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AFC53F" w14:textId="15B02552" w:rsidR="00386C99" w:rsidRDefault="005D39FE" w:rsidP="005D39FE">
      <w:pPr>
        <w:pStyle w:val="Title"/>
        <w:ind w:left="-1530" w:right="-972"/>
        <w:rPr>
          <w:color w:val="2F5496" w:themeColor="accent5" w:themeShade="BF"/>
          <w:sz w:val="56"/>
          <w:szCs w:val="56"/>
        </w:rPr>
      </w:pPr>
      <w:r w:rsidRPr="005D39FE">
        <w:rPr>
          <w:rStyle w:val="Hyperlink"/>
          <w:color w:val="2F5496" w:themeColor="accent5" w:themeShade="BF"/>
          <w:sz w:val="56"/>
          <w:szCs w:val="56"/>
          <w:u w:val="none"/>
        </w:rPr>
        <w:t>Automate Corporate Programming</w:t>
      </w:r>
      <w:r w:rsidRPr="005D39FE">
        <w:rPr>
          <w:color w:val="2F5496" w:themeColor="accent5" w:themeShade="BF"/>
          <w:sz w:val="56"/>
          <w:szCs w:val="56"/>
        </w:rPr>
        <w:t xml:space="preserve">  </w:t>
      </w:r>
    </w:p>
    <w:p w14:paraId="475216F7" w14:textId="4890ADD1" w:rsidR="005D39FE" w:rsidRPr="005D39FE" w:rsidRDefault="00386C99" w:rsidP="005D39FE">
      <w:pPr>
        <w:pStyle w:val="Title"/>
        <w:ind w:left="-1530" w:right="-972"/>
        <w:rPr>
          <w:noProof/>
          <w:color w:val="2F5496" w:themeColor="accent5" w:themeShade="BF"/>
          <w:sz w:val="56"/>
          <w:szCs w:val="56"/>
        </w:rPr>
      </w:pPr>
      <w:r w:rsidRPr="00386C99">
        <w:rPr>
          <w:color w:val="2F5496" w:themeColor="accent5" w:themeShade="BF"/>
          <w:sz w:val="44"/>
          <w:szCs w:val="44"/>
        </w:rPr>
        <w:t>Triple Programmer</w:t>
      </w:r>
      <w:r>
        <w:rPr>
          <w:color w:val="2F5496" w:themeColor="accent5" w:themeShade="BF"/>
          <w:sz w:val="56"/>
          <w:szCs w:val="56"/>
        </w:rPr>
        <w:t xml:space="preserve"> Productivity</w:t>
      </w:r>
      <w:r w:rsidR="005D39FE" w:rsidRPr="005D39FE">
        <w:rPr>
          <w:color w:val="2F5496" w:themeColor="accent5" w:themeShade="BF"/>
          <w:sz w:val="56"/>
          <w:szCs w:val="56"/>
        </w:rPr>
        <w:t xml:space="preserve">  </w:t>
      </w:r>
      <w:r w:rsidR="00BB7430">
        <w:rPr>
          <w:color w:val="2F5496" w:themeColor="accent5" w:themeShade="BF"/>
          <w:sz w:val="56"/>
          <w:szCs w:val="56"/>
        </w:rPr>
        <w:t xml:space="preserve"> </w:t>
      </w:r>
      <w:r w:rsidR="005D39FE" w:rsidRPr="005D39FE">
        <w:rPr>
          <w:color w:val="2F5496" w:themeColor="accent5" w:themeShade="BF"/>
          <w:sz w:val="56"/>
          <w:szCs w:val="56"/>
        </w:rPr>
        <w:t xml:space="preserve"> </w:t>
      </w:r>
    </w:p>
    <w:p w14:paraId="1E02FE36" w14:textId="40DD87C0" w:rsidR="00BA33CB" w:rsidRDefault="00386C99" w:rsidP="001649CA">
      <w:pPr>
        <w:pStyle w:val="Title"/>
        <w:ind w:left="-1530" w:right="-972"/>
        <w:rPr>
          <w:sz w:val="56"/>
        </w:rPr>
      </w:pPr>
      <w:r>
        <w:rPr>
          <w:noProof/>
        </w:rPr>
        <w:drawing>
          <wp:inline distT="0" distB="0" distL="0" distR="0" wp14:anchorId="0DADA74C" wp14:editId="59F7BA37">
            <wp:extent cx="2368550" cy="1187450"/>
            <wp:effectExtent l="0" t="0" r="0" b="0"/>
            <wp:docPr id="51" name="Picture 5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68550" cy="1187450"/>
                    </a:xfrm>
                    <a:prstGeom prst="rect">
                      <a:avLst/>
                    </a:prstGeom>
                    <a:noFill/>
                    <a:ln>
                      <a:noFill/>
                    </a:ln>
                  </pic:spPr>
                </pic:pic>
              </a:graphicData>
            </a:graphic>
          </wp:inline>
        </w:drawing>
      </w:r>
    </w:p>
    <w:p w14:paraId="3195E8F3" w14:textId="744D1670" w:rsidR="00BA33CB" w:rsidRPr="00427733" w:rsidRDefault="00BA33CB" w:rsidP="00BA33CB">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427733">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w:t>
      </w:r>
      <w:r w:rsidR="002B1107">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w:t>
      </w:r>
      <w:r w:rsidRPr="00427733">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w:t>
      </w:r>
      <w:r w:rsidR="00F02713">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w:t>
      </w:r>
      <w:r w:rsidRPr="00427733">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for RPG </w:t>
      </w:r>
    </w:p>
    <w:p w14:paraId="5F167543" w14:textId="77777777" w:rsidR="0006673A" w:rsidRPr="00427733" w:rsidRDefault="0006673A" w:rsidP="00BA33CB">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7B9D7403" w14:textId="77777777" w:rsidR="0006673A" w:rsidRPr="00427733" w:rsidRDefault="0006673A" w:rsidP="0006673A">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427733">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RTPA for CL</w:t>
      </w:r>
      <w:r w:rsidR="004A56A7" w:rsidRPr="00427733">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w:t>
      </w:r>
      <w:r w:rsidRPr="00427733">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p>
    <w:p w14:paraId="62788DC6" w14:textId="77777777" w:rsidR="0006673A" w:rsidRPr="00427733" w:rsidRDefault="0006673A" w:rsidP="0006673A">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5E3DA58" w14:textId="388917F7" w:rsidR="0006673A" w:rsidRDefault="0006673A" w:rsidP="0006673A">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427733">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RTPA for COBOL </w:t>
      </w:r>
    </w:p>
    <w:p w14:paraId="7E69314C" w14:textId="77777777" w:rsidR="006A0AB4" w:rsidRDefault="006A0AB4" w:rsidP="0006673A">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60CA9D10" w14:textId="7C490DB9" w:rsidR="006A0AB4" w:rsidRDefault="006A0AB4" w:rsidP="0006673A">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RTPA Query</w:t>
      </w:r>
    </w:p>
    <w:p w14:paraId="513C2DA5" w14:textId="77777777" w:rsidR="0006673A" w:rsidRPr="00427733" w:rsidRDefault="0006673A" w:rsidP="0006673A">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2D27C8EA" w14:textId="312FBA1D" w:rsidR="006C28DF" w:rsidRPr="00427733" w:rsidRDefault="00220081" w:rsidP="006C28DF">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427733">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RTPA </w:t>
      </w:r>
      <w:r w:rsidR="006C28DF">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On Demand </w:t>
      </w:r>
      <w:r w:rsidR="00A5223C">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Cloud </w:t>
      </w:r>
      <w:r w:rsidR="006C28DF">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Computing via FTP</w:t>
      </w:r>
      <w:r w:rsidR="006C28DF" w:rsidRPr="00427733">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p>
    <w:p w14:paraId="103DF254" w14:textId="77777777" w:rsidR="00AC418A" w:rsidRPr="00427733" w:rsidRDefault="00AC418A" w:rsidP="000B47B2">
      <w:pPr>
        <w:pStyle w:val="Title"/>
        <w:ind w:left="0"/>
        <w:jc w:val="both"/>
        <w:rPr>
          <w:color w:val="00B050"/>
        </w:rPr>
      </w:pPr>
    </w:p>
    <w:p w14:paraId="661C9993" w14:textId="77777777" w:rsidR="00854A18" w:rsidRPr="00427733" w:rsidRDefault="00BA33CB" w:rsidP="00BA33CB">
      <w:pPr>
        <w:pStyle w:val="Title"/>
        <w:ind w:left="-1584" w:right="-972"/>
        <w:rPr>
          <w:rFonts w:ascii="Arial" w:hAnsi="Arial" w:cs="Arial"/>
          <w:bCs w:val="0"/>
          <w:color w:val="00B050"/>
          <w:spacing w:val="60"/>
          <w:sz w:val="72"/>
        </w:rPr>
      </w:pPr>
      <w:r w:rsidRPr="00427733">
        <w:rPr>
          <w:rFonts w:ascii="Arial" w:hAnsi="Arial" w:cs="Arial"/>
          <w:bCs w:val="0"/>
          <w:color w:val="00B050"/>
          <w:spacing w:val="60"/>
          <w:sz w:val="72"/>
        </w:rPr>
        <w:t>User Manual</w:t>
      </w:r>
      <w:r w:rsidR="00854A18" w:rsidRPr="00427733">
        <w:rPr>
          <w:rFonts w:ascii="Arial" w:hAnsi="Arial" w:cs="Arial"/>
          <w:bCs w:val="0"/>
          <w:color w:val="00B050"/>
          <w:spacing w:val="60"/>
          <w:sz w:val="72"/>
        </w:rPr>
        <w:t xml:space="preserve"> </w:t>
      </w:r>
    </w:p>
    <w:p w14:paraId="723C9C4D" w14:textId="11F73C78" w:rsidR="00BA33CB" w:rsidRDefault="001F2B43" w:rsidP="00BA33CB">
      <w:pPr>
        <w:pStyle w:val="Title"/>
        <w:ind w:left="-1584" w:right="-972"/>
        <w:rPr>
          <w:rFonts w:ascii="Arial" w:hAnsi="Arial" w:cs="Arial"/>
          <w:bCs w:val="0"/>
          <w:color w:val="00B050"/>
          <w:spacing w:val="60"/>
          <w:sz w:val="48"/>
          <w:szCs w:val="48"/>
        </w:rPr>
      </w:pPr>
      <w:r>
        <w:rPr>
          <w:rFonts w:ascii="Arial" w:hAnsi="Arial" w:cs="Arial"/>
          <w:bCs w:val="0"/>
          <w:color w:val="00B050"/>
          <w:spacing w:val="60"/>
          <w:sz w:val="48"/>
          <w:szCs w:val="48"/>
        </w:rPr>
        <w:t>V7R1</w:t>
      </w:r>
    </w:p>
    <w:p w14:paraId="534C4A40" w14:textId="77777777" w:rsidR="000B47B2" w:rsidRPr="000B47B2" w:rsidRDefault="000B47B2" w:rsidP="000B47B2">
      <w:pPr>
        <w:pStyle w:val="Title"/>
      </w:pPr>
    </w:p>
    <w:p w14:paraId="5A7CE784" w14:textId="145F7655" w:rsidR="008306E9" w:rsidRPr="000B47B2" w:rsidRDefault="000B47B2" w:rsidP="000B47B2">
      <w:pPr>
        <w:pStyle w:val="Body"/>
        <w:keepNext/>
        <w:ind w:firstLine="0"/>
        <w:jc w:val="center"/>
        <w:rPr>
          <w:b/>
          <w:bCs/>
          <w:color w:val="auto"/>
          <w:sz w:val="28"/>
        </w:rPr>
      </w:pPr>
      <w:r w:rsidRPr="008C5942">
        <w:rPr>
          <w:rStyle w:val="Hyperlink"/>
          <w:b/>
          <w:bCs/>
          <w:sz w:val="28"/>
          <w:u w:val="none"/>
        </w:rPr>
        <w:t xml:space="preserve">United States Patent No. 6,775,827 </w:t>
      </w:r>
    </w:p>
    <w:p w14:paraId="68AFC34A" w14:textId="25678160" w:rsidR="008306E9" w:rsidRDefault="008306E9" w:rsidP="008306E9">
      <w:pPr>
        <w:rPr>
          <w:rStyle w:val="Hyperlink"/>
          <w:rFonts w:ascii="Times New Roman" w:hAnsi="Times New Roman"/>
          <w:b/>
          <w:sz w:val="32"/>
          <w:szCs w:val="32"/>
          <w:u w:val="none"/>
        </w:rPr>
      </w:pPr>
      <w:r w:rsidRPr="008306E9">
        <w:rPr>
          <w:rStyle w:val="Hyperlink"/>
          <w:rFonts w:ascii="Times New Roman" w:hAnsi="Times New Roman"/>
          <w:b/>
          <w:sz w:val="32"/>
          <w:szCs w:val="32"/>
          <w:u w:val="none"/>
        </w:rPr>
        <w:t>Multiply programmer productivity, capability, value by 3, 5, 10, 100 Times</w:t>
      </w:r>
    </w:p>
    <w:p w14:paraId="5ECB7FC7" w14:textId="77777777" w:rsidR="00511920" w:rsidRDefault="00511920" w:rsidP="008306E9">
      <w:pPr>
        <w:rPr>
          <w:rStyle w:val="Hyperlink"/>
          <w:rFonts w:ascii="Times New Roman" w:hAnsi="Times New Roman"/>
          <w:b/>
          <w:sz w:val="32"/>
          <w:szCs w:val="32"/>
          <w:u w:val="none"/>
        </w:rPr>
      </w:pPr>
    </w:p>
    <w:p w14:paraId="531A8F5E" w14:textId="77777777" w:rsidR="00753BEE" w:rsidRDefault="00753BEE" w:rsidP="008306E9">
      <w:pPr>
        <w:rPr>
          <w:rFonts w:ascii="Arial" w:hAnsi="Arial" w:cs="Arial"/>
          <w:b/>
          <w:bCs/>
          <w:color w:val="0000FF"/>
          <w:spacing w:val="60"/>
          <w:sz w:val="48"/>
          <w:szCs w:val="48"/>
        </w:rPr>
      </w:pPr>
    </w:p>
    <w:p w14:paraId="10619D99" w14:textId="7DEE9CA4" w:rsidR="000B47B2" w:rsidRDefault="000B47B2" w:rsidP="00BA33CB">
      <w:pPr>
        <w:pStyle w:val="Title"/>
        <w:ind w:left="-1584" w:right="-972"/>
        <w:rPr>
          <w:rFonts w:ascii="Arial" w:hAnsi="Arial" w:cs="Arial"/>
          <w:b w:val="0"/>
          <w:bCs w:val="0"/>
          <w:color w:val="0000FF"/>
          <w:spacing w:val="60"/>
          <w:sz w:val="48"/>
          <w:szCs w:val="48"/>
        </w:rPr>
      </w:pPr>
      <w:r w:rsidRPr="000B47B2">
        <w:rPr>
          <w:noProof/>
        </w:rPr>
        <w:drawing>
          <wp:inline distT="0" distB="0" distL="0" distR="0" wp14:anchorId="1F41C709" wp14:editId="397D61DC">
            <wp:extent cx="1257610" cy="548640"/>
            <wp:effectExtent l="0" t="0" r="1270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63636" cy="551269"/>
                    </a:xfrm>
                    <a:prstGeom prst="rect">
                      <a:avLst/>
                    </a:prstGeom>
                  </pic:spPr>
                </pic:pic>
              </a:graphicData>
            </a:graphic>
          </wp:inline>
        </w:drawing>
      </w:r>
    </w:p>
    <w:p w14:paraId="45FC2BED" w14:textId="77777777" w:rsidR="00151ABA" w:rsidRDefault="00151ABA" w:rsidP="00BA33CB">
      <w:pPr>
        <w:pStyle w:val="Title"/>
        <w:ind w:left="-1584" w:right="-972"/>
        <w:rPr>
          <w:rFonts w:ascii="Arial" w:hAnsi="Arial" w:cs="Arial"/>
          <w:b w:val="0"/>
          <w:bCs w:val="0"/>
          <w:color w:val="0000FF"/>
          <w:spacing w:val="60"/>
          <w:sz w:val="48"/>
          <w:szCs w:val="48"/>
        </w:rPr>
      </w:pPr>
    </w:p>
    <w:p w14:paraId="364AE18F" w14:textId="1A7352B1" w:rsidR="00BA33CB" w:rsidRPr="00424956" w:rsidRDefault="000B47B2" w:rsidP="00BA33CB">
      <w:pPr>
        <w:rPr>
          <w:b/>
          <w:sz w:val="28"/>
          <w:szCs w:val="28"/>
        </w:rPr>
      </w:pPr>
      <w:r w:rsidRPr="00424956">
        <w:rPr>
          <w:b/>
        </w:rPr>
        <w:t>C</w:t>
      </w:r>
      <w:r w:rsidR="00BA33CB" w:rsidRPr="00424956">
        <w:rPr>
          <w:b/>
          <w:sz w:val="28"/>
          <w:szCs w:val="28"/>
        </w:rPr>
        <w:t>opyright © 20</w:t>
      </w:r>
      <w:r w:rsidR="00AE5AA9" w:rsidRPr="00424956">
        <w:rPr>
          <w:b/>
          <w:sz w:val="28"/>
          <w:szCs w:val="28"/>
        </w:rPr>
        <w:t>2</w:t>
      </w:r>
      <w:r w:rsidR="000F154A" w:rsidRPr="00424956">
        <w:rPr>
          <w:b/>
          <w:sz w:val="28"/>
          <w:szCs w:val="28"/>
        </w:rPr>
        <w:t>1</w:t>
      </w:r>
      <w:r w:rsidR="00424956" w:rsidRPr="00424956">
        <w:rPr>
          <w:b/>
          <w:sz w:val="28"/>
          <w:szCs w:val="28"/>
        </w:rPr>
        <w:t xml:space="preserve"> by Paul Houston Harkins</w:t>
      </w:r>
      <w:r w:rsidR="00BA33CB" w:rsidRPr="00424956">
        <w:rPr>
          <w:b/>
          <w:sz w:val="28"/>
          <w:szCs w:val="28"/>
        </w:rPr>
        <w:t xml:space="preserve"> </w:t>
      </w:r>
      <w:r w:rsidR="00424956" w:rsidRPr="00424956">
        <w:rPr>
          <w:b/>
          <w:sz w:val="28"/>
          <w:szCs w:val="28"/>
        </w:rPr>
        <w:t xml:space="preserve"> </w:t>
      </w:r>
      <w:r w:rsidR="00BA33CB" w:rsidRPr="00424956">
        <w:rPr>
          <w:b/>
          <w:sz w:val="28"/>
          <w:szCs w:val="28"/>
        </w:rPr>
        <w:t>All Rights Reserved</w:t>
      </w:r>
    </w:p>
    <w:p w14:paraId="71BBFCB1" w14:textId="77777777" w:rsidR="00BA33CB" w:rsidRPr="000C4164" w:rsidRDefault="00BA33CB" w:rsidP="00BA33CB">
      <w:pPr>
        <w:rPr>
          <w:b/>
          <w:sz w:val="28"/>
          <w:szCs w:val="28"/>
        </w:rPr>
      </w:pPr>
      <w:r w:rsidRPr="000C4164">
        <w:rPr>
          <w:b/>
          <w:sz w:val="28"/>
          <w:szCs w:val="28"/>
        </w:rPr>
        <w:t xml:space="preserve">Harkins </w:t>
      </w:r>
      <w:r w:rsidR="00383910" w:rsidRPr="000C4164">
        <w:rPr>
          <w:b/>
          <w:sz w:val="28"/>
          <w:szCs w:val="28"/>
        </w:rPr>
        <w:t>&amp; Associates, Inc.</w:t>
      </w:r>
    </w:p>
    <w:p w14:paraId="53DA1905" w14:textId="77777777" w:rsidR="00BA33CB" w:rsidRPr="007F2311" w:rsidRDefault="00BA33CB" w:rsidP="00BA33CB">
      <w:pPr>
        <w:rPr>
          <w:sz w:val="28"/>
          <w:szCs w:val="28"/>
        </w:rPr>
      </w:pPr>
      <w:r w:rsidRPr="007F2311">
        <w:rPr>
          <w:sz w:val="28"/>
          <w:szCs w:val="28"/>
        </w:rPr>
        <w:lastRenderedPageBreak/>
        <w:t>816 Daisy Lane</w:t>
      </w:r>
    </w:p>
    <w:p w14:paraId="70FEC56E" w14:textId="77777777" w:rsidR="00BA33CB" w:rsidRDefault="00BA33CB" w:rsidP="00BA33CB">
      <w:pPr>
        <w:rPr>
          <w:sz w:val="28"/>
          <w:szCs w:val="28"/>
        </w:rPr>
      </w:pPr>
      <w:r w:rsidRPr="007F2311">
        <w:rPr>
          <w:sz w:val="28"/>
          <w:szCs w:val="28"/>
        </w:rPr>
        <w:t>West Chester, PA 19382</w:t>
      </w:r>
    </w:p>
    <w:p w14:paraId="78E90D63" w14:textId="77777777" w:rsidR="00AC418A" w:rsidRDefault="00AC418A" w:rsidP="00BA33CB">
      <w:pPr>
        <w:rPr>
          <w:sz w:val="28"/>
          <w:szCs w:val="28"/>
        </w:rPr>
      </w:pPr>
      <w:r>
        <w:rPr>
          <w:sz w:val="28"/>
          <w:szCs w:val="28"/>
        </w:rPr>
        <w:t>USA</w:t>
      </w:r>
    </w:p>
    <w:p w14:paraId="1FB375B2" w14:textId="77777777" w:rsidR="00AC418A" w:rsidRDefault="00F52794" w:rsidP="00BA33CB">
      <w:pPr>
        <w:rPr>
          <w:sz w:val="28"/>
          <w:szCs w:val="28"/>
        </w:rPr>
      </w:pPr>
      <w:hyperlink r:id="rId10" w:history="1">
        <w:r w:rsidR="00AC418A" w:rsidRPr="002A4307">
          <w:rPr>
            <w:rStyle w:val="Hyperlink"/>
            <w:sz w:val="28"/>
            <w:szCs w:val="28"/>
          </w:rPr>
          <w:t>www.realtimeprogramaudit.com</w:t>
        </w:r>
      </w:hyperlink>
    </w:p>
    <w:p w14:paraId="42B6E257" w14:textId="77777777" w:rsidR="00BA33CB" w:rsidRPr="00750656" w:rsidRDefault="00BA33CB" w:rsidP="00BA33CB">
      <w:pPr>
        <w:rPr>
          <w:sz w:val="28"/>
          <w:szCs w:val="28"/>
          <w:lang w:val="fr-FR"/>
        </w:rPr>
      </w:pPr>
    </w:p>
    <w:p w14:paraId="7AE1694D" w14:textId="40DAFEDE" w:rsidR="00D80A30" w:rsidRDefault="00D80A30" w:rsidP="00BA33CB">
      <w:pPr>
        <w:rPr>
          <w:sz w:val="28"/>
          <w:szCs w:val="28"/>
          <w:lang w:val="fr-FR"/>
        </w:rPr>
      </w:pPr>
    </w:p>
    <w:p w14:paraId="7914C49F" w14:textId="7B563B21" w:rsidR="00BA33CB" w:rsidRDefault="00E01C50" w:rsidP="00BA33CB">
      <w:pPr>
        <w:rPr>
          <w:sz w:val="28"/>
          <w:szCs w:val="28"/>
          <w:lang w:val="fr-FR"/>
        </w:rPr>
      </w:pPr>
      <w:r>
        <w:rPr>
          <w:sz w:val="28"/>
          <w:szCs w:val="28"/>
          <w:lang w:val="fr-FR"/>
        </w:rPr>
        <w:t>Telephone             +1 610 431 1755   USA</w:t>
      </w:r>
      <w:r w:rsidR="006F21AF">
        <w:rPr>
          <w:sz w:val="28"/>
          <w:szCs w:val="28"/>
          <w:lang w:val="fr-FR"/>
        </w:rPr>
        <w:t xml:space="preserve"> land line</w:t>
      </w:r>
    </w:p>
    <w:p w14:paraId="36276B75" w14:textId="6982124A" w:rsidR="006F21AF" w:rsidRPr="00750656" w:rsidRDefault="006F21AF" w:rsidP="00BA33CB">
      <w:pPr>
        <w:rPr>
          <w:sz w:val="28"/>
          <w:szCs w:val="28"/>
          <w:lang w:val="fr-FR"/>
        </w:rPr>
      </w:pPr>
      <w:r>
        <w:rPr>
          <w:sz w:val="28"/>
          <w:szCs w:val="28"/>
          <w:lang w:val="fr-FR"/>
        </w:rPr>
        <w:t xml:space="preserve">                              +1 610 804 1527   USA cell</w:t>
      </w:r>
    </w:p>
    <w:p w14:paraId="2CC7EEDD" w14:textId="5AE941A6" w:rsidR="00AC418A" w:rsidRDefault="00964065" w:rsidP="00BA33CB">
      <w:pPr>
        <w:rPr>
          <w:sz w:val="28"/>
          <w:szCs w:val="28"/>
        </w:rPr>
      </w:pPr>
      <w:r>
        <w:rPr>
          <w:sz w:val="28"/>
          <w:szCs w:val="28"/>
        </w:rPr>
        <w:t>Languages:             English</w:t>
      </w:r>
    </w:p>
    <w:p w14:paraId="41886036" w14:textId="34EFE196" w:rsidR="00E01C50" w:rsidRDefault="00E01C50" w:rsidP="00BA33CB">
      <w:pPr>
        <w:rPr>
          <w:sz w:val="28"/>
          <w:szCs w:val="28"/>
        </w:rPr>
      </w:pPr>
      <w:r>
        <w:rPr>
          <w:sz w:val="28"/>
          <w:szCs w:val="28"/>
        </w:rPr>
        <w:t>Email                     paulhark@aol.com</w:t>
      </w:r>
    </w:p>
    <w:p w14:paraId="0D236BBB" w14:textId="77777777" w:rsidR="00AC418A" w:rsidRDefault="00AC418A" w:rsidP="00BA33CB">
      <w:pPr>
        <w:rPr>
          <w:sz w:val="28"/>
          <w:szCs w:val="28"/>
        </w:rPr>
      </w:pPr>
      <w:r>
        <w:rPr>
          <w:sz w:val="28"/>
          <w:szCs w:val="28"/>
        </w:rPr>
        <w:t xml:space="preserve"> </w:t>
      </w:r>
    </w:p>
    <w:p w14:paraId="22E89770" w14:textId="77777777" w:rsidR="00AC418A" w:rsidRDefault="00AC418A" w:rsidP="00BA33CB">
      <w:pPr>
        <w:rPr>
          <w:sz w:val="28"/>
          <w:szCs w:val="28"/>
        </w:rPr>
      </w:pPr>
      <w:r>
        <w:rPr>
          <w:sz w:val="28"/>
          <w:szCs w:val="28"/>
        </w:rPr>
        <w:t xml:space="preserve"> Sales and support</w:t>
      </w:r>
    </w:p>
    <w:p w14:paraId="5006677F" w14:textId="77777777" w:rsidR="00AC418A" w:rsidRDefault="00AC418A" w:rsidP="00BA33CB">
      <w:pPr>
        <w:rPr>
          <w:sz w:val="28"/>
          <w:szCs w:val="28"/>
        </w:rPr>
      </w:pPr>
      <w:r>
        <w:rPr>
          <w:sz w:val="28"/>
          <w:szCs w:val="28"/>
        </w:rPr>
        <w:t xml:space="preserve"> Locations:             Philadelphia, PA USA</w:t>
      </w:r>
    </w:p>
    <w:p w14:paraId="20BD5BBD" w14:textId="71AE0BEF" w:rsidR="00AC418A" w:rsidRDefault="00AC418A" w:rsidP="00BA33CB">
      <w:pPr>
        <w:rPr>
          <w:sz w:val="28"/>
          <w:szCs w:val="28"/>
        </w:rPr>
      </w:pPr>
      <w:r>
        <w:rPr>
          <w:sz w:val="28"/>
          <w:szCs w:val="28"/>
        </w:rPr>
        <w:t xml:space="preserve">             </w:t>
      </w:r>
      <w:r w:rsidR="00964065">
        <w:rPr>
          <w:sz w:val="28"/>
          <w:szCs w:val="28"/>
        </w:rPr>
        <w:t xml:space="preserve">                 </w:t>
      </w:r>
    </w:p>
    <w:p w14:paraId="1B752B04" w14:textId="77777777" w:rsidR="00BA33CB" w:rsidRDefault="00BA33CB" w:rsidP="00BA33CB">
      <w:pPr>
        <w:rPr>
          <w:sz w:val="28"/>
          <w:szCs w:val="28"/>
        </w:rPr>
      </w:pPr>
      <w:r>
        <w:rPr>
          <w:sz w:val="28"/>
          <w:szCs w:val="28"/>
        </w:rPr>
        <w:t xml:space="preserve">                        </w:t>
      </w:r>
    </w:p>
    <w:p w14:paraId="11CAC46E" w14:textId="3CC4F405" w:rsidR="00AC418A" w:rsidRPr="005C7BAB" w:rsidRDefault="00BA33CB" w:rsidP="005C7BAB">
      <w:pPr>
        <w:rPr>
          <w:sz w:val="28"/>
          <w:szCs w:val="28"/>
        </w:rPr>
      </w:pPr>
      <w:r w:rsidRPr="007F2311">
        <w:rPr>
          <w:sz w:val="28"/>
          <w:szCs w:val="28"/>
        </w:rPr>
        <w:t>Sales:</w:t>
      </w:r>
      <w:r w:rsidRPr="007F2311">
        <w:rPr>
          <w:sz w:val="28"/>
          <w:szCs w:val="28"/>
        </w:rPr>
        <w:tab/>
      </w:r>
      <w:r w:rsidRPr="007F2311">
        <w:rPr>
          <w:sz w:val="28"/>
          <w:szCs w:val="28"/>
        </w:rPr>
        <w:tab/>
      </w:r>
      <w:r>
        <w:rPr>
          <w:sz w:val="28"/>
          <w:szCs w:val="28"/>
        </w:rPr>
        <w:t xml:space="preserve">         </w:t>
      </w:r>
      <w:hyperlink r:id="rId11" w:history="1">
        <w:r w:rsidR="005C7BAB" w:rsidRPr="00A815D9">
          <w:rPr>
            <w:rStyle w:val="Hyperlink"/>
            <w:sz w:val="28"/>
            <w:szCs w:val="28"/>
          </w:rPr>
          <w:t>sales@harkinsaudit.com</w:t>
        </w:r>
      </w:hyperlink>
      <w:r w:rsidR="00AC418A">
        <w:rPr>
          <w:color w:val="0000FF"/>
          <w:sz w:val="28"/>
          <w:szCs w:val="28"/>
          <w:u w:val="single"/>
        </w:rPr>
        <w:t xml:space="preserve"> </w:t>
      </w:r>
    </w:p>
    <w:p w14:paraId="2ADE7891" w14:textId="4F3EEBF6" w:rsidR="002D6556" w:rsidRDefault="002D6556" w:rsidP="002D6556">
      <w:pPr>
        <w:rPr>
          <w:sz w:val="28"/>
          <w:szCs w:val="28"/>
        </w:rPr>
      </w:pPr>
      <w:r>
        <w:rPr>
          <w:sz w:val="28"/>
          <w:szCs w:val="28"/>
        </w:rPr>
        <w:t xml:space="preserve">                             </w:t>
      </w:r>
      <w:r w:rsidR="000B47B2">
        <w:rPr>
          <w:sz w:val="28"/>
          <w:szCs w:val="28"/>
        </w:rPr>
        <w:t xml:space="preserve">  </w:t>
      </w:r>
      <w:r w:rsidR="00AE5AA9">
        <w:rPr>
          <w:sz w:val="28"/>
          <w:szCs w:val="28"/>
        </w:rPr>
        <w:t>paulhark@aol.com</w:t>
      </w:r>
    </w:p>
    <w:p w14:paraId="33C42CE4" w14:textId="3FF5EDEB" w:rsidR="00AC418A" w:rsidRDefault="002D6556" w:rsidP="00AC418A">
      <w:pPr>
        <w:rPr>
          <w:color w:val="0000FF"/>
          <w:sz w:val="28"/>
          <w:szCs w:val="28"/>
          <w:u w:val="single"/>
        </w:rPr>
      </w:pPr>
      <w:r>
        <w:rPr>
          <w:sz w:val="28"/>
          <w:szCs w:val="28"/>
        </w:rPr>
        <w:t xml:space="preserve">                            </w:t>
      </w:r>
    </w:p>
    <w:p w14:paraId="07FAF4FB" w14:textId="77777777" w:rsidR="00007CE1" w:rsidRDefault="00007CE1" w:rsidP="00AC418A">
      <w:pPr>
        <w:rPr>
          <w:color w:val="0000FF"/>
          <w:sz w:val="28"/>
          <w:szCs w:val="28"/>
          <w:u w:val="single"/>
        </w:rPr>
      </w:pPr>
    </w:p>
    <w:p w14:paraId="2509F74F" w14:textId="2E7CC57F" w:rsidR="00007CE1" w:rsidRDefault="00007CE1" w:rsidP="00AC418A">
      <w:pPr>
        <w:rPr>
          <w:rStyle w:val="Hyperlink"/>
          <w:sz w:val="28"/>
          <w:szCs w:val="28"/>
        </w:rPr>
      </w:pPr>
      <w:r w:rsidRPr="007F2311">
        <w:rPr>
          <w:sz w:val="28"/>
          <w:szCs w:val="28"/>
        </w:rPr>
        <w:t>Technical Support:</w:t>
      </w:r>
      <w:r w:rsidR="000B47B2">
        <w:rPr>
          <w:sz w:val="28"/>
          <w:szCs w:val="28"/>
        </w:rPr>
        <w:t xml:space="preserve"> </w:t>
      </w:r>
      <w:hyperlink r:id="rId12" w:history="1">
        <w:r w:rsidR="005C7BAB" w:rsidRPr="005C7BAB">
          <w:rPr>
            <w:rStyle w:val="Hyperlink"/>
            <w:sz w:val="28"/>
            <w:szCs w:val="28"/>
          </w:rPr>
          <w:t>support@harkinsaudit.com</w:t>
        </w:r>
      </w:hyperlink>
    </w:p>
    <w:p w14:paraId="52E57587" w14:textId="3CC79228" w:rsidR="00AE5AA9" w:rsidRPr="005C7BAB" w:rsidRDefault="00AE5AA9" w:rsidP="00AC418A">
      <w:pPr>
        <w:rPr>
          <w:sz w:val="28"/>
          <w:szCs w:val="28"/>
          <w:u w:val="single"/>
        </w:rPr>
      </w:pPr>
      <w:r>
        <w:rPr>
          <w:sz w:val="28"/>
          <w:szCs w:val="28"/>
        </w:rPr>
        <w:t xml:space="preserve">                               paulhark@aol.com</w:t>
      </w:r>
    </w:p>
    <w:p w14:paraId="2BCF751C" w14:textId="77777777" w:rsidR="005C7BAB" w:rsidRDefault="005C7BAB" w:rsidP="00BA33CB">
      <w:pPr>
        <w:rPr>
          <w:sz w:val="28"/>
          <w:szCs w:val="28"/>
        </w:rPr>
      </w:pPr>
    </w:p>
    <w:p w14:paraId="562261E8" w14:textId="00411DCA" w:rsidR="00B457D7" w:rsidRDefault="00731618" w:rsidP="00BA33CB">
      <w:pPr>
        <w:rPr>
          <w:b/>
          <w:color w:val="0000FF"/>
          <w:sz w:val="36"/>
          <w:szCs w:val="36"/>
        </w:rPr>
      </w:pPr>
      <w:r>
        <w:rPr>
          <w:sz w:val="28"/>
          <w:szCs w:val="28"/>
        </w:rPr>
        <w:t xml:space="preserve">RTPA </w:t>
      </w:r>
      <w:r w:rsidR="00BA33CB" w:rsidRPr="005E2F1D">
        <w:rPr>
          <w:sz w:val="28"/>
          <w:szCs w:val="28"/>
        </w:rPr>
        <w:t>Version:</w:t>
      </w:r>
      <w:r w:rsidR="00BA33CB" w:rsidRPr="005E2F1D">
        <w:rPr>
          <w:color w:val="0000FF"/>
          <w:sz w:val="28"/>
          <w:szCs w:val="28"/>
        </w:rPr>
        <w:t xml:space="preserve">   </w:t>
      </w:r>
      <w:r w:rsidR="00BA33CB" w:rsidRPr="00A510A9">
        <w:rPr>
          <w:b/>
          <w:color w:val="0000FF"/>
          <w:sz w:val="36"/>
          <w:szCs w:val="36"/>
        </w:rPr>
        <w:t xml:space="preserve">  V</w:t>
      </w:r>
      <w:r w:rsidR="00222916">
        <w:rPr>
          <w:b/>
          <w:color w:val="0000FF"/>
          <w:sz w:val="36"/>
          <w:szCs w:val="36"/>
        </w:rPr>
        <w:t>7</w:t>
      </w:r>
      <w:r w:rsidR="00BA33CB" w:rsidRPr="00A510A9">
        <w:rPr>
          <w:b/>
          <w:color w:val="0000FF"/>
          <w:sz w:val="36"/>
          <w:szCs w:val="36"/>
        </w:rPr>
        <w:t>R</w:t>
      </w:r>
      <w:r w:rsidR="00222916">
        <w:rPr>
          <w:b/>
          <w:color w:val="0000FF"/>
          <w:sz w:val="36"/>
          <w:szCs w:val="36"/>
        </w:rPr>
        <w:t>1</w:t>
      </w:r>
      <w:r w:rsidR="00B457D7" w:rsidRPr="00A510A9">
        <w:rPr>
          <w:b/>
          <w:color w:val="0000FF"/>
          <w:sz w:val="36"/>
          <w:szCs w:val="36"/>
        </w:rPr>
        <w:t xml:space="preserve">   </w:t>
      </w:r>
      <w:r w:rsidR="00101AA5">
        <w:rPr>
          <w:b/>
          <w:color w:val="0000FF"/>
          <w:sz w:val="36"/>
          <w:szCs w:val="36"/>
        </w:rPr>
        <w:t xml:space="preserve">for IBM i </w:t>
      </w:r>
      <w:r w:rsidR="00C42FE7">
        <w:rPr>
          <w:b/>
          <w:color w:val="0000FF"/>
          <w:sz w:val="36"/>
          <w:szCs w:val="36"/>
        </w:rPr>
        <w:t xml:space="preserve">Version </w:t>
      </w:r>
      <w:r w:rsidR="00222916">
        <w:rPr>
          <w:b/>
          <w:color w:val="0000FF"/>
          <w:sz w:val="36"/>
          <w:szCs w:val="36"/>
        </w:rPr>
        <w:t>7</w:t>
      </w:r>
      <w:r w:rsidR="00101AA5">
        <w:rPr>
          <w:b/>
          <w:color w:val="0000FF"/>
          <w:sz w:val="36"/>
          <w:szCs w:val="36"/>
        </w:rPr>
        <w:t>.1 to Version 7.4</w:t>
      </w:r>
    </w:p>
    <w:p w14:paraId="3465587E" w14:textId="77777777" w:rsidR="00E01C50" w:rsidRDefault="00E01C50" w:rsidP="00BA33CB">
      <w:pPr>
        <w:rPr>
          <w:sz w:val="28"/>
          <w:szCs w:val="28"/>
        </w:rPr>
      </w:pPr>
    </w:p>
    <w:p w14:paraId="26548D94" w14:textId="74E8AFE4" w:rsidR="00246704" w:rsidRDefault="00BA33CB" w:rsidP="00BA33CB">
      <w:pPr>
        <w:rPr>
          <w:color w:val="0000FF"/>
          <w:sz w:val="28"/>
          <w:szCs w:val="28"/>
        </w:rPr>
      </w:pPr>
      <w:r w:rsidRPr="00B368A1">
        <w:rPr>
          <w:sz w:val="28"/>
          <w:szCs w:val="28"/>
        </w:rPr>
        <w:t>Last Updated</w:t>
      </w:r>
      <w:r>
        <w:rPr>
          <w:sz w:val="28"/>
          <w:szCs w:val="28"/>
        </w:rPr>
        <w:t>:</w:t>
      </w:r>
      <w:r>
        <w:rPr>
          <w:color w:val="0000FF"/>
          <w:sz w:val="28"/>
          <w:szCs w:val="28"/>
        </w:rPr>
        <w:t xml:space="preserve">        </w:t>
      </w:r>
      <w:r w:rsidR="00246704">
        <w:rPr>
          <w:color w:val="0000FF"/>
          <w:sz w:val="28"/>
          <w:szCs w:val="28"/>
        </w:rPr>
        <w:t>yyyy/mm/dd</w:t>
      </w:r>
      <w:r w:rsidR="002D5EA7">
        <w:rPr>
          <w:color w:val="0000FF"/>
          <w:sz w:val="28"/>
          <w:szCs w:val="28"/>
        </w:rPr>
        <w:t xml:space="preserve"> </w:t>
      </w:r>
      <w:r w:rsidR="00CB32A5">
        <w:rPr>
          <w:color w:val="0000FF"/>
          <w:sz w:val="28"/>
          <w:szCs w:val="28"/>
        </w:rPr>
        <w:t xml:space="preserve"> </w:t>
      </w:r>
      <w:r w:rsidR="002D5EA7" w:rsidRPr="00D70424">
        <w:rPr>
          <w:b/>
          <w:color w:val="0000FF"/>
          <w:sz w:val="48"/>
          <w:szCs w:val="48"/>
        </w:rPr>
        <w:t>20</w:t>
      </w:r>
      <w:r w:rsidR="007E040A">
        <w:rPr>
          <w:b/>
          <w:color w:val="0000FF"/>
          <w:sz w:val="48"/>
          <w:szCs w:val="48"/>
        </w:rPr>
        <w:t>2</w:t>
      </w:r>
      <w:r w:rsidR="002B7138">
        <w:rPr>
          <w:b/>
          <w:color w:val="0000FF"/>
          <w:sz w:val="48"/>
          <w:szCs w:val="48"/>
        </w:rPr>
        <w:t>2</w:t>
      </w:r>
      <w:r w:rsidR="007E040A">
        <w:rPr>
          <w:b/>
          <w:color w:val="0000FF"/>
          <w:sz w:val="48"/>
          <w:szCs w:val="48"/>
        </w:rPr>
        <w:t>/</w:t>
      </w:r>
      <w:r w:rsidR="002B7138">
        <w:rPr>
          <w:b/>
          <w:color w:val="0000FF"/>
          <w:sz w:val="48"/>
          <w:szCs w:val="48"/>
        </w:rPr>
        <w:t>0</w:t>
      </w:r>
      <w:r w:rsidR="002F7288">
        <w:rPr>
          <w:b/>
          <w:color w:val="0000FF"/>
          <w:sz w:val="48"/>
          <w:szCs w:val="48"/>
        </w:rPr>
        <w:t>3</w:t>
      </w:r>
      <w:r w:rsidR="007E040A">
        <w:rPr>
          <w:b/>
          <w:color w:val="0000FF"/>
          <w:sz w:val="48"/>
          <w:szCs w:val="48"/>
        </w:rPr>
        <w:t>/</w:t>
      </w:r>
      <w:r w:rsidR="002F7288">
        <w:rPr>
          <w:b/>
          <w:color w:val="0000FF"/>
          <w:sz w:val="48"/>
          <w:szCs w:val="48"/>
        </w:rPr>
        <w:t>16</w:t>
      </w:r>
      <w:r w:rsidR="002C755F">
        <w:rPr>
          <w:b/>
          <w:color w:val="0000FF"/>
          <w:sz w:val="48"/>
          <w:szCs w:val="48"/>
        </w:rPr>
        <w:t xml:space="preserve">  </w:t>
      </w:r>
      <w:r w:rsidR="002F7288">
        <w:rPr>
          <w:b/>
          <w:color w:val="0000FF"/>
          <w:sz w:val="48"/>
          <w:szCs w:val="48"/>
        </w:rPr>
        <w:t>March</w:t>
      </w:r>
      <w:r w:rsidR="002B7138">
        <w:rPr>
          <w:b/>
          <w:color w:val="0000FF"/>
          <w:sz w:val="48"/>
          <w:szCs w:val="48"/>
        </w:rPr>
        <w:t xml:space="preserve"> </w:t>
      </w:r>
      <w:r w:rsidR="002F7288">
        <w:rPr>
          <w:b/>
          <w:color w:val="0000FF"/>
          <w:sz w:val="48"/>
          <w:szCs w:val="48"/>
        </w:rPr>
        <w:t>16</w:t>
      </w:r>
      <w:r w:rsidR="002B7138">
        <w:rPr>
          <w:b/>
          <w:color w:val="0000FF"/>
          <w:sz w:val="48"/>
          <w:szCs w:val="48"/>
        </w:rPr>
        <w:t xml:space="preserve"> 2022</w:t>
      </w:r>
    </w:p>
    <w:p w14:paraId="52141FBF" w14:textId="77777777" w:rsidR="005F4EF3" w:rsidRDefault="005F4EF3" w:rsidP="00BA33CB">
      <w:pPr>
        <w:rPr>
          <w:color w:val="0000FF"/>
          <w:sz w:val="28"/>
          <w:szCs w:val="28"/>
        </w:rPr>
      </w:pPr>
    </w:p>
    <w:p w14:paraId="71AEA06D" w14:textId="1C2024F4" w:rsidR="00731618" w:rsidRPr="00BB539E" w:rsidRDefault="00F3292E" w:rsidP="00BA33CB">
      <w:pPr>
        <w:rPr>
          <w:sz w:val="32"/>
          <w:szCs w:val="32"/>
        </w:rPr>
      </w:pPr>
      <w:r w:rsidRPr="00BB539E">
        <w:rPr>
          <w:sz w:val="32"/>
          <w:szCs w:val="32"/>
        </w:rPr>
        <w:t>IBM i OS/400)</w:t>
      </w:r>
      <w:r w:rsidR="00731618" w:rsidRPr="00BB539E">
        <w:rPr>
          <w:sz w:val="32"/>
          <w:szCs w:val="32"/>
        </w:rPr>
        <w:t xml:space="preserve"> Versions   </w:t>
      </w:r>
      <w:r w:rsidR="00731618" w:rsidRPr="00BB539E">
        <w:rPr>
          <w:color w:val="0000FF"/>
          <w:sz w:val="32"/>
          <w:szCs w:val="32"/>
        </w:rPr>
        <w:t>V</w:t>
      </w:r>
      <w:r w:rsidR="00222916" w:rsidRPr="00BB539E">
        <w:rPr>
          <w:color w:val="0000FF"/>
          <w:sz w:val="32"/>
          <w:szCs w:val="32"/>
        </w:rPr>
        <w:t>7</w:t>
      </w:r>
      <w:r w:rsidR="00731618" w:rsidRPr="00BB539E">
        <w:rPr>
          <w:color w:val="0000FF"/>
          <w:sz w:val="32"/>
          <w:szCs w:val="32"/>
        </w:rPr>
        <w:t>R</w:t>
      </w:r>
      <w:r w:rsidR="00222916" w:rsidRPr="00BB539E">
        <w:rPr>
          <w:color w:val="0000FF"/>
          <w:sz w:val="32"/>
          <w:szCs w:val="32"/>
        </w:rPr>
        <w:t>1</w:t>
      </w:r>
      <w:r w:rsidR="00731618" w:rsidRPr="00BB539E">
        <w:rPr>
          <w:color w:val="0000FF"/>
          <w:sz w:val="32"/>
          <w:szCs w:val="32"/>
        </w:rPr>
        <w:t xml:space="preserve"> through V</w:t>
      </w:r>
      <w:r w:rsidR="00DF39A9" w:rsidRPr="00BB539E">
        <w:rPr>
          <w:color w:val="0000FF"/>
          <w:sz w:val="32"/>
          <w:szCs w:val="32"/>
        </w:rPr>
        <w:t>7</w:t>
      </w:r>
      <w:r w:rsidR="00731618" w:rsidRPr="00BB539E">
        <w:rPr>
          <w:color w:val="0000FF"/>
          <w:sz w:val="32"/>
          <w:szCs w:val="32"/>
        </w:rPr>
        <w:t>R</w:t>
      </w:r>
      <w:r w:rsidR="00AB0EA4" w:rsidRPr="00BB539E">
        <w:rPr>
          <w:color w:val="0000FF"/>
          <w:sz w:val="32"/>
          <w:szCs w:val="32"/>
        </w:rPr>
        <w:t>4</w:t>
      </w:r>
      <w:r w:rsidR="00854A18" w:rsidRPr="00BB539E">
        <w:rPr>
          <w:color w:val="0000FF"/>
          <w:sz w:val="32"/>
          <w:szCs w:val="32"/>
        </w:rPr>
        <w:t xml:space="preserve"> (</w:t>
      </w:r>
      <w:r w:rsidR="00AD7B7F" w:rsidRPr="00BB539E">
        <w:rPr>
          <w:color w:val="0000FF"/>
          <w:sz w:val="32"/>
          <w:szCs w:val="32"/>
        </w:rPr>
        <w:t xml:space="preserve">all </w:t>
      </w:r>
      <w:r w:rsidR="00854A18" w:rsidRPr="00BB539E">
        <w:rPr>
          <w:color w:val="0000FF"/>
          <w:sz w:val="32"/>
          <w:szCs w:val="32"/>
        </w:rPr>
        <w:t>IBM Supported Releases)</w:t>
      </w:r>
    </w:p>
    <w:p w14:paraId="534D6F82" w14:textId="076305F8" w:rsidR="00BA33CB" w:rsidRPr="00BB539E" w:rsidRDefault="00A06898" w:rsidP="00BA33CB">
      <w:pPr>
        <w:rPr>
          <w:sz w:val="32"/>
          <w:szCs w:val="32"/>
        </w:rPr>
      </w:pPr>
      <w:r w:rsidRPr="00BB539E">
        <w:rPr>
          <w:sz w:val="32"/>
          <w:szCs w:val="32"/>
        </w:rPr>
        <w:t xml:space="preserve">                                   (IBM i Power5 through IBM i Power</w:t>
      </w:r>
      <w:r w:rsidR="00E763BA" w:rsidRPr="00BB539E">
        <w:rPr>
          <w:sz w:val="32"/>
          <w:szCs w:val="32"/>
        </w:rPr>
        <w:t>10</w:t>
      </w:r>
      <w:r w:rsidRPr="00BB539E">
        <w:rPr>
          <w:sz w:val="32"/>
          <w:szCs w:val="32"/>
        </w:rPr>
        <w:t>)</w:t>
      </w:r>
    </w:p>
    <w:p w14:paraId="1155B4E4" w14:textId="414F1BE3" w:rsidR="00F35924" w:rsidRDefault="00F35924" w:rsidP="00BA33CB"/>
    <w:p w14:paraId="12EDA404" w14:textId="57261D97" w:rsidR="00BB539E" w:rsidRPr="00BB539E" w:rsidRDefault="00BB539E" w:rsidP="00BA33CB">
      <w:pPr>
        <w:rPr>
          <w:b/>
          <w:bCs/>
          <w:color w:val="FF0000"/>
          <w:sz w:val="40"/>
          <w:szCs w:val="40"/>
        </w:rPr>
      </w:pPr>
      <w:r w:rsidRPr="00BB539E">
        <w:rPr>
          <w:b/>
          <w:bCs/>
          <w:color w:val="FF0000"/>
          <w:sz w:val="40"/>
          <w:szCs w:val="40"/>
        </w:rPr>
        <w:t xml:space="preserve">The Real-Time Program Audit (RTPA) software developed by Harkins &amp; Associates, Inc. is available </w:t>
      </w:r>
      <w:r w:rsidRPr="00BB539E">
        <w:rPr>
          <w:b/>
          <w:bCs/>
          <w:color w:val="FF0000"/>
          <w:sz w:val="36"/>
          <w:szCs w:val="36"/>
        </w:rPr>
        <w:t>“AS IS WITHOUT WARANTEE EXPRESSED OR IMPLIED”</w:t>
      </w:r>
    </w:p>
    <w:p w14:paraId="4CB81629" w14:textId="4D36F889" w:rsidR="00E763BA" w:rsidRDefault="00E763BA" w:rsidP="00E763BA">
      <w:pPr>
        <w:rPr>
          <w:b/>
          <w:color w:val="FF0000"/>
          <w:sz w:val="32"/>
          <w:szCs w:val="32"/>
        </w:rPr>
      </w:pPr>
    </w:p>
    <w:p w14:paraId="50E99136" w14:textId="76B37F0B" w:rsidR="00E763BA" w:rsidRDefault="00E763BA" w:rsidP="00E763BA">
      <w:pPr>
        <w:rPr>
          <w:b/>
          <w:color w:val="FF0000"/>
          <w:sz w:val="32"/>
          <w:szCs w:val="32"/>
        </w:rPr>
      </w:pPr>
      <w:r>
        <w:rPr>
          <w:b/>
          <w:color w:val="FF0000"/>
          <w:sz w:val="32"/>
          <w:szCs w:val="32"/>
        </w:rPr>
        <w:t xml:space="preserve">RTPA IBM i SAVF downloads are available from </w:t>
      </w:r>
      <w:r w:rsidR="00BB539E">
        <w:rPr>
          <w:b/>
          <w:color w:val="FF0000"/>
          <w:sz w:val="32"/>
          <w:szCs w:val="32"/>
        </w:rPr>
        <w:t>Harkins &amp; Associates, Inc.</w:t>
      </w:r>
      <w:r>
        <w:rPr>
          <w:b/>
          <w:color w:val="FF0000"/>
          <w:sz w:val="32"/>
          <w:szCs w:val="32"/>
        </w:rPr>
        <w:t xml:space="preserve"> Business Partners</w:t>
      </w:r>
      <w:r w:rsidR="00CB0871">
        <w:rPr>
          <w:b/>
          <w:color w:val="FF0000"/>
          <w:sz w:val="32"/>
          <w:szCs w:val="32"/>
        </w:rPr>
        <w:t xml:space="preserve"> and IBM i ISVs who distribute and support the Real</w:t>
      </w:r>
      <w:r w:rsidR="004B4E21">
        <w:rPr>
          <w:b/>
          <w:color w:val="FF0000"/>
          <w:sz w:val="32"/>
          <w:szCs w:val="32"/>
        </w:rPr>
        <w:t>-</w:t>
      </w:r>
      <w:r w:rsidR="00CB0871">
        <w:rPr>
          <w:b/>
          <w:color w:val="FF0000"/>
          <w:sz w:val="32"/>
          <w:szCs w:val="32"/>
        </w:rPr>
        <w:t xml:space="preserve">Time Program Audit (RTPA) </w:t>
      </w:r>
      <w:r w:rsidR="004B4E21">
        <w:rPr>
          <w:b/>
          <w:color w:val="FF0000"/>
          <w:sz w:val="32"/>
          <w:szCs w:val="32"/>
        </w:rPr>
        <w:t xml:space="preserve">for IBM i </w:t>
      </w:r>
      <w:r w:rsidR="00CB0871">
        <w:rPr>
          <w:b/>
          <w:color w:val="FF0000"/>
          <w:sz w:val="32"/>
          <w:szCs w:val="32"/>
        </w:rPr>
        <w:t xml:space="preserve">software  </w:t>
      </w:r>
    </w:p>
    <w:p w14:paraId="0EB8DD7C" w14:textId="77777777" w:rsidR="00E763BA" w:rsidRDefault="00E763BA" w:rsidP="00E763BA">
      <w:pPr>
        <w:rPr>
          <w:b/>
          <w:color w:val="FF0000"/>
          <w:sz w:val="32"/>
          <w:szCs w:val="32"/>
        </w:rPr>
      </w:pPr>
    </w:p>
    <w:p w14:paraId="7E4E75AB" w14:textId="6C4A16A6" w:rsidR="00BB0008" w:rsidRPr="00E763BA" w:rsidRDefault="00BB0008" w:rsidP="002C365E">
      <w:pPr>
        <w:pStyle w:val="ListParagraph"/>
        <w:numPr>
          <w:ilvl w:val="0"/>
          <w:numId w:val="56"/>
        </w:numPr>
        <w:rPr>
          <w:b/>
          <w:color w:val="FF0000"/>
          <w:sz w:val="32"/>
          <w:szCs w:val="32"/>
        </w:rPr>
      </w:pPr>
      <w:r w:rsidRPr="00E763BA">
        <w:rPr>
          <w:b/>
          <w:color w:val="FF0000"/>
          <w:sz w:val="32"/>
          <w:szCs w:val="32"/>
        </w:rPr>
        <w:lastRenderedPageBreak/>
        <w:t>RTPA</w:t>
      </w:r>
      <w:r w:rsidR="00222916" w:rsidRPr="00E763BA">
        <w:rPr>
          <w:b/>
          <w:color w:val="FF0000"/>
          <w:sz w:val="32"/>
          <w:szCs w:val="32"/>
        </w:rPr>
        <w:t>71</w:t>
      </w:r>
      <w:r w:rsidRPr="00E763BA">
        <w:rPr>
          <w:b/>
          <w:color w:val="FF0000"/>
          <w:sz w:val="32"/>
          <w:szCs w:val="32"/>
        </w:rPr>
        <w:t xml:space="preserve">B1 SAVF </w:t>
      </w:r>
      <w:r w:rsidR="00E763BA">
        <w:rPr>
          <w:b/>
          <w:color w:val="FF0000"/>
          <w:sz w:val="32"/>
          <w:szCs w:val="32"/>
        </w:rPr>
        <w:t xml:space="preserve">for </w:t>
      </w:r>
      <w:r w:rsidRPr="00E763BA">
        <w:rPr>
          <w:b/>
          <w:color w:val="FF0000"/>
          <w:sz w:val="32"/>
          <w:szCs w:val="32"/>
        </w:rPr>
        <w:t xml:space="preserve">IBM i </w:t>
      </w:r>
      <w:r w:rsidR="00E763BA">
        <w:rPr>
          <w:b/>
          <w:color w:val="FF0000"/>
          <w:sz w:val="32"/>
          <w:szCs w:val="32"/>
        </w:rPr>
        <w:t xml:space="preserve">release </w:t>
      </w:r>
      <w:r w:rsidRPr="00E763BA">
        <w:rPr>
          <w:b/>
          <w:color w:val="FF0000"/>
          <w:sz w:val="32"/>
          <w:szCs w:val="32"/>
        </w:rPr>
        <w:t xml:space="preserve">V7R1 through V7R4 </w:t>
      </w:r>
      <w:r w:rsidR="00BB539E">
        <w:rPr>
          <w:b/>
          <w:color w:val="FF0000"/>
          <w:sz w:val="32"/>
          <w:szCs w:val="32"/>
        </w:rPr>
        <w:t xml:space="preserve">RTPA </w:t>
      </w:r>
      <w:r w:rsidR="00E763BA">
        <w:rPr>
          <w:b/>
          <w:color w:val="FF0000"/>
          <w:sz w:val="32"/>
          <w:szCs w:val="32"/>
        </w:rPr>
        <w:t xml:space="preserve">object library for RTPA </w:t>
      </w:r>
      <w:r w:rsidR="00D50A1A">
        <w:rPr>
          <w:b/>
          <w:color w:val="FF0000"/>
          <w:sz w:val="32"/>
          <w:szCs w:val="32"/>
        </w:rPr>
        <w:t xml:space="preserve">IBM i </w:t>
      </w:r>
      <w:r w:rsidR="00E763BA">
        <w:rPr>
          <w:b/>
          <w:color w:val="FF0000"/>
          <w:sz w:val="32"/>
          <w:szCs w:val="32"/>
        </w:rPr>
        <w:t xml:space="preserve">customer </w:t>
      </w:r>
      <w:r w:rsidR="00BB539E">
        <w:rPr>
          <w:b/>
          <w:color w:val="FF0000"/>
          <w:sz w:val="32"/>
          <w:szCs w:val="32"/>
        </w:rPr>
        <w:t>use</w:t>
      </w:r>
      <w:r w:rsidR="00531923">
        <w:rPr>
          <w:b/>
          <w:color w:val="FF0000"/>
          <w:sz w:val="32"/>
          <w:szCs w:val="32"/>
        </w:rPr>
        <w:t xml:space="preserve">. </w:t>
      </w:r>
    </w:p>
    <w:p w14:paraId="55CA941D" w14:textId="39CDBE96" w:rsidR="000A674E" w:rsidRDefault="000A674E" w:rsidP="00BB0008">
      <w:pPr>
        <w:rPr>
          <w:b/>
          <w:color w:val="FF0000"/>
          <w:sz w:val="32"/>
          <w:szCs w:val="32"/>
        </w:rPr>
      </w:pPr>
    </w:p>
    <w:p w14:paraId="6231EB98" w14:textId="7153D49D" w:rsidR="00BB539E" w:rsidRPr="00E763BA" w:rsidRDefault="00BB539E" w:rsidP="002C365E">
      <w:pPr>
        <w:pStyle w:val="ListParagraph"/>
        <w:numPr>
          <w:ilvl w:val="0"/>
          <w:numId w:val="56"/>
        </w:numPr>
        <w:rPr>
          <w:b/>
          <w:color w:val="FF0000"/>
          <w:sz w:val="32"/>
          <w:szCs w:val="32"/>
        </w:rPr>
      </w:pPr>
      <w:r w:rsidRPr="00E763BA">
        <w:rPr>
          <w:b/>
          <w:color w:val="FF0000"/>
          <w:sz w:val="32"/>
          <w:szCs w:val="32"/>
        </w:rPr>
        <w:t>RTPA71</w:t>
      </w:r>
      <w:r>
        <w:rPr>
          <w:b/>
          <w:color w:val="FF0000"/>
          <w:sz w:val="32"/>
          <w:szCs w:val="32"/>
        </w:rPr>
        <w:t>S</w:t>
      </w:r>
      <w:r w:rsidRPr="00E763BA">
        <w:rPr>
          <w:b/>
          <w:color w:val="FF0000"/>
          <w:sz w:val="32"/>
          <w:szCs w:val="32"/>
        </w:rPr>
        <w:t xml:space="preserve">1 SAVF </w:t>
      </w:r>
      <w:r>
        <w:rPr>
          <w:b/>
          <w:color w:val="FF0000"/>
          <w:sz w:val="32"/>
          <w:szCs w:val="32"/>
        </w:rPr>
        <w:t xml:space="preserve">for </w:t>
      </w:r>
      <w:r w:rsidRPr="00E763BA">
        <w:rPr>
          <w:b/>
          <w:color w:val="FF0000"/>
          <w:sz w:val="32"/>
          <w:szCs w:val="32"/>
        </w:rPr>
        <w:t xml:space="preserve">IBM i </w:t>
      </w:r>
      <w:r>
        <w:rPr>
          <w:b/>
          <w:color w:val="FF0000"/>
          <w:sz w:val="32"/>
          <w:szCs w:val="32"/>
        </w:rPr>
        <w:t xml:space="preserve">release </w:t>
      </w:r>
      <w:r w:rsidRPr="00E763BA">
        <w:rPr>
          <w:b/>
          <w:color w:val="FF0000"/>
          <w:sz w:val="32"/>
          <w:szCs w:val="32"/>
        </w:rPr>
        <w:t xml:space="preserve">V7R1 through V7R4 </w:t>
      </w:r>
      <w:r>
        <w:rPr>
          <w:b/>
          <w:color w:val="FF0000"/>
          <w:sz w:val="32"/>
          <w:szCs w:val="32"/>
        </w:rPr>
        <w:t xml:space="preserve">RTPA source library for RTPA </w:t>
      </w:r>
      <w:r w:rsidR="00D50A1A">
        <w:rPr>
          <w:b/>
          <w:color w:val="FF0000"/>
          <w:sz w:val="32"/>
          <w:szCs w:val="32"/>
        </w:rPr>
        <w:t xml:space="preserve">IBM i </w:t>
      </w:r>
      <w:r>
        <w:rPr>
          <w:b/>
          <w:color w:val="FF0000"/>
          <w:sz w:val="32"/>
          <w:szCs w:val="32"/>
        </w:rPr>
        <w:t>development and support</w:t>
      </w:r>
      <w:r w:rsidR="00531923">
        <w:rPr>
          <w:b/>
          <w:color w:val="FF0000"/>
          <w:sz w:val="32"/>
          <w:szCs w:val="32"/>
        </w:rPr>
        <w:t>.</w:t>
      </w:r>
      <w:r>
        <w:rPr>
          <w:b/>
          <w:color w:val="FF0000"/>
          <w:sz w:val="32"/>
          <w:szCs w:val="32"/>
        </w:rPr>
        <w:t xml:space="preserve"> </w:t>
      </w:r>
      <w:r w:rsidR="00531923">
        <w:rPr>
          <w:b/>
          <w:color w:val="FF0000"/>
          <w:sz w:val="32"/>
          <w:szCs w:val="32"/>
        </w:rPr>
        <w:t xml:space="preserve"> </w:t>
      </w:r>
    </w:p>
    <w:p w14:paraId="5CBBA3B8" w14:textId="77777777" w:rsidR="00BA33CB" w:rsidRDefault="00BA33CB" w:rsidP="00BA33CB"/>
    <w:p w14:paraId="2584AD5A" w14:textId="77777777" w:rsidR="00796341" w:rsidRPr="0050763F" w:rsidRDefault="00AA7C81">
      <w:pPr>
        <w:rPr>
          <w:b/>
          <w:sz w:val="28"/>
          <w:szCs w:val="28"/>
        </w:rPr>
      </w:pPr>
      <w:r w:rsidRPr="0050763F">
        <w:rPr>
          <w:b/>
          <w:sz w:val="28"/>
          <w:szCs w:val="28"/>
        </w:rPr>
        <w:t>IBM</w:t>
      </w:r>
      <w:r w:rsidR="00F3292E" w:rsidRPr="0050763F">
        <w:rPr>
          <w:b/>
          <w:sz w:val="28"/>
          <w:szCs w:val="28"/>
        </w:rPr>
        <w:t xml:space="preserve"> i </w:t>
      </w:r>
      <w:r w:rsidRPr="0050763F">
        <w:rPr>
          <w:b/>
          <w:sz w:val="28"/>
          <w:szCs w:val="28"/>
        </w:rPr>
        <w:t>(AS/400)</w:t>
      </w:r>
      <w:r w:rsidR="00F3292E" w:rsidRPr="0050763F">
        <w:rPr>
          <w:b/>
          <w:sz w:val="28"/>
          <w:szCs w:val="28"/>
        </w:rPr>
        <w:t xml:space="preserve"> server</w:t>
      </w:r>
      <w:r w:rsidR="00796341" w:rsidRPr="0050763F">
        <w:rPr>
          <w:b/>
          <w:sz w:val="28"/>
          <w:szCs w:val="28"/>
        </w:rPr>
        <w:t xml:space="preserve"> s</w:t>
      </w:r>
      <w:r w:rsidRPr="0050763F">
        <w:rPr>
          <w:b/>
          <w:sz w:val="28"/>
          <w:szCs w:val="28"/>
        </w:rPr>
        <w:t>ystem requirements:</w:t>
      </w:r>
    </w:p>
    <w:p w14:paraId="6DFB118F" w14:textId="2C53357E" w:rsidR="00796341" w:rsidRPr="0050763F" w:rsidRDefault="00AA7C81" w:rsidP="003C5196">
      <w:pPr>
        <w:numPr>
          <w:ilvl w:val="0"/>
          <w:numId w:val="25"/>
        </w:numPr>
        <w:rPr>
          <w:b/>
        </w:rPr>
      </w:pPr>
      <w:r w:rsidRPr="0050763F">
        <w:rPr>
          <w:b/>
          <w:sz w:val="28"/>
          <w:szCs w:val="28"/>
        </w:rPr>
        <w:t>OS/400 V</w:t>
      </w:r>
      <w:r w:rsidR="00FD14FF">
        <w:rPr>
          <w:b/>
          <w:sz w:val="28"/>
          <w:szCs w:val="28"/>
        </w:rPr>
        <w:t>7</w:t>
      </w:r>
      <w:r w:rsidRPr="0050763F">
        <w:rPr>
          <w:b/>
          <w:sz w:val="28"/>
          <w:szCs w:val="28"/>
        </w:rPr>
        <w:t>R</w:t>
      </w:r>
      <w:r w:rsidR="00FD14FF">
        <w:rPr>
          <w:b/>
          <w:sz w:val="28"/>
          <w:szCs w:val="28"/>
        </w:rPr>
        <w:t>1</w:t>
      </w:r>
      <w:r w:rsidRPr="0050763F">
        <w:rPr>
          <w:b/>
          <w:sz w:val="28"/>
          <w:szCs w:val="28"/>
        </w:rPr>
        <w:t xml:space="preserve"> (Power</w:t>
      </w:r>
      <w:r w:rsidR="00FD14FF">
        <w:rPr>
          <w:b/>
          <w:sz w:val="28"/>
          <w:szCs w:val="28"/>
        </w:rPr>
        <w:t>7</w:t>
      </w:r>
      <w:r w:rsidRPr="0050763F">
        <w:rPr>
          <w:b/>
          <w:sz w:val="28"/>
          <w:szCs w:val="28"/>
        </w:rPr>
        <w:t>) through V7R</w:t>
      </w:r>
      <w:r w:rsidR="0050763F" w:rsidRPr="0050763F">
        <w:rPr>
          <w:b/>
          <w:sz w:val="28"/>
          <w:szCs w:val="28"/>
        </w:rPr>
        <w:t>4</w:t>
      </w:r>
      <w:r w:rsidRPr="0050763F">
        <w:rPr>
          <w:b/>
          <w:sz w:val="28"/>
          <w:szCs w:val="28"/>
        </w:rPr>
        <w:t xml:space="preserve"> (Power</w:t>
      </w:r>
      <w:r w:rsidR="00C0004D">
        <w:rPr>
          <w:b/>
          <w:sz w:val="28"/>
          <w:szCs w:val="28"/>
        </w:rPr>
        <w:t>10</w:t>
      </w:r>
      <w:r w:rsidRPr="0050763F">
        <w:rPr>
          <w:b/>
          <w:sz w:val="28"/>
          <w:szCs w:val="28"/>
        </w:rPr>
        <w:t>)</w:t>
      </w:r>
    </w:p>
    <w:p w14:paraId="53DDA02C" w14:textId="64437FF8" w:rsidR="00AA7C81" w:rsidRPr="0050763F" w:rsidRDefault="00796341" w:rsidP="003C5196">
      <w:pPr>
        <w:numPr>
          <w:ilvl w:val="0"/>
          <w:numId w:val="25"/>
        </w:numPr>
        <w:rPr>
          <w:b/>
        </w:rPr>
      </w:pPr>
      <w:r w:rsidRPr="0050763F">
        <w:rPr>
          <w:b/>
          <w:sz w:val="28"/>
          <w:szCs w:val="28"/>
        </w:rPr>
        <w:t xml:space="preserve">At least 1000 CPW processing power in an </w:t>
      </w:r>
      <w:r w:rsidR="00FD14FF">
        <w:rPr>
          <w:b/>
          <w:sz w:val="28"/>
          <w:szCs w:val="28"/>
        </w:rPr>
        <w:t xml:space="preserve">IBM i </w:t>
      </w:r>
      <w:r w:rsidRPr="0050763F">
        <w:rPr>
          <w:b/>
          <w:sz w:val="28"/>
          <w:szCs w:val="28"/>
        </w:rPr>
        <w:t xml:space="preserve">LPAR or server </w:t>
      </w:r>
      <w:r w:rsidR="00AA7C81" w:rsidRPr="0050763F">
        <w:rPr>
          <w:b/>
          <w:sz w:val="28"/>
          <w:szCs w:val="28"/>
        </w:rPr>
        <w:t xml:space="preserve"> </w:t>
      </w:r>
    </w:p>
    <w:p w14:paraId="78569052" w14:textId="77777777" w:rsidR="00DF731A" w:rsidRPr="0050763F" w:rsidRDefault="00796341" w:rsidP="003C5196">
      <w:pPr>
        <w:numPr>
          <w:ilvl w:val="0"/>
          <w:numId w:val="25"/>
        </w:numPr>
        <w:rPr>
          <w:b/>
        </w:rPr>
      </w:pPr>
      <w:r w:rsidRPr="0050763F">
        <w:rPr>
          <w:b/>
          <w:sz w:val="28"/>
          <w:szCs w:val="28"/>
        </w:rPr>
        <w:t>Processing in QPGMR subsystem to avoid delay of production batch job processing in subsystem QBATCH</w:t>
      </w:r>
      <w:r w:rsidRPr="0050763F">
        <w:rPr>
          <w:b/>
          <w:sz w:val="28"/>
          <w:szCs w:val="28"/>
        </w:rPr>
        <w:tab/>
      </w:r>
    </w:p>
    <w:p w14:paraId="2BEB9FEA" w14:textId="034203CD" w:rsidR="00DF731A" w:rsidRPr="0050763F" w:rsidRDefault="00DF731A" w:rsidP="003C5196">
      <w:pPr>
        <w:numPr>
          <w:ilvl w:val="0"/>
          <w:numId w:val="25"/>
        </w:numPr>
        <w:rPr>
          <w:b/>
        </w:rPr>
      </w:pPr>
      <w:r w:rsidRPr="0050763F">
        <w:rPr>
          <w:b/>
          <w:sz w:val="28"/>
          <w:szCs w:val="28"/>
        </w:rPr>
        <w:t xml:space="preserve">RTPA </w:t>
      </w:r>
      <w:r w:rsidR="005E3698" w:rsidRPr="0050763F">
        <w:rPr>
          <w:b/>
          <w:sz w:val="28"/>
          <w:szCs w:val="28"/>
        </w:rPr>
        <w:t>V</w:t>
      </w:r>
      <w:r w:rsidR="00222916">
        <w:rPr>
          <w:b/>
          <w:sz w:val="28"/>
          <w:szCs w:val="28"/>
        </w:rPr>
        <w:t>7</w:t>
      </w:r>
      <w:r w:rsidR="0050763F" w:rsidRPr="0050763F">
        <w:rPr>
          <w:b/>
          <w:sz w:val="28"/>
          <w:szCs w:val="28"/>
        </w:rPr>
        <w:t>R</w:t>
      </w:r>
      <w:r w:rsidR="00222916">
        <w:rPr>
          <w:b/>
          <w:sz w:val="28"/>
          <w:szCs w:val="28"/>
        </w:rPr>
        <w:t>1</w:t>
      </w:r>
      <w:r w:rsidR="005E3698" w:rsidRPr="0050763F">
        <w:rPr>
          <w:b/>
          <w:sz w:val="28"/>
          <w:szCs w:val="28"/>
        </w:rPr>
        <w:t xml:space="preserve"> </w:t>
      </w:r>
      <w:r w:rsidRPr="0050763F">
        <w:rPr>
          <w:b/>
          <w:sz w:val="28"/>
          <w:szCs w:val="28"/>
        </w:rPr>
        <w:t xml:space="preserve">distribution </w:t>
      </w:r>
      <w:r w:rsidR="0043036E" w:rsidRPr="0050763F">
        <w:rPr>
          <w:b/>
          <w:sz w:val="28"/>
          <w:szCs w:val="28"/>
        </w:rPr>
        <w:t xml:space="preserve">object </w:t>
      </w:r>
      <w:r w:rsidRPr="0050763F">
        <w:rPr>
          <w:b/>
          <w:sz w:val="28"/>
          <w:szCs w:val="28"/>
        </w:rPr>
        <w:t xml:space="preserve">code disk space of </w:t>
      </w:r>
      <w:r w:rsidR="009940C6" w:rsidRPr="0050763F">
        <w:rPr>
          <w:b/>
          <w:sz w:val="28"/>
          <w:szCs w:val="28"/>
        </w:rPr>
        <w:t>1</w:t>
      </w:r>
      <w:r w:rsidR="00222916">
        <w:rPr>
          <w:b/>
          <w:sz w:val="28"/>
          <w:szCs w:val="28"/>
        </w:rPr>
        <w:t>4</w:t>
      </w:r>
      <w:r w:rsidR="0050763F" w:rsidRPr="0050763F">
        <w:rPr>
          <w:b/>
          <w:sz w:val="28"/>
          <w:szCs w:val="28"/>
        </w:rPr>
        <w:t>0</w:t>
      </w:r>
      <w:r w:rsidRPr="0050763F">
        <w:rPr>
          <w:b/>
          <w:sz w:val="28"/>
          <w:szCs w:val="28"/>
        </w:rPr>
        <w:t xml:space="preserve"> Meg (download size)</w:t>
      </w:r>
      <w:r w:rsidRPr="0050763F">
        <w:rPr>
          <w:b/>
          <w:noProof/>
        </w:rPr>
        <w:t xml:space="preserve"> </w:t>
      </w:r>
    </w:p>
    <w:p w14:paraId="6C8D4C54" w14:textId="77777777" w:rsidR="00202DED" w:rsidRPr="0050763F" w:rsidRDefault="00202DED" w:rsidP="003C5196">
      <w:pPr>
        <w:numPr>
          <w:ilvl w:val="0"/>
          <w:numId w:val="25"/>
        </w:numPr>
        <w:rPr>
          <w:b/>
        </w:rPr>
      </w:pPr>
      <w:r w:rsidRPr="0050763F">
        <w:rPr>
          <w:b/>
        </w:rPr>
        <w:t>RTPA is distributed with the default JobQ RTPA, so that RTPA expansion jobs are not delayed by jobs waiting for execution in another Jobq such as Jobq QBATCH. RTPA submits several jobs for each RTPA expansion of the input source program with RTPA audit statements and the compile of the expanded RTPA source program.</w:t>
      </w:r>
    </w:p>
    <w:p w14:paraId="3E96149C" w14:textId="1EA515E0" w:rsidR="005C521D" w:rsidRPr="0050763F" w:rsidRDefault="005C521D" w:rsidP="003C5196">
      <w:pPr>
        <w:numPr>
          <w:ilvl w:val="0"/>
          <w:numId w:val="25"/>
        </w:numPr>
        <w:jc w:val="left"/>
        <w:rPr>
          <w:rFonts w:ascii="Arial" w:hAnsi="Arial" w:cs="Arial"/>
          <w:b/>
          <w:color w:val="000000"/>
          <w:spacing w:val="0"/>
          <w:sz w:val="27"/>
          <w:szCs w:val="27"/>
        </w:rPr>
      </w:pPr>
      <w:r w:rsidRPr="0050763F">
        <w:rPr>
          <w:b/>
          <w:sz w:val="28"/>
          <w:szCs w:val="28"/>
        </w:rPr>
        <w:t xml:space="preserve">An RTPA supported CCSID Code (country language) </w:t>
      </w:r>
      <w:r w:rsidR="00FD14FF">
        <w:rPr>
          <w:b/>
          <w:sz w:val="28"/>
          <w:szCs w:val="28"/>
        </w:rPr>
        <w:t>default is CCSID 37 USA</w:t>
      </w:r>
    </w:p>
    <w:p w14:paraId="03B616C6" w14:textId="74A7AB68" w:rsidR="00202DED" w:rsidRPr="005C521D" w:rsidRDefault="005C521D" w:rsidP="003C5196">
      <w:pPr>
        <w:numPr>
          <w:ilvl w:val="0"/>
          <w:numId w:val="25"/>
        </w:numPr>
        <w:jc w:val="left"/>
        <w:rPr>
          <w:rFonts w:ascii="Arial" w:hAnsi="Arial" w:cs="Arial"/>
          <w:color w:val="000000"/>
          <w:spacing w:val="0"/>
          <w:sz w:val="27"/>
          <w:szCs w:val="27"/>
        </w:rPr>
      </w:pPr>
      <w:r>
        <w:rPr>
          <w:sz w:val="28"/>
          <w:szCs w:val="28"/>
        </w:rPr>
        <w:t>P</w:t>
      </w:r>
      <w:r w:rsidR="00202DED" w:rsidRPr="005C521D">
        <w:rPr>
          <w:rFonts w:ascii="Arial" w:hAnsi="Arial" w:cs="Arial"/>
          <w:color w:val="000000"/>
          <w:spacing w:val="0"/>
          <w:sz w:val="27"/>
          <w:szCs w:val="27"/>
        </w:rPr>
        <w:t xml:space="preserve">eople giving IBM i demos should have a keyboard with the IBM i  12 command keys on top, like DELL DP/N 0F77Y5 </w:t>
      </w:r>
    </w:p>
    <w:p w14:paraId="7B945EE7" w14:textId="77777777" w:rsidR="00202DED" w:rsidRDefault="00202DED" w:rsidP="00202DED">
      <w:pPr>
        <w:ind w:left="810"/>
      </w:pPr>
    </w:p>
    <w:p w14:paraId="0609ADDF" w14:textId="77777777" w:rsidR="00202DED" w:rsidRDefault="00202DED" w:rsidP="00202DED">
      <w:pPr>
        <w:ind w:left="810"/>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1025D4" w14:paraId="08D75F1E" w14:textId="77777777" w:rsidTr="00686E72">
        <w:trPr>
          <w:trHeight w:val="5432"/>
        </w:trPr>
        <w:tc>
          <w:tcPr>
            <w:tcW w:w="9520" w:type="dxa"/>
            <w:shd w:val="clear" w:color="auto" w:fill="E6E6E6"/>
          </w:tcPr>
          <w:p w14:paraId="0378F91A"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ZZPGMPAS          Real-Time Program Audit (RTPA)  (V7R1)        Date: 11/26/20</w:t>
            </w:r>
          </w:p>
          <w:p w14:paraId="52F90155"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Time: 12:04:34</w:t>
            </w:r>
          </w:p>
          <w:p w14:paraId="35B4FE22"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License Key Creation          Serial:  2104FAW   Model:  42A</w:t>
            </w:r>
          </w:p>
          <w:p w14:paraId="7B863989"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21-01-25  21-11-26  22-11-26  23-11-26  30-11-26         </w:t>
            </w:r>
          </w:p>
          <w:p w14:paraId="675A3F25"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License type T  (T=Trial, 1=1 Yr, 2=2 Yrs, 3=3Yrs, P=Perpetual, A-H, X)  </w:t>
            </w:r>
          </w:p>
          <w:p w14:paraId="0C354A62"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Company Name HARKINS &amp; ASSOCIATES, INC.                                  </w:t>
            </w:r>
          </w:p>
          <w:p w14:paraId="73734034"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Address 816 DAISY LANE                                              </w:t>
            </w:r>
          </w:p>
          <w:p w14:paraId="27730A58"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City WEST CHESTER                                                </w:t>
            </w:r>
          </w:p>
          <w:p w14:paraId="0360AAC3"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State/Province PA         Zip/Postal 19382      Country USA                </w:t>
            </w:r>
          </w:p>
          <w:p w14:paraId="2E83B7AF"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Contact Name PAUL HARKINS                                                </w:t>
            </w:r>
          </w:p>
          <w:p w14:paraId="0E2A7AEF"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Contact email PAULHARK@AOL.COM                                            </w:t>
            </w:r>
          </w:p>
          <w:p w14:paraId="0EBAEBCF"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Contact phone 610-431-1755                             CCSID    37 (Lang.)</w:t>
            </w:r>
          </w:p>
          <w:p w14:paraId="33F51487"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User Serial  2104FAW   User Model  42A (leftmost position may be blank) </w:t>
            </w:r>
          </w:p>
          <w:p w14:paraId="5C215EF3"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Prog. Language  RPG Y  CLP Y  QUERY Y  COBOL Y  (Y/N)                      </w:t>
            </w:r>
          </w:p>
          <w:p w14:paraId="07447D4D"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License Key </w:t>
            </w:r>
            <w:r w:rsidRPr="00AF28AE">
              <w:rPr>
                <w:rFonts w:ascii="Courier New" w:hAnsi="Courier New"/>
                <w:b/>
                <w:color w:val="C00000"/>
                <w:sz w:val="20"/>
                <w:szCs w:val="20"/>
              </w:rPr>
              <w:t xml:space="preserve">xe04msd):l9&gt;a9"jTl&lt;/-d%r?                                  </w:t>
            </w:r>
          </w:p>
          <w:p w14:paraId="6987B176" w14:textId="77777777" w:rsidR="006076F7" w:rsidRPr="00AF28AE" w:rsidRDefault="006076F7" w:rsidP="006076F7">
            <w:pPr>
              <w:pStyle w:val="DisplayScreen"/>
              <w:rPr>
                <w:rFonts w:ascii="Courier New" w:hAnsi="Courier New"/>
                <w:b/>
                <w:color w:val="C00000"/>
                <w:sz w:val="20"/>
                <w:szCs w:val="20"/>
              </w:rPr>
            </w:pPr>
            <w:r w:rsidRPr="006076F7">
              <w:rPr>
                <w:rFonts w:ascii="Courier New" w:hAnsi="Courier New"/>
                <w:b/>
                <w:sz w:val="20"/>
                <w:szCs w:val="20"/>
              </w:rPr>
              <w:t xml:space="preserve">       Security Code </w:t>
            </w:r>
            <w:r w:rsidRPr="00AF28AE">
              <w:rPr>
                <w:rFonts w:ascii="Courier New" w:hAnsi="Courier New"/>
                <w:b/>
                <w:color w:val="C00000"/>
                <w:sz w:val="20"/>
                <w:szCs w:val="20"/>
              </w:rPr>
              <w:t xml:space="preserve">bssfm&amp;z9:;&gt;!l="1TW&lt;2rksw\                                  </w:t>
            </w:r>
          </w:p>
          <w:p w14:paraId="15AFE871"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w:t>
            </w:r>
          </w:p>
          <w:p w14:paraId="1874F219"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Expiration date 21/01/25  (yy/mm/dd)                                       </w:t>
            </w:r>
          </w:p>
          <w:p w14:paraId="597861A7"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Referral Info.                                                            </w:t>
            </w:r>
          </w:p>
          <w:p w14:paraId="7A4722D3"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w:t>
            </w:r>
          </w:p>
          <w:p w14:paraId="160FECB8"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F3=Exit                         F19=Update License Key  License Key created    </w:t>
            </w:r>
          </w:p>
          <w:p w14:paraId="7BF91041"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Enter key to validate       Copyright (C) 2016 by Harkins &amp; Associates, Inc.   </w:t>
            </w:r>
          </w:p>
          <w:p w14:paraId="1CF17D69" w14:textId="77777777" w:rsidR="006076F7" w:rsidRPr="006076F7" w:rsidRDefault="006076F7" w:rsidP="006076F7">
            <w:pPr>
              <w:pStyle w:val="DisplayScreen"/>
              <w:rPr>
                <w:rFonts w:ascii="Courier New" w:hAnsi="Courier New"/>
                <w:b/>
                <w:sz w:val="20"/>
                <w:szCs w:val="20"/>
              </w:rPr>
            </w:pPr>
            <w:r w:rsidRPr="006076F7">
              <w:rPr>
                <w:rFonts w:ascii="Courier New" w:hAnsi="Courier New"/>
                <w:b/>
                <w:sz w:val="20"/>
                <w:szCs w:val="20"/>
              </w:rPr>
              <w:t xml:space="preserve"> The Real-Time Program Audit (RTPA) is distributed AS IS without warranty       </w:t>
            </w:r>
          </w:p>
          <w:p w14:paraId="37DF33EA" w14:textId="7764D8EB" w:rsidR="001025D4" w:rsidRPr="0091140A" w:rsidRDefault="006076F7" w:rsidP="006076F7">
            <w:pPr>
              <w:pStyle w:val="DisplayScreen"/>
              <w:rPr>
                <w:rFonts w:ascii="Courier New" w:hAnsi="Courier New"/>
                <w:b/>
                <w:sz w:val="20"/>
                <w:szCs w:val="20"/>
              </w:rPr>
            </w:pPr>
            <w:r w:rsidRPr="006076F7">
              <w:rPr>
                <w:rFonts w:ascii="Courier New" w:hAnsi="Courier New"/>
                <w:b/>
                <w:sz w:val="20"/>
                <w:szCs w:val="20"/>
              </w:rPr>
              <w:t xml:space="preserve"> either express or implied                                                      </w:t>
            </w:r>
            <w:r w:rsidR="001025D4" w:rsidRPr="007C27FF">
              <w:rPr>
                <w:rFonts w:ascii="Courier New" w:hAnsi="Courier New"/>
                <w:b/>
                <w:sz w:val="20"/>
                <w:szCs w:val="20"/>
              </w:rPr>
              <w:t xml:space="preserve"> </w:t>
            </w:r>
          </w:p>
        </w:tc>
      </w:tr>
    </w:tbl>
    <w:p w14:paraId="4968C3D6" w14:textId="77777777" w:rsidR="001025D4" w:rsidRDefault="001025D4" w:rsidP="001025D4">
      <w:pPr>
        <w:pStyle w:val="Caption"/>
        <w:ind w:right="-306"/>
        <w:jc w:val="left"/>
        <w:rPr>
          <w:sz w:val="24"/>
        </w:rPr>
      </w:pPr>
      <w:r>
        <w:rPr>
          <w:sz w:val="24"/>
        </w:rPr>
        <w:t xml:space="preserve"> </w:t>
      </w:r>
    </w:p>
    <w:p w14:paraId="42C3C2CF" w14:textId="3A6BB8E5" w:rsidR="001025D4" w:rsidRPr="00B40C9C" w:rsidRDefault="00FB6278" w:rsidP="001025D4">
      <w:pPr>
        <w:rPr>
          <w:b/>
          <w:sz w:val="32"/>
          <w:szCs w:val="32"/>
        </w:rPr>
      </w:pPr>
      <w:r w:rsidRPr="00B40C9C">
        <w:rPr>
          <w:b/>
          <w:sz w:val="32"/>
          <w:szCs w:val="32"/>
        </w:rPr>
        <w:t>RTPA license key Authorization creation requiring IBM i  Serial and Model</w:t>
      </w:r>
    </w:p>
    <w:p w14:paraId="51F0BF58" w14:textId="5264A684" w:rsidR="00B40C9C" w:rsidRPr="00B40C9C" w:rsidRDefault="00B40C9C" w:rsidP="00B40C9C">
      <w:pPr>
        <w:rPr>
          <w:rFonts w:ascii="Courier New" w:hAnsi="Courier New" w:cs="Courier New"/>
          <w:b/>
          <w:sz w:val="32"/>
          <w:szCs w:val="32"/>
        </w:rPr>
      </w:pPr>
      <w:r w:rsidRPr="00B40C9C">
        <w:rPr>
          <w:rFonts w:ascii="Courier New" w:hAnsi="Courier New" w:cs="Courier New"/>
          <w:b/>
          <w:sz w:val="32"/>
          <w:szCs w:val="32"/>
        </w:rPr>
        <w:lastRenderedPageBreak/>
        <w:t xml:space="preserve">   License Key </w:t>
      </w:r>
      <w:r w:rsidR="00AF28AE" w:rsidRPr="00AF28AE">
        <w:rPr>
          <w:rFonts w:ascii="Courier New" w:hAnsi="Courier New"/>
          <w:b/>
          <w:color w:val="C00000"/>
          <w:sz w:val="28"/>
          <w:szCs w:val="28"/>
        </w:rPr>
        <w:t>xe04msd):l9&gt;a9"jTl&lt;/-d%r?</w:t>
      </w:r>
    </w:p>
    <w:p w14:paraId="04608721" w14:textId="2495DA2D" w:rsidR="003617DB" w:rsidRPr="00B40C9C" w:rsidRDefault="00B40C9C" w:rsidP="00B40C9C">
      <w:pPr>
        <w:rPr>
          <w:rFonts w:ascii="Courier New" w:hAnsi="Courier New" w:cs="Courier New"/>
          <w:b/>
          <w:sz w:val="32"/>
          <w:szCs w:val="32"/>
        </w:rPr>
      </w:pPr>
      <w:r w:rsidRPr="00B40C9C">
        <w:rPr>
          <w:rFonts w:ascii="Courier New" w:hAnsi="Courier New" w:cs="Courier New"/>
          <w:b/>
          <w:sz w:val="32"/>
          <w:szCs w:val="32"/>
        </w:rPr>
        <w:t xml:space="preserve"> Security </w:t>
      </w:r>
      <w:r w:rsidR="00AF28AE">
        <w:rPr>
          <w:rFonts w:ascii="Courier New" w:hAnsi="Courier New" w:cs="Courier New"/>
          <w:b/>
          <w:sz w:val="32"/>
          <w:szCs w:val="32"/>
        </w:rPr>
        <w:t xml:space="preserve">     </w:t>
      </w:r>
      <w:r w:rsidR="00AF28AE" w:rsidRPr="00AF28AE">
        <w:rPr>
          <w:rFonts w:ascii="Courier New" w:hAnsi="Courier New"/>
          <w:b/>
          <w:color w:val="C00000"/>
          <w:sz w:val="28"/>
          <w:szCs w:val="28"/>
        </w:rPr>
        <w:t>bssfm&amp;z9:;&gt;!l="1TW&lt;2rksw</w:t>
      </w:r>
      <w:r w:rsidR="00AF28AE" w:rsidRPr="00AF28AE">
        <w:rPr>
          <w:rFonts w:ascii="Courier New" w:hAnsi="Courier New"/>
          <w:b/>
          <w:sz w:val="28"/>
          <w:szCs w:val="28"/>
        </w:rPr>
        <w:t>\</w:t>
      </w:r>
      <w:r w:rsidR="00AF28AE">
        <w:rPr>
          <w:rFonts w:ascii="Courier New" w:hAnsi="Courier New" w:cs="Courier New"/>
          <w:b/>
          <w:sz w:val="32"/>
          <w:szCs w:val="32"/>
        </w:rPr>
        <w:t xml:space="preserve">    </w:t>
      </w:r>
    </w:p>
    <w:p w14:paraId="44CEF478" w14:textId="1594E213" w:rsidR="005E3698" w:rsidRPr="0036341B" w:rsidRDefault="005E3698" w:rsidP="003C5196">
      <w:pPr>
        <w:numPr>
          <w:ilvl w:val="0"/>
          <w:numId w:val="25"/>
        </w:numPr>
        <w:rPr>
          <w:b/>
          <w:color w:val="C00000"/>
        </w:rPr>
      </w:pPr>
      <w:r w:rsidRPr="005E4242">
        <w:rPr>
          <w:b/>
          <w:color w:val="C00000"/>
          <w:sz w:val="28"/>
          <w:szCs w:val="28"/>
        </w:rPr>
        <w:t>RTPA license key for the user IBM i (AS/400) server serial number, model and expiration date:</w:t>
      </w:r>
      <w:r w:rsidR="00DB603B">
        <w:rPr>
          <w:b/>
          <w:color w:val="C00000"/>
          <w:sz w:val="28"/>
          <w:szCs w:val="28"/>
        </w:rPr>
        <w:t xml:space="preserve"> (sent by email)</w:t>
      </w:r>
    </w:p>
    <w:p w14:paraId="4F0A1242" w14:textId="77777777" w:rsidR="0036341B" w:rsidRDefault="0036341B" w:rsidP="0036341B">
      <w:pPr>
        <w:rPr>
          <w:b/>
          <w:color w:val="C00000"/>
          <w:sz w:val="28"/>
          <w:szCs w:val="28"/>
        </w:rPr>
      </w:pPr>
    </w:p>
    <w:p w14:paraId="43041A62" w14:textId="65E7B57C" w:rsidR="005E3698" w:rsidRPr="00A57BCD" w:rsidRDefault="00FD14FF" w:rsidP="003C5196">
      <w:pPr>
        <w:numPr>
          <w:ilvl w:val="0"/>
          <w:numId w:val="25"/>
        </w:numPr>
        <w:rPr>
          <w:b/>
        </w:rPr>
      </w:pPr>
      <w:r>
        <w:rPr>
          <w:b/>
          <w:sz w:val="28"/>
          <w:szCs w:val="28"/>
        </w:rPr>
        <w:t>90</w:t>
      </w:r>
      <w:r w:rsidR="00C72896" w:rsidRPr="00A57BCD">
        <w:rPr>
          <w:b/>
          <w:sz w:val="28"/>
          <w:szCs w:val="28"/>
        </w:rPr>
        <w:t xml:space="preserve"> Day RTPA evaluation </w:t>
      </w:r>
      <w:r>
        <w:rPr>
          <w:b/>
          <w:sz w:val="28"/>
          <w:szCs w:val="28"/>
        </w:rPr>
        <w:t xml:space="preserve">license </w:t>
      </w:r>
      <w:r w:rsidR="00C72896" w:rsidRPr="00A57BCD">
        <w:rPr>
          <w:b/>
          <w:sz w:val="28"/>
          <w:szCs w:val="28"/>
        </w:rPr>
        <w:t xml:space="preserve">with </w:t>
      </w:r>
      <w:r w:rsidR="00725B51" w:rsidRPr="00A57BCD">
        <w:rPr>
          <w:b/>
          <w:sz w:val="28"/>
          <w:szCs w:val="28"/>
        </w:rPr>
        <w:t xml:space="preserve">two </w:t>
      </w:r>
      <w:r w:rsidR="00C72896" w:rsidRPr="00A57BCD">
        <w:rPr>
          <w:b/>
          <w:sz w:val="28"/>
          <w:szCs w:val="28"/>
        </w:rPr>
        <w:t xml:space="preserve"> GoToMeeting interactive sessions </w:t>
      </w:r>
      <w:r w:rsidR="005E3698" w:rsidRPr="00A57BCD">
        <w:rPr>
          <w:b/>
          <w:sz w:val="28"/>
          <w:szCs w:val="28"/>
        </w:rPr>
        <w:t xml:space="preserve"> </w:t>
      </w:r>
    </w:p>
    <w:p w14:paraId="0F74EBDC" w14:textId="7A1E4E5C" w:rsidR="005E3698" w:rsidRPr="00FD14FF" w:rsidRDefault="00FD14FF" w:rsidP="003C5196">
      <w:pPr>
        <w:numPr>
          <w:ilvl w:val="0"/>
          <w:numId w:val="25"/>
        </w:numPr>
        <w:rPr>
          <w:b/>
        </w:rPr>
      </w:pPr>
      <w:r>
        <w:rPr>
          <w:b/>
          <w:sz w:val="28"/>
          <w:szCs w:val="28"/>
        </w:rPr>
        <w:t>O</w:t>
      </w:r>
      <w:r w:rsidR="00725B51" w:rsidRPr="00A57BCD">
        <w:rPr>
          <w:b/>
          <w:sz w:val="28"/>
          <w:szCs w:val="28"/>
        </w:rPr>
        <w:t xml:space="preserve">ne </w:t>
      </w:r>
      <w:r>
        <w:rPr>
          <w:b/>
          <w:sz w:val="28"/>
          <w:szCs w:val="28"/>
        </w:rPr>
        <w:t xml:space="preserve">and two </w:t>
      </w:r>
      <w:r w:rsidR="00725B51" w:rsidRPr="00A57BCD">
        <w:rPr>
          <w:b/>
          <w:sz w:val="28"/>
          <w:szCs w:val="28"/>
        </w:rPr>
        <w:t xml:space="preserve">year </w:t>
      </w:r>
      <w:r w:rsidR="005E3698" w:rsidRPr="00A57BCD">
        <w:rPr>
          <w:b/>
          <w:sz w:val="28"/>
          <w:szCs w:val="28"/>
        </w:rPr>
        <w:t xml:space="preserve">RTPA </w:t>
      </w:r>
      <w:r w:rsidR="00725B51" w:rsidRPr="00A57BCD">
        <w:rPr>
          <w:b/>
          <w:sz w:val="28"/>
          <w:szCs w:val="28"/>
        </w:rPr>
        <w:t xml:space="preserve">subscription </w:t>
      </w:r>
      <w:r w:rsidR="005E3698" w:rsidRPr="00A57BCD">
        <w:rPr>
          <w:b/>
          <w:sz w:val="28"/>
          <w:szCs w:val="28"/>
        </w:rPr>
        <w:t>license</w:t>
      </w:r>
      <w:r w:rsidR="00725B51" w:rsidRPr="00A57BCD">
        <w:rPr>
          <w:b/>
          <w:sz w:val="28"/>
          <w:szCs w:val="28"/>
        </w:rPr>
        <w:t>s</w:t>
      </w:r>
      <w:r w:rsidR="005E3698" w:rsidRPr="00A57BCD">
        <w:rPr>
          <w:b/>
          <w:sz w:val="28"/>
          <w:szCs w:val="28"/>
        </w:rPr>
        <w:t xml:space="preserve"> including email support</w:t>
      </w:r>
      <w:r w:rsidR="00725B51" w:rsidRPr="00A57BCD">
        <w:rPr>
          <w:b/>
          <w:sz w:val="28"/>
          <w:szCs w:val="28"/>
        </w:rPr>
        <w:t xml:space="preserve"> </w:t>
      </w:r>
      <w:r w:rsidR="005E3698" w:rsidRPr="00A57BCD">
        <w:rPr>
          <w:b/>
          <w:sz w:val="28"/>
          <w:szCs w:val="28"/>
        </w:rPr>
        <w:t xml:space="preserve"> </w:t>
      </w:r>
    </w:p>
    <w:p w14:paraId="77B11E1F" w14:textId="4CAA6709" w:rsidR="00FD14FF" w:rsidRPr="00A57BCD" w:rsidRDefault="00FD14FF" w:rsidP="00FD14FF">
      <w:pPr>
        <w:ind w:left="1170"/>
        <w:rPr>
          <w:b/>
        </w:rPr>
      </w:pPr>
      <w:r>
        <w:rPr>
          <w:b/>
          <w:sz w:val="28"/>
          <w:szCs w:val="28"/>
        </w:rPr>
        <w:t xml:space="preserve">       (see RTPA pricing section)</w:t>
      </w:r>
    </w:p>
    <w:p w14:paraId="0B695C58" w14:textId="77777777" w:rsidR="00EF6A5D" w:rsidRPr="00A57BCD" w:rsidRDefault="00EF6A5D" w:rsidP="003C5196">
      <w:pPr>
        <w:numPr>
          <w:ilvl w:val="0"/>
          <w:numId w:val="25"/>
        </w:numPr>
        <w:rPr>
          <w:b/>
        </w:rPr>
      </w:pPr>
      <w:r w:rsidRPr="00A57BCD">
        <w:rPr>
          <w:b/>
          <w:sz w:val="28"/>
          <w:szCs w:val="28"/>
        </w:rPr>
        <w:t>RTPA for RPG, CLP, COBOL and RTPA Query is all included</w:t>
      </w:r>
    </w:p>
    <w:p w14:paraId="41772CA4" w14:textId="320EF064" w:rsidR="00C72896" w:rsidRPr="00A57BCD" w:rsidRDefault="00C72896" w:rsidP="003C5196">
      <w:pPr>
        <w:numPr>
          <w:ilvl w:val="0"/>
          <w:numId w:val="25"/>
        </w:numPr>
        <w:rPr>
          <w:b/>
        </w:rPr>
      </w:pPr>
      <w:r w:rsidRPr="00A57BCD">
        <w:rPr>
          <w:b/>
          <w:sz w:val="28"/>
          <w:szCs w:val="28"/>
        </w:rPr>
        <w:t>RTPA license is for the IBM</w:t>
      </w:r>
      <w:r w:rsidR="00A621A3" w:rsidRPr="00A57BCD">
        <w:rPr>
          <w:b/>
          <w:sz w:val="28"/>
          <w:szCs w:val="28"/>
        </w:rPr>
        <w:t xml:space="preserve"> i</w:t>
      </w:r>
      <w:r w:rsidRPr="00A57BCD">
        <w:rPr>
          <w:b/>
          <w:sz w:val="28"/>
          <w:szCs w:val="28"/>
        </w:rPr>
        <w:t xml:space="preserve"> server </w:t>
      </w:r>
      <w:r w:rsidR="00A621A3" w:rsidRPr="00A57BCD">
        <w:rPr>
          <w:b/>
          <w:sz w:val="28"/>
          <w:szCs w:val="28"/>
        </w:rPr>
        <w:t>(unlimited users</w:t>
      </w:r>
      <w:r w:rsidR="00725B51" w:rsidRPr="00A57BCD">
        <w:rPr>
          <w:b/>
          <w:sz w:val="28"/>
          <w:szCs w:val="28"/>
        </w:rPr>
        <w:t>, unlimited LPARs</w:t>
      </w:r>
      <w:r w:rsidR="007762B6">
        <w:rPr>
          <w:b/>
          <w:sz w:val="28"/>
          <w:szCs w:val="28"/>
        </w:rPr>
        <w:t>, unlimited cores</w:t>
      </w:r>
      <w:r w:rsidR="00A621A3" w:rsidRPr="00A57BCD">
        <w:rPr>
          <w:b/>
          <w:sz w:val="28"/>
          <w:szCs w:val="28"/>
        </w:rPr>
        <w:t>)</w:t>
      </w:r>
    </w:p>
    <w:p w14:paraId="38DC9ECE" w14:textId="77777777" w:rsidR="00FE59DB" w:rsidRDefault="00FE59DB" w:rsidP="00FE59DB"/>
    <w:p w14:paraId="6E99E4F3" w14:textId="77777777" w:rsidR="00546A36" w:rsidRDefault="00546A36">
      <w:pPr>
        <w:ind w:left="0"/>
        <w:jc w:val="left"/>
        <w:rPr>
          <w:rFonts w:ascii="Arial Black" w:hAnsi="Arial Black" w:cs="Arial"/>
          <w:b/>
          <w:color w:val="4D4D4D"/>
          <w:sz w:val="44"/>
        </w:rPr>
      </w:pPr>
      <w:r>
        <w:rPr>
          <w:rFonts w:cs="Arial"/>
          <w:bCs/>
          <w:color w:val="4D4D4D"/>
          <w:sz w:val="44"/>
        </w:rPr>
        <w:br w:type="page"/>
      </w:r>
    </w:p>
    <w:p w14:paraId="0582C86E" w14:textId="77777777" w:rsidR="00305DAC" w:rsidRDefault="00305DAC" w:rsidP="00305DAC">
      <w:pPr>
        <w:pStyle w:val="Title"/>
      </w:pPr>
    </w:p>
    <w:p w14:paraId="5D7712D5" w14:textId="77777777" w:rsidR="006645B0" w:rsidRDefault="0068583A" w:rsidP="006645B0">
      <w:pPr>
        <w:pStyle w:val="Title"/>
      </w:pPr>
      <w:r w:rsidRPr="00AF3988">
        <w:t>Table of Contents</w:t>
      </w:r>
      <w:bookmarkStart w:id="0" w:name="_Toc88228559"/>
      <w:bookmarkStart w:id="1" w:name="_Toc88243123"/>
      <w:bookmarkStart w:id="2" w:name="_Toc88241182"/>
      <w:bookmarkStart w:id="3" w:name="_Toc88232927"/>
      <w:bookmarkStart w:id="4" w:name="_Toc88234422"/>
      <w:bookmarkStart w:id="5" w:name="_Toc88237085"/>
      <w:bookmarkStart w:id="6" w:name="_Toc88237778"/>
      <w:bookmarkStart w:id="7" w:name="_Toc88238765"/>
      <w:bookmarkStart w:id="8" w:name="_Toc88239415"/>
    </w:p>
    <w:sdt>
      <w:sdtPr>
        <w:rPr>
          <w:rFonts w:ascii="Garamond" w:eastAsia="Times New Roman" w:hAnsi="Garamond" w:cs="Times New Roman"/>
          <w:color w:val="auto"/>
          <w:spacing w:val="-5"/>
          <w:sz w:val="24"/>
          <w:szCs w:val="24"/>
        </w:rPr>
        <w:id w:val="-236321002"/>
        <w:docPartObj>
          <w:docPartGallery w:val="Table of Contents"/>
          <w:docPartUnique/>
        </w:docPartObj>
      </w:sdtPr>
      <w:sdtEndPr>
        <w:rPr>
          <w:b/>
          <w:bCs/>
          <w:noProof/>
        </w:rPr>
      </w:sdtEndPr>
      <w:sdtContent>
        <w:p w14:paraId="10701A1C" w14:textId="1BC89480" w:rsidR="00062479" w:rsidRDefault="00062479">
          <w:pPr>
            <w:pStyle w:val="TOCHeading"/>
          </w:pPr>
          <w:r>
            <w:t>Table of Contents</w:t>
          </w:r>
        </w:p>
        <w:p w14:paraId="0CF3FD62" w14:textId="7836DDEF" w:rsidR="00062479" w:rsidRDefault="00062479">
          <w:pPr>
            <w:pStyle w:val="TOC1"/>
            <w:rPr>
              <w:rFonts w:asciiTheme="minorHAnsi" w:eastAsiaTheme="minorEastAsia" w:hAnsiTheme="minorHAnsi" w:cstheme="minorBidi"/>
              <w:bCs w:val="0"/>
              <w:noProof/>
              <w:spacing w:val="0"/>
              <w:sz w:val="22"/>
              <w:szCs w:val="22"/>
            </w:rPr>
          </w:pPr>
          <w:r>
            <w:fldChar w:fldCharType="begin"/>
          </w:r>
          <w:r>
            <w:instrText xml:space="preserve"> TOC \o "1-3" \h \z \u </w:instrText>
          </w:r>
          <w:r>
            <w:fldChar w:fldCharType="separate"/>
          </w:r>
          <w:hyperlink w:anchor="_Toc98417713" w:history="1">
            <w:r w:rsidRPr="00B928FD">
              <w:rPr>
                <w:rStyle w:val="Hyperlink"/>
                <w:rFonts w:ascii="Arial" w:hAnsi="Arial"/>
                <w:noProof/>
              </w:rPr>
              <w:t>Real-Time Program Audit (RTPA) for IBM i is “AS IS without Warrantee expressed or implied”</w:t>
            </w:r>
            <w:r>
              <w:rPr>
                <w:noProof/>
                <w:webHidden/>
              </w:rPr>
              <w:tab/>
            </w:r>
            <w:r>
              <w:rPr>
                <w:noProof/>
                <w:webHidden/>
              </w:rPr>
              <w:fldChar w:fldCharType="begin"/>
            </w:r>
            <w:r>
              <w:rPr>
                <w:noProof/>
                <w:webHidden/>
              </w:rPr>
              <w:instrText xml:space="preserve"> PAGEREF _Toc98417713 \h </w:instrText>
            </w:r>
            <w:r>
              <w:rPr>
                <w:noProof/>
                <w:webHidden/>
              </w:rPr>
            </w:r>
            <w:r>
              <w:rPr>
                <w:noProof/>
                <w:webHidden/>
              </w:rPr>
              <w:fldChar w:fldCharType="separate"/>
            </w:r>
            <w:r>
              <w:rPr>
                <w:noProof/>
                <w:webHidden/>
              </w:rPr>
              <w:t>5</w:t>
            </w:r>
            <w:r>
              <w:rPr>
                <w:noProof/>
                <w:webHidden/>
              </w:rPr>
              <w:fldChar w:fldCharType="end"/>
            </w:r>
          </w:hyperlink>
        </w:p>
        <w:p w14:paraId="074C4809" w14:textId="1D35313A" w:rsidR="00062479" w:rsidRDefault="00F52794">
          <w:pPr>
            <w:pStyle w:val="TOC1"/>
            <w:rPr>
              <w:rFonts w:asciiTheme="minorHAnsi" w:eastAsiaTheme="minorEastAsia" w:hAnsiTheme="minorHAnsi" w:cstheme="minorBidi"/>
              <w:bCs w:val="0"/>
              <w:noProof/>
              <w:spacing w:val="0"/>
              <w:sz w:val="22"/>
              <w:szCs w:val="22"/>
            </w:rPr>
          </w:pPr>
          <w:hyperlink w:anchor="_Toc98417714" w:history="1">
            <w:r w:rsidR="00062479" w:rsidRPr="00B928FD">
              <w:rPr>
                <w:rStyle w:val="Hyperlink"/>
                <w:rFonts w:ascii="Arial" w:hAnsi="Arial"/>
                <w:noProof/>
              </w:rPr>
              <w:t>Preface</w:t>
            </w:r>
            <w:r w:rsidR="00062479">
              <w:rPr>
                <w:noProof/>
                <w:webHidden/>
              </w:rPr>
              <w:tab/>
            </w:r>
            <w:r w:rsidR="00062479">
              <w:rPr>
                <w:noProof/>
                <w:webHidden/>
              </w:rPr>
              <w:fldChar w:fldCharType="begin"/>
            </w:r>
            <w:r w:rsidR="00062479">
              <w:rPr>
                <w:noProof/>
                <w:webHidden/>
              </w:rPr>
              <w:instrText xml:space="preserve"> PAGEREF _Toc98417714 \h </w:instrText>
            </w:r>
            <w:r w:rsidR="00062479">
              <w:rPr>
                <w:noProof/>
                <w:webHidden/>
              </w:rPr>
            </w:r>
            <w:r w:rsidR="00062479">
              <w:rPr>
                <w:noProof/>
                <w:webHidden/>
              </w:rPr>
              <w:fldChar w:fldCharType="separate"/>
            </w:r>
            <w:r w:rsidR="00062479">
              <w:rPr>
                <w:noProof/>
                <w:webHidden/>
              </w:rPr>
              <w:t>6</w:t>
            </w:r>
            <w:r w:rsidR="00062479">
              <w:rPr>
                <w:noProof/>
                <w:webHidden/>
              </w:rPr>
              <w:fldChar w:fldCharType="end"/>
            </w:r>
          </w:hyperlink>
        </w:p>
        <w:p w14:paraId="147433ED" w14:textId="77040E82" w:rsidR="00062479" w:rsidRDefault="00F52794">
          <w:pPr>
            <w:pStyle w:val="TOC2"/>
            <w:rPr>
              <w:rFonts w:asciiTheme="minorHAnsi" w:eastAsiaTheme="minorEastAsia" w:hAnsiTheme="minorHAnsi" w:cstheme="minorBidi"/>
              <w:spacing w:val="0"/>
              <w:sz w:val="22"/>
              <w:szCs w:val="22"/>
            </w:rPr>
          </w:pPr>
          <w:hyperlink w:anchor="_Toc98417715" w:history="1">
            <w:r w:rsidR="00062479" w:rsidRPr="00B928FD">
              <w:rPr>
                <w:rStyle w:val="Hyperlink"/>
                <w:b/>
              </w:rPr>
              <w:t>RTPA has digitally transformed and automated the programmer’s job</w:t>
            </w:r>
            <w:r w:rsidR="00062479">
              <w:rPr>
                <w:webHidden/>
              </w:rPr>
              <w:tab/>
            </w:r>
            <w:r w:rsidR="00062479">
              <w:rPr>
                <w:webHidden/>
              </w:rPr>
              <w:fldChar w:fldCharType="begin"/>
            </w:r>
            <w:r w:rsidR="00062479">
              <w:rPr>
                <w:webHidden/>
              </w:rPr>
              <w:instrText xml:space="preserve"> PAGEREF _Toc98417715 \h </w:instrText>
            </w:r>
            <w:r w:rsidR="00062479">
              <w:rPr>
                <w:webHidden/>
              </w:rPr>
            </w:r>
            <w:r w:rsidR="00062479">
              <w:rPr>
                <w:webHidden/>
              </w:rPr>
              <w:fldChar w:fldCharType="separate"/>
            </w:r>
            <w:r w:rsidR="00062479">
              <w:rPr>
                <w:webHidden/>
              </w:rPr>
              <w:t>7</w:t>
            </w:r>
            <w:r w:rsidR="00062479">
              <w:rPr>
                <w:webHidden/>
              </w:rPr>
              <w:fldChar w:fldCharType="end"/>
            </w:r>
          </w:hyperlink>
        </w:p>
        <w:p w14:paraId="48F8B67B" w14:textId="039E3578" w:rsidR="00062479" w:rsidRDefault="00F52794">
          <w:pPr>
            <w:pStyle w:val="TOC2"/>
            <w:rPr>
              <w:rFonts w:asciiTheme="minorHAnsi" w:eastAsiaTheme="minorEastAsia" w:hAnsiTheme="minorHAnsi" w:cstheme="minorBidi"/>
              <w:spacing w:val="0"/>
              <w:sz w:val="22"/>
              <w:szCs w:val="22"/>
            </w:rPr>
          </w:pPr>
          <w:hyperlink w:anchor="_Toc98417716" w:history="1">
            <w:r w:rsidR="00062479" w:rsidRPr="00B928FD">
              <w:rPr>
                <w:rStyle w:val="Hyperlink"/>
                <w:b/>
              </w:rPr>
              <w:t>RTPA  multiplies programmer productivity, capability, value by 3, 5. 10, 100 Times</w:t>
            </w:r>
            <w:r w:rsidR="00062479">
              <w:rPr>
                <w:webHidden/>
              </w:rPr>
              <w:tab/>
            </w:r>
            <w:r w:rsidR="00062479">
              <w:rPr>
                <w:webHidden/>
              </w:rPr>
              <w:fldChar w:fldCharType="begin"/>
            </w:r>
            <w:r w:rsidR="00062479">
              <w:rPr>
                <w:webHidden/>
              </w:rPr>
              <w:instrText xml:space="preserve"> PAGEREF _Toc98417716 \h </w:instrText>
            </w:r>
            <w:r w:rsidR="00062479">
              <w:rPr>
                <w:webHidden/>
              </w:rPr>
            </w:r>
            <w:r w:rsidR="00062479">
              <w:rPr>
                <w:webHidden/>
              </w:rPr>
              <w:fldChar w:fldCharType="separate"/>
            </w:r>
            <w:r w:rsidR="00062479">
              <w:rPr>
                <w:webHidden/>
              </w:rPr>
              <w:t>7</w:t>
            </w:r>
            <w:r w:rsidR="00062479">
              <w:rPr>
                <w:webHidden/>
              </w:rPr>
              <w:fldChar w:fldCharType="end"/>
            </w:r>
          </w:hyperlink>
        </w:p>
        <w:p w14:paraId="087D6D0C" w14:textId="021C1DCB" w:rsidR="00062479" w:rsidRDefault="00F52794">
          <w:pPr>
            <w:pStyle w:val="TOC2"/>
            <w:rPr>
              <w:rFonts w:asciiTheme="minorHAnsi" w:eastAsiaTheme="minorEastAsia" w:hAnsiTheme="minorHAnsi" w:cstheme="minorBidi"/>
              <w:spacing w:val="0"/>
              <w:sz w:val="22"/>
              <w:szCs w:val="22"/>
            </w:rPr>
          </w:pPr>
          <w:hyperlink w:anchor="_Toc98417717" w:history="1">
            <w:r w:rsidR="00062479" w:rsidRPr="00B928FD">
              <w:rPr>
                <w:rStyle w:val="Hyperlink"/>
                <w:b/>
              </w:rPr>
              <w:t>RTPA  replaces obsolete and invalid programmer methods</w:t>
            </w:r>
            <w:r w:rsidR="00062479">
              <w:rPr>
                <w:webHidden/>
              </w:rPr>
              <w:tab/>
            </w:r>
            <w:r w:rsidR="00062479">
              <w:rPr>
                <w:webHidden/>
              </w:rPr>
              <w:fldChar w:fldCharType="begin"/>
            </w:r>
            <w:r w:rsidR="00062479">
              <w:rPr>
                <w:webHidden/>
              </w:rPr>
              <w:instrText xml:space="preserve"> PAGEREF _Toc98417717 \h </w:instrText>
            </w:r>
            <w:r w:rsidR="00062479">
              <w:rPr>
                <w:webHidden/>
              </w:rPr>
            </w:r>
            <w:r w:rsidR="00062479">
              <w:rPr>
                <w:webHidden/>
              </w:rPr>
              <w:fldChar w:fldCharType="separate"/>
            </w:r>
            <w:r w:rsidR="00062479">
              <w:rPr>
                <w:webHidden/>
              </w:rPr>
              <w:t>8</w:t>
            </w:r>
            <w:r w:rsidR="00062479">
              <w:rPr>
                <w:webHidden/>
              </w:rPr>
              <w:fldChar w:fldCharType="end"/>
            </w:r>
          </w:hyperlink>
        </w:p>
        <w:p w14:paraId="4ECD0919" w14:textId="554FABC4" w:rsidR="00062479" w:rsidRDefault="00F52794">
          <w:pPr>
            <w:pStyle w:val="TOC2"/>
            <w:rPr>
              <w:rFonts w:asciiTheme="minorHAnsi" w:eastAsiaTheme="minorEastAsia" w:hAnsiTheme="minorHAnsi" w:cstheme="minorBidi"/>
              <w:spacing w:val="0"/>
              <w:sz w:val="22"/>
              <w:szCs w:val="22"/>
            </w:rPr>
          </w:pPr>
          <w:hyperlink w:anchor="_Toc98417718" w:history="1">
            <w:r w:rsidR="00062479" w:rsidRPr="00B928FD">
              <w:rPr>
                <w:rStyle w:val="Hyperlink"/>
                <w:b/>
              </w:rPr>
              <w:t>Real-Time Program Audit replaces ancient, unproductive, costly DevOps Technology</w:t>
            </w:r>
            <w:r w:rsidR="00062479">
              <w:rPr>
                <w:webHidden/>
              </w:rPr>
              <w:tab/>
            </w:r>
            <w:r w:rsidR="00062479">
              <w:rPr>
                <w:webHidden/>
              </w:rPr>
              <w:fldChar w:fldCharType="begin"/>
            </w:r>
            <w:r w:rsidR="00062479">
              <w:rPr>
                <w:webHidden/>
              </w:rPr>
              <w:instrText xml:space="preserve"> PAGEREF _Toc98417718 \h </w:instrText>
            </w:r>
            <w:r w:rsidR="00062479">
              <w:rPr>
                <w:webHidden/>
              </w:rPr>
            </w:r>
            <w:r w:rsidR="00062479">
              <w:rPr>
                <w:webHidden/>
              </w:rPr>
              <w:fldChar w:fldCharType="separate"/>
            </w:r>
            <w:r w:rsidR="00062479">
              <w:rPr>
                <w:webHidden/>
              </w:rPr>
              <w:t>8</w:t>
            </w:r>
            <w:r w:rsidR="00062479">
              <w:rPr>
                <w:webHidden/>
              </w:rPr>
              <w:fldChar w:fldCharType="end"/>
            </w:r>
          </w:hyperlink>
        </w:p>
        <w:p w14:paraId="2AE2F693" w14:textId="3DD9EED6" w:rsidR="00062479" w:rsidRDefault="00F52794">
          <w:pPr>
            <w:pStyle w:val="TOC2"/>
            <w:rPr>
              <w:rFonts w:asciiTheme="minorHAnsi" w:eastAsiaTheme="minorEastAsia" w:hAnsiTheme="minorHAnsi" w:cstheme="minorBidi"/>
              <w:spacing w:val="0"/>
              <w:sz w:val="22"/>
              <w:szCs w:val="22"/>
            </w:rPr>
          </w:pPr>
          <w:hyperlink w:anchor="_Toc98417719" w:history="1">
            <w:r w:rsidR="00062479" w:rsidRPr="00B928FD">
              <w:rPr>
                <w:rStyle w:val="Hyperlink"/>
                <w:b/>
              </w:rPr>
              <w:t>Triple Programmer Productivity and Value with Automation</w:t>
            </w:r>
            <w:r w:rsidR="00062479">
              <w:rPr>
                <w:webHidden/>
              </w:rPr>
              <w:tab/>
            </w:r>
            <w:r w:rsidR="00062479">
              <w:rPr>
                <w:webHidden/>
              </w:rPr>
              <w:fldChar w:fldCharType="begin"/>
            </w:r>
            <w:r w:rsidR="00062479">
              <w:rPr>
                <w:webHidden/>
              </w:rPr>
              <w:instrText xml:space="preserve"> PAGEREF _Toc98417719 \h </w:instrText>
            </w:r>
            <w:r w:rsidR="00062479">
              <w:rPr>
                <w:webHidden/>
              </w:rPr>
            </w:r>
            <w:r w:rsidR="00062479">
              <w:rPr>
                <w:webHidden/>
              </w:rPr>
              <w:fldChar w:fldCharType="separate"/>
            </w:r>
            <w:r w:rsidR="00062479">
              <w:rPr>
                <w:webHidden/>
              </w:rPr>
              <w:t>10</w:t>
            </w:r>
            <w:r w:rsidR="00062479">
              <w:rPr>
                <w:webHidden/>
              </w:rPr>
              <w:fldChar w:fldCharType="end"/>
            </w:r>
          </w:hyperlink>
        </w:p>
        <w:p w14:paraId="601A2DDB" w14:textId="6D02AF39" w:rsidR="00062479" w:rsidRDefault="00F52794">
          <w:pPr>
            <w:pStyle w:val="TOC2"/>
            <w:rPr>
              <w:rFonts w:asciiTheme="minorHAnsi" w:eastAsiaTheme="minorEastAsia" w:hAnsiTheme="minorHAnsi" w:cstheme="minorBidi"/>
              <w:spacing w:val="0"/>
              <w:sz w:val="22"/>
              <w:szCs w:val="22"/>
            </w:rPr>
          </w:pPr>
          <w:hyperlink w:anchor="_Toc98417720" w:history="1">
            <w:r w:rsidR="00062479" w:rsidRPr="00B928FD">
              <w:rPr>
                <w:rStyle w:val="Hyperlink"/>
                <w:b/>
              </w:rPr>
              <w:t>Triple Your Programmer Productivity and Value with Automation Examples</w:t>
            </w:r>
            <w:r w:rsidR="00062479">
              <w:rPr>
                <w:webHidden/>
              </w:rPr>
              <w:tab/>
            </w:r>
            <w:r w:rsidR="00062479">
              <w:rPr>
                <w:webHidden/>
              </w:rPr>
              <w:fldChar w:fldCharType="begin"/>
            </w:r>
            <w:r w:rsidR="00062479">
              <w:rPr>
                <w:webHidden/>
              </w:rPr>
              <w:instrText xml:space="preserve"> PAGEREF _Toc98417720 \h </w:instrText>
            </w:r>
            <w:r w:rsidR="00062479">
              <w:rPr>
                <w:webHidden/>
              </w:rPr>
            </w:r>
            <w:r w:rsidR="00062479">
              <w:rPr>
                <w:webHidden/>
              </w:rPr>
              <w:fldChar w:fldCharType="separate"/>
            </w:r>
            <w:r w:rsidR="00062479">
              <w:rPr>
                <w:webHidden/>
              </w:rPr>
              <w:t>20</w:t>
            </w:r>
            <w:r w:rsidR="00062479">
              <w:rPr>
                <w:webHidden/>
              </w:rPr>
              <w:fldChar w:fldCharType="end"/>
            </w:r>
          </w:hyperlink>
        </w:p>
        <w:p w14:paraId="675E1D32" w14:textId="0401DA64" w:rsidR="00062479" w:rsidRDefault="00F52794">
          <w:pPr>
            <w:pStyle w:val="TOC2"/>
            <w:rPr>
              <w:rFonts w:asciiTheme="minorHAnsi" w:eastAsiaTheme="minorEastAsia" w:hAnsiTheme="minorHAnsi" w:cstheme="minorBidi"/>
              <w:spacing w:val="0"/>
              <w:sz w:val="22"/>
              <w:szCs w:val="22"/>
            </w:rPr>
          </w:pPr>
          <w:hyperlink w:anchor="_Toc98417721" w:history="1">
            <w:r w:rsidR="00062479" w:rsidRPr="00B928FD">
              <w:rPr>
                <w:rStyle w:val="Hyperlink"/>
                <w:b/>
              </w:rPr>
              <w:t>Real-Time Program Audit (RTPA)  products</w:t>
            </w:r>
            <w:r w:rsidR="00062479">
              <w:rPr>
                <w:webHidden/>
              </w:rPr>
              <w:tab/>
            </w:r>
            <w:r w:rsidR="00062479">
              <w:rPr>
                <w:webHidden/>
              </w:rPr>
              <w:fldChar w:fldCharType="begin"/>
            </w:r>
            <w:r w:rsidR="00062479">
              <w:rPr>
                <w:webHidden/>
              </w:rPr>
              <w:instrText xml:space="preserve"> PAGEREF _Toc98417721 \h </w:instrText>
            </w:r>
            <w:r w:rsidR="00062479">
              <w:rPr>
                <w:webHidden/>
              </w:rPr>
            </w:r>
            <w:r w:rsidR="00062479">
              <w:rPr>
                <w:webHidden/>
              </w:rPr>
              <w:fldChar w:fldCharType="separate"/>
            </w:r>
            <w:r w:rsidR="00062479">
              <w:rPr>
                <w:webHidden/>
              </w:rPr>
              <w:t>21</w:t>
            </w:r>
            <w:r w:rsidR="00062479">
              <w:rPr>
                <w:webHidden/>
              </w:rPr>
              <w:fldChar w:fldCharType="end"/>
            </w:r>
          </w:hyperlink>
        </w:p>
        <w:p w14:paraId="209303EC" w14:textId="4A364C50" w:rsidR="00062479" w:rsidRDefault="00F52794">
          <w:pPr>
            <w:pStyle w:val="TOC2"/>
            <w:rPr>
              <w:rFonts w:asciiTheme="minorHAnsi" w:eastAsiaTheme="minorEastAsia" w:hAnsiTheme="minorHAnsi" w:cstheme="minorBidi"/>
              <w:spacing w:val="0"/>
              <w:sz w:val="22"/>
              <w:szCs w:val="22"/>
            </w:rPr>
          </w:pPr>
          <w:hyperlink w:anchor="_Toc98417722" w:history="1">
            <w:r w:rsidR="00062479" w:rsidRPr="00B928FD">
              <w:rPr>
                <w:rStyle w:val="Hyperlink"/>
              </w:rPr>
              <w:t>RTPA and Auditing: The Origins</w:t>
            </w:r>
            <w:r w:rsidR="00062479">
              <w:rPr>
                <w:webHidden/>
              </w:rPr>
              <w:tab/>
            </w:r>
            <w:r w:rsidR="00062479">
              <w:rPr>
                <w:webHidden/>
              </w:rPr>
              <w:fldChar w:fldCharType="begin"/>
            </w:r>
            <w:r w:rsidR="00062479">
              <w:rPr>
                <w:webHidden/>
              </w:rPr>
              <w:instrText xml:space="preserve"> PAGEREF _Toc98417722 \h </w:instrText>
            </w:r>
            <w:r w:rsidR="00062479">
              <w:rPr>
                <w:webHidden/>
              </w:rPr>
            </w:r>
            <w:r w:rsidR="00062479">
              <w:rPr>
                <w:webHidden/>
              </w:rPr>
              <w:fldChar w:fldCharType="separate"/>
            </w:r>
            <w:r w:rsidR="00062479">
              <w:rPr>
                <w:webHidden/>
              </w:rPr>
              <w:t>21</w:t>
            </w:r>
            <w:r w:rsidR="00062479">
              <w:rPr>
                <w:webHidden/>
              </w:rPr>
              <w:fldChar w:fldCharType="end"/>
            </w:r>
          </w:hyperlink>
        </w:p>
        <w:p w14:paraId="430A38C5" w14:textId="1E1F4C1A" w:rsidR="00062479" w:rsidRDefault="00F52794">
          <w:pPr>
            <w:pStyle w:val="TOC2"/>
            <w:rPr>
              <w:rFonts w:asciiTheme="minorHAnsi" w:eastAsiaTheme="minorEastAsia" w:hAnsiTheme="minorHAnsi" w:cstheme="minorBidi"/>
              <w:spacing w:val="0"/>
              <w:sz w:val="22"/>
              <w:szCs w:val="22"/>
            </w:rPr>
          </w:pPr>
          <w:hyperlink w:anchor="_Toc98417723" w:history="1">
            <w:r w:rsidR="00062479" w:rsidRPr="00B928FD">
              <w:rPr>
                <w:rStyle w:val="Hyperlink"/>
              </w:rPr>
              <w:t>Whole Product Implementation plan at a Customer</w:t>
            </w:r>
            <w:r w:rsidR="00062479">
              <w:rPr>
                <w:webHidden/>
              </w:rPr>
              <w:tab/>
            </w:r>
            <w:r w:rsidR="00062479">
              <w:rPr>
                <w:webHidden/>
              </w:rPr>
              <w:fldChar w:fldCharType="begin"/>
            </w:r>
            <w:r w:rsidR="00062479">
              <w:rPr>
                <w:webHidden/>
              </w:rPr>
              <w:instrText xml:space="preserve"> PAGEREF _Toc98417723 \h </w:instrText>
            </w:r>
            <w:r w:rsidR="00062479">
              <w:rPr>
                <w:webHidden/>
              </w:rPr>
            </w:r>
            <w:r w:rsidR="00062479">
              <w:rPr>
                <w:webHidden/>
              </w:rPr>
              <w:fldChar w:fldCharType="separate"/>
            </w:r>
            <w:r w:rsidR="00062479">
              <w:rPr>
                <w:webHidden/>
              </w:rPr>
              <w:t>22</w:t>
            </w:r>
            <w:r w:rsidR="00062479">
              <w:rPr>
                <w:webHidden/>
              </w:rPr>
              <w:fldChar w:fldCharType="end"/>
            </w:r>
          </w:hyperlink>
        </w:p>
        <w:p w14:paraId="7A30B4B4" w14:textId="55B83252" w:rsidR="00062479" w:rsidRDefault="00F52794">
          <w:pPr>
            <w:pStyle w:val="TOC2"/>
            <w:rPr>
              <w:rFonts w:asciiTheme="minorHAnsi" w:eastAsiaTheme="minorEastAsia" w:hAnsiTheme="minorHAnsi" w:cstheme="minorBidi"/>
              <w:spacing w:val="0"/>
              <w:sz w:val="22"/>
              <w:szCs w:val="22"/>
            </w:rPr>
          </w:pPr>
          <w:hyperlink w:anchor="_Toc98417724" w:history="1">
            <w:r w:rsidR="00062479" w:rsidRPr="00B928FD">
              <w:rPr>
                <w:rStyle w:val="Hyperlink"/>
              </w:rPr>
              <w:t>RTPA Auditing of RPG, CLP, and COBOL and RTPA Query</w:t>
            </w:r>
            <w:r w:rsidR="00062479">
              <w:rPr>
                <w:webHidden/>
              </w:rPr>
              <w:tab/>
            </w:r>
            <w:r w:rsidR="00062479">
              <w:rPr>
                <w:webHidden/>
              </w:rPr>
              <w:fldChar w:fldCharType="begin"/>
            </w:r>
            <w:r w:rsidR="00062479">
              <w:rPr>
                <w:webHidden/>
              </w:rPr>
              <w:instrText xml:space="preserve"> PAGEREF _Toc98417724 \h </w:instrText>
            </w:r>
            <w:r w:rsidR="00062479">
              <w:rPr>
                <w:webHidden/>
              </w:rPr>
            </w:r>
            <w:r w:rsidR="00062479">
              <w:rPr>
                <w:webHidden/>
              </w:rPr>
              <w:fldChar w:fldCharType="separate"/>
            </w:r>
            <w:r w:rsidR="00062479">
              <w:rPr>
                <w:webHidden/>
              </w:rPr>
              <w:t>23</w:t>
            </w:r>
            <w:r w:rsidR="00062479">
              <w:rPr>
                <w:webHidden/>
              </w:rPr>
              <w:fldChar w:fldCharType="end"/>
            </w:r>
          </w:hyperlink>
        </w:p>
        <w:p w14:paraId="3991671C" w14:textId="5E01AFB6" w:rsidR="00062479" w:rsidRDefault="00F52794">
          <w:pPr>
            <w:pStyle w:val="TOC2"/>
            <w:rPr>
              <w:rFonts w:asciiTheme="minorHAnsi" w:eastAsiaTheme="minorEastAsia" w:hAnsiTheme="minorHAnsi" w:cstheme="minorBidi"/>
              <w:spacing w:val="0"/>
              <w:sz w:val="22"/>
              <w:szCs w:val="22"/>
            </w:rPr>
          </w:pPr>
          <w:hyperlink w:anchor="_Toc98417725" w:history="1">
            <w:r w:rsidR="00062479" w:rsidRPr="00B928FD">
              <w:rPr>
                <w:rStyle w:val="Hyperlink"/>
              </w:rPr>
              <w:t>RTPA Query of all Job audit output by Execution Time</w:t>
            </w:r>
            <w:r w:rsidR="00062479">
              <w:rPr>
                <w:webHidden/>
              </w:rPr>
              <w:tab/>
            </w:r>
            <w:r w:rsidR="00062479">
              <w:rPr>
                <w:webHidden/>
              </w:rPr>
              <w:fldChar w:fldCharType="begin"/>
            </w:r>
            <w:r w:rsidR="00062479">
              <w:rPr>
                <w:webHidden/>
              </w:rPr>
              <w:instrText xml:space="preserve"> PAGEREF _Toc98417725 \h </w:instrText>
            </w:r>
            <w:r w:rsidR="00062479">
              <w:rPr>
                <w:webHidden/>
              </w:rPr>
            </w:r>
            <w:r w:rsidR="00062479">
              <w:rPr>
                <w:webHidden/>
              </w:rPr>
              <w:fldChar w:fldCharType="separate"/>
            </w:r>
            <w:r w:rsidR="00062479">
              <w:rPr>
                <w:webHidden/>
              </w:rPr>
              <w:t>26</w:t>
            </w:r>
            <w:r w:rsidR="00062479">
              <w:rPr>
                <w:webHidden/>
              </w:rPr>
              <w:fldChar w:fldCharType="end"/>
            </w:r>
          </w:hyperlink>
        </w:p>
        <w:p w14:paraId="1A2D719E" w14:textId="26ED13DC" w:rsidR="00062479" w:rsidRDefault="00F52794">
          <w:pPr>
            <w:pStyle w:val="TOC2"/>
            <w:rPr>
              <w:rFonts w:asciiTheme="minorHAnsi" w:eastAsiaTheme="minorEastAsia" w:hAnsiTheme="minorHAnsi" w:cstheme="minorBidi"/>
              <w:spacing w:val="0"/>
              <w:sz w:val="22"/>
              <w:szCs w:val="22"/>
            </w:rPr>
          </w:pPr>
          <w:hyperlink w:anchor="_Toc98417726" w:history="1">
            <w:r w:rsidR="00062479" w:rsidRPr="00B928FD">
              <w:rPr>
                <w:rStyle w:val="Hyperlink"/>
              </w:rPr>
              <w:t>Productivity Gains with RTPA</w:t>
            </w:r>
            <w:r w:rsidR="00062479">
              <w:rPr>
                <w:webHidden/>
              </w:rPr>
              <w:tab/>
            </w:r>
            <w:r w:rsidR="00062479">
              <w:rPr>
                <w:webHidden/>
              </w:rPr>
              <w:fldChar w:fldCharType="begin"/>
            </w:r>
            <w:r w:rsidR="00062479">
              <w:rPr>
                <w:webHidden/>
              </w:rPr>
              <w:instrText xml:space="preserve"> PAGEREF _Toc98417726 \h </w:instrText>
            </w:r>
            <w:r w:rsidR="00062479">
              <w:rPr>
                <w:webHidden/>
              </w:rPr>
            </w:r>
            <w:r w:rsidR="00062479">
              <w:rPr>
                <w:webHidden/>
              </w:rPr>
              <w:fldChar w:fldCharType="separate"/>
            </w:r>
            <w:r w:rsidR="00062479">
              <w:rPr>
                <w:webHidden/>
              </w:rPr>
              <w:t>33</w:t>
            </w:r>
            <w:r w:rsidR="00062479">
              <w:rPr>
                <w:webHidden/>
              </w:rPr>
              <w:fldChar w:fldCharType="end"/>
            </w:r>
          </w:hyperlink>
        </w:p>
        <w:p w14:paraId="5C6C8912" w14:textId="41A8DF68" w:rsidR="00062479" w:rsidRDefault="00F52794">
          <w:pPr>
            <w:pStyle w:val="TOC3"/>
            <w:rPr>
              <w:rFonts w:asciiTheme="minorHAnsi" w:eastAsiaTheme="minorEastAsia" w:hAnsiTheme="minorHAnsi" w:cstheme="minorBidi"/>
              <w:spacing w:val="0"/>
              <w:sz w:val="22"/>
              <w:szCs w:val="22"/>
            </w:rPr>
          </w:pPr>
          <w:hyperlink w:anchor="_Toc98417727" w:history="1">
            <w:r w:rsidR="00062479" w:rsidRPr="00B928FD">
              <w:rPr>
                <w:rStyle w:val="Hyperlink"/>
              </w:rPr>
              <w:t>Double (at least) programmer/developer productivity, Capability, and value</w:t>
            </w:r>
            <w:r w:rsidR="00062479">
              <w:rPr>
                <w:webHidden/>
              </w:rPr>
              <w:tab/>
            </w:r>
            <w:r w:rsidR="00062479">
              <w:rPr>
                <w:webHidden/>
              </w:rPr>
              <w:fldChar w:fldCharType="begin"/>
            </w:r>
            <w:r w:rsidR="00062479">
              <w:rPr>
                <w:webHidden/>
              </w:rPr>
              <w:instrText xml:space="preserve"> PAGEREF _Toc98417727 \h </w:instrText>
            </w:r>
            <w:r w:rsidR="00062479">
              <w:rPr>
                <w:webHidden/>
              </w:rPr>
            </w:r>
            <w:r w:rsidR="00062479">
              <w:rPr>
                <w:webHidden/>
              </w:rPr>
              <w:fldChar w:fldCharType="separate"/>
            </w:r>
            <w:r w:rsidR="00062479">
              <w:rPr>
                <w:webHidden/>
              </w:rPr>
              <w:t>34</w:t>
            </w:r>
            <w:r w:rsidR="00062479">
              <w:rPr>
                <w:webHidden/>
              </w:rPr>
              <w:fldChar w:fldCharType="end"/>
            </w:r>
          </w:hyperlink>
        </w:p>
        <w:p w14:paraId="4AD36D1A" w14:textId="7D45AA66" w:rsidR="00062479" w:rsidRDefault="00F52794">
          <w:pPr>
            <w:pStyle w:val="TOC3"/>
            <w:rPr>
              <w:rFonts w:asciiTheme="minorHAnsi" w:eastAsiaTheme="minorEastAsia" w:hAnsiTheme="minorHAnsi" w:cstheme="minorBidi"/>
              <w:spacing w:val="0"/>
              <w:sz w:val="22"/>
              <w:szCs w:val="22"/>
            </w:rPr>
          </w:pPr>
          <w:hyperlink w:anchor="_Toc98417728" w:history="1">
            <w:r w:rsidR="00062479" w:rsidRPr="00B928FD">
              <w:rPr>
                <w:rStyle w:val="Hyperlink"/>
              </w:rPr>
              <w:t>Agile methodology, prototype development, testing and validation unique new capability</w:t>
            </w:r>
            <w:r w:rsidR="00062479">
              <w:rPr>
                <w:webHidden/>
              </w:rPr>
              <w:tab/>
            </w:r>
            <w:r w:rsidR="00062479">
              <w:rPr>
                <w:webHidden/>
              </w:rPr>
              <w:fldChar w:fldCharType="begin"/>
            </w:r>
            <w:r w:rsidR="00062479">
              <w:rPr>
                <w:webHidden/>
              </w:rPr>
              <w:instrText xml:space="preserve"> PAGEREF _Toc98417728 \h </w:instrText>
            </w:r>
            <w:r w:rsidR="00062479">
              <w:rPr>
                <w:webHidden/>
              </w:rPr>
            </w:r>
            <w:r w:rsidR="00062479">
              <w:rPr>
                <w:webHidden/>
              </w:rPr>
              <w:fldChar w:fldCharType="separate"/>
            </w:r>
            <w:r w:rsidR="00062479">
              <w:rPr>
                <w:webHidden/>
              </w:rPr>
              <w:t>35</w:t>
            </w:r>
            <w:r w:rsidR="00062479">
              <w:rPr>
                <w:webHidden/>
              </w:rPr>
              <w:fldChar w:fldCharType="end"/>
            </w:r>
          </w:hyperlink>
        </w:p>
        <w:p w14:paraId="2C0D5810" w14:textId="1B2CF133" w:rsidR="00062479" w:rsidRDefault="00F52794">
          <w:pPr>
            <w:pStyle w:val="TOC3"/>
            <w:rPr>
              <w:rFonts w:asciiTheme="minorHAnsi" w:eastAsiaTheme="minorEastAsia" w:hAnsiTheme="minorHAnsi" w:cstheme="minorBidi"/>
              <w:spacing w:val="0"/>
              <w:sz w:val="22"/>
              <w:szCs w:val="22"/>
            </w:rPr>
          </w:pPr>
          <w:hyperlink w:anchor="_Toc98417729" w:history="1">
            <w:r w:rsidR="00062479" w:rsidRPr="00B928FD">
              <w:rPr>
                <w:rStyle w:val="Hyperlink"/>
              </w:rPr>
              <w:t>Quickly understand, master and maintain millions of lines of corporate application code</w:t>
            </w:r>
            <w:r w:rsidR="00062479">
              <w:rPr>
                <w:webHidden/>
              </w:rPr>
              <w:tab/>
            </w:r>
            <w:r w:rsidR="00062479">
              <w:rPr>
                <w:webHidden/>
              </w:rPr>
              <w:fldChar w:fldCharType="begin"/>
            </w:r>
            <w:r w:rsidR="00062479">
              <w:rPr>
                <w:webHidden/>
              </w:rPr>
              <w:instrText xml:space="preserve"> PAGEREF _Toc98417729 \h </w:instrText>
            </w:r>
            <w:r w:rsidR="00062479">
              <w:rPr>
                <w:webHidden/>
              </w:rPr>
            </w:r>
            <w:r w:rsidR="00062479">
              <w:rPr>
                <w:webHidden/>
              </w:rPr>
              <w:fldChar w:fldCharType="separate"/>
            </w:r>
            <w:r w:rsidR="00062479">
              <w:rPr>
                <w:webHidden/>
              </w:rPr>
              <w:t>35</w:t>
            </w:r>
            <w:r w:rsidR="00062479">
              <w:rPr>
                <w:webHidden/>
              </w:rPr>
              <w:fldChar w:fldCharType="end"/>
            </w:r>
          </w:hyperlink>
        </w:p>
        <w:p w14:paraId="16F81A95" w14:textId="3B5745D0" w:rsidR="00062479" w:rsidRDefault="00F52794">
          <w:pPr>
            <w:pStyle w:val="TOC3"/>
            <w:rPr>
              <w:rFonts w:asciiTheme="minorHAnsi" w:eastAsiaTheme="minorEastAsia" w:hAnsiTheme="minorHAnsi" w:cstheme="minorBidi"/>
              <w:spacing w:val="0"/>
              <w:sz w:val="22"/>
              <w:szCs w:val="22"/>
            </w:rPr>
          </w:pPr>
          <w:hyperlink w:anchor="_Toc98417730" w:history="1">
            <w:r w:rsidR="00062479" w:rsidRPr="00B928FD">
              <w:rPr>
                <w:rStyle w:val="Hyperlink"/>
              </w:rPr>
              <w:t>Quickly implement complex and sophisticated projects not feasible before RTPA</w:t>
            </w:r>
            <w:r w:rsidR="00062479">
              <w:rPr>
                <w:webHidden/>
              </w:rPr>
              <w:tab/>
            </w:r>
            <w:r w:rsidR="00062479">
              <w:rPr>
                <w:webHidden/>
              </w:rPr>
              <w:fldChar w:fldCharType="begin"/>
            </w:r>
            <w:r w:rsidR="00062479">
              <w:rPr>
                <w:webHidden/>
              </w:rPr>
              <w:instrText xml:space="preserve"> PAGEREF _Toc98417730 \h </w:instrText>
            </w:r>
            <w:r w:rsidR="00062479">
              <w:rPr>
                <w:webHidden/>
              </w:rPr>
            </w:r>
            <w:r w:rsidR="00062479">
              <w:rPr>
                <w:webHidden/>
              </w:rPr>
              <w:fldChar w:fldCharType="separate"/>
            </w:r>
            <w:r w:rsidR="00062479">
              <w:rPr>
                <w:webHidden/>
              </w:rPr>
              <w:t>35</w:t>
            </w:r>
            <w:r w:rsidR="00062479">
              <w:rPr>
                <w:webHidden/>
              </w:rPr>
              <w:fldChar w:fldCharType="end"/>
            </w:r>
          </w:hyperlink>
        </w:p>
        <w:p w14:paraId="47208585" w14:textId="53649460" w:rsidR="00062479" w:rsidRDefault="00F52794">
          <w:pPr>
            <w:pStyle w:val="TOC3"/>
            <w:rPr>
              <w:rFonts w:asciiTheme="minorHAnsi" w:eastAsiaTheme="minorEastAsia" w:hAnsiTheme="minorHAnsi" w:cstheme="minorBidi"/>
              <w:spacing w:val="0"/>
              <w:sz w:val="22"/>
              <w:szCs w:val="22"/>
            </w:rPr>
          </w:pPr>
          <w:hyperlink w:anchor="_Toc98417731" w:history="1">
            <w:r w:rsidR="00062479" w:rsidRPr="00B928FD">
              <w:rPr>
                <w:rStyle w:val="Hyperlink"/>
              </w:rPr>
              <w:t>Document and secure the entire crucial corporate software that runs the business</w:t>
            </w:r>
            <w:r w:rsidR="00062479">
              <w:rPr>
                <w:webHidden/>
              </w:rPr>
              <w:tab/>
            </w:r>
            <w:r w:rsidR="00062479">
              <w:rPr>
                <w:webHidden/>
              </w:rPr>
              <w:fldChar w:fldCharType="begin"/>
            </w:r>
            <w:r w:rsidR="00062479">
              <w:rPr>
                <w:webHidden/>
              </w:rPr>
              <w:instrText xml:space="preserve"> PAGEREF _Toc98417731 \h </w:instrText>
            </w:r>
            <w:r w:rsidR="00062479">
              <w:rPr>
                <w:webHidden/>
              </w:rPr>
            </w:r>
            <w:r w:rsidR="00062479">
              <w:rPr>
                <w:webHidden/>
              </w:rPr>
              <w:fldChar w:fldCharType="separate"/>
            </w:r>
            <w:r w:rsidR="00062479">
              <w:rPr>
                <w:webHidden/>
              </w:rPr>
              <w:t>36</w:t>
            </w:r>
            <w:r w:rsidR="00062479">
              <w:rPr>
                <w:webHidden/>
              </w:rPr>
              <w:fldChar w:fldCharType="end"/>
            </w:r>
          </w:hyperlink>
        </w:p>
        <w:p w14:paraId="45AF0C6B" w14:textId="5B3B4943" w:rsidR="00062479" w:rsidRDefault="00F52794">
          <w:pPr>
            <w:pStyle w:val="TOC3"/>
            <w:rPr>
              <w:rFonts w:asciiTheme="minorHAnsi" w:eastAsiaTheme="minorEastAsia" w:hAnsiTheme="minorHAnsi" w:cstheme="minorBidi"/>
              <w:spacing w:val="0"/>
              <w:sz w:val="22"/>
              <w:szCs w:val="22"/>
            </w:rPr>
          </w:pPr>
          <w:hyperlink w:anchor="_Toc98417732" w:history="1">
            <w:r w:rsidR="00062479" w:rsidRPr="00B928FD">
              <w:rPr>
                <w:rStyle w:val="Hyperlink"/>
              </w:rPr>
              <w:t>Protect against staff turnover and critical loss of programmer knowledge</w:t>
            </w:r>
            <w:r w:rsidR="00062479">
              <w:rPr>
                <w:webHidden/>
              </w:rPr>
              <w:tab/>
            </w:r>
            <w:r w:rsidR="00062479">
              <w:rPr>
                <w:webHidden/>
              </w:rPr>
              <w:fldChar w:fldCharType="begin"/>
            </w:r>
            <w:r w:rsidR="00062479">
              <w:rPr>
                <w:webHidden/>
              </w:rPr>
              <w:instrText xml:space="preserve"> PAGEREF _Toc98417732 \h </w:instrText>
            </w:r>
            <w:r w:rsidR="00062479">
              <w:rPr>
                <w:webHidden/>
              </w:rPr>
            </w:r>
            <w:r w:rsidR="00062479">
              <w:rPr>
                <w:webHidden/>
              </w:rPr>
              <w:fldChar w:fldCharType="separate"/>
            </w:r>
            <w:r w:rsidR="00062479">
              <w:rPr>
                <w:webHidden/>
              </w:rPr>
              <w:t>36</w:t>
            </w:r>
            <w:r w:rsidR="00062479">
              <w:rPr>
                <w:webHidden/>
              </w:rPr>
              <w:fldChar w:fldCharType="end"/>
            </w:r>
          </w:hyperlink>
        </w:p>
        <w:p w14:paraId="677C3B30" w14:textId="7303F985" w:rsidR="00062479" w:rsidRDefault="00F52794">
          <w:pPr>
            <w:pStyle w:val="TOC3"/>
            <w:rPr>
              <w:rFonts w:asciiTheme="minorHAnsi" w:eastAsiaTheme="minorEastAsia" w:hAnsiTheme="minorHAnsi" w:cstheme="minorBidi"/>
              <w:spacing w:val="0"/>
              <w:sz w:val="22"/>
              <w:szCs w:val="22"/>
            </w:rPr>
          </w:pPr>
          <w:hyperlink w:anchor="_Toc98417733" w:history="1">
            <w:r w:rsidR="00062479" w:rsidRPr="00B928FD">
              <w:rPr>
                <w:rStyle w:val="Hyperlink"/>
              </w:rPr>
              <w:t>Provide a smooth transition to new capability and technology and the Cloud</w:t>
            </w:r>
            <w:r w:rsidR="00062479">
              <w:rPr>
                <w:webHidden/>
              </w:rPr>
              <w:tab/>
            </w:r>
            <w:r w:rsidR="00062479">
              <w:rPr>
                <w:webHidden/>
              </w:rPr>
              <w:fldChar w:fldCharType="begin"/>
            </w:r>
            <w:r w:rsidR="00062479">
              <w:rPr>
                <w:webHidden/>
              </w:rPr>
              <w:instrText xml:space="preserve"> PAGEREF _Toc98417733 \h </w:instrText>
            </w:r>
            <w:r w:rsidR="00062479">
              <w:rPr>
                <w:webHidden/>
              </w:rPr>
            </w:r>
            <w:r w:rsidR="00062479">
              <w:rPr>
                <w:webHidden/>
              </w:rPr>
              <w:fldChar w:fldCharType="separate"/>
            </w:r>
            <w:r w:rsidR="00062479">
              <w:rPr>
                <w:webHidden/>
              </w:rPr>
              <w:t>36</w:t>
            </w:r>
            <w:r w:rsidR="00062479">
              <w:rPr>
                <w:webHidden/>
              </w:rPr>
              <w:fldChar w:fldCharType="end"/>
            </w:r>
          </w:hyperlink>
        </w:p>
        <w:p w14:paraId="23F783DF" w14:textId="0402135B" w:rsidR="00062479" w:rsidRDefault="00F52794">
          <w:pPr>
            <w:pStyle w:val="TOC3"/>
            <w:rPr>
              <w:rFonts w:asciiTheme="minorHAnsi" w:eastAsiaTheme="minorEastAsia" w:hAnsiTheme="minorHAnsi" w:cstheme="minorBidi"/>
              <w:spacing w:val="0"/>
              <w:sz w:val="22"/>
              <w:szCs w:val="22"/>
            </w:rPr>
          </w:pPr>
          <w:hyperlink w:anchor="_Toc98417734" w:history="1">
            <w:r w:rsidR="00062479" w:rsidRPr="00B928FD">
              <w:rPr>
                <w:rStyle w:val="Hyperlink"/>
              </w:rPr>
              <w:t>Demystifying Legacy Programs</w:t>
            </w:r>
            <w:r w:rsidR="00062479">
              <w:rPr>
                <w:webHidden/>
              </w:rPr>
              <w:tab/>
            </w:r>
            <w:r w:rsidR="00062479">
              <w:rPr>
                <w:webHidden/>
              </w:rPr>
              <w:fldChar w:fldCharType="begin"/>
            </w:r>
            <w:r w:rsidR="00062479">
              <w:rPr>
                <w:webHidden/>
              </w:rPr>
              <w:instrText xml:space="preserve"> PAGEREF _Toc98417734 \h </w:instrText>
            </w:r>
            <w:r w:rsidR="00062479">
              <w:rPr>
                <w:webHidden/>
              </w:rPr>
            </w:r>
            <w:r w:rsidR="00062479">
              <w:rPr>
                <w:webHidden/>
              </w:rPr>
              <w:fldChar w:fldCharType="separate"/>
            </w:r>
            <w:r w:rsidR="00062479">
              <w:rPr>
                <w:webHidden/>
              </w:rPr>
              <w:t>36</w:t>
            </w:r>
            <w:r w:rsidR="00062479">
              <w:rPr>
                <w:webHidden/>
              </w:rPr>
              <w:fldChar w:fldCharType="end"/>
            </w:r>
          </w:hyperlink>
        </w:p>
        <w:p w14:paraId="698AB6E9" w14:textId="00976554" w:rsidR="00062479" w:rsidRDefault="00F52794">
          <w:pPr>
            <w:pStyle w:val="TOC3"/>
            <w:rPr>
              <w:rFonts w:asciiTheme="minorHAnsi" w:eastAsiaTheme="minorEastAsia" w:hAnsiTheme="minorHAnsi" w:cstheme="minorBidi"/>
              <w:spacing w:val="0"/>
              <w:sz w:val="22"/>
              <w:szCs w:val="22"/>
            </w:rPr>
          </w:pPr>
          <w:hyperlink w:anchor="_Toc98417735" w:history="1">
            <w:r w:rsidR="00062479" w:rsidRPr="00B928FD">
              <w:rPr>
                <w:rStyle w:val="Hyperlink"/>
              </w:rPr>
              <w:t>Fixing Software Glitches</w:t>
            </w:r>
            <w:r w:rsidR="00062479">
              <w:rPr>
                <w:webHidden/>
              </w:rPr>
              <w:tab/>
            </w:r>
            <w:r w:rsidR="00062479">
              <w:rPr>
                <w:webHidden/>
              </w:rPr>
              <w:fldChar w:fldCharType="begin"/>
            </w:r>
            <w:r w:rsidR="00062479">
              <w:rPr>
                <w:webHidden/>
              </w:rPr>
              <w:instrText xml:space="preserve"> PAGEREF _Toc98417735 \h </w:instrText>
            </w:r>
            <w:r w:rsidR="00062479">
              <w:rPr>
                <w:webHidden/>
              </w:rPr>
            </w:r>
            <w:r w:rsidR="00062479">
              <w:rPr>
                <w:webHidden/>
              </w:rPr>
              <w:fldChar w:fldCharType="separate"/>
            </w:r>
            <w:r w:rsidR="00062479">
              <w:rPr>
                <w:webHidden/>
              </w:rPr>
              <w:t>36</w:t>
            </w:r>
            <w:r w:rsidR="00062479">
              <w:rPr>
                <w:webHidden/>
              </w:rPr>
              <w:fldChar w:fldCharType="end"/>
            </w:r>
          </w:hyperlink>
        </w:p>
        <w:p w14:paraId="0997EBA1" w14:textId="14C52DF9" w:rsidR="00062479" w:rsidRDefault="00F52794">
          <w:pPr>
            <w:pStyle w:val="TOC3"/>
            <w:rPr>
              <w:rFonts w:asciiTheme="minorHAnsi" w:eastAsiaTheme="minorEastAsia" w:hAnsiTheme="minorHAnsi" w:cstheme="minorBidi"/>
              <w:spacing w:val="0"/>
              <w:sz w:val="22"/>
              <w:szCs w:val="22"/>
            </w:rPr>
          </w:pPr>
          <w:hyperlink w:anchor="_Toc98417736" w:history="1">
            <w:r w:rsidR="00062479" w:rsidRPr="00B928FD">
              <w:rPr>
                <w:rStyle w:val="Hyperlink"/>
              </w:rPr>
              <w:t>75 % of a developers time is spent on debugging (1500 hours a year)</w:t>
            </w:r>
            <w:r w:rsidR="00062479">
              <w:rPr>
                <w:webHidden/>
              </w:rPr>
              <w:tab/>
            </w:r>
            <w:r w:rsidR="00062479">
              <w:rPr>
                <w:webHidden/>
              </w:rPr>
              <w:fldChar w:fldCharType="begin"/>
            </w:r>
            <w:r w:rsidR="00062479">
              <w:rPr>
                <w:webHidden/>
              </w:rPr>
              <w:instrText xml:space="preserve"> PAGEREF _Toc98417736 \h </w:instrText>
            </w:r>
            <w:r w:rsidR="00062479">
              <w:rPr>
                <w:webHidden/>
              </w:rPr>
            </w:r>
            <w:r w:rsidR="00062479">
              <w:rPr>
                <w:webHidden/>
              </w:rPr>
              <w:fldChar w:fldCharType="separate"/>
            </w:r>
            <w:r w:rsidR="00062479">
              <w:rPr>
                <w:webHidden/>
              </w:rPr>
              <w:t>37</w:t>
            </w:r>
            <w:r w:rsidR="00062479">
              <w:rPr>
                <w:webHidden/>
              </w:rPr>
              <w:fldChar w:fldCharType="end"/>
            </w:r>
          </w:hyperlink>
        </w:p>
        <w:p w14:paraId="243730F1" w14:textId="66A71F07" w:rsidR="00062479" w:rsidRDefault="00F52794">
          <w:pPr>
            <w:pStyle w:val="TOC3"/>
            <w:rPr>
              <w:rFonts w:asciiTheme="minorHAnsi" w:eastAsiaTheme="minorEastAsia" w:hAnsiTheme="minorHAnsi" w:cstheme="minorBidi"/>
              <w:spacing w:val="0"/>
              <w:sz w:val="22"/>
              <w:szCs w:val="22"/>
            </w:rPr>
          </w:pPr>
          <w:hyperlink w:anchor="_Toc98417737" w:history="1">
            <w:r w:rsidR="00062479" w:rsidRPr="00B928FD">
              <w:rPr>
                <w:rStyle w:val="Hyperlink"/>
              </w:rPr>
              <w:t>Improving Quality and Reliability</w:t>
            </w:r>
            <w:r w:rsidR="00062479">
              <w:rPr>
                <w:webHidden/>
              </w:rPr>
              <w:tab/>
            </w:r>
            <w:r w:rsidR="00062479">
              <w:rPr>
                <w:webHidden/>
              </w:rPr>
              <w:fldChar w:fldCharType="begin"/>
            </w:r>
            <w:r w:rsidR="00062479">
              <w:rPr>
                <w:webHidden/>
              </w:rPr>
              <w:instrText xml:space="preserve"> PAGEREF _Toc98417737 \h </w:instrText>
            </w:r>
            <w:r w:rsidR="00062479">
              <w:rPr>
                <w:webHidden/>
              </w:rPr>
            </w:r>
            <w:r w:rsidR="00062479">
              <w:rPr>
                <w:webHidden/>
              </w:rPr>
              <w:fldChar w:fldCharType="separate"/>
            </w:r>
            <w:r w:rsidR="00062479">
              <w:rPr>
                <w:webHidden/>
              </w:rPr>
              <w:t>37</w:t>
            </w:r>
            <w:r w:rsidR="00062479">
              <w:rPr>
                <w:webHidden/>
              </w:rPr>
              <w:fldChar w:fldCharType="end"/>
            </w:r>
          </w:hyperlink>
        </w:p>
        <w:p w14:paraId="745D62E4" w14:textId="59EF5615" w:rsidR="00062479" w:rsidRDefault="00F52794">
          <w:pPr>
            <w:pStyle w:val="TOC3"/>
            <w:rPr>
              <w:rFonts w:asciiTheme="minorHAnsi" w:eastAsiaTheme="minorEastAsia" w:hAnsiTheme="minorHAnsi" w:cstheme="minorBidi"/>
              <w:spacing w:val="0"/>
              <w:sz w:val="22"/>
              <w:szCs w:val="22"/>
            </w:rPr>
          </w:pPr>
          <w:hyperlink w:anchor="_Toc98417738" w:history="1">
            <w:r w:rsidR="00062479" w:rsidRPr="00B928FD">
              <w:rPr>
                <w:rStyle w:val="Hyperlink"/>
              </w:rPr>
              <w:t>Creating Web GUI Reports from program data and logic</w:t>
            </w:r>
            <w:r w:rsidR="00062479">
              <w:rPr>
                <w:webHidden/>
              </w:rPr>
              <w:tab/>
            </w:r>
            <w:r w:rsidR="00062479">
              <w:rPr>
                <w:webHidden/>
              </w:rPr>
              <w:fldChar w:fldCharType="begin"/>
            </w:r>
            <w:r w:rsidR="00062479">
              <w:rPr>
                <w:webHidden/>
              </w:rPr>
              <w:instrText xml:space="preserve"> PAGEREF _Toc98417738 \h </w:instrText>
            </w:r>
            <w:r w:rsidR="00062479">
              <w:rPr>
                <w:webHidden/>
              </w:rPr>
            </w:r>
            <w:r w:rsidR="00062479">
              <w:rPr>
                <w:webHidden/>
              </w:rPr>
              <w:fldChar w:fldCharType="separate"/>
            </w:r>
            <w:r w:rsidR="00062479">
              <w:rPr>
                <w:webHidden/>
              </w:rPr>
              <w:t>38</w:t>
            </w:r>
            <w:r w:rsidR="00062479">
              <w:rPr>
                <w:webHidden/>
              </w:rPr>
              <w:fldChar w:fldCharType="end"/>
            </w:r>
          </w:hyperlink>
        </w:p>
        <w:p w14:paraId="3DA7C0C3" w14:textId="0E3A27E0" w:rsidR="00062479" w:rsidRDefault="00F52794">
          <w:pPr>
            <w:pStyle w:val="TOC2"/>
            <w:rPr>
              <w:rFonts w:asciiTheme="minorHAnsi" w:eastAsiaTheme="minorEastAsia" w:hAnsiTheme="minorHAnsi" w:cstheme="minorBidi"/>
              <w:spacing w:val="0"/>
              <w:sz w:val="22"/>
              <w:szCs w:val="22"/>
            </w:rPr>
          </w:pPr>
          <w:hyperlink w:anchor="_Toc98417739" w:history="1">
            <w:r w:rsidR="00062479" w:rsidRPr="00B928FD">
              <w:rPr>
                <w:rStyle w:val="Hyperlink"/>
              </w:rPr>
              <w:t>Advantages of Auditing with RTPA</w:t>
            </w:r>
            <w:r w:rsidR="00062479">
              <w:rPr>
                <w:webHidden/>
              </w:rPr>
              <w:tab/>
            </w:r>
            <w:r w:rsidR="00062479">
              <w:rPr>
                <w:webHidden/>
              </w:rPr>
              <w:fldChar w:fldCharType="begin"/>
            </w:r>
            <w:r w:rsidR="00062479">
              <w:rPr>
                <w:webHidden/>
              </w:rPr>
              <w:instrText xml:space="preserve"> PAGEREF _Toc98417739 \h </w:instrText>
            </w:r>
            <w:r w:rsidR="00062479">
              <w:rPr>
                <w:webHidden/>
              </w:rPr>
            </w:r>
            <w:r w:rsidR="00062479">
              <w:rPr>
                <w:webHidden/>
              </w:rPr>
              <w:fldChar w:fldCharType="separate"/>
            </w:r>
            <w:r w:rsidR="00062479">
              <w:rPr>
                <w:webHidden/>
              </w:rPr>
              <w:t>38</w:t>
            </w:r>
            <w:r w:rsidR="00062479">
              <w:rPr>
                <w:webHidden/>
              </w:rPr>
              <w:fldChar w:fldCharType="end"/>
            </w:r>
          </w:hyperlink>
        </w:p>
        <w:p w14:paraId="679ABD19" w14:textId="31F692FE" w:rsidR="00062479" w:rsidRDefault="00F52794">
          <w:pPr>
            <w:pStyle w:val="TOC2"/>
            <w:rPr>
              <w:rFonts w:asciiTheme="minorHAnsi" w:eastAsiaTheme="minorEastAsia" w:hAnsiTheme="minorHAnsi" w:cstheme="minorBidi"/>
              <w:spacing w:val="0"/>
              <w:sz w:val="22"/>
              <w:szCs w:val="22"/>
            </w:rPr>
          </w:pPr>
          <w:hyperlink w:anchor="_Toc98417740" w:history="1">
            <w:r w:rsidR="00062479" w:rsidRPr="00B928FD">
              <w:rPr>
                <w:rStyle w:val="Hyperlink"/>
              </w:rPr>
              <w:t>Multiply Your Value, Capability, Productivity by 3, 10, 100 Times – Ride the Rocket</w:t>
            </w:r>
            <w:r w:rsidR="00062479">
              <w:rPr>
                <w:webHidden/>
              </w:rPr>
              <w:tab/>
            </w:r>
            <w:r w:rsidR="00062479">
              <w:rPr>
                <w:webHidden/>
              </w:rPr>
              <w:fldChar w:fldCharType="begin"/>
            </w:r>
            <w:r w:rsidR="00062479">
              <w:rPr>
                <w:webHidden/>
              </w:rPr>
              <w:instrText xml:space="preserve"> PAGEREF _Toc98417740 \h </w:instrText>
            </w:r>
            <w:r w:rsidR="00062479">
              <w:rPr>
                <w:webHidden/>
              </w:rPr>
            </w:r>
            <w:r w:rsidR="00062479">
              <w:rPr>
                <w:webHidden/>
              </w:rPr>
              <w:fldChar w:fldCharType="separate"/>
            </w:r>
            <w:r w:rsidR="00062479">
              <w:rPr>
                <w:webHidden/>
              </w:rPr>
              <w:t>39</w:t>
            </w:r>
            <w:r w:rsidR="00062479">
              <w:rPr>
                <w:webHidden/>
              </w:rPr>
              <w:fldChar w:fldCharType="end"/>
            </w:r>
          </w:hyperlink>
        </w:p>
        <w:p w14:paraId="36555421" w14:textId="472DAA56" w:rsidR="00062479" w:rsidRDefault="00F52794">
          <w:pPr>
            <w:pStyle w:val="TOC2"/>
            <w:rPr>
              <w:rFonts w:asciiTheme="minorHAnsi" w:eastAsiaTheme="minorEastAsia" w:hAnsiTheme="minorHAnsi" w:cstheme="minorBidi"/>
              <w:spacing w:val="0"/>
              <w:sz w:val="22"/>
              <w:szCs w:val="22"/>
            </w:rPr>
          </w:pPr>
          <w:hyperlink w:anchor="_Toc98417741" w:history="1">
            <w:r w:rsidR="00062479" w:rsidRPr="00B928FD">
              <w:rPr>
                <w:rStyle w:val="Hyperlink"/>
                <w:b/>
              </w:rPr>
              <w:t>(</w:t>
            </w:r>
            <w:r w:rsidR="00062479" w:rsidRPr="00B928FD">
              <w:rPr>
                <w:rStyle w:val="Hyperlink"/>
              </w:rPr>
              <w:t>abstract)</w:t>
            </w:r>
            <w:r w:rsidR="00062479">
              <w:rPr>
                <w:webHidden/>
              </w:rPr>
              <w:tab/>
            </w:r>
            <w:r w:rsidR="00062479">
              <w:rPr>
                <w:webHidden/>
              </w:rPr>
              <w:fldChar w:fldCharType="begin"/>
            </w:r>
            <w:r w:rsidR="00062479">
              <w:rPr>
                <w:webHidden/>
              </w:rPr>
              <w:instrText xml:space="preserve"> PAGEREF _Toc98417741 \h </w:instrText>
            </w:r>
            <w:r w:rsidR="00062479">
              <w:rPr>
                <w:webHidden/>
              </w:rPr>
            </w:r>
            <w:r w:rsidR="00062479">
              <w:rPr>
                <w:webHidden/>
              </w:rPr>
              <w:fldChar w:fldCharType="separate"/>
            </w:r>
            <w:r w:rsidR="00062479">
              <w:rPr>
                <w:webHidden/>
              </w:rPr>
              <w:t>39</w:t>
            </w:r>
            <w:r w:rsidR="00062479">
              <w:rPr>
                <w:webHidden/>
              </w:rPr>
              <w:fldChar w:fldCharType="end"/>
            </w:r>
          </w:hyperlink>
        </w:p>
        <w:p w14:paraId="02894CFC" w14:textId="1C52F2C6" w:rsidR="00062479" w:rsidRDefault="00F52794">
          <w:pPr>
            <w:pStyle w:val="TOC2"/>
            <w:rPr>
              <w:rFonts w:asciiTheme="minorHAnsi" w:eastAsiaTheme="minorEastAsia" w:hAnsiTheme="minorHAnsi" w:cstheme="minorBidi"/>
              <w:spacing w:val="0"/>
              <w:sz w:val="22"/>
              <w:szCs w:val="22"/>
            </w:rPr>
          </w:pPr>
          <w:hyperlink w:anchor="_Toc98417742" w:history="1">
            <w:r w:rsidR="00062479" w:rsidRPr="00B928FD">
              <w:rPr>
                <w:rStyle w:val="Hyperlink"/>
              </w:rPr>
              <w:t>RTPA is a prototype invention, like Henry Ford’s Quadricycle and Elon Musk’s Tesla Roadster EV</w:t>
            </w:r>
            <w:r w:rsidR="00062479">
              <w:rPr>
                <w:webHidden/>
              </w:rPr>
              <w:tab/>
            </w:r>
            <w:r w:rsidR="00062479">
              <w:rPr>
                <w:webHidden/>
              </w:rPr>
              <w:fldChar w:fldCharType="begin"/>
            </w:r>
            <w:r w:rsidR="00062479">
              <w:rPr>
                <w:webHidden/>
              </w:rPr>
              <w:instrText xml:space="preserve"> PAGEREF _Toc98417742 \h </w:instrText>
            </w:r>
            <w:r w:rsidR="00062479">
              <w:rPr>
                <w:webHidden/>
              </w:rPr>
            </w:r>
            <w:r w:rsidR="00062479">
              <w:rPr>
                <w:webHidden/>
              </w:rPr>
              <w:fldChar w:fldCharType="separate"/>
            </w:r>
            <w:r w:rsidR="00062479">
              <w:rPr>
                <w:webHidden/>
              </w:rPr>
              <w:t>42</w:t>
            </w:r>
            <w:r w:rsidR="00062479">
              <w:rPr>
                <w:webHidden/>
              </w:rPr>
              <w:fldChar w:fldCharType="end"/>
            </w:r>
          </w:hyperlink>
        </w:p>
        <w:p w14:paraId="685B0E9A" w14:textId="636386C4" w:rsidR="00062479" w:rsidRDefault="00F52794">
          <w:pPr>
            <w:pStyle w:val="TOC2"/>
            <w:rPr>
              <w:rFonts w:asciiTheme="minorHAnsi" w:eastAsiaTheme="minorEastAsia" w:hAnsiTheme="minorHAnsi" w:cstheme="minorBidi"/>
              <w:spacing w:val="0"/>
              <w:sz w:val="22"/>
              <w:szCs w:val="22"/>
            </w:rPr>
          </w:pPr>
          <w:hyperlink w:anchor="_Toc98417743" w:history="1">
            <w:r w:rsidR="00062479" w:rsidRPr="00B928FD">
              <w:rPr>
                <w:rStyle w:val="Hyperlink"/>
              </w:rPr>
              <w:t>Henry Ford’s Quadricycle Prototype</w:t>
            </w:r>
            <w:r w:rsidR="00062479">
              <w:rPr>
                <w:webHidden/>
              </w:rPr>
              <w:tab/>
            </w:r>
            <w:r w:rsidR="00062479">
              <w:rPr>
                <w:webHidden/>
              </w:rPr>
              <w:fldChar w:fldCharType="begin"/>
            </w:r>
            <w:r w:rsidR="00062479">
              <w:rPr>
                <w:webHidden/>
              </w:rPr>
              <w:instrText xml:space="preserve"> PAGEREF _Toc98417743 \h </w:instrText>
            </w:r>
            <w:r w:rsidR="00062479">
              <w:rPr>
                <w:webHidden/>
              </w:rPr>
            </w:r>
            <w:r w:rsidR="00062479">
              <w:rPr>
                <w:webHidden/>
              </w:rPr>
              <w:fldChar w:fldCharType="separate"/>
            </w:r>
            <w:r w:rsidR="00062479">
              <w:rPr>
                <w:webHidden/>
              </w:rPr>
              <w:t>42</w:t>
            </w:r>
            <w:r w:rsidR="00062479">
              <w:rPr>
                <w:webHidden/>
              </w:rPr>
              <w:fldChar w:fldCharType="end"/>
            </w:r>
          </w:hyperlink>
        </w:p>
        <w:p w14:paraId="084C067D" w14:textId="346D0A6B" w:rsidR="00062479" w:rsidRDefault="00F52794">
          <w:pPr>
            <w:pStyle w:val="TOC2"/>
            <w:rPr>
              <w:rFonts w:asciiTheme="minorHAnsi" w:eastAsiaTheme="minorEastAsia" w:hAnsiTheme="minorHAnsi" w:cstheme="minorBidi"/>
              <w:spacing w:val="0"/>
              <w:sz w:val="22"/>
              <w:szCs w:val="22"/>
            </w:rPr>
          </w:pPr>
          <w:hyperlink w:anchor="_Toc98417744" w:history="1">
            <w:r w:rsidR="00062479" w:rsidRPr="00B928FD">
              <w:rPr>
                <w:rStyle w:val="Hyperlink"/>
              </w:rPr>
              <w:t>SS United States ocean lliner</w:t>
            </w:r>
            <w:r w:rsidR="00062479">
              <w:rPr>
                <w:webHidden/>
              </w:rPr>
              <w:tab/>
            </w:r>
            <w:r w:rsidR="00062479">
              <w:rPr>
                <w:webHidden/>
              </w:rPr>
              <w:fldChar w:fldCharType="begin"/>
            </w:r>
            <w:r w:rsidR="00062479">
              <w:rPr>
                <w:webHidden/>
              </w:rPr>
              <w:instrText xml:space="preserve"> PAGEREF _Toc98417744 \h </w:instrText>
            </w:r>
            <w:r w:rsidR="00062479">
              <w:rPr>
                <w:webHidden/>
              </w:rPr>
            </w:r>
            <w:r w:rsidR="00062479">
              <w:rPr>
                <w:webHidden/>
              </w:rPr>
              <w:fldChar w:fldCharType="separate"/>
            </w:r>
            <w:r w:rsidR="00062479">
              <w:rPr>
                <w:webHidden/>
              </w:rPr>
              <w:t>44</w:t>
            </w:r>
            <w:r w:rsidR="00062479">
              <w:rPr>
                <w:webHidden/>
              </w:rPr>
              <w:fldChar w:fldCharType="end"/>
            </w:r>
          </w:hyperlink>
        </w:p>
        <w:p w14:paraId="67A19A09" w14:textId="460F45FF" w:rsidR="00062479" w:rsidRDefault="00F52794">
          <w:pPr>
            <w:pStyle w:val="TOC2"/>
            <w:rPr>
              <w:rFonts w:asciiTheme="minorHAnsi" w:eastAsiaTheme="minorEastAsia" w:hAnsiTheme="minorHAnsi" w:cstheme="minorBidi"/>
              <w:spacing w:val="0"/>
              <w:sz w:val="22"/>
              <w:szCs w:val="22"/>
            </w:rPr>
          </w:pPr>
          <w:hyperlink w:anchor="_Toc98417745" w:history="1">
            <w:r w:rsidR="00062479" w:rsidRPr="00B928FD">
              <w:rPr>
                <w:rStyle w:val="Hyperlink"/>
              </w:rPr>
              <w:t>Elon Musk’s Tesla Roadster EV Prototype</w:t>
            </w:r>
            <w:r w:rsidR="00062479">
              <w:rPr>
                <w:webHidden/>
              </w:rPr>
              <w:tab/>
            </w:r>
            <w:r w:rsidR="00062479">
              <w:rPr>
                <w:webHidden/>
              </w:rPr>
              <w:fldChar w:fldCharType="begin"/>
            </w:r>
            <w:r w:rsidR="00062479">
              <w:rPr>
                <w:webHidden/>
              </w:rPr>
              <w:instrText xml:space="preserve"> PAGEREF _Toc98417745 \h </w:instrText>
            </w:r>
            <w:r w:rsidR="00062479">
              <w:rPr>
                <w:webHidden/>
              </w:rPr>
            </w:r>
            <w:r w:rsidR="00062479">
              <w:rPr>
                <w:webHidden/>
              </w:rPr>
              <w:fldChar w:fldCharType="separate"/>
            </w:r>
            <w:r w:rsidR="00062479">
              <w:rPr>
                <w:webHidden/>
              </w:rPr>
              <w:t>45</w:t>
            </w:r>
            <w:r w:rsidR="00062479">
              <w:rPr>
                <w:webHidden/>
              </w:rPr>
              <w:fldChar w:fldCharType="end"/>
            </w:r>
          </w:hyperlink>
        </w:p>
        <w:p w14:paraId="3D9F470D" w14:textId="12E71388" w:rsidR="00062479" w:rsidRDefault="00F52794">
          <w:pPr>
            <w:pStyle w:val="TOC2"/>
            <w:rPr>
              <w:rFonts w:asciiTheme="minorHAnsi" w:eastAsiaTheme="minorEastAsia" w:hAnsiTheme="minorHAnsi" w:cstheme="minorBidi"/>
              <w:spacing w:val="0"/>
              <w:sz w:val="22"/>
              <w:szCs w:val="22"/>
            </w:rPr>
          </w:pPr>
          <w:hyperlink w:anchor="_Toc98417746" w:history="1">
            <w:r w:rsidR="00062479" w:rsidRPr="00B928FD">
              <w:rPr>
                <w:rStyle w:val="Hyperlink"/>
              </w:rPr>
              <w:t>Elon Musk’s Tesla Cybertruck EV Prototype</w:t>
            </w:r>
            <w:r w:rsidR="00062479">
              <w:rPr>
                <w:webHidden/>
              </w:rPr>
              <w:tab/>
            </w:r>
            <w:r w:rsidR="00062479">
              <w:rPr>
                <w:webHidden/>
              </w:rPr>
              <w:fldChar w:fldCharType="begin"/>
            </w:r>
            <w:r w:rsidR="00062479">
              <w:rPr>
                <w:webHidden/>
              </w:rPr>
              <w:instrText xml:space="preserve"> PAGEREF _Toc98417746 \h </w:instrText>
            </w:r>
            <w:r w:rsidR="00062479">
              <w:rPr>
                <w:webHidden/>
              </w:rPr>
            </w:r>
            <w:r w:rsidR="00062479">
              <w:rPr>
                <w:webHidden/>
              </w:rPr>
              <w:fldChar w:fldCharType="separate"/>
            </w:r>
            <w:r w:rsidR="00062479">
              <w:rPr>
                <w:webHidden/>
              </w:rPr>
              <w:t>45</w:t>
            </w:r>
            <w:r w:rsidR="00062479">
              <w:rPr>
                <w:webHidden/>
              </w:rPr>
              <w:fldChar w:fldCharType="end"/>
            </w:r>
          </w:hyperlink>
        </w:p>
        <w:p w14:paraId="22759A43" w14:textId="675B7208" w:rsidR="00062479" w:rsidRDefault="00F52794">
          <w:pPr>
            <w:pStyle w:val="TOC2"/>
            <w:rPr>
              <w:rFonts w:asciiTheme="minorHAnsi" w:eastAsiaTheme="minorEastAsia" w:hAnsiTheme="minorHAnsi" w:cstheme="minorBidi"/>
              <w:spacing w:val="0"/>
              <w:sz w:val="22"/>
              <w:szCs w:val="22"/>
            </w:rPr>
          </w:pPr>
          <w:hyperlink w:anchor="_Toc98417747" w:history="1">
            <w:r w:rsidR="00062479" w:rsidRPr="00B928FD">
              <w:rPr>
                <w:rStyle w:val="Hyperlink"/>
              </w:rPr>
              <w:t>The Real-Time Program Audit (RTPA) Prototype</w:t>
            </w:r>
            <w:r w:rsidR="00062479">
              <w:rPr>
                <w:webHidden/>
              </w:rPr>
              <w:tab/>
            </w:r>
            <w:r w:rsidR="00062479">
              <w:rPr>
                <w:webHidden/>
              </w:rPr>
              <w:fldChar w:fldCharType="begin"/>
            </w:r>
            <w:r w:rsidR="00062479">
              <w:rPr>
                <w:webHidden/>
              </w:rPr>
              <w:instrText xml:space="preserve"> PAGEREF _Toc98417747 \h </w:instrText>
            </w:r>
            <w:r w:rsidR="00062479">
              <w:rPr>
                <w:webHidden/>
              </w:rPr>
            </w:r>
            <w:r w:rsidR="00062479">
              <w:rPr>
                <w:webHidden/>
              </w:rPr>
              <w:fldChar w:fldCharType="separate"/>
            </w:r>
            <w:r w:rsidR="00062479">
              <w:rPr>
                <w:webHidden/>
              </w:rPr>
              <w:t>46</w:t>
            </w:r>
            <w:r w:rsidR="00062479">
              <w:rPr>
                <w:webHidden/>
              </w:rPr>
              <w:fldChar w:fldCharType="end"/>
            </w:r>
          </w:hyperlink>
        </w:p>
        <w:p w14:paraId="14ABBC55" w14:textId="6F3D0E67" w:rsidR="00062479" w:rsidRDefault="00F52794">
          <w:pPr>
            <w:pStyle w:val="TOC2"/>
            <w:rPr>
              <w:rFonts w:asciiTheme="minorHAnsi" w:eastAsiaTheme="minorEastAsia" w:hAnsiTheme="minorHAnsi" w:cstheme="minorBidi"/>
              <w:spacing w:val="0"/>
              <w:sz w:val="22"/>
              <w:szCs w:val="22"/>
            </w:rPr>
          </w:pPr>
          <w:hyperlink w:anchor="_Toc98417748" w:history="1">
            <w:r w:rsidR="00062479" w:rsidRPr="00B928FD">
              <w:rPr>
                <w:rStyle w:val="Hyperlink"/>
              </w:rPr>
              <w:t>Glass Half  Full or Glass Half Empty</w:t>
            </w:r>
            <w:r w:rsidR="00062479">
              <w:rPr>
                <w:webHidden/>
              </w:rPr>
              <w:tab/>
            </w:r>
            <w:r w:rsidR="00062479">
              <w:rPr>
                <w:webHidden/>
              </w:rPr>
              <w:fldChar w:fldCharType="begin"/>
            </w:r>
            <w:r w:rsidR="00062479">
              <w:rPr>
                <w:webHidden/>
              </w:rPr>
              <w:instrText xml:space="preserve"> PAGEREF _Toc98417748 \h </w:instrText>
            </w:r>
            <w:r w:rsidR="00062479">
              <w:rPr>
                <w:webHidden/>
              </w:rPr>
            </w:r>
            <w:r w:rsidR="00062479">
              <w:rPr>
                <w:webHidden/>
              </w:rPr>
              <w:fldChar w:fldCharType="separate"/>
            </w:r>
            <w:r w:rsidR="00062479">
              <w:rPr>
                <w:webHidden/>
              </w:rPr>
              <w:t>47</w:t>
            </w:r>
            <w:r w:rsidR="00062479">
              <w:rPr>
                <w:webHidden/>
              </w:rPr>
              <w:fldChar w:fldCharType="end"/>
            </w:r>
          </w:hyperlink>
        </w:p>
        <w:p w14:paraId="1B64C101" w14:textId="34EF34E4" w:rsidR="00062479" w:rsidRDefault="00F52794">
          <w:pPr>
            <w:pStyle w:val="TOC2"/>
            <w:rPr>
              <w:rFonts w:asciiTheme="minorHAnsi" w:eastAsiaTheme="minorEastAsia" w:hAnsiTheme="minorHAnsi" w:cstheme="minorBidi"/>
              <w:spacing w:val="0"/>
              <w:sz w:val="22"/>
              <w:szCs w:val="22"/>
            </w:rPr>
          </w:pPr>
          <w:hyperlink w:anchor="_Toc98417749" w:history="1">
            <w:r w:rsidR="00062479" w:rsidRPr="00B928FD">
              <w:rPr>
                <w:rStyle w:val="Hyperlink"/>
              </w:rPr>
              <w:t>Converting System/36 RPGII to IBM i RPGIV (RPGLE)</w:t>
            </w:r>
            <w:r w:rsidR="00062479">
              <w:rPr>
                <w:webHidden/>
              </w:rPr>
              <w:tab/>
            </w:r>
            <w:r w:rsidR="00062479">
              <w:rPr>
                <w:webHidden/>
              </w:rPr>
              <w:fldChar w:fldCharType="begin"/>
            </w:r>
            <w:r w:rsidR="00062479">
              <w:rPr>
                <w:webHidden/>
              </w:rPr>
              <w:instrText xml:space="preserve"> PAGEREF _Toc98417749 \h </w:instrText>
            </w:r>
            <w:r w:rsidR="00062479">
              <w:rPr>
                <w:webHidden/>
              </w:rPr>
            </w:r>
            <w:r w:rsidR="00062479">
              <w:rPr>
                <w:webHidden/>
              </w:rPr>
              <w:fldChar w:fldCharType="separate"/>
            </w:r>
            <w:r w:rsidR="00062479">
              <w:rPr>
                <w:webHidden/>
              </w:rPr>
              <w:t>47</w:t>
            </w:r>
            <w:r w:rsidR="00062479">
              <w:rPr>
                <w:webHidden/>
              </w:rPr>
              <w:fldChar w:fldCharType="end"/>
            </w:r>
          </w:hyperlink>
        </w:p>
        <w:p w14:paraId="034CF8B7" w14:textId="732F7FFB" w:rsidR="00062479" w:rsidRDefault="00F52794">
          <w:pPr>
            <w:pStyle w:val="TOC2"/>
            <w:rPr>
              <w:rFonts w:asciiTheme="minorHAnsi" w:eastAsiaTheme="minorEastAsia" w:hAnsiTheme="minorHAnsi" w:cstheme="minorBidi"/>
              <w:spacing w:val="0"/>
              <w:sz w:val="22"/>
              <w:szCs w:val="22"/>
            </w:rPr>
          </w:pPr>
          <w:hyperlink w:anchor="_Toc98417750" w:history="1">
            <w:r w:rsidR="00062479" w:rsidRPr="00B928FD">
              <w:rPr>
                <w:rStyle w:val="Hyperlink"/>
              </w:rPr>
              <w:t>Converting System/38 RPGIII  to IBM i RPGIV (RPGLE)</w:t>
            </w:r>
            <w:r w:rsidR="00062479">
              <w:rPr>
                <w:webHidden/>
              </w:rPr>
              <w:tab/>
            </w:r>
            <w:r w:rsidR="00062479">
              <w:rPr>
                <w:webHidden/>
              </w:rPr>
              <w:fldChar w:fldCharType="begin"/>
            </w:r>
            <w:r w:rsidR="00062479">
              <w:rPr>
                <w:webHidden/>
              </w:rPr>
              <w:instrText xml:space="preserve"> PAGEREF _Toc98417750 \h </w:instrText>
            </w:r>
            <w:r w:rsidR="00062479">
              <w:rPr>
                <w:webHidden/>
              </w:rPr>
            </w:r>
            <w:r w:rsidR="00062479">
              <w:rPr>
                <w:webHidden/>
              </w:rPr>
              <w:fldChar w:fldCharType="separate"/>
            </w:r>
            <w:r w:rsidR="00062479">
              <w:rPr>
                <w:webHidden/>
              </w:rPr>
              <w:t>48</w:t>
            </w:r>
            <w:r w:rsidR="00062479">
              <w:rPr>
                <w:webHidden/>
              </w:rPr>
              <w:fldChar w:fldCharType="end"/>
            </w:r>
          </w:hyperlink>
        </w:p>
        <w:p w14:paraId="3AEE448B" w14:textId="1A435AA2" w:rsidR="00062479" w:rsidRDefault="00F52794">
          <w:pPr>
            <w:pStyle w:val="TOC2"/>
            <w:rPr>
              <w:rFonts w:asciiTheme="minorHAnsi" w:eastAsiaTheme="minorEastAsia" w:hAnsiTheme="minorHAnsi" w:cstheme="minorBidi"/>
              <w:spacing w:val="0"/>
              <w:sz w:val="22"/>
              <w:szCs w:val="22"/>
            </w:rPr>
          </w:pPr>
          <w:hyperlink w:anchor="_Toc98417751" w:history="1">
            <w:r w:rsidR="00062479" w:rsidRPr="00B928FD">
              <w:rPr>
                <w:rStyle w:val="Hyperlink"/>
              </w:rPr>
              <w:t>RTPA offerings, License Pricing and support</w:t>
            </w:r>
            <w:r w:rsidR="00062479">
              <w:rPr>
                <w:webHidden/>
              </w:rPr>
              <w:tab/>
            </w:r>
            <w:r w:rsidR="00062479">
              <w:rPr>
                <w:webHidden/>
              </w:rPr>
              <w:fldChar w:fldCharType="begin"/>
            </w:r>
            <w:r w:rsidR="00062479">
              <w:rPr>
                <w:webHidden/>
              </w:rPr>
              <w:instrText xml:space="preserve"> PAGEREF _Toc98417751 \h </w:instrText>
            </w:r>
            <w:r w:rsidR="00062479">
              <w:rPr>
                <w:webHidden/>
              </w:rPr>
            </w:r>
            <w:r w:rsidR="00062479">
              <w:rPr>
                <w:webHidden/>
              </w:rPr>
              <w:fldChar w:fldCharType="separate"/>
            </w:r>
            <w:r w:rsidR="00062479">
              <w:rPr>
                <w:webHidden/>
              </w:rPr>
              <w:t>48</w:t>
            </w:r>
            <w:r w:rsidR="00062479">
              <w:rPr>
                <w:webHidden/>
              </w:rPr>
              <w:fldChar w:fldCharType="end"/>
            </w:r>
          </w:hyperlink>
        </w:p>
        <w:p w14:paraId="61C86DF3" w14:textId="31FED145" w:rsidR="00062479" w:rsidRDefault="00F52794">
          <w:pPr>
            <w:pStyle w:val="TOC2"/>
            <w:rPr>
              <w:rFonts w:asciiTheme="minorHAnsi" w:eastAsiaTheme="minorEastAsia" w:hAnsiTheme="minorHAnsi" w:cstheme="minorBidi"/>
              <w:spacing w:val="0"/>
              <w:sz w:val="22"/>
              <w:szCs w:val="22"/>
            </w:rPr>
          </w:pPr>
          <w:hyperlink w:anchor="_Toc98417752" w:history="1">
            <w:r w:rsidR="00062479" w:rsidRPr="00B928FD">
              <w:rPr>
                <w:rStyle w:val="Hyperlink"/>
              </w:rPr>
              <w:t>RTPA - What You See is What You Get</w:t>
            </w:r>
            <w:r w:rsidR="00062479">
              <w:rPr>
                <w:webHidden/>
              </w:rPr>
              <w:tab/>
            </w:r>
            <w:r w:rsidR="00062479">
              <w:rPr>
                <w:webHidden/>
              </w:rPr>
              <w:fldChar w:fldCharType="begin"/>
            </w:r>
            <w:r w:rsidR="00062479">
              <w:rPr>
                <w:webHidden/>
              </w:rPr>
              <w:instrText xml:space="preserve"> PAGEREF _Toc98417752 \h </w:instrText>
            </w:r>
            <w:r w:rsidR="00062479">
              <w:rPr>
                <w:webHidden/>
              </w:rPr>
            </w:r>
            <w:r w:rsidR="00062479">
              <w:rPr>
                <w:webHidden/>
              </w:rPr>
              <w:fldChar w:fldCharType="separate"/>
            </w:r>
            <w:r w:rsidR="00062479">
              <w:rPr>
                <w:webHidden/>
              </w:rPr>
              <w:t>49</w:t>
            </w:r>
            <w:r w:rsidR="00062479">
              <w:rPr>
                <w:webHidden/>
              </w:rPr>
              <w:fldChar w:fldCharType="end"/>
            </w:r>
          </w:hyperlink>
        </w:p>
        <w:p w14:paraId="612EF1DF" w14:textId="2F8D661C" w:rsidR="00062479" w:rsidRDefault="00F52794">
          <w:pPr>
            <w:pStyle w:val="TOC2"/>
            <w:rPr>
              <w:rFonts w:asciiTheme="minorHAnsi" w:eastAsiaTheme="minorEastAsia" w:hAnsiTheme="minorHAnsi" w:cstheme="minorBidi"/>
              <w:spacing w:val="0"/>
              <w:sz w:val="22"/>
              <w:szCs w:val="22"/>
            </w:rPr>
          </w:pPr>
          <w:hyperlink w:anchor="_Toc98417753" w:history="1">
            <w:r w:rsidR="00062479" w:rsidRPr="00B928FD">
              <w:rPr>
                <w:rStyle w:val="Hyperlink"/>
              </w:rPr>
              <w:t>What RTPA Does Do</w:t>
            </w:r>
            <w:r w:rsidR="00062479">
              <w:rPr>
                <w:webHidden/>
              </w:rPr>
              <w:tab/>
            </w:r>
            <w:r w:rsidR="00062479">
              <w:rPr>
                <w:webHidden/>
              </w:rPr>
              <w:fldChar w:fldCharType="begin"/>
            </w:r>
            <w:r w:rsidR="00062479">
              <w:rPr>
                <w:webHidden/>
              </w:rPr>
              <w:instrText xml:space="preserve"> PAGEREF _Toc98417753 \h </w:instrText>
            </w:r>
            <w:r w:rsidR="00062479">
              <w:rPr>
                <w:webHidden/>
              </w:rPr>
            </w:r>
            <w:r w:rsidR="00062479">
              <w:rPr>
                <w:webHidden/>
              </w:rPr>
              <w:fldChar w:fldCharType="separate"/>
            </w:r>
            <w:r w:rsidR="00062479">
              <w:rPr>
                <w:webHidden/>
              </w:rPr>
              <w:t>50</w:t>
            </w:r>
            <w:r w:rsidR="00062479">
              <w:rPr>
                <w:webHidden/>
              </w:rPr>
              <w:fldChar w:fldCharType="end"/>
            </w:r>
          </w:hyperlink>
        </w:p>
        <w:p w14:paraId="6101D5BF" w14:textId="533A9706" w:rsidR="00062479" w:rsidRDefault="00F52794">
          <w:pPr>
            <w:pStyle w:val="TOC2"/>
            <w:rPr>
              <w:rFonts w:asciiTheme="minorHAnsi" w:eastAsiaTheme="minorEastAsia" w:hAnsiTheme="minorHAnsi" w:cstheme="minorBidi"/>
              <w:spacing w:val="0"/>
              <w:sz w:val="22"/>
              <w:szCs w:val="22"/>
            </w:rPr>
          </w:pPr>
          <w:hyperlink w:anchor="_Toc98417754" w:history="1">
            <w:r w:rsidR="00062479" w:rsidRPr="00B928FD">
              <w:rPr>
                <w:rStyle w:val="Hyperlink"/>
              </w:rPr>
              <w:t>What RTPA Doesn’t Do</w:t>
            </w:r>
            <w:r w:rsidR="00062479">
              <w:rPr>
                <w:webHidden/>
              </w:rPr>
              <w:tab/>
            </w:r>
            <w:r w:rsidR="00062479">
              <w:rPr>
                <w:webHidden/>
              </w:rPr>
              <w:fldChar w:fldCharType="begin"/>
            </w:r>
            <w:r w:rsidR="00062479">
              <w:rPr>
                <w:webHidden/>
              </w:rPr>
              <w:instrText xml:space="preserve"> PAGEREF _Toc98417754 \h </w:instrText>
            </w:r>
            <w:r w:rsidR="00062479">
              <w:rPr>
                <w:webHidden/>
              </w:rPr>
            </w:r>
            <w:r w:rsidR="00062479">
              <w:rPr>
                <w:webHidden/>
              </w:rPr>
              <w:fldChar w:fldCharType="separate"/>
            </w:r>
            <w:r w:rsidR="00062479">
              <w:rPr>
                <w:webHidden/>
              </w:rPr>
              <w:t>52</w:t>
            </w:r>
            <w:r w:rsidR="00062479">
              <w:rPr>
                <w:webHidden/>
              </w:rPr>
              <w:fldChar w:fldCharType="end"/>
            </w:r>
          </w:hyperlink>
        </w:p>
        <w:p w14:paraId="1E71E325" w14:textId="7C71F8B6" w:rsidR="00062479" w:rsidRDefault="00F52794">
          <w:pPr>
            <w:pStyle w:val="TOC2"/>
            <w:rPr>
              <w:rFonts w:asciiTheme="minorHAnsi" w:eastAsiaTheme="minorEastAsia" w:hAnsiTheme="minorHAnsi" w:cstheme="minorBidi"/>
              <w:spacing w:val="0"/>
              <w:sz w:val="22"/>
              <w:szCs w:val="22"/>
            </w:rPr>
          </w:pPr>
          <w:hyperlink w:anchor="_Toc98417755" w:history="1">
            <w:r w:rsidR="00062479" w:rsidRPr="00B928FD">
              <w:rPr>
                <w:rStyle w:val="Hyperlink"/>
                <w:b/>
              </w:rPr>
              <w:t>How to Become a Highly Paid Corporate Programmer</w:t>
            </w:r>
            <w:r w:rsidR="00062479">
              <w:rPr>
                <w:webHidden/>
              </w:rPr>
              <w:tab/>
            </w:r>
            <w:r w:rsidR="00062479">
              <w:rPr>
                <w:webHidden/>
              </w:rPr>
              <w:fldChar w:fldCharType="begin"/>
            </w:r>
            <w:r w:rsidR="00062479">
              <w:rPr>
                <w:webHidden/>
              </w:rPr>
              <w:instrText xml:space="preserve"> PAGEREF _Toc98417755 \h </w:instrText>
            </w:r>
            <w:r w:rsidR="00062479">
              <w:rPr>
                <w:webHidden/>
              </w:rPr>
            </w:r>
            <w:r w:rsidR="00062479">
              <w:rPr>
                <w:webHidden/>
              </w:rPr>
              <w:fldChar w:fldCharType="separate"/>
            </w:r>
            <w:r w:rsidR="00062479">
              <w:rPr>
                <w:webHidden/>
              </w:rPr>
              <w:t>54</w:t>
            </w:r>
            <w:r w:rsidR="00062479">
              <w:rPr>
                <w:webHidden/>
              </w:rPr>
              <w:fldChar w:fldCharType="end"/>
            </w:r>
          </w:hyperlink>
        </w:p>
        <w:p w14:paraId="1223C55B" w14:textId="5F4AEFFE" w:rsidR="00062479" w:rsidRDefault="00F52794">
          <w:pPr>
            <w:pStyle w:val="TOC2"/>
            <w:rPr>
              <w:rFonts w:asciiTheme="minorHAnsi" w:eastAsiaTheme="minorEastAsia" w:hAnsiTheme="minorHAnsi" w:cstheme="minorBidi"/>
              <w:spacing w:val="0"/>
              <w:sz w:val="22"/>
              <w:szCs w:val="22"/>
            </w:rPr>
          </w:pPr>
          <w:hyperlink w:anchor="_Toc98417756" w:history="1">
            <w:r w:rsidR="00062479" w:rsidRPr="00B928FD">
              <w:rPr>
                <w:rStyle w:val="Hyperlink"/>
                <w:b/>
              </w:rPr>
              <w:t>The Future of Corporate Computing</w:t>
            </w:r>
            <w:r w:rsidR="00062479">
              <w:rPr>
                <w:webHidden/>
              </w:rPr>
              <w:tab/>
            </w:r>
            <w:r w:rsidR="00062479">
              <w:rPr>
                <w:webHidden/>
              </w:rPr>
              <w:fldChar w:fldCharType="begin"/>
            </w:r>
            <w:r w:rsidR="00062479">
              <w:rPr>
                <w:webHidden/>
              </w:rPr>
              <w:instrText xml:space="preserve"> PAGEREF _Toc98417756 \h </w:instrText>
            </w:r>
            <w:r w:rsidR="00062479">
              <w:rPr>
                <w:webHidden/>
              </w:rPr>
            </w:r>
            <w:r w:rsidR="00062479">
              <w:rPr>
                <w:webHidden/>
              </w:rPr>
              <w:fldChar w:fldCharType="separate"/>
            </w:r>
            <w:r w:rsidR="00062479">
              <w:rPr>
                <w:webHidden/>
              </w:rPr>
              <w:t>58</w:t>
            </w:r>
            <w:r w:rsidR="00062479">
              <w:rPr>
                <w:webHidden/>
              </w:rPr>
              <w:fldChar w:fldCharType="end"/>
            </w:r>
          </w:hyperlink>
        </w:p>
        <w:p w14:paraId="0156EF68" w14:textId="3E95D1C5" w:rsidR="00062479" w:rsidRDefault="00F52794">
          <w:pPr>
            <w:pStyle w:val="TOC2"/>
            <w:rPr>
              <w:rFonts w:asciiTheme="minorHAnsi" w:eastAsiaTheme="minorEastAsia" w:hAnsiTheme="minorHAnsi" w:cstheme="minorBidi"/>
              <w:spacing w:val="0"/>
              <w:sz w:val="22"/>
              <w:szCs w:val="22"/>
            </w:rPr>
          </w:pPr>
          <w:hyperlink w:anchor="_Toc98417757" w:history="1">
            <w:r w:rsidR="00062479" w:rsidRPr="00B928FD">
              <w:rPr>
                <w:rStyle w:val="Hyperlink"/>
                <w:b/>
              </w:rPr>
              <w:t>Triple Programmer Productivity and Value with Automation</w:t>
            </w:r>
            <w:r w:rsidR="00062479">
              <w:rPr>
                <w:webHidden/>
              </w:rPr>
              <w:tab/>
            </w:r>
            <w:r w:rsidR="00062479">
              <w:rPr>
                <w:webHidden/>
              </w:rPr>
              <w:fldChar w:fldCharType="begin"/>
            </w:r>
            <w:r w:rsidR="00062479">
              <w:rPr>
                <w:webHidden/>
              </w:rPr>
              <w:instrText xml:space="preserve"> PAGEREF _Toc98417757 \h </w:instrText>
            </w:r>
            <w:r w:rsidR="00062479">
              <w:rPr>
                <w:webHidden/>
              </w:rPr>
            </w:r>
            <w:r w:rsidR="00062479">
              <w:rPr>
                <w:webHidden/>
              </w:rPr>
              <w:fldChar w:fldCharType="separate"/>
            </w:r>
            <w:r w:rsidR="00062479">
              <w:rPr>
                <w:webHidden/>
              </w:rPr>
              <w:t>58</w:t>
            </w:r>
            <w:r w:rsidR="00062479">
              <w:rPr>
                <w:webHidden/>
              </w:rPr>
              <w:fldChar w:fldCharType="end"/>
            </w:r>
          </w:hyperlink>
        </w:p>
        <w:p w14:paraId="7F2B16DC" w14:textId="432FA40D" w:rsidR="00062479" w:rsidRDefault="00F52794">
          <w:pPr>
            <w:pStyle w:val="TOC2"/>
            <w:rPr>
              <w:rFonts w:asciiTheme="minorHAnsi" w:eastAsiaTheme="minorEastAsia" w:hAnsiTheme="minorHAnsi" w:cstheme="minorBidi"/>
              <w:spacing w:val="0"/>
              <w:sz w:val="22"/>
              <w:szCs w:val="22"/>
            </w:rPr>
          </w:pPr>
          <w:hyperlink w:anchor="_Toc98417758" w:history="1">
            <w:r w:rsidR="00062479" w:rsidRPr="00B928FD">
              <w:rPr>
                <w:rStyle w:val="Hyperlink"/>
              </w:rPr>
              <w:t>RTPA is profound and disruptive transformation of all programming</w:t>
            </w:r>
            <w:r w:rsidR="00062479">
              <w:rPr>
                <w:webHidden/>
              </w:rPr>
              <w:tab/>
            </w:r>
            <w:r w:rsidR="00062479">
              <w:rPr>
                <w:webHidden/>
              </w:rPr>
              <w:fldChar w:fldCharType="begin"/>
            </w:r>
            <w:r w:rsidR="00062479">
              <w:rPr>
                <w:webHidden/>
              </w:rPr>
              <w:instrText xml:space="preserve"> PAGEREF _Toc98417758 \h </w:instrText>
            </w:r>
            <w:r w:rsidR="00062479">
              <w:rPr>
                <w:webHidden/>
              </w:rPr>
            </w:r>
            <w:r w:rsidR="00062479">
              <w:rPr>
                <w:webHidden/>
              </w:rPr>
              <w:fldChar w:fldCharType="separate"/>
            </w:r>
            <w:r w:rsidR="00062479">
              <w:rPr>
                <w:webHidden/>
              </w:rPr>
              <w:t>59</w:t>
            </w:r>
            <w:r w:rsidR="00062479">
              <w:rPr>
                <w:webHidden/>
              </w:rPr>
              <w:fldChar w:fldCharType="end"/>
            </w:r>
          </w:hyperlink>
        </w:p>
        <w:p w14:paraId="3318EAF6" w14:textId="6B6D55D7" w:rsidR="00062479" w:rsidRDefault="00F52794">
          <w:pPr>
            <w:pStyle w:val="TOC2"/>
            <w:rPr>
              <w:rFonts w:asciiTheme="minorHAnsi" w:eastAsiaTheme="minorEastAsia" w:hAnsiTheme="minorHAnsi" w:cstheme="minorBidi"/>
              <w:spacing w:val="0"/>
              <w:sz w:val="22"/>
              <w:szCs w:val="22"/>
            </w:rPr>
          </w:pPr>
          <w:hyperlink w:anchor="_Toc98417759" w:history="1">
            <w:r w:rsidR="00062479" w:rsidRPr="00B928FD">
              <w:rPr>
                <w:rStyle w:val="Hyperlink"/>
                <w:rFonts w:ascii="inherit" w:hAnsi="inherit"/>
                <w:bdr w:val="none" w:sz="0" w:space="0" w:color="auto" w:frame="1"/>
              </w:rPr>
              <w:t>Why was the polaroid camera invented?</w:t>
            </w:r>
            <w:r w:rsidR="00062479">
              <w:rPr>
                <w:webHidden/>
              </w:rPr>
              <w:tab/>
            </w:r>
            <w:r w:rsidR="00062479">
              <w:rPr>
                <w:webHidden/>
              </w:rPr>
              <w:fldChar w:fldCharType="begin"/>
            </w:r>
            <w:r w:rsidR="00062479">
              <w:rPr>
                <w:webHidden/>
              </w:rPr>
              <w:instrText xml:space="preserve"> PAGEREF _Toc98417759 \h </w:instrText>
            </w:r>
            <w:r w:rsidR="00062479">
              <w:rPr>
                <w:webHidden/>
              </w:rPr>
            </w:r>
            <w:r w:rsidR="00062479">
              <w:rPr>
                <w:webHidden/>
              </w:rPr>
              <w:fldChar w:fldCharType="separate"/>
            </w:r>
            <w:r w:rsidR="00062479">
              <w:rPr>
                <w:webHidden/>
              </w:rPr>
              <w:t>59</w:t>
            </w:r>
            <w:r w:rsidR="00062479">
              <w:rPr>
                <w:webHidden/>
              </w:rPr>
              <w:fldChar w:fldCharType="end"/>
            </w:r>
          </w:hyperlink>
        </w:p>
        <w:p w14:paraId="5DFABA1B" w14:textId="52CB622A" w:rsidR="00062479" w:rsidRDefault="00F52794">
          <w:pPr>
            <w:pStyle w:val="TOC2"/>
            <w:rPr>
              <w:rFonts w:asciiTheme="minorHAnsi" w:eastAsiaTheme="minorEastAsia" w:hAnsiTheme="minorHAnsi" w:cstheme="minorBidi"/>
              <w:spacing w:val="0"/>
              <w:sz w:val="22"/>
              <w:szCs w:val="22"/>
            </w:rPr>
          </w:pPr>
          <w:hyperlink w:anchor="_Toc98417760" w:history="1">
            <w:r w:rsidR="00062479" w:rsidRPr="00B928FD">
              <w:rPr>
                <w:rStyle w:val="Hyperlink"/>
              </w:rPr>
              <w:t>Setting Realistic Expectations for RTPA</w:t>
            </w:r>
            <w:r w:rsidR="00062479">
              <w:rPr>
                <w:webHidden/>
              </w:rPr>
              <w:tab/>
            </w:r>
            <w:r w:rsidR="00062479">
              <w:rPr>
                <w:webHidden/>
              </w:rPr>
              <w:fldChar w:fldCharType="begin"/>
            </w:r>
            <w:r w:rsidR="00062479">
              <w:rPr>
                <w:webHidden/>
              </w:rPr>
              <w:instrText xml:space="preserve"> PAGEREF _Toc98417760 \h </w:instrText>
            </w:r>
            <w:r w:rsidR="00062479">
              <w:rPr>
                <w:webHidden/>
              </w:rPr>
            </w:r>
            <w:r w:rsidR="00062479">
              <w:rPr>
                <w:webHidden/>
              </w:rPr>
              <w:fldChar w:fldCharType="separate"/>
            </w:r>
            <w:r w:rsidR="00062479">
              <w:rPr>
                <w:webHidden/>
              </w:rPr>
              <w:t>60</w:t>
            </w:r>
            <w:r w:rsidR="00062479">
              <w:rPr>
                <w:webHidden/>
              </w:rPr>
              <w:fldChar w:fldCharType="end"/>
            </w:r>
          </w:hyperlink>
        </w:p>
        <w:p w14:paraId="76C2765F" w14:textId="04444133" w:rsidR="00062479" w:rsidRDefault="00F52794">
          <w:pPr>
            <w:pStyle w:val="TOC2"/>
            <w:rPr>
              <w:rFonts w:asciiTheme="minorHAnsi" w:eastAsiaTheme="minorEastAsia" w:hAnsiTheme="minorHAnsi" w:cstheme="minorBidi"/>
              <w:spacing w:val="0"/>
              <w:sz w:val="22"/>
              <w:szCs w:val="22"/>
            </w:rPr>
          </w:pPr>
          <w:hyperlink w:anchor="_Toc98417761" w:history="1">
            <w:r w:rsidR="00062479" w:rsidRPr="00B928FD">
              <w:rPr>
                <w:rStyle w:val="Hyperlink"/>
                <w:b/>
              </w:rPr>
              <w:t>RTPA Online Demonstrations, Videos, Webinars, Training, Papers, User Manual</w:t>
            </w:r>
            <w:r w:rsidR="00062479">
              <w:rPr>
                <w:webHidden/>
              </w:rPr>
              <w:tab/>
            </w:r>
            <w:r w:rsidR="00062479">
              <w:rPr>
                <w:webHidden/>
              </w:rPr>
              <w:fldChar w:fldCharType="begin"/>
            </w:r>
            <w:r w:rsidR="00062479">
              <w:rPr>
                <w:webHidden/>
              </w:rPr>
              <w:instrText xml:space="preserve"> PAGEREF _Toc98417761 \h </w:instrText>
            </w:r>
            <w:r w:rsidR="00062479">
              <w:rPr>
                <w:webHidden/>
              </w:rPr>
            </w:r>
            <w:r w:rsidR="00062479">
              <w:rPr>
                <w:webHidden/>
              </w:rPr>
              <w:fldChar w:fldCharType="separate"/>
            </w:r>
            <w:r w:rsidR="00062479">
              <w:rPr>
                <w:webHidden/>
              </w:rPr>
              <w:t>61</w:t>
            </w:r>
            <w:r w:rsidR="00062479">
              <w:rPr>
                <w:webHidden/>
              </w:rPr>
              <w:fldChar w:fldCharType="end"/>
            </w:r>
          </w:hyperlink>
        </w:p>
        <w:p w14:paraId="1D440F2D" w14:textId="3E43E425" w:rsidR="00062479" w:rsidRDefault="00F52794">
          <w:pPr>
            <w:pStyle w:val="TOC1"/>
            <w:rPr>
              <w:rFonts w:asciiTheme="minorHAnsi" w:eastAsiaTheme="minorEastAsia" w:hAnsiTheme="minorHAnsi" w:cstheme="minorBidi"/>
              <w:bCs w:val="0"/>
              <w:noProof/>
              <w:spacing w:val="0"/>
              <w:sz w:val="22"/>
              <w:szCs w:val="22"/>
            </w:rPr>
          </w:pPr>
          <w:hyperlink w:anchor="_Toc98417762" w:history="1">
            <w:r w:rsidR="00062479" w:rsidRPr="00B928FD">
              <w:rPr>
                <w:rStyle w:val="Hyperlink"/>
                <w:rFonts w:ascii="Roboto" w:hAnsi="Roboto"/>
                <w:noProof/>
              </w:rPr>
              <w:t>Real-Time Program Audit Overview Multilingual Demonstration English and German</w:t>
            </w:r>
            <w:r w:rsidR="00062479">
              <w:rPr>
                <w:noProof/>
                <w:webHidden/>
              </w:rPr>
              <w:tab/>
            </w:r>
            <w:r w:rsidR="00062479">
              <w:rPr>
                <w:noProof/>
                <w:webHidden/>
              </w:rPr>
              <w:fldChar w:fldCharType="begin"/>
            </w:r>
            <w:r w:rsidR="00062479">
              <w:rPr>
                <w:noProof/>
                <w:webHidden/>
              </w:rPr>
              <w:instrText xml:space="preserve"> PAGEREF _Toc98417762 \h </w:instrText>
            </w:r>
            <w:r w:rsidR="00062479">
              <w:rPr>
                <w:noProof/>
                <w:webHidden/>
              </w:rPr>
            </w:r>
            <w:r w:rsidR="00062479">
              <w:rPr>
                <w:noProof/>
                <w:webHidden/>
              </w:rPr>
              <w:fldChar w:fldCharType="separate"/>
            </w:r>
            <w:r w:rsidR="00062479">
              <w:rPr>
                <w:noProof/>
                <w:webHidden/>
              </w:rPr>
              <w:t>62</w:t>
            </w:r>
            <w:r w:rsidR="00062479">
              <w:rPr>
                <w:noProof/>
                <w:webHidden/>
              </w:rPr>
              <w:fldChar w:fldCharType="end"/>
            </w:r>
          </w:hyperlink>
        </w:p>
        <w:p w14:paraId="57070424" w14:textId="7AEEC1AF" w:rsidR="00062479" w:rsidRDefault="00F52794">
          <w:pPr>
            <w:pStyle w:val="TOC1"/>
            <w:rPr>
              <w:rFonts w:asciiTheme="minorHAnsi" w:eastAsiaTheme="minorEastAsia" w:hAnsiTheme="minorHAnsi" w:cstheme="minorBidi"/>
              <w:bCs w:val="0"/>
              <w:noProof/>
              <w:spacing w:val="0"/>
              <w:sz w:val="22"/>
              <w:szCs w:val="22"/>
            </w:rPr>
          </w:pPr>
          <w:hyperlink w:anchor="_Toc98417763" w:history="1">
            <w:r w:rsidR="00062479" w:rsidRPr="00B928FD">
              <w:rPr>
                <w:rStyle w:val="Hyperlink"/>
                <w:rFonts w:ascii="Roboto" w:hAnsi="Roboto"/>
                <w:b/>
                <w:noProof/>
              </w:rPr>
              <w:t>Automate Programs to enable Machine Learning and Artificial Intelligence and Succeed</w:t>
            </w:r>
            <w:r w:rsidR="00062479">
              <w:rPr>
                <w:noProof/>
                <w:webHidden/>
              </w:rPr>
              <w:tab/>
            </w:r>
            <w:r w:rsidR="00062479">
              <w:rPr>
                <w:noProof/>
                <w:webHidden/>
              </w:rPr>
              <w:fldChar w:fldCharType="begin"/>
            </w:r>
            <w:r w:rsidR="00062479">
              <w:rPr>
                <w:noProof/>
                <w:webHidden/>
              </w:rPr>
              <w:instrText xml:space="preserve"> PAGEREF _Toc98417763 \h </w:instrText>
            </w:r>
            <w:r w:rsidR="00062479">
              <w:rPr>
                <w:noProof/>
                <w:webHidden/>
              </w:rPr>
            </w:r>
            <w:r w:rsidR="00062479">
              <w:rPr>
                <w:noProof/>
                <w:webHidden/>
              </w:rPr>
              <w:fldChar w:fldCharType="separate"/>
            </w:r>
            <w:r w:rsidR="00062479">
              <w:rPr>
                <w:noProof/>
                <w:webHidden/>
              </w:rPr>
              <w:t>62</w:t>
            </w:r>
            <w:r w:rsidR="00062479">
              <w:rPr>
                <w:noProof/>
                <w:webHidden/>
              </w:rPr>
              <w:fldChar w:fldCharType="end"/>
            </w:r>
          </w:hyperlink>
        </w:p>
        <w:p w14:paraId="4336CE44" w14:textId="20DEEF9F" w:rsidR="00062479" w:rsidRDefault="00F52794">
          <w:pPr>
            <w:pStyle w:val="TOC1"/>
            <w:rPr>
              <w:rFonts w:asciiTheme="minorHAnsi" w:eastAsiaTheme="minorEastAsia" w:hAnsiTheme="minorHAnsi" w:cstheme="minorBidi"/>
              <w:bCs w:val="0"/>
              <w:noProof/>
              <w:spacing w:val="0"/>
              <w:sz w:val="22"/>
              <w:szCs w:val="22"/>
            </w:rPr>
          </w:pPr>
          <w:hyperlink w:anchor="_Toc98417764" w:history="1">
            <w:r w:rsidR="00062479" w:rsidRPr="00B928FD">
              <w:rPr>
                <w:rStyle w:val="Hyperlink"/>
                <w:rFonts w:ascii="Roboto" w:hAnsi="Roboto"/>
                <w:b/>
                <w:noProof/>
              </w:rPr>
              <w:t>Real-Time Program Audit (RTPA) replaces ancient, unproductive, costly  Technology</w:t>
            </w:r>
            <w:r w:rsidR="00062479">
              <w:rPr>
                <w:noProof/>
                <w:webHidden/>
              </w:rPr>
              <w:tab/>
            </w:r>
            <w:r w:rsidR="00062479">
              <w:rPr>
                <w:noProof/>
                <w:webHidden/>
              </w:rPr>
              <w:fldChar w:fldCharType="begin"/>
            </w:r>
            <w:r w:rsidR="00062479">
              <w:rPr>
                <w:noProof/>
                <w:webHidden/>
              </w:rPr>
              <w:instrText xml:space="preserve"> PAGEREF _Toc98417764 \h </w:instrText>
            </w:r>
            <w:r w:rsidR="00062479">
              <w:rPr>
                <w:noProof/>
                <w:webHidden/>
              </w:rPr>
            </w:r>
            <w:r w:rsidR="00062479">
              <w:rPr>
                <w:noProof/>
                <w:webHidden/>
              </w:rPr>
              <w:fldChar w:fldCharType="separate"/>
            </w:r>
            <w:r w:rsidR="00062479">
              <w:rPr>
                <w:noProof/>
                <w:webHidden/>
              </w:rPr>
              <w:t>63</w:t>
            </w:r>
            <w:r w:rsidR="00062479">
              <w:rPr>
                <w:noProof/>
                <w:webHidden/>
              </w:rPr>
              <w:fldChar w:fldCharType="end"/>
            </w:r>
          </w:hyperlink>
        </w:p>
        <w:p w14:paraId="2893E3D7" w14:textId="6DDE1094" w:rsidR="00062479" w:rsidRDefault="00F52794">
          <w:pPr>
            <w:pStyle w:val="TOC1"/>
            <w:rPr>
              <w:rFonts w:asciiTheme="minorHAnsi" w:eastAsiaTheme="minorEastAsia" w:hAnsiTheme="minorHAnsi" w:cstheme="minorBidi"/>
              <w:bCs w:val="0"/>
              <w:noProof/>
              <w:spacing w:val="0"/>
              <w:sz w:val="22"/>
              <w:szCs w:val="22"/>
            </w:rPr>
          </w:pPr>
          <w:hyperlink w:anchor="_Toc98417765" w:history="1">
            <w:r w:rsidR="00062479" w:rsidRPr="00B928FD">
              <w:rPr>
                <w:rStyle w:val="Hyperlink"/>
                <w:rFonts w:ascii="Roboto" w:hAnsi="Roboto"/>
                <w:b/>
                <w:noProof/>
              </w:rPr>
              <w:t>Real-Time Program Audit (RTPA) How RTPA works in many languages</w:t>
            </w:r>
            <w:r w:rsidR="00062479">
              <w:rPr>
                <w:noProof/>
                <w:webHidden/>
              </w:rPr>
              <w:tab/>
            </w:r>
            <w:r w:rsidR="00062479">
              <w:rPr>
                <w:noProof/>
                <w:webHidden/>
              </w:rPr>
              <w:fldChar w:fldCharType="begin"/>
            </w:r>
            <w:r w:rsidR="00062479">
              <w:rPr>
                <w:noProof/>
                <w:webHidden/>
              </w:rPr>
              <w:instrText xml:space="preserve"> PAGEREF _Toc98417765 \h </w:instrText>
            </w:r>
            <w:r w:rsidR="00062479">
              <w:rPr>
                <w:noProof/>
                <w:webHidden/>
              </w:rPr>
            </w:r>
            <w:r w:rsidR="00062479">
              <w:rPr>
                <w:noProof/>
                <w:webHidden/>
              </w:rPr>
              <w:fldChar w:fldCharType="separate"/>
            </w:r>
            <w:r w:rsidR="00062479">
              <w:rPr>
                <w:noProof/>
                <w:webHidden/>
              </w:rPr>
              <w:t>64</w:t>
            </w:r>
            <w:r w:rsidR="00062479">
              <w:rPr>
                <w:noProof/>
                <w:webHidden/>
              </w:rPr>
              <w:fldChar w:fldCharType="end"/>
            </w:r>
          </w:hyperlink>
        </w:p>
        <w:p w14:paraId="4C98807A" w14:textId="756C26F3" w:rsidR="00062479" w:rsidRDefault="00F52794">
          <w:pPr>
            <w:pStyle w:val="TOC1"/>
            <w:rPr>
              <w:rFonts w:asciiTheme="minorHAnsi" w:eastAsiaTheme="minorEastAsia" w:hAnsiTheme="minorHAnsi" w:cstheme="minorBidi"/>
              <w:bCs w:val="0"/>
              <w:noProof/>
              <w:spacing w:val="0"/>
              <w:sz w:val="22"/>
              <w:szCs w:val="22"/>
            </w:rPr>
          </w:pPr>
          <w:hyperlink w:anchor="_Toc98417766" w:history="1">
            <w:r w:rsidR="00062479" w:rsidRPr="00B928FD">
              <w:rPr>
                <w:rStyle w:val="Hyperlink"/>
                <w:rFonts w:ascii="Roboto" w:hAnsi="Roboto"/>
                <w:b/>
                <w:noProof/>
              </w:rPr>
              <w:t>Triple Programmer Productivity and Value with Automation</w:t>
            </w:r>
            <w:r w:rsidR="00062479">
              <w:rPr>
                <w:noProof/>
                <w:webHidden/>
              </w:rPr>
              <w:tab/>
            </w:r>
            <w:r w:rsidR="00062479">
              <w:rPr>
                <w:noProof/>
                <w:webHidden/>
              </w:rPr>
              <w:fldChar w:fldCharType="begin"/>
            </w:r>
            <w:r w:rsidR="00062479">
              <w:rPr>
                <w:noProof/>
                <w:webHidden/>
              </w:rPr>
              <w:instrText xml:space="preserve"> PAGEREF _Toc98417766 \h </w:instrText>
            </w:r>
            <w:r w:rsidR="00062479">
              <w:rPr>
                <w:noProof/>
                <w:webHidden/>
              </w:rPr>
            </w:r>
            <w:r w:rsidR="00062479">
              <w:rPr>
                <w:noProof/>
                <w:webHidden/>
              </w:rPr>
              <w:fldChar w:fldCharType="separate"/>
            </w:r>
            <w:r w:rsidR="00062479">
              <w:rPr>
                <w:noProof/>
                <w:webHidden/>
              </w:rPr>
              <w:t>66</w:t>
            </w:r>
            <w:r w:rsidR="00062479">
              <w:rPr>
                <w:noProof/>
                <w:webHidden/>
              </w:rPr>
              <w:fldChar w:fldCharType="end"/>
            </w:r>
          </w:hyperlink>
        </w:p>
        <w:p w14:paraId="1185AC34" w14:textId="50DA7DEF" w:rsidR="00062479" w:rsidRDefault="00F52794">
          <w:pPr>
            <w:pStyle w:val="TOC1"/>
            <w:rPr>
              <w:rFonts w:asciiTheme="minorHAnsi" w:eastAsiaTheme="minorEastAsia" w:hAnsiTheme="minorHAnsi" w:cstheme="minorBidi"/>
              <w:bCs w:val="0"/>
              <w:noProof/>
              <w:spacing w:val="0"/>
              <w:sz w:val="22"/>
              <w:szCs w:val="22"/>
            </w:rPr>
          </w:pPr>
          <w:hyperlink w:anchor="_Toc98417767" w:history="1">
            <w:r w:rsidR="00062479" w:rsidRPr="00B928FD">
              <w:rPr>
                <w:rStyle w:val="Hyperlink"/>
                <w:rFonts w:ascii="Roboto" w:hAnsi="Roboto"/>
                <w:b/>
                <w:noProof/>
              </w:rPr>
              <w:t>Multiply Programmer Productivity, Capability,  by 3, 5, 10, 100 Times with Automation</w:t>
            </w:r>
            <w:r w:rsidR="00062479">
              <w:rPr>
                <w:noProof/>
                <w:webHidden/>
              </w:rPr>
              <w:tab/>
            </w:r>
            <w:r w:rsidR="00062479">
              <w:rPr>
                <w:noProof/>
                <w:webHidden/>
              </w:rPr>
              <w:fldChar w:fldCharType="begin"/>
            </w:r>
            <w:r w:rsidR="00062479">
              <w:rPr>
                <w:noProof/>
                <w:webHidden/>
              </w:rPr>
              <w:instrText xml:space="preserve"> PAGEREF _Toc98417767 \h </w:instrText>
            </w:r>
            <w:r w:rsidR="00062479">
              <w:rPr>
                <w:noProof/>
                <w:webHidden/>
              </w:rPr>
            </w:r>
            <w:r w:rsidR="00062479">
              <w:rPr>
                <w:noProof/>
                <w:webHidden/>
              </w:rPr>
              <w:fldChar w:fldCharType="separate"/>
            </w:r>
            <w:r w:rsidR="00062479">
              <w:rPr>
                <w:noProof/>
                <w:webHidden/>
              </w:rPr>
              <w:t>67</w:t>
            </w:r>
            <w:r w:rsidR="00062479">
              <w:rPr>
                <w:noProof/>
                <w:webHidden/>
              </w:rPr>
              <w:fldChar w:fldCharType="end"/>
            </w:r>
          </w:hyperlink>
        </w:p>
        <w:p w14:paraId="502BFF3C" w14:textId="68825989" w:rsidR="00062479" w:rsidRDefault="00F52794">
          <w:pPr>
            <w:pStyle w:val="TOC2"/>
            <w:rPr>
              <w:rFonts w:asciiTheme="minorHAnsi" w:eastAsiaTheme="minorEastAsia" w:hAnsiTheme="minorHAnsi" w:cstheme="minorBidi"/>
              <w:spacing w:val="0"/>
              <w:sz w:val="22"/>
              <w:szCs w:val="22"/>
            </w:rPr>
          </w:pPr>
          <w:hyperlink w:anchor="_Toc98417768" w:history="1">
            <w:r w:rsidR="00062479" w:rsidRPr="00B928FD">
              <w:rPr>
                <w:rStyle w:val="Hyperlink"/>
              </w:rPr>
              <w:t>RTPA Demonstrations in many Country Languages</w:t>
            </w:r>
            <w:r w:rsidR="00062479">
              <w:rPr>
                <w:webHidden/>
              </w:rPr>
              <w:tab/>
            </w:r>
            <w:r w:rsidR="00062479">
              <w:rPr>
                <w:webHidden/>
              </w:rPr>
              <w:fldChar w:fldCharType="begin"/>
            </w:r>
            <w:r w:rsidR="00062479">
              <w:rPr>
                <w:webHidden/>
              </w:rPr>
              <w:instrText xml:space="preserve"> PAGEREF _Toc98417768 \h </w:instrText>
            </w:r>
            <w:r w:rsidR="00062479">
              <w:rPr>
                <w:webHidden/>
              </w:rPr>
            </w:r>
            <w:r w:rsidR="00062479">
              <w:rPr>
                <w:webHidden/>
              </w:rPr>
              <w:fldChar w:fldCharType="separate"/>
            </w:r>
            <w:r w:rsidR="00062479">
              <w:rPr>
                <w:webHidden/>
              </w:rPr>
              <w:t>68</w:t>
            </w:r>
            <w:r w:rsidR="00062479">
              <w:rPr>
                <w:webHidden/>
              </w:rPr>
              <w:fldChar w:fldCharType="end"/>
            </w:r>
          </w:hyperlink>
        </w:p>
        <w:p w14:paraId="42EB916A" w14:textId="61F8D7C8" w:rsidR="00062479" w:rsidRDefault="00F52794">
          <w:pPr>
            <w:pStyle w:val="TOC2"/>
            <w:rPr>
              <w:rFonts w:asciiTheme="minorHAnsi" w:eastAsiaTheme="minorEastAsia" w:hAnsiTheme="minorHAnsi" w:cstheme="minorBidi"/>
              <w:spacing w:val="0"/>
              <w:sz w:val="22"/>
              <w:szCs w:val="22"/>
            </w:rPr>
          </w:pPr>
          <w:hyperlink w:anchor="_Toc98417769" w:history="1">
            <w:r w:rsidR="00062479" w:rsidRPr="00B928FD">
              <w:rPr>
                <w:rStyle w:val="Hyperlink"/>
              </w:rPr>
              <w:t>IT Customer Library Books for licensed RTPA Customers</w:t>
            </w:r>
            <w:r w:rsidR="00062479">
              <w:rPr>
                <w:webHidden/>
              </w:rPr>
              <w:tab/>
            </w:r>
            <w:r w:rsidR="00062479">
              <w:rPr>
                <w:webHidden/>
              </w:rPr>
              <w:fldChar w:fldCharType="begin"/>
            </w:r>
            <w:r w:rsidR="00062479">
              <w:rPr>
                <w:webHidden/>
              </w:rPr>
              <w:instrText xml:space="preserve"> PAGEREF _Toc98417769 \h </w:instrText>
            </w:r>
            <w:r w:rsidR="00062479">
              <w:rPr>
                <w:webHidden/>
              </w:rPr>
            </w:r>
            <w:r w:rsidR="00062479">
              <w:rPr>
                <w:webHidden/>
              </w:rPr>
              <w:fldChar w:fldCharType="separate"/>
            </w:r>
            <w:r w:rsidR="00062479">
              <w:rPr>
                <w:webHidden/>
              </w:rPr>
              <w:t>77</w:t>
            </w:r>
            <w:r w:rsidR="00062479">
              <w:rPr>
                <w:webHidden/>
              </w:rPr>
              <w:fldChar w:fldCharType="end"/>
            </w:r>
          </w:hyperlink>
        </w:p>
        <w:p w14:paraId="62366992" w14:textId="6619FF9A" w:rsidR="00062479" w:rsidRDefault="00F52794">
          <w:pPr>
            <w:pStyle w:val="TOC2"/>
            <w:rPr>
              <w:rFonts w:asciiTheme="minorHAnsi" w:eastAsiaTheme="minorEastAsia" w:hAnsiTheme="minorHAnsi" w:cstheme="minorBidi"/>
              <w:spacing w:val="0"/>
              <w:sz w:val="22"/>
              <w:szCs w:val="22"/>
            </w:rPr>
          </w:pPr>
          <w:hyperlink w:anchor="_Toc98417770" w:history="1">
            <w:r w:rsidR="00062479" w:rsidRPr="00B928FD">
              <w:rPr>
                <w:rStyle w:val="Hyperlink"/>
              </w:rPr>
              <w:t>RTPA Software Guaranty is “AS IS” without Warantee expressed or implied</w:t>
            </w:r>
            <w:r w:rsidR="00062479">
              <w:rPr>
                <w:webHidden/>
              </w:rPr>
              <w:tab/>
            </w:r>
            <w:r w:rsidR="00062479">
              <w:rPr>
                <w:webHidden/>
              </w:rPr>
              <w:fldChar w:fldCharType="begin"/>
            </w:r>
            <w:r w:rsidR="00062479">
              <w:rPr>
                <w:webHidden/>
              </w:rPr>
              <w:instrText xml:space="preserve"> PAGEREF _Toc98417770 \h </w:instrText>
            </w:r>
            <w:r w:rsidR="00062479">
              <w:rPr>
                <w:webHidden/>
              </w:rPr>
            </w:r>
            <w:r w:rsidR="00062479">
              <w:rPr>
                <w:webHidden/>
              </w:rPr>
              <w:fldChar w:fldCharType="separate"/>
            </w:r>
            <w:r w:rsidR="00062479">
              <w:rPr>
                <w:webHidden/>
              </w:rPr>
              <w:t>78</w:t>
            </w:r>
            <w:r w:rsidR="00062479">
              <w:rPr>
                <w:webHidden/>
              </w:rPr>
              <w:fldChar w:fldCharType="end"/>
            </w:r>
          </w:hyperlink>
        </w:p>
        <w:p w14:paraId="5C7CEC9D" w14:textId="6072C381" w:rsidR="00062479" w:rsidRDefault="00F52794">
          <w:pPr>
            <w:pStyle w:val="TOC2"/>
            <w:rPr>
              <w:rFonts w:asciiTheme="minorHAnsi" w:eastAsiaTheme="minorEastAsia" w:hAnsiTheme="minorHAnsi" w:cstheme="minorBidi"/>
              <w:spacing w:val="0"/>
              <w:sz w:val="22"/>
              <w:szCs w:val="22"/>
            </w:rPr>
          </w:pPr>
          <w:hyperlink w:anchor="_Toc98417771" w:history="1">
            <w:r w:rsidR="00062479" w:rsidRPr="00B928FD">
              <w:rPr>
                <w:rStyle w:val="Hyperlink"/>
              </w:rPr>
              <w:t>Harkins &amp; Associates, Inc. Websites</w:t>
            </w:r>
            <w:r w:rsidR="00062479">
              <w:rPr>
                <w:webHidden/>
              </w:rPr>
              <w:tab/>
            </w:r>
            <w:r w:rsidR="00062479">
              <w:rPr>
                <w:webHidden/>
              </w:rPr>
              <w:fldChar w:fldCharType="begin"/>
            </w:r>
            <w:r w:rsidR="00062479">
              <w:rPr>
                <w:webHidden/>
              </w:rPr>
              <w:instrText xml:space="preserve"> PAGEREF _Toc98417771 \h </w:instrText>
            </w:r>
            <w:r w:rsidR="00062479">
              <w:rPr>
                <w:webHidden/>
              </w:rPr>
            </w:r>
            <w:r w:rsidR="00062479">
              <w:rPr>
                <w:webHidden/>
              </w:rPr>
              <w:fldChar w:fldCharType="separate"/>
            </w:r>
            <w:r w:rsidR="00062479">
              <w:rPr>
                <w:webHidden/>
              </w:rPr>
              <w:t>78</w:t>
            </w:r>
            <w:r w:rsidR="00062479">
              <w:rPr>
                <w:webHidden/>
              </w:rPr>
              <w:fldChar w:fldCharType="end"/>
            </w:r>
          </w:hyperlink>
        </w:p>
        <w:p w14:paraId="3F8E366D" w14:textId="4228B5A4" w:rsidR="00062479" w:rsidRDefault="00F52794">
          <w:pPr>
            <w:pStyle w:val="TOC2"/>
            <w:rPr>
              <w:rFonts w:asciiTheme="minorHAnsi" w:eastAsiaTheme="minorEastAsia" w:hAnsiTheme="minorHAnsi" w:cstheme="minorBidi"/>
              <w:spacing w:val="0"/>
              <w:sz w:val="22"/>
              <w:szCs w:val="22"/>
            </w:rPr>
          </w:pPr>
          <w:hyperlink w:anchor="_Toc98417772" w:history="1">
            <w:r w:rsidR="00062479" w:rsidRPr="00B928FD">
              <w:rPr>
                <w:rStyle w:val="Hyperlink"/>
              </w:rPr>
              <w:t>RTPA Web site for IBM i  www.realtimeprogramaudit.com</w:t>
            </w:r>
            <w:r w:rsidR="00062479">
              <w:rPr>
                <w:webHidden/>
              </w:rPr>
              <w:tab/>
            </w:r>
            <w:r w:rsidR="00062479">
              <w:rPr>
                <w:webHidden/>
              </w:rPr>
              <w:fldChar w:fldCharType="begin"/>
            </w:r>
            <w:r w:rsidR="00062479">
              <w:rPr>
                <w:webHidden/>
              </w:rPr>
              <w:instrText xml:space="preserve"> PAGEREF _Toc98417772 \h </w:instrText>
            </w:r>
            <w:r w:rsidR="00062479">
              <w:rPr>
                <w:webHidden/>
              </w:rPr>
            </w:r>
            <w:r w:rsidR="00062479">
              <w:rPr>
                <w:webHidden/>
              </w:rPr>
              <w:fldChar w:fldCharType="separate"/>
            </w:r>
            <w:r w:rsidR="00062479">
              <w:rPr>
                <w:webHidden/>
              </w:rPr>
              <w:t>78</w:t>
            </w:r>
            <w:r w:rsidR="00062479">
              <w:rPr>
                <w:webHidden/>
              </w:rPr>
              <w:fldChar w:fldCharType="end"/>
            </w:r>
          </w:hyperlink>
        </w:p>
        <w:p w14:paraId="4DCAC2F2" w14:textId="6962A245" w:rsidR="00062479" w:rsidRDefault="00F52794">
          <w:pPr>
            <w:pStyle w:val="TOC2"/>
            <w:rPr>
              <w:rFonts w:asciiTheme="minorHAnsi" w:eastAsiaTheme="minorEastAsia" w:hAnsiTheme="minorHAnsi" w:cstheme="minorBidi"/>
              <w:spacing w:val="0"/>
              <w:sz w:val="22"/>
              <w:szCs w:val="22"/>
            </w:rPr>
          </w:pPr>
          <w:hyperlink w:anchor="_Toc98417773" w:history="1">
            <w:r w:rsidR="00062479" w:rsidRPr="00B928FD">
              <w:rPr>
                <w:rStyle w:val="Hyperlink"/>
              </w:rPr>
              <w:t>RTPA for IBM i RPG Brochure</w:t>
            </w:r>
            <w:r w:rsidR="00062479">
              <w:rPr>
                <w:webHidden/>
              </w:rPr>
              <w:tab/>
            </w:r>
            <w:r w:rsidR="00062479">
              <w:rPr>
                <w:webHidden/>
              </w:rPr>
              <w:fldChar w:fldCharType="begin"/>
            </w:r>
            <w:r w:rsidR="00062479">
              <w:rPr>
                <w:webHidden/>
              </w:rPr>
              <w:instrText xml:space="preserve"> PAGEREF _Toc98417773 \h </w:instrText>
            </w:r>
            <w:r w:rsidR="00062479">
              <w:rPr>
                <w:webHidden/>
              </w:rPr>
            </w:r>
            <w:r w:rsidR="00062479">
              <w:rPr>
                <w:webHidden/>
              </w:rPr>
              <w:fldChar w:fldCharType="separate"/>
            </w:r>
            <w:r w:rsidR="00062479">
              <w:rPr>
                <w:webHidden/>
              </w:rPr>
              <w:t>80</w:t>
            </w:r>
            <w:r w:rsidR="00062479">
              <w:rPr>
                <w:webHidden/>
              </w:rPr>
              <w:fldChar w:fldCharType="end"/>
            </w:r>
          </w:hyperlink>
        </w:p>
        <w:p w14:paraId="76A5A576" w14:textId="10BE39EB" w:rsidR="00062479" w:rsidRDefault="00F52794">
          <w:pPr>
            <w:pStyle w:val="TOC2"/>
            <w:rPr>
              <w:rFonts w:asciiTheme="minorHAnsi" w:eastAsiaTheme="minorEastAsia" w:hAnsiTheme="minorHAnsi" w:cstheme="minorBidi"/>
              <w:spacing w:val="0"/>
              <w:sz w:val="22"/>
              <w:szCs w:val="22"/>
            </w:rPr>
          </w:pPr>
          <w:hyperlink w:anchor="_Toc98417774" w:history="1">
            <w:r w:rsidR="00062479" w:rsidRPr="00B928FD">
              <w:rPr>
                <w:rStyle w:val="Hyperlink"/>
              </w:rPr>
              <w:t>RTPA for IBM i COBOL and COBOL System z Brochure</w:t>
            </w:r>
            <w:r w:rsidR="00062479">
              <w:rPr>
                <w:webHidden/>
              </w:rPr>
              <w:tab/>
            </w:r>
            <w:r w:rsidR="00062479">
              <w:rPr>
                <w:webHidden/>
              </w:rPr>
              <w:fldChar w:fldCharType="begin"/>
            </w:r>
            <w:r w:rsidR="00062479">
              <w:rPr>
                <w:webHidden/>
              </w:rPr>
              <w:instrText xml:space="preserve"> PAGEREF _Toc98417774 \h </w:instrText>
            </w:r>
            <w:r w:rsidR="00062479">
              <w:rPr>
                <w:webHidden/>
              </w:rPr>
            </w:r>
            <w:r w:rsidR="00062479">
              <w:rPr>
                <w:webHidden/>
              </w:rPr>
              <w:fldChar w:fldCharType="separate"/>
            </w:r>
            <w:r w:rsidR="00062479">
              <w:rPr>
                <w:webHidden/>
              </w:rPr>
              <w:t>85</w:t>
            </w:r>
            <w:r w:rsidR="00062479">
              <w:rPr>
                <w:webHidden/>
              </w:rPr>
              <w:fldChar w:fldCharType="end"/>
            </w:r>
          </w:hyperlink>
        </w:p>
        <w:p w14:paraId="4BC9A11E" w14:textId="1ABF228B" w:rsidR="00062479" w:rsidRDefault="00F52794">
          <w:pPr>
            <w:pStyle w:val="TOC1"/>
            <w:rPr>
              <w:rFonts w:asciiTheme="minorHAnsi" w:eastAsiaTheme="minorEastAsia" w:hAnsiTheme="minorHAnsi" w:cstheme="minorBidi"/>
              <w:bCs w:val="0"/>
              <w:noProof/>
              <w:spacing w:val="0"/>
              <w:sz w:val="22"/>
              <w:szCs w:val="22"/>
            </w:rPr>
          </w:pPr>
          <w:hyperlink w:anchor="_Toc98417775" w:history="1">
            <w:r w:rsidR="00062479" w:rsidRPr="00B928FD">
              <w:rPr>
                <w:rStyle w:val="Hyperlink"/>
                <w:rFonts w:ascii="inherit" w:hAnsi="inherit"/>
                <w:b/>
                <w:noProof/>
                <w:kern w:val="36"/>
              </w:rPr>
              <w:t>How RTPA works for many countries and languages on the same IBM i</w:t>
            </w:r>
            <w:r w:rsidR="00062479">
              <w:rPr>
                <w:noProof/>
                <w:webHidden/>
              </w:rPr>
              <w:tab/>
            </w:r>
            <w:r w:rsidR="00062479">
              <w:rPr>
                <w:noProof/>
                <w:webHidden/>
              </w:rPr>
              <w:fldChar w:fldCharType="begin"/>
            </w:r>
            <w:r w:rsidR="00062479">
              <w:rPr>
                <w:noProof/>
                <w:webHidden/>
              </w:rPr>
              <w:instrText xml:space="preserve"> PAGEREF _Toc98417775 \h </w:instrText>
            </w:r>
            <w:r w:rsidR="00062479">
              <w:rPr>
                <w:noProof/>
                <w:webHidden/>
              </w:rPr>
            </w:r>
            <w:r w:rsidR="00062479">
              <w:rPr>
                <w:noProof/>
                <w:webHidden/>
              </w:rPr>
              <w:fldChar w:fldCharType="separate"/>
            </w:r>
            <w:r w:rsidR="00062479">
              <w:rPr>
                <w:noProof/>
                <w:webHidden/>
              </w:rPr>
              <w:t>94</w:t>
            </w:r>
            <w:r w:rsidR="00062479">
              <w:rPr>
                <w:noProof/>
                <w:webHidden/>
              </w:rPr>
              <w:fldChar w:fldCharType="end"/>
            </w:r>
          </w:hyperlink>
        </w:p>
        <w:p w14:paraId="1136E27A" w14:textId="1A86206A" w:rsidR="00062479" w:rsidRDefault="00F52794">
          <w:pPr>
            <w:pStyle w:val="TOC1"/>
            <w:rPr>
              <w:rFonts w:asciiTheme="minorHAnsi" w:eastAsiaTheme="minorEastAsia" w:hAnsiTheme="minorHAnsi" w:cstheme="minorBidi"/>
              <w:bCs w:val="0"/>
              <w:noProof/>
              <w:spacing w:val="0"/>
              <w:sz w:val="22"/>
              <w:szCs w:val="22"/>
            </w:rPr>
          </w:pPr>
          <w:hyperlink w:anchor="_Toc98417776" w:history="1">
            <w:r w:rsidR="00062479" w:rsidRPr="00B928FD">
              <w:rPr>
                <w:rStyle w:val="Hyperlink"/>
                <w:noProof/>
                <w:shd w:val="clear" w:color="auto" w:fill="FFFFFF"/>
              </w:rPr>
              <w:t>CCSID values defined on IBM i - IBM Documentation</w:t>
            </w:r>
            <w:r w:rsidR="00062479">
              <w:rPr>
                <w:noProof/>
                <w:webHidden/>
              </w:rPr>
              <w:tab/>
            </w:r>
            <w:r w:rsidR="00062479">
              <w:rPr>
                <w:noProof/>
                <w:webHidden/>
              </w:rPr>
              <w:fldChar w:fldCharType="begin"/>
            </w:r>
            <w:r w:rsidR="00062479">
              <w:rPr>
                <w:noProof/>
                <w:webHidden/>
              </w:rPr>
              <w:instrText xml:space="preserve"> PAGEREF _Toc98417776 \h </w:instrText>
            </w:r>
            <w:r w:rsidR="00062479">
              <w:rPr>
                <w:noProof/>
                <w:webHidden/>
              </w:rPr>
            </w:r>
            <w:r w:rsidR="00062479">
              <w:rPr>
                <w:noProof/>
                <w:webHidden/>
              </w:rPr>
              <w:fldChar w:fldCharType="separate"/>
            </w:r>
            <w:r w:rsidR="00062479">
              <w:rPr>
                <w:noProof/>
                <w:webHidden/>
              </w:rPr>
              <w:t>102</w:t>
            </w:r>
            <w:r w:rsidR="00062479">
              <w:rPr>
                <w:noProof/>
                <w:webHidden/>
              </w:rPr>
              <w:fldChar w:fldCharType="end"/>
            </w:r>
          </w:hyperlink>
        </w:p>
        <w:p w14:paraId="019B2F5A" w14:textId="01C75508" w:rsidR="00062479" w:rsidRDefault="00F52794">
          <w:pPr>
            <w:pStyle w:val="TOC1"/>
            <w:rPr>
              <w:rFonts w:asciiTheme="minorHAnsi" w:eastAsiaTheme="minorEastAsia" w:hAnsiTheme="minorHAnsi" w:cstheme="minorBidi"/>
              <w:bCs w:val="0"/>
              <w:noProof/>
              <w:spacing w:val="0"/>
              <w:sz w:val="22"/>
              <w:szCs w:val="22"/>
            </w:rPr>
          </w:pPr>
          <w:hyperlink w:anchor="_Toc98417777" w:history="1">
            <w:r w:rsidR="00062479" w:rsidRPr="00B928FD">
              <w:rPr>
                <w:rStyle w:val="Hyperlink"/>
                <w:noProof/>
                <w:shd w:val="clear" w:color="auto" w:fill="FFFFFF"/>
              </w:rPr>
              <w:t>Configuring secondary languages - IBM Documentation</w:t>
            </w:r>
            <w:r w:rsidR="00062479">
              <w:rPr>
                <w:noProof/>
                <w:webHidden/>
              </w:rPr>
              <w:tab/>
            </w:r>
            <w:r w:rsidR="00062479">
              <w:rPr>
                <w:noProof/>
                <w:webHidden/>
              </w:rPr>
              <w:fldChar w:fldCharType="begin"/>
            </w:r>
            <w:r w:rsidR="00062479">
              <w:rPr>
                <w:noProof/>
                <w:webHidden/>
              </w:rPr>
              <w:instrText xml:space="preserve"> PAGEREF _Toc98417777 \h </w:instrText>
            </w:r>
            <w:r w:rsidR="00062479">
              <w:rPr>
                <w:noProof/>
                <w:webHidden/>
              </w:rPr>
            </w:r>
            <w:r w:rsidR="00062479">
              <w:rPr>
                <w:noProof/>
                <w:webHidden/>
              </w:rPr>
              <w:fldChar w:fldCharType="separate"/>
            </w:r>
            <w:r w:rsidR="00062479">
              <w:rPr>
                <w:noProof/>
                <w:webHidden/>
              </w:rPr>
              <w:t>102</w:t>
            </w:r>
            <w:r w:rsidR="00062479">
              <w:rPr>
                <w:noProof/>
                <w:webHidden/>
              </w:rPr>
              <w:fldChar w:fldCharType="end"/>
            </w:r>
          </w:hyperlink>
        </w:p>
        <w:p w14:paraId="397438AF" w14:textId="6DF8ADCE" w:rsidR="00062479" w:rsidRDefault="00F52794">
          <w:pPr>
            <w:pStyle w:val="TOC2"/>
            <w:rPr>
              <w:rFonts w:asciiTheme="minorHAnsi" w:eastAsiaTheme="minorEastAsia" w:hAnsiTheme="minorHAnsi" w:cstheme="minorBidi"/>
              <w:spacing w:val="0"/>
              <w:sz w:val="22"/>
              <w:szCs w:val="22"/>
            </w:rPr>
          </w:pPr>
          <w:hyperlink w:anchor="_Toc98417778" w:history="1">
            <w:r w:rsidR="00062479" w:rsidRPr="00B928FD">
              <w:rPr>
                <w:rStyle w:val="Hyperlink"/>
                <w:rFonts w:ascii="inherit" w:hAnsi="inherit"/>
                <w:b/>
                <w:bCs/>
                <w:shd w:val="clear" w:color="auto" w:fill="FFFFFF"/>
              </w:rPr>
              <w:t>Secondary language environments</w:t>
            </w:r>
            <w:r w:rsidR="00062479">
              <w:rPr>
                <w:webHidden/>
              </w:rPr>
              <w:tab/>
            </w:r>
            <w:r w:rsidR="00062479">
              <w:rPr>
                <w:webHidden/>
              </w:rPr>
              <w:fldChar w:fldCharType="begin"/>
            </w:r>
            <w:r w:rsidR="00062479">
              <w:rPr>
                <w:webHidden/>
              </w:rPr>
              <w:instrText xml:space="preserve"> PAGEREF _Toc98417778 \h </w:instrText>
            </w:r>
            <w:r w:rsidR="00062479">
              <w:rPr>
                <w:webHidden/>
              </w:rPr>
            </w:r>
            <w:r w:rsidR="00062479">
              <w:rPr>
                <w:webHidden/>
              </w:rPr>
              <w:fldChar w:fldCharType="separate"/>
            </w:r>
            <w:r w:rsidR="00062479">
              <w:rPr>
                <w:webHidden/>
              </w:rPr>
              <w:t>102</w:t>
            </w:r>
            <w:r w:rsidR="00062479">
              <w:rPr>
                <w:webHidden/>
              </w:rPr>
              <w:fldChar w:fldCharType="end"/>
            </w:r>
          </w:hyperlink>
        </w:p>
        <w:p w14:paraId="3AAF52C3" w14:textId="0AC17ADE" w:rsidR="00062479" w:rsidRDefault="00F52794">
          <w:pPr>
            <w:pStyle w:val="TOC1"/>
            <w:rPr>
              <w:rFonts w:asciiTheme="minorHAnsi" w:eastAsiaTheme="minorEastAsia" w:hAnsiTheme="minorHAnsi" w:cstheme="minorBidi"/>
              <w:bCs w:val="0"/>
              <w:noProof/>
              <w:spacing w:val="0"/>
              <w:sz w:val="22"/>
              <w:szCs w:val="22"/>
            </w:rPr>
          </w:pPr>
          <w:hyperlink w:anchor="_Toc98417779" w:history="1">
            <w:r w:rsidR="00062479" w:rsidRPr="00B928FD">
              <w:rPr>
                <w:rStyle w:val="Hyperlink"/>
                <w:noProof/>
                <w:shd w:val="clear" w:color="auto" w:fill="FFFFFF"/>
              </w:rPr>
              <w:t>National language version feature codes - IBM Documentation</w:t>
            </w:r>
            <w:r w:rsidR="00062479">
              <w:rPr>
                <w:noProof/>
                <w:webHidden/>
              </w:rPr>
              <w:tab/>
            </w:r>
            <w:r w:rsidR="00062479">
              <w:rPr>
                <w:noProof/>
                <w:webHidden/>
              </w:rPr>
              <w:fldChar w:fldCharType="begin"/>
            </w:r>
            <w:r w:rsidR="00062479">
              <w:rPr>
                <w:noProof/>
                <w:webHidden/>
              </w:rPr>
              <w:instrText xml:space="preserve"> PAGEREF _Toc98417779 \h </w:instrText>
            </w:r>
            <w:r w:rsidR="00062479">
              <w:rPr>
                <w:noProof/>
                <w:webHidden/>
              </w:rPr>
            </w:r>
            <w:r w:rsidR="00062479">
              <w:rPr>
                <w:noProof/>
                <w:webHidden/>
              </w:rPr>
              <w:fldChar w:fldCharType="separate"/>
            </w:r>
            <w:r w:rsidR="00062479">
              <w:rPr>
                <w:noProof/>
                <w:webHidden/>
              </w:rPr>
              <w:t>103</w:t>
            </w:r>
            <w:r w:rsidR="00062479">
              <w:rPr>
                <w:noProof/>
                <w:webHidden/>
              </w:rPr>
              <w:fldChar w:fldCharType="end"/>
            </w:r>
          </w:hyperlink>
        </w:p>
        <w:p w14:paraId="7306E930" w14:textId="15C16EC4" w:rsidR="00062479" w:rsidRDefault="00F52794">
          <w:pPr>
            <w:pStyle w:val="TOC2"/>
            <w:rPr>
              <w:rFonts w:asciiTheme="minorHAnsi" w:eastAsiaTheme="minorEastAsia" w:hAnsiTheme="minorHAnsi" w:cstheme="minorBidi"/>
              <w:spacing w:val="0"/>
              <w:sz w:val="22"/>
              <w:szCs w:val="22"/>
            </w:rPr>
          </w:pPr>
          <w:hyperlink w:anchor="_Toc98417780" w:history="1">
            <w:r w:rsidR="00062479" w:rsidRPr="00B928FD">
              <w:rPr>
                <w:rStyle w:val="Hyperlink"/>
              </w:rPr>
              <w:t>RTPA supported languages (50) including support in the country native language</w:t>
            </w:r>
            <w:r w:rsidR="00062479">
              <w:rPr>
                <w:webHidden/>
              </w:rPr>
              <w:tab/>
            </w:r>
            <w:r w:rsidR="00062479">
              <w:rPr>
                <w:webHidden/>
              </w:rPr>
              <w:fldChar w:fldCharType="begin"/>
            </w:r>
            <w:r w:rsidR="00062479">
              <w:rPr>
                <w:webHidden/>
              </w:rPr>
              <w:instrText xml:space="preserve"> PAGEREF _Toc98417780 \h </w:instrText>
            </w:r>
            <w:r w:rsidR="00062479">
              <w:rPr>
                <w:webHidden/>
              </w:rPr>
            </w:r>
            <w:r w:rsidR="00062479">
              <w:rPr>
                <w:webHidden/>
              </w:rPr>
              <w:fldChar w:fldCharType="separate"/>
            </w:r>
            <w:r w:rsidR="00062479">
              <w:rPr>
                <w:webHidden/>
              </w:rPr>
              <w:t>105</w:t>
            </w:r>
            <w:r w:rsidR="00062479">
              <w:rPr>
                <w:webHidden/>
              </w:rPr>
              <w:fldChar w:fldCharType="end"/>
            </w:r>
          </w:hyperlink>
        </w:p>
        <w:p w14:paraId="6B2CDB48" w14:textId="0BA831E9" w:rsidR="00062479" w:rsidRDefault="00F52794">
          <w:pPr>
            <w:pStyle w:val="TOC2"/>
            <w:rPr>
              <w:rFonts w:asciiTheme="minorHAnsi" w:eastAsiaTheme="minorEastAsia" w:hAnsiTheme="minorHAnsi" w:cstheme="minorBidi"/>
              <w:spacing w:val="0"/>
              <w:sz w:val="22"/>
              <w:szCs w:val="22"/>
            </w:rPr>
          </w:pPr>
          <w:hyperlink w:anchor="_Toc98417781" w:history="1">
            <w:r w:rsidR="00062479" w:rsidRPr="00B928FD">
              <w:rPr>
                <w:rStyle w:val="Hyperlink"/>
              </w:rPr>
              <w:t>Using installed IBM i Secondary Languages</w:t>
            </w:r>
            <w:r w:rsidR="00062479">
              <w:rPr>
                <w:webHidden/>
              </w:rPr>
              <w:tab/>
            </w:r>
            <w:r w:rsidR="00062479">
              <w:rPr>
                <w:webHidden/>
              </w:rPr>
              <w:fldChar w:fldCharType="begin"/>
            </w:r>
            <w:r w:rsidR="00062479">
              <w:rPr>
                <w:webHidden/>
              </w:rPr>
              <w:instrText xml:space="preserve"> PAGEREF _Toc98417781 \h </w:instrText>
            </w:r>
            <w:r w:rsidR="00062479">
              <w:rPr>
                <w:webHidden/>
              </w:rPr>
            </w:r>
            <w:r w:rsidR="00062479">
              <w:rPr>
                <w:webHidden/>
              </w:rPr>
              <w:fldChar w:fldCharType="separate"/>
            </w:r>
            <w:r w:rsidR="00062479">
              <w:rPr>
                <w:webHidden/>
              </w:rPr>
              <w:t>126</w:t>
            </w:r>
            <w:r w:rsidR="00062479">
              <w:rPr>
                <w:webHidden/>
              </w:rPr>
              <w:fldChar w:fldCharType="end"/>
            </w:r>
          </w:hyperlink>
        </w:p>
        <w:p w14:paraId="32E55B4F" w14:textId="1F32C335" w:rsidR="00062479" w:rsidRDefault="00F52794">
          <w:pPr>
            <w:pStyle w:val="TOC2"/>
            <w:rPr>
              <w:rFonts w:asciiTheme="minorHAnsi" w:eastAsiaTheme="minorEastAsia" w:hAnsiTheme="minorHAnsi" w:cstheme="minorBidi"/>
              <w:spacing w:val="0"/>
              <w:sz w:val="22"/>
              <w:szCs w:val="22"/>
            </w:rPr>
          </w:pPr>
          <w:hyperlink w:anchor="_Toc98417782" w:history="1">
            <w:r w:rsidR="00062479" w:rsidRPr="00B928FD">
              <w:rPr>
                <w:rStyle w:val="Hyperlink"/>
              </w:rPr>
              <w:t>User GERMAN CCSID 273 DEU auditing of RPGLE batch program TESTBASP (procedures)</w:t>
            </w:r>
            <w:r w:rsidR="00062479">
              <w:rPr>
                <w:webHidden/>
              </w:rPr>
              <w:tab/>
            </w:r>
            <w:r w:rsidR="00062479">
              <w:rPr>
                <w:webHidden/>
              </w:rPr>
              <w:fldChar w:fldCharType="begin"/>
            </w:r>
            <w:r w:rsidR="00062479">
              <w:rPr>
                <w:webHidden/>
              </w:rPr>
              <w:instrText xml:space="preserve"> PAGEREF _Toc98417782 \h </w:instrText>
            </w:r>
            <w:r w:rsidR="00062479">
              <w:rPr>
                <w:webHidden/>
              </w:rPr>
            </w:r>
            <w:r w:rsidR="00062479">
              <w:rPr>
                <w:webHidden/>
              </w:rPr>
              <w:fldChar w:fldCharType="separate"/>
            </w:r>
            <w:r w:rsidR="00062479">
              <w:rPr>
                <w:webHidden/>
              </w:rPr>
              <w:t>132</w:t>
            </w:r>
            <w:r w:rsidR="00062479">
              <w:rPr>
                <w:webHidden/>
              </w:rPr>
              <w:fldChar w:fldCharType="end"/>
            </w:r>
          </w:hyperlink>
        </w:p>
        <w:p w14:paraId="23ECACCF" w14:textId="7C9FEE8D" w:rsidR="00062479" w:rsidRDefault="00F52794">
          <w:pPr>
            <w:pStyle w:val="TOC2"/>
            <w:rPr>
              <w:rFonts w:asciiTheme="minorHAnsi" w:eastAsiaTheme="minorEastAsia" w:hAnsiTheme="minorHAnsi" w:cstheme="minorBidi"/>
              <w:spacing w:val="0"/>
              <w:sz w:val="22"/>
              <w:szCs w:val="22"/>
            </w:rPr>
          </w:pPr>
          <w:hyperlink w:anchor="_Toc98417783" w:history="1">
            <w:r w:rsidR="00062479" w:rsidRPr="00B928FD">
              <w:rPr>
                <w:rStyle w:val="Hyperlink"/>
              </w:rPr>
              <w:t>User PHARKINS CCSID 37 USA auditing of RPGLE interactive program NEWEXPSH</w:t>
            </w:r>
            <w:r w:rsidR="00062479">
              <w:rPr>
                <w:webHidden/>
              </w:rPr>
              <w:tab/>
            </w:r>
            <w:r w:rsidR="00062479">
              <w:rPr>
                <w:webHidden/>
              </w:rPr>
              <w:fldChar w:fldCharType="begin"/>
            </w:r>
            <w:r w:rsidR="00062479">
              <w:rPr>
                <w:webHidden/>
              </w:rPr>
              <w:instrText xml:space="preserve"> PAGEREF _Toc98417783 \h </w:instrText>
            </w:r>
            <w:r w:rsidR="00062479">
              <w:rPr>
                <w:webHidden/>
              </w:rPr>
            </w:r>
            <w:r w:rsidR="00062479">
              <w:rPr>
                <w:webHidden/>
              </w:rPr>
              <w:fldChar w:fldCharType="separate"/>
            </w:r>
            <w:r w:rsidR="00062479">
              <w:rPr>
                <w:webHidden/>
              </w:rPr>
              <w:t>140</w:t>
            </w:r>
            <w:r w:rsidR="00062479">
              <w:rPr>
                <w:webHidden/>
              </w:rPr>
              <w:fldChar w:fldCharType="end"/>
            </w:r>
          </w:hyperlink>
        </w:p>
        <w:p w14:paraId="49AE4323" w14:textId="1CA1A5D0" w:rsidR="00062479" w:rsidRDefault="00F52794">
          <w:pPr>
            <w:pStyle w:val="TOC2"/>
            <w:rPr>
              <w:rFonts w:asciiTheme="minorHAnsi" w:eastAsiaTheme="minorEastAsia" w:hAnsiTheme="minorHAnsi" w:cstheme="minorBidi"/>
              <w:spacing w:val="0"/>
              <w:sz w:val="22"/>
              <w:szCs w:val="22"/>
            </w:rPr>
          </w:pPr>
          <w:hyperlink w:anchor="_Toc98417784" w:history="1">
            <w:r w:rsidR="00062479" w:rsidRPr="00B928FD">
              <w:rPr>
                <w:rStyle w:val="Hyperlink"/>
              </w:rPr>
              <w:t>RTPA for RPG screens in 17 country languages</w:t>
            </w:r>
            <w:r w:rsidR="00062479">
              <w:rPr>
                <w:webHidden/>
              </w:rPr>
              <w:tab/>
            </w:r>
            <w:r w:rsidR="00062479">
              <w:rPr>
                <w:webHidden/>
              </w:rPr>
              <w:fldChar w:fldCharType="begin"/>
            </w:r>
            <w:r w:rsidR="00062479">
              <w:rPr>
                <w:webHidden/>
              </w:rPr>
              <w:instrText xml:space="preserve"> PAGEREF _Toc98417784 \h </w:instrText>
            </w:r>
            <w:r w:rsidR="00062479">
              <w:rPr>
                <w:webHidden/>
              </w:rPr>
            </w:r>
            <w:r w:rsidR="00062479">
              <w:rPr>
                <w:webHidden/>
              </w:rPr>
              <w:fldChar w:fldCharType="separate"/>
            </w:r>
            <w:r w:rsidR="00062479">
              <w:rPr>
                <w:webHidden/>
              </w:rPr>
              <w:t>149</w:t>
            </w:r>
            <w:r w:rsidR="00062479">
              <w:rPr>
                <w:webHidden/>
              </w:rPr>
              <w:fldChar w:fldCharType="end"/>
            </w:r>
          </w:hyperlink>
        </w:p>
        <w:p w14:paraId="3D52698F" w14:textId="19BA5D52" w:rsidR="00062479" w:rsidRDefault="00F52794">
          <w:pPr>
            <w:pStyle w:val="TOC2"/>
            <w:rPr>
              <w:rFonts w:asciiTheme="minorHAnsi" w:eastAsiaTheme="minorEastAsia" w:hAnsiTheme="minorHAnsi" w:cstheme="minorBidi"/>
              <w:spacing w:val="0"/>
              <w:sz w:val="22"/>
              <w:szCs w:val="22"/>
            </w:rPr>
          </w:pPr>
          <w:hyperlink w:anchor="_Toc98417785" w:history="1">
            <w:r w:rsidR="00062479" w:rsidRPr="00B928FD">
              <w:rPr>
                <w:rStyle w:val="Hyperlink"/>
              </w:rPr>
              <w:t>RTPA DBCS Double Byte Character Set capability</w:t>
            </w:r>
            <w:r w:rsidR="00062479">
              <w:rPr>
                <w:webHidden/>
              </w:rPr>
              <w:tab/>
            </w:r>
            <w:r w:rsidR="00062479">
              <w:rPr>
                <w:webHidden/>
              </w:rPr>
              <w:fldChar w:fldCharType="begin"/>
            </w:r>
            <w:r w:rsidR="00062479">
              <w:rPr>
                <w:webHidden/>
              </w:rPr>
              <w:instrText xml:space="preserve"> PAGEREF _Toc98417785 \h </w:instrText>
            </w:r>
            <w:r w:rsidR="00062479">
              <w:rPr>
                <w:webHidden/>
              </w:rPr>
            </w:r>
            <w:r w:rsidR="00062479">
              <w:rPr>
                <w:webHidden/>
              </w:rPr>
              <w:fldChar w:fldCharType="separate"/>
            </w:r>
            <w:r w:rsidR="00062479">
              <w:rPr>
                <w:webHidden/>
              </w:rPr>
              <w:t>157</w:t>
            </w:r>
            <w:r w:rsidR="00062479">
              <w:rPr>
                <w:webHidden/>
              </w:rPr>
              <w:fldChar w:fldCharType="end"/>
            </w:r>
          </w:hyperlink>
        </w:p>
        <w:p w14:paraId="1DA8769B" w14:textId="092CFE9D" w:rsidR="00062479" w:rsidRDefault="00F52794">
          <w:pPr>
            <w:pStyle w:val="TOC2"/>
            <w:rPr>
              <w:rFonts w:asciiTheme="minorHAnsi" w:eastAsiaTheme="minorEastAsia" w:hAnsiTheme="minorHAnsi" w:cstheme="minorBidi"/>
              <w:spacing w:val="0"/>
              <w:sz w:val="22"/>
              <w:szCs w:val="22"/>
            </w:rPr>
          </w:pPr>
          <w:hyperlink w:anchor="_Toc98417786" w:history="1">
            <w:r w:rsidR="00062479" w:rsidRPr="00B928FD">
              <w:rPr>
                <w:rStyle w:val="Hyperlink"/>
              </w:rPr>
              <w:t>RTPA Object program execution in other LPARS or IBM i computers</w:t>
            </w:r>
            <w:r w:rsidR="00062479">
              <w:rPr>
                <w:webHidden/>
              </w:rPr>
              <w:tab/>
            </w:r>
            <w:r w:rsidR="00062479">
              <w:rPr>
                <w:webHidden/>
              </w:rPr>
              <w:fldChar w:fldCharType="begin"/>
            </w:r>
            <w:r w:rsidR="00062479">
              <w:rPr>
                <w:webHidden/>
              </w:rPr>
              <w:instrText xml:space="preserve"> PAGEREF _Toc98417786 \h </w:instrText>
            </w:r>
            <w:r w:rsidR="00062479">
              <w:rPr>
                <w:webHidden/>
              </w:rPr>
            </w:r>
            <w:r w:rsidR="00062479">
              <w:rPr>
                <w:webHidden/>
              </w:rPr>
              <w:fldChar w:fldCharType="separate"/>
            </w:r>
            <w:r w:rsidR="00062479">
              <w:rPr>
                <w:webHidden/>
              </w:rPr>
              <w:t>158</w:t>
            </w:r>
            <w:r w:rsidR="00062479">
              <w:rPr>
                <w:webHidden/>
              </w:rPr>
              <w:fldChar w:fldCharType="end"/>
            </w:r>
          </w:hyperlink>
        </w:p>
        <w:p w14:paraId="62DAE21C" w14:textId="4840EF63" w:rsidR="00062479" w:rsidRDefault="00F52794">
          <w:pPr>
            <w:pStyle w:val="TOC2"/>
            <w:rPr>
              <w:rFonts w:asciiTheme="minorHAnsi" w:eastAsiaTheme="minorEastAsia" w:hAnsiTheme="minorHAnsi" w:cstheme="minorBidi"/>
              <w:spacing w:val="0"/>
              <w:sz w:val="22"/>
              <w:szCs w:val="22"/>
            </w:rPr>
          </w:pPr>
          <w:hyperlink w:anchor="_Toc98417787" w:history="1">
            <w:r w:rsidR="00062479" w:rsidRPr="00B928FD">
              <w:rPr>
                <w:rStyle w:val="Hyperlink"/>
              </w:rPr>
              <w:t>RTPA expanded source program execution in other LPARS or IBM i computers</w:t>
            </w:r>
            <w:r w:rsidR="00062479">
              <w:rPr>
                <w:webHidden/>
              </w:rPr>
              <w:tab/>
            </w:r>
            <w:r w:rsidR="00062479">
              <w:rPr>
                <w:webHidden/>
              </w:rPr>
              <w:fldChar w:fldCharType="begin"/>
            </w:r>
            <w:r w:rsidR="00062479">
              <w:rPr>
                <w:webHidden/>
              </w:rPr>
              <w:instrText xml:space="preserve"> PAGEREF _Toc98417787 \h </w:instrText>
            </w:r>
            <w:r w:rsidR="00062479">
              <w:rPr>
                <w:webHidden/>
              </w:rPr>
            </w:r>
            <w:r w:rsidR="00062479">
              <w:rPr>
                <w:webHidden/>
              </w:rPr>
              <w:fldChar w:fldCharType="separate"/>
            </w:r>
            <w:r w:rsidR="00062479">
              <w:rPr>
                <w:webHidden/>
              </w:rPr>
              <w:t>167</w:t>
            </w:r>
            <w:r w:rsidR="00062479">
              <w:rPr>
                <w:webHidden/>
              </w:rPr>
              <w:fldChar w:fldCharType="end"/>
            </w:r>
          </w:hyperlink>
        </w:p>
        <w:p w14:paraId="02214928" w14:textId="20CEA66D" w:rsidR="00062479" w:rsidRDefault="00F52794">
          <w:pPr>
            <w:pStyle w:val="TOC2"/>
            <w:rPr>
              <w:rFonts w:asciiTheme="minorHAnsi" w:eastAsiaTheme="minorEastAsia" w:hAnsiTheme="minorHAnsi" w:cstheme="minorBidi"/>
              <w:spacing w:val="0"/>
              <w:sz w:val="22"/>
              <w:szCs w:val="22"/>
            </w:rPr>
          </w:pPr>
          <w:hyperlink w:anchor="_Toc98417788" w:history="1">
            <w:r w:rsidR="00062479" w:rsidRPr="00B928FD">
              <w:rPr>
                <w:rStyle w:val="Hyperlink"/>
              </w:rPr>
              <w:t>RTPA and Binding Directories (CRTBNDRPG)</w:t>
            </w:r>
            <w:r w:rsidR="00062479">
              <w:rPr>
                <w:webHidden/>
              </w:rPr>
              <w:tab/>
            </w:r>
            <w:r w:rsidR="00062479">
              <w:rPr>
                <w:webHidden/>
              </w:rPr>
              <w:fldChar w:fldCharType="begin"/>
            </w:r>
            <w:r w:rsidR="00062479">
              <w:rPr>
                <w:webHidden/>
              </w:rPr>
              <w:instrText xml:space="preserve"> PAGEREF _Toc98417788 \h </w:instrText>
            </w:r>
            <w:r w:rsidR="00062479">
              <w:rPr>
                <w:webHidden/>
              </w:rPr>
            </w:r>
            <w:r w:rsidR="00062479">
              <w:rPr>
                <w:webHidden/>
              </w:rPr>
              <w:fldChar w:fldCharType="separate"/>
            </w:r>
            <w:r w:rsidR="00062479">
              <w:rPr>
                <w:webHidden/>
              </w:rPr>
              <w:t>170</w:t>
            </w:r>
            <w:r w:rsidR="00062479">
              <w:rPr>
                <w:webHidden/>
              </w:rPr>
              <w:fldChar w:fldCharType="end"/>
            </w:r>
          </w:hyperlink>
        </w:p>
        <w:p w14:paraId="5200361B" w14:textId="6CBD8158" w:rsidR="00062479" w:rsidRDefault="00F52794">
          <w:pPr>
            <w:pStyle w:val="TOC2"/>
            <w:rPr>
              <w:rFonts w:asciiTheme="minorHAnsi" w:eastAsiaTheme="minorEastAsia" w:hAnsiTheme="minorHAnsi" w:cstheme="minorBidi"/>
              <w:spacing w:val="0"/>
              <w:sz w:val="22"/>
              <w:szCs w:val="22"/>
            </w:rPr>
          </w:pPr>
          <w:hyperlink w:anchor="_Toc98417789" w:history="1">
            <w:r w:rsidR="00062479" w:rsidRPr="00B928FD">
              <w:rPr>
                <w:rStyle w:val="Hyperlink"/>
              </w:rPr>
              <w:t>ERP packages using CLP overrides OVRDBF, OVRDSPF</w:t>
            </w:r>
            <w:r w:rsidR="00062479">
              <w:rPr>
                <w:webHidden/>
              </w:rPr>
              <w:tab/>
            </w:r>
            <w:r w:rsidR="00062479">
              <w:rPr>
                <w:webHidden/>
              </w:rPr>
              <w:fldChar w:fldCharType="begin"/>
            </w:r>
            <w:r w:rsidR="00062479">
              <w:rPr>
                <w:webHidden/>
              </w:rPr>
              <w:instrText xml:space="preserve"> PAGEREF _Toc98417789 \h </w:instrText>
            </w:r>
            <w:r w:rsidR="00062479">
              <w:rPr>
                <w:webHidden/>
              </w:rPr>
            </w:r>
            <w:r w:rsidR="00062479">
              <w:rPr>
                <w:webHidden/>
              </w:rPr>
              <w:fldChar w:fldCharType="separate"/>
            </w:r>
            <w:r w:rsidR="00062479">
              <w:rPr>
                <w:webHidden/>
              </w:rPr>
              <w:t>175</w:t>
            </w:r>
            <w:r w:rsidR="00062479">
              <w:rPr>
                <w:webHidden/>
              </w:rPr>
              <w:fldChar w:fldCharType="end"/>
            </w:r>
          </w:hyperlink>
        </w:p>
        <w:p w14:paraId="6D289AF3" w14:textId="2291D285" w:rsidR="00062479" w:rsidRDefault="00F52794">
          <w:pPr>
            <w:pStyle w:val="TOC2"/>
            <w:rPr>
              <w:rFonts w:asciiTheme="minorHAnsi" w:eastAsiaTheme="minorEastAsia" w:hAnsiTheme="minorHAnsi" w:cstheme="minorBidi"/>
              <w:spacing w:val="0"/>
              <w:sz w:val="22"/>
              <w:szCs w:val="22"/>
            </w:rPr>
          </w:pPr>
          <w:hyperlink w:anchor="_Toc98417790" w:history="1">
            <w:r w:rsidR="00062479" w:rsidRPr="00B928FD">
              <w:rPr>
                <w:rStyle w:val="Hyperlink"/>
              </w:rPr>
              <w:t>RTPA Whole Product Customer Implementation Plan</w:t>
            </w:r>
            <w:r w:rsidR="00062479">
              <w:rPr>
                <w:webHidden/>
              </w:rPr>
              <w:tab/>
            </w:r>
            <w:r w:rsidR="00062479">
              <w:rPr>
                <w:webHidden/>
              </w:rPr>
              <w:fldChar w:fldCharType="begin"/>
            </w:r>
            <w:r w:rsidR="00062479">
              <w:rPr>
                <w:webHidden/>
              </w:rPr>
              <w:instrText xml:space="preserve"> PAGEREF _Toc98417790 \h </w:instrText>
            </w:r>
            <w:r w:rsidR="00062479">
              <w:rPr>
                <w:webHidden/>
              </w:rPr>
            </w:r>
            <w:r w:rsidR="00062479">
              <w:rPr>
                <w:webHidden/>
              </w:rPr>
              <w:fldChar w:fldCharType="separate"/>
            </w:r>
            <w:r w:rsidR="00062479">
              <w:rPr>
                <w:webHidden/>
              </w:rPr>
              <w:t>176</w:t>
            </w:r>
            <w:r w:rsidR="00062479">
              <w:rPr>
                <w:webHidden/>
              </w:rPr>
              <w:fldChar w:fldCharType="end"/>
            </w:r>
          </w:hyperlink>
        </w:p>
        <w:p w14:paraId="49CD57C2" w14:textId="4366ADC7" w:rsidR="00062479" w:rsidRDefault="00F52794">
          <w:pPr>
            <w:pStyle w:val="TOC1"/>
            <w:rPr>
              <w:rFonts w:asciiTheme="minorHAnsi" w:eastAsiaTheme="minorEastAsia" w:hAnsiTheme="minorHAnsi" w:cstheme="minorBidi"/>
              <w:bCs w:val="0"/>
              <w:noProof/>
              <w:spacing w:val="0"/>
              <w:sz w:val="22"/>
              <w:szCs w:val="22"/>
            </w:rPr>
          </w:pPr>
          <w:hyperlink w:anchor="_Toc98417791" w:history="1">
            <w:r w:rsidR="00062479" w:rsidRPr="00B928FD">
              <w:rPr>
                <w:rStyle w:val="Hyperlink"/>
                <w:rFonts w:ascii="Arial" w:hAnsi="Arial"/>
                <w:noProof/>
              </w:rPr>
              <w:t xml:space="preserve">Chapter 1: </w:t>
            </w:r>
            <w:r w:rsidR="00062479" w:rsidRPr="00B928FD">
              <w:rPr>
                <w:rStyle w:val="Hyperlink"/>
                <w:noProof/>
              </w:rPr>
              <w:t>Installing Real-Time Program Audit</w:t>
            </w:r>
            <w:r w:rsidR="00062479">
              <w:rPr>
                <w:noProof/>
                <w:webHidden/>
              </w:rPr>
              <w:tab/>
            </w:r>
            <w:r w:rsidR="00062479">
              <w:rPr>
                <w:noProof/>
                <w:webHidden/>
              </w:rPr>
              <w:fldChar w:fldCharType="begin"/>
            </w:r>
            <w:r w:rsidR="00062479">
              <w:rPr>
                <w:noProof/>
                <w:webHidden/>
              </w:rPr>
              <w:instrText xml:space="preserve"> PAGEREF _Toc98417791 \h </w:instrText>
            </w:r>
            <w:r w:rsidR="00062479">
              <w:rPr>
                <w:noProof/>
                <w:webHidden/>
              </w:rPr>
            </w:r>
            <w:r w:rsidR="00062479">
              <w:rPr>
                <w:noProof/>
                <w:webHidden/>
              </w:rPr>
              <w:fldChar w:fldCharType="separate"/>
            </w:r>
            <w:r w:rsidR="00062479">
              <w:rPr>
                <w:noProof/>
                <w:webHidden/>
              </w:rPr>
              <w:t>177</w:t>
            </w:r>
            <w:r w:rsidR="00062479">
              <w:rPr>
                <w:noProof/>
                <w:webHidden/>
              </w:rPr>
              <w:fldChar w:fldCharType="end"/>
            </w:r>
          </w:hyperlink>
        </w:p>
        <w:p w14:paraId="65AC9480" w14:textId="1705CE1C" w:rsidR="00062479" w:rsidRDefault="00F52794">
          <w:pPr>
            <w:pStyle w:val="TOC2"/>
            <w:rPr>
              <w:rFonts w:asciiTheme="minorHAnsi" w:eastAsiaTheme="minorEastAsia" w:hAnsiTheme="minorHAnsi" w:cstheme="minorBidi"/>
              <w:spacing w:val="0"/>
              <w:sz w:val="22"/>
              <w:szCs w:val="22"/>
            </w:rPr>
          </w:pPr>
          <w:hyperlink w:anchor="_Toc98417792" w:history="1">
            <w:r w:rsidR="00062479" w:rsidRPr="00B928FD">
              <w:rPr>
                <w:rStyle w:val="Hyperlink"/>
              </w:rPr>
              <w:t>RTPA Distribution code downloads are replacements</w:t>
            </w:r>
            <w:r w:rsidR="00062479">
              <w:rPr>
                <w:webHidden/>
              </w:rPr>
              <w:tab/>
            </w:r>
            <w:r w:rsidR="00062479">
              <w:rPr>
                <w:webHidden/>
              </w:rPr>
              <w:fldChar w:fldCharType="begin"/>
            </w:r>
            <w:r w:rsidR="00062479">
              <w:rPr>
                <w:webHidden/>
              </w:rPr>
              <w:instrText xml:space="preserve"> PAGEREF _Toc98417792 \h </w:instrText>
            </w:r>
            <w:r w:rsidR="00062479">
              <w:rPr>
                <w:webHidden/>
              </w:rPr>
            </w:r>
            <w:r w:rsidR="00062479">
              <w:rPr>
                <w:webHidden/>
              </w:rPr>
              <w:fldChar w:fldCharType="separate"/>
            </w:r>
            <w:r w:rsidR="00062479">
              <w:rPr>
                <w:webHidden/>
              </w:rPr>
              <w:t>179</w:t>
            </w:r>
            <w:r w:rsidR="00062479">
              <w:rPr>
                <w:webHidden/>
              </w:rPr>
              <w:fldChar w:fldCharType="end"/>
            </w:r>
          </w:hyperlink>
        </w:p>
        <w:p w14:paraId="28C9E957" w14:textId="5B3713DE" w:rsidR="00062479" w:rsidRDefault="00F52794">
          <w:pPr>
            <w:pStyle w:val="TOC2"/>
            <w:rPr>
              <w:rFonts w:asciiTheme="minorHAnsi" w:eastAsiaTheme="minorEastAsia" w:hAnsiTheme="minorHAnsi" w:cstheme="minorBidi"/>
              <w:spacing w:val="0"/>
              <w:sz w:val="22"/>
              <w:szCs w:val="22"/>
            </w:rPr>
          </w:pPr>
          <w:hyperlink w:anchor="_Toc98417793" w:history="1">
            <w:r w:rsidR="00062479" w:rsidRPr="00B928FD">
              <w:rPr>
                <w:rStyle w:val="Hyperlink"/>
              </w:rPr>
              <w:t>Requirements</w:t>
            </w:r>
            <w:r w:rsidR="00062479">
              <w:rPr>
                <w:webHidden/>
              </w:rPr>
              <w:tab/>
            </w:r>
            <w:r w:rsidR="00062479">
              <w:rPr>
                <w:webHidden/>
              </w:rPr>
              <w:fldChar w:fldCharType="begin"/>
            </w:r>
            <w:r w:rsidR="00062479">
              <w:rPr>
                <w:webHidden/>
              </w:rPr>
              <w:instrText xml:space="preserve"> PAGEREF _Toc98417793 \h </w:instrText>
            </w:r>
            <w:r w:rsidR="00062479">
              <w:rPr>
                <w:webHidden/>
              </w:rPr>
            </w:r>
            <w:r w:rsidR="00062479">
              <w:rPr>
                <w:webHidden/>
              </w:rPr>
              <w:fldChar w:fldCharType="separate"/>
            </w:r>
            <w:r w:rsidR="00062479">
              <w:rPr>
                <w:webHidden/>
              </w:rPr>
              <w:t>180</w:t>
            </w:r>
            <w:r w:rsidR="00062479">
              <w:rPr>
                <w:webHidden/>
              </w:rPr>
              <w:fldChar w:fldCharType="end"/>
            </w:r>
          </w:hyperlink>
        </w:p>
        <w:p w14:paraId="6509653A" w14:textId="191E08FC" w:rsidR="00062479" w:rsidRDefault="00F52794">
          <w:pPr>
            <w:pStyle w:val="TOC2"/>
            <w:rPr>
              <w:rFonts w:asciiTheme="minorHAnsi" w:eastAsiaTheme="minorEastAsia" w:hAnsiTheme="minorHAnsi" w:cstheme="minorBidi"/>
              <w:spacing w:val="0"/>
              <w:sz w:val="22"/>
              <w:szCs w:val="22"/>
            </w:rPr>
          </w:pPr>
          <w:hyperlink w:anchor="_Toc98417794" w:history="1">
            <w:r w:rsidR="00062479" w:rsidRPr="00B928FD">
              <w:rPr>
                <w:rStyle w:val="Hyperlink"/>
              </w:rPr>
              <w:t>Step 1: Installing RTPA from the Web to a PC</w:t>
            </w:r>
            <w:r w:rsidR="00062479">
              <w:rPr>
                <w:webHidden/>
              </w:rPr>
              <w:tab/>
            </w:r>
            <w:r w:rsidR="00062479">
              <w:rPr>
                <w:webHidden/>
              </w:rPr>
              <w:fldChar w:fldCharType="begin"/>
            </w:r>
            <w:r w:rsidR="00062479">
              <w:rPr>
                <w:webHidden/>
              </w:rPr>
              <w:instrText xml:space="preserve"> PAGEREF _Toc98417794 \h </w:instrText>
            </w:r>
            <w:r w:rsidR="00062479">
              <w:rPr>
                <w:webHidden/>
              </w:rPr>
            </w:r>
            <w:r w:rsidR="00062479">
              <w:rPr>
                <w:webHidden/>
              </w:rPr>
              <w:fldChar w:fldCharType="separate"/>
            </w:r>
            <w:r w:rsidR="00062479">
              <w:rPr>
                <w:webHidden/>
              </w:rPr>
              <w:t>187</w:t>
            </w:r>
            <w:r w:rsidR="00062479">
              <w:rPr>
                <w:webHidden/>
              </w:rPr>
              <w:fldChar w:fldCharType="end"/>
            </w:r>
          </w:hyperlink>
        </w:p>
        <w:p w14:paraId="347D4BDF" w14:textId="3787495A" w:rsidR="00062479" w:rsidRDefault="00F52794">
          <w:pPr>
            <w:pStyle w:val="TOC2"/>
            <w:rPr>
              <w:rFonts w:asciiTheme="minorHAnsi" w:eastAsiaTheme="minorEastAsia" w:hAnsiTheme="minorHAnsi" w:cstheme="minorBidi"/>
              <w:spacing w:val="0"/>
              <w:sz w:val="22"/>
              <w:szCs w:val="22"/>
            </w:rPr>
          </w:pPr>
          <w:hyperlink w:anchor="_Toc98417795" w:history="1">
            <w:r w:rsidR="00062479" w:rsidRPr="00B928FD">
              <w:rPr>
                <w:rStyle w:val="Hyperlink"/>
              </w:rPr>
              <w:t>Step 2: Installing RTPA  SAVF from the PC to the IBM i</w:t>
            </w:r>
            <w:r w:rsidR="00062479">
              <w:rPr>
                <w:webHidden/>
              </w:rPr>
              <w:tab/>
            </w:r>
            <w:r w:rsidR="00062479">
              <w:rPr>
                <w:webHidden/>
              </w:rPr>
              <w:fldChar w:fldCharType="begin"/>
            </w:r>
            <w:r w:rsidR="00062479">
              <w:rPr>
                <w:webHidden/>
              </w:rPr>
              <w:instrText xml:space="preserve"> PAGEREF _Toc98417795 \h </w:instrText>
            </w:r>
            <w:r w:rsidR="00062479">
              <w:rPr>
                <w:webHidden/>
              </w:rPr>
            </w:r>
            <w:r w:rsidR="00062479">
              <w:rPr>
                <w:webHidden/>
              </w:rPr>
              <w:fldChar w:fldCharType="separate"/>
            </w:r>
            <w:r w:rsidR="00062479">
              <w:rPr>
                <w:webHidden/>
              </w:rPr>
              <w:t>188</w:t>
            </w:r>
            <w:r w:rsidR="00062479">
              <w:rPr>
                <w:webHidden/>
              </w:rPr>
              <w:fldChar w:fldCharType="end"/>
            </w:r>
          </w:hyperlink>
        </w:p>
        <w:p w14:paraId="45D46FC5" w14:textId="4891B3C6" w:rsidR="00062479" w:rsidRDefault="00F52794">
          <w:pPr>
            <w:pStyle w:val="TOC2"/>
            <w:rPr>
              <w:rFonts w:asciiTheme="minorHAnsi" w:eastAsiaTheme="minorEastAsia" w:hAnsiTheme="minorHAnsi" w:cstheme="minorBidi"/>
              <w:spacing w:val="0"/>
              <w:sz w:val="22"/>
              <w:szCs w:val="22"/>
            </w:rPr>
          </w:pPr>
          <w:hyperlink w:anchor="_Toc98417796" w:history="1">
            <w:r w:rsidR="00062479" w:rsidRPr="00B928FD">
              <w:rPr>
                <w:rStyle w:val="Hyperlink"/>
              </w:rPr>
              <w:t xml:space="preserve">Step 3: Add the  JOBQ Entry RTPA  to subsystem QBATCH </w:t>
            </w:r>
            <w:r w:rsidR="00062479">
              <w:rPr>
                <w:webHidden/>
              </w:rPr>
              <w:tab/>
            </w:r>
            <w:r w:rsidR="00062479">
              <w:rPr>
                <w:webHidden/>
              </w:rPr>
              <w:fldChar w:fldCharType="begin"/>
            </w:r>
            <w:r w:rsidR="00062479">
              <w:rPr>
                <w:webHidden/>
              </w:rPr>
              <w:instrText xml:space="preserve"> PAGEREF _Toc98417796 \h </w:instrText>
            </w:r>
            <w:r w:rsidR="00062479">
              <w:rPr>
                <w:webHidden/>
              </w:rPr>
            </w:r>
            <w:r w:rsidR="00062479">
              <w:rPr>
                <w:webHidden/>
              </w:rPr>
              <w:fldChar w:fldCharType="separate"/>
            </w:r>
            <w:r w:rsidR="00062479">
              <w:rPr>
                <w:webHidden/>
              </w:rPr>
              <w:t>190</w:t>
            </w:r>
            <w:r w:rsidR="00062479">
              <w:rPr>
                <w:webHidden/>
              </w:rPr>
              <w:fldChar w:fldCharType="end"/>
            </w:r>
          </w:hyperlink>
        </w:p>
        <w:p w14:paraId="01D0B688" w14:textId="4090619F" w:rsidR="00062479" w:rsidRDefault="00F52794">
          <w:pPr>
            <w:pStyle w:val="TOC2"/>
            <w:rPr>
              <w:rFonts w:asciiTheme="minorHAnsi" w:eastAsiaTheme="minorEastAsia" w:hAnsiTheme="minorHAnsi" w:cstheme="minorBidi"/>
              <w:spacing w:val="0"/>
              <w:sz w:val="22"/>
              <w:szCs w:val="22"/>
            </w:rPr>
          </w:pPr>
          <w:hyperlink w:anchor="_Toc98417797" w:history="1">
            <w:r w:rsidR="00062479" w:rsidRPr="00B928FD">
              <w:rPr>
                <w:rStyle w:val="Hyperlink"/>
              </w:rPr>
              <w:t xml:space="preserve">Step 4: Check the CCSID </w:t>
            </w:r>
            <w:r w:rsidR="00062479" w:rsidRPr="00B928FD">
              <w:rPr>
                <w:rStyle w:val="Hyperlink"/>
                <w:rFonts w:ascii="ibm-plex-sans" w:hAnsi="ibm-plex-sans"/>
              </w:rPr>
              <w:t>Coded character set identifiers</w:t>
            </w:r>
            <w:r w:rsidR="00062479" w:rsidRPr="00B928FD">
              <w:rPr>
                <w:rStyle w:val="Hyperlink"/>
              </w:rPr>
              <w:t xml:space="preserve"> (character set)</w:t>
            </w:r>
            <w:r w:rsidR="00062479">
              <w:rPr>
                <w:webHidden/>
              </w:rPr>
              <w:tab/>
            </w:r>
            <w:r w:rsidR="00062479">
              <w:rPr>
                <w:webHidden/>
              </w:rPr>
              <w:fldChar w:fldCharType="begin"/>
            </w:r>
            <w:r w:rsidR="00062479">
              <w:rPr>
                <w:webHidden/>
              </w:rPr>
              <w:instrText xml:space="preserve"> PAGEREF _Toc98417797 \h </w:instrText>
            </w:r>
            <w:r w:rsidR="00062479">
              <w:rPr>
                <w:webHidden/>
              </w:rPr>
            </w:r>
            <w:r w:rsidR="00062479">
              <w:rPr>
                <w:webHidden/>
              </w:rPr>
              <w:fldChar w:fldCharType="separate"/>
            </w:r>
            <w:r w:rsidR="00062479">
              <w:rPr>
                <w:webHidden/>
              </w:rPr>
              <w:t>196</w:t>
            </w:r>
            <w:r w:rsidR="00062479">
              <w:rPr>
                <w:webHidden/>
              </w:rPr>
              <w:fldChar w:fldCharType="end"/>
            </w:r>
          </w:hyperlink>
        </w:p>
        <w:p w14:paraId="3EF72A57" w14:textId="2B91D014" w:rsidR="00062479" w:rsidRDefault="00F52794">
          <w:pPr>
            <w:pStyle w:val="TOC2"/>
            <w:rPr>
              <w:rFonts w:asciiTheme="minorHAnsi" w:eastAsiaTheme="minorEastAsia" w:hAnsiTheme="minorHAnsi" w:cstheme="minorBidi"/>
              <w:spacing w:val="0"/>
              <w:sz w:val="22"/>
              <w:szCs w:val="22"/>
            </w:rPr>
          </w:pPr>
          <w:hyperlink w:anchor="_Toc98417798" w:history="1">
            <w:r w:rsidR="00062479" w:rsidRPr="00B928FD">
              <w:rPr>
                <w:rStyle w:val="Hyperlink"/>
              </w:rPr>
              <w:t>Step 5: Check the Language ID (language for displays,, messages, compile listings)</w:t>
            </w:r>
            <w:r w:rsidR="00062479">
              <w:rPr>
                <w:webHidden/>
              </w:rPr>
              <w:tab/>
            </w:r>
            <w:r w:rsidR="00062479">
              <w:rPr>
                <w:webHidden/>
              </w:rPr>
              <w:fldChar w:fldCharType="begin"/>
            </w:r>
            <w:r w:rsidR="00062479">
              <w:rPr>
                <w:webHidden/>
              </w:rPr>
              <w:instrText xml:space="preserve"> PAGEREF _Toc98417798 \h </w:instrText>
            </w:r>
            <w:r w:rsidR="00062479">
              <w:rPr>
                <w:webHidden/>
              </w:rPr>
            </w:r>
            <w:r w:rsidR="00062479">
              <w:rPr>
                <w:webHidden/>
              </w:rPr>
              <w:fldChar w:fldCharType="separate"/>
            </w:r>
            <w:r w:rsidR="00062479">
              <w:rPr>
                <w:webHidden/>
              </w:rPr>
              <w:t>200</w:t>
            </w:r>
            <w:r w:rsidR="00062479">
              <w:rPr>
                <w:webHidden/>
              </w:rPr>
              <w:fldChar w:fldCharType="end"/>
            </w:r>
          </w:hyperlink>
        </w:p>
        <w:p w14:paraId="2B202885" w14:textId="6EE08F52" w:rsidR="00062479" w:rsidRDefault="00F52794">
          <w:pPr>
            <w:pStyle w:val="TOC2"/>
            <w:rPr>
              <w:rFonts w:asciiTheme="minorHAnsi" w:eastAsiaTheme="minorEastAsia" w:hAnsiTheme="minorHAnsi" w:cstheme="minorBidi"/>
              <w:spacing w:val="0"/>
              <w:sz w:val="22"/>
              <w:szCs w:val="22"/>
            </w:rPr>
          </w:pPr>
          <w:hyperlink w:anchor="_Toc98417799" w:history="1">
            <w:r w:rsidR="00062479" w:rsidRPr="00B928FD">
              <w:rPr>
                <w:rStyle w:val="Hyperlink"/>
              </w:rPr>
              <w:t>Step 6: Create User Profile and initial program for the user for the desired CCSID and Lang ID</w:t>
            </w:r>
            <w:r w:rsidR="00062479">
              <w:rPr>
                <w:webHidden/>
              </w:rPr>
              <w:tab/>
            </w:r>
            <w:r w:rsidR="00062479">
              <w:rPr>
                <w:webHidden/>
              </w:rPr>
              <w:fldChar w:fldCharType="begin"/>
            </w:r>
            <w:r w:rsidR="00062479">
              <w:rPr>
                <w:webHidden/>
              </w:rPr>
              <w:instrText xml:space="preserve"> PAGEREF _Toc98417799 \h </w:instrText>
            </w:r>
            <w:r w:rsidR="00062479">
              <w:rPr>
                <w:webHidden/>
              </w:rPr>
            </w:r>
            <w:r w:rsidR="00062479">
              <w:rPr>
                <w:webHidden/>
              </w:rPr>
              <w:fldChar w:fldCharType="separate"/>
            </w:r>
            <w:r w:rsidR="00062479">
              <w:rPr>
                <w:webHidden/>
              </w:rPr>
              <w:t>202</w:t>
            </w:r>
            <w:r w:rsidR="00062479">
              <w:rPr>
                <w:webHidden/>
              </w:rPr>
              <w:fldChar w:fldCharType="end"/>
            </w:r>
          </w:hyperlink>
        </w:p>
        <w:p w14:paraId="0BBF49CA" w14:textId="177DC4A8" w:rsidR="00062479" w:rsidRDefault="00F52794">
          <w:pPr>
            <w:pStyle w:val="TOC2"/>
            <w:rPr>
              <w:rFonts w:asciiTheme="minorHAnsi" w:eastAsiaTheme="minorEastAsia" w:hAnsiTheme="minorHAnsi" w:cstheme="minorBidi"/>
              <w:spacing w:val="0"/>
              <w:sz w:val="22"/>
              <w:szCs w:val="22"/>
            </w:rPr>
          </w:pPr>
          <w:hyperlink w:anchor="_Toc98417800" w:history="1">
            <w:r w:rsidR="00062479" w:rsidRPr="00B928FD">
              <w:rPr>
                <w:rStyle w:val="Hyperlink"/>
              </w:rPr>
              <w:t>Step 7: Enter the RTPA  License Key</w:t>
            </w:r>
            <w:r w:rsidR="00062479">
              <w:rPr>
                <w:webHidden/>
              </w:rPr>
              <w:tab/>
            </w:r>
            <w:r w:rsidR="00062479">
              <w:rPr>
                <w:webHidden/>
              </w:rPr>
              <w:fldChar w:fldCharType="begin"/>
            </w:r>
            <w:r w:rsidR="00062479">
              <w:rPr>
                <w:webHidden/>
              </w:rPr>
              <w:instrText xml:space="preserve"> PAGEREF _Toc98417800 \h </w:instrText>
            </w:r>
            <w:r w:rsidR="00062479">
              <w:rPr>
                <w:webHidden/>
              </w:rPr>
            </w:r>
            <w:r w:rsidR="00062479">
              <w:rPr>
                <w:webHidden/>
              </w:rPr>
              <w:fldChar w:fldCharType="separate"/>
            </w:r>
            <w:r w:rsidR="00062479">
              <w:rPr>
                <w:webHidden/>
              </w:rPr>
              <w:t>206</w:t>
            </w:r>
            <w:r w:rsidR="00062479">
              <w:rPr>
                <w:webHidden/>
              </w:rPr>
              <w:fldChar w:fldCharType="end"/>
            </w:r>
          </w:hyperlink>
        </w:p>
        <w:p w14:paraId="447E8B32" w14:textId="5311B412" w:rsidR="00062479" w:rsidRDefault="00F52794">
          <w:pPr>
            <w:pStyle w:val="TOC2"/>
            <w:rPr>
              <w:rFonts w:asciiTheme="minorHAnsi" w:eastAsiaTheme="minorEastAsia" w:hAnsiTheme="minorHAnsi" w:cstheme="minorBidi"/>
              <w:spacing w:val="0"/>
              <w:sz w:val="22"/>
              <w:szCs w:val="22"/>
            </w:rPr>
          </w:pPr>
          <w:hyperlink w:anchor="_Toc98417801" w:history="1">
            <w:r w:rsidR="00062479" w:rsidRPr="00B928FD">
              <w:rPr>
                <w:rStyle w:val="Hyperlink"/>
              </w:rPr>
              <w:t>(emailed from Harkins &amp; Associates, Inc. for the IBM i serial number and model number).</w:t>
            </w:r>
            <w:r w:rsidR="00062479">
              <w:rPr>
                <w:webHidden/>
              </w:rPr>
              <w:tab/>
            </w:r>
            <w:r w:rsidR="00062479">
              <w:rPr>
                <w:webHidden/>
              </w:rPr>
              <w:fldChar w:fldCharType="begin"/>
            </w:r>
            <w:r w:rsidR="00062479">
              <w:rPr>
                <w:webHidden/>
              </w:rPr>
              <w:instrText xml:space="preserve"> PAGEREF _Toc98417801 \h </w:instrText>
            </w:r>
            <w:r w:rsidR="00062479">
              <w:rPr>
                <w:webHidden/>
              </w:rPr>
            </w:r>
            <w:r w:rsidR="00062479">
              <w:rPr>
                <w:webHidden/>
              </w:rPr>
              <w:fldChar w:fldCharType="separate"/>
            </w:r>
            <w:r w:rsidR="00062479">
              <w:rPr>
                <w:webHidden/>
              </w:rPr>
              <w:t>206</w:t>
            </w:r>
            <w:r w:rsidR="00062479">
              <w:rPr>
                <w:webHidden/>
              </w:rPr>
              <w:fldChar w:fldCharType="end"/>
            </w:r>
          </w:hyperlink>
        </w:p>
        <w:p w14:paraId="45AEDB93" w14:textId="2F499523" w:rsidR="00062479" w:rsidRDefault="00F52794">
          <w:pPr>
            <w:pStyle w:val="TOC2"/>
            <w:rPr>
              <w:rFonts w:asciiTheme="minorHAnsi" w:eastAsiaTheme="minorEastAsia" w:hAnsiTheme="minorHAnsi" w:cstheme="minorBidi"/>
              <w:spacing w:val="0"/>
              <w:sz w:val="22"/>
              <w:szCs w:val="22"/>
            </w:rPr>
          </w:pPr>
          <w:hyperlink w:anchor="_Toc98417802" w:history="1">
            <w:r w:rsidR="00062479" w:rsidRPr="00B928FD">
              <w:rPr>
                <w:rStyle w:val="Hyperlink"/>
                <w:b/>
              </w:rPr>
              <w:t>RTPA for RPG converts RPG3 source to RPG4 source</w:t>
            </w:r>
            <w:r w:rsidR="00062479">
              <w:rPr>
                <w:webHidden/>
              </w:rPr>
              <w:tab/>
            </w:r>
            <w:r w:rsidR="00062479">
              <w:rPr>
                <w:webHidden/>
              </w:rPr>
              <w:fldChar w:fldCharType="begin"/>
            </w:r>
            <w:r w:rsidR="00062479">
              <w:rPr>
                <w:webHidden/>
              </w:rPr>
              <w:instrText xml:space="preserve"> PAGEREF _Toc98417802 \h </w:instrText>
            </w:r>
            <w:r w:rsidR="00062479">
              <w:rPr>
                <w:webHidden/>
              </w:rPr>
            </w:r>
            <w:r w:rsidR="00062479">
              <w:rPr>
                <w:webHidden/>
              </w:rPr>
              <w:fldChar w:fldCharType="separate"/>
            </w:r>
            <w:r w:rsidR="00062479">
              <w:rPr>
                <w:webHidden/>
              </w:rPr>
              <w:t>213</w:t>
            </w:r>
            <w:r w:rsidR="00062479">
              <w:rPr>
                <w:webHidden/>
              </w:rPr>
              <w:fldChar w:fldCharType="end"/>
            </w:r>
          </w:hyperlink>
        </w:p>
        <w:p w14:paraId="602A6B25" w14:textId="1D309DFE" w:rsidR="00062479" w:rsidRDefault="00F52794">
          <w:pPr>
            <w:pStyle w:val="TOC2"/>
            <w:rPr>
              <w:rFonts w:asciiTheme="minorHAnsi" w:eastAsiaTheme="minorEastAsia" w:hAnsiTheme="minorHAnsi" w:cstheme="minorBidi"/>
              <w:spacing w:val="0"/>
              <w:sz w:val="22"/>
              <w:szCs w:val="22"/>
            </w:rPr>
          </w:pPr>
          <w:hyperlink w:anchor="_Toc98417803" w:history="1">
            <w:r w:rsidR="00062479" w:rsidRPr="00B928FD">
              <w:rPr>
                <w:rStyle w:val="Hyperlink"/>
                <w:b/>
              </w:rPr>
              <w:t>RTPA for RPG Sample program NEWEXPSH  (RPGLE)</w:t>
            </w:r>
            <w:r w:rsidR="00062479">
              <w:rPr>
                <w:webHidden/>
              </w:rPr>
              <w:tab/>
            </w:r>
            <w:r w:rsidR="00062479">
              <w:rPr>
                <w:webHidden/>
              </w:rPr>
              <w:fldChar w:fldCharType="begin"/>
            </w:r>
            <w:r w:rsidR="00062479">
              <w:rPr>
                <w:webHidden/>
              </w:rPr>
              <w:instrText xml:space="preserve"> PAGEREF _Toc98417803 \h </w:instrText>
            </w:r>
            <w:r w:rsidR="00062479">
              <w:rPr>
                <w:webHidden/>
              </w:rPr>
            </w:r>
            <w:r w:rsidR="00062479">
              <w:rPr>
                <w:webHidden/>
              </w:rPr>
              <w:fldChar w:fldCharType="separate"/>
            </w:r>
            <w:r w:rsidR="00062479">
              <w:rPr>
                <w:webHidden/>
              </w:rPr>
              <w:t>220</w:t>
            </w:r>
            <w:r w:rsidR="00062479">
              <w:rPr>
                <w:webHidden/>
              </w:rPr>
              <w:fldChar w:fldCharType="end"/>
            </w:r>
          </w:hyperlink>
        </w:p>
        <w:p w14:paraId="565D54FD" w14:textId="2DCFFDC3" w:rsidR="00062479" w:rsidRDefault="00F52794">
          <w:pPr>
            <w:pStyle w:val="TOC2"/>
            <w:rPr>
              <w:rFonts w:asciiTheme="minorHAnsi" w:eastAsiaTheme="minorEastAsia" w:hAnsiTheme="minorHAnsi" w:cstheme="minorBidi"/>
              <w:spacing w:val="0"/>
              <w:sz w:val="22"/>
              <w:szCs w:val="22"/>
            </w:rPr>
          </w:pPr>
          <w:hyperlink w:anchor="_Toc98417804" w:history="1">
            <w:r w:rsidR="00062479" w:rsidRPr="00B928FD">
              <w:rPr>
                <w:rStyle w:val="Hyperlink"/>
              </w:rPr>
              <w:t>RTPA for RPG Audit Ranges of NEWEXPSH compile listing statements</w:t>
            </w:r>
            <w:r w:rsidR="00062479">
              <w:rPr>
                <w:webHidden/>
              </w:rPr>
              <w:tab/>
            </w:r>
            <w:r w:rsidR="00062479">
              <w:rPr>
                <w:webHidden/>
              </w:rPr>
              <w:fldChar w:fldCharType="begin"/>
            </w:r>
            <w:r w:rsidR="00062479">
              <w:rPr>
                <w:webHidden/>
              </w:rPr>
              <w:instrText xml:space="preserve"> PAGEREF _Toc98417804 \h </w:instrText>
            </w:r>
            <w:r w:rsidR="00062479">
              <w:rPr>
                <w:webHidden/>
              </w:rPr>
            </w:r>
            <w:r w:rsidR="00062479">
              <w:rPr>
                <w:webHidden/>
              </w:rPr>
              <w:fldChar w:fldCharType="separate"/>
            </w:r>
            <w:r w:rsidR="00062479">
              <w:rPr>
                <w:webHidden/>
              </w:rPr>
              <w:t>246</w:t>
            </w:r>
            <w:r w:rsidR="00062479">
              <w:rPr>
                <w:webHidden/>
              </w:rPr>
              <w:fldChar w:fldCharType="end"/>
            </w:r>
          </w:hyperlink>
        </w:p>
        <w:p w14:paraId="559252FD" w14:textId="6D9D0E17" w:rsidR="00062479" w:rsidRDefault="00F52794">
          <w:pPr>
            <w:pStyle w:val="TOC2"/>
            <w:rPr>
              <w:rFonts w:asciiTheme="minorHAnsi" w:eastAsiaTheme="minorEastAsia" w:hAnsiTheme="minorHAnsi" w:cstheme="minorBidi"/>
              <w:spacing w:val="0"/>
              <w:sz w:val="22"/>
              <w:szCs w:val="22"/>
            </w:rPr>
          </w:pPr>
          <w:hyperlink w:anchor="_Toc98417805" w:history="1">
            <w:r w:rsidR="00062479" w:rsidRPr="00B928FD">
              <w:rPr>
                <w:rStyle w:val="Hyperlink"/>
              </w:rPr>
              <w:t>RTPA for RPG Conditional Auditing of RPGLE NEWEXPSH</w:t>
            </w:r>
            <w:r w:rsidR="00062479">
              <w:rPr>
                <w:webHidden/>
              </w:rPr>
              <w:tab/>
            </w:r>
            <w:r w:rsidR="00062479">
              <w:rPr>
                <w:webHidden/>
              </w:rPr>
              <w:fldChar w:fldCharType="begin"/>
            </w:r>
            <w:r w:rsidR="00062479">
              <w:rPr>
                <w:webHidden/>
              </w:rPr>
              <w:instrText xml:space="preserve"> PAGEREF _Toc98417805 \h </w:instrText>
            </w:r>
            <w:r w:rsidR="00062479">
              <w:rPr>
                <w:webHidden/>
              </w:rPr>
            </w:r>
            <w:r w:rsidR="00062479">
              <w:rPr>
                <w:webHidden/>
              </w:rPr>
              <w:fldChar w:fldCharType="separate"/>
            </w:r>
            <w:r w:rsidR="00062479">
              <w:rPr>
                <w:webHidden/>
              </w:rPr>
              <w:t>251</w:t>
            </w:r>
            <w:r w:rsidR="00062479">
              <w:rPr>
                <w:webHidden/>
              </w:rPr>
              <w:fldChar w:fldCharType="end"/>
            </w:r>
          </w:hyperlink>
        </w:p>
        <w:p w14:paraId="69868F05" w14:textId="59032906" w:rsidR="00062479" w:rsidRDefault="00F52794">
          <w:pPr>
            <w:pStyle w:val="TOC2"/>
            <w:rPr>
              <w:rFonts w:asciiTheme="minorHAnsi" w:eastAsiaTheme="minorEastAsia" w:hAnsiTheme="minorHAnsi" w:cstheme="minorBidi"/>
              <w:spacing w:val="0"/>
              <w:sz w:val="22"/>
              <w:szCs w:val="22"/>
            </w:rPr>
          </w:pPr>
          <w:hyperlink w:anchor="_Toc98417806" w:history="1">
            <w:r w:rsidR="00062479" w:rsidRPr="00B928FD">
              <w:rPr>
                <w:rStyle w:val="Hyperlink"/>
              </w:rPr>
              <w:t>RTPA for RPG Watch Variables Auditing of RPGLE NEWEXPSH</w:t>
            </w:r>
            <w:r w:rsidR="00062479">
              <w:rPr>
                <w:webHidden/>
              </w:rPr>
              <w:tab/>
            </w:r>
            <w:r w:rsidR="00062479">
              <w:rPr>
                <w:webHidden/>
              </w:rPr>
              <w:fldChar w:fldCharType="begin"/>
            </w:r>
            <w:r w:rsidR="00062479">
              <w:rPr>
                <w:webHidden/>
              </w:rPr>
              <w:instrText xml:space="preserve"> PAGEREF _Toc98417806 \h </w:instrText>
            </w:r>
            <w:r w:rsidR="00062479">
              <w:rPr>
                <w:webHidden/>
              </w:rPr>
            </w:r>
            <w:r w:rsidR="00062479">
              <w:rPr>
                <w:webHidden/>
              </w:rPr>
              <w:fldChar w:fldCharType="separate"/>
            </w:r>
            <w:r w:rsidR="00062479">
              <w:rPr>
                <w:webHidden/>
              </w:rPr>
              <w:t>256</w:t>
            </w:r>
            <w:r w:rsidR="00062479">
              <w:rPr>
                <w:webHidden/>
              </w:rPr>
              <w:fldChar w:fldCharType="end"/>
            </w:r>
          </w:hyperlink>
        </w:p>
        <w:p w14:paraId="6A29AE39" w14:textId="6F91F811" w:rsidR="00062479" w:rsidRDefault="00F52794">
          <w:pPr>
            <w:pStyle w:val="TOC2"/>
            <w:rPr>
              <w:rFonts w:asciiTheme="minorHAnsi" w:eastAsiaTheme="minorEastAsia" w:hAnsiTheme="minorHAnsi" w:cstheme="minorBidi"/>
              <w:spacing w:val="0"/>
              <w:sz w:val="22"/>
              <w:szCs w:val="22"/>
            </w:rPr>
          </w:pPr>
          <w:hyperlink w:anchor="_Toc98417807" w:history="1">
            <w:r w:rsidR="00062479" w:rsidRPr="00B928FD">
              <w:rPr>
                <w:rStyle w:val="Hyperlink"/>
                <w:b/>
              </w:rPr>
              <w:t>RTPA for RPG Sample program TESTBASIC  (RPGLE)</w:t>
            </w:r>
            <w:r w:rsidR="00062479">
              <w:rPr>
                <w:webHidden/>
              </w:rPr>
              <w:tab/>
            </w:r>
            <w:r w:rsidR="00062479">
              <w:rPr>
                <w:webHidden/>
              </w:rPr>
              <w:fldChar w:fldCharType="begin"/>
            </w:r>
            <w:r w:rsidR="00062479">
              <w:rPr>
                <w:webHidden/>
              </w:rPr>
              <w:instrText xml:space="preserve"> PAGEREF _Toc98417807 \h </w:instrText>
            </w:r>
            <w:r w:rsidR="00062479">
              <w:rPr>
                <w:webHidden/>
              </w:rPr>
            </w:r>
            <w:r w:rsidR="00062479">
              <w:rPr>
                <w:webHidden/>
              </w:rPr>
              <w:fldChar w:fldCharType="separate"/>
            </w:r>
            <w:r w:rsidR="00062479">
              <w:rPr>
                <w:webHidden/>
              </w:rPr>
              <w:t>261</w:t>
            </w:r>
            <w:r w:rsidR="00062479">
              <w:rPr>
                <w:webHidden/>
              </w:rPr>
              <w:fldChar w:fldCharType="end"/>
            </w:r>
          </w:hyperlink>
        </w:p>
        <w:p w14:paraId="5C0DA0C4" w14:textId="40F8829C" w:rsidR="00062479" w:rsidRDefault="00F52794">
          <w:pPr>
            <w:pStyle w:val="TOC2"/>
            <w:rPr>
              <w:rFonts w:asciiTheme="minorHAnsi" w:eastAsiaTheme="minorEastAsia" w:hAnsiTheme="minorHAnsi" w:cstheme="minorBidi"/>
              <w:spacing w:val="0"/>
              <w:sz w:val="22"/>
              <w:szCs w:val="22"/>
            </w:rPr>
          </w:pPr>
          <w:hyperlink w:anchor="_Toc98417808" w:history="1">
            <w:r w:rsidR="00062479" w:rsidRPr="00B928FD">
              <w:rPr>
                <w:rStyle w:val="Hyperlink"/>
                <w:b/>
              </w:rPr>
              <w:t>RTPA for RPG Sample program TESTFREE  (RPGLE)</w:t>
            </w:r>
            <w:r w:rsidR="00062479">
              <w:rPr>
                <w:webHidden/>
              </w:rPr>
              <w:tab/>
            </w:r>
            <w:r w:rsidR="00062479">
              <w:rPr>
                <w:webHidden/>
              </w:rPr>
              <w:fldChar w:fldCharType="begin"/>
            </w:r>
            <w:r w:rsidR="00062479">
              <w:rPr>
                <w:webHidden/>
              </w:rPr>
              <w:instrText xml:space="preserve"> PAGEREF _Toc98417808 \h </w:instrText>
            </w:r>
            <w:r w:rsidR="00062479">
              <w:rPr>
                <w:webHidden/>
              </w:rPr>
            </w:r>
            <w:r w:rsidR="00062479">
              <w:rPr>
                <w:webHidden/>
              </w:rPr>
              <w:fldChar w:fldCharType="separate"/>
            </w:r>
            <w:r w:rsidR="00062479">
              <w:rPr>
                <w:webHidden/>
              </w:rPr>
              <w:t>269</w:t>
            </w:r>
            <w:r w:rsidR="00062479">
              <w:rPr>
                <w:webHidden/>
              </w:rPr>
              <w:fldChar w:fldCharType="end"/>
            </w:r>
          </w:hyperlink>
        </w:p>
        <w:p w14:paraId="11DD53CD" w14:textId="05314238" w:rsidR="00062479" w:rsidRDefault="00F52794">
          <w:pPr>
            <w:pStyle w:val="TOC2"/>
            <w:rPr>
              <w:rFonts w:asciiTheme="minorHAnsi" w:eastAsiaTheme="minorEastAsia" w:hAnsiTheme="minorHAnsi" w:cstheme="minorBidi"/>
              <w:spacing w:val="0"/>
              <w:sz w:val="22"/>
              <w:szCs w:val="22"/>
            </w:rPr>
          </w:pPr>
          <w:hyperlink w:anchor="_Toc98417809" w:history="1">
            <w:r w:rsidR="00062479" w:rsidRPr="00B928FD">
              <w:rPr>
                <w:rStyle w:val="Hyperlink"/>
                <w:b/>
              </w:rPr>
              <w:t>RTPA for RPG Sample program  SELECTFIXE  (RPGLE)</w:t>
            </w:r>
            <w:r w:rsidR="00062479">
              <w:rPr>
                <w:webHidden/>
              </w:rPr>
              <w:tab/>
            </w:r>
            <w:r w:rsidR="00062479">
              <w:rPr>
                <w:webHidden/>
              </w:rPr>
              <w:fldChar w:fldCharType="begin"/>
            </w:r>
            <w:r w:rsidR="00062479">
              <w:rPr>
                <w:webHidden/>
              </w:rPr>
              <w:instrText xml:space="preserve"> PAGEREF _Toc98417809 \h </w:instrText>
            </w:r>
            <w:r w:rsidR="00062479">
              <w:rPr>
                <w:webHidden/>
              </w:rPr>
            </w:r>
            <w:r w:rsidR="00062479">
              <w:rPr>
                <w:webHidden/>
              </w:rPr>
              <w:fldChar w:fldCharType="separate"/>
            </w:r>
            <w:r w:rsidR="00062479">
              <w:rPr>
                <w:webHidden/>
              </w:rPr>
              <w:t>276</w:t>
            </w:r>
            <w:r w:rsidR="00062479">
              <w:rPr>
                <w:webHidden/>
              </w:rPr>
              <w:fldChar w:fldCharType="end"/>
            </w:r>
          </w:hyperlink>
        </w:p>
        <w:p w14:paraId="72E495B8" w14:textId="5BDD7A4A" w:rsidR="00062479" w:rsidRDefault="00F52794">
          <w:pPr>
            <w:pStyle w:val="TOC2"/>
            <w:rPr>
              <w:rFonts w:asciiTheme="minorHAnsi" w:eastAsiaTheme="minorEastAsia" w:hAnsiTheme="minorHAnsi" w:cstheme="minorBidi"/>
              <w:spacing w:val="0"/>
              <w:sz w:val="22"/>
              <w:szCs w:val="22"/>
            </w:rPr>
          </w:pPr>
          <w:hyperlink w:anchor="_Toc98417810" w:history="1">
            <w:r w:rsidR="00062479" w:rsidRPr="00B928FD">
              <w:rPr>
                <w:rStyle w:val="Hyperlink"/>
                <w:b/>
              </w:rPr>
              <w:t>RTPA for RPG Sample program TESTBASP  (RPGLE) Procedures</w:t>
            </w:r>
            <w:r w:rsidR="00062479">
              <w:rPr>
                <w:webHidden/>
              </w:rPr>
              <w:tab/>
            </w:r>
            <w:r w:rsidR="00062479">
              <w:rPr>
                <w:webHidden/>
              </w:rPr>
              <w:fldChar w:fldCharType="begin"/>
            </w:r>
            <w:r w:rsidR="00062479">
              <w:rPr>
                <w:webHidden/>
              </w:rPr>
              <w:instrText xml:space="preserve"> PAGEREF _Toc98417810 \h </w:instrText>
            </w:r>
            <w:r w:rsidR="00062479">
              <w:rPr>
                <w:webHidden/>
              </w:rPr>
            </w:r>
            <w:r w:rsidR="00062479">
              <w:rPr>
                <w:webHidden/>
              </w:rPr>
              <w:fldChar w:fldCharType="separate"/>
            </w:r>
            <w:r w:rsidR="00062479">
              <w:rPr>
                <w:webHidden/>
              </w:rPr>
              <w:t>281</w:t>
            </w:r>
            <w:r w:rsidR="00062479">
              <w:rPr>
                <w:webHidden/>
              </w:rPr>
              <w:fldChar w:fldCharType="end"/>
            </w:r>
          </w:hyperlink>
        </w:p>
        <w:p w14:paraId="4650A12A" w14:textId="7AE2E9B4" w:rsidR="00062479" w:rsidRDefault="00F52794">
          <w:pPr>
            <w:pStyle w:val="TOC2"/>
            <w:rPr>
              <w:rFonts w:asciiTheme="minorHAnsi" w:eastAsiaTheme="minorEastAsia" w:hAnsiTheme="minorHAnsi" w:cstheme="minorBidi"/>
              <w:spacing w:val="0"/>
              <w:sz w:val="22"/>
              <w:szCs w:val="22"/>
            </w:rPr>
          </w:pPr>
          <w:hyperlink w:anchor="_Toc98417811" w:history="1">
            <w:r w:rsidR="00062479" w:rsidRPr="00B928FD">
              <w:rPr>
                <w:rStyle w:val="Hyperlink"/>
              </w:rPr>
              <w:t>RTPA for RPG Overriding default compile parameters</w:t>
            </w:r>
            <w:r w:rsidR="00062479">
              <w:rPr>
                <w:webHidden/>
              </w:rPr>
              <w:tab/>
            </w:r>
            <w:r w:rsidR="00062479">
              <w:rPr>
                <w:webHidden/>
              </w:rPr>
              <w:fldChar w:fldCharType="begin"/>
            </w:r>
            <w:r w:rsidR="00062479">
              <w:rPr>
                <w:webHidden/>
              </w:rPr>
              <w:instrText xml:space="preserve"> PAGEREF _Toc98417811 \h </w:instrText>
            </w:r>
            <w:r w:rsidR="00062479">
              <w:rPr>
                <w:webHidden/>
              </w:rPr>
            </w:r>
            <w:r w:rsidR="00062479">
              <w:rPr>
                <w:webHidden/>
              </w:rPr>
              <w:fldChar w:fldCharType="separate"/>
            </w:r>
            <w:r w:rsidR="00062479">
              <w:rPr>
                <w:webHidden/>
              </w:rPr>
              <w:t>288</w:t>
            </w:r>
            <w:r w:rsidR="00062479">
              <w:rPr>
                <w:webHidden/>
              </w:rPr>
              <w:fldChar w:fldCharType="end"/>
            </w:r>
          </w:hyperlink>
        </w:p>
        <w:p w14:paraId="1E43A2B3" w14:textId="6BD9E8EA" w:rsidR="00062479" w:rsidRDefault="00F52794">
          <w:pPr>
            <w:pStyle w:val="TOC2"/>
            <w:rPr>
              <w:rFonts w:asciiTheme="minorHAnsi" w:eastAsiaTheme="minorEastAsia" w:hAnsiTheme="minorHAnsi" w:cstheme="minorBidi"/>
              <w:spacing w:val="0"/>
              <w:sz w:val="22"/>
              <w:szCs w:val="22"/>
            </w:rPr>
          </w:pPr>
          <w:hyperlink w:anchor="_Toc98417812" w:history="1">
            <w:r w:rsidR="00062479" w:rsidRPr="00B928FD">
              <w:rPr>
                <w:rStyle w:val="Hyperlink"/>
              </w:rPr>
              <w:t>RTPA for RPG Overriding default RTPA User Profile default parameters</w:t>
            </w:r>
            <w:r w:rsidR="00062479">
              <w:rPr>
                <w:webHidden/>
              </w:rPr>
              <w:tab/>
            </w:r>
            <w:r w:rsidR="00062479">
              <w:rPr>
                <w:webHidden/>
              </w:rPr>
              <w:fldChar w:fldCharType="begin"/>
            </w:r>
            <w:r w:rsidR="00062479">
              <w:rPr>
                <w:webHidden/>
              </w:rPr>
              <w:instrText xml:space="preserve"> PAGEREF _Toc98417812 \h </w:instrText>
            </w:r>
            <w:r w:rsidR="00062479">
              <w:rPr>
                <w:webHidden/>
              </w:rPr>
            </w:r>
            <w:r w:rsidR="00062479">
              <w:rPr>
                <w:webHidden/>
              </w:rPr>
              <w:fldChar w:fldCharType="separate"/>
            </w:r>
            <w:r w:rsidR="00062479">
              <w:rPr>
                <w:webHidden/>
              </w:rPr>
              <w:t>298</w:t>
            </w:r>
            <w:r w:rsidR="00062479">
              <w:rPr>
                <w:webHidden/>
              </w:rPr>
              <w:fldChar w:fldCharType="end"/>
            </w:r>
          </w:hyperlink>
        </w:p>
        <w:p w14:paraId="23C569B9" w14:textId="0E01E366" w:rsidR="00062479" w:rsidRDefault="00F52794">
          <w:pPr>
            <w:pStyle w:val="TOC2"/>
            <w:rPr>
              <w:rFonts w:asciiTheme="minorHAnsi" w:eastAsiaTheme="minorEastAsia" w:hAnsiTheme="minorHAnsi" w:cstheme="minorBidi"/>
              <w:spacing w:val="0"/>
              <w:sz w:val="22"/>
              <w:szCs w:val="22"/>
            </w:rPr>
          </w:pPr>
          <w:hyperlink w:anchor="_Toc98417813" w:history="1">
            <w:r w:rsidR="00062479" w:rsidRPr="00B928FD">
              <w:rPr>
                <w:rStyle w:val="Hyperlink"/>
                <w:b/>
              </w:rPr>
              <w:t>RTPA for RPG Sample program TESTSQL (SQLRPGLE)</w:t>
            </w:r>
            <w:r w:rsidR="00062479">
              <w:rPr>
                <w:webHidden/>
              </w:rPr>
              <w:tab/>
            </w:r>
            <w:r w:rsidR="00062479">
              <w:rPr>
                <w:webHidden/>
              </w:rPr>
              <w:fldChar w:fldCharType="begin"/>
            </w:r>
            <w:r w:rsidR="00062479">
              <w:rPr>
                <w:webHidden/>
              </w:rPr>
              <w:instrText xml:space="preserve"> PAGEREF _Toc98417813 \h </w:instrText>
            </w:r>
            <w:r w:rsidR="00062479">
              <w:rPr>
                <w:webHidden/>
              </w:rPr>
            </w:r>
            <w:r w:rsidR="00062479">
              <w:rPr>
                <w:webHidden/>
              </w:rPr>
              <w:fldChar w:fldCharType="separate"/>
            </w:r>
            <w:r w:rsidR="00062479">
              <w:rPr>
                <w:webHidden/>
              </w:rPr>
              <w:t>303</w:t>
            </w:r>
            <w:r w:rsidR="00062479">
              <w:rPr>
                <w:webHidden/>
              </w:rPr>
              <w:fldChar w:fldCharType="end"/>
            </w:r>
          </w:hyperlink>
        </w:p>
        <w:p w14:paraId="677596A0" w14:textId="7537194D" w:rsidR="00062479" w:rsidRDefault="00F52794">
          <w:pPr>
            <w:pStyle w:val="TOC2"/>
            <w:rPr>
              <w:rFonts w:asciiTheme="minorHAnsi" w:eastAsiaTheme="minorEastAsia" w:hAnsiTheme="minorHAnsi" w:cstheme="minorBidi"/>
              <w:spacing w:val="0"/>
              <w:sz w:val="22"/>
              <w:szCs w:val="22"/>
            </w:rPr>
          </w:pPr>
          <w:hyperlink w:anchor="_Toc98417814" w:history="1">
            <w:r w:rsidR="00062479" w:rsidRPr="00B928FD">
              <w:rPr>
                <w:rStyle w:val="Hyperlink"/>
                <w:b/>
              </w:rPr>
              <w:t>RTPA for COBOL COBBASIC Sample program</w:t>
            </w:r>
            <w:r w:rsidR="00062479">
              <w:rPr>
                <w:webHidden/>
              </w:rPr>
              <w:tab/>
            </w:r>
            <w:r w:rsidR="00062479">
              <w:rPr>
                <w:webHidden/>
              </w:rPr>
              <w:fldChar w:fldCharType="begin"/>
            </w:r>
            <w:r w:rsidR="00062479">
              <w:rPr>
                <w:webHidden/>
              </w:rPr>
              <w:instrText xml:space="preserve"> PAGEREF _Toc98417814 \h </w:instrText>
            </w:r>
            <w:r w:rsidR="00062479">
              <w:rPr>
                <w:webHidden/>
              </w:rPr>
            </w:r>
            <w:r w:rsidR="00062479">
              <w:rPr>
                <w:webHidden/>
              </w:rPr>
              <w:fldChar w:fldCharType="separate"/>
            </w:r>
            <w:r w:rsidR="00062479">
              <w:rPr>
                <w:webHidden/>
              </w:rPr>
              <w:t>316</w:t>
            </w:r>
            <w:r w:rsidR="00062479">
              <w:rPr>
                <w:webHidden/>
              </w:rPr>
              <w:fldChar w:fldCharType="end"/>
            </w:r>
          </w:hyperlink>
        </w:p>
        <w:p w14:paraId="25206FB6" w14:textId="49B3D684" w:rsidR="00062479" w:rsidRDefault="00F52794">
          <w:pPr>
            <w:pStyle w:val="TOC2"/>
            <w:rPr>
              <w:rFonts w:asciiTheme="minorHAnsi" w:eastAsiaTheme="minorEastAsia" w:hAnsiTheme="minorHAnsi" w:cstheme="minorBidi"/>
              <w:spacing w:val="0"/>
              <w:sz w:val="22"/>
              <w:szCs w:val="22"/>
            </w:rPr>
          </w:pPr>
          <w:hyperlink w:anchor="_Toc98417815" w:history="1">
            <w:r w:rsidR="00062479" w:rsidRPr="00B928FD">
              <w:rPr>
                <w:rStyle w:val="Hyperlink"/>
                <w:b/>
              </w:rPr>
              <w:t>RTPA for CL ZZTEST1N Sample program</w:t>
            </w:r>
            <w:r w:rsidR="00062479">
              <w:rPr>
                <w:webHidden/>
              </w:rPr>
              <w:tab/>
            </w:r>
            <w:r w:rsidR="00062479">
              <w:rPr>
                <w:webHidden/>
              </w:rPr>
              <w:fldChar w:fldCharType="begin"/>
            </w:r>
            <w:r w:rsidR="00062479">
              <w:rPr>
                <w:webHidden/>
              </w:rPr>
              <w:instrText xml:space="preserve"> PAGEREF _Toc98417815 \h </w:instrText>
            </w:r>
            <w:r w:rsidR="00062479">
              <w:rPr>
                <w:webHidden/>
              </w:rPr>
            </w:r>
            <w:r w:rsidR="00062479">
              <w:rPr>
                <w:webHidden/>
              </w:rPr>
              <w:fldChar w:fldCharType="separate"/>
            </w:r>
            <w:r w:rsidR="00062479">
              <w:rPr>
                <w:webHidden/>
              </w:rPr>
              <w:t>325</w:t>
            </w:r>
            <w:r w:rsidR="00062479">
              <w:rPr>
                <w:webHidden/>
              </w:rPr>
              <w:fldChar w:fldCharType="end"/>
            </w:r>
          </w:hyperlink>
        </w:p>
        <w:p w14:paraId="686A6F0F" w14:textId="11C03113" w:rsidR="00062479" w:rsidRDefault="00F52794">
          <w:pPr>
            <w:pStyle w:val="TOC2"/>
            <w:rPr>
              <w:rFonts w:asciiTheme="minorHAnsi" w:eastAsiaTheme="minorEastAsia" w:hAnsiTheme="minorHAnsi" w:cstheme="minorBidi"/>
              <w:spacing w:val="0"/>
              <w:sz w:val="22"/>
              <w:szCs w:val="22"/>
            </w:rPr>
          </w:pPr>
          <w:hyperlink w:anchor="_Toc98417816" w:history="1">
            <w:r w:rsidR="00062479" w:rsidRPr="00B928FD">
              <w:rPr>
                <w:rStyle w:val="Hyperlink"/>
              </w:rPr>
              <w:t>RTPA Query Sample program</w:t>
            </w:r>
            <w:r w:rsidR="00062479">
              <w:rPr>
                <w:webHidden/>
              </w:rPr>
              <w:tab/>
            </w:r>
            <w:r w:rsidR="00062479">
              <w:rPr>
                <w:webHidden/>
              </w:rPr>
              <w:fldChar w:fldCharType="begin"/>
            </w:r>
            <w:r w:rsidR="00062479">
              <w:rPr>
                <w:webHidden/>
              </w:rPr>
              <w:instrText xml:space="preserve"> PAGEREF _Toc98417816 \h </w:instrText>
            </w:r>
            <w:r w:rsidR="00062479">
              <w:rPr>
                <w:webHidden/>
              </w:rPr>
            </w:r>
            <w:r w:rsidR="00062479">
              <w:rPr>
                <w:webHidden/>
              </w:rPr>
              <w:fldChar w:fldCharType="separate"/>
            </w:r>
            <w:r w:rsidR="00062479">
              <w:rPr>
                <w:webHidden/>
              </w:rPr>
              <w:t>336</w:t>
            </w:r>
            <w:r w:rsidR="00062479">
              <w:rPr>
                <w:webHidden/>
              </w:rPr>
              <w:fldChar w:fldCharType="end"/>
            </w:r>
          </w:hyperlink>
        </w:p>
        <w:p w14:paraId="56337966" w14:textId="01F6CC85" w:rsidR="00062479" w:rsidRDefault="00F52794">
          <w:pPr>
            <w:pStyle w:val="TOC2"/>
            <w:rPr>
              <w:rFonts w:asciiTheme="minorHAnsi" w:eastAsiaTheme="minorEastAsia" w:hAnsiTheme="minorHAnsi" w:cstheme="minorBidi"/>
              <w:spacing w:val="0"/>
              <w:sz w:val="22"/>
              <w:szCs w:val="22"/>
            </w:rPr>
          </w:pPr>
          <w:hyperlink w:anchor="_Toc98417817" w:history="1">
            <w:r w:rsidR="00062479" w:rsidRPr="00B928FD">
              <w:rPr>
                <w:rStyle w:val="Hyperlink"/>
              </w:rPr>
              <w:t>RTPA  Audit output by moment-in-time statement executed</w:t>
            </w:r>
            <w:r w:rsidR="00062479">
              <w:rPr>
                <w:webHidden/>
              </w:rPr>
              <w:tab/>
            </w:r>
            <w:r w:rsidR="00062479">
              <w:rPr>
                <w:webHidden/>
              </w:rPr>
              <w:fldChar w:fldCharType="begin"/>
            </w:r>
            <w:r w:rsidR="00062479">
              <w:rPr>
                <w:webHidden/>
              </w:rPr>
              <w:instrText xml:space="preserve"> PAGEREF _Toc98417817 \h </w:instrText>
            </w:r>
            <w:r w:rsidR="00062479">
              <w:rPr>
                <w:webHidden/>
              </w:rPr>
            </w:r>
            <w:r w:rsidR="00062479">
              <w:rPr>
                <w:webHidden/>
              </w:rPr>
              <w:fldChar w:fldCharType="separate"/>
            </w:r>
            <w:r w:rsidR="00062479">
              <w:rPr>
                <w:webHidden/>
              </w:rPr>
              <w:t>349</w:t>
            </w:r>
            <w:r w:rsidR="00062479">
              <w:rPr>
                <w:webHidden/>
              </w:rPr>
              <w:fldChar w:fldCharType="end"/>
            </w:r>
          </w:hyperlink>
        </w:p>
        <w:p w14:paraId="0FC52DED" w14:textId="6E073725" w:rsidR="00062479" w:rsidRDefault="00F52794">
          <w:pPr>
            <w:pStyle w:val="TOC2"/>
            <w:rPr>
              <w:rFonts w:asciiTheme="minorHAnsi" w:eastAsiaTheme="minorEastAsia" w:hAnsiTheme="minorHAnsi" w:cstheme="minorBidi"/>
              <w:spacing w:val="0"/>
              <w:sz w:val="22"/>
              <w:szCs w:val="22"/>
            </w:rPr>
          </w:pPr>
          <w:hyperlink w:anchor="_Toc98417818" w:history="1">
            <w:r w:rsidR="00062479" w:rsidRPr="00B928FD">
              <w:rPr>
                <w:rStyle w:val="Hyperlink"/>
              </w:rPr>
              <w:t>RTPA  Audit output to DB2 Disk file ZZAUDITD</w:t>
            </w:r>
            <w:r w:rsidR="00062479">
              <w:rPr>
                <w:webHidden/>
              </w:rPr>
              <w:tab/>
            </w:r>
            <w:r w:rsidR="00062479">
              <w:rPr>
                <w:webHidden/>
              </w:rPr>
              <w:fldChar w:fldCharType="begin"/>
            </w:r>
            <w:r w:rsidR="00062479">
              <w:rPr>
                <w:webHidden/>
              </w:rPr>
              <w:instrText xml:space="preserve"> PAGEREF _Toc98417818 \h </w:instrText>
            </w:r>
            <w:r w:rsidR="00062479">
              <w:rPr>
                <w:webHidden/>
              </w:rPr>
            </w:r>
            <w:r w:rsidR="00062479">
              <w:rPr>
                <w:webHidden/>
              </w:rPr>
              <w:fldChar w:fldCharType="separate"/>
            </w:r>
            <w:r w:rsidR="00062479">
              <w:rPr>
                <w:webHidden/>
              </w:rPr>
              <w:t>359</w:t>
            </w:r>
            <w:r w:rsidR="00062479">
              <w:rPr>
                <w:webHidden/>
              </w:rPr>
              <w:fldChar w:fldCharType="end"/>
            </w:r>
          </w:hyperlink>
        </w:p>
        <w:p w14:paraId="1A7F97D8" w14:textId="1D9A949E" w:rsidR="00062479" w:rsidRDefault="00F52794">
          <w:pPr>
            <w:pStyle w:val="TOC2"/>
            <w:rPr>
              <w:rFonts w:asciiTheme="minorHAnsi" w:eastAsiaTheme="minorEastAsia" w:hAnsiTheme="minorHAnsi" w:cstheme="minorBidi"/>
              <w:spacing w:val="0"/>
              <w:sz w:val="22"/>
              <w:szCs w:val="22"/>
            </w:rPr>
          </w:pPr>
          <w:hyperlink w:anchor="_Toc98417819" w:history="1">
            <w:r w:rsidR="00062479" w:rsidRPr="00B928FD">
              <w:rPr>
                <w:rStyle w:val="Hyperlink"/>
              </w:rPr>
              <w:t>Clearing RTPA  Audit compiles in work library ZZAUDITE</w:t>
            </w:r>
            <w:r w:rsidR="00062479">
              <w:rPr>
                <w:webHidden/>
              </w:rPr>
              <w:tab/>
            </w:r>
            <w:r w:rsidR="00062479">
              <w:rPr>
                <w:webHidden/>
              </w:rPr>
              <w:fldChar w:fldCharType="begin"/>
            </w:r>
            <w:r w:rsidR="00062479">
              <w:rPr>
                <w:webHidden/>
              </w:rPr>
              <w:instrText xml:space="preserve"> PAGEREF _Toc98417819 \h </w:instrText>
            </w:r>
            <w:r w:rsidR="00062479">
              <w:rPr>
                <w:webHidden/>
              </w:rPr>
            </w:r>
            <w:r w:rsidR="00062479">
              <w:rPr>
                <w:webHidden/>
              </w:rPr>
              <w:fldChar w:fldCharType="separate"/>
            </w:r>
            <w:r w:rsidR="00062479">
              <w:rPr>
                <w:webHidden/>
              </w:rPr>
              <w:t>362</w:t>
            </w:r>
            <w:r w:rsidR="00062479">
              <w:rPr>
                <w:webHidden/>
              </w:rPr>
              <w:fldChar w:fldCharType="end"/>
            </w:r>
          </w:hyperlink>
        </w:p>
        <w:p w14:paraId="2BF0FC88" w14:textId="714E0870" w:rsidR="00062479" w:rsidRDefault="00F52794">
          <w:pPr>
            <w:pStyle w:val="TOC2"/>
            <w:rPr>
              <w:rFonts w:asciiTheme="minorHAnsi" w:eastAsiaTheme="minorEastAsia" w:hAnsiTheme="minorHAnsi" w:cstheme="minorBidi"/>
              <w:spacing w:val="0"/>
              <w:sz w:val="22"/>
              <w:szCs w:val="22"/>
            </w:rPr>
          </w:pPr>
          <w:hyperlink w:anchor="_Toc98417820" w:history="1">
            <w:r w:rsidR="00062479" w:rsidRPr="00B928FD">
              <w:rPr>
                <w:rStyle w:val="Hyperlink"/>
              </w:rPr>
              <w:t>How to create a PDM User-defined Option for RTPA</w:t>
            </w:r>
            <w:r w:rsidR="00062479">
              <w:rPr>
                <w:webHidden/>
              </w:rPr>
              <w:tab/>
            </w:r>
            <w:r w:rsidR="00062479">
              <w:rPr>
                <w:webHidden/>
              </w:rPr>
              <w:fldChar w:fldCharType="begin"/>
            </w:r>
            <w:r w:rsidR="00062479">
              <w:rPr>
                <w:webHidden/>
              </w:rPr>
              <w:instrText xml:space="preserve"> PAGEREF _Toc98417820 \h </w:instrText>
            </w:r>
            <w:r w:rsidR="00062479">
              <w:rPr>
                <w:webHidden/>
              </w:rPr>
            </w:r>
            <w:r w:rsidR="00062479">
              <w:rPr>
                <w:webHidden/>
              </w:rPr>
              <w:fldChar w:fldCharType="separate"/>
            </w:r>
            <w:r w:rsidR="00062479">
              <w:rPr>
                <w:webHidden/>
              </w:rPr>
              <w:t>368</w:t>
            </w:r>
            <w:r w:rsidR="00062479">
              <w:rPr>
                <w:webHidden/>
              </w:rPr>
              <w:fldChar w:fldCharType="end"/>
            </w:r>
          </w:hyperlink>
        </w:p>
        <w:p w14:paraId="5714B6AF" w14:textId="3A50330B" w:rsidR="00062479" w:rsidRDefault="00F52794">
          <w:pPr>
            <w:pStyle w:val="TOC2"/>
            <w:rPr>
              <w:rFonts w:asciiTheme="minorHAnsi" w:eastAsiaTheme="minorEastAsia" w:hAnsiTheme="minorHAnsi" w:cstheme="minorBidi"/>
              <w:spacing w:val="0"/>
              <w:sz w:val="22"/>
              <w:szCs w:val="22"/>
            </w:rPr>
          </w:pPr>
          <w:hyperlink w:anchor="_Toc98417821" w:history="1">
            <w:r w:rsidR="00062479" w:rsidRPr="00B928FD">
              <w:rPr>
                <w:rStyle w:val="Hyperlink"/>
              </w:rPr>
              <w:t>How to create a private RTPA User Testing Library</w:t>
            </w:r>
            <w:r w:rsidR="00062479">
              <w:rPr>
                <w:webHidden/>
              </w:rPr>
              <w:tab/>
            </w:r>
            <w:r w:rsidR="00062479">
              <w:rPr>
                <w:webHidden/>
              </w:rPr>
              <w:fldChar w:fldCharType="begin"/>
            </w:r>
            <w:r w:rsidR="00062479">
              <w:rPr>
                <w:webHidden/>
              </w:rPr>
              <w:instrText xml:space="preserve"> PAGEREF _Toc98417821 \h </w:instrText>
            </w:r>
            <w:r w:rsidR="00062479">
              <w:rPr>
                <w:webHidden/>
              </w:rPr>
            </w:r>
            <w:r w:rsidR="00062479">
              <w:rPr>
                <w:webHidden/>
              </w:rPr>
              <w:fldChar w:fldCharType="separate"/>
            </w:r>
            <w:r w:rsidR="00062479">
              <w:rPr>
                <w:webHidden/>
              </w:rPr>
              <w:t>370</w:t>
            </w:r>
            <w:r w:rsidR="00062479">
              <w:rPr>
                <w:webHidden/>
              </w:rPr>
              <w:fldChar w:fldCharType="end"/>
            </w:r>
          </w:hyperlink>
        </w:p>
        <w:p w14:paraId="50B14A24" w14:textId="6E1735BF" w:rsidR="00062479" w:rsidRDefault="00F52794">
          <w:pPr>
            <w:pStyle w:val="TOC2"/>
            <w:rPr>
              <w:rFonts w:asciiTheme="minorHAnsi" w:eastAsiaTheme="minorEastAsia" w:hAnsiTheme="minorHAnsi" w:cstheme="minorBidi"/>
              <w:spacing w:val="0"/>
              <w:sz w:val="22"/>
              <w:szCs w:val="22"/>
            </w:rPr>
          </w:pPr>
          <w:hyperlink w:anchor="_Toc98417822" w:history="1">
            <w:r w:rsidR="00062479" w:rsidRPr="00B928FD">
              <w:rPr>
                <w:rStyle w:val="Hyperlink"/>
              </w:rPr>
              <w:t>How to add RTPA Jobq to Subsystem QBATCH</w:t>
            </w:r>
            <w:r w:rsidR="00062479">
              <w:rPr>
                <w:webHidden/>
              </w:rPr>
              <w:tab/>
            </w:r>
            <w:r w:rsidR="00062479">
              <w:rPr>
                <w:webHidden/>
              </w:rPr>
              <w:fldChar w:fldCharType="begin"/>
            </w:r>
            <w:r w:rsidR="00062479">
              <w:rPr>
                <w:webHidden/>
              </w:rPr>
              <w:instrText xml:space="preserve"> PAGEREF _Toc98417822 \h </w:instrText>
            </w:r>
            <w:r w:rsidR="00062479">
              <w:rPr>
                <w:webHidden/>
              </w:rPr>
            </w:r>
            <w:r w:rsidR="00062479">
              <w:rPr>
                <w:webHidden/>
              </w:rPr>
              <w:fldChar w:fldCharType="separate"/>
            </w:r>
            <w:r w:rsidR="00062479">
              <w:rPr>
                <w:webHidden/>
              </w:rPr>
              <w:t>373</w:t>
            </w:r>
            <w:r w:rsidR="00062479">
              <w:rPr>
                <w:webHidden/>
              </w:rPr>
              <w:fldChar w:fldCharType="end"/>
            </w:r>
          </w:hyperlink>
        </w:p>
        <w:p w14:paraId="3C761681" w14:textId="427E8904" w:rsidR="00062479" w:rsidRDefault="00F52794">
          <w:pPr>
            <w:pStyle w:val="TOC2"/>
            <w:rPr>
              <w:rFonts w:asciiTheme="minorHAnsi" w:eastAsiaTheme="minorEastAsia" w:hAnsiTheme="minorHAnsi" w:cstheme="minorBidi"/>
              <w:spacing w:val="0"/>
              <w:sz w:val="22"/>
              <w:szCs w:val="22"/>
            </w:rPr>
          </w:pPr>
          <w:hyperlink w:anchor="_Toc98417823" w:history="1">
            <w:r w:rsidR="00062479" w:rsidRPr="00B928FD">
              <w:rPr>
                <w:rStyle w:val="Hyperlink"/>
              </w:rPr>
              <w:t>How to change the RTPA Jobd Job Queue from RTPA to QBATCH</w:t>
            </w:r>
            <w:r w:rsidR="00062479">
              <w:rPr>
                <w:webHidden/>
              </w:rPr>
              <w:tab/>
            </w:r>
            <w:r w:rsidR="00062479">
              <w:rPr>
                <w:webHidden/>
              </w:rPr>
              <w:fldChar w:fldCharType="begin"/>
            </w:r>
            <w:r w:rsidR="00062479">
              <w:rPr>
                <w:webHidden/>
              </w:rPr>
              <w:instrText xml:space="preserve"> PAGEREF _Toc98417823 \h </w:instrText>
            </w:r>
            <w:r w:rsidR="00062479">
              <w:rPr>
                <w:webHidden/>
              </w:rPr>
            </w:r>
            <w:r w:rsidR="00062479">
              <w:rPr>
                <w:webHidden/>
              </w:rPr>
              <w:fldChar w:fldCharType="separate"/>
            </w:r>
            <w:r w:rsidR="00062479">
              <w:rPr>
                <w:webHidden/>
              </w:rPr>
              <w:t>374</w:t>
            </w:r>
            <w:r w:rsidR="00062479">
              <w:rPr>
                <w:webHidden/>
              </w:rPr>
              <w:fldChar w:fldCharType="end"/>
            </w:r>
          </w:hyperlink>
        </w:p>
        <w:p w14:paraId="194A1B06" w14:textId="43828D98" w:rsidR="00062479" w:rsidRDefault="00F52794">
          <w:pPr>
            <w:pStyle w:val="TOC2"/>
            <w:rPr>
              <w:rFonts w:asciiTheme="minorHAnsi" w:eastAsiaTheme="minorEastAsia" w:hAnsiTheme="minorHAnsi" w:cstheme="minorBidi"/>
              <w:spacing w:val="0"/>
              <w:sz w:val="22"/>
              <w:szCs w:val="22"/>
            </w:rPr>
          </w:pPr>
          <w:hyperlink w:anchor="_Toc98417824" w:history="1">
            <w:r w:rsidR="00062479" w:rsidRPr="00B928FD">
              <w:rPr>
                <w:rStyle w:val="Hyperlink"/>
              </w:rPr>
              <w:t>How to find the IBM i Processor Group with WRKLICINF</w:t>
            </w:r>
            <w:r w:rsidR="00062479">
              <w:rPr>
                <w:webHidden/>
              </w:rPr>
              <w:tab/>
            </w:r>
            <w:r w:rsidR="00062479">
              <w:rPr>
                <w:webHidden/>
              </w:rPr>
              <w:fldChar w:fldCharType="begin"/>
            </w:r>
            <w:r w:rsidR="00062479">
              <w:rPr>
                <w:webHidden/>
              </w:rPr>
              <w:instrText xml:space="preserve"> PAGEREF _Toc98417824 \h </w:instrText>
            </w:r>
            <w:r w:rsidR="00062479">
              <w:rPr>
                <w:webHidden/>
              </w:rPr>
            </w:r>
            <w:r w:rsidR="00062479">
              <w:rPr>
                <w:webHidden/>
              </w:rPr>
              <w:fldChar w:fldCharType="separate"/>
            </w:r>
            <w:r w:rsidR="00062479">
              <w:rPr>
                <w:webHidden/>
              </w:rPr>
              <w:t>374</w:t>
            </w:r>
            <w:r w:rsidR="00062479">
              <w:rPr>
                <w:webHidden/>
              </w:rPr>
              <w:fldChar w:fldCharType="end"/>
            </w:r>
          </w:hyperlink>
        </w:p>
        <w:p w14:paraId="4AFB6595" w14:textId="1BB663AA" w:rsidR="00062479" w:rsidRDefault="00F52794">
          <w:pPr>
            <w:pStyle w:val="TOC2"/>
            <w:rPr>
              <w:rFonts w:asciiTheme="minorHAnsi" w:eastAsiaTheme="minorEastAsia" w:hAnsiTheme="minorHAnsi" w:cstheme="minorBidi"/>
              <w:spacing w:val="0"/>
              <w:sz w:val="22"/>
              <w:szCs w:val="22"/>
            </w:rPr>
          </w:pPr>
          <w:hyperlink w:anchor="_Toc98417825" w:history="1">
            <w:r w:rsidR="00062479" w:rsidRPr="00B928FD">
              <w:rPr>
                <w:rStyle w:val="Hyperlink"/>
              </w:rPr>
              <w:t>How to find the IBM i Installed IBM Licensed Products</w:t>
            </w:r>
            <w:r w:rsidR="00062479">
              <w:rPr>
                <w:webHidden/>
              </w:rPr>
              <w:tab/>
            </w:r>
            <w:r w:rsidR="00062479">
              <w:rPr>
                <w:webHidden/>
              </w:rPr>
              <w:fldChar w:fldCharType="begin"/>
            </w:r>
            <w:r w:rsidR="00062479">
              <w:rPr>
                <w:webHidden/>
              </w:rPr>
              <w:instrText xml:space="preserve"> PAGEREF _Toc98417825 \h </w:instrText>
            </w:r>
            <w:r w:rsidR="00062479">
              <w:rPr>
                <w:webHidden/>
              </w:rPr>
            </w:r>
            <w:r w:rsidR="00062479">
              <w:rPr>
                <w:webHidden/>
              </w:rPr>
              <w:fldChar w:fldCharType="separate"/>
            </w:r>
            <w:r w:rsidR="00062479">
              <w:rPr>
                <w:webHidden/>
              </w:rPr>
              <w:t>377</w:t>
            </w:r>
            <w:r w:rsidR="00062479">
              <w:rPr>
                <w:webHidden/>
              </w:rPr>
              <w:fldChar w:fldCharType="end"/>
            </w:r>
          </w:hyperlink>
        </w:p>
        <w:p w14:paraId="2974EC02" w14:textId="7A627DD4" w:rsidR="00062479" w:rsidRDefault="00F52794">
          <w:pPr>
            <w:pStyle w:val="TOC2"/>
            <w:rPr>
              <w:rFonts w:asciiTheme="minorHAnsi" w:eastAsiaTheme="minorEastAsia" w:hAnsiTheme="minorHAnsi" w:cstheme="minorBidi"/>
              <w:spacing w:val="0"/>
              <w:sz w:val="22"/>
              <w:szCs w:val="22"/>
            </w:rPr>
          </w:pPr>
          <w:hyperlink w:anchor="_Toc98417826" w:history="1">
            <w:r w:rsidR="00062479" w:rsidRPr="00B928FD">
              <w:rPr>
                <w:rStyle w:val="Hyperlink"/>
              </w:rPr>
              <w:t>RTPA interface to IBM RDI</w:t>
            </w:r>
            <w:r w:rsidR="00062479">
              <w:rPr>
                <w:webHidden/>
              </w:rPr>
              <w:tab/>
            </w:r>
            <w:r w:rsidR="00062479">
              <w:rPr>
                <w:webHidden/>
              </w:rPr>
              <w:fldChar w:fldCharType="begin"/>
            </w:r>
            <w:r w:rsidR="00062479">
              <w:rPr>
                <w:webHidden/>
              </w:rPr>
              <w:instrText xml:space="preserve"> PAGEREF _Toc98417826 \h </w:instrText>
            </w:r>
            <w:r w:rsidR="00062479">
              <w:rPr>
                <w:webHidden/>
              </w:rPr>
            </w:r>
            <w:r w:rsidR="00062479">
              <w:rPr>
                <w:webHidden/>
              </w:rPr>
              <w:fldChar w:fldCharType="separate"/>
            </w:r>
            <w:r w:rsidR="00062479">
              <w:rPr>
                <w:webHidden/>
              </w:rPr>
              <w:t>379</w:t>
            </w:r>
            <w:r w:rsidR="00062479">
              <w:rPr>
                <w:webHidden/>
              </w:rPr>
              <w:fldChar w:fldCharType="end"/>
            </w:r>
          </w:hyperlink>
        </w:p>
        <w:p w14:paraId="058ECB44" w14:textId="2F1A0FCF" w:rsidR="00062479" w:rsidRDefault="00F52794">
          <w:pPr>
            <w:pStyle w:val="TOC2"/>
            <w:rPr>
              <w:rFonts w:asciiTheme="minorHAnsi" w:eastAsiaTheme="minorEastAsia" w:hAnsiTheme="minorHAnsi" w:cstheme="minorBidi"/>
              <w:spacing w:val="0"/>
              <w:sz w:val="22"/>
              <w:szCs w:val="22"/>
            </w:rPr>
          </w:pPr>
          <w:hyperlink w:anchor="_Toc98417827" w:history="1">
            <w:r w:rsidR="00062479" w:rsidRPr="00B928FD">
              <w:rPr>
                <w:rStyle w:val="Hyperlink"/>
              </w:rPr>
              <w:t>RTPA interface to IBM RDI via Host Connection Emulator</w:t>
            </w:r>
            <w:r w:rsidR="00062479">
              <w:rPr>
                <w:webHidden/>
              </w:rPr>
              <w:tab/>
            </w:r>
            <w:r w:rsidR="00062479">
              <w:rPr>
                <w:webHidden/>
              </w:rPr>
              <w:fldChar w:fldCharType="begin"/>
            </w:r>
            <w:r w:rsidR="00062479">
              <w:rPr>
                <w:webHidden/>
              </w:rPr>
              <w:instrText xml:space="preserve"> PAGEREF _Toc98417827 \h </w:instrText>
            </w:r>
            <w:r w:rsidR="00062479">
              <w:rPr>
                <w:webHidden/>
              </w:rPr>
            </w:r>
            <w:r w:rsidR="00062479">
              <w:rPr>
                <w:webHidden/>
              </w:rPr>
              <w:fldChar w:fldCharType="separate"/>
            </w:r>
            <w:r w:rsidR="00062479">
              <w:rPr>
                <w:webHidden/>
              </w:rPr>
              <w:t>379</w:t>
            </w:r>
            <w:r w:rsidR="00062479">
              <w:rPr>
                <w:webHidden/>
              </w:rPr>
              <w:fldChar w:fldCharType="end"/>
            </w:r>
          </w:hyperlink>
        </w:p>
        <w:p w14:paraId="5218AE91" w14:textId="0AEED07E" w:rsidR="00062479" w:rsidRDefault="00F52794">
          <w:pPr>
            <w:pStyle w:val="TOC1"/>
            <w:rPr>
              <w:rFonts w:asciiTheme="minorHAnsi" w:eastAsiaTheme="minorEastAsia" w:hAnsiTheme="minorHAnsi" w:cstheme="minorBidi"/>
              <w:bCs w:val="0"/>
              <w:noProof/>
              <w:spacing w:val="0"/>
              <w:sz w:val="22"/>
              <w:szCs w:val="22"/>
            </w:rPr>
          </w:pPr>
          <w:hyperlink w:anchor="_Toc98417828" w:history="1">
            <w:r w:rsidR="00062479" w:rsidRPr="00B928FD">
              <w:rPr>
                <w:rStyle w:val="Hyperlink"/>
                <w:rFonts w:ascii="Arial" w:hAnsi="Arial"/>
                <w:noProof/>
              </w:rPr>
              <w:t>Chapter 2:</w:t>
            </w:r>
            <w:r w:rsidR="00062479" w:rsidRPr="00B928FD">
              <w:rPr>
                <w:rStyle w:val="Hyperlink"/>
                <w:noProof/>
              </w:rPr>
              <w:t xml:space="preserve"> Quick Start Guide</w:t>
            </w:r>
            <w:r w:rsidR="00062479">
              <w:rPr>
                <w:noProof/>
                <w:webHidden/>
              </w:rPr>
              <w:tab/>
            </w:r>
            <w:r w:rsidR="00062479">
              <w:rPr>
                <w:noProof/>
                <w:webHidden/>
              </w:rPr>
              <w:fldChar w:fldCharType="begin"/>
            </w:r>
            <w:r w:rsidR="00062479">
              <w:rPr>
                <w:noProof/>
                <w:webHidden/>
              </w:rPr>
              <w:instrText xml:space="preserve"> PAGEREF _Toc98417828 \h </w:instrText>
            </w:r>
            <w:r w:rsidR="00062479">
              <w:rPr>
                <w:noProof/>
                <w:webHidden/>
              </w:rPr>
            </w:r>
            <w:r w:rsidR="00062479">
              <w:rPr>
                <w:noProof/>
                <w:webHidden/>
              </w:rPr>
              <w:fldChar w:fldCharType="separate"/>
            </w:r>
            <w:r w:rsidR="00062479">
              <w:rPr>
                <w:noProof/>
                <w:webHidden/>
              </w:rPr>
              <w:t>380</w:t>
            </w:r>
            <w:r w:rsidR="00062479">
              <w:rPr>
                <w:noProof/>
                <w:webHidden/>
              </w:rPr>
              <w:fldChar w:fldCharType="end"/>
            </w:r>
          </w:hyperlink>
        </w:p>
        <w:p w14:paraId="17EDD9BA" w14:textId="7DEAA84F" w:rsidR="00062479" w:rsidRDefault="00F52794">
          <w:pPr>
            <w:pStyle w:val="TOC2"/>
            <w:rPr>
              <w:rFonts w:asciiTheme="minorHAnsi" w:eastAsiaTheme="minorEastAsia" w:hAnsiTheme="minorHAnsi" w:cstheme="minorBidi"/>
              <w:spacing w:val="0"/>
              <w:sz w:val="22"/>
              <w:szCs w:val="22"/>
            </w:rPr>
          </w:pPr>
          <w:hyperlink w:anchor="_Toc98417829" w:history="1">
            <w:r w:rsidR="00062479" w:rsidRPr="00B928FD">
              <w:rPr>
                <w:rStyle w:val="Hyperlink"/>
              </w:rPr>
              <w:t>Expand the Sample Program</w:t>
            </w:r>
            <w:r w:rsidR="00062479">
              <w:rPr>
                <w:webHidden/>
              </w:rPr>
              <w:tab/>
            </w:r>
            <w:r w:rsidR="00062479">
              <w:rPr>
                <w:webHidden/>
              </w:rPr>
              <w:fldChar w:fldCharType="begin"/>
            </w:r>
            <w:r w:rsidR="00062479">
              <w:rPr>
                <w:webHidden/>
              </w:rPr>
              <w:instrText xml:space="preserve"> PAGEREF _Toc98417829 \h </w:instrText>
            </w:r>
            <w:r w:rsidR="00062479">
              <w:rPr>
                <w:webHidden/>
              </w:rPr>
            </w:r>
            <w:r w:rsidR="00062479">
              <w:rPr>
                <w:webHidden/>
              </w:rPr>
              <w:fldChar w:fldCharType="separate"/>
            </w:r>
            <w:r w:rsidR="00062479">
              <w:rPr>
                <w:webHidden/>
              </w:rPr>
              <w:t>380</w:t>
            </w:r>
            <w:r w:rsidR="00062479">
              <w:rPr>
                <w:webHidden/>
              </w:rPr>
              <w:fldChar w:fldCharType="end"/>
            </w:r>
          </w:hyperlink>
        </w:p>
        <w:p w14:paraId="1AC68160" w14:textId="28B80C83" w:rsidR="00062479" w:rsidRDefault="00F52794">
          <w:pPr>
            <w:pStyle w:val="TOC2"/>
            <w:rPr>
              <w:rFonts w:asciiTheme="minorHAnsi" w:eastAsiaTheme="minorEastAsia" w:hAnsiTheme="minorHAnsi" w:cstheme="minorBidi"/>
              <w:spacing w:val="0"/>
              <w:sz w:val="22"/>
              <w:szCs w:val="22"/>
            </w:rPr>
          </w:pPr>
          <w:hyperlink w:anchor="_Toc98417830" w:history="1">
            <w:r w:rsidR="00062479" w:rsidRPr="00B928FD">
              <w:rPr>
                <w:rStyle w:val="Hyperlink"/>
              </w:rPr>
              <w:t>Execute the Program</w:t>
            </w:r>
            <w:r w:rsidR="00062479">
              <w:rPr>
                <w:webHidden/>
              </w:rPr>
              <w:tab/>
            </w:r>
            <w:r w:rsidR="00062479">
              <w:rPr>
                <w:webHidden/>
              </w:rPr>
              <w:fldChar w:fldCharType="begin"/>
            </w:r>
            <w:r w:rsidR="00062479">
              <w:rPr>
                <w:webHidden/>
              </w:rPr>
              <w:instrText xml:space="preserve"> PAGEREF _Toc98417830 \h </w:instrText>
            </w:r>
            <w:r w:rsidR="00062479">
              <w:rPr>
                <w:webHidden/>
              </w:rPr>
            </w:r>
            <w:r w:rsidR="00062479">
              <w:rPr>
                <w:webHidden/>
              </w:rPr>
              <w:fldChar w:fldCharType="separate"/>
            </w:r>
            <w:r w:rsidR="00062479">
              <w:rPr>
                <w:webHidden/>
              </w:rPr>
              <w:t>385</w:t>
            </w:r>
            <w:r w:rsidR="00062479">
              <w:rPr>
                <w:webHidden/>
              </w:rPr>
              <w:fldChar w:fldCharType="end"/>
            </w:r>
          </w:hyperlink>
        </w:p>
        <w:p w14:paraId="4C5DFA52" w14:textId="19D9F622" w:rsidR="00062479" w:rsidRDefault="00F52794">
          <w:pPr>
            <w:pStyle w:val="TOC2"/>
            <w:rPr>
              <w:rFonts w:asciiTheme="minorHAnsi" w:eastAsiaTheme="minorEastAsia" w:hAnsiTheme="minorHAnsi" w:cstheme="minorBidi"/>
              <w:spacing w:val="0"/>
              <w:sz w:val="22"/>
              <w:szCs w:val="22"/>
            </w:rPr>
          </w:pPr>
          <w:hyperlink w:anchor="_Toc98417831" w:history="1">
            <w:r w:rsidR="00062479" w:rsidRPr="00B928FD">
              <w:rPr>
                <w:rStyle w:val="Hyperlink"/>
              </w:rPr>
              <w:t>Review the Audit File (RTPA audit output file ZZAUDITP)</w:t>
            </w:r>
            <w:r w:rsidR="00062479">
              <w:rPr>
                <w:webHidden/>
              </w:rPr>
              <w:tab/>
            </w:r>
            <w:r w:rsidR="00062479">
              <w:rPr>
                <w:webHidden/>
              </w:rPr>
              <w:fldChar w:fldCharType="begin"/>
            </w:r>
            <w:r w:rsidR="00062479">
              <w:rPr>
                <w:webHidden/>
              </w:rPr>
              <w:instrText xml:space="preserve"> PAGEREF _Toc98417831 \h </w:instrText>
            </w:r>
            <w:r w:rsidR="00062479">
              <w:rPr>
                <w:webHidden/>
              </w:rPr>
            </w:r>
            <w:r w:rsidR="00062479">
              <w:rPr>
                <w:webHidden/>
              </w:rPr>
              <w:fldChar w:fldCharType="separate"/>
            </w:r>
            <w:r w:rsidR="00062479">
              <w:rPr>
                <w:webHidden/>
              </w:rPr>
              <w:t>387</w:t>
            </w:r>
            <w:r w:rsidR="00062479">
              <w:rPr>
                <w:webHidden/>
              </w:rPr>
              <w:fldChar w:fldCharType="end"/>
            </w:r>
          </w:hyperlink>
        </w:p>
        <w:p w14:paraId="4C58E957" w14:textId="14664F1C" w:rsidR="00062479" w:rsidRDefault="00F52794">
          <w:pPr>
            <w:pStyle w:val="TOC2"/>
            <w:rPr>
              <w:rFonts w:asciiTheme="minorHAnsi" w:eastAsiaTheme="minorEastAsia" w:hAnsiTheme="minorHAnsi" w:cstheme="minorBidi"/>
              <w:spacing w:val="0"/>
              <w:sz w:val="22"/>
              <w:szCs w:val="22"/>
            </w:rPr>
          </w:pPr>
          <w:hyperlink w:anchor="_Toc98417832" w:history="1">
            <w:r w:rsidR="00062479" w:rsidRPr="00B928FD">
              <w:rPr>
                <w:rStyle w:val="Hyperlink"/>
                <w:b/>
              </w:rPr>
              <w:t>Program BATCHPGM1 audit output</w:t>
            </w:r>
            <w:r w:rsidR="00062479">
              <w:rPr>
                <w:webHidden/>
              </w:rPr>
              <w:tab/>
            </w:r>
            <w:r w:rsidR="00062479">
              <w:rPr>
                <w:webHidden/>
              </w:rPr>
              <w:fldChar w:fldCharType="begin"/>
            </w:r>
            <w:r w:rsidR="00062479">
              <w:rPr>
                <w:webHidden/>
              </w:rPr>
              <w:instrText xml:space="preserve"> PAGEREF _Toc98417832 \h </w:instrText>
            </w:r>
            <w:r w:rsidR="00062479">
              <w:rPr>
                <w:webHidden/>
              </w:rPr>
            </w:r>
            <w:r w:rsidR="00062479">
              <w:rPr>
                <w:webHidden/>
              </w:rPr>
              <w:fldChar w:fldCharType="separate"/>
            </w:r>
            <w:r w:rsidR="00062479">
              <w:rPr>
                <w:webHidden/>
              </w:rPr>
              <w:t>393</w:t>
            </w:r>
            <w:r w:rsidR="00062479">
              <w:rPr>
                <w:webHidden/>
              </w:rPr>
              <w:fldChar w:fldCharType="end"/>
            </w:r>
          </w:hyperlink>
        </w:p>
        <w:p w14:paraId="09FC8860" w14:textId="46E2FE81" w:rsidR="00062479" w:rsidRDefault="00F52794">
          <w:pPr>
            <w:pStyle w:val="TOC1"/>
            <w:rPr>
              <w:rFonts w:asciiTheme="minorHAnsi" w:eastAsiaTheme="minorEastAsia" w:hAnsiTheme="minorHAnsi" w:cstheme="minorBidi"/>
              <w:bCs w:val="0"/>
              <w:noProof/>
              <w:spacing w:val="0"/>
              <w:sz w:val="22"/>
              <w:szCs w:val="22"/>
            </w:rPr>
          </w:pPr>
          <w:hyperlink w:anchor="_Toc98417833" w:history="1">
            <w:r w:rsidR="00062479" w:rsidRPr="00B928FD">
              <w:rPr>
                <w:rStyle w:val="Hyperlink"/>
                <w:rFonts w:ascii="Arial" w:hAnsi="Arial"/>
                <w:noProof/>
              </w:rPr>
              <w:t>Chapter 3:</w:t>
            </w:r>
            <w:r w:rsidR="00062479" w:rsidRPr="00B928FD">
              <w:rPr>
                <w:rStyle w:val="Hyperlink"/>
                <w:noProof/>
              </w:rPr>
              <w:t xml:space="preserve"> RTPA Overview – Auditing Concepts</w:t>
            </w:r>
            <w:r w:rsidR="00062479">
              <w:rPr>
                <w:noProof/>
                <w:webHidden/>
              </w:rPr>
              <w:tab/>
            </w:r>
            <w:r w:rsidR="00062479">
              <w:rPr>
                <w:noProof/>
                <w:webHidden/>
              </w:rPr>
              <w:fldChar w:fldCharType="begin"/>
            </w:r>
            <w:r w:rsidR="00062479">
              <w:rPr>
                <w:noProof/>
                <w:webHidden/>
              </w:rPr>
              <w:instrText xml:space="preserve"> PAGEREF _Toc98417833 \h </w:instrText>
            </w:r>
            <w:r w:rsidR="00062479">
              <w:rPr>
                <w:noProof/>
                <w:webHidden/>
              </w:rPr>
            </w:r>
            <w:r w:rsidR="00062479">
              <w:rPr>
                <w:noProof/>
                <w:webHidden/>
              </w:rPr>
              <w:fldChar w:fldCharType="separate"/>
            </w:r>
            <w:r w:rsidR="00062479">
              <w:rPr>
                <w:noProof/>
                <w:webHidden/>
              </w:rPr>
              <w:t>395</w:t>
            </w:r>
            <w:r w:rsidR="00062479">
              <w:rPr>
                <w:noProof/>
                <w:webHidden/>
              </w:rPr>
              <w:fldChar w:fldCharType="end"/>
            </w:r>
          </w:hyperlink>
        </w:p>
        <w:p w14:paraId="38086F37" w14:textId="61E7838D" w:rsidR="00062479" w:rsidRDefault="00F52794">
          <w:pPr>
            <w:pStyle w:val="TOC2"/>
            <w:rPr>
              <w:rFonts w:asciiTheme="minorHAnsi" w:eastAsiaTheme="minorEastAsia" w:hAnsiTheme="minorHAnsi" w:cstheme="minorBidi"/>
              <w:spacing w:val="0"/>
              <w:sz w:val="22"/>
              <w:szCs w:val="22"/>
            </w:rPr>
          </w:pPr>
          <w:hyperlink w:anchor="_Toc98417834" w:history="1">
            <w:r w:rsidR="00062479" w:rsidRPr="00B928FD">
              <w:rPr>
                <w:rStyle w:val="Hyperlink"/>
              </w:rPr>
              <w:t>Auditable Information</w:t>
            </w:r>
            <w:r w:rsidR="00062479">
              <w:rPr>
                <w:webHidden/>
              </w:rPr>
              <w:tab/>
            </w:r>
            <w:r w:rsidR="00062479">
              <w:rPr>
                <w:webHidden/>
              </w:rPr>
              <w:fldChar w:fldCharType="begin"/>
            </w:r>
            <w:r w:rsidR="00062479">
              <w:rPr>
                <w:webHidden/>
              </w:rPr>
              <w:instrText xml:space="preserve"> PAGEREF _Toc98417834 \h </w:instrText>
            </w:r>
            <w:r w:rsidR="00062479">
              <w:rPr>
                <w:webHidden/>
              </w:rPr>
            </w:r>
            <w:r w:rsidR="00062479">
              <w:rPr>
                <w:webHidden/>
              </w:rPr>
              <w:fldChar w:fldCharType="separate"/>
            </w:r>
            <w:r w:rsidR="00062479">
              <w:rPr>
                <w:webHidden/>
              </w:rPr>
              <w:t>395</w:t>
            </w:r>
            <w:r w:rsidR="00062479">
              <w:rPr>
                <w:webHidden/>
              </w:rPr>
              <w:fldChar w:fldCharType="end"/>
            </w:r>
          </w:hyperlink>
        </w:p>
        <w:p w14:paraId="369F6E7E" w14:textId="44F71AEB" w:rsidR="00062479" w:rsidRDefault="00F52794">
          <w:pPr>
            <w:pStyle w:val="TOC2"/>
            <w:rPr>
              <w:rFonts w:asciiTheme="minorHAnsi" w:eastAsiaTheme="minorEastAsia" w:hAnsiTheme="minorHAnsi" w:cstheme="minorBidi"/>
              <w:spacing w:val="0"/>
              <w:sz w:val="22"/>
              <w:szCs w:val="22"/>
            </w:rPr>
          </w:pPr>
          <w:hyperlink w:anchor="_Toc98417835" w:history="1">
            <w:r w:rsidR="00062479" w:rsidRPr="00B928FD">
              <w:rPr>
                <w:rStyle w:val="Hyperlink"/>
              </w:rPr>
              <w:t>Creating an Audit – Overview</w:t>
            </w:r>
            <w:r w:rsidR="00062479">
              <w:rPr>
                <w:webHidden/>
              </w:rPr>
              <w:tab/>
            </w:r>
            <w:r w:rsidR="00062479">
              <w:rPr>
                <w:webHidden/>
              </w:rPr>
              <w:fldChar w:fldCharType="begin"/>
            </w:r>
            <w:r w:rsidR="00062479">
              <w:rPr>
                <w:webHidden/>
              </w:rPr>
              <w:instrText xml:space="preserve"> PAGEREF _Toc98417835 \h </w:instrText>
            </w:r>
            <w:r w:rsidR="00062479">
              <w:rPr>
                <w:webHidden/>
              </w:rPr>
            </w:r>
            <w:r w:rsidR="00062479">
              <w:rPr>
                <w:webHidden/>
              </w:rPr>
              <w:fldChar w:fldCharType="separate"/>
            </w:r>
            <w:r w:rsidR="00062479">
              <w:rPr>
                <w:webHidden/>
              </w:rPr>
              <w:t>396</w:t>
            </w:r>
            <w:r w:rsidR="00062479">
              <w:rPr>
                <w:webHidden/>
              </w:rPr>
              <w:fldChar w:fldCharType="end"/>
            </w:r>
          </w:hyperlink>
        </w:p>
        <w:p w14:paraId="1D5EA5A0" w14:textId="62EACB4B" w:rsidR="00062479" w:rsidRDefault="00F52794">
          <w:pPr>
            <w:pStyle w:val="TOC3"/>
            <w:rPr>
              <w:rFonts w:asciiTheme="minorHAnsi" w:eastAsiaTheme="minorEastAsia" w:hAnsiTheme="minorHAnsi" w:cstheme="minorBidi"/>
              <w:spacing w:val="0"/>
              <w:sz w:val="22"/>
              <w:szCs w:val="22"/>
            </w:rPr>
          </w:pPr>
          <w:hyperlink w:anchor="_Toc98417836" w:history="1">
            <w:r w:rsidR="00062479" w:rsidRPr="00B928FD">
              <w:rPr>
                <w:rStyle w:val="Hyperlink"/>
                <w:b/>
              </w:rPr>
              <w:t>Audit-Enabling A Program</w:t>
            </w:r>
            <w:r w:rsidR="00062479">
              <w:rPr>
                <w:webHidden/>
              </w:rPr>
              <w:tab/>
            </w:r>
            <w:r w:rsidR="00062479">
              <w:rPr>
                <w:webHidden/>
              </w:rPr>
              <w:fldChar w:fldCharType="begin"/>
            </w:r>
            <w:r w:rsidR="00062479">
              <w:rPr>
                <w:webHidden/>
              </w:rPr>
              <w:instrText xml:space="preserve"> PAGEREF _Toc98417836 \h </w:instrText>
            </w:r>
            <w:r w:rsidR="00062479">
              <w:rPr>
                <w:webHidden/>
              </w:rPr>
            </w:r>
            <w:r w:rsidR="00062479">
              <w:rPr>
                <w:webHidden/>
              </w:rPr>
              <w:fldChar w:fldCharType="separate"/>
            </w:r>
            <w:r w:rsidR="00062479">
              <w:rPr>
                <w:webHidden/>
              </w:rPr>
              <w:t>396</w:t>
            </w:r>
            <w:r w:rsidR="00062479">
              <w:rPr>
                <w:webHidden/>
              </w:rPr>
              <w:fldChar w:fldCharType="end"/>
            </w:r>
          </w:hyperlink>
        </w:p>
        <w:p w14:paraId="5304BA66" w14:textId="2E968BF2" w:rsidR="00062479" w:rsidRDefault="00F52794">
          <w:pPr>
            <w:pStyle w:val="TOC3"/>
            <w:rPr>
              <w:rFonts w:asciiTheme="minorHAnsi" w:eastAsiaTheme="minorEastAsia" w:hAnsiTheme="minorHAnsi" w:cstheme="minorBidi"/>
              <w:spacing w:val="0"/>
              <w:sz w:val="22"/>
              <w:szCs w:val="22"/>
            </w:rPr>
          </w:pPr>
          <w:hyperlink w:anchor="_Toc98417837" w:history="1">
            <w:r w:rsidR="00062479" w:rsidRPr="00B928FD">
              <w:rPr>
                <w:rStyle w:val="Hyperlink"/>
                <w:b/>
              </w:rPr>
              <w:t>Producing an Audit File</w:t>
            </w:r>
            <w:r w:rsidR="00062479">
              <w:rPr>
                <w:webHidden/>
              </w:rPr>
              <w:tab/>
            </w:r>
            <w:r w:rsidR="00062479">
              <w:rPr>
                <w:webHidden/>
              </w:rPr>
              <w:fldChar w:fldCharType="begin"/>
            </w:r>
            <w:r w:rsidR="00062479">
              <w:rPr>
                <w:webHidden/>
              </w:rPr>
              <w:instrText xml:space="preserve"> PAGEREF _Toc98417837 \h </w:instrText>
            </w:r>
            <w:r w:rsidR="00062479">
              <w:rPr>
                <w:webHidden/>
              </w:rPr>
            </w:r>
            <w:r w:rsidR="00062479">
              <w:rPr>
                <w:webHidden/>
              </w:rPr>
              <w:fldChar w:fldCharType="separate"/>
            </w:r>
            <w:r w:rsidR="00062479">
              <w:rPr>
                <w:webHidden/>
              </w:rPr>
              <w:t>396</w:t>
            </w:r>
            <w:r w:rsidR="00062479">
              <w:rPr>
                <w:webHidden/>
              </w:rPr>
              <w:fldChar w:fldCharType="end"/>
            </w:r>
          </w:hyperlink>
        </w:p>
        <w:p w14:paraId="776FBBA2" w14:textId="207E0B70" w:rsidR="00062479" w:rsidRDefault="00F52794">
          <w:pPr>
            <w:pStyle w:val="TOC2"/>
            <w:rPr>
              <w:rFonts w:asciiTheme="minorHAnsi" w:eastAsiaTheme="minorEastAsia" w:hAnsiTheme="minorHAnsi" w:cstheme="minorBidi"/>
              <w:spacing w:val="0"/>
              <w:sz w:val="22"/>
              <w:szCs w:val="22"/>
            </w:rPr>
          </w:pPr>
          <w:hyperlink w:anchor="_Toc98417838" w:history="1">
            <w:r w:rsidR="00062479" w:rsidRPr="00B928FD">
              <w:rPr>
                <w:rStyle w:val="Hyperlink"/>
                <w:b/>
              </w:rPr>
              <w:t>Reviewing an Audit File</w:t>
            </w:r>
            <w:r w:rsidR="00062479">
              <w:rPr>
                <w:webHidden/>
              </w:rPr>
              <w:tab/>
            </w:r>
            <w:r w:rsidR="00062479">
              <w:rPr>
                <w:webHidden/>
              </w:rPr>
              <w:fldChar w:fldCharType="begin"/>
            </w:r>
            <w:r w:rsidR="00062479">
              <w:rPr>
                <w:webHidden/>
              </w:rPr>
              <w:instrText xml:space="preserve"> PAGEREF _Toc98417838 \h </w:instrText>
            </w:r>
            <w:r w:rsidR="00062479">
              <w:rPr>
                <w:webHidden/>
              </w:rPr>
            </w:r>
            <w:r w:rsidR="00062479">
              <w:rPr>
                <w:webHidden/>
              </w:rPr>
              <w:fldChar w:fldCharType="separate"/>
            </w:r>
            <w:r w:rsidR="00062479">
              <w:rPr>
                <w:webHidden/>
              </w:rPr>
              <w:t>396</w:t>
            </w:r>
            <w:r w:rsidR="00062479">
              <w:rPr>
                <w:webHidden/>
              </w:rPr>
              <w:fldChar w:fldCharType="end"/>
            </w:r>
          </w:hyperlink>
        </w:p>
        <w:p w14:paraId="147E3B3A" w14:textId="6B658DA2" w:rsidR="00062479" w:rsidRDefault="00F52794">
          <w:pPr>
            <w:pStyle w:val="TOC2"/>
            <w:rPr>
              <w:rFonts w:asciiTheme="minorHAnsi" w:eastAsiaTheme="minorEastAsia" w:hAnsiTheme="minorHAnsi" w:cstheme="minorBidi"/>
              <w:spacing w:val="0"/>
              <w:sz w:val="22"/>
              <w:szCs w:val="22"/>
            </w:rPr>
          </w:pPr>
          <w:hyperlink w:anchor="_Toc98417839" w:history="1">
            <w:r w:rsidR="00062479" w:rsidRPr="00B928FD">
              <w:rPr>
                <w:rStyle w:val="Hyperlink"/>
              </w:rPr>
              <w:t>Audit Statement Ordering</w:t>
            </w:r>
            <w:r w:rsidR="00062479">
              <w:rPr>
                <w:webHidden/>
              </w:rPr>
              <w:tab/>
            </w:r>
            <w:r w:rsidR="00062479">
              <w:rPr>
                <w:webHidden/>
              </w:rPr>
              <w:fldChar w:fldCharType="begin"/>
            </w:r>
            <w:r w:rsidR="00062479">
              <w:rPr>
                <w:webHidden/>
              </w:rPr>
              <w:instrText xml:space="preserve"> PAGEREF _Toc98417839 \h </w:instrText>
            </w:r>
            <w:r w:rsidR="00062479">
              <w:rPr>
                <w:webHidden/>
              </w:rPr>
            </w:r>
            <w:r w:rsidR="00062479">
              <w:rPr>
                <w:webHidden/>
              </w:rPr>
              <w:fldChar w:fldCharType="separate"/>
            </w:r>
            <w:r w:rsidR="00062479">
              <w:rPr>
                <w:webHidden/>
              </w:rPr>
              <w:t>396</w:t>
            </w:r>
            <w:r w:rsidR="00062479">
              <w:rPr>
                <w:webHidden/>
              </w:rPr>
              <w:fldChar w:fldCharType="end"/>
            </w:r>
          </w:hyperlink>
        </w:p>
        <w:p w14:paraId="49B2DFD6" w14:textId="32E41DA7" w:rsidR="00062479" w:rsidRDefault="00F52794">
          <w:pPr>
            <w:pStyle w:val="TOC3"/>
            <w:rPr>
              <w:rFonts w:asciiTheme="minorHAnsi" w:eastAsiaTheme="minorEastAsia" w:hAnsiTheme="minorHAnsi" w:cstheme="minorBidi"/>
              <w:spacing w:val="0"/>
              <w:sz w:val="22"/>
              <w:szCs w:val="22"/>
            </w:rPr>
          </w:pPr>
          <w:hyperlink w:anchor="_Toc98417840" w:history="1">
            <w:r w:rsidR="00062479" w:rsidRPr="00B928FD">
              <w:rPr>
                <w:rStyle w:val="Hyperlink"/>
                <w:b/>
              </w:rPr>
              <w:t>Data Modifying Statements</w:t>
            </w:r>
            <w:r w:rsidR="00062479">
              <w:rPr>
                <w:webHidden/>
              </w:rPr>
              <w:tab/>
            </w:r>
            <w:r w:rsidR="00062479">
              <w:rPr>
                <w:webHidden/>
              </w:rPr>
              <w:fldChar w:fldCharType="begin"/>
            </w:r>
            <w:r w:rsidR="00062479">
              <w:rPr>
                <w:webHidden/>
              </w:rPr>
              <w:instrText xml:space="preserve"> PAGEREF _Toc98417840 \h </w:instrText>
            </w:r>
            <w:r w:rsidR="00062479">
              <w:rPr>
                <w:webHidden/>
              </w:rPr>
            </w:r>
            <w:r w:rsidR="00062479">
              <w:rPr>
                <w:webHidden/>
              </w:rPr>
              <w:fldChar w:fldCharType="separate"/>
            </w:r>
            <w:r w:rsidR="00062479">
              <w:rPr>
                <w:webHidden/>
              </w:rPr>
              <w:t>396</w:t>
            </w:r>
            <w:r w:rsidR="00062479">
              <w:rPr>
                <w:webHidden/>
              </w:rPr>
              <w:fldChar w:fldCharType="end"/>
            </w:r>
          </w:hyperlink>
        </w:p>
        <w:p w14:paraId="6E41DE52" w14:textId="72E34E90" w:rsidR="00062479" w:rsidRDefault="00F52794">
          <w:pPr>
            <w:pStyle w:val="TOC3"/>
            <w:rPr>
              <w:rFonts w:asciiTheme="minorHAnsi" w:eastAsiaTheme="minorEastAsia" w:hAnsiTheme="minorHAnsi" w:cstheme="minorBidi"/>
              <w:spacing w:val="0"/>
              <w:sz w:val="22"/>
              <w:szCs w:val="22"/>
            </w:rPr>
          </w:pPr>
          <w:hyperlink w:anchor="_Toc98417841" w:history="1">
            <w:r w:rsidR="00062479" w:rsidRPr="00B928FD">
              <w:rPr>
                <w:rStyle w:val="Hyperlink"/>
                <w:b/>
              </w:rPr>
              <w:t>EVAL Statements</w:t>
            </w:r>
            <w:r w:rsidR="00062479">
              <w:rPr>
                <w:webHidden/>
              </w:rPr>
              <w:tab/>
            </w:r>
            <w:r w:rsidR="00062479">
              <w:rPr>
                <w:webHidden/>
              </w:rPr>
              <w:fldChar w:fldCharType="begin"/>
            </w:r>
            <w:r w:rsidR="00062479">
              <w:rPr>
                <w:webHidden/>
              </w:rPr>
              <w:instrText xml:space="preserve"> PAGEREF _Toc98417841 \h </w:instrText>
            </w:r>
            <w:r w:rsidR="00062479">
              <w:rPr>
                <w:webHidden/>
              </w:rPr>
            </w:r>
            <w:r w:rsidR="00062479">
              <w:rPr>
                <w:webHidden/>
              </w:rPr>
              <w:fldChar w:fldCharType="separate"/>
            </w:r>
            <w:r w:rsidR="00062479">
              <w:rPr>
                <w:webHidden/>
              </w:rPr>
              <w:t>397</w:t>
            </w:r>
            <w:r w:rsidR="00062479">
              <w:rPr>
                <w:webHidden/>
              </w:rPr>
              <w:fldChar w:fldCharType="end"/>
            </w:r>
          </w:hyperlink>
        </w:p>
        <w:p w14:paraId="6FFAD7DD" w14:textId="3A14C6CD" w:rsidR="00062479" w:rsidRDefault="00F52794">
          <w:pPr>
            <w:pStyle w:val="TOC3"/>
            <w:rPr>
              <w:rFonts w:asciiTheme="minorHAnsi" w:eastAsiaTheme="minorEastAsia" w:hAnsiTheme="minorHAnsi" w:cstheme="minorBidi"/>
              <w:spacing w:val="0"/>
              <w:sz w:val="22"/>
              <w:szCs w:val="22"/>
            </w:rPr>
          </w:pPr>
          <w:hyperlink w:anchor="_Toc98417842" w:history="1">
            <w:r w:rsidR="00062479" w:rsidRPr="00B928FD">
              <w:rPr>
                <w:rStyle w:val="Hyperlink"/>
              </w:rPr>
              <w:t>Branching and Conditional Statements</w:t>
            </w:r>
            <w:r w:rsidR="00062479">
              <w:rPr>
                <w:webHidden/>
              </w:rPr>
              <w:tab/>
            </w:r>
            <w:r w:rsidR="00062479">
              <w:rPr>
                <w:webHidden/>
              </w:rPr>
              <w:fldChar w:fldCharType="begin"/>
            </w:r>
            <w:r w:rsidR="00062479">
              <w:rPr>
                <w:webHidden/>
              </w:rPr>
              <w:instrText xml:space="preserve"> PAGEREF _Toc98417842 \h </w:instrText>
            </w:r>
            <w:r w:rsidR="00062479">
              <w:rPr>
                <w:webHidden/>
              </w:rPr>
            </w:r>
            <w:r w:rsidR="00062479">
              <w:rPr>
                <w:webHidden/>
              </w:rPr>
              <w:fldChar w:fldCharType="separate"/>
            </w:r>
            <w:r w:rsidR="00062479">
              <w:rPr>
                <w:webHidden/>
              </w:rPr>
              <w:t>397</w:t>
            </w:r>
            <w:r w:rsidR="00062479">
              <w:rPr>
                <w:webHidden/>
              </w:rPr>
              <w:fldChar w:fldCharType="end"/>
            </w:r>
          </w:hyperlink>
        </w:p>
        <w:p w14:paraId="05381EAB" w14:textId="035E07AC" w:rsidR="00062479" w:rsidRDefault="00F52794">
          <w:pPr>
            <w:pStyle w:val="TOC3"/>
            <w:rPr>
              <w:rFonts w:asciiTheme="minorHAnsi" w:eastAsiaTheme="minorEastAsia" w:hAnsiTheme="minorHAnsi" w:cstheme="minorBidi"/>
              <w:spacing w:val="0"/>
              <w:sz w:val="22"/>
              <w:szCs w:val="22"/>
            </w:rPr>
          </w:pPr>
          <w:hyperlink w:anchor="_Toc98417843" w:history="1">
            <w:r w:rsidR="00062479" w:rsidRPr="00B928FD">
              <w:rPr>
                <w:rStyle w:val="Hyperlink"/>
                <w:b/>
              </w:rPr>
              <w:t>Special Case – Uninitialized Fields</w:t>
            </w:r>
            <w:r w:rsidR="00062479">
              <w:rPr>
                <w:webHidden/>
              </w:rPr>
              <w:tab/>
            </w:r>
            <w:r w:rsidR="00062479">
              <w:rPr>
                <w:webHidden/>
              </w:rPr>
              <w:fldChar w:fldCharType="begin"/>
            </w:r>
            <w:r w:rsidR="00062479">
              <w:rPr>
                <w:webHidden/>
              </w:rPr>
              <w:instrText xml:space="preserve"> PAGEREF _Toc98417843 \h </w:instrText>
            </w:r>
            <w:r w:rsidR="00062479">
              <w:rPr>
                <w:webHidden/>
              </w:rPr>
            </w:r>
            <w:r w:rsidR="00062479">
              <w:rPr>
                <w:webHidden/>
              </w:rPr>
              <w:fldChar w:fldCharType="separate"/>
            </w:r>
            <w:r w:rsidR="00062479">
              <w:rPr>
                <w:webHidden/>
              </w:rPr>
              <w:t>397</w:t>
            </w:r>
            <w:r w:rsidR="00062479">
              <w:rPr>
                <w:webHidden/>
              </w:rPr>
              <w:fldChar w:fldCharType="end"/>
            </w:r>
          </w:hyperlink>
        </w:p>
        <w:p w14:paraId="54FD3074" w14:textId="5D5F4E5F" w:rsidR="00062479" w:rsidRDefault="00F52794">
          <w:pPr>
            <w:pStyle w:val="TOC1"/>
            <w:rPr>
              <w:rFonts w:asciiTheme="minorHAnsi" w:eastAsiaTheme="minorEastAsia" w:hAnsiTheme="minorHAnsi" w:cstheme="minorBidi"/>
              <w:bCs w:val="0"/>
              <w:noProof/>
              <w:spacing w:val="0"/>
              <w:sz w:val="22"/>
              <w:szCs w:val="22"/>
            </w:rPr>
          </w:pPr>
          <w:hyperlink w:anchor="_Toc98417844" w:history="1">
            <w:r w:rsidR="00062479" w:rsidRPr="00B928FD">
              <w:rPr>
                <w:rStyle w:val="Hyperlink"/>
                <w:rFonts w:ascii="Arial" w:hAnsi="Arial"/>
                <w:noProof/>
              </w:rPr>
              <w:t>Chapter 4:</w:t>
            </w:r>
            <w:r w:rsidR="00062479" w:rsidRPr="00B928FD">
              <w:rPr>
                <w:rStyle w:val="Hyperlink"/>
                <w:noProof/>
              </w:rPr>
              <w:t xml:space="preserve"> Using RTPA</w:t>
            </w:r>
            <w:r w:rsidR="00062479">
              <w:rPr>
                <w:noProof/>
                <w:webHidden/>
              </w:rPr>
              <w:tab/>
            </w:r>
            <w:r w:rsidR="00062479">
              <w:rPr>
                <w:noProof/>
                <w:webHidden/>
              </w:rPr>
              <w:fldChar w:fldCharType="begin"/>
            </w:r>
            <w:r w:rsidR="00062479">
              <w:rPr>
                <w:noProof/>
                <w:webHidden/>
              </w:rPr>
              <w:instrText xml:space="preserve"> PAGEREF _Toc98417844 \h </w:instrText>
            </w:r>
            <w:r w:rsidR="00062479">
              <w:rPr>
                <w:noProof/>
                <w:webHidden/>
              </w:rPr>
            </w:r>
            <w:r w:rsidR="00062479">
              <w:rPr>
                <w:noProof/>
                <w:webHidden/>
              </w:rPr>
              <w:fldChar w:fldCharType="separate"/>
            </w:r>
            <w:r w:rsidR="00062479">
              <w:rPr>
                <w:noProof/>
                <w:webHidden/>
              </w:rPr>
              <w:t>398</w:t>
            </w:r>
            <w:r w:rsidR="00062479">
              <w:rPr>
                <w:noProof/>
                <w:webHidden/>
              </w:rPr>
              <w:fldChar w:fldCharType="end"/>
            </w:r>
          </w:hyperlink>
        </w:p>
        <w:p w14:paraId="1038C409" w14:textId="22E6639F" w:rsidR="00062479" w:rsidRDefault="00F52794">
          <w:pPr>
            <w:pStyle w:val="TOC2"/>
            <w:rPr>
              <w:rFonts w:asciiTheme="minorHAnsi" w:eastAsiaTheme="minorEastAsia" w:hAnsiTheme="minorHAnsi" w:cstheme="minorBidi"/>
              <w:spacing w:val="0"/>
              <w:sz w:val="22"/>
              <w:szCs w:val="22"/>
            </w:rPr>
          </w:pPr>
          <w:hyperlink w:anchor="_Toc98417845" w:history="1">
            <w:r w:rsidR="00062479" w:rsidRPr="00B928FD">
              <w:rPr>
                <w:rStyle w:val="Hyperlink"/>
              </w:rPr>
              <w:t>Selecting a source member to expand for Auditing</w:t>
            </w:r>
            <w:r w:rsidR="00062479">
              <w:rPr>
                <w:webHidden/>
              </w:rPr>
              <w:tab/>
            </w:r>
            <w:r w:rsidR="00062479">
              <w:rPr>
                <w:webHidden/>
              </w:rPr>
              <w:fldChar w:fldCharType="begin"/>
            </w:r>
            <w:r w:rsidR="00062479">
              <w:rPr>
                <w:webHidden/>
              </w:rPr>
              <w:instrText xml:space="preserve"> PAGEREF _Toc98417845 \h </w:instrText>
            </w:r>
            <w:r w:rsidR="00062479">
              <w:rPr>
                <w:webHidden/>
              </w:rPr>
            </w:r>
            <w:r w:rsidR="00062479">
              <w:rPr>
                <w:webHidden/>
              </w:rPr>
              <w:fldChar w:fldCharType="separate"/>
            </w:r>
            <w:r w:rsidR="00062479">
              <w:rPr>
                <w:webHidden/>
              </w:rPr>
              <w:t>399</w:t>
            </w:r>
            <w:r w:rsidR="00062479">
              <w:rPr>
                <w:webHidden/>
              </w:rPr>
              <w:fldChar w:fldCharType="end"/>
            </w:r>
          </w:hyperlink>
        </w:p>
        <w:p w14:paraId="6CC54457" w14:textId="699B576C" w:rsidR="00062479" w:rsidRDefault="00F52794">
          <w:pPr>
            <w:pStyle w:val="TOC2"/>
            <w:rPr>
              <w:rFonts w:asciiTheme="minorHAnsi" w:eastAsiaTheme="minorEastAsia" w:hAnsiTheme="minorHAnsi" w:cstheme="minorBidi"/>
              <w:spacing w:val="0"/>
              <w:sz w:val="22"/>
              <w:szCs w:val="22"/>
            </w:rPr>
          </w:pPr>
          <w:hyperlink w:anchor="_Toc98417846" w:history="1">
            <w:r w:rsidR="00062479" w:rsidRPr="00B928FD">
              <w:rPr>
                <w:rStyle w:val="Hyperlink"/>
              </w:rPr>
              <w:t>Selecting the Object Library for the expanded object</w:t>
            </w:r>
            <w:r w:rsidR="00062479">
              <w:rPr>
                <w:webHidden/>
              </w:rPr>
              <w:tab/>
            </w:r>
            <w:r w:rsidR="00062479">
              <w:rPr>
                <w:webHidden/>
              </w:rPr>
              <w:fldChar w:fldCharType="begin"/>
            </w:r>
            <w:r w:rsidR="00062479">
              <w:rPr>
                <w:webHidden/>
              </w:rPr>
              <w:instrText xml:space="preserve"> PAGEREF _Toc98417846 \h </w:instrText>
            </w:r>
            <w:r w:rsidR="00062479">
              <w:rPr>
                <w:webHidden/>
              </w:rPr>
            </w:r>
            <w:r w:rsidR="00062479">
              <w:rPr>
                <w:webHidden/>
              </w:rPr>
              <w:fldChar w:fldCharType="separate"/>
            </w:r>
            <w:r w:rsidR="00062479">
              <w:rPr>
                <w:webHidden/>
              </w:rPr>
              <w:t>400</w:t>
            </w:r>
            <w:r w:rsidR="00062479">
              <w:rPr>
                <w:webHidden/>
              </w:rPr>
              <w:fldChar w:fldCharType="end"/>
            </w:r>
          </w:hyperlink>
        </w:p>
        <w:p w14:paraId="66DBAAD9" w14:textId="51152980" w:rsidR="00062479" w:rsidRDefault="00F52794">
          <w:pPr>
            <w:pStyle w:val="TOC2"/>
            <w:rPr>
              <w:rFonts w:asciiTheme="minorHAnsi" w:eastAsiaTheme="minorEastAsia" w:hAnsiTheme="minorHAnsi" w:cstheme="minorBidi"/>
              <w:spacing w:val="0"/>
              <w:sz w:val="22"/>
              <w:szCs w:val="22"/>
            </w:rPr>
          </w:pPr>
          <w:hyperlink w:anchor="_Toc98417847" w:history="1">
            <w:r w:rsidR="00062479" w:rsidRPr="00B928FD">
              <w:rPr>
                <w:rStyle w:val="Hyperlink"/>
              </w:rPr>
              <w:t>Selecting the Job Description to be used for source program compiles</w:t>
            </w:r>
            <w:r w:rsidR="00062479">
              <w:rPr>
                <w:webHidden/>
              </w:rPr>
              <w:tab/>
            </w:r>
            <w:r w:rsidR="00062479">
              <w:rPr>
                <w:webHidden/>
              </w:rPr>
              <w:fldChar w:fldCharType="begin"/>
            </w:r>
            <w:r w:rsidR="00062479">
              <w:rPr>
                <w:webHidden/>
              </w:rPr>
              <w:instrText xml:space="preserve"> PAGEREF _Toc98417847 \h </w:instrText>
            </w:r>
            <w:r w:rsidR="00062479">
              <w:rPr>
                <w:webHidden/>
              </w:rPr>
            </w:r>
            <w:r w:rsidR="00062479">
              <w:rPr>
                <w:webHidden/>
              </w:rPr>
              <w:fldChar w:fldCharType="separate"/>
            </w:r>
            <w:r w:rsidR="00062479">
              <w:rPr>
                <w:webHidden/>
              </w:rPr>
              <w:t>401</w:t>
            </w:r>
            <w:r w:rsidR="00062479">
              <w:rPr>
                <w:webHidden/>
              </w:rPr>
              <w:fldChar w:fldCharType="end"/>
            </w:r>
          </w:hyperlink>
        </w:p>
        <w:p w14:paraId="143640BE" w14:textId="2BF21D03" w:rsidR="00062479" w:rsidRDefault="00F52794">
          <w:pPr>
            <w:pStyle w:val="TOC2"/>
            <w:rPr>
              <w:rFonts w:asciiTheme="minorHAnsi" w:eastAsiaTheme="minorEastAsia" w:hAnsiTheme="minorHAnsi" w:cstheme="minorBidi"/>
              <w:spacing w:val="0"/>
              <w:sz w:val="22"/>
              <w:szCs w:val="22"/>
            </w:rPr>
          </w:pPr>
          <w:hyperlink w:anchor="_Toc98417848" w:history="1">
            <w:r w:rsidR="00062479" w:rsidRPr="00B928FD">
              <w:rPr>
                <w:rStyle w:val="Hyperlink"/>
                <w:b/>
              </w:rPr>
              <w:t>Customizing the Audit</w:t>
            </w:r>
            <w:r w:rsidR="00062479">
              <w:rPr>
                <w:webHidden/>
              </w:rPr>
              <w:tab/>
            </w:r>
            <w:r w:rsidR="00062479">
              <w:rPr>
                <w:webHidden/>
              </w:rPr>
              <w:fldChar w:fldCharType="begin"/>
            </w:r>
            <w:r w:rsidR="00062479">
              <w:rPr>
                <w:webHidden/>
              </w:rPr>
              <w:instrText xml:space="preserve"> PAGEREF _Toc98417848 \h </w:instrText>
            </w:r>
            <w:r w:rsidR="00062479">
              <w:rPr>
                <w:webHidden/>
              </w:rPr>
            </w:r>
            <w:r w:rsidR="00062479">
              <w:rPr>
                <w:webHidden/>
              </w:rPr>
              <w:fldChar w:fldCharType="separate"/>
            </w:r>
            <w:r w:rsidR="00062479">
              <w:rPr>
                <w:webHidden/>
              </w:rPr>
              <w:t>402</w:t>
            </w:r>
            <w:r w:rsidR="00062479">
              <w:rPr>
                <w:webHidden/>
              </w:rPr>
              <w:fldChar w:fldCharType="end"/>
            </w:r>
          </w:hyperlink>
        </w:p>
        <w:p w14:paraId="005E80CF" w14:textId="35F8DB0D" w:rsidR="00062479" w:rsidRDefault="00F52794">
          <w:pPr>
            <w:pStyle w:val="TOC3"/>
            <w:rPr>
              <w:rFonts w:asciiTheme="minorHAnsi" w:eastAsiaTheme="minorEastAsia" w:hAnsiTheme="minorHAnsi" w:cstheme="minorBidi"/>
              <w:spacing w:val="0"/>
              <w:sz w:val="22"/>
              <w:szCs w:val="22"/>
            </w:rPr>
          </w:pPr>
          <w:hyperlink w:anchor="_Toc98417849" w:history="1">
            <w:r w:rsidR="00062479" w:rsidRPr="00B928FD">
              <w:rPr>
                <w:rStyle w:val="Hyperlink"/>
              </w:rPr>
              <w:t>Selecting Ranges of Statements to Audit</w:t>
            </w:r>
            <w:r w:rsidR="00062479">
              <w:rPr>
                <w:webHidden/>
              </w:rPr>
              <w:tab/>
            </w:r>
            <w:r w:rsidR="00062479">
              <w:rPr>
                <w:webHidden/>
              </w:rPr>
              <w:fldChar w:fldCharType="begin"/>
            </w:r>
            <w:r w:rsidR="00062479">
              <w:rPr>
                <w:webHidden/>
              </w:rPr>
              <w:instrText xml:space="preserve"> PAGEREF _Toc98417849 \h </w:instrText>
            </w:r>
            <w:r w:rsidR="00062479">
              <w:rPr>
                <w:webHidden/>
              </w:rPr>
            </w:r>
            <w:r w:rsidR="00062479">
              <w:rPr>
                <w:webHidden/>
              </w:rPr>
              <w:fldChar w:fldCharType="separate"/>
            </w:r>
            <w:r w:rsidR="00062479">
              <w:rPr>
                <w:webHidden/>
              </w:rPr>
              <w:t>402</w:t>
            </w:r>
            <w:r w:rsidR="00062479">
              <w:rPr>
                <w:webHidden/>
              </w:rPr>
              <w:fldChar w:fldCharType="end"/>
            </w:r>
          </w:hyperlink>
        </w:p>
        <w:p w14:paraId="44803920" w14:textId="5B5F3E50" w:rsidR="00062479" w:rsidRDefault="00F52794">
          <w:pPr>
            <w:pStyle w:val="TOC2"/>
            <w:rPr>
              <w:rFonts w:asciiTheme="minorHAnsi" w:eastAsiaTheme="minorEastAsia" w:hAnsiTheme="minorHAnsi" w:cstheme="minorBidi"/>
              <w:spacing w:val="0"/>
              <w:sz w:val="22"/>
              <w:szCs w:val="22"/>
            </w:rPr>
          </w:pPr>
          <w:hyperlink w:anchor="_Toc98417850" w:history="1">
            <w:r w:rsidR="00062479" w:rsidRPr="00B928FD">
              <w:rPr>
                <w:rStyle w:val="Hyperlink"/>
              </w:rPr>
              <w:t>Conditional Auditing with Variable Values</w:t>
            </w:r>
            <w:r w:rsidR="00062479">
              <w:rPr>
                <w:webHidden/>
              </w:rPr>
              <w:tab/>
            </w:r>
            <w:r w:rsidR="00062479">
              <w:rPr>
                <w:webHidden/>
              </w:rPr>
              <w:fldChar w:fldCharType="begin"/>
            </w:r>
            <w:r w:rsidR="00062479">
              <w:rPr>
                <w:webHidden/>
              </w:rPr>
              <w:instrText xml:space="preserve"> PAGEREF _Toc98417850 \h </w:instrText>
            </w:r>
            <w:r w:rsidR="00062479">
              <w:rPr>
                <w:webHidden/>
              </w:rPr>
            </w:r>
            <w:r w:rsidR="00062479">
              <w:rPr>
                <w:webHidden/>
              </w:rPr>
              <w:fldChar w:fldCharType="separate"/>
            </w:r>
            <w:r w:rsidR="00062479">
              <w:rPr>
                <w:webHidden/>
              </w:rPr>
              <w:t>403</w:t>
            </w:r>
            <w:r w:rsidR="00062479">
              <w:rPr>
                <w:webHidden/>
              </w:rPr>
              <w:fldChar w:fldCharType="end"/>
            </w:r>
          </w:hyperlink>
        </w:p>
        <w:p w14:paraId="061C55C0" w14:textId="6D92F81C" w:rsidR="00062479" w:rsidRDefault="00F52794">
          <w:pPr>
            <w:pStyle w:val="TOC2"/>
            <w:rPr>
              <w:rFonts w:asciiTheme="minorHAnsi" w:eastAsiaTheme="minorEastAsia" w:hAnsiTheme="minorHAnsi" w:cstheme="minorBidi"/>
              <w:spacing w:val="0"/>
              <w:sz w:val="22"/>
              <w:szCs w:val="22"/>
            </w:rPr>
          </w:pPr>
          <w:hyperlink w:anchor="_Toc98417851" w:history="1">
            <w:r w:rsidR="00062479" w:rsidRPr="00B928FD">
              <w:rPr>
                <w:rStyle w:val="Hyperlink"/>
              </w:rPr>
              <w:t>Example of finding a transient error with RTPA</w:t>
            </w:r>
            <w:r w:rsidR="00062479">
              <w:rPr>
                <w:webHidden/>
              </w:rPr>
              <w:tab/>
            </w:r>
            <w:r w:rsidR="00062479">
              <w:rPr>
                <w:webHidden/>
              </w:rPr>
              <w:fldChar w:fldCharType="begin"/>
            </w:r>
            <w:r w:rsidR="00062479">
              <w:rPr>
                <w:webHidden/>
              </w:rPr>
              <w:instrText xml:space="preserve"> PAGEREF _Toc98417851 \h </w:instrText>
            </w:r>
            <w:r w:rsidR="00062479">
              <w:rPr>
                <w:webHidden/>
              </w:rPr>
            </w:r>
            <w:r w:rsidR="00062479">
              <w:rPr>
                <w:webHidden/>
              </w:rPr>
              <w:fldChar w:fldCharType="separate"/>
            </w:r>
            <w:r w:rsidR="00062479">
              <w:rPr>
                <w:webHidden/>
              </w:rPr>
              <w:t>403</w:t>
            </w:r>
            <w:r w:rsidR="00062479">
              <w:rPr>
                <w:webHidden/>
              </w:rPr>
              <w:fldChar w:fldCharType="end"/>
            </w:r>
          </w:hyperlink>
        </w:p>
        <w:p w14:paraId="08124F71" w14:textId="42B3481F" w:rsidR="00062479" w:rsidRDefault="00F52794">
          <w:pPr>
            <w:pStyle w:val="TOC2"/>
            <w:rPr>
              <w:rFonts w:asciiTheme="minorHAnsi" w:eastAsiaTheme="minorEastAsia" w:hAnsiTheme="minorHAnsi" w:cstheme="minorBidi"/>
              <w:spacing w:val="0"/>
              <w:sz w:val="22"/>
              <w:szCs w:val="22"/>
            </w:rPr>
          </w:pPr>
          <w:hyperlink w:anchor="_Toc98417852" w:history="1">
            <w:r w:rsidR="00062479" w:rsidRPr="00B928FD">
              <w:rPr>
                <w:rStyle w:val="Hyperlink"/>
              </w:rPr>
              <w:t>Example of RTPA Conditional Auditing</w:t>
            </w:r>
            <w:r w:rsidR="00062479">
              <w:rPr>
                <w:webHidden/>
              </w:rPr>
              <w:tab/>
            </w:r>
            <w:r w:rsidR="00062479">
              <w:rPr>
                <w:webHidden/>
              </w:rPr>
              <w:fldChar w:fldCharType="begin"/>
            </w:r>
            <w:r w:rsidR="00062479">
              <w:rPr>
                <w:webHidden/>
              </w:rPr>
              <w:instrText xml:space="preserve"> PAGEREF _Toc98417852 \h </w:instrText>
            </w:r>
            <w:r w:rsidR="00062479">
              <w:rPr>
                <w:webHidden/>
              </w:rPr>
            </w:r>
            <w:r w:rsidR="00062479">
              <w:rPr>
                <w:webHidden/>
              </w:rPr>
              <w:fldChar w:fldCharType="separate"/>
            </w:r>
            <w:r w:rsidR="00062479">
              <w:rPr>
                <w:webHidden/>
              </w:rPr>
              <w:t>410</w:t>
            </w:r>
            <w:r w:rsidR="00062479">
              <w:rPr>
                <w:webHidden/>
              </w:rPr>
              <w:fldChar w:fldCharType="end"/>
            </w:r>
          </w:hyperlink>
        </w:p>
        <w:p w14:paraId="417E475E" w14:textId="0162DB2B" w:rsidR="00062479" w:rsidRDefault="00F52794">
          <w:pPr>
            <w:pStyle w:val="TOC2"/>
            <w:rPr>
              <w:rFonts w:asciiTheme="minorHAnsi" w:eastAsiaTheme="minorEastAsia" w:hAnsiTheme="minorHAnsi" w:cstheme="minorBidi"/>
              <w:spacing w:val="0"/>
              <w:sz w:val="22"/>
              <w:szCs w:val="22"/>
            </w:rPr>
          </w:pPr>
          <w:hyperlink w:anchor="_Toc98417853" w:history="1">
            <w:r w:rsidR="00062479" w:rsidRPr="00B928FD">
              <w:rPr>
                <w:rStyle w:val="Hyperlink"/>
              </w:rPr>
              <w:t>Overriding Compile Options</w:t>
            </w:r>
            <w:r w:rsidR="00062479">
              <w:rPr>
                <w:webHidden/>
              </w:rPr>
              <w:tab/>
            </w:r>
            <w:r w:rsidR="00062479">
              <w:rPr>
                <w:webHidden/>
              </w:rPr>
              <w:fldChar w:fldCharType="begin"/>
            </w:r>
            <w:r w:rsidR="00062479">
              <w:rPr>
                <w:webHidden/>
              </w:rPr>
              <w:instrText xml:space="preserve"> PAGEREF _Toc98417853 \h </w:instrText>
            </w:r>
            <w:r w:rsidR="00062479">
              <w:rPr>
                <w:webHidden/>
              </w:rPr>
            </w:r>
            <w:r w:rsidR="00062479">
              <w:rPr>
                <w:webHidden/>
              </w:rPr>
              <w:fldChar w:fldCharType="separate"/>
            </w:r>
            <w:r w:rsidR="00062479">
              <w:rPr>
                <w:webHidden/>
              </w:rPr>
              <w:t>412</w:t>
            </w:r>
            <w:r w:rsidR="00062479">
              <w:rPr>
                <w:webHidden/>
              </w:rPr>
              <w:fldChar w:fldCharType="end"/>
            </w:r>
          </w:hyperlink>
        </w:p>
        <w:p w14:paraId="2484A629" w14:textId="6D9ACFDC" w:rsidR="00062479" w:rsidRDefault="00F52794">
          <w:pPr>
            <w:pStyle w:val="TOC2"/>
            <w:rPr>
              <w:rFonts w:asciiTheme="minorHAnsi" w:eastAsiaTheme="minorEastAsia" w:hAnsiTheme="minorHAnsi" w:cstheme="minorBidi"/>
              <w:spacing w:val="0"/>
              <w:sz w:val="22"/>
              <w:szCs w:val="22"/>
            </w:rPr>
          </w:pPr>
          <w:hyperlink w:anchor="_Toc98417854" w:history="1">
            <w:r w:rsidR="00062479" w:rsidRPr="00B928FD">
              <w:rPr>
                <w:rStyle w:val="Hyperlink"/>
              </w:rPr>
              <w:t>Creating the Expanded Object Program with F10</w:t>
            </w:r>
            <w:r w:rsidR="00062479">
              <w:rPr>
                <w:webHidden/>
              </w:rPr>
              <w:tab/>
            </w:r>
            <w:r w:rsidR="00062479">
              <w:rPr>
                <w:webHidden/>
              </w:rPr>
              <w:fldChar w:fldCharType="begin"/>
            </w:r>
            <w:r w:rsidR="00062479">
              <w:rPr>
                <w:webHidden/>
              </w:rPr>
              <w:instrText xml:space="preserve"> PAGEREF _Toc98417854 \h </w:instrText>
            </w:r>
            <w:r w:rsidR="00062479">
              <w:rPr>
                <w:webHidden/>
              </w:rPr>
            </w:r>
            <w:r w:rsidR="00062479">
              <w:rPr>
                <w:webHidden/>
              </w:rPr>
              <w:fldChar w:fldCharType="separate"/>
            </w:r>
            <w:r w:rsidR="00062479">
              <w:rPr>
                <w:webHidden/>
              </w:rPr>
              <w:t>415</w:t>
            </w:r>
            <w:r w:rsidR="00062479">
              <w:rPr>
                <w:webHidden/>
              </w:rPr>
              <w:fldChar w:fldCharType="end"/>
            </w:r>
          </w:hyperlink>
        </w:p>
        <w:p w14:paraId="0FE7318A" w14:textId="36C89512" w:rsidR="00062479" w:rsidRDefault="00F52794">
          <w:pPr>
            <w:pStyle w:val="TOC2"/>
            <w:rPr>
              <w:rFonts w:asciiTheme="minorHAnsi" w:eastAsiaTheme="minorEastAsia" w:hAnsiTheme="minorHAnsi" w:cstheme="minorBidi"/>
              <w:spacing w:val="0"/>
              <w:sz w:val="22"/>
              <w:szCs w:val="22"/>
            </w:rPr>
          </w:pPr>
          <w:hyperlink w:anchor="_Toc98417855" w:history="1">
            <w:r w:rsidR="00062479" w:rsidRPr="00B928FD">
              <w:rPr>
                <w:rStyle w:val="Hyperlink"/>
              </w:rPr>
              <w:t>View Job Status</w:t>
            </w:r>
            <w:r w:rsidR="00062479">
              <w:rPr>
                <w:webHidden/>
              </w:rPr>
              <w:tab/>
            </w:r>
            <w:r w:rsidR="00062479">
              <w:rPr>
                <w:webHidden/>
              </w:rPr>
              <w:fldChar w:fldCharType="begin"/>
            </w:r>
            <w:r w:rsidR="00062479">
              <w:rPr>
                <w:webHidden/>
              </w:rPr>
              <w:instrText xml:space="preserve"> PAGEREF _Toc98417855 \h </w:instrText>
            </w:r>
            <w:r w:rsidR="00062479">
              <w:rPr>
                <w:webHidden/>
              </w:rPr>
            </w:r>
            <w:r w:rsidR="00062479">
              <w:rPr>
                <w:webHidden/>
              </w:rPr>
              <w:fldChar w:fldCharType="separate"/>
            </w:r>
            <w:r w:rsidR="00062479">
              <w:rPr>
                <w:webHidden/>
              </w:rPr>
              <w:t>415</w:t>
            </w:r>
            <w:r w:rsidR="00062479">
              <w:rPr>
                <w:webHidden/>
              </w:rPr>
              <w:fldChar w:fldCharType="end"/>
            </w:r>
          </w:hyperlink>
        </w:p>
        <w:p w14:paraId="336428EA" w14:textId="70277EEE" w:rsidR="00062479" w:rsidRDefault="00F52794">
          <w:pPr>
            <w:pStyle w:val="TOC2"/>
            <w:rPr>
              <w:rFonts w:asciiTheme="minorHAnsi" w:eastAsiaTheme="minorEastAsia" w:hAnsiTheme="minorHAnsi" w:cstheme="minorBidi"/>
              <w:spacing w:val="0"/>
              <w:sz w:val="22"/>
              <w:szCs w:val="22"/>
            </w:rPr>
          </w:pPr>
          <w:hyperlink w:anchor="_Toc98417856" w:history="1">
            <w:r w:rsidR="00062479" w:rsidRPr="00B928FD">
              <w:rPr>
                <w:rStyle w:val="Hyperlink"/>
              </w:rPr>
              <w:t>RTPA Expansion Status Codes</w:t>
            </w:r>
            <w:r w:rsidR="00062479">
              <w:rPr>
                <w:webHidden/>
              </w:rPr>
              <w:tab/>
            </w:r>
            <w:r w:rsidR="00062479">
              <w:rPr>
                <w:webHidden/>
              </w:rPr>
              <w:fldChar w:fldCharType="begin"/>
            </w:r>
            <w:r w:rsidR="00062479">
              <w:rPr>
                <w:webHidden/>
              </w:rPr>
              <w:instrText xml:space="preserve"> PAGEREF _Toc98417856 \h </w:instrText>
            </w:r>
            <w:r w:rsidR="00062479">
              <w:rPr>
                <w:webHidden/>
              </w:rPr>
            </w:r>
            <w:r w:rsidR="00062479">
              <w:rPr>
                <w:webHidden/>
              </w:rPr>
              <w:fldChar w:fldCharType="separate"/>
            </w:r>
            <w:r w:rsidR="00062479">
              <w:rPr>
                <w:webHidden/>
              </w:rPr>
              <w:t>416</w:t>
            </w:r>
            <w:r w:rsidR="00062479">
              <w:rPr>
                <w:webHidden/>
              </w:rPr>
              <w:fldChar w:fldCharType="end"/>
            </w:r>
          </w:hyperlink>
        </w:p>
        <w:p w14:paraId="2482722D" w14:textId="7192DC18" w:rsidR="00062479" w:rsidRDefault="00F52794">
          <w:pPr>
            <w:pStyle w:val="TOC2"/>
            <w:rPr>
              <w:rFonts w:asciiTheme="minorHAnsi" w:eastAsiaTheme="minorEastAsia" w:hAnsiTheme="minorHAnsi" w:cstheme="minorBidi"/>
              <w:spacing w:val="0"/>
              <w:sz w:val="22"/>
              <w:szCs w:val="22"/>
            </w:rPr>
          </w:pPr>
          <w:hyperlink w:anchor="_Toc98417857" w:history="1">
            <w:r w:rsidR="00062479" w:rsidRPr="00B928FD">
              <w:rPr>
                <w:rStyle w:val="Hyperlink"/>
              </w:rPr>
              <w:t>Selecting multiple source members (Mass compiles)</w:t>
            </w:r>
            <w:r w:rsidR="00062479">
              <w:rPr>
                <w:webHidden/>
              </w:rPr>
              <w:tab/>
            </w:r>
            <w:r w:rsidR="00062479">
              <w:rPr>
                <w:webHidden/>
              </w:rPr>
              <w:fldChar w:fldCharType="begin"/>
            </w:r>
            <w:r w:rsidR="00062479">
              <w:rPr>
                <w:webHidden/>
              </w:rPr>
              <w:instrText xml:space="preserve"> PAGEREF _Toc98417857 \h </w:instrText>
            </w:r>
            <w:r w:rsidR="00062479">
              <w:rPr>
                <w:webHidden/>
              </w:rPr>
            </w:r>
            <w:r w:rsidR="00062479">
              <w:rPr>
                <w:webHidden/>
              </w:rPr>
              <w:fldChar w:fldCharType="separate"/>
            </w:r>
            <w:r w:rsidR="00062479">
              <w:rPr>
                <w:webHidden/>
              </w:rPr>
              <w:t>417</w:t>
            </w:r>
            <w:r w:rsidR="00062479">
              <w:rPr>
                <w:webHidden/>
              </w:rPr>
              <w:fldChar w:fldCharType="end"/>
            </w:r>
          </w:hyperlink>
        </w:p>
        <w:p w14:paraId="3B62E1AB" w14:textId="3FB8B89E" w:rsidR="00062479" w:rsidRDefault="00F52794">
          <w:pPr>
            <w:pStyle w:val="TOC2"/>
            <w:rPr>
              <w:rFonts w:asciiTheme="minorHAnsi" w:eastAsiaTheme="minorEastAsia" w:hAnsiTheme="minorHAnsi" w:cstheme="minorBidi"/>
              <w:spacing w:val="0"/>
              <w:sz w:val="22"/>
              <w:szCs w:val="22"/>
            </w:rPr>
          </w:pPr>
          <w:hyperlink w:anchor="_Toc98417858" w:history="1">
            <w:r w:rsidR="00062479" w:rsidRPr="00B928FD">
              <w:rPr>
                <w:rStyle w:val="Hyperlink"/>
              </w:rPr>
              <w:t>Instant RTPA Program Auditing with the iRTPA command</w:t>
            </w:r>
            <w:r w:rsidR="00062479">
              <w:rPr>
                <w:webHidden/>
              </w:rPr>
              <w:tab/>
            </w:r>
            <w:r w:rsidR="00062479">
              <w:rPr>
                <w:webHidden/>
              </w:rPr>
              <w:fldChar w:fldCharType="begin"/>
            </w:r>
            <w:r w:rsidR="00062479">
              <w:rPr>
                <w:webHidden/>
              </w:rPr>
              <w:instrText xml:space="preserve"> PAGEREF _Toc98417858 \h </w:instrText>
            </w:r>
            <w:r w:rsidR="00062479">
              <w:rPr>
                <w:webHidden/>
              </w:rPr>
            </w:r>
            <w:r w:rsidR="00062479">
              <w:rPr>
                <w:webHidden/>
              </w:rPr>
              <w:fldChar w:fldCharType="separate"/>
            </w:r>
            <w:r w:rsidR="00062479">
              <w:rPr>
                <w:webHidden/>
              </w:rPr>
              <w:t>420</w:t>
            </w:r>
            <w:r w:rsidR="00062479">
              <w:rPr>
                <w:webHidden/>
              </w:rPr>
              <w:fldChar w:fldCharType="end"/>
            </w:r>
          </w:hyperlink>
        </w:p>
        <w:p w14:paraId="5B78353C" w14:textId="419B241A" w:rsidR="00062479" w:rsidRDefault="00F52794">
          <w:pPr>
            <w:pStyle w:val="TOC2"/>
            <w:rPr>
              <w:rFonts w:asciiTheme="minorHAnsi" w:eastAsiaTheme="minorEastAsia" w:hAnsiTheme="minorHAnsi" w:cstheme="minorBidi"/>
              <w:spacing w:val="0"/>
              <w:sz w:val="22"/>
              <w:szCs w:val="22"/>
            </w:rPr>
          </w:pPr>
          <w:hyperlink w:anchor="_Toc98417859" w:history="1">
            <w:r w:rsidR="00062479" w:rsidRPr="00B928FD">
              <w:rPr>
                <w:rStyle w:val="Hyperlink"/>
              </w:rPr>
              <w:t>Using the RTPA Maintenance Menu to manage RTPA</w:t>
            </w:r>
            <w:r w:rsidR="00062479">
              <w:rPr>
                <w:webHidden/>
              </w:rPr>
              <w:tab/>
            </w:r>
            <w:r w:rsidR="00062479">
              <w:rPr>
                <w:webHidden/>
              </w:rPr>
              <w:fldChar w:fldCharType="begin"/>
            </w:r>
            <w:r w:rsidR="00062479">
              <w:rPr>
                <w:webHidden/>
              </w:rPr>
              <w:instrText xml:space="preserve"> PAGEREF _Toc98417859 \h </w:instrText>
            </w:r>
            <w:r w:rsidR="00062479">
              <w:rPr>
                <w:webHidden/>
              </w:rPr>
            </w:r>
            <w:r w:rsidR="00062479">
              <w:rPr>
                <w:webHidden/>
              </w:rPr>
              <w:fldChar w:fldCharType="separate"/>
            </w:r>
            <w:r w:rsidR="00062479">
              <w:rPr>
                <w:webHidden/>
              </w:rPr>
              <w:t>424</w:t>
            </w:r>
            <w:r w:rsidR="00062479">
              <w:rPr>
                <w:webHidden/>
              </w:rPr>
              <w:fldChar w:fldCharType="end"/>
            </w:r>
          </w:hyperlink>
        </w:p>
        <w:p w14:paraId="2D9F3004" w14:textId="35660BD8" w:rsidR="00062479" w:rsidRDefault="00F52794">
          <w:pPr>
            <w:pStyle w:val="TOC2"/>
            <w:rPr>
              <w:rFonts w:asciiTheme="minorHAnsi" w:eastAsiaTheme="minorEastAsia" w:hAnsiTheme="minorHAnsi" w:cstheme="minorBidi"/>
              <w:spacing w:val="0"/>
              <w:sz w:val="22"/>
              <w:szCs w:val="22"/>
            </w:rPr>
          </w:pPr>
          <w:hyperlink w:anchor="_Toc98417860" w:history="1">
            <w:r w:rsidR="00062479" w:rsidRPr="00B928FD">
              <w:rPr>
                <w:rStyle w:val="Hyperlink"/>
              </w:rPr>
              <w:t>RTPA Audit output in Character and Hexadecimal (HEX)</w:t>
            </w:r>
            <w:r w:rsidR="00062479">
              <w:rPr>
                <w:webHidden/>
              </w:rPr>
              <w:tab/>
            </w:r>
            <w:r w:rsidR="00062479">
              <w:rPr>
                <w:webHidden/>
              </w:rPr>
              <w:fldChar w:fldCharType="begin"/>
            </w:r>
            <w:r w:rsidR="00062479">
              <w:rPr>
                <w:webHidden/>
              </w:rPr>
              <w:instrText xml:space="preserve"> PAGEREF _Toc98417860 \h </w:instrText>
            </w:r>
            <w:r w:rsidR="00062479">
              <w:rPr>
                <w:webHidden/>
              </w:rPr>
            </w:r>
            <w:r w:rsidR="00062479">
              <w:rPr>
                <w:webHidden/>
              </w:rPr>
              <w:fldChar w:fldCharType="separate"/>
            </w:r>
            <w:r w:rsidR="00062479">
              <w:rPr>
                <w:webHidden/>
              </w:rPr>
              <w:t>432</w:t>
            </w:r>
            <w:r w:rsidR="00062479">
              <w:rPr>
                <w:webHidden/>
              </w:rPr>
              <w:fldChar w:fldCharType="end"/>
            </w:r>
          </w:hyperlink>
        </w:p>
        <w:p w14:paraId="4F01CE89" w14:textId="7E65B15A" w:rsidR="00062479" w:rsidRDefault="00F52794">
          <w:pPr>
            <w:pStyle w:val="TOC1"/>
            <w:rPr>
              <w:rFonts w:asciiTheme="minorHAnsi" w:eastAsiaTheme="minorEastAsia" w:hAnsiTheme="minorHAnsi" w:cstheme="minorBidi"/>
              <w:bCs w:val="0"/>
              <w:noProof/>
              <w:spacing w:val="0"/>
              <w:sz w:val="22"/>
              <w:szCs w:val="22"/>
            </w:rPr>
          </w:pPr>
          <w:hyperlink w:anchor="_Toc98417861" w:history="1">
            <w:r w:rsidR="00062479" w:rsidRPr="00B928FD">
              <w:rPr>
                <w:rStyle w:val="Hyperlink"/>
                <w:rFonts w:ascii="Arial" w:hAnsi="Arial"/>
                <w:noProof/>
              </w:rPr>
              <w:t>Chapter 5:</w:t>
            </w:r>
            <w:r w:rsidR="00062479" w:rsidRPr="00B928FD">
              <w:rPr>
                <w:rStyle w:val="Hyperlink"/>
                <w:noProof/>
              </w:rPr>
              <w:t xml:space="preserve"> Advanced Auditing (Focused Auditing)</w:t>
            </w:r>
            <w:r w:rsidR="00062479">
              <w:rPr>
                <w:noProof/>
                <w:webHidden/>
              </w:rPr>
              <w:tab/>
            </w:r>
            <w:r w:rsidR="00062479">
              <w:rPr>
                <w:noProof/>
                <w:webHidden/>
              </w:rPr>
              <w:fldChar w:fldCharType="begin"/>
            </w:r>
            <w:r w:rsidR="00062479">
              <w:rPr>
                <w:noProof/>
                <w:webHidden/>
              </w:rPr>
              <w:instrText xml:space="preserve"> PAGEREF _Toc98417861 \h </w:instrText>
            </w:r>
            <w:r w:rsidR="00062479">
              <w:rPr>
                <w:noProof/>
                <w:webHidden/>
              </w:rPr>
            </w:r>
            <w:r w:rsidR="00062479">
              <w:rPr>
                <w:noProof/>
                <w:webHidden/>
              </w:rPr>
              <w:fldChar w:fldCharType="separate"/>
            </w:r>
            <w:r w:rsidR="00062479">
              <w:rPr>
                <w:noProof/>
                <w:webHidden/>
              </w:rPr>
              <w:t>436</w:t>
            </w:r>
            <w:r w:rsidR="00062479">
              <w:rPr>
                <w:noProof/>
                <w:webHidden/>
              </w:rPr>
              <w:fldChar w:fldCharType="end"/>
            </w:r>
          </w:hyperlink>
        </w:p>
        <w:p w14:paraId="135D49BF" w14:textId="0FB684D8" w:rsidR="00062479" w:rsidRDefault="00F52794">
          <w:pPr>
            <w:pStyle w:val="TOC2"/>
            <w:rPr>
              <w:rFonts w:asciiTheme="minorHAnsi" w:eastAsiaTheme="minorEastAsia" w:hAnsiTheme="minorHAnsi" w:cstheme="minorBidi"/>
              <w:spacing w:val="0"/>
              <w:sz w:val="22"/>
              <w:szCs w:val="22"/>
            </w:rPr>
          </w:pPr>
          <w:hyperlink w:anchor="_Toc98417862" w:history="1">
            <w:r w:rsidR="00062479" w:rsidRPr="00B928FD">
              <w:rPr>
                <w:rStyle w:val="Hyperlink"/>
              </w:rPr>
              <w:t>Using the F11 Command Key to compile the input source</w:t>
            </w:r>
            <w:r w:rsidR="00062479">
              <w:rPr>
                <w:webHidden/>
              </w:rPr>
              <w:tab/>
            </w:r>
            <w:r w:rsidR="00062479">
              <w:rPr>
                <w:webHidden/>
              </w:rPr>
              <w:fldChar w:fldCharType="begin"/>
            </w:r>
            <w:r w:rsidR="00062479">
              <w:rPr>
                <w:webHidden/>
              </w:rPr>
              <w:instrText xml:space="preserve"> PAGEREF _Toc98417862 \h </w:instrText>
            </w:r>
            <w:r w:rsidR="00062479">
              <w:rPr>
                <w:webHidden/>
              </w:rPr>
            </w:r>
            <w:r w:rsidR="00062479">
              <w:rPr>
                <w:webHidden/>
              </w:rPr>
              <w:fldChar w:fldCharType="separate"/>
            </w:r>
            <w:r w:rsidR="00062479">
              <w:rPr>
                <w:webHidden/>
              </w:rPr>
              <w:t>437</w:t>
            </w:r>
            <w:r w:rsidR="00062479">
              <w:rPr>
                <w:webHidden/>
              </w:rPr>
              <w:fldChar w:fldCharType="end"/>
            </w:r>
          </w:hyperlink>
        </w:p>
        <w:p w14:paraId="7CE2CE0B" w14:textId="7F2C4674" w:rsidR="00062479" w:rsidRDefault="00F52794">
          <w:pPr>
            <w:pStyle w:val="TOC2"/>
            <w:rPr>
              <w:rFonts w:asciiTheme="minorHAnsi" w:eastAsiaTheme="minorEastAsia" w:hAnsiTheme="minorHAnsi" w:cstheme="minorBidi"/>
              <w:spacing w:val="0"/>
              <w:sz w:val="22"/>
              <w:szCs w:val="22"/>
            </w:rPr>
          </w:pPr>
          <w:hyperlink w:anchor="_Toc98417863" w:history="1">
            <w:r w:rsidR="00062479" w:rsidRPr="00B928FD">
              <w:rPr>
                <w:rStyle w:val="Hyperlink"/>
              </w:rPr>
              <w:t>Using the F16 Command Key to audit desired variables</w:t>
            </w:r>
            <w:r w:rsidR="00062479">
              <w:rPr>
                <w:webHidden/>
              </w:rPr>
              <w:tab/>
            </w:r>
            <w:r w:rsidR="00062479">
              <w:rPr>
                <w:webHidden/>
              </w:rPr>
              <w:fldChar w:fldCharType="begin"/>
            </w:r>
            <w:r w:rsidR="00062479">
              <w:rPr>
                <w:webHidden/>
              </w:rPr>
              <w:instrText xml:space="preserve"> PAGEREF _Toc98417863 \h </w:instrText>
            </w:r>
            <w:r w:rsidR="00062479">
              <w:rPr>
                <w:webHidden/>
              </w:rPr>
            </w:r>
            <w:r w:rsidR="00062479">
              <w:rPr>
                <w:webHidden/>
              </w:rPr>
              <w:fldChar w:fldCharType="separate"/>
            </w:r>
            <w:r w:rsidR="00062479">
              <w:rPr>
                <w:webHidden/>
              </w:rPr>
              <w:t>438</w:t>
            </w:r>
            <w:r w:rsidR="00062479">
              <w:rPr>
                <w:webHidden/>
              </w:rPr>
              <w:fldChar w:fldCharType="end"/>
            </w:r>
          </w:hyperlink>
        </w:p>
        <w:p w14:paraId="24077BE7" w14:textId="331414F8" w:rsidR="00062479" w:rsidRDefault="00F52794">
          <w:pPr>
            <w:pStyle w:val="TOC1"/>
            <w:rPr>
              <w:rFonts w:asciiTheme="minorHAnsi" w:eastAsiaTheme="minorEastAsia" w:hAnsiTheme="minorHAnsi" w:cstheme="minorBidi"/>
              <w:bCs w:val="0"/>
              <w:noProof/>
              <w:spacing w:val="0"/>
              <w:sz w:val="22"/>
              <w:szCs w:val="22"/>
            </w:rPr>
          </w:pPr>
          <w:hyperlink w:anchor="_Toc98417864" w:history="1">
            <w:r w:rsidR="00062479" w:rsidRPr="00B928FD">
              <w:rPr>
                <w:rStyle w:val="Hyperlink"/>
                <w:rFonts w:ascii="Arial" w:hAnsi="Arial"/>
                <w:noProof/>
              </w:rPr>
              <w:t>Chapter 6:</w:t>
            </w:r>
            <w:r w:rsidR="00062479" w:rsidRPr="00B928FD">
              <w:rPr>
                <w:rStyle w:val="Hyperlink"/>
                <w:noProof/>
              </w:rPr>
              <w:t xml:space="preserve"> Working with Audit Files</w:t>
            </w:r>
            <w:r w:rsidR="00062479">
              <w:rPr>
                <w:noProof/>
                <w:webHidden/>
              </w:rPr>
              <w:tab/>
            </w:r>
            <w:r w:rsidR="00062479">
              <w:rPr>
                <w:noProof/>
                <w:webHidden/>
              </w:rPr>
              <w:fldChar w:fldCharType="begin"/>
            </w:r>
            <w:r w:rsidR="00062479">
              <w:rPr>
                <w:noProof/>
                <w:webHidden/>
              </w:rPr>
              <w:instrText xml:space="preserve"> PAGEREF _Toc98417864 \h </w:instrText>
            </w:r>
            <w:r w:rsidR="00062479">
              <w:rPr>
                <w:noProof/>
                <w:webHidden/>
              </w:rPr>
            </w:r>
            <w:r w:rsidR="00062479">
              <w:rPr>
                <w:noProof/>
                <w:webHidden/>
              </w:rPr>
              <w:fldChar w:fldCharType="separate"/>
            </w:r>
            <w:r w:rsidR="00062479">
              <w:rPr>
                <w:noProof/>
                <w:webHidden/>
              </w:rPr>
              <w:t>441</w:t>
            </w:r>
            <w:r w:rsidR="00062479">
              <w:rPr>
                <w:noProof/>
                <w:webHidden/>
              </w:rPr>
              <w:fldChar w:fldCharType="end"/>
            </w:r>
          </w:hyperlink>
        </w:p>
        <w:p w14:paraId="4E2902CA" w14:textId="1B871868" w:rsidR="00062479" w:rsidRDefault="00F52794">
          <w:pPr>
            <w:pStyle w:val="TOC2"/>
            <w:rPr>
              <w:rFonts w:asciiTheme="minorHAnsi" w:eastAsiaTheme="minorEastAsia" w:hAnsiTheme="minorHAnsi" w:cstheme="minorBidi"/>
              <w:spacing w:val="0"/>
              <w:sz w:val="22"/>
              <w:szCs w:val="22"/>
            </w:rPr>
          </w:pPr>
          <w:hyperlink w:anchor="_Toc98417865" w:history="1">
            <w:r w:rsidR="00062479" w:rsidRPr="00B928FD">
              <w:rPr>
                <w:rStyle w:val="Hyperlink"/>
              </w:rPr>
              <w:t>Reading Audit Files (WRKSPLF and PDF files)</w:t>
            </w:r>
            <w:r w:rsidR="00062479">
              <w:rPr>
                <w:webHidden/>
              </w:rPr>
              <w:tab/>
            </w:r>
            <w:r w:rsidR="00062479">
              <w:rPr>
                <w:webHidden/>
              </w:rPr>
              <w:fldChar w:fldCharType="begin"/>
            </w:r>
            <w:r w:rsidR="00062479">
              <w:rPr>
                <w:webHidden/>
              </w:rPr>
              <w:instrText xml:space="preserve"> PAGEREF _Toc98417865 \h </w:instrText>
            </w:r>
            <w:r w:rsidR="00062479">
              <w:rPr>
                <w:webHidden/>
              </w:rPr>
            </w:r>
            <w:r w:rsidR="00062479">
              <w:rPr>
                <w:webHidden/>
              </w:rPr>
              <w:fldChar w:fldCharType="separate"/>
            </w:r>
            <w:r w:rsidR="00062479">
              <w:rPr>
                <w:webHidden/>
              </w:rPr>
              <w:t>441</w:t>
            </w:r>
            <w:r w:rsidR="00062479">
              <w:rPr>
                <w:webHidden/>
              </w:rPr>
              <w:fldChar w:fldCharType="end"/>
            </w:r>
          </w:hyperlink>
        </w:p>
        <w:p w14:paraId="165CF03A" w14:textId="64F27EDD" w:rsidR="00062479" w:rsidRDefault="00F52794">
          <w:pPr>
            <w:pStyle w:val="TOC2"/>
            <w:rPr>
              <w:rFonts w:asciiTheme="minorHAnsi" w:eastAsiaTheme="minorEastAsia" w:hAnsiTheme="minorHAnsi" w:cstheme="minorBidi"/>
              <w:spacing w:val="0"/>
              <w:sz w:val="22"/>
              <w:szCs w:val="22"/>
            </w:rPr>
          </w:pPr>
          <w:hyperlink w:anchor="_Toc98417866" w:history="1">
            <w:r w:rsidR="00062479" w:rsidRPr="00B928FD">
              <w:rPr>
                <w:rStyle w:val="Hyperlink"/>
              </w:rPr>
              <w:t>Converting spool files to PDF files on the IFS</w:t>
            </w:r>
            <w:r w:rsidR="00062479">
              <w:rPr>
                <w:webHidden/>
              </w:rPr>
              <w:tab/>
            </w:r>
            <w:r w:rsidR="00062479">
              <w:rPr>
                <w:webHidden/>
              </w:rPr>
              <w:fldChar w:fldCharType="begin"/>
            </w:r>
            <w:r w:rsidR="00062479">
              <w:rPr>
                <w:webHidden/>
              </w:rPr>
              <w:instrText xml:space="preserve"> PAGEREF _Toc98417866 \h </w:instrText>
            </w:r>
            <w:r w:rsidR="00062479">
              <w:rPr>
                <w:webHidden/>
              </w:rPr>
            </w:r>
            <w:r w:rsidR="00062479">
              <w:rPr>
                <w:webHidden/>
              </w:rPr>
              <w:fldChar w:fldCharType="separate"/>
            </w:r>
            <w:r w:rsidR="00062479">
              <w:rPr>
                <w:webHidden/>
              </w:rPr>
              <w:t>441</w:t>
            </w:r>
            <w:r w:rsidR="00062479">
              <w:rPr>
                <w:webHidden/>
              </w:rPr>
              <w:fldChar w:fldCharType="end"/>
            </w:r>
          </w:hyperlink>
        </w:p>
        <w:p w14:paraId="0678A9AE" w14:textId="026B3FEC" w:rsidR="00062479" w:rsidRDefault="00F52794">
          <w:pPr>
            <w:pStyle w:val="TOC2"/>
            <w:rPr>
              <w:rFonts w:asciiTheme="minorHAnsi" w:eastAsiaTheme="minorEastAsia" w:hAnsiTheme="minorHAnsi" w:cstheme="minorBidi"/>
              <w:spacing w:val="0"/>
              <w:sz w:val="22"/>
              <w:szCs w:val="22"/>
            </w:rPr>
          </w:pPr>
          <w:hyperlink w:anchor="_Toc98417867" w:history="1">
            <w:r w:rsidR="00062479" w:rsidRPr="00B928FD">
              <w:rPr>
                <w:rStyle w:val="Hyperlink"/>
              </w:rPr>
              <w:t>Searching the ZZAUDITP Audit file with the FIND feature</w:t>
            </w:r>
            <w:r w:rsidR="00062479">
              <w:rPr>
                <w:webHidden/>
              </w:rPr>
              <w:tab/>
            </w:r>
            <w:r w:rsidR="00062479">
              <w:rPr>
                <w:webHidden/>
              </w:rPr>
              <w:fldChar w:fldCharType="begin"/>
            </w:r>
            <w:r w:rsidR="00062479">
              <w:rPr>
                <w:webHidden/>
              </w:rPr>
              <w:instrText xml:space="preserve"> PAGEREF _Toc98417867 \h </w:instrText>
            </w:r>
            <w:r w:rsidR="00062479">
              <w:rPr>
                <w:webHidden/>
              </w:rPr>
            </w:r>
            <w:r w:rsidR="00062479">
              <w:rPr>
                <w:webHidden/>
              </w:rPr>
              <w:fldChar w:fldCharType="separate"/>
            </w:r>
            <w:r w:rsidR="00062479">
              <w:rPr>
                <w:webHidden/>
              </w:rPr>
              <w:t>442</w:t>
            </w:r>
            <w:r w:rsidR="00062479">
              <w:rPr>
                <w:webHidden/>
              </w:rPr>
              <w:fldChar w:fldCharType="end"/>
            </w:r>
          </w:hyperlink>
        </w:p>
        <w:p w14:paraId="5E122C0F" w14:textId="2D4330DE" w:rsidR="00062479" w:rsidRDefault="00F52794">
          <w:pPr>
            <w:pStyle w:val="TOC1"/>
            <w:rPr>
              <w:rFonts w:asciiTheme="minorHAnsi" w:eastAsiaTheme="minorEastAsia" w:hAnsiTheme="minorHAnsi" w:cstheme="minorBidi"/>
              <w:bCs w:val="0"/>
              <w:noProof/>
              <w:spacing w:val="0"/>
              <w:sz w:val="22"/>
              <w:szCs w:val="22"/>
            </w:rPr>
          </w:pPr>
          <w:hyperlink w:anchor="_Toc98417868" w:history="1">
            <w:r w:rsidR="00062479" w:rsidRPr="00B928FD">
              <w:rPr>
                <w:rStyle w:val="Hyperlink"/>
                <w:rFonts w:ascii="Arial" w:hAnsi="Arial"/>
                <w:noProof/>
              </w:rPr>
              <w:t>Chapter 7:</w:t>
            </w:r>
            <w:r w:rsidR="00062479" w:rsidRPr="00B928FD">
              <w:rPr>
                <w:rStyle w:val="Hyperlink"/>
                <w:noProof/>
              </w:rPr>
              <w:t xml:space="preserve"> Using Auditing Options</w:t>
            </w:r>
            <w:r w:rsidR="00062479">
              <w:rPr>
                <w:noProof/>
                <w:webHidden/>
              </w:rPr>
              <w:tab/>
            </w:r>
            <w:r w:rsidR="00062479">
              <w:rPr>
                <w:noProof/>
                <w:webHidden/>
              </w:rPr>
              <w:fldChar w:fldCharType="begin"/>
            </w:r>
            <w:r w:rsidR="00062479">
              <w:rPr>
                <w:noProof/>
                <w:webHidden/>
              </w:rPr>
              <w:instrText xml:space="preserve"> PAGEREF _Toc98417868 \h </w:instrText>
            </w:r>
            <w:r w:rsidR="00062479">
              <w:rPr>
                <w:noProof/>
                <w:webHidden/>
              </w:rPr>
            </w:r>
            <w:r w:rsidR="00062479">
              <w:rPr>
                <w:noProof/>
                <w:webHidden/>
              </w:rPr>
              <w:fldChar w:fldCharType="separate"/>
            </w:r>
            <w:r w:rsidR="00062479">
              <w:rPr>
                <w:noProof/>
                <w:webHidden/>
              </w:rPr>
              <w:t>444</w:t>
            </w:r>
            <w:r w:rsidR="00062479">
              <w:rPr>
                <w:noProof/>
                <w:webHidden/>
              </w:rPr>
              <w:fldChar w:fldCharType="end"/>
            </w:r>
          </w:hyperlink>
        </w:p>
        <w:p w14:paraId="7A312FF6" w14:textId="541AA7F6" w:rsidR="00062479" w:rsidRDefault="00F52794">
          <w:pPr>
            <w:pStyle w:val="TOC2"/>
            <w:rPr>
              <w:rFonts w:asciiTheme="minorHAnsi" w:eastAsiaTheme="minorEastAsia" w:hAnsiTheme="minorHAnsi" w:cstheme="minorBidi"/>
              <w:spacing w:val="0"/>
              <w:sz w:val="22"/>
              <w:szCs w:val="22"/>
            </w:rPr>
          </w:pPr>
          <w:hyperlink w:anchor="_Toc98417869" w:history="1">
            <w:r w:rsidR="00062479" w:rsidRPr="00B928FD">
              <w:rPr>
                <w:rStyle w:val="Hyperlink"/>
              </w:rPr>
              <w:t>Auditing Options</w:t>
            </w:r>
            <w:r w:rsidR="00062479">
              <w:rPr>
                <w:webHidden/>
              </w:rPr>
              <w:tab/>
            </w:r>
            <w:r w:rsidR="00062479">
              <w:rPr>
                <w:webHidden/>
              </w:rPr>
              <w:fldChar w:fldCharType="begin"/>
            </w:r>
            <w:r w:rsidR="00062479">
              <w:rPr>
                <w:webHidden/>
              </w:rPr>
              <w:instrText xml:space="preserve"> PAGEREF _Toc98417869 \h </w:instrText>
            </w:r>
            <w:r w:rsidR="00062479">
              <w:rPr>
                <w:webHidden/>
              </w:rPr>
            </w:r>
            <w:r w:rsidR="00062479">
              <w:rPr>
                <w:webHidden/>
              </w:rPr>
              <w:fldChar w:fldCharType="separate"/>
            </w:r>
            <w:r w:rsidR="00062479">
              <w:rPr>
                <w:webHidden/>
              </w:rPr>
              <w:t>444</w:t>
            </w:r>
            <w:r w:rsidR="00062479">
              <w:rPr>
                <w:webHidden/>
              </w:rPr>
              <w:fldChar w:fldCharType="end"/>
            </w:r>
          </w:hyperlink>
        </w:p>
        <w:p w14:paraId="4C09DB84" w14:textId="54938DA9" w:rsidR="00062479" w:rsidRDefault="00F52794">
          <w:pPr>
            <w:pStyle w:val="TOC3"/>
            <w:rPr>
              <w:rFonts w:asciiTheme="minorHAnsi" w:eastAsiaTheme="minorEastAsia" w:hAnsiTheme="minorHAnsi" w:cstheme="minorBidi"/>
              <w:spacing w:val="0"/>
              <w:sz w:val="22"/>
              <w:szCs w:val="22"/>
            </w:rPr>
          </w:pPr>
          <w:hyperlink w:anchor="_Toc98417870" w:history="1">
            <w:r w:rsidR="00062479" w:rsidRPr="00B928FD">
              <w:rPr>
                <w:rStyle w:val="Hyperlink"/>
              </w:rPr>
              <w:t>Pre-Audit Conditionals</w:t>
            </w:r>
            <w:r w:rsidR="00062479">
              <w:rPr>
                <w:webHidden/>
              </w:rPr>
              <w:tab/>
            </w:r>
            <w:r w:rsidR="00062479">
              <w:rPr>
                <w:webHidden/>
              </w:rPr>
              <w:fldChar w:fldCharType="begin"/>
            </w:r>
            <w:r w:rsidR="00062479">
              <w:rPr>
                <w:webHidden/>
              </w:rPr>
              <w:instrText xml:space="preserve"> PAGEREF _Toc98417870 \h </w:instrText>
            </w:r>
            <w:r w:rsidR="00062479">
              <w:rPr>
                <w:webHidden/>
              </w:rPr>
            </w:r>
            <w:r w:rsidR="00062479">
              <w:rPr>
                <w:webHidden/>
              </w:rPr>
              <w:fldChar w:fldCharType="separate"/>
            </w:r>
            <w:r w:rsidR="00062479">
              <w:rPr>
                <w:webHidden/>
              </w:rPr>
              <w:t>449</w:t>
            </w:r>
            <w:r w:rsidR="00062479">
              <w:rPr>
                <w:webHidden/>
              </w:rPr>
              <w:fldChar w:fldCharType="end"/>
            </w:r>
          </w:hyperlink>
        </w:p>
        <w:p w14:paraId="31372734" w14:textId="1CB99466" w:rsidR="00062479" w:rsidRDefault="00F52794">
          <w:pPr>
            <w:pStyle w:val="TOC3"/>
            <w:rPr>
              <w:rFonts w:asciiTheme="minorHAnsi" w:eastAsiaTheme="minorEastAsia" w:hAnsiTheme="minorHAnsi" w:cstheme="minorBidi"/>
              <w:spacing w:val="0"/>
              <w:sz w:val="22"/>
              <w:szCs w:val="22"/>
            </w:rPr>
          </w:pPr>
          <w:hyperlink w:anchor="_Toc98417871" w:history="1">
            <w:r w:rsidR="00062479" w:rsidRPr="00B928FD">
              <w:rPr>
                <w:rStyle w:val="Hyperlink"/>
              </w:rPr>
              <w:t>Arithmetic Operations</w:t>
            </w:r>
            <w:r w:rsidR="00062479">
              <w:rPr>
                <w:webHidden/>
              </w:rPr>
              <w:tab/>
            </w:r>
            <w:r w:rsidR="00062479">
              <w:rPr>
                <w:webHidden/>
              </w:rPr>
              <w:fldChar w:fldCharType="begin"/>
            </w:r>
            <w:r w:rsidR="00062479">
              <w:rPr>
                <w:webHidden/>
              </w:rPr>
              <w:instrText xml:space="preserve"> PAGEREF _Toc98417871 \h </w:instrText>
            </w:r>
            <w:r w:rsidR="00062479">
              <w:rPr>
                <w:webHidden/>
              </w:rPr>
            </w:r>
            <w:r w:rsidR="00062479">
              <w:rPr>
                <w:webHidden/>
              </w:rPr>
              <w:fldChar w:fldCharType="separate"/>
            </w:r>
            <w:r w:rsidR="00062479">
              <w:rPr>
                <w:webHidden/>
              </w:rPr>
              <w:t>449</w:t>
            </w:r>
            <w:r w:rsidR="00062479">
              <w:rPr>
                <w:webHidden/>
              </w:rPr>
              <w:fldChar w:fldCharType="end"/>
            </w:r>
          </w:hyperlink>
        </w:p>
        <w:p w14:paraId="2BE7BDF9" w14:textId="743790B2" w:rsidR="00062479" w:rsidRDefault="00F52794">
          <w:pPr>
            <w:pStyle w:val="TOC3"/>
            <w:rPr>
              <w:rFonts w:asciiTheme="minorHAnsi" w:eastAsiaTheme="minorEastAsia" w:hAnsiTheme="minorHAnsi" w:cstheme="minorBidi"/>
              <w:spacing w:val="0"/>
              <w:sz w:val="22"/>
              <w:szCs w:val="22"/>
            </w:rPr>
          </w:pPr>
          <w:hyperlink w:anchor="_Toc98417872" w:history="1">
            <w:r w:rsidR="00062479" w:rsidRPr="00B928FD">
              <w:rPr>
                <w:rStyle w:val="Hyperlink"/>
              </w:rPr>
              <w:t>Auditing Calculation Comment statements</w:t>
            </w:r>
            <w:r w:rsidR="00062479">
              <w:rPr>
                <w:webHidden/>
              </w:rPr>
              <w:tab/>
            </w:r>
            <w:r w:rsidR="00062479">
              <w:rPr>
                <w:webHidden/>
              </w:rPr>
              <w:fldChar w:fldCharType="begin"/>
            </w:r>
            <w:r w:rsidR="00062479">
              <w:rPr>
                <w:webHidden/>
              </w:rPr>
              <w:instrText xml:space="preserve"> PAGEREF _Toc98417872 \h </w:instrText>
            </w:r>
            <w:r w:rsidR="00062479">
              <w:rPr>
                <w:webHidden/>
              </w:rPr>
            </w:r>
            <w:r w:rsidR="00062479">
              <w:rPr>
                <w:webHidden/>
              </w:rPr>
              <w:fldChar w:fldCharType="separate"/>
            </w:r>
            <w:r w:rsidR="00062479">
              <w:rPr>
                <w:webHidden/>
              </w:rPr>
              <w:t>449</w:t>
            </w:r>
            <w:r w:rsidR="00062479">
              <w:rPr>
                <w:webHidden/>
              </w:rPr>
              <w:fldChar w:fldCharType="end"/>
            </w:r>
          </w:hyperlink>
        </w:p>
        <w:p w14:paraId="746FC941" w14:textId="0EC2B201" w:rsidR="00062479" w:rsidRDefault="00F52794">
          <w:pPr>
            <w:pStyle w:val="TOC3"/>
            <w:rPr>
              <w:rFonts w:asciiTheme="minorHAnsi" w:eastAsiaTheme="minorEastAsia" w:hAnsiTheme="minorHAnsi" w:cstheme="minorBidi"/>
              <w:spacing w:val="0"/>
              <w:sz w:val="22"/>
              <w:szCs w:val="22"/>
            </w:rPr>
          </w:pPr>
          <w:hyperlink w:anchor="_Toc98417873" w:history="1">
            <w:r w:rsidR="00062479" w:rsidRPr="00B928FD">
              <w:rPr>
                <w:rStyle w:val="Hyperlink"/>
              </w:rPr>
              <w:t>Show All Variable Values</w:t>
            </w:r>
            <w:r w:rsidR="00062479">
              <w:rPr>
                <w:webHidden/>
              </w:rPr>
              <w:tab/>
            </w:r>
            <w:r w:rsidR="00062479">
              <w:rPr>
                <w:webHidden/>
              </w:rPr>
              <w:fldChar w:fldCharType="begin"/>
            </w:r>
            <w:r w:rsidR="00062479">
              <w:rPr>
                <w:webHidden/>
              </w:rPr>
              <w:instrText xml:space="preserve"> PAGEREF _Toc98417873 \h </w:instrText>
            </w:r>
            <w:r w:rsidR="00062479">
              <w:rPr>
                <w:webHidden/>
              </w:rPr>
            </w:r>
            <w:r w:rsidR="00062479">
              <w:rPr>
                <w:webHidden/>
              </w:rPr>
              <w:fldChar w:fldCharType="separate"/>
            </w:r>
            <w:r w:rsidR="00062479">
              <w:rPr>
                <w:webHidden/>
              </w:rPr>
              <w:t>450</w:t>
            </w:r>
            <w:r w:rsidR="00062479">
              <w:rPr>
                <w:webHidden/>
              </w:rPr>
              <w:fldChar w:fldCharType="end"/>
            </w:r>
          </w:hyperlink>
        </w:p>
        <w:p w14:paraId="7F88AD9B" w14:textId="102B00F1" w:rsidR="00062479" w:rsidRDefault="00F52794">
          <w:pPr>
            <w:pStyle w:val="TOC3"/>
            <w:rPr>
              <w:rFonts w:asciiTheme="minorHAnsi" w:eastAsiaTheme="minorEastAsia" w:hAnsiTheme="minorHAnsi" w:cstheme="minorBidi"/>
              <w:spacing w:val="0"/>
              <w:sz w:val="22"/>
              <w:szCs w:val="22"/>
            </w:rPr>
          </w:pPr>
          <w:hyperlink w:anchor="_Toc98417874" w:history="1">
            <w:r w:rsidR="00062479" w:rsidRPr="00B928FD">
              <w:rPr>
                <w:rStyle w:val="Hyperlink"/>
              </w:rPr>
              <w:t>Audit lines of data record</w:t>
            </w:r>
            <w:r w:rsidR="00062479">
              <w:rPr>
                <w:webHidden/>
              </w:rPr>
              <w:tab/>
            </w:r>
            <w:r w:rsidR="00062479">
              <w:rPr>
                <w:webHidden/>
              </w:rPr>
              <w:fldChar w:fldCharType="begin"/>
            </w:r>
            <w:r w:rsidR="00062479">
              <w:rPr>
                <w:webHidden/>
              </w:rPr>
              <w:instrText xml:space="preserve"> PAGEREF _Toc98417874 \h </w:instrText>
            </w:r>
            <w:r w:rsidR="00062479">
              <w:rPr>
                <w:webHidden/>
              </w:rPr>
            </w:r>
            <w:r w:rsidR="00062479">
              <w:rPr>
                <w:webHidden/>
              </w:rPr>
              <w:fldChar w:fldCharType="separate"/>
            </w:r>
            <w:r w:rsidR="00062479">
              <w:rPr>
                <w:webHidden/>
              </w:rPr>
              <w:t>450</w:t>
            </w:r>
            <w:r w:rsidR="00062479">
              <w:rPr>
                <w:webHidden/>
              </w:rPr>
              <w:fldChar w:fldCharType="end"/>
            </w:r>
          </w:hyperlink>
        </w:p>
        <w:p w14:paraId="39792233" w14:textId="3CE7A283" w:rsidR="00062479" w:rsidRDefault="00F52794">
          <w:pPr>
            <w:pStyle w:val="TOC3"/>
            <w:rPr>
              <w:rFonts w:asciiTheme="minorHAnsi" w:eastAsiaTheme="minorEastAsia" w:hAnsiTheme="minorHAnsi" w:cstheme="minorBidi"/>
              <w:spacing w:val="0"/>
              <w:sz w:val="22"/>
              <w:szCs w:val="22"/>
            </w:rPr>
          </w:pPr>
          <w:hyperlink w:anchor="_Toc98417875" w:history="1">
            <w:r w:rsidR="00062479" w:rsidRPr="00B928FD">
              <w:rPr>
                <w:rStyle w:val="Hyperlink"/>
              </w:rPr>
              <w:t>Only Selected Variable Statements</w:t>
            </w:r>
            <w:r w:rsidR="00062479">
              <w:rPr>
                <w:webHidden/>
              </w:rPr>
              <w:tab/>
            </w:r>
            <w:r w:rsidR="00062479">
              <w:rPr>
                <w:webHidden/>
              </w:rPr>
              <w:fldChar w:fldCharType="begin"/>
            </w:r>
            <w:r w:rsidR="00062479">
              <w:rPr>
                <w:webHidden/>
              </w:rPr>
              <w:instrText xml:space="preserve"> PAGEREF _Toc98417875 \h </w:instrText>
            </w:r>
            <w:r w:rsidR="00062479">
              <w:rPr>
                <w:webHidden/>
              </w:rPr>
            </w:r>
            <w:r w:rsidR="00062479">
              <w:rPr>
                <w:webHidden/>
              </w:rPr>
              <w:fldChar w:fldCharType="separate"/>
            </w:r>
            <w:r w:rsidR="00062479">
              <w:rPr>
                <w:webHidden/>
              </w:rPr>
              <w:t>450</w:t>
            </w:r>
            <w:r w:rsidR="00062479">
              <w:rPr>
                <w:webHidden/>
              </w:rPr>
              <w:fldChar w:fldCharType="end"/>
            </w:r>
          </w:hyperlink>
        </w:p>
        <w:p w14:paraId="7721C0FC" w14:textId="27150243" w:rsidR="00062479" w:rsidRDefault="00F52794">
          <w:pPr>
            <w:pStyle w:val="TOC3"/>
            <w:rPr>
              <w:rFonts w:asciiTheme="minorHAnsi" w:eastAsiaTheme="minorEastAsia" w:hAnsiTheme="minorHAnsi" w:cstheme="minorBidi"/>
              <w:spacing w:val="0"/>
              <w:sz w:val="22"/>
              <w:szCs w:val="22"/>
            </w:rPr>
          </w:pPr>
          <w:hyperlink w:anchor="_Toc98417876" w:history="1">
            <w:r w:rsidR="00062479" w:rsidRPr="00B928FD">
              <w:rPr>
                <w:rStyle w:val="Hyperlink"/>
              </w:rPr>
              <w:t>Audit Zoned Decimal Variables</w:t>
            </w:r>
            <w:r w:rsidR="00062479">
              <w:rPr>
                <w:webHidden/>
              </w:rPr>
              <w:tab/>
            </w:r>
            <w:r w:rsidR="00062479">
              <w:rPr>
                <w:webHidden/>
              </w:rPr>
              <w:fldChar w:fldCharType="begin"/>
            </w:r>
            <w:r w:rsidR="00062479">
              <w:rPr>
                <w:webHidden/>
              </w:rPr>
              <w:instrText xml:space="preserve"> PAGEREF _Toc98417876 \h </w:instrText>
            </w:r>
            <w:r w:rsidR="00062479">
              <w:rPr>
                <w:webHidden/>
              </w:rPr>
            </w:r>
            <w:r w:rsidR="00062479">
              <w:rPr>
                <w:webHidden/>
              </w:rPr>
              <w:fldChar w:fldCharType="separate"/>
            </w:r>
            <w:r w:rsidR="00062479">
              <w:rPr>
                <w:webHidden/>
              </w:rPr>
              <w:t>450</w:t>
            </w:r>
            <w:r w:rsidR="00062479">
              <w:rPr>
                <w:webHidden/>
              </w:rPr>
              <w:fldChar w:fldCharType="end"/>
            </w:r>
          </w:hyperlink>
        </w:p>
        <w:p w14:paraId="64F5882B" w14:textId="2A25F3AB" w:rsidR="00062479" w:rsidRDefault="00F52794">
          <w:pPr>
            <w:pStyle w:val="TOC3"/>
            <w:rPr>
              <w:rFonts w:asciiTheme="minorHAnsi" w:eastAsiaTheme="minorEastAsia" w:hAnsiTheme="minorHAnsi" w:cstheme="minorBidi"/>
              <w:spacing w:val="0"/>
              <w:sz w:val="22"/>
              <w:szCs w:val="22"/>
            </w:rPr>
          </w:pPr>
          <w:hyperlink w:anchor="_Toc98417877" w:history="1">
            <w:r w:rsidR="00062479" w:rsidRPr="00B928FD">
              <w:rPr>
                <w:rStyle w:val="Hyperlink"/>
              </w:rPr>
              <w:t>Audit File Key Fields</w:t>
            </w:r>
            <w:r w:rsidR="00062479">
              <w:rPr>
                <w:webHidden/>
              </w:rPr>
              <w:tab/>
            </w:r>
            <w:r w:rsidR="00062479">
              <w:rPr>
                <w:webHidden/>
              </w:rPr>
              <w:fldChar w:fldCharType="begin"/>
            </w:r>
            <w:r w:rsidR="00062479">
              <w:rPr>
                <w:webHidden/>
              </w:rPr>
              <w:instrText xml:space="preserve"> PAGEREF _Toc98417877 \h </w:instrText>
            </w:r>
            <w:r w:rsidR="00062479">
              <w:rPr>
                <w:webHidden/>
              </w:rPr>
            </w:r>
            <w:r w:rsidR="00062479">
              <w:rPr>
                <w:webHidden/>
              </w:rPr>
              <w:fldChar w:fldCharType="separate"/>
            </w:r>
            <w:r w:rsidR="00062479">
              <w:rPr>
                <w:webHidden/>
              </w:rPr>
              <w:t>450</w:t>
            </w:r>
            <w:r w:rsidR="00062479">
              <w:rPr>
                <w:webHidden/>
              </w:rPr>
              <w:fldChar w:fldCharType="end"/>
            </w:r>
          </w:hyperlink>
        </w:p>
        <w:p w14:paraId="3A75C6F1" w14:textId="535AF9AC" w:rsidR="00062479" w:rsidRDefault="00F52794">
          <w:pPr>
            <w:pStyle w:val="TOC3"/>
            <w:rPr>
              <w:rFonts w:asciiTheme="minorHAnsi" w:eastAsiaTheme="minorEastAsia" w:hAnsiTheme="minorHAnsi" w:cstheme="minorBidi"/>
              <w:spacing w:val="0"/>
              <w:sz w:val="22"/>
              <w:szCs w:val="22"/>
            </w:rPr>
          </w:pPr>
          <w:hyperlink w:anchor="_Toc98417878" w:history="1">
            <w:r w:rsidR="00062479" w:rsidRPr="00B928FD">
              <w:rPr>
                <w:rStyle w:val="Hyperlink"/>
              </w:rPr>
              <w:t>QSYSPRT Compile Printer File</w:t>
            </w:r>
            <w:r w:rsidR="00062479">
              <w:rPr>
                <w:webHidden/>
              </w:rPr>
              <w:tab/>
            </w:r>
            <w:r w:rsidR="00062479">
              <w:rPr>
                <w:webHidden/>
              </w:rPr>
              <w:fldChar w:fldCharType="begin"/>
            </w:r>
            <w:r w:rsidR="00062479">
              <w:rPr>
                <w:webHidden/>
              </w:rPr>
              <w:instrText xml:space="preserve"> PAGEREF _Toc98417878 \h </w:instrText>
            </w:r>
            <w:r w:rsidR="00062479">
              <w:rPr>
                <w:webHidden/>
              </w:rPr>
            </w:r>
            <w:r w:rsidR="00062479">
              <w:rPr>
                <w:webHidden/>
              </w:rPr>
              <w:fldChar w:fldCharType="separate"/>
            </w:r>
            <w:r w:rsidR="00062479">
              <w:rPr>
                <w:webHidden/>
              </w:rPr>
              <w:t>450</w:t>
            </w:r>
            <w:r w:rsidR="00062479">
              <w:rPr>
                <w:webHidden/>
              </w:rPr>
              <w:fldChar w:fldCharType="end"/>
            </w:r>
          </w:hyperlink>
        </w:p>
        <w:p w14:paraId="535DE5EA" w14:textId="11932C6B" w:rsidR="00062479" w:rsidRDefault="00F52794">
          <w:pPr>
            <w:pStyle w:val="TOC3"/>
            <w:rPr>
              <w:rFonts w:asciiTheme="minorHAnsi" w:eastAsiaTheme="minorEastAsia" w:hAnsiTheme="minorHAnsi" w:cstheme="minorBidi"/>
              <w:spacing w:val="0"/>
              <w:sz w:val="22"/>
              <w:szCs w:val="22"/>
            </w:rPr>
          </w:pPr>
          <w:hyperlink w:anchor="_Toc98417879" w:history="1">
            <w:r w:rsidR="00062479" w:rsidRPr="00B928FD">
              <w:rPr>
                <w:rStyle w:val="Hyperlink"/>
              </w:rPr>
              <w:t>Auditing by Change ID</w:t>
            </w:r>
            <w:r w:rsidR="00062479">
              <w:rPr>
                <w:webHidden/>
              </w:rPr>
              <w:tab/>
            </w:r>
            <w:r w:rsidR="00062479">
              <w:rPr>
                <w:webHidden/>
              </w:rPr>
              <w:fldChar w:fldCharType="begin"/>
            </w:r>
            <w:r w:rsidR="00062479">
              <w:rPr>
                <w:webHidden/>
              </w:rPr>
              <w:instrText xml:space="preserve"> PAGEREF _Toc98417879 \h </w:instrText>
            </w:r>
            <w:r w:rsidR="00062479">
              <w:rPr>
                <w:webHidden/>
              </w:rPr>
            </w:r>
            <w:r w:rsidR="00062479">
              <w:rPr>
                <w:webHidden/>
              </w:rPr>
              <w:fldChar w:fldCharType="separate"/>
            </w:r>
            <w:r w:rsidR="00062479">
              <w:rPr>
                <w:webHidden/>
              </w:rPr>
              <w:t>451</w:t>
            </w:r>
            <w:r w:rsidR="00062479">
              <w:rPr>
                <w:webHidden/>
              </w:rPr>
              <w:fldChar w:fldCharType="end"/>
            </w:r>
          </w:hyperlink>
        </w:p>
        <w:p w14:paraId="544A1E18" w14:textId="39676913" w:rsidR="00062479" w:rsidRDefault="00F52794">
          <w:pPr>
            <w:pStyle w:val="TOC3"/>
            <w:rPr>
              <w:rFonts w:asciiTheme="minorHAnsi" w:eastAsiaTheme="minorEastAsia" w:hAnsiTheme="minorHAnsi" w:cstheme="minorBidi"/>
              <w:spacing w:val="0"/>
              <w:sz w:val="22"/>
              <w:szCs w:val="22"/>
            </w:rPr>
          </w:pPr>
          <w:hyperlink w:anchor="_Toc98417880" w:history="1">
            <w:r w:rsidR="00062479" w:rsidRPr="00B928FD">
              <w:rPr>
                <w:rStyle w:val="Hyperlink"/>
              </w:rPr>
              <w:t>Auditing by Change Date</w:t>
            </w:r>
            <w:r w:rsidR="00062479">
              <w:rPr>
                <w:webHidden/>
              </w:rPr>
              <w:tab/>
            </w:r>
            <w:r w:rsidR="00062479">
              <w:rPr>
                <w:webHidden/>
              </w:rPr>
              <w:fldChar w:fldCharType="begin"/>
            </w:r>
            <w:r w:rsidR="00062479">
              <w:rPr>
                <w:webHidden/>
              </w:rPr>
              <w:instrText xml:space="preserve"> PAGEREF _Toc98417880 \h </w:instrText>
            </w:r>
            <w:r w:rsidR="00062479">
              <w:rPr>
                <w:webHidden/>
              </w:rPr>
            </w:r>
            <w:r w:rsidR="00062479">
              <w:rPr>
                <w:webHidden/>
              </w:rPr>
              <w:fldChar w:fldCharType="separate"/>
            </w:r>
            <w:r w:rsidR="00062479">
              <w:rPr>
                <w:webHidden/>
              </w:rPr>
              <w:t>451</w:t>
            </w:r>
            <w:r w:rsidR="00062479">
              <w:rPr>
                <w:webHidden/>
              </w:rPr>
              <w:fldChar w:fldCharType="end"/>
            </w:r>
          </w:hyperlink>
        </w:p>
        <w:p w14:paraId="3A7161A0" w14:textId="6C162021" w:rsidR="00062479" w:rsidRDefault="00F52794">
          <w:pPr>
            <w:pStyle w:val="TOC2"/>
            <w:rPr>
              <w:rFonts w:asciiTheme="minorHAnsi" w:eastAsiaTheme="minorEastAsia" w:hAnsiTheme="minorHAnsi" w:cstheme="minorBidi"/>
              <w:spacing w:val="0"/>
              <w:sz w:val="22"/>
              <w:szCs w:val="22"/>
            </w:rPr>
          </w:pPr>
          <w:hyperlink w:anchor="_Toc98417881" w:history="1">
            <w:r w:rsidR="00062479" w:rsidRPr="00B928FD">
              <w:rPr>
                <w:rStyle w:val="Hyperlink"/>
              </w:rPr>
              <w:t>Documentation Only with ZZC Comment Auditing</w:t>
            </w:r>
            <w:r w:rsidR="00062479">
              <w:rPr>
                <w:webHidden/>
              </w:rPr>
              <w:tab/>
            </w:r>
            <w:r w:rsidR="00062479">
              <w:rPr>
                <w:webHidden/>
              </w:rPr>
              <w:fldChar w:fldCharType="begin"/>
            </w:r>
            <w:r w:rsidR="00062479">
              <w:rPr>
                <w:webHidden/>
              </w:rPr>
              <w:instrText xml:space="preserve"> PAGEREF _Toc98417881 \h </w:instrText>
            </w:r>
            <w:r w:rsidR="00062479">
              <w:rPr>
                <w:webHidden/>
              </w:rPr>
            </w:r>
            <w:r w:rsidR="00062479">
              <w:rPr>
                <w:webHidden/>
              </w:rPr>
              <w:fldChar w:fldCharType="separate"/>
            </w:r>
            <w:r w:rsidR="00062479">
              <w:rPr>
                <w:webHidden/>
              </w:rPr>
              <w:t>453</w:t>
            </w:r>
            <w:r w:rsidR="00062479">
              <w:rPr>
                <w:webHidden/>
              </w:rPr>
              <w:fldChar w:fldCharType="end"/>
            </w:r>
          </w:hyperlink>
        </w:p>
        <w:p w14:paraId="2ABB07F9" w14:textId="57CE14DD" w:rsidR="00062479" w:rsidRDefault="00F52794">
          <w:pPr>
            <w:pStyle w:val="TOC1"/>
            <w:rPr>
              <w:rFonts w:asciiTheme="minorHAnsi" w:eastAsiaTheme="minorEastAsia" w:hAnsiTheme="minorHAnsi" w:cstheme="minorBidi"/>
              <w:bCs w:val="0"/>
              <w:noProof/>
              <w:spacing w:val="0"/>
              <w:sz w:val="22"/>
              <w:szCs w:val="22"/>
            </w:rPr>
          </w:pPr>
          <w:hyperlink w:anchor="_Toc98417882" w:history="1">
            <w:r w:rsidR="00062479" w:rsidRPr="00B928FD">
              <w:rPr>
                <w:rStyle w:val="Hyperlink"/>
                <w:rFonts w:ascii="Arial" w:hAnsi="Arial"/>
                <w:noProof/>
              </w:rPr>
              <w:t>Chapter 8:</w:t>
            </w:r>
            <w:r w:rsidR="00062479" w:rsidRPr="00B928FD">
              <w:rPr>
                <w:rStyle w:val="Hyperlink"/>
                <w:noProof/>
              </w:rPr>
              <w:t xml:space="preserve"> Auditing Very Large RPG and COBOL Programs</w:t>
            </w:r>
            <w:r w:rsidR="00062479">
              <w:rPr>
                <w:noProof/>
                <w:webHidden/>
              </w:rPr>
              <w:tab/>
            </w:r>
            <w:r w:rsidR="00062479">
              <w:rPr>
                <w:noProof/>
                <w:webHidden/>
              </w:rPr>
              <w:fldChar w:fldCharType="begin"/>
            </w:r>
            <w:r w:rsidR="00062479">
              <w:rPr>
                <w:noProof/>
                <w:webHidden/>
              </w:rPr>
              <w:instrText xml:space="preserve"> PAGEREF _Toc98417882 \h </w:instrText>
            </w:r>
            <w:r w:rsidR="00062479">
              <w:rPr>
                <w:noProof/>
                <w:webHidden/>
              </w:rPr>
            </w:r>
            <w:r w:rsidR="00062479">
              <w:rPr>
                <w:noProof/>
                <w:webHidden/>
              </w:rPr>
              <w:fldChar w:fldCharType="separate"/>
            </w:r>
            <w:r w:rsidR="00062479">
              <w:rPr>
                <w:noProof/>
                <w:webHidden/>
              </w:rPr>
              <w:t>455</w:t>
            </w:r>
            <w:r w:rsidR="00062479">
              <w:rPr>
                <w:noProof/>
                <w:webHidden/>
              </w:rPr>
              <w:fldChar w:fldCharType="end"/>
            </w:r>
          </w:hyperlink>
        </w:p>
        <w:p w14:paraId="642DB4EB" w14:textId="07F9E856" w:rsidR="00062479" w:rsidRDefault="00F52794">
          <w:pPr>
            <w:pStyle w:val="TOC2"/>
            <w:rPr>
              <w:rFonts w:asciiTheme="minorHAnsi" w:eastAsiaTheme="minorEastAsia" w:hAnsiTheme="minorHAnsi" w:cstheme="minorBidi"/>
              <w:spacing w:val="0"/>
              <w:sz w:val="22"/>
              <w:szCs w:val="22"/>
            </w:rPr>
          </w:pPr>
          <w:hyperlink w:anchor="_Toc98417883" w:history="1">
            <w:r w:rsidR="00062479" w:rsidRPr="00B928FD">
              <w:rPr>
                <w:rStyle w:val="Hyperlink"/>
              </w:rPr>
              <w:t>RPG Compiler Limits and why RTPA uses the supported ILE compilers</w:t>
            </w:r>
            <w:r w:rsidR="00062479">
              <w:rPr>
                <w:webHidden/>
              </w:rPr>
              <w:tab/>
            </w:r>
            <w:r w:rsidR="00062479">
              <w:rPr>
                <w:webHidden/>
              </w:rPr>
              <w:fldChar w:fldCharType="begin"/>
            </w:r>
            <w:r w:rsidR="00062479">
              <w:rPr>
                <w:webHidden/>
              </w:rPr>
              <w:instrText xml:space="preserve"> PAGEREF _Toc98417883 \h </w:instrText>
            </w:r>
            <w:r w:rsidR="00062479">
              <w:rPr>
                <w:webHidden/>
              </w:rPr>
            </w:r>
            <w:r w:rsidR="00062479">
              <w:rPr>
                <w:webHidden/>
              </w:rPr>
              <w:fldChar w:fldCharType="separate"/>
            </w:r>
            <w:r w:rsidR="00062479">
              <w:rPr>
                <w:webHidden/>
              </w:rPr>
              <w:t>455</w:t>
            </w:r>
            <w:r w:rsidR="00062479">
              <w:rPr>
                <w:webHidden/>
              </w:rPr>
              <w:fldChar w:fldCharType="end"/>
            </w:r>
          </w:hyperlink>
        </w:p>
        <w:p w14:paraId="488296ED" w14:textId="5DB3C633" w:rsidR="00062479" w:rsidRDefault="00F52794">
          <w:pPr>
            <w:pStyle w:val="TOC2"/>
            <w:rPr>
              <w:rFonts w:asciiTheme="minorHAnsi" w:eastAsiaTheme="minorEastAsia" w:hAnsiTheme="minorHAnsi" w:cstheme="minorBidi"/>
              <w:spacing w:val="0"/>
              <w:sz w:val="22"/>
              <w:szCs w:val="22"/>
            </w:rPr>
          </w:pPr>
          <w:hyperlink w:anchor="_Toc98417884" w:history="1">
            <w:r w:rsidR="00062479" w:rsidRPr="00B928FD">
              <w:rPr>
                <w:rStyle w:val="Hyperlink"/>
              </w:rPr>
              <w:t>RTPA automatic management of large source programs</w:t>
            </w:r>
            <w:r w:rsidR="00062479">
              <w:rPr>
                <w:webHidden/>
              </w:rPr>
              <w:tab/>
            </w:r>
            <w:r w:rsidR="00062479">
              <w:rPr>
                <w:webHidden/>
              </w:rPr>
              <w:fldChar w:fldCharType="begin"/>
            </w:r>
            <w:r w:rsidR="00062479">
              <w:rPr>
                <w:webHidden/>
              </w:rPr>
              <w:instrText xml:space="preserve"> PAGEREF _Toc98417884 \h </w:instrText>
            </w:r>
            <w:r w:rsidR="00062479">
              <w:rPr>
                <w:webHidden/>
              </w:rPr>
            </w:r>
            <w:r w:rsidR="00062479">
              <w:rPr>
                <w:webHidden/>
              </w:rPr>
              <w:fldChar w:fldCharType="separate"/>
            </w:r>
            <w:r w:rsidR="00062479">
              <w:rPr>
                <w:webHidden/>
              </w:rPr>
              <w:t>456</w:t>
            </w:r>
            <w:r w:rsidR="00062479">
              <w:rPr>
                <w:webHidden/>
              </w:rPr>
              <w:fldChar w:fldCharType="end"/>
            </w:r>
          </w:hyperlink>
        </w:p>
        <w:p w14:paraId="54E4F017" w14:textId="1031728A" w:rsidR="00062479" w:rsidRDefault="00F52794">
          <w:pPr>
            <w:pStyle w:val="TOC2"/>
            <w:rPr>
              <w:rFonts w:asciiTheme="minorHAnsi" w:eastAsiaTheme="minorEastAsia" w:hAnsiTheme="minorHAnsi" w:cstheme="minorBidi"/>
              <w:spacing w:val="0"/>
              <w:sz w:val="22"/>
              <w:szCs w:val="22"/>
            </w:rPr>
          </w:pPr>
          <w:hyperlink w:anchor="_Toc98417885" w:history="1">
            <w:r w:rsidR="00062479" w:rsidRPr="00B928FD">
              <w:rPr>
                <w:rStyle w:val="Hyperlink"/>
              </w:rPr>
              <w:t>RTPA auditing of RTPA entry program ZZPGM01R</w:t>
            </w:r>
            <w:r w:rsidR="00062479">
              <w:rPr>
                <w:webHidden/>
              </w:rPr>
              <w:tab/>
            </w:r>
            <w:r w:rsidR="00062479">
              <w:rPr>
                <w:webHidden/>
              </w:rPr>
              <w:fldChar w:fldCharType="begin"/>
            </w:r>
            <w:r w:rsidR="00062479">
              <w:rPr>
                <w:webHidden/>
              </w:rPr>
              <w:instrText xml:space="preserve"> PAGEREF _Toc98417885 \h </w:instrText>
            </w:r>
            <w:r w:rsidR="00062479">
              <w:rPr>
                <w:webHidden/>
              </w:rPr>
            </w:r>
            <w:r w:rsidR="00062479">
              <w:rPr>
                <w:webHidden/>
              </w:rPr>
              <w:fldChar w:fldCharType="separate"/>
            </w:r>
            <w:r w:rsidR="00062479">
              <w:rPr>
                <w:webHidden/>
              </w:rPr>
              <w:t>457</w:t>
            </w:r>
            <w:r w:rsidR="00062479">
              <w:rPr>
                <w:webHidden/>
              </w:rPr>
              <w:fldChar w:fldCharType="end"/>
            </w:r>
          </w:hyperlink>
        </w:p>
        <w:p w14:paraId="6DDB9511" w14:textId="41DF18B5" w:rsidR="00062479" w:rsidRDefault="00F52794">
          <w:pPr>
            <w:pStyle w:val="TOC2"/>
            <w:rPr>
              <w:rFonts w:asciiTheme="minorHAnsi" w:eastAsiaTheme="minorEastAsia" w:hAnsiTheme="minorHAnsi" w:cstheme="minorBidi"/>
              <w:spacing w:val="0"/>
              <w:sz w:val="22"/>
              <w:szCs w:val="22"/>
            </w:rPr>
          </w:pPr>
          <w:hyperlink w:anchor="_Toc98417886" w:history="1">
            <w:r w:rsidR="00062479" w:rsidRPr="00B928FD">
              <w:rPr>
                <w:rStyle w:val="Hyperlink"/>
              </w:rPr>
              <w:t>RTPA auditing of RTPA  program ZZPGM24R</w:t>
            </w:r>
            <w:r w:rsidR="00062479">
              <w:rPr>
                <w:webHidden/>
              </w:rPr>
              <w:tab/>
            </w:r>
            <w:r w:rsidR="00062479">
              <w:rPr>
                <w:webHidden/>
              </w:rPr>
              <w:fldChar w:fldCharType="begin"/>
            </w:r>
            <w:r w:rsidR="00062479">
              <w:rPr>
                <w:webHidden/>
              </w:rPr>
              <w:instrText xml:space="preserve"> PAGEREF _Toc98417886 \h </w:instrText>
            </w:r>
            <w:r w:rsidR="00062479">
              <w:rPr>
                <w:webHidden/>
              </w:rPr>
            </w:r>
            <w:r w:rsidR="00062479">
              <w:rPr>
                <w:webHidden/>
              </w:rPr>
              <w:fldChar w:fldCharType="separate"/>
            </w:r>
            <w:r w:rsidR="00062479">
              <w:rPr>
                <w:webHidden/>
              </w:rPr>
              <w:t>461</w:t>
            </w:r>
            <w:r w:rsidR="00062479">
              <w:rPr>
                <w:webHidden/>
              </w:rPr>
              <w:fldChar w:fldCharType="end"/>
            </w:r>
          </w:hyperlink>
        </w:p>
        <w:p w14:paraId="1BF2B0E7" w14:textId="18750560" w:rsidR="00062479" w:rsidRDefault="00F52794">
          <w:pPr>
            <w:pStyle w:val="TOC2"/>
            <w:rPr>
              <w:rFonts w:asciiTheme="minorHAnsi" w:eastAsiaTheme="minorEastAsia" w:hAnsiTheme="minorHAnsi" w:cstheme="minorBidi"/>
              <w:spacing w:val="0"/>
              <w:sz w:val="22"/>
              <w:szCs w:val="22"/>
            </w:rPr>
          </w:pPr>
          <w:hyperlink w:anchor="_Toc98417887" w:history="1">
            <w:r w:rsidR="00062479" w:rsidRPr="00B928FD">
              <w:rPr>
                <w:rStyle w:val="Hyperlink"/>
              </w:rPr>
              <w:t>How to multiply programming productivity, capability, value by 3, 5, 10, 100 TIMES without RTPA</w:t>
            </w:r>
            <w:r w:rsidR="00062479">
              <w:rPr>
                <w:webHidden/>
              </w:rPr>
              <w:tab/>
            </w:r>
            <w:r w:rsidR="00062479">
              <w:rPr>
                <w:webHidden/>
              </w:rPr>
              <w:fldChar w:fldCharType="begin"/>
            </w:r>
            <w:r w:rsidR="00062479">
              <w:rPr>
                <w:webHidden/>
              </w:rPr>
              <w:instrText xml:space="preserve"> PAGEREF _Toc98417887 \h </w:instrText>
            </w:r>
            <w:r w:rsidR="00062479">
              <w:rPr>
                <w:webHidden/>
              </w:rPr>
            </w:r>
            <w:r w:rsidR="00062479">
              <w:rPr>
                <w:webHidden/>
              </w:rPr>
              <w:fldChar w:fldCharType="separate"/>
            </w:r>
            <w:r w:rsidR="00062479">
              <w:rPr>
                <w:webHidden/>
              </w:rPr>
              <w:t>470</w:t>
            </w:r>
            <w:r w:rsidR="00062479">
              <w:rPr>
                <w:webHidden/>
              </w:rPr>
              <w:fldChar w:fldCharType="end"/>
            </w:r>
          </w:hyperlink>
        </w:p>
        <w:p w14:paraId="48794DFB" w14:textId="421A8652" w:rsidR="00062479" w:rsidRDefault="00F52794">
          <w:pPr>
            <w:pStyle w:val="TOC2"/>
            <w:rPr>
              <w:rFonts w:asciiTheme="minorHAnsi" w:eastAsiaTheme="minorEastAsia" w:hAnsiTheme="minorHAnsi" w:cstheme="minorBidi"/>
              <w:spacing w:val="0"/>
              <w:sz w:val="22"/>
              <w:szCs w:val="22"/>
            </w:rPr>
          </w:pPr>
          <w:hyperlink w:anchor="_Toc98417888" w:history="1">
            <w:r w:rsidR="00062479" w:rsidRPr="00B928FD">
              <w:rPr>
                <w:rStyle w:val="Hyperlink"/>
              </w:rPr>
              <w:t>Real-time auditing of RPGLE, CLP, COBOL program execution without RTPA</w:t>
            </w:r>
            <w:r w:rsidR="00062479">
              <w:rPr>
                <w:webHidden/>
              </w:rPr>
              <w:tab/>
            </w:r>
            <w:r w:rsidR="00062479">
              <w:rPr>
                <w:webHidden/>
              </w:rPr>
              <w:fldChar w:fldCharType="begin"/>
            </w:r>
            <w:r w:rsidR="00062479">
              <w:rPr>
                <w:webHidden/>
              </w:rPr>
              <w:instrText xml:space="preserve"> PAGEREF _Toc98417888 \h </w:instrText>
            </w:r>
            <w:r w:rsidR="00062479">
              <w:rPr>
                <w:webHidden/>
              </w:rPr>
            </w:r>
            <w:r w:rsidR="00062479">
              <w:rPr>
                <w:webHidden/>
              </w:rPr>
              <w:fldChar w:fldCharType="separate"/>
            </w:r>
            <w:r w:rsidR="00062479">
              <w:rPr>
                <w:webHidden/>
              </w:rPr>
              <w:t>472</w:t>
            </w:r>
            <w:r w:rsidR="00062479">
              <w:rPr>
                <w:webHidden/>
              </w:rPr>
              <w:fldChar w:fldCharType="end"/>
            </w:r>
          </w:hyperlink>
        </w:p>
        <w:p w14:paraId="70B17BA2" w14:textId="38EE9BDA" w:rsidR="00062479" w:rsidRDefault="00F52794">
          <w:pPr>
            <w:pStyle w:val="TOC2"/>
            <w:rPr>
              <w:rFonts w:asciiTheme="minorHAnsi" w:eastAsiaTheme="minorEastAsia" w:hAnsiTheme="minorHAnsi" w:cstheme="minorBidi"/>
              <w:spacing w:val="0"/>
              <w:sz w:val="22"/>
              <w:szCs w:val="22"/>
            </w:rPr>
          </w:pPr>
          <w:hyperlink w:anchor="_Toc98417889" w:history="1">
            <w:r w:rsidR="00062479" w:rsidRPr="00B928FD">
              <w:rPr>
                <w:rStyle w:val="Hyperlink"/>
                <w:rFonts w:ascii="Times New Roman" w:hAnsi="Times New Roman"/>
              </w:rPr>
              <w:t>SEU Limits</w:t>
            </w:r>
            <w:r w:rsidR="00062479">
              <w:rPr>
                <w:webHidden/>
              </w:rPr>
              <w:tab/>
            </w:r>
            <w:r w:rsidR="00062479">
              <w:rPr>
                <w:webHidden/>
              </w:rPr>
              <w:fldChar w:fldCharType="begin"/>
            </w:r>
            <w:r w:rsidR="00062479">
              <w:rPr>
                <w:webHidden/>
              </w:rPr>
              <w:instrText xml:space="preserve"> PAGEREF _Toc98417889 \h </w:instrText>
            </w:r>
            <w:r w:rsidR="00062479">
              <w:rPr>
                <w:webHidden/>
              </w:rPr>
            </w:r>
            <w:r w:rsidR="00062479">
              <w:rPr>
                <w:webHidden/>
              </w:rPr>
              <w:fldChar w:fldCharType="separate"/>
            </w:r>
            <w:r w:rsidR="00062479">
              <w:rPr>
                <w:webHidden/>
              </w:rPr>
              <w:t>477</w:t>
            </w:r>
            <w:r w:rsidR="00062479">
              <w:rPr>
                <w:webHidden/>
              </w:rPr>
              <w:fldChar w:fldCharType="end"/>
            </w:r>
          </w:hyperlink>
        </w:p>
        <w:p w14:paraId="63E0F3CE" w14:textId="0A21767B" w:rsidR="00062479" w:rsidRDefault="00F52794">
          <w:pPr>
            <w:pStyle w:val="TOC2"/>
            <w:rPr>
              <w:rFonts w:asciiTheme="minorHAnsi" w:eastAsiaTheme="minorEastAsia" w:hAnsiTheme="minorHAnsi" w:cstheme="minorBidi"/>
              <w:spacing w:val="0"/>
              <w:sz w:val="22"/>
              <w:szCs w:val="22"/>
            </w:rPr>
          </w:pPr>
          <w:hyperlink w:anchor="_Toc98417890" w:history="1">
            <w:r w:rsidR="00062479" w:rsidRPr="00B928FD">
              <w:rPr>
                <w:rStyle w:val="Hyperlink"/>
              </w:rPr>
              <w:t>How RTPA Inserts Audit Statements</w:t>
            </w:r>
            <w:r w:rsidR="00062479">
              <w:rPr>
                <w:webHidden/>
              </w:rPr>
              <w:tab/>
            </w:r>
            <w:r w:rsidR="00062479">
              <w:rPr>
                <w:webHidden/>
              </w:rPr>
              <w:fldChar w:fldCharType="begin"/>
            </w:r>
            <w:r w:rsidR="00062479">
              <w:rPr>
                <w:webHidden/>
              </w:rPr>
              <w:instrText xml:space="preserve"> PAGEREF _Toc98417890 \h </w:instrText>
            </w:r>
            <w:r w:rsidR="00062479">
              <w:rPr>
                <w:webHidden/>
              </w:rPr>
            </w:r>
            <w:r w:rsidR="00062479">
              <w:rPr>
                <w:webHidden/>
              </w:rPr>
              <w:fldChar w:fldCharType="separate"/>
            </w:r>
            <w:r w:rsidR="00062479">
              <w:rPr>
                <w:webHidden/>
              </w:rPr>
              <w:t>478</w:t>
            </w:r>
            <w:r w:rsidR="00062479">
              <w:rPr>
                <w:webHidden/>
              </w:rPr>
              <w:fldChar w:fldCharType="end"/>
            </w:r>
          </w:hyperlink>
        </w:p>
        <w:p w14:paraId="47F60CB6" w14:textId="49468A36" w:rsidR="00062479" w:rsidRDefault="00F52794">
          <w:pPr>
            <w:pStyle w:val="TOC2"/>
            <w:rPr>
              <w:rFonts w:asciiTheme="minorHAnsi" w:eastAsiaTheme="minorEastAsia" w:hAnsiTheme="minorHAnsi" w:cstheme="minorBidi"/>
              <w:spacing w:val="0"/>
              <w:sz w:val="22"/>
              <w:szCs w:val="22"/>
            </w:rPr>
          </w:pPr>
          <w:hyperlink w:anchor="_Toc98417891" w:history="1">
            <w:r w:rsidR="00062479" w:rsidRPr="00B928FD">
              <w:rPr>
                <w:rStyle w:val="Hyperlink"/>
              </w:rPr>
              <w:t>Changing Audit Options to Reduce the Source Size</w:t>
            </w:r>
            <w:r w:rsidR="00062479">
              <w:rPr>
                <w:webHidden/>
              </w:rPr>
              <w:tab/>
            </w:r>
            <w:r w:rsidR="00062479">
              <w:rPr>
                <w:webHidden/>
              </w:rPr>
              <w:fldChar w:fldCharType="begin"/>
            </w:r>
            <w:r w:rsidR="00062479">
              <w:rPr>
                <w:webHidden/>
              </w:rPr>
              <w:instrText xml:space="preserve"> PAGEREF _Toc98417891 \h </w:instrText>
            </w:r>
            <w:r w:rsidR="00062479">
              <w:rPr>
                <w:webHidden/>
              </w:rPr>
            </w:r>
            <w:r w:rsidR="00062479">
              <w:rPr>
                <w:webHidden/>
              </w:rPr>
              <w:fldChar w:fldCharType="separate"/>
            </w:r>
            <w:r w:rsidR="00062479">
              <w:rPr>
                <w:webHidden/>
              </w:rPr>
              <w:t>478</w:t>
            </w:r>
            <w:r w:rsidR="00062479">
              <w:rPr>
                <w:webHidden/>
              </w:rPr>
              <w:fldChar w:fldCharType="end"/>
            </w:r>
          </w:hyperlink>
        </w:p>
        <w:p w14:paraId="45528B04" w14:textId="04388CC4" w:rsidR="00062479" w:rsidRDefault="00F52794">
          <w:pPr>
            <w:pStyle w:val="TOC3"/>
            <w:rPr>
              <w:rFonts w:asciiTheme="minorHAnsi" w:eastAsiaTheme="minorEastAsia" w:hAnsiTheme="minorHAnsi" w:cstheme="minorBidi"/>
              <w:spacing w:val="0"/>
              <w:sz w:val="22"/>
              <w:szCs w:val="22"/>
            </w:rPr>
          </w:pPr>
          <w:hyperlink w:anchor="_Toc98417892" w:history="1">
            <w:r w:rsidR="00062479" w:rsidRPr="00B928FD">
              <w:rPr>
                <w:rStyle w:val="Hyperlink"/>
              </w:rPr>
              <w:t>Audit Copybook Subroutines</w:t>
            </w:r>
            <w:r w:rsidR="00062479">
              <w:rPr>
                <w:webHidden/>
              </w:rPr>
              <w:tab/>
            </w:r>
            <w:r w:rsidR="00062479">
              <w:rPr>
                <w:webHidden/>
              </w:rPr>
              <w:fldChar w:fldCharType="begin"/>
            </w:r>
            <w:r w:rsidR="00062479">
              <w:rPr>
                <w:webHidden/>
              </w:rPr>
              <w:instrText xml:space="preserve"> PAGEREF _Toc98417892 \h </w:instrText>
            </w:r>
            <w:r w:rsidR="00062479">
              <w:rPr>
                <w:webHidden/>
              </w:rPr>
            </w:r>
            <w:r w:rsidR="00062479">
              <w:rPr>
                <w:webHidden/>
              </w:rPr>
              <w:fldChar w:fldCharType="separate"/>
            </w:r>
            <w:r w:rsidR="00062479">
              <w:rPr>
                <w:webHidden/>
              </w:rPr>
              <w:t>478</w:t>
            </w:r>
            <w:r w:rsidR="00062479">
              <w:rPr>
                <w:webHidden/>
              </w:rPr>
              <w:fldChar w:fldCharType="end"/>
            </w:r>
          </w:hyperlink>
        </w:p>
        <w:p w14:paraId="0AABFDAF" w14:textId="600C1811" w:rsidR="00062479" w:rsidRDefault="00F52794">
          <w:pPr>
            <w:pStyle w:val="TOC3"/>
            <w:rPr>
              <w:rFonts w:asciiTheme="minorHAnsi" w:eastAsiaTheme="minorEastAsia" w:hAnsiTheme="minorHAnsi" w:cstheme="minorBidi"/>
              <w:spacing w:val="0"/>
              <w:sz w:val="22"/>
              <w:szCs w:val="22"/>
            </w:rPr>
          </w:pPr>
          <w:hyperlink w:anchor="_Toc98417893" w:history="1">
            <w:r w:rsidR="00062479" w:rsidRPr="00B928FD">
              <w:rPr>
                <w:rStyle w:val="Hyperlink"/>
              </w:rPr>
              <w:t>Audit lines of Record Data</w:t>
            </w:r>
            <w:r w:rsidR="00062479">
              <w:rPr>
                <w:webHidden/>
              </w:rPr>
              <w:tab/>
            </w:r>
            <w:r w:rsidR="00062479">
              <w:rPr>
                <w:webHidden/>
              </w:rPr>
              <w:fldChar w:fldCharType="begin"/>
            </w:r>
            <w:r w:rsidR="00062479">
              <w:rPr>
                <w:webHidden/>
              </w:rPr>
              <w:instrText xml:space="preserve"> PAGEREF _Toc98417893 \h </w:instrText>
            </w:r>
            <w:r w:rsidR="00062479">
              <w:rPr>
                <w:webHidden/>
              </w:rPr>
            </w:r>
            <w:r w:rsidR="00062479">
              <w:rPr>
                <w:webHidden/>
              </w:rPr>
              <w:fldChar w:fldCharType="separate"/>
            </w:r>
            <w:r w:rsidR="00062479">
              <w:rPr>
                <w:webHidden/>
              </w:rPr>
              <w:t>478</w:t>
            </w:r>
            <w:r w:rsidR="00062479">
              <w:rPr>
                <w:webHidden/>
              </w:rPr>
              <w:fldChar w:fldCharType="end"/>
            </w:r>
          </w:hyperlink>
        </w:p>
        <w:p w14:paraId="032FE544" w14:textId="5820DAB0" w:rsidR="00062479" w:rsidRDefault="00F52794">
          <w:pPr>
            <w:pStyle w:val="TOC2"/>
            <w:rPr>
              <w:rFonts w:asciiTheme="minorHAnsi" w:eastAsiaTheme="minorEastAsia" w:hAnsiTheme="minorHAnsi" w:cstheme="minorBidi"/>
              <w:spacing w:val="0"/>
              <w:sz w:val="22"/>
              <w:szCs w:val="22"/>
            </w:rPr>
          </w:pPr>
          <w:hyperlink w:anchor="_Toc98417894" w:history="1">
            <w:r w:rsidR="00062479" w:rsidRPr="00B928FD">
              <w:rPr>
                <w:rStyle w:val="Hyperlink"/>
              </w:rPr>
              <w:t>Reporting and correcting RTPA Status 9 Compile Error</w:t>
            </w:r>
            <w:r w:rsidR="00062479">
              <w:rPr>
                <w:webHidden/>
              </w:rPr>
              <w:tab/>
            </w:r>
            <w:r w:rsidR="00062479">
              <w:rPr>
                <w:webHidden/>
              </w:rPr>
              <w:fldChar w:fldCharType="begin"/>
            </w:r>
            <w:r w:rsidR="00062479">
              <w:rPr>
                <w:webHidden/>
              </w:rPr>
              <w:instrText xml:space="preserve"> PAGEREF _Toc98417894 \h </w:instrText>
            </w:r>
            <w:r w:rsidR="00062479">
              <w:rPr>
                <w:webHidden/>
              </w:rPr>
            </w:r>
            <w:r w:rsidR="00062479">
              <w:rPr>
                <w:webHidden/>
              </w:rPr>
              <w:fldChar w:fldCharType="separate"/>
            </w:r>
            <w:r w:rsidR="00062479">
              <w:rPr>
                <w:webHidden/>
              </w:rPr>
              <w:t>478</w:t>
            </w:r>
            <w:r w:rsidR="00062479">
              <w:rPr>
                <w:webHidden/>
              </w:rPr>
              <w:fldChar w:fldCharType="end"/>
            </w:r>
          </w:hyperlink>
        </w:p>
        <w:p w14:paraId="5F7B0824" w14:textId="0317C7D8" w:rsidR="00062479" w:rsidRDefault="00F52794">
          <w:pPr>
            <w:pStyle w:val="TOC2"/>
            <w:rPr>
              <w:rFonts w:asciiTheme="minorHAnsi" w:eastAsiaTheme="minorEastAsia" w:hAnsiTheme="minorHAnsi" w:cstheme="minorBidi"/>
              <w:spacing w:val="0"/>
              <w:sz w:val="22"/>
              <w:szCs w:val="22"/>
            </w:rPr>
          </w:pPr>
          <w:hyperlink w:anchor="_Toc98417895" w:history="1">
            <w:r w:rsidR="00062479" w:rsidRPr="00B928FD">
              <w:rPr>
                <w:rStyle w:val="Hyperlink"/>
              </w:rPr>
              <w:t>Summary</w:t>
            </w:r>
            <w:r w:rsidR="00062479">
              <w:rPr>
                <w:webHidden/>
              </w:rPr>
              <w:tab/>
            </w:r>
            <w:r w:rsidR="00062479">
              <w:rPr>
                <w:webHidden/>
              </w:rPr>
              <w:fldChar w:fldCharType="begin"/>
            </w:r>
            <w:r w:rsidR="00062479">
              <w:rPr>
                <w:webHidden/>
              </w:rPr>
              <w:instrText xml:space="preserve"> PAGEREF _Toc98417895 \h </w:instrText>
            </w:r>
            <w:r w:rsidR="00062479">
              <w:rPr>
                <w:webHidden/>
              </w:rPr>
            </w:r>
            <w:r w:rsidR="00062479">
              <w:rPr>
                <w:webHidden/>
              </w:rPr>
              <w:fldChar w:fldCharType="separate"/>
            </w:r>
            <w:r w:rsidR="00062479">
              <w:rPr>
                <w:webHidden/>
              </w:rPr>
              <w:t>479</w:t>
            </w:r>
            <w:r w:rsidR="00062479">
              <w:rPr>
                <w:webHidden/>
              </w:rPr>
              <w:fldChar w:fldCharType="end"/>
            </w:r>
          </w:hyperlink>
        </w:p>
        <w:p w14:paraId="0DF42DE4" w14:textId="102C5DD7" w:rsidR="00062479" w:rsidRDefault="00F52794">
          <w:pPr>
            <w:pStyle w:val="TOC1"/>
            <w:rPr>
              <w:rFonts w:asciiTheme="minorHAnsi" w:eastAsiaTheme="minorEastAsia" w:hAnsiTheme="minorHAnsi" w:cstheme="minorBidi"/>
              <w:bCs w:val="0"/>
              <w:noProof/>
              <w:spacing w:val="0"/>
              <w:sz w:val="22"/>
              <w:szCs w:val="22"/>
            </w:rPr>
          </w:pPr>
          <w:hyperlink w:anchor="_Toc98417896" w:history="1">
            <w:r w:rsidR="00062479" w:rsidRPr="00B928FD">
              <w:rPr>
                <w:rStyle w:val="Hyperlink"/>
                <w:rFonts w:ascii="Arial" w:hAnsi="Arial"/>
                <w:noProof/>
              </w:rPr>
              <w:t>Chapter 9:</w:t>
            </w:r>
            <w:r w:rsidR="00062479" w:rsidRPr="00B928FD">
              <w:rPr>
                <w:rStyle w:val="Hyperlink"/>
                <w:noProof/>
              </w:rPr>
              <w:t xml:space="preserve"> RTPA Reporting and Analytics</w:t>
            </w:r>
            <w:r w:rsidR="00062479">
              <w:rPr>
                <w:noProof/>
                <w:webHidden/>
              </w:rPr>
              <w:tab/>
            </w:r>
            <w:r w:rsidR="00062479">
              <w:rPr>
                <w:noProof/>
                <w:webHidden/>
              </w:rPr>
              <w:fldChar w:fldCharType="begin"/>
            </w:r>
            <w:r w:rsidR="00062479">
              <w:rPr>
                <w:noProof/>
                <w:webHidden/>
              </w:rPr>
              <w:instrText xml:space="preserve"> PAGEREF _Toc98417896 \h </w:instrText>
            </w:r>
            <w:r w:rsidR="00062479">
              <w:rPr>
                <w:noProof/>
                <w:webHidden/>
              </w:rPr>
            </w:r>
            <w:r w:rsidR="00062479">
              <w:rPr>
                <w:noProof/>
                <w:webHidden/>
              </w:rPr>
              <w:fldChar w:fldCharType="separate"/>
            </w:r>
            <w:r w:rsidR="00062479">
              <w:rPr>
                <w:noProof/>
                <w:webHidden/>
              </w:rPr>
              <w:t>479</w:t>
            </w:r>
            <w:r w:rsidR="00062479">
              <w:rPr>
                <w:noProof/>
                <w:webHidden/>
              </w:rPr>
              <w:fldChar w:fldCharType="end"/>
            </w:r>
          </w:hyperlink>
        </w:p>
        <w:p w14:paraId="6B914204" w14:textId="4F346DCA" w:rsidR="00062479" w:rsidRDefault="00F52794">
          <w:pPr>
            <w:pStyle w:val="TOC2"/>
            <w:rPr>
              <w:rFonts w:asciiTheme="minorHAnsi" w:eastAsiaTheme="minorEastAsia" w:hAnsiTheme="minorHAnsi" w:cstheme="minorBidi"/>
              <w:spacing w:val="0"/>
              <w:sz w:val="22"/>
              <w:szCs w:val="22"/>
            </w:rPr>
          </w:pPr>
          <w:hyperlink w:anchor="_Toc98417897" w:history="1">
            <w:r w:rsidR="00062479" w:rsidRPr="00B928FD">
              <w:rPr>
                <w:rStyle w:val="Hyperlink"/>
              </w:rPr>
              <w:t>Summary by Programmer, Project, Ticket</w:t>
            </w:r>
            <w:r w:rsidR="00062479">
              <w:rPr>
                <w:webHidden/>
              </w:rPr>
              <w:tab/>
            </w:r>
            <w:r w:rsidR="00062479">
              <w:rPr>
                <w:webHidden/>
              </w:rPr>
              <w:fldChar w:fldCharType="begin"/>
            </w:r>
            <w:r w:rsidR="00062479">
              <w:rPr>
                <w:webHidden/>
              </w:rPr>
              <w:instrText xml:space="preserve"> PAGEREF _Toc98417897 \h </w:instrText>
            </w:r>
            <w:r w:rsidR="00062479">
              <w:rPr>
                <w:webHidden/>
              </w:rPr>
            </w:r>
            <w:r w:rsidR="00062479">
              <w:rPr>
                <w:webHidden/>
              </w:rPr>
              <w:fldChar w:fldCharType="separate"/>
            </w:r>
            <w:r w:rsidR="00062479">
              <w:rPr>
                <w:webHidden/>
              </w:rPr>
              <w:t>479</w:t>
            </w:r>
            <w:r w:rsidR="00062479">
              <w:rPr>
                <w:webHidden/>
              </w:rPr>
              <w:fldChar w:fldCharType="end"/>
            </w:r>
          </w:hyperlink>
        </w:p>
        <w:p w14:paraId="3E9E8A84" w14:textId="60ED8C4C" w:rsidR="00062479" w:rsidRDefault="00F52794">
          <w:pPr>
            <w:pStyle w:val="TOC2"/>
            <w:rPr>
              <w:rFonts w:asciiTheme="minorHAnsi" w:eastAsiaTheme="minorEastAsia" w:hAnsiTheme="minorHAnsi" w:cstheme="minorBidi"/>
              <w:spacing w:val="0"/>
              <w:sz w:val="22"/>
              <w:szCs w:val="22"/>
            </w:rPr>
          </w:pPr>
          <w:hyperlink w:anchor="_Toc98417898" w:history="1">
            <w:r w:rsidR="00062479" w:rsidRPr="00B928FD">
              <w:rPr>
                <w:rStyle w:val="Hyperlink"/>
              </w:rPr>
              <w:t>Summary</w:t>
            </w:r>
            <w:r w:rsidR="00062479">
              <w:rPr>
                <w:webHidden/>
              </w:rPr>
              <w:tab/>
            </w:r>
            <w:r w:rsidR="00062479">
              <w:rPr>
                <w:webHidden/>
              </w:rPr>
              <w:fldChar w:fldCharType="begin"/>
            </w:r>
            <w:r w:rsidR="00062479">
              <w:rPr>
                <w:webHidden/>
              </w:rPr>
              <w:instrText xml:space="preserve"> PAGEREF _Toc98417898 \h </w:instrText>
            </w:r>
            <w:r w:rsidR="00062479">
              <w:rPr>
                <w:webHidden/>
              </w:rPr>
            </w:r>
            <w:r w:rsidR="00062479">
              <w:rPr>
                <w:webHidden/>
              </w:rPr>
              <w:fldChar w:fldCharType="separate"/>
            </w:r>
            <w:r w:rsidR="00062479">
              <w:rPr>
                <w:webHidden/>
              </w:rPr>
              <w:t>487</w:t>
            </w:r>
            <w:r w:rsidR="00062479">
              <w:rPr>
                <w:webHidden/>
              </w:rPr>
              <w:fldChar w:fldCharType="end"/>
            </w:r>
          </w:hyperlink>
        </w:p>
        <w:p w14:paraId="6334B58E" w14:textId="6FC7EE85" w:rsidR="00062479" w:rsidRDefault="00F52794">
          <w:pPr>
            <w:pStyle w:val="TOC1"/>
            <w:rPr>
              <w:rFonts w:asciiTheme="minorHAnsi" w:eastAsiaTheme="minorEastAsia" w:hAnsiTheme="minorHAnsi" w:cstheme="minorBidi"/>
              <w:bCs w:val="0"/>
              <w:noProof/>
              <w:spacing w:val="0"/>
              <w:sz w:val="22"/>
              <w:szCs w:val="22"/>
            </w:rPr>
          </w:pPr>
          <w:hyperlink w:anchor="_Toc98417899" w:history="1">
            <w:r w:rsidR="00062479" w:rsidRPr="00B928FD">
              <w:rPr>
                <w:rStyle w:val="Hyperlink"/>
                <w:rFonts w:ascii="Arial" w:hAnsi="Arial"/>
                <w:noProof/>
              </w:rPr>
              <w:t>Chapter 10:</w:t>
            </w:r>
            <w:r w:rsidR="00062479" w:rsidRPr="00B928FD">
              <w:rPr>
                <w:rStyle w:val="Hyperlink"/>
                <w:noProof/>
              </w:rPr>
              <w:t xml:space="preserve"> On-Demand Real-Time Program Audit (RTPA) enablement</w:t>
            </w:r>
            <w:r w:rsidR="00062479">
              <w:rPr>
                <w:noProof/>
                <w:webHidden/>
              </w:rPr>
              <w:tab/>
            </w:r>
            <w:r w:rsidR="00062479">
              <w:rPr>
                <w:noProof/>
                <w:webHidden/>
              </w:rPr>
              <w:fldChar w:fldCharType="begin"/>
            </w:r>
            <w:r w:rsidR="00062479">
              <w:rPr>
                <w:noProof/>
                <w:webHidden/>
              </w:rPr>
              <w:instrText xml:space="preserve"> PAGEREF _Toc98417899 \h </w:instrText>
            </w:r>
            <w:r w:rsidR="00062479">
              <w:rPr>
                <w:noProof/>
                <w:webHidden/>
              </w:rPr>
            </w:r>
            <w:r w:rsidR="00062479">
              <w:rPr>
                <w:noProof/>
                <w:webHidden/>
              </w:rPr>
              <w:fldChar w:fldCharType="separate"/>
            </w:r>
            <w:r w:rsidR="00062479">
              <w:rPr>
                <w:noProof/>
                <w:webHidden/>
              </w:rPr>
              <w:t>488</w:t>
            </w:r>
            <w:r w:rsidR="00062479">
              <w:rPr>
                <w:noProof/>
                <w:webHidden/>
              </w:rPr>
              <w:fldChar w:fldCharType="end"/>
            </w:r>
          </w:hyperlink>
        </w:p>
        <w:p w14:paraId="7825ECFD" w14:textId="0B8E5CD0" w:rsidR="00062479" w:rsidRDefault="00F52794">
          <w:pPr>
            <w:pStyle w:val="TOC2"/>
            <w:rPr>
              <w:rFonts w:asciiTheme="minorHAnsi" w:eastAsiaTheme="minorEastAsia" w:hAnsiTheme="minorHAnsi" w:cstheme="minorBidi"/>
              <w:spacing w:val="0"/>
              <w:sz w:val="22"/>
              <w:szCs w:val="22"/>
            </w:rPr>
          </w:pPr>
          <w:hyperlink w:anchor="_Toc98417900" w:history="1">
            <w:r w:rsidR="00062479" w:rsidRPr="00B928FD">
              <w:rPr>
                <w:rStyle w:val="Hyperlink"/>
                <w:b/>
              </w:rPr>
              <w:t>On-Demand Real-Time Program Audit (RTPA) at user campany</w:t>
            </w:r>
            <w:r w:rsidR="00062479">
              <w:rPr>
                <w:webHidden/>
              </w:rPr>
              <w:tab/>
            </w:r>
            <w:r w:rsidR="00062479">
              <w:rPr>
                <w:webHidden/>
              </w:rPr>
              <w:fldChar w:fldCharType="begin"/>
            </w:r>
            <w:r w:rsidR="00062479">
              <w:rPr>
                <w:webHidden/>
              </w:rPr>
              <w:instrText xml:space="preserve"> PAGEREF _Toc98417900 \h </w:instrText>
            </w:r>
            <w:r w:rsidR="00062479">
              <w:rPr>
                <w:webHidden/>
              </w:rPr>
            </w:r>
            <w:r w:rsidR="00062479">
              <w:rPr>
                <w:webHidden/>
              </w:rPr>
              <w:fldChar w:fldCharType="separate"/>
            </w:r>
            <w:r w:rsidR="00062479">
              <w:rPr>
                <w:webHidden/>
              </w:rPr>
              <w:t>488</w:t>
            </w:r>
            <w:r w:rsidR="00062479">
              <w:rPr>
                <w:webHidden/>
              </w:rPr>
              <w:fldChar w:fldCharType="end"/>
            </w:r>
          </w:hyperlink>
        </w:p>
        <w:p w14:paraId="62018F08" w14:textId="139106B0" w:rsidR="00062479" w:rsidRDefault="00F52794">
          <w:pPr>
            <w:pStyle w:val="TOC2"/>
            <w:rPr>
              <w:rFonts w:asciiTheme="minorHAnsi" w:eastAsiaTheme="minorEastAsia" w:hAnsiTheme="minorHAnsi" w:cstheme="minorBidi"/>
              <w:spacing w:val="0"/>
              <w:sz w:val="22"/>
              <w:szCs w:val="22"/>
            </w:rPr>
          </w:pPr>
          <w:hyperlink w:anchor="_Toc98417901" w:history="1">
            <w:r w:rsidR="00062479" w:rsidRPr="00B928FD">
              <w:rPr>
                <w:rStyle w:val="Hyperlink"/>
                <w:b/>
              </w:rPr>
              <w:t>Customer On-Demand Real-Time Program Audit (RTPA) for IBM i</w:t>
            </w:r>
            <w:r w:rsidR="00062479">
              <w:rPr>
                <w:webHidden/>
              </w:rPr>
              <w:tab/>
            </w:r>
            <w:r w:rsidR="00062479">
              <w:rPr>
                <w:webHidden/>
              </w:rPr>
              <w:fldChar w:fldCharType="begin"/>
            </w:r>
            <w:r w:rsidR="00062479">
              <w:rPr>
                <w:webHidden/>
              </w:rPr>
              <w:instrText xml:space="preserve"> PAGEREF _Toc98417901 \h </w:instrText>
            </w:r>
            <w:r w:rsidR="00062479">
              <w:rPr>
                <w:webHidden/>
              </w:rPr>
            </w:r>
            <w:r w:rsidR="00062479">
              <w:rPr>
                <w:webHidden/>
              </w:rPr>
              <w:fldChar w:fldCharType="separate"/>
            </w:r>
            <w:r w:rsidR="00062479">
              <w:rPr>
                <w:webHidden/>
              </w:rPr>
              <w:t>488</w:t>
            </w:r>
            <w:r w:rsidR="00062479">
              <w:rPr>
                <w:webHidden/>
              </w:rPr>
              <w:fldChar w:fldCharType="end"/>
            </w:r>
          </w:hyperlink>
        </w:p>
        <w:p w14:paraId="70D9201D" w14:textId="141D0E79" w:rsidR="00062479" w:rsidRDefault="00F52794">
          <w:pPr>
            <w:pStyle w:val="TOC1"/>
            <w:rPr>
              <w:rFonts w:asciiTheme="minorHAnsi" w:eastAsiaTheme="minorEastAsia" w:hAnsiTheme="minorHAnsi" w:cstheme="minorBidi"/>
              <w:bCs w:val="0"/>
              <w:noProof/>
              <w:spacing w:val="0"/>
              <w:sz w:val="22"/>
              <w:szCs w:val="22"/>
            </w:rPr>
          </w:pPr>
          <w:hyperlink w:anchor="_Toc98417902" w:history="1">
            <w:r w:rsidR="00062479" w:rsidRPr="00B928FD">
              <w:rPr>
                <w:rStyle w:val="Hyperlink"/>
                <w:rFonts w:ascii="Arial" w:hAnsi="Arial"/>
                <w:noProof/>
              </w:rPr>
              <w:t>Appendix  A:</w:t>
            </w:r>
            <w:r w:rsidR="00062479" w:rsidRPr="00B928FD">
              <w:rPr>
                <w:rStyle w:val="Hyperlink"/>
                <w:noProof/>
              </w:rPr>
              <w:t xml:space="preserve"> Frequently Asked Questions</w:t>
            </w:r>
            <w:r w:rsidR="00062479">
              <w:rPr>
                <w:noProof/>
                <w:webHidden/>
              </w:rPr>
              <w:tab/>
            </w:r>
            <w:r w:rsidR="00062479">
              <w:rPr>
                <w:noProof/>
                <w:webHidden/>
              </w:rPr>
              <w:fldChar w:fldCharType="begin"/>
            </w:r>
            <w:r w:rsidR="00062479">
              <w:rPr>
                <w:noProof/>
                <w:webHidden/>
              </w:rPr>
              <w:instrText xml:space="preserve"> PAGEREF _Toc98417902 \h </w:instrText>
            </w:r>
            <w:r w:rsidR="00062479">
              <w:rPr>
                <w:noProof/>
                <w:webHidden/>
              </w:rPr>
            </w:r>
            <w:r w:rsidR="00062479">
              <w:rPr>
                <w:noProof/>
                <w:webHidden/>
              </w:rPr>
              <w:fldChar w:fldCharType="separate"/>
            </w:r>
            <w:r w:rsidR="00062479">
              <w:rPr>
                <w:noProof/>
                <w:webHidden/>
              </w:rPr>
              <w:t>489</w:t>
            </w:r>
            <w:r w:rsidR="00062479">
              <w:rPr>
                <w:noProof/>
                <w:webHidden/>
              </w:rPr>
              <w:fldChar w:fldCharType="end"/>
            </w:r>
          </w:hyperlink>
        </w:p>
        <w:p w14:paraId="54B1DC30" w14:textId="5A2DFD73" w:rsidR="00062479" w:rsidRDefault="00F52794">
          <w:pPr>
            <w:pStyle w:val="TOC2"/>
            <w:rPr>
              <w:rFonts w:asciiTheme="minorHAnsi" w:eastAsiaTheme="minorEastAsia" w:hAnsiTheme="minorHAnsi" w:cstheme="minorBidi"/>
              <w:spacing w:val="0"/>
              <w:sz w:val="22"/>
              <w:szCs w:val="22"/>
            </w:rPr>
          </w:pPr>
          <w:hyperlink w:anchor="_Toc98417903" w:history="1">
            <w:r w:rsidR="00062479" w:rsidRPr="00B928FD">
              <w:rPr>
                <w:rStyle w:val="Hyperlink"/>
              </w:rPr>
              <w:t>How does RTPA auditing differ from IBM i  journals and audit logs?</w:t>
            </w:r>
            <w:r w:rsidR="00062479">
              <w:rPr>
                <w:webHidden/>
              </w:rPr>
              <w:tab/>
            </w:r>
            <w:r w:rsidR="00062479">
              <w:rPr>
                <w:webHidden/>
              </w:rPr>
              <w:fldChar w:fldCharType="begin"/>
            </w:r>
            <w:r w:rsidR="00062479">
              <w:rPr>
                <w:webHidden/>
              </w:rPr>
              <w:instrText xml:space="preserve"> PAGEREF _Toc98417903 \h </w:instrText>
            </w:r>
            <w:r w:rsidR="00062479">
              <w:rPr>
                <w:webHidden/>
              </w:rPr>
            </w:r>
            <w:r w:rsidR="00062479">
              <w:rPr>
                <w:webHidden/>
              </w:rPr>
              <w:fldChar w:fldCharType="separate"/>
            </w:r>
            <w:r w:rsidR="00062479">
              <w:rPr>
                <w:webHidden/>
              </w:rPr>
              <w:t>489</w:t>
            </w:r>
            <w:r w:rsidR="00062479">
              <w:rPr>
                <w:webHidden/>
              </w:rPr>
              <w:fldChar w:fldCharType="end"/>
            </w:r>
          </w:hyperlink>
        </w:p>
        <w:p w14:paraId="46590DC1" w14:textId="44E24E58" w:rsidR="00062479" w:rsidRDefault="00F52794">
          <w:pPr>
            <w:pStyle w:val="TOC2"/>
            <w:rPr>
              <w:rFonts w:asciiTheme="minorHAnsi" w:eastAsiaTheme="minorEastAsia" w:hAnsiTheme="minorHAnsi" w:cstheme="minorBidi"/>
              <w:spacing w:val="0"/>
              <w:sz w:val="22"/>
              <w:szCs w:val="22"/>
            </w:rPr>
          </w:pPr>
          <w:hyperlink w:anchor="_Toc98417904" w:history="1">
            <w:r w:rsidR="00062479" w:rsidRPr="00B928FD">
              <w:rPr>
                <w:rStyle w:val="Hyperlink"/>
              </w:rPr>
              <w:t>How long does it take to RTPA enable a large RPG4 source program?</w:t>
            </w:r>
            <w:r w:rsidR="00062479">
              <w:rPr>
                <w:webHidden/>
              </w:rPr>
              <w:tab/>
            </w:r>
            <w:r w:rsidR="00062479">
              <w:rPr>
                <w:webHidden/>
              </w:rPr>
              <w:fldChar w:fldCharType="begin"/>
            </w:r>
            <w:r w:rsidR="00062479">
              <w:rPr>
                <w:webHidden/>
              </w:rPr>
              <w:instrText xml:space="preserve"> PAGEREF _Toc98417904 \h </w:instrText>
            </w:r>
            <w:r w:rsidR="00062479">
              <w:rPr>
                <w:webHidden/>
              </w:rPr>
            </w:r>
            <w:r w:rsidR="00062479">
              <w:rPr>
                <w:webHidden/>
              </w:rPr>
              <w:fldChar w:fldCharType="separate"/>
            </w:r>
            <w:r w:rsidR="00062479">
              <w:rPr>
                <w:webHidden/>
              </w:rPr>
              <w:t>490</w:t>
            </w:r>
            <w:r w:rsidR="00062479">
              <w:rPr>
                <w:webHidden/>
              </w:rPr>
              <w:fldChar w:fldCharType="end"/>
            </w:r>
          </w:hyperlink>
        </w:p>
        <w:p w14:paraId="617189AA" w14:textId="7E7A69FD" w:rsidR="00062479" w:rsidRDefault="00F52794">
          <w:pPr>
            <w:pStyle w:val="TOC2"/>
            <w:rPr>
              <w:rFonts w:asciiTheme="minorHAnsi" w:eastAsiaTheme="minorEastAsia" w:hAnsiTheme="minorHAnsi" w:cstheme="minorBidi"/>
              <w:spacing w:val="0"/>
              <w:sz w:val="22"/>
              <w:szCs w:val="22"/>
            </w:rPr>
          </w:pPr>
          <w:hyperlink w:anchor="_Toc98417905" w:history="1">
            <w:r w:rsidR="00062479" w:rsidRPr="00B928FD">
              <w:rPr>
                <w:rStyle w:val="Hyperlink"/>
              </w:rPr>
              <w:t>How much processing power is used when creating the RTPA audit output?</w:t>
            </w:r>
            <w:r w:rsidR="00062479">
              <w:rPr>
                <w:webHidden/>
              </w:rPr>
              <w:tab/>
            </w:r>
            <w:r w:rsidR="00062479">
              <w:rPr>
                <w:webHidden/>
              </w:rPr>
              <w:fldChar w:fldCharType="begin"/>
            </w:r>
            <w:r w:rsidR="00062479">
              <w:rPr>
                <w:webHidden/>
              </w:rPr>
              <w:instrText xml:space="preserve"> PAGEREF _Toc98417905 \h </w:instrText>
            </w:r>
            <w:r w:rsidR="00062479">
              <w:rPr>
                <w:webHidden/>
              </w:rPr>
            </w:r>
            <w:r w:rsidR="00062479">
              <w:rPr>
                <w:webHidden/>
              </w:rPr>
              <w:fldChar w:fldCharType="separate"/>
            </w:r>
            <w:r w:rsidR="00062479">
              <w:rPr>
                <w:webHidden/>
              </w:rPr>
              <w:t>490</w:t>
            </w:r>
            <w:r w:rsidR="00062479">
              <w:rPr>
                <w:webHidden/>
              </w:rPr>
              <w:fldChar w:fldCharType="end"/>
            </w:r>
          </w:hyperlink>
        </w:p>
        <w:p w14:paraId="5BBB35D1" w14:textId="120F2B2B" w:rsidR="00062479" w:rsidRDefault="00F52794">
          <w:pPr>
            <w:pStyle w:val="TOC2"/>
            <w:rPr>
              <w:rFonts w:asciiTheme="minorHAnsi" w:eastAsiaTheme="minorEastAsia" w:hAnsiTheme="minorHAnsi" w:cstheme="minorBidi"/>
              <w:spacing w:val="0"/>
              <w:sz w:val="22"/>
              <w:szCs w:val="22"/>
            </w:rPr>
          </w:pPr>
          <w:hyperlink w:anchor="_Toc98417906" w:history="1">
            <w:r w:rsidR="00062479" w:rsidRPr="00B928FD">
              <w:rPr>
                <w:rStyle w:val="Hyperlink"/>
              </w:rPr>
              <w:t>How much disk space is used by the RTPA audit output</w:t>
            </w:r>
            <w:r w:rsidR="00062479">
              <w:rPr>
                <w:webHidden/>
              </w:rPr>
              <w:tab/>
            </w:r>
            <w:r w:rsidR="00062479">
              <w:rPr>
                <w:webHidden/>
              </w:rPr>
              <w:fldChar w:fldCharType="begin"/>
            </w:r>
            <w:r w:rsidR="00062479">
              <w:rPr>
                <w:webHidden/>
              </w:rPr>
              <w:instrText xml:space="preserve"> PAGEREF _Toc98417906 \h </w:instrText>
            </w:r>
            <w:r w:rsidR="00062479">
              <w:rPr>
                <w:webHidden/>
              </w:rPr>
            </w:r>
            <w:r w:rsidR="00062479">
              <w:rPr>
                <w:webHidden/>
              </w:rPr>
              <w:fldChar w:fldCharType="separate"/>
            </w:r>
            <w:r w:rsidR="00062479">
              <w:rPr>
                <w:webHidden/>
              </w:rPr>
              <w:t>491</w:t>
            </w:r>
            <w:r w:rsidR="00062479">
              <w:rPr>
                <w:webHidden/>
              </w:rPr>
              <w:fldChar w:fldCharType="end"/>
            </w:r>
          </w:hyperlink>
        </w:p>
        <w:p w14:paraId="380C84D1" w14:textId="1F78329A" w:rsidR="00062479" w:rsidRDefault="00F52794">
          <w:pPr>
            <w:pStyle w:val="TOC2"/>
            <w:rPr>
              <w:rFonts w:asciiTheme="minorHAnsi" w:eastAsiaTheme="minorEastAsia" w:hAnsiTheme="minorHAnsi" w:cstheme="minorBidi"/>
              <w:spacing w:val="0"/>
              <w:sz w:val="22"/>
              <w:szCs w:val="22"/>
            </w:rPr>
          </w:pPr>
          <w:hyperlink w:anchor="_Toc98417907" w:history="1">
            <w:r w:rsidR="00062479" w:rsidRPr="00B928FD">
              <w:rPr>
                <w:rStyle w:val="Hyperlink"/>
              </w:rPr>
              <w:t xml:space="preserve">Does RTPA for RPG audit all RPG ILE (RPG4) </w:t>
            </w:r>
            <w:r w:rsidR="00062479" w:rsidRPr="00B928FD">
              <w:rPr>
                <w:rStyle w:val="Hyperlink"/>
                <w:bCs/>
              </w:rPr>
              <w:t>p</w:t>
            </w:r>
            <w:r w:rsidR="00062479" w:rsidRPr="00B928FD">
              <w:rPr>
                <w:rStyle w:val="Hyperlink"/>
              </w:rPr>
              <w:t>rograms?</w:t>
            </w:r>
            <w:r w:rsidR="00062479">
              <w:rPr>
                <w:webHidden/>
              </w:rPr>
              <w:tab/>
            </w:r>
            <w:r w:rsidR="00062479">
              <w:rPr>
                <w:webHidden/>
              </w:rPr>
              <w:fldChar w:fldCharType="begin"/>
            </w:r>
            <w:r w:rsidR="00062479">
              <w:rPr>
                <w:webHidden/>
              </w:rPr>
              <w:instrText xml:space="preserve"> PAGEREF _Toc98417907 \h </w:instrText>
            </w:r>
            <w:r w:rsidR="00062479">
              <w:rPr>
                <w:webHidden/>
              </w:rPr>
            </w:r>
            <w:r w:rsidR="00062479">
              <w:rPr>
                <w:webHidden/>
              </w:rPr>
              <w:fldChar w:fldCharType="separate"/>
            </w:r>
            <w:r w:rsidR="00062479">
              <w:rPr>
                <w:webHidden/>
              </w:rPr>
              <w:t>491</w:t>
            </w:r>
            <w:r w:rsidR="00062479">
              <w:rPr>
                <w:webHidden/>
              </w:rPr>
              <w:fldChar w:fldCharType="end"/>
            </w:r>
          </w:hyperlink>
        </w:p>
        <w:p w14:paraId="5350235C" w14:textId="5B567EA4" w:rsidR="00062479" w:rsidRDefault="00F52794">
          <w:pPr>
            <w:pStyle w:val="TOC2"/>
            <w:rPr>
              <w:rFonts w:asciiTheme="minorHAnsi" w:eastAsiaTheme="minorEastAsia" w:hAnsiTheme="minorHAnsi" w:cstheme="minorBidi"/>
              <w:spacing w:val="0"/>
              <w:sz w:val="22"/>
              <w:szCs w:val="22"/>
            </w:rPr>
          </w:pPr>
          <w:hyperlink w:anchor="_Toc98417908" w:history="1">
            <w:r w:rsidR="00062479" w:rsidRPr="00B928FD">
              <w:rPr>
                <w:rStyle w:val="Hyperlink"/>
              </w:rPr>
              <w:t xml:space="preserve">Does RTPA for RPG audit all RPG3 </w:t>
            </w:r>
            <w:r w:rsidR="00062479" w:rsidRPr="00B928FD">
              <w:rPr>
                <w:rStyle w:val="Hyperlink"/>
                <w:bCs/>
              </w:rPr>
              <w:t>p</w:t>
            </w:r>
            <w:r w:rsidR="00062479" w:rsidRPr="00B928FD">
              <w:rPr>
                <w:rStyle w:val="Hyperlink"/>
              </w:rPr>
              <w:t>rograms?</w:t>
            </w:r>
            <w:r w:rsidR="00062479">
              <w:rPr>
                <w:webHidden/>
              </w:rPr>
              <w:tab/>
            </w:r>
            <w:r w:rsidR="00062479">
              <w:rPr>
                <w:webHidden/>
              </w:rPr>
              <w:fldChar w:fldCharType="begin"/>
            </w:r>
            <w:r w:rsidR="00062479">
              <w:rPr>
                <w:webHidden/>
              </w:rPr>
              <w:instrText xml:space="preserve"> PAGEREF _Toc98417908 \h </w:instrText>
            </w:r>
            <w:r w:rsidR="00062479">
              <w:rPr>
                <w:webHidden/>
              </w:rPr>
            </w:r>
            <w:r w:rsidR="00062479">
              <w:rPr>
                <w:webHidden/>
              </w:rPr>
              <w:fldChar w:fldCharType="separate"/>
            </w:r>
            <w:r w:rsidR="00062479">
              <w:rPr>
                <w:webHidden/>
              </w:rPr>
              <w:t>491</w:t>
            </w:r>
            <w:r w:rsidR="00062479">
              <w:rPr>
                <w:webHidden/>
              </w:rPr>
              <w:fldChar w:fldCharType="end"/>
            </w:r>
          </w:hyperlink>
        </w:p>
        <w:p w14:paraId="44696DAB" w14:textId="4F0D7675" w:rsidR="00062479" w:rsidRDefault="00F52794">
          <w:pPr>
            <w:pStyle w:val="TOC2"/>
            <w:rPr>
              <w:rFonts w:asciiTheme="minorHAnsi" w:eastAsiaTheme="minorEastAsia" w:hAnsiTheme="minorHAnsi" w:cstheme="minorBidi"/>
              <w:spacing w:val="0"/>
              <w:sz w:val="22"/>
              <w:szCs w:val="22"/>
            </w:rPr>
          </w:pPr>
          <w:hyperlink w:anchor="_Toc98417909" w:history="1">
            <w:r w:rsidR="00062479" w:rsidRPr="00B928FD">
              <w:rPr>
                <w:rStyle w:val="Hyperlink"/>
              </w:rPr>
              <w:t>Does RTPA audit free-form RPG?</w:t>
            </w:r>
            <w:r w:rsidR="00062479">
              <w:rPr>
                <w:webHidden/>
              </w:rPr>
              <w:tab/>
            </w:r>
            <w:r w:rsidR="00062479">
              <w:rPr>
                <w:webHidden/>
              </w:rPr>
              <w:fldChar w:fldCharType="begin"/>
            </w:r>
            <w:r w:rsidR="00062479">
              <w:rPr>
                <w:webHidden/>
              </w:rPr>
              <w:instrText xml:space="preserve"> PAGEREF _Toc98417909 \h </w:instrText>
            </w:r>
            <w:r w:rsidR="00062479">
              <w:rPr>
                <w:webHidden/>
              </w:rPr>
            </w:r>
            <w:r w:rsidR="00062479">
              <w:rPr>
                <w:webHidden/>
              </w:rPr>
              <w:fldChar w:fldCharType="separate"/>
            </w:r>
            <w:r w:rsidR="00062479">
              <w:rPr>
                <w:webHidden/>
              </w:rPr>
              <w:t>492</w:t>
            </w:r>
            <w:r w:rsidR="00062479">
              <w:rPr>
                <w:webHidden/>
              </w:rPr>
              <w:fldChar w:fldCharType="end"/>
            </w:r>
          </w:hyperlink>
        </w:p>
        <w:p w14:paraId="1BA10C85" w14:textId="7AF6338F" w:rsidR="00062479" w:rsidRDefault="00F52794">
          <w:pPr>
            <w:pStyle w:val="TOC2"/>
            <w:rPr>
              <w:rFonts w:asciiTheme="minorHAnsi" w:eastAsiaTheme="minorEastAsia" w:hAnsiTheme="minorHAnsi" w:cstheme="minorBidi"/>
              <w:spacing w:val="0"/>
              <w:sz w:val="22"/>
              <w:szCs w:val="22"/>
            </w:rPr>
          </w:pPr>
          <w:hyperlink w:anchor="_Toc98417910" w:history="1">
            <w:r w:rsidR="00062479" w:rsidRPr="00B928FD">
              <w:rPr>
                <w:rStyle w:val="Hyperlink"/>
              </w:rPr>
              <w:t>Does RTPA audit free-form Only RPG?</w:t>
            </w:r>
            <w:r w:rsidR="00062479">
              <w:rPr>
                <w:webHidden/>
              </w:rPr>
              <w:tab/>
            </w:r>
            <w:r w:rsidR="00062479">
              <w:rPr>
                <w:webHidden/>
              </w:rPr>
              <w:fldChar w:fldCharType="begin"/>
            </w:r>
            <w:r w:rsidR="00062479">
              <w:rPr>
                <w:webHidden/>
              </w:rPr>
              <w:instrText xml:space="preserve"> PAGEREF _Toc98417910 \h </w:instrText>
            </w:r>
            <w:r w:rsidR="00062479">
              <w:rPr>
                <w:webHidden/>
              </w:rPr>
            </w:r>
            <w:r w:rsidR="00062479">
              <w:rPr>
                <w:webHidden/>
              </w:rPr>
              <w:fldChar w:fldCharType="separate"/>
            </w:r>
            <w:r w:rsidR="00062479">
              <w:rPr>
                <w:webHidden/>
              </w:rPr>
              <w:t>492</w:t>
            </w:r>
            <w:r w:rsidR="00062479">
              <w:rPr>
                <w:webHidden/>
              </w:rPr>
              <w:fldChar w:fldCharType="end"/>
            </w:r>
          </w:hyperlink>
        </w:p>
        <w:p w14:paraId="0C6A042A" w14:textId="1947DE7E" w:rsidR="00062479" w:rsidRDefault="00F52794">
          <w:pPr>
            <w:pStyle w:val="TOC2"/>
            <w:rPr>
              <w:rFonts w:asciiTheme="minorHAnsi" w:eastAsiaTheme="minorEastAsia" w:hAnsiTheme="minorHAnsi" w:cstheme="minorBidi"/>
              <w:spacing w:val="0"/>
              <w:sz w:val="22"/>
              <w:szCs w:val="22"/>
            </w:rPr>
          </w:pPr>
          <w:hyperlink w:anchor="_Toc98417911" w:history="1">
            <w:r w:rsidR="00062479" w:rsidRPr="00B928FD">
              <w:rPr>
                <w:rStyle w:val="Hyperlink"/>
              </w:rPr>
              <w:t>Why did RTPA fail to expand the program correctly?</w:t>
            </w:r>
            <w:r w:rsidR="00062479">
              <w:rPr>
                <w:webHidden/>
              </w:rPr>
              <w:tab/>
            </w:r>
            <w:r w:rsidR="00062479">
              <w:rPr>
                <w:webHidden/>
              </w:rPr>
              <w:fldChar w:fldCharType="begin"/>
            </w:r>
            <w:r w:rsidR="00062479">
              <w:rPr>
                <w:webHidden/>
              </w:rPr>
              <w:instrText xml:space="preserve"> PAGEREF _Toc98417911 \h </w:instrText>
            </w:r>
            <w:r w:rsidR="00062479">
              <w:rPr>
                <w:webHidden/>
              </w:rPr>
            </w:r>
            <w:r w:rsidR="00062479">
              <w:rPr>
                <w:webHidden/>
              </w:rPr>
              <w:fldChar w:fldCharType="separate"/>
            </w:r>
            <w:r w:rsidR="00062479">
              <w:rPr>
                <w:webHidden/>
              </w:rPr>
              <w:t>492</w:t>
            </w:r>
            <w:r w:rsidR="00062479">
              <w:rPr>
                <w:webHidden/>
              </w:rPr>
              <w:fldChar w:fldCharType="end"/>
            </w:r>
          </w:hyperlink>
        </w:p>
        <w:p w14:paraId="5A2E7B6D" w14:textId="40BCE9A0" w:rsidR="00062479" w:rsidRDefault="00F52794">
          <w:pPr>
            <w:pStyle w:val="TOC2"/>
            <w:rPr>
              <w:rFonts w:asciiTheme="minorHAnsi" w:eastAsiaTheme="minorEastAsia" w:hAnsiTheme="minorHAnsi" w:cstheme="minorBidi"/>
              <w:spacing w:val="0"/>
              <w:sz w:val="22"/>
              <w:szCs w:val="22"/>
            </w:rPr>
          </w:pPr>
          <w:hyperlink w:anchor="_Toc98417912" w:history="1">
            <w:r w:rsidR="00062479" w:rsidRPr="00B928FD">
              <w:rPr>
                <w:rStyle w:val="Hyperlink"/>
              </w:rPr>
              <w:t>Do NOT use special characters in variable or file names</w:t>
            </w:r>
            <w:r w:rsidR="00062479">
              <w:rPr>
                <w:webHidden/>
              </w:rPr>
              <w:tab/>
            </w:r>
            <w:r w:rsidR="00062479">
              <w:rPr>
                <w:webHidden/>
              </w:rPr>
              <w:fldChar w:fldCharType="begin"/>
            </w:r>
            <w:r w:rsidR="00062479">
              <w:rPr>
                <w:webHidden/>
              </w:rPr>
              <w:instrText xml:space="preserve"> PAGEREF _Toc98417912 \h </w:instrText>
            </w:r>
            <w:r w:rsidR="00062479">
              <w:rPr>
                <w:webHidden/>
              </w:rPr>
            </w:r>
            <w:r w:rsidR="00062479">
              <w:rPr>
                <w:webHidden/>
              </w:rPr>
              <w:fldChar w:fldCharType="separate"/>
            </w:r>
            <w:r w:rsidR="00062479">
              <w:rPr>
                <w:webHidden/>
              </w:rPr>
              <w:t>494</w:t>
            </w:r>
            <w:r w:rsidR="00062479">
              <w:rPr>
                <w:webHidden/>
              </w:rPr>
              <w:fldChar w:fldCharType="end"/>
            </w:r>
          </w:hyperlink>
        </w:p>
        <w:p w14:paraId="4441D8F8" w14:textId="3ABD5D68" w:rsidR="00062479" w:rsidRDefault="00F52794">
          <w:pPr>
            <w:pStyle w:val="TOC3"/>
            <w:rPr>
              <w:rFonts w:asciiTheme="minorHAnsi" w:eastAsiaTheme="minorEastAsia" w:hAnsiTheme="minorHAnsi" w:cstheme="minorBidi"/>
              <w:spacing w:val="0"/>
              <w:sz w:val="22"/>
              <w:szCs w:val="22"/>
            </w:rPr>
          </w:pPr>
          <w:hyperlink w:anchor="_Toc98417913" w:history="1">
            <w:r w:rsidR="00062479" w:rsidRPr="00B928FD">
              <w:rPr>
                <w:rStyle w:val="Hyperlink"/>
                <w:rFonts w:ascii="Roboto" w:hAnsi="Roboto"/>
              </w:rPr>
              <w:t>Special-character keyboard set - IBM</w:t>
            </w:r>
            <w:r w:rsidR="00062479">
              <w:rPr>
                <w:webHidden/>
              </w:rPr>
              <w:tab/>
            </w:r>
            <w:r w:rsidR="00062479">
              <w:rPr>
                <w:webHidden/>
              </w:rPr>
              <w:fldChar w:fldCharType="begin"/>
            </w:r>
            <w:r w:rsidR="00062479">
              <w:rPr>
                <w:webHidden/>
              </w:rPr>
              <w:instrText xml:space="preserve"> PAGEREF _Toc98417913 \h </w:instrText>
            </w:r>
            <w:r w:rsidR="00062479">
              <w:rPr>
                <w:webHidden/>
              </w:rPr>
            </w:r>
            <w:r w:rsidR="00062479">
              <w:rPr>
                <w:webHidden/>
              </w:rPr>
              <w:fldChar w:fldCharType="separate"/>
            </w:r>
            <w:r w:rsidR="00062479">
              <w:rPr>
                <w:webHidden/>
              </w:rPr>
              <w:t>494</w:t>
            </w:r>
            <w:r w:rsidR="00062479">
              <w:rPr>
                <w:webHidden/>
              </w:rPr>
              <w:fldChar w:fldCharType="end"/>
            </w:r>
          </w:hyperlink>
        </w:p>
        <w:p w14:paraId="2D2D69CD" w14:textId="660BCE64" w:rsidR="00062479" w:rsidRDefault="00F52794">
          <w:pPr>
            <w:pStyle w:val="TOC2"/>
            <w:rPr>
              <w:rFonts w:asciiTheme="minorHAnsi" w:eastAsiaTheme="minorEastAsia" w:hAnsiTheme="minorHAnsi" w:cstheme="minorBidi"/>
              <w:spacing w:val="0"/>
              <w:sz w:val="22"/>
              <w:szCs w:val="22"/>
            </w:rPr>
          </w:pPr>
          <w:hyperlink w:anchor="_Toc98417914" w:history="1">
            <w:r w:rsidR="00062479" w:rsidRPr="00B928FD">
              <w:rPr>
                <w:rStyle w:val="Hyperlink"/>
              </w:rPr>
              <w:t>Why can’t I compile my large RPGIV program?</w:t>
            </w:r>
            <w:r w:rsidR="00062479">
              <w:rPr>
                <w:webHidden/>
              </w:rPr>
              <w:tab/>
            </w:r>
            <w:r w:rsidR="00062479">
              <w:rPr>
                <w:webHidden/>
              </w:rPr>
              <w:fldChar w:fldCharType="begin"/>
            </w:r>
            <w:r w:rsidR="00062479">
              <w:rPr>
                <w:webHidden/>
              </w:rPr>
              <w:instrText xml:space="preserve"> PAGEREF _Toc98417914 \h </w:instrText>
            </w:r>
            <w:r w:rsidR="00062479">
              <w:rPr>
                <w:webHidden/>
              </w:rPr>
            </w:r>
            <w:r w:rsidR="00062479">
              <w:rPr>
                <w:webHidden/>
              </w:rPr>
              <w:fldChar w:fldCharType="separate"/>
            </w:r>
            <w:r w:rsidR="00062479">
              <w:rPr>
                <w:webHidden/>
              </w:rPr>
              <w:t>495</w:t>
            </w:r>
            <w:r w:rsidR="00062479">
              <w:rPr>
                <w:webHidden/>
              </w:rPr>
              <w:fldChar w:fldCharType="end"/>
            </w:r>
          </w:hyperlink>
        </w:p>
        <w:p w14:paraId="4240B0CB" w14:textId="3C0FA922" w:rsidR="00062479" w:rsidRDefault="00F52794">
          <w:pPr>
            <w:pStyle w:val="TOC2"/>
            <w:rPr>
              <w:rFonts w:asciiTheme="minorHAnsi" w:eastAsiaTheme="minorEastAsia" w:hAnsiTheme="minorHAnsi" w:cstheme="minorBidi"/>
              <w:spacing w:val="0"/>
              <w:sz w:val="22"/>
              <w:szCs w:val="22"/>
            </w:rPr>
          </w:pPr>
          <w:hyperlink w:anchor="_Toc98417915" w:history="1">
            <w:r w:rsidR="00062479" w:rsidRPr="00B928FD">
              <w:rPr>
                <w:rStyle w:val="Hyperlink"/>
              </w:rPr>
              <w:t>Can I ship expanded object programs to other computers?</w:t>
            </w:r>
            <w:r w:rsidR="00062479">
              <w:rPr>
                <w:webHidden/>
              </w:rPr>
              <w:tab/>
            </w:r>
            <w:r w:rsidR="00062479">
              <w:rPr>
                <w:webHidden/>
              </w:rPr>
              <w:fldChar w:fldCharType="begin"/>
            </w:r>
            <w:r w:rsidR="00062479">
              <w:rPr>
                <w:webHidden/>
              </w:rPr>
              <w:instrText xml:space="preserve"> PAGEREF _Toc98417915 \h </w:instrText>
            </w:r>
            <w:r w:rsidR="00062479">
              <w:rPr>
                <w:webHidden/>
              </w:rPr>
            </w:r>
            <w:r w:rsidR="00062479">
              <w:rPr>
                <w:webHidden/>
              </w:rPr>
              <w:fldChar w:fldCharType="separate"/>
            </w:r>
            <w:r w:rsidR="00062479">
              <w:rPr>
                <w:webHidden/>
              </w:rPr>
              <w:t>495</w:t>
            </w:r>
            <w:r w:rsidR="00062479">
              <w:rPr>
                <w:webHidden/>
              </w:rPr>
              <w:fldChar w:fldCharType="end"/>
            </w:r>
          </w:hyperlink>
        </w:p>
        <w:p w14:paraId="46CB34FC" w14:textId="5B075D55" w:rsidR="00062479" w:rsidRDefault="00F52794">
          <w:pPr>
            <w:pStyle w:val="TOC2"/>
            <w:rPr>
              <w:rFonts w:asciiTheme="minorHAnsi" w:eastAsiaTheme="minorEastAsia" w:hAnsiTheme="minorHAnsi" w:cstheme="minorBidi"/>
              <w:spacing w:val="0"/>
              <w:sz w:val="22"/>
              <w:szCs w:val="22"/>
            </w:rPr>
          </w:pPr>
          <w:hyperlink w:anchor="_Toc98417916" w:history="1">
            <w:r w:rsidR="00062479" w:rsidRPr="00B928FD">
              <w:rPr>
                <w:rStyle w:val="Hyperlink"/>
              </w:rPr>
              <w:t>Does RTPA for RPG audit copybook statements?</w:t>
            </w:r>
            <w:r w:rsidR="00062479">
              <w:rPr>
                <w:webHidden/>
              </w:rPr>
              <w:tab/>
            </w:r>
            <w:r w:rsidR="00062479">
              <w:rPr>
                <w:webHidden/>
              </w:rPr>
              <w:fldChar w:fldCharType="begin"/>
            </w:r>
            <w:r w:rsidR="00062479">
              <w:rPr>
                <w:webHidden/>
              </w:rPr>
              <w:instrText xml:space="preserve"> PAGEREF _Toc98417916 \h </w:instrText>
            </w:r>
            <w:r w:rsidR="00062479">
              <w:rPr>
                <w:webHidden/>
              </w:rPr>
            </w:r>
            <w:r w:rsidR="00062479">
              <w:rPr>
                <w:webHidden/>
              </w:rPr>
              <w:fldChar w:fldCharType="separate"/>
            </w:r>
            <w:r w:rsidR="00062479">
              <w:rPr>
                <w:webHidden/>
              </w:rPr>
              <w:t>495</w:t>
            </w:r>
            <w:r w:rsidR="00062479">
              <w:rPr>
                <w:webHidden/>
              </w:rPr>
              <w:fldChar w:fldCharType="end"/>
            </w:r>
          </w:hyperlink>
        </w:p>
        <w:p w14:paraId="7CBC8E32" w14:textId="37853321" w:rsidR="00062479" w:rsidRDefault="00F52794">
          <w:pPr>
            <w:pStyle w:val="TOC2"/>
            <w:rPr>
              <w:rFonts w:asciiTheme="minorHAnsi" w:eastAsiaTheme="minorEastAsia" w:hAnsiTheme="minorHAnsi" w:cstheme="minorBidi"/>
              <w:spacing w:val="0"/>
              <w:sz w:val="22"/>
              <w:szCs w:val="22"/>
            </w:rPr>
          </w:pPr>
          <w:hyperlink w:anchor="_Toc98417917" w:history="1">
            <w:r w:rsidR="00062479" w:rsidRPr="00B928FD">
              <w:rPr>
                <w:rStyle w:val="Hyperlink"/>
              </w:rPr>
              <w:t>Does RTPA for RPG audit procedure statements?</w:t>
            </w:r>
            <w:r w:rsidR="00062479">
              <w:rPr>
                <w:webHidden/>
              </w:rPr>
              <w:tab/>
            </w:r>
            <w:r w:rsidR="00062479">
              <w:rPr>
                <w:webHidden/>
              </w:rPr>
              <w:fldChar w:fldCharType="begin"/>
            </w:r>
            <w:r w:rsidR="00062479">
              <w:rPr>
                <w:webHidden/>
              </w:rPr>
              <w:instrText xml:space="preserve"> PAGEREF _Toc98417917 \h </w:instrText>
            </w:r>
            <w:r w:rsidR="00062479">
              <w:rPr>
                <w:webHidden/>
              </w:rPr>
            </w:r>
            <w:r w:rsidR="00062479">
              <w:rPr>
                <w:webHidden/>
              </w:rPr>
              <w:fldChar w:fldCharType="separate"/>
            </w:r>
            <w:r w:rsidR="00062479">
              <w:rPr>
                <w:webHidden/>
              </w:rPr>
              <w:t>495</w:t>
            </w:r>
            <w:r w:rsidR="00062479">
              <w:rPr>
                <w:webHidden/>
              </w:rPr>
              <w:fldChar w:fldCharType="end"/>
            </w:r>
          </w:hyperlink>
        </w:p>
        <w:p w14:paraId="68A80E85" w14:textId="73ED5176" w:rsidR="00062479" w:rsidRDefault="00F52794">
          <w:pPr>
            <w:pStyle w:val="TOC2"/>
            <w:rPr>
              <w:rFonts w:asciiTheme="minorHAnsi" w:eastAsiaTheme="minorEastAsia" w:hAnsiTheme="minorHAnsi" w:cstheme="minorBidi"/>
              <w:spacing w:val="0"/>
              <w:sz w:val="22"/>
              <w:szCs w:val="22"/>
            </w:rPr>
          </w:pPr>
          <w:hyperlink w:anchor="_Toc98417918" w:history="1">
            <w:r w:rsidR="00062479" w:rsidRPr="00B928FD">
              <w:rPr>
                <w:rStyle w:val="Hyperlink"/>
              </w:rPr>
              <w:t>Will RTPA exceed maximum file limits in RPGIV?</w:t>
            </w:r>
            <w:r w:rsidR="00062479">
              <w:rPr>
                <w:webHidden/>
              </w:rPr>
              <w:tab/>
            </w:r>
            <w:r w:rsidR="00062479">
              <w:rPr>
                <w:webHidden/>
              </w:rPr>
              <w:fldChar w:fldCharType="begin"/>
            </w:r>
            <w:r w:rsidR="00062479">
              <w:rPr>
                <w:webHidden/>
              </w:rPr>
              <w:instrText xml:space="preserve"> PAGEREF _Toc98417918 \h </w:instrText>
            </w:r>
            <w:r w:rsidR="00062479">
              <w:rPr>
                <w:webHidden/>
              </w:rPr>
            </w:r>
            <w:r w:rsidR="00062479">
              <w:rPr>
                <w:webHidden/>
              </w:rPr>
              <w:fldChar w:fldCharType="separate"/>
            </w:r>
            <w:r w:rsidR="00062479">
              <w:rPr>
                <w:webHidden/>
              </w:rPr>
              <w:t>496</w:t>
            </w:r>
            <w:r w:rsidR="00062479">
              <w:rPr>
                <w:webHidden/>
              </w:rPr>
              <w:fldChar w:fldCharType="end"/>
            </w:r>
          </w:hyperlink>
        </w:p>
        <w:p w14:paraId="1241F5FC" w14:textId="6F960022" w:rsidR="00062479" w:rsidRDefault="00F52794">
          <w:pPr>
            <w:pStyle w:val="TOC2"/>
            <w:rPr>
              <w:rFonts w:asciiTheme="minorHAnsi" w:eastAsiaTheme="minorEastAsia" w:hAnsiTheme="minorHAnsi" w:cstheme="minorBidi"/>
              <w:spacing w:val="0"/>
              <w:sz w:val="22"/>
              <w:szCs w:val="22"/>
            </w:rPr>
          </w:pPr>
          <w:hyperlink w:anchor="_Toc98417919" w:history="1">
            <w:r w:rsidR="00062479" w:rsidRPr="00B928FD">
              <w:rPr>
                <w:rStyle w:val="Hyperlink"/>
              </w:rPr>
              <w:t>Does RTPA for RPG use any indicators?</w:t>
            </w:r>
            <w:r w:rsidR="00062479">
              <w:rPr>
                <w:webHidden/>
              </w:rPr>
              <w:tab/>
            </w:r>
            <w:r w:rsidR="00062479">
              <w:rPr>
                <w:webHidden/>
              </w:rPr>
              <w:fldChar w:fldCharType="begin"/>
            </w:r>
            <w:r w:rsidR="00062479">
              <w:rPr>
                <w:webHidden/>
              </w:rPr>
              <w:instrText xml:space="preserve"> PAGEREF _Toc98417919 \h </w:instrText>
            </w:r>
            <w:r w:rsidR="00062479">
              <w:rPr>
                <w:webHidden/>
              </w:rPr>
            </w:r>
            <w:r w:rsidR="00062479">
              <w:rPr>
                <w:webHidden/>
              </w:rPr>
              <w:fldChar w:fldCharType="separate"/>
            </w:r>
            <w:r w:rsidR="00062479">
              <w:rPr>
                <w:webHidden/>
              </w:rPr>
              <w:t>496</w:t>
            </w:r>
            <w:r w:rsidR="00062479">
              <w:rPr>
                <w:webHidden/>
              </w:rPr>
              <w:fldChar w:fldCharType="end"/>
            </w:r>
          </w:hyperlink>
        </w:p>
        <w:p w14:paraId="07868D15" w14:textId="48CCDD05" w:rsidR="00062479" w:rsidRDefault="00F52794">
          <w:pPr>
            <w:pStyle w:val="TOC2"/>
            <w:rPr>
              <w:rFonts w:asciiTheme="minorHAnsi" w:eastAsiaTheme="minorEastAsia" w:hAnsiTheme="minorHAnsi" w:cstheme="minorBidi"/>
              <w:spacing w:val="0"/>
              <w:sz w:val="22"/>
              <w:szCs w:val="22"/>
            </w:rPr>
          </w:pPr>
          <w:hyperlink w:anchor="_Toc98417920" w:history="1">
            <w:r w:rsidR="00062479" w:rsidRPr="00B928FD">
              <w:rPr>
                <w:rStyle w:val="Hyperlink"/>
              </w:rPr>
              <w:t>Does RTPA change the original source or object program?</w:t>
            </w:r>
            <w:r w:rsidR="00062479">
              <w:rPr>
                <w:webHidden/>
              </w:rPr>
              <w:tab/>
            </w:r>
            <w:r w:rsidR="00062479">
              <w:rPr>
                <w:webHidden/>
              </w:rPr>
              <w:fldChar w:fldCharType="begin"/>
            </w:r>
            <w:r w:rsidR="00062479">
              <w:rPr>
                <w:webHidden/>
              </w:rPr>
              <w:instrText xml:space="preserve"> PAGEREF _Toc98417920 \h </w:instrText>
            </w:r>
            <w:r w:rsidR="00062479">
              <w:rPr>
                <w:webHidden/>
              </w:rPr>
            </w:r>
            <w:r w:rsidR="00062479">
              <w:rPr>
                <w:webHidden/>
              </w:rPr>
              <w:fldChar w:fldCharType="separate"/>
            </w:r>
            <w:r w:rsidR="00062479">
              <w:rPr>
                <w:webHidden/>
              </w:rPr>
              <w:t>496</w:t>
            </w:r>
            <w:r w:rsidR="00062479">
              <w:rPr>
                <w:webHidden/>
              </w:rPr>
              <w:fldChar w:fldCharType="end"/>
            </w:r>
          </w:hyperlink>
        </w:p>
        <w:p w14:paraId="4FDF0B83" w14:textId="5BA33FDE" w:rsidR="00062479" w:rsidRDefault="00F52794">
          <w:pPr>
            <w:pStyle w:val="TOC2"/>
            <w:rPr>
              <w:rFonts w:asciiTheme="minorHAnsi" w:eastAsiaTheme="minorEastAsia" w:hAnsiTheme="minorHAnsi" w:cstheme="minorBidi"/>
              <w:spacing w:val="0"/>
              <w:sz w:val="22"/>
              <w:szCs w:val="22"/>
            </w:rPr>
          </w:pPr>
          <w:hyperlink w:anchor="_Toc98417921" w:history="1">
            <w:r w:rsidR="00062479" w:rsidRPr="00B928FD">
              <w:rPr>
                <w:rStyle w:val="Hyperlink"/>
              </w:rPr>
              <w:t>How do I expand and create Module objects?</w:t>
            </w:r>
            <w:r w:rsidR="00062479">
              <w:rPr>
                <w:webHidden/>
              </w:rPr>
              <w:tab/>
            </w:r>
            <w:r w:rsidR="00062479">
              <w:rPr>
                <w:webHidden/>
              </w:rPr>
              <w:fldChar w:fldCharType="begin"/>
            </w:r>
            <w:r w:rsidR="00062479">
              <w:rPr>
                <w:webHidden/>
              </w:rPr>
              <w:instrText xml:space="preserve"> PAGEREF _Toc98417921 \h </w:instrText>
            </w:r>
            <w:r w:rsidR="00062479">
              <w:rPr>
                <w:webHidden/>
              </w:rPr>
            </w:r>
            <w:r w:rsidR="00062479">
              <w:rPr>
                <w:webHidden/>
              </w:rPr>
              <w:fldChar w:fldCharType="separate"/>
            </w:r>
            <w:r w:rsidR="00062479">
              <w:rPr>
                <w:webHidden/>
              </w:rPr>
              <w:t>496</w:t>
            </w:r>
            <w:r w:rsidR="00062479">
              <w:rPr>
                <w:webHidden/>
              </w:rPr>
              <w:fldChar w:fldCharType="end"/>
            </w:r>
          </w:hyperlink>
        </w:p>
        <w:p w14:paraId="3AC972DD" w14:textId="1BE24AA5" w:rsidR="00062479" w:rsidRDefault="00F52794">
          <w:pPr>
            <w:pStyle w:val="TOC2"/>
            <w:rPr>
              <w:rFonts w:asciiTheme="minorHAnsi" w:eastAsiaTheme="minorEastAsia" w:hAnsiTheme="minorHAnsi" w:cstheme="minorBidi"/>
              <w:spacing w:val="0"/>
              <w:sz w:val="22"/>
              <w:szCs w:val="22"/>
            </w:rPr>
          </w:pPr>
          <w:hyperlink w:anchor="_Toc98417922" w:history="1">
            <w:r w:rsidR="00062479" w:rsidRPr="00B928FD">
              <w:rPr>
                <w:rStyle w:val="Hyperlink"/>
              </w:rPr>
              <w:t>Where is the audit output sent during program execution?</w:t>
            </w:r>
            <w:r w:rsidR="00062479">
              <w:rPr>
                <w:webHidden/>
              </w:rPr>
              <w:tab/>
            </w:r>
            <w:r w:rsidR="00062479">
              <w:rPr>
                <w:webHidden/>
              </w:rPr>
              <w:fldChar w:fldCharType="begin"/>
            </w:r>
            <w:r w:rsidR="00062479">
              <w:rPr>
                <w:webHidden/>
              </w:rPr>
              <w:instrText xml:space="preserve"> PAGEREF _Toc98417922 \h </w:instrText>
            </w:r>
            <w:r w:rsidR="00062479">
              <w:rPr>
                <w:webHidden/>
              </w:rPr>
            </w:r>
            <w:r w:rsidR="00062479">
              <w:rPr>
                <w:webHidden/>
              </w:rPr>
              <w:fldChar w:fldCharType="separate"/>
            </w:r>
            <w:r w:rsidR="00062479">
              <w:rPr>
                <w:webHidden/>
              </w:rPr>
              <w:t>496</w:t>
            </w:r>
            <w:r w:rsidR="00062479">
              <w:rPr>
                <w:webHidden/>
              </w:rPr>
              <w:fldChar w:fldCharType="end"/>
            </w:r>
          </w:hyperlink>
        </w:p>
        <w:p w14:paraId="5D484CB1" w14:textId="5F0AE148" w:rsidR="00062479" w:rsidRDefault="00F52794">
          <w:pPr>
            <w:pStyle w:val="TOC2"/>
            <w:rPr>
              <w:rFonts w:asciiTheme="minorHAnsi" w:eastAsiaTheme="minorEastAsia" w:hAnsiTheme="minorHAnsi" w:cstheme="minorBidi"/>
              <w:spacing w:val="0"/>
              <w:sz w:val="22"/>
              <w:szCs w:val="22"/>
            </w:rPr>
          </w:pPr>
          <w:hyperlink w:anchor="_Toc98417923" w:history="1">
            <w:r w:rsidR="00062479" w:rsidRPr="00B928FD">
              <w:rPr>
                <w:rStyle w:val="Hyperlink"/>
              </w:rPr>
              <w:t>How can I direct RTPA audit output to a specific Outq?</w:t>
            </w:r>
            <w:r w:rsidR="00062479">
              <w:rPr>
                <w:webHidden/>
              </w:rPr>
              <w:tab/>
            </w:r>
            <w:r w:rsidR="00062479">
              <w:rPr>
                <w:webHidden/>
              </w:rPr>
              <w:fldChar w:fldCharType="begin"/>
            </w:r>
            <w:r w:rsidR="00062479">
              <w:rPr>
                <w:webHidden/>
              </w:rPr>
              <w:instrText xml:space="preserve"> PAGEREF _Toc98417923 \h </w:instrText>
            </w:r>
            <w:r w:rsidR="00062479">
              <w:rPr>
                <w:webHidden/>
              </w:rPr>
            </w:r>
            <w:r w:rsidR="00062479">
              <w:rPr>
                <w:webHidden/>
              </w:rPr>
              <w:fldChar w:fldCharType="separate"/>
            </w:r>
            <w:r w:rsidR="00062479">
              <w:rPr>
                <w:webHidden/>
              </w:rPr>
              <w:t>496</w:t>
            </w:r>
            <w:r w:rsidR="00062479">
              <w:rPr>
                <w:webHidden/>
              </w:rPr>
              <w:fldChar w:fldCharType="end"/>
            </w:r>
          </w:hyperlink>
        </w:p>
        <w:p w14:paraId="39B31C49" w14:textId="5929EC46" w:rsidR="00062479" w:rsidRDefault="00F52794">
          <w:pPr>
            <w:pStyle w:val="TOC2"/>
            <w:rPr>
              <w:rFonts w:asciiTheme="minorHAnsi" w:eastAsiaTheme="minorEastAsia" w:hAnsiTheme="minorHAnsi" w:cstheme="minorBidi"/>
              <w:spacing w:val="0"/>
              <w:sz w:val="22"/>
              <w:szCs w:val="22"/>
            </w:rPr>
          </w:pPr>
          <w:hyperlink w:anchor="_Toc98417924" w:history="1">
            <w:r w:rsidR="00062479" w:rsidRPr="00B928FD">
              <w:rPr>
                <w:rStyle w:val="Hyperlink"/>
              </w:rPr>
              <w:t>How can I direct RTPA  to use a specific jOBD?</w:t>
            </w:r>
            <w:r w:rsidR="00062479">
              <w:rPr>
                <w:webHidden/>
              </w:rPr>
              <w:tab/>
            </w:r>
            <w:r w:rsidR="00062479">
              <w:rPr>
                <w:webHidden/>
              </w:rPr>
              <w:fldChar w:fldCharType="begin"/>
            </w:r>
            <w:r w:rsidR="00062479">
              <w:rPr>
                <w:webHidden/>
              </w:rPr>
              <w:instrText xml:space="preserve"> PAGEREF _Toc98417924 \h </w:instrText>
            </w:r>
            <w:r w:rsidR="00062479">
              <w:rPr>
                <w:webHidden/>
              </w:rPr>
            </w:r>
            <w:r w:rsidR="00062479">
              <w:rPr>
                <w:webHidden/>
              </w:rPr>
              <w:fldChar w:fldCharType="separate"/>
            </w:r>
            <w:r w:rsidR="00062479">
              <w:rPr>
                <w:webHidden/>
              </w:rPr>
              <w:t>497</w:t>
            </w:r>
            <w:r w:rsidR="00062479">
              <w:rPr>
                <w:webHidden/>
              </w:rPr>
              <w:fldChar w:fldCharType="end"/>
            </w:r>
          </w:hyperlink>
        </w:p>
        <w:p w14:paraId="2750EB45" w14:textId="4CF5F7B2" w:rsidR="00062479" w:rsidRDefault="00F52794">
          <w:pPr>
            <w:pStyle w:val="TOC2"/>
            <w:rPr>
              <w:rFonts w:asciiTheme="minorHAnsi" w:eastAsiaTheme="minorEastAsia" w:hAnsiTheme="minorHAnsi" w:cstheme="minorBidi"/>
              <w:spacing w:val="0"/>
              <w:sz w:val="22"/>
              <w:szCs w:val="22"/>
            </w:rPr>
          </w:pPr>
          <w:hyperlink w:anchor="_Toc98417925" w:history="1">
            <w:r w:rsidR="00062479" w:rsidRPr="00B928FD">
              <w:rPr>
                <w:rStyle w:val="Hyperlink"/>
              </w:rPr>
              <w:t>How can I expand all the members in a source file?</w:t>
            </w:r>
            <w:r w:rsidR="00062479">
              <w:rPr>
                <w:webHidden/>
              </w:rPr>
              <w:tab/>
            </w:r>
            <w:r w:rsidR="00062479">
              <w:rPr>
                <w:webHidden/>
              </w:rPr>
              <w:fldChar w:fldCharType="begin"/>
            </w:r>
            <w:r w:rsidR="00062479">
              <w:rPr>
                <w:webHidden/>
              </w:rPr>
              <w:instrText xml:space="preserve"> PAGEREF _Toc98417925 \h </w:instrText>
            </w:r>
            <w:r w:rsidR="00062479">
              <w:rPr>
                <w:webHidden/>
              </w:rPr>
            </w:r>
            <w:r w:rsidR="00062479">
              <w:rPr>
                <w:webHidden/>
              </w:rPr>
              <w:fldChar w:fldCharType="separate"/>
            </w:r>
            <w:r w:rsidR="00062479">
              <w:rPr>
                <w:webHidden/>
              </w:rPr>
              <w:t>497</w:t>
            </w:r>
            <w:r w:rsidR="00062479">
              <w:rPr>
                <w:webHidden/>
              </w:rPr>
              <w:fldChar w:fldCharType="end"/>
            </w:r>
          </w:hyperlink>
        </w:p>
        <w:p w14:paraId="665E8C3B" w14:textId="4E75CC2F" w:rsidR="00062479" w:rsidRDefault="00F52794">
          <w:pPr>
            <w:pStyle w:val="TOC2"/>
            <w:rPr>
              <w:rFonts w:asciiTheme="minorHAnsi" w:eastAsiaTheme="minorEastAsia" w:hAnsiTheme="minorHAnsi" w:cstheme="minorBidi"/>
              <w:spacing w:val="0"/>
              <w:sz w:val="22"/>
              <w:szCs w:val="22"/>
            </w:rPr>
          </w:pPr>
          <w:hyperlink w:anchor="_Toc98417926" w:history="1">
            <w:r w:rsidR="00062479" w:rsidRPr="00B928FD">
              <w:rPr>
                <w:rStyle w:val="Hyperlink"/>
              </w:rPr>
              <w:t>Do I need to expand all my source programs?</w:t>
            </w:r>
            <w:r w:rsidR="00062479">
              <w:rPr>
                <w:webHidden/>
              </w:rPr>
              <w:tab/>
            </w:r>
            <w:r w:rsidR="00062479">
              <w:rPr>
                <w:webHidden/>
              </w:rPr>
              <w:fldChar w:fldCharType="begin"/>
            </w:r>
            <w:r w:rsidR="00062479">
              <w:rPr>
                <w:webHidden/>
              </w:rPr>
              <w:instrText xml:space="preserve"> PAGEREF _Toc98417926 \h </w:instrText>
            </w:r>
            <w:r w:rsidR="00062479">
              <w:rPr>
                <w:webHidden/>
              </w:rPr>
            </w:r>
            <w:r w:rsidR="00062479">
              <w:rPr>
                <w:webHidden/>
              </w:rPr>
              <w:fldChar w:fldCharType="separate"/>
            </w:r>
            <w:r w:rsidR="00062479">
              <w:rPr>
                <w:webHidden/>
              </w:rPr>
              <w:t>497</w:t>
            </w:r>
            <w:r w:rsidR="00062479">
              <w:rPr>
                <w:webHidden/>
              </w:rPr>
              <w:fldChar w:fldCharType="end"/>
            </w:r>
          </w:hyperlink>
        </w:p>
        <w:p w14:paraId="5436AF4A" w14:textId="3470D6C1" w:rsidR="00062479" w:rsidRDefault="00F52794">
          <w:pPr>
            <w:pStyle w:val="TOC2"/>
            <w:rPr>
              <w:rFonts w:asciiTheme="minorHAnsi" w:eastAsiaTheme="minorEastAsia" w:hAnsiTheme="minorHAnsi" w:cstheme="minorBidi"/>
              <w:spacing w:val="0"/>
              <w:sz w:val="22"/>
              <w:szCs w:val="22"/>
            </w:rPr>
          </w:pPr>
          <w:hyperlink w:anchor="_Toc98417927" w:history="1">
            <w:r w:rsidR="00062479" w:rsidRPr="00B928FD">
              <w:rPr>
                <w:rStyle w:val="Hyperlink"/>
              </w:rPr>
              <w:t>How can I selectively audit ranges of source statements?</w:t>
            </w:r>
            <w:r w:rsidR="00062479">
              <w:rPr>
                <w:webHidden/>
              </w:rPr>
              <w:tab/>
            </w:r>
            <w:r w:rsidR="00062479">
              <w:rPr>
                <w:webHidden/>
              </w:rPr>
              <w:fldChar w:fldCharType="begin"/>
            </w:r>
            <w:r w:rsidR="00062479">
              <w:rPr>
                <w:webHidden/>
              </w:rPr>
              <w:instrText xml:space="preserve"> PAGEREF _Toc98417927 \h </w:instrText>
            </w:r>
            <w:r w:rsidR="00062479">
              <w:rPr>
                <w:webHidden/>
              </w:rPr>
            </w:r>
            <w:r w:rsidR="00062479">
              <w:rPr>
                <w:webHidden/>
              </w:rPr>
              <w:fldChar w:fldCharType="separate"/>
            </w:r>
            <w:r w:rsidR="00062479">
              <w:rPr>
                <w:webHidden/>
              </w:rPr>
              <w:t>497</w:t>
            </w:r>
            <w:r w:rsidR="00062479">
              <w:rPr>
                <w:webHidden/>
              </w:rPr>
              <w:fldChar w:fldCharType="end"/>
            </w:r>
          </w:hyperlink>
        </w:p>
        <w:p w14:paraId="50EF8D63" w14:textId="0C0228F0" w:rsidR="00062479" w:rsidRDefault="00F52794">
          <w:pPr>
            <w:pStyle w:val="TOC2"/>
            <w:rPr>
              <w:rFonts w:asciiTheme="minorHAnsi" w:eastAsiaTheme="minorEastAsia" w:hAnsiTheme="minorHAnsi" w:cstheme="minorBidi"/>
              <w:spacing w:val="0"/>
              <w:sz w:val="22"/>
              <w:szCs w:val="22"/>
            </w:rPr>
          </w:pPr>
          <w:hyperlink w:anchor="_Toc98417928" w:history="1">
            <w:r w:rsidR="00062479" w:rsidRPr="00B928FD">
              <w:rPr>
                <w:rStyle w:val="Hyperlink"/>
              </w:rPr>
              <w:t>What is the proper format of a Compile time Array header?</w:t>
            </w:r>
            <w:r w:rsidR="00062479">
              <w:rPr>
                <w:webHidden/>
              </w:rPr>
              <w:tab/>
            </w:r>
            <w:r w:rsidR="00062479">
              <w:rPr>
                <w:webHidden/>
              </w:rPr>
              <w:fldChar w:fldCharType="begin"/>
            </w:r>
            <w:r w:rsidR="00062479">
              <w:rPr>
                <w:webHidden/>
              </w:rPr>
              <w:instrText xml:space="preserve"> PAGEREF _Toc98417928 \h </w:instrText>
            </w:r>
            <w:r w:rsidR="00062479">
              <w:rPr>
                <w:webHidden/>
              </w:rPr>
            </w:r>
            <w:r w:rsidR="00062479">
              <w:rPr>
                <w:webHidden/>
              </w:rPr>
              <w:fldChar w:fldCharType="separate"/>
            </w:r>
            <w:r w:rsidR="00062479">
              <w:rPr>
                <w:webHidden/>
              </w:rPr>
              <w:t>498</w:t>
            </w:r>
            <w:r w:rsidR="00062479">
              <w:rPr>
                <w:webHidden/>
              </w:rPr>
              <w:fldChar w:fldCharType="end"/>
            </w:r>
          </w:hyperlink>
        </w:p>
        <w:p w14:paraId="110FF133" w14:textId="34E329EA" w:rsidR="00062479" w:rsidRDefault="00F52794">
          <w:pPr>
            <w:pStyle w:val="TOC1"/>
            <w:rPr>
              <w:rFonts w:asciiTheme="minorHAnsi" w:eastAsiaTheme="minorEastAsia" w:hAnsiTheme="minorHAnsi" w:cstheme="minorBidi"/>
              <w:bCs w:val="0"/>
              <w:noProof/>
              <w:spacing w:val="0"/>
              <w:sz w:val="22"/>
              <w:szCs w:val="22"/>
            </w:rPr>
          </w:pPr>
          <w:hyperlink w:anchor="_Toc98417929" w:history="1">
            <w:r w:rsidR="00062479" w:rsidRPr="00B928FD">
              <w:rPr>
                <w:rStyle w:val="Hyperlink"/>
                <w:rFonts w:ascii="Arial" w:hAnsi="Arial"/>
                <w:noProof/>
              </w:rPr>
              <w:t>Appendix B:</w:t>
            </w:r>
            <w:r w:rsidR="00062479" w:rsidRPr="00B928FD">
              <w:rPr>
                <w:rStyle w:val="Hyperlink"/>
                <w:noProof/>
              </w:rPr>
              <w:t xml:space="preserve"> RTPA Command Keys</w:t>
            </w:r>
            <w:r w:rsidR="00062479">
              <w:rPr>
                <w:noProof/>
                <w:webHidden/>
              </w:rPr>
              <w:tab/>
            </w:r>
            <w:r w:rsidR="00062479">
              <w:rPr>
                <w:noProof/>
                <w:webHidden/>
              </w:rPr>
              <w:fldChar w:fldCharType="begin"/>
            </w:r>
            <w:r w:rsidR="00062479">
              <w:rPr>
                <w:noProof/>
                <w:webHidden/>
              </w:rPr>
              <w:instrText xml:space="preserve"> PAGEREF _Toc98417929 \h </w:instrText>
            </w:r>
            <w:r w:rsidR="00062479">
              <w:rPr>
                <w:noProof/>
                <w:webHidden/>
              </w:rPr>
            </w:r>
            <w:r w:rsidR="00062479">
              <w:rPr>
                <w:noProof/>
                <w:webHidden/>
              </w:rPr>
              <w:fldChar w:fldCharType="separate"/>
            </w:r>
            <w:r w:rsidR="00062479">
              <w:rPr>
                <w:noProof/>
                <w:webHidden/>
              </w:rPr>
              <w:t>507</w:t>
            </w:r>
            <w:r w:rsidR="00062479">
              <w:rPr>
                <w:noProof/>
                <w:webHidden/>
              </w:rPr>
              <w:fldChar w:fldCharType="end"/>
            </w:r>
          </w:hyperlink>
        </w:p>
        <w:p w14:paraId="2BA4EA06" w14:textId="702C9776" w:rsidR="00062479" w:rsidRDefault="00F52794">
          <w:pPr>
            <w:pStyle w:val="TOC1"/>
            <w:rPr>
              <w:rFonts w:asciiTheme="minorHAnsi" w:eastAsiaTheme="minorEastAsia" w:hAnsiTheme="minorHAnsi" w:cstheme="minorBidi"/>
              <w:bCs w:val="0"/>
              <w:noProof/>
              <w:spacing w:val="0"/>
              <w:sz w:val="22"/>
              <w:szCs w:val="22"/>
            </w:rPr>
          </w:pPr>
          <w:hyperlink w:anchor="_Toc98417930" w:history="1">
            <w:r w:rsidR="00062479" w:rsidRPr="00B928FD">
              <w:rPr>
                <w:rStyle w:val="Hyperlink"/>
                <w:rFonts w:ascii="Arial" w:hAnsi="Arial"/>
                <w:noProof/>
              </w:rPr>
              <w:t>Appendix C:</w:t>
            </w:r>
            <w:r w:rsidR="00062479" w:rsidRPr="00B928FD">
              <w:rPr>
                <w:rStyle w:val="Hyperlink"/>
                <w:noProof/>
              </w:rPr>
              <w:t xml:space="preserve"> How RTPA Works RTPA Conditional auditing</w:t>
            </w:r>
            <w:r w:rsidR="00062479">
              <w:rPr>
                <w:noProof/>
                <w:webHidden/>
              </w:rPr>
              <w:tab/>
            </w:r>
            <w:r w:rsidR="00062479">
              <w:rPr>
                <w:noProof/>
                <w:webHidden/>
              </w:rPr>
              <w:fldChar w:fldCharType="begin"/>
            </w:r>
            <w:r w:rsidR="00062479">
              <w:rPr>
                <w:noProof/>
                <w:webHidden/>
              </w:rPr>
              <w:instrText xml:space="preserve"> PAGEREF _Toc98417930 \h </w:instrText>
            </w:r>
            <w:r w:rsidR="00062479">
              <w:rPr>
                <w:noProof/>
                <w:webHidden/>
              </w:rPr>
            </w:r>
            <w:r w:rsidR="00062479">
              <w:rPr>
                <w:noProof/>
                <w:webHidden/>
              </w:rPr>
              <w:fldChar w:fldCharType="separate"/>
            </w:r>
            <w:r w:rsidR="00062479">
              <w:rPr>
                <w:noProof/>
                <w:webHidden/>
              </w:rPr>
              <w:t>508</w:t>
            </w:r>
            <w:r w:rsidR="00062479">
              <w:rPr>
                <w:noProof/>
                <w:webHidden/>
              </w:rPr>
              <w:fldChar w:fldCharType="end"/>
            </w:r>
          </w:hyperlink>
        </w:p>
        <w:p w14:paraId="70B2C05E" w14:textId="376409E7" w:rsidR="00062479" w:rsidRDefault="00F52794">
          <w:pPr>
            <w:pStyle w:val="TOC1"/>
            <w:rPr>
              <w:rFonts w:asciiTheme="minorHAnsi" w:eastAsiaTheme="minorEastAsia" w:hAnsiTheme="minorHAnsi" w:cstheme="minorBidi"/>
              <w:bCs w:val="0"/>
              <w:noProof/>
              <w:spacing w:val="0"/>
              <w:sz w:val="22"/>
              <w:szCs w:val="22"/>
            </w:rPr>
          </w:pPr>
          <w:hyperlink w:anchor="_Toc98417931" w:history="1">
            <w:r w:rsidR="00062479" w:rsidRPr="00B928FD">
              <w:rPr>
                <w:rStyle w:val="Hyperlink"/>
                <w:rFonts w:ascii="Arial" w:hAnsi="Arial"/>
                <w:noProof/>
              </w:rPr>
              <w:t>Appendix D:</w:t>
            </w:r>
            <w:r w:rsidR="00062479" w:rsidRPr="00B928FD">
              <w:rPr>
                <w:rStyle w:val="Hyperlink"/>
                <w:noProof/>
              </w:rPr>
              <w:t xml:space="preserve"> User Profile and Job Description for RTPA</w:t>
            </w:r>
            <w:r w:rsidR="00062479">
              <w:rPr>
                <w:noProof/>
                <w:webHidden/>
              </w:rPr>
              <w:tab/>
            </w:r>
            <w:r w:rsidR="00062479">
              <w:rPr>
                <w:noProof/>
                <w:webHidden/>
              </w:rPr>
              <w:fldChar w:fldCharType="begin"/>
            </w:r>
            <w:r w:rsidR="00062479">
              <w:rPr>
                <w:noProof/>
                <w:webHidden/>
              </w:rPr>
              <w:instrText xml:space="preserve"> PAGEREF _Toc98417931 \h </w:instrText>
            </w:r>
            <w:r w:rsidR="00062479">
              <w:rPr>
                <w:noProof/>
                <w:webHidden/>
              </w:rPr>
            </w:r>
            <w:r w:rsidR="00062479">
              <w:rPr>
                <w:noProof/>
                <w:webHidden/>
              </w:rPr>
              <w:fldChar w:fldCharType="separate"/>
            </w:r>
            <w:r w:rsidR="00062479">
              <w:rPr>
                <w:noProof/>
                <w:webHidden/>
              </w:rPr>
              <w:t>535</w:t>
            </w:r>
            <w:r w:rsidR="00062479">
              <w:rPr>
                <w:noProof/>
                <w:webHidden/>
              </w:rPr>
              <w:fldChar w:fldCharType="end"/>
            </w:r>
          </w:hyperlink>
        </w:p>
        <w:p w14:paraId="148ACE56" w14:textId="185355F0" w:rsidR="00062479" w:rsidRDefault="00F52794">
          <w:pPr>
            <w:pStyle w:val="TOC2"/>
            <w:rPr>
              <w:rFonts w:asciiTheme="minorHAnsi" w:eastAsiaTheme="minorEastAsia" w:hAnsiTheme="minorHAnsi" w:cstheme="minorBidi"/>
              <w:spacing w:val="0"/>
              <w:sz w:val="22"/>
              <w:szCs w:val="22"/>
            </w:rPr>
          </w:pPr>
          <w:hyperlink w:anchor="_Toc98417932" w:history="1">
            <w:r w:rsidR="00062479" w:rsidRPr="00B928FD">
              <w:rPr>
                <w:rStyle w:val="Hyperlink"/>
              </w:rPr>
              <w:t>Typical Programmer Profile for RTPA expansion (PHH)</w:t>
            </w:r>
            <w:r w:rsidR="00062479">
              <w:rPr>
                <w:webHidden/>
              </w:rPr>
              <w:tab/>
            </w:r>
            <w:r w:rsidR="00062479">
              <w:rPr>
                <w:webHidden/>
              </w:rPr>
              <w:fldChar w:fldCharType="begin"/>
            </w:r>
            <w:r w:rsidR="00062479">
              <w:rPr>
                <w:webHidden/>
              </w:rPr>
              <w:instrText xml:space="preserve"> PAGEREF _Toc98417932 \h </w:instrText>
            </w:r>
            <w:r w:rsidR="00062479">
              <w:rPr>
                <w:webHidden/>
              </w:rPr>
            </w:r>
            <w:r w:rsidR="00062479">
              <w:rPr>
                <w:webHidden/>
              </w:rPr>
              <w:fldChar w:fldCharType="separate"/>
            </w:r>
            <w:r w:rsidR="00062479">
              <w:rPr>
                <w:webHidden/>
              </w:rPr>
              <w:t>538</w:t>
            </w:r>
            <w:r w:rsidR="00062479">
              <w:rPr>
                <w:webHidden/>
              </w:rPr>
              <w:fldChar w:fldCharType="end"/>
            </w:r>
          </w:hyperlink>
        </w:p>
        <w:p w14:paraId="2C1A7A35" w14:textId="7BDC7DE8" w:rsidR="00062479" w:rsidRDefault="00F52794">
          <w:pPr>
            <w:pStyle w:val="TOC2"/>
            <w:rPr>
              <w:rFonts w:asciiTheme="minorHAnsi" w:eastAsiaTheme="minorEastAsia" w:hAnsiTheme="minorHAnsi" w:cstheme="minorBidi"/>
              <w:spacing w:val="0"/>
              <w:sz w:val="22"/>
              <w:szCs w:val="22"/>
            </w:rPr>
          </w:pPr>
          <w:hyperlink w:anchor="_Toc98417933" w:history="1">
            <w:r w:rsidR="00062479" w:rsidRPr="00B928FD">
              <w:rPr>
                <w:rStyle w:val="Hyperlink"/>
              </w:rPr>
              <w:t>RTPA Job Description in Library QGPL</w:t>
            </w:r>
            <w:r w:rsidR="00062479">
              <w:rPr>
                <w:webHidden/>
              </w:rPr>
              <w:tab/>
            </w:r>
            <w:r w:rsidR="00062479">
              <w:rPr>
                <w:webHidden/>
              </w:rPr>
              <w:fldChar w:fldCharType="begin"/>
            </w:r>
            <w:r w:rsidR="00062479">
              <w:rPr>
                <w:webHidden/>
              </w:rPr>
              <w:instrText xml:space="preserve"> PAGEREF _Toc98417933 \h </w:instrText>
            </w:r>
            <w:r w:rsidR="00062479">
              <w:rPr>
                <w:webHidden/>
              </w:rPr>
            </w:r>
            <w:r w:rsidR="00062479">
              <w:rPr>
                <w:webHidden/>
              </w:rPr>
              <w:fldChar w:fldCharType="separate"/>
            </w:r>
            <w:r w:rsidR="00062479">
              <w:rPr>
                <w:webHidden/>
              </w:rPr>
              <w:t>541</w:t>
            </w:r>
            <w:r w:rsidR="00062479">
              <w:rPr>
                <w:webHidden/>
              </w:rPr>
              <w:fldChar w:fldCharType="end"/>
            </w:r>
          </w:hyperlink>
        </w:p>
        <w:p w14:paraId="0ECF093E" w14:textId="0DE6C4CF" w:rsidR="00062479" w:rsidRDefault="00F52794">
          <w:pPr>
            <w:pStyle w:val="TOC1"/>
            <w:rPr>
              <w:rFonts w:asciiTheme="minorHAnsi" w:eastAsiaTheme="minorEastAsia" w:hAnsiTheme="minorHAnsi" w:cstheme="minorBidi"/>
              <w:bCs w:val="0"/>
              <w:noProof/>
              <w:spacing w:val="0"/>
              <w:sz w:val="22"/>
              <w:szCs w:val="22"/>
            </w:rPr>
          </w:pPr>
          <w:hyperlink w:anchor="_Toc98417934" w:history="1">
            <w:r w:rsidR="00062479" w:rsidRPr="00B928FD">
              <w:rPr>
                <w:rStyle w:val="Hyperlink"/>
                <w:rFonts w:ascii="Arial" w:hAnsi="Arial"/>
                <w:noProof/>
              </w:rPr>
              <w:t>Appendix E:</w:t>
            </w:r>
            <w:r w:rsidR="00062479" w:rsidRPr="00B928FD">
              <w:rPr>
                <w:rStyle w:val="Hyperlink"/>
                <w:noProof/>
              </w:rPr>
              <w:t xml:space="preserve"> RTPA Documentation Only  Examples</w:t>
            </w:r>
            <w:r w:rsidR="00062479">
              <w:rPr>
                <w:noProof/>
                <w:webHidden/>
              </w:rPr>
              <w:tab/>
            </w:r>
            <w:r w:rsidR="00062479">
              <w:rPr>
                <w:noProof/>
                <w:webHidden/>
              </w:rPr>
              <w:fldChar w:fldCharType="begin"/>
            </w:r>
            <w:r w:rsidR="00062479">
              <w:rPr>
                <w:noProof/>
                <w:webHidden/>
              </w:rPr>
              <w:instrText xml:space="preserve"> PAGEREF _Toc98417934 \h </w:instrText>
            </w:r>
            <w:r w:rsidR="00062479">
              <w:rPr>
                <w:noProof/>
                <w:webHidden/>
              </w:rPr>
            </w:r>
            <w:r w:rsidR="00062479">
              <w:rPr>
                <w:noProof/>
                <w:webHidden/>
              </w:rPr>
              <w:fldChar w:fldCharType="separate"/>
            </w:r>
            <w:r w:rsidR="00062479">
              <w:rPr>
                <w:noProof/>
                <w:webHidden/>
              </w:rPr>
              <w:t>543</w:t>
            </w:r>
            <w:r w:rsidR="00062479">
              <w:rPr>
                <w:noProof/>
                <w:webHidden/>
              </w:rPr>
              <w:fldChar w:fldCharType="end"/>
            </w:r>
          </w:hyperlink>
        </w:p>
        <w:p w14:paraId="37A235AA" w14:textId="7B271F01" w:rsidR="00062479" w:rsidRDefault="00F52794">
          <w:pPr>
            <w:pStyle w:val="TOC2"/>
            <w:rPr>
              <w:rFonts w:asciiTheme="minorHAnsi" w:eastAsiaTheme="minorEastAsia" w:hAnsiTheme="minorHAnsi" w:cstheme="minorBidi"/>
              <w:spacing w:val="0"/>
              <w:sz w:val="22"/>
              <w:szCs w:val="22"/>
            </w:rPr>
          </w:pPr>
          <w:hyperlink w:anchor="_Toc98417935" w:history="1">
            <w:r w:rsidR="00062479" w:rsidRPr="00B928FD">
              <w:rPr>
                <w:rStyle w:val="Hyperlink"/>
              </w:rPr>
              <w:t>Examples of RTPA Documentation Only of Source Programs</w:t>
            </w:r>
            <w:r w:rsidR="00062479">
              <w:rPr>
                <w:webHidden/>
              </w:rPr>
              <w:tab/>
            </w:r>
            <w:r w:rsidR="00062479">
              <w:rPr>
                <w:webHidden/>
              </w:rPr>
              <w:fldChar w:fldCharType="begin"/>
            </w:r>
            <w:r w:rsidR="00062479">
              <w:rPr>
                <w:webHidden/>
              </w:rPr>
              <w:instrText xml:space="preserve"> PAGEREF _Toc98417935 \h </w:instrText>
            </w:r>
            <w:r w:rsidR="00062479">
              <w:rPr>
                <w:webHidden/>
              </w:rPr>
            </w:r>
            <w:r w:rsidR="00062479">
              <w:rPr>
                <w:webHidden/>
              </w:rPr>
              <w:fldChar w:fldCharType="separate"/>
            </w:r>
            <w:r w:rsidR="00062479">
              <w:rPr>
                <w:webHidden/>
              </w:rPr>
              <w:t>543</w:t>
            </w:r>
            <w:r w:rsidR="00062479">
              <w:rPr>
                <w:webHidden/>
              </w:rPr>
              <w:fldChar w:fldCharType="end"/>
            </w:r>
          </w:hyperlink>
        </w:p>
        <w:p w14:paraId="64F17FB1" w14:textId="3F331CCF" w:rsidR="00062479" w:rsidRDefault="00F52794">
          <w:pPr>
            <w:pStyle w:val="TOC1"/>
            <w:rPr>
              <w:rFonts w:asciiTheme="minorHAnsi" w:eastAsiaTheme="minorEastAsia" w:hAnsiTheme="minorHAnsi" w:cstheme="minorBidi"/>
              <w:bCs w:val="0"/>
              <w:noProof/>
              <w:spacing w:val="0"/>
              <w:sz w:val="22"/>
              <w:szCs w:val="22"/>
            </w:rPr>
          </w:pPr>
          <w:hyperlink w:anchor="_Toc98417936" w:history="1">
            <w:r w:rsidR="00062479" w:rsidRPr="00B928FD">
              <w:rPr>
                <w:rStyle w:val="Hyperlink"/>
                <w:rFonts w:ascii="Arial" w:hAnsi="Arial"/>
                <w:noProof/>
              </w:rPr>
              <w:t>Appendix F:</w:t>
            </w:r>
            <w:r w:rsidR="00062479" w:rsidRPr="00B928FD">
              <w:rPr>
                <w:rStyle w:val="Hyperlink"/>
                <w:noProof/>
              </w:rPr>
              <w:t xml:space="preserve"> RTPA Query Examples</w:t>
            </w:r>
            <w:r w:rsidR="00062479">
              <w:rPr>
                <w:noProof/>
                <w:webHidden/>
              </w:rPr>
              <w:tab/>
            </w:r>
            <w:r w:rsidR="00062479">
              <w:rPr>
                <w:noProof/>
                <w:webHidden/>
              </w:rPr>
              <w:fldChar w:fldCharType="begin"/>
            </w:r>
            <w:r w:rsidR="00062479">
              <w:rPr>
                <w:noProof/>
                <w:webHidden/>
              </w:rPr>
              <w:instrText xml:space="preserve"> PAGEREF _Toc98417936 \h </w:instrText>
            </w:r>
            <w:r w:rsidR="00062479">
              <w:rPr>
                <w:noProof/>
                <w:webHidden/>
              </w:rPr>
            </w:r>
            <w:r w:rsidR="00062479">
              <w:rPr>
                <w:noProof/>
                <w:webHidden/>
              </w:rPr>
              <w:fldChar w:fldCharType="separate"/>
            </w:r>
            <w:r w:rsidR="00062479">
              <w:rPr>
                <w:noProof/>
                <w:webHidden/>
              </w:rPr>
              <w:t>552</w:t>
            </w:r>
            <w:r w:rsidR="00062479">
              <w:rPr>
                <w:noProof/>
                <w:webHidden/>
              </w:rPr>
              <w:fldChar w:fldCharType="end"/>
            </w:r>
          </w:hyperlink>
        </w:p>
        <w:p w14:paraId="1FBC8757" w14:textId="1DC9DFAF" w:rsidR="00062479" w:rsidRDefault="00F52794">
          <w:pPr>
            <w:pStyle w:val="TOC1"/>
            <w:rPr>
              <w:rFonts w:asciiTheme="minorHAnsi" w:eastAsiaTheme="minorEastAsia" w:hAnsiTheme="minorHAnsi" w:cstheme="minorBidi"/>
              <w:bCs w:val="0"/>
              <w:noProof/>
              <w:spacing w:val="0"/>
              <w:sz w:val="22"/>
              <w:szCs w:val="22"/>
            </w:rPr>
          </w:pPr>
          <w:hyperlink w:anchor="_Toc98417937" w:history="1">
            <w:r w:rsidR="00062479" w:rsidRPr="00B928FD">
              <w:rPr>
                <w:rStyle w:val="Hyperlink"/>
                <w:rFonts w:ascii="Arial" w:hAnsi="Arial"/>
                <w:noProof/>
              </w:rPr>
              <w:t>Appendix G:</w:t>
            </w:r>
            <w:r w:rsidR="00062479" w:rsidRPr="00B928FD">
              <w:rPr>
                <w:rStyle w:val="Hyperlink"/>
                <w:noProof/>
              </w:rPr>
              <w:t xml:space="preserve"> RTPA audit output to DB2 file ZZAUDITD</w:t>
            </w:r>
            <w:r w:rsidR="00062479">
              <w:rPr>
                <w:noProof/>
                <w:webHidden/>
              </w:rPr>
              <w:tab/>
            </w:r>
            <w:r w:rsidR="00062479">
              <w:rPr>
                <w:noProof/>
                <w:webHidden/>
              </w:rPr>
              <w:fldChar w:fldCharType="begin"/>
            </w:r>
            <w:r w:rsidR="00062479">
              <w:rPr>
                <w:noProof/>
                <w:webHidden/>
              </w:rPr>
              <w:instrText xml:space="preserve"> PAGEREF _Toc98417937 \h </w:instrText>
            </w:r>
            <w:r w:rsidR="00062479">
              <w:rPr>
                <w:noProof/>
                <w:webHidden/>
              </w:rPr>
            </w:r>
            <w:r w:rsidR="00062479">
              <w:rPr>
                <w:noProof/>
                <w:webHidden/>
              </w:rPr>
              <w:fldChar w:fldCharType="separate"/>
            </w:r>
            <w:r w:rsidR="00062479">
              <w:rPr>
                <w:noProof/>
                <w:webHidden/>
              </w:rPr>
              <w:t>560</w:t>
            </w:r>
            <w:r w:rsidR="00062479">
              <w:rPr>
                <w:noProof/>
                <w:webHidden/>
              </w:rPr>
              <w:fldChar w:fldCharType="end"/>
            </w:r>
          </w:hyperlink>
        </w:p>
        <w:p w14:paraId="1EA0C683" w14:textId="7F7D88CA" w:rsidR="00062479" w:rsidRDefault="00F52794">
          <w:pPr>
            <w:pStyle w:val="TOC2"/>
            <w:rPr>
              <w:rFonts w:asciiTheme="minorHAnsi" w:eastAsiaTheme="minorEastAsia" w:hAnsiTheme="minorHAnsi" w:cstheme="minorBidi"/>
              <w:spacing w:val="0"/>
              <w:sz w:val="22"/>
              <w:szCs w:val="22"/>
            </w:rPr>
          </w:pPr>
          <w:hyperlink w:anchor="_Toc98417938" w:history="1">
            <w:r w:rsidR="00062479" w:rsidRPr="00B928FD">
              <w:rPr>
                <w:rStyle w:val="Hyperlink"/>
              </w:rPr>
              <w:t>RTPA  ZZAUDITD logical files ZZAUDITDLX</w:t>
            </w:r>
            <w:r w:rsidR="00062479">
              <w:rPr>
                <w:webHidden/>
              </w:rPr>
              <w:tab/>
            </w:r>
            <w:r w:rsidR="00062479">
              <w:rPr>
                <w:webHidden/>
              </w:rPr>
              <w:fldChar w:fldCharType="begin"/>
            </w:r>
            <w:r w:rsidR="00062479">
              <w:rPr>
                <w:webHidden/>
              </w:rPr>
              <w:instrText xml:space="preserve"> PAGEREF _Toc98417938 \h </w:instrText>
            </w:r>
            <w:r w:rsidR="00062479">
              <w:rPr>
                <w:webHidden/>
              </w:rPr>
            </w:r>
            <w:r w:rsidR="00062479">
              <w:rPr>
                <w:webHidden/>
              </w:rPr>
              <w:fldChar w:fldCharType="separate"/>
            </w:r>
            <w:r w:rsidR="00062479">
              <w:rPr>
                <w:webHidden/>
              </w:rPr>
              <w:t>567</w:t>
            </w:r>
            <w:r w:rsidR="00062479">
              <w:rPr>
                <w:webHidden/>
              </w:rPr>
              <w:fldChar w:fldCharType="end"/>
            </w:r>
          </w:hyperlink>
        </w:p>
        <w:p w14:paraId="18EC4205" w14:textId="29D30A19" w:rsidR="00062479" w:rsidRDefault="00F52794">
          <w:pPr>
            <w:pStyle w:val="TOC1"/>
            <w:rPr>
              <w:rFonts w:asciiTheme="minorHAnsi" w:eastAsiaTheme="minorEastAsia" w:hAnsiTheme="minorHAnsi" w:cstheme="minorBidi"/>
              <w:bCs w:val="0"/>
              <w:noProof/>
              <w:spacing w:val="0"/>
              <w:sz w:val="22"/>
              <w:szCs w:val="22"/>
            </w:rPr>
          </w:pPr>
          <w:hyperlink w:anchor="_Toc98417939" w:history="1">
            <w:r w:rsidR="00062479" w:rsidRPr="00B928FD">
              <w:rPr>
                <w:rStyle w:val="Hyperlink"/>
                <w:rFonts w:ascii="Arial" w:hAnsi="Arial"/>
                <w:noProof/>
              </w:rPr>
              <w:t>Appendix H:</w:t>
            </w:r>
            <w:r w:rsidR="00062479" w:rsidRPr="00B928FD">
              <w:rPr>
                <w:rStyle w:val="Hyperlink"/>
                <w:noProof/>
              </w:rPr>
              <w:t xml:space="preserve"> RTPA Profile Maintenance</w:t>
            </w:r>
            <w:r w:rsidR="00062479">
              <w:rPr>
                <w:noProof/>
                <w:webHidden/>
              </w:rPr>
              <w:tab/>
            </w:r>
            <w:r w:rsidR="00062479">
              <w:rPr>
                <w:noProof/>
                <w:webHidden/>
              </w:rPr>
              <w:fldChar w:fldCharType="begin"/>
            </w:r>
            <w:r w:rsidR="00062479">
              <w:rPr>
                <w:noProof/>
                <w:webHidden/>
              </w:rPr>
              <w:instrText xml:space="preserve"> PAGEREF _Toc98417939 \h </w:instrText>
            </w:r>
            <w:r w:rsidR="00062479">
              <w:rPr>
                <w:noProof/>
                <w:webHidden/>
              </w:rPr>
            </w:r>
            <w:r w:rsidR="00062479">
              <w:rPr>
                <w:noProof/>
                <w:webHidden/>
              </w:rPr>
              <w:fldChar w:fldCharType="separate"/>
            </w:r>
            <w:r w:rsidR="00062479">
              <w:rPr>
                <w:noProof/>
                <w:webHidden/>
              </w:rPr>
              <w:t>592</w:t>
            </w:r>
            <w:r w:rsidR="00062479">
              <w:rPr>
                <w:noProof/>
                <w:webHidden/>
              </w:rPr>
              <w:fldChar w:fldCharType="end"/>
            </w:r>
          </w:hyperlink>
        </w:p>
        <w:p w14:paraId="3AAD76A9" w14:textId="0E4D9D7A" w:rsidR="00062479" w:rsidRDefault="00F52794">
          <w:pPr>
            <w:pStyle w:val="TOC1"/>
            <w:rPr>
              <w:rFonts w:asciiTheme="minorHAnsi" w:eastAsiaTheme="minorEastAsia" w:hAnsiTheme="minorHAnsi" w:cstheme="minorBidi"/>
              <w:bCs w:val="0"/>
              <w:noProof/>
              <w:spacing w:val="0"/>
              <w:sz w:val="22"/>
              <w:szCs w:val="22"/>
            </w:rPr>
          </w:pPr>
          <w:hyperlink w:anchor="_Toc98417940" w:history="1">
            <w:r w:rsidR="00062479" w:rsidRPr="00B928FD">
              <w:rPr>
                <w:rStyle w:val="Hyperlink"/>
                <w:rFonts w:ascii="Arial" w:hAnsi="Arial"/>
                <w:noProof/>
              </w:rPr>
              <w:t>Appendix I:</w:t>
            </w:r>
            <w:r w:rsidR="00062479" w:rsidRPr="00B928FD">
              <w:rPr>
                <w:rStyle w:val="Hyperlink"/>
                <w:noProof/>
              </w:rPr>
              <w:t xml:space="preserve"> How RTPA for IBM i works</w:t>
            </w:r>
            <w:r w:rsidR="00062479">
              <w:rPr>
                <w:noProof/>
                <w:webHidden/>
              </w:rPr>
              <w:tab/>
            </w:r>
            <w:r w:rsidR="00062479">
              <w:rPr>
                <w:noProof/>
                <w:webHidden/>
              </w:rPr>
              <w:fldChar w:fldCharType="begin"/>
            </w:r>
            <w:r w:rsidR="00062479">
              <w:rPr>
                <w:noProof/>
                <w:webHidden/>
              </w:rPr>
              <w:instrText xml:space="preserve"> PAGEREF _Toc98417940 \h </w:instrText>
            </w:r>
            <w:r w:rsidR="00062479">
              <w:rPr>
                <w:noProof/>
                <w:webHidden/>
              </w:rPr>
            </w:r>
            <w:r w:rsidR="00062479">
              <w:rPr>
                <w:noProof/>
                <w:webHidden/>
              </w:rPr>
              <w:fldChar w:fldCharType="separate"/>
            </w:r>
            <w:r w:rsidR="00062479">
              <w:rPr>
                <w:noProof/>
                <w:webHidden/>
              </w:rPr>
              <w:t>603</w:t>
            </w:r>
            <w:r w:rsidR="00062479">
              <w:rPr>
                <w:noProof/>
                <w:webHidden/>
              </w:rPr>
              <w:fldChar w:fldCharType="end"/>
            </w:r>
          </w:hyperlink>
        </w:p>
        <w:p w14:paraId="2BADF7C1" w14:textId="483713EB" w:rsidR="00062479" w:rsidRDefault="00F52794">
          <w:pPr>
            <w:pStyle w:val="TOC2"/>
            <w:rPr>
              <w:rFonts w:asciiTheme="minorHAnsi" w:eastAsiaTheme="minorEastAsia" w:hAnsiTheme="minorHAnsi" w:cstheme="minorBidi"/>
              <w:spacing w:val="0"/>
              <w:sz w:val="22"/>
              <w:szCs w:val="22"/>
            </w:rPr>
          </w:pPr>
          <w:hyperlink w:anchor="_Toc98417941" w:history="1">
            <w:r w:rsidR="00062479" w:rsidRPr="00B928FD">
              <w:rPr>
                <w:rStyle w:val="Hyperlink"/>
                <w:shd w:val="clear" w:color="auto" w:fill="FFFFFF"/>
              </w:rPr>
              <w:t>The Real-Time Program Audit US Patent 6,775,827</w:t>
            </w:r>
            <w:r w:rsidR="00062479">
              <w:rPr>
                <w:webHidden/>
              </w:rPr>
              <w:tab/>
            </w:r>
            <w:r w:rsidR="00062479">
              <w:rPr>
                <w:webHidden/>
              </w:rPr>
              <w:fldChar w:fldCharType="begin"/>
            </w:r>
            <w:r w:rsidR="00062479">
              <w:rPr>
                <w:webHidden/>
              </w:rPr>
              <w:instrText xml:space="preserve"> PAGEREF _Toc98417941 \h </w:instrText>
            </w:r>
            <w:r w:rsidR="00062479">
              <w:rPr>
                <w:webHidden/>
              </w:rPr>
            </w:r>
            <w:r w:rsidR="00062479">
              <w:rPr>
                <w:webHidden/>
              </w:rPr>
              <w:fldChar w:fldCharType="separate"/>
            </w:r>
            <w:r w:rsidR="00062479">
              <w:rPr>
                <w:webHidden/>
              </w:rPr>
              <w:t>603</w:t>
            </w:r>
            <w:r w:rsidR="00062479">
              <w:rPr>
                <w:webHidden/>
              </w:rPr>
              <w:fldChar w:fldCharType="end"/>
            </w:r>
          </w:hyperlink>
        </w:p>
        <w:p w14:paraId="4C067018" w14:textId="7A37571C" w:rsidR="00062479" w:rsidRDefault="00F52794">
          <w:pPr>
            <w:pStyle w:val="TOC2"/>
            <w:rPr>
              <w:rFonts w:asciiTheme="minorHAnsi" w:eastAsiaTheme="minorEastAsia" w:hAnsiTheme="minorHAnsi" w:cstheme="minorBidi"/>
              <w:spacing w:val="0"/>
              <w:sz w:val="22"/>
              <w:szCs w:val="22"/>
            </w:rPr>
          </w:pPr>
          <w:hyperlink w:anchor="_Toc98417942" w:history="1">
            <w:r w:rsidR="00062479" w:rsidRPr="00B928FD">
              <w:rPr>
                <w:rStyle w:val="Hyperlink"/>
                <w:shd w:val="clear" w:color="auto" w:fill="FFFFFF"/>
              </w:rPr>
              <w:t>SUMMARY OF THE INVENTION</w:t>
            </w:r>
            <w:r w:rsidR="00062479">
              <w:rPr>
                <w:webHidden/>
              </w:rPr>
              <w:tab/>
            </w:r>
            <w:r w:rsidR="00062479">
              <w:rPr>
                <w:webHidden/>
              </w:rPr>
              <w:fldChar w:fldCharType="begin"/>
            </w:r>
            <w:r w:rsidR="00062479">
              <w:rPr>
                <w:webHidden/>
              </w:rPr>
              <w:instrText xml:space="preserve"> PAGEREF _Toc98417942 \h </w:instrText>
            </w:r>
            <w:r w:rsidR="00062479">
              <w:rPr>
                <w:webHidden/>
              </w:rPr>
            </w:r>
            <w:r w:rsidR="00062479">
              <w:rPr>
                <w:webHidden/>
              </w:rPr>
              <w:fldChar w:fldCharType="separate"/>
            </w:r>
            <w:r w:rsidR="00062479">
              <w:rPr>
                <w:webHidden/>
              </w:rPr>
              <w:t>605</w:t>
            </w:r>
            <w:r w:rsidR="00062479">
              <w:rPr>
                <w:webHidden/>
              </w:rPr>
              <w:fldChar w:fldCharType="end"/>
            </w:r>
          </w:hyperlink>
        </w:p>
        <w:p w14:paraId="2E071F6A" w14:textId="72189C6F" w:rsidR="00062479" w:rsidRDefault="00F52794">
          <w:pPr>
            <w:pStyle w:val="TOC2"/>
            <w:rPr>
              <w:rFonts w:asciiTheme="minorHAnsi" w:eastAsiaTheme="minorEastAsia" w:hAnsiTheme="minorHAnsi" w:cstheme="minorBidi"/>
              <w:spacing w:val="0"/>
              <w:sz w:val="22"/>
              <w:szCs w:val="22"/>
            </w:rPr>
          </w:pPr>
          <w:hyperlink w:anchor="_Toc98417943" w:history="1">
            <w:r w:rsidR="00062479" w:rsidRPr="00B928FD">
              <w:rPr>
                <w:rStyle w:val="Hyperlink"/>
              </w:rPr>
              <w:t>RTPA works similar to the IBM SQL pre-compiler</w:t>
            </w:r>
            <w:r w:rsidR="00062479">
              <w:rPr>
                <w:webHidden/>
              </w:rPr>
              <w:tab/>
            </w:r>
            <w:r w:rsidR="00062479">
              <w:rPr>
                <w:webHidden/>
              </w:rPr>
              <w:fldChar w:fldCharType="begin"/>
            </w:r>
            <w:r w:rsidR="00062479">
              <w:rPr>
                <w:webHidden/>
              </w:rPr>
              <w:instrText xml:space="preserve"> PAGEREF _Toc98417943 \h </w:instrText>
            </w:r>
            <w:r w:rsidR="00062479">
              <w:rPr>
                <w:webHidden/>
              </w:rPr>
            </w:r>
            <w:r w:rsidR="00062479">
              <w:rPr>
                <w:webHidden/>
              </w:rPr>
              <w:fldChar w:fldCharType="separate"/>
            </w:r>
            <w:r w:rsidR="00062479">
              <w:rPr>
                <w:webHidden/>
              </w:rPr>
              <w:t>608</w:t>
            </w:r>
            <w:r w:rsidR="00062479">
              <w:rPr>
                <w:webHidden/>
              </w:rPr>
              <w:fldChar w:fldCharType="end"/>
            </w:r>
          </w:hyperlink>
        </w:p>
        <w:p w14:paraId="624CDF0D" w14:textId="7E2E20DC" w:rsidR="00062479" w:rsidRDefault="00F52794">
          <w:pPr>
            <w:pStyle w:val="TOC2"/>
            <w:rPr>
              <w:rFonts w:asciiTheme="minorHAnsi" w:eastAsiaTheme="minorEastAsia" w:hAnsiTheme="minorHAnsi" w:cstheme="minorBidi"/>
              <w:spacing w:val="0"/>
              <w:sz w:val="22"/>
              <w:szCs w:val="22"/>
            </w:rPr>
          </w:pPr>
          <w:hyperlink w:anchor="_Toc98417944" w:history="1">
            <w:r w:rsidR="00062479" w:rsidRPr="00B928FD">
              <w:rPr>
                <w:rStyle w:val="Hyperlink"/>
              </w:rPr>
              <w:t>IBM could easily implement  real-time auditing in its language compilers</w:t>
            </w:r>
            <w:r w:rsidR="00062479">
              <w:rPr>
                <w:webHidden/>
              </w:rPr>
              <w:tab/>
            </w:r>
            <w:r w:rsidR="00062479">
              <w:rPr>
                <w:webHidden/>
              </w:rPr>
              <w:fldChar w:fldCharType="begin"/>
            </w:r>
            <w:r w:rsidR="00062479">
              <w:rPr>
                <w:webHidden/>
              </w:rPr>
              <w:instrText xml:space="preserve"> PAGEREF _Toc98417944 \h </w:instrText>
            </w:r>
            <w:r w:rsidR="00062479">
              <w:rPr>
                <w:webHidden/>
              </w:rPr>
            </w:r>
            <w:r w:rsidR="00062479">
              <w:rPr>
                <w:webHidden/>
              </w:rPr>
              <w:fldChar w:fldCharType="separate"/>
            </w:r>
            <w:r w:rsidR="00062479">
              <w:rPr>
                <w:webHidden/>
              </w:rPr>
              <w:t>608</w:t>
            </w:r>
            <w:r w:rsidR="00062479">
              <w:rPr>
                <w:webHidden/>
              </w:rPr>
              <w:fldChar w:fldCharType="end"/>
            </w:r>
          </w:hyperlink>
        </w:p>
        <w:p w14:paraId="3A15E2BE" w14:textId="0A0372F9" w:rsidR="00062479" w:rsidRDefault="00F52794">
          <w:pPr>
            <w:pStyle w:val="TOC2"/>
            <w:rPr>
              <w:rFonts w:asciiTheme="minorHAnsi" w:eastAsiaTheme="minorEastAsia" w:hAnsiTheme="minorHAnsi" w:cstheme="minorBidi"/>
              <w:spacing w:val="0"/>
              <w:sz w:val="22"/>
              <w:szCs w:val="22"/>
            </w:rPr>
          </w:pPr>
          <w:hyperlink w:anchor="_Toc98417945" w:history="1">
            <w:r w:rsidR="00062479" w:rsidRPr="00B928FD">
              <w:rPr>
                <w:rStyle w:val="Hyperlink"/>
              </w:rPr>
              <w:t>RTPA auditing of RPGLE procedures</w:t>
            </w:r>
            <w:r w:rsidR="00062479">
              <w:rPr>
                <w:webHidden/>
              </w:rPr>
              <w:tab/>
            </w:r>
            <w:r w:rsidR="00062479">
              <w:rPr>
                <w:webHidden/>
              </w:rPr>
              <w:fldChar w:fldCharType="begin"/>
            </w:r>
            <w:r w:rsidR="00062479">
              <w:rPr>
                <w:webHidden/>
              </w:rPr>
              <w:instrText xml:space="preserve"> PAGEREF _Toc98417945 \h </w:instrText>
            </w:r>
            <w:r w:rsidR="00062479">
              <w:rPr>
                <w:webHidden/>
              </w:rPr>
            </w:r>
            <w:r w:rsidR="00062479">
              <w:rPr>
                <w:webHidden/>
              </w:rPr>
              <w:fldChar w:fldCharType="separate"/>
            </w:r>
            <w:r w:rsidR="00062479">
              <w:rPr>
                <w:webHidden/>
              </w:rPr>
              <w:t>609</w:t>
            </w:r>
            <w:r w:rsidR="00062479">
              <w:rPr>
                <w:webHidden/>
              </w:rPr>
              <w:fldChar w:fldCharType="end"/>
            </w:r>
          </w:hyperlink>
        </w:p>
        <w:p w14:paraId="74A877E0" w14:textId="41CC4408" w:rsidR="00062479" w:rsidRDefault="00F52794">
          <w:pPr>
            <w:pStyle w:val="TOC2"/>
            <w:rPr>
              <w:rFonts w:asciiTheme="minorHAnsi" w:eastAsiaTheme="minorEastAsia" w:hAnsiTheme="minorHAnsi" w:cstheme="minorBidi"/>
              <w:spacing w:val="0"/>
              <w:sz w:val="22"/>
              <w:szCs w:val="22"/>
            </w:rPr>
          </w:pPr>
          <w:hyperlink w:anchor="_Toc98417946" w:history="1">
            <w:r w:rsidR="00062479" w:rsidRPr="00B928FD">
              <w:rPr>
                <w:rStyle w:val="Hyperlink"/>
              </w:rPr>
              <w:t>How RTPA for RPG expands Sample program TESTBASP  (RPGLE) Procedures</w:t>
            </w:r>
            <w:r w:rsidR="00062479">
              <w:rPr>
                <w:webHidden/>
              </w:rPr>
              <w:tab/>
            </w:r>
            <w:r w:rsidR="00062479">
              <w:rPr>
                <w:webHidden/>
              </w:rPr>
              <w:fldChar w:fldCharType="begin"/>
            </w:r>
            <w:r w:rsidR="00062479">
              <w:rPr>
                <w:webHidden/>
              </w:rPr>
              <w:instrText xml:space="preserve"> PAGEREF _Toc98417946 \h </w:instrText>
            </w:r>
            <w:r w:rsidR="00062479">
              <w:rPr>
                <w:webHidden/>
              </w:rPr>
            </w:r>
            <w:r w:rsidR="00062479">
              <w:rPr>
                <w:webHidden/>
              </w:rPr>
              <w:fldChar w:fldCharType="separate"/>
            </w:r>
            <w:r w:rsidR="00062479">
              <w:rPr>
                <w:webHidden/>
              </w:rPr>
              <w:t>609</w:t>
            </w:r>
            <w:r w:rsidR="00062479">
              <w:rPr>
                <w:webHidden/>
              </w:rPr>
              <w:fldChar w:fldCharType="end"/>
            </w:r>
          </w:hyperlink>
        </w:p>
        <w:p w14:paraId="7E0BB8F1" w14:textId="652BB53A" w:rsidR="00062479" w:rsidRDefault="00F52794">
          <w:pPr>
            <w:pStyle w:val="TOC1"/>
            <w:rPr>
              <w:rFonts w:asciiTheme="minorHAnsi" w:eastAsiaTheme="minorEastAsia" w:hAnsiTheme="minorHAnsi" w:cstheme="minorBidi"/>
              <w:bCs w:val="0"/>
              <w:noProof/>
              <w:spacing w:val="0"/>
              <w:sz w:val="22"/>
              <w:szCs w:val="22"/>
            </w:rPr>
          </w:pPr>
          <w:hyperlink w:anchor="_Toc98417947" w:history="1">
            <w:r w:rsidR="00062479" w:rsidRPr="00B928FD">
              <w:rPr>
                <w:rStyle w:val="Hyperlink"/>
                <w:rFonts w:ascii="Arial" w:hAnsi="Arial"/>
                <w:noProof/>
              </w:rPr>
              <w:t>Appendix J:</w:t>
            </w:r>
            <w:r w:rsidR="00062479" w:rsidRPr="00B928FD">
              <w:rPr>
                <w:rStyle w:val="Hyperlink"/>
                <w:noProof/>
              </w:rPr>
              <w:t xml:space="preserve"> How Fast and Efficient is RTPA auditing?</w:t>
            </w:r>
            <w:r w:rsidR="00062479">
              <w:rPr>
                <w:noProof/>
                <w:webHidden/>
              </w:rPr>
              <w:tab/>
            </w:r>
            <w:r w:rsidR="00062479">
              <w:rPr>
                <w:noProof/>
                <w:webHidden/>
              </w:rPr>
              <w:fldChar w:fldCharType="begin"/>
            </w:r>
            <w:r w:rsidR="00062479">
              <w:rPr>
                <w:noProof/>
                <w:webHidden/>
              </w:rPr>
              <w:instrText xml:space="preserve"> PAGEREF _Toc98417947 \h </w:instrText>
            </w:r>
            <w:r w:rsidR="00062479">
              <w:rPr>
                <w:noProof/>
                <w:webHidden/>
              </w:rPr>
            </w:r>
            <w:r w:rsidR="00062479">
              <w:rPr>
                <w:noProof/>
                <w:webHidden/>
              </w:rPr>
              <w:fldChar w:fldCharType="separate"/>
            </w:r>
            <w:r w:rsidR="00062479">
              <w:rPr>
                <w:noProof/>
                <w:webHidden/>
              </w:rPr>
              <w:t>625</w:t>
            </w:r>
            <w:r w:rsidR="00062479">
              <w:rPr>
                <w:noProof/>
                <w:webHidden/>
              </w:rPr>
              <w:fldChar w:fldCharType="end"/>
            </w:r>
          </w:hyperlink>
        </w:p>
        <w:p w14:paraId="22C2FD66" w14:textId="7535FB32" w:rsidR="00062479" w:rsidRDefault="00F52794">
          <w:pPr>
            <w:pStyle w:val="TOC2"/>
            <w:rPr>
              <w:rFonts w:asciiTheme="minorHAnsi" w:eastAsiaTheme="minorEastAsia" w:hAnsiTheme="minorHAnsi" w:cstheme="minorBidi"/>
              <w:spacing w:val="0"/>
              <w:sz w:val="22"/>
              <w:szCs w:val="22"/>
            </w:rPr>
          </w:pPr>
          <w:hyperlink w:anchor="_Toc98417948" w:history="1">
            <w:r w:rsidR="00062479" w:rsidRPr="00B928FD">
              <w:rPr>
                <w:rStyle w:val="Hyperlink"/>
                <w:b/>
              </w:rPr>
              <w:t>Computers are millions of times faster than human brains and human backs</w:t>
            </w:r>
            <w:r w:rsidR="00062479">
              <w:rPr>
                <w:webHidden/>
              </w:rPr>
              <w:tab/>
            </w:r>
            <w:r w:rsidR="00062479">
              <w:rPr>
                <w:webHidden/>
              </w:rPr>
              <w:fldChar w:fldCharType="begin"/>
            </w:r>
            <w:r w:rsidR="00062479">
              <w:rPr>
                <w:webHidden/>
              </w:rPr>
              <w:instrText xml:space="preserve"> PAGEREF _Toc98417948 \h </w:instrText>
            </w:r>
            <w:r w:rsidR="00062479">
              <w:rPr>
                <w:webHidden/>
              </w:rPr>
            </w:r>
            <w:r w:rsidR="00062479">
              <w:rPr>
                <w:webHidden/>
              </w:rPr>
              <w:fldChar w:fldCharType="separate"/>
            </w:r>
            <w:r w:rsidR="00062479">
              <w:rPr>
                <w:webHidden/>
              </w:rPr>
              <w:t>627</w:t>
            </w:r>
            <w:r w:rsidR="00062479">
              <w:rPr>
                <w:webHidden/>
              </w:rPr>
              <w:fldChar w:fldCharType="end"/>
            </w:r>
          </w:hyperlink>
        </w:p>
        <w:p w14:paraId="2D7FF1AC" w14:textId="0691BE12" w:rsidR="00062479" w:rsidRDefault="00F52794">
          <w:pPr>
            <w:pStyle w:val="TOC2"/>
            <w:rPr>
              <w:rFonts w:asciiTheme="minorHAnsi" w:eastAsiaTheme="minorEastAsia" w:hAnsiTheme="minorHAnsi" w:cstheme="minorBidi"/>
              <w:spacing w:val="0"/>
              <w:sz w:val="22"/>
              <w:szCs w:val="22"/>
            </w:rPr>
          </w:pPr>
          <w:hyperlink w:anchor="_Toc98417949" w:history="1">
            <w:r w:rsidR="00062479" w:rsidRPr="00B928FD">
              <w:rPr>
                <w:rStyle w:val="Hyperlink"/>
                <w:b/>
              </w:rPr>
              <w:t>Security camera real-time recording and analytics is  like RTPA</w:t>
            </w:r>
            <w:r w:rsidR="00062479">
              <w:rPr>
                <w:webHidden/>
              </w:rPr>
              <w:tab/>
            </w:r>
            <w:r w:rsidR="00062479">
              <w:rPr>
                <w:webHidden/>
              </w:rPr>
              <w:fldChar w:fldCharType="begin"/>
            </w:r>
            <w:r w:rsidR="00062479">
              <w:rPr>
                <w:webHidden/>
              </w:rPr>
              <w:instrText xml:space="preserve"> PAGEREF _Toc98417949 \h </w:instrText>
            </w:r>
            <w:r w:rsidR="00062479">
              <w:rPr>
                <w:webHidden/>
              </w:rPr>
            </w:r>
            <w:r w:rsidR="00062479">
              <w:rPr>
                <w:webHidden/>
              </w:rPr>
              <w:fldChar w:fldCharType="separate"/>
            </w:r>
            <w:r w:rsidR="00062479">
              <w:rPr>
                <w:webHidden/>
              </w:rPr>
              <w:t>627</w:t>
            </w:r>
            <w:r w:rsidR="00062479">
              <w:rPr>
                <w:webHidden/>
              </w:rPr>
              <w:fldChar w:fldCharType="end"/>
            </w:r>
          </w:hyperlink>
        </w:p>
        <w:p w14:paraId="20670F21" w14:textId="17E05F04" w:rsidR="00062479" w:rsidRDefault="00F52794">
          <w:pPr>
            <w:pStyle w:val="TOC2"/>
            <w:rPr>
              <w:rFonts w:asciiTheme="minorHAnsi" w:eastAsiaTheme="minorEastAsia" w:hAnsiTheme="minorHAnsi" w:cstheme="minorBidi"/>
              <w:spacing w:val="0"/>
              <w:sz w:val="22"/>
              <w:szCs w:val="22"/>
            </w:rPr>
          </w:pPr>
          <w:hyperlink w:anchor="_Toc98417950" w:history="1">
            <w:r w:rsidR="00062479" w:rsidRPr="00B928FD">
              <w:rPr>
                <w:rStyle w:val="Hyperlink"/>
              </w:rPr>
              <w:t>GoToMeeting video recording  is essentially infinitely fast</w:t>
            </w:r>
            <w:r w:rsidR="00062479">
              <w:rPr>
                <w:webHidden/>
              </w:rPr>
              <w:tab/>
            </w:r>
            <w:r w:rsidR="00062479">
              <w:rPr>
                <w:webHidden/>
              </w:rPr>
              <w:fldChar w:fldCharType="begin"/>
            </w:r>
            <w:r w:rsidR="00062479">
              <w:rPr>
                <w:webHidden/>
              </w:rPr>
              <w:instrText xml:space="preserve"> PAGEREF _Toc98417950 \h </w:instrText>
            </w:r>
            <w:r w:rsidR="00062479">
              <w:rPr>
                <w:webHidden/>
              </w:rPr>
            </w:r>
            <w:r w:rsidR="00062479">
              <w:rPr>
                <w:webHidden/>
              </w:rPr>
              <w:fldChar w:fldCharType="separate"/>
            </w:r>
            <w:r w:rsidR="00062479">
              <w:rPr>
                <w:webHidden/>
              </w:rPr>
              <w:t>627</w:t>
            </w:r>
            <w:r w:rsidR="00062479">
              <w:rPr>
                <w:webHidden/>
              </w:rPr>
              <w:fldChar w:fldCharType="end"/>
            </w:r>
          </w:hyperlink>
        </w:p>
        <w:p w14:paraId="2CBC2EF2" w14:textId="0CA40ED4" w:rsidR="00062479" w:rsidRDefault="00F52794">
          <w:pPr>
            <w:pStyle w:val="TOC2"/>
            <w:rPr>
              <w:rFonts w:asciiTheme="minorHAnsi" w:eastAsiaTheme="minorEastAsia" w:hAnsiTheme="minorHAnsi" w:cstheme="minorBidi"/>
              <w:spacing w:val="0"/>
              <w:sz w:val="22"/>
              <w:szCs w:val="22"/>
            </w:rPr>
          </w:pPr>
          <w:hyperlink w:anchor="_Toc98417951" w:history="1">
            <w:r w:rsidR="00062479" w:rsidRPr="00B928FD">
              <w:rPr>
                <w:rStyle w:val="Hyperlink"/>
              </w:rPr>
              <w:t>Microsoft Word Find  function is essentially infinitely fast</w:t>
            </w:r>
            <w:r w:rsidR="00062479">
              <w:rPr>
                <w:webHidden/>
              </w:rPr>
              <w:tab/>
            </w:r>
            <w:r w:rsidR="00062479">
              <w:rPr>
                <w:webHidden/>
              </w:rPr>
              <w:fldChar w:fldCharType="begin"/>
            </w:r>
            <w:r w:rsidR="00062479">
              <w:rPr>
                <w:webHidden/>
              </w:rPr>
              <w:instrText xml:space="preserve"> PAGEREF _Toc98417951 \h </w:instrText>
            </w:r>
            <w:r w:rsidR="00062479">
              <w:rPr>
                <w:webHidden/>
              </w:rPr>
            </w:r>
            <w:r w:rsidR="00062479">
              <w:rPr>
                <w:webHidden/>
              </w:rPr>
              <w:fldChar w:fldCharType="separate"/>
            </w:r>
            <w:r w:rsidR="00062479">
              <w:rPr>
                <w:webHidden/>
              </w:rPr>
              <w:t>628</w:t>
            </w:r>
            <w:r w:rsidR="00062479">
              <w:rPr>
                <w:webHidden/>
              </w:rPr>
              <w:fldChar w:fldCharType="end"/>
            </w:r>
          </w:hyperlink>
        </w:p>
        <w:p w14:paraId="4A61B81B" w14:textId="55E2D059" w:rsidR="00062479" w:rsidRDefault="00F52794">
          <w:pPr>
            <w:pStyle w:val="TOC2"/>
            <w:rPr>
              <w:rFonts w:asciiTheme="minorHAnsi" w:eastAsiaTheme="minorEastAsia" w:hAnsiTheme="minorHAnsi" w:cstheme="minorBidi"/>
              <w:spacing w:val="0"/>
              <w:sz w:val="22"/>
              <w:szCs w:val="22"/>
            </w:rPr>
          </w:pPr>
          <w:hyperlink w:anchor="_Toc98417952" w:history="1">
            <w:r w:rsidR="00062479" w:rsidRPr="00B928FD">
              <w:rPr>
                <w:rStyle w:val="Hyperlink"/>
              </w:rPr>
              <w:t>IBM i Find function (F16)  is essentially infinitely fast</w:t>
            </w:r>
            <w:r w:rsidR="00062479">
              <w:rPr>
                <w:webHidden/>
              </w:rPr>
              <w:tab/>
            </w:r>
            <w:r w:rsidR="00062479">
              <w:rPr>
                <w:webHidden/>
              </w:rPr>
              <w:fldChar w:fldCharType="begin"/>
            </w:r>
            <w:r w:rsidR="00062479">
              <w:rPr>
                <w:webHidden/>
              </w:rPr>
              <w:instrText xml:space="preserve"> PAGEREF _Toc98417952 \h </w:instrText>
            </w:r>
            <w:r w:rsidR="00062479">
              <w:rPr>
                <w:webHidden/>
              </w:rPr>
            </w:r>
            <w:r w:rsidR="00062479">
              <w:rPr>
                <w:webHidden/>
              </w:rPr>
              <w:fldChar w:fldCharType="separate"/>
            </w:r>
            <w:r w:rsidR="00062479">
              <w:rPr>
                <w:webHidden/>
              </w:rPr>
              <w:t>629</w:t>
            </w:r>
            <w:r w:rsidR="00062479">
              <w:rPr>
                <w:webHidden/>
              </w:rPr>
              <w:fldChar w:fldCharType="end"/>
            </w:r>
          </w:hyperlink>
        </w:p>
        <w:p w14:paraId="21E0B482" w14:textId="39A33854" w:rsidR="00062479" w:rsidRDefault="00F52794">
          <w:pPr>
            <w:pStyle w:val="TOC2"/>
            <w:rPr>
              <w:rFonts w:asciiTheme="minorHAnsi" w:eastAsiaTheme="minorEastAsia" w:hAnsiTheme="minorHAnsi" w:cstheme="minorBidi"/>
              <w:spacing w:val="0"/>
              <w:sz w:val="22"/>
              <w:szCs w:val="22"/>
            </w:rPr>
          </w:pPr>
          <w:hyperlink w:anchor="_Toc98417953" w:history="1">
            <w:r w:rsidR="00062479" w:rsidRPr="00B928FD">
              <w:rPr>
                <w:rStyle w:val="Hyperlink"/>
                <w:b/>
              </w:rPr>
              <w:t>RTPA real-time records and audits crucial new information</w:t>
            </w:r>
            <w:r w:rsidR="00062479">
              <w:rPr>
                <w:webHidden/>
              </w:rPr>
              <w:tab/>
            </w:r>
            <w:r w:rsidR="00062479">
              <w:rPr>
                <w:webHidden/>
              </w:rPr>
              <w:fldChar w:fldCharType="begin"/>
            </w:r>
            <w:r w:rsidR="00062479">
              <w:rPr>
                <w:webHidden/>
              </w:rPr>
              <w:instrText xml:space="preserve"> PAGEREF _Toc98417953 \h </w:instrText>
            </w:r>
            <w:r w:rsidR="00062479">
              <w:rPr>
                <w:webHidden/>
              </w:rPr>
            </w:r>
            <w:r w:rsidR="00062479">
              <w:rPr>
                <w:webHidden/>
              </w:rPr>
              <w:fldChar w:fldCharType="separate"/>
            </w:r>
            <w:r w:rsidR="00062479">
              <w:rPr>
                <w:webHidden/>
              </w:rPr>
              <w:t>634</w:t>
            </w:r>
            <w:r w:rsidR="00062479">
              <w:rPr>
                <w:webHidden/>
              </w:rPr>
              <w:fldChar w:fldCharType="end"/>
            </w:r>
          </w:hyperlink>
        </w:p>
        <w:p w14:paraId="4479AAC1" w14:textId="6AB6B354" w:rsidR="00062479" w:rsidRDefault="00F52794">
          <w:pPr>
            <w:pStyle w:val="TOC2"/>
            <w:rPr>
              <w:rFonts w:asciiTheme="minorHAnsi" w:eastAsiaTheme="minorEastAsia" w:hAnsiTheme="minorHAnsi" w:cstheme="minorBidi"/>
              <w:spacing w:val="0"/>
              <w:sz w:val="22"/>
              <w:szCs w:val="22"/>
            </w:rPr>
          </w:pPr>
          <w:hyperlink w:anchor="_Toc98417954" w:history="1">
            <w:r w:rsidR="00062479" w:rsidRPr="00B928FD">
              <w:rPr>
                <w:rStyle w:val="Hyperlink"/>
                <w:b/>
              </w:rPr>
              <w:t>RTPA auditing is essentially infinitely fast</w:t>
            </w:r>
            <w:r w:rsidR="00062479">
              <w:rPr>
                <w:webHidden/>
              </w:rPr>
              <w:tab/>
            </w:r>
            <w:r w:rsidR="00062479">
              <w:rPr>
                <w:webHidden/>
              </w:rPr>
              <w:fldChar w:fldCharType="begin"/>
            </w:r>
            <w:r w:rsidR="00062479">
              <w:rPr>
                <w:webHidden/>
              </w:rPr>
              <w:instrText xml:space="preserve"> PAGEREF _Toc98417954 \h </w:instrText>
            </w:r>
            <w:r w:rsidR="00062479">
              <w:rPr>
                <w:webHidden/>
              </w:rPr>
            </w:r>
            <w:r w:rsidR="00062479">
              <w:rPr>
                <w:webHidden/>
              </w:rPr>
              <w:fldChar w:fldCharType="separate"/>
            </w:r>
            <w:r w:rsidR="00062479">
              <w:rPr>
                <w:webHidden/>
              </w:rPr>
              <w:t>637</w:t>
            </w:r>
            <w:r w:rsidR="00062479">
              <w:rPr>
                <w:webHidden/>
              </w:rPr>
              <w:fldChar w:fldCharType="end"/>
            </w:r>
          </w:hyperlink>
        </w:p>
        <w:p w14:paraId="0A988B8D" w14:textId="0AFFB343" w:rsidR="00062479" w:rsidRDefault="00F52794">
          <w:pPr>
            <w:pStyle w:val="TOC2"/>
            <w:rPr>
              <w:rFonts w:asciiTheme="minorHAnsi" w:eastAsiaTheme="minorEastAsia" w:hAnsiTheme="minorHAnsi" w:cstheme="minorBidi"/>
              <w:spacing w:val="0"/>
              <w:sz w:val="22"/>
              <w:szCs w:val="22"/>
            </w:rPr>
          </w:pPr>
          <w:hyperlink w:anchor="_Toc98417955" w:history="1">
            <w:r w:rsidR="00062479" w:rsidRPr="00B928FD">
              <w:rPr>
                <w:rStyle w:val="Hyperlink"/>
                <w:b/>
              </w:rPr>
              <w:t>RTPA auditing speed illustrations IBM i environment</w:t>
            </w:r>
            <w:r w:rsidR="00062479">
              <w:rPr>
                <w:webHidden/>
              </w:rPr>
              <w:tab/>
            </w:r>
            <w:r w:rsidR="00062479">
              <w:rPr>
                <w:webHidden/>
              </w:rPr>
              <w:fldChar w:fldCharType="begin"/>
            </w:r>
            <w:r w:rsidR="00062479">
              <w:rPr>
                <w:webHidden/>
              </w:rPr>
              <w:instrText xml:space="preserve"> PAGEREF _Toc98417955 \h </w:instrText>
            </w:r>
            <w:r w:rsidR="00062479">
              <w:rPr>
                <w:webHidden/>
              </w:rPr>
            </w:r>
            <w:r w:rsidR="00062479">
              <w:rPr>
                <w:webHidden/>
              </w:rPr>
              <w:fldChar w:fldCharType="separate"/>
            </w:r>
            <w:r w:rsidR="00062479">
              <w:rPr>
                <w:webHidden/>
              </w:rPr>
              <w:t>637</w:t>
            </w:r>
            <w:r w:rsidR="00062479">
              <w:rPr>
                <w:webHidden/>
              </w:rPr>
              <w:fldChar w:fldCharType="end"/>
            </w:r>
          </w:hyperlink>
        </w:p>
        <w:p w14:paraId="192E671C" w14:textId="44837E83" w:rsidR="00062479" w:rsidRDefault="00F52794">
          <w:pPr>
            <w:pStyle w:val="TOC2"/>
            <w:rPr>
              <w:rFonts w:asciiTheme="minorHAnsi" w:eastAsiaTheme="minorEastAsia" w:hAnsiTheme="minorHAnsi" w:cstheme="minorBidi"/>
              <w:spacing w:val="0"/>
              <w:sz w:val="22"/>
              <w:szCs w:val="22"/>
            </w:rPr>
          </w:pPr>
          <w:hyperlink w:anchor="_Toc98417956" w:history="1">
            <w:r w:rsidR="00062479" w:rsidRPr="00B928FD">
              <w:rPr>
                <w:rStyle w:val="Hyperlink"/>
                <w:b/>
              </w:rPr>
              <w:t>RTPA normal expansion of RPGLE NEWEXPSH</w:t>
            </w:r>
            <w:r w:rsidR="00062479">
              <w:rPr>
                <w:webHidden/>
              </w:rPr>
              <w:tab/>
            </w:r>
            <w:r w:rsidR="00062479">
              <w:rPr>
                <w:webHidden/>
              </w:rPr>
              <w:fldChar w:fldCharType="begin"/>
            </w:r>
            <w:r w:rsidR="00062479">
              <w:rPr>
                <w:webHidden/>
              </w:rPr>
              <w:instrText xml:space="preserve"> PAGEREF _Toc98417956 \h </w:instrText>
            </w:r>
            <w:r w:rsidR="00062479">
              <w:rPr>
                <w:webHidden/>
              </w:rPr>
            </w:r>
            <w:r w:rsidR="00062479">
              <w:rPr>
                <w:webHidden/>
              </w:rPr>
              <w:fldChar w:fldCharType="separate"/>
            </w:r>
            <w:r w:rsidR="00062479">
              <w:rPr>
                <w:webHidden/>
              </w:rPr>
              <w:t>639</w:t>
            </w:r>
            <w:r w:rsidR="00062479">
              <w:rPr>
                <w:webHidden/>
              </w:rPr>
              <w:fldChar w:fldCharType="end"/>
            </w:r>
          </w:hyperlink>
        </w:p>
        <w:p w14:paraId="24364A35" w14:textId="05362763" w:rsidR="00062479" w:rsidRDefault="00F52794">
          <w:pPr>
            <w:pStyle w:val="TOC2"/>
            <w:rPr>
              <w:rFonts w:asciiTheme="minorHAnsi" w:eastAsiaTheme="minorEastAsia" w:hAnsiTheme="minorHAnsi" w:cstheme="minorBidi"/>
              <w:spacing w:val="0"/>
              <w:sz w:val="22"/>
              <w:szCs w:val="22"/>
            </w:rPr>
          </w:pPr>
          <w:hyperlink w:anchor="_Toc98417957" w:history="1">
            <w:r w:rsidR="00062479" w:rsidRPr="00B928FD">
              <w:rPr>
                <w:rStyle w:val="Hyperlink"/>
                <w:b/>
              </w:rPr>
              <w:t>How to audit how RTPA expands programs?</w:t>
            </w:r>
            <w:r w:rsidR="00062479">
              <w:rPr>
                <w:webHidden/>
              </w:rPr>
              <w:tab/>
            </w:r>
            <w:r w:rsidR="00062479">
              <w:rPr>
                <w:webHidden/>
              </w:rPr>
              <w:fldChar w:fldCharType="begin"/>
            </w:r>
            <w:r w:rsidR="00062479">
              <w:rPr>
                <w:webHidden/>
              </w:rPr>
              <w:instrText xml:space="preserve"> PAGEREF _Toc98417957 \h </w:instrText>
            </w:r>
            <w:r w:rsidR="00062479">
              <w:rPr>
                <w:webHidden/>
              </w:rPr>
            </w:r>
            <w:r w:rsidR="00062479">
              <w:rPr>
                <w:webHidden/>
              </w:rPr>
              <w:fldChar w:fldCharType="separate"/>
            </w:r>
            <w:r w:rsidR="00062479">
              <w:rPr>
                <w:webHidden/>
              </w:rPr>
              <w:t>643</w:t>
            </w:r>
            <w:r w:rsidR="00062479">
              <w:rPr>
                <w:webHidden/>
              </w:rPr>
              <w:fldChar w:fldCharType="end"/>
            </w:r>
          </w:hyperlink>
        </w:p>
        <w:p w14:paraId="51C98D19" w14:textId="0894A82E" w:rsidR="00062479" w:rsidRDefault="00F52794">
          <w:pPr>
            <w:pStyle w:val="TOC2"/>
            <w:rPr>
              <w:rFonts w:asciiTheme="minorHAnsi" w:eastAsiaTheme="minorEastAsia" w:hAnsiTheme="minorHAnsi" w:cstheme="minorBidi"/>
              <w:spacing w:val="0"/>
              <w:sz w:val="22"/>
              <w:szCs w:val="22"/>
            </w:rPr>
          </w:pPr>
          <w:hyperlink w:anchor="_Toc98417958" w:history="1">
            <w:r w:rsidR="00062479" w:rsidRPr="00B928FD">
              <w:rPr>
                <w:rStyle w:val="Hyperlink"/>
                <w:b/>
              </w:rPr>
              <w:t>Audit how RTPA expands programs</w:t>
            </w:r>
            <w:r w:rsidR="00062479">
              <w:rPr>
                <w:webHidden/>
              </w:rPr>
              <w:tab/>
            </w:r>
            <w:r w:rsidR="00062479">
              <w:rPr>
                <w:webHidden/>
              </w:rPr>
              <w:fldChar w:fldCharType="begin"/>
            </w:r>
            <w:r w:rsidR="00062479">
              <w:rPr>
                <w:webHidden/>
              </w:rPr>
              <w:instrText xml:space="preserve"> PAGEREF _Toc98417958 \h </w:instrText>
            </w:r>
            <w:r w:rsidR="00062479">
              <w:rPr>
                <w:webHidden/>
              </w:rPr>
            </w:r>
            <w:r w:rsidR="00062479">
              <w:rPr>
                <w:webHidden/>
              </w:rPr>
              <w:fldChar w:fldCharType="separate"/>
            </w:r>
            <w:r w:rsidR="00062479">
              <w:rPr>
                <w:webHidden/>
              </w:rPr>
              <w:t>644</w:t>
            </w:r>
            <w:r w:rsidR="00062479">
              <w:rPr>
                <w:webHidden/>
              </w:rPr>
              <w:fldChar w:fldCharType="end"/>
            </w:r>
          </w:hyperlink>
        </w:p>
        <w:p w14:paraId="3C36DA9D" w14:textId="1C70EBFF" w:rsidR="00062479" w:rsidRDefault="00F52794">
          <w:pPr>
            <w:pStyle w:val="TOC2"/>
            <w:rPr>
              <w:rFonts w:asciiTheme="minorHAnsi" w:eastAsiaTheme="minorEastAsia" w:hAnsiTheme="minorHAnsi" w:cstheme="minorBidi"/>
              <w:spacing w:val="0"/>
              <w:sz w:val="22"/>
              <w:szCs w:val="22"/>
            </w:rPr>
          </w:pPr>
          <w:hyperlink w:anchor="_Toc98417959" w:history="1">
            <w:r w:rsidR="00062479" w:rsidRPr="00B928FD">
              <w:rPr>
                <w:rStyle w:val="Hyperlink"/>
                <w:b/>
              </w:rPr>
              <w:t>How RPGLE compile listing statement 1178 is audited</w:t>
            </w:r>
            <w:r w:rsidR="00062479">
              <w:rPr>
                <w:webHidden/>
              </w:rPr>
              <w:tab/>
            </w:r>
            <w:r w:rsidR="00062479">
              <w:rPr>
                <w:webHidden/>
              </w:rPr>
              <w:fldChar w:fldCharType="begin"/>
            </w:r>
            <w:r w:rsidR="00062479">
              <w:rPr>
                <w:webHidden/>
              </w:rPr>
              <w:instrText xml:space="preserve"> PAGEREF _Toc98417959 \h </w:instrText>
            </w:r>
            <w:r w:rsidR="00062479">
              <w:rPr>
                <w:webHidden/>
              </w:rPr>
            </w:r>
            <w:r w:rsidR="00062479">
              <w:rPr>
                <w:webHidden/>
              </w:rPr>
              <w:fldChar w:fldCharType="separate"/>
            </w:r>
            <w:r w:rsidR="00062479">
              <w:rPr>
                <w:webHidden/>
              </w:rPr>
              <w:t>654</w:t>
            </w:r>
            <w:r w:rsidR="00062479">
              <w:rPr>
                <w:webHidden/>
              </w:rPr>
              <w:fldChar w:fldCharType="end"/>
            </w:r>
          </w:hyperlink>
        </w:p>
        <w:p w14:paraId="1F6D8D68" w14:textId="3320718B" w:rsidR="00062479" w:rsidRDefault="00F52794">
          <w:pPr>
            <w:pStyle w:val="TOC2"/>
            <w:rPr>
              <w:rFonts w:asciiTheme="minorHAnsi" w:eastAsiaTheme="minorEastAsia" w:hAnsiTheme="minorHAnsi" w:cstheme="minorBidi"/>
              <w:spacing w:val="0"/>
              <w:sz w:val="22"/>
              <w:szCs w:val="22"/>
            </w:rPr>
          </w:pPr>
          <w:hyperlink w:anchor="_Toc98417960" w:history="1">
            <w:r w:rsidR="00062479" w:rsidRPr="00B928FD">
              <w:rPr>
                <w:rStyle w:val="Hyperlink"/>
                <w:b/>
              </w:rPr>
              <w:t>Audit the execution of all programs in an entire application job</w:t>
            </w:r>
            <w:r w:rsidR="00062479">
              <w:rPr>
                <w:webHidden/>
              </w:rPr>
              <w:tab/>
            </w:r>
            <w:r w:rsidR="00062479">
              <w:rPr>
                <w:webHidden/>
              </w:rPr>
              <w:fldChar w:fldCharType="begin"/>
            </w:r>
            <w:r w:rsidR="00062479">
              <w:rPr>
                <w:webHidden/>
              </w:rPr>
              <w:instrText xml:space="preserve"> PAGEREF _Toc98417960 \h </w:instrText>
            </w:r>
            <w:r w:rsidR="00062479">
              <w:rPr>
                <w:webHidden/>
              </w:rPr>
            </w:r>
            <w:r w:rsidR="00062479">
              <w:rPr>
                <w:webHidden/>
              </w:rPr>
              <w:fldChar w:fldCharType="separate"/>
            </w:r>
            <w:r w:rsidR="00062479">
              <w:rPr>
                <w:webHidden/>
              </w:rPr>
              <w:t>665</w:t>
            </w:r>
            <w:r w:rsidR="00062479">
              <w:rPr>
                <w:webHidden/>
              </w:rPr>
              <w:fldChar w:fldCharType="end"/>
            </w:r>
          </w:hyperlink>
        </w:p>
        <w:p w14:paraId="48D6967D" w14:textId="71D0888D" w:rsidR="00062479" w:rsidRDefault="00F52794">
          <w:pPr>
            <w:pStyle w:val="TOC2"/>
            <w:rPr>
              <w:rFonts w:asciiTheme="minorHAnsi" w:eastAsiaTheme="minorEastAsia" w:hAnsiTheme="minorHAnsi" w:cstheme="minorBidi"/>
              <w:spacing w:val="0"/>
              <w:sz w:val="22"/>
              <w:szCs w:val="22"/>
            </w:rPr>
          </w:pPr>
          <w:hyperlink w:anchor="_Toc98417961" w:history="1">
            <w:r w:rsidR="00062479" w:rsidRPr="00B928FD">
              <w:rPr>
                <w:rStyle w:val="Hyperlink"/>
                <w:b/>
              </w:rPr>
              <w:t>Real-Time program audit all RPGLE programs now or wish you had.</w:t>
            </w:r>
            <w:r w:rsidR="00062479">
              <w:rPr>
                <w:webHidden/>
              </w:rPr>
              <w:tab/>
            </w:r>
            <w:r w:rsidR="00062479">
              <w:rPr>
                <w:webHidden/>
              </w:rPr>
              <w:fldChar w:fldCharType="begin"/>
            </w:r>
            <w:r w:rsidR="00062479">
              <w:rPr>
                <w:webHidden/>
              </w:rPr>
              <w:instrText xml:space="preserve"> PAGEREF _Toc98417961 \h </w:instrText>
            </w:r>
            <w:r w:rsidR="00062479">
              <w:rPr>
                <w:webHidden/>
              </w:rPr>
            </w:r>
            <w:r w:rsidR="00062479">
              <w:rPr>
                <w:webHidden/>
              </w:rPr>
              <w:fldChar w:fldCharType="separate"/>
            </w:r>
            <w:r w:rsidR="00062479">
              <w:rPr>
                <w:webHidden/>
              </w:rPr>
              <w:t>669</w:t>
            </w:r>
            <w:r w:rsidR="00062479">
              <w:rPr>
                <w:webHidden/>
              </w:rPr>
              <w:fldChar w:fldCharType="end"/>
            </w:r>
          </w:hyperlink>
        </w:p>
        <w:p w14:paraId="6B580CBA" w14:textId="21405AB4" w:rsidR="00062479" w:rsidRDefault="00F52794">
          <w:pPr>
            <w:pStyle w:val="TOC3"/>
            <w:rPr>
              <w:rFonts w:asciiTheme="minorHAnsi" w:eastAsiaTheme="minorEastAsia" w:hAnsiTheme="minorHAnsi" w:cstheme="minorBidi"/>
              <w:spacing w:val="0"/>
              <w:sz w:val="22"/>
              <w:szCs w:val="22"/>
            </w:rPr>
          </w:pPr>
          <w:hyperlink w:anchor="_Toc98417962" w:history="1">
            <w:r w:rsidR="00062479" w:rsidRPr="00B928FD">
              <w:rPr>
                <w:rStyle w:val="Hyperlink"/>
                <w:rFonts w:cs="Arial"/>
                <w:b/>
                <w:bCs/>
              </w:rPr>
              <w:t>IBM 407 - Wikipedia</w:t>
            </w:r>
            <w:r w:rsidR="00062479">
              <w:rPr>
                <w:webHidden/>
              </w:rPr>
              <w:tab/>
            </w:r>
            <w:r w:rsidR="00062479">
              <w:rPr>
                <w:webHidden/>
              </w:rPr>
              <w:fldChar w:fldCharType="begin"/>
            </w:r>
            <w:r w:rsidR="00062479">
              <w:rPr>
                <w:webHidden/>
              </w:rPr>
              <w:instrText xml:space="preserve"> PAGEREF _Toc98417962 \h </w:instrText>
            </w:r>
            <w:r w:rsidR="00062479">
              <w:rPr>
                <w:webHidden/>
              </w:rPr>
            </w:r>
            <w:r w:rsidR="00062479">
              <w:rPr>
                <w:webHidden/>
              </w:rPr>
              <w:fldChar w:fldCharType="separate"/>
            </w:r>
            <w:r w:rsidR="00062479">
              <w:rPr>
                <w:webHidden/>
              </w:rPr>
              <w:t>670</w:t>
            </w:r>
            <w:r w:rsidR="00062479">
              <w:rPr>
                <w:webHidden/>
              </w:rPr>
              <w:fldChar w:fldCharType="end"/>
            </w:r>
          </w:hyperlink>
        </w:p>
        <w:p w14:paraId="2BED3B2D" w14:textId="06CBBFED" w:rsidR="00062479" w:rsidRDefault="00F52794">
          <w:pPr>
            <w:pStyle w:val="TOC2"/>
            <w:rPr>
              <w:rFonts w:asciiTheme="minorHAnsi" w:eastAsiaTheme="minorEastAsia" w:hAnsiTheme="minorHAnsi" w:cstheme="minorBidi"/>
              <w:spacing w:val="0"/>
              <w:sz w:val="22"/>
              <w:szCs w:val="22"/>
            </w:rPr>
          </w:pPr>
          <w:hyperlink w:anchor="_Toc98417963" w:history="1">
            <w:r w:rsidR="00062479" w:rsidRPr="00B928FD">
              <w:rPr>
                <w:rStyle w:val="Hyperlink"/>
                <w:lang w:val="en"/>
              </w:rPr>
              <w:t>Unit record equipment</w:t>
            </w:r>
            <w:r w:rsidR="00062479">
              <w:rPr>
                <w:webHidden/>
              </w:rPr>
              <w:tab/>
            </w:r>
            <w:r w:rsidR="00062479">
              <w:rPr>
                <w:webHidden/>
              </w:rPr>
              <w:fldChar w:fldCharType="begin"/>
            </w:r>
            <w:r w:rsidR="00062479">
              <w:rPr>
                <w:webHidden/>
              </w:rPr>
              <w:instrText xml:space="preserve"> PAGEREF _Toc98417963 \h </w:instrText>
            </w:r>
            <w:r w:rsidR="00062479">
              <w:rPr>
                <w:webHidden/>
              </w:rPr>
            </w:r>
            <w:r w:rsidR="00062479">
              <w:rPr>
                <w:webHidden/>
              </w:rPr>
              <w:fldChar w:fldCharType="separate"/>
            </w:r>
            <w:r w:rsidR="00062479">
              <w:rPr>
                <w:webHidden/>
              </w:rPr>
              <w:t>670</w:t>
            </w:r>
            <w:r w:rsidR="00062479">
              <w:rPr>
                <w:webHidden/>
              </w:rPr>
              <w:fldChar w:fldCharType="end"/>
            </w:r>
          </w:hyperlink>
        </w:p>
        <w:p w14:paraId="4703EDB6" w14:textId="3A7AD6D0" w:rsidR="00062479" w:rsidRDefault="00F52794">
          <w:pPr>
            <w:pStyle w:val="TOC2"/>
            <w:rPr>
              <w:rFonts w:asciiTheme="minorHAnsi" w:eastAsiaTheme="minorEastAsia" w:hAnsiTheme="minorHAnsi" w:cstheme="minorBidi"/>
              <w:spacing w:val="0"/>
              <w:sz w:val="22"/>
              <w:szCs w:val="22"/>
            </w:rPr>
          </w:pPr>
          <w:hyperlink w:anchor="_Toc98417964" w:history="1">
            <w:r w:rsidR="00062479" w:rsidRPr="00B928FD">
              <w:rPr>
                <w:rStyle w:val="Hyperlink"/>
                <w:b/>
              </w:rPr>
              <w:t>In  1962 the IBM 407  Accounting Machine cost more than IBM Systems Engineers</w:t>
            </w:r>
            <w:r w:rsidR="00062479">
              <w:rPr>
                <w:webHidden/>
              </w:rPr>
              <w:tab/>
            </w:r>
            <w:r w:rsidR="00062479">
              <w:rPr>
                <w:webHidden/>
              </w:rPr>
              <w:fldChar w:fldCharType="begin"/>
            </w:r>
            <w:r w:rsidR="00062479">
              <w:rPr>
                <w:webHidden/>
              </w:rPr>
              <w:instrText xml:space="preserve"> PAGEREF _Toc98417964 \h </w:instrText>
            </w:r>
            <w:r w:rsidR="00062479">
              <w:rPr>
                <w:webHidden/>
              </w:rPr>
            </w:r>
            <w:r w:rsidR="00062479">
              <w:rPr>
                <w:webHidden/>
              </w:rPr>
              <w:fldChar w:fldCharType="separate"/>
            </w:r>
            <w:r w:rsidR="00062479">
              <w:rPr>
                <w:webHidden/>
              </w:rPr>
              <w:t>671</w:t>
            </w:r>
            <w:r w:rsidR="00062479">
              <w:rPr>
                <w:webHidden/>
              </w:rPr>
              <w:fldChar w:fldCharType="end"/>
            </w:r>
          </w:hyperlink>
        </w:p>
        <w:p w14:paraId="7CC33A14" w14:textId="29CA93D1" w:rsidR="00062479" w:rsidRDefault="00F52794">
          <w:pPr>
            <w:pStyle w:val="TOC1"/>
            <w:rPr>
              <w:rFonts w:asciiTheme="minorHAnsi" w:eastAsiaTheme="minorEastAsia" w:hAnsiTheme="minorHAnsi" w:cstheme="minorBidi"/>
              <w:bCs w:val="0"/>
              <w:noProof/>
              <w:spacing w:val="0"/>
              <w:sz w:val="22"/>
              <w:szCs w:val="22"/>
            </w:rPr>
          </w:pPr>
          <w:hyperlink w:anchor="_Toc98417965" w:history="1">
            <w:r w:rsidR="00062479" w:rsidRPr="00B928FD">
              <w:rPr>
                <w:rStyle w:val="Hyperlink"/>
                <w:rFonts w:ascii="Arial" w:hAnsi="Arial"/>
                <w:noProof/>
              </w:rPr>
              <w:t>Appendix K:</w:t>
            </w:r>
            <w:r w:rsidR="00062479" w:rsidRPr="00B928FD">
              <w:rPr>
                <w:rStyle w:val="Hyperlink"/>
                <w:noProof/>
              </w:rPr>
              <w:t xml:space="preserve"> When RTPA does not correctly expand the program</w:t>
            </w:r>
            <w:r w:rsidR="00062479">
              <w:rPr>
                <w:noProof/>
                <w:webHidden/>
              </w:rPr>
              <w:tab/>
            </w:r>
            <w:r w:rsidR="00062479">
              <w:rPr>
                <w:noProof/>
                <w:webHidden/>
              </w:rPr>
              <w:fldChar w:fldCharType="begin"/>
            </w:r>
            <w:r w:rsidR="00062479">
              <w:rPr>
                <w:noProof/>
                <w:webHidden/>
              </w:rPr>
              <w:instrText xml:space="preserve"> PAGEREF _Toc98417965 \h </w:instrText>
            </w:r>
            <w:r w:rsidR="00062479">
              <w:rPr>
                <w:noProof/>
                <w:webHidden/>
              </w:rPr>
            </w:r>
            <w:r w:rsidR="00062479">
              <w:rPr>
                <w:noProof/>
                <w:webHidden/>
              </w:rPr>
              <w:fldChar w:fldCharType="separate"/>
            </w:r>
            <w:r w:rsidR="00062479">
              <w:rPr>
                <w:noProof/>
                <w:webHidden/>
              </w:rPr>
              <w:t>673</w:t>
            </w:r>
            <w:r w:rsidR="00062479">
              <w:rPr>
                <w:noProof/>
                <w:webHidden/>
              </w:rPr>
              <w:fldChar w:fldCharType="end"/>
            </w:r>
          </w:hyperlink>
        </w:p>
        <w:p w14:paraId="6897FEBC" w14:textId="0184281B" w:rsidR="00062479" w:rsidRDefault="00F52794">
          <w:pPr>
            <w:pStyle w:val="TOC2"/>
            <w:rPr>
              <w:rFonts w:asciiTheme="minorHAnsi" w:eastAsiaTheme="minorEastAsia" w:hAnsiTheme="minorHAnsi" w:cstheme="minorBidi"/>
              <w:spacing w:val="0"/>
              <w:sz w:val="22"/>
              <w:szCs w:val="22"/>
            </w:rPr>
          </w:pPr>
          <w:hyperlink w:anchor="_Toc98417966" w:history="1">
            <w:r w:rsidR="00062479" w:rsidRPr="00B928FD">
              <w:rPr>
                <w:rStyle w:val="Hyperlink"/>
                <w:shd w:val="clear" w:color="auto" w:fill="FFFFFF"/>
              </w:rPr>
              <w:t>How to successfully real-time program audit virtually all programs</w:t>
            </w:r>
            <w:r w:rsidR="00062479">
              <w:rPr>
                <w:webHidden/>
              </w:rPr>
              <w:tab/>
            </w:r>
            <w:r w:rsidR="00062479">
              <w:rPr>
                <w:webHidden/>
              </w:rPr>
              <w:fldChar w:fldCharType="begin"/>
            </w:r>
            <w:r w:rsidR="00062479">
              <w:rPr>
                <w:webHidden/>
              </w:rPr>
              <w:instrText xml:space="preserve"> PAGEREF _Toc98417966 \h </w:instrText>
            </w:r>
            <w:r w:rsidR="00062479">
              <w:rPr>
                <w:webHidden/>
              </w:rPr>
            </w:r>
            <w:r w:rsidR="00062479">
              <w:rPr>
                <w:webHidden/>
              </w:rPr>
              <w:fldChar w:fldCharType="separate"/>
            </w:r>
            <w:r w:rsidR="00062479">
              <w:rPr>
                <w:webHidden/>
              </w:rPr>
              <w:t>673</w:t>
            </w:r>
            <w:r w:rsidR="00062479">
              <w:rPr>
                <w:webHidden/>
              </w:rPr>
              <w:fldChar w:fldCharType="end"/>
            </w:r>
          </w:hyperlink>
        </w:p>
        <w:p w14:paraId="2A145AAC" w14:textId="362C1464" w:rsidR="00062479" w:rsidRDefault="00F52794">
          <w:pPr>
            <w:pStyle w:val="TOC2"/>
            <w:rPr>
              <w:rFonts w:asciiTheme="minorHAnsi" w:eastAsiaTheme="minorEastAsia" w:hAnsiTheme="minorHAnsi" w:cstheme="minorBidi"/>
              <w:spacing w:val="0"/>
              <w:sz w:val="22"/>
              <w:szCs w:val="22"/>
            </w:rPr>
          </w:pPr>
          <w:hyperlink w:anchor="_Toc98417967" w:history="1">
            <w:r w:rsidR="00062479" w:rsidRPr="00B928FD">
              <w:rPr>
                <w:rStyle w:val="Hyperlink"/>
                <w:shd w:val="clear" w:color="auto" w:fill="FFFFFF"/>
              </w:rPr>
              <w:t>Simplify how you program for ultimate success</w:t>
            </w:r>
            <w:r w:rsidR="00062479">
              <w:rPr>
                <w:webHidden/>
              </w:rPr>
              <w:tab/>
            </w:r>
            <w:r w:rsidR="00062479">
              <w:rPr>
                <w:webHidden/>
              </w:rPr>
              <w:fldChar w:fldCharType="begin"/>
            </w:r>
            <w:r w:rsidR="00062479">
              <w:rPr>
                <w:webHidden/>
              </w:rPr>
              <w:instrText xml:space="preserve"> PAGEREF _Toc98417967 \h </w:instrText>
            </w:r>
            <w:r w:rsidR="00062479">
              <w:rPr>
                <w:webHidden/>
              </w:rPr>
            </w:r>
            <w:r w:rsidR="00062479">
              <w:rPr>
                <w:webHidden/>
              </w:rPr>
              <w:fldChar w:fldCharType="separate"/>
            </w:r>
            <w:r w:rsidR="00062479">
              <w:rPr>
                <w:webHidden/>
              </w:rPr>
              <w:t>675</w:t>
            </w:r>
            <w:r w:rsidR="00062479">
              <w:rPr>
                <w:webHidden/>
              </w:rPr>
              <w:fldChar w:fldCharType="end"/>
            </w:r>
          </w:hyperlink>
        </w:p>
        <w:p w14:paraId="69E7534C" w14:textId="23691BF8" w:rsidR="00062479" w:rsidRDefault="00F52794">
          <w:pPr>
            <w:pStyle w:val="TOC1"/>
            <w:rPr>
              <w:rFonts w:asciiTheme="minorHAnsi" w:eastAsiaTheme="minorEastAsia" w:hAnsiTheme="minorHAnsi" w:cstheme="minorBidi"/>
              <w:bCs w:val="0"/>
              <w:noProof/>
              <w:spacing w:val="0"/>
              <w:sz w:val="22"/>
              <w:szCs w:val="22"/>
            </w:rPr>
          </w:pPr>
          <w:hyperlink w:anchor="_Toc98417968" w:history="1">
            <w:r w:rsidR="00062479" w:rsidRPr="00B928FD">
              <w:rPr>
                <w:rStyle w:val="Hyperlink"/>
                <w:rFonts w:ascii="Arial" w:hAnsi="Arial"/>
                <w:noProof/>
              </w:rPr>
              <w:t>Appendix L:</w:t>
            </w:r>
            <w:r w:rsidR="00062479" w:rsidRPr="00B928FD">
              <w:rPr>
                <w:rStyle w:val="Hyperlink"/>
                <w:noProof/>
              </w:rPr>
              <w:t xml:space="preserve">  Triple Programmer Productivity and Value with Automation</w:t>
            </w:r>
            <w:r w:rsidR="00062479">
              <w:rPr>
                <w:noProof/>
                <w:webHidden/>
              </w:rPr>
              <w:tab/>
            </w:r>
            <w:r w:rsidR="00062479">
              <w:rPr>
                <w:noProof/>
                <w:webHidden/>
              </w:rPr>
              <w:fldChar w:fldCharType="begin"/>
            </w:r>
            <w:r w:rsidR="00062479">
              <w:rPr>
                <w:noProof/>
                <w:webHidden/>
              </w:rPr>
              <w:instrText xml:space="preserve"> PAGEREF _Toc98417968 \h </w:instrText>
            </w:r>
            <w:r w:rsidR="00062479">
              <w:rPr>
                <w:noProof/>
                <w:webHidden/>
              </w:rPr>
            </w:r>
            <w:r w:rsidR="00062479">
              <w:rPr>
                <w:noProof/>
                <w:webHidden/>
              </w:rPr>
              <w:fldChar w:fldCharType="separate"/>
            </w:r>
            <w:r w:rsidR="00062479">
              <w:rPr>
                <w:noProof/>
                <w:webHidden/>
              </w:rPr>
              <w:t>678</w:t>
            </w:r>
            <w:r w:rsidR="00062479">
              <w:rPr>
                <w:noProof/>
                <w:webHidden/>
              </w:rPr>
              <w:fldChar w:fldCharType="end"/>
            </w:r>
          </w:hyperlink>
        </w:p>
        <w:p w14:paraId="6A736A24" w14:textId="6194CFC3" w:rsidR="00062479" w:rsidRDefault="00F52794">
          <w:pPr>
            <w:pStyle w:val="TOC2"/>
            <w:rPr>
              <w:rFonts w:asciiTheme="minorHAnsi" w:eastAsiaTheme="minorEastAsia" w:hAnsiTheme="minorHAnsi" w:cstheme="minorBidi"/>
              <w:spacing w:val="0"/>
              <w:sz w:val="22"/>
              <w:szCs w:val="22"/>
            </w:rPr>
          </w:pPr>
          <w:hyperlink w:anchor="_Toc98417969" w:history="1">
            <w:r w:rsidR="00062479" w:rsidRPr="00B928FD">
              <w:rPr>
                <w:rStyle w:val="Hyperlink"/>
                <w:b/>
              </w:rPr>
              <w:t>How to Triple Programmer Productivity and Value with Automation</w:t>
            </w:r>
            <w:r w:rsidR="00062479">
              <w:rPr>
                <w:webHidden/>
              </w:rPr>
              <w:tab/>
            </w:r>
            <w:r w:rsidR="00062479">
              <w:rPr>
                <w:webHidden/>
              </w:rPr>
              <w:fldChar w:fldCharType="begin"/>
            </w:r>
            <w:r w:rsidR="00062479">
              <w:rPr>
                <w:webHidden/>
              </w:rPr>
              <w:instrText xml:space="preserve"> PAGEREF _Toc98417969 \h </w:instrText>
            </w:r>
            <w:r w:rsidR="00062479">
              <w:rPr>
                <w:webHidden/>
              </w:rPr>
            </w:r>
            <w:r w:rsidR="00062479">
              <w:rPr>
                <w:webHidden/>
              </w:rPr>
              <w:fldChar w:fldCharType="separate"/>
            </w:r>
            <w:r w:rsidR="00062479">
              <w:rPr>
                <w:webHidden/>
              </w:rPr>
              <w:t>678</w:t>
            </w:r>
            <w:r w:rsidR="00062479">
              <w:rPr>
                <w:webHidden/>
              </w:rPr>
              <w:fldChar w:fldCharType="end"/>
            </w:r>
          </w:hyperlink>
        </w:p>
        <w:p w14:paraId="68BBD79E" w14:textId="139E0820" w:rsidR="00062479" w:rsidRDefault="00F52794">
          <w:pPr>
            <w:pStyle w:val="TOC2"/>
            <w:rPr>
              <w:rFonts w:asciiTheme="minorHAnsi" w:eastAsiaTheme="minorEastAsia" w:hAnsiTheme="minorHAnsi" w:cstheme="minorBidi"/>
              <w:spacing w:val="0"/>
              <w:sz w:val="22"/>
              <w:szCs w:val="22"/>
            </w:rPr>
          </w:pPr>
          <w:hyperlink w:anchor="_Toc98417970" w:history="1">
            <w:r w:rsidR="00062479" w:rsidRPr="00B928FD">
              <w:rPr>
                <w:rStyle w:val="Hyperlink"/>
                <w:b/>
              </w:rPr>
              <w:t>Prototype design of RPGLE program  FCPPROTO</w:t>
            </w:r>
            <w:r w:rsidR="00062479">
              <w:rPr>
                <w:webHidden/>
              </w:rPr>
              <w:tab/>
            </w:r>
            <w:r w:rsidR="00062479">
              <w:rPr>
                <w:webHidden/>
              </w:rPr>
              <w:fldChar w:fldCharType="begin"/>
            </w:r>
            <w:r w:rsidR="00062479">
              <w:rPr>
                <w:webHidden/>
              </w:rPr>
              <w:instrText xml:space="preserve"> PAGEREF _Toc98417970 \h </w:instrText>
            </w:r>
            <w:r w:rsidR="00062479">
              <w:rPr>
                <w:webHidden/>
              </w:rPr>
            </w:r>
            <w:r w:rsidR="00062479">
              <w:rPr>
                <w:webHidden/>
              </w:rPr>
              <w:fldChar w:fldCharType="separate"/>
            </w:r>
            <w:r w:rsidR="00062479">
              <w:rPr>
                <w:webHidden/>
              </w:rPr>
              <w:t>682</w:t>
            </w:r>
            <w:r w:rsidR="00062479">
              <w:rPr>
                <w:webHidden/>
              </w:rPr>
              <w:fldChar w:fldCharType="end"/>
            </w:r>
          </w:hyperlink>
        </w:p>
        <w:p w14:paraId="094BC1DC" w14:textId="3C3B0F17" w:rsidR="00062479" w:rsidRDefault="00F52794">
          <w:pPr>
            <w:pStyle w:val="TOC2"/>
            <w:rPr>
              <w:rFonts w:asciiTheme="minorHAnsi" w:eastAsiaTheme="minorEastAsia" w:hAnsiTheme="minorHAnsi" w:cstheme="minorBidi"/>
              <w:spacing w:val="0"/>
              <w:sz w:val="22"/>
              <w:szCs w:val="22"/>
            </w:rPr>
          </w:pPr>
          <w:hyperlink w:anchor="_Toc98417971" w:history="1">
            <w:r w:rsidR="00062479" w:rsidRPr="00B928FD">
              <w:rPr>
                <w:rStyle w:val="Hyperlink"/>
                <w:b/>
              </w:rPr>
              <w:t>Prototype design of RPGLE program  FCPPROTO  Output</w:t>
            </w:r>
            <w:r w:rsidR="00062479">
              <w:rPr>
                <w:webHidden/>
              </w:rPr>
              <w:tab/>
            </w:r>
            <w:r w:rsidR="00062479">
              <w:rPr>
                <w:webHidden/>
              </w:rPr>
              <w:fldChar w:fldCharType="begin"/>
            </w:r>
            <w:r w:rsidR="00062479">
              <w:rPr>
                <w:webHidden/>
              </w:rPr>
              <w:instrText xml:space="preserve"> PAGEREF _Toc98417971 \h </w:instrText>
            </w:r>
            <w:r w:rsidR="00062479">
              <w:rPr>
                <w:webHidden/>
              </w:rPr>
            </w:r>
            <w:r w:rsidR="00062479">
              <w:rPr>
                <w:webHidden/>
              </w:rPr>
              <w:fldChar w:fldCharType="separate"/>
            </w:r>
            <w:r w:rsidR="00062479">
              <w:rPr>
                <w:webHidden/>
              </w:rPr>
              <w:t>687</w:t>
            </w:r>
            <w:r w:rsidR="00062479">
              <w:rPr>
                <w:webHidden/>
              </w:rPr>
              <w:fldChar w:fldCharType="end"/>
            </w:r>
          </w:hyperlink>
        </w:p>
        <w:p w14:paraId="3A58D942" w14:textId="441B70A2" w:rsidR="00062479" w:rsidRDefault="00F52794">
          <w:pPr>
            <w:pStyle w:val="TOC2"/>
            <w:rPr>
              <w:rFonts w:asciiTheme="minorHAnsi" w:eastAsiaTheme="minorEastAsia" w:hAnsiTheme="minorHAnsi" w:cstheme="minorBidi"/>
              <w:spacing w:val="0"/>
              <w:sz w:val="22"/>
              <w:szCs w:val="22"/>
            </w:rPr>
          </w:pPr>
          <w:hyperlink w:anchor="_Toc98417972" w:history="1">
            <w:r w:rsidR="00062479" w:rsidRPr="00B928FD">
              <w:rPr>
                <w:rStyle w:val="Hyperlink"/>
                <w:b/>
              </w:rPr>
              <w:t>Prototype design of RPGLE program  FCPPROTO  answers with manual auditing</w:t>
            </w:r>
            <w:r w:rsidR="00062479">
              <w:rPr>
                <w:webHidden/>
              </w:rPr>
              <w:tab/>
            </w:r>
            <w:r w:rsidR="00062479">
              <w:rPr>
                <w:webHidden/>
              </w:rPr>
              <w:fldChar w:fldCharType="begin"/>
            </w:r>
            <w:r w:rsidR="00062479">
              <w:rPr>
                <w:webHidden/>
              </w:rPr>
              <w:instrText xml:space="preserve"> PAGEREF _Toc98417972 \h </w:instrText>
            </w:r>
            <w:r w:rsidR="00062479">
              <w:rPr>
                <w:webHidden/>
              </w:rPr>
            </w:r>
            <w:r w:rsidR="00062479">
              <w:rPr>
                <w:webHidden/>
              </w:rPr>
              <w:fldChar w:fldCharType="separate"/>
            </w:r>
            <w:r w:rsidR="00062479">
              <w:rPr>
                <w:webHidden/>
              </w:rPr>
              <w:t>689</w:t>
            </w:r>
            <w:r w:rsidR="00062479">
              <w:rPr>
                <w:webHidden/>
              </w:rPr>
              <w:fldChar w:fldCharType="end"/>
            </w:r>
          </w:hyperlink>
        </w:p>
        <w:p w14:paraId="7D9385A0" w14:textId="0B221776" w:rsidR="00062479" w:rsidRDefault="00F52794">
          <w:pPr>
            <w:pStyle w:val="TOC2"/>
            <w:rPr>
              <w:rFonts w:asciiTheme="minorHAnsi" w:eastAsiaTheme="minorEastAsia" w:hAnsiTheme="minorHAnsi" w:cstheme="minorBidi"/>
              <w:spacing w:val="0"/>
              <w:sz w:val="22"/>
              <w:szCs w:val="22"/>
            </w:rPr>
          </w:pPr>
          <w:hyperlink w:anchor="_Toc98417973" w:history="1">
            <w:r w:rsidR="00062479" w:rsidRPr="00B928FD">
              <w:rPr>
                <w:rStyle w:val="Hyperlink"/>
                <w:b/>
              </w:rPr>
              <w:t>Prototype design of RPGLE program  FCPPROTO  answers with RTPA auditing</w:t>
            </w:r>
            <w:r w:rsidR="00062479">
              <w:rPr>
                <w:webHidden/>
              </w:rPr>
              <w:tab/>
            </w:r>
            <w:r w:rsidR="00062479">
              <w:rPr>
                <w:webHidden/>
              </w:rPr>
              <w:fldChar w:fldCharType="begin"/>
            </w:r>
            <w:r w:rsidR="00062479">
              <w:rPr>
                <w:webHidden/>
              </w:rPr>
              <w:instrText xml:space="preserve"> PAGEREF _Toc98417973 \h </w:instrText>
            </w:r>
            <w:r w:rsidR="00062479">
              <w:rPr>
                <w:webHidden/>
              </w:rPr>
            </w:r>
            <w:r w:rsidR="00062479">
              <w:rPr>
                <w:webHidden/>
              </w:rPr>
              <w:fldChar w:fldCharType="separate"/>
            </w:r>
            <w:r w:rsidR="00062479">
              <w:rPr>
                <w:webHidden/>
              </w:rPr>
              <w:t>707</w:t>
            </w:r>
            <w:r w:rsidR="00062479">
              <w:rPr>
                <w:webHidden/>
              </w:rPr>
              <w:fldChar w:fldCharType="end"/>
            </w:r>
          </w:hyperlink>
        </w:p>
        <w:p w14:paraId="1F7A445C" w14:textId="7022DED9" w:rsidR="00062479" w:rsidRDefault="00F52794">
          <w:pPr>
            <w:pStyle w:val="TOC2"/>
            <w:rPr>
              <w:rFonts w:asciiTheme="minorHAnsi" w:eastAsiaTheme="minorEastAsia" w:hAnsiTheme="minorHAnsi" w:cstheme="minorBidi"/>
              <w:spacing w:val="0"/>
              <w:sz w:val="22"/>
              <w:szCs w:val="22"/>
            </w:rPr>
          </w:pPr>
          <w:hyperlink w:anchor="_Toc98417974" w:history="1">
            <w:r w:rsidR="00062479" w:rsidRPr="00B928FD">
              <w:rPr>
                <w:rStyle w:val="Hyperlink"/>
                <w:b/>
              </w:rPr>
              <w:t>Prototype design of RPGLE program  FCPPROTO   RTPA audit output</w:t>
            </w:r>
            <w:r w:rsidR="00062479">
              <w:rPr>
                <w:webHidden/>
              </w:rPr>
              <w:tab/>
            </w:r>
            <w:r w:rsidR="00062479">
              <w:rPr>
                <w:webHidden/>
              </w:rPr>
              <w:fldChar w:fldCharType="begin"/>
            </w:r>
            <w:r w:rsidR="00062479">
              <w:rPr>
                <w:webHidden/>
              </w:rPr>
              <w:instrText xml:space="preserve"> PAGEREF _Toc98417974 \h </w:instrText>
            </w:r>
            <w:r w:rsidR="00062479">
              <w:rPr>
                <w:webHidden/>
              </w:rPr>
            </w:r>
            <w:r w:rsidR="00062479">
              <w:rPr>
                <w:webHidden/>
              </w:rPr>
              <w:fldChar w:fldCharType="separate"/>
            </w:r>
            <w:r w:rsidR="00062479">
              <w:rPr>
                <w:webHidden/>
              </w:rPr>
              <w:t>710</w:t>
            </w:r>
            <w:r w:rsidR="00062479">
              <w:rPr>
                <w:webHidden/>
              </w:rPr>
              <w:fldChar w:fldCharType="end"/>
            </w:r>
          </w:hyperlink>
        </w:p>
        <w:p w14:paraId="309D535E" w14:textId="3154D0EF" w:rsidR="00062479" w:rsidRDefault="00F52794">
          <w:pPr>
            <w:pStyle w:val="TOC2"/>
            <w:rPr>
              <w:rFonts w:asciiTheme="minorHAnsi" w:eastAsiaTheme="minorEastAsia" w:hAnsiTheme="minorHAnsi" w:cstheme="minorBidi"/>
              <w:spacing w:val="0"/>
              <w:sz w:val="22"/>
              <w:szCs w:val="22"/>
            </w:rPr>
          </w:pPr>
          <w:hyperlink w:anchor="_Toc98417975" w:history="1">
            <w:r w:rsidR="00062479" w:rsidRPr="00B928FD">
              <w:rPr>
                <w:rStyle w:val="Hyperlink"/>
                <w:b/>
              </w:rPr>
              <w:t>RPGLE FCPPROTO  RTPA audit source program</w:t>
            </w:r>
            <w:r w:rsidR="00062479">
              <w:rPr>
                <w:webHidden/>
              </w:rPr>
              <w:tab/>
            </w:r>
            <w:r w:rsidR="00062479">
              <w:rPr>
                <w:webHidden/>
              </w:rPr>
              <w:fldChar w:fldCharType="begin"/>
            </w:r>
            <w:r w:rsidR="00062479">
              <w:rPr>
                <w:webHidden/>
              </w:rPr>
              <w:instrText xml:space="preserve"> PAGEREF _Toc98417975 \h </w:instrText>
            </w:r>
            <w:r w:rsidR="00062479">
              <w:rPr>
                <w:webHidden/>
              </w:rPr>
            </w:r>
            <w:r w:rsidR="00062479">
              <w:rPr>
                <w:webHidden/>
              </w:rPr>
              <w:fldChar w:fldCharType="separate"/>
            </w:r>
            <w:r w:rsidR="00062479">
              <w:rPr>
                <w:webHidden/>
              </w:rPr>
              <w:t>715</w:t>
            </w:r>
            <w:r w:rsidR="00062479">
              <w:rPr>
                <w:webHidden/>
              </w:rPr>
              <w:fldChar w:fldCharType="end"/>
            </w:r>
          </w:hyperlink>
        </w:p>
        <w:p w14:paraId="1E93FDBD" w14:textId="39E783D5" w:rsidR="00062479" w:rsidRDefault="00F52794">
          <w:pPr>
            <w:pStyle w:val="TOC2"/>
            <w:rPr>
              <w:rFonts w:asciiTheme="minorHAnsi" w:eastAsiaTheme="minorEastAsia" w:hAnsiTheme="minorHAnsi" w:cstheme="minorBidi"/>
              <w:spacing w:val="0"/>
              <w:sz w:val="22"/>
              <w:szCs w:val="22"/>
            </w:rPr>
          </w:pPr>
          <w:hyperlink w:anchor="_Toc98417976" w:history="1">
            <w:r w:rsidR="00062479" w:rsidRPr="00B928FD">
              <w:rPr>
                <w:rStyle w:val="Hyperlink"/>
                <w:b/>
              </w:rPr>
              <w:t>RPGLE FCPPROTO  RTPA audit executable statements file ZZAUDSRC</w:t>
            </w:r>
            <w:r w:rsidR="00062479">
              <w:rPr>
                <w:webHidden/>
              </w:rPr>
              <w:tab/>
            </w:r>
            <w:r w:rsidR="00062479">
              <w:rPr>
                <w:webHidden/>
              </w:rPr>
              <w:fldChar w:fldCharType="begin"/>
            </w:r>
            <w:r w:rsidR="00062479">
              <w:rPr>
                <w:webHidden/>
              </w:rPr>
              <w:instrText xml:space="preserve"> PAGEREF _Toc98417976 \h </w:instrText>
            </w:r>
            <w:r w:rsidR="00062479">
              <w:rPr>
                <w:webHidden/>
              </w:rPr>
            </w:r>
            <w:r w:rsidR="00062479">
              <w:rPr>
                <w:webHidden/>
              </w:rPr>
              <w:fldChar w:fldCharType="separate"/>
            </w:r>
            <w:r w:rsidR="00062479">
              <w:rPr>
                <w:webHidden/>
              </w:rPr>
              <w:t>731</w:t>
            </w:r>
            <w:r w:rsidR="00062479">
              <w:rPr>
                <w:webHidden/>
              </w:rPr>
              <w:fldChar w:fldCharType="end"/>
            </w:r>
          </w:hyperlink>
        </w:p>
        <w:p w14:paraId="2E7A052B" w14:textId="14735A6A" w:rsidR="00062479" w:rsidRDefault="00F52794">
          <w:pPr>
            <w:pStyle w:val="TOC1"/>
            <w:rPr>
              <w:rFonts w:asciiTheme="minorHAnsi" w:eastAsiaTheme="minorEastAsia" w:hAnsiTheme="minorHAnsi" w:cstheme="minorBidi"/>
              <w:bCs w:val="0"/>
              <w:noProof/>
              <w:spacing w:val="0"/>
              <w:sz w:val="22"/>
              <w:szCs w:val="22"/>
            </w:rPr>
          </w:pPr>
          <w:hyperlink w:anchor="_Toc98417977" w:history="1">
            <w:r w:rsidR="00062479" w:rsidRPr="00B928FD">
              <w:rPr>
                <w:rStyle w:val="Hyperlink"/>
                <w:rFonts w:ascii="Arial" w:hAnsi="Arial"/>
                <w:noProof/>
              </w:rPr>
              <w:t>Appendix M:</w:t>
            </w:r>
            <w:r w:rsidR="00062479" w:rsidRPr="00B928FD">
              <w:rPr>
                <w:rStyle w:val="Hyperlink"/>
                <w:noProof/>
              </w:rPr>
              <w:t xml:space="preserve">  RTPA Key Creation</w:t>
            </w:r>
            <w:r w:rsidR="00062479">
              <w:rPr>
                <w:noProof/>
                <w:webHidden/>
              </w:rPr>
              <w:tab/>
            </w:r>
            <w:r w:rsidR="00062479">
              <w:rPr>
                <w:noProof/>
                <w:webHidden/>
              </w:rPr>
              <w:fldChar w:fldCharType="begin"/>
            </w:r>
            <w:r w:rsidR="00062479">
              <w:rPr>
                <w:noProof/>
                <w:webHidden/>
              </w:rPr>
              <w:instrText xml:space="preserve"> PAGEREF _Toc98417977 \h </w:instrText>
            </w:r>
            <w:r w:rsidR="00062479">
              <w:rPr>
                <w:noProof/>
                <w:webHidden/>
              </w:rPr>
            </w:r>
            <w:r w:rsidR="00062479">
              <w:rPr>
                <w:noProof/>
                <w:webHidden/>
              </w:rPr>
              <w:fldChar w:fldCharType="separate"/>
            </w:r>
            <w:r w:rsidR="00062479">
              <w:rPr>
                <w:noProof/>
                <w:webHidden/>
              </w:rPr>
              <w:t>734</w:t>
            </w:r>
            <w:r w:rsidR="00062479">
              <w:rPr>
                <w:noProof/>
                <w:webHidden/>
              </w:rPr>
              <w:fldChar w:fldCharType="end"/>
            </w:r>
          </w:hyperlink>
        </w:p>
        <w:p w14:paraId="1A24FD5E" w14:textId="73757B6B" w:rsidR="00062479" w:rsidRDefault="00F52794">
          <w:pPr>
            <w:pStyle w:val="TOC2"/>
            <w:rPr>
              <w:rFonts w:asciiTheme="minorHAnsi" w:eastAsiaTheme="minorEastAsia" w:hAnsiTheme="minorHAnsi" w:cstheme="minorBidi"/>
              <w:spacing w:val="0"/>
              <w:sz w:val="22"/>
              <w:szCs w:val="22"/>
            </w:rPr>
          </w:pPr>
          <w:hyperlink w:anchor="_Toc98417978" w:history="1">
            <w:r w:rsidR="00062479" w:rsidRPr="00B928FD">
              <w:rPr>
                <w:rStyle w:val="Hyperlink"/>
                <w:b/>
              </w:rPr>
              <w:t>RTPA key creation requires the IBM i  Model and serial number</w:t>
            </w:r>
            <w:r w:rsidR="00062479">
              <w:rPr>
                <w:webHidden/>
              </w:rPr>
              <w:tab/>
            </w:r>
            <w:r w:rsidR="00062479">
              <w:rPr>
                <w:webHidden/>
              </w:rPr>
              <w:fldChar w:fldCharType="begin"/>
            </w:r>
            <w:r w:rsidR="00062479">
              <w:rPr>
                <w:webHidden/>
              </w:rPr>
              <w:instrText xml:space="preserve"> PAGEREF _Toc98417978 \h </w:instrText>
            </w:r>
            <w:r w:rsidR="00062479">
              <w:rPr>
                <w:webHidden/>
              </w:rPr>
            </w:r>
            <w:r w:rsidR="00062479">
              <w:rPr>
                <w:webHidden/>
              </w:rPr>
              <w:fldChar w:fldCharType="separate"/>
            </w:r>
            <w:r w:rsidR="00062479">
              <w:rPr>
                <w:webHidden/>
              </w:rPr>
              <w:t>734</w:t>
            </w:r>
            <w:r w:rsidR="00062479">
              <w:rPr>
                <w:webHidden/>
              </w:rPr>
              <w:fldChar w:fldCharType="end"/>
            </w:r>
          </w:hyperlink>
        </w:p>
        <w:p w14:paraId="1818C236" w14:textId="08F887A8" w:rsidR="00062479" w:rsidRDefault="00F52794">
          <w:pPr>
            <w:pStyle w:val="TOC1"/>
            <w:rPr>
              <w:rFonts w:asciiTheme="minorHAnsi" w:eastAsiaTheme="minorEastAsia" w:hAnsiTheme="minorHAnsi" w:cstheme="minorBidi"/>
              <w:bCs w:val="0"/>
              <w:noProof/>
              <w:spacing w:val="0"/>
              <w:sz w:val="22"/>
              <w:szCs w:val="22"/>
            </w:rPr>
          </w:pPr>
          <w:hyperlink w:anchor="_Toc98417979" w:history="1">
            <w:r w:rsidR="00062479" w:rsidRPr="00B928FD">
              <w:rPr>
                <w:rStyle w:val="Hyperlink"/>
                <w:rFonts w:ascii="Arial" w:hAnsi="Arial"/>
                <w:noProof/>
              </w:rPr>
              <w:t>Appendix N:</w:t>
            </w:r>
            <w:r w:rsidR="00062479" w:rsidRPr="00B928FD">
              <w:rPr>
                <w:rStyle w:val="Hyperlink"/>
                <w:noProof/>
              </w:rPr>
              <w:t xml:space="preserve">  RTPA Creation of Source and Object SAVFs for distribution</w:t>
            </w:r>
            <w:r w:rsidR="00062479">
              <w:rPr>
                <w:noProof/>
                <w:webHidden/>
              </w:rPr>
              <w:tab/>
            </w:r>
            <w:r w:rsidR="00062479">
              <w:rPr>
                <w:noProof/>
                <w:webHidden/>
              </w:rPr>
              <w:fldChar w:fldCharType="begin"/>
            </w:r>
            <w:r w:rsidR="00062479">
              <w:rPr>
                <w:noProof/>
                <w:webHidden/>
              </w:rPr>
              <w:instrText xml:space="preserve"> PAGEREF _Toc98417979 \h </w:instrText>
            </w:r>
            <w:r w:rsidR="00062479">
              <w:rPr>
                <w:noProof/>
                <w:webHidden/>
              </w:rPr>
            </w:r>
            <w:r w:rsidR="00062479">
              <w:rPr>
                <w:noProof/>
                <w:webHidden/>
              </w:rPr>
              <w:fldChar w:fldCharType="separate"/>
            </w:r>
            <w:r w:rsidR="00062479">
              <w:rPr>
                <w:noProof/>
                <w:webHidden/>
              </w:rPr>
              <w:t>740</w:t>
            </w:r>
            <w:r w:rsidR="00062479">
              <w:rPr>
                <w:noProof/>
                <w:webHidden/>
              </w:rPr>
              <w:fldChar w:fldCharType="end"/>
            </w:r>
          </w:hyperlink>
        </w:p>
        <w:p w14:paraId="08DF5AE7" w14:textId="2681EAF3" w:rsidR="00062479" w:rsidRDefault="00F52794">
          <w:pPr>
            <w:pStyle w:val="TOC1"/>
            <w:rPr>
              <w:rFonts w:asciiTheme="minorHAnsi" w:eastAsiaTheme="minorEastAsia" w:hAnsiTheme="minorHAnsi" w:cstheme="minorBidi"/>
              <w:bCs w:val="0"/>
              <w:noProof/>
              <w:spacing w:val="0"/>
              <w:sz w:val="22"/>
              <w:szCs w:val="22"/>
            </w:rPr>
          </w:pPr>
          <w:hyperlink w:anchor="_Toc98417980" w:history="1">
            <w:r w:rsidR="00062479" w:rsidRPr="00B928FD">
              <w:rPr>
                <w:rStyle w:val="Hyperlink"/>
                <w:rFonts w:ascii="Arial" w:hAnsi="Arial"/>
                <w:noProof/>
              </w:rPr>
              <w:t>Appendix O:</w:t>
            </w:r>
            <w:r w:rsidR="00062479" w:rsidRPr="00B928FD">
              <w:rPr>
                <w:rStyle w:val="Hyperlink"/>
                <w:noProof/>
              </w:rPr>
              <w:t xml:space="preserve">  RTPA User Manual in many languages with Google Docs</w:t>
            </w:r>
            <w:r w:rsidR="00062479">
              <w:rPr>
                <w:noProof/>
                <w:webHidden/>
              </w:rPr>
              <w:tab/>
            </w:r>
            <w:r w:rsidR="00062479">
              <w:rPr>
                <w:noProof/>
                <w:webHidden/>
              </w:rPr>
              <w:fldChar w:fldCharType="begin"/>
            </w:r>
            <w:r w:rsidR="00062479">
              <w:rPr>
                <w:noProof/>
                <w:webHidden/>
              </w:rPr>
              <w:instrText xml:space="preserve"> PAGEREF _Toc98417980 \h </w:instrText>
            </w:r>
            <w:r w:rsidR="00062479">
              <w:rPr>
                <w:noProof/>
                <w:webHidden/>
              </w:rPr>
            </w:r>
            <w:r w:rsidR="00062479">
              <w:rPr>
                <w:noProof/>
                <w:webHidden/>
              </w:rPr>
              <w:fldChar w:fldCharType="separate"/>
            </w:r>
            <w:r w:rsidR="00062479">
              <w:rPr>
                <w:noProof/>
                <w:webHidden/>
              </w:rPr>
              <w:t>745</w:t>
            </w:r>
            <w:r w:rsidR="00062479">
              <w:rPr>
                <w:noProof/>
                <w:webHidden/>
              </w:rPr>
              <w:fldChar w:fldCharType="end"/>
            </w:r>
          </w:hyperlink>
        </w:p>
        <w:p w14:paraId="7BAEF5C1" w14:textId="2E9E0DB5" w:rsidR="00062479" w:rsidRDefault="00F52794">
          <w:pPr>
            <w:pStyle w:val="TOC1"/>
            <w:rPr>
              <w:rFonts w:asciiTheme="minorHAnsi" w:eastAsiaTheme="minorEastAsia" w:hAnsiTheme="minorHAnsi" w:cstheme="minorBidi"/>
              <w:bCs w:val="0"/>
              <w:noProof/>
              <w:spacing w:val="0"/>
              <w:sz w:val="22"/>
              <w:szCs w:val="22"/>
            </w:rPr>
          </w:pPr>
          <w:hyperlink w:anchor="_Toc98417981" w:history="1">
            <w:r w:rsidR="00062479" w:rsidRPr="00B928FD">
              <w:rPr>
                <w:rStyle w:val="Hyperlink"/>
                <w:rFonts w:ascii="Arial" w:hAnsi="Arial"/>
                <w:noProof/>
              </w:rPr>
              <w:t>Appendix P:</w:t>
            </w:r>
            <w:r w:rsidR="00062479" w:rsidRPr="00B928FD">
              <w:rPr>
                <w:rStyle w:val="Hyperlink"/>
                <w:noProof/>
              </w:rPr>
              <w:t xml:space="preserve">  RTPA To Dos</w:t>
            </w:r>
            <w:r w:rsidR="00062479">
              <w:rPr>
                <w:noProof/>
                <w:webHidden/>
              </w:rPr>
              <w:tab/>
            </w:r>
            <w:r w:rsidR="00062479">
              <w:rPr>
                <w:noProof/>
                <w:webHidden/>
              </w:rPr>
              <w:fldChar w:fldCharType="begin"/>
            </w:r>
            <w:r w:rsidR="00062479">
              <w:rPr>
                <w:noProof/>
                <w:webHidden/>
              </w:rPr>
              <w:instrText xml:space="preserve"> PAGEREF _Toc98417981 \h </w:instrText>
            </w:r>
            <w:r w:rsidR="00062479">
              <w:rPr>
                <w:noProof/>
                <w:webHidden/>
              </w:rPr>
            </w:r>
            <w:r w:rsidR="00062479">
              <w:rPr>
                <w:noProof/>
                <w:webHidden/>
              </w:rPr>
              <w:fldChar w:fldCharType="separate"/>
            </w:r>
            <w:r w:rsidR="00062479">
              <w:rPr>
                <w:noProof/>
                <w:webHidden/>
              </w:rPr>
              <w:t>751</w:t>
            </w:r>
            <w:r w:rsidR="00062479">
              <w:rPr>
                <w:noProof/>
                <w:webHidden/>
              </w:rPr>
              <w:fldChar w:fldCharType="end"/>
            </w:r>
          </w:hyperlink>
        </w:p>
        <w:p w14:paraId="0216E2E8" w14:textId="682E3924" w:rsidR="00062479" w:rsidRDefault="00F52794">
          <w:pPr>
            <w:pStyle w:val="TOC2"/>
            <w:rPr>
              <w:rFonts w:asciiTheme="minorHAnsi" w:eastAsiaTheme="minorEastAsia" w:hAnsiTheme="minorHAnsi" w:cstheme="minorBidi"/>
              <w:spacing w:val="0"/>
              <w:sz w:val="22"/>
              <w:szCs w:val="22"/>
            </w:rPr>
          </w:pPr>
          <w:hyperlink w:anchor="_Toc98417982" w:history="1">
            <w:r w:rsidR="00062479" w:rsidRPr="00B928FD">
              <w:rPr>
                <w:rStyle w:val="Hyperlink"/>
                <w:b/>
              </w:rPr>
              <w:t>Real-Time Program Audit (RTPA)  products To Dos</w:t>
            </w:r>
            <w:r w:rsidR="00062479">
              <w:rPr>
                <w:webHidden/>
              </w:rPr>
              <w:tab/>
            </w:r>
            <w:r w:rsidR="00062479">
              <w:rPr>
                <w:webHidden/>
              </w:rPr>
              <w:fldChar w:fldCharType="begin"/>
            </w:r>
            <w:r w:rsidR="00062479">
              <w:rPr>
                <w:webHidden/>
              </w:rPr>
              <w:instrText xml:space="preserve"> PAGEREF _Toc98417982 \h </w:instrText>
            </w:r>
            <w:r w:rsidR="00062479">
              <w:rPr>
                <w:webHidden/>
              </w:rPr>
            </w:r>
            <w:r w:rsidR="00062479">
              <w:rPr>
                <w:webHidden/>
              </w:rPr>
              <w:fldChar w:fldCharType="separate"/>
            </w:r>
            <w:r w:rsidR="00062479">
              <w:rPr>
                <w:webHidden/>
              </w:rPr>
              <w:t>751</w:t>
            </w:r>
            <w:r w:rsidR="00062479">
              <w:rPr>
                <w:webHidden/>
              </w:rPr>
              <w:fldChar w:fldCharType="end"/>
            </w:r>
          </w:hyperlink>
        </w:p>
        <w:p w14:paraId="37A64B96" w14:textId="505303E0" w:rsidR="00062479" w:rsidRDefault="00062479">
          <w:r>
            <w:rPr>
              <w:b/>
              <w:bCs/>
              <w:noProof/>
            </w:rPr>
            <w:fldChar w:fldCharType="end"/>
          </w:r>
        </w:p>
      </w:sdtContent>
    </w:sdt>
    <w:p w14:paraId="61BD99FD" w14:textId="279B7F06" w:rsidR="00CD0A6F" w:rsidRDefault="00CD0A6F"/>
    <w:p w14:paraId="13362779" w14:textId="6A26AE32" w:rsidR="00CD0A6F" w:rsidRDefault="00CD0A6F" w:rsidP="00CD0A6F">
      <w:pPr>
        <w:pStyle w:val="Title"/>
      </w:pPr>
    </w:p>
    <w:p w14:paraId="30D4444B" w14:textId="7FE3933B" w:rsidR="00DA5175" w:rsidRDefault="00DA5175"/>
    <w:p w14:paraId="1C8AAF2F" w14:textId="3F434836" w:rsidR="00DA5175" w:rsidRDefault="00DA5175" w:rsidP="00DA5175">
      <w:pPr>
        <w:pStyle w:val="Title"/>
      </w:pPr>
    </w:p>
    <w:p w14:paraId="41162C2A" w14:textId="43BDB490" w:rsidR="00DA5175" w:rsidRDefault="00DA5175"/>
    <w:p w14:paraId="43F95573" w14:textId="2F74526B" w:rsidR="00305DAC" w:rsidRDefault="00305DAC" w:rsidP="00305DAC">
      <w:pPr>
        <w:pStyle w:val="Title"/>
      </w:pPr>
    </w:p>
    <w:p w14:paraId="487E6B0A" w14:textId="555F93C7" w:rsidR="00305DAC" w:rsidRDefault="00305DAC"/>
    <w:p w14:paraId="27FFA6FD" w14:textId="2C4DE93B" w:rsidR="00305DAC" w:rsidRDefault="00305DAC" w:rsidP="00305DAC">
      <w:pPr>
        <w:pStyle w:val="Title"/>
      </w:pPr>
    </w:p>
    <w:p w14:paraId="7FC91E7C" w14:textId="683C7CFF" w:rsidR="002B4614" w:rsidRDefault="002B4614"/>
    <w:p w14:paraId="7C8F82DB" w14:textId="40DE3763" w:rsidR="002B4614" w:rsidRDefault="002B4614" w:rsidP="002B4614">
      <w:pPr>
        <w:pStyle w:val="Title"/>
      </w:pPr>
    </w:p>
    <w:p w14:paraId="03991F51" w14:textId="2A06E083" w:rsidR="00680E13" w:rsidRDefault="00680E13"/>
    <w:p w14:paraId="6E0421E9" w14:textId="2FAF8BB6" w:rsidR="00680E13" w:rsidRDefault="00680E13" w:rsidP="00680E13">
      <w:pPr>
        <w:pStyle w:val="Title"/>
      </w:pPr>
    </w:p>
    <w:p w14:paraId="218828A3" w14:textId="44760395" w:rsidR="00680E13" w:rsidRDefault="00680E13"/>
    <w:p w14:paraId="07180596" w14:textId="5EF4BD04" w:rsidR="00680E13" w:rsidRDefault="00680E13" w:rsidP="00680E13">
      <w:pPr>
        <w:pStyle w:val="Title"/>
      </w:pPr>
    </w:p>
    <w:p w14:paraId="3A846720" w14:textId="1A65927A" w:rsidR="00335CD0" w:rsidRDefault="00335CD0"/>
    <w:p w14:paraId="2370646B" w14:textId="5C0D58E4" w:rsidR="00335CD0" w:rsidRDefault="00335CD0" w:rsidP="00335CD0">
      <w:pPr>
        <w:pStyle w:val="Title"/>
      </w:pPr>
    </w:p>
    <w:p w14:paraId="26E01A51" w14:textId="6023A0AA" w:rsidR="002B70B0" w:rsidRDefault="002B70B0"/>
    <w:p w14:paraId="7A637142" w14:textId="681908B8" w:rsidR="002B70B0" w:rsidRDefault="002B70B0" w:rsidP="002B70B0">
      <w:pPr>
        <w:pStyle w:val="Title"/>
      </w:pPr>
    </w:p>
    <w:p w14:paraId="2AE27645" w14:textId="69DC794F" w:rsidR="00BF2549" w:rsidRDefault="00BF2549"/>
    <w:p w14:paraId="58805725" w14:textId="1414BB55" w:rsidR="00114A6C" w:rsidRDefault="00114A6C" w:rsidP="00BF2549">
      <w:pPr>
        <w:pStyle w:val="Title"/>
      </w:pPr>
    </w:p>
    <w:p w14:paraId="7CEA37C2" w14:textId="07E27C4C" w:rsidR="00114A6C" w:rsidRDefault="00114A6C" w:rsidP="00114A6C">
      <w:pPr>
        <w:pStyle w:val="Title"/>
      </w:pPr>
    </w:p>
    <w:p w14:paraId="2866B2FB" w14:textId="1CCC2FC2" w:rsidR="00582A37" w:rsidRDefault="00582A37"/>
    <w:p w14:paraId="6636EB72" w14:textId="77777777" w:rsidR="00582A37" w:rsidRDefault="00582A37" w:rsidP="00582A37">
      <w:pPr>
        <w:pStyle w:val="Title"/>
      </w:pPr>
    </w:p>
    <w:p w14:paraId="3D45B8DC" w14:textId="13B10441" w:rsidR="009E4738" w:rsidRDefault="009E4738"/>
    <w:p w14:paraId="65941BE9" w14:textId="3A237271" w:rsidR="009E4738" w:rsidRDefault="009E4738" w:rsidP="009E4738">
      <w:pPr>
        <w:pStyle w:val="Title"/>
      </w:pPr>
    </w:p>
    <w:p w14:paraId="5475C36E" w14:textId="331405EA" w:rsidR="009E4738" w:rsidRDefault="009E4738"/>
    <w:p w14:paraId="67DDCD56" w14:textId="62BC1C3C" w:rsidR="0091119A" w:rsidRDefault="0091119A" w:rsidP="0091119A">
      <w:pPr>
        <w:pStyle w:val="Title"/>
      </w:pPr>
    </w:p>
    <w:p w14:paraId="08D95411" w14:textId="70065266" w:rsidR="0091119A" w:rsidRDefault="0091119A"/>
    <w:p w14:paraId="6E6EC87E" w14:textId="5BC32135" w:rsidR="000C41FD" w:rsidRDefault="000C41FD" w:rsidP="0091119A">
      <w:pPr>
        <w:pStyle w:val="Title"/>
      </w:pPr>
    </w:p>
    <w:p w14:paraId="01E2F1D9" w14:textId="60823CC2" w:rsidR="000C41FD" w:rsidRDefault="000C41FD" w:rsidP="000C41FD">
      <w:pPr>
        <w:pStyle w:val="Title"/>
      </w:pPr>
    </w:p>
    <w:p w14:paraId="7F61B9BC" w14:textId="77777777" w:rsidR="000C41FD" w:rsidRDefault="000C41FD" w:rsidP="000C41FD">
      <w:pPr>
        <w:pStyle w:val="Title"/>
      </w:pPr>
    </w:p>
    <w:p w14:paraId="5A79A3E4" w14:textId="343D12A3" w:rsidR="00211F1C" w:rsidRDefault="009940DF" w:rsidP="00E41BA0">
      <w:pPr>
        <w:pStyle w:val="Heading1"/>
        <w:rPr>
          <w:rFonts w:ascii="Arial" w:hAnsi="Arial"/>
          <w:spacing w:val="0"/>
          <w:sz w:val="22"/>
          <w:szCs w:val="22"/>
        </w:rPr>
      </w:pPr>
      <w:bookmarkStart w:id="9" w:name="_Toc88243836"/>
      <w:bookmarkStart w:id="10" w:name="_Toc88740627"/>
      <w:bookmarkStart w:id="11" w:name="_Toc89342950"/>
      <w:bookmarkStart w:id="12" w:name="_Toc89343420"/>
      <w:bookmarkStart w:id="13" w:name="_Toc89343688"/>
      <w:bookmarkStart w:id="14" w:name="_Toc89349475"/>
      <w:bookmarkStart w:id="15" w:name="_Toc89440692"/>
      <w:bookmarkStart w:id="16" w:name="_Toc89441060"/>
      <w:bookmarkStart w:id="17" w:name="_Toc89680783"/>
      <w:bookmarkStart w:id="18" w:name="_Toc89950218"/>
      <w:bookmarkStart w:id="19" w:name="_Toc90134156"/>
      <w:bookmarkStart w:id="20" w:name="_Toc90134654"/>
      <w:bookmarkStart w:id="21" w:name="_Toc90134927"/>
      <w:bookmarkStart w:id="22" w:name="_Toc90135648"/>
      <w:bookmarkStart w:id="23" w:name="_Toc90137459"/>
      <w:bookmarkStart w:id="24" w:name="_Toc90137783"/>
      <w:bookmarkStart w:id="25" w:name="_Toc90138054"/>
      <w:bookmarkStart w:id="26" w:name="_Toc90138325"/>
      <w:bookmarkStart w:id="27" w:name="_Toc90305325"/>
      <w:bookmarkStart w:id="28" w:name="_Toc98417713"/>
      <w:r>
        <w:rPr>
          <w:rStyle w:val="ChapterTitleFont"/>
        </w:rPr>
        <w:t>Real-Time Progra</w:t>
      </w:r>
      <w:r w:rsidR="0098396E">
        <w:rPr>
          <w:rStyle w:val="ChapterTitleFont"/>
        </w:rPr>
        <w:t>m Audit (RTPA)</w:t>
      </w:r>
      <w:r w:rsidR="00C45CFD">
        <w:rPr>
          <w:rStyle w:val="ChapterTitleFont"/>
        </w:rPr>
        <w:t xml:space="preserve"> </w:t>
      </w:r>
      <w:r w:rsidR="009D7E45">
        <w:rPr>
          <w:rStyle w:val="ChapterTitleFont"/>
        </w:rPr>
        <w:t xml:space="preserve">for IBM i </w:t>
      </w:r>
      <w:r w:rsidR="00E41BA0">
        <w:rPr>
          <w:rStyle w:val="ChapterTitleFont"/>
        </w:rPr>
        <w:t xml:space="preserve">is </w:t>
      </w:r>
      <w:r w:rsidR="009D7E45">
        <w:rPr>
          <w:rStyle w:val="ChapterTitleFont"/>
        </w:rPr>
        <w:t>“AS IS without Warrantee expressed or implied”</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14:paraId="7F1B9388" w14:textId="67A6BBAD" w:rsidR="00211F1C" w:rsidRDefault="00211F1C" w:rsidP="00211F1C">
      <w:pPr>
        <w:rPr>
          <w:rFonts w:ascii="Arial" w:hAnsi="Arial" w:cs="Arial"/>
          <w:color w:val="000000"/>
        </w:rPr>
      </w:pPr>
      <w:r>
        <w:rPr>
          <w:rFonts w:ascii="Arial" w:hAnsi="Arial" w:cs="Arial"/>
          <w:color w:val="000000"/>
        </w:rPr>
        <w:t xml:space="preserve">The cost of customer IBM i programmers and administrators is some 121 billion dollars annually, as is illustrated in this recent article </w:t>
      </w:r>
      <w:hyperlink r:id="rId13" w:tgtFrame="_blank" w:history="1">
        <w:r>
          <w:rPr>
            <w:rStyle w:val="Hyperlink"/>
            <w:rFonts w:ascii="Arial" w:hAnsi="Arial" w:cs="Arial"/>
            <w:b/>
            <w:bCs/>
            <w:color w:val="2F5496"/>
          </w:rPr>
          <w:t>The Humongous Investment In IBM i People</w:t>
        </w:r>
      </w:hyperlink>
      <w:r>
        <w:rPr>
          <w:rFonts w:ascii="Calibri" w:hAnsi="Calibri" w:cs="Arial"/>
          <w:b/>
          <w:bCs/>
          <w:color w:val="2F5496"/>
          <w:sz w:val="32"/>
          <w:szCs w:val="32"/>
          <w:u w:val="single"/>
        </w:rPr>
        <w:t xml:space="preserve"> </w:t>
      </w:r>
      <w:r>
        <w:rPr>
          <w:rFonts w:ascii="Arial" w:hAnsi="Arial" w:cs="Arial"/>
          <w:color w:val="000000"/>
        </w:rPr>
        <w:t xml:space="preserve">in </w:t>
      </w:r>
      <w:hyperlink r:id="rId14" w:tgtFrame="_blank" w:history="1">
        <w:r>
          <w:rPr>
            <w:rStyle w:val="Hyperlink"/>
            <w:rFonts w:ascii="Arial" w:hAnsi="Arial" w:cs="Arial"/>
          </w:rPr>
          <w:t>ITJungle</w:t>
        </w:r>
      </w:hyperlink>
      <w:r>
        <w:rPr>
          <w:rFonts w:ascii="Arial" w:hAnsi="Arial" w:cs="Arial"/>
          <w:color w:val="000000"/>
        </w:rPr>
        <w:t xml:space="preserve"> by Editor Timothy Prickett Morgan, which is more than the 75 billion dollar annual revenue of the entire IBM Corporation.</w:t>
      </w:r>
    </w:p>
    <w:p w14:paraId="6F96D6FD" w14:textId="77777777" w:rsidR="00211F1C" w:rsidRDefault="00211F1C" w:rsidP="00211F1C">
      <w:pPr>
        <w:rPr>
          <w:rFonts w:ascii="Arial" w:hAnsi="Arial" w:cs="Arial"/>
          <w:color w:val="000000"/>
          <w:sz w:val="20"/>
          <w:szCs w:val="20"/>
        </w:rPr>
      </w:pPr>
    </w:p>
    <w:p w14:paraId="5FF7BB6B" w14:textId="77777777" w:rsidR="00211F1C" w:rsidRDefault="00211F1C" w:rsidP="00211F1C">
      <w:pPr>
        <w:rPr>
          <w:rFonts w:ascii="Arial" w:hAnsi="Arial" w:cs="Arial"/>
          <w:color w:val="000000"/>
          <w:sz w:val="20"/>
          <w:szCs w:val="20"/>
        </w:rPr>
      </w:pPr>
      <w:r>
        <w:rPr>
          <w:rFonts w:ascii="Arial" w:hAnsi="Arial" w:cs="Arial"/>
          <w:color w:val="000000"/>
        </w:rPr>
        <w:t xml:space="preserve">People costs are typically, by far, the </w:t>
      </w:r>
      <w:hyperlink r:id="rId15" w:history="1">
        <w:r>
          <w:rPr>
            <w:rStyle w:val="Hyperlink"/>
            <w:rFonts w:ascii="Arial" w:hAnsi="Arial" w:cs="Arial"/>
          </w:rPr>
          <w:t>largest cost</w:t>
        </w:r>
      </w:hyperlink>
      <w:r>
        <w:rPr>
          <w:rFonts w:ascii="Arial" w:hAnsi="Arial" w:cs="Arial"/>
          <w:color w:val="000000"/>
        </w:rPr>
        <w:t xml:space="preserve"> of Information Technology in IBM i customers.</w:t>
      </w:r>
    </w:p>
    <w:p w14:paraId="3DDDF12E" w14:textId="77777777" w:rsidR="00211F1C" w:rsidRDefault="00F52794" w:rsidP="00211F1C">
      <w:pPr>
        <w:rPr>
          <w:rFonts w:ascii="Arial" w:hAnsi="Arial" w:cs="Arial"/>
          <w:color w:val="000000"/>
          <w:sz w:val="28"/>
          <w:szCs w:val="28"/>
        </w:rPr>
      </w:pPr>
      <w:hyperlink r:id="rId16" w:tgtFrame="_blank" w:history="1">
        <w:r w:rsidR="00211F1C">
          <w:rPr>
            <w:rStyle w:val="Hyperlink"/>
            <w:rFonts w:ascii="Arial" w:hAnsi="Arial" w:cs="Arial"/>
          </w:rPr>
          <w:t>Paul H. Harkins</w:t>
        </w:r>
      </w:hyperlink>
      <w:r w:rsidR="00211F1C">
        <w:rPr>
          <w:rFonts w:ascii="Arial" w:hAnsi="Arial" w:cs="Arial"/>
          <w:color w:val="0000FF"/>
        </w:rPr>
        <w:t>,</w:t>
      </w:r>
      <w:r w:rsidR="00211F1C">
        <w:rPr>
          <w:rFonts w:ascii="Arial" w:hAnsi="Arial" w:cs="Arial"/>
          <w:color w:val="0000FF"/>
          <w:sz w:val="28"/>
          <w:szCs w:val="28"/>
        </w:rPr>
        <w:t xml:space="preserve"> </w:t>
      </w:r>
      <w:r w:rsidR="00211F1C">
        <w:rPr>
          <w:rFonts w:ascii="Arial" w:hAnsi="Arial" w:cs="Arial"/>
        </w:rPr>
        <w:t>founder and CTO</w:t>
      </w:r>
      <w:r w:rsidR="00211F1C">
        <w:rPr>
          <w:rFonts w:ascii="Arial" w:hAnsi="Arial" w:cs="Arial"/>
          <w:sz w:val="28"/>
          <w:szCs w:val="28"/>
        </w:rPr>
        <w:t xml:space="preserve"> </w:t>
      </w:r>
      <w:r w:rsidR="00211F1C">
        <w:rPr>
          <w:rFonts w:ascii="Arial" w:hAnsi="Arial" w:cs="Arial"/>
        </w:rPr>
        <w:t>of</w:t>
      </w:r>
      <w:r w:rsidR="00211F1C">
        <w:rPr>
          <w:rFonts w:ascii="Arial" w:hAnsi="Arial" w:cs="Arial"/>
          <w:color w:val="0000FF"/>
        </w:rPr>
        <w:t xml:space="preserve"> </w:t>
      </w:r>
      <w:r w:rsidR="00211F1C">
        <w:rPr>
          <w:rFonts w:ascii="Arial" w:hAnsi="Arial" w:cs="Arial"/>
          <w:color w:val="0000FF"/>
          <w:u w:val="single"/>
        </w:rPr>
        <w:t>Harkins &amp; Associates, Inc</w:t>
      </w:r>
      <w:r w:rsidR="00211F1C">
        <w:rPr>
          <w:rFonts w:ascii="Arial" w:hAnsi="Arial" w:cs="Arial"/>
          <w:color w:val="000000"/>
        </w:rPr>
        <w:t xml:space="preserve">., an IBM Business Partner, has </w:t>
      </w:r>
      <w:hyperlink r:id="rId17" w:history="1">
        <w:r w:rsidR="00211F1C">
          <w:rPr>
            <w:rStyle w:val="Hyperlink"/>
            <w:rFonts w:ascii="Arial" w:hAnsi="Arial" w:cs="Arial"/>
          </w:rPr>
          <w:t>patented</w:t>
        </w:r>
      </w:hyperlink>
      <w:r w:rsidR="00211F1C">
        <w:rPr>
          <w:rFonts w:ascii="Arial" w:hAnsi="Arial" w:cs="Arial"/>
          <w:color w:val="000000"/>
        </w:rPr>
        <w:t xml:space="preserve"> and authored a transformative IBM i programmer productivity software product which automates much of the current IBM i programmer and related work and analytics, the </w:t>
      </w:r>
      <w:hyperlink r:id="rId18" w:tgtFrame="_blank" w:history="1">
        <w:r w:rsidR="00211F1C">
          <w:rPr>
            <w:rStyle w:val="Hyperlink"/>
            <w:rFonts w:ascii="Arial" w:hAnsi="Arial" w:cs="Arial"/>
          </w:rPr>
          <w:t>Real-Time Program Audit (RTPA),</w:t>
        </w:r>
      </w:hyperlink>
      <w:r w:rsidR="00211F1C">
        <w:rPr>
          <w:rFonts w:ascii="Arial" w:hAnsi="Arial" w:cs="Arial"/>
          <w:color w:val="000000"/>
        </w:rPr>
        <w:t xml:space="preserve"> as illustrated in these YouTube videos </w:t>
      </w:r>
      <w:hyperlink r:id="rId19" w:tgtFrame="_blank" w:history="1">
        <w:r w:rsidR="00211F1C">
          <w:rPr>
            <w:rStyle w:val="Hyperlink"/>
            <w:rFonts w:ascii="Arial" w:hAnsi="Arial" w:cs="Arial"/>
          </w:rPr>
          <w:t>Triple Programmer Productivity and Value with Automation</w:t>
        </w:r>
      </w:hyperlink>
      <w:r w:rsidR="00211F1C">
        <w:rPr>
          <w:rFonts w:ascii="Arial" w:hAnsi="Arial" w:cs="Arial"/>
          <w:color w:val="000000"/>
        </w:rPr>
        <w:t xml:space="preserve"> and </w:t>
      </w:r>
      <w:hyperlink r:id="rId20" w:tgtFrame="_blank" w:history="1">
        <w:r w:rsidR="00211F1C">
          <w:rPr>
            <w:rStyle w:val="Hyperlink"/>
            <w:rFonts w:ascii="Arial" w:hAnsi="Arial" w:cs="Arial"/>
          </w:rPr>
          <w:t>Multiply Programmer Productivity, Capability, Value by 3, 5, 10, 100 Times with Automation</w:t>
        </w:r>
      </w:hyperlink>
      <w:r w:rsidR="00211F1C">
        <w:rPr>
          <w:rFonts w:ascii="Arial" w:hAnsi="Arial" w:cs="Arial"/>
          <w:color w:val="000000"/>
          <w:sz w:val="28"/>
          <w:szCs w:val="28"/>
        </w:rPr>
        <w:t>.</w:t>
      </w:r>
    </w:p>
    <w:p w14:paraId="08C299BB" w14:textId="15B3F333" w:rsidR="00211F1C" w:rsidRDefault="00211F1C" w:rsidP="00211F1C">
      <w:pPr>
        <w:rPr>
          <w:rFonts w:ascii="Arial" w:hAnsi="Arial" w:cs="Arial"/>
          <w:color w:val="000000"/>
          <w:sz w:val="28"/>
          <w:szCs w:val="28"/>
        </w:rPr>
      </w:pPr>
    </w:p>
    <w:p w14:paraId="3385B795" w14:textId="5301F0A7" w:rsidR="002C5565" w:rsidRDefault="002C5565" w:rsidP="00211F1C">
      <w:pPr>
        <w:rPr>
          <w:rFonts w:ascii="Arial" w:hAnsi="Arial" w:cs="Arial"/>
          <w:color w:val="000000"/>
          <w:sz w:val="28"/>
          <w:szCs w:val="28"/>
        </w:rPr>
      </w:pPr>
    </w:p>
    <w:p w14:paraId="067A4E7A" w14:textId="77777777" w:rsidR="00211F1C" w:rsidRDefault="00211F1C" w:rsidP="00211F1C">
      <w:pPr>
        <w:rPr>
          <w:rFonts w:ascii="Arial" w:hAnsi="Arial" w:cs="Arial"/>
          <w:color w:val="000000"/>
          <w:sz w:val="22"/>
          <w:szCs w:val="22"/>
        </w:rPr>
      </w:pPr>
      <w:r>
        <w:rPr>
          <w:rFonts w:ascii="Arial" w:hAnsi="Arial" w:cs="Arial"/>
          <w:color w:val="000000"/>
        </w:rPr>
        <w:t xml:space="preserve">RTPA is licensed by Harkins &amp; Associates, Inc. “AS IS” without warranty express or implied, similar to the five successful </w:t>
      </w:r>
      <w:hyperlink r:id="rId21" w:anchor="v=onepage&amp;q=lew%20jenkins%20fritzi%20of%20california&amp;f=false" w:history="1">
        <w:r>
          <w:rPr>
            <w:rStyle w:val="Hyperlink"/>
            <w:rFonts w:ascii="Arial" w:hAnsi="Arial" w:cs="Arial"/>
          </w:rPr>
          <w:t>IBM Apparel Business System Installed User Programs</w:t>
        </w:r>
      </w:hyperlink>
      <w:r>
        <w:rPr>
          <w:rFonts w:ascii="Arial" w:hAnsi="Arial" w:cs="Arial"/>
          <w:color w:val="000000"/>
        </w:rPr>
        <w:t xml:space="preserve"> (IUPS) for the IBM System/3 Model 6, IBM System/32, IBM System/34, IBM System/38, IBM System/370 authored and supported by Paul H. Harkins when he was an IBM Systems Engineer</w:t>
      </w:r>
    </w:p>
    <w:p w14:paraId="60739FA5" w14:textId="77777777" w:rsidR="00211F1C" w:rsidRPr="00211F1C" w:rsidRDefault="00211F1C" w:rsidP="00211F1C"/>
    <w:p w14:paraId="726A9D0C" w14:textId="75E034C1" w:rsidR="00392F67" w:rsidRDefault="00392F67"/>
    <w:p w14:paraId="4CE86741" w14:textId="3B771365" w:rsidR="00392F67" w:rsidRDefault="00392F67" w:rsidP="00392F67">
      <w:pPr>
        <w:pStyle w:val="Title"/>
      </w:pPr>
    </w:p>
    <w:p w14:paraId="1E2C77B3" w14:textId="4B7CF297" w:rsidR="00B05751" w:rsidRDefault="00B05751"/>
    <w:p w14:paraId="49FA0911" w14:textId="5E3C5DD4" w:rsidR="00B05751" w:rsidRDefault="00B05751" w:rsidP="00B05751">
      <w:pPr>
        <w:pStyle w:val="Title"/>
      </w:pPr>
    </w:p>
    <w:p w14:paraId="1BF0BEF3" w14:textId="531C0C15" w:rsidR="00D4796D" w:rsidRDefault="00D4796D"/>
    <w:p w14:paraId="18729517" w14:textId="563853F7" w:rsidR="00D4796D" w:rsidRDefault="00D4796D" w:rsidP="00D4796D">
      <w:pPr>
        <w:pStyle w:val="Title"/>
      </w:pPr>
    </w:p>
    <w:p w14:paraId="4C1578D1" w14:textId="1B7588BE" w:rsidR="00015062" w:rsidRDefault="00015062"/>
    <w:p w14:paraId="128D535F" w14:textId="2B55DFAC" w:rsidR="00015062" w:rsidRDefault="00015062" w:rsidP="00015062">
      <w:pPr>
        <w:pStyle w:val="Title"/>
      </w:pPr>
    </w:p>
    <w:p w14:paraId="4B41F096" w14:textId="7FB2E1D2" w:rsidR="005E30EA" w:rsidRDefault="005E30EA"/>
    <w:p w14:paraId="277DDC3B" w14:textId="5F4FC6DF" w:rsidR="005E30EA" w:rsidRDefault="005E30EA" w:rsidP="005E30EA">
      <w:pPr>
        <w:pStyle w:val="Title"/>
      </w:pPr>
    </w:p>
    <w:p w14:paraId="3671B22B" w14:textId="443BECE7" w:rsidR="001C46AC" w:rsidRDefault="001C46AC"/>
    <w:p w14:paraId="3A8B5CA3" w14:textId="4967A04F" w:rsidR="001C46AC" w:rsidRDefault="001C46AC" w:rsidP="001C46AC">
      <w:pPr>
        <w:pStyle w:val="Title"/>
      </w:pPr>
    </w:p>
    <w:p w14:paraId="7B927340" w14:textId="30B2F530" w:rsidR="00AF3988" w:rsidRDefault="00AF3988"/>
    <w:p w14:paraId="6DBF055B" w14:textId="59B61D35" w:rsidR="00017427" w:rsidRPr="00AF3988" w:rsidRDefault="007A45EC" w:rsidP="00AF3988">
      <w:pPr>
        <w:pStyle w:val="Title"/>
      </w:pPr>
      <w:r w:rsidRPr="00AF3988">
        <w:t xml:space="preserve"> </w:t>
      </w:r>
    </w:p>
    <w:p w14:paraId="53BC0A6F" w14:textId="4D30C0AF" w:rsidR="00BC6E44" w:rsidRDefault="00BC6E44"/>
    <w:p w14:paraId="54C7A7A1" w14:textId="450B07BE" w:rsidR="0068583A" w:rsidRDefault="0068583A">
      <w:pPr>
        <w:pStyle w:val="Heading1"/>
        <w:rPr>
          <w:rStyle w:val="ChapterTitleFont"/>
        </w:rPr>
      </w:pPr>
      <w:bookmarkStart w:id="29" w:name="_Toc36462929"/>
      <w:bookmarkStart w:id="30" w:name="_Toc158992644"/>
      <w:bookmarkStart w:id="31" w:name="_Toc158993813"/>
      <w:bookmarkStart w:id="32" w:name="_Toc471568224"/>
      <w:bookmarkStart w:id="33" w:name="_Toc514089817"/>
      <w:bookmarkStart w:id="34" w:name="_Toc514157474"/>
      <w:bookmarkStart w:id="35" w:name="_Toc514864954"/>
      <w:bookmarkStart w:id="36" w:name="_Toc514868243"/>
      <w:bookmarkStart w:id="37" w:name="_Toc514953921"/>
      <w:bookmarkStart w:id="38" w:name="_Toc515387064"/>
      <w:bookmarkStart w:id="39" w:name="_Toc515466636"/>
      <w:bookmarkStart w:id="40" w:name="_Toc516235571"/>
      <w:bookmarkStart w:id="41" w:name="_Toc516300433"/>
      <w:bookmarkStart w:id="42" w:name="_Toc516670972"/>
      <w:bookmarkStart w:id="43" w:name="_Toc516902173"/>
      <w:bookmarkStart w:id="44" w:name="_Toc517000142"/>
      <w:bookmarkStart w:id="45" w:name="_Toc517006312"/>
      <w:bookmarkStart w:id="46" w:name="_Toc517013822"/>
      <w:bookmarkStart w:id="47" w:name="_Toc517091442"/>
      <w:bookmarkStart w:id="48" w:name="_Toc517536387"/>
      <w:bookmarkStart w:id="49" w:name="_Toc518052565"/>
      <w:bookmarkStart w:id="50" w:name="_Toc518055639"/>
      <w:bookmarkStart w:id="51" w:name="_Toc518057210"/>
      <w:bookmarkStart w:id="52" w:name="_Toc518057762"/>
      <w:bookmarkStart w:id="53" w:name="_Toc518572018"/>
      <w:bookmarkStart w:id="54" w:name="_Toc518748714"/>
      <w:bookmarkStart w:id="55" w:name="_Toc519364302"/>
      <w:bookmarkStart w:id="56" w:name="_Toc519793493"/>
      <w:bookmarkStart w:id="57" w:name="_Toc520096064"/>
      <w:bookmarkStart w:id="58" w:name="_Toc520396141"/>
      <w:bookmarkStart w:id="59" w:name="_Toc521413315"/>
      <w:bookmarkStart w:id="60" w:name="_Toc521413902"/>
      <w:bookmarkStart w:id="61" w:name="_Toc521414214"/>
      <w:bookmarkStart w:id="62" w:name="_Toc521590883"/>
      <w:bookmarkStart w:id="63" w:name="_Toc522025308"/>
      <w:bookmarkStart w:id="64" w:name="_Toc522879051"/>
      <w:bookmarkStart w:id="65" w:name="_Toc523249131"/>
      <w:bookmarkStart w:id="66" w:name="_Toc525727363"/>
      <w:bookmarkStart w:id="67" w:name="_Toc526848118"/>
      <w:bookmarkStart w:id="68" w:name="_Toc526848674"/>
      <w:bookmarkStart w:id="69" w:name="_Toc526940136"/>
      <w:bookmarkStart w:id="70" w:name="_Toc527369526"/>
      <w:bookmarkStart w:id="71" w:name="_Toc534305676"/>
      <w:bookmarkStart w:id="72" w:name="_Toc534373835"/>
      <w:bookmarkStart w:id="73" w:name="_Toc534385629"/>
      <w:bookmarkStart w:id="74" w:name="_Toc534386134"/>
      <w:bookmarkStart w:id="75" w:name="_Toc535168322"/>
      <w:bookmarkStart w:id="76" w:name="_Toc535241947"/>
      <w:bookmarkStart w:id="77" w:name="_Toc535242466"/>
      <w:bookmarkStart w:id="78" w:name="_Toc535948229"/>
      <w:bookmarkStart w:id="79" w:name="_Toc112107"/>
      <w:bookmarkStart w:id="80" w:name="_Toc597318"/>
      <w:bookmarkStart w:id="81" w:name="_Toc685026"/>
      <w:bookmarkStart w:id="82" w:name="_Toc685666"/>
      <w:bookmarkStart w:id="83" w:name="_Toc686718"/>
      <w:bookmarkStart w:id="84" w:name="_Toc869198"/>
      <w:bookmarkStart w:id="85" w:name="_Toc869364"/>
      <w:bookmarkStart w:id="86" w:name="_Toc869525"/>
      <w:bookmarkStart w:id="87" w:name="_Toc869694"/>
      <w:bookmarkStart w:id="88" w:name="_Toc964303"/>
      <w:bookmarkStart w:id="89" w:name="_Toc1816069"/>
      <w:bookmarkStart w:id="90" w:name="_Toc1828603"/>
      <w:bookmarkStart w:id="91" w:name="_Toc1828772"/>
      <w:bookmarkStart w:id="92" w:name="_Toc1828941"/>
      <w:bookmarkStart w:id="93" w:name="_Toc5979631"/>
      <w:bookmarkStart w:id="94" w:name="_Toc5979850"/>
      <w:bookmarkStart w:id="95" w:name="_Toc6481046"/>
      <w:bookmarkStart w:id="96" w:name="_Toc6992019"/>
      <w:bookmarkStart w:id="97" w:name="_Toc6992193"/>
      <w:bookmarkStart w:id="98" w:name="_Toc6992365"/>
      <w:bookmarkStart w:id="99" w:name="_Toc6992538"/>
      <w:bookmarkStart w:id="100" w:name="_Toc6992711"/>
      <w:bookmarkStart w:id="101" w:name="_Toc6992710"/>
      <w:bookmarkStart w:id="102" w:name="_Toc6997849"/>
      <w:bookmarkStart w:id="103" w:name="_Toc6998021"/>
      <w:bookmarkStart w:id="104" w:name="_Toc6998193"/>
      <w:bookmarkStart w:id="105" w:name="_Toc6998777"/>
      <w:bookmarkStart w:id="106" w:name="_Toc8569975"/>
      <w:bookmarkStart w:id="107" w:name="_Toc8639004"/>
      <w:bookmarkStart w:id="108" w:name="_Toc8639351"/>
      <w:bookmarkStart w:id="109" w:name="_Toc8639729"/>
      <w:bookmarkStart w:id="110" w:name="_Toc8639906"/>
      <w:bookmarkStart w:id="111" w:name="_Toc8640083"/>
      <w:bookmarkStart w:id="112" w:name="_Toc8640260"/>
      <w:bookmarkStart w:id="113" w:name="_Toc8640437"/>
      <w:bookmarkStart w:id="114" w:name="_Toc8640614"/>
      <w:bookmarkStart w:id="115" w:name="_Toc8640791"/>
      <w:bookmarkStart w:id="116" w:name="_Toc8640970"/>
      <w:bookmarkStart w:id="117" w:name="_Toc8641147"/>
      <w:bookmarkStart w:id="118" w:name="_Toc8641325"/>
      <w:bookmarkStart w:id="119" w:name="_Toc8661360"/>
      <w:bookmarkStart w:id="120" w:name="_Toc8661538"/>
      <w:bookmarkStart w:id="121" w:name="_Toc8662072"/>
      <w:bookmarkStart w:id="122" w:name="_Toc8662252"/>
      <w:bookmarkStart w:id="123" w:name="_Toc8662431"/>
      <w:bookmarkStart w:id="124" w:name="_Toc11480182"/>
      <w:bookmarkStart w:id="125" w:name="_Toc11480363"/>
      <w:bookmarkStart w:id="126" w:name="_Toc12695788"/>
      <w:bookmarkStart w:id="127" w:name="_Toc12728915"/>
      <w:bookmarkStart w:id="128" w:name="_Toc12814868"/>
      <w:bookmarkStart w:id="129" w:name="_Toc12900600"/>
      <w:bookmarkStart w:id="130" w:name="_Toc12900779"/>
      <w:bookmarkStart w:id="131" w:name="_Toc12901017"/>
      <w:bookmarkStart w:id="132" w:name="_Toc12901205"/>
      <w:bookmarkStart w:id="133" w:name="_Toc12901514"/>
      <w:bookmarkStart w:id="134" w:name="_Toc12902196"/>
      <w:bookmarkStart w:id="135" w:name="_Toc17715300"/>
      <w:bookmarkStart w:id="136" w:name="_Toc19542462"/>
      <w:bookmarkStart w:id="137" w:name="_Toc19542650"/>
      <w:bookmarkStart w:id="138" w:name="_Toc19543051"/>
      <w:bookmarkStart w:id="139" w:name="_Toc19544720"/>
      <w:bookmarkStart w:id="140" w:name="_Toc20757599"/>
      <w:bookmarkStart w:id="141" w:name="_Toc20758096"/>
      <w:bookmarkStart w:id="142" w:name="_Toc23669151"/>
      <w:bookmarkStart w:id="143" w:name="_Toc23669497"/>
      <w:bookmarkStart w:id="144" w:name="_Toc23958764"/>
      <w:bookmarkStart w:id="145" w:name="_Toc23959249"/>
      <w:bookmarkStart w:id="146" w:name="_Toc23960110"/>
      <w:bookmarkStart w:id="147" w:name="_Toc23960293"/>
      <w:bookmarkStart w:id="148" w:name="_Toc23960660"/>
      <w:bookmarkStart w:id="149" w:name="_Toc24126198"/>
      <w:bookmarkStart w:id="150" w:name="_Toc24126601"/>
      <w:bookmarkStart w:id="151" w:name="_Toc24128350"/>
      <w:bookmarkStart w:id="152" w:name="_Toc24128970"/>
      <w:bookmarkStart w:id="153" w:name="_Toc25486040"/>
      <w:bookmarkStart w:id="154" w:name="_Toc25488082"/>
      <w:bookmarkStart w:id="155" w:name="_Toc25576049"/>
      <w:bookmarkStart w:id="156" w:name="_Toc25576358"/>
      <w:bookmarkStart w:id="157" w:name="_Toc27919387"/>
      <w:bookmarkStart w:id="158" w:name="_Toc27919593"/>
      <w:bookmarkStart w:id="159" w:name="_Toc27919833"/>
      <w:bookmarkStart w:id="160" w:name="_Toc27920062"/>
      <w:bookmarkStart w:id="161" w:name="_Toc27920302"/>
      <w:bookmarkStart w:id="162" w:name="_Toc28003909"/>
      <w:bookmarkStart w:id="163" w:name="_Toc28004110"/>
      <w:bookmarkStart w:id="164" w:name="_Toc28004338"/>
      <w:bookmarkStart w:id="165" w:name="_Toc28004538"/>
      <w:bookmarkStart w:id="166" w:name="_Toc28862758"/>
      <w:bookmarkStart w:id="167" w:name="_Toc28863053"/>
      <w:bookmarkStart w:id="168" w:name="_Toc28863310"/>
      <w:bookmarkStart w:id="169" w:name="_Toc28863974"/>
      <w:bookmarkStart w:id="170" w:name="_Toc28866177"/>
      <w:bookmarkStart w:id="171" w:name="_Toc28866406"/>
      <w:bookmarkStart w:id="172" w:name="_Toc28871018"/>
      <w:bookmarkStart w:id="173" w:name="_Toc28885877"/>
      <w:bookmarkStart w:id="174" w:name="_Toc48200310"/>
      <w:bookmarkStart w:id="175" w:name="_Toc48231609"/>
      <w:bookmarkStart w:id="176" w:name="_Toc48305341"/>
      <w:bookmarkStart w:id="177" w:name="_Toc48314727"/>
      <w:bookmarkStart w:id="178" w:name="_Toc48318396"/>
      <w:bookmarkStart w:id="179" w:name="_Toc48318599"/>
      <w:bookmarkStart w:id="180" w:name="_Toc48318801"/>
      <w:bookmarkStart w:id="181" w:name="_Toc48319226"/>
      <w:bookmarkStart w:id="182" w:name="_Toc48396758"/>
      <w:bookmarkStart w:id="183" w:name="_Toc48408837"/>
      <w:bookmarkStart w:id="184" w:name="_Toc48483450"/>
      <w:bookmarkStart w:id="185" w:name="_Toc48646271"/>
      <w:bookmarkStart w:id="186" w:name="_Toc48737356"/>
      <w:bookmarkStart w:id="187" w:name="_Toc48824982"/>
      <w:bookmarkStart w:id="188" w:name="_Toc48825480"/>
      <w:bookmarkStart w:id="189" w:name="_Toc48835416"/>
      <w:bookmarkStart w:id="190" w:name="_Toc48835739"/>
      <w:bookmarkStart w:id="191" w:name="_Toc48902222"/>
      <w:bookmarkStart w:id="192" w:name="_Toc48925559"/>
      <w:bookmarkStart w:id="193" w:name="_Toc48925834"/>
      <w:bookmarkStart w:id="194" w:name="_Toc48997650"/>
      <w:bookmarkStart w:id="195" w:name="_Toc49004007"/>
      <w:bookmarkStart w:id="196" w:name="_Toc49075317"/>
      <w:bookmarkStart w:id="197" w:name="_Toc49082461"/>
      <w:bookmarkStart w:id="198" w:name="_Toc49082759"/>
      <w:bookmarkStart w:id="199" w:name="_Toc49083161"/>
      <w:bookmarkStart w:id="200" w:name="_Toc49083393"/>
      <w:bookmarkStart w:id="201" w:name="_Toc49088250"/>
      <w:bookmarkStart w:id="202" w:name="_Toc49088484"/>
      <w:bookmarkStart w:id="203" w:name="_Toc49090161"/>
      <w:bookmarkStart w:id="204" w:name="_Toc50102535"/>
      <w:bookmarkStart w:id="205" w:name="_Toc50369351"/>
      <w:bookmarkStart w:id="206" w:name="_Toc50369679"/>
      <w:bookmarkStart w:id="207" w:name="_Toc53752953"/>
      <w:bookmarkStart w:id="208" w:name="_Toc53753250"/>
      <w:bookmarkStart w:id="209" w:name="_Toc53756573"/>
      <w:bookmarkStart w:id="210" w:name="_Toc53757326"/>
      <w:bookmarkStart w:id="211" w:name="_Toc54010163"/>
      <w:bookmarkStart w:id="212" w:name="_Toc54532072"/>
      <w:bookmarkStart w:id="213" w:name="_Toc54532323"/>
      <w:bookmarkStart w:id="214" w:name="_Toc54532573"/>
      <w:bookmarkStart w:id="215" w:name="_Toc54536227"/>
      <w:bookmarkStart w:id="216" w:name="_Toc54623044"/>
      <w:bookmarkStart w:id="217" w:name="_Toc54699270"/>
      <w:bookmarkStart w:id="218" w:name="_Toc54699703"/>
      <w:bookmarkStart w:id="219" w:name="_Toc55038157"/>
      <w:bookmarkStart w:id="220" w:name="_Toc55224870"/>
      <w:bookmarkStart w:id="221" w:name="_Toc57299065"/>
      <w:bookmarkStart w:id="222" w:name="_Toc57458160"/>
      <w:bookmarkStart w:id="223" w:name="_Toc57458418"/>
      <w:bookmarkStart w:id="224" w:name="_Toc57458734"/>
      <w:bookmarkStart w:id="225" w:name="_Toc57458993"/>
      <w:bookmarkStart w:id="226" w:name="_Toc62052649"/>
      <w:bookmarkStart w:id="227" w:name="_Toc66712214"/>
      <w:bookmarkStart w:id="228" w:name="_Toc66713203"/>
      <w:bookmarkStart w:id="229" w:name="_Toc66713687"/>
      <w:bookmarkStart w:id="230" w:name="_Toc66883065"/>
      <w:bookmarkStart w:id="231" w:name="_Toc66883367"/>
      <w:bookmarkStart w:id="232" w:name="_Toc66883706"/>
      <w:bookmarkStart w:id="233" w:name="_Toc66884184"/>
      <w:bookmarkStart w:id="234" w:name="_Toc66885132"/>
      <w:bookmarkStart w:id="235" w:name="_Toc66962498"/>
      <w:bookmarkStart w:id="236" w:name="_Toc66962802"/>
      <w:bookmarkStart w:id="237" w:name="_Toc88228560"/>
      <w:bookmarkStart w:id="238" w:name="_Toc88232928"/>
      <w:bookmarkStart w:id="239" w:name="_Toc88234423"/>
      <w:bookmarkStart w:id="240" w:name="_Toc88237086"/>
      <w:bookmarkStart w:id="241" w:name="_Toc88237779"/>
      <w:bookmarkStart w:id="242" w:name="_Toc88238766"/>
      <w:bookmarkStart w:id="243" w:name="_Toc88239416"/>
      <w:bookmarkStart w:id="244" w:name="_Toc88241183"/>
      <w:bookmarkStart w:id="245" w:name="_Toc88243124"/>
      <w:bookmarkStart w:id="246" w:name="_Toc88243837"/>
      <w:bookmarkStart w:id="247" w:name="_Toc88740628"/>
      <w:bookmarkStart w:id="248" w:name="_Toc89342951"/>
      <w:bookmarkStart w:id="249" w:name="_Toc89343421"/>
      <w:bookmarkStart w:id="250" w:name="_Toc89343689"/>
      <w:bookmarkStart w:id="251" w:name="_Toc89349476"/>
      <w:bookmarkStart w:id="252" w:name="_Toc89440693"/>
      <w:bookmarkStart w:id="253" w:name="_Toc89441061"/>
      <w:bookmarkStart w:id="254" w:name="_Toc89680784"/>
      <w:bookmarkStart w:id="255" w:name="_Toc89950219"/>
      <w:bookmarkStart w:id="256" w:name="_Toc90134157"/>
      <w:bookmarkStart w:id="257" w:name="_Toc90134655"/>
      <w:bookmarkStart w:id="258" w:name="_Toc90134928"/>
      <w:bookmarkStart w:id="259" w:name="_Toc90135649"/>
      <w:bookmarkStart w:id="260" w:name="_Toc90137460"/>
      <w:bookmarkStart w:id="261" w:name="_Toc90137784"/>
      <w:bookmarkStart w:id="262" w:name="_Toc90138055"/>
      <w:bookmarkStart w:id="263" w:name="_Toc90138326"/>
      <w:bookmarkStart w:id="264" w:name="_Toc90305326"/>
      <w:bookmarkStart w:id="265" w:name="_Toc98417714"/>
      <w:r>
        <w:rPr>
          <w:rStyle w:val="ChapterTitleFont"/>
        </w:rPr>
        <w:t>Preface</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p>
    <w:p w14:paraId="0A76A4BB" w14:textId="77777777" w:rsidR="00FE69CE" w:rsidRDefault="00FE69CE" w:rsidP="00FE69CE">
      <w:pPr>
        <w:pStyle w:val="BodyTextIndent2"/>
      </w:pPr>
      <w:r>
        <w:t>In writing this manual, we assume that you are familiar with the basics of programming RPG</w:t>
      </w:r>
      <w:r w:rsidR="00605209">
        <w:t>3</w:t>
      </w:r>
      <w:r>
        <w:t xml:space="preserve"> </w:t>
      </w:r>
      <w:r w:rsidR="00547F5D">
        <w:t xml:space="preserve"> </w:t>
      </w:r>
      <w:r>
        <w:t xml:space="preserve">or RPGIV (RPGLE) </w:t>
      </w:r>
      <w:r w:rsidR="00547F5D">
        <w:t xml:space="preserve">or COBOL </w:t>
      </w:r>
      <w:r w:rsidR="00605209">
        <w:t xml:space="preserve">(COBOL400 or COBOL ILE), </w:t>
      </w:r>
      <w:r w:rsidR="00547F5D">
        <w:t xml:space="preserve">or CLP </w:t>
      </w:r>
      <w:r>
        <w:t>on a System i (AS/400) computer. This manual is designed to</w:t>
      </w:r>
      <w:r w:rsidR="00CE5687">
        <w:t xml:space="preserve"> </w:t>
      </w:r>
      <w:r>
        <w:t>help you get started with and use the Real-Time Program Audit™ for RPG</w:t>
      </w:r>
      <w:r w:rsidR="009737EB">
        <w:t>, CLP, COBOL, and RTPA Q</w:t>
      </w:r>
      <w:r w:rsidR="008B6955">
        <w:t>uery</w:t>
      </w:r>
      <w:r>
        <w:t xml:space="preserve"> software utility from Harkins </w:t>
      </w:r>
      <w:r w:rsidR="00911D26">
        <w:t>&amp; Associates, Inc.</w:t>
      </w:r>
    </w:p>
    <w:p w14:paraId="049A5A3A" w14:textId="77777777" w:rsidR="00FE69CE" w:rsidRDefault="00FE69CE" w:rsidP="00FE69CE"/>
    <w:p w14:paraId="308410B4" w14:textId="77777777" w:rsidR="00FE69CE" w:rsidRDefault="00FE69CE" w:rsidP="00FE69CE">
      <w:r>
        <w:t>At a minimum, we hope that you will read:</w:t>
      </w:r>
    </w:p>
    <w:p w14:paraId="5581949E" w14:textId="77777777" w:rsidR="00FE69CE" w:rsidRPr="001E0207" w:rsidRDefault="00FE69CE" w:rsidP="00FE69CE">
      <w:pPr>
        <w:ind w:left="1440"/>
        <w:rPr>
          <w:b/>
        </w:rPr>
      </w:pPr>
      <w:r w:rsidRPr="001E0207">
        <w:rPr>
          <w:b/>
          <w:bCs/>
        </w:rPr>
        <w:t>Chapter 1: Installing Real-Time Program Audit</w:t>
      </w:r>
      <w:r w:rsidRPr="001E0207">
        <w:rPr>
          <w:b/>
        </w:rPr>
        <w:t xml:space="preserve"> to install the software</w:t>
      </w:r>
    </w:p>
    <w:p w14:paraId="672F5952" w14:textId="77777777" w:rsidR="00FE69CE" w:rsidRDefault="00FE69CE" w:rsidP="00FE69CE">
      <w:pPr>
        <w:ind w:left="1440"/>
        <w:rPr>
          <w:b/>
        </w:rPr>
      </w:pPr>
      <w:r w:rsidRPr="001E0207">
        <w:rPr>
          <w:b/>
          <w:bCs/>
        </w:rPr>
        <w:t>Chapter 4: Using RTPA</w:t>
      </w:r>
      <w:r w:rsidRPr="001E0207">
        <w:rPr>
          <w:b/>
        </w:rPr>
        <w:t xml:space="preserve"> to learn how to use RTPA</w:t>
      </w:r>
    </w:p>
    <w:p w14:paraId="1E829C85" w14:textId="77777777" w:rsidR="00FE69CE" w:rsidRDefault="00F52794" w:rsidP="00FE69CE">
      <w:pPr>
        <w:ind w:left="1440"/>
        <w:rPr>
          <w:rStyle w:val="Hyperlink"/>
          <w:b/>
          <w:color w:val="auto"/>
          <w:u w:val="none"/>
        </w:rPr>
      </w:pPr>
      <w:hyperlink w:anchor="_Toc36463001" w:history="1">
        <w:r w:rsidR="00FE69CE" w:rsidRPr="001E0207">
          <w:rPr>
            <w:rStyle w:val="Hyperlink"/>
            <w:b/>
            <w:color w:val="auto"/>
            <w:u w:val="none"/>
          </w:rPr>
          <w:t>Appendix E: RTPA Examples of RTPA Audit Output</w:t>
        </w:r>
      </w:hyperlink>
    </w:p>
    <w:p w14:paraId="0FE4BF00" w14:textId="77777777" w:rsidR="00185410" w:rsidRDefault="00185410" w:rsidP="00FE69CE">
      <w:pPr>
        <w:ind w:left="1440"/>
        <w:rPr>
          <w:rStyle w:val="Hyperlink"/>
          <w:b/>
          <w:color w:val="auto"/>
          <w:u w:val="none"/>
        </w:rPr>
      </w:pPr>
    </w:p>
    <w:p w14:paraId="5B84B3ED" w14:textId="5140F5EF" w:rsidR="00185410" w:rsidRPr="003F032C" w:rsidRDefault="00185410" w:rsidP="00185410">
      <w:pPr>
        <w:pStyle w:val="Heading2"/>
        <w:rPr>
          <w:b/>
        </w:rPr>
      </w:pPr>
      <w:bookmarkStart w:id="266" w:name="_Toc48902223"/>
      <w:bookmarkStart w:id="267" w:name="_Toc48925560"/>
      <w:bookmarkStart w:id="268" w:name="_Toc48925835"/>
      <w:bookmarkStart w:id="269" w:name="_Toc48997651"/>
      <w:bookmarkStart w:id="270" w:name="_Toc49004008"/>
      <w:bookmarkStart w:id="271" w:name="_Toc49075318"/>
      <w:bookmarkStart w:id="272" w:name="_Toc49082462"/>
      <w:bookmarkStart w:id="273" w:name="_Toc49082760"/>
      <w:bookmarkStart w:id="274" w:name="_Toc49083162"/>
      <w:bookmarkStart w:id="275" w:name="_Toc49083394"/>
      <w:bookmarkStart w:id="276" w:name="_Toc49088251"/>
      <w:bookmarkStart w:id="277" w:name="_Toc49088485"/>
      <w:bookmarkStart w:id="278" w:name="_Toc49090162"/>
      <w:bookmarkStart w:id="279" w:name="_Toc50102536"/>
      <w:bookmarkStart w:id="280" w:name="_Toc50369352"/>
      <w:bookmarkStart w:id="281" w:name="_Toc50369680"/>
      <w:bookmarkStart w:id="282" w:name="_Toc53752954"/>
      <w:bookmarkStart w:id="283" w:name="_Toc53753251"/>
      <w:bookmarkStart w:id="284" w:name="_Toc53756574"/>
      <w:bookmarkStart w:id="285" w:name="_Toc53757327"/>
      <w:bookmarkStart w:id="286" w:name="_Toc54010164"/>
      <w:bookmarkStart w:id="287" w:name="_Toc54532073"/>
      <w:bookmarkStart w:id="288" w:name="_Toc54532324"/>
      <w:bookmarkStart w:id="289" w:name="_Toc54532574"/>
      <w:bookmarkStart w:id="290" w:name="_Toc54536228"/>
      <w:bookmarkStart w:id="291" w:name="_Toc54623045"/>
      <w:bookmarkStart w:id="292" w:name="_Toc54699271"/>
      <w:bookmarkStart w:id="293" w:name="_Toc54699704"/>
      <w:bookmarkStart w:id="294" w:name="_Toc55038158"/>
      <w:bookmarkStart w:id="295" w:name="_Toc55224871"/>
      <w:bookmarkStart w:id="296" w:name="_Toc57299066"/>
      <w:bookmarkStart w:id="297" w:name="_Toc57458161"/>
      <w:bookmarkStart w:id="298" w:name="_Toc57458419"/>
      <w:bookmarkStart w:id="299" w:name="_Toc57458735"/>
      <w:bookmarkStart w:id="300" w:name="_Toc57458994"/>
      <w:bookmarkStart w:id="301" w:name="_Toc62052650"/>
      <w:bookmarkStart w:id="302" w:name="_Toc66712215"/>
      <w:bookmarkStart w:id="303" w:name="_Toc66713204"/>
      <w:bookmarkStart w:id="304" w:name="_Toc66713688"/>
      <w:bookmarkStart w:id="305" w:name="_Toc66883066"/>
      <w:bookmarkStart w:id="306" w:name="_Toc66883368"/>
      <w:bookmarkStart w:id="307" w:name="_Toc66883707"/>
      <w:bookmarkStart w:id="308" w:name="_Toc66884185"/>
      <w:bookmarkStart w:id="309" w:name="_Toc66885133"/>
      <w:bookmarkStart w:id="310" w:name="_Toc66962499"/>
      <w:bookmarkStart w:id="311" w:name="_Toc66962803"/>
      <w:bookmarkStart w:id="312" w:name="_Toc88228561"/>
      <w:bookmarkStart w:id="313" w:name="_Toc88232929"/>
      <w:bookmarkStart w:id="314" w:name="_Toc88234424"/>
      <w:bookmarkStart w:id="315" w:name="_Toc88237087"/>
      <w:bookmarkStart w:id="316" w:name="_Toc88237780"/>
      <w:bookmarkStart w:id="317" w:name="_Toc88238767"/>
      <w:bookmarkStart w:id="318" w:name="_Toc88239417"/>
      <w:bookmarkStart w:id="319" w:name="_Toc88241184"/>
      <w:bookmarkStart w:id="320" w:name="_Toc88243125"/>
      <w:bookmarkStart w:id="321" w:name="_Toc88243838"/>
      <w:bookmarkStart w:id="322" w:name="_Toc88740629"/>
      <w:bookmarkStart w:id="323" w:name="_Toc89342952"/>
      <w:bookmarkStart w:id="324" w:name="_Toc89343422"/>
      <w:bookmarkStart w:id="325" w:name="_Toc89343690"/>
      <w:bookmarkStart w:id="326" w:name="_Toc89349477"/>
      <w:bookmarkStart w:id="327" w:name="_Toc89440694"/>
      <w:bookmarkStart w:id="328" w:name="_Toc89441062"/>
      <w:bookmarkStart w:id="329" w:name="_Toc89680785"/>
      <w:bookmarkStart w:id="330" w:name="_Toc89950220"/>
      <w:bookmarkStart w:id="331" w:name="_Toc90134158"/>
      <w:bookmarkStart w:id="332" w:name="_Toc90134656"/>
      <w:bookmarkStart w:id="333" w:name="_Toc90134929"/>
      <w:bookmarkStart w:id="334" w:name="_Toc90135650"/>
      <w:bookmarkStart w:id="335" w:name="_Toc90137461"/>
      <w:bookmarkStart w:id="336" w:name="_Toc90137785"/>
      <w:bookmarkStart w:id="337" w:name="_Toc90138056"/>
      <w:bookmarkStart w:id="338" w:name="_Toc90138327"/>
      <w:bookmarkStart w:id="339" w:name="_Toc90305327"/>
      <w:bookmarkStart w:id="340" w:name="_Toc98417715"/>
      <w:r w:rsidRPr="003F032C">
        <w:rPr>
          <w:b/>
        </w:rPr>
        <w:t>RTPA has digitally transformed and automated the programmer’s job</w: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14:paraId="08A5D5E9" w14:textId="43576A3C" w:rsidR="00185410" w:rsidRPr="009E4A53" w:rsidRDefault="00185410" w:rsidP="00185410">
      <w:pPr>
        <w:rPr>
          <w:rFonts w:ascii="Times New Roman" w:hAnsi="Times New Roman"/>
          <w:sz w:val="28"/>
          <w:szCs w:val="28"/>
        </w:rPr>
      </w:pPr>
      <w:r w:rsidRPr="009E4A53">
        <w:rPr>
          <w:rFonts w:ascii="Times New Roman" w:hAnsi="Times New Roman"/>
          <w:sz w:val="28"/>
          <w:szCs w:val="28"/>
        </w:rPr>
        <w:t>Real-Time Program auditing and the patented Real-Time Program Audit (RTPA) for IBM i has digitized the programmer’s job,  and digitally transformed and automated all of programming.</w:t>
      </w:r>
    </w:p>
    <w:p w14:paraId="6EB5D888" w14:textId="77777777" w:rsidR="00D72EB1" w:rsidRPr="009E4A53" w:rsidRDefault="00D72EB1" w:rsidP="00185410">
      <w:pPr>
        <w:rPr>
          <w:rFonts w:ascii="Times New Roman" w:hAnsi="Times New Roman"/>
          <w:sz w:val="28"/>
          <w:szCs w:val="28"/>
        </w:rPr>
      </w:pPr>
    </w:p>
    <w:p w14:paraId="0739D32A" w14:textId="166EAD09" w:rsidR="00D72EB1" w:rsidRPr="009E4A53" w:rsidRDefault="00D72EB1" w:rsidP="00185410">
      <w:pPr>
        <w:rPr>
          <w:rFonts w:ascii="Times New Roman" w:hAnsi="Times New Roman"/>
          <w:sz w:val="28"/>
          <w:szCs w:val="28"/>
        </w:rPr>
      </w:pPr>
      <w:r w:rsidRPr="009E4A53">
        <w:rPr>
          <w:rFonts w:ascii="Times New Roman" w:hAnsi="Times New Roman"/>
          <w:sz w:val="28"/>
          <w:szCs w:val="28"/>
        </w:rPr>
        <w:t>Perhaps 80 percent or more of traditional programmer human based work</w:t>
      </w:r>
      <w:r w:rsidR="00A931E4" w:rsidRPr="009E4A53">
        <w:rPr>
          <w:rFonts w:ascii="Times New Roman" w:hAnsi="Times New Roman"/>
          <w:sz w:val="28"/>
          <w:szCs w:val="28"/>
        </w:rPr>
        <w:t>, time,</w:t>
      </w:r>
      <w:r w:rsidRPr="009E4A53">
        <w:rPr>
          <w:rFonts w:ascii="Times New Roman" w:hAnsi="Times New Roman"/>
          <w:sz w:val="28"/>
          <w:szCs w:val="28"/>
        </w:rPr>
        <w:t xml:space="preserve"> and cost has been automanted or eliminated by real-time program auditing, allowing programmers to focus solely  on creative work.</w:t>
      </w:r>
    </w:p>
    <w:p w14:paraId="0ED998FD" w14:textId="77777777" w:rsidR="00D72EB1" w:rsidRPr="009E4A53" w:rsidRDefault="00D72EB1" w:rsidP="00185410">
      <w:pPr>
        <w:rPr>
          <w:rFonts w:ascii="Times New Roman" w:hAnsi="Times New Roman"/>
          <w:sz w:val="28"/>
          <w:szCs w:val="28"/>
        </w:rPr>
      </w:pPr>
    </w:p>
    <w:p w14:paraId="1459418D" w14:textId="28468408" w:rsidR="00D72EB1" w:rsidRPr="009E4A53" w:rsidRDefault="00D72EB1" w:rsidP="00D72EB1">
      <w:pPr>
        <w:rPr>
          <w:rFonts w:ascii="Times New Roman" w:hAnsi="Times New Roman"/>
          <w:sz w:val="28"/>
          <w:szCs w:val="28"/>
        </w:rPr>
      </w:pPr>
      <w:r w:rsidRPr="009E4A53">
        <w:rPr>
          <w:rFonts w:ascii="Times New Roman" w:hAnsi="Times New Roman"/>
          <w:sz w:val="28"/>
          <w:szCs w:val="28"/>
        </w:rPr>
        <w:t xml:space="preserve">Real-Time Program auditing and the patented Real-Time Program Audit (RTPA) for IBM i transforms computer information technology from its previous severely limited </w:t>
      </w:r>
      <w:r w:rsidR="008511B9" w:rsidRPr="009E4A53">
        <w:rPr>
          <w:rFonts w:ascii="Times New Roman" w:hAnsi="Times New Roman"/>
          <w:sz w:val="28"/>
          <w:szCs w:val="28"/>
        </w:rPr>
        <w:t xml:space="preserve">and costly methods and </w:t>
      </w:r>
      <w:r w:rsidRPr="009E4A53">
        <w:rPr>
          <w:rFonts w:ascii="Times New Roman" w:hAnsi="Times New Roman"/>
          <w:sz w:val="28"/>
          <w:szCs w:val="28"/>
        </w:rPr>
        <w:t>capability and human centric orientation into real-time control and management of</w:t>
      </w:r>
      <w:r w:rsidR="008511B9" w:rsidRPr="009E4A53">
        <w:rPr>
          <w:rFonts w:ascii="Times New Roman" w:hAnsi="Times New Roman"/>
          <w:sz w:val="28"/>
          <w:szCs w:val="28"/>
        </w:rPr>
        <w:t xml:space="preserve"> all of corporate computer related activity of all users of IT in the company.</w:t>
      </w:r>
    </w:p>
    <w:p w14:paraId="3443ECBE" w14:textId="77777777" w:rsidR="008511B9" w:rsidRDefault="008511B9" w:rsidP="00D72EB1">
      <w:pPr>
        <w:rPr>
          <w:rFonts w:ascii="Times New Roman" w:hAnsi="Times New Roman"/>
          <w:b/>
          <w:sz w:val="28"/>
          <w:szCs w:val="28"/>
        </w:rPr>
      </w:pPr>
    </w:p>
    <w:p w14:paraId="23C8AE70" w14:textId="770A76E3" w:rsidR="00E81FF5" w:rsidRPr="003F032C" w:rsidRDefault="00E81FF5" w:rsidP="00E81FF5">
      <w:pPr>
        <w:pStyle w:val="Heading2"/>
        <w:rPr>
          <w:b/>
        </w:rPr>
      </w:pPr>
      <w:bookmarkStart w:id="341" w:name="_Toc48902224"/>
      <w:bookmarkStart w:id="342" w:name="_Toc48925561"/>
      <w:bookmarkStart w:id="343" w:name="_Toc48925836"/>
      <w:bookmarkStart w:id="344" w:name="_Toc48997652"/>
      <w:bookmarkStart w:id="345" w:name="_Toc49004009"/>
      <w:bookmarkStart w:id="346" w:name="_Toc49075319"/>
      <w:bookmarkStart w:id="347" w:name="_Toc49082463"/>
      <w:bookmarkStart w:id="348" w:name="_Toc49082761"/>
      <w:bookmarkStart w:id="349" w:name="_Toc49083163"/>
      <w:bookmarkStart w:id="350" w:name="_Toc49083395"/>
      <w:bookmarkStart w:id="351" w:name="_Toc49088252"/>
      <w:bookmarkStart w:id="352" w:name="_Toc49088486"/>
      <w:bookmarkStart w:id="353" w:name="_Toc49090163"/>
      <w:bookmarkStart w:id="354" w:name="_Toc50102537"/>
      <w:bookmarkStart w:id="355" w:name="_Toc50369353"/>
      <w:bookmarkStart w:id="356" w:name="_Toc50369681"/>
      <w:bookmarkStart w:id="357" w:name="_Toc53752955"/>
      <w:bookmarkStart w:id="358" w:name="_Toc53753252"/>
      <w:bookmarkStart w:id="359" w:name="_Toc53756575"/>
      <w:bookmarkStart w:id="360" w:name="_Toc53757328"/>
      <w:bookmarkStart w:id="361" w:name="_Toc54010165"/>
      <w:bookmarkStart w:id="362" w:name="_Toc54532074"/>
      <w:bookmarkStart w:id="363" w:name="_Toc54532325"/>
      <w:bookmarkStart w:id="364" w:name="_Toc54532575"/>
      <w:bookmarkStart w:id="365" w:name="_Toc54536229"/>
      <w:bookmarkStart w:id="366" w:name="_Toc54623046"/>
      <w:bookmarkStart w:id="367" w:name="_Toc54699272"/>
      <w:bookmarkStart w:id="368" w:name="_Toc54699705"/>
      <w:bookmarkStart w:id="369" w:name="_Toc55038159"/>
      <w:bookmarkStart w:id="370" w:name="_Toc55224872"/>
      <w:bookmarkStart w:id="371" w:name="_Toc57299067"/>
      <w:bookmarkStart w:id="372" w:name="_Toc57458162"/>
      <w:bookmarkStart w:id="373" w:name="_Toc57458420"/>
      <w:bookmarkStart w:id="374" w:name="_Toc57458736"/>
      <w:bookmarkStart w:id="375" w:name="_Toc57458995"/>
      <w:bookmarkStart w:id="376" w:name="_Toc62052651"/>
      <w:bookmarkStart w:id="377" w:name="_Toc66712216"/>
      <w:bookmarkStart w:id="378" w:name="_Toc66713205"/>
      <w:bookmarkStart w:id="379" w:name="_Toc66713689"/>
      <w:bookmarkStart w:id="380" w:name="_Toc66883067"/>
      <w:bookmarkStart w:id="381" w:name="_Toc66883369"/>
      <w:bookmarkStart w:id="382" w:name="_Toc66883708"/>
      <w:bookmarkStart w:id="383" w:name="_Toc66884186"/>
      <w:bookmarkStart w:id="384" w:name="_Toc66885134"/>
      <w:bookmarkStart w:id="385" w:name="_Toc66962500"/>
      <w:bookmarkStart w:id="386" w:name="_Toc66962804"/>
      <w:bookmarkStart w:id="387" w:name="_Toc88228562"/>
      <w:bookmarkStart w:id="388" w:name="_Toc88232930"/>
      <w:bookmarkStart w:id="389" w:name="_Toc88234425"/>
      <w:bookmarkStart w:id="390" w:name="_Toc88237088"/>
      <w:bookmarkStart w:id="391" w:name="_Toc88237781"/>
      <w:bookmarkStart w:id="392" w:name="_Toc88238768"/>
      <w:bookmarkStart w:id="393" w:name="_Toc88239418"/>
      <w:bookmarkStart w:id="394" w:name="_Toc88241185"/>
      <w:bookmarkStart w:id="395" w:name="_Toc88243126"/>
      <w:bookmarkStart w:id="396" w:name="_Toc88243839"/>
      <w:bookmarkStart w:id="397" w:name="_Toc88740630"/>
      <w:bookmarkStart w:id="398" w:name="_Toc89342953"/>
      <w:bookmarkStart w:id="399" w:name="_Toc89343423"/>
      <w:bookmarkStart w:id="400" w:name="_Toc89343691"/>
      <w:bookmarkStart w:id="401" w:name="_Toc89349478"/>
      <w:bookmarkStart w:id="402" w:name="_Toc89440695"/>
      <w:bookmarkStart w:id="403" w:name="_Toc89441063"/>
      <w:bookmarkStart w:id="404" w:name="_Toc89680786"/>
      <w:bookmarkStart w:id="405" w:name="_Toc89950221"/>
      <w:bookmarkStart w:id="406" w:name="_Toc90134159"/>
      <w:bookmarkStart w:id="407" w:name="_Toc90134657"/>
      <w:bookmarkStart w:id="408" w:name="_Toc90134930"/>
      <w:bookmarkStart w:id="409" w:name="_Toc90135651"/>
      <w:bookmarkStart w:id="410" w:name="_Toc90137462"/>
      <w:bookmarkStart w:id="411" w:name="_Toc90137786"/>
      <w:bookmarkStart w:id="412" w:name="_Toc90138057"/>
      <w:bookmarkStart w:id="413" w:name="_Toc90138328"/>
      <w:bookmarkStart w:id="414" w:name="_Toc90305328"/>
      <w:bookmarkStart w:id="415" w:name="_Toc98417716"/>
      <w:r w:rsidRPr="003F032C">
        <w:rPr>
          <w:b/>
        </w:rPr>
        <w:lastRenderedPageBreak/>
        <w:t>RTPA  multiplies programmer productivity, capability, value by 3, 5. 10, 100 Times</w:t>
      </w:r>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19B3D38B" w14:textId="2EF0FDF3" w:rsidR="00E81FF5" w:rsidRPr="009E4A53" w:rsidRDefault="008511B9" w:rsidP="00D72EB1">
      <w:pPr>
        <w:rPr>
          <w:rFonts w:ascii="Times New Roman" w:hAnsi="Times New Roman"/>
          <w:sz w:val="28"/>
          <w:szCs w:val="28"/>
        </w:rPr>
      </w:pPr>
      <w:r w:rsidRPr="009E4A53">
        <w:rPr>
          <w:rFonts w:ascii="Times New Roman" w:hAnsi="Times New Roman"/>
          <w:sz w:val="28"/>
          <w:szCs w:val="28"/>
        </w:rPr>
        <w:t xml:space="preserve">Real-time program auditing and the Real-Time program Audit (RTPA) for IBM i  patented software multiplies programmer productivity, capability, value by 3, 5, 10, 100 times, by fully utilizing the virtually infinitely fast and powerful </w:t>
      </w:r>
      <w:r w:rsidR="00A931E4" w:rsidRPr="009E4A53">
        <w:rPr>
          <w:rFonts w:ascii="Times New Roman" w:hAnsi="Times New Roman"/>
          <w:sz w:val="28"/>
          <w:szCs w:val="28"/>
        </w:rPr>
        <w:t xml:space="preserve">and available </w:t>
      </w:r>
      <w:r w:rsidRPr="009E4A53">
        <w:rPr>
          <w:rFonts w:ascii="Times New Roman" w:hAnsi="Times New Roman"/>
          <w:sz w:val="28"/>
          <w:szCs w:val="28"/>
        </w:rPr>
        <w:t>and essentially FREE available corporate computer</w:t>
      </w:r>
      <w:r w:rsidR="00E81FF5" w:rsidRPr="009E4A53">
        <w:rPr>
          <w:rFonts w:ascii="Times New Roman" w:hAnsi="Times New Roman"/>
          <w:sz w:val="28"/>
          <w:szCs w:val="28"/>
        </w:rPr>
        <w:t>.</w:t>
      </w:r>
    </w:p>
    <w:p w14:paraId="5914FBD3" w14:textId="77777777" w:rsidR="00E81FF5" w:rsidRPr="009E4A53" w:rsidRDefault="00E81FF5" w:rsidP="00D72EB1">
      <w:pPr>
        <w:rPr>
          <w:rFonts w:ascii="Times New Roman" w:hAnsi="Times New Roman"/>
          <w:sz w:val="28"/>
          <w:szCs w:val="28"/>
        </w:rPr>
      </w:pPr>
    </w:p>
    <w:p w14:paraId="2CDDF397" w14:textId="150DA878" w:rsidR="008511B9" w:rsidRPr="009E4A53" w:rsidRDefault="00E81FF5" w:rsidP="00D72EB1">
      <w:pPr>
        <w:rPr>
          <w:rFonts w:ascii="Times New Roman" w:hAnsi="Times New Roman"/>
          <w:sz w:val="28"/>
          <w:szCs w:val="28"/>
        </w:rPr>
      </w:pPr>
      <w:r w:rsidRPr="009E4A53">
        <w:rPr>
          <w:rFonts w:ascii="Times New Roman" w:hAnsi="Times New Roman"/>
          <w:sz w:val="28"/>
          <w:szCs w:val="28"/>
        </w:rPr>
        <w:t xml:space="preserve">This is similar to how </w:t>
      </w:r>
      <w:r w:rsidR="008511B9" w:rsidRPr="009E4A53">
        <w:rPr>
          <w:rFonts w:ascii="Times New Roman" w:hAnsi="Times New Roman"/>
          <w:sz w:val="28"/>
          <w:szCs w:val="28"/>
        </w:rPr>
        <w:t xml:space="preserve">the automobile </w:t>
      </w:r>
      <w:r w:rsidRPr="009E4A53">
        <w:rPr>
          <w:rFonts w:ascii="Times New Roman" w:hAnsi="Times New Roman"/>
          <w:sz w:val="28"/>
          <w:szCs w:val="28"/>
        </w:rPr>
        <w:t xml:space="preserve">(automation) effortlessly </w:t>
      </w:r>
      <w:r w:rsidR="008511B9" w:rsidRPr="009E4A53">
        <w:rPr>
          <w:rFonts w:ascii="Times New Roman" w:hAnsi="Times New Roman"/>
          <w:sz w:val="28"/>
          <w:szCs w:val="28"/>
        </w:rPr>
        <w:t xml:space="preserve">multiples the speed of travel 20 times compared to walking and the jet airplane </w:t>
      </w:r>
      <w:r w:rsidRPr="009E4A53">
        <w:rPr>
          <w:rFonts w:ascii="Times New Roman" w:hAnsi="Times New Roman"/>
          <w:sz w:val="28"/>
          <w:szCs w:val="28"/>
        </w:rPr>
        <w:t xml:space="preserve">effortlessly </w:t>
      </w:r>
      <w:r w:rsidR="008511B9" w:rsidRPr="009E4A53">
        <w:rPr>
          <w:rFonts w:ascii="Times New Roman" w:hAnsi="Times New Roman"/>
          <w:sz w:val="28"/>
          <w:szCs w:val="28"/>
        </w:rPr>
        <w:t xml:space="preserve">multiplies the speed of travel </w:t>
      </w:r>
      <w:r w:rsidRPr="009E4A53">
        <w:rPr>
          <w:rFonts w:ascii="Times New Roman" w:hAnsi="Times New Roman"/>
          <w:sz w:val="28"/>
          <w:szCs w:val="28"/>
        </w:rPr>
        <w:t>200 times compared to walking.</w:t>
      </w:r>
      <w:r w:rsidR="008511B9" w:rsidRPr="009E4A53">
        <w:rPr>
          <w:rFonts w:ascii="Times New Roman" w:hAnsi="Times New Roman"/>
          <w:sz w:val="28"/>
          <w:szCs w:val="28"/>
        </w:rPr>
        <w:t xml:space="preserve"> </w:t>
      </w:r>
    </w:p>
    <w:p w14:paraId="76E04237" w14:textId="77777777" w:rsidR="00D72EB1" w:rsidRPr="009E4A53" w:rsidRDefault="00D72EB1" w:rsidP="00185410">
      <w:pPr>
        <w:rPr>
          <w:rFonts w:ascii="Times New Roman" w:hAnsi="Times New Roman"/>
          <w:sz w:val="28"/>
          <w:szCs w:val="28"/>
        </w:rPr>
      </w:pPr>
    </w:p>
    <w:p w14:paraId="32A87E85" w14:textId="22E8F7B9" w:rsidR="00185410" w:rsidRPr="009E4A53" w:rsidRDefault="00E81FF5" w:rsidP="00185410">
      <w:pPr>
        <w:rPr>
          <w:rFonts w:ascii="Times New Roman" w:hAnsi="Times New Roman"/>
          <w:sz w:val="28"/>
          <w:szCs w:val="28"/>
        </w:rPr>
      </w:pPr>
      <w:r w:rsidRPr="009E4A53">
        <w:rPr>
          <w:rFonts w:ascii="Times New Roman" w:hAnsi="Times New Roman"/>
          <w:sz w:val="28"/>
          <w:szCs w:val="28"/>
        </w:rPr>
        <w:t>This is also similar to how the automation of hundreds of other human jobs has multiplied human output by hundreds of times</w:t>
      </w:r>
      <w:r w:rsidR="00033709" w:rsidRPr="009E4A53">
        <w:rPr>
          <w:rFonts w:ascii="Times New Roman" w:hAnsi="Times New Roman"/>
          <w:sz w:val="28"/>
          <w:szCs w:val="28"/>
        </w:rPr>
        <w:t xml:space="preserve">, with far </w:t>
      </w:r>
      <w:r w:rsidRPr="009E4A53">
        <w:rPr>
          <w:rFonts w:ascii="Times New Roman" w:hAnsi="Times New Roman"/>
          <w:sz w:val="28"/>
          <w:szCs w:val="28"/>
        </w:rPr>
        <w:t>less effort and less time and less cost, like automating farm human labor with the cotton gin, the tractor</w:t>
      </w:r>
      <w:r w:rsidR="00033709" w:rsidRPr="009E4A53">
        <w:rPr>
          <w:rFonts w:ascii="Times New Roman" w:hAnsi="Times New Roman"/>
          <w:sz w:val="28"/>
          <w:szCs w:val="28"/>
        </w:rPr>
        <w:t>,</w:t>
      </w:r>
      <w:r w:rsidRPr="009E4A53">
        <w:rPr>
          <w:rFonts w:ascii="Times New Roman" w:hAnsi="Times New Roman"/>
          <w:sz w:val="28"/>
          <w:szCs w:val="28"/>
        </w:rPr>
        <w:t xml:space="preserve"> the combine and many other autonation inventions.</w:t>
      </w:r>
    </w:p>
    <w:p w14:paraId="3834529D" w14:textId="77777777" w:rsidR="00A426B9" w:rsidRDefault="00A426B9" w:rsidP="00185410">
      <w:pPr>
        <w:rPr>
          <w:rFonts w:ascii="Times New Roman" w:hAnsi="Times New Roman"/>
          <w:b/>
          <w:sz w:val="28"/>
          <w:szCs w:val="28"/>
        </w:rPr>
      </w:pPr>
    </w:p>
    <w:p w14:paraId="4CD0AA38" w14:textId="1EC0B4E7" w:rsidR="00A426B9" w:rsidRDefault="00A426B9" w:rsidP="00A426B9">
      <w:pPr>
        <w:pStyle w:val="Heading2"/>
        <w:rPr>
          <w:b/>
        </w:rPr>
      </w:pPr>
      <w:bookmarkStart w:id="416" w:name="_Toc49004010"/>
      <w:bookmarkStart w:id="417" w:name="_Toc49075320"/>
      <w:bookmarkStart w:id="418" w:name="_Toc49082464"/>
      <w:bookmarkStart w:id="419" w:name="_Toc49082762"/>
      <w:bookmarkStart w:id="420" w:name="_Toc49083164"/>
      <w:bookmarkStart w:id="421" w:name="_Toc49083396"/>
      <w:bookmarkStart w:id="422" w:name="_Toc49088253"/>
      <w:bookmarkStart w:id="423" w:name="_Toc49088487"/>
      <w:bookmarkStart w:id="424" w:name="_Toc49090164"/>
      <w:bookmarkStart w:id="425" w:name="_Toc50102538"/>
      <w:bookmarkStart w:id="426" w:name="_Toc50369354"/>
      <w:bookmarkStart w:id="427" w:name="_Toc50369682"/>
      <w:bookmarkStart w:id="428" w:name="_Toc53752956"/>
      <w:bookmarkStart w:id="429" w:name="_Toc53753253"/>
      <w:bookmarkStart w:id="430" w:name="_Toc53756576"/>
      <w:bookmarkStart w:id="431" w:name="_Toc53757329"/>
      <w:bookmarkStart w:id="432" w:name="_Toc54010166"/>
      <w:bookmarkStart w:id="433" w:name="_Toc54532075"/>
      <w:bookmarkStart w:id="434" w:name="_Toc54532326"/>
      <w:bookmarkStart w:id="435" w:name="_Toc54532576"/>
      <w:bookmarkStart w:id="436" w:name="_Toc54536230"/>
      <w:bookmarkStart w:id="437" w:name="_Toc54623047"/>
      <w:bookmarkStart w:id="438" w:name="_Toc54699273"/>
      <w:bookmarkStart w:id="439" w:name="_Toc54699706"/>
      <w:bookmarkStart w:id="440" w:name="_Toc55038160"/>
      <w:bookmarkStart w:id="441" w:name="_Toc55224873"/>
      <w:bookmarkStart w:id="442" w:name="_Toc57299068"/>
      <w:bookmarkStart w:id="443" w:name="_Toc57458163"/>
      <w:bookmarkStart w:id="444" w:name="_Toc57458421"/>
      <w:bookmarkStart w:id="445" w:name="_Toc57458737"/>
      <w:bookmarkStart w:id="446" w:name="_Toc57458996"/>
      <w:bookmarkStart w:id="447" w:name="_Toc62052652"/>
      <w:bookmarkStart w:id="448" w:name="_Toc66712217"/>
      <w:bookmarkStart w:id="449" w:name="_Toc66713206"/>
      <w:bookmarkStart w:id="450" w:name="_Toc66713690"/>
      <w:bookmarkStart w:id="451" w:name="_Toc66883068"/>
      <w:bookmarkStart w:id="452" w:name="_Toc66883370"/>
      <w:bookmarkStart w:id="453" w:name="_Toc66883709"/>
      <w:bookmarkStart w:id="454" w:name="_Toc66884187"/>
      <w:bookmarkStart w:id="455" w:name="_Toc66885135"/>
      <w:bookmarkStart w:id="456" w:name="_Toc66962501"/>
      <w:bookmarkStart w:id="457" w:name="_Toc66962805"/>
      <w:bookmarkStart w:id="458" w:name="_Toc88228563"/>
      <w:bookmarkStart w:id="459" w:name="_Toc88232931"/>
      <w:bookmarkStart w:id="460" w:name="_Toc88234426"/>
      <w:bookmarkStart w:id="461" w:name="_Toc88237089"/>
      <w:bookmarkStart w:id="462" w:name="_Toc88237782"/>
      <w:bookmarkStart w:id="463" w:name="_Toc88238769"/>
      <w:bookmarkStart w:id="464" w:name="_Toc88239419"/>
      <w:bookmarkStart w:id="465" w:name="_Toc88241186"/>
      <w:bookmarkStart w:id="466" w:name="_Toc88243127"/>
      <w:bookmarkStart w:id="467" w:name="_Toc88243840"/>
      <w:bookmarkStart w:id="468" w:name="_Toc88740631"/>
      <w:bookmarkStart w:id="469" w:name="_Toc89342954"/>
      <w:bookmarkStart w:id="470" w:name="_Toc89343424"/>
      <w:bookmarkStart w:id="471" w:name="_Toc89343692"/>
      <w:bookmarkStart w:id="472" w:name="_Toc89349479"/>
      <w:bookmarkStart w:id="473" w:name="_Toc89440696"/>
      <w:bookmarkStart w:id="474" w:name="_Toc89441064"/>
      <w:bookmarkStart w:id="475" w:name="_Toc89680787"/>
      <w:bookmarkStart w:id="476" w:name="_Toc89950222"/>
      <w:bookmarkStart w:id="477" w:name="_Toc90134160"/>
      <w:bookmarkStart w:id="478" w:name="_Toc90134658"/>
      <w:bookmarkStart w:id="479" w:name="_Toc90134931"/>
      <w:bookmarkStart w:id="480" w:name="_Toc90135652"/>
      <w:bookmarkStart w:id="481" w:name="_Toc90137463"/>
      <w:bookmarkStart w:id="482" w:name="_Toc90137787"/>
      <w:bookmarkStart w:id="483" w:name="_Toc90138058"/>
      <w:bookmarkStart w:id="484" w:name="_Toc90138329"/>
      <w:bookmarkStart w:id="485" w:name="_Toc90305329"/>
      <w:bookmarkStart w:id="486" w:name="_Toc98417717"/>
      <w:r w:rsidRPr="003F032C">
        <w:rPr>
          <w:b/>
        </w:rPr>
        <w:t xml:space="preserve">RTPA  </w:t>
      </w:r>
      <w:r>
        <w:rPr>
          <w:b/>
        </w:rPr>
        <w:t xml:space="preserve">replaces obsolete and invalid </w:t>
      </w:r>
      <w:r w:rsidRPr="003F032C">
        <w:rPr>
          <w:b/>
        </w:rPr>
        <w:t>programmer</w:t>
      </w:r>
      <w:r>
        <w:rPr>
          <w:b/>
        </w:rPr>
        <w:t xml:space="preserve"> methods</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p>
    <w:p w14:paraId="784935DC" w14:textId="47316DE2" w:rsidR="008770F3" w:rsidRPr="008770F3" w:rsidRDefault="008770F3" w:rsidP="008770F3">
      <w:pPr>
        <w:rPr>
          <w:rFonts w:ascii="Times New Roman" w:hAnsi="Times New Roman"/>
          <w:b/>
          <w:color w:val="C00000"/>
          <w:sz w:val="28"/>
          <w:szCs w:val="28"/>
        </w:rPr>
      </w:pPr>
      <w:r w:rsidRPr="008770F3">
        <w:rPr>
          <w:rFonts w:ascii="Times New Roman" w:hAnsi="Times New Roman"/>
          <w:b/>
          <w:color w:val="C00000"/>
          <w:sz w:val="28"/>
          <w:szCs w:val="28"/>
        </w:rPr>
        <w:t xml:space="preserve">Incredibly, the IBM i DevOps programmer NEVER again </w:t>
      </w:r>
      <w:r w:rsidR="00CE4AD5">
        <w:rPr>
          <w:rFonts w:ascii="Times New Roman" w:hAnsi="Times New Roman"/>
          <w:b/>
          <w:color w:val="C00000"/>
          <w:sz w:val="28"/>
          <w:szCs w:val="28"/>
        </w:rPr>
        <w:t>NEEDS or SHOULD</w:t>
      </w:r>
      <w:r w:rsidRPr="008770F3">
        <w:rPr>
          <w:rFonts w:ascii="Times New Roman" w:hAnsi="Times New Roman"/>
          <w:b/>
          <w:color w:val="C00000"/>
          <w:sz w:val="28"/>
          <w:szCs w:val="28"/>
        </w:rPr>
        <w:t>:</w:t>
      </w:r>
    </w:p>
    <w:p w14:paraId="388CCF16" w14:textId="76D6EAB7" w:rsidR="008770F3" w:rsidRDefault="008770F3" w:rsidP="002C365E">
      <w:pPr>
        <w:pStyle w:val="ListParagraph"/>
        <w:numPr>
          <w:ilvl w:val="0"/>
          <w:numId w:val="45"/>
        </w:numPr>
        <w:rPr>
          <w:rFonts w:ascii="Times New Roman" w:hAnsi="Times New Roman"/>
          <w:b/>
        </w:rPr>
      </w:pPr>
      <w:r w:rsidRPr="008770F3">
        <w:rPr>
          <w:rFonts w:ascii="Times New Roman" w:hAnsi="Times New Roman"/>
          <w:b/>
        </w:rPr>
        <w:t>Use IBM Interactive Debug or program steppers to debug or understand programs</w:t>
      </w:r>
    </w:p>
    <w:p w14:paraId="38EEAE01" w14:textId="152F22A8" w:rsidR="008770F3" w:rsidRDefault="008770F3" w:rsidP="002C365E">
      <w:pPr>
        <w:pStyle w:val="ListParagraph"/>
        <w:numPr>
          <w:ilvl w:val="0"/>
          <w:numId w:val="45"/>
        </w:numPr>
        <w:rPr>
          <w:rFonts w:ascii="Times New Roman" w:hAnsi="Times New Roman"/>
          <w:b/>
        </w:rPr>
      </w:pPr>
      <w:r>
        <w:rPr>
          <w:rFonts w:ascii="Times New Roman" w:hAnsi="Times New Roman"/>
          <w:b/>
        </w:rPr>
        <w:t>Attempt to understand the program by staring at the source code</w:t>
      </w:r>
    </w:p>
    <w:p w14:paraId="5FD616B1" w14:textId="77777777" w:rsidR="008770F3" w:rsidRDefault="008770F3" w:rsidP="002C365E">
      <w:pPr>
        <w:pStyle w:val="ListParagraph"/>
        <w:numPr>
          <w:ilvl w:val="0"/>
          <w:numId w:val="45"/>
        </w:numPr>
        <w:rPr>
          <w:rFonts w:ascii="Times New Roman" w:hAnsi="Times New Roman"/>
          <w:b/>
        </w:rPr>
      </w:pPr>
      <w:r>
        <w:rPr>
          <w:rFonts w:ascii="Times New Roman" w:hAnsi="Times New Roman"/>
          <w:b/>
        </w:rPr>
        <w:t>Guess what the program could or should do by looking at the source code</w:t>
      </w:r>
    </w:p>
    <w:p w14:paraId="37961EFA" w14:textId="665A088B" w:rsidR="008770F3" w:rsidRDefault="008770F3" w:rsidP="002C365E">
      <w:pPr>
        <w:pStyle w:val="ListParagraph"/>
        <w:numPr>
          <w:ilvl w:val="0"/>
          <w:numId w:val="45"/>
        </w:numPr>
        <w:rPr>
          <w:rFonts w:ascii="Times New Roman" w:hAnsi="Times New Roman"/>
          <w:b/>
        </w:rPr>
      </w:pPr>
      <w:r>
        <w:rPr>
          <w:rFonts w:ascii="Times New Roman" w:hAnsi="Times New Roman"/>
          <w:b/>
        </w:rPr>
        <w:t>Attempt to “own” a program or an application of programs</w:t>
      </w:r>
    </w:p>
    <w:p w14:paraId="2706AB64" w14:textId="4E676442" w:rsidR="008770F3" w:rsidRDefault="008770F3" w:rsidP="002C365E">
      <w:pPr>
        <w:pStyle w:val="ListParagraph"/>
        <w:numPr>
          <w:ilvl w:val="0"/>
          <w:numId w:val="45"/>
        </w:numPr>
        <w:rPr>
          <w:rFonts w:ascii="Times New Roman" w:hAnsi="Times New Roman"/>
          <w:b/>
        </w:rPr>
      </w:pPr>
      <w:r>
        <w:rPr>
          <w:rFonts w:ascii="Times New Roman" w:hAnsi="Times New Roman"/>
          <w:b/>
        </w:rPr>
        <w:t>Use multiply screens to display and attempt to understand a large amount of source code</w:t>
      </w:r>
    </w:p>
    <w:p w14:paraId="6F7E0B98" w14:textId="12128220" w:rsidR="008770F3" w:rsidRDefault="008770F3" w:rsidP="002C365E">
      <w:pPr>
        <w:pStyle w:val="ListParagraph"/>
        <w:numPr>
          <w:ilvl w:val="0"/>
          <w:numId w:val="45"/>
        </w:numPr>
        <w:rPr>
          <w:rFonts w:ascii="Times New Roman" w:hAnsi="Times New Roman"/>
          <w:b/>
        </w:rPr>
      </w:pPr>
      <w:r>
        <w:rPr>
          <w:rFonts w:ascii="Times New Roman" w:hAnsi="Times New Roman"/>
          <w:b/>
        </w:rPr>
        <w:t>Focus on might or could happen, instead of whatis happening</w:t>
      </w:r>
    </w:p>
    <w:p w14:paraId="518FBB55" w14:textId="769AF4D1" w:rsidR="008770F3" w:rsidRDefault="008770F3" w:rsidP="002C365E">
      <w:pPr>
        <w:pStyle w:val="ListParagraph"/>
        <w:numPr>
          <w:ilvl w:val="0"/>
          <w:numId w:val="45"/>
        </w:numPr>
        <w:rPr>
          <w:rFonts w:ascii="Times New Roman" w:hAnsi="Times New Roman"/>
          <w:b/>
        </w:rPr>
      </w:pPr>
      <w:r>
        <w:rPr>
          <w:rFonts w:ascii="Times New Roman" w:hAnsi="Times New Roman"/>
          <w:b/>
        </w:rPr>
        <w:t xml:space="preserve">Attempt to “modernize’ working programs to the newest “modern” </w:t>
      </w:r>
      <w:r w:rsidR="00C207E6">
        <w:rPr>
          <w:rFonts w:ascii="Times New Roman" w:hAnsi="Times New Roman"/>
          <w:b/>
        </w:rPr>
        <w:t>methods</w:t>
      </w:r>
    </w:p>
    <w:p w14:paraId="2CD80740" w14:textId="57339C40" w:rsidR="00C207E6" w:rsidRDefault="00C207E6" w:rsidP="002C365E">
      <w:pPr>
        <w:pStyle w:val="ListParagraph"/>
        <w:numPr>
          <w:ilvl w:val="0"/>
          <w:numId w:val="45"/>
        </w:numPr>
        <w:rPr>
          <w:rFonts w:ascii="Times New Roman" w:hAnsi="Times New Roman"/>
          <w:b/>
        </w:rPr>
      </w:pPr>
      <w:r>
        <w:rPr>
          <w:rFonts w:ascii="Times New Roman" w:hAnsi="Times New Roman"/>
          <w:b/>
        </w:rPr>
        <w:t>Require structured programs or modular programs and not allow GOTO statements</w:t>
      </w:r>
    </w:p>
    <w:p w14:paraId="211C569E" w14:textId="4022BDF0" w:rsidR="00C207E6" w:rsidRDefault="00C207E6" w:rsidP="002C365E">
      <w:pPr>
        <w:pStyle w:val="ListParagraph"/>
        <w:numPr>
          <w:ilvl w:val="0"/>
          <w:numId w:val="45"/>
        </w:numPr>
        <w:rPr>
          <w:rFonts w:ascii="Times New Roman" w:hAnsi="Times New Roman"/>
          <w:b/>
        </w:rPr>
      </w:pPr>
      <w:r>
        <w:rPr>
          <w:rFonts w:ascii="Times New Roman" w:hAnsi="Times New Roman"/>
          <w:b/>
        </w:rPr>
        <w:t>Attempt to demonstrate ypur programming excellence by using “modern” techniques that are not needed or helpful and are not actually best for the environment</w:t>
      </w:r>
    </w:p>
    <w:p w14:paraId="7FE788C9" w14:textId="30452412" w:rsidR="00DA782C" w:rsidRDefault="00DA782C" w:rsidP="002C365E">
      <w:pPr>
        <w:pStyle w:val="ListParagraph"/>
        <w:numPr>
          <w:ilvl w:val="0"/>
          <w:numId w:val="45"/>
        </w:numPr>
        <w:rPr>
          <w:rFonts w:ascii="Times New Roman" w:hAnsi="Times New Roman"/>
          <w:b/>
        </w:rPr>
      </w:pPr>
      <w:r>
        <w:rPr>
          <w:rFonts w:ascii="Times New Roman" w:hAnsi="Times New Roman"/>
          <w:b/>
        </w:rPr>
        <w:t>(another hundred things pushed by programming “experts” to complicate DevOps)</w:t>
      </w:r>
    </w:p>
    <w:p w14:paraId="29C4F7F2" w14:textId="77777777" w:rsidR="00CE4AD5" w:rsidRDefault="00CE4AD5" w:rsidP="00CE4AD5">
      <w:pPr>
        <w:rPr>
          <w:rFonts w:ascii="Times New Roman" w:hAnsi="Times New Roman"/>
          <w:b/>
        </w:rPr>
      </w:pPr>
    </w:p>
    <w:p w14:paraId="66317B76" w14:textId="77777777" w:rsidR="00CE4AD5" w:rsidRDefault="00CE4AD5" w:rsidP="00CE4AD5">
      <w:pPr>
        <w:rPr>
          <w:rFonts w:ascii="Times New Roman" w:hAnsi="Times New Roman"/>
          <w:b/>
        </w:rPr>
      </w:pPr>
    </w:p>
    <w:p w14:paraId="073A6AE1" w14:textId="67E592DA" w:rsidR="00CE4AD5" w:rsidRPr="008770F3" w:rsidRDefault="00CE4AD5" w:rsidP="00CE4AD5">
      <w:pPr>
        <w:rPr>
          <w:rFonts w:ascii="Times New Roman" w:hAnsi="Times New Roman"/>
          <w:b/>
          <w:color w:val="C00000"/>
          <w:sz w:val="28"/>
          <w:szCs w:val="28"/>
        </w:rPr>
      </w:pPr>
      <w:r w:rsidRPr="008770F3">
        <w:rPr>
          <w:rFonts w:ascii="Times New Roman" w:hAnsi="Times New Roman"/>
          <w:b/>
          <w:color w:val="C00000"/>
          <w:sz w:val="28"/>
          <w:szCs w:val="28"/>
        </w:rPr>
        <w:t xml:space="preserve">Incredibly, the IBM i DevOps programmer </w:t>
      </w:r>
      <w:r>
        <w:rPr>
          <w:rFonts w:ascii="Times New Roman" w:hAnsi="Times New Roman"/>
          <w:b/>
          <w:color w:val="C00000"/>
          <w:sz w:val="28"/>
          <w:szCs w:val="28"/>
        </w:rPr>
        <w:t>NEEDS or SHOULD:</w:t>
      </w:r>
    </w:p>
    <w:p w14:paraId="5DCFC8CF" w14:textId="4590A909" w:rsidR="003F1CD7" w:rsidRDefault="003F1CD7" w:rsidP="002C365E">
      <w:pPr>
        <w:pStyle w:val="ListParagraph"/>
        <w:numPr>
          <w:ilvl w:val="0"/>
          <w:numId w:val="45"/>
        </w:numPr>
        <w:rPr>
          <w:rFonts w:ascii="Times New Roman" w:hAnsi="Times New Roman"/>
          <w:b/>
        </w:rPr>
      </w:pPr>
      <w:r>
        <w:rPr>
          <w:rFonts w:ascii="Times New Roman" w:hAnsi="Times New Roman"/>
          <w:b/>
        </w:rPr>
        <w:t>Automate everything – Simplify and automate every part of your job and environment</w:t>
      </w:r>
    </w:p>
    <w:p w14:paraId="6722E1AC" w14:textId="2097C8BE" w:rsidR="00CE4AD5" w:rsidRDefault="003F1CD7" w:rsidP="002C365E">
      <w:pPr>
        <w:pStyle w:val="ListParagraph"/>
        <w:numPr>
          <w:ilvl w:val="0"/>
          <w:numId w:val="45"/>
        </w:numPr>
        <w:rPr>
          <w:rFonts w:ascii="Times New Roman" w:hAnsi="Times New Roman"/>
          <w:b/>
        </w:rPr>
      </w:pPr>
      <w:r>
        <w:rPr>
          <w:rFonts w:ascii="Times New Roman" w:hAnsi="Times New Roman"/>
          <w:b/>
        </w:rPr>
        <w:t>Utilize the KISS (Keep it Simple) principle to make and keep systems simple and uncomplicated</w:t>
      </w:r>
    </w:p>
    <w:p w14:paraId="46720E34" w14:textId="70C50747" w:rsidR="003F1CD7" w:rsidRDefault="00921513" w:rsidP="002C365E">
      <w:pPr>
        <w:pStyle w:val="ListParagraph"/>
        <w:numPr>
          <w:ilvl w:val="0"/>
          <w:numId w:val="45"/>
        </w:numPr>
        <w:rPr>
          <w:rFonts w:ascii="Times New Roman" w:hAnsi="Times New Roman"/>
          <w:b/>
        </w:rPr>
      </w:pPr>
      <w:r>
        <w:rPr>
          <w:rFonts w:ascii="Times New Roman" w:hAnsi="Times New Roman"/>
          <w:b/>
        </w:rPr>
        <w:t xml:space="preserve">Fully utilize the incredible power </w:t>
      </w:r>
      <w:r w:rsidR="002D591E">
        <w:rPr>
          <w:rFonts w:ascii="Times New Roman" w:hAnsi="Times New Roman"/>
          <w:b/>
        </w:rPr>
        <w:t>of the computer to multiply your productivity</w:t>
      </w:r>
    </w:p>
    <w:p w14:paraId="135A389C" w14:textId="788782E7" w:rsidR="00CE4AD5" w:rsidRDefault="002D591E" w:rsidP="002C365E">
      <w:pPr>
        <w:pStyle w:val="ListParagraph"/>
        <w:numPr>
          <w:ilvl w:val="0"/>
          <w:numId w:val="45"/>
        </w:numPr>
        <w:rPr>
          <w:rFonts w:ascii="Times New Roman" w:hAnsi="Times New Roman"/>
          <w:b/>
        </w:rPr>
      </w:pPr>
      <w:r w:rsidRPr="002D591E">
        <w:rPr>
          <w:rFonts w:ascii="Times New Roman" w:hAnsi="Times New Roman"/>
          <w:b/>
        </w:rPr>
        <w:t>Real-ti,me audit everything to provie a understanding of the actual logic flow of the computer to eliminate the need to ever use the IBM Interactive Debug or other program steppers</w:t>
      </w:r>
    </w:p>
    <w:p w14:paraId="01B5BFB3" w14:textId="410ABF37" w:rsidR="002D591E" w:rsidRDefault="002D591E" w:rsidP="002C365E">
      <w:pPr>
        <w:pStyle w:val="ListParagraph"/>
        <w:numPr>
          <w:ilvl w:val="0"/>
          <w:numId w:val="45"/>
        </w:numPr>
        <w:rPr>
          <w:rFonts w:ascii="Times New Roman" w:hAnsi="Times New Roman"/>
          <w:b/>
        </w:rPr>
      </w:pPr>
      <w:r>
        <w:rPr>
          <w:rFonts w:ascii="Times New Roman" w:hAnsi="Times New Roman"/>
          <w:b/>
        </w:rPr>
        <w:lastRenderedPageBreak/>
        <w:t>Understand a program or application by lbserving how the object programs actually execute by implementing real-time auditing in YOUR programs</w:t>
      </w:r>
    </w:p>
    <w:p w14:paraId="54566E01" w14:textId="03936588" w:rsidR="002D591E" w:rsidRDefault="002D591E" w:rsidP="002C365E">
      <w:pPr>
        <w:pStyle w:val="ListParagraph"/>
        <w:numPr>
          <w:ilvl w:val="0"/>
          <w:numId w:val="45"/>
        </w:numPr>
        <w:rPr>
          <w:rFonts w:ascii="Times New Roman" w:hAnsi="Times New Roman"/>
          <w:b/>
        </w:rPr>
      </w:pPr>
      <w:r>
        <w:rPr>
          <w:rFonts w:ascii="Times New Roman" w:hAnsi="Times New Roman"/>
          <w:b/>
        </w:rPr>
        <w:t>“Own” and understand every program the very first day by observing its real-time execution provided by real-time auditing.</w:t>
      </w:r>
    </w:p>
    <w:p w14:paraId="48AAC19C" w14:textId="77F2318C" w:rsidR="002D591E" w:rsidRDefault="002D591E" w:rsidP="002C365E">
      <w:pPr>
        <w:pStyle w:val="ListParagraph"/>
        <w:numPr>
          <w:ilvl w:val="0"/>
          <w:numId w:val="45"/>
        </w:numPr>
        <w:rPr>
          <w:rFonts w:ascii="Times New Roman" w:hAnsi="Times New Roman"/>
          <w:b/>
        </w:rPr>
      </w:pPr>
      <w:r>
        <w:rPr>
          <w:rFonts w:ascii="Times New Roman" w:hAnsi="Times New Roman"/>
          <w:b/>
        </w:rPr>
        <w:t>Only display source code that you are writing or changing</w:t>
      </w:r>
    </w:p>
    <w:p w14:paraId="2163CD75" w14:textId="7BEB9472" w:rsidR="002D591E" w:rsidRDefault="002D591E" w:rsidP="002C365E">
      <w:pPr>
        <w:pStyle w:val="ListParagraph"/>
        <w:numPr>
          <w:ilvl w:val="0"/>
          <w:numId w:val="45"/>
        </w:numPr>
        <w:rPr>
          <w:rFonts w:ascii="Times New Roman" w:hAnsi="Times New Roman"/>
          <w:b/>
        </w:rPr>
      </w:pPr>
      <w:r>
        <w:rPr>
          <w:rFonts w:ascii="Times New Roman" w:hAnsi="Times New Roman"/>
          <w:b/>
        </w:rPr>
        <w:t>Focus ONLY on what is actually happening</w:t>
      </w:r>
    </w:p>
    <w:p w14:paraId="68BF8794" w14:textId="4889446D" w:rsidR="00C207E6" w:rsidRDefault="002D591E" w:rsidP="002C365E">
      <w:pPr>
        <w:pStyle w:val="ListParagraph"/>
        <w:numPr>
          <w:ilvl w:val="0"/>
          <w:numId w:val="45"/>
        </w:numPr>
        <w:rPr>
          <w:rFonts w:ascii="Times New Roman" w:hAnsi="Times New Roman"/>
          <w:b/>
        </w:rPr>
      </w:pPr>
      <w:r w:rsidRPr="002D591E">
        <w:rPr>
          <w:rFonts w:ascii="Times New Roman" w:hAnsi="Times New Roman"/>
          <w:b/>
        </w:rPr>
        <w:t>Totally eliminate guessing and speculation</w:t>
      </w:r>
    </w:p>
    <w:p w14:paraId="5512F186" w14:textId="3017E61B" w:rsidR="002D591E" w:rsidRDefault="002D591E" w:rsidP="002C365E">
      <w:pPr>
        <w:pStyle w:val="ListParagraph"/>
        <w:numPr>
          <w:ilvl w:val="0"/>
          <w:numId w:val="45"/>
        </w:numPr>
        <w:rPr>
          <w:rFonts w:ascii="Times New Roman" w:hAnsi="Times New Roman"/>
          <w:b/>
        </w:rPr>
      </w:pPr>
      <w:r>
        <w:rPr>
          <w:rFonts w:ascii="Times New Roman" w:hAnsi="Times New Roman"/>
          <w:b/>
        </w:rPr>
        <w:t>Use the style of programming that is best for YOU, including GOTO statements as desired</w:t>
      </w:r>
    </w:p>
    <w:p w14:paraId="1FE35B39" w14:textId="21A198B4" w:rsidR="002D591E" w:rsidRDefault="002D591E" w:rsidP="002C365E">
      <w:pPr>
        <w:pStyle w:val="ListParagraph"/>
        <w:numPr>
          <w:ilvl w:val="0"/>
          <w:numId w:val="45"/>
        </w:numPr>
        <w:rPr>
          <w:rFonts w:ascii="Times New Roman" w:hAnsi="Times New Roman"/>
          <w:b/>
        </w:rPr>
      </w:pPr>
      <w:r>
        <w:rPr>
          <w:rFonts w:ascii="Times New Roman" w:hAnsi="Times New Roman"/>
          <w:b/>
        </w:rPr>
        <w:t>Audit everything in your source programs with user cereated (bu YOU) real-time auditing  statements, as illustrated in the RTPA User manual Appendix J</w:t>
      </w:r>
    </w:p>
    <w:p w14:paraId="47DBBA3A" w14:textId="55E0FA40" w:rsidR="00003B6B" w:rsidRDefault="00003B6B" w:rsidP="002C365E">
      <w:pPr>
        <w:pStyle w:val="ListParagraph"/>
        <w:numPr>
          <w:ilvl w:val="0"/>
          <w:numId w:val="45"/>
        </w:numPr>
        <w:rPr>
          <w:rFonts w:ascii="Times New Roman" w:hAnsi="Times New Roman"/>
          <w:b/>
        </w:rPr>
      </w:pPr>
      <w:r>
        <w:rPr>
          <w:rFonts w:ascii="Times New Roman" w:hAnsi="Times New Roman"/>
          <w:b/>
        </w:rPr>
        <w:t>(another hundred things for increased productivity developed by YOU)</w:t>
      </w:r>
    </w:p>
    <w:p w14:paraId="41FB332D" w14:textId="72AD7972" w:rsidR="00DC394C" w:rsidRPr="002117CA" w:rsidRDefault="00DC394C" w:rsidP="002117CA">
      <w:pPr>
        <w:pStyle w:val="Heading2"/>
        <w:rPr>
          <w:b/>
        </w:rPr>
      </w:pPr>
      <w:bookmarkStart w:id="487" w:name="_Toc49082465"/>
      <w:bookmarkStart w:id="488" w:name="_Toc49082763"/>
      <w:bookmarkStart w:id="489" w:name="_Toc49083165"/>
      <w:bookmarkStart w:id="490" w:name="_Toc49083397"/>
      <w:bookmarkStart w:id="491" w:name="_Toc49088254"/>
      <w:bookmarkStart w:id="492" w:name="_Toc49088488"/>
      <w:bookmarkStart w:id="493" w:name="_Toc49090165"/>
      <w:bookmarkStart w:id="494" w:name="_Toc50102539"/>
      <w:bookmarkStart w:id="495" w:name="_Toc50369355"/>
      <w:bookmarkStart w:id="496" w:name="_Toc50369683"/>
      <w:bookmarkStart w:id="497" w:name="_Toc53752957"/>
      <w:bookmarkStart w:id="498" w:name="_Toc53753254"/>
      <w:bookmarkStart w:id="499" w:name="_Toc53756577"/>
      <w:bookmarkStart w:id="500" w:name="_Toc53757330"/>
      <w:bookmarkStart w:id="501" w:name="_Toc54010167"/>
      <w:bookmarkStart w:id="502" w:name="_Toc54532076"/>
      <w:bookmarkStart w:id="503" w:name="_Toc54532327"/>
      <w:bookmarkStart w:id="504" w:name="_Toc54532577"/>
      <w:bookmarkStart w:id="505" w:name="_Toc54536231"/>
      <w:bookmarkStart w:id="506" w:name="_Toc54623048"/>
      <w:bookmarkStart w:id="507" w:name="_Toc54699274"/>
      <w:bookmarkStart w:id="508" w:name="_Toc54699707"/>
      <w:bookmarkStart w:id="509" w:name="_Toc55038161"/>
      <w:bookmarkStart w:id="510" w:name="_Toc55224874"/>
      <w:bookmarkStart w:id="511" w:name="_Toc57299069"/>
      <w:bookmarkStart w:id="512" w:name="_Toc57458164"/>
      <w:bookmarkStart w:id="513" w:name="_Toc57458422"/>
      <w:bookmarkStart w:id="514" w:name="_Toc57458738"/>
      <w:bookmarkStart w:id="515" w:name="_Toc57458997"/>
      <w:bookmarkStart w:id="516" w:name="_Toc62052653"/>
      <w:bookmarkStart w:id="517" w:name="_Toc66712218"/>
      <w:bookmarkStart w:id="518" w:name="_Toc66713207"/>
      <w:bookmarkStart w:id="519" w:name="_Toc66713691"/>
      <w:bookmarkStart w:id="520" w:name="_Toc66883069"/>
      <w:bookmarkStart w:id="521" w:name="_Toc66883371"/>
      <w:bookmarkStart w:id="522" w:name="_Toc66883710"/>
      <w:bookmarkStart w:id="523" w:name="_Toc66884188"/>
      <w:bookmarkStart w:id="524" w:name="_Toc66885136"/>
      <w:bookmarkStart w:id="525" w:name="_Toc66962502"/>
      <w:bookmarkStart w:id="526" w:name="_Toc66962806"/>
      <w:bookmarkStart w:id="527" w:name="_Toc88228564"/>
      <w:bookmarkStart w:id="528" w:name="_Toc88232932"/>
      <w:bookmarkStart w:id="529" w:name="_Toc88234427"/>
      <w:bookmarkStart w:id="530" w:name="_Toc88237090"/>
      <w:bookmarkStart w:id="531" w:name="_Toc88237783"/>
      <w:bookmarkStart w:id="532" w:name="_Toc88238770"/>
      <w:bookmarkStart w:id="533" w:name="_Toc88239420"/>
      <w:bookmarkStart w:id="534" w:name="_Toc88241187"/>
      <w:bookmarkStart w:id="535" w:name="_Toc88243128"/>
      <w:bookmarkStart w:id="536" w:name="_Toc88243841"/>
      <w:bookmarkStart w:id="537" w:name="_Toc88740632"/>
      <w:bookmarkStart w:id="538" w:name="_Toc89342955"/>
      <w:bookmarkStart w:id="539" w:name="_Toc89343425"/>
      <w:bookmarkStart w:id="540" w:name="_Toc89343693"/>
      <w:bookmarkStart w:id="541" w:name="_Toc89349480"/>
      <w:bookmarkStart w:id="542" w:name="_Toc89440697"/>
      <w:bookmarkStart w:id="543" w:name="_Toc89441065"/>
      <w:bookmarkStart w:id="544" w:name="_Toc89680788"/>
      <w:bookmarkStart w:id="545" w:name="_Toc89950223"/>
      <w:bookmarkStart w:id="546" w:name="_Toc90134161"/>
      <w:bookmarkStart w:id="547" w:name="_Toc90134659"/>
      <w:bookmarkStart w:id="548" w:name="_Toc90134932"/>
      <w:bookmarkStart w:id="549" w:name="_Toc90135653"/>
      <w:bookmarkStart w:id="550" w:name="_Toc90137464"/>
      <w:bookmarkStart w:id="551" w:name="_Toc90137788"/>
      <w:bookmarkStart w:id="552" w:name="_Toc90138059"/>
      <w:bookmarkStart w:id="553" w:name="_Toc90138330"/>
      <w:bookmarkStart w:id="554" w:name="_Toc90305330"/>
      <w:bookmarkStart w:id="555" w:name="_Toc98417718"/>
      <w:r w:rsidRPr="002117CA">
        <w:rPr>
          <w:b/>
        </w:rPr>
        <w:t>Real-Time Program Audit replaces ancient, unproductive, costly DevOps Technology</w:t>
      </w:r>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p>
    <w:p w14:paraId="5CE72448" w14:textId="77777777" w:rsidR="00DC394C" w:rsidRDefault="00DC394C" w:rsidP="00DC394C"/>
    <w:p w14:paraId="2A67BD51" w14:textId="77777777" w:rsidR="00DC394C" w:rsidRPr="00777606" w:rsidRDefault="00F52794" w:rsidP="00DC394C">
      <w:pPr>
        <w:rPr>
          <w:b/>
          <w:color w:val="C00000"/>
          <w:sz w:val="32"/>
          <w:szCs w:val="32"/>
        </w:rPr>
      </w:pPr>
      <w:hyperlink r:id="rId22" w:history="1">
        <w:r w:rsidR="00DC394C" w:rsidRPr="00777606">
          <w:rPr>
            <w:rStyle w:val="Hyperlink"/>
            <w:b/>
            <w:sz w:val="32"/>
            <w:szCs w:val="32"/>
          </w:rPr>
          <w:t>https://www.youtube.com/watch?v=96EVrro_0Fc&amp;t=404s</w:t>
        </w:r>
      </w:hyperlink>
    </w:p>
    <w:p w14:paraId="3BD05289" w14:textId="77777777" w:rsidR="00DC394C" w:rsidRPr="00DC394C" w:rsidRDefault="00DC394C" w:rsidP="00DC394C"/>
    <w:p w14:paraId="7EEE8983" w14:textId="3F98F2A2" w:rsidR="00DC394C" w:rsidRPr="009E4A53" w:rsidRDefault="00DC394C" w:rsidP="00A426B9">
      <w:pPr>
        <w:rPr>
          <w:rFonts w:ascii="Times New Roman" w:hAnsi="Times New Roman"/>
          <w:sz w:val="28"/>
          <w:szCs w:val="28"/>
        </w:rPr>
      </w:pPr>
      <w:r w:rsidRPr="009E4A53">
        <w:rPr>
          <w:rFonts w:ascii="Times New Roman" w:hAnsi="Times New Roman"/>
          <w:sz w:val="28"/>
          <w:szCs w:val="28"/>
        </w:rPr>
        <w:t>Computer programming, and the punched card unit record control panel wiring that preceeded stored program programming, and the totally human manual activity that preceeded punched card unit record control panel wiring has always been human centric based.</w:t>
      </w:r>
    </w:p>
    <w:p w14:paraId="69A0FCAD" w14:textId="77777777" w:rsidR="00DC394C" w:rsidRPr="009E4A53" w:rsidRDefault="00DC394C" w:rsidP="00A426B9">
      <w:pPr>
        <w:rPr>
          <w:rFonts w:ascii="Times New Roman" w:hAnsi="Times New Roman"/>
          <w:sz w:val="28"/>
          <w:szCs w:val="28"/>
        </w:rPr>
      </w:pPr>
    </w:p>
    <w:p w14:paraId="3352A425" w14:textId="77777777" w:rsidR="003D3DE7" w:rsidRPr="009E4A53" w:rsidRDefault="00DC394C" w:rsidP="00A426B9">
      <w:pPr>
        <w:rPr>
          <w:rFonts w:ascii="Times New Roman" w:hAnsi="Times New Roman"/>
          <w:sz w:val="28"/>
          <w:szCs w:val="28"/>
        </w:rPr>
      </w:pPr>
      <w:r w:rsidRPr="009E4A53">
        <w:rPr>
          <w:rFonts w:ascii="Times New Roman" w:hAnsi="Times New Roman"/>
          <w:sz w:val="28"/>
          <w:szCs w:val="28"/>
        </w:rPr>
        <w:t xml:space="preserve">Today, computers are thousands of times, or millions of times faster </w:t>
      </w:r>
      <w:r w:rsidR="003D3DE7" w:rsidRPr="009E4A53">
        <w:rPr>
          <w:rFonts w:ascii="Times New Roman" w:hAnsi="Times New Roman"/>
          <w:sz w:val="28"/>
          <w:szCs w:val="28"/>
        </w:rPr>
        <w:t>than</w:t>
      </w:r>
      <w:r w:rsidRPr="009E4A53">
        <w:rPr>
          <w:rFonts w:ascii="Times New Roman" w:hAnsi="Times New Roman"/>
          <w:sz w:val="28"/>
          <w:szCs w:val="28"/>
        </w:rPr>
        <w:t xml:space="preserve"> humans</w:t>
      </w:r>
      <w:r w:rsidR="003D3DE7" w:rsidRPr="009E4A53">
        <w:rPr>
          <w:rFonts w:ascii="Times New Roman" w:hAnsi="Times New Roman"/>
          <w:sz w:val="28"/>
          <w:szCs w:val="28"/>
        </w:rPr>
        <w:t>, and automation has largely overtaken and replaced human activity in programming as well as in so many other areas.</w:t>
      </w:r>
    </w:p>
    <w:p w14:paraId="537F3613" w14:textId="77777777" w:rsidR="003D3DE7" w:rsidRPr="009E4A53" w:rsidRDefault="003D3DE7" w:rsidP="00A426B9">
      <w:pPr>
        <w:rPr>
          <w:rFonts w:ascii="Times New Roman" w:hAnsi="Times New Roman"/>
          <w:sz w:val="28"/>
          <w:szCs w:val="28"/>
        </w:rPr>
      </w:pPr>
    </w:p>
    <w:p w14:paraId="5ECF1073" w14:textId="77777777" w:rsidR="003D3DE7" w:rsidRPr="009E4A53" w:rsidRDefault="003D3DE7" w:rsidP="00A426B9">
      <w:pPr>
        <w:rPr>
          <w:rFonts w:ascii="Times New Roman" w:hAnsi="Times New Roman"/>
          <w:sz w:val="28"/>
          <w:szCs w:val="28"/>
        </w:rPr>
      </w:pPr>
      <w:r w:rsidRPr="009E4A53">
        <w:rPr>
          <w:rFonts w:ascii="Times New Roman" w:hAnsi="Times New Roman"/>
          <w:sz w:val="28"/>
          <w:szCs w:val="28"/>
        </w:rPr>
        <w:t>Machine learning and artificial intelligence (AI) by definition mean that computers are or will be not only creating programs, but also reading and maintaining programs.</w:t>
      </w:r>
    </w:p>
    <w:p w14:paraId="2D5F9B61" w14:textId="77777777" w:rsidR="003D3DE7" w:rsidRPr="009E4A53" w:rsidRDefault="003D3DE7" w:rsidP="00A426B9">
      <w:pPr>
        <w:rPr>
          <w:rFonts w:ascii="Times New Roman" w:hAnsi="Times New Roman"/>
          <w:sz w:val="28"/>
          <w:szCs w:val="28"/>
        </w:rPr>
      </w:pPr>
    </w:p>
    <w:p w14:paraId="258DDA3F" w14:textId="126CF905" w:rsidR="003D3DE7" w:rsidRPr="009E4A53" w:rsidRDefault="003D3DE7" w:rsidP="00A426B9">
      <w:pPr>
        <w:rPr>
          <w:rFonts w:ascii="Times New Roman" w:hAnsi="Times New Roman"/>
          <w:sz w:val="28"/>
          <w:szCs w:val="28"/>
        </w:rPr>
      </w:pPr>
      <w:r w:rsidRPr="009E4A53">
        <w:rPr>
          <w:rFonts w:ascii="Times New Roman" w:hAnsi="Times New Roman"/>
          <w:sz w:val="28"/>
          <w:szCs w:val="28"/>
        </w:rPr>
        <w:t>Thus, the many mundane programming practices that have been created amd prop</w:t>
      </w:r>
      <w:r w:rsidR="00A931E4" w:rsidRPr="009E4A53">
        <w:rPr>
          <w:rFonts w:ascii="Times New Roman" w:hAnsi="Times New Roman"/>
          <w:sz w:val="28"/>
          <w:szCs w:val="28"/>
        </w:rPr>
        <w:t>a</w:t>
      </w:r>
      <w:r w:rsidRPr="009E4A53">
        <w:rPr>
          <w:rFonts w:ascii="Times New Roman" w:hAnsi="Times New Roman"/>
          <w:sz w:val="28"/>
          <w:szCs w:val="28"/>
        </w:rPr>
        <w:t xml:space="preserve">gated by so called “programmer experts” to attempt to make human programmers “better”  and </w:t>
      </w:r>
      <w:r w:rsidR="00DF219F" w:rsidRPr="009E4A53">
        <w:rPr>
          <w:rFonts w:ascii="Times New Roman" w:hAnsi="Times New Roman"/>
          <w:sz w:val="28"/>
          <w:szCs w:val="28"/>
        </w:rPr>
        <w:t xml:space="preserve">create </w:t>
      </w:r>
      <w:r w:rsidRPr="009E4A53">
        <w:rPr>
          <w:rFonts w:ascii="Times New Roman" w:hAnsi="Times New Roman"/>
          <w:sz w:val="28"/>
          <w:szCs w:val="28"/>
        </w:rPr>
        <w:t xml:space="preserve">more readable </w:t>
      </w:r>
      <w:r w:rsidR="00DF219F" w:rsidRPr="009E4A53">
        <w:rPr>
          <w:rFonts w:ascii="Times New Roman" w:hAnsi="Times New Roman"/>
          <w:sz w:val="28"/>
          <w:szCs w:val="28"/>
        </w:rPr>
        <w:t>programs that are</w:t>
      </w:r>
      <w:r w:rsidRPr="009E4A53">
        <w:rPr>
          <w:rFonts w:ascii="Times New Roman" w:hAnsi="Times New Roman"/>
          <w:sz w:val="28"/>
          <w:szCs w:val="28"/>
        </w:rPr>
        <w:t xml:space="preserve"> maintainable by human programmers have little or no use </w:t>
      </w:r>
      <w:r w:rsidR="00A931E4" w:rsidRPr="009E4A53">
        <w:rPr>
          <w:rFonts w:ascii="Times New Roman" w:hAnsi="Times New Roman"/>
          <w:sz w:val="28"/>
          <w:szCs w:val="28"/>
        </w:rPr>
        <w:t>in</w:t>
      </w:r>
      <w:r w:rsidRPr="009E4A53">
        <w:rPr>
          <w:rFonts w:ascii="Times New Roman" w:hAnsi="Times New Roman"/>
          <w:sz w:val="28"/>
          <w:szCs w:val="28"/>
        </w:rPr>
        <w:t xml:space="preserve"> the forthcoming world of computers doing the programming and in the current world where real-time program auditing obsol</w:t>
      </w:r>
      <w:r w:rsidR="00DF219F" w:rsidRPr="009E4A53">
        <w:rPr>
          <w:rFonts w:ascii="Times New Roman" w:hAnsi="Times New Roman"/>
          <w:sz w:val="28"/>
          <w:szCs w:val="28"/>
        </w:rPr>
        <w:t>etes</w:t>
      </w:r>
      <w:r w:rsidRPr="009E4A53">
        <w:rPr>
          <w:rFonts w:ascii="Times New Roman" w:hAnsi="Times New Roman"/>
          <w:sz w:val="28"/>
          <w:szCs w:val="28"/>
        </w:rPr>
        <w:t xml:space="preserve"> and invalidat</w:t>
      </w:r>
      <w:r w:rsidR="00A931E4" w:rsidRPr="009E4A53">
        <w:rPr>
          <w:rFonts w:ascii="Times New Roman" w:hAnsi="Times New Roman"/>
          <w:sz w:val="28"/>
          <w:szCs w:val="28"/>
        </w:rPr>
        <w:t>e</w:t>
      </w:r>
      <w:r w:rsidR="00DF219F" w:rsidRPr="009E4A53">
        <w:rPr>
          <w:rFonts w:ascii="Times New Roman" w:hAnsi="Times New Roman"/>
          <w:sz w:val="28"/>
          <w:szCs w:val="28"/>
        </w:rPr>
        <w:t>s</w:t>
      </w:r>
      <w:r w:rsidRPr="009E4A53">
        <w:rPr>
          <w:rFonts w:ascii="Times New Roman" w:hAnsi="Times New Roman"/>
          <w:sz w:val="28"/>
          <w:szCs w:val="28"/>
        </w:rPr>
        <w:t xml:space="preserve"> these </w:t>
      </w:r>
      <w:r w:rsidR="00DF219F" w:rsidRPr="009E4A53">
        <w:rPr>
          <w:rFonts w:ascii="Times New Roman" w:hAnsi="Times New Roman"/>
          <w:sz w:val="28"/>
          <w:szCs w:val="28"/>
        </w:rPr>
        <w:t xml:space="preserve">ancient </w:t>
      </w:r>
      <w:r w:rsidRPr="009E4A53">
        <w:rPr>
          <w:rFonts w:ascii="Times New Roman" w:hAnsi="Times New Roman"/>
          <w:sz w:val="28"/>
          <w:szCs w:val="28"/>
        </w:rPr>
        <w:t xml:space="preserve">programming </w:t>
      </w:r>
      <w:r w:rsidR="00DF219F" w:rsidRPr="009E4A53">
        <w:rPr>
          <w:rFonts w:ascii="Times New Roman" w:hAnsi="Times New Roman"/>
          <w:sz w:val="28"/>
          <w:szCs w:val="28"/>
        </w:rPr>
        <w:t xml:space="preserve">restrictive </w:t>
      </w:r>
      <w:r w:rsidRPr="009E4A53">
        <w:rPr>
          <w:rFonts w:ascii="Times New Roman" w:hAnsi="Times New Roman"/>
          <w:sz w:val="28"/>
          <w:szCs w:val="28"/>
        </w:rPr>
        <w:t>practices.</w:t>
      </w:r>
    </w:p>
    <w:p w14:paraId="0908EF5F" w14:textId="77777777" w:rsidR="00DF219F" w:rsidRPr="009E4A53" w:rsidRDefault="00DF219F" w:rsidP="00A426B9">
      <w:pPr>
        <w:rPr>
          <w:rFonts w:ascii="Times New Roman" w:hAnsi="Times New Roman"/>
          <w:sz w:val="28"/>
          <w:szCs w:val="28"/>
        </w:rPr>
      </w:pPr>
    </w:p>
    <w:p w14:paraId="19796C52" w14:textId="3F0EFFDA" w:rsidR="003D3DE7" w:rsidRPr="009E4A53" w:rsidRDefault="00476B7C" w:rsidP="00A426B9">
      <w:pPr>
        <w:rPr>
          <w:rFonts w:ascii="Times New Roman" w:hAnsi="Times New Roman"/>
          <w:sz w:val="28"/>
          <w:szCs w:val="28"/>
        </w:rPr>
      </w:pPr>
      <w:r w:rsidRPr="009E4A53">
        <w:rPr>
          <w:rFonts w:ascii="Times New Roman" w:hAnsi="Times New Roman"/>
          <w:sz w:val="28"/>
          <w:szCs w:val="28"/>
        </w:rPr>
        <w:t>In short, it does not matter how the source program is written or constructed or modularized.</w:t>
      </w:r>
    </w:p>
    <w:p w14:paraId="3D7A142E" w14:textId="77777777" w:rsidR="00476B7C" w:rsidRPr="009E4A53" w:rsidRDefault="00476B7C" w:rsidP="00A426B9">
      <w:pPr>
        <w:rPr>
          <w:rFonts w:ascii="Times New Roman" w:hAnsi="Times New Roman"/>
          <w:sz w:val="28"/>
          <w:szCs w:val="28"/>
        </w:rPr>
      </w:pPr>
    </w:p>
    <w:p w14:paraId="0F64F537" w14:textId="59163952" w:rsidR="00476B7C" w:rsidRPr="009E4A53" w:rsidRDefault="00476B7C" w:rsidP="00A426B9">
      <w:pPr>
        <w:rPr>
          <w:rFonts w:ascii="Times New Roman" w:hAnsi="Times New Roman"/>
          <w:sz w:val="28"/>
          <w:szCs w:val="28"/>
        </w:rPr>
      </w:pPr>
      <w:r w:rsidRPr="009E4A53">
        <w:rPr>
          <w:rFonts w:ascii="Times New Roman" w:hAnsi="Times New Roman"/>
          <w:sz w:val="28"/>
          <w:szCs w:val="28"/>
        </w:rPr>
        <w:t xml:space="preserve">It only matters to the computer and to real-time program auditing how the program actually executes, as that is the actual flow of the program with the data processed, and that is how </w:t>
      </w:r>
      <w:r w:rsidRPr="009E4A53">
        <w:rPr>
          <w:rFonts w:ascii="Times New Roman" w:hAnsi="Times New Roman"/>
          <w:sz w:val="28"/>
          <w:szCs w:val="28"/>
        </w:rPr>
        <w:lastRenderedPageBreak/>
        <w:t>instant and comprehensive understanding of the program is gained by observing the actual execution of the program executing statements and data.</w:t>
      </w:r>
    </w:p>
    <w:p w14:paraId="600A7228" w14:textId="4DFA6174" w:rsidR="00DC394C" w:rsidRPr="009E4A53" w:rsidRDefault="003D3DE7" w:rsidP="00A426B9">
      <w:pPr>
        <w:rPr>
          <w:rFonts w:ascii="Times New Roman" w:hAnsi="Times New Roman"/>
          <w:sz w:val="28"/>
          <w:szCs w:val="28"/>
        </w:rPr>
      </w:pPr>
      <w:r w:rsidRPr="009E4A53">
        <w:rPr>
          <w:rFonts w:ascii="Times New Roman" w:hAnsi="Times New Roman"/>
          <w:sz w:val="28"/>
          <w:szCs w:val="28"/>
        </w:rPr>
        <w:t xml:space="preserve"> </w:t>
      </w:r>
    </w:p>
    <w:p w14:paraId="4643CEFC" w14:textId="03C89EF3" w:rsidR="00DC394C" w:rsidRPr="009E4A53" w:rsidRDefault="00476B7C" w:rsidP="00A426B9">
      <w:pPr>
        <w:rPr>
          <w:rFonts w:ascii="Times New Roman" w:hAnsi="Times New Roman"/>
          <w:sz w:val="28"/>
          <w:szCs w:val="28"/>
        </w:rPr>
      </w:pPr>
      <w:r w:rsidRPr="009E4A53">
        <w:rPr>
          <w:rFonts w:ascii="Times New Roman" w:hAnsi="Times New Roman"/>
          <w:sz w:val="28"/>
          <w:szCs w:val="28"/>
        </w:rPr>
        <w:t>Current programming restrictive</w:t>
      </w:r>
      <w:r w:rsidR="0015711D" w:rsidRPr="009E4A53">
        <w:rPr>
          <w:rFonts w:ascii="Times New Roman" w:hAnsi="Times New Roman"/>
          <w:sz w:val="28"/>
          <w:szCs w:val="28"/>
        </w:rPr>
        <w:t xml:space="preserve"> practices </w:t>
      </w:r>
      <w:r w:rsidRPr="009E4A53">
        <w:rPr>
          <w:rFonts w:ascii="Times New Roman" w:hAnsi="Times New Roman"/>
          <w:sz w:val="28"/>
          <w:szCs w:val="28"/>
        </w:rPr>
        <w:t xml:space="preserve"> such as structured programmin</w:t>
      </w:r>
      <w:r w:rsidR="0015711D" w:rsidRPr="009E4A53">
        <w:rPr>
          <w:rFonts w:ascii="Times New Roman" w:hAnsi="Times New Roman"/>
          <w:sz w:val="28"/>
          <w:szCs w:val="28"/>
        </w:rPr>
        <w:t>g</w:t>
      </w:r>
      <w:r w:rsidRPr="009E4A53">
        <w:rPr>
          <w:rFonts w:ascii="Times New Roman" w:hAnsi="Times New Roman"/>
          <w:sz w:val="28"/>
          <w:szCs w:val="28"/>
        </w:rPr>
        <w:t xml:space="preserve">, modular programming, and a host of others actually result </w:t>
      </w:r>
      <w:r w:rsidR="0015711D" w:rsidRPr="009E4A53">
        <w:rPr>
          <w:rFonts w:ascii="Times New Roman" w:hAnsi="Times New Roman"/>
          <w:sz w:val="28"/>
          <w:szCs w:val="28"/>
        </w:rPr>
        <w:t>in a tortured and difficult to comprehend source program for humans to comprehend.</w:t>
      </w:r>
    </w:p>
    <w:p w14:paraId="428691D7" w14:textId="77777777" w:rsidR="0015711D" w:rsidRPr="009E4A53" w:rsidRDefault="0015711D" w:rsidP="00A426B9">
      <w:pPr>
        <w:rPr>
          <w:rFonts w:ascii="Times New Roman" w:hAnsi="Times New Roman"/>
          <w:sz w:val="28"/>
          <w:szCs w:val="28"/>
        </w:rPr>
      </w:pPr>
    </w:p>
    <w:p w14:paraId="32686154" w14:textId="0D3DD421" w:rsidR="00DC394C" w:rsidRPr="009E4A53" w:rsidRDefault="0015711D" w:rsidP="00A426B9">
      <w:pPr>
        <w:rPr>
          <w:rFonts w:ascii="Times New Roman" w:hAnsi="Times New Roman"/>
          <w:sz w:val="28"/>
          <w:szCs w:val="28"/>
        </w:rPr>
      </w:pPr>
      <w:r w:rsidRPr="009E4A53">
        <w:rPr>
          <w:rFonts w:ascii="Times New Roman" w:hAnsi="Times New Roman"/>
          <w:sz w:val="28"/>
          <w:szCs w:val="28"/>
        </w:rPr>
        <w:t>Real-time program auditing, implemented by the user in the user source programs or by the Real-time program audit (RTPA) software for existing programs,  resolves and simplifies the issue of many source program compositions and structures by simply showing the actual source program statements as they execute with the data being processed.</w:t>
      </w:r>
    </w:p>
    <w:p w14:paraId="17FFB23C" w14:textId="77777777" w:rsidR="0015711D" w:rsidRPr="009E4A53" w:rsidRDefault="0015711D" w:rsidP="00A426B9">
      <w:pPr>
        <w:rPr>
          <w:rFonts w:ascii="Times New Roman" w:hAnsi="Times New Roman"/>
          <w:sz w:val="28"/>
          <w:szCs w:val="28"/>
        </w:rPr>
      </w:pPr>
    </w:p>
    <w:p w14:paraId="47655CC5" w14:textId="5BA2732C" w:rsidR="0015711D" w:rsidRPr="009E4A53" w:rsidRDefault="0015711D" w:rsidP="00A426B9">
      <w:pPr>
        <w:rPr>
          <w:rFonts w:ascii="Times New Roman" w:hAnsi="Times New Roman"/>
          <w:sz w:val="28"/>
          <w:szCs w:val="28"/>
        </w:rPr>
      </w:pPr>
      <w:r w:rsidRPr="009E4A53">
        <w:rPr>
          <w:rFonts w:ascii="Times New Roman" w:hAnsi="Times New Roman"/>
          <w:sz w:val="28"/>
          <w:szCs w:val="28"/>
        </w:rPr>
        <w:t>Spending time learning and implementing traditional human centric programming practices such as structured programming and modular programming</w:t>
      </w:r>
      <w:r w:rsidR="00D24F31" w:rsidRPr="009E4A53">
        <w:rPr>
          <w:rFonts w:ascii="Times New Roman" w:hAnsi="Times New Roman"/>
          <w:sz w:val="28"/>
          <w:szCs w:val="28"/>
        </w:rPr>
        <w:t>, and other restrictive methods, is counter productive to the success of a programmer, while implementing real-time program auditing is productive to the success of a programmer.</w:t>
      </w:r>
    </w:p>
    <w:p w14:paraId="5580253C" w14:textId="77777777" w:rsidR="00185410" w:rsidRDefault="00185410" w:rsidP="00FE69CE">
      <w:pPr>
        <w:ind w:left="1440"/>
        <w:rPr>
          <w:b/>
        </w:rPr>
      </w:pPr>
    </w:p>
    <w:p w14:paraId="47A1B7B7" w14:textId="12EE27C8" w:rsidR="00CC48D3" w:rsidRDefault="00CC48D3" w:rsidP="00BB6371">
      <w:pPr>
        <w:pStyle w:val="Heading2"/>
      </w:pPr>
      <w:bookmarkStart w:id="556" w:name="_Toc54699275"/>
      <w:bookmarkStart w:id="557" w:name="_Toc54699708"/>
      <w:bookmarkStart w:id="558" w:name="_Toc55038162"/>
      <w:bookmarkStart w:id="559" w:name="_Toc55224875"/>
      <w:bookmarkStart w:id="560" w:name="_Toc57299070"/>
      <w:bookmarkStart w:id="561" w:name="_Toc57458165"/>
      <w:bookmarkStart w:id="562" w:name="_Toc57458423"/>
      <w:bookmarkStart w:id="563" w:name="_Toc57458739"/>
      <w:bookmarkStart w:id="564" w:name="_Toc57458998"/>
      <w:bookmarkStart w:id="565" w:name="_Toc62052654"/>
      <w:bookmarkStart w:id="566" w:name="_Toc66712219"/>
      <w:bookmarkStart w:id="567" w:name="_Toc66713208"/>
      <w:bookmarkStart w:id="568" w:name="_Toc66713692"/>
      <w:bookmarkStart w:id="569" w:name="_Toc66883070"/>
      <w:bookmarkStart w:id="570" w:name="_Toc66883372"/>
      <w:bookmarkStart w:id="571" w:name="_Toc66883711"/>
      <w:bookmarkStart w:id="572" w:name="_Toc66884189"/>
      <w:bookmarkStart w:id="573" w:name="_Toc66885137"/>
      <w:bookmarkStart w:id="574" w:name="_Toc66962503"/>
      <w:bookmarkStart w:id="575" w:name="_Toc66962807"/>
      <w:bookmarkStart w:id="576" w:name="_Toc88228565"/>
      <w:bookmarkStart w:id="577" w:name="_Toc88232933"/>
      <w:bookmarkStart w:id="578" w:name="_Toc88234428"/>
      <w:bookmarkStart w:id="579" w:name="_Toc88237091"/>
      <w:bookmarkStart w:id="580" w:name="_Toc88237784"/>
      <w:bookmarkStart w:id="581" w:name="_Toc88238771"/>
      <w:bookmarkStart w:id="582" w:name="_Toc88239421"/>
      <w:bookmarkStart w:id="583" w:name="_Toc88241188"/>
      <w:bookmarkStart w:id="584" w:name="_Toc88243129"/>
      <w:bookmarkStart w:id="585" w:name="_Toc88243842"/>
      <w:bookmarkStart w:id="586" w:name="_Toc88740633"/>
      <w:bookmarkStart w:id="587" w:name="_Toc89342956"/>
      <w:bookmarkStart w:id="588" w:name="_Toc89343426"/>
      <w:bookmarkStart w:id="589" w:name="_Toc89343694"/>
      <w:bookmarkStart w:id="590" w:name="_Toc89349481"/>
      <w:bookmarkStart w:id="591" w:name="_Toc89440698"/>
      <w:bookmarkStart w:id="592" w:name="_Toc89441066"/>
      <w:bookmarkStart w:id="593" w:name="_Toc89680789"/>
      <w:bookmarkStart w:id="594" w:name="_Toc89950224"/>
      <w:bookmarkStart w:id="595" w:name="_Toc90134162"/>
      <w:bookmarkStart w:id="596" w:name="_Toc90134660"/>
      <w:bookmarkStart w:id="597" w:name="_Toc90134933"/>
      <w:bookmarkStart w:id="598" w:name="_Toc90135654"/>
      <w:bookmarkStart w:id="599" w:name="_Toc90137465"/>
      <w:bookmarkStart w:id="600" w:name="_Toc90137789"/>
      <w:bookmarkStart w:id="601" w:name="_Toc90138060"/>
      <w:bookmarkStart w:id="602" w:name="_Toc90138331"/>
      <w:bookmarkStart w:id="603" w:name="_Toc90305331"/>
      <w:bookmarkStart w:id="604" w:name="_Toc98417719"/>
      <w:bookmarkStart w:id="605" w:name="_Toc54010168"/>
      <w:bookmarkStart w:id="606" w:name="_Toc54532077"/>
      <w:bookmarkStart w:id="607" w:name="_Toc54532328"/>
      <w:bookmarkStart w:id="608" w:name="_Toc54532578"/>
      <w:bookmarkStart w:id="609" w:name="_Toc54536232"/>
      <w:bookmarkStart w:id="610" w:name="_Toc54623049"/>
      <w:r>
        <w:rPr>
          <w:b/>
        </w:rPr>
        <w:t xml:space="preserve">Triple </w:t>
      </w:r>
      <w:r w:rsidR="003C2D1E">
        <w:rPr>
          <w:b/>
        </w:rPr>
        <w:t xml:space="preserve">Programmer Productivity and Value </w:t>
      </w:r>
      <w:r w:rsidR="00356B08">
        <w:rPr>
          <w:b/>
        </w:rPr>
        <w:t>with Automation</w:t>
      </w:r>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r>
        <w:rPr>
          <w:b/>
        </w:rPr>
        <w:t xml:space="preserve"> </w:t>
      </w:r>
      <w:bookmarkEnd w:id="605"/>
      <w:bookmarkEnd w:id="606"/>
      <w:bookmarkEnd w:id="607"/>
      <w:bookmarkEnd w:id="608"/>
      <w:bookmarkEnd w:id="609"/>
      <w:bookmarkEnd w:id="610"/>
    </w:p>
    <w:p w14:paraId="5F126785" w14:textId="77777777" w:rsidR="00F91BA7" w:rsidRPr="00F91BA7" w:rsidRDefault="00F52794" w:rsidP="00F91BA7">
      <w:pPr>
        <w:spacing w:line="240" w:lineRule="atLeast"/>
        <w:rPr>
          <w:rFonts w:ascii="Arial" w:hAnsi="Arial" w:cs="Arial"/>
          <w:color w:val="000000"/>
          <w:spacing w:val="3"/>
          <w:sz w:val="32"/>
          <w:szCs w:val="32"/>
        </w:rPr>
      </w:pPr>
      <w:hyperlink r:id="rId23" w:tgtFrame="_blank" w:history="1">
        <w:r w:rsidR="00F91BA7" w:rsidRPr="00F91BA7">
          <w:rPr>
            <w:rStyle w:val="Hyperlink"/>
            <w:rFonts w:ascii="Arial" w:hAnsi="Arial" w:cs="Arial"/>
            <w:sz w:val="32"/>
            <w:szCs w:val="32"/>
          </w:rPr>
          <w:t>https://youtu.be/bWVWqTaUo4Q</w:t>
        </w:r>
      </w:hyperlink>
    </w:p>
    <w:p w14:paraId="1C6C0CE6" w14:textId="77777777" w:rsidR="00CC48D3" w:rsidRPr="00DC394C" w:rsidRDefault="00CC48D3" w:rsidP="00CC48D3"/>
    <w:p w14:paraId="78378587" w14:textId="4393ACAC" w:rsidR="00CC48D3" w:rsidRDefault="00CC31E2" w:rsidP="00CC48D3">
      <w:pPr>
        <w:rPr>
          <w:rFonts w:ascii="Times New Roman" w:hAnsi="Times New Roman"/>
          <w:sz w:val="28"/>
          <w:szCs w:val="28"/>
        </w:rPr>
      </w:pPr>
      <w:r w:rsidRPr="00C94270">
        <w:rPr>
          <w:rFonts w:ascii="Times New Roman" w:hAnsi="Times New Roman"/>
          <w:sz w:val="28"/>
          <w:szCs w:val="28"/>
        </w:rPr>
        <w:t xml:space="preserve">Virtually all computer programmers and other DevOps programming related personnel can immediately </w:t>
      </w:r>
      <w:r w:rsidRPr="00596F5C">
        <w:rPr>
          <w:rFonts w:ascii="Times New Roman" w:hAnsi="Times New Roman"/>
          <w:b/>
          <w:sz w:val="28"/>
          <w:szCs w:val="28"/>
        </w:rPr>
        <w:t>T</w:t>
      </w:r>
      <w:r w:rsidR="003C2D1E">
        <w:rPr>
          <w:rFonts w:ascii="Times New Roman" w:hAnsi="Times New Roman"/>
          <w:b/>
          <w:sz w:val="28"/>
          <w:szCs w:val="28"/>
        </w:rPr>
        <w:t>riple</w:t>
      </w:r>
      <w:r w:rsidRPr="00596F5C">
        <w:rPr>
          <w:rFonts w:ascii="Times New Roman" w:hAnsi="Times New Roman"/>
          <w:b/>
          <w:sz w:val="28"/>
          <w:szCs w:val="28"/>
        </w:rPr>
        <w:t xml:space="preserve"> their </w:t>
      </w:r>
      <w:r w:rsidR="003C2D1E">
        <w:rPr>
          <w:rFonts w:ascii="Times New Roman" w:hAnsi="Times New Roman"/>
          <w:b/>
          <w:sz w:val="28"/>
          <w:szCs w:val="28"/>
        </w:rPr>
        <w:t xml:space="preserve">Productivity and Value </w:t>
      </w:r>
      <w:r w:rsidR="00356B08">
        <w:rPr>
          <w:rFonts w:ascii="Times New Roman" w:hAnsi="Times New Roman"/>
          <w:b/>
          <w:sz w:val="28"/>
          <w:szCs w:val="28"/>
        </w:rPr>
        <w:t>with Automation</w:t>
      </w:r>
      <w:r w:rsidRPr="00C94270">
        <w:rPr>
          <w:rFonts w:ascii="Times New Roman" w:hAnsi="Times New Roman"/>
          <w:sz w:val="28"/>
          <w:szCs w:val="28"/>
        </w:rPr>
        <w:t xml:space="preserve"> by simply implementing </w:t>
      </w:r>
      <w:r w:rsidR="009E4A53" w:rsidRPr="00C94270">
        <w:rPr>
          <w:rFonts w:ascii="Times New Roman" w:hAnsi="Times New Roman"/>
          <w:sz w:val="28"/>
          <w:szCs w:val="28"/>
        </w:rPr>
        <w:t xml:space="preserve">the </w:t>
      </w:r>
      <w:r w:rsidR="00B852BA">
        <w:rPr>
          <w:rFonts w:ascii="Times New Roman" w:hAnsi="Times New Roman"/>
          <w:sz w:val="28"/>
          <w:szCs w:val="28"/>
        </w:rPr>
        <w:t xml:space="preserve">modern </w:t>
      </w:r>
      <w:r w:rsidRPr="00C94270">
        <w:rPr>
          <w:rFonts w:ascii="Times New Roman" w:hAnsi="Times New Roman"/>
          <w:sz w:val="28"/>
          <w:szCs w:val="28"/>
        </w:rPr>
        <w:t xml:space="preserve">real-time programming auditing techniques </w:t>
      </w:r>
      <w:r w:rsidR="009E4A53" w:rsidRPr="00C94270">
        <w:rPr>
          <w:rFonts w:ascii="Times New Roman" w:hAnsi="Times New Roman"/>
          <w:sz w:val="28"/>
          <w:szCs w:val="28"/>
        </w:rPr>
        <w:t xml:space="preserve">presented </w:t>
      </w:r>
      <w:r w:rsidRPr="00C94270">
        <w:rPr>
          <w:rFonts w:ascii="Times New Roman" w:hAnsi="Times New Roman"/>
          <w:sz w:val="28"/>
          <w:szCs w:val="28"/>
        </w:rPr>
        <w:t>here</w:t>
      </w:r>
      <w:r w:rsidR="009E4A53" w:rsidRPr="00C94270">
        <w:rPr>
          <w:rFonts w:ascii="Times New Roman" w:hAnsi="Times New Roman"/>
          <w:sz w:val="28"/>
          <w:szCs w:val="28"/>
        </w:rPr>
        <w:t xml:space="preserve"> and illustrated in Appendix L of this RTPA User Manual.</w:t>
      </w:r>
      <w:r w:rsidRPr="00C94270">
        <w:rPr>
          <w:rFonts w:ascii="Times New Roman" w:hAnsi="Times New Roman"/>
          <w:sz w:val="28"/>
          <w:szCs w:val="28"/>
        </w:rPr>
        <w:t xml:space="preserve">  </w:t>
      </w:r>
    </w:p>
    <w:p w14:paraId="22E10231" w14:textId="77777777" w:rsidR="00BC672E" w:rsidRDefault="00BC672E" w:rsidP="00CC48D3">
      <w:pPr>
        <w:rPr>
          <w:rFonts w:ascii="Times New Roman" w:hAnsi="Times New Roman"/>
          <w:sz w:val="28"/>
          <w:szCs w:val="28"/>
        </w:rPr>
      </w:pPr>
    </w:p>
    <w:p w14:paraId="2D1DE858" w14:textId="617D9A5E" w:rsidR="00BC672E" w:rsidRPr="00C94270" w:rsidRDefault="00BC672E" w:rsidP="00CC48D3">
      <w:pPr>
        <w:rPr>
          <w:rFonts w:ascii="Times New Roman" w:hAnsi="Times New Roman"/>
          <w:sz w:val="28"/>
          <w:szCs w:val="28"/>
        </w:rPr>
      </w:pPr>
      <w:r>
        <w:rPr>
          <w:rFonts w:ascii="Times New Roman" w:hAnsi="Times New Roman"/>
          <w:sz w:val="28"/>
          <w:szCs w:val="28"/>
        </w:rPr>
        <w:t xml:space="preserve">These real-time programming techniques are immediately available to all programmers using virtualy all programming langugaes, </w:t>
      </w:r>
      <w:r w:rsidR="000E049F">
        <w:rPr>
          <w:rFonts w:ascii="Times New Roman" w:hAnsi="Times New Roman"/>
          <w:sz w:val="28"/>
          <w:szCs w:val="28"/>
        </w:rPr>
        <w:t xml:space="preserve">and these simple techniques can be implemented immediately without installing any software </w:t>
      </w:r>
      <w:r w:rsidR="00A23487">
        <w:rPr>
          <w:rFonts w:ascii="Times New Roman" w:hAnsi="Times New Roman"/>
          <w:sz w:val="28"/>
          <w:szCs w:val="28"/>
        </w:rPr>
        <w:t xml:space="preserve">or hardware </w:t>
      </w:r>
      <w:r w:rsidR="000E049F">
        <w:rPr>
          <w:rFonts w:ascii="Times New Roman" w:hAnsi="Times New Roman"/>
          <w:sz w:val="28"/>
          <w:szCs w:val="28"/>
        </w:rPr>
        <w:t>and they are FREE.</w:t>
      </w:r>
      <w:r>
        <w:rPr>
          <w:rFonts w:ascii="Times New Roman" w:hAnsi="Times New Roman"/>
          <w:sz w:val="28"/>
          <w:szCs w:val="28"/>
        </w:rPr>
        <w:t xml:space="preserve"> </w:t>
      </w:r>
    </w:p>
    <w:p w14:paraId="1438E237" w14:textId="77777777" w:rsidR="009E4A53" w:rsidRPr="00C94270" w:rsidRDefault="009E4A53" w:rsidP="00CC48D3">
      <w:pPr>
        <w:rPr>
          <w:rFonts w:ascii="Times New Roman" w:hAnsi="Times New Roman"/>
          <w:sz w:val="28"/>
          <w:szCs w:val="28"/>
        </w:rPr>
      </w:pPr>
    </w:p>
    <w:p w14:paraId="072EB4F7" w14:textId="6912FF33" w:rsidR="00DC7EDC" w:rsidRDefault="009E4A53" w:rsidP="009E4A53">
      <w:pPr>
        <w:rPr>
          <w:rFonts w:ascii="Times New Roman" w:hAnsi="Times New Roman"/>
          <w:sz w:val="28"/>
          <w:szCs w:val="28"/>
        </w:rPr>
      </w:pPr>
      <w:r w:rsidRPr="00C94270">
        <w:rPr>
          <w:rFonts w:ascii="Times New Roman" w:hAnsi="Times New Roman"/>
          <w:sz w:val="28"/>
          <w:szCs w:val="28"/>
        </w:rPr>
        <w:t xml:space="preserve">The video </w:t>
      </w:r>
      <w:r w:rsidR="00596F5C">
        <w:rPr>
          <w:rFonts w:ascii="Times New Roman" w:hAnsi="Times New Roman"/>
          <w:sz w:val="28"/>
          <w:szCs w:val="28"/>
        </w:rPr>
        <w:t>“</w:t>
      </w:r>
      <w:r w:rsidR="003C2D1E" w:rsidRPr="003C2D1E">
        <w:rPr>
          <w:rFonts w:ascii="Times New Roman" w:hAnsi="Times New Roman"/>
          <w:b/>
          <w:sz w:val="28"/>
          <w:szCs w:val="28"/>
        </w:rPr>
        <w:t xml:space="preserve">Triple Programmer Productivity and Value </w:t>
      </w:r>
      <w:r w:rsidR="00356B08">
        <w:rPr>
          <w:rFonts w:ascii="Times New Roman" w:hAnsi="Times New Roman"/>
          <w:b/>
          <w:sz w:val="28"/>
          <w:szCs w:val="28"/>
        </w:rPr>
        <w:t>with Automation</w:t>
      </w:r>
      <w:r w:rsidR="00596F5C" w:rsidRPr="00596F5C">
        <w:rPr>
          <w:sz w:val="32"/>
          <w:szCs w:val="32"/>
        </w:rPr>
        <w:t>”</w:t>
      </w:r>
      <w:r w:rsidRPr="00C94270">
        <w:t xml:space="preserve"> </w:t>
      </w:r>
      <w:r w:rsidR="00596F5C" w:rsidRPr="00600B7A">
        <w:rPr>
          <w:rFonts w:ascii="Times New Roman" w:hAnsi="Times New Roman"/>
          <w:sz w:val="28"/>
          <w:szCs w:val="28"/>
        </w:rPr>
        <w:t>illustrate</w:t>
      </w:r>
      <w:r w:rsidR="00BC672E">
        <w:rPr>
          <w:rFonts w:ascii="Times New Roman" w:hAnsi="Times New Roman"/>
          <w:sz w:val="28"/>
          <w:szCs w:val="28"/>
        </w:rPr>
        <w:t>s</w:t>
      </w:r>
      <w:r w:rsidR="00596F5C" w:rsidRPr="00600B7A">
        <w:rPr>
          <w:rFonts w:ascii="Times New Roman" w:hAnsi="Times New Roman"/>
          <w:sz w:val="28"/>
          <w:szCs w:val="28"/>
        </w:rPr>
        <w:t xml:space="preserve"> exactly how virtually every computer programmer </w:t>
      </w:r>
      <w:r w:rsidR="00600B7A" w:rsidRPr="00600B7A">
        <w:rPr>
          <w:rFonts w:ascii="Times New Roman" w:hAnsi="Times New Roman"/>
          <w:sz w:val="28"/>
          <w:szCs w:val="28"/>
        </w:rPr>
        <w:t>in virtually every programming language can STOP using ancient</w:t>
      </w:r>
      <w:r w:rsidR="0026137A">
        <w:rPr>
          <w:rFonts w:ascii="Times New Roman" w:hAnsi="Times New Roman"/>
          <w:sz w:val="28"/>
          <w:szCs w:val="28"/>
        </w:rPr>
        <w:t>,</w:t>
      </w:r>
      <w:r w:rsidR="00600B7A" w:rsidRPr="00600B7A">
        <w:rPr>
          <w:rFonts w:ascii="Times New Roman" w:hAnsi="Times New Roman"/>
          <w:sz w:val="28"/>
          <w:szCs w:val="28"/>
        </w:rPr>
        <w:t xml:space="preserve"> grossly primitive</w:t>
      </w:r>
      <w:r w:rsidR="0026137A">
        <w:rPr>
          <w:rFonts w:ascii="Times New Roman" w:hAnsi="Times New Roman"/>
          <w:sz w:val="28"/>
          <w:szCs w:val="28"/>
        </w:rPr>
        <w:t xml:space="preserve">, </w:t>
      </w:r>
      <w:r w:rsidR="00BD7F78">
        <w:rPr>
          <w:rFonts w:ascii="Times New Roman" w:hAnsi="Times New Roman"/>
          <w:sz w:val="28"/>
          <w:szCs w:val="28"/>
        </w:rPr>
        <w:t xml:space="preserve">slow, </w:t>
      </w:r>
      <w:r w:rsidR="0026137A">
        <w:rPr>
          <w:rFonts w:ascii="Times New Roman" w:hAnsi="Times New Roman"/>
          <w:sz w:val="28"/>
          <w:szCs w:val="28"/>
        </w:rPr>
        <w:t>and costly</w:t>
      </w:r>
      <w:r w:rsidR="00600B7A" w:rsidRPr="00600B7A">
        <w:rPr>
          <w:rFonts w:ascii="Times New Roman" w:hAnsi="Times New Roman"/>
          <w:sz w:val="28"/>
          <w:szCs w:val="28"/>
        </w:rPr>
        <w:t xml:space="preserve"> programming techniques, like using interactive debug to attempt to understand what is happening</w:t>
      </w:r>
      <w:r w:rsidR="00BC672E">
        <w:rPr>
          <w:rFonts w:ascii="Times New Roman" w:hAnsi="Times New Roman"/>
          <w:sz w:val="28"/>
          <w:szCs w:val="28"/>
        </w:rPr>
        <w:t xml:space="preserve"> </w:t>
      </w:r>
      <w:r w:rsidR="00600B7A" w:rsidRPr="00600B7A">
        <w:rPr>
          <w:rFonts w:ascii="Times New Roman" w:hAnsi="Times New Roman"/>
          <w:sz w:val="28"/>
          <w:szCs w:val="28"/>
        </w:rPr>
        <w:t xml:space="preserve">in executing programs </w:t>
      </w:r>
      <w:r w:rsidR="00BC672E">
        <w:rPr>
          <w:rFonts w:ascii="Times New Roman" w:hAnsi="Times New Roman"/>
          <w:sz w:val="28"/>
          <w:szCs w:val="28"/>
        </w:rPr>
        <w:t>i</w:t>
      </w:r>
      <w:r w:rsidR="00600B7A" w:rsidRPr="00600B7A">
        <w:rPr>
          <w:rFonts w:ascii="Times New Roman" w:hAnsi="Times New Roman"/>
          <w:sz w:val="28"/>
          <w:szCs w:val="28"/>
        </w:rPr>
        <w:t>nside the computer</w:t>
      </w:r>
      <w:r w:rsidR="00DC7EDC">
        <w:rPr>
          <w:rFonts w:ascii="Times New Roman" w:hAnsi="Times New Roman"/>
          <w:sz w:val="28"/>
          <w:szCs w:val="28"/>
        </w:rPr>
        <w:t>.</w:t>
      </w:r>
    </w:p>
    <w:p w14:paraId="60E6B448" w14:textId="77777777" w:rsidR="00557802" w:rsidRDefault="00557802" w:rsidP="009E4A53">
      <w:pPr>
        <w:rPr>
          <w:rFonts w:ascii="Times New Roman" w:hAnsi="Times New Roman"/>
          <w:sz w:val="28"/>
          <w:szCs w:val="28"/>
        </w:rPr>
      </w:pPr>
    </w:p>
    <w:p w14:paraId="3485C1E7" w14:textId="448A6912" w:rsidR="0012534F" w:rsidRDefault="003C2D1E" w:rsidP="009E4A53">
      <w:pPr>
        <w:rPr>
          <w:rFonts w:ascii="Times New Roman" w:hAnsi="Times New Roman"/>
          <w:sz w:val="28"/>
          <w:szCs w:val="28"/>
        </w:rPr>
      </w:pPr>
      <w:r w:rsidRPr="00C94270">
        <w:rPr>
          <w:rFonts w:ascii="Times New Roman" w:hAnsi="Times New Roman"/>
          <w:sz w:val="28"/>
          <w:szCs w:val="28"/>
        </w:rPr>
        <w:lastRenderedPageBreak/>
        <w:t xml:space="preserve">The </w:t>
      </w:r>
      <w:r>
        <w:rPr>
          <w:rFonts w:ascii="Times New Roman" w:hAnsi="Times New Roman"/>
          <w:sz w:val="28"/>
          <w:szCs w:val="28"/>
        </w:rPr>
        <w:t>forthcoming Amazon.com kindle ebook and paperbook “</w:t>
      </w:r>
      <w:r w:rsidRPr="003C2D1E">
        <w:rPr>
          <w:rFonts w:ascii="Times New Roman" w:hAnsi="Times New Roman"/>
          <w:b/>
          <w:sz w:val="28"/>
          <w:szCs w:val="28"/>
        </w:rPr>
        <w:t xml:space="preserve">Triple Programmer Productivity and Value </w:t>
      </w:r>
      <w:r w:rsidR="00356B08">
        <w:rPr>
          <w:rFonts w:ascii="Times New Roman" w:hAnsi="Times New Roman"/>
          <w:b/>
          <w:sz w:val="28"/>
          <w:szCs w:val="28"/>
        </w:rPr>
        <w:t>with Automation</w:t>
      </w:r>
      <w:r w:rsidRPr="00596F5C">
        <w:rPr>
          <w:sz w:val="32"/>
          <w:szCs w:val="32"/>
        </w:rPr>
        <w:t>”</w:t>
      </w:r>
      <w:r w:rsidRPr="00C94270">
        <w:t xml:space="preserve"> </w:t>
      </w:r>
      <w:r w:rsidRPr="003C2D1E">
        <w:rPr>
          <w:rFonts w:ascii="Times New Roman" w:hAnsi="Times New Roman"/>
          <w:sz w:val="28"/>
          <w:szCs w:val="28"/>
        </w:rPr>
        <w:t>contains all of the illustrations and examples in this video</w:t>
      </w:r>
      <w:r>
        <w:rPr>
          <w:rFonts w:ascii="Times New Roman" w:hAnsi="Times New Roman"/>
          <w:sz w:val="28"/>
          <w:szCs w:val="28"/>
        </w:rPr>
        <w:t xml:space="preserve">, together with </w:t>
      </w:r>
      <w:r w:rsidR="00A95608">
        <w:rPr>
          <w:rFonts w:ascii="Times New Roman" w:hAnsi="Times New Roman"/>
          <w:sz w:val="28"/>
          <w:szCs w:val="28"/>
        </w:rPr>
        <w:t xml:space="preserve">much </w:t>
      </w:r>
      <w:r>
        <w:rPr>
          <w:rFonts w:ascii="Times New Roman" w:hAnsi="Times New Roman"/>
          <w:sz w:val="28"/>
          <w:szCs w:val="28"/>
        </w:rPr>
        <w:t>additional related material.</w:t>
      </w:r>
    </w:p>
    <w:p w14:paraId="0AA41D0E" w14:textId="77777777" w:rsidR="003C2D1E" w:rsidRDefault="003C2D1E" w:rsidP="009E4A53">
      <w:pPr>
        <w:rPr>
          <w:rFonts w:ascii="Times New Roman" w:hAnsi="Times New Roman"/>
          <w:sz w:val="28"/>
          <w:szCs w:val="28"/>
        </w:rPr>
      </w:pPr>
    </w:p>
    <w:p w14:paraId="6C9EC4B0" w14:textId="69B27847" w:rsidR="009E4A53" w:rsidRDefault="00DC7EDC" w:rsidP="009E4A53">
      <w:pPr>
        <w:rPr>
          <w:rFonts w:ascii="Times New Roman" w:hAnsi="Times New Roman"/>
          <w:sz w:val="28"/>
          <w:szCs w:val="28"/>
        </w:rPr>
      </w:pPr>
      <w:r>
        <w:rPr>
          <w:rFonts w:ascii="Times New Roman" w:hAnsi="Times New Roman"/>
          <w:sz w:val="28"/>
          <w:szCs w:val="28"/>
        </w:rPr>
        <w:t>Programmers can</w:t>
      </w:r>
      <w:r w:rsidR="00600B7A" w:rsidRPr="00600B7A">
        <w:rPr>
          <w:rFonts w:ascii="Times New Roman" w:hAnsi="Times New Roman"/>
          <w:sz w:val="28"/>
          <w:szCs w:val="28"/>
        </w:rPr>
        <w:t xml:space="preserve"> immediately START saving perhaps 80 to 90 percent of the</w:t>
      </w:r>
      <w:r>
        <w:rPr>
          <w:rFonts w:ascii="Times New Roman" w:hAnsi="Times New Roman"/>
          <w:sz w:val="28"/>
          <w:szCs w:val="28"/>
        </w:rPr>
        <w:t xml:space="preserve"> current </w:t>
      </w:r>
      <w:r w:rsidR="00600B7A" w:rsidRPr="00600B7A">
        <w:rPr>
          <w:rFonts w:ascii="Times New Roman" w:hAnsi="Times New Roman"/>
          <w:sz w:val="28"/>
          <w:szCs w:val="28"/>
        </w:rPr>
        <w:t xml:space="preserve"> </w:t>
      </w:r>
      <w:r>
        <w:rPr>
          <w:rFonts w:ascii="Times New Roman" w:hAnsi="Times New Roman"/>
          <w:sz w:val="28"/>
          <w:szCs w:val="28"/>
        </w:rPr>
        <w:t xml:space="preserve">wasted </w:t>
      </w:r>
      <w:r w:rsidR="00600B7A" w:rsidRPr="00600B7A">
        <w:rPr>
          <w:rFonts w:ascii="Times New Roman" w:hAnsi="Times New Roman"/>
          <w:sz w:val="28"/>
          <w:szCs w:val="28"/>
        </w:rPr>
        <w:t>programmer time and effort</w:t>
      </w:r>
      <w:r w:rsidR="00BC672E">
        <w:rPr>
          <w:rFonts w:ascii="Times New Roman" w:hAnsi="Times New Roman"/>
          <w:sz w:val="28"/>
          <w:szCs w:val="28"/>
        </w:rPr>
        <w:t xml:space="preserve">, </w:t>
      </w:r>
      <w:r>
        <w:rPr>
          <w:rFonts w:ascii="Times New Roman" w:hAnsi="Times New Roman"/>
          <w:sz w:val="28"/>
          <w:szCs w:val="28"/>
        </w:rPr>
        <w:t>and instead focus on the unique human creatitive aspects of programming.</w:t>
      </w:r>
      <w:r w:rsidR="005C21D6">
        <w:rPr>
          <w:rFonts w:ascii="Times New Roman" w:hAnsi="Times New Roman"/>
          <w:sz w:val="28"/>
          <w:szCs w:val="28"/>
        </w:rPr>
        <w:t xml:space="preserve"> </w:t>
      </w:r>
    </w:p>
    <w:p w14:paraId="1FCC3DD7" w14:textId="77777777" w:rsidR="00600B7A" w:rsidRDefault="00600B7A" w:rsidP="009E4A53">
      <w:pPr>
        <w:rPr>
          <w:rFonts w:ascii="Times New Roman" w:hAnsi="Times New Roman"/>
          <w:sz w:val="28"/>
          <w:szCs w:val="28"/>
        </w:rPr>
      </w:pPr>
    </w:p>
    <w:p w14:paraId="4177DBF1" w14:textId="4434A9B7" w:rsidR="00DC7EDC" w:rsidRDefault="00390115" w:rsidP="00390115">
      <w:pPr>
        <w:rPr>
          <w:rFonts w:ascii="Times New Roman" w:hAnsi="Times New Roman"/>
          <w:sz w:val="28"/>
          <w:szCs w:val="28"/>
        </w:rPr>
      </w:pPr>
      <w:r w:rsidRPr="00C94270">
        <w:rPr>
          <w:rFonts w:ascii="Times New Roman" w:hAnsi="Times New Roman"/>
          <w:sz w:val="28"/>
          <w:szCs w:val="28"/>
        </w:rPr>
        <w:t xml:space="preserve">The video </w:t>
      </w:r>
      <w:r>
        <w:rPr>
          <w:rFonts w:ascii="Times New Roman" w:hAnsi="Times New Roman"/>
          <w:sz w:val="28"/>
          <w:szCs w:val="28"/>
        </w:rPr>
        <w:t>“</w:t>
      </w:r>
      <w:r w:rsidR="003C2D1E" w:rsidRPr="003C2D1E">
        <w:rPr>
          <w:rFonts w:ascii="Times New Roman" w:hAnsi="Times New Roman"/>
          <w:b/>
          <w:sz w:val="28"/>
          <w:szCs w:val="28"/>
        </w:rPr>
        <w:t xml:space="preserve">Triple Programmer Productivity and Value </w:t>
      </w:r>
      <w:r w:rsidR="0089330D">
        <w:rPr>
          <w:rFonts w:ascii="Times New Roman" w:hAnsi="Times New Roman"/>
          <w:b/>
          <w:sz w:val="28"/>
          <w:szCs w:val="28"/>
        </w:rPr>
        <w:t>with Automation</w:t>
      </w:r>
      <w:r w:rsidRPr="00DC7EDC">
        <w:rPr>
          <w:rFonts w:ascii="Times New Roman" w:hAnsi="Times New Roman"/>
          <w:sz w:val="32"/>
          <w:szCs w:val="32"/>
        </w:rPr>
        <w:t>”</w:t>
      </w:r>
      <w:r w:rsidRPr="00DC7EDC">
        <w:rPr>
          <w:rFonts w:ascii="Times New Roman" w:hAnsi="Times New Roman"/>
        </w:rPr>
        <w:t xml:space="preserve"> </w:t>
      </w:r>
      <w:r w:rsidR="00DC7EDC" w:rsidRPr="00DC7EDC">
        <w:rPr>
          <w:rFonts w:ascii="Times New Roman" w:hAnsi="Times New Roman"/>
          <w:sz w:val="28"/>
          <w:szCs w:val="28"/>
        </w:rPr>
        <w:t xml:space="preserve">also </w:t>
      </w:r>
      <w:r w:rsidRPr="00DC7EDC">
        <w:rPr>
          <w:rFonts w:ascii="Times New Roman" w:hAnsi="Times New Roman"/>
          <w:sz w:val="28"/>
          <w:szCs w:val="28"/>
        </w:rPr>
        <w:t xml:space="preserve">illustrates exactly how </w:t>
      </w:r>
      <w:r w:rsidR="00DC7EDC" w:rsidRPr="00DC7EDC">
        <w:rPr>
          <w:rFonts w:ascii="Times New Roman" w:hAnsi="Times New Roman"/>
          <w:sz w:val="28"/>
          <w:szCs w:val="28"/>
        </w:rPr>
        <w:t xml:space="preserve">computer programmers </w:t>
      </w:r>
      <w:r w:rsidR="00DC7EDC" w:rsidRPr="005C21D6">
        <w:rPr>
          <w:rFonts w:ascii="Times New Roman" w:hAnsi="Times New Roman"/>
          <w:b/>
          <w:sz w:val="28"/>
          <w:szCs w:val="28"/>
        </w:rPr>
        <w:t>utilizing programing languages already implementing real-time program auditing software, such as the IBM i programming languages RPG, COBOL, and Control Language Program (CLP)</w:t>
      </w:r>
      <w:r w:rsidR="00DC7EDC">
        <w:rPr>
          <w:rFonts w:ascii="Times New Roman" w:hAnsi="Times New Roman"/>
          <w:sz w:val="28"/>
          <w:szCs w:val="28"/>
        </w:rPr>
        <w:t xml:space="preserve"> </w:t>
      </w:r>
      <w:r w:rsidRPr="00600B7A">
        <w:rPr>
          <w:rFonts w:ascii="Times New Roman" w:hAnsi="Times New Roman"/>
          <w:sz w:val="28"/>
          <w:szCs w:val="28"/>
        </w:rPr>
        <w:t xml:space="preserve">can </w:t>
      </w:r>
      <w:r w:rsidR="00DC7EDC">
        <w:rPr>
          <w:rFonts w:ascii="Times New Roman" w:hAnsi="Times New Roman"/>
          <w:sz w:val="28"/>
          <w:szCs w:val="28"/>
        </w:rPr>
        <w:t xml:space="preserve">immediately </w:t>
      </w:r>
      <w:r w:rsidRPr="00600B7A">
        <w:rPr>
          <w:rFonts w:ascii="Times New Roman" w:hAnsi="Times New Roman"/>
          <w:sz w:val="28"/>
          <w:szCs w:val="28"/>
        </w:rPr>
        <w:t>STOP using ancient and grossly primitive programming techniques, like using interactive debug to attempt to understand what is happening</w:t>
      </w:r>
      <w:r>
        <w:rPr>
          <w:rFonts w:ascii="Times New Roman" w:hAnsi="Times New Roman"/>
          <w:sz w:val="28"/>
          <w:szCs w:val="28"/>
        </w:rPr>
        <w:t xml:space="preserve"> </w:t>
      </w:r>
      <w:r w:rsidRPr="00600B7A">
        <w:rPr>
          <w:rFonts w:ascii="Times New Roman" w:hAnsi="Times New Roman"/>
          <w:sz w:val="28"/>
          <w:szCs w:val="28"/>
        </w:rPr>
        <w:t xml:space="preserve">in executing programs </w:t>
      </w:r>
      <w:r>
        <w:rPr>
          <w:rFonts w:ascii="Times New Roman" w:hAnsi="Times New Roman"/>
          <w:sz w:val="28"/>
          <w:szCs w:val="28"/>
        </w:rPr>
        <w:t>i</w:t>
      </w:r>
      <w:r w:rsidRPr="00600B7A">
        <w:rPr>
          <w:rFonts w:ascii="Times New Roman" w:hAnsi="Times New Roman"/>
          <w:sz w:val="28"/>
          <w:szCs w:val="28"/>
        </w:rPr>
        <w:t>nside the computer</w:t>
      </w:r>
      <w:r w:rsidR="00DC7EDC">
        <w:rPr>
          <w:rFonts w:ascii="Times New Roman" w:hAnsi="Times New Roman"/>
          <w:sz w:val="28"/>
          <w:szCs w:val="28"/>
        </w:rPr>
        <w:t>.</w:t>
      </w:r>
    </w:p>
    <w:p w14:paraId="521A8C2B" w14:textId="7C8DDB22" w:rsidR="005C21D6" w:rsidRDefault="005C21D6" w:rsidP="005C21D6">
      <w:pPr>
        <w:rPr>
          <w:rFonts w:ascii="Times New Roman" w:hAnsi="Times New Roman"/>
          <w:sz w:val="28"/>
          <w:szCs w:val="28"/>
        </w:rPr>
      </w:pPr>
      <w:r>
        <w:rPr>
          <w:rFonts w:ascii="Times New Roman" w:hAnsi="Times New Roman"/>
          <w:sz w:val="28"/>
          <w:szCs w:val="28"/>
        </w:rPr>
        <w:t>These programmers utilizing IBM i RPG,COBOL and CLP languages can</w:t>
      </w:r>
      <w:r w:rsidRPr="00600B7A">
        <w:rPr>
          <w:rFonts w:ascii="Times New Roman" w:hAnsi="Times New Roman"/>
          <w:sz w:val="28"/>
          <w:szCs w:val="28"/>
        </w:rPr>
        <w:t xml:space="preserve"> immediately START saving perhaps 80 to 90 percent of the</w:t>
      </w:r>
      <w:r>
        <w:rPr>
          <w:rFonts w:ascii="Times New Roman" w:hAnsi="Times New Roman"/>
          <w:sz w:val="28"/>
          <w:szCs w:val="28"/>
        </w:rPr>
        <w:t xml:space="preserve"> current </w:t>
      </w:r>
      <w:r w:rsidRPr="00600B7A">
        <w:rPr>
          <w:rFonts w:ascii="Times New Roman" w:hAnsi="Times New Roman"/>
          <w:sz w:val="28"/>
          <w:szCs w:val="28"/>
        </w:rPr>
        <w:t xml:space="preserve"> </w:t>
      </w:r>
      <w:r>
        <w:rPr>
          <w:rFonts w:ascii="Times New Roman" w:hAnsi="Times New Roman"/>
          <w:sz w:val="28"/>
          <w:szCs w:val="28"/>
        </w:rPr>
        <w:t xml:space="preserve">wasted </w:t>
      </w:r>
      <w:r w:rsidRPr="00600B7A">
        <w:rPr>
          <w:rFonts w:ascii="Times New Roman" w:hAnsi="Times New Roman"/>
          <w:sz w:val="28"/>
          <w:szCs w:val="28"/>
        </w:rPr>
        <w:t>programmer time and effort</w:t>
      </w:r>
      <w:r>
        <w:rPr>
          <w:rFonts w:ascii="Times New Roman" w:hAnsi="Times New Roman"/>
          <w:sz w:val="28"/>
          <w:szCs w:val="28"/>
        </w:rPr>
        <w:t>, and instead focus on the unique human creatitive aspects of programming on their current work and focus on virtually the entire existing set of corporate programs, which is often millions of lines of crucial application program code.</w:t>
      </w:r>
    </w:p>
    <w:p w14:paraId="23038183" w14:textId="77777777" w:rsidR="002F3FA2" w:rsidRDefault="002F3FA2" w:rsidP="005C21D6">
      <w:pPr>
        <w:rPr>
          <w:rFonts w:ascii="Times New Roman" w:hAnsi="Times New Roman"/>
          <w:sz w:val="28"/>
          <w:szCs w:val="28"/>
        </w:rPr>
      </w:pPr>
    </w:p>
    <w:p w14:paraId="75504211" w14:textId="028828AB" w:rsidR="002F3FA2" w:rsidRDefault="002F3FA2" w:rsidP="002F3FA2">
      <w:pPr>
        <w:rPr>
          <w:rFonts w:ascii="Times New Roman" w:hAnsi="Times New Roman"/>
          <w:sz w:val="28"/>
          <w:szCs w:val="28"/>
        </w:rPr>
      </w:pPr>
      <w:r>
        <w:rPr>
          <w:rFonts w:ascii="Times New Roman" w:hAnsi="Times New Roman"/>
          <w:sz w:val="28"/>
          <w:szCs w:val="28"/>
        </w:rPr>
        <w:t xml:space="preserve">And, these lucky programmers utilizing IBM i programming languages RPG, COBOL and CLP can expect to </w:t>
      </w:r>
      <w:r w:rsidRPr="00272C25">
        <w:rPr>
          <w:rFonts w:ascii="Times New Roman" w:hAnsi="Times New Roman"/>
          <w:b/>
          <w:sz w:val="28"/>
          <w:szCs w:val="28"/>
        </w:rPr>
        <w:t>immediately multiply their value by more than three times, all by utilizing the incredible and available power of the computer as a productivity tool</w:t>
      </w:r>
      <w:r>
        <w:rPr>
          <w:rFonts w:ascii="Times New Roman" w:hAnsi="Times New Roman"/>
          <w:sz w:val="28"/>
          <w:szCs w:val="28"/>
        </w:rPr>
        <w:t>, rather than the over matched human brain (like the chess match of the successful IBM Blue Gene computer against the world chess champion in 199</w:t>
      </w:r>
      <w:r w:rsidR="0012534F">
        <w:rPr>
          <w:rFonts w:ascii="Times New Roman" w:hAnsi="Times New Roman"/>
          <w:sz w:val="28"/>
          <w:szCs w:val="28"/>
        </w:rPr>
        <w:t>7</w:t>
      </w:r>
      <w:r>
        <w:rPr>
          <w:rFonts w:ascii="Times New Roman" w:hAnsi="Times New Roman"/>
          <w:sz w:val="28"/>
          <w:szCs w:val="28"/>
        </w:rPr>
        <w:t>).</w:t>
      </w:r>
    </w:p>
    <w:p w14:paraId="5B8E188A" w14:textId="77777777" w:rsidR="002F3FA2" w:rsidRDefault="002F3FA2" w:rsidP="005C21D6">
      <w:pPr>
        <w:rPr>
          <w:rFonts w:ascii="Times New Roman" w:hAnsi="Times New Roman"/>
          <w:sz w:val="28"/>
          <w:szCs w:val="28"/>
        </w:rPr>
      </w:pPr>
    </w:p>
    <w:p w14:paraId="7C00040D" w14:textId="3B7CFF0F" w:rsidR="005C21D6" w:rsidRDefault="00272C25" w:rsidP="005C21D6">
      <w:pPr>
        <w:rPr>
          <w:rFonts w:ascii="Times New Roman" w:hAnsi="Times New Roman"/>
          <w:sz w:val="28"/>
          <w:szCs w:val="28"/>
        </w:rPr>
      </w:pPr>
      <w:r>
        <w:rPr>
          <w:rFonts w:ascii="Times New Roman" w:hAnsi="Times New Roman"/>
          <w:sz w:val="28"/>
          <w:szCs w:val="28"/>
        </w:rPr>
        <w:t>Today, teenagers of average IQ with a computer chess program can routinely defeat the current world chess champion Magnus Carlson, who has an IQ of 190 at chess, because  the computer’s incredible and instant capability simply overpowers the brain of Magnus Carlson, and all other humans.</w:t>
      </w:r>
    </w:p>
    <w:p w14:paraId="6AC6ACEB" w14:textId="77777777" w:rsidR="00272C25" w:rsidRDefault="00272C25" w:rsidP="005C21D6">
      <w:pPr>
        <w:rPr>
          <w:rFonts w:ascii="Times New Roman" w:hAnsi="Times New Roman"/>
          <w:sz w:val="28"/>
          <w:szCs w:val="28"/>
        </w:rPr>
      </w:pPr>
    </w:p>
    <w:p w14:paraId="0F568EF4" w14:textId="0CC506D1" w:rsidR="002102AE" w:rsidRDefault="00272C25" w:rsidP="00272C25">
      <w:pPr>
        <w:rPr>
          <w:rFonts w:ascii="Times New Roman" w:hAnsi="Times New Roman"/>
          <w:sz w:val="28"/>
          <w:szCs w:val="28"/>
        </w:rPr>
      </w:pPr>
      <w:r>
        <w:rPr>
          <w:rFonts w:ascii="Times New Roman" w:hAnsi="Times New Roman"/>
          <w:sz w:val="28"/>
          <w:szCs w:val="28"/>
        </w:rPr>
        <w:t xml:space="preserve">Today, </w:t>
      </w:r>
      <w:r w:rsidR="002102AE">
        <w:rPr>
          <w:rFonts w:ascii="Times New Roman" w:hAnsi="Times New Roman"/>
          <w:sz w:val="28"/>
          <w:szCs w:val="28"/>
        </w:rPr>
        <w:t>other inventions multiply the capability and ease of human beings in very many ways</w:t>
      </w:r>
      <w:r w:rsidR="009D5BA4">
        <w:rPr>
          <w:rFonts w:ascii="Times New Roman" w:hAnsi="Times New Roman"/>
          <w:sz w:val="28"/>
          <w:szCs w:val="28"/>
        </w:rPr>
        <w:t>, and at an astonishing and accelerating pace</w:t>
      </w:r>
      <w:r w:rsidR="002102AE">
        <w:rPr>
          <w:rFonts w:ascii="Times New Roman" w:hAnsi="Times New Roman"/>
          <w:sz w:val="28"/>
          <w:szCs w:val="28"/>
        </w:rPr>
        <w:t>:</w:t>
      </w:r>
    </w:p>
    <w:p w14:paraId="2128205C" w14:textId="54488EC5" w:rsidR="002102AE" w:rsidRDefault="002102AE" w:rsidP="002C365E">
      <w:pPr>
        <w:pStyle w:val="ListParagraph"/>
        <w:numPr>
          <w:ilvl w:val="0"/>
          <w:numId w:val="46"/>
        </w:numPr>
        <w:rPr>
          <w:rFonts w:ascii="Times New Roman" w:hAnsi="Times New Roman"/>
          <w:sz w:val="28"/>
          <w:szCs w:val="28"/>
        </w:rPr>
      </w:pPr>
      <w:r w:rsidRPr="002102AE">
        <w:rPr>
          <w:rFonts w:ascii="Times New Roman" w:hAnsi="Times New Roman"/>
          <w:sz w:val="28"/>
          <w:szCs w:val="28"/>
        </w:rPr>
        <w:t>Bicycle</w:t>
      </w:r>
      <w:r>
        <w:rPr>
          <w:rFonts w:ascii="Times New Roman" w:hAnsi="Times New Roman"/>
          <w:sz w:val="28"/>
          <w:szCs w:val="28"/>
        </w:rPr>
        <w:t xml:space="preserve"> riding is 5 times faster than human walking</w:t>
      </w:r>
    </w:p>
    <w:p w14:paraId="7E99F2A1" w14:textId="174EB5A7" w:rsidR="002102AE" w:rsidRDefault="002102AE" w:rsidP="002C365E">
      <w:pPr>
        <w:pStyle w:val="ListParagraph"/>
        <w:numPr>
          <w:ilvl w:val="0"/>
          <w:numId w:val="46"/>
        </w:numPr>
        <w:rPr>
          <w:rFonts w:ascii="Times New Roman" w:hAnsi="Times New Roman"/>
          <w:sz w:val="28"/>
          <w:szCs w:val="28"/>
        </w:rPr>
      </w:pPr>
      <w:r>
        <w:rPr>
          <w:rFonts w:ascii="Times New Roman" w:hAnsi="Times New Roman"/>
          <w:sz w:val="28"/>
          <w:szCs w:val="28"/>
        </w:rPr>
        <w:t>Automobile riding is 20 times faster than walking</w:t>
      </w:r>
    </w:p>
    <w:p w14:paraId="07CCA9B7" w14:textId="110F8310" w:rsidR="002102AE" w:rsidRDefault="002102AE" w:rsidP="002C365E">
      <w:pPr>
        <w:pStyle w:val="ListParagraph"/>
        <w:numPr>
          <w:ilvl w:val="0"/>
          <w:numId w:val="46"/>
        </w:numPr>
        <w:rPr>
          <w:rFonts w:ascii="Times New Roman" w:hAnsi="Times New Roman"/>
          <w:sz w:val="28"/>
          <w:szCs w:val="28"/>
        </w:rPr>
      </w:pPr>
      <w:r>
        <w:rPr>
          <w:rFonts w:ascii="Times New Roman" w:hAnsi="Times New Roman"/>
          <w:sz w:val="28"/>
          <w:szCs w:val="28"/>
        </w:rPr>
        <w:t>Jet airplane riding is 200 times faster than walking</w:t>
      </w:r>
    </w:p>
    <w:p w14:paraId="26323398" w14:textId="64BEC05F" w:rsidR="002102AE" w:rsidRDefault="002102AE" w:rsidP="002C365E">
      <w:pPr>
        <w:pStyle w:val="ListParagraph"/>
        <w:numPr>
          <w:ilvl w:val="0"/>
          <w:numId w:val="46"/>
        </w:numPr>
        <w:rPr>
          <w:rFonts w:ascii="Times New Roman" w:hAnsi="Times New Roman"/>
          <w:sz w:val="28"/>
          <w:szCs w:val="28"/>
        </w:rPr>
      </w:pPr>
      <w:r w:rsidRPr="002102AE">
        <w:rPr>
          <w:rFonts w:ascii="Times New Roman" w:hAnsi="Times New Roman"/>
          <w:sz w:val="28"/>
          <w:szCs w:val="28"/>
        </w:rPr>
        <w:t>Rocket riding 5,000 times faster than walking</w:t>
      </w:r>
    </w:p>
    <w:p w14:paraId="324333BB" w14:textId="77777777" w:rsidR="002102AE" w:rsidRDefault="002102AE" w:rsidP="002102AE">
      <w:pPr>
        <w:rPr>
          <w:rFonts w:ascii="Times New Roman" w:hAnsi="Times New Roman"/>
          <w:sz w:val="28"/>
          <w:szCs w:val="28"/>
        </w:rPr>
      </w:pPr>
    </w:p>
    <w:p w14:paraId="770E840A" w14:textId="2EAAB46C" w:rsidR="00206F5A" w:rsidRDefault="002102AE" w:rsidP="00206F5A">
      <w:pPr>
        <w:rPr>
          <w:rFonts w:ascii="Arial" w:hAnsi="Arial" w:cs="Arial"/>
          <w:color w:val="292929"/>
          <w:sz w:val="27"/>
          <w:szCs w:val="27"/>
        </w:rPr>
      </w:pPr>
      <w:r>
        <w:rPr>
          <w:rFonts w:ascii="Times New Roman" w:hAnsi="Times New Roman"/>
          <w:sz w:val="28"/>
          <w:szCs w:val="28"/>
        </w:rPr>
        <w:lastRenderedPageBreak/>
        <w:t>Today, the computer  multiplies the capability and ease of human beings in very many way</w:t>
      </w:r>
      <w:r w:rsidR="00E76D75">
        <w:rPr>
          <w:rFonts w:ascii="Times New Roman" w:hAnsi="Times New Roman"/>
          <w:sz w:val="28"/>
          <w:szCs w:val="28"/>
        </w:rPr>
        <w:t xml:space="preserve"> not possible before 1950</w:t>
      </w:r>
      <w:r w:rsidR="00206F5A">
        <w:rPr>
          <w:rFonts w:ascii="Times New Roman" w:hAnsi="Times New Roman"/>
          <w:sz w:val="28"/>
          <w:szCs w:val="28"/>
        </w:rPr>
        <w:t xml:space="preserve">, and the computer is multiplying it’s capability, power and speed while rapidly declining in size and cost per Commercial  Processing Work (CPW),  an </w:t>
      </w:r>
      <w:r w:rsidR="00206F5A">
        <w:rPr>
          <w:rFonts w:ascii="Arial" w:hAnsi="Arial" w:cs="Arial"/>
          <w:color w:val="292929"/>
          <w:sz w:val="27"/>
          <w:szCs w:val="27"/>
        </w:rPr>
        <w:t xml:space="preserve"> IBM metric for system performance</w:t>
      </w:r>
    </w:p>
    <w:p w14:paraId="30DD8375" w14:textId="77777777" w:rsidR="00CD18DC" w:rsidRDefault="00CD18DC" w:rsidP="00206F5A">
      <w:pPr>
        <w:rPr>
          <w:rFonts w:ascii="Arial" w:hAnsi="Arial" w:cs="Arial"/>
          <w:color w:val="292929"/>
          <w:sz w:val="27"/>
          <w:szCs w:val="27"/>
        </w:rPr>
      </w:pPr>
    </w:p>
    <w:p w14:paraId="1CCDD780" w14:textId="50D778F6" w:rsidR="00CD18DC" w:rsidRDefault="00CD18DC" w:rsidP="00206F5A">
      <w:pPr>
        <w:rPr>
          <w:rFonts w:ascii="Arial" w:hAnsi="Arial" w:cs="Arial"/>
          <w:color w:val="292929"/>
          <w:sz w:val="27"/>
          <w:szCs w:val="27"/>
        </w:rPr>
      </w:pPr>
      <w:r>
        <w:rPr>
          <w:rFonts w:ascii="Arial" w:hAnsi="Arial" w:cs="Arial"/>
          <w:color w:val="292929"/>
          <w:sz w:val="27"/>
          <w:szCs w:val="27"/>
        </w:rPr>
        <w:t xml:space="preserve">The early corporate computers of the 1950s (there were no PCs), like the IBM 650 and the IBM 1401 and the IBM 1440 had a CPW of LESS than 1, and only processed one program </w:t>
      </w:r>
      <w:r w:rsidR="00AC54CD">
        <w:rPr>
          <w:rFonts w:ascii="Arial" w:hAnsi="Arial" w:cs="Arial"/>
          <w:color w:val="292929"/>
          <w:sz w:val="27"/>
          <w:szCs w:val="27"/>
        </w:rPr>
        <w:t xml:space="preserve">(1 core and one max thread) </w:t>
      </w:r>
      <w:r>
        <w:rPr>
          <w:rFonts w:ascii="Arial" w:hAnsi="Arial" w:cs="Arial"/>
          <w:color w:val="292929"/>
          <w:sz w:val="27"/>
          <w:szCs w:val="27"/>
        </w:rPr>
        <w:t>at a time in the entire computer.</w:t>
      </w:r>
    </w:p>
    <w:p w14:paraId="31464052" w14:textId="77777777" w:rsidR="00CD18DC" w:rsidRDefault="00CD18DC" w:rsidP="00206F5A">
      <w:pPr>
        <w:rPr>
          <w:rFonts w:ascii="Arial" w:hAnsi="Arial" w:cs="Arial"/>
          <w:color w:val="292929"/>
          <w:sz w:val="27"/>
          <w:szCs w:val="27"/>
        </w:rPr>
      </w:pPr>
    </w:p>
    <w:p w14:paraId="7B1AE2AA" w14:textId="1DC2BEBD" w:rsidR="00272C25" w:rsidRDefault="00CD18DC" w:rsidP="005C21D6">
      <w:pPr>
        <w:rPr>
          <w:rFonts w:ascii="Arial" w:hAnsi="Arial" w:cs="Arial"/>
          <w:color w:val="292929"/>
          <w:sz w:val="27"/>
          <w:szCs w:val="27"/>
        </w:rPr>
      </w:pPr>
      <w:r>
        <w:rPr>
          <w:rFonts w:ascii="Arial" w:hAnsi="Arial" w:cs="Arial"/>
          <w:color w:val="292929"/>
          <w:sz w:val="27"/>
          <w:szCs w:val="27"/>
        </w:rPr>
        <w:t>I programmed all three of these IBM corporate computers and programmers often got only one compile (test) of their work in a day instead of the hundreds of program compiles (tests) a day available to programmers today.</w:t>
      </w:r>
    </w:p>
    <w:p w14:paraId="70D5EA26" w14:textId="77777777" w:rsidR="00E5401A" w:rsidRDefault="00E5401A" w:rsidP="005C21D6">
      <w:pPr>
        <w:rPr>
          <w:rFonts w:ascii="Arial" w:hAnsi="Arial" w:cs="Arial"/>
          <w:color w:val="292929"/>
          <w:sz w:val="27"/>
          <w:szCs w:val="27"/>
        </w:rPr>
      </w:pPr>
    </w:p>
    <w:p w14:paraId="4C5B4B76" w14:textId="40415C7B" w:rsidR="00E5401A" w:rsidRDefault="00E5401A" w:rsidP="005C21D6">
      <w:pPr>
        <w:rPr>
          <w:rFonts w:ascii="Arial" w:hAnsi="Arial" w:cs="Arial"/>
          <w:color w:val="292929"/>
          <w:sz w:val="27"/>
          <w:szCs w:val="27"/>
        </w:rPr>
      </w:pPr>
      <w:r>
        <w:rPr>
          <w:rFonts w:ascii="Arial" w:hAnsi="Arial" w:cs="Arial"/>
          <w:color w:val="292929"/>
          <w:sz w:val="27"/>
          <w:szCs w:val="27"/>
        </w:rPr>
        <w:t>Programmers in the 1950s debugged their programs by stopping the entire computer (only one program was running in the entire expensive corporate compute), and single cycled through computer memory setting break points stepping through their program statements and data by decoding the computer console displays, which were 7 (ASCII) or 8 (E</w:t>
      </w:r>
      <w:r w:rsidR="00F7508C">
        <w:rPr>
          <w:rFonts w:ascii="Arial" w:hAnsi="Arial" w:cs="Arial"/>
          <w:color w:val="292929"/>
          <w:sz w:val="27"/>
          <w:szCs w:val="27"/>
        </w:rPr>
        <w:t>BC</w:t>
      </w:r>
      <w:r>
        <w:rPr>
          <w:rFonts w:ascii="Arial" w:hAnsi="Arial" w:cs="Arial"/>
          <w:color w:val="292929"/>
          <w:sz w:val="27"/>
          <w:szCs w:val="27"/>
        </w:rPr>
        <w:t>DIC) lights per character of memory.</w:t>
      </w:r>
    </w:p>
    <w:p w14:paraId="4B908708" w14:textId="77777777" w:rsidR="00E5401A" w:rsidRDefault="00E5401A" w:rsidP="005C21D6">
      <w:pPr>
        <w:rPr>
          <w:rFonts w:ascii="Arial" w:hAnsi="Arial" w:cs="Arial"/>
          <w:color w:val="292929"/>
          <w:sz w:val="27"/>
          <w:szCs w:val="27"/>
        </w:rPr>
      </w:pPr>
    </w:p>
    <w:p w14:paraId="494BD22F" w14:textId="77777777" w:rsidR="00E5401A" w:rsidRDefault="00E5401A" w:rsidP="005C21D6">
      <w:pPr>
        <w:rPr>
          <w:rFonts w:ascii="Arial" w:hAnsi="Arial" w:cs="Arial"/>
          <w:color w:val="292929"/>
          <w:sz w:val="27"/>
          <w:szCs w:val="27"/>
        </w:rPr>
      </w:pPr>
      <w:r>
        <w:rPr>
          <w:rFonts w:ascii="Arial" w:hAnsi="Arial" w:cs="Arial"/>
          <w:color w:val="292929"/>
          <w:sz w:val="27"/>
          <w:szCs w:val="27"/>
        </w:rPr>
        <w:t>This manual debugging by manually stepping through the computer memory of the STOPPED corporate computer was agonizing slow and required guessing what to look at and what to look at, and what was important to manually write down for later review.</w:t>
      </w:r>
    </w:p>
    <w:p w14:paraId="196C1D57" w14:textId="77777777" w:rsidR="00E5401A" w:rsidRDefault="00E5401A" w:rsidP="005C21D6">
      <w:pPr>
        <w:rPr>
          <w:rFonts w:ascii="Arial" w:hAnsi="Arial" w:cs="Arial"/>
          <w:color w:val="292929"/>
          <w:sz w:val="27"/>
          <w:szCs w:val="27"/>
        </w:rPr>
      </w:pPr>
    </w:p>
    <w:p w14:paraId="5984B175" w14:textId="30A41393" w:rsidR="00E5401A" w:rsidRDefault="00E5401A" w:rsidP="005C21D6">
      <w:pPr>
        <w:rPr>
          <w:rFonts w:ascii="Arial" w:hAnsi="Arial" w:cs="Arial"/>
          <w:color w:val="292929"/>
          <w:sz w:val="27"/>
          <w:szCs w:val="27"/>
        </w:rPr>
      </w:pPr>
      <w:r>
        <w:rPr>
          <w:rFonts w:ascii="Arial" w:hAnsi="Arial" w:cs="Arial"/>
          <w:color w:val="292929"/>
          <w:sz w:val="27"/>
          <w:szCs w:val="27"/>
        </w:rPr>
        <w:t>This agno</w:t>
      </w:r>
      <w:r w:rsidR="00DB19F3">
        <w:rPr>
          <w:rFonts w:ascii="Arial" w:hAnsi="Arial" w:cs="Arial"/>
          <w:color w:val="292929"/>
          <w:sz w:val="27"/>
          <w:szCs w:val="27"/>
        </w:rPr>
        <w:t>i</w:t>
      </w:r>
      <w:r>
        <w:rPr>
          <w:rFonts w:ascii="Arial" w:hAnsi="Arial" w:cs="Arial"/>
          <w:color w:val="292929"/>
          <w:sz w:val="27"/>
          <w:szCs w:val="27"/>
        </w:rPr>
        <w:t>zing slow and clumsy debu</w:t>
      </w:r>
      <w:r w:rsidR="00DB19F3">
        <w:rPr>
          <w:rFonts w:ascii="Arial" w:hAnsi="Arial" w:cs="Arial"/>
          <w:color w:val="292929"/>
          <w:sz w:val="27"/>
          <w:szCs w:val="27"/>
        </w:rPr>
        <w:t>g</w:t>
      </w:r>
      <w:r>
        <w:rPr>
          <w:rFonts w:ascii="Arial" w:hAnsi="Arial" w:cs="Arial"/>
          <w:color w:val="292929"/>
          <w:sz w:val="27"/>
          <w:szCs w:val="27"/>
        </w:rPr>
        <w:t xml:space="preserve">ging </w:t>
      </w:r>
      <w:r w:rsidR="00DB19F3">
        <w:rPr>
          <w:rFonts w:ascii="Arial" w:hAnsi="Arial" w:cs="Arial"/>
          <w:color w:val="292929"/>
          <w:sz w:val="27"/>
          <w:szCs w:val="27"/>
        </w:rPr>
        <w:t>ot testing computer programs by stepping through the computer memory statement by statement with primitive stepper programs is the same technique used today, when computers are literally millions of times faster than in the 1950s.</w:t>
      </w:r>
    </w:p>
    <w:p w14:paraId="218FCD57" w14:textId="77777777" w:rsidR="00DB19F3" w:rsidRDefault="00DB19F3" w:rsidP="005C21D6">
      <w:pPr>
        <w:rPr>
          <w:rFonts w:ascii="Arial" w:hAnsi="Arial" w:cs="Arial"/>
          <w:color w:val="292929"/>
          <w:sz w:val="27"/>
          <w:szCs w:val="27"/>
        </w:rPr>
      </w:pPr>
    </w:p>
    <w:p w14:paraId="24C53B67" w14:textId="6CA64B7E" w:rsidR="00DB19F3" w:rsidRDefault="00DB19F3" w:rsidP="005C21D6">
      <w:pPr>
        <w:rPr>
          <w:rFonts w:ascii="Arial" w:hAnsi="Arial" w:cs="Arial"/>
          <w:color w:val="292929"/>
          <w:sz w:val="27"/>
          <w:szCs w:val="27"/>
        </w:rPr>
      </w:pPr>
      <w:r>
        <w:rPr>
          <w:rFonts w:ascii="Arial" w:hAnsi="Arial" w:cs="Arial"/>
          <w:color w:val="292929"/>
          <w:sz w:val="27"/>
          <w:szCs w:val="27"/>
        </w:rPr>
        <w:t xml:space="preserve">Think </w:t>
      </w:r>
      <w:r w:rsidR="008379D0">
        <w:rPr>
          <w:rFonts w:ascii="Arial" w:hAnsi="Arial" w:cs="Arial"/>
          <w:color w:val="292929"/>
          <w:sz w:val="27"/>
          <w:szCs w:val="27"/>
        </w:rPr>
        <w:t xml:space="preserve">of </w:t>
      </w:r>
      <w:r>
        <w:rPr>
          <w:rFonts w:ascii="Arial" w:hAnsi="Arial" w:cs="Arial"/>
          <w:color w:val="292929"/>
          <w:sz w:val="27"/>
          <w:szCs w:val="27"/>
        </w:rPr>
        <w:t xml:space="preserve">still walking across the United States instead of flying in a jet airplane. </w:t>
      </w:r>
    </w:p>
    <w:p w14:paraId="101C54DF" w14:textId="77777777" w:rsidR="00CD18DC" w:rsidRDefault="00CD18DC" w:rsidP="005C21D6">
      <w:pPr>
        <w:rPr>
          <w:rFonts w:ascii="Times New Roman" w:hAnsi="Times New Roman"/>
          <w:sz w:val="28"/>
          <w:szCs w:val="28"/>
        </w:rPr>
      </w:pPr>
    </w:p>
    <w:p w14:paraId="4551A3F0" w14:textId="03752130" w:rsidR="00272C25" w:rsidRDefault="009D5BA4" w:rsidP="005C21D6">
      <w:pPr>
        <w:rPr>
          <w:rFonts w:ascii="Times New Roman" w:hAnsi="Times New Roman"/>
          <w:sz w:val="28"/>
          <w:szCs w:val="28"/>
        </w:rPr>
      </w:pPr>
      <w:r>
        <w:rPr>
          <w:rFonts w:ascii="Times New Roman" w:hAnsi="Times New Roman"/>
          <w:sz w:val="28"/>
          <w:szCs w:val="28"/>
        </w:rPr>
        <w:t xml:space="preserve">This </w:t>
      </w:r>
      <w:r w:rsidR="00433B57">
        <w:rPr>
          <w:rFonts w:ascii="Times New Roman" w:hAnsi="Times New Roman"/>
          <w:sz w:val="28"/>
          <w:szCs w:val="28"/>
        </w:rPr>
        <w:t>table</w:t>
      </w:r>
      <w:r>
        <w:rPr>
          <w:rFonts w:ascii="Times New Roman" w:hAnsi="Times New Roman"/>
          <w:sz w:val="28"/>
          <w:szCs w:val="28"/>
        </w:rPr>
        <w:t xml:space="preserve"> is courtesy of Timothy Prickett Morgan</w:t>
      </w:r>
      <w:r w:rsidR="00844DC5">
        <w:rPr>
          <w:rFonts w:ascii="Times New Roman" w:hAnsi="Times New Roman"/>
          <w:sz w:val="28"/>
          <w:szCs w:val="28"/>
        </w:rPr>
        <w:t>,</w:t>
      </w:r>
      <w:r>
        <w:rPr>
          <w:rFonts w:ascii="Times New Roman" w:hAnsi="Times New Roman"/>
          <w:sz w:val="28"/>
          <w:szCs w:val="28"/>
        </w:rPr>
        <w:t xml:space="preserve"> editor in chief of ITJungle in his article </w:t>
      </w:r>
      <w:r w:rsidR="00844DC5">
        <w:rPr>
          <w:rFonts w:ascii="Times New Roman" w:hAnsi="Times New Roman"/>
          <w:sz w:val="28"/>
          <w:szCs w:val="28"/>
        </w:rPr>
        <w:t xml:space="preserve"> </w:t>
      </w:r>
      <w:hyperlink r:id="rId24" w:history="1">
        <w:r w:rsidR="000F70B5" w:rsidRPr="00CD18DC">
          <w:rPr>
            <w:rStyle w:val="Hyperlink"/>
            <w:rFonts w:ascii="Arial" w:hAnsi="Arial" w:cs="Arial"/>
            <w:b/>
            <w:bCs/>
            <w:kern w:val="36"/>
            <w:sz w:val="32"/>
            <w:szCs w:val="32"/>
          </w:rPr>
          <w:t>Max Thread Room  ITJungle</w:t>
        </w:r>
      </w:hyperlink>
      <w:r w:rsidR="000F70B5">
        <w:rPr>
          <w:rFonts w:ascii="Arial" w:hAnsi="Arial" w:cs="Arial"/>
          <w:b/>
          <w:bCs/>
          <w:color w:val="5A5A5A"/>
          <w:kern w:val="36"/>
          <w:sz w:val="32"/>
          <w:szCs w:val="32"/>
        </w:rPr>
        <w:t xml:space="preserve"> </w:t>
      </w:r>
      <w:r w:rsidR="000F70B5">
        <w:rPr>
          <w:rFonts w:ascii="Arial" w:hAnsi="Arial" w:cs="Arial"/>
          <w:color w:val="2788D8"/>
          <w:sz w:val="28"/>
          <w:szCs w:val="28"/>
        </w:rPr>
        <w:t>September 28, 2020</w:t>
      </w:r>
      <w:r w:rsidR="000F70B5">
        <w:rPr>
          <w:rFonts w:ascii="Arial" w:hAnsi="Arial" w:cs="Arial"/>
          <w:color w:val="BFBFBF"/>
          <w:sz w:val="28"/>
          <w:szCs w:val="28"/>
        </w:rPr>
        <w:t xml:space="preserve"> </w:t>
      </w:r>
      <w:r>
        <w:rPr>
          <w:rFonts w:ascii="Times New Roman" w:hAnsi="Times New Roman"/>
          <w:sz w:val="28"/>
          <w:szCs w:val="28"/>
        </w:rPr>
        <w:t>www.itjungle.com.</w:t>
      </w:r>
    </w:p>
    <w:p w14:paraId="680AFE95" w14:textId="0C8163E1" w:rsidR="00272C25" w:rsidRDefault="00F52794" w:rsidP="005C21D6">
      <w:pPr>
        <w:rPr>
          <w:rFonts w:ascii="Times New Roman" w:hAnsi="Times New Roman"/>
          <w:sz w:val="28"/>
          <w:szCs w:val="28"/>
        </w:rPr>
      </w:pPr>
      <w:hyperlink r:id="rId25" w:history="1">
        <w:r w:rsidR="00433B57" w:rsidRPr="00613329">
          <w:rPr>
            <w:rStyle w:val="Hyperlink"/>
            <w:rFonts w:ascii="Times New Roman" w:hAnsi="Times New Roman"/>
            <w:sz w:val="28"/>
            <w:szCs w:val="28"/>
          </w:rPr>
          <w:t>https://www.itjungle.com/2020/09/28/max-thread-room/</w:t>
        </w:r>
      </w:hyperlink>
    </w:p>
    <w:p w14:paraId="196DB911" w14:textId="77777777" w:rsidR="00433B57" w:rsidRDefault="00433B57" w:rsidP="005C21D6">
      <w:pPr>
        <w:rPr>
          <w:rFonts w:ascii="Times New Roman" w:hAnsi="Times New Roman"/>
          <w:sz w:val="28"/>
          <w:szCs w:val="28"/>
        </w:rPr>
      </w:pPr>
    </w:p>
    <w:p w14:paraId="5AE1770B" w14:textId="03A87CD1" w:rsidR="00433B57" w:rsidRDefault="00433B57" w:rsidP="005C21D6">
      <w:pPr>
        <w:rPr>
          <w:rFonts w:ascii="Times New Roman" w:hAnsi="Times New Roman"/>
          <w:sz w:val="28"/>
          <w:szCs w:val="28"/>
        </w:rPr>
      </w:pPr>
      <w:r>
        <w:rPr>
          <w:noProof/>
        </w:rPr>
        <w:lastRenderedPageBreak/>
        <w:drawing>
          <wp:inline distT="0" distB="0" distL="0" distR="0" wp14:anchorId="71C8FDB1" wp14:editId="12E51CA3">
            <wp:extent cx="6675120" cy="37814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75120" cy="3781425"/>
                    </a:xfrm>
                    <a:prstGeom prst="rect">
                      <a:avLst/>
                    </a:prstGeom>
                  </pic:spPr>
                </pic:pic>
              </a:graphicData>
            </a:graphic>
          </wp:inline>
        </w:drawing>
      </w:r>
    </w:p>
    <w:p w14:paraId="6489382A" w14:textId="77777777" w:rsidR="00CD18DC" w:rsidRDefault="00CD18DC" w:rsidP="005C21D6">
      <w:pPr>
        <w:rPr>
          <w:rFonts w:ascii="Times New Roman" w:hAnsi="Times New Roman"/>
          <w:sz w:val="28"/>
          <w:szCs w:val="28"/>
        </w:rPr>
      </w:pPr>
    </w:p>
    <w:p w14:paraId="66B2B231" w14:textId="77777777" w:rsidR="00AC54CD" w:rsidRDefault="00F52794" w:rsidP="00AC54CD">
      <w:pPr>
        <w:rPr>
          <w:rFonts w:ascii="Times New Roman" w:hAnsi="Times New Roman"/>
          <w:sz w:val="28"/>
          <w:szCs w:val="28"/>
        </w:rPr>
      </w:pPr>
      <w:hyperlink r:id="rId27" w:history="1">
        <w:r w:rsidR="00AC54CD" w:rsidRPr="00CD18DC">
          <w:rPr>
            <w:rStyle w:val="Hyperlink"/>
            <w:rFonts w:ascii="Arial" w:hAnsi="Arial" w:cs="Arial"/>
            <w:b/>
            <w:bCs/>
            <w:kern w:val="36"/>
            <w:sz w:val="32"/>
            <w:szCs w:val="32"/>
          </w:rPr>
          <w:t>Max Thread Room  ITJungle</w:t>
        </w:r>
      </w:hyperlink>
      <w:r w:rsidR="00AC54CD">
        <w:rPr>
          <w:rFonts w:ascii="Arial" w:hAnsi="Arial" w:cs="Arial"/>
          <w:b/>
          <w:bCs/>
          <w:color w:val="5A5A5A"/>
          <w:kern w:val="36"/>
          <w:sz w:val="32"/>
          <w:szCs w:val="32"/>
        </w:rPr>
        <w:t xml:space="preserve"> </w:t>
      </w:r>
      <w:r w:rsidR="00AC54CD">
        <w:rPr>
          <w:rFonts w:ascii="Arial" w:hAnsi="Arial" w:cs="Arial"/>
          <w:color w:val="2788D8"/>
          <w:sz w:val="28"/>
          <w:szCs w:val="28"/>
        </w:rPr>
        <w:t>September 28, 2020</w:t>
      </w:r>
      <w:r w:rsidR="00AC54CD">
        <w:rPr>
          <w:rFonts w:ascii="Arial" w:hAnsi="Arial" w:cs="Arial"/>
          <w:color w:val="BFBFBF"/>
          <w:sz w:val="28"/>
          <w:szCs w:val="28"/>
        </w:rPr>
        <w:t xml:space="preserve"> </w:t>
      </w:r>
      <w:r w:rsidR="00AC54CD">
        <w:rPr>
          <w:rFonts w:ascii="Times New Roman" w:hAnsi="Times New Roman"/>
          <w:sz w:val="28"/>
          <w:szCs w:val="28"/>
        </w:rPr>
        <w:t>www.itjungle.com.</w:t>
      </w:r>
    </w:p>
    <w:p w14:paraId="7F3C7ED1" w14:textId="706AEB72" w:rsidR="00CD18DC" w:rsidRDefault="00F52794" w:rsidP="00AC54CD">
      <w:pPr>
        <w:rPr>
          <w:rStyle w:val="Hyperlink"/>
          <w:rFonts w:ascii="Times New Roman" w:hAnsi="Times New Roman"/>
          <w:sz w:val="28"/>
          <w:szCs w:val="28"/>
        </w:rPr>
      </w:pPr>
      <w:hyperlink r:id="rId28" w:history="1">
        <w:r w:rsidR="00AC54CD" w:rsidRPr="00613329">
          <w:rPr>
            <w:rStyle w:val="Hyperlink"/>
            <w:rFonts w:ascii="Times New Roman" w:hAnsi="Times New Roman"/>
            <w:sz w:val="28"/>
            <w:szCs w:val="28"/>
          </w:rPr>
          <w:t>https://www.itjungle.com/2020/09/28/max-thread-room/</w:t>
        </w:r>
      </w:hyperlink>
    </w:p>
    <w:p w14:paraId="5AF7AAB9" w14:textId="77777777" w:rsidR="00F814D8" w:rsidRDefault="00F814D8" w:rsidP="00AC54CD">
      <w:pPr>
        <w:rPr>
          <w:rStyle w:val="Hyperlink"/>
          <w:rFonts w:ascii="Times New Roman" w:hAnsi="Times New Roman"/>
          <w:sz w:val="28"/>
          <w:szCs w:val="28"/>
        </w:rPr>
      </w:pPr>
    </w:p>
    <w:p w14:paraId="3BCB2E1A" w14:textId="4C5B7E55" w:rsidR="00F814D8" w:rsidRDefault="00F814D8" w:rsidP="00F814D8">
      <w:pPr>
        <w:rPr>
          <w:rFonts w:ascii="Times New Roman" w:hAnsi="Times New Roman"/>
          <w:sz w:val="28"/>
          <w:szCs w:val="28"/>
        </w:rPr>
      </w:pPr>
      <w:r>
        <w:rPr>
          <w:rFonts w:ascii="Arial" w:hAnsi="Arial" w:cs="Arial"/>
          <w:color w:val="292929"/>
          <w:sz w:val="27"/>
          <w:szCs w:val="27"/>
        </w:rPr>
        <w:t xml:space="preserve">The IBM System/36 model B1 </w:t>
      </w:r>
      <w:r w:rsidR="00822C39">
        <w:rPr>
          <w:rFonts w:ascii="Arial" w:hAnsi="Arial" w:cs="Arial"/>
          <w:color w:val="292929"/>
          <w:sz w:val="27"/>
          <w:szCs w:val="27"/>
        </w:rPr>
        <w:t xml:space="preserve">(1983) </w:t>
      </w:r>
      <w:r>
        <w:rPr>
          <w:rFonts w:ascii="Arial" w:hAnsi="Arial" w:cs="Arial"/>
          <w:color w:val="292929"/>
          <w:sz w:val="27"/>
          <w:szCs w:val="27"/>
        </w:rPr>
        <w:t>had a CPW rating of 1.</w:t>
      </w:r>
      <w:r>
        <w:rPr>
          <w:rFonts w:ascii="Times New Roman" w:hAnsi="Times New Roman"/>
          <w:sz w:val="28"/>
          <w:szCs w:val="28"/>
        </w:rPr>
        <w:t xml:space="preserve"> </w:t>
      </w:r>
    </w:p>
    <w:p w14:paraId="3C25CAA1" w14:textId="77777777" w:rsidR="00DB19F3" w:rsidRDefault="00DB19F3" w:rsidP="00AC54CD">
      <w:pPr>
        <w:rPr>
          <w:rFonts w:ascii="Times New Roman" w:hAnsi="Times New Roman"/>
          <w:sz w:val="28"/>
          <w:szCs w:val="28"/>
        </w:rPr>
      </w:pPr>
    </w:p>
    <w:p w14:paraId="216D6D11" w14:textId="77777777" w:rsidR="00DB19F3" w:rsidRDefault="00DB19F3" w:rsidP="00DB19F3">
      <w:pPr>
        <w:rPr>
          <w:rFonts w:ascii="Arial" w:hAnsi="Arial" w:cs="Arial"/>
          <w:color w:val="292929"/>
          <w:sz w:val="27"/>
          <w:szCs w:val="27"/>
        </w:rPr>
      </w:pPr>
      <w:r>
        <w:rPr>
          <w:rFonts w:ascii="Arial" w:hAnsi="Arial" w:cs="Arial"/>
          <w:color w:val="292929"/>
          <w:sz w:val="27"/>
          <w:szCs w:val="27"/>
        </w:rPr>
        <w:t>The early corporate computers of the 1950s (there were no PCs), like the IBM 650 and the IBM 1401 and the IBM 1440 had a CPW of LESS than 1, and only processed one program (1 core and one max thread) at a time in the entire computer.</w:t>
      </w:r>
    </w:p>
    <w:p w14:paraId="797499F0" w14:textId="77777777" w:rsidR="00F814D8" w:rsidRDefault="00F814D8" w:rsidP="00DB19F3">
      <w:pPr>
        <w:rPr>
          <w:rFonts w:ascii="Arial" w:hAnsi="Arial" w:cs="Arial"/>
          <w:color w:val="292929"/>
          <w:sz w:val="27"/>
          <w:szCs w:val="27"/>
        </w:rPr>
      </w:pPr>
    </w:p>
    <w:p w14:paraId="10AC367A" w14:textId="064D35AF" w:rsidR="00DB19F3" w:rsidRPr="00231772" w:rsidRDefault="00DB19F3" w:rsidP="00DB19F3">
      <w:pPr>
        <w:rPr>
          <w:rFonts w:ascii="Times New Roman" w:hAnsi="Times New Roman"/>
          <w:b/>
          <w:sz w:val="28"/>
          <w:szCs w:val="28"/>
        </w:rPr>
      </w:pPr>
      <w:r w:rsidRPr="00231772">
        <w:rPr>
          <w:rFonts w:ascii="Times New Roman" w:hAnsi="Times New Roman"/>
          <w:b/>
          <w:color w:val="C00000"/>
          <w:sz w:val="28"/>
          <w:szCs w:val="28"/>
        </w:rPr>
        <w:t>Today, programmers of average IQ and limited experience in programming who utilize the FREE real-time program auditing techniques illustrated in Appendiz L of th</w:t>
      </w:r>
      <w:r w:rsidR="002171C4" w:rsidRPr="00231772">
        <w:rPr>
          <w:rFonts w:ascii="Times New Roman" w:hAnsi="Times New Roman"/>
          <w:b/>
          <w:color w:val="C00000"/>
          <w:sz w:val="28"/>
          <w:szCs w:val="28"/>
        </w:rPr>
        <w:t>i</w:t>
      </w:r>
      <w:r w:rsidRPr="00231772">
        <w:rPr>
          <w:rFonts w:ascii="Times New Roman" w:hAnsi="Times New Roman"/>
          <w:b/>
          <w:color w:val="C00000"/>
          <w:sz w:val="28"/>
          <w:szCs w:val="28"/>
        </w:rPr>
        <w:t>s RTPA User Manual can routinely outperform t</w:t>
      </w:r>
      <w:r w:rsidR="002171C4" w:rsidRPr="00231772">
        <w:rPr>
          <w:rFonts w:ascii="Times New Roman" w:hAnsi="Times New Roman"/>
          <w:b/>
          <w:color w:val="C00000"/>
          <w:sz w:val="28"/>
          <w:szCs w:val="28"/>
        </w:rPr>
        <w:t>op</w:t>
      </w:r>
      <w:r w:rsidRPr="00231772">
        <w:rPr>
          <w:rFonts w:ascii="Times New Roman" w:hAnsi="Times New Roman"/>
          <w:b/>
          <w:color w:val="C00000"/>
          <w:sz w:val="28"/>
          <w:szCs w:val="28"/>
        </w:rPr>
        <w:t xml:space="preserve"> </w:t>
      </w:r>
      <w:r w:rsidR="002171C4" w:rsidRPr="00231772">
        <w:rPr>
          <w:rFonts w:ascii="Times New Roman" w:hAnsi="Times New Roman"/>
          <w:b/>
          <w:color w:val="C00000"/>
          <w:sz w:val="28"/>
          <w:szCs w:val="28"/>
        </w:rPr>
        <w:t xml:space="preserve">senior </w:t>
      </w:r>
      <w:r w:rsidRPr="00231772">
        <w:rPr>
          <w:rFonts w:ascii="Times New Roman" w:hAnsi="Times New Roman"/>
          <w:b/>
          <w:color w:val="C00000"/>
          <w:sz w:val="28"/>
          <w:szCs w:val="28"/>
        </w:rPr>
        <w:t>corporate programmers who insist of using the primititive debug stepper techniques and who thus waste most of their time and energy</w:t>
      </w:r>
      <w:r w:rsidR="002171C4" w:rsidRPr="00231772">
        <w:rPr>
          <w:rFonts w:ascii="Times New Roman" w:hAnsi="Times New Roman"/>
          <w:b/>
          <w:color w:val="C00000"/>
          <w:sz w:val="28"/>
          <w:szCs w:val="28"/>
        </w:rPr>
        <w:t xml:space="preserve"> guessing instead of creating superio</w:t>
      </w:r>
      <w:r w:rsidR="00231772">
        <w:rPr>
          <w:rFonts w:ascii="Times New Roman" w:hAnsi="Times New Roman"/>
          <w:b/>
          <w:color w:val="C00000"/>
          <w:sz w:val="28"/>
          <w:szCs w:val="28"/>
        </w:rPr>
        <w:t>r</w:t>
      </w:r>
      <w:r w:rsidR="002171C4" w:rsidRPr="00231772">
        <w:rPr>
          <w:rFonts w:ascii="Times New Roman" w:hAnsi="Times New Roman"/>
          <w:b/>
          <w:color w:val="C00000"/>
          <w:sz w:val="28"/>
          <w:szCs w:val="28"/>
        </w:rPr>
        <w:t xml:space="preserve"> programs and applications</w:t>
      </w:r>
      <w:r w:rsidRPr="00231772">
        <w:rPr>
          <w:rFonts w:ascii="Times New Roman" w:hAnsi="Times New Roman"/>
          <w:b/>
          <w:sz w:val="28"/>
          <w:szCs w:val="28"/>
        </w:rPr>
        <w:t>.</w:t>
      </w:r>
    </w:p>
    <w:p w14:paraId="7F41ADC8" w14:textId="77777777" w:rsidR="002171C4" w:rsidRDefault="002171C4" w:rsidP="00DB19F3">
      <w:pPr>
        <w:rPr>
          <w:rFonts w:ascii="Times New Roman" w:hAnsi="Times New Roman"/>
          <w:sz w:val="28"/>
          <w:szCs w:val="28"/>
        </w:rPr>
      </w:pPr>
    </w:p>
    <w:p w14:paraId="15B4D861" w14:textId="659ED0E0" w:rsidR="002171C4" w:rsidRDefault="002171C4" w:rsidP="00DB19F3">
      <w:pPr>
        <w:rPr>
          <w:rFonts w:ascii="Times New Roman" w:hAnsi="Times New Roman"/>
          <w:sz w:val="28"/>
          <w:szCs w:val="28"/>
        </w:rPr>
      </w:pPr>
      <w:r>
        <w:rPr>
          <w:rFonts w:ascii="Times New Roman" w:hAnsi="Times New Roman"/>
          <w:sz w:val="28"/>
          <w:szCs w:val="28"/>
        </w:rPr>
        <w:t>The incredible speed and power and capability of the computer, and the essentially free access to infinite computing power all day and every day has obsoleted the program debug stepper technique, and has obsoleted those programmers who still utilize the program debug stepper technique.</w:t>
      </w:r>
    </w:p>
    <w:p w14:paraId="699C4F49" w14:textId="77777777" w:rsidR="00775E80" w:rsidRDefault="00775E80" w:rsidP="00DB19F3">
      <w:pPr>
        <w:rPr>
          <w:rFonts w:ascii="Times New Roman" w:hAnsi="Times New Roman"/>
          <w:sz w:val="28"/>
          <w:szCs w:val="28"/>
        </w:rPr>
      </w:pPr>
    </w:p>
    <w:p w14:paraId="7CFDBB03" w14:textId="21A39B8E" w:rsidR="001F5940" w:rsidRDefault="001F5940" w:rsidP="00775E80">
      <w:pPr>
        <w:pStyle w:val="Heading2"/>
        <w:rPr>
          <w:b/>
        </w:rPr>
      </w:pPr>
      <w:bookmarkStart w:id="611" w:name="_Toc54532078"/>
      <w:bookmarkStart w:id="612" w:name="_Toc54532329"/>
      <w:bookmarkStart w:id="613" w:name="_Toc54532579"/>
      <w:bookmarkStart w:id="614" w:name="_Toc54536233"/>
      <w:bookmarkStart w:id="615" w:name="_Toc54623050"/>
      <w:bookmarkStart w:id="616" w:name="_Toc54699276"/>
      <w:bookmarkStart w:id="617" w:name="_Toc54699709"/>
      <w:bookmarkStart w:id="618" w:name="_Toc55038163"/>
    </w:p>
    <w:p w14:paraId="426B8F70" w14:textId="74E4BDFE" w:rsidR="00E800F1" w:rsidRDefault="00E800F1" w:rsidP="00E800F1">
      <w:r w:rsidRPr="00E800F1">
        <w:rPr>
          <w:noProof/>
        </w:rPr>
        <w:drawing>
          <wp:inline distT="0" distB="0" distL="0" distR="0" wp14:anchorId="0659C10C" wp14:editId="3C4FA1EE">
            <wp:extent cx="6096851" cy="3429479"/>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851" cy="3429479"/>
                    </a:xfrm>
                    <a:prstGeom prst="rect">
                      <a:avLst/>
                    </a:prstGeom>
                  </pic:spPr>
                </pic:pic>
              </a:graphicData>
            </a:graphic>
          </wp:inline>
        </w:drawing>
      </w:r>
    </w:p>
    <w:p w14:paraId="3DE6A880" w14:textId="5298F150" w:rsidR="00E800F1" w:rsidRDefault="00E800F1" w:rsidP="00E800F1">
      <w:r w:rsidRPr="00E800F1">
        <w:rPr>
          <w:noProof/>
        </w:rPr>
        <w:drawing>
          <wp:inline distT="0" distB="0" distL="0" distR="0" wp14:anchorId="506E62A1" wp14:editId="35CA88CA">
            <wp:extent cx="6096851" cy="3429479"/>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96851" cy="3429479"/>
                    </a:xfrm>
                    <a:prstGeom prst="rect">
                      <a:avLst/>
                    </a:prstGeom>
                  </pic:spPr>
                </pic:pic>
              </a:graphicData>
            </a:graphic>
          </wp:inline>
        </w:drawing>
      </w:r>
    </w:p>
    <w:p w14:paraId="2423A474" w14:textId="526FF5F8" w:rsidR="00E800F1" w:rsidRDefault="00E800F1" w:rsidP="00E800F1">
      <w:r w:rsidRPr="00E800F1">
        <w:rPr>
          <w:noProof/>
        </w:rPr>
        <w:lastRenderedPageBreak/>
        <w:drawing>
          <wp:inline distT="0" distB="0" distL="0" distR="0" wp14:anchorId="2C3BFE31" wp14:editId="14936223">
            <wp:extent cx="6096851" cy="3429479"/>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96851" cy="3429479"/>
                    </a:xfrm>
                    <a:prstGeom prst="rect">
                      <a:avLst/>
                    </a:prstGeom>
                  </pic:spPr>
                </pic:pic>
              </a:graphicData>
            </a:graphic>
          </wp:inline>
        </w:drawing>
      </w:r>
    </w:p>
    <w:p w14:paraId="7A10446D" w14:textId="478A453D" w:rsidR="00E800F1" w:rsidRDefault="00E800F1" w:rsidP="00E800F1">
      <w:r w:rsidRPr="00E800F1">
        <w:rPr>
          <w:noProof/>
        </w:rPr>
        <w:drawing>
          <wp:inline distT="0" distB="0" distL="0" distR="0" wp14:anchorId="1E8F020A" wp14:editId="6F4DFB0B">
            <wp:extent cx="6096851" cy="3429479"/>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96851" cy="3429479"/>
                    </a:xfrm>
                    <a:prstGeom prst="rect">
                      <a:avLst/>
                    </a:prstGeom>
                  </pic:spPr>
                </pic:pic>
              </a:graphicData>
            </a:graphic>
          </wp:inline>
        </w:drawing>
      </w:r>
    </w:p>
    <w:p w14:paraId="7BB5A130" w14:textId="50FD6DFE" w:rsidR="00E800F1" w:rsidRDefault="00E800F1" w:rsidP="00E800F1">
      <w:r w:rsidRPr="00E800F1">
        <w:rPr>
          <w:noProof/>
        </w:rPr>
        <w:lastRenderedPageBreak/>
        <w:drawing>
          <wp:inline distT="0" distB="0" distL="0" distR="0" wp14:anchorId="25717913" wp14:editId="0D3E928A">
            <wp:extent cx="6096851" cy="3429479"/>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96851" cy="3429479"/>
                    </a:xfrm>
                    <a:prstGeom prst="rect">
                      <a:avLst/>
                    </a:prstGeom>
                  </pic:spPr>
                </pic:pic>
              </a:graphicData>
            </a:graphic>
          </wp:inline>
        </w:drawing>
      </w:r>
    </w:p>
    <w:p w14:paraId="78EA9D76" w14:textId="61963CA9" w:rsidR="00E800F1" w:rsidRDefault="00E800F1" w:rsidP="00E800F1">
      <w:r w:rsidRPr="00E800F1">
        <w:rPr>
          <w:noProof/>
        </w:rPr>
        <w:drawing>
          <wp:inline distT="0" distB="0" distL="0" distR="0" wp14:anchorId="5BA1FC14" wp14:editId="70507F8D">
            <wp:extent cx="6096851" cy="3429479"/>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96851" cy="3429479"/>
                    </a:xfrm>
                    <a:prstGeom prst="rect">
                      <a:avLst/>
                    </a:prstGeom>
                  </pic:spPr>
                </pic:pic>
              </a:graphicData>
            </a:graphic>
          </wp:inline>
        </w:drawing>
      </w:r>
    </w:p>
    <w:p w14:paraId="759419E2" w14:textId="770AB69E" w:rsidR="00E800F1" w:rsidRDefault="00E800F1" w:rsidP="00E800F1">
      <w:r w:rsidRPr="00E800F1">
        <w:rPr>
          <w:noProof/>
        </w:rPr>
        <w:lastRenderedPageBreak/>
        <w:drawing>
          <wp:inline distT="0" distB="0" distL="0" distR="0" wp14:anchorId="710CAFCD" wp14:editId="0EC1349A">
            <wp:extent cx="6096851" cy="3429479"/>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96851" cy="3429479"/>
                    </a:xfrm>
                    <a:prstGeom prst="rect">
                      <a:avLst/>
                    </a:prstGeom>
                  </pic:spPr>
                </pic:pic>
              </a:graphicData>
            </a:graphic>
          </wp:inline>
        </w:drawing>
      </w:r>
    </w:p>
    <w:p w14:paraId="7F7EE47C" w14:textId="5834D98C" w:rsidR="00E800F1" w:rsidRDefault="00E800F1" w:rsidP="00E800F1">
      <w:r w:rsidRPr="00E800F1">
        <w:rPr>
          <w:noProof/>
        </w:rPr>
        <w:drawing>
          <wp:inline distT="0" distB="0" distL="0" distR="0" wp14:anchorId="7E8ABFE0" wp14:editId="2BEFE36C">
            <wp:extent cx="6096851" cy="3429479"/>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96851" cy="3429479"/>
                    </a:xfrm>
                    <a:prstGeom prst="rect">
                      <a:avLst/>
                    </a:prstGeom>
                  </pic:spPr>
                </pic:pic>
              </a:graphicData>
            </a:graphic>
          </wp:inline>
        </w:drawing>
      </w:r>
    </w:p>
    <w:p w14:paraId="66163105" w14:textId="77777777" w:rsidR="006D107E" w:rsidRDefault="006D107E" w:rsidP="00E800F1"/>
    <w:p w14:paraId="60703EB4" w14:textId="77777777" w:rsidR="006D107E" w:rsidRDefault="006D107E" w:rsidP="00E800F1">
      <w:r w:rsidRPr="006D107E">
        <w:rPr>
          <w:noProof/>
        </w:rPr>
        <w:lastRenderedPageBreak/>
        <w:drawing>
          <wp:inline distT="0" distB="0" distL="0" distR="0" wp14:anchorId="31CF9A0D" wp14:editId="0455A64A">
            <wp:extent cx="6096851" cy="3429479"/>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96851" cy="3429479"/>
                    </a:xfrm>
                    <a:prstGeom prst="rect">
                      <a:avLst/>
                    </a:prstGeom>
                  </pic:spPr>
                </pic:pic>
              </a:graphicData>
            </a:graphic>
          </wp:inline>
        </w:drawing>
      </w:r>
    </w:p>
    <w:p w14:paraId="4A626737" w14:textId="77777777" w:rsidR="006D107E" w:rsidRDefault="006D107E" w:rsidP="00E800F1">
      <w:r w:rsidRPr="006D107E">
        <w:rPr>
          <w:noProof/>
        </w:rPr>
        <w:drawing>
          <wp:inline distT="0" distB="0" distL="0" distR="0" wp14:anchorId="4DFA34A1" wp14:editId="12C1E12D">
            <wp:extent cx="6096851" cy="3429479"/>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96851" cy="3429479"/>
                    </a:xfrm>
                    <a:prstGeom prst="rect">
                      <a:avLst/>
                    </a:prstGeom>
                  </pic:spPr>
                </pic:pic>
              </a:graphicData>
            </a:graphic>
          </wp:inline>
        </w:drawing>
      </w:r>
    </w:p>
    <w:p w14:paraId="5B59C8C9" w14:textId="77777777" w:rsidR="006D107E" w:rsidRDefault="006D107E" w:rsidP="00E800F1">
      <w:r w:rsidRPr="006D107E">
        <w:rPr>
          <w:noProof/>
        </w:rPr>
        <w:lastRenderedPageBreak/>
        <w:drawing>
          <wp:inline distT="0" distB="0" distL="0" distR="0" wp14:anchorId="028CDB41" wp14:editId="70C3EF14">
            <wp:extent cx="6096851" cy="3429479"/>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96851" cy="3429479"/>
                    </a:xfrm>
                    <a:prstGeom prst="rect">
                      <a:avLst/>
                    </a:prstGeom>
                  </pic:spPr>
                </pic:pic>
              </a:graphicData>
            </a:graphic>
          </wp:inline>
        </w:drawing>
      </w:r>
    </w:p>
    <w:p w14:paraId="4A35A959" w14:textId="1E789DB7" w:rsidR="00265FD5" w:rsidRPr="00E800F1" w:rsidRDefault="00265FD5" w:rsidP="00E800F1">
      <w:r w:rsidRPr="00265FD5">
        <w:rPr>
          <w:noProof/>
        </w:rPr>
        <w:drawing>
          <wp:inline distT="0" distB="0" distL="0" distR="0" wp14:anchorId="42AED42D" wp14:editId="480EA3AE">
            <wp:extent cx="6096851" cy="3429479"/>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96851" cy="3429479"/>
                    </a:xfrm>
                    <a:prstGeom prst="rect">
                      <a:avLst/>
                    </a:prstGeom>
                  </pic:spPr>
                </pic:pic>
              </a:graphicData>
            </a:graphic>
          </wp:inline>
        </w:drawing>
      </w:r>
    </w:p>
    <w:p w14:paraId="2CFC57A7" w14:textId="7AC13FDE" w:rsidR="001F5940" w:rsidRDefault="001F5940" w:rsidP="00775E80">
      <w:pPr>
        <w:pStyle w:val="Heading2"/>
        <w:rPr>
          <w:b/>
        </w:rPr>
      </w:pPr>
    </w:p>
    <w:p w14:paraId="4F2712A0" w14:textId="1C9DB27F" w:rsidR="006D107E" w:rsidRDefault="006D107E" w:rsidP="006D107E">
      <w:r w:rsidRPr="006D107E">
        <w:rPr>
          <w:noProof/>
        </w:rPr>
        <w:drawing>
          <wp:inline distT="0" distB="0" distL="0" distR="0" wp14:anchorId="68D58621" wp14:editId="62879194">
            <wp:extent cx="6096851" cy="3429479"/>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96851" cy="3429479"/>
                    </a:xfrm>
                    <a:prstGeom prst="rect">
                      <a:avLst/>
                    </a:prstGeom>
                  </pic:spPr>
                </pic:pic>
              </a:graphicData>
            </a:graphic>
          </wp:inline>
        </w:drawing>
      </w:r>
    </w:p>
    <w:p w14:paraId="5AF8479C" w14:textId="66BA65F3" w:rsidR="006D107E" w:rsidRPr="006D107E" w:rsidRDefault="006D107E" w:rsidP="006D107E">
      <w:r w:rsidRPr="006D107E">
        <w:rPr>
          <w:noProof/>
        </w:rPr>
        <w:drawing>
          <wp:inline distT="0" distB="0" distL="0" distR="0" wp14:anchorId="17E5F665" wp14:editId="6C2A2F5F">
            <wp:extent cx="6096851" cy="3429479"/>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96851" cy="3429479"/>
                    </a:xfrm>
                    <a:prstGeom prst="rect">
                      <a:avLst/>
                    </a:prstGeom>
                  </pic:spPr>
                </pic:pic>
              </a:graphicData>
            </a:graphic>
          </wp:inline>
        </w:drawing>
      </w:r>
    </w:p>
    <w:p w14:paraId="663B844D" w14:textId="1E783C29" w:rsidR="00775E80" w:rsidRDefault="00775E80" w:rsidP="00775E80">
      <w:pPr>
        <w:pStyle w:val="Heading2"/>
        <w:rPr>
          <w:b/>
        </w:rPr>
      </w:pPr>
      <w:bookmarkStart w:id="619" w:name="_Toc55224879"/>
      <w:bookmarkStart w:id="620" w:name="_Toc57299074"/>
      <w:bookmarkStart w:id="621" w:name="_Toc57458169"/>
      <w:bookmarkStart w:id="622" w:name="_Toc57458427"/>
      <w:bookmarkStart w:id="623" w:name="_Toc57458743"/>
      <w:bookmarkStart w:id="624" w:name="_Toc57459002"/>
      <w:bookmarkStart w:id="625" w:name="_Toc62052658"/>
      <w:bookmarkStart w:id="626" w:name="_Toc66712223"/>
      <w:bookmarkStart w:id="627" w:name="_Toc66713212"/>
      <w:bookmarkStart w:id="628" w:name="_Toc66713696"/>
      <w:bookmarkStart w:id="629" w:name="_Toc66883074"/>
      <w:bookmarkStart w:id="630" w:name="_Toc66883376"/>
      <w:bookmarkStart w:id="631" w:name="_Toc66883715"/>
      <w:bookmarkStart w:id="632" w:name="_Toc66884193"/>
      <w:bookmarkStart w:id="633" w:name="_Toc66885141"/>
      <w:bookmarkStart w:id="634" w:name="_Toc66962507"/>
      <w:bookmarkStart w:id="635" w:name="_Toc66962811"/>
      <w:bookmarkStart w:id="636" w:name="_Toc88228569"/>
      <w:bookmarkStart w:id="637" w:name="_Toc88232937"/>
      <w:bookmarkStart w:id="638" w:name="_Toc88234432"/>
      <w:bookmarkStart w:id="639" w:name="_Toc88237094"/>
      <w:bookmarkStart w:id="640" w:name="_Toc88237786"/>
      <w:bookmarkStart w:id="641" w:name="_Toc88238773"/>
      <w:bookmarkStart w:id="642" w:name="_Toc88239423"/>
      <w:bookmarkStart w:id="643" w:name="_Toc88241190"/>
      <w:bookmarkStart w:id="644" w:name="_Toc88243131"/>
      <w:bookmarkStart w:id="645" w:name="_Toc88243844"/>
      <w:bookmarkStart w:id="646" w:name="_Toc88740635"/>
      <w:bookmarkStart w:id="647" w:name="_Toc89342958"/>
      <w:bookmarkStart w:id="648" w:name="_Toc89343427"/>
      <w:bookmarkStart w:id="649" w:name="_Toc89343695"/>
      <w:bookmarkStart w:id="650" w:name="_Toc89349482"/>
      <w:bookmarkStart w:id="651" w:name="_Toc89440699"/>
      <w:bookmarkStart w:id="652" w:name="_Toc89441067"/>
      <w:bookmarkStart w:id="653" w:name="_Toc89680790"/>
      <w:bookmarkStart w:id="654" w:name="_Toc89950225"/>
      <w:bookmarkStart w:id="655" w:name="_Toc90134163"/>
      <w:bookmarkStart w:id="656" w:name="_Toc90134661"/>
      <w:bookmarkStart w:id="657" w:name="_Toc90134934"/>
      <w:bookmarkStart w:id="658" w:name="_Toc90135655"/>
      <w:bookmarkStart w:id="659" w:name="_Toc90137466"/>
      <w:bookmarkStart w:id="660" w:name="_Toc90137790"/>
      <w:bookmarkStart w:id="661" w:name="_Toc90138061"/>
      <w:bookmarkStart w:id="662" w:name="_Toc90138332"/>
      <w:bookmarkStart w:id="663" w:name="_Toc90305332"/>
      <w:bookmarkStart w:id="664" w:name="_Toc98417720"/>
      <w:r>
        <w:rPr>
          <w:b/>
        </w:rPr>
        <w:lastRenderedPageBreak/>
        <w:t xml:space="preserve">Triple Your </w:t>
      </w:r>
      <w:r w:rsidR="0089330D">
        <w:rPr>
          <w:b/>
        </w:rPr>
        <w:t>Programmer</w:t>
      </w:r>
      <w:r>
        <w:rPr>
          <w:b/>
        </w:rPr>
        <w:t xml:space="preserve"> </w:t>
      </w:r>
      <w:r w:rsidR="0089330D">
        <w:rPr>
          <w:b/>
        </w:rPr>
        <w:t>Productivity and Value with Automation</w:t>
      </w:r>
      <w:bookmarkEnd w:id="611"/>
      <w:bookmarkEnd w:id="612"/>
      <w:bookmarkEnd w:id="613"/>
      <w:bookmarkEnd w:id="614"/>
      <w:bookmarkEnd w:id="615"/>
      <w:bookmarkEnd w:id="616"/>
      <w:bookmarkEnd w:id="617"/>
      <w:r w:rsidR="00892FDD">
        <w:rPr>
          <w:b/>
        </w:rPr>
        <w:t xml:space="preserve"> Examples</w:t>
      </w:r>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p>
    <w:p w14:paraId="42219D1A" w14:textId="434BF02B" w:rsidR="00BB4311" w:rsidRDefault="00B72A2F" w:rsidP="002C365E">
      <w:pPr>
        <w:pStyle w:val="ListParagraph"/>
        <w:numPr>
          <w:ilvl w:val="0"/>
          <w:numId w:val="47"/>
        </w:numPr>
        <w:rPr>
          <w:b/>
          <w:sz w:val="28"/>
          <w:szCs w:val="28"/>
        </w:rPr>
      </w:pPr>
      <w:r>
        <w:rPr>
          <w:b/>
          <w:sz w:val="28"/>
          <w:szCs w:val="28"/>
        </w:rPr>
        <w:t>Automate every aspect of your job, except your creativity</w:t>
      </w:r>
    </w:p>
    <w:p w14:paraId="5489E855" w14:textId="3B03D109" w:rsidR="00B72A2F" w:rsidRDefault="00B72A2F" w:rsidP="002C365E">
      <w:pPr>
        <w:pStyle w:val="ListParagraph"/>
        <w:numPr>
          <w:ilvl w:val="0"/>
          <w:numId w:val="47"/>
        </w:numPr>
        <w:rPr>
          <w:b/>
          <w:sz w:val="28"/>
          <w:szCs w:val="28"/>
        </w:rPr>
      </w:pPr>
      <w:r w:rsidRPr="00BB4311">
        <w:rPr>
          <w:b/>
          <w:sz w:val="28"/>
          <w:szCs w:val="28"/>
        </w:rPr>
        <w:t xml:space="preserve">Plan the entire project or program </w:t>
      </w:r>
      <w:r>
        <w:rPr>
          <w:b/>
          <w:sz w:val="28"/>
          <w:szCs w:val="28"/>
        </w:rPr>
        <w:t xml:space="preserve">details </w:t>
      </w:r>
      <w:r w:rsidR="0022527D">
        <w:rPr>
          <w:b/>
          <w:sz w:val="28"/>
          <w:szCs w:val="28"/>
        </w:rPr>
        <w:t>as prototype</w:t>
      </w:r>
      <w:r w:rsidR="00756A66">
        <w:rPr>
          <w:b/>
          <w:sz w:val="28"/>
          <w:szCs w:val="28"/>
        </w:rPr>
        <w:t xml:space="preserve"> program comments</w:t>
      </w:r>
    </w:p>
    <w:p w14:paraId="1E2B47A5" w14:textId="2381E02C" w:rsidR="00BB4311" w:rsidRDefault="00BB4311" w:rsidP="002C365E">
      <w:pPr>
        <w:pStyle w:val="ListParagraph"/>
        <w:numPr>
          <w:ilvl w:val="0"/>
          <w:numId w:val="47"/>
        </w:numPr>
        <w:rPr>
          <w:b/>
          <w:sz w:val="28"/>
          <w:szCs w:val="28"/>
        </w:rPr>
      </w:pPr>
      <w:r>
        <w:rPr>
          <w:b/>
          <w:sz w:val="28"/>
          <w:szCs w:val="28"/>
        </w:rPr>
        <w:t>Review,</w:t>
      </w:r>
      <w:r w:rsidR="003E6196">
        <w:rPr>
          <w:b/>
          <w:sz w:val="28"/>
          <w:szCs w:val="28"/>
        </w:rPr>
        <w:t xml:space="preserve"> </w:t>
      </w:r>
      <w:r>
        <w:rPr>
          <w:b/>
          <w:sz w:val="28"/>
          <w:szCs w:val="28"/>
        </w:rPr>
        <w:t xml:space="preserve">simplify,  optimize the entire project or program </w:t>
      </w:r>
      <w:r w:rsidR="003E6196">
        <w:rPr>
          <w:b/>
          <w:sz w:val="28"/>
          <w:szCs w:val="28"/>
        </w:rPr>
        <w:t>prototype comments</w:t>
      </w:r>
    </w:p>
    <w:p w14:paraId="5761D736" w14:textId="0444DC03" w:rsidR="00416881" w:rsidRDefault="00416881" w:rsidP="00416881">
      <w:pPr>
        <w:rPr>
          <w:b/>
          <w:sz w:val="28"/>
          <w:szCs w:val="28"/>
        </w:rPr>
      </w:pPr>
      <w:r>
        <w:rPr>
          <w:b/>
          <w:sz w:val="28"/>
          <w:szCs w:val="28"/>
        </w:rPr>
        <w:t xml:space="preserve">           </w:t>
      </w:r>
      <w:r w:rsidRPr="00416881">
        <w:rPr>
          <w:b/>
          <w:sz w:val="28"/>
          <w:szCs w:val="28"/>
        </w:rPr>
        <w:t>(understand exactly what you want to accomplish before coding anything</w:t>
      </w:r>
      <w:r w:rsidR="00B23B2C">
        <w:rPr>
          <w:b/>
          <w:sz w:val="28"/>
          <w:szCs w:val="28"/>
        </w:rPr>
        <w:t xml:space="preserve"> by</w:t>
      </w:r>
    </w:p>
    <w:p w14:paraId="5A0F26E0" w14:textId="501BD41D" w:rsidR="00B23B2C" w:rsidRPr="00B23B2C" w:rsidRDefault="00B23B2C" w:rsidP="00B23B2C">
      <w:pPr>
        <w:rPr>
          <w:b/>
          <w:sz w:val="28"/>
          <w:szCs w:val="28"/>
        </w:rPr>
      </w:pPr>
      <w:r>
        <w:rPr>
          <w:b/>
          <w:sz w:val="28"/>
          <w:szCs w:val="28"/>
        </w:rPr>
        <w:t xml:space="preserve">           </w:t>
      </w:r>
      <w:r w:rsidRPr="00B23B2C">
        <w:rPr>
          <w:b/>
          <w:sz w:val="28"/>
          <w:szCs w:val="28"/>
        </w:rPr>
        <w:t>us</w:t>
      </w:r>
      <w:r>
        <w:rPr>
          <w:b/>
          <w:sz w:val="28"/>
          <w:szCs w:val="28"/>
        </w:rPr>
        <w:t>ing</w:t>
      </w:r>
      <w:r w:rsidRPr="00B23B2C">
        <w:rPr>
          <w:b/>
          <w:sz w:val="28"/>
          <w:szCs w:val="28"/>
        </w:rPr>
        <w:t xml:space="preserve"> manual real-time program audits in existing programs to understand) </w:t>
      </w:r>
    </w:p>
    <w:p w14:paraId="0D8E70CB" w14:textId="2BAA93B9" w:rsidR="00BB4311" w:rsidRDefault="00BB4311" w:rsidP="002C365E">
      <w:pPr>
        <w:pStyle w:val="ListParagraph"/>
        <w:numPr>
          <w:ilvl w:val="0"/>
          <w:numId w:val="47"/>
        </w:numPr>
        <w:rPr>
          <w:b/>
          <w:sz w:val="28"/>
          <w:szCs w:val="28"/>
        </w:rPr>
      </w:pPr>
      <w:r>
        <w:rPr>
          <w:b/>
          <w:sz w:val="28"/>
          <w:szCs w:val="28"/>
        </w:rPr>
        <w:t xml:space="preserve">Protoype each program </w:t>
      </w:r>
      <w:r w:rsidR="009C4325">
        <w:rPr>
          <w:b/>
          <w:sz w:val="28"/>
          <w:szCs w:val="28"/>
        </w:rPr>
        <w:t xml:space="preserve">as comments, </w:t>
      </w:r>
      <w:r>
        <w:rPr>
          <w:b/>
          <w:sz w:val="28"/>
          <w:szCs w:val="28"/>
        </w:rPr>
        <w:t>as in the example FCPPROTO</w:t>
      </w:r>
      <w:r w:rsidR="009C4325">
        <w:rPr>
          <w:b/>
          <w:sz w:val="28"/>
          <w:szCs w:val="28"/>
        </w:rPr>
        <w:t xml:space="preserve"> </w:t>
      </w:r>
    </w:p>
    <w:p w14:paraId="1773416E" w14:textId="66D86469" w:rsidR="00BB4311" w:rsidRDefault="00BB4311" w:rsidP="002C365E">
      <w:pPr>
        <w:pStyle w:val="ListParagraph"/>
        <w:numPr>
          <w:ilvl w:val="0"/>
          <w:numId w:val="47"/>
        </w:numPr>
        <w:rPr>
          <w:b/>
          <w:sz w:val="28"/>
          <w:szCs w:val="28"/>
        </w:rPr>
      </w:pPr>
      <w:r>
        <w:rPr>
          <w:b/>
          <w:sz w:val="28"/>
          <w:szCs w:val="28"/>
        </w:rPr>
        <w:t>Implement manual real-time program audits as in the example FCPPROTO</w:t>
      </w:r>
    </w:p>
    <w:p w14:paraId="16910303" w14:textId="6AF54B0D" w:rsidR="00BB4311" w:rsidRDefault="00BB4311" w:rsidP="00BB4311">
      <w:pPr>
        <w:ind w:left="1440"/>
        <w:rPr>
          <w:b/>
          <w:sz w:val="28"/>
          <w:szCs w:val="28"/>
        </w:rPr>
      </w:pPr>
      <w:r w:rsidRPr="00BB4311">
        <w:rPr>
          <w:b/>
          <w:sz w:val="28"/>
          <w:szCs w:val="28"/>
        </w:rPr>
        <w:t xml:space="preserve">if the Real-TimeProgram Audit (RTPA) software is not available </w:t>
      </w:r>
    </w:p>
    <w:p w14:paraId="03E35138" w14:textId="2CEF98B5" w:rsidR="00416881" w:rsidRDefault="00416881" w:rsidP="002C365E">
      <w:pPr>
        <w:pStyle w:val="ListParagraph"/>
        <w:numPr>
          <w:ilvl w:val="0"/>
          <w:numId w:val="47"/>
        </w:numPr>
        <w:rPr>
          <w:b/>
          <w:sz w:val="28"/>
          <w:szCs w:val="28"/>
        </w:rPr>
      </w:pPr>
      <w:r>
        <w:rPr>
          <w:b/>
          <w:sz w:val="28"/>
          <w:szCs w:val="28"/>
        </w:rPr>
        <w:t xml:space="preserve">Develop </w:t>
      </w:r>
      <w:r w:rsidR="000652C4">
        <w:rPr>
          <w:b/>
          <w:sz w:val="28"/>
          <w:szCs w:val="28"/>
        </w:rPr>
        <w:t xml:space="preserve">and test </w:t>
      </w:r>
      <w:r>
        <w:rPr>
          <w:b/>
          <w:sz w:val="28"/>
          <w:szCs w:val="28"/>
        </w:rPr>
        <w:t xml:space="preserve">the program </w:t>
      </w:r>
      <w:r w:rsidR="000652C4">
        <w:rPr>
          <w:b/>
          <w:sz w:val="28"/>
          <w:szCs w:val="28"/>
        </w:rPr>
        <w:t>after each change by observing the real-time program audit output</w:t>
      </w:r>
    </w:p>
    <w:p w14:paraId="3D53CF0A" w14:textId="6E5639A5" w:rsidR="00416881" w:rsidRDefault="00416881" w:rsidP="002C365E">
      <w:pPr>
        <w:pStyle w:val="ListParagraph"/>
        <w:numPr>
          <w:ilvl w:val="0"/>
          <w:numId w:val="47"/>
        </w:numPr>
        <w:rPr>
          <w:b/>
          <w:sz w:val="28"/>
          <w:szCs w:val="28"/>
        </w:rPr>
      </w:pPr>
      <w:r>
        <w:rPr>
          <w:b/>
          <w:sz w:val="28"/>
          <w:szCs w:val="28"/>
        </w:rPr>
        <w:t>Use the FREE computer all day long to test and verify your  incremental work</w:t>
      </w:r>
      <w:r w:rsidR="00B23B2C">
        <w:rPr>
          <w:b/>
          <w:sz w:val="28"/>
          <w:szCs w:val="28"/>
        </w:rPr>
        <w:t xml:space="preserve"> by reviewing the manual real-time program audit output, as in FCPPROTO</w:t>
      </w:r>
    </w:p>
    <w:p w14:paraId="4EDA16C7" w14:textId="1E1584B8" w:rsidR="00CD18DC" w:rsidRPr="00B23B2C" w:rsidRDefault="00416881" w:rsidP="002C365E">
      <w:pPr>
        <w:pStyle w:val="ListParagraph"/>
        <w:numPr>
          <w:ilvl w:val="0"/>
          <w:numId w:val="47"/>
        </w:numPr>
        <w:rPr>
          <w:rFonts w:ascii="Times New Roman" w:hAnsi="Times New Roman"/>
          <w:sz w:val="28"/>
          <w:szCs w:val="28"/>
        </w:rPr>
      </w:pPr>
      <w:r w:rsidRPr="00B23B2C">
        <w:rPr>
          <w:b/>
          <w:sz w:val="28"/>
          <w:szCs w:val="28"/>
        </w:rPr>
        <w:t>Implement more manual real-time program audit statements in each routine you add, a</w:t>
      </w:r>
      <w:r w:rsidR="00B23B2C" w:rsidRPr="00B23B2C">
        <w:rPr>
          <w:b/>
          <w:sz w:val="28"/>
          <w:szCs w:val="28"/>
        </w:rPr>
        <w:t>n</w:t>
      </w:r>
      <w:r w:rsidRPr="00B23B2C">
        <w:rPr>
          <w:b/>
          <w:sz w:val="28"/>
          <w:szCs w:val="28"/>
        </w:rPr>
        <w:t xml:space="preserve">d </w:t>
      </w:r>
      <w:r w:rsidR="00B23B2C" w:rsidRPr="00B23B2C">
        <w:rPr>
          <w:b/>
          <w:sz w:val="28"/>
          <w:szCs w:val="28"/>
        </w:rPr>
        <w:t xml:space="preserve">keep </w:t>
      </w:r>
      <w:r w:rsidR="00B23B2C">
        <w:rPr>
          <w:b/>
          <w:sz w:val="28"/>
          <w:szCs w:val="28"/>
        </w:rPr>
        <w:t xml:space="preserve">the audits </w:t>
      </w:r>
      <w:r w:rsidR="00B23B2C" w:rsidRPr="00B23B2C">
        <w:rPr>
          <w:b/>
          <w:sz w:val="28"/>
          <w:szCs w:val="28"/>
        </w:rPr>
        <w:t>in the production program as optional audit outp</w:t>
      </w:r>
      <w:r w:rsidR="00B23B2C">
        <w:rPr>
          <w:b/>
          <w:sz w:val="28"/>
          <w:szCs w:val="28"/>
        </w:rPr>
        <w:t>ut.</w:t>
      </w:r>
    </w:p>
    <w:p w14:paraId="06ACA4E5" w14:textId="77777777" w:rsidR="00545547" w:rsidRDefault="00B23B2C" w:rsidP="00B23B2C">
      <w:pPr>
        <w:rPr>
          <w:b/>
          <w:sz w:val="28"/>
          <w:szCs w:val="28"/>
        </w:rPr>
      </w:pPr>
      <w:r>
        <w:rPr>
          <w:b/>
          <w:sz w:val="28"/>
          <w:szCs w:val="28"/>
        </w:rPr>
        <w:t xml:space="preserve">           </w:t>
      </w:r>
      <w:r w:rsidRPr="00B23B2C">
        <w:rPr>
          <w:b/>
          <w:sz w:val="28"/>
          <w:szCs w:val="28"/>
        </w:rPr>
        <w:t xml:space="preserve">(see Appendix L program ZZPGM22R example of thousands of manual </w:t>
      </w:r>
    </w:p>
    <w:p w14:paraId="2F165E0C" w14:textId="493AC027" w:rsidR="00B23B2C" w:rsidRDefault="00545547" w:rsidP="00B23B2C">
      <w:pPr>
        <w:rPr>
          <w:b/>
          <w:sz w:val="28"/>
          <w:szCs w:val="28"/>
        </w:rPr>
      </w:pPr>
      <w:r>
        <w:rPr>
          <w:b/>
          <w:sz w:val="28"/>
          <w:szCs w:val="28"/>
        </w:rPr>
        <w:t xml:space="preserve">           </w:t>
      </w:r>
      <w:r w:rsidR="00B23B2C" w:rsidRPr="00B23B2C">
        <w:rPr>
          <w:b/>
          <w:sz w:val="28"/>
          <w:szCs w:val="28"/>
        </w:rPr>
        <w:t>real-time program audit statements in a sophisticated production program).</w:t>
      </w:r>
    </w:p>
    <w:p w14:paraId="79895C84" w14:textId="4445D44B" w:rsidR="00237DA2" w:rsidRPr="00565AB4" w:rsidRDefault="00237DA2" w:rsidP="002C365E">
      <w:pPr>
        <w:pStyle w:val="ListParagraph"/>
        <w:numPr>
          <w:ilvl w:val="0"/>
          <w:numId w:val="48"/>
        </w:numPr>
        <w:rPr>
          <w:rFonts w:ascii="Times New Roman" w:hAnsi="Times New Roman"/>
          <w:b/>
          <w:sz w:val="28"/>
          <w:szCs w:val="28"/>
        </w:rPr>
      </w:pPr>
      <w:r w:rsidRPr="00237DA2">
        <w:rPr>
          <w:b/>
          <w:sz w:val="28"/>
          <w:szCs w:val="28"/>
        </w:rPr>
        <w:t>NEVER, EVER use a program stepper, like the interactive debug program</w:t>
      </w:r>
      <w:r>
        <w:rPr>
          <w:b/>
          <w:sz w:val="28"/>
          <w:szCs w:val="28"/>
        </w:rPr>
        <w:t xml:space="preserve"> to </w:t>
      </w:r>
      <w:r w:rsidR="00C35C28">
        <w:rPr>
          <w:b/>
          <w:sz w:val="28"/>
          <w:szCs w:val="28"/>
        </w:rPr>
        <w:t xml:space="preserve">STOP the computer to </w:t>
      </w:r>
      <w:r>
        <w:rPr>
          <w:b/>
          <w:sz w:val="28"/>
          <w:szCs w:val="28"/>
        </w:rPr>
        <w:t>attempt to guess what is executing inside the computer</w:t>
      </w:r>
    </w:p>
    <w:p w14:paraId="7BD048FD" w14:textId="399B91DF" w:rsidR="00565AB4" w:rsidRPr="00301273" w:rsidRDefault="00565AB4" w:rsidP="002C365E">
      <w:pPr>
        <w:pStyle w:val="ListParagraph"/>
        <w:numPr>
          <w:ilvl w:val="0"/>
          <w:numId w:val="48"/>
        </w:numPr>
        <w:rPr>
          <w:rFonts w:ascii="Times New Roman" w:hAnsi="Times New Roman"/>
          <w:b/>
          <w:sz w:val="28"/>
          <w:szCs w:val="28"/>
        </w:rPr>
      </w:pPr>
      <w:r>
        <w:rPr>
          <w:b/>
          <w:sz w:val="28"/>
          <w:szCs w:val="28"/>
        </w:rPr>
        <w:t xml:space="preserve">Simply observe the real-time program audit  output of your program </w:t>
      </w:r>
    </w:p>
    <w:p w14:paraId="7B015DD8" w14:textId="2AB8FC1C" w:rsidR="00B23B2C" w:rsidRDefault="00301273" w:rsidP="002C365E">
      <w:pPr>
        <w:pStyle w:val="ListParagraph"/>
        <w:numPr>
          <w:ilvl w:val="0"/>
          <w:numId w:val="48"/>
        </w:numPr>
        <w:rPr>
          <w:rFonts w:ascii="Times New Roman" w:hAnsi="Times New Roman"/>
          <w:sz w:val="28"/>
          <w:szCs w:val="28"/>
        </w:rPr>
      </w:pPr>
      <w:r w:rsidRPr="00301273">
        <w:rPr>
          <w:b/>
          <w:sz w:val="28"/>
          <w:szCs w:val="28"/>
        </w:rPr>
        <w:t>Learn and understand by observing programs execute in real-</w:t>
      </w:r>
      <w:r w:rsidRPr="00301273">
        <w:rPr>
          <w:rFonts w:ascii="Times New Roman" w:hAnsi="Times New Roman"/>
          <w:sz w:val="28"/>
          <w:szCs w:val="28"/>
        </w:rPr>
        <w:t xml:space="preserve">-time </w:t>
      </w:r>
      <w:r w:rsidR="00D46CFB">
        <w:rPr>
          <w:rFonts w:ascii="Times New Roman" w:hAnsi="Times New Roman"/>
          <w:sz w:val="28"/>
          <w:szCs w:val="28"/>
        </w:rPr>
        <w:t>( like watching streaming video)</w:t>
      </w:r>
    </w:p>
    <w:p w14:paraId="15AC98D7" w14:textId="1AE9FC21" w:rsidR="00C73118" w:rsidRDefault="00C73118" w:rsidP="00C73118">
      <w:pPr>
        <w:rPr>
          <w:rFonts w:ascii="Times New Roman" w:hAnsi="Times New Roman"/>
          <w:sz w:val="28"/>
          <w:szCs w:val="28"/>
        </w:rPr>
      </w:pPr>
    </w:p>
    <w:p w14:paraId="1D7A5103" w14:textId="25CA1071" w:rsidR="00C73118" w:rsidRDefault="00C73118" w:rsidP="00C73118">
      <w:pPr>
        <w:rPr>
          <w:rFonts w:ascii="Times New Roman" w:hAnsi="Times New Roman"/>
          <w:sz w:val="28"/>
          <w:szCs w:val="28"/>
        </w:rPr>
      </w:pPr>
    </w:p>
    <w:p w14:paraId="032D680C" w14:textId="0180F17D" w:rsidR="00C73118" w:rsidRDefault="00C73118" w:rsidP="00C73118">
      <w:pPr>
        <w:pStyle w:val="Heading2"/>
        <w:rPr>
          <w:b/>
        </w:rPr>
      </w:pPr>
      <w:bookmarkStart w:id="665" w:name="_Toc89950226"/>
      <w:bookmarkStart w:id="666" w:name="_Toc90134164"/>
      <w:bookmarkStart w:id="667" w:name="_Toc90134662"/>
      <w:bookmarkStart w:id="668" w:name="_Toc90134935"/>
      <w:bookmarkStart w:id="669" w:name="_Toc90135656"/>
      <w:bookmarkStart w:id="670" w:name="_Toc90137467"/>
      <w:bookmarkStart w:id="671" w:name="_Toc90137791"/>
      <w:bookmarkStart w:id="672" w:name="_Toc90138062"/>
      <w:bookmarkStart w:id="673" w:name="_Toc90138333"/>
      <w:bookmarkStart w:id="674" w:name="_Toc90305333"/>
      <w:bookmarkStart w:id="675" w:name="_Toc98417721"/>
      <w:r>
        <w:rPr>
          <w:b/>
        </w:rPr>
        <w:t>R</w:t>
      </w:r>
      <w:r w:rsidR="00AD126B">
        <w:rPr>
          <w:b/>
        </w:rPr>
        <w:t>eal-Time Program Audit (RTPA)</w:t>
      </w:r>
      <w:r>
        <w:rPr>
          <w:b/>
        </w:rPr>
        <w:t xml:space="preserve">  products</w:t>
      </w:r>
      <w:bookmarkEnd w:id="665"/>
      <w:bookmarkEnd w:id="666"/>
      <w:bookmarkEnd w:id="667"/>
      <w:bookmarkEnd w:id="668"/>
      <w:bookmarkEnd w:id="669"/>
      <w:bookmarkEnd w:id="670"/>
      <w:bookmarkEnd w:id="671"/>
      <w:bookmarkEnd w:id="672"/>
      <w:bookmarkEnd w:id="673"/>
      <w:bookmarkEnd w:id="674"/>
      <w:bookmarkEnd w:id="675"/>
    </w:p>
    <w:p w14:paraId="7FFD3733" w14:textId="6890C7FE" w:rsidR="00C73118" w:rsidRDefault="00C73118" w:rsidP="002C365E">
      <w:pPr>
        <w:pStyle w:val="ListParagraph"/>
        <w:numPr>
          <w:ilvl w:val="0"/>
          <w:numId w:val="62"/>
        </w:numPr>
        <w:rPr>
          <w:b/>
          <w:bCs/>
          <w:sz w:val="28"/>
          <w:szCs w:val="28"/>
        </w:rPr>
      </w:pPr>
      <w:r>
        <w:rPr>
          <w:b/>
          <w:bCs/>
          <w:sz w:val="28"/>
          <w:szCs w:val="28"/>
        </w:rPr>
        <w:t>RTPA for RPG  Command RTPA (programs ZZPGMxx)</w:t>
      </w:r>
    </w:p>
    <w:p w14:paraId="15554B5E" w14:textId="087A55CD" w:rsidR="001069C2" w:rsidRPr="001069C2" w:rsidRDefault="00D5134A" w:rsidP="002C365E">
      <w:pPr>
        <w:pStyle w:val="ListParagraph"/>
        <w:numPr>
          <w:ilvl w:val="0"/>
          <w:numId w:val="64"/>
        </w:numPr>
        <w:rPr>
          <w:b/>
          <w:bCs/>
          <w:sz w:val="28"/>
          <w:szCs w:val="28"/>
        </w:rPr>
      </w:pPr>
      <w:r>
        <w:rPr>
          <w:b/>
          <w:bCs/>
          <w:sz w:val="28"/>
          <w:szCs w:val="28"/>
        </w:rPr>
        <w:t>E</w:t>
      </w:r>
      <w:r w:rsidR="001069C2">
        <w:rPr>
          <w:b/>
          <w:bCs/>
          <w:sz w:val="28"/>
          <w:szCs w:val="28"/>
        </w:rPr>
        <w:t>xpand RPG source programs for Real-Time-program auditing</w:t>
      </w:r>
    </w:p>
    <w:p w14:paraId="303B8B21" w14:textId="79ACAF28" w:rsidR="00C73118" w:rsidRDefault="00C73118" w:rsidP="002C365E">
      <w:pPr>
        <w:pStyle w:val="ListParagraph"/>
        <w:numPr>
          <w:ilvl w:val="0"/>
          <w:numId w:val="62"/>
        </w:numPr>
        <w:rPr>
          <w:b/>
          <w:bCs/>
          <w:sz w:val="28"/>
          <w:szCs w:val="28"/>
        </w:rPr>
      </w:pPr>
      <w:r>
        <w:rPr>
          <w:b/>
          <w:bCs/>
          <w:sz w:val="28"/>
          <w:szCs w:val="28"/>
        </w:rPr>
        <w:t>RTPA for CLP  Command RTPACL (programs ZZCLPxx)</w:t>
      </w:r>
    </w:p>
    <w:p w14:paraId="5797818C" w14:textId="4088D0BA" w:rsidR="001069C2" w:rsidRPr="001069C2" w:rsidRDefault="001069C2" w:rsidP="002C365E">
      <w:pPr>
        <w:pStyle w:val="ListParagraph"/>
        <w:numPr>
          <w:ilvl w:val="0"/>
          <w:numId w:val="64"/>
        </w:numPr>
        <w:rPr>
          <w:b/>
          <w:bCs/>
          <w:sz w:val="28"/>
          <w:szCs w:val="28"/>
        </w:rPr>
      </w:pPr>
      <w:r w:rsidRPr="001069C2">
        <w:rPr>
          <w:b/>
          <w:bCs/>
          <w:sz w:val="28"/>
          <w:szCs w:val="28"/>
        </w:rPr>
        <w:t xml:space="preserve">Expand </w:t>
      </w:r>
      <w:r>
        <w:rPr>
          <w:b/>
          <w:bCs/>
          <w:sz w:val="28"/>
          <w:szCs w:val="28"/>
        </w:rPr>
        <w:t>CLP</w:t>
      </w:r>
      <w:r w:rsidRPr="001069C2">
        <w:rPr>
          <w:b/>
          <w:bCs/>
          <w:sz w:val="28"/>
          <w:szCs w:val="28"/>
        </w:rPr>
        <w:t xml:space="preserve"> source programs for Real-Time-program auditing</w:t>
      </w:r>
    </w:p>
    <w:p w14:paraId="7755353F" w14:textId="5BBC474F" w:rsidR="00C73118" w:rsidRDefault="00C73118" w:rsidP="002C365E">
      <w:pPr>
        <w:pStyle w:val="ListParagraph"/>
        <w:numPr>
          <w:ilvl w:val="0"/>
          <w:numId w:val="62"/>
        </w:numPr>
        <w:rPr>
          <w:b/>
          <w:bCs/>
          <w:sz w:val="28"/>
          <w:szCs w:val="28"/>
        </w:rPr>
      </w:pPr>
      <w:r>
        <w:rPr>
          <w:b/>
          <w:bCs/>
          <w:sz w:val="28"/>
          <w:szCs w:val="28"/>
        </w:rPr>
        <w:t>RTPA for COBOL  Command RTPACOB (programs ZZCOBxx)</w:t>
      </w:r>
    </w:p>
    <w:p w14:paraId="21802061" w14:textId="263F6641" w:rsidR="001069C2" w:rsidRPr="001069C2" w:rsidRDefault="001069C2" w:rsidP="002C365E">
      <w:pPr>
        <w:pStyle w:val="ListParagraph"/>
        <w:numPr>
          <w:ilvl w:val="0"/>
          <w:numId w:val="64"/>
        </w:numPr>
        <w:rPr>
          <w:b/>
          <w:bCs/>
          <w:sz w:val="28"/>
          <w:szCs w:val="28"/>
        </w:rPr>
      </w:pPr>
      <w:r w:rsidRPr="001069C2">
        <w:rPr>
          <w:b/>
          <w:bCs/>
          <w:sz w:val="28"/>
          <w:szCs w:val="28"/>
        </w:rPr>
        <w:t xml:space="preserve">Expand </w:t>
      </w:r>
      <w:r>
        <w:rPr>
          <w:b/>
          <w:bCs/>
          <w:sz w:val="28"/>
          <w:szCs w:val="28"/>
        </w:rPr>
        <w:t>COBOL</w:t>
      </w:r>
      <w:r w:rsidRPr="001069C2">
        <w:rPr>
          <w:b/>
          <w:bCs/>
          <w:sz w:val="28"/>
          <w:szCs w:val="28"/>
        </w:rPr>
        <w:t xml:space="preserve"> source programs for Real-Time-program auditing</w:t>
      </w:r>
    </w:p>
    <w:p w14:paraId="37E28CED" w14:textId="39EC862E" w:rsidR="001069C2" w:rsidRDefault="001069C2" w:rsidP="002C365E">
      <w:pPr>
        <w:pStyle w:val="ListParagraph"/>
        <w:numPr>
          <w:ilvl w:val="0"/>
          <w:numId w:val="62"/>
        </w:numPr>
        <w:rPr>
          <w:b/>
          <w:bCs/>
          <w:sz w:val="28"/>
          <w:szCs w:val="28"/>
        </w:rPr>
      </w:pPr>
      <w:r>
        <w:rPr>
          <w:b/>
          <w:bCs/>
          <w:sz w:val="28"/>
          <w:szCs w:val="28"/>
        </w:rPr>
        <w:t>RTPA Query  Command RTPAQ (programs ZZPGMxx)</w:t>
      </w:r>
    </w:p>
    <w:p w14:paraId="7170428D" w14:textId="7212479F" w:rsidR="001069C2" w:rsidRPr="00D5134A" w:rsidRDefault="00D5134A" w:rsidP="002C365E">
      <w:pPr>
        <w:pStyle w:val="ListParagraph"/>
        <w:numPr>
          <w:ilvl w:val="0"/>
          <w:numId w:val="64"/>
        </w:numPr>
        <w:rPr>
          <w:b/>
          <w:bCs/>
          <w:sz w:val="28"/>
          <w:szCs w:val="28"/>
        </w:rPr>
      </w:pPr>
      <w:r>
        <w:rPr>
          <w:b/>
          <w:bCs/>
          <w:sz w:val="28"/>
          <w:szCs w:val="28"/>
        </w:rPr>
        <w:t>Query and analytics of RTPA expansions</w:t>
      </w:r>
    </w:p>
    <w:p w14:paraId="1AE89DF0" w14:textId="7E8447BD" w:rsidR="00C73118" w:rsidRDefault="00C73118" w:rsidP="002C365E">
      <w:pPr>
        <w:pStyle w:val="ListParagraph"/>
        <w:numPr>
          <w:ilvl w:val="0"/>
          <w:numId w:val="62"/>
        </w:numPr>
        <w:rPr>
          <w:b/>
          <w:bCs/>
          <w:sz w:val="28"/>
          <w:szCs w:val="28"/>
        </w:rPr>
      </w:pPr>
      <w:r>
        <w:rPr>
          <w:b/>
          <w:bCs/>
          <w:sz w:val="28"/>
          <w:szCs w:val="28"/>
        </w:rPr>
        <w:t xml:space="preserve">RTPA for On Demand </w:t>
      </w:r>
      <w:r w:rsidR="00A5223C">
        <w:rPr>
          <w:b/>
          <w:bCs/>
          <w:sz w:val="28"/>
          <w:szCs w:val="28"/>
        </w:rPr>
        <w:t xml:space="preserve">Cloud </w:t>
      </w:r>
      <w:r>
        <w:rPr>
          <w:b/>
          <w:bCs/>
          <w:sz w:val="28"/>
          <w:szCs w:val="28"/>
        </w:rPr>
        <w:t xml:space="preserve">Computing via FTP (at </w:t>
      </w:r>
      <w:r w:rsidR="00AD126B">
        <w:rPr>
          <w:b/>
          <w:bCs/>
          <w:sz w:val="28"/>
          <w:szCs w:val="28"/>
        </w:rPr>
        <w:t xml:space="preserve">cloud </w:t>
      </w:r>
      <w:r>
        <w:rPr>
          <w:b/>
          <w:bCs/>
          <w:sz w:val="28"/>
          <w:szCs w:val="28"/>
        </w:rPr>
        <w:t xml:space="preserve">service bureau) </w:t>
      </w:r>
    </w:p>
    <w:p w14:paraId="1986FA2B" w14:textId="3C56F845" w:rsidR="00D5134A" w:rsidRPr="00D5134A" w:rsidRDefault="00D5134A" w:rsidP="002C365E">
      <w:pPr>
        <w:pStyle w:val="ListParagraph"/>
        <w:numPr>
          <w:ilvl w:val="0"/>
          <w:numId w:val="63"/>
        </w:numPr>
        <w:rPr>
          <w:b/>
          <w:bCs/>
          <w:sz w:val="28"/>
          <w:szCs w:val="28"/>
        </w:rPr>
      </w:pPr>
      <w:r w:rsidRPr="00D5134A">
        <w:rPr>
          <w:b/>
          <w:bCs/>
          <w:sz w:val="28"/>
          <w:szCs w:val="28"/>
        </w:rPr>
        <w:t xml:space="preserve"> </w:t>
      </w:r>
      <w:r>
        <w:rPr>
          <w:b/>
          <w:bCs/>
          <w:sz w:val="28"/>
          <w:szCs w:val="28"/>
        </w:rPr>
        <w:t xml:space="preserve">Remote On Demand RTPA expansion via FTP at a cloud service center </w:t>
      </w:r>
    </w:p>
    <w:p w14:paraId="68FFB0F7" w14:textId="77777777" w:rsidR="00C73118" w:rsidRDefault="00C73118" w:rsidP="002C365E">
      <w:pPr>
        <w:pStyle w:val="ListParagraph"/>
        <w:numPr>
          <w:ilvl w:val="0"/>
          <w:numId w:val="63"/>
        </w:numPr>
        <w:rPr>
          <w:b/>
          <w:bCs/>
          <w:sz w:val="28"/>
          <w:szCs w:val="28"/>
        </w:rPr>
      </w:pPr>
      <w:r>
        <w:rPr>
          <w:b/>
          <w:bCs/>
          <w:sz w:val="28"/>
          <w:szCs w:val="28"/>
        </w:rPr>
        <w:lastRenderedPageBreak/>
        <w:t>Command RTPAODC  (programs ZZODCxx)</w:t>
      </w:r>
    </w:p>
    <w:p w14:paraId="3434D716" w14:textId="6BB6372B" w:rsidR="00C73118" w:rsidRDefault="00C73118" w:rsidP="002C365E">
      <w:pPr>
        <w:pStyle w:val="ListParagraph"/>
        <w:numPr>
          <w:ilvl w:val="0"/>
          <w:numId w:val="63"/>
        </w:numPr>
        <w:rPr>
          <w:b/>
          <w:bCs/>
          <w:sz w:val="28"/>
          <w:szCs w:val="28"/>
        </w:rPr>
      </w:pPr>
      <w:r>
        <w:rPr>
          <w:b/>
          <w:bCs/>
          <w:sz w:val="28"/>
          <w:szCs w:val="28"/>
        </w:rPr>
        <w:t xml:space="preserve">IBM i  customer has only RTPA programs to request RTPA expansion (RTPA entry screens) and to FTP to service bureau and receive FTPed RTPA expansion </w:t>
      </w:r>
      <w:r w:rsidR="009F7AE6">
        <w:rPr>
          <w:b/>
          <w:bCs/>
          <w:sz w:val="28"/>
          <w:szCs w:val="28"/>
        </w:rPr>
        <w:t xml:space="preserve">Object program </w:t>
      </w:r>
      <w:r>
        <w:rPr>
          <w:b/>
          <w:bCs/>
          <w:sz w:val="28"/>
          <w:szCs w:val="28"/>
        </w:rPr>
        <w:t xml:space="preserve">(from ZZAUDITE expanded source) from service bureau and to apply FTPed RTPA expansion to RTPA files at customer.  </w:t>
      </w:r>
    </w:p>
    <w:p w14:paraId="486F68B4" w14:textId="0DA9D43D" w:rsidR="009F7AE6" w:rsidRDefault="009F7AE6" w:rsidP="002C365E">
      <w:pPr>
        <w:pStyle w:val="ListParagraph"/>
        <w:numPr>
          <w:ilvl w:val="0"/>
          <w:numId w:val="63"/>
        </w:numPr>
        <w:rPr>
          <w:b/>
          <w:bCs/>
          <w:sz w:val="28"/>
          <w:szCs w:val="28"/>
        </w:rPr>
      </w:pPr>
      <w:r>
        <w:rPr>
          <w:b/>
          <w:bCs/>
          <w:sz w:val="28"/>
          <w:szCs w:val="28"/>
        </w:rPr>
        <w:t xml:space="preserve">(Think Google </w:t>
      </w:r>
      <w:r w:rsidR="000F4662">
        <w:rPr>
          <w:b/>
          <w:bCs/>
          <w:sz w:val="28"/>
          <w:szCs w:val="28"/>
        </w:rPr>
        <w:t xml:space="preserve">Translate </w:t>
      </w:r>
      <w:r>
        <w:rPr>
          <w:b/>
          <w:bCs/>
          <w:sz w:val="28"/>
          <w:szCs w:val="28"/>
        </w:rPr>
        <w:t>and Amazon AWS)</w:t>
      </w:r>
    </w:p>
    <w:p w14:paraId="53E57FF0" w14:textId="77777777" w:rsidR="00C73118" w:rsidRPr="00C73118" w:rsidRDefault="00C73118" w:rsidP="00C73118">
      <w:pPr>
        <w:rPr>
          <w:rFonts w:ascii="Times New Roman" w:hAnsi="Times New Roman"/>
          <w:sz w:val="28"/>
          <w:szCs w:val="28"/>
        </w:rPr>
      </w:pPr>
    </w:p>
    <w:p w14:paraId="13BB6C37" w14:textId="2AC81F6D" w:rsidR="00FE69CE" w:rsidRDefault="00FE69CE" w:rsidP="00FE69CE">
      <w:pPr>
        <w:pStyle w:val="Heading2"/>
      </w:pPr>
      <w:bookmarkStart w:id="676" w:name="_Toc158534865"/>
      <w:bookmarkStart w:id="677" w:name="_Toc158989935"/>
      <w:bookmarkStart w:id="678" w:name="_Toc158993814"/>
      <w:bookmarkStart w:id="679" w:name="_Toc471568225"/>
      <w:bookmarkStart w:id="680" w:name="_Toc514089818"/>
      <w:bookmarkStart w:id="681" w:name="_Toc514157475"/>
      <w:bookmarkStart w:id="682" w:name="_Toc514864955"/>
      <w:bookmarkStart w:id="683" w:name="_Toc514868244"/>
      <w:bookmarkStart w:id="684" w:name="_Toc514953922"/>
      <w:bookmarkStart w:id="685" w:name="_Toc515387065"/>
      <w:bookmarkStart w:id="686" w:name="_Toc515466637"/>
      <w:bookmarkStart w:id="687" w:name="_Toc516235572"/>
      <w:bookmarkStart w:id="688" w:name="_Toc516300434"/>
      <w:bookmarkStart w:id="689" w:name="_Toc516670973"/>
      <w:bookmarkStart w:id="690" w:name="_Toc516902174"/>
      <w:bookmarkStart w:id="691" w:name="_Toc517000143"/>
      <w:bookmarkStart w:id="692" w:name="_Toc517006313"/>
      <w:bookmarkStart w:id="693" w:name="_Toc517013823"/>
      <w:bookmarkStart w:id="694" w:name="_Toc517091443"/>
      <w:bookmarkStart w:id="695" w:name="_Toc517536388"/>
      <w:bookmarkStart w:id="696" w:name="_Toc518052566"/>
      <w:bookmarkStart w:id="697" w:name="_Toc518055640"/>
      <w:bookmarkStart w:id="698" w:name="_Toc518057211"/>
      <w:bookmarkStart w:id="699" w:name="_Toc518057763"/>
      <w:bookmarkStart w:id="700" w:name="_Toc518572019"/>
      <w:bookmarkStart w:id="701" w:name="_Toc518748715"/>
      <w:bookmarkStart w:id="702" w:name="_Toc519364303"/>
      <w:bookmarkStart w:id="703" w:name="_Toc519793494"/>
      <w:bookmarkStart w:id="704" w:name="_Toc520096065"/>
      <w:bookmarkStart w:id="705" w:name="_Toc520396142"/>
      <w:bookmarkStart w:id="706" w:name="_Toc521413316"/>
      <w:bookmarkStart w:id="707" w:name="_Toc521413903"/>
      <w:bookmarkStart w:id="708" w:name="_Toc521414215"/>
      <w:bookmarkStart w:id="709" w:name="_Toc521590884"/>
      <w:bookmarkStart w:id="710" w:name="_Toc522025309"/>
      <w:bookmarkStart w:id="711" w:name="_Toc522879052"/>
      <w:bookmarkStart w:id="712" w:name="_Toc523249132"/>
      <w:bookmarkStart w:id="713" w:name="_Toc525727364"/>
      <w:bookmarkStart w:id="714" w:name="_Toc526848119"/>
      <w:bookmarkStart w:id="715" w:name="_Toc526848675"/>
      <w:bookmarkStart w:id="716" w:name="_Toc526940137"/>
      <w:bookmarkStart w:id="717" w:name="_Toc527369527"/>
      <w:bookmarkStart w:id="718" w:name="_Toc534305677"/>
      <w:bookmarkStart w:id="719" w:name="_Toc534373836"/>
      <w:bookmarkStart w:id="720" w:name="_Toc534385630"/>
      <w:bookmarkStart w:id="721" w:name="_Toc534386135"/>
      <w:bookmarkStart w:id="722" w:name="_Toc535168323"/>
      <w:bookmarkStart w:id="723" w:name="_Toc535241948"/>
      <w:bookmarkStart w:id="724" w:name="_Toc535242467"/>
      <w:bookmarkStart w:id="725" w:name="_Toc535948230"/>
      <w:bookmarkStart w:id="726" w:name="_Toc112108"/>
      <w:bookmarkStart w:id="727" w:name="_Toc597319"/>
      <w:bookmarkStart w:id="728" w:name="_Toc685027"/>
      <w:bookmarkStart w:id="729" w:name="_Toc685667"/>
      <w:bookmarkStart w:id="730" w:name="_Toc686719"/>
      <w:bookmarkStart w:id="731" w:name="_Toc869199"/>
      <w:bookmarkStart w:id="732" w:name="_Toc869365"/>
      <w:bookmarkStart w:id="733" w:name="_Toc869530"/>
      <w:bookmarkStart w:id="734" w:name="_Toc869695"/>
      <w:bookmarkStart w:id="735" w:name="_Toc964304"/>
      <w:bookmarkStart w:id="736" w:name="_Toc1816070"/>
      <w:bookmarkStart w:id="737" w:name="_Toc1828604"/>
      <w:bookmarkStart w:id="738" w:name="_Toc1828773"/>
      <w:bookmarkStart w:id="739" w:name="_Toc1828942"/>
      <w:bookmarkStart w:id="740" w:name="_Toc5979632"/>
      <w:bookmarkStart w:id="741" w:name="_Toc5979851"/>
      <w:bookmarkStart w:id="742" w:name="_Toc6481047"/>
      <w:bookmarkStart w:id="743" w:name="_Toc6992020"/>
      <w:bookmarkStart w:id="744" w:name="_Toc6992194"/>
      <w:bookmarkStart w:id="745" w:name="_Toc6992366"/>
      <w:bookmarkStart w:id="746" w:name="_Toc6992539"/>
      <w:bookmarkStart w:id="747" w:name="_Toc6992712"/>
      <w:bookmarkStart w:id="748" w:name="_Toc6992883"/>
      <w:bookmarkStart w:id="749" w:name="_Toc6997850"/>
      <w:bookmarkStart w:id="750" w:name="_Toc6998022"/>
      <w:bookmarkStart w:id="751" w:name="_Toc6998194"/>
      <w:bookmarkStart w:id="752" w:name="_Toc6998778"/>
      <w:bookmarkStart w:id="753" w:name="_Toc8569976"/>
      <w:bookmarkStart w:id="754" w:name="_Toc8639005"/>
      <w:bookmarkStart w:id="755" w:name="_Toc8639352"/>
      <w:bookmarkStart w:id="756" w:name="_Toc8639730"/>
      <w:bookmarkStart w:id="757" w:name="_Toc8639907"/>
      <w:bookmarkStart w:id="758" w:name="_Toc8640084"/>
      <w:bookmarkStart w:id="759" w:name="_Toc8640261"/>
      <w:bookmarkStart w:id="760" w:name="_Toc8640438"/>
      <w:bookmarkStart w:id="761" w:name="_Toc8640615"/>
      <w:bookmarkStart w:id="762" w:name="_Toc8640792"/>
      <w:bookmarkStart w:id="763" w:name="_Toc8640971"/>
      <w:bookmarkStart w:id="764" w:name="_Toc8641148"/>
      <w:bookmarkStart w:id="765" w:name="_Toc8641326"/>
      <w:bookmarkStart w:id="766" w:name="_Toc8661361"/>
      <w:bookmarkStart w:id="767" w:name="_Toc8661539"/>
      <w:bookmarkStart w:id="768" w:name="_Toc8662073"/>
      <w:bookmarkStart w:id="769" w:name="_Toc8662253"/>
      <w:bookmarkStart w:id="770" w:name="_Toc8662432"/>
      <w:bookmarkStart w:id="771" w:name="_Toc11480183"/>
      <w:bookmarkStart w:id="772" w:name="_Toc11480364"/>
      <w:bookmarkStart w:id="773" w:name="_Toc12695789"/>
      <w:bookmarkStart w:id="774" w:name="_Toc12728916"/>
      <w:bookmarkStart w:id="775" w:name="_Toc12814869"/>
      <w:bookmarkStart w:id="776" w:name="_Toc12900601"/>
      <w:bookmarkStart w:id="777" w:name="_Toc12900780"/>
      <w:bookmarkStart w:id="778" w:name="_Toc12901018"/>
      <w:bookmarkStart w:id="779" w:name="_Toc12901206"/>
      <w:bookmarkStart w:id="780" w:name="_Toc12901515"/>
      <w:bookmarkStart w:id="781" w:name="_Toc12902197"/>
      <w:bookmarkStart w:id="782" w:name="_Toc17715301"/>
      <w:bookmarkStart w:id="783" w:name="_Toc19542463"/>
      <w:bookmarkStart w:id="784" w:name="_Toc19542651"/>
      <w:bookmarkStart w:id="785" w:name="_Toc19543052"/>
      <w:bookmarkStart w:id="786" w:name="_Toc19544721"/>
      <w:bookmarkStart w:id="787" w:name="_Toc20757600"/>
      <w:bookmarkStart w:id="788" w:name="_Toc20758097"/>
      <w:bookmarkStart w:id="789" w:name="_Toc23669152"/>
      <w:bookmarkStart w:id="790" w:name="_Toc23669498"/>
      <w:bookmarkStart w:id="791" w:name="_Toc23958765"/>
      <w:bookmarkStart w:id="792" w:name="_Toc23959250"/>
      <w:bookmarkStart w:id="793" w:name="_Toc23960111"/>
      <w:bookmarkStart w:id="794" w:name="_Toc23960294"/>
      <w:bookmarkStart w:id="795" w:name="_Toc23960661"/>
      <w:bookmarkStart w:id="796" w:name="_Toc24126199"/>
      <w:bookmarkStart w:id="797" w:name="_Toc24126602"/>
      <w:bookmarkStart w:id="798" w:name="_Toc24128351"/>
      <w:bookmarkStart w:id="799" w:name="_Toc24128971"/>
      <w:bookmarkStart w:id="800" w:name="_Toc25486041"/>
      <w:bookmarkStart w:id="801" w:name="_Toc25488083"/>
      <w:bookmarkStart w:id="802" w:name="_Toc25576050"/>
      <w:bookmarkStart w:id="803" w:name="_Toc25576359"/>
      <w:bookmarkStart w:id="804" w:name="_Toc27919388"/>
      <w:bookmarkStart w:id="805" w:name="_Toc27919594"/>
      <w:bookmarkStart w:id="806" w:name="_Toc27919834"/>
      <w:bookmarkStart w:id="807" w:name="_Toc27920063"/>
      <w:bookmarkStart w:id="808" w:name="_Toc27920303"/>
      <w:bookmarkStart w:id="809" w:name="_Toc28003910"/>
      <w:bookmarkStart w:id="810" w:name="_Toc28004111"/>
      <w:bookmarkStart w:id="811" w:name="_Toc28004339"/>
      <w:bookmarkStart w:id="812" w:name="_Toc28004539"/>
      <w:bookmarkStart w:id="813" w:name="_Toc28862759"/>
      <w:bookmarkStart w:id="814" w:name="_Toc28863054"/>
      <w:bookmarkStart w:id="815" w:name="_Toc28863311"/>
      <w:bookmarkStart w:id="816" w:name="_Toc28863975"/>
      <w:bookmarkStart w:id="817" w:name="_Toc28866178"/>
      <w:bookmarkStart w:id="818" w:name="_Toc28866407"/>
      <w:bookmarkStart w:id="819" w:name="_Toc28871019"/>
      <w:bookmarkStart w:id="820" w:name="_Toc28885878"/>
      <w:bookmarkStart w:id="821" w:name="_Toc48200311"/>
      <w:bookmarkStart w:id="822" w:name="_Toc48231610"/>
      <w:bookmarkStart w:id="823" w:name="_Toc48305342"/>
      <w:bookmarkStart w:id="824" w:name="_Toc48314728"/>
      <w:bookmarkStart w:id="825" w:name="_Toc48318397"/>
      <w:bookmarkStart w:id="826" w:name="_Toc48318600"/>
      <w:bookmarkStart w:id="827" w:name="_Toc48318802"/>
      <w:bookmarkStart w:id="828" w:name="_Toc48319227"/>
      <w:bookmarkStart w:id="829" w:name="_Toc48396759"/>
      <w:bookmarkStart w:id="830" w:name="_Toc48408838"/>
      <w:bookmarkStart w:id="831" w:name="_Toc48483451"/>
      <w:bookmarkStart w:id="832" w:name="_Toc48646272"/>
      <w:bookmarkStart w:id="833" w:name="_Toc48737357"/>
      <w:bookmarkStart w:id="834" w:name="_Toc48824983"/>
      <w:bookmarkStart w:id="835" w:name="_Toc48825481"/>
      <w:bookmarkStart w:id="836" w:name="_Toc48835417"/>
      <w:bookmarkStart w:id="837" w:name="_Toc48835740"/>
      <w:bookmarkStart w:id="838" w:name="_Toc48902225"/>
      <w:bookmarkStart w:id="839" w:name="_Toc48925562"/>
      <w:bookmarkStart w:id="840" w:name="_Toc48925837"/>
      <w:bookmarkStart w:id="841" w:name="_Toc48997653"/>
      <w:bookmarkStart w:id="842" w:name="_Toc49004011"/>
      <w:bookmarkStart w:id="843" w:name="_Toc49075321"/>
      <w:bookmarkStart w:id="844" w:name="_Toc49082466"/>
      <w:bookmarkStart w:id="845" w:name="_Toc49082764"/>
      <w:bookmarkStart w:id="846" w:name="_Toc49083166"/>
      <w:bookmarkStart w:id="847" w:name="_Toc49083398"/>
      <w:bookmarkStart w:id="848" w:name="_Toc49088255"/>
      <w:bookmarkStart w:id="849" w:name="_Toc49088489"/>
      <w:bookmarkStart w:id="850" w:name="_Toc49090166"/>
      <w:bookmarkStart w:id="851" w:name="_Toc50102540"/>
      <w:bookmarkStart w:id="852" w:name="_Toc50369356"/>
      <w:bookmarkStart w:id="853" w:name="_Toc50369684"/>
      <w:bookmarkStart w:id="854" w:name="_Toc53752958"/>
      <w:bookmarkStart w:id="855" w:name="_Toc53753255"/>
      <w:bookmarkStart w:id="856" w:name="_Toc53756578"/>
      <w:bookmarkStart w:id="857" w:name="_Toc53757331"/>
      <w:bookmarkStart w:id="858" w:name="_Toc54010169"/>
      <w:bookmarkStart w:id="859" w:name="_Toc54532079"/>
      <w:bookmarkStart w:id="860" w:name="_Toc54532330"/>
      <w:bookmarkStart w:id="861" w:name="_Toc54532580"/>
      <w:bookmarkStart w:id="862" w:name="_Toc54536234"/>
      <w:bookmarkStart w:id="863" w:name="_Toc54623051"/>
      <w:bookmarkStart w:id="864" w:name="_Toc54699277"/>
      <w:bookmarkStart w:id="865" w:name="_Toc54699710"/>
      <w:bookmarkStart w:id="866" w:name="_Toc55038164"/>
      <w:bookmarkStart w:id="867" w:name="_Toc55224880"/>
      <w:bookmarkStart w:id="868" w:name="_Toc57299075"/>
      <w:bookmarkStart w:id="869" w:name="_Toc57458170"/>
      <w:bookmarkStart w:id="870" w:name="_Toc57458428"/>
      <w:bookmarkStart w:id="871" w:name="_Toc57458744"/>
      <w:bookmarkStart w:id="872" w:name="_Toc57459003"/>
      <w:bookmarkStart w:id="873" w:name="_Toc62052659"/>
      <w:bookmarkStart w:id="874" w:name="_Toc66712224"/>
      <w:bookmarkStart w:id="875" w:name="_Toc66713213"/>
      <w:bookmarkStart w:id="876" w:name="_Toc66713697"/>
      <w:bookmarkStart w:id="877" w:name="_Toc66883075"/>
      <w:bookmarkStart w:id="878" w:name="_Toc66883377"/>
      <w:bookmarkStart w:id="879" w:name="_Toc66883716"/>
      <w:bookmarkStart w:id="880" w:name="_Toc66884194"/>
      <w:bookmarkStart w:id="881" w:name="_Toc66885142"/>
      <w:bookmarkStart w:id="882" w:name="_Toc66962508"/>
      <w:bookmarkStart w:id="883" w:name="_Toc66962812"/>
      <w:bookmarkStart w:id="884" w:name="_Toc88228570"/>
      <w:bookmarkStart w:id="885" w:name="_Toc88232938"/>
      <w:bookmarkStart w:id="886" w:name="_Toc88234433"/>
      <w:bookmarkStart w:id="887" w:name="_Toc88237095"/>
      <w:bookmarkStart w:id="888" w:name="_Toc88237787"/>
      <w:bookmarkStart w:id="889" w:name="_Toc88238774"/>
      <w:bookmarkStart w:id="890" w:name="_Toc88239424"/>
      <w:bookmarkStart w:id="891" w:name="_Toc88241191"/>
      <w:bookmarkStart w:id="892" w:name="_Toc88243132"/>
      <w:bookmarkStart w:id="893" w:name="_Toc88243845"/>
      <w:bookmarkStart w:id="894" w:name="_Toc88740636"/>
      <w:bookmarkStart w:id="895" w:name="_Toc89342959"/>
      <w:bookmarkStart w:id="896" w:name="_Toc89343428"/>
      <w:bookmarkStart w:id="897" w:name="_Toc89343696"/>
      <w:bookmarkStart w:id="898" w:name="_Toc89349483"/>
      <w:bookmarkStart w:id="899" w:name="_Toc89440700"/>
      <w:bookmarkStart w:id="900" w:name="_Toc89441068"/>
      <w:bookmarkStart w:id="901" w:name="_Toc89680791"/>
      <w:bookmarkStart w:id="902" w:name="_Toc89950227"/>
      <w:bookmarkStart w:id="903" w:name="_Toc90134165"/>
      <w:bookmarkStart w:id="904" w:name="_Toc90134663"/>
      <w:bookmarkStart w:id="905" w:name="_Toc90134936"/>
      <w:bookmarkStart w:id="906" w:name="_Toc90135657"/>
      <w:bookmarkStart w:id="907" w:name="_Toc90137468"/>
      <w:bookmarkStart w:id="908" w:name="_Toc90137792"/>
      <w:bookmarkStart w:id="909" w:name="_Toc90138063"/>
      <w:bookmarkStart w:id="910" w:name="_Toc90138334"/>
      <w:bookmarkStart w:id="911" w:name="_Toc90305334"/>
      <w:bookmarkStart w:id="912" w:name="_Toc98417722"/>
      <w:r>
        <w:t>RTPA and Auditing: The Origins</w:t>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p>
    <w:p w14:paraId="183341EA" w14:textId="77777777" w:rsidR="00FE69CE" w:rsidRPr="00033709" w:rsidRDefault="00FE69CE" w:rsidP="00FE69CE">
      <w:pPr>
        <w:rPr>
          <w:b/>
        </w:rPr>
      </w:pPr>
      <w:r w:rsidRPr="00033709">
        <w:rPr>
          <w:b/>
        </w:rPr>
        <w:t xml:space="preserve">Paul H. Harkins founded Harkins </w:t>
      </w:r>
      <w:r w:rsidR="00911D26" w:rsidRPr="00033709">
        <w:rPr>
          <w:b/>
        </w:rPr>
        <w:t>&amp; Associates, Inc.</w:t>
      </w:r>
      <w:r w:rsidRPr="00033709">
        <w:rPr>
          <w:b/>
        </w:rPr>
        <w:t xml:space="preserve"> to solve some of the most frustrating aspects of working as a software developer and IT consultant. Over his </w:t>
      </w:r>
      <w:r w:rsidR="00605209" w:rsidRPr="00033709">
        <w:rPr>
          <w:b/>
        </w:rPr>
        <w:t>50</w:t>
      </w:r>
      <w:r w:rsidRPr="00033709">
        <w:rPr>
          <w:b/>
        </w:rPr>
        <w:t xml:space="preserve"> year career, Paul came to realize that the most unpleasant, frustrating and time-consuming activities of a programmer involved:</w:t>
      </w:r>
    </w:p>
    <w:p w14:paraId="01746FE0" w14:textId="77777777" w:rsidR="00FE69CE" w:rsidRPr="00033709" w:rsidRDefault="00FE69CE" w:rsidP="00FE69CE">
      <w:pPr>
        <w:numPr>
          <w:ilvl w:val="0"/>
          <w:numId w:val="3"/>
        </w:numPr>
        <w:shd w:val="clear" w:color="auto" w:fill="CCCCCC"/>
        <w:rPr>
          <w:b/>
        </w:rPr>
      </w:pPr>
      <w:r w:rsidRPr="00033709">
        <w:rPr>
          <w:b/>
        </w:rPr>
        <w:t>Learning other people’s programs to make enhancements and corrections</w:t>
      </w:r>
    </w:p>
    <w:p w14:paraId="6AF48AE3" w14:textId="77777777" w:rsidR="00605209" w:rsidRPr="00033709" w:rsidRDefault="00605209" w:rsidP="00605209">
      <w:pPr>
        <w:numPr>
          <w:ilvl w:val="0"/>
          <w:numId w:val="3"/>
        </w:numPr>
        <w:shd w:val="clear" w:color="auto" w:fill="CCCCCC"/>
        <w:rPr>
          <w:b/>
        </w:rPr>
      </w:pPr>
      <w:r w:rsidRPr="00033709">
        <w:rPr>
          <w:b/>
        </w:rPr>
        <w:t>Doubling (at least) his productivity, capability, and value compared to the best programmers starting his first day at a client</w:t>
      </w:r>
    </w:p>
    <w:p w14:paraId="42810E3E" w14:textId="77777777" w:rsidR="00605209" w:rsidRPr="00033709" w:rsidRDefault="00605209" w:rsidP="00605209">
      <w:pPr>
        <w:numPr>
          <w:ilvl w:val="0"/>
          <w:numId w:val="3"/>
        </w:numPr>
        <w:shd w:val="clear" w:color="auto" w:fill="CCCCCC"/>
        <w:rPr>
          <w:b/>
        </w:rPr>
      </w:pPr>
      <w:r w:rsidRPr="00033709">
        <w:rPr>
          <w:b/>
        </w:rPr>
        <w:t xml:space="preserve">Quickly understanding and being able to support millions of lines of application programs </w:t>
      </w:r>
    </w:p>
    <w:p w14:paraId="6C0C3591" w14:textId="6A737645" w:rsidR="00605209" w:rsidRPr="00033709" w:rsidRDefault="000B611D" w:rsidP="00FE69CE">
      <w:pPr>
        <w:numPr>
          <w:ilvl w:val="0"/>
          <w:numId w:val="3"/>
        </w:numPr>
        <w:shd w:val="clear" w:color="auto" w:fill="CCCCCC"/>
        <w:rPr>
          <w:b/>
        </w:rPr>
      </w:pPr>
      <w:r w:rsidRPr="00033709">
        <w:rPr>
          <w:b/>
        </w:rPr>
        <w:t>Quickly and effectively develop and implement complex and sophisticated new applications</w:t>
      </w:r>
    </w:p>
    <w:p w14:paraId="2B6FDBBC" w14:textId="77777777" w:rsidR="00660C32" w:rsidRPr="00033709" w:rsidRDefault="000B611D" w:rsidP="00FE69CE">
      <w:pPr>
        <w:numPr>
          <w:ilvl w:val="0"/>
          <w:numId w:val="3"/>
        </w:numPr>
        <w:shd w:val="clear" w:color="auto" w:fill="CCCCCC"/>
        <w:rPr>
          <w:b/>
        </w:rPr>
      </w:pPr>
      <w:r w:rsidRPr="00033709">
        <w:rPr>
          <w:b/>
        </w:rPr>
        <w:t>Utilize Agile methodology</w:t>
      </w:r>
      <w:r w:rsidR="00660C32" w:rsidRPr="00033709">
        <w:rPr>
          <w:b/>
        </w:rPr>
        <w:t>,</w:t>
      </w:r>
      <w:r w:rsidRPr="00033709">
        <w:rPr>
          <w:b/>
        </w:rPr>
        <w:t xml:space="preserve"> prototype </w:t>
      </w:r>
      <w:r w:rsidR="00660C32" w:rsidRPr="00033709">
        <w:rPr>
          <w:b/>
        </w:rPr>
        <w:t>development, testing and validation uniquely well</w:t>
      </w:r>
    </w:p>
    <w:p w14:paraId="7D4D900A" w14:textId="77777777" w:rsidR="00660C32" w:rsidRPr="00033709" w:rsidRDefault="00036D89" w:rsidP="00FE69CE">
      <w:pPr>
        <w:numPr>
          <w:ilvl w:val="0"/>
          <w:numId w:val="3"/>
        </w:numPr>
        <w:shd w:val="clear" w:color="auto" w:fill="CCCCCC"/>
        <w:rPr>
          <w:b/>
        </w:rPr>
      </w:pPr>
      <w:r w:rsidRPr="00033709">
        <w:rPr>
          <w:b/>
        </w:rPr>
        <w:t xml:space="preserve">Work far faster and more effectively than any other developer using current techniques </w:t>
      </w:r>
    </w:p>
    <w:p w14:paraId="239BBA2F" w14:textId="77777777" w:rsidR="00E73061" w:rsidRPr="00033709" w:rsidRDefault="001042CF" w:rsidP="00FE69CE">
      <w:pPr>
        <w:numPr>
          <w:ilvl w:val="0"/>
          <w:numId w:val="3"/>
        </w:numPr>
        <w:shd w:val="clear" w:color="auto" w:fill="CCCCCC"/>
        <w:rPr>
          <w:b/>
        </w:rPr>
      </w:pPr>
      <w:r w:rsidRPr="00033709">
        <w:rPr>
          <w:b/>
        </w:rPr>
        <w:t>Record and u</w:t>
      </w:r>
      <w:r w:rsidR="00E73061" w:rsidRPr="00033709">
        <w:rPr>
          <w:b/>
        </w:rPr>
        <w:t xml:space="preserve">nderstand exactly each and every source statement </w:t>
      </w:r>
      <w:r w:rsidRPr="00033709">
        <w:rPr>
          <w:b/>
        </w:rPr>
        <w:t>actually executed, including the contents of variables, in the most complex application as in a security camera recording</w:t>
      </w:r>
    </w:p>
    <w:p w14:paraId="28425BF1" w14:textId="77777777" w:rsidR="00FE69CE" w:rsidRPr="00033709" w:rsidRDefault="00FE69CE" w:rsidP="00FE69CE">
      <w:pPr>
        <w:numPr>
          <w:ilvl w:val="0"/>
          <w:numId w:val="3"/>
        </w:numPr>
        <w:shd w:val="clear" w:color="auto" w:fill="CCCCCC"/>
        <w:rPr>
          <w:b/>
        </w:rPr>
      </w:pPr>
      <w:r w:rsidRPr="00033709">
        <w:rPr>
          <w:b/>
        </w:rPr>
        <w:t>Tracking down bugs in production systems, and in development systems</w:t>
      </w:r>
    </w:p>
    <w:p w14:paraId="14CDEF3D" w14:textId="77777777" w:rsidR="00FE69CE" w:rsidRPr="00033709" w:rsidRDefault="00FE69CE" w:rsidP="00FE69CE">
      <w:pPr>
        <w:numPr>
          <w:ilvl w:val="0"/>
          <w:numId w:val="3"/>
        </w:numPr>
        <w:shd w:val="clear" w:color="auto" w:fill="CCCCCC"/>
        <w:rPr>
          <w:b/>
        </w:rPr>
      </w:pPr>
      <w:r w:rsidRPr="00033709">
        <w:rPr>
          <w:b/>
        </w:rPr>
        <w:t>Validating and documenting new programs with proof of comprehensive testing</w:t>
      </w:r>
    </w:p>
    <w:p w14:paraId="3B5FC3F6" w14:textId="77777777" w:rsidR="00FE69CE" w:rsidRPr="00033709" w:rsidRDefault="00FE69CE" w:rsidP="00FE69CE">
      <w:pPr>
        <w:numPr>
          <w:ilvl w:val="0"/>
          <w:numId w:val="3"/>
        </w:numPr>
        <w:shd w:val="clear" w:color="auto" w:fill="CCCCCC"/>
        <w:rPr>
          <w:b/>
        </w:rPr>
      </w:pPr>
      <w:r w:rsidRPr="00033709">
        <w:rPr>
          <w:b/>
        </w:rPr>
        <w:t xml:space="preserve">The inability to easily and quickly solve difficult, critical, and stressful problems </w:t>
      </w:r>
    </w:p>
    <w:p w14:paraId="63ED952C" w14:textId="77777777" w:rsidR="00FE69CE" w:rsidRPr="00033709" w:rsidRDefault="00FE69CE" w:rsidP="00FE69CE">
      <w:pPr>
        <w:numPr>
          <w:ilvl w:val="0"/>
          <w:numId w:val="3"/>
        </w:numPr>
        <w:shd w:val="clear" w:color="auto" w:fill="CCCCCC"/>
        <w:rPr>
          <w:b/>
        </w:rPr>
      </w:pPr>
      <w:r w:rsidRPr="00033709">
        <w:rPr>
          <w:b/>
        </w:rPr>
        <w:t>The Complex and unnecessary technical aspects of programming, particularly debugging</w:t>
      </w:r>
    </w:p>
    <w:p w14:paraId="2C80ACE6" w14:textId="77777777" w:rsidR="00FE69CE" w:rsidRPr="00033709" w:rsidRDefault="00FE69CE" w:rsidP="00FE69CE">
      <w:pPr>
        <w:numPr>
          <w:ilvl w:val="0"/>
          <w:numId w:val="3"/>
        </w:numPr>
        <w:shd w:val="clear" w:color="auto" w:fill="CCCCCC"/>
        <w:rPr>
          <w:b/>
        </w:rPr>
      </w:pPr>
      <w:r w:rsidRPr="00033709">
        <w:rPr>
          <w:b/>
        </w:rPr>
        <w:t>Guessing and speculation of what happened or what might happen, if…</w:t>
      </w:r>
    </w:p>
    <w:p w14:paraId="5F75CD51" w14:textId="77777777" w:rsidR="00FE69CE" w:rsidRPr="00033709" w:rsidRDefault="00FE69CE" w:rsidP="00FE69CE">
      <w:pPr>
        <w:numPr>
          <w:ilvl w:val="0"/>
          <w:numId w:val="3"/>
        </w:numPr>
        <w:shd w:val="clear" w:color="auto" w:fill="CCCCCC"/>
        <w:rPr>
          <w:b/>
        </w:rPr>
      </w:pPr>
      <w:r w:rsidRPr="00033709">
        <w:rPr>
          <w:b/>
        </w:rPr>
        <w:t>Not being able to see exactly what was happening inside the computer all of the time</w:t>
      </w:r>
    </w:p>
    <w:p w14:paraId="45528D7E" w14:textId="77777777" w:rsidR="00FE69CE" w:rsidRPr="00033709" w:rsidRDefault="00FE69CE" w:rsidP="00FE69CE">
      <w:pPr>
        <w:numPr>
          <w:ilvl w:val="0"/>
          <w:numId w:val="3"/>
        </w:numPr>
        <w:shd w:val="clear" w:color="auto" w:fill="CCCCCC"/>
        <w:rPr>
          <w:b/>
        </w:rPr>
      </w:pPr>
      <w:r w:rsidRPr="00033709">
        <w:rPr>
          <w:b/>
        </w:rPr>
        <w:t>The difficulty and loss of productivity in stopping the computer with traditional debug  programs</w:t>
      </w:r>
    </w:p>
    <w:p w14:paraId="0B0AF84A" w14:textId="77777777" w:rsidR="00FE69CE" w:rsidRPr="00033709" w:rsidRDefault="00FE69CE" w:rsidP="00FE69CE">
      <w:pPr>
        <w:numPr>
          <w:ilvl w:val="0"/>
          <w:numId w:val="3"/>
        </w:numPr>
        <w:shd w:val="clear" w:color="auto" w:fill="CCCCCC"/>
        <w:rPr>
          <w:b/>
        </w:rPr>
      </w:pPr>
      <w:r w:rsidRPr="00033709">
        <w:rPr>
          <w:b/>
        </w:rPr>
        <w:t>The lack of a recorded complete audit of what happened inside the computer programs</w:t>
      </w:r>
    </w:p>
    <w:p w14:paraId="3EE3D65F" w14:textId="77777777" w:rsidR="00490379" w:rsidRPr="00033709" w:rsidRDefault="00490379" w:rsidP="00490379">
      <w:pPr>
        <w:numPr>
          <w:ilvl w:val="0"/>
          <w:numId w:val="3"/>
        </w:numPr>
        <w:shd w:val="clear" w:color="auto" w:fill="CCCCCC"/>
        <w:rPr>
          <w:b/>
        </w:rPr>
      </w:pPr>
      <w:r w:rsidRPr="00033709">
        <w:rPr>
          <w:b/>
        </w:rPr>
        <w:t>The high risk and stress of supporting complex applications without any program audit trail</w:t>
      </w:r>
    </w:p>
    <w:p w14:paraId="45A3C9C9" w14:textId="566E091D" w:rsidR="00490379" w:rsidRPr="00033709" w:rsidRDefault="00490379" w:rsidP="00490379">
      <w:pPr>
        <w:numPr>
          <w:ilvl w:val="0"/>
          <w:numId w:val="3"/>
        </w:numPr>
        <w:shd w:val="clear" w:color="auto" w:fill="CCCCCC"/>
        <w:rPr>
          <w:b/>
        </w:rPr>
      </w:pPr>
      <w:r w:rsidRPr="00033709">
        <w:rPr>
          <w:b/>
        </w:rPr>
        <w:t xml:space="preserve">The lack of  an </w:t>
      </w:r>
      <w:r w:rsidR="00BB0A17" w:rsidRPr="00033709">
        <w:rPr>
          <w:b/>
        </w:rPr>
        <w:t>IBM i (</w:t>
      </w:r>
      <w:r w:rsidRPr="00033709">
        <w:rPr>
          <w:b/>
        </w:rPr>
        <w:t>AS/400</w:t>
      </w:r>
      <w:r w:rsidR="00BB0A17" w:rsidRPr="00033709">
        <w:rPr>
          <w:b/>
        </w:rPr>
        <w:t>)</w:t>
      </w:r>
      <w:r w:rsidRPr="00033709">
        <w:rPr>
          <w:b/>
        </w:rPr>
        <w:t xml:space="preserve"> software permanent forensic audit of all application processing</w:t>
      </w:r>
    </w:p>
    <w:p w14:paraId="3781049A" w14:textId="77777777" w:rsidR="00911D26" w:rsidRPr="00033709" w:rsidRDefault="00911D26" w:rsidP="00490379">
      <w:pPr>
        <w:numPr>
          <w:ilvl w:val="0"/>
          <w:numId w:val="3"/>
        </w:numPr>
        <w:shd w:val="clear" w:color="auto" w:fill="CCCCCC"/>
        <w:rPr>
          <w:b/>
        </w:rPr>
      </w:pPr>
      <w:r w:rsidRPr="00033709">
        <w:rPr>
          <w:b/>
        </w:rPr>
        <w:t>Understanding and visualizing exactly what was happening inside the computer</w:t>
      </w:r>
    </w:p>
    <w:p w14:paraId="6B9A66F4" w14:textId="77777777" w:rsidR="00490379" w:rsidRPr="00033709" w:rsidRDefault="00490379" w:rsidP="00490379">
      <w:pPr>
        <w:rPr>
          <w:b/>
        </w:rPr>
      </w:pPr>
    </w:p>
    <w:p w14:paraId="1D6C84C5" w14:textId="400C765B" w:rsidR="00FE69CE" w:rsidRPr="00033709" w:rsidRDefault="00FE69CE" w:rsidP="00FE69CE">
      <w:pPr>
        <w:rPr>
          <w:b/>
        </w:rPr>
      </w:pPr>
      <w:r w:rsidRPr="00033709">
        <w:rPr>
          <w:b/>
        </w:rPr>
        <w:t>Over that time, the computer industry created a number of powerful tools and techniques to help with these activities. Programs like stepper-debuggers, 4</w:t>
      </w:r>
      <w:r w:rsidRPr="00033709">
        <w:rPr>
          <w:b/>
          <w:vertAlign w:val="superscript"/>
        </w:rPr>
        <w:t>th</w:t>
      </w:r>
      <w:r w:rsidRPr="00033709">
        <w:rPr>
          <w:b/>
        </w:rPr>
        <w:t xml:space="preserve"> generation analysis tools and the structured walk</w:t>
      </w:r>
      <w:r w:rsidR="00803B5B" w:rsidRPr="00033709">
        <w:rPr>
          <w:b/>
        </w:rPr>
        <w:t>-</w:t>
      </w:r>
      <w:r w:rsidRPr="00033709">
        <w:rPr>
          <w:b/>
        </w:rPr>
        <w:t>through process improved the situation. At the same time, however, applications and many programs have become larger and more complicated, and more frequently involve teams of programmers</w:t>
      </w:r>
      <w:r w:rsidR="00803B5B" w:rsidRPr="00033709">
        <w:rPr>
          <w:b/>
        </w:rPr>
        <w:t>,</w:t>
      </w:r>
      <w:r w:rsidRPr="00033709">
        <w:rPr>
          <w:b/>
        </w:rPr>
        <w:t xml:space="preserve"> while at the same time, the productivity expectations for programmers have risen higher and higher.</w:t>
      </w:r>
    </w:p>
    <w:p w14:paraId="672E4338" w14:textId="77777777" w:rsidR="00FE69CE" w:rsidRPr="00033709" w:rsidRDefault="00FE69CE" w:rsidP="00FE69CE">
      <w:pPr>
        <w:rPr>
          <w:b/>
        </w:rPr>
      </w:pPr>
    </w:p>
    <w:p w14:paraId="74D5AA62" w14:textId="68AA0066" w:rsidR="00FE69CE" w:rsidRPr="00033709" w:rsidRDefault="00FE69CE" w:rsidP="00FE69CE">
      <w:pPr>
        <w:rPr>
          <w:b/>
        </w:rPr>
      </w:pPr>
      <w:r w:rsidRPr="00033709">
        <w:rPr>
          <w:b/>
        </w:rPr>
        <w:t xml:space="preserve">In a moment of inspiration, when faced with a perfect example of these problems, Paul invented the Real-Time Program Auditing technique. Paul had been asked, as a consultant, to solve a bug in a piece </w:t>
      </w:r>
      <w:r w:rsidRPr="00033709">
        <w:rPr>
          <w:b/>
        </w:rPr>
        <w:lastRenderedPageBreak/>
        <w:t>of software that brought down a major warehouse, resulting in many thousands of dollars of lost time and contract and chargeback penalties. He was given a few minutes to find and fix the bug.</w:t>
      </w:r>
    </w:p>
    <w:p w14:paraId="43F67926" w14:textId="77777777" w:rsidR="00FE69CE" w:rsidRPr="00033709" w:rsidRDefault="00FE69CE" w:rsidP="00FE69CE">
      <w:pPr>
        <w:rPr>
          <w:b/>
        </w:rPr>
      </w:pPr>
    </w:p>
    <w:p w14:paraId="619270E8" w14:textId="77777777" w:rsidR="00FE69CE" w:rsidRPr="00033709" w:rsidRDefault="00FE69CE" w:rsidP="00FE69CE">
      <w:pPr>
        <w:rPr>
          <w:b/>
        </w:rPr>
      </w:pPr>
      <w:r w:rsidRPr="00033709">
        <w:rPr>
          <w:b/>
        </w:rPr>
        <w:t>After determining that the bug could be anywhere in about 20,000 lines of legacy software (consisting of both in-house and 3</w:t>
      </w:r>
      <w:r w:rsidRPr="00033709">
        <w:rPr>
          <w:b/>
          <w:vertAlign w:val="superscript"/>
        </w:rPr>
        <w:t>rd</w:t>
      </w:r>
      <w:r w:rsidRPr="00033709">
        <w:rPr>
          <w:b/>
        </w:rPr>
        <w:t xml:space="preserve"> party code), he decided that his best bet to find the bug was to cause the object program code to create a record of its execution (an “audit file”) to allow him to see the program’s actual execution flow. By comparing the times and data of the entries in the audit file with the time that the system would fail, and by reviewing the source statements that were actually executed including the data that was processed, he found the object program that was executing when the bug occurred and the program problem, allowing him to find and fix the bug much faster than anyone could have expected.</w:t>
      </w:r>
    </w:p>
    <w:p w14:paraId="4A0266C5" w14:textId="77777777" w:rsidR="00FE69CE" w:rsidRPr="00033709" w:rsidRDefault="00FE69CE" w:rsidP="00FE69CE">
      <w:pPr>
        <w:rPr>
          <w:b/>
        </w:rPr>
      </w:pPr>
    </w:p>
    <w:p w14:paraId="592D8262" w14:textId="639F8BD6" w:rsidR="00FE69CE" w:rsidRPr="00033709" w:rsidRDefault="00FE69CE" w:rsidP="00FE69CE">
      <w:pPr>
        <w:rPr>
          <w:b/>
        </w:rPr>
      </w:pPr>
      <w:r w:rsidRPr="00033709">
        <w:rPr>
          <w:b/>
        </w:rPr>
        <w:t>Paul realized that the only sure way of understanding exactly what was happening inside the computer was to be able to see and record, like a security camera, every statement that was executed and all the data at each moment of time, without having to be present when the program was run.</w:t>
      </w:r>
    </w:p>
    <w:p w14:paraId="41EFDC3E" w14:textId="77777777" w:rsidR="00FE69CE" w:rsidRPr="00033709" w:rsidRDefault="00FE69CE" w:rsidP="00FE69CE">
      <w:pPr>
        <w:rPr>
          <w:b/>
        </w:rPr>
      </w:pPr>
    </w:p>
    <w:p w14:paraId="29E10CEB" w14:textId="77777777" w:rsidR="00FE69CE" w:rsidRPr="00033709" w:rsidRDefault="00FE69CE" w:rsidP="00FE69CE">
      <w:pPr>
        <w:rPr>
          <w:b/>
        </w:rPr>
      </w:pPr>
      <w:r w:rsidRPr="00033709">
        <w:rPr>
          <w:b/>
        </w:rPr>
        <w:t>Paul took this technique and expanded it into the powerful tool that programmers all around the world use today. The Real-Time Program Audit gives programmers everywhere the ability to see, in complete detail, every line of source code that executes and the values of all the variables together with other information such as the time of execution, the change ID of the source, the source statement number, and the like. Programmers who have added RTPA to their collection of software tools have saved hours, days and months of development time, eliminating the tedium and frustration that comes from guessing about how a program actually executes, and greatly increasing their productivity.</w:t>
      </w:r>
    </w:p>
    <w:p w14:paraId="39B95768" w14:textId="77777777" w:rsidR="00346104" w:rsidRPr="00033709" w:rsidRDefault="00346104" w:rsidP="00FE69CE">
      <w:pPr>
        <w:rPr>
          <w:b/>
        </w:rPr>
      </w:pPr>
    </w:p>
    <w:p w14:paraId="165B07ED" w14:textId="77777777" w:rsidR="00346104" w:rsidRPr="00033709" w:rsidRDefault="00346104" w:rsidP="00FE69CE">
      <w:pPr>
        <w:rPr>
          <w:b/>
        </w:rPr>
      </w:pPr>
    </w:p>
    <w:p w14:paraId="3D4BCC17" w14:textId="77777777" w:rsidR="00346104" w:rsidRDefault="00346104" w:rsidP="00346104">
      <w:pPr>
        <w:pStyle w:val="Heading2"/>
      </w:pPr>
      <w:bookmarkStart w:id="913" w:name="_Toc471568226"/>
      <w:bookmarkStart w:id="914" w:name="_Toc514089819"/>
      <w:bookmarkStart w:id="915" w:name="_Toc514157476"/>
      <w:bookmarkStart w:id="916" w:name="_Toc514864956"/>
      <w:bookmarkStart w:id="917" w:name="_Toc514868245"/>
      <w:bookmarkStart w:id="918" w:name="_Toc514953923"/>
      <w:bookmarkStart w:id="919" w:name="_Toc515387066"/>
      <w:bookmarkStart w:id="920" w:name="_Toc515466638"/>
      <w:bookmarkStart w:id="921" w:name="_Toc516235573"/>
      <w:bookmarkStart w:id="922" w:name="_Toc516300435"/>
      <w:bookmarkStart w:id="923" w:name="_Toc516670974"/>
      <w:bookmarkStart w:id="924" w:name="_Toc516902175"/>
      <w:bookmarkStart w:id="925" w:name="_Toc517000144"/>
      <w:bookmarkStart w:id="926" w:name="_Toc517006314"/>
      <w:bookmarkStart w:id="927" w:name="_Toc517013824"/>
      <w:bookmarkStart w:id="928" w:name="_Toc517091444"/>
      <w:bookmarkStart w:id="929" w:name="_Toc517536389"/>
      <w:bookmarkStart w:id="930" w:name="_Toc518052567"/>
      <w:bookmarkStart w:id="931" w:name="_Toc518055641"/>
      <w:bookmarkStart w:id="932" w:name="_Toc518057212"/>
      <w:bookmarkStart w:id="933" w:name="_Toc518057764"/>
      <w:bookmarkStart w:id="934" w:name="_Toc518572020"/>
      <w:bookmarkStart w:id="935" w:name="_Toc518748716"/>
      <w:bookmarkStart w:id="936" w:name="_Toc519364304"/>
      <w:bookmarkStart w:id="937" w:name="_Toc519793495"/>
      <w:bookmarkStart w:id="938" w:name="_Toc520096066"/>
      <w:bookmarkStart w:id="939" w:name="_Toc520396143"/>
      <w:bookmarkStart w:id="940" w:name="_Toc521413317"/>
      <w:bookmarkStart w:id="941" w:name="_Toc521413904"/>
      <w:bookmarkStart w:id="942" w:name="_Toc521414216"/>
      <w:bookmarkStart w:id="943" w:name="_Toc521590885"/>
      <w:bookmarkStart w:id="944" w:name="_Toc522025310"/>
      <w:bookmarkStart w:id="945" w:name="_Toc522879053"/>
      <w:bookmarkStart w:id="946" w:name="_Toc523249133"/>
      <w:bookmarkStart w:id="947" w:name="_Toc525727365"/>
      <w:bookmarkStart w:id="948" w:name="_Toc526848120"/>
      <w:bookmarkStart w:id="949" w:name="_Toc526848676"/>
      <w:bookmarkStart w:id="950" w:name="_Toc526940138"/>
      <w:bookmarkStart w:id="951" w:name="_Toc527369528"/>
      <w:bookmarkStart w:id="952" w:name="_Toc534305678"/>
      <w:bookmarkStart w:id="953" w:name="_Toc534373837"/>
      <w:bookmarkStart w:id="954" w:name="_Toc534385631"/>
      <w:bookmarkStart w:id="955" w:name="_Toc534386136"/>
      <w:bookmarkStart w:id="956" w:name="_Toc535168324"/>
      <w:bookmarkStart w:id="957" w:name="_Toc535241949"/>
      <w:bookmarkStart w:id="958" w:name="_Toc535242468"/>
      <w:bookmarkStart w:id="959" w:name="_Toc535948231"/>
      <w:bookmarkStart w:id="960" w:name="_Toc112109"/>
      <w:bookmarkStart w:id="961" w:name="_Toc597320"/>
      <w:bookmarkStart w:id="962" w:name="_Toc685028"/>
      <w:bookmarkStart w:id="963" w:name="_Toc685668"/>
      <w:bookmarkStart w:id="964" w:name="_Toc686720"/>
      <w:bookmarkStart w:id="965" w:name="_Toc869200"/>
      <w:bookmarkStart w:id="966" w:name="_Toc869366"/>
      <w:bookmarkStart w:id="967" w:name="_Toc869531"/>
      <w:bookmarkStart w:id="968" w:name="_Toc869696"/>
      <w:bookmarkStart w:id="969" w:name="_Toc964305"/>
      <w:bookmarkStart w:id="970" w:name="_Toc1816071"/>
      <w:bookmarkStart w:id="971" w:name="_Toc1828605"/>
      <w:bookmarkStart w:id="972" w:name="_Toc1828774"/>
      <w:bookmarkStart w:id="973" w:name="_Toc1828943"/>
      <w:bookmarkStart w:id="974" w:name="_Toc5979633"/>
      <w:bookmarkStart w:id="975" w:name="_Toc5979852"/>
      <w:bookmarkStart w:id="976" w:name="_Toc6481048"/>
      <w:bookmarkStart w:id="977" w:name="_Toc6992021"/>
      <w:bookmarkStart w:id="978" w:name="_Toc6992195"/>
      <w:bookmarkStart w:id="979" w:name="_Toc6992367"/>
      <w:bookmarkStart w:id="980" w:name="_Toc6992540"/>
      <w:bookmarkStart w:id="981" w:name="_Toc6992713"/>
      <w:bookmarkStart w:id="982" w:name="_Toc6992884"/>
      <w:bookmarkStart w:id="983" w:name="_Toc6997851"/>
      <w:bookmarkStart w:id="984" w:name="_Toc6998023"/>
      <w:bookmarkStart w:id="985" w:name="_Toc6998195"/>
      <w:bookmarkStart w:id="986" w:name="_Toc6998779"/>
      <w:bookmarkStart w:id="987" w:name="_Toc8569977"/>
      <w:bookmarkStart w:id="988" w:name="_Toc8639006"/>
      <w:bookmarkStart w:id="989" w:name="_Toc8639353"/>
      <w:bookmarkStart w:id="990" w:name="_Toc8639731"/>
      <w:bookmarkStart w:id="991" w:name="_Toc8639908"/>
      <w:bookmarkStart w:id="992" w:name="_Toc8640085"/>
      <w:bookmarkStart w:id="993" w:name="_Toc8640262"/>
      <w:bookmarkStart w:id="994" w:name="_Toc8640439"/>
      <w:bookmarkStart w:id="995" w:name="_Toc8640616"/>
      <w:bookmarkStart w:id="996" w:name="_Toc8640793"/>
      <w:bookmarkStart w:id="997" w:name="_Toc8640972"/>
      <w:bookmarkStart w:id="998" w:name="_Toc8641149"/>
      <w:bookmarkStart w:id="999" w:name="_Toc8641327"/>
      <w:bookmarkStart w:id="1000" w:name="_Toc8661362"/>
      <w:bookmarkStart w:id="1001" w:name="_Toc8661540"/>
      <w:bookmarkStart w:id="1002" w:name="_Toc8662074"/>
      <w:bookmarkStart w:id="1003" w:name="_Toc8662254"/>
      <w:bookmarkStart w:id="1004" w:name="_Toc8662433"/>
      <w:bookmarkStart w:id="1005" w:name="_Toc11480184"/>
      <w:bookmarkStart w:id="1006" w:name="_Toc11480365"/>
      <w:bookmarkStart w:id="1007" w:name="_Toc12695790"/>
      <w:bookmarkStart w:id="1008" w:name="_Toc12728917"/>
      <w:bookmarkStart w:id="1009" w:name="_Toc12814870"/>
      <w:bookmarkStart w:id="1010" w:name="_Toc12900602"/>
      <w:bookmarkStart w:id="1011" w:name="_Toc12900781"/>
      <w:bookmarkStart w:id="1012" w:name="_Toc12901019"/>
      <w:bookmarkStart w:id="1013" w:name="_Toc12901207"/>
      <w:bookmarkStart w:id="1014" w:name="_Toc12901516"/>
      <w:bookmarkStart w:id="1015" w:name="_Toc12902198"/>
      <w:bookmarkStart w:id="1016" w:name="_Toc17715302"/>
      <w:bookmarkStart w:id="1017" w:name="_Toc19542464"/>
      <w:bookmarkStart w:id="1018" w:name="_Toc19542652"/>
      <w:bookmarkStart w:id="1019" w:name="_Toc19543053"/>
      <w:bookmarkStart w:id="1020" w:name="_Toc19544722"/>
      <w:bookmarkStart w:id="1021" w:name="_Toc20757601"/>
      <w:bookmarkStart w:id="1022" w:name="_Toc20758098"/>
      <w:bookmarkStart w:id="1023" w:name="_Toc23669153"/>
      <w:bookmarkStart w:id="1024" w:name="_Toc23669499"/>
      <w:bookmarkStart w:id="1025" w:name="_Toc23958766"/>
      <w:bookmarkStart w:id="1026" w:name="_Toc23959251"/>
      <w:bookmarkStart w:id="1027" w:name="_Toc23960112"/>
      <w:bookmarkStart w:id="1028" w:name="_Toc23960295"/>
      <w:bookmarkStart w:id="1029" w:name="_Toc23960662"/>
      <w:bookmarkStart w:id="1030" w:name="_Toc24126200"/>
      <w:bookmarkStart w:id="1031" w:name="_Toc24126603"/>
      <w:bookmarkStart w:id="1032" w:name="_Toc24128352"/>
      <w:bookmarkStart w:id="1033" w:name="_Toc24128972"/>
      <w:bookmarkStart w:id="1034" w:name="_Toc25486042"/>
      <w:bookmarkStart w:id="1035" w:name="_Toc25488084"/>
      <w:bookmarkStart w:id="1036" w:name="_Toc25576051"/>
      <w:bookmarkStart w:id="1037" w:name="_Toc25576360"/>
      <w:bookmarkStart w:id="1038" w:name="_Toc27919389"/>
      <w:bookmarkStart w:id="1039" w:name="_Toc27919595"/>
      <w:bookmarkStart w:id="1040" w:name="_Toc27919835"/>
      <w:bookmarkStart w:id="1041" w:name="_Toc27920064"/>
      <w:bookmarkStart w:id="1042" w:name="_Toc27920304"/>
      <w:bookmarkStart w:id="1043" w:name="_Toc28003911"/>
      <w:bookmarkStart w:id="1044" w:name="_Toc28004112"/>
      <w:bookmarkStart w:id="1045" w:name="_Toc28004340"/>
      <w:bookmarkStart w:id="1046" w:name="_Toc28004540"/>
      <w:bookmarkStart w:id="1047" w:name="_Toc28862760"/>
      <w:bookmarkStart w:id="1048" w:name="_Toc28863055"/>
      <w:bookmarkStart w:id="1049" w:name="_Toc28863312"/>
      <w:bookmarkStart w:id="1050" w:name="_Toc28863976"/>
      <w:bookmarkStart w:id="1051" w:name="_Toc28866179"/>
      <w:bookmarkStart w:id="1052" w:name="_Toc28866408"/>
      <w:bookmarkStart w:id="1053" w:name="_Toc28871020"/>
      <w:bookmarkStart w:id="1054" w:name="_Toc28885879"/>
      <w:bookmarkStart w:id="1055" w:name="_Toc48200312"/>
      <w:bookmarkStart w:id="1056" w:name="_Toc48231611"/>
      <w:bookmarkStart w:id="1057" w:name="_Toc48305343"/>
      <w:bookmarkStart w:id="1058" w:name="_Toc48314729"/>
      <w:bookmarkStart w:id="1059" w:name="_Toc48318398"/>
      <w:bookmarkStart w:id="1060" w:name="_Toc48318601"/>
      <w:bookmarkStart w:id="1061" w:name="_Toc48318803"/>
      <w:bookmarkStart w:id="1062" w:name="_Toc48319228"/>
      <w:bookmarkStart w:id="1063" w:name="_Toc48396760"/>
      <w:bookmarkStart w:id="1064" w:name="_Toc48408839"/>
      <w:bookmarkStart w:id="1065" w:name="_Toc48483452"/>
      <w:bookmarkStart w:id="1066" w:name="_Toc48646273"/>
      <w:bookmarkStart w:id="1067" w:name="_Toc48737358"/>
      <w:bookmarkStart w:id="1068" w:name="_Toc48824984"/>
      <w:bookmarkStart w:id="1069" w:name="_Toc48825482"/>
      <w:bookmarkStart w:id="1070" w:name="_Toc48835418"/>
      <w:bookmarkStart w:id="1071" w:name="_Toc48835741"/>
      <w:bookmarkStart w:id="1072" w:name="_Toc48902226"/>
      <w:bookmarkStart w:id="1073" w:name="_Toc48925563"/>
      <w:bookmarkStart w:id="1074" w:name="_Toc48925838"/>
      <w:bookmarkStart w:id="1075" w:name="_Toc48997654"/>
      <w:bookmarkStart w:id="1076" w:name="_Toc49004012"/>
      <w:bookmarkStart w:id="1077" w:name="_Toc49075322"/>
      <w:bookmarkStart w:id="1078" w:name="_Toc49082467"/>
      <w:bookmarkStart w:id="1079" w:name="_Toc49082765"/>
      <w:bookmarkStart w:id="1080" w:name="_Toc49083167"/>
      <w:bookmarkStart w:id="1081" w:name="_Toc49083399"/>
      <w:bookmarkStart w:id="1082" w:name="_Toc49088256"/>
      <w:bookmarkStart w:id="1083" w:name="_Toc49088490"/>
      <w:bookmarkStart w:id="1084" w:name="_Toc49090167"/>
      <w:bookmarkStart w:id="1085" w:name="_Toc50102541"/>
      <w:bookmarkStart w:id="1086" w:name="_Toc50369357"/>
      <w:bookmarkStart w:id="1087" w:name="_Toc50369685"/>
      <w:bookmarkStart w:id="1088" w:name="_Toc53752959"/>
      <w:bookmarkStart w:id="1089" w:name="_Toc53753256"/>
      <w:bookmarkStart w:id="1090" w:name="_Toc53756579"/>
      <w:bookmarkStart w:id="1091" w:name="_Toc53757332"/>
      <w:bookmarkStart w:id="1092" w:name="_Toc54010170"/>
      <w:bookmarkStart w:id="1093" w:name="_Toc54532080"/>
      <w:bookmarkStart w:id="1094" w:name="_Toc54532331"/>
      <w:bookmarkStart w:id="1095" w:name="_Toc54532581"/>
      <w:bookmarkStart w:id="1096" w:name="_Toc54536235"/>
      <w:bookmarkStart w:id="1097" w:name="_Toc54623052"/>
      <w:bookmarkStart w:id="1098" w:name="_Toc54699278"/>
      <w:bookmarkStart w:id="1099" w:name="_Toc54699711"/>
      <w:bookmarkStart w:id="1100" w:name="_Toc55038165"/>
      <w:bookmarkStart w:id="1101" w:name="_Toc55224881"/>
      <w:bookmarkStart w:id="1102" w:name="_Toc57299076"/>
      <w:bookmarkStart w:id="1103" w:name="_Toc57458171"/>
      <w:bookmarkStart w:id="1104" w:name="_Toc57458429"/>
      <w:bookmarkStart w:id="1105" w:name="_Toc57458745"/>
      <w:bookmarkStart w:id="1106" w:name="_Toc57459004"/>
      <w:bookmarkStart w:id="1107" w:name="_Toc62052660"/>
      <w:bookmarkStart w:id="1108" w:name="_Toc66712225"/>
      <w:bookmarkStart w:id="1109" w:name="_Toc66713214"/>
      <w:bookmarkStart w:id="1110" w:name="_Toc66713698"/>
      <w:bookmarkStart w:id="1111" w:name="_Toc66883076"/>
      <w:bookmarkStart w:id="1112" w:name="_Toc66883378"/>
      <w:bookmarkStart w:id="1113" w:name="_Toc66883717"/>
      <w:bookmarkStart w:id="1114" w:name="_Toc66884195"/>
      <w:bookmarkStart w:id="1115" w:name="_Toc66885143"/>
      <w:bookmarkStart w:id="1116" w:name="_Toc66962509"/>
      <w:bookmarkStart w:id="1117" w:name="_Toc66962813"/>
      <w:bookmarkStart w:id="1118" w:name="_Toc88228571"/>
      <w:bookmarkStart w:id="1119" w:name="_Toc88232939"/>
      <w:bookmarkStart w:id="1120" w:name="_Toc88234434"/>
      <w:bookmarkStart w:id="1121" w:name="_Toc88237096"/>
      <w:bookmarkStart w:id="1122" w:name="_Toc88237788"/>
      <w:bookmarkStart w:id="1123" w:name="_Toc88238775"/>
      <w:bookmarkStart w:id="1124" w:name="_Toc88239425"/>
      <w:bookmarkStart w:id="1125" w:name="_Toc88241192"/>
      <w:bookmarkStart w:id="1126" w:name="_Toc88243133"/>
      <w:bookmarkStart w:id="1127" w:name="_Toc88243846"/>
      <w:bookmarkStart w:id="1128" w:name="_Toc88740637"/>
      <w:bookmarkStart w:id="1129" w:name="_Toc89342960"/>
      <w:bookmarkStart w:id="1130" w:name="_Toc89343429"/>
      <w:bookmarkStart w:id="1131" w:name="_Toc89343697"/>
      <w:bookmarkStart w:id="1132" w:name="_Toc89349484"/>
      <w:bookmarkStart w:id="1133" w:name="_Toc89440701"/>
      <w:bookmarkStart w:id="1134" w:name="_Toc89441069"/>
      <w:bookmarkStart w:id="1135" w:name="_Toc89680792"/>
      <w:bookmarkStart w:id="1136" w:name="_Toc89950228"/>
      <w:bookmarkStart w:id="1137" w:name="_Toc90134166"/>
      <w:bookmarkStart w:id="1138" w:name="_Toc90134664"/>
      <w:bookmarkStart w:id="1139" w:name="_Toc90134937"/>
      <w:bookmarkStart w:id="1140" w:name="_Toc90135658"/>
      <w:bookmarkStart w:id="1141" w:name="_Toc90137469"/>
      <w:bookmarkStart w:id="1142" w:name="_Toc90137793"/>
      <w:bookmarkStart w:id="1143" w:name="_Toc90138064"/>
      <w:bookmarkStart w:id="1144" w:name="_Toc90138335"/>
      <w:bookmarkStart w:id="1145" w:name="_Toc90305335"/>
      <w:bookmarkStart w:id="1146" w:name="_Toc98417723"/>
      <w:r>
        <w:t xml:space="preserve">Whole Product Implementation </w:t>
      </w:r>
      <w:r w:rsidR="00472CEA">
        <w:t xml:space="preserve">plan </w:t>
      </w:r>
      <w:r>
        <w:t>at a Customer</w:t>
      </w:r>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p>
    <w:p w14:paraId="1FE162A7" w14:textId="77777777" w:rsidR="00346104" w:rsidRDefault="00346104" w:rsidP="00FE69CE"/>
    <w:p w14:paraId="24926168" w14:textId="77777777" w:rsidR="00346104" w:rsidRDefault="00346104" w:rsidP="00346104">
      <w:pPr>
        <w:rPr>
          <w:rFonts w:ascii="Calibri" w:hAnsi="Calibri"/>
          <w:b/>
          <w:color w:val="000000"/>
          <w:u w:val="single"/>
        </w:rPr>
      </w:pPr>
      <w:r>
        <w:rPr>
          <w:rFonts w:ascii="Calibri" w:hAnsi="Calibri"/>
          <w:b/>
          <w:color w:val="000000"/>
          <w:u w:val="single"/>
        </w:rPr>
        <w:t xml:space="preserve">Real-Time Program Audit  (RTPA)   - Whole Product implementation plan at a customer </w:t>
      </w:r>
    </w:p>
    <w:p w14:paraId="1EAFAA3A"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 xml:space="preserve">Initial contact </w:t>
      </w:r>
    </w:p>
    <w:p w14:paraId="54222592"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Some interest from a key contact</w:t>
      </w:r>
    </w:p>
    <w:p w14:paraId="3D083C37"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RTPA Value Proposition including competition and general pricing</w:t>
      </w:r>
    </w:p>
    <w:p w14:paraId="7FFACC37"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RTPA Whole Product implementation plan at customer</w:t>
      </w:r>
    </w:p>
    <w:p w14:paraId="537949B3"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Independent expert consultant evaluation, observations, issues, possible solutions</w:t>
      </w:r>
    </w:p>
    <w:p w14:paraId="6F0D2B45"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Customer feedback</w:t>
      </w:r>
    </w:p>
    <w:p w14:paraId="6741EEB3" w14:textId="2CB7E936"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RTPA demonstrations, GoToMeeting sessions as appropriate</w:t>
      </w:r>
    </w:p>
    <w:p w14:paraId="676F33F3"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Customer feedback and decision to install RTPA to achieve defined value proposition objectives (transfer knowledge from programmers heads to the corporate software asset, double developer productivity, reduce costs, etc.)</w:t>
      </w:r>
    </w:p>
    <w:p w14:paraId="3028D2D6"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 xml:space="preserve">Install RTPA Version </w:t>
      </w:r>
      <w:r w:rsidR="00843D18">
        <w:rPr>
          <w:rFonts w:ascii="Calibri" w:hAnsi="Calibri" w:cs="Arial"/>
          <w:b/>
          <w:color w:val="000000"/>
        </w:rPr>
        <w:t>5</w:t>
      </w:r>
      <w:r>
        <w:rPr>
          <w:rFonts w:ascii="Calibri" w:hAnsi="Calibri" w:cs="Arial"/>
          <w:b/>
          <w:color w:val="000000"/>
        </w:rPr>
        <w:t xml:space="preserve"> (RTPA for RPG, COBOL, CLP and RTPA QUERY)</w:t>
      </w:r>
    </w:p>
    <w:p w14:paraId="292D2240" w14:textId="3F5BFDB2"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Customer RTPA orientation and training</w:t>
      </w:r>
    </w:p>
    <w:p w14:paraId="4387C82B" w14:textId="77777777" w:rsidR="00346104" w:rsidRDefault="00346104" w:rsidP="00346104">
      <w:pPr>
        <w:ind w:hanging="360"/>
        <w:rPr>
          <w:rFonts w:ascii="Calibri" w:hAnsi="Calibri" w:cs="Arial"/>
          <w:b/>
          <w:color w:val="FF0000"/>
        </w:rPr>
      </w:pPr>
      <w:r>
        <w:rPr>
          <w:rFonts w:ascii="Symbol" w:eastAsia="Symbol" w:hAnsi="Symbol" w:cs="Symbol"/>
          <w:color w:val="FF0000"/>
        </w:rPr>
        <w:t></w:t>
      </w:r>
      <w:r>
        <w:rPr>
          <w:rFonts w:ascii="Times New Roman" w:eastAsia="Symbol" w:hAnsi="Times New Roman"/>
          <w:color w:val="FF0000"/>
          <w:sz w:val="14"/>
          <w:szCs w:val="14"/>
        </w:rPr>
        <w:t xml:space="preserve">       </w:t>
      </w:r>
      <w:r>
        <w:rPr>
          <w:rFonts w:ascii="Calibri" w:hAnsi="Calibri" w:cs="Arial"/>
          <w:b/>
          <w:color w:val="FF0000"/>
        </w:rPr>
        <w:t>Convert all OPM (Original Program Model AS/400 off support source code (RPG 400, COBOL 400, CLP 400) to the Integrated Language Environment (ILE announced in 1988) currently supported source programs (RPG ILE, COBOL ILE, CLP ILE (CVTRPGSRC command) to utilize the supported IBM compilers and new capabilities</w:t>
      </w:r>
    </w:p>
    <w:p w14:paraId="4B16E812" w14:textId="77777777" w:rsidR="00346104" w:rsidRDefault="00346104" w:rsidP="00346104">
      <w:pPr>
        <w:ind w:hanging="360"/>
        <w:rPr>
          <w:rFonts w:ascii="Calibri" w:hAnsi="Calibri" w:cs="Arial"/>
          <w:b/>
          <w:color w:val="000000"/>
        </w:rPr>
      </w:pPr>
      <w:r>
        <w:rPr>
          <w:rFonts w:ascii="Symbol" w:eastAsia="Symbol" w:hAnsi="Symbol" w:cs="Symbol"/>
          <w:color w:val="000000"/>
        </w:rPr>
        <w:lastRenderedPageBreak/>
        <w:t></w:t>
      </w:r>
      <w:r>
        <w:rPr>
          <w:rFonts w:ascii="Times New Roman" w:eastAsia="Symbol" w:hAnsi="Times New Roman"/>
          <w:color w:val="000000"/>
          <w:sz w:val="14"/>
          <w:szCs w:val="14"/>
        </w:rPr>
        <w:t xml:space="preserve">       </w:t>
      </w:r>
      <w:r>
        <w:rPr>
          <w:rFonts w:ascii="Calibri" w:hAnsi="Calibri" w:cs="Arial"/>
          <w:b/>
          <w:color w:val="000000"/>
        </w:rPr>
        <w:t>RTPA subscription pricing, support, consulting agreement</w:t>
      </w:r>
    </w:p>
    <w:p w14:paraId="48D1DB32"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 xml:space="preserve">Enhance all application source with RTPA comment)s (make programs and developers much smarter) </w:t>
      </w:r>
    </w:p>
    <w:p w14:paraId="35D2F324"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Enable key application programs with RTPA auditing capability – in Test environment</w:t>
      </w:r>
    </w:p>
    <w:p w14:paraId="78C68E15"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Educate developers how and why to best use RTPA to enhance their productivity and value</w:t>
      </w:r>
    </w:p>
    <w:p w14:paraId="7445ABF2"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 xml:space="preserve">Customer feedback </w:t>
      </w:r>
    </w:p>
    <w:p w14:paraId="2FE2478B"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Executive management feedback</w:t>
      </w:r>
    </w:p>
    <w:p w14:paraId="16DF773D"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Implement RTPA prototyping with comprehensive application comments as in FCPPROTO program video (simplify the most complex applications)</w:t>
      </w:r>
    </w:p>
    <w:p w14:paraId="15EE2D8A"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 xml:space="preserve">Implement RTPA premium capabilities (Version </w:t>
      </w:r>
      <w:r w:rsidR="003A3F5C">
        <w:rPr>
          <w:rFonts w:ascii="Calibri" w:hAnsi="Calibri" w:cs="Arial"/>
          <w:b/>
          <w:color w:val="000000"/>
        </w:rPr>
        <w:t>6</w:t>
      </w:r>
      <w:r>
        <w:rPr>
          <w:rFonts w:ascii="Calibri" w:hAnsi="Calibri" w:cs="Arial"/>
          <w:b/>
          <w:color w:val="000000"/>
        </w:rPr>
        <w:t xml:space="preserve"> (RTPA for RPG, COBOL, CLP and RTPA QUERY, Master Application Program list and Analytics, RTPA Prototyping)</w:t>
      </w:r>
    </w:p>
    <w:p w14:paraId="6D55BA75" w14:textId="77777777" w:rsidR="00346104" w:rsidRDefault="00346104" w:rsidP="00346104">
      <w:pPr>
        <w:ind w:hanging="360"/>
        <w:rPr>
          <w:rFonts w:ascii="Calibri" w:hAnsi="Calibri" w:cs="Arial"/>
          <w:b/>
          <w:color w:val="000000"/>
        </w:rPr>
      </w:pPr>
      <w:r>
        <w:rPr>
          <w:rFonts w:ascii="Symbol" w:eastAsia="Symbol" w:hAnsi="Symbol" w:cs="Symbol"/>
          <w:color w:val="000000"/>
        </w:rPr>
        <w:t></w:t>
      </w:r>
      <w:r>
        <w:rPr>
          <w:rFonts w:ascii="Times New Roman" w:eastAsia="Symbol" w:hAnsi="Times New Roman"/>
          <w:color w:val="000000"/>
          <w:sz w:val="14"/>
          <w:szCs w:val="14"/>
        </w:rPr>
        <w:t xml:space="preserve">       </w:t>
      </w:r>
      <w:r>
        <w:rPr>
          <w:rFonts w:ascii="Calibri" w:hAnsi="Calibri" w:cs="Arial"/>
          <w:b/>
          <w:color w:val="000000"/>
        </w:rPr>
        <w:t>Customer feedback and reference</w:t>
      </w:r>
    </w:p>
    <w:p w14:paraId="0CDF049B" w14:textId="77777777" w:rsidR="00346104" w:rsidRDefault="00346104" w:rsidP="00346104">
      <w:pPr>
        <w:rPr>
          <w:rFonts w:ascii="Times New Roman" w:hAnsi="Times New Roman"/>
          <w:b/>
          <w:color w:val="000000"/>
        </w:rPr>
      </w:pPr>
    </w:p>
    <w:p w14:paraId="62C06993" w14:textId="77777777" w:rsidR="00346104" w:rsidRPr="00346104" w:rsidRDefault="00346104" w:rsidP="00346104">
      <w:pPr>
        <w:ind w:left="792"/>
        <w:rPr>
          <w:rFonts w:ascii="Times New Roman" w:eastAsia="Calibri" w:hAnsi="Times New Roman"/>
          <w:noProof/>
          <w:sz w:val="28"/>
          <w:szCs w:val="28"/>
        </w:rPr>
      </w:pPr>
      <w:r>
        <w:rPr>
          <w:rFonts w:ascii="Times New Roman" w:hAnsi="Times New Roman"/>
          <w:noProof/>
          <w:sz w:val="28"/>
          <w:szCs w:val="28"/>
        </w:rPr>
        <w:t>Harkins &amp; Associates, Inc. can consult with the customer to implenent this Whole Product implementation immediately on RTPA implementation</w:t>
      </w:r>
    </w:p>
    <w:p w14:paraId="0A9F203F" w14:textId="77777777" w:rsidR="00346104" w:rsidRDefault="00346104" w:rsidP="00FE69CE"/>
    <w:p w14:paraId="15A4BD52" w14:textId="77777777" w:rsidR="00193F40" w:rsidRDefault="00193F40" w:rsidP="00193F40">
      <w:pPr>
        <w:pStyle w:val="Heading2"/>
      </w:pPr>
      <w:bookmarkStart w:id="1147" w:name="_Toc471568227"/>
      <w:bookmarkStart w:id="1148" w:name="_Toc514089820"/>
      <w:bookmarkStart w:id="1149" w:name="_Toc514157477"/>
      <w:bookmarkStart w:id="1150" w:name="_Toc514864957"/>
      <w:bookmarkStart w:id="1151" w:name="_Toc514868246"/>
      <w:bookmarkStart w:id="1152" w:name="_Toc514953924"/>
      <w:bookmarkStart w:id="1153" w:name="_Toc515387067"/>
      <w:bookmarkStart w:id="1154" w:name="_Toc515466639"/>
      <w:bookmarkStart w:id="1155" w:name="_Toc516235574"/>
      <w:bookmarkStart w:id="1156" w:name="_Toc516300436"/>
      <w:bookmarkStart w:id="1157" w:name="_Toc516670975"/>
      <w:bookmarkStart w:id="1158" w:name="_Toc516902176"/>
      <w:bookmarkStart w:id="1159" w:name="_Toc517000145"/>
      <w:bookmarkStart w:id="1160" w:name="_Toc517006315"/>
      <w:bookmarkStart w:id="1161" w:name="_Toc517013825"/>
      <w:bookmarkStart w:id="1162" w:name="_Toc517091445"/>
      <w:bookmarkStart w:id="1163" w:name="_Toc517536390"/>
      <w:bookmarkStart w:id="1164" w:name="_Toc518052568"/>
      <w:bookmarkStart w:id="1165" w:name="_Toc518055642"/>
      <w:bookmarkStart w:id="1166" w:name="_Toc518057213"/>
      <w:bookmarkStart w:id="1167" w:name="_Toc518057765"/>
      <w:bookmarkStart w:id="1168" w:name="_Toc518572021"/>
      <w:bookmarkStart w:id="1169" w:name="_Toc518748717"/>
      <w:bookmarkStart w:id="1170" w:name="_Toc519364305"/>
      <w:bookmarkStart w:id="1171" w:name="_Toc519793496"/>
      <w:bookmarkStart w:id="1172" w:name="_Toc520096067"/>
      <w:bookmarkStart w:id="1173" w:name="_Toc520396144"/>
      <w:bookmarkStart w:id="1174" w:name="_Toc521413318"/>
      <w:bookmarkStart w:id="1175" w:name="_Toc521413905"/>
      <w:bookmarkStart w:id="1176" w:name="_Toc521414217"/>
      <w:bookmarkStart w:id="1177" w:name="_Toc521590886"/>
      <w:bookmarkStart w:id="1178" w:name="_Toc522025311"/>
      <w:bookmarkStart w:id="1179" w:name="_Toc522879054"/>
      <w:bookmarkStart w:id="1180" w:name="_Toc523249134"/>
      <w:bookmarkStart w:id="1181" w:name="_Toc525727366"/>
      <w:bookmarkStart w:id="1182" w:name="_Toc526848121"/>
      <w:bookmarkStart w:id="1183" w:name="_Toc526848677"/>
      <w:bookmarkStart w:id="1184" w:name="_Toc526940139"/>
      <w:bookmarkStart w:id="1185" w:name="_Toc527369529"/>
      <w:bookmarkStart w:id="1186" w:name="_Toc534305679"/>
      <w:bookmarkStart w:id="1187" w:name="_Toc534373838"/>
      <w:bookmarkStart w:id="1188" w:name="_Toc534385632"/>
      <w:bookmarkStart w:id="1189" w:name="_Toc534386137"/>
      <w:bookmarkStart w:id="1190" w:name="_Toc535168325"/>
      <w:bookmarkStart w:id="1191" w:name="_Toc535241950"/>
      <w:bookmarkStart w:id="1192" w:name="_Toc535242469"/>
      <w:bookmarkStart w:id="1193" w:name="_Toc535948232"/>
      <w:bookmarkStart w:id="1194" w:name="_Toc112110"/>
      <w:bookmarkStart w:id="1195" w:name="_Toc597321"/>
      <w:bookmarkStart w:id="1196" w:name="_Toc685029"/>
      <w:bookmarkStart w:id="1197" w:name="_Toc685669"/>
      <w:bookmarkStart w:id="1198" w:name="_Toc686721"/>
      <w:bookmarkStart w:id="1199" w:name="_Toc869201"/>
      <w:bookmarkStart w:id="1200" w:name="_Toc869367"/>
      <w:bookmarkStart w:id="1201" w:name="_Toc869532"/>
      <w:bookmarkStart w:id="1202" w:name="_Toc869697"/>
      <w:bookmarkStart w:id="1203" w:name="_Toc964306"/>
      <w:bookmarkStart w:id="1204" w:name="_Toc1816072"/>
      <w:bookmarkStart w:id="1205" w:name="_Toc1828606"/>
      <w:bookmarkStart w:id="1206" w:name="_Toc1828775"/>
      <w:bookmarkStart w:id="1207" w:name="_Toc1828944"/>
      <w:bookmarkStart w:id="1208" w:name="_Toc5979634"/>
      <w:bookmarkStart w:id="1209" w:name="_Toc5979853"/>
      <w:bookmarkStart w:id="1210" w:name="_Toc6481049"/>
      <w:bookmarkStart w:id="1211" w:name="_Toc6992022"/>
      <w:bookmarkStart w:id="1212" w:name="_Toc6992196"/>
      <w:bookmarkStart w:id="1213" w:name="_Toc6992368"/>
      <w:bookmarkStart w:id="1214" w:name="_Toc6992541"/>
      <w:bookmarkStart w:id="1215" w:name="_Toc6992714"/>
      <w:bookmarkStart w:id="1216" w:name="_Toc6992885"/>
      <w:bookmarkStart w:id="1217" w:name="_Toc6997852"/>
      <w:bookmarkStart w:id="1218" w:name="_Toc6998024"/>
      <w:bookmarkStart w:id="1219" w:name="_Toc6998196"/>
      <w:bookmarkStart w:id="1220" w:name="_Toc6998780"/>
      <w:bookmarkStart w:id="1221" w:name="_Toc8569978"/>
      <w:bookmarkStart w:id="1222" w:name="_Toc8639007"/>
      <w:bookmarkStart w:id="1223" w:name="_Toc8639354"/>
      <w:bookmarkStart w:id="1224" w:name="_Toc8639732"/>
      <w:bookmarkStart w:id="1225" w:name="_Toc8639909"/>
      <w:bookmarkStart w:id="1226" w:name="_Toc8640086"/>
      <w:bookmarkStart w:id="1227" w:name="_Toc8640263"/>
      <w:bookmarkStart w:id="1228" w:name="_Toc8640440"/>
      <w:bookmarkStart w:id="1229" w:name="_Toc8640617"/>
      <w:bookmarkStart w:id="1230" w:name="_Toc8640794"/>
      <w:bookmarkStart w:id="1231" w:name="_Toc8640973"/>
      <w:bookmarkStart w:id="1232" w:name="_Toc8641150"/>
      <w:bookmarkStart w:id="1233" w:name="_Toc8641328"/>
      <w:bookmarkStart w:id="1234" w:name="_Toc8661363"/>
      <w:bookmarkStart w:id="1235" w:name="_Toc8661541"/>
      <w:bookmarkStart w:id="1236" w:name="_Toc8662075"/>
      <w:bookmarkStart w:id="1237" w:name="_Toc8662255"/>
      <w:bookmarkStart w:id="1238" w:name="_Toc8662434"/>
      <w:bookmarkStart w:id="1239" w:name="_Toc11480185"/>
      <w:bookmarkStart w:id="1240" w:name="_Toc11480366"/>
      <w:bookmarkStart w:id="1241" w:name="_Toc12695791"/>
      <w:bookmarkStart w:id="1242" w:name="_Toc12728918"/>
      <w:bookmarkStart w:id="1243" w:name="_Toc12814871"/>
      <w:bookmarkStart w:id="1244" w:name="_Toc12900603"/>
      <w:bookmarkStart w:id="1245" w:name="_Toc12900782"/>
      <w:bookmarkStart w:id="1246" w:name="_Toc12901020"/>
      <w:bookmarkStart w:id="1247" w:name="_Toc12901208"/>
      <w:bookmarkStart w:id="1248" w:name="_Toc12901517"/>
      <w:bookmarkStart w:id="1249" w:name="_Toc12902199"/>
      <w:bookmarkStart w:id="1250" w:name="_Toc17715303"/>
      <w:bookmarkStart w:id="1251" w:name="_Toc19542465"/>
      <w:bookmarkStart w:id="1252" w:name="_Toc19542653"/>
      <w:bookmarkStart w:id="1253" w:name="_Toc19543054"/>
      <w:bookmarkStart w:id="1254" w:name="_Toc19544723"/>
      <w:bookmarkStart w:id="1255" w:name="_Toc20757602"/>
      <w:bookmarkStart w:id="1256" w:name="_Toc20758099"/>
      <w:bookmarkStart w:id="1257" w:name="_Toc23669154"/>
      <w:bookmarkStart w:id="1258" w:name="_Toc23669500"/>
      <w:bookmarkStart w:id="1259" w:name="_Toc23958767"/>
      <w:bookmarkStart w:id="1260" w:name="_Toc23959252"/>
      <w:bookmarkStart w:id="1261" w:name="_Toc23960113"/>
      <w:bookmarkStart w:id="1262" w:name="_Toc23960296"/>
      <w:bookmarkStart w:id="1263" w:name="_Toc23960663"/>
      <w:bookmarkStart w:id="1264" w:name="_Toc24126201"/>
      <w:bookmarkStart w:id="1265" w:name="_Toc24126604"/>
      <w:bookmarkStart w:id="1266" w:name="_Toc24128353"/>
      <w:bookmarkStart w:id="1267" w:name="_Toc24128973"/>
      <w:bookmarkStart w:id="1268" w:name="_Toc25486043"/>
      <w:bookmarkStart w:id="1269" w:name="_Toc25488085"/>
      <w:bookmarkStart w:id="1270" w:name="_Toc25576052"/>
      <w:bookmarkStart w:id="1271" w:name="_Toc25576361"/>
      <w:bookmarkStart w:id="1272" w:name="_Toc27919390"/>
      <w:bookmarkStart w:id="1273" w:name="_Toc27919596"/>
      <w:bookmarkStart w:id="1274" w:name="_Toc27919836"/>
      <w:bookmarkStart w:id="1275" w:name="_Toc27920065"/>
      <w:bookmarkStart w:id="1276" w:name="_Toc27920305"/>
      <w:bookmarkStart w:id="1277" w:name="_Toc28003912"/>
      <w:bookmarkStart w:id="1278" w:name="_Toc28004113"/>
      <w:bookmarkStart w:id="1279" w:name="_Toc28004341"/>
      <w:bookmarkStart w:id="1280" w:name="_Toc28004541"/>
      <w:bookmarkStart w:id="1281" w:name="_Toc28862761"/>
      <w:bookmarkStart w:id="1282" w:name="_Toc28863056"/>
      <w:bookmarkStart w:id="1283" w:name="_Toc28863313"/>
      <w:bookmarkStart w:id="1284" w:name="_Toc28863977"/>
      <w:bookmarkStart w:id="1285" w:name="_Toc28866180"/>
      <w:bookmarkStart w:id="1286" w:name="_Toc28866409"/>
      <w:bookmarkStart w:id="1287" w:name="_Toc28871021"/>
      <w:bookmarkStart w:id="1288" w:name="_Toc28885880"/>
      <w:bookmarkStart w:id="1289" w:name="_Toc48200313"/>
      <w:bookmarkStart w:id="1290" w:name="_Toc48231612"/>
      <w:bookmarkStart w:id="1291" w:name="_Toc48305344"/>
      <w:bookmarkStart w:id="1292" w:name="_Toc48314730"/>
      <w:bookmarkStart w:id="1293" w:name="_Toc48318399"/>
      <w:bookmarkStart w:id="1294" w:name="_Toc48318602"/>
      <w:bookmarkStart w:id="1295" w:name="_Toc48318804"/>
      <w:bookmarkStart w:id="1296" w:name="_Toc48319229"/>
      <w:bookmarkStart w:id="1297" w:name="_Toc48396761"/>
      <w:bookmarkStart w:id="1298" w:name="_Toc48408840"/>
      <w:bookmarkStart w:id="1299" w:name="_Toc48483453"/>
      <w:bookmarkStart w:id="1300" w:name="_Toc48646274"/>
      <w:bookmarkStart w:id="1301" w:name="_Toc48737359"/>
      <w:bookmarkStart w:id="1302" w:name="_Toc48824985"/>
      <w:bookmarkStart w:id="1303" w:name="_Toc48825483"/>
      <w:bookmarkStart w:id="1304" w:name="_Toc48835419"/>
      <w:bookmarkStart w:id="1305" w:name="_Toc48835742"/>
      <w:bookmarkStart w:id="1306" w:name="_Toc48902227"/>
      <w:bookmarkStart w:id="1307" w:name="_Toc48925564"/>
      <w:bookmarkStart w:id="1308" w:name="_Toc48925839"/>
      <w:bookmarkStart w:id="1309" w:name="_Toc48997655"/>
      <w:bookmarkStart w:id="1310" w:name="_Toc49004013"/>
      <w:bookmarkStart w:id="1311" w:name="_Toc49075323"/>
      <w:bookmarkStart w:id="1312" w:name="_Toc49082468"/>
      <w:bookmarkStart w:id="1313" w:name="_Toc49082766"/>
      <w:bookmarkStart w:id="1314" w:name="_Toc49083168"/>
      <w:bookmarkStart w:id="1315" w:name="_Toc49083400"/>
      <w:bookmarkStart w:id="1316" w:name="_Toc49088257"/>
      <w:bookmarkStart w:id="1317" w:name="_Toc49088491"/>
      <w:bookmarkStart w:id="1318" w:name="_Toc49090168"/>
      <w:bookmarkStart w:id="1319" w:name="_Toc50102542"/>
      <w:bookmarkStart w:id="1320" w:name="_Toc50369358"/>
      <w:bookmarkStart w:id="1321" w:name="_Toc50369686"/>
      <w:bookmarkStart w:id="1322" w:name="_Toc53752960"/>
      <w:bookmarkStart w:id="1323" w:name="_Toc53753257"/>
      <w:bookmarkStart w:id="1324" w:name="_Toc53756580"/>
      <w:bookmarkStart w:id="1325" w:name="_Toc53757333"/>
      <w:bookmarkStart w:id="1326" w:name="_Toc54010171"/>
      <w:bookmarkStart w:id="1327" w:name="_Toc54532081"/>
      <w:bookmarkStart w:id="1328" w:name="_Toc54532332"/>
      <w:bookmarkStart w:id="1329" w:name="_Toc54532582"/>
      <w:bookmarkStart w:id="1330" w:name="_Toc54536236"/>
      <w:bookmarkStart w:id="1331" w:name="_Toc54623053"/>
      <w:bookmarkStart w:id="1332" w:name="_Toc54699279"/>
      <w:bookmarkStart w:id="1333" w:name="_Toc54699712"/>
      <w:bookmarkStart w:id="1334" w:name="_Toc55038166"/>
      <w:bookmarkStart w:id="1335" w:name="_Toc55224882"/>
      <w:bookmarkStart w:id="1336" w:name="_Toc57299077"/>
      <w:bookmarkStart w:id="1337" w:name="_Toc57458172"/>
      <w:bookmarkStart w:id="1338" w:name="_Toc57458430"/>
      <w:bookmarkStart w:id="1339" w:name="_Toc57458746"/>
      <w:bookmarkStart w:id="1340" w:name="_Toc57459005"/>
      <w:bookmarkStart w:id="1341" w:name="_Toc62052661"/>
      <w:bookmarkStart w:id="1342" w:name="_Toc66712226"/>
      <w:bookmarkStart w:id="1343" w:name="_Toc66713215"/>
      <w:bookmarkStart w:id="1344" w:name="_Toc66713699"/>
      <w:bookmarkStart w:id="1345" w:name="_Toc66883077"/>
      <w:bookmarkStart w:id="1346" w:name="_Toc66883379"/>
      <w:bookmarkStart w:id="1347" w:name="_Toc66883718"/>
      <w:bookmarkStart w:id="1348" w:name="_Toc66884196"/>
      <w:bookmarkStart w:id="1349" w:name="_Toc66885144"/>
      <w:bookmarkStart w:id="1350" w:name="_Toc66962510"/>
      <w:bookmarkStart w:id="1351" w:name="_Toc66962814"/>
      <w:bookmarkStart w:id="1352" w:name="_Toc88228572"/>
      <w:bookmarkStart w:id="1353" w:name="_Toc88232940"/>
      <w:bookmarkStart w:id="1354" w:name="_Toc88234435"/>
      <w:bookmarkStart w:id="1355" w:name="_Toc88237097"/>
      <w:bookmarkStart w:id="1356" w:name="_Toc88237789"/>
      <w:bookmarkStart w:id="1357" w:name="_Toc88238776"/>
      <w:bookmarkStart w:id="1358" w:name="_Toc88239426"/>
      <w:bookmarkStart w:id="1359" w:name="_Toc88241193"/>
      <w:bookmarkStart w:id="1360" w:name="_Toc88243134"/>
      <w:bookmarkStart w:id="1361" w:name="_Toc88243847"/>
      <w:bookmarkStart w:id="1362" w:name="_Toc88740638"/>
      <w:bookmarkStart w:id="1363" w:name="_Toc89342961"/>
      <w:bookmarkStart w:id="1364" w:name="_Toc89343430"/>
      <w:bookmarkStart w:id="1365" w:name="_Toc89343698"/>
      <w:bookmarkStart w:id="1366" w:name="_Toc89349485"/>
      <w:bookmarkStart w:id="1367" w:name="_Toc89440702"/>
      <w:bookmarkStart w:id="1368" w:name="_Toc89441070"/>
      <w:bookmarkStart w:id="1369" w:name="_Toc89680793"/>
      <w:bookmarkStart w:id="1370" w:name="_Toc89950229"/>
      <w:bookmarkStart w:id="1371" w:name="_Toc90134167"/>
      <w:bookmarkStart w:id="1372" w:name="_Toc90134665"/>
      <w:bookmarkStart w:id="1373" w:name="_Toc90134938"/>
      <w:bookmarkStart w:id="1374" w:name="_Toc90135659"/>
      <w:bookmarkStart w:id="1375" w:name="_Toc90137470"/>
      <w:bookmarkStart w:id="1376" w:name="_Toc90137794"/>
      <w:bookmarkStart w:id="1377" w:name="_Toc90138065"/>
      <w:bookmarkStart w:id="1378" w:name="_Toc90138336"/>
      <w:bookmarkStart w:id="1379" w:name="_Toc90305336"/>
      <w:bookmarkStart w:id="1380" w:name="_Toc98417724"/>
      <w:commentRangeStart w:id="1381"/>
      <w:r>
        <w:t>R</w:t>
      </w:r>
      <w:r w:rsidR="00650432">
        <w:t>TPA Auditing of RPG, CL</w:t>
      </w:r>
      <w:r w:rsidR="005D0863">
        <w:t>P</w:t>
      </w:r>
      <w:r w:rsidR="00650432">
        <w:t xml:space="preserve">, and COBOL </w:t>
      </w:r>
      <w:r w:rsidR="00911D26">
        <w:t>and RTPA Query</w:t>
      </w:r>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p>
    <w:p w14:paraId="3A6F7AD0" w14:textId="08AD172A" w:rsidR="00C877D0" w:rsidRDefault="00193F40" w:rsidP="00193F40">
      <w:r>
        <w:t xml:space="preserve">The Real-Time Program Audit (RTPA) is designed to audit many programming languages, including the IBM </w:t>
      </w:r>
      <w:r w:rsidR="0030635F">
        <w:t>i</w:t>
      </w:r>
      <w:r>
        <w:t xml:space="preserve"> computer </w:t>
      </w:r>
      <w:r w:rsidR="0030635F">
        <w:t>languages; RPG (Report Program Generator), CL (Control Language), and COBOL (Common Business Oriented Language) languages.</w:t>
      </w:r>
      <w:r w:rsidR="00F847F2">
        <w:t xml:space="preserve"> </w:t>
      </w:r>
      <w:r w:rsidR="00F37E94">
        <w:t>T</w:t>
      </w:r>
      <w:r w:rsidR="00F847F2">
        <w:t>he Integrated Language Environment (ILE) compilers for RPG, CLP and COBOL are supported</w:t>
      </w:r>
      <w:r w:rsidR="00F37E94">
        <w:t>, and the 100 character RPG language RPGIV is supported</w:t>
      </w:r>
      <w:r w:rsidR="00C877D0">
        <w:t>.</w:t>
      </w:r>
    </w:p>
    <w:p w14:paraId="3714E03B" w14:textId="77777777" w:rsidR="00C877D0" w:rsidRDefault="00C877D0" w:rsidP="00193F40"/>
    <w:p w14:paraId="2E37C981" w14:textId="04C7FCEE" w:rsidR="00F37E94" w:rsidRDefault="00C877D0" w:rsidP="00193F40">
      <w:r>
        <w:t>T</w:t>
      </w:r>
      <w:r w:rsidR="00F37E94">
        <w:t xml:space="preserve">he original 80 character RPGIII OPM (Original Program Model) </w:t>
      </w:r>
      <w:r>
        <w:t xml:space="preserve">source type RPG </w:t>
      </w:r>
      <w:r w:rsidR="00F37E94">
        <w:t xml:space="preserve">format is no longer supported by </w:t>
      </w:r>
      <w:r>
        <w:t>RT</w:t>
      </w:r>
      <w:r w:rsidR="00803B5B">
        <w:t>P</w:t>
      </w:r>
      <w:r>
        <w:t xml:space="preserve">A </w:t>
      </w:r>
      <w:r w:rsidR="00F37E94">
        <w:t xml:space="preserve">as the RPGIII compiler </w:t>
      </w:r>
      <w:r>
        <w:t>is no longer supported by IBM. RPGIII source programs (source type RPG) may be easily converted from the 80 character format to the RPGIV 100 character format (source type RPGLE) with the free IBM command CVTRPGSRC.</w:t>
      </w:r>
    </w:p>
    <w:p w14:paraId="420F46EB" w14:textId="77777777" w:rsidR="00C877D0" w:rsidRDefault="00C877D0" w:rsidP="00193F40"/>
    <w:p w14:paraId="5F2076AB" w14:textId="370D6B59" w:rsidR="00C877D0" w:rsidRDefault="00C877D0" w:rsidP="00193F40">
      <w:r>
        <w:t xml:space="preserve">RTPA </w:t>
      </w:r>
      <w:r w:rsidR="006C0FD0">
        <w:t xml:space="preserve">for RPG </w:t>
      </w:r>
      <w:r>
        <w:t>supports embedded SQL source programs (types SQLRPGLE and SQLRPGMOD)</w:t>
      </w:r>
    </w:p>
    <w:p w14:paraId="2A65EE84" w14:textId="77777777" w:rsidR="00F37E94" w:rsidRDefault="00F37E94" w:rsidP="00193F40"/>
    <w:p w14:paraId="2D9080E3" w14:textId="77777777" w:rsidR="00F37E94" w:rsidRDefault="00F37E94" w:rsidP="00193F40">
      <w:r>
        <w:t xml:space="preserve">RTPA for RPG supports the following source types: </w:t>
      </w:r>
    </w:p>
    <w:p w14:paraId="0EC07398" w14:textId="77777777" w:rsidR="00F37E94" w:rsidRDefault="00F37E94" w:rsidP="003C5196">
      <w:pPr>
        <w:pStyle w:val="ListParagraph"/>
        <w:numPr>
          <w:ilvl w:val="0"/>
          <w:numId w:val="33"/>
        </w:numPr>
      </w:pPr>
      <w:r>
        <w:t>RPGLE</w:t>
      </w:r>
    </w:p>
    <w:p w14:paraId="5A30A983" w14:textId="17E3E155" w:rsidR="007328BD" w:rsidRDefault="007328BD" w:rsidP="003C5196">
      <w:pPr>
        <w:pStyle w:val="ListParagraph"/>
        <w:numPr>
          <w:ilvl w:val="0"/>
          <w:numId w:val="33"/>
        </w:numPr>
      </w:pPr>
      <w:r>
        <w:t>RPGMOD</w:t>
      </w:r>
    </w:p>
    <w:p w14:paraId="1089F6C3" w14:textId="77777777" w:rsidR="00F37E94" w:rsidRDefault="00F37E94" w:rsidP="003C5196">
      <w:pPr>
        <w:pStyle w:val="ListParagraph"/>
        <w:numPr>
          <w:ilvl w:val="0"/>
          <w:numId w:val="33"/>
        </w:numPr>
      </w:pPr>
      <w:r>
        <w:t>SQLRPGLE</w:t>
      </w:r>
    </w:p>
    <w:p w14:paraId="6BFFC19C" w14:textId="170ECBC7" w:rsidR="00193F40" w:rsidRDefault="00F37E94" w:rsidP="003C5196">
      <w:pPr>
        <w:pStyle w:val="ListParagraph"/>
        <w:numPr>
          <w:ilvl w:val="0"/>
          <w:numId w:val="33"/>
        </w:numPr>
      </w:pPr>
      <w:r>
        <w:t xml:space="preserve">SQLRPGMOD </w:t>
      </w:r>
      <w:r w:rsidR="00F847F2">
        <w:t xml:space="preserve"> </w:t>
      </w:r>
    </w:p>
    <w:p w14:paraId="6579578D" w14:textId="77777777" w:rsidR="00B253D6" w:rsidRDefault="00B253D6" w:rsidP="00B253D6"/>
    <w:p w14:paraId="38353DF3" w14:textId="77777777" w:rsidR="00B253D6" w:rsidRDefault="00B253D6" w:rsidP="00B253D6"/>
    <w:p w14:paraId="2225C175" w14:textId="28F7AB84" w:rsidR="00B253D6" w:rsidRDefault="00B253D6" w:rsidP="00B253D6">
      <w:r>
        <w:t>RTPA</w:t>
      </w:r>
      <w:r w:rsidR="006C0FD0">
        <w:t xml:space="preserve"> for COBOL </w:t>
      </w:r>
      <w:r>
        <w:t>supports embedded SQL source programs (types SQL</w:t>
      </w:r>
      <w:r w:rsidR="006C0FD0">
        <w:t>CBL)</w:t>
      </w:r>
    </w:p>
    <w:p w14:paraId="1FDB281C" w14:textId="77777777" w:rsidR="00B253D6" w:rsidRDefault="00B253D6" w:rsidP="00B253D6"/>
    <w:p w14:paraId="1928C50B" w14:textId="77777777" w:rsidR="00B253D6" w:rsidRDefault="00B253D6" w:rsidP="00B253D6"/>
    <w:p w14:paraId="19995473" w14:textId="3880DA55" w:rsidR="00B253D6" w:rsidRDefault="00B253D6" w:rsidP="00B253D6">
      <w:r>
        <w:t xml:space="preserve">RTPA for COBOL supports the following source types: </w:t>
      </w:r>
    </w:p>
    <w:p w14:paraId="2A4984F0" w14:textId="150768F7" w:rsidR="00B253D6" w:rsidRDefault="00B253D6" w:rsidP="003C5196">
      <w:pPr>
        <w:pStyle w:val="ListParagraph"/>
        <w:numPr>
          <w:ilvl w:val="0"/>
          <w:numId w:val="33"/>
        </w:numPr>
      </w:pPr>
      <w:r>
        <w:t>CBL        (COBOL 400)</w:t>
      </w:r>
    </w:p>
    <w:p w14:paraId="7EF34E50" w14:textId="7DB49D67" w:rsidR="00B253D6" w:rsidRDefault="00B253D6" w:rsidP="003C5196">
      <w:pPr>
        <w:pStyle w:val="ListParagraph"/>
        <w:numPr>
          <w:ilvl w:val="0"/>
          <w:numId w:val="33"/>
        </w:numPr>
      </w:pPr>
      <w:r>
        <w:t>CBLLE   (COBOL ILE)</w:t>
      </w:r>
    </w:p>
    <w:p w14:paraId="617DB7C3" w14:textId="5852789D" w:rsidR="00B253D6" w:rsidRDefault="00B253D6" w:rsidP="003C5196">
      <w:pPr>
        <w:pStyle w:val="ListParagraph"/>
        <w:numPr>
          <w:ilvl w:val="0"/>
          <w:numId w:val="33"/>
        </w:numPr>
      </w:pPr>
      <w:r>
        <w:t xml:space="preserve">SQLCBL (SQL COBOL) </w:t>
      </w:r>
    </w:p>
    <w:p w14:paraId="096B625F" w14:textId="405B86D9" w:rsidR="00674532" w:rsidRDefault="00674532" w:rsidP="003C5196">
      <w:pPr>
        <w:pStyle w:val="ListParagraph"/>
        <w:numPr>
          <w:ilvl w:val="0"/>
          <w:numId w:val="33"/>
        </w:numPr>
      </w:pPr>
      <w:r>
        <w:t xml:space="preserve">SQLCBLLE (SQL COBOL ILE) </w:t>
      </w:r>
    </w:p>
    <w:p w14:paraId="4909D767" w14:textId="77777777" w:rsidR="00B253D6" w:rsidRDefault="00B253D6" w:rsidP="00B253D6"/>
    <w:p w14:paraId="4DB3812C" w14:textId="77777777" w:rsidR="0030635F" w:rsidRDefault="0030635F" w:rsidP="00193F40"/>
    <w:p w14:paraId="7A6F466E" w14:textId="77777777" w:rsidR="0030635F" w:rsidRDefault="0030635F" w:rsidP="00193F40">
      <w:r>
        <w:t xml:space="preserve">The </w:t>
      </w:r>
      <w:r w:rsidRPr="0030635F">
        <w:rPr>
          <w:b/>
        </w:rPr>
        <w:t>RTPA</w:t>
      </w:r>
      <w:r>
        <w:t xml:space="preserve"> command is entered for expanding RPG source programs for auditing.</w:t>
      </w:r>
    </w:p>
    <w:p w14:paraId="19EDD4D0" w14:textId="77777777" w:rsidR="0030635F" w:rsidRDefault="0030635F" w:rsidP="0030635F">
      <w:r>
        <w:t xml:space="preserve">The </w:t>
      </w:r>
      <w:r w:rsidRPr="0030635F">
        <w:rPr>
          <w:b/>
        </w:rPr>
        <w:t>RTPACL</w:t>
      </w:r>
      <w:r>
        <w:t xml:space="preserve"> command is entered for expanding CL source programs for auditing.</w:t>
      </w:r>
    </w:p>
    <w:p w14:paraId="5409E3F0" w14:textId="77777777" w:rsidR="0030635F" w:rsidRDefault="0030635F" w:rsidP="0030635F">
      <w:r>
        <w:t xml:space="preserve">The </w:t>
      </w:r>
      <w:r w:rsidRPr="0030635F">
        <w:rPr>
          <w:b/>
        </w:rPr>
        <w:t>RTPACO</w:t>
      </w:r>
      <w:r>
        <w:t xml:space="preserve"> command is entered for expanding COBOL source programs for auditing.</w:t>
      </w:r>
    </w:p>
    <w:p w14:paraId="1A7A46C1" w14:textId="0D3873F5" w:rsidR="0030635F" w:rsidRDefault="00C518A3" w:rsidP="0030635F">
      <w:r>
        <w:t xml:space="preserve">The </w:t>
      </w:r>
      <w:r w:rsidRPr="0030635F">
        <w:rPr>
          <w:b/>
        </w:rPr>
        <w:t>RTPA</w:t>
      </w:r>
      <w:r>
        <w:rPr>
          <w:b/>
        </w:rPr>
        <w:t>Q</w:t>
      </w:r>
      <w:r>
        <w:t xml:space="preserve"> command is entered for RTPA Query display and summarization of audit output</w:t>
      </w:r>
      <w:r w:rsidR="0019734F">
        <w:t>.</w:t>
      </w:r>
      <w:commentRangeEnd w:id="1381"/>
      <w:r w:rsidR="0019734F">
        <w:rPr>
          <w:rStyle w:val="CommentReference"/>
        </w:rPr>
        <w:commentReference w:id="1381"/>
      </w:r>
    </w:p>
    <w:p w14:paraId="5FF92869" w14:textId="77777777" w:rsidR="00C518A3" w:rsidRDefault="00C518A3" w:rsidP="0030635F"/>
    <w:p w14:paraId="74903D3A" w14:textId="77777777" w:rsidR="0030635F" w:rsidRDefault="0030635F" w:rsidP="0030635F">
      <w:commentRangeStart w:id="1382"/>
      <w:r>
        <w:t>The RTPA audit output of executing source programs and the data for variables used in the audited executing source program statements id to the printer file ZZAUDITP. There is a separate ZZAUDITP spool (printer) file for each separate audited program. The WRKSPLF command is used to select and display the ZZAUDITP audit spool files for review.</w:t>
      </w:r>
    </w:p>
    <w:p w14:paraId="5C89C84A" w14:textId="77777777" w:rsidR="0030635F" w:rsidRDefault="00571EAE" w:rsidP="0030635F">
      <w:r>
        <w:t>RTPA audit output may alternatively be written to a disk file ZZAUDITD</w:t>
      </w:r>
      <w:r w:rsidR="000A3D8B">
        <w:t>, which may be the source for blockchain processing and real-time analytics as the program creating the RTPA audit output is executing.</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0635F" w14:paraId="689EB3CB" w14:textId="77777777">
        <w:tc>
          <w:tcPr>
            <w:tcW w:w="9630" w:type="dxa"/>
            <w:shd w:val="clear" w:color="auto" w:fill="E6E6E6"/>
          </w:tcPr>
          <w:p w14:paraId="707B4D5D"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Work with All Spooled Files                           </w:t>
            </w:r>
          </w:p>
          <w:p w14:paraId="4553E52B"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w:t>
            </w:r>
          </w:p>
          <w:p w14:paraId="3E8B6A2E"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Type options, press Enter.                                                     </w:t>
            </w:r>
          </w:p>
          <w:p w14:paraId="05752C19"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1=Send   2=Change   3=Hold   4=Delete   5=Display   6=Release   7=Messages   </w:t>
            </w:r>
          </w:p>
          <w:p w14:paraId="7B297632"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8=Attributes        9=Work with printing status                              </w:t>
            </w:r>
          </w:p>
          <w:p w14:paraId="00A8686F"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w:t>
            </w:r>
          </w:p>
          <w:p w14:paraId="57BB1EFF"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w:t>
            </w:r>
          </w:p>
          <w:p w14:paraId="40A11114"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Device or                     Total     Cur       </w:t>
            </w:r>
          </w:p>
          <w:p w14:paraId="7E18F58B"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Opt  File        User        Queue       User Data   Sts   Pages    Page  Copy </w:t>
            </w:r>
          </w:p>
          <w:p w14:paraId="1E90C810"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NEWEXPSH    PHH         ODSOUTQ                 RDY      44             1 </w:t>
            </w:r>
          </w:p>
          <w:p w14:paraId="3357DD50"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NEWEXPSH    PHH         ODSOUTQ                 RDY     166             1 </w:t>
            </w:r>
          </w:p>
          <w:p w14:paraId="4CD21530"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QPRINT2     PHH         QPRINT2     TESTSQL     RDY       1             1 </w:t>
            </w:r>
          </w:p>
          <w:p w14:paraId="3283A516"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QPRINT2     PHH         QPRINT2     NEWEXPSH    RDY       1             1 </w:t>
            </w:r>
          </w:p>
          <w:p w14:paraId="7F60FDE0"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PRTORDER    PHH         ODSOUTQ     NEWEXPSH    RDY       1             1 </w:t>
            </w:r>
          </w:p>
          <w:p w14:paraId="46F8861E"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5   ZZAUDITP    PHH         ODSOUTQ     NEWEXPSH    HLD     102             1 </w:t>
            </w:r>
          </w:p>
          <w:p w14:paraId="473DFD99"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w:t>
            </w:r>
          </w:p>
          <w:p w14:paraId="3036A21C"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w:t>
            </w:r>
          </w:p>
          <w:p w14:paraId="3AF5E99C"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w:t>
            </w:r>
          </w:p>
          <w:p w14:paraId="070FCC8F"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Bottom </w:t>
            </w:r>
          </w:p>
          <w:p w14:paraId="042736FC"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Parameters for options 1, 2, 3 or command                                      </w:t>
            </w:r>
          </w:p>
          <w:p w14:paraId="6F751B64" w14:textId="77777777" w:rsidR="00722B8C" w:rsidRPr="00722B8C" w:rsidRDefault="00722B8C" w:rsidP="00722B8C">
            <w:pPr>
              <w:pStyle w:val="DisplayScreen"/>
              <w:rPr>
                <w:rFonts w:ascii="Courier New" w:hAnsi="Courier New"/>
                <w:sz w:val="20"/>
                <w:szCs w:val="20"/>
              </w:rPr>
            </w:pPr>
            <w:r w:rsidRPr="00722B8C">
              <w:rPr>
                <w:rFonts w:ascii="Courier New" w:hAnsi="Courier New"/>
                <w:sz w:val="20"/>
                <w:szCs w:val="20"/>
              </w:rPr>
              <w:t xml:space="preserve"> ===&gt;                                                                           </w:t>
            </w:r>
          </w:p>
          <w:p w14:paraId="15CCB093" w14:textId="7AA8ADDB" w:rsidR="0030635F" w:rsidRPr="00FC6721" w:rsidRDefault="00722B8C" w:rsidP="00722B8C">
            <w:pPr>
              <w:pStyle w:val="DisplayScreen"/>
              <w:rPr>
                <w:rFonts w:ascii="Courier New" w:hAnsi="Courier New"/>
                <w:sz w:val="20"/>
                <w:szCs w:val="20"/>
              </w:rPr>
            </w:pPr>
            <w:r w:rsidRPr="00722B8C">
              <w:rPr>
                <w:rFonts w:ascii="Courier New" w:hAnsi="Courier New"/>
                <w:sz w:val="20"/>
                <w:szCs w:val="20"/>
              </w:rPr>
              <w:t xml:space="preserve"> F3=Exit   F10=View 4   F11=View 2   F12=Cancel   F22=Printers   F24=More keys  </w:t>
            </w:r>
            <w:r w:rsidR="0030635F" w:rsidRPr="00FC6721">
              <w:rPr>
                <w:rFonts w:ascii="Courier New" w:hAnsi="Courier New"/>
                <w:sz w:val="20"/>
                <w:szCs w:val="20"/>
              </w:rPr>
              <w:t xml:space="preserve"> </w:t>
            </w:r>
          </w:p>
        </w:tc>
      </w:tr>
    </w:tbl>
    <w:p w14:paraId="2B645C06" w14:textId="6D0DED45" w:rsidR="0030635F" w:rsidRDefault="0030635F" w:rsidP="0030635F">
      <w:pPr>
        <w:pStyle w:val="Caption"/>
        <w:tabs>
          <w:tab w:val="left" w:pos="10080"/>
        </w:tabs>
        <w:ind w:left="1710" w:right="-36" w:hanging="1710"/>
        <w:jc w:val="left"/>
        <w:rPr>
          <w:sz w:val="24"/>
        </w:rPr>
      </w:pPr>
      <w:r>
        <w:rPr>
          <w:sz w:val="24"/>
        </w:rPr>
        <w:t xml:space="preserve">            </w:t>
      </w:r>
      <w:r w:rsidRPr="008D0374">
        <w:rPr>
          <w:sz w:val="24"/>
        </w:rPr>
        <w:t xml:space="preserve">Figure </w:t>
      </w:r>
      <w:r w:rsidR="00017E22">
        <w:rPr>
          <w:sz w:val="24"/>
        </w:rPr>
        <w:t>P</w:t>
      </w:r>
      <w:r>
        <w:rPr>
          <w:sz w:val="24"/>
        </w:rPr>
        <w:t>.</w:t>
      </w:r>
      <w:r w:rsidR="00AB4DC1">
        <w:rPr>
          <w:sz w:val="24"/>
        </w:rPr>
        <w:t xml:space="preserve">1 </w:t>
      </w:r>
      <w:r w:rsidR="00EB677A">
        <w:rPr>
          <w:sz w:val="24"/>
        </w:rPr>
        <w:t xml:space="preserve"> </w:t>
      </w:r>
      <w:r w:rsidR="00AB4DC1">
        <w:rPr>
          <w:sz w:val="24"/>
        </w:rPr>
        <w:t xml:space="preserve">RTPA Audit output ZZAUDITP created from the execution of call  </w:t>
      </w:r>
      <w:r w:rsidR="00C322BE">
        <w:rPr>
          <w:sz w:val="24"/>
        </w:rPr>
        <w:t>ZZ</w:t>
      </w:r>
      <w:r w:rsidR="00AB4DC1">
        <w:rPr>
          <w:sz w:val="24"/>
        </w:rPr>
        <w:t xml:space="preserve">TEST1N </w:t>
      </w:r>
      <w:r w:rsidR="00E73061">
        <w:rPr>
          <w:sz w:val="24"/>
        </w:rPr>
        <w:t xml:space="preserve"> </w:t>
      </w:r>
      <w:r w:rsidR="00AB4DC1">
        <w:rPr>
          <w:sz w:val="24"/>
        </w:rPr>
        <w:t>CLP</w:t>
      </w:r>
    </w:p>
    <w:p w14:paraId="442B0D86" w14:textId="77777777" w:rsidR="00EB677A" w:rsidRDefault="00EB677A" w:rsidP="00EB677A">
      <w:r>
        <w:t>(includes the CLP, RPG, COBOL program statements actually executed in this application, including batch and interactive programs and called programs)</w:t>
      </w:r>
    </w:p>
    <w:p w14:paraId="317F4792" w14:textId="77777777" w:rsidR="008C076F" w:rsidRDefault="008C076F" w:rsidP="00EB677A"/>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C076F" w14:paraId="3C6EE12F" w14:textId="77777777" w:rsidTr="00D62E37">
        <w:tc>
          <w:tcPr>
            <w:tcW w:w="9630" w:type="dxa"/>
            <w:shd w:val="clear" w:color="auto" w:fill="E6E6E6"/>
          </w:tcPr>
          <w:p w14:paraId="444D4DA9"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lastRenderedPageBreak/>
              <w:t xml:space="preserve">                              Display Spooled File                              </w:t>
            </w:r>
          </w:p>
          <w:p w14:paraId="64A9342B"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File  . . . . . :   ZZAUDITP                         Page/Line   1/1           </w:t>
            </w:r>
          </w:p>
          <w:p w14:paraId="4A43456A"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Control . . . . .                                    Columns     1 - 78        </w:t>
            </w:r>
          </w:p>
          <w:p w14:paraId="11CACDA6"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Find  . . . . . .                                                              </w:t>
            </w:r>
          </w:p>
          <w:p w14:paraId="2C40207D"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*...+....1....+....2....+....3....+....4....+....5....+....6....+....7....+... </w:t>
            </w:r>
          </w:p>
          <w:p w14:paraId="332B2451" w14:textId="77777777" w:rsidR="008C076F" w:rsidRPr="008C076F" w:rsidRDefault="008C076F" w:rsidP="008C076F">
            <w:pPr>
              <w:pStyle w:val="DisplayScreen"/>
              <w:rPr>
                <w:rFonts w:ascii="Courier New" w:hAnsi="Courier New"/>
                <w:b/>
                <w:color w:val="FF0000"/>
                <w:sz w:val="20"/>
                <w:szCs w:val="20"/>
              </w:rPr>
            </w:pPr>
            <w:r w:rsidRPr="008C076F">
              <w:rPr>
                <w:rFonts w:ascii="Courier New" w:hAnsi="Courier New"/>
                <w:sz w:val="20"/>
                <w:szCs w:val="20"/>
              </w:rPr>
              <w:t xml:space="preserve"> </w:t>
            </w:r>
            <w:r w:rsidRPr="008C076F">
              <w:rPr>
                <w:rFonts w:ascii="Courier New" w:hAnsi="Courier New"/>
                <w:b/>
                <w:color w:val="FF0000"/>
                <w:sz w:val="20"/>
                <w:szCs w:val="20"/>
              </w:rPr>
              <w:t xml:space="preserve">Program-NEWEXPSH    New Expected Ship Date from Order Detail  RPGIV    Obj Lib </w:t>
            </w:r>
          </w:p>
          <w:p w14:paraId="191D0727" w14:textId="77777777" w:rsidR="008C076F" w:rsidRPr="008C076F" w:rsidRDefault="008C076F" w:rsidP="008C076F">
            <w:pPr>
              <w:pStyle w:val="DisplayScreen"/>
              <w:rPr>
                <w:rFonts w:ascii="Courier New" w:hAnsi="Courier New"/>
                <w:b/>
                <w:color w:val="FF0000"/>
                <w:sz w:val="20"/>
                <w:szCs w:val="20"/>
              </w:rPr>
            </w:pPr>
            <w:r w:rsidRPr="008C076F">
              <w:rPr>
                <w:rFonts w:ascii="Courier New" w:hAnsi="Courier New"/>
                <w:b/>
                <w:color w:val="FF0000"/>
                <w:sz w:val="20"/>
                <w:szCs w:val="20"/>
              </w:rPr>
              <w:t xml:space="preserve">          NEWEXPSH    NEWEXPSH                                                  </w:t>
            </w:r>
          </w:p>
          <w:p w14:paraId="09A820D6" w14:textId="77777777" w:rsidR="008C076F" w:rsidRPr="008C076F" w:rsidRDefault="008C076F" w:rsidP="008C076F">
            <w:pPr>
              <w:pStyle w:val="DisplayScreen"/>
              <w:rPr>
                <w:rFonts w:ascii="Courier New" w:hAnsi="Courier New"/>
                <w:b/>
                <w:color w:val="FF0000"/>
                <w:sz w:val="20"/>
                <w:szCs w:val="20"/>
              </w:rPr>
            </w:pPr>
            <w:r w:rsidRPr="008C076F">
              <w:rPr>
                <w:rFonts w:ascii="Courier New" w:hAnsi="Courier New"/>
                <w:b/>
                <w:color w:val="FF0000"/>
                <w:sz w:val="20"/>
                <w:szCs w:val="20"/>
              </w:rPr>
              <w:t xml:space="preserve"> Job: 963446               User Profile: PHH          Source Type: RPGLE        </w:t>
            </w:r>
          </w:p>
          <w:p w14:paraId="12007807" w14:textId="77777777" w:rsidR="008C076F" w:rsidRPr="008C076F" w:rsidRDefault="008C076F" w:rsidP="008C076F">
            <w:pPr>
              <w:pStyle w:val="DisplayScreen"/>
              <w:rPr>
                <w:rFonts w:ascii="Courier New" w:hAnsi="Courier New"/>
                <w:b/>
                <w:color w:val="FF0000"/>
                <w:sz w:val="20"/>
                <w:szCs w:val="20"/>
              </w:rPr>
            </w:pPr>
            <w:r w:rsidRPr="008C076F">
              <w:rPr>
                <w:rFonts w:ascii="Courier New" w:hAnsi="Courier New"/>
                <w:b/>
                <w:color w:val="FF0000"/>
                <w:sz w:val="20"/>
                <w:szCs w:val="20"/>
              </w:rPr>
              <w:t xml:space="preserve"> Line#                                                                          </w:t>
            </w:r>
          </w:p>
          <w:p w14:paraId="3709668E" w14:textId="77777777" w:rsidR="008C076F" w:rsidRPr="008C076F" w:rsidRDefault="008C076F" w:rsidP="008C076F">
            <w:pPr>
              <w:pStyle w:val="DisplayScreen"/>
              <w:rPr>
                <w:rFonts w:ascii="Courier New" w:hAnsi="Courier New"/>
                <w:sz w:val="20"/>
                <w:szCs w:val="20"/>
              </w:rPr>
            </w:pPr>
            <w:r w:rsidRPr="008C076F">
              <w:rPr>
                <w:rFonts w:ascii="Courier New" w:hAnsi="Courier New"/>
                <w:b/>
                <w:color w:val="FF0000"/>
                <w:sz w:val="20"/>
                <w:szCs w:val="20"/>
              </w:rPr>
              <w:t xml:space="preserve"> 1172 C     *INZSR        BEGSR</w:t>
            </w:r>
            <w:r w:rsidRPr="008C076F">
              <w:rPr>
                <w:rFonts w:ascii="Courier New" w:hAnsi="Courier New"/>
                <w:color w:val="FF0000"/>
                <w:sz w:val="20"/>
                <w:szCs w:val="20"/>
              </w:rPr>
              <w:t xml:space="preserve">                                                 </w:t>
            </w:r>
          </w:p>
          <w:p w14:paraId="7EB03065"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1173  * initialize fields and arrays                                           </w:t>
            </w:r>
          </w:p>
          <w:p w14:paraId="483D9897"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1174 C                   MOVEL     *BLANKS       MOVSW             1           </w:t>
            </w:r>
          </w:p>
          <w:p w14:paraId="7E13A31B"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1175 C                   Z-ADD     12            $$D                           </w:t>
            </w:r>
          </w:p>
          <w:p w14:paraId="5265433C"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12121212121212121212121212    </w:t>
            </w:r>
          </w:p>
          <w:p w14:paraId="11D13B87"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1176 C                   MOVEA     *ZERO         $$D2                          </w:t>
            </w:r>
          </w:p>
          <w:p w14:paraId="22E55EA5"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00000000000000000000000000000 </w:t>
            </w:r>
          </w:p>
          <w:p w14:paraId="546CA70C"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1177 C                   MOVEA     1111          $$D3                          </w:t>
            </w:r>
          </w:p>
          <w:p w14:paraId="67515FA8"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11110000000000000000000000000 </w:t>
            </w:r>
          </w:p>
          <w:p w14:paraId="37CFAA3D"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1178 C                   MOVEL     '88888888'    $$A                           </w:t>
            </w:r>
          </w:p>
          <w:p w14:paraId="34C2C9D1"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1179 C                   ENDSR                                                 </w:t>
            </w:r>
          </w:p>
          <w:p w14:paraId="2FC520BB"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280  * CUSTOMER MASTER KEY                                                    </w:t>
            </w:r>
          </w:p>
          <w:p w14:paraId="38857C8D" w14:textId="77777777" w:rsidR="008C076F" w:rsidRPr="008C076F" w:rsidRDefault="008C076F" w:rsidP="008C076F">
            <w:pPr>
              <w:pStyle w:val="DisplayScreen"/>
              <w:rPr>
                <w:rFonts w:ascii="Courier New" w:hAnsi="Courier New"/>
                <w:sz w:val="20"/>
                <w:szCs w:val="20"/>
              </w:rPr>
            </w:pPr>
            <w:r w:rsidRPr="008C076F">
              <w:rPr>
                <w:rFonts w:ascii="Courier New" w:hAnsi="Courier New"/>
                <w:sz w:val="20"/>
                <w:szCs w:val="20"/>
              </w:rPr>
              <w:t xml:space="preserve">                                                                        More... </w:t>
            </w:r>
          </w:p>
          <w:p w14:paraId="6988B404" w14:textId="74080629" w:rsidR="008C076F" w:rsidRPr="00FC6721" w:rsidRDefault="008C076F" w:rsidP="008C076F">
            <w:pPr>
              <w:pStyle w:val="DisplayScreen"/>
              <w:rPr>
                <w:rFonts w:ascii="Courier New" w:hAnsi="Courier New"/>
                <w:sz w:val="20"/>
                <w:szCs w:val="20"/>
              </w:rPr>
            </w:pPr>
            <w:r w:rsidRPr="008C076F">
              <w:rPr>
                <w:rFonts w:ascii="Courier New" w:hAnsi="Courier New"/>
                <w:sz w:val="20"/>
                <w:szCs w:val="20"/>
              </w:rPr>
              <w:t xml:space="preserve"> F3=Exit   F12=Cancel   F19=Left   F20=Right   F24=More keys                    </w:t>
            </w:r>
          </w:p>
        </w:tc>
      </w:tr>
    </w:tbl>
    <w:p w14:paraId="04C198DA" w14:textId="24415A5E" w:rsidR="008C076F" w:rsidRDefault="008C076F" w:rsidP="008C076F">
      <w:pPr>
        <w:pStyle w:val="Caption"/>
        <w:tabs>
          <w:tab w:val="left" w:pos="10080"/>
        </w:tabs>
        <w:ind w:left="1710" w:right="-36" w:hanging="1710"/>
        <w:jc w:val="left"/>
        <w:rPr>
          <w:sz w:val="24"/>
        </w:rPr>
      </w:pPr>
      <w:r>
        <w:rPr>
          <w:sz w:val="24"/>
        </w:rPr>
        <w:t xml:space="preserve">            RTPA Audit output ZZAUDITP created from the execution of call  </w:t>
      </w:r>
      <w:r w:rsidR="00C322BE">
        <w:rPr>
          <w:sz w:val="24"/>
        </w:rPr>
        <w:t>ZZ</w:t>
      </w:r>
      <w:r>
        <w:rPr>
          <w:sz w:val="24"/>
        </w:rPr>
        <w:t>TEST1N  CLP</w:t>
      </w:r>
      <w:commentRangeEnd w:id="1382"/>
      <w:r w:rsidR="0019734F">
        <w:rPr>
          <w:rStyle w:val="CommentReference"/>
          <w:b w:val="0"/>
          <w:bCs w:val="0"/>
        </w:rPr>
        <w:commentReference w:id="1382"/>
      </w:r>
    </w:p>
    <w:p w14:paraId="7AE9770A" w14:textId="77777777" w:rsidR="008C076F" w:rsidRPr="00EB677A" w:rsidRDefault="008C076F" w:rsidP="00EB677A"/>
    <w:p w14:paraId="42B2A220" w14:textId="58EC6D3F" w:rsidR="008A45E9" w:rsidRPr="00D36F09" w:rsidRDefault="008A45E9" w:rsidP="008C0302">
      <w:pPr>
        <w:pStyle w:val="Heading2"/>
        <w:tabs>
          <w:tab w:val="left" w:pos="8820"/>
          <w:tab w:val="left" w:pos="9450"/>
        </w:tabs>
        <w:ind w:right="684"/>
        <w:rPr>
          <w:color w:val="0000FF"/>
        </w:rPr>
      </w:pPr>
      <w:bookmarkStart w:id="1383" w:name="_Toc471568228"/>
      <w:bookmarkStart w:id="1384" w:name="_Toc514089821"/>
      <w:bookmarkStart w:id="1385" w:name="_Toc514157478"/>
      <w:bookmarkStart w:id="1386" w:name="_Toc514864958"/>
      <w:bookmarkStart w:id="1387" w:name="_Toc514868247"/>
      <w:bookmarkStart w:id="1388" w:name="_Toc514953925"/>
      <w:bookmarkStart w:id="1389" w:name="_Toc515387068"/>
      <w:bookmarkStart w:id="1390" w:name="_Toc515466640"/>
      <w:bookmarkStart w:id="1391" w:name="_Toc516235575"/>
      <w:bookmarkStart w:id="1392" w:name="_Toc516300437"/>
      <w:bookmarkStart w:id="1393" w:name="_Toc516670976"/>
      <w:bookmarkStart w:id="1394" w:name="_Toc516902177"/>
      <w:bookmarkStart w:id="1395" w:name="_Toc517000146"/>
      <w:bookmarkStart w:id="1396" w:name="_Toc517006316"/>
      <w:bookmarkStart w:id="1397" w:name="_Toc517013826"/>
      <w:bookmarkStart w:id="1398" w:name="_Toc517091446"/>
      <w:bookmarkStart w:id="1399" w:name="_Toc517536391"/>
      <w:bookmarkStart w:id="1400" w:name="_Toc518052569"/>
      <w:bookmarkStart w:id="1401" w:name="_Toc518055643"/>
      <w:bookmarkStart w:id="1402" w:name="_Toc518057214"/>
      <w:bookmarkStart w:id="1403" w:name="_Toc518057766"/>
      <w:bookmarkStart w:id="1404" w:name="_Toc518572022"/>
      <w:bookmarkStart w:id="1405" w:name="_Toc518748718"/>
      <w:bookmarkStart w:id="1406" w:name="_Toc519364306"/>
      <w:bookmarkStart w:id="1407" w:name="_Toc519793497"/>
      <w:bookmarkStart w:id="1408" w:name="_Toc520096068"/>
      <w:bookmarkStart w:id="1409" w:name="_Toc520396145"/>
      <w:bookmarkStart w:id="1410" w:name="_Toc521413319"/>
      <w:bookmarkStart w:id="1411" w:name="_Toc521413906"/>
      <w:bookmarkStart w:id="1412" w:name="_Toc521414218"/>
      <w:bookmarkStart w:id="1413" w:name="_Toc521590887"/>
      <w:bookmarkStart w:id="1414" w:name="_Toc522025312"/>
      <w:bookmarkStart w:id="1415" w:name="_Toc522879055"/>
      <w:bookmarkStart w:id="1416" w:name="_Toc523249135"/>
      <w:bookmarkStart w:id="1417" w:name="_Toc525727367"/>
      <w:bookmarkStart w:id="1418" w:name="_Toc526848122"/>
      <w:bookmarkStart w:id="1419" w:name="_Toc526848678"/>
      <w:bookmarkStart w:id="1420" w:name="_Toc526940140"/>
      <w:bookmarkStart w:id="1421" w:name="_Toc527369530"/>
      <w:bookmarkStart w:id="1422" w:name="_Toc534305680"/>
      <w:bookmarkStart w:id="1423" w:name="_Toc534373839"/>
      <w:bookmarkStart w:id="1424" w:name="_Toc534385633"/>
      <w:bookmarkStart w:id="1425" w:name="_Toc534386138"/>
      <w:bookmarkStart w:id="1426" w:name="_Toc535168326"/>
      <w:bookmarkStart w:id="1427" w:name="_Toc535241951"/>
      <w:bookmarkStart w:id="1428" w:name="_Toc535242470"/>
      <w:bookmarkStart w:id="1429" w:name="_Toc535948233"/>
      <w:bookmarkStart w:id="1430" w:name="_Toc112111"/>
      <w:bookmarkStart w:id="1431" w:name="_Toc597322"/>
      <w:bookmarkStart w:id="1432" w:name="_Toc685030"/>
      <w:bookmarkStart w:id="1433" w:name="_Toc685670"/>
      <w:bookmarkStart w:id="1434" w:name="_Toc686722"/>
      <w:bookmarkStart w:id="1435" w:name="_Toc869202"/>
      <w:bookmarkStart w:id="1436" w:name="_Toc869368"/>
      <w:bookmarkStart w:id="1437" w:name="_Toc869533"/>
      <w:bookmarkStart w:id="1438" w:name="_Toc869698"/>
      <w:bookmarkStart w:id="1439" w:name="_Toc964307"/>
      <w:bookmarkStart w:id="1440" w:name="_Toc1816073"/>
      <w:bookmarkStart w:id="1441" w:name="_Toc1828607"/>
      <w:bookmarkStart w:id="1442" w:name="_Toc1828776"/>
      <w:bookmarkStart w:id="1443" w:name="_Toc1828945"/>
      <w:bookmarkStart w:id="1444" w:name="_Toc5979635"/>
      <w:bookmarkStart w:id="1445" w:name="_Toc5979854"/>
      <w:bookmarkStart w:id="1446" w:name="_Toc6481050"/>
      <w:bookmarkStart w:id="1447" w:name="_Toc6992023"/>
      <w:bookmarkStart w:id="1448" w:name="_Toc6992197"/>
      <w:bookmarkStart w:id="1449" w:name="_Toc6992369"/>
      <w:bookmarkStart w:id="1450" w:name="_Toc6992542"/>
      <w:bookmarkStart w:id="1451" w:name="_Toc6992715"/>
      <w:bookmarkStart w:id="1452" w:name="_Toc6992886"/>
      <w:bookmarkStart w:id="1453" w:name="_Toc6997853"/>
      <w:bookmarkStart w:id="1454" w:name="_Toc6998025"/>
      <w:bookmarkStart w:id="1455" w:name="_Toc6998197"/>
      <w:bookmarkStart w:id="1456" w:name="_Toc6998781"/>
      <w:bookmarkStart w:id="1457" w:name="_Toc8569979"/>
      <w:bookmarkStart w:id="1458" w:name="_Toc8639008"/>
      <w:bookmarkStart w:id="1459" w:name="_Toc8639355"/>
      <w:bookmarkStart w:id="1460" w:name="_Toc8639733"/>
      <w:bookmarkStart w:id="1461" w:name="_Toc8639910"/>
      <w:bookmarkStart w:id="1462" w:name="_Toc8640087"/>
      <w:bookmarkStart w:id="1463" w:name="_Toc8640264"/>
      <w:bookmarkStart w:id="1464" w:name="_Toc8640441"/>
      <w:bookmarkStart w:id="1465" w:name="_Toc8640618"/>
      <w:bookmarkStart w:id="1466" w:name="_Toc8640795"/>
      <w:bookmarkStart w:id="1467" w:name="_Toc8640974"/>
      <w:bookmarkStart w:id="1468" w:name="_Toc8641151"/>
      <w:bookmarkStart w:id="1469" w:name="_Toc8641329"/>
      <w:bookmarkStart w:id="1470" w:name="_Toc8661364"/>
      <w:bookmarkStart w:id="1471" w:name="_Toc8661542"/>
      <w:bookmarkStart w:id="1472" w:name="_Toc8662076"/>
      <w:bookmarkStart w:id="1473" w:name="_Toc8662256"/>
      <w:bookmarkStart w:id="1474" w:name="_Toc8662435"/>
      <w:bookmarkStart w:id="1475" w:name="_Toc11480186"/>
      <w:bookmarkStart w:id="1476" w:name="_Toc11480367"/>
      <w:bookmarkStart w:id="1477" w:name="_Toc12695792"/>
      <w:bookmarkStart w:id="1478" w:name="_Toc12728919"/>
      <w:bookmarkStart w:id="1479" w:name="_Toc12814872"/>
      <w:bookmarkStart w:id="1480" w:name="_Toc12900604"/>
      <w:bookmarkStart w:id="1481" w:name="_Toc12900783"/>
      <w:bookmarkStart w:id="1482" w:name="_Toc12901021"/>
      <w:bookmarkStart w:id="1483" w:name="_Toc12901209"/>
      <w:bookmarkStart w:id="1484" w:name="_Toc12901518"/>
      <w:bookmarkStart w:id="1485" w:name="_Toc12902200"/>
      <w:bookmarkStart w:id="1486" w:name="_Toc17715304"/>
      <w:bookmarkStart w:id="1487" w:name="_Toc19542466"/>
      <w:bookmarkStart w:id="1488" w:name="_Toc19542654"/>
      <w:bookmarkStart w:id="1489" w:name="_Toc19543055"/>
      <w:bookmarkStart w:id="1490" w:name="_Toc19544724"/>
      <w:bookmarkStart w:id="1491" w:name="_Toc20757603"/>
      <w:bookmarkStart w:id="1492" w:name="_Toc20758100"/>
      <w:bookmarkStart w:id="1493" w:name="_Toc23669155"/>
      <w:bookmarkStart w:id="1494" w:name="_Toc23669501"/>
      <w:bookmarkStart w:id="1495" w:name="_Toc23958768"/>
      <w:bookmarkStart w:id="1496" w:name="_Toc23959253"/>
      <w:bookmarkStart w:id="1497" w:name="_Toc23960114"/>
      <w:bookmarkStart w:id="1498" w:name="_Toc23960297"/>
      <w:bookmarkStart w:id="1499" w:name="_Toc23960664"/>
      <w:bookmarkStart w:id="1500" w:name="_Toc24126202"/>
      <w:bookmarkStart w:id="1501" w:name="_Toc24126605"/>
      <w:bookmarkStart w:id="1502" w:name="_Toc24128354"/>
      <w:bookmarkStart w:id="1503" w:name="_Toc24128974"/>
      <w:bookmarkStart w:id="1504" w:name="_Toc25486044"/>
      <w:bookmarkStart w:id="1505" w:name="_Toc25488086"/>
      <w:bookmarkStart w:id="1506" w:name="_Toc25576053"/>
      <w:bookmarkStart w:id="1507" w:name="_Toc25576362"/>
      <w:bookmarkStart w:id="1508" w:name="_Toc27919391"/>
      <w:bookmarkStart w:id="1509" w:name="_Toc27919597"/>
      <w:bookmarkStart w:id="1510" w:name="_Toc27919837"/>
      <w:bookmarkStart w:id="1511" w:name="_Toc27920066"/>
      <w:bookmarkStart w:id="1512" w:name="_Toc27920306"/>
      <w:bookmarkStart w:id="1513" w:name="_Toc28003913"/>
      <w:bookmarkStart w:id="1514" w:name="_Toc28004114"/>
      <w:bookmarkStart w:id="1515" w:name="_Toc28004342"/>
      <w:bookmarkStart w:id="1516" w:name="_Toc28004542"/>
      <w:bookmarkStart w:id="1517" w:name="_Toc28862762"/>
      <w:bookmarkStart w:id="1518" w:name="_Toc28863057"/>
      <w:bookmarkStart w:id="1519" w:name="_Toc28863314"/>
      <w:bookmarkStart w:id="1520" w:name="_Toc28863978"/>
      <w:bookmarkStart w:id="1521" w:name="_Toc28866181"/>
      <w:bookmarkStart w:id="1522" w:name="_Toc28866410"/>
      <w:bookmarkStart w:id="1523" w:name="_Toc28871022"/>
      <w:bookmarkStart w:id="1524" w:name="_Toc28885881"/>
      <w:bookmarkStart w:id="1525" w:name="_Toc48200314"/>
      <w:bookmarkStart w:id="1526" w:name="_Toc48231613"/>
      <w:bookmarkStart w:id="1527" w:name="_Toc48305345"/>
      <w:bookmarkStart w:id="1528" w:name="_Toc48314731"/>
      <w:bookmarkStart w:id="1529" w:name="_Toc48318400"/>
      <w:bookmarkStart w:id="1530" w:name="_Toc48318603"/>
      <w:bookmarkStart w:id="1531" w:name="_Toc48318805"/>
      <w:bookmarkStart w:id="1532" w:name="_Toc48319230"/>
      <w:bookmarkStart w:id="1533" w:name="_Toc48396762"/>
      <w:bookmarkStart w:id="1534" w:name="_Toc48408841"/>
      <w:bookmarkStart w:id="1535" w:name="_Toc48483454"/>
      <w:bookmarkStart w:id="1536" w:name="_Toc48646275"/>
      <w:bookmarkStart w:id="1537" w:name="_Toc48737360"/>
      <w:bookmarkStart w:id="1538" w:name="_Toc48824986"/>
      <w:bookmarkStart w:id="1539" w:name="_Toc48825484"/>
      <w:bookmarkStart w:id="1540" w:name="_Toc48835420"/>
      <w:bookmarkStart w:id="1541" w:name="_Toc48835743"/>
      <w:bookmarkStart w:id="1542" w:name="_Toc48902228"/>
      <w:bookmarkStart w:id="1543" w:name="_Toc48925565"/>
      <w:bookmarkStart w:id="1544" w:name="_Toc48925840"/>
      <w:bookmarkStart w:id="1545" w:name="_Toc48997656"/>
      <w:bookmarkStart w:id="1546" w:name="_Toc49004014"/>
      <w:bookmarkStart w:id="1547" w:name="_Toc49075324"/>
      <w:bookmarkStart w:id="1548" w:name="_Toc49082469"/>
      <w:bookmarkStart w:id="1549" w:name="_Toc49082767"/>
      <w:bookmarkStart w:id="1550" w:name="_Toc49083169"/>
      <w:bookmarkStart w:id="1551" w:name="_Toc49083401"/>
      <w:bookmarkStart w:id="1552" w:name="_Toc49088258"/>
      <w:bookmarkStart w:id="1553" w:name="_Toc49088492"/>
      <w:bookmarkStart w:id="1554" w:name="_Toc49090169"/>
      <w:bookmarkStart w:id="1555" w:name="_Toc50102543"/>
      <w:bookmarkStart w:id="1556" w:name="_Toc50369359"/>
      <w:bookmarkStart w:id="1557" w:name="_Toc50369687"/>
      <w:bookmarkStart w:id="1558" w:name="_Toc53752961"/>
      <w:bookmarkStart w:id="1559" w:name="_Toc53753258"/>
      <w:bookmarkStart w:id="1560" w:name="_Toc53756581"/>
      <w:bookmarkStart w:id="1561" w:name="_Toc53757334"/>
      <w:bookmarkStart w:id="1562" w:name="_Toc54010172"/>
      <w:bookmarkStart w:id="1563" w:name="_Toc54532082"/>
      <w:bookmarkStart w:id="1564" w:name="_Toc54532333"/>
      <w:bookmarkStart w:id="1565" w:name="_Toc54532583"/>
      <w:bookmarkStart w:id="1566" w:name="_Toc54536237"/>
      <w:bookmarkStart w:id="1567" w:name="_Toc54623054"/>
      <w:bookmarkStart w:id="1568" w:name="_Toc54699280"/>
      <w:bookmarkStart w:id="1569" w:name="_Toc54699713"/>
      <w:bookmarkStart w:id="1570" w:name="_Toc55038167"/>
      <w:bookmarkStart w:id="1571" w:name="_Toc55224883"/>
      <w:bookmarkStart w:id="1572" w:name="_Toc57299078"/>
      <w:bookmarkStart w:id="1573" w:name="_Toc57458173"/>
      <w:bookmarkStart w:id="1574" w:name="_Toc57458431"/>
      <w:bookmarkStart w:id="1575" w:name="_Toc57458747"/>
      <w:bookmarkStart w:id="1576" w:name="_Toc57459006"/>
      <w:bookmarkStart w:id="1577" w:name="_Toc62052662"/>
      <w:bookmarkStart w:id="1578" w:name="_Toc66712227"/>
      <w:bookmarkStart w:id="1579" w:name="_Toc66713216"/>
      <w:bookmarkStart w:id="1580" w:name="_Toc66713700"/>
      <w:bookmarkStart w:id="1581" w:name="_Toc66883078"/>
      <w:bookmarkStart w:id="1582" w:name="_Toc66883380"/>
      <w:bookmarkStart w:id="1583" w:name="_Toc66883719"/>
      <w:bookmarkStart w:id="1584" w:name="_Toc66884197"/>
      <w:bookmarkStart w:id="1585" w:name="_Toc66885145"/>
      <w:bookmarkStart w:id="1586" w:name="_Toc66962511"/>
      <w:bookmarkStart w:id="1587" w:name="_Toc66962815"/>
      <w:bookmarkStart w:id="1588" w:name="_Toc88228573"/>
      <w:bookmarkStart w:id="1589" w:name="_Toc88232941"/>
      <w:bookmarkStart w:id="1590" w:name="_Toc88234436"/>
      <w:bookmarkStart w:id="1591" w:name="_Toc88237098"/>
      <w:bookmarkStart w:id="1592" w:name="_Toc88237790"/>
      <w:bookmarkStart w:id="1593" w:name="_Toc88238777"/>
      <w:bookmarkStart w:id="1594" w:name="_Toc88239427"/>
      <w:bookmarkStart w:id="1595" w:name="_Toc88241194"/>
      <w:bookmarkStart w:id="1596" w:name="_Toc88243135"/>
      <w:bookmarkStart w:id="1597" w:name="_Toc88243848"/>
      <w:bookmarkStart w:id="1598" w:name="_Toc88740639"/>
      <w:bookmarkStart w:id="1599" w:name="_Toc89342962"/>
      <w:bookmarkStart w:id="1600" w:name="_Toc89343431"/>
      <w:bookmarkStart w:id="1601" w:name="_Toc89343699"/>
      <w:bookmarkStart w:id="1602" w:name="_Toc89349486"/>
      <w:bookmarkStart w:id="1603" w:name="_Toc89440703"/>
      <w:bookmarkStart w:id="1604" w:name="_Toc89441071"/>
      <w:bookmarkStart w:id="1605" w:name="_Toc89680794"/>
      <w:bookmarkStart w:id="1606" w:name="_Toc89950230"/>
      <w:bookmarkStart w:id="1607" w:name="_Toc90134168"/>
      <w:bookmarkStart w:id="1608" w:name="_Toc90134666"/>
      <w:bookmarkStart w:id="1609" w:name="_Toc90134939"/>
      <w:bookmarkStart w:id="1610" w:name="_Toc90135660"/>
      <w:bookmarkStart w:id="1611" w:name="_Toc90137471"/>
      <w:bookmarkStart w:id="1612" w:name="_Toc90137795"/>
      <w:bookmarkStart w:id="1613" w:name="_Toc90138066"/>
      <w:bookmarkStart w:id="1614" w:name="_Toc90138337"/>
      <w:bookmarkStart w:id="1615" w:name="_Toc90305337"/>
      <w:bookmarkStart w:id="1616" w:name="_Toc98417725"/>
      <w:r w:rsidRPr="00D36F09">
        <w:rPr>
          <w:color w:val="0000FF"/>
        </w:rPr>
        <w:t xml:space="preserve">RTPA Query of all </w:t>
      </w:r>
      <w:r w:rsidR="00AE5C22" w:rsidRPr="00D36F09">
        <w:rPr>
          <w:color w:val="0000FF"/>
        </w:rPr>
        <w:t xml:space="preserve">Job audit output by </w:t>
      </w:r>
      <w:r w:rsidR="00240478" w:rsidRPr="00D36F09">
        <w:rPr>
          <w:color w:val="0000FF"/>
        </w:rPr>
        <w:t>E</w:t>
      </w:r>
      <w:r w:rsidR="00FD00DD" w:rsidRPr="00D36F09">
        <w:rPr>
          <w:color w:val="0000FF"/>
        </w:rPr>
        <w:t xml:space="preserve">xecution </w:t>
      </w:r>
      <w:r w:rsidR="00240478" w:rsidRPr="00D36F09">
        <w:rPr>
          <w:color w:val="0000FF"/>
        </w:rPr>
        <w:t>T</w:t>
      </w:r>
      <w:r w:rsidR="00AE5C22" w:rsidRPr="00D36F09">
        <w:rPr>
          <w:color w:val="0000FF"/>
        </w:rPr>
        <w:t>ime</w:t>
      </w:r>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r w:rsidRPr="00D36F09">
        <w:rPr>
          <w:color w:val="0000FF"/>
        </w:rPr>
        <w:t xml:space="preserve"> </w:t>
      </w:r>
    </w:p>
    <w:p w14:paraId="5A02744C" w14:textId="0127E959" w:rsidR="00FD00DD" w:rsidRDefault="008A45E9" w:rsidP="008A45E9">
      <w:r>
        <w:t>The Real-Time Program Audit RTPA Query product brings together all</w:t>
      </w:r>
      <w:r w:rsidR="00FD00DD">
        <w:t xml:space="preserve"> selected </w:t>
      </w:r>
      <w:r>
        <w:t>ZZAUDITP audit output</w:t>
      </w:r>
      <w:r w:rsidR="00FD00DD">
        <w:t xml:space="preserve"> spool files</w:t>
      </w:r>
      <w:r>
        <w:t xml:space="preserve"> for a Job together </w:t>
      </w:r>
      <w:r w:rsidR="00FD00DD">
        <w:t xml:space="preserve">in a spool file ZZAUDITS </w:t>
      </w:r>
      <w:r>
        <w:t>by the moment in time that the program was executed. This allows viewing the source statements and data executed in a logical job for all programs expanded for auditing, including CL, RPG, and COBOL program</w:t>
      </w:r>
      <w:r w:rsidR="000012E8">
        <w:t>s</w:t>
      </w:r>
      <w:r>
        <w:t>, for all levels of program execution that job executes</w:t>
      </w:r>
      <w:r w:rsidR="000012E8">
        <w:t>. C</w:t>
      </w:r>
      <w:r>
        <w:t>alled programs expanded for auditing are shown no matter how many levels down in the call stack of the Job.</w:t>
      </w:r>
      <w:r w:rsidR="00FD00DD">
        <w:t xml:space="preserve"> The ZZAUDITS audit summary file, and the ZZAUDITP program audit spool files may be view</w:t>
      </w:r>
      <w:r w:rsidR="007929D8">
        <w:t>ed</w:t>
      </w:r>
      <w:r w:rsidR="00FD00DD">
        <w:t xml:space="preserve"> in green screen with the WRKSPLF command or the RTPAQ   (RTPA Query) command screen with Option 5. </w:t>
      </w:r>
    </w:p>
    <w:p w14:paraId="732FBE8A" w14:textId="77777777" w:rsidR="00BB0A17" w:rsidRDefault="00BB0A17" w:rsidP="008A45E9"/>
    <w:p w14:paraId="09ADB1B8" w14:textId="15229C88" w:rsidR="00BB0A17" w:rsidRDefault="00BB0A17" w:rsidP="008A45E9">
      <w:r>
        <w:t>RTPA out</w:t>
      </w:r>
      <w:r w:rsidR="00803B5B">
        <w:t>p</w:t>
      </w:r>
      <w:r>
        <w:t xml:space="preserve">ut may be converted to PDF using the </w:t>
      </w:r>
      <w:r w:rsidRPr="0019734F">
        <w:rPr>
          <w:highlight w:val="yellow"/>
        </w:rPr>
        <w:t>IBM i Navigator</w:t>
      </w:r>
      <w:r>
        <w:t xml:space="preserve"> software.</w:t>
      </w:r>
    </w:p>
    <w:p w14:paraId="2B347D2C" w14:textId="77777777" w:rsidR="00FD00DD" w:rsidRDefault="00FD00DD" w:rsidP="008A45E9"/>
    <w:p w14:paraId="17B2DA9A" w14:textId="4A2D986F" w:rsidR="007579FA" w:rsidRDefault="00FD00DD" w:rsidP="008A45E9">
      <w:pPr>
        <w:rPr>
          <w:b/>
          <w:color w:val="0000FF"/>
          <w:sz w:val="28"/>
          <w:szCs w:val="28"/>
        </w:rPr>
      </w:pPr>
      <w:r w:rsidRPr="00B17D03">
        <w:rPr>
          <w:b/>
          <w:color w:val="0000FF"/>
          <w:sz w:val="28"/>
          <w:szCs w:val="28"/>
        </w:rPr>
        <w:t xml:space="preserve">RTPA Query ZZAUDITS audit summary output may also contain </w:t>
      </w:r>
      <w:r w:rsidR="008C076F">
        <w:rPr>
          <w:b/>
          <w:color w:val="0000FF"/>
          <w:sz w:val="28"/>
          <w:szCs w:val="28"/>
        </w:rPr>
        <w:t>six</w:t>
      </w:r>
      <w:r w:rsidRPr="00B17D03">
        <w:rPr>
          <w:b/>
          <w:color w:val="0000FF"/>
          <w:sz w:val="28"/>
          <w:szCs w:val="28"/>
        </w:rPr>
        <w:t xml:space="preserve"> </w:t>
      </w:r>
      <w:r w:rsidR="007579FA" w:rsidRPr="00B17D03">
        <w:rPr>
          <w:b/>
          <w:color w:val="0000FF"/>
          <w:sz w:val="28"/>
          <w:szCs w:val="28"/>
        </w:rPr>
        <w:t>cross References including:</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C076F" w14:paraId="65770FDA" w14:textId="77777777" w:rsidTr="00D62E37">
        <w:tc>
          <w:tcPr>
            <w:tcW w:w="9630" w:type="dxa"/>
            <w:shd w:val="clear" w:color="auto" w:fill="E6E6E6"/>
          </w:tcPr>
          <w:p w14:paraId="6A80C2A9" w14:textId="57B0763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lastRenderedPageBreak/>
              <w:t>ZZPGM64R             Real-Time Program Audit Query (</w:t>
            </w:r>
            <w:r w:rsidR="001F2B43">
              <w:rPr>
                <w:rFonts w:ascii="Courier New" w:hAnsi="Courier New"/>
                <w:b/>
                <w:sz w:val="20"/>
                <w:szCs w:val="20"/>
              </w:rPr>
              <w:t>V7R1</w:t>
            </w:r>
            <w:r w:rsidRPr="005A117D">
              <w:rPr>
                <w:rFonts w:ascii="Courier New" w:hAnsi="Courier New"/>
                <w:b/>
                <w:sz w:val="20"/>
                <w:szCs w:val="20"/>
              </w:rPr>
              <w:t>)               6/29/19</w:t>
            </w:r>
          </w:p>
          <w:p w14:paraId="68B8CA13"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PHARKINS           User RTPA Query Summary Options Maintenance         12:41:50</w:t>
            </w:r>
          </w:p>
          <w:p w14:paraId="142D1E56"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21F17E25"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Type choices, press F5 to apply as User standard RTPA Query Summary options    </w:t>
            </w:r>
          </w:p>
          <w:p w14:paraId="48810E0F"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1A052D45"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RTPA Query Summary Options:  Option                                           </w:t>
            </w:r>
          </w:p>
          <w:p w14:paraId="53A65F0C"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309924EE"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Fields- Program Summary       Y    Y=Include                                 </w:t>
            </w:r>
          </w:p>
          <w:p w14:paraId="7E2A8291"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3FDFF926"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Files- Program Summary        Y    Y=Include                                 </w:t>
            </w:r>
          </w:p>
          <w:p w14:paraId="0E66060B"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7B02824C" w14:textId="256A5B2D"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File</w:t>
            </w:r>
            <w:r w:rsidR="00803B5B">
              <w:rPr>
                <w:rFonts w:ascii="Courier New" w:hAnsi="Courier New"/>
                <w:b/>
                <w:sz w:val="20"/>
                <w:szCs w:val="20"/>
              </w:rPr>
              <w:t xml:space="preserve"> I/O</w:t>
            </w:r>
            <w:r w:rsidRPr="005A117D">
              <w:rPr>
                <w:rFonts w:ascii="Courier New" w:hAnsi="Courier New"/>
                <w:b/>
                <w:sz w:val="20"/>
                <w:szCs w:val="20"/>
              </w:rPr>
              <w:t xml:space="preserve">- Summary             Y    Y=Include                                 </w:t>
            </w:r>
          </w:p>
          <w:p w14:paraId="2A4DA78E"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0021B580"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Displays- Summary             Y    Y=Include                                 </w:t>
            </w:r>
          </w:p>
          <w:p w14:paraId="283CAAD8"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3A72F4EA"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Reports- Summary              Y    Y=Include                                 </w:t>
            </w:r>
          </w:p>
          <w:p w14:paraId="672A9211"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673286F1"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Level- Program call level     Y    Y=Include                                 </w:t>
            </w:r>
          </w:p>
          <w:p w14:paraId="186FB38E"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10480690"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363069BA"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7A54CCDF"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22449215" w14:textId="77777777" w:rsidR="005A117D" w:rsidRPr="005A117D" w:rsidRDefault="005A117D" w:rsidP="005A117D">
            <w:pPr>
              <w:pStyle w:val="DisplayScreen"/>
              <w:rPr>
                <w:rFonts w:ascii="Courier New" w:hAnsi="Courier New"/>
                <w:b/>
                <w:sz w:val="20"/>
                <w:szCs w:val="20"/>
              </w:rPr>
            </w:pPr>
            <w:r w:rsidRPr="005A117D">
              <w:rPr>
                <w:rFonts w:ascii="Courier New" w:hAnsi="Courier New"/>
                <w:b/>
                <w:sz w:val="20"/>
                <w:szCs w:val="20"/>
              </w:rPr>
              <w:t xml:space="preserve">                                                                                </w:t>
            </w:r>
          </w:p>
          <w:p w14:paraId="58198102" w14:textId="3BA4E7E7" w:rsidR="008C076F" w:rsidRPr="00FC6721" w:rsidRDefault="005A117D" w:rsidP="005A117D">
            <w:pPr>
              <w:pStyle w:val="DisplayScreen"/>
              <w:rPr>
                <w:rFonts w:ascii="Courier New" w:hAnsi="Courier New"/>
                <w:sz w:val="20"/>
                <w:szCs w:val="20"/>
              </w:rPr>
            </w:pPr>
            <w:r w:rsidRPr="005A117D">
              <w:rPr>
                <w:rFonts w:ascii="Courier New" w:hAnsi="Courier New"/>
                <w:b/>
                <w:sz w:val="20"/>
                <w:szCs w:val="20"/>
              </w:rPr>
              <w:t>F3=Exit F5=Apply standard F12=Cancel         (C) 2016 Harkins &amp; Associates, Inc.</w:t>
            </w:r>
            <w:r w:rsidR="008C076F" w:rsidRPr="00FC6721">
              <w:rPr>
                <w:rFonts w:ascii="Courier New" w:hAnsi="Courier New"/>
                <w:sz w:val="20"/>
                <w:szCs w:val="20"/>
              </w:rPr>
              <w:t xml:space="preserve"> </w:t>
            </w:r>
          </w:p>
        </w:tc>
      </w:tr>
    </w:tbl>
    <w:p w14:paraId="23A80E24" w14:textId="25B9253F" w:rsidR="008C076F" w:rsidRDefault="008C076F" w:rsidP="008C076F">
      <w:pPr>
        <w:pStyle w:val="Caption"/>
        <w:tabs>
          <w:tab w:val="left" w:pos="10080"/>
        </w:tabs>
        <w:ind w:left="1710" w:right="-36" w:hanging="1710"/>
        <w:jc w:val="left"/>
        <w:rPr>
          <w:sz w:val="24"/>
        </w:rPr>
      </w:pPr>
      <w:r>
        <w:rPr>
          <w:sz w:val="24"/>
        </w:rPr>
        <w:t xml:space="preserve">            </w:t>
      </w:r>
      <w:r w:rsidRPr="008D0374">
        <w:rPr>
          <w:sz w:val="24"/>
        </w:rPr>
        <w:t xml:space="preserve">Figure </w:t>
      </w:r>
      <w:r>
        <w:rPr>
          <w:sz w:val="24"/>
        </w:rPr>
        <w:t xml:space="preserve">P.1  RTPA Audit output ZZAUDITP created from the execution of call  </w:t>
      </w:r>
      <w:r w:rsidR="00C322BE">
        <w:rPr>
          <w:sz w:val="24"/>
        </w:rPr>
        <w:t>ZZ</w:t>
      </w:r>
      <w:r>
        <w:rPr>
          <w:sz w:val="24"/>
        </w:rPr>
        <w:t>TEST1N  CLP</w:t>
      </w:r>
    </w:p>
    <w:p w14:paraId="236BF448" w14:textId="77777777" w:rsidR="008C076F" w:rsidRPr="00B17D03" w:rsidRDefault="008C076F" w:rsidP="008A45E9">
      <w:pPr>
        <w:rPr>
          <w:b/>
          <w:color w:val="0000FF"/>
          <w:sz w:val="28"/>
          <w:szCs w:val="28"/>
        </w:rPr>
      </w:pPr>
    </w:p>
    <w:p w14:paraId="437902B6" w14:textId="77777777" w:rsidR="00FB462A" w:rsidRDefault="007579FA" w:rsidP="003C5196">
      <w:pPr>
        <w:numPr>
          <w:ilvl w:val="0"/>
          <w:numId w:val="23"/>
        </w:numPr>
        <w:rPr>
          <w:b/>
        </w:rPr>
      </w:pPr>
      <w:r w:rsidRPr="00BE43F3">
        <w:rPr>
          <w:b/>
          <w:color w:val="0000FF"/>
          <w:sz w:val="28"/>
          <w:szCs w:val="28"/>
        </w:rPr>
        <w:t>Field</w:t>
      </w:r>
      <w:r w:rsidR="006A1A95">
        <w:rPr>
          <w:b/>
          <w:color w:val="0000FF"/>
          <w:sz w:val="28"/>
          <w:szCs w:val="28"/>
        </w:rPr>
        <w:t>s</w:t>
      </w:r>
      <w:r w:rsidRPr="00BE43F3">
        <w:rPr>
          <w:b/>
          <w:color w:val="0000FF"/>
          <w:sz w:val="28"/>
          <w:szCs w:val="28"/>
        </w:rPr>
        <w:t>-</w:t>
      </w:r>
      <w:r w:rsidRPr="00FB462A">
        <w:rPr>
          <w:b/>
        </w:rPr>
        <w:t xml:space="preserve"> A cross reference of all fields</w:t>
      </w:r>
      <w:r w:rsidR="00FB462A">
        <w:rPr>
          <w:b/>
        </w:rPr>
        <w:t xml:space="preserve">, field attributes, file and library </w:t>
      </w:r>
      <w:r w:rsidRPr="00FB462A">
        <w:rPr>
          <w:b/>
        </w:rPr>
        <w:t xml:space="preserve">used in the audited program  </w:t>
      </w:r>
    </w:p>
    <w:p w14:paraId="1469E5DF" w14:textId="77777777" w:rsidR="00FB462A" w:rsidRDefault="00FB462A" w:rsidP="003C5196">
      <w:pPr>
        <w:numPr>
          <w:ilvl w:val="0"/>
          <w:numId w:val="23"/>
        </w:numPr>
        <w:rPr>
          <w:b/>
        </w:rPr>
      </w:pPr>
      <w:r w:rsidRPr="00BE43F3">
        <w:rPr>
          <w:b/>
          <w:color w:val="0000FF"/>
          <w:sz w:val="28"/>
          <w:szCs w:val="28"/>
        </w:rPr>
        <w:t>Files-</w:t>
      </w:r>
      <w:r>
        <w:rPr>
          <w:b/>
        </w:rPr>
        <w:t xml:space="preserve"> A cross reference of all Files, file usage, record names, library used in the program</w:t>
      </w:r>
    </w:p>
    <w:p w14:paraId="3DA4691D" w14:textId="77777777" w:rsidR="00FB462A" w:rsidRDefault="00FB462A" w:rsidP="003C5196">
      <w:pPr>
        <w:numPr>
          <w:ilvl w:val="0"/>
          <w:numId w:val="23"/>
        </w:numPr>
        <w:tabs>
          <w:tab w:val="left" w:pos="5130"/>
        </w:tabs>
        <w:rPr>
          <w:b/>
        </w:rPr>
      </w:pPr>
      <w:r w:rsidRPr="00BE43F3">
        <w:rPr>
          <w:b/>
          <w:color w:val="0000FF"/>
          <w:sz w:val="28"/>
          <w:szCs w:val="28"/>
        </w:rPr>
        <w:t>Fileio-</w:t>
      </w:r>
      <w:r>
        <w:rPr>
          <w:b/>
        </w:rPr>
        <w:t xml:space="preserve"> The program file I/O as actually used in the program (the first time a source statement is executed). </w:t>
      </w:r>
    </w:p>
    <w:p w14:paraId="676153DA" w14:textId="479CAC36" w:rsidR="005C4A64" w:rsidRPr="00B8627A" w:rsidRDefault="005C4A64" w:rsidP="003C5196">
      <w:pPr>
        <w:numPr>
          <w:ilvl w:val="0"/>
          <w:numId w:val="23"/>
        </w:numPr>
        <w:rPr>
          <w:b/>
          <w:color w:val="0000FF"/>
          <w:sz w:val="28"/>
          <w:szCs w:val="28"/>
        </w:rPr>
      </w:pPr>
      <w:r>
        <w:rPr>
          <w:b/>
          <w:color w:val="0000FF"/>
          <w:sz w:val="28"/>
          <w:szCs w:val="28"/>
        </w:rPr>
        <w:t>Display</w:t>
      </w:r>
      <w:r w:rsidRPr="00BE43F3">
        <w:rPr>
          <w:b/>
          <w:color w:val="0000FF"/>
          <w:sz w:val="28"/>
          <w:szCs w:val="28"/>
        </w:rPr>
        <w:t>s-</w:t>
      </w:r>
      <w:r>
        <w:rPr>
          <w:b/>
        </w:rPr>
        <w:t xml:space="preserve"> The program WORKSTN (screen) file I/O statements and external definitions as actually used in the executing program (the first time a display source statement is executed).  This illustrates the screens as created including the program variable names. </w:t>
      </w:r>
      <w:r w:rsidRPr="00B8627A">
        <w:rPr>
          <w:b/>
          <w:color w:val="0000FF"/>
          <w:sz w:val="28"/>
          <w:szCs w:val="28"/>
        </w:rPr>
        <w:t xml:space="preserve">Business Intelligence (BI) Metadata may be easily and correctly created using this information to create BI graphical GUI reports from key existing management </w:t>
      </w:r>
      <w:r>
        <w:rPr>
          <w:b/>
          <w:color w:val="0000FF"/>
          <w:sz w:val="28"/>
          <w:szCs w:val="28"/>
        </w:rPr>
        <w:t>displays</w:t>
      </w:r>
      <w:r w:rsidRPr="00B8627A">
        <w:rPr>
          <w:b/>
          <w:color w:val="0000FF"/>
          <w:sz w:val="28"/>
          <w:szCs w:val="28"/>
        </w:rPr>
        <w:t>.</w:t>
      </w:r>
    </w:p>
    <w:p w14:paraId="1BDAB5A1" w14:textId="77777777" w:rsidR="00544914" w:rsidRPr="00B8627A" w:rsidRDefault="00544914" w:rsidP="003C5196">
      <w:pPr>
        <w:numPr>
          <w:ilvl w:val="0"/>
          <w:numId w:val="23"/>
        </w:numPr>
        <w:rPr>
          <w:b/>
          <w:color w:val="0000FF"/>
          <w:sz w:val="28"/>
          <w:szCs w:val="28"/>
        </w:rPr>
      </w:pPr>
      <w:r w:rsidRPr="00BE43F3">
        <w:rPr>
          <w:b/>
          <w:color w:val="0000FF"/>
          <w:sz w:val="28"/>
          <w:szCs w:val="28"/>
        </w:rPr>
        <w:t>Reports-</w:t>
      </w:r>
      <w:r>
        <w:rPr>
          <w:b/>
        </w:rPr>
        <w:t xml:space="preserve"> The program printer file I/O </w:t>
      </w:r>
      <w:r w:rsidR="00B8627A">
        <w:rPr>
          <w:b/>
        </w:rPr>
        <w:t xml:space="preserve">statements </w:t>
      </w:r>
      <w:r>
        <w:rPr>
          <w:b/>
        </w:rPr>
        <w:t xml:space="preserve">and </w:t>
      </w:r>
      <w:r w:rsidR="005D33A2">
        <w:rPr>
          <w:b/>
        </w:rPr>
        <w:t>printer file output variable and print positions</w:t>
      </w:r>
      <w:r>
        <w:rPr>
          <w:b/>
        </w:rPr>
        <w:t xml:space="preserve"> as actually used in the executing program (the first time a printer source statement is executed).  This illustrates the printer report(s) as created including the program variable names and the </w:t>
      </w:r>
      <w:r w:rsidR="005D33A2">
        <w:rPr>
          <w:b/>
        </w:rPr>
        <w:t>output print positions for both externally defined and internally defined (Output specifications) printer files.</w:t>
      </w:r>
      <w:r>
        <w:rPr>
          <w:b/>
        </w:rPr>
        <w:t xml:space="preserve"> </w:t>
      </w:r>
      <w:r w:rsidRPr="00B8627A">
        <w:rPr>
          <w:b/>
          <w:color w:val="0000FF"/>
          <w:sz w:val="28"/>
          <w:szCs w:val="28"/>
        </w:rPr>
        <w:t>Business Intelligence (BI) Metadata may be easily and correctly created using this information to create BI graphical GUI reports from key existing management reports.</w:t>
      </w:r>
    </w:p>
    <w:p w14:paraId="30769664" w14:textId="608773C0" w:rsidR="0030635F" w:rsidRDefault="00FB462A" w:rsidP="003C5196">
      <w:pPr>
        <w:numPr>
          <w:ilvl w:val="0"/>
          <w:numId w:val="23"/>
        </w:numPr>
        <w:rPr>
          <w:b/>
        </w:rPr>
      </w:pPr>
      <w:r w:rsidRPr="00BE43F3">
        <w:rPr>
          <w:b/>
          <w:color w:val="0000FF"/>
          <w:sz w:val="28"/>
          <w:szCs w:val="28"/>
        </w:rPr>
        <w:t>Level-</w:t>
      </w:r>
      <w:r>
        <w:rPr>
          <w:b/>
        </w:rPr>
        <w:t xml:space="preserve"> The program start time, program name, program type, and</w:t>
      </w:r>
      <w:r w:rsidR="006A1A95">
        <w:rPr>
          <w:b/>
        </w:rPr>
        <w:t xml:space="preserve"> </w:t>
      </w:r>
      <w:r>
        <w:rPr>
          <w:b/>
        </w:rPr>
        <w:t xml:space="preserve"> the program call stack level as actually executed in the executing logical job</w:t>
      </w:r>
      <w:r w:rsidR="006A1A95">
        <w:rPr>
          <w:b/>
        </w:rPr>
        <w:t xml:space="preserve"> are displayed in the sequence the programs are initiated</w:t>
      </w:r>
      <w:r>
        <w:rPr>
          <w:b/>
        </w:rPr>
        <w:t>.</w:t>
      </w:r>
      <w:r w:rsidR="00FD00DD" w:rsidRPr="00FB462A">
        <w:rPr>
          <w:b/>
        </w:rPr>
        <w:t xml:space="preserve"> </w:t>
      </w:r>
    </w:p>
    <w:p w14:paraId="507436F2" w14:textId="77777777" w:rsidR="00B17D03" w:rsidRDefault="00B17D03" w:rsidP="008A45E9">
      <w:pPr>
        <w:rPr>
          <w:b/>
        </w:rPr>
      </w:pPr>
    </w:p>
    <w:p w14:paraId="156CB9BC" w14:textId="77777777" w:rsidR="00B17D03" w:rsidRDefault="00B17D03" w:rsidP="008A45E9">
      <w:pPr>
        <w:rPr>
          <w:b/>
        </w:rPr>
      </w:pPr>
      <w:r>
        <w:rPr>
          <w:b/>
        </w:rPr>
        <w:lastRenderedPageBreak/>
        <w:t xml:space="preserve">Additionally, the ZZAUDITS summary audit </w:t>
      </w:r>
      <w:r w:rsidR="007F3D33">
        <w:rPr>
          <w:b/>
        </w:rPr>
        <w:t xml:space="preserve">output and the ZZAUDITP audit output of a program execution </w:t>
      </w:r>
      <w:r>
        <w:rPr>
          <w:b/>
        </w:rPr>
        <w:t>may be searched by ANY full or partial data value or source statement executed.</w:t>
      </w:r>
    </w:p>
    <w:p w14:paraId="071E1048" w14:textId="77777777" w:rsidR="00B17D03" w:rsidRDefault="00B17D03" w:rsidP="003C5196">
      <w:pPr>
        <w:numPr>
          <w:ilvl w:val="0"/>
          <w:numId w:val="24"/>
        </w:numPr>
        <w:rPr>
          <w:b/>
        </w:rPr>
      </w:pPr>
      <w:r w:rsidRPr="00AB2471">
        <w:rPr>
          <w:b/>
          <w:color w:val="0000FF"/>
          <w:sz w:val="28"/>
          <w:szCs w:val="28"/>
        </w:rPr>
        <w:t>Program-</w:t>
      </w:r>
      <w:r>
        <w:rPr>
          <w:b/>
        </w:rPr>
        <w:t xml:space="preserve"> Finds the first audit heading audit line for each program and the moment-of- time the program starts execution.</w:t>
      </w:r>
    </w:p>
    <w:p w14:paraId="2763495D" w14:textId="77777777" w:rsidR="00B17D03" w:rsidRDefault="00B17D03" w:rsidP="003C5196">
      <w:pPr>
        <w:numPr>
          <w:ilvl w:val="0"/>
          <w:numId w:val="24"/>
        </w:numPr>
        <w:rPr>
          <w:b/>
        </w:rPr>
      </w:pPr>
      <w:r w:rsidRPr="00AB2471">
        <w:rPr>
          <w:b/>
          <w:color w:val="0000FF"/>
          <w:sz w:val="28"/>
          <w:szCs w:val="28"/>
        </w:rPr>
        <w:t>File-</w:t>
      </w:r>
      <w:r>
        <w:rPr>
          <w:b/>
        </w:rPr>
        <w:t xml:space="preserve"> Finds the next program file I/O statement that is executed in the program, including the File name, and the key field values and the record field values.</w:t>
      </w:r>
    </w:p>
    <w:p w14:paraId="270238E6" w14:textId="77777777" w:rsidR="00235150" w:rsidRDefault="00235150" w:rsidP="003C5196">
      <w:pPr>
        <w:numPr>
          <w:ilvl w:val="0"/>
          <w:numId w:val="24"/>
        </w:numPr>
        <w:rPr>
          <w:b/>
        </w:rPr>
      </w:pPr>
      <w:r>
        <w:rPr>
          <w:b/>
          <w:color w:val="0000FF"/>
          <w:sz w:val="28"/>
          <w:szCs w:val="28"/>
        </w:rPr>
        <w:t>Call</w:t>
      </w:r>
      <w:r w:rsidRPr="00AB2471">
        <w:rPr>
          <w:b/>
          <w:color w:val="0000FF"/>
          <w:sz w:val="28"/>
          <w:szCs w:val="28"/>
        </w:rPr>
        <w:t>-</w:t>
      </w:r>
      <w:r>
        <w:rPr>
          <w:b/>
        </w:rPr>
        <w:t xml:space="preserve"> Finds the next program call statement to begin execution of the called program.</w:t>
      </w:r>
    </w:p>
    <w:p w14:paraId="1B4D874E" w14:textId="77777777" w:rsidR="00067E5E" w:rsidRDefault="00067E5E" w:rsidP="003C5196">
      <w:pPr>
        <w:numPr>
          <w:ilvl w:val="0"/>
          <w:numId w:val="24"/>
        </w:numPr>
        <w:rPr>
          <w:b/>
        </w:rPr>
      </w:pPr>
      <w:r>
        <w:rPr>
          <w:b/>
          <w:color w:val="0000FF"/>
          <w:sz w:val="28"/>
          <w:szCs w:val="28"/>
        </w:rPr>
        <w:t>Key-</w:t>
      </w:r>
      <w:r>
        <w:rPr>
          <w:b/>
        </w:rPr>
        <w:t xml:space="preserve"> Finds the next program file I/O statement that is executed in the program, with Key fields and displays the key fields and data processed.</w:t>
      </w:r>
    </w:p>
    <w:p w14:paraId="084C7436" w14:textId="77777777" w:rsidR="00457056" w:rsidRDefault="00457056" w:rsidP="003C5196">
      <w:pPr>
        <w:numPr>
          <w:ilvl w:val="0"/>
          <w:numId w:val="24"/>
        </w:numPr>
        <w:rPr>
          <w:b/>
        </w:rPr>
      </w:pPr>
      <w:r>
        <w:rPr>
          <w:b/>
          <w:color w:val="0000FF"/>
          <w:sz w:val="28"/>
          <w:szCs w:val="28"/>
        </w:rPr>
        <w:t>Data</w:t>
      </w:r>
      <w:r w:rsidRPr="00AB2471">
        <w:rPr>
          <w:b/>
          <w:color w:val="0000FF"/>
          <w:sz w:val="28"/>
          <w:szCs w:val="28"/>
        </w:rPr>
        <w:t>-</w:t>
      </w:r>
      <w:r>
        <w:rPr>
          <w:b/>
        </w:rPr>
        <w:t xml:space="preserve"> Finds the next program file I/O statement Data Area that is executed in the program.</w:t>
      </w:r>
    </w:p>
    <w:p w14:paraId="7812E9EB" w14:textId="77777777" w:rsidR="00AB2471" w:rsidRDefault="00AB2471" w:rsidP="003C5196">
      <w:pPr>
        <w:numPr>
          <w:ilvl w:val="0"/>
          <w:numId w:val="24"/>
        </w:numPr>
        <w:rPr>
          <w:b/>
        </w:rPr>
      </w:pPr>
      <w:r w:rsidRPr="00AB2471">
        <w:rPr>
          <w:b/>
          <w:color w:val="0000FF"/>
          <w:sz w:val="28"/>
          <w:szCs w:val="28"/>
        </w:rPr>
        <w:t>Printer-</w:t>
      </w:r>
      <w:r>
        <w:rPr>
          <w:b/>
        </w:rPr>
        <w:t xml:space="preserve"> Finds the next program file Printer I/O statement that is executed in the program, including the printer file name, and the variable names and data printed by the program.</w:t>
      </w:r>
    </w:p>
    <w:p w14:paraId="08A4E651" w14:textId="77777777" w:rsidR="00457056" w:rsidRDefault="006E69F6" w:rsidP="003C5196">
      <w:pPr>
        <w:numPr>
          <w:ilvl w:val="0"/>
          <w:numId w:val="24"/>
        </w:numPr>
        <w:rPr>
          <w:b/>
        </w:rPr>
      </w:pPr>
      <w:r>
        <w:rPr>
          <w:b/>
          <w:color w:val="0000FF"/>
          <w:sz w:val="28"/>
          <w:szCs w:val="28"/>
        </w:rPr>
        <w:t>Display</w:t>
      </w:r>
      <w:r w:rsidR="00457056" w:rsidRPr="00AB2471">
        <w:rPr>
          <w:b/>
          <w:color w:val="0000FF"/>
          <w:sz w:val="28"/>
          <w:szCs w:val="28"/>
        </w:rPr>
        <w:t>-</w:t>
      </w:r>
      <w:r w:rsidR="00457056">
        <w:rPr>
          <w:b/>
        </w:rPr>
        <w:t xml:space="preserve"> Finds the next program file </w:t>
      </w:r>
      <w:r>
        <w:rPr>
          <w:b/>
        </w:rPr>
        <w:t xml:space="preserve">Display </w:t>
      </w:r>
      <w:r w:rsidR="00457056">
        <w:rPr>
          <w:b/>
        </w:rPr>
        <w:t xml:space="preserve">Workstn I/O statement that is executed in the program, including the Workstn file </w:t>
      </w:r>
      <w:r>
        <w:rPr>
          <w:b/>
        </w:rPr>
        <w:t xml:space="preserve">and record </w:t>
      </w:r>
      <w:r w:rsidR="00457056">
        <w:rPr>
          <w:b/>
        </w:rPr>
        <w:t>name, and the variable names and data processed</w:t>
      </w:r>
      <w:r w:rsidR="000A7DE3">
        <w:rPr>
          <w:b/>
        </w:rPr>
        <w:t xml:space="preserve"> </w:t>
      </w:r>
      <w:r w:rsidR="00457056">
        <w:rPr>
          <w:b/>
        </w:rPr>
        <w:t xml:space="preserve">  by the program.</w:t>
      </w:r>
      <w:r w:rsidR="00CE4F78">
        <w:rPr>
          <w:b/>
        </w:rPr>
        <w:t>1</w:t>
      </w:r>
    </w:p>
    <w:p w14:paraId="39247456" w14:textId="77777777" w:rsidR="00067E5E" w:rsidRDefault="00067E5E" w:rsidP="003C5196">
      <w:pPr>
        <w:numPr>
          <w:ilvl w:val="0"/>
          <w:numId w:val="24"/>
        </w:numPr>
        <w:rPr>
          <w:b/>
        </w:rPr>
      </w:pPr>
      <w:r>
        <w:rPr>
          <w:b/>
          <w:color w:val="0000FF"/>
          <w:sz w:val="28"/>
          <w:szCs w:val="28"/>
        </w:rPr>
        <w:t>SQL-</w:t>
      </w:r>
      <w:r>
        <w:rPr>
          <w:b/>
        </w:rPr>
        <w:t xml:space="preserve"> Finds the next program embedded SQL statement set executed by the program.</w:t>
      </w:r>
    </w:p>
    <w:p w14:paraId="468FE8F3" w14:textId="77777777" w:rsidR="00002E68" w:rsidRDefault="00002E68" w:rsidP="003C5196">
      <w:pPr>
        <w:numPr>
          <w:ilvl w:val="0"/>
          <w:numId w:val="24"/>
        </w:numPr>
        <w:rPr>
          <w:b/>
        </w:rPr>
      </w:pPr>
      <w:r>
        <w:rPr>
          <w:b/>
          <w:color w:val="0000FF"/>
          <w:sz w:val="28"/>
          <w:szCs w:val="28"/>
        </w:rPr>
        <w:t>End-</w:t>
      </w:r>
      <w:r>
        <w:rPr>
          <w:b/>
        </w:rPr>
        <w:t xml:space="preserve"> Finds the end of the program audit output.</w:t>
      </w:r>
    </w:p>
    <w:p w14:paraId="19E886B9" w14:textId="77777777" w:rsidR="00B17D03" w:rsidRDefault="00B17D03" w:rsidP="003C5196">
      <w:pPr>
        <w:numPr>
          <w:ilvl w:val="0"/>
          <w:numId w:val="24"/>
        </w:numPr>
        <w:rPr>
          <w:b/>
        </w:rPr>
      </w:pPr>
      <w:r w:rsidRPr="00AB2471">
        <w:rPr>
          <w:b/>
          <w:color w:val="0000FF"/>
          <w:sz w:val="28"/>
          <w:szCs w:val="28"/>
        </w:rPr>
        <w:t>(character string)</w:t>
      </w:r>
      <w:r>
        <w:rPr>
          <w:b/>
        </w:rPr>
        <w:t xml:space="preserve"> finds the next time the character string appears in the audit output is executed in the Green Screen WRKSPLF audit output</w:t>
      </w:r>
    </w:p>
    <w:p w14:paraId="088535E3" w14:textId="77777777" w:rsidR="00B17D03" w:rsidRPr="00FB462A" w:rsidRDefault="00B17D03" w:rsidP="003C5196">
      <w:pPr>
        <w:numPr>
          <w:ilvl w:val="0"/>
          <w:numId w:val="24"/>
        </w:numPr>
        <w:rPr>
          <w:b/>
        </w:rPr>
      </w:pPr>
      <w:r w:rsidRPr="00AB2471">
        <w:rPr>
          <w:b/>
          <w:color w:val="0000FF"/>
          <w:sz w:val="28"/>
          <w:szCs w:val="28"/>
        </w:rPr>
        <w:t>(character string)</w:t>
      </w:r>
      <w:r>
        <w:rPr>
          <w:b/>
        </w:rPr>
        <w:t xml:space="preserve"> finds </w:t>
      </w:r>
      <w:r w:rsidRPr="00AB2471">
        <w:rPr>
          <w:b/>
          <w:color w:val="0000FF"/>
        </w:rPr>
        <w:t>all times</w:t>
      </w:r>
      <w:r>
        <w:rPr>
          <w:b/>
        </w:rPr>
        <w:t xml:space="preserve"> the character string appears in the audit output is executed in the </w:t>
      </w:r>
      <w:r w:rsidRPr="00AB2471">
        <w:rPr>
          <w:b/>
          <w:color w:val="0000FF"/>
        </w:rPr>
        <w:t>PDF audit output.</w:t>
      </w:r>
    </w:p>
    <w:p w14:paraId="7970EE4C" w14:textId="77777777" w:rsidR="00240478" w:rsidRDefault="00240478" w:rsidP="008A45E9"/>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40478" w14:paraId="51520C34" w14:textId="77777777">
        <w:tc>
          <w:tcPr>
            <w:tcW w:w="9630" w:type="dxa"/>
            <w:shd w:val="clear" w:color="auto" w:fill="E6E6E6"/>
          </w:tcPr>
          <w:p w14:paraId="7EC5184D" w14:textId="3D68F0C8"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ZZPGM64R          Real-Time Program Audit File Query  </w:t>
            </w:r>
            <w:r w:rsidR="001F2B43">
              <w:rPr>
                <w:rFonts w:ascii="Courier New" w:hAnsi="Courier New"/>
                <w:b/>
                <w:sz w:val="20"/>
                <w:szCs w:val="20"/>
              </w:rPr>
              <w:t>V7R1</w:t>
            </w:r>
            <w:r w:rsidRPr="0046761A">
              <w:rPr>
                <w:rFonts w:ascii="Courier New" w:hAnsi="Courier New"/>
                <w:b/>
                <w:sz w:val="20"/>
                <w:szCs w:val="20"/>
              </w:rPr>
              <w:t xml:space="preserve">              6/29/19</w:t>
            </w:r>
          </w:p>
          <w:p w14:paraId="6A4233C9"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PHARKINS    View ZZAUDITP, Combine to ZZAUDITC, Analysis to ZZAUDITS   12:52:15</w:t>
            </w:r>
          </w:p>
          <w:p w14:paraId="08C9A2EE"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CCSID 00037 Language ENU Date Format *MDY  Data in Char and Hex N</w:t>
            </w:r>
          </w:p>
          <w:p w14:paraId="3A7C3012"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1 Select ZZAUDITP file(s) combined by execution time (F8) or analytics (F10)  </w:t>
            </w:r>
          </w:p>
          <w:p w14:paraId="494CF170"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4 Select spool file(s) to be Deleted. then press Enter                        </w:t>
            </w:r>
          </w:p>
          <w:p w14:paraId="27D739CB"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5 Select spool file(s) to be Displayed. then press Enter                      </w:t>
            </w:r>
          </w:p>
          <w:p w14:paraId="06D0EE00"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S Select WRKSPLF Spool Files from execution of program (in User Data)         </w:t>
            </w:r>
          </w:p>
          <w:p w14:paraId="184733E5"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Opt File       User       Queue      User Data  Pages   Date     Time    Job # </w:t>
            </w:r>
          </w:p>
          <w:p w14:paraId="7E9E8D03" w14:textId="77777777" w:rsidR="0046761A" w:rsidRPr="0046761A" w:rsidRDefault="0046761A" w:rsidP="0046761A">
            <w:pPr>
              <w:pStyle w:val="DisplayScreen"/>
              <w:rPr>
                <w:rFonts w:ascii="Courier New" w:hAnsi="Courier New"/>
                <w:b/>
                <w:color w:val="C00000"/>
                <w:sz w:val="20"/>
                <w:szCs w:val="20"/>
              </w:rPr>
            </w:pPr>
            <w:r w:rsidRPr="0046761A">
              <w:rPr>
                <w:rFonts w:ascii="Courier New" w:hAnsi="Courier New"/>
                <w:b/>
                <w:sz w:val="20"/>
                <w:szCs w:val="20"/>
              </w:rPr>
              <w:t xml:space="preserve">  </w:t>
            </w:r>
            <w:r w:rsidRPr="0046761A">
              <w:rPr>
                <w:rFonts w:ascii="Courier New" w:hAnsi="Courier New"/>
                <w:b/>
                <w:color w:val="C00000"/>
                <w:sz w:val="20"/>
                <w:szCs w:val="20"/>
              </w:rPr>
              <w:t xml:space="preserve">5  ZZAUDITP   PHARKINS   RTPA       ZZTEST1N       1 06/29/19 12:51:46 035673 </w:t>
            </w:r>
          </w:p>
          <w:p w14:paraId="2394AE78" w14:textId="77777777" w:rsidR="0046761A" w:rsidRPr="0046761A" w:rsidRDefault="0046761A" w:rsidP="0046761A">
            <w:pPr>
              <w:pStyle w:val="DisplayScreen"/>
              <w:rPr>
                <w:rFonts w:ascii="Courier New" w:hAnsi="Courier New"/>
                <w:b/>
                <w:color w:val="C00000"/>
                <w:sz w:val="20"/>
                <w:szCs w:val="20"/>
              </w:rPr>
            </w:pPr>
            <w:r w:rsidRPr="0046761A">
              <w:rPr>
                <w:rFonts w:ascii="Courier New" w:hAnsi="Courier New"/>
                <w:b/>
                <w:color w:val="C00000"/>
                <w:sz w:val="20"/>
                <w:szCs w:val="20"/>
              </w:rPr>
              <w:t xml:space="preserve">  5  ZZAUDITP   PHARKINS   RTPA       NEWEXPSH      60 06/29/19 12:51:46 035673 </w:t>
            </w:r>
          </w:p>
          <w:p w14:paraId="19F5E72C"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w:t>
            </w:r>
          </w:p>
          <w:p w14:paraId="09B23198"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w:t>
            </w:r>
          </w:p>
          <w:p w14:paraId="142546F3"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w:t>
            </w:r>
          </w:p>
          <w:p w14:paraId="751F8AA0"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w:t>
            </w:r>
          </w:p>
          <w:p w14:paraId="56161EB9"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w:t>
            </w:r>
          </w:p>
          <w:p w14:paraId="29A59020"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w:t>
            </w:r>
          </w:p>
          <w:p w14:paraId="4F96EB33"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w:t>
            </w:r>
          </w:p>
          <w:p w14:paraId="6BC9D99E"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w:t>
            </w:r>
          </w:p>
          <w:p w14:paraId="39AE774A"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w:t>
            </w:r>
          </w:p>
          <w:p w14:paraId="75231324"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w:t>
            </w:r>
          </w:p>
          <w:p w14:paraId="5DA2544C"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Bottom </w:t>
            </w:r>
          </w:p>
          <w:p w14:paraId="3788CA24"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F3=Exit F5=Refresh F6=Summary Options  F8=Create ZZAUDITC by execution time    </w:t>
            </w:r>
          </w:p>
          <w:p w14:paraId="15BF9B73" w14:textId="77777777" w:rsidR="0046761A" w:rsidRPr="0046761A" w:rsidRDefault="0046761A" w:rsidP="0046761A">
            <w:pPr>
              <w:pStyle w:val="DisplayScreen"/>
              <w:rPr>
                <w:rFonts w:ascii="Courier New" w:hAnsi="Courier New"/>
                <w:b/>
                <w:sz w:val="20"/>
                <w:szCs w:val="20"/>
              </w:rPr>
            </w:pPr>
            <w:r w:rsidRPr="0046761A">
              <w:rPr>
                <w:rFonts w:ascii="Courier New" w:hAnsi="Courier New"/>
                <w:b/>
                <w:sz w:val="20"/>
                <w:szCs w:val="20"/>
              </w:rPr>
              <w:t xml:space="preserve"> F10=Create ZZAUDITS with summary analytics  F11=ADD SPLF to ZZAUDITD DB2 File  </w:t>
            </w:r>
          </w:p>
          <w:p w14:paraId="269F88DB" w14:textId="72BB527B" w:rsidR="00240478" w:rsidRPr="0091140A" w:rsidRDefault="0046761A" w:rsidP="0046761A">
            <w:pPr>
              <w:pStyle w:val="DisplayScreen"/>
              <w:rPr>
                <w:rFonts w:ascii="Courier New" w:hAnsi="Courier New"/>
                <w:b/>
                <w:sz w:val="20"/>
                <w:szCs w:val="20"/>
              </w:rPr>
            </w:pPr>
            <w:r w:rsidRPr="0046761A">
              <w:rPr>
                <w:rFonts w:ascii="Courier New" w:hAnsi="Courier New"/>
                <w:b/>
                <w:sz w:val="20"/>
                <w:szCs w:val="20"/>
              </w:rPr>
              <w:t xml:space="preserve"> F13=RUNQRY over ZZAUDITD DB2 Audit output   (C) 2016 Harkins &amp; Associates, Inc.</w:t>
            </w:r>
          </w:p>
        </w:tc>
      </w:tr>
    </w:tbl>
    <w:p w14:paraId="53AB0E24" w14:textId="77777777" w:rsidR="00240478" w:rsidRDefault="00240478" w:rsidP="00240478">
      <w:pPr>
        <w:pStyle w:val="Caption"/>
        <w:ind w:right="-306"/>
        <w:jc w:val="left"/>
        <w:rPr>
          <w:sz w:val="24"/>
        </w:rPr>
      </w:pPr>
      <w:r>
        <w:rPr>
          <w:sz w:val="24"/>
        </w:rPr>
        <w:t xml:space="preserve">            </w:t>
      </w:r>
      <w:r w:rsidRPr="00204CB4">
        <w:rPr>
          <w:sz w:val="24"/>
        </w:rPr>
        <w:t>Figure</w:t>
      </w:r>
      <w:r>
        <w:rPr>
          <w:sz w:val="24"/>
        </w:rPr>
        <w:t xml:space="preserve"> </w:t>
      </w:r>
      <w:r w:rsidR="00017E22">
        <w:rPr>
          <w:sz w:val="24"/>
        </w:rPr>
        <w:t>P</w:t>
      </w:r>
      <w:r>
        <w:rPr>
          <w:sz w:val="24"/>
        </w:rPr>
        <w:t xml:space="preserve">.2 RTPA Query display of ZZAUDITP Audited Programs </w:t>
      </w:r>
      <w:r w:rsidR="0063306A">
        <w:rPr>
          <w:sz w:val="24"/>
        </w:rPr>
        <w:t xml:space="preserve">F10 for RTPA Query Summary </w:t>
      </w:r>
    </w:p>
    <w:p w14:paraId="644A6074" w14:textId="77777777" w:rsidR="0063306A" w:rsidRDefault="0063306A" w:rsidP="0063306A"/>
    <w:p w14:paraId="41D3B309" w14:textId="77777777" w:rsidR="0063306A" w:rsidRPr="0063306A" w:rsidRDefault="0063306A" w:rsidP="0063306A"/>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95E79" w14:paraId="4EC6769D" w14:textId="77777777" w:rsidTr="00991C30">
        <w:tc>
          <w:tcPr>
            <w:tcW w:w="9630" w:type="dxa"/>
            <w:shd w:val="clear" w:color="auto" w:fill="E6E6E6"/>
          </w:tcPr>
          <w:p w14:paraId="3B5524CE" w14:textId="406F7171"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lastRenderedPageBreak/>
              <w:t xml:space="preserve">                             Display Spooled File                              </w:t>
            </w:r>
          </w:p>
          <w:p w14:paraId="4C71B4B3"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File  . . . . . :   ZZAUDITP                         Page/Line   1/1           </w:t>
            </w:r>
          </w:p>
          <w:p w14:paraId="412E03E7"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Control . . . . .                                    Columns     1 - 78        </w:t>
            </w:r>
          </w:p>
          <w:p w14:paraId="1D589CB2"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Find  . . . . . .                                                              </w:t>
            </w:r>
          </w:p>
          <w:p w14:paraId="6B802217"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*...+....1....+....2....+....3....+....4....+....5....+....6....+....7....+... </w:t>
            </w:r>
          </w:p>
          <w:p w14:paraId="2DA8CCDC" w14:textId="77777777" w:rsidR="00AA49EB" w:rsidRPr="00AA49EB" w:rsidRDefault="00AA49EB" w:rsidP="00AA49EB">
            <w:pPr>
              <w:pStyle w:val="DisplayScreen"/>
              <w:rPr>
                <w:rFonts w:ascii="Courier New" w:hAnsi="Courier New"/>
                <w:b/>
                <w:color w:val="C00000"/>
                <w:sz w:val="20"/>
                <w:szCs w:val="20"/>
              </w:rPr>
            </w:pPr>
            <w:r w:rsidRPr="00AA49EB">
              <w:rPr>
                <w:rFonts w:ascii="Courier New" w:hAnsi="Courier New"/>
                <w:b/>
                <w:color w:val="C00000"/>
                <w:sz w:val="20"/>
                <w:szCs w:val="20"/>
              </w:rPr>
              <w:t xml:space="preserve">Program-ZZTEST1N    RTPA test 1N NEWEXPSH NEW RPGIV CODING TECHNIQUES  Obj Lib </w:t>
            </w:r>
          </w:p>
          <w:p w14:paraId="3FC7DB2E" w14:textId="77777777" w:rsidR="00AA49EB" w:rsidRPr="00AA49EB" w:rsidRDefault="00AA49EB" w:rsidP="00AA49EB">
            <w:pPr>
              <w:pStyle w:val="DisplayScreen"/>
              <w:rPr>
                <w:rFonts w:ascii="Courier New" w:hAnsi="Courier New"/>
                <w:b/>
                <w:color w:val="C00000"/>
                <w:sz w:val="20"/>
                <w:szCs w:val="20"/>
              </w:rPr>
            </w:pPr>
            <w:r w:rsidRPr="00AA49EB">
              <w:rPr>
                <w:rFonts w:ascii="Courier New" w:hAnsi="Courier New"/>
                <w:b/>
                <w:color w:val="C00000"/>
                <w:sz w:val="20"/>
                <w:szCs w:val="20"/>
              </w:rPr>
              <w:t xml:space="preserve">         ZZ035686    ZZ035686                                                  </w:t>
            </w:r>
          </w:p>
          <w:p w14:paraId="71304395"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Job: 035673               User Profile: PHARKINS     Source Type: CLP          </w:t>
            </w:r>
          </w:p>
          <w:p w14:paraId="639D9D18"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Variable   T Len. De From  *...+....1....+....2....+....3....+....4....+....5. </w:t>
            </w:r>
          </w:p>
          <w:p w14:paraId="30A08633"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Seqnbr                                                                        </w:t>
            </w:r>
          </w:p>
          <w:p w14:paraId="19491C42"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8.00            PGM                                                         </w:t>
            </w:r>
          </w:p>
          <w:p w14:paraId="24CDDFA1"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9.00   /*  call RPGLE program NEWEXPSH and pass parm of 000150000001      * </w:t>
            </w:r>
          </w:p>
          <w:p w14:paraId="0908DA31"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10.00                CALL       PGM(NEWEXPSH) +                              </w:t>
            </w:r>
          </w:p>
          <w:p w14:paraId="33A72DD8"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11.00                             PARM("000150000001                         </w:t>
            </w:r>
          </w:p>
          <w:p w14:paraId="2F96791B"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12.00            ")                                                          </w:t>
            </w:r>
          </w:p>
          <w:p w14:paraId="3AB0DF25"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13.00            ENDPGM                                                      </w:t>
            </w:r>
          </w:p>
          <w:p w14:paraId="2E6D5C38"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w:t>
            </w:r>
          </w:p>
          <w:p w14:paraId="54CEECC9" w14:textId="77777777" w:rsid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w:t>
            </w:r>
            <w:r>
              <w:rPr>
                <w:rFonts w:ascii="Courier New" w:hAnsi="Courier New"/>
                <w:b/>
                <w:sz w:val="20"/>
                <w:szCs w:val="20"/>
              </w:rPr>
              <w:t>==========================================================================</w:t>
            </w:r>
          </w:p>
          <w:p w14:paraId="4A588191" w14:textId="77777777" w:rsidR="00AA49EB" w:rsidRDefault="00AA49EB" w:rsidP="00AA49EB">
            <w:pPr>
              <w:pStyle w:val="DisplayScreen"/>
              <w:rPr>
                <w:rFonts w:ascii="Courier New" w:hAnsi="Courier New"/>
                <w:b/>
                <w:sz w:val="20"/>
                <w:szCs w:val="20"/>
              </w:rPr>
            </w:pPr>
            <w:r>
              <w:rPr>
                <w:rFonts w:ascii="Courier New" w:hAnsi="Courier New"/>
                <w:b/>
                <w:sz w:val="20"/>
                <w:szCs w:val="20"/>
              </w:rPr>
              <w:t>W205 Timestamp</w:t>
            </w:r>
          </w:p>
          <w:p w14:paraId="2BEA1EE8"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Display Spooled File                              </w:t>
            </w:r>
          </w:p>
          <w:p w14:paraId="4FB07522"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File  . . . . . :   ZZAUDITP                         Page/Line   1/1           </w:t>
            </w:r>
          </w:p>
          <w:p w14:paraId="3F8A84CD"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Control . . . . .   W205                             Columns     205 - 280     </w:t>
            </w:r>
          </w:p>
          <w:p w14:paraId="40157215"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Find  . . . . . .                                                              </w:t>
            </w:r>
          </w:p>
          <w:p w14:paraId="11C65FA8"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+....1....+....2....+....3....+....4....+....5....+....6....+....7....+....8   </w:t>
            </w:r>
          </w:p>
          <w:p w14:paraId="02506336"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CLP        035673 PHARKINS   ZZTEST1N   2019-06-29 12.51.46.496   </w:t>
            </w:r>
          </w:p>
          <w:p w14:paraId="60FAC46A"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CLP        035673 PHARKINS   ZZTEST1N   2019-06-29 12.51.46.496   </w:t>
            </w:r>
          </w:p>
          <w:p w14:paraId="0F4E0063"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CLP        035673 PHARKINS   ZZTEST1N   2019-06-29 12.51.46.496   </w:t>
            </w:r>
          </w:p>
          <w:p w14:paraId="3E719355"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CLP        035673 PHARKINS   ZZTEST1N   2019-06-29 12.51.46.496   </w:t>
            </w:r>
          </w:p>
          <w:p w14:paraId="262DF4A7"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CLP        035673 PHARKINS   ZZTEST1N   2019-06-29 12.51.46.496   </w:t>
            </w:r>
          </w:p>
          <w:p w14:paraId="4C0F7D2A"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CLP        035673 PHARKINS   ZZTEST1N   2019-06-29 12.51.46.496   </w:t>
            </w:r>
          </w:p>
          <w:p w14:paraId="09418D93"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CLP        035673 PHARKINS   ZZTEST1N   2019-06-29 12.51.46.496   </w:t>
            </w:r>
          </w:p>
          <w:p w14:paraId="32E107A9"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CLP        035673 PHARKINS   ZZTEST1N   2019-06-29 12.51.46.496   </w:t>
            </w:r>
          </w:p>
          <w:p w14:paraId="7DEFAE44"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CLP        035673 PHARKINS   ZZTEST1N   2019-06-29 12.51.46.496   </w:t>
            </w:r>
          </w:p>
          <w:p w14:paraId="6EFD58AB"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CLP        035673 PHARKINS   ZZTEST1N   2019-06-29 12.51.46.496   </w:t>
            </w:r>
          </w:p>
          <w:p w14:paraId="083F7C9B"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CLP        035673 PHARKINS   ZZTEST1N   2019-06-29 12.51.52.957   </w:t>
            </w:r>
          </w:p>
          <w:p w14:paraId="069BE9C1"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w:t>
            </w:r>
          </w:p>
          <w:p w14:paraId="2663415E"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w:t>
            </w:r>
          </w:p>
          <w:p w14:paraId="48CF8C17"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w:t>
            </w:r>
          </w:p>
          <w:p w14:paraId="5D3E1922"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w:t>
            </w:r>
          </w:p>
          <w:p w14:paraId="325711D5"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w:t>
            </w:r>
          </w:p>
          <w:p w14:paraId="5153E21C"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Bottom </w:t>
            </w:r>
          </w:p>
          <w:p w14:paraId="1A161BD3"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F3=Exit   F12=Cancel   F19=Left   F20=Right   F24=More keys                    </w:t>
            </w:r>
          </w:p>
          <w:p w14:paraId="3051D789" w14:textId="011D5B1A" w:rsidR="00095E79" w:rsidRPr="0091140A" w:rsidRDefault="00AA49EB" w:rsidP="00AA49EB">
            <w:pPr>
              <w:pStyle w:val="DisplayScreen"/>
              <w:rPr>
                <w:rFonts w:ascii="Courier New" w:hAnsi="Courier New"/>
                <w:b/>
                <w:sz w:val="20"/>
                <w:szCs w:val="20"/>
              </w:rPr>
            </w:pPr>
            <w:r w:rsidRPr="00AA49EB">
              <w:rPr>
                <w:rFonts w:ascii="Courier New" w:hAnsi="Courier New"/>
                <w:b/>
                <w:sz w:val="20"/>
                <w:szCs w:val="20"/>
              </w:rPr>
              <w:t xml:space="preserve"> </w:t>
            </w:r>
          </w:p>
        </w:tc>
      </w:tr>
    </w:tbl>
    <w:p w14:paraId="2EC148B1" w14:textId="60472E72" w:rsidR="00095E79" w:rsidRDefault="00095E79" w:rsidP="00095E79">
      <w:pPr>
        <w:pStyle w:val="Caption"/>
        <w:ind w:right="-306"/>
        <w:jc w:val="left"/>
        <w:rPr>
          <w:sz w:val="24"/>
        </w:rPr>
      </w:pPr>
      <w:r>
        <w:rPr>
          <w:sz w:val="24"/>
        </w:rPr>
        <w:t xml:space="preserve">            </w:t>
      </w:r>
      <w:r w:rsidRPr="00204CB4">
        <w:rPr>
          <w:sz w:val="24"/>
        </w:rPr>
        <w:t>Figure</w:t>
      </w:r>
      <w:r>
        <w:rPr>
          <w:sz w:val="24"/>
        </w:rPr>
        <w:t xml:space="preserve"> P.2</w:t>
      </w:r>
      <w:r w:rsidR="00E73D8C">
        <w:rPr>
          <w:sz w:val="24"/>
        </w:rPr>
        <w:t>.</w:t>
      </w:r>
      <w:r>
        <w:rPr>
          <w:sz w:val="24"/>
        </w:rPr>
        <w:t xml:space="preserve">1 RTPA Query display of ZZAUDITP Audited Program ZZTEST1N for RTPA Query Summary </w:t>
      </w:r>
    </w:p>
    <w:p w14:paraId="71884A97" w14:textId="77777777" w:rsidR="00857EAE" w:rsidRDefault="00857EAE" w:rsidP="00857EAE"/>
    <w:p w14:paraId="7FE63333" w14:textId="77777777" w:rsidR="00857EAE" w:rsidRPr="00857EAE" w:rsidRDefault="00857EAE" w:rsidP="00857EAE"/>
    <w:p w14:paraId="410E8AD2" w14:textId="77777777" w:rsidR="00857EAE" w:rsidRDefault="00857EAE" w:rsidP="00857EA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95E79" w14:paraId="540CEA3F" w14:textId="77777777" w:rsidTr="00991C30">
        <w:tc>
          <w:tcPr>
            <w:tcW w:w="9630" w:type="dxa"/>
            <w:shd w:val="clear" w:color="auto" w:fill="E6E6E6"/>
          </w:tcPr>
          <w:p w14:paraId="3FE4E8CE" w14:textId="60FF1DBD"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lastRenderedPageBreak/>
              <w:t xml:space="preserve">                              Display Spooled File                              </w:t>
            </w:r>
          </w:p>
          <w:p w14:paraId="4BC40C70"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File  . . . . . :   ZZAUDITP                         Page/Line   1/1           </w:t>
            </w:r>
          </w:p>
          <w:p w14:paraId="3B1E0A37"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Control . . . . .                                    Columns     1 - 78        </w:t>
            </w:r>
          </w:p>
          <w:p w14:paraId="0A7ABE8B"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Find  . . . . . .                                                              </w:t>
            </w:r>
          </w:p>
          <w:p w14:paraId="21EC96D1"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*...+....1....+....2....+....3....+....4....+....5....+....6....+....7....+... </w:t>
            </w:r>
          </w:p>
          <w:p w14:paraId="0C628BDF" w14:textId="77777777" w:rsidR="00AA49EB" w:rsidRPr="00AA49EB" w:rsidRDefault="00AA49EB" w:rsidP="00AA49EB">
            <w:pPr>
              <w:pStyle w:val="DisplayScreen"/>
              <w:rPr>
                <w:rFonts w:ascii="Courier New" w:hAnsi="Courier New"/>
                <w:b/>
                <w:color w:val="C00000"/>
                <w:sz w:val="20"/>
                <w:szCs w:val="20"/>
              </w:rPr>
            </w:pPr>
            <w:r w:rsidRPr="00AA49EB">
              <w:rPr>
                <w:rFonts w:ascii="Courier New" w:hAnsi="Courier New"/>
                <w:b/>
                <w:color w:val="C00000"/>
                <w:sz w:val="20"/>
                <w:szCs w:val="20"/>
              </w:rPr>
              <w:t xml:space="preserve"> Program-NEWEXPSH    New Expected Ship Date from Order Detail  RPGIV    Obj Lib </w:t>
            </w:r>
          </w:p>
          <w:p w14:paraId="3B9CA97A" w14:textId="77777777" w:rsidR="00AA49EB" w:rsidRPr="00AA49EB" w:rsidRDefault="00AA49EB" w:rsidP="00AA49EB">
            <w:pPr>
              <w:pStyle w:val="DisplayScreen"/>
              <w:rPr>
                <w:rFonts w:ascii="Courier New" w:hAnsi="Courier New"/>
                <w:b/>
                <w:color w:val="C00000"/>
                <w:sz w:val="20"/>
                <w:szCs w:val="20"/>
              </w:rPr>
            </w:pPr>
            <w:r w:rsidRPr="00AA49EB">
              <w:rPr>
                <w:rFonts w:ascii="Courier New" w:hAnsi="Courier New"/>
                <w:b/>
                <w:color w:val="C00000"/>
                <w:sz w:val="20"/>
                <w:szCs w:val="20"/>
              </w:rPr>
              <w:t xml:space="preserve">          NEWEXPSH    NEWEXPSH                                                  </w:t>
            </w:r>
          </w:p>
          <w:p w14:paraId="041E8165"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Job: 035673               User Profile: PHARKINS     Source Type: RPGLE        </w:t>
            </w:r>
          </w:p>
          <w:p w14:paraId="2156AB87"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Line                                                                           </w:t>
            </w:r>
          </w:p>
          <w:p w14:paraId="14FF177D"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1177 C     *INZSR        BEGSR                                                 </w:t>
            </w:r>
          </w:p>
          <w:p w14:paraId="1934C7CA"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1178  * initialize fields and arrays                                           </w:t>
            </w:r>
          </w:p>
          <w:p w14:paraId="18E15EC3"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1179 C                   MOVEL     *BLANKS       MOVSW             1           </w:t>
            </w:r>
          </w:p>
          <w:p w14:paraId="18FD122B"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w:t>
            </w:r>
          </w:p>
          <w:p w14:paraId="3FAEBF5B"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1180 C                   Z-ADD     12            ZZD                           </w:t>
            </w:r>
          </w:p>
          <w:p w14:paraId="2DEFE7B1"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12121212121212121212121212    </w:t>
            </w:r>
          </w:p>
          <w:p w14:paraId="67983EC6"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1181 C                   MOVEA     *ZERO         ZZD2                          </w:t>
            </w:r>
          </w:p>
          <w:p w14:paraId="56AD2B16"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00000000000000000000000000000 </w:t>
            </w:r>
          </w:p>
          <w:p w14:paraId="4C5AE02E"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1182 C                   MOVEA     1111          ZZD3                          </w:t>
            </w:r>
          </w:p>
          <w:p w14:paraId="555721D9"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11110000000000000000000000000 </w:t>
            </w:r>
          </w:p>
          <w:p w14:paraId="0ABA5335"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1183 C                   MOVEL     '88888888'    ZZA                           </w:t>
            </w:r>
          </w:p>
          <w:p w14:paraId="4D92D77D" w14:textId="77777777" w:rsidR="0054795A" w:rsidRDefault="00AA49EB" w:rsidP="00AA49EB">
            <w:pPr>
              <w:pStyle w:val="DisplayScreen"/>
              <w:pBdr>
                <w:bottom w:val="double" w:sz="6" w:space="1" w:color="auto"/>
              </w:pBdr>
              <w:rPr>
                <w:rFonts w:ascii="Courier New" w:hAnsi="Courier New"/>
                <w:b/>
                <w:sz w:val="20"/>
                <w:szCs w:val="20"/>
              </w:rPr>
            </w:pPr>
            <w:r w:rsidRPr="00AA49EB">
              <w:rPr>
                <w:rFonts w:ascii="Courier New" w:hAnsi="Courier New"/>
                <w:b/>
                <w:sz w:val="20"/>
                <w:szCs w:val="20"/>
              </w:rPr>
              <w:t xml:space="preserve"> 1184 C                   ENDSR                         </w:t>
            </w:r>
          </w:p>
          <w:p w14:paraId="15E3C751" w14:textId="77777777" w:rsidR="0054795A" w:rsidRDefault="0054795A" w:rsidP="00AA49EB">
            <w:pPr>
              <w:pStyle w:val="DisplayScreen"/>
              <w:rPr>
                <w:rFonts w:ascii="Courier New" w:hAnsi="Courier New"/>
                <w:b/>
                <w:sz w:val="20"/>
                <w:szCs w:val="20"/>
              </w:rPr>
            </w:pPr>
          </w:p>
          <w:p w14:paraId="78DD6881" w14:textId="77777777" w:rsidR="0054795A" w:rsidRDefault="0054795A" w:rsidP="00AA49EB">
            <w:pPr>
              <w:pStyle w:val="DisplayScreen"/>
              <w:rPr>
                <w:rFonts w:ascii="Courier New" w:hAnsi="Courier New"/>
                <w:b/>
                <w:sz w:val="20"/>
                <w:szCs w:val="20"/>
              </w:rPr>
            </w:pPr>
            <w:r>
              <w:rPr>
                <w:rFonts w:ascii="Courier New" w:hAnsi="Courier New"/>
                <w:b/>
                <w:sz w:val="20"/>
                <w:szCs w:val="20"/>
              </w:rPr>
              <w:t>W205 Timestamp</w:t>
            </w:r>
          </w:p>
          <w:p w14:paraId="67C3FFA7"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Display Spooled File                          </w:t>
            </w:r>
          </w:p>
          <w:p w14:paraId="65339BB5"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File  . . . . . :   ZZAUDITP                         Page/Line   1/1       </w:t>
            </w:r>
          </w:p>
          <w:p w14:paraId="07E95A21"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Control . . . . .   W205                             Columns     205 - 280 </w:t>
            </w:r>
          </w:p>
          <w:p w14:paraId="0AB62606" w14:textId="1E3362A1"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Find  . . . . . .                                                          +....1....+....2....+....3....+....4....+....5....+....6....+....7....+....8   </w:t>
            </w:r>
          </w:p>
          <w:p w14:paraId="08DD7958"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RPGLE      035673 PHARKINS   NEWEXPSH   2019-06-29 12.51.46.565   </w:t>
            </w:r>
          </w:p>
          <w:p w14:paraId="3384CB2F"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RPGLE      035673 PHARKINS   NEWEXPSH   2019-06-29 12.51.46.565   </w:t>
            </w:r>
          </w:p>
          <w:p w14:paraId="087395FB"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RPGLE      035673 PHARKINS   NEWEXPSH   2019-06-29 12.51.46.565   </w:t>
            </w:r>
          </w:p>
          <w:p w14:paraId="554D71BC"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RPGLE      035673 PHARKINS   NEWEXPSH   2019-06-29 12.51.46.565   </w:t>
            </w:r>
          </w:p>
          <w:p w14:paraId="171111F1"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BEGSR      RPGLE      035673 PHARKINS   NEWEXPSH   2019-06-29 12.51.46.566   </w:t>
            </w:r>
          </w:p>
          <w:p w14:paraId="04E9F976"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comment    RPGLE      035673 PHARKINS   NEWEXPSH   2019-06-29 12.51.46.566   </w:t>
            </w:r>
          </w:p>
          <w:p w14:paraId="1F13CC1B"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MOVEL      RPGLE      035673 PHARKINS   NEWEXPSH   2019-06-29 12.51.46.566   </w:t>
            </w:r>
          </w:p>
          <w:p w14:paraId="5589F00A"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RPGLE      035673 PHARKINS   NEWEXPSH   2019-06-29 12.51.46.566   </w:t>
            </w:r>
          </w:p>
          <w:p w14:paraId="27CA8D5F"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Z-ADD      RPGLE      035673 PHARKINS   NEWEXPSH   2019-06-29 12.51.46.567   </w:t>
            </w:r>
          </w:p>
          <w:p w14:paraId="209E31E8"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RPGLE      035673 PHARKINS   NEWEXPSH   2019-06-29 12.51.46.567   </w:t>
            </w:r>
          </w:p>
          <w:p w14:paraId="6FED5431"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MOVEA      RPGLE      035673 PHARKINS   NEWEXPSH   2019-06-29 12.51.46.567   </w:t>
            </w:r>
          </w:p>
          <w:p w14:paraId="7EC3BD81"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RPGLE      035673 PHARKINS   NEWEXPSH   2019-06-29 12.51.46.567   </w:t>
            </w:r>
          </w:p>
          <w:p w14:paraId="3649F8AC"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MOVEA      RPGLE      035673 PHARKINS   NEWEXPSH   2019-06-29 12.51.46.567   </w:t>
            </w:r>
          </w:p>
          <w:p w14:paraId="4ED5AD3C"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RPGLE      035673 PHARKINS   NEWEXPSH   2019-06-29 12.51.46.567   </w:t>
            </w:r>
          </w:p>
          <w:p w14:paraId="7663ACF6"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MOVEL      RPGLE      035673 PHARKINS   NEWEXPSH   2019-06-29 12.51.46.567   </w:t>
            </w:r>
          </w:p>
          <w:p w14:paraId="68EF5539" w14:textId="77777777" w:rsidR="0054795A" w:rsidRPr="0054795A" w:rsidRDefault="0054795A" w:rsidP="0054795A">
            <w:pPr>
              <w:pStyle w:val="DisplayScreen"/>
              <w:rPr>
                <w:rFonts w:ascii="Courier New" w:hAnsi="Courier New"/>
                <w:b/>
                <w:sz w:val="20"/>
                <w:szCs w:val="20"/>
              </w:rPr>
            </w:pPr>
            <w:r w:rsidRPr="0054795A">
              <w:rPr>
                <w:rFonts w:ascii="Courier New" w:hAnsi="Courier New"/>
                <w:b/>
                <w:sz w:val="20"/>
                <w:szCs w:val="20"/>
              </w:rPr>
              <w:t xml:space="preserve">  ENDSR      RPGLE      035673 PHARKINS   NEWEXPSH   2019-06-29 12.51.46.567   </w:t>
            </w:r>
          </w:p>
          <w:p w14:paraId="2916D5C6" w14:textId="5E6236CE"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w:t>
            </w:r>
          </w:p>
          <w:p w14:paraId="6C13C546"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More... </w:t>
            </w:r>
          </w:p>
          <w:p w14:paraId="4D83FF0C" w14:textId="77777777" w:rsidR="00AA49EB" w:rsidRPr="00AA49EB" w:rsidRDefault="00AA49EB" w:rsidP="00AA49EB">
            <w:pPr>
              <w:pStyle w:val="DisplayScreen"/>
              <w:rPr>
                <w:rFonts w:ascii="Courier New" w:hAnsi="Courier New"/>
                <w:b/>
                <w:sz w:val="20"/>
                <w:szCs w:val="20"/>
              </w:rPr>
            </w:pPr>
            <w:r w:rsidRPr="00AA49EB">
              <w:rPr>
                <w:rFonts w:ascii="Courier New" w:hAnsi="Courier New"/>
                <w:b/>
                <w:sz w:val="20"/>
                <w:szCs w:val="20"/>
              </w:rPr>
              <w:t xml:space="preserve"> F3=Exit   F12=Cancel   F19=Left   F20=Right   F24=More keys                    </w:t>
            </w:r>
          </w:p>
          <w:p w14:paraId="3906C6FF" w14:textId="5BDC497F" w:rsidR="00095E79" w:rsidRPr="0091140A" w:rsidRDefault="00AA49EB" w:rsidP="00AA49EB">
            <w:pPr>
              <w:pStyle w:val="DisplayScreen"/>
              <w:rPr>
                <w:rFonts w:ascii="Courier New" w:hAnsi="Courier New"/>
                <w:b/>
                <w:sz w:val="20"/>
                <w:szCs w:val="20"/>
              </w:rPr>
            </w:pPr>
            <w:r w:rsidRPr="00AA49EB">
              <w:rPr>
                <w:rFonts w:ascii="Courier New" w:hAnsi="Courier New"/>
                <w:b/>
                <w:sz w:val="20"/>
                <w:szCs w:val="20"/>
              </w:rPr>
              <w:t xml:space="preserve">                                                                                </w:t>
            </w:r>
          </w:p>
        </w:tc>
      </w:tr>
    </w:tbl>
    <w:p w14:paraId="0E8342EA" w14:textId="756289A3" w:rsidR="00095E79" w:rsidRDefault="00095E79" w:rsidP="00095E79">
      <w:pPr>
        <w:pStyle w:val="Caption"/>
        <w:ind w:right="-306"/>
        <w:jc w:val="left"/>
        <w:rPr>
          <w:sz w:val="24"/>
        </w:rPr>
      </w:pPr>
      <w:r>
        <w:rPr>
          <w:sz w:val="24"/>
        </w:rPr>
        <w:t xml:space="preserve">            </w:t>
      </w:r>
      <w:r w:rsidRPr="00204CB4">
        <w:rPr>
          <w:sz w:val="24"/>
        </w:rPr>
        <w:t>Figure</w:t>
      </w:r>
      <w:r>
        <w:rPr>
          <w:sz w:val="24"/>
        </w:rPr>
        <w:t xml:space="preserve"> P.2</w:t>
      </w:r>
      <w:r w:rsidR="00E73D8C">
        <w:rPr>
          <w:sz w:val="24"/>
        </w:rPr>
        <w:t>.</w:t>
      </w:r>
      <w:r>
        <w:rPr>
          <w:sz w:val="24"/>
        </w:rPr>
        <w:t xml:space="preserve">2 RTPA Query display of ZZAUDITP Audited Program NEWEXPSH for RTPA Query Summary </w:t>
      </w:r>
    </w:p>
    <w:p w14:paraId="30516992" w14:textId="77777777" w:rsidR="00C77AE1" w:rsidRDefault="00C77AE1" w:rsidP="00C77AE1"/>
    <w:p w14:paraId="57BF1E86" w14:textId="77777777" w:rsidR="00C77AE1" w:rsidRDefault="00C77AE1" w:rsidP="00C77AE1"/>
    <w:p w14:paraId="3B7468FD" w14:textId="77777777" w:rsidR="00C77AE1" w:rsidRDefault="00C77AE1" w:rsidP="00C77AE1"/>
    <w:p w14:paraId="7BEC7C3C" w14:textId="77777777" w:rsidR="00BA6F25" w:rsidRDefault="00BA6F25" w:rsidP="00BA6F25"/>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991C30" w14:paraId="69695876" w14:textId="77777777" w:rsidTr="00991C30">
        <w:tc>
          <w:tcPr>
            <w:tcW w:w="9630" w:type="dxa"/>
            <w:shd w:val="clear" w:color="auto" w:fill="E6E6E6"/>
          </w:tcPr>
          <w:p w14:paraId="104A4664" w14:textId="1468FF95"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lastRenderedPageBreak/>
              <w:t xml:space="preserve">ZZPGM64R          Real-Time Program Audit File Query  </w:t>
            </w:r>
            <w:r w:rsidR="001F2B43">
              <w:rPr>
                <w:rFonts w:ascii="Courier New" w:hAnsi="Courier New"/>
                <w:b/>
                <w:sz w:val="20"/>
                <w:szCs w:val="20"/>
              </w:rPr>
              <w:t>V7R1</w:t>
            </w:r>
            <w:r w:rsidRPr="00991C30">
              <w:rPr>
                <w:rFonts w:ascii="Courier New" w:hAnsi="Courier New"/>
                <w:b/>
                <w:sz w:val="20"/>
                <w:szCs w:val="20"/>
              </w:rPr>
              <w:t xml:space="preserve">              6/29/19</w:t>
            </w:r>
          </w:p>
          <w:p w14:paraId="0C7B30D7"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PHARKINS    View ZZAUDITP, Combine to ZZAUDITC, Analysis to ZZAUDITS   13:02:45</w:t>
            </w:r>
          </w:p>
          <w:p w14:paraId="6D0D58A8"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CCSID 00037 Language ENU Date Format *MDY  Data in Char and Hex N</w:t>
            </w:r>
          </w:p>
          <w:p w14:paraId="340F19D8"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w:t>
            </w:r>
            <w:r w:rsidRPr="00991C30">
              <w:rPr>
                <w:rFonts w:ascii="Courier New" w:hAnsi="Courier New"/>
                <w:b/>
                <w:color w:val="C00000"/>
                <w:sz w:val="20"/>
                <w:szCs w:val="20"/>
              </w:rPr>
              <w:t xml:space="preserve">1 Select ZZAUDITP file(s) combined by execution time (F8) </w:t>
            </w:r>
            <w:r w:rsidRPr="00991C30">
              <w:rPr>
                <w:rFonts w:ascii="Courier New" w:hAnsi="Courier New"/>
                <w:b/>
                <w:sz w:val="20"/>
                <w:szCs w:val="20"/>
              </w:rPr>
              <w:t xml:space="preserve">or analytics (F10)  </w:t>
            </w:r>
          </w:p>
          <w:p w14:paraId="425F5434"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4 Select spool file(s) to be Deleted. then press Enter                        </w:t>
            </w:r>
          </w:p>
          <w:p w14:paraId="5E2E1579"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5 Select spool file(s) to be Displayed. then press Enter                      </w:t>
            </w:r>
          </w:p>
          <w:p w14:paraId="28FAA0D8"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S Select WRKSPLF Spool Files from execution of program (in User Data)         </w:t>
            </w:r>
          </w:p>
          <w:p w14:paraId="31F948CC"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Opt File       User       Queue      User Data  Pages   Date     Time    Job # </w:t>
            </w:r>
          </w:p>
          <w:p w14:paraId="436A9B24" w14:textId="77777777" w:rsidR="00991C30" w:rsidRPr="00991C30" w:rsidRDefault="00991C30" w:rsidP="00991C30">
            <w:pPr>
              <w:pStyle w:val="DisplayScreen"/>
              <w:rPr>
                <w:rFonts w:ascii="Courier New" w:hAnsi="Courier New"/>
                <w:b/>
                <w:color w:val="C00000"/>
                <w:sz w:val="20"/>
                <w:szCs w:val="20"/>
              </w:rPr>
            </w:pPr>
            <w:r w:rsidRPr="00991C30">
              <w:rPr>
                <w:rFonts w:ascii="Courier New" w:hAnsi="Courier New"/>
                <w:b/>
                <w:color w:val="C00000"/>
                <w:sz w:val="20"/>
                <w:szCs w:val="20"/>
              </w:rPr>
              <w:t xml:space="preserve">  1  ZZAUDITP   PHARKINS   RTPA       ZZTEST1N       1 06/29/19 12:51:46 035673 </w:t>
            </w:r>
          </w:p>
          <w:p w14:paraId="6BCE9688" w14:textId="77777777" w:rsidR="00991C30" w:rsidRPr="00991C30" w:rsidRDefault="00991C30" w:rsidP="00991C30">
            <w:pPr>
              <w:pStyle w:val="DisplayScreen"/>
              <w:rPr>
                <w:rFonts w:ascii="Courier New" w:hAnsi="Courier New"/>
                <w:b/>
                <w:color w:val="C00000"/>
                <w:sz w:val="20"/>
                <w:szCs w:val="20"/>
              </w:rPr>
            </w:pPr>
            <w:r w:rsidRPr="00991C30">
              <w:rPr>
                <w:rFonts w:ascii="Courier New" w:hAnsi="Courier New"/>
                <w:b/>
                <w:color w:val="C00000"/>
                <w:sz w:val="20"/>
                <w:szCs w:val="20"/>
              </w:rPr>
              <w:t xml:space="preserve">  1  ZZAUDITP   PHARKINS   RTPA       NEWEXPSH      60 06/29/19 12:51:46 035673 </w:t>
            </w:r>
          </w:p>
          <w:p w14:paraId="6F71D32B"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w:t>
            </w:r>
          </w:p>
          <w:p w14:paraId="7CBF0AE2"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w:t>
            </w:r>
          </w:p>
          <w:p w14:paraId="48118074"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w:t>
            </w:r>
          </w:p>
          <w:p w14:paraId="6279C1D3"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w:t>
            </w:r>
          </w:p>
          <w:p w14:paraId="740D93C4"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w:t>
            </w:r>
          </w:p>
          <w:p w14:paraId="47EAB76B"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w:t>
            </w:r>
          </w:p>
          <w:p w14:paraId="128B6F65"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w:t>
            </w:r>
          </w:p>
          <w:p w14:paraId="0A3D4246"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w:t>
            </w:r>
          </w:p>
          <w:p w14:paraId="6B241CF7"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w:t>
            </w:r>
          </w:p>
          <w:p w14:paraId="63783002"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w:t>
            </w:r>
          </w:p>
          <w:p w14:paraId="14D6955F"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Bottom </w:t>
            </w:r>
          </w:p>
          <w:p w14:paraId="072D0C6C"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F3=Exit F5=Refresh F6=Summary Options  F8=Create ZZAUDITC by execution time    </w:t>
            </w:r>
          </w:p>
          <w:p w14:paraId="66423378" w14:textId="77777777" w:rsidR="00991C30" w:rsidRPr="00991C30" w:rsidRDefault="00991C30" w:rsidP="00991C30">
            <w:pPr>
              <w:pStyle w:val="DisplayScreen"/>
              <w:rPr>
                <w:rFonts w:ascii="Courier New" w:hAnsi="Courier New"/>
                <w:b/>
                <w:sz w:val="20"/>
                <w:szCs w:val="20"/>
              </w:rPr>
            </w:pPr>
            <w:r w:rsidRPr="00991C30">
              <w:rPr>
                <w:rFonts w:ascii="Courier New" w:hAnsi="Courier New"/>
                <w:b/>
                <w:sz w:val="20"/>
                <w:szCs w:val="20"/>
              </w:rPr>
              <w:t xml:space="preserve"> F10=Create ZZAUDITS with summary analytics  F11=ADD SPLF to ZZAUDITD DB2 File  </w:t>
            </w:r>
          </w:p>
          <w:p w14:paraId="20048B86" w14:textId="14BD7131" w:rsidR="00991C30" w:rsidRPr="0091140A" w:rsidRDefault="00991C30" w:rsidP="00991C30">
            <w:pPr>
              <w:pStyle w:val="DisplayScreen"/>
              <w:rPr>
                <w:rFonts w:ascii="Courier New" w:hAnsi="Courier New"/>
                <w:b/>
                <w:sz w:val="20"/>
                <w:szCs w:val="20"/>
              </w:rPr>
            </w:pPr>
            <w:r w:rsidRPr="00991C30">
              <w:rPr>
                <w:rFonts w:ascii="Courier New" w:hAnsi="Courier New"/>
                <w:b/>
                <w:sz w:val="20"/>
                <w:szCs w:val="20"/>
              </w:rPr>
              <w:t xml:space="preserve"> F13=RUNQRY over ZZAUDITD DB2 Audit output   (C) 2016 Harkins &amp; Associates, Inc.</w:t>
            </w:r>
          </w:p>
        </w:tc>
      </w:tr>
    </w:tbl>
    <w:p w14:paraId="09739D55" w14:textId="181EEC79" w:rsidR="00991C30" w:rsidRDefault="00991C30" w:rsidP="00991C30">
      <w:pPr>
        <w:pStyle w:val="Caption"/>
        <w:ind w:right="-306"/>
        <w:jc w:val="left"/>
        <w:rPr>
          <w:sz w:val="24"/>
        </w:rPr>
      </w:pPr>
      <w:r>
        <w:rPr>
          <w:sz w:val="24"/>
        </w:rPr>
        <w:t xml:space="preserve">            </w:t>
      </w:r>
      <w:r w:rsidRPr="00204CB4">
        <w:rPr>
          <w:sz w:val="24"/>
        </w:rPr>
        <w:t>Figure</w:t>
      </w:r>
      <w:r>
        <w:rPr>
          <w:sz w:val="24"/>
        </w:rPr>
        <w:t xml:space="preserve"> P.2</w:t>
      </w:r>
      <w:r w:rsidR="00E73D8C">
        <w:rPr>
          <w:sz w:val="24"/>
        </w:rPr>
        <w:t>.</w:t>
      </w:r>
      <w:r>
        <w:rPr>
          <w:sz w:val="24"/>
        </w:rPr>
        <w:t xml:space="preserve">3 RTPA Query combine audited programs for a job into time executed sequence </w:t>
      </w:r>
    </w:p>
    <w:p w14:paraId="38E8B146" w14:textId="77777777" w:rsidR="00BA6F25" w:rsidRDefault="00BA6F25" w:rsidP="00C77AE1"/>
    <w:p w14:paraId="425BDACF" w14:textId="5264DC6A" w:rsidR="00BA6F25" w:rsidRDefault="00991C30" w:rsidP="00C77AE1">
      <w:pPr>
        <w:rPr>
          <w:b/>
          <w:sz w:val="28"/>
          <w:szCs w:val="28"/>
        </w:rPr>
      </w:pPr>
      <w:r w:rsidRPr="00991C30">
        <w:rPr>
          <w:b/>
          <w:sz w:val="28"/>
          <w:szCs w:val="28"/>
        </w:rPr>
        <w:t>Select audited programs in a job to be combined into time executed sequence, Press F8</w:t>
      </w:r>
    </w:p>
    <w:p w14:paraId="18AAA9F4" w14:textId="77777777" w:rsidR="00183BB0" w:rsidRDefault="00183BB0" w:rsidP="00C77AE1">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991C30" w14:paraId="59B25F7E" w14:textId="77777777" w:rsidTr="00991C30">
        <w:tc>
          <w:tcPr>
            <w:tcW w:w="9630" w:type="dxa"/>
            <w:shd w:val="clear" w:color="auto" w:fill="E6E6E6"/>
          </w:tcPr>
          <w:p w14:paraId="34FB5314" w14:textId="7441DD7F"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ZZPGM64R          Real-Time Program Audit File Query  </w:t>
            </w:r>
            <w:r w:rsidR="001F2B43">
              <w:rPr>
                <w:rFonts w:ascii="Courier New" w:hAnsi="Courier New"/>
                <w:b/>
                <w:sz w:val="20"/>
                <w:szCs w:val="20"/>
              </w:rPr>
              <w:t>V7R1</w:t>
            </w:r>
            <w:r w:rsidRPr="00183BB0">
              <w:rPr>
                <w:rFonts w:ascii="Courier New" w:hAnsi="Courier New"/>
                <w:b/>
                <w:sz w:val="20"/>
                <w:szCs w:val="20"/>
              </w:rPr>
              <w:t xml:space="preserve">              6/29/19</w:t>
            </w:r>
          </w:p>
          <w:p w14:paraId="28AF0799"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PHARKINS    View ZZAUDITP, Combine to ZZAUDITC, Analysis to ZZAUDITS   13:11:11</w:t>
            </w:r>
          </w:p>
          <w:p w14:paraId="5DC3508C"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CCSID 00037 Language ENU Date Format *MDY  Data in Char and Hex N</w:t>
            </w:r>
          </w:p>
          <w:p w14:paraId="28F5EE24"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1 Select ZZAUDITP file(s) combined by execution time (F8) or analytics (F10)  </w:t>
            </w:r>
          </w:p>
          <w:p w14:paraId="7DBDA867"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4 Select spool file(s) to be Deleted. then press Enter                        </w:t>
            </w:r>
          </w:p>
          <w:p w14:paraId="6FF262A3"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5 Select spool file(s) to be Displayed. then press Enter                      </w:t>
            </w:r>
          </w:p>
          <w:p w14:paraId="40BF04B8"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S Select WRKSPLF Spool Files from execution of program (in User Data)         </w:t>
            </w:r>
          </w:p>
          <w:p w14:paraId="7B24EA45"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Opt File       User       Queue      User Data  Pages   Date     Time    Job # </w:t>
            </w:r>
          </w:p>
          <w:p w14:paraId="523C5AB1"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ZZAUDITP   PHARKINS   RTPA       ZZTEST1N       1 06/29/19 12:51:46 035673 </w:t>
            </w:r>
          </w:p>
          <w:p w14:paraId="70701B6E"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ZZAUDITP   PHARKINS   RTPA       NEWEXPSH      60 06/29/19 12:51:46 035673 </w:t>
            </w:r>
          </w:p>
          <w:p w14:paraId="17D930B7" w14:textId="77777777" w:rsidR="00183BB0" w:rsidRPr="00183BB0" w:rsidRDefault="00183BB0" w:rsidP="00183BB0">
            <w:pPr>
              <w:pStyle w:val="DisplayScreen"/>
              <w:rPr>
                <w:rFonts w:ascii="Courier New" w:hAnsi="Courier New"/>
                <w:b/>
                <w:color w:val="C00000"/>
                <w:sz w:val="20"/>
                <w:szCs w:val="20"/>
              </w:rPr>
            </w:pPr>
            <w:r w:rsidRPr="00183BB0">
              <w:rPr>
                <w:rFonts w:ascii="Courier New" w:hAnsi="Courier New"/>
                <w:b/>
                <w:color w:val="C00000"/>
                <w:sz w:val="20"/>
                <w:szCs w:val="20"/>
              </w:rPr>
              <w:t xml:space="preserve">  5  ZZAUDITC   PHARKINS   RTPA       ZZTEST1N      60 06/29/19 13:11:05 035673 </w:t>
            </w:r>
          </w:p>
          <w:p w14:paraId="022EA9BC"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w:t>
            </w:r>
          </w:p>
          <w:p w14:paraId="53324F30"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w:t>
            </w:r>
          </w:p>
          <w:p w14:paraId="4C14BFA1"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w:t>
            </w:r>
          </w:p>
          <w:p w14:paraId="53085024"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w:t>
            </w:r>
          </w:p>
          <w:p w14:paraId="00F747F4"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w:t>
            </w:r>
          </w:p>
          <w:p w14:paraId="29900B12"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w:t>
            </w:r>
          </w:p>
          <w:p w14:paraId="16058A8F"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w:t>
            </w:r>
          </w:p>
          <w:p w14:paraId="6DA146D5"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w:t>
            </w:r>
          </w:p>
          <w:p w14:paraId="5F274862"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w:t>
            </w:r>
          </w:p>
          <w:p w14:paraId="0110C886"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Bottom </w:t>
            </w:r>
          </w:p>
          <w:p w14:paraId="7BE965E3"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F3=Exit F5=Refresh F6=Summary Options  F8=Create ZZAUDITC by execution time    </w:t>
            </w:r>
          </w:p>
          <w:p w14:paraId="43F6B1EC" w14:textId="77777777" w:rsidR="00183BB0" w:rsidRPr="00183BB0" w:rsidRDefault="00183BB0" w:rsidP="00183BB0">
            <w:pPr>
              <w:pStyle w:val="DisplayScreen"/>
              <w:rPr>
                <w:rFonts w:ascii="Courier New" w:hAnsi="Courier New"/>
                <w:b/>
                <w:sz w:val="20"/>
                <w:szCs w:val="20"/>
              </w:rPr>
            </w:pPr>
            <w:r w:rsidRPr="00183BB0">
              <w:rPr>
                <w:rFonts w:ascii="Courier New" w:hAnsi="Courier New"/>
                <w:b/>
                <w:sz w:val="20"/>
                <w:szCs w:val="20"/>
              </w:rPr>
              <w:t xml:space="preserve"> F10=Create ZZAUDITS with summary analytics  F11=ADD SPLF to ZZAUDITD DB2 File  </w:t>
            </w:r>
          </w:p>
          <w:p w14:paraId="25055C4B" w14:textId="6A1484DF" w:rsidR="00991C30" w:rsidRPr="0091140A" w:rsidRDefault="00183BB0" w:rsidP="00183BB0">
            <w:pPr>
              <w:pStyle w:val="DisplayScreen"/>
              <w:rPr>
                <w:rFonts w:ascii="Courier New" w:hAnsi="Courier New"/>
                <w:b/>
                <w:sz w:val="20"/>
                <w:szCs w:val="20"/>
              </w:rPr>
            </w:pPr>
            <w:r w:rsidRPr="00183BB0">
              <w:rPr>
                <w:rFonts w:ascii="Courier New" w:hAnsi="Courier New"/>
                <w:b/>
                <w:sz w:val="20"/>
                <w:szCs w:val="20"/>
              </w:rPr>
              <w:t xml:space="preserve"> F13=RUNQRY over ZZAUDITD DB2 Audit output   (C) 2016 Harkins &amp; Associates, Inc.</w:t>
            </w:r>
          </w:p>
        </w:tc>
      </w:tr>
    </w:tbl>
    <w:p w14:paraId="2B065218" w14:textId="6B8994D0" w:rsidR="00991C30" w:rsidRDefault="00991C30" w:rsidP="00991C30">
      <w:pPr>
        <w:pStyle w:val="Caption"/>
        <w:ind w:right="-306"/>
        <w:jc w:val="left"/>
        <w:rPr>
          <w:sz w:val="24"/>
        </w:rPr>
      </w:pPr>
      <w:r>
        <w:rPr>
          <w:sz w:val="24"/>
        </w:rPr>
        <w:t xml:space="preserve">            </w:t>
      </w:r>
      <w:r w:rsidRPr="00204CB4">
        <w:rPr>
          <w:sz w:val="24"/>
        </w:rPr>
        <w:t>Figure</w:t>
      </w:r>
      <w:r>
        <w:rPr>
          <w:sz w:val="24"/>
        </w:rPr>
        <w:t xml:space="preserve"> P.2</w:t>
      </w:r>
      <w:r w:rsidR="00E73D8C">
        <w:rPr>
          <w:sz w:val="24"/>
        </w:rPr>
        <w:t>.</w:t>
      </w:r>
      <w:r w:rsidR="00183BB0">
        <w:rPr>
          <w:sz w:val="24"/>
        </w:rPr>
        <w:t>4</w:t>
      </w:r>
      <w:r>
        <w:rPr>
          <w:sz w:val="24"/>
        </w:rPr>
        <w:t xml:space="preserve"> RTPA Query </w:t>
      </w:r>
      <w:r w:rsidR="00183BB0">
        <w:rPr>
          <w:sz w:val="24"/>
        </w:rPr>
        <w:t>file ZZAUDITC contains the combined statements executed in the job in timestamp (moment-in-time) sequence</w:t>
      </w:r>
    </w:p>
    <w:p w14:paraId="2C883D15" w14:textId="77777777" w:rsidR="00991C30" w:rsidRDefault="00991C30" w:rsidP="00991C30"/>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73D8C" w14:paraId="08CB5C65" w14:textId="77777777" w:rsidTr="000E1C1D">
        <w:tc>
          <w:tcPr>
            <w:tcW w:w="9630" w:type="dxa"/>
            <w:shd w:val="clear" w:color="auto" w:fill="E6E6E6"/>
          </w:tcPr>
          <w:p w14:paraId="5B3B0244" w14:textId="0E58D653" w:rsidR="00E73D8C" w:rsidRPr="00E73D8C" w:rsidRDefault="00E73D8C" w:rsidP="00E73D8C">
            <w:pPr>
              <w:pStyle w:val="DisplayScreen"/>
              <w:rPr>
                <w:rFonts w:ascii="Courier New" w:hAnsi="Courier New"/>
                <w:b/>
                <w:sz w:val="20"/>
                <w:szCs w:val="20"/>
              </w:rPr>
            </w:pPr>
            <w:r w:rsidRPr="00E73D8C">
              <w:rPr>
                <w:rFonts w:ascii="Courier New" w:hAnsi="Courier New"/>
                <w:b/>
                <w:sz w:val="20"/>
                <w:szCs w:val="20"/>
              </w:rPr>
              <w:lastRenderedPageBreak/>
              <w:t xml:space="preserve">                              Display Spooled File                              </w:t>
            </w:r>
          </w:p>
          <w:p w14:paraId="01D2DDDF"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sz w:val="20"/>
                <w:szCs w:val="20"/>
              </w:rPr>
              <w:t xml:space="preserve"> File  . . . . . :   </w:t>
            </w:r>
            <w:r w:rsidRPr="00E73D8C">
              <w:rPr>
                <w:rFonts w:ascii="Courier New" w:hAnsi="Courier New"/>
                <w:b/>
                <w:color w:val="C00000"/>
                <w:sz w:val="20"/>
                <w:szCs w:val="20"/>
              </w:rPr>
              <w:t xml:space="preserve">ZZAUDITC                         Page/Line   1/1           </w:t>
            </w:r>
          </w:p>
          <w:p w14:paraId="11966E75" w14:textId="77777777" w:rsidR="00E73D8C" w:rsidRPr="00E73D8C" w:rsidRDefault="00E73D8C" w:rsidP="00E73D8C">
            <w:pPr>
              <w:pStyle w:val="DisplayScreen"/>
              <w:rPr>
                <w:rFonts w:ascii="Courier New" w:hAnsi="Courier New"/>
                <w:b/>
                <w:sz w:val="20"/>
                <w:szCs w:val="20"/>
              </w:rPr>
            </w:pPr>
            <w:r w:rsidRPr="00E73D8C">
              <w:rPr>
                <w:rFonts w:ascii="Courier New" w:hAnsi="Courier New"/>
                <w:b/>
                <w:color w:val="C00000"/>
                <w:sz w:val="20"/>
                <w:szCs w:val="20"/>
              </w:rPr>
              <w:t xml:space="preserve"> Control . . . . .                                    </w:t>
            </w:r>
            <w:r w:rsidRPr="00E73D8C">
              <w:rPr>
                <w:rFonts w:ascii="Courier New" w:hAnsi="Courier New"/>
                <w:b/>
                <w:sz w:val="20"/>
                <w:szCs w:val="20"/>
              </w:rPr>
              <w:t xml:space="preserve">Columns     1 - 78        </w:t>
            </w:r>
          </w:p>
          <w:p w14:paraId="53184C0E" w14:textId="77777777" w:rsidR="00E73D8C" w:rsidRPr="00E73D8C" w:rsidRDefault="00E73D8C" w:rsidP="00E73D8C">
            <w:pPr>
              <w:pStyle w:val="DisplayScreen"/>
              <w:rPr>
                <w:rFonts w:ascii="Courier New" w:hAnsi="Courier New"/>
                <w:b/>
                <w:sz w:val="20"/>
                <w:szCs w:val="20"/>
              </w:rPr>
            </w:pPr>
            <w:r w:rsidRPr="00E73D8C">
              <w:rPr>
                <w:rFonts w:ascii="Courier New" w:hAnsi="Courier New"/>
                <w:b/>
                <w:sz w:val="20"/>
                <w:szCs w:val="20"/>
              </w:rPr>
              <w:t xml:space="preserve"> Find  . . . . . .                                                              </w:t>
            </w:r>
          </w:p>
          <w:p w14:paraId="662AA5DA" w14:textId="77777777" w:rsidR="00E73D8C" w:rsidRPr="00E73D8C" w:rsidRDefault="00E73D8C" w:rsidP="00E73D8C">
            <w:pPr>
              <w:pStyle w:val="DisplayScreen"/>
              <w:rPr>
                <w:rFonts w:ascii="Courier New" w:hAnsi="Courier New"/>
                <w:b/>
                <w:sz w:val="20"/>
                <w:szCs w:val="20"/>
              </w:rPr>
            </w:pPr>
            <w:r w:rsidRPr="00E73D8C">
              <w:rPr>
                <w:rFonts w:ascii="Courier New" w:hAnsi="Courier New"/>
                <w:b/>
                <w:sz w:val="20"/>
                <w:szCs w:val="20"/>
              </w:rPr>
              <w:t xml:space="preserve"> *...+....1....+....2....+....3....+....4....+....5....+....6....+....7....+... </w:t>
            </w:r>
          </w:p>
          <w:p w14:paraId="0D298433"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Program-ZZTEST1N    RTPA test 1N NEWEXPSH NEW RPGIV CODING TECHNIQUES  Obj Lib </w:t>
            </w:r>
          </w:p>
          <w:p w14:paraId="0CC15081"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ZZ035686    ZZ035686                                                  </w:t>
            </w:r>
          </w:p>
          <w:p w14:paraId="6F3A0C46"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Job: 035673               User Profile: PHARKINS     Source Type: CLP          </w:t>
            </w:r>
          </w:p>
          <w:p w14:paraId="20F5C81A"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Variable   T Len. De From  *...+....1....+....2....+....3....+....4....+....5. </w:t>
            </w:r>
          </w:p>
          <w:p w14:paraId="100A4BDD"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Seqnbr                                                                        </w:t>
            </w:r>
          </w:p>
          <w:p w14:paraId="760D1C86"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8.00            PGM                                                         </w:t>
            </w:r>
          </w:p>
          <w:p w14:paraId="700C2634"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9.00   /*  call RPGLE program NEWEXPSH and pass parm of 000150000001      * </w:t>
            </w:r>
          </w:p>
          <w:p w14:paraId="1D229DE4"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10.00                CALL       PGM(NEWEXPSH) +                              </w:t>
            </w:r>
          </w:p>
          <w:p w14:paraId="540FF730" w14:textId="77777777" w:rsidR="00E73D8C" w:rsidRPr="00E73D8C" w:rsidRDefault="00E73D8C" w:rsidP="00E73D8C">
            <w:pPr>
              <w:pStyle w:val="DisplayScreen"/>
              <w:rPr>
                <w:rFonts w:ascii="Courier New" w:hAnsi="Courier New"/>
                <w:b/>
                <w:sz w:val="20"/>
                <w:szCs w:val="20"/>
              </w:rPr>
            </w:pPr>
            <w:r w:rsidRPr="00E73D8C">
              <w:rPr>
                <w:rFonts w:ascii="Courier New" w:hAnsi="Courier New"/>
                <w:b/>
                <w:color w:val="C00000"/>
                <w:sz w:val="20"/>
                <w:szCs w:val="20"/>
              </w:rPr>
              <w:t xml:space="preserve">   11.00                             PARM("000150000001                         </w:t>
            </w:r>
          </w:p>
          <w:p w14:paraId="038AD198" w14:textId="77777777" w:rsidR="00E73D8C" w:rsidRPr="00E73D8C" w:rsidRDefault="00E73D8C" w:rsidP="00E73D8C">
            <w:pPr>
              <w:pStyle w:val="DisplayScreen"/>
              <w:rPr>
                <w:rFonts w:ascii="Courier New" w:hAnsi="Courier New"/>
                <w:b/>
                <w:sz w:val="20"/>
                <w:szCs w:val="20"/>
              </w:rPr>
            </w:pPr>
            <w:r w:rsidRPr="00E73D8C">
              <w:rPr>
                <w:rFonts w:ascii="Courier New" w:hAnsi="Courier New"/>
                <w:b/>
                <w:sz w:val="20"/>
                <w:szCs w:val="20"/>
              </w:rPr>
              <w:t xml:space="preserve">   12.00            ")                                                          </w:t>
            </w:r>
          </w:p>
          <w:p w14:paraId="7F976FEF"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sz w:val="20"/>
                <w:szCs w:val="20"/>
              </w:rPr>
              <w:t xml:space="preserve"> </w:t>
            </w:r>
            <w:r w:rsidRPr="00E73D8C">
              <w:rPr>
                <w:rFonts w:ascii="Courier New" w:hAnsi="Courier New"/>
                <w:b/>
                <w:color w:val="C00000"/>
                <w:sz w:val="20"/>
                <w:szCs w:val="20"/>
              </w:rPr>
              <w:t xml:space="preserve">Program-NEWEXPSH    New Expected Ship Date from Order Detail  RPGIV    Obj Lib </w:t>
            </w:r>
          </w:p>
          <w:p w14:paraId="6FAE1B1C"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NEWEXPSH    NEWEXPSH                                                  </w:t>
            </w:r>
          </w:p>
          <w:p w14:paraId="0552E19C"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Job: 035673               User Profile: PHARKINS     Source Type: RPGLE        </w:t>
            </w:r>
          </w:p>
          <w:p w14:paraId="57A5C874"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Line                                                                           </w:t>
            </w:r>
          </w:p>
          <w:p w14:paraId="0E07FF7B" w14:textId="77777777" w:rsidR="00E73D8C" w:rsidRPr="00E73D8C" w:rsidRDefault="00E73D8C" w:rsidP="00E73D8C">
            <w:pPr>
              <w:pStyle w:val="DisplayScreen"/>
              <w:rPr>
                <w:rFonts w:ascii="Courier New" w:hAnsi="Courier New"/>
                <w:b/>
                <w:color w:val="C00000"/>
                <w:sz w:val="20"/>
                <w:szCs w:val="20"/>
              </w:rPr>
            </w:pPr>
            <w:r w:rsidRPr="00E73D8C">
              <w:rPr>
                <w:rFonts w:ascii="Courier New" w:hAnsi="Courier New"/>
                <w:b/>
                <w:color w:val="C00000"/>
                <w:sz w:val="20"/>
                <w:szCs w:val="20"/>
              </w:rPr>
              <w:t xml:space="preserve"> 1177 C     *INZSR        BEGSR                                                 </w:t>
            </w:r>
          </w:p>
          <w:p w14:paraId="4F317E7A" w14:textId="77777777" w:rsidR="003E0215" w:rsidRDefault="00E73D8C" w:rsidP="00E73D8C">
            <w:pPr>
              <w:pStyle w:val="DisplayScreen"/>
              <w:rPr>
                <w:rFonts w:ascii="Courier New" w:hAnsi="Courier New"/>
                <w:b/>
                <w:sz w:val="20"/>
                <w:szCs w:val="20"/>
              </w:rPr>
            </w:pPr>
            <w:r w:rsidRPr="00E73D8C">
              <w:rPr>
                <w:rFonts w:ascii="Courier New" w:hAnsi="Courier New"/>
                <w:b/>
                <w:sz w:val="20"/>
                <w:szCs w:val="20"/>
              </w:rPr>
              <w:t xml:space="preserve"> 1178  * initialize fields and arrays      </w:t>
            </w:r>
          </w:p>
          <w:p w14:paraId="4FA08F6F" w14:textId="77777777" w:rsidR="003E0215" w:rsidRDefault="003E0215" w:rsidP="00E73D8C">
            <w:pPr>
              <w:pStyle w:val="DisplayScreen"/>
              <w:pBdr>
                <w:bottom w:val="double" w:sz="6" w:space="1" w:color="auto"/>
              </w:pBdr>
              <w:rPr>
                <w:rFonts w:ascii="Courier New" w:hAnsi="Courier New"/>
                <w:b/>
                <w:sz w:val="20"/>
                <w:szCs w:val="20"/>
              </w:rPr>
            </w:pPr>
          </w:p>
          <w:p w14:paraId="76149303" w14:textId="77777777" w:rsidR="003E0215" w:rsidRDefault="003E0215" w:rsidP="00E73D8C">
            <w:pPr>
              <w:pStyle w:val="DisplayScreen"/>
              <w:rPr>
                <w:rFonts w:ascii="Courier New" w:hAnsi="Courier New"/>
                <w:b/>
                <w:sz w:val="20"/>
                <w:szCs w:val="20"/>
              </w:rPr>
            </w:pPr>
            <w:r>
              <w:rPr>
                <w:rFonts w:ascii="Courier New" w:hAnsi="Courier New"/>
                <w:b/>
                <w:sz w:val="20"/>
                <w:szCs w:val="20"/>
              </w:rPr>
              <w:t>W205 for Timestamp</w:t>
            </w:r>
          </w:p>
          <w:p w14:paraId="2605501A" w14:textId="77777777" w:rsidR="003E0215" w:rsidRDefault="003E0215" w:rsidP="00E73D8C">
            <w:pPr>
              <w:pStyle w:val="DisplayScreen"/>
              <w:rPr>
                <w:rFonts w:ascii="Courier New" w:hAnsi="Courier New"/>
                <w:b/>
                <w:sz w:val="20"/>
                <w:szCs w:val="20"/>
              </w:rPr>
            </w:pPr>
          </w:p>
          <w:p w14:paraId="2348E048"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Display Spooled File                              </w:t>
            </w:r>
          </w:p>
          <w:p w14:paraId="3DD0EDBE"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File  . . . . . :   ZZAUDITC                         Page/Line   1/1           </w:t>
            </w:r>
          </w:p>
          <w:p w14:paraId="133D65B9"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Control . . . . .   W205                             Columns     205 - 280     </w:t>
            </w:r>
          </w:p>
          <w:p w14:paraId="35741990"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Find  . . . . . .                                                              </w:t>
            </w:r>
          </w:p>
          <w:p w14:paraId="42057B5C"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+....1....+....2....+....3....+....4....+....5....+....6....+....7....+....8   </w:t>
            </w:r>
          </w:p>
          <w:p w14:paraId="675A4E4A"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CLP        035673 PHARKINS   ZZTEST1N   2019-06-29 12.51.46.496   </w:t>
            </w:r>
          </w:p>
          <w:p w14:paraId="0E7A4CDF"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CLP        035673 PHARKINS   ZZTEST1N   2019-06-29 12.51.46.496   </w:t>
            </w:r>
          </w:p>
          <w:p w14:paraId="04E3AE47"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CLP        035673 PHARKINS   ZZTEST1N   2019-06-29 12.51.46.496   </w:t>
            </w:r>
          </w:p>
          <w:p w14:paraId="2DA1942A"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CLP        035673 PHARKINS   ZZTEST1N   2019-06-29 12.51.46.496   </w:t>
            </w:r>
          </w:p>
          <w:p w14:paraId="2ABDD5D8"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CLP        035673 PHARKINS   ZZTEST1N   2019-06-29 12.51.46.496   </w:t>
            </w:r>
          </w:p>
          <w:p w14:paraId="4FC176FD"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CLP        035673 PHARKINS   ZZTEST1N   2019-06-29 12.51.46.496   </w:t>
            </w:r>
          </w:p>
          <w:p w14:paraId="4BFEB89A"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CLP        035673 PHARKINS   ZZTEST1N   2019-06-29 12.51.46.496   </w:t>
            </w:r>
          </w:p>
          <w:p w14:paraId="05FCCCFB"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CLP        035673 PHARKINS   ZZTEST1N   2019-06-29 12.51.46.496   </w:t>
            </w:r>
          </w:p>
          <w:p w14:paraId="4E507547"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CLP        035673 PHARKINS   ZZTEST1N   2019-06-29 12.51.46.496   </w:t>
            </w:r>
          </w:p>
          <w:p w14:paraId="7FAFF231" w14:textId="77777777" w:rsidR="003E0215" w:rsidRPr="003E0215" w:rsidRDefault="003E0215" w:rsidP="003E0215">
            <w:pPr>
              <w:pStyle w:val="DisplayScreen"/>
              <w:rPr>
                <w:rFonts w:ascii="Courier New" w:hAnsi="Courier New"/>
                <w:b/>
                <w:color w:val="C00000"/>
                <w:sz w:val="20"/>
                <w:szCs w:val="20"/>
              </w:rPr>
            </w:pPr>
            <w:r w:rsidRPr="003E0215">
              <w:rPr>
                <w:rFonts w:ascii="Courier New" w:hAnsi="Courier New"/>
                <w:b/>
                <w:color w:val="C00000"/>
                <w:sz w:val="20"/>
                <w:szCs w:val="20"/>
              </w:rPr>
              <w:t xml:space="preserve">              CLP        035673 PHARKINS   ZZTEST1N   2019-06-29 12.51.46.496   </w:t>
            </w:r>
          </w:p>
          <w:p w14:paraId="1BEB33FE" w14:textId="77777777" w:rsidR="003E0215" w:rsidRPr="003E0215" w:rsidRDefault="003E0215" w:rsidP="003E0215">
            <w:pPr>
              <w:pStyle w:val="DisplayScreen"/>
              <w:rPr>
                <w:rFonts w:ascii="Courier New" w:hAnsi="Courier New"/>
                <w:b/>
                <w:color w:val="C00000"/>
                <w:sz w:val="20"/>
                <w:szCs w:val="20"/>
              </w:rPr>
            </w:pPr>
            <w:r w:rsidRPr="003E0215">
              <w:rPr>
                <w:rFonts w:ascii="Courier New" w:hAnsi="Courier New"/>
                <w:b/>
                <w:color w:val="C00000"/>
                <w:sz w:val="20"/>
                <w:szCs w:val="20"/>
              </w:rPr>
              <w:t xml:space="preserve">              RPGLE      035673 PHARKINS   NEWEXPSH   2019-06-29 12.51.46.565   </w:t>
            </w:r>
          </w:p>
          <w:p w14:paraId="29366A39"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RPGLE      035673 PHARKINS   NEWEXPSH   2019-06-29 12.51.46.565   </w:t>
            </w:r>
          </w:p>
          <w:p w14:paraId="2795C31B"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RPGLE      035673 PHARKINS   NEWEXPSH   2019-06-29 12.51.46.565   </w:t>
            </w:r>
          </w:p>
          <w:p w14:paraId="376AB7B4"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RPGLE      035673 PHARKINS   NEWEXPSH   2019-06-29 12.51.46.565   </w:t>
            </w:r>
          </w:p>
          <w:p w14:paraId="14164684"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BEGSR      RPGLE      035673 PHARKINS   NEWEXPSH   2019-06-29 12.51.46.566   </w:t>
            </w:r>
          </w:p>
          <w:p w14:paraId="359BEC6D" w14:textId="77777777" w:rsidR="003E0215" w:rsidRPr="003E0215" w:rsidRDefault="003E0215" w:rsidP="003E0215">
            <w:pPr>
              <w:pStyle w:val="DisplayScreen"/>
              <w:rPr>
                <w:rFonts w:ascii="Courier New" w:hAnsi="Courier New"/>
                <w:b/>
                <w:sz w:val="20"/>
                <w:szCs w:val="20"/>
              </w:rPr>
            </w:pPr>
            <w:r w:rsidRPr="003E0215">
              <w:rPr>
                <w:rFonts w:ascii="Courier New" w:hAnsi="Courier New"/>
                <w:b/>
                <w:sz w:val="20"/>
                <w:szCs w:val="20"/>
              </w:rPr>
              <w:t xml:space="preserve">   comment    RPGLE      035673 PHARKINS   NEWEXPSH   2019-06-29 12.51.46.566   </w:t>
            </w:r>
          </w:p>
          <w:p w14:paraId="63E0D664" w14:textId="39C9ED76" w:rsidR="00E73D8C" w:rsidRPr="00E73D8C" w:rsidRDefault="003E0215" w:rsidP="003E0215">
            <w:pPr>
              <w:pStyle w:val="DisplayScreen"/>
              <w:rPr>
                <w:rFonts w:ascii="Courier New" w:hAnsi="Courier New"/>
                <w:b/>
                <w:sz w:val="20"/>
                <w:szCs w:val="20"/>
              </w:rPr>
            </w:pPr>
            <w:r w:rsidRPr="003E0215">
              <w:rPr>
                <w:rFonts w:ascii="Courier New" w:hAnsi="Courier New"/>
                <w:b/>
                <w:sz w:val="20"/>
                <w:szCs w:val="20"/>
              </w:rPr>
              <w:t xml:space="preserve">                                                                        More... </w:t>
            </w:r>
            <w:r w:rsidR="00E73D8C" w:rsidRPr="00E73D8C">
              <w:rPr>
                <w:rFonts w:ascii="Courier New" w:hAnsi="Courier New"/>
                <w:b/>
                <w:sz w:val="20"/>
                <w:szCs w:val="20"/>
              </w:rPr>
              <w:t xml:space="preserve">                                    </w:t>
            </w:r>
          </w:p>
          <w:p w14:paraId="438DA9D2" w14:textId="77777777" w:rsidR="00E73D8C" w:rsidRPr="00E73D8C" w:rsidRDefault="00E73D8C" w:rsidP="00E73D8C">
            <w:pPr>
              <w:pStyle w:val="DisplayScreen"/>
              <w:rPr>
                <w:rFonts w:ascii="Courier New" w:hAnsi="Courier New"/>
                <w:b/>
                <w:sz w:val="20"/>
                <w:szCs w:val="20"/>
              </w:rPr>
            </w:pPr>
            <w:r w:rsidRPr="00E73D8C">
              <w:rPr>
                <w:rFonts w:ascii="Courier New" w:hAnsi="Courier New"/>
                <w:b/>
                <w:sz w:val="20"/>
                <w:szCs w:val="20"/>
              </w:rPr>
              <w:t xml:space="preserve">                                                                        More... </w:t>
            </w:r>
          </w:p>
          <w:p w14:paraId="2CB8C1EB" w14:textId="77777777" w:rsidR="00E73D8C" w:rsidRPr="00E73D8C" w:rsidRDefault="00E73D8C" w:rsidP="00E73D8C">
            <w:pPr>
              <w:pStyle w:val="DisplayScreen"/>
              <w:rPr>
                <w:rFonts w:ascii="Courier New" w:hAnsi="Courier New"/>
                <w:b/>
                <w:sz w:val="20"/>
                <w:szCs w:val="20"/>
              </w:rPr>
            </w:pPr>
            <w:r w:rsidRPr="00E73D8C">
              <w:rPr>
                <w:rFonts w:ascii="Courier New" w:hAnsi="Courier New"/>
                <w:b/>
                <w:sz w:val="20"/>
                <w:szCs w:val="20"/>
              </w:rPr>
              <w:t xml:space="preserve"> F3=Exit   F12=Cancel   F19=Left   F20=Right   F24=More keys                    </w:t>
            </w:r>
          </w:p>
          <w:p w14:paraId="4180E483" w14:textId="46F42C09" w:rsidR="00E73D8C" w:rsidRPr="0091140A" w:rsidRDefault="00E73D8C" w:rsidP="00E73D8C">
            <w:pPr>
              <w:pStyle w:val="DisplayScreen"/>
              <w:rPr>
                <w:rFonts w:ascii="Courier New" w:hAnsi="Courier New"/>
                <w:b/>
                <w:sz w:val="20"/>
                <w:szCs w:val="20"/>
              </w:rPr>
            </w:pPr>
            <w:r w:rsidRPr="00E73D8C">
              <w:rPr>
                <w:rFonts w:ascii="Courier New" w:hAnsi="Courier New"/>
                <w:b/>
                <w:sz w:val="20"/>
                <w:szCs w:val="20"/>
              </w:rPr>
              <w:t xml:space="preserve">                                                                                </w:t>
            </w:r>
          </w:p>
        </w:tc>
      </w:tr>
    </w:tbl>
    <w:p w14:paraId="7CA44A42" w14:textId="4DABB452" w:rsidR="00E73D8C" w:rsidRDefault="00E73D8C" w:rsidP="00E73D8C">
      <w:pPr>
        <w:pStyle w:val="Caption"/>
        <w:ind w:right="-306"/>
        <w:jc w:val="left"/>
        <w:rPr>
          <w:sz w:val="24"/>
        </w:rPr>
      </w:pPr>
      <w:r>
        <w:rPr>
          <w:sz w:val="24"/>
        </w:rPr>
        <w:t xml:space="preserve">            </w:t>
      </w:r>
      <w:r w:rsidRPr="00204CB4">
        <w:rPr>
          <w:sz w:val="24"/>
        </w:rPr>
        <w:t>Figure</w:t>
      </w:r>
      <w:r>
        <w:rPr>
          <w:sz w:val="24"/>
        </w:rPr>
        <w:t xml:space="preserve"> P.2.</w:t>
      </w:r>
      <w:r w:rsidR="003E0215">
        <w:rPr>
          <w:sz w:val="24"/>
        </w:rPr>
        <w:t>.5</w:t>
      </w:r>
      <w:r>
        <w:rPr>
          <w:sz w:val="24"/>
        </w:rPr>
        <w:t xml:space="preserve"> RTPA Query file ZZAUDITC contains the combined statements executed in the job in timestamp (moment-in-time) sequence</w:t>
      </w:r>
    </w:p>
    <w:p w14:paraId="53E97167" w14:textId="77777777" w:rsidR="00E73D8C" w:rsidRDefault="00E73D8C" w:rsidP="00991C30"/>
    <w:p w14:paraId="4C9483C4" w14:textId="77777777" w:rsidR="00991C30" w:rsidRPr="00991C30" w:rsidRDefault="00991C30" w:rsidP="00C77AE1">
      <w:pPr>
        <w:rPr>
          <w:b/>
          <w:sz w:val="28"/>
          <w:szCs w:val="28"/>
        </w:rPr>
      </w:pPr>
    </w:p>
    <w:p w14:paraId="6DC6B663" w14:textId="77777777" w:rsidR="00991C30" w:rsidRDefault="00991C30" w:rsidP="00C77AE1"/>
    <w:p w14:paraId="28173F97" w14:textId="77777777" w:rsidR="00213B52" w:rsidRDefault="00213B52" w:rsidP="00213B52"/>
    <w:p w14:paraId="2D28E54B" w14:textId="77777777" w:rsidR="00CF4EA1" w:rsidRDefault="00CF4EA1" w:rsidP="00CF4EA1"/>
    <w:p w14:paraId="0237FE26" w14:textId="77777777" w:rsidR="00FE69CE" w:rsidRDefault="00FE69CE" w:rsidP="00FE69CE">
      <w:pPr>
        <w:pStyle w:val="Heading2"/>
      </w:pPr>
      <w:bookmarkStart w:id="1617" w:name="_Toc158534866"/>
      <w:bookmarkStart w:id="1618" w:name="_Toc158989936"/>
      <w:bookmarkStart w:id="1619" w:name="_Toc158993815"/>
      <w:bookmarkStart w:id="1620" w:name="_Toc174174910"/>
      <w:bookmarkStart w:id="1621" w:name="_Toc471568229"/>
      <w:bookmarkStart w:id="1622" w:name="_Toc514089822"/>
      <w:bookmarkStart w:id="1623" w:name="_Toc514157479"/>
      <w:bookmarkStart w:id="1624" w:name="_Toc514864959"/>
      <w:bookmarkStart w:id="1625" w:name="_Toc514868248"/>
      <w:bookmarkStart w:id="1626" w:name="_Toc514953926"/>
      <w:bookmarkStart w:id="1627" w:name="_Toc515387069"/>
      <w:bookmarkStart w:id="1628" w:name="_Toc515466641"/>
      <w:bookmarkStart w:id="1629" w:name="_Toc516235576"/>
      <w:bookmarkStart w:id="1630" w:name="_Toc516300438"/>
      <w:bookmarkStart w:id="1631" w:name="_Toc516670977"/>
      <w:bookmarkStart w:id="1632" w:name="_Toc516902178"/>
      <w:bookmarkStart w:id="1633" w:name="_Toc517000147"/>
      <w:bookmarkStart w:id="1634" w:name="_Toc517006317"/>
      <w:bookmarkStart w:id="1635" w:name="_Toc517013827"/>
      <w:bookmarkStart w:id="1636" w:name="_Toc517091447"/>
      <w:bookmarkStart w:id="1637" w:name="_Toc517536392"/>
      <w:bookmarkStart w:id="1638" w:name="_Toc518052570"/>
      <w:bookmarkStart w:id="1639" w:name="_Toc518055644"/>
      <w:bookmarkStart w:id="1640" w:name="_Toc518057215"/>
      <w:bookmarkStart w:id="1641" w:name="_Toc518057767"/>
      <w:bookmarkStart w:id="1642" w:name="_Toc518572023"/>
      <w:bookmarkStart w:id="1643" w:name="_Toc518748719"/>
      <w:bookmarkStart w:id="1644" w:name="_Toc519364307"/>
      <w:bookmarkStart w:id="1645" w:name="_Toc519793498"/>
      <w:bookmarkStart w:id="1646" w:name="_Toc520096069"/>
      <w:bookmarkStart w:id="1647" w:name="_Toc520396146"/>
      <w:bookmarkStart w:id="1648" w:name="_Toc521413320"/>
      <w:bookmarkStart w:id="1649" w:name="_Toc521413907"/>
      <w:bookmarkStart w:id="1650" w:name="_Toc521414219"/>
      <w:bookmarkStart w:id="1651" w:name="_Toc521590888"/>
      <w:bookmarkStart w:id="1652" w:name="_Toc522025313"/>
      <w:bookmarkStart w:id="1653" w:name="_Toc522879056"/>
      <w:bookmarkStart w:id="1654" w:name="_Toc523249136"/>
      <w:bookmarkStart w:id="1655" w:name="_Toc525727368"/>
      <w:bookmarkStart w:id="1656" w:name="_Toc526848123"/>
      <w:bookmarkStart w:id="1657" w:name="_Toc526848679"/>
      <w:bookmarkStart w:id="1658" w:name="_Toc526940141"/>
      <w:bookmarkStart w:id="1659" w:name="_Toc527369531"/>
      <w:bookmarkStart w:id="1660" w:name="_Toc534305681"/>
      <w:bookmarkStart w:id="1661" w:name="_Toc534373840"/>
      <w:bookmarkStart w:id="1662" w:name="_Toc534385634"/>
      <w:bookmarkStart w:id="1663" w:name="_Toc534386139"/>
      <w:bookmarkStart w:id="1664" w:name="_Toc535168327"/>
      <w:bookmarkStart w:id="1665" w:name="_Toc535241952"/>
      <w:bookmarkStart w:id="1666" w:name="_Toc535242471"/>
      <w:bookmarkStart w:id="1667" w:name="_Toc535948234"/>
      <w:bookmarkStart w:id="1668" w:name="_Toc112112"/>
      <w:bookmarkStart w:id="1669" w:name="_Toc597323"/>
      <w:bookmarkStart w:id="1670" w:name="_Toc685031"/>
      <w:bookmarkStart w:id="1671" w:name="_Toc685671"/>
      <w:bookmarkStart w:id="1672" w:name="_Toc686723"/>
      <w:bookmarkStart w:id="1673" w:name="_Toc869203"/>
      <w:bookmarkStart w:id="1674" w:name="_Toc869369"/>
      <w:bookmarkStart w:id="1675" w:name="_Toc869534"/>
      <w:bookmarkStart w:id="1676" w:name="_Toc869699"/>
      <w:bookmarkStart w:id="1677" w:name="_Toc964308"/>
      <w:bookmarkStart w:id="1678" w:name="_Toc1816074"/>
      <w:bookmarkStart w:id="1679" w:name="_Toc1828608"/>
      <w:bookmarkStart w:id="1680" w:name="_Toc1828777"/>
      <w:bookmarkStart w:id="1681" w:name="_Toc1828946"/>
      <w:bookmarkStart w:id="1682" w:name="_Toc5979636"/>
      <w:bookmarkStart w:id="1683" w:name="_Toc5979855"/>
      <w:bookmarkStart w:id="1684" w:name="_Toc6481051"/>
      <w:bookmarkStart w:id="1685" w:name="_Toc6992024"/>
      <w:bookmarkStart w:id="1686" w:name="_Toc6992198"/>
      <w:bookmarkStart w:id="1687" w:name="_Toc6992370"/>
      <w:bookmarkStart w:id="1688" w:name="_Toc6992543"/>
      <w:bookmarkStart w:id="1689" w:name="_Toc6992716"/>
      <w:bookmarkStart w:id="1690" w:name="_Toc6992887"/>
      <w:bookmarkStart w:id="1691" w:name="_Toc6997854"/>
      <w:bookmarkStart w:id="1692" w:name="_Toc6998026"/>
      <w:bookmarkStart w:id="1693" w:name="_Toc6998198"/>
      <w:bookmarkStart w:id="1694" w:name="_Toc6998782"/>
      <w:bookmarkStart w:id="1695" w:name="_Toc8569980"/>
      <w:bookmarkStart w:id="1696" w:name="_Toc8639009"/>
      <w:bookmarkStart w:id="1697" w:name="_Toc8639356"/>
      <w:bookmarkStart w:id="1698" w:name="_Toc8639734"/>
      <w:bookmarkStart w:id="1699" w:name="_Toc8639911"/>
      <w:bookmarkStart w:id="1700" w:name="_Toc8640088"/>
      <w:bookmarkStart w:id="1701" w:name="_Toc8640265"/>
      <w:bookmarkStart w:id="1702" w:name="_Toc8640442"/>
      <w:bookmarkStart w:id="1703" w:name="_Toc8640619"/>
      <w:bookmarkStart w:id="1704" w:name="_Toc8640796"/>
      <w:bookmarkStart w:id="1705" w:name="_Toc8640975"/>
      <w:bookmarkStart w:id="1706" w:name="_Toc8641152"/>
      <w:bookmarkStart w:id="1707" w:name="_Toc8641330"/>
      <w:bookmarkStart w:id="1708" w:name="_Toc8661365"/>
      <w:bookmarkStart w:id="1709" w:name="_Toc8661543"/>
      <w:bookmarkStart w:id="1710" w:name="_Toc8662077"/>
      <w:bookmarkStart w:id="1711" w:name="_Toc8662257"/>
      <w:bookmarkStart w:id="1712" w:name="_Toc8662436"/>
      <w:bookmarkStart w:id="1713" w:name="_Toc11480187"/>
      <w:bookmarkStart w:id="1714" w:name="_Toc11480368"/>
      <w:bookmarkStart w:id="1715" w:name="_Toc12695793"/>
      <w:bookmarkStart w:id="1716" w:name="_Toc12728920"/>
      <w:bookmarkStart w:id="1717" w:name="_Toc12814873"/>
      <w:bookmarkStart w:id="1718" w:name="_Toc12900605"/>
      <w:bookmarkStart w:id="1719" w:name="_Toc12900784"/>
      <w:bookmarkStart w:id="1720" w:name="_Toc12901022"/>
      <w:bookmarkStart w:id="1721" w:name="_Toc12901210"/>
      <w:bookmarkStart w:id="1722" w:name="_Toc12901519"/>
      <w:bookmarkStart w:id="1723" w:name="_Toc12902201"/>
      <w:bookmarkStart w:id="1724" w:name="_Toc17715305"/>
      <w:bookmarkStart w:id="1725" w:name="_Toc19542467"/>
      <w:bookmarkStart w:id="1726" w:name="_Toc19542655"/>
      <w:bookmarkStart w:id="1727" w:name="_Toc19543056"/>
      <w:bookmarkStart w:id="1728" w:name="_Toc19544725"/>
      <w:bookmarkStart w:id="1729" w:name="_Toc20757604"/>
      <w:bookmarkStart w:id="1730" w:name="_Toc20758101"/>
      <w:bookmarkStart w:id="1731" w:name="_Toc23669156"/>
      <w:bookmarkStart w:id="1732" w:name="_Toc23669502"/>
      <w:bookmarkStart w:id="1733" w:name="_Toc23958769"/>
      <w:bookmarkStart w:id="1734" w:name="_Toc23959254"/>
      <w:bookmarkStart w:id="1735" w:name="_Toc23960115"/>
      <w:bookmarkStart w:id="1736" w:name="_Toc23960298"/>
      <w:bookmarkStart w:id="1737" w:name="_Toc23960665"/>
      <w:bookmarkStart w:id="1738" w:name="_Toc24126203"/>
      <w:bookmarkStart w:id="1739" w:name="_Toc24126606"/>
      <w:bookmarkStart w:id="1740" w:name="_Toc24128355"/>
      <w:bookmarkStart w:id="1741" w:name="_Toc24128975"/>
      <w:bookmarkStart w:id="1742" w:name="_Toc25486045"/>
      <w:bookmarkStart w:id="1743" w:name="_Toc25488087"/>
      <w:bookmarkStart w:id="1744" w:name="_Toc25576054"/>
      <w:bookmarkStart w:id="1745" w:name="_Toc25576363"/>
      <w:bookmarkStart w:id="1746" w:name="_Toc27919392"/>
      <w:bookmarkStart w:id="1747" w:name="_Toc27919598"/>
      <w:bookmarkStart w:id="1748" w:name="_Toc27919838"/>
      <w:bookmarkStart w:id="1749" w:name="_Toc27920067"/>
      <w:bookmarkStart w:id="1750" w:name="_Toc27920307"/>
      <w:bookmarkStart w:id="1751" w:name="_Toc28003914"/>
      <w:bookmarkStart w:id="1752" w:name="_Toc28004115"/>
      <w:bookmarkStart w:id="1753" w:name="_Toc28004343"/>
      <w:bookmarkStart w:id="1754" w:name="_Toc28004543"/>
      <w:bookmarkStart w:id="1755" w:name="_Toc28862763"/>
      <w:bookmarkStart w:id="1756" w:name="_Toc28863058"/>
      <w:bookmarkStart w:id="1757" w:name="_Toc28863315"/>
      <w:bookmarkStart w:id="1758" w:name="_Toc28863979"/>
      <w:bookmarkStart w:id="1759" w:name="_Toc28866182"/>
      <w:bookmarkStart w:id="1760" w:name="_Toc28866411"/>
      <w:bookmarkStart w:id="1761" w:name="_Toc28871023"/>
      <w:bookmarkStart w:id="1762" w:name="_Toc28885882"/>
      <w:bookmarkStart w:id="1763" w:name="_Toc48200315"/>
      <w:bookmarkStart w:id="1764" w:name="_Toc48231614"/>
      <w:bookmarkStart w:id="1765" w:name="_Toc48305346"/>
      <w:bookmarkStart w:id="1766" w:name="_Toc48314732"/>
      <w:bookmarkStart w:id="1767" w:name="_Toc48318401"/>
      <w:bookmarkStart w:id="1768" w:name="_Toc48318604"/>
      <w:bookmarkStart w:id="1769" w:name="_Toc48318806"/>
      <w:bookmarkStart w:id="1770" w:name="_Toc48319231"/>
      <w:bookmarkStart w:id="1771" w:name="_Toc48396763"/>
      <w:bookmarkStart w:id="1772" w:name="_Toc48408842"/>
      <w:bookmarkStart w:id="1773" w:name="_Toc48483455"/>
      <w:bookmarkStart w:id="1774" w:name="_Toc48646276"/>
      <w:bookmarkStart w:id="1775" w:name="_Toc48737361"/>
      <w:bookmarkStart w:id="1776" w:name="_Toc48824987"/>
      <w:bookmarkStart w:id="1777" w:name="_Toc48825485"/>
      <w:bookmarkStart w:id="1778" w:name="_Toc48835421"/>
      <w:bookmarkStart w:id="1779" w:name="_Toc48835744"/>
      <w:bookmarkStart w:id="1780" w:name="_Toc48902229"/>
      <w:bookmarkStart w:id="1781" w:name="_Toc48925566"/>
      <w:bookmarkStart w:id="1782" w:name="_Toc48925841"/>
      <w:bookmarkStart w:id="1783" w:name="_Toc48997657"/>
      <w:bookmarkStart w:id="1784" w:name="_Toc49004015"/>
      <w:bookmarkStart w:id="1785" w:name="_Toc49075325"/>
      <w:bookmarkStart w:id="1786" w:name="_Toc49082470"/>
      <w:bookmarkStart w:id="1787" w:name="_Toc49082768"/>
      <w:bookmarkStart w:id="1788" w:name="_Toc49083170"/>
      <w:bookmarkStart w:id="1789" w:name="_Toc49083402"/>
      <w:bookmarkStart w:id="1790" w:name="_Toc49088259"/>
      <w:bookmarkStart w:id="1791" w:name="_Toc49088493"/>
      <w:bookmarkStart w:id="1792" w:name="_Toc49090170"/>
      <w:bookmarkStart w:id="1793" w:name="_Toc50102544"/>
      <w:bookmarkStart w:id="1794" w:name="_Toc50369360"/>
      <w:bookmarkStart w:id="1795" w:name="_Toc50369688"/>
      <w:bookmarkStart w:id="1796" w:name="_Toc53752962"/>
      <w:bookmarkStart w:id="1797" w:name="_Toc53753259"/>
      <w:bookmarkStart w:id="1798" w:name="_Toc53756582"/>
      <w:bookmarkStart w:id="1799" w:name="_Toc53757335"/>
      <w:bookmarkStart w:id="1800" w:name="_Toc54010173"/>
      <w:bookmarkStart w:id="1801" w:name="_Toc54532083"/>
      <w:bookmarkStart w:id="1802" w:name="_Toc54532334"/>
      <w:bookmarkStart w:id="1803" w:name="_Toc54532584"/>
      <w:bookmarkStart w:id="1804" w:name="_Toc54536238"/>
      <w:bookmarkStart w:id="1805" w:name="_Toc54623055"/>
      <w:bookmarkStart w:id="1806" w:name="_Toc54699281"/>
      <w:bookmarkStart w:id="1807" w:name="_Toc54699714"/>
      <w:bookmarkStart w:id="1808" w:name="_Toc55038168"/>
      <w:bookmarkStart w:id="1809" w:name="_Toc55224884"/>
      <w:bookmarkStart w:id="1810" w:name="_Toc57299079"/>
      <w:bookmarkStart w:id="1811" w:name="_Toc57458174"/>
      <w:bookmarkStart w:id="1812" w:name="_Toc57458432"/>
      <w:bookmarkStart w:id="1813" w:name="_Toc57458748"/>
      <w:bookmarkStart w:id="1814" w:name="_Toc57459007"/>
      <w:bookmarkStart w:id="1815" w:name="_Toc62052663"/>
      <w:bookmarkStart w:id="1816" w:name="_Toc66712228"/>
      <w:bookmarkStart w:id="1817" w:name="_Toc66713217"/>
      <w:bookmarkStart w:id="1818" w:name="_Toc66713701"/>
      <w:bookmarkStart w:id="1819" w:name="_Toc66883079"/>
      <w:bookmarkStart w:id="1820" w:name="_Toc66883381"/>
      <w:bookmarkStart w:id="1821" w:name="_Toc66883720"/>
      <w:bookmarkStart w:id="1822" w:name="_Toc66884198"/>
      <w:bookmarkStart w:id="1823" w:name="_Toc66885146"/>
      <w:bookmarkStart w:id="1824" w:name="_Toc66962512"/>
      <w:bookmarkStart w:id="1825" w:name="_Toc66962816"/>
      <w:bookmarkStart w:id="1826" w:name="_Toc88228574"/>
      <w:bookmarkStart w:id="1827" w:name="_Toc88232942"/>
      <w:bookmarkStart w:id="1828" w:name="_Toc88234437"/>
      <w:bookmarkStart w:id="1829" w:name="_Toc88237099"/>
      <w:bookmarkStart w:id="1830" w:name="_Toc88237791"/>
      <w:bookmarkStart w:id="1831" w:name="_Toc88238778"/>
      <w:bookmarkStart w:id="1832" w:name="_Toc88239428"/>
      <w:bookmarkStart w:id="1833" w:name="_Toc88241195"/>
      <w:bookmarkStart w:id="1834" w:name="_Toc88243136"/>
      <w:bookmarkStart w:id="1835" w:name="_Toc88243849"/>
      <w:bookmarkStart w:id="1836" w:name="_Toc88740640"/>
      <w:bookmarkStart w:id="1837" w:name="_Toc89342963"/>
      <w:bookmarkStart w:id="1838" w:name="_Toc89343432"/>
      <w:bookmarkStart w:id="1839" w:name="_Toc89343700"/>
      <w:bookmarkStart w:id="1840" w:name="_Toc89349487"/>
      <w:bookmarkStart w:id="1841" w:name="_Toc89440704"/>
      <w:bookmarkStart w:id="1842" w:name="_Toc89441072"/>
      <w:bookmarkStart w:id="1843" w:name="_Toc89680795"/>
      <w:bookmarkStart w:id="1844" w:name="_Toc89950231"/>
      <w:bookmarkStart w:id="1845" w:name="_Toc90134169"/>
      <w:bookmarkStart w:id="1846" w:name="_Toc90134667"/>
      <w:bookmarkStart w:id="1847" w:name="_Toc90134940"/>
      <w:bookmarkStart w:id="1848" w:name="_Toc90135661"/>
      <w:bookmarkStart w:id="1849" w:name="_Toc90137472"/>
      <w:bookmarkStart w:id="1850" w:name="_Toc90137796"/>
      <w:bookmarkStart w:id="1851" w:name="_Toc90138067"/>
      <w:bookmarkStart w:id="1852" w:name="_Toc90138338"/>
      <w:bookmarkStart w:id="1853" w:name="_Toc90305338"/>
      <w:bookmarkStart w:id="1854" w:name="_Toc98417726"/>
      <w:r>
        <w:lastRenderedPageBreak/>
        <w:t>Productivity Gains with RTPA</w:t>
      </w:r>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p>
    <w:p w14:paraId="45A67D1C" w14:textId="048B3C9E" w:rsidR="003A4B3A" w:rsidRDefault="003A4B3A" w:rsidP="003A4B3A">
      <w:pPr>
        <w:rPr>
          <w:sz w:val="28"/>
          <w:szCs w:val="28"/>
        </w:rPr>
      </w:pPr>
      <w:r w:rsidRPr="00771C2F">
        <w:rPr>
          <w:b/>
          <w:sz w:val="28"/>
          <w:szCs w:val="28"/>
        </w:rPr>
        <w:t xml:space="preserve">The Real-Time Program </w:t>
      </w:r>
      <w:r w:rsidR="00771C2F">
        <w:rPr>
          <w:b/>
          <w:sz w:val="28"/>
          <w:szCs w:val="28"/>
        </w:rPr>
        <w:t xml:space="preserve">Audit </w:t>
      </w:r>
      <w:r w:rsidRPr="00771C2F">
        <w:rPr>
          <w:b/>
          <w:sz w:val="28"/>
          <w:szCs w:val="28"/>
        </w:rPr>
        <w:t>(RTPA) patented software for IBM i can and should multiply programmer productivity 2, 3 5, 10 times or more over using traditional programmer techniques, specifically using interactive debug</w:t>
      </w:r>
      <w:r w:rsidR="00771C2F" w:rsidRPr="00771C2F">
        <w:rPr>
          <w:sz w:val="28"/>
          <w:szCs w:val="28"/>
        </w:rPr>
        <w:t>.</w:t>
      </w:r>
      <w:r w:rsidRPr="00771C2F">
        <w:rPr>
          <w:sz w:val="28"/>
          <w:szCs w:val="28"/>
        </w:rPr>
        <w:t xml:space="preserve">   </w:t>
      </w:r>
    </w:p>
    <w:p w14:paraId="6A5E8F82" w14:textId="77777777" w:rsidR="001A148F" w:rsidRDefault="001A148F" w:rsidP="003A4B3A">
      <w:pPr>
        <w:rPr>
          <w:sz w:val="28"/>
          <w:szCs w:val="28"/>
        </w:rPr>
      </w:pPr>
    </w:p>
    <w:p w14:paraId="48B45CD2" w14:textId="1760F08F" w:rsidR="001A148F" w:rsidRPr="00771C2F" w:rsidRDefault="001A148F" w:rsidP="003A4B3A">
      <w:pPr>
        <w:rPr>
          <w:sz w:val="28"/>
          <w:szCs w:val="28"/>
        </w:rPr>
      </w:pPr>
      <w:r>
        <w:rPr>
          <w:noProof/>
        </w:rPr>
        <w:drawing>
          <wp:inline distT="0" distB="0" distL="0" distR="0" wp14:anchorId="7CF95312" wp14:editId="03F4D16E">
            <wp:extent cx="4933950" cy="6410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33950" cy="6410325"/>
                    </a:xfrm>
                    <a:prstGeom prst="rect">
                      <a:avLst/>
                    </a:prstGeom>
                  </pic:spPr>
                </pic:pic>
              </a:graphicData>
            </a:graphic>
          </wp:inline>
        </w:drawing>
      </w:r>
    </w:p>
    <w:p w14:paraId="0EF5D63E" w14:textId="77777777" w:rsidR="00771C2F" w:rsidRPr="003A4B3A" w:rsidRDefault="00771C2F" w:rsidP="003A4B3A"/>
    <w:p w14:paraId="391DAAE8" w14:textId="77777777" w:rsidR="00FE69CE" w:rsidRDefault="00FE69CE" w:rsidP="00FE69CE">
      <w:r>
        <w:t>Using RTPA auditing can save almost any programmer substantial amounts of time in many different kinds</w:t>
      </w:r>
      <w:r w:rsidR="00792E0E">
        <w:t xml:space="preserve"> </w:t>
      </w:r>
      <w:r>
        <w:t xml:space="preserve">of programming activities. Real-Time Program Auditing is a powerful technique, allowing programmers to more quickly learn legacy programs, find bugs in software, validate that new software functions correctly, enhance </w:t>
      </w:r>
      <w:r>
        <w:lastRenderedPageBreak/>
        <w:t>programs, and essentially eliminate guessing and speculation as to what happened or is happening. Auditing is an intuitive process, and RTPA is so easy to use that most programmers can be up and running with audit-enabled programs within minutes of installing RTPA. It is not uncommon for programmers to report that they solved a major problem the first day that they installed the software; a problem that may have been plaguing them for a while but couldn’t be found using of the conventional debugging techniques.</w:t>
      </w:r>
    </w:p>
    <w:p w14:paraId="42325B7A" w14:textId="77777777" w:rsidR="009F0A8A" w:rsidRDefault="009F0A8A" w:rsidP="00FE69CE"/>
    <w:p w14:paraId="20EC35F5" w14:textId="77777777" w:rsidR="009F0A8A" w:rsidRPr="00D1214A" w:rsidRDefault="009F0A8A" w:rsidP="009F0A8A">
      <w:pPr>
        <w:pStyle w:val="Heading3"/>
        <w:rPr>
          <w:sz w:val="24"/>
        </w:rPr>
      </w:pPr>
      <w:bookmarkStart w:id="1855" w:name="_Toc471568230"/>
      <w:bookmarkStart w:id="1856" w:name="_Toc514089823"/>
      <w:bookmarkStart w:id="1857" w:name="_Toc514157480"/>
      <w:bookmarkStart w:id="1858" w:name="_Toc514864960"/>
      <w:bookmarkStart w:id="1859" w:name="_Toc514868249"/>
      <w:bookmarkStart w:id="1860" w:name="_Toc514953927"/>
      <w:bookmarkStart w:id="1861" w:name="_Toc515387070"/>
      <w:bookmarkStart w:id="1862" w:name="_Toc515466642"/>
      <w:bookmarkStart w:id="1863" w:name="_Toc516235577"/>
      <w:bookmarkStart w:id="1864" w:name="_Toc516300439"/>
      <w:bookmarkStart w:id="1865" w:name="_Toc516670978"/>
      <w:bookmarkStart w:id="1866" w:name="_Toc516902179"/>
      <w:bookmarkStart w:id="1867" w:name="_Toc517000148"/>
      <w:bookmarkStart w:id="1868" w:name="_Toc517006318"/>
      <w:bookmarkStart w:id="1869" w:name="_Toc517013828"/>
      <w:bookmarkStart w:id="1870" w:name="_Toc517091448"/>
      <w:bookmarkStart w:id="1871" w:name="_Toc517536393"/>
      <w:bookmarkStart w:id="1872" w:name="_Toc518052571"/>
      <w:bookmarkStart w:id="1873" w:name="_Toc518055645"/>
      <w:bookmarkStart w:id="1874" w:name="_Toc518057216"/>
      <w:bookmarkStart w:id="1875" w:name="_Toc518057768"/>
      <w:bookmarkStart w:id="1876" w:name="_Toc518572024"/>
      <w:bookmarkStart w:id="1877" w:name="_Toc518748720"/>
      <w:bookmarkStart w:id="1878" w:name="_Toc519364308"/>
      <w:bookmarkStart w:id="1879" w:name="_Toc519793499"/>
      <w:bookmarkStart w:id="1880" w:name="_Toc520096070"/>
      <w:bookmarkStart w:id="1881" w:name="_Toc520396147"/>
      <w:bookmarkStart w:id="1882" w:name="_Toc521413321"/>
      <w:bookmarkStart w:id="1883" w:name="_Toc521413908"/>
      <w:bookmarkStart w:id="1884" w:name="_Toc521414220"/>
      <w:bookmarkStart w:id="1885" w:name="_Toc521590889"/>
      <w:bookmarkStart w:id="1886" w:name="_Toc522025314"/>
      <w:bookmarkStart w:id="1887" w:name="_Toc522879057"/>
      <w:bookmarkStart w:id="1888" w:name="_Toc523249137"/>
      <w:bookmarkStart w:id="1889" w:name="_Toc525727369"/>
      <w:bookmarkStart w:id="1890" w:name="_Toc526848124"/>
      <w:bookmarkStart w:id="1891" w:name="_Toc526848680"/>
      <w:bookmarkStart w:id="1892" w:name="_Toc526940142"/>
      <w:bookmarkStart w:id="1893" w:name="_Toc527369532"/>
      <w:bookmarkStart w:id="1894" w:name="_Toc534305682"/>
      <w:bookmarkStart w:id="1895" w:name="_Toc534373841"/>
      <w:bookmarkStart w:id="1896" w:name="_Toc534385635"/>
      <w:bookmarkStart w:id="1897" w:name="_Toc534386140"/>
      <w:bookmarkStart w:id="1898" w:name="_Toc535168328"/>
      <w:bookmarkStart w:id="1899" w:name="_Toc535241953"/>
      <w:bookmarkStart w:id="1900" w:name="_Toc535242472"/>
      <w:bookmarkStart w:id="1901" w:name="_Toc535948235"/>
      <w:bookmarkStart w:id="1902" w:name="_Toc112113"/>
      <w:bookmarkStart w:id="1903" w:name="_Toc597324"/>
      <w:bookmarkStart w:id="1904" w:name="_Toc685032"/>
      <w:bookmarkStart w:id="1905" w:name="_Toc685672"/>
      <w:bookmarkStart w:id="1906" w:name="_Toc686724"/>
      <w:bookmarkStart w:id="1907" w:name="_Toc869204"/>
      <w:bookmarkStart w:id="1908" w:name="_Toc869370"/>
      <w:bookmarkStart w:id="1909" w:name="_Toc869535"/>
      <w:bookmarkStart w:id="1910" w:name="_Toc869700"/>
      <w:bookmarkStart w:id="1911" w:name="_Toc964309"/>
      <w:bookmarkStart w:id="1912" w:name="_Toc1816075"/>
      <w:bookmarkStart w:id="1913" w:name="_Toc1828609"/>
      <w:bookmarkStart w:id="1914" w:name="_Toc1828778"/>
      <w:bookmarkStart w:id="1915" w:name="_Toc1828947"/>
      <w:bookmarkStart w:id="1916" w:name="_Toc5979637"/>
      <w:bookmarkStart w:id="1917" w:name="_Toc5979856"/>
      <w:bookmarkStart w:id="1918" w:name="_Toc6481052"/>
      <w:bookmarkStart w:id="1919" w:name="_Toc6992025"/>
      <w:bookmarkStart w:id="1920" w:name="_Toc6992199"/>
      <w:bookmarkStart w:id="1921" w:name="_Toc6992371"/>
      <w:bookmarkStart w:id="1922" w:name="_Toc6992544"/>
      <w:bookmarkStart w:id="1923" w:name="_Toc6992717"/>
      <w:bookmarkStart w:id="1924" w:name="_Toc6992888"/>
      <w:bookmarkStart w:id="1925" w:name="_Toc6997855"/>
      <w:bookmarkStart w:id="1926" w:name="_Toc6998027"/>
      <w:bookmarkStart w:id="1927" w:name="_Toc6998199"/>
      <w:bookmarkStart w:id="1928" w:name="_Toc6998783"/>
      <w:bookmarkStart w:id="1929" w:name="_Toc8569981"/>
      <w:bookmarkStart w:id="1930" w:name="_Toc8639010"/>
      <w:bookmarkStart w:id="1931" w:name="_Toc8639357"/>
      <w:bookmarkStart w:id="1932" w:name="_Toc8639735"/>
      <w:bookmarkStart w:id="1933" w:name="_Toc8639912"/>
      <w:bookmarkStart w:id="1934" w:name="_Toc8640089"/>
      <w:bookmarkStart w:id="1935" w:name="_Toc8640266"/>
      <w:bookmarkStart w:id="1936" w:name="_Toc8640443"/>
      <w:bookmarkStart w:id="1937" w:name="_Toc8640620"/>
      <w:bookmarkStart w:id="1938" w:name="_Toc8640797"/>
      <w:bookmarkStart w:id="1939" w:name="_Toc8640976"/>
      <w:bookmarkStart w:id="1940" w:name="_Toc8641153"/>
      <w:bookmarkStart w:id="1941" w:name="_Toc8641331"/>
      <w:bookmarkStart w:id="1942" w:name="_Toc8661366"/>
      <w:bookmarkStart w:id="1943" w:name="_Toc8661544"/>
      <w:bookmarkStart w:id="1944" w:name="_Toc8662078"/>
      <w:bookmarkStart w:id="1945" w:name="_Toc8662258"/>
      <w:bookmarkStart w:id="1946" w:name="_Toc8662437"/>
      <w:bookmarkStart w:id="1947" w:name="_Toc11480188"/>
      <w:bookmarkStart w:id="1948" w:name="_Toc11480369"/>
      <w:bookmarkStart w:id="1949" w:name="_Toc12695794"/>
      <w:bookmarkStart w:id="1950" w:name="_Toc12728921"/>
      <w:bookmarkStart w:id="1951" w:name="_Toc12814874"/>
      <w:bookmarkStart w:id="1952" w:name="_Toc12900606"/>
      <w:bookmarkStart w:id="1953" w:name="_Toc12900785"/>
      <w:bookmarkStart w:id="1954" w:name="_Toc12901023"/>
      <w:bookmarkStart w:id="1955" w:name="_Toc12901211"/>
      <w:bookmarkStart w:id="1956" w:name="_Toc12901520"/>
      <w:bookmarkStart w:id="1957" w:name="_Toc12902202"/>
      <w:bookmarkStart w:id="1958" w:name="_Toc17715306"/>
      <w:bookmarkStart w:id="1959" w:name="_Toc19542468"/>
      <w:bookmarkStart w:id="1960" w:name="_Toc19542656"/>
      <w:bookmarkStart w:id="1961" w:name="_Toc19543057"/>
      <w:bookmarkStart w:id="1962" w:name="_Toc19544726"/>
      <w:bookmarkStart w:id="1963" w:name="_Toc20757605"/>
      <w:bookmarkStart w:id="1964" w:name="_Toc20758102"/>
      <w:bookmarkStart w:id="1965" w:name="_Toc23669157"/>
      <w:bookmarkStart w:id="1966" w:name="_Toc23669503"/>
      <w:bookmarkStart w:id="1967" w:name="_Toc23958770"/>
      <w:bookmarkStart w:id="1968" w:name="_Toc23959255"/>
      <w:bookmarkStart w:id="1969" w:name="_Toc23960116"/>
      <w:bookmarkStart w:id="1970" w:name="_Toc23960299"/>
      <w:bookmarkStart w:id="1971" w:name="_Toc23960666"/>
      <w:bookmarkStart w:id="1972" w:name="_Toc24126204"/>
      <w:bookmarkStart w:id="1973" w:name="_Toc24126607"/>
      <w:bookmarkStart w:id="1974" w:name="_Toc24128356"/>
      <w:bookmarkStart w:id="1975" w:name="_Toc24128976"/>
      <w:bookmarkStart w:id="1976" w:name="_Toc25486046"/>
      <w:bookmarkStart w:id="1977" w:name="_Toc25488088"/>
      <w:bookmarkStart w:id="1978" w:name="_Toc25576055"/>
      <w:bookmarkStart w:id="1979" w:name="_Toc25576364"/>
      <w:bookmarkStart w:id="1980" w:name="_Toc27919393"/>
      <w:bookmarkStart w:id="1981" w:name="_Toc27919599"/>
      <w:bookmarkStart w:id="1982" w:name="_Toc27919839"/>
      <w:bookmarkStart w:id="1983" w:name="_Toc27920068"/>
      <w:bookmarkStart w:id="1984" w:name="_Toc27920308"/>
      <w:bookmarkStart w:id="1985" w:name="_Toc28003915"/>
      <w:bookmarkStart w:id="1986" w:name="_Toc28004116"/>
      <w:bookmarkStart w:id="1987" w:name="_Toc28004344"/>
      <w:bookmarkStart w:id="1988" w:name="_Toc28004544"/>
      <w:bookmarkStart w:id="1989" w:name="_Toc28862764"/>
      <w:bookmarkStart w:id="1990" w:name="_Toc28863059"/>
      <w:bookmarkStart w:id="1991" w:name="_Toc28863316"/>
      <w:bookmarkStart w:id="1992" w:name="_Toc28863980"/>
      <w:bookmarkStart w:id="1993" w:name="_Toc28866183"/>
      <w:bookmarkStart w:id="1994" w:name="_Toc28866412"/>
      <w:bookmarkStart w:id="1995" w:name="_Toc28871024"/>
      <w:bookmarkStart w:id="1996" w:name="_Toc28885883"/>
      <w:bookmarkStart w:id="1997" w:name="_Toc48200316"/>
      <w:bookmarkStart w:id="1998" w:name="_Toc48231615"/>
      <w:bookmarkStart w:id="1999" w:name="_Toc48305347"/>
      <w:bookmarkStart w:id="2000" w:name="_Toc48314733"/>
      <w:bookmarkStart w:id="2001" w:name="_Toc48318402"/>
      <w:bookmarkStart w:id="2002" w:name="_Toc48318605"/>
      <w:bookmarkStart w:id="2003" w:name="_Toc48318807"/>
      <w:bookmarkStart w:id="2004" w:name="_Toc48319232"/>
      <w:bookmarkStart w:id="2005" w:name="_Toc48396764"/>
      <w:bookmarkStart w:id="2006" w:name="_Toc48408843"/>
      <w:bookmarkStart w:id="2007" w:name="_Toc48483456"/>
      <w:bookmarkStart w:id="2008" w:name="_Toc48646277"/>
      <w:bookmarkStart w:id="2009" w:name="_Toc48737362"/>
      <w:bookmarkStart w:id="2010" w:name="_Toc48824988"/>
      <w:bookmarkStart w:id="2011" w:name="_Toc48825486"/>
      <w:bookmarkStart w:id="2012" w:name="_Toc48835422"/>
      <w:bookmarkStart w:id="2013" w:name="_Toc48835745"/>
      <w:bookmarkStart w:id="2014" w:name="_Toc48902230"/>
      <w:bookmarkStart w:id="2015" w:name="_Toc48925567"/>
      <w:bookmarkStart w:id="2016" w:name="_Toc48925842"/>
      <w:bookmarkStart w:id="2017" w:name="_Toc48997658"/>
      <w:bookmarkStart w:id="2018" w:name="_Toc49004016"/>
      <w:bookmarkStart w:id="2019" w:name="_Toc49075326"/>
      <w:bookmarkStart w:id="2020" w:name="_Toc49082471"/>
      <w:bookmarkStart w:id="2021" w:name="_Toc49082769"/>
      <w:bookmarkStart w:id="2022" w:name="_Toc49083171"/>
      <w:bookmarkStart w:id="2023" w:name="_Toc49083403"/>
      <w:bookmarkStart w:id="2024" w:name="_Toc49088260"/>
      <w:bookmarkStart w:id="2025" w:name="_Toc49088494"/>
      <w:bookmarkStart w:id="2026" w:name="_Toc49090171"/>
      <w:bookmarkStart w:id="2027" w:name="_Toc50102545"/>
      <w:bookmarkStart w:id="2028" w:name="_Toc50369361"/>
      <w:bookmarkStart w:id="2029" w:name="_Toc50369689"/>
      <w:bookmarkStart w:id="2030" w:name="_Toc53752963"/>
      <w:bookmarkStart w:id="2031" w:name="_Toc53753260"/>
      <w:bookmarkStart w:id="2032" w:name="_Toc53756583"/>
      <w:bookmarkStart w:id="2033" w:name="_Toc53757336"/>
      <w:bookmarkStart w:id="2034" w:name="_Toc54010174"/>
      <w:bookmarkStart w:id="2035" w:name="_Toc54532084"/>
      <w:bookmarkStart w:id="2036" w:name="_Toc54532335"/>
      <w:bookmarkStart w:id="2037" w:name="_Toc54532585"/>
      <w:bookmarkStart w:id="2038" w:name="_Toc54536239"/>
      <w:bookmarkStart w:id="2039" w:name="_Toc54623056"/>
      <w:bookmarkStart w:id="2040" w:name="_Toc54699282"/>
      <w:bookmarkStart w:id="2041" w:name="_Toc54699715"/>
      <w:bookmarkStart w:id="2042" w:name="_Toc55038169"/>
      <w:bookmarkStart w:id="2043" w:name="_Toc55224885"/>
      <w:bookmarkStart w:id="2044" w:name="_Toc57299080"/>
      <w:bookmarkStart w:id="2045" w:name="_Toc57458175"/>
      <w:bookmarkStart w:id="2046" w:name="_Toc57458433"/>
      <w:bookmarkStart w:id="2047" w:name="_Toc57458749"/>
      <w:bookmarkStart w:id="2048" w:name="_Toc57459008"/>
      <w:bookmarkStart w:id="2049" w:name="_Toc62052664"/>
      <w:bookmarkStart w:id="2050" w:name="_Toc66712229"/>
      <w:bookmarkStart w:id="2051" w:name="_Toc66713218"/>
      <w:bookmarkStart w:id="2052" w:name="_Toc66713702"/>
      <w:bookmarkStart w:id="2053" w:name="_Toc66883080"/>
      <w:bookmarkStart w:id="2054" w:name="_Toc66883382"/>
      <w:bookmarkStart w:id="2055" w:name="_Toc66883721"/>
      <w:bookmarkStart w:id="2056" w:name="_Toc66884199"/>
      <w:bookmarkStart w:id="2057" w:name="_Toc66885147"/>
      <w:bookmarkStart w:id="2058" w:name="_Toc66962513"/>
      <w:bookmarkStart w:id="2059" w:name="_Toc66962817"/>
      <w:bookmarkStart w:id="2060" w:name="_Toc88228575"/>
      <w:bookmarkStart w:id="2061" w:name="_Toc88232943"/>
      <w:bookmarkStart w:id="2062" w:name="_Toc88234438"/>
      <w:bookmarkStart w:id="2063" w:name="_Toc88237100"/>
      <w:bookmarkStart w:id="2064" w:name="_Toc88237792"/>
      <w:bookmarkStart w:id="2065" w:name="_Toc88238779"/>
      <w:bookmarkStart w:id="2066" w:name="_Toc88239429"/>
      <w:bookmarkStart w:id="2067" w:name="_Toc88241196"/>
      <w:bookmarkStart w:id="2068" w:name="_Toc88243137"/>
      <w:bookmarkStart w:id="2069" w:name="_Toc88243850"/>
      <w:bookmarkStart w:id="2070" w:name="_Toc88740641"/>
      <w:bookmarkStart w:id="2071" w:name="_Toc89342964"/>
      <w:bookmarkStart w:id="2072" w:name="_Toc89343433"/>
      <w:bookmarkStart w:id="2073" w:name="_Toc89343701"/>
      <w:bookmarkStart w:id="2074" w:name="_Toc89349488"/>
      <w:bookmarkStart w:id="2075" w:name="_Toc89440705"/>
      <w:bookmarkStart w:id="2076" w:name="_Toc89441073"/>
      <w:bookmarkStart w:id="2077" w:name="_Toc89680796"/>
      <w:bookmarkStart w:id="2078" w:name="_Toc89950232"/>
      <w:bookmarkStart w:id="2079" w:name="_Toc90134170"/>
      <w:bookmarkStart w:id="2080" w:name="_Toc90134668"/>
      <w:bookmarkStart w:id="2081" w:name="_Toc90134941"/>
      <w:bookmarkStart w:id="2082" w:name="_Toc90135662"/>
      <w:bookmarkStart w:id="2083" w:name="_Toc90137473"/>
      <w:bookmarkStart w:id="2084" w:name="_Toc90137797"/>
      <w:bookmarkStart w:id="2085" w:name="_Toc90138068"/>
      <w:bookmarkStart w:id="2086" w:name="_Toc90138339"/>
      <w:bookmarkStart w:id="2087" w:name="_Toc90305339"/>
      <w:bookmarkStart w:id="2088" w:name="_Toc98417727"/>
      <w:r w:rsidRPr="00D1214A">
        <w:rPr>
          <w:sz w:val="24"/>
        </w:rPr>
        <w:t>Double (at least) programmer/developer productivity, Capability, and value</w:t>
      </w:r>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p>
    <w:p w14:paraId="20DEBB4B" w14:textId="77777777" w:rsidR="00E86FD4" w:rsidRDefault="00E86FD4" w:rsidP="00E86FD4"/>
    <w:p w14:paraId="1BC3E412" w14:textId="77777777" w:rsidR="00E86FD4" w:rsidRDefault="00E86FD4" w:rsidP="00E86FD4">
      <w:r>
        <w:t>Some developers and programmers today can and do two times, or five times or even ten times the productive work as other programmers in the same environment, and have done so throughout their entire careers, even while using similar available techniques and productivity tools.</w:t>
      </w:r>
    </w:p>
    <w:p w14:paraId="45114661" w14:textId="77777777" w:rsidR="00E86FD4" w:rsidRDefault="00E86FD4" w:rsidP="00E86FD4">
      <w:r>
        <w:t xml:space="preserve">Much of the success of these </w:t>
      </w:r>
      <w:r w:rsidR="004D5366">
        <w:t xml:space="preserve">rare </w:t>
      </w:r>
      <w:r>
        <w:t>extra</w:t>
      </w:r>
      <w:r w:rsidR="004D5366">
        <w:t>ordinary</w:t>
      </w:r>
      <w:r>
        <w:t xml:space="preserve"> developers and programmers is their innate ability to visualize and memorize what is in the application source code, how the source code is </w:t>
      </w:r>
      <w:r w:rsidR="004D5366">
        <w:t>structured</w:t>
      </w:r>
      <w:r>
        <w:t xml:space="preserve"> and organized, what </w:t>
      </w:r>
      <w:r w:rsidR="004D5366">
        <w:t>they can quickly visualize as to what might happen in various scenarios, and how to quickly and effectively enhance or correct the source code.</w:t>
      </w:r>
    </w:p>
    <w:p w14:paraId="42C5C7C9" w14:textId="77777777" w:rsidR="004D5366" w:rsidRDefault="004D5366" w:rsidP="00E86FD4"/>
    <w:p w14:paraId="388E4DFA" w14:textId="77777777" w:rsidR="004D5366" w:rsidRDefault="004D5366" w:rsidP="00E86FD4">
      <w:r>
        <w:t>These extraordinary developers also utilize all of the available development productivity tools to help them quickly understand the task, to develop a good solution, to test the solution, and to document the results of their work, or in a word to be productive.</w:t>
      </w:r>
    </w:p>
    <w:p w14:paraId="46522F22" w14:textId="77777777" w:rsidR="004D5366" w:rsidRDefault="004D5366" w:rsidP="00E86FD4"/>
    <w:p w14:paraId="59E717D9" w14:textId="77777777" w:rsidR="00181657" w:rsidRDefault="004D5366" w:rsidP="00E86FD4">
      <w:r>
        <w:t xml:space="preserve">The result of scores of years (60 years) of </w:t>
      </w:r>
      <w:r w:rsidR="00181657">
        <w:t xml:space="preserve">painful and </w:t>
      </w:r>
      <w:r>
        <w:t>incremental changes and enhancements to program development and testing has been the</w:t>
      </w:r>
      <w:r w:rsidR="00181657">
        <w:t xml:space="preserve"> highly recommended and often mandated source program standards from “experts” including:</w:t>
      </w:r>
    </w:p>
    <w:p w14:paraId="118ABA46" w14:textId="77777777" w:rsidR="00181657" w:rsidRDefault="00181657" w:rsidP="003C5196">
      <w:pPr>
        <w:numPr>
          <w:ilvl w:val="0"/>
          <w:numId w:val="26"/>
        </w:numPr>
      </w:pPr>
      <w:r>
        <w:t>Structured programs</w:t>
      </w:r>
      <w:r w:rsidR="004D5366">
        <w:t xml:space="preserve">  </w:t>
      </w:r>
      <w:r>
        <w:t>(top down sequential execution of the source code)</w:t>
      </w:r>
    </w:p>
    <w:p w14:paraId="1218CC20" w14:textId="77777777" w:rsidR="00181657" w:rsidRDefault="00181657" w:rsidP="003C5196">
      <w:pPr>
        <w:numPr>
          <w:ilvl w:val="0"/>
          <w:numId w:val="26"/>
        </w:numPr>
      </w:pPr>
      <w:r>
        <w:t>No use of GOTO operations (branching)</w:t>
      </w:r>
    </w:p>
    <w:p w14:paraId="5C5BA00B" w14:textId="77777777" w:rsidR="00181657" w:rsidRDefault="00181657" w:rsidP="003C5196">
      <w:pPr>
        <w:numPr>
          <w:ilvl w:val="0"/>
          <w:numId w:val="26"/>
        </w:numPr>
      </w:pPr>
      <w:r>
        <w:t>Procedures and sub-procedures</w:t>
      </w:r>
    </w:p>
    <w:p w14:paraId="4217BD95" w14:textId="77777777" w:rsidR="00181657" w:rsidRDefault="00181657" w:rsidP="003C5196">
      <w:pPr>
        <w:numPr>
          <w:ilvl w:val="0"/>
          <w:numId w:val="26"/>
        </w:numPr>
      </w:pPr>
      <w:r>
        <w:t>Service Programs</w:t>
      </w:r>
    </w:p>
    <w:p w14:paraId="23D0D313" w14:textId="77777777" w:rsidR="00181657" w:rsidRDefault="00181657" w:rsidP="003C5196">
      <w:pPr>
        <w:numPr>
          <w:ilvl w:val="0"/>
          <w:numId w:val="26"/>
        </w:numPr>
      </w:pPr>
      <w:r>
        <w:t>Modular programming</w:t>
      </w:r>
      <w:r w:rsidR="00393FBC">
        <w:t xml:space="preserve"> (many small programs to do an application task</w:t>
      </w:r>
    </w:p>
    <w:p w14:paraId="1D3E407E" w14:textId="77777777" w:rsidR="001F4B81" w:rsidRDefault="001F4B81" w:rsidP="003C5196">
      <w:pPr>
        <w:numPr>
          <w:ilvl w:val="0"/>
          <w:numId w:val="26"/>
        </w:numPr>
      </w:pPr>
      <w:r>
        <w:t>Agile methodology and work teams</w:t>
      </w:r>
    </w:p>
    <w:p w14:paraId="783CEB46" w14:textId="77777777" w:rsidR="00181657" w:rsidRDefault="00181657" w:rsidP="003C5196">
      <w:pPr>
        <w:numPr>
          <w:ilvl w:val="0"/>
          <w:numId w:val="26"/>
        </w:numPr>
      </w:pPr>
      <w:r>
        <w:t>(and many, many more)</w:t>
      </w:r>
    </w:p>
    <w:p w14:paraId="541AE3E6" w14:textId="77777777" w:rsidR="00DD58D4" w:rsidRDefault="00DD58D4" w:rsidP="00DD58D4"/>
    <w:p w14:paraId="26A5D7FB" w14:textId="77777777" w:rsidR="00DD58D4" w:rsidRDefault="00DD58D4" w:rsidP="00DD58D4">
      <w:r>
        <w:t>The net result over the</w:t>
      </w:r>
      <w:r w:rsidR="001F4B81">
        <w:t xml:space="preserve"> </w:t>
      </w:r>
      <w:r>
        <w:t>decades of program development, change, enhancement, of a program or application by many different developers using somewhat different programming styles and techniques, is corporate software application</w:t>
      </w:r>
      <w:r w:rsidR="00FE3204">
        <w:t>s</w:t>
      </w:r>
      <w:r>
        <w:t xml:space="preserve"> of millions of lines of source code that are very difficult to understand, and safely enhance</w:t>
      </w:r>
      <w:r w:rsidR="00FE3204">
        <w:t>, test,</w:t>
      </w:r>
      <w:r>
        <w:t xml:space="preserve"> and support. </w:t>
      </w:r>
    </w:p>
    <w:p w14:paraId="435B8177" w14:textId="77777777" w:rsidR="00FE3204" w:rsidRDefault="00FE3204" w:rsidP="00DD58D4"/>
    <w:p w14:paraId="28827E6F" w14:textId="77777777" w:rsidR="00FE3204" w:rsidRDefault="00FE3204" w:rsidP="00DD58D4">
      <w:r>
        <w:t xml:space="preserve">RTPA dramatically changes the need for developer expertise with the application code and the structure of the program, by focusing on HOW the PROGRAM SOURCE CODE ACTUALLY EXECUTES in </w:t>
      </w:r>
      <w:r w:rsidR="000C292A">
        <w:t>this specific job execution of the program</w:t>
      </w:r>
      <w:r>
        <w:t>, rather than on how the entire static source program(s) are coded.</w:t>
      </w:r>
    </w:p>
    <w:p w14:paraId="313937C0" w14:textId="77777777" w:rsidR="00FE3204" w:rsidRDefault="00FE3204" w:rsidP="00DD58D4"/>
    <w:p w14:paraId="7B1C88E7" w14:textId="77777777" w:rsidR="00FE3204" w:rsidRDefault="00FE3204" w:rsidP="00E86FD4">
      <w:r>
        <w:t>That means (like it or not) that it really does not matter how the program source code is written, or is structured, or is modularized, or contains GOTO branches</w:t>
      </w:r>
      <w:r w:rsidR="001F4B81">
        <w:t>, or who wrote the code</w:t>
      </w:r>
      <w:r w:rsidR="00D52DF6">
        <w:t>,</w:t>
      </w:r>
      <w:r w:rsidR="001F4B81">
        <w:t xml:space="preserve"> or who knows the code</w:t>
      </w:r>
      <w:r>
        <w:t xml:space="preserve"> (or not), because only the actual source statements executed in an actual job</w:t>
      </w:r>
      <w:r w:rsidR="00D52DF6">
        <w:t>,</w:t>
      </w:r>
      <w:r>
        <w:t xml:space="preserve"> with data </w:t>
      </w:r>
      <w:r w:rsidR="00D52DF6">
        <w:t xml:space="preserve">and the time of execution, </w:t>
      </w:r>
      <w:r>
        <w:t>are important and recorded.</w:t>
      </w:r>
    </w:p>
    <w:p w14:paraId="10BD030D" w14:textId="77777777" w:rsidR="00E86FD4" w:rsidRDefault="00E86FD4" w:rsidP="00E86FD4">
      <w:r>
        <w:t xml:space="preserve"> </w:t>
      </w:r>
    </w:p>
    <w:p w14:paraId="3E2ACA63" w14:textId="77777777" w:rsidR="00BE4EB0" w:rsidRDefault="00BE4EB0" w:rsidP="00E86FD4">
      <w:r>
        <w:lastRenderedPageBreak/>
        <w:t>And RTPA me</w:t>
      </w:r>
      <w:r w:rsidR="00975B20">
        <w:t>a</w:t>
      </w:r>
      <w:r>
        <w:t>ns that the developer or programmer NEVER needs to try to reconstruct what may have happened by using an interactive debugger and manually stepping through perhaps thousands of lines of code and data to find and resolve a problem.</w:t>
      </w:r>
    </w:p>
    <w:p w14:paraId="0AA30871" w14:textId="77777777" w:rsidR="00B66230" w:rsidRDefault="00B66230" w:rsidP="00E86FD4"/>
    <w:p w14:paraId="2B878DAD" w14:textId="77777777" w:rsidR="00B66230" w:rsidRDefault="00B66230" w:rsidP="00E86FD4">
      <w:r>
        <w:t xml:space="preserve">Thus, RTPA provides a real-time recording of what is happening in the program, and all that happened in the application like a security camera video, and RTPA real-time execution may be instantly analyzed as the program is executing, and is available for blockchain </w:t>
      </w:r>
      <w:r w:rsidR="00AB0959">
        <w:t>processing as the program executes.</w:t>
      </w:r>
    </w:p>
    <w:p w14:paraId="0A52E949" w14:textId="77777777" w:rsidR="00975B20" w:rsidRDefault="00975B20" w:rsidP="00E86FD4"/>
    <w:p w14:paraId="29CC5B48" w14:textId="77777777" w:rsidR="00E86FD4" w:rsidRDefault="00E86FD4" w:rsidP="00E86FD4">
      <w:pPr>
        <w:rPr>
          <w:i/>
          <w:iCs/>
        </w:rPr>
      </w:pPr>
      <w:r>
        <w:rPr>
          <w:i/>
          <w:iCs/>
        </w:rPr>
        <w:t>RTPA is a disruptive invention in Information Technology that fundamentally changes computer management, programming, development. and operations from being people intensive and people centric to being computer intensive and computer centric.</w:t>
      </w:r>
    </w:p>
    <w:p w14:paraId="1FD690C1" w14:textId="77777777" w:rsidR="00E86FD4" w:rsidRDefault="00E86FD4" w:rsidP="00E86FD4">
      <w:pPr>
        <w:rPr>
          <w:i/>
          <w:iCs/>
        </w:rPr>
      </w:pPr>
    </w:p>
    <w:p w14:paraId="057C0D6A" w14:textId="77777777" w:rsidR="00E86FD4" w:rsidRDefault="00E86FD4" w:rsidP="00E86FD4">
      <w:r>
        <w:t>In the same way that IBM Watson computing overpowered the brightest human contestants on the TV show Jeopardy, and Watson overpowered the world’s chess champions at chess, and that high-frequency computer trading overpowers human traders in the stock market, RTPA utilizes the power of the computer to overpower the traditional computer programmer/developer techniques and capability and make them obsolete.</w:t>
      </w:r>
    </w:p>
    <w:p w14:paraId="031B520F" w14:textId="77777777" w:rsidR="00E86FD4" w:rsidRDefault="00E86FD4" w:rsidP="009F0A8A"/>
    <w:p w14:paraId="4A27C5EB" w14:textId="77777777" w:rsidR="00F55738" w:rsidRPr="00D1214A" w:rsidRDefault="00F55738" w:rsidP="00F55738">
      <w:pPr>
        <w:pStyle w:val="Heading3"/>
        <w:rPr>
          <w:sz w:val="24"/>
        </w:rPr>
      </w:pPr>
      <w:bookmarkStart w:id="2089" w:name="_Toc471568231"/>
      <w:bookmarkStart w:id="2090" w:name="_Toc514089824"/>
      <w:bookmarkStart w:id="2091" w:name="_Toc514157481"/>
      <w:bookmarkStart w:id="2092" w:name="_Toc514864961"/>
      <w:bookmarkStart w:id="2093" w:name="_Toc514868250"/>
      <w:bookmarkStart w:id="2094" w:name="_Toc514953928"/>
      <w:bookmarkStart w:id="2095" w:name="_Toc515387071"/>
      <w:bookmarkStart w:id="2096" w:name="_Toc515466643"/>
      <w:bookmarkStart w:id="2097" w:name="_Toc516235578"/>
      <w:bookmarkStart w:id="2098" w:name="_Toc516300440"/>
      <w:bookmarkStart w:id="2099" w:name="_Toc516670979"/>
      <w:bookmarkStart w:id="2100" w:name="_Toc516902180"/>
      <w:bookmarkStart w:id="2101" w:name="_Toc517000149"/>
      <w:bookmarkStart w:id="2102" w:name="_Toc517006319"/>
      <w:bookmarkStart w:id="2103" w:name="_Toc517013829"/>
      <w:bookmarkStart w:id="2104" w:name="_Toc517091449"/>
      <w:bookmarkStart w:id="2105" w:name="_Toc517536394"/>
      <w:bookmarkStart w:id="2106" w:name="_Toc518052572"/>
      <w:bookmarkStart w:id="2107" w:name="_Toc518055646"/>
      <w:bookmarkStart w:id="2108" w:name="_Toc518057217"/>
      <w:bookmarkStart w:id="2109" w:name="_Toc518057769"/>
      <w:bookmarkStart w:id="2110" w:name="_Toc518572025"/>
      <w:bookmarkStart w:id="2111" w:name="_Toc518748721"/>
      <w:bookmarkStart w:id="2112" w:name="_Toc519364309"/>
      <w:bookmarkStart w:id="2113" w:name="_Toc519793500"/>
      <w:bookmarkStart w:id="2114" w:name="_Toc520096071"/>
      <w:bookmarkStart w:id="2115" w:name="_Toc520396148"/>
      <w:bookmarkStart w:id="2116" w:name="_Toc521413322"/>
      <w:bookmarkStart w:id="2117" w:name="_Toc521413909"/>
      <w:bookmarkStart w:id="2118" w:name="_Toc521414221"/>
      <w:bookmarkStart w:id="2119" w:name="_Toc521590890"/>
      <w:bookmarkStart w:id="2120" w:name="_Toc522025315"/>
      <w:bookmarkStart w:id="2121" w:name="_Toc522879058"/>
      <w:bookmarkStart w:id="2122" w:name="_Toc523249138"/>
      <w:bookmarkStart w:id="2123" w:name="_Toc525727370"/>
      <w:bookmarkStart w:id="2124" w:name="_Toc526848125"/>
      <w:bookmarkStart w:id="2125" w:name="_Toc526848681"/>
      <w:bookmarkStart w:id="2126" w:name="_Toc526940143"/>
      <w:bookmarkStart w:id="2127" w:name="_Toc527369533"/>
      <w:bookmarkStart w:id="2128" w:name="_Toc534305683"/>
      <w:bookmarkStart w:id="2129" w:name="_Toc534373842"/>
      <w:bookmarkStart w:id="2130" w:name="_Toc534385636"/>
      <w:bookmarkStart w:id="2131" w:name="_Toc534386141"/>
      <w:bookmarkStart w:id="2132" w:name="_Toc535168329"/>
      <w:bookmarkStart w:id="2133" w:name="_Toc535241954"/>
      <w:bookmarkStart w:id="2134" w:name="_Toc535242473"/>
      <w:bookmarkStart w:id="2135" w:name="_Toc535948236"/>
      <w:bookmarkStart w:id="2136" w:name="_Toc112114"/>
      <w:bookmarkStart w:id="2137" w:name="_Toc597325"/>
      <w:bookmarkStart w:id="2138" w:name="_Toc685033"/>
      <w:bookmarkStart w:id="2139" w:name="_Toc685673"/>
      <w:bookmarkStart w:id="2140" w:name="_Toc686725"/>
      <w:bookmarkStart w:id="2141" w:name="_Toc869205"/>
      <w:bookmarkStart w:id="2142" w:name="_Toc869371"/>
      <w:bookmarkStart w:id="2143" w:name="_Toc869536"/>
      <w:bookmarkStart w:id="2144" w:name="_Toc869701"/>
      <w:bookmarkStart w:id="2145" w:name="_Toc964310"/>
      <w:bookmarkStart w:id="2146" w:name="_Toc1816076"/>
      <w:bookmarkStart w:id="2147" w:name="_Toc1828610"/>
      <w:bookmarkStart w:id="2148" w:name="_Toc1828779"/>
      <w:bookmarkStart w:id="2149" w:name="_Toc1828948"/>
      <w:bookmarkStart w:id="2150" w:name="_Toc5979638"/>
      <w:bookmarkStart w:id="2151" w:name="_Toc5979857"/>
      <w:bookmarkStart w:id="2152" w:name="_Toc6481053"/>
      <w:bookmarkStart w:id="2153" w:name="_Toc6992026"/>
      <w:bookmarkStart w:id="2154" w:name="_Toc6992200"/>
      <w:bookmarkStart w:id="2155" w:name="_Toc6992372"/>
      <w:bookmarkStart w:id="2156" w:name="_Toc6992545"/>
      <w:bookmarkStart w:id="2157" w:name="_Toc6992718"/>
      <w:bookmarkStart w:id="2158" w:name="_Toc6992889"/>
      <w:bookmarkStart w:id="2159" w:name="_Toc6997856"/>
      <w:bookmarkStart w:id="2160" w:name="_Toc6998028"/>
      <w:bookmarkStart w:id="2161" w:name="_Toc6998200"/>
      <w:bookmarkStart w:id="2162" w:name="_Toc6998784"/>
      <w:bookmarkStart w:id="2163" w:name="_Toc8569982"/>
      <w:bookmarkStart w:id="2164" w:name="_Toc8639011"/>
      <w:bookmarkStart w:id="2165" w:name="_Toc8639358"/>
      <w:bookmarkStart w:id="2166" w:name="_Toc8639736"/>
      <w:bookmarkStart w:id="2167" w:name="_Toc8639913"/>
      <w:bookmarkStart w:id="2168" w:name="_Toc8640090"/>
      <w:bookmarkStart w:id="2169" w:name="_Toc8640267"/>
      <w:bookmarkStart w:id="2170" w:name="_Toc8640444"/>
      <w:bookmarkStart w:id="2171" w:name="_Toc8640621"/>
      <w:bookmarkStart w:id="2172" w:name="_Toc8640798"/>
      <w:bookmarkStart w:id="2173" w:name="_Toc8640977"/>
      <w:bookmarkStart w:id="2174" w:name="_Toc8641154"/>
      <w:bookmarkStart w:id="2175" w:name="_Toc8641332"/>
      <w:bookmarkStart w:id="2176" w:name="_Toc8661367"/>
      <w:bookmarkStart w:id="2177" w:name="_Toc8661545"/>
      <w:bookmarkStart w:id="2178" w:name="_Toc8662079"/>
      <w:bookmarkStart w:id="2179" w:name="_Toc8662259"/>
      <w:bookmarkStart w:id="2180" w:name="_Toc8662438"/>
      <w:bookmarkStart w:id="2181" w:name="_Toc11480189"/>
      <w:bookmarkStart w:id="2182" w:name="_Toc11480370"/>
      <w:bookmarkStart w:id="2183" w:name="_Toc12695795"/>
      <w:bookmarkStart w:id="2184" w:name="_Toc12728922"/>
      <w:bookmarkStart w:id="2185" w:name="_Toc12814875"/>
      <w:bookmarkStart w:id="2186" w:name="_Toc12900607"/>
      <w:bookmarkStart w:id="2187" w:name="_Toc12900786"/>
      <w:bookmarkStart w:id="2188" w:name="_Toc12901024"/>
      <w:bookmarkStart w:id="2189" w:name="_Toc12901212"/>
      <w:bookmarkStart w:id="2190" w:name="_Toc12901521"/>
      <w:bookmarkStart w:id="2191" w:name="_Toc12902203"/>
      <w:bookmarkStart w:id="2192" w:name="_Toc17715307"/>
      <w:bookmarkStart w:id="2193" w:name="_Toc19542469"/>
      <w:bookmarkStart w:id="2194" w:name="_Toc19542657"/>
      <w:bookmarkStart w:id="2195" w:name="_Toc19543058"/>
      <w:bookmarkStart w:id="2196" w:name="_Toc19544727"/>
      <w:bookmarkStart w:id="2197" w:name="_Toc20757606"/>
      <w:bookmarkStart w:id="2198" w:name="_Toc20758103"/>
      <w:bookmarkStart w:id="2199" w:name="_Toc23669158"/>
      <w:bookmarkStart w:id="2200" w:name="_Toc23669504"/>
      <w:bookmarkStart w:id="2201" w:name="_Toc23958771"/>
      <w:bookmarkStart w:id="2202" w:name="_Toc23959256"/>
      <w:bookmarkStart w:id="2203" w:name="_Toc23960117"/>
      <w:bookmarkStart w:id="2204" w:name="_Toc23960300"/>
      <w:bookmarkStart w:id="2205" w:name="_Toc23960667"/>
      <w:bookmarkStart w:id="2206" w:name="_Toc24126205"/>
      <w:bookmarkStart w:id="2207" w:name="_Toc24126608"/>
      <w:bookmarkStart w:id="2208" w:name="_Toc24128357"/>
      <w:bookmarkStart w:id="2209" w:name="_Toc24128977"/>
      <w:bookmarkStart w:id="2210" w:name="_Toc25486047"/>
      <w:bookmarkStart w:id="2211" w:name="_Toc25488089"/>
      <w:bookmarkStart w:id="2212" w:name="_Toc25576056"/>
      <w:bookmarkStart w:id="2213" w:name="_Toc25576365"/>
      <w:bookmarkStart w:id="2214" w:name="_Toc27919394"/>
      <w:bookmarkStart w:id="2215" w:name="_Toc27919600"/>
      <w:bookmarkStart w:id="2216" w:name="_Toc27919840"/>
      <w:bookmarkStart w:id="2217" w:name="_Toc27920069"/>
      <w:bookmarkStart w:id="2218" w:name="_Toc27920309"/>
      <w:bookmarkStart w:id="2219" w:name="_Toc28003916"/>
      <w:bookmarkStart w:id="2220" w:name="_Toc28004117"/>
      <w:bookmarkStart w:id="2221" w:name="_Toc28004345"/>
      <w:bookmarkStart w:id="2222" w:name="_Toc28004545"/>
      <w:bookmarkStart w:id="2223" w:name="_Toc28862765"/>
      <w:bookmarkStart w:id="2224" w:name="_Toc28863060"/>
      <w:bookmarkStart w:id="2225" w:name="_Toc28863317"/>
      <w:bookmarkStart w:id="2226" w:name="_Toc28863981"/>
      <w:bookmarkStart w:id="2227" w:name="_Toc28866184"/>
      <w:bookmarkStart w:id="2228" w:name="_Toc28866413"/>
      <w:bookmarkStart w:id="2229" w:name="_Toc28871025"/>
      <w:bookmarkStart w:id="2230" w:name="_Toc28885884"/>
      <w:bookmarkStart w:id="2231" w:name="_Toc48200317"/>
      <w:bookmarkStart w:id="2232" w:name="_Toc48231616"/>
      <w:bookmarkStart w:id="2233" w:name="_Toc48305348"/>
      <w:bookmarkStart w:id="2234" w:name="_Toc48314734"/>
      <w:bookmarkStart w:id="2235" w:name="_Toc48318403"/>
      <w:bookmarkStart w:id="2236" w:name="_Toc48318606"/>
      <w:bookmarkStart w:id="2237" w:name="_Toc48318808"/>
      <w:bookmarkStart w:id="2238" w:name="_Toc48319233"/>
      <w:bookmarkStart w:id="2239" w:name="_Toc48396765"/>
      <w:bookmarkStart w:id="2240" w:name="_Toc48408844"/>
      <w:bookmarkStart w:id="2241" w:name="_Toc48483457"/>
      <w:bookmarkStart w:id="2242" w:name="_Toc48646278"/>
      <w:bookmarkStart w:id="2243" w:name="_Toc48737363"/>
      <w:bookmarkStart w:id="2244" w:name="_Toc48824989"/>
      <w:bookmarkStart w:id="2245" w:name="_Toc48825487"/>
      <w:bookmarkStart w:id="2246" w:name="_Toc48835423"/>
      <w:bookmarkStart w:id="2247" w:name="_Toc48835746"/>
      <w:bookmarkStart w:id="2248" w:name="_Toc48902231"/>
      <w:bookmarkStart w:id="2249" w:name="_Toc48925568"/>
      <w:bookmarkStart w:id="2250" w:name="_Toc48925843"/>
      <w:bookmarkStart w:id="2251" w:name="_Toc48997659"/>
      <w:bookmarkStart w:id="2252" w:name="_Toc49004017"/>
      <w:bookmarkStart w:id="2253" w:name="_Toc49075327"/>
      <w:bookmarkStart w:id="2254" w:name="_Toc49082472"/>
      <w:bookmarkStart w:id="2255" w:name="_Toc49082770"/>
      <w:bookmarkStart w:id="2256" w:name="_Toc49083172"/>
      <w:bookmarkStart w:id="2257" w:name="_Toc49083404"/>
      <w:bookmarkStart w:id="2258" w:name="_Toc49088261"/>
      <w:bookmarkStart w:id="2259" w:name="_Toc49088495"/>
      <w:bookmarkStart w:id="2260" w:name="_Toc49090172"/>
      <w:bookmarkStart w:id="2261" w:name="_Toc50102546"/>
      <w:bookmarkStart w:id="2262" w:name="_Toc50369362"/>
      <w:bookmarkStart w:id="2263" w:name="_Toc50369690"/>
      <w:bookmarkStart w:id="2264" w:name="_Toc53752964"/>
      <w:bookmarkStart w:id="2265" w:name="_Toc53753261"/>
      <w:bookmarkStart w:id="2266" w:name="_Toc53756584"/>
      <w:bookmarkStart w:id="2267" w:name="_Toc53757337"/>
      <w:bookmarkStart w:id="2268" w:name="_Toc54010175"/>
      <w:bookmarkStart w:id="2269" w:name="_Toc54532085"/>
      <w:bookmarkStart w:id="2270" w:name="_Toc54532336"/>
      <w:bookmarkStart w:id="2271" w:name="_Toc54532586"/>
      <w:bookmarkStart w:id="2272" w:name="_Toc54536240"/>
      <w:bookmarkStart w:id="2273" w:name="_Toc54623057"/>
      <w:bookmarkStart w:id="2274" w:name="_Toc54699283"/>
      <w:bookmarkStart w:id="2275" w:name="_Toc54699716"/>
      <w:bookmarkStart w:id="2276" w:name="_Toc55038170"/>
      <w:bookmarkStart w:id="2277" w:name="_Toc55224886"/>
      <w:bookmarkStart w:id="2278" w:name="_Toc57299081"/>
      <w:bookmarkStart w:id="2279" w:name="_Toc57458176"/>
      <w:bookmarkStart w:id="2280" w:name="_Toc57458434"/>
      <w:bookmarkStart w:id="2281" w:name="_Toc57458750"/>
      <w:bookmarkStart w:id="2282" w:name="_Toc57459009"/>
      <w:bookmarkStart w:id="2283" w:name="_Toc62052665"/>
      <w:bookmarkStart w:id="2284" w:name="_Toc66712230"/>
      <w:bookmarkStart w:id="2285" w:name="_Toc66713219"/>
      <w:bookmarkStart w:id="2286" w:name="_Toc66713703"/>
      <w:bookmarkStart w:id="2287" w:name="_Toc66883081"/>
      <w:bookmarkStart w:id="2288" w:name="_Toc66883383"/>
      <w:bookmarkStart w:id="2289" w:name="_Toc66883722"/>
      <w:bookmarkStart w:id="2290" w:name="_Toc66884200"/>
      <w:bookmarkStart w:id="2291" w:name="_Toc66885148"/>
      <w:bookmarkStart w:id="2292" w:name="_Toc66962514"/>
      <w:bookmarkStart w:id="2293" w:name="_Toc66962818"/>
      <w:bookmarkStart w:id="2294" w:name="_Toc88228576"/>
      <w:bookmarkStart w:id="2295" w:name="_Toc88232944"/>
      <w:bookmarkStart w:id="2296" w:name="_Toc88234439"/>
      <w:bookmarkStart w:id="2297" w:name="_Toc88237101"/>
      <w:bookmarkStart w:id="2298" w:name="_Toc88237793"/>
      <w:bookmarkStart w:id="2299" w:name="_Toc88238780"/>
      <w:bookmarkStart w:id="2300" w:name="_Toc88239430"/>
      <w:bookmarkStart w:id="2301" w:name="_Toc88241197"/>
      <w:bookmarkStart w:id="2302" w:name="_Toc88243138"/>
      <w:bookmarkStart w:id="2303" w:name="_Toc88243851"/>
      <w:bookmarkStart w:id="2304" w:name="_Toc88740642"/>
      <w:bookmarkStart w:id="2305" w:name="_Toc89342965"/>
      <w:bookmarkStart w:id="2306" w:name="_Toc89343434"/>
      <w:bookmarkStart w:id="2307" w:name="_Toc89343702"/>
      <w:bookmarkStart w:id="2308" w:name="_Toc89349489"/>
      <w:bookmarkStart w:id="2309" w:name="_Toc89440706"/>
      <w:bookmarkStart w:id="2310" w:name="_Toc89441074"/>
      <w:bookmarkStart w:id="2311" w:name="_Toc89680797"/>
      <w:bookmarkStart w:id="2312" w:name="_Toc89950233"/>
      <w:bookmarkStart w:id="2313" w:name="_Toc90134171"/>
      <w:bookmarkStart w:id="2314" w:name="_Toc90134669"/>
      <w:bookmarkStart w:id="2315" w:name="_Toc90134942"/>
      <w:bookmarkStart w:id="2316" w:name="_Toc90135663"/>
      <w:bookmarkStart w:id="2317" w:name="_Toc90137474"/>
      <w:bookmarkStart w:id="2318" w:name="_Toc90137798"/>
      <w:bookmarkStart w:id="2319" w:name="_Toc90138069"/>
      <w:bookmarkStart w:id="2320" w:name="_Toc90138340"/>
      <w:bookmarkStart w:id="2321" w:name="_Toc90305340"/>
      <w:bookmarkStart w:id="2322" w:name="_Toc98417728"/>
      <w:r w:rsidRPr="00D1214A">
        <w:rPr>
          <w:sz w:val="24"/>
        </w:rPr>
        <w:t>Agile methodology, prototype development, testing and validation unique new capability</w:t>
      </w:r>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p>
    <w:p w14:paraId="72E09240" w14:textId="77777777" w:rsidR="000954D3" w:rsidRDefault="006E7D15" w:rsidP="00F55738">
      <w:r>
        <w:t xml:space="preserve">The Real-Time Program Audit (RTPA) productivity software dramatically enhances both the traditional waterfall development methodology of project management and the newer agile approach to development by dramatically speeding up the entire development and testing process. RTPA provides an instant and complete audit record of all development s the development takes place, including many prototyping development iterations. No interactive debugging or </w:t>
      </w:r>
      <w:r w:rsidR="001F5BB3">
        <w:t>other analysis is needed or desirable as the complete record of the program execution and data (like a video recording of live TV) is instantly available as the program or entire application executes.</w:t>
      </w:r>
    </w:p>
    <w:p w14:paraId="2C5795D7" w14:textId="77777777" w:rsidR="00BE2B2B" w:rsidRPr="00D1214A" w:rsidRDefault="006C6931" w:rsidP="000954D3">
      <w:pPr>
        <w:pStyle w:val="Heading3"/>
        <w:rPr>
          <w:sz w:val="24"/>
        </w:rPr>
      </w:pPr>
      <w:bookmarkStart w:id="2323" w:name="_Toc471568232"/>
      <w:bookmarkStart w:id="2324" w:name="_Toc514089825"/>
      <w:bookmarkStart w:id="2325" w:name="_Toc514157482"/>
      <w:bookmarkStart w:id="2326" w:name="_Toc514864962"/>
      <w:bookmarkStart w:id="2327" w:name="_Toc514868251"/>
      <w:bookmarkStart w:id="2328" w:name="_Toc514953929"/>
      <w:bookmarkStart w:id="2329" w:name="_Toc515387072"/>
      <w:bookmarkStart w:id="2330" w:name="_Toc515466644"/>
      <w:bookmarkStart w:id="2331" w:name="_Toc516235579"/>
      <w:bookmarkStart w:id="2332" w:name="_Toc516300441"/>
      <w:bookmarkStart w:id="2333" w:name="_Toc516670980"/>
      <w:bookmarkStart w:id="2334" w:name="_Toc516902181"/>
      <w:bookmarkStart w:id="2335" w:name="_Toc517000150"/>
      <w:bookmarkStart w:id="2336" w:name="_Toc517006320"/>
      <w:bookmarkStart w:id="2337" w:name="_Toc517013830"/>
      <w:bookmarkStart w:id="2338" w:name="_Toc517091450"/>
      <w:bookmarkStart w:id="2339" w:name="_Toc517536395"/>
      <w:bookmarkStart w:id="2340" w:name="_Toc518052573"/>
      <w:bookmarkStart w:id="2341" w:name="_Toc518055647"/>
      <w:bookmarkStart w:id="2342" w:name="_Toc518057218"/>
      <w:bookmarkStart w:id="2343" w:name="_Toc518057770"/>
      <w:bookmarkStart w:id="2344" w:name="_Toc518572026"/>
      <w:bookmarkStart w:id="2345" w:name="_Toc518748722"/>
      <w:bookmarkStart w:id="2346" w:name="_Toc519364310"/>
      <w:bookmarkStart w:id="2347" w:name="_Toc519793501"/>
      <w:bookmarkStart w:id="2348" w:name="_Toc520096072"/>
      <w:bookmarkStart w:id="2349" w:name="_Toc520396149"/>
      <w:bookmarkStart w:id="2350" w:name="_Toc521413323"/>
      <w:bookmarkStart w:id="2351" w:name="_Toc521413910"/>
      <w:bookmarkStart w:id="2352" w:name="_Toc521414222"/>
      <w:bookmarkStart w:id="2353" w:name="_Toc521590891"/>
      <w:bookmarkStart w:id="2354" w:name="_Toc522025316"/>
      <w:bookmarkStart w:id="2355" w:name="_Toc522879059"/>
      <w:bookmarkStart w:id="2356" w:name="_Toc523249139"/>
      <w:bookmarkStart w:id="2357" w:name="_Toc525727371"/>
      <w:bookmarkStart w:id="2358" w:name="_Toc526848126"/>
      <w:bookmarkStart w:id="2359" w:name="_Toc526848682"/>
      <w:bookmarkStart w:id="2360" w:name="_Toc526940144"/>
      <w:bookmarkStart w:id="2361" w:name="_Toc527369534"/>
      <w:bookmarkStart w:id="2362" w:name="_Toc534305684"/>
      <w:bookmarkStart w:id="2363" w:name="_Toc534373843"/>
      <w:bookmarkStart w:id="2364" w:name="_Toc534385637"/>
      <w:bookmarkStart w:id="2365" w:name="_Toc534386142"/>
      <w:bookmarkStart w:id="2366" w:name="_Toc535168330"/>
      <w:bookmarkStart w:id="2367" w:name="_Toc535241955"/>
      <w:bookmarkStart w:id="2368" w:name="_Toc535242474"/>
      <w:bookmarkStart w:id="2369" w:name="_Toc535948237"/>
      <w:bookmarkStart w:id="2370" w:name="_Toc112115"/>
      <w:bookmarkStart w:id="2371" w:name="_Toc597326"/>
      <w:bookmarkStart w:id="2372" w:name="_Toc685034"/>
      <w:bookmarkStart w:id="2373" w:name="_Toc685674"/>
      <w:bookmarkStart w:id="2374" w:name="_Toc686726"/>
      <w:bookmarkStart w:id="2375" w:name="_Toc869206"/>
      <w:bookmarkStart w:id="2376" w:name="_Toc869372"/>
      <w:bookmarkStart w:id="2377" w:name="_Toc869537"/>
      <w:bookmarkStart w:id="2378" w:name="_Toc869702"/>
      <w:bookmarkStart w:id="2379" w:name="_Toc964311"/>
      <w:bookmarkStart w:id="2380" w:name="_Toc1816077"/>
      <w:bookmarkStart w:id="2381" w:name="_Toc1828611"/>
      <w:bookmarkStart w:id="2382" w:name="_Toc1828780"/>
      <w:bookmarkStart w:id="2383" w:name="_Toc1828949"/>
      <w:bookmarkStart w:id="2384" w:name="_Toc5979639"/>
      <w:bookmarkStart w:id="2385" w:name="_Toc5979858"/>
      <w:bookmarkStart w:id="2386" w:name="_Toc6481054"/>
      <w:bookmarkStart w:id="2387" w:name="_Toc6992027"/>
      <w:bookmarkStart w:id="2388" w:name="_Toc6992201"/>
      <w:bookmarkStart w:id="2389" w:name="_Toc6992373"/>
      <w:bookmarkStart w:id="2390" w:name="_Toc6992546"/>
      <w:bookmarkStart w:id="2391" w:name="_Toc6992719"/>
      <w:bookmarkStart w:id="2392" w:name="_Toc6992890"/>
      <w:bookmarkStart w:id="2393" w:name="_Toc6997857"/>
      <w:bookmarkStart w:id="2394" w:name="_Toc6998029"/>
      <w:bookmarkStart w:id="2395" w:name="_Toc6998201"/>
      <w:bookmarkStart w:id="2396" w:name="_Toc6998785"/>
      <w:bookmarkStart w:id="2397" w:name="_Toc8569983"/>
      <w:bookmarkStart w:id="2398" w:name="_Toc8639012"/>
      <w:bookmarkStart w:id="2399" w:name="_Toc8639359"/>
      <w:bookmarkStart w:id="2400" w:name="_Toc8639737"/>
      <w:bookmarkStart w:id="2401" w:name="_Toc8639914"/>
      <w:bookmarkStart w:id="2402" w:name="_Toc8640091"/>
      <w:bookmarkStart w:id="2403" w:name="_Toc8640268"/>
      <w:bookmarkStart w:id="2404" w:name="_Toc8640445"/>
      <w:bookmarkStart w:id="2405" w:name="_Toc8640622"/>
      <w:bookmarkStart w:id="2406" w:name="_Toc8640799"/>
      <w:bookmarkStart w:id="2407" w:name="_Toc8640978"/>
      <w:bookmarkStart w:id="2408" w:name="_Toc8641155"/>
      <w:bookmarkStart w:id="2409" w:name="_Toc8641333"/>
      <w:bookmarkStart w:id="2410" w:name="_Toc8661368"/>
      <w:bookmarkStart w:id="2411" w:name="_Toc8661546"/>
      <w:bookmarkStart w:id="2412" w:name="_Toc8662080"/>
      <w:bookmarkStart w:id="2413" w:name="_Toc8662260"/>
      <w:bookmarkStart w:id="2414" w:name="_Toc8662439"/>
      <w:bookmarkStart w:id="2415" w:name="_Toc11480190"/>
      <w:bookmarkStart w:id="2416" w:name="_Toc11480371"/>
      <w:bookmarkStart w:id="2417" w:name="_Toc12695796"/>
      <w:bookmarkStart w:id="2418" w:name="_Toc12728923"/>
      <w:bookmarkStart w:id="2419" w:name="_Toc12814876"/>
      <w:bookmarkStart w:id="2420" w:name="_Toc12900608"/>
      <w:bookmarkStart w:id="2421" w:name="_Toc12900787"/>
      <w:bookmarkStart w:id="2422" w:name="_Toc12901025"/>
      <w:bookmarkStart w:id="2423" w:name="_Toc12901213"/>
      <w:bookmarkStart w:id="2424" w:name="_Toc12901522"/>
      <w:bookmarkStart w:id="2425" w:name="_Toc12902204"/>
      <w:bookmarkStart w:id="2426" w:name="_Toc17715308"/>
      <w:bookmarkStart w:id="2427" w:name="_Toc19542470"/>
      <w:bookmarkStart w:id="2428" w:name="_Toc19542658"/>
      <w:bookmarkStart w:id="2429" w:name="_Toc19543059"/>
      <w:bookmarkStart w:id="2430" w:name="_Toc19544728"/>
      <w:bookmarkStart w:id="2431" w:name="_Toc20757607"/>
      <w:bookmarkStart w:id="2432" w:name="_Toc20758104"/>
      <w:bookmarkStart w:id="2433" w:name="_Toc23669159"/>
      <w:bookmarkStart w:id="2434" w:name="_Toc23669505"/>
      <w:bookmarkStart w:id="2435" w:name="_Toc23958772"/>
      <w:bookmarkStart w:id="2436" w:name="_Toc23959257"/>
      <w:bookmarkStart w:id="2437" w:name="_Toc23960118"/>
      <w:bookmarkStart w:id="2438" w:name="_Toc23960301"/>
      <w:bookmarkStart w:id="2439" w:name="_Toc23960668"/>
      <w:bookmarkStart w:id="2440" w:name="_Toc24126206"/>
      <w:bookmarkStart w:id="2441" w:name="_Toc24126609"/>
      <w:bookmarkStart w:id="2442" w:name="_Toc24128358"/>
      <w:bookmarkStart w:id="2443" w:name="_Toc24128978"/>
      <w:bookmarkStart w:id="2444" w:name="_Toc25486048"/>
      <w:bookmarkStart w:id="2445" w:name="_Toc25488090"/>
      <w:bookmarkStart w:id="2446" w:name="_Toc25576057"/>
      <w:bookmarkStart w:id="2447" w:name="_Toc25576366"/>
      <w:bookmarkStart w:id="2448" w:name="_Toc27919395"/>
      <w:bookmarkStart w:id="2449" w:name="_Toc27919601"/>
      <w:bookmarkStart w:id="2450" w:name="_Toc27919841"/>
      <w:bookmarkStart w:id="2451" w:name="_Toc27920070"/>
      <w:bookmarkStart w:id="2452" w:name="_Toc27920310"/>
      <w:bookmarkStart w:id="2453" w:name="_Toc28003917"/>
      <w:bookmarkStart w:id="2454" w:name="_Toc28004118"/>
      <w:bookmarkStart w:id="2455" w:name="_Toc28004346"/>
      <w:bookmarkStart w:id="2456" w:name="_Toc28004546"/>
      <w:bookmarkStart w:id="2457" w:name="_Toc28862766"/>
      <w:bookmarkStart w:id="2458" w:name="_Toc28863061"/>
      <w:bookmarkStart w:id="2459" w:name="_Toc28863318"/>
      <w:bookmarkStart w:id="2460" w:name="_Toc28863982"/>
      <w:bookmarkStart w:id="2461" w:name="_Toc28866185"/>
      <w:bookmarkStart w:id="2462" w:name="_Toc28866414"/>
      <w:bookmarkStart w:id="2463" w:name="_Toc28871026"/>
      <w:bookmarkStart w:id="2464" w:name="_Toc28885885"/>
      <w:bookmarkStart w:id="2465" w:name="_Toc48200318"/>
      <w:bookmarkStart w:id="2466" w:name="_Toc48231617"/>
      <w:bookmarkStart w:id="2467" w:name="_Toc48305349"/>
      <w:bookmarkStart w:id="2468" w:name="_Toc48314735"/>
      <w:bookmarkStart w:id="2469" w:name="_Toc48318404"/>
      <w:bookmarkStart w:id="2470" w:name="_Toc48318607"/>
      <w:bookmarkStart w:id="2471" w:name="_Toc48318809"/>
      <w:bookmarkStart w:id="2472" w:name="_Toc48319234"/>
      <w:bookmarkStart w:id="2473" w:name="_Toc48396766"/>
      <w:bookmarkStart w:id="2474" w:name="_Toc48408845"/>
      <w:bookmarkStart w:id="2475" w:name="_Toc48483458"/>
      <w:bookmarkStart w:id="2476" w:name="_Toc48646279"/>
      <w:bookmarkStart w:id="2477" w:name="_Toc48737364"/>
      <w:bookmarkStart w:id="2478" w:name="_Toc48824990"/>
      <w:bookmarkStart w:id="2479" w:name="_Toc48825488"/>
      <w:bookmarkStart w:id="2480" w:name="_Toc48835424"/>
      <w:bookmarkStart w:id="2481" w:name="_Toc48835747"/>
      <w:bookmarkStart w:id="2482" w:name="_Toc48902232"/>
      <w:bookmarkStart w:id="2483" w:name="_Toc48925569"/>
      <w:bookmarkStart w:id="2484" w:name="_Toc48925844"/>
      <w:bookmarkStart w:id="2485" w:name="_Toc48997660"/>
      <w:bookmarkStart w:id="2486" w:name="_Toc49004018"/>
      <w:bookmarkStart w:id="2487" w:name="_Toc49075328"/>
      <w:bookmarkStart w:id="2488" w:name="_Toc49082473"/>
      <w:bookmarkStart w:id="2489" w:name="_Toc49082771"/>
      <w:bookmarkStart w:id="2490" w:name="_Toc49083173"/>
      <w:bookmarkStart w:id="2491" w:name="_Toc49083405"/>
      <w:bookmarkStart w:id="2492" w:name="_Toc49088262"/>
      <w:bookmarkStart w:id="2493" w:name="_Toc49088496"/>
      <w:bookmarkStart w:id="2494" w:name="_Toc49090173"/>
      <w:bookmarkStart w:id="2495" w:name="_Toc50102547"/>
      <w:bookmarkStart w:id="2496" w:name="_Toc50369363"/>
      <w:bookmarkStart w:id="2497" w:name="_Toc50369691"/>
      <w:bookmarkStart w:id="2498" w:name="_Toc53752965"/>
      <w:bookmarkStart w:id="2499" w:name="_Toc53753262"/>
      <w:bookmarkStart w:id="2500" w:name="_Toc53756585"/>
      <w:bookmarkStart w:id="2501" w:name="_Toc53757338"/>
      <w:bookmarkStart w:id="2502" w:name="_Toc54010176"/>
      <w:bookmarkStart w:id="2503" w:name="_Toc54532086"/>
      <w:bookmarkStart w:id="2504" w:name="_Toc54532337"/>
      <w:bookmarkStart w:id="2505" w:name="_Toc54532587"/>
      <w:bookmarkStart w:id="2506" w:name="_Toc54536241"/>
      <w:bookmarkStart w:id="2507" w:name="_Toc54623058"/>
      <w:bookmarkStart w:id="2508" w:name="_Toc54699284"/>
      <w:bookmarkStart w:id="2509" w:name="_Toc54699717"/>
      <w:bookmarkStart w:id="2510" w:name="_Toc55038171"/>
      <w:bookmarkStart w:id="2511" w:name="_Toc55224887"/>
      <w:bookmarkStart w:id="2512" w:name="_Toc57299082"/>
      <w:bookmarkStart w:id="2513" w:name="_Toc57458177"/>
      <w:bookmarkStart w:id="2514" w:name="_Toc57458435"/>
      <w:bookmarkStart w:id="2515" w:name="_Toc57458751"/>
      <w:bookmarkStart w:id="2516" w:name="_Toc57459010"/>
      <w:bookmarkStart w:id="2517" w:name="_Toc62052666"/>
      <w:bookmarkStart w:id="2518" w:name="_Toc66712231"/>
      <w:bookmarkStart w:id="2519" w:name="_Toc66713220"/>
      <w:bookmarkStart w:id="2520" w:name="_Toc66713704"/>
      <w:bookmarkStart w:id="2521" w:name="_Toc66883082"/>
      <w:bookmarkStart w:id="2522" w:name="_Toc66883384"/>
      <w:bookmarkStart w:id="2523" w:name="_Toc66883723"/>
      <w:bookmarkStart w:id="2524" w:name="_Toc66884201"/>
      <w:bookmarkStart w:id="2525" w:name="_Toc66885149"/>
      <w:bookmarkStart w:id="2526" w:name="_Toc66962515"/>
      <w:bookmarkStart w:id="2527" w:name="_Toc66962819"/>
      <w:bookmarkStart w:id="2528" w:name="_Toc88228577"/>
      <w:bookmarkStart w:id="2529" w:name="_Toc88232945"/>
      <w:bookmarkStart w:id="2530" w:name="_Toc88234440"/>
      <w:bookmarkStart w:id="2531" w:name="_Toc88237102"/>
      <w:bookmarkStart w:id="2532" w:name="_Toc88237794"/>
      <w:bookmarkStart w:id="2533" w:name="_Toc88238781"/>
      <w:bookmarkStart w:id="2534" w:name="_Toc88239431"/>
      <w:bookmarkStart w:id="2535" w:name="_Toc88241198"/>
      <w:bookmarkStart w:id="2536" w:name="_Toc88243139"/>
      <w:bookmarkStart w:id="2537" w:name="_Toc88243852"/>
      <w:bookmarkStart w:id="2538" w:name="_Toc88740643"/>
      <w:bookmarkStart w:id="2539" w:name="_Toc89342966"/>
      <w:bookmarkStart w:id="2540" w:name="_Toc89343435"/>
      <w:bookmarkStart w:id="2541" w:name="_Toc89343703"/>
      <w:bookmarkStart w:id="2542" w:name="_Toc89349490"/>
      <w:bookmarkStart w:id="2543" w:name="_Toc89440707"/>
      <w:bookmarkStart w:id="2544" w:name="_Toc89441075"/>
      <w:bookmarkStart w:id="2545" w:name="_Toc89680798"/>
      <w:bookmarkStart w:id="2546" w:name="_Toc89950234"/>
      <w:bookmarkStart w:id="2547" w:name="_Toc90134172"/>
      <w:bookmarkStart w:id="2548" w:name="_Toc90134670"/>
      <w:bookmarkStart w:id="2549" w:name="_Toc90134943"/>
      <w:bookmarkStart w:id="2550" w:name="_Toc90135664"/>
      <w:bookmarkStart w:id="2551" w:name="_Toc90137475"/>
      <w:bookmarkStart w:id="2552" w:name="_Toc90137799"/>
      <w:bookmarkStart w:id="2553" w:name="_Toc90138070"/>
      <w:bookmarkStart w:id="2554" w:name="_Toc90138341"/>
      <w:bookmarkStart w:id="2555" w:name="_Toc90305341"/>
      <w:bookmarkStart w:id="2556" w:name="_Toc98417729"/>
      <w:r w:rsidRPr="00D1214A">
        <w:rPr>
          <w:sz w:val="24"/>
        </w:rPr>
        <w:t>Quickly u</w:t>
      </w:r>
      <w:r w:rsidR="00BE2B2B" w:rsidRPr="00D1214A">
        <w:rPr>
          <w:sz w:val="24"/>
        </w:rPr>
        <w:t>n</w:t>
      </w:r>
      <w:r w:rsidR="000954D3" w:rsidRPr="00D1214A">
        <w:rPr>
          <w:sz w:val="24"/>
        </w:rPr>
        <w:t>derstand</w:t>
      </w:r>
      <w:r w:rsidRPr="00D1214A">
        <w:rPr>
          <w:sz w:val="24"/>
        </w:rPr>
        <w:t xml:space="preserve">, master and maintain millions of lines of </w:t>
      </w:r>
      <w:r w:rsidR="00B72C05" w:rsidRPr="00D1214A">
        <w:rPr>
          <w:sz w:val="24"/>
        </w:rPr>
        <w:t xml:space="preserve">corporate application </w:t>
      </w:r>
      <w:r w:rsidRPr="00D1214A">
        <w:rPr>
          <w:sz w:val="24"/>
        </w:rPr>
        <w:t>code</w:t>
      </w:r>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r w:rsidR="000954D3" w:rsidRPr="00D1214A">
        <w:rPr>
          <w:sz w:val="24"/>
        </w:rPr>
        <w:t xml:space="preserve"> </w:t>
      </w:r>
    </w:p>
    <w:p w14:paraId="371C24DC" w14:textId="77777777" w:rsidR="00134AB0" w:rsidRDefault="00647701" w:rsidP="00134AB0">
      <w:r>
        <w:t>Many IBM I productions applications contain millions of lines of source code in hundreds of programs, written, enhanced and supported many developers of varying capability and skill.  These key corporate applications include comprehensive vendor supplied software suite and home grown and developed applications by in-house developers and consultants.</w:t>
      </w:r>
      <w:r w:rsidR="001550C3">
        <w:t xml:space="preserve"> All too often the knowledge gained by the developers and the expertise of enhancing the applications is lost from the company, leaving any current developers uncertain of the code and afraid to enhance and support it, even for critical current needs.</w:t>
      </w:r>
    </w:p>
    <w:p w14:paraId="4DBED7E6" w14:textId="77777777" w:rsidR="001550C3" w:rsidRDefault="001550C3" w:rsidP="00134AB0">
      <w:r>
        <w:t>RTPA allows competent new developers to quickly understand exactly how ALL of applications actually executes in any scenario and eliminates the need of previously knowing the application code and the value of knowing the application code, by recording exactly what is happening or happened in the code executions like a security video camera record exactly what happens, not what might possibly happen.</w:t>
      </w:r>
    </w:p>
    <w:p w14:paraId="2D6D7370" w14:textId="77777777" w:rsidR="00040235" w:rsidRDefault="00040235" w:rsidP="00134AB0"/>
    <w:p w14:paraId="7F43B4A1" w14:textId="77777777" w:rsidR="001006A9" w:rsidRPr="00D1214A" w:rsidRDefault="001006A9" w:rsidP="001006A9">
      <w:pPr>
        <w:pStyle w:val="Heading3"/>
        <w:rPr>
          <w:sz w:val="24"/>
        </w:rPr>
      </w:pPr>
      <w:bookmarkStart w:id="2557" w:name="_Toc471568233"/>
      <w:bookmarkStart w:id="2558" w:name="_Toc514089826"/>
      <w:bookmarkStart w:id="2559" w:name="_Toc514157483"/>
      <w:bookmarkStart w:id="2560" w:name="_Toc514864963"/>
      <w:bookmarkStart w:id="2561" w:name="_Toc514868252"/>
      <w:bookmarkStart w:id="2562" w:name="_Toc514953930"/>
      <w:bookmarkStart w:id="2563" w:name="_Toc515387073"/>
      <w:bookmarkStart w:id="2564" w:name="_Toc515466645"/>
      <w:bookmarkStart w:id="2565" w:name="_Toc516235580"/>
      <w:bookmarkStart w:id="2566" w:name="_Toc516300442"/>
      <w:bookmarkStart w:id="2567" w:name="_Toc516670981"/>
      <w:bookmarkStart w:id="2568" w:name="_Toc516902182"/>
      <w:bookmarkStart w:id="2569" w:name="_Toc517000151"/>
      <w:bookmarkStart w:id="2570" w:name="_Toc517006321"/>
      <w:bookmarkStart w:id="2571" w:name="_Toc517013831"/>
      <w:bookmarkStart w:id="2572" w:name="_Toc517091451"/>
      <w:bookmarkStart w:id="2573" w:name="_Toc517536396"/>
      <w:bookmarkStart w:id="2574" w:name="_Toc518052574"/>
      <w:bookmarkStart w:id="2575" w:name="_Toc518055648"/>
      <w:bookmarkStart w:id="2576" w:name="_Toc518057219"/>
      <w:bookmarkStart w:id="2577" w:name="_Toc518057771"/>
      <w:bookmarkStart w:id="2578" w:name="_Toc518572027"/>
      <w:bookmarkStart w:id="2579" w:name="_Toc518748723"/>
      <w:bookmarkStart w:id="2580" w:name="_Toc519364311"/>
      <w:bookmarkStart w:id="2581" w:name="_Toc519793502"/>
      <w:bookmarkStart w:id="2582" w:name="_Toc520096073"/>
      <w:bookmarkStart w:id="2583" w:name="_Toc520396150"/>
      <w:bookmarkStart w:id="2584" w:name="_Toc521413324"/>
      <w:bookmarkStart w:id="2585" w:name="_Toc521413911"/>
      <w:bookmarkStart w:id="2586" w:name="_Toc521414223"/>
      <w:bookmarkStart w:id="2587" w:name="_Toc521590892"/>
      <w:bookmarkStart w:id="2588" w:name="_Toc522025317"/>
      <w:bookmarkStart w:id="2589" w:name="_Toc522879060"/>
      <w:bookmarkStart w:id="2590" w:name="_Toc523249140"/>
      <w:bookmarkStart w:id="2591" w:name="_Toc525727372"/>
      <w:bookmarkStart w:id="2592" w:name="_Toc526848127"/>
      <w:bookmarkStart w:id="2593" w:name="_Toc526848683"/>
      <w:bookmarkStart w:id="2594" w:name="_Toc526940145"/>
      <w:bookmarkStart w:id="2595" w:name="_Toc527369535"/>
      <w:bookmarkStart w:id="2596" w:name="_Toc534305685"/>
      <w:bookmarkStart w:id="2597" w:name="_Toc534373844"/>
      <w:bookmarkStart w:id="2598" w:name="_Toc534385638"/>
      <w:bookmarkStart w:id="2599" w:name="_Toc534386143"/>
      <w:bookmarkStart w:id="2600" w:name="_Toc535168331"/>
      <w:bookmarkStart w:id="2601" w:name="_Toc535241956"/>
      <w:bookmarkStart w:id="2602" w:name="_Toc535242475"/>
      <w:bookmarkStart w:id="2603" w:name="_Toc535948238"/>
      <w:bookmarkStart w:id="2604" w:name="_Toc112116"/>
      <w:bookmarkStart w:id="2605" w:name="_Toc597327"/>
      <w:bookmarkStart w:id="2606" w:name="_Toc685035"/>
      <w:bookmarkStart w:id="2607" w:name="_Toc685675"/>
      <w:bookmarkStart w:id="2608" w:name="_Toc686727"/>
      <w:bookmarkStart w:id="2609" w:name="_Toc869207"/>
      <w:bookmarkStart w:id="2610" w:name="_Toc869373"/>
      <w:bookmarkStart w:id="2611" w:name="_Toc869538"/>
      <w:bookmarkStart w:id="2612" w:name="_Toc869703"/>
      <w:bookmarkStart w:id="2613" w:name="_Toc964312"/>
      <w:bookmarkStart w:id="2614" w:name="_Toc1816078"/>
      <w:bookmarkStart w:id="2615" w:name="_Toc1828612"/>
      <w:bookmarkStart w:id="2616" w:name="_Toc1828781"/>
      <w:bookmarkStart w:id="2617" w:name="_Toc1828950"/>
      <w:bookmarkStart w:id="2618" w:name="_Toc5979640"/>
      <w:bookmarkStart w:id="2619" w:name="_Toc5979859"/>
      <w:bookmarkStart w:id="2620" w:name="_Toc6481055"/>
      <w:bookmarkStart w:id="2621" w:name="_Toc6992028"/>
      <w:bookmarkStart w:id="2622" w:name="_Toc6992202"/>
      <w:bookmarkStart w:id="2623" w:name="_Toc6992374"/>
      <w:bookmarkStart w:id="2624" w:name="_Toc6992547"/>
      <w:bookmarkStart w:id="2625" w:name="_Toc6992720"/>
      <w:bookmarkStart w:id="2626" w:name="_Toc6992891"/>
      <w:bookmarkStart w:id="2627" w:name="_Toc6997858"/>
      <w:bookmarkStart w:id="2628" w:name="_Toc6998030"/>
      <w:bookmarkStart w:id="2629" w:name="_Toc6998202"/>
      <w:bookmarkStart w:id="2630" w:name="_Toc6998786"/>
      <w:bookmarkStart w:id="2631" w:name="_Toc8569984"/>
      <w:bookmarkStart w:id="2632" w:name="_Toc8639013"/>
      <w:bookmarkStart w:id="2633" w:name="_Toc8639360"/>
      <w:bookmarkStart w:id="2634" w:name="_Toc8639738"/>
      <w:bookmarkStart w:id="2635" w:name="_Toc8639915"/>
      <w:bookmarkStart w:id="2636" w:name="_Toc8640092"/>
      <w:bookmarkStart w:id="2637" w:name="_Toc8640269"/>
      <w:bookmarkStart w:id="2638" w:name="_Toc8640446"/>
      <w:bookmarkStart w:id="2639" w:name="_Toc8640623"/>
      <w:bookmarkStart w:id="2640" w:name="_Toc8640800"/>
      <w:bookmarkStart w:id="2641" w:name="_Toc8640979"/>
      <w:bookmarkStart w:id="2642" w:name="_Toc8641156"/>
      <w:bookmarkStart w:id="2643" w:name="_Toc8641334"/>
      <w:bookmarkStart w:id="2644" w:name="_Toc8661369"/>
      <w:bookmarkStart w:id="2645" w:name="_Toc8661547"/>
      <w:bookmarkStart w:id="2646" w:name="_Toc8662081"/>
      <w:bookmarkStart w:id="2647" w:name="_Toc8662261"/>
      <w:bookmarkStart w:id="2648" w:name="_Toc8662440"/>
      <w:bookmarkStart w:id="2649" w:name="_Toc11480191"/>
      <w:bookmarkStart w:id="2650" w:name="_Toc11480372"/>
      <w:bookmarkStart w:id="2651" w:name="_Toc12695797"/>
      <w:bookmarkStart w:id="2652" w:name="_Toc12728924"/>
      <w:bookmarkStart w:id="2653" w:name="_Toc12814877"/>
      <w:bookmarkStart w:id="2654" w:name="_Toc12900609"/>
      <w:bookmarkStart w:id="2655" w:name="_Toc12900788"/>
      <w:bookmarkStart w:id="2656" w:name="_Toc12901026"/>
      <w:bookmarkStart w:id="2657" w:name="_Toc12901214"/>
      <w:bookmarkStart w:id="2658" w:name="_Toc12901523"/>
      <w:bookmarkStart w:id="2659" w:name="_Toc12902205"/>
      <w:bookmarkStart w:id="2660" w:name="_Toc17715309"/>
      <w:bookmarkStart w:id="2661" w:name="_Toc19542471"/>
      <w:bookmarkStart w:id="2662" w:name="_Toc19542659"/>
      <w:bookmarkStart w:id="2663" w:name="_Toc19543060"/>
      <w:bookmarkStart w:id="2664" w:name="_Toc19544729"/>
      <w:bookmarkStart w:id="2665" w:name="_Toc20757608"/>
      <w:bookmarkStart w:id="2666" w:name="_Toc20758105"/>
      <w:bookmarkStart w:id="2667" w:name="_Toc23669160"/>
      <w:bookmarkStart w:id="2668" w:name="_Toc23669506"/>
      <w:bookmarkStart w:id="2669" w:name="_Toc23958773"/>
      <w:bookmarkStart w:id="2670" w:name="_Toc23959258"/>
      <w:bookmarkStart w:id="2671" w:name="_Toc23960119"/>
      <w:bookmarkStart w:id="2672" w:name="_Toc23960302"/>
      <w:bookmarkStart w:id="2673" w:name="_Toc23960669"/>
      <w:bookmarkStart w:id="2674" w:name="_Toc24126207"/>
      <w:bookmarkStart w:id="2675" w:name="_Toc24126610"/>
      <w:bookmarkStart w:id="2676" w:name="_Toc24128359"/>
      <w:bookmarkStart w:id="2677" w:name="_Toc24128979"/>
      <w:bookmarkStart w:id="2678" w:name="_Toc25486049"/>
      <w:bookmarkStart w:id="2679" w:name="_Toc25488091"/>
      <w:bookmarkStart w:id="2680" w:name="_Toc25576058"/>
      <w:bookmarkStart w:id="2681" w:name="_Toc25576367"/>
      <w:bookmarkStart w:id="2682" w:name="_Toc27919396"/>
      <w:bookmarkStart w:id="2683" w:name="_Toc27919602"/>
      <w:bookmarkStart w:id="2684" w:name="_Toc27919842"/>
      <w:bookmarkStart w:id="2685" w:name="_Toc27920071"/>
      <w:bookmarkStart w:id="2686" w:name="_Toc27920311"/>
      <w:bookmarkStart w:id="2687" w:name="_Toc28003918"/>
      <w:bookmarkStart w:id="2688" w:name="_Toc28004119"/>
      <w:bookmarkStart w:id="2689" w:name="_Toc28004347"/>
      <w:bookmarkStart w:id="2690" w:name="_Toc28004547"/>
      <w:bookmarkStart w:id="2691" w:name="_Toc28862767"/>
      <w:bookmarkStart w:id="2692" w:name="_Toc28863062"/>
      <w:bookmarkStart w:id="2693" w:name="_Toc28863319"/>
      <w:bookmarkStart w:id="2694" w:name="_Toc28863983"/>
      <w:bookmarkStart w:id="2695" w:name="_Toc28866186"/>
      <w:bookmarkStart w:id="2696" w:name="_Toc28866415"/>
      <w:bookmarkStart w:id="2697" w:name="_Toc28871027"/>
      <w:bookmarkStart w:id="2698" w:name="_Toc28885886"/>
      <w:bookmarkStart w:id="2699" w:name="_Toc48200319"/>
      <w:bookmarkStart w:id="2700" w:name="_Toc48231618"/>
      <w:bookmarkStart w:id="2701" w:name="_Toc48305350"/>
      <w:bookmarkStart w:id="2702" w:name="_Toc48314736"/>
      <w:bookmarkStart w:id="2703" w:name="_Toc48318405"/>
      <w:bookmarkStart w:id="2704" w:name="_Toc48318608"/>
      <w:bookmarkStart w:id="2705" w:name="_Toc48318810"/>
      <w:bookmarkStart w:id="2706" w:name="_Toc48319235"/>
      <w:bookmarkStart w:id="2707" w:name="_Toc48396767"/>
      <w:bookmarkStart w:id="2708" w:name="_Toc48408846"/>
      <w:bookmarkStart w:id="2709" w:name="_Toc48483459"/>
      <w:bookmarkStart w:id="2710" w:name="_Toc48646280"/>
      <w:bookmarkStart w:id="2711" w:name="_Toc48737365"/>
      <w:bookmarkStart w:id="2712" w:name="_Toc48824991"/>
      <w:bookmarkStart w:id="2713" w:name="_Toc48825489"/>
      <w:bookmarkStart w:id="2714" w:name="_Toc48835425"/>
      <w:bookmarkStart w:id="2715" w:name="_Toc48835748"/>
      <w:bookmarkStart w:id="2716" w:name="_Toc48902233"/>
      <w:bookmarkStart w:id="2717" w:name="_Toc48925570"/>
      <w:bookmarkStart w:id="2718" w:name="_Toc48925845"/>
      <w:bookmarkStart w:id="2719" w:name="_Toc48997661"/>
      <w:bookmarkStart w:id="2720" w:name="_Toc49004019"/>
      <w:bookmarkStart w:id="2721" w:name="_Toc49075329"/>
      <w:bookmarkStart w:id="2722" w:name="_Toc49082474"/>
      <w:bookmarkStart w:id="2723" w:name="_Toc49082772"/>
      <w:bookmarkStart w:id="2724" w:name="_Toc49083174"/>
      <w:bookmarkStart w:id="2725" w:name="_Toc49083406"/>
      <w:bookmarkStart w:id="2726" w:name="_Toc49088263"/>
      <w:bookmarkStart w:id="2727" w:name="_Toc49088497"/>
      <w:bookmarkStart w:id="2728" w:name="_Toc49090174"/>
      <w:bookmarkStart w:id="2729" w:name="_Toc50102548"/>
      <w:bookmarkStart w:id="2730" w:name="_Toc50369364"/>
      <w:bookmarkStart w:id="2731" w:name="_Toc50369692"/>
      <w:bookmarkStart w:id="2732" w:name="_Toc53752966"/>
      <w:bookmarkStart w:id="2733" w:name="_Toc53753263"/>
      <w:bookmarkStart w:id="2734" w:name="_Toc53756586"/>
      <w:bookmarkStart w:id="2735" w:name="_Toc53757339"/>
      <w:bookmarkStart w:id="2736" w:name="_Toc54010177"/>
      <w:bookmarkStart w:id="2737" w:name="_Toc54532087"/>
      <w:bookmarkStart w:id="2738" w:name="_Toc54532338"/>
      <w:bookmarkStart w:id="2739" w:name="_Toc54532588"/>
      <w:bookmarkStart w:id="2740" w:name="_Toc54536242"/>
      <w:bookmarkStart w:id="2741" w:name="_Toc54623059"/>
      <w:bookmarkStart w:id="2742" w:name="_Toc54699285"/>
      <w:bookmarkStart w:id="2743" w:name="_Toc54699718"/>
      <w:bookmarkStart w:id="2744" w:name="_Toc55038172"/>
      <w:bookmarkStart w:id="2745" w:name="_Toc55224888"/>
      <w:bookmarkStart w:id="2746" w:name="_Toc57299083"/>
      <w:bookmarkStart w:id="2747" w:name="_Toc57458178"/>
      <w:bookmarkStart w:id="2748" w:name="_Toc57458436"/>
      <w:bookmarkStart w:id="2749" w:name="_Toc57458752"/>
      <w:bookmarkStart w:id="2750" w:name="_Toc57459011"/>
      <w:bookmarkStart w:id="2751" w:name="_Toc62052667"/>
      <w:bookmarkStart w:id="2752" w:name="_Toc66712232"/>
      <w:bookmarkStart w:id="2753" w:name="_Toc66713221"/>
      <w:bookmarkStart w:id="2754" w:name="_Toc66713705"/>
      <w:bookmarkStart w:id="2755" w:name="_Toc66883083"/>
      <w:bookmarkStart w:id="2756" w:name="_Toc66883385"/>
      <w:bookmarkStart w:id="2757" w:name="_Toc66883724"/>
      <w:bookmarkStart w:id="2758" w:name="_Toc66884202"/>
      <w:bookmarkStart w:id="2759" w:name="_Toc66885150"/>
      <w:bookmarkStart w:id="2760" w:name="_Toc66962516"/>
      <w:bookmarkStart w:id="2761" w:name="_Toc66962820"/>
      <w:bookmarkStart w:id="2762" w:name="_Toc88228578"/>
      <w:bookmarkStart w:id="2763" w:name="_Toc88232946"/>
      <w:bookmarkStart w:id="2764" w:name="_Toc88234441"/>
      <w:bookmarkStart w:id="2765" w:name="_Toc88237103"/>
      <w:bookmarkStart w:id="2766" w:name="_Toc88237795"/>
      <w:bookmarkStart w:id="2767" w:name="_Toc88238782"/>
      <w:bookmarkStart w:id="2768" w:name="_Toc88239432"/>
      <w:bookmarkStart w:id="2769" w:name="_Toc88241199"/>
      <w:bookmarkStart w:id="2770" w:name="_Toc88243140"/>
      <w:bookmarkStart w:id="2771" w:name="_Toc88243853"/>
      <w:bookmarkStart w:id="2772" w:name="_Toc88740644"/>
      <w:bookmarkStart w:id="2773" w:name="_Toc89342967"/>
      <w:bookmarkStart w:id="2774" w:name="_Toc89343436"/>
      <w:bookmarkStart w:id="2775" w:name="_Toc89343704"/>
      <w:bookmarkStart w:id="2776" w:name="_Toc89349491"/>
      <w:bookmarkStart w:id="2777" w:name="_Toc89440708"/>
      <w:bookmarkStart w:id="2778" w:name="_Toc89441076"/>
      <w:bookmarkStart w:id="2779" w:name="_Toc89680799"/>
      <w:bookmarkStart w:id="2780" w:name="_Toc89950235"/>
      <w:bookmarkStart w:id="2781" w:name="_Toc90134173"/>
      <w:bookmarkStart w:id="2782" w:name="_Toc90134671"/>
      <w:bookmarkStart w:id="2783" w:name="_Toc90134944"/>
      <w:bookmarkStart w:id="2784" w:name="_Toc90135665"/>
      <w:bookmarkStart w:id="2785" w:name="_Toc90137476"/>
      <w:bookmarkStart w:id="2786" w:name="_Toc90137800"/>
      <w:bookmarkStart w:id="2787" w:name="_Toc90138071"/>
      <w:bookmarkStart w:id="2788" w:name="_Toc90138342"/>
      <w:bookmarkStart w:id="2789" w:name="_Toc90305342"/>
      <w:bookmarkStart w:id="2790" w:name="_Toc98417730"/>
      <w:r w:rsidRPr="00D1214A">
        <w:rPr>
          <w:sz w:val="24"/>
        </w:rPr>
        <w:t>Quickly implement complex and sophisticated projects not feasible before RTPA</w:t>
      </w:r>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r w:rsidRPr="00D1214A">
        <w:rPr>
          <w:sz w:val="24"/>
        </w:rPr>
        <w:t xml:space="preserve"> </w:t>
      </w:r>
    </w:p>
    <w:p w14:paraId="637584D7" w14:textId="6A6D69C5" w:rsidR="00BB3B4B" w:rsidRDefault="00940158" w:rsidP="001006A9">
      <w:r>
        <w:t xml:space="preserve">RTPA </w:t>
      </w:r>
      <w:r w:rsidR="00BB3B4B">
        <w:t xml:space="preserve">can </w:t>
      </w:r>
      <w:r>
        <w:t>dr</w:t>
      </w:r>
      <w:r w:rsidR="00BB3B4B">
        <w:t>a</w:t>
      </w:r>
      <w:r>
        <w:t xml:space="preserve">matically increase the productivity </w:t>
      </w:r>
      <w:r w:rsidR="00BB3B4B">
        <w:t>and capability of any competent developer</w:t>
      </w:r>
      <w:r w:rsidR="005C7BAB">
        <w:t xml:space="preserve"> i</w:t>
      </w:r>
      <w:r w:rsidR="00BB3B4B">
        <w:t>n the prototype development and testing of an incredibly complex application</w:t>
      </w:r>
      <w:r w:rsidR="007B4D8E">
        <w:t xml:space="preserve"> in a short period of time</w:t>
      </w:r>
      <w:r w:rsidR="00BB3B4B">
        <w:t>.</w:t>
      </w:r>
    </w:p>
    <w:p w14:paraId="01AF1C81" w14:textId="6AD24778" w:rsidR="001006A9" w:rsidRPr="00134AB0" w:rsidRDefault="001006A9" w:rsidP="001006A9"/>
    <w:p w14:paraId="35E5255B" w14:textId="77777777" w:rsidR="00407959" w:rsidRPr="00D1214A" w:rsidRDefault="00407959" w:rsidP="00407959">
      <w:pPr>
        <w:pStyle w:val="Heading3"/>
        <w:rPr>
          <w:sz w:val="24"/>
        </w:rPr>
      </w:pPr>
      <w:bookmarkStart w:id="2791" w:name="_Toc471568234"/>
      <w:bookmarkStart w:id="2792" w:name="_Toc514089827"/>
      <w:bookmarkStart w:id="2793" w:name="_Toc514157484"/>
      <w:bookmarkStart w:id="2794" w:name="_Toc514864964"/>
      <w:bookmarkStart w:id="2795" w:name="_Toc514868253"/>
      <w:bookmarkStart w:id="2796" w:name="_Toc514953931"/>
      <w:bookmarkStart w:id="2797" w:name="_Toc515387074"/>
      <w:bookmarkStart w:id="2798" w:name="_Toc515466646"/>
      <w:bookmarkStart w:id="2799" w:name="_Toc516235581"/>
      <w:bookmarkStart w:id="2800" w:name="_Toc516300443"/>
      <w:bookmarkStart w:id="2801" w:name="_Toc516670982"/>
      <w:bookmarkStart w:id="2802" w:name="_Toc516902183"/>
      <w:bookmarkStart w:id="2803" w:name="_Toc517000152"/>
      <w:bookmarkStart w:id="2804" w:name="_Toc517006322"/>
      <w:bookmarkStart w:id="2805" w:name="_Toc517013832"/>
      <w:bookmarkStart w:id="2806" w:name="_Toc517091452"/>
      <w:bookmarkStart w:id="2807" w:name="_Toc517536397"/>
      <w:bookmarkStart w:id="2808" w:name="_Toc518052575"/>
      <w:bookmarkStart w:id="2809" w:name="_Toc518055649"/>
      <w:bookmarkStart w:id="2810" w:name="_Toc518057220"/>
      <w:bookmarkStart w:id="2811" w:name="_Toc518057772"/>
      <w:bookmarkStart w:id="2812" w:name="_Toc518572028"/>
      <w:bookmarkStart w:id="2813" w:name="_Toc518748724"/>
      <w:bookmarkStart w:id="2814" w:name="_Toc519364312"/>
      <w:bookmarkStart w:id="2815" w:name="_Toc519793503"/>
      <w:bookmarkStart w:id="2816" w:name="_Toc520096074"/>
      <w:bookmarkStart w:id="2817" w:name="_Toc520396151"/>
      <w:bookmarkStart w:id="2818" w:name="_Toc521413325"/>
      <w:bookmarkStart w:id="2819" w:name="_Toc521413912"/>
      <w:bookmarkStart w:id="2820" w:name="_Toc521414224"/>
      <w:bookmarkStart w:id="2821" w:name="_Toc521590893"/>
      <w:bookmarkStart w:id="2822" w:name="_Toc522025318"/>
      <w:bookmarkStart w:id="2823" w:name="_Toc522879061"/>
      <w:bookmarkStart w:id="2824" w:name="_Toc523249141"/>
      <w:bookmarkStart w:id="2825" w:name="_Toc525727373"/>
      <w:bookmarkStart w:id="2826" w:name="_Toc526848128"/>
      <w:bookmarkStart w:id="2827" w:name="_Toc526848684"/>
      <w:bookmarkStart w:id="2828" w:name="_Toc526940146"/>
      <w:bookmarkStart w:id="2829" w:name="_Toc527369536"/>
      <w:bookmarkStart w:id="2830" w:name="_Toc534305686"/>
      <w:bookmarkStart w:id="2831" w:name="_Toc534373845"/>
      <w:bookmarkStart w:id="2832" w:name="_Toc534385639"/>
      <w:bookmarkStart w:id="2833" w:name="_Toc534386144"/>
      <w:bookmarkStart w:id="2834" w:name="_Toc535168332"/>
      <w:bookmarkStart w:id="2835" w:name="_Toc535241957"/>
      <w:bookmarkStart w:id="2836" w:name="_Toc535242476"/>
      <w:bookmarkStart w:id="2837" w:name="_Toc535948239"/>
      <w:bookmarkStart w:id="2838" w:name="_Toc112117"/>
      <w:bookmarkStart w:id="2839" w:name="_Toc597328"/>
      <w:bookmarkStart w:id="2840" w:name="_Toc685036"/>
      <w:bookmarkStart w:id="2841" w:name="_Toc685676"/>
      <w:bookmarkStart w:id="2842" w:name="_Toc686728"/>
      <w:bookmarkStart w:id="2843" w:name="_Toc869208"/>
      <w:bookmarkStart w:id="2844" w:name="_Toc869374"/>
      <w:bookmarkStart w:id="2845" w:name="_Toc869539"/>
      <w:bookmarkStart w:id="2846" w:name="_Toc869704"/>
      <w:bookmarkStart w:id="2847" w:name="_Toc964313"/>
      <w:bookmarkStart w:id="2848" w:name="_Toc1816079"/>
      <w:bookmarkStart w:id="2849" w:name="_Toc1828613"/>
      <w:bookmarkStart w:id="2850" w:name="_Toc1828782"/>
      <w:bookmarkStart w:id="2851" w:name="_Toc1828951"/>
      <w:bookmarkStart w:id="2852" w:name="_Toc5979641"/>
      <w:bookmarkStart w:id="2853" w:name="_Toc5979860"/>
      <w:bookmarkStart w:id="2854" w:name="_Toc6481056"/>
      <w:bookmarkStart w:id="2855" w:name="_Toc6992029"/>
      <w:bookmarkStart w:id="2856" w:name="_Toc6992203"/>
      <w:bookmarkStart w:id="2857" w:name="_Toc6992375"/>
      <w:bookmarkStart w:id="2858" w:name="_Toc6992548"/>
      <w:bookmarkStart w:id="2859" w:name="_Toc6992721"/>
      <w:bookmarkStart w:id="2860" w:name="_Toc6992892"/>
      <w:bookmarkStart w:id="2861" w:name="_Toc6997859"/>
      <w:bookmarkStart w:id="2862" w:name="_Toc6998031"/>
      <w:bookmarkStart w:id="2863" w:name="_Toc6998203"/>
      <w:bookmarkStart w:id="2864" w:name="_Toc6998787"/>
      <w:bookmarkStart w:id="2865" w:name="_Toc8569985"/>
      <w:bookmarkStart w:id="2866" w:name="_Toc8639014"/>
      <w:bookmarkStart w:id="2867" w:name="_Toc8639361"/>
      <w:bookmarkStart w:id="2868" w:name="_Toc8639739"/>
      <w:bookmarkStart w:id="2869" w:name="_Toc8639916"/>
      <w:bookmarkStart w:id="2870" w:name="_Toc8640093"/>
      <w:bookmarkStart w:id="2871" w:name="_Toc8640270"/>
      <w:bookmarkStart w:id="2872" w:name="_Toc8640447"/>
      <w:bookmarkStart w:id="2873" w:name="_Toc8640624"/>
      <w:bookmarkStart w:id="2874" w:name="_Toc8640801"/>
      <w:bookmarkStart w:id="2875" w:name="_Toc8640980"/>
      <w:bookmarkStart w:id="2876" w:name="_Toc8641157"/>
      <w:bookmarkStart w:id="2877" w:name="_Toc8641335"/>
      <w:bookmarkStart w:id="2878" w:name="_Toc8661370"/>
      <w:bookmarkStart w:id="2879" w:name="_Toc8661548"/>
      <w:bookmarkStart w:id="2880" w:name="_Toc8662082"/>
      <w:bookmarkStart w:id="2881" w:name="_Toc8662262"/>
      <w:bookmarkStart w:id="2882" w:name="_Toc8662441"/>
      <w:bookmarkStart w:id="2883" w:name="_Toc11480192"/>
      <w:bookmarkStart w:id="2884" w:name="_Toc11480373"/>
      <w:bookmarkStart w:id="2885" w:name="_Toc12695798"/>
      <w:bookmarkStart w:id="2886" w:name="_Toc12728925"/>
      <w:bookmarkStart w:id="2887" w:name="_Toc12814878"/>
      <w:bookmarkStart w:id="2888" w:name="_Toc12900610"/>
      <w:bookmarkStart w:id="2889" w:name="_Toc12900789"/>
      <w:bookmarkStart w:id="2890" w:name="_Toc12901027"/>
      <w:bookmarkStart w:id="2891" w:name="_Toc12901215"/>
      <w:bookmarkStart w:id="2892" w:name="_Toc12901524"/>
      <w:bookmarkStart w:id="2893" w:name="_Toc12902206"/>
      <w:bookmarkStart w:id="2894" w:name="_Toc17715310"/>
      <w:bookmarkStart w:id="2895" w:name="_Toc19542472"/>
      <w:bookmarkStart w:id="2896" w:name="_Toc19542660"/>
      <w:bookmarkStart w:id="2897" w:name="_Toc19543061"/>
      <w:bookmarkStart w:id="2898" w:name="_Toc19544730"/>
      <w:bookmarkStart w:id="2899" w:name="_Toc20757609"/>
      <w:bookmarkStart w:id="2900" w:name="_Toc20758106"/>
      <w:bookmarkStart w:id="2901" w:name="_Toc23669161"/>
      <w:bookmarkStart w:id="2902" w:name="_Toc23669507"/>
      <w:bookmarkStart w:id="2903" w:name="_Toc23958774"/>
      <w:bookmarkStart w:id="2904" w:name="_Toc23959259"/>
      <w:bookmarkStart w:id="2905" w:name="_Toc23960120"/>
      <w:bookmarkStart w:id="2906" w:name="_Toc23960303"/>
      <w:bookmarkStart w:id="2907" w:name="_Toc23960670"/>
      <w:bookmarkStart w:id="2908" w:name="_Toc24126208"/>
      <w:bookmarkStart w:id="2909" w:name="_Toc24126611"/>
      <w:bookmarkStart w:id="2910" w:name="_Toc24128360"/>
      <w:bookmarkStart w:id="2911" w:name="_Toc24128980"/>
      <w:bookmarkStart w:id="2912" w:name="_Toc25486050"/>
      <w:bookmarkStart w:id="2913" w:name="_Toc25488092"/>
      <w:bookmarkStart w:id="2914" w:name="_Toc25576059"/>
      <w:bookmarkStart w:id="2915" w:name="_Toc25576368"/>
      <w:bookmarkStart w:id="2916" w:name="_Toc27919397"/>
      <w:bookmarkStart w:id="2917" w:name="_Toc27919603"/>
      <w:bookmarkStart w:id="2918" w:name="_Toc27919843"/>
      <w:bookmarkStart w:id="2919" w:name="_Toc27920072"/>
      <w:bookmarkStart w:id="2920" w:name="_Toc27920312"/>
      <w:bookmarkStart w:id="2921" w:name="_Toc28003919"/>
      <w:bookmarkStart w:id="2922" w:name="_Toc28004120"/>
      <w:bookmarkStart w:id="2923" w:name="_Toc28004348"/>
      <w:bookmarkStart w:id="2924" w:name="_Toc28004548"/>
      <w:bookmarkStart w:id="2925" w:name="_Toc28862768"/>
      <w:bookmarkStart w:id="2926" w:name="_Toc28863063"/>
      <w:bookmarkStart w:id="2927" w:name="_Toc28863320"/>
      <w:bookmarkStart w:id="2928" w:name="_Toc28863984"/>
      <w:bookmarkStart w:id="2929" w:name="_Toc28866187"/>
      <w:bookmarkStart w:id="2930" w:name="_Toc28866416"/>
      <w:bookmarkStart w:id="2931" w:name="_Toc28871028"/>
      <w:bookmarkStart w:id="2932" w:name="_Toc28885887"/>
      <w:bookmarkStart w:id="2933" w:name="_Toc48200320"/>
      <w:bookmarkStart w:id="2934" w:name="_Toc48231619"/>
      <w:bookmarkStart w:id="2935" w:name="_Toc48305351"/>
      <w:bookmarkStart w:id="2936" w:name="_Toc48314737"/>
      <w:bookmarkStart w:id="2937" w:name="_Toc48318406"/>
      <w:bookmarkStart w:id="2938" w:name="_Toc48318609"/>
      <w:bookmarkStart w:id="2939" w:name="_Toc48318811"/>
      <w:bookmarkStart w:id="2940" w:name="_Toc48319236"/>
      <w:bookmarkStart w:id="2941" w:name="_Toc48396768"/>
      <w:bookmarkStart w:id="2942" w:name="_Toc48408847"/>
      <w:bookmarkStart w:id="2943" w:name="_Toc48483460"/>
      <w:bookmarkStart w:id="2944" w:name="_Toc48646281"/>
      <w:bookmarkStart w:id="2945" w:name="_Toc48737366"/>
      <w:bookmarkStart w:id="2946" w:name="_Toc48824992"/>
      <w:bookmarkStart w:id="2947" w:name="_Toc48825490"/>
      <w:bookmarkStart w:id="2948" w:name="_Toc48835426"/>
      <w:bookmarkStart w:id="2949" w:name="_Toc48835749"/>
      <w:bookmarkStart w:id="2950" w:name="_Toc48902234"/>
      <w:bookmarkStart w:id="2951" w:name="_Toc48925571"/>
      <w:bookmarkStart w:id="2952" w:name="_Toc48925846"/>
      <w:bookmarkStart w:id="2953" w:name="_Toc48997662"/>
      <w:bookmarkStart w:id="2954" w:name="_Toc49004020"/>
      <w:bookmarkStart w:id="2955" w:name="_Toc49075330"/>
      <w:bookmarkStart w:id="2956" w:name="_Toc49082475"/>
      <w:bookmarkStart w:id="2957" w:name="_Toc49082773"/>
      <w:bookmarkStart w:id="2958" w:name="_Toc49083175"/>
      <w:bookmarkStart w:id="2959" w:name="_Toc49083407"/>
      <w:bookmarkStart w:id="2960" w:name="_Toc49088264"/>
      <w:bookmarkStart w:id="2961" w:name="_Toc49088498"/>
      <w:bookmarkStart w:id="2962" w:name="_Toc49090175"/>
      <w:bookmarkStart w:id="2963" w:name="_Toc50102549"/>
      <w:bookmarkStart w:id="2964" w:name="_Toc50369365"/>
      <w:bookmarkStart w:id="2965" w:name="_Toc50369693"/>
      <w:bookmarkStart w:id="2966" w:name="_Toc53752967"/>
      <w:bookmarkStart w:id="2967" w:name="_Toc53753264"/>
      <w:bookmarkStart w:id="2968" w:name="_Toc53756587"/>
      <w:bookmarkStart w:id="2969" w:name="_Toc53757340"/>
      <w:bookmarkStart w:id="2970" w:name="_Toc54010178"/>
      <w:bookmarkStart w:id="2971" w:name="_Toc54532088"/>
      <w:bookmarkStart w:id="2972" w:name="_Toc54532339"/>
      <w:bookmarkStart w:id="2973" w:name="_Toc54532589"/>
      <w:bookmarkStart w:id="2974" w:name="_Toc54536243"/>
      <w:bookmarkStart w:id="2975" w:name="_Toc54623060"/>
      <w:bookmarkStart w:id="2976" w:name="_Toc54699286"/>
      <w:bookmarkStart w:id="2977" w:name="_Toc54699719"/>
      <w:bookmarkStart w:id="2978" w:name="_Toc55038173"/>
      <w:bookmarkStart w:id="2979" w:name="_Toc55224889"/>
      <w:bookmarkStart w:id="2980" w:name="_Toc57299084"/>
      <w:bookmarkStart w:id="2981" w:name="_Toc57458179"/>
      <w:bookmarkStart w:id="2982" w:name="_Toc57458437"/>
      <w:bookmarkStart w:id="2983" w:name="_Toc57458753"/>
      <w:bookmarkStart w:id="2984" w:name="_Toc57459012"/>
      <w:bookmarkStart w:id="2985" w:name="_Toc62052668"/>
      <w:bookmarkStart w:id="2986" w:name="_Toc66712233"/>
      <w:bookmarkStart w:id="2987" w:name="_Toc66713222"/>
      <w:bookmarkStart w:id="2988" w:name="_Toc66713706"/>
      <w:bookmarkStart w:id="2989" w:name="_Toc66883084"/>
      <w:bookmarkStart w:id="2990" w:name="_Toc66883386"/>
      <w:bookmarkStart w:id="2991" w:name="_Toc66883725"/>
      <w:bookmarkStart w:id="2992" w:name="_Toc66884203"/>
      <w:bookmarkStart w:id="2993" w:name="_Toc66885151"/>
      <w:bookmarkStart w:id="2994" w:name="_Toc66962517"/>
      <w:bookmarkStart w:id="2995" w:name="_Toc66962821"/>
      <w:bookmarkStart w:id="2996" w:name="_Toc88228579"/>
      <w:bookmarkStart w:id="2997" w:name="_Toc88232947"/>
      <w:bookmarkStart w:id="2998" w:name="_Toc88234442"/>
      <w:bookmarkStart w:id="2999" w:name="_Toc88237104"/>
      <w:bookmarkStart w:id="3000" w:name="_Toc88237796"/>
      <w:bookmarkStart w:id="3001" w:name="_Toc88238783"/>
      <w:bookmarkStart w:id="3002" w:name="_Toc88239433"/>
      <w:bookmarkStart w:id="3003" w:name="_Toc88241200"/>
      <w:bookmarkStart w:id="3004" w:name="_Toc88243141"/>
      <w:bookmarkStart w:id="3005" w:name="_Toc88243854"/>
      <w:bookmarkStart w:id="3006" w:name="_Toc88740645"/>
      <w:bookmarkStart w:id="3007" w:name="_Toc89342968"/>
      <w:bookmarkStart w:id="3008" w:name="_Toc89343437"/>
      <w:bookmarkStart w:id="3009" w:name="_Toc89343705"/>
      <w:bookmarkStart w:id="3010" w:name="_Toc89349492"/>
      <w:bookmarkStart w:id="3011" w:name="_Toc89440709"/>
      <w:bookmarkStart w:id="3012" w:name="_Toc89441077"/>
      <w:bookmarkStart w:id="3013" w:name="_Toc89680800"/>
      <w:bookmarkStart w:id="3014" w:name="_Toc89950236"/>
      <w:bookmarkStart w:id="3015" w:name="_Toc90134174"/>
      <w:bookmarkStart w:id="3016" w:name="_Toc90134672"/>
      <w:bookmarkStart w:id="3017" w:name="_Toc90134945"/>
      <w:bookmarkStart w:id="3018" w:name="_Toc90135666"/>
      <w:bookmarkStart w:id="3019" w:name="_Toc90137477"/>
      <w:bookmarkStart w:id="3020" w:name="_Toc90137801"/>
      <w:bookmarkStart w:id="3021" w:name="_Toc90138072"/>
      <w:bookmarkStart w:id="3022" w:name="_Toc90138343"/>
      <w:bookmarkStart w:id="3023" w:name="_Toc90305343"/>
      <w:bookmarkStart w:id="3024" w:name="_Toc98417731"/>
      <w:r w:rsidRPr="00D1214A">
        <w:rPr>
          <w:sz w:val="24"/>
        </w:rPr>
        <w:lastRenderedPageBreak/>
        <w:t>Document and secure the entire crucial corporate software that runs the business</w:t>
      </w:r>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p>
    <w:p w14:paraId="32D6D925" w14:textId="77777777" w:rsidR="00134AB0" w:rsidRDefault="00305454" w:rsidP="00134AB0">
      <w:r>
        <w:t>RTPA can document the entire corporate software asset of RPG ILE source programs with meaningful comment statements so that all RTPA auditing is enhanced and that all developers who later review that source code will be able to much better understand the application source programs.</w:t>
      </w:r>
    </w:p>
    <w:p w14:paraId="77553D0D" w14:textId="77777777" w:rsidR="00305454" w:rsidRDefault="00305454" w:rsidP="00134AB0"/>
    <w:p w14:paraId="1C14090C" w14:textId="77777777" w:rsidR="00407959" w:rsidRDefault="00305454" w:rsidP="00407959">
      <w:r>
        <w:t>RTPA also audits RPG ILE, COBOL ILE, and CLP source programs which are supported buy IBMand which new developers best understand.</w:t>
      </w:r>
    </w:p>
    <w:p w14:paraId="67E16605" w14:textId="77777777" w:rsidR="00305454" w:rsidRDefault="00305454" w:rsidP="005C7BAB">
      <w:pPr>
        <w:ind w:left="0"/>
      </w:pPr>
    </w:p>
    <w:p w14:paraId="4D13C567" w14:textId="77777777" w:rsidR="00324A74" w:rsidRPr="00D1214A" w:rsidRDefault="00324A74" w:rsidP="00324A74">
      <w:pPr>
        <w:pStyle w:val="Heading3"/>
        <w:rPr>
          <w:sz w:val="24"/>
        </w:rPr>
      </w:pPr>
      <w:bookmarkStart w:id="3025" w:name="_Toc471568235"/>
      <w:bookmarkStart w:id="3026" w:name="_Toc514089828"/>
      <w:bookmarkStart w:id="3027" w:name="_Toc514157485"/>
      <w:bookmarkStart w:id="3028" w:name="_Toc514864965"/>
      <w:bookmarkStart w:id="3029" w:name="_Toc514868254"/>
      <w:bookmarkStart w:id="3030" w:name="_Toc514953932"/>
      <w:bookmarkStart w:id="3031" w:name="_Toc515387075"/>
      <w:bookmarkStart w:id="3032" w:name="_Toc515466647"/>
      <w:bookmarkStart w:id="3033" w:name="_Toc516235582"/>
      <w:bookmarkStart w:id="3034" w:name="_Toc516300444"/>
      <w:bookmarkStart w:id="3035" w:name="_Toc516670983"/>
      <w:bookmarkStart w:id="3036" w:name="_Toc516902184"/>
      <w:bookmarkStart w:id="3037" w:name="_Toc517000153"/>
      <w:bookmarkStart w:id="3038" w:name="_Toc517006323"/>
      <w:bookmarkStart w:id="3039" w:name="_Toc517013833"/>
      <w:bookmarkStart w:id="3040" w:name="_Toc517091453"/>
      <w:bookmarkStart w:id="3041" w:name="_Toc517536398"/>
      <w:bookmarkStart w:id="3042" w:name="_Toc518052576"/>
      <w:bookmarkStart w:id="3043" w:name="_Toc518055650"/>
      <w:bookmarkStart w:id="3044" w:name="_Toc518057221"/>
      <w:bookmarkStart w:id="3045" w:name="_Toc518057773"/>
      <w:bookmarkStart w:id="3046" w:name="_Toc518572029"/>
      <w:bookmarkStart w:id="3047" w:name="_Toc518748725"/>
      <w:bookmarkStart w:id="3048" w:name="_Toc519364313"/>
      <w:bookmarkStart w:id="3049" w:name="_Toc519793504"/>
      <w:bookmarkStart w:id="3050" w:name="_Toc520096075"/>
      <w:bookmarkStart w:id="3051" w:name="_Toc520396152"/>
      <w:bookmarkStart w:id="3052" w:name="_Toc521413326"/>
      <w:bookmarkStart w:id="3053" w:name="_Toc521413913"/>
      <w:bookmarkStart w:id="3054" w:name="_Toc521414225"/>
      <w:bookmarkStart w:id="3055" w:name="_Toc521590894"/>
      <w:bookmarkStart w:id="3056" w:name="_Toc522025319"/>
      <w:bookmarkStart w:id="3057" w:name="_Toc522879062"/>
      <w:bookmarkStart w:id="3058" w:name="_Toc523249142"/>
      <w:bookmarkStart w:id="3059" w:name="_Toc525727374"/>
      <w:bookmarkStart w:id="3060" w:name="_Toc526848129"/>
      <w:bookmarkStart w:id="3061" w:name="_Toc526848685"/>
      <w:bookmarkStart w:id="3062" w:name="_Toc526940147"/>
      <w:bookmarkStart w:id="3063" w:name="_Toc527369537"/>
      <w:bookmarkStart w:id="3064" w:name="_Toc534305687"/>
      <w:bookmarkStart w:id="3065" w:name="_Toc534373846"/>
      <w:bookmarkStart w:id="3066" w:name="_Toc534385640"/>
      <w:bookmarkStart w:id="3067" w:name="_Toc534386145"/>
      <w:bookmarkStart w:id="3068" w:name="_Toc535168333"/>
      <w:bookmarkStart w:id="3069" w:name="_Toc535241958"/>
      <w:bookmarkStart w:id="3070" w:name="_Toc535242477"/>
      <w:bookmarkStart w:id="3071" w:name="_Toc535948240"/>
      <w:bookmarkStart w:id="3072" w:name="_Toc112118"/>
      <w:bookmarkStart w:id="3073" w:name="_Toc597329"/>
      <w:bookmarkStart w:id="3074" w:name="_Toc685037"/>
      <w:bookmarkStart w:id="3075" w:name="_Toc685677"/>
      <w:bookmarkStart w:id="3076" w:name="_Toc686729"/>
      <w:bookmarkStart w:id="3077" w:name="_Toc869209"/>
      <w:bookmarkStart w:id="3078" w:name="_Toc869375"/>
      <w:bookmarkStart w:id="3079" w:name="_Toc869540"/>
      <w:bookmarkStart w:id="3080" w:name="_Toc869705"/>
      <w:bookmarkStart w:id="3081" w:name="_Toc964314"/>
      <w:bookmarkStart w:id="3082" w:name="_Toc1816080"/>
      <w:bookmarkStart w:id="3083" w:name="_Toc1828614"/>
      <w:bookmarkStart w:id="3084" w:name="_Toc1828783"/>
      <w:bookmarkStart w:id="3085" w:name="_Toc1828952"/>
      <w:bookmarkStart w:id="3086" w:name="_Toc5979642"/>
      <w:bookmarkStart w:id="3087" w:name="_Toc5979861"/>
      <w:bookmarkStart w:id="3088" w:name="_Toc6481057"/>
      <w:bookmarkStart w:id="3089" w:name="_Toc6992030"/>
      <w:bookmarkStart w:id="3090" w:name="_Toc6992204"/>
      <w:bookmarkStart w:id="3091" w:name="_Toc6992376"/>
      <w:bookmarkStart w:id="3092" w:name="_Toc6992549"/>
      <w:bookmarkStart w:id="3093" w:name="_Toc6992722"/>
      <w:bookmarkStart w:id="3094" w:name="_Toc6992893"/>
      <w:bookmarkStart w:id="3095" w:name="_Toc6997860"/>
      <w:bookmarkStart w:id="3096" w:name="_Toc6998032"/>
      <w:bookmarkStart w:id="3097" w:name="_Toc6998204"/>
      <w:bookmarkStart w:id="3098" w:name="_Toc6998788"/>
      <w:bookmarkStart w:id="3099" w:name="_Toc8569986"/>
      <w:bookmarkStart w:id="3100" w:name="_Toc8639015"/>
      <w:bookmarkStart w:id="3101" w:name="_Toc8639362"/>
      <w:bookmarkStart w:id="3102" w:name="_Toc8639740"/>
      <w:bookmarkStart w:id="3103" w:name="_Toc8639917"/>
      <w:bookmarkStart w:id="3104" w:name="_Toc8640094"/>
      <w:bookmarkStart w:id="3105" w:name="_Toc8640271"/>
      <w:bookmarkStart w:id="3106" w:name="_Toc8640448"/>
      <w:bookmarkStart w:id="3107" w:name="_Toc8640625"/>
      <w:bookmarkStart w:id="3108" w:name="_Toc8640802"/>
      <w:bookmarkStart w:id="3109" w:name="_Toc8640981"/>
      <w:bookmarkStart w:id="3110" w:name="_Toc8641158"/>
      <w:bookmarkStart w:id="3111" w:name="_Toc8641336"/>
      <w:bookmarkStart w:id="3112" w:name="_Toc8661371"/>
      <w:bookmarkStart w:id="3113" w:name="_Toc8661549"/>
      <w:bookmarkStart w:id="3114" w:name="_Toc8662083"/>
      <w:bookmarkStart w:id="3115" w:name="_Toc8662263"/>
      <w:bookmarkStart w:id="3116" w:name="_Toc8662442"/>
      <w:bookmarkStart w:id="3117" w:name="_Toc11480193"/>
      <w:bookmarkStart w:id="3118" w:name="_Toc11480374"/>
      <w:bookmarkStart w:id="3119" w:name="_Toc12695799"/>
      <w:bookmarkStart w:id="3120" w:name="_Toc12728926"/>
      <w:bookmarkStart w:id="3121" w:name="_Toc12814879"/>
      <w:bookmarkStart w:id="3122" w:name="_Toc12900611"/>
      <w:bookmarkStart w:id="3123" w:name="_Toc12900790"/>
      <w:bookmarkStart w:id="3124" w:name="_Toc12901028"/>
      <w:bookmarkStart w:id="3125" w:name="_Toc12901216"/>
      <w:bookmarkStart w:id="3126" w:name="_Toc12901525"/>
      <w:bookmarkStart w:id="3127" w:name="_Toc12902207"/>
      <w:bookmarkStart w:id="3128" w:name="_Toc17715311"/>
      <w:bookmarkStart w:id="3129" w:name="_Toc19542473"/>
      <w:bookmarkStart w:id="3130" w:name="_Toc19542661"/>
      <w:bookmarkStart w:id="3131" w:name="_Toc19543062"/>
      <w:bookmarkStart w:id="3132" w:name="_Toc19544731"/>
      <w:bookmarkStart w:id="3133" w:name="_Toc20757610"/>
      <w:bookmarkStart w:id="3134" w:name="_Toc20758107"/>
      <w:bookmarkStart w:id="3135" w:name="_Toc23669162"/>
      <w:bookmarkStart w:id="3136" w:name="_Toc23669508"/>
      <w:bookmarkStart w:id="3137" w:name="_Toc23958775"/>
      <w:bookmarkStart w:id="3138" w:name="_Toc23959260"/>
      <w:bookmarkStart w:id="3139" w:name="_Toc23960121"/>
      <w:bookmarkStart w:id="3140" w:name="_Toc23960304"/>
      <w:bookmarkStart w:id="3141" w:name="_Toc23960671"/>
      <w:bookmarkStart w:id="3142" w:name="_Toc24126209"/>
      <w:bookmarkStart w:id="3143" w:name="_Toc24126612"/>
      <w:bookmarkStart w:id="3144" w:name="_Toc24128361"/>
      <w:bookmarkStart w:id="3145" w:name="_Toc24128981"/>
      <w:bookmarkStart w:id="3146" w:name="_Toc25486051"/>
      <w:bookmarkStart w:id="3147" w:name="_Toc25488093"/>
      <w:bookmarkStart w:id="3148" w:name="_Toc25576060"/>
      <w:bookmarkStart w:id="3149" w:name="_Toc25576369"/>
      <w:bookmarkStart w:id="3150" w:name="_Toc27919398"/>
      <w:bookmarkStart w:id="3151" w:name="_Toc27919604"/>
      <w:bookmarkStart w:id="3152" w:name="_Toc27919844"/>
      <w:bookmarkStart w:id="3153" w:name="_Toc27920073"/>
      <w:bookmarkStart w:id="3154" w:name="_Toc27920313"/>
      <w:bookmarkStart w:id="3155" w:name="_Toc28003920"/>
      <w:bookmarkStart w:id="3156" w:name="_Toc28004121"/>
      <w:bookmarkStart w:id="3157" w:name="_Toc28004349"/>
      <w:bookmarkStart w:id="3158" w:name="_Toc28004549"/>
      <w:bookmarkStart w:id="3159" w:name="_Toc28862769"/>
      <w:bookmarkStart w:id="3160" w:name="_Toc28863064"/>
      <w:bookmarkStart w:id="3161" w:name="_Toc28863321"/>
      <w:bookmarkStart w:id="3162" w:name="_Toc28863985"/>
      <w:bookmarkStart w:id="3163" w:name="_Toc28866188"/>
      <w:bookmarkStart w:id="3164" w:name="_Toc28866417"/>
      <w:bookmarkStart w:id="3165" w:name="_Toc28871029"/>
      <w:bookmarkStart w:id="3166" w:name="_Toc28885888"/>
      <w:bookmarkStart w:id="3167" w:name="_Toc48200321"/>
      <w:bookmarkStart w:id="3168" w:name="_Toc48231620"/>
      <w:bookmarkStart w:id="3169" w:name="_Toc48305352"/>
      <w:bookmarkStart w:id="3170" w:name="_Toc48314738"/>
      <w:bookmarkStart w:id="3171" w:name="_Toc48318407"/>
      <w:bookmarkStart w:id="3172" w:name="_Toc48318610"/>
      <w:bookmarkStart w:id="3173" w:name="_Toc48318812"/>
      <w:bookmarkStart w:id="3174" w:name="_Toc48319237"/>
      <w:bookmarkStart w:id="3175" w:name="_Toc48396769"/>
      <w:bookmarkStart w:id="3176" w:name="_Toc48408848"/>
      <w:bookmarkStart w:id="3177" w:name="_Toc48483461"/>
      <w:bookmarkStart w:id="3178" w:name="_Toc48646282"/>
      <w:bookmarkStart w:id="3179" w:name="_Toc48737367"/>
      <w:bookmarkStart w:id="3180" w:name="_Toc48824993"/>
      <w:bookmarkStart w:id="3181" w:name="_Toc48825491"/>
      <w:bookmarkStart w:id="3182" w:name="_Toc48835427"/>
      <w:bookmarkStart w:id="3183" w:name="_Toc48835750"/>
      <w:bookmarkStart w:id="3184" w:name="_Toc48902235"/>
      <w:bookmarkStart w:id="3185" w:name="_Toc48925572"/>
      <w:bookmarkStart w:id="3186" w:name="_Toc48925847"/>
      <w:bookmarkStart w:id="3187" w:name="_Toc48997663"/>
      <w:bookmarkStart w:id="3188" w:name="_Toc49004021"/>
      <w:bookmarkStart w:id="3189" w:name="_Toc49075331"/>
      <w:bookmarkStart w:id="3190" w:name="_Toc49082476"/>
      <w:bookmarkStart w:id="3191" w:name="_Toc49082774"/>
      <w:bookmarkStart w:id="3192" w:name="_Toc49083176"/>
      <w:bookmarkStart w:id="3193" w:name="_Toc49083408"/>
      <w:bookmarkStart w:id="3194" w:name="_Toc49088265"/>
      <w:bookmarkStart w:id="3195" w:name="_Toc49088499"/>
      <w:bookmarkStart w:id="3196" w:name="_Toc49090176"/>
      <w:bookmarkStart w:id="3197" w:name="_Toc50102550"/>
      <w:bookmarkStart w:id="3198" w:name="_Toc50369366"/>
      <w:bookmarkStart w:id="3199" w:name="_Toc50369694"/>
      <w:bookmarkStart w:id="3200" w:name="_Toc53752968"/>
      <w:bookmarkStart w:id="3201" w:name="_Toc53753265"/>
      <w:bookmarkStart w:id="3202" w:name="_Toc53756588"/>
      <w:bookmarkStart w:id="3203" w:name="_Toc53757341"/>
      <w:bookmarkStart w:id="3204" w:name="_Toc54010179"/>
      <w:bookmarkStart w:id="3205" w:name="_Toc54532089"/>
      <w:bookmarkStart w:id="3206" w:name="_Toc54532340"/>
      <w:bookmarkStart w:id="3207" w:name="_Toc54532590"/>
      <w:bookmarkStart w:id="3208" w:name="_Toc54536244"/>
      <w:bookmarkStart w:id="3209" w:name="_Toc54623061"/>
      <w:bookmarkStart w:id="3210" w:name="_Toc54699287"/>
      <w:bookmarkStart w:id="3211" w:name="_Toc54699720"/>
      <w:bookmarkStart w:id="3212" w:name="_Toc55038174"/>
      <w:bookmarkStart w:id="3213" w:name="_Toc55224890"/>
      <w:bookmarkStart w:id="3214" w:name="_Toc57299085"/>
      <w:bookmarkStart w:id="3215" w:name="_Toc57458180"/>
      <w:bookmarkStart w:id="3216" w:name="_Toc57458438"/>
      <w:bookmarkStart w:id="3217" w:name="_Toc57458754"/>
      <w:bookmarkStart w:id="3218" w:name="_Toc57459013"/>
      <w:bookmarkStart w:id="3219" w:name="_Toc62052669"/>
      <w:bookmarkStart w:id="3220" w:name="_Toc66712234"/>
      <w:bookmarkStart w:id="3221" w:name="_Toc66713223"/>
      <w:bookmarkStart w:id="3222" w:name="_Toc66713707"/>
      <w:bookmarkStart w:id="3223" w:name="_Toc66883085"/>
      <w:bookmarkStart w:id="3224" w:name="_Toc66883387"/>
      <w:bookmarkStart w:id="3225" w:name="_Toc66883726"/>
      <w:bookmarkStart w:id="3226" w:name="_Toc66884204"/>
      <w:bookmarkStart w:id="3227" w:name="_Toc66885152"/>
      <w:bookmarkStart w:id="3228" w:name="_Toc66962518"/>
      <w:bookmarkStart w:id="3229" w:name="_Toc66962822"/>
      <w:bookmarkStart w:id="3230" w:name="_Toc88228580"/>
      <w:bookmarkStart w:id="3231" w:name="_Toc88232948"/>
      <w:bookmarkStart w:id="3232" w:name="_Toc88234443"/>
      <w:bookmarkStart w:id="3233" w:name="_Toc88237105"/>
      <w:bookmarkStart w:id="3234" w:name="_Toc88237797"/>
      <w:bookmarkStart w:id="3235" w:name="_Toc88238784"/>
      <w:bookmarkStart w:id="3236" w:name="_Toc88239434"/>
      <w:bookmarkStart w:id="3237" w:name="_Toc88241201"/>
      <w:bookmarkStart w:id="3238" w:name="_Toc88243142"/>
      <w:bookmarkStart w:id="3239" w:name="_Toc88243855"/>
      <w:bookmarkStart w:id="3240" w:name="_Toc88740646"/>
      <w:bookmarkStart w:id="3241" w:name="_Toc89342969"/>
      <w:bookmarkStart w:id="3242" w:name="_Toc89343438"/>
      <w:bookmarkStart w:id="3243" w:name="_Toc89343706"/>
      <w:bookmarkStart w:id="3244" w:name="_Toc89349493"/>
      <w:bookmarkStart w:id="3245" w:name="_Toc89440710"/>
      <w:bookmarkStart w:id="3246" w:name="_Toc89441078"/>
      <w:bookmarkStart w:id="3247" w:name="_Toc89680801"/>
      <w:bookmarkStart w:id="3248" w:name="_Toc89950237"/>
      <w:bookmarkStart w:id="3249" w:name="_Toc90134175"/>
      <w:bookmarkStart w:id="3250" w:name="_Toc90134673"/>
      <w:bookmarkStart w:id="3251" w:name="_Toc90134946"/>
      <w:bookmarkStart w:id="3252" w:name="_Toc90135667"/>
      <w:bookmarkStart w:id="3253" w:name="_Toc90137478"/>
      <w:bookmarkStart w:id="3254" w:name="_Toc90137802"/>
      <w:bookmarkStart w:id="3255" w:name="_Toc90138073"/>
      <w:bookmarkStart w:id="3256" w:name="_Toc90138344"/>
      <w:bookmarkStart w:id="3257" w:name="_Toc90305344"/>
      <w:bookmarkStart w:id="3258" w:name="_Toc98417732"/>
      <w:r w:rsidRPr="00D1214A">
        <w:rPr>
          <w:sz w:val="24"/>
        </w:rPr>
        <w:t>Protect against staff turnover and critical loss of programmer knowledge</w:t>
      </w:r>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p>
    <w:p w14:paraId="0A88D65D" w14:textId="77777777" w:rsidR="00DF77D1" w:rsidRDefault="00DF77D1" w:rsidP="00134AB0">
      <w:r>
        <w:t>RTPA makes it easy and simple for developers new to the company or application to quickly understand virtually all of the corporate application software that runs the business, including virtually eliminating the need for developers to spend years “owning” an application so they can maintain it, while other developers cannot.</w:t>
      </w:r>
    </w:p>
    <w:p w14:paraId="3E946E60" w14:textId="77777777" w:rsidR="00DF77D1" w:rsidRDefault="00DF77D1" w:rsidP="00134AB0"/>
    <w:p w14:paraId="5F5B2261" w14:textId="77777777" w:rsidR="00324A74" w:rsidRPr="00D1214A" w:rsidRDefault="00324A74" w:rsidP="00324A74">
      <w:pPr>
        <w:pStyle w:val="Heading3"/>
        <w:rPr>
          <w:sz w:val="24"/>
        </w:rPr>
      </w:pPr>
      <w:bookmarkStart w:id="3259" w:name="_Toc471568236"/>
      <w:bookmarkStart w:id="3260" w:name="_Toc514089829"/>
      <w:bookmarkStart w:id="3261" w:name="_Toc514157486"/>
      <w:bookmarkStart w:id="3262" w:name="_Toc514864966"/>
      <w:bookmarkStart w:id="3263" w:name="_Toc514868255"/>
      <w:bookmarkStart w:id="3264" w:name="_Toc514953933"/>
      <w:bookmarkStart w:id="3265" w:name="_Toc515387076"/>
      <w:bookmarkStart w:id="3266" w:name="_Toc515466648"/>
      <w:bookmarkStart w:id="3267" w:name="_Toc516235583"/>
      <w:bookmarkStart w:id="3268" w:name="_Toc516300445"/>
      <w:bookmarkStart w:id="3269" w:name="_Toc516670984"/>
      <w:bookmarkStart w:id="3270" w:name="_Toc516902185"/>
      <w:bookmarkStart w:id="3271" w:name="_Toc517000154"/>
      <w:bookmarkStart w:id="3272" w:name="_Toc517006324"/>
      <w:bookmarkStart w:id="3273" w:name="_Toc517013834"/>
      <w:bookmarkStart w:id="3274" w:name="_Toc517091454"/>
      <w:bookmarkStart w:id="3275" w:name="_Toc517536399"/>
      <w:bookmarkStart w:id="3276" w:name="_Toc518052577"/>
      <w:bookmarkStart w:id="3277" w:name="_Toc518055651"/>
      <w:bookmarkStart w:id="3278" w:name="_Toc518057222"/>
      <w:bookmarkStart w:id="3279" w:name="_Toc518057774"/>
      <w:bookmarkStart w:id="3280" w:name="_Toc518572030"/>
      <w:bookmarkStart w:id="3281" w:name="_Toc518748726"/>
      <w:bookmarkStart w:id="3282" w:name="_Toc519364314"/>
      <w:bookmarkStart w:id="3283" w:name="_Toc519793505"/>
      <w:bookmarkStart w:id="3284" w:name="_Toc520096076"/>
      <w:bookmarkStart w:id="3285" w:name="_Toc520396153"/>
      <w:bookmarkStart w:id="3286" w:name="_Toc521413327"/>
      <w:bookmarkStart w:id="3287" w:name="_Toc521413914"/>
      <w:bookmarkStart w:id="3288" w:name="_Toc521414226"/>
      <w:bookmarkStart w:id="3289" w:name="_Toc521590895"/>
      <w:bookmarkStart w:id="3290" w:name="_Toc522025320"/>
      <w:bookmarkStart w:id="3291" w:name="_Toc522879063"/>
      <w:bookmarkStart w:id="3292" w:name="_Toc523249143"/>
      <w:bookmarkStart w:id="3293" w:name="_Toc525727375"/>
      <w:bookmarkStart w:id="3294" w:name="_Toc526848130"/>
      <w:bookmarkStart w:id="3295" w:name="_Toc526848686"/>
      <w:bookmarkStart w:id="3296" w:name="_Toc526940148"/>
      <w:bookmarkStart w:id="3297" w:name="_Toc527369538"/>
      <w:bookmarkStart w:id="3298" w:name="_Toc534305688"/>
      <w:bookmarkStart w:id="3299" w:name="_Toc534373847"/>
      <w:bookmarkStart w:id="3300" w:name="_Toc534385641"/>
      <w:bookmarkStart w:id="3301" w:name="_Toc534386146"/>
      <w:bookmarkStart w:id="3302" w:name="_Toc535168334"/>
      <w:bookmarkStart w:id="3303" w:name="_Toc535241959"/>
      <w:bookmarkStart w:id="3304" w:name="_Toc535242478"/>
      <w:bookmarkStart w:id="3305" w:name="_Toc535948241"/>
      <w:bookmarkStart w:id="3306" w:name="_Toc112119"/>
      <w:bookmarkStart w:id="3307" w:name="_Toc597330"/>
      <w:bookmarkStart w:id="3308" w:name="_Toc685038"/>
      <w:bookmarkStart w:id="3309" w:name="_Toc685678"/>
      <w:bookmarkStart w:id="3310" w:name="_Toc686730"/>
      <w:bookmarkStart w:id="3311" w:name="_Toc869210"/>
      <w:bookmarkStart w:id="3312" w:name="_Toc869376"/>
      <w:bookmarkStart w:id="3313" w:name="_Toc869541"/>
      <w:bookmarkStart w:id="3314" w:name="_Toc869706"/>
      <w:bookmarkStart w:id="3315" w:name="_Toc964315"/>
      <w:bookmarkStart w:id="3316" w:name="_Toc1816081"/>
      <w:bookmarkStart w:id="3317" w:name="_Toc1828615"/>
      <w:bookmarkStart w:id="3318" w:name="_Toc1828784"/>
      <w:bookmarkStart w:id="3319" w:name="_Toc1828953"/>
      <w:bookmarkStart w:id="3320" w:name="_Toc5979643"/>
      <w:bookmarkStart w:id="3321" w:name="_Toc5979862"/>
      <w:bookmarkStart w:id="3322" w:name="_Toc6481058"/>
      <w:bookmarkStart w:id="3323" w:name="_Toc6992031"/>
      <w:bookmarkStart w:id="3324" w:name="_Toc6992205"/>
      <w:bookmarkStart w:id="3325" w:name="_Toc6992377"/>
      <w:bookmarkStart w:id="3326" w:name="_Toc6992550"/>
      <w:bookmarkStart w:id="3327" w:name="_Toc6992723"/>
      <w:bookmarkStart w:id="3328" w:name="_Toc6992894"/>
      <w:bookmarkStart w:id="3329" w:name="_Toc6997861"/>
      <w:bookmarkStart w:id="3330" w:name="_Toc6998033"/>
      <w:bookmarkStart w:id="3331" w:name="_Toc6998205"/>
      <w:bookmarkStart w:id="3332" w:name="_Toc6998789"/>
      <w:bookmarkStart w:id="3333" w:name="_Toc8569987"/>
      <w:bookmarkStart w:id="3334" w:name="_Toc8639016"/>
      <w:bookmarkStart w:id="3335" w:name="_Toc8639363"/>
      <w:bookmarkStart w:id="3336" w:name="_Toc8639741"/>
      <w:bookmarkStart w:id="3337" w:name="_Toc8639918"/>
      <w:bookmarkStart w:id="3338" w:name="_Toc8640095"/>
      <w:bookmarkStart w:id="3339" w:name="_Toc8640272"/>
      <w:bookmarkStart w:id="3340" w:name="_Toc8640449"/>
      <w:bookmarkStart w:id="3341" w:name="_Toc8640626"/>
      <w:bookmarkStart w:id="3342" w:name="_Toc8640803"/>
      <w:bookmarkStart w:id="3343" w:name="_Toc8640982"/>
      <w:bookmarkStart w:id="3344" w:name="_Toc8641159"/>
      <w:bookmarkStart w:id="3345" w:name="_Toc8641337"/>
      <w:bookmarkStart w:id="3346" w:name="_Toc8661372"/>
      <w:bookmarkStart w:id="3347" w:name="_Toc8661550"/>
      <w:bookmarkStart w:id="3348" w:name="_Toc8662084"/>
      <w:bookmarkStart w:id="3349" w:name="_Toc8662264"/>
      <w:bookmarkStart w:id="3350" w:name="_Toc8662443"/>
      <w:bookmarkStart w:id="3351" w:name="_Toc11480194"/>
      <w:bookmarkStart w:id="3352" w:name="_Toc11480375"/>
      <w:bookmarkStart w:id="3353" w:name="_Toc12695800"/>
      <w:bookmarkStart w:id="3354" w:name="_Toc12728927"/>
      <w:bookmarkStart w:id="3355" w:name="_Toc12814880"/>
      <w:bookmarkStart w:id="3356" w:name="_Toc12900612"/>
      <w:bookmarkStart w:id="3357" w:name="_Toc12900791"/>
      <w:bookmarkStart w:id="3358" w:name="_Toc12901029"/>
      <w:bookmarkStart w:id="3359" w:name="_Toc12901217"/>
      <w:bookmarkStart w:id="3360" w:name="_Toc12901526"/>
      <w:bookmarkStart w:id="3361" w:name="_Toc12902208"/>
      <w:bookmarkStart w:id="3362" w:name="_Toc17715312"/>
      <w:bookmarkStart w:id="3363" w:name="_Toc19542474"/>
      <w:bookmarkStart w:id="3364" w:name="_Toc19542662"/>
      <w:bookmarkStart w:id="3365" w:name="_Toc19543063"/>
      <w:bookmarkStart w:id="3366" w:name="_Toc19544732"/>
      <w:bookmarkStart w:id="3367" w:name="_Toc20757611"/>
      <w:bookmarkStart w:id="3368" w:name="_Toc20758108"/>
      <w:bookmarkStart w:id="3369" w:name="_Toc23669163"/>
      <w:bookmarkStart w:id="3370" w:name="_Toc23669509"/>
      <w:bookmarkStart w:id="3371" w:name="_Toc23958776"/>
      <w:bookmarkStart w:id="3372" w:name="_Toc23959261"/>
      <w:bookmarkStart w:id="3373" w:name="_Toc23960122"/>
      <w:bookmarkStart w:id="3374" w:name="_Toc23960305"/>
      <w:bookmarkStart w:id="3375" w:name="_Toc23960672"/>
      <w:bookmarkStart w:id="3376" w:name="_Toc24126210"/>
      <w:bookmarkStart w:id="3377" w:name="_Toc24126613"/>
      <w:bookmarkStart w:id="3378" w:name="_Toc24128362"/>
      <w:bookmarkStart w:id="3379" w:name="_Toc24128982"/>
      <w:bookmarkStart w:id="3380" w:name="_Toc25486052"/>
      <w:bookmarkStart w:id="3381" w:name="_Toc25488094"/>
      <w:bookmarkStart w:id="3382" w:name="_Toc25576061"/>
      <w:bookmarkStart w:id="3383" w:name="_Toc25576370"/>
      <w:bookmarkStart w:id="3384" w:name="_Toc27919399"/>
      <w:bookmarkStart w:id="3385" w:name="_Toc27919605"/>
      <w:bookmarkStart w:id="3386" w:name="_Toc27919845"/>
      <w:bookmarkStart w:id="3387" w:name="_Toc27920074"/>
      <w:bookmarkStart w:id="3388" w:name="_Toc27920314"/>
      <w:bookmarkStart w:id="3389" w:name="_Toc28003921"/>
      <w:bookmarkStart w:id="3390" w:name="_Toc28004122"/>
      <w:bookmarkStart w:id="3391" w:name="_Toc28004350"/>
      <w:bookmarkStart w:id="3392" w:name="_Toc28004550"/>
      <w:bookmarkStart w:id="3393" w:name="_Toc28862770"/>
      <w:bookmarkStart w:id="3394" w:name="_Toc28863065"/>
      <w:bookmarkStart w:id="3395" w:name="_Toc28863322"/>
      <w:bookmarkStart w:id="3396" w:name="_Toc28863986"/>
      <w:bookmarkStart w:id="3397" w:name="_Toc28866189"/>
      <w:bookmarkStart w:id="3398" w:name="_Toc28866418"/>
      <w:bookmarkStart w:id="3399" w:name="_Toc28871030"/>
      <w:bookmarkStart w:id="3400" w:name="_Toc28885889"/>
      <w:bookmarkStart w:id="3401" w:name="_Toc48200322"/>
      <w:bookmarkStart w:id="3402" w:name="_Toc48231621"/>
      <w:bookmarkStart w:id="3403" w:name="_Toc48305353"/>
      <w:bookmarkStart w:id="3404" w:name="_Toc48314739"/>
      <w:bookmarkStart w:id="3405" w:name="_Toc48318408"/>
      <w:bookmarkStart w:id="3406" w:name="_Toc48318611"/>
      <w:bookmarkStart w:id="3407" w:name="_Toc48318813"/>
      <w:bookmarkStart w:id="3408" w:name="_Toc48319238"/>
      <w:bookmarkStart w:id="3409" w:name="_Toc48396770"/>
      <w:bookmarkStart w:id="3410" w:name="_Toc48408849"/>
      <w:bookmarkStart w:id="3411" w:name="_Toc48483462"/>
      <w:bookmarkStart w:id="3412" w:name="_Toc48646283"/>
      <w:bookmarkStart w:id="3413" w:name="_Toc48737368"/>
      <w:bookmarkStart w:id="3414" w:name="_Toc48824994"/>
      <w:bookmarkStart w:id="3415" w:name="_Toc48825492"/>
      <w:bookmarkStart w:id="3416" w:name="_Toc48835428"/>
      <w:bookmarkStart w:id="3417" w:name="_Toc48835751"/>
      <w:bookmarkStart w:id="3418" w:name="_Toc48902236"/>
      <w:bookmarkStart w:id="3419" w:name="_Toc48925573"/>
      <w:bookmarkStart w:id="3420" w:name="_Toc48925848"/>
      <w:bookmarkStart w:id="3421" w:name="_Toc48997664"/>
      <w:bookmarkStart w:id="3422" w:name="_Toc49004022"/>
      <w:bookmarkStart w:id="3423" w:name="_Toc49075332"/>
      <w:bookmarkStart w:id="3424" w:name="_Toc49082477"/>
      <w:bookmarkStart w:id="3425" w:name="_Toc49082775"/>
      <w:bookmarkStart w:id="3426" w:name="_Toc49083177"/>
      <w:bookmarkStart w:id="3427" w:name="_Toc49083409"/>
      <w:bookmarkStart w:id="3428" w:name="_Toc49088266"/>
      <w:bookmarkStart w:id="3429" w:name="_Toc49088500"/>
      <w:bookmarkStart w:id="3430" w:name="_Toc49090177"/>
      <w:bookmarkStart w:id="3431" w:name="_Toc50102551"/>
      <w:bookmarkStart w:id="3432" w:name="_Toc50369367"/>
      <w:bookmarkStart w:id="3433" w:name="_Toc50369695"/>
      <w:bookmarkStart w:id="3434" w:name="_Toc53752969"/>
      <w:bookmarkStart w:id="3435" w:name="_Toc53753266"/>
      <w:bookmarkStart w:id="3436" w:name="_Toc53756589"/>
      <w:bookmarkStart w:id="3437" w:name="_Toc53757342"/>
      <w:bookmarkStart w:id="3438" w:name="_Toc54010180"/>
      <w:bookmarkStart w:id="3439" w:name="_Toc54532090"/>
      <w:bookmarkStart w:id="3440" w:name="_Toc54532341"/>
      <w:bookmarkStart w:id="3441" w:name="_Toc54532591"/>
      <w:bookmarkStart w:id="3442" w:name="_Toc54536245"/>
      <w:bookmarkStart w:id="3443" w:name="_Toc54623062"/>
      <w:bookmarkStart w:id="3444" w:name="_Toc54699288"/>
      <w:bookmarkStart w:id="3445" w:name="_Toc54699721"/>
      <w:bookmarkStart w:id="3446" w:name="_Toc55038175"/>
      <w:bookmarkStart w:id="3447" w:name="_Toc55224891"/>
      <w:bookmarkStart w:id="3448" w:name="_Toc57299086"/>
      <w:bookmarkStart w:id="3449" w:name="_Toc57458181"/>
      <w:bookmarkStart w:id="3450" w:name="_Toc57458439"/>
      <w:bookmarkStart w:id="3451" w:name="_Toc57458755"/>
      <w:bookmarkStart w:id="3452" w:name="_Toc57459014"/>
      <w:bookmarkStart w:id="3453" w:name="_Toc62052670"/>
      <w:bookmarkStart w:id="3454" w:name="_Toc66712235"/>
      <w:bookmarkStart w:id="3455" w:name="_Toc66713224"/>
      <w:bookmarkStart w:id="3456" w:name="_Toc66713708"/>
      <w:bookmarkStart w:id="3457" w:name="_Toc66883086"/>
      <w:bookmarkStart w:id="3458" w:name="_Toc66883388"/>
      <w:bookmarkStart w:id="3459" w:name="_Toc66883727"/>
      <w:bookmarkStart w:id="3460" w:name="_Toc66884205"/>
      <w:bookmarkStart w:id="3461" w:name="_Toc66885153"/>
      <w:bookmarkStart w:id="3462" w:name="_Toc66962519"/>
      <w:bookmarkStart w:id="3463" w:name="_Toc66962823"/>
      <w:bookmarkStart w:id="3464" w:name="_Toc88228581"/>
      <w:bookmarkStart w:id="3465" w:name="_Toc88232949"/>
      <w:bookmarkStart w:id="3466" w:name="_Toc88234444"/>
      <w:bookmarkStart w:id="3467" w:name="_Toc88237106"/>
      <w:bookmarkStart w:id="3468" w:name="_Toc88237798"/>
      <w:bookmarkStart w:id="3469" w:name="_Toc88238785"/>
      <w:bookmarkStart w:id="3470" w:name="_Toc88239435"/>
      <w:bookmarkStart w:id="3471" w:name="_Toc88241202"/>
      <w:bookmarkStart w:id="3472" w:name="_Toc88243143"/>
      <w:bookmarkStart w:id="3473" w:name="_Toc88243856"/>
      <w:bookmarkStart w:id="3474" w:name="_Toc88740647"/>
      <w:bookmarkStart w:id="3475" w:name="_Toc89342970"/>
      <w:bookmarkStart w:id="3476" w:name="_Toc89343439"/>
      <w:bookmarkStart w:id="3477" w:name="_Toc89343707"/>
      <w:bookmarkStart w:id="3478" w:name="_Toc89349494"/>
      <w:bookmarkStart w:id="3479" w:name="_Toc89440711"/>
      <w:bookmarkStart w:id="3480" w:name="_Toc89441079"/>
      <w:bookmarkStart w:id="3481" w:name="_Toc89680802"/>
      <w:bookmarkStart w:id="3482" w:name="_Toc89950238"/>
      <w:bookmarkStart w:id="3483" w:name="_Toc90134176"/>
      <w:bookmarkStart w:id="3484" w:name="_Toc90134674"/>
      <w:bookmarkStart w:id="3485" w:name="_Toc90134947"/>
      <w:bookmarkStart w:id="3486" w:name="_Toc90135668"/>
      <w:bookmarkStart w:id="3487" w:name="_Toc90137479"/>
      <w:bookmarkStart w:id="3488" w:name="_Toc90137803"/>
      <w:bookmarkStart w:id="3489" w:name="_Toc90138074"/>
      <w:bookmarkStart w:id="3490" w:name="_Toc90138345"/>
      <w:bookmarkStart w:id="3491" w:name="_Toc90305345"/>
      <w:bookmarkStart w:id="3492" w:name="_Toc98417733"/>
      <w:r w:rsidRPr="00D1214A">
        <w:rPr>
          <w:sz w:val="24"/>
        </w:rPr>
        <w:t>Provide a smooth transition to new capability and technology and the Cloud</w:t>
      </w:r>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p>
    <w:p w14:paraId="4642C458" w14:textId="77777777" w:rsidR="00FC3755" w:rsidRDefault="00FC3755" w:rsidP="00134AB0">
      <w:r>
        <w:t>Implementing the RTPA Whole Product Implementation plan, as suggested when RTPA is installed, will result in all applications programs being in the currently supported IBM ILE language environment (RPGIV not RPGIII). Newer developers will understand the newer IBM Ile languages rather than the old and unsupported IBM OPM (Original Program Model) RPGIII and COBOL/400 programs.</w:t>
      </w:r>
    </w:p>
    <w:p w14:paraId="0A734D65" w14:textId="77777777" w:rsidR="00134AB0" w:rsidRDefault="00FC3755" w:rsidP="00134AB0">
      <w:r>
        <w:t>This will make migrating to a remote hosted server (the Cloud) easier</w:t>
      </w:r>
      <w:r w:rsidR="00B41E53">
        <w:t>, particularly as the newer IBM I servers often only have the newer IBM ILE supported compilers installed.</w:t>
      </w:r>
    </w:p>
    <w:p w14:paraId="046CE4FA" w14:textId="77777777" w:rsidR="00FE69CE" w:rsidRPr="00D1214A" w:rsidRDefault="00FE69CE" w:rsidP="00FE69CE">
      <w:pPr>
        <w:pStyle w:val="Heading3"/>
        <w:rPr>
          <w:sz w:val="24"/>
        </w:rPr>
      </w:pPr>
      <w:bookmarkStart w:id="3493" w:name="_Toc158534867"/>
      <w:bookmarkStart w:id="3494" w:name="_Toc158989937"/>
      <w:bookmarkStart w:id="3495" w:name="_Toc158993816"/>
      <w:bookmarkStart w:id="3496" w:name="_Toc174174911"/>
      <w:bookmarkStart w:id="3497" w:name="_Toc471568237"/>
      <w:bookmarkStart w:id="3498" w:name="_Toc514089830"/>
      <w:bookmarkStart w:id="3499" w:name="_Toc514157487"/>
      <w:bookmarkStart w:id="3500" w:name="_Toc514864967"/>
      <w:bookmarkStart w:id="3501" w:name="_Toc514868256"/>
      <w:bookmarkStart w:id="3502" w:name="_Toc514953934"/>
      <w:bookmarkStart w:id="3503" w:name="_Toc515387077"/>
      <w:bookmarkStart w:id="3504" w:name="_Toc515466649"/>
      <w:bookmarkStart w:id="3505" w:name="_Toc516235584"/>
      <w:bookmarkStart w:id="3506" w:name="_Toc516300446"/>
      <w:bookmarkStart w:id="3507" w:name="_Toc516670985"/>
      <w:bookmarkStart w:id="3508" w:name="_Toc516902186"/>
      <w:bookmarkStart w:id="3509" w:name="_Toc517000155"/>
      <w:bookmarkStart w:id="3510" w:name="_Toc517006325"/>
      <w:bookmarkStart w:id="3511" w:name="_Toc517013835"/>
      <w:bookmarkStart w:id="3512" w:name="_Toc517091455"/>
      <w:bookmarkStart w:id="3513" w:name="_Toc517536400"/>
      <w:bookmarkStart w:id="3514" w:name="_Toc518052578"/>
      <w:bookmarkStart w:id="3515" w:name="_Toc518055652"/>
      <w:bookmarkStart w:id="3516" w:name="_Toc518057223"/>
      <w:bookmarkStart w:id="3517" w:name="_Toc518057775"/>
      <w:bookmarkStart w:id="3518" w:name="_Toc518572031"/>
      <w:bookmarkStart w:id="3519" w:name="_Toc518748727"/>
      <w:bookmarkStart w:id="3520" w:name="_Toc519364315"/>
      <w:bookmarkStart w:id="3521" w:name="_Toc519793506"/>
      <w:bookmarkStart w:id="3522" w:name="_Toc520096077"/>
      <w:bookmarkStart w:id="3523" w:name="_Toc520396154"/>
      <w:bookmarkStart w:id="3524" w:name="_Toc521413328"/>
      <w:bookmarkStart w:id="3525" w:name="_Toc521413915"/>
      <w:bookmarkStart w:id="3526" w:name="_Toc521414227"/>
      <w:bookmarkStart w:id="3527" w:name="_Toc521590896"/>
      <w:bookmarkStart w:id="3528" w:name="_Toc522025321"/>
      <w:bookmarkStart w:id="3529" w:name="_Toc522879064"/>
      <w:bookmarkStart w:id="3530" w:name="_Toc523249144"/>
      <w:bookmarkStart w:id="3531" w:name="_Toc525727376"/>
      <w:bookmarkStart w:id="3532" w:name="_Toc526848131"/>
      <w:bookmarkStart w:id="3533" w:name="_Toc526848687"/>
      <w:bookmarkStart w:id="3534" w:name="_Toc526940149"/>
      <w:bookmarkStart w:id="3535" w:name="_Toc527369539"/>
      <w:bookmarkStart w:id="3536" w:name="_Toc534305689"/>
      <w:bookmarkStart w:id="3537" w:name="_Toc534373848"/>
      <w:bookmarkStart w:id="3538" w:name="_Toc534385642"/>
      <w:bookmarkStart w:id="3539" w:name="_Toc534386147"/>
      <w:bookmarkStart w:id="3540" w:name="_Toc535168335"/>
      <w:bookmarkStart w:id="3541" w:name="_Toc535241960"/>
      <w:bookmarkStart w:id="3542" w:name="_Toc535242479"/>
      <w:bookmarkStart w:id="3543" w:name="_Toc535948242"/>
      <w:bookmarkStart w:id="3544" w:name="_Toc112120"/>
      <w:bookmarkStart w:id="3545" w:name="_Toc597331"/>
      <w:bookmarkStart w:id="3546" w:name="_Toc685039"/>
      <w:bookmarkStart w:id="3547" w:name="_Toc685679"/>
      <w:bookmarkStart w:id="3548" w:name="_Toc686731"/>
      <w:bookmarkStart w:id="3549" w:name="_Toc869211"/>
      <w:bookmarkStart w:id="3550" w:name="_Toc869377"/>
      <w:bookmarkStart w:id="3551" w:name="_Toc869542"/>
      <w:bookmarkStart w:id="3552" w:name="_Toc869707"/>
      <w:bookmarkStart w:id="3553" w:name="_Toc964316"/>
      <w:bookmarkStart w:id="3554" w:name="_Toc1816082"/>
      <w:bookmarkStart w:id="3555" w:name="_Toc1828616"/>
      <w:bookmarkStart w:id="3556" w:name="_Toc1828785"/>
      <w:bookmarkStart w:id="3557" w:name="_Toc1828954"/>
      <w:bookmarkStart w:id="3558" w:name="_Toc5979644"/>
      <w:bookmarkStart w:id="3559" w:name="_Toc5979863"/>
      <w:bookmarkStart w:id="3560" w:name="_Toc6481059"/>
      <w:bookmarkStart w:id="3561" w:name="_Toc6992032"/>
      <w:bookmarkStart w:id="3562" w:name="_Toc6992206"/>
      <w:bookmarkStart w:id="3563" w:name="_Toc6992378"/>
      <w:bookmarkStart w:id="3564" w:name="_Toc6992551"/>
      <w:bookmarkStart w:id="3565" w:name="_Toc6992724"/>
      <w:bookmarkStart w:id="3566" w:name="_Toc6992895"/>
      <w:bookmarkStart w:id="3567" w:name="_Toc6997862"/>
      <w:bookmarkStart w:id="3568" w:name="_Toc6998034"/>
      <w:bookmarkStart w:id="3569" w:name="_Toc6998206"/>
      <w:bookmarkStart w:id="3570" w:name="_Toc6998790"/>
      <w:bookmarkStart w:id="3571" w:name="_Toc8569988"/>
      <w:bookmarkStart w:id="3572" w:name="_Toc8639017"/>
      <w:bookmarkStart w:id="3573" w:name="_Toc8639364"/>
      <w:bookmarkStart w:id="3574" w:name="_Toc8639742"/>
      <w:bookmarkStart w:id="3575" w:name="_Toc8639919"/>
      <w:bookmarkStart w:id="3576" w:name="_Toc8640096"/>
      <w:bookmarkStart w:id="3577" w:name="_Toc8640273"/>
      <w:bookmarkStart w:id="3578" w:name="_Toc8640450"/>
      <w:bookmarkStart w:id="3579" w:name="_Toc8640627"/>
      <w:bookmarkStart w:id="3580" w:name="_Toc8640804"/>
      <w:bookmarkStart w:id="3581" w:name="_Toc8640983"/>
      <w:bookmarkStart w:id="3582" w:name="_Toc8641160"/>
      <w:bookmarkStart w:id="3583" w:name="_Toc8641338"/>
      <w:bookmarkStart w:id="3584" w:name="_Toc8661373"/>
      <w:bookmarkStart w:id="3585" w:name="_Toc8661551"/>
      <w:bookmarkStart w:id="3586" w:name="_Toc8662085"/>
      <w:bookmarkStart w:id="3587" w:name="_Toc8662265"/>
      <w:bookmarkStart w:id="3588" w:name="_Toc8662444"/>
      <w:bookmarkStart w:id="3589" w:name="_Toc11480195"/>
      <w:bookmarkStart w:id="3590" w:name="_Toc11480376"/>
      <w:bookmarkStart w:id="3591" w:name="_Toc12695801"/>
      <w:bookmarkStart w:id="3592" w:name="_Toc12728928"/>
      <w:bookmarkStart w:id="3593" w:name="_Toc12814881"/>
      <w:bookmarkStart w:id="3594" w:name="_Toc12900613"/>
      <w:bookmarkStart w:id="3595" w:name="_Toc12900792"/>
      <w:bookmarkStart w:id="3596" w:name="_Toc12901030"/>
      <w:bookmarkStart w:id="3597" w:name="_Toc12901218"/>
      <w:bookmarkStart w:id="3598" w:name="_Toc12901527"/>
      <w:bookmarkStart w:id="3599" w:name="_Toc12902209"/>
      <w:bookmarkStart w:id="3600" w:name="_Toc17715313"/>
      <w:bookmarkStart w:id="3601" w:name="_Toc19542475"/>
      <w:bookmarkStart w:id="3602" w:name="_Toc19542663"/>
      <w:bookmarkStart w:id="3603" w:name="_Toc19543064"/>
      <w:bookmarkStart w:id="3604" w:name="_Toc19544733"/>
      <w:bookmarkStart w:id="3605" w:name="_Toc20757612"/>
      <w:bookmarkStart w:id="3606" w:name="_Toc20758109"/>
      <w:bookmarkStart w:id="3607" w:name="_Toc23669164"/>
      <w:bookmarkStart w:id="3608" w:name="_Toc23669510"/>
      <w:bookmarkStart w:id="3609" w:name="_Toc23958777"/>
      <w:bookmarkStart w:id="3610" w:name="_Toc23959262"/>
      <w:bookmarkStart w:id="3611" w:name="_Toc23960123"/>
      <w:bookmarkStart w:id="3612" w:name="_Toc23960306"/>
      <w:bookmarkStart w:id="3613" w:name="_Toc23960673"/>
      <w:bookmarkStart w:id="3614" w:name="_Toc24126211"/>
      <w:bookmarkStart w:id="3615" w:name="_Toc24126614"/>
      <w:bookmarkStart w:id="3616" w:name="_Toc24128363"/>
      <w:bookmarkStart w:id="3617" w:name="_Toc24128983"/>
      <w:bookmarkStart w:id="3618" w:name="_Toc25486053"/>
      <w:bookmarkStart w:id="3619" w:name="_Toc25488095"/>
      <w:bookmarkStart w:id="3620" w:name="_Toc25576062"/>
      <w:bookmarkStart w:id="3621" w:name="_Toc25576371"/>
      <w:bookmarkStart w:id="3622" w:name="_Toc27919400"/>
      <w:bookmarkStart w:id="3623" w:name="_Toc27919606"/>
      <w:bookmarkStart w:id="3624" w:name="_Toc27919846"/>
      <w:bookmarkStart w:id="3625" w:name="_Toc27920075"/>
      <w:bookmarkStart w:id="3626" w:name="_Toc27920315"/>
      <w:bookmarkStart w:id="3627" w:name="_Toc28003922"/>
      <w:bookmarkStart w:id="3628" w:name="_Toc28004123"/>
      <w:bookmarkStart w:id="3629" w:name="_Toc28004351"/>
      <w:bookmarkStart w:id="3630" w:name="_Toc28004551"/>
      <w:bookmarkStart w:id="3631" w:name="_Toc28862771"/>
      <w:bookmarkStart w:id="3632" w:name="_Toc28863066"/>
      <w:bookmarkStart w:id="3633" w:name="_Toc28863323"/>
      <w:bookmarkStart w:id="3634" w:name="_Toc28863987"/>
      <w:bookmarkStart w:id="3635" w:name="_Toc28866190"/>
      <w:bookmarkStart w:id="3636" w:name="_Toc28866419"/>
      <w:bookmarkStart w:id="3637" w:name="_Toc28871031"/>
      <w:bookmarkStart w:id="3638" w:name="_Toc28885890"/>
      <w:bookmarkStart w:id="3639" w:name="_Toc48200323"/>
      <w:bookmarkStart w:id="3640" w:name="_Toc48231622"/>
      <w:bookmarkStart w:id="3641" w:name="_Toc48305354"/>
      <w:bookmarkStart w:id="3642" w:name="_Toc48314740"/>
      <w:bookmarkStart w:id="3643" w:name="_Toc48318409"/>
      <w:bookmarkStart w:id="3644" w:name="_Toc48318612"/>
      <w:bookmarkStart w:id="3645" w:name="_Toc48318814"/>
      <w:bookmarkStart w:id="3646" w:name="_Toc48319239"/>
      <w:bookmarkStart w:id="3647" w:name="_Toc48396771"/>
      <w:bookmarkStart w:id="3648" w:name="_Toc48408850"/>
      <w:bookmarkStart w:id="3649" w:name="_Toc48483463"/>
      <w:bookmarkStart w:id="3650" w:name="_Toc48646284"/>
      <w:bookmarkStart w:id="3651" w:name="_Toc48737369"/>
      <w:bookmarkStart w:id="3652" w:name="_Toc48824995"/>
      <w:bookmarkStart w:id="3653" w:name="_Toc48825493"/>
      <w:bookmarkStart w:id="3654" w:name="_Toc48835429"/>
      <w:bookmarkStart w:id="3655" w:name="_Toc48835752"/>
      <w:bookmarkStart w:id="3656" w:name="_Toc48902237"/>
      <w:bookmarkStart w:id="3657" w:name="_Toc48925574"/>
      <w:bookmarkStart w:id="3658" w:name="_Toc48925849"/>
      <w:bookmarkStart w:id="3659" w:name="_Toc48997665"/>
      <w:bookmarkStart w:id="3660" w:name="_Toc49004023"/>
      <w:bookmarkStart w:id="3661" w:name="_Toc49075333"/>
      <w:bookmarkStart w:id="3662" w:name="_Toc49082478"/>
      <w:bookmarkStart w:id="3663" w:name="_Toc49082776"/>
      <w:bookmarkStart w:id="3664" w:name="_Toc49083178"/>
      <w:bookmarkStart w:id="3665" w:name="_Toc49083410"/>
      <w:bookmarkStart w:id="3666" w:name="_Toc49088267"/>
      <w:bookmarkStart w:id="3667" w:name="_Toc49088501"/>
      <w:bookmarkStart w:id="3668" w:name="_Toc49090178"/>
      <w:bookmarkStart w:id="3669" w:name="_Toc50102552"/>
      <w:bookmarkStart w:id="3670" w:name="_Toc50369368"/>
      <w:bookmarkStart w:id="3671" w:name="_Toc50369696"/>
      <w:bookmarkStart w:id="3672" w:name="_Toc53752970"/>
      <w:bookmarkStart w:id="3673" w:name="_Toc53753267"/>
      <w:bookmarkStart w:id="3674" w:name="_Toc53756590"/>
      <w:bookmarkStart w:id="3675" w:name="_Toc53757343"/>
      <w:bookmarkStart w:id="3676" w:name="_Toc54010181"/>
      <w:bookmarkStart w:id="3677" w:name="_Toc54532091"/>
      <w:bookmarkStart w:id="3678" w:name="_Toc54532342"/>
      <w:bookmarkStart w:id="3679" w:name="_Toc54532592"/>
      <w:bookmarkStart w:id="3680" w:name="_Toc54536246"/>
      <w:bookmarkStart w:id="3681" w:name="_Toc54623063"/>
      <w:bookmarkStart w:id="3682" w:name="_Toc54699289"/>
      <w:bookmarkStart w:id="3683" w:name="_Toc54699722"/>
      <w:bookmarkStart w:id="3684" w:name="_Toc55038176"/>
      <w:bookmarkStart w:id="3685" w:name="_Toc55224892"/>
      <w:bookmarkStart w:id="3686" w:name="_Toc57299087"/>
      <w:bookmarkStart w:id="3687" w:name="_Toc57458182"/>
      <w:bookmarkStart w:id="3688" w:name="_Toc57458440"/>
      <w:bookmarkStart w:id="3689" w:name="_Toc57458756"/>
      <w:bookmarkStart w:id="3690" w:name="_Toc57459015"/>
      <w:bookmarkStart w:id="3691" w:name="_Toc62052671"/>
      <w:bookmarkStart w:id="3692" w:name="_Toc66712236"/>
      <w:bookmarkStart w:id="3693" w:name="_Toc66713225"/>
      <w:bookmarkStart w:id="3694" w:name="_Toc66713709"/>
      <w:bookmarkStart w:id="3695" w:name="_Toc66883087"/>
      <w:bookmarkStart w:id="3696" w:name="_Toc66883389"/>
      <w:bookmarkStart w:id="3697" w:name="_Toc66883728"/>
      <w:bookmarkStart w:id="3698" w:name="_Toc66884206"/>
      <w:bookmarkStart w:id="3699" w:name="_Toc66885154"/>
      <w:bookmarkStart w:id="3700" w:name="_Toc66962520"/>
      <w:bookmarkStart w:id="3701" w:name="_Toc66962824"/>
      <w:bookmarkStart w:id="3702" w:name="_Toc88228582"/>
      <w:bookmarkStart w:id="3703" w:name="_Toc88232950"/>
      <w:bookmarkStart w:id="3704" w:name="_Toc88234445"/>
      <w:bookmarkStart w:id="3705" w:name="_Toc88237107"/>
      <w:bookmarkStart w:id="3706" w:name="_Toc88237799"/>
      <w:bookmarkStart w:id="3707" w:name="_Toc88238786"/>
      <w:bookmarkStart w:id="3708" w:name="_Toc88239436"/>
      <w:bookmarkStart w:id="3709" w:name="_Toc88241203"/>
      <w:bookmarkStart w:id="3710" w:name="_Toc88243144"/>
      <w:bookmarkStart w:id="3711" w:name="_Toc88243857"/>
      <w:bookmarkStart w:id="3712" w:name="_Toc88740648"/>
      <w:bookmarkStart w:id="3713" w:name="_Toc89342971"/>
      <w:bookmarkStart w:id="3714" w:name="_Toc89343440"/>
      <w:bookmarkStart w:id="3715" w:name="_Toc89343708"/>
      <w:bookmarkStart w:id="3716" w:name="_Toc89349495"/>
      <w:bookmarkStart w:id="3717" w:name="_Toc89440712"/>
      <w:bookmarkStart w:id="3718" w:name="_Toc89441080"/>
      <w:bookmarkStart w:id="3719" w:name="_Toc89680803"/>
      <w:bookmarkStart w:id="3720" w:name="_Toc89950239"/>
      <w:bookmarkStart w:id="3721" w:name="_Toc90134177"/>
      <w:bookmarkStart w:id="3722" w:name="_Toc90134675"/>
      <w:bookmarkStart w:id="3723" w:name="_Toc90134948"/>
      <w:bookmarkStart w:id="3724" w:name="_Toc90135669"/>
      <w:bookmarkStart w:id="3725" w:name="_Toc90137480"/>
      <w:bookmarkStart w:id="3726" w:name="_Toc90137804"/>
      <w:bookmarkStart w:id="3727" w:name="_Toc90138075"/>
      <w:bookmarkStart w:id="3728" w:name="_Toc90138346"/>
      <w:bookmarkStart w:id="3729" w:name="_Toc90305346"/>
      <w:bookmarkStart w:id="3730" w:name="_Toc98417734"/>
      <w:r w:rsidRPr="00D1214A">
        <w:rPr>
          <w:sz w:val="24"/>
        </w:rPr>
        <w:t>Demystifying Legacy Programs</w:t>
      </w:r>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p>
    <w:p w14:paraId="6098F0A8" w14:textId="77777777" w:rsidR="00FE69CE" w:rsidRDefault="00FE69CE" w:rsidP="00FE69CE">
      <w:r>
        <w:t xml:space="preserve">Many programming tasks require that a programmer first learn a legacy program before getting to the real work of enhancing, correcting or updating it. These existing programs can be very large, complex and entirely unfamiliar to the programmer, resulting in a time-consuming, often unpleasant effort, and the data being processed is often unknown. The problem of learning existing programs is particularly poignant when the enhancement is small – in these cases, most of the time and effort is expended on learning the program. </w:t>
      </w:r>
    </w:p>
    <w:p w14:paraId="665552D1" w14:textId="77777777" w:rsidR="00FE69CE" w:rsidRDefault="00FE69CE" w:rsidP="00FE69CE"/>
    <w:p w14:paraId="72570A71" w14:textId="77777777" w:rsidR="00FE69CE" w:rsidRDefault="00FE69CE" w:rsidP="00FE69CE">
      <w:r>
        <w:t>RTPA can reduce the time and effort of the learning process dramatically. Instead of printing out the program or compiling the program, and reading through the listing trying to guess where the execution flow goes, RTPA shows the actual execution flow caused by the data being processed. Programmers don’t have to guess anymore or spend time looking at sections of code that are not part of the actual program flow.</w:t>
      </w:r>
    </w:p>
    <w:p w14:paraId="10388E2F" w14:textId="77777777" w:rsidR="00FE69CE" w:rsidRPr="00D1214A" w:rsidRDefault="00FE69CE" w:rsidP="00FE69CE">
      <w:pPr>
        <w:pStyle w:val="Heading3"/>
        <w:rPr>
          <w:sz w:val="24"/>
        </w:rPr>
      </w:pPr>
      <w:bookmarkStart w:id="3731" w:name="_Toc158534868"/>
      <w:bookmarkStart w:id="3732" w:name="_Toc158989938"/>
      <w:bookmarkStart w:id="3733" w:name="_Toc158993817"/>
      <w:bookmarkStart w:id="3734" w:name="_Toc471568238"/>
      <w:bookmarkStart w:id="3735" w:name="_Toc514089831"/>
      <w:bookmarkStart w:id="3736" w:name="_Toc514157488"/>
      <w:bookmarkStart w:id="3737" w:name="_Toc514864968"/>
      <w:bookmarkStart w:id="3738" w:name="_Toc514868257"/>
      <w:bookmarkStart w:id="3739" w:name="_Toc514953935"/>
      <w:bookmarkStart w:id="3740" w:name="_Toc515387078"/>
      <w:bookmarkStart w:id="3741" w:name="_Toc515466650"/>
      <w:bookmarkStart w:id="3742" w:name="_Toc516235585"/>
      <w:bookmarkStart w:id="3743" w:name="_Toc516300447"/>
      <w:bookmarkStart w:id="3744" w:name="_Toc516670986"/>
      <w:bookmarkStart w:id="3745" w:name="_Toc516902187"/>
      <w:bookmarkStart w:id="3746" w:name="_Toc517000156"/>
      <w:bookmarkStart w:id="3747" w:name="_Toc517006326"/>
      <w:bookmarkStart w:id="3748" w:name="_Toc517013836"/>
      <w:bookmarkStart w:id="3749" w:name="_Toc517091456"/>
      <w:bookmarkStart w:id="3750" w:name="_Toc517536401"/>
      <w:bookmarkStart w:id="3751" w:name="_Toc518052579"/>
      <w:bookmarkStart w:id="3752" w:name="_Toc518055653"/>
      <w:bookmarkStart w:id="3753" w:name="_Toc518057224"/>
      <w:bookmarkStart w:id="3754" w:name="_Toc518057776"/>
      <w:bookmarkStart w:id="3755" w:name="_Toc518572032"/>
      <w:bookmarkStart w:id="3756" w:name="_Toc518748728"/>
      <w:bookmarkStart w:id="3757" w:name="_Toc519364316"/>
      <w:bookmarkStart w:id="3758" w:name="_Toc519793507"/>
      <w:bookmarkStart w:id="3759" w:name="_Toc520096078"/>
      <w:bookmarkStart w:id="3760" w:name="_Toc520396155"/>
      <w:bookmarkStart w:id="3761" w:name="_Toc521413329"/>
      <w:bookmarkStart w:id="3762" w:name="_Toc521413916"/>
      <w:bookmarkStart w:id="3763" w:name="_Toc521414228"/>
      <w:bookmarkStart w:id="3764" w:name="_Toc521590897"/>
      <w:bookmarkStart w:id="3765" w:name="_Toc522025322"/>
      <w:bookmarkStart w:id="3766" w:name="_Toc522879065"/>
      <w:bookmarkStart w:id="3767" w:name="_Toc523249145"/>
      <w:bookmarkStart w:id="3768" w:name="_Toc525727377"/>
      <w:bookmarkStart w:id="3769" w:name="_Toc526848132"/>
      <w:bookmarkStart w:id="3770" w:name="_Toc526848688"/>
      <w:bookmarkStart w:id="3771" w:name="_Toc526940150"/>
      <w:bookmarkStart w:id="3772" w:name="_Toc527369540"/>
      <w:bookmarkStart w:id="3773" w:name="_Toc534305690"/>
      <w:bookmarkStart w:id="3774" w:name="_Toc534373849"/>
      <w:bookmarkStart w:id="3775" w:name="_Toc534385643"/>
      <w:bookmarkStart w:id="3776" w:name="_Toc534386148"/>
      <w:bookmarkStart w:id="3777" w:name="_Toc535168336"/>
      <w:bookmarkStart w:id="3778" w:name="_Toc535241961"/>
      <w:bookmarkStart w:id="3779" w:name="_Toc535242480"/>
      <w:bookmarkStart w:id="3780" w:name="_Toc535948243"/>
      <w:bookmarkStart w:id="3781" w:name="_Toc112121"/>
      <w:bookmarkStart w:id="3782" w:name="_Toc597332"/>
      <w:bookmarkStart w:id="3783" w:name="_Toc685040"/>
      <w:bookmarkStart w:id="3784" w:name="_Toc685680"/>
      <w:bookmarkStart w:id="3785" w:name="_Toc686732"/>
      <w:bookmarkStart w:id="3786" w:name="_Toc869212"/>
      <w:bookmarkStart w:id="3787" w:name="_Toc869378"/>
      <w:bookmarkStart w:id="3788" w:name="_Toc869543"/>
      <w:bookmarkStart w:id="3789" w:name="_Toc869708"/>
      <w:bookmarkStart w:id="3790" w:name="_Toc964317"/>
      <w:bookmarkStart w:id="3791" w:name="_Toc1816083"/>
      <w:bookmarkStart w:id="3792" w:name="_Toc1828617"/>
      <w:bookmarkStart w:id="3793" w:name="_Toc1828786"/>
      <w:bookmarkStart w:id="3794" w:name="_Toc1828955"/>
      <w:bookmarkStart w:id="3795" w:name="_Toc5979645"/>
      <w:bookmarkStart w:id="3796" w:name="_Toc5979864"/>
      <w:bookmarkStart w:id="3797" w:name="_Toc6481060"/>
      <w:bookmarkStart w:id="3798" w:name="_Toc6992033"/>
      <w:bookmarkStart w:id="3799" w:name="_Toc6992207"/>
      <w:bookmarkStart w:id="3800" w:name="_Toc6992379"/>
      <w:bookmarkStart w:id="3801" w:name="_Toc6992552"/>
      <w:bookmarkStart w:id="3802" w:name="_Toc6992725"/>
      <w:bookmarkStart w:id="3803" w:name="_Toc6992896"/>
      <w:bookmarkStart w:id="3804" w:name="_Toc6997863"/>
      <w:bookmarkStart w:id="3805" w:name="_Toc6998035"/>
      <w:bookmarkStart w:id="3806" w:name="_Toc6998207"/>
      <w:bookmarkStart w:id="3807" w:name="_Toc6998791"/>
      <w:bookmarkStart w:id="3808" w:name="_Toc8569989"/>
      <w:bookmarkStart w:id="3809" w:name="_Toc8639018"/>
      <w:bookmarkStart w:id="3810" w:name="_Toc8639365"/>
      <w:bookmarkStart w:id="3811" w:name="_Toc8639743"/>
      <w:bookmarkStart w:id="3812" w:name="_Toc8639920"/>
      <w:bookmarkStart w:id="3813" w:name="_Toc8640097"/>
      <w:bookmarkStart w:id="3814" w:name="_Toc8640274"/>
      <w:bookmarkStart w:id="3815" w:name="_Toc8640451"/>
      <w:bookmarkStart w:id="3816" w:name="_Toc8640628"/>
      <w:bookmarkStart w:id="3817" w:name="_Toc8640805"/>
      <w:bookmarkStart w:id="3818" w:name="_Toc8640984"/>
      <w:bookmarkStart w:id="3819" w:name="_Toc8641161"/>
      <w:bookmarkStart w:id="3820" w:name="_Toc8641339"/>
      <w:bookmarkStart w:id="3821" w:name="_Toc8661374"/>
      <w:bookmarkStart w:id="3822" w:name="_Toc8661552"/>
      <w:bookmarkStart w:id="3823" w:name="_Toc8662086"/>
      <w:bookmarkStart w:id="3824" w:name="_Toc8662266"/>
      <w:bookmarkStart w:id="3825" w:name="_Toc8662445"/>
      <w:bookmarkStart w:id="3826" w:name="_Toc11480196"/>
      <w:bookmarkStart w:id="3827" w:name="_Toc11480377"/>
      <w:bookmarkStart w:id="3828" w:name="_Toc12695802"/>
      <w:bookmarkStart w:id="3829" w:name="_Toc12728929"/>
      <w:bookmarkStart w:id="3830" w:name="_Toc12814882"/>
      <w:bookmarkStart w:id="3831" w:name="_Toc12900614"/>
      <w:bookmarkStart w:id="3832" w:name="_Toc12900793"/>
      <w:bookmarkStart w:id="3833" w:name="_Toc12901031"/>
      <w:bookmarkStart w:id="3834" w:name="_Toc12901219"/>
      <w:bookmarkStart w:id="3835" w:name="_Toc12901528"/>
      <w:bookmarkStart w:id="3836" w:name="_Toc12902210"/>
      <w:bookmarkStart w:id="3837" w:name="_Toc17715314"/>
      <w:bookmarkStart w:id="3838" w:name="_Toc19542476"/>
      <w:bookmarkStart w:id="3839" w:name="_Toc19542664"/>
      <w:bookmarkStart w:id="3840" w:name="_Toc19543065"/>
      <w:bookmarkStart w:id="3841" w:name="_Toc19544734"/>
      <w:bookmarkStart w:id="3842" w:name="_Toc20757613"/>
      <w:bookmarkStart w:id="3843" w:name="_Toc20758110"/>
      <w:bookmarkStart w:id="3844" w:name="_Toc23669165"/>
      <w:bookmarkStart w:id="3845" w:name="_Toc23669511"/>
      <w:bookmarkStart w:id="3846" w:name="_Toc23958778"/>
      <w:bookmarkStart w:id="3847" w:name="_Toc23959263"/>
      <w:bookmarkStart w:id="3848" w:name="_Toc23960124"/>
      <w:bookmarkStart w:id="3849" w:name="_Toc23960307"/>
      <w:bookmarkStart w:id="3850" w:name="_Toc23960674"/>
      <w:bookmarkStart w:id="3851" w:name="_Toc24126212"/>
      <w:bookmarkStart w:id="3852" w:name="_Toc24126615"/>
      <w:bookmarkStart w:id="3853" w:name="_Toc24128364"/>
      <w:bookmarkStart w:id="3854" w:name="_Toc24128984"/>
      <w:bookmarkStart w:id="3855" w:name="_Toc25486054"/>
      <w:bookmarkStart w:id="3856" w:name="_Toc25488096"/>
      <w:bookmarkStart w:id="3857" w:name="_Toc25576063"/>
      <w:bookmarkStart w:id="3858" w:name="_Toc25576372"/>
      <w:bookmarkStart w:id="3859" w:name="_Toc27919401"/>
      <w:bookmarkStart w:id="3860" w:name="_Toc27919607"/>
      <w:bookmarkStart w:id="3861" w:name="_Toc27919847"/>
      <w:bookmarkStart w:id="3862" w:name="_Toc27920076"/>
      <w:bookmarkStart w:id="3863" w:name="_Toc27920316"/>
      <w:bookmarkStart w:id="3864" w:name="_Toc28003923"/>
      <w:bookmarkStart w:id="3865" w:name="_Toc28004124"/>
      <w:bookmarkStart w:id="3866" w:name="_Toc28004352"/>
      <w:bookmarkStart w:id="3867" w:name="_Toc28004552"/>
      <w:bookmarkStart w:id="3868" w:name="_Toc28862772"/>
      <w:bookmarkStart w:id="3869" w:name="_Toc28863067"/>
      <w:bookmarkStart w:id="3870" w:name="_Toc28863324"/>
      <w:bookmarkStart w:id="3871" w:name="_Toc28863988"/>
      <w:bookmarkStart w:id="3872" w:name="_Toc28866191"/>
      <w:bookmarkStart w:id="3873" w:name="_Toc28866420"/>
      <w:bookmarkStart w:id="3874" w:name="_Toc28871032"/>
      <w:bookmarkStart w:id="3875" w:name="_Toc28885891"/>
      <w:bookmarkStart w:id="3876" w:name="_Toc48200324"/>
      <w:bookmarkStart w:id="3877" w:name="_Toc48231623"/>
      <w:bookmarkStart w:id="3878" w:name="_Toc48305355"/>
      <w:bookmarkStart w:id="3879" w:name="_Toc48314741"/>
      <w:bookmarkStart w:id="3880" w:name="_Toc48318410"/>
      <w:bookmarkStart w:id="3881" w:name="_Toc48318613"/>
      <w:bookmarkStart w:id="3882" w:name="_Toc48318815"/>
      <w:bookmarkStart w:id="3883" w:name="_Toc48319240"/>
      <w:bookmarkStart w:id="3884" w:name="_Toc48396772"/>
      <w:bookmarkStart w:id="3885" w:name="_Toc48408851"/>
      <w:bookmarkStart w:id="3886" w:name="_Toc48483464"/>
      <w:bookmarkStart w:id="3887" w:name="_Toc48646285"/>
      <w:bookmarkStart w:id="3888" w:name="_Toc48737370"/>
      <w:bookmarkStart w:id="3889" w:name="_Toc48824996"/>
      <w:bookmarkStart w:id="3890" w:name="_Toc48825494"/>
      <w:bookmarkStart w:id="3891" w:name="_Toc48835430"/>
      <w:bookmarkStart w:id="3892" w:name="_Toc48835753"/>
      <w:bookmarkStart w:id="3893" w:name="_Toc48902238"/>
      <w:bookmarkStart w:id="3894" w:name="_Toc48925575"/>
      <w:bookmarkStart w:id="3895" w:name="_Toc48925850"/>
      <w:bookmarkStart w:id="3896" w:name="_Toc48997666"/>
      <w:bookmarkStart w:id="3897" w:name="_Toc49004024"/>
      <w:bookmarkStart w:id="3898" w:name="_Toc49075334"/>
      <w:bookmarkStart w:id="3899" w:name="_Toc49082479"/>
      <w:bookmarkStart w:id="3900" w:name="_Toc49082777"/>
      <w:bookmarkStart w:id="3901" w:name="_Toc49083179"/>
      <w:bookmarkStart w:id="3902" w:name="_Toc49083411"/>
      <w:bookmarkStart w:id="3903" w:name="_Toc49088268"/>
      <w:bookmarkStart w:id="3904" w:name="_Toc49088502"/>
      <w:bookmarkStart w:id="3905" w:name="_Toc49090179"/>
      <w:bookmarkStart w:id="3906" w:name="_Toc50102553"/>
      <w:bookmarkStart w:id="3907" w:name="_Toc50369369"/>
      <w:bookmarkStart w:id="3908" w:name="_Toc50369697"/>
      <w:bookmarkStart w:id="3909" w:name="_Toc53752971"/>
      <w:bookmarkStart w:id="3910" w:name="_Toc53753268"/>
      <w:bookmarkStart w:id="3911" w:name="_Toc53756591"/>
      <w:bookmarkStart w:id="3912" w:name="_Toc53757344"/>
      <w:bookmarkStart w:id="3913" w:name="_Toc54010182"/>
      <w:bookmarkStart w:id="3914" w:name="_Toc54532092"/>
      <w:bookmarkStart w:id="3915" w:name="_Toc54532343"/>
      <w:bookmarkStart w:id="3916" w:name="_Toc54532593"/>
      <w:bookmarkStart w:id="3917" w:name="_Toc54536247"/>
      <w:bookmarkStart w:id="3918" w:name="_Toc54623064"/>
      <w:bookmarkStart w:id="3919" w:name="_Toc54699290"/>
      <w:bookmarkStart w:id="3920" w:name="_Toc54699723"/>
      <w:bookmarkStart w:id="3921" w:name="_Toc55038177"/>
      <w:bookmarkStart w:id="3922" w:name="_Toc55224893"/>
      <w:bookmarkStart w:id="3923" w:name="_Toc57299088"/>
      <w:bookmarkStart w:id="3924" w:name="_Toc57458183"/>
      <w:bookmarkStart w:id="3925" w:name="_Toc57458441"/>
      <w:bookmarkStart w:id="3926" w:name="_Toc57458757"/>
      <w:bookmarkStart w:id="3927" w:name="_Toc57459016"/>
      <w:bookmarkStart w:id="3928" w:name="_Toc62052672"/>
      <w:bookmarkStart w:id="3929" w:name="_Toc66712237"/>
      <w:bookmarkStart w:id="3930" w:name="_Toc66713226"/>
      <w:bookmarkStart w:id="3931" w:name="_Toc66713710"/>
      <w:bookmarkStart w:id="3932" w:name="_Toc66883088"/>
      <w:bookmarkStart w:id="3933" w:name="_Toc66883390"/>
      <w:bookmarkStart w:id="3934" w:name="_Toc66883729"/>
      <w:bookmarkStart w:id="3935" w:name="_Toc66884207"/>
      <w:bookmarkStart w:id="3936" w:name="_Toc66885155"/>
      <w:bookmarkStart w:id="3937" w:name="_Toc66962521"/>
      <w:bookmarkStart w:id="3938" w:name="_Toc66962825"/>
      <w:bookmarkStart w:id="3939" w:name="_Toc88228583"/>
      <w:bookmarkStart w:id="3940" w:name="_Toc88232951"/>
      <w:bookmarkStart w:id="3941" w:name="_Toc88234446"/>
      <w:bookmarkStart w:id="3942" w:name="_Toc88237108"/>
      <w:bookmarkStart w:id="3943" w:name="_Toc88237800"/>
      <w:bookmarkStart w:id="3944" w:name="_Toc88238787"/>
      <w:bookmarkStart w:id="3945" w:name="_Toc88239437"/>
      <w:bookmarkStart w:id="3946" w:name="_Toc88241204"/>
      <w:bookmarkStart w:id="3947" w:name="_Toc88243145"/>
      <w:bookmarkStart w:id="3948" w:name="_Toc88243858"/>
      <w:bookmarkStart w:id="3949" w:name="_Toc88740649"/>
      <w:bookmarkStart w:id="3950" w:name="_Toc89342972"/>
      <w:bookmarkStart w:id="3951" w:name="_Toc89343441"/>
      <w:bookmarkStart w:id="3952" w:name="_Toc89343709"/>
      <w:bookmarkStart w:id="3953" w:name="_Toc89349496"/>
      <w:bookmarkStart w:id="3954" w:name="_Toc89440713"/>
      <w:bookmarkStart w:id="3955" w:name="_Toc89441081"/>
      <w:bookmarkStart w:id="3956" w:name="_Toc89680804"/>
      <w:bookmarkStart w:id="3957" w:name="_Toc89950240"/>
      <w:bookmarkStart w:id="3958" w:name="_Toc90134178"/>
      <w:bookmarkStart w:id="3959" w:name="_Toc90134676"/>
      <w:bookmarkStart w:id="3960" w:name="_Toc90134949"/>
      <w:bookmarkStart w:id="3961" w:name="_Toc90135670"/>
      <w:bookmarkStart w:id="3962" w:name="_Toc90137481"/>
      <w:bookmarkStart w:id="3963" w:name="_Toc90137805"/>
      <w:bookmarkStart w:id="3964" w:name="_Toc90138076"/>
      <w:bookmarkStart w:id="3965" w:name="_Toc90138347"/>
      <w:bookmarkStart w:id="3966" w:name="_Toc90305347"/>
      <w:bookmarkStart w:id="3967" w:name="_Toc98417735"/>
      <w:r w:rsidRPr="00D1214A">
        <w:rPr>
          <w:sz w:val="24"/>
        </w:rPr>
        <w:t>Fixing Software Glitches</w:t>
      </w:r>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p>
    <w:p w14:paraId="64B361BC" w14:textId="77777777" w:rsidR="00FE69CE" w:rsidRDefault="00FE69CE" w:rsidP="00FE69CE">
      <w:pPr>
        <w:pStyle w:val="BodyTextIndent2"/>
      </w:pPr>
      <w:r>
        <w:t>A large part of a programmer’s job is finding and fixing bugs in software. All software potentially  has bugs in it, many of which are easy to find and fix once they occur. However, the most frustrating and potentially expensive bugs are those that are intermittent or are hard to recreate in a test environment. Often there is too much code for a programmer to review closely in a reasonable timeframe. If the programmer isn’t even certain of where the bug occurs, stepper debuggers may not be able to help because the programmer doesn’t know where to put breakpoints. To complicate matters further, some bugs only occur under very particular input conditions that the programmer may not be able to replicate in a test environment, or in attempting to reconstruct the exact data previously processed.</w:t>
      </w:r>
    </w:p>
    <w:p w14:paraId="50B96022" w14:textId="77777777" w:rsidR="00FE69CE" w:rsidRDefault="00FE69CE" w:rsidP="00FE69CE">
      <w:pPr>
        <w:pStyle w:val="BodyTextIndent2"/>
      </w:pPr>
    </w:p>
    <w:p w14:paraId="72A9D556" w14:textId="77777777" w:rsidR="00FE69CE" w:rsidRDefault="00FE69CE" w:rsidP="00FE69CE">
      <w:pPr>
        <w:pStyle w:val="BodyTextIndent2"/>
      </w:pPr>
      <w:r>
        <w:lastRenderedPageBreak/>
        <w:t>Thankfully, RTPA is uniquely powerful for finding difficult software bugs, with no programmer intervention required. When a failure in a test or production environment can’t be easily replicated in the lab or if it is infrequent enough to make stepper-type debugging impractical, auditing the program can be the best way to find and fix the program. An audit-enabled program shows everything that occurs before, during and after the bug. By searching for the audit file by execution time, data values or specific operations, a programmer can find and review the problem in complete detail, and track back to the source or cause of the problem.</w:t>
      </w:r>
    </w:p>
    <w:p w14:paraId="12384005" w14:textId="77777777" w:rsidR="00D1214A" w:rsidRDefault="00D1214A" w:rsidP="00FE69CE">
      <w:pPr>
        <w:pStyle w:val="BodyTextIndent2"/>
      </w:pPr>
    </w:p>
    <w:p w14:paraId="0979DF16" w14:textId="77777777" w:rsidR="00D1214A" w:rsidRDefault="00D1214A" w:rsidP="00FE69CE">
      <w:pPr>
        <w:pStyle w:val="BodyTextIndent2"/>
        <w:rPr>
          <w:rFonts w:ascii="Arial" w:hAnsi="Arial" w:cs="Arial"/>
          <w:b/>
          <w:color w:val="4D5156"/>
          <w:sz w:val="32"/>
          <w:szCs w:val="32"/>
        </w:rPr>
      </w:pPr>
    </w:p>
    <w:p w14:paraId="1CB0D508" w14:textId="2A611406" w:rsidR="00D1214A" w:rsidRPr="00D1214A" w:rsidRDefault="00D1214A" w:rsidP="00D1214A">
      <w:pPr>
        <w:pStyle w:val="Heading3"/>
        <w:rPr>
          <w:sz w:val="24"/>
        </w:rPr>
      </w:pPr>
      <w:bookmarkStart w:id="3968" w:name="_Toc57299089"/>
      <w:bookmarkStart w:id="3969" w:name="_Toc57458184"/>
      <w:bookmarkStart w:id="3970" w:name="_Toc57458442"/>
      <w:bookmarkStart w:id="3971" w:name="_Toc57458758"/>
      <w:bookmarkStart w:id="3972" w:name="_Toc57459017"/>
      <w:bookmarkStart w:id="3973" w:name="_Toc62052673"/>
      <w:bookmarkStart w:id="3974" w:name="_Toc66712238"/>
      <w:bookmarkStart w:id="3975" w:name="_Toc66713227"/>
      <w:bookmarkStart w:id="3976" w:name="_Toc66713711"/>
      <w:bookmarkStart w:id="3977" w:name="_Toc66883089"/>
      <w:bookmarkStart w:id="3978" w:name="_Toc66883391"/>
      <w:bookmarkStart w:id="3979" w:name="_Toc66883730"/>
      <w:bookmarkStart w:id="3980" w:name="_Toc66884208"/>
      <w:bookmarkStart w:id="3981" w:name="_Toc66885156"/>
      <w:bookmarkStart w:id="3982" w:name="_Toc66962522"/>
      <w:bookmarkStart w:id="3983" w:name="_Toc66962826"/>
      <w:bookmarkStart w:id="3984" w:name="_Toc88228584"/>
      <w:bookmarkStart w:id="3985" w:name="_Toc88232952"/>
      <w:bookmarkStart w:id="3986" w:name="_Toc88234447"/>
      <w:bookmarkStart w:id="3987" w:name="_Toc88237109"/>
      <w:bookmarkStart w:id="3988" w:name="_Toc88237801"/>
      <w:bookmarkStart w:id="3989" w:name="_Toc88238788"/>
      <w:bookmarkStart w:id="3990" w:name="_Toc88239438"/>
      <w:bookmarkStart w:id="3991" w:name="_Toc88241205"/>
      <w:bookmarkStart w:id="3992" w:name="_Toc88243146"/>
      <w:bookmarkStart w:id="3993" w:name="_Toc88243859"/>
      <w:bookmarkStart w:id="3994" w:name="_Toc88740650"/>
      <w:bookmarkStart w:id="3995" w:name="_Toc89342973"/>
      <w:bookmarkStart w:id="3996" w:name="_Toc89343442"/>
      <w:bookmarkStart w:id="3997" w:name="_Toc89343710"/>
      <w:bookmarkStart w:id="3998" w:name="_Toc89349497"/>
      <w:bookmarkStart w:id="3999" w:name="_Toc89440714"/>
      <w:bookmarkStart w:id="4000" w:name="_Toc89441082"/>
      <w:bookmarkStart w:id="4001" w:name="_Toc89680805"/>
      <w:bookmarkStart w:id="4002" w:name="_Toc89950241"/>
      <w:bookmarkStart w:id="4003" w:name="_Toc90134179"/>
      <w:bookmarkStart w:id="4004" w:name="_Toc90134677"/>
      <w:bookmarkStart w:id="4005" w:name="_Toc90134950"/>
      <w:bookmarkStart w:id="4006" w:name="_Toc90135671"/>
      <w:bookmarkStart w:id="4007" w:name="_Toc90137482"/>
      <w:bookmarkStart w:id="4008" w:name="_Toc90137806"/>
      <w:bookmarkStart w:id="4009" w:name="_Toc90138077"/>
      <w:bookmarkStart w:id="4010" w:name="_Toc90138348"/>
      <w:bookmarkStart w:id="4011" w:name="_Toc90305348"/>
      <w:bookmarkStart w:id="4012" w:name="_Toc98417736"/>
      <w:r w:rsidRPr="00D1214A">
        <w:rPr>
          <w:sz w:val="24"/>
        </w:rPr>
        <w:t>75 % of a developers time is spent on debugging (1500 hours a year)</w:t>
      </w:r>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p>
    <w:p w14:paraId="23700D09" w14:textId="77777777" w:rsidR="00D1214A" w:rsidRDefault="00D1214A" w:rsidP="00FE69CE">
      <w:pPr>
        <w:pStyle w:val="BodyTextIndent2"/>
        <w:rPr>
          <w:rFonts w:ascii="Arial" w:hAnsi="Arial" w:cs="Arial"/>
          <w:b/>
          <w:color w:val="4D5156"/>
          <w:sz w:val="32"/>
          <w:szCs w:val="32"/>
        </w:rPr>
      </w:pPr>
    </w:p>
    <w:p w14:paraId="6949FD7F" w14:textId="1B7DC1EE" w:rsidR="00D1214A" w:rsidRDefault="00F52794" w:rsidP="00FE69CE">
      <w:pPr>
        <w:pStyle w:val="BodyTextIndent2"/>
        <w:rPr>
          <w:rFonts w:ascii="Arial" w:hAnsi="Arial" w:cs="Arial"/>
          <w:b/>
          <w:color w:val="4D5156"/>
          <w:sz w:val="28"/>
          <w:szCs w:val="28"/>
        </w:rPr>
      </w:pPr>
      <w:hyperlink r:id="rId48" w:history="1">
        <w:r w:rsidR="00D1214A" w:rsidRPr="002526E9">
          <w:rPr>
            <w:rStyle w:val="Hyperlink"/>
            <w:rFonts w:ascii="Arial" w:hAnsi="Arial" w:cs="Arial"/>
            <w:b/>
            <w:sz w:val="28"/>
            <w:szCs w:val="28"/>
          </w:rPr>
          <w:t>https://coralogix.com/log-analytics-blog/this-is-what-your-developers-are-doing-75-of-the-time-and-this-is-the-cost-you-pay/</w:t>
        </w:r>
      </w:hyperlink>
    </w:p>
    <w:p w14:paraId="216C4882" w14:textId="77777777" w:rsidR="00D1214A" w:rsidRDefault="00D1214A" w:rsidP="00FE69CE">
      <w:pPr>
        <w:pStyle w:val="BodyTextIndent2"/>
        <w:rPr>
          <w:rFonts w:ascii="Arial" w:hAnsi="Arial" w:cs="Arial"/>
          <w:b/>
          <w:color w:val="4D5156"/>
          <w:sz w:val="28"/>
          <w:szCs w:val="28"/>
        </w:rPr>
      </w:pPr>
    </w:p>
    <w:p w14:paraId="13DD318F" w14:textId="2ECC6149" w:rsidR="00D1214A" w:rsidRPr="00D1214A" w:rsidRDefault="00D1214A" w:rsidP="00D1214A">
      <w:pPr>
        <w:spacing w:before="100" w:beforeAutospacing="1" w:after="100" w:afterAutospacing="1" w:line="480" w:lineRule="auto"/>
        <w:ind w:left="0"/>
        <w:jc w:val="left"/>
        <w:rPr>
          <w:rFonts w:ascii="Arial" w:hAnsi="Arial" w:cs="Arial"/>
          <w:color w:val="34435B"/>
          <w:spacing w:val="0"/>
        </w:rPr>
      </w:pPr>
      <w:r>
        <w:rPr>
          <w:rFonts w:ascii="Helvetica" w:hAnsi="Helvetica" w:cs="Arial"/>
          <w:color w:val="34435B"/>
          <w:spacing w:val="0"/>
        </w:rPr>
        <w:t xml:space="preserve">          </w:t>
      </w:r>
      <w:r w:rsidRPr="00D1214A">
        <w:rPr>
          <w:rFonts w:ascii="Helvetica" w:hAnsi="Helvetica" w:cs="Arial"/>
          <w:color w:val="34435B"/>
          <w:spacing w:val="0"/>
        </w:rPr>
        <w:t>1) On average, a developer creates 70 bugs per 1000 lines of code (!)</w:t>
      </w:r>
    </w:p>
    <w:p w14:paraId="27C305CE" w14:textId="71BCF6B9" w:rsidR="00D1214A" w:rsidRPr="00D1214A" w:rsidRDefault="00D1214A" w:rsidP="00D1214A">
      <w:pPr>
        <w:spacing w:before="100" w:beforeAutospacing="1" w:after="100" w:afterAutospacing="1" w:line="480" w:lineRule="auto"/>
        <w:ind w:left="0"/>
        <w:jc w:val="left"/>
        <w:rPr>
          <w:rFonts w:ascii="Arial" w:hAnsi="Arial" w:cs="Arial"/>
          <w:color w:val="34435B"/>
          <w:spacing w:val="0"/>
        </w:rPr>
      </w:pPr>
      <w:r>
        <w:rPr>
          <w:rFonts w:ascii="Helvetica" w:hAnsi="Helvetica" w:cs="Arial"/>
          <w:color w:val="34435B"/>
          <w:spacing w:val="0"/>
        </w:rPr>
        <w:t xml:space="preserve">           </w:t>
      </w:r>
      <w:r w:rsidRPr="00D1214A">
        <w:rPr>
          <w:rFonts w:ascii="Helvetica" w:hAnsi="Helvetica" w:cs="Arial"/>
          <w:color w:val="34435B"/>
          <w:spacing w:val="0"/>
        </w:rPr>
        <w:t>2) 15 bugs per 1,000 lines of code find their way to the customers</w:t>
      </w:r>
    </w:p>
    <w:p w14:paraId="7FC274EB" w14:textId="795202CD" w:rsidR="00D1214A" w:rsidRPr="00D1214A" w:rsidRDefault="00D1214A" w:rsidP="00D1214A">
      <w:pPr>
        <w:spacing w:before="100" w:beforeAutospacing="1" w:after="100" w:afterAutospacing="1" w:line="480" w:lineRule="auto"/>
        <w:ind w:left="0"/>
        <w:jc w:val="left"/>
        <w:rPr>
          <w:rFonts w:ascii="Arial" w:hAnsi="Arial" w:cs="Arial"/>
          <w:color w:val="34435B"/>
          <w:spacing w:val="0"/>
        </w:rPr>
      </w:pPr>
      <w:r>
        <w:rPr>
          <w:rFonts w:ascii="Helvetica" w:hAnsi="Helvetica" w:cs="Arial"/>
          <w:color w:val="34435B"/>
          <w:spacing w:val="0"/>
        </w:rPr>
        <w:t xml:space="preserve">           </w:t>
      </w:r>
      <w:r w:rsidRPr="00D1214A">
        <w:rPr>
          <w:rFonts w:ascii="Helvetica" w:hAnsi="Helvetica" w:cs="Arial"/>
          <w:color w:val="34435B"/>
          <w:spacing w:val="0"/>
        </w:rPr>
        <w:t>3) Fixing a bug takes 30 times longer than writing a line of code</w:t>
      </w:r>
    </w:p>
    <w:p w14:paraId="620C4757" w14:textId="5A426C61" w:rsidR="00D1214A" w:rsidRPr="00D1214A" w:rsidRDefault="00D1214A" w:rsidP="00D1214A">
      <w:pPr>
        <w:spacing w:before="100" w:beforeAutospacing="1" w:after="100" w:afterAutospacing="1" w:line="480" w:lineRule="auto"/>
        <w:ind w:left="0"/>
        <w:jc w:val="left"/>
        <w:rPr>
          <w:rFonts w:ascii="Arial" w:hAnsi="Arial" w:cs="Arial"/>
          <w:color w:val="34435B"/>
          <w:spacing w:val="0"/>
        </w:rPr>
      </w:pPr>
      <w:r>
        <w:rPr>
          <w:rFonts w:ascii="Helvetica" w:hAnsi="Helvetica" w:cs="Arial"/>
          <w:color w:val="34435B"/>
          <w:spacing w:val="0"/>
        </w:rPr>
        <w:t xml:space="preserve">           </w:t>
      </w:r>
      <w:r w:rsidRPr="00D1214A">
        <w:rPr>
          <w:rFonts w:ascii="Helvetica" w:hAnsi="Helvetica" w:cs="Arial"/>
          <w:color w:val="34435B"/>
          <w:spacing w:val="0"/>
        </w:rPr>
        <w:t>4) 75% of a developer’s time is spent on debugging (1500 hours a year!)</w:t>
      </w:r>
    </w:p>
    <w:p w14:paraId="0C19CB12" w14:textId="4144B375" w:rsidR="00D1214A" w:rsidRPr="00D1214A" w:rsidRDefault="00D1214A" w:rsidP="00D1214A">
      <w:pPr>
        <w:spacing w:before="100" w:beforeAutospacing="1" w:after="100" w:afterAutospacing="1" w:line="480" w:lineRule="auto"/>
        <w:ind w:left="0"/>
        <w:jc w:val="left"/>
        <w:rPr>
          <w:rFonts w:ascii="Arial" w:hAnsi="Arial" w:cs="Arial"/>
          <w:color w:val="34435B"/>
          <w:spacing w:val="0"/>
          <w:sz w:val="26"/>
          <w:szCs w:val="26"/>
        </w:rPr>
      </w:pPr>
      <w:r>
        <w:rPr>
          <w:rFonts w:ascii="Helvetica" w:hAnsi="Helvetica" w:cs="Arial"/>
          <w:color w:val="34435B"/>
          <w:spacing w:val="0"/>
          <w:sz w:val="26"/>
          <w:szCs w:val="26"/>
        </w:rPr>
        <w:t xml:space="preserve">          </w:t>
      </w:r>
      <w:r w:rsidRPr="00D1214A">
        <w:rPr>
          <w:rFonts w:ascii="Helvetica" w:hAnsi="Helvetica" w:cs="Arial"/>
          <w:color w:val="34435B"/>
          <w:spacing w:val="0"/>
          <w:sz w:val="26"/>
          <w:szCs w:val="26"/>
        </w:rPr>
        <w:t>5) In the US alone, $113B is spent annually on identifying &amp; fixing product defects</w:t>
      </w:r>
    </w:p>
    <w:p w14:paraId="786A2E0A" w14:textId="77777777" w:rsidR="00FE69CE" w:rsidRPr="00D1214A" w:rsidRDefault="00FE69CE" w:rsidP="00FE69CE">
      <w:pPr>
        <w:pStyle w:val="Heading3"/>
        <w:rPr>
          <w:sz w:val="24"/>
        </w:rPr>
      </w:pPr>
      <w:bookmarkStart w:id="4013" w:name="_Toc158534869"/>
      <w:bookmarkStart w:id="4014" w:name="_Toc158989939"/>
      <w:bookmarkStart w:id="4015" w:name="_Toc158993818"/>
      <w:bookmarkStart w:id="4016" w:name="_Toc471568239"/>
      <w:bookmarkStart w:id="4017" w:name="_Toc514089832"/>
      <w:bookmarkStart w:id="4018" w:name="_Toc514157489"/>
      <w:bookmarkStart w:id="4019" w:name="_Toc514864969"/>
      <w:bookmarkStart w:id="4020" w:name="_Toc514868258"/>
      <w:bookmarkStart w:id="4021" w:name="_Toc514953936"/>
      <w:bookmarkStart w:id="4022" w:name="_Toc515387079"/>
      <w:bookmarkStart w:id="4023" w:name="_Toc515466651"/>
      <w:bookmarkStart w:id="4024" w:name="_Toc516235586"/>
      <w:bookmarkStart w:id="4025" w:name="_Toc516300448"/>
      <w:bookmarkStart w:id="4026" w:name="_Toc516670987"/>
      <w:bookmarkStart w:id="4027" w:name="_Toc516902188"/>
      <w:bookmarkStart w:id="4028" w:name="_Toc517000157"/>
      <w:bookmarkStart w:id="4029" w:name="_Toc517006327"/>
      <w:bookmarkStart w:id="4030" w:name="_Toc517013837"/>
      <w:bookmarkStart w:id="4031" w:name="_Toc517091457"/>
      <w:bookmarkStart w:id="4032" w:name="_Toc517536402"/>
      <w:bookmarkStart w:id="4033" w:name="_Toc518052580"/>
      <w:bookmarkStart w:id="4034" w:name="_Toc518055654"/>
      <w:bookmarkStart w:id="4035" w:name="_Toc518057225"/>
      <w:bookmarkStart w:id="4036" w:name="_Toc518057777"/>
      <w:bookmarkStart w:id="4037" w:name="_Toc518572033"/>
      <w:bookmarkStart w:id="4038" w:name="_Toc518748729"/>
      <w:bookmarkStart w:id="4039" w:name="_Toc519364317"/>
      <w:bookmarkStart w:id="4040" w:name="_Toc519793508"/>
      <w:bookmarkStart w:id="4041" w:name="_Toc520096079"/>
      <w:bookmarkStart w:id="4042" w:name="_Toc520396156"/>
      <w:bookmarkStart w:id="4043" w:name="_Toc521413330"/>
      <w:bookmarkStart w:id="4044" w:name="_Toc521413917"/>
      <w:bookmarkStart w:id="4045" w:name="_Toc521414229"/>
      <w:bookmarkStart w:id="4046" w:name="_Toc521590898"/>
      <w:bookmarkStart w:id="4047" w:name="_Toc522025323"/>
      <w:bookmarkStart w:id="4048" w:name="_Toc522879066"/>
      <w:bookmarkStart w:id="4049" w:name="_Toc523249146"/>
      <w:bookmarkStart w:id="4050" w:name="_Toc525727378"/>
      <w:bookmarkStart w:id="4051" w:name="_Toc526848133"/>
      <w:bookmarkStart w:id="4052" w:name="_Toc526848689"/>
      <w:bookmarkStart w:id="4053" w:name="_Toc526940151"/>
      <w:bookmarkStart w:id="4054" w:name="_Toc527369541"/>
      <w:bookmarkStart w:id="4055" w:name="_Toc534305691"/>
      <w:bookmarkStart w:id="4056" w:name="_Toc534373850"/>
      <w:bookmarkStart w:id="4057" w:name="_Toc534385644"/>
      <w:bookmarkStart w:id="4058" w:name="_Toc534386149"/>
      <w:bookmarkStart w:id="4059" w:name="_Toc535168337"/>
      <w:bookmarkStart w:id="4060" w:name="_Toc535241962"/>
      <w:bookmarkStart w:id="4061" w:name="_Toc535242481"/>
      <w:bookmarkStart w:id="4062" w:name="_Toc535948244"/>
      <w:bookmarkStart w:id="4063" w:name="_Toc112122"/>
      <w:bookmarkStart w:id="4064" w:name="_Toc597333"/>
      <w:bookmarkStart w:id="4065" w:name="_Toc685041"/>
      <w:bookmarkStart w:id="4066" w:name="_Toc685681"/>
      <w:bookmarkStart w:id="4067" w:name="_Toc686733"/>
      <w:bookmarkStart w:id="4068" w:name="_Toc869213"/>
      <w:bookmarkStart w:id="4069" w:name="_Toc869379"/>
      <w:bookmarkStart w:id="4070" w:name="_Toc869544"/>
      <w:bookmarkStart w:id="4071" w:name="_Toc869709"/>
      <w:bookmarkStart w:id="4072" w:name="_Toc964318"/>
      <w:bookmarkStart w:id="4073" w:name="_Toc1816084"/>
      <w:bookmarkStart w:id="4074" w:name="_Toc1828618"/>
      <w:bookmarkStart w:id="4075" w:name="_Toc1828787"/>
      <w:bookmarkStart w:id="4076" w:name="_Toc1828956"/>
      <w:bookmarkStart w:id="4077" w:name="_Toc5979646"/>
      <w:bookmarkStart w:id="4078" w:name="_Toc5979865"/>
      <w:bookmarkStart w:id="4079" w:name="_Toc6481061"/>
      <w:bookmarkStart w:id="4080" w:name="_Toc6992034"/>
      <w:bookmarkStart w:id="4081" w:name="_Toc6992208"/>
      <w:bookmarkStart w:id="4082" w:name="_Toc6992380"/>
      <w:bookmarkStart w:id="4083" w:name="_Toc6992553"/>
      <w:bookmarkStart w:id="4084" w:name="_Toc6992726"/>
      <w:bookmarkStart w:id="4085" w:name="_Toc6992897"/>
      <w:bookmarkStart w:id="4086" w:name="_Toc6997864"/>
      <w:bookmarkStart w:id="4087" w:name="_Toc6998036"/>
      <w:bookmarkStart w:id="4088" w:name="_Toc6998208"/>
      <w:bookmarkStart w:id="4089" w:name="_Toc6998792"/>
      <w:bookmarkStart w:id="4090" w:name="_Toc8569990"/>
      <w:bookmarkStart w:id="4091" w:name="_Toc8639019"/>
      <w:bookmarkStart w:id="4092" w:name="_Toc8639366"/>
      <w:bookmarkStart w:id="4093" w:name="_Toc8639744"/>
      <w:bookmarkStart w:id="4094" w:name="_Toc8639921"/>
      <w:bookmarkStart w:id="4095" w:name="_Toc8640098"/>
      <w:bookmarkStart w:id="4096" w:name="_Toc8640275"/>
      <w:bookmarkStart w:id="4097" w:name="_Toc8640452"/>
      <w:bookmarkStart w:id="4098" w:name="_Toc8640629"/>
      <w:bookmarkStart w:id="4099" w:name="_Toc8640806"/>
      <w:bookmarkStart w:id="4100" w:name="_Toc8640985"/>
      <w:bookmarkStart w:id="4101" w:name="_Toc8641162"/>
      <w:bookmarkStart w:id="4102" w:name="_Toc8641340"/>
      <w:bookmarkStart w:id="4103" w:name="_Toc8661375"/>
      <w:bookmarkStart w:id="4104" w:name="_Toc8661553"/>
      <w:bookmarkStart w:id="4105" w:name="_Toc8662087"/>
      <w:bookmarkStart w:id="4106" w:name="_Toc8662267"/>
      <w:bookmarkStart w:id="4107" w:name="_Toc8662446"/>
      <w:bookmarkStart w:id="4108" w:name="_Toc11480197"/>
      <w:bookmarkStart w:id="4109" w:name="_Toc11480378"/>
      <w:bookmarkStart w:id="4110" w:name="_Toc12695803"/>
      <w:bookmarkStart w:id="4111" w:name="_Toc12728930"/>
      <w:bookmarkStart w:id="4112" w:name="_Toc12814883"/>
      <w:bookmarkStart w:id="4113" w:name="_Toc12900615"/>
      <w:bookmarkStart w:id="4114" w:name="_Toc12900794"/>
      <w:bookmarkStart w:id="4115" w:name="_Toc12901032"/>
      <w:bookmarkStart w:id="4116" w:name="_Toc12901220"/>
      <w:bookmarkStart w:id="4117" w:name="_Toc12901529"/>
      <w:bookmarkStart w:id="4118" w:name="_Toc12902211"/>
      <w:bookmarkStart w:id="4119" w:name="_Toc17715315"/>
      <w:bookmarkStart w:id="4120" w:name="_Toc19542477"/>
      <w:bookmarkStart w:id="4121" w:name="_Toc19542665"/>
      <w:bookmarkStart w:id="4122" w:name="_Toc19543066"/>
      <w:bookmarkStart w:id="4123" w:name="_Toc19544735"/>
      <w:bookmarkStart w:id="4124" w:name="_Toc20757614"/>
      <w:bookmarkStart w:id="4125" w:name="_Toc20758111"/>
      <w:bookmarkStart w:id="4126" w:name="_Toc23669166"/>
      <w:bookmarkStart w:id="4127" w:name="_Toc23669512"/>
      <w:bookmarkStart w:id="4128" w:name="_Toc23958779"/>
      <w:bookmarkStart w:id="4129" w:name="_Toc23959264"/>
      <w:bookmarkStart w:id="4130" w:name="_Toc23960125"/>
      <w:bookmarkStart w:id="4131" w:name="_Toc23960308"/>
      <w:bookmarkStart w:id="4132" w:name="_Toc23960675"/>
      <w:bookmarkStart w:id="4133" w:name="_Toc24126213"/>
      <w:bookmarkStart w:id="4134" w:name="_Toc24126616"/>
      <w:bookmarkStart w:id="4135" w:name="_Toc24128365"/>
      <w:bookmarkStart w:id="4136" w:name="_Toc24128985"/>
      <w:bookmarkStart w:id="4137" w:name="_Toc25486055"/>
      <w:bookmarkStart w:id="4138" w:name="_Toc25488097"/>
      <w:bookmarkStart w:id="4139" w:name="_Toc25576064"/>
      <w:bookmarkStart w:id="4140" w:name="_Toc25576373"/>
      <w:bookmarkStart w:id="4141" w:name="_Toc27919402"/>
      <w:bookmarkStart w:id="4142" w:name="_Toc27919608"/>
      <w:bookmarkStart w:id="4143" w:name="_Toc27919848"/>
      <w:bookmarkStart w:id="4144" w:name="_Toc27920077"/>
      <w:bookmarkStart w:id="4145" w:name="_Toc27920317"/>
      <w:bookmarkStart w:id="4146" w:name="_Toc28003924"/>
      <w:bookmarkStart w:id="4147" w:name="_Toc28004125"/>
      <w:bookmarkStart w:id="4148" w:name="_Toc28004353"/>
      <w:bookmarkStart w:id="4149" w:name="_Toc28004553"/>
      <w:bookmarkStart w:id="4150" w:name="_Toc28862773"/>
      <w:bookmarkStart w:id="4151" w:name="_Toc28863068"/>
      <w:bookmarkStart w:id="4152" w:name="_Toc28863325"/>
      <w:bookmarkStart w:id="4153" w:name="_Toc28863989"/>
      <w:bookmarkStart w:id="4154" w:name="_Toc28866192"/>
      <w:bookmarkStart w:id="4155" w:name="_Toc28866421"/>
      <w:bookmarkStart w:id="4156" w:name="_Toc28871033"/>
      <w:bookmarkStart w:id="4157" w:name="_Toc28885892"/>
      <w:bookmarkStart w:id="4158" w:name="_Toc48200325"/>
      <w:bookmarkStart w:id="4159" w:name="_Toc48231624"/>
      <w:bookmarkStart w:id="4160" w:name="_Toc48305356"/>
      <w:bookmarkStart w:id="4161" w:name="_Toc48314742"/>
      <w:bookmarkStart w:id="4162" w:name="_Toc48318411"/>
      <w:bookmarkStart w:id="4163" w:name="_Toc48318614"/>
      <w:bookmarkStart w:id="4164" w:name="_Toc48318816"/>
      <w:bookmarkStart w:id="4165" w:name="_Toc48319241"/>
      <w:bookmarkStart w:id="4166" w:name="_Toc48396773"/>
      <w:bookmarkStart w:id="4167" w:name="_Toc48408852"/>
      <w:bookmarkStart w:id="4168" w:name="_Toc48483465"/>
      <w:bookmarkStart w:id="4169" w:name="_Toc48646286"/>
      <w:bookmarkStart w:id="4170" w:name="_Toc48737371"/>
      <w:bookmarkStart w:id="4171" w:name="_Toc48824997"/>
      <w:bookmarkStart w:id="4172" w:name="_Toc48825495"/>
      <w:bookmarkStart w:id="4173" w:name="_Toc48835431"/>
      <w:bookmarkStart w:id="4174" w:name="_Toc48835754"/>
      <w:bookmarkStart w:id="4175" w:name="_Toc48902239"/>
      <w:bookmarkStart w:id="4176" w:name="_Toc48925576"/>
      <w:bookmarkStart w:id="4177" w:name="_Toc48925851"/>
      <w:bookmarkStart w:id="4178" w:name="_Toc48997667"/>
      <w:bookmarkStart w:id="4179" w:name="_Toc49004025"/>
      <w:bookmarkStart w:id="4180" w:name="_Toc49075335"/>
      <w:bookmarkStart w:id="4181" w:name="_Toc49082480"/>
      <w:bookmarkStart w:id="4182" w:name="_Toc49082778"/>
      <w:bookmarkStart w:id="4183" w:name="_Toc49083180"/>
      <w:bookmarkStart w:id="4184" w:name="_Toc49083412"/>
      <w:bookmarkStart w:id="4185" w:name="_Toc49088269"/>
      <w:bookmarkStart w:id="4186" w:name="_Toc49088503"/>
      <w:bookmarkStart w:id="4187" w:name="_Toc49090180"/>
      <w:bookmarkStart w:id="4188" w:name="_Toc50102554"/>
      <w:bookmarkStart w:id="4189" w:name="_Toc50369370"/>
      <w:bookmarkStart w:id="4190" w:name="_Toc50369698"/>
      <w:bookmarkStart w:id="4191" w:name="_Toc53752972"/>
      <w:bookmarkStart w:id="4192" w:name="_Toc53753269"/>
      <w:bookmarkStart w:id="4193" w:name="_Toc53756592"/>
      <w:bookmarkStart w:id="4194" w:name="_Toc53757345"/>
      <w:bookmarkStart w:id="4195" w:name="_Toc54010183"/>
      <w:bookmarkStart w:id="4196" w:name="_Toc54532093"/>
      <w:bookmarkStart w:id="4197" w:name="_Toc54532344"/>
      <w:bookmarkStart w:id="4198" w:name="_Toc54532594"/>
      <w:bookmarkStart w:id="4199" w:name="_Toc54536248"/>
      <w:bookmarkStart w:id="4200" w:name="_Toc54623065"/>
      <w:bookmarkStart w:id="4201" w:name="_Toc54699291"/>
      <w:bookmarkStart w:id="4202" w:name="_Toc54699724"/>
      <w:bookmarkStart w:id="4203" w:name="_Toc55038178"/>
      <w:bookmarkStart w:id="4204" w:name="_Toc55224894"/>
      <w:bookmarkStart w:id="4205" w:name="_Toc57299090"/>
      <w:bookmarkStart w:id="4206" w:name="_Toc57458185"/>
      <w:bookmarkStart w:id="4207" w:name="_Toc57458443"/>
      <w:bookmarkStart w:id="4208" w:name="_Toc57458759"/>
      <w:bookmarkStart w:id="4209" w:name="_Toc57459018"/>
      <w:bookmarkStart w:id="4210" w:name="_Toc62052674"/>
      <w:bookmarkStart w:id="4211" w:name="_Toc66712239"/>
      <w:bookmarkStart w:id="4212" w:name="_Toc66713228"/>
      <w:bookmarkStart w:id="4213" w:name="_Toc66713712"/>
      <w:bookmarkStart w:id="4214" w:name="_Toc66883090"/>
      <w:bookmarkStart w:id="4215" w:name="_Toc66883392"/>
      <w:bookmarkStart w:id="4216" w:name="_Toc66883731"/>
      <w:bookmarkStart w:id="4217" w:name="_Toc66884209"/>
      <w:bookmarkStart w:id="4218" w:name="_Toc66885157"/>
      <w:bookmarkStart w:id="4219" w:name="_Toc66962523"/>
      <w:bookmarkStart w:id="4220" w:name="_Toc66962827"/>
      <w:bookmarkStart w:id="4221" w:name="_Toc88228585"/>
      <w:bookmarkStart w:id="4222" w:name="_Toc88232953"/>
      <w:bookmarkStart w:id="4223" w:name="_Toc88234448"/>
      <w:bookmarkStart w:id="4224" w:name="_Toc88237110"/>
      <w:bookmarkStart w:id="4225" w:name="_Toc88237802"/>
      <w:bookmarkStart w:id="4226" w:name="_Toc88238789"/>
      <w:bookmarkStart w:id="4227" w:name="_Toc88239439"/>
      <w:bookmarkStart w:id="4228" w:name="_Toc88241206"/>
      <w:bookmarkStart w:id="4229" w:name="_Toc88243147"/>
      <w:bookmarkStart w:id="4230" w:name="_Toc88243860"/>
      <w:bookmarkStart w:id="4231" w:name="_Toc88740651"/>
      <w:bookmarkStart w:id="4232" w:name="_Toc89342974"/>
      <w:bookmarkStart w:id="4233" w:name="_Toc89343443"/>
      <w:bookmarkStart w:id="4234" w:name="_Toc89343711"/>
      <w:bookmarkStart w:id="4235" w:name="_Toc89349498"/>
      <w:bookmarkStart w:id="4236" w:name="_Toc89440715"/>
      <w:bookmarkStart w:id="4237" w:name="_Toc89441083"/>
      <w:bookmarkStart w:id="4238" w:name="_Toc89680806"/>
      <w:bookmarkStart w:id="4239" w:name="_Toc89950242"/>
      <w:bookmarkStart w:id="4240" w:name="_Toc90134180"/>
      <w:bookmarkStart w:id="4241" w:name="_Toc90134678"/>
      <w:bookmarkStart w:id="4242" w:name="_Toc90134951"/>
      <w:bookmarkStart w:id="4243" w:name="_Toc90135672"/>
      <w:bookmarkStart w:id="4244" w:name="_Toc90137483"/>
      <w:bookmarkStart w:id="4245" w:name="_Toc90137807"/>
      <w:bookmarkStart w:id="4246" w:name="_Toc90138078"/>
      <w:bookmarkStart w:id="4247" w:name="_Toc90138349"/>
      <w:bookmarkStart w:id="4248" w:name="_Toc90305349"/>
      <w:bookmarkStart w:id="4249" w:name="_Toc98417737"/>
      <w:r w:rsidRPr="00D1214A">
        <w:rPr>
          <w:sz w:val="24"/>
        </w:rPr>
        <w:t>Improving Quality and Reliability</w:t>
      </w:r>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p>
    <w:p w14:paraId="1C7521C2" w14:textId="77777777" w:rsidR="00FE69CE" w:rsidRDefault="00FE69CE" w:rsidP="00FE69CE">
      <w:r>
        <w:t>As the demand for productivity increases and applications become more complex and critical, most programmers also feel increased demand for program quality. Many programmers have had to become experts in software testing and validation as part of their jobs. The testing process can be slow and difficult in many cases, particularly when testing software modules, such as validating the values of data variables in subroutines and procedures.</w:t>
      </w:r>
    </w:p>
    <w:p w14:paraId="549CC726" w14:textId="77777777" w:rsidR="00FE69CE" w:rsidRDefault="00FE69CE" w:rsidP="00FE69CE"/>
    <w:p w14:paraId="1D90D513" w14:textId="77777777" w:rsidR="00FE69CE" w:rsidRDefault="00FE69CE" w:rsidP="00FE69CE">
      <w:r>
        <w:t>RTPA offers programmers a convenient way to speed up testing and improve overall program quality. The audit allows a programmer to validate a program’s that a logic and outputs are correct without having to spend time writing output specification and “hello” statements. RTPA makes it easy to review a program’s execution without having to set breakpoints or write test code. RTPA audits are automatically produced when the enabled program is run, allowing programmer or auditor review in real-time as the program executes or later from the audit output file.</w:t>
      </w:r>
    </w:p>
    <w:p w14:paraId="584AEC54" w14:textId="77777777" w:rsidR="003F68B7" w:rsidRPr="00013566" w:rsidRDefault="003F68B7" w:rsidP="003F68B7">
      <w:pPr>
        <w:pStyle w:val="Heading3"/>
        <w:rPr>
          <w:sz w:val="20"/>
          <w:szCs w:val="20"/>
        </w:rPr>
      </w:pPr>
      <w:bookmarkStart w:id="4250" w:name="_Toc471568240"/>
      <w:bookmarkStart w:id="4251" w:name="_Toc514089833"/>
      <w:bookmarkStart w:id="4252" w:name="_Toc514157490"/>
      <w:bookmarkStart w:id="4253" w:name="_Toc514864970"/>
      <w:bookmarkStart w:id="4254" w:name="_Toc514868259"/>
      <w:bookmarkStart w:id="4255" w:name="_Toc514953937"/>
      <w:bookmarkStart w:id="4256" w:name="_Toc515387080"/>
      <w:bookmarkStart w:id="4257" w:name="_Toc515466652"/>
      <w:bookmarkStart w:id="4258" w:name="_Toc516235587"/>
      <w:bookmarkStart w:id="4259" w:name="_Toc516300449"/>
      <w:bookmarkStart w:id="4260" w:name="_Toc516670988"/>
      <w:bookmarkStart w:id="4261" w:name="_Toc516902189"/>
      <w:bookmarkStart w:id="4262" w:name="_Toc517000158"/>
      <w:bookmarkStart w:id="4263" w:name="_Toc517006328"/>
      <w:bookmarkStart w:id="4264" w:name="_Toc517013838"/>
      <w:bookmarkStart w:id="4265" w:name="_Toc517091458"/>
      <w:bookmarkStart w:id="4266" w:name="_Toc517536403"/>
      <w:bookmarkStart w:id="4267" w:name="_Toc518052581"/>
      <w:bookmarkStart w:id="4268" w:name="_Toc518055655"/>
      <w:bookmarkStart w:id="4269" w:name="_Toc518057226"/>
      <w:bookmarkStart w:id="4270" w:name="_Toc518057778"/>
      <w:bookmarkStart w:id="4271" w:name="_Toc518572034"/>
      <w:bookmarkStart w:id="4272" w:name="_Toc518748730"/>
      <w:bookmarkStart w:id="4273" w:name="_Toc519364318"/>
      <w:bookmarkStart w:id="4274" w:name="_Toc519793509"/>
      <w:bookmarkStart w:id="4275" w:name="_Toc520096080"/>
      <w:bookmarkStart w:id="4276" w:name="_Toc520396157"/>
      <w:bookmarkStart w:id="4277" w:name="_Toc521413331"/>
      <w:bookmarkStart w:id="4278" w:name="_Toc521413918"/>
      <w:bookmarkStart w:id="4279" w:name="_Toc521414230"/>
      <w:bookmarkStart w:id="4280" w:name="_Toc521590899"/>
      <w:bookmarkStart w:id="4281" w:name="_Toc522025324"/>
      <w:bookmarkStart w:id="4282" w:name="_Toc522879067"/>
      <w:bookmarkStart w:id="4283" w:name="_Toc523249147"/>
      <w:bookmarkStart w:id="4284" w:name="_Toc525727379"/>
      <w:bookmarkStart w:id="4285" w:name="_Toc526848134"/>
      <w:bookmarkStart w:id="4286" w:name="_Toc526848690"/>
      <w:bookmarkStart w:id="4287" w:name="_Toc526940152"/>
      <w:bookmarkStart w:id="4288" w:name="_Toc527369542"/>
      <w:bookmarkStart w:id="4289" w:name="_Toc534305692"/>
      <w:bookmarkStart w:id="4290" w:name="_Toc534373851"/>
      <w:bookmarkStart w:id="4291" w:name="_Toc534385645"/>
      <w:bookmarkStart w:id="4292" w:name="_Toc534386150"/>
      <w:bookmarkStart w:id="4293" w:name="_Toc535168338"/>
      <w:bookmarkStart w:id="4294" w:name="_Toc535241963"/>
      <w:bookmarkStart w:id="4295" w:name="_Toc535242482"/>
      <w:bookmarkStart w:id="4296" w:name="_Toc535948245"/>
      <w:bookmarkStart w:id="4297" w:name="_Toc112123"/>
      <w:bookmarkStart w:id="4298" w:name="_Toc597334"/>
      <w:bookmarkStart w:id="4299" w:name="_Toc685042"/>
      <w:bookmarkStart w:id="4300" w:name="_Toc685682"/>
      <w:bookmarkStart w:id="4301" w:name="_Toc686734"/>
      <w:bookmarkStart w:id="4302" w:name="_Toc869214"/>
      <w:bookmarkStart w:id="4303" w:name="_Toc869380"/>
      <w:bookmarkStart w:id="4304" w:name="_Toc869545"/>
      <w:bookmarkStart w:id="4305" w:name="_Toc869710"/>
      <w:bookmarkStart w:id="4306" w:name="_Toc964319"/>
      <w:bookmarkStart w:id="4307" w:name="_Toc1816085"/>
      <w:bookmarkStart w:id="4308" w:name="_Toc1828619"/>
      <w:bookmarkStart w:id="4309" w:name="_Toc1828788"/>
      <w:bookmarkStart w:id="4310" w:name="_Toc1828957"/>
      <w:bookmarkStart w:id="4311" w:name="_Toc5979647"/>
      <w:bookmarkStart w:id="4312" w:name="_Toc5979866"/>
      <w:bookmarkStart w:id="4313" w:name="_Toc6481062"/>
      <w:bookmarkStart w:id="4314" w:name="_Toc6992035"/>
      <w:bookmarkStart w:id="4315" w:name="_Toc6992209"/>
      <w:bookmarkStart w:id="4316" w:name="_Toc6992381"/>
      <w:bookmarkStart w:id="4317" w:name="_Toc6992554"/>
      <w:bookmarkStart w:id="4318" w:name="_Toc6992727"/>
      <w:bookmarkStart w:id="4319" w:name="_Toc6992898"/>
      <w:bookmarkStart w:id="4320" w:name="_Toc6997865"/>
      <w:bookmarkStart w:id="4321" w:name="_Toc6998037"/>
      <w:bookmarkStart w:id="4322" w:name="_Toc6998209"/>
      <w:bookmarkStart w:id="4323" w:name="_Toc6998793"/>
      <w:bookmarkStart w:id="4324" w:name="_Toc8569991"/>
      <w:bookmarkStart w:id="4325" w:name="_Toc8639020"/>
      <w:bookmarkStart w:id="4326" w:name="_Toc8639367"/>
      <w:bookmarkStart w:id="4327" w:name="_Toc8639745"/>
      <w:bookmarkStart w:id="4328" w:name="_Toc8639922"/>
      <w:bookmarkStart w:id="4329" w:name="_Toc8640099"/>
      <w:bookmarkStart w:id="4330" w:name="_Toc8640276"/>
      <w:bookmarkStart w:id="4331" w:name="_Toc8640453"/>
      <w:bookmarkStart w:id="4332" w:name="_Toc8640630"/>
      <w:bookmarkStart w:id="4333" w:name="_Toc8640807"/>
      <w:bookmarkStart w:id="4334" w:name="_Toc8640986"/>
      <w:bookmarkStart w:id="4335" w:name="_Toc8641163"/>
      <w:bookmarkStart w:id="4336" w:name="_Toc8641341"/>
      <w:bookmarkStart w:id="4337" w:name="_Toc8661376"/>
      <w:bookmarkStart w:id="4338" w:name="_Toc8661554"/>
      <w:bookmarkStart w:id="4339" w:name="_Toc8662088"/>
      <w:bookmarkStart w:id="4340" w:name="_Toc8662268"/>
      <w:bookmarkStart w:id="4341" w:name="_Toc8662447"/>
      <w:bookmarkStart w:id="4342" w:name="_Toc11480198"/>
      <w:bookmarkStart w:id="4343" w:name="_Toc11480379"/>
      <w:bookmarkStart w:id="4344" w:name="_Toc12695804"/>
      <w:bookmarkStart w:id="4345" w:name="_Toc12728931"/>
      <w:bookmarkStart w:id="4346" w:name="_Toc12814884"/>
      <w:bookmarkStart w:id="4347" w:name="_Toc12900616"/>
      <w:bookmarkStart w:id="4348" w:name="_Toc12900795"/>
      <w:bookmarkStart w:id="4349" w:name="_Toc12901033"/>
      <w:bookmarkStart w:id="4350" w:name="_Toc12901221"/>
      <w:bookmarkStart w:id="4351" w:name="_Toc12901530"/>
      <w:bookmarkStart w:id="4352" w:name="_Toc12902212"/>
      <w:bookmarkStart w:id="4353" w:name="_Toc17715316"/>
      <w:bookmarkStart w:id="4354" w:name="_Toc19542478"/>
      <w:bookmarkStart w:id="4355" w:name="_Toc19542666"/>
      <w:bookmarkStart w:id="4356" w:name="_Toc19543067"/>
      <w:bookmarkStart w:id="4357" w:name="_Toc19544736"/>
      <w:bookmarkStart w:id="4358" w:name="_Toc20757615"/>
      <w:bookmarkStart w:id="4359" w:name="_Toc20758112"/>
      <w:bookmarkStart w:id="4360" w:name="_Toc23669167"/>
      <w:bookmarkStart w:id="4361" w:name="_Toc23669513"/>
      <w:bookmarkStart w:id="4362" w:name="_Toc23958780"/>
      <w:bookmarkStart w:id="4363" w:name="_Toc23959265"/>
      <w:bookmarkStart w:id="4364" w:name="_Toc23960126"/>
      <w:bookmarkStart w:id="4365" w:name="_Toc23960309"/>
      <w:bookmarkStart w:id="4366" w:name="_Toc23960676"/>
      <w:bookmarkStart w:id="4367" w:name="_Toc24126214"/>
      <w:bookmarkStart w:id="4368" w:name="_Toc24126617"/>
      <w:bookmarkStart w:id="4369" w:name="_Toc24128366"/>
      <w:bookmarkStart w:id="4370" w:name="_Toc24128986"/>
      <w:bookmarkStart w:id="4371" w:name="_Toc25486056"/>
      <w:bookmarkStart w:id="4372" w:name="_Toc25488098"/>
      <w:bookmarkStart w:id="4373" w:name="_Toc25576065"/>
      <w:bookmarkStart w:id="4374" w:name="_Toc25576374"/>
      <w:bookmarkStart w:id="4375" w:name="_Toc27919403"/>
      <w:bookmarkStart w:id="4376" w:name="_Toc27919609"/>
      <w:bookmarkStart w:id="4377" w:name="_Toc27919849"/>
      <w:bookmarkStart w:id="4378" w:name="_Toc27920078"/>
      <w:bookmarkStart w:id="4379" w:name="_Toc27920318"/>
      <w:bookmarkStart w:id="4380" w:name="_Toc28003925"/>
      <w:bookmarkStart w:id="4381" w:name="_Toc28004126"/>
      <w:bookmarkStart w:id="4382" w:name="_Toc28004354"/>
      <w:bookmarkStart w:id="4383" w:name="_Toc28004554"/>
      <w:bookmarkStart w:id="4384" w:name="_Toc28862774"/>
      <w:bookmarkStart w:id="4385" w:name="_Toc28863069"/>
      <w:bookmarkStart w:id="4386" w:name="_Toc28863326"/>
      <w:bookmarkStart w:id="4387" w:name="_Toc28863990"/>
      <w:bookmarkStart w:id="4388" w:name="_Toc28866193"/>
      <w:bookmarkStart w:id="4389" w:name="_Toc28866422"/>
      <w:bookmarkStart w:id="4390" w:name="_Toc28871034"/>
      <w:bookmarkStart w:id="4391" w:name="_Toc28885893"/>
      <w:bookmarkStart w:id="4392" w:name="_Toc48200326"/>
      <w:bookmarkStart w:id="4393" w:name="_Toc48231625"/>
      <w:bookmarkStart w:id="4394" w:name="_Toc48305357"/>
      <w:bookmarkStart w:id="4395" w:name="_Toc48314743"/>
      <w:bookmarkStart w:id="4396" w:name="_Toc48318412"/>
      <w:bookmarkStart w:id="4397" w:name="_Toc48318615"/>
      <w:bookmarkStart w:id="4398" w:name="_Toc48318817"/>
      <w:bookmarkStart w:id="4399" w:name="_Toc48319242"/>
      <w:bookmarkStart w:id="4400" w:name="_Toc48396774"/>
      <w:bookmarkStart w:id="4401" w:name="_Toc48408853"/>
      <w:bookmarkStart w:id="4402" w:name="_Toc48483466"/>
      <w:bookmarkStart w:id="4403" w:name="_Toc48646287"/>
      <w:bookmarkStart w:id="4404" w:name="_Toc48737372"/>
      <w:bookmarkStart w:id="4405" w:name="_Toc48824998"/>
      <w:bookmarkStart w:id="4406" w:name="_Toc48825496"/>
      <w:bookmarkStart w:id="4407" w:name="_Toc48835432"/>
      <w:bookmarkStart w:id="4408" w:name="_Toc48835755"/>
      <w:bookmarkStart w:id="4409" w:name="_Toc48902240"/>
      <w:bookmarkStart w:id="4410" w:name="_Toc48925577"/>
      <w:bookmarkStart w:id="4411" w:name="_Toc48925852"/>
      <w:bookmarkStart w:id="4412" w:name="_Toc48997668"/>
      <w:bookmarkStart w:id="4413" w:name="_Toc49004026"/>
      <w:bookmarkStart w:id="4414" w:name="_Toc49075336"/>
      <w:bookmarkStart w:id="4415" w:name="_Toc49082481"/>
      <w:bookmarkStart w:id="4416" w:name="_Toc49082779"/>
      <w:bookmarkStart w:id="4417" w:name="_Toc49083181"/>
      <w:bookmarkStart w:id="4418" w:name="_Toc49083413"/>
      <w:bookmarkStart w:id="4419" w:name="_Toc49088270"/>
      <w:bookmarkStart w:id="4420" w:name="_Toc49088504"/>
      <w:bookmarkStart w:id="4421" w:name="_Toc49090181"/>
      <w:bookmarkStart w:id="4422" w:name="_Toc50102555"/>
      <w:bookmarkStart w:id="4423" w:name="_Toc50369371"/>
      <w:bookmarkStart w:id="4424" w:name="_Toc50369699"/>
      <w:bookmarkStart w:id="4425" w:name="_Toc53752973"/>
      <w:bookmarkStart w:id="4426" w:name="_Toc53753270"/>
      <w:bookmarkStart w:id="4427" w:name="_Toc53756593"/>
      <w:bookmarkStart w:id="4428" w:name="_Toc53757346"/>
      <w:bookmarkStart w:id="4429" w:name="_Toc54010184"/>
      <w:bookmarkStart w:id="4430" w:name="_Toc54532094"/>
      <w:bookmarkStart w:id="4431" w:name="_Toc54532345"/>
      <w:bookmarkStart w:id="4432" w:name="_Toc54532595"/>
      <w:bookmarkStart w:id="4433" w:name="_Toc54536249"/>
      <w:bookmarkStart w:id="4434" w:name="_Toc54623066"/>
      <w:bookmarkStart w:id="4435" w:name="_Toc54699292"/>
      <w:bookmarkStart w:id="4436" w:name="_Toc54699725"/>
      <w:bookmarkStart w:id="4437" w:name="_Toc55038179"/>
      <w:bookmarkStart w:id="4438" w:name="_Toc55224895"/>
      <w:bookmarkStart w:id="4439" w:name="_Toc57299091"/>
      <w:bookmarkStart w:id="4440" w:name="_Toc57458186"/>
      <w:bookmarkStart w:id="4441" w:name="_Toc57458444"/>
      <w:bookmarkStart w:id="4442" w:name="_Toc57458760"/>
      <w:bookmarkStart w:id="4443" w:name="_Toc57459019"/>
      <w:bookmarkStart w:id="4444" w:name="_Toc62052675"/>
      <w:bookmarkStart w:id="4445" w:name="_Toc66712240"/>
      <w:bookmarkStart w:id="4446" w:name="_Toc66713229"/>
      <w:bookmarkStart w:id="4447" w:name="_Toc66713713"/>
      <w:bookmarkStart w:id="4448" w:name="_Toc66883091"/>
      <w:bookmarkStart w:id="4449" w:name="_Toc66883393"/>
      <w:bookmarkStart w:id="4450" w:name="_Toc66883732"/>
      <w:bookmarkStart w:id="4451" w:name="_Toc66884210"/>
      <w:bookmarkStart w:id="4452" w:name="_Toc66885158"/>
      <w:bookmarkStart w:id="4453" w:name="_Toc66962524"/>
      <w:bookmarkStart w:id="4454" w:name="_Toc66962828"/>
      <w:bookmarkStart w:id="4455" w:name="_Toc88228586"/>
      <w:bookmarkStart w:id="4456" w:name="_Toc88232954"/>
      <w:bookmarkStart w:id="4457" w:name="_Toc88234449"/>
      <w:bookmarkStart w:id="4458" w:name="_Toc88237111"/>
      <w:bookmarkStart w:id="4459" w:name="_Toc88237803"/>
      <w:bookmarkStart w:id="4460" w:name="_Toc88238790"/>
      <w:bookmarkStart w:id="4461" w:name="_Toc88239440"/>
      <w:bookmarkStart w:id="4462" w:name="_Toc88241207"/>
      <w:bookmarkStart w:id="4463" w:name="_Toc88243148"/>
      <w:bookmarkStart w:id="4464" w:name="_Toc88243861"/>
      <w:bookmarkStart w:id="4465" w:name="_Toc88740652"/>
      <w:bookmarkStart w:id="4466" w:name="_Toc89342975"/>
      <w:bookmarkStart w:id="4467" w:name="_Toc89343444"/>
      <w:bookmarkStart w:id="4468" w:name="_Toc89343712"/>
      <w:bookmarkStart w:id="4469" w:name="_Toc89349499"/>
      <w:bookmarkStart w:id="4470" w:name="_Toc89440716"/>
      <w:bookmarkStart w:id="4471" w:name="_Toc89441084"/>
      <w:bookmarkStart w:id="4472" w:name="_Toc89680807"/>
      <w:bookmarkStart w:id="4473" w:name="_Toc89950243"/>
      <w:bookmarkStart w:id="4474" w:name="_Toc90134181"/>
      <w:bookmarkStart w:id="4475" w:name="_Toc90134679"/>
      <w:bookmarkStart w:id="4476" w:name="_Toc90134952"/>
      <w:bookmarkStart w:id="4477" w:name="_Toc90135673"/>
      <w:bookmarkStart w:id="4478" w:name="_Toc90137484"/>
      <w:bookmarkStart w:id="4479" w:name="_Toc90137808"/>
      <w:bookmarkStart w:id="4480" w:name="_Toc90138079"/>
      <w:bookmarkStart w:id="4481" w:name="_Toc90138350"/>
      <w:bookmarkStart w:id="4482" w:name="_Toc90305350"/>
      <w:bookmarkStart w:id="4483" w:name="_Toc98417738"/>
      <w:r>
        <w:rPr>
          <w:sz w:val="20"/>
          <w:szCs w:val="20"/>
        </w:rPr>
        <w:lastRenderedPageBreak/>
        <w:t>Creating Web GUI Reports from program data and logic</w:t>
      </w:r>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p>
    <w:p w14:paraId="4D5935B8" w14:textId="77777777" w:rsidR="003F68B7" w:rsidRDefault="003F68B7" w:rsidP="003F68B7">
      <w:r>
        <w:t>Many Web graphical Business Intelligence (BI) products utilize SQL to access System i  DB2 databases to produce charts and reports for top management review and action. Many of these reports are now developed and produced in RPG or COBOL programs and printed in text formats using the System</w:t>
      </w:r>
      <w:r w:rsidR="008454FD">
        <w:t xml:space="preserve"> i</w:t>
      </w:r>
      <w:r>
        <w:t xml:space="preserve"> Printer File (PRTF) capability. RTPA is very useful in identifying </w:t>
      </w:r>
      <w:r w:rsidR="008454FD">
        <w:t xml:space="preserve">and matching </w:t>
      </w:r>
      <w:r>
        <w:t>the often complex</w:t>
      </w:r>
      <w:r w:rsidR="008454FD">
        <w:t xml:space="preserve"> </w:t>
      </w:r>
      <w:r>
        <w:t xml:space="preserve"> computations  and the  DB2 databases and database fields  used in producing the summarized data that is actually used on these management reports.</w:t>
      </w:r>
    </w:p>
    <w:p w14:paraId="726EC090" w14:textId="77777777" w:rsidR="00636E2E" w:rsidRDefault="003F68B7" w:rsidP="003F68B7">
      <w:r>
        <w:t>Thus, RTPA allows a user to simply enter a report value, such as $3,561,014.59</w:t>
      </w:r>
      <w:r w:rsidR="008454FD">
        <w:t xml:space="preserve"> </w:t>
      </w:r>
      <w:r>
        <w:t xml:space="preserve">  for Sales YTD, and search the RTPA audit report from the program</w:t>
      </w:r>
      <w:r w:rsidR="002A48E3">
        <w:t xml:space="preserve"> (or programs) </w:t>
      </w:r>
      <w:r>
        <w:t xml:space="preserve">that created the report to find the </w:t>
      </w:r>
      <w:r w:rsidR="00636E2E">
        <w:t>source statement and the field (variable) with this value. The audit report than can be searched (backwards) to locate exactly the source statements and data of how the Sales YTD computation of 3,561,014.59 was created and the databases and database field names, and any work fields in the program were computed.</w:t>
      </w:r>
    </w:p>
    <w:p w14:paraId="1DDE43A9" w14:textId="77777777" w:rsidR="00636E2E" w:rsidRDefault="00636E2E" w:rsidP="003F68B7"/>
    <w:p w14:paraId="72D65ADF" w14:textId="77777777" w:rsidR="003F68B7" w:rsidRDefault="00636E2E" w:rsidP="003F68B7">
      <w:r>
        <w:t xml:space="preserve"> This RTPA auditing and search capability on data values allows not only the recreation of the report Sales YTD amount in the BI Web graph and Web report in SQL, but also all the drilldown totals and computations to allow the BI report to drilldown to the actual source of the Sales YTD amount, whether the drilldown is by division, product line, year or other program logic from the DB2 databases.</w:t>
      </w:r>
    </w:p>
    <w:p w14:paraId="24690ADC" w14:textId="77777777" w:rsidR="00F438D1" w:rsidRDefault="00F438D1" w:rsidP="003F68B7"/>
    <w:p w14:paraId="6CD2587C" w14:textId="77777777" w:rsidR="00F438D1" w:rsidRDefault="00F438D1" w:rsidP="003F68B7">
      <w:r>
        <w:t xml:space="preserve">The current text (printer file) program file I/O may be embedded SQL, or native File I/O., in </w:t>
      </w:r>
      <w:r w:rsidR="00FA7021">
        <w:t xml:space="preserve"> </w:t>
      </w:r>
      <w:r>
        <w:t xml:space="preserve">which case the native File I/O (for example Read, Write, Chain) could be converted to corresponding SQL statements in the BI report with the identified DB2 files and DB2 fields logic and computations explicitly identified in RTPA auditing. </w:t>
      </w:r>
    </w:p>
    <w:p w14:paraId="5C998096" w14:textId="77777777" w:rsidR="00FE69CE" w:rsidRDefault="00FE69CE" w:rsidP="00FE69CE">
      <w:pPr>
        <w:pStyle w:val="Heading2"/>
      </w:pPr>
      <w:bookmarkStart w:id="4484" w:name="_Toc158534870"/>
      <w:bookmarkStart w:id="4485" w:name="_Toc158989940"/>
      <w:bookmarkStart w:id="4486" w:name="_Toc158993819"/>
      <w:bookmarkStart w:id="4487" w:name="_Toc174175242"/>
      <w:bookmarkStart w:id="4488" w:name="_Toc471568241"/>
      <w:bookmarkStart w:id="4489" w:name="_Toc514089834"/>
      <w:bookmarkStart w:id="4490" w:name="_Toc514157491"/>
      <w:bookmarkStart w:id="4491" w:name="_Toc514864971"/>
      <w:bookmarkStart w:id="4492" w:name="_Toc514868260"/>
      <w:bookmarkStart w:id="4493" w:name="_Toc514953938"/>
      <w:bookmarkStart w:id="4494" w:name="_Toc515387081"/>
      <w:bookmarkStart w:id="4495" w:name="_Toc515466653"/>
      <w:bookmarkStart w:id="4496" w:name="_Toc516235588"/>
      <w:bookmarkStart w:id="4497" w:name="_Toc516300450"/>
      <w:bookmarkStart w:id="4498" w:name="_Toc516670989"/>
      <w:bookmarkStart w:id="4499" w:name="_Toc516902190"/>
      <w:bookmarkStart w:id="4500" w:name="_Toc517000159"/>
      <w:bookmarkStart w:id="4501" w:name="_Toc517006329"/>
      <w:bookmarkStart w:id="4502" w:name="_Toc517013839"/>
      <w:bookmarkStart w:id="4503" w:name="_Toc517091459"/>
      <w:bookmarkStart w:id="4504" w:name="_Toc517536404"/>
      <w:bookmarkStart w:id="4505" w:name="_Toc518052582"/>
      <w:bookmarkStart w:id="4506" w:name="_Toc518055656"/>
      <w:bookmarkStart w:id="4507" w:name="_Toc518057227"/>
      <w:bookmarkStart w:id="4508" w:name="_Toc518057779"/>
      <w:bookmarkStart w:id="4509" w:name="_Toc518572035"/>
      <w:bookmarkStart w:id="4510" w:name="_Toc518748731"/>
      <w:bookmarkStart w:id="4511" w:name="_Toc519364319"/>
      <w:bookmarkStart w:id="4512" w:name="_Toc519793510"/>
      <w:bookmarkStart w:id="4513" w:name="_Toc520096081"/>
      <w:bookmarkStart w:id="4514" w:name="_Toc520396158"/>
      <w:bookmarkStart w:id="4515" w:name="_Toc521413332"/>
      <w:bookmarkStart w:id="4516" w:name="_Toc521413919"/>
      <w:bookmarkStart w:id="4517" w:name="_Toc521414231"/>
      <w:bookmarkStart w:id="4518" w:name="_Toc521590900"/>
      <w:bookmarkStart w:id="4519" w:name="_Toc522025325"/>
      <w:bookmarkStart w:id="4520" w:name="_Toc522879068"/>
      <w:bookmarkStart w:id="4521" w:name="_Toc523249148"/>
      <w:bookmarkStart w:id="4522" w:name="_Toc525727380"/>
      <w:bookmarkStart w:id="4523" w:name="_Toc526848135"/>
      <w:bookmarkStart w:id="4524" w:name="_Toc526848691"/>
      <w:bookmarkStart w:id="4525" w:name="_Toc526940153"/>
      <w:bookmarkStart w:id="4526" w:name="_Toc527369543"/>
      <w:bookmarkStart w:id="4527" w:name="_Toc534305693"/>
      <w:bookmarkStart w:id="4528" w:name="_Toc534373852"/>
      <w:bookmarkStart w:id="4529" w:name="_Toc534385646"/>
      <w:bookmarkStart w:id="4530" w:name="_Toc534386151"/>
      <w:bookmarkStart w:id="4531" w:name="_Toc535168339"/>
      <w:bookmarkStart w:id="4532" w:name="_Toc535241964"/>
      <w:bookmarkStart w:id="4533" w:name="_Toc535242483"/>
      <w:bookmarkStart w:id="4534" w:name="_Toc535948246"/>
      <w:bookmarkStart w:id="4535" w:name="_Toc112124"/>
      <w:bookmarkStart w:id="4536" w:name="_Toc597335"/>
      <w:bookmarkStart w:id="4537" w:name="_Toc685043"/>
      <w:bookmarkStart w:id="4538" w:name="_Toc685683"/>
      <w:bookmarkStart w:id="4539" w:name="_Toc686735"/>
      <w:bookmarkStart w:id="4540" w:name="_Toc869215"/>
      <w:bookmarkStart w:id="4541" w:name="_Toc869381"/>
      <w:bookmarkStart w:id="4542" w:name="_Toc869546"/>
      <w:bookmarkStart w:id="4543" w:name="_Toc869711"/>
      <w:bookmarkStart w:id="4544" w:name="_Toc964320"/>
      <w:bookmarkStart w:id="4545" w:name="_Toc1816086"/>
      <w:bookmarkStart w:id="4546" w:name="_Toc1828620"/>
      <w:bookmarkStart w:id="4547" w:name="_Toc1828789"/>
      <w:bookmarkStart w:id="4548" w:name="_Toc1828958"/>
      <w:bookmarkStart w:id="4549" w:name="_Toc5979648"/>
      <w:bookmarkStart w:id="4550" w:name="_Toc5979867"/>
      <w:bookmarkStart w:id="4551" w:name="_Toc6481063"/>
      <w:bookmarkStart w:id="4552" w:name="_Toc6992036"/>
      <w:bookmarkStart w:id="4553" w:name="_Toc6992210"/>
      <w:bookmarkStart w:id="4554" w:name="_Toc6992382"/>
      <w:bookmarkStart w:id="4555" w:name="_Toc6992555"/>
      <w:bookmarkStart w:id="4556" w:name="_Toc6992728"/>
      <w:bookmarkStart w:id="4557" w:name="_Toc6992899"/>
      <w:bookmarkStart w:id="4558" w:name="_Toc6997866"/>
      <w:bookmarkStart w:id="4559" w:name="_Toc6998038"/>
      <w:bookmarkStart w:id="4560" w:name="_Toc6998210"/>
      <w:bookmarkStart w:id="4561" w:name="_Toc6998794"/>
      <w:bookmarkStart w:id="4562" w:name="_Toc8569992"/>
      <w:bookmarkStart w:id="4563" w:name="_Toc8639021"/>
      <w:bookmarkStart w:id="4564" w:name="_Toc8639368"/>
      <w:bookmarkStart w:id="4565" w:name="_Toc8639746"/>
      <w:bookmarkStart w:id="4566" w:name="_Toc8639923"/>
      <w:bookmarkStart w:id="4567" w:name="_Toc8640100"/>
      <w:bookmarkStart w:id="4568" w:name="_Toc8640277"/>
      <w:bookmarkStart w:id="4569" w:name="_Toc8640454"/>
      <w:bookmarkStart w:id="4570" w:name="_Toc8640631"/>
      <w:bookmarkStart w:id="4571" w:name="_Toc8640808"/>
      <w:bookmarkStart w:id="4572" w:name="_Toc8640987"/>
      <w:bookmarkStart w:id="4573" w:name="_Toc8641164"/>
      <w:bookmarkStart w:id="4574" w:name="_Toc8641342"/>
      <w:bookmarkStart w:id="4575" w:name="_Toc8661377"/>
      <w:bookmarkStart w:id="4576" w:name="_Toc8661555"/>
      <w:bookmarkStart w:id="4577" w:name="_Toc8662089"/>
      <w:bookmarkStart w:id="4578" w:name="_Toc8662269"/>
      <w:bookmarkStart w:id="4579" w:name="_Toc8662448"/>
      <w:bookmarkStart w:id="4580" w:name="_Toc11480199"/>
      <w:bookmarkStart w:id="4581" w:name="_Toc11480380"/>
      <w:bookmarkStart w:id="4582" w:name="_Toc12695805"/>
      <w:bookmarkStart w:id="4583" w:name="_Toc12728932"/>
      <w:bookmarkStart w:id="4584" w:name="_Toc12814885"/>
      <w:bookmarkStart w:id="4585" w:name="_Toc12900617"/>
      <w:bookmarkStart w:id="4586" w:name="_Toc12900796"/>
      <w:bookmarkStart w:id="4587" w:name="_Toc12901034"/>
      <w:bookmarkStart w:id="4588" w:name="_Toc12901222"/>
      <w:bookmarkStart w:id="4589" w:name="_Toc12901531"/>
      <w:bookmarkStart w:id="4590" w:name="_Toc12902213"/>
      <w:bookmarkStart w:id="4591" w:name="_Toc17715317"/>
      <w:bookmarkStart w:id="4592" w:name="_Toc19542479"/>
      <w:bookmarkStart w:id="4593" w:name="_Toc19542667"/>
      <w:bookmarkStart w:id="4594" w:name="_Toc19543068"/>
      <w:bookmarkStart w:id="4595" w:name="_Toc19544737"/>
      <w:bookmarkStart w:id="4596" w:name="_Toc20757616"/>
      <w:bookmarkStart w:id="4597" w:name="_Toc20758113"/>
      <w:bookmarkStart w:id="4598" w:name="_Toc23669168"/>
      <w:bookmarkStart w:id="4599" w:name="_Toc23669514"/>
      <w:bookmarkStart w:id="4600" w:name="_Toc23958781"/>
      <w:bookmarkStart w:id="4601" w:name="_Toc23959266"/>
      <w:bookmarkStart w:id="4602" w:name="_Toc23960127"/>
      <w:bookmarkStart w:id="4603" w:name="_Toc23960310"/>
      <w:bookmarkStart w:id="4604" w:name="_Toc23960677"/>
      <w:bookmarkStart w:id="4605" w:name="_Toc24126215"/>
      <w:bookmarkStart w:id="4606" w:name="_Toc24126618"/>
      <w:bookmarkStart w:id="4607" w:name="_Toc24128367"/>
      <w:bookmarkStart w:id="4608" w:name="_Toc24128987"/>
      <w:bookmarkStart w:id="4609" w:name="_Toc25486057"/>
      <w:bookmarkStart w:id="4610" w:name="_Toc25488099"/>
      <w:bookmarkStart w:id="4611" w:name="_Toc25576066"/>
      <w:bookmarkStart w:id="4612" w:name="_Toc25576375"/>
      <w:bookmarkStart w:id="4613" w:name="_Toc27919404"/>
      <w:bookmarkStart w:id="4614" w:name="_Toc27919610"/>
      <w:bookmarkStart w:id="4615" w:name="_Toc27919850"/>
      <w:bookmarkStart w:id="4616" w:name="_Toc27920079"/>
      <w:bookmarkStart w:id="4617" w:name="_Toc27920319"/>
      <w:bookmarkStart w:id="4618" w:name="_Toc28003926"/>
      <w:bookmarkStart w:id="4619" w:name="_Toc28004127"/>
      <w:bookmarkStart w:id="4620" w:name="_Toc28004355"/>
      <w:bookmarkStart w:id="4621" w:name="_Toc28004555"/>
      <w:bookmarkStart w:id="4622" w:name="_Toc28862775"/>
      <w:bookmarkStart w:id="4623" w:name="_Toc28863070"/>
      <w:bookmarkStart w:id="4624" w:name="_Toc28863327"/>
      <w:bookmarkStart w:id="4625" w:name="_Toc28863991"/>
      <w:bookmarkStart w:id="4626" w:name="_Toc28866194"/>
      <w:bookmarkStart w:id="4627" w:name="_Toc28866423"/>
      <w:bookmarkStart w:id="4628" w:name="_Toc28871035"/>
      <w:bookmarkStart w:id="4629" w:name="_Toc28885894"/>
      <w:bookmarkStart w:id="4630" w:name="_Toc48200327"/>
      <w:bookmarkStart w:id="4631" w:name="_Toc48231626"/>
      <w:bookmarkStart w:id="4632" w:name="_Toc48305358"/>
      <w:bookmarkStart w:id="4633" w:name="_Toc48314744"/>
      <w:bookmarkStart w:id="4634" w:name="_Toc48318413"/>
      <w:bookmarkStart w:id="4635" w:name="_Toc48318616"/>
      <w:bookmarkStart w:id="4636" w:name="_Toc48318818"/>
      <w:bookmarkStart w:id="4637" w:name="_Toc48319243"/>
      <w:bookmarkStart w:id="4638" w:name="_Toc48396775"/>
      <w:bookmarkStart w:id="4639" w:name="_Toc48408854"/>
      <w:bookmarkStart w:id="4640" w:name="_Toc48483467"/>
      <w:bookmarkStart w:id="4641" w:name="_Toc48646288"/>
      <w:bookmarkStart w:id="4642" w:name="_Toc48737373"/>
      <w:bookmarkStart w:id="4643" w:name="_Toc48824999"/>
      <w:bookmarkStart w:id="4644" w:name="_Toc48825497"/>
      <w:bookmarkStart w:id="4645" w:name="_Toc48835433"/>
      <w:bookmarkStart w:id="4646" w:name="_Toc48835756"/>
      <w:bookmarkStart w:id="4647" w:name="_Toc48902241"/>
      <w:bookmarkStart w:id="4648" w:name="_Toc48925578"/>
      <w:bookmarkStart w:id="4649" w:name="_Toc48925853"/>
      <w:bookmarkStart w:id="4650" w:name="_Toc48997669"/>
      <w:bookmarkStart w:id="4651" w:name="_Toc49004027"/>
      <w:bookmarkStart w:id="4652" w:name="_Toc49075337"/>
      <w:bookmarkStart w:id="4653" w:name="_Toc49082482"/>
      <w:bookmarkStart w:id="4654" w:name="_Toc49082780"/>
      <w:bookmarkStart w:id="4655" w:name="_Toc49083182"/>
      <w:bookmarkStart w:id="4656" w:name="_Toc49083414"/>
      <w:bookmarkStart w:id="4657" w:name="_Toc49088271"/>
      <w:bookmarkStart w:id="4658" w:name="_Toc49088505"/>
      <w:bookmarkStart w:id="4659" w:name="_Toc49090182"/>
      <w:bookmarkStart w:id="4660" w:name="_Toc50102556"/>
      <w:bookmarkStart w:id="4661" w:name="_Toc50369372"/>
      <w:bookmarkStart w:id="4662" w:name="_Toc50369700"/>
      <w:bookmarkStart w:id="4663" w:name="_Toc53752974"/>
      <w:bookmarkStart w:id="4664" w:name="_Toc53753271"/>
      <w:bookmarkStart w:id="4665" w:name="_Toc53756594"/>
      <w:bookmarkStart w:id="4666" w:name="_Toc53757347"/>
      <w:bookmarkStart w:id="4667" w:name="_Toc54010185"/>
      <w:bookmarkStart w:id="4668" w:name="_Toc54532095"/>
      <w:bookmarkStart w:id="4669" w:name="_Toc54532346"/>
      <w:bookmarkStart w:id="4670" w:name="_Toc54532596"/>
      <w:bookmarkStart w:id="4671" w:name="_Toc54536250"/>
      <w:bookmarkStart w:id="4672" w:name="_Toc54623067"/>
      <w:bookmarkStart w:id="4673" w:name="_Toc54699293"/>
      <w:bookmarkStart w:id="4674" w:name="_Toc54699726"/>
      <w:bookmarkStart w:id="4675" w:name="_Toc55038180"/>
      <w:bookmarkStart w:id="4676" w:name="_Toc55224896"/>
      <w:bookmarkStart w:id="4677" w:name="_Toc57299092"/>
      <w:bookmarkStart w:id="4678" w:name="_Toc57458187"/>
      <w:bookmarkStart w:id="4679" w:name="_Toc57458445"/>
      <w:bookmarkStart w:id="4680" w:name="_Toc57458761"/>
      <w:bookmarkStart w:id="4681" w:name="_Toc57459020"/>
      <w:bookmarkStart w:id="4682" w:name="_Toc62052676"/>
      <w:bookmarkStart w:id="4683" w:name="_Toc66712241"/>
      <w:bookmarkStart w:id="4684" w:name="_Toc66713230"/>
      <w:bookmarkStart w:id="4685" w:name="_Toc66713714"/>
      <w:bookmarkStart w:id="4686" w:name="_Toc66883092"/>
      <w:bookmarkStart w:id="4687" w:name="_Toc66883394"/>
      <w:bookmarkStart w:id="4688" w:name="_Toc66883733"/>
      <w:bookmarkStart w:id="4689" w:name="_Toc66884211"/>
      <w:bookmarkStart w:id="4690" w:name="_Toc66885159"/>
      <w:bookmarkStart w:id="4691" w:name="_Toc66962525"/>
      <w:bookmarkStart w:id="4692" w:name="_Toc66962829"/>
      <w:bookmarkStart w:id="4693" w:name="_Toc88228587"/>
      <w:bookmarkStart w:id="4694" w:name="_Toc88232955"/>
      <w:bookmarkStart w:id="4695" w:name="_Toc88234450"/>
      <w:bookmarkStart w:id="4696" w:name="_Toc88237112"/>
      <w:bookmarkStart w:id="4697" w:name="_Toc88237804"/>
      <w:bookmarkStart w:id="4698" w:name="_Toc88238791"/>
      <w:bookmarkStart w:id="4699" w:name="_Toc88239441"/>
      <w:bookmarkStart w:id="4700" w:name="_Toc88241208"/>
      <w:bookmarkStart w:id="4701" w:name="_Toc88243149"/>
      <w:bookmarkStart w:id="4702" w:name="_Toc88243862"/>
      <w:bookmarkStart w:id="4703" w:name="_Toc88740653"/>
      <w:bookmarkStart w:id="4704" w:name="_Toc89342976"/>
      <w:bookmarkStart w:id="4705" w:name="_Toc89343445"/>
      <w:bookmarkStart w:id="4706" w:name="_Toc89343713"/>
      <w:bookmarkStart w:id="4707" w:name="_Toc89349500"/>
      <w:bookmarkStart w:id="4708" w:name="_Toc89440717"/>
      <w:bookmarkStart w:id="4709" w:name="_Toc89441085"/>
      <w:bookmarkStart w:id="4710" w:name="_Toc89680808"/>
      <w:bookmarkStart w:id="4711" w:name="_Toc89950244"/>
      <w:bookmarkStart w:id="4712" w:name="_Toc90134182"/>
      <w:bookmarkStart w:id="4713" w:name="_Toc90134680"/>
      <w:bookmarkStart w:id="4714" w:name="_Toc90134953"/>
      <w:bookmarkStart w:id="4715" w:name="_Toc90135674"/>
      <w:bookmarkStart w:id="4716" w:name="_Toc90137485"/>
      <w:bookmarkStart w:id="4717" w:name="_Toc90137809"/>
      <w:bookmarkStart w:id="4718" w:name="_Toc90138080"/>
      <w:bookmarkStart w:id="4719" w:name="_Toc90138351"/>
      <w:bookmarkStart w:id="4720" w:name="_Toc90305351"/>
      <w:bookmarkStart w:id="4721" w:name="_Toc98417739"/>
      <w:r>
        <w:t>Advantages of Auditing with RTPA</w:t>
      </w:r>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p>
    <w:p w14:paraId="07E6D7EE" w14:textId="77777777" w:rsidR="005A2F66" w:rsidRDefault="00E26F06" w:rsidP="00E26F06">
      <w:pPr>
        <w:rPr>
          <w:i/>
          <w:iCs/>
        </w:rPr>
      </w:pPr>
      <w:r>
        <w:rPr>
          <w:i/>
          <w:iCs/>
        </w:rPr>
        <w:t xml:space="preserve">RTPA is </w:t>
      </w:r>
      <w:r w:rsidR="00054183">
        <w:rPr>
          <w:i/>
          <w:iCs/>
        </w:rPr>
        <w:t xml:space="preserve">a </w:t>
      </w:r>
      <w:r>
        <w:rPr>
          <w:i/>
          <w:iCs/>
        </w:rPr>
        <w:t xml:space="preserve">disruptive invention in Information Technology that </w:t>
      </w:r>
      <w:r w:rsidR="005A2F66">
        <w:rPr>
          <w:i/>
          <w:iCs/>
        </w:rPr>
        <w:t xml:space="preserve">fundamentally changes computer management, programming, development. and operations from being people intensive and </w:t>
      </w:r>
      <w:r w:rsidR="00F9328B">
        <w:rPr>
          <w:i/>
          <w:iCs/>
        </w:rPr>
        <w:t xml:space="preserve">people </w:t>
      </w:r>
      <w:r w:rsidR="005A2F66">
        <w:rPr>
          <w:i/>
          <w:iCs/>
        </w:rPr>
        <w:t xml:space="preserve">centric to being computer </w:t>
      </w:r>
      <w:r w:rsidR="00F9328B">
        <w:rPr>
          <w:i/>
          <w:iCs/>
        </w:rPr>
        <w:t xml:space="preserve">intensive and computer </w:t>
      </w:r>
      <w:r w:rsidR="005A2F66">
        <w:rPr>
          <w:i/>
          <w:iCs/>
        </w:rPr>
        <w:t>centri</w:t>
      </w:r>
      <w:r w:rsidR="00F9328B">
        <w:rPr>
          <w:i/>
          <w:iCs/>
        </w:rPr>
        <w:t>c.</w:t>
      </w:r>
    </w:p>
    <w:p w14:paraId="3DF68C58" w14:textId="77777777" w:rsidR="005A2F66" w:rsidRDefault="005A2F66" w:rsidP="00E26F06">
      <w:pPr>
        <w:rPr>
          <w:i/>
          <w:iCs/>
        </w:rPr>
      </w:pPr>
    </w:p>
    <w:p w14:paraId="3672DF5D" w14:textId="77777777" w:rsidR="00E26F06" w:rsidRDefault="00054183" w:rsidP="00E26F06">
      <w:r>
        <w:t>In the same way that IBM Watson computing overpowered the brightest human contestants on the TV show Jeopardy, and Watson overpowered the world</w:t>
      </w:r>
      <w:r w:rsidR="00D41C5B">
        <w:t>’</w:t>
      </w:r>
      <w:r>
        <w:t>s chess champ</w:t>
      </w:r>
      <w:r w:rsidR="00D41C5B">
        <w:t>ions at chess, and that high-frequency computer trading overpowers human traders in the stock market, RTPA utilizes the power of the computer to overpower the traditional computer programmer/developer techniques and capability and make them obsolete.</w:t>
      </w:r>
    </w:p>
    <w:p w14:paraId="6FEFD2FE" w14:textId="77777777" w:rsidR="00D41C5B" w:rsidRDefault="00D41C5B" w:rsidP="00E26F06"/>
    <w:p w14:paraId="5E7E3CCD" w14:textId="77777777" w:rsidR="00E26F06" w:rsidRDefault="00D41C5B" w:rsidP="00E26F06">
      <w:r>
        <w:t xml:space="preserve">The traditional strengths </w:t>
      </w:r>
    </w:p>
    <w:p w14:paraId="2BEF7F48" w14:textId="77777777" w:rsidR="002C6389" w:rsidRPr="00E26F06" w:rsidRDefault="002C6389" w:rsidP="00E26F06"/>
    <w:p w14:paraId="1DF2BBD5" w14:textId="77777777" w:rsidR="00DD0AA5" w:rsidRDefault="00DD0AA5" w:rsidP="00DD0AA5">
      <w:r>
        <w:rPr>
          <w:i/>
          <w:iCs/>
        </w:rPr>
        <w:t xml:space="preserve">RTPA demystifies complex programs enhancing application and program design, development, maintenance, and enhancement. </w:t>
      </w:r>
      <w:r>
        <w:t xml:space="preserve"> The full RTPA audit lists the exact program source statements that are actually executed as the computer executes them, regardless of the structure of the program, or called programs. Thus</w:t>
      </w:r>
      <w:r w:rsidR="0026345E">
        <w:t>,</w:t>
      </w:r>
      <w:r>
        <w:t xml:space="preserve"> the programmer or analyst does not have to understand the source program or guess what might happen </w:t>
      </w:r>
      <w:r w:rsidR="0026345E">
        <w:t xml:space="preserve">if different conditions or data is encountered. </w:t>
      </w:r>
    </w:p>
    <w:p w14:paraId="041CA995" w14:textId="77777777" w:rsidR="0026345E" w:rsidRDefault="0026345E" w:rsidP="00DD0AA5"/>
    <w:p w14:paraId="5AA26C61" w14:textId="77777777" w:rsidR="00DD0AA5" w:rsidRDefault="0026345E" w:rsidP="00DD0AA5">
      <w:r>
        <w:rPr>
          <w:i/>
          <w:iCs/>
        </w:rPr>
        <w:t xml:space="preserve">RTPA electronic program auditing is, by far, the fastest and most productive and effective method developing, maintaining and supporting corporate applications over any debugging tool or </w:t>
      </w:r>
      <w:r w:rsidR="00BB298C">
        <w:rPr>
          <w:i/>
          <w:iCs/>
        </w:rPr>
        <w:t xml:space="preserve">known other analysis </w:t>
      </w:r>
      <w:r>
        <w:rPr>
          <w:i/>
          <w:iCs/>
        </w:rPr>
        <w:t>technique</w:t>
      </w:r>
      <w:r>
        <w:t xml:space="preserve">. No prior knowledge of the application, program, files, data other details is required. Simply enable the application programs with RTPA capability, run the application, and observe exactly how the computer </w:t>
      </w:r>
      <w:r w:rsidR="002F215E">
        <w:t xml:space="preserve">is actually executing or </w:t>
      </w:r>
      <w:r>
        <w:t>actually executed the application programs and the data</w:t>
      </w:r>
      <w:r w:rsidR="00B317BF">
        <w:t xml:space="preserve"> using the audit disk or printed output.</w:t>
      </w:r>
    </w:p>
    <w:p w14:paraId="2424A85F" w14:textId="77777777" w:rsidR="0026345E" w:rsidRPr="00DD0AA5" w:rsidRDefault="0026345E" w:rsidP="00DD0AA5"/>
    <w:p w14:paraId="2D5C03E7" w14:textId="77777777" w:rsidR="00FE69CE" w:rsidRDefault="00FE69CE" w:rsidP="00FE69CE">
      <w:r>
        <w:rPr>
          <w:i/>
          <w:iCs/>
        </w:rPr>
        <w:lastRenderedPageBreak/>
        <w:t>Hands-Free Operation</w:t>
      </w:r>
      <w:r>
        <w:t>. Once you audit-enable a program with RTPA, you don’t have to set program breakpoints or stop the normal flow of the program as it executes. And, the programmer does not have to be present when the program executes.</w:t>
      </w:r>
    </w:p>
    <w:p w14:paraId="3E0E8205" w14:textId="77777777" w:rsidR="00FE69CE" w:rsidRDefault="00FE69CE" w:rsidP="00FE69CE"/>
    <w:p w14:paraId="4D9ED022" w14:textId="77777777" w:rsidR="000874A9" w:rsidRDefault="000874A9" w:rsidP="00FE69CE">
      <w:r>
        <w:rPr>
          <w:i/>
          <w:iCs/>
        </w:rPr>
        <w:t>Video camera like complete auditing to disk</w:t>
      </w:r>
      <w:r>
        <w:t xml:space="preserve">. RTPA for RPG, CLP, and COBOL </w:t>
      </w:r>
      <w:r w:rsidR="00DD0AA5">
        <w:t>default to completely audit every executing program statement in RTPA enabled programs to a spool file, including the source statement, contents of variables, and the exact moment the statement was executed. The RTPA Query product combines all of the called programs in a job, such as Order maintenance, or Customer  invoicing, together by the moment the program was executed by the computer.</w:t>
      </w:r>
    </w:p>
    <w:p w14:paraId="60A38BC8" w14:textId="77777777" w:rsidR="000874A9" w:rsidRDefault="000874A9" w:rsidP="00FE69CE"/>
    <w:p w14:paraId="7D3652EA" w14:textId="77777777" w:rsidR="00FE69CE" w:rsidRDefault="00FE69CE" w:rsidP="00FE69CE">
      <w:r>
        <w:rPr>
          <w:i/>
          <w:iCs/>
        </w:rPr>
        <w:t>Flexible Auditing Choices</w:t>
      </w:r>
      <w:r>
        <w:t>. You can make your audit as in-depth or as high-level as you like. An audit can include every executable source statement in the source program and the value of every variable, or it can focus on selected program files, records, operations, variables, and subroutines. Audit output may also be started, stopped, and resumed based on the data contents of variables, or the relationships among variables in the executing program.</w:t>
      </w:r>
    </w:p>
    <w:p w14:paraId="2817E45A" w14:textId="77777777" w:rsidR="00FE69CE" w:rsidRDefault="00FE69CE" w:rsidP="00FE69CE"/>
    <w:p w14:paraId="37A02896" w14:textId="77777777" w:rsidR="00FE69CE" w:rsidRDefault="00FE69CE" w:rsidP="00FE69CE">
      <w:r>
        <w:rPr>
          <w:i/>
          <w:iCs/>
        </w:rPr>
        <w:t>Low System Overhead</w:t>
      </w:r>
      <w:r>
        <w:t>. RTPA has a very small impact on overall system performance, allowing you to test and validate your software while it runs at near-normal speeds. In real-world tests, auditing a program adds as little as 10% to total CPU time to a job on an System i computer.</w:t>
      </w:r>
    </w:p>
    <w:p w14:paraId="1369D55D" w14:textId="77777777" w:rsidR="00763704" w:rsidRDefault="00763704" w:rsidP="00FE69CE"/>
    <w:p w14:paraId="75BA09C2" w14:textId="77777777" w:rsidR="00EE4982" w:rsidRPr="00EE4982" w:rsidRDefault="00632CE7" w:rsidP="00EE4982">
      <w:pPr>
        <w:rPr>
          <w:rFonts w:ascii="Arial" w:hAnsi="Arial" w:cs="Arial"/>
          <w:spacing w:val="0"/>
          <w:sz w:val="20"/>
          <w:szCs w:val="20"/>
        </w:rPr>
      </w:pPr>
      <w:bookmarkStart w:id="4722" w:name="_Toc23960678"/>
      <w:bookmarkStart w:id="4723" w:name="_Toc24126216"/>
      <w:bookmarkStart w:id="4724" w:name="_Toc24126619"/>
      <w:bookmarkStart w:id="4725" w:name="_Toc24128368"/>
      <w:bookmarkStart w:id="4726" w:name="_Toc24128988"/>
      <w:bookmarkStart w:id="4727" w:name="_Toc25486058"/>
      <w:bookmarkStart w:id="4728" w:name="_Toc25488100"/>
      <w:bookmarkStart w:id="4729" w:name="_Toc25576067"/>
      <w:bookmarkStart w:id="4730" w:name="_Toc25576376"/>
      <w:bookmarkStart w:id="4731" w:name="_Toc27919405"/>
      <w:bookmarkStart w:id="4732" w:name="_Toc27919611"/>
      <w:bookmarkStart w:id="4733" w:name="_Toc27919851"/>
      <w:bookmarkStart w:id="4734" w:name="_Toc27920080"/>
      <w:bookmarkStart w:id="4735" w:name="_Toc27920320"/>
      <w:bookmarkStart w:id="4736" w:name="_Toc28003927"/>
      <w:bookmarkStart w:id="4737" w:name="_Toc28004128"/>
      <w:bookmarkStart w:id="4738" w:name="_Toc28004356"/>
      <w:bookmarkStart w:id="4739" w:name="_Toc28004556"/>
      <w:bookmarkStart w:id="4740" w:name="_Toc28862776"/>
      <w:bookmarkStart w:id="4741" w:name="_Toc28863071"/>
      <w:bookmarkStart w:id="4742" w:name="_Toc28863328"/>
      <w:bookmarkStart w:id="4743" w:name="_Toc28863992"/>
      <w:bookmarkStart w:id="4744" w:name="_Toc28866195"/>
      <w:bookmarkStart w:id="4745" w:name="_Toc28866424"/>
      <w:bookmarkStart w:id="4746" w:name="_Toc28871036"/>
      <w:bookmarkStart w:id="4747" w:name="_Toc28885895"/>
      <w:bookmarkStart w:id="4748" w:name="_Toc23958782"/>
      <w:bookmarkStart w:id="4749" w:name="_Toc23959267"/>
      <w:bookmarkStart w:id="4750" w:name="_Toc23960128"/>
      <w:bookmarkStart w:id="4751" w:name="_Toc23960311"/>
      <w:r>
        <w:t xml:space="preserve">How </w:t>
      </w:r>
      <w:r w:rsidR="00EE4982" w:rsidRPr="00EE4982">
        <w:rPr>
          <w:rFonts w:ascii="Arial" w:hAnsi="Arial" w:cs="Arial"/>
          <w:spacing w:val="0"/>
          <w:sz w:val="20"/>
          <w:szCs w:val="20"/>
        </w:rPr>
        <w:t>"Multiply Your Value, Capability, Productivity by 3, 10, 100 Times"</w:t>
      </w:r>
    </w:p>
    <w:p w14:paraId="70D7F97C" w14:textId="77777777" w:rsidR="00EE4982" w:rsidRDefault="00EE4982" w:rsidP="00EE4982">
      <w:pPr>
        <w:pStyle w:val="Heading2"/>
      </w:pPr>
      <w:bookmarkStart w:id="4752" w:name="_Toc48200328"/>
      <w:bookmarkStart w:id="4753" w:name="_Toc48231627"/>
      <w:bookmarkStart w:id="4754" w:name="_Toc48305359"/>
      <w:bookmarkStart w:id="4755" w:name="_Toc48314745"/>
      <w:bookmarkStart w:id="4756" w:name="_Toc48318414"/>
      <w:bookmarkStart w:id="4757" w:name="_Toc48318617"/>
      <w:bookmarkStart w:id="4758" w:name="_Toc48318819"/>
      <w:bookmarkStart w:id="4759" w:name="_Toc48319244"/>
      <w:bookmarkStart w:id="4760" w:name="_Toc48396776"/>
      <w:bookmarkStart w:id="4761" w:name="_Toc48408855"/>
      <w:bookmarkStart w:id="4762" w:name="_Toc48483468"/>
      <w:bookmarkStart w:id="4763" w:name="_Toc48646289"/>
      <w:bookmarkStart w:id="4764" w:name="_Toc48737374"/>
      <w:bookmarkStart w:id="4765" w:name="_Toc48825000"/>
      <w:bookmarkStart w:id="4766" w:name="_Toc48825498"/>
      <w:bookmarkStart w:id="4767" w:name="_Toc48835434"/>
      <w:bookmarkStart w:id="4768" w:name="_Toc48835757"/>
      <w:bookmarkStart w:id="4769" w:name="_Toc48902242"/>
      <w:bookmarkStart w:id="4770" w:name="_Toc48925579"/>
      <w:bookmarkStart w:id="4771" w:name="_Toc48925854"/>
      <w:bookmarkStart w:id="4772" w:name="_Toc48997670"/>
      <w:bookmarkStart w:id="4773" w:name="_Toc49004028"/>
      <w:bookmarkStart w:id="4774" w:name="_Toc49075338"/>
      <w:bookmarkStart w:id="4775" w:name="_Toc49082483"/>
      <w:bookmarkStart w:id="4776" w:name="_Toc49082781"/>
      <w:bookmarkStart w:id="4777" w:name="_Toc49083183"/>
      <w:bookmarkStart w:id="4778" w:name="_Toc49083415"/>
      <w:bookmarkStart w:id="4779" w:name="_Toc49088272"/>
      <w:bookmarkStart w:id="4780" w:name="_Toc49088506"/>
      <w:bookmarkStart w:id="4781" w:name="_Toc49090183"/>
      <w:bookmarkStart w:id="4782" w:name="_Toc50102557"/>
      <w:bookmarkStart w:id="4783" w:name="_Toc50369373"/>
      <w:bookmarkStart w:id="4784" w:name="_Toc50369701"/>
      <w:bookmarkStart w:id="4785" w:name="_Toc53752975"/>
      <w:bookmarkStart w:id="4786" w:name="_Toc53753272"/>
      <w:bookmarkStart w:id="4787" w:name="_Toc53756595"/>
      <w:bookmarkStart w:id="4788" w:name="_Toc53757348"/>
      <w:bookmarkStart w:id="4789" w:name="_Toc54010186"/>
      <w:bookmarkStart w:id="4790" w:name="_Toc54532096"/>
      <w:bookmarkStart w:id="4791" w:name="_Toc54532347"/>
      <w:bookmarkStart w:id="4792" w:name="_Toc54532597"/>
      <w:bookmarkStart w:id="4793" w:name="_Toc54536251"/>
      <w:bookmarkStart w:id="4794" w:name="_Toc54623068"/>
      <w:bookmarkStart w:id="4795" w:name="_Toc54699294"/>
      <w:bookmarkStart w:id="4796" w:name="_Toc54699727"/>
      <w:bookmarkStart w:id="4797" w:name="_Toc55038181"/>
      <w:bookmarkStart w:id="4798" w:name="_Toc55224897"/>
      <w:bookmarkStart w:id="4799" w:name="_Toc57299093"/>
      <w:bookmarkStart w:id="4800" w:name="_Toc57458188"/>
      <w:bookmarkStart w:id="4801" w:name="_Toc57458446"/>
      <w:bookmarkStart w:id="4802" w:name="_Toc57458762"/>
      <w:bookmarkStart w:id="4803" w:name="_Toc57459021"/>
      <w:bookmarkStart w:id="4804" w:name="_Toc62052677"/>
      <w:bookmarkStart w:id="4805" w:name="_Toc66712242"/>
      <w:bookmarkStart w:id="4806" w:name="_Toc66713231"/>
      <w:bookmarkStart w:id="4807" w:name="_Toc66713715"/>
      <w:bookmarkStart w:id="4808" w:name="_Toc66883093"/>
      <w:bookmarkStart w:id="4809" w:name="_Toc66883395"/>
      <w:bookmarkStart w:id="4810" w:name="_Toc66883734"/>
      <w:bookmarkStart w:id="4811" w:name="_Toc66884212"/>
      <w:bookmarkStart w:id="4812" w:name="_Toc66885160"/>
      <w:bookmarkStart w:id="4813" w:name="_Toc66962526"/>
      <w:bookmarkStart w:id="4814" w:name="_Toc66962830"/>
      <w:bookmarkStart w:id="4815" w:name="_Toc88228588"/>
      <w:bookmarkStart w:id="4816" w:name="_Toc88232956"/>
      <w:bookmarkStart w:id="4817" w:name="_Toc88234451"/>
      <w:bookmarkStart w:id="4818" w:name="_Toc88237113"/>
      <w:bookmarkStart w:id="4819" w:name="_Toc88237805"/>
      <w:bookmarkStart w:id="4820" w:name="_Toc88238792"/>
      <w:bookmarkStart w:id="4821" w:name="_Toc88239442"/>
      <w:bookmarkStart w:id="4822" w:name="_Toc88241209"/>
      <w:bookmarkStart w:id="4823" w:name="_Toc88243150"/>
      <w:bookmarkStart w:id="4824" w:name="_Toc88243863"/>
      <w:bookmarkStart w:id="4825" w:name="_Toc88740654"/>
      <w:bookmarkStart w:id="4826" w:name="_Toc89342977"/>
      <w:bookmarkStart w:id="4827" w:name="_Toc89343446"/>
      <w:bookmarkStart w:id="4828" w:name="_Toc89343714"/>
      <w:bookmarkStart w:id="4829" w:name="_Toc89349501"/>
      <w:bookmarkStart w:id="4830" w:name="_Toc89440718"/>
      <w:bookmarkStart w:id="4831" w:name="_Toc89441086"/>
      <w:bookmarkStart w:id="4832" w:name="_Toc89680809"/>
      <w:bookmarkStart w:id="4833" w:name="_Toc89950245"/>
      <w:bookmarkStart w:id="4834" w:name="_Toc90134183"/>
      <w:bookmarkStart w:id="4835" w:name="_Toc90134681"/>
      <w:bookmarkStart w:id="4836" w:name="_Toc90134954"/>
      <w:bookmarkStart w:id="4837" w:name="_Toc90135675"/>
      <w:bookmarkStart w:id="4838" w:name="_Toc90137486"/>
      <w:bookmarkStart w:id="4839" w:name="_Toc90137810"/>
      <w:bookmarkStart w:id="4840" w:name="_Toc90138081"/>
      <w:bookmarkStart w:id="4841" w:name="_Toc90138352"/>
      <w:bookmarkStart w:id="4842" w:name="_Toc90305352"/>
      <w:bookmarkStart w:id="4843" w:name="_Toc98417740"/>
      <w:r>
        <w:t>Multiply Your Value, Capability, Productivity by 3, 10, 100 Times</w:t>
      </w:r>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r>
        <w:t xml:space="preserve"> – Ride the Rocket</w:t>
      </w:r>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p>
    <w:p w14:paraId="5E2B0010" w14:textId="288AFFC3" w:rsidR="00763704" w:rsidRPr="00763704" w:rsidRDefault="00632CE7" w:rsidP="00EE4982">
      <w:pPr>
        <w:pStyle w:val="Heading2"/>
        <w:rPr>
          <w:b/>
          <w:sz w:val="28"/>
        </w:rPr>
      </w:pPr>
      <w:r w:rsidRPr="00763704">
        <w:rPr>
          <w:b/>
          <w:sz w:val="28"/>
        </w:rPr>
        <w:t xml:space="preserve"> </w:t>
      </w:r>
      <w:bookmarkStart w:id="4844" w:name="_Toc48200329"/>
      <w:bookmarkStart w:id="4845" w:name="_Toc48231628"/>
      <w:bookmarkStart w:id="4846" w:name="_Toc48305360"/>
      <w:bookmarkStart w:id="4847" w:name="_Toc48314746"/>
      <w:bookmarkStart w:id="4848" w:name="_Toc48318415"/>
      <w:bookmarkStart w:id="4849" w:name="_Toc48318618"/>
      <w:bookmarkStart w:id="4850" w:name="_Toc48318820"/>
      <w:bookmarkStart w:id="4851" w:name="_Toc48319245"/>
      <w:bookmarkStart w:id="4852" w:name="_Toc48396777"/>
      <w:bookmarkStart w:id="4853" w:name="_Toc48408856"/>
      <w:bookmarkStart w:id="4854" w:name="_Toc48483469"/>
      <w:bookmarkStart w:id="4855" w:name="_Toc48646290"/>
      <w:bookmarkStart w:id="4856" w:name="_Toc48737375"/>
      <w:bookmarkStart w:id="4857" w:name="_Toc48825001"/>
      <w:bookmarkStart w:id="4858" w:name="_Toc48825499"/>
      <w:bookmarkStart w:id="4859" w:name="_Toc48835435"/>
      <w:bookmarkStart w:id="4860" w:name="_Toc48835758"/>
      <w:bookmarkStart w:id="4861" w:name="_Toc48902243"/>
      <w:bookmarkStart w:id="4862" w:name="_Toc48925580"/>
      <w:bookmarkStart w:id="4863" w:name="_Toc48925855"/>
      <w:bookmarkStart w:id="4864" w:name="_Toc48997671"/>
      <w:bookmarkStart w:id="4865" w:name="_Toc49004029"/>
      <w:bookmarkStart w:id="4866" w:name="_Toc49075339"/>
      <w:bookmarkStart w:id="4867" w:name="_Toc49082484"/>
      <w:bookmarkStart w:id="4868" w:name="_Toc49082782"/>
      <w:bookmarkStart w:id="4869" w:name="_Toc49083184"/>
      <w:bookmarkStart w:id="4870" w:name="_Toc49083416"/>
      <w:bookmarkStart w:id="4871" w:name="_Toc49088273"/>
      <w:bookmarkStart w:id="4872" w:name="_Toc49088507"/>
      <w:bookmarkStart w:id="4873" w:name="_Toc49090184"/>
      <w:bookmarkStart w:id="4874" w:name="_Toc50102558"/>
      <w:bookmarkStart w:id="4875" w:name="_Toc50369374"/>
      <w:bookmarkStart w:id="4876" w:name="_Toc50369702"/>
      <w:bookmarkStart w:id="4877" w:name="_Toc53752976"/>
      <w:bookmarkStart w:id="4878" w:name="_Toc53753273"/>
      <w:bookmarkStart w:id="4879" w:name="_Toc53756596"/>
      <w:bookmarkStart w:id="4880" w:name="_Toc53757349"/>
      <w:bookmarkStart w:id="4881" w:name="_Toc54010187"/>
      <w:bookmarkStart w:id="4882" w:name="_Toc54532097"/>
      <w:bookmarkStart w:id="4883" w:name="_Toc54532348"/>
      <w:bookmarkStart w:id="4884" w:name="_Toc54532598"/>
      <w:bookmarkStart w:id="4885" w:name="_Toc54536252"/>
      <w:bookmarkStart w:id="4886" w:name="_Toc54623069"/>
      <w:bookmarkStart w:id="4887" w:name="_Toc54699295"/>
      <w:bookmarkStart w:id="4888" w:name="_Toc54699728"/>
      <w:bookmarkStart w:id="4889" w:name="_Toc55038182"/>
      <w:bookmarkStart w:id="4890" w:name="_Toc55224898"/>
      <w:bookmarkStart w:id="4891" w:name="_Toc57299094"/>
      <w:bookmarkStart w:id="4892" w:name="_Toc57458189"/>
      <w:bookmarkStart w:id="4893" w:name="_Toc57458447"/>
      <w:bookmarkStart w:id="4894" w:name="_Toc57458763"/>
      <w:bookmarkStart w:id="4895" w:name="_Toc57459022"/>
      <w:bookmarkStart w:id="4896" w:name="_Toc62052678"/>
      <w:bookmarkStart w:id="4897" w:name="_Toc66712243"/>
      <w:bookmarkStart w:id="4898" w:name="_Toc66713232"/>
      <w:bookmarkStart w:id="4899" w:name="_Toc66713716"/>
      <w:bookmarkStart w:id="4900" w:name="_Toc66883094"/>
      <w:bookmarkStart w:id="4901" w:name="_Toc66883396"/>
      <w:bookmarkStart w:id="4902" w:name="_Toc66883735"/>
      <w:bookmarkStart w:id="4903" w:name="_Toc66884213"/>
      <w:bookmarkStart w:id="4904" w:name="_Toc66885161"/>
      <w:bookmarkStart w:id="4905" w:name="_Toc66962527"/>
      <w:bookmarkStart w:id="4906" w:name="_Toc66962831"/>
      <w:bookmarkStart w:id="4907" w:name="_Toc88228589"/>
      <w:bookmarkStart w:id="4908" w:name="_Toc88232957"/>
      <w:bookmarkStart w:id="4909" w:name="_Toc88234452"/>
      <w:bookmarkStart w:id="4910" w:name="_Toc88237114"/>
      <w:bookmarkStart w:id="4911" w:name="_Toc88237806"/>
      <w:bookmarkStart w:id="4912" w:name="_Toc88238793"/>
      <w:bookmarkStart w:id="4913" w:name="_Toc88239443"/>
      <w:bookmarkStart w:id="4914" w:name="_Toc88241210"/>
      <w:bookmarkStart w:id="4915" w:name="_Toc88243151"/>
      <w:bookmarkStart w:id="4916" w:name="_Toc88243864"/>
      <w:bookmarkStart w:id="4917" w:name="_Toc88740655"/>
      <w:bookmarkStart w:id="4918" w:name="_Toc89342978"/>
      <w:bookmarkStart w:id="4919" w:name="_Toc89343447"/>
      <w:bookmarkStart w:id="4920" w:name="_Toc89343715"/>
      <w:bookmarkStart w:id="4921" w:name="_Toc89349502"/>
      <w:bookmarkStart w:id="4922" w:name="_Toc89440719"/>
      <w:bookmarkStart w:id="4923" w:name="_Toc89441087"/>
      <w:bookmarkStart w:id="4924" w:name="_Toc89680810"/>
      <w:bookmarkStart w:id="4925" w:name="_Toc89950246"/>
      <w:bookmarkStart w:id="4926" w:name="_Toc90134184"/>
      <w:bookmarkStart w:id="4927" w:name="_Toc90134682"/>
      <w:bookmarkStart w:id="4928" w:name="_Toc90134955"/>
      <w:bookmarkStart w:id="4929" w:name="_Toc90135676"/>
      <w:bookmarkStart w:id="4930" w:name="_Toc90137487"/>
      <w:bookmarkStart w:id="4931" w:name="_Toc90137811"/>
      <w:bookmarkStart w:id="4932" w:name="_Toc90138082"/>
      <w:bookmarkStart w:id="4933" w:name="_Toc90138353"/>
      <w:bookmarkStart w:id="4934" w:name="_Toc90305353"/>
      <w:bookmarkStart w:id="4935" w:name="_Toc98417741"/>
      <w:r w:rsidR="00763704" w:rsidRPr="00763704">
        <w:rPr>
          <w:b/>
          <w:sz w:val="28"/>
        </w:rPr>
        <w:t>(</w:t>
      </w:r>
      <w:r w:rsidR="00763704" w:rsidRPr="004F149D">
        <w:rPr>
          <w:sz w:val="28"/>
        </w:rPr>
        <w:t>abstract)</w:t>
      </w:r>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p>
    <w:p w14:paraId="19788C4C" w14:textId="77777777" w:rsidR="00763704" w:rsidRDefault="00763704" w:rsidP="00FE69CE"/>
    <w:p w14:paraId="645B966D" w14:textId="55E3FF20" w:rsidR="00763704" w:rsidRDefault="00EE4982" w:rsidP="00763704">
      <w:pPr>
        <w:autoSpaceDE w:val="0"/>
        <w:autoSpaceDN w:val="0"/>
        <w:adjustRightInd w:val="0"/>
        <w:jc w:val="center"/>
        <w:rPr>
          <w:rFonts w:ascii="Times New Roman" w:hAnsi="Times New Roman"/>
          <w:b/>
          <w:sz w:val="32"/>
          <w:szCs w:val="32"/>
        </w:rPr>
      </w:pPr>
      <w:r w:rsidRPr="00EE4982">
        <w:rPr>
          <w:rFonts w:ascii="Times New Roman" w:hAnsi="Times New Roman"/>
          <w:b/>
          <w:sz w:val="32"/>
          <w:szCs w:val="32"/>
        </w:rPr>
        <w:t>Multiply Your Value, Capability, Productivity by 3, 10, 100 Times</w:t>
      </w:r>
    </w:p>
    <w:p w14:paraId="77829D19" w14:textId="77777777" w:rsidR="00EE4982" w:rsidRDefault="00EE4982" w:rsidP="00763704">
      <w:pPr>
        <w:autoSpaceDE w:val="0"/>
        <w:autoSpaceDN w:val="0"/>
        <w:adjustRightInd w:val="0"/>
        <w:jc w:val="center"/>
        <w:rPr>
          <w:rFonts w:ascii="Times New Roman" w:hAnsi="Times New Roman"/>
          <w:b/>
          <w:sz w:val="32"/>
          <w:szCs w:val="32"/>
        </w:rPr>
      </w:pPr>
    </w:p>
    <w:p w14:paraId="68D1D04D" w14:textId="7653B53B" w:rsidR="00EE4982" w:rsidRDefault="00EE4982" w:rsidP="00763704">
      <w:pPr>
        <w:autoSpaceDE w:val="0"/>
        <w:autoSpaceDN w:val="0"/>
        <w:adjustRightInd w:val="0"/>
        <w:jc w:val="center"/>
        <w:rPr>
          <w:rFonts w:ascii="Times New Roman" w:hAnsi="Times New Roman"/>
          <w:b/>
          <w:sz w:val="32"/>
          <w:szCs w:val="32"/>
        </w:rPr>
      </w:pPr>
      <w:r>
        <w:rPr>
          <w:rFonts w:ascii="Times New Roman" w:hAnsi="Times New Roman"/>
          <w:b/>
          <w:sz w:val="32"/>
          <w:szCs w:val="32"/>
        </w:rPr>
        <w:t>Ride the Rocket</w:t>
      </w:r>
    </w:p>
    <w:p w14:paraId="5430FC81" w14:textId="77777777" w:rsidR="00EE4982" w:rsidRPr="00EE4982" w:rsidRDefault="00EE4982" w:rsidP="00763704">
      <w:pPr>
        <w:autoSpaceDE w:val="0"/>
        <w:autoSpaceDN w:val="0"/>
        <w:adjustRightInd w:val="0"/>
        <w:jc w:val="center"/>
        <w:rPr>
          <w:rFonts w:ascii="Times New Roman" w:hAnsi="Times New Roman"/>
          <w:b/>
          <w:sz w:val="32"/>
          <w:szCs w:val="32"/>
        </w:rPr>
      </w:pPr>
    </w:p>
    <w:p w14:paraId="79B0A5C2" w14:textId="77777777" w:rsidR="00EE4982" w:rsidRPr="00EE4982" w:rsidRDefault="00EE4982" w:rsidP="00763704">
      <w:pPr>
        <w:autoSpaceDE w:val="0"/>
        <w:autoSpaceDN w:val="0"/>
        <w:adjustRightInd w:val="0"/>
        <w:jc w:val="center"/>
        <w:rPr>
          <w:rFonts w:ascii="Times New Roman" w:hAnsi="Times New Roman"/>
          <w:color w:val="000000"/>
          <w:sz w:val="32"/>
          <w:szCs w:val="32"/>
        </w:rPr>
      </w:pPr>
    </w:p>
    <w:p w14:paraId="28A6C99D" w14:textId="77777777" w:rsidR="00763704" w:rsidRPr="00EE4982" w:rsidRDefault="00763704" w:rsidP="00763704">
      <w:pPr>
        <w:autoSpaceDE w:val="0"/>
        <w:autoSpaceDN w:val="0"/>
        <w:adjustRightInd w:val="0"/>
        <w:jc w:val="center"/>
        <w:rPr>
          <w:rFonts w:ascii="Times New Roman" w:hAnsi="Times New Roman"/>
          <w:color w:val="000000"/>
          <w:sz w:val="32"/>
          <w:szCs w:val="32"/>
        </w:rPr>
      </w:pPr>
      <w:r w:rsidRPr="00EE4982">
        <w:rPr>
          <w:rFonts w:ascii="Times New Roman" w:hAnsi="Times New Roman"/>
          <w:color w:val="000000"/>
          <w:sz w:val="32"/>
          <w:szCs w:val="32"/>
        </w:rPr>
        <w:t>Paul Houston Harkins</w:t>
      </w:r>
    </w:p>
    <w:p w14:paraId="219142BC" w14:textId="77777777" w:rsidR="00763704" w:rsidRDefault="00763704" w:rsidP="00763704">
      <w:pPr>
        <w:autoSpaceDE w:val="0"/>
        <w:autoSpaceDN w:val="0"/>
        <w:adjustRightInd w:val="0"/>
        <w:jc w:val="center"/>
        <w:rPr>
          <w:rFonts w:ascii="Times New Roman" w:hAnsi="Times New Roman"/>
          <w:color w:val="000000"/>
          <w:sz w:val="28"/>
          <w:szCs w:val="28"/>
        </w:rPr>
      </w:pPr>
      <w:r>
        <w:rPr>
          <w:rFonts w:ascii="Times New Roman" w:hAnsi="Times New Roman"/>
          <w:color w:val="000000"/>
          <w:sz w:val="28"/>
          <w:szCs w:val="28"/>
        </w:rPr>
        <w:t xml:space="preserve">  </w:t>
      </w:r>
    </w:p>
    <w:p w14:paraId="5CB9F0B3" w14:textId="77777777" w:rsidR="00763704" w:rsidRDefault="00763704" w:rsidP="00763704">
      <w:pPr>
        <w:autoSpaceDE w:val="0"/>
        <w:autoSpaceDN w:val="0"/>
        <w:adjustRightInd w:val="0"/>
        <w:jc w:val="center"/>
        <w:rPr>
          <w:rFonts w:ascii="Times New Roman" w:hAnsi="Times New Roman"/>
          <w:color w:val="000000"/>
          <w:sz w:val="28"/>
          <w:szCs w:val="28"/>
        </w:rPr>
      </w:pPr>
      <w:r>
        <w:rPr>
          <w:rFonts w:ascii="Times New Roman" w:hAnsi="Times New Roman"/>
          <w:color w:val="000000"/>
          <w:sz w:val="28"/>
          <w:szCs w:val="28"/>
        </w:rPr>
        <w:t xml:space="preserve">Harkins &amp; Associates, Inc. </w:t>
      </w:r>
    </w:p>
    <w:p w14:paraId="6453EB07" w14:textId="77777777" w:rsidR="00763704" w:rsidRDefault="00763704" w:rsidP="00763704">
      <w:pPr>
        <w:autoSpaceDE w:val="0"/>
        <w:autoSpaceDN w:val="0"/>
        <w:adjustRightInd w:val="0"/>
        <w:jc w:val="center"/>
        <w:rPr>
          <w:rFonts w:ascii="Times New Roman" w:hAnsi="Times New Roman"/>
          <w:color w:val="000000"/>
          <w:sz w:val="28"/>
          <w:szCs w:val="28"/>
        </w:rPr>
      </w:pPr>
    </w:p>
    <w:p w14:paraId="026C49E2" w14:textId="77777777" w:rsidR="00763704" w:rsidRDefault="00F52794" w:rsidP="00763704">
      <w:pPr>
        <w:autoSpaceDE w:val="0"/>
        <w:autoSpaceDN w:val="0"/>
        <w:adjustRightInd w:val="0"/>
        <w:jc w:val="center"/>
        <w:rPr>
          <w:rFonts w:ascii="Times New Roman" w:hAnsi="Times New Roman"/>
          <w:color w:val="000000"/>
          <w:sz w:val="28"/>
          <w:szCs w:val="28"/>
        </w:rPr>
      </w:pPr>
      <w:hyperlink r:id="rId49" w:history="1">
        <w:r w:rsidR="00763704">
          <w:rPr>
            <w:rStyle w:val="Hyperlink"/>
            <w:rFonts w:ascii="Times New Roman" w:hAnsi="Times New Roman"/>
            <w:sz w:val="28"/>
            <w:szCs w:val="28"/>
          </w:rPr>
          <w:t>www.realtimeprogramaudit.com</w:t>
        </w:r>
      </w:hyperlink>
    </w:p>
    <w:p w14:paraId="0F5B0A84" w14:textId="77777777" w:rsidR="00763704" w:rsidRDefault="00F52794" w:rsidP="00763704">
      <w:pPr>
        <w:autoSpaceDE w:val="0"/>
        <w:autoSpaceDN w:val="0"/>
        <w:adjustRightInd w:val="0"/>
        <w:jc w:val="center"/>
        <w:rPr>
          <w:rStyle w:val="Hyperlink"/>
        </w:rPr>
      </w:pPr>
      <w:hyperlink r:id="rId50" w:history="1">
        <w:r w:rsidR="00763704">
          <w:rPr>
            <w:rStyle w:val="Hyperlink"/>
            <w:rFonts w:ascii="Times New Roman" w:hAnsi="Times New Roman"/>
            <w:sz w:val="28"/>
            <w:szCs w:val="28"/>
          </w:rPr>
          <w:t>paul.harkins@harkinsaudit.com</w:t>
        </w:r>
      </w:hyperlink>
    </w:p>
    <w:p w14:paraId="32AF3243" w14:textId="77777777" w:rsidR="00763704" w:rsidRDefault="00F52794" w:rsidP="00763704">
      <w:pPr>
        <w:autoSpaceDE w:val="0"/>
        <w:autoSpaceDN w:val="0"/>
        <w:adjustRightInd w:val="0"/>
        <w:jc w:val="center"/>
        <w:rPr>
          <w:color w:val="000000"/>
        </w:rPr>
      </w:pPr>
      <w:hyperlink r:id="rId51" w:history="1">
        <w:r w:rsidR="00763704">
          <w:rPr>
            <w:rStyle w:val="Hyperlink"/>
            <w:rFonts w:ascii="Times New Roman" w:hAnsi="Times New Roman"/>
            <w:sz w:val="28"/>
            <w:szCs w:val="28"/>
          </w:rPr>
          <w:t>paulhark@aol.com</w:t>
        </w:r>
      </w:hyperlink>
    </w:p>
    <w:p w14:paraId="062809B0" w14:textId="77777777" w:rsidR="00763704" w:rsidRDefault="00763704" w:rsidP="00763704">
      <w:pPr>
        <w:autoSpaceDE w:val="0"/>
        <w:autoSpaceDN w:val="0"/>
        <w:adjustRightInd w:val="0"/>
        <w:jc w:val="center"/>
        <w:rPr>
          <w:rFonts w:ascii="Times New Roman" w:hAnsi="Times New Roman"/>
          <w:color w:val="000000"/>
          <w:sz w:val="28"/>
          <w:szCs w:val="28"/>
        </w:rPr>
      </w:pPr>
    </w:p>
    <w:p w14:paraId="49085424" w14:textId="77777777" w:rsidR="00763704" w:rsidRDefault="00763704" w:rsidP="00763704">
      <w:pPr>
        <w:autoSpaceDE w:val="0"/>
        <w:autoSpaceDN w:val="0"/>
        <w:adjustRightInd w:val="0"/>
        <w:rPr>
          <w:rFonts w:ascii="Times New Roman" w:hAnsi="Times New Roman"/>
          <w:color w:val="000000"/>
          <w:sz w:val="28"/>
          <w:szCs w:val="28"/>
        </w:rPr>
      </w:pPr>
    </w:p>
    <w:p w14:paraId="5F90D38D" w14:textId="77777777" w:rsidR="00763704" w:rsidRDefault="00763704" w:rsidP="00763704">
      <w:pPr>
        <w:autoSpaceDE w:val="0"/>
        <w:autoSpaceDN w:val="0"/>
        <w:adjustRightInd w:val="0"/>
        <w:rPr>
          <w:rFonts w:ascii="Times New Roman" w:hAnsi="Times New Roman"/>
          <w:b/>
          <w:i/>
          <w:color w:val="000000"/>
          <w:sz w:val="28"/>
          <w:szCs w:val="28"/>
        </w:rPr>
      </w:pPr>
      <w:r>
        <w:rPr>
          <w:rFonts w:ascii="Times New Roman" w:hAnsi="Times New Roman"/>
          <w:b/>
          <w:i/>
          <w:color w:val="000000"/>
          <w:sz w:val="28"/>
          <w:szCs w:val="28"/>
        </w:rPr>
        <w:t>Abstract</w:t>
      </w:r>
    </w:p>
    <w:p w14:paraId="5210A655" w14:textId="77777777" w:rsidR="00763704" w:rsidRDefault="00763704" w:rsidP="00763704">
      <w:pPr>
        <w:autoSpaceDE w:val="0"/>
        <w:autoSpaceDN w:val="0"/>
        <w:adjustRightInd w:val="0"/>
        <w:rPr>
          <w:rFonts w:ascii="Times New Roman" w:hAnsi="Times New Roman"/>
          <w:i/>
          <w:color w:val="000000"/>
        </w:rPr>
      </w:pPr>
      <w:r>
        <w:rPr>
          <w:rFonts w:ascii="Times New Roman" w:hAnsi="Times New Roman"/>
          <w:i/>
          <w:color w:val="000000"/>
        </w:rPr>
        <w:lastRenderedPageBreak/>
        <w:t>Corporate computer programming is being accomplished virtually the exact same way today as it was at the dawn of corporate computing some 60 years ago, when programmers were cheap and corporate computers were incredibly expensive, rudimentary and very slow.</w:t>
      </w:r>
    </w:p>
    <w:p w14:paraId="63C9EA1C" w14:textId="77777777" w:rsidR="00763704" w:rsidRDefault="00763704" w:rsidP="00763704">
      <w:pPr>
        <w:autoSpaceDE w:val="0"/>
        <w:autoSpaceDN w:val="0"/>
        <w:adjustRightInd w:val="0"/>
        <w:rPr>
          <w:rFonts w:ascii="Times New Roman" w:hAnsi="Times New Roman"/>
          <w:i/>
          <w:color w:val="000000"/>
        </w:rPr>
      </w:pPr>
    </w:p>
    <w:p w14:paraId="54272F34"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i/>
          <w:color w:val="000000"/>
        </w:rPr>
        <w:t>In that 60 years, corporate programmers have become very expensive and unproductive while utilizing virtually the exact same primitive programming methods and achieving essentially the same low levels of capability and productivity while corporate computers are literally millions of times faster and more powerful and are essentially free for unlimited use by the programmer</w:t>
      </w:r>
      <w:r>
        <w:rPr>
          <w:rFonts w:ascii="Times New Roman" w:hAnsi="Times New Roman"/>
          <w:color w:val="000000"/>
        </w:rPr>
        <w:t>.</w:t>
      </w:r>
    </w:p>
    <w:p w14:paraId="7E4AC178" w14:textId="77777777" w:rsidR="00763704" w:rsidRDefault="00763704" w:rsidP="00763704">
      <w:pPr>
        <w:autoSpaceDE w:val="0"/>
        <w:autoSpaceDN w:val="0"/>
        <w:adjustRightInd w:val="0"/>
        <w:ind w:left="360"/>
        <w:rPr>
          <w:rFonts w:ascii="Times New Roman" w:hAnsi="Times New Roman"/>
          <w:color w:val="000000"/>
        </w:rPr>
      </w:pPr>
    </w:p>
    <w:p w14:paraId="14ED01CC" w14:textId="77777777" w:rsidR="00763704" w:rsidRDefault="00763704" w:rsidP="00763704">
      <w:pPr>
        <w:autoSpaceDE w:val="0"/>
        <w:autoSpaceDN w:val="0"/>
        <w:adjustRightInd w:val="0"/>
        <w:rPr>
          <w:rFonts w:ascii="Times New Roman" w:hAnsi="Times New Roman"/>
          <w:i/>
          <w:color w:val="000000"/>
        </w:rPr>
      </w:pPr>
      <w:r>
        <w:rPr>
          <w:rFonts w:ascii="Times New Roman" w:hAnsi="Times New Roman"/>
          <w:i/>
          <w:color w:val="000000"/>
        </w:rPr>
        <w:t>.</w:t>
      </w:r>
    </w:p>
    <w:p w14:paraId="636AA37B" w14:textId="77777777" w:rsidR="00763704" w:rsidRDefault="00763704" w:rsidP="00763704">
      <w:pPr>
        <w:autoSpaceDE w:val="0"/>
        <w:autoSpaceDN w:val="0"/>
        <w:adjustRightInd w:val="0"/>
        <w:rPr>
          <w:rFonts w:ascii="Times New Roman" w:hAnsi="Times New Roman"/>
          <w:i/>
          <w:color w:val="000000"/>
        </w:rPr>
      </w:pPr>
      <w:r>
        <w:rPr>
          <w:rFonts w:ascii="Times New Roman" w:hAnsi="Times New Roman"/>
          <w:i/>
          <w:color w:val="000000"/>
        </w:rPr>
        <w:t>This paper shows how each and every one of the millions of corporate programmers, including average programmers, can immediately become the “Bionic Man or Woman” by fully utilizing the incredible power of the computer itself, and actually immediately triple his or her value, capability and productivity (or more) in his or her existing job, or especially in a new job, by implementing these disruptive and free methods described below.</w:t>
      </w:r>
    </w:p>
    <w:p w14:paraId="0D0EA49E" w14:textId="77777777" w:rsidR="00763704" w:rsidRDefault="00763704" w:rsidP="00763704">
      <w:pPr>
        <w:autoSpaceDE w:val="0"/>
        <w:autoSpaceDN w:val="0"/>
        <w:adjustRightInd w:val="0"/>
        <w:rPr>
          <w:rFonts w:ascii="Times New Roman" w:hAnsi="Times New Roman"/>
          <w:i/>
          <w:color w:val="000000"/>
        </w:rPr>
      </w:pPr>
    </w:p>
    <w:p w14:paraId="05CDE957" w14:textId="77777777" w:rsidR="00763704" w:rsidRDefault="00763704" w:rsidP="00763704">
      <w:pPr>
        <w:autoSpaceDE w:val="0"/>
        <w:autoSpaceDN w:val="0"/>
        <w:adjustRightInd w:val="0"/>
        <w:rPr>
          <w:rFonts w:ascii="Times New Roman" w:hAnsi="Times New Roman"/>
          <w:i/>
          <w:color w:val="000000"/>
        </w:rPr>
      </w:pPr>
      <w:r>
        <w:rPr>
          <w:rFonts w:ascii="Times New Roman" w:hAnsi="Times New Roman"/>
          <w:i/>
          <w:color w:val="000000"/>
        </w:rPr>
        <w:t xml:space="preserve">Programmers who implement these disruptive yet simple methods will quickly gain a huge competitive advantage over those programmers who continue using the current ancient, primitive, costly and wasteful programming methods developed 60 years ago.  </w:t>
      </w:r>
    </w:p>
    <w:p w14:paraId="477D5AF7" w14:textId="77777777" w:rsidR="00763704" w:rsidRDefault="00763704" w:rsidP="00763704">
      <w:pPr>
        <w:autoSpaceDE w:val="0"/>
        <w:autoSpaceDN w:val="0"/>
        <w:adjustRightInd w:val="0"/>
        <w:rPr>
          <w:rFonts w:ascii="Times New Roman" w:hAnsi="Times New Roman"/>
          <w:i/>
          <w:color w:val="000000"/>
        </w:rPr>
      </w:pPr>
      <w:r>
        <w:rPr>
          <w:rFonts w:ascii="Times New Roman" w:hAnsi="Times New Roman"/>
          <w:i/>
          <w:color w:val="000000"/>
        </w:rPr>
        <w:t>.</w:t>
      </w:r>
    </w:p>
    <w:p w14:paraId="2F177D97" w14:textId="77777777" w:rsidR="00763704" w:rsidRDefault="00763704" w:rsidP="00763704">
      <w:pPr>
        <w:autoSpaceDE w:val="0"/>
        <w:autoSpaceDN w:val="0"/>
        <w:adjustRightInd w:val="0"/>
        <w:rPr>
          <w:rFonts w:ascii="Times New Roman" w:hAnsi="Times New Roman"/>
          <w:i/>
          <w:color w:val="000000"/>
        </w:rPr>
      </w:pPr>
      <w:r>
        <w:rPr>
          <w:rFonts w:ascii="Times New Roman" w:hAnsi="Times New Roman"/>
          <w:i/>
          <w:color w:val="000000"/>
        </w:rPr>
        <w:t>The “Bionic Man” utilized revolutionary productivity tools to lever his human capability and performance, and the incredible computer itself is the key for this disruptive revolutionary success for all programmers</w:t>
      </w:r>
      <w:r>
        <w:rPr>
          <w:rFonts w:ascii="Times New Roman" w:hAnsi="Times New Roman"/>
          <w:color w:val="000000"/>
        </w:rPr>
        <w:t xml:space="preserve"> </w:t>
      </w:r>
      <w:r>
        <w:rPr>
          <w:rFonts w:ascii="Times New Roman" w:hAnsi="Times New Roman"/>
          <w:i/>
          <w:color w:val="000000"/>
        </w:rPr>
        <w:t>who will fully utilize it.</w:t>
      </w:r>
    </w:p>
    <w:p w14:paraId="3339C4C0" w14:textId="77777777" w:rsidR="00763704" w:rsidRDefault="00763704" w:rsidP="00763704">
      <w:pPr>
        <w:autoSpaceDE w:val="0"/>
        <w:autoSpaceDN w:val="0"/>
        <w:adjustRightInd w:val="0"/>
        <w:rPr>
          <w:rFonts w:ascii="Times New Roman" w:hAnsi="Times New Roman"/>
          <w:i/>
          <w:color w:val="000000"/>
        </w:rPr>
      </w:pPr>
    </w:p>
    <w:p w14:paraId="4A3DCABF" w14:textId="77777777" w:rsidR="00763704" w:rsidRDefault="00763704" w:rsidP="00763704">
      <w:pPr>
        <w:autoSpaceDE w:val="0"/>
        <w:autoSpaceDN w:val="0"/>
        <w:adjustRightInd w:val="0"/>
        <w:rPr>
          <w:rFonts w:ascii="Times New Roman" w:hAnsi="Times New Roman"/>
          <w:b/>
          <w:color w:val="000000"/>
          <w:sz w:val="28"/>
          <w:szCs w:val="28"/>
        </w:rPr>
      </w:pPr>
      <w:r>
        <w:rPr>
          <w:rFonts w:ascii="Times New Roman" w:hAnsi="Times New Roman"/>
          <w:i/>
          <w:color w:val="000000"/>
        </w:rPr>
        <w:t xml:space="preserve"> </w:t>
      </w:r>
    </w:p>
    <w:p w14:paraId="3F97E8CA" w14:textId="77777777" w:rsidR="00763704" w:rsidRDefault="00763704" w:rsidP="00763704">
      <w:pPr>
        <w:autoSpaceDE w:val="0"/>
        <w:autoSpaceDN w:val="0"/>
        <w:adjustRightInd w:val="0"/>
        <w:ind w:left="360"/>
        <w:rPr>
          <w:rFonts w:ascii="Times New Roman" w:hAnsi="Times New Roman"/>
          <w:b/>
          <w:color w:val="000000"/>
          <w:sz w:val="28"/>
          <w:szCs w:val="28"/>
        </w:rPr>
      </w:pPr>
      <w:r>
        <w:rPr>
          <w:rFonts w:ascii="Times New Roman" w:hAnsi="Times New Roman"/>
          <w:b/>
          <w:color w:val="000000"/>
          <w:sz w:val="28"/>
          <w:szCs w:val="28"/>
        </w:rPr>
        <w:t>Introduction</w:t>
      </w:r>
    </w:p>
    <w:p w14:paraId="41CA5A56" w14:textId="77777777" w:rsidR="00763704" w:rsidRDefault="00763704" w:rsidP="00763704">
      <w:pPr>
        <w:autoSpaceDE w:val="0"/>
        <w:autoSpaceDN w:val="0"/>
        <w:adjustRightInd w:val="0"/>
        <w:ind w:left="360"/>
        <w:rPr>
          <w:rFonts w:ascii="Times New Roman" w:hAnsi="Times New Roman"/>
          <w:b/>
          <w:color w:val="000000"/>
          <w:sz w:val="28"/>
          <w:szCs w:val="28"/>
        </w:rPr>
      </w:pPr>
    </w:p>
    <w:p w14:paraId="0AF85DA0"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Corporate computer programming is being accomplished virtually the exact same way today as it was at the dawn of corporate computing some 60 years ago, when programmers were cheap and corporate computers were incredibly expensive, rudimentary and very slow.</w:t>
      </w:r>
    </w:p>
    <w:p w14:paraId="752C886E" w14:textId="77777777" w:rsidR="00763704" w:rsidRDefault="00763704" w:rsidP="00763704">
      <w:pPr>
        <w:autoSpaceDE w:val="0"/>
        <w:autoSpaceDN w:val="0"/>
        <w:adjustRightInd w:val="0"/>
        <w:ind w:left="360"/>
        <w:rPr>
          <w:rFonts w:ascii="Times New Roman" w:hAnsi="Times New Roman"/>
          <w:color w:val="000000"/>
        </w:rPr>
      </w:pPr>
    </w:p>
    <w:p w14:paraId="487AE4D6"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In that 60 years, corporate programmers have become very expensive and unproductive while utilizing virtually the exact same primitive programming methods and achieving essentially the same low levels of capability and productivity while corporate computers are literally millions of times faster and more powerful and are essentially free for unlimited use by the programmer.</w:t>
      </w:r>
    </w:p>
    <w:p w14:paraId="2DA9CFC4" w14:textId="77777777" w:rsidR="00763704" w:rsidRDefault="00763704" w:rsidP="00763704">
      <w:pPr>
        <w:autoSpaceDE w:val="0"/>
        <w:autoSpaceDN w:val="0"/>
        <w:adjustRightInd w:val="0"/>
        <w:ind w:left="360"/>
        <w:rPr>
          <w:rFonts w:ascii="Times New Roman" w:hAnsi="Times New Roman"/>
          <w:color w:val="000000"/>
        </w:rPr>
      </w:pPr>
    </w:p>
    <w:p w14:paraId="66946CDD"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This paper shows how each and every one of the millions of corporate programmers, including average programmers, can immediately become the “Bionic Man or Woman” by fully utilizing the incredible power of the computer itself, and actually immediately triple his or her value, capability and productivity (or more) in his or her existing job, or especially in a new job, by implementing these disruptive and free methods described below.</w:t>
      </w:r>
    </w:p>
    <w:p w14:paraId="6721523E" w14:textId="77777777" w:rsidR="00763704" w:rsidRDefault="00763704" w:rsidP="00763704">
      <w:pPr>
        <w:autoSpaceDE w:val="0"/>
        <w:autoSpaceDN w:val="0"/>
        <w:adjustRightInd w:val="0"/>
        <w:ind w:left="360"/>
        <w:rPr>
          <w:rFonts w:ascii="Times New Roman" w:hAnsi="Times New Roman"/>
          <w:color w:val="000000"/>
        </w:rPr>
      </w:pPr>
    </w:p>
    <w:p w14:paraId="045D0D50"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 xml:space="preserve">Programmers who implement these disruptive yet simple methods will quickly gain a huge competitive advantage over those programmers who continue using the current ancient, primitive, costly and wasteful programming methods developed 60 years ago.  </w:t>
      </w:r>
    </w:p>
    <w:p w14:paraId="00D4620D"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w:t>
      </w:r>
    </w:p>
    <w:p w14:paraId="6EC231BC"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lastRenderedPageBreak/>
        <w:t>The “Bionic Man” utilized revolutionary productivity tools to lever his human capability and performance, and the incredible computer itself is the key for this disruptive revolutionary success for all programmers who will fully utilize it.</w:t>
      </w:r>
    </w:p>
    <w:p w14:paraId="2AFAEF29" w14:textId="77777777" w:rsidR="00763704" w:rsidRDefault="00763704" w:rsidP="00763704">
      <w:pPr>
        <w:autoSpaceDE w:val="0"/>
        <w:autoSpaceDN w:val="0"/>
        <w:adjustRightInd w:val="0"/>
        <w:ind w:left="360"/>
        <w:rPr>
          <w:rFonts w:ascii="Times New Roman" w:hAnsi="Times New Roman"/>
          <w:color w:val="000000"/>
        </w:rPr>
      </w:pPr>
    </w:p>
    <w:p w14:paraId="77B5D2A1"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Sixty years ago at the dawn of corporate computing (and yes I was there), corporate programmers were lucky to get one shot at the corporate computer a day, getting to compile and test a single program a day (or evening after production was completed), with the source program compile taking the computer up to one hour to compile the program for possible testing.</w:t>
      </w:r>
    </w:p>
    <w:p w14:paraId="155E696B" w14:textId="77777777" w:rsidR="00763704" w:rsidRDefault="00763704" w:rsidP="00763704">
      <w:pPr>
        <w:autoSpaceDE w:val="0"/>
        <w:autoSpaceDN w:val="0"/>
        <w:adjustRightInd w:val="0"/>
        <w:ind w:left="360"/>
        <w:rPr>
          <w:rFonts w:ascii="Times New Roman" w:hAnsi="Times New Roman"/>
          <w:color w:val="000000"/>
        </w:rPr>
      </w:pPr>
    </w:p>
    <w:p w14:paraId="61FEFC52"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So, every corporate programmer had to spend virtually 95 % of the day thinking about the program, keypunching the source program cards, desk checking the source program deck for logic or keypunching errors, and imagining what might happen when he or she got that single shot at the computer for one program compile and, if successful, a single test of the program with data.</w:t>
      </w:r>
    </w:p>
    <w:p w14:paraId="0E22B673" w14:textId="77777777" w:rsidR="00763704" w:rsidRDefault="00763704" w:rsidP="00763704">
      <w:pPr>
        <w:autoSpaceDE w:val="0"/>
        <w:autoSpaceDN w:val="0"/>
        <w:adjustRightInd w:val="0"/>
        <w:ind w:left="360"/>
        <w:rPr>
          <w:rFonts w:ascii="Times New Roman" w:hAnsi="Times New Roman"/>
          <w:color w:val="000000"/>
        </w:rPr>
      </w:pPr>
    </w:p>
    <w:p w14:paraId="64BE1964" w14:textId="3B27193D"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Those primitive and unproductive programming methods were necessary because they were the only possible methods, as the corporate source programs (the corporate software asset) were stored in punched cards in file drawers. Source programs were written in Assembler language and the typical source program was perhaps 2,000 cards (2,000 program statements), and often the source program compile listings were not retained, so programmers shuffled through the keypunched card decks to attempt to understand what the programs probably did.</w:t>
      </w:r>
    </w:p>
    <w:p w14:paraId="6BE0F355" w14:textId="77777777" w:rsidR="00763704" w:rsidRDefault="00763704" w:rsidP="00763704">
      <w:pPr>
        <w:autoSpaceDE w:val="0"/>
        <w:autoSpaceDN w:val="0"/>
        <w:adjustRightInd w:val="0"/>
        <w:ind w:left="360"/>
        <w:rPr>
          <w:rFonts w:ascii="Times New Roman" w:hAnsi="Times New Roman"/>
          <w:color w:val="000000"/>
        </w:rPr>
      </w:pPr>
    </w:p>
    <w:p w14:paraId="2FE3F433"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 xml:space="preserve">The compiled program object deck of cards was used to execute the program in testing and in production on the computer with data, and program logic errors were incredibly primitively investigated by programmers stopping the entire computer and single cycling debugging the program by stepping through the executing program and looking at the lights on the computer console (in binary coded decimal or  hexadecimal) to guess where to look and attempt to understand what was happening. This is now called interactive debugging or program “stepper” debugging, and it can take a programmer many minutes or even hours to attempt. </w:t>
      </w:r>
    </w:p>
    <w:p w14:paraId="571C06CB" w14:textId="77777777" w:rsidR="00763704" w:rsidRDefault="00763704" w:rsidP="00763704">
      <w:pPr>
        <w:autoSpaceDE w:val="0"/>
        <w:autoSpaceDN w:val="0"/>
        <w:adjustRightInd w:val="0"/>
        <w:ind w:left="360"/>
        <w:rPr>
          <w:rFonts w:ascii="Times New Roman" w:hAnsi="Times New Roman"/>
          <w:color w:val="000000"/>
        </w:rPr>
      </w:pPr>
    </w:p>
    <w:p w14:paraId="693D7169"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Today, virtually all is the same in the programmer’s world, except that the source programs may be tens of thousands of lines of source code, the source programs are stored on disk (not cards), the programmer uses a display (PC) to enter and change the source program rather than keypunching cards, and the corporate computer is perhaps 100,000 TIMES faster than 60 years ago, compiling huge source programs in just several seconds (or one second).</w:t>
      </w:r>
    </w:p>
    <w:p w14:paraId="7534B6E9" w14:textId="77777777" w:rsidR="00763704" w:rsidRDefault="00763704" w:rsidP="00763704">
      <w:pPr>
        <w:autoSpaceDE w:val="0"/>
        <w:autoSpaceDN w:val="0"/>
        <w:adjustRightInd w:val="0"/>
        <w:ind w:left="360"/>
        <w:rPr>
          <w:rFonts w:ascii="Times New Roman" w:hAnsi="Times New Roman"/>
          <w:color w:val="000000"/>
        </w:rPr>
      </w:pPr>
    </w:p>
    <w:p w14:paraId="025A0CD2"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And, the corporate computer can process hundreds of programs (jobs) and dozens of programmer’s work at the same time, and at no cost to the programmer to fully utilize this incredible bionic productivity tool all day, every day to make himself or herself incredibly valuable, capable and more productive.</w:t>
      </w:r>
    </w:p>
    <w:p w14:paraId="53AA97A6"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w:t>
      </w:r>
    </w:p>
    <w:p w14:paraId="5288A076" w14:textId="77777777" w:rsidR="00763704" w:rsidRDefault="00763704" w:rsidP="00763704">
      <w:pPr>
        <w:autoSpaceDE w:val="0"/>
        <w:autoSpaceDN w:val="0"/>
        <w:adjustRightInd w:val="0"/>
        <w:ind w:left="360"/>
        <w:rPr>
          <w:rFonts w:ascii="Times New Roman" w:hAnsi="Times New Roman"/>
          <w:b/>
          <w:color w:val="000000"/>
        </w:rPr>
      </w:pPr>
      <w:r>
        <w:rPr>
          <w:rFonts w:ascii="Times New Roman" w:hAnsi="Times New Roman"/>
          <w:b/>
          <w:color w:val="000000"/>
        </w:rPr>
        <w:t>Yet, today’s corporate programmer still uses the same incredibly primitive and unproductive way to try to understand what the source program does, and understand using the “stepper” or debug program in the very same primitive and time consuming way as 60 years ago, trying to guess what the program did and what actually happened, perhaps hours or days after the program originally executed.</w:t>
      </w:r>
    </w:p>
    <w:p w14:paraId="5E80A196" w14:textId="77777777" w:rsidR="00763704" w:rsidRDefault="00763704" w:rsidP="00763704">
      <w:pPr>
        <w:autoSpaceDE w:val="0"/>
        <w:autoSpaceDN w:val="0"/>
        <w:adjustRightInd w:val="0"/>
        <w:ind w:left="360"/>
        <w:rPr>
          <w:rFonts w:ascii="Times New Roman" w:hAnsi="Times New Roman"/>
          <w:color w:val="000000"/>
        </w:rPr>
      </w:pPr>
    </w:p>
    <w:p w14:paraId="07C3E5B7"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 xml:space="preserve">Similarly, today’s corporate programmer still attempts to understand the corporation’s business and operations by reviewing the typically thousands of source programs comprising the corporations crucial software asset by staring at the program source code.  </w:t>
      </w:r>
    </w:p>
    <w:p w14:paraId="01505861" w14:textId="77777777" w:rsidR="00763704" w:rsidRDefault="00763704" w:rsidP="00763704">
      <w:pPr>
        <w:autoSpaceDE w:val="0"/>
        <w:autoSpaceDN w:val="0"/>
        <w:adjustRightInd w:val="0"/>
        <w:ind w:left="360"/>
        <w:rPr>
          <w:rFonts w:ascii="Times New Roman" w:hAnsi="Times New Roman"/>
          <w:color w:val="000000"/>
        </w:rPr>
      </w:pPr>
    </w:p>
    <w:p w14:paraId="025B2BE0"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lastRenderedPageBreak/>
        <w:t>These corporation’s crucial software asset is comprised of millions of source statements which are written in programmer shorthand, usually in segments using copybooks in different programming languages and are in the varied programming styles and programming techniques, such as structured programming, of the many programmers who wrote and maintained each program.</w:t>
      </w:r>
    </w:p>
    <w:p w14:paraId="7EAEF169" w14:textId="77777777" w:rsidR="00763704" w:rsidRDefault="00763704" w:rsidP="00763704">
      <w:pPr>
        <w:autoSpaceDE w:val="0"/>
        <w:autoSpaceDN w:val="0"/>
        <w:adjustRightInd w:val="0"/>
        <w:ind w:left="360"/>
        <w:rPr>
          <w:rFonts w:ascii="Times New Roman" w:hAnsi="Times New Roman"/>
          <w:color w:val="000000"/>
        </w:rPr>
      </w:pPr>
    </w:p>
    <w:p w14:paraId="187047F6"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Thus, it is literally impossible for even the most talented, gifted, experienced, and ambitious programmer to actually really understand the corporation’s crucial software asset programs by reviewing the static and monolithic source programs, as the source programs will virtually NEVER be executed with corporate data in the same sequence as in the static source program.</w:t>
      </w:r>
    </w:p>
    <w:p w14:paraId="2685686F" w14:textId="77777777" w:rsidR="00763704" w:rsidRDefault="00763704" w:rsidP="00763704">
      <w:pPr>
        <w:autoSpaceDE w:val="0"/>
        <w:autoSpaceDN w:val="0"/>
        <w:adjustRightInd w:val="0"/>
        <w:ind w:left="360"/>
        <w:rPr>
          <w:rFonts w:ascii="Times New Roman" w:hAnsi="Times New Roman"/>
          <w:color w:val="000000"/>
        </w:rPr>
      </w:pPr>
    </w:p>
    <w:p w14:paraId="67042969"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The programmer’s human brain is exactly the same today as it was 60 years ago, but the corporate programming world is many times more complex and sophisticated and mission critical to the corporation, and the programmer’s brain cannot effectively grasp the complexity and scope of today’s programming world.</w:t>
      </w:r>
    </w:p>
    <w:p w14:paraId="25B59F1A" w14:textId="77777777" w:rsidR="00763704" w:rsidRDefault="00763704" w:rsidP="00763704">
      <w:pPr>
        <w:autoSpaceDE w:val="0"/>
        <w:autoSpaceDN w:val="0"/>
        <w:adjustRightInd w:val="0"/>
        <w:ind w:left="360"/>
        <w:rPr>
          <w:rFonts w:ascii="Times New Roman" w:hAnsi="Times New Roman"/>
          <w:color w:val="000000"/>
        </w:rPr>
      </w:pPr>
    </w:p>
    <w:p w14:paraId="43A568E2" w14:textId="77777777" w:rsidR="00763704" w:rsidRDefault="00763704" w:rsidP="00763704">
      <w:pPr>
        <w:autoSpaceDE w:val="0"/>
        <w:autoSpaceDN w:val="0"/>
        <w:adjustRightInd w:val="0"/>
        <w:ind w:left="360"/>
        <w:rPr>
          <w:rFonts w:ascii="Times New Roman" w:hAnsi="Times New Roman"/>
          <w:color w:val="000000"/>
        </w:rPr>
      </w:pPr>
    </w:p>
    <w:p w14:paraId="3BB58809"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Once again, each and every one of the millions of corporate programmers, including average programmers, can immediately become the “Bionic Man or Woman” and understand virtually the ENTIRE crucial software asset of the corporation by simply utilizing the incredible and virtually FREE and always available corporate computer by simply observing the real-time streaming video of the corporate business as it actually executes, like on-demand streaming TV videos.</w:t>
      </w:r>
    </w:p>
    <w:p w14:paraId="3E308442" w14:textId="77777777" w:rsidR="00763704" w:rsidRDefault="00763704" w:rsidP="00763704">
      <w:pPr>
        <w:autoSpaceDE w:val="0"/>
        <w:autoSpaceDN w:val="0"/>
        <w:adjustRightInd w:val="0"/>
        <w:ind w:left="360"/>
        <w:rPr>
          <w:rFonts w:ascii="Times New Roman" w:hAnsi="Times New Roman"/>
          <w:color w:val="000000"/>
        </w:rPr>
      </w:pPr>
    </w:p>
    <w:p w14:paraId="664E9A49" w14:textId="2E0D3DA3"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How to chuck how the unproductive and primitive way IT corporate programming is now accomplished for a disruptive, free, and available way to personally multiple your value, capability, productivity, job security and satisfaction is illustrated below.</w:t>
      </w:r>
    </w:p>
    <w:p w14:paraId="7081D934" w14:textId="77777777" w:rsidR="00763704" w:rsidRDefault="00763704" w:rsidP="00763704">
      <w:pPr>
        <w:autoSpaceDE w:val="0"/>
        <w:autoSpaceDN w:val="0"/>
        <w:adjustRightInd w:val="0"/>
        <w:ind w:left="360"/>
        <w:rPr>
          <w:rFonts w:ascii="Times New Roman" w:hAnsi="Times New Roman"/>
          <w:color w:val="000000"/>
        </w:rPr>
      </w:pPr>
    </w:p>
    <w:p w14:paraId="4076954E" w14:textId="77777777" w:rsidR="00763704" w:rsidRDefault="00763704" w:rsidP="00763704">
      <w:pPr>
        <w:autoSpaceDE w:val="0"/>
        <w:autoSpaceDN w:val="0"/>
        <w:adjustRightInd w:val="0"/>
        <w:ind w:left="360"/>
        <w:rPr>
          <w:rFonts w:ascii="Times New Roman" w:hAnsi="Times New Roman"/>
          <w:color w:val="000000"/>
        </w:rPr>
      </w:pPr>
      <w:r>
        <w:rPr>
          <w:rFonts w:ascii="Times New Roman" w:hAnsi="Times New Roman"/>
          <w:color w:val="000000"/>
        </w:rPr>
        <w:t xml:space="preserve"> </w:t>
      </w:r>
    </w:p>
    <w:p w14:paraId="204A9D17" w14:textId="77777777" w:rsidR="00763704" w:rsidRDefault="00763704" w:rsidP="00763704">
      <w:pPr>
        <w:autoSpaceDE w:val="0"/>
        <w:autoSpaceDN w:val="0"/>
        <w:adjustRightInd w:val="0"/>
        <w:ind w:left="360"/>
        <w:rPr>
          <w:rFonts w:ascii="Times New Roman" w:hAnsi="Times New Roman"/>
          <w:color w:val="000000"/>
        </w:rPr>
      </w:pPr>
    </w:p>
    <w:p w14:paraId="69794755" w14:textId="77777777" w:rsidR="00763704" w:rsidRDefault="00763704" w:rsidP="00763704">
      <w:pPr>
        <w:autoSpaceDE w:val="0"/>
        <w:autoSpaceDN w:val="0"/>
        <w:adjustRightInd w:val="0"/>
        <w:ind w:left="360"/>
        <w:rPr>
          <w:rFonts w:ascii="Times New Roman" w:hAnsi="Times New Roman"/>
          <w:color w:val="000000"/>
        </w:rPr>
      </w:pPr>
    </w:p>
    <w:p w14:paraId="40AAFB8D" w14:textId="77777777" w:rsidR="00763704" w:rsidRDefault="00763704" w:rsidP="00FE69CE"/>
    <w:p w14:paraId="3BC86923" w14:textId="6047C724" w:rsidR="007E7D2B" w:rsidRDefault="00AB7C19" w:rsidP="007E7D2B">
      <w:pPr>
        <w:pStyle w:val="Heading2"/>
      </w:pPr>
      <w:bookmarkStart w:id="4936" w:name="_Toc25486059"/>
      <w:bookmarkStart w:id="4937" w:name="_Toc25488101"/>
      <w:bookmarkStart w:id="4938" w:name="_Toc25576068"/>
      <w:bookmarkStart w:id="4939" w:name="_Toc25576377"/>
      <w:bookmarkStart w:id="4940" w:name="_Toc27919406"/>
      <w:bookmarkStart w:id="4941" w:name="_Toc27919612"/>
      <w:bookmarkStart w:id="4942" w:name="_Toc27919852"/>
      <w:bookmarkStart w:id="4943" w:name="_Toc27920081"/>
      <w:bookmarkStart w:id="4944" w:name="_Toc27920321"/>
      <w:bookmarkStart w:id="4945" w:name="_Toc28003928"/>
      <w:bookmarkStart w:id="4946" w:name="_Toc28004129"/>
      <w:bookmarkStart w:id="4947" w:name="_Toc28004357"/>
      <w:bookmarkStart w:id="4948" w:name="_Toc28004557"/>
      <w:bookmarkStart w:id="4949" w:name="_Toc28862777"/>
      <w:bookmarkStart w:id="4950" w:name="_Toc28863072"/>
      <w:bookmarkStart w:id="4951" w:name="_Toc28863329"/>
      <w:bookmarkStart w:id="4952" w:name="_Toc28863993"/>
      <w:bookmarkStart w:id="4953" w:name="_Toc28866196"/>
      <w:bookmarkStart w:id="4954" w:name="_Toc28866425"/>
      <w:bookmarkStart w:id="4955" w:name="_Toc28871037"/>
      <w:bookmarkStart w:id="4956" w:name="_Toc28885896"/>
      <w:bookmarkStart w:id="4957" w:name="_Toc48200330"/>
      <w:bookmarkStart w:id="4958" w:name="_Toc48231629"/>
      <w:bookmarkStart w:id="4959" w:name="_Toc48305361"/>
      <w:bookmarkStart w:id="4960" w:name="_Toc48314747"/>
      <w:bookmarkStart w:id="4961" w:name="_Toc48318416"/>
      <w:bookmarkStart w:id="4962" w:name="_Toc48318619"/>
      <w:bookmarkStart w:id="4963" w:name="_Toc48318821"/>
      <w:bookmarkStart w:id="4964" w:name="_Toc48319246"/>
      <w:bookmarkStart w:id="4965" w:name="_Toc48396778"/>
      <w:bookmarkStart w:id="4966" w:name="_Toc48408857"/>
      <w:bookmarkStart w:id="4967" w:name="_Toc48483470"/>
      <w:bookmarkStart w:id="4968" w:name="_Toc48646291"/>
      <w:bookmarkStart w:id="4969" w:name="_Toc48737376"/>
      <w:bookmarkStart w:id="4970" w:name="_Toc48825002"/>
      <w:bookmarkStart w:id="4971" w:name="_Toc48825500"/>
      <w:bookmarkStart w:id="4972" w:name="_Toc48835436"/>
      <w:bookmarkStart w:id="4973" w:name="_Toc48835759"/>
      <w:bookmarkStart w:id="4974" w:name="_Toc48902244"/>
      <w:bookmarkStart w:id="4975" w:name="_Toc48925581"/>
      <w:bookmarkStart w:id="4976" w:name="_Toc48925856"/>
      <w:bookmarkStart w:id="4977" w:name="_Toc48997672"/>
      <w:bookmarkStart w:id="4978" w:name="_Toc49004030"/>
      <w:bookmarkStart w:id="4979" w:name="_Toc49075340"/>
      <w:bookmarkStart w:id="4980" w:name="_Toc49082485"/>
      <w:bookmarkStart w:id="4981" w:name="_Toc49082783"/>
      <w:bookmarkStart w:id="4982" w:name="_Toc49083185"/>
      <w:bookmarkStart w:id="4983" w:name="_Toc49083417"/>
      <w:bookmarkStart w:id="4984" w:name="_Toc49088274"/>
      <w:bookmarkStart w:id="4985" w:name="_Toc49088508"/>
      <w:bookmarkStart w:id="4986" w:name="_Toc49090185"/>
      <w:bookmarkStart w:id="4987" w:name="_Toc50102559"/>
      <w:bookmarkStart w:id="4988" w:name="_Toc50369375"/>
      <w:bookmarkStart w:id="4989" w:name="_Toc50369703"/>
      <w:bookmarkStart w:id="4990" w:name="_Toc53752977"/>
      <w:bookmarkStart w:id="4991" w:name="_Toc53753274"/>
      <w:bookmarkStart w:id="4992" w:name="_Toc53756597"/>
      <w:bookmarkStart w:id="4993" w:name="_Toc53757350"/>
      <w:bookmarkStart w:id="4994" w:name="_Toc54010188"/>
      <w:bookmarkStart w:id="4995" w:name="_Toc54532098"/>
      <w:bookmarkStart w:id="4996" w:name="_Toc54532349"/>
      <w:bookmarkStart w:id="4997" w:name="_Toc54532599"/>
      <w:bookmarkStart w:id="4998" w:name="_Toc54536253"/>
      <w:bookmarkStart w:id="4999" w:name="_Toc54623070"/>
      <w:bookmarkStart w:id="5000" w:name="_Toc54699296"/>
      <w:bookmarkStart w:id="5001" w:name="_Toc54699729"/>
      <w:bookmarkStart w:id="5002" w:name="_Toc55038183"/>
      <w:bookmarkStart w:id="5003" w:name="_Toc55224899"/>
      <w:bookmarkStart w:id="5004" w:name="_Toc57299095"/>
      <w:bookmarkStart w:id="5005" w:name="_Toc57458190"/>
      <w:bookmarkStart w:id="5006" w:name="_Toc57458448"/>
      <w:bookmarkStart w:id="5007" w:name="_Toc57458764"/>
      <w:bookmarkStart w:id="5008" w:name="_Toc57459023"/>
      <w:bookmarkStart w:id="5009" w:name="_Toc62052679"/>
      <w:bookmarkStart w:id="5010" w:name="_Toc66712244"/>
      <w:bookmarkStart w:id="5011" w:name="_Toc66713233"/>
      <w:bookmarkStart w:id="5012" w:name="_Toc66713717"/>
      <w:bookmarkStart w:id="5013" w:name="_Toc66883095"/>
      <w:bookmarkStart w:id="5014" w:name="_Toc66883397"/>
      <w:bookmarkStart w:id="5015" w:name="_Toc66883736"/>
      <w:bookmarkStart w:id="5016" w:name="_Toc66884214"/>
      <w:bookmarkStart w:id="5017" w:name="_Toc66885162"/>
      <w:bookmarkStart w:id="5018" w:name="_Toc66962528"/>
      <w:bookmarkStart w:id="5019" w:name="_Toc66962832"/>
      <w:bookmarkStart w:id="5020" w:name="_Toc88228590"/>
      <w:bookmarkStart w:id="5021" w:name="_Toc88232958"/>
      <w:bookmarkStart w:id="5022" w:name="_Toc88234453"/>
      <w:bookmarkStart w:id="5023" w:name="_Toc88237115"/>
      <w:bookmarkStart w:id="5024" w:name="_Toc88237807"/>
      <w:bookmarkStart w:id="5025" w:name="_Toc88238794"/>
      <w:bookmarkStart w:id="5026" w:name="_Toc88239444"/>
      <w:bookmarkStart w:id="5027" w:name="_Toc88241211"/>
      <w:bookmarkStart w:id="5028" w:name="_Toc88243152"/>
      <w:bookmarkStart w:id="5029" w:name="_Toc88243865"/>
      <w:bookmarkStart w:id="5030" w:name="_Toc88740656"/>
      <w:bookmarkStart w:id="5031" w:name="_Toc89342979"/>
      <w:bookmarkStart w:id="5032" w:name="_Toc89343448"/>
      <w:bookmarkStart w:id="5033" w:name="_Toc89343716"/>
      <w:bookmarkStart w:id="5034" w:name="_Toc89349503"/>
      <w:bookmarkStart w:id="5035" w:name="_Toc89440720"/>
      <w:bookmarkStart w:id="5036" w:name="_Toc89441088"/>
      <w:bookmarkStart w:id="5037" w:name="_Toc89680811"/>
      <w:bookmarkStart w:id="5038" w:name="_Toc89950247"/>
      <w:bookmarkStart w:id="5039" w:name="_Toc90134185"/>
      <w:bookmarkStart w:id="5040" w:name="_Toc90134683"/>
      <w:bookmarkStart w:id="5041" w:name="_Toc90134956"/>
      <w:bookmarkStart w:id="5042" w:name="_Toc90135677"/>
      <w:bookmarkStart w:id="5043" w:name="_Toc90137488"/>
      <w:bookmarkStart w:id="5044" w:name="_Toc90137812"/>
      <w:bookmarkStart w:id="5045" w:name="_Toc90138083"/>
      <w:bookmarkStart w:id="5046" w:name="_Toc90138354"/>
      <w:bookmarkStart w:id="5047" w:name="_Toc90305354"/>
      <w:bookmarkStart w:id="5048" w:name="_Toc98417742"/>
      <w:r>
        <w:t>RTPA is a prototype invention, like Henry Ford’s Quadricycle</w:t>
      </w:r>
      <w:r w:rsidR="008336C7">
        <w:t xml:space="preserve"> and </w:t>
      </w:r>
      <w:r w:rsidR="00C07F33">
        <w:t>Elon Musk’s Te</w:t>
      </w:r>
      <w:r w:rsidR="008336C7">
        <w:t>sla Roadster EV</w:t>
      </w:r>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p>
    <w:p w14:paraId="6726240C" w14:textId="77777777" w:rsidR="00E6576B" w:rsidRDefault="00E6576B" w:rsidP="00E6576B">
      <w:pPr>
        <w:pStyle w:val="Heading2"/>
      </w:pPr>
      <w:bookmarkStart w:id="5049" w:name="_Toc25576378"/>
      <w:bookmarkStart w:id="5050" w:name="_Toc25576069"/>
      <w:bookmarkStart w:id="5051" w:name="_Toc25488102"/>
      <w:bookmarkStart w:id="5052" w:name="_Toc25486060"/>
      <w:bookmarkStart w:id="5053" w:name="_Toc28871038"/>
      <w:bookmarkStart w:id="5054" w:name="_Toc28885897"/>
      <w:bookmarkStart w:id="5055" w:name="_Toc48200331"/>
      <w:bookmarkStart w:id="5056" w:name="_Toc48231630"/>
      <w:bookmarkStart w:id="5057" w:name="_Toc48305362"/>
      <w:bookmarkStart w:id="5058" w:name="_Toc48314748"/>
      <w:bookmarkStart w:id="5059" w:name="_Toc48318417"/>
      <w:bookmarkStart w:id="5060" w:name="_Toc48318620"/>
      <w:bookmarkStart w:id="5061" w:name="_Toc48318822"/>
      <w:bookmarkStart w:id="5062" w:name="_Toc48319247"/>
      <w:bookmarkStart w:id="5063" w:name="_Toc48396779"/>
      <w:bookmarkStart w:id="5064" w:name="_Toc48408858"/>
      <w:bookmarkStart w:id="5065" w:name="_Toc48483471"/>
      <w:bookmarkStart w:id="5066" w:name="_Toc48646292"/>
      <w:bookmarkStart w:id="5067" w:name="_Toc48737377"/>
      <w:bookmarkStart w:id="5068" w:name="_Toc48825003"/>
      <w:bookmarkStart w:id="5069" w:name="_Toc48825501"/>
      <w:bookmarkStart w:id="5070" w:name="_Toc48835437"/>
      <w:bookmarkStart w:id="5071" w:name="_Toc48835760"/>
      <w:bookmarkStart w:id="5072" w:name="_Toc48902245"/>
      <w:bookmarkStart w:id="5073" w:name="_Toc48925582"/>
      <w:bookmarkStart w:id="5074" w:name="_Toc48925857"/>
      <w:bookmarkStart w:id="5075" w:name="_Toc48997673"/>
      <w:bookmarkStart w:id="5076" w:name="_Toc49004031"/>
      <w:bookmarkStart w:id="5077" w:name="_Toc49075341"/>
      <w:bookmarkStart w:id="5078" w:name="_Toc49082486"/>
      <w:bookmarkStart w:id="5079" w:name="_Toc49082784"/>
      <w:bookmarkStart w:id="5080" w:name="_Toc49083186"/>
      <w:bookmarkStart w:id="5081" w:name="_Toc49083418"/>
      <w:bookmarkStart w:id="5082" w:name="_Toc49088275"/>
      <w:bookmarkStart w:id="5083" w:name="_Toc49088509"/>
      <w:bookmarkStart w:id="5084" w:name="_Toc49090186"/>
      <w:bookmarkStart w:id="5085" w:name="_Toc50102560"/>
      <w:bookmarkStart w:id="5086" w:name="_Toc50369376"/>
      <w:bookmarkStart w:id="5087" w:name="_Toc50369704"/>
      <w:bookmarkStart w:id="5088" w:name="_Toc53752978"/>
      <w:bookmarkStart w:id="5089" w:name="_Toc53753275"/>
      <w:bookmarkStart w:id="5090" w:name="_Toc53756598"/>
      <w:bookmarkStart w:id="5091" w:name="_Toc53757351"/>
      <w:bookmarkStart w:id="5092" w:name="_Toc54010189"/>
      <w:bookmarkStart w:id="5093" w:name="_Toc54532099"/>
      <w:bookmarkStart w:id="5094" w:name="_Toc54532350"/>
      <w:bookmarkStart w:id="5095" w:name="_Toc54532600"/>
      <w:bookmarkStart w:id="5096" w:name="_Toc54536254"/>
      <w:bookmarkStart w:id="5097" w:name="_Toc54623071"/>
      <w:bookmarkStart w:id="5098" w:name="_Toc54699297"/>
      <w:bookmarkStart w:id="5099" w:name="_Toc54699730"/>
      <w:bookmarkStart w:id="5100" w:name="_Toc55038184"/>
      <w:bookmarkStart w:id="5101" w:name="_Toc55224900"/>
      <w:bookmarkStart w:id="5102" w:name="_Toc57299096"/>
      <w:bookmarkStart w:id="5103" w:name="_Toc57458191"/>
      <w:bookmarkStart w:id="5104" w:name="_Toc57458449"/>
      <w:bookmarkStart w:id="5105" w:name="_Toc57458765"/>
      <w:bookmarkStart w:id="5106" w:name="_Toc57459024"/>
      <w:bookmarkStart w:id="5107" w:name="_Toc62052680"/>
      <w:bookmarkStart w:id="5108" w:name="_Toc66712245"/>
      <w:bookmarkStart w:id="5109" w:name="_Toc66713234"/>
      <w:bookmarkStart w:id="5110" w:name="_Toc66713718"/>
      <w:bookmarkStart w:id="5111" w:name="_Toc66883096"/>
      <w:bookmarkStart w:id="5112" w:name="_Toc66883398"/>
      <w:bookmarkStart w:id="5113" w:name="_Toc66883737"/>
      <w:bookmarkStart w:id="5114" w:name="_Toc66884215"/>
      <w:bookmarkStart w:id="5115" w:name="_Toc66885163"/>
      <w:bookmarkStart w:id="5116" w:name="_Toc66962529"/>
      <w:bookmarkStart w:id="5117" w:name="_Toc66962833"/>
      <w:bookmarkStart w:id="5118" w:name="_Toc88228591"/>
      <w:bookmarkStart w:id="5119" w:name="_Toc88232959"/>
      <w:bookmarkStart w:id="5120" w:name="_Toc88234454"/>
      <w:bookmarkStart w:id="5121" w:name="_Toc88237116"/>
      <w:bookmarkStart w:id="5122" w:name="_Toc88237808"/>
      <w:bookmarkStart w:id="5123" w:name="_Toc88238795"/>
      <w:bookmarkStart w:id="5124" w:name="_Toc88239445"/>
      <w:bookmarkStart w:id="5125" w:name="_Toc88241212"/>
      <w:bookmarkStart w:id="5126" w:name="_Toc88243153"/>
      <w:bookmarkStart w:id="5127" w:name="_Toc88243866"/>
      <w:bookmarkStart w:id="5128" w:name="_Toc88740657"/>
      <w:bookmarkStart w:id="5129" w:name="_Toc89342980"/>
      <w:bookmarkStart w:id="5130" w:name="_Toc89343449"/>
      <w:bookmarkStart w:id="5131" w:name="_Toc89343717"/>
      <w:bookmarkStart w:id="5132" w:name="_Toc89349504"/>
      <w:bookmarkStart w:id="5133" w:name="_Toc89440721"/>
      <w:bookmarkStart w:id="5134" w:name="_Toc89441089"/>
      <w:bookmarkStart w:id="5135" w:name="_Toc89680812"/>
      <w:bookmarkStart w:id="5136" w:name="_Toc89950248"/>
      <w:bookmarkStart w:id="5137" w:name="_Toc90134186"/>
      <w:bookmarkStart w:id="5138" w:name="_Toc90134684"/>
      <w:bookmarkStart w:id="5139" w:name="_Toc90134957"/>
      <w:bookmarkStart w:id="5140" w:name="_Toc90135678"/>
      <w:bookmarkStart w:id="5141" w:name="_Toc90137489"/>
      <w:bookmarkStart w:id="5142" w:name="_Toc90137813"/>
      <w:bookmarkStart w:id="5143" w:name="_Toc90138084"/>
      <w:bookmarkStart w:id="5144" w:name="_Toc90138355"/>
      <w:bookmarkStart w:id="5145" w:name="_Toc90305355"/>
      <w:bookmarkStart w:id="5146" w:name="_Toc98417743"/>
      <w:r>
        <w:t>Henry Ford’s Quadricycle Prototype</w:t>
      </w:r>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p>
    <w:p w14:paraId="3BF38DF5" w14:textId="77777777" w:rsidR="00E6576B" w:rsidRPr="00E6576B" w:rsidRDefault="00E6576B" w:rsidP="00E6576B"/>
    <w:p w14:paraId="5963323B" w14:textId="385AC150" w:rsidR="002F57DD" w:rsidRDefault="002F57DD"/>
    <w:p w14:paraId="7D5C5AA3" w14:textId="0D98FE30" w:rsidR="00AB7C19" w:rsidRPr="00AB7C19" w:rsidRDefault="008304B8" w:rsidP="00AB7C19">
      <w:r>
        <w:rPr>
          <w:noProof/>
        </w:rPr>
        <w:lastRenderedPageBreak/>
        <w:drawing>
          <wp:inline distT="0" distB="0" distL="0" distR="0" wp14:anchorId="415C26F1" wp14:editId="74CAE741">
            <wp:extent cx="6675120" cy="51396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75120" cy="5139690"/>
                    </a:xfrm>
                    <a:prstGeom prst="rect">
                      <a:avLst/>
                    </a:prstGeom>
                  </pic:spPr>
                </pic:pic>
              </a:graphicData>
            </a:graphic>
          </wp:inline>
        </w:drawing>
      </w:r>
    </w:p>
    <w:p w14:paraId="03298C1D" w14:textId="41ED6B23" w:rsidR="00AA56B1" w:rsidRPr="001158EC" w:rsidRDefault="00AA56B1" w:rsidP="001158EC">
      <w:pPr>
        <w:pStyle w:val="Heading4"/>
        <w:rPr>
          <w:spacing w:val="0"/>
          <w:sz w:val="32"/>
          <w:szCs w:val="32"/>
        </w:rPr>
      </w:pPr>
      <w:bookmarkStart w:id="5147" w:name="_Toc25486061"/>
      <w:r w:rsidRPr="001158EC">
        <w:rPr>
          <w:sz w:val="32"/>
          <w:szCs w:val="32"/>
        </w:rPr>
        <w:t>1896 Ford Quadricycle</w:t>
      </w:r>
      <w:bookmarkEnd w:id="5147"/>
      <w:r w:rsidR="00E6576B">
        <w:rPr>
          <w:sz w:val="32"/>
          <w:szCs w:val="32"/>
        </w:rPr>
        <w:t xml:space="preserve">  Wikipedia</w:t>
      </w:r>
    </w:p>
    <w:p w14:paraId="72CAB51F" w14:textId="77777777" w:rsidR="00A6158F" w:rsidRDefault="00A6158F" w:rsidP="00FE69CE"/>
    <w:p w14:paraId="6F6EE616" w14:textId="4575E2C4" w:rsidR="00FF0312" w:rsidRDefault="005A3B0E" w:rsidP="005A3B0E">
      <w:pPr>
        <w:autoSpaceDE w:val="0"/>
        <w:autoSpaceDN w:val="0"/>
        <w:adjustRightInd w:val="0"/>
        <w:ind w:left="360"/>
        <w:rPr>
          <w:rFonts w:ascii="Times New Roman" w:hAnsi="Times New Roman"/>
          <w:color w:val="000000"/>
        </w:rPr>
      </w:pPr>
      <w:r>
        <w:rPr>
          <w:rFonts w:ascii="Times New Roman" w:hAnsi="Times New Roman"/>
          <w:color w:val="000000"/>
        </w:rPr>
        <w:t xml:space="preserve">Henry Ford’s 1896 </w:t>
      </w:r>
      <w:r w:rsidR="006362F0">
        <w:rPr>
          <w:rFonts w:ascii="Times New Roman" w:hAnsi="Times New Roman"/>
          <w:color w:val="000000"/>
        </w:rPr>
        <w:t xml:space="preserve">prototype </w:t>
      </w:r>
      <w:r>
        <w:rPr>
          <w:rFonts w:ascii="Times New Roman" w:hAnsi="Times New Roman"/>
          <w:color w:val="000000"/>
        </w:rPr>
        <w:t xml:space="preserve">invention of the Quadricle revolutionized and transformed </w:t>
      </w:r>
      <w:r w:rsidR="002C4CD2">
        <w:rPr>
          <w:rFonts w:ascii="Times New Roman" w:hAnsi="Times New Roman"/>
          <w:color w:val="000000"/>
        </w:rPr>
        <w:t xml:space="preserve">and automated  </w:t>
      </w:r>
      <w:r>
        <w:rPr>
          <w:rFonts w:ascii="Times New Roman" w:hAnsi="Times New Roman"/>
          <w:color w:val="000000"/>
        </w:rPr>
        <w:t>transportation as it had been known for milliena</w:t>
      </w:r>
      <w:r w:rsidR="00FF0312">
        <w:rPr>
          <w:rFonts w:ascii="Times New Roman" w:hAnsi="Times New Roman"/>
          <w:color w:val="000000"/>
        </w:rPr>
        <w:t xml:space="preserve">, and literally propelled the capabilities of transportation </w:t>
      </w:r>
      <w:r w:rsidR="00B72AAE">
        <w:rPr>
          <w:rFonts w:ascii="Times New Roman" w:hAnsi="Times New Roman"/>
          <w:color w:val="000000"/>
        </w:rPr>
        <w:t>b</w:t>
      </w:r>
      <w:r w:rsidR="00FF0312">
        <w:rPr>
          <w:rFonts w:ascii="Times New Roman" w:hAnsi="Times New Roman"/>
          <w:color w:val="000000"/>
        </w:rPr>
        <w:t xml:space="preserve">y </w:t>
      </w:r>
      <w:r w:rsidR="00B72AAE">
        <w:rPr>
          <w:rFonts w:ascii="Times New Roman" w:hAnsi="Times New Roman"/>
          <w:color w:val="000000"/>
        </w:rPr>
        <w:t>multiple times</w:t>
      </w:r>
      <w:r w:rsidR="00FF0312">
        <w:rPr>
          <w:rFonts w:ascii="Times New Roman" w:hAnsi="Times New Roman"/>
          <w:color w:val="000000"/>
        </w:rPr>
        <w:t xml:space="preserve"> over the horse and buggy</w:t>
      </w:r>
      <w:r w:rsidR="00B72AAE">
        <w:rPr>
          <w:rFonts w:ascii="Times New Roman" w:hAnsi="Times New Roman"/>
          <w:color w:val="000000"/>
        </w:rPr>
        <w:t xml:space="preserve">. </w:t>
      </w:r>
    </w:p>
    <w:p w14:paraId="527C09AB" w14:textId="77777777" w:rsidR="00FF0312" w:rsidRDefault="00FF0312" w:rsidP="005A3B0E">
      <w:pPr>
        <w:autoSpaceDE w:val="0"/>
        <w:autoSpaceDN w:val="0"/>
        <w:adjustRightInd w:val="0"/>
        <w:ind w:left="360"/>
        <w:rPr>
          <w:rFonts w:ascii="Times New Roman" w:hAnsi="Times New Roman"/>
          <w:color w:val="000000"/>
        </w:rPr>
      </w:pPr>
    </w:p>
    <w:p w14:paraId="39BDB751" w14:textId="6A7A15A9" w:rsidR="00B72AAE" w:rsidRDefault="00FF0312" w:rsidP="005A3B0E">
      <w:pPr>
        <w:autoSpaceDE w:val="0"/>
        <w:autoSpaceDN w:val="0"/>
        <w:adjustRightInd w:val="0"/>
        <w:ind w:left="360"/>
        <w:rPr>
          <w:rFonts w:ascii="Times New Roman" w:hAnsi="Times New Roman"/>
          <w:color w:val="000000"/>
        </w:rPr>
      </w:pPr>
      <w:r>
        <w:rPr>
          <w:rFonts w:ascii="Times New Roman" w:hAnsi="Times New Roman"/>
          <w:color w:val="000000"/>
        </w:rPr>
        <w:t>Ford’s Quadricycle was created in a small shed</w:t>
      </w:r>
      <w:r w:rsidR="00B72AAE">
        <w:rPr>
          <w:rFonts w:ascii="Times New Roman" w:hAnsi="Times New Roman"/>
          <w:color w:val="000000"/>
        </w:rPr>
        <w:t xml:space="preserve"> behind Fords house </w:t>
      </w:r>
      <w:r>
        <w:rPr>
          <w:rFonts w:ascii="Times New Roman" w:hAnsi="Times New Roman"/>
          <w:color w:val="000000"/>
        </w:rPr>
        <w:t>in Henry Ford;’s spare time, had only a 4 horsepower engine</w:t>
      </w:r>
      <w:r w:rsidR="00B72AAE">
        <w:rPr>
          <w:rFonts w:ascii="Times New Roman" w:hAnsi="Times New Roman"/>
          <w:color w:val="000000"/>
        </w:rPr>
        <w:t xml:space="preserve">, 4 bicycle wheels, </w:t>
      </w:r>
      <w:r>
        <w:rPr>
          <w:rFonts w:ascii="Times New Roman" w:hAnsi="Times New Roman"/>
          <w:color w:val="000000"/>
        </w:rPr>
        <w:t xml:space="preserve">a bicycle chain for propulsion, no brakes, no steering wheel, </w:t>
      </w:r>
      <w:r w:rsidR="00B72AAE">
        <w:rPr>
          <w:rFonts w:ascii="Times New Roman" w:hAnsi="Times New Roman"/>
          <w:color w:val="000000"/>
        </w:rPr>
        <w:t>and a maximum speed of 20 miles per hour.</w:t>
      </w:r>
    </w:p>
    <w:p w14:paraId="61DB0ABF" w14:textId="77777777" w:rsidR="00B72AAE" w:rsidRDefault="00B72AAE" w:rsidP="005A3B0E">
      <w:pPr>
        <w:autoSpaceDE w:val="0"/>
        <w:autoSpaceDN w:val="0"/>
        <w:adjustRightInd w:val="0"/>
        <w:ind w:left="360"/>
        <w:rPr>
          <w:rFonts w:ascii="Times New Roman" w:hAnsi="Times New Roman"/>
          <w:color w:val="000000"/>
        </w:rPr>
      </w:pPr>
    </w:p>
    <w:p w14:paraId="32232E54" w14:textId="3DF27D5D" w:rsidR="00B72AAE" w:rsidRDefault="00B72AAE" w:rsidP="005A3B0E">
      <w:pPr>
        <w:autoSpaceDE w:val="0"/>
        <w:autoSpaceDN w:val="0"/>
        <w:adjustRightInd w:val="0"/>
        <w:ind w:left="360"/>
        <w:rPr>
          <w:rFonts w:ascii="Times New Roman" w:hAnsi="Times New Roman"/>
          <w:color w:val="000000"/>
        </w:rPr>
      </w:pPr>
      <w:r>
        <w:rPr>
          <w:rFonts w:ascii="Times New Roman" w:hAnsi="Times New Roman"/>
          <w:color w:val="000000"/>
        </w:rPr>
        <w:t xml:space="preserve">Yet,  the first test drive of the Quadricycle clearly demonstrated to those who could and would see and understand and believe that the motorized automobile was the future and the horse and buggy was doomed as the primary method of </w:t>
      </w:r>
      <w:r w:rsidR="006362F0">
        <w:rPr>
          <w:rFonts w:ascii="Times New Roman" w:hAnsi="Times New Roman"/>
          <w:color w:val="000000"/>
        </w:rPr>
        <w:t xml:space="preserve">personal </w:t>
      </w:r>
      <w:r>
        <w:rPr>
          <w:rFonts w:ascii="Times New Roman" w:hAnsi="Times New Roman"/>
          <w:color w:val="000000"/>
        </w:rPr>
        <w:t>transportation, in spite of those who said “But, grass is free”.</w:t>
      </w:r>
    </w:p>
    <w:p w14:paraId="0194140E" w14:textId="77777777" w:rsidR="00550FF9" w:rsidRDefault="00550FF9" w:rsidP="005A3B0E">
      <w:pPr>
        <w:autoSpaceDE w:val="0"/>
        <w:autoSpaceDN w:val="0"/>
        <w:adjustRightInd w:val="0"/>
        <w:ind w:left="360"/>
        <w:rPr>
          <w:rFonts w:ascii="Times New Roman" w:hAnsi="Times New Roman"/>
          <w:color w:val="000000"/>
        </w:rPr>
      </w:pPr>
    </w:p>
    <w:p w14:paraId="5789E026" w14:textId="1A9E5DAA" w:rsidR="005A3B0E" w:rsidRDefault="00550FF9" w:rsidP="005A3B0E">
      <w:pPr>
        <w:autoSpaceDE w:val="0"/>
        <w:autoSpaceDN w:val="0"/>
        <w:adjustRightInd w:val="0"/>
        <w:ind w:left="360"/>
        <w:rPr>
          <w:rFonts w:ascii="Times New Roman" w:hAnsi="Times New Roman"/>
          <w:color w:val="000000"/>
        </w:rPr>
      </w:pPr>
      <w:r>
        <w:rPr>
          <w:rFonts w:ascii="Times New Roman" w:hAnsi="Times New Roman"/>
          <w:color w:val="000000"/>
        </w:rPr>
        <w:t>It took Henry Ford decades to enhance and refine and commercialize his 1896 Quardicycle prototype invention of the automobile into the wildly successful Model T Ford that sold millions of automobilesin the 1920s,  and eventually made Henry Ford the wealthiest person in the entire world.</w:t>
      </w:r>
      <w:r w:rsidR="00FF0312">
        <w:rPr>
          <w:rFonts w:ascii="Times New Roman" w:hAnsi="Times New Roman"/>
          <w:color w:val="000000"/>
        </w:rPr>
        <w:t xml:space="preserve"> </w:t>
      </w:r>
    </w:p>
    <w:p w14:paraId="24215648" w14:textId="77777777" w:rsidR="00063115" w:rsidRDefault="00063115" w:rsidP="005A3B0E">
      <w:pPr>
        <w:autoSpaceDE w:val="0"/>
        <w:autoSpaceDN w:val="0"/>
        <w:adjustRightInd w:val="0"/>
        <w:ind w:left="360"/>
        <w:rPr>
          <w:rFonts w:ascii="Times New Roman" w:hAnsi="Times New Roman"/>
          <w:color w:val="000000"/>
        </w:rPr>
      </w:pPr>
    </w:p>
    <w:p w14:paraId="29B1AE94" w14:textId="7AABC4A3" w:rsidR="00063115" w:rsidRDefault="00063115" w:rsidP="00063115">
      <w:pPr>
        <w:pStyle w:val="Heading2"/>
      </w:pPr>
      <w:bookmarkStart w:id="5148" w:name="_Toc27919408"/>
      <w:bookmarkStart w:id="5149" w:name="_Toc27919614"/>
      <w:bookmarkStart w:id="5150" w:name="_Toc27919854"/>
      <w:bookmarkStart w:id="5151" w:name="_Toc27920083"/>
      <w:bookmarkStart w:id="5152" w:name="_Toc27920323"/>
      <w:bookmarkStart w:id="5153" w:name="_Toc28003930"/>
      <w:bookmarkStart w:id="5154" w:name="_Toc28004131"/>
      <w:bookmarkStart w:id="5155" w:name="_Toc28004359"/>
      <w:bookmarkStart w:id="5156" w:name="_Toc28004559"/>
      <w:bookmarkStart w:id="5157" w:name="_Toc28862779"/>
      <w:bookmarkStart w:id="5158" w:name="_Toc28863074"/>
      <w:bookmarkStart w:id="5159" w:name="_Toc28863331"/>
      <w:bookmarkStart w:id="5160" w:name="_Toc28863995"/>
      <w:bookmarkStart w:id="5161" w:name="_Toc28866197"/>
      <w:bookmarkStart w:id="5162" w:name="_Toc28866426"/>
      <w:bookmarkStart w:id="5163" w:name="_Toc28871039"/>
      <w:bookmarkStart w:id="5164" w:name="_Toc28885898"/>
      <w:bookmarkStart w:id="5165" w:name="_Toc48200332"/>
      <w:bookmarkStart w:id="5166" w:name="_Toc48231631"/>
      <w:bookmarkStart w:id="5167" w:name="_Toc48305363"/>
      <w:bookmarkStart w:id="5168" w:name="_Toc48314749"/>
      <w:bookmarkStart w:id="5169" w:name="_Toc48318418"/>
      <w:bookmarkStart w:id="5170" w:name="_Toc48318621"/>
      <w:bookmarkStart w:id="5171" w:name="_Toc48318823"/>
      <w:bookmarkStart w:id="5172" w:name="_Toc48319248"/>
      <w:bookmarkStart w:id="5173" w:name="_Toc48396780"/>
      <w:bookmarkStart w:id="5174" w:name="_Toc48408859"/>
      <w:bookmarkStart w:id="5175" w:name="_Toc48483472"/>
      <w:bookmarkStart w:id="5176" w:name="_Toc48646293"/>
      <w:bookmarkStart w:id="5177" w:name="_Toc48737378"/>
      <w:bookmarkStart w:id="5178" w:name="_Toc48825004"/>
      <w:bookmarkStart w:id="5179" w:name="_Toc48825502"/>
      <w:bookmarkStart w:id="5180" w:name="_Toc48835438"/>
      <w:bookmarkStart w:id="5181" w:name="_Toc48835761"/>
      <w:bookmarkStart w:id="5182" w:name="_Toc48902246"/>
      <w:bookmarkStart w:id="5183" w:name="_Toc48925583"/>
      <w:bookmarkStart w:id="5184" w:name="_Toc48925858"/>
      <w:bookmarkStart w:id="5185" w:name="_Toc48997674"/>
      <w:bookmarkStart w:id="5186" w:name="_Toc49004032"/>
      <w:bookmarkStart w:id="5187" w:name="_Toc49075342"/>
      <w:bookmarkStart w:id="5188" w:name="_Toc49082487"/>
      <w:bookmarkStart w:id="5189" w:name="_Toc49082785"/>
      <w:bookmarkStart w:id="5190" w:name="_Toc49083187"/>
      <w:bookmarkStart w:id="5191" w:name="_Toc49083419"/>
      <w:bookmarkStart w:id="5192" w:name="_Toc49088276"/>
      <w:bookmarkStart w:id="5193" w:name="_Toc49088510"/>
      <w:bookmarkStart w:id="5194" w:name="_Toc49090187"/>
      <w:bookmarkStart w:id="5195" w:name="_Toc50102561"/>
      <w:bookmarkStart w:id="5196" w:name="_Toc50369377"/>
      <w:bookmarkStart w:id="5197" w:name="_Toc50369705"/>
      <w:bookmarkStart w:id="5198" w:name="_Toc53752979"/>
      <w:bookmarkStart w:id="5199" w:name="_Toc53753276"/>
      <w:bookmarkStart w:id="5200" w:name="_Toc53756599"/>
      <w:bookmarkStart w:id="5201" w:name="_Toc53757352"/>
      <w:bookmarkStart w:id="5202" w:name="_Toc54010190"/>
      <w:bookmarkStart w:id="5203" w:name="_Toc54532100"/>
      <w:bookmarkStart w:id="5204" w:name="_Toc54532351"/>
      <w:bookmarkStart w:id="5205" w:name="_Toc54532601"/>
      <w:bookmarkStart w:id="5206" w:name="_Toc54536255"/>
      <w:bookmarkStart w:id="5207" w:name="_Toc54623072"/>
      <w:bookmarkStart w:id="5208" w:name="_Toc54699298"/>
      <w:bookmarkStart w:id="5209" w:name="_Toc54699731"/>
      <w:bookmarkStart w:id="5210" w:name="_Toc55038185"/>
      <w:bookmarkStart w:id="5211" w:name="_Toc55224901"/>
      <w:bookmarkStart w:id="5212" w:name="_Toc57299097"/>
      <w:bookmarkStart w:id="5213" w:name="_Toc57458192"/>
      <w:bookmarkStart w:id="5214" w:name="_Toc57458450"/>
      <w:bookmarkStart w:id="5215" w:name="_Toc57458766"/>
      <w:bookmarkStart w:id="5216" w:name="_Toc57459025"/>
      <w:bookmarkStart w:id="5217" w:name="_Toc62052681"/>
      <w:bookmarkStart w:id="5218" w:name="_Toc66712246"/>
      <w:bookmarkStart w:id="5219" w:name="_Toc66713235"/>
      <w:bookmarkStart w:id="5220" w:name="_Toc66713719"/>
      <w:bookmarkStart w:id="5221" w:name="_Toc66883097"/>
      <w:bookmarkStart w:id="5222" w:name="_Toc66883399"/>
      <w:bookmarkStart w:id="5223" w:name="_Toc66883738"/>
      <w:bookmarkStart w:id="5224" w:name="_Toc66884216"/>
      <w:bookmarkStart w:id="5225" w:name="_Toc66885164"/>
      <w:bookmarkStart w:id="5226" w:name="_Toc66962530"/>
      <w:bookmarkStart w:id="5227" w:name="_Toc66962834"/>
      <w:bookmarkStart w:id="5228" w:name="_Toc88228592"/>
      <w:bookmarkStart w:id="5229" w:name="_Toc88232960"/>
      <w:bookmarkStart w:id="5230" w:name="_Toc88234455"/>
      <w:bookmarkStart w:id="5231" w:name="_Toc88237117"/>
      <w:bookmarkStart w:id="5232" w:name="_Toc88237809"/>
      <w:bookmarkStart w:id="5233" w:name="_Toc88238796"/>
      <w:bookmarkStart w:id="5234" w:name="_Toc88239446"/>
      <w:bookmarkStart w:id="5235" w:name="_Toc88241213"/>
      <w:bookmarkStart w:id="5236" w:name="_Toc88243154"/>
      <w:bookmarkStart w:id="5237" w:name="_Toc88243867"/>
      <w:bookmarkStart w:id="5238" w:name="_Toc88740658"/>
      <w:bookmarkStart w:id="5239" w:name="_Toc89342981"/>
      <w:bookmarkStart w:id="5240" w:name="_Toc89343450"/>
      <w:bookmarkStart w:id="5241" w:name="_Toc89343718"/>
      <w:bookmarkStart w:id="5242" w:name="_Toc89349505"/>
      <w:bookmarkStart w:id="5243" w:name="_Toc89440722"/>
      <w:bookmarkStart w:id="5244" w:name="_Toc89441090"/>
      <w:bookmarkStart w:id="5245" w:name="_Toc89680813"/>
      <w:bookmarkStart w:id="5246" w:name="_Toc89950249"/>
      <w:bookmarkStart w:id="5247" w:name="_Toc90134187"/>
      <w:bookmarkStart w:id="5248" w:name="_Toc90134685"/>
      <w:bookmarkStart w:id="5249" w:name="_Toc90134958"/>
      <w:bookmarkStart w:id="5250" w:name="_Toc90135679"/>
      <w:bookmarkStart w:id="5251" w:name="_Toc90137490"/>
      <w:bookmarkStart w:id="5252" w:name="_Toc90137814"/>
      <w:bookmarkStart w:id="5253" w:name="_Toc90138085"/>
      <w:bookmarkStart w:id="5254" w:name="_Toc90138356"/>
      <w:bookmarkStart w:id="5255" w:name="_Toc90305356"/>
      <w:bookmarkStart w:id="5256" w:name="_Toc98417744"/>
      <w:r>
        <w:t xml:space="preserve">SS United States </w:t>
      </w:r>
      <w:r w:rsidR="008C4A33">
        <w:t>o</w:t>
      </w:r>
      <w:r>
        <w:t xml:space="preserve">cean </w:t>
      </w:r>
      <w:r w:rsidR="008C4A33">
        <w:t>ll</w:t>
      </w:r>
      <w:r>
        <w:t>iner</w:t>
      </w:r>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p>
    <w:p w14:paraId="2734A52E" w14:textId="77777777" w:rsidR="00063115" w:rsidRDefault="00063115" w:rsidP="005A3B0E">
      <w:pPr>
        <w:autoSpaceDE w:val="0"/>
        <w:autoSpaceDN w:val="0"/>
        <w:adjustRightInd w:val="0"/>
        <w:ind w:left="360"/>
        <w:rPr>
          <w:rFonts w:ascii="Times New Roman" w:hAnsi="Times New Roman"/>
          <w:color w:val="000000"/>
        </w:rPr>
      </w:pPr>
    </w:p>
    <w:p w14:paraId="5A10C092" w14:textId="3B6E8ADF" w:rsidR="002558BB" w:rsidRDefault="002558BB" w:rsidP="005A3B0E">
      <w:pPr>
        <w:autoSpaceDE w:val="0"/>
        <w:autoSpaceDN w:val="0"/>
        <w:adjustRightInd w:val="0"/>
        <w:ind w:left="360"/>
        <w:rPr>
          <w:rFonts w:ascii="Times New Roman" w:hAnsi="Times New Roman"/>
          <w:color w:val="000000"/>
        </w:rPr>
      </w:pPr>
      <w:r>
        <w:rPr>
          <w:noProof/>
        </w:rPr>
        <w:drawing>
          <wp:inline distT="0" distB="0" distL="0" distR="0" wp14:anchorId="1AD267E7" wp14:editId="4287C3D7">
            <wp:extent cx="6675120" cy="3302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75120" cy="3302000"/>
                    </a:xfrm>
                    <a:prstGeom prst="rect">
                      <a:avLst/>
                    </a:prstGeom>
                  </pic:spPr>
                </pic:pic>
              </a:graphicData>
            </a:graphic>
          </wp:inline>
        </w:drawing>
      </w:r>
    </w:p>
    <w:p w14:paraId="20E7DC43" w14:textId="31456B82" w:rsidR="00C07F33" w:rsidRDefault="00063115" w:rsidP="005A3B0E">
      <w:pPr>
        <w:autoSpaceDE w:val="0"/>
        <w:autoSpaceDN w:val="0"/>
        <w:adjustRightInd w:val="0"/>
        <w:ind w:left="360"/>
        <w:rPr>
          <w:rFonts w:ascii="Arial" w:hAnsi="Arial" w:cs="Arial"/>
          <w:color w:val="222222"/>
          <w:sz w:val="30"/>
          <w:szCs w:val="30"/>
          <w:shd w:val="clear" w:color="auto" w:fill="FFFFFF"/>
        </w:rPr>
      </w:pPr>
      <w:r>
        <w:rPr>
          <w:rFonts w:ascii="Arial" w:hAnsi="Arial" w:cs="Arial"/>
          <w:color w:val="222222"/>
          <w:sz w:val="30"/>
          <w:szCs w:val="30"/>
          <w:shd w:val="clear" w:color="auto" w:fill="FFFFFF"/>
        </w:rPr>
        <w:t>SS </w:t>
      </w:r>
      <w:r>
        <w:rPr>
          <w:rFonts w:ascii="Arial" w:hAnsi="Arial" w:cs="Arial"/>
          <w:i/>
          <w:iCs/>
          <w:color w:val="222222"/>
          <w:sz w:val="30"/>
          <w:szCs w:val="30"/>
          <w:shd w:val="clear" w:color="auto" w:fill="FFFFFF"/>
        </w:rPr>
        <w:t>United States</w:t>
      </w:r>
      <w:r>
        <w:rPr>
          <w:rFonts w:ascii="Arial" w:hAnsi="Arial" w:cs="Arial"/>
          <w:color w:val="222222"/>
          <w:sz w:val="30"/>
          <w:szCs w:val="30"/>
          <w:shd w:val="clear" w:color="auto" w:fill="FFFFFF"/>
        </w:rPr>
        <w:t> from a cruise ship on the Delaware River in 2006 - Wikipedia</w:t>
      </w:r>
    </w:p>
    <w:p w14:paraId="47E18202" w14:textId="77777777" w:rsidR="00063115" w:rsidRDefault="00063115" w:rsidP="005A3B0E">
      <w:pPr>
        <w:autoSpaceDE w:val="0"/>
        <w:autoSpaceDN w:val="0"/>
        <w:adjustRightInd w:val="0"/>
        <w:ind w:left="360"/>
        <w:rPr>
          <w:rFonts w:ascii="Times New Roman" w:hAnsi="Times New Roman"/>
          <w:color w:val="000000"/>
        </w:rPr>
      </w:pPr>
    </w:p>
    <w:p w14:paraId="1ECE3B49" w14:textId="77777777" w:rsidR="00E330F5" w:rsidRDefault="00E330F5" w:rsidP="00E330F5"/>
    <w:p w14:paraId="43DD521D" w14:textId="75A94128" w:rsidR="00E330F5" w:rsidRDefault="00E330F5" w:rsidP="00E330F5">
      <w:pPr>
        <w:autoSpaceDE w:val="0"/>
        <w:autoSpaceDN w:val="0"/>
        <w:adjustRightInd w:val="0"/>
        <w:ind w:left="360"/>
        <w:rPr>
          <w:rFonts w:ascii="Times New Roman" w:hAnsi="Times New Roman"/>
          <w:color w:val="000000"/>
        </w:rPr>
      </w:pPr>
      <w:r>
        <w:rPr>
          <w:rFonts w:ascii="Times New Roman" w:hAnsi="Times New Roman"/>
          <w:color w:val="000000"/>
        </w:rPr>
        <w:t xml:space="preserve">The SS United States was built in 1950 </w:t>
      </w:r>
      <w:r w:rsidR="008C4A33">
        <w:rPr>
          <w:rFonts w:ascii="Times New Roman" w:hAnsi="Times New Roman"/>
          <w:color w:val="000000"/>
        </w:rPr>
        <w:t xml:space="preserve">and 1951 </w:t>
      </w:r>
      <w:r>
        <w:rPr>
          <w:rFonts w:ascii="Times New Roman" w:hAnsi="Times New Roman"/>
          <w:color w:val="000000"/>
        </w:rPr>
        <w:t>and was the fastest ocean liner to ever cross th</w:t>
      </w:r>
      <w:r w:rsidR="008C4A33">
        <w:rPr>
          <w:rFonts w:ascii="Times New Roman" w:hAnsi="Times New Roman"/>
          <w:color w:val="000000"/>
        </w:rPr>
        <w:t>e</w:t>
      </w:r>
      <w:r>
        <w:rPr>
          <w:rFonts w:ascii="Times New Roman" w:hAnsi="Times New Roman"/>
          <w:color w:val="000000"/>
        </w:rPr>
        <w:t xml:space="preserve"> </w:t>
      </w:r>
      <w:r w:rsidR="008C4A33">
        <w:rPr>
          <w:rFonts w:ascii="Times New Roman" w:hAnsi="Times New Roman"/>
          <w:color w:val="000000"/>
        </w:rPr>
        <w:t>a</w:t>
      </w:r>
      <w:r>
        <w:rPr>
          <w:rFonts w:ascii="Times New Roman" w:hAnsi="Times New Roman"/>
          <w:color w:val="000000"/>
        </w:rPr>
        <w:t>tlantic ocean.</w:t>
      </w:r>
    </w:p>
    <w:p w14:paraId="483745F2" w14:textId="77777777" w:rsidR="00E330F5" w:rsidRDefault="00E330F5" w:rsidP="00E330F5">
      <w:pPr>
        <w:autoSpaceDE w:val="0"/>
        <w:autoSpaceDN w:val="0"/>
        <w:adjustRightInd w:val="0"/>
        <w:ind w:left="360"/>
        <w:rPr>
          <w:rFonts w:ascii="Times New Roman" w:hAnsi="Times New Roman"/>
          <w:color w:val="000000"/>
        </w:rPr>
      </w:pPr>
    </w:p>
    <w:p w14:paraId="02BB096E" w14:textId="793599B5" w:rsidR="00E330F5" w:rsidRPr="008C4A33" w:rsidRDefault="00E330F5" w:rsidP="00E330F5">
      <w:pPr>
        <w:autoSpaceDE w:val="0"/>
        <w:autoSpaceDN w:val="0"/>
        <w:adjustRightInd w:val="0"/>
        <w:ind w:left="360"/>
        <w:rPr>
          <w:rFonts w:ascii="Times New Roman" w:hAnsi="Times New Roman"/>
          <w:b/>
          <w:color w:val="C00000"/>
        </w:rPr>
      </w:pPr>
      <w:r>
        <w:rPr>
          <w:rFonts w:ascii="Times New Roman" w:hAnsi="Times New Roman"/>
          <w:color w:val="000000"/>
        </w:rPr>
        <w:t>Trans</w:t>
      </w:r>
      <w:r w:rsidR="008C4A33">
        <w:rPr>
          <w:rFonts w:ascii="Times New Roman" w:hAnsi="Times New Roman"/>
          <w:color w:val="000000"/>
        </w:rPr>
        <w:t>a</w:t>
      </w:r>
      <w:r>
        <w:rPr>
          <w:rFonts w:ascii="Times New Roman" w:hAnsi="Times New Roman"/>
          <w:color w:val="000000"/>
        </w:rPr>
        <w:t>tlantic ocean liners were obsoleted  in 1958 by the Boei</w:t>
      </w:r>
      <w:r w:rsidR="008C4A33">
        <w:rPr>
          <w:rFonts w:ascii="Times New Roman" w:hAnsi="Times New Roman"/>
          <w:color w:val="000000"/>
        </w:rPr>
        <w:t>n</w:t>
      </w:r>
      <w:r>
        <w:rPr>
          <w:rFonts w:ascii="Times New Roman" w:hAnsi="Times New Roman"/>
          <w:color w:val="000000"/>
        </w:rPr>
        <w:t xml:space="preserve">g 707 jet plane, </w:t>
      </w:r>
      <w:r w:rsidRPr="008C4A33">
        <w:rPr>
          <w:rFonts w:ascii="Times New Roman" w:hAnsi="Times New Roman"/>
          <w:b/>
          <w:color w:val="C00000"/>
        </w:rPr>
        <w:t>which traveled 20 T</w:t>
      </w:r>
      <w:r w:rsidR="008C4A33" w:rsidRPr="008C4A33">
        <w:rPr>
          <w:rFonts w:ascii="Times New Roman" w:hAnsi="Times New Roman"/>
          <w:b/>
          <w:color w:val="C00000"/>
        </w:rPr>
        <w:t>IMES</w:t>
      </w:r>
      <w:r w:rsidRPr="008C4A33">
        <w:rPr>
          <w:rFonts w:ascii="Times New Roman" w:hAnsi="Times New Roman"/>
          <w:b/>
          <w:color w:val="C00000"/>
        </w:rPr>
        <w:t xml:space="preserve"> faster than the SS United States.</w:t>
      </w:r>
    </w:p>
    <w:p w14:paraId="10AC0DA2" w14:textId="7669630C" w:rsidR="00C07F33" w:rsidRDefault="008A60D9" w:rsidP="00C07F33">
      <w:pPr>
        <w:pStyle w:val="Heading2"/>
      </w:pPr>
      <w:bookmarkStart w:id="5257" w:name="_Toc25486062"/>
      <w:bookmarkStart w:id="5258" w:name="_Toc25488103"/>
      <w:bookmarkStart w:id="5259" w:name="_Toc25576070"/>
      <w:bookmarkStart w:id="5260" w:name="_Toc25576379"/>
      <w:bookmarkStart w:id="5261" w:name="_Toc27919409"/>
      <w:bookmarkStart w:id="5262" w:name="_Toc27919615"/>
      <w:bookmarkStart w:id="5263" w:name="_Toc27919855"/>
      <w:bookmarkStart w:id="5264" w:name="_Toc27920084"/>
      <w:bookmarkStart w:id="5265" w:name="_Toc27920324"/>
      <w:bookmarkStart w:id="5266" w:name="_Toc28003931"/>
      <w:bookmarkStart w:id="5267" w:name="_Toc28004132"/>
      <w:bookmarkStart w:id="5268" w:name="_Toc28004360"/>
      <w:bookmarkStart w:id="5269" w:name="_Toc28004560"/>
      <w:bookmarkStart w:id="5270" w:name="_Toc28862780"/>
      <w:bookmarkStart w:id="5271" w:name="_Toc28863075"/>
      <w:bookmarkStart w:id="5272" w:name="_Toc28863332"/>
      <w:bookmarkStart w:id="5273" w:name="_Toc28863996"/>
      <w:bookmarkStart w:id="5274" w:name="_Toc28866198"/>
      <w:bookmarkStart w:id="5275" w:name="_Toc28866427"/>
      <w:bookmarkStart w:id="5276" w:name="_Toc28871040"/>
      <w:bookmarkStart w:id="5277" w:name="_Toc28885899"/>
      <w:bookmarkStart w:id="5278" w:name="_Toc48200333"/>
      <w:bookmarkStart w:id="5279" w:name="_Toc48231632"/>
      <w:bookmarkStart w:id="5280" w:name="_Toc48305364"/>
      <w:bookmarkStart w:id="5281" w:name="_Toc48314750"/>
      <w:bookmarkStart w:id="5282" w:name="_Toc48318419"/>
      <w:bookmarkStart w:id="5283" w:name="_Toc48318622"/>
      <w:bookmarkStart w:id="5284" w:name="_Toc48318824"/>
      <w:bookmarkStart w:id="5285" w:name="_Toc48319249"/>
      <w:bookmarkStart w:id="5286" w:name="_Toc48396781"/>
      <w:bookmarkStart w:id="5287" w:name="_Toc48408860"/>
      <w:bookmarkStart w:id="5288" w:name="_Toc48483473"/>
      <w:bookmarkStart w:id="5289" w:name="_Toc48646294"/>
      <w:bookmarkStart w:id="5290" w:name="_Toc48737379"/>
      <w:bookmarkStart w:id="5291" w:name="_Toc48825005"/>
      <w:bookmarkStart w:id="5292" w:name="_Toc48825503"/>
      <w:bookmarkStart w:id="5293" w:name="_Toc48835439"/>
      <w:bookmarkStart w:id="5294" w:name="_Toc48835762"/>
      <w:bookmarkStart w:id="5295" w:name="_Toc48902247"/>
      <w:bookmarkStart w:id="5296" w:name="_Toc48925584"/>
      <w:bookmarkStart w:id="5297" w:name="_Toc48925859"/>
      <w:bookmarkStart w:id="5298" w:name="_Toc48997675"/>
      <w:bookmarkStart w:id="5299" w:name="_Toc49004033"/>
      <w:bookmarkStart w:id="5300" w:name="_Toc49075343"/>
      <w:bookmarkStart w:id="5301" w:name="_Toc49082488"/>
      <w:bookmarkStart w:id="5302" w:name="_Toc49082786"/>
      <w:bookmarkStart w:id="5303" w:name="_Toc49083188"/>
      <w:bookmarkStart w:id="5304" w:name="_Toc49083420"/>
      <w:bookmarkStart w:id="5305" w:name="_Toc49088277"/>
      <w:bookmarkStart w:id="5306" w:name="_Toc49088511"/>
      <w:bookmarkStart w:id="5307" w:name="_Toc49090188"/>
      <w:bookmarkStart w:id="5308" w:name="_Toc50102562"/>
      <w:bookmarkStart w:id="5309" w:name="_Toc50369378"/>
      <w:bookmarkStart w:id="5310" w:name="_Toc50369706"/>
      <w:bookmarkStart w:id="5311" w:name="_Toc53752980"/>
      <w:bookmarkStart w:id="5312" w:name="_Toc53753277"/>
      <w:bookmarkStart w:id="5313" w:name="_Toc53756600"/>
      <w:bookmarkStart w:id="5314" w:name="_Toc53757353"/>
      <w:bookmarkStart w:id="5315" w:name="_Toc54010191"/>
      <w:bookmarkStart w:id="5316" w:name="_Toc54532101"/>
      <w:bookmarkStart w:id="5317" w:name="_Toc54532352"/>
      <w:bookmarkStart w:id="5318" w:name="_Toc54532602"/>
      <w:bookmarkStart w:id="5319" w:name="_Toc54536256"/>
      <w:bookmarkStart w:id="5320" w:name="_Toc54623073"/>
      <w:bookmarkStart w:id="5321" w:name="_Toc54699299"/>
      <w:bookmarkStart w:id="5322" w:name="_Toc54699732"/>
      <w:bookmarkStart w:id="5323" w:name="_Toc55038186"/>
      <w:bookmarkStart w:id="5324" w:name="_Toc55224902"/>
      <w:bookmarkStart w:id="5325" w:name="_Toc57299098"/>
      <w:bookmarkStart w:id="5326" w:name="_Toc57458193"/>
      <w:bookmarkStart w:id="5327" w:name="_Toc57458451"/>
      <w:bookmarkStart w:id="5328" w:name="_Toc57458767"/>
      <w:bookmarkStart w:id="5329" w:name="_Toc57459026"/>
      <w:bookmarkStart w:id="5330" w:name="_Toc62052682"/>
      <w:bookmarkStart w:id="5331" w:name="_Toc66712247"/>
      <w:bookmarkStart w:id="5332" w:name="_Toc66713236"/>
      <w:bookmarkStart w:id="5333" w:name="_Toc66713720"/>
      <w:bookmarkStart w:id="5334" w:name="_Toc66883098"/>
      <w:bookmarkStart w:id="5335" w:name="_Toc66883400"/>
      <w:bookmarkStart w:id="5336" w:name="_Toc66883739"/>
      <w:bookmarkStart w:id="5337" w:name="_Toc66884217"/>
      <w:bookmarkStart w:id="5338" w:name="_Toc66885165"/>
      <w:bookmarkStart w:id="5339" w:name="_Toc66962531"/>
      <w:bookmarkStart w:id="5340" w:name="_Toc66962835"/>
      <w:bookmarkStart w:id="5341" w:name="_Toc88228593"/>
      <w:bookmarkStart w:id="5342" w:name="_Toc88232961"/>
      <w:bookmarkStart w:id="5343" w:name="_Toc88234456"/>
      <w:bookmarkStart w:id="5344" w:name="_Toc88237118"/>
      <w:bookmarkStart w:id="5345" w:name="_Toc88237810"/>
      <w:bookmarkStart w:id="5346" w:name="_Toc88238797"/>
      <w:bookmarkStart w:id="5347" w:name="_Toc88239447"/>
      <w:bookmarkStart w:id="5348" w:name="_Toc88241214"/>
      <w:bookmarkStart w:id="5349" w:name="_Toc88243155"/>
      <w:bookmarkStart w:id="5350" w:name="_Toc88243868"/>
      <w:bookmarkStart w:id="5351" w:name="_Toc88740659"/>
      <w:bookmarkStart w:id="5352" w:name="_Toc89342982"/>
      <w:bookmarkStart w:id="5353" w:name="_Toc89343451"/>
      <w:bookmarkStart w:id="5354" w:name="_Toc89343719"/>
      <w:bookmarkStart w:id="5355" w:name="_Toc89349506"/>
      <w:bookmarkStart w:id="5356" w:name="_Toc89440723"/>
      <w:bookmarkStart w:id="5357" w:name="_Toc89441091"/>
      <w:bookmarkStart w:id="5358" w:name="_Toc89680814"/>
      <w:bookmarkStart w:id="5359" w:name="_Toc89950250"/>
      <w:bookmarkStart w:id="5360" w:name="_Toc90134188"/>
      <w:bookmarkStart w:id="5361" w:name="_Toc90134686"/>
      <w:bookmarkStart w:id="5362" w:name="_Toc90134959"/>
      <w:bookmarkStart w:id="5363" w:name="_Toc90135680"/>
      <w:bookmarkStart w:id="5364" w:name="_Toc90137491"/>
      <w:bookmarkStart w:id="5365" w:name="_Toc90137815"/>
      <w:bookmarkStart w:id="5366" w:name="_Toc90138086"/>
      <w:bookmarkStart w:id="5367" w:name="_Toc90138357"/>
      <w:bookmarkStart w:id="5368" w:name="_Toc90305357"/>
      <w:bookmarkStart w:id="5369" w:name="_Toc98417745"/>
      <w:r>
        <w:lastRenderedPageBreak/>
        <w:t>Elon Musk’s Tesla Roadster EV</w:t>
      </w:r>
      <w:r w:rsidR="00C07F33">
        <w:t xml:space="preserve"> </w:t>
      </w:r>
      <w:r>
        <w:t>Prototype</w:t>
      </w:r>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p>
    <w:p w14:paraId="4D24FDDA" w14:textId="1B5D92AF" w:rsidR="008336C7" w:rsidRDefault="008336C7" w:rsidP="00FE69CE">
      <w:r>
        <w:rPr>
          <w:noProof/>
        </w:rPr>
        <w:drawing>
          <wp:inline distT="0" distB="0" distL="0" distR="0" wp14:anchorId="6FD10462" wp14:editId="40A22860">
            <wp:extent cx="3190875" cy="23717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90875" cy="2371725"/>
                    </a:xfrm>
                    <a:prstGeom prst="rect">
                      <a:avLst/>
                    </a:prstGeom>
                  </pic:spPr>
                </pic:pic>
              </a:graphicData>
            </a:graphic>
          </wp:inline>
        </w:drawing>
      </w:r>
    </w:p>
    <w:p w14:paraId="2A245403" w14:textId="19820ECD" w:rsidR="008336C7" w:rsidRDefault="008336C7" w:rsidP="00FE69CE">
      <w:pPr>
        <w:rPr>
          <w:b/>
          <w:sz w:val="28"/>
          <w:szCs w:val="28"/>
        </w:rPr>
      </w:pPr>
      <w:r>
        <w:rPr>
          <w:b/>
          <w:sz w:val="28"/>
          <w:szCs w:val="28"/>
        </w:rPr>
        <w:t xml:space="preserve"> </w:t>
      </w:r>
      <w:r w:rsidRPr="008336C7">
        <w:rPr>
          <w:b/>
          <w:sz w:val="28"/>
          <w:szCs w:val="28"/>
        </w:rPr>
        <w:t>2007</w:t>
      </w:r>
      <w:r w:rsidR="00C8141F">
        <w:rPr>
          <w:b/>
          <w:sz w:val="28"/>
          <w:szCs w:val="28"/>
        </w:rPr>
        <w:t xml:space="preserve"> Wikipedia</w:t>
      </w:r>
    </w:p>
    <w:p w14:paraId="4EB7B0C9" w14:textId="77777777" w:rsidR="008336C7" w:rsidRDefault="008336C7" w:rsidP="00FE69CE"/>
    <w:p w14:paraId="07DA46EB" w14:textId="5101645F" w:rsidR="003909AB" w:rsidRDefault="006362F0" w:rsidP="00BF5985">
      <w:pPr>
        <w:autoSpaceDE w:val="0"/>
        <w:autoSpaceDN w:val="0"/>
        <w:adjustRightInd w:val="0"/>
        <w:ind w:left="360"/>
        <w:rPr>
          <w:rFonts w:ascii="Times New Roman" w:hAnsi="Times New Roman"/>
          <w:color w:val="000000"/>
        </w:rPr>
      </w:pPr>
      <w:r>
        <w:rPr>
          <w:rFonts w:ascii="Times New Roman" w:hAnsi="Times New Roman"/>
          <w:color w:val="000000"/>
        </w:rPr>
        <w:t xml:space="preserve">Elon Musk’s 2007 prototype invention </w:t>
      </w:r>
      <w:r w:rsidR="00B56031">
        <w:rPr>
          <w:rFonts w:ascii="Times New Roman" w:hAnsi="Times New Roman"/>
          <w:color w:val="000000"/>
        </w:rPr>
        <w:t xml:space="preserve">of the electrically powered (EV) Roadster </w:t>
      </w:r>
      <w:r w:rsidR="008A60D9">
        <w:rPr>
          <w:rFonts w:ascii="Times New Roman" w:hAnsi="Times New Roman"/>
          <w:color w:val="000000"/>
        </w:rPr>
        <w:t xml:space="preserve">at Tesla </w:t>
      </w:r>
      <w:r w:rsidR="00B56031">
        <w:rPr>
          <w:rFonts w:ascii="Times New Roman" w:hAnsi="Times New Roman"/>
          <w:color w:val="000000"/>
        </w:rPr>
        <w:t>in 2007 was the first product of the startup Tesla, Inc.</w:t>
      </w:r>
      <w:r w:rsidR="00BF5985">
        <w:rPr>
          <w:rFonts w:ascii="Times New Roman" w:hAnsi="Times New Roman"/>
          <w:color w:val="000000"/>
        </w:rPr>
        <w:t xml:space="preserve"> </w:t>
      </w:r>
    </w:p>
    <w:p w14:paraId="483E8847" w14:textId="66ED3DE9" w:rsidR="005257CA" w:rsidRDefault="005257CA" w:rsidP="005257CA">
      <w:pPr>
        <w:pStyle w:val="Heading2"/>
      </w:pPr>
      <w:bookmarkStart w:id="5370" w:name="_Toc25486063"/>
      <w:bookmarkStart w:id="5371" w:name="_Toc25488104"/>
      <w:bookmarkStart w:id="5372" w:name="_Toc25576071"/>
      <w:bookmarkStart w:id="5373" w:name="_Toc25576380"/>
      <w:bookmarkStart w:id="5374" w:name="_Toc27919410"/>
      <w:bookmarkStart w:id="5375" w:name="_Toc27919616"/>
      <w:bookmarkStart w:id="5376" w:name="_Toc27919856"/>
      <w:bookmarkStart w:id="5377" w:name="_Toc27920085"/>
      <w:bookmarkStart w:id="5378" w:name="_Toc27920325"/>
      <w:bookmarkStart w:id="5379" w:name="_Toc28003932"/>
      <w:bookmarkStart w:id="5380" w:name="_Toc28004133"/>
      <w:bookmarkStart w:id="5381" w:name="_Toc28004361"/>
      <w:bookmarkStart w:id="5382" w:name="_Toc28004561"/>
      <w:bookmarkStart w:id="5383" w:name="_Toc28862781"/>
      <w:bookmarkStart w:id="5384" w:name="_Toc28863076"/>
      <w:bookmarkStart w:id="5385" w:name="_Toc28863333"/>
      <w:bookmarkStart w:id="5386" w:name="_Toc28863997"/>
      <w:bookmarkStart w:id="5387" w:name="_Toc28866199"/>
      <w:bookmarkStart w:id="5388" w:name="_Toc28866428"/>
      <w:bookmarkStart w:id="5389" w:name="_Toc28871041"/>
      <w:bookmarkStart w:id="5390" w:name="_Toc28885900"/>
      <w:bookmarkStart w:id="5391" w:name="_Toc48200334"/>
      <w:bookmarkStart w:id="5392" w:name="_Toc48231633"/>
      <w:bookmarkStart w:id="5393" w:name="_Toc48305365"/>
      <w:bookmarkStart w:id="5394" w:name="_Toc48314751"/>
      <w:bookmarkStart w:id="5395" w:name="_Toc48318420"/>
      <w:bookmarkStart w:id="5396" w:name="_Toc48318623"/>
      <w:bookmarkStart w:id="5397" w:name="_Toc48318825"/>
      <w:bookmarkStart w:id="5398" w:name="_Toc48319250"/>
      <w:bookmarkStart w:id="5399" w:name="_Toc48396782"/>
      <w:bookmarkStart w:id="5400" w:name="_Toc48408861"/>
      <w:bookmarkStart w:id="5401" w:name="_Toc48483474"/>
      <w:bookmarkStart w:id="5402" w:name="_Toc48646295"/>
      <w:bookmarkStart w:id="5403" w:name="_Toc48737380"/>
      <w:bookmarkStart w:id="5404" w:name="_Toc48825006"/>
      <w:bookmarkStart w:id="5405" w:name="_Toc48825504"/>
      <w:bookmarkStart w:id="5406" w:name="_Toc48835440"/>
      <w:bookmarkStart w:id="5407" w:name="_Toc48835763"/>
      <w:bookmarkStart w:id="5408" w:name="_Toc48902248"/>
      <w:bookmarkStart w:id="5409" w:name="_Toc48925585"/>
      <w:bookmarkStart w:id="5410" w:name="_Toc48925860"/>
      <w:bookmarkStart w:id="5411" w:name="_Toc48997676"/>
      <w:bookmarkStart w:id="5412" w:name="_Toc49004034"/>
      <w:bookmarkStart w:id="5413" w:name="_Toc49075344"/>
      <w:bookmarkStart w:id="5414" w:name="_Toc49082489"/>
      <w:bookmarkStart w:id="5415" w:name="_Toc49082787"/>
      <w:bookmarkStart w:id="5416" w:name="_Toc49083189"/>
      <w:bookmarkStart w:id="5417" w:name="_Toc49083421"/>
      <w:bookmarkStart w:id="5418" w:name="_Toc49088278"/>
      <w:bookmarkStart w:id="5419" w:name="_Toc49088512"/>
      <w:bookmarkStart w:id="5420" w:name="_Toc49090189"/>
      <w:bookmarkStart w:id="5421" w:name="_Toc50102563"/>
      <w:bookmarkStart w:id="5422" w:name="_Toc50369379"/>
      <w:bookmarkStart w:id="5423" w:name="_Toc50369707"/>
      <w:bookmarkStart w:id="5424" w:name="_Toc53752981"/>
      <w:bookmarkStart w:id="5425" w:name="_Toc53753278"/>
      <w:bookmarkStart w:id="5426" w:name="_Toc53756601"/>
      <w:bookmarkStart w:id="5427" w:name="_Toc53757354"/>
      <w:bookmarkStart w:id="5428" w:name="_Toc54010192"/>
      <w:bookmarkStart w:id="5429" w:name="_Toc54532102"/>
      <w:bookmarkStart w:id="5430" w:name="_Toc54532353"/>
      <w:bookmarkStart w:id="5431" w:name="_Toc54532603"/>
      <w:bookmarkStart w:id="5432" w:name="_Toc54536257"/>
      <w:bookmarkStart w:id="5433" w:name="_Toc54623074"/>
      <w:bookmarkStart w:id="5434" w:name="_Toc54699300"/>
      <w:bookmarkStart w:id="5435" w:name="_Toc54699733"/>
      <w:bookmarkStart w:id="5436" w:name="_Toc55038187"/>
      <w:bookmarkStart w:id="5437" w:name="_Toc55224903"/>
      <w:bookmarkStart w:id="5438" w:name="_Toc57299099"/>
      <w:bookmarkStart w:id="5439" w:name="_Toc57458194"/>
      <w:bookmarkStart w:id="5440" w:name="_Toc57458452"/>
      <w:bookmarkStart w:id="5441" w:name="_Toc57458768"/>
      <w:bookmarkStart w:id="5442" w:name="_Toc57459027"/>
      <w:bookmarkStart w:id="5443" w:name="_Toc62052683"/>
      <w:bookmarkStart w:id="5444" w:name="_Toc66712248"/>
      <w:bookmarkStart w:id="5445" w:name="_Toc66713237"/>
      <w:bookmarkStart w:id="5446" w:name="_Toc66713721"/>
      <w:bookmarkStart w:id="5447" w:name="_Toc66883099"/>
      <w:bookmarkStart w:id="5448" w:name="_Toc66883401"/>
      <w:bookmarkStart w:id="5449" w:name="_Toc66883740"/>
      <w:bookmarkStart w:id="5450" w:name="_Toc66884218"/>
      <w:bookmarkStart w:id="5451" w:name="_Toc66885166"/>
      <w:bookmarkStart w:id="5452" w:name="_Toc66962532"/>
      <w:bookmarkStart w:id="5453" w:name="_Toc66962836"/>
      <w:bookmarkStart w:id="5454" w:name="_Toc88228594"/>
      <w:bookmarkStart w:id="5455" w:name="_Toc88232962"/>
      <w:bookmarkStart w:id="5456" w:name="_Toc88234457"/>
      <w:bookmarkStart w:id="5457" w:name="_Toc88237119"/>
      <w:bookmarkStart w:id="5458" w:name="_Toc88237811"/>
      <w:bookmarkStart w:id="5459" w:name="_Toc88238798"/>
      <w:bookmarkStart w:id="5460" w:name="_Toc88239448"/>
      <w:bookmarkStart w:id="5461" w:name="_Toc88241215"/>
      <w:bookmarkStart w:id="5462" w:name="_Toc88243156"/>
      <w:bookmarkStart w:id="5463" w:name="_Toc88243869"/>
      <w:bookmarkStart w:id="5464" w:name="_Toc88740660"/>
      <w:bookmarkStart w:id="5465" w:name="_Toc89342983"/>
      <w:bookmarkStart w:id="5466" w:name="_Toc89343452"/>
      <w:bookmarkStart w:id="5467" w:name="_Toc89343720"/>
      <w:bookmarkStart w:id="5468" w:name="_Toc89349507"/>
      <w:bookmarkStart w:id="5469" w:name="_Toc89440724"/>
      <w:bookmarkStart w:id="5470" w:name="_Toc89441092"/>
      <w:bookmarkStart w:id="5471" w:name="_Toc89680815"/>
      <w:bookmarkStart w:id="5472" w:name="_Toc89950251"/>
      <w:bookmarkStart w:id="5473" w:name="_Toc90134189"/>
      <w:bookmarkStart w:id="5474" w:name="_Toc90134687"/>
      <w:bookmarkStart w:id="5475" w:name="_Toc90134960"/>
      <w:bookmarkStart w:id="5476" w:name="_Toc90135681"/>
      <w:bookmarkStart w:id="5477" w:name="_Toc90137492"/>
      <w:bookmarkStart w:id="5478" w:name="_Toc90137816"/>
      <w:bookmarkStart w:id="5479" w:name="_Toc90138087"/>
      <w:bookmarkStart w:id="5480" w:name="_Toc90138358"/>
      <w:bookmarkStart w:id="5481" w:name="_Toc90305358"/>
      <w:bookmarkStart w:id="5482" w:name="_Toc98417746"/>
      <w:r>
        <w:t>Elon Musk’s Tesla Cybertruck EV Prototype</w:t>
      </w:r>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p>
    <w:p w14:paraId="3ACF92C6" w14:textId="77777777" w:rsidR="005257CA" w:rsidRDefault="005257CA" w:rsidP="00BF5985">
      <w:pPr>
        <w:autoSpaceDE w:val="0"/>
        <w:autoSpaceDN w:val="0"/>
        <w:adjustRightInd w:val="0"/>
        <w:ind w:left="360"/>
        <w:rPr>
          <w:rFonts w:ascii="Times New Roman" w:hAnsi="Times New Roman"/>
          <w:color w:val="000000"/>
        </w:rPr>
      </w:pPr>
    </w:p>
    <w:p w14:paraId="7545A857" w14:textId="7F97AD86" w:rsidR="000A3870" w:rsidRDefault="000A3870" w:rsidP="00BF5985">
      <w:pPr>
        <w:autoSpaceDE w:val="0"/>
        <w:autoSpaceDN w:val="0"/>
        <w:adjustRightInd w:val="0"/>
        <w:ind w:left="360"/>
        <w:rPr>
          <w:rFonts w:ascii="Times New Roman" w:hAnsi="Times New Roman"/>
          <w:color w:val="000000"/>
        </w:rPr>
      </w:pPr>
      <w:r>
        <w:rPr>
          <w:noProof/>
        </w:rPr>
        <w:drawing>
          <wp:inline distT="0" distB="0" distL="0" distR="0" wp14:anchorId="78E8E93C" wp14:editId="1A4890DF">
            <wp:extent cx="5819775" cy="24860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19775" cy="2486025"/>
                    </a:xfrm>
                    <a:prstGeom prst="rect">
                      <a:avLst/>
                    </a:prstGeom>
                  </pic:spPr>
                </pic:pic>
              </a:graphicData>
            </a:graphic>
          </wp:inline>
        </w:drawing>
      </w:r>
    </w:p>
    <w:p w14:paraId="22EBC7CF" w14:textId="253BF4B5" w:rsidR="000A3870" w:rsidRPr="000A3870" w:rsidRDefault="000A3870" w:rsidP="000A3870">
      <w:pPr>
        <w:rPr>
          <w:b/>
          <w:sz w:val="32"/>
          <w:szCs w:val="28"/>
        </w:rPr>
      </w:pPr>
      <w:r w:rsidRPr="000A3870">
        <w:rPr>
          <w:b/>
          <w:sz w:val="32"/>
          <w:szCs w:val="28"/>
        </w:rPr>
        <w:t>Tesl</w:t>
      </w:r>
      <w:r>
        <w:rPr>
          <w:b/>
          <w:sz w:val="32"/>
          <w:szCs w:val="28"/>
        </w:rPr>
        <w:t>a</w:t>
      </w:r>
      <w:r w:rsidRPr="000A3870">
        <w:rPr>
          <w:b/>
          <w:sz w:val="32"/>
          <w:szCs w:val="28"/>
        </w:rPr>
        <w:t xml:space="preserve"> Cybertruck</w:t>
      </w:r>
      <w:r>
        <w:rPr>
          <w:b/>
          <w:sz w:val="32"/>
          <w:szCs w:val="28"/>
        </w:rPr>
        <w:t xml:space="preserve"> prototype</w:t>
      </w:r>
    </w:p>
    <w:p w14:paraId="37F33E4F" w14:textId="624A1F9E" w:rsidR="000A3870" w:rsidRDefault="000A3870" w:rsidP="000A3870">
      <w:pPr>
        <w:rPr>
          <w:b/>
          <w:sz w:val="28"/>
          <w:szCs w:val="28"/>
        </w:rPr>
      </w:pPr>
      <w:r w:rsidRPr="008336C7">
        <w:rPr>
          <w:b/>
          <w:sz w:val="28"/>
          <w:szCs w:val="28"/>
        </w:rPr>
        <w:t>20</w:t>
      </w:r>
      <w:r>
        <w:rPr>
          <w:b/>
          <w:sz w:val="28"/>
          <w:szCs w:val="28"/>
        </w:rPr>
        <w:t>19</w:t>
      </w:r>
    </w:p>
    <w:p w14:paraId="12904CDC" w14:textId="77777777" w:rsidR="000A3870" w:rsidRPr="000A3870" w:rsidRDefault="000A3870" w:rsidP="000A3870">
      <w:pPr>
        <w:rPr>
          <w:b/>
          <w:sz w:val="36"/>
          <w:szCs w:val="36"/>
        </w:rPr>
      </w:pPr>
    </w:p>
    <w:p w14:paraId="21A576EA" w14:textId="20C7CFCF" w:rsidR="003909AB" w:rsidRPr="000A3870" w:rsidRDefault="000A3870" w:rsidP="00BF5985">
      <w:pPr>
        <w:autoSpaceDE w:val="0"/>
        <w:autoSpaceDN w:val="0"/>
        <w:adjustRightInd w:val="0"/>
        <w:ind w:left="360"/>
        <w:rPr>
          <w:rFonts w:ascii="Times New Roman" w:hAnsi="Times New Roman"/>
          <w:color w:val="000000"/>
          <w:sz w:val="36"/>
          <w:szCs w:val="36"/>
        </w:rPr>
      </w:pPr>
      <w:r w:rsidRPr="000A3870">
        <w:rPr>
          <w:rFonts w:ascii="Times New Roman" w:hAnsi="Times New Roman"/>
          <w:color w:val="000000"/>
          <w:sz w:val="36"/>
          <w:szCs w:val="36"/>
        </w:rPr>
        <w:t>Prototype presentations do not always work as intended.</w:t>
      </w:r>
    </w:p>
    <w:p w14:paraId="151B36C9" w14:textId="77777777" w:rsidR="000A3870" w:rsidRDefault="000A3870" w:rsidP="00BF5985">
      <w:pPr>
        <w:autoSpaceDE w:val="0"/>
        <w:autoSpaceDN w:val="0"/>
        <w:adjustRightInd w:val="0"/>
        <w:ind w:left="360"/>
        <w:rPr>
          <w:rFonts w:ascii="Times New Roman" w:hAnsi="Times New Roman"/>
          <w:color w:val="000000"/>
        </w:rPr>
      </w:pPr>
    </w:p>
    <w:p w14:paraId="0147D0CE" w14:textId="648743C3" w:rsidR="006362F0" w:rsidRDefault="00BF5985" w:rsidP="00BF5985">
      <w:pPr>
        <w:autoSpaceDE w:val="0"/>
        <w:autoSpaceDN w:val="0"/>
        <w:adjustRightInd w:val="0"/>
        <w:ind w:left="360"/>
        <w:rPr>
          <w:rFonts w:ascii="Times New Roman" w:hAnsi="Times New Roman"/>
          <w:color w:val="000000"/>
        </w:rPr>
      </w:pPr>
      <w:r>
        <w:rPr>
          <w:rFonts w:ascii="Times New Roman" w:hAnsi="Times New Roman"/>
          <w:color w:val="000000"/>
        </w:rPr>
        <w:t>I</w:t>
      </w:r>
      <w:r w:rsidR="00B56031">
        <w:rPr>
          <w:rFonts w:ascii="Times New Roman" w:hAnsi="Times New Roman"/>
          <w:color w:val="000000"/>
        </w:rPr>
        <w:t>t took Tesla more than a dozen years to enhance and refine and commercialize the</w:t>
      </w:r>
      <w:r>
        <w:rPr>
          <w:rFonts w:ascii="Times New Roman" w:hAnsi="Times New Roman"/>
          <w:color w:val="000000"/>
        </w:rPr>
        <w:t>ir</w:t>
      </w:r>
      <w:r w:rsidR="00B56031">
        <w:rPr>
          <w:rFonts w:ascii="Times New Roman" w:hAnsi="Times New Roman"/>
          <w:color w:val="000000"/>
        </w:rPr>
        <w:t xml:space="preserve"> EVs and the loss of billions of dollars before Tesla finally made a profit</w:t>
      </w:r>
      <w:r>
        <w:rPr>
          <w:rFonts w:ascii="Times New Roman" w:hAnsi="Times New Roman"/>
          <w:color w:val="000000"/>
        </w:rPr>
        <w:t xml:space="preserve"> and proved to the world that electric vehicles (EVs)  were </w:t>
      </w:r>
      <w:r>
        <w:rPr>
          <w:rFonts w:ascii="Times New Roman" w:hAnsi="Times New Roman"/>
          <w:color w:val="000000"/>
        </w:rPr>
        <w:lastRenderedPageBreak/>
        <w:t>transformatively and disruptively the way of the future</w:t>
      </w:r>
      <w:r w:rsidR="003909AB">
        <w:rPr>
          <w:rFonts w:ascii="Times New Roman" w:hAnsi="Times New Roman"/>
          <w:color w:val="000000"/>
        </w:rPr>
        <w:t xml:space="preserve">, in spite of the ferocious resistenance of entrenched </w:t>
      </w:r>
      <w:r w:rsidR="002C4CD2">
        <w:rPr>
          <w:rFonts w:ascii="Times New Roman" w:hAnsi="Times New Roman"/>
          <w:color w:val="000000"/>
        </w:rPr>
        <w:t xml:space="preserve">oil </w:t>
      </w:r>
      <w:r w:rsidR="003909AB">
        <w:rPr>
          <w:rFonts w:ascii="Times New Roman" w:hAnsi="Times New Roman"/>
          <w:color w:val="000000"/>
        </w:rPr>
        <w:t>interests</w:t>
      </w:r>
      <w:r>
        <w:rPr>
          <w:rFonts w:ascii="Times New Roman" w:hAnsi="Times New Roman"/>
          <w:color w:val="000000"/>
        </w:rPr>
        <w:t>.</w:t>
      </w:r>
    </w:p>
    <w:p w14:paraId="383072B5" w14:textId="77777777" w:rsidR="00D96F75" w:rsidRDefault="00D96F75" w:rsidP="00BF5985">
      <w:pPr>
        <w:autoSpaceDE w:val="0"/>
        <w:autoSpaceDN w:val="0"/>
        <w:adjustRightInd w:val="0"/>
        <w:ind w:left="360"/>
        <w:rPr>
          <w:rFonts w:ascii="Times New Roman" w:hAnsi="Times New Roman"/>
          <w:color w:val="000000"/>
        </w:rPr>
      </w:pPr>
    </w:p>
    <w:p w14:paraId="35AD4E2A" w14:textId="5B43AA48" w:rsidR="00D96F75" w:rsidRDefault="00D96F75" w:rsidP="00BF5985">
      <w:pPr>
        <w:autoSpaceDE w:val="0"/>
        <w:autoSpaceDN w:val="0"/>
        <w:adjustRightInd w:val="0"/>
        <w:ind w:left="360"/>
        <w:rPr>
          <w:rFonts w:ascii="Times New Roman" w:hAnsi="Times New Roman"/>
          <w:color w:val="000000"/>
        </w:rPr>
      </w:pPr>
      <w:r>
        <w:rPr>
          <w:rFonts w:ascii="Times New Roman" w:hAnsi="Times New Roman"/>
          <w:color w:val="000000"/>
        </w:rPr>
        <w:t xml:space="preserve">It took over  century, and Tesla and GPS and computers, for the automobile to be refined and enhanced for the machine to be  remotely “Summoned” as the hourse could be for thousands of years. </w:t>
      </w:r>
    </w:p>
    <w:p w14:paraId="2F3477E0" w14:textId="77777777" w:rsidR="003909AB" w:rsidRDefault="003909AB" w:rsidP="00BF5985">
      <w:pPr>
        <w:autoSpaceDE w:val="0"/>
        <w:autoSpaceDN w:val="0"/>
        <w:adjustRightInd w:val="0"/>
        <w:ind w:left="360"/>
        <w:rPr>
          <w:rFonts w:ascii="Times New Roman" w:hAnsi="Times New Roman"/>
          <w:color w:val="000000"/>
        </w:rPr>
      </w:pPr>
    </w:p>
    <w:p w14:paraId="6501AAAE" w14:textId="17983EE1" w:rsidR="00BF5985" w:rsidRDefault="003909AB" w:rsidP="00BF5985">
      <w:pPr>
        <w:autoSpaceDE w:val="0"/>
        <w:autoSpaceDN w:val="0"/>
        <w:adjustRightInd w:val="0"/>
        <w:ind w:left="360"/>
        <w:rPr>
          <w:rFonts w:ascii="Times New Roman" w:hAnsi="Times New Roman"/>
          <w:color w:val="000000"/>
        </w:rPr>
      </w:pPr>
      <w:r>
        <w:rPr>
          <w:rFonts w:ascii="Times New Roman" w:hAnsi="Times New Roman"/>
          <w:color w:val="000000"/>
        </w:rPr>
        <w:t xml:space="preserve">The vision and action of Elon Musk to fully utilize the virtually infinite and virtually free  </w:t>
      </w:r>
      <w:r w:rsidR="002C4CD2">
        <w:rPr>
          <w:rFonts w:ascii="Times New Roman" w:hAnsi="Times New Roman"/>
          <w:color w:val="000000"/>
        </w:rPr>
        <w:t xml:space="preserve">clean </w:t>
      </w:r>
      <w:r>
        <w:rPr>
          <w:rFonts w:ascii="Times New Roman" w:hAnsi="Times New Roman"/>
          <w:color w:val="000000"/>
        </w:rPr>
        <w:t xml:space="preserve">energy of the Sun to power fundamentally more efficient and effective electrical vehicles </w:t>
      </w:r>
      <w:r w:rsidR="00243283">
        <w:rPr>
          <w:rFonts w:ascii="Times New Roman" w:hAnsi="Times New Roman"/>
          <w:color w:val="000000"/>
        </w:rPr>
        <w:t xml:space="preserve">and devices </w:t>
      </w:r>
      <w:r>
        <w:rPr>
          <w:rFonts w:ascii="Times New Roman" w:hAnsi="Times New Roman"/>
          <w:color w:val="000000"/>
        </w:rPr>
        <w:t xml:space="preserve">rather than the internal combustion engine (ICE) </w:t>
      </w:r>
      <w:r w:rsidR="002D196F">
        <w:rPr>
          <w:rFonts w:ascii="Times New Roman" w:hAnsi="Times New Roman"/>
          <w:color w:val="000000"/>
        </w:rPr>
        <w:t>automobiles of Henry Ford might make Elon Mus</w:t>
      </w:r>
      <w:r w:rsidR="002C4CD2">
        <w:rPr>
          <w:rFonts w:ascii="Times New Roman" w:hAnsi="Times New Roman"/>
          <w:color w:val="000000"/>
        </w:rPr>
        <w:t>k</w:t>
      </w:r>
      <w:r w:rsidR="002D196F">
        <w:rPr>
          <w:rFonts w:ascii="Times New Roman" w:hAnsi="Times New Roman"/>
          <w:color w:val="000000"/>
        </w:rPr>
        <w:t xml:space="preserve"> the wealthiest person in the world</w:t>
      </w:r>
      <w:r w:rsidR="002C4CD2">
        <w:rPr>
          <w:rFonts w:ascii="Times New Roman" w:hAnsi="Times New Roman"/>
          <w:color w:val="000000"/>
        </w:rPr>
        <w:t xml:space="preserve"> as well as the person who </w:t>
      </w:r>
      <w:r w:rsidR="008A60D9">
        <w:rPr>
          <w:rFonts w:ascii="Times New Roman" w:hAnsi="Times New Roman"/>
          <w:color w:val="000000"/>
        </w:rPr>
        <w:t xml:space="preserve">most </w:t>
      </w:r>
      <w:r w:rsidR="002C4CD2">
        <w:rPr>
          <w:rFonts w:ascii="Times New Roman" w:hAnsi="Times New Roman"/>
          <w:color w:val="000000"/>
        </w:rPr>
        <w:t>saved the world environment.</w:t>
      </w:r>
    </w:p>
    <w:p w14:paraId="2907D345" w14:textId="71EA1FD1" w:rsidR="008A60D9" w:rsidRDefault="008A60D9" w:rsidP="008A60D9">
      <w:pPr>
        <w:pStyle w:val="Heading2"/>
      </w:pPr>
      <w:bookmarkStart w:id="5483" w:name="_Toc25486064"/>
      <w:bookmarkStart w:id="5484" w:name="_Toc25488105"/>
      <w:bookmarkStart w:id="5485" w:name="_Toc25576072"/>
      <w:bookmarkStart w:id="5486" w:name="_Toc25576381"/>
      <w:bookmarkStart w:id="5487" w:name="_Toc27919411"/>
      <w:bookmarkStart w:id="5488" w:name="_Toc27919617"/>
      <w:bookmarkStart w:id="5489" w:name="_Toc27919857"/>
      <w:bookmarkStart w:id="5490" w:name="_Toc27920086"/>
      <w:bookmarkStart w:id="5491" w:name="_Toc27920326"/>
      <w:bookmarkStart w:id="5492" w:name="_Toc28003933"/>
      <w:bookmarkStart w:id="5493" w:name="_Toc28004134"/>
      <w:bookmarkStart w:id="5494" w:name="_Toc28004362"/>
      <w:bookmarkStart w:id="5495" w:name="_Toc28004562"/>
      <w:bookmarkStart w:id="5496" w:name="_Toc28862782"/>
      <w:bookmarkStart w:id="5497" w:name="_Toc28863077"/>
      <w:bookmarkStart w:id="5498" w:name="_Toc28863334"/>
      <w:bookmarkStart w:id="5499" w:name="_Toc28863998"/>
      <w:bookmarkStart w:id="5500" w:name="_Toc28866200"/>
      <w:bookmarkStart w:id="5501" w:name="_Toc28866429"/>
      <w:bookmarkStart w:id="5502" w:name="_Toc28871042"/>
      <w:bookmarkStart w:id="5503" w:name="_Toc28885901"/>
      <w:bookmarkStart w:id="5504" w:name="_Toc48200335"/>
      <w:bookmarkStart w:id="5505" w:name="_Toc48231634"/>
      <w:bookmarkStart w:id="5506" w:name="_Toc48305366"/>
      <w:bookmarkStart w:id="5507" w:name="_Toc48314752"/>
      <w:bookmarkStart w:id="5508" w:name="_Toc48318421"/>
      <w:bookmarkStart w:id="5509" w:name="_Toc48318624"/>
      <w:bookmarkStart w:id="5510" w:name="_Toc48318826"/>
      <w:bookmarkStart w:id="5511" w:name="_Toc48319251"/>
      <w:bookmarkStart w:id="5512" w:name="_Toc48396783"/>
      <w:bookmarkStart w:id="5513" w:name="_Toc48408862"/>
      <w:bookmarkStart w:id="5514" w:name="_Toc48483475"/>
      <w:bookmarkStart w:id="5515" w:name="_Toc48646296"/>
      <w:bookmarkStart w:id="5516" w:name="_Toc48737381"/>
      <w:bookmarkStart w:id="5517" w:name="_Toc48825007"/>
      <w:bookmarkStart w:id="5518" w:name="_Toc48825505"/>
      <w:bookmarkStart w:id="5519" w:name="_Toc48835441"/>
      <w:bookmarkStart w:id="5520" w:name="_Toc48835764"/>
      <w:bookmarkStart w:id="5521" w:name="_Toc48902249"/>
      <w:bookmarkStart w:id="5522" w:name="_Toc48925586"/>
      <w:bookmarkStart w:id="5523" w:name="_Toc48925861"/>
      <w:bookmarkStart w:id="5524" w:name="_Toc48997677"/>
      <w:bookmarkStart w:id="5525" w:name="_Toc49004035"/>
      <w:bookmarkStart w:id="5526" w:name="_Toc49075345"/>
      <w:bookmarkStart w:id="5527" w:name="_Toc49082490"/>
      <w:bookmarkStart w:id="5528" w:name="_Toc49082788"/>
      <w:bookmarkStart w:id="5529" w:name="_Toc49083190"/>
      <w:bookmarkStart w:id="5530" w:name="_Toc49083422"/>
      <w:bookmarkStart w:id="5531" w:name="_Toc49088279"/>
      <w:bookmarkStart w:id="5532" w:name="_Toc49088513"/>
      <w:bookmarkStart w:id="5533" w:name="_Toc49090190"/>
      <w:bookmarkStart w:id="5534" w:name="_Toc50102564"/>
      <w:bookmarkStart w:id="5535" w:name="_Toc50369380"/>
      <w:bookmarkStart w:id="5536" w:name="_Toc50369708"/>
      <w:bookmarkStart w:id="5537" w:name="_Toc53752982"/>
      <w:bookmarkStart w:id="5538" w:name="_Toc53753279"/>
      <w:bookmarkStart w:id="5539" w:name="_Toc53756602"/>
      <w:bookmarkStart w:id="5540" w:name="_Toc53757355"/>
      <w:bookmarkStart w:id="5541" w:name="_Toc54010193"/>
      <w:bookmarkStart w:id="5542" w:name="_Toc54532103"/>
      <w:bookmarkStart w:id="5543" w:name="_Toc54532354"/>
      <w:bookmarkStart w:id="5544" w:name="_Toc54532604"/>
      <w:bookmarkStart w:id="5545" w:name="_Toc54536258"/>
      <w:bookmarkStart w:id="5546" w:name="_Toc54623075"/>
      <w:bookmarkStart w:id="5547" w:name="_Toc54699301"/>
      <w:bookmarkStart w:id="5548" w:name="_Toc54699734"/>
      <w:bookmarkStart w:id="5549" w:name="_Toc55038188"/>
      <w:bookmarkStart w:id="5550" w:name="_Toc55224904"/>
      <w:bookmarkStart w:id="5551" w:name="_Toc57299100"/>
      <w:bookmarkStart w:id="5552" w:name="_Toc57458195"/>
      <w:bookmarkStart w:id="5553" w:name="_Toc57458453"/>
      <w:bookmarkStart w:id="5554" w:name="_Toc57458769"/>
      <w:bookmarkStart w:id="5555" w:name="_Toc57459028"/>
      <w:bookmarkStart w:id="5556" w:name="_Toc62052684"/>
      <w:bookmarkStart w:id="5557" w:name="_Toc66712249"/>
      <w:bookmarkStart w:id="5558" w:name="_Toc66713238"/>
      <w:bookmarkStart w:id="5559" w:name="_Toc66713722"/>
      <w:bookmarkStart w:id="5560" w:name="_Toc66883100"/>
      <w:bookmarkStart w:id="5561" w:name="_Toc66883402"/>
      <w:bookmarkStart w:id="5562" w:name="_Toc66883741"/>
      <w:bookmarkStart w:id="5563" w:name="_Toc66884219"/>
      <w:bookmarkStart w:id="5564" w:name="_Toc66885167"/>
      <w:bookmarkStart w:id="5565" w:name="_Toc66962533"/>
      <w:bookmarkStart w:id="5566" w:name="_Toc66962837"/>
      <w:bookmarkStart w:id="5567" w:name="_Toc88228595"/>
      <w:bookmarkStart w:id="5568" w:name="_Toc88232963"/>
      <w:bookmarkStart w:id="5569" w:name="_Toc88234458"/>
      <w:bookmarkStart w:id="5570" w:name="_Toc88237120"/>
      <w:bookmarkStart w:id="5571" w:name="_Toc88237812"/>
      <w:bookmarkStart w:id="5572" w:name="_Toc88238799"/>
      <w:bookmarkStart w:id="5573" w:name="_Toc88239449"/>
      <w:bookmarkStart w:id="5574" w:name="_Toc88241216"/>
      <w:bookmarkStart w:id="5575" w:name="_Toc88243157"/>
      <w:bookmarkStart w:id="5576" w:name="_Toc88243870"/>
      <w:bookmarkStart w:id="5577" w:name="_Toc88740661"/>
      <w:bookmarkStart w:id="5578" w:name="_Toc89342984"/>
      <w:bookmarkStart w:id="5579" w:name="_Toc89343453"/>
      <w:bookmarkStart w:id="5580" w:name="_Toc89343721"/>
      <w:bookmarkStart w:id="5581" w:name="_Toc89349508"/>
      <w:bookmarkStart w:id="5582" w:name="_Toc89440725"/>
      <w:bookmarkStart w:id="5583" w:name="_Toc89441093"/>
      <w:bookmarkStart w:id="5584" w:name="_Toc89680816"/>
      <w:bookmarkStart w:id="5585" w:name="_Toc89950252"/>
      <w:bookmarkStart w:id="5586" w:name="_Toc90134190"/>
      <w:bookmarkStart w:id="5587" w:name="_Toc90134688"/>
      <w:bookmarkStart w:id="5588" w:name="_Toc90134961"/>
      <w:bookmarkStart w:id="5589" w:name="_Toc90135682"/>
      <w:bookmarkStart w:id="5590" w:name="_Toc90137493"/>
      <w:bookmarkStart w:id="5591" w:name="_Toc90137817"/>
      <w:bookmarkStart w:id="5592" w:name="_Toc90138088"/>
      <w:bookmarkStart w:id="5593" w:name="_Toc90138359"/>
      <w:bookmarkStart w:id="5594" w:name="_Toc90305359"/>
      <w:bookmarkStart w:id="5595" w:name="_Toc98417747"/>
      <w:r>
        <w:t>The Real-Time Program Audit (RTPA) Prototype</w:t>
      </w:r>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r>
        <w:t xml:space="preserve"> </w:t>
      </w:r>
    </w:p>
    <w:p w14:paraId="41C312EA" w14:textId="02B6E0A1" w:rsidR="00243283" w:rsidRDefault="00243283" w:rsidP="00243283">
      <w:pPr>
        <w:autoSpaceDE w:val="0"/>
        <w:autoSpaceDN w:val="0"/>
        <w:adjustRightInd w:val="0"/>
        <w:ind w:left="360"/>
        <w:rPr>
          <w:rFonts w:ascii="Times New Roman" w:hAnsi="Times New Roman"/>
          <w:color w:val="000000"/>
        </w:rPr>
      </w:pPr>
      <w:r>
        <w:rPr>
          <w:rFonts w:ascii="Times New Roman" w:hAnsi="Times New Roman"/>
          <w:color w:val="000000"/>
        </w:rPr>
        <w:t xml:space="preserve">Paul Harkins 2004 prototype invention of the Real-Time Program Audit (RTPA) </w:t>
      </w:r>
      <w:r w:rsidR="00DA0152">
        <w:rPr>
          <w:rFonts w:ascii="Times New Roman" w:hAnsi="Times New Roman"/>
          <w:color w:val="000000"/>
        </w:rPr>
        <w:t>software</w:t>
      </w:r>
      <w:r w:rsidR="00F85714">
        <w:rPr>
          <w:rFonts w:ascii="Times New Roman" w:hAnsi="Times New Roman"/>
          <w:color w:val="000000"/>
        </w:rPr>
        <w:t xml:space="preserve"> disrupted and  </w:t>
      </w:r>
      <w:r w:rsidR="00DA0152">
        <w:rPr>
          <w:rFonts w:ascii="Times New Roman" w:hAnsi="Times New Roman"/>
          <w:color w:val="000000"/>
        </w:rPr>
        <w:t xml:space="preserve"> </w:t>
      </w:r>
      <w:r>
        <w:rPr>
          <w:rFonts w:ascii="Times New Roman" w:hAnsi="Times New Roman"/>
          <w:color w:val="000000"/>
        </w:rPr>
        <w:t xml:space="preserve">transformed the fundamental way Information Technology and computer programming are accomplished from essentially human centric </w:t>
      </w:r>
      <w:r w:rsidR="00DA0152">
        <w:rPr>
          <w:rFonts w:ascii="Times New Roman" w:hAnsi="Times New Roman"/>
          <w:color w:val="000000"/>
        </w:rPr>
        <w:t xml:space="preserve">(programmers) towards virtually all </w:t>
      </w:r>
      <w:r w:rsidR="00F85714">
        <w:rPr>
          <w:rFonts w:ascii="Times New Roman" w:hAnsi="Times New Roman"/>
          <w:color w:val="000000"/>
        </w:rPr>
        <w:t xml:space="preserve"> </w:t>
      </w:r>
      <w:r w:rsidR="00DA0152">
        <w:rPr>
          <w:rFonts w:ascii="Times New Roman" w:hAnsi="Times New Roman"/>
          <w:color w:val="000000"/>
        </w:rPr>
        <w:t>real-time computer automated processing</w:t>
      </w:r>
      <w:r w:rsidR="00F85714">
        <w:rPr>
          <w:rFonts w:ascii="Times New Roman" w:hAnsi="Times New Roman"/>
          <w:color w:val="000000"/>
        </w:rPr>
        <w:t xml:space="preserve"> and Artificial Intelligence (AI) </w:t>
      </w:r>
      <w:r w:rsidR="00DA0152">
        <w:rPr>
          <w:rFonts w:ascii="Times New Roman" w:hAnsi="Times New Roman"/>
          <w:color w:val="000000"/>
        </w:rPr>
        <w:t>, in a manner similar to the way Henry Ford transformed personal transportation from the horse (animal powered) to virtually all automated (the automobile with the Internal Combuston Engine).</w:t>
      </w:r>
      <w:r>
        <w:rPr>
          <w:rFonts w:ascii="Times New Roman" w:hAnsi="Times New Roman"/>
          <w:color w:val="000000"/>
        </w:rPr>
        <w:t xml:space="preserve"> </w:t>
      </w:r>
    </w:p>
    <w:p w14:paraId="73B98434" w14:textId="77777777" w:rsidR="00243283" w:rsidRDefault="00243283" w:rsidP="00243283">
      <w:pPr>
        <w:autoSpaceDE w:val="0"/>
        <w:autoSpaceDN w:val="0"/>
        <w:adjustRightInd w:val="0"/>
        <w:ind w:left="360"/>
        <w:rPr>
          <w:rFonts w:ascii="Times New Roman" w:hAnsi="Times New Roman"/>
          <w:color w:val="000000"/>
        </w:rPr>
      </w:pPr>
    </w:p>
    <w:p w14:paraId="0BFDBD37" w14:textId="700FC977" w:rsidR="00BF5985" w:rsidRDefault="00F85714" w:rsidP="00BF5985">
      <w:pPr>
        <w:autoSpaceDE w:val="0"/>
        <w:autoSpaceDN w:val="0"/>
        <w:adjustRightInd w:val="0"/>
        <w:ind w:left="360"/>
      </w:pPr>
      <w:r>
        <w:t xml:space="preserve">Just as robots have replaced human automotive assembly line workers in manufacturing automobiles in every new and successful automotive company, like Tesla, </w:t>
      </w:r>
      <w:r w:rsidR="00D645F2">
        <w:t>for purely productibity and financial reasons, s</w:t>
      </w:r>
      <w:r>
        <w:t>o is the computer itself and Real-Time Program Audi</w:t>
      </w:r>
      <w:r w:rsidR="00D645F2">
        <w:t>ti</w:t>
      </w:r>
      <w:r>
        <w:t xml:space="preserve">ng </w:t>
      </w:r>
      <w:r w:rsidR="00D645F2">
        <w:t xml:space="preserve">methodology replacing the traditional corporate computer programmer in all but </w:t>
      </w:r>
      <w:r w:rsidR="0059169E">
        <w:t xml:space="preserve">the most </w:t>
      </w:r>
      <w:r w:rsidR="00D645F2">
        <w:t>creative activities, and with similar spectactular results.</w:t>
      </w:r>
      <w:r>
        <w:t xml:space="preserve"> </w:t>
      </w:r>
    </w:p>
    <w:p w14:paraId="30085399" w14:textId="77777777" w:rsidR="003B203B" w:rsidRDefault="003B203B" w:rsidP="00BF5985">
      <w:pPr>
        <w:autoSpaceDE w:val="0"/>
        <w:autoSpaceDN w:val="0"/>
        <w:adjustRightInd w:val="0"/>
        <w:ind w:left="360"/>
      </w:pPr>
    </w:p>
    <w:p w14:paraId="4A7BDEE9" w14:textId="1B950633" w:rsidR="003B203B" w:rsidRDefault="003B203B" w:rsidP="00BF5985">
      <w:pPr>
        <w:autoSpaceDE w:val="0"/>
        <w:autoSpaceDN w:val="0"/>
        <w:adjustRightInd w:val="0"/>
        <w:ind w:left="360"/>
      </w:pPr>
      <w:r>
        <w:t>The great news is that computer programmers are now able to multiply their crucial and unique creative capabilitites without being burdened in tasks they are not well suited to perform.</w:t>
      </w:r>
    </w:p>
    <w:p w14:paraId="36D74B86" w14:textId="77777777" w:rsidR="00A127B2" w:rsidRDefault="00A127B2" w:rsidP="00BF5985">
      <w:pPr>
        <w:autoSpaceDE w:val="0"/>
        <w:autoSpaceDN w:val="0"/>
        <w:adjustRightInd w:val="0"/>
        <w:ind w:left="360"/>
      </w:pPr>
    </w:p>
    <w:p w14:paraId="4EBA65A9" w14:textId="289DA077" w:rsidR="00A127B2" w:rsidRDefault="00A127B2" w:rsidP="00A127B2">
      <w:pPr>
        <w:pStyle w:val="Heading2"/>
      </w:pPr>
      <w:bookmarkStart w:id="5596" w:name="_Toc25488106"/>
      <w:bookmarkStart w:id="5597" w:name="_Toc25576073"/>
      <w:bookmarkStart w:id="5598" w:name="_Toc25576382"/>
      <w:bookmarkStart w:id="5599" w:name="_Toc27919412"/>
      <w:bookmarkStart w:id="5600" w:name="_Toc27919618"/>
      <w:bookmarkStart w:id="5601" w:name="_Toc27919858"/>
      <w:bookmarkStart w:id="5602" w:name="_Toc27920087"/>
      <w:bookmarkStart w:id="5603" w:name="_Toc27920327"/>
      <w:bookmarkStart w:id="5604" w:name="_Toc28003934"/>
      <w:bookmarkStart w:id="5605" w:name="_Toc28004135"/>
      <w:bookmarkStart w:id="5606" w:name="_Toc28004363"/>
      <w:bookmarkStart w:id="5607" w:name="_Toc28004563"/>
      <w:bookmarkStart w:id="5608" w:name="_Toc28862783"/>
      <w:bookmarkStart w:id="5609" w:name="_Toc28863078"/>
      <w:bookmarkStart w:id="5610" w:name="_Toc28863335"/>
      <w:bookmarkStart w:id="5611" w:name="_Toc28863999"/>
      <w:bookmarkStart w:id="5612" w:name="_Toc28866201"/>
      <w:bookmarkStart w:id="5613" w:name="_Toc28866430"/>
      <w:bookmarkStart w:id="5614" w:name="_Toc28871043"/>
      <w:bookmarkStart w:id="5615" w:name="_Toc28885902"/>
      <w:bookmarkStart w:id="5616" w:name="_Toc48200336"/>
      <w:bookmarkStart w:id="5617" w:name="_Toc48231635"/>
      <w:bookmarkStart w:id="5618" w:name="_Toc48305367"/>
      <w:bookmarkStart w:id="5619" w:name="_Toc48314753"/>
      <w:bookmarkStart w:id="5620" w:name="_Toc48318422"/>
      <w:bookmarkStart w:id="5621" w:name="_Toc48318625"/>
      <w:bookmarkStart w:id="5622" w:name="_Toc48318827"/>
      <w:bookmarkStart w:id="5623" w:name="_Toc48319252"/>
      <w:bookmarkStart w:id="5624" w:name="_Toc48396784"/>
      <w:bookmarkStart w:id="5625" w:name="_Toc48408863"/>
      <w:bookmarkStart w:id="5626" w:name="_Toc48483476"/>
      <w:bookmarkStart w:id="5627" w:name="_Toc48646297"/>
      <w:bookmarkStart w:id="5628" w:name="_Toc48737382"/>
      <w:bookmarkStart w:id="5629" w:name="_Toc48825008"/>
      <w:bookmarkStart w:id="5630" w:name="_Toc48825506"/>
      <w:bookmarkStart w:id="5631" w:name="_Toc48835442"/>
      <w:bookmarkStart w:id="5632" w:name="_Toc48835765"/>
      <w:bookmarkStart w:id="5633" w:name="_Toc48902250"/>
      <w:bookmarkStart w:id="5634" w:name="_Toc48925587"/>
      <w:bookmarkStart w:id="5635" w:name="_Toc48925862"/>
      <w:bookmarkStart w:id="5636" w:name="_Toc48997678"/>
      <w:bookmarkStart w:id="5637" w:name="_Toc49004036"/>
      <w:bookmarkStart w:id="5638" w:name="_Toc49075346"/>
      <w:bookmarkStart w:id="5639" w:name="_Toc49082491"/>
      <w:bookmarkStart w:id="5640" w:name="_Toc49082789"/>
      <w:bookmarkStart w:id="5641" w:name="_Toc49083191"/>
      <w:bookmarkStart w:id="5642" w:name="_Toc49083423"/>
      <w:bookmarkStart w:id="5643" w:name="_Toc49088280"/>
      <w:bookmarkStart w:id="5644" w:name="_Toc49088514"/>
      <w:bookmarkStart w:id="5645" w:name="_Toc49090191"/>
      <w:bookmarkStart w:id="5646" w:name="_Toc50102565"/>
      <w:bookmarkStart w:id="5647" w:name="_Toc50369381"/>
      <w:bookmarkStart w:id="5648" w:name="_Toc50369709"/>
      <w:bookmarkStart w:id="5649" w:name="_Toc53752983"/>
      <w:bookmarkStart w:id="5650" w:name="_Toc53753280"/>
      <w:bookmarkStart w:id="5651" w:name="_Toc53756603"/>
      <w:bookmarkStart w:id="5652" w:name="_Toc53757356"/>
      <w:bookmarkStart w:id="5653" w:name="_Toc54010194"/>
      <w:bookmarkStart w:id="5654" w:name="_Toc54532104"/>
      <w:bookmarkStart w:id="5655" w:name="_Toc54532355"/>
      <w:bookmarkStart w:id="5656" w:name="_Toc54532605"/>
      <w:bookmarkStart w:id="5657" w:name="_Toc54536259"/>
      <w:bookmarkStart w:id="5658" w:name="_Toc54623076"/>
      <w:bookmarkStart w:id="5659" w:name="_Toc54699302"/>
      <w:bookmarkStart w:id="5660" w:name="_Toc54699735"/>
      <w:bookmarkStart w:id="5661" w:name="_Toc55038189"/>
      <w:bookmarkStart w:id="5662" w:name="_Toc55224905"/>
      <w:bookmarkStart w:id="5663" w:name="_Toc57299101"/>
      <w:bookmarkStart w:id="5664" w:name="_Toc57458196"/>
      <w:bookmarkStart w:id="5665" w:name="_Toc57458454"/>
      <w:bookmarkStart w:id="5666" w:name="_Toc57458770"/>
      <w:bookmarkStart w:id="5667" w:name="_Toc57459029"/>
      <w:bookmarkStart w:id="5668" w:name="_Toc62052685"/>
      <w:bookmarkStart w:id="5669" w:name="_Toc66712250"/>
      <w:bookmarkStart w:id="5670" w:name="_Toc66713239"/>
      <w:bookmarkStart w:id="5671" w:name="_Toc66713723"/>
      <w:bookmarkStart w:id="5672" w:name="_Toc66883101"/>
      <w:bookmarkStart w:id="5673" w:name="_Toc66883403"/>
      <w:bookmarkStart w:id="5674" w:name="_Toc66883742"/>
      <w:bookmarkStart w:id="5675" w:name="_Toc66884220"/>
      <w:bookmarkStart w:id="5676" w:name="_Toc66885168"/>
      <w:bookmarkStart w:id="5677" w:name="_Toc66962534"/>
      <w:bookmarkStart w:id="5678" w:name="_Toc66962838"/>
      <w:bookmarkStart w:id="5679" w:name="_Toc88228596"/>
      <w:bookmarkStart w:id="5680" w:name="_Toc88232964"/>
      <w:bookmarkStart w:id="5681" w:name="_Toc88234459"/>
      <w:bookmarkStart w:id="5682" w:name="_Toc88237121"/>
      <w:bookmarkStart w:id="5683" w:name="_Toc88237813"/>
      <w:bookmarkStart w:id="5684" w:name="_Toc88238800"/>
      <w:bookmarkStart w:id="5685" w:name="_Toc88239450"/>
      <w:bookmarkStart w:id="5686" w:name="_Toc88241217"/>
      <w:bookmarkStart w:id="5687" w:name="_Toc88243158"/>
      <w:bookmarkStart w:id="5688" w:name="_Toc88243871"/>
      <w:bookmarkStart w:id="5689" w:name="_Toc88740662"/>
      <w:bookmarkStart w:id="5690" w:name="_Toc89342985"/>
      <w:bookmarkStart w:id="5691" w:name="_Toc89343454"/>
      <w:bookmarkStart w:id="5692" w:name="_Toc89343722"/>
      <w:bookmarkStart w:id="5693" w:name="_Toc89349509"/>
      <w:bookmarkStart w:id="5694" w:name="_Toc89440726"/>
      <w:bookmarkStart w:id="5695" w:name="_Toc89441094"/>
      <w:bookmarkStart w:id="5696" w:name="_Toc89680817"/>
      <w:bookmarkStart w:id="5697" w:name="_Toc89950253"/>
      <w:bookmarkStart w:id="5698" w:name="_Toc90134191"/>
      <w:bookmarkStart w:id="5699" w:name="_Toc90134689"/>
      <w:bookmarkStart w:id="5700" w:name="_Toc90134962"/>
      <w:bookmarkStart w:id="5701" w:name="_Toc90135683"/>
      <w:bookmarkStart w:id="5702" w:name="_Toc90137494"/>
      <w:bookmarkStart w:id="5703" w:name="_Toc90137818"/>
      <w:bookmarkStart w:id="5704" w:name="_Toc90138089"/>
      <w:bookmarkStart w:id="5705" w:name="_Toc90138360"/>
      <w:bookmarkStart w:id="5706" w:name="_Toc90305360"/>
      <w:bookmarkStart w:id="5707" w:name="_Toc98417748"/>
      <w:r>
        <w:lastRenderedPageBreak/>
        <w:t>Glass Half  Full or Glass Half Empty</w:t>
      </w:r>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p>
    <w:p w14:paraId="5FDAF203" w14:textId="520CD264" w:rsidR="00A127B2" w:rsidRDefault="00004581" w:rsidP="00A127B2">
      <w:pPr>
        <w:autoSpaceDE w:val="0"/>
        <w:autoSpaceDN w:val="0"/>
        <w:adjustRightInd w:val="0"/>
        <w:ind w:left="360"/>
        <w:rPr>
          <w:rFonts w:ascii="Times New Roman" w:hAnsi="Times New Roman"/>
          <w:color w:val="000000"/>
        </w:rPr>
      </w:pPr>
      <w:r>
        <w:rPr>
          <w:noProof/>
        </w:rPr>
        <w:drawing>
          <wp:inline distT="0" distB="0" distL="0" distR="0" wp14:anchorId="50F03572" wp14:editId="4E9ECB99">
            <wp:extent cx="6675120" cy="3044825"/>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75120" cy="3044825"/>
                    </a:xfrm>
                    <a:prstGeom prst="rect">
                      <a:avLst/>
                    </a:prstGeom>
                  </pic:spPr>
                </pic:pic>
              </a:graphicData>
            </a:graphic>
          </wp:inline>
        </w:drawing>
      </w:r>
    </w:p>
    <w:p w14:paraId="5AAC03FD" w14:textId="663314B1" w:rsidR="008B646D" w:rsidRDefault="008B646D" w:rsidP="008B646D">
      <w:pPr>
        <w:rPr>
          <w:rFonts w:asciiTheme="minorHAnsi" w:hAnsiTheme="minorHAnsi"/>
          <w:b/>
          <w:spacing w:val="0"/>
          <w:sz w:val="36"/>
          <w:szCs w:val="36"/>
        </w:rPr>
      </w:pPr>
      <w:r>
        <w:rPr>
          <w:b/>
          <w:sz w:val="36"/>
          <w:szCs w:val="36"/>
        </w:rPr>
        <w:t>Jim Cramer   Glass Half Full, Glass Half Empty CNBC</w:t>
      </w:r>
    </w:p>
    <w:p w14:paraId="1421D848" w14:textId="77777777" w:rsidR="008B646D" w:rsidRDefault="00F52794" w:rsidP="008B646D">
      <w:pPr>
        <w:rPr>
          <w:b/>
          <w:sz w:val="36"/>
          <w:szCs w:val="36"/>
        </w:rPr>
      </w:pPr>
      <w:hyperlink r:id="rId57" w:history="1">
        <w:r w:rsidR="008B646D">
          <w:rPr>
            <w:rStyle w:val="Hyperlink"/>
          </w:rPr>
          <w:t>https://www.cnbc.com/video/2019/11/12/jim-cramer-i-doubt-the-stock-market-can-absorb-much-higher-tariffs.html</w:t>
        </w:r>
      </w:hyperlink>
    </w:p>
    <w:p w14:paraId="6D835353" w14:textId="156168B0" w:rsidR="00A127B2" w:rsidRDefault="00A127B2" w:rsidP="00A127B2">
      <w:pPr>
        <w:autoSpaceDE w:val="0"/>
        <w:autoSpaceDN w:val="0"/>
        <w:adjustRightInd w:val="0"/>
        <w:ind w:left="360"/>
        <w:rPr>
          <w:rFonts w:ascii="Times New Roman" w:hAnsi="Times New Roman"/>
          <w:color w:val="000000"/>
        </w:rPr>
      </w:pPr>
    </w:p>
    <w:p w14:paraId="6A441765" w14:textId="73E3DBE2" w:rsidR="00A127B2" w:rsidRDefault="008B646D" w:rsidP="00A127B2">
      <w:pPr>
        <w:autoSpaceDE w:val="0"/>
        <w:autoSpaceDN w:val="0"/>
        <w:adjustRightInd w:val="0"/>
        <w:ind w:left="360"/>
        <w:rPr>
          <w:rFonts w:ascii="Times New Roman" w:hAnsi="Times New Roman"/>
          <w:color w:val="000000"/>
        </w:rPr>
      </w:pPr>
      <w:r>
        <w:rPr>
          <w:rFonts w:ascii="Times New Roman" w:hAnsi="Times New Roman"/>
          <w:color w:val="000000"/>
        </w:rPr>
        <w:t>If you are dying of thirst, then either a glass of water half full or half empty will save you.</w:t>
      </w:r>
    </w:p>
    <w:p w14:paraId="07776118" w14:textId="77777777" w:rsidR="008B646D" w:rsidRDefault="008B646D" w:rsidP="00A127B2">
      <w:pPr>
        <w:autoSpaceDE w:val="0"/>
        <w:autoSpaceDN w:val="0"/>
        <w:adjustRightInd w:val="0"/>
        <w:ind w:left="360"/>
        <w:rPr>
          <w:rFonts w:ascii="Times New Roman" w:hAnsi="Times New Roman"/>
          <w:color w:val="000000"/>
        </w:rPr>
      </w:pPr>
    </w:p>
    <w:p w14:paraId="09D49017" w14:textId="7B18D476" w:rsidR="008B646D" w:rsidRDefault="008B646D" w:rsidP="00A127B2">
      <w:pPr>
        <w:autoSpaceDE w:val="0"/>
        <w:autoSpaceDN w:val="0"/>
        <w:adjustRightInd w:val="0"/>
        <w:ind w:left="360"/>
        <w:rPr>
          <w:rFonts w:ascii="Times New Roman" w:hAnsi="Times New Roman"/>
          <w:color w:val="000000"/>
        </w:rPr>
      </w:pPr>
      <w:r>
        <w:rPr>
          <w:rFonts w:ascii="Times New Roman" w:hAnsi="Times New Roman"/>
          <w:color w:val="000000"/>
        </w:rPr>
        <w:t>If you or your company are uncompetitive and failing, then less than perfect real help will help you.</w:t>
      </w:r>
    </w:p>
    <w:p w14:paraId="514265B1" w14:textId="77777777" w:rsidR="00A127B2" w:rsidRDefault="00A127B2" w:rsidP="00A127B2">
      <w:pPr>
        <w:autoSpaceDE w:val="0"/>
        <w:autoSpaceDN w:val="0"/>
        <w:adjustRightInd w:val="0"/>
        <w:ind w:left="360"/>
        <w:rPr>
          <w:rFonts w:ascii="Times New Roman" w:hAnsi="Times New Roman"/>
          <w:color w:val="000000"/>
        </w:rPr>
      </w:pPr>
    </w:p>
    <w:p w14:paraId="7C79262C" w14:textId="77777777" w:rsidR="00A127B2" w:rsidRDefault="00A127B2" w:rsidP="00BF5985">
      <w:pPr>
        <w:autoSpaceDE w:val="0"/>
        <w:autoSpaceDN w:val="0"/>
        <w:adjustRightInd w:val="0"/>
        <w:ind w:left="360"/>
      </w:pPr>
    </w:p>
    <w:p w14:paraId="27970CA2" w14:textId="0709FFDF" w:rsidR="00A6158F" w:rsidRDefault="00A6158F" w:rsidP="00A6158F">
      <w:pPr>
        <w:pStyle w:val="Heading2"/>
      </w:pPr>
      <w:bookmarkStart w:id="5708" w:name="_Toc522025326"/>
      <w:bookmarkStart w:id="5709" w:name="_Toc522879069"/>
      <w:bookmarkStart w:id="5710" w:name="_Toc523249149"/>
      <w:bookmarkStart w:id="5711" w:name="_Toc525727381"/>
      <w:bookmarkStart w:id="5712" w:name="_Toc526848136"/>
      <w:bookmarkStart w:id="5713" w:name="_Toc526848692"/>
      <w:bookmarkStart w:id="5714" w:name="_Toc526940154"/>
      <w:bookmarkStart w:id="5715" w:name="_Toc527369544"/>
      <w:bookmarkStart w:id="5716" w:name="_Toc534305694"/>
      <w:bookmarkStart w:id="5717" w:name="_Toc534373853"/>
      <w:bookmarkStart w:id="5718" w:name="_Toc534385647"/>
      <w:bookmarkStart w:id="5719" w:name="_Toc534386152"/>
      <w:bookmarkStart w:id="5720" w:name="_Toc535168340"/>
      <w:bookmarkStart w:id="5721" w:name="_Toc535241965"/>
      <w:bookmarkStart w:id="5722" w:name="_Toc535242484"/>
      <w:bookmarkStart w:id="5723" w:name="_Toc535948247"/>
      <w:bookmarkStart w:id="5724" w:name="_Toc112125"/>
      <w:bookmarkStart w:id="5725" w:name="_Toc597336"/>
      <w:bookmarkStart w:id="5726" w:name="_Toc685044"/>
      <w:bookmarkStart w:id="5727" w:name="_Toc685684"/>
      <w:bookmarkStart w:id="5728" w:name="_Toc686736"/>
      <w:bookmarkStart w:id="5729" w:name="_Toc869216"/>
      <w:bookmarkStart w:id="5730" w:name="_Toc869382"/>
      <w:bookmarkStart w:id="5731" w:name="_Toc869547"/>
      <w:bookmarkStart w:id="5732" w:name="_Toc869712"/>
      <w:bookmarkStart w:id="5733" w:name="_Toc964321"/>
      <w:bookmarkStart w:id="5734" w:name="_Toc1816087"/>
      <w:bookmarkStart w:id="5735" w:name="_Toc1828621"/>
      <w:bookmarkStart w:id="5736" w:name="_Toc1828790"/>
      <w:bookmarkStart w:id="5737" w:name="_Toc1828959"/>
      <w:bookmarkStart w:id="5738" w:name="_Toc5979649"/>
      <w:bookmarkStart w:id="5739" w:name="_Toc5979868"/>
      <w:bookmarkStart w:id="5740" w:name="_Toc6481064"/>
      <w:bookmarkStart w:id="5741" w:name="_Toc6992037"/>
      <w:bookmarkStart w:id="5742" w:name="_Toc6992211"/>
      <w:bookmarkStart w:id="5743" w:name="_Toc6992383"/>
      <w:bookmarkStart w:id="5744" w:name="_Toc6992556"/>
      <w:bookmarkStart w:id="5745" w:name="_Toc6992729"/>
      <w:bookmarkStart w:id="5746" w:name="_Toc6992900"/>
      <w:bookmarkStart w:id="5747" w:name="_Toc6997867"/>
      <w:bookmarkStart w:id="5748" w:name="_Toc6998039"/>
      <w:bookmarkStart w:id="5749" w:name="_Toc6998211"/>
      <w:bookmarkStart w:id="5750" w:name="_Toc6998795"/>
      <w:bookmarkStart w:id="5751" w:name="_Toc8569993"/>
      <w:bookmarkStart w:id="5752" w:name="_Toc8639022"/>
      <w:bookmarkStart w:id="5753" w:name="_Toc8639369"/>
      <w:bookmarkStart w:id="5754" w:name="_Toc8639747"/>
      <w:bookmarkStart w:id="5755" w:name="_Toc8639924"/>
      <w:bookmarkStart w:id="5756" w:name="_Toc8640101"/>
      <w:bookmarkStart w:id="5757" w:name="_Toc8640278"/>
      <w:bookmarkStart w:id="5758" w:name="_Toc8640455"/>
      <w:bookmarkStart w:id="5759" w:name="_Toc8640632"/>
      <w:bookmarkStart w:id="5760" w:name="_Toc8640809"/>
      <w:bookmarkStart w:id="5761" w:name="_Toc8640988"/>
      <w:bookmarkStart w:id="5762" w:name="_Toc8641165"/>
      <w:bookmarkStart w:id="5763" w:name="_Toc8641343"/>
      <w:bookmarkStart w:id="5764" w:name="_Toc8661378"/>
      <w:bookmarkStart w:id="5765" w:name="_Toc8661556"/>
      <w:bookmarkStart w:id="5766" w:name="_Toc8662090"/>
      <w:bookmarkStart w:id="5767" w:name="_Toc8662270"/>
      <w:bookmarkStart w:id="5768" w:name="_Toc8662449"/>
      <w:bookmarkStart w:id="5769" w:name="_Toc11480200"/>
      <w:bookmarkStart w:id="5770" w:name="_Toc11480381"/>
      <w:bookmarkStart w:id="5771" w:name="_Toc12695806"/>
      <w:bookmarkStart w:id="5772" w:name="_Toc12728933"/>
      <w:bookmarkStart w:id="5773" w:name="_Toc12814886"/>
      <w:bookmarkStart w:id="5774" w:name="_Toc12900618"/>
      <w:bookmarkStart w:id="5775" w:name="_Toc12900797"/>
      <w:bookmarkStart w:id="5776" w:name="_Toc12901035"/>
      <w:bookmarkStart w:id="5777" w:name="_Toc12901223"/>
      <w:bookmarkStart w:id="5778" w:name="_Toc12901532"/>
      <w:bookmarkStart w:id="5779" w:name="_Toc12902214"/>
      <w:bookmarkStart w:id="5780" w:name="_Toc17715318"/>
      <w:bookmarkStart w:id="5781" w:name="_Toc19542480"/>
      <w:bookmarkStart w:id="5782" w:name="_Toc19542668"/>
      <w:bookmarkStart w:id="5783" w:name="_Toc19543069"/>
      <w:bookmarkStart w:id="5784" w:name="_Toc19544738"/>
      <w:bookmarkStart w:id="5785" w:name="_Toc20757617"/>
      <w:bookmarkStart w:id="5786" w:name="_Toc20758114"/>
      <w:bookmarkStart w:id="5787" w:name="_Toc23669169"/>
      <w:bookmarkStart w:id="5788" w:name="_Toc23669515"/>
      <w:bookmarkStart w:id="5789" w:name="_Toc23958783"/>
      <w:bookmarkStart w:id="5790" w:name="_Toc23959268"/>
      <w:bookmarkStart w:id="5791" w:name="_Toc23960129"/>
      <w:bookmarkStart w:id="5792" w:name="_Toc23960312"/>
      <w:bookmarkStart w:id="5793" w:name="_Toc23960679"/>
      <w:bookmarkStart w:id="5794" w:name="_Toc24126217"/>
      <w:bookmarkStart w:id="5795" w:name="_Toc24126620"/>
      <w:bookmarkStart w:id="5796" w:name="_Toc24128369"/>
      <w:bookmarkStart w:id="5797" w:name="_Toc24128989"/>
      <w:bookmarkStart w:id="5798" w:name="_Toc25486065"/>
      <w:bookmarkStart w:id="5799" w:name="_Toc25488107"/>
      <w:bookmarkStart w:id="5800" w:name="_Toc25576074"/>
      <w:bookmarkStart w:id="5801" w:name="_Toc25576383"/>
      <w:bookmarkStart w:id="5802" w:name="_Toc27919413"/>
      <w:bookmarkStart w:id="5803" w:name="_Toc27919619"/>
      <w:bookmarkStart w:id="5804" w:name="_Toc27919859"/>
      <w:bookmarkStart w:id="5805" w:name="_Toc27920088"/>
      <w:bookmarkStart w:id="5806" w:name="_Toc27920328"/>
      <w:bookmarkStart w:id="5807" w:name="_Toc28003935"/>
      <w:bookmarkStart w:id="5808" w:name="_Toc28004136"/>
      <w:bookmarkStart w:id="5809" w:name="_Toc28004364"/>
      <w:bookmarkStart w:id="5810" w:name="_Toc28004564"/>
      <w:bookmarkStart w:id="5811" w:name="_Toc28862784"/>
      <w:bookmarkStart w:id="5812" w:name="_Toc28863079"/>
      <w:bookmarkStart w:id="5813" w:name="_Toc28863336"/>
      <w:bookmarkStart w:id="5814" w:name="_Toc28864000"/>
      <w:bookmarkStart w:id="5815" w:name="_Toc28866202"/>
      <w:bookmarkStart w:id="5816" w:name="_Toc28866431"/>
      <w:bookmarkStart w:id="5817" w:name="_Toc28871044"/>
      <w:bookmarkStart w:id="5818" w:name="_Toc28885903"/>
      <w:bookmarkStart w:id="5819" w:name="_Toc48200337"/>
      <w:bookmarkStart w:id="5820" w:name="_Toc48231636"/>
      <w:bookmarkStart w:id="5821" w:name="_Toc48305368"/>
      <w:bookmarkStart w:id="5822" w:name="_Toc48314754"/>
      <w:bookmarkStart w:id="5823" w:name="_Toc48318423"/>
      <w:bookmarkStart w:id="5824" w:name="_Toc48318626"/>
      <w:bookmarkStart w:id="5825" w:name="_Toc48318828"/>
      <w:bookmarkStart w:id="5826" w:name="_Toc48319253"/>
      <w:bookmarkStart w:id="5827" w:name="_Toc48396785"/>
      <w:bookmarkStart w:id="5828" w:name="_Toc48408864"/>
      <w:bookmarkStart w:id="5829" w:name="_Toc48483477"/>
      <w:bookmarkStart w:id="5830" w:name="_Toc48646298"/>
      <w:bookmarkStart w:id="5831" w:name="_Toc48737383"/>
      <w:bookmarkStart w:id="5832" w:name="_Toc48825009"/>
      <w:bookmarkStart w:id="5833" w:name="_Toc48825507"/>
      <w:bookmarkStart w:id="5834" w:name="_Toc48835443"/>
      <w:bookmarkStart w:id="5835" w:name="_Toc48835766"/>
      <w:bookmarkStart w:id="5836" w:name="_Toc48902251"/>
      <w:bookmarkStart w:id="5837" w:name="_Toc48925588"/>
      <w:bookmarkStart w:id="5838" w:name="_Toc48925863"/>
      <w:bookmarkStart w:id="5839" w:name="_Toc48997679"/>
      <w:bookmarkStart w:id="5840" w:name="_Toc49004037"/>
      <w:bookmarkStart w:id="5841" w:name="_Toc49075347"/>
      <w:bookmarkStart w:id="5842" w:name="_Toc49082492"/>
      <w:bookmarkStart w:id="5843" w:name="_Toc49082790"/>
      <w:bookmarkStart w:id="5844" w:name="_Toc49083192"/>
      <w:bookmarkStart w:id="5845" w:name="_Toc49083424"/>
      <w:bookmarkStart w:id="5846" w:name="_Toc49088281"/>
      <w:bookmarkStart w:id="5847" w:name="_Toc49088515"/>
      <w:bookmarkStart w:id="5848" w:name="_Toc49090192"/>
      <w:bookmarkStart w:id="5849" w:name="_Toc50102566"/>
      <w:bookmarkStart w:id="5850" w:name="_Toc50369382"/>
      <w:bookmarkStart w:id="5851" w:name="_Toc50369710"/>
      <w:bookmarkStart w:id="5852" w:name="_Toc53752984"/>
      <w:bookmarkStart w:id="5853" w:name="_Toc53753281"/>
      <w:bookmarkStart w:id="5854" w:name="_Toc53756604"/>
      <w:bookmarkStart w:id="5855" w:name="_Toc53757357"/>
      <w:bookmarkStart w:id="5856" w:name="_Toc54010195"/>
      <w:bookmarkStart w:id="5857" w:name="_Toc54532105"/>
      <w:bookmarkStart w:id="5858" w:name="_Toc54532356"/>
      <w:bookmarkStart w:id="5859" w:name="_Toc54532606"/>
      <w:bookmarkStart w:id="5860" w:name="_Toc54536260"/>
      <w:bookmarkStart w:id="5861" w:name="_Toc54623077"/>
      <w:bookmarkStart w:id="5862" w:name="_Toc54699303"/>
      <w:bookmarkStart w:id="5863" w:name="_Toc54699736"/>
      <w:bookmarkStart w:id="5864" w:name="_Toc55038190"/>
      <w:bookmarkStart w:id="5865" w:name="_Toc55224906"/>
      <w:bookmarkStart w:id="5866" w:name="_Toc57299102"/>
      <w:bookmarkStart w:id="5867" w:name="_Toc57458197"/>
      <w:bookmarkStart w:id="5868" w:name="_Toc57458455"/>
      <w:bookmarkStart w:id="5869" w:name="_Toc57458771"/>
      <w:bookmarkStart w:id="5870" w:name="_Toc57459030"/>
      <w:bookmarkStart w:id="5871" w:name="_Toc62052686"/>
      <w:bookmarkStart w:id="5872" w:name="_Toc66712251"/>
      <w:bookmarkStart w:id="5873" w:name="_Toc66713240"/>
      <w:bookmarkStart w:id="5874" w:name="_Toc66713724"/>
      <w:bookmarkStart w:id="5875" w:name="_Toc66883102"/>
      <w:bookmarkStart w:id="5876" w:name="_Toc66883404"/>
      <w:bookmarkStart w:id="5877" w:name="_Toc66883743"/>
      <w:bookmarkStart w:id="5878" w:name="_Toc66884221"/>
      <w:bookmarkStart w:id="5879" w:name="_Toc66885169"/>
      <w:bookmarkStart w:id="5880" w:name="_Toc66962535"/>
      <w:bookmarkStart w:id="5881" w:name="_Toc66962839"/>
      <w:bookmarkStart w:id="5882" w:name="_Toc88228597"/>
      <w:bookmarkStart w:id="5883" w:name="_Toc88232965"/>
      <w:bookmarkStart w:id="5884" w:name="_Toc88234460"/>
      <w:bookmarkStart w:id="5885" w:name="_Toc88237122"/>
      <w:bookmarkStart w:id="5886" w:name="_Toc88237814"/>
      <w:bookmarkStart w:id="5887" w:name="_Toc88238801"/>
      <w:bookmarkStart w:id="5888" w:name="_Toc88239451"/>
      <w:bookmarkStart w:id="5889" w:name="_Toc88241218"/>
      <w:bookmarkStart w:id="5890" w:name="_Toc88243159"/>
      <w:bookmarkStart w:id="5891" w:name="_Toc88243872"/>
      <w:bookmarkStart w:id="5892" w:name="_Toc88740663"/>
      <w:bookmarkStart w:id="5893" w:name="_Toc89342986"/>
      <w:bookmarkStart w:id="5894" w:name="_Toc89343455"/>
      <w:bookmarkStart w:id="5895" w:name="_Toc89343723"/>
      <w:bookmarkStart w:id="5896" w:name="_Toc89349510"/>
      <w:bookmarkStart w:id="5897" w:name="_Toc89440727"/>
      <w:bookmarkStart w:id="5898" w:name="_Toc89441095"/>
      <w:bookmarkStart w:id="5899" w:name="_Toc89680818"/>
      <w:bookmarkStart w:id="5900" w:name="_Toc89950254"/>
      <w:bookmarkStart w:id="5901" w:name="_Toc90134192"/>
      <w:bookmarkStart w:id="5902" w:name="_Toc90134690"/>
      <w:bookmarkStart w:id="5903" w:name="_Toc90134963"/>
      <w:bookmarkStart w:id="5904" w:name="_Toc90135684"/>
      <w:bookmarkStart w:id="5905" w:name="_Toc90137495"/>
      <w:bookmarkStart w:id="5906" w:name="_Toc90137819"/>
      <w:bookmarkStart w:id="5907" w:name="_Toc90138090"/>
      <w:bookmarkStart w:id="5908" w:name="_Toc90138361"/>
      <w:bookmarkStart w:id="5909" w:name="_Toc90305361"/>
      <w:bookmarkStart w:id="5910" w:name="_Toc98417749"/>
      <w:bookmarkStart w:id="5911" w:name="_Toc471568242"/>
      <w:bookmarkStart w:id="5912" w:name="_Toc514089835"/>
      <w:bookmarkStart w:id="5913" w:name="_Toc514157492"/>
      <w:bookmarkStart w:id="5914" w:name="_Toc514864972"/>
      <w:bookmarkStart w:id="5915" w:name="_Toc514868261"/>
      <w:bookmarkStart w:id="5916" w:name="_Toc514953939"/>
      <w:bookmarkStart w:id="5917" w:name="_Toc515387082"/>
      <w:bookmarkStart w:id="5918" w:name="_Toc515466654"/>
      <w:bookmarkStart w:id="5919" w:name="_Toc516235589"/>
      <w:bookmarkStart w:id="5920" w:name="_Toc516300451"/>
      <w:bookmarkStart w:id="5921" w:name="_Toc516670990"/>
      <w:bookmarkStart w:id="5922" w:name="_Toc516902191"/>
      <w:bookmarkStart w:id="5923" w:name="_Toc517000160"/>
      <w:bookmarkStart w:id="5924" w:name="_Toc517006330"/>
      <w:bookmarkStart w:id="5925" w:name="_Toc517013840"/>
      <w:bookmarkStart w:id="5926" w:name="_Toc517091460"/>
      <w:bookmarkStart w:id="5927" w:name="_Toc517536405"/>
      <w:bookmarkStart w:id="5928" w:name="_Toc518052583"/>
      <w:bookmarkStart w:id="5929" w:name="_Toc518055657"/>
      <w:bookmarkStart w:id="5930" w:name="_Toc518057228"/>
      <w:bookmarkStart w:id="5931" w:name="_Toc518057780"/>
      <w:bookmarkStart w:id="5932" w:name="_Toc518572036"/>
      <w:bookmarkStart w:id="5933" w:name="_Toc518748732"/>
      <w:bookmarkStart w:id="5934" w:name="_Toc519364320"/>
      <w:bookmarkStart w:id="5935" w:name="_Toc519793511"/>
      <w:bookmarkStart w:id="5936" w:name="_Toc520096082"/>
      <w:bookmarkStart w:id="5937" w:name="_Toc520396159"/>
      <w:bookmarkStart w:id="5938" w:name="_Toc521413333"/>
      <w:bookmarkStart w:id="5939" w:name="_Toc521413920"/>
      <w:bookmarkStart w:id="5940" w:name="_Toc521414232"/>
      <w:bookmarkStart w:id="5941" w:name="_Toc521590901"/>
      <w:bookmarkStart w:id="5942" w:name="_Toc158534871"/>
      <w:bookmarkStart w:id="5943" w:name="_Toc158989941"/>
      <w:bookmarkStart w:id="5944" w:name="_Toc158993820"/>
      <w:r>
        <w:t>Converting System/36 RPGII to IBM i RPGIV (RPGLE)</w:t>
      </w:r>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p>
    <w:p w14:paraId="32418D65" w14:textId="2C9B6E9A" w:rsidR="00AA1AE3" w:rsidRDefault="00A6158F" w:rsidP="00A6158F">
      <w:r>
        <w:t>IBM System/36 RPGII source programs and System</w:t>
      </w:r>
      <w:r w:rsidR="00AA1AE3">
        <w:t xml:space="preserve">/36 </w:t>
      </w:r>
      <w:r>
        <w:t>object compiled programs</w:t>
      </w:r>
      <w:r w:rsidR="00AA1AE3">
        <w:t>, and IBM System/36 OCL</w:t>
      </w:r>
      <w:r w:rsidR="002E33AF">
        <w:t xml:space="preserve"> (job control)</w:t>
      </w:r>
      <w:r w:rsidR="00AA1AE3">
        <w:t xml:space="preserve"> </w:t>
      </w:r>
      <w:r>
        <w:t xml:space="preserve"> can still (after more than thirty after the System/36 was replaced by the System/38 and then the IBM</w:t>
      </w:r>
      <w:r w:rsidR="00AA1AE3">
        <w:t xml:space="preserve"> i </w:t>
      </w:r>
      <w:r>
        <w:t>)</w:t>
      </w:r>
      <w:r w:rsidR="00AA1AE3">
        <w:t xml:space="preserve">, </w:t>
      </w:r>
      <w:r>
        <w:t xml:space="preserve"> using the IBM i  System /36  Emulat</w:t>
      </w:r>
      <w:r w:rsidR="00AA1AE3">
        <w:t>ion product using the command STRS36 (Start System/36)</w:t>
      </w:r>
    </w:p>
    <w:p w14:paraId="1DDA5CF2" w14:textId="77777777" w:rsidR="00AA1AE3" w:rsidRDefault="00AA1AE3" w:rsidP="00A6158F"/>
    <w:p w14:paraId="25049C73" w14:textId="4958DBAB" w:rsidR="002E33AF" w:rsidRDefault="00AA1AE3" w:rsidP="00A6158F">
      <w:pPr>
        <w:rPr>
          <w:b/>
        </w:rPr>
      </w:pPr>
      <w:r>
        <w:t xml:space="preserve">This IBM i System/36 Emulation, including RPGII and OCL (job language </w:t>
      </w:r>
      <w:r w:rsidR="002E33AF">
        <w:t>predecessor</w:t>
      </w:r>
      <w:r>
        <w:t xml:space="preserve"> to the </w:t>
      </w:r>
      <w:r w:rsidR="002E33AF">
        <w:t xml:space="preserve">IBM i </w:t>
      </w:r>
      <w:r>
        <w:t>CL language), apparently tens of thousands of IBM System/36 computers to be easily port</w:t>
      </w:r>
      <w:r w:rsidR="00D31EC0">
        <w:t>e</w:t>
      </w:r>
      <w:r>
        <w:t>d to the IBM/38, IBM AS/400</w:t>
      </w:r>
      <w:r w:rsidR="002E33AF">
        <w:t>, and the IBM i computer environment</w:t>
      </w:r>
      <w:r w:rsidR="00D31EC0">
        <w:t xml:space="preserve">, </w:t>
      </w:r>
      <w:r w:rsidR="00D31EC0" w:rsidRPr="00D31EC0">
        <w:rPr>
          <w:b/>
        </w:rPr>
        <w:t xml:space="preserve">and operated in </w:t>
      </w:r>
      <w:r w:rsidR="00D31EC0">
        <w:rPr>
          <w:b/>
        </w:rPr>
        <w:t xml:space="preserve">exactly </w:t>
      </w:r>
      <w:r w:rsidR="00D31EC0" w:rsidRPr="00D31EC0">
        <w:rPr>
          <w:b/>
        </w:rPr>
        <w:t>IBM System/36 mode.</w:t>
      </w:r>
    </w:p>
    <w:p w14:paraId="70F01BFD" w14:textId="77777777" w:rsidR="00D31EC0" w:rsidRDefault="00D31EC0" w:rsidP="00A6158F">
      <w:pPr>
        <w:rPr>
          <w:b/>
        </w:rPr>
      </w:pPr>
    </w:p>
    <w:p w14:paraId="466EB631" w14:textId="6921DA51" w:rsidR="00D31EC0" w:rsidRDefault="00D31EC0" w:rsidP="00A6158F">
      <w:pPr>
        <w:rPr>
          <w:b/>
        </w:rPr>
      </w:pPr>
      <w:r>
        <w:rPr>
          <w:b/>
        </w:rPr>
        <w:t>Apparently thousands of IBM i customers who  are  still using the IBM i System/36 Emulation mode (command STRS36) are slowly converting the System/36 RPGII source programs,  System/36 dis[lays (S and D specs) and OCL (job control), and other conversions including internal to external file definitions to native IBM i  formats.</w:t>
      </w:r>
    </w:p>
    <w:p w14:paraId="5634EE35" w14:textId="77777777" w:rsidR="00D31EC0" w:rsidRDefault="00D31EC0" w:rsidP="00A6158F">
      <w:pPr>
        <w:rPr>
          <w:b/>
        </w:rPr>
      </w:pPr>
    </w:p>
    <w:p w14:paraId="7FEA8879" w14:textId="38CE1DAE" w:rsidR="003B2FD5" w:rsidRDefault="00D31EC0" w:rsidP="00A6158F">
      <w:r>
        <w:t>RTPA for IBM i auditing now requires the native IBM</w:t>
      </w:r>
      <w:r w:rsidR="00856328">
        <w:t xml:space="preserve"> i</w:t>
      </w:r>
      <w:r>
        <w:t xml:space="preserve"> format as available in 1988 (thirty years ago) with the announcement of the ILE Integrated Language Environment, RPGIV and the 100 character source program </w:t>
      </w:r>
      <w:r>
        <w:lastRenderedPageBreak/>
        <w:t xml:space="preserve">format, rather than  the RPGII and RPGIII 80 character source program </w:t>
      </w:r>
      <w:r w:rsidR="003B2FD5">
        <w:t>of the original IBM System/38 OPM Original Program Model RPGIII which his now off IBM support.</w:t>
      </w:r>
    </w:p>
    <w:p w14:paraId="1FEA3071" w14:textId="77777777" w:rsidR="003B2FD5" w:rsidRDefault="003B2FD5" w:rsidP="00A6158F"/>
    <w:p w14:paraId="5D2C6A48" w14:textId="752D2669" w:rsidR="00AA1AE3" w:rsidRDefault="00D31EC0" w:rsidP="00A6158F">
      <w:r>
        <w:t xml:space="preserve"> </w:t>
      </w:r>
      <w:r w:rsidR="003B2FD5">
        <w:t xml:space="preserve">IBM i  customers using the IBM System/36 Emulation software (STRS36) can automatically convert their System/36 RPGII source, OCL, display definitions (S and D specs) and other file definitions directly to Native RPGIV  and IBM ILE format by using one of several available vendor conversion products. </w:t>
      </w:r>
    </w:p>
    <w:p w14:paraId="669C385D" w14:textId="77777777" w:rsidR="00AA1AE3" w:rsidRDefault="00AA1AE3" w:rsidP="00A6158F"/>
    <w:p w14:paraId="3DF69861" w14:textId="77777777" w:rsidR="002536F6" w:rsidRDefault="002536F6" w:rsidP="00A6158F">
      <w:pPr>
        <w:rPr>
          <w:b/>
          <w:color w:val="C00000"/>
          <w:sz w:val="32"/>
          <w:szCs w:val="32"/>
        </w:rPr>
      </w:pPr>
      <w:r w:rsidRPr="002536F6">
        <w:rPr>
          <w:b/>
          <w:color w:val="C00000"/>
          <w:sz w:val="32"/>
          <w:szCs w:val="32"/>
        </w:rPr>
        <w:t xml:space="preserve">Google RPGII to RPGIV conversion </w:t>
      </w:r>
    </w:p>
    <w:p w14:paraId="4B8FB20E" w14:textId="77777777" w:rsidR="002536F6" w:rsidRDefault="002536F6" w:rsidP="00A6158F">
      <w:pPr>
        <w:rPr>
          <w:b/>
          <w:color w:val="C00000"/>
          <w:sz w:val="32"/>
          <w:szCs w:val="32"/>
        </w:rPr>
      </w:pPr>
    </w:p>
    <w:p w14:paraId="62AE8FBC" w14:textId="1A2C1B49" w:rsidR="002536F6" w:rsidRPr="002536F6" w:rsidRDefault="002536F6" w:rsidP="00A6158F">
      <w:pPr>
        <w:rPr>
          <w:b/>
          <w:color w:val="C00000"/>
          <w:sz w:val="32"/>
          <w:szCs w:val="32"/>
        </w:rPr>
      </w:pPr>
      <w:r>
        <w:rPr>
          <w:b/>
          <w:color w:val="C00000"/>
          <w:sz w:val="32"/>
          <w:szCs w:val="32"/>
        </w:rPr>
        <w:t xml:space="preserve">Google </w:t>
      </w:r>
      <w:r w:rsidRPr="002536F6">
        <w:rPr>
          <w:b/>
          <w:bCs/>
          <w:color w:val="C00000"/>
          <w:sz w:val="32"/>
          <w:szCs w:val="32"/>
          <w:lang w:val="en-GB"/>
        </w:rPr>
        <w:t>Converting OCL and RPG II</w:t>
      </w:r>
    </w:p>
    <w:p w14:paraId="1F6DB841" w14:textId="77777777" w:rsidR="002536F6" w:rsidRDefault="002536F6" w:rsidP="00A6158F"/>
    <w:p w14:paraId="4756811D" w14:textId="12CB8620" w:rsidR="00AA1AE3" w:rsidRDefault="00AA1AE3" w:rsidP="00A6158F">
      <w:r>
        <w:t>RTPA requires the native IBM i source program format of 100 character format for the RPG (RPGLE), CL, and COBOL languages, not including the IBM System/36 RPGII source program format</w:t>
      </w:r>
      <w:r w:rsidR="00172E0B">
        <w:t>, and not including the RPGIII System/38 Original Program Model (OPM) 80 character s</w:t>
      </w:r>
      <w:r w:rsidR="00856328">
        <w:t>ource</w:t>
      </w:r>
      <w:r w:rsidR="00172E0B">
        <w:t xml:space="preserve"> program form</w:t>
      </w:r>
      <w:r w:rsidR="00856328">
        <w:t>at.</w:t>
      </w:r>
    </w:p>
    <w:p w14:paraId="5CA41584" w14:textId="77777777" w:rsidR="00AA1AE3" w:rsidRDefault="00AA1AE3" w:rsidP="00A6158F"/>
    <w:p w14:paraId="745A710F" w14:textId="687A2E54" w:rsidR="00C2568F" w:rsidRDefault="00C2568F" w:rsidP="00C2568F">
      <w:pPr>
        <w:pStyle w:val="Heading2"/>
      </w:pPr>
      <w:bookmarkStart w:id="5945" w:name="_Toc522025327"/>
      <w:bookmarkStart w:id="5946" w:name="_Toc522879070"/>
      <w:bookmarkStart w:id="5947" w:name="_Toc523249150"/>
      <w:bookmarkStart w:id="5948" w:name="_Toc525727382"/>
      <w:bookmarkStart w:id="5949" w:name="_Toc526848137"/>
      <w:bookmarkStart w:id="5950" w:name="_Toc526848693"/>
      <w:bookmarkStart w:id="5951" w:name="_Toc526940155"/>
      <w:bookmarkStart w:id="5952" w:name="_Toc527369545"/>
      <w:bookmarkStart w:id="5953" w:name="_Toc534305695"/>
      <w:bookmarkStart w:id="5954" w:name="_Toc534373854"/>
      <w:bookmarkStart w:id="5955" w:name="_Toc534385648"/>
      <w:bookmarkStart w:id="5956" w:name="_Toc534386153"/>
      <w:bookmarkStart w:id="5957" w:name="_Toc535168341"/>
      <w:bookmarkStart w:id="5958" w:name="_Toc535241966"/>
      <w:bookmarkStart w:id="5959" w:name="_Toc535242485"/>
      <w:bookmarkStart w:id="5960" w:name="_Toc535948248"/>
      <w:bookmarkStart w:id="5961" w:name="_Toc112126"/>
      <w:bookmarkStart w:id="5962" w:name="_Toc597337"/>
      <w:bookmarkStart w:id="5963" w:name="_Toc685045"/>
      <w:bookmarkStart w:id="5964" w:name="_Toc685685"/>
      <w:bookmarkStart w:id="5965" w:name="_Toc686737"/>
      <w:bookmarkStart w:id="5966" w:name="_Toc869217"/>
      <w:bookmarkStart w:id="5967" w:name="_Toc869383"/>
      <w:bookmarkStart w:id="5968" w:name="_Toc869548"/>
      <w:bookmarkStart w:id="5969" w:name="_Toc869713"/>
      <w:bookmarkStart w:id="5970" w:name="_Toc964322"/>
      <w:bookmarkStart w:id="5971" w:name="_Toc1816088"/>
      <w:bookmarkStart w:id="5972" w:name="_Toc1828622"/>
      <w:bookmarkStart w:id="5973" w:name="_Toc1828791"/>
      <w:bookmarkStart w:id="5974" w:name="_Toc1828960"/>
      <w:bookmarkStart w:id="5975" w:name="_Toc5979650"/>
      <w:bookmarkStart w:id="5976" w:name="_Toc5979869"/>
      <w:bookmarkStart w:id="5977" w:name="_Toc6481065"/>
      <w:bookmarkStart w:id="5978" w:name="_Toc6992038"/>
      <w:bookmarkStart w:id="5979" w:name="_Toc6992212"/>
      <w:bookmarkStart w:id="5980" w:name="_Toc6992384"/>
      <w:bookmarkStart w:id="5981" w:name="_Toc6992557"/>
      <w:bookmarkStart w:id="5982" w:name="_Toc6992730"/>
      <w:bookmarkStart w:id="5983" w:name="_Toc6992901"/>
      <w:bookmarkStart w:id="5984" w:name="_Toc6997868"/>
      <w:bookmarkStart w:id="5985" w:name="_Toc6998040"/>
      <w:bookmarkStart w:id="5986" w:name="_Toc6998212"/>
      <w:bookmarkStart w:id="5987" w:name="_Toc6998796"/>
      <w:bookmarkStart w:id="5988" w:name="_Toc8569994"/>
      <w:bookmarkStart w:id="5989" w:name="_Toc8639023"/>
      <w:bookmarkStart w:id="5990" w:name="_Toc8639370"/>
      <w:bookmarkStart w:id="5991" w:name="_Toc8639748"/>
      <w:bookmarkStart w:id="5992" w:name="_Toc8639925"/>
      <w:bookmarkStart w:id="5993" w:name="_Toc8640102"/>
      <w:bookmarkStart w:id="5994" w:name="_Toc8640279"/>
      <w:bookmarkStart w:id="5995" w:name="_Toc8640456"/>
      <w:bookmarkStart w:id="5996" w:name="_Toc8640633"/>
      <w:bookmarkStart w:id="5997" w:name="_Toc8640810"/>
      <w:bookmarkStart w:id="5998" w:name="_Toc8640989"/>
      <w:bookmarkStart w:id="5999" w:name="_Toc8641166"/>
      <w:bookmarkStart w:id="6000" w:name="_Toc8641344"/>
      <w:bookmarkStart w:id="6001" w:name="_Toc8661379"/>
      <w:bookmarkStart w:id="6002" w:name="_Toc8661557"/>
      <w:bookmarkStart w:id="6003" w:name="_Toc8662091"/>
      <w:bookmarkStart w:id="6004" w:name="_Toc8662271"/>
      <w:bookmarkStart w:id="6005" w:name="_Toc8662450"/>
      <w:bookmarkStart w:id="6006" w:name="_Toc11480201"/>
      <w:bookmarkStart w:id="6007" w:name="_Toc11480382"/>
      <w:bookmarkStart w:id="6008" w:name="_Toc12695807"/>
      <w:bookmarkStart w:id="6009" w:name="_Toc12728934"/>
      <w:bookmarkStart w:id="6010" w:name="_Toc12814887"/>
      <w:bookmarkStart w:id="6011" w:name="_Toc12900619"/>
      <w:bookmarkStart w:id="6012" w:name="_Toc12900798"/>
      <w:bookmarkStart w:id="6013" w:name="_Toc12901036"/>
      <w:bookmarkStart w:id="6014" w:name="_Toc12901224"/>
      <w:bookmarkStart w:id="6015" w:name="_Toc12901533"/>
      <w:bookmarkStart w:id="6016" w:name="_Toc12902215"/>
      <w:bookmarkStart w:id="6017" w:name="_Toc17715319"/>
      <w:bookmarkStart w:id="6018" w:name="_Toc19542481"/>
      <w:bookmarkStart w:id="6019" w:name="_Toc19542669"/>
      <w:bookmarkStart w:id="6020" w:name="_Toc19543070"/>
      <w:bookmarkStart w:id="6021" w:name="_Toc19544739"/>
      <w:bookmarkStart w:id="6022" w:name="_Toc20757618"/>
      <w:bookmarkStart w:id="6023" w:name="_Toc20758115"/>
      <w:bookmarkStart w:id="6024" w:name="_Toc23669170"/>
      <w:bookmarkStart w:id="6025" w:name="_Toc23669516"/>
      <w:bookmarkStart w:id="6026" w:name="_Toc23958784"/>
      <w:bookmarkStart w:id="6027" w:name="_Toc23959269"/>
      <w:bookmarkStart w:id="6028" w:name="_Toc23960130"/>
      <w:bookmarkStart w:id="6029" w:name="_Toc23960313"/>
      <w:bookmarkStart w:id="6030" w:name="_Toc23960680"/>
      <w:bookmarkStart w:id="6031" w:name="_Toc24126218"/>
      <w:bookmarkStart w:id="6032" w:name="_Toc24126621"/>
      <w:bookmarkStart w:id="6033" w:name="_Toc24128370"/>
      <w:bookmarkStart w:id="6034" w:name="_Toc24128990"/>
      <w:bookmarkStart w:id="6035" w:name="_Toc25486066"/>
      <w:bookmarkStart w:id="6036" w:name="_Toc25488108"/>
      <w:bookmarkStart w:id="6037" w:name="_Toc25576075"/>
      <w:bookmarkStart w:id="6038" w:name="_Toc25576384"/>
      <w:bookmarkStart w:id="6039" w:name="_Toc27919414"/>
      <w:bookmarkStart w:id="6040" w:name="_Toc27919620"/>
      <w:bookmarkStart w:id="6041" w:name="_Toc27919860"/>
      <w:bookmarkStart w:id="6042" w:name="_Toc27920089"/>
      <w:bookmarkStart w:id="6043" w:name="_Toc27920329"/>
      <w:bookmarkStart w:id="6044" w:name="_Toc28003936"/>
      <w:bookmarkStart w:id="6045" w:name="_Toc28004137"/>
      <w:bookmarkStart w:id="6046" w:name="_Toc28004365"/>
      <w:bookmarkStart w:id="6047" w:name="_Toc28004565"/>
      <w:bookmarkStart w:id="6048" w:name="_Toc28862785"/>
      <w:bookmarkStart w:id="6049" w:name="_Toc28863080"/>
      <w:bookmarkStart w:id="6050" w:name="_Toc28863337"/>
      <w:bookmarkStart w:id="6051" w:name="_Toc28864001"/>
      <w:bookmarkStart w:id="6052" w:name="_Toc28866203"/>
      <w:bookmarkStart w:id="6053" w:name="_Toc28866432"/>
      <w:bookmarkStart w:id="6054" w:name="_Toc28871045"/>
      <w:bookmarkStart w:id="6055" w:name="_Toc28885904"/>
      <w:bookmarkStart w:id="6056" w:name="_Toc48200338"/>
      <w:bookmarkStart w:id="6057" w:name="_Toc48231637"/>
      <w:bookmarkStart w:id="6058" w:name="_Toc48305369"/>
      <w:bookmarkStart w:id="6059" w:name="_Toc48314755"/>
      <w:bookmarkStart w:id="6060" w:name="_Toc48318424"/>
      <w:bookmarkStart w:id="6061" w:name="_Toc48318627"/>
      <w:bookmarkStart w:id="6062" w:name="_Toc48318829"/>
      <w:bookmarkStart w:id="6063" w:name="_Toc48319254"/>
      <w:bookmarkStart w:id="6064" w:name="_Toc48396786"/>
      <w:bookmarkStart w:id="6065" w:name="_Toc48408865"/>
      <w:bookmarkStart w:id="6066" w:name="_Toc48483478"/>
      <w:bookmarkStart w:id="6067" w:name="_Toc48646299"/>
      <w:bookmarkStart w:id="6068" w:name="_Toc48737384"/>
      <w:bookmarkStart w:id="6069" w:name="_Toc48825010"/>
      <w:bookmarkStart w:id="6070" w:name="_Toc48825508"/>
      <w:bookmarkStart w:id="6071" w:name="_Toc48835444"/>
      <w:bookmarkStart w:id="6072" w:name="_Toc48835767"/>
      <w:bookmarkStart w:id="6073" w:name="_Toc48902252"/>
      <w:bookmarkStart w:id="6074" w:name="_Toc48925589"/>
      <w:bookmarkStart w:id="6075" w:name="_Toc48925864"/>
      <w:bookmarkStart w:id="6076" w:name="_Toc48997680"/>
      <w:bookmarkStart w:id="6077" w:name="_Toc49004038"/>
      <w:bookmarkStart w:id="6078" w:name="_Toc49075348"/>
      <w:bookmarkStart w:id="6079" w:name="_Toc49082493"/>
      <w:bookmarkStart w:id="6080" w:name="_Toc49082791"/>
      <w:bookmarkStart w:id="6081" w:name="_Toc49083193"/>
      <w:bookmarkStart w:id="6082" w:name="_Toc49083425"/>
      <w:bookmarkStart w:id="6083" w:name="_Toc49088282"/>
      <w:bookmarkStart w:id="6084" w:name="_Toc49088516"/>
      <w:bookmarkStart w:id="6085" w:name="_Toc49090193"/>
      <w:bookmarkStart w:id="6086" w:name="_Toc50102567"/>
      <w:bookmarkStart w:id="6087" w:name="_Toc50369383"/>
      <w:bookmarkStart w:id="6088" w:name="_Toc50369711"/>
      <w:bookmarkStart w:id="6089" w:name="_Toc53752985"/>
      <w:bookmarkStart w:id="6090" w:name="_Toc53753282"/>
      <w:bookmarkStart w:id="6091" w:name="_Toc53756605"/>
      <w:bookmarkStart w:id="6092" w:name="_Toc53757358"/>
      <w:bookmarkStart w:id="6093" w:name="_Toc54010196"/>
      <w:bookmarkStart w:id="6094" w:name="_Toc54532106"/>
      <w:bookmarkStart w:id="6095" w:name="_Toc54532357"/>
      <w:bookmarkStart w:id="6096" w:name="_Toc54532607"/>
      <w:bookmarkStart w:id="6097" w:name="_Toc54536261"/>
      <w:bookmarkStart w:id="6098" w:name="_Toc54623078"/>
      <w:bookmarkStart w:id="6099" w:name="_Toc54699304"/>
      <w:bookmarkStart w:id="6100" w:name="_Toc54699737"/>
      <w:bookmarkStart w:id="6101" w:name="_Toc55038191"/>
      <w:bookmarkStart w:id="6102" w:name="_Toc55224907"/>
      <w:bookmarkStart w:id="6103" w:name="_Toc57299103"/>
      <w:bookmarkStart w:id="6104" w:name="_Toc57458198"/>
      <w:bookmarkStart w:id="6105" w:name="_Toc57458456"/>
      <w:bookmarkStart w:id="6106" w:name="_Toc57458772"/>
      <w:bookmarkStart w:id="6107" w:name="_Toc57459031"/>
      <w:bookmarkStart w:id="6108" w:name="_Toc62052687"/>
      <w:bookmarkStart w:id="6109" w:name="_Toc66712252"/>
      <w:bookmarkStart w:id="6110" w:name="_Toc66713241"/>
      <w:bookmarkStart w:id="6111" w:name="_Toc66713725"/>
      <w:bookmarkStart w:id="6112" w:name="_Toc66883103"/>
      <w:bookmarkStart w:id="6113" w:name="_Toc66883405"/>
      <w:bookmarkStart w:id="6114" w:name="_Toc66883744"/>
      <w:bookmarkStart w:id="6115" w:name="_Toc66884222"/>
      <w:bookmarkStart w:id="6116" w:name="_Toc66885170"/>
      <w:bookmarkStart w:id="6117" w:name="_Toc66962536"/>
      <w:bookmarkStart w:id="6118" w:name="_Toc66962840"/>
      <w:bookmarkStart w:id="6119" w:name="_Toc88228598"/>
      <w:bookmarkStart w:id="6120" w:name="_Toc88232966"/>
      <w:bookmarkStart w:id="6121" w:name="_Toc88234461"/>
      <w:bookmarkStart w:id="6122" w:name="_Toc88237123"/>
      <w:bookmarkStart w:id="6123" w:name="_Toc88237815"/>
      <w:bookmarkStart w:id="6124" w:name="_Toc88238802"/>
      <w:bookmarkStart w:id="6125" w:name="_Toc88239452"/>
      <w:bookmarkStart w:id="6126" w:name="_Toc88241219"/>
      <w:bookmarkStart w:id="6127" w:name="_Toc88243160"/>
      <w:bookmarkStart w:id="6128" w:name="_Toc88243873"/>
      <w:bookmarkStart w:id="6129" w:name="_Toc88740664"/>
      <w:bookmarkStart w:id="6130" w:name="_Toc89342987"/>
      <w:bookmarkStart w:id="6131" w:name="_Toc89343456"/>
      <w:bookmarkStart w:id="6132" w:name="_Toc89343724"/>
      <w:bookmarkStart w:id="6133" w:name="_Toc89349511"/>
      <w:bookmarkStart w:id="6134" w:name="_Toc89440728"/>
      <w:bookmarkStart w:id="6135" w:name="_Toc89441096"/>
      <w:bookmarkStart w:id="6136" w:name="_Toc89680819"/>
      <w:bookmarkStart w:id="6137" w:name="_Toc89950255"/>
      <w:bookmarkStart w:id="6138" w:name="_Toc90134193"/>
      <w:bookmarkStart w:id="6139" w:name="_Toc90134691"/>
      <w:bookmarkStart w:id="6140" w:name="_Toc90134964"/>
      <w:bookmarkStart w:id="6141" w:name="_Toc90135685"/>
      <w:bookmarkStart w:id="6142" w:name="_Toc90137496"/>
      <w:bookmarkStart w:id="6143" w:name="_Toc90137820"/>
      <w:bookmarkStart w:id="6144" w:name="_Toc90138091"/>
      <w:bookmarkStart w:id="6145" w:name="_Toc90138362"/>
      <w:bookmarkStart w:id="6146" w:name="_Toc90305362"/>
      <w:bookmarkStart w:id="6147" w:name="_Toc98417750"/>
      <w:r>
        <w:t>Converting System/38 RPGIII  to IBM i RPGIV (RPGLE)</w:t>
      </w:r>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p>
    <w:p w14:paraId="36413AB9" w14:textId="77777777" w:rsidR="00856328" w:rsidRDefault="00856328" w:rsidP="00856328">
      <w:r>
        <w:t>RTPA for IBM i auditing now requires the native IBM i format as available in 1988 (thirty years ago) with the announcement of the ILE Integrated Language Environment, RPGIV and the 100 character source program format, rather than  the RPGII and RPGIII 80 character source program of the original IBM System/38 OPM Original Program Model RPGIII which his now off IBM support.</w:t>
      </w:r>
    </w:p>
    <w:p w14:paraId="7F768C17" w14:textId="77777777" w:rsidR="00856328" w:rsidRDefault="00856328" w:rsidP="00856328"/>
    <w:p w14:paraId="16D55DEE" w14:textId="74FE7300" w:rsidR="00C2568F" w:rsidRDefault="00856328" w:rsidP="00856328">
      <w:pPr>
        <w:rPr>
          <w:b/>
          <w:color w:val="C00000"/>
          <w:sz w:val="32"/>
          <w:szCs w:val="32"/>
        </w:rPr>
      </w:pPr>
      <w:r>
        <w:t xml:space="preserve"> IBM i  customers using the IBM RPGIII OPM 80 character format (type RPG) can </w:t>
      </w:r>
      <w:r w:rsidR="000F4760">
        <w:t xml:space="preserve">easily </w:t>
      </w:r>
      <w:r>
        <w:t xml:space="preserve"> convert the RPGIII </w:t>
      </w:r>
      <w:r w:rsidR="000F4760">
        <w:t xml:space="preserve">80 character format </w:t>
      </w:r>
      <w:r>
        <w:t xml:space="preserve">source programs to RPGIV </w:t>
      </w:r>
      <w:r w:rsidR="000F4760">
        <w:t xml:space="preserve">(RPGLE) source with the </w:t>
      </w:r>
      <w:r w:rsidR="000F4760" w:rsidRPr="000F4760">
        <w:rPr>
          <w:b/>
          <w:color w:val="C00000"/>
          <w:sz w:val="32"/>
          <w:szCs w:val="32"/>
        </w:rPr>
        <w:t>FREE Command CVT</w:t>
      </w:r>
      <w:r w:rsidR="00A34174">
        <w:rPr>
          <w:b/>
          <w:color w:val="C00000"/>
          <w:sz w:val="32"/>
          <w:szCs w:val="32"/>
        </w:rPr>
        <w:t>RPG</w:t>
      </w:r>
      <w:r w:rsidR="000F4760" w:rsidRPr="000F4760">
        <w:rPr>
          <w:b/>
          <w:color w:val="C00000"/>
          <w:sz w:val="32"/>
          <w:szCs w:val="32"/>
        </w:rPr>
        <w:t>SRC.</w:t>
      </w:r>
    </w:p>
    <w:p w14:paraId="722DF454" w14:textId="77777777" w:rsidR="000F4760" w:rsidRDefault="000F4760" w:rsidP="00856328"/>
    <w:p w14:paraId="5EAB79B1" w14:textId="0DFB6387" w:rsidR="000F4760" w:rsidRDefault="000F4760" w:rsidP="000F4760">
      <w:r>
        <w:t xml:space="preserve">IBM i  customers using the IBM RPGIII OPM 80 character format (type RPG) can also easily  convert the RPGIII 80 character format source programs to RPGIV (RPGLE) source with </w:t>
      </w:r>
      <w:r w:rsidR="00CF6595">
        <w:t xml:space="preserve">several </w:t>
      </w:r>
      <w:r>
        <w:t xml:space="preserve">available </w:t>
      </w:r>
      <w:r w:rsidR="00CF6595">
        <w:t>conversion products, including optional conversion of RPGIII source programs( fixed format) to RPGIV Free-format source programs</w:t>
      </w:r>
      <w:r w:rsidR="00DD21C0">
        <w:t>, including”</w:t>
      </w:r>
      <w:r w:rsidR="00CF6595">
        <w:t>.</w:t>
      </w:r>
    </w:p>
    <w:p w14:paraId="3B434BFC" w14:textId="77777777" w:rsidR="00DD21C0" w:rsidRDefault="00DD21C0" w:rsidP="000F4760"/>
    <w:p w14:paraId="1FC6E647" w14:textId="30517A5F" w:rsidR="00DD21C0" w:rsidRPr="00DD21C0" w:rsidRDefault="00DD21C0" w:rsidP="000F4760">
      <w:pPr>
        <w:rPr>
          <w:b/>
          <w:bCs/>
          <w:color w:val="2F5496" w:themeColor="accent5" w:themeShade="BF"/>
          <w:sz w:val="32"/>
          <w:szCs w:val="32"/>
          <w:lang w:val="en-GB"/>
        </w:rPr>
      </w:pPr>
      <w:r w:rsidRPr="00DD21C0">
        <w:rPr>
          <w:b/>
          <w:color w:val="C00000"/>
          <w:sz w:val="32"/>
          <w:szCs w:val="32"/>
        </w:rPr>
        <w:t xml:space="preserve">Google </w:t>
      </w:r>
      <w:r w:rsidRPr="00DD21C0">
        <w:rPr>
          <w:b/>
          <w:bCs/>
          <w:color w:val="2F5496" w:themeColor="accent5" w:themeShade="BF"/>
          <w:sz w:val="32"/>
          <w:szCs w:val="32"/>
          <w:lang w:val="en-GB"/>
        </w:rPr>
        <w:t>Practical RPG: Converting to Free-Form RPG, Part 1</w:t>
      </w:r>
    </w:p>
    <w:p w14:paraId="11935FF1" w14:textId="0E375E6D" w:rsidR="00DD21C0" w:rsidRPr="00DD21C0" w:rsidRDefault="00DD21C0" w:rsidP="000F4760">
      <w:pPr>
        <w:rPr>
          <w:b/>
          <w:color w:val="C00000"/>
          <w:sz w:val="32"/>
          <w:szCs w:val="32"/>
        </w:rPr>
      </w:pPr>
      <w:r>
        <w:rPr>
          <w:b/>
          <w:bCs/>
          <w:color w:val="C00000"/>
          <w:sz w:val="32"/>
          <w:szCs w:val="32"/>
          <w:lang w:val="en-GB"/>
        </w:rPr>
        <w:t xml:space="preserve">Google </w:t>
      </w:r>
      <w:hyperlink r:id="rId58" w:history="1">
        <w:r>
          <w:rPr>
            <w:rFonts w:ascii="Arial" w:hAnsi="Arial" w:cs="Arial"/>
            <w:color w:val="0000FF"/>
            <w:sz w:val="27"/>
            <w:szCs w:val="27"/>
            <w:lang w:val="en"/>
          </w:rPr>
          <w:t>RPG Conversion Wizard - HelpSystems</w:t>
        </w:r>
      </w:hyperlink>
    </w:p>
    <w:p w14:paraId="680338EB" w14:textId="3305DDC6" w:rsidR="000F4760" w:rsidRDefault="00DD21C0" w:rsidP="00856328">
      <w:pPr>
        <w:rPr>
          <w:b/>
          <w:color w:val="2F5496" w:themeColor="accent5" w:themeShade="BF"/>
          <w:sz w:val="32"/>
          <w:szCs w:val="32"/>
        </w:rPr>
      </w:pPr>
      <w:r w:rsidRPr="00DD21C0">
        <w:rPr>
          <w:b/>
          <w:color w:val="C00000"/>
          <w:sz w:val="32"/>
          <w:szCs w:val="32"/>
        </w:rPr>
        <w:t xml:space="preserve">Google </w:t>
      </w:r>
      <w:r w:rsidRPr="00DD21C0">
        <w:rPr>
          <w:b/>
          <w:color w:val="2F5496" w:themeColor="accent5" w:themeShade="BF"/>
          <w:sz w:val="32"/>
          <w:szCs w:val="32"/>
        </w:rPr>
        <w:t>RPG Toolbox</w:t>
      </w:r>
    </w:p>
    <w:p w14:paraId="4F89D09F" w14:textId="0A6D95E8" w:rsidR="007C4DF9" w:rsidRPr="00DD21C0" w:rsidRDefault="007C4DF9" w:rsidP="00856328">
      <w:pPr>
        <w:rPr>
          <w:b/>
          <w:color w:val="C00000"/>
          <w:sz w:val="32"/>
          <w:szCs w:val="32"/>
        </w:rPr>
      </w:pPr>
      <w:r>
        <w:rPr>
          <w:b/>
          <w:color w:val="C00000"/>
          <w:sz w:val="32"/>
          <w:szCs w:val="32"/>
        </w:rPr>
        <w:t xml:space="preserve">Google </w:t>
      </w:r>
      <w:hyperlink r:id="rId59" w:history="1">
        <w:r>
          <w:rPr>
            <w:rFonts w:ascii="Arial" w:hAnsi="Arial" w:cs="Arial"/>
            <w:color w:val="0000FF"/>
            <w:sz w:val="27"/>
            <w:szCs w:val="27"/>
            <w:lang w:val="en"/>
          </w:rPr>
          <w:t>Conversion to RPG Free Format | Application ... - ARCAD Software</w:t>
        </w:r>
      </w:hyperlink>
    </w:p>
    <w:p w14:paraId="05CE3F9A" w14:textId="576EC509" w:rsidR="00DD21C0" w:rsidRDefault="00DD21C0" w:rsidP="00856328">
      <w:pPr>
        <w:rPr>
          <w:rFonts w:ascii="Arial" w:hAnsi="Arial" w:cs="Arial"/>
          <w:color w:val="0000FF"/>
          <w:sz w:val="27"/>
          <w:szCs w:val="27"/>
          <w:lang w:val="en"/>
        </w:rPr>
      </w:pPr>
      <w:r w:rsidRPr="007C4DF9">
        <w:rPr>
          <w:b/>
          <w:color w:val="C00000"/>
          <w:sz w:val="32"/>
          <w:szCs w:val="32"/>
        </w:rPr>
        <w:t xml:space="preserve">Google </w:t>
      </w:r>
      <w:hyperlink r:id="rId60" w:history="1">
        <w:r w:rsidR="007C4DF9">
          <w:rPr>
            <w:rFonts w:ascii="Arial" w:hAnsi="Arial" w:cs="Arial"/>
            <w:color w:val="0000FF"/>
            <w:sz w:val="27"/>
            <w:szCs w:val="27"/>
            <w:lang w:val="en"/>
          </w:rPr>
          <w:t>Rational Cafe:RPG Cafe:RPG Cafe:Free Format conversion - IBM</w:t>
        </w:r>
      </w:hyperlink>
    </w:p>
    <w:p w14:paraId="00C4E4DC" w14:textId="77777777" w:rsidR="000A6A1C" w:rsidRDefault="000A6A1C" w:rsidP="00856328"/>
    <w:p w14:paraId="71C289A1" w14:textId="1FD58A2B" w:rsidR="0044766E" w:rsidRDefault="0044766E" w:rsidP="0044766E">
      <w:pPr>
        <w:pStyle w:val="Heading2"/>
      </w:pPr>
      <w:bookmarkStart w:id="6148" w:name="_Toc23958785"/>
      <w:bookmarkStart w:id="6149" w:name="_Toc23959270"/>
      <w:bookmarkStart w:id="6150" w:name="_Toc23960131"/>
      <w:bookmarkStart w:id="6151" w:name="_Toc23960314"/>
      <w:bookmarkStart w:id="6152" w:name="_Toc23960681"/>
      <w:bookmarkStart w:id="6153" w:name="_Toc24126219"/>
      <w:bookmarkStart w:id="6154" w:name="_Toc24126622"/>
      <w:bookmarkStart w:id="6155" w:name="_Toc24128371"/>
      <w:bookmarkStart w:id="6156" w:name="_Toc24128991"/>
      <w:bookmarkStart w:id="6157" w:name="_Toc25486067"/>
      <w:bookmarkStart w:id="6158" w:name="_Toc25488109"/>
      <w:bookmarkStart w:id="6159" w:name="_Toc25576076"/>
      <w:bookmarkStart w:id="6160" w:name="_Toc25576385"/>
      <w:bookmarkStart w:id="6161" w:name="_Toc27919415"/>
      <w:bookmarkStart w:id="6162" w:name="_Toc27919621"/>
      <w:bookmarkStart w:id="6163" w:name="_Toc27919861"/>
      <w:bookmarkStart w:id="6164" w:name="_Toc27920090"/>
      <w:bookmarkStart w:id="6165" w:name="_Toc27920330"/>
      <w:bookmarkStart w:id="6166" w:name="_Toc28003937"/>
      <w:bookmarkStart w:id="6167" w:name="_Toc28004138"/>
      <w:bookmarkStart w:id="6168" w:name="_Toc28004366"/>
      <w:bookmarkStart w:id="6169" w:name="_Toc28004566"/>
      <w:bookmarkStart w:id="6170" w:name="_Toc28862786"/>
      <w:bookmarkStart w:id="6171" w:name="_Toc28863081"/>
      <w:bookmarkStart w:id="6172" w:name="_Toc28863338"/>
      <w:bookmarkStart w:id="6173" w:name="_Toc28864002"/>
      <w:bookmarkStart w:id="6174" w:name="_Toc28866204"/>
      <w:bookmarkStart w:id="6175" w:name="_Toc28866433"/>
      <w:bookmarkStart w:id="6176" w:name="_Toc28871046"/>
      <w:bookmarkStart w:id="6177" w:name="_Toc28885905"/>
      <w:bookmarkStart w:id="6178" w:name="_Toc48200339"/>
      <w:bookmarkStart w:id="6179" w:name="_Toc48231638"/>
      <w:bookmarkStart w:id="6180" w:name="_Toc48305370"/>
      <w:bookmarkStart w:id="6181" w:name="_Toc48314756"/>
      <w:bookmarkStart w:id="6182" w:name="_Toc48318425"/>
      <w:bookmarkStart w:id="6183" w:name="_Toc48318628"/>
      <w:bookmarkStart w:id="6184" w:name="_Toc48318830"/>
      <w:bookmarkStart w:id="6185" w:name="_Toc48319255"/>
      <w:bookmarkStart w:id="6186" w:name="_Toc48396787"/>
      <w:bookmarkStart w:id="6187" w:name="_Toc48408866"/>
      <w:bookmarkStart w:id="6188" w:name="_Toc48483479"/>
      <w:bookmarkStart w:id="6189" w:name="_Toc48646300"/>
      <w:bookmarkStart w:id="6190" w:name="_Toc48737385"/>
      <w:bookmarkStart w:id="6191" w:name="_Toc48825011"/>
      <w:bookmarkStart w:id="6192" w:name="_Toc48825509"/>
      <w:bookmarkStart w:id="6193" w:name="_Toc48835445"/>
      <w:bookmarkStart w:id="6194" w:name="_Toc48835768"/>
      <w:bookmarkStart w:id="6195" w:name="_Toc48902253"/>
      <w:bookmarkStart w:id="6196" w:name="_Toc48925590"/>
      <w:bookmarkStart w:id="6197" w:name="_Toc48925865"/>
      <w:bookmarkStart w:id="6198" w:name="_Toc48997681"/>
      <w:bookmarkStart w:id="6199" w:name="_Toc49004039"/>
      <w:bookmarkStart w:id="6200" w:name="_Toc49075349"/>
      <w:bookmarkStart w:id="6201" w:name="_Toc49082494"/>
      <w:bookmarkStart w:id="6202" w:name="_Toc49082792"/>
      <w:bookmarkStart w:id="6203" w:name="_Toc49083194"/>
      <w:bookmarkStart w:id="6204" w:name="_Toc49083426"/>
      <w:bookmarkStart w:id="6205" w:name="_Toc49088283"/>
      <w:bookmarkStart w:id="6206" w:name="_Toc49088517"/>
      <w:bookmarkStart w:id="6207" w:name="_Toc49090194"/>
      <w:bookmarkStart w:id="6208" w:name="_Toc50102568"/>
      <w:bookmarkStart w:id="6209" w:name="_Toc50369384"/>
      <w:bookmarkStart w:id="6210" w:name="_Toc50369712"/>
      <w:bookmarkStart w:id="6211" w:name="_Toc53752986"/>
      <w:bookmarkStart w:id="6212" w:name="_Toc53753283"/>
      <w:bookmarkStart w:id="6213" w:name="_Toc53756606"/>
      <w:bookmarkStart w:id="6214" w:name="_Toc53757359"/>
      <w:bookmarkStart w:id="6215" w:name="_Toc54010197"/>
      <w:bookmarkStart w:id="6216" w:name="_Toc54532107"/>
      <w:bookmarkStart w:id="6217" w:name="_Toc54532358"/>
      <w:bookmarkStart w:id="6218" w:name="_Toc54532608"/>
      <w:bookmarkStart w:id="6219" w:name="_Toc54536262"/>
      <w:bookmarkStart w:id="6220" w:name="_Toc54623079"/>
      <w:bookmarkStart w:id="6221" w:name="_Toc54699305"/>
      <w:bookmarkStart w:id="6222" w:name="_Toc54699738"/>
      <w:bookmarkStart w:id="6223" w:name="_Toc55038192"/>
      <w:bookmarkStart w:id="6224" w:name="_Toc55224908"/>
      <w:bookmarkStart w:id="6225" w:name="_Toc57299104"/>
      <w:bookmarkStart w:id="6226" w:name="_Toc57458199"/>
      <w:bookmarkStart w:id="6227" w:name="_Toc57458457"/>
      <w:bookmarkStart w:id="6228" w:name="_Toc57458773"/>
      <w:bookmarkStart w:id="6229" w:name="_Toc57459032"/>
      <w:bookmarkStart w:id="6230" w:name="_Toc62052688"/>
      <w:bookmarkStart w:id="6231" w:name="_Toc66712253"/>
      <w:bookmarkStart w:id="6232" w:name="_Toc66713242"/>
      <w:bookmarkStart w:id="6233" w:name="_Toc66713726"/>
      <w:bookmarkStart w:id="6234" w:name="_Toc66883104"/>
      <w:bookmarkStart w:id="6235" w:name="_Toc66883406"/>
      <w:bookmarkStart w:id="6236" w:name="_Toc66883745"/>
      <w:bookmarkStart w:id="6237" w:name="_Toc66884223"/>
      <w:bookmarkStart w:id="6238" w:name="_Toc66885171"/>
      <w:bookmarkStart w:id="6239" w:name="_Toc66962537"/>
      <w:bookmarkStart w:id="6240" w:name="_Toc66962841"/>
      <w:bookmarkStart w:id="6241" w:name="_Toc88228599"/>
      <w:bookmarkStart w:id="6242" w:name="_Toc88232967"/>
      <w:bookmarkStart w:id="6243" w:name="_Toc88234462"/>
      <w:bookmarkStart w:id="6244" w:name="_Toc88237124"/>
      <w:bookmarkStart w:id="6245" w:name="_Toc88237816"/>
      <w:bookmarkStart w:id="6246" w:name="_Toc88238803"/>
      <w:bookmarkStart w:id="6247" w:name="_Toc88239453"/>
      <w:bookmarkStart w:id="6248" w:name="_Toc88241220"/>
      <w:bookmarkStart w:id="6249" w:name="_Toc88243161"/>
      <w:bookmarkStart w:id="6250" w:name="_Toc88243874"/>
      <w:bookmarkStart w:id="6251" w:name="_Toc88740665"/>
      <w:bookmarkStart w:id="6252" w:name="_Toc89342988"/>
      <w:bookmarkStart w:id="6253" w:name="_Toc89343457"/>
      <w:bookmarkStart w:id="6254" w:name="_Toc89343725"/>
      <w:bookmarkStart w:id="6255" w:name="_Toc89349512"/>
      <w:bookmarkStart w:id="6256" w:name="_Toc89440729"/>
      <w:bookmarkStart w:id="6257" w:name="_Toc89441097"/>
      <w:bookmarkStart w:id="6258" w:name="_Toc89680820"/>
      <w:bookmarkStart w:id="6259" w:name="_Toc89950256"/>
      <w:bookmarkStart w:id="6260" w:name="_Toc90134194"/>
      <w:bookmarkStart w:id="6261" w:name="_Toc90134692"/>
      <w:bookmarkStart w:id="6262" w:name="_Toc90134965"/>
      <w:bookmarkStart w:id="6263" w:name="_Toc90135686"/>
      <w:bookmarkStart w:id="6264" w:name="_Toc90137497"/>
      <w:bookmarkStart w:id="6265" w:name="_Toc90137821"/>
      <w:bookmarkStart w:id="6266" w:name="_Toc90138092"/>
      <w:bookmarkStart w:id="6267" w:name="_Toc90138363"/>
      <w:bookmarkStart w:id="6268" w:name="_Toc90305363"/>
      <w:bookmarkStart w:id="6269" w:name="_Toc98417751"/>
      <w:bookmarkStart w:id="6270" w:name="_Toc523249151"/>
      <w:bookmarkStart w:id="6271" w:name="_Toc525727383"/>
      <w:bookmarkStart w:id="6272" w:name="_Toc526848138"/>
      <w:bookmarkStart w:id="6273" w:name="_Toc526848694"/>
      <w:bookmarkStart w:id="6274" w:name="_Toc526940156"/>
      <w:bookmarkStart w:id="6275" w:name="_Toc527369546"/>
      <w:bookmarkStart w:id="6276" w:name="_Toc534305696"/>
      <w:bookmarkStart w:id="6277" w:name="_Toc534373855"/>
      <w:bookmarkStart w:id="6278" w:name="_Toc534385649"/>
      <w:bookmarkStart w:id="6279" w:name="_Toc534386154"/>
      <w:bookmarkStart w:id="6280" w:name="_Toc535168342"/>
      <w:bookmarkStart w:id="6281" w:name="_Toc535241967"/>
      <w:bookmarkStart w:id="6282" w:name="_Toc535242486"/>
      <w:bookmarkStart w:id="6283" w:name="_Toc535948249"/>
      <w:bookmarkStart w:id="6284" w:name="_Toc112127"/>
      <w:bookmarkStart w:id="6285" w:name="_Toc597338"/>
      <w:bookmarkStart w:id="6286" w:name="_Toc685046"/>
      <w:bookmarkStart w:id="6287" w:name="_Toc685686"/>
      <w:bookmarkStart w:id="6288" w:name="_Toc686738"/>
      <w:bookmarkStart w:id="6289" w:name="_Toc869218"/>
      <w:bookmarkStart w:id="6290" w:name="_Toc869384"/>
      <w:bookmarkStart w:id="6291" w:name="_Toc869549"/>
      <w:bookmarkStart w:id="6292" w:name="_Toc869714"/>
      <w:bookmarkStart w:id="6293" w:name="_Toc964323"/>
      <w:bookmarkStart w:id="6294" w:name="_Toc1816089"/>
      <w:bookmarkStart w:id="6295" w:name="_Toc1828623"/>
      <w:bookmarkStart w:id="6296" w:name="_Toc1828792"/>
      <w:bookmarkStart w:id="6297" w:name="_Toc1828961"/>
      <w:bookmarkStart w:id="6298" w:name="_Toc5979651"/>
      <w:bookmarkStart w:id="6299" w:name="_Toc5979870"/>
      <w:bookmarkStart w:id="6300" w:name="_Toc6481066"/>
      <w:bookmarkStart w:id="6301" w:name="_Toc6992039"/>
      <w:bookmarkStart w:id="6302" w:name="_Toc6992213"/>
      <w:bookmarkStart w:id="6303" w:name="_Toc6992385"/>
      <w:bookmarkStart w:id="6304" w:name="_Toc6992558"/>
      <w:bookmarkStart w:id="6305" w:name="_Toc6992731"/>
      <w:bookmarkStart w:id="6306" w:name="_Toc6992902"/>
      <w:bookmarkStart w:id="6307" w:name="_Toc6997869"/>
      <w:bookmarkStart w:id="6308" w:name="_Toc6998041"/>
      <w:bookmarkStart w:id="6309" w:name="_Toc6998213"/>
      <w:bookmarkStart w:id="6310" w:name="_Toc6998797"/>
      <w:bookmarkStart w:id="6311" w:name="_Toc8569995"/>
      <w:bookmarkStart w:id="6312" w:name="_Toc8639024"/>
      <w:bookmarkStart w:id="6313" w:name="_Toc8639371"/>
      <w:bookmarkStart w:id="6314" w:name="_Toc8639749"/>
      <w:bookmarkStart w:id="6315" w:name="_Toc8639926"/>
      <w:bookmarkStart w:id="6316" w:name="_Toc8640103"/>
      <w:bookmarkStart w:id="6317" w:name="_Toc8640280"/>
      <w:bookmarkStart w:id="6318" w:name="_Toc8640457"/>
      <w:bookmarkStart w:id="6319" w:name="_Toc8640634"/>
      <w:bookmarkStart w:id="6320" w:name="_Toc8640811"/>
      <w:bookmarkStart w:id="6321" w:name="_Toc8640990"/>
      <w:bookmarkStart w:id="6322" w:name="_Toc8641167"/>
      <w:bookmarkStart w:id="6323" w:name="_Toc8641345"/>
      <w:bookmarkStart w:id="6324" w:name="_Toc8661380"/>
      <w:bookmarkStart w:id="6325" w:name="_Toc8661558"/>
      <w:bookmarkStart w:id="6326" w:name="_Toc8662092"/>
      <w:bookmarkStart w:id="6327" w:name="_Toc8662272"/>
      <w:bookmarkStart w:id="6328" w:name="_Toc8662451"/>
      <w:bookmarkStart w:id="6329" w:name="_Toc11480202"/>
      <w:bookmarkStart w:id="6330" w:name="_Toc11480383"/>
      <w:bookmarkStart w:id="6331" w:name="_Toc12695808"/>
      <w:bookmarkStart w:id="6332" w:name="_Toc12728935"/>
      <w:bookmarkStart w:id="6333" w:name="_Toc12814888"/>
      <w:bookmarkStart w:id="6334" w:name="_Toc12900620"/>
      <w:bookmarkStart w:id="6335" w:name="_Toc12900799"/>
      <w:bookmarkStart w:id="6336" w:name="_Toc12901037"/>
      <w:bookmarkStart w:id="6337" w:name="_Toc12901225"/>
      <w:bookmarkStart w:id="6338" w:name="_Toc12901534"/>
      <w:bookmarkStart w:id="6339" w:name="_Toc12902216"/>
      <w:bookmarkStart w:id="6340" w:name="_Toc17715320"/>
      <w:bookmarkStart w:id="6341" w:name="_Toc19542482"/>
      <w:bookmarkStart w:id="6342" w:name="_Toc19542670"/>
      <w:bookmarkStart w:id="6343" w:name="_Toc19543071"/>
      <w:bookmarkStart w:id="6344" w:name="_Toc19544740"/>
      <w:bookmarkStart w:id="6345" w:name="_Toc20757619"/>
      <w:bookmarkStart w:id="6346" w:name="_Toc20758116"/>
      <w:bookmarkStart w:id="6347" w:name="_Toc23669171"/>
      <w:bookmarkStart w:id="6348" w:name="_Toc23669517"/>
      <w:r>
        <w:t xml:space="preserve">RTPA </w:t>
      </w:r>
      <w:r w:rsidR="00BA44F8">
        <w:t xml:space="preserve">offerings, </w:t>
      </w:r>
      <w:r>
        <w:t>Li</w:t>
      </w:r>
      <w:r w:rsidR="000D3EAC">
        <w:t>cense</w:t>
      </w:r>
      <w:r>
        <w:t xml:space="preserve"> Pricing and support</w:t>
      </w:r>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p>
    <w:p w14:paraId="60ECEC90" w14:textId="77777777" w:rsidR="00717606" w:rsidRPr="00717606" w:rsidRDefault="00717606" w:rsidP="00717606"/>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p w14:paraId="1B143694" w14:textId="77777777" w:rsidR="00120DE0" w:rsidRDefault="00120DE0" w:rsidP="00120DE0">
      <w:pPr>
        <w:autoSpaceDE w:val="0"/>
        <w:autoSpaceDN w:val="0"/>
        <w:adjustRightInd w:val="0"/>
        <w:rPr>
          <w:rFonts w:ascii="Times New Roman" w:eastAsia="Carta" w:hAnsi="Times New Roman"/>
          <w:b/>
          <w:sz w:val="32"/>
          <w:szCs w:val="32"/>
          <w:u w:val="single"/>
        </w:rPr>
      </w:pPr>
      <w:r>
        <w:rPr>
          <w:rFonts w:ascii="Times New Roman" w:eastAsia="Carta" w:hAnsi="Times New Roman"/>
          <w:b/>
          <w:sz w:val="32"/>
          <w:szCs w:val="32"/>
          <w:u w:val="single"/>
        </w:rPr>
        <w:t>References</w:t>
      </w:r>
    </w:p>
    <w:p w14:paraId="717E8289" w14:textId="77777777" w:rsidR="00120DE0" w:rsidRDefault="00120DE0" w:rsidP="00120DE0">
      <w:pPr>
        <w:pStyle w:val="NormalWeb"/>
        <w:shd w:val="clear" w:color="auto" w:fill="FFFFFF"/>
        <w:rPr>
          <w:rFonts w:ascii="ibm-plex-sans" w:hAnsi="ibm-plex-sans" w:cs="Arial"/>
          <w:color w:val="323232"/>
        </w:rPr>
      </w:pPr>
      <w:r>
        <w:rPr>
          <w:rFonts w:ascii="ibm-plex-sans" w:hAnsi="ibm-plex-sans" w:cs="Arial"/>
          <w:color w:val="323232"/>
        </w:rPr>
        <w:lastRenderedPageBreak/>
        <w:t xml:space="preserve">The Convert RPG Source (CVTRPGSRC) command converts RPG III or RPG/400 source code to ILE RPG source code. </w:t>
      </w:r>
    </w:p>
    <w:p w14:paraId="1D62B982" w14:textId="77777777" w:rsidR="00120DE0" w:rsidRDefault="00120DE0" w:rsidP="00120DE0">
      <w:pPr>
        <w:pStyle w:val="NormalWeb"/>
        <w:shd w:val="clear" w:color="auto" w:fill="FFFFFF"/>
        <w:rPr>
          <w:rFonts w:ascii="Times New Roman" w:hAnsi="Times New Roman"/>
          <w:lang w:val="en"/>
        </w:rPr>
      </w:pPr>
      <w:r>
        <w:rPr>
          <w:b/>
          <w:bCs/>
          <w:lang w:val="en"/>
        </w:rPr>
        <w:t>RPG III</w:t>
      </w:r>
      <w:r>
        <w:rPr>
          <w:lang w:val="en"/>
        </w:rPr>
        <w:t xml:space="preserve"> is a dialect of the </w:t>
      </w:r>
      <w:hyperlink r:id="rId61" w:history="1">
        <w:r>
          <w:rPr>
            <w:rStyle w:val="Hyperlink"/>
            <w:lang w:val="en"/>
          </w:rPr>
          <w:t>RPG programming language</w:t>
        </w:r>
      </w:hyperlink>
      <w:r>
        <w:rPr>
          <w:lang w:val="en"/>
        </w:rPr>
        <w:t xml:space="preserve"> that was first announced with the </w:t>
      </w:r>
      <w:hyperlink r:id="rId62" w:tooltip="IBM" w:history="1">
        <w:r>
          <w:rPr>
            <w:rStyle w:val="Hyperlink"/>
            <w:lang w:val="en"/>
          </w:rPr>
          <w:t>IBM</w:t>
        </w:r>
      </w:hyperlink>
      <w:r>
        <w:rPr>
          <w:lang w:val="en"/>
        </w:rPr>
        <w:t xml:space="preserve"> </w:t>
      </w:r>
      <w:hyperlink r:id="rId63" w:tooltip="System/38" w:history="1">
        <w:r>
          <w:rPr>
            <w:rStyle w:val="Hyperlink"/>
            <w:lang w:val="en"/>
          </w:rPr>
          <w:t>System/38</w:t>
        </w:r>
      </w:hyperlink>
      <w:r>
        <w:rPr>
          <w:lang w:val="en"/>
        </w:rPr>
        <w:t xml:space="preserve"> in 1978. An upgraded version, </w:t>
      </w:r>
      <w:hyperlink r:id="rId64" w:tooltip="IBM RPG IV (page does not exist)" w:history="1">
        <w:r>
          <w:rPr>
            <w:rStyle w:val="Hyperlink"/>
            <w:lang w:val="en"/>
          </w:rPr>
          <w:t>RPG IV</w:t>
        </w:r>
      </w:hyperlink>
      <w:r>
        <w:rPr>
          <w:lang w:val="en"/>
        </w:rPr>
        <w:t>, was introduced in 1994. In 2001 RPG was again updated to remove a number of column restrictions, although it is still not competely "free form."</w:t>
      </w:r>
    </w:p>
    <w:p w14:paraId="6F736DE4" w14:textId="77777777" w:rsidR="00120DE0" w:rsidRDefault="00120DE0" w:rsidP="00120DE0">
      <w:pPr>
        <w:pStyle w:val="NormalWeb"/>
        <w:shd w:val="clear" w:color="auto" w:fill="FFFFFF"/>
        <w:rPr>
          <w:lang w:val="en"/>
        </w:rPr>
      </w:pPr>
      <w:r>
        <w:rPr>
          <w:i/>
          <w:iCs/>
          <w:lang w:val="en"/>
        </w:rPr>
        <w:t>RPG IV</w:t>
      </w:r>
      <w:r>
        <w:rPr>
          <w:lang w:val="en"/>
        </w:rPr>
        <w:t xml:space="preserve"> (a.k.a. </w:t>
      </w:r>
      <w:r>
        <w:rPr>
          <w:i/>
          <w:iCs/>
          <w:lang w:val="en"/>
        </w:rPr>
        <w:t>RPGLE</w:t>
      </w:r>
      <w:r>
        <w:rPr>
          <w:lang w:val="en"/>
        </w:rPr>
        <w:t xml:space="preserve"> or </w:t>
      </w:r>
      <w:r>
        <w:rPr>
          <w:i/>
          <w:iCs/>
          <w:lang w:val="en"/>
        </w:rPr>
        <w:t>ILE RPG</w:t>
      </w:r>
      <w:hyperlink r:id="rId65" w:anchor="cite_note-3" w:history="1">
        <w:r>
          <w:rPr>
            <w:rStyle w:val="Hyperlink"/>
            <w:sz w:val="19"/>
            <w:szCs w:val="19"/>
            <w:vertAlign w:val="superscript"/>
            <w:lang w:val="en"/>
          </w:rPr>
          <w:t>[3]</w:t>
        </w:r>
      </w:hyperlink>
      <w:r>
        <w:rPr>
          <w:lang w:val="en"/>
        </w:rPr>
        <w:t xml:space="preserve">) was released in 1994 as part of the v3r2 release of </w:t>
      </w:r>
      <w:hyperlink r:id="rId66" w:tooltip="OS/400" w:history="1">
        <w:r>
          <w:rPr>
            <w:rStyle w:val="Hyperlink"/>
            <w:lang w:val="en"/>
          </w:rPr>
          <w:t>OS/400</w:t>
        </w:r>
      </w:hyperlink>
      <w:r>
        <w:rPr>
          <w:lang w:val="en"/>
        </w:rPr>
        <w:t>.</w:t>
      </w:r>
      <w:hyperlink r:id="rId67" w:anchor="cite_note-4" w:history="1">
        <w:r>
          <w:rPr>
            <w:rStyle w:val="Hyperlink"/>
            <w:sz w:val="19"/>
            <w:szCs w:val="19"/>
            <w:vertAlign w:val="superscript"/>
            <w:lang w:val="en"/>
          </w:rPr>
          <w:t>[4]</w:t>
        </w:r>
      </w:hyperlink>
      <w:r>
        <w:rPr>
          <w:lang w:val="en"/>
        </w:rPr>
        <w:t xml:space="preserve"> With the release of RPG IV, the RPG name was officially no longer an </w:t>
      </w:r>
      <w:hyperlink r:id="rId68" w:tooltip="Initialism" w:history="1">
        <w:r>
          <w:rPr>
            <w:rStyle w:val="Hyperlink"/>
            <w:lang w:val="en"/>
          </w:rPr>
          <w:t>initialism</w:t>
        </w:r>
      </w:hyperlink>
      <w:r>
        <w:rPr>
          <w:lang w:val="en"/>
        </w:rPr>
        <w:t>. RPG IV offered a greater variety of expressions within its Extended Factor-2 Calculation Specification and, later in life, its free-format Calculation Specifications and Procedure syntax. RPG IV is the only version of RPG supported by IBM in its long line of successors to the AS/400 system (</w:t>
      </w:r>
      <w:hyperlink r:id="rId69" w:tooltip="ISeries" w:history="1">
        <w:r>
          <w:rPr>
            <w:rStyle w:val="Hyperlink"/>
            <w:lang w:val="en"/>
          </w:rPr>
          <w:t>iSeries</w:t>
        </w:r>
      </w:hyperlink>
      <w:r>
        <w:rPr>
          <w:lang w:val="en"/>
        </w:rPr>
        <w:t xml:space="preserve">, </w:t>
      </w:r>
      <w:hyperlink r:id="rId70" w:tooltip="IBM System i" w:history="1">
        <w:r>
          <w:rPr>
            <w:rStyle w:val="Hyperlink"/>
            <w:lang w:val="en"/>
          </w:rPr>
          <w:t>System i</w:t>
        </w:r>
      </w:hyperlink>
      <w:r>
        <w:rPr>
          <w:lang w:val="en"/>
        </w:rPr>
        <w:t>, etc.). (Wikipedia)</w:t>
      </w:r>
    </w:p>
    <w:p w14:paraId="3A4BB07A" w14:textId="77777777" w:rsidR="00120DE0" w:rsidRDefault="00120DE0" w:rsidP="00120DE0">
      <w:pPr>
        <w:pStyle w:val="NormalWeb"/>
        <w:shd w:val="clear" w:color="auto" w:fill="FFFFFF"/>
        <w:rPr>
          <w:rFonts w:ascii="ibm-plex-sans" w:hAnsi="ibm-plex-sans" w:cs="Arial"/>
          <w:color w:val="323232"/>
        </w:rPr>
      </w:pPr>
      <w:r>
        <w:rPr>
          <w:rStyle w:val="ilfuvd"/>
          <w:rFonts w:ascii="Arial" w:hAnsi="Arial" w:cs="Arial"/>
          <w:b/>
          <w:bCs/>
          <w:color w:val="222222"/>
          <w:lang w:val="en"/>
        </w:rPr>
        <w:t>ILE RPG</w:t>
      </w:r>
      <w:r>
        <w:rPr>
          <w:rStyle w:val="ilfuvd"/>
          <w:rFonts w:ascii="Arial" w:hAnsi="Arial" w:cs="Arial"/>
          <w:color w:val="222222"/>
          <w:lang w:val="en"/>
        </w:rPr>
        <w:t xml:space="preserve"> is an implementation of the </w:t>
      </w:r>
      <w:r>
        <w:rPr>
          <w:rStyle w:val="ilfuvd"/>
          <w:rFonts w:ascii="Arial" w:hAnsi="Arial" w:cs="Arial"/>
          <w:b/>
          <w:bCs/>
          <w:color w:val="222222"/>
          <w:lang w:val="en"/>
        </w:rPr>
        <w:t>RPG</w:t>
      </w:r>
      <w:r>
        <w:rPr>
          <w:rStyle w:val="ilfuvd"/>
          <w:rFonts w:ascii="Arial" w:hAnsi="Arial" w:cs="Arial"/>
          <w:color w:val="222222"/>
          <w:lang w:val="en"/>
        </w:rPr>
        <w:t xml:space="preserve"> IV programming language in the Integrated Language Environment®.</w:t>
      </w:r>
    </w:p>
    <w:p w14:paraId="04BDFA7C" w14:textId="77777777" w:rsidR="00120DE0" w:rsidRDefault="00120DE0" w:rsidP="00120DE0">
      <w:pPr>
        <w:autoSpaceDE w:val="0"/>
        <w:autoSpaceDN w:val="0"/>
        <w:adjustRightInd w:val="0"/>
        <w:rPr>
          <w:rFonts w:ascii="Times New Roman" w:eastAsia="Carta" w:hAnsi="Times New Roman"/>
          <w:sz w:val="28"/>
          <w:szCs w:val="28"/>
        </w:rPr>
      </w:pPr>
      <w:r>
        <w:rPr>
          <w:rFonts w:ascii="Times New Roman" w:eastAsia="Carta" w:hAnsi="Times New Roman"/>
          <w:sz w:val="28"/>
          <w:szCs w:val="28"/>
        </w:rPr>
        <w:t xml:space="preserve">Harkins &amp; Associates. Inc. </w:t>
      </w:r>
    </w:p>
    <w:p w14:paraId="073F2970" w14:textId="77777777" w:rsidR="00120DE0" w:rsidRDefault="00120DE0" w:rsidP="00120DE0">
      <w:pPr>
        <w:rPr>
          <w:rFonts w:ascii="Times New Roman" w:eastAsiaTheme="minorHAnsi" w:hAnsi="Times New Roman"/>
          <w:sz w:val="22"/>
          <w:szCs w:val="22"/>
        </w:rPr>
      </w:pPr>
      <w:r>
        <w:rPr>
          <w:rFonts w:ascii="Times New Roman" w:hAnsi="Times New Roman"/>
        </w:rPr>
        <w:t>816 Daisy Lane</w:t>
      </w:r>
    </w:p>
    <w:p w14:paraId="1D255E9E" w14:textId="77777777" w:rsidR="00120DE0" w:rsidRDefault="00120DE0" w:rsidP="00120DE0">
      <w:pPr>
        <w:rPr>
          <w:rFonts w:ascii="Times New Roman" w:hAnsi="Times New Roman"/>
        </w:rPr>
      </w:pPr>
      <w:r>
        <w:rPr>
          <w:rFonts w:ascii="Times New Roman" w:hAnsi="Times New Roman"/>
        </w:rPr>
        <w:t>West Chester, Pa 19382</w:t>
      </w:r>
    </w:p>
    <w:p w14:paraId="3DAB9E54" w14:textId="77777777" w:rsidR="00120DE0" w:rsidRDefault="00120DE0" w:rsidP="00120DE0">
      <w:pPr>
        <w:rPr>
          <w:rFonts w:ascii="Times New Roman" w:hAnsi="Times New Roman"/>
        </w:rPr>
      </w:pPr>
      <w:r>
        <w:rPr>
          <w:rFonts w:ascii="Times New Roman" w:hAnsi="Times New Roman"/>
        </w:rPr>
        <w:t>USA</w:t>
      </w:r>
    </w:p>
    <w:p w14:paraId="6FD86F8B" w14:textId="7DDB260D" w:rsidR="0067602F" w:rsidRDefault="0067602F" w:rsidP="00120DE0">
      <w:r>
        <w:rPr>
          <w:rFonts w:ascii="Times New Roman" w:hAnsi="Times New Roman"/>
        </w:rPr>
        <w:t xml:space="preserve">Email </w:t>
      </w:r>
      <w:hyperlink r:id="rId71" w:history="1">
        <w:r w:rsidRPr="00A815D9">
          <w:rPr>
            <w:rStyle w:val="Hyperlink"/>
            <w:rFonts w:ascii="Times New Roman" w:hAnsi="Times New Roman"/>
          </w:rPr>
          <w:t>sales@harkinsaudit.com</w:t>
        </w:r>
      </w:hyperlink>
    </w:p>
    <w:p w14:paraId="7BE5C891" w14:textId="59E2E0D7" w:rsidR="00120DE0" w:rsidRDefault="0067602F" w:rsidP="00120DE0">
      <w:pPr>
        <w:rPr>
          <w:rFonts w:asciiTheme="minorHAnsi" w:hAnsiTheme="minorHAnsi" w:cstheme="minorBidi"/>
        </w:rPr>
      </w:pPr>
      <w:r>
        <w:rPr>
          <w:rFonts w:asciiTheme="minorHAnsi" w:hAnsiTheme="minorHAnsi" w:cstheme="minorBidi"/>
        </w:rPr>
        <w:t xml:space="preserve"> </w:t>
      </w:r>
    </w:p>
    <w:p w14:paraId="3ED3ED97" w14:textId="7F1A41B3" w:rsidR="00120DE0" w:rsidRDefault="00F52794" w:rsidP="00120DE0">
      <w:pPr>
        <w:rPr>
          <w:rFonts w:ascii="Times New Roman" w:eastAsia="Carta" w:hAnsi="Times New Roman"/>
          <w:sz w:val="28"/>
          <w:szCs w:val="28"/>
        </w:rPr>
      </w:pPr>
      <w:hyperlink r:id="rId72" w:history="1">
        <w:r w:rsidR="0067602F" w:rsidRPr="00A815D9">
          <w:rPr>
            <w:rStyle w:val="Hyperlink"/>
            <w:rFonts w:ascii="Times New Roman" w:eastAsia="Carta" w:hAnsi="Times New Roman"/>
            <w:sz w:val="28"/>
            <w:szCs w:val="28"/>
          </w:rPr>
          <w:t>www.realtimeprogramaudit.com</w:t>
        </w:r>
      </w:hyperlink>
    </w:p>
    <w:p w14:paraId="634E9DCF" w14:textId="77777777" w:rsidR="00120DE0" w:rsidRDefault="00120DE0" w:rsidP="00120DE0">
      <w:pPr>
        <w:rPr>
          <w:rFonts w:asciiTheme="minorHAnsi" w:eastAsiaTheme="minorHAnsi" w:hAnsiTheme="minorHAnsi" w:cstheme="minorBidi"/>
          <w:sz w:val="22"/>
          <w:szCs w:val="22"/>
        </w:rPr>
      </w:pPr>
    </w:p>
    <w:p w14:paraId="6F00810C" w14:textId="77777777" w:rsidR="00120DE0" w:rsidRDefault="00120DE0" w:rsidP="000A6A1C"/>
    <w:p w14:paraId="3DE08BED" w14:textId="73F47E8B" w:rsidR="00DD147B" w:rsidRDefault="00DD147B" w:rsidP="00DD147B">
      <w:pPr>
        <w:pStyle w:val="Heading2"/>
      </w:pPr>
      <w:bookmarkStart w:id="6349" w:name="_Toc523249152"/>
      <w:bookmarkStart w:id="6350" w:name="_Toc525727384"/>
      <w:bookmarkStart w:id="6351" w:name="_Toc526848139"/>
      <w:bookmarkStart w:id="6352" w:name="_Toc526848695"/>
      <w:bookmarkStart w:id="6353" w:name="_Toc526940157"/>
      <w:bookmarkStart w:id="6354" w:name="_Toc527369547"/>
      <w:bookmarkStart w:id="6355" w:name="_Toc534305697"/>
      <w:bookmarkStart w:id="6356" w:name="_Toc534373856"/>
      <w:bookmarkStart w:id="6357" w:name="_Toc534385650"/>
      <w:bookmarkStart w:id="6358" w:name="_Toc534386155"/>
      <w:bookmarkStart w:id="6359" w:name="_Toc535168343"/>
      <w:bookmarkStart w:id="6360" w:name="_Toc535241968"/>
      <w:bookmarkStart w:id="6361" w:name="_Toc535242487"/>
      <w:bookmarkStart w:id="6362" w:name="_Toc535948250"/>
      <w:bookmarkStart w:id="6363" w:name="_Toc112128"/>
      <w:bookmarkStart w:id="6364" w:name="_Toc597339"/>
      <w:bookmarkStart w:id="6365" w:name="_Toc685047"/>
      <w:bookmarkStart w:id="6366" w:name="_Toc685687"/>
      <w:bookmarkStart w:id="6367" w:name="_Toc686739"/>
      <w:bookmarkStart w:id="6368" w:name="_Toc869219"/>
      <w:bookmarkStart w:id="6369" w:name="_Toc869385"/>
      <w:bookmarkStart w:id="6370" w:name="_Toc869550"/>
      <w:bookmarkStart w:id="6371" w:name="_Toc869715"/>
      <w:bookmarkStart w:id="6372" w:name="_Toc964324"/>
      <w:bookmarkStart w:id="6373" w:name="_Toc1816090"/>
      <w:bookmarkStart w:id="6374" w:name="_Toc1828624"/>
      <w:bookmarkStart w:id="6375" w:name="_Toc1828793"/>
      <w:bookmarkStart w:id="6376" w:name="_Toc1828962"/>
      <w:bookmarkStart w:id="6377" w:name="_Toc5979652"/>
      <w:bookmarkStart w:id="6378" w:name="_Toc5979871"/>
      <w:bookmarkStart w:id="6379" w:name="_Toc6481067"/>
      <w:bookmarkStart w:id="6380" w:name="_Toc6992040"/>
      <w:bookmarkStart w:id="6381" w:name="_Toc6992214"/>
      <w:bookmarkStart w:id="6382" w:name="_Toc6992386"/>
      <w:bookmarkStart w:id="6383" w:name="_Toc6992559"/>
      <w:bookmarkStart w:id="6384" w:name="_Toc6992732"/>
      <w:bookmarkStart w:id="6385" w:name="_Toc6992903"/>
      <w:bookmarkStart w:id="6386" w:name="_Toc6997870"/>
      <w:bookmarkStart w:id="6387" w:name="_Toc6998042"/>
      <w:bookmarkStart w:id="6388" w:name="_Toc6998214"/>
      <w:bookmarkStart w:id="6389" w:name="_Toc6998798"/>
      <w:bookmarkStart w:id="6390" w:name="_Toc8569996"/>
      <w:bookmarkStart w:id="6391" w:name="_Toc8639025"/>
      <w:bookmarkStart w:id="6392" w:name="_Toc8639372"/>
      <w:bookmarkStart w:id="6393" w:name="_Toc8639750"/>
      <w:bookmarkStart w:id="6394" w:name="_Toc8639927"/>
      <w:bookmarkStart w:id="6395" w:name="_Toc8640104"/>
      <w:bookmarkStart w:id="6396" w:name="_Toc8640281"/>
      <w:bookmarkStart w:id="6397" w:name="_Toc8640458"/>
      <w:bookmarkStart w:id="6398" w:name="_Toc8640635"/>
      <w:bookmarkStart w:id="6399" w:name="_Toc8640812"/>
      <w:bookmarkStart w:id="6400" w:name="_Toc8640991"/>
      <w:bookmarkStart w:id="6401" w:name="_Toc8641168"/>
      <w:bookmarkStart w:id="6402" w:name="_Toc8641346"/>
      <w:bookmarkStart w:id="6403" w:name="_Toc8661381"/>
      <w:bookmarkStart w:id="6404" w:name="_Toc8661559"/>
      <w:bookmarkStart w:id="6405" w:name="_Toc8662093"/>
      <w:bookmarkStart w:id="6406" w:name="_Toc8662273"/>
      <w:bookmarkStart w:id="6407" w:name="_Toc8662452"/>
      <w:bookmarkStart w:id="6408" w:name="_Toc11480203"/>
      <w:bookmarkStart w:id="6409" w:name="_Toc11480384"/>
      <w:bookmarkStart w:id="6410" w:name="_Toc12695809"/>
      <w:bookmarkStart w:id="6411" w:name="_Toc12728936"/>
      <w:bookmarkStart w:id="6412" w:name="_Toc12814889"/>
      <w:bookmarkStart w:id="6413" w:name="_Toc12900621"/>
      <w:bookmarkStart w:id="6414" w:name="_Toc12900800"/>
      <w:bookmarkStart w:id="6415" w:name="_Toc12901038"/>
      <w:bookmarkStart w:id="6416" w:name="_Toc12901226"/>
      <w:bookmarkStart w:id="6417" w:name="_Toc12901535"/>
      <w:bookmarkStart w:id="6418" w:name="_Toc12902217"/>
      <w:bookmarkStart w:id="6419" w:name="_Toc17715321"/>
      <w:bookmarkStart w:id="6420" w:name="_Toc19542483"/>
      <w:bookmarkStart w:id="6421" w:name="_Toc19542671"/>
      <w:bookmarkStart w:id="6422" w:name="_Toc19543072"/>
      <w:bookmarkStart w:id="6423" w:name="_Toc19544741"/>
      <w:bookmarkStart w:id="6424" w:name="_Toc20757620"/>
      <w:bookmarkStart w:id="6425" w:name="_Toc20758117"/>
      <w:bookmarkStart w:id="6426" w:name="_Toc23669172"/>
      <w:bookmarkStart w:id="6427" w:name="_Toc23669518"/>
      <w:bookmarkStart w:id="6428" w:name="_Toc23958787"/>
      <w:bookmarkStart w:id="6429" w:name="_Toc23959272"/>
      <w:bookmarkStart w:id="6430" w:name="_Toc23960133"/>
      <w:bookmarkStart w:id="6431" w:name="_Toc23960316"/>
      <w:bookmarkStart w:id="6432" w:name="_Toc23960683"/>
      <w:bookmarkStart w:id="6433" w:name="_Toc24126221"/>
      <w:bookmarkStart w:id="6434" w:name="_Toc24126624"/>
      <w:bookmarkStart w:id="6435" w:name="_Toc24128373"/>
      <w:bookmarkStart w:id="6436" w:name="_Toc24128993"/>
      <w:bookmarkStart w:id="6437" w:name="_Toc25486069"/>
      <w:bookmarkStart w:id="6438" w:name="_Toc25488111"/>
      <w:bookmarkStart w:id="6439" w:name="_Toc25576079"/>
      <w:bookmarkStart w:id="6440" w:name="_Toc25576388"/>
      <w:bookmarkStart w:id="6441" w:name="_Toc27919418"/>
      <w:bookmarkStart w:id="6442" w:name="_Toc27919624"/>
      <w:bookmarkStart w:id="6443" w:name="_Toc27919864"/>
      <w:bookmarkStart w:id="6444" w:name="_Toc27920093"/>
      <w:bookmarkStart w:id="6445" w:name="_Toc27920333"/>
      <w:bookmarkStart w:id="6446" w:name="_Toc28003940"/>
      <w:bookmarkStart w:id="6447" w:name="_Toc28004141"/>
      <w:bookmarkStart w:id="6448" w:name="_Toc28004369"/>
      <w:bookmarkStart w:id="6449" w:name="_Toc28004569"/>
      <w:bookmarkStart w:id="6450" w:name="_Toc28862790"/>
      <w:bookmarkStart w:id="6451" w:name="_Toc28863085"/>
      <w:bookmarkStart w:id="6452" w:name="_Toc28863342"/>
      <w:bookmarkStart w:id="6453" w:name="_Toc28864006"/>
      <w:bookmarkStart w:id="6454" w:name="_Toc28866208"/>
      <w:bookmarkStart w:id="6455" w:name="_Toc28866437"/>
      <w:bookmarkStart w:id="6456" w:name="_Toc28871050"/>
      <w:bookmarkStart w:id="6457" w:name="_Toc28885908"/>
      <w:bookmarkStart w:id="6458" w:name="_Toc48200343"/>
      <w:bookmarkStart w:id="6459" w:name="_Toc48231642"/>
      <w:bookmarkStart w:id="6460" w:name="_Toc48305374"/>
      <w:bookmarkStart w:id="6461" w:name="_Toc48314760"/>
      <w:bookmarkStart w:id="6462" w:name="_Toc48318429"/>
      <w:bookmarkStart w:id="6463" w:name="_Toc48318632"/>
      <w:bookmarkStart w:id="6464" w:name="_Toc48318834"/>
      <w:bookmarkStart w:id="6465" w:name="_Toc48319259"/>
      <w:bookmarkStart w:id="6466" w:name="_Toc48396791"/>
      <w:bookmarkStart w:id="6467" w:name="_Toc48408870"/>
      <w:bookmarkStart w:id="6468" w:name="_Toc48483483"/>
      <w:bookmarkStart w:id="6469" w:name="_Toc48646304"/>
      <w:bookmarkStart w:id="6470" w:name="_Toc48737389"/>
      <w:bookmarkStart w:id="6471" w:name="_Toc48825015"/>
      <w:bookmarkStart w:id="6472" w:name="_Toc48825513"/>
      <w:bookmarkStart w:id="6473" w:name="_Toc48835449"/>
      <w:bookmarkStart w:id="6474" w:name="_Toc48835772"/>
      <w:bookmarkStart w:id="6475" w:name="_Toc48902257"/>
      <w:bookmarkStart w:id="6476" w:name="_Toc48925594"/>
      <w:bookmarkStart w:id="6477" w:name="_Toc48925869"/>
      <w:bookmarkStart w:id="6478" w:name="_Toc48997685"/>
      <w:bookmarkStart w:id="6479" w:name="_Toc49004043"/>
      <w:bookmarkStart w:id="6480" w:name="_Toc49075353"/>
      <w:bookmarkStart w:id="6481" w:name="_Toc49082498"/>
      <w:bookmarkStart w:id="6482" w:name="_Toc49082796"/>
      <w:bookmarkStart w:id="6483" w:name="_Toc49083198"/>
      <w:bookmarkStart w:id="6484" w:name="_Toc49083430"/>
      <w:bookmarkStart w:id="6485" w:name="_Toc49088287"/>
      <w:bookmarkStart w:id="6486" w:name="_Toc49088521"/>
      <w:bookmarkStart w:id="6487" w:name="_Toc49090198"/>
      <w:bookmarkStart w:id="6488" w:name="_Toc50102572"/>
      <w:bookmarkStart w:id="6489" w:name="_Toc50369388"/>
      <w:bookmarkStart w:id="6490" w:name="_Toc50369716"/>
      <w:bookmarkStart w:id="6491" w:name="_Toc53752990"/>
      <w:bookmarkStart w:id="6492" w:name="_Toc53753287"/>
      <w:bookmarkStart w:id="6493" w:name="_Toc53756610"/>
      <w:bookmarkStart w:id="6494" w:name="_Toc53757363"/>
      <w:bookmarkStart w:id="6495" w:name="_Toc54010201"/>
      <w:bookmarkStart w:id="6496" w:name="_Toc54532111"/>
      <w:bookmarkStart w:id="6497" w:name="_Toc54532362"/>
      <w:bookmarkStart w:id="6498" w:name="_Toc54532612"/>
      <w:bookmarkStart w:id="6499" w:name="_Toc54536266"/>
      <w:bookmarkStart w:id="6500" w:name="_Toc54623083"/>
      <w:bookmarkStart w:id="6501" w:name="_Toc54699309"/>
      <w:bookmarkStart w:id="6502" w:name="_Toc54699742"/>
      <w:bookmarkStart w:id="6503" w:name="_Toc55038196"/>
      <w:bookmarkStart w:id="6504" w:name="_Toc55224912"/>
      <w:bookmarkStart w:id="6505" w:name="_Toc57299108"/>
      <w:bookmarkStart w:id="6506" w:name="_Toc57458203"/>
      <w:bookmarkStart w:id="6507" w:name="_Toc57458461"/>
      <w:bookmarkStart w:id="6508" w:name="_Toc57458777"/>
      <w:bookmarkStart w:id="6509" w:name="_Toc57459036"/>
      <w:bookmarkStart w:id="6510" w:name="_Toc62052692"/>
      <w:bookmarkStart w:id="6511" w:name="_Toc66712257"/>
      <w:bookmarkStart w:id="6512" w:name="_Toc66713246"/>
      <w:bookmarkStart w:id="6513" w:name="_Toc66713730"/>
      <w:bookmarkStart w:id="6514" w:name="_Toc66883108"/>
      <w:bookmarkStart w:id="6515" w:name="_Toc66883410"/>
      <w:bookmarkStart w:id="6516" w:name="_Toc66883749"/>
      <w:bookmarkStart w:id="6517" w:name="_Toc66884227"/>
      <w:bookmarkStart w:id="6518" w:name="_Toc66885175"/>
      <w:bookmarkStart w:id="6519" w:name="_Toc66962541"/>
      <w:bookmarkStart w:id="6520" w:name="_Toc66962845"/>
      <w:bookmarkStart w:id="6521" w:name="_Toc88228603"/>
      <w:bookmarkStart w:id="6522" w:name="_Toc88232971"/>
      <w:bookmarkStart w:id="6523" w:name="_Toc88234466"/>
      <w:bookmarkStart w:id="6524" w:name="_Toc88237128"/>
      <w:bookmarkStart w:id="6525" w:name="_Toc88237820"/>
      <w:bookmarkStart w:id="6526" w:name="_Toc88238807"/>
      <w:bookmarkStart w:id="6527" w:name="_Toc88239457"/>
      <w:bookmarkStart w:id="6528" w:name="_Toc88241224"/>
      <w:bookmarkStart w:id="6529" w:name="_Toc88243165"/>
      <w:bookmarkStart w:id="6530" w:name="_Toc88243878"/>
      <w:bookmarkStart w:id="6531" w:name="_Toc88740666"/>
      <w:bookmarkStart w:id="6532" w:name="_Toc89342989"/>
      <w:bookmarkStart w:id="6533" w:name="_Toc89343458"/>
      <w:bookmarkStart w:id="6534" w:name="_Toc89343726"/>
      <w:bookmarkStart w:id="6535" w:name="_Toc89349513"/>
      <w:bookmarkStart w:id="6536" w:name="_Toc89440730"/>
      <w:bookmarkStart w:id="6537" w:name="_Toc89441098"/>
      <w:bookmarkStart w:id="6538" w:name="_Toc89680821"/>
      <w:bookmarkStart w:id="6539" w:name="_Toc89950257"/>
      <w:bookmarkStart w:id="6540" w:name="_Toc90134195"/>
      <w:bookmarkStart w:id="6541" w:name="_Toc90134693"/>
      <w:bookmarkStart w:id="6542" w:name="_Toc90134966"/>
      <w:bookmarkStart w:id="6543" w:name="_Toc90135687"/>
      <w:bookmarkStart w:id="6544" w:name="_Toc90137498"/>
      <w:bookmarkStart w:id="6545" w:name="_Toc90137822"/>
      <w:bookmarkStart w:id="6546" w:name="_Toc90138093"/>
      <w:bookmarkStart w:id="6547" w:name="_Toc90138364"/>
      <w:bookmarkStart w:id="6548" w:name="_Toc90305364"/>
      <w:bookmarkStart w:id="6549" w:name="_Toc98417752"/>
      <w:r>
        <w:t>RTPA - What You See is What You Get</w:t>
      </w:r>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p>
    <w:p w14:paraId="5BAE041C" w14:textId="42440233" w:rsidR="00DD147B" w:rsidRPr="00DB361C" w:rsidRDefault="00DD147B" w:rsidP="00DD147B">
      <w:pPr>
        <w:rPr>
          <w:b/>
        </w:rPr>
      </w:pPr>
      <w:r w:rsidRPr="00DB361C">
        <w:rPr>
          <w:b/>
        </w:rPr>
        <w:t>This Real-Time Program Audit (RTPA) User’s Manual is intended to provide an “Off the Shelf” RTPA customer installation, implementation, orientations and RTPA training capability through very comprehensive RTPA sample programs for RPG, CL, COBOL and RTPA Query testing and training.</w:t>
      </w:r>
    </w:p>
    <w:p w14:paraId="49CF9E7F" w14:textId="77777777" w:rsidR="009C45B7" w:rsidRPr="00DB361C" w:rsidRDefault="009C45B7" w:rsidP="00DD147B">
      <w:pPr>
        <w:rPr>
          <w:b/>
        </w:rPr>
      </w:pPr>
    </w:p>
    <w:p w14:paraId="4DE49E61" w14:textId="77777777" w:rsidR="009C45B7" w:rsidRPr="00DB361C" w:rsidRDefault="009C45B7" w:rsidP="00DD147B">
      <w:pPr>
        <w:rPr>
          <w:b/>
        </w:rPr>
      </w:pPr>
      <w:r w:rsidRPr="00DB361C">
        <w:rPr>
          <w:b/>
        </w:rPr>
        <w:t>Chapter one of this RTPA User’s Manual illustrates how to download the RTPA object distribution save File (SAVF) and install RTPA on your IBM I, normally within one half hour.</w:t>
      </w:r>
    </w:p>
    <w:p w14:paraId="0CF5C42D" w14:textId="77777777" w:rsidR="009C45B7" w:rsidRPr="00DB361C" w:rsidRDefault="009C45B7" w:rsidP="00DD147B">
      <w:pPr>
        <w:rPr>
          <w:b/>
        </w:rPr>
      </w:pPr>
    </w:p>
    <w:p w14:paraId="31C3DDC3" w14:textId="32ACD414" w:rsidR="009C45B7" w:rsidRPr="00DB361C" w:rsidRDefault="009C45B7" w:rsidP="009C45B7">
      <w:pPr>
        <w:rPr>
          <w:b/>
        </w:rPr>
      </w:pPr>
      <w:r w:rsidRPr="00DB361C">
        <w:rPr>
          <w:b/>
        </w:rPr>
        <w:t>After the RTPA for IBM I code is installed on your IBM I, it is very important to exercise all of the appropriate sample programs in Chapter one, BEFORE using RTPA on your own source programs</w:t>
      </w:r>
    </w:p>
    <w:p w14:paraId="7F38EE4C" w14:textId="569CCF85" w:rsidR="009C45B7" w:rsidRPr="00DB361C" w:rsidRDefault="009C45B7" w:rsidP="00DD147B">
      <w:pPr>
        <w:rPr>
          <w:b/>
        </w:rPr>
      </w:pPr>
      <w:r w:rsidRPr="00DB361C">
        <w:rPr>
          <w:b/>
        </w:rPr>
        <w:t xml:space="preserve"> </w:t>
      </w:r>
    </w:p>
    <w:p w14:paraId="68E4B4EC" w14:textId="2B9E1204" w:rsidR="000A6A1C" w:rsidRPr="00687302" w:rsidRDefault="009C45B7" w:rsidP="00856328">
      <w:pPr>
        <w:rPr>
          <w:b/>
          <w:color w:val="C00000"/>
          <w:sz w:val="28"/>
          <w:szCs w:val="28"/>
        </w:rPr>
      </w:pPr>
      <w:r w:rsidRPr="00687302">
        <w:rPr>
          <w:b/>
          <w:color w:val="C00000"/>
          <w:sz w:val="28"/>
          <w:szCs w:val="28"/>
        </w:rPr>
        <w:t>If you do not see a capability that you need or desire in this RTPA User’s Manual, or if an IBM i capability that you use does not work when tried with RTPA, then do not expect RTPA current capability to successfully audit this program</w:t>
      </w:r>
      <w:r w:rsidR="00DB361C" w:rsidRPr="00687302">
        <w:rPr>
          <w:b/>
          <w:color w:val="C00000"/>
          <w:sz w:val="28"/>
          <w:szCs w:val="28"/>
        </w:rPr>
        <w:t xml:space="preserve"> (at least without some workaround)</w:t>
      </w:r>
      <w:r w:rsidRPr="00687302">
        <w:rPr>
          <w:b/>
          <w:color w:val="C00000"/>
          <w:sz w:val="28"/>
          <w:szCs w:val="28"/>
        </w:rPr>
        <w:t xml:space="preserve">. </w:t>
      </w:r>
    </w:p>
    <w:p w14:paraId="1641DECF" w14:textId="44E8CF1D" w:rsidR="00ED1A71" w:rsidRDefault="00ED1A71" w:rsidP="00FE69CE">
      <w:pPr>
        <w:pStyle w:val="Heading2"/>
      </w:pPr>
      <w:bookmarkStart w:id="6550" w:name="_Toc522025328"/>
      <w:bookmarkStart w:id="6551" w:name="_Toc522879071"/>
      <w:bookmarkStart w:id="6552" w:name="_Toc523249153"/>
      <w:bookmarkStart w:id="6553" w:name="_Toc525727385"/>
      <w:bookmarkStart w:id="6554" w:name="_Toc526848140"/>
      <w:bookmarkStart w:id="6555" w:name="_Toc526848696"/>
      <w:bookmarkStart w:id="6556" w:name="_Toc526940158"/>
      <w:bookmarkStart w:id="6557" w:name="_Toc527369548"/>
      <w:bookmarkStart w:id="6558" w:name="_Toc534305698"/>
      <w:bookmarkStart w:id="6559" w:name="_Toc534373857"/>
      <w:bookmarkStart w:id="6560" w:name="_Toc534385651"/>
      <w:bookmarkStart w:id="6561" w:name="_Toc534386156"/>
      <w:bookmarkStart w:id="6562" w:name="_Toc535168344"/>
      <w:bookmarkStart w:id="6563" w:name="_Toc535241969"/>
      <w:bookmarkStart w:id="6564" w:name="_Toc535242488"/>
      <w:bookmarkStart w:id="6565" w:name="_Toc535948251"/>
      <w:bookmarkStart w:id="6566" w:name="_Toc112129"/>
      <w:bookmarkStart w:id="6567" w:name="_Toc597340"/>
      <w:bookmarkStart w:id="6568" w:name="_Toc685048"/>
      <w:bookmarkStart w:id="6569" w:name="_Toc685688"/>
      <w:bookmarkStart w:id="6570" w:name="_Toc686740"/>
      <w:bookmarkStart w:id="6571" w:name="_Toc869220"/>
      <w:bookmarkStart w:id="6572" w:name="_Toc869386"/>
      <w:bookmarkStart w:id="6573" w:name="_Toc869551"/>
      <w:bookmarkStart w:id="6574" w:name="_Toc869716"/>
      <w:bookmarkStart w:id="6575" w:name="_Toc964325"/>
      <w:bookmarkStart w:id="6576" w:name="_Toc1816091"/>
      <w:bookmarkStart w:id="6577" w:name="_Toc1828625"/>
      <w:bookmarkStart w:id="6578" w:name="_Toc1828794"/>
      <w:bookmarkStart w:id="6579" w:name="_Toc1828963"/>
      <w:bookmarkStart w:id="6580" w:name="_Toc5979653"/>
      <w:bookmarkStart w:id="6581" w:name="_Toc5979872"/>
      <w:bookmarkStart w:id="6582" w:name="_Toc6481068"/>
      <w:bookmarkStart w:id="6583" w:name="_Toc6992041"/>
      <w:bookmarkStart w:id="6584" w:name="_Toc6992215"/>
      <w:bookmarkStart w:id="6585" w:name="_Toc6992387"/>
      <w:bookmarkStart w:id="6586" w:name="_Toc6992560"/>
      <w:bookmarkStart w:id="6587" w:name="_Toc6992733"/>
      <w:bookmarkStart w:id="6588" w:name="_Toc6992904"/>
      <w:bookmarkStart w:id="6589" w:name="_Toc6997871"/>
      <w:bookmarkStart w:id="6590" w:name="_Toc6998043"/>
      <w:bookmarkStart w:id="6591" w:name="_Toc6998215"/>
      <w:bookmarkStart w:id="6592" w:name="_Toc6998799"/>
      <w:bookmarkStart w:id="6593" w:name="_Toc8569997"/>
      <w:bookmarkStart w:id="6594" w:name="_Toc8639026"/>
      <w:bookmarkStart w:id="6595" w:name="_Toc8639373"/>
      <w:bookmarkStart w:id="6596" w:name="_Toc8639751"/>
      <w:bookmarkStart w:id="6597" w:name="_Toc8639928"/>
      <w:bookmarkStart w:id="6598" w:name="_Toc8640105"/>
      <w:bookmarkStart w:id="6599" w:name="_Toc8640282"/>
      <w:bookmarkStart w:id="6600" w:name="_Toc8640459"/>
      <w:bookmarkStart w:id="6601" w:name="_Toc8640636"/>
      <w:bookmarkStart w:id="6602" w:name="_Toc8640813"/>
      <w:bookmarkStart w:id="6603" w:name="_Toc8640992"/>
      <w:bookmarkStart w:id="6604" w:name="_Toc8641169"/>
      <w:bookmarkStart w:id="6605" w:name="_Toc8641347"/>
      <w:bookmarkStart w:id="6606" w:name="_Toc8661382"/>
      <w:bookmarkStart w:id="6607" w:name="_Toc8661560"/>
      <w:bookmarkStart w:id="6608" w:name="_Toc8662094"/>
      <w:bookmarkStart w:id="6609" w:name="_Toc8662274"/>
      <w:bookmarkStart w:id="6610" w:name="_Toc8662453"/>
      <w:bookmarkStart w:id="6611" w:name="_Toc11480204"/>
      <w:bookmarkStart w:id="6612" w:name="_Toc11480385"/>
      <w:bookmarkStart w:id="6613" w:name="_Toc12695810"/>
      <w:bookmarkStart w:id="6614" w:name="_Toc12728937"/>
      <w:bookmarkStart w:id="6615" w:name="_Toc12814890"/>
      <w:bookmarkStart w:id="6616" w:name="_Toc12900622"/>
      <w:bookmarkStart w:id="6617" w:name="_Toc12900801"/>
      <w:bookmarkStart w:id="6618" w:name="_Toc12901039"/>
      <w:bookmarkStart w:id="6619" w:name="_Toc12901227"/>
      <w:bookmarkStart w:id="6620" w:name="_Toc12901536"/>
      <w:bookmarkStart w:id="6621" w:name="_Toc12902218"/>
      <w:bookmarkStart w:id="6622" w:name="_Toc17715322"/>
      <w:bookmarkStart w:id="6623" w:name="_Toc19542484"/>
      <w:bookmarkStart w:id="6624" w:name="_Toc19542672"/>
      <w:bookmarkStart w:id="6625" w:name="_Toc19543073"/>
      <w:bookmarkStart w:id="6626" w:name="_Toc19544742"/>
      <w:bookmarkStart w:id="6627" w:name="_Toc20757621"/>
      <w:bookmarkStart w:id="6628" w:name="_Toc20758118"/>
      <w:bookmarkStart w:id="6629" w:name="_Toc23669173"/>
      <w:bookmarkStart w:id="6630" w:name="_Toc23669519"/>
      <w:bookmarkStart w:id="6631" w:name="_Toc23958788"/>
      <w:bookmarkStart w:id="6632" w:name="_Toc23959273"/>
      <w:bookmarkStart w:id="6633" w:name="_Toc23960134"/>
      <w:bookmarkStart w:id="6634" w:name="_Toc23960317"/>
      <w:bookmarkStart w:id="6635" w:name="_Toc23960684"/>
      <w:bookmarkStart w:id="6636" w:name="_Toc24126222"/>
      <w:bookmarkStart w:id="6637" w:name="_Toc24126625"/>
      <w:bookmarkStart w:id="6638" w:name="_Toc24128374"/>
      <w:bookmarkStart w:id="6639" w:name="_Toc24128994"/>
      <w:bookmarkStart w:id="6640" w:name="_Toc25486070"/>
      <w:bookmarkStart w:id="6641" w:name="_Toc25488112"/>
      <w:bookmarkStart w:id="6642" w:name="_Toc25576080"/>
      <w:bookmarkStart w:id="6643" w:name="_Toc25576389"/>
      <w:bookmarkStart w:id="6644" w:name="_Toc27919419"/>
      <w:bookmarkStart w:id="6645" w:name="_Toc27919625"/>
      <w:bookmarkStart w:id="6646" w:name="_Toc27919865"/>
      <w:bookmarkStart w:id="6647" w:name="_Toc27920094"/>
      <w:bookmarkStart w:id="6648" w:name="_Toc27920334"/>
      <w:bookmarkStart w:id="6649" w:name="_Toc28003941"/>
      <w:bookmarkStart w:id="6650" w:name="_Toc28004142"/>
      <w:bookmarkStart w:id="6651" w:name="_Toc28004370"/>
      <w:bookmarkStart w:id="6652" w:name="_Toc28004570"/>
      <w:bookmarkStart w:id="6653" w:name="_Toc28862791"/>
      <w:bookmarkStart w:id="6654" w:name="_Toc28863086"/>
      <w:bookmarkStart w:id="6655" w:name="_Toc28863343"/>
      <w:bookmarkStart w:id="6656" w:name="_Toc28864007"/>
      <w:bookmarkStart w:id="6657" w:name="_Toc28866209"/>
      <w:bookmarkStart w:id="6658" w:name="_Toc28866438"/>
      <w:bookmarkStart w:id="6659" w:name="_Toc28871051"/>
      <w:bookmarkStart w:id="6660" w:name="_Toc28885909"/>
      <w:bookmarkStart w:id="6661" w:name="_Toc48200344"/>
      <w:bookmarkStart w:id="6662" w:name="_Toc48231643"/>
      <w:bookmarkStart w:id="6663" w:name="_Toc48305375"/>
      <w:bookmarkStart w:id="6664" w:name="_Toc48314761"/>
      <w:bookmarkStart w:id="6665" w:name="_Toc48318430"/>
      <w:bookmarkStart w:id="6666" w:name="_Toc48318633"/>
      <w:bookmarkStart w:id="6667" w:name="_Toc48318835"/>
      <w:bookmarkStart w:id="6668" w:name="_Toc48319260"/>
      <w:bookmarkStart w:id="6669" w:name="_Toc48396792"/>
      <w:bookmarkStart w:id="6670" w:name="_Toc48408871"/>
      <w:bookmarkStart w:id="6671" w:name="_Toc48483484"/>
      <w:bookmarkStart w:id="6672" w:name="_Toc48646305"/>
      <w:bookmarkStart w:id="6673" w:name="_Toc48737390"/>
      <w:bookmarkStart w:id="6674" w:name="_Toc48825016"/>
      <w:bookmarkStart w:id="6675" w:name="_Toc48825514"/>
      <w:bookmarkStart w:id="6676" w:name="_Toc48835450"/>
      <w:bookmarkStart w:id="6677" w:name="_Toc48835773"/>
      <w:bookmarkStart w:id="6678" w:name="_Toc48902258"/>
      <w:bookmarkStart w:id="6679" w:name="_Toc48925595"/>
      <w:bookmarkStart w:id="6680" w:name="_Toc48925870"/>
      <w:bookmarkStart w:id="6681" w:name="_Toc48997686"/>
      <w:bookmarkStart w:id="6682" w:name="_Toc49004044"/>
      <w:bookmarkStart w:id="6683" w:name="_Toc49075354"/>
      <w:bookmarkStart w:id="6684" w:name="_Toc49082499"/>
      <w:bookmarkStart w:id="6685" w:name="_Toc49082797"/>
      <w:bookmarkStart w:id="6686" w:name="_Toc49083199"/>
      <w:bookmarkStart w:id="6687" w:name="_Toc49083431"/>
      <w:bookmarkStart w:id="6688" w:name="_Toc49088288"/>
      <w:bookmarkStart w:id="6689" w:name="_Toc49088522"/>
      <w:bookmarkStart w:id="6690" w:name="_Toc49090199"/>
      <w:bookmarkStart w:id="6691" w:name="_Toc50102573"/>
      <w:bookmarkStart w:id="6692" w:name="_Toc50369389"/>
      <w:bookmarkStart w:id="6693" w:name="_Toc50369717"/>
      <w:bookmarkStart w:id="6694" w:name="_Toc53752991"/>
      <w:bookmarkStart w:id="6695" w:name="_Toc53753288"/>
      <w:bookmarkStart w:id="6696" w:name="_Toc53756611"/>
      <w:bookmarkStart w:id="6697" w:name="_Toc53757364"/>
      <w:bookmarkStart w:id="6698" w:name="_Toc54010202"/>
      <w:bookmarkStart w:id="6699" w:name="_Toc54532112"/>
      <w:bookmarkStart w:id="6700" w:name="_Toc54532363"/>
      <w:bookmarkStart w:id="6701" w:name="_Toc54532613"/>
      <w:bookmarkStart w:id="6702" w:name="_Toc54536267"/>
      <w:bookmarkStart w:id="6703" w:name="_Toc54623084"/>
      <w:bookmarkStart w:id="6704" w:name="_Toc54699310"/>
      <w:bookmarkStart w:id="6705" w:name="_Toc54699743"/>
      <w:bookmarkStart w:id="6706" w:name="_Toc55038197"/>
      <w:bookmarkStart w:id="6707" w:name="_Toc55224913"/>
      <w:bookmarkStart w:id="6708" w:name="_Toc57299109"/>
      <w:bookmarkStart w:id="6709" w:name="_Toc57458204"/>
      <w:bookmarkStart w:id="6710" w:name="_Toc57458462"/>
      <w:bookmarkStart w:id="6711" w:name="_Toc57458778"/>
      <w:bookmarkStart w:id="6712" w:name="_Toc57459037"/>
      <w:bookmarkStart w:id="6713" w:name="_Toc62052693"/>
      <w:bookmarkStart w:id="6714" w:name="_Toc66712258"/>
      <w:bookmarkStart w:id="6715" w:name="_Toc66713247"/>
      <w:bookmarkStart w:id="6716" w:name="_Toc66713731"/>
      <w:bookmarkStart w:id="6717" w:name="_Toc66883109"/>
      <w:bookmarkStart w:id="6718" w:name="_Toc66883411"/>
      <w:bookmarkStart w:id="6719" w:name="_Toc66883750"/>
      <w:bookmarkStart w:id="6720" w:name="_Toc66884228"/>
      <w:bookmarkStart w:id="6721" w:name="_Toc66885176"/>
      <w:bookmarkStart w:id="6722" w:name="_Toc66962542"/>
      <w:bookmarkStart w:id="6723" w:name="_Toc66962846"/>
      <w:bookmarkStart w:id="6724" w:name="_Toc88228604"/>
      <w:bookmarkStart w:id="6725" w:name="_Toc88232972"/>
      <w:bookmarkStart w:id="6726" w:name="_Toc88234467"/>
      <w:bookmarkStart w:id="6727" w:name="_Toc88237129"/>
      <w:bookmarkStart w:id="6728" w:name="_Toc88237821"/>
      <w:bookmarkStart w:id="6729" w:name="_Toc88238808"/>
      <w:bookmarkStart w:id="6730" w:name="_Toc88239458"/>
      <w:bookmarkStart w:id="6731" w:name="_Toc88241225"/>
      <w:bookmarkStart w:id="6732" w:name="_Toc88243166"/>
      <w:bookmarkStart w:id="6733" w:name="_Toc88243879"/>
      <w:bookmarkStart w:id="6734" w:name="_Toc88740667"/>
      <w:bookmarkStart w:id="6735" w:name="_Toc89342990"/>
      <w:bookmarkStart w:id="6736" w:name="_Toc89343459"/>
      <w:bookmarkStart w:id="6737" w:name="_Toc89343727"/>
      <w:bookmarkStart w:id="6738" w:name="_Toc89349514"/>
      <w:bookmarkStart w:id="6739" w:name="_Toc89440731"/>
      <w:bookmarkStart w:id="6740" w:name="_Toc89441099"/>
      <w:bookmarkStart w:id="6741" w:name="_Toc89680822"/>
      <w:bookmarkStart w:id="6742" w:name="_Toc89950258"/>
      <w:bookmarkStart w:id="6743" w:name="_Toc90134196"/>
      <w:bookmarkStart w:id="6744" w:name="_Toc90134694"/>
      <w:bookmarkStart w:id="6745" w:name="_Toc90134967"/>
      <w:bookmarkStart w:id="6746" w:name="_Toc90135688"/>
      <w:bookmarkStart w:id="6747" w:name="_Toc90137499"/>
      <w:bookmarkStart w:id="6748" w:name="_Toc90137823"/>
      <w:bookmarkStart w:id="6749" w:name="_Toc90138094"/>
      <w:bookmarkStart w:id="6750" w:name="_Toc90138365"/>
      <w:bookmarkStart w:id="6751" w:name="_Toc90305365"/>
      <w:bookmarkStart w:id="6752" w:name="_Toc98417753"/>
      <w:r>
        <w:lastRenderedPageBreak/>
        <w:t xml:space="preserve">What RTPA Does </w:t>
      </w:r>
      <w:r w:rsidR="00930B6A">
        <w:t>Do</w:t>
      </w:r>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p>
    <w:p w14:paraId="780D5648" w14:textId="77777777" w:rsidR="00ED1A71" w:rsidRPr="009C304C" w:rsidRDefault="00ED1A71" w:rsidP="00ED1A71">
      <w:pPr>
        <w:rPr>
          <w:sz w:val="28"/>
          <w:szCs w:val="28"/>
        </w:rPr>
      </w:pPr>
      <w:r w:rsidRPr="009C304C">
        <w:rPr>
          <w:sz w:val="28"/>
          <w:szCs w:val="28"/>
        </w:rPr>
        <w:t xml:space="preserve">The Real-Time Program Audit (RTPA) software provides the tools, capability and the immediate  opportunity for IBM I customers and their employees to transform </w:t>
      </w:r>
      <w:r w:rsidR="00F04D39" w:rsidRPr="009C304C">
        <w:rPr>
          <w:sz w:val="28"/>
          <w:szCs w:val="28"/>
        </w:rPr>
        <w:t>themselves</w:t>
      </w:r>
      <w:r w:rsidRPr="009C304C">
        <w:rPr>
          <w:sz w:val="28"/>
          <w:szCs w:val="28"/>
        </w:rPr>
        <w:t xml:space="preserve"> from the ancient and now very unproductive</w:t>
      </w:r>
      <w:r w:rsidR="00F04D39" w:rsidRPr="009C304C">
        <w:rPr>
          <w:sz w:val="28"/>
          <w:szCs w:val="28"/>
        </w:rPr>
        <w:t xml:space="preserve"> and costly </w:t>
      </w:r>
      <w:r w:rsidRPr="009C304C">
        <w:rPr>
          <w:sz w:val="28"/>
          <w:szCs w:val="28"/>
        </w:rPr>
        <w:t xml:space="preserve"> </w:t>
      </w:r>
      <w:r w:rsidR="00F04D39" w:rsidRPr="009C304C">
        <w:rPr>
          <w:sz w:val="28"/>
          <w:szCs w:val="28"/>
        </w:rPr>
        <w:t xml:space="preserve">development and support people centric world they are in, and take a quantum leap into the modern world of computer centric </w:t>
      </w:r>
      <w:r w:rsidR="002F3F5A" w:rsidRPr="009C304C">
        <w:rPr>
          <w:sz w:val="28"/>
          <w:szCs w:val="28"/>
        </w:rPr>
        <w:t>development and support.</w:t>
      </w:r>
    </w:p>
    <w:p w14:paraId="1EEE2182" w14:textId="77777777" w:rsidR="007541EF" w:rsidRDefault="007541EF" w:rsidP="00ED1A71"/>
    <w:p w14:paraId="30882AE1" w14:textId="5C887369" w:rsidR="007541EF" w:rsidRDefault="007541EF" w:rsidP="00ED1A71">
      <w:pPr>
        <w:rPr>
          <w:b/>
          <w:color w:val="FF0000"/>
          <w:sz w:val="32"/>
          <w:szCs w:val="32"/>
        </w:rPr>
      </w:pPr>
      <w:r w:rsidRPr="007541EF">
        <w:rPr>
          <w:b/>
          <w:color w:val="FF0000"/>
          <w:sz w:val="32"/>
          <w:szCs w:val="32"/>
        </w:rPr>
        <w:t xml:space="preserve">The Real-Time Program Audit (RTPA) productivity tool is designed to provide a </w:t>
      </w:r>
      <w:r>
        <w:rPr>
          <w:b/>
          <w:color w:val="FF0000"/>
          <w:sz w:val="32"/>
          <w:szCs w:val="32"/>
        </w:rPr>
        <w:t>r</w:t>
      </w:r>
      <w:r w:rsidRPr="007541EF">
        <w:rPr>
          <w:b/>
          <w:color w:val="FF0000"/>
          <w:sz w:val="32"/>
          <w:szCs w:val="32"/>
        </w:rPr>
        <w:t>eal-time security camera like recording for the vast majority of the hun</w:t>
      </w:r>
      <w:r>
        <w:rPr>
          <w:b/>
          <w:color w:val="FF0000"/>
          <w:sz w:val="32"/>
          <w:szCs w:val="32"/>
        </w:rPr>
        <w:t>d</w:t>
      </w:r>
      <w:r w:rsidRPr="007541EF">
        <w:rPr>
          <w:b/>
          <w:color w:val="FF0000"/>
          <w:sz w:val="32"/>
          <w:szCs w:val="32"/>
        </w:rPr>
        <w:t xml:space="preserve">reds of BILLIONS of </w:t>
      </w:r>
      <w:r>
        <w:rPr>
          <w:b/>
          <w:color w:val="FF0000"/>
          <w:sz w:val="32"/>
          <w:szCs w:val="32"/>
        </w:rPr>
        <w:t xml:space="preserve">lines of </w:t>
      </w:r>
      <w:r w:rsidRPr="007541EF">
        <w:rPr>
          <w:b/>
          <w:color w:val="FF0000"/>
          <w:sz w:val="32"/>
          <w:szCs w:val="32"/>
        </w:rPr>
        <w:t>RPG</w:t>
      </w:r>
      <w:r>
        <w:rPr>
          <w:b/>
          <w:color w:val="FF0000"/>
          <w:sz w:val="32"/>
          <w:szCs w:val="32"/>
        </w:rPr>
        <w:t xml:space="preserve">, </w:t>
      </w:r>
      <w:r w:rsidRPr="007541EF">
        <w:rPr>
          <w:b/>
          <w:color w:val="FF0000"/>
          <w:sz w:val="32"/>
          <w:szCs w:val="32"/>
        </w:rPr>
        <w:t xml:space="preserve"> CL, and COBOL source code used by IBM</w:t>
      </w:r>
      <w:r>
        <w:rPr>
          <w:b/>
          <w:color w:val="FF0000"/>
          <w:sz w:val="32"/>
          <w:szCs w:val="32"/>
        </w:rPr>
        <w:t xml:space="preserve"> i </w:t>
      </w:r>
      <w:r w:rsidRPr="007541EF">
        <w:rPr>
          <w:b/>
          <w:color w:val="FF0000"/>
          <w:sz w:val="32"/>
          <w:szCs w:val="32"/>
        </w:rPr>
        <w:t xml:space="preserve">customers </w:t>
      </w:r>
      <w:r>
        <w:rPr>
          <w:b/>
          <w:color w:val="FF0000"/>
          <w:sz w:val="32"/>
          <w:szCs w:val="32"/>
        </w:rPr>
        <w:t>over decades of development and maintenance in IBM i customers.</w:t>
      </w:r>
    </w:p>
    <w:p w14:paraId="6D337F5A" w14:textId="77777777" w:rsidR="00BC3F59" w:rsidRDefault="00BC3F59" w:rsidP="00ED1A71">
      <w:pPr>
        <w:rPr>
          <w:b/>
          <w:color w:val="FF0000"/>
          <w:sz w:val="32"/>
          <w:szCs w:val="32"/>
        </w:rPr>
      </w:pPr>
    </w:p>
    <w:p w14:paraId="32C1A805" w14:textId="67B24518" w:rsidR="00BC3F59" w:rsidRDefault="00BC3F59" w:rsidP="00ED1A71">
      <w:pPr>
        <w:rPr>
          <w:b/>
          <w:color w:val="FF0000"/>
          <w:sz w:val="32"/>
          <w:szCs w:val="32"/>
        </w:rPr>
      </w:pPr>
      <w:r>
        <w:rPr>
          <w:b/>
          <w:color w:val="FF0000"/>
          <w:sz w:val="32"/>
          <w:szCs w:val="32"/>
        </w:rPr>
        <w:t>RTPA may NOT necessarily yet implement some of “enhancements” to RPG implemented by IBM in its desire to morph RPG into the C programming language, and away from the proven benefits of simple traditional RPG English like programming.</w:t>
      </w:r>
    </w:p>
    <w:p w14:paraId="3D11867B" w14:textId="77777777" w:rsidR="00BC3F59" w:rsidRDefault="00BC3F59" w:rsidP="00ED1A71">
      <w:pPr>
        <w:rPr>
          <w:b/>
          <w:color w:val="FF0000"/>
          <w:sz w:val="32"/>
          <w:szCs w:val="32"/>
        </w:rPr>
      </w:pPr>
    </w:p>
    <w:p w14:paraId="6460F193" w14:textId="6F6D5F9E" w:rsidR="00BC3F59" w:rsidRDefault="00BC3F59" w:rsidP="002C365E">
      <w:pPr>
        <w:pStyle w:val="ListParagraph"/>
        <w:numPr>
          <w:ilvl w:val="0"/>
          <w:numId w:val="36"/>
        </w:numPr>
        <w:rPr>
          <w:b/>
          <w:color w:val="FF0000"/>
          <w:sz w:val="32"/>
          <w:szCs w:val="32"/>
        </w:rPr>
      </w:pPr>
      <w:r w:rsidRPr="00BC3F59">
        <w:rPr>
          <w:b/>
          <w:color w:val="FF0000"/>
          <w:sz w:val="32"/>
          <w:szCs w:val="32"/>
        </w:rPr>
        <w:t>RTPA should audit RPGLE source programs using the CTL-OPT heading in a one line statement</w:t>
      </w:r>
      <w:r>
        <w:rPr>
          <w:b/>
          <w:color w:val="FF0000"/>
          <w:sz w:val="32"/>
          <w:szCs w:val="32"/>
        </w:rPr>
        <w:t xml:space="preserve"> of the form:</w:t>
      </w:r>
      <w:r w:rsidR="00F92ACD">
        <w:rPr>
          <w:b/>
          <w:color w:val="FF0000"/>
          <w:sz w:val="32"/>
          <w:szCs w:val="32"/>
        </w:rPr>
        <w:t xml:space="preserve"> (see RTPA program TESTCTLOPT)</w:t>
      </w:r>
    </w:p>
    <w:p w14:paraId="50C06B3E" w14:textId="77777777" w:rsidR="00BC3F59" w:rsidRPr="00BC3F59" w:rsidRDefault="00BC3F59" w:rsidP="00BC3F59">
      <w:pPr>
        <w:ind w:left="360"/>
        <w:rPr>
          <w:b/>
          <w:color w:val="FF0000"/>
          <w:sz w:val="32"/>
          <w:szCs w:val="32"/>
        </w:rPr>
      </w:pPr>
    </w:p>
    <w:p w14:paraId="506A73A0" w14:textId="51FA21B0" w:rsidR="00BC3F59" w:rsidRPr="005532B2" w:rsidRDefault="005532B2" w:rsidP="005532B2">
      <w:pPr>
        <w:ind w:left="360"/>
        <w:rPr>
          <w:b/>
          <w:color w:val="FF0000"/>
          <w:sz w:val="32"/>
          <w:szCs w:val="32"/>
        </w:rPr>
      </w:pPr>
      <w:r>
        <w:rPr>
          <w:b/>
          <w:color w:val="FF0000"/>
          <w:sz w:val="32"/>
          <w:szCs w:val="32"/>
        </w:rPr>
        <w:t xml:space="preserve">     </w:t>
      </w:r>
      <w:r w:rsidR="00BC3F59" w:rsidRPr="005532B2">
        <w:rPr>
          <w:b/>
          <w:color w:val="FF0000"/>
          <w:sz w:val="32"/>
          <w:szCs w:val="32"/>
        </w:rPr>
        <w:t xml:space="preserve">0002.00   CTL-OPT;         </w:t>
      </w:r>
      <w:r w:rsidR="00F92ACD">
        <w:rPr>
          <w:b/>
          <w:color w:val="FF0000"/>
          <w:sz w:val="32"/>
          <w:szCs w:val="32"/>
        </w:rPr>
        <w:t>(see RTPA program TESTCTLOPT)</w:t>
      </w:r>
      <w:r w:rsidR="00BC3F59" w:rsidRPr="005532B2">
        <w:rPr>
          <w:b/>
          <w:color w:val="FF0000"/>
          <w:sz w:val="32"/>
          <w:szCs w:val="32"/>
        </w:rPr>
        <w:t xml:space="preserve"> </w:t>
      </w:r>
    </w:p>
    <w:p w14:paraId="308895BA" w14:textId="77777777" w:rsidR="00BC3F59" w:rsidRDefault="00BC3F59" w:rsidP="00BC3F59">
      <w:pPr>
        <w:rPr>
          <w:b/>
          <w:color w:val="FF0000"/>
          <w:sz w:val="32"/>
          <w:szCs w:val="32"/>
        </w:rPr>
      </w:pPr>
    </w:p>
    <w:p w14:paraId="67C14B34" w14:textId="41B44E9A" w:rsidR="00BC3F59" w:rsidRDefault="00BC3F59" w:rsidP="002C365E">
      <w:pPr>
        <w:pStyle w:val="ListParagraph"/>
        <w:numPr>
          <w:ilvl w:val="0"/>
          <w:numId w:val="36"/>
        </w:numPr>
        <w:rPr>
          <w:b/>
          <w:color w:val="FF0000"/>
          <w:sz w:val="32"/>
          <w:szCs w:val="32"/>
        </w:rPr>
      </w:pPr>
      <w:r w:rsidRPr="00F92ACD">
        <w:rPr>
          <w:b/>
          <w:color w:val="FF0000"/>
          <w:sz w:val="32"/>
          <w:szCs w:val="32"/>
        </w:rPr>
        <w:t>RTPA should audit RPGLE source programs using procedures, however RTPA does NOT audit the procedure statemen</w:t>
      </w:r>
      <w:r w:rsidR="005532B2" w:rsidRPr="00F92ACD">
        <w:rPr>
          <w:b/>
          <w:color w:val="FF0000"/>
          <w:sz w:val="32"/>
          <w:szCs w:val="32"/>
        </w:rPr>
        <w:t>ts at this time</w:t>
      </w:r>
      <w:r w:rsidRPr="00F92ACD">
        <w:rPr>
          <w:b/>
          <w:color w:val="FF0000"/>
          <w:sz w:val="32"/>
          <w:szCs w:val="32"/>
        </w:rPr>
        <w:t xml:space="preserve">, as RTPA does audit subroutine statements. </w:t>
      </w:r>
      <w:r w:rsidR="00F92ACD" w:rsidRPr="00F92ACD">
        <w:rPr>
          <w:b/>
          <w:color w:val="FF0000"/>
          <w:sz w:val="32"/>
          <w:szCs w:val="32"/>
        </w:rPr>
        <w:t>see RTPA program GSR</w:t>
      </w:r>
      <w:r w:rsidR="00F91995">
        <w:rPr>
          <w:b/>
          <w:color w:val="FF0000"/>
          <w:sz w:val="32"/>
          <w:szCs w:val="32"/>
        </w:rPr>
        <w:t>42</w:t>
      </w:r>
      <w:r w:rsidR="00F92ACD" w:rsidRPr="00F92ACD">
        <w:rPr>
          <w:b/>
          <w:color w:val="FF0000"/>
          <w:sz w:val="32"/>
          <w:szCs w:val="32"/>
        </w:rPr>
        <w:t xml:space="preserve">6. (see Appendix J)   </w:t>
      </w:r>
    </w:p>
    <w:p w14:paraId="5E35C2E9" w14:textId="258A0814" w:rsidR="003B0713" w:rsidRPr="003B0713" w:rsidRDefault="003B0713" w:rsidP="003B0713">
      <w:pPr>
        <w:ind w:left="990"/>
        <w:rPr>
          <w:b/>
          <w:color w:val="FF0000"/>
          <w:sz w:val="32"/>
          <w:szCs w:val="32"/>
        </w:rPr>
      </w:pPr>
      <w:r w:rsidRPr="003B0713">
        <w:rPr>
          <w:b/>
          <w:color w:val="FF0000"/>
          <w:sz w:val="32"/>
          <w:szCs w:val="32"/>
        </w:rPr>
        <w:t>RTPA auditing of calculation specifications in procedures is a planned enhancement</w:t>
      </w:r>
    </w:p>
    <w:p w14:paraId="46BE08EB" w14:textId="77777777" w:rsidR="00F92ACD" w:rsidRPr="00F92ACD" w:rsidRDefault="00F92ACD" w:rsidP="00F92ACD">
      <w:pPr>
        <w:ind w:left="1320"/>
        <w:rPr>
          <w:b/>
          <w:color w:val="FF0000"/>
          <w:sz w:val="32"/>
          <w:szCs w:val="32"/>
        </w:rPr>
      </w:pPr>
    </w:p>
    <w:p w14:paraId="02E4D924" w14:textId="7CCE1521" w:rsidR="00BC3F59" w:rsidRPr="005532B2" w:rsidRDefault="005532B2" w:rsidP="002C365E">
      <w:pPr>
        <w:pStyle w:val="ListParagraph"/>
        <w:numPr>
          <w:ilvl w:val="0"/>
          <w:numId w:val="36"/>
        </w:numPr>
        <w:rPr>
          <w:b/>
          <w:color w:val="FF0000"/>
          <w:sz w:val="32"/>
          <w:szCs w:val="32"/>
        </w:rPr>
      </w:pPr>
      <w:r w:rsidRPr="005532B2">
        <w:rPr>
          <w:b/>
          <w:color w:val="FF0000"/>
          <w:sz w:val="32"/>
          <w:szCs w:val="32"/>
        </w:rPr>
        <w:t xml:space="preserve">RTPA </w:t>
      </w:r>
      <w:r>
        <w:rPr>
          <w:b/>
          <w:color w:val="FF0000"/>
          <w:sz w:val="32"/>
          <w:szCs w:val="32"/>
        </w:rPr>
        <w:t>does not audit Free Form</w:t>
      </w:r>
      <w:r w:rsidRPr="0086340E">
        <w:rPr>
          <w:b/>
          <w:color w:val="FF0000"/>
          <w:sz w:val="40"/>
          <w:szCs w:val="40"/>
        </w:rPr>
        <w:t xml:space="preserve"> </w:t>
      </w:r>
      <w:r w:rsidRPr="0086340E">
        <w:rPr>
          <w:b/>
          <w:color w:val="FF0000"/>
          <w:sz w:val="40"/>
          <w:szCs w:val="40"/>
          <w:u w:val="single"/>
        </w:rPr>
        <w:t>Only</w:t>
      </w:r>
      <w:r>
        <w:rPr>
          <w:b/>
          <w:color w:val="FF0000"/>
          <w:sz w:val="32"/>
          <w:szCs w:val="32"/>
        </w:rPr>
        <w:t xml:space="preserve"> RPGLE source programs at this time</w:t>
      </w:r>
    </w:p>
    <w:p w14:paraId="6BA9A18B" w14:textId="6847FD37" w:rsidR="00BC3F59" w:rsidRDefault="00BC3F59" w:rsidP="00ED1A71">
      <w:pPr>
        <w:rPr>
          <w:b/>
          <w:color w:val="FF0000"/>
          <w:sz w:val="32"/>
          <w:szCs w:val="32"/>
        </w:rPr>
      </w:pPr>
    </w:p>
    <w:p w14:paraId="002218F9" w14:textId="22027225" w:rsidR="00700800" w:rsidRPr="005532B2" w:rsidRDefault="00700800" w:rsidP="002C365E">
      <w:pPr>
        <w:pStyle w:val="ListParagraph"/>
        <w:numPr>
          <w:ilvl w:val="0"/>
          <w:numId w:val="36"/>
        </w:numPr>
        <w:rPr>
          <w:b/>
          <w:color w:val="FF0000"/>
          <w:sz w:val="32"/>
          <w:szCs w:val="32"/>
        </w:rPr>
      </w:pPr>
      <w:r w:rsidRPr="005532B2">
        <w:rPr>
          <w:b/>
          <w:color w:val="FF0000"/>
          <w:sz w:val="32"/>
          <w:szCs w:val="32"/>
        </w:rPr>
        <w:lastRenderedPageBreak/>
        <w:t xml:space="preserve">RTPA </w:t>
      </w:r>
      <w:r>
        <w:rPr>
          <w:b/>
          <w:color w:val="FF0000"/>
          <w:sz w:val="32"/>
          <w:szCs w:val="32"/>
        </w:rPr>
        <w:t>for RPG audits variable names up to 14 characters long, including any subscript (RPG output specification limit)</w:t>
      </w:r>
    </w:p>
    <w:p w14:paraId="0B9C241D" w14:textId="77777777" w:rsidR="00700800" w:rsidRDefault="00700800" w:rsidP="00ED1A71">
      <w:pPr>
        <w:rPr>
          <w:b/>
          <w:color w:val="FF0000"/>
          <w:sz w:val="32"/>
          <w:szCs w:val="32"/>
        </w:rPr>
      </w:pPr>
    </w:p>
    <w:p w14:paraId="0F62CD59" w14:textId="671E803F" w:rsidR="00B14E80" w:rsidRPr="005532B2" w:rsidRDefault="00B14E80" w:rsidP="002C365E">
      <w:pPr>
        <w:pStyle w:val="ListParagraph"/>
        <w:numPr>
          <w:ilvl w:val="0"/>
          <w:numId w:val="36"/>
        </w:numPr>
        <w:rPr>
          <w:b/>
          <w:color w:val="FF0000"/>
          <w:sz w:val="32"/>
          <w:szCs w:val="32"/>
        </w:rPr>
      </w:pPr>
      <w:r w:rsidRPr="005532B2">
        <w:rPr>
          <w:b/>
          <w:color w:val="FF0000"/>
          <w:sz w:val="32"/>
          <w:szCs w:val="32"/>
        </w:rPr>
        <w:t xml:space="preserve">RTPA </w:t>
      </w:r>
      <w:r w:rsidR="00900848">
        <w:rPr>
          <w:b/>
          <w:color w:val="FF0000"/>
          <w:sz w:val="32"/>
          <w:szCs w:val="32"/>
        </w:rPr>
        <w:t xml:space="preserve">for RPG </w:t>
      </w:r>
      <w:r>
        <w:rPr>
          <w:b/>
          <w:color w:val="FF0000"/>
          <w:sz w:val="32"/>
          <w:szCs w:val="32"/>
        </w:rPr>
        <w:t>audits comment statements AFTER the first executable (calculation) statement in the source program</w:t>
      </w:r>
    </w:p>
    <w:p w14:paraId="39410B7F" w14:textId="77777777" w:rsidR="00B14E80" w:rsidRDefault="00B14E80" w:rsidP="00ED1A71">
      <w:pPr>
        <w:rPr>
          <w:b/>
          <w:color w:val="FF0000"/>
          <w:sz w:val="32"/>
          <w:szCs w:val="32"/>
        </w:rPr>
      </w:pPr>
    </w:p>
    <w:p w14:paraId="32B3F301" w14:textId="77777777" w:rsidR="002F3F5A" w:rsidRDefault="002F3F5A" w:rsidP="00ED1A71"/>
    <w:p w14:paraId="3C7E481A" w14:textId="47706850" w:rsidR="002F3F5A" w:rsidRPr="00900848" w:rsidRDefault="002F3F5A" w:rsidP="00ED1A71">
      <w:pPr>
        <w:rPr>
          <w:b/>
          <w:sz w:val="28"/>
          <w:szCs w:val="28"/>
        </w:rPr>
      </w:pPr>
      <w:r w:rsidRPr="00900848">
        <w:rPr>
          <w:b/>
          <w:sz w:val="28"/>
          <w:szCs w:val="28"/>
        </w:rPr>
        <w:t>RTPA provides the capability to multiply the productivity and capability of IBM</w:t>
      </w:r>
      <w:r w:rsidR="00BA183E" w:rsidRPr="00900848">
        <w:rPr>
          <w:b/>
          <w:sz w:val="28"/>
          <w:szCs w:val="28"/>
        </w:rPr>
        <w:t xml:space="preserve"> i </w:t>
      </w:r>
      <w:r w:rsidRPr="00900848">
        <w:rPr>
          <w:b/>
          <w:sz w:val="28"/>
          <w:szCs w:val="28"/>
        </w:rPr>
        <w:t xml:space="preserve"> </w:t>
      </w:r>
      <w:r w:rsidR="00BA183E" w:rsidRPr="00900848">
        <w:rPr>
          <w:b/>
          <w:sz w:val="28"/>
          <w:szCs w:val="28"/>
        </w:rPr>
        <w:t>d</w:t>
      </w:r>
      <w:r w:rsidRPr="00900848">
        <w:rPr>
          <w:b/>
          <w:sz w:val="28"/>
          <w:szCs w:val="28"/>
        </w:rPr>
        <w:t xml:space="preserve">evelopers and programmers and related jobs including QA and testing to be accomplished </w:t>
      </w:r>
      <w:r w:rsidR="00BE7DFE" w:rsidRPr="00900848">
        <w:rPr>
          <w:b/>
          <w:sz w:val="28"/>
          <w:szCs w:val="28"/>
        </w:rPr>
        <w:t xml:space="preserve">much </w:t>
      </w:r>
      <w:r w:rsidRPr="00900848">
        <w:rPr>
          <w:b/>
          <w:sz w:val="28"/>
          <w:szCs w:val="28"/>
        </w:rPr>
        <w:t>more effectively and quickly and correctly by a multiple of two, or five or even ten times that of people using the ancient techniques</w:t>
      </w:r>
      <w:r w:rsidR="00E81AC2" w:rsidRPr="00900848">
        <w:rPr>
          <w:b/>
          <w:sz w:val="28"/>
          <w:szCs w:val="28"/>
        </w:rPr>
        <w:t>, including the interactive debugger,</w:t>
      </w:r>
      <w:r w:rsidRPr="00900848">
        <w:rPr>
          <w:b/>
          <w:sz w:val="28"/>
          <w:szCs w:val="28"/>
        </w:rPr>
        <w:t xml:space="preserve"> used today.</w:t>
      </w:r>
    </w:p>
    <w:p w14:paraId="53A0E602" w14:textId="77777777" w:rsidR="002F3F5A" w:rsidRPr="00900848" w:rsidRDefault="002F3F5A" w:rsidP="00ED1A71">
      <w:pPr>
        <w:rPr>
          <w:b/>
          <w:sz w:val="28"/>
          <w:szCs w:val="28"/>
        </w:rPr>
      </w:pPr>
    </w:p>
    <w:p w14:paraId="5EA4CF63" w14:textId="77777777" w:rsidR="00F04D39" w:rsidRDefault="002F3F5A" w:rsidP="00ED1A71">
      <w:pPr>
        <w:rPr>
          <w:b/>
          <w:sz w:val="28"/>
          <w:szCs w:val="28"/>
        </w:rPr>
      </w:pPr>
      <w:r w:rsidRPr="00900848">
        <w:rPr>
          <w:b/>
          <w:sz w:val="28"/>
          <w:szCs w:val="28"/>
        </w:rPr>
        <w:t xml:space="preserve">Cars that drive themselves, fighter planes without human pilots, smartphones that record hours of HD video, Google, IBM Watson, Virtual Reality, and a host of other computer centric inventions are transforming many industries, replacing people and ancient technology with </w:t>
      </w:r>
      <w:r w:rsidR="00930B6A" w:rsidRPr="00900848">
        <w:rPr>
          <w:b/>
          <w:sz w:val="28"/>
          <w:szCs w:val="28"/>
        </w:rPr>
        <w:t>real-time</w:t>
      </w:r>
      <w:r w:rsidR="000948A2" w:rsidRPr="00900848">
        <w:rPr>
          <w:b/>
          <w:sz w:val="28"/>
          <w:szCs w:val="28"/>
        </w:rPr>
        <w:t xml:space="preserve"> </w:t>
      </w:r>
      <w:r w:rsidRPr="00900848">
        <w:rPr>
          <w:b/>
          <w:sz w:val="28"/>
          <w:szCs w:val="28"/>
        </w:rPr>
        <w:t>computer centric technology</w:t>
      </w:r>
      <w:r w:rsidR="00EA397A" w:rsidRPr="00900848">
        <w:rPr>
          <w:b/>
          <w:sz w:val="28"/>
          <w:szCs w:val="28"/>
        </w:rPr>
        <w:t xml:space="preserve"> and</w:t>
      </w:r>
      <w:r w:rsidR="00C33C1A" w:rsidRPr="00900848">
        <w:rPr>
          <w:b/>
          <w:sz w:val="28"/>
          <w:szCs w:val="28"/>
        </w:rPr>
        <w:t xml:space="preserve"> </w:t>
      </w:r>
      <w:r w:rsidR="00EA397A" w:rsidRPr="00900848">
        <w:rPr>
          <w:b/>
          <w:sz w:val="28"/>
          <w:szCs w:val="28"/>
        </w:rPr>
        <w:t>capability</w:t>
      </w:r>
      <w:r w:rsidR="00930B6A" w:rsidRPr="00900848">
        <w:rPr>
          <w:b/>
          <w:sz w:val="28"/>
          <w:szCs w:val="28"/>
        </w:rPr>
        <w:t>.</w:t>
      </w:r>
    </w:p>
    <w:p w14:paraId="14ECA4FF" w14:textId="77777777" w:rsidR="002A78E2" w:rsidRDefault="002A78E2" w:rsidP="00ED1A71">
      <w:pPr>
        <w:rPr>
          <w:b/>
          <w:sz w:val="28"/>
          <w:szCs w:val="28"/>
        </w:rPr>
      </w:pPr>
    </w:p>
    <w:p w14:paraId="7707E7B4" w14:textId="77777777" w:rsidR="00385BA6" w:rsidRDefault="00385BA6" w:rsidP="00ED1A71">
      <w:pPr>
        <w:rPr>
          <w:b/>
          <w:sz w:val="28"/>
          <w:szCs w:val="28"/>
        </w:rPr>
      </w:pPr>
      <w:r>
        <w:rPr>
          <w:b/>
          <w:sz w:val="28"/>
          <w:szCs w:val="28"/>
        </w:rPr>
        <w:t xml:space="preserve">The IBM i programmer has an essentially infinitly fast and powerful IBM i computer always available, and FREE to the programmer, for hundreds of program compiles a day.  </w:t>
      </w:r>
    </w:p>
    <w:p w14:paraId="0ABD7436" w14:textId="77777777" w:rsidR="00385BA6" w:rsidRDefault="00385BA6" w:rsidP="00ED1A71">
      <w:pPr>
        <w:rPr>
          <w:b/>
          <w:sz w:val="28"/>
          <w:szCs w:val="28"/>
        </w:rPr>
      </w:pPr>
    </w:p>
    <w:p w14:paraId="6DCE96F5" w14:textId="77777777" w:rsidR="00385BA6" w:rsidRDefault="00385BA6" w:rsidP="00ED1A71">
      <w:pPr>
        <w:rPr>
          <w:b/>
          <w:sz w:val="28"/>
          <w:szCs w:val="28"/>
        </w:rPr>
      </w:pPr>
      <w:r>
        <w:rPr>
          <w:b/>
          <w:sz w:val="28"/>
          <w:szCs w:val="28"/>
        </w:rPr>
        <w:t xml:space="preserve">Yet, almost all IBM i programmers have traditionally very sparingly utilized the FREE IBM i computer virtually infinite capabiliry to do the difficult work it alone does best, which is provide instant understanding of everything being processed in real-time. </w:t>
      </w:r>
    </w:p>
    <w:p w14:paraId="01C49513" w14:textId="77777777" w:rsidR="00385BA6" w:rsidRDefault="00385BA6" w:rsidP="00ED1A71">
      <w:pPr>
        <w:rPr>
          <w:b/>
          <w:sz w:val="28"/>
          <w:szCs w:val="28"/>
        </w:rPr>
      </w:pPr>
    </w:p>
    <w:p w14:paraId="558277BE" w14:textId="31CA8FE1" w:rsidR="002A78E2" w:rsidRDefault="00385BA6" w:rsidP="00ED1A71">
      <w:pPr>
        <w:rPr>
          <w:b/>
          <w:sz w:val="28"/>
          <w:szCs w:val="28"/>
        </w:rPr>
      </w:pPr>
      <w:r>
        <w:rPr>
          <w:b/>
          <w:sz w:val="28"/>
          <w:szCs w:val="28"/>
        </w:rPr>
        <w:t>Instead, IBM</w:t>
      </w:r>
      <w:r w:rsidR="00B32634">
        <w:rPr>
          <w:b/>
          <w:sz w:val="28"/>
          <w:szCs w:val="28"/>
        </w:rPr>
        <w:t xml:space="preserve"> i </w:t>
      </w:r>
      <w:r>
        <w:rPr>
          <w:b/>
          <w:sz w:val="28"/>
          <w:szCs w:val="28"/>
        </w:rPr>
        <w:t>programmers traditionally waste most of the day using primitive and ancient tools like IBM</w:t>
      </w:r>
      <w:r w:rsidR="00B32634">
        <w:rPr>
          <w:b/>
          <w:sz w:val="28"/>
          <w:szCs w:val="28"/>
        </w:rPr>
        <w:t>’</w:t>
      </w:r>
      <w:r>
        <w:rPr>
          <w:b/>
          <w:sz w:val="28"/>
          <w:szCs w:val="28"/>
        </w:rPr>
        <w:t>s Interactive Debug</w:t>
      </w:r>
      <w:r w:rsidR="00B32634">
        <w:rPr>
          <w:b/>
          <w:sz w:val="28"/>
          <w:szCs w:val="28"/>
        </w:rPr>
        <w:t xml:space="preserve"> program</w:t>
      </w:r>
      <w:r>
        <w:rPr>
          <w:b/>
          <w:sz w:val="28"/>
          <w:szCs w:val="28"/>
        </w:rPr>
        <w:t>, staring at source programs or compile listings, using techniques like structured programmin</w:t>
      </w:r>
      <w:r w:rsidR="00B32634">
        <w:rPr>
          <w:b/>
          <w:sz w:val="28"/>
          <w:szCs w:val="28"/>
        </w:rPr>
        <w:t>g</w:t>
      </w:r>
      <w:r>
        <w:rPr>
          <w:b/>
          <w:sz w:val="28"/>
          <w:szCs w:val="28"/>
        </w:rPr>
        <w:t xml:space="preserve"> and modular programming and worst of all trying to use their human brains to </w:t>
      </w:r>
      <w:r w:rsidR="00B32634">
        <w:rPr>
          <w:b/>
          <w:sz w:val="28"/>
          <w:szCs w:val="28"/>
        </w:rPr>
        <w:t xml:space="preserve">attempt to </w:t>
      </w:r>
      <w:r>
        <w:rPr>
          <w:b/>
          <w:sz w:val="28"/>
          <w:szCs w:val="28"/>
        </w:rPr>
        <w:t>guess what is actually happening, when the computer itself provides those ans</w:t>
      </w:r>
      <w:r w:rsidR="00B32634">
        <w:rPr>
          <w:b/>
          <w:sz w:val="28"/>
          <w:szCs w:val="28"/>
        </w:rPr>
        <w:t>w</w:t>
      </w:r>
      <w:r>
        <w:rPr>
          <w:b/>
          <w:sz w:val="28"/>
          <w:szCs w:val="28"/>
        </w:rPr>
        <w:t xml:space="preserve">eres in real-time for FREE and all day long. </w:t>
      </w:r>
    </w:p>
    <w:p w14:paraId="42FE7B5C" w14:textId="77777777" w:rsidR="00B32634" w:rsidRDefault="00B32634" w:rsidP="00ED1A71">
      <w:pPr>
        <w:rPr>
          <w:b/>
          <w:sz w:val="28"/>
          <w:szCs w:val="28"/>
        </w:rPr>
      </w:pPr>
    </w:p>
    <w:p w14:paraId="37CF6358" w14:textId="42ACFFD1" w:rsidR="00B32634" w:rsidRDefault="00B32634" w:rsidP="00ED1A71">
      <w:pPr>
        <w:rPr>
          <w:b/>
          <w:sz w:val="28"/>
          <w:szCs w:val="28"/>
        </w:rPr>
      </w:pPr>
      <w:r>
        <w:rPr>
          <w:b/>
          <w:sz w:val="28"/>
          <w:szCs w:val="28"/>
        </w:rPr>
        <w:t>IBM i programmers all actually have a FREE rocket or jet in the infinitly powerful computer, available all of the time to transform and multiply their efforts, but they waste their time and effort</w:t>
      </w:r>
      <w:r w:rsidR="007053DB">
        <w:rPr>
          <w:b/>
          <w:sz w:val="28"/>
          <w:szCs w:val="28"/>
        </w:rPr>
        <w:t>, and billions of dollars annually at IBM i customers,</w:t>
      </w:r>
      <w:r>
        <w:rPr>
          <w:b/>
          <w:sz w:val="28"/>
          <w:szCs w:val="28"/>
        </w:rPr>
        <w:t xml:space="preserve"> walking </w:t>
      </w:r>
      <w:r w:rsidR="00E956FC">
        <w:rPr>
          <w:b/>
          <w:sz w:val="28"/>
          <w:szCs w:val="28"/>
        </w:rPr>
        <w:t xml:space="preserve">and guessing </w:t>
      </w:r>
      <w:r>
        <w:rPr>
          <w:b/>
          <w:sz w:val="28"/>
          <w:szCs w:val="28"/>
        </w:rPr>
        <w:t>as if they have no fantastic productivity tool.</w:t>
      </w:r>
    </w:p>
    <w:p w14:paraId="46A06D6B" w14:textId="77777777" w:rsidR="00B32634" w:rsidRDefault="00B32634" w:rsidP="00ED1A71">
      <w:pPr>
        <w:rPr>
          <w:b/>
          <w:sz w:val="28"/>
          <w:szCs w:val="28"/>
        </w:rPr>
      </w:pPr>
    </w:p>
    <w:p w14:paraId="021C7495" w14:textId="77777777" w:rsidR="00FD6AB3" w:rsidRPr="009C304C" w:rsidRDefault="00FD6AB3" w:rsidP="00ED1A71">
      <w:pPr>
        <w:rPr>
          <w:sz w:val="28"/>
          <w:szCs w:val="28"/>
        </w:rPr>
      </w:pPr>
      <w:r w:rsidRPr="009C304C">
        <w:rPr>
          <w:sz w:val="28"/>
          <w:szCs w:val="28"/>
        </w:rPr>
        <w:t xml:space="preserve">RTPA utilizes real-time recording and auditing of exactly what is now executing in real-time in computer programs and recording everything that actually executed in computer programs, </w:t>
      </w:r>
      <w:r w:rsidRPr="009C304C">
        <w:rPr>
          <w:sz w:val="28"/>
          <w:szCs w:val="28"/>
        </w:rPr>
        <w:lastRenderedPageBreak/>
        <w:t>thereby obsoleting and making unnecessary</w:t>
      </w:r>
      <w:r w:rsidR="00165778" w:rsidRPr="009C304C">
        <w:rPr>
          <w:sz w:val="28"/>
          <w:szCs w:val="28"/>
        </w:rPr>
        <w:t>, and even undesirable,</w:t>
      </w:r>
      <w:r w:rsidRPr="009C304C">
        <w:rPr>
          <w:sz w:val="28"/>
          <w:szCs w:val="28"/>
        </w:rPr>
        <w:t xml:space="preserve"> a huge part of what developers, programmers, QA, testing and auditing people do today.</w:t>
      </w:r>
    </w:p>
    <w:p w14:paraId="18B1331A" w14:textId="77777777" w:rsidR="00FD6AB3" w:rsidRPr="009C304C" w:rsidRDefault="00FD6AB3" w:rsidP="00ED1A71">
      <w:pPr>
        <w:rPr>
          <w:sz w:val="28"/>
          <w:szCs w:val="28"/>
        </w:rPr>
      </w:pPr>
    </w:p>
    <w:p w14:paraId="61021E0C" w14:textId="77777777" w:rsidR="00FD6AB3" w:rsidRPr="009C304C" w:rsidRDefault="00FD6AB3" w:rsidP="00ED1A71">
      <w:pPr>
        <w:rPr>
          <w:sz w:val="28"/>
          <w:szCs w:val="28"/>
        </w:rPr>
      </w:pPr>
      <w:r w:rsidRPr="009C304C">
        <w:rPr>
          <w:sz w:val="28"/>
          <w:szCs w:val="28"/>
        </w:rPr>
        <w:t>Thus, a knowledgeable person utilizing RTPA can quickly understand and master millions of lines of complex application code without previously knowing anything about that code</w:t>
      </w:r>
      <w:r w:rsidR="00B37B33" w:rsidRPr="009C304C">
        <w:rPr>
          <w:sz w:val="28"/>
          <w:szCs w:val="28"/>
        </w:rPr>
        <w:t xml:space="preserve"> or how it is structured</w:t>
      </w:r>
      <w:r w:rsidR="00F11DDD" w:rsidRPr="009C304C">
        <w:rPr>
          <w:sz w:val="28"/>
          <w:szCs w:val="28"/>
        </w:rPr>
        <w:t>, and support that code effectively</w:t>
      </w:r>
      <w:r w:rsidRPr="009C304C">
        <w:rPr>
          <w:sz w:val="28"/>
          <w:szCs w:val="28"/>
        </w:rPr>
        <w:t>.</w:t>
      </w:r>
    </w:p>
    <w:p w14:paraId="2947ACA5" w14:textId="77777777" w:rsidR="00FD6AB3" w:rsidRPr="009C304C" w:rsidRDefault="00FD6AB3" w:rsidP="00ED1A71">
      <w:pPr>
        <w:rPr>
          <w:sz w:val="28"/>
          <w:szCs w:val="28"/>
        </w:rPr>
      </w:pPr>
    </w:p>
    <w:p w14:paraId="3DB6FA34" w14:textId="77777777" w:rsidR="000948A2" w:rsidRPr="009C304C" w:rsidRDefault="00FD6AB3" w:rsidP="00ED1A71">
      <w:pPr>
        <w:rPr>
          <w:sz w:val="28"/>
          <w:szCs w:val="28"/>
        </w:rPr>
      </w:pPr>
      <w:r w:rsidRPr="009C304C">
        <w:rPr>
          <w:sz w:val="28"/>
          <w:szCs w:val="28"/>
        </w:rPr>
        <w:t>This new RTPA capability transforms the fundamental desired characteristics</w:t>
      </w:r>
      <w:r w:rsidR="006B78D4" w:rsidRPr="009C304C">
        <w:rPr>
          <w:sz w:val="28"/>
          <w:szCs w:val="28"/>
        </w:rPr>
        <w:t xml:space="preserve">, skills, </w:t>
      </w:r>
      <w:r w:rsidRPr="009C304C">
        <w:rPr>
          <w:sz w:val="28"/>
          <w:szCs w:val="28"/>
        </w:rPr>
        <w:t xml:space="preserve">capabilities and requirements </w:t>
      </w:r>
      <w:r w:rsidR="006B78D4" w:rsidRPr="009C304C">
        <w:rPr>
          <w:sz w:val="28"/>
          <w:szCs w:val="28"/>
        </w:rPr>
        <w:t xml:space="preserve">and work </w:t>
      </w:r>
      <w:r w:rsidRPr="009C304C">
        <w:rPr>
          <w:sz w:val="28"/>
          <w:szCs w:val="28"/>
        </w:rPr>
        <w:t>of a developer or programmer and related jobs</w:t>
      </w:r>
      <w:r w:rsidR="006B78D4" w:rsidRPr="009C304C">
        <w:rPr>
          <w:sz w:val="28"/>
          <w:szCs w:val="28"/>
        </w:rPr>
        <w:t xml:space="preserve"> in as dramatic a way as changing from</w:t>
      </w:r>
      <w:r w:rsidR="000867F9" w:rsidRPr="009C304C">
        <w:rPr>
          <w:sz w:val="28"/>
          <w:szCs w:val="28"/>
        </w:rPr>
        <w:t xml:space="preserve"> caring for and</w:t>
      </w:r>
      <w:r w:rsidR="006B78D4" w:rsidRPr="009C304C">
        <w:rPr>
          <w:sz w:val="28"/>
          <w:szCs w:val="28"/>
        </w:rPr>
        <w:t xml:space="preserve"> riding a horse to </w:t>
      </w:r>
      <w:r w:rsidR="000867F9" w:rsidRPr="009C304C">
        <w:rPr>
          <w:sz w:val="28"/>
          <w:szCs w:val="28"/>
        </w:rPr>
        <w:t xml:space="preserve">caring for and </w:t>
      </w:r>
      <w:r w:rsidR="006B78D4" w:rsidRPr="009C304C">
        <w:rPr>
          <w:sz w:val="28"/>
          <w:szCs w:val="28"/>
        </w:rPr>
        <w:t xml:space="preserve">driving </w:t>
      </w:r>
      <w:r w:rsidR="002B33B2" w:rsidRPr="009C304C">
        <w:rPr>
          <w:sz w:val="28"/>
          <w:szCs w:val="28"/>
        </w:rPr>
        <w:t>(or soon to be riding in a self-driven)</w:t>
      </w:r>
      <w:r w:rsidR="006B78D4" w:rsidRPr="009C304C">
        <w:rPr>
          <w:sz w:val="28"/>
          <w:szCs w:val="28"/>
        </w:rPr>
        <w:t xml:space="preserve"> automobile.</w:t>
      </w:r>
      <w:r w:rsidRPr="009C304C">
        <w:rPr>
          <w:sz w:val="28"/>
          <w:szCs w:val="28"/>
        </w:rPr>
        <w:t xml:space="preserve"> </w:t>
      </w:r>
    </w:p>
    <w:p w14:paraId="2FA96293" w14:textId="77777777" w:rsidR="00660C69" w:rsidRPr="009C304C" w:rsidRDefault="00660C69" w:rsidP="00ED1A71">
      <w:pPr>
        <w:rPr>
          <w:sz w:val="28"/>
          <w:szCs w:val="28"/>
        </w:rPr>
      </w:pPr>
    </w:p>
    <w:p w14:paraId="10377866" w14:textId="77777777" w:rsidR="00FE69CE" w:rsidRDefault="00FE69CE" w:rsidP="00FE69CE">
      <w:pPr>
        <w:pStyle w:val="Heading2"/>
      </w:pPr>
      <w:bookmarkStart w:id="6753" w:name="_Toc471568243"/>
      <w:bookmarkStart w:id="6754" w:name="_Toc514089836"/>
      <w:bookmarkStart w:id="6755" w:name="_Toc514157493"/>
      <w:bookmarkStart w:id="6756" w:name="_Toc514864973"/>
      <w:bookmarkStart w:id="6757" w:name="_Toc514868262"/>
      <w:bookmarkStart w:id="6758" w:name="_Toc514953940"/>
      <w:bookmarkStart w:id="6759" w:name="_Toc515387083"/>
      <w:bookmarkStart w:id="6760" w:name="_Toc515466655"/>
      <w:bookmarkStart w:id="6761" w:name="_Toc516235590"/>
      <w:bookmarkStart w:id="6762" w:name="_Toc516300452"/>
      <w:bookmarkStart w:id="6763" w:name="_Toc516670991"/>
      <w:bookmarkStart w:id="6764" w:name="_Toc516902192"/>
      <w:bookmarkStart w:id="6765" w:name="_Toc517000161"/>
      <w:bookmarkStart w:id="6766" w:name="_Toc517006331"/>
      <w:bookmarkStart w:id="6767" w:name="_Toc517013841"/>
      <w:bookmarkStart w:id="6768" w:name="_Toc517091461"/>
      <w:bookmarkStart w:id="6769" w:name="_Toc517536406"/>
      <w:bookmarkStart w:id="6770" w:name="_Toc518052584"/>
      <w:bookmarkStart w:id="6771" w:name="_Toc518055658"/>
      <w:bookmarkStart w:id="6772" w:name="_Toc518057229"/>
      <w:bookmarkStart w:id="6773" w:name="_Toc518057781"/>
      <w:bookmarkStart w:id="6774" w:name="_Toc518572037"/>
      <w:bookmarkStart w:id="6775" w:name="_Toc518748733"/>
      <w:bookmarkStart w:id="6776" w:name="_Toc519364321"/>
      <w:bookmarkStart w:id="6777" w:name="_Toc519793512"/>
      <w:bookmarkStart w:id="6778" w:name="_Toc520096083"/>
      <w:bookmarkStart w:id="6779" w:name="_Toc520396160"/>
      <w:bookmarkStart w:id="6780" w:name="_Toc521413334"/>
      <w:bookmarkStart w:id="6781" w:name="_Toc521413921"/>
      <w:bookmarkStart w:id="6782" w:name="_Toc521414233"/>
      <w:bookmarkStart w:id="6783" w:name="_Toc521590902"/>
      <w:bookmarkStart w:id="6784" w:name="_Toc522025329"/>
      <w:bookmarkStart w:id="6785" w:name="_Toc522879072"/>
      <w:bookmarkStart w:id="6786" w:name="_Toc523249154"/>
      <w:bookmarkStart w:id="6787" w:name="_Toc525727386"/>
      <w:bookmarkStart w:id="6788" w:name="_Toc526848141"/>
      <w:bookmarkStart w:id="6789" w:name="_Toc526848697"/>
      <w:bookmarkStart w:id="6790" w:name="_Toc526940159"/>
      <w:bookmarkStart w:id="6791" w:name="_Toc527369549"/>
      <w:bookmarkStart w:id="6792" w:name="_Toc534305699"/>
      <w:bookmarkStart w:id="6793" w:name="_Toc534373858"/>
      <w:bookmarkStart w:id="6794" w:name="_Toc534385652"/>
      <w:bookmarkStart w:id="6795" w:name="_Toc534386157"/>
      <w:bookmarkStart w:id="6796" w:name="_Toc535168345"/>
      <w:bookmarkStart w:id="6797" w:name="_Toc535241970"/>
      <w:bookmarkStart w:id="6798" w:name="_Toc535242489"/>
      <w:bookmarkStart w:id="6799" w:name="_Toc535948252"/>
      <w:bookmarkStart w:id="6800" w:name="_Toc112130"/>
      <w:bookmarkStart w:id="6801" w:name="_Toc597341"/>
      <w:bookmarkStart w:id="6802" w:name="_Toc685049"/>
      <w:bookmarkStart w:id="6803" w:name="_Toc685689"/>
      <w:bookmarkStart w:id="6804" w:name="_Toc686741"/>
      <w:bookmarkStart w:id="6805" w:name="_Toc869221"/>
      <w:bookmarkStart w:id="6806" w:name="_Toc869387"/>
      <w:bookmarkStart w:id="6807" w:name="_Toc869552"/>
      <w:bookmarkStart w:id="6808" w:name="_Toc869717"/>
      <w:bookmarkStart w:id="6809" w:name="_Toc964326"/>
      <w:bookmarkStart w:id="6810" w:name="_Toc1816092"/>
      <w:bookmarkStart w:id="6811" w:name="_Toc1828626"/>
      <w:bookmarkStart w:id="6812" w:name="_Toc1828795"/>
      <w:bookmarkStart w:id="6813" w:name="_Toc1828964"/>
      <w:bookmarkStart w:id="6814" w:name="_Toc5979654"/>
      <w:bookmarkStart w:id="6815" w:name="_Toc5979873"/>
      <w:bookmarkStart w:id="6816" w:name="_Toc6481069"/>
      <w:bookmarkStart w:id="6817" w:name="_Toc6992042"/>
      <w:bookmarkStart w:id="6818" w:name="_Toc6992216"/>
      <w:bookmarkStart w:id="6819" w:name="_Toc6992388"/>
      <w:bookmarkStart w:id="6820" w:name="_Toc6992561"/>
      <w:bookmarkStart w:id="6821" w:name="_Toc6992734"/>
      <w:bookmarkStart w:id="6822" w:name="_Toc6992905"/>
      <w:bookmarkStart w:id="6823" w:name="_Toc6997872"/>
      <w:bookmarkStart w:id="6824" w:name="_Toc6998044"/>
      <w:bookmarkStart w:id="6825" w:name="_Toc6998216"/>
      <w:bookmarkStart w:id="6826" w:name="_Toc6998800"/>
      <w:bookmarkStart w:id="6827" w:name="_Toc8569998"/>
      <w:bookmarkStart w:id="6828" w:name="_Toc8639027"/>
      <w:bookmarkStart w:id="6829" w:name="_Toc8639374"/>
      <w:bookmarkStart w:id="6830" w:name="_Toc8639752"/>
      <w:bookmarkStart w:id="6831" w:name="_Toc8639929"/>
      <w:bookmarkStart w:id="6832" w:name="_Toc8640106"/>
      <w:bookmarkStart w:id="6833" w:name="_Toc8640283"/>
      <w:bookmarkStart w:id="6834" w:name="_Toc8640460"/>
      <w:bookmarkStart w:id="6835" w:name="_Toc8640637"/>
      <w:bookmarkStart w:id="6836" w:name="_Toc8640814"/>
      <w:bookmarkStart w:id="6837" w:name="_Toc8640993"/>
      <w:bookmarkStart w:id="6838" w:name="_Toc8641170"/>
      <w:bookmarkStart w:id="6839" w:name="_Toc8641348"/>
      <w:bookmarkStart w:id="6840" w:name="_Toc8661383"/>
      <w:bookmarkStart w:id="6841" w:name="_Toc8661561"/>
      <w:bookmarkStart w:id="6842" w:name="_Toc8662095"/>
      <w:bookmarkStart w:id="6843" w:name="_Toc8662275"/>
      <w:bookmarkStart w:id="6844" w:name="_Toc8662454"/>
      <w:bookmarkStart w:id="6845" w:name="_Toc11480205"/>
      <w:bookmarkStart w:id="6846" w:name="_Toc11480386"/>
      <w:bookmarkStart w:id="6847" w:name="_Toc12695811"/>
      <w:bookmarkStart w:id="6848" w:name="_Toc12728938"/>
      <w:bookmarkStart w:id="6849" w:name="_Toc12814891"/>
      <w:bookmarkStart w:id="6850" w:name="_Toc12900623"/>
      <w:bookmarkStart w:id="6851" w:name="_Toc12900802"/>
      <w:bookmarkStart w:id="6852" w:name="_Toc12901040"/>
      <w:bookmarkStart w:id="6853" w:name="_Toc12901228"/>
      <w:bookmarkStart w:id="6854" w:name="_Toc12901537"/>
      <w:bookmarkStart w:id="6855" w:name="_Toc12902219"/>
      <w:bookmarkStart w:id="6856" w:name="_Toc17715323"/>
      <w:bookmarkStart w:id="6857" w:name="_Toc19542485"/>
      <w:bookmarkStart w:id="6858" w:name="_Toc19542673"/>
      <w:bookmarkStart w:id="6859" w:name="_Toc19543074"/>
      <w:bookmarkStart w:id="6860" w:name="_Toc19544743"/>
      <w:bookmarkStart w:id="6861" w:name="_Toc20757622"/>
      <w:bookmarkStart w:id="6862" w:name="_Toc20758119"/>
      <w:bookmarkStart w:id="6863" w:name="_Toc23669174"/>
      <w:bookmarkStart w:id="6864" w:name="_Toc23669520"/>
      <w:bookmarkStart w:id="6865" w:name="_Toc23958789"/>
      <w:bookmarkStart w:id="6866" w:name="_Toc23959274"/>
      <w:bookmarkStart w:id="6867" w:name="_Toc23960135"/>
      <w:bookmarkStart w:id="6868" w:name="_Toc23960318"/>
      <w:bookmarkStart w:id="6869" w:name="_Toc23960685"/>
      <w:bookmarkStart w:id="6870" w:name="_Toc24126223"/>
      <w:bookmarkStart w:id="6871" w:name="_Toc24126626"/>
      <w:bookmarkStart w:id="6872" w:name="_Toc24128375"/>
      <w:bookmarkStart w:id="6873" w:name="_Toc24128995"/>
      <w:bookmarkStart w:id="6874" w:name="_Toc25486071"/>
      <w:bookmarkStart w:id="6875" w:name="_Toc25488113"/>
      <w:bookmarkStart w:id="6876" w:name="_Toc25576081"/>
      <w:bookmarkStart w:id="6877" w:name="_Toc25576390"/>
      <w:bookmarkStart w:id="6878" w:name="_Toc27919420"/>
      <w:bookmarkStart w:id="6879" w:name="_Toc27919626"/>
      <w:bookmarkStart w:id="6880" w:name="_Toc27919866"/>
      <w:bookmarkStart w:id="6881" w:name="_Toc27920095"/>
      <w:bookmarkStart w:id="6882" w:name="_Toc27920335"/>
      <w:bookmarkStart w:id="6883" w:name="_Toc28003942"/>
      <w:bookmarkStart w:id="6884" w:name="_Toc28004143"/>
      <w:bookmarkStart w:id="6885" w:name="_Toc28004371"/>
      <w:bookmarkStart w:id="6886" w:name="_Toc28004571"/>
      <w:bookmarkStart w:id="6887" w:name="_Toc28862792"/>
      <w:bookmarkStart w:id="6888" w:name="_Toc28863087"/>
      <w:bookmarkStart w:id="6889" w:name="_Toc28863344"/>
      <w:bookmarkStart w:id="6890" w:name="_Toc28864008"/>
      <w:bookmarkStart w:id="6891" w:name="_Toc28866210"/>
      <w:bookmarkStart w:id="6892" w:name="_Toc28866439"/>
      <w:bookmarkStart w:id="6893" w:name="_Toc28871052"/>
      <w:bookmarkStart w:id="6894" w:name="_Toc28885910"/>
      <w:bookmarkStart w:id="6895" w:name="_Toc48200345"/>
      <w:bookmarkStart w:id="6896" w:name="_Toc48231644"/>
      <w:bookmarkStart w:id="6897" w:name="_Toc48305376"/>
      <w:bookmarkStart w:id="6898" w:name="_Toc48314762"/>
      <w:bookmarkStart w:id="6899" w:name="_Toc48318431"/>
      <w:bookmarkStart w:id="6900" w:name="_Toc48318634"/>
      <w:bookmarkStart w:id="6901" w:name="_Toc48318836"/>
      <w:bookmarkStart w:id="6902" w:name="_Toc48319261"/>
      <w:bookmarkStart w:id="6903" w:name="_Toc48396793"/>
      <w:bookmarkStart w:id="6904" w:name="_Toc48408872"/>
      <w:bookmarkStart w:id="6905" w:name="_Toc48483485"/>
      <w:bookmarkStart w:id="6906" w:name="_Toc48646306"/>
      <w:bookmarkStart w:id="6907" w:name="_Toc48737391"/>
      <w:bookmarkStart w:id="6908" w:name="_Toc48825017"/>
      <w:bookmarkStart w:id="6909" w:name="_Toc48825515"/>
      <w:bookmarkStart w:id="6910" w:name="_Toc48835451"/>
      <w:bookmarkStart w:id="6911" w:name="_Toc48835774"/>
      <w:bookmarkStart w:id="6912" w:name="_Toc48902259"/>
      <w:bookmarkStart w:id="6913" w:name="_Toc48925596"/>
      <w:bookmarkStart w:id="6914" w:name="_Toc48925871"/>
      <w:bookmarkStart w:id="6915" w:name="_Toc48997687"/>
      <w:bookmarkStart w:id="6916" w:name="_Toc49004045"/>
      <w:bookmarkStart w:id="6917" w:name="_Toc49075355"/>
      <w:bookmarkStart w:id="6918" w:name="_Toc49082500"/>
      <w:bookmarkStart w:id="6919" w:name="_Toc49082798"/>
      <w:bookmarkStart w:id="6920" w:name="_Toc49083200"/>
      <w:bookmarkStart w:id="6921" w:name="_Toc49083432"/>
      <w:bookmarkStart w:id="6922" w:name="_Toc49088289"/>
      <w:bookmarkStart w:id="6923" w:name="_Toc49088523"/>
      <w:bookmarkStart w:id="6924" w:name="_Toc49090200"/>
      <w:bookmarkStart w:id="6925" w:name="_Toc50102574"/>
      <w:bookmarkStart w:id="6926" w:name="_Toc50369390"/>
      <w:bookmarkStart w:id="6927" w:name="_Toc50369718"/>
      <w:bookmarkStart w:id="6928" w:name="_Toc53752992"/>
      <w:bookmarkStart w:id="6929" w:name="_Toc53753289"/>
      <w:bookmarkStart w:id="6930" w:name="_Toc53756612"/>
      <w:bookmarkStart w:id="6931" w:name="_Toc53757365"/>
      <w:bookmarkStart w:id="6932" w:name="_Toc54010203"/>
      <w:bookmarkStart w:id="6933" w:name="_Toc54532113"/>
      <w:bookmarkStart w:id="6934" w:name="_Toc54532364"/>
      <w:bookmarkStart w:id="6935" w:name="_Toc54532614"/>
      <w:bookmarkStart w:id="6936" w:name="_Toc54536268"/>
      <w:bookmarkStart w:id="6937" w:name="_Toc54623085"/>
      <w:bookmarkStart w:id="6938" w:name="_Toc54699311"/>
      <w:bookmarkStart w:id="6939" w:name="_Toc54699744"/>
      <w:bookmarkStart w:id="6940" w:name="_Toc55038198"/>
      <w:bookmarkStart w:id="6941" w:name="_Toc55224914"/>
      <w:bookmarkStart w:id="6942" w:name="_Toc57299110"/>
      <w:bookmarkStart w:id="6943" w:name="_Toc57458205"/>
      <w:bookmarkStart w:id="6944" w:name="_Toc57458463"/>
      <w:bookmarkStart w:id="6945" w:name="_Toc57458779"/>
      <w:bookmarkStart w:id="6946" w:name="_Toc57459038"/>
      <w:bookmarkStart w:id="6947" w:name="_Toc62052694"/>
      <w:bookmarkStart w:id="6948" w:name="_Toc66712259"/>
      <w:bookmarkStart w:id="6949" w:name="_Toc66713248"/>
      <w:bookmarkStart w:id="6950" w:name="_Toc66713732"/>
      <w:bookmarkStart w:id="6951" w:name="_Toc66883110"/>
      <w:bookmarkStart w:id="6952" w:name="_Toc66883412"/>
      <w:bookmarkStart w:id="6953" w:name="_Toc66883751"/>
      <w:bookmarkStart w:id="6954" w:name="_Toc66884229"/>
      <w:bookmarkStart w:id="6955" w:name="_Toc66885177"/>
      <w:bookmarkStart w:id="6956" w:name="_Toc66962543"/>
      <w:bookmarkStart w:id="6957" w:name="_Toc66962847"/>
      <w:bookmarkStart w:id="6958" w:name="_Toc88228605"/>
      <w:bookmarkStart w:id="6959" w:name="_Toc88232973"/>
      <w:bookmarkStart w:id="6960" w:name="_Toc88234468"/>
      <w:bookmarkStart w:id="6961" w:name="_Toc88237130"/>
      <w:bookmarkStart w:id="6962" w:name="_Toc88237822"/>
      <w:bookmarkStart w:id="6963" w:name="_Toc88238809"/>
      <w:bookmarkStart w:id="6964" w:name="_Toc88239459"/>
      <w:bookmarkStart w:id="6965" w:name="_Toc88241226"/>
      <w:bookmarkStart w:id="6966" w:name="_Toc88243167"/>
      <w:bookmarkStart w:id="6967" w:name="_Toc88243880"/>
      <w:bookmarkStart w:id="6968" w:name="_Toc88740668"/>
      <w:bookmarkStart w:id="6969" w:name="_Toc89342991"/>
      <w:bookmarkStart w:id="6970" w:name="_Toc89343460"/>
      <w:bookmarkStart w:id="6971" w:name="_Toc89343728"/>
      <w:bookmarkStart w:id="6972" w:name="_Toc89349515"/>
      <w:bookmarkStart w:id="6973" w:name="_Toc89440732"/>
      <w:bookmarkStart w:id="6974" w:name="_Toc89441100"/>
      <w:bookmarkStart w:id="6975" w:name="_Toc89680823"/>
      <w:bookmarkStart w:id="6976" w:name="_Toc89950259"/>
      <w:bookmarkStart w:id="6977" w:name="_Toc90134197"/>
      <w:bookmarkStart w:id="6978" w:name="_Toc90134695"/>
      <w:bookmarkStart w:id="6979" w:name="_Toc90134968"/>
      <w:bookmarkStart w:id="6980" w:name="_Toc90135689"/>
      <w:bookmarkStart w:id="6981" w:name="_Toc90137500"/>
      <w:bookmarkStart w:id="6982" w:name="_Toc90137824"/>
      <w:bookmarkStart w:id="6983" w:name="_Toc90138095"/>
      <w:bookmarkStart w:id="6984" w:name="_Toc90138366"/>
      <w:bookmarkStart w:id="6985" w:name="_Toc90305366"/>
      <w:bookmarkStart w:id="6986" w:name="_Toc98417754"/>
      <w:r>
        <w:t>What RTPA Doesn’t Do</w:t>
      </w:r>
      <w:bookmarkEnd w:id="5942"/>
      <w:bookmarkEnd w:id="5943"/>
      <w:bookmarkEnd w:id="5944"/>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p>
    <w:p w14:paraId="3B12901C" w14:textId="4CA3930C" w:rsidR="00660C69" w:rsidRDefault="005F375E" w:rsidP="00660C69">
      <w:pPr>
        <w:rPr>
          <w:rFonts w:ascii="Times New Roman" w:hAnsi="Times New Roman"/>
          <w:b/>
          <w:sz w:val="28"/>
          <w:szCs w:val="28"/>
        </w:rPr>
      </w:pPr>
      <w:r>
        <w:rPr>
          <w:rFonts w:ascii="Times New Roman" w:hAnsi="Times New Roman"/>
          <w:b/>
          <w:sz w:val="28"/>
          <w:szCs w:val="28"/>
        </w:rPr>
        <w:t>The Real-Time Program Audit (RTPA) fo</w:t>
      </w:r>
      <w:r w:rsidR="00C562F4">
        <w:rPr>
          <w:rFonts w:ascii="Times New Roman" w:hAnsi="Times New Roman"/>
          <w:b/>
          <w:sz w:val="28"/>
          <w:szCs w:val="28"/>
        </w:rPr>
        <w:t>r</w:t>
      </w:r>
      <w:r>
        <w:rPr>
          <w:rFonts w:ascii="Times New Roman" w:hAnsi="Times New Roman"/>
          <w:b/>
          <w:sz w:val="28"/>
          <w:szCs w:val="28"/>
        </w:rPr>
        <w:t xml:space="preserve"> I</w:t>
      </w:r>
      <w:r w:rsidR="00C562F4">
        <w:rPr>
          <w:rFonts w:ascii="Times New Roman" w:hAnsi="Times New Roman"/>
          <w:b/>
          <w:sz w:val="28"/>
          <w:szCs w:val="28"/>
        </w:rPr>
        <w:t>B</w:t>
      </w:r>
      <w:r>
        <w:rPr>
          <w:rFonts w:ascii="Times New Roman" w:hAnsi="Times New Roman"/>
          <w:b/>
          <w:sz w:val="28"/>
          <w:szCs w:val="28"/>
        </w:rPr>
        <w:t>M</w:t>
      </w:r>
      <w:r w:rsidR="00C562F4">
        <w:rPr>
          <w:rFonts w:ascii="Times New Roman" w:hAnsi="Times New Roman"/>
          <w:b/>
          <w:sz w:val="28"/>
          <w:szCs w:val="28"/>
        </w:rPr>
        <w:t xml:space="preserve"> </w:t>
      </w:r>
      <w:r>
        <w:rPr>
          <w:rFonts w:ascii="Times New Roman" w:hAnsi="Times New Roman"/>
          <w:b/>
          <w:sz w:val="28"/>
          <w:szCs w:val="28"/>
        </w:rPr>
        <w:t xml:space="preserve">i </w:t>
      </w:r>
      <w:r w:rsidR="00C562F4">
        <w:rPr>
          <w:rFonts w:ascii="Times New Roman" w:hAnsi="Times New Roman"/>
          <w:b/>
          <w:sz w:val="28"/>
          <w:szCs w:val="28"/>
        </w:rPr>
        <w:t>defaults to real-time audit (like streaming video) the execution of every RPGLE, COBOL, or CLP language statement as it executes including the contents of every variable and a time stamp of the executing program statement.</w:t>
      </w:r>
    </w:p>
    <w:p w14:paraId="3A4D0C4D" w14:textId="77777777" w:rsidR="00C562F4" w:rsidRDefault="00C562F4" w:rsidP="00660C69">
      <w:pPr>
        <w:rPr>
          <w:rFonts w:ascii="Times New Roman" w:hAnsi="Times New Roman"/>
          <w:b/>
          <w:sz w:val="28"/>
          <w:szCs w:val="28"/>
        </w:rPr>
      </w:pPr>
    </w:p>
    <w:p w14:paraId="38DDB0C0" w14:textId="1045E21A" w:rsidR="00C562F4" w:rsidRDefault="00C562F4" w:rsidP="00660C69">
      <w:pPr>
        <w:rPr>
          <w:rFonts w:ascii="Times New Roman" w:hAnsi="Times New Roman"/>
          <w:b/>
          <w:sz w:val="28"/>
          <w:szCs w:val="28"/>
        </w:rPr>
      </w:pPr>
      <w:r>
        <w:rPr>
          <w:rFonts w:ascii="Times New Roman" w:hAnsi="Times New Roman"/>
          <w:b/>
          <w:sz w:val="28"/>
          <w:szCs w:val="28"/>
        </w:rPr>
        <w:t>However,  the IBM RPGLE, COBOL, and CLP compilers were designed and implemented decades ago, long before the incredible advantages of real-time program auditing were understood.</w:t>
      </w:r>
    </w:p>
    <w:p w14:paraId="63FFA6EE" w14:textId="77777777" w:rsidR="00C562F4" w:rsidRDefault="00C562F4" w:rsidP="00660C69">
      <w:pPr>
        <w:rPr>
          <w:rFonts w:ascii="Times New Roman" w:hAnsi="Times New Roman"/>
          <w:b/>
          <w:sz w:val="28"/>
          <w:szCs w:val="28"/>
        </w:rPr>
      </w:pPr>
    </w:p>
    <w:p w14:paraId="61B3EE19" w14:textId="58062B84" w:rsidR="00C562F4" w:rsidRDefault="00C562F4" w:rsidP="00660C69">
      <w:pPr>
        <w:rPr>
          <w:rFonts w:ascii="Times New Roman" w:hAnsi="Times New Roman"/>
          <w:b/>
          <w:sz w:val="28"/>
          <w:szCs w:val="28"/>
        </w:rPr>
      </w:pPr>
      <w:r>
        <w:rPr>
          <w:rFonts w:ascii="Times New Roman" w:hAnsi="Times New Roman"/>
          <w:b/>
          <w:sz w:val="28"/>
          <w:szCs w:val="28"/>
        </w:rPr>
        <w:t xml:space="preserve">The IBM RPGLE, COBOL, and CLP compilers have severe limitations and constraints that limit the full implementation of real-time program auditing in the Real-Time Program Audit (RTPA) for IBM i software, both IBM i  compiler size limit limitations, and </w:t>
      </w:r>
      <w:r w:rsidR="000968AE">
        <w:rPr>
          <w:rFonts w:ascii="Times New Roman" w:hAnsi="Times New Roman"/>
          <w:b/>
          <w:sz w:val="28"/>
          <w:szCs w:val="28"/>
        </w:rPr>
        <w:t>source program constraints, such as the SELECT statement must be followed only by a WHEN st</w:t>
      </w:r>
      <w:r w:rsidR="00235905">
        <w:rPr>
          <w:rFonts w:ascii="Times New Roman" w:hAnsi="Times New Roman"/>
          <w:b/>
          <w:sz w:val="28"/>
          <w:szCs w:val="28"/>
        </w:rPr>
        <w:t>a</w:t>
      </w:r>
      <w:r w:rsidR="000968AE">
        <w:rPr>
          <w:rFonts w:ascii="Times New Roman" w:hAnsi="Times New Roman"/>
          <w:b/>
          <w:sz w:val="28"/>
          <w:szCs w:val="28"/>
        </w:rPr>
        <w:t>tement (or a comment)</w:t>
      </w:r>
      <w:r w:rsidR="00235905">
        <w:rPr>
          <w:rFonts w:ascii="Times New Roman" w:hAnsi="Times New Roman"/>
          <w:b/>
          <w:sz w:val="28"/>
          <w:szCs w:val="28"/>
        </w:rPr>
        <w:t>, not RTPA inserted auditing statements</w:t>
      </w:r>
      <w:r>
        <w:rPr>
          <w:rFonts w:ascii="Times New Roman" w:hAnsi="Times New Roman"/>
          <w:b/>
          <w:sz w:val="28"/>
          <w:szCs w:val="28"/>
        </w:rPr>
        <w:t>.</w:t>
      </w:r>
    </w:p>
    <w:p w14:paraId="2C056B59" w14:textId="77777777" w:rsidR="00235905" w:rsidRDefault="00235905" w:rsidP="00660C69">
      <w:pPr>
        <w:rPr>
          <w:rFonts w:ascii="Times New Roman" w:hAnsi="Times New Roman"/>
          <w:b/>
          <w:sz w:val="28"/>
          <w:szCs w:val="28"/>
        </w:rPr>
      </w:pPr>
    </w:p>
    <w:p w14:paraId="66F410AB" w14:textId="55EB69C8" w:rsidR="00235905" w:rsidRDefault="00235905" w:rsidP="00660C69">
      <w:pPr>
        <w:rPr>
          <w:rFonts w:ascii="Times New Roman" w:hAnsi="Times New Roman"/>
          <w:b/>
          <w:sz w:val="28"/>
          <w:szCs w:val="28"/>
        </w:rPr>
      </w:pPr>
      <w:r>
        <w:rPr>
          <w:rFonts w:ascii="Times New Roman" w:hAnsi="Times New Roman"/>
          <w:b/>
          <w:sz w:val="28"/>
          <w:szCs w:val="28"/>
        </w:rPr>
        <w:t>Thus, for example, the RPGLE group SELECT, WHEN, ENDSL in free format may not be audited by RTPA correctly and should be avoided or not RTPA audited. (although the RPGLE group SELECT, WHEN, ENDSL in fixed format is correctly aufited by RTPA).</w:t>
      </w:r>
    </w:p>
    <w:p w14:paraId="5B120B2B" w14:textId="77777777" w:rsidR="00235905" w:rsidRDefault="00235905" w:rsidP="00660C69">
      <w:pPr>
        <w:rPr>
          <w:rFonts w:ascii="Times New Roman" w:hAnsi="Times New Roman"/>
          <w:b/>
          <w:sz w:val="28"/>
          <w:szCs w:val="28"/>
        </w:rPr>
      </w:pPr>
    </w:p>
    <w:p w14:paraId="5E434643" w14:textId="5C89DA05" w:rsidR="00235905" w:rsidRDefault="00235905" w:rsidP="00660C69">
      <w:pPr>
        <w:rPr>
          <w:rFonts w:ascii="Times New Roman" w:hAnsi="Times New Roman"/>
          <w:b/>
          <w:sz w:val="28"/>
          <w:szCs w:val="28"/>
        </w:rPr>
      </w:pPr>
      <w:r>
        <w:rPr>
          <w:rFonts w:ascii="Times New Roman" w:hAnsi="Times New Roman"/>
          <w:b/>
          <w:sz w:val="28"/>
          <w:szCs w:val="28"/>
        </w:rPr>
        <w:t xml:space="preserve">So in a more general observation, RTPA, like the IBM compilers, has evolved over time to provide much additionsal capability, as has the RPGcompiler RPGLE evolved </w:t>
      </w:r>
      <w:r w:rsidR="0047592F">
        <w:rPr>
          <w:rFonts w:ascii="Times New Roman" w:hAnsi="Times New Roman"/>
          <w:b/>
          <w:sz w:val="28"/>
          <w:szCs w:val="28"/>
        </w:rPr>
        <w:t>from RPG2, RPG3, and RPF4 fixed format only, and many enhancements that continue to be implemented by IBM.</w:t>
      </w:r>
    </w:p>
    <w:p w14:paraId="73846913" w14:textId="77777777" w:rsidR="0047592F" w:rsidRDefault="0047592F" w:rsidP="00660C69">
      <w:pPr>
        <w:rPr>
          <w:rFonts w:ascii="Times New Roman" w:hAnsi="Times New Roman"/>
          <w:b/>
          <w:sz w:val="28"/>
          <w:szCs w:val="28"/>
        </w:rPr>
      </w:pPr>
    </w:p>
    <w:p w14:paraId="5D6AEEEC" w14:textId="77777777" w:rsidR="0047592F" w:rsidRDefault="0047592F" w:rsidP="00660C69">
      <w:pPr>
        <w:rPr>
          <w:rFonts w:ascii="Times New Roman" w:hAnsi="Times New Roman"/>
          <w:b/>
          <w:sz w:val="28"/>
          <w:szCs w:val="28"/>
        </w:rPr>
      </w:pPr>
      <w:r>
        <w:rPr>
          <w:rFonts w:ascii="Times New Roman" w:hAnsi="Times New Roman"/>
          <w:b/>
          <w:sz w:val="28"/>
          <w:szCs w:val="28"/>
        </w:rPr>
        <w:lastRenderedPageBreak/>
        <w:t>However, RTPA has successfully expanded  thousands of RPG3 and RPGLE source programs with ZZ audit statements and successfully provided RTPA real-time audits.</w:t>
      </w:r>
    </w:p>
    <w:p w14:paraId="39BFEF32" w14:textId="2AFAB656" w:rsidR="0047592F" w:rsidRDefault="0047592F" w:rsidP="00660C69">
      <w:pPr>
        <w:rPr>
          <w:rFonts w:ascii="Times New Roman" w:hAnsi="Times New Roman"/>
          <w:b/>
          <w:sz w:val="28"/>
          <w:szCs w:val="28"/>
        </w:rPr>
      </w:pPr>
    </w:p>
    <w:p w14:paraId="0C3F0C90" w14:textId="47053243" w:rsidR="0047592F" w:rsidRDefault="0047592F" w:rsidP="00660C69">
      <w:pPr>
        <w:rPr>
          <w:rFonts w:ascii="Times New Roman" w:hAnsi="Times New Roman"/>
          <w:b/>
          <w:sz w:val="28"/>
          <w:szCs w:val="28"/>
        </w:rPr>
      </w:pPr>
      <w:r>
        <w:rPr>
          <w:rFonts w:ascii="Times New Roman" w:hAnsi="Times New Roman"/>
          <w:b/>
          <w:sz w:val="28"/>
          <w:szCs w:val="28"/>
        </w:rPr>
        <w:t>If RTPA does not successfully expand your RPGLE source program with ZZ audit statements and compile the expanded RPGLE program in library ZZAUDITE, then  the programmer should consider why RTPA is not correctly auditing the source program, and consider changing the RPGLE source program to simplify it so that RTPA does audit the program and provide meaningful RTPA real-time audits.</w:t>
      </w:r>
    </w:p>
    <w:p w14:paraId="2D662110" w14:textId="77777777" w:rsidR="0047592F" w:rsidRDefault="0047592F" w:rsidP="00660C69">
      <w:pPr>
        <w:rPr>
          <w:rFonts w:ascii="Times New Roman" w:hAnsi="Times New Roman"/>
          <w:b/>
          <w:sz w:val="28"/>
          <w:szCs w:val="28"/>
        </w:rPr>
      </w:pPr>
    </w:p>
    <w:p w14:paraId="64CE4C36" w14:textId="3A9A7D3A" w:rsidR="000968AE" w:rsidRDefault="0047592F" w:rsidP="00660C69">
      <w:pPr>
        <w:rPr>
          <w:rFonts w:ascii="Times New Roman" w:hAnsi="Times New Roman"/>
          <w:b/>
          <w:sz w:val="28"/>
          <w:szCs w:val="28"/>
        </w:rPr>
      </w:pPr>
      <w:r>
        <w:rPr>
          <w:rFonts w:ascii="Times New Roman" w:hAnsi="Times New Roman"/>
          <w:b/>
          <w:sz w:val="28"/>
          <w:szCs w:val="28"/>
        </w:rPr>
        <w:t xml:space="preserve">For instance, a free format group </w:t>
      </w:r>
      <w:r w:rsidR="005737A5">
        <w:rPr>
          <w:rFonts w:ascii="Times New Roman" w:hAnsi="Times New Roman"/>
          <w:b/>
          <w:sz w:val="28"/>
          <w:szCs w:val="28"/>
        </w:rPr>
        <w:t>of</w:t>
      </w:r>
      <w:r>
        <w:rPr>
          <w:rFonts w:ascii="Times New Roman" w:hAnsi="Times New Roman"/>
          <w:b/>
          <w:sz w:val="28"/>
          <w:szCs w:val="28"/>
        </w:rPr>
        <w:t xml:space="preserve"> SELECT, WHEN, ENDSL, could be changed to If statements (anf yes GOTO statements) so that RTPA can successfully audit the program. (until RTPA is enhanced to provide that capability).</w:t>
      </w:r>
    </w:p>
    <w:p w14:paraId="2F47E9C2" w14:textId="562A2062" w:rsidR="0047592F" w:rsidRDefault="005737A5" w:rsidP="00660C69">
      <w:pPr>
        <w:rPr>
          <w:rFonts w:ascii="Times New Roman" w:hAnsi="Times New Roman"/>
          <w:b/>
          <w:sz w:val="28"/>
          <w:szCs w:val="28"/>
        </w:rPr>
      </w:pPr>
      <w:r>
        <w:rPr>
          <w:rFonts w:ascii="Times New Roman" w:hAnsi="Times New Roman"/>
          <w:b/>
          <w:sz w:val="28"/>
          <w:szCs w:val="28"/>
        </w:rPr>
        <w:t>Programmers who use RTPA auditing starting when an RPGLE source program is created will benefit from RTPA auditing throughout the entire lifecycle of the program.</w:t>
      </w:r>
    </w:p>
    <w:p w14:paraId="74DF93A3" w14:textId="77777777" w:rsidR="0047592F" w:rsidRDefault="0047592F" w:rsidP="00660C69">
      <w:pPr>
        <w:rPr>
          <w:rFonts w:ascii="Times New Roman" w:hAnsi="Times New Roman"/>
          <w:b/>
          <w:sz w:val="28"/>
          <w:szCs w:val="28"/>
        </w:rPr>
      </w:pPr>
    </w:p>
    <w:p w14:paraId="594EB252" w14:textId="261C185E" w:rsidR="000968AE" w:rsidRDefault="000968AE" w:rsidP="00660C69">
      <w:pPr>
        <w:rPr>
          <w:rFonts w:ascii="Times New Roman" w:hAnsi="Times New Roman"/>
          <w:b/>
          <w:sz w:val="28"/>
          <w:szCs w:val="28"/>
        </w:rPr>
      </w:pPr>
      <w:r>
        <w:rPr>
          <w:rFonts w:ascii="Times New Roman" w:hAnsi="Times New Roman"/>
          <w:b/>
          <w:sz w:val="28"/>
          <w:szCs w:val="28"/>
        </w:rPr>
        <w:t>As RTPA inserts potentially thousands of ZZ audit statements in a COPY of the input RPGLE or COBOL source program to achieve real-time program auditing during execution of the audit enabled compiled program, RTPA may sometimes not correctly insert the correct ZZ audit statements for complex or unexpected programming styles and techniques RTPA has not encountered before .</w:t>
      </w:r>
    </w:p>
    <w:p w14:paraId="1EDFA0B9" w14:textId="77777777" w:rsidR="000968AE" w:rsidRDefault="000968AE" w:rsidP="00660C69">
      <w:pPr>
        <w:rPr>
          <w:rFonts w:ascii="Times New Roman" w:hAnsi="Times New Roman"/>
          <w:b/>
          <w:sz w:val="28"/>
          <w:szCs w:val="28"/>
        </w:rPr>
      </w:pPr>
    </w:p>
    <w:p w14:paraId="04259321" w14:textId="308A1C20" w:rsidR="000968AE" w:rsidRDefault="000968AE" w:rsidP="00660C69">
      <w:pPr>
        <w:rPr>
          <w:rFonts w:ascii="Times New Roman" w:hAnsi="Times New Roman"/>
          <w:b/>
          <w:sz w:val="28"/>
          <w:szCs w:val="28"/>
        </w:rPr>
      </w:pPr>
      <w:r>
        <w:rPr>
          <w:rFonts w:ascii="Times New Roman" w:hAnsi="Times New Roman"/>
          <w:b/>
          <w:sz w:val="28"/>
          <w:szCs w:val="28"/>
        </w:rPr>
        <w:t>Think full autonomous driving for a similar example.</w:t>
      </w:r>
    </w:p>
    <w:p w14:paraId="29294012" w14:textId="77777777" w:rsidR="005737A5" w:rsidRDefault="005737A5" w:rsidP="00660C69">
      <w:pPr>
        <w:rPr>
          <w:rFonts w:ascii="Times New Roman" w:hAnsi="Times New Roman"/>
          <w:b/>
          <w:sz w:val="28"/>
          <w:szCs w:val="28"/>
        </w:rPr>
      </w:pPr>
    </w:p>
    <w:p w14:paraId="2E8BBEAB" w14:textId="0C15C5C0" w:rsidR="005737A5" w:rsidRDefault="005737A5" w:rsidP="00660C69">
      <w:pPr>
        <w:rPr>
          <w:rFonts w:ascii="Times New Roman" w:hAnsi="Times New Roman"/>
          <w:b/>
          <w:sz w:val="28"/>
          <w:szCs w:val="28"/>
        </w:rPr>
      </w:pPr>
      <w:r>
        <w:rPr>
          <w:rFonts w:ascii="Times New Roman" w:hAnsi="Times New Roman"/>
          <w:b/>
          <w:sz w:val="28"/>
          <w:szCs w:val="28"/>
        </w:rPr>
        <w:t>Currently the incredible advantages of automomus driving (Full Self Driving) are just now becoming available, however there are restrictions and controls placed on drivers, such as in one implemention, turning left at an intersection is not allowed and instead three right turns must be performed.</w:t>
      </w:r>
    </w:p>
    <w:p w14:paraId="3D7CEFEF" w14:textId="77777777" w:rsidR="00980479" w:rsidRDefault="00980479" w:rsidP="00660C69">
      <w:pPr>
        <w:rPr>
          <w:rFonts w:ascii="Times New Roman" w:hAnsi="Times New Roman"/>
          <w:b/>
          <w:sz w:val="28"/>
          <w:szCs w:val="28"/>
        </w:rPr>
      </w:pPr>
    </w:p>
    <w:p w14:paraId="7D0D8A8C" w14:textId="3A50014F" w:rsidR="00980479" w:rsidRDefault="00980479" w:rsidP="00660C69">
      <w:pPr>
        <w:rPr>
          <w:rFonts w:ascii="Times New Roman" w:hAnsi="Times New Roman"/>
          <w:b/>
          <w:sz w:val="28"/>
          <w:szCs w:val="28"/>
        </w:rPr>
      </w:pPr>
      <w:r>
        <w:rPr>
          <w:rFonts w:ascii="Times New Roman" w:hAnsi="Times New Roman"/>
          <w:b/>
          <w:sz w:val="28"/>
          <w:szCs w:val="28"/>
        </w:rPr>
        <w:t xml:space="preserve">Think also of a programmer writing  or modifying an RPGLE or COBOL source program and making a coding </w:t>
      </w:r>
      <w:r w:rsidR="00235905">
        <w:rPr>
          <w:rFonts w:ascii="Times New Roman" w:hAnsi="Times New Roman"/>
          <w:b/>
          <w:sz w:val="28"/>
          <w:szCs w:val="28"/>
        </w:rPr>
        <w:t>error</w:t>
      </w:r>
      <w:r>
        <w:rPr>
          <w:rFonts w:ascii="Times New Roman" w:hAnsi="Times New Roman"/>
          <w:b/>
          <w:sz w:val="28"/>
          <w:szCs w:val="28"/>
        </w:rPr>
        <w:t xml:space="preserve"> which would cause the resulting compiled program to compile with terminal (level 30) errors.</w:t>
      </w:r>
    </w:p>
    <w:p w14:paraId="1F9DCC38" w14:textId="77777777" w:rsidR="00980479" w:rsidRDefault="00980479" w:rsidP="00660C69">
      <w:pPr>
        <w:rPr>
          <w:rFonts w:ascii="Times New Roman" w:hAnsi="Times New Roman"/>
          <w:b/>
          <w:sz w:val="28"/>
          <w:szCs w:val="28"/>
        </w:rPr>
      </w:pPr>
    </w:p>
    <w:p w14:paraId="03B03685" w14:textId="5CF23033" w:rsidR="00980479" w:rsidRPr="00E46813" w:rsidRDefault="00980479" w:rsidP="00660C69">
      <w:pPr>
        <w:rPr>
          <w:rFonts w:ascii="Times New Roman" w:hAnsi="Times New Roman"/>
          <w:b/>
          <w:sz w:val="28"/>
          <w:szCs w:val="28"/>
        </w:rPr>
      </w:pPr>
      <w:r>
        <w:rPr>
          <w:rFonts w:ascii="Times New Roman" w:hAnsi="Times New Roman"/>
          <w:b/>
          <w:sz w:val="28"/>
          <w:szCs w:val="28"/>
        </w:rPr>
        <w:t>The programmer would have to correct or remove the error source statements, and that is the same wi</w:t>
      </w:r>
      <w:r w:rsidR="00D321C7">
        <w:rPr>
          <w:rFonts w:ascii="Times New Roman" w:hAnsi="Times New Roman"/>
          <w:b/>
          <w:sz w:val="28"/>
          <w:szCs w:val="28"/>
        </w:rPr>
        <w:t>t</w:t>
      </w:r>
      <w:r>
        <w:rPr>
          <w:rFonts w:ascii="Times New Roman" w:hAnsi="Times New Roman"/>
          <w:b/>
          <w:sz w:val="28"/>
          <w:szCs w:val="28"/>
        </w:rPr>
        <w:t>h RTPA.</w:t>
      </w:r>
    </w:p>
    <w:p w14:paraId="522F5EB5" w14:textId="77777777" w:rsidR="00660C69" w:rsidRPr="00E46813" w:rsidRDefault="00660C69" w:rsidP="00660C69">
      <w:pPr>
        <w:rPr>
          <w:rFonts w:ascii="Times New Roman" w:hAnsi="Times New Roman"/>
          <w:b/>
          <w:sz w:val="28"/>
          <w:szCs w:val="28"/>
        </w:rPr>
      </w:pPr>
    </w:p>
    <w:p w14:paraId="2FB97858" w14:textId="77777777" w:rsidR="00F67DFE" w:rsidRDefault="00E902FD" w:rsidP="00DD0255">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E902FD">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So, if RTPA current</w:t>
      </w: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ly does not currently perfectly exand an IBM RPGLE or COBOL program with audit statements in your unique programming style, realize that RTPA is evolving and being enhanced with ever more IBM i customer source </w:t>
      </w: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lastRenderedPageBreak/>
        <w:t>program knowledge from many programmers</w:t>
      </w:r>
      <w:r w:rsidR="00F67DFE">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l</w:t>
      </w: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ike the Tesla autonomous driving videos</w:t>
      </w:r>
      <w:r w:rsidR="00F67DFE">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p>
    <w:p w14:paraId="522FF077" w14:textId="77777777" w:rsidR="00D321C7" w:rsidRDefault="00D321C7" w:rsidP="00DD0255">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06B549C7" w14:textId="77777777" w:rsidR="00D321C7" w:rsidRDefault="00D321C7" w:rsidP="00DD0255">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The very best approach, as always, is to SIMPLIFY program coding, and find a way that works and use that way to succeed, as all successful programmers are doing today.</w:t>
      </w:r>
    </w:p>
    <w:p w14:paraId="5948B3C0" w14:textId="77777777" w:rsidR="00D321C7" w:rsidRDefault="00D321C7" w:rsidP="00DD0255">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1428DA34" w14:textId="4121D987" w:rsidR="00D321C7" w:rsidRDefault="00D321C7" w:rsidP="00DD0255">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Appendix K: When RTPA does not expand correctly illustrates how RTPA can be uses successfully on virtually customer RPGLE, C OBOL,  and CLP programs to multiply programmer productivity, capability, and value by 3, 5, 10, 100 times.</w:t>
      </w:r>
    </w:p>
    <w:p w14:paraId="3CCA0F6B" w14:textId="77777777" w:rsidR="00F67DFE" w:rsidRDefault="00F67DFE" w:rsidP="00DD0255">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B755848" w14:textId="212FE9FE" w:rsidR="00E902FD" w:rsidRDefault="00E902FD" w:rsidP="00DD0255">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RTPA, or an implementation of real-time program auditing by IBM</w:t>
      </w:r>
      <w:r w:rsidR="00F67DFE">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or another vendor</w:t>
      </w: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will eventually, like Tesla full automomous driving</w:t>
      </w:r>
      <w:r w:rsidR="009526F1">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work essentially perfectly</w:t>
      </w:r>
      <w:r w:rsidR="00F67DFE">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and transform the entire computing world.</w:t>
      </w:r>
    </w:p>
    <w:p w14:paraId="4C3A48E6" w14:textId="77777777" w:rsidR="00AD13FC" w:rsidRDefault="00AD13FC" w:rsidP="00DD0255">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62C4B039" w14:textId="3641BCD3" w:rsidR="00AD13FC" w:rsidRPr="00E902FD" w:rsidRDefault="00AD13FC" w:rsidP="00DD0255">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The Real-Time Program Audit (RTPA) for IBM i patented software provides essent</w:t>
      </w:r>
      <w:r w:rsidR="00F67DFE">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ially</w:t>
      </w: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real-time “streaming video” of IBM i program execution, and RTPA does this over  IBM i language compilers that are significantly limited and were not designed for the quantum jump of real-time program auditing and for the disruptive and transformational computing possible with real-time auditing of executing programs.</w:t>
      </w:r>
    </w:p>
    <w:p w14:paraId="3C4C9D38" w14:textId="20C59F9B" w:rsidR="00E70793" w:rsidRPr="00162A69" w:rsidRDefault="00E70793" w:rsidP="00E70793">
      <w:pPr>
        <w:pStyle w:val="Heading2"/>
        <w:rPr>
          <w:b/>
        </w:rPr>
      </w:pPr>
      <w:bookmarkStart w:id="6987" w:name="_Toc516670993"/>
      <w:bookmarkStart w:id="6988" w:name="_Toc516902194"/>
      <w:bookmarkStart w:id="6989" w:name="_Toc517000163"/>
      <w:bookmarkStart w:id="6990" w:name="_Toc517006333"/>
      <w:bookmarkStart w:id="6991" w:name="_Toc517013843"/>
      <w:bookmarkStart w:id="6992" w:name="_Toc517091463"/>
      <w:bookmarkStart w:id="6993" w:name="_Toc517536408"/>
      <w:bookmarkStart w:id="6994" w:name="_Toc518052586"/>
      <w:bookmarkStart w:id="6995" w:name="_Toc518055660"/>
      <w:bookmarkStart w:id="6996" w:name="_Toc518057231"/>
      <w:bookmarkStart w:id="6997" w:name="_Toc518057783"/>
      <w:bookmarkStart w:id="6998" w:name="_Toc518572039"/>
      <w:bookmarkStart w:id="6999" w:name="_Toc518748735"/>
      <w:bookmarkStart w:id="7000" w:name="_Toc519364323"/>
      <w:bookmarkStart w:id="7001" w:name="_Toc519793514"/>
      <w:bookmarkStart w:id="7002" w:name="_Toc520096085"/>
      <w:bookmarkStart w:id="7003" w:name="_Toc520396162"/>
      <w:bookmarkStart w:id="7004" w:name="_Toc521413336"/>
      <w:bookmarkStart w:id="7005" w:name="_Toc521413923"/>
      <w:bookmarkStart w:id="7006" w:name="_Toc521414235"/>
      <w:bookmarkStart w:id="7007" w:name="_Toc521590904"/>
      <w:bookmarkStart w:id="7008" w:name="_Toc522025331"/>
      <w:bookmarkStart w:id="7009" w:name="_Toc522879074"/>
      <w:bookmarkStart w:id="7010" w:name="_Toc523249156"/>
      <w:bookmarkStart w:id="7011" w:name="_Toc525727388"/>
      <w:bookmarkStart w:id="7012" w:name="_Toc526848143"/>
      <w:bookmarkStart w:id="7013" w:name="_Toc526848699"/>
      <w:bookmarkStart w:id="7014" w:name="_Toc526940161"/>
      <w:bookmarkStart w:id="7015" w:name="_Toc527369551"/>
      <w:bookmarkStart w:id="7016" w:name="_Toc534305701"/>
      <w:bookmarkStart w:id="7017" w:name="_Toc534373860"/>
      <w:bookmarkStart w:id="7018" w:name="_Toc534385654"/>
      <w:bookmarkStart w:id="7019" w:name="_Toc534386159"/>
      <w:bookmarkStart w:id="7020" w:name="_Toc535168347"/>
      <w:bookmarkStart w:id="7021" w:name="_Toc535241972"/>
      <w:bookmarkStart w:id="7022" w:name="_Toc535242491"/>
      <w:bookmarkStart w:id="7023" w:name="_Toc535948254"/>
      <w:bookmarkStart w:id="7024" w:name="_Toc112132"/>
      <w:bookmarkStart w:id="7025" w:name="_Toc597343"/>
      <w:bookmarkStart w:id="7026" w:name="_Toc685051"/>
      <w:bookmarkStart w:id="7027" w:name="_Toc685691"/>
      <w:bookmarkStart w:id="7028" w:name="_Toc686743"/>
      <w:bookmarkStart w:id="7029" w:name="_Toc869223"/>
      <w:bookmarkStart w:id="7030" w:name="_Toc869389"/>
      <w:bookmarkStart w:id="7031" w:name="_Toc869554"/>
      <w:bookmarkStart w:id="7032" w:name="_Toc869719"/>
      <w:bookmarkStart w:id="7033" w:name="_Toc964328"/>
      <w:bookmarkStart w:id="7034" w:name="_Toc1816094"/>
      <w:bookmarkStart w:id="7035" w:name="_Toc1828628"/>
      <w:bookmarkStart w:id="7036" w:name="_Toc1828797"/>
      <w:bookmarkStart w:id="7037" w:name="_Toc1828966"/>
      <w:bookmarkStart w:id="7038" w:name="_Toc5979656"/>
      <w:bookmarkStart w:id="7039" w:name="_Toc5979875"/>
      <w:bookmarkStart w:id="7040" w:name="_Toc6481071"/>
      <w:bookmarkStart w:id="7041" w:name="_Toc6992044"/>
      <w:bookmarkStart w:id="7042" w:name="_Toc6992218"/>
      <w:bookmarkStart w:id="7043" w:name="_Toc6992390"/>
      <w:bookmarkStart w:id="7044" w:name="_Toc6992563"/>
      <w:bookmarkStart w:id="7045" w:name="_Toc6992736"/>
      <w:bookmarkStart w:id="7046" w:name="_Toc6992907"/>
      <w:bookmarkStart w:id="7047" w:name="_Toc6997874"/>
      <w:bookmarkStart w:id="7048" w:name="_Toc6998046"/>
      <w:bookmarkStart w:id="7049" w:name="_Toc6998218"/>
      <w:bookmarkStart w:id="7050" w:name="_Toc6998802"/>
      <w:bookmarkStart w:id="7051" w:name="_Toc8570000"/>
      <w:bookmarkStart w:id="7052" w:name="_Toc8639029"/>
      <w:bookmarkStart w:id="7053" w:name="_Toc8639376"/>
      <w:bookmarkStart w:id="7054" w:name="_Toc8639754"/>
      <w:bookmarkStart w:id="7055" w:name="_Toc8639931"/>
      <w:bookmarkStart w:id="7056" w:name="_Toc8640108"/>
      <w:bookmarkStart w:id="7057" w:name="_Toc8640285"/>
      <w:bookmarkStart w:id="7058" w:name="_Toc8640462"/>
      <w:bookmarkStart w:id="7059" w:name="_Toc8640639"/>
      <w:bookmarkStart w:id="7060" w:name="_Toc8640816"/>
      <w:bookmarkStart w:id="7061" w:name="_Toc8640995"/>
      <w:bookmarkStart w:id="7062" w:name="_Toc8641172"/>
      <w:bookmarkStart w:id="7063" w:name="_Toc8641350"/>
      <w:bookmarkStart w:id="7064" w:name="_Toc8661385"/>
      <w:bookmarkStart w:id="7065" w:name="_Toc8661563"/>
      <w:bookmarkStart w:id="7066" w:name="_Toc8662097"/>
      <w:bookmarkStart w:id="7067" w:name="_Toc8662277"/>
      <w:bookmarkStart w:id="7068" w:name="_Toc8662456"/>
      <w:bookmarkStart w:id="7069" w:name="_Toc11480207"/>
      <w:bookmarkStart w:id="7070" w:name="_Toc11480388"/>
      <w:bookmarkStart w:id="7071" w:name="_Toc12695813"/>
      <w:bookmarkStart w:id="7072" w:name="_Toc12728940"/>
      <w:bookmarkStart w:id="7073" w:name="_Toc12814893"/>
      <w:bookmarkStart w:id="7074" w:name="_Toc12900625"/>
      <w:bookmarkStart w:id="7075" w:name="_Toc12900804"/>
      <w:bookmarkStart w:id="7076" w:name="_Toc12901042"/>
      <w:bookmarkStart w:id="7077" w:name="_Toc12901230"/>
      <w:bookmarkStart w:id="7078" w:name="_Toc12901539"/>
      <w:bookmarkStart w:id="7079" w:name="_Toc12902221"/>
      <w:bookmarkStart w:id="7080" w:name="_Toc17715325"/>
      <w:bookmarkStart w:id="7081" w:name="_Toc19542487"/>
      <w:bookmarkStart w:id="7082" w:name="_Toc19542675"/>
      <w:bookmarkStart w:id="7083" w:name="_Toc19543076"/>
      <w:bookmarkStart w:id="7084" w:name="_Toc19544745"/>
      <w:bookmarkStart w:id="7085" w:name="_Toc20757624"/>
      <w:bookmarkStart w:id="7086" w:name="_Toc20758121"/>
      <w:bookmarkStart w:id="7087" w:name="_Toc23669176"/>
      <w:bookmarkStart w:id="7088" w:name="_Toc23669522"/>
      <w:bookmarkStart w:id="7089" w:name="_Toc23958791"/>
      <w:bookmarkStart w:id="7090" w:name="_Toc23959276"/>
      <w:bookmarkStart w:id="7091" w:name="_Toc23960137"/>
      <w:bookmarkStart w:id="7092" w:name="_Toc23960320"/>
      <w:bookmarkStart w:id="7093" w:name="_Toc23960687"/>
      <w:bookmarkStart w:id="7094" w:name="_Toc24126225"/>
      <w:bookmarkStart w:id="7095" w:name="_Toc24126628"/>
      <w:bookmarkStart w:id="7096" w:name="_Toc24128377"/>
      <w:bookmarkStart w:id="7097" w:name="_Toc24128997"/>
      <w:bookmarkStart w:id="7098" w:name="_Toc25486073"/>
      <w:bookmarkStart w:id="7099" w:name="_Toc25488115"/>
      <w:bookmarkStart w:id="7100" w:name="_Toc25576082"/>
      <w:bookmarkStart w:id="7101" w:name="_Toc25576391"/>
      <w:bookmarkStart w:id="7102" w:name="_Toc27919421"/>
      <w:bookmarkStart w:id="7103" w:name="_Toc27919627"/>
      <w:bookmarkStart w:id="7104" w:name="_Toc27919867"/>
      <w:bookmarkStart w:id="7105" w:name="_Toc27920096"/>
      <w:bookmarkStart w:id="7106" w:name="_Toc27920336"/>
      <w:bookmarkStart w:id="7107" w:name="_Toc28003943"/>
      <w:bookmarkStart w:id="7108" w:name="_Toc28004144"/>
      <w:bookmarkStart w:id="7109" w:name="_Toc28004372"/>
      <w:bookmarkStart w:id="7110" w:name="_Toc28004572"/>
      <w:bookmarkStart w:id="7111" w:name="_Toc28862793"/>
      <w:bookmarkStart w:id="7112" w:name="_Toc28863088"/>
      <w:bookmarkStart w:id="7113" w:name="_Toc28863345"/>
      <w:bookmarkStart w:id="7114" w:name="_Toc28864009"/>
      <w:bookmarkStart w:id="7115" w:name="_Toc28866211"/>
      <w:bookmarkStart w:id="7116" w:name="_Toc28866440"/>
      <w:bookmarkStart w:id="7117" w:name="_Toc28871053"/>
      <w:bookmarkStart w:id="7118" w:name="_Toc28885911"/>
      <w:bookmarkStart w:id="7119" w:name="_Toc48200346"/>
      <w:bookmarkStart w:id="7120" w:name="_Toc48231645"/>
      <w:bookmarkStart w:id="7121" w:name="_Toc48305377"/>
      <w:bookmarkStart w:id="7122" w:name="_Toc48314763"/>
      <w:bookmarkStart w:id="7123" w:name="_Toc48318432"/>
      <w:bookmarkStart w:id="7124" w:name="_Toc48318635"/>
      <w:bookmarkStart w:id="7125" w:name="_Toc48318837"/>
      <w:bookmarkStart w:id="7126" w:name="_Toc48319262"/>
      <w:bookmarkStart w:id="7127" w:name="_Toc48396794"/>
      <w:bookmarkStart w:id="7128" w:name="_Toc48408873"/>
      <w:bookmarkStart w:id="7129" w:name="_Toc48483486"/>
      <w:bookmarkStart w:id="7130" w:name="_Toc48646307"/>
      <w:bookmarkStart w:id="7131" w:name="_Toc48737392"/>
      <w:bookmarkStart w:id="7132" w:name="_Toc48825018"/>
      <w:bookmarkStart w:id="7133" w:name="_Toc48825516"/>
      <w:bookmarkStart w:id="7134" w:name="_Toc48835452"/>
      <w:bookmarkStart w:id="7135" w:name="_Toc48835775"/>
      <w:bookmarkStart w:id="7136" w:name="_Toc48902260"/>
      <w:bookmarkStart w:id="7137" w:name="_Toc48925597"/>
      <w:bookmarkStart w:id="7138" w:name="_Toc48925872"/>
      <w:bookmarkStart w:id="7139" w:name="_Toc48997688"/>
      <w:bookmarkStart w:id="7140" w:name="_Toc49004046"/>
      <w:bookmarkStart w:id="7141" w:name="_Toc49075356"/>
      <w:bookmarkStart w:id="7142" w:name="_Toc49082501"/>
      <w:bookmarkStart w:id="7143" w:name="_Toc49082799"/>
      <w:bookmarkStart w:id="7144" w:name="_Toc49083201"/>
      <w:bookmarkStart w:id="7145" w:name="_Toc49083433"/>
      <w:bookmarkStart w:id="7146" w:name="_Toc49088290"/>
      <w:bookmarkStart w:id="7147" w:name="_Toc49088524"/>
      <w:bookmarkStart w:id="7148" w:name="_Toc49090201"/>
      <w:bookmarkStart w:id="7149" w:name="_Toc50102575"/>
      <w:bookmarkStart w:id="7150" w:name="_Toc50369391"/>
      <w:bookmarkStart w:id="7151" w:name="_Toc50369719"/>
      <w:bookmarkStart w:id="7152" w:name="_Toc53752993"/>
      <w:bookmarkStart w:id="7153" w:name="_Toc53753290"/>
      <w:bookmarkStart w:id="7154" w:name="_Toc53756613"/>
      <w:bookmarkStart w:id="7155" w:name="_Toc53757366"/>
      <w:bookmarkStart w:id="7156" w:name="_Toc54010204"/>
      <w:bookmarkStart w:id="7157" w:name="_Toc54532114"/>
      <w:bookmarkStart w:id="7158" w:name="_Toc54532365"/>
      <w:bookmarkStart w:id="7159" w:name="_Toc54532615"/>
      <w:bookmarkStart w:id="7160" w:name="_Toc54536269"/>
      <w:bookmarkStart w:id="7161" w:name="_Toc54623086"/>
      <w:bookmarkStart w:id="7162" w:name="_Toc54699312"/>
      <w:bookmarkStart w:id="7163" w:name="_Toc54699745"/>
      <w:bookmarkStart w:id="7164" w:name="_Toc55038199"/>
      <w:bookmarkStart w:id="7165" w:name="_Toc55224915"/>
      <w:bookmarkStart w:id="7166" w:name="_Toc57299111"/>
      <w:bookmarkStart w:id="7167" w:name="_Toc57458206"/>
      <w:bookmarkStart w:id="7168" w:name="_Toc57458464"/>
      <w:bookmarkStart w:id="7169" w:name="_Toc57458780"/>
      <w:bookmarkStart w:id="7170" w:name="_Toc57459039"/>
      <w:bookmarkStart w:id="7171" w:name="_Toc62052695"/>
      <w:bookmarkStart w:id="7172" w:name="_Toc66712260"/>
      <w:bookmarkStart w:id="7173" w:name="_Toc66713249"/>
      <w:bookmarkStart w:id="7174" w:name="_Toc66713733"/>
      <w:bookmarkStart w:id="7175" w:name="_Toc66883111"/>
      <w:bookmarkStart w:id="7176" w:name="_Toc66883413"/>
      <w:bookmarkStart w:id="7177" w:name="_Toc66883752"/>
      <w:bookmarkStart w:id="7178" w:name="_Toc66884230"/>
      <w:bookmarkStart w:id="7179" w:name="_Toc66885178"/>
      <w:bookmarkStart w:id="7180" w:name="_Toc66962544"/>
      <w:bookmarkStart w:id="7181" w:name="_Toc66962848"/>
      <w:bookmarkStart w:id="7182" w:name="_Toc88228606"/>
      <w:bookmarkStart w:id="7183" w:name="_Toc88232974"/>
      <w:bookmarkStart w:id="7184" w:name="_Toc88234469"/>
      <w:bookmarkStart w:id="7185" w:name="_Toc88237131"/>
      <w:bookmarkStart w:id="7186" w:name="_Toc88237823"/>
      <w:bookmarkStart w:id="7187" w:name="_Toc88238810"/>
      <w:bookmarkStart w:id="7188" w:name="_Toc88239460"/>
      <w:bookmarkStart w:id="7189" w:name="_Toc88241227"/>
      <w:bookmarkStart w:id="7190" w:name="_Toc88243168"/>
      <w:bookmarkStart w:id="7191" w:name="_Toc88243881"/>
      <w:bookmarkStart w:id="7192" w:name="_Toc88740669"/>
      <w:bookmarkStart w:id="7193" w:name="_Toc89342992"/>
      <w:bookmarkStart w:id="7194" w:name="_Toc89343461"/>
      <w:bookmarkStart w:id="7195" w:name="_Toc89343729"/>
      <w:bookmarkStart w:id="7196" w:name="_Toc89349516"/>
      <w:bookmarkStart w:id="7197" w:name="_Toc89440733"/>
      <w:bookmarkStart w:id="7198" w:name="_Toc89441101"/>
      <w:bookmarkStart w:id="7199" w:name="_Toc89680824"/>
      <w:bookmarkStart w:id="7200" w:name="_Toc89950260"/>
      <w:bookmarkStart w:id="7201" w:name="_Toc90134198"/>
      <w:bookmarkStart w:id="7202" w:name="_Toc90134696"/>
      <w:bookmarkStart w:id="7203" w:name="_Toc90134969"/>
      <w:bookmarkStart w:id="7204" w:name="_Toc90135690"/>
      <w:bookmarkStart w:id="7205" w:name="_Toc90137501"/>
      <w:bookmarkStart w:id="7206" w:name="_Toc90137825"/>
      <w:bookmarkStart w:id="7207" w:name="_Toc90138096"/>
      <w:bookmarkStart w:id="7208" w:name="_Toc90138367"/>
      <w:bookmarkStart w:id="7209" w:name="_Toc90305367"/>
      <w:bookmarkStart w:id="7210" w:name="_Toc98417755"/>
      <w:r w:rsidRPr="00162A69">
        <w:rPr>
          <w:b/>
        </w:rPr>
        <w:t>How to Become a Highly Paid Corporate Programmer</w:t>
      </w:r>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p>
    <w:p w14:paraId="0BB85219" w14:textId="77777777" w:rsidR="00DD0255" w:rsidRPr="00DA6F23" w:rsidRDefault="00DA6F23" w:rsidP="00DD0255">
      <w:pPr>
        <w:jc w:val="left"/>
        <w:rPr>
          <w:rFonts w:ascii="Arial" w:hAnsi="Arial" w:cs="Arial"/>
          <w:b/>
          <w:bCs/>
          <w:color w:val="0000FF"/>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94430">
        <w:rPr>
          <w:noProof/>
        </w:rPr>
        <w:drawing>
          <wp:inline distT="0" distB="0" distL="0" distR="0" wp14:anchorId="61CC30C9" wp14:editId="71786EED">
            <wp:extent cx="2146300" cy="2908300"/>
            <wp:effectExtent l="0" t="0" r="6350" b="635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46300" cy="2908300"/>
                    </a:xfrm>
                    <a:prstGeom prst="rect">
                      <a:avLst/>
                    </a:prstGeom>
                    <a:noFill/>
                    <a:ln>
                      <a:noFill/>
                    </a:ln>
                  </pic:spPr>
                </pic:pic>
              </a:graphicData>
            </a:graphic>
          </wp:inline>
        </w:drawing>
      </w:r>
    </w:p>
    <w:p w14:paraId="393243AD" w14:textId="77777777" w:rsidR="00DD0255" w:rsidRPr="00DA6F23" w:rsidRDefault="00DD0255" w:rsidP="00DD0255">
      <w:pPr>
        <w:jc w:val="left"/>
        <w:rPr>
          <w:rFonts w:ascii="Arial" w:hAnsi="Arial" w:cs="Arial"/>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585B1F55" w14:textId="77777777" w:rsidR="00DD0255" w:rsidRPr="00DA6F23" w:rsidRDefault="00DD0255" w:rsidP="00DD0255">
      <w:pPr>
        <w:jc w:val="left"/>
        <w:rPr>
          <w:rFonts w:ascii="Arial" w:hAnsi="Arial" w:cs="Arial"/>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DA6F23">
        <w:rPr>
          <w:rFonts w:ascii="Arial" w:hAnsi="Arial" w:cs="Arial"/>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https://www.amazon.com/dp/158347045X/ref=rdr_ext_tmb</w:t>
      </w:r>
    </w:p>
    <w:p w14:paraId="3ACDF7C4" w14:textId="77777777" w:rsidR="00DD0255" w:rsidRPr="00DA6F23" w:rsidRDefault="00DD0255" w:rsidP="00DD0255">
      <w:pPr>
        <w:jc w:val="left"/>
        <w:rPr>
          <w:rFonts w:ascii="Arial" w:hAnsi="Arial" w:cs="Arial"/>
          <w:b/>
          <w:bCs/>
          <w:color w:val="0000FF"/>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0AA6E5A9" w14:textId="77777777" w:rsidR="00DD0255" w:rsidRPr="00DA6F23" w:rsidRDefault="00DD0255" w:rsidP="00DD0255">
      <w:pPr>
        <w:jc w:val="left"/>
        <w:rPr>
          <w:rFonts w:ascii="Arial" w:hAnsi="Arial" w:cs="Arial"/>
          <w:b/>
          <w:bCs/>
          <w:color w:val="0000FF"/>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FC53480" w14:textId="77777777" w:rsidR="00DD0255" w:rsidRPr="00DA6F23" w:rsidRDefault="00DD0255" w:rsidP="00DD0255">
      <w:pPr>
        <w:jc w:val="left"/>
        <w:rPr>
          <w:rFonts w:ascii="Arial" w:hAnsi="Arial" w:cs="Arial"/>
          <w:b/>
          <w:bCs/>
          <w:color w:val="0000FF"/>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151071D6" w14:textId="77777777" w:rsidR="00DD0255" w:rsidRPr="00DA6F23" w:rsidRDefault="00DD0255" w:rsidP="00DD0255">
      <w:pPr>
        <w:jc w:val="left"/>
        <w:rPr>
          <w:rFonts w:ascii="Arial" w:hAnsi="Arial" w:cs="Arial"/>
          <w:b/>
          <w:bCs/>
          <w:color w:val="0000FF"/>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2EBC927" w14:textId="77777777" w:rsidR="00DD0255" w:rsidRPr="00DA6F23" w:rsidRDefault="00DD0255" w:rsidP="00DD0255">
      <w:pPr>
        <w:jc w:val="left"/>
        <w:rPr>
          <w:rFonts w:ascii="Arial" w:hAnsi="Arial" w:cs="Arial"/>
          <w:b/>
          <w:bCs/>
          <w:color w:val="0000FF"/>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1A90AFAB" w14:textId="77777777" w:rsidR="002025E1" w:rsidRDefault="002025E1" w:rsidP="009F367B"/>
    <w:p w14:paraId="3BAFE613" w14:textId="77777777" w:rsidR="00DD0255" w:rsidRDefault="00DA6F23" w:rsidP="009F367B">
      <w:r w:rsidRPr="00094430">
        <w:rPr>
          <w:noProof/>
        </w:rPr>
        <w:lastRenderedPageBreak/>
        <w:drawing>
          <wp:inline distT="0" distB="0" distL="0" distR="0" wp14:anchorId="3444671F" wp14:editId="3F34CED4">
            <wp:extent cx="4610100" cy="78740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10100" cy="7874000"/>
                    </a:xfrm>
                    <a:prstGeom prst="rect">
                      <a:avLst/>
                    </a:prstGeom>
                    <a:noFill/>
                    <a:ln>
                      <a:noFill/>
                    </a:ln>
                  </pic:spPr>
                </pic:pic>
              </a:graphicData>
            </a:graphic>
          </wp:inline>
        </w:drawing>
      </w:r>
      <w:r w:rsidRPr="00094430">
        <w:rPr>
          <w:noProof/>
        </w:rPr>
        <w:lastRenderedPageBreak/>
        <w:drawing>
          <wp:inline distT="0" distB="0" distL="0" distR="0" wp14:anchorId="67EF6831" wp14:editId="667CFD16">
            <wp:extent cx="4533900" cy="8185150"/>
            <wp:effectExtent l="0" t="0" r="0" b="635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33900" cy="8185150"/>
                    </a:xfrm>
                    <a:prstGeom prst="rect">
                      <a:avLst/>
                    </a:prstGeom>
                    <a:noFill/>
                    <a:ln>
                      <a:noFill/>
                    </a:ln>
                  </pic:spPr>
                </pic:pic>
              </a:graphicData>
            </a:graphic>
          </wp:inline>
        </w:drawing>
      </w:r>
    </w:p>
    <w:p w14:paraId="51ED1779" w14:textId="77777777" w:rsidR="00E7484C" w:rsidRDefault="00E7484C" w:rsidP="009F367B"/>
    <w:p w14:paraId="670620DA" w14:textId="77777777" w:rsidR="006911C0" w:rsidRDefault="006911C0" w:rsidP="009F367B"/>
    <w:p w14:paraId="08961B7C" w14:textId="26BB57E5" w:rsidR="006911C0" w:rsidRPr="00162A69" w:rsidRDefault="006911C0" w:rsidP="006911C0">
      <w:pPr>
        <w:pStyle w:val="Heading2"/>
        <w:rPr>
          <w:b/>
        </w:rPr>
      </w:pPr>
      <w:bookmarkStart w:id="7211" w:name="_Toc516670994"/>
      <w:bookmarkStart w:id="7212" w:name="_Toc516902195"/>
      <w:bookmarkStart w:id="7213" w:name="_Toc517000164"/>
      <w:bookmarkStart w:id="7214" w:name="_Toc517006334"/>
      <w:bookmarkStart w:id="7215" w:name="_Toc517013844"/>
      <w:bookmarkStart w:id="7216" w:name="_Toc517091464"/>
      <w:bookmarkStart w:id="7217" w:name="_Toc517536409"/>
      <w:bookmarkStart w:id="7218" w:name="_Toc518052587"/>
      <w:bookmarkStart w:id="7219" w:name="_Toc518055661"/>
      <w:bookmarkStart w:id="7220" w:name="_Toc518057232"/>
      <w:bookmarkStart w:id="7221" w:name="_Toc518057784"/>
      <w:bookmarkStart w:id="7222" w:name="_Toc518572040"/>
      <w:bookmarkStart w:id="7223" w:name="_Toc518748736"/>
      <w:bookmarkStart w:id="7224" w:name="_Toc519364324"/>
      <w:bookmarkStart w:id="7225" w:name="_Toc519793515"/>
      <w:bookmarkStart w:id="7226" w:name="_Toc520096086"/>
      <w:bookmarkStart w:id="7227" w:name="_Toc520396163"/>
      <w:bookmarkStart w:id="7228" w:name="_Toc521413337"/>
      <w:bookmarkStart w:id="7229" w:name="_Toc521413924"/>
      <w:bookmarkStart w:id="7230" w:name="_Toc521414236"/>
      <w:bookmarkStart w:id="7231" w:name="_Toc521590905"/>
      <w:bookmarkStart w:id="7232" w:name="_Toc522025332"/>
      <w:bookmarkStart w:id="7233" w:name="_Toc522879075"/>
      <w:bookmarkStart w:id="7234" w:name="_Toc523249157"/>
      <w:bookmarkStart w:id="7235" w:name="_Toc525727389"/>
      <w:bookmarkStart w:id="7236" w:name="_Toc526848144"/>
      <w:bookmarkStart w:id="7237" w:name="_Toc526848700"/>
      <w:bookmarkStart w:id="7238" w:name="_Toc526940162"/>
      <w:bookmarkStart w:id="7239" w:name="_Toc527369552"/>
      <w:bookmarkStart w:id="7240" w:name="_Toc534305702"/>
      <w:bookmarkStart w:id="7241" w:name="_Toc534373861"/>
      <w:bookmarkStart w:id="7242" w:name="_Toc534385655"/>
      <w:bookmarkStart w:id="7243" w:name="_Toc534386160"/>
      <w:bookmarkStart w:id="7244" w:name="_Toc535168348"/>
      <w:bookmarkStart w:id="7245" w:name="_Toc535241973"/>
      <w:bookmarkStart w:id="7246" w:name="_Toc535242492"/>
      <w:bookmarkStart w:id="7247" w:name="_Toc535948255"/>
      <w:bookmarkStart w:id="7248" w:name="_Toc112133"/>
      <w:bookmarkStart w:id="7249" w:name="_Toc597344"/>
      <w:bookmarkStart w:id="7250" w:name="_Toc685052"/>
      <w:bookmarkStart w:id="7251" w:name="_Toc685692"/>
      <w:bookmarkStart w:id="7252" w:name="_Toc686744"/>
      <w:bookmarkStart w:id="7253" w:name="_Toc869224"/>
      <w:bookmarkStart w:id="7254" w:name="_Toc869390"/>
      <w:bookmarkStart w:id="7255" w:name="_Toc869555"/>
      <w:bookmarkStart w:id="7256" w:name="_Toc869720"/>
      <w:bookmarkStart w:id="7257" w:name="_Toc964329"/>
      <w:bookmarkStart w:id="7258" w:name="_Toc1816095"/>
      <w:bookmarkStart w:id="7259" w:name="_Toc1828629"/>
      <w:bookmarkStart w:id="7260" w:name="_Toc1828798"/>
      <w:bookmarkStart w:id="7261" w:name="_Toc1828967"/>
      <w:bookmarkStart w:id="7262" w:name="_Toc5979657"/>
      <w:bookmarkStart w:id="7263" w:name="_Toc5979876"/>
      <w:bookmarkStart w:id="7264" w:name="_Toc6481072"/>
      <w:bookmarkStart w:id="7265" w:name="_Toc6992045"/>
      <w:bookmarkStart w:id="7266" w:name="_Toc6992219"/>
      <w:bookmarkStart w:id="7267" w:name="_Toc6992391"/>
      <w:bookmarkStart w:id="7268" w:name="_Toc6992564"/>
      <w:bookmarkStart w:id="7269" w:name="_Toc6992737"/>
      <w:bookmarkStart w:id="7270" w:name="_Toc6992908"/>
      <w:bookmarkStart w:id="7271" w:name="_Toc6997875"/>
      <w:bookmarkStart w:id="7272" w:name="_Toc6998047"/>
      <w:bookmarkStart w:id="7273" w:name="_Toc6998219"/>
      <w:bookmarkStart w:id="7274" w:name="_Toc6998803"/>
      <w:bookmarkStart w:id="7275" w:name="_Toc8570001"/>
      <w:bookmarkStart w:id="7276" w:name="_Toc8639030"/>
      <w:bookmarkStart w:id="7277" w:name="_Toc8639377"/>
      <w:bookmarkStart w:id="7278" w:name="_Toc8639755"/>
      <w:bookmarkStart w:id="7279" w:name="_Toc8639932"/>
      <w:bookmarkStart w:id="7280" w:name="_Toc8640109"/>
      <w:bookmarkStart w:id="7281" w:name="_Toc8640286"/>
      <w:bookmarkStart w:id="7282" w:name="_Toc8640463"/>
      <w:bookmarkStart w:id="7283" w:name="_Toc8640640"/>
      <w:bookmarkStart w:id="7284" w:name="_Toc8640817"/>
      <w:bookmarkStart w:id="7285" w:name="_Toc8640996"/>
      <w:bookmarkStart w:id="7286" w:name="_Toc8641173"/>
      <w:bookmarkStart w:id="7287" w:name="_Toc8641351"/>
      <w:bookmarkStart w:id="7288" w:name="_Toc8661386"/>
      <w:bookmarkStart w:id="7289" w:name="_Toc8661564"/>
      <w:bookmarkStart w:id="7290" w:name="_Toc8662098"/>
      <w:bookmarkStart w:id="7291" w:name="_Toc8662278"/>
      <w:bookmarkStart w:id="7292" w:name="_Toc8662457"/>
      <w:bookmarkStart w:id="7293" w:name="_Toc11480208"/>
      <w:bookmarkStart w:id="7294" w:name="_Toc11480389"/>
      <w:bookmarkStart w:id="7295" w:name="_Toc12695814"/>
      <w:bookmarkStart w:id="7296" w:name="_Toc12728941"/>
      <w:bookmarkStart w:id="7297" w:name="_Toc12814894"/>
      <w:bookmarkStart w:id="7298" w:name="_Toc12900626"/>
      <w:bookmarkStart w:id="7299" w:name="_Toc12900805"/>
      <w:bookmarkStart w:id="7300" w:name="_Toc12901043"/>
      <w:bookmarkStart w:id="7301" w:name="_Toc12901231"/>
      <w:bookmarkStart w:id="7302" w:name="_Toc12901540"/>
      <w:bookmarkStart w:id="7303" w:name="_Toc12902222"/>
      <w:bookmarkStart w:id="7304" w:name="_Toc17715326"/>
      <w:bookmarkStart w:id="7305" w:name="_Toc19542488"/>
      <w:bookmarkStart w:id="7306" w:name="_Toc19542676"/>
      <w:bookmarkStart w:id="7307" w:name="_Toc19543077"/>
      <w:bookmarkStart w:id="7308" w:name="_Toc19544746"/>
      <w:bookmarkStart w:id="7309" w:name="_Toc20757625"/>
      <w:bookmarkStart w:id="7310" w:name="_Toc20758122"/>
      <w:bookmarkStart w:id="7311" w:name="_Toc23669177"/>
      <w:bookmarkStart w:id="7312" w:name="_Toc23669523"/>
      <w:bookmarkStart w:id="7313" w:name="_Toc23958792"/>
      <w:bookmarkStart w:id="7314" w:name="_Toc23959277"/>
      <w:bookmarkStart w:id="7315" w:name="_Toc23960138"/>
      <w:bookmarkStart w:id="7316" w:name="_Toc23960321"/>
      <w:bookmarkStart w:id="7317" w:name="_Toc23960688"/>
      <w:bookmarkStart w:id="7318" w:name="_Toc24126226"/>
      <w:bookmarkStart w:id="7319" w:name="_Toc24126629"/>
      <w:bookmarkStart w:id="7320" w:name="_Toc24128378"/>
      <w:bookmarkStart w:id="7321" w:name="_Toc24128998"/>
      <w:bookmarkStart w:id="7322" w:name="_Toc25486074"/>
      <w:bookmarkStart w:id="7323" w:name="_Toc25488116"/>
      <w:bookmarkStart w:id="7324" w:name="_Toc25576083"/>
      <w:bookmarkStart w:id="7325" w:name="_Toc25576392"/>
      <w:bookmarkStart w:id="7326" w:name="_Toc27919422"/>
      <w:bookmarkStart w:id="7327" w:name="_Toc27919628"/>
      <w:bookmarkStart w:id="7328" w:name="_Toc27919868"/>
      <w:bookmarkStart w:id="7329" w:name="_Toc27920097"/>
      <w:bookmarkStart w:id="7330" w:name="_Toc27920337"/>
      <w:bookmarkStart w:id="7331" w:name="_Toc28003944"/>
      <w:bookmarkStart w:id="7332" w:name="_Toc28004145"/>
      <w:bookmarkStart w:id="7333" w:name="_Toc28004373"/>
      <w:bookmarkStart w:id="7334" w:name="_Toc28004573"/>
      <w:bookmarkStart w:id="7335" w:name="_Toc28862794"/>
      <w:bookmarkStart w:id="7336" w:name="_Toc28863089"/>
      <w:bookmarkStart w:id="7337" w:name="_Toc28863346"/>
      <w:bookmarkStart w:id="7338" w:name="_Toc28864010"/>
      <w:bookmarkStart w:id="7339" w:name="_Toc28866212"/>
      <w:bookmarkStart w:id="7340" w:name="_Toc28866441"/>
      <w:bookmarkStart w:id="7341" w:name="_Toc28871054"/>
      <w:bookmarkStart w:id="7342" w:name="_Toc28885912"/>
      <w:bookmarkStart w:id="7343" w:name="_Toc48200347"/>
      <w:bookmarkStart w:id="7344" w:name="_Toc48231646"/>
      <w:bookmarkStart w:id="7345" w:name="_Toc48305378"/>
      <w:bookmarkStart w:id="7346" w:name="_Toc48314764"/>
      <w:bookmarkStart w:id="7347" w:name="_Toc48318433"/>
      <w:bookmarkStart w:id="7348" w:name="_Toc48318636"/>
      <w:bookmarkStart w:id="7349" w:name="_Toc48318838"/>
      <w:bookmarkStart w:id="7350" w:name="_Toc48319263"/>
      <w:bookmarkStart w:id="7351" w:name="_Toc48396795"/>
      <w:bookmarkStart w:id="7352" w:name="_Toc48408874"/>
      <w:bookmarkStart w:id="7353" w:name="_Toc48483487"/>
      <w:bookmarkStart w:id="7354" w:name="_Toc48646308"/>
      <w:bookmarkStart w:id="7355" w:name="_Toc48737393"/>
      <w:bookmarkStart w:id="7356" w:name="_Toc48825019"/>
      <w:bookmarkStart w:id="7357" w:name="_Toc48825517"/>
      <w:bookmarkStart w:id="7358" w:name="_Toc48835453"/>
      <w:bookmarkStart w:id="7359" w:name="_Toc48835776"/>
      <w:bookmarkStart w:id="7360" w:name="_Toc48902261"/>
      <w:bookmarkStart w:id="7361" w:name="_Toc48925598"/>
      <w:bookmarkStart w:id="7362" w:name="_Toc48925873"/>
      <w:bookmarkStart w:id="7363" w:name="_Toc48997689"/>
      <w:bookmarkStart w:id="7364" w:name="_Toc49004047"/>
      <w:bookmarkStart w:id="7365" w:name="_Toc49075357"/>
      <w:bookmarkStart w:id="7366" w:name="_Toc49082502"/>
      <w:bookmarkStart w:id="7367" w:name="_Toc49082800"/>
      <w:bookmarkStart w:id="7368" w:name="_Toc49083202"/>
      <w:bookmarkStart w:id="7369" w:name="_Toc49083434"/>
      <w:bookmarkStart w:id="7370" w:name="_Toc49088291"/>
      <w:bookmarkStart w:id="7371" w:name="_Toc49088525"/>
      <w:bookmarkStart w:id="7372" w:name="_Toc49090202"/>
      <w:bookmarkStart w:id="7373" w:name="_Toc50102576"/>
      <w:bookmarkStart w:id="7374" w:name="_Toc50369392"/>
      <w:bookmarkStart w:id="7375" w:name="_Toc50369720"/>
      <w:bookmarkStart w:id="7376" w:name="_Toc53752994"/>
      <w:bookmarkStart w:id="7377" w:name="_Toc53753291"/>
      <w:bookmarkStart w:id="7378" w:name="_Toc53756614"/>
      <w:bookmarkStart w:id="7379" w:name="_Toc53757367"/>
      <w:bookmarkStart w:id="7380" w:name="_Toc54010205"/>
      <w:bookmarkStart w:id="7381" w:name="_Toc54532115"/>
      <w:bookmarkStart w:id="7382" w:name="_Toc54532366"/>
      <w:bookmarkStart w:id="7383" w:name="_Toc54532616"/>
      <w:bookmarkStart w:id="7384" w:name="_Toc54536270"/>
      <w:bookmarkStart w:id="7385" w:name="_Toc54623087"/>
      <w:bookmarkStart w:id="7386" w:name="_Toc54699313"/>
      <w:bookmarkStart w:id="7387" w:name="_Toc54699746"/>
      <w:bookmarkStart w:id="7388" w:name="_Toc55038200"/>
      <w:bookmarkStart w:id="7389" w:name="_Toc55224916"/>
      <w:bookmarkStart w:id="7390" w:name="_Toc57299112"/>
      <w:bookmarkStart w:id="7391" w:name="_Toc57458207"/>
      <w:bookmarkStart w:id="7392" w:name="_Toc57458465"/>
      <w:bookmarkStart w:id="7393" w:name="_Toc57458781"/>
      <w:bookmarkStart w:id="7394" w:name="_Toc57459040"/>
      <w:bookmarkStart w:id="7395" w:name="_Toc62052696"/>
      <w:bookmarkStart w:id="7396" w:name="_Toc66712261"/>
      <w:bookmarkStart w:id="7397" w:name="_Toc66713250"/>
      <w:bookmarkStart w:id="7398" w:name="_Toc66713734"/>
      <w:bookmarkStart w:id="7399" w:name="_Toc66883112"/>
      <w:bookmarkStart w:id="7400" w:name="_Toc66883414"/>
      <w:bookmarkStart w:id="7401" w:name="_Toc66883753"/>
      <w:bookmarkStart w:id="7402" w:name="_Toc66884231"/>
      <w:bookmarkStart w:id="7403" w:name="_Toc66885179"/>
      <w:bookmarkStart w:id="7404" w:name="_Toc66962545"/>
      <w:bookmarkStart w:id="7405" w:name="_Toc66962849"/>
      <w:bookmarkStart w:id="7406" w:name="_Toc88228607"/>
      <w:bookmarkStart w:id="7407" w:name="_Toc88232975"/>
      <w:bookmarkStart w:id="7408" w:name="_Toc88234470"/>
      <w:bookmarkStart w:id="7409" w:name="_Toc88237132"/>
      <w:bookmarkStart w:id="7410" w:name="_Toc88237824"/>
      <w:bookmarkStart w:id="7411" w:name="_Toc88238811"/>
      <w:bookmarkStart w:id="7412" w:name="_Toc88239461"/>
      <w:bookmarkStart w:id="7413" w:name="_Toc88241228"/>
      <w:bookmarkStart w:id="7414" w:name="_Toc88243169"/>
      <w:bookmarkStart w:id="7415" w:name="_Toc88243882"/>
      <w:bookmarkStart w:id="7416" w:name="_Toc88740670"/>
      <w:bookmarkStart w:id="7417" w:name="_Toc89342993"/>
      <w:bookmarkStart w:id="7418" w:name="_Toc89343462"/>
      <w:bookmarkStart w:id="7419" w:name="_Toc89343730"/>
      <w:bookmarkStart w:id="7420" w:name="_Toc89349517"/>
      <w:bookmarkStart w:id="7421" w:name="_Toc89440734"/>
      <w:bookmarkStart w:id="7422" w:name="_Toc89441102"/>
      <w:bookmarkStart w:id="7423" w:name="_Toc89680825"/>
      <w:bookmarkStart w:id="7424" w:name="_Toc89950261"/>
      <w:bookmarkStart w:id="7425" w:name="_Toc90134199"/>
      <w:bookmarkStart w:id="7426" w:name="_Toc90134697"/>
      <w:bookmarkStart w:id="7427" w:name="_Toc90134970"/>
      <w:bookmarkStart w:id="7428" w:name="_Toc90135691"/>
      <w:bookmarkStart w:id="7429" w:name="_Toc90137502"/>
      <w:bookmarkStart w:id="7430" w:name="_Toc90137826"/>
      <w:bookmarkStart w:id="7431" w:name="_Toc90138097"/>
      <w:bookmarkStart w:id="7432" w:name="_Toc90138368"/>
      <w:bookmarkStart w:id="7433" w:name="_Toc90305368"/>
      <w:bookmarkStart w:id="7434" w:name="_Toc98417756"/>
      <w:r w:rsidRPr="00162A69">
        <w:rPr>
          <w:b/>
        </w:rPr>
        <w:t>The Future of Corporate Computing</w:t>
      </w:r>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p>
    <w:p w14:paraId="76B56ACB" w14:textId="382C1E03" w:rsidR="00DD1E7B" w:rsidRPr="00DD1E7B" w:rsidRDefault="00CE262E" w:rsidP="00DD1E7B">
      <w:pPr>
        <w:rPr>
          <w:b/>
        </w:rPr>
      </w:pPr>
      <w:r>
        <w:rPr>
          <w:noProof/>
        </w:rPr>
        <w:drawing>
          <wp:inline distT="0" distB="0" distL="0" distR="0" wp14:anchorId="0F88187C" wp14:editId="731FF3C8">
            <wp:extent cx="3105150" cy="41243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105150" cy="4124325"/>
                    </a:xfrm>
                    <a:prstGeom prst="rect">
                      <a:avLst/>
                    </a:prstGeom>
                  </pic:spPr>
                </pic:pic>
              </a:graphicData>
            </a:graphic>
          </wp:inline>
        </w:drawing>
      </w:r>
    </w:p>
    <w:p w14:paraId="289E8AB8" w14:textId="77777777" w:rsidR="00B3214C" w:rsidRPr="00B3214C" w:rsidRDefault="00B3214C" w:rsidP="00B3214C"/>
    <w:p w14:paraId="01A91893" w14:textId="2BD83C57" w:rsidR="006911C0" w:rsidRPr="00DA6F23" w:rsidRDefault="006911C0" w:rsidP="006911C0">
      <w:pPr>
        <w:jc w:val="left"/>
        <w:rPr>
          <w:rFonts w:ascii="Arial" w:hAnsi="Arial" w:cs="Arial"/>
          <w:b/>
          <w:bCs/>
          <w:color w:val="0000FF"/>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F207F8A" w14:textId="7A9BA15D" w:rsidR="006911C0" w:rsidRPr="00DA6F23" w:rsidRDefault="00CE262E" w:rsidP="006911C0">
      <w:pPr>
        <w:jc w:val="left"/>
        <w:rPr>
          <w:rFonts w:ascii="Arial" w:hAnsi="Arial" w:cs="Arial"/>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CE262E">
        <w:rPr>
          <w:rFonts w:ascii="Arial" w:hAnsi="Arial" w:cs="Arial"/>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https://www.amazon.com/Future-Corporate-Computing-Houston-Harkins/dp/1507529104/ref=sr_1_1?ie=UTF8&amp;qid=1528824615&amp;sr=8-1&amp;keywords=Paul+Houston+Harkins</w:t>
      </w:r>
    </w:p>
    <w:p w14:paraId="2CC9BD8F" w14:textId="3F8A6AF7" w:rsidR="006911C0" w:rsidRPr="00DA6F23" w:rsidRDefault="006911C0" w:rsidP="006911C0">
      <w:pPr>
        <w:jc w:val="left"/>
        <w:rPr>
          <w:rFonts w:ascii="Arial" w:hAnsi="Arial" w:cs="Arial"/>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5279CF85" w14:textId="77777777" w:rsidR="006911C0" w:rsidRPr="00DA6F23" w:rsidRDefault="006911C0" w:rsidP="006911C0">
      <w:pPr>
        <w:jc w:val="left"/>
        <w:rPr>
          <w:rFonts w:ascii="Arial" w:hAnsi="Arial" w:cs="Arial"/>
          <w:b/>
          <w:bCs/>
          <w:color w:val="0000FF"/>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261B007A" w14:textId="77777777" w:rsidR="006911C0" w:rsidRPr="00DA6F23" w:rsidRDefault="006911C0" w:rsidP="006911C0">
      <w:pPr>
        <w:jc w:val="left"/>
        <w:rPr>
          <w:rFonts w:ascii="Arial" w:hAnsi="Arial" w:cs="Arial"/>
          <w:b/>
          <w:bCs/>
          <w:color w:val="0000FF"/>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74EE1605" w14:textId="77777777" w:rsidR="006911C0" w:rsidRPr="00DA6F23" w:rsidRDefault="006911C0" w:rsidP="006911C0">
      <w:pPr>
        <w:jc w:val="left"/>
        <w:rPr>
          <w:rFonts w:ascii="Arial" w:hAnsi="Arial" w:cs="Arial"/>
          <w:b/>
          <w:bCs/>
          <w:color w:val="0000FF"/>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6CCFA584" w14:textId="0B42049A" w:rsidR="006911C0" w:rsidRDefault="00162A69" w:rsidP="004D2E2B">
      <w:pPr>
        <w:pStyle w:val="Heading2"/>
        <w:rPr>
          <w:b/>
        </w:rPr>
      </w:pPr>
      <w:bookmarkStart w:id="7435" w:name="_Toc54699747"/>
      <w:bookmarkStart w:id="7436" w:name="_Toc55038201"/>
      <w:bookmarkStart w:id="7437" w:name="_Toc55224917"/>
      <w:bookmarkStart w:id="7438" w:name="_Toc57299113"/>
      <w:bookmarkStart w:id="7439" w:name="_Toc57458208"/>
      <w:bookmarkStart w:id="7440" w:name="_Toc57458466"/>
      <w:bookmarkStart w:id="7441" w:name="_Toc57458782"/>
      <w:bookmarkStart w:id="7442" w:name="_Toc57459041"/>
      <w:bookmarkStart w:id="7443" w:name="_Toc62052697"/>
      <w:bookmarkStart w:id="7444" w:name="_Toc66712262"/>
      <w:bookmarkStart w:id="7445" w:name="_Toc66713251"/>
      <w:bookmarkStart w:id="7446" w:name="_Toc66713735"/>
      <w:bookmarkStart w:id="7447" w:name="_Toc66883113"/>
      <w:bookmarkStart w:id="7448" w:name="_Toc66883415"/>
      <w:bookmarkStart w:id="7449" w:name="_Toc66883754"/>
      <w:bookmarkStart w:id="7450" w:name="_Toc66884232"/>
      <w:bookmarkStart w:id="7451" w:name="_Toc66885180"/>
      <w:bookmarkStart w:id="7452" w:name="_Toc66962546"/>
      <w:bookmarkStart w:id="7453" w:name="_Toc66962850"/>
      <w:bookmarkStart w:id="7454" w:name="_Toc88228608"/>
      <w:bookmarkStart w:id="7455" w:name="_Toc88232976"/>
      <w:bookmarkStart w:id="7456" w:name="_Toc88234471"/>
      <w:bookmarkStart w:id="7457" w:name="_Toc88237133"/>
      <w:bookmarkStart w:id="7458" w:name="_Toc88237825"/>
      <w:bookmarkStart w:id="7459" w:name="_Toc88238812"/>
      <w:bookmarkStart w:id="7460" w:name="_Toc88239462"/>
      <w:bookmarkStart w:id="7461" w:name="_Toc88241229"/>
      <w:bookmarkStart w:id="7462" w:name="_Toc88243170"/>
      <w:bookmarkStart w:id="7463" w:name="_Toc88243883"/>
      <w:bookmarkStart w:id="7464" w:name="_Toc88740671"/>
      <w:bookmarkStart w:id="7465" w:name="_Toc89342994"/>
      <w:bookmarkStart w:id="7466" w:name="_Toc89343463"/>
      <w:bookmarkStart w:id="7467" w:name="_Toc89343731"/>
      <w:bookmarkStart w:id="7468" w:name="_Toc89349518"/>
      <w:bookmarkStart w:id="7469" w:name="_Toc89440735"/>
      <w:bookmarkStart w:id="7470" w:name="_Toc89441103"/>
      <w:bookmarkStart w:id="7471" w:name="_Toc89680826"/>
      <w:bookmarkStart w:id="7472" w:name="_Toc89950262"/>
      <w:bookmarkStart w:id="7473" w:name="_Toc90134200"/>
      <w:bookmarkStart w:id="7474" w:name="_Toc90134698"/>
      <w:bookmarkStart w:id="7475" w:name="_Toc90134971"/>
      <w:bookmarkStart w:id="7476" w:name="_Toc90135692"/>
      <w:bookmarkStart w:id="7477" w:name="_Toc90137503"/>
      <w:bookmarkStart w:id="7478" w:name="_Toc90137827"/>
      <w:bookmarkStart w:id="7479" w:name="_Toc90138098"/>
      <w:bookmarkStart w:id="7480" w:name="_Toc90138369"/>
      <w:bookmarkStart w:id="7481" w:name="_Toc90305369"/>
      <w:bookmarkStart w:id="7482" w:name="_Toc98417757"/>
      <w:r w:rsidRPr="00162A69">
        <w:rPr>
          <w:b/>
        </w:rPr>
        <w:t xml:space="preserve">Triple Programmer Productivity and Value </w:t>
      </w:r>
      <w:r w:rsidR="004D2E2B">
        <w:rPr>
          <w:b/>
        </w:rPr>
        <w:t>with Automation</w:t>
      </w:r>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p>
    <w:p w14:paraId="0735653E" w14:textId="77777777" w:rsidR="00F91BA7" w:rsidRPr="00F91BA7" w:rsidRDefault="00F52794" w:rsidP="00F91BA7">
      <w:pPr>
        <w:spacing w:line="240" w:lineRule="atLeast"/>
        <w:rPr>
          <w:rFonts w:ascii="Arial" w:hAnsi="Arial" w:cs="Arial"/>
          <w:color w:val="000000"/>
          <w:spacing w:val="3"/>
          <w:sz w:val="32"/>
          <w:szCs w:val="32"/>
        </w:rPr>
      </w:pPr>
      <w:hyperlink r:id="rId77" w:tgtFrame="_blank" w:history="1">
        <w:r w:rsidR="00F91BA7" w:rsidRPr="00F91BA7">
          <w:rPr>
            <w:rStyle w:val="Hyperlink"/>
            <w:rFonts w:ascii="Arial" w:hAnsi="Arial" w:cs="Arial"/>
            <w:sz w:val="32"/>
            <w:szCs w:val="32"/>
          </w:rPr>
          <w:t>https://youtu.be/bWVWqTaUo4Q</w:t>
        </w:r>
      </w:hyperlink>
    </w:p>
    <w:p w14:paraId="548C499D" w14:textId="77777777" w:rsidR="00F91BA7" w:rsidRPr="00F91BA7" w:rsidRDefault="00F91BA7" w:rsidP="00F91BA7"/>
    <w:p w14:paraId="712737D7" w14:textId="77777777" w:rsidR="006911C0" w:rsidRDefault="006911C0" w:rsidP="009F367B"/>
    <w:p w14:paraId="71EDF93E" w14:textId="77777777" w:rsidR="00DF4BEF" w:rsidRDefault="00DF4BEF" w:rsidP="00FE69CE"/>
    <w:p w14:paraId="517FA221" w14:textId="77777777" w:rsidR="00DF4BEF" w:rsidRDefault="00DF4BEF" w:rsidP="00FE69CE"/>
    <w:p w14:paraId="287BA754" w14:textId="77777777" w:rsidR="00731618" w:rsidRDefault="00731618" w:rsidP="00FE69CE"/>
    <w:p w14:paraId="2ACF051A" w14:textId="03FB8804" w:rsidR="00512A80" w:rsidRDefault="00512A80" w:rsidP="00FE69CE"/>
    <w:p w14:paraId="63038A23" w14:textId="77777777" w:rsidR="00512A80" w:rsidRDefault="00512A80" w:rsidP="00FE69CE"/>
    <w:p w14:paraId="4A99749B" w14:textId="72FFE880" w:rsidR="004D630D" w:rsidRDefault="004D630D" w:rsidP="004D630D">
      <w:pPr>
        <w:pStyle w:val="Heading2"/>
      </w:pPr>
      <w:bookmarkStart w:id="7483" w:name="_Toc48200348"/>
      <w:bookmarkStart w:id="7484" w:name="_Toc48231647"/>
      <w:bookmarkStart w:id="7485" w:name="_Toc48305379"/>
      <w:bookmarkStart w:id="7486" w:name="_Toc48314765"/>
      <w:bookmarkStart w:id="7487" w:name="_Toc48318434"/>
      <w:bookmarkStart w:id="7488" w:name="_Toc48318637"/>
      <w:bookmarkStart w:id="7489" w:name="_Toc48318839"/>
      <w:bookmarkStart w:id="7490" w:name="_Toc48319264"/>
      <w:bookmarkStart w:id="7491" w:name="_Toc48396796"/>
      <w:bookmarkStart w:id="7492" w:name="_Toc48408875"/>
      <w:bookmarkStart w:id="7493" w:name="_Toc48483488"/>
      <w:bookmarkStart w:id="7494" w:name="_Toc48646309"/>
      <w:bookmarkStart w:id="7495" w:name="_Toc48737394"/>
      <w:bookmarkStart w:id="7496" w:name="_Toc48825020"/>
      <w:bookmarkStart w:id="7497" w:name="_Toc48825518"/>
      <w:bookmarkStart w:id="7498" w:name="_Toc48835454"/>
      <w:bookmarkStart w:id="7499" w:name="_Toc48835777"/>
      <w:bookmarkStart w:id="7500" w:name="_Toc48902262"/>
      <w:bookmarkStart w:id="7501" w:name="_Toc48925599"/>
      <w:bookmarkStart w:id="7502" w:name="_Toc48925874"/>
      <w:bookmarkStart w:id="7503" w:name="_Toc48997690"/>
      <w:bookmarkStart w:id="7504" w:name="_Toc49004048"/>
      <w:bookmarkStart w:id="7505" w:name="_Toc49075358"/>
      <w:bookmarkStart w:id="7506" w:name="_Toc49082503"/>
      <w:bookmarkStart w:id="7507" w:name="_Toc49082801"/>
      <w:bookmarkStart w:id="7508" w:name="_Toc49083203"/>
      <w:bookmarkStart w:id="7509" w:name="_Toc49083435"/>
      <w:bookmarkStart w:id="7510" w:name="_Toc49088292"/>
      <w:bookmarkStart w:id="7511" w:name="_Toc49088526"/>
      <w:bookmarkStart w:id="7512" w:name="_Toc49090203"/>
      <w:bookmarkStart w:id="7513" w:name="_Toc50102577"/>
      <w:bookmarkStart w:id="7514" w:name="_Toc50369393"/>
      <w:bookmarkStart w:id="7515" w:name="_Toc50369721"/>
      <w:bookmarkStart w:id="7516" w:name="_Toc53752995"/>
      <w:bookmarkStart w:id="7517" w:name="_Toc53753292"/>
      <w:bookmarkStart w:id="7518" w:name="_Toc53756615"/>
      <w:bookmarkStart w:id="7519" w:name="_Toc53757368"/>
      <w:bookmarkStart w:id="7520" w:name="_Toc54010206"/>
      <w:bookmarkStart w:id="7521" w:name="_Toc54532116"/>
      <w:bookmarkStart w:id="7522" w:name="_Toc54532367"/>
      <w:bookmarkStart w:id="7523" w:name="_Toc54532617"/>
      <w:bookmarkStart w:id="7524" w:name="_Toc54536271"/>
      <w:bookmarkStart w:id="7525" w:name="_Toc54623088"/>
      <w:bookmarkStart w:id="7526" w:name="_Toc54699314"/>
      <w:bookmarkStart w:id="7527" w:name="_Toc54699748"/>
      <w:bookmarkStart w:id="7528" w:name="_Toc55038202"/>
      <w:bookmarkStart w:id="7529" w:name="_Toc55224918"/>
      <w:bookmarkStart w:id="7530" w:name="_Toc57299114"/>
      <w:bookmarkStart w:id="7531" w:name="_Toc57458209"/>
      <w:bookmarkStart w:id="7532" w:name="_Toc57458467"/>
      <w:bookmarkStart w:id="7533" w:name="_Toc57458783"/>
      <w:bookmarkStart w:id="7534" w:name="_Toc57459042"/>
      <w:bookmarkStart w:id="7535" w:name="_Toc62052698"/>
      <w:bookmarkStart w:id="7536" w:name="_Toc66712263"/>
      <w:bookmarkStart w:id="7537" w:name="_Toc66713252"/>
      <w:bookmarkStart w:id="7538" w:name="_Toc66713736"/>
      <w:bookmarkStart w:id="7539" w:name="_Toc66883114"/>
      <w:bookmarkStart w:id="7540" w:name="_Toc66883416"/>
      <w:bookmarkStart w:id="7541" w:name="_Toc66883755"/>
      <w:bookmarkStart w:id="7542" w:name="_Toc66884233"/>
      <w:bookmarkStart w:id="7543" w:name="_Toc66885181"/>
      <w:bookmarkStart w:id="7544" w:name="_Toc66962547"/>
      <w:bookmarkStart w:id="7545" w:name="_Toc66962851"/>
      <w:bookmarkStart w:id="7546" w:name="_Toc88228609"/>
      <w:bookmarkStart w:id="7547" w:name="_Toc88232977"/>
      <w:bookmarkStart w:id="7548" w:name="_Toc88234472"/>
      <w:bookmarkStart w:id="7549" w:name="_Toc88237134"/>
      <w:bookmarkStart w:id="7550" w:name="_Toc88237826"/>
      <w:bookmarkStart w:id="7551" w:name="_Toc88238813"/>
      <w:bookmarkStart w:id="7552" w:name="_Toc88239463"/>
      <w:bookmarkStart w:id="7553" w:name="_Toc88241230"/>
      <w:bookmarkStart w:id="7554" w:name="_Toc88243171"/>
      <w:bookmarkStart w:id="7555" w:name="_Toc88243884"/>
      <w:bookmarkStart w:id="7556" w:name="_Toc88740672"/>
      <w:bookmarkStart w:id="7557" w:name="_Toc89342995"/>
      <w:bookmarkStart w:id="7558" w:name="_Toc89343464"/>
      <w:bookmarkStart w:id="7559" w:name="_Toc89343732"/>
      <w:bookmarkStart w:id="7560" w:name="_Toc89349519"/>
      <w:bookmarkStart w:id="7561" w:name="_Toc89440736"/>
      <w:bookmarkStart w:id="7562" w:name="_Toc89441104"/>
      <w:bookmarkStart w:id="7563" w:name="_Toc89680827"/>
      <w:bookmarkStart w:id="7564" w:name="_Toc89950263"/>
      <w:bookmarkStart w:id="7565" w:name="_Toc90134201"/>
      <w:bookmarkStart w:id="7566" w:name="_Toc90134699"/>
      <w:bookmarkStart w:id="7567" w:name="_Toc90134972"/>
      <w:bookmarkStart w:id="7568" w:name="_Toc90135693"/>
      <w:bookmarkStart w:id="7569" w:name="_Toc90137504"/>
      <w:bookmarkStart w:id="7570" w:name="_Toc90137828"/>
      <w:bookmarkStart w:id="7571" w:name="_Toc90138099"/>
      <w:bookmarkStart w:id="7572" w:name="_Toc90138370"/>
      <w:bookmarkStart w:id="7573" w:name="_Toc90305370"/>
      <w:bookmarkStart w:id="7574" w:name="_Toc98417758"/>
      <w:bookmarkStart w:id="7575" w:name="_Toc17715327"/>
      <w:bookmarkStart w:id="7576" w:name="_Toc19542489"/>
      <w:bookmarkStart w:id="7577" w:name="_Toc19542677"/>
      <w:bookmarkStart w:id="7578" w:name="_Toc19543078"/>
      <w:bookmarkStart w:id="7579" w:name="_Toc19544747"/>
      <w:bookmarkStart w:id="7580" w:name="_Toc20757626"/>
      <w:bookmarkStart w:id="7581" w:name="_Toc20758123"/>
      <w:bookmarkStart w:id="7582" w:name="_Toc23669178"/>
      <w:bookmarkStart w:id="7583" w:name="_Toc23669524"/>
      <w:bookmarkStart w:id="7584" w:name="_Toc23958793"/>
      <w:bookmarkStart w:id="7585" w:name="_Toc23959278"/>
      <w:bookmarkStart w:id="7586" w:name="_Toc23960139"/>
      <w:bookmarkStart w:id="7587" w:name="_Toc23960322"/>
      <w:bookmarkStart w:id="7588" w:name="_Toc23960689"/>
      <w:bookmarkStart w:id="7589" w:name="_Toc24126227"/>
      <w:bookmarkStart w:id="7590" w:name="_Toc24126630"/>
      <w:bookmarkStart w:id="7591" w:name="_Toc24128379"/>
      <w:bookmarkStart w:id="7592" w:name="_Toc24128999"/>
      <w:bookmarkStart w:id="7593" w:name="_Toc25486075"/>
      <w:bookmarkStart w:id="7594" w:name="_Toc25488117"/>
      <w:bookmarkStart w:id="7595" w:name="_Toc25576084"/>
      <w:bookmarkStart w:id="7596" w:name="_Toc25576393"/>
      <w:bookmarkStart w:id="7597" w:name="_Toc27919423"/>
      <w:bookmarkStart w:id="7598" w:name="_Toc27919629"/>
      <w:bookmarkStart w:id="7599" w:name="_Toc27919869"/>
      <w:bookmarkStart w:id="7600" w:name="_Toc27920098"/>
      <w:bookmarkStart w:id="7601" w:name="_Toc27920338"/>
      <w:bookmarkStart w:id="7602" w:name="_Toc28003945"/>
      <w:bookmarkStart w:id="7603" w:name="_Toc28004146"/>
      <w:bookmarkStart w:id="7604" w:name="_Toc28004374"/>
      <w:bookmarkStart w:id="7605" w:name="_Toc28004574"/>
      <w:bookmarkStart w:id="7606" w:name="_Toc28862795"/>
      <w:bookmarkStart w:id="7607" w:name="_Toc28863090"/>
      <w:bookmarkStart w:id="7608" w:name="_Toc28863347"/>
      <w:bookmarkStart w:id="7609" w:name="_Toc28864011"/>
      <w:bookmarkStart w:id="7610" w:name="_Toc28866213"/>
      <w:bookmarkStart w:id="7611" w:name="_Toc28866442"/>
      <w:bookmarkStart w:id="7612" w:name="_Toc28871055"/>
      <w:bookmarkStart w:id="7613" w:name="_Toc28885913"/>
      <w:r>
        <w:t>RTPA is profound and disruptive transformation of all programming</w:t>
      </w:r>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p>
    <w:p w14:paraId="7DDFBC07" w14:textId="6EEF92E9" w:rsidR="004D630D" w:rsidRDefault="004D630D" w:rsidP="00447C68">
      <w:r w:rsidRPr="00E94DE8">
        <w:rPr>
          <w:b/>
        </w:rPr>
        <w:t xml:space="preserve">The </w:t>
      </w:r>
      <w:r>
        <w:rPr>
          <w:b/>
        </w:rPr>
        <w:t xml:space="preserve">Real-Time Program Audit (RTPA) patented software for IBM i presents a profound and disruptive transformation and fundamental change how corporate programming is accomplished, by automating </w:t>
      </w:r>
      <w:r w:rsidR="00447C68">
        <w:rPr>
          <w:b/>
        </w:rPr>
        <w:t xml:space="preserve">many </w:t>
      </w:r>
      <w:r w:rsidR="00544011">
        <w:rPr>
          <w:b/>
        </w:rPr>
        <w:t xml:space="preserve">costly and primitive </w:t>
      </w:r>
      <w:r w:rsidR="00447C68">
        <w:rPr>
          <w:b/>
        </w:rPr>
        <w:t>aspects of the corporate programmers</w:t>
      </w:r>
      <w:r w:rsidR="00544011">
        <w:rPr>
          <w:b/>
        </w:rPr>
        <w:t xml:space="preserve"> </w:t>
      </w:r>
      <w:r w:rsidR="00447C68">
        <w:rPr>
          <w:b/>
        </w:rPr>
        <w:t>human centric job</w:t>
      </w:r>
      <w:r w:rsidR="00810DAA">
        <w:rPr>
          <w:b/>
        </w:rPr>
        <w:t xml:space="preserve"> and enabling AI (artificial intelligence) implementation</w:t>
      </w:r>
      <w:r w:rsidR="00447C68">
        <w:rPr>
          <w:b/>
        </w:rPr>
        <w:t>.</w:t>
      </w:r>
      <w:r>
        <w:t xml:space="preserve"> </w:t>
      </w:r>
    </w:p>
    <w:p w14:paraId="77E3D85F" w14:textId="77777777" w:rsidR="00810DAA" w:rsidRDefault="00810DAA" w:rsidP="00447C68"/>
    <w:p w14:paraId="725BC90D" w14:textId="50B6128D" w:rsidR="00810DAA" w:rsidRDefault="00810DAA" w:rsidP="00447C68">
      <w:r>
        <w:t>The shock of transformational change in programming is rejected most by those who stand to be replaced by this transformational change as is illustrated by the article SO MAYBE I WAS WRONG, where the titans and experts in place rejected the obvious incredible inventions</w:t>
      </w:r>
      <w:r w:rsidR="003A69AE">
        <w:t>.</w:t>
      </w:r>
    </w:p>
    <w:p w14:paraId="2A67E336" w14:textId="77777777" w:rsidR="00810DAA" w:rsidRDefault="00810DAA" w:rsidP="00447C68"/>
    <w:p w14:paraId="36244D70" w14:textId="3B5D4D6C" w:rsidR="00810DAA" w:rsidRDefault="00810DAA" w:rsidP="00810DAA">
      <w:pPr>
        <w:rPr>
          <w:rFonts w:ascii="Arial" w:hAnsi="Arial" w:cs="Arial"/>
          <w:i/>
          <w:iCs/>
          <w:color w:val="FF0000"/>
          <w:sz w:val="56"/>
          <w:szCs w:val="56"/>
        </w:rPr>
      </w:pPr>
      <w:r>
        <w:rPr>
          <w:rFonts w:ascii="Arial" w:hAnsi="Arial" w:cs="Arial"/>
          <w:i/>
          <w:iCs/>
          <w:color w:val="FF0000"/>
          <w:sz w:val="56"/>
          <w:szCs w:val="56"/>
        </w:rPr>
        <w:t>SO MAYBE I WAS WRONG</w:t>
      </w:r>
    </w:p>
    <w:p w14:paraId="29BB95AF" w14:textId="77777777" w:rsidR="00810DAA" w:rsidRDefault="00F52794" w:rsidP="00810DAA">
      <w:pPr>
        <w:rPr>
          <w:rFonts w:ascii="Times New Roman" w:hAnsi="Times New Roman"/>
          <w:sz w:val="32"/>
          <w:szCs w:val="32"/>
        </w:rPr>
      </w:pPr>
      <w:hyperlink r:id="rId78" w:history="1">
        <w:r w:rsidR="00810DAA">
          <w:rPr>
            <w:rStyle w:val="Hyperlink"/>
            <w:sz w:val="32"/>
            <w:szCs w:val="32"/>
          </w:rPr>
          <w:t>https://yougottobekidding.wordpress.com/2017/06/13/so-maybe-i-was-wrong/</w:t>
        </w:r>
      </w:hyperlink>
    </w:p>
    <w:p w14:paraId="1C6A25CE" w14:textId="77777777" w:rsidR="00810DAA" w:rsidRDefault="00810DAA" w:rsidP="00810DAA">
      <w:pPr>
        <w:rPr>
          <w:rFonts w:ascii="Times New Roman" w:hAnsi="Times New Roman"/>
        </w:rPr>
      </w:pPr>
    </w:p>
    <w:p w14:paraId="5694DA49" w14:textId="0FE1D3AC" w:rsidR="003A69AE" w:rsidRDefault="00810DAA" w:rsidP="00810DAA">
      <w:pPr>
        <w:rPr>
          <w:rFonts w:ascii="Arial" w:hAnsi="Arial" w:cs="Arial"/>
          <w:color w:val="000000"/>
          <w:sz w:val="20"/>
          <w:szCs w:val="20"/>
        </w:rPr>
      </w:pPr>
      <w:r>
        <w:rPr>
          <w:rFonts w:ascii="Arial" w:hAnsi="Arial" w:cs="Arial"/>
          <w:color w:val="000000"/>
          <w:sz w:val="20"/>
          <w:szCs w:val="20"/>
        </w:rPr>
        <w:t xml:space="preserve"> </w:t>
      </w:r>
      <w:r w:rsidR="003A69AE">
        <w:rPr>
          <w:rFonts w:ascii="Arial" w:hAnsi="Arial" w:cs="Arial"/>
          <w:color w:val="000000"/>
          <w:sz w:val="20"/>
          <w:szCs w:val="20"/>
        </w:rPr>
        <w:t xml:space="preserve">There are actually hundreds of similar examples, including one that directly influenced the invention of the Real-Time Program Audit patented software,  the Polorid camera. </w:t>
      </w:r>
    </w:p>
    <w:p w14:paraId="4CB5C959" w14:textId="3F57D954" w:rsidR="003A69AE" w:rsidRDefault="003A69AE" w:rsidP="003A69AE">
      <w:pPr>
        <w:pStyle w:val="NormalWeb"/>
        <w:shd w:val="clear" w:color="auto" w:fill="FFFFFF"/>
        <w:spacing w:before="0" w:beforeAutospacing="0" w:after="390" w:afterAutospacing="0"/>
        <w:textAlignment w:val="baseline"/>
        <w:rPr>
          <w:rFonts w:ascii="inherit" w:hAnsi="inherit" w:cs="Helvetica"/>
          <w:b/>
          <w:color w:val="C00000"/>
          <w:sz w:val="32"/>
          <w:szCs w:val="32"/>
        </w:rPr>
      </w:pPr>
      <w:r>
        <w:rPr>
          <w:rFonts w:ascii="inherit" w:hAnsi="inherit" w:cs="Helvetica"/>
          <w:b/>
          <w:color w:val="C00000"/>
          <w:sz w:val="32"/>
          <w:szCs w:val="32"/>
        </w:rPr>
        <w:t>Edwin Land invented the Polaroid, or instant</w:t>
      </w:r>
      <w:r>
        <w:rPr>
          <w:rFonts w:ascii="inherit" w:hAnsi="inherit" w:cs="Helvetica"/>
          <w:color w:val="C00000"/>
          <w:sz w:val="32"/>
          <w:szCs w:val="32"/>
        </w:rPr>
        <w:t xml:space="preserve"> </w:t>
      </w:r>
      <w:r>
        <w:rPr>
          <w:rFonts w:ascii="inherit" w:hAnsi="inherit" w:cs="Helvetica"/>
          <w:b/>
          <w:color w:val="C00000"/>
          <w:sz w:val="32"/>
          <w:szCs w:val="32"/>
        </w:rPr>
        <w:t>camera, after his young  daughter asked why she couldn't see photographs immediately after they were taken.</w:t>
      </w:r>
    </w:p>
    <w:p w14:paraId="2611DDAC" w14:textId="6E6F6B2F" w:rsidR="003A69AE" w:rsidRPr="00332E91" w:rsidRDefault="00AE6239" w:rsidP="00283412">
      <w:pPr>
        <w:pStyle w:val="Heading2"/>
        <w:rPr>
          <w:spacing w:val="0"/>
        </w:rPr>
      </w:pPr>
      <w:bookmarkStart w:id="7614" w:name="_Toc48737395"/>
      <w:bookmarkStart w:id="7615" w:name="_Toc48825021"/>
      <w:bookmarkStart w:id="7616" w:name="_Toc48825519"/>
      <w:bookmarkStart w:id="7617" w:name="_Toc48835455"/>
      <w:bookmarkStart w:id="7618" w:name="_Toc48835778"/>
      <w:bookmarkStart w:id="7619" w:name="_Toc48902263"/>
      <w:bookmarkStart w:id="7620" w:name="_Toc48925600"/>
      <w:bookmarkStart w:id="7621" w:name="_Toc48925875"/>
      <w:bookmarkStart w:id="7622" w:name="_Toc48997691"/>
      <w:bookmarkStart w:id="7623" w:name="_Toc49004049"/>
      <w:bookmarkStart w:id="7624" w:name="_Toc49075359"/>
      <w:bookmarkStart w:id="7625" w:name="_Toc49082504"/>
      <w:bookmarkStart w:id="7626" w:name="_Toc49082802"/>
      <w:bookmarkStart w:id="7627" w:name="_Toc49083204"/>
      <w:bookmarkStart w:id="7628" w:name="_Toc49083436"/>
      <w:bookmarkStart w:id="7629" w:name="_Toc49088293"/>
      <w:bookmarkStart w:id="7630" w:name="_Toc49088527"/>
      <w:bookmarkStart w:id="7631" w:name="_Toc49090204"/>
      <w:bookmarkStart w:id="7632" w:name="_Toc50102578"/>
      <w:bookmarkStart w:id="7633" w:name="_Toc50369394"/>
      <w:bookmarkStart w:id="7634" w:name="_Toc50369722"/>
      <w:bookmarkStart w:id="7635" w:name="_Toc53752996"/>
      <w:bookmarkStart w:id="7636" w:name="_Toc53753293"/>
      <w:bookmarkStart w:id="7637" w:name="_Toc53756616"/>
      <w:bookmarkStart w:id="7638" w:name="_Toc53757369"/>
      <w:bookmarkStart w:id="7639" w:name="_Toc54010207"/>
      <w:bookmarkStart w:id="7640" w:name="_Toc54532117"/>
      <w:bookmarkStart w:id="7641" w:name="_Toc54532368"/>
      <w:bookmarkStart w:id="7642" w:name="_Toc54532618"/>
      <w:bookmarkStart w:id="7643" w:name="_Toc54536272"/>
      <w:bookmarkStart w:id="7644" w:name="_Toc54623089"/>
      <w:bookmarkStart w:id="7645" w:name="_Toc54699315"/>
      <w:bookmarkStart w:id="7646" w:name="_Toc54699749"/>
      <w:bookmarkStart w:id="7647" w:name="_Toc55038203"/>
      <w:bookmarkStart w:id="7648" w:name="_Toc55224919"/>
      <w:bookmarkStart w:id="7649" w:name="_Toc57299115"/>
      <w:bookmarkStart w:id="7650" w:name="_Toc57458210"/>
      <w:bookmarkStart w:id="7651" w:name="_Toc57458468"/>
      <w:bookmarkStart w:id="7652" w:name="_Toc57458784"/>
      <w:bookmarkStart w:id="7653" w:name="_Toc57459043"/>
      <w:bookmarkStart w:id="7654" w:name="_Toc62052699"/>
      <w:bookmarkStart w:id="7655" w:name="_Toc66712264"/>
      <w:bookmarkStart w:id="7656" w:name="_Toc66713253"/>
      <w:bookmarkStart w:id="7657" w:name="_Toc66713737"/>
      <w:bookmarkStart w:id="7658" w:name="_Toc66883115"/>
      <w:bookmarkStart w:id="7659" w:name="_Toc66883417"/>
      <w:bookmarkStart w:id="7660" w:name="_Toc66883756"/>
      <w:bookmarkStart w:id="7661" w:name="_Toc66884234"/>
      <w:bookmarkStart w:id="7662" w:name="_Toc66885182"/>
      <w:bookmarkStart w:id="7663" w:name="_Toc66962548"/>
      <w:bookmarkStart w:id="7664" w:name="_Toc66962852"/>
      <w:bookmarkStart w:id="7665" w:name="_Toc88228610"/>
      <w:bookmarkStart w:id="7666" w:name="_Toc88232978"/>
      <w:bookmarkStart w:id="7667" w:name="_Toc88234473"/>
      <w:bookmarkStart w:id="7668" w:name="_Toc88237135"/>
      <w:bookmarkStart w:id="7669" w:name="_Toc88237827"/>
      <w:bookmarkStart w:id="7670" w:name="_Toc88238814"/>
      <w:bookmarkStart w:id="7671" w:name="_Toc88239464"/>
      <w:bookmarkStart w:id="7672" w:name="_Toc88241231"/>
      <w:bookmarkStart w:id="7673" w:name="_Toc88243172"/>
      <w:bookmarkStart w:id="7674" w:name="_Toc88243885"/>
      <w:bookmarkStart w:id="7675" w:name="_Toc88740673"/>
      <w:bookmarkStart w:id="7676" w:name="_Toc89342996"/>
      <w:bookmarkStart w:id="7677" w:name="_Toc89343465"/>
      <w:bookmarkStart w:id="7678" w:name="_Toc89343733"/>
      <w:bookmarkStart w:id="7679" w:name="_Toc89349520"/>
      <w:bookmarkStart w:id="7680" w:name="_Toc89440737"/>
      <w:bookmarkStart w:id="7681" w:name="_Toc89441105"/>
      <w:bookmarkStart w:id="7682" w:name="_Toc89680828"/>
      <w:bookmarkStart w:id="7683" w:name="_Toc89950264"/>
      <w:bookmarkStart w:id="7684" w:name="_Toc90134202"/>
      <w:bookmarkStart w:id="7685" w:name="_Toc90134700"/>
      <w:bookmarkStart w:id="7686" w:name="_Toc90134973"/>
      <w:bookmarkStart w:id="7687" w:name="_Toc90135694"/>
      <w:bookmarkStart w:id="7688" w:name="_Toc90137505"/>
      <w:bookmarkStart w:id="7689" w:name="_Toc90137829"/>
      <w:bookmarkStart w:id="7690" w:name="_Toc90138100"/>
      <w:bookmarkStart w:id="7691" w:name="_Toc90138371"/>
      <w:bookmarkStart w:id="7692" w:name="_Toc90305371"/>
      <w:bookmarkStart w:id="7693" w:name="_Toc98417759"/>
      <w:r w:rsidRPr="00332E91">
        <w:rPr>
          <w:rStyle w:val="Hyperlink"/>
          <w:rFonts w:ascii="inherit" w:hAnsi="inherit"/>
          <w:color w:val="222222"/>
          <w:sz w:val="39"/>
          <w:szCs w:val="39"/>
          <w:u w:val="none"/>
          <w:bdr w:val="none" w:sz="0" w:space="0" w:color="auto" w:frame="1"/>
        </w:rPr>
        <w:t>W</w:t>
      </w:r>
      <w:r w:rsidR="00332E91">
        <w:rPr>
          <w:rStyle w:val="Hyperlink"/>
          <w:rFonts w:ascii="inherit" w:hAnsi="inherit"/>
          <w:color w:val="222222"/>
          <w:sz w:val="39"/>
          <w:szCs w:val="39"/>
          <w:u w:val="none"/>
          <w:bdr w:val="none" w:sz="0" w:space="0" w:color="auto" w:frame="1"/>
        </w:rPr>
        <w:t>hy</w:t>
      </w:r>
      <w:r w:rsidR="00332E91" w:rsidRPr="00332E91">
        <w:rPr>
          <w:rStyle w:val="Hyperlink"/>
          <w:rFonts w:ascii="inherit" w:hAnsi="inherit"/>
          <w:color w:val="222222"/>
          <w:sz w:val="39"/>
          <w:szCs w:val="39"/>
          <w:u w:val="none"/>
          <w:bdr w:val="none" w:sz="0" w:space="0" w:color="auto" w:frame="1"/>
        </w:rPr>
        <w:t xml:space="preserve"> </w:t>
      </w:r>
      <w:r w:rsidR="00332E91">
        <w:rPr>
          <w:rStyle w:val="Hyperlink"/>
          <w:rFonts w:ascii="inherit" w:hAnsi="inherit"/>
          <w:color w:val="222222"/>
          <w:sz w:val="39"/>
          <w:szCs w:val="39"/>
          <w:u w:val="none"/>
          <w:bdr w:val="none" w:sz="0" w:space="0" w:color="auto" w:frame="1"/>
        </w:rPr>
        <w:t>was the polaroid camera invented?</w:t>
      </w:r>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r w:rsidR="00332E91" w:rsidRPr="00332E91">
        <w:rPr>
          <w:spacing w:val="0"/>
        </w:rPr>
        <w:t xml:space="preserve"> </w:t>
      </w:r>
    </w:p>
    <w:bookmarkStart w:id="7694" w:name="_Toc48200350"/>
    <w:p w14:paraId="25FAC169" w14:textId="6474C326" w:rsidR="003A69AE" w:rsidRPr="005F47CE" w:rsidRDefault="00332E91" w:rsidP="005F47CE">
      <w:r>
        <w:rPr>
          <w:rStyle w:val="Hyperlink"/>
          <w:rFonts w:ascii="Arial" w:hAnsi="Arial" w:cs="Arial"/>
          <w:sz w:val="28"/>
          <w:szCs w:val="28"/>
          <w:u w:val="none"/>
        </w:rPr>
        <w:fldChar w:fldCharType="begin"/>
      </w:r>
      <w:r>
        <w:rPr>
          <w:rStyle w:val="Hyperlink"/>
          <w:rFonts w:ascii="Arial" w:hAnsi="Arial" w:cs="Arial"/>
          <w:sz w:val="28"/>
          <w:szCs w:val="28"/>
          <w:u w:val="none"/>
        </w:rPr>
        <w:instrText xml:space="preserve"> HYPERLINK "</w:instrText>
      </w:r>
      <w:r w:rsidRPr="00332E91">
        <w:rPr>
          <w:rStyle w:val="Hyperlink"/>
          <w:rFonts w:ascii="Arial" w:hAnsi="Arial" w:cs="Arial"/>
          <w:sz w:val="28"/>
          <w:szCs w:val="28"/>
          <w:u w:val="none"/>
        </w:rPr>
        <w:instrText>http://moisescocinaybano.es/site/4fidd.php?55299c=why-was-the-polaroid-camera-invented</w:instrText>
      </w:r>
      <w:r>
        <w:rPr>
          <w:rStyle w:val="Hyperlink"/>
          <w:rFonts w:ascii="Arial" w:hAnsi="Arial" w:cs="Arial"/>
          <w:sz w:val="28"/>
          <w:szCs w:val="28"/>
          <w:u w:val="none"/>
        </w:rPr>
        <w:instrText xml:space="preserve">" </w:instrText>
      </w:r>
      <w:r>
        <w:rPr>
          <w:rStyle w:val="Hyperlink"/>
          <w:rFonts w:ascii="Arial" w:hAnsi="Arial" w:cs="Arial"/>
          <w:sz w:val="28"/>
          <w:szCs w:val="28"/>
          <w:u w:val="none"/>
        </w:rPr>
        <w:fldChar w:fldCharType="separate"/>
      </w:r>
      <w:r w:rsidRPr="007F1739">
        <w:rPr>
          <w:rStyle w:val="Hyperlink"/>
          <w:rFonts w:ascii="Arial" w:hAnsi="Arial" w:cs="Arial"/>
          <w:sz w:val="28"/>
          <w:szCs w:val="28"/>
        </w:rPr>
        <w:t>http://moisescocinaybano.es/site/4fidd.php?55299c=why-was-the-polaroid-camera-invented</w:t>
      </w:r>
      <w:bookmarkEnd w:id="7694"/>
      <w:r>
        <w:rPr>
          <w:rStyle w:val="Hyperlink"/>
          <w:rFonts w:ascii="Arial" w:hAnsi="Arial" w:cs="Arial"/>
          <w:sz w:val="28"/>
          <w:szCs w:val="28"/>
          <w:u w:val="none"/>
        </w:rPr>
        <w:fldChar w:fldCharType="end"/>
      </w:r>
    </w:p>
    <w:p w14:paraId="1FDAA593" w14:textId="77777777" w:rsidR="003A69AE" w:rsidRDefault="003A69AE" w:rsidP="003A69AE">
      <w:pPr>
        <w:pStyle w:val="Heading1"/>
        <w:spacing w:before="0" w:after="0" w:line="360" w:lineRule="atLeast"/>
        <w:textAlignment w:val="baseline"/>
        <w:rPr>
          <w:rFonts w:ascii="inherit" w:hAnsi="inherit"/>
          <w:color w:val="222222"/>
          <w:sz w:val="36"/>
          <w:szCs w:val="36"/>
        </w:rPr>
      </w:pPr>
    </w:p>
    <w:p w14:paraId="220EB65F" w14:textId="77777777" w:rsidR="003A69AE" w:rsidRDefault="003A69AE" w:rsidP="003A69AE">
      <w:pPr>
        <w:pStyle w:val="NormalWeb"/>
        <w:shd w:val="clear" w:color="auto" w:fill="FFFFFF"/>
        <w:spacing w:before="0" w:beforeAutospacing="0" w:after="390" w:afterAutospacing="0"/>
        <w:textAlignment w:val="baseline"/>
        <w:rPr>
          <w:rFonts w:ascii="inherit" w:hAnsi="inherit" w:cs="Helvetica"/>
          <w:color w:val="373737"/>
          <w:sz w:val="32"/>
          <w:szCs w:val="32"/>
        </w:rPr>
      </w:pPr>
      <w:r>
        <w:rPr>
          <w:rFonts w:ascii="inherit" w:hAnsi="inherit" w:cs="Helvetica"/>
          <w:color w:val="373737"/>
          <w:sz w:val="32"/>
          <w:szCs w:val="32"/>
        </w:rPr>
        <w:t xml:space="preserve">The history of the Polaroid camera starts with Edwin H. Land, founder of Polaroid. </w:t>
      </w:r>
    </w:p>
    <w:p w14:paraId="2977164E" w14:textId="77777777" w:rsidR="003A69AE" w:rsidRDefault="003A69AE" w:rsidP="003A69AE">
      <w:pPr>
        <w:pStyle w:val="NormalWeb"/>
        <w:shd w:val="clear" w:color="auto" w:fill="FFFFFF"/>
        <w:spacing w:before="0" w:beforeAutospacing="0" w:after="390" w:afterAutospacing="0"/>
        <w:textAlignment w:val="baseline"/>
        <w:rPr>
          <w:rFonts w:ascii="inherit" w:hAnsi="inherit" w:cs="Helvetica"/>
          <w:b/>
          <w:color w:val="C00000"/>
          <w:sz w:val="32"/>
          <w:szCs w:val="32"/>
        </w:rPr>
      </w:pPr>
      <w:r>
        <w:rPr>
          <w:rFonts w:ascii="inherit" w:hAnsi="inherit" w:cs="Helvetica"/>
          <w:b/>
          <w:color w:val="C00000"/>
          <w:sz w:val="32"/>
          <w:szCs w:val="32"/>
        </w:rPr>
        <w:t>In 1943, his three year old daughter asked him why she can’t see the photo he had just taken of her. Edwin Land invented the Polaroid, or instant</w:t>
      </w:r>
      <w:r>
        <w:rPr>
          <w:rFonts w:ascii="inherit" w:hAnsi="inherit" w:cs="Helvetica"/>
          <w:color w:val="C00000"/>
          <w:sz w:val="32"/>
          <w:szCs w:val="32"/>
        </w:rPr>
        <w:t xml:space="preserve"> </w:t>
      </w:r>
      <w:r>
        <w:rPr>
          <w:rFonts w:ascii="inherit" w:hAnsi="inherit" w:cs="Helvetica"/>
          <w:b/>
          <w:color w:val="C00000"/>
          <w:sz w:val="32"/>
          <w:szCs w:val="32"/>
        </w:rPr>
        <w:t>camera, after his young daughter asked why she couldn't see photographs immediately after they were taken.</w:t>
      </w:r>
    </w:p>
    <w:p w14:paraId="2E840BD9" w14:textId="77777777" w:rsidR="003A69AE" w:rsidRDefault="003A69AE" w:rsidP="00810DAA">
      <w:pPr>
        <w:rPr>
          <w:rFonts w:ascii="Arial" w:hAnsi="Arial" w:cs="Arial"/>
          <w:color w:val="000000"/>
          <w:sz w:val="20"/>
          <w:szCs w:val="20"/>
        </w:rPr>
      </w:pPr>
    </w:p>
    <w:p w14:paraId="7AF0ABB8" w14:textId="634378F4" w:rsidR="00810DAA" w:rsidRDefault="00810DAA" w:rsidP="00810DAA"/>
    <w:p w14:paraId="7AD65C0B" w14:textId="2ECBA3C0" w:rsidR="005249EF" w:rsidRDefault="005249EF" w:rsidP="005249EF">
      <w:pPr>
        <w:pStyle w:val="Heading2"/>
      </w:pPr>
      <w:bookmarkStart w:id="7695" w:name="_Toc48200351"/>
      <w:bookmarkStart w:id="7696" w:name="_Toc48231649"/>
      <w:bookmarkStart w:id="7697" w:name="_Toc48305381"/>
      <w:bookmarkStart w:id="7698" w:name="_Toc48314767"/>
      <w:bookmarkStart w:id="7699" w:name="_Toc48318436"/>
      <w:bookmarkStart w:id="7700" w:name="_Toc48318639"/>
      <w:bookmarkStart w:id="7701" w:name="_Toc48318841"/>
      <w:bookmarkStart w:id="7702" w:name="_Toc48319266"/>
      <w:bookmarkStart w:id="7703" w:name="_Toc48396798"/>
      <w:bookmarkStart w:id="7704" w:name="_Toc48408877"/>
      <w:bookmarkStart w:id="7705" w:name="_Toc48483490"/>
      <w:bookmarkStart w:id="7706" w:name="_Toc48646311"/>
      <w:bookmarkStart w:id="7707" w:name="_Toc48737396"/>
      <w:bookmarkStart w:id="7708" w:name="_Toc48825022"/>
      <w:bookmarkStart w:id="7709" w:name="_Toc48825520"/>
      <w:bookmarkStart w:id="7710" w:name="_Toc48835456"/>
      <w:bookmarkStart w:id="7711" w:name="_Toc48835779"/>
      <w:bookmarkStart w:id="7712" w:name="_Toc48902264"/>
      <w:bookmarkStart w:id="7713" w:name="_Toc48925601"/>
      <w:bookmarkStart w:id="7714" w:name="_Toc48925876"/>
      <w:bookmarkStart w:id="7715" w:name="_Toc48997692"/>
      <w:bookmarkStart w:id="7716" w:name="_Toc49004050"/>
      <w:bookmarkStart w:id="7717" w:name="_Toc49075360"/>
      <w:bookmarkStart w:id="7718" w:name="_Toc49082505"/>
      <w:bookmarkStart w:id="7719" w:name="_Toc49082803"/>
      <w:bookmarkStart w:id="7720" w:name="_Toc49083205"/>
      <w:bookmarkStart w:id="7721" w:name="_Toc49083437"/>
      <w:bookmarkStart w:id="7722" w:name="_Toc49088294"/>
      <w:bookmarkStart w:id="7723" w:name="_Toc49088528"/>
      <w:bookmarkStart w:id="7724" w:name="_Toc49090205"/>
      <w:bookmarkStart w:id="7725" w:name="_Toc50102579"/>
      <w:bookmarkStart w:id="7726" w:name="_Toc50369395"/>
      <w:bookmarkStart w:id="7727" w:name="_Toc50369723"/>
      <w:bookmarkStart w:id="7728" w:name="_Toc53752997"/>
      <w:bookmarkStart w:id="7729" w:name="_Toc53753294"/>
      <w:bookmarkStart w:id="7730" w:name="_Toc53756617"/>
      <w:bookmarkStart w:id="7731" w:name="_Toc53757370"/>
      <w:bookmarkStart w:id="7732" w:name="_Toc54010208"/>
      <w:bookmarkStart w:id="7733" w:name="_Toc54532118"/>
      <w:bookmarkStart w:id="7734" w:name="_Toc54532369"/>
      <w:bookmarkStart w:id="7735" w:name="_Toc54532619"/>
      <w:bookmarkStart w:id="7736" w:name="_Toc54536273"/>
      <w:bookmarkStart w:id="7737" w:name="_Toc54623090"/>
      <w:bookmarkStart w:id="7738" w:name="_Toc54699316"/>
      <w:bookmarkStart w:id="7739" w:name="_Toc54699750"/>
      <w:bookmarkStart w:id="7740" w:name="_Toc55038204"/>
      <w:bookmarkStart w:id="7741" w:name="_Toc55224920"/>
      <w:bookmarkStart w:id="7742" w:name="_Toc57299116"/>
      <w:bookmarkStart w:id="7743" w:name="_Toc57458211"/>
      <w:bookmarkStart w:id="7744" w:name="_Toc57458469"/>
      <w:bookmarkStart w:id="7745" w:name="_Toc57458785"/>
      <w:bookmarkStart w:id="7746" w:name="_Toc57459044"/>
      <w:bookmarkStart w:id="7747" w:name="_Toc62052700"/>
      <w:bookmarkStart w:id="7748" w:name="_Toc66712265"/>
      <w:bookmarkStart w:id="7749" w:name="_Toc66713254"/>
      <w:bookmarkStart w:id="7750" w:name="_Toc66713738"/>
      <w:bookmarkStart w:id="7751" w:name="_Toc66883116"/>
      <w:bookmarkStart w:id="7752" w:name="_Toc66883418"/>
      <w:bookmarkStart w:id="7753" w:name="_Toc66883757"/>
      <w:bookmarkStart w:id="7754" w:name="_Toc66884235"/>
      <w:bookmarkStart w:id="7755" w:name="_Toc66885183"/>
      <w:bookmarkStart w:id="7756" w:name="_Toc66962549"/>
      <w:bookmarkStart w:id="7757" w:name="_Toc66962853"/>
      <w:bookmarkStart w:id="7758" w:name="_Toc88228611"/>
      <w:bookmarkStart w:id="7759" w:name="_Toc88232979"/>
      <w:bookmarkStart w:id="7760" w:name="_Toc88234474"/>
      <w:bookmarkStart w:id="7761" w:name="_Toc88237136"/>
      <w:bookmarkStart w:id="7762" w:name="_Toc88237828"/>
      <w:bookmarkStart w:id="7763" w:name="_Toc88238815"/>
      <w:bookmarkStart w:id="7764" w:name="_Toc88239465"/>
      <w:bookmarkStart w:id="7765" w:name="_Toc88241232"/>
      <w:bookmarkStart w:id="7766" w:name="_Toc88243173"/>
      <w:bookmarkStart w:id="7767" w:name="_Toc88243886"/>
      <w:bookmarkStart w:id="7768" w:name="_Toc88740674"/>
      <w:bookmarkStart w:id="7769" w:name="_Toc89342997"/>
      <w:bookmarkStart w:id="7770" w:name="_Toc89343466"/>
      <w:bookmarkStart w:id="7771" w:name="_Toc89343734"/>
      <w:bookmarkStart w:id="7772" w:name="_Toc89349521"/>
      <w:bookmarkStart w:id="7773" w:name="_Toc89440738"/>
      <w:bookmarkStart w:id="7774" w:name="_Toc89441106"/>
      <w:bookmarkStart w:id="7775" w:name="_Toc89680829"/>
      <w:bookmarkStart w:id="7776" w:name="_Toc89950265"/>
      <w:bookmarkStart w:id="7777" w:name="_Toc90134203"/>
      <w:bookmarkStart w:id="7778" w:name="_Toc90134701"/>
      <w:bookmarkStart w:id="7779" w:name="_Toc90134974"/>
      <w:bookmarkStart w:id="7780" w:name="_Toc90135695"/>
      <w:bookmarkStart w:id="7781" w:name="_Toc90137506"/>
      <w:bookmarkStart w:id="7782" w:name="_Toc90137830"/>
      <w:bookmarkStart w:id="7783" w:name="_Toc90138101"/>
      <w:bookmarkStart w:id="7784" w:name="_Toc90138372"/>
      <w:bookmarkStart w:id="7785" w:name="_Toc90305372"/>
      <w:bookmarkStart w:id="7786" w:name="_Toc98417760"/>
      <w:r>
        <w:t xml:space="preserve">Setting </w:t>
      </w:r>
      <w:r w:rsidR="008456CA">
        <w:t>R</w:t>
      </w:r>
      <w:r>
        <w:t xml:space="preserve">ealistic </w:t>
      </w:r>
      <w:r w:rsidR="008456CA">
        <w:t>E</w:t>
      </w:r>
      <w:r>
        <w:t>xpectations for RTPA</w:t>
      </w:r>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r>
        <w:t xml:space="preserve">  </w:t>
      </w:r>
    </w:p>
    <w:p w14:paraId="19D75CCC" w14:textId="51EEFE04" w:rsidR="006551F9" w:rsidRDefault="008456CA" w:rsidP="005249EF">
      <w:pPr>
        <w:rPr>
          <w:b/>
        </w:rPr>
      </w:pPr>
      <w:r w:rsidRPr="00E94DE8">
        <w:rPr>
          <w:b/>
        </w:rPr>
        <w:t>The IBM i Customer community of more than 100,000 customers with more than 200,000 customer programmers a</w:t>
      </w:r>
      <w:r w:rsidR="00E94DE8">
        <w:rPr>
          <w:b/>
        </w:rPr>
        <w:t>n</w:t>
      </w:r>
      <w:r w:rsidRPr="00E94DE8">
        <w:rPr>
          <w:b/>
        </w:rPr>
        <w:t xml:space="preserve">d </w:t>
      </w:r>
      <w:r w:rsidR="00E94DE8">
        <w:rPr>
          <w:b/>
        </w:rPr>
        <w:t>dozens of</w:t>
      </w:r>
      <w:r w:rsidRPr="00E94DE8">
        <w:rPr>
          <w:b/>
        </w:rPr>
        <w:t xml:space="preserve"> IBM i software vendors has created  </w:t>
      </w:r>
      <w:r w:rsidR="00E94DE8">
        <w:rPr>
          <w:b/>
        </w:rPr>
        <w:t xml:space="preserve">over a  </w:t>
      </w:r>
      <w:r w:rsidR="00E94DE8" w:rsidRPr="00E94DE8">
        <w:rPr>
          <w:b/>
        </w:rPr>
        <w:t>BILLION</w:t>
      </w:r>
      <w:r w:rsidR="00E94DE8">
        <w:rPr>
          <w:b/>
        </w:rPr>
        <w:t xml:space="preserve"> </w:t>
      </w:r>
      <w:r w:rsidR="00E94DE8" w:rsidRPr="00E94DE8">
        <w:rPr>
          <w:b/>
        </w:rPr>
        <w:t>RPG, CLP, and COBOL</w:t>
      </w:r>
      <w:r w:rsidRPr="00E94DE8">
        <w:rPr>
          <w:b/>
        </w:rPr>
        <w:t xml:space="preserve"> </w:t>
      </w:r>
      <w:r w:rsidR="00E94DE8" w:rsidRPr="00E94DE8">
        <w:rPr>
          <w:b/>
        </w:rPr>
        <w:t xml:space="preserve">source programs with </w:t>
      </w:r>
      <w:r w:rsidR="00E94DE8">
        <w:rPr>
          <w:b/>
        </w:rPr>
        <w:t xml:space="preserve">HUNDREDS of </w:t>
      </w:r>
      <w:r w:rsidRPr="00E94DE8">
        <w:rPr>
          <w:b/>
        </w:rPr>
        <w:t xml:space="preserve">BILLIONS of lines or RPG, CLP, and COBOL source </w:t>
      </w:r>
      <w:r w:rsidR="00E94DE8" w:rsidRPr="00E94DE8">
        <w:rPr>
          <w:b/>
        </w:rPr>
        <w:t xml:space="preserve">ststements in the </w:t>
      </w:r>
      <w:r w:rsidR="00E94DE8">
        <w:rPr>
          <w:b/>
        </w:rPr>
        <w:t>41</w:t>
      </w:r>
      <w:r w:rsidR="00E94DE8" w:rsidRPr="00E94DE8">
        <w:rPr>
          <w:b/>
        </w:rPr>
        <w:t xml:space="preserve"> years since the IBM System/38 was a</w:t>
      </w:r>
      <w:r w:rsidR="00E94DE8">
        <w:rPr>
          <w:b/>
        </w:rPr>
        <w:t xml:space="preserve">nnounced </w:t>
      </w:r>
      <w:r w:rsidR="00E94DE8" w:rsidRPr="00E94DE8">
        <w:rPr>
          <w:b/>
        </w:rPr>
        <w:t>in 19</w:t>
      </w:r>
      <w:r w:rsidR="00E94DE8">
        <w:rPr>
          <w:b/>
        </w:rPr>
        <w:t>78.</w:t>
      </w:r>
    </w:p>
    <w:p w14:paraId="5893BBD7" w14:textId="77777777" w:rsidR="00E94DE8" w:rsidRDefault="00E94DE8" w:rsidP="005249EF">
      <w:pPr>
        <w:rPr>
          <w:b/>
        </w:rPr>
      </w:pPr>
    </w:p>
    <w:p w14:paraId="3699FF86" w14:textId="163F929F" w:rsidR="00E94DE8" w:rsidRDefault="00E94DE8" w:rsidP="005249EF">
      <w:pPr>
        <w:rPr>
          <w:b/>
        </w:rPr>
      </w:pPr>
      <w:r>
        <w:rPr>
          <w:b/>
        </w:rPr>
        <w:t>Additionally, billions more RPG and COBOL source statemenst were previously developed on the previous IBM Rystem/3, IBM System/34 and System/36 computers and ported to the IBM System/38 (AS/400) computers.</w:t>
      </w:r>
    </w:p>
    <w:p w14:paraId="7734E859" w14:textId="77777777" w:rsidR="00E94DE8" w:rsidRDefault="00E94DE8" w:rsidP="005249EF">
      <w:pPr>
        <w:rPr>
          <w:b/>
        </w:rPr>
      </w:pPr>
    </w:p>
    <w:p w14:paraId="760FD027" w14:textId="483068A1" w:rsidR="006551F9" w:rsidRDefault="00E94DE8" w:rsidP="00FE69CE">
      <w:pPr>
        <w:rPr>
          <w:b/>
        </w:rPr>
      </w:pPr>
      <w:r>
        <w:rPr>
          <w:b/>
        </w:rPr>
        <w:t xml:space="preserve">The Real-time program Audit (RTPA) software </w:t>
      </w:r>
      <w:r w:rsidR="00A457EB">
        <w:rPr>
          <w:b/>
        </w:rPr>
        <w:t>is designed to provide a unique and powerful dynamic auditing and recording capability, unlike any other known capability,  to virtually ALL of the hundreds of billions of lines of RPG, CLP and COBOL IBM i source code, written by literally hundreds of thousands of programmers, each with his or her own programming syyle and technique. WITHOUT creating a single RTPA expansion error in huge and complex source programs of 10,000, 20,000 or more source statements.</w:t>
      </w:r>
    </w:p>
    <w:p w14:paraId="042ACC72" w14:textId="77777777" w:rsidR="00A457EB" w:rsidRDefault="00A457EB" w:rsidP="00FE69CE">
      <w:pPr>
        <w:rPr>
          <w:b/>
        </w:rPr>
      </w:pPr>
    </w:p>
    <w:p w14:paraId="6077CD55" w14:textId="38CAB430" w:rsidR="00A457EB" w:rsidRDefault="00A457EB" w:rsidP="00FE69CE">
      <w:pPr>
        <w:rPr>
          <w:b/>
        </w:rPr>
      </w:pPr>
      <w:r>
        <w:rPr>
          <w:b/>
        </w:rPr>
        <w:t>This is something like writing an RPG, COBOL, or CLP source program of 10,000 or 20,000 ststements without ever compiling it to check for errors, and expecting ZERO errors of any kind in logic</w:t>
      </w:r>
      <w:r w:rsidR="00581736">
        <w:rPr>
          <w:b/>
        </w:rPr>
        <w:t xml:space="preserve"> or</w:t>
      </w:r>
      <w:r>
        <w:rPr>
          <w:b/>
        </w:rPr>
        <w:t xml:space="preserve"> grammar spelling or syntax by the programmer.</w:t>
      </w:r>
    </w:p>
    <w:p w14:paraId="743F343E" w14:textId="77777777" w:rsidR="00A457EB" w:rsidRDefault="00A457EB" w:rsidP="00FE69CE">
      <w:pPr>
        <w:rPr>
          <w:b/>
        </w:rPr>
      </w:pPr>
    </w:p>
    <w:p w14:paraId="5C7E4F59" w14:textId="77777777" w:rsidR="00F92345" w:rsidRDefault="00A457EB" w:rsidP="00FE69CE">
      <w:pPr>
        <w:rPr>
          <w:b/>
        </w:rPr>
      </w:pPr>
      <w:r>
        <w:rPr>
          <w:b/>
        </w:rPr>
        <w:t xml:space="preserve">RTPA and the IBM i RPG, COBOL and CLP compilers are actually translators, that translate input source statements into a totally different </w:t>
      </w:r>
      <w:r w:rsidR="00F92345">
        <w:rPr>
          <w:b/>
        </w:rPr>
        <w:t xml:space="preserve">machine readable </w:t>
      </w:r>
      <w:r>
        <w:rPr>
          <w:b/>
        </w:rPr>
        <w:t>language</w:t>
      </w:r>
      <w:r w:rsidR="00F92345">
        <w:rPr>
          <w:b/>
        </w:rPr>
        <w:t>.</w:t>
      </w:r>
    </w:p>
    <w:p w14:paraId="28AB8FD8" w14:textId="77777777" w:rsidR="00F92345" w:rsidRDefault="00F92345" w:rsidP="00FE69CE">
      <w:pPr>
        <w:rPr>
          <w:b/>
        </w:rPr>
      </w:pPr>
    </w:p>
    <w:p w14:paraId="74E671BD" w14:textId="71BC5E88" w:rsidR="00AB4451" w:rsidRDefault="00F92345" w:rsidP="00FE69CE">
      <w:pPr>
        <w:rPr>
          <w:b/>
        </w:rPr>
      </w:pPr>
      <w:r>
        <w:rPr>
          <w:b/>
        </w:rPr>
        <w:t>Likewise, the IBM SQL precompiler is used in SQLRPGLE source programs to insert SQL executable statemeents into the source program as the SQLRPGLE source program is compiled.</w:t>
      </w:r>
      <w:r w:rsidR="00A457EB">
        <w:rPr>
          <w:b/>
        </w:rPr>
        <w:t xml:space="preserve"> </w:t>
      </w:r>
    </w:p>
    <w:p w14:paraId="56116383" w14:textId="77777777" w:rsidR="00AB4451" w:rsidRDefault="00AB4451" w:rsidP="00FE69CE">
      <w:pPr>
        <w:rPr>
          <w:b/>
        </w:rPr>
      </w:pPr>
    </w:p>
    <w:p w14:paraId="6F0D284B" w14:textId="29CFC9DE" w:rsidR="00A457EB" w:rsidRDefault="00A457EB" w:rsidP="00FE69CE">
      <w:pPr>
        <w:rPr>
          <w:b/>
        </w:rPr>
      </w:pPr>
      <w:r>
        <w:rPr>
          <w:b/>
        </w:rPr>
        <w:t>The IBM</w:t>
      </w:r>
      <w:r w:rsidR="00AB4451">
        <w:rPr>
          <w:b/>
        </w:rPr>
        <w:t xml:space="preserve"> i </w:t>
      </w:r>
      <w:r>
        <w:rPr>
          <w:b/>
        </w:rPr>
        <w:t xml:space="preserve">RPG, COBOL, and CLP compilers translate </w:t>
      </w:r>
      <w:r w:rsidR="00AB4451">
        <w:rPr>
          <w:b/>
        </w:rPr>
        <w:t>input source programs with ZERO spelling, grammar, and syntax (</w:t>
      </w:r>
      <w:r>
        <w:rPr>
          <w:b/>
        </w:rPr>
        <w:t>PERFECT</w:t>
      </w:r>
      <w:r w:rsidR="00AB4451">
        <w:rPr>
          <w:b/>
        </w:rPr>
        <w:t>) source programs into machine language object programs executable by the IBM i computer.</w:t>
      </w:r>
    </w:p>
    <w:p w14:paraId="763D8A47" w14:textId="77777777" w:rsidR="00AB4451" w:rsidRDefault="00AB4451" w:rsidP="00FE69CE">
      <w:pPr>
        <w:rPr>
          <w:b/>
        </w:rPr>
      </w:pPr>
    </w:p>
    <w:p w14:paraId="31EECAF1" w14:textId="237A670B" w:rsidR="00AB4451" w:rsidRDefault="00AB4451" w:rsidP="00FE69CE">
      <w:pPr>
        <w:rPr>
          <w:b/>
        </w:rPr>
      </w:pPr>
      <w:r>
        <w:rPr>
          <w:b/>
        </w:rPr>
        <w:t>RTPA translates IBM</w:t>
      </w:r>
      <w:r w:rsidR="00504FC4">
        <w:rPr>
          <w:b/>
        </w:rPr>
        <w:t xml:space="preserve"> i </w:t>
      </w:r>
      <w:r>
        <w:rPr>
          <w:b/>
        </w:rPr>
        <w:t>RPG, CLP and COBOL source programs into a “smarter” program which can audit and record its execution in real-time, like a video security camera</w:t>
      </w:r>
      <w:r w:rsidR="00504FC4">
        <w:rPr>
          <w:b/>
        </w:rPr>
        <w:t>, by inserting executable program auditing source statements.</w:t>
      </w:r>
    </w:p>
    <w:p w14:paraId="122B307A" w14:textId="77777777" w:rsidR="00AB4451" w:rsidRDefault="00AB4451" w:rsidP="00FE69CE">
      <w:pPr>
        <w:rPr>
          <w:b/>
        </w:rPr>
      </w:pPr>
    </w:p>
    <w:p w14:paraId="1DEF7F5B" w14:textId="4789154D" w:rsidR="00AB4451" w:rsidRDefault="00AB4451" w:rsidP="00FE69CE">
      <w:pPr>
        <w:rPr>
          <w:b/>
        </w:rPr>
      </w:pPr>
      <w:r w:rsidRPr="00AB4451">
        <w:rPr>
          <w:b/>
        </w:rPr>
        <w:t xml:space="preserve">The millions of people in New York City speak at least 800 different languages, and expecting any </w:t>
      </w:r>
      <w:r w:rsidR="00F92345">
        <w:rPr>
          <w:b/>
        </w:rPr>
        <w:t xml:space="preserve">human or computer </w:t>
      </w:r>
      <w:r w:rsidRPr="00AB4451">
        <w:rPr>
          <w:b/>
        </w:rPr>
        <w:t>translator to perfectly trans</w:t>
      </w:r>
      <w:r w:rsidR="00F92345">
        <w:rPr>
          <w:b/>
        </w:rPr>
        <w:t>l</w:t>
      </w:r>
      <w:r w:rsidRPr="00AB4451">
        <w:rPr>
          <w:b/>
        </w:rPr>
        <w:t xml:space="preserve">ate the 800 languages into 800 other languages </w:t>
      </w:r>
      <w:r w:rsidR="00F92345">
        <w:rPr>
          <w:b/>
        </w:rPr>
        <w:t xml:space="preserve">perfectly </w:t>
      </w:r>
      <w:r w:rsidRPr="00AB4451">
        <w:rPr>
          <w:b/>
        </w:rPr>
        <w:t xml:space="preserve">is perhaps </w:t>
      </w:r>
      <w:r>
        <w:rPr>
          <w:b/>
        </w:rPr>
        <w:t xml:space="preserve">and is actually </w:t>
      </w:r>
      <w:r w:rsidR="00F92345">
        <w:rPr>
          <w:b/>
        </w:rPr>
        <w:t>not neccessray to have the translation be valuable.</w:t>
      </w:r>
    </w:p>
    <w:p w14:paraId="7BF5C8A1" w14:textId="77777777" w:rsidR="006337D7" w:rsidRDefault="006337D7" w:rsidP="00FE69CE">
      <w:pPr>
        <w:rPr>
          <w:b/>
        </w:rPr>
      </w:pPr>
    </w:p>
    <w:p w14:paraId="70806916" w14:textId="77777777" w:rsidR="0012578C" w:rsidRDefault="006337D7" w:rsidP="00FE69CE">
      <w:pPr>
        <w:rPr>
          <w:b/>
        </w:rPr>
      </w:pPr>
      <w:r>
        <w:rPr>
          <w:b/>
        </w:rPr>
        <w:t>A example is the airline staff multi-language training to teach the airline English speaking personnel perhaps 100 words of Spanish, which is sufficient to communicate with Spanish speaking passengers.</w:t>
      </w:r>
    </w:p>
    <w:p w14:paraId="5035AFCF" w14:textId="77777777" w:rsidR="0012578C" w:rsidRDefault="0012578C" w:rsidP="00FE69CE">
      <w:pPr>
        <w:rPr>
          <w:b/>
        </w:rPr>
      </w:pPr>
    </w:p>
    <w:p w14:paraId="1F1EB716" w14:textId="555B9F5A" w:rsidR="006337D7" w:rsidRDefault="0012578C" w:rsidP="00FE69CE">
      <w:pPr>
        <w:rPr>
          <w:b/>
        </w:rPr>
      </w:pPr>
      <w:r>
        <w:rPr>
          <w:b/>
        </w:rPr>
        <w:t xml:space="preserve">Thus, the very real benefits of the translators including the </w:t>
      </w:r>
      <w:r w:rsidR="008C65D5">
        <w:rPr>
          <w:b/>
        </w:rPr>
        <w:t>OP</w:t>
      </w:r>
      <w:r>
        <w:rPr>
          <w:b/>
        </w:rPr>
        <w:t xml:space="preserve">M compilers, the IBM SQL pre compiler, spoken and written language human and computer translators now include the Rral-Time Program </w:t>
      </w:r>
      <w:r>
        <w:rPr>
          <w:b/>
        </w:rPr>
        <w:lastRenderedPageBreak/>
        <w:t>Audit (RTPA) translator that enables real</w:t>
      </w:r>
      <w:r w:rsidR="008C65D5">
        <w:rPr>
          <w:b/>
        </w:rPr>
        <w:t>-</w:t>
      </w:r>
      <w:r>
        <w:rPr>
          <w:b/>
        </w:rPr>
        <w:t>time program execution auditing and provides a quantum leap in understamnding of programs.</w:t>
      </w:r>
    </w:p>
    <w:p w14:paraId="529CAAA1" w14:textId="77777777" w:rsidR="0012578C" w:rsidRDefault="0012578C" w:rsidP="00FE69CE">
      <w:pPr>
        <w:rPr>
          <w:b/>
        </w:rPr>
      </w:pPr>
    </w:p>
    <w:p w14:paraId="5F4AB788" w14:textId="3113A3D8" w:rsidR="0012578C" w:rsidRDefault="0012578C" w:rsidP="00FE69CE">
      <w:pPr>
        <w:rPr>
          <w:b/>
        </w:rPr>
      </w:pPr>
      <w:r>
        <w:rPr>
          <w:b/>
        </w:rPr>
        <w:t>All of these translatoers are</w:t>
      </w:r>
      <w:r w:rsidR="00BC5F92">
        <w:rPr>
          <w:b/>
        </w:rPr>
        <w:t xml:space="preserve"> </w:t>
      </w:r>
      <w:r>
        <w:rPr>
          <w:b/>
        </w:rPr>
        <w:t>significantly improving by adding new vocabulary words, enhancing grammer capability and learning from real world experience to provide even better and more useful translation, including the Real-Time Program Audit (RTPA).</w:t>
      </w:r>
    </w:p>
    <w:p w14:paraId="59816C16" w14:textId="77777777" w:rsidR="00BC5F92" w:rsidRDefault="00BC5F92" w:rsidP="00FE69CE">
      <w:pPr>
        <w:rPr>
          <w:b/>
        </w:rPr>
      </w:pPr>
    </w:p>
    <w:p w14:paraId="551C60EE" w14:textId="59551AA4" w:rsidR="00BC5F92" w:rsidRDefault="00BC5F92" w:rsidP="00FE69CE">
      <w:pPr>
        <w:rPr>
          <w:b/>
        </w:rPr>
      </w:pPr>
      <w:r>
        <w:rPr>
          <w:b/>
        </w:rPr>
        <w:t>Simply put, expecting translation perfection as deemed by the person without some correction is a fools errand and risks total loss of the vast potential benefits of the translation.</w:t>
      </w:r>
    </w:p>
    <w:p w14:paraId="1246EC9A" w14:textId="77777777" w:rsidR="0012578C" w:rsidRDefault="0012578C" w:rsidP="00FE69CE">
      <w:pPr>
        <w:rPr>
          <w:b/>
        </w:rPr>
      </w:pPr>
    </w:p>
    <w:p w14:paraId="45EF91E2" w14:textId="77777777" w:rsidR="0012578C" w:rsidRDefault="0012578C" w:rsidP="00FE69CE">
      <w:pPr>
        <w:rPr>
          <w:b/>
        </w:rPr>
      </w:pPr>
    </w:p>
    <w:p w14:paraId="029C90BE" w14:textId="77777777" w:rsidR="006337D7" w:rsidRDefault="006337D7" w:rsidP="00FE69CE">
      <w:pPr>
        <w:rPr>
          <w:b/>
        </w:rPr>
      </w:pPr>
    </w:p>
    <w:p w14:paraId="4B697275" w14:textId="77777777" w:rsidR="006337D7" w:rsidRPr="00AB4451" w:rsidRDefault="006337D7" w:rsidP="00FE69CE">
      <w:pPr>
        <w:rPr>
          <w:b/>
        </w:rPr>
      </w:pPr>
    </w:p>
    <w:p w14:paraId="265F7D0F" w14:textId="5ED1A39F" w:rsidR="00BF7AB4" w:rsidRDefault="00BF7AB4" w:rsidP="00BF7AB4">
      <w:pPr>
        <w:pStyle w:val="Heading2"/>
        <w:rPr>
          <w:b/>
        </w:rPr>
      </w:pPr>
      <w:bookmarkStart w:id="7787" w:name="_Toc24126228"/>
      <w:bookmarkStart w:id="7788" w:name="_Toc24126631"/>
      <w:bookmarkStart w:id="7789" w:name="_Toc24128380"/>
      <w:bookmarkStart w:id="7790" w:name="_Toc24129000"/>
      <w:bookmarkStart w:id="7791" w:name="_Toc25486076"/>
      <w:bookmarkStart w:id="7792" w:name="_Toc25488118"/>
      <w:bookmarkStart w:id="7793" w:name="_Toc25576085"/>
      <w:bookmarkStart w:id="7794" w:name="_Toc25576394"/>
      <w:bookmarkStart w:id="7795" w:name="_Toc27919424"/>
      <w:bookmarkStart w:id="7796" w:name="_Toc27919630"/>
      <w:bookmarkStart w:id="7797" w:name="_Toc27919870"/>
      <w:bookmarkStart w:id="7798" w:name="_Toc27920099"/>
      <w:bookmarkStart w:id="7799" w:name="_Toc27920339"/>
      <w:bookmarkStart w:id="7800" w:name="_Toc28003946"/>
      <w:bookmarkStart w:id="7801" w:name="_Toc28004147"/>
      <w:bookmarkStart w:id="7802" w:name="_Toc28004375"/>
      <w:bookmarkStart w:id="7803" w:name="_Toc28004575"/>
      <w:bookmarkStart w:id="7804" w:name="_Toc28862796"/>
      <w:bookmarkStart w:id="7805" w:name="_Toc28863091"/>
      <w:bookmarkStart w:id="7806" w:name="_Toc28863348"/>
      <w:bookmarkStart w:id="7807" w:name="_Toc28864012"/>
      <w:bookmarkStart w:id="7808" w:name="_Toc28866214"/>
      <w:bookmarkStart w:id="7809" w:name="_Toc28866443"/>
      <w:bookmarkStart w:id="7810" w:name="_Toc28871056"/>
      <w:bookmarkStart w:id="7811" w:name="_Toc28885914"/>
      <w:bookmarkStart w:id="7812" w:name="_Toc48200352"/>
      <w:bookmarkStart w:id="7813" w:name="_Toc48231650"/>
      <w:bookmarkStart w:id="7814" w:name="_Toc48305382"/>
      <w:bookmarkStart w:id="7815" w:name="_Toc48314768"/>
      <w:bookmarkStart w:id="7816" w:name="_Toc48318437"/>
      <w:bookmarkStart w:id="7817" w:name="_Toc48318640"/>
      <w:bookmarkStart w:id="7818" w:name="_Toc48318842"/>
      <w:bookmarkStart w:id="7819" w:name="_Toc48319267"/>
      <w:bookmarkStart w:id="7820" w:name="_Toc48396799"/>
      <w:bookmarkStart w:id="7821" w:name="_Toc48408878"/>
      <w:bookmarkStart w:id="7822" w:name="_Toc48483491"/>
      <w:bookmarkStart w:id="7823" w:name="_Toc48646312"/>
      <w:bookmarkStart w:id="7824" w:name="_Toc48737397"/>
      <w:bookmarkStart w:id="7825" w:name="_Toc48825023"/>
      <w:bookmarkStart w:id="7826" w:name="_Toc48825521"/>
      <w:bookmarkStart w:id="7827" w:name="_Toc48835457"/>
      <w:bookmarkStart w:id="7828" w:name="_Toc48835780"/>
      <w:bookmarkStart w:id="7829" w:name="_Toc48902265"/>
      <w:bookmarkStart w:id="7830" w:name="_Toc48925602"/>
      <w:bookmarkStart w:id="7831" w:name="_Toc48925877"/>
      <w:bookmarkStart w:id="7832" w:name="_Toc48997693"/>
      <w:bookmarkStart w:id="7833" w:name="_Toc49004051"/>
      <w:bookmarkStart w:id="7834" w:name="_Toc49075361"/>
      <w:bookmarkStart w:id="7835" w:name="_Toc49082506"/>
      <w:bookmarkStart w:id="7836" w:name="_Toc49082804"/>
      <w:bookmarkStart w:id="7837" w:name="_Toc49083206"/>
      <w:bookmarkStart w:id="7838" w:name="_Toc49083438"/>
      <w:bookmarkStart w:id="7839" w:name="_Toc49088295"/>
      <w:bookmarkStart w:id="7840" w:name="_Toc49088529"/>
      <w:bookmarkStart w:id="7841" w:name="_Toc49090206"/>
      <w:bookmarkStart w:id="7842" w:name="_Toc50102580"/>
      <w:bookmarkStart w:id="7843" w:name="_Toc50369396"/>
      <w:bookmarkStart w:id="7844" w:name="_Toc50369724"/>
      <w:bookmarkStart w:id="7845" w:name="_Toc53752998"/>
      <w:bookmarkStart w:id="7846" w:name="_Toc53753295"/>
      <w:bookmarkStart w:id="7847" w:name="_Toc53756618"/>
      <w:bookmarkStart w:id="7848" w:name="_Toc53757371"/>
      <w:bookmarkStart w:id="7849" w:name="_Toc54010209"/>
      <w:bookmarkStart w:id="7850" w:name="_Toc54532119"/>
      <w:bookmarkStart w:id="7851" w:name="_Toc54532370"/>
      <w:bookmarkStart w:id="7852" w:name="_Toc54532620"/>
      <w:bookmarkStart w:id="7853" w:name="_Toc54536274"/>
      <w:bookmarkStart w:id="7854" w:name="_Toc54623091"/>
      <w:bookmarkStart w:id="7855" w:name="_Toc54699317"/>
      <w:bookmarkStart w:id="7856" w:name="_Toc54699751"/>
      <w:bookmarkStart w:id="7857" w:name="_Toc55038205"/>
      <w:bookmarkStart w:id="7858" w:name="_Toc55224921"/>
      <w:bookmarkStart w:id="7859" w:name="_Toc57299117"/>
      <w:bookmarkStart w:id="7860" w:name="_Toc57458212"/>
      <w:bookmarkStart w:id="7861" w:name="_Toc57458470"/>
      <w:bookmarkStart w:id="7862" w:name="_Toc57458786"/>
      <w:bookmarkStart w:id="7863" w:name="_Toc57459045"/>
      <w:bookmarkStart w:id="7864" w:name="_Toc62052701"/>
      <w:bookmarkStart w:id="7865" w:name="_Toc66712266"/>
      <w:bookmarkStart w:id="7866" w:name="_Toc66713255"/>
      <w:bookmarkStart w:id="7867" w:name="_Toc66713739"/>
      <w:bookmarkStart w:id="7868" w:name="_Toc66883117"/>
      <w:bookmarkStart w:id="7869" w:name="_Toc66883419"/>
      <w:bookmarkStart w:id="7870" w:name="_Toc66883758"/>
      <w:bookmarkStart w:id="7871" w:name="_Toc66884236"/>
      <w:bookmarkStart w:id="7872" w:name="_Toc66885184"/>
      <w:bookmarkStart w:id="7873" w:name="_Toc66962550"/>
      <w:bookmarkStart w:id="7874" w:name="_Toc66962854"/>
      <w:bookmarkStart w:id="7875" w:name="_Toc88228612"/>
      <w:bookmarkStart w:id="7876" w:name="_Toc88232980"/>
      <w:bookmarkStart w:id="7877" w:name="_Toc88234475"/>
      <w:bookmarkStart w:id="7878" w:name="_Toc88237137"/>
      <w:bookmarkStart w:id="7879" w:name="_Toc88237829"/>
      <w:bookmarkStart w:id="7880" w:name="_Toc88238816"/>
      <w:bookmarkStart w:id="7881" w:name="_Toc88239466"/>
      <w:bookmarkStart w:id="7882" w:name="_Toc88241233"/>
      <w:bookmarkStart w:id="7883" w:name="_Toc88243174"/>
      <w:bookmarkStart w:id="7884" w:name="_Toc88243887"/>
      <w:bookmarkStart w:id="7885" w:name="_Toc88740675"/>
      <w:bookmarkStart w:id="7886" w:name="_Toc89342998"/>
      <w:bookmarkStart w:id="7887" w:name="_Toc89343467"/>
      <w:bookmarkStart w:id="7888" w:name="_Toc89343735"/>
      <w:bookmarkStart w:id="7889" w:name="_Toc89349522"/>
      <w:bookmarkStart w:id="7890" w:name="_Toc89440739"/>
      <w:bookmarkStart w:id="7891" w:name="_Toc89441107"/>
      <w:bookmarkStart w:id="7892" w:name="_Toc89680830"/>
      <w:bookmarkStart w:id="7893" w:name="_Toc89950266"/>
      <w:bookmarkStart w:id="7894" w:name="_Toc90134204"/>
      <w:bookmarkStart w:id="7895" w:name="_Toc90134702"/>
      <w:bookmarkStart w:id="7896" w:name="_Toc90134975"/>
      <w:bookmarkStart w:id="7897" w:name="_Toc90135696"/>
      <w:bookmarkStart w:id="7898" w:name="_Toc90137507"/>
      <w:bookmarkStart w:id="7899" w:name="_Toc90137831"/>
      <w:bookmarkStart w:id="7900" w:name="_Toc90138102"/>
      <w:bookmarkStart w:id="7901" w:name="_Toc90138373"/>
      <w:bookmarkStart w:id="7902" w:name="_Toc90305373"/>
      <w:bookmarkStart w:id="7903" w:name="_Toc98417761"/>
      <w:r>
        <w:rPr>
          <w:b/>
        </w:rPr>
        <w:t>RTPA Online Demonstrations, Videos, Webinars, Training, Papers, User Manual</w:t>
      </w:r>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r>
        <w:rPr>
          <w:b/>
        </w:rPr>
        <w:t xml:space="preserve"> </w:t>
      </w:r>
    </w:p>
    <w:p w14:paraId="384D7E2B" w14:textId="77777777" w:rsidR="00BF7AB4" w:rsidRDefault="00BF7AB4" w:rsidP="00BF7AB4">
      <w:r>
        <w:t>Online and interactive RTPA demonstrations and training are available worldwide at the IBM i user location via GoToMeeting interactive sessions and recorded YouTube videos. The user requirements for interactive GoToMeeting (or WebEx) sessions are a Windows PC or a Mac and a high-speed Internet connection. The preferred and default audio for these GoToMeeting sessions is the PC speakers and microphone as this method eliminates phone costs.</w:t>
      </w:r>
    </w:p>
    <w:p w14:paraId="0FEE09AC" w14:textId="77777777" w:rsidR="00BF7AB4" w:rsidRDefault="00BF7AB4" w:rsidP="00BF7AB4"/>
    <w:p w14:paraId="39F5BAFD" w14:textId="3B441EBE" w:rsidR="00BF7AB4" w:rsidRDefault="00BF7AB4" w:rsidP="00BF7AB4">
      <w:r>
        <w:t xml:space="preserve">The GoToMeeting interactive sessions are available to up to </w:t>
      </w:r>
      <w:r w:rsidR="00923760">
        <w:t>251</w:t>
      </w:r>
      <w:r>
        <w:t xml:space="preserve"> attendees (separate emails) of the GoToMeeting session and  may be OPTIONALLY recorded and made available to customers with secured password or public access, as desired by the RTPA customer.</w:t>
      </w:r>
    </w:p>
    <w:p w14:paraId="23135BE5" w14:textId="77777777" w:rsidR="00BF7AB4" w:rsidRDefault="00BF7AB4" w:rsidP="00BF7AB4"/>
    <w:p w14:paraId="38B92DD1" w14:textId="77777777" w:rsidR="00BF7AB4" w:rsidRDefault="00BF7AB4" w:rsidP="00BF7AB4">
      <w:r>
        <w:t xml:space="preserve">These recorded GoToMeeting sessions provide valuable RTPA orientation, education, and training for new customer personnel and reinforcement learning sessions for current personnel, as the sessions relate directly to the customer RTPA implementation. The recorded GoToMeeting sessions could be an important in-house IT reference library for the customer, together with the complimentary IT books provided to RTPA licensed customers, as requested. </w:t>
      </w:r>
    </w:p>
    <w:p w14:paraId="331F8BA9" w14:textId="77777777" w:rsidR="00BF7AB4" w:rsidRDefault="00BF7AB4" w:rsidP="00BF7AB4"/>
    <w:p w14:paraId="5C3D98FA" w14:textId="77777777" w:rsidR="00BF7AB4" w:rsidRDefault="00BF7AB4" w:rsidP="00BF7AB4">
      <w:r>
        <w:t>All Real-Time Program Audit (RTPA) for IBM i licensed customers receive at least one RTPA GoToMeeting orientations one hour session with their license. The GoToMeeting Meeting interactive orientation session should provide an excellent start for developers to immediately become proficient with RTPA.</w:t>
      </w:r>
    </w:p>
    <w:p w14:paraId="42228CB5" w14:textId="77777777" w:rsidR="00BF7AB4" w:rsidRDefault="00BF7AB4" w:rsidP="00BF7AB4"/>
    <w:p w14:paraId="427CC615" w14:textId="77777777" w:rsidR="00BF7AB4" w:rsidRDefault="00BF7AB4" w:rsidP="00BF7AB4">
      <w:r>
        <w:t xml:space="preserve">Additional RTPA interactive GoToMeeting sessions are available and provide the customer and developers with additional RTPA capability and techniques and may be also recorded for the customer IT library. </w:t>
      </w:r>
    </w:p>
    <w:p w14:paraId="47C7F4A9" w14:textId="77777777" w:rsidR="00BF7AB4" w:rsidRDefault="00BF7AB4" w:rsidP="00BF7AB4"/>
    <w:p w14:paraId="5D01D9D9" w14:textId="77777777" w:rsidR="00BF7AB4" w:rsidRDefault="00BF7AB4" w:rsidP="00BF7AB4">
      <w:r>
        <w:t>Our intention is to provide the RTPA customer and every developer/programmer or interested person with the ability to become proficient with RTPA in one day, and to immediately at least double his or her productivity and capability in actual customer programming projects.</w:t>
      </w:r>
    </w:p>
    <w:p w14:paraId="2B0F4D99" w14:textId="77777777" w:rsidR="00BF7AB4" w:rsidRDefault="00BF7AB4" w:rsidP="00BF7AB4"/>
    <w:p w14:paraId="0520B26A" w14:textId="3673AD6B" w:rsidR="00BF7AB4" w:rsidRDefault="00BF7AB4" w:rsidP="00BF7AB4">
      <w:pPr>
        <w:rPr>
          <w:b/>
          <w:sz w:val="40"/>
          <w:szCs w:val="40"/>
          <w:u w:val="single"/>
        </w:rPr>
      </w:pPr>
      <w:r>
        <w:rPr>
          <w:b/>
          <w:sz w:val="40"/>
          <w:szCs w:val="40"/>
          <w:u w:val="single"/>
        </w:rPr>
        <w:t xml:space="preserve">RTPA </w:t>
      </w:r>
      <w:r w:rsidR="00DA29AC">
        <w:rPr>
          <w:b/>
          <w:sz w:val="40"/>
          <w:szCs w:val="40"/>
          <w:u w:val="single"/>
        </w:rPr>
        <w:t xml:space="preserve">YouTube </w:t>
      </w:r>
      <w:r>
        <w:rPr>
          <w:b/>
          <w:sz w:val="40"/>
          <w:szCs w:val="40"/>
          <w:u w:val="single"/>
        </w:rPr>
        <w:t>Videos</w:t>
      </w:r>
    </w:p>
    <w:p w14:paraId="05106DBF" w14:textId="624EE112" w:rsidR="00795FA6" w:rsidRDefault="00795FA6" w:rsidP="00BF7AB4">
      <w:pPr>
        <w:rPr>
          <w:b/>
          <w:sz w:val="40"/>
          <w:szCs w:val="40"/>
          <w:u w:val="single"/>
        </w:rPr>
      </w:pPr>
    </w:p>
    <w:p w14:paraId="39EB5AEE" w14:textId="41881448" w:rsidR="00795FA6" w:rsidRPr="00C56200" w:rsidRDefault="00F52794" w:rsidP="00795FA6">
      <w:pPr>
        <w:pStyle w:val="Heading1"/>
        <w:shd w:val="clear" w:color="auto" w:fill="F9F9F9"/>
        <w:spacing w:before="0" w:after="0"/>
        <w:rPr>
          <w:rFonts w:ascii="Roboto" w:hAnsi="Roboto"/>
          <w:sz w:val="32"/>
        </w:rPr>
      </w:pPr>
      <w:hyperlink r:id="rId79" w:history="1">
        <w:bookmarkStart w:id="7904" w:name="_Toc88228613"/>
        <w:bookmarkStart w:id="7905" w:name="_Toc88232981"/>
        <w:bookmarkStart w:id="7906" w:name="_Toc88234476"/>
        <w:bookmarkStart w:id="7907" w:name="_Toc88237138"/>
        <w:bookmarkStart w:id="7908" w:name="_Toc88237830"/>
        <w:bookmarkStart w:id="7909" w:name="_Toc88238817"/>
        <w:bookmarkStart w:id="7910" w:name="_Toc88239467"/>
        <w:bookmarkStart w:id="7911" w:name="_Toc88241234"/>
        <w:bookmarkStart w:id="7912" w:name="_Toc88243175"/>
        <w:bookmarkStart w:id="7913" w:name="_Toc88243888"/>
        <w:bookmarkStart w:id="7914" w:name="_Toc88740676"/>
        <w:bookmarkStart w:id="7915" w:name="_Toc89342999"/>
        <w:bookmarkStart w:id="7916" w:name="_Toc89343468"/>
        <w:bookmarkStart w:id="7917" w:name="_Toc89343736"/>
        <w:bookmarkStart w:id="7918" w:name="_Toc89349523"/>
        <w:bookmarkStart w:id="7919" w:name="_Toc89440740"/>
        <w:bookmarkStart w:id="7920" w:name="_Toc89441108"/>
        <w:bookmarkStart w:id="7921" w:name="_Toc89680831"/>
        <w:bookmarkStart w:id="7922" w:name="_Toc89950267"/>
        <w:bookmarkStart w:id="7923" w:name="_Toc90134205"/>
        <w:bookmarkStart w:id="7924" w:name="_Toc90134703"/>
        <w:bookmarkStart w:id="7925" w:name="_Toc90134976"/>
        <w:bookmarkStart w:id="7926" w:name="_Toc90135697"/>
        <w:bookmarkStart w:id="7927" w:name="_Toc90137508"/>
        <w:bookmarkStart w:id="7928" w:name="_Toc90137832"/>
        <w:bookmarkStart w:id="7929" w:name="_Toc90138103"/>
        <w:bookmarkStart w:id="7930" w:name="_Toc90138374"/>
        <w:bookmarkStart w:id="7931" w:name="_Toc90305374"/>
        <w:bookmarkStart w:id="7932" w:name="_Toc98417762"/>
        <w:r w:rsidR="00795FA6" w:rsidRPr="00C56200">
          <w:rPr>
            <w:rStyle w:val="Hyperlink"/>
            <w:rFonts w:ascii="Roboto" w:hAnsi="Roboto"/>
            <w:sz w:val="32"/>
          </w:rPr>
          <w:t>Real-Time Program Audit Overview Multilingual Demonstration English and German</w:t>
        </w:r>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hyperlink>
    </w:p>
    <w:p w14:paraId="150C2140" w14:textId="77777777" w:rsidR="00795FA6" w:rsidRDefault="00795FA6" w:rsidP="00795FA6"/>
    <w:p w14:paraId="0D643DFD" w14:textId="77777777" w:rsidR="00795FA6" w:rsidRPr="00CA38FE" w:rsidRDefault="00F52794" w:rsidP="00795FA6">
      <w:pPr>
        <w:rPr>
          <w:b/>
          <w:bCs/>
          <w:sz w:val="28"/>
          <w:szCs w:val="28"/>
        </w:rPr>
      </w:pPr>
      <w:hyperlink r:id="rId80" w:history="1">
        <w:r w:rsidR="00795FA6" w:rsidRPr="00CA38FE">
          <w:rPr>
            <w:rStyle w:val="Hyperlink"/>
            <w:b/>
            <w:bCs/>
            <w:sz w:val="28"/>
            <w:szCs w:val="28"/>
          </w:rPr>
          <w:t>Real-Time Program Audit Overview Multilingual Demonstration English and German - YouTube</w:t>
        </w:r>
      </w:hyperlink>
    </w:p>
    <w:p w14:paraId="59AACD0E" w14:textId="77777777" w:rsidR="00795FA6" w:rsidRDefault="00795FA6" w:rsidP="00795FA6"/>
    <w:p w14:paraId="08896A21" w14:textId="77777777" w:rsidR="00795FA6" w:rsidRPr="00CA38FE" w:rsidRDefault="00795FA6" w:rsidP="00795FA6">
      <w:pPr>
        <w:rPr>
          <w:b/>
          <w:bCs/>
          <w:sz w:val="28"/>
          <w:szCs w:val="28"/>
        </w:rPr>
      </w:pPr>
      <w:r w:rsidRPr="00CA38FE">
        <w:rPr>
          <w:b/>
          <w:bCs/>
          <w:sz w:val="28"/>
          <w:szCs w:val="28"/>
        </w:rPr>
        <w:t>With German subtitles (subtitles in many languages)</w:t>
      </w:r>
    </w:p>
    <w:p w14:paraId="1AB937E0" w14:textId="77777777" w:rsidR="00795FA6" w:rsidRPr="00CA38FE" w:rsidRDefault="00795FA6" w:rsidP="00795FA6">
      <w:pPr>
        <w:rPr>
          <w:b/>
          <w:bCs/>
          <w:sz w:val="28"/>
          <w:szCs w:val="28"/>
        </w:rPr>
      </w:pPr>
    </w:p>
    <w:p w14:paraId="4EA15594" w14:textId="77777777" w:rsidR="00795FA6" w:rsidRPr="00CA38FE" w:rsidRDefault="00795FA6" w:rsidP="00795FA6">
      <w:pPr>
        <w:rPr>
          <w:b/>
          <w:bCs/>
          <w:sz w:val="28"/>
          <w:szCs w:val="28"/>
        </w:rPr>
      </w:pPr>
      <w:r w:rsidRPr="00CA38FE">
        <w:rPr>
          <w:b/>
          <w:bCs/>
          <w:sz w:val="28"/>
          <w:szCs w:val="28"/>
        </w:rPr>
        <w:t xml:space="preserve">17.48 minutes </w:t>
      </w:r>
    </w:p>
    <w:p w14:paraId="1E5CFA5D" w14:textId="77777777" w:rsidR="00795FA6" w:rsidRDefault="00795FA6" w:rsidP="00795FA6">
      <w:pPr>
        <w:rPr>
          <w:noProof/>
        </w:rPr>
      </w:pPr>
    </w:p>
    <w:p w14:paraId="6FFD9554" w14:textId="77777777" w:rsidR="00795FA6" w:rsidRDefault="00795FA6" w:rsidP="00795FA6">
      <w:pPr>
        <w:rPr>
          <w:noProof/>
        </w:rPr>
      </w:pPr>
    </w:p>
    <w:p w14:paraId="6E56A5A8" w14:textId="77777777" w:rsidR="00795FA6" w:rsidRDefault="00795FA6" w:rsidP="00795FA6">
      <w:r>
        <w:rPr>
          <w:noProof/>
        </w:rPr>
        <w:drawing>
          <wp:inline distT="0" distB="0" distL="0" distR="0" wp14:anchorId="10B99BBD" wp14:editId="3B984F71">
            <wp:extent cx="5105400" cy="3642552"/>
            <wp:effectExtent l="0" t="0" r="0" b="0"/>
            <wp:docPr id="76" name="Picture 7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text, application&#10;&#10;Description automatically generated"/>
                    <pic:cNvPicPr/>
                  </pic:nvPicPr>
                  <pic:blipFill>
                    <a:blip r:embed="rId81"/>
                    <a:stretch>
                      <a:fillRect/>
                    </a:stretch>
                  </pic:blipFill>
                  <pic:spPr>
                    <a:xfrm>
                      <a:off x="0" y="0"/>
                      <a:ext cx="5134967" cy="3663647"/>
                    </a:xfrm>
                    <a:prstGeom prst="rect">
                      <a:avLst/>
                    </a:prstGeom>
                  </pic:spPr>
                </pic:pic>
              </a:graphicData>
            </a:graphic>
          </wp:inline>
        </w:drawing>
      </w:r>
    </w:p>
    <w:p w14:paraId="0D1E1ED6" w14:textId="77777777" w:rsidR="00795FA6" w:rsidRDefault="00795FA6" w:rsidP="00795FA6">
      <w:pPr>
        <w:rPr>
          <w:noProof/>
        </w:rPr>
      </w:pPr>
    </w:p>
    <w:p w14:paraId="5791B482" w14:textId="77777777" w:rsidR="00795FA6" w:rsidRDefault="00795FA6" w:rsidP="00795FA6">
      <w:pPr>
        <w:rPr>
          <w:noProof/>
        </w:rPr>
      </w:pPr>
    </w:p>
    <w:p w14:paraId="48DD5C98" w14:textId="030F46A2" w:rsidR="000C0CC6" w:rsidRPr="00C56200" w:rsidRDefault="00F52794" w:rsidP="000C0CC6">
      <w:pPr>
        <w:pStyle w:val="Heading1"/>
        <w:shd w:val="clear" w:color="auto" w:fill="F9F9F9"/>
        <w:spacing w:before="0" w:after="0"/>
        <w:rPr>
          <w:rFonts w:ascii="Roboto" w:hAnsi="Roboto"/>
          <w:b/>
          <w:bCs/>
          <w:sz w:val="32"/>
        </w:rPr>
      </w:pPr>
      <w:hyperlink r:id="rId82" w:history="1">
        <w:bookmarkStart w:id="7933" w:name="_Toc88228615"/>
        <w:bookmarkStart w:id="7934" w:name="_Toc88232983"/>
        <w:bookmarkStart w:id="7935" w:name="_Toc88234477"/>
        <w:bookmarkStart w:id="7936" w:name="_Toc88237139"/>
        <w:bookmarkStart w:id="7937" w:name="_Toc88237831"/>
        <w:bookmarkStart w:id="7938" w:name="_Toc88238818"/>
        <w:bookmarkStart w:id="7939" w:name="_Toc88239468"/>
        <w:bookmarkStart w:id="7940" w:name="_Toc88241235"/>
        <w:bookmarkStart w:id="7941" w:name="_Toc88243176"/>
        <w:bookmarkStart w:id="7942" w:name="_Toc88243889"/>
        <w:bookmarkStart w:id="7943" w:name="_Toc88740677"/>
        <w:bookmarkStart w:id="7944" w:name="_Toc89343000"/>
        <w:bookmarkStart w:id="7945" w:name="_Toc89343469"/>
        <w:bookmarkStart w:id="7946" w:name="_Toc89343737"/>
        <w:bookmarkStart w:id="7947" w:name="_Toc89349524"/>
        <w:bookmarkStart w:id="7948" w:name="_Toc89440741"/>
        <w:bookmarkStart w:id="7949" w:name="_Toc89441109"/>
        <w:bookmarkStart w:id="7950" w:name="_Toc89680832"/>
        <w:bookmarkStart w:id="7951" w:name="_Toc89950268"/>
        <w:bookmarkStart w:id="7952" w:name="_Toc90134206"/>
        <w:bookmarkStart w:id="7953" w:name="_Toc90134704"/>
        <w:bookmarkStart w:id="7954" w:name="_Toc90134977"/>
        <w:bookmarkStart w:id="7955" w:name="_Toc90135698"/>
        <w:bookmarkStart w:id="7956" w:name="_Toc90137509"/>
        <w:bookmarkStart w:id="7957" w:name="_Toc90137833"/>
        <w:bookmarkStart w:id="7958" w:name="_Toc90138104"/>
        <w:bookmarkStart w:id="7959" w:name="_Toc90138375"/>
        <w:bookmarkStart w:id="7960" w:name="_Toc90305375"/>
        <w:bookmarkStart w:id="7961" w:name="_Toc98417763"/>
        <w:r w:rsidR="00DA3B44" w:rsidRPr="00C56200">
          <w:rPr>
            <w:rStyle w:val="Hyperlink"/>
            <w:rFonts w:ascii="Roboto" w:hAnsi="Roboto"/>
            <w:b/>
            <w:bCs/>
            <w:sz w:val="32"/>
          </w:rPr>
          <w:t>Automate Programs to enable Machine Learning and Artificial Intelligence and Succeed</w:t>
        </w:r>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hyperlink>
    </w:p>
    <w:p w14:paraId="52455511" w14:textId="77777777" w:rsidR="000C0CC6" w:rsidRDefault="000C0CC6" w:rsidP="00795FA6">
      <w:pPr>
        <w:rPr>
          <w:noProof/>
        </w:rPr>
      </w:pPr>
    </w:p>
    <w:p w14:paraId="31E82CD7" w14:textId="513FB378" w:rsidR="00795FA6" w:rsidRPr="001B16A1" w:rsidRDefault="00F52794" w:rsidP="00795FA6">
      <w:pPr>
        <w:rPr>
          <w:b/>
          <w:bCs/>
          <w:noProof/>
        </w:rPr>
      </w:pPr>
      <w:hyperlink r:id="rId83" w:history="1">
        <w:r w:rsidR="001B16A1" w:rsidRPr="001B16A1">
          <w:rPr>
            <w:rStyle w:val="Hyperlink"/>
            <w:b/>
            <w:bCs/>
          </w:rPr>
          <w:t>Automate Programs to enable Machine Learning and Artificial Intelligence and Succeed - YouTube</w:t>
        </w:r>
      </w:hyperlink>
    </w:p>
    <w:p w14:paraId="330CF12C" w14:textId="77777777" w:rsidR="00795FA6" w:rsidRPr="001B16A1" w:rsidRDefault="00795FA6" w:rsidP="00795FA6">
      <w:pPr>
        <w:rPr>
          <w:b/>
          <w:bCs/>
          <w:noProof/>
        </w:rPr>
      </w:pPr>
    </w:p>
    <w:p w14:paraId="0A48C96F" w14:textId="5FD7E7DD" w:rsidR="001B16A1" w:rsidRPr="00CA38FE" w:rsidRDefault="001B16A1" w:rsidP="001B16A1">
      <w:pPr>
        <w:rPr>
          <w:b/>
          <w:bCs/>
          <w:sz w:val="28"/>
          <w:szCs w:val="28"/>
        </w:rPr>
      </w:pPr>
      <w:r>
        <w:rPr>
          <w:b/>
          <w:bCs/>
          <w:sz w:val="28"/>
          <w:szCs w:val="28"/>
        </w:rPr>
        <w:t>34</w:t>
      </w:r>
      <w:r w:rsidRPr="00CA38FE">
        <w:rPr>
          <w:b/>
          <w:bCs/>
          <w:sz w:val="28"/>
          <w:szCs w:val="28"/>
        </w:rPr>
        <w:t>.4</w:t>
      </w:r>
      <w:r>
        <w:rPr>
          <w:b/>
          <w:bCs/>
          <w:sz w:val="28"/>
          <w:szCs w:val="28"/>
        </w:rPr>
        <w:t>2</w:t>
      </w:r>
      <w:r w:rsidRPr="00CA38FE">
        <w:rPr>
          <w:b/>
          <w:bCs/>
          <w:sz w:val="28"/>
          <w:szCs w:val="28"/>
        </w:rPr>
        <w:t xml:space="preserve"> minutes </w:t>
      </w:r>
    </w:p>
    <w:p w14:paraId="661EF6BA" w14:textId="7C155764" w:rsidR="000C0CC6" w:rsidRPr="002943F3" w:rsidRDefault="000C0CC6" w:rsidP="000C0CC6">
      <w:pPr>
        <w:rPr>
          <w:noProof/>
        </w:rPr>
      </w:pPr>
    </w:p>
    <w:p w14:paraId="0380E0EB" w14:textId="6953C44D" w:rsidR="000C0CC6" w:rsidRDefault="001B16A1" w:rsidP="000C0CC6">
      <w:pPr>
        <w:rPr>
          <w:noProof/>
        </w:rPr>
      </w:pPr>
      <w:r>
        <w:rPr>
          <w:noProof/>
        </w:rPr>
        <w:lastRenderedPageBreak/>
        <w:drawing>
          <wp:inline distT="0" distB="0" distL="0" distR="0" wp14:anchorId="66BFCD78" wp14:editId="2E56687D">
            <wp:extent cx="5241016" cy="3130550"/>
            <wp:effectExtent l="0" t="0" r="0" b="0"/>
            <wp:docPr id="1" name="Picture 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imeline&#10;&#10;Description automatically generated"/>
                    <pic:cNvPicPr/>
                  </pic:nvPicPr>
                  <pic:blipFill>
                    <a:blip r:embed="rId84"/>
                    <a:stretch>
                      <a:fillRect/>
                    </a:stretch>
                  </pic:blipFill>
                  <pic:spPr>
                    <a:xfrm>
                      <a:off x="0" y="0"/>
                      <a:ext cx="5260100" cy="3141949"/>
                    </a:xfrm>
                    <a:prstGeom prst="rect">
                      <a:avLst/>
                    </a:prstGeom>
                  </pic:spPr>
                </pic:pic>
              </a:graphicData>
            </a:graphic>
          </wp:inline>
        </w:drawing>
      </w:r>
    </w:p>
    <w:p w14:paraId="4D9EA3BA" w14:textId="27E27818" w:rsidR="001245E3" w:rsidRPr="002943F3" w:rsidRDefault="001245E3" w:rsidP="000C0CC6">
      <w:pPr>
        <w:rPr>
          <w:noProof/>
        </w:rPr>
      </w:pPr>
      <w:r>
        <w:rPr>
          <w:noProof/>
        </w:rPr>
        <w:drawing>
          <wp:inline distT="0" distB="0" distL="0" distR="0" wp14:anchorId="3625F4FB" wp14:editId="7ED527A6">
            <wp:extent cx="5201675" cy="3035300"/>
            <wp:effectExtent l="0" t="0" r="0" b="0"/>
            <wp:docPr id="68" name="Picture 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application&#10;&#10;Description automatically generated"/>
                    <pic:cNvPicPr/>
                  </pic:nvPicPr>
                  <pic:blipFill>
                    <a:blip r:embed="rId85"/>
                    <a:stretch>
                      <a:fillRect/>
                    </a:stretch>
                  </pic:blipFill>
                  <pic:spPr>
                    <a:xfrm>
                      <a:off x="0" y="0"/>
                      <a:ext cx="5212005" cy="3041328"/>
                    </a:xfrm>
                    <a:prstGeom prst="rect">
                      <a:avLst/>
                    </a:prstGeom>
                  </pic:spPr>
                </pic:pic>
              </a:graphicData>
            </a:graphic>
          </wp:inline>
        </w:drawing>
      </w:r>
    </w:p>
    <w:p w14:paraId="1EDE65D1" w14:textId="77777777" w:rsidR="00803139" w:rsidRDefault="00803139" w:rsidP="00AA4B9D">
      <w:pPr>
        <w:pStyle w:val="Heading1"/>
        <w:shd w:val="clear" w:color="auto" w:fill="F9F9F9"/>
        <w:spacing w:before="0" w:after="0"/>
        <w:rPr>
          <w:sz w:val="32"/>
        </w:rPr>
      </w:pPr>
    </w:p>
    <w:p w14:paraId="5FD19654" w14:textId="57B835C3" w:rsidR="00AA4B9D" w:rsidRPr="00C56200" w:rsidRDefault="00F52794" w:rsidP="00AA4B9D">
      <w:pPr>
        <w:pStyle w:val="Heading1"/>
        <w:shd w:val="clear" w:color="auto" w:fill="F9F9F9"/>
        <w:spacing w:before="0" w:after="0"/>
        <w:rPr>
          <w:rStyle w:val="Hyperlink"/>
          <w:rFonts w:ascii="Roboto" w:hAnsi="Roboto"/>
          <w:b/>
          <w:bCs/>
          <w:sz w:val="32"/>
        </w:rPr>
      </w:pPr>
      <w:hyperlink r:id="rId86" w:history="1">
        <w:bookmarkStart w:id="7962" w:name="_Toc88228616"/>
        <w:bookmarkStart w:id="7963" w:name="_Toc88232984"/>
        <w:bookmarkStart w:id="7964" w:name="_Toc88234478"/>
        <w:bookmarkStart w:id="7965" w:name="_Toc88237140"/>
        <w:bookmarkStart w:id="7966" w:name="_Toc88237832"/>
        <w:bookmarkStart w:id="7967" w:name="_Toc88238819"/>
        <w:bookmarkStart w:id="7968" w:name="_Toc88239469"/>
        <w:bookmarkStart w:id="7969" w:name="_Toc88241236"/>
        <w:bookmarkStart w:id="7970" w:name="_Toc88243177"/>
        <w:bookmarkStart w:id="7971" w:name="_Toc88243890"/>
        <w:bookmarkStart w:id="7972" w:name="_Toc88740678"/>
        <w:bookmarkStart w:id="7973" w:name="_Toc89343001"/>
        <w:bookmarkStart w:id="7974" w:name="_Toc89343470"/>
        <w:bookmarkStart w:id="7975" w:name="_Toc89343738"/>
        <w:bookmarkStart w:id="7976" w:name="_Toc89349525"/>
        <w:bookmarkStart w:id="7977" w:name="_Toc89440742"/>
        <w:bookmarkStart w:id="7978" w:name="_Toc89441110"/>
        <w:bookmarkStart w:id="7979" w:name="_Toc89680833"/>
        <w:bookmarkStart w:id="7980" w:name="_Toc89950269"/>
        <w:bookmarkStart w:id="7981" w:name="_Toc90134207"/>
        <w:bookmarkStart w:id="7982" w:name="_Toc90134705"/>
        <w:bookmarkStart w:id="7983" w:name="_Toc90134978"/>
        <w:bookmarkStart w:id="7984" w:name="_Toc90135699"/>
        <w:bookmarkStart w:id="7985" w:name="_Toc90137510"/>
        <w:bookmarkStart w:id="7986" w:name="_Toc90137834"/>
        <w:bookmarkStart w:id="7987" w:name="_Toc90138105"/>
        <w:bookmarkStart w:id="7988" w:name="_Toc90138376"/>
        <w:bookmarkStart w:id="7989" w:name="_Toc90305376"/>
        <w:bookmarkStart w:id="7990" w:name="_Toc98417764"/>
        <w:r w:rsidR="00AA4B9D" w:rsidRPr="00C56200">
          <w:rPr>
            <w:rStyle w:val="Hyperlink"/>
            <w:rFonts w:ascii="Roboto" w:hAnsi="Roboto"/>
            <w:b/>
            <w:bCs/>
            <w:sz w:val="32"/>
          </w:rPr>
          <w:t>Real-Time Program Audit</w:t>
        </w:r>
        <w:r w:rsidR="00EC2B3D" w:rsidRPr="00C56200">
          <w:rPr>
            <w:rStyle w:val="Hyperlink"/>
            <w:rFonts w:ascii="Roboto" w:hAnsi="Roboto"/>
            <w:b/>
            <w:bCs/>
            <w:sz w:val="32"/>
          </w:rPr>
          <w:t xml:space="preserve"> (RTPA) replaces ancient, unproductive, costly </w:t>
        </w:r>
      </w:hyperlink>
      <w:r w:rsidR="00EC2B3D" w:rsidRPr="00C56200">
        <w:rPr>
          <w:rStyle w:val="Hyperlink"/>
          <w:rFonts w:ascii="Roboto" w:hAnsi="Roboto"/>
          <w:b/>
          <w:bCs/>
          <w:sz w:val="32"/>
        </w:rPr>
        <w:t xml:space="preserve"> Technology</w:t>
      </w:r>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p>
    <w:p w14:paraId="1A34E5EC" w14:textId="5DECBBB3" w:rsidR="00EC2B3D" w:rsidRDefault="00EC2B3D" w:rsidP="00EC2B3D"/>
    <w:p w14:paraId="3B6E2258" w14:textId="6C907396" w:rsidR="00456E44" w:rsidRPr="00456E44" w:rsidRDefault="00F52794" w:rsidP="00456E44">
      <w:pPr>
        <w:rPr>
          <w:b/>
          <w:bCs/>
          <w:sz w:val="28"/>
          <w:szCs w:val="28"/>
        </w:rPr>
      </w:pPr>
      <w:hyperlink r:id="rId87" w:history="1">
        <w:r w:rsidR="00456E44" w:rsidRPr="00456E44">
          <w:rPr>
            <w:rStyle w:val="Hyperlink"/>
            <w:b/>
            <w:bCs/>
          </w:rPr>
          <w:t>Real-Time Program Audit (RTPA) replaces ancient, unproductive, costly DevOps Technology - YouTube</w:t>
        </w:r>
      </w:hyperlink>
    </w:p>
    <w:p w14:paraId="55F8453D" w14:textId="77777777" w:rsidR="00456E44" w:rsidRDefault="00456E44" w:rsidP="00456E44">
      <w:pPr>
        <w:rPr>
          <w:b/>
          <w:bCs/>
          <w:sz w:val="28"/>
          <w:szCs w:val="28"/>
        </w:rPr>
      </w:pPr>
    </w:p>
    <w:p w14:paraId="72CB462A" w14:textId="5A464CAC" w:rsidR="00456E44" w:rsidRPr="00CA38FE" w:rsidRDefault="00456E44" w:rsidP="00456E44">
      <w:pPr>
        <w:rPr>
          <w:b/>
          <w:bCs/>
          <w:sz w:val="28"/>
          <w:szCs w:val="28"/>
        </w:rPr>
      </w:pPr>
      <w:r>
        <w:rPr>
          <w:b/>
          <w:bCs/>
          <w:sz w:val="28"/>
          <w:szCs w:val="28"/>
        </w:rPr>
        <w:t>26.33</w:t>
      </w:r>
      <w:r w:rsidRPr="00CA38FE">
        <w:rPr>
          <w:b/>
          <w:bCs/>
          <w:sz w:val="28"/>
          <w:szCs w:val="28"/>
        </w:rPr>
        <w:t xml:space="preserve"> minutes </w:t>
      </w:r>
    </w:p>
    <w:p w14:paraId="068103DD" w14:textId="7209A4F2" w:rsidR="00AA4B9D" w:rsidRDefault="00AA4B9D" w:rsidP="00AA4B9D"/>
    <w:p w14:paraId="7709D305" w14:textId="2EC6B252" w:rsidR="00456E44" w:rsidRDefault="00456E44" w:rsidP="00AA4B9D">
      <w:r>
        <w:rPr>
          <w:noProof/>
        </w:rPr>
        <w:lastRenderedPageBreak/>
        <w:drawing>
          <wp:inline distT="0" distB="0" distL="0" distR="0" wp14:anchorId="17B3C517" wp14:editId="633AAD7C">
            <wp:extent cx="5207000" cy="3111222"/>
            <wp:effectExtent l="0" t="0" r="0" b="0"/>
            <wp:docPr id="74" name="Picture 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10;&#10;Description automatically generated"/>
                    <pic:cNvPicPr/>
                  </pic:nvPicPr>
                  <pic:blipFill>
                    <a:blip r:embed="rId88"/>
                    <a:stretch>
                      <a:fillRect/>
                    </a:stretch>
                  </pic:blipFill>
                  <pic:spPr>
                    <a:xfrm>
                      <a:off x="0" y="0"/>
                      <a:ext cx="5227133" cy="3123251"/>
                    </a:xfrm>
                    <a:prstGeom prst="rect">
                      <a:avLst/>
                    </a:prstGeom>
                  </pic:spPr>
                </pic:pic>
              </a:graphicData>
            </a:graphic>
          </wp:inline>
        </w:drawing>
      </w:r>
    </w:p>
    <w:p w14:paraId="464F53DE" w14:textId="77777777" w:rsidR="00795FA6" w:rsidRDefault="00795FA6" w:rsidP="00795FA6">
      <w:pPr>
        <w:rPr>
          <w:noProof/>
        </w:rPr>
      </w:pPr>
    </w:p>
    <w:p w14:paraId="6C514376" w14:textId="1E3E41F8" w:rsidR="00795FA6" w:rsidRDefault="00456E44" w:rsidP="00795FA6">
      <w:pPr>
        <w:rPr>
          <w:noProof/>
        </w:rPr>
      </w:pPr>
      <w:r>
        <w:rPr>
          <w:noProof/>
        </w:rPr>
        <w:drawing>
          <wp:inline distT="0" distB="0" distL="0" distR="0" wp14:anchorId="55759565" wp14:editId="60CBA523">
            <wp:extent cx="5240221" cy="3105150"/>
            <wp:effectExtent l="0" t="0" r="0" b="0"/>
            <wp:docPr id="75" name="Picture 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text, application&#10;&#10;Description automatically generated"/>
                    <pic:cNvPicPr/>
                  </pic:nvPicPr>
                  <pic:blipFill>
                    <a:blip r:embed="rId89"/>
                    <a:stretch>
                      <a:fillRect/>
                    </a:stretch>
                  </pic:blipFill>
                  <pic:spPr>
                    <a:xfrm>
                      <a:off x="0" y="0"/>
                      <a:ext cx="5253800" cy="3113196"/>
                    </a:xfrm>
                    <a:prstGeom prst="rect">
                      <a:avLst/>
                    </a:prstGeom>
                  </pic:spPr>
                </pic:pic>
              </a:graphicData>
            </a:graphic>
          </wp:inline>
        </w:drawing>
      </w:r>
    </w:p>
    <w:p w14:paraId="20A3C790" w14:textId="462BA033" w:rsidR="00AA4B9D" w:rsidRDefault="00AA4B9D" w:rsidP="00795FA6">
      <w:pPr>
        <w:rPr>
          <w:noProof/>
        </w:rPr>
      </w:pPr>
    </w:p>
    <w:p w14:paraId="42AD02AA" w14:textId="77777777" w:rsidR="00AA4B9D" w:rsidRDefault="00AA4B9D" w:rsidP="00AA4B9D">
      <w:pPr>
        <w:rPr>
          <w:rStyle w:val="Hyperlink"/>
          <w:u w:val="none"/>
        </w:rPr>
      </w:pPr>
      <w:r>
        <w:fldChar w:fldCharType="begin"/>
      </w:r>
      <w:r>
        <w:instrText xml:space="preserve"> HYPERLINK "https://www.youtube.com/watch?v=96EVrro_0Fc" </w:instrText>
      </w:r>
      <w:r>
        <w:fldChar w:fldCharType="separate"/>
      </w:r>
    </w:p>
    <w:p w14:paraId="33F8EA2B" w14:textId="18ECE2CC" w:rsidR="0012374A" w:rsidRPr="00C56200" w:rsidRDefault="00AA4B9D" w:rsidP="0012374A">
      <w:pPr>
        <w:pStyle w:val="Heading1"/>
        <w:shd w:val="clear" w:color="auto" w:fill="F9F9F9"/>
        <w:spacing w:before="0" w:after="0"/>
        <w:rPr>
          <w:rStyle w:val="Hyperlink"/>
          <w:rFonts w:ascii="Roboto" w:hAnsi="Roboto"/>
          <w:b/>
          <w:bCs/>
          <w:sz w:val="32"/>
        </w:rPr>
      </w:pPr>
      <w:r>
        <w:fldChar w:fldCharType="end"/>
      </w:r>
      <w:hyperlink r:id="rId90" w:history="1">
        <w:bookmarkStart w:id="7991" w:name="_Toc88228617"/>
        <w:bookmarkStart w:id="7992" w:name="_Toc88232985"/>
        <w:bookmarkStart w:id="7993" w:name="_Toc88234479"/>
        <w:bookmarkStart w:id="7994" w:name="_Toc88237141"/>
        <w:bookmarkStart w:id="7995" w:name="_Toc88237833"/>
        <w:bookmarkStart w:id="7996" w:name="_Toc88238820"/>
        <w:bookmarkStart w:id="7997" w:name="_Toc88239470"/>
        <w:bookmarkStart w:id="7998" w:name="_Toc88241237"/>
        <w:bookmarkStart w:id="7999" w:name="_Toc88243178"/>
        <w:bookmarkStart w:id="8000" w:name="_Toc88243891"/>
        <w:bookmarkStart w:id="8001" w:name="_Toc88740679"/>
        <w:bookmarkStart w:id="8002" w:name="_Toc89343002"/>
        <w:bookmarkStart w:id="8003" w:name="_Toc89343471"/>
        <w:bookmarkStart w:id="8004" w:name="_Toc89343739"/>
        <w:bookmarkStart w:id="8005" w:name="_Toc89349526"/>
        <w:bookmarkStart w:id="8006" w:name="_Toc89440743"/>
        <w:bookmarkStart w:id="8007" w:name="_Toc89441111"/>
        <w:bookmarkStart w:id="8008" w:name="_Toc89680834"/>
        <w:bookmarkStart w:id="8009" w:name="_Toc89950270"/>
        <w:bookmarkStart w:id="8010" w:name="_Toc90134208"/>
        <w:bookmarkStart w:id="8011" w:name="_Toc90134706"/>
        <w:bookmarkStart w:id="8012" w:name="_Toc90134979"/>
        <w:bookmarkStart w:id="8013" w:name="_Toc90135700"/>
        <w:bookmarkStart w:id="8014" w:name="_Toc90137511"/>
        <w:bookmarkStart w:id="8015" w:name="_Toc90137835"/>
        <w:bookmarkStart w:id="8016" w:name="_Toc90138106"/>
        <w:bookmarkStart w:id="8017" w:name="_Toc90138377"/>
        <w:bookmarkStart w:id="8018" w:name="_Toc90305377"/>
        <w:bookmarkStart w:id="8019" w:name="_Toc98417765"/>
        <w:r w:rsidR="0012374A" w:rsidRPr="00C56200">
          <w:rPr>
            <w:rStyle w:val="Hyperlink"/>
            <w:rFonts w:ascii="Roboto" w:hAnsi="Roboto"/>
            <w:b/>
            <w:bCs/>
            <w:sz w:val="32"/>
          </w:rPr>
          <w:t>Real-Time Program Audit (RTPA) How RTPA works in many languages</w:t>
        </w:r>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hyperlink>
    </w:p>
    <w:p w14:paraId="6F3C41EB" w14:textId="77777777" w:rsidR="0012374A" w:rsidRPr="00BA63BD" w:rsidRDefault="0012374A" w:rsidP="0012374A">
      <w:pPr>
        <w:rPr>
          <w:b/>
          <w:bCs/>
        </w:rPr>
      </w:pPr>
    </w:p>
    <w:p w14:paraId="740BC95B" w14:textId="67D3CA54" w:rsidR="0012374A" w:rsidRPr="00BA63BD" w:rsidRDefault="00F52794" w:rsidP="0012374A">
      <w:pPr>
        <w:rPr>
          <w:b/>
          <w:bCs/>
          <w:sz w:val="28"/>
          <w:szCs w:val="28"/>
        </w:rPr>
      </w:pPr>
      <w:hyperlink r:id="rId91" w:history="1">
        <w:r w:rsidR="00BA63BD" w:rsidRPr="00BA63BD">
          <w:rPr>
            <w:rStyle w:val="Hyperlink"/>
            <w:b/>
            <w:bCs/>
          </w:rPr>
          <w:t>Real-Time Program Audit (RTPA) How RTPA works in many languages - YouTube</w:t>
        </w:r>
      </w:hyperlink>
    </w:p>
    <w:p w14:paraId="470A4B99" w14:textId="77777777" w:rsidR="00BA63BD" w:rsidRDefault="00BA63BD" w:rsidP="0012374A">
      <w:pPr>
        <w:rPr>
          <w:b/>
          <w:bCs/>
          <w:sz w:val="28"/>
          <w:szCs w:val="28"/>
        </w:rPr>
      </w:pPr>
    </w:p>
    <w:p w14:paraId="0338AFC2" w14:textId="5D188B46" w:rsidR="0012374A" w:rsidRDefault="00BA63BD" w:rsidP="0012374A">
      <w:pPr>
        <w:rPr>
          <w:b/>
          <w:bCs/>
          <w:sz w:val="28"/>
          <w:szCs w:val="28"/>
        </w:rPr>
      </w:pPr>
      <w:r>
        <w:rPr>
          <w:b/>
          <w:bCs/>
          <w:sz w:val="28"/>
          <w:szCs w:val="28"/>
        </w:rPr>
        <w:t>42.08</w:t>
      </w:r>
      <w:r w:rsidR="0012374A" w:rsidRPr="00CA38FE">
        <w:rPr>
          <w:b/>
          <w:bCs/>
          <w:sz w:val="28"/>
          <w:szCs w:val="28"/>
        </w:rPr>
        <w:t xml:space="preserve"> minutes </w:t>
      </w:r>
    </w:p>
    <w:p w14:paraId="11A3E050" w14:textId="56E11568" w:rsidR="009C3896" w:rsidRDefault="009C3896" w:rsidP="0012374A">
      <w:pPr>
        <w:rPr>
          <w:b/>
          <w:bCs/>
          <w:sz w:val="28"/>
          <w:szCs w:val="28"/>
        </w:rPr>
      </w:pPr>
    </w:p>
    <w:p w14:paraId="13FF2767" w14:textId="0D9FAAD7" w:rsidR="009C3896" w:rsidRPr="00CA38FE" w:rsidRDefault="009C3896" w:rsidP="0012374A">
      <w:pPr>
        <w:rPr>
          <w:b/>
          <w:bCs/>
          <w:sz w:val="28"/>
          <w:szCs w:val="28"/>
        </w:rPr>
      </w:pPr>
      <w:r>
        <w:rPr>
          <w:noProof/>
        </w:rPr>
        <w:lastRenderedPageBreak/>
        <w:drawing>
          <wp:inline distT="0" distB="0" distL="0" distR="0" wp14:anchorId="4169BAEB" wp14:editId="3357B547">
            <wp:extent cx="5204296" cy="3251200"/>
            <wp:effectExtent l="0" t="0" r="0" b="6350"/>
            <wp:docPr id="78" name="Picture 7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text&#10;&#10;Description automatically generated"/>
                    <pic:cNvPicPr/>
                  </pic:nvPicPr>
                  <pic:blipFill>
                    <a:blip r:embed="rId92"/>
                    <a:stretch>
                      <a:fillRect/>
                    </a:stretch>
                  </pic:blipFill>
                  <pic:spPr>
                    <a:xfrm>
                      <a:off x="0" y="0"/>
                      <a:ext cx="5217301" cy="3259325"/>
                    </a:xfrm>
                    <a:prstGeom prst="rect">
                      <a:avLst/>
                    </a:prstGeom>
                  </pic:spPr>
                </pic:pic>
              </a:graphicData>
            </a:graphic>
          </wp:inline>
        </w:drawing>
      </w:r>
    </w:p>
    <w:p w14:paraId="18EC46B7" w14:textId="43497B5A" w:rsidR="00AA4B9D" w:rsidRPr="009C3896" w:rsidRDefault="009C3896" w:rsidP="00AA4B9D">
      <w:pPr>
        <w:rPr>
          <w:b/>
          <w:bCs/>
          <w:noProof/>
          <w:sz w:val="28"/>
          <w:szCs w:val="28"/>
        </w:rPr>
      </w:pPr>
      <w:r w:rsidRPr="009C3896">
        <w:rPr>
          <w:b/>
          <w:bCs/>
          <w:noProof/>
          <w:sz w:val="28"/>
          <w:szCs w:val="28"/>
        </w:rPr>
        <w:t>RTPA initial display in English (CCSID 37)</w:t>
      </w:r>
    </w:p>
    <w:p w14:paraId="750E083B" w14:textId="77777777" w:rsidR="009C3896" w:rsidRDefault="009C3896" w:rsidP="00AA4B9D">
      <w:pPr>
        <w:rPr>
          <w:noProof/>
        </w:rPr>
      </w:pPr>
    </w:p>
    <w:p w14:paraId="12ADA9E9" w14:textId="1F296395" w:rsidR="00AA4B9D" w:rsidRDefault="009C3896" w:rsidP="00795FA6">
      <w:pPr>
        <w:rPr>
          <w:noProof/>
        </w:rPr>
      </w:pPr>
      <w:r>
        <w:rPr>
          <w:noProof/>
        </w:rPr>
        <w:drawing>
          <wp:inline distT="0" distB="0" distL="0" distR="0" wp14:anchorId="11DDFE75" wp14:editId="30AF76D9">
            <wp:extent cx="5194300" cy="3199495"/>
            <wp:effectExtent l="0" t="0" r="6350" b="1270"/>
            <wp:docPr id="77" name="Picture 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screenshot of a computer&#10;&#10;Description automatically generated"/>
                    <pic:cNvPicPr/>
                  </pic:nvPicPr>
                  <pic:blipFill>
                    <a:blip r:embed="rId93"/>
                    <a:stretch>
                      <a:fillRect/>
                    </a:stretch>
                  </pic:blipFill>
                  <pic:spPr>
                    <a:xfrm>
                      <a:off x="0" y="0"/>
                      <a:ext cx="5207047" cy="3207347"/>
                    </a:xfrm>
                    <a:prstGeom prst="rect">
                      <a:avLst/>
                    </a:prstGeom>
                  </pic:spPr>
                </pic:pic>
              </a:graphicData>
            </a:graphic>
          </wp:inline>
        </w:drawing>
      </w:r>
    </w:p>
    <w:p w14:paraId="028EFDD8" w14:textId="566F24FE" w:rsidR="00AA4B9D" w:rsidRDefault="00AA4B9D" w:rsidP="00795FA6">
      <w:pPr>
        <w:rPr>
          <w:noProof/>
        </w:rPr>
      </w:pPr>
    </w:p>
    <w:p w14:paraId="40E07DCB" w14:textId="77777777" w:rsidR="00664D61" w:rsidRDefault="00D1064F" w:rsidP="00D1064F">
      <w:pPr>
        <w:rPr>
          <w:b/>
          <w:bCs/>
          <w:noProof/>
        </w:rPr>
      </w:pPr>
      <w:r w:rsidRPr="00D1064F">
        <w:rPr>
          <w:b/>
          <w:bCs/>
          <w:noProof/>
        </w:rPr>
        <w:t>IBM</w:t>
      </w:r>
      <w:r w:rsidR="0096678B">
        <w:rPr>
          <w:b/>
          <w:bCs/>
          <w:noProof/>
        </w:rPr>
        <w:t xml:space="preserve"> i </w:t>
      </w:r>
      <w:r w:rsidRPr="00D1064F">
        <w:rPr>
          <w:b/>
          <w:bCs/>
          <w:noProof/>
        </w:rPr>
        <w:t xml:space="preserve"> </w:t>
      </w:r>
      <w:r w:rsidR="0096678B">
        <w:rPr>
          <w:b/>
          <w:bCs/>
          <w:noProof/>
        </w:rPr>
        <w:t>G</w:t>
      </w:r>
      <w:r w:rsidRPr="00D1064F">
        <w:rPr>
          <w:b/>
          <w:bCs/>
          <w:noProof/>
        </w:rPr>
        <w:t xml:space="preserve">erman </w:t>
      </w:r>
      <w:r w:rsidR="0096678B">
        <w:rPr>
          <w:b/>
          <w:bCs/>
          <w:noProof/>
        </w:rPr>
        <w:t xml:space="preserve">language </w:t>
      </w:r>
      <w:r w:rsidRPr="00D1064F">
        <w:rPr>
          <w:b/>
          <w:bCs/>
          <w:noProof/>
        </w:rPr>
        <w:t>library is QYSY2929</w:t>
      </w:r>
    </w:p>
    <w:p w14:paraId="0ED0B652" w14:textId="6459A737" w:rsidR="00DA29AC" w:rsidRPr="00D1064F" w:rsidRDefault="00664D61" w:rsidP="00D1064F">
      <w:pPr>
        <w:rPr>
          <w:rStyle w:val="Hyperlink"/>
          <w:b/>
          <w:bCs/>
        </w:rPr>
      </w:pPr>
      <w:r>
        <w:rPr>
          <w:noProof/>
        </w:rPr>
        <w:lastRenderedPageBreak/>
        <w:drawing>
          <wp:inline distT="0" distB="0" distL="0" distR="0" wp14:anchorId="3C5C45F8" wp14:editId="17E49FAC">
            <wp:extent cx="5164015" cy="3113048"/>
            <wp:effectExtent l="0" t="0" r="0" b="0"/>
            <wp:docPr id="79" name="Picture 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screenshot of a computer&#10;&#10;Description automatically generated"/>
                    <pic:cNvPicPr/>
                  </pic:nvPicPr>
                  <pic:blipFill>
                    <a:blip r:embed="rId94"/>
                    <a:stretch>
                      <a:fillRect/>
                    </a:stretch>
                  </pic:blipFill>
                  <pic:spPr>
                    <a:xfrm>
                      <a:off x="0" y="0"/>
                      <a:ext cx="5185550" cy="3126030"/>
                    </a:xfrm>
                    <a:prstGeom prst="rect">
                      <a:avLst/>
                    </a:prstGeom>
                  </pic:spPr>
                </pic:pic>
              </a:graphicData>
            </a:graphic>
          </wp:inline>
        </w:drawing>
      </w:r>
      <w:r w:rsidRPr="00D1064F">
        <w:rPr>
          <w:b/>
          <w:bCs/>
        </w:rPr>
        <w:t xml:space="preserve"> </w:t>
      </w:r>
      <w:r w:rsidR="00DA29AC">
        <w:rPr>
          <w:b/>
          <w:bCs/>
        </w:rPr>
        <w:fldChar w:fldCharType="begin"/>
      </w:r>
      <w:r w:rsidR="00DA29AC" w:rsidRPr="00D1064F">
        <w:rPr>
          <w:b/>
          <w:bCs/>
        </w:rPr>
        <w:instrText xml:space="preserve"> HYPERLINK "https://www.youtube.com/watch?v=_gZa9Sw60c0" </w:instrText>
      </w:r>
      <w:r w:rsidR="00DA29AC">
        <w:rPr>
          <w:b/>
          <w:bCs/>
        </w:rPr>
        <w:fldChar w:fldCharType="separate"/>
      </w:r>
    </w:p>
    <w:p w14:paraId="047287A2" w14:textId="65645BED" w:rsidR="00DA29AC" w:rsidRDefault="00DA29AC" w:rsidP="0096678B">
      <w:pPr>
        <w:pStyle w:val="Heading3"/>
        <w:spacing w:before="0"/>
        <w:rPr>
          <w:color w:val="0000FF"/>
          <w:u w:val="single"/>
        </w:rPr>
      </w:pPr>
    </w:p>
    <w:p w14:paraId="38CA1596" w14:textId="77777777" w:rsidR="00DA29AC" w:rsidRDefault="00DA29AC" w:rsidP="00DA29AC">
      <w:r>
        <w:fldChar w:fldCharType="end"/>
      </w:r>
    </w:p>
    <w:p w14:paraId="3BAAFD20" w14:textId="25422BC2" w:rsidR="00DA29AC" w:rsidRDefault="00DA29AC" w:rsidP="00DA29AC">
      <w:pPr>
        <w:rPr>
          <w:rStyle w:val="Hyperlink"/>
          <w:u w:val="none"/>
        </w:rPr>
      </w:pPr>
      <w:r>
        <w:fldChar w:fldCharType="begin"/>
      </w:r>
      <w:r>
        <w:instrText xml:space="preserve"> HYPERLINK "https://www.youtube.com/watch?v=96EVrro_0Fc" </w:instrText>
      </w:r>
      <w:r>
        <w:fldChar w:fldCharType="separate"/>
      </w:r>
      <w:r w:rsidR="007613EB">
        <w:rPr>
          <w:noProof/>
          <w:color w:val="0000FF"/>
        </w:rPr>
        <w:t>German Language (DEU) literals used in RTPA displays in RTPA Languages File</w:t>
      </w:r>
    </w:p>
    <w:p w14:paraId="29BD821A" w14:textId="10ACA092" w:rsidR="00DA29AC" w:rsidRDefault="00DA29AC" w:rsidP="00DA29AC"/>
    <w:p w14:paraId="5870871B" w14:textId="37AF8BB1" w:rsidR="003A5A41" w:rsidRPr="00C56200" w:rsidRDefault="00DA29AC" w:rsidP="003A5A41">
      <w:pPr>
        <w:pStyle w:val="Heading1"/>
        <w:shd w:val="clear" w:color="auto" w:fill="F9F9F9"/>
        <w:spacing w:before="0" w:after="0"/>
        <w:rPr>
          <w:rStyle w:val="Hyperlink"/>
          <w:rFonts w:ascii="Roboto" w:hAnsi="Roboto"/>
          <w:b/>
          <w:bCs/>
          <w:sz w:val="32"/>
        </w:rPr>
      </w:pPr>
      <w:r>
        <w:fldChar w:fldCharType="end"/>
      </w:r>
      <w:hyperlink r:id="rId95" w:history="1">
        <w:bookmarkStart w:id="8020" w:name="_Toc88228619"/>
        <w:bookmarkStart w:id="8021" w:name="_Toc88232987"/>
        <w:bookmarkStart w:id="8022" w:name="_Toc88234481"/>
        <w:bookmarkStart w:id="8023" w:name="_Toc88237143"/>
        <w:bookmarkStart w:id="8024" w:name="_Toc88237835"/>
        <w:bookmarkStart w:id="8025" w:name="_Toc88238821"/>
        <w:bookmarkStart w:id="8026" w:name="_Toc88239471"/>
        <w:bookmarkStart w:id="8027" w:name="_Toc88241238"/>
        <w:bookmarkStart w:id="8028" w:name="_Toc88243179"/>
        <w:bookmarkStart w:id="8029" w:name="_Toc88243892"/>
        <w:bookmarkStart w:id="8030" w:name="_Toc88740680"/>
        <w:bookmarkStart w:id="8031" w:name="_Toc89343003"/>
        <w:bookmarkStart w:id="8032" w:name="_Toc89343472"/>
        <w:bookmarkStart w:id="8033" w:name="_Toc89343740"/>
        <w:bookmarkStart w:id="8034" w:name="_Toc89349527"/>
        <w:bookmarkStart w:id="8035" w:name="_Toc89440744"/>
        <w:bookmarkStart w:id="8036" w:name="_Toc89441112"/>
        <w:bookmarkStart w:id="8037" w:name="_Toc89680835"/>
        <w:bookmarkStart w:id="8038" w:name="_Toc89950271"/>
        <w:bookmarkStart w:id="8039" w:name="_Toc90134209"/>
        <w:bookmarkStart w:id="8040" w:name="_Toc90134707"/>
        <w:bookmarkStart w:id="8041" w:name="_Toc90134980"/>
        <w:bookmarkStart w:id="8042" w:name="_Toc90135701"/>
        <w:bookmarkStart w:id="8043" w:name="_Toc90137512"/>
        <w:bookmarkStart w:id="8044" w:name="_Toc90137836"/>
        <w:bookmarkStart w:id="8045" w:name="_Toc90138107"/>
        <w:bookmarkStart w:id="8046" w:name="_Toc90138378"/>
        <w:bookmarkStart w:id="8047" w:name="_Toc90305378"/>
        <w:bookmarkStart w:id="8048" w:name="_Toc98417766"/>
        <w:r w:rsidR="003A5A41" w:rsidRPr="00C56200">
          <w:rPr>
            <w:rStyle w:val="Hyperlink"/>
            <w:rFonts w:ascii="Roboto" w:hAnsi="Roboto"/>
            <w:b/>
            <w:bCs/>
            <w:sz w:val="32"/>
          </w:rPr>
          <w:t>Triple Programmer Productivity and Value with Automation</w:t>
        </w:r>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hyperlink>
    </w:p>
    <w:p w14:paraId="6FFBF00C" w14:textId="77777777" w:rsidR="003A5A41" w:rsidRPr="003A5A41" w:rsidRDefault="003A5A41" w:rsidP="003A5A41">
      <w:pPr>
        <w:rPr>
          <w:b/>
          <w:bCs/>
        </w:rPr>
      </w:pPr>
    </w:p>
    <w:p w14:paraId="1CAD8A60" w14:textId="20CE96A2" w:rsidR="003A5A41" w:rsidRPr="003A5A41" w:rsidRDefault="00F52794" w:rsidP="003A5A41">
      <w:pPr>
        <w:rPr>
          <w:b/>
          <w:bCs/>
          <w:sz w:val="28"/>
          <w:szCs w:val="28"/>
        </w:rPr>
      </w:pPr>
      <w:hyperlink r:id="rId96" w:history="1">
        <w:r w:rsidR="003A5A41" w:rsidRPr="003A5A41">
          <w:rPr>
            <w:rStyle w:val="Hyperlink"/>
            <w:b/>
            <w:bCs/>
          </w:rPr>
          <w:t>Triple Programmer Productivity and Value with Automation - YouTube</w:t>
        </w:r>
      </w:hyperlink>
    </w:p>
    <w:p w14:paraId="24F25C2D" w14:textId="77777777" w:rsidR="003A5A41" w:rsidRDefault="003A5A41" w:rsidP="003A5A41">
      <w:pPr>
        <w:rPr>
          <w:b/>
          <w:bCs/>
          <w:sz w:val="28"/>
          <w:szCs w:val="28"/>
        </w:rPr>
      </w:pPr>
    </w:p>
    <w:p w14:paraId="48A2465D" w14:textId="0814EC95" w:rsidR="003A5A41" w:rsidRDefault="00090276" w:rsidP="003A5A41">
      <w:pPr>
        <w:rPr>
          <w:b/>
          <w:bCs/>
          <w:sz w:val="28"/>
          <w:szCs w:val="28"/>
        </w:rPr>
      </w:pPr>
      <w:r>
        <w:rPr>
          <w:b/>
          <w:bCs/>
          <w:sz w:val="28"/>
          <w:szCs w:val="28"/>
        </w:rPr>
        <w:t>29.00</w:t>
      </w:r>
      <w:r w:rsidR="003A5A41" w:rsidRPr="00CA38FE">
        <w:rPr>
          <w:b/>
          <w:bCs/>
          <w:sz w:val="28"/>
          <w:szCs w:val="28"/>
        </w:rPr>
        <w:t xml:space="preserve"> minutes </w:t>
      </w:r>
    </w:p>
    <w:p w14:paraId="6634F23D" w14:textId="14722E30" w:rsidR="00DA29AC" w:rsidRDefault="00DA29AC" w:rsidP="00DA29AC"/>
    <w:p w14:paraId="09C73A0D" w14:textId="572CA8FF" w:rsidR="00795FA6" w:rsidRDefault="00090276" w:rsidP="00795FA6">
      <w:r>
        <w:rPr>
          <w:noProof/>
        </w:rPr>
        <w:drawing>
          <wp:inline distT="0" distB="0" distL="0" distR="0" wp14:anchorId="675C3180" wp14:editId="70F5D0F6">
            <wp:extent cx="5155522" cy="3024553"/>
            <wp:effectExtent l="0" t="0" r="7620" b="4445"/>
            <wp:docPr id="81" name="Picture 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text, application&#10;&#10;Description automatically generated"/>
                    <pic:cNvPicPr/>
                  </pic:nvPicPr>
                  <pic:blipFill>
                    <a:blip r:embed="rId97"/>
                    <a:stretch>
                      <a:fillRect/>
                    </a:stretch>
                  </pic:blipFill>
                  <pic:spPr>
                    <a:xfrm>
                      <a:off x="0" y="0"/>
                      <a:ext cx="5175546" cy="3036301"/>
                    </a:xfrm>
                    <a:prstGeom prst="rect">
                      <a:avLst/>
                    </a:prstGeom>
                  </pic:spPr>
                </pic:pic>
              </a:graphicData>
            </a:graphic>
          </wp:inline>
        </w:drawing>
      </w:r>
    </w:p>
    <w:p w14:paraId="3B0AA970" w14:textId="77777777" w:rsidR="00795FA6" w:rsidRDefault="00795FA6" w:rsidP="00795FA6">
      <w:pPr>
        <w:rPr>
          <w:b/>
          <w:color w:val="FF0000"/>
          <w:sz w:val="32"/>
          <w:szCs w:val="32"/>
        </w:rPr>
      </w:pPr>
    </w:p>
    <w:p w14:paraId="231307AE" w14:textId="25C4B884" w:rsidR="00795FA6" w:rsidRDefault="00795FA6" w:rsidP="00795FA6">
      <w:pPr>
        <w:shd w:val="clear" w:color="auto" w:fill="FFFFFF"/>
        <w:ind w:left="0"/>
        <w:jc w:val="left"/>
        <w:rPr>
          <w:rFonts w:ascii="Roboto" w:hAnsi="Roboto"/>
          <w:color w:val="202124"/>
        </w:rPr>
      </w:pPr>
    </w:p>
    <w:p w14:paraId="2C1A5775" w14:textId="7AC43D06" w:rsidR="00795FA6" w:rsidRDefault="00090276" w:rsidP="00795FA6">
      <w:pPr>
        <w:shd w:val="clear" w:color="auto" w:fill="FFFFFF"/>
        <w:ind w:left="0"/>
        <w:jc w:val="left"/>
        <w:rPr>
          <w:rFonts w:ascii="Roboto" w:hAnsi="Roboto"/>
          <w:color w:val="202124"/>
        </w:rPr>
      </w:pPr>
      <w:r>
        <w:rPr>
          <w:noProof/>
        </w:rPr>
        <w:drawing>
          <wp:inline distT="0" distB="0" distL="0" distR="0" wp14:anchorId="556615FA" wp14:editId="63ABADE3">
            <wp:extent cx="5611344" cy="3341077"/>
            <wp:effectExtent l="0" t="0" r="8890" b="0"/>
            <wp:docPr id="82" name="Picture 8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text, application&#10;&#10;Description automatically generated"/>
                    <pic:cNvPicPr/>
                  </pic:nvPicPr>
                  <pic:blipFill>
                    <a:blip r:embed="rId98"/>
                    <a:stretch>
                      <a:fillRect/>
                    </a:stretch>
                  </pic:blipFill>
                  <pic:spPr>
                    <a:xfrm>
                      <a:off x="0" y="0"/>
                      <a:ext cx="5628445" cy="3351259"/>
                    </a:xfrm>
                    <a:prstGeom prst="rect">
                      <a:avLst/>
                    </a:prstGeom>
                  </pic:spPr>
                </pic:pic>
              </a:graphicData>
            </a:graphic>
          </wp:inline>
        </w:drawing>
      </w:r>
    </w:p>
    <w:p w14:paraId="0999F4A8" w14:textId="77777777" w:rsidR="00795FA6" w:rsidRDefault="00795FA6" w:rsidP="00795FA6">
      <w:pPr>
        <w:rPr>
          <w:rStyle w:val="Hyperlink"/>
          <w:u w:val="none"/>
        </w:rPr>
      </w:pPr>
      <w:r>
        <w:fldChar w:fldCharType="begin"/>
      </w:r>
      <w:r>
        <w:instrText xml:space="preserve"> HYPERLINK "https://www.youtube.com/watch?v=96EVrro_0Fc" </w:instrText>
      </w:r>
      <w:r>
        <w:fldChar w:fldCharType="separate"/>
      </w:r>
    </w:p>
    <w:p w14:paraId="021BD49D" w14:textId="77777777" w:rsidR="00795FA6" w:rsidRDefault="00795FA6" w:rsidP="00795FA6">
      <w:r>
        <w:fldChar w:fldCharType="end"/>
      </w:r>
    </w:p>
    <w:p w14:paraId="6CED6E1C" w14:textId="0C24B358" w:rsidR="00795FA6" w:rsidRPr="00C56200" w:rsidRDefault="00795FA6" w:rsidP="00795FA6">
      <w:pPr>
        <w:pStyle w:val="Heading1"/>
        <w:shd w:val="clear" w:color="auto" w:fill="F9F9F9"/>
        <w:spacing w:before="0" w:after="0"/>
        <w:rPr>
          <w:rFonts w:ascii="Roboto" w:hAnsi="Roboto"/>
          <w:spacing w:val="0"/>
          <w:sz w:val="32"/>
        </w:rPr>
      </w:pPr>
      <w:bookmarkStart w:id="8049" w:name="_Toc88228620"/>
      <w:bookmarkStart w:id="8050" w:name="_Toc88232988"/>
      <w:bookmarkStart w:id="8051" w:name="_Toc88234482"/>
      <w:bookmarkStart w:id="8052" w:name="_Toc88237144"/>
      <w:bookmarkStart w:id="8053" w:name="_Toc88237836"/>
      <w:bookmarkStart w:id="8054" w:name="_Toc88238822"/>
      <w:bookmarkStart w:id="8055" w:name="_Toc88239472"/>
      <w:bookmarkStart w:id="8056" w:name="_Toc88241239"/>
      <w:bookmarkStart w:id="8057" w:name="_Toc88243180"/>
      <w:bookmarkStart w:id="8058" w:name="_Toc88243893"/>
      <w:bookmarkStart w:id="8059" w:name="_Toc88740681"/>
      <w:bookmarkStart w:id="8060" w:name="_Toc89343004"/>
      <w:bookmarkStart w:id="8061" w:name="_Toc89343473"/>
      <w:bookmarkStart w:id="8062" w:name="_Toc89343741"/>
      <w:bookmarkStart w:id="8063" w:name="_Toc89349528"/>
      <w:bookmarkStart w:id="8064" w:name="_Toc89440745"/>
      <w:bookmarkStart w:id="8065" w:name="_Toc89441113"/>
      <w:bookmarkStart w:id="8066" w:name="_Toc89680836"/>
      <w:bookmarkStart w:id="8067" w:name="_Toc89950272"/>
      <w:bookmarkStart w:id="8068" w:name="_Toc90134210"/>
      <w:bookmarkStart w:id="8069" w:name="_Toc90134708"/>
      <w:bookmarkStart w:id="8070" w:name="_Toc90134981"/>
      <w:bookmarkStart w:id="8071" w:name="_Toc90135702"/>
      <w:bookmarkStart w:id="8072" w:name="_Toc90137513"/>
      <w:bookmarkStart w:id="8073" w:name="_Toc90137837"/>
      <w:bookmarkStart w:id="8074" w:name="_Toc90138108"/>
      <w:bookmarkStart w:id="8075" w:name="_Toc90138379"/>
      <w:bookmarkStart w:id="8076" w:name="_Toc90305379"/>
      <w:bookmarkStart w:id="8077" w:name="_Toc98417767"/>
      <w:r w:rsidRPr="00C56200">
        <w:rPr>
          <w:rFonts w:ascii="Roboto" w:hAnsi="Roboto"/>
          <w:b/>
          <w:bCs/>
          <w:sz w:val="32"/>
        </w:rPr>
        <w:t>Multiply Programmer Productivity, Capability,  by 3, 5, 10, 100 Times with Automation</w:t>
      </w:r>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p>
    <w:p w14:paraId="6371E387" w14:textId="77777777" w:rsidR="000E6916" w:rsidRDefault="000E6916" w:rsidP="00795FA6"/>
    <w:p w14:paraId="17468103" w14:textId="54F4CB61" w:rsidR="00795FA6" w:rsidRDefault="00F52794" w:rsidP="00795FA6">
      <w:pPr>
        <w:rPr>
          <w:rStyle w:val="Hyperlink"/>
          <w:b/>
          <w:bCs/>
        </w:rPr>
      </w:pPr>
      <w:hyperlink r:id="rId99" w:history="1">
        <w:r w:rsidR="00795FA6" w:rsidRPr="000E6916">
          <w:rPr>
            <w:rStyle w:val="Hyperlink"/>
            <w:b/>
            <w:bCs/>
          </w:rPr>
          <w:t xml:space="preserve">Multiply Programmer Productivity, Capability, Value by 3, 5, 10, 100 Times with Automation </w:t>
        </w:r>
        <w:r w:rsidR="000E6916">
          <w:rPr>
            <w:rStyle w:val="Hyperlink"/>
            <w:b/>
            <w:bCs/>
          </w:rPr>
          <w:t>–</w:t>
        </w:r>
        <w:r w:rsidR="00795FA6" w:rsidRPr="000E6916">
          <w:rPr>
            <w:rStyle w:val="Hyperlink"/>
            <w:b/>
            <w:bCs/>
          </w:rPr>
          <w:t xml:space="preserve"> YouTube</w:t>
        </w:r>
      </w:hyperlink>
    </w:p>
    <w:p w14:paraId="4E2B3AE1" w14:textId="77777777" w:rsidR="00803139" w:rsidRDefault="00803139" w:rsidP="00795FA6">
      <w:pPr>
        <w:rPr>
          <w:rStyle w:val="Hyperlink"/>
          <w:b/>
          <w:bCs/>
        </w:rPr>
      </w:pPr>
    </w:p>
    <w:p w14:paraId="6D0C0A6B" w14:textId="40180E18" w:rsidR="000E6916" w:rsidRDefault="000E6916" w:rsidP="000E6916">
      <w:pPr>
        <w:rPr>
          <w:b/>
          <w:bCs/>
          <w:sz w:val="28"/>
          <w:szCs w:val="28"/>
        </w:rPr>
      </w:pPr>
      <w:r>
        <w:rPr>
          <w:b/>
          <w:bCs/>
          <w:sz w:val="28"/>
          <w:szCs w:val="28"/>
        </w:rPr>
        <w:t>53.04</w:t>
      </w:r>
      <w:r w:rsidRPr="00CA38FE">
        <w:rPr>
          <w:b/>
          <w:bCs/>
          <w:sz w:val="28"/>
          <w:szCs w:val="28"/>
        </w:rPr>
        <w:t xml:space="preserve"> minutes </w:t>
      </w:r>
    </w:p>
    <w:p w14:paraId="4ABF2440" w14:textId="3006E9B2" w:rsidR="000E6916" w:rsidRPr="000E6916" w:rsidRDefault="000864ED" w:rsidP="00795FA6">
      <w:pPr>
        <w:rPr>
          <w:b/>
          <w:bCs/>
        </w:rPr>
      </w:pPr>
      <w:r>
        <w:rPr>
          <w:b/>
          <w:bCs/>
        </w:rPr>
        <w:t>F</w:t>
      </w:r>
    </w:p>
    <w:p w14:paraId="06D01EC5" w14:textId="7D2A3D37" w:rsidR="00795FA6" w:rsidRDefault="000E6916" w:rsidP="00795FA6">
      <w:r>
        <w:rPr>
          <w:noProof/>
        </w:rPr>
        <w:lastRenderedPageBreak/>
        <w:drawing>
          <wp:inline distT="0" distB="0" distL="0" distR="0" wp14:anchorId="587B6742" wp14:editId="6764AE51">
            <wp:extent cx="5158154" cy="3063881"/>
            <wp:effectExtent l="0" t="0" r="4445" b="3175"/>
            <wp:docPr id="83" name="Picture 8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imeline&#10;&#10;Description automatically generated"/>
                    <pic:cNvPicPr/>
                  </pic:nvPicPr>
                  <pic:blipFill>
                    <a:blip r:embed="rId100"/>
                    <a:stretch>
                      <a:fillRect/>
                    </a:stretch>
                  </pic:blipFill>
                  <pic:spPr>
                    <a:xfrm>
                      <a:off x="0" y="0"/>
                      <a:ext cx="5183690" cy="3079049"/>
                    </a:xfrm>
                    <a:prstGeom prst="rect">
                      <a:avLst/>
                    </a:prstGeom>
                  </pic:spPr>
                </pic:pic>
              </a:graphicData>
            </a:graphic>
          </wp:inline>
        </w:drawing>
      </w:r>
    </w:p>
    <w:p w14:paraId="6820EFA0" w14:textId="5295C682" w:rsidR="000E6916" w:rsidRDefault="000E6916" w:rsidP="00795FA6"/>
    <w:p w14:paraId="56ED4CF4" w14:textId="4022CAAE" w:rsidR="000E6916" w:rsidRDefault="00766540" w:rsidP="00795FA6">
      <w:r>
        <w:rPr>
          <w:noProof/>
        </w:rPr>
        <w:drawing>
          <wp:inline distT="0" distB="0" distL="0" distR="0" wp14:anchorId="11C6435D" wp14:editId="3BB9C0DD">
            <wp:extent cx="5117123" cy="3022958"/>
            <wp:effectExtent l="0" t="0" r="7620" b="6350"/>
            <wp:docPr id="84" name="Picture 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able&#10;&#10;Description automatically generated"/>
                    <pic:cNvPicPr/>
                  </pic:nvPicPr>
                  <pic:blipFill>
                    <a:blip r:embed="rId101"/>
                    <a:stretch>
                      <a:fillRect/>
                    </a:stretch>
                  </pic:blipFill>
                  <pic:spPr>
                    <a:xfrm>
                      <a:off x="0" y="0"/>
                      <a:ext cx="5131537" cy="3031473"/>
                    </a:xfrm>
                    <a:prstGeom prst="rect">
                      <a:avLst/>
                    </a:prstGeom>
                  </pic:spPr>
                </pic:pic>
              </a:graphicData>
            </a:graphic>
          </wp:inline>
        </w:drawing>
      </w:r>
    </w:p>
    <w:p w14:paraId="7B9F5BC9" w14:textId="2B912DB3" w:rsidR="000E6916" w:rsidRDefault="000E6916" w:rsidP="00795FA6"/>
    <w:p w14:paraId="7B92F348" w14:textId="4F8C0764" w:rsidR="000E6916" w:rsidRDefault="000E6916" w:rsidP="00795FA6"/>
    <w:p w14:paraId="4A047972" w14:textId="28B3D665" w:rsidR="000E6916" w:rsidRDefault="000E6916" w:rsidP="00795FA6"/>
    <w:p w14:paraId="16349B37" w14:textId="7B333B22" w:rsidR="000E6916" w:rsidRDefault="000E6916" w:rsidP="00795FA6"/>
    <w:p w14:paraId="7770835B" w14:textId="326C2B93" w:rsidR="000E6916" w:rsidRDefault="000E6916" w:rsidP="00795FA6"/>
    <w:p w14:paraId="6C2E20CE" w14:textId="33C6AA5C" w:rsidR="000022C3" w:rsidRDefault="000022C3" w:rsidP="000022C3">
      <w:pPr>
        <w:pStyle w:val="Heading2"/>
      </w:pPr>
      <w:bookmarkStart w:id="8078" w:name="_Toc526940165"/>
      <w:bookmarkStart w:id="8079" w:name="_Toc527369555"/>
      <w:bookmarkStart w:id="8080" w:name="_Toc534305705"/>
      <w:bookmarkStart w:id="8081" w:name="_Toc534373864"/>
      <w:bookmarkStart w:id="8082" w:name="_Toc534385658"/>
      <w:bookmarkStart w:id="8083" w:name="_Toc534386163"/>
      <w:bookmarkStart w:id="8084" w:name="_Toc535168351"/>
      <w:bookmarkStart w:id="8085" w:name="_Toc535241976"/>
      <w:bookmarkStart w:id="8086" w:name="_Toc535242495"/>
      <w:bookmarkStart w:id="8087" w:name="_Toc535948258"/>
      <w:bookmarkStart w:id="8088" w:name="_Toc112136"/>
      <w:bookmarkStart w:id="8089" w:name="_Toc597347"/>
      <w:bookmarkStart w:id="8090" w:name="_Toc685055"/>
      <w:bookmarkStart w:id="8091" w:name="_Toc685695"/>
      <w:bookmarkStart w:id="8092" w:name="_Toc686747"/>
      <w:bookmarkStart w:id="8093" w:name="_Toc869227"/>
      <w:bookmarkStart w:id="8094" w:name="_Toc869393"/>
      <w:bookmarkStart w:id="8095" w:name="_Toc869558"/>
      <w:bookmarkStart w:id="8096" w:name="_Toc869723"/>
      <w:bookmarkStart w:id="8097" w:name="_Toc964332"/>
      <w:bookmarkStart w:id="8098" w:name="_Toc1816098"/>
      <w:bookmarkStart w:id="8099" w:name="_Toc1828632"/>
      <w:bookmarkStart w:id="8100" w:name="_Toc1828801"/>
      <w:bookmarkStart w:id="8101" w:name="_Toc1828970"/>
      <w:bookmarkStart w:id="8102" w:name="_Toc5979660"/>
      <w:bookmarkStart w:id="8103" w:name="_Toc5979879"/>
      <w:bookmarkStart w:id="8104" w:name="_Toc6481075"/>
      <w:bookmarkStart w:id="8105" w:name="_Toc6992048"/>
      <w:bookmarkStart w:id="8106" w:name="_Toc6992222"/>
      <w:bookmarkStart w:id="8107" w:name="_Toc6992394"/>
      <w:bookmarkStart w:id="8108" w:name="_Toc6992567"/>
      <w:bookmarkStart w:id="8109" w:name="_Toc6992740"/>
      <w:bookmarkStart w:id="8110" w:name="_Toc6992911"/>
      <w:bookmarkStart w:id="8111" w:name="_Toc6997878"/>
      <w:bookmarkStart w:id="8112" w:name="_Toc6998050"/>
      <w:bookmarkStart w:id="8113" w:name="_Toc6998222"/>
      <w:bookmarkStart w:id="8114" w:name="_Toc6998806"/>
      <w:bookmarkStart w:id="8115" w:name="_Toc8570003"/>
      <w:bookmarkStart w:id="8116" w:name="_Toc8639032"/>
      <w:bookmarkStart w:id="8117" w:name="_Toc8639379"/>
      <w:bookmarkStart w:id="8118" w:name="_Toc8639757"/>
      <w:bookmarkStart w:id="8119" w:name="_Toc8639934"/>
      <w:bookmarkStart w:id="8120" w:name="_Toc8640111"/>
      <w:bookmarkStart w:id="8121" w:name="_Toc8640288"/>
      <w:bookmarkStart w:id="8122" w:name="_Toc8640465"/>
      <w:bookmarkStart w:id="8123" w:name="_Toc8640642"/>
      <w:bookmarkStart w:id="8124" w:name="_Toc8640819"/>
      <w:bookmarkStart w:id="8125" w:name="_Toc8640998"/>
      <w:bookmarkStart w:id="8126" w:name="_Toc8641175"/>
      <w:bookmarkStart w:id="8127" w:name="_Toc8641353"/>
      <w:bookmarkStart w:id="8128" w:name="_Toc8661388"/>
      <w:bookmarkStart w:id="8129" w:name="_Toc8661566"/>
      <w:bookmarkStart w:id="8130" w:name="_Toc8662100"/>
      <w:bookmarkStart w:id="8131" w:name="_Toc8662280"/>
      <w:bookmarkStart w:id="8132" w:name="_Toc8662459"/>
      <w:bookmarkStart w:id="8133" w:name="_Toc11480210"/>
      <w:bookmarkStart w:id="8134" w:name="_Toc11480391"/>
      <w:bookmarkStart w:id="8135" w:name="_Toc12695816"/>
      <w:bookmarkStart w:id="8136" w:name="_Toc12728943"/>
      <w:bookmarkStart w:id="8137" w:name="_Toc12814896"/>
      <w:bookmarkStart w:id="8138" w:name="_Toc12900628"/>
      <w:bookmarkStart w:id="8139" w:name="_Toc12900807"/>
      <w:bookmarkStart w:id="8140" w:name="_Toc12901045"/>
      <w:bookmarkStart w:id="8141" w:name="_Toc12901233"/>
      <w:bookmarkStart w:id="8142" w:name="_Toc12901542"/>
      <w:bookmarkStart w:id="8143" w:name="_Toc12902224"/>
      <w:bookmarkStart w:id="8144" w:name="_Toc17715329"/>
      <w:bookmarkStart w:id="8145" w:name="_Toc19542491"/>
      <w:bookmarkStart w:id="8146" w:name="_Toc19542679"/>
      <w:bookmarkStart w:id="8147" w:name="_Toc19543080"/>
      <w:bookmarkStart w:id="8148" w:name="_Toc19544749"/>
      <w:bookmarkStart w:id="8149" w:name="_Toc20757628"/>
      <w:bookmarkStart w:id="8150" w:name="_Toc20758125"/>
      <w:bookmarkStart w:id="8151" w:name="_Toc23669180"/>
      <w:bookmarkStart w:id="8152" w:name="_Toc23669526"/>
      <w:bookmarkStart w:id="8153" w:name="_Toc23958795"/>
      <w:bookmarkStart w:id="8154" w:name="_Toc23959280"/>
      <w:bookmarkStart w:id="8155" w:name="_Toc23960141"/>
      <w:bookmarkStart w:id="8156" w:name="_Toc23960324"/>
      <w:bookmarkStart w:id="8157" w:name="_Toc23960691"/>
      <w:bookmarkStart w:id="8158" w:name="_Toc24126237"/>
      <w:bookmarkStart w:id="8159" w:name="_Toc24126643"/>
      <w:bookmarkStart w:id="8160" w:name="_Toc24128389"/>
      <w:bookmarkStart w:id="8161" w:name="_Toc24129009"/>
      <w:bookmarkStart w:id="8162" w:name="_Toc25486085"/>
      <w:bookmarkStart w:id="8163" w:name="_Toc25488127"/>
      <w:bookmarkStart w:id="8164" w:name="_Toc25576094"/>
      <w:bookmarkStart w:id="8165" w:name="_Toc25576406"/>
      <w:bookmarkStart w:id="8166" w:name="_Toc27919434"/>
      <w:bookmarkStart w:id="8167" w:name="_Toc27919640"/>
      <w:bookmarkStart w:id="8168" w:name="_Toc27919880"/>
      <w:bookmarkStart w:id="8169" w:name="_Toc27920109"/>
      <w:bookmarkStart w:id="8170" w:name="_Toc27920349"/>
      <w:bookmarkStart w:id="8171" w:name="_Toc28003956"/>
      <w:bookmarkStart w:id="8172" w:name="_Toc28004157"/>
      <w:bookmarkStart w:id="8173" w:name="_Toc28004385"/>
      <w:bookmarkStart w:id="8174" w:name="_Toc28004585"/>
      <w:bookmarkStart w:id="8175" w:name="_Toc28862806"/>
      <w:bookmarkStart w:id="8176" w:name="_Toc28863101"/>
      <w:bookmarkStart w:id="8177" w:name="_Toc28863358"/>
      <w:bookmarkStart w:id="8178" w:name="_Toc28864021"/>
      <w:bookmarkStart w:id="8179" w:name="_Toc28866223"/>
      <w:bookmarkStart w:id="8180" w:name="_Toc28866452"/>
      <w:bookmarkStart w:id="8181" w:name="_Toc28871065"/>
      <w:bookmarkStart w:id="8182" w:name="_Toc28885923"/>
      <w:bookmarkStart w:id="8183" w:name="_Toc48200355"/>
      <w:bookmarkStart w:id="8184" w:name="_Toc48231653"/>
      <w:bookmarkStart w:id="8185" w:name="_Toc48305385"/>
      <w:bookmarkStart w:id="8186" w:name="_Toc48314771"/>
      <w:bookmarkStart w:id="8187" w:name="_Toc48318440"/>
      <w:bookmarkStart w:id="8188" w:name="_Toc48318643"/>
      <w:bookmarkStart w:id="8189" w:name="_Toc48318845"/>
      <w:bookmarkStart w:id="8190" w:name="_Toc48319270"/>
      <w:bookmarkStart w:id="8191" w:name="_Toc48396802"/>
      <w:bookmarkStart w:id="8192" w:name="_Toc48408881"/>
      <w:bookmarkStart w:id="8193" w:name="_Toc48483494"/>
      <w:bookmarkStart w:id="8194" w:name="_Toc48646315"/>
      <w:bookmarkStart w:id="8195" w:name="_Toc48737400"/>
      <w:bookmarkStart w:id="8196" w:name="_Toc48825026"/>
      <w:bookmarkStart w:id="8197" w:name="_Toc48825524"/>
      <w:bookmarkStart w:id="8198" w:name="_Toc48835460"/>
      <w:bookmarkStart w:id="8199" w:name="_Toc48835783"/>
      <w:bookmarkStart w:id="8200" w:name="_Toc48902268"/>
      <w:bookmarkStart w:id="8201" w:name="_Toc48925605"/>
      <w:bookmarkStart w:id="8202" w:name="_Toc48925880"/>
      <w:bookmarkStart w:id="8203" w:name="_Toc48997696"/>
      <w:bookmarkStart w:id="8204" w:name="_Toc49004054"/>
      <w:bookmarkStart w:id="8205" w:name="_Toc49075364"/>
      <w:bookmarkStart w:id="8206" w:name="_Toc49082509"/>
      <w:bookmarkStart w:id="8207" w:name="_Toc49082807"/>
      <w:bookmarkStart w:id="8208" w:name="_Toc49083209"/>
      <w:bookmarkStart w:id="8209" w:name="_Toc49083441"/>
      <w:bookmarkStart w:id="8210" w:name="_Toc49088298"/>
      <w:bookmarkStart w:id="8211" w:name="_Toc49088532"/>
      <w:bookmarkStart w:id="8212" w:name="_Toc49090209"/>
      <w:bookmarkStart w:id="8213" w:name="_Toc50102583"/>
      <w:bookmarkStart w:id="8214" w:name="_Toc50369399"/>
      <w:bookmarkStart w:id="8215" w:name="_Toc50369727"/>
      <w:bookmarkStart w:id="8216" w:name="_Toc53753001"/>
      <w:bookmarkStart w:id="8217" w:name="_Toc53753298"/>
      <w:bookmarkStart w:id="8218" w:name="_Toc53756625"/>
      <w:bookmarkStart w:id="8219" w:name="_Toc53757378"/>
      <w:bookmarkStart w:id="8220" w:name="_Toc54010216"/>
      <w:bookmarkStart w:id="8221" w:name="_Toc54532126"/>
      <w:bookmarkStart w:id="8222" w:name="_Toc54532377"/>
      <w:bookmarkStart w:id="8223" w:name="_Toc54532627"/>
      <w:bookmarkStart w:id="8224" w:name="_Toc54536281"/>
      <w:bookmarkStart w:id="8225" w:name="_Toc54623098"/>
      <w:bookmarkStart w:id="8226" w:name="_Toc54699324"/>
      <w:bookmarkStart w:id="8227" w:name="_Toc54699758"/>
      <w:bookmarkStart w:id="8228" w:name="_Toc55038212"/>
      <w:bookmarkStart w:id="8229" w:name="_Toc55224928"/>
      <w:bookmarkStart w:id="8230" w:name="_Toc57299124"/>
      <w:bookmarkStart w:id="8231" w:name="_Toc57458219"/>
      <w:bookmarkStart w:id="8232" w:name="_Toc57458477"/>
      <w:bookmarkStart w:id="8233" w:name="_Toc57458793"/>
      <w:bookmarkStart w:id="8234" w:name="_Toc57459052"/>
      <w:bookmarkStart w:id="8235" w:name="_Toc62052709"/>
      <w:bookmarkStart w:id="8236" w:name="_Toc66712274"/>
      <w:bookmarkStart w:id="8237" w:name="_Toc66713263"/>
      <w:bookmarkStart w:id="8238" w:name="_Toc66713747"/>
      <w:bookmarkStart w:id="8239" w:name="_Toc66883125"/>
      <w:bookmarkStart w:id="8240" w:name="_Toc66883427"/>
      <w:bookmarkStart w:id="8241" w:name="_Toc66883766"/>
      <w:bookmarkStart w:id="8242" w:name="_Toc66884244"/>
      <w:bookmarkStart w:id="8243" w:name="_Toc66885192"/>
      <w:bookmarkStart w:id="8244" w:name="_Toc66962558"/>
      <w:bookmarkStart w:id="8245" w:name="_Toc66962862"/>
      <w:bookmarkStart w:id="8246" w:name="_Toc88228623"/>
      <w:bookmarkStart w:id="8247" w:name="_Toc88232991"/>
      <w:bookmarkStart w:id="8248" w:name="_Toc88234484"/>
      <w:bookmarkStart w:id="8249" w:name="_Toc88237145"/>
      <w:bookmarkStart w:id="8250" w:name="_Toc88237837"/>
      <w:bookmarkStart w:id="8251" w:name="_Toc88238823"/>
      <w:bookmarkStart w:id="8252" w:name="_Toc88239473"/>
      <w:bookmarkStart w:id="8253" w:name="_Toc88241240"/>
      <w:bookmarkStart w:id="8254" w:name="_Toc88243181"/>
      <w:bookmarkStart w:id="8255" w:name="_Toc88243894"/>
      <w:bookmarkStart w:id="8256" w:name="_Toc88740682"/>
      <w:bookmarkStart w:id="8257" w:name="_Toc89343005"/>
      <w:bookmarkStart w:id="8258" w:name="_Toc89343474"/>
      <w:bookmarkStart w:id="8259" w:name="_Toc89343742"/>
      <w:bookmarkStart w:id="8260" w:name="_Toc89349529"/>
      <w:bookmarkStart w:id="8261" w:name="_Toc89440746"/>
      <w:bookmarkStart w:id="8262" w:name="_Toc89441114"/>
      <w:bookmarkStart w:id="8263" w:name="_Toc89680837"/>
      <w:bookmarkStart w:id="8264" w:name="_Toc89950273"/>
      <w:bookmarkStart w:id="8265" w:name="_Toc90134211"/>
      <w:bookmarkStart w:id="8266" w:name="_Toc90134709"/>
      <w:bookmarkStart w:id="8267" w:name="_Toc90134982"/>
      <w:bookmarkStart w:id="8268" w:name="_Toc90135703"/>
      <w:bookmarkStart w:id="8269" w:name="_Toc90137514"/>
      <w:bookmarkStart w:id="8270" w:name="_Toc90137838"/>
      <w:bookmarkStart w:id="8271" w:name="_Toc90138109"/>
      <w:bookmarkStart w:id="8272" w:name="_Toc90138380"/>
      <w:bookmarkStart w:id="8273" w:name="_Toc90305380"/>
      <w:bookmarkStart w:id="8274" w:name="_Toc98417768"/>
      <w:r>
        <w:t>RTPA Demonstrations in many Country Languages</w:t>
      </w:r>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r>
        <w:t xml:space="preserve">  </w:t>
      </w:r>
    </w:p>
    <w:p w14:paraId="40AD6E2E" w14:textId="7A9FCD16" w:rsidR="000022C3" w:rsidRPr="000022C3" w:rsidRDefault="000022C3" w:rsidP="000022C3">
      <w:pPr>
        <w:rPr>
          <w:b/>
          <w:sz w:val="28"/>
          <w:szCs w:val="28"/>
        </w:rPr>
      </w:pPr>
      <w:r w:rsidRPr="000022C3">
        <w:rPr>
          <w:b/>
          <w:sz w:val="28"/>
          <w:szCs w:val="28"/>
        </w:rPr>
        <w:t xml:space="preserve">Online and interactive RTPA demonstrations and training are available worldwide in more than </w:t>
      </w:r>
      <w:r w:rsidR="00DD34B9">
        <w:rPr>
          <w:b/>
          <w:sz w:val="28"/>
          <w:szCs w:val="28"/>
        </w:rPr>
        <w:t>20</w:t>
      </w:r>
      <w:r w:rsidRPr="000022C3">
        <w:rPr>
          <w:b/>
          <w:sz w:val="28"/>
          <w:szCs w:val="28"/>
        </w:rPr>
        <w:t xml:space="preserve"> languages by GoToMeeting sessions from the RTPA development and support IBM i. </w:t>
      </w:r>
    </w:p>
    <w:p w14:paraId="3813D70F" w14:textId="77777777" w:rsidR="000022C3" w:rsidRDefault="000022C3" w:rsidP="00FE69CE"/>
    <w:p w14:paraId="0843E5EA" w14:textId="745F8ED2" w:rsidR="00EB3E92" w:rsidRDefault="000C05E7" w:rsidP="00FE69CE">
      <w:pPr>
        <w:rPr>
          <w:b/>
          <w:color w:val="FF0000"/>
          <w:sz w:val="28"/>
          <w:szCs w:val="28"/>
          <w:u w:val="single"/>
        </w:rPr>
      </w:pPr>
      <w:r w:rsidRPr="000022C3">
        <w:rPr>
          <w:b/>
          <w:color w:val="FF0000"/>
          <w:sz w:val="28"/>
          <w:szCs w:val="28"/>
          <w:u w:val="single"/>
        </w:rPr>
        <w:t xml:space="preserve"> </w:t>
      </w:r>
      <w:r w:rsidR="000022C3" w:rsidRPr="000022C3">
        <w:rPr>
          <w:b/>
          <w:color w:val="FF0000"/>
          <w:sz w:val="28"/>
          <w:szCs w:val="28"/>
          <w:u w:val="single"/>
        </w:rPr>
        <w:t xml:space="preserve">Current country languages </w:t>
      </w:r>
      <w:r w:rsidR="000022C3">
        <w:rPr>
          <w:b/>
          <w:color w:val="FF0000"/>
          <w:sz w:val="28"/>
          <w:szCs w:val="28"/>
          <w:u w:val="single"/>
        </w:rPr>
        <w:t xml:space="preserve">for RTPA demonstrations and training </w:t>
      </w:r>
      <w:r w:rsidR="000022C3" w:rsidRPr="000022C3">
        <w:rPr>
          <w:b/>
          <w:color w:val="FF0000"/>
          <w:sz w:val="28"/>
          <w:szCs w:val="28"/>
          <w:u w:val="single"/>
        </w:rPr>
        <w:t xml:space="preserve">include: </w:t>
      </w:r>
    </w:p>
    <w:p w14:paraId="10F6FAF0" w14:textId="77777777" w:rsidR="000022C3" w:rsidRDefault="000022C3" w:rsidP="00FE69CE">
      <w:pPr>
        <w:rPr>
          <w:b/>
          <w:color w:val="FF0000"/>
          <w:sz w:val="28"/>
          <w:szCs w:val="28"/>
          <w:u w:val="single"/>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022C3" w14:paraId="155500CE" w14:textId="77777777" w:rsidTr="000022C3">
        <w:tc>
          <w:tcPr>
            <w:tcW w:w="9630" w:type="dxa"/>
            <w:shd w:val="clear" w:color="auto" w:fill="E6E6E6"/>
          </w:tcPr>
          <w:p w14:paraId="45E23FB8"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Work with User Enrollment                            </w:t>
            </w:r>
          </w:p>
          <w:p w14:paraId="13B359CD"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System:   LS053    </w:t>
            </w:r>
          </w:p>
          <w:p w14:paraId="6288CCC9"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Type options below, then press Enter.                                          </w:t>
            </w:r>
          </w:p>
          <w:p w14:paraId="35252784"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1=Add   2=Change   3=Copy   4=Remove   5=Display                             </w:t>
            </w:r>
          </w:p>
          <w:p w14:paraId="6D69CD64"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w:t>
            </w:r>
          </w:p>
          <w:p w14:paraId="0EF95863"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Opt     User           Description                                             </w:t>
            </w:r>
          </w:p>
          <w:p w14:paraId="0EC0868A"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w:t>
            </w:r>
          </w:p>
          <w:p w14:paraId="0AF614EF"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CANADAFR       Canada French User Profile qsy2981 CCSID 297            </w:t>
            </w:r>
          </w:p>
          <w:p w14:paraId="1D8DBC2A"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DANISH         Danish language User Profile qsy2926 CCSID 277          </w:t>
            </w:r>
          </w:p>
          <w:p w14:paraId="61785898"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DUTCHNET       DUTCH NETHERLANDS Profile qsy2923 CCSID 256             </w:t>
            </w:r>
          </w:p>
          <w:p w14:paraId="60EBA80B"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FINNISH        FINNISH language User Profile qsy2925 CCSID 278         </w:t>
            </w:r>
          </w:p>
          <w:p w14:paraId="4B9A8C41"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FRENCH         FRENCH language User Profile qsy29284 CCSID 297         </w:t>
            </w:r>
          </w:p>
          <w:p w14:paraId="030386CA"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GERMAN         German language User Profile qsy2929 CCSID 273          </w:t>
            </w:r>
          </w:p>
          <w:p w14:paraId="39569972"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ITALIAN        Italian language User Profile qsy2932 CCSID 280         </w:t>
            </w:r>
          </w:p>
          <w:p w14:paraId="4A498EBF" w14:textId="77777777" w:rsidR="000022C3" w:rsidRPr="000022C3" w:rsidRDefault="000022C3" w:rsidP="000022C3">
            <w:pPr>
              <w:pStyle w:val="DisplayScreen"/>
              <w:rPr>
                <w:rFonts w:ascii="Courier New" w:hAnsi="Courier New"/>
                <w:b/>
                <w:sz w:val="20"/>
                <w:szCs w:val="20"/>
              </w:rPr>
            </w:pPr>
            <w:r w:rsidRPr="000022C3">
              <w:rPr>
                <w:rFonts w:ascii="Courier New" w:hAnsi="Courier New"/>
                <w:b/>
                <w:sz w:val="20"/>
                <w:szCs w:val="20"/>
              </w:rPr>
              <w:t xml:space="preserve">         NOREGIAN       Noregian language User Profile qsy2933 CCSID 277        </w:t>
            </w:r>
          </w:p>
          <w:p w14:paraId="0EFA9391" w14:textId="77777777" w:rsidR="000022C3" w:rsidRDefault="000022C3" w:rsidP="000022C3">
            <w:pPr>
              <w:pStyle w:val="DisplayScreen"/>
              <w:rPr>
                <w:rFonts w:ascii="Courier New" w:hAnsi="Courier New"/>
                <w:sz w:val="20"/>
                <w:szCs w:val="20"/>
              </w:rPr>
            </w:pPr>
            <w:r w:rsidRPr="000022C3">
              <w:rPr>
                <w:rFonts w:ascii="Courier New" w:hAnsi="Courier New"/>
                <w:b/>
                <w:sz w:val="20"/>
                <w:szCs w:val="20"/>
              </w:rPr>
              <w:t xml:space="preserve">         PORTUGESE      PORTUGESE Language LANGID PTG  CCSID 284</w:t>
            </w:r>
            <w:r w:rsidRPr="000022C3">
              <w:rPr>
                <w:rFonts w:ascii="Courier New" w:hAnsi="Courier New"/>
                <w:sz w:val="20"/>
                <w:szCs w:val="20"/>
              </w:rPr>
              <w:t xml:space="preserve">    </w:t>
            </w:r>
          </w:p>
          <w:p w14:paraId="27161D35" w14:textId="77777777" w:rsidR="0066004E" w:rsidRPr="0066004E" w:rsidRDefault="000022C3" w:rsidP="0066004E">
            <w:pPr>
              <w:pStyle w:val="DisplayScreen"/>
              <w:rPr>
                <w:rFonts w:ascii="Courier New" w:hAnsi="Courier New"/>
                <w:b/>
                <w:sz w:val="20"/>
                <w:szCs w:val="20"/>
              </w:rPr>
            </w:pPr>
            <w:r w:rsidRPr="000022C3">
              <w:rPr>
                <w:rFonts w:ascii="Courier New" w:hAnsi="Courier New"/>
                <w:sz w:val="20"/>
                <w:szCs w:val="20"/>
              </w:rPr>
              <w:t xml:space="preserve">      </w:t>
            </w:r>
            <w:r w:rsidR="0066004E" w:rsidRPr="0066004E">
              <w:rPr>
                <w:rFonts w:ascii="Courier New" w:hAnsi="Courier New"/>
                <w:b/>
                <w:sz w:val="20"/>
                <w:szCs w:val="20"/>
              </w:rPr>
              <w:t xml:space="preserve">  </w:t>
            </w:r>
            <w:r w:rsidRPr="0066004E">
              <w:rPr>
                <w:rFonts w:ascii="Courier New" w:hAnsi="Courier New"/>
                <w:b/>
                <w:sz w:val="20"/>
                <w:szCs w:val="20"/>
              </w:rPr>
              <w:t xml:space="preserve"> SPANISH        Spanish language User Profile qsy2931 CCSID 284   </w:t>
            </w:r>
          </w:p>
          <w:p w14:paraId="6BAF5268" w14:textId="77777777" w:rsidR="0066004E" w:rsidRPr="0066004E" w:rsidRDefault="0066004E" w:rsidP="0066004E">
            <w:pPr>
              <w:pStyle w:val="DisplayScreen"/>
              <w:rPr>
                <w:rFonts w:ascii="Courier New" w:hAnsi="Courier New"/>
                <w:b/>
                <w:sz w:val="20"/>
                <w:szCs w:val="20"/>
              </w:rPr>
            </w:pPr>
            <w:r w:rsidRPr="0066004E">
              <w:rPr>
                <w:rFonts w:ascii="Courier New" w:hAnsi="Courier New"/>
                <w:b/>
                <w:sz w:val="20"/>
                <w:szCs w:val="20"/>
              </w:rPr>
              <w:t xml:space="preserve">         SWEDISH        Swedish language User Profile qsys2937 CCSID 278 </w:t>
            </w:r>
          </w:p>
          <w:p w14:paraId="0FFDC400" w14:textId="0E821B79" w:rsidR="000022C3" w:rsidRPr="00FC6721" w:rsidRDefault="0066004E" w:rsidP="0066004E">
            <w:pPr>
              <w:pStyle w:val="DisplayScreen"/>
              <w:rPr>
                <w:rFonts w:ascii="Courier New" w:hAnsi="Courier New"/>
                <w:sz w:val="20"/>
                <w:szCs w:val="20"/>
              </w:rPr>
            </w:pPr>
            <w:r w:rsidRPr="0066004E">
              <w:rPr>
                <w:rFonts w:ascii="Courier New" w:hAnsi="Courier New"/>
                <w:b/>
                <w:sz w:val="20"/>
                <w:szCs w:val="20"/>
              </w:rPr>
              <w:t xml:space="preserve">         USA            USA language User Profile qsy2924 CCSID 37        </w:t>
            </w:r>
            <w:r w:rsidR="000022C3" w:rsidRPr="0066004E">
              <w:rPr>
                <w:rFonts w:ascii="Courier New" w:hAnsi="Courier New"/>
                <w:b/>
                <w:sz w:val="20"/>
                <w:szCs w:val="20"/>
              </w:rPr>
              <w:t xml:space="preserve">                 </w:t>
            </w:r>
            <w:r w:rsidRPr="0066004E">
              <w:rPr>
                <w:rFonts w:ascii="Courier New" w:hAnsi="Courier New"/>
                <w:b/>
                <w:sz w:val="20"/>
                <w:szCs w:val="20"/>
              </w:rPr>
              <w:t xml:space="preserve">   </w:t>
            </w:r>
          </w:p>
        </w:tc>
      </w:tr>
    </w:tbl>
    <w:p w14:paraId="790C9947" w14:textId="35A88547" w:rsidR="000022C3" w:rsidRDefault="000022C3" w:rsidP="000022C3">
      <w:pPr>
        <w:pStyle w:val="Caption"/>
        <w:tabs>
          <w:tab w:val="left" w:pos="10080"/>
        </w:tabs>
        <w:ind w:left="1710" w:right="-36" w:hanging="1710"/>
        <w:jc w:val="left"/>
        <w:rPr>
          <w:sz w:val="24"/>
        </w:rPr>
      </w:pPr>
      <w:r>
        <w:rPr>
          <w:sz w:val="24"/>
        </w:rPr>
        <w:t xml:space="preserve">            </w:t>
      </w:r>
      <w:r w:rsidR="0066004E">
        <w:rPr>
          <w:sz w:val="24"/>
        </w:rPr>
        <w:t xml:space="preserve">   User Sign on for RTPA demonstrations in different countries</w:t>
      </w:r>
    </w:p>
    <w:p w14:paraId="46C95AAD" w14:textId="77777777" w:rsidR="0066004E" w:rsidRDefault="0066004E" w:rsidP="0066004E"/>
    <w:p w14:paraId="2F32902E" w14:textId="77777777" w:rsidR="0066004E" w:rsidRDefault="0066004E" w:rsidP="0066004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6004E" w14:paraId="1A0FE483" w14:textId="77777777" w:rsidTr="005320EC">
        <w:tc>
          <w:tcPr>
            <w:tcW w:w="9630" w:type="dxa"/>
            <w:shd w:val="clear" w:color="auto" w:fill="E6E6E6"/>
          </w:tcPr>
          <w:p w14:paraId="20388051" w14:textId="77777777" w:rsidR="0066004E" w:rsidRPr="0066004E" w:rsidRDefault="0066004E" w:rsidP="0066004E">
            <w:pPr>
              <w:pStyle w:val="DisplayScreen"/>
              <w:rPr>
                <w:rFonts w:ascii="Courier New" w:hAnsi="Courier New"/>
                <w:b/>
                <w:sz w:val="20"/>
                <w:szCs w:val="20"/>
              </w:rPr>
            </w:pPr>
            <w:r w:rsidRPr="0066004E">
              <w:rPr>
                <w:rFonts w:ascii="Courier New" w:hAnsi="Courier New"/>
                <w:b/>
                <w:sz w:val="20"/>
                <w:szCs w:val="20"/>
              </w:rPr>
              <w:t xml:space="preserve">                         Sign On                                      </w:t>
            </w:r>
          </w:p>
          <w:p w14:paraId="329F6823" w14:textId="77777777" w:rsidR="0066004E" w:rsidRPr="0066004E" w:rsidRDefault="0066004E" w:rsidP="0066004E">
            <w:pPr>
              <w:pStyle w:val="DisplayScreen"/>
              <w:rPr>
                <w:rFonts w:ascii="Courier New" w:hAnsi="Courier New"/>
                <w:b/>
                <w:sz w:val="20"/>
                <w:szCs w:val="20"/>
              </w:rPr>
            </w:pPr>
            <w:r w:rsidRPr="0066004E">
              <w:rPr>
                <w:rFonts w:ascii="Courier New" w:hAnsi="Courier New"/>
                <w:b/>
                <w:sz w:val="20"/>
                <w:szCs w:val="20"/>
              </w:rPr>
              <w:t xml:space="preserve">                                     System  . . . . . :   LS053      </w:t>
            </w:r>
          </w:p>
          <w:p w14:paraId="286ACFD9" w14:textId="77777777" w:rsidR="0066004E" w:rsidRPr="0066004E" w:rsidRDefault="0066004E" w:rsidP="0066004E">
            <w:pPr>
              <w:pStyle w:val="DisplayScreen"/>
              <w:rPr>
                <w:rFonts w:ascii="Courier New" w:hAnsi="Courier New"/>
                <w:b/>
                <w:sz w:val="20"/>
                <w:szCs w:val="20"/>
              </w:rPr>
            </w:pPr>
            <w:r w:rsidRPr="0066004E">
              <w:rPr>
                <w:rFonts w:ascii="Courier New" w:hAnsi="Courier New"/>
                <w:b/>
                <w:sz w:val="20"/>
                <w:szCs w:val="20"/>
              </w:rPr>
              <w:t xml:space="preserve">                                     Subsystem . . . . :   QINTER     </w:t>
            </w:r>
          </w:p>
          <w:p w14:paraId="24B47619" w14:textId="77777777" w:rsidR="0066004E" w:rsidRPr="0066004E" w:rsidRDefault="0066004E" w:rsidP="0066004E">
            <w:pPr>
              <w:pStyle w:val="DisplayScreen"/>
              <w:rPr>
                <w:rFonts w:ascii="Courier New" w:hAnsi="Courier New"/>
                <w:b/>
                <w:sz w:val="20"/>
                <w:szCs w:val="20"/>
              </w:rPr>
            </w:pPr>
            <w:r w:rsidRPr="0066004E">
              <w:rPr>
                <w:rFonts w:ascii="Courier New" w:hAnsi="Courier New"/>
                <w:b/>
                <w:sz w:val="20"/>
                <w:szCs w:val="20"/>
              </w:rPr>
              <w:t xml:space="preserve">                                     Display . . . . . :   QPADEV0001 </w:t>
            </w:r>
          </w:p>
          <w:p w14:paraId="3A2374C0" w14:textId="77777777" w:rsidR="0066004E" w:rsidRPr="0066004E" w:rsidRDefault="0066004E" w:rsidP="0066004E">
            <w:pPr>
              <w:pStyle w:val="DisplayScreen"/>
              <w:rPr>
                <w:rFonts w:ascii="Courier New" w:hAnsi="Courier New"/>
                <w:b/>
                <w:sz w:val="20"/>
                <w:szCs w:val="20"/>
              </w:rPr>
            </w:pPr>
            <w:r w:rsidRPr="0066004E">
              <w:rPr>
                <w:rFonts w:ascii="Courier New" w:hAnsi="Courier New"/>
                <w:b/>
                <w:sz w:val="20"/>
                <w:szCs w:val="20"/>
              </w:rPr>
              <w:t xml:space="preserve">                                                                      </w:t>
            </w:r>
          </w:p>
          <w:p w14:paraId="7D42B127" w14:textId="77777777" w:rsidR="0066004E" w:rsidRPr="0066004E" w:rsidRDefault="0066004E" w:rsidP="0066004E">
            <w:pPr>
              <w:pStyle w:val="DisplayScreen"/>
              <w:rPr>
                <w:rFonts w:ascii="Courier New" w:hAnsi="Courier New"/>
                <w:b/>
                <w:color w:val="FF0000"/>
                <w:sz w:val="20"/>
                <w:szCs w:val="20"/>
              </w:rPr>
            </w:pPr>
            <w:r w:rsidRPr="0066004E">
              <w:rPr>
                <w:rFonts w:ascii="Courier New" w:hAnsi="Courier New"/>
                <w:b/>
                <w:color w:val="FF0000"/>
                <w:sz w:val="20"/>
                <w:szCs w:val="20"/>
              </w:rPr>
              <w:t xml:space="preserve">      User  . . . . . . . . . . . . . .   GERMAN                      </w:t>
            </w:r>
          </w:p>
          <w:p w14:paraId="02932958" w14:textId="77777777" w:rsidR="0066004E" w:rsidRPr="0066004E" w:rsidRDefault="0066004E" w:rsidP="0066004E">
            <w:pPr>
              <w:pStyle w:val="DisplayScreen"/>
              <w:rPr>
                <w:rFonts w:ascii="Courier New" w:hAnsi="Courier New"/>
                <w:b/>
                <w:sz w:val="20"/>
                <w:szCs w:val="20"/>
              </w:rPr>
            </w:pPr>
            <w:r w:rsidRPr="0066004E">
              <w:rPr>
                <w:rFonts w:ascii="Courier New" w:hAnsi="Courier New"/>
                <w:b/>
                <w:sz w:val="20"/>
                <w:szCs w:val="20"/>
              </w:rPr>
              <w:t xml:space="preserve">      Password  . . . . . . . . . . . .                               </w:t>
            </w:r>
          </w:p>
          <w:p w14:paraId="62A5D854" w14:textId="77777777" w:rsidR="0066004E" w:rsidRPr="0066004E" w:rsidRDefault="0066004E" w:rsidP="0066004E">
            <w:pPr>
              <w:pStyle w:val="DisplayScreen"/>
              <w:rPr>
                <w:rFonts w:ascii="Courier New" w:hAnsi="Courier New"/>
                <w:b/>
                <w:sz w:val="20"/>
                <w:szCs w:val="20"/>
              </w:rPr>
            </w:pPr>
            <w:r w:rsidRPr="0066004E">
              <w:rPr>
                <w:rFonts w:ascii="Courier New" w:hAnsi="Courier New"/>
                <w:b/>
                <w:sz w:val="20"/>
                <w:szCs w:val="20"/>
              </w:rPr>
              <w:t xml:space="preserve">      Program/procedure . . . . . . . .                               </w:t>
            </w:r>
          </w:p>
          <w:p w14:paraId="0F68F3AD" w14:textId="77777777" w:rsidR="0066004E" w:rsidRPr="0066004E" w:rsidRDefault="0066004E" w:rsidP="0066004E">
            <w:pPr>
              <w:pStyle w:val="DisplayScreen"/>
              <w:rPr>
                <w:rFonts w:ascii="Courier New" w:hAnsi="Courier New"/>
                <w:b/>
                <w:sz w:val="20"/>
                <w:szCs w:val="20"/>
              </w:rPr>
            </w:pPr>
            <w:r w:rsidRPr="0066004E">
              <w:rPr>
                <w:rFonts w:ascii="Courier New" w:hAnsi="Courier New"/>
                <w:b/>
                <w:sz w:val="20"/>
                <w:szCs w:val="20"/>
              </w:rPr>
              <w:t xml:space="preserve">      Menu  . . . . . . . . . . . . . .                               </w:t>
            </w:r>
          </w:p>
          <w:p w14:paraId="4858E034" w14:textId="77777777" w:rsidR="0066004E" w:rsidRPr="0066004E" w:rsidRDefault="0066004E" w:rsidP="0066004E">
            <w:pPr>
              <w:pStyle w:val="DisplayScreen"/>
              <w:rPr>
                <w:rFonts w:ascii="Courier New" w:hAnsi="Courier New"/>
                <w:b/>
                <w:sz w:val="20"/>
                <w:szCs w:val="20"/>
              </w:rPr>
            </w:pPr>
            <w:r w:rsidRPr="0066004E">
              <w:rPr>
                <w:rFonts w:ascii="Courier New" w:hAnsi="Courier New"/>
                <w:b/>
                <w:sz w:val="20"/>
                <w:szCs w:val="20"/>
              </w:rPr>
              <w:t xml:space="preserve">      Current library . . . . . . . . .                               </w:t>
            </w:r>
          </w:p>
          <w:p w14:paraId="149E191D" w14:textId="77777777" w:rsidR="0066004E" w:rsidRPr="0066004E" w:rsidRDefault="0066004E" w:rsidP="0066004E">
            <w:pPr>
              <w:pStyle w:val="DisplayScreen"/>
              <w:rPr>
                <w:rFonts w:ascii="Courier New" w:hAnsi="Courier New"/>
                <w:b/>
                <w:sz w:val="20"/>
                <w:szCs w:val="20"/>
              </w:rPr>
            </w:pPr>
            <w:r w:rsidRPr="0066004E">
              <w:rPr>
                <w:rFonts w:ascii="Courier New" w:hAnsi="Courier New"/>
                <w:b/>
                <w:sz w:val="20"/>
                <w:szCs w:val="20"/>
              </w:rPr>
              <w:t xml:space="preserve">                                                                      </w:t>
            </w:r>
          </w:p>
          <w:p w14:paraId="00676810" w14:textId="1036286F" w:rsidR="0066004E" w:rsidRPr="00FC6721" w:rsidRDefault="0066004E" w:rsidP="0066004E">
            <w:pPr>
              <w:pStyle w:val="DisplayScreen"/>
              <w:rPr>
                <w:rFonts w:ascii="Courier New" w:hAnsi="Courier New"/>
                <w:sz w:val="20"/>
                <w:szCs w:val="20"/>
              </w:rPr>
            </w:pPr>
            <w:r w:rsidRPr="0066004E">
              <w:rPr>
                <w:rFonts w:ascii="Courier New" w:hAnsi="Courier New"/>
                <w:b/>
                <w:sz w:val="20"/>
                <w:szCs w:val="20"/>
              </w:rPr>
              <w:t xml:space="preserve">                                                                       </w:t>
            </w:r>
          </w:p>
        </w:tc>
      </w:tr>
    </w:tbl>
    <w:p w14:paraId="6EBE3FFE" w14:textId="2FEF395A" w:rsidR="0066004E" w:rsidRPr="0066004E" w:rsidRDefault="0066004E" w:rsidP="0066004E">
      <w:pPr>
        <w:pStyle w:val="Caption"/>
        <w:tabs>
          <w:tab w:val="left" w:pos="10080"/>
        </w:tabs>
        <w:ind w:left="1710" w:right="-36" w:hanging="1710"/>
        <w:jc w:val="left"/>
        <w:rPr>
          <w:sz w:val="32"/>
          <w:szCs w:val="32"/>
        </w:rPr>
      </w:pPr>
      <w:r w:rsidRPr="0066004E">
        <w:rPr>
          <w:sz w:val="32"/>
          <w:szCs w:val="32"/>
        </w:rPr>
        <w:t xml:space="preserve">               User Sign GERMAN for German language demonstration of RTPA </w:t>
      </w:r>
    </w:p>
    <w:p w14:paraId="540DC945" w14:textId="0DE4F276" w:rsidR="0066004E" w:rsidRDefault="0066004E" w:rsidP="0066004E">
      <w:pPr>
        <w:rPr>
          <w:b/>
          <w:sz w:val="32"/>
          <w:szCs w:val="32"/>
        </w:rPr>
      </w:pPr>
      <w:r w:rsidRPr="0066004E">
        <w:rPr>
          <w:b/>
          <w:sz w:val="32"/>
          <w:szCs w:val="32"/>
        </w:rPr>
        <w:t>CCSID 273  Language ID DEU</w:t>
      </w:r>
    </w:p>
    <w:p w14:paraId="0D947CFA" w14:textId="77777777" w:rsidR="0066004E" w:rsidRDefault="0066004E" w:rsidP="0066004E">
      <w:pPr>
        <w:rPr>
          <w:b/>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6004E" w14:paraId="2560873D" w14:textId="77777777" w:rsidTr="005320EC">
        <w:tc>
          <w:tcPr>
            <w:tcW w:w="9630" w:type="dxa"/>
            <w:shd w:val="clear" w:color="auto" w:fill="E6E6E6"/>
          </w:tcPr>
          <w:p w14:paraId="493B4773"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lastRenderedPageBreak/>
              <w:t xml:space="preserve">MAIN                           IBM i-Hauptmen}                                 </w:t>
            </w:r>
          </w:p>
          <w:p w14:paraId="0230E677"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System:   LS053    </w:t>
            </w:r>
          </w:p>
          <w:p w14:paraId="290614FC"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Auswahlm¦glichkeiten:                                                          </w:t>
            </w:r>
          </w:p>
          <w:p w14:paraId="695FD266"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w:t>
            </w:r>
          </w:p>
          <w:p w14:paraId="1C179582"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1. Benutzeraufgaben                                                       </w:t>
            </w:r>
          </w:p>
          <w:p w14:paraId="4FCF58C5"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2. B}roaufgaben                                                           </w:t>
            </w:r>
          </w:p>
          <w:p w14:paraId="608D4E6A"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3. Allgemeine Systemaufgaben                                              </w:t>
            </w:r>
          </w:p>
          <w:p w14:paraId="280611F9"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4. Dateien, Bibliotheken und Ordner                                       </w:t>
            </w:r>
          </w:p>
          <w:p w14:paraId="0BEC52A7"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5. Programmierung                                                         </w:t>
            </w:r>
          </w:p>
          <w:p w14:paraId="042B984E"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6. Datenfernverarbeitung                                                  </w:t>
            </w:r>
          </w:p>
          <w:p w14:paraId="177E8E54"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7. System definieren oder {ndern                                          </w:t>
            </w:r>
          </w:p>
          <w:p w14:paraId="6D26E383"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8. Problembehandlung                                                      </w:t>
            </w:r>
          </w:p>
          <w:p w14:paraId="07F2FEDF"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9. Men} anzeigen                                                          </w:t>
            </w:r>
          </w:p>
          <w:p w14:paraId="1028623E"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10. Unterst}tzende Informationen - Auswahlm¦glichkeiten                    </w:t>
            </w:r>
          </w:p>
          <w:p w14:paraId="784DA4F5"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11. IBM i Access-Aufgaben                                                  </w:t>
            </w:r>
          </w:p>
          <w:p w14:paraId="55BE534C"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w:t>
            </w:r>
          </w:p>
          <w:p w14:paraId="018E740A"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90. Abmelden                                                               </w:t>
            </w:r>
          </w:p>
          <w:p w14:paraId="5106468C"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w:t>
            </w:r>
          </w:p>
          <w:p w14:paraId="78CD5B6C"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Auswahl oder Befehl                                                            </w:t>
            </w:r>
          </w:p>
          <w:p w14:paraId="79393F7C" w14:textId="77777777" w:rsidR="00C01436" w:rsidRPr="00C01436" w:rsidRDefault="00C01436" w:rsidP="00C01436">
            <w:pPr>
              <w:pStyle w:val="DisplayScreen"/>
              <w:rPr>
                <w:rFonts w:ascii="Courier New" w:hAnsi="Courier New"/>
                <w:b/>
                <w:color w:val="C00000"/>
                <w:sz w:val="20"/>
                <w:szCs w:val="20"/>
                <w:lang w:val="de-DE"/>
              </w:rPr>
            </w:pPr>
            <w:r w:rsidRPr="00C01436">
              <w:rPr>
                <w:rFonts w:ascii="Courier New" w:hAnsi="Courier New"/>
                <w:b/>
                <w:color w:val="C00000"/>
                <w:sz w:val="20"/>
                <w:szCs w:val="20"/>
                <w:lang w:val="de-DE"/>
              </w:rPr>
              <w:t xml:space="preserve">===&gt; rtpa                                                                      </w:t>
            </w:r>
          </w:p>
          <w:p w14:paraId="24455EA0"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                                                                               </w:t>
            </w:r>
          </w:p>
          <w:p w14:paraId="144BED3B"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F3=Verlassen   F4=Bedienerf}hrung   F9=Auffinden   F12=Abbrechen               </w:t>
            </w:r>
          </w:p>
          <w:p w14:paraId="3FD8A063" w14:textId="77777777" w:rsidR="00C01436" w:rsidRPr="00C01436"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F13=Unterst}tzende Informationen    F23=Anfangsmen} festlegen                  </w:t>
            </w:r>
          </w:p>
          <w:p w14:paraId="2E27C172" w14:textId="748DD964" w:rsidR="0066004E" w:rsidRPr="005C7BAB" w:rsidRDefault="00C01436" w:rsidP="00C01436">
            <w:pPr>
              <w:pStyle w:val="DisplayScreen"/>
              <w:rPr>
                <w:rFonts w:ascii="Courier New" w:hAnsi="Courier New"/>
                <w:b/>
                <w:sz w:val="20"/>
                <w:szCs w:val="20"/>
                <w:lang w:val="de-DE"/>
              </w:rPr>
            </w:pPr>
            <w:r w:rsidRPr="00C01436">
              <w:rPr>
                <w:rFonts w:ascii="Courier New" w:hAnsi="Courier New"/>
                <w:b/>
                <w:sz w:val="20"/>
                <w:szCs w:val="20"/>
                <w:lang w:val="de-DE"/>
              </w:rPr>
              <w:t xml:space="preserve">(C) COPYRIGHT IBM CORP. 1980, 2015.                                            </w:t>
            </w:r>
            <w:r w:rsidR="0066004E" w:rsidRPr="005C7BAB">
              <w:rPr>
                <w:rFonts w:ascii="Courier New" w:hAnsi="Courier New"/>
                <w:b/>
                <w:sz w:val="20"/>
                <w:szCs w:val="20"/>
                <w:lang w:val="de-DE"/>
              </w:rPr>
              <w:t xml:space="preserve"> </w:t>
            </w:r>
          </w:p>
          <w:p w14:paraId="0B0A4E0A" w14:textId="346F665B" w:rsidR="0066004E" w:rsidRPr="00FC6721" w:rsidRDefault="0066004E" w:rsidP="00C01436">
            <w:pPr>
              <w:pStyle w:val="DisplayScreen"/>
              <w:rPr>
                <w:rFonts w:ascii="Courier New" w:hAnsi="Courier New"/>
                <w:sz w:val="20"/>
                <w:szCs w:val="20"/>
              </w:rPr>
            </w:pPr>
            <w:r w:rsidRPr="005C7BAB">
              <w:rPr>
                <w:rFonts w:ascii="Courier New" w:hAnsi="Courier New"/>
                <w:b/>
                <w:sz w:val="20"/>
                <w:szCs w:val="20"/>
                <w:lang w:val="de-DE"/>
              </w:rPr>
              <w:t xml:space="preserve"> </w:t>
            </w:r>
            <w:r w:rsidRPr="0066004E">
              <w:rPr>
                <w:rFonts w:ascii="Courier New" w:hAnsi="Courier New"/>
                <w:b/>
                <w:sz w:val="20"/>
                <w:szCs w:val="20"/>
              </w:rPr>
              <w:t xml:space="preserve">( </w:t>
            </w:r>
          </w:p>
        </w:tc>
      </w:tr>
    </w:tbl>
    <w:p w14:paraId="06DD8898" w14:textId="38B5B7E4" w:rsidR="0066004E" w:rsidRDefault="0066004E" w:rsidP="0066004E">
      <w:pPr>
        <w:pStyle w:val="Caption"/>
        <w:tabs>
          <w:tab w:val="left" w:pos="10080"/>
        </w:tabs>
        <w:ind w:left="1710" w:right="-36" w:hanging="1710"/>
        <w:jc w:val="left"/>
        <w:rPr>
          <w:sz w:val="32"/>
          <w:szCs w:val="32"/>
        </w:rPr>
      </w:pPr>
      <w:r w:rsidRPr="0066004E">
        <w:rPr>
          <w:sz w:val="32"/>
          <w:szCs w:val="32"/>
        </w:rPr>
        <w:t xml:space="preserve">               User </w:t>
      </w:r>
      <w:r>
        <w:rPr>
          <w:sz w:val="32"/>
          <w:szCs w:val="32"/>
        </w:rPr>
        <w:t>display is in German and compiles are in German Language DEU</w:t>
      </w:r>
    </w:p>
    <w:p w14:paraId="6CCB6A2C" w14:textId="77777777" w:rsidR="00435FAA" w:rsidRDefault="00435FAA" w:rsidP="00435FAA"/>
    <w:p w14:paraId="1C3B0DE9" w14:textId="77777777" w:rsidR="00435FAA" w:rsidRDefault="00435FAA" w:rsidP="00435FAA">
      <w:pPr>
        <w:pStyle w:val="Caption"/>
        <w:tabs>
          <w:tab w:val="left" w:pos="10080"/>
        </w:tabs>
        <w:ind w:left="1710" w:right="-36" w:hanging="1710"/>
        <w:jc w:val="left"/>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A6605" w14:paraId="0C563748" w14:textId="77777777" w:rsidTr="00F660B1">
        <w:tc>
          <w:tcPr>
            <w:tcW w:w="9630" w:type="dxa"/>
            <w:shd w:val="clear" w:color="auto" w:fill="E6E6E6"/>
          </w:tcPr>
          <w:p w14:paraId="5C4A9137" w14:textId="77777777" w:rsidR="00EA6605" w:rsidRPr="00EA6605" w:rsidRDefault="00EA6605" w:rsidP="00EA6605">
            <w:pPr>
              <w:pStyle w:val="DisplayScreen"/>
              <w:rPr>
                <w:rFonts w:ascii="Courier New" w:hAnsi="Courier New"/>
                <w:b/>
                <w:sz w:val="20"/>
                <w:szCs w:val="20"/>
              </w:rPr>
            </w:pPr>
            <w:r w:rsidRPr="0066004E">
              <w:rPr>
                <w:rFonts w:ascii="Courier New" w:hAnsi="Courier New"/>
                <w:b/>
                <w:sz w:val="20"/>
                <w:szCs w:val="20"/>
              </w:rPr>
              <w:t xml:space="preserve"> </w:t>
            </w:r>
            <w:r w:rsidRPr="00EA6605">
              <w:rPr>
                <w:rFonts w:ascii="Courier New" w:hAnsi="Courier New"/>
                <w:b/>
                <w:sz w:val="20"/>
                <w:szCs w:val="20"/>
              </w:rPr>
              <w:t>ZZPGM01R  Echzeit-Programmprufung fur RPG (V7R1)                 Datum 26/11/20</w:t>
            </w:r>
          </w:p>
          <w:p w14:paraId="33B1CB31"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GERMAN        Wahlen Sie das zu prufende Programm                 Zeit 15:36:19</w:t>
            </w:r>
          </w:p>
          <w:p w14:paraId="46CCD2F8"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     RPG3- unt RPG4- Quellmitglieder             CCSID   273 Serienumm  2104FAW</w:t>
            </w:r>
          </w:p>
          <w:p w14:paraId="3AC64877"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Geben Sie eine Auswahl ein und drucken Sie F10      Sprache DEU    Modell   42A</w:t>
            </w:r>
          </w:p>
          <w:p w14:paraId="63D6C4EF" w14:textId="77777777" w:rsidR="00EA6605" w:rsidRPr="00EA6605" w:rsidRDefault="00EA6605" w:rsidP="00EA6605">
            <w:pPr>
              <w:pStyle w:val="DisplayScreen"/>
              <w:rPr>
                <w:rFonts w:ascii="Courier New" w:hAnsi="Courier New"/>
                <w:b/>
                <w:color w:val="FF0000"/>
                <w:sz w:val="20"/>
                <w:szCs w:val="20"/>
              </w:rPr>
            </w:pPr>
            <w:r w:rsidRPr="00EA6605">
              <w:rPr>
                <w:rFonts w:ascii="Courier New" w:hAnsi="Courier New"/>
                <w:b/>
                <w:sz w:val="20"/>
                <w:szCs w:val="20"/>
              </w:rPr>
              <w:t xml:space="preserve">  Quellenteildatei . . . . .  </w:t>
            </w:r>
            <w:r w:rsidRPr="00EA6605">
              <w:rPr>
                <w:rFonts w:ascii="Courier New" w:hAnsi="Courier New"/>
                <w:b/>
                <w:color w:val="FF0000"/>
                <w:sz w:val="20"/>
                <w:szCs w:val="20"/>
              </w:rPr>
              <w:t xml:space="preserve">NEWEXPSH       Name, generisch*, *ALL,F4 Liste   </w:t>
            </w:r>
          </w:p>
          <w:p w14:paraId="414DFE82" w14:textId="77777777" w:rsidR="00EA6605" w:rsidRPr="00EA6605" w:rsidRDefault="00EA6605" w:rsidP="00EA6605">
            <w:pPr>
              <w:pStyle w:val="DisplayScreen"/>
              <w:rPr>
                <w:rFonts w:ascii="Courier New" w:hAnsi="Courier New"/>
                <w:b/>
                <w:sz w:val="20"/>
                <w:szCs w:val="20"/>
              </w:rPr>
            </w:pPr>
            <w:r w:rsidRPr="00EA6605">
              <w:rPr>
                <w:rFonts w:ascii="Courier New" w:hAnsi="Courier New"/>
                <w:b/>
                <w:color w:val="FF0000"/>
                <w:sz w:val="20"/>
                <w:szCs w:val="20"/>
              </w:rPr>
              <w:t xml:space="preserve">  Quellendatei . . . . . . .    QRPGLESRC      </w:t>
            </w:r>
            <w:r w:rsidRPr="00EA6605">
              <w:rPr>
                <w:rFonts w:ascii="Courier New" w:hAnsi="Courier New"/>
                <w:b/>
                <w:sz w:val="20"/>
                <w:szCs w:val="20"/>
              </w:rPr>
              <w:t>Name           Datumsformat *DMY</w:t>
            </w:r>
          </w:p>
          <w:p w14:paraId="68299A77"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    Bibliothek . . . . . . .    ZZAUDIT        Name        Prufungskommentare Y</w:t>
            </w:r>
          </w:p>
          <w:p w14:paraId="1F17ADE2"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                                                                               </w:t>
            </w:r>
          </w:p>
          <w:p w14:paraId="6A768B18"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Objekt zur Bibliothek . . . . ZZAUDITE         Name        Audithefte         Y</w:t>
            </w:r>
          </w:p>
          <w:p w14:paraId="60C3094F"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                                                           Prufzeitstempel    Y</w:t>
            </w:r>
          </w:p>
          <w:p w14:paraId="354903A0"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Audit-Datei Outq. . . . . . . *SAME          Name, *SAME                       </w:t>
            </w:r>
          </w:p>
          <w:p w14:paraId="4D1CE87E"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                                                           Prufungsverfahren  Y</w:t>
            </w:r>
          </w:p>
          <w:p w14:paraId="690FFBAB"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JOBD fur pgm kompilieren libl *LIBL          *LIBL, JOBD                       </w:t>
            </w:r>
          </w:p>
          <w:p w14:paraId="2536BD6B"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    Bibliothek . . . . . . .                   Name  Pruf den Inhalt von var  A</w:t>
            </w:r>
          </w:p>
          <w:p w14:paraId="400D73BC"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                                             A=All N=Kein V=F16 Var. W=F2 Schen</w:t>
            </w:r>
          </w:p>
          <w:p w14:paraId="5F1DC02C"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                                    to       1-99999       Auf Datentrager pr N</w:t>
            </w:r>
          </w:p>
          <w:p w14:paraId="13623FC3"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(Nur)                               to                                         </w:t>
            </w:r>
          </w:p>
          <w:p w14:paraId="3B34E545"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                                    to                     Nur Dokument       N</w:t>
            </w:r>
          </w:p>
          <w:p w14:paraId="774C6234"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Projekt                             to                                         </w:t>
            </w:r>
          </w:p>
          <w:p w14:paraId="48605270"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Fahrkarte                           to                   Remote-RTPA uber FTP N</w:t>
            </w:r>
          </w:p>
          <w:p w14:paraId="32475BBE"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F2=Variablen beobachten  F3=Ausfart F6=Prufungsoptionen F7=Optionen kompiliere </w:t>
            </w:r>
          </w:p>
          <w:p w14:paraId="769765AE"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F8=Bedingte Prufung      F9=Grose Menu   </w:t>
            </w:r>
            <w:r w:rsidRPr="00EA6605">
              <w:rPr>
                <w:rFonts w:ascii="Courier New" w:hAnsi="Courier New"/>
                <w:b/>
                <w:color w:val="C00000"/>
                <w:sz w:val="20"/>
                <w:szCs w:val="20"/>
              </w:rPr>
              <w:t xml:space="preserve">F10=einreichen er   </w:t>
            </w:r>
            <w:r w:rsidRPr="00EA6605">
              <w:rPr>
                <w:rFonts w:ascii="Courier New" w:hAnsi="Courier New"/>
                <w:b/>
                <w:sz w:val="20"/>
                <w:szCs w:val="20"/>
              </w:rPr>
              <w:t xml:space="preserve">F12=Stornieren    </w:t>
            </w:r>
          </w:p>
          <w:p w14:paraId="2924C65D" w14:textId="77777777" w:rsidR="00EA6605" w:rsidRPr="00EA6605" w:rsidRDefault="00EA6605" w:rsidP="00EA6605">
            <w:pPr>
              <w:pStyle w:val="DisplayScreen"/>
              <w:rPr>
                <w:rFonts w:ascii="Courier New" w:hAnsi="Courier New"/>
                <w:b/>
                <w:sz w:val="20"/>
                <w:szCs w:val="20"/>
              </w:rPr>
            </w:pPr>
            <w:r w:rsidRPr="00EA6605">
              <w:rPr>
                <w:rFonts w:ascii="Courier New" w:hAnsi="Courier New"/>
                <w:b/>
                <w:sz w:val="20"/>
                <w:szCs w:val="20"/>
              </w:rPr>
              <w:t xml:space="preserve">F18=RTPA-Geschichte heute F24=Weitere Schlussel (C) Harkins &amp; Associates, Inc. </w:t>
            </w:r>
          </w:p>
          <w:p w14:paraId="033466BE" w14:textId="02DAA4E5" w:rsidR="00EA6605" w:rsidRPr="00FC6721" w:rsidRDefault="00EA6605" w:rsidP="00EA6605">
            <w:pPr>
              <w:pStyle w:val="DisplayScreen"/>
              <w:rPr>
                <w:rFonts w:ascii="Courier New" w:hAnsi="Courier New"/>
                <w:sz w:val="20"/>
                <w:szCs w:val="20"/>
              </w:rPr>
            </w:pPr>
            <w:r w:rsidRPr="00EA6605">
              <w:rPr>
                <w:rFonts w:ascii="Courier New" w:hAnsi="Courier New"/>
                <w:b/>
                <w:sz w:val="20"/>
                <w:szCs w:val="20"/>
              </w:rPr>
              <w:t>RTPA wird "wei besehen" ohne ausdruckliche oder stillschweigende Garantie vert</w:t>
            </w:r>
          </w:p>
        </w:tc>
      </w:tr>
    </w:tbl>
    <w:p w14:paraId="629377BC" w14:textId="792F727A" w:rsidR="00EA6605" w:rsidRDefault="00EA6605" w:rsidP="00EA6605">
      <w:pPr>
        <w:pStyle w:val="Caption"/>
        <w:tabs>
          <w:tab w:val="left" w:pos="10080"/>
        </w:tabs>
        <w:ind w:left="1710" w:right="-36" w:hanging="1710"/>
        <w:jc w:val="left"/>
        <w:rPr>
          <w:sz w:val="32"/>
          <w:szCs w:val="32"/>
        </w:rPr>
      </w:pPr>
      <w:r w:rsidRPr="0066004E">
        <w:rPr>
          <w:sz w:val="32"/>
          <w:szCs w:val="32"/>
        </w:rPr>
        <w:t xml:space="preserve">               </w:t>
      </w:r>
      <w:r>
        <w:rPr>
          <w:sz w:val="32"/>
          <w:szCs w:val="32"/>
        </w:rPr>
        <w:t>Enter the RPGLE soure member name NEWEXPSH</w:t>
      </w:r>
    </w:p>
    <w:p w14:paraId="20916DE7" w14:textId="77777777" w:rsidR="00435FAA" w:rsidRPr="00C01436" w:rsidRDefault="00435FAA" w:rsidP="00435FAA"/>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35FAA" w14:paraId="63A15639" w14:textId="77777777" w:rsidTr="00AB3D25">
        <w:tc>
          <w:tcPr>
            <w:tcW w:w="9630" w:type="dxa"/>
            <w:shd w:val="clear" w:color="auto" w:fill="E6E6E6"/>
          </w:tcPr>
          <w:p w14:paraId="69A2BC71" w14:textId="0381C7A0"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lastRenderedPageBreak/>
              <w:t>ZZPGM01R  Echzeit-Programmprufung fur RPG (</w:t>
            </w:r>
            <w:r w:rsidR="001F2B43">
              <w:rPr>
                <w:rFonts w:ascii="Courier New" w:hAnsi="Courier New"/>
                <w:b/>
                <w:sz w:val="20"/>
                <w:szCs w:val="20"/>
              </w:rPr>
              <w:t>V7R1</w:t>
            </w:r>
            <w:r w:rsidRPr="00AB3D25">
              <w:rPr>
                <w:rFonts w:ascii="Courier New" w:hAnsi="Courier New"/>
                <w:b/>
                <w:sz w:val="20"/>
                <w:szCs w:val="20"/>
              </w:rPr>
              <w:t>)                 Datum 12/08/20</w:t>
            </w:r>
          </w:p>
          <w:p w14:paraId="23243D47" w14:textId="77777777" w:rsidR="00AB3D25" w:rsidRPr="00AB3D25" w:rsidRDefault="00AB3D25" w:rsidP="00AB3D25">
            <w:pPr>
              <w:pStyle w:val="DisplayScreen"/>
              <w:rPr>
                <w:rFonts w:ascii="Courier New" w:hAnsi="Courier New"/>
                <w:b/>
                <w:color w:val="C00000"/>
                <w:sz w:val="20"/>
                <w:szCs w:val="20"/>
              </w:rPr>
            </w:pPr>
            <w:r w:rsidRPr="00AB3D25">
              <w:rPr>
                <w:rFonts w:ascii="Courier New" w:hAnsi="Courier New"/>
                <w:b/>
                <w:sz w:val="20"/>
                <w:szCs w:val="20"/>
              </w:rPr>
              <w:t xml:space="preserve"> </w:t>
            </w:r>
            <w:r w:rsidRPr="00AB3D25">
              <w:rPr>
                <w:rFonts w:ascii="Courier New" w:hAnsi="Courier New"/>
                <w:b/>
                <w:color w:val="C00000"/>
                <w:sz w:val="20"/>
                <w:szCs w:val="20"/>
              </w:rPr>
              <w:t>GERMAN        Wahlen Sie das zu prufende Programm                 Zeit 15:50:22</w:t>
            </w:r>
          </w:p>
          <w:p w14:paraId="404F9ACB" w14:textId="77777777" w:rsidR="00AB3D25" w:rsidRPr="00AB3D25" w:rsidRDefault="00AB3D25" w:rsidP="00AB3D25">
            <w:pPr>
              <w:pStyle w:val="DisplayScreen"/>
              <w:rPr>
                <w:rFonts w:ascii="Courier New" w:hAnsi="Courier New"/>
                <w:b/>
                <w:color w:val="C00000"/>
                <w:sz w:val="20"/>
                <w:szCs w:val="20"/>
              </w:rPr>
            </w:pPr>
            <w:r w:rsidRPr="00AB3D25">
              <w:rPr>
                <w:rFonts w:ascii="Courier New" w:hAnsi="Courier New"/>
                <w:b/>
                <w:color w:val="C00000"/>
                <w:sz w:val="20"/>
                <w:szCs w:val="20"/>
              </w:rPr>
              <w:t xml:space="preserve">      RPG3- unt RPG4- Quellmitglieder             CCSID   273 Serienumm  2104FAW</w:t>
            </w:r>
          </w:p>
          <w:p w14:paraId="48F23AF5" w14:textId="77777777" w:rsidR="00AB3D25" w:rsidRPr="00AB3D25" w:rsidRDefault="00AB3D25" w:rsidP="00AB3D25">
            <w:pPr>
              <w:pStyle w:val="DisplayScreen"/>
              <w:rPr>
                <w:rFonts w:ascii="Courier New" w:hAnsi="Courier New"/>
                <w:b/>
                <w:color w:val="C00000"/>
                <w:sz w:val="20"/>
                <w:szCs w:val="20"/>
              </w:rPr>
            </w:pPr>
            <w:r w:rsidRPr="00AB3D25">
              <w:rPr>
                <w:rFonts w:ascii="Courier New" w:hAnsi="Courier New"/>
                <w:b/>
                <w:color w:val="C00000"/>
                <w:sz w:val="20"/>
                <w:szCs w:val="20"/>
              </w:rPr>
              <w:t xml:space="preserve"> Geben Sie eine Auswahl ein und drucken Sie F10      Sprache DEU    Modell   42A</w:t>
            </w:r>
          </w:p>
          <w:p w14:paraId="0FCCA159" w14:textId="77777777" w:rsidR="00AB3D25" w:rsidRPr="00AB3D25" w:rsidRDefault="00AB3D25" w:rsidP="00AB3D25">
            <w:pPr>
              <w:pStyle w:val="DisplayScreen"/>
              <w:rPr>
                <w:rFonts w:ascii="Courier New" w:hAnsi="Courier New"/>
                <w:b/>
                <w:color w:val="C00000"/>
                <w:sz w:val="20"/>
                <w:szCs w:val="20"/>
              </w:rPr>
            </w:pPr>
            <w:r w:rsidRPr="00AB3D25">
              <w:rPr>
                <w:rFonts w:ascii="Courier New" w:hAnsi="Courier New"/>
                <w:b/>
                <w:color w:val="C00000"/>
                <w:sz w:val="20"/>
                <w:szCs w:val="20"/>
              </w:rPr>
              <w:t xml:space="preserve">   Quellenteildatei . . . . .  NEWEXPSH       Name, generisch*, *ALL,F4 Liste   </w:t>
            </w:r>
          </w:p>
          <w:p w14:paraId="38568CBA" w14:textId="77777777" w:rsidR="00AB3D25" w:rsidRPr="00AB3D25" w:rsidRDefault="00AB3D25" w:rsidP="00AB3D25">
            <w:pPr>
              <w:pStyle w:val="DisplayScreen"/>
              <w:rPr>
                <w:rFonts w:ascii="Courier New" w:hAnsi="Courier New"/>
                <w:b/>
                <w:color w:val="C00000"/>
                <w:sz w:val="20"/>
                <w:szCs w:val="20"/>
              </w:rPr>
            </w:pPr>
            <w:r w:rsidRPr="00AB3D25">
              <w:rPr>
                <w:rFonts w:ascii="Courier New" w:hAnsi="Courier New"/>
                <w:b/>
                <w:color w:val="C00000"/>
                <w:sz w:val="20"/>
                <w:szCs w:val="20"/>
              </w:rPr>
              <w:t xml:space="preserve">   Quellendatei . . . . . . .    QRPGLESRC      Name           Datumsformat *DMY</w:t>
            </w:r>
          </w:p>
          <w:p w14:paraId="6B619AA7" w14:textId="77777777" w:rsidR="00AB3D25" w:rsidRPr="00AB3D25" w:rsidRDefault="00AB3D25" w:rsidP="00AB3D25">
            <w:pPr>
              <w:pStyle w:val="DisplayScreen"/>
              <w:rPr>
                <w:rFonts w:ascii="Courier New" w:hAnsi="Courier New"/>
                <w:b/>
                <w:sz w:val="20"/>
                <w:szCs w:val="20"/>
              </w:rPr>
            </w:pPr>
            <w:r w:rsidRPr="00AB3D25">
              <w:rPr>
                <w:rFonts w:ascii="Courier New" w:hAnsi="Courier New"/>
                <w:b/>
                <w:color w:val="C00000"/>
                <w:sz w:val="20"/>
                <w:szCs w:val="20"/>
              </w:rPr>
              <w:t xml:space="preserve">     Bibliothek . . . . . . .    ZZAUDIT        </w:t>
            </w:r>
            <w:r w:rsidRPr="00AB3D25">
              <w:rPr>
                <w:rFonts w:ascii="Courier New" w:hAnsi="Courier New"/>
                <w:b/>
                <w:sz w:val="20"/>
                <w:szCs w:val="20"/>
              </w:rPr>
              <w:t>Name        Prufungskommentare Y</w:t>
            </w:r>
          </w:p>
          <w:p w14:paraId="1A76E5C4"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5E5955A9"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Objekt zur Bibliothek . . . . ZZAUDITE         Name        Audithefte         Y</w:t>
            </w:r>
          </w:p>
          <w:p w14:paraId="24381CD9"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17B76C41"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Prufzeitstempel    Y</w:t>
            </w:r>
          </w:p>
          <w:p w14:paraId="72C0AEA9"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Audit-Datei Outq. . . . . . . *SAME          Name, *SAME                       </w:t>
            </w:r>
          </w:p>
          <w:p w14:paraId="64F97A4F"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Prufungsverfahren  Y</w:t>
            </w:r>
          </w:p>
          <w:p w14:paraId="51D61EB6"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JOBD fur pgm kompilieren libl *LIBL          *LIBL, JOBD                       </w:t>
            </w:r>
          </w:p>
          <w:p w14:paraId="1E65092E"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Bibliothek . . . . . . .                   Name  Pruf den Inhalt von var  A</w:t>
            </w:r>
          </w:p>
          <w:p w14:paraId="251DF41E"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A=All N=Kein V=F16 Var. W=F2 Schen</w:t>
            </w:r>
          </w:p>
          <w:p w14:paraId="092AE48A"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Auditr  Kompilieren von Stmts       to       1-99999       Auf Datentrager pr N</w:t>
            </w:r>
          </w:p>
          <w:p w14:paraId="4D8E3A1B"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(Nur)                               to                                         </w:t>
            </w:r>
          </w:p>
          <w:p w14:paraId="6457EB95"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to                     Nur Dokument       N</w:t>
            </w:r>
          </w:p>
          <w:p w14:paraId="1BF5A1CD"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Projekt                             to                                         </w:t>
            </w:r>
          </w:p>
          <w:p w14:paraId="394CF3D0"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Fahrkarte                           to                   Remote-RTPA uber FTP N</w:t>
            </w:r>
          </w:p>
          <w:p w14:paraId="58325132"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F2=Variablen beobachten  F3=Ausfart F6=Prufungsoptionen F7=Optionen kompiliere </w:t>
            </w:r>
          </w:p>
          <w:p w14:paraId="1D61D4D1"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F8=Bedingte Prufung      F9=Grose Menu   F10=einreichen er   F12=Stornieren    </w:t>
            </w:r>
          </w:p>
          <w:p w14:paraId="2591C0E2" w14:textId="4D2E0DBF" w:rsidR="00435FAA" w:rsidRPr="00FC6721" w:rsidRDefault="00AB3D25" w:rsidP="00AB3D25">
            <w:pPr>
              <w:pStyle w:val="DisplayScreen"/>
              <w:rPr>
                <w:rFonts w:ascii="Courier New" w:hAnsi="Courier New"/>
                <w:sz w:val="20"/>
                <w:szCs w:val="20"/>
              </w:rPr>
            </w:pPr>
            <w:r w:rsidRPr="00AB3D25">
              <w:rPr>
                <w:rFonts w:ascii="Courier New" w:hAnsi="Courier New"/>
                <w:b/>
                <w:sz w:val="20"/>
                <w:szCs w:val="20"/>
              </w:rPr>
              <w:t xml:space="preserve"> </w:t>
            </w:r>
            <w:r w:rsidRPr="00AB3D25">
              <w:rPr>
                <w:rFonts w:ascii="Courier New" w:hAnsi="Courier New"/>
                <w:b/>
                <w:color w:val="C00000"/>
                <w:sz w:val="20"/>
                <w:szCs w:val="20"/>
              </w:rPr>
              <w:t>Mitglied NEWEXPSH    eingereicht. Drunken Sie F18, um den Status anzuzeigen</w:t>
            </w:r>
            <w:r w:rsidRPr="00AB3D25">
              <w:rPr>
                <w:rFonts w:ascii="Courier New" w:hAnsi="Courier New"/>
                <w:color w:val="C00000"/>
                <w:sz w:val="20"/>
                <w:szCs w:val="20"/>
              </w:rPr>
              <w:t xml:space="preserve">    </w:t>
            </w:r>
          </w:p>
        </w:tc>
      </w:tr>
    </w:tbl>
    <w:p w14:paraId="52B4FFC6" w14:textId="77777777" w:rsidR="00435FAA" w:rsidRDefault="00435FAA" w:rsidP="00435FAA"/>
    <w:p w14:paraId="04C532D0" w14:textId="77777777" w:rsidR="00435FAA" w:rsidRPr="00435FAA" w:rsidRDefault="00435FAA" w:rsidP="00435FAA"/>
    <w:p w14:paraId="387CD5C5" w14:textId="11FBF805" w:rsidR="00DD34B9" w:rsidRDefault="00DD34B9" w:rsidP="00DD34B9">
      <w:pPr>
        <w:pStyle w:val="Caption"/>
        <w:tabs>
          <w:tab w:val="left" w:pos="10080"/>
        </w:tabs>
        <w:ind w:left="1710" w:right="-36" w:hanging="1710"/>
        <w:jc w:val="left"/>
        <w:rPr>
          <w:sz w:val="32"/>
          <w:szCs w:val="32"/>
        </w:rPr>
      </w:pPr>
      <w:r w:rsidRPr="0066004E">
        <w:rPr>
          <w:sz w:val="32"/>
          <w:szCs w:val="32"/>
        </w:rPr>
        <w:t xml:space="preserve">User </w:t>
      </w:r>
      <w:r>
        <w:rPr>
          <w:sz w:val="32"/>
          <w:szCs w:val="32"/>
        </w:rPr>
        <w:t>RTPA display is in German and compiles are in German Language DEU</w:t>
      </w:r>
    </w:p>
    <w:p w14:paraId="397FC8B9" w14:textId="77777777" w:rsidR="00C01436" w:rsidRPr="00C01436" w:rsidRDefault="00C01436" w:rsidP="00C01436"/>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01436" w14:paraId="45422EC1" w14:textId="77777777" w:rsidTr="00773726">
        <w:tc>
          <w:tcPr>
            <w:tcW w:w="9630" w:type="dxa"/>
            <w:shd w:val="clear" w:color="auto" w:fill="E6E6E6"/>
          </w:tcPr>
          <w:p w14:paraId="2A83B9CC" w14:textId="70D895EE"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ZZPGM01R Echzeit-Programmprufung fur RPG (</w:t>
            </w:r>
            <w:r w:rsidR="001F2B43">
              <w:rPr>
                <w:rFonts w:ascii="Courier New" w:hAnsi="Courier New"/>
                <w:b/>
                <w:sz w:val="20"/>
                <w:szCs w:val="20"/>
              </w:rPr>
              <w:t>V7R1</w:t>
            </w:r>
            <w:r w:rsidRPr="00AB3D25">
              <w:rPr>
                <w:rFonts w:ascii="Courier New" w:hAnsi="Courier New"/>
                <w:b/>
                <w:sz w:val="20"/>
                <w:szCs w:val="20"/>
              </w:rPr>
              <w:t>)                  Datum 12/08/20</w:t>
            </w:r>
          </w:p>
          <w:p w14:paraId="1A7B9470"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GERMAN     RTPA-Geschichte heute                                  Zeit 15:51:52</w:t>
            </w:r>
          </w:p>
          <w:p w14:paraId="11FA518D"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German language User Profile qsy2929 CCSID 273      CCSID:     273</w:t>
            </w:r>
          </w:p>
          <w:p w14:paraId="4B173EED"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Gaben Sie die option ein und druken                                 Sprache DEU</w:t>
            </w:r>
          </w:p>
          <w:p w14:paraId="55D5E67C"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4= Loschen  5= Anzeigen                                       Datumsformat *DMY</w:t>
            </w:r>
          </w:p>
          <w:p w14:paraId="09F7FB77"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0976C499"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O Programm     Status   Programmname                   Job     Datum   Zeit    </w:t>
            </w:r>
          </w:p>
          <w:p w14:paraId="2C60D62F" w14:textId="77777777" w:rsidR="00AB3D25" w:rsidRPr="00AB3D25" w:rsidRDefault="00AB3D25" w:rsidP="00AB3D25">
            <w:pPr>
              <w:pStyle w:val="DisplayScreen"/>
              <w:rPr>
                <w:rFonts w:ascii="Courier New" w:hAnsi="Courier New"/>
                <w:b/>
                <w:color w:val="C00000"/>
                <w:sz w:val="20"/>
                <w:szCs w:val="20"/>
              </w:rPr>
            </w:pPr>
            <w:r w:rsidRPr="00AB3D25">
              <w:rPr>
                <w:rFonts w:ascii="Courier New" w:hAnsi="Courier New"/>
                <w:b/>
                <w:sz w:val="20"/>
                <w:szCs w:val="20"/>
              </w:rPr>
              <w:t xml:space="preserve"> </w:t>
            </w:r>
            <w:r w:rsidRPr="00AB3D25">
              <w:rPr>
                <w:rFonts w:ascii="Courier New" w:hAnsi="Courier New"/>
                <w:b/>
                <w:color w:val="C00000"/>
                <w:sz w:val="20"/>
                <w:szCs w:val="20"/>
              </w:rPr>
              <w:t>5 NEWEXPSH   8 EXPN OK  New Expected Ship Date from Or 101265 12/08/20 15:50:22</w:t>
            </w:r>
          </w:p>
          <w:p w14:paraId="1A05902F"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62791D02"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5B5ACFEF"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45E7E77B"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6CA8237C"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09664908"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340C6A7C"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5B5DE1D3"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3BAD4022"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00822216"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1B624F48"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258833DB"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753A2E76"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54155B84"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w:t>
            </w:r>
          </w:p>
          <w:p w14:paraId="5264B5BD" w14:textId="77777777" w:rsidR="00AB3D25" w:rsidRPr="00AB3D25" w:rsidRDefault="00AB3D25" w:rsidP="00AB3D25">
            <w:pPr>
              <w:pStyle w:val="DisplayScreen"/>
              <w:rPr>
                <w:rFonts w:ascii="Courier New" w:hAnsi="Courier New"/>
                <w:b/>
                <w:sz w:val="20"/>
                <w:szCs w:val="20"/>
              </w:rPr>
            </w:pPr>
            <w:r w:rsidRPr="00AB3D25">
              <w:rPr>
                <w:rFonts w:ascii="Courier New" w:hAnsi="Courier New"/>
                <w:b/>
                <w:sz w:val="20"/>
                <w:szCs w:val="20"/>
              </w:rPr>
              <w:t xml:space="preserve">  F3=Ausfart    F5=Aktualisierung   F12=Stornieren   F20=RTPA-Benutzer Geschic  </w:t>
            </w:r>
          </w:p>
          <w:p w14:paraId="0B3682BC" w14:textId="7C9CE4E1" w:rsidR="00C01436" w:rsidRPr="00FC6721" w:rsidRDefault="00AB3D25" w:rsidP="00AB3D25">
            <w:pPr>
              <w:pStyle w:val="DisplayScreen"/>
              <w:rPr>
                <w:rFonts w:ascii="Courier New" w:hAnsi="Courier New"/>
                <w:sz w:val="20"/>
                <w:szCs w:val="20"/>
              </w:rPr>
            </w:pPr>
            <w:r w:rsidRPr="00AB3D25">
              <w:rPr>
                <w:rFonts w:ascii="Courier New" w:hAnsi="Courier New"/>
                <w:b/>
                <w:sz w:val="20"/>
                <w:szCs w:val="20"/>
              </w:rPr>
              <w:t xml:space="preserve"> F22=RTPA Analytics-Berich                      (C) HARKINS &amp; ASSOCIATES, INC.</w:t>
            </w:r>
            <w:r w:rsidRPr="00AB3D25">
              <w:rPr>
                <w:rFonts w:ascii="Courier New" w:hAnsi="Courier New"/>
                <w:sz w:val="20"/>
                <w:szCs w:val="20"/>
              </w:rPr>
              <w:t xml:space="preserve">   </w:t>
            </w:r>
          </w:p>
        </w:tc>
      </w:tr>
    </w:tbl>
    <w:p w14:paraId="17086E65" w14:textId="77777777" w:rsidR="00C01436" w:rsidRPr="0066004E" w:rsidRDefault="00C01436" w:rsidP="00C01436">
      <w:pPr>
        <w:pStyle w:val="Caption"/>
        <w:tabs>
          <w:tab w:val="left" w:pos="10080"/>
        </w:tabs>
        <w:ind w:left="1710" w:right="-36" w:hanging="1710"/>
        <w:jc w:val="left"/>
        <w:rPr>
          <w:sz w:val="32"/>
          <w:szCs w:val="32"/>
        </w:rPr>
      </w:pPr>
      <w:r w:rsidRPr="0066004E">
        <w:rPr>
          <w:sz w:val="32"/>
          <w:szCs w:val="32"/>
        </w:rPr>
        <w:t xml:space="preserve">               User </w:t>
      </w:r>
      <w:r>
        <w:rPr>
          <w:sz w:val="32"/>
          <w:szCs w:val="32"/>
        </w:rPr>
        <w:t>RTPA display is in German and compiles are in German Language DEU</w:t>
      </w:r>
    </w:p>
    <w:p w14:paraId="50F121C5" w14:textId="77777777" w:rsidR="00C01436" w:rsidRPr="00C01436" w:rsidRDefault="00C01436" w:rsidP="00C01436"/>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01436" w14:paraId="43D1B78B" w14:textId="77777777" w:rsidTr="00773726">
        <w:tc>
          <w:tcPr>
            <w:tcW w:w="9630" w:type="dxa"/>
            <w:shd w:val="clear" w:color="auto" w:fill="E6E6E6"/>
          </w:tcPr>
          <w:p w14:paraId="4E60C02A" w14:textId="5B6C8090"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lastRenderedPageBreak/>
              <w:t>ZZPGM01R  Echzeit-Programmprufung fur RPG (</w:t>
            </w:r>
            <w:r w:rsidR="001F2B43">
              <w:rPr>
                <w:rFonts w:ascii="Courier New" w:hAnsi="Courier New"/>
                <w:b/>
                <w:sz w:val="20"/>
                <w:szCs w:val="20"/>
              </w:rPr>
              <w:t>V7R1</w:t>
            </w:r>
            <w:r w:rsidRPr="00754FF9">
              <w:rPr>
                <w:rFonts w:ascii="Courier New" w:hAnsi="Courier New"/>
                <w:b/>
                <w:sz w:val="20"/>
                <w:szCs w:val="20"/>
              </w:rPr>
              <w:t>)                 Datum 12/08/20</w:t>
            </w:r>
          </w:p>
          <w:p w14:paraId="70B8EC10"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 GERMAN        Wahlen Sie das zu prufende Programm                 Zeit 15:53:27</w:t>
            </w:r>
          </w:p>
          <w:p w14:paraId="014515BB"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 Projekt                 Fahrkarte              *DMY CCSID   273     Sprache DEU</w:t>
            </w:r>
          </w:p>
          <w:p w14:paraId="525F5A69" w14:textId="77777777" w:rsidR="00754FF9" w:rsidRPr="00754FF9" w:rsidRDefault="00754FF9" w:rsidP="00754FF9">
            <w:pPr>
              <w:pStyle w:val="DisplayScreen"/>
              <w:rPr>
                <w:rFonts w:ascii="Courier New" w:hAnsi="Courier New"/>
                <w:b/>
                <w:color w:val="C00000"/>
                <w:sz w:val="20"/>
                <w:szCs w:val="20"/>
              </w:rPr>
            </w:pPr>
            <w:r w:rsidRPr="00754FF9">
              <w:rPr>
                <w:rFonts w:ascii="Courier New" w:hAnsi="Courier New"/>
                <w:b/>
                <w:sz w:val="20"/>
                <w:szCs w:val="20"/>
              </w:rPr>
              <w:t xml:space="preserve"> </w:t>
            </w:r>
            <w:r w:rsidRPr="00754FF9">
              <w:rPr>
                <w:rFonts w:ascii="Courier New" w:hAnsi="Courier New"/>
                <w:b/>
                <w:color w:val="C00000"/>
                <w:sz w:val="20"/>
                <w:szCs w:val="20"/>
              </w:rPr>
              <w:t>Programm NEWEXPSH   New Expected Ship Date from Order Deta Pruf den Inhalt vo A</w:t>
            </w:r>
          </w:p>
          <w:p w14:paraId="2F1C3FD2" w14:textId="77777777" w:rsidR="00754FF9" w:rsidRPr="00754FF9" w:rsidRDefault="00754FF9" w:rsidP="00754FF9">
            <w:pPr>
              <w:pStyle w:val="DisplayScreen"/>
              <w:rPr>
                <w:rFonts w:ascii="Courier New" w:hAnsi="Courier New"/>
                <w:b/>
                <w:color w:val="C00000"/>
                <w:sz w:val="20"/>
                <w:szCs w:val="20"/>
              </w:rPr>
            </w:pPr>
            <w:r w:rsidRPr="00754FF9">
              <w:rPr>
                <w:rFonts w:ascii="Courier New" w:hAnsi="Courier New"/>
                <w:b/>
                <w:color w:val="C00000"/>
                <w:sz w:val="20"/>
                <w:szCs w:val="20"/>
              </w:rPr>
              <w:t xml:space="preserve"> Status    8 Erweitern Sie Pgm kompili Prufungskommentare Y Auf Datentrager pr N</w:t>
            </w:r>
          </w:p>
          <w:p w14:paraId="69C919C7" w14:textId="77777777" w:rsidR="00754FF9" w:rsidRPr="00754FF9" w:rsidRDefault="00754FF9" w:rsidP="00754FF9">
            <w:pPr>
              <w:pStyle w:val="DisplayScreen"/>
              <w:rPr>
                <w:rFonts w:ascii="Courier New" w:hAnsi="Courier New"/>
                <w:b/>
                <w:color w:val="C00000"/>
                <w:sz w:val="20"/>
                <w:szCs w:val="20"/>
              </w:rPr>
            </w:pPr>
            <w:r w:rsidRPr="00754FF9">
              <w:rPr>
                <w:rFonts w:ascii="Courier New" w:hAnsi="Courier New"/>
                <w:b/>
                <w:color w:val="C00000"/>
                <w:sz w:val="20"/>
                <w:szCs w:val="20"/>
              </w:rPr>
              <w:t xml:space="preserve">                                       Audithefte         Y Nur Dokument       N</w:t>
            </w:r>
          </w:p>
          <w:p w14:paraId="62EED3DD" w14:textId="77777777" w:rsidR="00754FF9" w:rsidRPr="00754FF9" w:rsidRDefault="00754FF9" w:rsidP="00754FF9">
            <w:pPr>
              <w:pStyle w:val="DisplayScreen"/>
              <w:rPr>
                <w:rFonts w:ascii="Courier New" w:hAnsi="Courier New"/>
                <w:b/>
                <w:color w:val="C00000"/>
                <w:sz w:val="20"/>
                <w:szCs w:val="20"/>
              </w:rPr>
            </w:pPr>
            <w:r w:rsidRPr="00754FF9">
              <w:rPr>
                <w:rFonts w:ascii="Courier New" w:hAnsi="Courier New"/>
                <w:b/>
                <w:color w:val="C00000"/>
                <w:sz w:val="20"/>
                <w:szCs w:val="20"/>
              </w:rPr>
              <w:t xml:space="preserve"> Gaben Sie die option ein und druken   Prufzeitstempel    Y Remote RTPA-uber F N</w:t>
            </w:r>
          </w:p>
          <w:p w14:paraId="7F42A6B0" w14:textId="77777777" w:rsidR="00754FF9" w:rsidRPr="00754FF9" w:rsidRDefault="00754FF9" w:rsidP="00754FF9">
            <w:pPr>
              <w:pStyle w:val="DisplayScreen"/>
              <w:rPr>
                <w:rFonts w:ascii="Courier New" w:hAnsi="Courier New"/>
                <w:b/>
                <w:color w:val="C00000"/>
                <w:sz w:val="20"/>
                <w:szCs w:val="20"/>
              </w:rPr>
            </w:pPr>
            <w:r w:rsidRPr="00754FF9">
              <w:rPr>
                <w:rFonts w:ascii="Courier New" w:hAnsi="Courier New"/>
                <w:b/>
                <w:color w:val="C00000"/>
                <w:sz w:val="20"/>
                <w:szCs w:val="20"/>
              </w:rPr>
              <w:t xml:space="preserve"> 5= Kompilierliste anzeigen            Prufungsverfahren  Y Variable verw    220</w:t>
            </w:r>
          </w:p>
          <w:p w14:paraId="3B01B33C" w14:textId="77777777" w:rsidR="00754FF9" w:rsidRPr="00754FF9" w:rsidRDefault="00754FF9" w:rsidP="00754FF9">
            <w:pPr>
              <w:pStyle w:val="DisplayScreen"/>
              <w:rPr>
                <w:rFonts w:ascii="Courier New" w:hAnsi="Courier New"/>
                <w:b/>
                <w:color w:val="C00000"/>
                <w:sz w:val="20"/>
                <w:szCs w:val="20"/>
              </w:rPr>
            </w:pPr>
            <w:r w:rsidRPr="00754FF9">
              <w:rPr>
                <w:rFonts w:ascii="Courier New" w:hAnsi="Courier New"/>
                <w:b/>
                <w:color w:val="C00000"/>
                <w:sz w:val="20"/>
                <w:szCs w:val="20"/>
              </w:rPr>
              <w:t xml:space="preserve"> OPT-Jobnummer-Datensatze wurden ubermittel Abgeschlosse Abgelaufen   Comp-Daten</w:t>
            </w:r>
          </w:p>
          <w:p w14:paraId="4B45E408" w14:textId="77777777" w:rsidR="00754FF9" w:rsidRPr="00754FF9" w:rsidRDefault="00754FF9" w:rsidP="00754FF9">
            <w:pPr>
              <w:pStyle w:val="DisplayScreen"/>
              <w:rPr>
                <w:rFonts w:ascii="Courier New" w:hAnsi="Courier New"/>
                <w:b/>
                <w:color w:val="C00000"/>
                <w:sz w:val="20"/>
                <w:szCs w:val="20"/>
              </w:rPr>
            </w:pPr>
            <w:r w:rsidRPr="00754FF9">
              <w:rPr>
                <w:rFonts w:ascii="Courier New" w:hAnsi="Courier New"/>
                <w:b/>
                <w:color w:val="C00000"/>
                <w:sz w:val="20"/>
                <w:szCs w:val="20"/>
              </w:rPr>
              <w:t xml:space="preserve">   Eingang  101265   1,186 12/08/20 15:50:22 12/08/20 15:50:23    1        1,333</w:t>
            </w:r>
          </w:p>
          <w:p w14:paraId="5349DB93" w14:textId="77777777" w:rsidR="00754FF9" w:rsidRPr="00754FF9" w:rsidRDefault="00754FF9" w:rsidP="00754FF9">
            <w:pPr>
              <w:pStyle w:val="DisplayScreen"/>
              <w:rPr>
                <w:rFonts w:ascii="Courier New" w:hAnsi="Courier New"/>
                <w:b/>
                <w:color w:val="C00000"/>
                <w:sz w:val="20"/>
                <w:szCs w:val="20"/>
              </w:rPr>
            </w:pPr>
            <w:r w:rsidRPr="00754FF9">
              <w:rPr>
                <w:rFonts w:ascii="Courier New" w:hAnsi="Courier New"/>
                <w:b/>
                <w:color w:val="C00000"/>
                <w:sz w:val="20"/>
                <w:szCs w:val="20"/>
              </w:rPr>
              <w:t xml:space="preserve">   Eingefug 101266   5,509 12/08/20 15:50:31 12/08/20 15:50:36    5             </w:t>
            </w:r>
          </w:p>
          <w:p w14:paraId="537979FB" w14:textId="77777777" w:rsidR="00754FF9" w:rsidRPr="00754FF9" w:rsidRDefault="00754FF9" w:rsidP="00754FF9">
            <w:pPr>
              <w:pStyle w:val="DisplayScreen"/>
              <w:rPr>
                <w:rFonts w:ascii="Courier New" w:hAnsi="Courier New"/>
                <w:b/>
                <w:color w:val="C00000"/>
                <w:sz w:val="20"/>
                <w:szCs w:val="20"/>
              </w:rPr>
            </w:pPr>
            <w:r w:rsidRPr="00754FF9">
              <w:rPr>
                <w:rFonts w:ascii="Courier New" w:hAnsi="Courier New"/>
                <w:b/>
                <w:color w:val="C00000"/>
                <w:sz w:val="20"/>
                <w:szCs w:val="20"/>
              </w:rPr>
              <w:t xml:space="preserve">   Erweiter 101268   6,695 12/08/20 15:50:38 12/08/20 15:50:44    6        6,670</w:t>
            </w:r>
          </w:p>
          <w:p w14:paraId="76497B61"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                          Exp Obj lib ZZAUDITE   Programm Objektgrose  4,587,520</w:t>
            </w:r>
          </w:p>
          <w:p w14:paraId="7C0F3956"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 Quelldati   QRPGLESRC    Erwei Datei QRPGLESRC  Aufnahmeformat   7 Hefte     Y </w:t>
            </w:r>
          </w:p>
          <w:p w14:paraId="6F17973E"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 Quelle Libl ZZAUDIT      Erw Que Bib ZZAUDITE   Druckerdateien   2    *INZSR Y </w:t>
            </w:r>
          </w:p>
          <w:p w14:paraId="7712213A"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 RPG-Ausfuhr 4 RPGLE      PrufungJOBQ RTPA       Erweiterung           %parms   </w:t>
            </w:r>
          </w:p>
          <w:p w14:paraId="0D91AA14"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Von             Zu        PrufungOUTQ            Unterprogramm    9     /free Y </w:t>
            </w:r>
          </w:p>
          <w:p w14:paraId="28368C6C"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Von             Zu        Prufung Bib *LIBL      Uberlauf        OE Einzug      </w:t>
            </w:r>
          </w:p>
          <w:p w14:paraId="4FB5C5D4"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Von             Zu        JOBS-Biblio            Prototyp/Verfa   N CTA Y SDS Y </w:t>
            </w:r>
          </w:p>
          <w:p w14:paraId="0B733182"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Von             Zu        Maximale Seiten  15000 SDS Name QXXDS      SDS Qual   </w:t>
            </w:r>
          </w:p>
          <w:p w14:paraId="5D3EF362"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Von             Zu        Variablen b   DBCS       291 Start/Stop conditional N </w:t>
            </w:r>
          </w:p>
          <w:p w14:paraId="530BE86B"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F8=Bedingte Prufung     F13=Dateien/Auf F14=Felder F15=Operationen F16=Variablen</w:t>
            </w:r>
          </w:p>
          <w:p w14:paraId="0AE02758" w14:textId="77777777" w:rsidR="00754FF9" w:rsidRPr="00754FF9" w:rsidRDefault="00754FF9" w:rsidP="00754FF9">
            <w:pPr>
              <w:pStyle w:val="DisplayScreen"/>
              <w:rPr>
                <w:rFonts w:ascii="Courier New" w:hAnsi="Courier New"/>
                <w:b/>
                <w:sz w:val="20"/>
                <w:szCs w:val="20"/>
              </w:rPr>
            </w:pPr>
            <w:r w:rsidRPr="00754FF9">
              <w:rPr>
                <w:rFonts w:ascii="Courier New" w:hAnsi="Courier New"/>
                <w:b/>
                <w:sz w:val="20"/>
                <w:szCs w:val="20"/>
              </w:rPr>
              <w:t xml:space="preserve"> F2=Variablen beobachten   F17=Etiketten  F19=Genannt Pgm  F21=Bedingte Betreisb</w:t>
            </w:r>
          </w:p>
          <w:p w14:paraId="3357A13F" w14:textId="5451FF9C" w:rsidR="00C01436" w:rsidRPr="00FC6721" w:rsidRDefault="00754FF9" w:rsidP="00754FF9">
            <w:pPr>
              <w:pStyle w:val="DisplayScreen"/>
              <w:rPr>
                <w:rFonts w:ascii="Courier New" w:hAnsi="Courier New"/>
                <w:sz w:val="20"/>
                <w:szCs w:val="20"/>
              </w:rPr>
            </w:pPr>
            <w:r w:rsidRPr="00754FF9">
              <w:rPr>
                <w:rFonts w:ascii="Courier New" w:hAnsi="Courier New"/>
                <w:b/>
                <w:sz w:val="20"/>
                <w:szCs w:val="20"/>
              </w:rPr>
              <w:t xml:space="preserve"> F3=Ausfart F22=Indikatoren F23=Vor Prufung (C) 2016 Harkins &amp; Associates, Inc.</w:t>
            </w:r>
            <w:r w:rsidRPr="00754FF9">
              <w:rPr>
                <w:rFonts w:ascii="Courier New" w:hAnsi="Courier New"/>
                <w:sz w:val="20"/>
                <w:szCs w:val="20"/>
              </w:rPr>
              <w:t xml:space="preserve"> </w:t>
            </w:r>
            <w:r w:rsidR="00AB3D25" w:rsidRPr="00754FF9">
              <w:rPr>
                <w:rFonts w:ascii="Courier New" w:hAnsi="Courier New"/>
                <w:sz w:val="20"/>
                <w:szCs w:val="20"/>
              </w:rPr>
              <w:t xml:space="preserve"> </w:t>
            </w:r>
          </w:p>
        </w:tc>
      </w:tr>
    </w:tbl>
    <w:p w14:paraId="5F7B182D" w14:textId="77777777" w:rsidR="00C01436" w:rsidRDefault="00C01436" w:rsidP="00C01436">
      <w:pPr>
        <w:pStyle w:val="Caption"/>
        <w:tabs>
          <w:tab w:val="left" w:pos="10080"/>
        </w:tabs>
        <w:ind w:left="1710" w:right="-36" w:hanging="1710"/>
        <w:jc w:val="left"/>
        <w:rPr>
          <w:sz w:val="32"/>
          <w:szCs w:val="32"/>
        </w:rPr>
      </w:pPr>
      <w:r w:rsidRPr="0066004E">
        <w:rPr>
          <w:sz w:val="32"/>
          <w:szCs w:val="32"/>
        </w:rPr>
        <w:t xml:space="preserve">               User </w:t>
      </w:r>
      <w:r>
        <w:rPr>
          <w:sz w:val="32"/>
          <w:szCs w:val="32"/>
        </w:rPr>
        <w:t>RTPA display is in German and compiles are in German Language DEU</w:t>
      </w:r>
    </w:p>
    <w:p w14:paraId="686E5DA5" w14:textId="77777777" w:rsidR="00AB3D25" w:rsidRDefault="00AB3D25" w:rsidP="00AB3D25"/>
    <w:p w14:paraId="6D42D928" w14:textId="3B4A9C25" w:rsidR="00AB3D25" w:rsidRPr="00754FF9" w:rsidRDefault="00AB3D25" w:rsidP="00AB3D25">
      <w:pPr>
        <w:rPr>
          <w:b/>
          <w:sz w:val="28"/>
          <w:szCs w:val="28"/>
        </w:rPr>
      </w:pPr>
      <w:r w:rsidRPr="00754FF9">
        <w:rPr>
          <w:b/>
          <w:sz w:val="28"/>
          <w:szCs w:val="28"/>
        </w:rPr>
        <w:t>Input RPGLE source pro</w:t>
      </w:r>
      <w:r w:rsidR="00754FF9">
        <w:rPr>
          <w:b/>
          <w:sz w:val="28"/>
          <w:szCs w:val="28"/>
        </w:rPr>
        <w:t>g</w:t>
      </w:r>
      <w:r w:rsidRPr="00754FF9">
        <w:rPr>
          <w:b/>
          <w:sz w:val="28"/>
          <w:szCs w:val="28"/>
        </w:rPr>
        <w:t>ram contained 1,186 source statements</w:t>
      </w:r>
    </w:p>
    <w:p w14:paraId="48BD5B5C" w14:textId="7E0D8F35" w:rsidR="00AB3D25" w:rsidRPr="00754FF9" w:rsidRDefault="00AB3D25" w:rsidP="00AB3D25">
      <w:pPr>
        <w:rPr>
          <w:b/>
          <w:sz w:val="28"/>
          <w:szCs w:val="28"/>
        </w:rPr>
      </w:pPr>
      <w:r w:rsidRPr="00754FF9">
        <w:rPr>
          <w:b/>
          <w:sz w:val="28"/>
          <w:szCs w:val="28"/>
        </w:rPr>
        <w:t>RTPA inserted 5,509 audit st</w:t>
      </w:r>
      <w:r w:rsidR="00754FF9">
        <w:rPr>
          <w:b/>
          <w:sz w:val="28"/>
          <w:szCs w:val="28"/>
        </w:rPr>
        <w:t>ate</w:t>
      </w:r>
      <w:r w:rsidRPr="00754FF9">
        <w:rPr>
          <w:b/>
          <w:sz w:val="28"/>
          <w:szCs w:val="28"/>
        </w:rPr>
        <w:t xml:space="preserve">ments to </w:t>
      </w:r>
      <w:r w:rsidR="00754FF9">
        <w:rPr>
          <w:b/>
          <w:sz w:val="28"/>
          <w:szCs w:val="28"/>
        </w:rPr>
        <w:t xml:space="preserve">a </w:t>
      </w:r>
      <w:r w:rsidRPr="00754FF9">
        <w:rPr>
          <w:b/>
          <w:sz w:val="28"/>
          <w:szCs w:val="28"/>
        </w:rPr>
        <w:t>copy o</w:t>
      </w:r>
      <w:r w:rsidR="00754FF9">
        <w:rPr>
          <w:b/>
          <w:sz w:val="28"/>
          <w:szCs w:val="28"/>
        </w:rPr>
        <w:t>f</w:t>
      </w:r>
      <w:r w:rsidRPr="00754FF9">
        <w:rPr>
          <w:b/>
          <w:sz w:val="28"/>
          <w:szCs w:val="28"/>
        </w:rPr>
        <w:t xml:space="preserve"> input source in library ZZAUDITE</w:t>
      </w:r>
    </w:p>
    <w:p w14:paraId="592077A3" w14:textId="4D9A9C47" w:rsidR="00AB3D25" w:rsidRPr="00754FF9" w:rsidRDefault="00AB3D25" w:rsidP="00AB3D25">
      <w:pPr>
        <w:rPr>
          <w:b/>
          <w:sz w:val="28"/>
          <w:szCs w:val="28"/>
        </w:rPr>
      </w:pPr>
      <w:r w:rsidRPr="00754FF9">
        <w:rPr>
          <w:b/>
          <w:sz w:val="28"/>
          <w:szCs w:val="28"/>
        </w:rPr>
        <w:t>All 220 program variables were audited</w:t>
      </w:r>
    </w:p>
    <w:p w14:paraId="12494897" w14:textId="65ADBCCE" w:rsidR="00754FF9" w:rsidRPr="00754FF9" w:rsidRDefault="00754FF9" w:rsidP="00AB3D25">
      <w:pPr>
        <w:rPr>
          <w:b/>
          <w:sz w:val="28"/>
          <w:szCs w:val="28"/>
        </w:rPr>
      </w:pPr>
      <w:r w:rsidRPr="00754FF9">
        <w:rPr>
          <w:b/>
          <w:sz w:val="28"/>
          <w:szCs w:val="28"/>
        </w:rPr>
        <w:t>All program comments were audited</w:t>
      </w:r>
    </w:p>
    <w:p w14:paraId="562B1FE5" w14:textId="77777777" w:rsidR="00754FF9" w:rsidRPr="00754FF9" w:rsidRDefault="00754FF9" w:rsidP="00AB3D25">
      <w:pPr>
        <w:rPr>
          <w:b/>
          <w:sz w:val="28"/>
          <w:szCs w:val="28"/>
        </w:rPr>
      </w:pPr>
      <w:r w:rsidRPr="00754FF9">
        <w:rPr>
          <w:b/>
          <w:sz w:val="28"/>
          <w:szCs w:val="28"/>
        </w:rPr>
        <w:t>All program copybooks were audited</w:t>
      </w:r>
    </w:p>
    <w:p w14:paraId="56F62361" w14:textId="77777777" w:rsidR="00754FF9" w:rsidRPr="00754FF9" w:rsidRDefault="00754FF9" w:rsidP="00AB3D25">
      <w:pPr>
        <w:rPr>
          <w:b/>
          <w:sz w:val="28"/>
          <w:szCs w:val="28"/>
        </w:rPr>
      </w:pPr>
      <w:r w:rsidRPr="00754FF9">
        <w:rPr>
          <w:b/>
          <w:sz w:val="28"/>
          <w:szCs w:val="28"/>
        </w:rPr>
        <w:t>All program subroutines were audited</w:t>
      </w:r>
    </w:p>
    <w:p w14:paraId="20728D91" w14:textId="53C87DAD" w:rsidR="00754FF9" w:rsidRPr="00754FF9" w:rsidRDefault="00754FF9" w:rsidP="00AB3D25">
      <w:pPr>
        <w:rPr>
          <w:b/>
          <w:sz w:val="28"/>
          <w:szCs w:val="28"/>
        </w:rPr>
      </w:pPr>
      <w:r w:rsidRPr="00754FF9">
        <w:rPr>
          <w:b/>
          <w:sz w:val="28"/>
          <w:szCs w:val="28"/>
        </w:rPr>
        <w:t xml:space="preserve">All program procedures were audited </w:t>
      </w:r>
    </w:p>
    <w:p w14:paraId="4D8A450A" w14:textId="4C877FC0" w:rsidR="00754FF9" w:rsidRDefault="00754FF9" w:rsidP="00AB3D25">
      <w:pPr>
        <w:rPr>
          <w:b/>
          <w:sz w:val="28"/>
          <w:szCs w:val="28"/>
        </w:rPr>
      </w:pPr>
      <w:r w:rsidRPr="00754FF9">
        <w:rPr>
          <w:b/>
          <w:sz w:val="28"/>
          <w:szCs w:val="28"/>
        </w:rPr>
        <w:t>All executable program statements were audited</w:t>
      </w:r>
    </w:p>
    <w:p w14:paraId="06144050" w14:textId="51F400A6" w:rsidR="00F5287F" w:rsidRDefault="00F5287F" w:rsidP="00AB3D25">
      <w:pPr>
        <w:rPr>
          <w:b/>
          <w:sz w:val="28"/>
          <w:szCs w:val="28"/>
        </w:rPr>
      </w:pPr>
      <w:r>
        <w:rPr>
          <w:b/>
          <w:sz w:val="28"/>
          <w:szCs w:val="28"/>
        </w:rPr>
        <w:t>All executing program statements are timestamped</w:t>
      </w:r>
    </w:p>
    <w:p w14:paraId="3855164D" w14:textId="60A7CF97" w:rsidR="00754FF9" w:rsidRPr="00754FF9" w:rsidRDefault="00754FF9" w:rsidP="00AB3D25">
      <w:pPr>
        <w:rPr>
          <w:b/>
          <w:sz w:val="28"/>
          <w:szCs w:val="28"/>
        </w:rPr>
      </w:pPr>
      <w:r>
        <w:rPr>
          <w:b/>
          <w:sz w:val="28"/>
          <w:szCs w:val="28"/>
        </w:rPr>
        <w:t>RTPA audit output ZZAUDITP is to WRKSPLF rather than to disk ZZAUDITD</w:t>
      </w:r>
    </w:p>
    <w:p w14:paraId="053CD0E7" w14:textId="77777777" w:rsidR="00754FF9" w:rsidRDefault="00754FF9" w:rsidP="00AB3D25">
      <w:pPr>
        <w:rPr>
          <w:b/>
        </w:rPr>
      </w:pPr>
    </w:p>
    <w:p w14:paraId="6D0B8038" w14:textId="1F0F737D" w:rsidR="00AB3D25" w:rsidRPr="00F5287F" w:rsidRDefault="00F5287F" w:rsidP="00AB3D25">
      <w:pPr>
        <w:rPr>
          <w:b/>
          <w:color w:val="C00000"/>
          <w:sz w:val="28"/>
          <w:szCs w:val="28"/>
        </w:rPr>
      </w:pPr>
      <w:r w:rsidRPr="00F5287F">
        <w:rPr>
          <w:b/>
          <w:color w:val="C00000"/>
          <w:sz w:val="28"/>
          <w:szCs w:val="28"/>
        </w:rPr>
        <w:t>RTPA complete auditing of the RPGLE program NEWEXPSH execution is in real-time as the expanded NEWEXPSH program executes and is permanently available, without ANY programmer work or involvement, and takes only several elapsed seconds.</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01436" w14:paraId="706C48F8" w14:textId="77777777" w:rsidTr="00773726">
        <w:tc>
          <w:tcPr>
            <w:tcW w:w="9630" w:type="dxa"/>
            <w:shd w:val="clear" w:color="auto" w:fill="E6E6E6"/>
          </w:tcPr>
          <w:p w14:paraId="07A6C437"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lastRenderedPageBreak/>
              <w:t xml:space="preserve">                              Spool-Datei anzeigen                              </w:t>
            </w:r>
          </w:p>
          <w:p w14:paraId="23C23591"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Datei . . . . . :   NEWEXPSH                         Seite/Zeile 1/1           </w:t>
            </w:r>
          </w:p>
          <w:p w14:paraId="6C8DCF5E"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Steuerung . . . .                                    Spalten     1 - 78        </w:t>
            </w:r>
          </w:p>
          <w:p w14:paraId="1759453C"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Suchen  . . . . .                                                              </w:t>
            </w:r>
          </w:p>
          <w:p w14:paraId="56C1BA7B"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*...+....1....+....2....+....3....+....4....+....5....+....6....+....7....+... </w:t>
            </w:r>
          </w:p>
          <w:p w14:paraId="611BD68D"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5770WDS V7R3M0  160422 RN        IBM ILE RPG             QTEMP/NEWEXPSH       </w:t>
            </w:r>
          </w:p>
          <w:p w14:paraId="0402BF36"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Befehl . . . . . . . . . . . . . :   CRTBNDRPG                               </w:t>
            </w:r>
          </w:p>
          <w:p w14:paraId="786E21E0"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Ausgegeben von . . . . . . . . :     GERMAN                                </w:t>
            </w:r>
          </w:p>
          <w:p w14:paraId="34169579"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Programm . . . . . . . . . . . . :   NEWEXPSH                                </w:t>
            </w:r>
          </w:p>
          <w:p w14:paraId="6171099D"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Bibliothek . . . . . . . . . . :     QTEMP                                 </w:t>
            </w:r>
          </w:p>
          <w:p w14:paraId="488AB0E3"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Text 'Beschreibung'  . . . . . . :   *SRCMBRTXT                              </w:t>
            </w:r>
          </w:p>
          <w:p w14:paraId="0BB0E10A"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Quellenteildatei . . . . . . . . :   NEWEXPSH                                </w:t>
            </w:r>
          </w:p>
          <w:p w14:paraId="1BB5F7AE"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Quellendatei . . . . . . . . . . :   ZZCOPINP                                </w:t>
            </w:r>
          </w:p>
          <w:p w14:paraId="2EEB86C8"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Bibliothek . . . . . . . . . . :     QTEMP                                 </w:t>
            </w:r>
          </w:p>
          <w:p w14:paraId="1C9E85D1"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CCSID  . . . . . . . . . . . . :     273                                   </w:t>
            </w:r>
          </w:p>
          <w:p w14:paraId="088070A1"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Text 'Beschreibung'  . . . . . . :   copied input RPG source to QTEMP        </w:t>
            </w:r>
          </w:p>
          <w:p w14:paraId="426D91D3"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Letzte ¢nderung  . . . . . . . . :   08/12/20  15:50:22                      </w:t>
            </w:r>
          </w:p>
          <w:p w14:paraId="0080347B"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Generierungsbewertungsstufe  . . :   10                                      </w:t>
            </w:r>
          </w:p>
          <w:p w14:paraId="516A0A94"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Standardaktivierungsgruppe . . . :   *YES                                    </w:t>
            </w:r>
          </w:p>
          <w:p w14:paraId="6C24BCEF"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Umwandlungsprogrammauswahlm¦gl.  :   *XREF      *GEN       *NOSECLVL  *SHOWC </w:t>
            </w:r>
          </w:p>
          <w:p w14:paraId="58711B14"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*EXPDDS    *EXT       *NOSHOWSKP *NOSRC </w:t>
            </w:r>
          </w:p>
          <w:p w14:paraId="0628AAA8"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Weitere ...</w:t>
            </w:r>
          </w:p>
          <w:p w14:paraId="6127A115" w14:textId="77777777" w:rsidR="00A01131" w:rsidRPr="00A01131" w:rsidRDefault="00A01131" w:rsidP="00A01131">
            <w:pPr>
              <w:pStyle w:val="DisplayScreen"/>
              <w:rPr>
                <w:rFonts w:ascii="Courier New" w:hAnsi="Courier New"/>
                <w:b/>
                <w:sz w:val="20"/>
                <w:szCs w:val="20"/>
              </w:rPr>
            </w:pPr>
            <w:r w:rsidRPr="00A01131">
              <w:rPr>
                <w:rFonts w:ascii="Courier New" w:hAnsi="Courier New"/>
                <w:b/>
                <w:sz w:val="20"/>
                <w:szCs w:val="20"/>
              </w:rPr>
              <w:t xml:space="preserve"> F3=Verlassen  F12=Abbrechen   F19=Links   F20=Rechts   F24=Weitere Tasten      </w:t>
            </w:r>
          </w:p>
          <w:p w14:paraId="747610B8" w14:textId="485B895B" w:rsidR="00C01436" w:rsidRPr="00FC6721" w:rsidRDefault="00A01131" w:rsidP="00A01131">
            <w:pPr>
              <w:pStyle w:val="DisplayScreen"/>
              <w:rPr>
                <w:rFonts w:ascii="Courier New" w:hAnsi="Courier New"/>
                <w:sz w:val="20"/>
                <w:szCs w:val="20"/>
              </w:rPr>
            </w:pPr>
            <w:r w:rsidRPr="00A01131">
              <w:rPr>
                <w:rFonts w:ascii="Courier New" w:hAnsi="Courier New"/>
                <w:sz w:val="20"/>
                <w:szCs w:val="20"/>
              </w:rPr>
              <w:t xml:space="preserve">                                                                                </w:t>
            </w:r>
            <w:r w:rsidR="00C01436" w:rsidRPr="00C01436">
              <w:rPr>
                <w:rFonts w:ascii="Courier New" w:hAnsi="Courier New"/>
                <w:sz w:val="20"/>
                <w:szCs w:val="20"/>
              </w:rPr>
              <w:t xml:space="preserve">                                                                                </w:t>
            </w:r>
          </w:p>
        </w:tc>
      </w:tr>
    </w:tbl>
    <w:p w14:paraId="0538421E" w14:textId="77777777" w:rsidR="00C01436" w:rsidRDefault="00C01436" w:rsidP="00C01436">
      <w:pPr>
        <w:pStyle w:val="Caption"/>
        <w:tabs>
          <w:tab w:val="left" w:pos="10080"/>
        </w:tabs>
        <w:ind w:left="1710" w:right="-36" w:hanging="1710"/>
        <w:jc w:val="left"/>
        <w:rPr>
          <w:sz w:val="32"/>
          <w:szCs w:val="32"/>
        </w:rPr>
      </w:pPr>
      <w:r w:rsidRPr="0066004E">
        <w:rPr>
          <w:sz w:val="32"/>
          <w:szCs w:val="32"/>
        </w:rPr>
        <w:t xml:space="preserve">               User </w:t>
      </w:r>
      <w:r>
        <w:rPr>
          <w:sz w:val="32"/>
          <w:szCs w:val="32"/>
        </w:rPr>
        <w:t>RTPA display is in German and compiles are in German Language DEU</w:t>
      </w:r>
    </w:p>
    <w:p w14:paraId="7AB14305" w14:textId="77777777" w:rsidR="00A01131" w:rsidRDefault="00A01131" w:rsidP="00A01131"/>
    <w:p w14:paraId="7D650449" w14:textId="3F3A2EC0" w:rsidR="00A01131" w:rsidRDefault="00A01131" w:rsidP="00A01131">
      <w:pPr>
        <w:rPr>
          <w:b/>
          <w:sz w:val="28"/>
          <w:szCs w:val="28"/>
        </w:rPr>
      </w:pPr>
      <w:r w:rsidRPr="000D0DFA">
        <w:rPr>
          <w:b/>
          <w:sz w:val="28"/>
          <w:szCs w:val="28"/>
        </w:rPr>
        <w:t xml:space="preserve">RPGLE program NEWEXPSH is executed normally using the RTPA </w:t>
      </w:r>
      <w:r w:rsidR="00F5287F" w:rsidRPr="000D0DFA">
        <w:rPr>
          <w:b/>
          <w:sz w:val="28"/>
          <w:szCs w:val="28"/>
        </w:rPr>
        <w:t xml:space="preserve">expanded </w:t>
      </w:r>
      <w:r w:rsidRPr="000D0DFA">
        <w:rPr>
          <w:b/>
          <w:sz w:val="28"/>
          <w:szCs w:val="28"/>
        </w:rPr>
        <w:t>program with audit statements in library ZZAUDITE</w:t>
      </w:r>
    </w:p>
    <w:p w14:paraId="75A4B4E4" w14:textId="77777777" w:rsidR="001D1EBA" w:rsidRDefault="001D1EBA" w:rsidP="00A01131">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D1EBA" w14:paraId="6D3AB92E" w14:textId="77777777" w:rsidTr="00C06773">
        <w:tc>
          <w:tcPr>
            <w:tcW w:w="9630" w:type="dxa"/>
            <w:shd w:val="clear" w:color="auto" w:fill="E6E6E6"/>
          </w:tcPr>
          <w:p w14:paraId="1F8460D2"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MAIN                           IBM i-Hauptmen}                              </w:t>
            </w:r>
          </w:p>
          <w:p w14:paraId="34831EDF"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System:   LS053 </w:t>
            </w:r>
          </w:p>
          <w:p w14:paraId="25442EE6"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Auswahlm¦glichkeiten:                                                       </w:t>
            </w:r>
          </w:p>
          <w:p w14:paraId="43C7F7E2"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w:t>
            </w:r>
          </w:p>
          <w:p w14:paraId="697D7A22"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1. Benutzeraufgaben                                                    </w:t>
            </w:r>
          </w:p>
          <w:p w14:paraId="0DC34CD0"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2. B}roaufgaben                                                        </w:t>
            </w:r>
          </w:p>
          <w:p w14:paraId="18666E9A"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3. Allgemeine Systemaufgaben                                           </w:t>
            </w:r>
          </w:p>
          <w:p w14:paraId="2CADD5C6"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4. Dateien, Bibliotheken und Ordner                                    </w:t>
            </w:r>
          </w:p>
          <w:p w14:paraId="23EEDFE1"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5. Programmierung                                                      </w:t>
            </w:r>
          </w:p>
          <w:p w14:paraId="1E0F7123"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6. Datenfernverarbeitung                                               </w:t>
            </w:r>
          </w:p>
          <w:p w14:paraId="5174209C"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7. System definieren oder {ndern                                       </w:t>
            </w:r>
          </w:p>
          <w:p w14:paraId="6F13D2CA"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8. Problembehandlung                                                   </w:t>
            </w:r>
          </w:p>
          <w:p w14:paraId="668A9295"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9. Men} anzeigen                                                       </w:t>
            </w:r>
          </w:p>
          <w:p w14:paraId="6D263A10"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10. Unterst}tzende Informationen - Auswahlm¦glichkeiten                 </w:t>
            </w:r>
          </w:p>
          <w:p w14:paraId="6E8E7324"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11. IBM i Access-Aufgaben                                               </w:t>
            </w:r>
          </w:p>
          <w:p w14:paraId="69E42BAE"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w:t>
            </w:r>
          </w:p>
          <w:p w14:paraId="716C98EF"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90. Abmelden                                                            </w:t>
            </w:r>
          </w:p>
          <w:p w14:paraId="6E340A26"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w:t>
            </w:r>
          </w:p>
          <w:p w14:paraId="5D76416C"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Auswahl oder Befehl                                                         </w:t>
            </w:r>
          </w:p>
          <w:p w14:paraId="1CB8C28C" w14:textId="77777777" w:rsidR="001D1EBA" w:rsidRPr="001D1EBA" w:rsidRDefault="001D1EBA" w:rsidP="001D1EBA">
            <w:pPr>
              <w:pStyle w:val="DisplayScreen"/>
              <w:rPr>
                <w:rFonts w:ascii="Courier New" w:hAnsi="Courier New"/>
                <w:b/>
                <w:color w:val="C00000"/>
                <w:sz w:val="20"/>
                <w:szCs w:val="20"/>
              </w:rPr>
            </w:pPr>
            <w:r w:rsidRPr="001D1EBA">
              <w:rPr>
                <w:rFonts w:ascii="Courier New" w:hAnsi="Courier New"/>
                <w:b/>
                <w:color w:val="C00000"/>
                <w:sz w:val="20"/>
                <w:szCs w:val="20"/>
              </w:rPr>
              <w:t xml:space="preserve"> ===&gt; call zztest1n                                                          </w:t>
            </w:r>
          </w:p>
          <w:p w14:paraId="770C476D"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w:t>
            </w:r>
          </w:p>
          <w:p w14:paraId="2D1D273F" w14:textId="77777777" w:rsidR="001D1EBA" w:rsidRPr="001D1EBA" w:rsidRDefault="001D1EBA" w:rsidP="001D1EBA">
            <w:pPr>
              <w:pStyle w:val="DisplayScreen"/>
              <w:rPr>
                <w:rFonts w:ascii="Courier New" w:hAnsi="Courier New"/>
                <w:b/>
                <w:sz w:val="20"/>
                <w:szCs w:val="20"/>
              </w:rPr>
            </w:pPr>
            <w:r w:rsidRPr="001D1EBA">
              <w:rPr>
                <w:rFonts w:ascii="Courier New" w:hAnsi="Courier New"/>
                <w:b/>
                <w:sz w:val="20"/>
                <w:szCs w:val="20"/>
              </w:rPr>
              <w:t xml:space="preserve"> F3=Verlassen   F4=Bedienerf}hrung   F9=Auffinden   F12=Abbrechen            </w:t>
            </w:r>
          </w:p>
          <w:p w14:paraId="6C8CB64E" w14:textId="52775F19" w:rsidR="001D1EBA" w:rsidRPr="00FC6721" w:rsidRDefault="001D1EBA" w:rsidP="001D1EBA">
            <w:pPr>
              <w:pStyle w:val="DisplayScreen"/>
              <w:rPr>
                <w:rFonts w:ascii="Courier New" w:hAnsi="Courier New"/>
                <w:sz w:val="20"/>
                <w:szCs w:val="20"/>
              </w:rPr>
            </w:pPr>
            <w:r w:rsidRPr="001D1EBA">
              <w:rPr>
                <w:rFonts w:ascii="Courier New" w:hAnsi="Courier New"/>
                <w:b/>
                <w:sz w:val="20"/>
                <w:szCs w:val="20"/>
              </w:rPr>
              <w:t xml:space="preserve"> F13=Unterst}tzende Informationen    F23=Anfangsmen} festlegen</w:t>
            </w:r>
            <w:r w:rsidRPr="001D1EBA">
              <w:rPr>
                <w:rFonts w:ascii="Courier New" w:hAnsi="Courier New"/>
                <w:sz w:val="20"/>
                <w:szCs w:val="20"/>
              </w:rPr>
              <w:t xml:space="preserve">               </w:t>
            </w:r>
          </w:p>
        </w:tc>
      </w:tr>
    </w:tbl>
    <w:p w14:paraId="159A3B8E" w14:textId="77777777" w:rsidR="00A01131" w:rsidRDefault="00A01131" w:rsidP="00A01131"/>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74CF3" w14:paraId="04485DD8" w14:textId="77777777" w:rsidTr="00C06773">
        <w:tc>
          <w:tcPr>
            <w:tcW w:w="9630" w:type="dxa"/>
            <w:shd w:val="clear" w:color="auto" w:fill="E6E6E6"/>
          </w:tcPr>
          <w:p w14:paraId="05F14EC2"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lastRenderedPageBreak/>
              <w:t xml:space="preserve">NEWEXPSH         Order Inquiry of expected Ship Date         8/12/20  16:20:18 </w:t>
            </w:r>
          </w:p>
          <w:p w14:paraId="1567094C"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2CDC7184"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1FFBA4AE"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13E964E1"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7BCFD205"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6EB8F230"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Order Number    1500                                                           </w:t>
            </w:r>
          </w:p>
          <w:p w14:paraId="48301CB0"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78C97283"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Line Number       1                                                           </w:t>
            </w:r>
          </w:p>
          <w:p w14:paraId="633AFEFA"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6954B288"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7151F2F4"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6FE27BE4"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5EB7C067"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4A5D22E2"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72100E6B"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6D06024C"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1A931F50"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192503BA"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3C0CAADF"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4D03FE9C"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2D4B7918"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F3=Exit       Enter=Display expected ship date                                  </w:t>
            </w:r>
          </w:p>
          <w:p w14:paraId="791A62AC" w14:textId="43716011" w:rsidR="00474CF3" w:rsidRPr="00FC6721" w:rsidRDefault="00474CF3" w:rsidP="00474CF3">
            <w:pPr>
              <w:pStyle w:val="DisplayScreen"/>
              <w:rPr>
                <w:rFonts w:ascii="Courier New" w:hAnsi="Courier New"/>
                <w:sz w:val="20"/>
                <w:szCs w:val="20"/>
              </w:rPr>
            </w:pPr>
            <w:r w:rsidRPr="00474CF3">
              <w:rPr>
                <w:rFonts w:ascii="Courier New" w:hAnsi="Courier New"/>
                <w:b/>
                <w:sz w:val="20"/>
                <w:szCs w:val="20"/>
              </w:rPr>
              <w:t xml:space="preserve">                                                                                                                                                                                                                                                                                                                               </w:t>
            </w:r>
          </w:p>
        </w:tc>
      </w:tr>
    </w:tbl>
    <w:p w14:paraId="58EB6E55" w14:textId="77777777" w:rsidR="00A01131" w:rsidRPr="00474CF3" w:rsidRDefault="00A01131" w:rsidP="00A01131">
      <w:pPr>
        <w:rPr>
          <w:b/>
          <w:color w:val="C00000"/>
          <w:sz w:val="28"/>
          <w:szCs w:val="28"/>
        </w:rPr>
      </w:pPr>
    </w:p>
    <w:p w14:paraId="2C092379" w14:textId="2434C3B9" w:rsidR="00474CF3" w:rsidRPr="00474CF3" w:rsidRDefault="00474CF3" w:rsidP="00A01131">
      <w:pPr>
        <w:rPr>
          <w:b/>
          <w:color w:val="C00000"/>
          <w:sz w:val="28"/>
          <w:szCs w:val="28"/>
        </w:rPr>
      </w:pPr>
      <w:r w:rsidRPr="00474CF3">
        <w:rPr>
          <w:b/>
          <w:color w:val="C00000"/>
          <w:sz w:val="28"/>
          <w:szCs w:val="28"/>
        </w:rPr>
        <w:t>RTPA is auditing the execution of RPGLE NEWEXPSH in real-time as the program executes, with RTA audit output to file ZZAUDITP</w:t>
      </w:r>
    </w:p>
    <w:p w14:paraId="75A29426" w14:textId="77777777" w:rsidR="00474CF3" w:rsidRPr="00A01131" w:rsidRDefault="00474CF3" w:rsidP="00A01131"/>
    <w:p w14:paraId="47F0C053" w14:textId="6BACD7AE" w:rsidR="00B27968" w:rsidRDefault="00F5287F" w:rsidP="00B27968">
      <w:pPr>
        <w:rPr>
          <w:b/>
          <w:sz w:val="28"/>
          <w:szCs w:val="28"/>
        </w:rPr>
      </w:pPr>
      <w:r w:rsidRPr="00F5287F">
        <w:rPr>
          <w:b/>
          <w:sz w:val="28"/>
          <w:szCs w:val="28"/>
        </w:rPr>
        <w:t>WRKSPLF</w:t>
      </w:r>
      <w:r>
        <w:rPr>
          <w:b/>
          <w:sz w:val="28"/>
          <w:szCs w:val="28"/>
        </w:rPr>
        <w:t xml:space="preserve"> to display RTPA auditing of NEWEXPSH expanded program</w:t>
      </w:r>
    </w:p>
    <w:p w14:paraId="50EDDC3D" w14:textId="77777777" w:rsidR="00F5287F" w:rsidRPr="00F5287F" w:rsidRDefault="00F5287F" w:rsidP="00B27968">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B27968" w14:paraId="2C8C8A4E" w14:textId="77777777" w:rsidTr="00773726">
        <w:tc>
          <w:tcPr>
            <w:tcW w:w="9630" w:type="dxa"/>
            <w:shd w:val="clear" w:color="auto" w:fill="E6E6E6"/>
          </w:tcPr>
          <w:p w14:paraId="5B422210"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lastRenderedPageBreak/>
              <w:t xml:space="preserve">                        Mit allen Spool-Dateien arbeiten                        </w:t>
            </w:r>
          </w:p>
          <w:p w14:paraId="132194DC"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0A58759F"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Auswahl eingeben und Eingabetaste dr}cken.                                     </w:t>
            </w:r>
          </w:p>
          <w:p w14:paraId="7EA502FD"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1=Senden   2=¢ndern   3=Anhalten    4=L¦schen   5=Anzeigen   6=Freigeben     </w:t>
            </w:r>
          </w:p>
          <w:p w14:paraId="1B70A6E3"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7=Nachrichten         8=Attribute   9=Mit Druckstatus arbeiten               </w:t>
            </w:r>
          </w:p>
          <w:p w14:paraId="4BBF196C"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7D3F1E98"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7985AFAA"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Einheit                       Seiten   Akt.       </w:t>
            </w:r>
          </w:p>
          <w:p w14:paraId="18B1161B"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Opt  Datei       Benutzer    Warteschl.  Ben.-Daten  Stat  gesamt  Seite  Kop. </w:t>
            </w:r>
          </w:p>
          <w:p w14:paraId="5CA9BB56"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NEWEXPSH    GERMAN      RTPA                    RDY      40             1 </w:t>
            </w:r>
          </w:p>
          <w:p w14:paraId="7684AE8D"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NEWEXPSH    GERMAN      RTPA                    RDY     154             1 </w:t>
            </w:r>
          </w:p>
          <w:p w14:paraId="5B294F08"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QPRINT2     GERMAN      QPRINT2     TEST3       RDY       1             1 </w:t>
            </w:r>
          </w:p>
          <w:p w14:paraId="5AC9D0D4"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QPRINT2     GERMAN      QPRINT2     NEWEXPSH    RDY       1             1 </w:t>
            </w:r>
          </w:p>
          <w:p w14:paraId="0B5D3693"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PRTORDER    GERMAN      RTPA        NEWEXPSH    RDY       1             1 </w:t>
            </w:r>
          </w:p>
          <w:p w14:paraId="12036BEA" w14:textId="77777777" w:rsidR="00474CF3" w:rsidRPr="00474CF3" w:rsidRDefault="00474CF3" w:rsidP="00474CF3">
            <w:pPr>
              <w:pStyle w:val="DisplayScreen"/>
              <w:rPr>
                <w:rFonts w:ascii="Courier New" w:hAnsi="Courier New"/>
                <w:b/>
                <w:color w:val="C00000"/>
                <w:sz w:val="20"/>
                <w:szCs w:val="20"/>
              </w:rPr>
            </w:pPr>
            <w:r w:rsidRPr="00474CF3">
              <w:rPr>
                <w:rFonts w:ascii="Courier New" w:hAnsi="Courier New"/>
                <w:b/>
                <w:color w:val="C00000"/>
                <w:sz w:val="20"/>
                <w:szCs w:val="20"/>
              </w:rPr>
              <w:t xml:space="preserve">  5   ZZAUDITP    GERMAN      RTPA        NEWEXPSH    HLD      48             1 </w:t>
            </w:r>
          </w:p>
          <w:p w14:paraId="284FA090"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11CF82C4"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60D8537F"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6608151D"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Ende         </w:t>
            </w:r>
          </w:p>
          <w:p w14:paraId="5F1EDB8A"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Parameter f}r Auswahl 1, 2, 3 oder Befehl                                      </w:t>
            </w:r>
          </w:p>
          <w:p w14:paraId="3DD92D73"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===&gt;                                                                           </w:t>
            </w:r>
          </w:p>
          <w:p w14:paraId="4FB17955"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F3=Verl.   F10=Sicht 4   F11=Sicht2   F12=Abbrechen   F22=Drucker              </w:t>
            </w:r>
          </w:p>
          <w:p w14:paraId="66888293"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F24=Weit. Tasten                                                               </w:t>
            </w:r>
          </w:p>
          <w:p w14:paraId="10447015" w14:textId="1E06334C" w:rsidR="00B27968" w:rsidRPr="00FC6721" w:rsidRDefault="00474CF3" w:rsidP="00474CF3">
            <w:pPr>
              <w:pStyle w:val="DisplayScreen"/>
              <w:rPr>
                <w:rFonts w:ascii="Courier New" w:hAnsi="Courier New"/>
                <w:sz w:val="20"/>
                <w:szCs w:val="20"/>
              </w:rPr>
            </w:pPr>
            <w:r w:rsidRPr="00474CF3">
              <w:rPr>
                <w:rFonts w:ascii="Courier New" w:hAnsi="Courier New"/>
                <w:b/>
                <w:sz w:val="20"/>
                <w:szCs w:val="20"/>
              </w:rPr>
              <w:t xml:space="preserve">                                                                                </w:t>
            </w:r>
            <w:r w:rsidR="00F5287F" w:rsidRPr="00474CF3">
              <w:rPr>
                <w:rFonts w:ascii="Courier New" w:hAnsi="Courier New"/>
                <w:b/>
                <w:sz w:val="20"/>
                <w:szCs w:val="20"/>
              </w:rPr>
              <w:t xml:space="preserve">                                                                                </w:t>
            </w:r>
            <w:r w:rsidR="00B27968" w:rsidRPr="00474CF3">
              <w:rPr>
                <w:rFonts w:ascii="Courier New" w:hAnsi="Courier New"/>
                <w:b/>
                <w:sz w:val="20"/>
                <w:szCs w:val="20"/>
              </w:rPr>
              <w:t xml:space="preserve">                                                                                                                                                               </w:t>
            </w:r>
          </w:p>
        </w:tc>
      </w:tr>
    </w:tbl>
    <w:p w14:paraId="60DB1A1B" w14:textId="2CF28523" w:rsidR="00F5287F" w:rsidRDefault="00B27968" w:rsidP="00B27968">
      <w:pPr>
        <w:pStyle w:val="Caption"/>
        <w:tabs>
          <w:tab w:val="left" w:pos="10080"/>
        </w:tabs>
        <w:ind w:left="1710" w:right="-36" w:hanging="1710"/>
        <w:jc w:val="left"/>
        <w:rPr>
          <w:sz w:val="32"/>
          <w:szCs w:val="32"/>
        </w:rPr>
      </w:pPr>
      <w:r w:rsidRPr="0066004E">
        <w:rPr>
          <w:sz w:val="32"/>
          <w:szCs w:val="32"/>
        </w:rPr>
        <w:t xml:space="preserve">               </w:t>
      </w:r>
      <w:r w:rsidR="00F5287F">
        <w:rPr>
          <w:sz w:val="32"/>
          <w:szCs w:val="32"/>
        </w:rPr>
        <w:t>RTPA audit output of NEWEXPSH program execution</w:t>
      </w:r>
      <w:r w:rsidR="000D0DFA">
        <w:rPr>
          <w:sz w:val="32"/>
          <w:szCs w:val="32"/>
        </w:rPr>
        <w:t>, with the NEWEXPSH input source program and RTPA expanded source program compiles</w:t>
      </w:r>
    </w:p>
    <w:p w14:paraId="29BC27BB" w14:textId="77777777" w:rsidR="00F5287F" w:rsidRDefault="00F5287F" w:rsidP="00B27968">
      <w:pPr>
        <w:pStyle w:val="Caption"/>
        <w:tabs>
          <w:tab w:val="left" w:pos="10080"/>
        </w:tabs>
        <w:ind w:left="1710" w:right="-36" w:hanging="1710"/>
        <w:jc w:val="left"/>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D0DFA" w14:paraId="55076C39" w14:textId="77777777" w:rsidTr="00C06773">
        <w:tc>
          <w:tcPr>
            <w:tcW w:w="9630" w:type="dxa"/>
            <w:shd w:val="clear" w:color="auto" w:fill="E6E6E6"/>
          </w:tcPr>
          <w:p w14:paraId="65848F7F" w14:textId="57F94CC5"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lastRenderedPageBreak/>
              <w:t xml:space="preserve">                             Spool-Datei anzeigen                              </w:t>
            </w:r>
          </w:p>
          <w:p w14:paraId="2981FA24"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Datei . . . . . :   ZZAUDITP                         Seite/Zeile 1/1           </w:t>
            </w:r>
          </w:p>
          <w:p w14:paraId="7A660C58"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Steuerung . . . .                                    Spalten     1 - 78        </w:t>
            </w:r>
          </w:p>
          <w:p w14:paraId="37F480EF"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Suchen  . . . . .                                                              </w:t>
            </w:r>
          </w:p>
          <w:p w14:paraId="3A031921"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*...+....1....+....2....+....3....+....4....+....5....+....6....+....7....+... </w:t>
            </w:r>
          </w:p>
          <w:p w14:paraId="23E7EBB2"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Program-NEWEXPSH    New Expected Ship Date from Order Detail  RPGIV    Obj Lib </w:t>
            </w:r>
          </w:p>
          <w:p w14:paraId="1349C3F0"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NEWEXPSH    NEWEXPSH                                                  </w:t>
            </w:r>
          </w:p>
          <w:p w14:paraId="0FEE917A"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Job: 101252               User Profile: GERMAN       Source Type: RPGLE        </w:t>
            </w:r>
          </w:p>
          <w:p w14:paraId="4E4FAD24"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Line                                                                           </w:t>
            </w:r>
          </w:p>
          <w:p w14:paraId="61B22447"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1177 C     *INZSR        BEGSR                                                 </w:t>
            </w:r>
          </w:p>
          <w:p w14:paraId="0A26AEB5"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1178  * initialize fields and arrays                                           </w:t>
            </w:r>
          </w:p>
          <w:p w14:paraId="09091359"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1179 C                   MOVEL     *BLANKS       MOVSW             1           </w:t>
            </w:r>
          </w:p>
          <w:p w14:paraId="3C37FCA6"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t>
            </w:r>
          </w:p>
          <w:p w14:paraId="4AE43270"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1180 C                   Z-ADD     12            ZZD                           </w:t>
            </w:r>
          </w:p>
          <w:p w14:paraId="2F6FCD21"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12121212121212121212121212    </w:t>
            </w:r>
          </w:p>
          <w:p w14:paraId="6F1D27AD"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1181 C                   MOVEA     *ZERO         ZZD2                          </w:t>
            </w:r>
          </w:p>
          <w:p w14:paraId="4C881CFF"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00000000000000000000000000000 </w:t>
            </w:r>
          </w:p>
          <w:p w14:paraId="1CCD33F0"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1182 C                   MOVEA     1111          ZZD3                          </w:t>
            </w:r>
          </w:p>
          <w:p w14:paraId="074E34BD"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11110000000000000000000000000 </w:t>
            </w:r>
          </w:p>
          <w:p w14:paraId="5E49F320"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1183 C                   MOVEL     '88888888'    ZZA                           </w:t>
            </w:r>
          </w:p>
          <w:p w14:paraId="560102DE"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1184 C                   ENDSR                                                 </w:t>
            </w:r>
          </w:p>
          <w:p w14:paraId="7FD7DC3B" w14:textId="77777777" w:rsidR="00474CF3" w:rsidRP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                                                                    Weitere ...</w:t>
            </w:r>
          </w:p>
          <w:p w14:paraId="1728BE9E" w14:textId="77777777" w:rsidR="00474CF3" w:rsidRDefault="00474CF3" w:rsidP="00474CF3">
            <w:pPr>
              <w:pStyle w:val="DisplayScreen"/>
              <w:rPr>
                <w:rFonts w:ascii="Courier New" w:hAnsi="Courier New"/>
                <w:b/>
                <w:sz w:val="20"/>
                <w:szCs w:val="20"/>
              </w:rPr>
            </w:pPr>
            <w:r w:rsidRPr="00474CF3">
              <w:rPr>
                <w:rFonts w:ascii="Courier New" w:hAnsi="Courier New"/>
                <w:b/>
                <w:sz w:val="20"/>
                <w:szCs w:val="20"/>
              </w:rPr>
              <w:t xml:space="preserve">F3=Verlassen  F12=Abbrechen   F19=Links   F20=Rechts   F24=Weitere Tasten      </w:t>
            </w:r>
          </w:p>
          <w:p w14:paraId="6674C82E" w14:textId="77777777" w:rsidR="00474CF3" w:rsidRDefault="00474CF3" w:rsidP="00474CF3">
            <w:pPr>
              <w:pStyle w:val="DisplayScreen"/>
              <w:rPr>
                <w:rFonts w:ascii="Courier New" w:hAnsi="Courier New"/>
                <w:b/>
                <w:sz w:val="20"/>
                <w:szCs w:val="20"/>
              </w:rPr>
            </w:pPr>
          </w:p>
          <w:p w14:paraId="7966F647" w14:textId="77777777" w:rsidR="00474CF3" w:rsidRDefault="00474CF3" w:rsidP="00474CF3">
            <w:pPr>
              <w:pStyle w:val="DisplayScreen"/>
              <w:rPr>
                <w:rFonts w:ascii="Courier New" w:hAnsi="Courier New"/>
                <w:b/>
                <w:sz w:val="20"/>
                <w:szCs w:val="20"/>
              </w:rPr>
            </w:pPr>
          </w:p>
          <w:p w14:paraId="111CE99D" w14:textId="786681B2" w:rsidR="008F6608" w:rsidRPr="008F6608" w:rsidRDefault="00474CF3" w:rsidP="00474CF3">
            <w:pPr>
              <w:pStyle w:val="DisplayScreen"/>
              <w:rPr>
                <w:rFonts w:ascii="Courier New" w:hAnsi="Courier New"/>
                <w:b/>
                <w:color w:val="C00000"/>
                <w:sz w:val="20"/>
                <w:szCs w:val="20"/>
              </w:rPr>
            </w:pPr>
            <w:r w:rsidRPr="008F6608">
              <w:rPr>
                <w:rFonts w:ascii="Courier New" w:hAnsi="Courier New"/>
                <w:b/>
                <w:color w:val="C00000"/>
                <w:sz w:val="20"/>
                <w:szCs w:val="20"/>
              </w:rPr>
              <w:t>==== Timestamp window 205  ====</w:t>
            </w:r>
            <w:r w:rsidR="008F6608" w:rsidRPr="008F6608">
              <w:rPr>
                <w:rFonts w:ascii="Courier New" w:hAnsi="Courier New"/>
                <w:b/>
                <w:color w:val="C00000"/>
                <w:sz w:val="20"/>
                <w:szCs w:val="20"/>
              </w:rPr>
              <w:t>(F not W )</w:t>
            </w:r>
            <w:r w:rsidRPr="008F6608">
              <w:rPr>
                <w:rFonts w:ascii="Courier New" w:hAnsi="Courier New"/>
                <w:b/>
                <w:color w:val="C00000"/>
                <w:sz w:val="20"/>
                <w:szCs w:val="20"/>
              </w:rPr>
              <w:t xml:space="preserve">================================  </w:t>
            </w:r>
          </w:p>
          <w:p w14:paraId="09F08374"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Spool-Datei anzeigen                             </w:t>
            </w:r>
          </w:p>
          <w:p w14:paraId="6AEFB023"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Datei . . . . . :   ZZAUDITP                         Seite/Zeile 1/1          </w:t>
            </w:r>
          </w:p>
          <w:p w14:paraId="084514FF"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Steuerung . . . .   </w:t>
            </w:r>
            <w:r w:rsidRPr="008F6608">
              <w:rPr>
                <w:rFonts w:ascii="Courier New" w:hAnsi="Courier New"/>
                <w:b/>
                <w:color w:val="C00000"/>
                <w:sz w:val="20"/>
                <w:szCs w:val="20"/>
              </w:rPr>
              <w:t xml:space="preserve">F205 </w:t>
            </w:r>
            <w:r w:rsidRPr="008F6608">
              <w:rPr>
                <w:rFonts w:ascii="Courier New" w:hAnsi="Courier New"/>
                <w:b/>
                <w:sz w:val="20"/>
                <w:szCs w:val="20"/>
              </w:rPr>
              <w:t xml:space="preserve">                            Spalten     205 - 280    </w:t>
            </w:r>
          </w:p>
          <w:p w14:paraId="5D432BDD"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Suchen  . . . . .                                                             </w:t>
            </w:r>
          </w:p>
          <w:p w14:paraId="74F6A415"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+....1....+....2....+....3....+....4....+....5....+....6....+....7....+....8  </w:t>
            </w:r>
          </w:p>
          <w:p w14:paraId="3501C1ED"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RPGLE      101252 GERMAN     NEWEXPSH   2020-08-12 16.20.18.795  </w:t>
            </w:r>
          </w:p>
          <w:p w14:paraId="1F796429"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RPGLE      101252 GERMAN     NEWEXPSH   2020-08-12 16.20.18.795  </w:t>
            </w:r>
          </w:p>
          <w:p w14:paraId="0F04422D"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RPGLE      101252 GERMAN     NEWEXPSH   2020-08-12 16.20.18.795  </w:t>
            </w:r>
          </w:p>
          <w:p w14:paraId="316B848D"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RPGLE      101252 GERMAN     NEWEXPSH   2020-08-12 16.20.18.795  </w:t>
            </w:r>
          </w:p>
          <w:p w14:paraId="04C8E4A7"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BEGSR      RPGLE      101252 GERMAN     NEWEXPSH   2020-08-12 16.20.18.797  </w:t>
            </w:r>
          </w:p>
          <w:p w14:paraId="29F87C76"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comment    RPGLE      101252 GERMAN     NEWEXPSH   2020-08-12 16.20.18.797  </w:t>
            </w:r>
          </w:p>
          <w:p w14:paraId="3CCB91A2"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MOVEL      RPGLE      101252 GERMAN     NEWEXPSH   2020-08-12 16.20.18.797  </w:t>
            </w:r>
          </w:p>
          <w:p w14:paraId="689EDABA"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RPGLE      101252 GERMAN     NEWEXPSH   2020-08-12 16.20.18.797  </w:t>
            </w:r>
          </w:p>
          <w:p w14:paraId="3139FA79"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Z-ADD      RPGLE      101252 GERMAN     NEWEXPSH   2020-08-12 16.20.18.797  </w:t>
            </w:r>
          </w:p>
          <w:p w14:paraId="184AB2D3"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RPGLE      101252 GERMAN     NEWEXPSH   2020-08-12 16.20.18.797  </w:t>
            </w:r>
          </w:p>
          <w:p w14:paraId="04BB0B58"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MOVEA      RPGLE      101252 GERMAN     NEWEXPSH   2020-08-12 16.20.18.797  </w:t>
            </w:r>
          </w:p>
          <w:p w14:paraId="16AED569"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RPGLE      101252 GERMAN     NEWEXPSH   2020-08-12 16.20.18.797  </w:t>
            </w:r>
          </w:p>
          <w:p w14:paraId="4C3DD797"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MOVEA      RPGLE      101252 GERMAN     NEWEXPSH   2020-08-12 16.20.18.797  </w:t>
            </w:r>
          </w:p>
          <w:p w14:paraId="7B848967"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RPGLE      101252 GERMAN     NEWEXPSH   2020-08-12 16.20.18.797  </w:t>
            </w:r>
          </w:p>
          <w:p w14:paraId="2698348C"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MOVEL      RPGLE      101252 GERMAN     NEWEXPSH   2020-08-12 16.20.18.797  </w:t>
            </w:r>
          </w:p>
          <w:p w14:paraId="3824A9B7"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ENDSR      RPGLE      101252 GERMAN     NEWEXPSH   2020-08-12 16.20.18.797  </w:t>
            </w:r>
          </w:p>
          <w:p w14:paraId="718F9690"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Weitere ..</w:t>
            </w:r>
          </w:p>
          <w:p w14:paraId="2C8FFE49"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F3=Verlassen  F12=Abbrechen   F19=Links   F20=Rechts   F24=Weitere Tasten     </w:t>
            </w:r>
          </w:p>
          <w:p w14:paraId="0F8A8659" w14:textId="2B1B069F" w:rsid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w:t>
            </w:r>
          </w:p>
          <w:p w14:paraId="778582D6" w14:textId="77777777" w:rsidR="008F6608" w:rsidRDefault="00474CF3" w:rsidP="00474CF3">
            <w:pPr>
              <w:pStyle w:val="DisplayScreen"/>
              <w:rPr>
                <w:rFonts w:ascii="Courier New" w:hAnsi="Courier New"/>
                <w:b/>
                <w:sz w:val="20"/>
                <w:szCs w:val="20"/>
              </w:rPr>
            </w:pPr>
            <w:r>
              <w:rPr>
                <w:rFonts w:ascii="Courier New" w:hAnsi="Courier New"/>
                <w:b/>
                <w:sz w:val="20"/>
                <w:szCs w:val="20"/>
              </w:rPr>
              <w:t xml:space="preserve">  </w:t>
            </w:r>
            <w:r w:rsidR="008F6608">
              <w:rPr>
                <w:rFonts w:ascii="Courier New" w:hAnsi="Courier New"/>
                <w:b/>
                <w:sz w:val="20"/>
                <w:szCs w:val="20"/>
              </w:rPr>
              <w:t>===========================================================================</w:t>
            </w:r>
          </w:p>
          <w:p w14:paraId="1202F351" w14:textId="77777777" w:rsidR="008F6608" w:rsidRDefault="008F6608" w:rsidP="00474CF3">
            <w:pPr>
              <w:pStyle w:val="DisplayScreen"/>
              <w:rPr>
                <w:rFonts w:ascii="Courier New" w:hAnsi="Courier New"/>
                <w:b/>
                <w:sz w:val="20"/>
                <w:szCs w:val="20"/>
              </w:rPr>
            </w:pPr>
          </w:p>
          <w:p w14:paraId="7950889D"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280  * CUSTOMER MASTER KEY                                                    </w:t>
            </w:r>
          </w:p>
          <w:p w14:paraId="2195F42F"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284  *                                                                        </w:t>
            </w:r>
          </w:p>
          <w:p w14:paraId="10C58060"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285  * RECEIVE PARAMETERS PASSED FROM CALLING PROGRAM                         </w:t>
            </w:r>
          </w:p>
          <w:p w14:paraId="03DA996D"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286 C     *ENTRY        PLIST                                                 </w:t>
            </w:r>
          </w:p>
          <w:p w14:paraId="743CA710"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287 C                   PARM                    PARMIN           44           </w:t>
            </w:r>
          </w:p>
          <w:p w14:paraId="55E2010E"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lastRenderedPageBreak/>
              <w:t xml:space="preserve">                                                  000150000001                  </w:t>
            </w:r>
          </w:p>
          <w:p w14:paraId="5A4F53D2"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288  *                                                                        </w:t>
            </w:r>
          </w:p>
          <w:p w14:paraId="304F820C"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289  * INPUT DATA AREA TSTDTA                                                 </w:t>
            </w:r>
          </w:p>
          <w:p w14:paraId="753CC944"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291 C                   IN        TSTDTA                                      </w:t>
            </w:r>
          </w:p>
          <w:p w14:paraId="38023DC6"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TSTDTA                  1 'ABCDEFGHIJKLMNOPQRSTUVWZYZ012345                 BB </w:t>
            </w:r>
          </w:p>
          <w:p w14:paraId="4908A960"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292  *                                                                        </w:t>
            </w:r>
          </w:p>
          <w:p w14:paraId="6C56968C"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293 C                   TIME                    TIMES             6 0         </w:t>
            </w:r>
          </w:p>
          <w:p w14:paraId="50DA6E6C"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162018                         </w:t>
            </w:r>
          </w:p>
          <w:p w14:paraId="66CAFEEC"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294  * MOVE INPUT PARM INTO FOUR PARM FIELDS IN DS                            </w:t>
            </w:r>
          </w:p>
          <w:p w14:paraId="14A28DD6"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295 C                   MOVEL     PARMIN        PARMRE                        </w:t>
            </w:r>
          </w:p>
          <w:p w14:paraId="3B280603"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000150000001                                </w:t>
            </w:r>
          </w:p>
          <w:p w14:paraId="4732AE62"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296 C                   Movel     Rptid         Progid                        </w:t>
            </w:r>
          </w:p>
          <w:p w14:paraId="7E58B28D"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NEWEXPSH                      </w:t>
            </w:r>
          </w:p>
          <w:p w14:paraId="2BC6B9F8"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297 C                   Movel     Rptdesc       Progde                        </w:t>
            </w:r>
          </w:p>
          <w:p w14:paraId="01D9248E"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Open Order Detail Report by O </w:t>
            </w:r>
          </w:p>
          <w:p w14:paraId="025C1DAD"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298 C                   Movel     Rpthead       Headde                        </w:t>
            </w:r>
          </w:p>
          <w:p w14:paraId="22EB3145"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Customer Name         Cust    </w:t>
            </w:r>
          </w:p>
          <w:p w14:paraId="33CDF01D" w14:textId="77777777" w:rsidR="008F6608" w:rsidRPr="008F6608" w:rsidRDefault="008F6608" w:rsidP="008F6608">
            <w:pPr>
              <w:pStyle w:val="DisplayScreen"/>
              <w:rPr>
                <w:rFonts w:ascii="Courier New" w:hAnsi="Courier New"/>
                <w:b/>
                <w:color w:val="C00000"/>
                <w:sz w:val="20"/>
                <w:szCs w:val="20"/>
              </w:rPr>
            </w:pPr>
            <w:r w:rsidRPr="008F6608">
              <w:rPr>
                <w:rFonts w:ascii="Courier New" w:hAnsi="Courier New"/>
                <w:b/>
                <w:sz w:val="20"/>
                <w:szCs w:val="20"/>
              </w:rPr>
              <w:t xml:space="preserve">  </w:t>
            </w:r>
            <w:r w:rsidRPr="008F6608">
              <w:rPr>
                <w:rFonts w:ascii="Courier New" w:hAnsi="Courier New"/>
                <w:b/>
                <w:color w:val="C00000"/>
                <w:sz w:val="20"/>
                <w:szCs w:val="20"/>
              </w:rPr>
              <w:t xml:space="preserve">299  * start free form                                                        </w:t>
            </w:r>
          </w:p>
          <w:p w14:paraId="7E8168BD" w14:textId="77777777" w:rsidR="008F6608" w:rsidRPr="008F6608" w:rsidRDefault="008F6608" w:rsidP="008F6608">
            <w:pPr>
              <w:pStyle w:val="DisplayScreen"/>
              <w:rPr>
                <w:rFonts w:ascii="Courier New" w:hAnsi="Courier New"/>
                <w:b/>
                <w:color w:val="C00000"/>
                <w:sz w:val="20"/>
                <w:szCs w:val="20"/>
              </w:rPr>
            </w:pPr>
            <w:r w:rsidRPr="008F6608">
              <w:rPr>
                <w:rFonts w:ascii="Courier New" w:hAnsi="Courier New"/>
                <w:b/>
                <w:color w:val="C00000"/>
                <w:sz w:val="20"/>
                <w:szCs w:val="20"/>
              </w:rPr>
              <w:t xml:space="preserve">  301   // now in free form RPG                                                 </w:t>
            </w:r>
          </w:p>
          <w:p w14:paraId="459C238E" w14:textId="77777777" w:rsidR="008F6608" w:rsidRPr="008F6608" w:rsidRDefault="008F6608" w:rsidP="008F6608">
            <w:pPr>
              <w:pStyle w:val="DisplayScreen"/>
              <w:rPr>
                <w:rFonts w:ascii="Courier New" w:hAnsi="Courier New"/>
                <w:b/>
                <w:color w:val="C00000"/>
                <w:sz w:val="20"/>
                <w:szCs w:val="20"/>
              </w:rPr>
            </w:pPr>
            <w:r w:rsidRPr="008F6608">
              <w:rPr>
                <w:rFonts w:ascii="Courier New" w:hAnsi="Courier New"/>
                <w:b/>
                <w:color w:val="C00000"/>
                <w:sz w:val="20"/>
                <w:szCs w:val="20"/>
              </w:rPr>
              <w:t xml:space="preserve">  302     torder = 1500;                                                        </w:t>
            </w:r>
          </w:p>
          <w:p w14:paraId="120CD309" w14:textId="77777777" w:rsidR="008F6608" w:rsidRPr="008F6608" w:rsidRDefault="008F6608" w:rsidP="008F6608">
            <w:pPr>
              <w:pStyle w:val="DisplayScreen"/>
              <w:rPr>
                <w:rFonts w:ascii="Courier New" w:hAnsi="Courier New"/>
                <w:b/>
                <w:color w:val="C00000"/>
                <w:sz w:val="20"/>
                <w:szCs w:val="20"/>
              </w:rPr>
            </w:pPr>
            <w:r w:rsidRPr="008F6608">
              <w:rPr>
                <w:rFonts w:ascii="Courier New" w:hAnsi="Courier New"/>
                <w:b/>
                <w:color w:val="C00000"/>
                <w:sz w:val="20"/>
                <w:szCs w:val="20"/>
              </w:rPr>
              <w:t xml:space="preserve">            1500                                                                </w:t>
            </w:r>
          </w:p>
          <w:p w14:paraId="1108A896" w14:textId="77777777" w:rsidR="008F6608" w:rsidRPr="008F6608" w:rsidRDefault="008F6608" w:rsidP="008F6608">
            <w:pPr>
              <w:pStyle w:val="DisplayScreen"/>
              <w:rPr>
                <w:rFonts w:ascii="Courier New" w:hAnsi="Courier New"/>
                <w:b/>
                <w:color w:val="C00000"/>
                <w:sz w:val="20"/>
                <w:szCs w:val="20"/>
              </w:rPr>
            </w:pPr>
            <w:r w:rsidRPr="008F6608">
              <w:rPr>
                <w:rFonts w:ascii="Courier New" w:hAnsi="Courier New"/>
                <w:b/>
                <w:color w:val="C00000"/>
                <w:sz w:val="20"/>
                <w:szCs w:val="20"/>
              </w:rPr>
              <w:t xml:space="preserve">  303       iorder = 78.543;                                                    </w:t>
            </w:r>
          </w:p>
          <w:p w14:paraId="14382B55" w14:textId="77777777" w:rsidR="008F6608" w:rsidRPr="008F6608" w:rsidRDefault="008F6608" w:rsidP="008F6608">
            <w:pPr>
              <w:pStyle w:val="DisplayScreen"/>
              <w:rPr>
                <w:rFonts w:ascii="Courier New" w:hAnsi="Courier New"/>
                <w:b/>
                <w:color w:val="C00000"/>
                <w:sz w:val="20"/>
                <w:szCs w:val="20"/>
              </w:rPr>
            </w:pPr>
            <w:r w:rsidRPr="008F6608">
              <w:rPr>
                <w:rFonts w:ascii="Courier New" w:hAnsi="Courier New"/>
                <w:b/>
                <w:color w:val="C00000"/>
                <w:sz w:val="20"/>
                <w:szCs w:val="20"/>
              </w:rPr>
              <w:t xml:space="preserve">            78.543                                                              </w:t>
            </w:r>
          </w:p>
          <w:p w14:paraId="49E30F21" w14:textId="77777777" w:rsidR="008F6608" w:rsidRPr="008F6608" w:rsidRDefault="008F6608" w:rsidP="008F6608">
            <w:pPr>
              <w:pStyle w:val="DisplayScreen"/>
              <w:rPr>
                <w:rFonts w:ascii="Courier New" w:hAnsi="Courier New"/>
                <w:b/>
                <w:color w:val="C00000"/>
                <w:sz w:val="20"/>
                <w:szCs w:val="20"/>
              </w:rPr>
            </w:pPr>
            <w:r w:rsidRPr="008F6608">
              <w:rPr>
                <w:rFonts w:ascii="Courier New" w:hAnsi="Courier New"/>
                <w:b/>
                <w:color w:val="C00000"/>
                <w:sz w:val="20"/>
                <w:szCs w:val="20"/>
              </w:rPr>
              <w:t xml:space="preserve">  304    // value of iorder has now been computed                               </w:t>
            </w:r>
          </w:p>
          <w:p w14:paraId="26C8481F" w14:textId="77777777" w:rsidR="008F6608" w:rsidRPr="008F6608" w:rsidRDefault="008F6608" w:rsidP="008F6608">
            <w:pPr>
              <w:pStyle w:val="DisplayScreen"/>
              <w:rPr>
                <w:rFonts w:ascii="Courier New" w:hAnsi="Courier New"/>
                <w:b/>
                <w:color w:val="C00000"/>
                <w:sz w:val="20"/>
                <w:szCs w:val="20"/>
              </w:rPr>
            </w:pPr>
            <w:r w:rsidRPr="008F6608">
              <w:rPr>
                <w:rFonts w:ascii="Courier New" w:hAnsi="Courier New"/>
                <w:b/>
                <w:color w:val="C00000"/>
                <w:sz w:val="20"/>
                <w:szCs w:val="20"/>
              </w:rPr>
              <w:t xml:space="preserve">  305         xorder = torder + 13.45  +                                        </w:t>
            </w:r>
          </w:p>
          <w:p w14:paraId="6C838CA6" w14:textId="77777777" w:rsidR="008F6608" w:rsidRPr="008F6608" w:rsidRDefault="008F6608" w:rsidP="008F6608">
            <w:pPr>
              <w:pStyle w:val="DisplayScreen"/>
              <w:rPr>
                <w:rFonts w:ascii="Courier New" w:hAnsi="Courier New"/>
                <w:b/>
                <w:sz w:val="20"/>
                <w:szCs w:val="20"/>
              </w:rPr>
            </w:pPr>
            <w:r w:rsidRPr="008F6608">
              <w:rPr>
                <w:rFonts w:ascii="Courier New" w:hAnsi="Courier New"/>
                <w:b/>
                <w:color w:val="C00000"/>
                <w:sz w:val="20"/>
                <w:szCs w:val="20"/>
              </w:rPr>
              <w:t xml:space="preserve">             1618.19     1500                                                   </w:t>
            </w:r>
          </w:p>
          <w:p w14:paraId="0DB7AFC6" w14:textId="77777777" w:rsidR="008F6608" w:rsidRPr="008F6608" w:rsidRDefault="008F6608" w:rsidP="008F6608">
            <w:pPr>
              <w:pStyle w:val="DisplayScreen"/>
              <w:rPr>
                <w:rFonts w:ascii="Courier New" w:hAnsi="Courier New"/>
                <w:b/>
                <w:sz w:val="20"/>
                <w:szCs w:val="20"/>
              </w:rPr>
            </w:pPr>
            <w:r w:rsidRPr="008F6608">
              <w:rPr>
                <w:rFonts w:ascii="Courier New" w:hAnsi="Courier New"/>
                <w:b/>
                <w:sz w:val="20"/>
                <w:szCs w:val="20"/>
              </w:rPr>
              <w:t xml:space="preserve">                                                                     Weitere ...</w:t>
            </w:r>
          </w:p>
          <w:p w14:paraId="7359BF29" w14:textId="5ADEEEF5" w:rsidR="000D0DFA" w:rsidRPr="00FC6721" w:rsidRDefault="008F6608" w:rsidP="008F6608">
            <w:pPr>
              <w:pStyle w:val="DisplayScreen"/>
              <w:rPr>
                <w:rFonts w:ascii="Courier New" w:hAnsi="Courier New"/>
                <w:sz w:val="20"/>
                <w:szCs w:val="20"/>
              </w:rPr>
            </w:pPr>
            <w:r w:rsidRPr="008F6608">
              <w:rPr>
                <w:rFonts w:ascii="Courier New" w:hAnsi="Courier New"/>
                <w:b/>
                <w:sz w:val="20"/>
                <w:szCs w:val="20"/>
              </w:rPr>
              <w:t xml:space="preserve"> F3=Verlassen  F12=Abbrechen   F19=Links   F20=Rechts   F24=Weitere Tasten      </w:t>
            </w:r>
            <w:r w:rsidR="00474CF3">
              <w:rPr>
                <w:rFonts w:ascii="Courier New" w:hAnsi="Courier New"/>
                <w:b/>
                <w:sz w:val="20"/>
                <w:szCs w:val="20"/>
              </w:rPr>
              <w:t xml:space="preserve">               </w:t>
            </w:r>
            <w:r w:rsidR="00474CF3" w:rsidRPr="00474CF3">
              <w:rPr>
                <w:rFonts w:ascii="Courier New" w:hAnsi="Courier New"/>
                <w:sz w:val="20"/>
                <w:szCs w:val="20"/>
              </w:rPr>
              <w:t xml:space="preserve">                                                                               </w:t>
            </w:r>
            <w:r w:rsidR="000D0DFA" w:rsidRPr="00F5287F">
              <w:rPr>
                <w:rFonts w:ascii="Courier New" w:hAnsi="Courier New"/>
                <w:sz w:val="20"/>
                <w:szCs w:val="20"/>
              </w:rPr>
              <w:t xml:space="preserve">                                                                                </w:t>
            </w:r>
            <w:r w:rsidR="000D0DFA" w:rsidRPr="00B27968">
              <w:rPr>
                <w:rFonts w:ascii="Courier New" w:hAnsi="Courier New"/>
                <w:sz w:val="20"/>
                <w:szCs w:val="20"/>
              </w:rPr>
              <w:t xml:space="preserve">                                                                               </w:t>
            </w:r>
            <w:r w:rsidR="000D0DFA" w:rsidRPr="00C01436">
              <w:rPr>
                <w:rFonts w:ascii="Courier New" w:hAnsi="Courier New"/>
                <w:sz w:val="20"/>
                <w:szCs w:val="20"/>
              </w:rPr>
              <w:t xml:space="preserve">                                                                                </w:t>
            </w:r>
          </w:p>
        </w:tc>
      </w:tr>
    </w:tbl>
    <w:p w14:paraId="18CFA8F1" w14:textId="77777777" w:rsidR="000D0DFA" w:rsidRDefault="000D0DFA" w:rsidP="000D0DFA">
      <w:pPr>
        <w:pStyle w:val="Caption"/>
        <w:tabs>
          <w:tab w:val="left" w:pos="10080"/>
        </w:tabs>
        <w:ind w:left="1710" w:right="-36" w:hanging="1710"/>
        <w:jc w:val="left"/>
        <w:rPr>
          <w:sz w:val="32"/>
          <w:szCs w:val="32"/>
        </w:rPr>
      </w:pPr>
      <w:r w:rsidRPr="0066004E">
        <w:rPr>
          <w:sz w:val="32"/>
          <w:szCs w:val="32"/>
        </w:rPr>
        <w:lastRenderedPageBreak/>
        <w:t xml:space="preserve">               </w:t>
      </w:r>
      <w:r>
        <w:rPr>
          <w:sz w:val="32"/>
          <w:szCs w:val="32"/>
        </w:rPr>
        <w:t>RTPA audit output of NEWEXPSH program execution</w:t>
      </w:r>
    </w:p>
    <w:p w14:paraId="0F1DA6D8" w14:textId="77777777" w:rsidR="00B27968" w:rsidRPr="00B27968" w:rsidRDefault="00B27968" w:rsidP="00B27968"/>
    <w:p w14:paraId="5A4D1B4A" w14:textId="77777777" w:rsidR="00C01436" w:rsidRPr="00C01436" w:rsidRDefault="00C01436" w:rsidP="00C01436"/>
    <w:p w14:paraId="79A6F5C7" w14:textId="77777777" w:rsidR="00C01436" w:rsidRPr="00C01436" w:rsidRDefault="00C01436" w:rsidP="00C01436"/>
    <w:p w14:paraId="105B5788" w14:textId="77777777" w:rsidR="00C01436" w:rsidRPr="00C01436" w:rsidRDefault="00C01436" w:rsidP="00C01436"/>
    <w:p w14:paraId="247F7F7B" w14:textId="77777777" w:rsidR="00DD34B9" w:rsidRPr="00DD34B9" w:rsidRDefault="00DD34B9" w:rsidP="00DD34B9"/>
    <w:p w14:paraId="148B2D75" w14:textId="77777777" w:rsidR="0066004E" w:rsidRPr="0066004E" w:rsidRDefault="0066004E" w:rsidP="0066004E">
      <w:pPr>
        <w:rPr>
          <w:b/>
          <w:sz w:val="32"/>
          <w:szCs w:val="32"/>
        </w:rPr>
      </w:pPr>
    </w:p>
    <w:p w14:paraId="2FD80538" w14:textId="77777777" w:rsidR="00DD367D" w:rsidRDefault="00DD367D" w:rsidP="00DD367D">
      <w:pPr>
        <w:pStyle w:val="Heading2"/>
      </w:pPr>
      <w:bookmarkStart w:id="8275" w:name="_Toc471568248"/>
      <w:bookmarkStart w:id="8276" w:name="_Toc514089840"/>
      <w:bookmarkStart w:id="8277" w:name="_Toc514157497"/>
      <w:bookmarkStart w:id="8278" w:name="_Toc514864977"/>
      <w:bookmarkStart w:id="8279" w:name="_Toc514868266"/>
      <w:bookmarkStart w:id="8280" w:name="_Toc514953944"/>
      <w:bookmarkStart w:id="8281" w:name="_Toc515387087"/>
      <w:bookmarkStart w:id="8282" w:name="_Toc515466659"/>
      <w:bookmarkStart w:id="8283" w:name="_Toc516235594"/>
      <w:bookmarkStart w:id="8284" w:name="_Toc516300456"/>
      <w:bookmarkStart w:id="8285" w:name="_Toc516670997"/>
      <w:bookmarkStart w:id="8286" w:name="_Toc516902198"/>
      <w:bookmarkStart w:id="8287" w:name="_Toc517000167"/>
      <w:bookmarkStart w:id="8288" w:name="_Toc517006337"/>
      <w:bookmarkStart w:id="8289" w:name="_Toc517013847"/>
      <w:bookmarkStart w:id="8290" w:name="_Toc517091467"/>
      <w:bookmarkStart w:id="8291" w:name="_Toc517536412"/>
      <w:bookmarkStart w:id="8292" w:name="_Toc518052590"/>
      <w:bookmarkStart w:id="8293" w:name="_Toc518055664"/>
      <w:bookmarkStart w:id="8294" w:name="_Toc518057235"/>
      <w:bookmarkStart w:id="8295" w:name="_Toc518057787"/>
      <w:bookmarkStart w:id="8296" w:name="_Toc518572043"/>
      <w:bookmarkStart w:id="8297" w:name="_Toc518748739"/>
      <w:bookmarkStart w:id="8298" w:name="_Toc519364327"/>
      <w:bookmarkStart w:id="8299" w:name="_Toc519793518"/>
      <w:bookmarkStart w:id="8300" w:name="_Toc520096089"/>
      <w:bookmarkStart w:id="8301" w:name="_Toc520396166"/>
      <w:bookmarkStart w:id="8302" w:name="_Toc521413340"/>
      <w:bookmarkStart w:id="8303" w:name="_Toc521413927"/>
      <w:bookmarkStart w:id="8304" w:name="_Toc521414239"/>
      <w:bookmarkStart w:id="8305" w:name="_Toc521590908"/>
      <w:bookmarkStart w:id="8306" w:name="_Toc522025335"/>
      <w:bookmarkStart w:id="8307" w:name="_Toc522879078"/>
      <w:bookmarkStart w:id="8308" w:name="_Toc523249160"/>
      <w:bookmarkStart w:id="8309" w:name="_Toc525727392"/>
      <w:bookmarkStart w:id="8310" w:name="_Toc526848147"/>
      <w:bookmarkStart w:id="8311" w:name="_Toc526848703"/>
      <w:bookmarkStart w:id="8312" w:name="_Toc526940166"/>
      <w:bookmarkStart w:id="8313" w:name="_Toc527369556"/>
      <w:bookmarkStart w:id="8314" w:name="_Toc534305706"/>
      <w:bookmarkStart w:id="8315" w:name="_Toc534373865"/>
      <w:bookmarkStart w:id="8316" w:name="_Toc534385659"/>
      <w:bookmarkStart w:id="8317" w:name="_Toc534386164"/>
      <w:bookmarkStart w:id="8318" w:name="_Toc535168352"/>
      <w:bookmarkStart w:id="8319" w:name="_Toc535241977"/>
      <w:bookmarkStart w:id="8320" w:name="_Toc535242496"/>
      <w:bookmarkStart w:id="8321" w:name="_Toc535948259"/>
      <w:bookmarkStart w:id="8322" w:name="_Toc112137"/>
      <w:bookmarkStart w:id="8323" w:name="_Toc597348"/>
      <w:bookmarkStart w:id="8324" w:name="_Toc685056"/>
      <w:bookmarkStart w:id="8325" w:name="_Toc685696"/>
      <w:bookmarkStart w:id="8326" w:name="_Toc686748"/>
      <w:bookmarkStart w:id="8327" w:name="_Toc869228"/>
      <w:bookmarkStart w:id="8328" w:name="_Toc869394"/>
      <w:bookmarkStart w:id="8329" w:name="_Toc869559"/>
      <w:bookmarkStart w:id="8330" w:name="_Toc869724"/>
      <w:bookmarkStart w:id="8331" w:name="_Toc964333"/>
      <w:bookmarkStart w:id="8332" w:name="_Toc1816099"/>
      <w:bookmarkStart w:id="8333" w:name="_Toc1828633"/>
      <w:bookmarkStart w:id="8334" w:name="_Toc1828802"/>
      <w:bookmarkStart w:id="8335" w:name="_Toc1828971"/>
      <w:bookmarkStart w:id="8336" w:name="_Toc5979661"/>
      <w:bookmarkStart w:id="8337" w:name="_Toc5979880"/>
      <w:bookmarkStart w:id="8338" w:name="_Toc6481076"/>
      <w:bookmarkStart w:id="8339" w:name="_Toc6992049"/>
      <w:bookmarkStart w:id="8340" w:name="_Toc6992223"/>
      <w:bookmarkStart w:id="8341" w:name="_Toc6992395"/>
      <w:bookmarkStart w:id="8342" w:name="_Toc6992568"/>
      <w:bookmarkStart w:id="8343" w:name="_Toc6992741"/>
      <w:bookmarkStart w:id="8344" w:name="_Toc6992912"/>
      <w:bookmarkStart w:id="8345" w:name="_Toc6997879"/>
      <w:bookmarkStart w:id="8346" w:name="_Toc6998051"/>
      <w:bookmarkStart w:id="8347" w:name="_Toc6998223"/>
      <w:bookmarkStart w:id="8348" w:name="_Toc6998807"/>
      <w:bookmarkStart w:id="8349" w:name="_Toc8570004"/>
      <w:bookmarkStart w:id="8350" w:name="_Toc8639033"/>
      <w:bookmarkStart w:id="8351" w:name="_Toc8639380"/>
      <w:bookmarkStart w:id="8352" w:name="_Toc8639758"/>
      <w:bookmarkStart w:id="8353" w:name="_Toc8639935"/>
      <w:bookmarkStart w:id="8354" w:name="_Toc8640112"/>
      <w:bookmarkStart w:id="8355" w:name="_Toc8640289"/>
      <w:bookmarkStart w:id="8356" w:name="_Toc8640466"/>
      <w:bookmarkStart w:id="8357" w:name="_Toc8640643"/>
      <w:bookmarkStart w:id="8358" w:name="_Toc8640820"/>
      <w:bookmarkStart w:id="8359" w:name="_Toc8640999"/>
      <w:bookmarkStart w:id="8360" w:name="_Toc8641176"/>
      <w:bookmarkStart w:id="8361" w:name="_Toc8641354"/>
      <w:bookmarkStart w:id="8362" w:name="_Toc8661389"/>
      <w:bookmarkStart w:id="8363" w:name="_Toc8661567"/>
      <w:bookmarkStart w:id="8364" w:name="_Toc8662101"/>
      <w:bookmarkStart w:id="8365" w:name="_Toc8662281"/>
      <w:bookmarkStart w:id="8366" w:name="_Toc8662460"/>
      <w:bookmarkStart w:id="8367" w:name="_Toc11480211"/>
      <w:bookmarkStart w:id="8368" w:name="_Toc11480392"/>
      <w:bookmarkStart w:id="8369" w:name="_Toc12695817"/>
      <w:bookmarkStart w:id="8370" w:name="_Toc12728944"/>
      <w:bookmarkStart w:id="8371" w:name="_Toc12814897"/>
      <w:bookmarkStart w:id="8372" w:name="_Toc12900629"/>
      <w:bookmarkStart w:id="8373" w:name="_Toc12900808"/>
      <w:bookmarkStart w:id="8374" w:name="_Toc12901046"/>
      <w:bookmarkStart w:id="8375" w:name="_Toc12901234"/>
      <w:bookmarkStart w:id="8376" w:name="_Toc12901543"/>
      <w:bookmarkStart w:id="8377" w:name="_Toc12902225"/>
      <w:bookmarkStart w:id="8378" w:name="_Toc17715330"/>
      <w:bookmarkStart w:id="8379" w:name="_Toc19542492"/>
      <w:bookmarkStart w:id="8380" w:name="_Toc19542680"/>
      <w:bookmarkStart w:id="8381" w:name="_Toc19543081"/>
      <w:bookmarkStart w:id="8382" w:name="_Toc19544750"/>
      <w:bookmarkStart w:id="8383" w:name="_Toc20757629"/>
      <w:bookmarkStart w:id="8384" w:name="_Toc20758126"/>
      <w:bookmarkStart w:id="8385" w:name="_Toc23669181"/>
      <w:bookmarkStart w:id="8386" w:name="_Toc23669527"/>
      <w:bookmarkStart w:id="8387" w:name="_Toc23958796"/>
      <w:bookmarkStart w:id="8388" w:name="_Toc23959281"/>
      <w:bookmarkStart w:id="8389" w:name="_Toc23960142"/>
      <w:bookmarkStart w:id="8390" w:name="_Toc23960325"/>
      <w:bookmarkStart w:id="8391" w:name="_Toc23960692"/>
      <w:bookmarkStart w:id="8392" w:name="_Toc24126238"/>
      <w:bookmarkStart w:id="8393" w:name="_Toc24126644"/>
      <w:bookmarkStart w:id="8394" w:name="_Toc24128390"/>
      <w:bookmarkStart w:id="8395" w:name="_Toc24129010"/>
      <w:bookmarkStart w:id="8396" w:name="_Toc25486086"/>
      <w:bookmarkStart w:id="8397" w:name="_Toc25488128"/>
      <w:bookmarkStart w:id="8398" w:name="_Toc25576095"/>
      <w:bookmarkStart w:id="8399" w:name="_Toc25576407"/>
      <w:bookmarkStart w:id="8400" w:name="_Toc27919435"/>
      <w:bookmarkStart w:id="8401" w:name="_Toc27919641"/>
      <w:bookmarkStart w:id="8402" w:name="_Toc27919881"/>
      <w:bookmarkStart w:id="8403" w:name="_Toc27920110"/>
      <w:bookmarkStart w:id="8404" w:name="_Toc27920350"/>
      <w:bookmarkStart w:id="8405" w:name="_Toc28003957"/>
      <w:bookmarkStart w:id="8406" w:name="_Toc28004158"/>
      <w:bookmarkStart w:id="8407" w:name="_Toc28004386"/>
      <w:bookmarkStart w:id="8408" w:name="_Toc28004586"/>
      <w:bookmarkStart w:id="8409" w:name="_Toc28862807"/>
      <w:bookmarkStart w:id="8410" w:name="_Toc28863102"/>
      <w:bookmarkStart w:id="8411" w:name="_Toc28863359"/>
      <w:bookmarkStart w:id="8412" w:name="_Toc28864022"/>
      <w:bookmarkStart w:id="8413" w:name="_Toc28866224"/>
      <w:bookmarkStart w:id="8414" w:name="_Toc28866453"/>
      <w:bookmarkStart w:id="8415" w:name="_Toc28871066"/>
      <w:bookmarkStart w:id="8416" w:name="_Toc28885924"/>
      <w:bookmarkStart w:id="8417" w:name="_Toc48200356"/>
      <w:bookmarkStart w:id="8418" w:name="_Toc48231654"/>
      <w:bookmarkStart w:id="8419" w:name="_Toc48305386"/>
      <w:bookmarkStart w:id="8420" w:name="_Toc48314772"/>
      <w:bookmarkStart w:id="8421" w:name="_Toc48318441"/>
      <w:bookmarkStart w:id="8422" w:name="_Toc48318644"/>
      <w:bookmarkStart w:id="8423" w:name="_Toc48318846"/>
      <w:bookmarkStart w:id="8424" w:name="_Toc48319271"/>
      <w:bookmarkStart w:id="8425" w:name="_Toc48396803"/>
      <w:bookmarkStart w:id="8426" w:name="_Toc48408882"/>
      <w:bookmarkStart w:id="8427" w:name="_Toc48483495"/>
      <w:bookmarkStart w:id="8428" w:name="_Toc48646316"/>
      <w:bookmarkStart w:id="8429" w:name="_Toc48737401"/>
      <w:bookmarkStart w:id="8430" w:name="_Toc48825027"/>
      <w:bookmarkStart w:id="8431" w:name="_Toc48825525"/>
      <w:bookmarkStart w:id="8432" w:name="_Toc48835461"/>
      <w:bookmarkStart w:id="8433" w:name="_Toc48835784"/>
      <w:bookmarkStart w:id="8434" w:name="_Toc48902269"/>
      <w:bookmarkStart w:id="8435" w:name="_Toc48925606"/>
      <w:bookmarkStart w:id="8436" w:name="_Toc48925881"/>
      <w:bookmarkStart w:id="8437" w:name="_Toc48997697"/>
      <w:bookmarkStart w:id="8438" w:name="_Toc49004055"/>
      <w:bookmarkStart w:id="8439" w:name="_Toc49075365"/>
      <w:bookmarkStart w:id="8440" w:name="_Toc49082510"/>
      <w:bookmarkStart w:id="8441" w:name="_Toc49082808"/>
      <w:bookmarkStart w:id="8442" w:name="_Toc49083210"/>
      <w:bookmarkStart w:id="8443" w:name="_Toc49083442"/>
      <w:bookmarkStart w:id="8444" w:name="_Toc49088299"/>
      <w:bookmarkStart w:id="8445" w:name="_Toc49088533"/>
      <w:bookmarkStart w:id="8446" w:name="_Toc49090210"/>
      <w:bookmarkStart w:id="8447" w:name="_Toc50102584"/>
      <w:bookmarkStart w:id="8448" w:name="_Toc50369400"/>
      <w:bookmarkStart w:id="8449" w:name="_Toc50369728"/>
      <w:bookmarkStart w:id="8450" w:name="_Toc53753002"/>
      <w:bookmarkStart w:id="8451" w:name="_Toc53753299"/>
      <w:bookmarkStart w:id="8452" w:name="_Toc53756626"/>
      <w:bookmarkStart w:id="8453" w:name="_Toc53757379"/>
      <w:bookmarkStart w:id="8454" w:name="_Toc54010217"/>
      <w:bookmarkStart w:id="8455" w:name="_Toc54532127"/>
      <w:bookmarkStart w:id="8456" w:name="_Toc54532378"/>
      <w:bookmarkStart w:id="8457" w:name="_Toc54532628"/>
      <w:bookmarkStart w:id="8458" w:name="_Toc54536282"/>
      <w:bookmarkStart w:id="8459" w:name="_Toc54623099"/>
      <w:bookmarkStart w:id="8460" w:name="_Toc54699325"/>
      <w:bookmarkStart w:id="8461" w:name="_Toc54699759"/>
      <w:bookmarkStart w:id="8462" w:name="_Toc55038213"/>
      <w:bookmarkStart w:id="8463" w:name="_Toc55224929"/>
      <w:bookmarkStart w:id="8464" w:name="_Toc57299125"/>
      <w:bookmarkStart w:id="8465" w:name="_Toc57458220"/>
      <w:bookmarkStart w:id="8466" w:name="_Toc57458478"/>
      <w:bookmarkStart w:id="8467" w:name="_Toc57458794"/>
      <w:bookmarkStart w:id="8468" w:name="_Toc57459053"/>
      <w:bookmarkStart w:id="8469" w:name="_Toc62052710"/>
      <w:bookmarkStart w:id="8470" w:name="_Toc66712275"/>
      <w:bookmarkStart w:id="8471" w:name="_Toc66713264"/>
      <w:bookmarkStart w:id="8472" w:name="_Toc66713748"/>
      <w:bookmarkStart w:id="8473" w:name="_Toc66883126"/>
      <w:bookmarkStart w:id="8474" w:name="_Toc66883428"/>
      <w:bookmarkStart w:id="8475" w:name="_Toc66883767"/>
      <w:bookmarkStart w:id="8476" w:name="_Toc66884245"/>
      <w:bookmarkStart w:id="8477" w:name="_Toc66885193"/>
      <w:bookmarkStart w:id="8478" w:name="_Toc66962559"/>
      <w:bookmarkStart w:id="8479" w:name="_Toc66962863"/>
      <w:bookmarkStart w:id="8480" w:name="_Toc88228624"/>
      <w:bookmarkStart w:id="8481" w:name="_Toc88232992"/>
      <w:bookmarkStart w:id="8482" w:name="_Toc88234485"/>
      <w:bookmarkStart w:id="8483" w:name="_Toc88237146"/>
      <w:bookmarkStart w:id="8484" w:name="_Toc88237838"/>
      <w:bookmarkStart w:id="8485" w:name="_Toc88238824"/>
      <w:bookmarkStart w:id="8486" w:name="_Toc88239474"/>
      <w:bookmarkStart w:id="8487" w:name="_Toc88241241"/>
      <w:bookmarkStart w:id="8488" w:name="_Toc88243182"/>
      <w:bookmarkStart w:id="8489" w:name="_Toc88243895"/>
      <w:bookmarkStart w:id="8490" w:name="_Toc88740683"/>
      <w:bookmarkStart w:id="8491" w:name="_Toc89343006"/>
      <w:bookmarkStart w:id="8492" w:name="_Toc89343475"/>
      <w:bookmarkStart w:id="8493" w:name="_Toc89343743"/>
      <w:bookmarkStart w:id="8494" w:name="_Toc89349530"/>
      <w:bookmarkStart w:id="8495" w:name="_Toc89440747"/>
      <w:bookmarkStart w:id="8496" w:name="_Toc89441115"/>
      <w:bookmarkStart w:id="8497" w:name="_Toc89680838"/>
      <w:bookmarkStart w:id="8498" w:name="_Toc89950274"/>
      <w:bookmarkStart w:id="8499" w:name="_Toc90134212"/>
      <w:bookmarkStart w:id="8500" w:name="_Toc90134710"/>
      <w:bookmarkStart w:id="8501" w:name="_Toc90134983"/>
      <w:bookmarkStart w:id="8502" w:name="_Toc90135704"/>
      <w:bookmarkStart w:id="8503" w:name="_Toc90137515"/>
      <w:bookmarkStart w:id="8504" w:name="_Toc90137839"/>
      <w:bookmarkStart w:id="8505" w:name="_Toc90138110"/>
      <w:bookmarkStart w:id="8506" w:name="_Toc90138381"/>
      <w:bookmarkStart w:id="8507" w:name="_Toc90305381"/>
      <w:bookmarkStart w:id="8508" w:name="_Toc98417769"/>
      <w:r>
        <w:t xml:space="preserve">IT </w:t>
      </w:r>
      <w:r w:rsidR="004C28C9">
        <w:t xml:space="preserve">Customer </w:t>
      </w:r>
      <w:r>
        <w:t>Library Books for licensed RTPA Customers</w:t>
      </w:r>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r>
        <w:t xml:space="preserve">  </w:t>
      </w:r>
    </w:p>
    <w:p w14:paraId="0D4D0C90" w14:textId="30082CF6" w:rsidR="004C28C9" w:rsidRDefault="004C28C9" w:rsidP="00DD367D">
      <w:r>
        <w:t xml:space="preserve">RTPA licensed customers have the option to request and receive a complementary Customer IT library starter package shipped from Amazon.com  directly to the customer of </w:t>
      </w:r>
      <w:r w:rsidR="00F32A32">
        <w:t>several</w:t>
      </w:r>
      <w:r>
        <w:t xml:space="preserve"> IT related books by authors relating directly to the IBM</w:t>
      </w:r>
      <w:r w:rsidR="003F357B">
        <w:t xml:space="preserve"> i </w:t>
      </w:r>
      <w:r>
        <w:t xml:space="preserve"> (AS/400),</w:t>
      </w:r>
    </w:p>
    <w:p w14:paraId="5FE7B445" w14:textId="77777777" w:rsidR="004C28C9" w:rsidRDefault="004C28C9" w:rsidP="00DD367D"/>
    <w:p w14:paraId="56FBB19A" w14:textId="609F0FB1" w:rsidR="004C28C9" w:rsidRDefault="004C28C9" w:rsidP="00DD367D">
      <w:r>
        <w:t xml:space="preserve">The books are selected by Harkins &amp; Associates, Inc. and are intended to provide </w:t>
      </w:r>
      <w:r w:rsidR="003F357B">
        <w:t>relevant</w:t>
      </w:r>
      <w:r>
        <w:t xml:space="preserve"> background and current information relating directly to the IBM I (AS/400)</w:t>
      </w:r>
      <w:r w:rsidR="00BE1E74">
        <w:t>, and would be a start for the Customer IT library.</w:t>
      </w:r>
    </w:p>
    <w:p w14:paraId="10D9486D" w14:textId="77777777" w:rsidR="004C28C9" w:rsidRDefault="004C28C9" w:rsidP="00DD367D"/>
    <w:p w14:paraId="7ABC2B27" w14:textId="77777777" w:rsidR="00EB3E92" w:rsidRDefault="004C28C9" w:rsidP="00DD367D">
      <w:r>
        <w:t>The books will be shipped to the RTPA licensed customer only when requested by the customer.</w:t>
      </w:r>
    </w:p>
    <w:p w14:paraId="02E1BB12" w14:textId="77777777" w:rsidR="00552AC2" w:rsidRDefault="00552AC2" w:rsidP="00DD367D"/>
    <w:p w14:paraId="263CE4DF" w14:textId="13C0325B" w:rsidR="00552AC2" w:rsidRDefault="00552AC2" w:rsidP="00DD367D">
      <w:r>
        <w:t>Complementary IT Customer library books may include:</w:t>
      </w:r>
    </w:p>
    <w:p w14:paraId="0925029A" w14:textId="77777777" w:rsidR="00552AC2" w:rsidRDefault="00552AC2" w:rsidP="00DD367D"/>
    <w:p w14:paraId="44432883" w14:textId="527C6F9C" w:rsidR="00552AC2" w:rsidRDefault="00552AC2" w:rsidP="003C5196">
      <w:pPr>
        <w:pStyle w:val="ListParagraph"/>
        <w:numPr>
          <w:ilvl w:val="0"/>
          <w:numId w:val="27"/>
        </w:numPr>
        <w:rPr>
          <w:b/>
          <w:sz w:val="28"/>
          <w:szCs w:val="28"/>
        </w:rPr>
      </w:pPr>
      <w:r w:rsidRPr="00552AC2">
        <w:rPr>
          <w:b/>
          <w:sz w:val="28"/>
          <w:szCs w:val="28"/>
        </w:rPr>
        <w:t xml:space="preserve">How To Become a Highly Paid Corporate Programmer   </w:t>
      </w:r>
    </w:p>
    <w:p w14:paraId="1072634B" w14:textId="0E9C305B" w:rsidR="00552AC2" w:rsidRDefault="00552AC2" w:rsidP="003C5196">
      <w:pPr>
        <w:pStyle w:val="ListParagraph"/>
        <w:numPr>
          <w:ilvl w:val="0"/>
          <w:numId w:val="27"/>
        </w:numPr>
        <w:rPr>
          <w:b/>
          <w:sz w:val="28"/>
          <w:szCs w:val="28"/>
        </w:rPr>
      </w:pPr>
      <w:r>
        <w:rPr>
          <w:b/>
          <w:sz w:val="28"/>
          <w:szCs w:val="28"/>
        </w:rPr>
        <w:t xml:space="preserve">The Future of Corporate Computing  </w:t>
      </w:r>
    </w:p>
    <w:p w14:paraId="2C988CED" w14:textId="3D4F7C87" w:rsidR="00162A69" w:rsidRDefault="00162A69" w:rsidP="003C5196">
      <w:pPr>
        <w:pStyle w:val="ListParagraph"/>
        <w:numPr>
          <w:ilvl w:val="0"/>
          <w:numId w:val="27"/>
        </w:numPr>
        <w:rPr>
          <w:b/>
          <w:sz w:val="28"/>
          <w:szCs w:val="28"/>
        </w:rPr>
      </w:pPr>
      <w:r>
        <w:rPr>
          <w:b/>
          <w:sz w:val="28"/>
          <w:szCs w:val="28"/>
        </w:rPr>
        <w:lastRenderedPageBreak/>
        <w:t>Triple Programmer Productivity and Value</w:t>
      </w:r>
      <w:r w:rsidR="00E1421B">
        <w:rPr>
          <w:b/>
          <w:sz w:val="28"/>
          <w:szCs w:val="28"/>
        </w:rPr>
        <w:t xml:space="preserve"> with</w:t>
      </w:r>
      <w:r>
        <w:rPr>
          <w:b/>
          <w:sz w:val="28"/>
          <w:szCs w:val="28"/>
        </w:rPr>
        <w:t xml:space="preserve"> </w:t>
      </w:r>
      <w:r w:rsidR="00E1421B">
        <w:rPr>
          <w:b/>
          <w:sz w:val="28"/>
          <w:szCs w:val="28"/>
        </w:rPr>
        <w:t>Automation</w:t>
      </w:r>
    </w:p>
    <w:p w14:paraId="18F7C3C4" w14:textId="741DEC39" w:rsidR="00552AC2" w:rsidRPr="00552AC2" w:rsidRDefault="00552AC2" w:rsidP="003C5196">
      <w:pPr>
        <w:pStyle w:val="ListParagraph"/>
        <w:numPr>
          <w:ilvl w:val="0"/>
          <w:numId w:val="27"/>
        </w:numPr>
        <w:rPr>
          <w:b/>
          <w:sz w:val="28"/>
          <w:szCs w:val="28"/>
        </w:rPr>
      </w:pPr>
      <w:r>
        <w:rPr>
          <w:b/>
          <w:sz w:val="28"/>
          <w:szCs w:val="28"/>
        </w:rPr>
        <w:t>Thank You IBM: Special Edition</w:t>
      </w:r>
    </w:p>
    <w:p w14:paraId="626E9C06" w14:textId="77777777" w:rsidR="00E77E6C" w:rsidRDefault="00E77E6C" w:rsidP="00DD367D"/>
    <w:p w14:paraId="48648246" w14:textId="69F4E782" w:rsidR="00E77E6C" w:rsidRDefault="00E77E6C" w:rsidP="00DD367D">
      <w:r>
        <w:t>Real-Time Program (RTPA) white papers, user testimonials, case studies and the RTPA User Manual may be downloaded directly from www.realtimeprogramaudit.com</w:t>
      </w:r>
    </w:p>
    <w:p w14:paraId="1FD061CB" w14:textId="02E1D903" w:rsidR="00FE69CE" w:rsidRDefault="00FE69CE" w:rsidP="00FE69CE">
      <w:pPr>
        <w:pStyle w:val="Heading2"/>
      </w:pPr>
      <w:bookmarkStart w:id="8509" w:name="_Toc158989945"/>
      <w:bookmarkStart w:id="8510" w:name="_Toc158993824"/>
      <w:bookmarkStart w:id="8511" w:name="_Toc470783111"/>
      <w:bookmarkStart w:id="8512" w:name="_Toc471568249"/>
      <w:bookmarkStart w:id="8513" w:name="_Toc514089841"/>
      <w:bookmarkStart w:id="8514" w:name="_Toc514157498"/>
      <w:bookmarkStart w:id="8515" w:name="_Toc514864978"/>
      <w:bookmarkStart w:id="8516" w:name="_Toc514868267"/>
      <w:bookmarkStart w:id="8517" w:name="_Toc514953945"/>
      <w:bookmarkStart w:id="8518" w:name="_Toc515387088"/>
      <w:bookmarkStart w:id="8519" w:name="_Toc515466660"/>
      <w:bookmarkStart w:id="8520" w:name="_Toc516235595"/>
      <w:bookmarkStart w:id="8521" w:name="_Toc516300457"/>
      <w:bookmarkStart w:id="8522" w:name="_Toc516670998"/>
      <w:bookmarkStart w:id="8523" w:name="_Toc516902199"/>
      <w:bookmarkStart w:id="8524" w:name="_Toc517000168"/>
      <w:bookmarkStart w:id="8525" w:name="_Toc517006338"/>
      <w:bookmarkStart w:id="8526" w:name="_Toc517013848"/>
      <w:bookmarkStart w:id="8527" w:name="_Toc517091468"/>
      <w:bookmarkStart w:id="8528" w:name="_Toc517536413"/>
      <w:bookmarkStart w:id="8529" w:name="_Toc518052591"/>
      <w:bookmarkStart w:id="8530" w:name="_Toc518055665"/>
      <w:bookmarkStart w:id="8531" w:name="_Toc518057236"/>
      <w:bookmarkStart w:id="8532" w:name="_Toc518057788"/>
      <w:bookmarkStart w:id="8533" w:name="_Toc518572044"/>
      <w:bookmarkStart w:id="8534" w:name="_Toc518748740"/>
      <w:bookmarkStart w:id="8535" w:name="_Toc519364328"/>
      <w:bookmarkStart w:id="8536" w:name="_Toc519793519"/>
      <w:bookmarkStart w:id="8537" w:name="_Toc520096090"/>
      <w:bookmarkStart w:id="8538" w:name="_Toc520396167"/>
      <w:bookmarkStart w:id="8539" w:name="_Toc521413341"/>
      <w:bookmarkStart w:id="8540" w:name="_Toc521413928"/>
      <w:bookmarkStart w:id="8541" w:name="_Toc521414240"/>
      <w:bookmarkStart w:id="8542" w:name="_Toc521590909"/>
      <w:bookmarkStart w:id="8543" w:name="_Toc522025336"/>
      <w:bookmarkStart w:id="8544" w:name="_Toc522879079"/>
      <w:bookmarkStart w:id="8545" w:name="_Toc523249161"/>
      <w:bookmarkStart w:id="8546" w:name="_Toc525727393"/>
      <w:bookmarkStart w:id="8547" w:name="_Toc526848148"/>
      <w:bookmarkStart w:id="8548" w:name="_Toc526848704"/>
      <w:bookmarkStart w:id="8549" w:name="_Toc526940167"/>
      <w:bookmarkStart w:id="8550" w:name="_Toc527369557"/>
      <w:bookmarkStart w:id="8551" w:name="_Toc534305707"/>
      <w:bookmarkStart w:id="8552" w:name="_Toc534373866"/>
      <w:bookmarkStart w:id="8553" w:name="_Toc534385660"/>
      <w:bookmarkStart w:id="8554" w:name="_Toc534386165"/>
      <w:bookmarkStart w:id="8555" w:name="_Toc535168353"/>
      <w:bookmarkStart w:id="8556" w:name="_Toc535241978"/>
      <w:bookmarkStart w:id="8557" w:name="_Toc535242497"/>
      <w:bookmarkStart w:id="8558" w:name="_Toc535948260"/>
      <w:bookmarkStart w:id="8559" w:name="_Toc112138"/>
      <w:bookmarkStart w:id="8560" w:name="_Toc597349"/>
      <w:bookmarkStart w:id="8561" w:name="_Toc685057"/>
      <w:bookmarkStart w:id="8562" w:name="_Toc685697"/>
      <w:bookmarkStart w:id="8563" w:name="_Toc686749"/>
      <w:bookmarkStart w:id="8564" w:name="_Toc869229"/>
      <w:bookmarkStart w:id="8565" w:name="_Toc869395"/>
      <w:bookmarkStart w:id="8566" w:name="_Toc869560"/>
      <w:bookmarkStart w:id="8567" w:name="_Toc869725"/>
      <w:bookmarkStart w:id="8568" w:name="_Toc964334"/>
      <w:bookmarkStart w:id="8569" w:name="_Toc1816100"/>
      <w:bookmarkStart w:id="8570" w:name="_Toc1828634"/>
      <w:bookmarkStart w:id="8571" w:name="_Toc1828803"/>
      <w:bookmarkStart w:id="8572" w:name="_Toc1828972"/>
      <w:bookmarkStart w:id="8573" w:name="_Toc5979662"/>
      <w:bookmarkStart w:id="8574" w:name="_Toc5979881"/>
      <w:bookmarkStart w:id="8575" w:name="_Toc6481077"/>
      <w:bookmarkStart w:id="8576" w:name="_Toc6992050"/>
      <w:bookmarkStart w:id="8577" w:name="_Toc6992224"/>
      <w:bookmarkStart w:id="8578" w:name="_Toc6992396"/>
      <w:bookmarkStart w:id="8579" w:name="_Toc6992569"/>
      <w:bookmarkStart w:id="8580" w:name="_Toc6992742"/>
      <w:bookmarkStart w:id="8581" w:name="_Toc6992913"/>
      <w:bookmarkStart w:id="8582" w:name="_Toc6997880"/>
      <w:bookmarkStart w:id="8583" w:name="_Toc6998052"/>
      <w:bookmarkStart w:id="8584" w:name="_Toc6998224"/>
      <w:bookmarkStart w:id="8585" w:name="_Toc6998808"/>
      <w:bookmarkStart w:id="8586" w:name="_Toc8570005"/>
      <w:bookmarkStart w:id="8587" w:name="_Toc8639034"/>
      <w:bookmarkStart w:id="8588" w:name="_Toc8639381"/>
      <w:bookmarkStart w:id="8589" w:name="_Toc8639759"/>
      <w:bookmarkStart w:id="8590" w:name="_Toc8639936"/>
      <w:bookmarkStart w:id="8591" w:name="_Toc8640113"/>
      <w:bookmarkStart w:id="8592" w:name="_Toc8640290"/>
      <w:bookmarkStart w:id="8593" w:name="_Toc8640467"/>
      <w:bookmarkStart w:id="8594" w:name="_Toc8640644"/>
      <w:bookmarkStart w:id="8595" w:name="_Toc8640821"/>
      <w:bookmarkStart w:id="8596" w:name="_Toc8641000"/>
      <w:bookmarkStart w:id="8597" w:name="_Toc8641177"/>
      <w:bookmarkStart w:id="8598" w:name="_Toc8641355"/>
      <w:bookmarkStart w:id="8599" w:name="_Toc8661390"/>
      <w:bookmarkStart w:id="8600" w:name="_Toc8661568"/>
      <w:bookmarkStart w:id="8601" w:name="_Toc8662102"/>
      <w:bookmarkStart w:id="8602" w:name="_Toc8662282"/>
      <w:bookmarkStart w:id="8603" w:name="_Toc8662461"/>
      <w:bookmarkStart w:id="8604" w:name="_Toc11480212"/>
      <w:bookmarkStart w:id="8605" w:name="_Toc11480393"/>
      <w:bookmarkStart w:id="8606" w:name="_Toc12695818"/>
      <w:bookmarkStart w:id="8607" w:name="_Toc12728945"/>
      <w:bookmarkStart w:id="8608" w:name="_Toc12814898"/>
      <w:bookmarkStart w:id="8609" w:name="_Toc12900630"/>
      <w:bookmarkStart w:id="8610" w:name="_Toc12900809"/>
      <w:bookmarkStart w:id="8611" w:name="_Toc12901047"/>
      <w:bookmarkStart w:id="8612" w:name="_Toc12901235"/>
      <w:bookmarkStart w:id="8613" w:name="_Toc12901544"/>
      <w:bookmarkStart w:id="8614" w:name="_Toc12902226"/>
      <w:bookmarkStart w:id="8615" w:name="_Toc17715331"/>
      <w:bookmarkStart w:id="8616" w:name="_Toc19542493"/>
      <w:bookmarkStart w:id="8617" w:name="_Toc19542681"/>
      <w:bookmarkStart w:id="8618" w:name="_Toc19543082"/>
      <w:bookmarkStart w:id="8619" w:name="_Toc19544751"/>
      <w:bookmarkStart w:id="8620" w:name="_Toc20757630"/>
      <w:bookmarkStart w:id="8621" w:name="_Toc20758127"/>
      <w:bookmarkStart w:id="8622" w:name="_Toc23669182"/>
      <w:bookmarkStart w:id="8623" w:name="_Toc23669528"/>
      <w:bookmarkStart w:id="8624" w:name="_Toc23958797"/>
      <w:bookmarkStart w:id="8625" w:name="_Toc23959282"/>
      <w:bookmarkStart w:id="8626" w:name="_Toc23960143"/>
      <w:bookmarkStart w:id="8627" w:name="_Toc23960326"/>
      <w:bookmarkStart w:id="8628" w:name="_Toc23960693"/>
      <w:bookmarkStart w:id="8629" w:name="_Toc24126239"/>
      <w:bookmarkStart w:id="8630" w:name="_Toc24126645"/>
      <w:bookmarkStart w:id="8631" w:name="_Toc24128391"/>
      <w:bookmarkStart w:id="8632" w:name="_Toc24129011"/>
      <w:bookmarkStart w:id="8633" w:name="_Toc25486087"/>
      <w:bookmarkStart w:id="8634" w:name="_Toc25488129"/>
      <w:bookmarkStart w:id="8635" w:name="_Toc25576096"/>
      <w:bookmarkStart w:id="8636" w:name="_Toc25576408"/>
      <w:bookmarkStart w:id="8637" w:name="_Toc27919436"/>
      <w:bookmarkStart w:id="8638" w:name="_Toc27919642"/>
      <w:bookmarkStart w:id="8639" w:name="_Toc27919882"/>
      <w:bookmarkStart w:id="8640" w:name="_Toc27920111"/>
      <w:bookmarkStart w:id="8641" w:name="_Toc27920351"/>
      <w:bookmarkStart w:id="8642" w:name="_Toc28003958"/>
      <w:bookmarkStart w:id="8643" w:name="_Toc28004159"/>
      <w:bookmarkStart w:id="8644" w:name="_Toc28004387"/>
      <w:bookmarkStart w:id="8645" w:name="_Toc28004587"/>
      <w:bookmarkStart w:id="8646" w:name="_Toc28862808"/>
      <w:bookmarkStart w:id="8647" w:name="_Toc28863103"/>
      <w:bookmarkStart w:id="8648" w:name="_Toc28863360"/>
      <w:bookmarkStart w:id="8649" w:name="_Toc28864023"/>
      <w:bookmarkStart w:id="8650" w:name="_Toc28866225"/>
      <w:bookmarkStart w:id="8651" w:name="_Toc28866454"/>
      <w:bookmarkStart w:id="8652" w:name="_Toc28871067"/>
      <w:bookmarkStart w:id="8653" w:name="_Toc28885925"/>
      <w:bookmarkStart w:id="8654" w:name="_Toc48200357"/>
      <w:bookmarkStart w:id="8655" w:name="_Toc48231655"/>
      <w:bookmarkStart w:id="8656" w:name="_Toc48305387"/>
      <w:bookmarkStart w:id="8657" w:name="_Toc48314773"/>
      <w:bookmarkStart w:id="8658" w:name="_Toc48318442"/>
      <w:bookmarkStart w:id="8659" w:name="_Toc48318645"/>
      <w:bookmarkStart w:id="8660" w:name="_Toc48318847"/>
      <w:bookmarkStart w:id="8661" w:name="_Toc48319272"/>
      <w:bookmarkStart w:id="8662" w:name="_Toc48396804"/>
      <w:bookmarkStart w:id="8663" w:name="_Toc48408883"/>
      <w:bookmarkStart w:id="8664" w:name="_Toc48483496"/>
      <w:bookmarkStart w:id="8665" w:name="_Toc48646317"/>
      <w:bookmarkStart w:id="8666" w:name="_Toc48737402"/>
      <w:bookmarkStart w:id="8667" w:name="_Toc48825028"/>
      <w:bookmarkStart w:id="8668" w:name="_Toc48825526"/>
      <w:bookmarkStart w:id="8669" w:name="_Toc48835462"/>
      <w:bookmarkStart w:id="8670" w:name="_Toc48835785"/>
      <w:bookmarkStart w:id="8671" w:name="_Toc48902270"/>
      <w:bookmarkStart w:id="8672" w:name="_Toc48925607"/>
      <w:bookmarkStart w:id="8673" w:name="_Toc48925882"/>
      <w:bookmarkStart w:id="8674" w:name="_Toc48997698"/>
      <w:bookmarkStart w:id="8675" w:name="_Toc49004056"/>
      <w:bookmarkStart w:id="8676" w:name="_Toc49075366"/>
      <w:bookmarkStart w:id="8677" w:name="_Toc49082511"/>
      <w:bookmarkStart w:id="8678" w:name="_Toc49082809"/>
      <w:bookmarkStart w:id="8679" w:name="_Toc49083211"/>
      <w:bookmarkStart w:id="8680" w:name="_Toc49083443"/>
      <w:bookmarkStart w:id="8681" w:name="_Toc49088300"/>
      <w:bookmarkStart w:id="8682" w:name="_Toc49088534"/>
      <w:bookmarkStart w:id="8683" w:name="_Toc49090211"/>
      <w:bookmarkStart w:id="8684" w:name="_Toc50102585"/>
      <w:bookmarkStart w:id="8685" w:name="_Toc50369401"/>
      <w:bookmarkStart w:id="8686" w:name="_Toc50369729"/>
      <w:bookmarkStart w:id="8687" w:name="_Toc53753003"/>
      <w:bookmarkStart w:id="8688" w:name="_Toc53753300"/>
      <w:bookmarkStart w:id="8689" w:name="_Toc53756627"/>
      <w:bookmarkStart w:id="8690" w:name="_Toc53757380"/>
      <w:bookmarkStart w:id="8691" w:name="_Toc54010218"/>
      <w:bookmarkStart w:id="8692" w:name="_Toc54532128"/>
      <w:bookmarkStart w:id="8693" w:name="_Toc54532379"/>
      <w:bookmarkStart w:id="8694" w:name="_Toc54532629"/>
      <w:bookmarkStart w:id="8695" w:name="_Toc54536283"/>
      <w:bookmarkStart w:id="8696" w:name="_Toc54623100"/>
      <w:bookmarkStart w:id="8697" w:name="_Toc54699326"/>
      <w:bookmarkStart w:id="8698" w:name="_Toc54699760"/>
      <w:bookmarkStart w:id="8699" w:name="_Toc55038214"/>
      <w:bookmarkStart w:id="8700" w:name="_Toc55224930"/>
      <w:bookmarkStart w:id="8701" w:name="_Toc57299126"/>
      <w:bookmarkStart w:id="8702" w:name="_Toc57458221"/>
      <w:bookmarkStart w:id="8703" w:name="_Toc57458479"/>
      <w:bookmarkStart w:id="8704" w:name="_Toc57458795"/>
      <w:bookmarkStart w:id="8705" w:name="_Toc57459054"/>
      <w:bookmarkStart w:id="8706" w:name="_Toc62052711"/>
      <w:bookmarkStart w:id="8707" w:name="_Toc66712276"/>
      <w:bookmarkStart w:id="8708" w:name="_Toc66713265"/>
      <w:bookmarkStart w:id="8709" w:name="_Toc66713749"/>
      <w:bookmarkStart w:id="8710" w:name="_Toc66883127"/>
      <w:bookmarkStart w:id="8711" w:name="_Toc66883429"/>
      <w:bookmarkStart w:id="8712" w:name="_Toc66883768"/>
      <w:bookmarkStart w:id="8713" w:name="_Toc66884246"/>
      <w:bookmarkStart w:id="8714" w:name="_Toc66885194"/>
      <w:bookmarkStart w:id="8715" w:name="_Toc66962560"/>
      <w:bookmarkStart w:id="8716" w:name="_Toc66962864"/>
      <w:bookmarkStart w:id="8717" w:name="_Toc88228625"/>
      <w:bookmarkStart w:id="8718" w:name="_Toc88232993"/>
      <w:bookmarkStart w:id="8719" w:name="_Toc88234486"/>
      <w:bookmarkStart w:id="8720" w:name="_Toc88237147"/>
      <w:bookmarkStart w:id="8721" w:name="_Toc88237839"/>
      <w:bookmarkStart w:id="8722" w:name="_Toc88238825"/>
      <w:bookmarkStart w:id="8723" w:name="_Toc88239475"/>
      <w:bookmarkStart w:id="8724" w:name="_Toc88241242"/>
      <w:bookmarkStart w:id="8725" w:name="_Toc88243183"/>
      <w:bookmarkStart w:id="8726" w:name="_Toc88243896"/>
      <w:bookmarkStart w:id="8727" w:name="_Toc88740684"/>
      <w:bookmarkStart w:id="8728" w:name="_Toc89343007"/>
      <w:bookmarkStart w:id="8729" w:name="_Toc89343476"/>
      <w:bookmarkStart w:id="8730" w:name="_Toc89343744"/>
      <w:bookmarkStart w:id="8731" w:name="_Toc89349531"/>
      <w:bookmarkStart w:id="8732" w:name="_Toc89440748"/>
      <w:bookmarkStart w:id="8733" w:name="_Toc89441116"/>
      <w:bookmarkStart w:id="8734" w:name="_Toc89680839"/>
      <w:bookmarkStart w:id="8735" w:name="_Toc89950275"/>
      <w:bookmarkStart w:id="8736" w:name="_Toc90134213"/>
      <w:bookmarkStart w:id="8737" w:name="_Toc90134711"/>
      <w:bookmarkStart w:id="8738" w:name="_Toc90134984"/>
      <w:bookmarkStart w:id="8739" w:name="_Toc90135705"/>
      <w:bookmarkStart w:id="8740" w:name="_Toc90137516"/>
      <w:bookmarkStart w:id="8741" w:name="_Toc90137840"/>
      <w:bookmarkStart w:id="8742" w:name="_Toc90138111"/>
      <w:bookmarkStart w:id="8743" w:name="_Toc90138382"/>
      <w:bookmarkStart w:id="8744" w:name="_Toc90305382"/>
      <w:bookmarkStart w:id="8745" w:name="_Toc98417770"/>
      <w:r>
        <w:t>RTPA</w:t>
      </w:r>
      <w:r w:rsidR="000A775D">
        <w:t xml:space="preserve"> </w:t>
      </w:r>
      <w:r>
        <w:t>Software Guarant</w:t>
      </w:r>
      <w:r w:rsidR="00033E95">
        <w:t>y</w:t>
      </w:r>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r w:rsidR="00820325">
        <w:t xml:space="preserve"> is “AS IS”</w:t>
      </w:r>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r w:rsidR="00B3004A">
        <w:t xml:space="preserve"> without Warantee expressed or implied</w:t>
      </w:r>
      <w:bookmarkEnd w:id="8745"/>
    </w:p>
    <w:p w14:paraId="2881AE02" w14:textId="77777777" w:rsidR="00047B96" w:rsidRPr="00047B96" w:rsidRDefault="00047B96" w:rsidP="00047B96"/>
    <w:p w14:paraId="18446E82" w14:textId="321172CD" w:rsidR="00FE69CE" w:rsidRPr="000504AD" w:rsidRDefault="00FE69CE" w:rsidP="00FE69CE">
      <w:pPr>
        <w:rPr>
          <w:b/>
          <w:color w:val="FF0000"/>
          <w:sz w:val="28"/>
          <w:szCs w:val="28"/>
        </w:rPr>
      </w:pPr>
      <w:r w:rsidRPr="000504AD">
        <w:rPr>
          <w:b/>
          <w:color w:val="FF0000"/>
          <w:sz w:val="28"/>
          <w:szCs w:val="28"/>
        </w:rPr>
        <w:t>R</w:t>
      </w:r>
      <w:r w:rsidR="00AC0B8E">
        <w:rPr>
          <w:b/>
          <w:color w:val="FF0000"/>
          <w:sz w:val="28"/>
          <w:szCs w:val="28"/>
        </w:rPr>
        <w:t>eal-Time Program Audit (RTPA) s</w:t>
      </w:r>
      <w:r w:rsidRPr="000504AD">
        <w:rPr>
          <w:b/>
          <w:color w:val="FF0000"/>
          <w:sz w:val="28"/>
          <w:szCs w:val="28"/>
        </w:rPr>
        <w:t xml:space="preserve">oftware is </w:t>
      </w:r>
      <w:r w:rsidR="00AC0B8E">
        <w:rPr>
          <w:b/>
          <w:color w:val="FF0000"/>
          <w:sz w:val="28"/>
          <w:szCs w:val="28"/>
        </w:rPr>
        <w:t>distributed</w:t>
      </w:r>
      <w:r w:rsidRPr="000504AD">
        <w:rPr>
          <w:b/>
          <w:color w:val="FF0000"/>
          <w:sz w:val="28"/>
          <w:szCs w:val="28"/>
        </w:rPr>
        <w:t xml:space="preserve"> </w:t>
      </w:r>
      <w:r w:rsidR="00744EAE">
        <w:rPr>
          <w:b/>
          <w:color w:val="FF0000"/>
          <w:sz w:val="28"/>
          <w:szCs w:val="28"/>
        </w:rPr>
        <w:t xml:space="preserve">on an </w:t>
      </w:r>
      <w:r w:rsidRPr="000504AD">
        <w:rPr>
          <w:b/>
          <w:color w:val="FF0000"/>
          <w:sz w:val="28"/>
          <w:szCs w:val="28"/>
        </w:rPr>
        <w:t>“</w:t>
      </w:r>
      <w:r w:rsidR="00744EAE">
        <w:rPr>
          <w:b/>
          <w:color w:val="FF0000"/>
          <w:sz w:val="28"/>
          <w:szCs w:val="28"/>
        </w:rPr>
        <w:t>as</w:t>
      </w:r>
      <w:r w:rsidRPr="000504AD">
        <w:rPr>
          <w:b/>
          <w:color w:val="FF0000"/>
          <w:sz w:val="28"/>
          <w:szCs w:val="28"/>
        </w:rPr>
        <w:t xml:space="preserve"> </w:t>
      </w:r>
      <w:r w:rsidR="00744EAE">
        <w:rPr>
          <w:b/>
          <w:color w:val="FF0000"/>
          <w:sz w:val="28"/>
          <w:szCs w:val="28"/>
        </w:rPr>
        <w:t>is” basis,</w:t>
      </w:r>
      <w:r w:rsidRPr="000504AD">
        <w:rPr>
          <w:b/>
          <w:color w:val="FF0000"/>
          <w:sz w:val="28"/>
          <w:szCs w:val="28"/>
        </w:rPr>
        <w:t xml:space="preserve"> without warrant</w:t>
      </w:r>
      <w:r w:rsidR="00744EAE">
        <w:rPr>
          <w:b/>
          <w:color w:val="FF0000"/>
          <w:sz w:val="28"/>
          <w:szCs w:val="28"/>
        </w:rPr>
        <w:t>y</w:t>
      </w:r>
      <w:r w:rsidRPr="000504AD">
        <w:rPr>
          <w:b/>
          <w:color w:val="FF0000"/>
          <w:sz w:val="28"/>
          <w:szCs w:val="28"/>
        </w:rPr>
        <w:t xml:space="preserve"> express or implied.</w:t>
      </w:r>
    </w:p>
    <w:p w14:paraId="52AC25F4" w14:textId="77777777" w:rsidR="00E77E6C" w:rsidRDefault="00E77E6C" w:rsidP="00FE69CE"/>
    <w:p w14:paraId="030AD014" w14:textId="27FFB07C" w:rsidR="00E77E6C" w:rsidRPr="000504AD" w:rsidRDefault="00E77E6C" w:rsidP="00FE69CE">
      <w:pPr>
        <w:rPr>
          <w:b/>
          <w:color w:val="FF0000"/>
          <w:sz w:val="28"/>
          <w:szCs w:val="28"/>
        </w:rPr>
      </w:pPr>
      <w:r w:rsidRPr="000504AD">
        <w:rPr>
          <w:b/>
          <w:color w:val="FF0000"/>
          <w:sz w:val="28"/>
          <w:szCs w:val="28"/>
        </w:rPr>
        <w:t>The Real-Time Program Audit (RTPA) licensed software is intended to be used in a development and test environment, not in a production environment.</w:t>
      </w:r>
    </w:p>
    <w:p w14:paraId="145028D4" w14:textId="638FF09C" w:rsidR="00731618" w:rsidRDefault="00731618" w:rsidP="00731618">
      <w:pPr>
        <w:pStyle w:val="Heading2"/>
      </w:pPr>
      <w:bookmarkStart w:id="8746" w:name="_Toc470783112"/>
      <w:bookmarkStart w:id="8747" w:name="_Toc471568250"/>
      <w:bookmarkStart w:id="8748" w:name="_Toc514089842"/>
      <w:bookmarkStart w:id="8749" w:name="_Toc514157499"/>
      <w:bookmarkStart w:id="8750" w:name="_Toc514864979"/>
      <w:bookmarkStart w:id="8751" w:name="_Toc514868268"/>
      <w:bookmarkStart w:id="8752" w:name="_Toc514953946"/>
      <w:bookmarkStart w:id="8753" w:name="_Toc515387089"/>
      <w:bookmarkStart w:id="8754" w:name="_Toc515466661"/>
      <w:bookmarkStart w:id="8755" w:name="_Toc516235596"/>
      <w:bookmarkStart w:id="8756" w:name="_Toc516300458"/>
      <w:bookmarkStart w:id="8757" w:name="_Toc516670999"/>
      <w:bookmarkStart w:id="8758" w:name="_Toc516902200"/>
      <w:bookmarkStart w:id="8759" w:name="_Toc517000169"/>
      <w:bookmarkStart w:id="8760" w:name="_Toc517006339"/>
      <w:bookmarkStart w:id="8761" w:name="_Toc517013849"/>
      <w:bookmarkStart w:id="8762" w:name="_Toc517091469"/>
      <w:bookmarkStart w:id="8763" w:name="_Toc517536414"/>
      <w:bookmarkStart w:id="8764" w:name="_Toc518052592"/>
      <w:bookmarkStart w:id="8765" w:name="_Toc518055666"/>
      <w:bookmarkStart w:id="8766" w:name="_Toc518057237"/>
      <w:bookmarkStart w:id="8767" w:name="_Toc518057789"/>
      <w:bookmarkStart w:id="8768" w:name="_Toc518572045"/>
      <w:bookmarkStart w:id="8769" w:name="_Toc518748741"/>
      <w:bookmarkStart w:id="8770" w:name="_Toc519364329"/>
      <w:bookmarkStart w:id="8771" w:name="_Toc519793520"/>
      <w:bookmarkStart w:id="8772" w:name="_Toc520096091"/>
      <w:bookmarkStart w:id="8773" w:name="_Toc520396168"/>
      <w:bookmarkStart w:id="8774" w:name="_Toc521413342"/>
      <w:bookmarkStart w:id="8775" w:name="_Toc521413929"/>
      <w:bookmarkStart w:id="8776" w:name="_Toc521414241"/>
      <w:bookmarkStart w:id="8777" w:name="_Toc521590910"/>
      <w:bookmarkStart w:id="8778" w:name="_Toc522025337"/>
      <w:bookmarkStart w:id="8779" w:name="_Toc522879080"/>
      <w:bookmarkStart w:id="8780" w:name="_Toc523249162"/>
      <w:bookmarkStart w:id="8781" w:name="_Toc525727394"/>
      <w:bookmarkStart w:id="8782" w:name="_Toc526848149"/>
      <w:bookmarkStart w:id="8783" w:name="_Toc526848705"/>
      <w:bookmarkStart w:id="8784" w:name="_Toc526940168"/>
      <w:bookmarkStart w:id="8785" w:name="_Toc527369558"/>
      <w:bookmarkStart w:id="8786" w:name="_Toc534305708"/>
      <w:bookmarkStart w:id="8787" w:name="_Toc534373867"/>
      <w:bookmarkStart w:id="8788" w:name="_Toc534385661"/>
      <w:bookmarkStart w:id="8789" w:name="_Toc534386166"/>
      <w:bookmarkStart w:id="8790" w:name="_Toc535168354"/>
      <w:bookmarkStart w:id="8791" w:name="_Toc535241979"/>
      <w:bookmarkStart w:id="8792" w:name="_Toc535242498"/>
      <w:bookmarkStart w:id="8793" w:name="_Toc535948261"/>
      <w:bookmarkStart w:id="8794" w:name="_Toc112139"/>
      <w:bookmarkStart w:id="8795" w:name="_Toc597350"/>
      <w:bookmarkStart w:id="8796" w:name="_Toc685058"/>
      <w:bookmarkStart w:id="8797" w:name="_Toc685698"/>
      <w:bookmarkStart w:id="8798" w:name="_Toc686750"/>
      <w:bookmarkStart w:id="8799" w:name="_Toc869230"/>
      <w:bookmarkStart w:id="8800" w:name="_Toc869396"/>
      <w:bookmarkStart w:id="8801" w:name="_Toc869561"/>
      <w:bookmarkStart w:id="8802" w:name="_Toc869726"/>
      <w:bookmarkStart w:id="8803" w:name="_Toc964335"/>
      <w:bookmarkStart w:id="8804" w:name="_Toc1816101"/>
      <w:bookmarkStart w:id="8805" w:name="_Toc1828635"/>
      <w:bookmarkStart w:id="8806" w:name="_Toc1828804"/>
      <w:bookmarkStart w:id="8807" w:name="_Toc1828973"/>
      <w:bookmarkStart w:id="8808" w:name="_Toc5979663"/>
      <w:bookmarkStart w:id="8809" w:name="_Toc5979882"/>
      <w:bookmarkStart w:id="8810" w:name="_Toc6481078"/>
      <w:bookmarkStart w:id="8811" w:name="_Toc6992051"/>
      <w:bookmarkStart w:id="8812" w:name="_Toc6992225"/>
      <w:bookmarkStart w:id="8813" w:name="_Toc6992397"/>
      <w:bookmarkStart w:id="8814" w:name="_Toc6992570"/>
      <w:bookmarkStart w:id="8815" w:name="_Toc6992743"/>
      <w:bookmarkStart w:id="8816" w:name="_Toc6992914"/>
      <w:bookmarkStart w:id="8817" w:name="_Toc6997881"/>
      <w:bookmarkStart w:id="8818" w:name="_Toc6998053"/>
      <w:bookmarkStart w:id="8819" w:name="_Toc6998225"/>
      <w:bookmarkStart w:id="8820" w:name="_Toc6998809"/>
      <w:bookmarkStart w:id="8821" w:name="_Toc8570006"/>
      <w:bookmarkStart w:id="8822" w:name="_Toc8639035"/>
      <w:bookmarkStart w:id="8823" w:name="_Toc8639382"/>
      <w:bookmarkStart w:id="8824" w:name="_Toc8639760"/>
      <w:bookmarkStart w:id="8825" w:name="_Toc8639937"/>
      <w:bookmarkStart w:id="8826" w:name="_Toc8640114"/>
      <w:bookmarkStart w:id="8827" w:name="_Toc8640291"/>
      <w:bookmarkStart w:id="8828" w:name="_Toc8640468"/>
      <w:bookmarkStart w:id="8829" w:name="_Toc8640645"/>
      <w:bookmarkStart w:id="8830" w:name="_Toc8640822"/>
      <w:bookmarkStart w:id="8831" w:name="_Toc8641001"/>
      <w:bookmarkStart w:id="8832" w:name="_Toc8641178"/>
      <w:bookmarkStart w:id="8833" w:name="_Toc8641356"/>
      <w:bookmarkStart w:id="8834" w:name="_Toc8661391"/>
      <w:bookmarkStart w:id="8835" w:name="_Toc8661569"/>
      <w:bookmarkStart w:id="8836" w:name="_Toc8662103"/>
      <w:bookmarkStart w:id="8837" w:name="_Toc8662283"/>
      <w:bookmarkStart w:id="8838" w:name="_Toc8662462"/>
      <w:bookmarkStart w:id="8839" w:name="_Toc11480213"/>
      <w:bookmarkStart w:id="8840" w:name="_Toc11480394"/>
      <w:bookmarkStart w:id="8841" w:name="_Toc12695819"/>
      <w:bookmarkStart w:id="8842" w:name="_Toc12728946"/>
      <w:bookmarkStart w:id="8843" w:name="_Toc12814899"/>
      <w:bookmarkStart w:id="8844" w:name="_Toc12900631"/>
      <w:bookmarkStart w:id="8845" w:name="_Toc12900810"/>
      <w:bookmarkStart w:id="8846" w:name="_Toc12901048"/>
      <w:bookmarkStart w:id="8847" w:name="_Toc12901236"/>
      <w:bookmarkStart w:id="8848" w:name="_Toc12901545"/>
      <w:bookmarkStart w:id="8849" w:name="_Toc12902227"/>
      <w:bookmarkStart w:id="8850" w:name="_Toc17715332"/>
      <w:bookmarkStart w:id="8851" w:name="_Toc19542494"/>
      <w:bookmarkStart w:id="8852" w:name="_Toc19542682"/>
      <w:bookmarkStart w:id="8853" w:name="_Toc19543083"/>
      <w:bookmarkStart w:id="8854" w:name="_Toc19544752"/>
      <w:bookmarkStart w:id="8855" w:name="_Toc20757631"/>
      <w:bookmarkStart w:id="8856" w:name="_Toc20758128"/>
      <w:bookmarkStart w:id="8857" w:name="_Toc23669183"/>
      <w:bookmarkStart w:id="8858" w:name="_Toc23669529"/>
      <w:bookmarkStart w:id="8859" w:name="_Toc23958798"/>
      <w:bookmarkStart w:id="8860" w:name="_Toc23959283"/>
      <w:bookmarkStart w:id="8861" w:name="_Toc23960144"/>
      <w:bookmarkStart w:id="8862" w:name="_Toc23960327"/>
      <w:bookmarkStart w:id="8863" w:name="_Toc23960694"/>
      <w:bookmarkStart w:id="8864" w:name="_Toc24126240"/>
      <w:bookmarkStart w:id="8865" w:name="_Toc24126646"/>
      <w:bookmarkStart w:id="8866" w:name="_Toc24128392"/>
      <w:bookmarkStart w:id="8867" w:name="_Toc24129012"/>
      <w:bookmarkStart w:id="8868" w:name="_Toc25486088"/>
      <w:bookmarkStart w:id="8869" w:name="_Toc25488130"/>
      <w:bookmarkStart w:id="8870" w:name="_Toc25576097"/>
      <w:bookmarkStart w:id="8871" w:name="_Toc25576409"/>
      <w:bookmarkStart w:id="8872" w:name="_Toc27919437"/>
      <w:bookmarkStart w:id="8873" w:name="_Toc27919643"/>
      <w:bookmarkStart w:id="8874" w:name="_Toc27919883"/>
      <w:bookmarkStart w:id="8875" w:name="_Toc27920112"/>
      <w:bookmarkStart w:id="8876" w:name="_Toc27920352"/>
      <w:bookmarkStart w:id="8877" w:name="_Toc28003959"/>
      <w:bookmarkStart w:id="8878" w:name="_Toc28004160"/>
      <w:bookmarkStart w:id="8879" w:name="_Toc28004388"/>
      <w:bookmarkStart w:id="8880" w:name="_Toc28004588"/>
      <w:bookmarkStart w:id="8881" w:name="_Toc28862809"/>
      <w:bookmarkStart w:id="8882" w:name="_Toc28863104"/>
      <w:bookmarkStart w:id="8883" w:name="_Toc28863361"/>
      <w:bookmarkStart w:id="8884" w:name="_Toc28864024"/>
      <w:bookmarkStart w:id="8885" w:name="_Toc28866226"/>
      <w:bookmarkStart w:id="8886" w:name="_Toc28866455"/>
      <w:bookmarkStart w:id="8887" w:name="_Toc28871068"/>
      <w:bookmarkStart w:id="8888" w:name="_Toc28885926"/>
      <w:bookmarkStart w:id="8889" w:name="_Toc48200358"/>
      <w:bookmarkStart w:id="8890" w:name="_Toc48231656"/>
      <w:bookmarkStart w:id="8891" w:name="_Toc48305388"/>
      <w:bookmarkStart w:id="8892" w:name="_Toc48314774"/>
      <w:bookmarkStart w:id="8893" w:name="_Toc48318443"/>
      <w:bookmarkStart w:id="8894" w:name="_Toc48318646"/>
      <w:bookmarkStart w:id="8895" w:name="_Toc48318848"/>
      <w:bookmarkStart w:id="8896" w:name="_Toc48319273"/>
      <w:bookmarkStart w:id="8897" w:name="_Toc48396805"/>
      <w:bookmarkStart w:id="8898" w:name="_Toc48408884"/>
      <w:bookmarkStart w:id="8899" w:name="_Toc48483497"/>
      <w:bookmarkStart w:id="8900" w:name="_Toc48646318"/>
      <w:bookmarkStart w:id="8901" w:name="_Toc48737403"/>
      <w:bookmarkStart w:id="8902" w:name="_Toc48825029"/>
      <w:bookmarkStart w:id="8903" w:name="_Toc48825527"/>
      <w:bookmarkStart w:id="8904" w:name="_Toc48835463"/>
      <w:bookmarkStart w:id="8905" w:name="_Toc48835786"/>
      <w:bookmarkStart w:id="8906" w:name="_Toc48902271"/>
      <w:bookmarkStart w:id="8907" w:name="_Toc48925608"/>
      <w:bookmarkStart w:id="8908" w:name="_Toc48925883"/>
      <w:bookmarkStart w:id="8909" w:name="_Toc48997699"/>
      <w:bookmarkStart w:id="8910" w:name="_Toc49004057"/>
      <w:bookmarkStart w:id="8911" w:name="_Toc49075367"/>
      <w:bookmarkStart w:id="8912" w:name="_Toc49082512"/>
      <w:bookmarkStart w:id="8913" w:name="_Toc49082810"/>
      <w:bookmarkStart w:id="8914" w:name="_Toc49083212"/>
      <w:bookmarkStart w:id="8915" w:name="_Toc49083444"/>
      <w:bookmarkStart w:id="8916" w:name="_Toc49088301"/>
      <w:bookmarkStart w:id="8917" w:name="_Toc49088535"/>
      <w:bookmarkStart w:id="8918" w:name="_Toc49090212"/>
      <w:bookmarkStart w:id="8919" w:name="_Toc50102586"/>
      <w:bookmarkStart w:id="8920" w:name="_Toc50369402"/>
      <w:bookmarkStart w:id="8921" w:name="_Toc50369730"/>
      <w:bookmarkStart w:id="8922" w:name="_Toc53753004"/>
      <w:bookmarkStart w:id="8923" w:name="_Toc53753301"/>
      <w:bookmarkStart w:id="8924" w:name="_Toc53756628"/>
      <w:bookmarkStart w:id="8925" w:name="_Toc53757381"/>
      <w:bookmarkStart w:id="8926" w:name="_Toc54010219"/>
      <w:bookmarkStart w:id="8927" w:name="_Toc54532129"/>
      <w:bookmarkStart w:id="8928" w:name="_Toc54532380"/>
      <w:bookmarkStart w:id="8929" w:name="_Toc54532630"/>
      <w:bookmarkStart w:id="8930" w:name="_Toc54536284"/>
      <w:bookmarkStart w:id="8931" w:name="_Toc54623101"/>
      <w:bookmarkStart w:id="8932" w:name="_Toc54699327"/>
      <w:bookmarkStart w:id="8933" w:name="_Toc54699761"/>
      <w:bookmarkStart w:id="8934" w:name="_Toc55038215"/>
      <w:bookmarkStart w:id="8935" w:name="_Toc55224931"/>
      <w:bookmarkStart w:id="8936" w:name="_Toc57299127"/>
      <w:bookmarkStart w:id="8937" w:name="_Toc57458222"/>
      <w:bookmarkStart w:id="8938" w:name="_Toc57458480"/>
      <w:bookmarkStart w:id="8939" w:name="_Toc57458796"/>
      <w:bookmarkStart w:id="8940" w:name="_Toc57459055"/>
      <w:bookmarkStart w:id="8941" w:name="_Toc62052712"/>
      <w:bookmarkStart w:id="8942" w:name="_Toc66712277"/>
      <w:bookmarkStart w:id="8943" w:name="_Toc66713266"/>
      <w:bookmarkStart w:id="8944" w:name="_Toc66713750"/>
      <w:bookmarkStart w:id="8945" w:name="_Toc66883128"/>
      <w:bookmarkStart w:id="8946" w:name="_Toc66883430"/>
      <w:bookmarkStart w:id="8947" w:name="_Toc66883769"/>
      <w:bookmarkStart w:id="8948" w:name="_Toc66884247"/>
      <w:bookmarkStart w:id="8949" w:name="_Toc66885195"/>
      <w:bookmarkStart w:id="8950" w:name="_Toc66962561"/>
      <w:bookmarkStart w:id="8951" w:name="_Toc66962865"/>
      <w:bookmarkStart w:id="8952" w:name="_Toc88228626"/>
      <w:bookmarkStart w:id="8953" w:name="_Toc88232994"/>
      <w:bookmarkStart w:id="8954" w:name="_Toc88234487"/>
      <w:bookmarkStart w:id="8955" w:name="_Toc88237148"/>
      <w:bookmarkStart w:id="8956" w:name="_Toc88237840"/>
      <w:bookmarkStart w:id="8957" w:name="_Toc88238826"/>
      <w:bookmarkStart w:id="8958" w:name="_Toc88239476"/>
      <w:bookmarkStart w:id="8959" w:name="_Toc88241243"/>
      <w:bookmarkStart w:id="8960" w:name="_Toc88243184"/>
      <w:bookmarkStart w:id="8961" w:name="_Toc88243897"/>
      <w:bookmarkStart w:id="8962" w:name="_Toc88740685"/>
      <w:bookmarkStart w:id="8963" w:name="_Toc89343008"/>
      <w:bookmarkStart w:id="8964" w:name="_Toc89343477"/>
      <w:bookmarkStart w:id="8965" w:name="_Toc89343745"/>
      <w:bookmarkStart w:id="8966" w:name="_Toc89349532"/>
      <w:bookmarkStart w:id="8967" w:name="_Toc89440749"/>
      <w:bookmarkStart w:id="8968" w:name="_Toc89441117"/>
      <w:bookmarkStart w:id="8969" w:name="_Toc89680840"/>
      <w:bookmarkStart w:id="8970" w:name="_Toc89950276"/>
      <w:bookmarkStart w:id="8971" w:name="_Toc90134214"/>
      <w:bookmarkStart w:id="8972" w:name="_Toc90134712"/>
      <w:bookmarkStart w:id="8973" w:name="_Toc90134985"/>
      <w:bookmarkStart w:id="8974" w:name="_Toc90135706"/>
      <w:bookmarkStart w:id="8975" w:name="_Toc90137517"/>
      <w:bookmarkStart w:id="8976" w:name="_Toc90137841"/>
      <w:bookmarkStart w:id="8977" w:name="_Toc90138112"/>
      <w:bookmarkStart w:id="8978" w:name="_Toc90138383"/>
      <w:bookmarkStart w:id="8979" w:name="_Toc90305383"/>
      <w:bookmarkStart w:id="8980" w:name="_Toc98417771"/>
      <w:r>
        <w:t xml:space="preserve">Harkins </w:t>
      </w:r>
      <w:r w:rsidR="00F87406">
        <w:t>&amp; Associates</w:t>
      </w:r>
      <w:r>
        <w:t>, Inc. Website</w:t>
      </w:r>
      <w:bookmarkEnd w:id="8746"/>
      <w:r w:rsidR="00065037">
        <w:t>s</w:t>
      </w:r>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p>
    <w:p w14:paraId="0B470231" w14:textId="1AD01DAD" w:rsidR="00731618" w:rsidRDefault="00731618" w:rsidP="00731618">
      <w:r>
        <w:t xml:space="preserve">Harkins </w:t>
      </w:r>
      <w:r w:rsidR="000D7ABC">
        <w:t>&amp; Associates</w:t>
      </w:r>
      <w:r>
        <w:t xml:space="preserve">, Inc. develops, maintains, and supports the RTPA </w:t>
      </w:r>
      <w:r w:rsidR="00210DFA">
        <w:t xml:space="preserve">family of programmer productivity </w:t>
      </w:r>
      <w:r>
        <w:t>software products</w:t>
      </w:r>
      <w:r w:rsidR="00210DFA">
        <w:t>. W</w:t>
      </w:r>
      <w:r>
        <w:t xml:space="preserve">eb site </w:t>
      </w:r>
      <w:hyperlink r:id="rId102" w:history="1">
        <w:r w:rsidR="003E7A19" w:rsidRPr="00CF1587">
          <w:rPr>
            <w:rStyle w:val="Hyperlink"/>
          </w:rPr>
          <w:t>www.realtimeprogramaudit.com</w:t>
        </w:r>
      </w:hyperlink>
      <w:r>
        <w:t xml:space="preserve"> </w:t>
      </w:r>
      <w:r w:rsidR="003E7A19">
        <w:t xml:space="preserve"> contains </w:t>
      </w:r>
      <w:r w:rsidR="00210DFA">
        <w:t>information about these products, downloadable program code, manuals, and other information about these products.</w:t>
      </w:r>
    </w:p>
    <w:p w14:paraId="1B2F4A39" w14:textId="77777777" w:rsidR="00DD416E" w:rsidRDefault="00DD416E" w:rsidP="00731618"/>
    <w:p w14:paraId="7CB72DB0" w14:textId="423310A3" w:rsidR="00AF5BEB" w:rsidRDefault="00EC2983" w:rsidP="00AF5BEB">
      <w:pPr>
        <w:pStyle w:val="Heading2"/>
      </w:pPr>
      <w:bookmarkStart w:id="8981" w:name="_Toc516671000"/>
      <w:bookmarkStart w:id="8982" w:name="_Toc516902201"/>
      <w:bookmarkStart w:id="8983" w:name="_Toc517000170"/>
      <w:bookmarkStart w:id="8984" w:name="_Toc517006340"/>
      <w:bookmarkStart w:id="8985" w:name="_Toc517013850"/>
      <w:bookmarkStart w:id="8986" w:name="_Toc517091470"/>
      <w:bookmarkStart w:id="8987" w:name="_Toc517536415"/>
      <w:bookmarkStart w:id="8988" w:name="_Toc518052593"/>
      <w:bookmarkStart w:id="8989" w:name="_Toc518055667"/>
      <w:bookmarkStart w:id="8990" w:name="_Toc518057238"/>
      <w:bookmarkStart w:id="8991" w:name="_Toc518057790"/>
      <w:bookmarkStart w:id="8992" w:name="_Toc518572046"/>
      <w:bookmarkStart w:id="8993" w:name="_Toc518748742"/>
      <w:bookmarkStart w:id="8994" w:name="_Toc519364330"/>
      <w:bookmarkStart w:id="8995" w:name="_Toc519793521"/>
      <w:bookmarkStart w:id="8996" w:name="_Toc520096092"/>
      <w:bookmarkStart w:id="8997" w:name="_Toc520396169"/>
      <w:bookmarkStart w:id="8998" w:name="_Toc521413343"/>
      <w:bookmarkStart w:id="8999" w:name="_Toc521413930"/>
      <w:bookmarkStart w:id="9000" w:name="_Toc521414242"/>
      <w:bookmarkStart w:id="9001" w:name="_Toc521590911"/>
      <w:bookmarkStart w:id="9002" w:name="_Toc522025338"/>
      <w:bookmarkStart w:id="9003" w:name="_Toc522879081"/>
      <w:bookmarkStart w:id="9004" w:name="_Toc523249163"/>
      <w:bookmarkStart w:id="9005" w:name="_Toc525727395"/>
      <w:bookmarkStart w:id="9006" w:name="_Toc526848150"/>
      <w:bookmarkStart w:id="9007" w:name="_Toc526848706"/>
      <w:bookmarkStart w:id="9008" w:name="_Toc526940169"/>
      <w:bookmarkStart w:id="9009" w:name="_Toc527369559"/>
      <w:bookmarkStart w:id="9010" w:name="_Toc534305709"/>
      <w:bookmarkStart w:id="9011" w:name="_Toc534373868"/>
      <w:bookmarkStart w:id="9012" w:name="_Toc534385662"/>
      <w:bookmarkStart w:id="9013" w:name="_Toc534386167"/>
      <w:bookmarkStart w:id="9014" w:name="_Toc535168355"/>
      <w:bookmarkStart w:id="9015" w:name="_Toc535241980"/>
      <w:bookmarkStart w:id="9016" w:name="_Toc535242499"/>
      <w:bookmarkStart w:id="9017" w:name="_Toc535948262"/>
      <w:bookmarkStart w:id="9018" w:name="_Toc112140"/>
      <w:bookmarkStart w:id="9019" w:name="_Toc597351"/>
      <w:bookmarkStart w:id="9020" w:name="_Toc685059"/>
      <w:bookmarkStart w:id="9021" w:name="_Toc685699"/>
      <w:bookmarkStart w:id="9022" w:name="_Toc686751"/>
      <w:bookmarkStart w:id="9023" w:name="_Toc869231"/>
      <w:bookmarkStart w:id="9024" w:name="_Toc869397"/>
      <w:bookmarkStart w:id="9025" w:name="_Toc869562"/>
      <w:bookmarkStart w:id="9026" w:name="_Toc869727"/>
      <w:bookmarkStart w:id="9027" w:name="_Toc964336"/>
      <w:bookmarkStart w:id="9028" w:name="_Toc1816102"/>
      <w:bookmarkStart w:id="9029" w:name="_Toc1828636"/>
      <w:bookmarkStart w:id="9030" w:name="_Toc1828805"/>
      <w:bookmarkStart w:id="9031" w:name="_Toc1828974"/>
      <w:bookmarkStart w:id="9032" w:name="_Toc5979664"/>
      <w:bookmarkStart w:id="9033" w:name="_Toc5979883"/>
      <w:bookmarkStart w:id="9034" w:name="_Toc6481079"/>
      <w:bookmarkStart w:id="9035" w:name="_Toc6992052"/>
      <w:bookmarkStart w:id="9036" w:name="_Toc6992226"/>
      <w:bookmarkStart w:id="9037" w:name="_Toc6992398"/>
      <w:bookmarkStart w:id="9038" w:name="_Toc6992571"/>
      <w:bookmarkStart w:id="9039" w:name="_Toc6992744"/>
      <w:bookmarkStart w:id="9040" w:name="_Toc6992915"/>
      <w:bookmarkStart w:id="9041" w:name="_Toc6997882"/>
      <w:bookmarkStart w:id="9042" w:name="_Toc6998054"/>
      <w:bookmarkStart w:id="9043" w:name="_Toc6998226"/>
      <w:bookmarkStart w:id="9044" w:name="_Toc6998810"/>
      <w:bookmarkStart w:id="9045" w:name="_Toc8570007"/>
      <w:bookmarkStart w:id="9046" w:name="_Toc8639036"/>
      <w:bookmarkStart w:id="9047" w:name="_Toc8639383"/>
      <w:bookmarkStart w:id="9048" w:name="_Toc8639761"/>
      <w:bookmarkStart w:id="9049" w:name="_Toc8639938"/>
      <w:bookmarkStart w:id="9050" w:name="_Toc8640115"/>
      <w:bookmarkStart w:id="9051" w:name="_Toc8640292"/>
      <w:bookmarkStart w:id="9052" w:name="_Toc8640469"/>
      <w:bookmarkStart w:id="9053" w:name="_Toc8640646"/>
      <w:bookmarkStart w:id="9054" w:name="_Toc8640823"/>
      <w:bookmarkStart w:id="9055" w:name="_Toc8641002"/>
      <w:bookmarkStart w:id="9056" w:name="_Toc8641179"/>
      <w:bookmarkStart w:id="9057" w:name="_Toc8641357"/>
      <w:bookmarkStart w:id="9058" w:name="_Toc8661392"/>
      <w:bookmarkStart w:id="9059" w:name="_Toc8661570"/>
      <w:bookmarkStart w:id="9060" w:name="_Toc8662104"/>
      <w:bookmarkStart w:id="9061" w:name="_Toc8662284"/>
      <w:bookmarkStart w:id="9062" w:name="_Toc8662463"/>
      <w:bookmarkStart w:id="9063" w:name="_Toc11480214"/>
      <w:bookmarkStart w:id="9064" w:name="_Toc11480395"/>
      <w:bookmarkStart w:id="9065" w:name="_Toc12695820"/>
      <w:bookmarkStart w:id="9066" w:name="_Toc12728947"/>
      <w:bookmarkStart w:id="9067" w:name="_Toc12814900"/>
      <w:bookmarkStart w:id="9068" w:name="_Toc12900632"/>
      <w:bookmarkStart w:id="9069" w:name="_Toc12900811"/>
      <w:bookmarkStart w:id="9070" w:name="_Toc12901049"/>
      <w:bookmarkStart w:id="9071" w:name="_Toc12901237"/>
      <w:bookmarkStart w:id="9072" w:name="_Toc12901546"/>
      <w:bookmarkStart w:id="9073" w:name="_Toc12902228"/>
      <w:bookmarkStart w:id="9074" w:name="_Toc17715333"/>
      <w:bookmarkStart w:id="9075" w:name="_Toc19542495"/>
      <w:bookmarkStart w:id="9076" w:name="_Toc19542683"/>
      <w:bookmarkStart w:id="9077" w:name="_Toc19543084"/>
      <w:bookmarkStart w:id="9078" w:name="_Toc19544753"/>
      <w:bookmarkStart w:id="9079" w:name="_Toc20757632"/>
      <w:bookmarkStart w:id="9080" w:name="_Toc20758129"/>
      <w:bookmarkStart w:id="9081" w:name="_Toc23669184"/>
      <w:bookmarkStart w:id="9082" w:name="_Toc23669530"/>
      <w:bookmarkStart w:id="9083" w:name="_Toc23958799"/>
      <w:bookmarkStart w:id="9084" w:name="_Toc23959284"/>
      <w:bookmarkStart w:id="9085" w:name="_Toc23960145"/>
      <w:bookmarkStart w:id="9086" w:name="_Toc23960328"/>
      <w:bookmarkStart w:id="9087" w:name="_Toc23960695"/>
      <w:bookmarkStart w:id="9088" w:name="_Toc24126241"/>
      <w:bookmarkStart w:id="9089" w:name="_Toc24126647"/>
      <w:bookmarkStart w:id="9090" w:name="_Toc24128393"/>
      <w:bookmarkStart w:id="9091" w:name="_Toc24129013"/>
      <w:bookmarkStart w:id="9092" w:name="_Toc25486089"/>
      <w:bookmarkStart w:id="9093" w:name="_Toc25488131"/>
      <w:bookmarkStart w:id="9094" w:name="_Toc25576098"/>
      <w:bookmarkStart w:id="9095" w:name="_Toc25576410"/>
      <w:bookmarkStart w:id="9096" w:name="_Toc27919438"/>
      <w:bookmarkStart w:id="9097" w:name="_Toc27919644"/>
      <w:bookmarkStart w:id="9098" w:name="_Toc27919884"/>
      <w:bookmarkStart w:id="9099" w:name="_Toc27920113"/>
      <w:bookmarkStart w:id="9100" w:name="_Toc27920353"/>
      <w:bookmarkStart w:id="9101" w:name="_Toc28003960"/>
      <w:bookmarkStart w:id="9102" w:name="_Toc28004161"/>
      <w:bookmarkStart w:id="9103" w:name="_Toc28004389"/>
      <w:bookmarkStart w:id="9104" w:name="_Toc28004589"/>
      <w:bookmarkStart w:id="9105" w:name="_Toc28862810"/>
      <w:bookmarkStart w:id="9106" w:name="_Toc28863105"/>
      <w:bookmarkStart w:id="9107" w:name="_Toc28863362"/>
      <w:bookmarkStart w:id="9108" w:name="_Toc28864025"/>
      <w:bookmarkStart w:id="9109" w:name="_Toc28866227"/>
      <w:bookmarkStart w:id="9110" w:name="_Toc28866456"/>
      <w:bookmarkStart w:id="9111" w:name="_Toc28871069"/>
      <w:bookmarkStart w:id="9112" w:name="_Toc28885927"/>
      <w:bookmarkStart w:id="9113" w:name="_Toc48200359"/>
      <w:bookmarkStart w:id="9114" w:name="_Toc48231657"/>
      <w:bookmarkStart w:id="9115" w:name="_Toc48305389"/>
      <w:bookmarkStart w:id="9116" w:name="_Toc48314775"/>
      <w:bookmarkStart w:id="9117" w:name="_Toc48318444"/>
      <w:bookmarkStart w:id="9118" w:name="_Toc48318647"/>
      <w:bookmarkStart w:id="9119" w:name="_Toc48318849"/>
      <w:bookmarkStart w:id="9120" w:name="_Toc48319274"/>
      <w:bookmarkStart w:id="9121" w:name="_Toc48396806"/>
      <w:bookmarkStart w:id="9122" w:name="_Toc48408885"/>
      <w:bookmarkStart w:id="9123" w:name="_Toc48483498"/>
      <w:bookmarkStart w:id="9124" w:name="_Toc48646319"/>
      <w:bookmarkStart w:id="9125" w:name="_Toc48737404"/>
      <w:bookmarkStart w:id="9126" w:name="_Toc48825030"/>
      <w:bookmarkStart w:id="9127" w:name="_Toc48825528"/>
      <w:bookmarkStart w:id="9128" w:name="_Toc48835464"/>
      <w:bookmarkStart w:id="9129" w:name="_Toc48835787"/>
      <w:bookmarkStart w:id="9130" w:name="_Toc48902272"/>
      <w:bookmarkStart w:id="9131" w:name="_Toc48925609"/>
      <w:bookmarkStart w:id="9132" w:name="_Toc48925884"/>
      <w:bookmarkStart w:id="9133" w:name="_Toc48997700"/>
      <w:bookmarkStart w:id="9134" w:name="_Toc49004058"/>
      <w:bookmarkStart w:id="9135" w:name="_Toc49075368"/>
      <w:bookmarkStart w:id="9136" w:name="_Toc49082513"/>
      <w:bookmarkStart w:id="9137" w:name="_Toc49082811"/>
      <w:bookmarkStart w:id="9138" w:name="_Toc49083213"/>
      <w:bookmarkStart w:id="9139" w:name="_Toc49083445"/>
      <w:bookmarkStart w:id="9140" w:name="_Toc49088302"/>
      <w:bookmarkStart w:id="9141" w:name="_Toc49088536"/>
      <w:bookmarkStart w:id="9142" w:name="_Toc49090213"/>
      <w:bookmarkStart w:id="9143" w:name="_Toc50102587"/>
      <w:bookmarkStart w:id="9144" w:name="_Toc50369403"/>
      <w:bookmarkStart w:id="9145" w:name="_Toc50369731"/>
      <w:bookmarkStart w:id="9146" w:name="_Toc53753005"/>
      <w:bookmarkStart w:id="9147" w:name="_Toc53753302"/>
      <w:bookmarkStart w:id="9148" w:name="_Toc53756629"/>
      <w:bookmarkStart w:id="9149" w:name="_Toc53757382"/>
      <w:bookmarkStart w:id="9150" w:name="_Toc54010220"/>
      <w:bookmarkStart w:id="9151" w:name="_Toc54532130"/>
      <w:bookmarkStart w:id="9152" w:name="_Toc54532381"/>
      <w:bookmarkStart w:id="9153" w:name="_Toc54532631"/>
      <w:bookmarkStart w:id="9154" w:name="_Toc54536285"/>
      <w:bookmarkStart w:id="9155" w:name="_Toc54623102"/>
      <w:bookmarkStart w:id="9156" w:name="_Toc54699328"/>
      <w:bookmarkStart w:id="9157" w:name="_Toc54699762"/>
      <w:bookmarkStart w:id="9158" w:name="_Toc55038216"/>
      <w:bookmarkStart w:id="9159" w:name="_Toc55224932"/>
      <w:bookmarkStart w:id="9160" w:name="_Toc57299128"/>
      <w:bookmarkStart w:id="9161" w:name="_Toc57458223"/>
      <w:bookmarkStart w:id="9162" w:name="_Toc57458481"/>
      <w:bookmarkStart w:id="9163" w:name="_Toc57458797"/>
      <w:bookmarkStart w:id="9164" w:name="_Toc57459056"/>
      <w:bookmarkStart w:id="9165" w:name="_Toc62052713"/>
      <w:bookmarkStart w:id="9166" w:name="_Toc66712278"/>
      <w:bookmarkStart w:id="9167" w:name="_Toc66713267"/>
      <w:bookmarkStart w:id="9168" w:name="_Toc66713751"/>
      <w:bookmarkStart w:id="9169" w:name="_Toc66883129"/>
      <w:bookmarkStart w:id="9170" w:name="_Toc66883431"/>
      <w:bookmarkStart w:id="9171" w:name="_Toc66883770"/>
      <w:bookmarkStart w:id="9172" w:name="_Toc66884248"/>
      <w:bookmarkStart w:id="9173" w:name="_Toc66885196"/>
      <w:bookmarkStart w:id="9174" w:name="_Toc66962562"/>
      <w:bookmarkStart w:id="9175" w:name="_Toc66962866"/>
      <w:bookmarkStart w:id="9176" w:name="_Toc88228627"/>
      <w:bookmarkStart w:id="9177" w:name="_Toc88232995"/>
      <w:bookmarkStart w:id="9178" w:name="_Toc88234488"/>
      <w:bookmarkStart w:id="9179" w:name="_Toc88237149"/>
      <w:bookmarkStart w:id="9180" w:name="_Toc88237841"/>
      <w:bookmarkStart w:id="9181" w:name="_Toc88238827"/>
      <w:bookmarkStart w:id="9182" w:name="_Toc88239477"/>
      <w:bookmarkStart w:id="9183" w:name="_Toc88241244"/>
      <w:bookmarkStart w:id="9184" w:name="_Toc88243185"/>
      <w:bookmarkStart w:id="9185" w:name="_Toc88243898"/>
      <w:bookmarkStart w:id="9186" w:name="_Toc88740686"/>
      <w:bookmarkStart w:id="9187" w:name="_Toc89343009"/>
      <w:bookmarkStart w:id="9188" w:name="_Toc89343478"/>
      <w:bookmarkStart w:id="9189" w:name="_Toc89343746"/>
      <w:bookmarkStart w:id="9190" w:name="_Toc89349533"/>
      <w:bookmarkStart w:id="9191" w:name="_Toc89440750"/>
      <w:bookmarkStart w:id="9192" w:name="_Toc89441118"/>
      <w:bookmarkStart w:id="9193" w:name="_Toc89680841"/>
      <w:bookmarkStart w:id="9194" w:name="_Toc89950277"/>
      <w:bookmarkStart w:id="9195" w:name="_Toc90134215"/>
      <w:bookmarkStart w:id="9196" w:name="_Toc90134713"/>
      <w:bookmarkStart w:id="9197" w:name="_Toc90134986"/>
      <w:bookmarkStart w:id="9198" w:name="_Toc90135707"/>
      <w:bookmarkStart w:id="9199" w:name="_Toc90137518"/>
      <w:bookmarkStart w:id="9200" w:name="_Toc90137842"/>
      <w:bookmarkStart w:id="9201" w:name="_Toc90138113"/>
      <w:bookmarkStart w:id="9202" w:name="_Toc90138384"/>
      <w:bookmarkStart w:id="9203" w:name="_Toc90305384"/>
      <w:bookmarkStart w:id="9204" w:name="_Toc98417772"/>
      <w:r>
        <w:t xml:space="preserve">RTPA </w:t>
      </w:r>
      <w:r w:rsidR="00495AA5">
        <w:t>Web site for IBM i  www.realtimeprogramaudit.com</w:t>
      </w:r>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p>
    <w:p w14:paraId="1A60C3DC" w14:textId="039CE756" w:rsidR="00AF5BEB" w:rsidRDefault="00AF5BEB" w:rsidP="00AF5BEB"/>
    <w:p w14:paraId="0D4687A5" w14:textId="34E61FED" w:rsidR="00AF5BEB" w:rsidRDefault="007F3F63" w:rsidP="00AF5BEB">
      <w:r>
        <w:rPr>
          <w:noProof/>
        </w:rPr>
        <w:drawing>
          <wp:inline distT="0" distB="0" distL="0" distR="0" wp14:anchorId="7B63941F" wp14:editId="0B32F32D">
            <wp:extent cx="6547840" cy="294005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550539" cy="2941262"/>
                    </a:xfrm>
                    <a:prstGeom prst="rect">
                      <a:avLst/>
                    </a:prstGeom>
                  </pic:spPr>
                </pic:pic>
              </a:graphicData>
            </a:graphic>
          </wp:inline>
        </w:drawing>
      </w:r>
    </w:p>
    <w:p w14:paraId="3CA7BE12" w14:textId="77777777" w:rsidR="007F3F63" w:rsidRDefault="007F3F63" w:rsidP="00AF5BEB"/>
    <w:p w14:paraId="2E9F9DEB" w14:textId="311E2A10" w:rsidR="007F3F63" w:rsidRDefault="007F3F63" w:rsidP="00AF5BEB">
      <w:r>
        <w:rPr>
          <w:noProof/>
        </w:rPr>
        <w:lastRenderedPageBreak/>
        <w:drawing>
          <wp:inline distT="0" distB="0" distL="0" distR="0" wp14:anchorId="6D4080FA" wp14:editId="0DDC3490">
            <wp:extent cx="6508750" cy="3082245"/>
            <wp:effectExtent l="0" t="0" r="635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513356" cy="3084426"/>
                    </a:xfrm>
                    <a:prstGeom prst="rect">
                      <a:avLst/>
                    </a:prstGeom>
                  </pic:spPr>
                </pic:pic>
              </a:graphicData>
            </a:graphic>
          </wp:inline>
        </w:drawing>
      </w:r>
    </w:p>
    <w:p w14:paraId="53D9286A" w14:textId="67305969" w:rsidR="007F3F63" w:rsidRDefault="007F3F63" w:rsidP="00AF5BEB">
      <w:r>
        <w:rPr>
          <w:noProof/>
        </w:rPr>
        <w:drawing>
          <wp:inline distT="0" distB="0" distL="0" distR="0" wp14:anchorId="44E2FA45" wp14:editId="6FCD29B4">
            <wp:extent cx="6675120" cy="33572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675120" cy="3357245"/>
                    </a:xfrm>
                    <a:prstGeom prst="rect">
                      <a:avLst/>
                    </a:prstGeom>
                  </pic:spPr>
                </pic:pic>
              </a:graphicData>
            </a:graphic>
          </wp:inline>
        </w:drawing>
      </w:r>
    </w:p>
    <w:p w14:paraId="65CE8BAC" w14:textId="60FC1F3B" w:rsidR="00AF5BEB" w:rsidRDefault="00AF5BEB" w:rsidP="00AF5BEB"/>
    <w:p w14:paraId="3FD1314E" w14:textId="77777777" w:rsidR="00AF5BEB" w:rsidRDefault="00AF5BEB" w:rsidP="00AF5BEB"/>
    <w:p w14:paraId="575D65C9" w14:textId="77777777" w:rsidR="00AF5BEB" w:rsidRDefault="00AF5BEB" w:rsidP="00AF5BEB"/>
    <w:p w14:paraId="3516B1CD" w14:textId="77777777" w:rsidR="00AF5BEB" w:rsidRDefault="00AF5BEB" w:rsidP="00AF5BEB"/>
    <w:p w14:paraId="42AFE0E3" w14:textId="77777777" w:rsidR="00AF5BEB" w:rsidRPr="00F421A3" w:rsidRDefault="00AF5BEB" w:rsidP="00AF5BEB"/>
    <w:p w14:paraId="70532F04" w14:textId="77777777" w:rsidR="00AF5BEB" w:rsidRDefault="00AF5BEB" w:rsidP="00AF5BEB"/>
    <w:p w14:paraId="423FA264" w14:textId="77777777" w:rsidR="00AF5BEB" w:rsidRDefault="00AF5BEB" w:rsidP="00AF5BEB"/>
    <w:p w14:paraId="1E45AC93" w14:textId="77777777" w:rsidR="00AF5BEB" w:rsidRPr="00FE69CE" w:rsidRDefault="00AF5BEB" w:rsidP="00AF5BEB"/>
    <w:p w14:paraId="00489CE2" w14:textId="71FA397F" w:rsidR="00AF5BEB" w:rsidRDefault="00AF5BEB" w:rsidP="00AF5BEB">
      <w:r>
        <w:t xml:space="preserve"> </w:t>
      </w:r>
      <w:r>
        <w:br w:type="page"/>
      </w:r>
    </w:p>
    <w:p w14:paraId="5D3BDDBC" w14:textId="0702CC00" w:rsidR="00F05674" w:rsidRDefault="00EA4278" w:rsidP="00EA4278">
      <w:pPr>
        <w:pStyle w:val="Heading2"/>
      </w:pPr>
      <w:bookmarkStart w:id="9205" w:name="_Toc514089843"/>
      <w:bookmarkStart w:id="9206" w:name="_Toc514157500"/>
      <w:bookmarkStart w:id="9207" w:name="_Toc514864980"/>
      <w:bookmarkStart w:id="9208" w:name="_Toc514868269"/>
      <w:bookmarkStart w:id="9209" w:name="_Toc514953947"/>
      <w:bookmarkStart w:id="9210" w:name="_Toc515387090"/>
      <w:bookmarkStart w:id="9211" w:name="_Toc515466662"/>
      <w:bookmarkStart w:id="9212" w:name="_Toc516235597"/>
      <w:bookmarkStart w:id="9213" w:name="_Toc516300459"/>
      <w:bookmarkStart w:id="9214" w:name="_Toc516671001"/>
      <w:bookmarkStart w:id="9215" w:name="_Toc516902202"/>
      <w:bookmarkStart w:id="9216" w:name="_Toc517000171"/>
      <w:bookmarkStart w:id="9217" w:name="_Toc517006341"/>
      <w:bookmarkStart w:id="9218" w:name="_Toc517013851"/>
      <w:bookmarkStart w:id="9219" w:name="_Toc517091471"/>
      <w:bookmarkStart w:id="9220" w:name="_Toc517536416"/>
      <w:bookmarkStart w:id="9221" w:name="_Toc518052594"/>
      <w:bookmarkStart w:id="9222" w:name="_Toc518055668"/>
      <w:bookmarkStart w:id="9223" w:name="_Toc518057239"/>
      <w:bookmarkStart w:id="9224" w:name="_Toc518057791"/>
      <w:bookmarkStart w:id="9225" w:name="_Toc518572047"/>
      <w:bookmarkStart w:id="9226" w:name="_Toc518748743"/>
      <w:bookmarkStart w:id="9227" w:name="_Toc519364331"/>
      <w:bookmarkStart w:id="9228" w:name="_Toc519793522"/>
      <w:bookmarkStart w:id="9229" w:name="_Toc520096093"/>
      <w:bookmarkStart w:id="9230" w:name="_Toc520396170"/>
      <w:bookmarkStart w:id="9231" w:name="_Toc521413344"/>
      <w:bookmarkStart w:id="9232" w:name="_Toc521413931"/>
      <w:bookmarkStart w:id="9233" w:name="_Toc521414243"/>
      <w:bookmarkStart w:id="9234" w:name="_Toc521590912"/>
      <w:bookmarkStart w:id="9235" w:name="_Toc522025339"/>
      <w:bookmarkStart w:id="9236" w:name="_Toc522879082"/>
      <w:bookmarkStart w:id="9237" w:name="_Toc523249164"/>
      <w:bookmarkStart w:id="9238" w:name="_Toc525727396"/>
      <w:bookmarkStart w:id="9239" w:name="_Toc526848151"/>
      <w:bookmarkStart w:id="9240" w:name="_Toc526848707"/>
      <w:bookmarkStart w:id="9241" w:name="_Toc526940170"/>
      <w:bookmarkStart w:id="9242" w:name="_Toc527369560"/>
      <w:bookmarkStart w:id="9243" w:name="_Toc534305710"/>
      <w:bookmarkStart w:id="9244" w:name="_Toc534373869"/>
      <w:bookmarkStart w:id="9245" w:name="_Toc534385663"/>
      <w:bookmarkStart w:id="9246" w:name="_Toc534386168"/>
      <w:bookmarkStart w:id="9247" w:name="_Toc535168356"/>
      <w:bookmarkStart w:id="9248" w:name="_Toc535241981"/>
      <w:bookmarkStart w:id="9249" w:name="_Toc535242500"/>
      <w:bookmarkStart w:id="9250" w:name="_Toc535948263"/>
      <w:bookmarkStart w:id="9251" w:name="_Toc112141"/>
      <w:bookmarkStart w:id="9252" w:name="_Toc597352"/>
      <w:bookmarkStart w:id="9253" w:name="_Toc685060"/>
      <w:bookmarkStart w:id="9254" w:name="_Toc685700"/>
      <w:bookmarkStart w:id="9255" w:name="_Toc686752"/>
      <w:bookmarkStart w:id="9256" w:name="_Toc869232"/>
      <w:bookmarkStart w:id="9257" w:name="_Toc869398"/>
      <w:bookmarkStart w:id="9258" w:name="_Toc869563"/>
      <w:bookmarkStart w:id="9259" w:name="_Toc869728"/>
      <w:bookmarkStart w:id="9260" w:name="_Toc964337"/>
      <w:bookmarkStart w:id="9261" w:name="_Toc1816103"/>
      <w:bookmarkStart w:id="9262" w:name="_Toc1828637"/>
      <w:bookmarkStart w:id="9263" w:name="_Toc1828806"/>
      <w:bookmarkStart w:id="9264" w:name="_Toc1828975"/>
      <w:bookmarkStart w:id="9265" w:name="_Toc5979665"/>
      <w:bookmarkStart w:id="9266" w:name="_Toc5979884"/>
      <w:bookmarkStart w:id="9267" w:name="_Toc6481080"/>
      <w:bookmarkStart w:id="9268" w:name="_Toc6992053"/>
      <w:bookmarkStart w:id="9269" w:name="_Toc6992227"/>
      <w:bookmarkStart w:id="9270" w:name="_Toc6992399"/>
      <w:bookmarkStart w:id="9271" w:name="_Toc6992572"/>
      <w:bookmarkStart w:id="9272" w:name="_Toc6992745"/>
      <w:bookmarkStart w:id="9273" w:name="_Toc6992916"/>
      <w:bookmarkStart w:id="9274" w:name="_Toc6997883"/>
      <w:bookmarkStart w:id="9275" w:name="_Toc6998055"/>
      <w:bookmarkStart w:id="9276" w:name="_Toc6998227"/>
      <w:bookmarkStart w:id="9277" w:name="_Toc6998811"/>
      <w:bookmarkStart w:id="9278" w:name="_Toc8570008"/>
      <w:bookmarkStart w:id="9279" w:name="_Toc8639037"/>
      <w:bookmarkStart w:id="9280" w:name="_Toc8639384"/>
      <w:bookmarkStart w:id="9281" w:name="_Toc8639762"/>
      <w:bookmarkStart w:id="9282" w:name="_Toc8639939"/>
      <w:bookmarkStart w:id="9283" w:name="_Toc8640116"/>
      <w:bookmarkStart w:id="9284" w:name="_Toc8640293"/>
      <w:bookmarkStart w:id="9285" w:name="_Toc8640470"/>
      <w:bookmarkStart w:id="9286" w:name="_Toc8640647"/>
      <w:bookmarkStart w:id="9287" w:name="_Toc8640824"/>
      <w:bookmarkStart w:id="9288" w:name="_Toc8641003"/>
      <w:bookmarkStart w:id="9289" w:name="_Toc8641180"/>
      <w:bookmarkStart w:id="9290" w:name="_Toc8641358"/>
      <w:bookmarkStart w:id="9291" w:name="_Toc8661393"/>
      <w:bookmarkStart w:id="9292" w:name="_Toc8661571"/>
      <w:bookmarkStart w:id="9293" w:name="_Toc8662105"/>
      <w:bookmarkStart w:id="9294" w:name="_Toc8662285"/>
      <w:bookmarkStart w:id="9295" w:name="_Toc8662464"/>
      <w:bookmarkStart w:id="9296" w:name="_Toc11480215"/>
      <w:bookmarkStart w:id="9297" w:name="_Toc11480396"/>
      <w:bookmarkStart w:id="9298" w:name="_Toc12695821"/>
      <w:bookmarkStart w:id="9299" w:name="_Toc12728948"/>
      <w:bookmarkStart w:id="9300" w:name="_Toc12814901"/>
      <w:bookmarkStart w:id="9301" w:name="_Toc12900633"/>
      <w:bookmarkStart w:id="9302" w:name="_Toc12900812"/>
      <w:bookmarkStart w:id="9303" w:name="_Toc12901050"/>
      <w:bookmarkStart w:id="9304" w:name="_Toc12901238"/>
      <w:bookmarkStart w:id="9305" w:name="_Toc12901547"/>
      <w:bookmarkStart w:id="9306" w:name="_Toc12902229"/>
      <w:bookmarkStart w:id="9307" w:name="_Toc17715334"/>
      <w:bookmarkStart w:id="9308" w:name="_Toc19542496"/>
      <w:bookmarkStart w:id="9309" w:name="_Toc19542684"/>
      <w:bookmarkStart w:id="9310" w:name="_Toc19543085"/>
      <w:bookmarkStart w:id="9311" w:name="_Toc19544754"/>
      <w:bookmarkStart w:id="9312" w:name="_Toc20757633"/>
      <w:bookmarkStart w:id="9313" w:name="_Toc20758130"/>
      <w:bookmarkStart w:id="9314" w:name="_Toc23669185"/>
      <w:bookmarkStart w:id="9315" w:name="_Toc23669531"/>
      <w:bookmarkStart w:id="9316" w:name="_Toc23958800"/>
      <w:bookmarkStart w:id="9317" w:name="_Toc23959285"/>
      <w:bookmarkStart w:id="9318" w:name="_Toc23960146"/>
      <w:bookmarkStart w:id="9319" w:name="_Toc23960329"/>
      <w:bookmarkStart w:id="9320" w:name="_Toc23960696"/>
      <w:bookmarkStart w:id="9321" w:name="_Toc24126242"/>
      <w:bookmarkStart w:id="9322" w:name="_Toc24126648"/>
      <w:bookmarkStart w:id="9323" w:name="_Toc24128394"/>
      <w:bookmarkStart w:id="9324" w:name="_Toc24129014"/>
      <w:bookmarkStart w:id="9325" w:name="_Toc25486090"/>
      <w:bookmarkStart w:id="9326" w:name="_Toc25488132"/>
      <w:bookmarkStart w:id="9327" w:name="_Toc25576099"/>
      <w:bookmarkStart w:id="9328" w:name="_Toc25576411"/>
      <w:bookmarkStart w:id="9329" w:name="_Toc27919439"/>
      <w:bookmarkStart w:id="9330" w:name="_Toc27919645"/>
      <w:bookmarkStart w:id="9331" w:name="_Toc27919885"/>
      <w:bookmarkStart w:id="9332" w:name="_Toc27920114"/>
      <w:bookmarkStart w:id="9333" w:name="_Toc27920354"/>
      <w:bookmarkStart w:id="9334" w:name="_Toc28003961"/>
      <w:bookmarkStart w:id="9335" w:name="_Toc28004162"/>
      <w:bookmarkStart w:id="9336" w:name="_Toc28004390"/>
      <w:bookmarkStart w:id="9337" w:name="_Toc28004590"/>
      <w:bookmarkStart w:id="9338" w:name="_Toc28862811"/>
      <w:bookmarkStart w:id="9339" w:name="_Toc28863106"/>
      <w:bookmarkStart w:id="9340" w:name="_Toc28863363"/>
      <w:bookmarkStart w:id="9341" w:name="_Toc28864026"/>
      <w:bookmarkStart w:id="9342" w:name="_Toc28866228"/>
      <w:bookmarkStart w:id="9343" w:name="_Toc28866457"/>
      <w:bookmarkStart w:id="9344" w:name="_Toc28871070"/>
      <w:bookmarkStart w:id="9345" w:name="_Toc28885928"/>
      <w:bookmarkStart w:id="9346" w:name="_Toc48200360"/>
      <w:bookmarkStart w:id="9347" w:name="_Toc48231658"/>
      <w:bookmarkStart w:id="9348" w:name="_Toc48305390"/>
      <w:bookmarkStart w:id="9349" w:name="_Toc48314776"/>
      <w:bookmarkStart w:id="9350" w:name="_Toc48318445"/>
      <w:bookmarkStart w:id="9351" w:name="_Toc48318648"/>
      <w:bookmarkStart w:id="9352" w:name="_Toc48318850"/>
      <w:bookmarkStart w:id="9353" w:name="_Toc48319275"/>
      <w:bookmarkStart w:id="9354" w:name="_Toc48396807"/>
      <w:bookmarkStart w:id="9355" w:name="_Toc48408886"/>
      <w:bookmarkStart w:id="9356" w:name="_Toc48483499"/>
      <w:bookmarkStart w:id="9357" w:name="_Toc48646320"/>
      <w:bookmarkStart w:id="9358" w:name="_Toc48737405"/>
      <w:bookmarkStart w:id="9359" w:name="_Toc48825031"/>
      <w:bookmarkStart w:id="9360" w:name="_Toc48825529"/>
      <w:bookmarkStart w:id="9361" w:name="_Toc48835465"/>
      <w:bookmarkStart w:id="9362" w:name="_Toc48835788"/>
      <w:bookmarkStart w:id="9363" w:name="_Toc48902273"/>
      <w:bookmarkStart w:id="9364" w:name="_Toc48925610"/>
      <w:bookmarkStart w:id="9365" w:name="_Toc48925885"/>
      <w:bookmarkStart w:id="9366" w:name="_Toc48997701"/>
      <w:bookmarkStart w:id="9367" w:name="_Toc49004059"/>
      <w:bookmarkStart w:id="9368" w:name="_Toc49075369"/>
      <w:bookmarkStart w:id="9369" w:name="_Toc49082514"/>
      <w:bookmarkStart w:id="9370" w:name="_Toc49082812"/>
      <w:bookmarkStart w:id="9371" w:name="_Toc49083214"/>
      <w:bookmarkStart w:id="9372" w:name="_Toc49083446"/>
      <w:bookmarkStart w:id="9373" w:name="_Toc49088303"/>
      <w:bookmarkStart w:id="9374" w:name="_Toc49088537"/>
      <w:bookmarkStart w:id="9375" w:name="_Toc49090214"/>
      <w:bookmarkStart w:id="9376" w:name="_Toc50102588"/>
      <w:bookmarkStart w:id="9377" w:name="_Toc50369404"/>
      <w:bookmarkStart w:id="9378" w:name="_Toc50369732"/>
      <w:bookmarkStart w:id="9379" w:name="_Toc53753006"/>
      <w:bookmarkStart w:id="9380" w:name="_Toc53753303"/>
      <w:bookmarkStart w:id="9381" w:name="_Toc53756630"/>
      <w:bookmarkStart w:id="9382" w:name="_Toc53757383"/>
      <w:bookmarkStart w:id="9383" w:name="_Toc54010221"/>
      <w:bookmarkStart w:id="9384" w:name="_Toc54532131"/>
      <w:bookmarkStart w:id="9385" w:name="_Toc54532382"/>
      <w:bookmarkStart w:id="9386" w:name="_Toc54532632"/>
      <w:bookmarkStart w:id="9387" w:name="_Toc54536286"/>
      <w:bookmarkStart w:id="9388" w:name="_Toc54623103"/>
      <w:bookmarkStart w:id="9389" w:name="_Toc54699329"/>
      <w:bookmarkStart w:id="9390" w:name="_Toc54699763"/>
      <w:bookmarkStart w:id="9391" w:name="_Toc55038217"/>
      <w:bookmarkStart w:id="9392" w:name="_Toc55224933"/>
      <w:bookmarkStart w:id="9393" w:name="_Toc57299129"/>
      <w:bookmarkStart w:id="9394" w:name="_Toc57458224"/>
      <w:bookmarkStart w:id="9395" w:name="_Toc57458482"/>
      <w:bookmarkStart w:id="9396" w:name="_Toc57458798"/>
      <w:bookmarkStart w:id="9397" w:name="_Toc57459057"/>
      <w:bookmarkStart w:id="9398" w:name="_Toc62052714"/>
      <w:bookmarkStart w:id="9399" w:name="_Toc66712279"/>
      <w:bookmarkStart w:id="9400" w:name="_Toc66713268"/>
      <w:bookmarkStart w:id="9401" w:name="_Toc66713752"/>
      <w:bookmarkStart w:id="9402" w:name="_Toc66883130"/>
      <w:bookmarkStart w:id="9403" w:name="_Toc66883432"/>
      <w:bookmarkStart w:id="9404" w:name="_Toc66883771"/>
      <w:bookmarkStart w:id="9405" w:name="_Toc66884249"/>
      <w:bookmarkStart w:id="9406" w:name="_Toc66885197"/>
      <w:bookmarkStart w:id="9407" w:name="_Toc66962563"/>
      <w:bookmarkStart w:id="9408" w:name="_Toc66962867"/>
      <w:bookmarkStart w:id="9409" w:name="_Toc88228628"/>
      <w:bookmarkStart w:id="9410" w:name="_Toc88232996"/>
      <w:bookmarkStart w:id="9411" w:name="_Toc88234489"/>
      <w:bookmarkStart w:id="9412" w:name="_Toc88237150"/>
      <w:bookmarkStart w:id="9413" w:name="_Toc88237842"/>
      <w:bookmarkStart w:id="9414" w:name="_Toc88238828"/>
      <w:bookmarkStart w:id="9415" w:name="_Toc88239478"/>
      <w:bookmarkStart w:id="9416" w:name="_Toc88241245"/>
      <w:bookmarkStart w:id="9417" w:name="_Toc88243186"/>
      <w:bookmarkStart w:id="9418" w:name="_Toc88243899"/>
      <w:bookmarkStart w:id="9419" w:name="_Toc88740687"/>
      <w:bookmarkStart w:id="9420" w:name="_Toc89343010"/>
      <w:bookmarkStart w:id="9421" w:name="_Toc89343479"/>
      <w:bookmarkStart w:id="9422" w:name="_Toc89343747"/>
      <w:bookmarkStart w:id="9423" w:name="_Toc89349534"/>
      <w:bookmarkStart w:id="9424" w:name="_Toc89440751"/>
      <w:bookmarkStart w:id="9425" w:name="_Toc89441119"/>
      <w:bookmarkStart w:id="9426" w:name="_Toc89680842"/>
      <w:bookmarkStart w:id="9427" w:name="_Toc89950278"/>
      <w:bookmarkStart w:id="9428" w:name="_Toc90134216"/>
      <w:bookmarkStart w:id="9429" w:name="_Toc90134714"/>
      <w:bookmarkStart w:id="9430" w:name="_Toc90134987"/>
      <w:bookmarkStart w:id="9431" w:name="_Toc90135708"/>
      <w:bookmarkStart w:id="9432" w:name="_Toc90137519"/>
      <w:bookmarkStart w:id="9433" w:name="_Toc90137843"/>
      <w:bookmarkStart w:id="9434" w:name="_Toc90138114"/>
      <w:bookmarkStart w:id="9435" w:name="_Toc90138385"/>
      <w:bookmarkStart w:id="9436" w:name="_Toc90305385"/>
      <w:bookmarkStart w:id="9437" w:name="_Toc98417773"/>
      <w:r>
        <w:lastRenderedPageBreak/>
        <w:t xml:space="preserve">RTPA </w:t>
      </w:r>
      <w:r w:rsidR="00213DC5">
        <w:t xml:space="preserve">for </w:t>
      </w:r>
      <w:r>
        <w:t xml:space="preserve">IBM i </w:t>
      </w:r>
      <w:r w:rsidR="00AD4EDC">
        <w:t xml:space="preserve">RPG </w:t>
      </w:r>
      <w:r>
        <w:t>Brochure</w:t>
      </w:r>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bookmarkEnd w:id="9374"/>
      <w:bookmarkEnd w:id="9375"/>
      <w:bookmarkEnd w:id="9376"/>
      <w:bookmarkEnd w:id="9377"/>
      <w:bookmarkEnd w:id="9378"/>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bookmarkEnd w:id="9419"/>
      <w:bookmarkEnd w:id="9420"/>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bookmarkEnd w:id="9437"/>
      <w:r>
        <w:t xml:space="preserve">  </w:t>
      </w:r>
    </w:p>
    <w:p w14:paraId="1158C464" w14:textId="6FA99D18" w:rsidR="00EB1631" w:rsidRPr="00EB1631" w:rsidRDefault="00D42BB2" w:rsidP="00EB1631">
      <w:r>
        <w:t xml:space="preserve">  </w:t>
      </w:r>
      <w:r w:rsidR="00396031">
        <w:t xml:space="preserve">   </w:t>
      </w:r>
      <w:bookmarkStart w:id="9438" w:name="_Toc514157501"/>
      <w:bookmarkStart w:id="9439" w:name="_Toc514864981"/>
      <w:bookmarkStart w:id="9440" w:name="_Toc514868270"/>
      <w:bookmarkStart w:id="9441" w:name="_Toc514953948"/>
      <w:bookmarkStart w:id="9442" w:name="_Toc515387091"/>
      <w:bookmarkStart w:id="9443" w:name="_Toc515466663"/>
      <w:bookmarkStart w:id="9444" w:name="_Toc516235598"/>
      <w:bookmarkStart w:id="9445" w:name="_Toc516300460"/>
      <w:bookmarkStart w:id="9446" w:name="_Toc516671002"/>
      <w:bookmarkStart w:id="9447" w:name="_Toc516902203"/>
      <w:bookmarkStart w:id="9448" w:name="_Toc517000172"/>
      <w:bookmarkStart w:id="9449" w:name="_Toc517006342"/>
      <w:bookmarkStart w:id="9450" w:name="_Toc517013852"/>
      <w:bookmarkStart w:id="9451" w:name="_Toc517091472"/>
      <w:bookmarkStart w:id="9452" w:name="_Toc517536417"/>
      <w:bookmarkStart w:id="9453" w:name="_Toc518052595"/>
      <w:bookmarkStart w:id="9454" w:name="_Toc518055669"/>
      <w:bookmarkStart w:id="9455" w:name="_Toc518057240"/>
      <w:bookmarkStart w:id="9456" w:name="_Toc518057792"/>
      <w:bookmarkStart w:id="9457" w:name="_Toc518572048"/>
      <w:bookmarkStart w:id="9458" w:name="_Toc518748744"/>
      <w:bookmarkStart w:id="9459" w:name="_Toc519364332"/>
      <w:bookmarkStart w:id="9460" w:name="_Toc519793523"/>
      <w:bookmarkStart w:id="9461" w:name="_Toc520096094"/>
      <w:bookmarkStart w:id="9462" w:name="_Toc520396171"/>
      <w:bookmarkStart w:id="9463" w:name="_Toc521413345"/>
      <w:bookmarkStart w:id="9464" w:name="_Toc521413932"/>
      <w:bookmarkStart w:id="9465" w:name="_Toc521414244"/>
      <w:bookmarkStart w:id="9466" w:name="_Toc521590913"/>
      <w:bookmarkStart w:id="9467" w:name="_Toc522025340"/>
      <w:bookmarkStart w:id="9468" w:name="_Toc522879083"/>
      <w:bookmarkStart w:id="9469" w:name="_Toc523249165"/>
      <w:bookmarkStart w:id="9470" w:name="_Toc525727397"/>
      <w:bookmarkStart w:id="9471" w:name="_Toc526848152"/>
      <w:bookmarkStart w:id="9472" w:name="_Toc526848708"/>
      <w:bookmarkStart w:id="9473" w:name="_Toc526940171"/>
      <w:bookmarkStart w:id="9474" w:name="_Toc527369561"/>
      <w:bookmarkStart w:id="9475" w:name="_Toc534305711"/>
      <w:bookmarkStart w:id="9476" w:name="_Toc534373870"/>
      <w:bookmarkStart w:id="9477" w:name="_Toc534385664"/>
      <w:bookmarkStart w:id="9478" w:name="_Toc534386169"/>
      <w:bookmarkStart w:id="9479" w:name="_Toc535168357"/>
      <w:bookmarkStart w:id="9480" w:name="_Toc535241982"/>
      <w:bookmarkStart w:id="9481" w:name="_Toc535242501"/>
      <w:bookmarkStart w:id="9482" w:name="_Toc535948264"/>
      <w:bookmarkStart w:id="9483" w:name="_Toc112142"/>
      <w:bookmarkStart w:id="9484" w:name="_Toc597353"/>
      <w:bookmarkStart w:id="9485" w:name="_Toc685061"/>
      <w:bookmarkStart w:id="9486" w:name="_Toc685701"/>
      <w:bookmarkStart w:id="9487" w:name="_Toc686753"/>
      <w:bookmarkStart w:id="9488" w:name="_Toc869233"/>
      <w:bookmarkStart w:id="9489" w:name="_Toc869399"/>
      <w:bookmarkStart w:id="9490" w:name="_Toc869564"/>
      <w:bookmarkStart w:id="9491" w:name="_Toc869729"/>
      <w:bookmarkStart w:id="9492" w:name="_Toc964338"/>
      <w:bookmarkStart w:id="9493" w:name="_Toc1816104"/>
      <w:bookmarkStart w:id="9494" w:name="_Toc1828638"/>
      <w:bookmarkStart w:id="9495" w:name="_Toc1828807"/>
      <w:bookmarkStart w:id="9496" w:name="_Toc1828976"/>
      <w:bookmarkStart w:id="9497" w:name="_Toc5979666"/>
      <w:bookmarkStart w:id="9498" w:name="_Toc5979885"/>
      <w:bookmarkStart w:id="9499" w:name="_Toc6481081"/>
      <w:bookmarkStart w:id="9500" w:name="_Toc6992054"/>
      <w:bookmarkStart w:id="9501" w:name="_Toc6992228"/>
      <w:bookmarkStart w:id="9502" w:name="_Toc6992400"/>
      <w:bookmarkStart w:id="9503" w:name="_Toc6992573"/>
      <w:bookmarkStart w:id="9504" w:name="_Toc6992746"/>
      <w:bookmarkStart w:id="9505" w:name="_Toc6992917"/>
      <w:bookmarkStart w:id="9506" w:name="_Toc6997884"/>
      <w:bookmarkStart w:id="9507" w:name="_Toc6998056"/>
      <w:bookmarkStart w:id="9508" w:name="_Toc6998228"/>
      <w:bookmarkStart w:id="9509" w:name="_Toc6998812"/>
      <w:bookmarkStart w:id="9510" w:name="_Toc8374641"/>
      <w:bookmarkStart w:id="9511" w:name="_Toc8570009"/>
      <w:bookmarkStart w:id="9512" w:name="_Toc8639038"/>
      <w:bookmarkStart w:id="9513" w:name="_Toc8639385"/>
      <w:bookmarkStart w:id="9514" w:name="_Toc8639763"/>
      <w:bookmarkStart w:id="9515" w:name="_Toc8639940"/>
      <w:bookmarkStart w:id="9516" w:name="_Toc8640117"/>
      <w:bookmarkStart w:id="9517" w:name="_Toc8640294"/>
      <w:bookmarkStart w:id="9518" w:name="_Toc8640471"/>
      <w:bookmarkStart w:id="9519" w:name="_Toc8640648"/>
      <w:bookmarkStart w:id="9520" w:name="_Toc8640825"/>
      <w:bookmarkStart w:id="9521" w:name="_Toc8641004"/>
      <w:bookmarkStart w:id="9522" w:name="_Toc8641181"/>
      <w:bookmarkStart w:id="9523" w:name="_Toc8641359"/>
      <w:bookmarkStart w:id="9524" w:name="_Toc8661394"/>
      <w:bookmarkStart w:id="9525" w:name="_Toc8661572"/>
      <w:bookmarkStart w:id="9526" w:name="_Toc8662106"/>
      <w:bookmarkStart w:id="9527" w:name="_Toc8662286"/>
      <w:bookmarkStart w:id="9528" w:name="_Toc8662465"/>
      <w:bookmarkStart w:id="9529" w:name="_Toc11480216"/>
      <w:bookmarkStart w:id="9530" w:name="_Toc11480397"/>
      <w:bookmarkStart w:id="9531" w:name="_Toc12695822"/>
      <w:bookmarkStart w:id="9532" w:name="_Toc12728949"/>
      <w:bookmarkStart w:id="9533" w:name="_Toc12814902"/>
      <w:bookmarkStart w:id="9534" w:name="_Toc12900634"/>
      <w:bookmarkStart w:id="9535" w:name="_Toc12900813"/>
      <w:bookmarkStart w:id="9536" w:name="_Toc12901051"/>
      <w:bookmarkStart w:id="9537" w:name="_Toc12901239"/>
      <w:bookmarkStart w:id="9538" w:name="_Toc12901548"/>
      <w:bookmarkStart w:id="9539" w:name="_Toc12902230"/>
      <w:bookmarkStart w:id="9540" w:name="_Toc17715335"/>
      <w:bookmarkStart w:id="9541" w:name="_Toc19542497"/>
      <w:bookmarkStart w:id="9542" w:name="_Toc19542685"/>
      <w:bookmarkStart w:id="9543" w:name="_Toc19543086"/>
      <w:bookmarkStart w:id="9544" w:name="_Toc19544755"/>
      <w:bookmarkStart w:id="9545" w:name="_Toc20757634"/>
      <w:bookmarkStart w:id="9546" w:name="_Toc20758131"/>
      <w:bookmarkStart w:id="9547" w:name="_Toc23669186"/>
      <w:bookmarkStart w:id="9548" w:name="_Toc23669532"/>
      <w:bookmarkStart w:id="9549" w:name="_Toc23958801"/>
      <w:bookmarkStart w:id="9550" w:name="_Toc23959286"/>
      <w:bookmarkStart w:id="9551" w:name="_Toc23960147"/>
      <w:bookmarkStart w:id="9552" w:name="_Toc23960330"/>
      <w:bookmarkStart w:id="9553" w:name="_Toc23960697"/>
      <w:bookmarkStart w:id="9554" w:name="_Toc24126243"/>
      <w:bookmarkStart w:id="9555" w:name="_Toc24126649"/>
      <w:bookmarkStart w:id="9556" w:name="_Toc24128395"/>
      <w:bookmarkStart w:id="9557" w:name="_Toc24129015"/>
      <w:bookmarkStart w:id="9558" w:name="_Toc25486091"/>
      <w:bookmarkStart w:id="9559" w:name="_Toc25488133"/>
      <w:bookmarkStart w:id="9560" w:name="_Toc25576100"/>
      <w:bookmarkStart w:id="9561" w:name="_Toc25576412"/>
      <w:bookmarkStart w:id="9562" w:name="_Toc27919440"/>
      <w:bookmarkStart w:id="9563" w:name="_Toc27919646"/>
      <w:bookmarkStart w:id="9564" w:name="_Toc27919886"/>
      <w:bookmarkStart w:id="9565" w:name="_Toc27920115"/>
      <w:bookmarkStart w:id="9566" w:name="_Toc27920355"/>
      <w:bookmarkStart w:id="9567" w:name="_Toc28003962"/>
      <w:bookmarkStart w:id="9568" w:name="_Toc28004163"/>
      <w:bookmarkStart w:id="9569" w:name="_Toc28004391"/>
      <w:bookmarkStart w:id="9570" w:name="_Toc28004591"/>
      <w:bookmarkStart w:id="9571" w:name="_Toc28862812"/>
      <w:bookmarkStart w:id="9572" w:name="_Toc28863107"/>
      <w:bookmarkStart w:id="9573" w:name="_Toc28863364"/>
      <w:bookmarkStart w:id="9574" w:name="_Toc28864027"/>
      <w:bookmarkStart w:id="9575" w:name="_Toc28864477"/>
      <w:r w:rsidR="00396031">
        <w:t xml:space="preserve">      </w:t>
      </w:r>
      <w:r w:rsidR="00396031">
        <w:rPr>
          <w:noProof/>
        </w:rPr>
        <w:drawing>
          <wp:inline distT="0" distB="0" distL="0" distR="0" wp14:anchorId="7D12A5C3" wp14:editId="4F6E2206">
            <wp:extent cx="6121845" cy="4883150"/>
            <wp:effectExtent l="0" t="0" r="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106"/>
                    <a:stretch>
                      <a:fillRect/>
                    </a:stretch>
                  </pic:blipFill>
                  <pic:spPr>
                    <a:xfrm>
                      <a:off x="0" y="0"/>
                      <a:ext cx="6133372" cy="4892344"/>
                    </a:xfrm>
                    <a:prstGeom prst="rect">
                      <a:avLst/>
                    </a:prstGeom>
                  </pic:spPr>
                </pic:pic>
              </a:graphicData>
            </a:graphic>
          </wp:inline>
        </w:drawing>
      </w:r>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bookmarkEnd w:id="9496"/>
      <w:bookmarkEnd w:id="9497"/>
      <w:bookmarkEnd w:id="9498"/>
      <w:bookmarkEnd w:id="9499"/>
      <w:bookmarkEnd w:id="9500"/>
      <w:bookmarkEnd w:id="950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bookmarkEnd w:id="9574"/>
      <w:bookmarkEnd w:id="9575"/>
      <w:r>
        <w:t xml:space="preserve">    </w:t>
      </w:r>
    </w:p>
    <w:p w14:paraId="65A62533" w14:textId="31EDFCDB" w:rsidR="00125FD0" w:rsidRPr="00125FD0" w:rsidRDefault="00125FD0" w:rsidP="00125FD0">
      <w:r>
        <w:t xml:space="preserve"> </w:t>
      </w:r>
    </w:p>
    <w:p w14:paraId="23954ECD" w14:textId="3657CA9E" w:rsidR="00EA4278" w:rsidRDefault="00125FD0" w:rsidP="00125FD0">
      <w:r>
        <w:t xml:space="preserve"> </w:t>
      </w:r>
    </w:p>
    <w:p w14:paraId="21A2B56E" w14:textId="7A1709C2" w:rsidR="00396031" w:rsidRDefault="00396031" w:rsidP="00125FD0"/>
    <w:p w14:paraId="60DE5EA5" w14:textId="18B37A3D" w:rsidR="00396031" w:rsidRDefault="00396031" w:rsidP="00125FD0">
      <w:r>
        <w:t xml:space="preserve"> </w:t>
      </w:r>
    </w:p>
    <w:p w14:paraId="4157AFAF" w14:textId="7D89B8D1" w:rsidR="0011125B" w:rsidRDefault="00546947" w:rsidP="0011125B">
      <w:r>
        <w:rPr>
          <w:noProof/>
        </w:rPr>
        <w:lastRenderedPageBreak/>
        <w:drawing>
          <wp:inline distT="0" distB="0" distL="0" distR="0" wp14:anchorId="1A8AE9E1" wp14:editId="64BBEDB2">
            <wp:extent cx="5867400" cy="297444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882071" cy="2981883"/>
                    </a:xfrm>
                    <a:prstGeom prst="rect">
                      <a:avLst/>
                    </a:prstGeom>
                  </pic:spPr>
                </pic:pic>
              </a:graphicData>
            </a:graphic>
          </wp:inline>
        </w:drawing>
      </w:r>
    </w:p>
    <w:p w14:paraId="32BAFADC" w14:textId="77777777" w:rsidR="00125FD0" w:rsidRDefault="00125FD0" w:rsidP="0011125B"/>
    <w:p w14:paraId="120A238B" w14:textId="4A36A230" w:rsidR="00125FD0" w:rsidRDefault="00125FD0" w:rsidP="0011125B">
      <w:r>
        <w:t xml:space="preserve">    </w:t>
      </w:r>
    </w:p>
    <w:p w14:paraId="56FE18F9" w14:textId="516A7A05" w:rsidR="00CE6516" w:rsidRDefault="00D36C2E" w:rsidP="0011125B">
      <w:r>
        <w:rPr>
          <w:noProof/>
        </w:rPr>
        <w:lastRenderedPageBreak/>
        <w:drawing>
          <wp:inline distT="0" distB="0" distL="0" distR="0" wp14:anchorId="06A1D83A" wp14:editId="7B4141CD">
            <wp:extent cx="6388100" cy="5139892"/>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390944" cy="5142180"/>
                    </a:xfrm>
                    <a:prstGeom prst="rect">
                      <a:avLst/>
                    </a:prstGeom>
                  </pic:spPr>
                </pic:pic>
              </a:graphicData>
            </a:graphic>
          </wp:inline>
        </w:drawing>
      </w:r>
    </w:p>
    <w:p w14:paraId="338B7575" w14:textId="05CC60B3" w:rsidR="00E20AEF" w:rsidRDefault="00E20AEF" w:rsidP="0011125B">
      <w:r>
        <w:rPr>
          <w:noProof/>
        </w:rPr>
        <w:lastRenderedPageBreak/>
        <w:drawing>
          <wp:inline distT="0" distB="0" distL="0" distR="0" wp14:anchorId="0CA65520" wp14:editId="47AD0AC9">
            <wp:extent cx="6231115" cy="5257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279767" cy="5298852"/>
                    </a:xfrm>
                    <a:prstGeom prst="rect">
                      <a:avLst/>
                    </a:prstGeom>
                  </pic:spPr>
                </pic:pic>
              </a:graphicData>
            </a:graphic>
          </wp:inline>
        </w:drawing>
      </w:r>
    </w:p>
    <w:p w14:paraId="78144277" w14:textId="77777777" w:rsidR="00C94FF6" w:rsidRDefault="00E20AEF" w:rsidP="0011125B">
      <w:r>
        <w:rPr>
          <w:noProof/>
        </w:rPr>
        <w:drawing>
          <wp:inline distT="0" distB="0" distL="0" distR="0" wp14:anchorId="5D569541" wp14:editId="349809B9">
            <wp:extent cx="6425565" cy="30162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516500" cy="3058936"/>
                    </a:xfrm>
                    <a:prstGeom prst="rect">
                      <a:avLst/>
                    </a:prstGeom>
                  </pic:spPr>
                </pic:pic>
              </a:graphicData>
            </a:graphic>
          </wp:inline>
        </w:drawing>
      </w:r>
    </w:p>
    <w:p w14:paraId="33FEA9BA" w14:textId="597C2ED2" w:rsidR="009E138C" w:rsidRDefault="00751530" w:rsidP="0011125B">
      <w:r>
        <w:rPr>
          <w:noProof/>
        </w:rPr>
        <w:lastRenderedPageBreak/>
        <w:drawing>
          <wp:inline distT="0" distB="0" distL="0" distR="0" wp14:anchorId="6EB3B23D" wp14:editId="2B541BDD">
            <wp:extent cx="6218138" cy="40005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240985" cy="4015199"/>
                    </a:xfrm>
                    <a:prstGeom prst="rect">
                      <a:avLst/>
                    </a:prstGeom>
                  </pic:spPr>
                </pic:pic>
              </a:graphicData>
            </a:graphic>
          </wp:inline>
        </w:drawing>
      </w:r>
      <w:r w:rsidR="00FE639D">
        <w:rPr>
          <w:noProof/>
        </w:rPr>
        <w:drawing>
          <wp:inline distT="0" distB="0" distL="0" distR="0" wp14:anchorId="0C1D2641" wp14:editId="6A1A8C36">
            <wp:extent cx="6457386" cy="400050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546381" cy="4055634"/>
                    </a:xfrm>
                    <a:prstGeom prst="rect">
                      <a:avLst/>
                    </a:prstGeom>
                  </pic:spPr>
                </pic:pic>
              </a:graphicData>
            </a:graphic>
          </wp:inline>
        </w:drawing>
      </w:r>
    </w:p>
    <w:p w14:paraId="54C119C1" w14:textId="77777777" w:rsidR="00814D0C" w:rsidRPr="00814D0C" w:rsidRDefault="00814D0C" w:rsidP="00814D0C"/>
    <w:p w14:paraId="5A846663" w14:textId="1748FBBE" w:rsidR="006467F4" w:rsidRDefault="00D80D3F" w:rsidP="006467F4">
      <w:r>
        <w:rPr>
          <w:noProof/>
        </w:rPr>
        <w:lastRenderedPageBreak/>
        <w:drawing>
          <wp:inline distT="0" distB="0" distL="0" distR="0" wp14:anchorId="6CC652CB" wp14:editId="535AD276">
            <wp:extent cx="6675120" cy="392874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675120" cy="3928745"/>
                    </a:xfrm>
                    <a:prstGeom prst="rect">
                      <a:avLst/>
                    </a:prstGeom>
                  </pic:spPr>
                </pic:pic>
              </a:graphicData>
            </a:graphic>
          </wp:inline>
        </w:drawing>
      </w:r>
      <w:r w:rsidR="005740ED">
        <w:rPr>
          <w:noProof/>
        </w:rPr>
        <w:drawing>
          <wp:inline distT="0" distB="0" distL="0" distR="0" wp14:anchorId="65EE5CEC" wp14:editId="6CAD7E35">
            <wp:extent cx="6675120" cy="1027430"/>
            <wp:effectExtent l="0" t="0" r="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675120" cy="1027430"/>
                    </a:xfrm>
                    <a:prstGeom prst="rect">
                      <a:avLst/>
                    </a:prstGeom>
                  </pic:spPr>
                </pic:pic>
              </a:graphicData>
            </a:graphic>
          </wp:inline>
        </w:drawing>
      </w:r>
    </w:p>
    <w:p w14:paraId="61ED7C3E" w14:textId="3ED247C5" w:rsidR="00273161" w:rsidRDefault="00273161" w:rsidP="00273161">
      <w:pPr>
        <w:pStyle w:val="Heading2"/>
      </w:pPr>
      <w:bookmarkStart w:id="9576" w:name="_Toc28871071"/>
      <w:bookmarkStart w:id="9577" w:name="_Toc28885929"/>
      <w:bookmarkStart w:id="9578" w:name="_Toc48200361"/>
      <w:bookmarkStart w:id="9579" w:name="_Toc48231659"/>
      <w:bookmarkStart w:id="9580" w:name="_Toc48305391"/>
      <w:bookmarkStart w:id="9581" w:name="_Toc48314777"/>
      <w:bookmarkStart w:id="9582" w:name="_Toc48318446"/>
      <w:bookmarkStart w:id="9583" w:name="_Toc48318649"/>
      <w:bookmarkStart w:id="9584" w:name="_Toc48318851"/>
      <w:bookmarkStart w:id="9585" w:name="_Toc48319276"/>
      <w:bookmarkStart w:id="9586" w:name="_Toc48396808"/>
      <w:bookmarkStart w:id="9587" w:name="_Toc48408887"/>
      <w:bookmarkStart w:id="9588" w:name="_Toc48483500"/>
      <w:bookmarkStart w:id="9589" w:name="_Toc48646321"/>
      <w:bookmarkStart w:id="9590" w:name="_Toc48737406"/>
      <w:bookmarkStart w:id="9591" w:name="_Toc48825032"/>
      <w:bookmarkStart w:id="9592" w:name="_Toc48825530"/>
      <w:bookmarkStart w:id="9593" w:name="_Toc48835466"/>
      <w:bookmarkStart w:id="9594" w:name="_Toc48835789"/>
      <w:bookmarkStart w:id="9595" w:name="_Toc48902274"/>
      <w:bookmarkStart w:id="9596" w:name="_Toc48925611"/>
      <w:bookmarkStart w:id="9597" w:name="_Toc48925886"/>
      <w:bookmarkStart w:id="9598" w:name="_Toc48997702"/>
      <w:bookmarkStart w:id="9599" w:name="_Toc49004060"/>
      <w:bookmarkStart w:id="9600" w:name="_Toc49075370"/>
      <w:bookmarkStart w:id="9601" w:name="_Toc49082515"/>
      <w:bookmarkStart w:id="9602" w:name="_Toc49082813"/>
      <w:bookmarkStart w:id="9603" w:name="_Toc49083215"/>
      <w:bookmarkStart w:id="9604" w:name="_Toc49083447"/>
      <w:bookmarkStart w:id="9605" w:name="_Toc49088304"/>
      <w:bookmarkStart w:id="9606" w:name="_Toc49088538"/>
      <w:bookmarkStart w:id="9607" w:name="_Toc49090215"/>
      <w:bookmarkStart w:id="9608" w:name="_Toc50102589"/>
      <w:bookmarkStart w:id="9609" w:name="_Toc50369405"/>
      <w:bookmarkStart w:id="9610" w:name="_Toc50369733"/>
      <w:bookmarkStart w:id="9611" w:name="_Toc53753007"/>
      <w:bookmarkStart w:id="9612" w:name="_Toc53753304"/>
      <w:bookmarkStart w:id="9613" w:name="_Toc53756631"/>
      <w:bookmarkStart w:id="9614" w:name="_Toc53757384"/>
      <w:bookmarkStart w:id="9615" w:name="_Toc54010222"/>
      <w:bookmarkStart w:id="9616" w:name="_Toc54532132"/>
      <w:bookmarkStart w:id="9617" w:name="_Toc54532383"/>
      <w:bookmarkStart w:id="9618" w:name="_Toc54532633"/>
      <w:bookmarkStart w:id="9619" w:name="_Toc54536287"/>
      <w:bookmarkStart w:id="9620" w:name="_Toc54623104"/>
      <w:bookmarkStart w:id="9621" w:name="_Toc54699330"/>
      <w:bookmarkStart w:id="9622" w:name="_Toc54699764"/>
      <w:bookmarkStart w:id="9623" w:name="_Toc55038218"/>
      <w:bookmarkStart w:id="9624" w:name="_Toc55224934"/>
      <w:bookmarkStart w:id="9625" w:name="_Toc57299130"/>
      <w:bookmarkStart w:id="9626" w:name="_Toc57458225"/>
      <w:bookmarkStart w:id="9627" w:name="_Toc57458483"/>
      <w:bookmarkStart w:id="9628" w:name="_Toc57458799"/>
      <w:bookmarkStart w:id="9629" w:name="_Toc57459058"/>
      <w:bookmarkStart w:id="9630" w:name="_Toc62052715"/>
      <w:bookmarkStart w:id="9631" w:name="_Toc66712280"/>
      <w:bookmarkStart w:id="9632" w:name="_Toc66713269"/>
      <w:bookmarkStart w:id="9633" w:name="_Toc66713753"/>
      <w:bookmarkStart w:id="9634" w:name="_Toc66883131"/>
      <w:bookmarkStart w:id="9635" w:name="_Toc66883433"/>
      <w:bookmarkStart w:id="9636" w:name="_Toc66883772"/>
      <w:bookmarkStart w:id="9637" w:name="_Toc66884250"/>
      <w:bookmarkStart w:id="9638" w:name="_Toc66885198"/>
      <w:bookmarkStart w:id="9639" w:name="_Toc66962564"/>
      <w:bookmarkStart w:id="9640" w:name="_Toc66962868"/>
      <w:bookmarkStart w:id="9641" w:name="_Toc88228629"/>
      <w:bookmarkStart w:id="9642" w:name="_Toc88232997"/>
      <w:bookmarkStart w:id="9643" w:name="_Toc88234490"/>
      <w:bookmarkStart w:id="9644" w:name="_Toc88237151"/>
      <w:bookmarkStart w:id="9645" w:name="_Toc88237843"/>
      <w:bookmarkStart w:id="9646" w:name="_Toc88238829"/>
      <w:bookmarkStart w:id="9647" w:name="_Toc88239479"/>
      <w:bookmarkStart w:id="9648" w:name="_Toc88241246"/>
      <w:bookmarkStart w:id="9649" w:name="_Toc88243187"/>
      <w:bookmarkStart w:id="9650" w:name="_Toc88243900"/>
      <w:bookmarkStart w:id="9651" w:name="_Toc88740688"/>
      <w:bookmarkStart w:id="9652" w:name="_Toc89343011"/>
      <w:bookmarkStart w:id="9653" w:name="_Toc89343480"/>
      <w:bookmarkStart w:id="9654" w:name="_Toc89343748"/>
      <w:bookmarkStart w:id="9655" w:name="_Toc89349535"/>
      <w:bookmarkStart w:id="9656" w:name="_Toc89440752"/>
      <w:bookmarkStart w:id="9657" w:name="_Toc89441120"/>
      <w:bookmarkStart w:id="9658" w:name="_Toc89680843"/>
      <w:bookmarkStart w:id="9659" w:name="_Toc89950279"/>
      <w:bookmarkStart w:id="9660" w:name="_Toc90134217"/>
      <w:bookmarkStart w:id="9661" w:name="_Toc90134715"/>
      <w:bookmarkStart w:id="9662" w:name="_Toc90134988"/>
      <w:bookmarkStart w:id="9663" w:name="_Toc90135709"/>
      <w:bookmarkStart w:id="9664" w:name="_Toc90137520"/>
      <w:bookmarkStart w:id="9665" w:name="_Toc90137844"/>
      <w:bookmarkStart w:id="9666" w:name="_Toc90138115"/>
      <w:bookmarkStart w:id="9667" w:name="_Toc90138386"/>
      <w:bookmarkStart w:id="9668" w:name="_Toc90305386"/>
      <w:bookmarkStart w:id="9669" w:name="_Toc98417774"/>
      <w:r>
        <w:t>RTPA for IBM i COBOL and COBOL System z Brochure</w:t>
      </w:r>
      <w:bookmarkEnd w:id="9576"/>
      <w:bookmarkEnd w:id="9577"/>
      <w:bookmarkEnd w:id="9578"/>
      <w:bookmarkEnd w:id="9579"/>
      <w:bookmarkEnd w:id="9580"/>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bookmarkEnd w:id="9605"/>
      <w:bookmarkEnd w:id="9606"/>
      <w:bookmarkEnd w:id="9607"/>
      <w:bookmarkEnd w:id="9608"/>
      <w:bookmarkEnd w:id="9609"/>
      <w:bookmarkEnd w:id="9610"/>
      <w:bookmarkEnd w:id="9611"/>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bookmarkEnd w:id="9639"/>
      <w:bookmarkEnd w:id="9640"/>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r>
        <w:t xml:space="preserve">  </w:t>
      </w:r>
    </w:p>
    <w:p w14:paraId="0A1C16E2" w14:textId="72A69F62" w:rsidR="0076497D" w:rsidRPr="0076497D" w:rsidRDefault="0076497D" w:rsidP="0076497D">
      <w:r>
        <w:t xml:space="preserve"> </w:t>
      </w:r>
    </w:p>
    <w:p w14:paraId="11018EC6" w14:textId="219AAD8F" w:rsidR="006C07E7" w:rsidRDefault="006C07E7" w:rsidP="006C07E7">
      <w:r>
        <w:lastRenderedPageBreak/>
        <w:t xml:space="preserve"> </w:t>
      </w:r>
      <w:r>
        <w:rPr>
          <w:noProof/>
        </w:rPr>
        <w:drawing>
          <wp:inline distT="0" distB="0" distL="0" distR="0" wp14:anchorId="745EDD5F" wp14:editId="34D0C5A9">
            <wp:extent cx="6675120" cy="50730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675120" cy="5073015"/>
                    </a:xfrm>
                    <a:prstGeom prst="rect">
                      <a:avLst/>
                    </a:prstGeom>
                  </pic:spPr>
                </pic:pic>
              </a:graphicData>
            </a:graphic>
          </wp:inline>
        </w:drawing>
      </w:r>
      <w:r>
        <w:rPr>
          <w:noProof/>
        </w:rPr>
        <w:lastRenderedPageBreak/>
        <w:drawing>
          <wp:inline distT="0" distB="0" distL="0" distR="0" wp14:anchorId="4600F9AD" wp14:editId="25BA3300">
            <wp:extent cx="6675120" cy="33559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75120" cy="3355975"/>
                    </a:xfrm>
                    <a:prstGeom prst="rect">
                      <a:avLst/>
                    </a:prstGeom>
                  </pic:spPr>
                </pic:pic>
              </a:graphicData>
            </a:graphic>
          </wp:inline>
        </w:drawing>
      </w:r>
    </w:p>
    <w:p w14:paraId="5078E9EB" w14:textId="77777777" w:rsidR="00E86D1D" w:rsidRDefault="006C07E7" w:rsidP="006467F4">
      <w:r>
        <w:rPr>
          <w:noProof/>
        </w:rPr>
        <w:lastRenderedPageBreak/>
        <w:drawing>
          <wp:inline distT="0" distB="0" distL="0" distR="0" wp14:anchorId="19512A98" wp14:editId="7939C812">
            <wp:extent cx="6675120" cy="424116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675120" cy="4241165"/>
                    </a:xfrm>
                    <a:prstGeom prst="rect">
                      <a:avLst/>
                    </a:prstGeom>
                  </pic:spPr>
                </pic:pic>
              </a:graphicData>
            </a:graphic>
          </wp:inline>
        </w:drawing>
      </w:r>
      <w:r>
        <w:rPr>
          <w:noProof/>
        </w:rPr>
        <w:drawing>
          <wp:inline distT="0" distB="0" distL="0" distR="0" wp14:anchorId="5F1E1171" wp14:editId="06C25410">
            <wp:extent cx="6675120" cy="315595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675120" cy="3155950"/>
                    </a:xfrm>
                    <a:prstGeom prst="rect">
                      <a:avLst/>
                    </a:prstGeom>
                  </pic:spPr>
                </pic:pic>
              </a:graphicData>
            </a:graphic>
          </wp:inline>
        </w:drawing>
      </w:r>
    </w:p>
    <w:p w14:paraId="6B50C694" w14:textId="49B2B084" w:rsidR="003D3F1D" w:rsidRDefault="001E1F6B" w:rsidP="006467F4">
      <w:r>
        <w:rPr>
          <w:noProof/>
        </w:rPr>
        <w:lastRenderedPageBreak/>
        <w:drawing>
          <wp:inline distT="0" distB="0" distL="0" distR="0" wp14:anchorId="6828773D" wp14:editId="4834CEC9">
            <wp:extent cx="6726643" cy="14922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727875" cy="1492523"/>
                    </a:xfrm>
                    <a:prstGeom prst="rect">
                      <a:avLst/>
                    </a:prstGeom>
                  </pic:spPr>
                </pic:pic>
              </a:graphicData>
            </a:graphic>
          </wp:inline>
        </w:drawing>
      </w:r>
    </w:p>
    <w:p w14:paraId="59352B45" w14:textId="2C0B0372" w:rsidR="00D61454" w:rsidRDefault="00D61454" w:rsidP="006467F4"/>
    <w:p w14:paraId="2CEDDFDE" w14:textId="79EF17A8" w:rsidR="00E86D1D" w:rsidRDefault="00E86D1D" w:rsidP="006467F4">
      <w:r>
        <w:rPr>
          <w:noProof/>
        </w:rPr>
        <w:lastRenderedPageBreak/>
        <w:drawing>
          <wp:inline distT="0" distB="0" distL="0" distR="0" wp14:anchorId="482AE1E0" wp14:editId="6EF31DDF">
            <wp:extent cx="6675120" cy="3827145"/>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675120" cy="3827145"/>
                    </a:xfrm>
                    <a:prstGeom prst="rect">
                      <a:avLst/>
                    </a:prstGeom>
                  </pic:spPr>
                </pic:pic>
              </a:graphicData>
            </a:graphic>
          </wp:inline>
        </w:drawing>
      </w:r>
      <w:r>
        <w:rPr>
          <w:noProof/>
        </w:rPr>
        <w:drawing>
          <wp:inline distT="0" distB="0" distL="0" distR="0" wp14:anchorId="08CD3C9E" wp14:editId="4FD9CAF1">
            <wp:extent cx="6675120" cy="4072255"/>
            <wp:effectExtent l="0" t="0" r="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675120" cy="4072255"/>
                    </a:xfrm>
                    <a:prstGeom prst="rect">
                      <a:avLst/>
                    </a:prstGeom>
                  </pic:spPr>
                </pic:pic>
              </a:graphicData>
            </a:graphic>
          </wp:inline>
        </w:drawing>
      </w:r>
      <w:r w:rsidR="00D118BB">
        <w:rPr>
          <w:noProof/>
        </w:rPr>
        <w:lastRenderedPageBreak/>
        <w:drawing>
          <wp:inline distT="0" distB="0" distL="0" distR="0" wp14:anchorId="646B7ABF" wp14:editId="7FA38D76">
            <wp:extent cx="6675120" cy="121983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675120" cy="1219835"/>
                    </a:xfrm>
                    <a:prstGeom prst="rect">
                      <a:avLst/>
                    </a:prstGeom>
                  </pic:spPr>
                </pic:pic>
              </a:graphicData>
            </a:graphic>
          </wp:inline>
        </w:drawing>
      </w:r>
    </w:p>
    <w:p w14:paraId="4E532579" w14:textId="77777777" w:rsidR="00F74A5A" w:rsidRDefault="00752DF6" w:rsidP="006467F4">
      <w:pPr>
        <w:rPr>
          <w:noProof/>
        </w:rPr>
      </w:pPr>
      <w:r>
        <w:rPr>
          <w:noProof/>
        </w:rPr>
        <w:lastRenderedPageBreak/>
        <w:drawing>
          <wp:inline distT="0" distB="0" distL="0" distR="0" wp14:anchorId="16B216B9" wp14:editId="7CE4153D">
            <wp:extent cx="6675120" cy="3782695"/>
            <wp:effectExtent l="0" t="0" r="0"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675120" cy="3782695"/>
                    </a:xfrm>
                    <a:prstGeom prst="rect">
                      <a:avLst/>
                    </a:prstGeom>
                  </pic:spPr>
                </pic:pic>
              </a:graphicData>
            </a:graphic>
          </wp:inline>
        </w:drawing>
      </w:r>
      <w:r w:rsidR="00F74A5A">
        <w:rPr>
          <w:noProof/>
        </w:rPr>
        <w:drawing>
          <wp:inline distT="0" distB="0" distL="0" distR="0" wp14:anchorId="7B39225E" wp14:editId="56D01571">
            <wp:extent cx="6675120" cy="3826510"/>
            <wp:effectExtent l="0" t="0" r="0" b="25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75120" cy="3826510"/>
                    </a:xfrm>
                    <a:prstGeom prst="rect">
                      <a:avLst/>
                    </a:prstGeom>
                  </pic:spPr>
                </pic:pic>
              </a:graphicData>
            </a:graphic>
          </wp:inline>
        </w:drawing>
      </w:r>
    </w:p>
    <w:p w14:paraId="56BF73CD" w14:textId="77777777" w:rsidR="00F74A5A" w:rsidRDefault="00F74A5A" w:rsidP="006467F4"/>
    <w:p w14:paraId="09CA6F32" w14:textId="77777777" w:rsidR="00F74A5A" w:rsidRDefault="00F74A5A" w:rsidP="006467F4"/>
    <w:p w14:paraId="36187DF9" w14:textId="77777777" w:rsidR="00F74A5A" w:rsidRDefault="00F74A5A" w:rsidP="006467F4"/>
    <w:p w14:paraId="6A91FECE" w14:textId="66D1837F" w:rsidR="00752DF6" w:rsidRDefault="00F74A5A" w:rsidP="006467F4">
      <w:r>
        <w:rPr>
          <w:noProof/>
        </w:rPr>
        <w:lastRenderedPageBreak/>
        <w:drawing>
          <wp:inline distT="0" distB="0" distL="0" distR="0" wp14:anchorId="0DC30E36" wp14:editId="5872FCA5">
            <wp:extent cx="6675120" cy="1198245"/>
            <wp:effectExtent l="0" t="0" r="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75120" cy="1198245"/>
                    </a:xfrm>
                    <a:prstGeom prst="rect">
                      <a:avLst/>
                    </a:prstGeom>
                  </pic:spPr>
                </pic:pic>
              </a:graphicData>
            </a:graphic>
          </wp:inline>
        </w:drawing>
      </w:r>
    </w:p>
    <w:p w14:paraId="769B6482" w14:textId="77777777" w:rsidR="00F74A5A" w:rsidRDefault="00F74A5A" w:rsidP="00F74A5A">
      <w:bookmarkStart w:id="9670" w:name="_Toc534299428"/>
      <w:bookmarkStart w:id="9671" w:name="_Toc534115600"/>
      <w:bookmarkStart w:id="9672" w:name="_Toc534305714"/>
      <w:bookmarkStart w:id="9673" w:name="_Toc534373873"/>
      <w:bookmarkStart w:id="9674" w:name="_Toc534385667"/>
      <w:bookmarkStart w:id="9675" w:name="_Toc534386172"/>
      <w:bookmarkStart w:id="9676" w:name="_Toc535168360"/>
      <w:bookmarkStart w:id="9677" w:name="_Toc535241985"/>
      <w:bookmarkStart w:id="9678" w:name="_Toc535242504"/>
      <w:bookmarkStart w:id="9679" w:name="_Toc535948267"/>
      <w:bookmarkStart w:id="9680" w:name="_Toc112145"/>
      <w:bookmarkStart w:id="9681" w:name="_Toc597356"/>
      <w:bookmarkStart w:id="9682" w:name="_Toc685064"/>
      <w:bookmarkStart w:id="9683" w:name="_Toc685704"/>
      <w:bookmarkStart w:id="9684" w:name="_Toc686756"/>
      <w:bookmarkStart w:id="9685" w:name="_Toc869236"/>
      <w:bookmarkStart w:id="9686" w:name="_Toc869402"/>
      <w:bookmarkStart w:id="9687" w:name="_Toc869567"/>
      <w:bookmarkStart w:id="9688" w:name="_Toc869732"/>
      <w:bookmarkStart w:id="9689" w:name="_Toc964341"/>
      <w:bookmarkStart w:id="9690" w:name="_Toc1816107"/>
      <w:bookmarkStart w:id="9691" w:name="_Toc1828641"/>
      <w:bookmarkStart w:id="9692" w:name="_Toc1828810"/>
      <w:bookmarkStart w:id="9693" w:name="_Toc1828979"/>
      <w:bookmarkStart w:id="9694" w:name="_Toc5979669"/>
      <w:bookmarkStart w:id="9695" w:name="_Toc5979888"/>
      <w:bookmarkStart w:id="9696" w:name="_Toc6481084"/>
      <w:bookmarkStart w:id="9697" w:name="_Toc6992057"/>
      <w:bookmarkStart w:id="9698" w:name="_Toc6992231"/>
      <w:bookmarkStart w:id="9699" w:name="_Toc6992403"/>
      <w:bookmarkStart w:id="9700" w:name="_Toc6992576"/>
      <w:bookmarkStart w:id="9701" w:name="_Toc6992749"/>
      <w:bookmarkStart w:id="9702" w:name="_Toc6992920"/>
      <w:bookmarkStart w:id="9703" w:name="_Toc6997887"/>
      <w:bookmarkStart w:id="9704" w:name="_Toc6998059"/>
      <w:bookmarkStart w:id="9705" w:name="_Toc6998231"/>
      <w:bookmarkStart w:id="9706" w:name="_Toc6998815"/>
      <w:bookmarkStart w:id="9707" w:name="_Toc8570012"/>
      <w:bookmarkStart w:id="9708" w:name="_Toc8639041"/>
      <w:bookmarkStart w:id="9709" w:name="_Toc8639388"/>
      <w:bookmarkStart w:id="9710" w:name="_Toc8639766"/>
      <w:bookmarkStart w:id="9711" w:name="_Toc8639943"/>
      <w:bookmarkStart w:id="9712" w:name="_Toc8640120"/>
      <w:bookmarkStart w:id="9713" w:name="_Toc8640297"/>
      <w:bookmarkStart w:id="9714" w:name="_Toc8640474"/>
      <w:bookmarkStart w:id="9715" w:name="_Toc8640651"/>
      <w:bookmarkStart w:id="9716" w:name="_Toc8640828"/>
      <w:bookmarkStart w:id="9717" w:name="_Toc8641007"/>
      <w:bookmarkStart w:id="9718" w:name="_Toc8641184"/>
      <w:bookmarkStart w:id="9719" w:name="_Toc8641362"/>
      <w:bookmarkStart w:id="9720" w:name="_Toc8661397"/>
      <w:bookmarkStart w:id="9721" w:name="_Toc8661575"/>
      <w:bookmarkStart w:id="9722" w:name="_Toc8662109"/>
      <w:bookmarkStart w:id="9723" w:name="_Toc8662289"/>
      <w:bookmarkStart w:id="9724" w:name="_Toc8662468"/>
      <w:bookmarkStart w:id="9725" w:name="_Toc11480219"/>
      <w:bookmarkStart w:id="9726" w:name="_Toc11480400"/>
      <w:bookmarkStart w:id="9727" w:name="_Toc12695825"/>
      <w:bookmarkStart w:id="9728" w:name="_Toc12728952"/>
      <w:bookmarkStart w:id="9729" w:name="_Toc12814905"/>
      <w:bookmarkStart w:id="9730" w:name="_Toc12900637"/>
      <w:bookmarkStart w:id="9731" w:name="_Toc12900816"/>
      <w:bookmarkStart w:id="9732" w:name="_Toc12901054"/>
      <w:bookmarkStart w:id="9733" w:name="_Toc12901242"/>
      <w:bookmarkStart w:id="9734" w:name="_Toc12901551"/>
      <w:bookmarkStart w:id="9735" w:name="_Toc12902233"/>
      <w:bookmarkStart w:id="9736" w:name="_Toc17715338"/>
      <w:bookmarkStart w:id="9737" w:name="_Toc19542500"/>
      <w:bookmarkStart w:id="9738" w:name="_Toc19542688"/>
      <w:bookmarkStart w:id="9739" w:name="_Toc19543089"/>
      <w:bookmarkStart w:id="9740" w:name="_Toc19544758"/>
      <w:bookmarkStart w:id="9741" w:name="_Toc20757637"/>
      <w:bookmarkStart w:id="9742" w:name="_Toc20758134"/>
      <w:bookmarkStart w:id="9743" w:name="_Toc23669189"/>
      <w:bookmarkStart w:id="9744" w:name="_Toc23669535"/>
      <w:bookmarkStart w:id="9745" w:name="_Toc23958804"/>
      <w:bookmarkStart w:id="9746" w:name="_Toc23959289"/>
      <w:bookmarkStart w:id="9747" w:name="_Toc23960150"/>
      <w:bookmarkStart w:id="9748" w:name="_Toc23960333"/>
      <w:bookmarkStart w:id="9749" w:name="_Toc23960700"/>
      <w:bookmarkStart w:id="9750" w:name="_Toc24126246"/>
      <w:bookmarkStart w:id="9751" w:name="_Toc24126652"/>
      <w:bookmarkStart w:id="9752" w:name="_Toc24128398"/>
      <w:bookmarkStart w:id="9753" w:name="_Toc24129018"/>
      <w:bookmarkStart w:id="9754" w:name="_Toc25486094"/>
      <w:bookmarkStart w:id="9755" w:name="_Toc25488136"/>
      <w:bookmarkStart w:id="9756" w:name="_Toc25576103"/>
      <w:bookmarkStart w:id="9757" w:name="_Toc25576415"/>
      <w:bookmarkStart w:id="9758" w:name="_Toc27919443"/>
      <w:bookmarkStart w:id="9759" w:name="_Toc27919649"/>
      <w:bookmarkStart w:id="9760" w:name="_Toc27919889"/>
      <w:bookmarkStart w:id="9761" w:name="_Toc27920118"/>
      <w:bookmarkStart w:id="9762" w:name="_Toc27920358"/>
      <w:bookmarkStart w:id="9763" w:name="_Toc28003965"/>
      <w:bookmarkStart w:id="9764" w:name="_Toc28004166"/>
      <w:bookmarkStart w:id="9765" w:name="_Toc28004394"/>
      <w:bookmarkStart w:id="9766" w:name="_Toc28004594"/>
      <w:bookmarkStart w:id="9767" w:name="_Toc28862815"/>
      <w:bookmarkStart w:id="9768" w:name="_Toc28863110"/>
      <w:bookmarkStart w:id="9769" w:name="_Toc28863367"/>
      <w:bookmarkStart w:id="9770" w:name="_Toc28864030"/>
      <w:bookmarkStart w:id="9771" w:name="_Toc28866229"/>
      <w:bookmarkStart w:id="9772" w:name="_Toc28866458"/>
    </w:p>
    <w:p w14:paraId="5213DDFB" w14:textId="77777777" w:rsidR="008A21FE" w:rsidRDefault="008A21FE" w:rsidP="00F74A5A">
      <w:pPr>
        <w:rPr>
          <w:noProof/>
        </w:rPr>
      </w:pPr>
    </w:p>
    <w:p w14:paraId="06F52584" w14:textId="2FB920BF" w:rsidR="00F74A5A" w:rsidRDefault="00F74A5A" w:rsidP="00F74A5A">
      <w:pPr>
        <w:rPr>
          <w:noProof/>
        </w:rPr>
      </w:pPr>
      <w:r>
        <w:rPr>
          <w:noProof/>
        </w:rPr>
        <w:drawing>
          <wp:inline distT="0" distB="0" distL="0" distR="0" wp14:anchorId="65C4E53B" wp14:editId="79ACEC0D">
            <wp:extent cx="6675120" cy="4697095"/>
            <wp:effectExtent l="0" t="0" r="0" b="82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675120" cy="4697095"/>
                    </a:xfrm>
                    <a:prstGeom prst="rect">
                      <a:avLst/>
                    </a:prstGeom>
                  </pic:spPr>
                </pic:pic>
              </a:graphicData>
            </a:graphic>
          </wp:inline>
        </w:drawing>
      </w:r>
    </w:p>
    <w:p w14:paraId="6C2A19E6" w14:textId="7734BB6D" w:rsidR="00481797" w:rsidRPr="00481797" w:rsidRDefault="00481797" w:rsidP="00481797"/>
    <w:p w14:paraId="3D073943" w14:textId="592C9222" w:rsidR="00481797" w:rsidRDefault="00481797" w:rsidP="00481797">
      <w:pPr>
        <w:rPr>
          <w:noProof/>
        </w:rPr>
      </w:pPr>
    </w:p>
    <w:p w14:paraId="1DEF178B" w14:textId="7D0FCAB7" w:rsidR="00481797" w:rsidRPr="00481797" w:rsidRDefault="00481797" w:rsidP="00481797">
      <w:r>
        <w:rPr>
          <w:noProof/>
        </w:rPr>
        <w:lastRenderedPageBreak/>
        <w:drawing>
          <wp:inline distT="0" distB="0" distL="0" distR="0" wp14:anchorId="61E0BB20" wp14:editId="4C4504D6">
            <wp:extent cx="6675120" cy="3999865"/>
            <wp:effectExtent l="0" t="0" r="0" b="635"/>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27"/>
                    <a:stretch>
                      <a:fillRect/>
                    </a:stretch>
                  </pic:blipFill>
                  <pic:spPr>
                    <a:xfrm>
                      <a:off x="0" y="0"/>
                      <a:ext cx="6675120" cy="3999865"/>
                    </a:xfrm>
                    <a:prstGeom prst="rect">
                      <a:avLst/>
                    </a:prstGeom>
                  </pic:spPr>
                </pic:pic>
              </a:graphicData>
            </a:graphic>
          </wp:inline>
        </w:drawing>
      </w:r>
    </w:p>
    <w:p w14:paraId="39705847" w14:textId="77777777" w:rsidR="0089375F" w:rsidRDefault="0089375F" w:rsidP="0089375F">
      <w:pPr>
        <w:shd w:val="clear" w:color="auto" w:fill="FFFFFF"/>
        <w:spacing w:after="100" w:afterAutospacing="1"/>
        <w:textAlignment w:val="baseline"/>
        <w:outlineLvl w:val="0"/>
        <w:rPr>
          <w:rFonts w:ascii="inherit" w:hAnsi="inherit"/>
          <w:b/>
          <w:bCs/>
          <w:color w:val="161616"/>
          <w:spacing w:val="0"/>
          <w:kern w:val="36"/>
          <w:sz w:val="32"/>
          <w:szCs w:val="32"/>
        </w:rPr>
      </w:pPr>
      <w:bookmarkStart w:id="9773" w:name="_Toc90134218"/>
      <w:bookmarkStart w:id="9774" w:name="_Toc90134716"/>
      <w:bookmarkStart w:id="9775" w:name="_Toc90134989"/>
      <w:bookmarkStart w:id="9776" w:name="_Toc90135710"/>
      <w:bookmarkStart w:id="9777" w:name="_Toc90137521"/>
      <w:bookmarkStart w:id="9778" w:name="_Toc90137845"/>
      <w:bookmarkStart w:id="9779" w:name="_Toc90138116"/>
      <w:bookmarkStart w:id="9780" w:name="_Toc90138387"/>
      <w:bookmarkStart w:id="9781" w:name="_Toc90305387"/>
      <w:bookmarkStart w:id="9782" w:name="_Toc98417775"/>
      <w:bookmarkStart w:id="9783" w:name="_Toc28871073"/>
      <w:bookmarkStart w:id="9784" w:name="_Toc28885931"/>
      <w:bookmarkStart w:id="9785" w:name="_Toc48200363"/>
      <w:bookmarkStart w:id="9786" w:name="_Toc48231661"/>
      <w:bookmarkStart w:id="9787" w:name="_Toc48305393"/>
      <w:bookmarkStart w:id="9788" w:name="_Toc48314779"/>
      <w:bookmarkStart w:id="9789" w:name="_Toc48318448"/>
      <w:bookmarkStart w:id="9790" w:name="_Toc48318651"/>
      <w:bookmarkStart w:id="9791" w:name="_Toc48318853"/>
      <w:bookmarkStart w:id="9792" w:name="_Toc48319278"/>
      <w:bookmarkStart w:id="9793" w:name="_Toc48396810"/>
      <w:bookmarkStart w:id="9794" w:name="_Toc48408889"/>
      <w:bookmarkStart w:id="9795" w:name="_Toc48483502"/>
      <w:bookmarkStart w:id="9796" w:name="_Toc48646323"/>
      <w:bookmarkStart w:id="9797" w:name="_Toc48737408"/>
      <w:bookmarkStart w:id="9798" w:name="_Toc48825034"/>
      <w:bookmarkStart w:id="9799" w:name="_Toc48825532"/>
      <w:bookmarkStart w:id="9800" w:name="_Toc48835468"/>
      <w:bookmarkStart w:id="9801" w:name="_Toc48835791"/>
      <w:bookmarkStart w:id="9802" w:name="_Toc48902276"/>
      <w:bookmarkStart w:id="9803" w:name="_Toc48925613"/>
      <w:bookmarkStart w:id="9804" w:name="_Toc48925888"/>
      <w:bookmarkStart w:id="9805" w:name="_Toc48997704"/>
      <w:bookmarkStart w:id="9806" w:name="_Toc49004062"/>
      <w:bookmarkStart w:id="9807" w:name="_Toc49075372"/>
      <w:bookmarkStart w:id="9808" w:name="_Toc49082517"/>
      <w:bookmarkStart w:id="9809" w:name="_Toc49082815"/>
      <w:bookmarkStart w:id="9810" w:name="_Toc49083217"/>
      <w:bookmarkStart w:id="9811" w:name="_Toc49083449"/>
      <w:bookmarkStart w:id="9812" w:name="_Toc49088306"/>
      <w:bookmarkStart w:id="9813" w:name="_Toc49088540"/>
      <w:bookmarkStart w:id="9814" w:name="_Toc49090217"/>
      <w:bookmarkStart w:id="9815" w:name="_Toc50102591"/>
      <w:bookmarkStart w:id="9816" w:name="_Toc50369407"/>
      <w:bookmarkStart w:id="9817" w:name="_Toc50369735"/>
      <w:bookmarkStart w:id="9818" w:name="_Toc53753009"/>
      <w:bookmarkStart w:id="9819" w:name="_Toc53753306"/>
      <w:bookmarkStart w:id="9820" w:name="_Toc53756633"/>
      <w:bookmarkStart w:id="9821" w:name="_Toc53757386"/>
      <w:bookmarkStart w:id="9822" w:name="_Toc54010224"/>
      <w:bookmarkStart w:id="9823" w:name="_Toc54532134"/>
      <w:bookmarkStart w:id="9824" w:name="_Toc54532385"/>
      <w:bookmarkStart w:id="9825" w:name="_Toc54532635"/>
      <w:bookmarkStart w:id="9826" w:name="_Toc54536289"/>
      <w:bookmarkStart w:id="9827" w:name="_Toc54623106"/>
      <w:bookmarkStart w:id="9828" w:name="_Toc54699332"/>
      <w:bookmarkStart w:id="9829" w:name="_Toc54699766"/>
      <w:bookmarkStart w:id="9830" w:name="_Toc55038220"/>
      <w:bookmarkStart w:id="9831" w:name="_Toc55224936"/>
      <w:bookmarkStart w:id="9832" w:name="_Toc57299132"/>
      <w:bookmarkStart w:id="9833" w:name="_Toc57458227"/>
      <w:bookmarkStart w:id="9834" w:name="_Toc57458485"/>
      <w:bookmarkStart w:id="9835" w:name="_Toc57458801"/>
      <w:bookmarkStart w:id="9836" w:name="_Toc57459060"/>
      <w:bookmarkStart w:id="9837" w:name="_Toc62052717"/>
      <w:bookmarkStart w:id="9838" w:name="_Toc66712282"/>
      <w:bookmarkStart w:id="9839" w:name="_Toc66713271"/>
      <w:bookmarkStart w:id="9840" w:name="_Toc66713755"/>
      <w:bookmarkStart w:id="9841" w:name="_Toc66883133"/>
      <w:bookmarkStart w:id="9842" w:name="_Toc66883435"/>
      <w:bookmarkStart w:id="9843" w:name="_Toc66883774"/>
      <w:bookmarkStart w:id="9844" w:name="_Toc66884252"/>
      <w:bookmarkStart w:id="9845" w:name="_Toc66885200"/>
      <w:bookmarkStart w:id="9846" w:name="_Toc66962566"/>
      <w:bookmarkStart w:id="9847" w:name="_Toc66962870"/>
      <w:bookmarkStart w:id="9848" w:name="_Toc88228631"/>
      <w:bookmarkStart w:id="9849" w:name="_Toc88232999"/>
      <w:bookmarkStart w:id="9850" w:name="_Toc88234492"/>
      <w:bookmarkStart w:id="9851" w:name="_Toc88237153"/>
      <w:bookmarkStart w:id="9852" w:name="_Toc88237845"/>
      <w:bookmarkStart w:id="9853" w:name="_Toc88238831"/>
      <w:bookmarkStart w:id="9854" w:name="_Toc88239481"/>
      <w:bookmarkStart w:id="9855" w:name="_Toc88241248"/>
      <w:bookmarkStart w:id="9856" w:name="_Toc88243188"/>
      <w:bookmarkStart w:id="9857" w:name="_Toc88243901"/>
      <w:bookmarkStart w:id="9858" w:name="_Toc88740689"/>
      <w:bookmarkStart w:id="9859" w:name="_Toc89343012"/>
      <w:bookmarkStart w:id="9860" w:name="_Toc89343481"/>
      <w:bookmarkStart w:id="9861" w:name="_Toc89343749"/>
      <w:bookmarkStart w:id="9862" w:name="_Toc89349536"/>
      <w:bookmarkStart w:id="9863" w:name="_Toc89440753"/>
      <w:bookmarkStart w:id="9864" w:name="_Toc89441121"/>
      <w:bookmarkStart w:id="9865" w:name="_Toc89680844"/>
      <w:bookmarkStart w:id="9866" w:name="_Toc89950280"/>
      <w:r>
        <w:rPr>
          <w:rFonts w:ascii="inherit" w:hAnsi="inherit"/>
          <w:b/>
          <w:bCs/>
          <w:color w:val="161616"/>
          <w:kern w:val="36"/>
          <w:sz w:val="32"/>
          <w:szCs w:val="32"/>
        </w:rPr>
        <w:t>How RTPA works for many countries and languages on the same IBM i</w:t>
      </w:r>
      <w:bookmarkEnd w:id="9773"/>
      <w:bookmarkEnd w:id="9774"/>
      <w:bookmarkEnd w:id="9775"/>
      <w:bookmarkEnd w:id="9776"/>
      <w:bookmarkEnd w:id="9777"/>
      <w:bookmarkEnd w:id="9778"/>
      <w:bookmarkEnd w:id="9779"/>
      <w:bookmarkEnd w:id="9780"/>
      <w:bookmarkEnd w:id="9781"/>
      <w:bookmarkEnd w:id="9782"/>
      <w:r>
        <w:rPr>
          <w:rFonts w:ascii="inherit" w:hAnsi="inherit"/>
          <w:b/>
          <w:bCs/>
          <w:color w:val="161616"/>
          <w:kern w:val="36"/>
          <w:sz w:val="32"/>
          <w:szCs w:val="32"/>
        </w:rPr>
        <w:t xml:space="preserve">  </w:t>
      </w:r>
    </w:p>
    <w:p w14:paraId="25F770AB" w14:textId="77777777" w:rsidR="0089375F" w:rsidRDefault="0089375F" w:rsidP="0089375F">
      <w:pPr>
        <w:rPr>
          <w:rFonts w:asciiTheme="minorHAnsi" w:eastAsiaTheme="minorHAnsi" w:hAnsiTheme="minorHAnsi" w:cstheme="minorBidi"/>
          <w:b/>
          <w:color w:val="C00000"/>
          <w:sz w:val="28"/>
          <w:szCs w:val="28"/>
        </w:rPr>
      </w:pPr>
      <w:r>
        <w:rPr>
          <w:b/>
          <w:color w:val="C00000"/>
          <w:sz w:val="28"/>
          <w:szCs w:val="28"/>
        </w:rPr>
        <w:t>RTPA uses the IBM i User Profile (the sign-on user name) to allow many countries and languages to be processed simultaneously by the same IBM i , including different special characters and keyboards the countries use in the languages.</w:t>
      </w:r>
    </w:p>
    <w:p w14:paraId="20AA2A1D" w14:textId="77777777" w:rsidR="0089375F" w:rsidRDefault="0089375F" w:rsidP="0089375F">
      <w:pPr>
        <w:rPr>
          <w:b/>
          <w:color w:val="C00000"/>
          <w:sz w:val="28"/>
          <w:szCs w:val="28"/>
        </w:rPr>
      </w:pPr>
    </w:p>
    <w:p w14:paraId="3B1E53C8" w14:textId="77777777" w:rsidR="0089375F" w:rsidRDefault="0089375F" w:rsidP="0089375F">
      <w:pPr>
        <w:rPr>
          <w:b/>
          <w:sz w:val="28"/>
          <w:szCs w:val="28"/>
        </w:rPr>
      </w:pPr>
      <w:r>
        <w:rPr>
          <w:b/>
          <w:sz w:val="28"/>
          <w:szCs w:val="28"/>
        </w:rPr>
        <w:t>Note- Some German language speaking countries like Switzerland, Austria, and the Netherlands use different special characters than the special characters used in Germany, and this is accommodated with changes to the User profiles.</w:t>
      </w:r>
    </w:p>
    <w:p w14:paraId="1580F0CE" w14:textId="77777777" w:rsidR="0089375F" w:rsidRDefault="0089375F" w:rsidP="0089375F">
      <w:pPr>
        <w:rPr>
          <w:b/>
          <w:sz w:val="28"/>
          <w:szCs w:val="28"/>
        </w:rPr>
      </w:pPr>
      <w:r>
        <w:rPr>
          <w:b/>
          <w:sz w:val="28"/>
          <w:szCs w:val="28"/>
        </w:rPr>
        <w:t>RTPA User Profile for Germany is User Profile GERMAN</w:t>
      </w:r>
    </w:p>
    <w:p w14:paraId="0EA2DDD0" w14:textId="77777777" w:rsidR="0089375F" w:rsidRDefault="0089375F" w:rsidP="0089375F">
      <w:pPr>
        <w:rPr>
          <w:b/>
          <w:color w:val="C00000"/>
          <w:sz w:val="28"/>
          <w:szCs w:val="28"/>
        </w:rPr>
      </w:pPr>
    </w:p>
    <w:p w14:paraId="19243946" w14:textId="77777777" w:rsidR="0089375F" w:rsidRDefault="0089375F" w:rsidP="0089375F">
      <w:pPr>
        <w:rPr>
          <w:b/>
          <w:color w:val="C00000"/>
          <w:sz w:val="28"/>
          <w:szCs w:val="28"/>
        </w:rPr>
      </w:pPr>
    </w:p>
    <w:p w14:paraId="1DB5FB90" w14:textId="77777777" w:rsidR="0089375F" w:rsidRDefault="0089375F" w:rsidP="0089375F">
      <w:pPr>
        <w:rPr>
          <w:b/>
          <w:color w:val="C00000"/>
          <w:sz w:val="28"/>
          <w:szCs w:val="28"/>
        </w:rPr>
      </w:pPr>
      <w:r>
        <w:rPr>
          <w:b/>
          <w:color w:val="C00000"/>
          <w:sz w:val="28"/>
          <w:szCs w:val="28"/>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557"/>
      </w:tblGrid>
      <w:tr w:rsidR="0089375F" w14:paraId="391B1BA2" w14:textId="77777777" w:rsidTr="0089375F">
        <w:trPr>
          <w:trHeight w:val="5386"/>
        </w:trPr>
        <w:tc>
          <w:tcPr>
            <w:tcW w:w="9557" w:type="dxa"/>
            <w:tcBorders>
              <w:top w:val="double" w:sz="4" w:space="0" w:color="auto"/>
              <w:left w:val="double" w:sz="4" w:space="0" w:color="auto"/>
              <w:bottom w:val="double" w:sz="4" w:space="0" w:color="auto"/>
              <w:right w:val="double" w:sz="4" w:space="0" w:color="auto"/>
            </w:tcBorders>
            <w:shd w:val="clear" w:color="auto" w:fill="E6E6E6"/>
            <w:hideMark/>
          </w:tcPr>
          <w:p w14:paraId="69808193"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lastRenderedPageBreak/>
              <w:t xml:space="preserve">Change User Profile (CHGUSRPRF)                        </w:t>
            </w:r>
          </w:p>
          <w:p w14:paraId="01F7E270"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w:t>
            </w:r>
          </w:p>
          <w:p w14:paraId="1DB683BC"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Type choices, press Enter.                                                     </w:t>
            </w:r>
          </w:p>
          <w:p w14:paraId="7DE87ABE" w14:textId="77777777" w:rsidR="0089375F" w:rsidRDefault="0089375F">
            <w:pPr>
              <w:pStyle w:val="DisplayScreen"/>
              <w:spacing w:line="256" w:lineRule="auto"/>
              <w:rPr>
                <w:rFonts w:ascii="Courier New" w:hAnsi="Courier New"/>
                <w:b/>
                <w:color w:val="FF0000"/>
                <w:sz w:val="20"/>
                <w:szCs w:val="20"/>
              </w:rPr>
            </w:pPr>
            <w:r>
              <w:rPr>
                <w:rFonts w:ascii="Courier New" w:hAnsi="Courier New"/>
                <w:b/>
                <w:color w:val="FF0000"/>
                <w:sz w:val="20"/>
                <w:szCs w:val="20"/>
              </w:rPr>
              <w:t xml:space="preserve">                                                                                </w:t>
            </w:r>
          </w:p>
          <w:p w14:paraId="5AB9CBC0" w14:textId="77777777" w:rsidR="0089375F" w:rsidRDefault="0089375F">
            <w:pPr>
              <w:pStyle w:val="DisplayScreen"/>
              <w:spacing w:line="256" w:lineRule="auto"/>
              <w:rPr>
                <w:rFonts w:ascii="Courier New" w:hAnsi="Courier New"/>
                <w:b/>
                <w:color w:val="FF0000"/>
                <w:sz w:val="20"/>
                <w:szCs w:val="20"/>
                <w:lang w:val="de-DE"/>
              </w:rPr>
            </w:pPr>
            <w:r>
              <w:rPr>
                <w:rFonts w:ascii="Courier New" w:hAnsi="Courier New"/>
                <w:b/>
                <w:color w:val="FF0000"/>
                <w:sz w:val="20"/>
                <w:szCs w:val="20"/>
              </w:rPr>
              <w:t xml:space="preserve"> </w:t>
            </w:r>
            <w:r>
              <w:rPr>
                <w:rFonts w:ascii="Courier New" w:hAnsi="Courier New"/>
                <w:b/>
                <w:color w:val="FF0000"/>
                <w:sz w:val="20"/>
                <w:szCs w:val="20"/>
                <w:lang w:val="de-DE"/>
              </w:rPr>
              <w:t xml:space="preserve">User profile . . . . . . . . . . &gt; GERMAN        Name                          </w:t>
            </w:r>
          </w:p>
          <w:p w14:paraId="24CA60FD"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lang w:val="de-DE"/>
              </w:rPr>
              <w:t xml:space="preserve"> User password  . . . . . . . . .   </w:t>
            </w:r>
            <w:r>
              <w:rPr>
                <w:rFonts w:ascii="Courier New" w:hAnsi="Courier New"/>
                <w:b/>
                <w:sz w:val="20"/>
                <w:szCs w:val="20"/>
              </w:rPr>
              <w:t xml:space="preserve">*SAME         Character value, *SAME, *NONE </w:t>
            </w:r>
          </w:p>
          <w:p w14:paraId="02F79465"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Set password to expired  . . . .   *NO           *SAME, *NO, *YES              </w:t>
            </w:r>
          </w:p>
          <w:p w14:paraId="6F0488E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Status . . . . . . . . . . . . .   *ENABLED      *SAME, *ENABLED, *DISABLED    </w:t>
            </w:r>
          </w:p>
          <w:p w14:paraId="1C06130B"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User class . . . . . . . . . . .   *PGMR         *SAME, *USER, *SYSOPR...      </w:t>
            </w:r>
          </w:p>
          <w:p w14:paraId="30154BDD"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Assistance level . . . . . . . .   *SYSVAL       *SAME, *SYSVAL, *BASIC...     </w:t>
            </w:r>
          </w:p>
          <w:p w14:paraId="3C0C1FF9"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Current library  . . . . . . . .   *CRTDFT       Name, *SAME, *CRTDFT          </w:t>
            </w:r>
          </w:p>
          <w:p w14:paraId="38336042" w14:textId="77777777" w:rsidR="0089375F" w:rsidRDefault="0089375F">
            <w:pPr>
              <w:pStyle w:val="DisplayScreen"/>
              <w:spacing w:line="256" w:lineRule="auto"/>
              <w:rPr>
                <w:rFonts w:ascii="Courier New" w:hAnsi="Courier New"/>
                <w:b/>
                <w:color w:val="FF0000"/>
                <w:sz w:val="20"/>
                <w:szCs w:val="20"/>
              </w:rPr>
            </w:pPr>
            <w:r>
              <w:rPr>
                <w:rFonts w:ascii="Courier New" w:hAnsi="Courier New"/>
                <w:b/>
                <w:sz w:val="20"/>
                <w:szCs w:val="20"/>
              </w:rPr>
              <w:t xml:space="preserve"> </w:t>
            </w:r>
            <w:r>
              <w:rPr>
                <w:rFonts w:ascii="Courier New" w:hAnsi="Courier New"/>
                <w:b/>
                <w:color w:val="FF0000"/>
                <w:sz w:val="20"/>
                <w:szCs w:val="20"/>
              </w:rPr>
              <w:t xml:space="preserve">Initial program to call  . . . .   RTPALIBDEU    Name, *SAME, *NONE            </w:t>
            </w:r>
          </w:p>
          <w:p w14:paraId="2600A4C9" w14:textId="77777777" w:rsidR="0089375F" w:rsidRDefault="0089375F">
            <w:pPr>
              <w:pStyle w:val="DisplayScreen"/>
              <w:spacing w:line="256" w:lineRule="auto"/>
              <w:rPr>
                <w:rFonts w:ascii="Courier New" w:hAnsi="Courier New"/>
                <w:b/>
                <w:sz w:val="20"/>
                <w:szCs w:val="20"/>
              </w:rPr>
            </w:pPr>
            <w:r>
              <w:rPr>
                <w:rFonts w:ascii="Courier New" w:hAnsi="Courier New"/>
                <w:b/>
                <w:color w:val="FF0000"/>
                <w:sz w:val="20"/>
                <w:szCs w:val="20"/>
              </w:rPr>
              <w:t xml:space="preserve">   Library  . . . . . . . . . . .     ZZAUDIT     </w:t>
            </w:r>
            <w:r>
              <w:rPr>
                <w:rFonts w:ascii="Courier New" w:hAnsi="Courier New"/>
                <w:b/>
                <w:sz w:val="20"/>
                <w:szCs w:val="20"/>
              </w:rPr>
              <w:t xml:space="preserve">Name, *LIBL, *CURLIB          </w:t>
            </w:r>
          </w:p>
          <w:p w14:paraId="01BE8093"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Initial menu . . . . . . . . . .   MAIN          Name, *SAME, *SIGNOFF         </w:t>
            </w:r>
          </w:p>
          <w:p w14:paraId="04573ACF"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Library  . . . . . . . . . . .     *LIBL       Name, *LIBL, *CURLIB          </w:t>
            </w:r>
          </w:p>
          <w:p w14:paraId="2177BB8B"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Limit capabilities . . . . . . .   *NO           *SAME, *NO, *PARTIAL, *YES    </w:t>
            </w:r>
          </w:p>
          <w:p w14:paraId="096291A4"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Text 'description' . . . . . . .   'German language User Profile qsy2929 CCSID </w:t>
            </w:r>
          </w:p>
          <w:p w14:paraId="2579F61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273'  </w:t>
            </w:r>
          </w:p>
          <w:p w14:paraId="52E39B33"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w:t>
            </w:r>
          </w:p>
          <w:p w14:paraId="00C5E1DD"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Additional Parameters                              </w:t>
            </w:r>
          </w:p>
          <w:p w14:paraId="42768D7D"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w:t>
            </w:r>
          </w:p>
          <w:p w14:paraId="591EC2B6" w14:textId="77777777" w:rsidR="0089375F" w:rsidRDefault="0089375F">
            <w:pPr>
              <w:pStyle w:val="DisplayScreen"/>
              <w:spacing w:line="256" w:lineRule="auto"/>
              <w:rPr>
                <w:rFonts w:ascii="Courier New" w:hAnsi="Courier New"/>
                <w:b/>
                <w:sz w:val="20"/>
                <w:szCs w:val="20"/>
              </w:rPr>
            </w:pPr>
            <w:r>
              <w:rPr>
                <w:rFonts w:ascii="Courier New" w:hAnsi="Courier New"/>
                <w:b/>
                <w:color w:val="FF0000"/>
                <w:sz w:val="20"/>
                <w:szCs w:val="20"/>
              </w:rPr>
              <w:t xml:space="preserve">Special authority  . . . . . . .   *JOBCTL       </w:t>
            </w:r>
            <w:r>
              <w:rPr>
                <w:rFonts w:ascii="Courier New" w:hAnsi="Courier New"/>
                <w:b/>
                <w:sz w:val="20"/>
                <w:szCs w:val="20"/>
              </w:rPr>
              <w:t xml:space="preserve">*SAME, *USRCLS, *NONE...     </w:t>
            </w:r>
          </w:p>
          <w:p w14:paraId="0C209E4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 for more values                                              </w:t>
            </w:r>
          </w:p>
          <w:p w14:paraId="5A65D62C"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Special environment  . . . . . .   *SYSVAL       *SAME, *SYSVAL, *NONE, *S36  </w:t>
            </w:r>
          </w:p>
          <w:p w14:paraId="0FD64CE6"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Display sign-on information  . .   *SYSVAL       *SAME, *NO, *YES, *SYSVAL    </w:t>
            </w:r>
          </w:p>
          <w:p w14:paraId="2B50D126"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Password expiration interval . .   *SYSVAL       1-366, *SAME, *SYSVAL, *NOMAX</w:t>
            </w:r>
          </w:p>
          <w:p w14:paraId="56745E1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Block password change  . . . . .   *SYSVAL       1-99, *SAME, *SYSVAL, *NONE  </w:t>
            </w:r>
          </w:p>
          <w:p w14:paraId="494B9165"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Local password management  . . .   *YES          *SAME, *YES, *NO             </w:t>
            </w:r>
          </w:p>
          <w:p w14:paraId="7315AA21"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Limit device sessions  . . . . .   *SYSVAL       *SAME, *SYSVAL, *YES, *NO... </w:t>
            </w:r>
          </w:p>
          <w:p w14:paraId="212C970C"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Keyboard buffering . . . . . . .   *SYSVAL       *SAME, *SYSVAL, *NO...       </w:t>
            </w:r>
          </w:p>
          <w:p w14:paraId="46AB5FE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Maximum allowed storage large  .   *NOMAX                                     </w:t>
            </w:r>
          </w:p>
          <w:p w14:paraId="378C0C9F"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Maximum allowed storage  . . . .   *SAME         Kilobytes, *SAME, *NOMAX     </w:t>
            </w:r>
          </w:p>
          <w:p w14:paraId="12CCFD77"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Highest schedule priority  . . .   3             0-9, *SAME                   </w:t>
            </w:r>
          </w:p>
          <w:p w14:paraId="5D247F91"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Type choices, press Enter.                                                     </w:t>
            </w:r>
          </w:p>
          <w:p w14:paraId="5C3EC680"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w:t>
            </w:r>
          </w:p>
          <w:p w14:paraId="6F51FAC2"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Job description  . . . . . . . .   QDFTJOBD      Name, *SAME                   </w:t>
            </w:r>
          </w:p>
          <w:p w14:paraId="370DD1A6"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Library  . . . . . . . . . . .     QGPL        Name, *LIBL, *CURLIB          </w:t>
            </w:r>
          </w:p>
          <w:p w14:paraId="283099CF"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Group profile  . . . . . . . . .   *NONE         Name, *SAME, *NONE            </w:t>
            </w:r>
          </w:p>
          <w:p w14:paraId="6B895F22"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Owner  . . . . . . . . . . . . .   *USRPRF       *SAME, *USRPRF, *GRPPRF       </w:t>
            </w:r>
          </w:p>
          <w:p w14:paraId="10137964"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Group authority  . . . . . . . .   *NONE         *SAME, *NONE, *ALL...         </w:t>
            </w:r>
          </w:p>
          <w:p w14:paraId="5624A34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Group authority type . . . . . .   *PRIVATE      *PRIVATE, *PGP, *SAME         </w:t>
            </w:r>
          </w:p>
          <w:p w14:paraId="5699C718"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Supplemental groups  . . . . . .   *NONE         Name, *SAME, *NONE            </w:t>
            </w:r>
          </w:p>
          <w:p w14:paraId="6477C2CD"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 for more values                                               </w:t>
            </w:r>
          </w:p>
          <w:p w14:paraId="61791F91"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Accounting code  . . . . . . . .   *BLANK                                      </w:t>
            </w:r>
          </w:p>
          <w:p w14:paraId="7EBCE97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Document password  . . . . . . .   *SAME         Name, *SAME, *NONE            </w:t>
            </w:r>
          </w:p>
          <w:p w14:paraId="30569597"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Message queue  . . . . . . . . .   GERMAN        Name, *SAME, *USRPRF          </w:t>
            </w:r>
          </w:p>
          <w:p w14:paraId="04B57D6D"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Library  . . . . . . . . . . .     QUSRSYS     Name, *LIBL, *CURLIB          </w:t>
            </w:r>
          </w:p>
          <w:p w14:paraId="41998195"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Delivery . . . . . . . . . . . .   *NOTIFY       *SAME, *NOTIFY, *BREAK...     </w:t>
            </w:r>
          </w:p>
          <w:p w14:paraId="390D19C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Severity code filter . . . . . .   0             0-99, *SAME                   </w:t>
            </w:r>
          </w:p>
          <w:p w14:paraId="46A3C429"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Print device . . . . . . . . . .   *WRKSTN       Name, *SAME, *WRKSTN, *SYSVAL </w:t>
            </w:r>
          </w:p>
          <w:p w14:paraId="13A927F2"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Type choices, press Enter.                                                     </w:t>
            </w:r>
          </w:p>
          <w:p w14:paraId="5B6E3A97"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w:t>
            </w:r>
          </w:p>
          <w:p w14:paraId="2ECA9E3B"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lastRenderedPageBreak/>
              <w:t xml:space="preserve">Output queue . . . . . . . . . .   RTPA          Name, *SAME, *WRKSTN, *DEV    </w:t>
            </w:r>
          </w:p>
          <w:p w14:paraId="2E24FC13"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Library  . . . . . . . . . . .     QGPL        Name, *LIBL, *CURLIB          </w:t>
            </w:r>
          </w:p>
          <w:p w14:paraId="5BE7390C"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Attention program  . . . . . . .   *SYSVAL       Name, *SAME, *SYSVAL...       </w:t>
            </w:r>
          </w:p>
          <w:p w14:paraId="50845A86"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Library  . . . . . . . . . . .                 Name, *LIBL, *CURLIB          </w:t>
            </w:r>
          </w:p>
          <w:p w14:paraId="0091A65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Sort sequence  . . . . . . . . .   *SYSVAL       Name, *SAME, *SYSVAL, *HEX... </w:t>
            </w:r>
          </w:p>
          <w:p w14:paraId="6EA815E6"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Library  . . . . . . . . . . .                 Name, *LIBL, *CURLIB          </w:t>
            </w:r>
          </w:p>
          <w:p w14:paraId="415D09C6" w14:textId="77777777" w:rsidR="0089375F" w:rsidRDefault="0089375F">
            <w:pPr>
              <w:pStyle w:val="DisplayScreen"/>
              <w:spacing w:line="256" w:lineRule="auto"/>
              <w:rPr>
                <w:rFonts w:ascii="Courier New" w:hAnsi="Courier New"/>
                <w:b/>
                <w:color w:val="FF0000"/>
                <w:sz w:val="20"/>
                <w:szCs w:val="20"/>
              </w:rPr>
            </w:pPr>
            <w:r>
              <w:rPr>
                <w:rFonts w:ascii="Courier New" w:hAnsi="Courier New"/>
                <w:b/>
                <w:color w:val="FF0000"/>
                <w:sz w:val="20"/>
                <w:szCs w:val="20"/>
              </w:rPr>
              <w:t xml:space="preserve">Language ID  . . . . . . . . . .   DEU           *SAME, *SYSVAL...             </w:t>
            </w:r>
          </w:p>
          <w:p w14:paraId="294CC1A1" w14:textId="77777777" w:rsidR="0089375F" w:rsidRDefault="0089375F">
            <w:pPr>
              <w:pStyle w:val="DisplayScreen"/>
              <w:spacing w:line="256" w:lineRule="auto"/>
              <w:rPr>
                <w:rFonts w:ascii="Courier New" w:hAnsi="Courier New"/>
                <w:b/>
                <w:color w:val="FF0000"/>
                <w:sz w:val="20"/>
                <w:szCs w:val="20"/>
              </w:rPr>
            </w:pPr>
            <w:r>
              <w:rPr>
                <w:rFonts w:ascii="Courier New" w:hAnsi="Courier New"/>
                <w:b/>
                <w:color w:val="FF0000"/>
                <w:sz w:val="20"/>
                <w:szCs w:val="20"/>
              </w:rPr>
              <w:t xml:space="preserve">Country or region ID . . . . . .   DE            *SAME, *SYSVAL...             </w:t>
            </w:r>
          </w:p>
          <w:p w14:paraId="00AD0905" w14:textId="77777777" w:rsidR="0089375F" w:rsidRDefault="0089375F">
            <w:pPr>
              <w:pStyle w:val="DisplayScreen"/>
              <w:spacing w:line="256" w:lineRule="auto"/>
              <w:rPr>
                <w:rFonts w:ascii="Courier New" w:hAnsi="Courier New"/>
                <w:b/>
                <w:sz w:val="20"/>
                <w:szCs w:val="20"/>
              </w:rPr>
            </w:pPr>
            <w:r>
              <w:rPr>
                <w:rFonts w:ascii="Courier New" w:hAnsi="Courier New"/>
                <w:b/>
                <w:color w:val="FF0000"/>
                <w:sz w:val="20"/>
                <w:szCs w:val="20"/>
              </w:rPr>
              <w:t xml:space="preserve">Coded character set ID . . . . .   273           </w:t>
            </w:r>
            <w:r>
              <w:rPr>
                <w:rFonts w:ascii="Courier New" w:hAnsi="Courier New"/>
                <w:b/>
                <w:sz w:val="20"/>
                <w:szCs w:val="20"/>
              </w:rPr>
              <w:t xml:space="preserve">*SAME, *SYSVAL, *HEX...       </w:t>
            </w:r>
          </w:p>
          <w:p w14:paraId="093FBBE4"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Character identifier control . .   *SYSVAL       *SAME, *SYSVAL, *DEVD...      </w:t>
            </w:r>
          </w:p>
          <w:p w14:paraId="6D17E0B6"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Locale job attributes  . . . . .   *SYSVAL       *SAME, *SYSVAL, *NONE...      </w:t>
            </w:r>
          </w:p>
          <w:p w14:paraId="48148504"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 for more values                                               </w:t>
            </w:r>
          </w:p>
          <w:p w14:paraId="563FB30F"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Locale . . . . . . . . . . . . .   *SAME                                       </w:t>
            </w:r>
          </w:p>
          <w:p w14:paraId="64C520A9"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w:t>
            </w:r>
          </w:p>
          <w:p w14:paraId="7982E7E8"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User options . . . . . . . . . .   *NONE         *SAME, *NONE, *CLKWD...       </w:t>
            </w:r>
          </w:p>
          <w:p w14:paraId="2E079A6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 for more values                                               </w:t>
            </w:r>
          </w:p>
          <w:p w14:paraId="74BC3E35"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More... </w:t>
            </w:r>
          </w:p>
          <w:p w14:paraId="74AB65B2"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Type choices, press Enter.                                                     </w:t>
            </w:r>
          </w:p>
          <w:p w14:paraId="6E6953F9"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w:t>
            </w:r>
          </w:p>
          <w:p w14:paraId="59C77077"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User ID number . . . . . . . . .   107           1-4294967294, *SAME           </w:t>
            </w:r>
          </w:p>
          <w:p w14:paraId="53326C8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Group ID number  . . . . . . . .   *NONE         1-4294967294, *SAME, *GEN...  </w:t>
            </w:r>
          </w:p>
          <w:p w14:paraId="507B6FEE"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Home directory . . . . . . . . .   *SAME                                       </w:t>
            </w:r>
          </w:p>
          <w:p w14:paraId="2A81F054"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w:t>
            </w:r>
          </w:p>
          <w:p w14:paraId="55ED8B73"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EIM association:                                                               </w:t>
            </w:r>
          </w:p>
          <w:p w14:paraId="150B98D1"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EIM identifier . . . . . . . .   *NOCHG                                      </w:t>
            </w:r>
          </w:p>
          <w:p w14:paraId="78F23BD3"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Association type . . . . . . .                 *TARGET, *SOURCE, *TGTSRC...  </w:t>
            </w:r>
          </w:p>
          <w:p w14:paraId="7FEE0CCD"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Association action . . . . . .                 *REPLACE, *ADD, *REMOVE       </w:t>
            </w:r>
          </w:p>
          <w:p w14:paraId="6A6E1E1D"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Create EIM identifier  . . . .                 *NOCRTEIMID, *CRTEIMID        </w:t>
            </w:r>
          </w:p>
          <w:p w14:paraId="1D86324D"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User expiration date . . . . . .   *NONE         Date, *NONE, *USREXPITV...    </w:t>
            </w:r>
          </w:p>
          <w:p w14:paraId="40447FCD"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User expiration interval . . . .                 1-366                                                                                                   </w:t>
            </w:r>
          </w:p>
          <w:p w14:paraId="1EE7AE6C" w14:textId="77777777" w:rsidR="0089375F" w:rsidRDefault="0089375F">
            <w:pPr>
              <w:pStyle w:val="DisplayScreen"/>
              <w:spacing w:line="256" w:lineRule="auto"/>
              <w:rPr>
                <w:rFonts w:ascii="Courier New" w:hAnsi="Courier New"/>
                <w:b/>
                <w:sz w:val="20"/>
                <w:szCs w:val="20"/>
              </w:rPr>
            </w:pPr>
            <w:r>
              <w:rPr>
                <w:rFonts w:ascii="Courier New" w:hAnsi="Courier New"/>
                <w:b/>
                <w:sz w:val="20"/>
                <w:szCs w:val="20"/>
              </w:rPr>
              <w:t xml:space="preserve">                                                                                </w:t>
            </w:r>
          </w:p>
        </w:tc>
      </w:tr>
    </w:tbl>
    <w:p w14:paraId="5FFFEABE" w14:textId="77777777" w:rsidR="0089375F" w:rsidRDefault="0089375F" w:rsidP="0089375F">
      <w:pPr>
        <w:pStyle w:val="Caption"/>
        <w:tabs>
          <w:tab w:val="left" w:pos="9720"/>
        </w:tabs>
        <w:ind w:right="324"/>
        <w:jc w:val="left"/>
        <w:rPr>
          <w:sz w:val="24"/>
        </w:rPr>
      </w:pPr>
      <w:r>
        <w:rPr>
          <w:sz w:val="24"/>
        </w:rPr>
        <w:lastRenderedPageBreak/>
        <w:t xml:space="preserve">  </w:t>
      </w:r>
    </w:p>
    <w:p w14:paraId="77DD7381" w14:textId="77777777" w:rsidR="0089375F" w:rsidRDefault="0089375F" w:rsidP="0089375F">
      <w:pPr>
        <w:rPr>
          <w:b/>
          <w:color w:val="C00000"/>
          <w:sz w:val="28"/>
          <w:szCs w:val="28"/>
        </w:rPr>
      </w:pPr>
      <w:r>
        <w:rPr>
          <w:b/>
          <w:color w:val="C00000"/>
          <w:sz w:val="28"/>
          <w:szCs w:val="28"/>
        </w:rPr>
        <w:t xml:space="preserve"> </w:t>
      </w:r>
    </w:p>
    <w:p w14:paraId="05A51F11" w14:textId="77777777" w:rsidR="0089375F" w:rsidRDefault="0089375F" w:rsidP="0089375F">
      <w:pPr>
        <w:rPr>
          <w:b/>
          <w:color w:val="C00000"/>
          <w:sz w:val="28"/>
          <w:szCs w:val="28"/>
        </w:rPr>
      </w:pPr>
      <w:r>
        <w:rPr>
          <w:b/>
          <w:color w:val="C00000"/>
          <w:sz w:val="28"/>
          <w:szCs w:val="28"/>
        </w:rPr>
        <w:t xml:space="preserve">The RTPA uses the User Profile initial program to set the User Profile library list and language parameters </w:t>
      </w:r>
    </w:p>
    <w:p w14:paraId="2AA584C0" w14:textId="0597B670" w:rsidR="0089375F" w:rsidRDefault="0089375F" w:rsidP="0089375F">
      <w:pPr>
        <w:rPr>
          <w:b/>
          <w:color w:val="C00000"/>
          <w:sz w:val="28"/>
          <w:szCs w:val="28"/>
        </w:rPr>
      </w:pPr>
      <w:r>
        <w:rPr>
          <w:noProof/>
        </w:rPr>
        <w:lastRenderedPageBreak/>
        <w:drawing>
          <wp:inline distT="0" distB="0" distL="0" distR="0" wp14:anchorId="5F12D0A7" wp14:editId="57E19ED8">
            <wp:extent cx="6675120" cy="4653280"/>
            <wp:effectExtent l="0" t="0" r="0" b="0"/>
            <wp:docPr id="134" name="Picture 13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reenshot of a computer&#10;&#10;Description automatically generated with medium confidenc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675120" cy="4653280"/>
                    </a:xfrm>
                    <a:prstGeom prst="rect">
                      <a:avLst/>
                    </a:prstGeom>
                    <a:noFill/>
                    <a:ln>
                      <a:noFill/>
                    </a:ln>
                  </pic:spPr>
                </pic:pic>
              </a:graphicData>
            </a:graphic>
          </wp:inline>
        </w:drawing>
      </w:r>
    </w:p>
    <w:p w14:paraId="2AE28EB8" w14:textId="77777777" w:rsidR="0089375F" w:rsidRDefault="0089375F" w:rsidP="0089375F">
      <w:pPr>
        <w:rPr>
          <w:b/>
          <w:color w:val="C00000"/>
          <w:sz w:val="28"/>
          <w:szCs w:val="28"/>
        </w:rPr>
      </w:pPr>
      <w:r>
        <w:rPr>
          <w:b/>
          <w:color w:val="C00000"/>
          <w:sz w:val="28"/>
          <w:szCs w:val="28"/>
        </w:rPr>
        <w:t>The  RTPA German user profile GERMAN initial program CLP RTPALIBDEU is illustrated below:</w:t>
      </w:r>
    </w:p>
    <w:p w14:paraId="508A01EF" w14:textId="273120A3" w:rsidR="0089375F" w:rsidRDefault="0089375F" w:rsidP="0089375F">
      <w:pPr>
        <w:pStyle w:val="Heading2"/>
        <w:rPr>
          <w:b/>
        </w:rPr>
      </w:pPr>
    </w:p>
    <w:p w14:paraId="5979068A" w14:textId="1693E908" w:rsidR="0089375F" w:rsidRDefault="0089375F" w:rsidP="0089375F">
      <w:pPr>
        <w:rPr>
          <w:sz w:val="22"/>
          <w:szCs w:val="22"/>
        </w:rPr>
      </w:pPr>
      <w:r>
        <w:rPr>
          <w:noProof/>
        </w:rPr>
        <w:drawing>
          <wp:inline distT="0" distB="0" distL="0" distR="0" wp14:anchorId="518BF07B" wp14:editId="08328E90">
            <wp:extent cx="6675120" cy="4175125"/>
            <wp:effectExtent l="0" t="0" r="0" b="0"/>
            <wp:docPr id="132" name="Picture 13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ical user interface, text&#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675120" cy="4175125"/>
                    </a:xfrm>
                    <a:prstGeom prst="rect">
                      <a:avLst/>
                    </a:prstGeom>
                    <a:noFill/>
                    <a:ln>
                      <a:noFill/>
                    </a:ln>
                  </pic:spPr>
                </pic:pic>
              </a:graphicData>
            </a:graphic>
          </wp:inline>
        </w:drawing>
      </w:r>
    </w:p>
    <w:p w14:paraId="6939428F" w14:textId="77777777" w:rsidR="004F07AC" w:rsidRDefault="004F07AC" w:rsidP="0089375F">
      <w:pPr>
        <w:rPr>
          <w:b/>
          <w:bCs/>
          <w:sz w:val="28"/>
          <w:szCs w:val="28"/>
        </w:rPr>
      </w:pPr>
    </w:p>
    <w:p w14:paraId="326CAACD" w14:textId="45FCD7ED" w:rsidR="004F07AC" w:rsidRDefault="004F07AC" w:rsidP="0089375F">
      <w:pPr>
        <w:rPr>
          <w:b/>
          <w:bCs/>
          <w:sz w:val="28"/>
          <w:szCs w:val="28"/>
        </w:rPr>
      </w:pPr>
      <w:bookmarkStart w:id="9867" w:name="_Toc90134219"/>
      <w:r>
        <w:rPr>
          <w:noProof/>
        </w:rPr>
        <w:lastRenderedPageBreak/>
        <w:drawing>
          <wp:inline distT="0" distB="0" distL="0" distR="0" wp14:anchorId="0FF47378" wp14:editId="58BB0C68">
            <wp:extent cx="6675120" cy="4396740"/>
            <wp:effectExtent l="0" t="0" r="0" b="3810"/>
            <wp:docPr id="133" name="Picture 13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ical user interface, text&#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675120" cy="4396740"/>
                    </a:xfrm>
                    <a:prstGeom prst="rect">
                      <a:avLst/>
                    </a:prstGeom>
                    <a:noFill/>
                    <a:ln>
                      <a:noFill/>
                    </a:ln>
                  </pic:spPr>
                </pic:pic>
              </a:graphicData>
            </a:graphic>
          </wp:inline>
        </w:drawing>
      </w:r>
      <w:bookmarkEnd w:id="9867"/>
    </w:p>
    <w:p w14:paraId="16D1453B" w14:textId="77777777" w:rsidR="004F07AC" w:rsidRDefault="004F07AC" w:rsidP="0089375F">
      <w:pPr>
        <w:rPr>
          <w:b/>
          <w:bCs/>
          <w:sz w:val="28"/>
          <w:szCs w:val="28"/>
        </w:rPr>
      </w:pPr>
    </w:p>
    <w:p w14:paraId="2B430AAA" w14:textId="77777777" w:rsidR="004F07AC" w:rsidRDefault="004F07AC" w:rsidP="0089375F">
      <w:pPr>
        <w:rPr>
          <w:b/>
          <w:bCs/>
          <w:sz w:val="28"/>
          <w:szCs w:val="28"/>
        </w:rPr>
      </w:pPr>
    </w:p>
    <w:p w14:paraId="12FCB85F" w14:textId="3270C504" w:rsidR="0089375F" w:rsidRDefault="0089375F" w:rsidP="0089375F">
      <w:pPr>
        <w:rPr>
          <w:b/>
          <w:bCs/>
          <w:sz w:val="28"/>
          <w:szCs w:val="28"/>
        </w:rPr>
      </w:pPr>
      <w:r>
        <w:rPr>
          <w:b/>
          <w:bCs/>
          <w:sz w:val="28"/>
          <w:szCs w:val="28"/>
        </w:rPr>
        <w:t>GERMAN User Profile initial program (CLP RTPALIBLDEU)</w:t>
      </w:r>
    </w:p>
    <w:p w14:paraId="0439DEFF" w14:textId="77777777" w:rsidR="0089375F" w:rsidRDefault="0089375F" w:rsidP="0089375F">
      <w:pPr>
        <w:rPr>
          <w:b/>
          <w:bCs/>
          <w:sz w:val="32"/>
          <w:szCs w:val="32"/>
        </w:rPr>
      </w:pPr>
      <w:r>
        <w:rPr>
          <w:b/>
          <w:bCs/>
          <w:sz w:val="32"/>
          <w:szCs w:val="32"/>
        </w:rPr>
        <w:t>RTPA language related User Profiles</w:t>
      </w:r>
    </w:p>
    <w:p w14:paraId="3B2C7EE1" w14:textId="7F2EABB3" w:rsidR="0089375F" w:rsidRDefault="0089375F" w:rsidP="0089375F">
      <w:pPr>
        <w:rPr>
          <w:sz w:val="32"/>
          <w:szCs w:val="32"/>
        </w:rPr>
      </w:pPr>
      <w:r>
        <w:rPr>
          <w:sz w:val="32"/>
          <w:szCs w:val="32"/>
        </w:rPr>
        <w:t xml:space="preserve">User profile for all is *ALLOBJ </w:t>
      </w:r>
    </w:p>
    <w:p w14:paraId="350C57F4" w14:textId="77777777" w:rsidR="0089375F" w:rsidRDefault="0089375F" w:rsidP="0089375F">
      <w:pPr>
        <w:rPr>
          <w:sz w:val="32"/>
          <w:szCs w:val="32"/>
        </w:rPr>
      </w:pPr>
      <w:r>
        <w:rPr>
          <w:sz w:val="32"/>
          <w:szCs w:val="32"/>
        </w:rPr>
        <w:t>User program class for all is *PGMR</w:t>
      </w:r>
    </w:p>
    <w:p w14:paraId="7F79C61F" w14:textId="4A0E24F0" w:rsidR="0089375F" w:rsidRDefault="0089375F" w:rsidP="0089375F">
      <w:pPr>
        <w:rPr>
          <w:rFonts w:asciiTheme="minorHAnsi" w:hAnsiTheme="minorHAnsi" w:cstheme="minorBidi"/>
          <w:color w:val="202122"/>
          <w:shd w:val="clear" w:color="auto" w:fill="FFFFFF"/>
        </w:rPr>
      </w:pPr>
    </w:p>
    <w:p w14:paraId="451B21A3" w14:textId="77777777" w:rsidR="0089375F" w:rsidRDefault="0089375F" w:rsidP="0089375F">
      <w:pPr>
        <w:rPr>
          <w:color w:val="202122"/>
          <w:shd w:val="clear" w:color="auto" w:fill="FFFFFF"/>
        </w:rPr>
      </w:pPr>
    </w:p>
    <w:p w14:paraId="7A75CFC0" w14:textId="14AFE33A" w:rsidR="009B1A8B" w:rsidRDefault="009B1A8B" w:rsidP="009E1818">
      <w:pPr>
        <w:rPr>
          <w:color w:val="202122"/>
          <w:shd w:val="clear" w:color="auto" w:fill="FFFFFF"/>
        </w:rPr>
      </w:pPr>
    </w:p>
    <w:p w14:paraId="3AACDFE4" w14:textId="59BC3A36" w:rsidR="009B1A8B" w:rsidRDefault="0070302B" w:rsidP="009E1818">
      <w:pPr>
        <w:rPr>
          <w:color w:val="202122"/>
          <w:shd w:val="clear" w:color="auto" w:fill="FFFFFF"/>
        </w:rPr>
      </w:pPr>
      <w:r>
        <w:rPr>
          <w:noProof/>
        </w:rPr>
        <w:lastRenderedPageBreak/>
        <w:drawing>
          <wp:inline distT="0" distB="0" distL="0" distR="0" wp14:anchorId="251204A8" wp14:editId="26797125">
            <wp:extent cx="6675120" cy="4227195"/>
            <wp:effectExtent l="0" t="0" r="0" b="1905"/>
            <wp:docPr id="140" name="Picture 1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Table&#10;&#10;Description automatically generated"/>
                    <pic:cNvPicPr/>
                  </pic:nvPicPr>
                  <pic:blipFill>
                    <a:blip r:embed="rId131"/>
                    <a:stretch>
                      <a:fillRect/>
                    </a:stretch>
                  </pic:blipFill>
                  <pic:spPr>
                    <a:xfrm>
                      <a:off x="0" y="0"/>
                      <a:ext cx="6675120" cy="4227195"/>
                    </a:xfrm>
                    <a:prstGeom prst="rect">
                      <a:avLst/>
                    </a:prstGeom>
                  </pic:spPr>
                </pic:pic>
              </a:graphicData>
            </a:graphic>
          </wp:inline>
        </w:drawing>
      </w:r>
    </w:p>
    <w:p w14:paraId="270D05CD" w14:textId="39A4620A" w:rsidR="009E1818" w:rsidRDefault="009E1818" w:rsidP="0089375F">
      <w:pPr>
        <w:rPr>
          <w:color w:val="202122"/>
          <w:shd w:val="clear" w:color="auto" w:fill="FFFFFF"/>
        </w:rPr>
      </w:pPr>
    </w:p>
    <w:p w14:paraId="7251E7EE" w14:textId="77777777" w:rsidR="009E1818" w:rsidRDefault="009E1818" w:rsidP="0089375F">
      <w:pPr>
        <w:rPr>
          <w:color w:val="202122"/>
          <w:shd w:val="clear" w:color="auto" w:fill="FFFFFF"/>
        </w:rPr>
      </w:pPr>
    </w:p>
    <w:p w14:paraId="65EDBFDD" w14:textId="77777777" w:rsidR="0089375F" w:rsidRDefault="00F52794" w:rsidP="0089375F">
      <w:pPr>
        <w:rPr>
          <w:color w:val="202122"/>
          <w:sz w:val="32"/>
          <w:szCs w:val="32"/>
          <w:shd w:val="clear" w:color="auto" w:fill="FFFFFF"/>
        </w:rPr>
      </w:pPr>
      <w:hyperlink r:id="rId132" w:history="1">
        <w:r w:rsidR="0089375F">
          <w:rPr>
            <w:rStyle w:val="Hyperlink"/>
            <w:sz w:val="32"/>
            <w:szCs w:val="32"/>
            <w:shd w:val="clear" w:color="auto" w:fill="FFFFFF"/>
          </w:rPr>
          <w:t>British and American keyboards - Wikipedia</w:t>
        </w:r>
      </w:hyperlink>
    </w:p>
    <w:p w14:paraId="6CE66DDB" w14:textId="5EFBFF12" w:rsidR="0089375F" w:rsidRDefault="0089375F" w:rsidP="0089375F">
      <w:pPr>
        <w:rPr>
          <w:color w:val="202122"/>
          <w:sz w:val="32"/>
          <w:szCs w:val="32"/>
          <w:shd w:val="clear" w:color="auto" w:fill="FFFFFF"/>
        </w:rPr>
      </w:pPr>
      <w:r>
        <w:rPr>
          <w:noProof/>
          <w:color w:val="202122"/>
          <w:shd w:val="clear" w:color="auto" w:fill="FFFFFF"/>
        </w:rPr>
        <w:drawing>
          <wp:inline distT="0" distB="0" distL="0" distR="0" wp14:anchorId="0095929A" wp14:editId="2BCC7D9F">
            <wp:extent cx="6172200" cy="2992755"/>
            <wp:effectExtent l="0" t="0" r="0" b="0"/>
            <wp:docPr id="129" name="Picture 12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xt&#10;&#10;Description automatically generated with medium confidenc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72200" cy="2992755"/>
                    </a:xfrm>
                    <a:prstGeom prst="rect">
                      <a:avLst/>
                    </a:prstGeom>
                    <a:noFill/>
                    <a:ln>
                      <a:noFill/>
                    </a:ln>
                  </pic:spPr>
                </pic:pic>
              </a:graphicData>
            </a:graphic>
          </wp:inline>
        </w:drawing>
      </w:r>
    </w:p>
    <w:p w14:paraId="5F114BF7" w14:textId="7531DE9F" w:rsidR="0089375F" w:rsidRDefault="0089375F" w:rsidP="0089375F">
      <w:pPr>
        <w:rPr>
          <w:color w:val="202122"/>
          <w:shd w:val="clear" w:color="auto" w:fill="FFFFFF"/>
        </w:rPr>
      </w:pPr>
      <w:r>
        <w:rPr>
          <w:noProof/>
          <w:color w:val="202122"/>
          <w:shd w:val="clear" w:color="auto" w:fill="FFFFFF"/>
        </w:rPr>
        <w:lastRenderedPageBreak/>
        <w:drawing>
          <wp:inline distT="0" distB="0" distL="0" distR="0" wp14:anchorId="0525D15A" wp14:editId="6ED4CFB9">
            <wp:extent cx="5091430" cy="4488815"/>
            <wp:effectExtent l="0" t="0" r="0" b="6985"/>
            <wp:docPr id="110" name="Picture 11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lendar&#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91430" cy="4488815"/>
                    </a:xfrm>
                    <a:prstGeom prst="rect">
                      <a:avLst/>
                    </a:prstGeom>
                    <a:noFill/>
                    <a:ln>
                      <a:noFill/>
                    </a:ln>
                  </pic:spPr>
                </pic:pic>
              </a:graphicData>
            </a:graphic>
          </wp:inline>
        </w:drawing>
      </w:r>
    </w:p>
    <w:p w14:paraId="359C21AA" w14:textId="26016B00" w:rsidR="0089375F" w:rsidRDefault="0089375F" w:rsidP="0089375F">
      <w:pPr>
        <w:rPr>
          <w:color w:val="202122"/>
          <w:shd w:val="clear" w:color="auto" w:fill="FFFFFF"/>
        </w:rPr>
      </w:pPr>
      <w:r>
        <w:rPr>
          <w:noProof/>
          <w:color w:val="202122"/>
          <w:shd w:val="clear" w:color="auto" w:fill="FFFFFF"/>
        </w:rPr>
        <w:drawing>
          <wp:inline distT="0" distB="0" distL="0" distR="0" wp14:anchorId="16DD0E0A" wp14:editId="0E7E8001">
            <wp:extent cx="6675120" cy="3101340"/>
            <wp:effectExtent l="0" t="0" r="0" b="3810"/>
            <wp:docPr id="61" name="Picture 6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computer&#10;&#10;Description automatically generated with medium confidenc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675120" cy="3101340"/>
                    </a:xfrm>
                    <a:prstGeom prst="rect">
                      <a:avLst/>
                    </a:prstGeom>
                    <a:noFill/>
                    <a:ln>
                      <a:noFill/>
                    </a:ln>
                  </pic:spPr>
                </pic:pic>
              </a:graphicData>
            </a:graphic>
          </wp:inline>
        </w:drawing>
      </w:r>
    </w:p>
    <w:p w14:paraId="41C455EB" w14:textId="77777777" w:rsidR="0089375F" w:rsidRDefault="0089375F" w:rsidP="0089375F">
      <w:pPr>
        <w:rPr>
          <w:color w:val="202122"/>
          <w:shd w:val="clear" w:color="auto" w:fill="FFFFFF"/>
        </w:rPr>
      </w:pPr>
    </w:p>
    <w:p w14:paraId="2420E613" w14:textId="77777777" w:rsidR="0089375F" w:rsidRDefault="0089375F" w:rsidP="0089375F">
      <w:pPr>
        <w:rPr>
          <w:color w:val="202122"/>
          <w:shd w:val="clear" w:color="auto" w:fill="FFFFFF"/>
        </w:rPr>
      </w:pPr>
      <w:r>
        <w:rPr>
          <w:color w:val="202122"/>
          <w:shd w:val="clear" w:color="auto" w:fill="FFFFFF"/>
        </w:rPr>
        <w:t xml:space="preserve"> </w:t>
      </w:r>
    </w:p>
    <w:p w14:paraId="1D27283E" w14:textId="77777777" w:rsidR="0089375F" w:rsidRDefault="00F52794" w:rsidP="0089375F">
      <w:pPr>
        <w:pStyle w:val="Heading1"/>
        <w:shd w:val="clear" w:color="auto" w:fill="FFFFFF"/>
        <w:spacing w:before="0"/>
        <w:textAlignment w:val="baseline"/>
        <w:rPr>
          <w:rFonts w:ascii="inherit" w:hAnsi="inherit"/>
          <w:color w:val="161616"/>
          <w:sz w:val="48"/>
          <w:szCs w:val="48"/>
          <w:shd w:val="clear" w:color="auto" w:fill="FFFFFF"/>
        </w:rPr>
      </w:pPr>
      <w:hyperlink r:id="rId136" w:history="1">
        <w:bookmarkStart w:id="9868" w:name="_Toc90134221"/>
        <w:bookmarkStart w:id="9869" w:name="_Toc90134718"/>
        <w:bookmarkStart w:id="9870" w:name="_Toc90134991"/>
        <w:bookmarkStart w:id="9871" w:name="_Toc90135711"/>
        <w:bookmarkStart w:id="9872" w:name="_Toc90137522"/>
        <w:bookmarkStart w:id="9873" w:name="_Toc90137846"/>
        <w:bookmarkStart w:id="9874" w:name="_Toc90138117"/>
        <w:bookmarkStart w:id="9875" w:name="_Toc90138388"/>
        <w:bookmarkStart w:id="9876" w:name="_Toc90305388"/>
        <w:bookmarkStart w:id="9877" w:name="_Toc98417776"/>
        <w:r w:rsidR="0089375F">
          <w:rPr>
            <w:rStyle w:val="Hyperlink"/>
            <w:shd w:val="clear" w:color="auto" w:fill="FFFFFF"/>
          </w:rPr>
          <w:t>CCSID values defined on IBM i - IBM Documentation</w:t>
        </w:r>
        <w:bookmarkEnd w:id="9868"/>
        <w:bookmarkEnd w:id="9869"/>
        <w:bookmarkEnd w:id="9870"/>
        <w:bookmarkEnd w:id="9871"/>
        <w:bookmarkEnd w:id="9872"/>
        <w:bookmarkEnd w:id="9873"/>
        <w:bookmarkEnd w:id="9874"/>
        <w:bookmarkEnd w:id="9875"/>
        <w:bookmarkEnd w:id="9876"/>
        <w:bookmarkEnd w:id="9877"/>
      </w:hyperlink>
    </w:p>
    <w:p w14:paraId="023F94FD" w14:textId="77777777" w:rsidR="0089375F" w:rsidRDefault="0089375F" w:rsidP="0089375F">
      <w:pPr>
        <w:pStyle w:val="shortdesc"/>
        <w:shd w:val="clear" w:color="auto" w:fill="FFFFFF"/>
        <w:textAlignment w:val="baseline"/>
        <w:rPr>
          <w:rFonts w:ascii="inherit" w:hAnsi="inherit"/>
          <w:color w:val="161616"/>
          <w:shd w:val="clear" w:color="auto" w:fill="FFFFFF"/>
        </w:rPr>
      </w:pPr>
      <w:r>
        <w:rPr>
          <w:rFonts w:ascii="inherit" w:hAnsi="inherit"/>
          <w:color w:val="161616"/>
          <w:shd w:val="clear" w:color="auto" w:fill="FFFFFF"/>
        </w:rPr>
        <w:t>This table lists the coded character set identifiers (CCSIDs) that are defined on the </w:t>
      </w:r>
      <w:r>
        <w:rPr>
          <w:rStyle w:val="keyword"/>
          <w:rFonts w:ascii="inherit" w:hAnsi="inherit"/>
          <w:color w:val="161616"/>
          <w:bdr w:val="none" w:sz="0" w:space="0" w:color="auto" w:frame="1"/>
          <w:shd w:val="clear" w:color="auto" w:fill="FFFFFF"/>
        </w:rPr>
        <w:t>IBM® i</w:t>
      </w:r>
      <w:r>
        <w:rPr>
          <w:rFonts w:ascii="inherit" w:hAnsi="inherit"/>
          <w:color w:val="161616"/>
          <w:shd w:val="clear" w:color="auto" w:fill="FFFFFF"/>
        </w:rPr>
        <w:t> operating system.</w:t>
      </w:r>
    </w:p>
    <w:tbl>
      <w:tblPr>
        <w:tblW w:w="16200" w:type="dxa"/>
        <w:tblCellMar>
          <w:left w:w="0" w:type="dxa"/>
          <w:right w:w="0" w:type="dxa"/>
        </w:tblCellMar>
        <w:tblLook w:val="04A0" w:firstRow="1" w:lastRow="0" w:firstColumn="1" w:lastColumn="0" w:noHBand="0" w:noVBand="1"/>
        <w:tblDescription w:val=""/>
      </w:tblPr>
      <w:tblGrid>
        <w:gridCol w:w="1442"/>
        <w:gridCol w:w="1654"/>
        <w:gridCol w:w="13104"/>
      </w:tblGrid>
      <w:tr w:rsidR="0089375F" w14:paraId="76356ECA" w14:textId="77777777" w:rsidTr="0089375F">
        <w:trPr>
          <w:tblHeader/>
        </w:trPr>
        <w:tc>
          <w:tcPr>
            <w:tcW w:w="0" w:type="auto"/>
            <w:shd w:val="clear" w:color="auto" w:fill="E0E0E0"/>
            <w:vAlign w:val="center"/>
            <w:hideMark/>
          </w:tcPr>
          <w:p w14:paraId="5C4365CE" w14:textId="77777777" w:rsidR="0089375F" w:rsidRDefault="0089375F">
            <w:pPr>
              <w:textAlignment w:val="baseline"/>
              <w:rPr>
                <w:rFonts w:ascii="inherit" w:hAnsi="inherit"/>
                <w:b/>
                <w:bCs/>
                <w:color w:val="161616"/>
              </w:rPr>
            </w:pPr>
            <w:r>
              <w:rPr>
                <w:rFonts w:ascii="inherit" w:hAnsi="inherit"/>
                <w:b/>
                <w:bCs/>
                <w:color w:val="161616"/>
              </w:rPr>
              <w:t>CCSID</w:t>
            </w:r>
          </w:p>
        </w:tc>
        <w:tc>
          <w:tcPr>
            <w:tcW w:w="0" w:type="auto"/>
            <w:shd w:val="clear" w:color="auto" w:fill="E0E0E0"/>
            <w:vAlign w:val="center"/>
            <w:hideMark/>
          </w:tcPr>
          <w:p w14:paraId="20A57D03" w14:textId="77777777" w:rsidR="0089375F" w:rsidRDefault="0089375F">
            <w:pPr>
              <w:textAlignment w:val="baseline"/>
              <w:rPr>
                <w:rFonts w:ascii="inherit" w:hAnsi="inherit"/>
                <w:b/>
                <w:bCs/>
                <w:color w:val="161616"/>
              </w:rPr>
            </w:pPr>
            <w:r>
              <w:rPr>
                <w:rFonts w:ascii="inherit" w:hAnsi="inherit"/>
                <w:b/>
                <w:bCs/>
                <w:color w:val="161616"/>
              </w:rPr>
              <w:t>Encoding</w:t>
            </w:r>
          </w:p>
        </w:tc>
        <w:tc>
          <w:tcPr>
            <w:tcW w:w="16200" w:type="dxa"/>
            <w:shd w:val="clear" w:color="auto" w:fill="F4F4F4"/>
            <w:vAlign w:val="center"/>
            <w:hideMark/>
          </w:tcPr>
          <w:p w14:paraId="07B99929" w14:textId="77777777" w:rsidR="0089375F" w:rsidRDefault="0089375F">
            <w:pPr>
              <w:textAlignment w:val="baseline"/>
              <w:rPr>
                <w:rFonts w:ascii="inherit" w:hAnsi="inherit"/>
                <w:b/>
                <w:bCs/>
                <w:color w:val="161616"/>
              </w:rPr>
            </w:pPr>
            <w:r>
              <w:rPr>
                <w:rFonts w:ascii="inherit" w:hAnsi="inherit"/>
                <w:b/>
                <w:bCs/>
                <w:color w:val="161616"/>
              </w:rPr>
              <w:t>Description</w:t>
            </w:r>
          </w:p>
        </w:tc>
      </w:tr>
      <w:tr w:rsidR="0089375F" w14:paraId="508D1807"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7AE844B9" w14:textId="77777777" w:rsidR="0089375F" w:rsidRDefault="0089375F">
            <w:pPr>
              <w:rPr>
                <w:rFonts w:ascii="inherit" w:hAnsi="inherit"/>
                <w:color w:val="525252"/>
              </w:rPr>
            </w:pPr>
            <w:r>
              <w:rPr>
                <w:rFonts w:ascii="inherit" w:hAnsi="inherit"/>
                <w:color w:val="525252"/>
              </w:rPr>
              <w:t>00037</w:t>
            </w:r>
          </w:p>
        </w:tc>
        <w:tc>
          <w:tcPr>
            <w:tcW w:w="0" w:type="auto"/>
            <w:tcBorders>
              <w:top w:val="single" w:sz="6" w:space="0" w:color="F4F4F4"/>
              <w:left w:val="nil"/>
              <w:bottom w:val="single" w:sz="6" w:space="0" w:color="E0E0E0"/>
              <w:right w:val="nil"/>
            </w:tcBorders>
            <w:shd w:val="clear" w:color="auto" w:fill="F4F4F4"/>
            <w:vAlign w:val="center"/>
            <w:hideMark/>
          </w:tcPr>
          <w:p w14:paraId="3BA16B76" w14:textId="77777777" w:rsidR="0089375F" w:rsidRDefault="0089375F">
            <w:pPr>
              <w:rPr>
                <w:rFonts w:ascii="inherit" w:hAnsi="inherit"/>
                <w:color w:val="525252"/>
              </w:rPr>
            </w:pPr>
            <w:r>
              <w:rPr>
                <w:rFonts w:ascii="inherit" w:hAnsi="inherit"/>
                <w:color w:val="525252"/>
              </w:rPr>
              <w:t>1100</w:t>
            </w:r>
          </w:p>
        </w:tc>
        <w:tc>
          <w:tcPr>
            <w:tcW w:w="0" w:type="auto"/>
            <w:tcBorders>
              <w:top w:val="single" w:sz="6" w:space="0" w:color="F4F4F4"/>
              <w:left w:val="nil"/>
              <w:bottom w:val="single" w:sz="6" w:space="0" w:color="E0E0E0"/>
              <w:right w:val="nil"/>
            </w:tcBorders>
            <w:shd w:val="clear" w:color="auto" w:fill="F4F4F4"/>
            <w:vAlign w:val="center"/>
            <w:hideMark/>
          </w:tcPr>
          <w:p w14:paraId="3AA46A41" w14:textId="77777777" w:rsidR="0089375F" w:rsidRDefault="0089375F">
            <w:pPr>
              <w:rPr>
                <w:rFonts w:ascii="inherit" w:hAnsi="inherit"/>
                <w:color w:val="525252"/>
              </w:rPr>
            </w:pPr>
            <w:r>
              <w:rPr>
                <w:rFonts w:ascii="inherit" w:hAnsi="inherit"/>
                <w:color w:val="525252"/>
              </w:rPr>
              <w:t>US, Canada, Netherlands, Portugal, Brazil, New Zealand, Australia</w:t>
            </w:r>
          </w:p>
        </w:tc>
      </w:tr>
      <w:tr w:rsidR="0089375F" w14:paraId="7353C663" w14:textId="77777777" w:rsidTr="0089375F">
        <w:tc>
          <w:tcPr>
            <w:tcW w:w="0" w:type="auto"/>
            <w:tcBorders>
              <w:top w:val="single" w:sz="6" w:space="0" w:color="E5E5E5"/>
              <w:left w:val="nil"/>
              <w:bottom w:val="single" w:sz="6" w:space="0" w:color="E5E5E5"/>
              <w:right w:val="nil"/>
            </w:tcBorders>
            <w:shd w:val="clear" w:color="auto" w:fill="E5E5E5"/>
            <w:vAlign w:val="center"/>
            <w:hideMark/>
          </w:tcPr>
          <w:p w14:paraId="4FDFAB45" w14:textId="77777777" w:rsidR="0089375F" w:rsidRDefault="0089375F">
            <w:pPr>
              <w:rPr>
                <w:rFonts w:ascii="inherit" w:hAnsi="inherit"/>
                <w:color w:val="161616"/>
              </w:rPr>
            </w:pPr>
            <w:r>
              <w:rPr>
                <w:rFonts w:ascii="inherit" w:hAnsi="inherit"/>
                <w:color w:val="161616"/>
              </w:rPr>
              <w:t>00256</w:t>
            </w:r>
          </w:p>
        </w:tc>
        <w:tc>
          <w:tcPr>
            <w:tcW w:w="0" w:type="auto"/>
            <w:tcBorders>
              <w:top w:val="single" w:sz="6" w:space="0" w:color="E5E5E5"/>
              <w:left w:val="nil"/>
              <w:bottom w:val="single" w:sz="6" w:space="0" w:color="E5E5E5"/>
              <w:right w:val="nil"/>
            </w:tcBorders>
            <w:shd w:val="clear" w:color="auto" w:fill="E5E5E5"/>
            <w:vAlign w:val="center"/>
            <w:hideMark/>
          </w:tcPr>
          <w:p w14:paraId="52BA5107" w14:textId="77777777" w:rsidR="0089375F" w:rsidRDefault="0089375F">
            <w:pPr>
              <w:rPr>
                <w:rFonts w:ascii="inherit" w:hAnsi="inherit"/>
                <w:color w:val="161616"/>
              </w:rPr>
            </w:pPr>
            <w:r>
              <w:rPr>
                <w:rFonts w:ascii="inherit" w:hAnsi="inherit"/>
                <w:color w:val="161616"/>
              </w:rPr>
              <w:t>1100</w:t>
            </w:r>
          </w:p>
        </w:tc>
        <w:tc>
          <w:tcPr>
            <w:tcW w:w="0" w:type="auto"/>
            <w:tcBorders>
              <w:top w:val="single" w:sz="6" w:space="0" w:color="E5E5E5"/>
              <w:left w:val="nil"/>
              <w:bottom w:val="single" w:sz="6" w:space="0" w:color="E5E5E5"/>
              <w:right w:val="nil"/>
            </w:tcBorders>
            <w:shd w:val="clear" w:color="auto" w:fill="E5E5E5"/>
            <w:vAlign w:val="center"/>
            <w:hideMark/>
          </w:tcPr>
          <w:p w14:paraId="50C36703" w14:textId="77777777" w:rsidR="0089375F" w:rsidRDefault="0089375F">
            <w:pPr>
              <w:rPr>
                <w:rFonts w:ascii="inherit" w:hAnsi="inherit"/>
                <w:color w:val="161616"/>
              </w:rPr>
            </w:pPr>
            <w:r>
              <w:rPr>
                <w:rFonts w:ascii="inherit" w:hAnsi="inherit"/>
                <w:color w:val="161616"/>
              </w:rPr>
              <w:t>Netherlands</w:t>
            </w:r>
          </w:p>
        </w:tc>
      </w:tr>
      <w:tr w:rsidR="0089375F" w14:paraId="28F9E1FB"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6FEEBE2C" w14:textId="77777777" w:rsidR="0089375F" w:rsidRDefault="0089375F">
            <w:pPr>
              <w:rPr>
                <w:rFonts w:ascii="inherit" w:hAnsi="inherit"/>
                <w:color w:val="525252"/>
              </w:rPr>
            </w:pPr>
            <w:r>
              <w:rPr>
                <w:rFonts w:ascii="inherit" w:hAnsi="inherit"/>
                <w:color w:val="525252"/>
              </w:rPr>
              <w:t>00273</w:t>
            </w:r>
          </w:p>
        </w:tc>
        <w:tc>
          <w:tcPr>
            <w:tcW w:w="0" w:type="auto"/>
            <w:tcBorders>
              <w:top w:val="single" w:sz="6" w:space="0" w:color="F4F4F4"/>
              <w:left w:val="nil"/>
              <w:bottom w:val="single" w:sz="6" w:space="0" w:color="E0E0E0"/>
              <w:right w:val="nil"/>
            </w:tcBorders>
            <w:shd w:val="clear" w:color="auto" w:fill="F4F4F4"/>
            <w:vAlign w:val="center"/>
            <w:hideMark/>
          </w:tcPr>
          <w:p w14:paraId="350281B7" w14:textId="77777777" w:rsidR="0089375F" w:rsidRDefault="0089375F">
            <w:pPr>
              <w:rPr>
                <w:rFonts w:ascii="inherit" w:hAnsi="inherit"/>
                <w:color w:val="525252"/>
              </w:rPr>
            </w:pPr>
            <w:r>
              <w:rPr>
                <w:rFonts w:ascii="inherit" w:hAnsi="inherit"/>
                <w:color w:val="525252"/>
              </w:rPr>
              <w:t>1100</w:t>
            </w:r>
          </w:p>
        </w:tc>
        <w:tc>
          <w:tcPr>
            <w:tcW w:w="0" w:type="auto"/>
            <w:tcBorders>
              <w:top w:val="single" w:sz="6" w:space="0" w:color="F4F4F4"/>
              <w:left w:val="nil"/>
              <w:bottom w:val="single" w:sz="6" w:space="0" w:color="E0E0E0"/>
              <w:right w:val="nil"/>
            </w:tcBorders>
            <w:shd w:val="clear" w:color="auto" w:fill="F4F4F4"/>
            <w:vAlign w:val="center"/>
            <w:hideMark/>
          </w:tcPr>
          <w:p w14:paraId="3C371A54" w14:textId="77777777" w:rsidR="0089375F" w:rsidRDefault="0089375F">
            <w:pPr>
              <w:rPr>
                <w:rFonts w:ascii="inherit" w:hAnsi="inherit"/>
                <w:color w:val="525252"/>
              </w:rPr>
            </w:pPr>
            <w:r>
              <w:rPr>
                <w:rFonts w:ascii="inherit" w:hAnsi="inherit"/>
                <w:color w:val="525252"/>
              </w:rPr>
              <w:t>Austria, Germany</w:t>
            </w:r>
          </w:p>
        </w:tc>
      </w:tr>
      <w:tr w:rsidR="0089375F" w14:paraId="7E248338"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155F2F61" w14:textId="77777777" w:rsidR="0089375F" w:rsidRDefault="0089375F">
            <w:pPr>
              <w:rPr>
                <w:rFonts w:ascii="inherit" w:hAnsi="inherit"/>
                <w:color w:val="525252"/>
              </w:rPr>
            </w:pPr>
            <w:r>
              <w:rPr>
                <w:rFonts w:ascii="inherit" w:hAnsi="inherit"/>
                <w:color w:val="525252"/>
              </w:rPr>
              <w:t>00277</w:t>
            </w:r>
          </w:p>
        </w:tc>
        <w:tc>
          <w:tcPr>
            <w:tcW w:w="0" w:type="auto"/>
            <w:tcBorders>
              <w:top w:val="single" w:sz="6" w:space="0" w:color="F4F4F4"/>
              <w:left w:val="nil"/>
              <w:bottom w:val="single" w:sz="6" w:space="0" w:color="E0E0E0"/>
              <w:right w:val="nil"/>
            </w:tcBorders>
            <w:shd w:val="clear" w:color="auto" w:fill="F4F4F4"/>
            <w:vAlign w:val="center"/>
            <w:hideMark/>
          </w:tcPr>
          <w:p w14:paraId="7FA963DE" w14:textId="77777777" w:rsidR="0089375F" w:rsidRDefault="0089375F">
            <w:pPr>
              <w:rPr>
                <w:rFonts w:ascii="inherit" w:hAnsi="inherit"/>
                <w:color w:val="525252"/>
              </w:rPr>
            </w:pPr>
            <w:r>
              <w:rPr>
                <w:rFonts w:ascii="inherit" w:hAnsi="inherit"/>
                <w:color w:val="525252"/>
              </w:rPr>
              <w:t>1100</w:t>
            </w:r>
          </w:p>
        </w:tc>
        <w:tc>
          <w:tcPr>
            <w:tcW w:w="0" w:type="auto"/>
            <w:tcBorders>
              <w:top w:val="single" w:sz="6" w:space="0" w:color="F4F4F4"/>
              <w:left w:val="nil"/>
              <w:bottom w:val="single" w:sz="6" w:space="0" w:color="E0E0E0"/>
              <w:right w:val="nil"/>
            </w:tcBorders>
            <w:shd w:val="clear" w:color="auto" w:fill="F4F4F4"/>
            <w:vAlign w:val="center"/>
            <w:hideMark/>
          </w:tcPr>
          <w:p w14:paraId="20692E5E" w14:textId="77777777" w:rsidR="0089375F" w:rsidRDefault="0089375F">
            <w:pPr>
              <w:rPr>
                <w:rFonts w:ascii="inherit" w:hAnsi="inherit"/>
                <w:color w:val="525252"/>
              </w:rPr>
            </w:pPr>
            <w:r>
              <w:rPr>
                <w:rFonts w:ascii="inherit" w:hAnsi="inherit"/>
                <w:color w:val="525252"/>
              </w:rPr>
              <w:t>Denmark, Norway</w:t>
            </w:r>
          </w:p>
        </w:tc>
      </w:tr>
      <w:tr w:rsidR="0089375F" w14:paraId="2A2F15D1"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59CAE897" w14:textId="77777777" w:rsidR="0089375F" w:rsidRDefault="0089375F">
            <w:pPr>
              <w:rPr>
                <w:rFonts w:ascii="inherit" w:hAnsi="inherit"/>
                <w:color w:val="525252"/>
              </w:rPr>
            </w:pPr>
            <w:r>
              <w:rPr>
                <w:rFonts w:ascii="inherit" w:hAnsi="inherit"/>
                <w:color w:val="525252"/>
              </w:rPr>
              <w:t>00278</w:t>
            </w:r>
          </w:p>
        </w:tc>
        <w:tc>
          <w:tcPr>
            <w:tcW w:w="0" w:type="auto"/>
            <w:tcBorders>
              <w:top w:val="single" w:sz="6" w:space="0" w:color="F4F4F4"/>
              <w:left w:val="nil"/>
              <w:bottom w:val="single" w:sz="6" w:space="0" w:color="E0E0E0"/>
              <w:right w:val="nil"/>
            </w:tcBorders>
            <w:shd w:val="clear" w:color="auto" w:fill="F4F4F4"/>
            <w:vAlign w:val="center"/>
            <w:hideMark/>
          </w:tcPr>
          <w:p w14:paraId="5849BC66" w14:textId="77777777" w:rsidR="0089375F" w:rsidRDefault="0089375F">
            <w:pPr>
              <w:rPr>
                <w:rFonts w:ascii="inherit" w:hAnsi="inherit"/>
                <w:color w:val="525252"/>
              </w:rPr>
            </w:pPr>
            <w:r>
              <w:rPr>
                <w:rFonts w:ascii="inherit" w:hAnsi="inherit"/>
                <w:color w:val="525252"/>
              </w:rPr>
              <w:t>1100</w:t>
            </w:r>
          </w:p>
        </w:tc>
        <w:tc>
          <w:tcPr>
            <w:tcW w:w="0" w:type="auto"/>
            <w:tcBorders>
              <w:top w:val="single" w:sz="6" w:space="0" w:color="F4F4F4"/>
              <w:left w:val="nil"/>
              <w:bottom w:val="single" w:sz="6" w:space="0" w:color="E0E0E0"/>
              <w:right w:val="nil"/>
            </w:tcBorders>
            <w:shd w:val="clear" w:color="auto" w:fill="F4F4F4"/>
            <w:vAlign w:val="center"/>
            <w:hideMark/>
          </w:tcPr>
          <w:p w14:paraId="1FCD8334" w14:textId="77777777" w:rsidR="0089375F" w:rsidRDefault="0089375F">
            <w:pPr>
              <w:rPr>
                <w:rFonts w:ascii="inherit" w:hAnsi="inherit"/>
                <w:color w:val="525252"/>
              </w:rPr>
            </w:pPr>
            <w:r>
              <w:rPr>
                <w:rFonts w:ascii="inherit" w:hAnsi="inherit"/>
                <w:color w:val="525252"/>
              </w:rPr>
              <w:t>Finland, Sweden</w:t>
            </w:r>
          </w:p>
        </w:tc>
      </w:tr>
      <w:tr w:rsidR="0089375F" w14:paraId="54E57E86"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6B64C80B" w14:textId="77777777" w:rsidR="0089375F" w:rsidRDefault="0089375F">
            <w:pPr>
              <w:rPr>
                <w:rFonts w:ascii="inherit" w:hAnsi="inherit"/>
                <w:color w:val="525252"/>
              </w:rPr>
            </w:pPr>
            <w:r>
              <w:rPr>
                <w:rFonts w:ascii="inherit" w:hAnsi="inherit"/>
                <w:color w:val="525252"/>
              </w:rPr>
              <w:t>00280</w:t>
            </w:r>
          </w:p>
        </w:tc>
        <w:tc>
          <w:tcPr>
            <w:tcW w:w="0" w:type="auto"/>
            <w:tcBorders>
              <w:top w:val="single" w:sz="6" w:space="0" w:color="F4F4F4"/>
              <w:left w:val="nil"/>
              <w:bottom w:val="single" w:sz="6" w:space="0" w:color="E0E0E0"/>
              <w:right w:val="nil"/>
            </w:tcBorders>
            <w:shd w:val="clear" w:color="auto" w:fill="F4F4F4"/>
            <w:vAlign w:val="center"/>
            <w:hideMark/>
          </w:tcPr>
          <w:p w14:paraId="145B3507" w14:textId="77777777" w:rsidR="0089375F" w:rsidRDefault="0089375F">
            <w:pPr>
              <w:rPr>
                <w:rFonts w:ascii="inherit" w:hAnsi="inherit"/>
                <w:color w:val="525252"/>
              </w:rPr>
            </w:pPr>
            <w:r>
              <w:rPr>
                <w:rFonts w:ascii="inherit" w:hAnsi="inherit"/>
                <w:color w:val="525252"/>
              </w:rPr>
              <w:t>1100</w:t>
            </w:r>
          </w:p>
        </w:tc>
        <w:tc>
          <w:tcPr>
            <w:tcW w:w="0" w:type="auto"/>
            <w:tcBorders>
              <w:top w:val="single" w:sz="6" w:space="0" w:color="F4F4F4"/>
              <w:left w:val="nil"/>
              <w:bottom w:val="single" w:sz="6" w:space="0" w:color="E0E0E0"/>
              <w:right w:val="nil"/>
            </w:tcBorders>
            <w:shd w:val="clear" w:color="auto" w:fill="F4F4F4"/>
            <w:vAlign w:val="center"/>
            <w:hideMark/>
          </w:tcPr>
          <w:p w14:paraId="0A0DF7BB" w14:textId="77777777" w:rsidR="0089375F" w:rsidRDefault="0089375F">
            <w:pPr>
              <w:rPr>
                <w:rFonts w:ascii="inherit" w:hAnsi="inherit"/>
                <w:color w:val="525252"/>
              </w:rPr>
            </w:pPr>
            <w:r>
              <w:rPr>
                <w:rFonts w:ascii="inherit" w:hAnsi="inherit"/>
                <w:color w:val="525252"/>
              </w:rPr>
              <w:t>Italy</w:t>
            </w:r>
          </w:p>
        </w:tc>
      </w:tr>
      <w:tr w:rsidR="0089375F" w14:paraId="59F0413D"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0333C05D" w14:textId="77777777" w:rsidR="0089375F" w:rsidRDefault="0089375F">
            <w:pPr>
              <w:rPr>
                <w:rFonts w:ascii="inherit" w:hAnsi="inherit"/>
                <w:color w:val="525252"/>
              </w:rPr>
            </w:pPr>
            <w:r>
              <w:rPr>
                <w:rFonts w:ascii="inherit" w:hAnsi="inherit"/>
                <w:color w:val="525252"/>
              </w:rPr>
              <w:t>00284</w:t>
            </w:r>
          </w:p>
        </w:tc>
        <w:tc>
          <w:tcPr>
            <w:tcW w:w="0" w:type="auto"/>
            <w:tcBorders>
              <w:top w:val="single" w:sz="6" w:space="0" w:color="F4F4F4"/>
              <w:left w:val="nil"/>
              <w:bottom w:val="single" w:sz="6" w:space="0" w:color="E0E0E0"/>
              <w:right w:val="nil"/>
            </w:tcBorders>
            <w:shd w:val="clear" w:color="auto" w:fill="F4F4F4"/>
            <w:vAlign w:val="center"/>
            <w:hideMark/>
          </w:tcPr>
          <w:p w14:paraId="73674F8D" w14:textId="77777777" w:rsidR="0089375F" w:rsidRDefault="0089375F">
            <w:pPr>
              <w:rPr>
                <w:rFonts w:ascii="inherit" w:hAnsi="inherit"/>
                <w:color w:val="525252"/>
              </w:rPr>
            </w:pPr>
            <w:r>
              <w:rPr>
                <w:rFonts w:ascii="inherit" w:hAnsi="inherit"/>
                <w:color w:val="525252"/>
              </w:rPr>
              <w:t>1100</w:t>
            </w:r>
          </w:p>
        </w:tc>
        <w:tc>
          <w:tcPr>
            <w:tcW w:w="0" w:type="auto"/>
            <w:tcBorders>
              <w:top w:val="single" w:sz="6" w:space="0" w:color="F4F4F4"/>
              <w:left w:val="nil"/>
              <w:bottom w:val="single" w:sz="6" w:space="0" w:color="E0E0E0"/>
              <w:right w:val="nil"/>
            </w:tcBorders>
            <w:shd w:val="clear" w:color="auto" w:fill="F4F4F4"/>
            <w:vAlign w:val="center"/>
            <w:hideMark/>
          </w:tcPr>
          <w:p w14:paraId="5D63D506" w14:textId="77777777" w:rsidR="0089375F" w:rsidRDefault="0089375F">
            <w:pPr>
              <w:rPr>
                <w:rFonts w:ascii="inherit" w:hAnsi="inherit"/>
                <w:color w:val="525252"/>
              </w:rPr>
            </w:pPr>
            <w:r>
              <w:rPr>
                <w:rFonts w:ascii="inherit" w:hAnsi="inherit"/>
                <w:color w:val="525252"/>
              </w:rPr>
              <w:t>Spanish, Latin America</w:t>
            </w:r>
          </w:p>
        </w:tc>
      </w:tr>
      <w:tr w:rsidR="0089375F" w14:paraId="67F4E751"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710396E0" w14:textId="77777777" w:rsidR="0089375F" w:rsidRDefault="0089375F">
            <w:pPr>
              <w:rPr>
                <w:rFonts w:ascii="inherit" w:hAnsi="inherit"/>
                <w:color w:val="525252"/>
              </w:rPr>
            </w:pPr>
            <w:r>
              <w:rPr>
                <w:rFonts w:ascii="inherit" w:hAnsi="inherit"/>
                <w:color w:val="525252"/>
              </w:rPr>
              <w:t>00285</w:t>
            </w:r>
          </w:p>
        </w:tc>
        <w:tc>
          <w:tcPr>
            <w:tcW w:w="0" w:type="auto"/>
            <w:tcBorders>
              <w:top w:val="single" w:sz="6" w:space="0" w:color="F4F4F4"/>
              <w:left w:val="nil"/>
              <w:bottom w:val="single" w:sz="6" w:space="0" w:color="E0E0E0"/>
              <w:right w:val="nil"/>
            </w:tcBorders>
            <w:shd w:val="clear" w:color="auto" w:fill="F4F4F4"/>
            <w:vAlign w:val="center"/>
            <w:hideMark/>
          </w:tcPr>
          <w:p w14:paraId="31C007C9" w14:textId="77777777" w:rsidR="0089375F" w:rsidRDefault="0089375F">
            <w:pPr>
              <w:rPr>
                <w:rFonts w:ascii="inherit" w:hAnsi="inherit"/>
                <w:color w:val="525252"/>
              </w:rPr>
            </w:pPr>
            <w:r>
              <w:rPr>
                <w:rFonts w:ascii="inherit" w:hAnsi="inherit"/>
                <w:color w:val="525252"/>
              </w:rPr>
              <w:t>1100</w:t>
            </w:r>
          </w:p>
        </w:tc>
        <w:tc>
          <w:tcPr>
            <w:tcW w:w="0" w:type="auto"/>
            <w:tcBorders>
              <w:top w:val="single" w:sz="6" w:space="0" w:color="F4F4F4"/>
              <w:left w:val="nil"/>
              <w:bottom w:val="single" w:sz="6" w:space="0" w:color="E0E0E0"/>
              <w:right w:val="nil"/>
            </w:tcBorders>
            <w:shd w:val="clear" w:color="auto" w:fill="F4F4F4"/>
            <w:vAlign w:val="center"/>
            <w:hideMark/>
          </w:tcPr>
          <w:p w14:paraId="2EF77FF7" w14:textId="77777777" w:rsidR="0089375F" w:rsidRDefault="0089375F">
            <w:pPr>
              <w:rPr>
                <w:rFonts w:ascii="inherit" w:hAnsi="inherit"/>
                <w:color w:val="525252"/>
              </w:rPr>
            </w:pPr>
            <w:r>
              <w:rPr>
                <w:rFonts w:ascii="inherit" w:hAnsi="inherit"/>
                <w:color w:val="525252"/>
              </w:rPr>
              <w:t>United Kingdom</w:t>
            </w:r>
          </w:p>
        </w:tc>
      </w:tr>
    </w:tbl>
    <w:p w14:paraId="395AFE4B" w14:textId="77777777" w:rsidR="0089375F" w:rsidRDefault="0089375F" w:rsidP="0089375F">
      <w:pPr>
        <w:pBdr>
          <w:bottom w:val="double" w:sz="6" w:space="1" w:color="auto"/>
        </w:pBdr>
        <w:shd w:val="clear" w:color="auto" w:fill="FFFFFF"/>
        <w:spacing w:after="100" w:afterAutospacing="1"/>
        <w:textAlignment w:val="baseline"/>
        <w:outlineLvl w:val="0"/>
        <w:rPr>
          <w:rFonts w:ascii="inherit" w:hAnsi="inherit"/>
          <w:b/>
          <w:bCs/>
          <w:color w:val="161616"/>
          <w:kern w:val="36"/>
          <w:sz w:val="32"/>
          <w:szCs w:val="32"/>
          <w:shd w:val="clear" w:color="auto" w:fill="FFFFFF"/>
        </w:rPr>
      </w:pPr>
    </w:p>
    <w:p w14:paraId="72DA645A" w14:textId="77777777" w:rsidR="0089375F" w:rsidRDefault="0089375F" w:rsidP="0089375F">
      <w:pPr>
        <w:pStyle w:val="z-TopofForm"/>
      </w:pPr>
      <w:r>
        <w:t>Top of Form</w:t>
      </w:r>
    </w:p>
    <w:p w14:paraId="3F48BA1F" w14:textId="77777777" w:rsidR="0089375F" w:rsidRDefault="00F52794" w:rsidP="0089375F">
      <w:pPr>
        <w:pStyle w:val="Heading1"/>
        <w:shd w:val="clear" w:color="auto" w:fill="FFFFFF"/>
        <w:spacing w:before="0"/>
        <w:textAlignment w:val="baseline"/>
        <w:rPr>
          <w:rFonts w:ascii="inherit" w:hAnsi="inherit" w:cs="Times New Roman"/>
          <w:b/>
          <w:bCs/>
          <w:color w:val="161616"/>
          <w:kern w:val="36"/>
          <w:sz w:val="48"/>
          <w:szCs w:val="48"/>
          <w:shd w:val="clear" w:color="auto" w:fill="FFFFFF"/>
        </w:rPr>
      </w:pPr>
      <w:hyperlink r:id="rId137" w:history="1">
        <w:bookmarkStart w:id="9878" w:name="_Toc90134222"/>
        <w:bookmarkStart w:id="9879" w:name="_Toc90134719"/>
        <w:bookmarkStart w:id="9880" w:name="_Toc90134992"/>
        <w:bookmarkStart w:id="9881" w:name="_Toc90135712"/>
        <w:bookmarkStart w:id="9882" w:name="_Toc90137523"/>
        <w:bookmarkStart w:id="9883" w:name="_Toc90137847"/>
        <w:bookmarkStart w:id="9884" w:name="_Toc90138118"/>
        <w:bookmarkStart w:id="9885" w:name="_Toc90138389"/>
        <w:bookmarkStart w:id="9886" w:name="_Toc90305389"/>
        <w:bookmarkStart w:id="9887" w:name="_Toc98417777"/>
        <w:r w:rsidR="0089375F">
          <w:rPr>
            <w:rStyle w:val="Hyperlink"/>
            <w:shd w:val="clear" w:color="auto" w:fill="FFFFFF"/>
          </w:rPr>
          <w:t>Configuring secondary languages - IBM Documentation</w:t>
        </w:r>
        <w:bookmarkEnd w:id="9878"/>
        <w:bookmarkEnd w:id="9879"/>
        <w:bookmarkEnd w:id="9880"/>
        <w:bookmarkEnd w:id="9881"/>
        <w:bookmarkEnd w:id="9882"/>
        <w:bookmarkEnd w:id="9883"/>
        <w:bookmarkEnd w:id="9884"/>
        <w:bookmarkEnd w:id="9885"/>
        <w:bookmarkEnd w:id="9886"/>
        <w:bookmarkEnd w:id="9887"/>
      </w:hyperlink>
    </w:p>
    <w:p w14:paraId="6419009D" w14:textId="77777777" w:rsidR="0089375F" w:rsidRDefault="0089375F" w:rsidP="0089375F">
      <w:pPr>
        <w:pStyle w:val="shortdesc"/>
        <w:shd w:val="clear" w:color="auto" w:fill="FFFFFF"/>
        <w:textAlignment w:val="baseline"/>
        <w:rPr>
          <w:rFonts w:ascii="inherit" w:hAnsi="inherit"/>
          <w:color w:val="161616"/>
          <w:shd w:val="clear" w:color="auto" w:fill="FFFFFF"/>
        </w:rPr>
      </w:pPr>
      <w:r>
        <w:rPr>
          <w:rFonts w:ascii="inherit" w:hAnsi="inherit"/>
          <w:color w:val="161616"/>
          <w:shd w:val="clear" w:color="auto" w:fill="FFFFFF"/>
        </w:rPr>
        <w:t>A secondary language consists of textual data for all licensed programs supported for a national language version.</w:t>
      </w:r>
    </w:p>
    <w:p w14:paraId="2E398092" w14:textId="77777777" w:rsidR="0089375F" w:rsidRDefault="0089375F" w:rsidP="0089375F">
      <w:pPr>
        <w:pStyle w:val="NormalWeb"/>
        <w:shd w:val="clear" w:color="auto" w:fill="FFFFFF"/>
        <w:textAlignment w:val="baseline"/>
        <w:rPr>
          <w:rFonts w:ascii="inherit" w:hAnsi="inherit"/>
          <w:color w:val="161616"/>
          <w:shd w:val="clear" w:color="auto" w:fill="FFFFFF"/>
        </w:rPr>
      </w:pPr>
      <w:r>
        <w:rPr>
          <w:rFonts w:ascii="inherit" w:hAnsi="inherit"/>
          <w:color w:val="161616"/>
          <w:shd w:val="clear" w:color="auto" w:fill="FFFFFF"/>
        </w:rPr>
        <w:t>When you install a secondary language, the textual data for licensed programs installed on your system is copied into the secondary language library. See the chapter called "Installing a Secondary Language" in the Software Installation PDF for instructions on installing secondary languages.</w:t>
      </w:r>
    </w:p>
    <w:p w14:paraId="6F062C57" w14:textId="77777777" w:rsidR="0089375F" w:rsidRDefault="0089375F" w:rsidP="0089375F">
      <w:pPr>
        <w:pStyle w:val="NormalWeb"/>
        <w:shd w:val="clear" w:color="auto" w:fill="FFFFFF"/>
        <w:textAlignment w:val="baseline"/>
        <w:rPr>
          <w:rFonts w:ascii="inherit" w:hAnsi="inherit"/>
          <w:color w:val="161616"/>
          <w:shd w:val="clear" w:color="auto" w:fill="FFFFFF"/>
        </w:rPr>
      </w:pPr>
      <w:r>
        <w:rPr>
          <w:rFonts w:ascii="inherit" w:hAnsi="inherit"/>
          <w:color w:val="161616"/>
          <w:shd w:val="clear" w:color="auto" w:fill="FFFFFF"/>
        </w:rPr>
        <w:t>The program code is not included in the secondary language version.</w:t>
      </w:r>
    </w:p>
    <w:p w14:paraId="5ADFF47F" w14:textId="77777777" w:rsidR="0089375F" w:rsidRDefault="0089375F" w:rsidP="0089375F">
      <w:pPr>
        <w:pStyle w:val="Heading2"/>
        <w:shd w:val="clear" w:color="auto" w:fill="FFFFFF"/>
        <w:spacing w:before="0" w:after="0"/>
        <w:textAlignment w:val="baseline"/>
        <w:rPr>
          <w:rFonts w:ascii="inherit" w:hAnsi="inherit"/>
          <w:color w:val="161616"/>
          <w:shd w:val="clear" w:color="auto" w:fill="FFFFFF"/>
        </w:rPr>
      </w:pPr>
      <w:bookmarkStart w:id="9888" w:name="_Toc90134223"/>
      <w:bookmarkStart w:id="9889" w:name="_Toc90134720"/>
      <w:bookmarkStart w:id="9890" w:name="_Toc90134993"/>
      <w:bookmarkStart w:id="9891" w:name="_Toc90135713"/>
      <w:bookmarkStart w:id="9892" w:name="_Toc90137524"/>
      <w:bookmarkStart w:id="9893" w:name="_Toc90137848"/>
      <w:bookmarkStart w:id="9894" w:name="_Toc90138119"/>
      <w:bookmarkStart w:id="9895" w:name="_Toc90138390"/>
      <w:bookmarkStart w:id="9896" w:name="_Toc90305390"/>
      <w:bookmarkStart w:id="9897" w:name="_Toc98417778"/>
      <w:r>
        <w:rPr>
          <w:rFonts w:ascii="inherit" w:hAnsi="inherit"/>
          <w:b/>
          <w:bCs/>
          <w:color w:val="161616"/>
          <w:shd w:val="clear" w:color="auto" w:fill="FFFFFF"/>
        </w:rPr>
        <w:t>Secondary language environments</w:t>
      </w:r>
      <w:bookmarkEnd w:id="9888"/>
      <w:bookmarkEnd w:id="9889"/>
      <w:bookmarkEnd w:id="9890"/>
      <w:bookmarkEnd w:id="9891"/>
      <w:bookmarkEnd w:id="9892"/>
      <w:bookmarkEnd w:id="9893"/>
      <w:bookmarkEnd w:id="9894"/>
      <w:bookmarkEnd w:id="9895"/>
      <w:bookmarkEnd w:id="9896"/>
      <w:bookmarkEnd w:id="9897"/>
    </w:p>
    <w:p w14:paraId="5CB3A5BE" w14:textId="77777777" w:rsidR="0089375F" w:rsidRDefault="0089375F" w:rsidP="0089375F">
      <w:pPr>
        <w:pStyle w:val="NormalWeb"/>
        <w:shd w:val="clear" w:color="auto" w:fill="FFFFFF"/>
        <w:textAlignment w:val="baseline"/>
        <w:rPr>
          <w:rFonts w:ascii="inherit" w:hAnsi="inherit"/>
          <w:color w:val="161616"/>
          <w:shd w:val="clear" w:color="auto" w:fill="FFFFFF"/>
        </w:rPr>
      </w:pPr>
      <w:r>
        <w:rPr>
          <w:rFonts w:ascii="inherit" w:hAnsi="inherit"/>
          <w:color w:val="161616"/>
          <w:shd w:val="clear" w:color="auto" w:fill="FFFFFF"/>
        </w:rPr>
        <w:t>Some multilingual environments have more than one national language version installed. To have a single system support multiple languages, you must have the associated hardware installed. You must also have sufficient disk storage space available to contain all of the system and application textual data for the secondary languages. The amount of disk storage space that is required varies by language and application, but it is typically somewhere in the range of 50 to 300 MB.</w:t>
      </w:r>
    </w:p>
    <w:p w14:paraId="72EA62A8" w14:textId="77777777" w:rsidR="0089375F" w:rsidRDefault="0089375F" w:rsidP="0089375F">
      <w:pPr>
        <w:pStyle w:val="NormalWeb"/>
        <w:shd w:val="clear" w:color="auto" w:fill="FFFFFF"/>
        <w:textAlignment w:val="baseline"/>
        <w:rPr>
          <w:rFonts w:ascii="inherit" w:hAnsi="inherit"/>
          <w:color w:val="161616"/>
          <w:shd w:val="clear" w:color="auto" w:fill="FFFFFF"/>
        </w:rPr>
      </w:pPr>
      <w:r>
        <w:rPr>
          <w:rFonts w:ascii="inherit" w:hAnsi="inherit"/>
          <w:color w:val="161616"/>
          <w:shd w:val="clear" w:color="auto" w:fill="FFFFFF"/>
        </w:rPr>
        <w:t>The languages currently supported on </w:t>
      </w:r>
      <w:r>
        <w:rPr>
          <w:rStyle w:val="keyword"/>
          <w:rFonts w:ascii="inherit" w:hAnsi="inherit"/>
          <w:color w:val="161616"/>
          <w:bdr w:val="none" w:sz="0" w:space="0" w:color="auto" w:frame="1"/>
          <w:shd w:val="clear" w:color="auto" w:fill="FFFFFF"/>
        </w:rPr>
        <w:t>IBM i</w:t>
      </w:r>
      <w:r>
        <w:rPr>
          <w:rFonts w:ascii="inherit" w:hAnsi="inherit"/>
          <w:color w:val="161616"/>
          <w:shd w:val="clear" w:color="auto" w:fill="FFFFFF"/>
        </w:rPr>
        <w:t> as either primary or secondary languages can be found in National Language Version (NLV) feature codes. Listed are the national language versions, their feature codes, and the program libraries from which they are available.</w:t>
      </w:r>
    </w:p>
    <w:p w14:paraId="24D7B1CE" w14:textId="77777777" w:rsidR="0089375F" w:rsidRDefault="0089375F" w:rsidP="0089375F">
      <w:pPr>
        <w:pStyle w:val="NormalWeb"/>
        <w:shd w:val="clear" w:color="auto" w:fill="FFFFFF"/>
        <w:textAlignment w:val="baseline"/>
        <w:rPr>
          <w:rFonts w:ascii="inherit" w:hAnsi="inherit"/>
          <w:color w:val="161616"/>
          <w:shd w:val="clear" w:color="auto" w:fill="FFFFFF"/>
        </w:rPr>
      </w:pPr>
      <w:r>
        <w:rPr>
          <w:rFonts w:ascii="inherit" w:hAnsi="inherit"/>
          <w:color w:val="161616"/>
          <w:shd w:val="clear" w:color="auto" w:fill="FFFFFF"/>
        </w:rPr>
        <w:lastRenderedPageBreak/>
        <w:t>Each of the national language versions available from the program library (primary or secondary) include cultural- and language-dependent system values for that particular language. Date format, date and time separators, code page and character set, and keyboard types are examples. The system values are initially set to the cultural values of the primary language. By setting up a subsystem, however, you can ensure that the cultural values for the secondary languages are set properly for users of the secondary languages.</w:t>
      </w:r>
    </w:p>
    <w:p w14:paraId="01CCFF89" w14:textId="77777777" w:rsidR="0089375F" w:rsidRDefault="0089375F" w:rsidP="0089375F">
      <w:pPr>
        <w:pStyle w:val="NormalWeb"/>
        <w:shd w:val="clear" w:color="auto" w:fill="FFFFFF"/>
        <w:textAlignment w:val="baseline"/>
        <w:rPr>
          <w:rFonts w:ascii="inherit" w:hAnsi="inherit"/>
          <w:color w:val="161616"/>
          <w:shd w:val="clear" w:color="auto" w:fill="FFFFFF"/>
        </w:rPr>
      </w:pPr>
      <w:r>
        <w:rPr>
          <w:rFonts w:ascii="inherit" w:hAnsi="inherit"/>
          <w:color w:val="161616"/>
          <w:shd w:val="clear" w:color="auto" w:fill="FFFFFF"/>
        </w:rPr>
        <w:t>Applications can use language values that are available in message CPX8416, in file QCPFMSG, accessed using the library list. Message CPX8416 gives the correct values for the primary or secondary language, depending on the library list.</w:t>
      </w:r>
    </w:p>
    <w:p w14:paraId="3073DA20" w14:textId="77777777" w:rsidR="0089375F" w:rsidRDefault="0089375F" w:rsidP="0089375F">
      <w:pPr>
        <w:pStyle w:val="NormalWeb"/>
        <w:shd w:val="clear" w:color="auto" w:fill="FFFFFF"/>
        <w:textAlignment w:val="baseline"/>
        <w:rPr>
          <w:rFonts w:ascii="inherit" w:hAnsi="inherit"/>
          <w:color w:val="161616"/>
          <w:shd w:val="clear" w:color="auto" w:fill="FFFFFF"/>
        </w:rPr>
      </w:pPr>
      <w:r>
        <w:rPr>
          <w:rFonts w:ascii="inherit" w:hAnsi="inherit"/>
          <w:color w:val="161616"/>
          <w:shd w:val="clear" w:color="auto" w:fill="FFFFFF"/>
        </w:rPr>
        <w:t>Except for logical partitioning (LPAR), when you use a multilingual environment, the primary language version and any secondary languages must be at the same release level. You must also order and install the correct devices (workstation controllers, display stations, and printers) to support your languages.</w:t>
      </w:r>
    </w:p>
    <w:p w14:paraId="6783CFAC" w14:textId="77777777" w:rsidR="0089375F" w:rsidRDefault="00F52794" w:rsidP="0089375F">
      <w:pPr>
        <w:pStyle w:val="ulchildlink"/>
        <w:numPr>
          <w:ilvl w:val="0"/>
          <w:numId w:val="65"/>
        </w:numPr>
        <w:shd w:val="clear" w:color="auto" w:fill="FFFFFF"/>
        <w:textAlignment w:val="baseline"/>
        <w:rPr>
          <w:rFonts w:ascii="inherit" w:hAnsi="inherit"/>
          <w:color w:val="161616"/>
          <w:shd w:val="clear" w:color="auto" w:fill="FFFFFF"/>
        </w:rPr>
      </w:pPr>
      <w:hyperlink r:id="rId138" w:history="1">
        <w:r w:rsidR="0089375F">
          <w:rPr>
            <w:rStyle w:val="Hyperlink"/>
            <w:rFonts w:ascii="inherit" w:hAnsi="inherit"/>
            <w:b/>
            <w:bCs/>
            <w:color w:val="0F62FE"/>
            <w:bdr w:val="none" w:sz="0" w:space="0" w:color="auto" w:frame="1"/>
            <w:shd w:val="clear" w:color="auto" w:fill="FFFFFF"/>
          </w:rPr>
          <w:t>Enabling the secondary language</w:t>
        </w:r>
      </w:hyperlink>
      <w:r w:rsidR="0089375F">
        <w:rPr>
          <w:rFonts w:ascii="inherit" w:hAnsi="inherit"/>
          <w:color w:val="161616"/>
          <w:shd w:val="clear" w:color="auto" w:fill="FFFFFF"/>
        </w:rPr>
        <w:br/>
      </w:r>
      <w:r w:rsidR="0089375F">
        <w:rPr>
          <w:rStyle w:val="ph"/>
          <w:rFonts w:ascii="inherit" w:hAnsi="inherit"/>
          <w:color w:val="161616"/>
          <w:bdr w:val="none" w:sz="0" w:space="0" w:color="auto" w:frame="1"/>
          <w:shd w:val="clear" w:color="auto" w:fill="FFFFFF"/>
        </w:rPr>
        <w:t>You must ensure that secondary languages can be used after they have been installed on the system.</w:t>
      </w:r>
    </w:p>
    <w:p w14:paraId="46C2E65B" w14:textId="77777777" w:rsidR="0089375F" w:rsidRDefault="00F52794" w:rsidP="0089375F">
      <w:pPr>
        <w:pStyle w:val="ulchildlink"/>
        <w:numPr>
          <w:ilvl w:val="0"/>
          <w:numId w:val="65"/>
        </w:numPr>
        <w:shd w:val="clear" w:color="auto" w:fill="FFFFFF"/>
        <w:textAlignment w:val="baseline"/>
        <w:rPr>
          <w:rFonts w:ascii="inherit" w:hAnsi="inherit"/>
          <w:color w:val="161616"/>
          <w:shd w:val="clear" w:color="auto" w:fill="FFFFFF"/>
        </w:rPr>
      </w:pPr>
      <w:hyperlink r:id="rId139" w:history="1">
        <w:r w:rsidR="0089375F">
          <w:rPr>
            <w:rStyle w:val="Hyperlink"/>
            <w:rFonts w:ascii="inherit" w:hAnsi="inherit"/>
            <w:b/>
            <w:bCs/>
            <w:color w:val="0F62FE"/>
            <w:bdr w:val="none" w:sz="0" w:space="0" w:color="auto" w:frame="1"/>
            <w:shd w:val="clear" w:color="auto" w:fill="FFFFFF"/>
          </w:rPr>
          <w:t>Multilingual support</w:t>
        </w:r>
      </w:hyperlink>
      <w:r w:rsidR="0089375F">
        <w:rPr>
          <w:rFonts w:ascii="inherit" w:hAnsi="inherit"/>
          <w:color w:val="161616"/>
          <w:shd w:val="clear" w:color="auto" w:fill="FFFFFF"/>
        </w:rPr>
        <w:br/>
        <w:t>Multilingual support on the </w:t>
      </w:r>
      <w:r w:rsidR="0089375F">
        <w:rPr>
          <w:rStyle w:val="keyword"/>
          <w:rFonts w:ascii="inherit" w:hAnsi="inherit"/>
          <w:color w:val="161616"/>
          <w:bdr w:val="none" w:sz="0" w:space="0" w:color="auto" w:frame="1"/>
          <w:shd w:val="clear" w:color="auto" w:fill="FFFFFF"/>
        </w:rPr>
        <w:t>IBM i</w:t>
      </w:r>
      <w:r w:rsidR="0089375F">
        <w:rPr>
          <w:rFonts w:ascii="inherit" w:hAnsi="inherit"/>
          <w:color w:val="161616"/>
          <w:shd w:val="clear" w:color="auto" w:fill="FFFFFF"/>
        </w:rPr>
        <w:t> operating system is the support that includes more than one language on one system.</w:t>
      </w:r>
    </w:p>
    <w:p w14:paraId="3E0C07FA" w14:textId="77777777" w:rsidR="0089375F" w:rsidRDefault="0089375F" w:rsidP="0089375F">
      <w:pPr>
        <w:pBdr>
          <w:bottom w:val="double" w:sz="6" w:space="1" w:color="auto"/>
        </w:pBdr>
        <w:shd w:val="clear" w:color="auto" w:fill="FFFFFF"/>
        <w:spacing w:after="100" w:afterAutospacing="1"/>
        <w:textAlignment w:val="baseline"/>
        <w:outlineLvl w:val="0"/>
        <w:rPr>
          <w:rFonts w:ascii="inherit" w:hAnsi="inherit"/>
          <w:b/>
          <w:bCs/>
          <w:color w:val="161616"/>
          <w:kern w:val="36"/>
          <w:sz w:val="32"/>
          <w:szCs w:val="32"/>
          <w:shd w:val="clear" w:color="auto" w:fill="FFFFFF"/>
        </w:rPr>
      </w:pPr>
    </w:p>
    <w:p w14:paraId="6E9AD045" w14:textId="77777777" w:rsidR="0089375F" w:rsidRDefault="00F52794" w:rsidP="0089375F">
      <w:pPr>
        <w:pStyle w:val="Heading1"/>
        <w:shd w:val="clear" w:color="auto" w:fill="FFFFFF"/>
        <w:spacing w:before="0"/>
        <w:textAlignment w:val="baseline"/>
        <w:rPr>
          <w:rFonts w:ascii="IBM Plex Sans" w:hAnsi="IBM Plex Sans" w:cs="Times New Roman"/>
          <w:b/>
          <w:bCs/>
          <w:color w:val="161616"/>
          <w:kern w:val="36"/>
          <w:sz w:val="48"/>
          <w:szCs w:val="48"/>
          <w:shd w:val="clear" w:color="auto" w:fill="FFFFFF"/>
        </w:rPr>
      </w:pPr>
      <w:hyperlink r:id="rId140" w:history="1">
        <w:bookmarkStart w:id="9898" w:name="_Toc90134224"/>
        <w:bookmarkStart w:id="9899" w:name="_Toc90134721"/>
        <w:bookmarkStart w:id="9900" w:name="_Toc90134994"/>
        <w:bookmarkStart w:id="9901" w:name="_Toc90135714"/>
        <w:bookmarkStart w:id="9902" w:name="_Toc90137525"/>
        <w:bookmarkStart w:id="9903" w:name="_Toc90137849"/>
        <w:bookmarkStart w:id="9904" w:name="_Toc90138120"/>
        <w:bookmarkStart w:id="9905" w:name="_Toc90138391"/>
        <w:bookmarkStart w:id="9906" w:name="_Toc90305391"/>
        <w:bookmarkStart w:id="9907" w:name="_Toc98417779"/>
        <w:r w:rsidR="0089375F">
          <w:rPr>
            <w:rStyle w:val="Hyperlink"/>
            <w:shd w:val="clear" w:color="auto" w:fill="FFFFFF"/>
          </w:rPr>
          <w:t>National language version feature codes - IBM Documentation</w:t>
        </w:r>
        <w:bookmarkEnd w:id="9898"/>
        <w:bookmarkEnd w:id="9899"/>
        <w:bookmarkEnd w:id="9900"/>
        <w:bookmarkEnd w:id="9901"/>
        <w:bookmarkEnd w:id="9902"/>
        <w:bookmarkEnd w:id="9903"/>
        <w:bookmarkEnd w:id="9904"/>
        <w:bookmarkEnd w:id="9905"/>
        <w:bookmarkEnd w:id="9906"/>
        <w:bookmarkEnd w:id="9907"/>
      </w:hyperlink>
    </w:p>
    <w:p w14:paraId="4434C7B9" w14:textId="77777777" w:rsidR="0089375F" w:rsidRDefault="0089375F" w:rsidP="0089375F">
      <w:pPr>
        <w:pStyle w:val="shortdesc"/>
        <w:shd w:val="clear" w:color="auto" w:fill="FFFFFF"/>
        <w:textAlignment w:val="baseline"/>
        <w:rPr>
          <w:rFonts w:ascii="inherit" w:hAnsi="inherit"/>
          <w:color w:val="161616"/>
          <w:shd w:val="clear" w:color="auto" w:fill="FFFFFF"/>
        </w:rPr>
      </w:pPr>
      <w:r>
        <w:rPr>
          <w:rFonts w:ascii="inherit" w:hAnsi="inherit"/>
          <w:color w:val="161616"/>
          <w:shd w:val="clear" w:color="auto" w:fill="FFFFFF"/>
        </w:rPr>
        <w:t>This table lists the available national language version feature codes on the </w:t>
      </w:r>
      <w:r>
        <w:rPr>
          <w:rStyle w:val="keyword"/>
          <w:rFonts w:ascii="inherit" w:hAnsi="inherit"/>
          <w:color w:val="161616"/>
          <w:bdr w:val="none" w:sz="0" w:space="0" w:color="auto" w:frame="1"/>
          <w:shd w:val="clear" w:color="auto" w:fill="FFFFFF"/>
        </w:rPr>
        <w:t>IBM® i</w:t>
      </w:r>
      <w:r>
        <w:rPr>
          <w:rFonts w:ascii="inherit" w:hAnsi="inherit"/>
          <w:color w:val="161616"/>
          <w:shd w:val="clear" w:color="auto" w:fill="FFFFFF"/>
        </w:rPr>
        <w:t> operating system. When you order an </w:t>
      </w:r>
      <w:r>
        <w:rPr>
          <w:rStyle w:val="keyword"/>
          <w:rFonts w:ascii="inherit" w:hAnsi="inherit"/>
          <w:color w:val="161616"/>
          <w:bdr w:val="none" w:sz="0" w:space="0" w:color="auto" w:frame="1"/>
          <w:shd w:val="clear" w:color="auto" w:fill="FFFFFF"/>
        </w:rPr>
        <w:t>IBM i</w:t>
      </w:r>
      <w:r>
        <w:rPr>
          <w:rFonts w:ascii="inherit" w:hAnsi="inherit"/>
          <w:color w:val="161616"/>
          <w:shd w:val="clear" w:color="auto" w:fill="FFFFFF"/>
        </w:rPr>
        <w:t> licensed program, you identify the national language version you want by specifying a language feature code.</w:t>
      </w:r>
    </w:p>
    <w:tbl>
      <w:tblPr>
        <w:tblW w:w="16200" w:type="dxa"/>
        <w:tblCellMar>
          <w:left w:w="0" w:type="dxa"/>
          <w:right w:w="0" w:type="dxa"/>
        </w:tblCellMar>
        <w:tblLook w:val="04A0" w:firstRow="1" w:lastRow="0" w:firstColumn="1" w:lastColumn="0" w:noHBand="0" w:noVBand="1"/>
        <w:tblDescription w:val=""/>
      </w:tblPr>
      <w:tblGrid>
        <w:gridCol w:w="1825"/>
        <w:gridCol w:w="1601"/>
        <w:gridCol w:w="12774"/>
      </w:tblGrid>
      <w:tr w:rsidR="0089375F" w14:paraId="3BC8532A" w14:textId="77777777" w:rsidTr="0089375F">
        <w:trPr>
          <w:tblHeader/>
        </w:trPr>
        <w:tc>
          <w:tcPr>
            <w:tcW w:w="0" w:type="auto"/>
            <w:shd w:val="clear" w:color="auto" w:fill="E0E0E0"/>
            <w:vAlign w:val="center"/>
            <w:hideMark/>
          </w:tcPr>
          <w:p w14:paraId="37DEEA56" w14:textId="77777777" w:rsidR="0089375F" w:rsidRDefault="0089375F">
            <w:pPr>
              <w:textAlignment w:val="baseline"/>
              <w:rPr>
                <w:rFonts w:ascii="inherit" w:hAnsi="inherit"/>
                <w:b/>
                <w:bCs/>
                <w:color w:val="161616"/>
              </w:rPr>
            </w:pPr>
            <w:r>
              <w:rPr>
                <w:rFonts w:ascii="inherit" w:hAnsi="inherit"/>
                <w:b/>
                <w:bCs/>
                <w:color w:val="161616"/>
              </w:rPr>
              <w:t>National language version</w:t>
            </w:r>
          </w:p>
        </w:tc>
        <w:tc>
          <w:tcPr>
            <w:tcW w:w="0" w:type="auto"/>
            <w:shd w:val="clear" w:color="auto" w:fill="E0E0E0"/>
            <w:vAlign w:val="center"/>
            <w:hideMark/>
          </w:tcPr>
          <w:p w14:paraId="7DD0AED1" w14:textId="77777777" w:rsidR="0089375F" w:rsidRDefault="0089375F">
            <w:pPr>
              <w:textAlignment w:val="baseline"/>
              <w:rPr>
                <w:rFonts w:ascii="inherit" w:hAnsi="inherit"/>
                <w:b/>
                <w:bCs/>
                <w:color w:val="161616"/>
              </w:rPr>
            </w:pPr>
            <w:r>
              <w:rPr>
                <w:rFonts w:ascii="inherit" w:hAnsi="inherit"/>
                <w:b/>
                <w:bCs/>
                <w:color w:val="161616"/>
              </w:rPr>
              <w:t>Primary language feature code</w:t>
            </w:r>
          </w:p>
        </w:tc>
        <w:tc>
          <w:tcPr>
            <w:tcW w:w="16200" w:type="dxa"/>
            <w:shd w:val="clear" w:color="auto" w:fill="F4F4F4"/>
            <w:vAlign w:val="center"/>
            <w:hideMark/>
          </w:tcPr>
          <w:p w14:paraId="49CF965D" w14:textId="77777777" w:rsidR="0089375F" w:rsidRDefault="0089375F">
            <w:pPr>
              <w:textAlignment w:val="baseline"/>
              <w:rPr>
                <w:rFonts w:ascii="inherit" w:hAnsi="inherit"/>
                <w:b/>
                <w:bCs/>
                <w:color w:val="161616"/>
              </w:rPr>
            </w:pPr>
            <w:r>
              <w:rPr>
                <w:rFonts w:ascii="inherit" w:hAnsi="inherit"/>
                <w:b/>
                <w:bCs/>
                <w:color w:val="161616"/>
              </w:rPr>
              <w:t>Secondary language feature code</w:t>
            </w:r>
          </w:p>
        </w:tc>
      </w:tr>
      <w:tr w:rsidR="0089375F" w14:paraId="4469B726"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0F2B42E2" w14:textId="77777777" w:rsidR="0089375F" w:rsidRDefault="0089375F">
            <w:pPr>
              <w:rPr>
                <w:rFonts w:ascii="inherit" w:hAnsi="inherit"/>
                <w:color w:val="525252"/>
              </w:rPr>
            </w:pPr>
            <w:r>
              <w:rPr>
                <w:rFonts w:ascii="inherit" w:hAnsi="inherit"/>
                <w:color w:val="525252"/>
              </w:rPr>
              <w:t>Albanian</w:t>
            </w:r>
          </w:p>
        </w:tc>
        <w:tc>
          <w:tcPr>
            <w:tcW w:w="0" w:type="auto"/>
            <w:tcBorders>
              <w:top w:val="single" w:sz="6" w:space="0" w:color="F4F4F4"/>
              <w:left w:val="nil"/>
              <w:bottom w:val="single" w:sz="6" w:space="0" w:color="E0E0E0"/>
              <w:right w:val="nil"/>
            </w:tcBorders>
            <w:shd w:val="clear" w:color="auto" w:fill="F4F4F4"/>
            <w:vAlign w:val="center"/>
            <w:hideMark/>
          </w:tcPr>
          <w:p w14:paraId="09B19CAA" w14:textId="77777777" w:rsidR="0089375F" w:rsidRDefault="0089375F">
            <w:pPr>
              <w:rPr>
                <w:rFonts w:ascii="inherit" w:hAnsi="inherit"/>
                <w:color w:val="525252"/>
              </w:rPr>
            </w:pPr>
            <w:r>
              <w:rPr>
                <w:rFonts w:ascii="inherit" w:hAnsi="inherit"/>
                <w:color w:val="525252"/>
              </w:rPr>
              <w:t>2995</w:t>
            </w:r>
          </w:p>
        </w:tc>
        <w:tc>
          <w:tcPr>
            <w:tcW w:w="0" w:type="auto"/>
            <w:tcBorders>
              <w:top w:val="single" w:sz="6" w:space="0" w:color="F4F4F4"/>
              <w:left w:val="nil"/>
              <w:bottom w:val="single" w:sz="6" w:space="0" w:color="E0E0E0"/>
              <w:right w:val="nil"/>
            </w:tcBorders>
            <w:shd w:val="clear" w:color="auto" w:fill="F4F4F4"/>
            <w:vAlign w:val="center"/>
            <w:hideMark/>
          </w:tcPr>
          <w:p w14:paraId="7DD3E0F3" w14:textId="77777777" w:rsidR="0089375F" w:rsidRDefault="0089375F">
            <w:pPr>
              <w:rPr>
                <w:rFonts w:ascii="inherit" w:hAnsi="inherit"/>
                <w:color w:val="525252"/>
              </w:rPr>
            </w:pPr>
            <w:r>
              <w:rPr>
                <w:rFonts w:ascii="inherit" w:hAnsi="inherit"/>
                <w:color w:val="525252"/>
              </w:rPr>
              <w:t>5595</w:t>
            </w:r>
          </w:p>
        </w:tc>
      </w:tr>
      <w:tr w:rsidR="0089375F" w14:paraId="753D5D31"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26A403CC" w14:textId="77777777" w:rsidR="0089375F" w:rsidRDefault="0089375F">
            <w:pPr>
              <w:rPr>
                <w:rFonts w:ascii="inherit" w:hAnsi="inherit"/>
                <w:color w:val="525252"/>
              </w:rPr>
            </w:pPr>
            <w:r>
              <w:rPr>
                <w:rFonts w:ascii="inherit" w:hAnsi="inherit"/>
                <w:color w:val="525252"/>
              </w:rPr>
              <w:t>Arabic</w:t>
            </w:r>
          </w:p>
        </w:tc>
        <w:tc>
          <w:tcPr>
            <w:tcW w:w="0" w:type="auto"/>
            <w:tcBorders>
              <w:top w:val="single" w:sz="6" w:space="0" w:color="F4F4F4"/>
              <w:left w:val="nil"/>
              <w:bottom w:val="single" w:sz="6" w:space="0" w:color="E0E0E0"/>
              <w:right w:val="nil"/>
            </w:tcBorders>
            <w:shd w:val="clear" w:color="auto" w:fill="F4F4F4"/>
            <w:vAlign w:val="center"/>
            <w:hideMark/>
          </w:tcPr>
          <w:p w14:paraId="7D327E86" w14:textId="77777777" w:rsidR="0089375F" w:rsidRDefault="0089375F">
            <w:pPr>
              <w:rPr>
                <w:rFonts w:ascii="inherit" w:hAnsi="inherit"/>
                <w:color w:val="525252"/>
              </w:rPr>
            </w:pPr>
            <w:r>
              <w:rPr>
                <w:rFonts w:ascii="inherit" w:hAnsi="inherit"/>
                <w:color w:val="525252"/>
              </w:rPr>
              <w:t>2954</w:t>
            </w:r>
          </w:p>
        </w:tc>
        <w:tc>
          <w:tcPr>
            <w:tcW w:w="0" w:type="auto"/>
            <w:tcBorders>
              <w:top w:val="single" w:sz="6" w:space="0" w:color="F4F4F4"/>
              <w:left w:val="nil"/>
              <w:bottom w:val="single" w:sz="6" w:space="0" w:color="E0E0E0"/>
              <w:right w:val="nil"/>
            </w:tcBorders>
            <w:shd w:val="clear" w:color="auto" w:fill="F4F4F4"/>
            <w:vAlign w:val="center"/>
            <w:hideMark/>
          </w:tcPr>
          <w:p w14:paraId="152CDD95" w14:textId="77777777" w:rsidR="0089375F" w:rsidRDefault="0089375F">
            <w:pPr>
              <w:rPr>
                <w:rFonts w:ascii="inherit" w:hAnsi="inherit"/>
                <w:color w:val="525252"/>
              </w:rPr>
            </w:pPr>
            <w:r>
              <w:rPr>
                <w:rFonts w:ascii="inherit" w:hAnsi="inherit"/>
                <w:color w:val="525252"/>
              </w:rPr>
              <w:t>5554</w:t>
            </w:r>
          </w:p>
        </w:tc>
      </w:tr>
      <w:tr w:rsidR="0089375F" w14:paraId="21CBA404"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4E2D0641" w14:textId="77777777" w:rsidR="0089375F" w:rsidRDefault="0089375F">
            <w:pPr>
              <w:rPr>
                <w:rFonts w:ascii="inherit" w:hAnsi="inherit"/>
                <w:color w:val="525252"/>
              </w:rPr>
            </w:pPr>
            <w:r>
              <w:rPr>
                <w:rFonts w:ascii="inherit" w:hAnsi="inherit"/>
                <w:color w:val="525252"/>
              </w:rPr>
              <w:t>Belgian Dutch</w:t>
            </w:r>
          </w:p>
        </w:tc>
        <w:tc>
          <w:tcPr>
            <w:tcW w:w="0" w:type="auto"/>
            <w:tcBorders>
              <w:top w:val="single" w:sz="6" w:space="0" w:color="F4F4F4"/>
              <w:left w:val="nil"/>
              <w:bottom w:val="single" w:sz="6" w:space="0" w:color="E0E0E0"/>
              <w:right w:val="nil"/>
            </w:tcBorders>
            <w:shd w:val="clear" w:color="auto" w:fill="F4F4F4"/>
            <w:vAlign w:val="center"/>
            <w:hideMark/>
          </w:tcPr>
          <w:p w14:paraId="3055C35B" w14:textId="77777777" w:rsidR="0089375F" w:rsidRDefault="0089375F">
            <w:pPr>
              <w:rPr>
                <w:rFonts w:ascii="inherit" w:hAnsi="inherit"/>
                <w:color w:val="525252"/>
              </w:rPr>
            </w:pPr>
            <w:r>
              <w:rPr>
                <w:rFonts w:ascii="inherit" w:hAnsi="inherit"/>
                <w:color w:val="525252"/>
              </w:rPr>
              <w:t>2963</w:t>
            </w:r>
          </w:p>
        </w:tc>
        <w:tc>
          <w:tcPr>
            <w:tcW w:w="0" w:type="auto"/>
            <w:tcBorders>
              <w:top w:val="single" w:sz="6" w:space="0" w:color="F4F4F4"/>
              <w:left w:val="nil"/>
              <w:bottom w:val="single" w:sz="6" w:space="0" w:color="E0E0E0"/>
              <w:right w:val="nil"/>
            </w:tcBorders>
            <w:shd w:val="clear" w:color="auto" w:fill="F4F4F4"/>
            <w:vAlign w:val="center"/>
            <w:hideMark/>
          </w:tcPr>
          <w:p w14:paraId="6534486F" w14:textId="77777777" w:rsidR="0089375F" w:rsidRDefault="0089375F">
            <w:pPr>
              <w:rPr>
                <w:rFonts w:ascii="inherit" w:hAnsi="inherit"/>
                <w:color w:val="525252"/>
              </w:rPr>
            </w:pPr>
            <w:r>
              <w:rPr>
                <w:rFonts w:ascii="inherit" w:hAnsi="inherit"/>
                <w:color w:val="525252"/>
              </w:rPr>
              <w:t>5563</w:t>
            </w:r>
          </w:p>
        </w:tc>
      </w:tr>
      <w:tr w:rsidR="0089375F" w14:paraId="23A08C40"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1C5FF131" w14:textId="77777777" w:rsidR="0089375F" w:rsidRDefault="0089375F">
            <w:pPr>
              <w:rPr>
                <w:rFonts w:ascii="inherit" w:hAnsi="inherit"/>
                <w:color w:val="525252"/>
              </w:rPr>
            </w:pPr>
            <w:r>
              <w:rPr>
                <w:rFonts w:ascii="inherit" w:hAnsi="inherit"/>
                <w:color w:val="525252"/>
              </w:rPr>
              <w:t>Belgian English</w:t>
            </w:r>
          </w:p>
        </w:tc>
        <w:tc>
          <w:tcPr>
            <w:tcW w:w="0" w:type="auto"/>
            <w:tcBorders>
              <w:top w:val="single" w:sz="6" w:space="0" w:color="F4F4F4"/>
              <w:left w:val="nil"/>
              <w:bottom w:val="single" w:sz="6" w:space="0" w:color="E0E0E0"/>
              <w:right w:val="nil"/>
            </w:tcBorders>
            <w:shd w:val="clear" w:color="auto" w:fill="F4F4F4"/>
            <w:vAlign w:val="center"/>
            <w:hideMark/>
          </w:tcPr>
          <w:p w14:paraId="27B4A012" w14:textId="77777777" w:rsidR="0089375F" w:rsidRDefault="0089375F">
            <w:pPr>
              <w:rPr>
                <w:rFonts w:ascii="inherit" w:hAnsi="inherit"/>
                <w:color w:val="525252"/>
              </w:rPr>
            </w:pPr>
            <w:r>
              <w:rPr>
                <w:rFonts w:ascii="inherit" w:hAnsi="inherit"/>
                <w:color w:val="525252"/>
              </w:rPr>
              <w:t>2909</w:t>
            </w:r>
          </w:p>
        </w:tc>
        <w:tc>
          <w:tcPr>
            <w:tcW w:w="0" w:type="auto"/>
            <w:tcBorders>
              <w:top w:val="single" w:sz="6" w:space="0" w:color="F4F4F4"/>
              <w:left w:val="nil"/>
              <w:bottom w:val="single" w:sz="6" w:space="0" w:color="E0E0E0"/>
              <w:right w:val="nil"/>
            </w:tcBorders>
            <w:shd w:val="clear" w:color="auto" w:fill="F4F4F4"/>
            <w:vAlign w:val="center"/>
            <w:hideMark/>
          </w:tcPr>
          <w:p w14:paraId="576DA004" w14:textId="77777777" w:rsidR="0089375F" w:rsidRDefault="0089375F">
            <w:pPr>
              <w:rPr>
                <w:rFonts w:ascii="inherit" w:hAnsi="inherit"/>
                <w:color w:val="525252"/>
              </w:rPr>
            </w:pPr>
            <w:r>
              <w:rPr>
                <w:rFonts w:ascii="inherit" w:hAnsi="inherit"/>
                <w:color w:val="525252"/>
              </w:rPr>
              <w:t>5509</w:t>
            </w:r>
          </w:p>
        </w:tc>
      </w:tr>
      <w:tr w:rsidR="0089375F" w14:paraId="7980A73D"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61314213" w14:textId="77777777" w:rsidR="0089375F" w:rsidRDefault="0089375F">
            <w:pPr>
              <w:rPr>
                <w:rFonts w:ascii="inherit" w:hAnsi="inherit"/>
                <w:color w:val="525252"/>
              </w:rPr>
            </w:pPr>
            <w:r>
              <w:rPr>
                <w:rFonts w:ascii="inherit" w:hAnsi="inherit"/>
                <w:color w:val="525252"/>
              </w:rPr>
              <w:t>Belgian French</w:t>
            </w:r>
          </w:p>
        </w:tc>
        <w:tc>
          <w:tcPr>
            <w:tcW w:w="0" w:type="auto"/>
            <w:tcBorders>
              <w:top w:val="single" w:sz="6" w:space="0" w:color="F4F4F4"/>
              <w:left w:val="nil"/>
              <w:bottom w:val="single" w:sz="6" w:space="0" w:color="E0E0E0"/>
              <w:right w:val="nil"/>
            </w:tcBorders>
            <w:shd w:val="clear" w:color="auto" w:fill="F4F4F4"/>
            <w:vAlign w:val="center"/>
            <w:hideMark/>
          </w:tcPr>
          <w:p w14:paraId="39C0B00A" w14:textId="77777777" w:rsidR="0089375F" w:rsidRDefault="0089375F">
            <w:pPr>
              <w:rPr>
                <w:rFonts w:ascii="inherit" w:hAnsi="inherit"/>
                <w:color w:val="525252"/>
              </w:rPr>
            </w:pPr>
            <w:r>
              <w:rPr>
                <w:rFonts w:ascii="inherit" w:hAnsi="inherit"/>
                <w:color w:val="525252"/>
              </w:rPr>
              <w:t>2966</w:t>
            </w:r>
          </w:p>
        </w:tc>
        <w:tc>
          <w:tcPr>
            <w:tcW w:w="0" w:type="auto"/>
            <w:tcBorders>
              <w:top w:val="single" w:sz="6" w:space="0" w:color="F4F4F4"/>
              <w:left w:val="nil"/>
              <w:bottom w:val="single" w:sz="6" w:space="0" w:color="E0E0E0"/>
              <w:right w:val="nil"/>
            </w:tcBorders>
            <w:shd w:val="clear" w:color="auto" w:fill="F4F4F4"/>
            <w:vAlign w:val="center"/>
            <w:hideMark/>
          </w:tcPr>
          <w:p w14:paraId="302E4102" w14:textId="77777777" w:rsidR="0089375F" w:rsidRDefault="0089375F">
            <w:pPr>
              <w:rPr>
                <w:rFonts w:ascii="inherit" w:hAnsi="inherit"/>
                <w:color w:val="525252"/>
              </w:rPr>
            </w:pPr>
            <w:r>
              <w:rPr>
                <w:rFonts w:ascii="inherit" w:hAnsi="inherit"/>
                <w:color w:val="525252"/>
              </w:rPr>
              <w:t>5566</w:t>
            </w:r>
          </w:p>
        </w:tc>
      </w:tr>
      <w:tr w:rsidR="0089375F" w14:paraId="2A454D99"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579CD43B" w14:textId="77777777" w:rsidR="0089375F" w:rsidRDefault="0089375F">
            <w:pPr>
              <w:rPr>
                <w:rFonts w:ascii="inherit" w:hAnsi="inherit"/>
                <w:color w:val="525252"/>
              </w:rPr>
            </w:pPr>
            <w:r>
              <w:rPr>
                <w:rFonts w:ascii="inherit" w:hAnsi="inherit"/>
                <w:color w:val="525252"/>
              </w:rPr>
              <w:t>Brazilian Portuguese</w:t>
            </w:r>
          </w:p>
        </w:tc>
        <w:tc>
          <w:tcPr>
            <w:tcW w:w="0" w:type="auto"/>
            <w:tcBorders>
              <w:top w:val="single" w:sz="6" w:space="0" w:color="F4F4F4"/>
              <w:left w:val="nil"/>
              <w:bottom w:val="single" w:sz="6" w:space="0" w:color="E0E0E0"/>
              <w:right w:val="nil"/>
            </w:tcBorders>
            <w:shd w:val="clear" w:color="auto" w:fill="F4F4F4"/>
            <w:vAlign w:val="center"/>
            <w:hideMark/>
          </w:tcPr>
          <w:p w14:paraId="3686CC0D" w14:textId="77777777" w:rsidR="0089375F" w:rsidRDefault="0089375F">
            <w:pPr>
              <w:rPr>
                <w:rFonts w:ascii="inherit" w:hAnsi="inherit"/>
                <w:color w:val="525252"/>
              </w:rPr>
            </w:pPr>
            <w:r>
              <w:rPr>
                <w:rFonts w:ascii="inherit" w:hAnsi="inherit"/>
                <w:color w:val="525252"/>
              </w:rPr>
              <w:t>2980</w:t>
            </w:r>
          </w:p>
        </w:tc>
        <w:tc>
          <w:tcPr>
            <w:tcW w:w="0" w:type="auto"/>
            <w:tcBorders>
              <w:top w:val="single" w:sz="6" w:space="0" w:color="F4F4F4"/>
              <w:left w:val="nil"/>
              <w:bottom w:val="single" w:sz="6" w:space="0" w:color="E0E0E0"/>
              <w:right w:val="nil"/>
            </w:tcBorders>
            <w:shd w:val="clear" w:color="auto" w:fill="F4F4F4"/>
            <w:vAlign w:val="center"/>
            <w:hideMark/>
          </w:tcPr>
          <w:p w14:paraId="6C4EE8C9" w14:textId="77777777" w:rsidR="0089375F" w:rsidRDefault="0089375F">
            <w:pPr>
              <w:rPr>
                <w:rFonts w:ascii="inherit" w:hAnsi="inherit"/>
                <w:color w:val="525252"/>
              </w:rPr>
            </w:pPr>
            <w:r>
              <w:rPr>
                <w:rFonts w:ascii="inherit" w:hAnsi="inherit"/>
                <w:color w:val="525252"/>
              </w:rPr>
              <w:t>5580</w:t>
            </w:r>
          </w:p>
        </w:tc>
      </w:tr>
      <w:tr w:rsidR="0089375F" w14:paraId="13921B3E"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3FBEB3AF" w14:textId="77777777" w:rsidR="0089375F" w:rsidRDefault="0089375F">
            <w:pPr>
              <w:rPr>
                <w:rFonts w:ascii="inherit" w:hAnsi="inherit"/>
                <w:color w:val="525252"/>
              </w:rPr>
            </w:pPr>
            <w:r>
              <w:rPr>
                <w:rFonts w:ascii="inherit" w:hAnsi="inherit"/>
                <w:color w:val="525252"/>
              </w:rPr>
              <w:t>Bulgarian</w:t>
            </w:r>
          </w:p>
        </w:tc>
        <w:tc>
          <w:tcPr>
            <w:tcW w:w="0" w:type="auto"/>
            <w:tcBorders>
              <w:top w:val="single" w:sz="6" w:space="0" w:color="F4F4F4"/>
              <w:left w:val="nil"/>
              <w:bottom w:val="single" w:sz="6" w:space="0" w:color="E0E0E0"/>
              <w:right w:val="nil"/>
            </w:tcBorders>
            <w:shd w:val="clear" w:color="auto" w:fill="F4F4F4"/>
            <w:vAlign w:val="center"/>
            <w:hideMark/>
          </w:tcPr>
          <w:p w14:paraId="120016E5" w14:textId="77777777" w:rsidR="0089375F" w:rsidRDefault="0089375F">
            <w:pPr>
              <w:rPr>
                <w:rFonts w:ascii="inherit" w:hAnsi="inherit"/>
                <w:color w:val="525252"/>
              </w:rPr>
            </w:pPr>
            <w:r>
              <w:rPr>
                <w:rFonts w:ascii="inherit" w:hAnsi="inherit"/>
                <w:color w:val="525252"/>
              </w:rPr>
              <w:t>2974</w:t>
            </w:r>
          </w:p>
        </w:tc>
        <w:tc>
          <w:tcPr>
            <w:tcW w:w="0" w:type="auto"/>
            <w:tcBorders>
              <w:top w:val="single" w:sz="6" w:space="0" w:color="F4F4F4"/>
              <w:left w:val="nil"/>
              <w:bottom w:val="single" w:sz="6" w:space="0" w:color="E0E0E0"/>
              <w:right w:val="nil"/>
            </w:tcBorders>
            <w:shd w:val="clear" w:color="auto" w:fill="F4F4F4"/>
            <w:vAlign w:val="center"/>
            <w:hideMark/>
          </w:tcPr>
          <w:p w14:paraId="287B0C42" w14:textId="77777777" w:rsidR="0089375F" w:rsidRDefault="0089375F">
            <w:pPr>
              <w:rPr>
                <w:rFonts w:ascii="inherit" w:hAnsi="inherit"/>
                <w:color w:val="525252"/>
              </w:rPr>
            </w:pPr>
            <w:r>
              <w:rPr>
                <w:rFonts w:ascii="inherit" w:hAnsi="inherit"/>
                <w:color w:val="525252"/>
              </w:rPr>
              <w:t>5574</w:t>
            </w:r>
          </w:p>
        </w:tc>
      </w:tr>
      <w:tr w:rsidR="0089375F" w14:paraId="1B8E7557"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672BD623" w14:textId="77777777" w:rsidR="0089375F" w:rsidRDefault="0089375F">
            <w:pPr>
              <w:rPr>
                <w:rFonts w:ascii="inherit" w:hAnsi="inherit"/>
                <w:color w:val="525252"/>
              </w:rPr>
            </w:pPr>
            <w:r>
              <w:rPr>
                <w:rFonts w:ascii="inherit" w:hAnsi="inherit"/>
                <w:color w:val="525252"/>
              </w:rPr>
              <w:lastRenderedPageBreak/>
              <w:t>Canadian French</w:t>
            </w:r>
          </w:p>
        </w:tc>
        <w:tc>
          <w:tcPr>
            <w:tcW w:w="0" w:type="auto"/>
            <w:tcBorders>
              <w:top w:val="single" w:sz="6" w:space="0" w:color="F4F4F4"/>
              <w:left w:val="nil"/>
              <w:bottom w:val="single" w:sz="6" w:space="0" w:color="E0E0E0"/>
              <w:right w:val="nil"/>
            </w:tcBorders>
            <w:shd w:val="clear" w:color="auto" w:fill="F4F4F4"/>
            <w:vAlign w:val="center"/>
            <w:hideMark/>
          </w:tcPr>
          <w:p w14:paraId="17C2FAE6" w14:textId="77777777" w:rsidR="0089375F" w:rsidRDefault="0089375F">
            <w:pPr>
              <w:rPr>
                <w:rFonts w:ascii="inherit" w:hAnsi="inherit"/>
                <w:color w:val="525252"/>
              </w:rPr>
            </w:pPr>
            <w:r>
              <w:rPr>
                <w:rFonts w:ascii="inherit" w:hAnsi="inherit"/>
                <w:color w:val="525252"/>
              </w:rPr>
              <w:t>2981</w:t>
            </w:r>
          </w:p>
        </w:tc>
        <w:tc>
          <w:tcPr>
            <w:tcW w:w="0" w:type="auto"/>
            <w:tcBorders>
              <w:top w:val="single" w:sz="6" w:space="0" w:color="F4F4F4"/>
              <w:left w:val="nil"/>
              <w:bottom w:val="single" w:sz="6" w:space="0" w:color="E0E0E0"/>
              <w:right w:val="nil"/>
            </w:tcBorders>
            <w:shd w:val="clear" w:color="auto" w:fill="F4F4F4"/>
            <w:vAlign w:val="center"/>
            <w:hideMark/>
          </w:tcPr>
          <w:p w14:paraId="2E1FF889" w14:textId="77777777" w:rsidR="0089375F" w:rsidRDefault="0089375F">
            <w:pPr>
              <w:rPr>
                <w:rFonts w:ascii="inherit" w:hAnsi="inherit"/>
                <w:color w:val="525252"/>
              </w:rPr>
            </w:pPr>
            <w:r>
              <w:rPr>
                <w:rFonts w:ascii="inherit" w:hAnsi="inherit"/>
                <w:color w:val="525252"/>
              </w:rPr>
              <w:t>5581</w:t>
            </w:r>
          </w:p>
        </w:tc>
      </w:tr>
      <w:tr w:rsidR="0089375F" w14:paraId="1A436707"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43384EB7" w14:textId="77777777" w:rsidR="0089375F" w:rsidRDefault="0089375F">
            <w:pPr>
              <w:rPr>
                <w:rFonts w:ascii="inherit" w:hAnsi="inherit"/>
                <w:color w:val="525252"/>
              </w:rPr>
            </w:pPr>
            <w:r>
              <w:rPr>
                <w:rFonts w:ascii="inherit" w:hAnsi="inherit"/>
                <w:color w:val="525252"/>
              </w:rPr>
              <w:t>Croatian</w:t>
            </w:r>
          </w:p>
        </w:tc>
        <w:tc>
          <w:tcPr>
            <w:tcW w:w="0" w:type="auto"/>
            <w:tcBorders>
              <w:top w:val="single" w:sz="6" w:space="0" w:color="F4F4F4"/>
              <w:left w:val="nil"/>
              <w:bottom w:val="single" w:sz="6" w:space="0" w:color="E0E0E0"/>
              <w:right w:val="nil"/>
            </w:tcBorders>
            <w:shd w:val="clear" w:color="auto" w:fill="F4F4F4"/>
            <w:vAlign w:val="center"/>
            <w:hideMark/>
          </w:tcPr>
          <w:p w14:paraId="6230A097" w14:textId="77777777" w:rsidR="0089375F" w:rsidRDefault="0089375F">
            <w:pPr>
              <w:rPr>
                <w:rFonts w:ascii="inherit" w:hAnsi="inherit"/>
                <w:color w:val="525252"/>
              </w:rPr>
            </w:pPr>
            <w:r>
              <w:rPr>
                <w:rFonts w:ascii="inherit" w:hAnsi="inherit"/>
                <w:color w:val="525252"/>
              </w:rPr>
              <w:t>2912</w:t>
            </w:r>
          </w:p>
        </w:tc>
        <w:tc>
          <w:tcPr>
            <w:tcW w:w="0" w:type="auto"/>
            <w:tcBorders>
              <w:top w:val="single" w:sz="6" w:space="0" w:color="F4F4F4"/>
              <w:left w:val="nil"/>
              <w:bottom w:val="single" w:sz="6" w:space="0" w:color="E0E0E0"/>
              <w:right w:val="nil"/>
            </w:tcBorders>
            <w:shd w:val="clear" w:color="auto" w:fill="F4F4F4"/>
            <w:vAlign w:val="center"/>
            <w:hideMark/>
          </w:tcPr>
          <w:p w14:paraId="7E8DA016" w14:textId="77777777" w:rsidR="0089375F" w:rsidRDefault="0089375F">
            <w:pPr>
              <w:rPr>
                <w:rFonts w:ascii="inherit" w:hAnsi="inherit"/>
                <w:color w:val="525252"/>
              </w:rPr>
            </w:pPr>
            <w:r>
              <w:rPr>
                <w:rFonts w:ascii="inherit" w:hAnsi="inherit"/>
                <w:color w:val="525252"/>
              </w:rPr>
              <w:t>5512</w:t>
            </w:r>
          </w:p>
        </w:tc>
      </w:tr>
      <w:tr w:rsidR="0089375F" w14:paraId="3E665577"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26D434E9" w14:textId="77777777" w:rsidR="0089375F" w:rsidRDefault="0089375F">
            <w:pPr>
              <w:rPr>
                <w:rFonts w:ascii="inherit" w:hAnsi="inherit"/>
                <w:color w:val="525252"/>
              </w:rPr>
            </w:pPr>
            <w:r>
              <w:rPr>
                <w:rFonts w:ascii="inherit" w:hAnsi="inherit"/>
                <w:color w:val="525252"/>
              </w:rPr>
              <w:t>Czech</w:t>
            </w:r>
          </w:p>
        </w:tc>
        <w:tc>
          <w:tcPr>
            <w:tcW w:w="0" w:type="auto"/>
            <w:tcBorders>
              <w:top w:val="single" w:sz="6" w:space="0" w:color="F4F4F4"/>
              <w:left w:val="nil"/>
              <w:bottom w:val="single" w:sz="6" w:space="0" w:color="E0E0E0"/>
              <w:right w:val="nil"/>
            </w:tcBorders>
            <w:shd w:val="clear" w:color="auto" w:fill="F4F4F4"/>
            <w:vAlign w:val="center"/>
            <w:hideMark/>
          </w:tcPr>
          <w:p w14:paraId="35FE9F6B" w14:textId="77777777" w:rsidR="0089375F" w:rsidRDefault="0089375F">
            <w:pPr>
              <w:rPr>
                <w:rFonts w:ascii="inherit" w:hAnsi="inherit"/>
                <w:color w:val="525252"/>
              </w:rPr>
            </w:pPr>
            <w:r>
              <w:rPr>
                <w:rFonts w:ascii="inherit" w:hAnsi="inherit"/>
                <w:color w:val="525252"/>
              </w:rPr>
              <w:t>2975</w:t>
            </w:r>
          </w:p>
        </w:tc>
        <w:tc>
          <w:tcPr>
            <w:tcW w:w="0" w:type="auto"/>
            <w:tcBorders>
              <w:top w:val="single" w:sz="6" w:space="0" w:color="F4F4F4"/>
              <w:left w:val="nil"/>
              <w:bottom w:val="single" w:sz="6" w:space="0" w:color="E0E0E0"/>
              <w:right w:val="nil"/>
            </w:tcBorders>
            <w:shd w:val="clear" w:color="auto" w:fill="F4F4F4"/>
            <w:vAlign w:val="center"/>
            <w:hideMark/>
          </w:tcPr>
          <w:p w14:paraId="04369E5F" w14:textId="77777777" w:rsidR="0089375F" w:rsidRDefault="0089375F">
            <w:pPr>
              <w:rPr>
                <w:rFonts w:ascii="inherit" w:hAnsi="inherit"/>
                <w:color w:val="525252"/>
              </w:rPr>
            </w:pPr>
            <w:r>
              <w:rPr>
                <w:rFonts w:ascii="inherit" w:hAnsi="inherit"/>
                <w:color w:val="525252"/>
              </w:rPr>
              <w:t>5575</w:t>
            </w:r>
          </w:p>
        </w:tc>
      </w:tr>
      <w:tr w:rsidR="0089375F" w14:paraId="0639297C"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76E97D7C" w14:textId="77777777" w:rsidR="0089375F" w:rsidRDefault="0089375F">
            <w:pPr>
              <w:rPr>
                <w:rFonts w:ascii="inherit" w:hAnsi="inherit"/>
                <w:color w:val="525252"/>
              </w:rPr>
            </w:pPr>
            <w:r>
              <w:rPr>
                <w:rFonts w:ascii="inherit" w:hAnsi="inherit"/>
                <w:color w:val="525252"/>
              </w:rPr>
              <w:t>Danish</w:t>
            </w:r>
          </w:p>
        </w:tc>
        <w:tc>
          <w:tcPr>
            <w:tcW w:w="0" w:type="auto"/>
            <w:tcBorders>
              <w:top w:val="single" w:sz="6" w:space="0" w:color="F4F4F4"/>
              <w:left w:val="nil"/>
              <w:bottom w:val="single" w:sz="6" w:space="0" w:color="E0E0E0"/>
              <w:right w:val="nil"/>
            </w:tcBorders>
            <w:shd w:val="clear" w:color="auto" w:fill="F4F4F4"/>
            <w:vAlign w:val="center"/>
            <w:hideMark/>
          </w:tcPr>
          <w:p w14:paraId="767FF448" w14:textId="77777777" w:rsidR="0089375F" w:rsidRDefault="0089375F">
            <w:pPr>
              <w:rPr>
                <w:rFonts w:ascii="inherit" w:hAnsi="inherit"/>
                <w:color w:val="525252"/>
              </w:rPr>
            </w:pPr>
            <w:r>
              <w:rPr>
                <w:rFonts w:ascii="inherit" w:hAnsi="inherit"/>
                <w:color w:val="525252"/>
              </w:rPr>
              <w:t>2926</w:t>
            </w:r>
          </w:p>
        </w:tc>
        <w:tc>
          <w:tcPr>
            <w:tcW w:w="0" w:type="auto"/>
            <w:tcBorders>
              <w:top w:val="single" w:sz="6" w:space="0" w:color="F4F4F4"/>
              <w:left w:val="nil"/>
              <w:bottom w:val="single" w:sz="6" w:space="0" w:color="E0E0E0"/>
              <w:right w:val="nil"/>
            </w:tcBorders>
            <w:shd w:val="clear" w:color="auto" w:fill="F4F4F4"/>
            <w:vAlign w:val="center"/>
            <w:hideMark/>
          </w:tcPr>
          <w:p w14:paraId="25CB6046" w14:textId="77777777" w:rsidR="0089375F" w:rsidRDefault="0089375F">
            <w:pPr>
              <w:rPr>
                <w:rFonts w:ascii="inherit" w:hAnsi="inherit"/>
                <w:color w:val="525252"/>
              </w:rPr>
            </w:pPr>
            <w:r>
              <w:rPr>
                <w:rFonts w:ascii="inherit" w:hAnsi="inherit"/>
                <w:color w:val="525252"/>
              </w:rPr>
              <w:t>5526</w:t>
            </w:r>
          </w:p>
        </w:tc>
      </w:tr>
      <w:tr w:rsidR="0089375F" w14:paraId="79CC6522" w14:textId="77777777" w:rsidTr="0089375F">
        <w:tc>
          <w:tcPr>
            <w:tcW w:w="0" w:type="auto"/>
            <w:tcBorders>
              <w:top w:val="single" w:sz="6" w:space="0" w:color="E5E5E5"/>
              <w:left w:val="nil"/>
              <w:bottom w:val="single" w:sz="6" w:space="0" w:color="E5E5E5"/>
              <w:right w:val="nil"/>
            </w:tcBorders>
            <w:shd w:val="clear" w:color="auto" w:fill="E5E5E5"/>
            <w:vAlign w:val="center"/>
            <w:hideMark/>
          </w:tcPr>
          <w:p w14:paraId="59F93B88" w14:textId="77777777" w:rsidR="0089375F" w:rsidRDefault="0089375F">
            <w:pPr>
              <w:rPr>
                <w:rFonts w:ascii="inherit" w:hAnsi="inherit"/>
                <w:color w:val="161616"/>
              </w:rPr>
            </w:pPr>
            <w:r>
              <w:rPr>
                <w:rFonts w:ascii="inherit" w:hAnsi="inherit"/>
                <w:color w:val="161616"/>
              </w:rPr>
              <w:t>Dutch Netherlands</w:t>
            </w:r>
          </w:p>
        </w:tc>
        <w:tc>
          <w:tcPr>
            <w:tcW w:w="0" w:type="auto"/>
            <w:tcBorders>
              <w:top w:val="single" w:sz="6" w:space="0" w:color="E5E5E5"/>
              <w:left w:val="nil"/>
              <w:bottom w:val="single" w:sz="6" w:space="0" w:color="E5E5E5"/>
              <w:right w:val="nil"/>
            </w:tcBorders>
            <w:shd w:val="clear" w:color="auto" w:fill="E5E5E5"/>
            <w:vAlign w:val="center"/>
            <w:hideMark/>
          </w:tcPr>
          <w:p w14:paraId="496DC72B" w14:textId="77777777" w:rsidR="0089375F" w:rsidRDefault="0089375F">
            <w:pPr>
              <w:rPr>
                <w:rFonts w:ascii="inherit" w:hAnsi="inherit"/>
                <w:color w:val="161616"/>
              </w:rPr>
            </w:pPr>
            <w:r>
              <w:rPr>
                <w:rFonts w:ascii="inherit" w:hAnsi="inherit"/>
                <w:color w:val="161616"/>
              </w:rPr>
              <w:t>2923</w:t>
            </w:r>
          </w:p>
        </w:tc>
        <w:tc>
          <w:tcPr>
            <w:tcW w:w="0" w:type="auto"/>
            <w:tcBorders>
              <w:top w:val="single" w:sz="6" w:space="0" w:color="E5E5E5"/>
              <w:left w:val="nil"/>
              <w:bottom w:val="single" w:sz="6" w:space="0" w:color="E5E5E5"/>
              <w:right w:val="nil"/>
            </w:tcBorders>
            <w:shd w:val="clear" w:color="auto" w:fill="E5E5E5"/>
            <w:vAlign w:val="center"/>
            <w:hideMark/>
          </w:tcPr>
          <w:p w14:paraId="137E92A4" w14:textId="77777777" w:rsidR="0089375F" w:rsidRDefault="0089375F">
            <w:pPr>
              <w:rPr>
                <w:rFonts w:ascii="inherit" w:hAnsi="inherit"/>
                <w:color w:val="161616"/>
              </w:rPr>
            </w:pPr>
            <w:r>
              <w:rPr>
                <w:rFonts w:ascii="inherit" w:hAnsi="inherit"/>
                <w:color w:val="161616"/>
              </w:rPr>
              <w:t>5523</w:t>
            </w:r>
          </w:p>
        </w:tc>
      </w:tr>
      <w:tr w:rsidR="0089375F" w14:paraId="0A6D67CE"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3150B51A" w14:textId="77777777" w:rsidR="0089375F" w:rsidRDefault="0089375F">
            <w:pPr>
              <w:rPr>
                <w:rFonts w:ascii="inherit" w:hAnsi="inherit"/>
                <w:color w:val="525252"/>
              </w:rPr>
            </w:pPr>
            <w:r>
              <w:rPr>
                <w:rFonts w:ascii="inherit" w:hAnsi="inherit"/>
                <w:color w:val="525252"/>
              </w:rPr>
              <w:t>English</w:t>
            </w:r>
          </w:p>
        </w:tc>
        <w:tc>
          <w:tcPr>
            <w:tcW w:w="0" w:type="auto"/>
            <w:tcBorders>
              <w:top w:val="single" w:sz="6" w:space="0" w:color="F4F4F4"/>
              <w:left w:val="nil"/>
              <w:bottom w:val="single" w:sz="6" w:space="0" w:color="E0E0E0"/>
              <w:right w:val="nil"/>
            </w:tcBorders>
            <w:shd w:val="clear" w:color="auto" w:fill="F4F4F4"/>
            <w:vAlign w:val="center"/>
            <w:hideMark/>
          </w:tcPr>
          <w:p w14:paraId="004061B8" w14:textId="77777777" w:rsidR="0089375F" w:rsidRDefault="0089375F">
            <w:pPr>
              <w:rPr>
                <w:rFonts w:ascii="inherit" w:hAnsi="inherit"/>
                <w:color w:val="525252"/>
              </w:rPr>
            </w:pPr>
            <w:r>
              <w:rPr>
                <w:rFonts w:ascii="inherit" w:hAnsi="inherit"/>
                <w:color w:val="525252"/>
              </w:rPr>
              <w:t>2924</w:t>
            </w:r>
          </w:p>
        </w:tc>
        <w:tc>
          <w:tcPr>
            <w:tcW w:w="0" w:type="auto"/>
            <w:tcBorders>
              <w:top w:val="single" w:sz="6" w:space="0" w:color="F4F4F4"/>
              <w:left w:val="nil"/>
              <w:bottom w:val="single" w:sz="6" w:space="0" w:color="E0E0E0"/>
              <w:right w:val="nil"/>
            </w:tcBorders>
            <w:shd w:val="clear" w:color="auto" w:fill="F4F4F4"/>
            <w:vAlign w:val="center"/>
            <w:hideMark/>
          </w:tcPr>
          <w:p w14:paraId="40F176F5" w14:textId="77777777" w:rsidR="0089375F" w:rsidRDefault="0089375F">
            <w:pPr>
              <w:rPr>
                <w:rFonts w:ascii="inherit" w:hAnsi="inherit"/>
                <w:color w:val="525252"/>
              </w:rPr>
            </w:pPr>
            <w:r>
              <w:rPr>
                <w:rFonts w:ascii="inherit" w:hAnsi="inherit"/>
                <w:color w:val="525252"/>
              </w:rPr>
              <w:t>5524</w:t>
            </w:r>
          </w:p>
        </w:tc>
      </w:tr>
      <w:tr w:rsidR="0089375F" w14:paraId="3C71C74A"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223400B0" w14:textId="77777777" w:rsidR="0089375F" w:rsidRDefault="0089375F">
            <w:pPr>
              <w:rPr>
                <w:rFonts w:ascii="inherit" w:hAnsi="inherit"/>
                <w:color w:val="525252"/>
              </w:rPr>
            </w:pPr>
            <w:r>
              <w:rPr>
                <w:rFonts w:ascii="inherit" w:hAnsi="inherit"/>
                <w:color w:val="525252"/>
              </w:rPr>
              <w:t>English Uppercase Support for Double-Byte Character Set (DBCS)</w:t>
            </w:r>
          </w:p>
        </w:tc>
        <w:tc>
          <w:tcPr>
            <w:tcW w:w="0" w:type="auto"/>
            <w:tcBorders>
              <w:top w:val="single" w:sz="6" w:space="0" w:color="F4F4F4"/>
              <w:left w:val="nil"/>
              <w:bottom w:val="single" w:sz="6" w:space="0" w:color="E0E0E0"/>
              <w:right w:val="nil"/>
            </w:tcBorders>
            <w:shd w:val="clear" w:color="auto" w:fill="F4F4F4"/>
            <w:vAlign w:val="center"/>
            <w:hideMark/>
          </w:tcPr>
          <w:p w14:paraId="400B11EA" w14:textId="77777777" w:rsidR="0089375F" w:rsidRDefault="0089375F">
            <w:pPr>
              <w:rPr>
                <w:rFonts w:ascii="inherit" w:hAnsi="inherit"/>
                <w:color w:val="525252"/>
              </w:rPr>
            </w:pPr>
            <w:r>
              <w:rPr>
                <w:rFonts w:ascii="inherit" w:hAnsi="inherit"/>
                <w:color w:val="525252"/>
              </w:rPr>
              <w:t>2938</w:t>
            </w:r>
          </w:p>
        </w:tc>
        <w:tc>
          <w:tcPr>
            <w:tcW w:w="0" w:type="auto"/>
            <w:tcBorders>
              <w:top w:val="single" w:sz="6" w:space="0" w:color="F4F4F4"/>
              <w:left w:val="nil"/>
              <w:bottom w:val="single" w:sz="6" w:space="0" w:color="E0E0E0"/>
              <w:right w:val="nil"/>
            </w:tcBorders>
            <w:shd w:val="clear" w:color="auto" w:fill="F4F4F4"/>
            <w:vAlign w:val="center"/>
            <w:hideMark/>
          </w:tcPr>
          <w:p w14:paraId="03BB1DC5" w14:textId="77777777" w:rsidR="0089375F" w:rsidRDefault="0089375F">
            <w:pPr>
              <w:rPr>
                <w:rFonts w:ascii="inherit" w:hAnsi="inherit"/>
                <w:color w:val="525252"/>
              </w:rPr>
            </w:pPr>
            <w:r>
              <w:rPr>
                <w:rFonts w:ascii="inherit" w:hAnsi="inherit"/>
                <w:color w:val="525252"/>
              </w:rPr>
              <w:t>5538</w:t>
            </w:r>
          </w:p>
        </w:tc>
      </w:tr>
      <w:tr w:rsidR="0089375F" w14:paraId="5D23EA74"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73F7289D" w14:textId="77777777" w:rsidR="0089375F" w:rsidRDefault="0089375F">
            <w:pPr>
              <w:rPr>
                <w:rFonts w:ascii="inherit" w:hAnsi="inherit"/>
                <w:color w:val="525252"/>
              </w:rPr>
            </w:pPr>
            <w:r>
              <w:rPr>
                <w:rFonts w:ascii="inherit" w:hAnsi="inherit"/>
                <w:color w:val="525252"/>
              </w:rPr>
              <w:t>English Uppercase and Lowercase Support for Double-Byte Character Set (DBCS)</w:t>
            </w:r>
          </w:p>
        </w:tc>
        <w:tc>
          <w:tcPr>
            <w:tcW w:w="0" w:type="auto"/>
            <w:tcBorders>
              <w:top w:val="single" w:sz="6" w:space="0" w:color="F4F4F4"/>
              <w:left w:val="nil"/>
              <w:bottom w:val="single" w:sz="6" w:space="0" w:color="E0E0E0"/>
              <w:right w:val="nil"/>
            </w:tcBorders>
            <w:shd w:val="clear" w:color="auto" w:fill="F4F4F4"/>
            <w:vAlign w:val="center"/>
            <w:hideMark/>
          </w:tcPr>
          <w:p w14:paraId="6BDDFADB" w14:textId="77777777" w:rsidR="0089375F" w:rsidRDefault="0089375F">
            <w:pPr>
              <w:rPr>
                <w:rFonts w:ascii="inherit" w:hAnsi="inherit"/>
                <w:color w:val="525252"/>
              </w:rPr>
            </w:pPr>
            <w:r>
              <w:rPr>
                <w:rFonts w:ascii="inherit" w:hAnsi="inherit"/>
                <w:color w:val="525252"/>
              </w:rPr>
              <w:t>2984</w:t>
            </w:r>
          </w:p>
        </w:tc>
        <w:tc>
          <w:tcPr>
            <w:tcW w:w="0" w:type="auto"/>
            <w:tcBorders>
              <w:top w:val="single" w:sz="6" w:space="0" w:color="F4F4F4"/>
              <w:left w:val="nil"/>
              <w:bottom w:val="single" w:sz="6" w:space="0" w:color="E0E0E0"/>
              <w:right w:val="nil"/>
            </w:tcBorders>
            <w:shd w:val="clear" w:color="auto" w:fill="F4F4F4"/>
            <w:vAlign w:val="center"/>
            <w:hideMark/>
          </w:tcPr>
          <w:p w14:paraId="3DED8C16" w14:textId="77777777" w:rsidR="0089375F" w:rsidRDefault="0089375F">
            <w:pPr>
              <w:rPr>
                <w:rFonts w:ascii="inherit" w:hAnsi="inherit"/>
                <w:color w:val="525252"/>
              </w:rPr>
            </w:pPr>
            <w:r>
              <w:rPr>
                <w:rFonts w:ascii="inherit" w:hAnsi="inherit"/>
                <w:color w:val="525252"/>
              </w:rPr>
              <w:t>5584</w:t>
            </w:r>
          </w:p>
        </w:tc>
      </w:tr>
      <w:tr w:rsidR="0089375F" w14:paraId="30900578"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45E64266" w14:textId="77777777" w:rsidR="0089375F" w:rsidRDefault="0089375F">
            <w:pPr>
              <w:rPr>
                <w:rFonts w:ascii="inherit" w:hAnsi="inherit"/>
                <w:color w:val="525252"/>
              </w:rPr>
            </w:pPr>
            <w:r>
              <w:rPr>
                <w:rFonts w:ascii="inherit" w:hAnsi="inherit"/>
                <w:color w:val="525252"/>
              </w:rPr>
              <w:t>Estonian</w:t>
            </w:r>
          </w:p>
        </w:tc>
        <w:tc>
          <w:tcPr>
            <w:tcW w:w="0" w:type="auto"/>
            <w:tcBorders>
              <w:top w:val="single" w:sz="6" w:space="0" w:color="F4F4F4"/>
              <w:left w:val="nil"/>
              <w:bottom w:val="single" w:sz="6" w:space="0" w:color="E0E0E0"/>
              <w:right w:val="nil"/>
            </w:tcBorders>
            <w:shd w:val="clear" w:color="auto" w:fill="F4F4F4"/>
            <w:vAlign w:val="center"/>
            <w:hideMark/>
          </w:tcPr>
          <w:p w14:paraId="2D8E303A" w14:textId="77777777" w:rsidR="0089375F" w:rsidRDefault="0089375F">
            <w:pPr>
              <w:rPr>
                <w:rFonts w:ascii="inherit" w:hAnsi="inherit"/>
                <w:color w:val="525252"/>
              </w:rPr>
            </w:pPr>
            <w:r>
              <w:rPr>
                <w:rFonts w:ascii="inherit" w:hAnsi="inherit"/>
                <w:color w:val="525252"/>
              </w:rPr>
              <w:t>2902</w:t>
            </w:r>
          </w:p>
        </w:tc>
        <w:tc>
          <w:tcPr>
            <w:tcW w:w="0" w:type="auto"/>
            <w:tcBorders>
              <w:top w:val="single" w:sz="6" w:space="0" w:color="F4F4F4"/>
              <w:left w:val="nil"/>
              <w:bottom w:val="single" w:sz="6" w:space="0" w:color="E0E0E0"/>
              <w:right w:val="nil"/>
            </w:tcBorders>
            <w:shd w:val="clear" w:color="auto" w:fill="F4F4F4"/>
            <w:vAlign w:val="center"/>
            <w:hideMark/>
          </w:tcPr>
          <w:p w14:paraId="42DCED7F" w14:textId="77777777" w:rsidR="0089375F" w:rsidRDefault="0089375F">
            <w:pPr>
              <w:rPr>
                <w:rFonts w:ascii="inherit" w:hAnsi="inherit"/>
                <w:color w:val="525252"/>
              </w:rPr>
            </w:pPr>
            <w:r>
              <w:rPr>
                <w:rFonts w:ascii="inherit" w:hAnsi="inherit"/>
                <w:color w:val="525252"/>
              </w:rPr>
              <w:t>5502</w:t>
            </w:r>
          </w:p>
        </w:tc>
      </w:tr>
      <w:tr w:rsidR="0089375F" w14:paraId="20109276"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202E8864" w14:textId="77777777" w:rsidR="0089375F" w:rsidRDefault="0089375F">
            <w:pPr>
              <w:rPr>
                <w:rFonts w:ascii="inherit" w:hAnsi="inherit"/>
                <w:color w:val="525252"/>
              </w:rPr>
            </w:pPr>
            <w:r>
              <w:rPr>
                <w:rFonts w:ascii="inherit" w:hAnsi="inherit"/>
                <w:color w:val="525252"/>
              </w:rPr>
              <w:t>Farsi</w:t>
            </w:r>
          </w:p>
        </w:tc>
        <w:tc>
          <w:tcPr>
            <w:tcW w:w="0" w:type="auto"/>
            <w:tcBorders>
              <w:top w:val="single" w:sz="6" w:space="0" w:color="F4F4F4"/>
              <w:left w:val="nil"/>
              <w:bottom w:val="single" w:sz="6" w:space="0" w:color="E0E0E0"/>
              <w:right w:val="nil"/>
            </w:tcBorders>
            <w:shd w:val="clear" w:color="auto" w:fill="F4F4F4"/>
            <w:vAlign w:val="center"/>
            <w:hideMark/>
          </w:tcPr>
          <w:p w14:paraId="343315DB" w14:textId="77777777" w:rsidR="0089375F" w:rsidRDefault="0089375F">
            <w:pPr>
              <w:rPr>
                <w:rFonts w:ascii="inherit" w:hAnsi="inherit"/>
                <w:color w:val="525252"/>
              </w:rPr>
            </w:pPr>
            <w:r>
              <w:rPr>
                <w:rFonts w:ascii="inherit" w:hAnsi="inherit"/>
                <w:color w:val="525252"/>
              </w:rPr>
              <w:t>2998</w:t>
            </w:r>
          </w:p>
        </w:tc>
        <w:tc>
          <w:tcPr>
            <w:tcW w:w="0" w:type="auto"/>
            <w:tcBorders>
              <w:top w:val="single" w:sz="6" w:space="0" w:color="F4F4F4"/>
              <w:left w:val="nil"/>
              <w:bottom w:val="single" w:sz="6" w:space="0" w:color="E0E0E0"/>
              <w:right w:val="nil"/>
            </w:tcBorders>
            <w:shd w:val="clear" w:color="auto" w:fill="F4F4F4"/>
            <w:vAlign w:val="center"/>
            <w:hideMark/>
          </w:tcPr>
          <w:p w14:paraId="26DA4EDF" w14:textId="77777777" w:rsidR="0089375F" w:rsidRDefault="0089375F">
            <w:pPr>
              <w:rPr>
                <w:rFonts w:ascii="inherit" w:hAnsi="inherit"/>
                <w:color w:val="525252"/>
              </w:rPr>
            </w:pPr>
            <w:r>
              <w:rPr>
                <w:rFonts w:ascii="inherit" w:hAnsi="inherit"/>
                <w:color w:val="525252"/>
              </w:rPr>
              <w:t>5598</w:t>
            </w:r>
          </w:p>
        </w:tc>
      </w:tr>
      <w:tr w:rsidR="0089375F" w14:paraId="4E123759" w14:textId="77777777" w:rsidTr="0089375F">
        <w:tc>
          <w:tcPr>
            <w:tcW w:w="0" w:type="auto"/>
            <w:tcBorders>
              <w:top w:val="single" w:sz="6" w:space="0" w:color="F4F4F4"/>
              <w:left w:val="nil"/>
              <w:bottom w:val="single" w:sz="6" w:space="0" w:color="E0E0E0"/>
              <w:right w:val="nil"/>
            </w:tcBorders>
            <w:shd w:val="clear" w:color="auto" w:fill="F4F4F4"/>
            <w:vAlign w:val="center"/>
            <w:hideMark/>
          </w:tcPr>
          <w:p w14:paraId="36CF7D5A" w14:textId="77777777" w:rsidR="0089375F" w:rsidRDefault="0089375F">
            <w:pPr>
              <w:rPr>
                <w:rFonts w:ascii="inherit" w:hAnsi="inherit"/>
                <w:color w:val="525252"/>
              </w:rPr>
            </w:pPr>
            <w:r>
              <w:rPr>
                <w:rFonts w:ascii="inherit" w:hAnsi="inherit"/>
                <w:color w:val="525252"/>
              </w:rPr>
              <w:t>Finnish</w:t>
            </w:r>
          </w:p>
        </w:tc>
        <w:tc>
          <w:tcPr>
            <w:tcW w:w="0" w:type="auto"/>
            <w:tcBorders>
              <w:top w:val="single" w:sz="6" w:space="0" w:color="F4F4F4"/>
              <w:left w:val="nil"/>
              <w:bottom w:val="single" w:sz="6" w:space="0" w:color="E0E0E0"/>
              <w:right w:val="nil"/>
            </w:tcBorders>
            <w:shd w:val="clear" w:color="auto" w:fill="F4F4F4"/>
            <w:vAlign w:val="center"/>
            <w:hideMark/>
          </w:tcPr>
          <w:p w14:paraId="5108C048" w14:textId="77777777" w:rsidR="0089375F" w:rsidRDefault="0089375F">
            <w:pPr>
              <w:rPr>
                <w:rFonts w:ascii="inherit" w:hAnsi="inherit"/>
                <w:color w:val="525252"/>
              </w:rPr>
            </w:pPr>
            <w:r>
              <w:rPr>
                <w:rFonts w:ascii="inherit" w:hAnsi="inherit"/>
                <w:color w:val="525252"/>
              </w:rPr>
              <w:t>2925</w:t>
            </w:r>
          </w:p>
        </w:tc>
        <w:tc>
          <w:tcPr>
            <w:tcW w:w="0" w:type="auto"/>
            <w:tcBorders>
              <w:top w:val="single" w:sz="6" w:space="0" w:color="F4F4F4"/>
              <w:left w:val="nil"/>
              <w:bottom w:val="single" w:sz="6" w:space="0" w:color="E0E0E0"/>
              <w:right w:val="nil"/>
            </w:tcBorders>
            <w:shd w:val="clear" w:color="auto" w:fill="F4F4F4"/>
            <w:vAlign w:val="center"/>
            <w:hideMark/>
          </w:tcPr>
          <w:p w14:paraId="57C57B26" w14:textId="77777777" w:rsidR="0089375F" w:rsidRDefault="0089375F">
            <w:pPr>
              <w:rPr>
                <w:rFonts w:ascii="inherit" w:hAnsi="inherit"/>
                <w:color w:val="525252"/>
              </w:rPr>
            </w:pPr>
            <w:r>
              <w:rPr>
                <w:rFonts w:ascii="inherit" w:hAnsi="inherit"/>
                <w:color w:val="525252"/>
              </w:rPr>
              <w:t>5525</w:t>
            </w:r>
          </w:p>
        </w:tc>
      </w:tr>
    </w:tbl>
    <w:p w14:paraId="2BE2234E" w14:textId="77777777" w:rsidR="0089375F" w:rsidRDefault="0089375F" w:rsidP="0089375F">
      <w:pPr>
        <w:shd w:val="clear" w:color="auto" w:fill="FFFFFF"/>
        <w:spacing w:after="100" w:afterAutospacing="1"/>
        <w:textAlignment w:val="baseline"/>
        <w:outlineLvl w:val="0"/>
        <w:rPr>
          <w:rFonts w:ascii="inherit" w:hAnsi="inherit"/>
          <w:b/>
          <w:bCs/>
          <w:color w:val="161616"/>
          <w:kern w:val="36"/>
          <w:sz w:val="32"/>
          <w:szCs w:val="32"/>
          <w:shd w:val="clear" w:color="auto" w:fill="FFFFFF"/>
        </w:rPr>
      </w:pPr>
    </w:p>
    <w:p w14:paraId="1D71363D" w14:textId="77777777" w:rsidR="0089375F" w:rsidRDefault="0089375F" w:rsidP="0089375F">
      <w:pPr>
        <w:pStyle w:val="z-BottomofForm"/>
      </w:pPr>
      <w:r>
        <w:lastRenderedPageBreak/>
        <w:t>Bottom of Form</w:t>
      </w:r>
    </w:p>
    <w:p w14:paraId="5A36983E" w14:textId="1E39F0E4" w:rsidR="00755E2A" w:rsidRDefault="00755E2A" w:rsidP="00755E2A">
      <w:pPr>
        <w:pStyle w:val="Heading2"/>
      </w:pPr>
      <w:bookmarkStart w:id="9908" w:name="_Toc90134225"/>
      <w:bookmarkStart w:id="9909" w:name="_Toc90134722"/>
      <w:bookmarkStart w:id="9910" w:name="_Toc90134995"/>
      <w:bookmarkStart w:id="9911" w:name="_Toc90135715"/>
      <w:bookmarkStart w:id="9912" w:name="_Toc90137526"/>
      <w:bookmarkStart w:id="9913" w:name="_Toc90137850"/>
      <w:bookmarkStart w:id="9914" w:name="_Toc90138121"/>
      <w:bookmarkStart w:id="9915" w:name="_Toc90138392"/>
      <w:bookmarkStart w:id="9916" w:name="_Toc90305392"/>
      <w:bookmarkStart w:id="9917" w:name="_Toc98417780"/>
      <w:r>
        <w:t>RTPA supported languages (</w:t>
      </w:r>
      <w:r w:rsidR="009C385F">
        <w:t>50</w:t>
      </w:r>
      <w:r>
        <w:t xml:space="preserve">) including support in the </w:t>
      </w:r>
      <w:r w:rsidR="00D568A7">
        <w:t xml:space="preserve">country </w:t>
      </w:r>
      <w:r>
        <w:t>native language</w:t>
      </w:r>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bookmarkEnd w:id="9752"/>
      <w:bookmarkEnd w:id="9753"/>
      <w:bookmarkEnd w:id="9754"/>
      <w:bookmarkEnd w:id="9755"/>
      <w:bookmarkEnd w:id="9756"/>
      <w:bookmarkEnd w:id="9757"/>
      <w:bookmarkEnd w:id="9758"/>
      <w:bookmarkEnd w:id="9759"/>
      <w:bookmarkEnd w:id="9760"/>
      <w:bookmarkEnd w:id="9761"/>
      <w:bookmarkEnd w:id="9762"/>
      <w:bookmarkEnd w:id="9763"/>
      <w:bookmarkEnd w:id="9764"/>
      <w:bookmarkEnd w:id="9765"/>
      <w:bookmarkEnd w:id="9766"/>
      <w:bookmarkEnd w:id="9767"/>
      <w:bookmarkEnd w:id="9768"/>
      <w:bookmarkEnd w:id="9769"/>
      <w:bookmarkEnd w:id="9770"/>
      <w:bookmarkEnd w:id="9771"/>
      <w:bookmarkEnd w:id="977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bookmarkEnd w:id="9806"/>
      <w:bookmarkEnd w:id="9807"/>
      <w:bookmarkEnd w:id="9808"/>
      <w:bookmarkEnd w:id="9809"/>
      <w:bookmarkEnd w:id="9810"/>
      <w:bookmarkEnd w:id="9811"/>
      <w:bookmarkEnd w:id="9812"/>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bookmarkEnd w:id="9864"/>
      <w:bookmarkEnd w:id="9865"/>
      <w:bookmarkEnd w:id="9866"/>
      <w:bookmarkEnd w:id="9908"/>
      <w:bookmarkEnd w:id="9909"/>
      <w:bookmarkEnd w:id="9910"/>
      <w:bookmarkEnd w:id="9911"/>
      <w:bookmarkEnd w:id="9912"/>
      <w:bookmarkEnd w:id="9913"/>
      <w:bookmarkEnd w:id="9914"/>
      <w:bookmarkEnd w:id="9915"/>
      <w:bookmarkEnd w:id="9916"/>
      <w:bookmarkEnd w:id="9917"/>
    </w:p>
    <w:p w14:paraId="51F379F2" w14:textId="67FD6E54" w:rsidR="00A65B4B" w:rsidRDefault="00A65B4B" w:rsidP="00A65B4B">
      <w:r>
        <w:rPr>
          <w:noProof/>
        </w:rPr>
        <w:drawing>
          <wp:inline distT="0" distB="0" distL="0" distR="0" wp14:anchorId="27339C90" wp14:editId="4DFFC38A">
            <wp:extent cx="6675120" cy="4145915"/>
            <wp:effectExtent l="0" t="0" r="0" b="6985"/>
            <wp:docPr id="70" name="Picture 7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10;&#10;Description automatically generated"/>
                    <pic:cNvPicPr/>
                  </pic:nvPicPr>
                  <pic:blipFill>
                    <a:blip r:embed="rId141"/>
                    <a:stretch>
                      <a:fillRect/>
                    </a:stretch>
                  </pic:blipFill>
                  <pic:spPr>
                    <a:xfrm>
                      <a:off x="0" y="0"/>
                      <a:ext cx="6675120" cy="4145915"/>
                    </a:xfrm>
                    <a:prstGeom prst="rect">
                      <a:avLst/>
                    </a:prstGeom>
                  </pic:spPr>
                </pic:pic>
              </a:graphicData>
            </a:graphic>
          </wp:inline>
        </w:drawing>
      </w:r>
    </w:p>
    <w:p w14:paraId="007E8D9F" w14:textId="58453328" w:rsidR="00A65B4B" w:rsidRDefault="00A65B4B" w:rsidP="00A65B4B">
      <w:r>
        <w:rPr>
          <w:noProof/>
        </w:rPr>
        <w:lastRenderedPageBreak/>
        <w:drawing>
          <wp:inline distT="0" distB="0" distL="0" distR="0" wp14:anchorId="2E137351" wp14:editId="004E55FB">
            <wp:extent cx="6675120" cy="4662805"/>
            <wp:effectExtent l="0" t="0" r="0" b="4445"/>
            <wp:docPr id="85" name="Picture 8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10;&#10;Description automatically generated"/>
                    <pic:cNvPicPr/>
                  </pic:nvPicPr>
                  <pic:blipFill>
                    <a:blip r:embed="rId142"/>
                    <a:stretch>
                      <a:fillRect/>
                    </a:stretch>
                  </pic:blipFill>
                  <pic:spPr>
                    <a:xfrm>
                      <a:off x="0" y="0"/>
                      <a:ext cx="6675120" cy="4662805"/>
                    </a:xfrm>
                    <a:prstGeom prst="rect">
                      <a:avLst/>
                    </a:prstGeom>
                  </pic:spPr>
                </pic:pic>
              </a:graphicData>
            </a:graphic>
          </wp:inline>
        </w:drawing>
      </w:r>
    </w:p>
    <w:p w14:paraId="71C86F7B" w14:textId="52B17D67" w:rsidR="00A65B4B" w:rsidRDefault="00A65B4B" w:rsidP="00A65B4B">
      <w:r>
        <w:rPr>
          <w:noProof/>
        </w:rPr>
        <w:lastRenderedPageBreak/>
        <w:drawing>
          <wp:inline distT="0" distB="0" distL="0" distR="0" wp14:anchorId="7E24CAFB" wp14:editId="2B47C3AA">
            <wp:extent cx="6675120" cy="4550410"/>
            <wp:effectExtent l="0" t="0" r="0" b="2540"/>
            <wp:docPr id="86" name="Picture 8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screenshot of a computer&#10;&#10;Description automatically generated with medium confidence"/>
                    <pic:cNvPicPr/>
                  </pic:nvPicPr>
                  <pic:blipFill>
                    <a:blip r:embed="rId143"/>
                    <a:stretch>
                      <a:fillRect/>
                    </a:stretch>
                  </pic:blipFill>
                  <pic:spPr>
                    <a:xfrm>
                      <a:off x="0" y="0"/>
                      <a:ext cx="6675120" cy="4550410"/>
                    </a:xfrm>
                    <a:prstGeom prst="rect">
                      <a:avLst/>
                    </a:prstGeom>
                  </pic:spPr>
                </pic:pic>
              </a:graphicData>
            </a:graphic>
          </wp:inline>
        </w:drawing>
      </w:r>
    </w:p>
    <w:p w14:paraId="7430E78A" w14:textId="77777777" w:rsidR="00A65B4B" w:rsidRPr="00A65B4B" w:rsidRDefault="00A65B4B" w:rsidP="00A65B4B"/>
    <w:p w14:paraId="0C61C681" w14:textId="634A1133" w:rsidR="00C6310F" w:rsidRDefault="00C6310F" w:rsidP="001C7622">
      <w:pPr>
        <w:rPr>
          <w:b/>
          <w:sz w:val="28"/>
          <w:szCs w:val="28"/>
        </w:rPr>
      </w:pPr>
      <w:r>
        <w:rPr>
          <w:noProof/>
        </w:rPr>
        <w:lastRenderedPageBreak/>
        <w:drawing>
          <wp:inline distT="0" distB="0" distL="0" distR="0" wp14:anchorId="211525CC" wp14:editId="5BEE629D">
            <wp:extent cx="6675120" cy="4361815"/>
            <wp:effectExtent l="0" t="0" r="0" b="635"/>
            <wp:docPr id="88" name="Picture 8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ext&#10;&#10;Description automatically generated"/>
                    <pic:cNvPicPr/>
                  </pic:nvPicPr>
                  <pic:blipFill>
                    <a:blip r:embed="rId144"/>
                    <a:stretch>
                      <a:fillRect/>
                    </a:stretch>
                  </pic:blipFill>
                  <pic:spPr>
                    <a:xfrm>
                      <a:off x="0" y="0"/>
                      <a:ext cx="6675120" cy="4361815"/>
                    </a:xfrm>
                    <a:prstGeom prst="rect">
                      <a:avLst/>
                    </a:prstGeom>
                  </pic:spPr>
                </pic:pic>
              </a:graphicData>
            </a:graphic>
          </wp:inline>
        </w:drawing>
      </w:r>
    </w:p>
    <w:p w14:paraId="2B82CE82" w14:textId="7AC7DFC5" w:rsidR="00C6310F" w:rsidRDefault="00C6310F" w:rsidP="001C7622">
      <w:pPr>
        <w:rPr>
          <w:b/>
          <w:sz w:val="28"/>
          <w:szCs w:val="28"/>
        </w:rPr>
      </w:pPr>
      <w:r>
        <w:rPr>
          <w:noProof/>
        </w:rPr>
        <w:lastRenderedPageBreak/>
        <w:drawing>
          <wp:inline distT="0" distB="0" distL="0" distR="0" wp14:anchorId="34AE7001" wp14:editId="12484D3D">
            <wp:extent cx="6675120" cy="4495800"/>
            <wp:effectExtent l="0" t="0" r="0" b="0"/>
            <wp:docPr id="89" name="Picture 8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screenshot of a computer&#10;&#10;Description automatically generated with medium confidence"/>
                    <pic:cNvPicPr/>
                  </pic:nvPicPr>
                  <pic:blipFill>
                    <a:blip r:embed="rId145"/>
                    <a:stretch>
                      <a:fillRect/>
                    </a:stretch>
                  </pic:blipFill>
                  <pic:spPr>
                    <a:xfrm>
                      <a:off x="0" y="0"/>
                      <a:ext cx="6675120" cy="4495800"/>
                    </a:xfrm>
                    <a:prstGeom prst="rect">
                      <a:avLst/>
                    </a:prstGeom>
                  </pic:spPr>
                </pic:pic>
              </a:graphicData>
            </a:graphic>
          </wp:inline>
        </w:drawing>
      </w:r>
    </w:p>
    <w:p w14:paraId="60E074C3" w14:textId="3099495B" w:rsidR="00C6310F" w:rsidRDefault="00C6310F" w:rsidP="001C7622">
      <w:pPr>
        <w:rPr>
          <w:b/>
          <w:sz w:val="28"/>
          <w:szCs w:val="28"/>
        </w:rPr>
      </w:pPr>
      <w:r>
        <w:rPr>
          <w:noProof/>
        </w:rPr>
        <w:lastRenderedPageBreak/>
        <w:drawing>
          <wp:inline distT="0" distB="0" distL="0" distR="0" wp14:anchorId="2056C775" wp14:editId="12A3CA6C">
            <wp:extent cx="6675120" cy="4350385"/>
            <wp:effectExtent l="0" t="0" r="0" b="0"/>
            <wp:docPr id="90" name="Picture 9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ext&#10;&#10;Description automatically generated"/>
                    <pic:cNvPicPr/>
                  </pic:nvPicPr>
                  <pic:blipFill>
                    <a:blip r:embed="rId146"/>
                    <a:stretch>
                      <a:fillRect/>
                    </a:stretch>
                  </pic:blipFill>
                  <pic:spPr>
                    <a:xfrm>
                      <a:off x="0" y="0"/>
                      <a:ext cx="6675120" cy="4350385"/>
                    </a:xfrm>
                    <a:prstGeom prst="rect">
                      <a:avLst/>
                    </a:prstGeom>
                  </pic:spPr>
                </pic:pic>
              </a:graphicData>
            </a:graphic>
          </wp:inline>
        </w:drawing>
      </w:r>
    </w:p>
    <w:p w14:paraId="03A003C6" w14:textId="39B2B4FF" w:rsidR="00C6310F" w:rsidRDefault="00C6310F" w:rsidP="001C7622">
      <w:pPr>
        <w:rPr>
          <w:b/>
          <w:sz w:val="28"/>
          <w:szCs w:val="28"/>
        </w:rPr>
      </w:pPr>
      <w:r>
        <w:rPr>
          <w:noProof/>
        </w:rPr>
        <w:lastRenderedPageBreak/>
        <w:drawing>
          <wp:inline distT="0" distB="0" distL="0" distR="0" wp14:anchorId="45BAAE63" wp14:editId="558DBDAF">
            <wp:extent cx="6675120" cy="4309110"/>
            <wp:effectExtent l="0" t="0" r="0" b="0"/>
            <wp:docPr id="91" name="Picture 9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text&#10;&#10;Description automatically generated"/>
                    <pic:cNvPicPr/>
                  </pic:nvPicPr>
                  <pic:blipFill>
                    <a:blip r:embed="rId147"/>
                    <a:stretch>
                      <a:fillRect/>
                    </a:stretch>
                  </pic:blipFill>
                  <pic:spPr>
                    <a:xfrm>
                      <a:off x="0" y="0"/>
                      <a:ext cx="6675120" cy="4309110"/>
                    </a:xfrm>
                    <a:prstGeom prst="rect">
                      <a:avLst/>
                    </a:prstGeom>
                  </pic:spPr>
                </pic:pic>
              </a:graphicData>
            </a:graphic>
          </wp:inline>
        </w:drawing>
      </w:r>
    </w:p>
    <w:p w14:paraId="17D66CFC" w14:textId="08EA1878" w:rsidR="00C6310F" w:rsidRDefault="00C6310F" w:rsidP="001C7622">
      <w:pPr>
        <w:rPr>
          <w:b/>
          <w:sz w:val="28"/>
          <w:szCs w:val="28"/>
        </w:rPr>
      </w:pPr>
      <w:r>
        <w:rPr>
          <w:noProof/>
        </w:rPr>
        <w:lastRenderedPageBreak/>
        <w:drawing>
          <wp:inline distT="0" distB="0" distL="0" distR="0" wp14:anchorId="74B929A0" wp14:editId="3F6B0D4D">
            <wp:extent cx="6675120" cy="4293870"/>
            <wp:effectExtent l="0" t="0" r="0" b="0"/>
            <wp:docPr id="92" name="Picture 9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ext&#10;&#10;Description automatically generated"/>
                    <pic:cNvPicPr/>
                  </pic:nvPicPr>
                  <pic:blipFill>
                    <a:blip r:embed="rId148"/>
                    <a:stretch>
                      <a:fillRect/>
                    </a:stretch>
                  </pic:blipFill>
                  <pic:spPr>
                    <a:xfrm>
                      <a:off x="0" y="0"/>
                      <a:ext cx="6675120" cy="4293870"/>
                    </a:xfrm>
                    <a:prstGeom prst="rect">
                      <a:avLst/>
                    </a:prstGeom>
                  </pic:spPr>
                </pic:pic>
              </a:graphicData>
            </a:graphic>
          </wp:inline>
        </w:drawing>
      </w:r>
    </w:p>
    <w:p w14:paraId="17B970BD" w14:textId="39EFAF63" w:rsidR="00C6310F" w:rsidRDefault="00C6310F" w:rsidP="001C7622">
      <w:pPr>
        <w:rPr>
          <w:b/>
          <w:sz w:val="28"/>
          <w:szCs w:val="28"/>
        </w:rPr>
      </w:pPr>
      <w:r>
        <w:rPr>
          <w:noProof/>
        </w:rPr>
        <w:drawing>
          <wp:inline distT="0" distB="0" distL="0" distR="0" wp14:anchorId="3EF86446" wp14:editId="7DFBA4D6">
            <wp:extent cx="6675120" cy="4301490"/>
            <wp:effectExtent l="0" t="0" r="0" b="3810"/>
            <wp:docPr id="93" name="Picture 9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ext&#10;&#10;Description automatically generated"/>
                    <pic:cNvPicPr/>
                  </pic:nvPicPr>
                  <pic:blipFill>
                    <a:blip r:embed="rId149"/>
                    <a:stretch>
                      <a:fillRect/>
                    </a:stretch>
                  </pic:blipFill>
                  <pic:spPr>
                    <a:xfrm>
                      <a:off x="0" y="0"/>
                      <a:ext cx="6675120" cy="4301490"/>
                    </a:xfrm>
                    <a:prstGeom prst="rect">
                      <a:avLst/>
                    </a:prstGeom>
                  </pic:spPr>
                </pic:pic>
              </a:graphicData>
            </a:graphic>
          </wp:inline>
        </w:drawing>
      </w:r>
    </w:p>
    <w:p w14:paraId="3B28365E" w14:textId="4B9734FC" w:rsidR="00C6310F" w:rsidRDefault="00C15078" w:rsidP="001C7622">
      <w:pPr>
        <w:rPr>
          <w:b/>
          <w:sz w:val="28"/>
          <w:szCs w:val="28"/>
        </w:rPr>
      </w:pPr>
      <w:r>
        <w:rPr>
          <w:noProof/>
        </w:rPr>
        <w:drawing>
          <wp:inline distT="0" distB="0" distL="0" distR="0" wp14:anchorId="523A6AB0" wp14:editId="4E41C108">
            <wp:extent cx="6675120" cy="4088130"/>
            <wp:effectExtent l="0" t="0" r="0" b="7620"/>
            <wp:docPr id="94" name="Picture 9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ext&#10;&#10;Description automatically generated"/>
                    <pic:cNvPicPr/>
                  </pic:nvPicPr>
                  <pic:blipFill>
                    <a:blip r:embed="rId150"/>
                    <a:stretch>
                      <a:fillRect/>
                    </a:stretch>
                  </pic:blipFill>
                  <pic:spPr>
                    <a:xfrm>
                      <a:off x="0" y="0"/>
                      <a:ext cx="6675120" cy="4088130"/>
                    </a:xfrm>
                    <a:prstGeom prst="rect">
                      <a:avLst/>
                    </a:prstGeom>
                  </pic:spPr>
                </pic:pic>
              </a:graphicData>
            </a:graphic>
          </wp:inline>
        </w:drawing>
      </w:r>
    </w:p>
    <w:p w14:paraId="02D882AA" w14:textId="29E9E3E8" w:rsidR="00C15078" w:rsidRDefault="00C15078" w:rsidP="001C7622">
      <w:pPr>
        <w:rPr>
          <w:b/>
          <w:sz w:val="28"/>
          <w:szCs w:val="28"/>
        </w:rPr>
      </w:pPr>
      <w:r>
        <w:rPr>
          <w:noProof/>
        </w:rPr>
        <w:drawing>
          <wp:inline distT="0" distB="0" distL="0" distR="0" wp14:anchorId="403E9DF0" wp14:editId="30939C8F">
            <wp:extent cx="6675120" cy="4166235"/>
            <wp:effectExtent l="0" t="0" r="0" b="5715"/>
            <wp:docPr id="95" name="Picture 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 text&#10;&#10;Description automatically generated"/>
                    <pic:cNvPicPr/>
                  </pic:nvPicPr>
                  <pic:blipFill>
                    <a:blip r:embed="rId151"/>
                    <a:stretch>
                      <a:fillRect/>
                    </a:stretch>
                  </pic:blipFill>
                  <pic:spPr>
                    <a:xfrm>
                      <a:off x="0" y="0"/>
                      <a:ext cx="6675120" cy="4166235"/>
                    </a:xfrm>
                    <a:prstGeom prst="rect">
                      <a:avLst/>
                    </a:prstGeom>
                  </pic:spPr>
                </pic:pic>
              </a:graphicData>
            </a:graphic>
          </wp:inline>
        </w:drawing>
      </w:r>
    </w:p>
    <w:p w14:paraId="0CD8F97A" w14:textId="060557FB" w:rsidR="00C15078" w:rsidRDefault="00C15078" w:rsidP="001C7622">
      <w:pPr>
        <w:rPr>
          <w:b/>
          <w:sz w:val="28"/>
          <w:szCs w:val="28"/>
        </w:rPr>
      </w:pPr>
      <w:r>
        <w:rPr>
          <w:noProof/>
        </w:rPr>
        <w:drawing>
          <wp:inline distT="0" distB="0" distL="0" distR="0" wp14:anchorId="3644B885" wp14:editId="2B195602">
            <wp:extent cx="6675120" cy="4234180"/>
            <wp:effectExtent l="0" t="0" r="0" b="0"/>
            <wp:docPr id="103" name="Picture 10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ext&#10;&#10;Description automatically generated"/>
                    <pic:cNvPicPr/>
                  </pic:nvPicPr>
                  <pic:blipFill>
                    <a:blip r:embed="rId152"/>
                    <a:stretch>
                      <a:fillRect/>
                    </a:stretch>
                  </pic:blipFill>
                  <pic:spPr>
                    <a:xfrm>
                      <a:off x="0" y="0"/>
                      <a:ext cx="6675120" cy="4234180"/>
                    </a:xfrm>
                    <a:prstGeom prst="rect">
                      <a:avLst/>
                    </a:prstGeom>
                  </pic:spPr>
                </pic:pic>
              </a:graphicData>
            </a:graphic>
          </wp:inline>
        </w:drawing>
      </w:r>
    </w:p>
    <w:p w14:paraId="160CF614" w14:textId="36ECB086" w:rsidR="00C15078" w:rsidRDefault="00C15078" w:rsidP="001C7622">
      <w:pPr>
        <w:rPr>
          <w:b/>
          <w:sz w:val="28"/>
          <w:szCs w:val="28"/>
        </w:rPr>
      </w:pPr>
      <w:r>
        <w:rPr>
          <w:noProof/>
        </w:rPr>
        <w:drawing>
          <wp:inline distT="0" distB="0" distL="0" distR="0" wp14:anchorId="313CD4EE" wp14:editId="7C49BF76">
            <wp:extent cx="6675120" cy="4570095"/>
            <wp:effectExtent l="0" t="0" r="0" b="1905"/>
            <wp:docPr id="106" name="Picture 10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Text&#10;&#10;Description automatically generated"/>
                    <pic:cNvPicPr/>
                  </pic:nvPicPr>
                  <pic:blipFill>
                    <a:blip r:embed="rId153"/>
                    <a:stretch>
                      <a:fillRect/>
                    </a:stretch>
                  </pic:blipFill>
                  <pic:spPr>
                    <a:xfrm>
                      <a:off x="0" y="0"/>
                      <a:ext cx="6675120" cy="4570095"/>
                    </a:xfrm>
                    <a:prstGeom prst="rect">
                      <a:avLst/>
                    </a:prstGeom>
                  </pic:spPr>
                </pic:pic>
              </a:graphicData>
            </a:graphic>
          </wp:inline>
        </w:drawing>
      </w:r>
    </w:p>
    <w:p w14:paraId="5B6E9BCA" w14:textId="77777777" w:rsidR="00C6310F" w:rsidRDefault="00C6310F" w:rsidP="001C7622">
      <w:pPr>
        <w:rPr>
          <w:b/>
          <w:sz w:val="28"/>
          <w:szCs w:val="28"/>
        </w:rPr>
      </w:pPr>
    </w:p>
    <w:p w14:paraId="7A7A7187" w14:textId="5FA8161D" w:rsidR="00C6310F" w:rsidRDefault="00C6310F" w:rsidP="001C7622">
      <w:pPr>
        <w:rPr>
          <w:b/>
          <w:sz w:val="28"/>
          <w:szCs w:val="28"/>
        </w:rPr>
      </w:pPr>
    </w:p>
    <w:p w14:paraId="4E65382B" w14:textId="0AD2A9AB" w:rsidR="00691904" w:rsidRDefault="00691904" w:rsidP="001C7622">
      <w:pPr>
        <w:rPr>
          <w:b/>
          <w:sz w:val="28"/>
          <w:szCs w:val="28"/>
        </w:rPr>
      </w:pPr>
      <w:r>
        <w:rPr>
          <w:b/>
          <w:sz w:val="28"/>
          <w:szCs w:val="28"/>
        </w:rPr>
        <w:t>USA User Profile PHARKINS</w:t>
      </w:r>
    </w:p>
    <w:p w14:paraId="4EC3BA65" w14:textId="45D29426" w:rsidR="00691904" w:rsidRDefault="00691904" w:rsidP="001C7622">
      <w:pPr>
        <w:rPr>
          <w:b/>
          <w:sz w:val="28"/>
          <w:szCs w:val="28"/>
        </w:rPr>
      </w:pPr>
    </w:p>
    <w:p w14:paraId="3A8A5F61" w14:textId="66125E8B" w:rsidR="00691904" w:rsidRDefault="00691904" w:rsidP="001C7622">
      <w:pPr>
        <w:rPr>
          <w:b/>
          <w:sz w:val="28"/>
          <w:szCs w:val="28"/>
        </w:rPr>
      </w:pPr>
      <w:r>
        <w:rPr>
          <w:noProof/>
        </w:rPr>
        <w:drawing>
          <wp:inline distT="0" distB="0" distL="0" distR="0" wp14:anchorId="69C1E62A" wp14:editId="42422947">
            <wp:extent cx="6675120" cy="4584700"/>
            <wp:effectExtent l="0" t="0" r="0" b="6350"/>
            <wp:docPr id="107" name="Picture 10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ext&#10;&#10;Description automatically generated"/>
                    <pic:cNvPicPr/>
                  </pic:nvPicPr>
                  <pic:blipFill>
                    <a:blip r:embed="rId154"/>
                    <a:stretch>
                      <a:fillRect/>
                    </a:stretch>
                  </pic:blipFill>
                  <pic:spPr>
                    <a:xfrm>
                      <a:off x="0" y="0"/>
                      <a:ext cx="6675120" cy="4584700"/>
                    </a:xfrm>
                    <a:prstGeom prst="rect">
                      <a:avLst/>
                    </a:prstGeom>
                  </pic:spPr>
                </pic:pic>
              </a:graphicData>
            </a:graphic>
          </wp:inline>
        </w:drawing>
      </w:r>
    </w:p>
    <w:p w14:paraId="5C396CE0" w14:textId="77777777" w:rsidR="00691904" w:rsidRDefault="00691904" w:rsidP="001C7622">
      <w:pPr>
        <w:rPr>
          <w:b/>
          <w:sz w:val="28"/>
          <w:szCs w:val="28"/>
        </w:rPr>
      </w:pPr>
    </w:p>
    <w:p w14:paraId="3D173AF0" w14:textId="3D5B8141" w:rsidR="005740F0" w:rsidRDefault="005740F0" w:rsidP="001C7622">
      <w:pPr>
        <w:rPr>
          <w:b/>
          <w:sz w:val="28"/>
          <w:szCs w:val="28"/>
        </w:rPr>
      </w:pPr>
      <w:r>
        <w:rPr>
          <w:b/>
          <w:sz w:val="28"/>
          <w:szCs w:val="28"/>
        </w:rPr>
        <w:t>These are the IBM i secondary languages libraries downloaded from the IBM i  optical drive.</w:t>
      </w:r>
    </w:p>
    <w:p w14:paraId="056443FF" w14:textId="77777777" w:rsidR="005740F0" w:rsidRDefault="005740F0" w:rsidP="001C7622">
      <w:pPr>
        <w:rPr>
          <w:b/>
          <w:sz w:val="28"/>
          <w:szCs w:val="28"/>
        </w:rPr>
      </w:pPr>
      <w:r>
        <w:rPr>
          <w:b/>
          <w:sz w:val="28"/>
          <w:szCs w:val="28"/>
        </w:rPr>
        <w:t>For example: QSYS2929 library is the German language  IBM i secondary language library used to display IBM messages in German.</w:t>
      </w:r>
    </w:p>
    <w:p w14:paraId="486AB37E" w14:textId="77777777" w:rsidR="005740F0" w:rsidRDefault="005740F0" w:rsidP="001C7622">
      <w:pPr>
        <w:rPr>
          <w:b/>
          <w:sz w:val="28"/>
          <w:szCs w:val="28"/>
        </w:rPr>
      </w:pPr>
    </w:p>
    <w:p w14:paraId="45ADD89B" w14:textId="77777777" w:rsidR="003513BC" w:rsidRPr="003513BC" w:rsidRDefault="005740F0" w:rsidP="001C7622">
      <w:pPr>
        <w:rPr>
          <w:b/>
          <w:sz w:val="28"/>
          <w:szCs w:val="28"/>
        </w:rPr>
      </w:pPr>
      <w:r w:rsidRPr="003513BC">
        <w:rPr>
          <w:b/>
          <w:sz w:val="28"/>
          <w:szCs w:val="28"/>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513BC" w:rsidRPr="003513BC" w14:paraId="5F211D08" w14:textId="77777777" w:rsidTr="003513BC">
        <w:tc>
          <w:tcPr>
            <w:tcW w:w="9630" w:type="dxa"/>
            <w:shd w:val="clear" w:color="auto" w:fill="E6E6E6"/>
          </w:tcPr>
          <w:p w14:paraId="52D4FBD8"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Display Object Description - Basic                       </w:t>
            </w:r>
          </w:p>
          <w:p w14:paraId="4FCE686E"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Library 1 of 1 </w:t>
            </w:r>
          </w:p>
          <w:p w14:paraId="3C89316F"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Library . . . . . . . :   QSYS           Library ASP device  . :   *SYSBAS     </w:t>
            </w:r>
          </w:p>
          <w:p w14:paraId="763A3142"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Library ASP group . . :   *SYSBAS     </w:t>
            </w:r>
          </w:p>
          <w:p w14:paraId="3180AB30"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w:t>
            </w:r>
          </w:p>
          <w:p w14:paraId="30340DCE"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Type options, press Enter.                                                     </w:t>
            </w:r>
          </w:p>
          <w:p w14:paraId="5802689C"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5=Display full attributes   8=Display service attributes                     </w:t>
            </w:r>
          </w:p>
          <w:p w14:paraId="6F73FB2A"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w:t>
            </w:r>
          </w:p>
          <w:p w14:paraId="4F7779EF"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Opt  Object      Type      Attribute               Size  Text                  </w:t>
            </w:r>
          </w:p>
          <w:p w14:paraId="358DB372"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QSYS2925    *LIB      PROD                 2064384  Finnish  LANGID FIN   </w:t>
            </w:r>
          </w:p>
          <w:p w14:paraId="1829EC4A"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QSYS2926    *LIB      PROD                 2064384  Danish  LANGID DAN  C </w:t>
            </w:r>
          </w:p>
          <w:p w14:paraId="1B5A9E7D"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QSYS2928    *LIB      PROD                 2129920  French  LANGID FRA cc </w:t>
            </w:r>
          </w:p>
          <w:p w14:paraId="7E7EDF73" w14:textId="77777777" w:rsidR="003513BC" w:rsidRPr="003513BC" w:rsidRDefault="003513BC" w:rsidP="003513BC">
            <w:pPr>
              <w:pStyle w:val="DisplayScreen"/>
              <w:rPr>
                <w:rFonts w:ascii="Courier New" w:hAnsi="Courier New"/>
                <w:b/>
                <w:color w:val="FF0000"/>
                <w:sz w:val="20"/>
                <w:szCs w:val="20"/>
              </w:rPr>
            </w:pPr>
            <w:r w:rsidRPr="003513BC">
              <w:rPr>
                <w:rFonts w:ascii="Courier New" w:hAnsi="Courier New"/>
                <w:b/>
                <w:color w:val="FF0000"/>
                <w:sz w:val="20"/>
                <w:szCs w:val="20"/>
              </w:rPr>
              <w:t xml:space="preserve">     QSYS2929    *LIB      PROD                 2162688  German  LANGID DEU  C </w:t>
            </w:r>
          </w:p>
          <w:p w14:paraId="644F27E6"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QSYS2930    *LIB      PROD                 2129920                        </w:t>
            </w:r>
          </w:p>
          <w:p w14:paraId="4BBA9CC3"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QSYS2931    *LIB      PROD                 2162688  Spanish  LANGID ESP C </w:t>
            </w:r>
          </w:p>
          <w:p w14:paraId="511CC87E"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QSYS2932    *LIB      PROD                 2129920  Italian  LANGID ITA   </w:t>
            </w:r>
          </w:p>
          <w:p w14:paraId="584479F1"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QSYS2933    *LIB      PROD                 2162688  Noregian  LANGID NOR  </w:t>
            </w:r>
          </w:p>
          <w:p w14:paraId="5606E92B"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QSYS2937    *LIB      PROD                 2129920  Swedish  LANGID SVE   </w:t>
            </w:r>
          </w:p>
          <w:p w14:paraId="622BEF8F"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QSYS2938    *LIB      PROD                 2129920                        </w:t>
            </w:r>
          </w:p>
          <w:p w14:paraId="4A923217"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QSYS2939    *LIB      PROD                 2129920                        </w:t>
            </w:r>
          </w:p>
          <w:p w14:paraId="659880D5"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QSYS2940    *LIB      PROD                 2162688                        </w:t>
            </w:r>
          </w:p>
          <w:p w14:paraId="26935B79" w14:textId="77777777"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                                                                       More... </w:t>
            </w:r>
          </w:p>
          <w:p w14:paraId="3236106E" w14:textId="7E29009A" w:rsidR="003513BC" w:rsidRPr="003513BC" w:rsidRDefault="003513BC" w:rsidP="003513BC">
            <w:pPr>
              <w:pStyle w:val="DisplayScreen"/>
              <w:rPr>
                <w:rFonts w:ascii="Courier New" w:hAnsi="Courier New"/>
                <w:b/>
                <w:sz w:val="20"/>
                <w:szCs w:val="20"/>
              </w:rPr>
            </w:pPr>
            <w:r w:rsidRPr="003513BC">
              <w:rPr>
                <w:rFonts w:ascii="Courier New" w:hAnsi="Courier New"/>
                <w:b/>
                <w:sz w:val="20"/>
                <w:szCs w:val="20"/>
              </w:rPr>
              <w:t xml:space="preserve">F3=Exit   F12=Cancel   F17=Top   F18=Bottom                                                                                                                    </w:t>
            </w:r>
          </w:p>
        </w:tc>
      </w:tr>
    </w:tbl>
    <w:p w14:paraId="65DF7E75" w14:textId="77777777" w:rsidR="003513BC" w:rsidRDefault="003513BC" w:rsidP="003513BC">
      <w:pPr>
        <w:pStyle w:val="Caption"/>
        <w:tabs>
          <w:tab w:val="left" w:pos="10080"/>
        </w:tabs>
        <w:ind w:left="1710" w:right="-36" w:hanging="1710"/>
        <w:jc w:val="left"/>
        <w:rPr>
          <w:sz w:val="32"/>
          <w:szCs w:val="32"/>
        </w:rPr>
      </w:pPr>
      <w:r w:rsidRPr="0066004E">
        <w:rPr>
          <w:sz w:val="32"/>
          <w:szCs w:val="32"/>
        </w:rPr>
        <w:t xml:space="preserve">          </w:t>
      </w:r>
    </w:p>
    <w:p w14:paraId="7AC17500" w14:textId="6AB28B77" w:rsidR="003513BC" w:rsidRDefault="003513BC" w:rsidP="003513BC">
      <w:pPr>
        <w:pStyle w:val="Caption"/>
        <w:tabs>
          <w:tab w:val="left" w:pos="10080"/>
        </w:tabs>
        <w:ind w:left="1710" w:right="-36" w:hanging="1710"/>
        <w:jc w:val="left"/>
        <w:rPr>
          <w:rFonts w:ascii="Courier New" w:hAnsi="Courier New"/>
          <w:color w:val="FF0000"/>
          <w:sz w:val="24"/>
        </w:rPr>
      </w:pPr>
      <w:r w:rsidRPr="009C52D9">
        <w:rPr>
          <w:rFonts w:ascii="Courier New" w:hAnsi="Courier New"/>
          <w:color w:val="FF0000"/>
          <w:sz w:val="24"/>
        </w:rPr>
        <w:t>QSYS2929    *LIB      PROD                 2162688  German  LANGID DEU  C</w:t>
      </w:r>
    </w:p>
    <w:p w14:paraId="49D75D49" w14:textId="77777777" w:rsidR="009C52D9" w:rsidRPr="009C52D9" w:rsidRDefault="009C52D9" w:rsidP="009C52D9"/>
    <w:p w14:paraId="1463AA47" w14:textId="7BE1CACF" w:rsidR="003513BC" w:rsidRDefault="003513BC" w:rsidP="003513BC">
      <w:pPr>
        <w:pStyle w:val="Caption"/>
        <w:tabs>
          <w:tab w:val="left" w:pos="10080"/>
        </w:tabs>
        <w:ind w:left="1710" w:right="-36" w:hanging="1710"/>
        <w:jc w:val="left"/>
        <w:rPr>
          <w:sz w:val="32"/>
          <w:szCs w:val="32"/>
        </w:rPr>
      </w:pPr>
      <w:r w:rsidRPr="0066004E">
        <w:rPr>
          <w:sz w:val="32"/>
          <w:szCs w:val="32"/>
        </w:rPr>
        <w:t xml:space="preserve">     </w:t>
      </w:r>
      <w:r w:rsidR="009C52D9">
        <w:rPr>
          <w:sz w:val="32"/>
          <w:szCs w:val="32"/>
        </w:rPr>
        <w:t>IBM i secondary languages downloaded from the IBM i  optical disk to provide native language IBM messages for IBM programs</w:t>
      </w:r>
      <w:r>
        <w:rPr>
          <w:sz w:val="32"/>
          <w:szCs w:val="32"/>
        </w:rPr>
        <w:t xml:space="preserve"> </w:t>
      </w:r>
    </w:p>
    <w:p w14:paraId="52C3E507" w14:textId="77777777" w:rsidR="00657A55" w:rsidRPr="00657A55" w:rsidRDefault="00657A55" w:rsidP="00657A55"/>
    <w:p w14:paraId="23FA4208" w14:textId="7AD9979A" w:rsidR="00657A55" w:rsidRDefault="00657A55" w:rsidP="00657A55">
      <w:pPr>
        <w:rPr>
          <w:b/>
          <w:color w:val="FF0000"/>
          <w:sz w:val="32"/>
          <w:szCs w:val="32"/>
        </w:rPr>
      </w:pPr>
      <w:r w:rsidRPr="00623705">
        <w:rPr>
          <w:b/>
          <w:color w:val="FF0000"/>
          <w:sz w:val="32"/>
          <w:szCs w:val="32"/>
        </w:rPr>
        <w:t xml:space="preserve">Note – </w:t>
      </w:r>
      <w:r>
        <w:rPr>
          <w:b/>
          <w:color w:val="FF0000"/>
          <w:sz w:val="32"/>
          <w:szCs w:val="32"/>
        </w:rPr>
        <w:t>No IBM i secondary language libraries are needed to use RTPA (the primary IBM i language is used unless an IBM i secondary language is downloadd and put in the system library list (CHGSYSLIBL  command)</w:t>
      </w:r>
    </w:p>
    <w:p w14:paraId="11095450" w14:textId="3B339A29" w:rsidR="001C7622" w:rsidRPr="00623705" w:rsidRDefault="001C7622" w:rsidP="001C7622">
      <w:pPr>
        <w:rPr>
          <w:b/>
          <w:sz w:val="28"/>
          <w:szCs w:val="28"/>
        </w:rPr>
      </w:pPr>
    </w:p>
    <w:p w14:paraId="705FDD60" w14:textId="02CD10C7" w:rsidR="001371F8" w:rsidRDefault="00623705" w:rsidP="001C7622">
      <w:pPr>
        <w:rPr>
          <w:b/>
          <w:color w:val="FF0000"/>
          <w:sz w:val="32"/>
          <w:szCs w:val="32"/>
        </w:rPr>
      </w:pPr>
      <w:r w:rsidRPr="00623705">
        <w:rPr>
          <w:b/>
          <w:color w:val="FF0000"/>
          <w:sz w:val="32"/>
          <w:szCs w:val="32"/>
        </w:rPr>
        <w:t>Note – Customer users may u</w:t>
      </w:r>
      <w:r w:rsidR="001371F8">
        <w:rPr>
          <w:b/>
          <w:color w:val="FF0000"/>
          <w:sz w:val="32"/>
          <w:szCs w:val="32"/>
        </w:rPr>
        <w:t>se</w:t>
      </w:r>
      <w:r w:rsidRPr="00623705">
        <w:rPr>
          <w:b/>
          <w:color w:val="FF0000"/>
          <w:sz w:val="32"/>
          <w:szCs w:val="32"/>
        </w:rPr>
        <w:t xml:space="preserve"> the same user profile as before when using RTPA</w:t>
      </w:r>
      <w:r>
        <w:rPr>
          <w:b/>
          <w:color w:val="FF0000"/>
          <w:sz w:val="32"/>
          <w:szCs w:val="32"/>
        </w:rPr>
        <w:t>, using the system values (*SYSVAL) parameters in their User profile</w:t>
      </w:r>
      <w:r w:rsidR="001371F8">
        <w:rPr>
          <w:b/>
          <w:color w:val="FF0000"/>
          <w:sz w:val="32"/>
          <w:szCs w:val="32"/>
        </w:rPr>
        <w:t xml:space="preserve"> </w:t>
      </w:r>
    </w:p>
    <w:p w14:paraId="7DFD8B11" w14:textId="77777777" w:rsidR="001371F8" w:rsidRDefault="001371F8" w:rsidP="001C7622">
      <w:pPr>
        <w:rPr>
          <w:b/>
          <w:color w:val="FF0000"/>
          <w:sz w:val="32"/>
          <w:szCs w:val="32"/>
        </w:rPr>
      </w:pPr>
    </w:p>
    <w:p w14:paraId="5DC24BFC" w14:textId="5D0DB026" w:rsidR="001371F8" w:rsidRDefault="001371F8" w:rsidP="001C7622">
      <w:pPr>
        <w:rPr>
          <w:b/>
          <w:color w:val="FF0000"/>
          <w:sz w:val="32"/>
          <w:szCs w:val="32"/>
        </w:rPr>
      </w:pPr>
      <w:r>
        <w:rPr>
          <w:b/>
          <w:color w:val="FF0000"/>
          <w:sz w:val="32"/>
          <w:szCs w:val="32"/>
        </w:rPr>
        <w:t xml:space="preserve">The RTPA libraries </w:t>
      </w:r>
      <w:r w:rsidR="00C322BE">
        <w:rPr>
          <w:b/>
          <w:color w:val="FF0000"/>
          <w:sz w:val="32"/>
          <w:szCs w:val="32"/>
        </w:rPr>
        <w:t>ZZ</w:t>
      </w:r>
      <w:r>
        <w:rPr>
          <w:b/>
          <w:color w:val="FF0000"/>
          <w:sz w:val="32"/>
          <w:szCs w:val="32"/>
        </w:rPr>
        <w:t xml:space="preserve">AUDITE (before </w:t>
      </w:r>
      <w:r w:rsidR="00C322BE">
        <w:rPr>
          <w:b/>
          <w:color w:val="FF0000"/>
          <w:sz w:val="32"/>
          <w:szCs w:val="32"/>
        </w:rPr>
        <w:t>ZZ</w:t>
      </w:r>
      <w:r>
        <w:rPr>
          <w:b/>
          <w:color w:val="FF0000"/>
          <w:sz w:val="32"/>
          <w:szCs w:val="32"/>
        </w:rPr>
        <w:t xml:space="preserve">AUDIT) and library </w:t>
      </w:r>
      <w:r w:rsidR="00C322BE">
        <w:rPr>
          <w:b/>
          <w:color w:val="FF0000"/>
          <w:sz w:val="32"/>
          <w:szCs w:val="32"/>
        </w:rPr>
        <w:t>ZZ</w:t>
      </w:r>
      <w:r>
        <w:rPr>
          <w:b/>
          <w:color w:val="FF0000"/>
          <w:sz w:val="32"/>
          <w:szCs w:val="32"/>
        </w:rPr>
        <w:t>AUDIT would need to be added to the library list before the RTPA command would disp</w:t>
      </w:r>
      <w:r w:rsidR="002E2313">
        <w:rPr>
          <w:b/>
          <w:color w:val="FF0000"/>
          <w:sz w:val="32"/>
          <w:szCs w:val="32"/>
        </w:rPr>
        <w:t>l</w:t>
      </w:r>
      <w:r>
        <w:rPr>
          <w:b/>
          <w:color w:val="FF0000"/>
          <w:sz w:val="32"/>
          <w:szCs w:val="32"/>
        </w:rPr>
        <w:t>ay the RTPA for RPG entry screen.</w:t>
      </w:r>
    </w:p>
    <w:p w14:paraId="100950AD" w14:textId="1B3D7100" w:rsidR="001371F8" w:rsidRDefault="001371F8" w:rsidP="001C7622">
      <w:pPr>
        <w:rPr>
          <w:b/>
          <w:color w:val="FF0000"/>
          <w:sz w:val="32"/>
          <w:szCs w:val="32"/>
        </w:rPr>
      </w:pPr>
    </w:p>
    <w:p w14:paraId="748F2E87" w14:textId="77777777" w:rsidR="001371F8" w:rsidRDefault="001371F8" w:rsidP="001C7622">
      <w:pPr>
        <w:rPr>
          <w:b/>
          <w:color w:val="FF0000"/>
          <w:sz w:val="32"/>
          <w:szCs w:val="32"/>
        </w:rPr>
      </w:pPr>
      <w:r>
        <w:rPr>
          <w:b/>
          <w:color w:val="FF0000"/>
          <w:sz w:val="32"/>
          <w:szCs w:val="32"/>
        </w:rPr>
        <w:t>Alternately,  the User profile could use an initial program RTPALIBS to add these RTPA libraries</w:t>
      </w:r>
    </w:p>
    <w:p w14:paraId="2DF43464" w14:textId="33F8D96B" w:rsidR="001C7622" w:rsidRDefault="00623705" w:rsidP="001C7622">
      <w:pPr>
        <w:rPr>
          <w:b/>
          <w:color w:val="FF0000"/>
          <w:sz w:val="32"/>
          <w:szCs w:val="32"/>
        </w:rPr>
      </w:pPr>
      <w:r>
        <w:rPr>
          <w:b/>
          <w:color w:val="FF0000"/>
          <w:sz w:val="32"/>
          <w:szCs w:val="32"/>
        </w:rPr>
        <w:t xml:space="preserve"> </w:t>
      </w:r>
      <w:r w:rsidRPr="00623705">
        <w:rPr>
          <w:b/>
          <w:color w:val="FF0000"/>
          <w:sz w:val="32"/>
          <w:szCs w:val="32"/>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371F8" w14:paraId="21D049AD" w14:textId="77777777" w:rsidTr="00EA0866">
        <w:tc>
          <w:tcPr>
            <w:tcW w:w="9630" w:type="dxa"/>
            <w:shd w:val="clear" w:color="auto" w:fill="E6E6E6"/>
          </w:tcPr>
          <w:p w14:paraId="277B1127" w14:textId="5F60B1E4" w:rsidR="00E939AB" w:rsidRPr="00E939AB" w:rsidRDefault="00E939AB" w:rsidP="00E939AB">
            <w:pPr>
              <w:pStyle w:val="DisplayScreen"/>
              <w:rPr>
                <w:rFonts w:ascii="Courier New" w:hAnsi="Courier New"/>
                <w:b/>
                <w:color w:val="C00000"/>
                <w:sz w:val="20"/>
                <w:szCs w:val="20"/>
              </w:rPr>
            </w:pPr>
            <w:r w:rsidRPr="00E939AB">
              <w:rPr>
                <w:rFonts w:ascii="Courier New" w:hAnsi="Courier New"/>
                <w:b/>
                <w:sz w:val="20"/>
                <w:szCs w:val="20"/>
              </w:rPr>
              <w:t xml:space="preserve">Columns . . . :    1  71            Edit                       </w:t>
            </w:r>
            <w:r w:rsidR="00C322BE">
              <w:rPr>
                <w:rFonts w:ascii="Courier New" w:hAnsi="Courier New"/>
                <w:b/>
                <w:color w:val="C00000"/>
                <w:sz w:val="20"/>
                <w:szCs w:val="20"/>
              </w:rPr>
              <w:t>ZZ</w:t>
            </w:r>
            <w:r w:rsidRPr="00E939AB">
              <w:rPr>
                <w:rFonts w:ascii="Courier New" w:hAnsi="Courier New"/>
                <w:b/>
                <w:color w:val="C00000"/>
                <w:sz w:val="20"/>
                <w:szCs w:val="20"/>
              </w:rPr>
              <w:t xml:space="preserve">AUDITS/QCLSRC </w:t>
            </w:r>
          </w:p>
          <w:p w14:paraId="374DC409" w14:textId="77777777" w:rsidR="00E939AB" w:rsidRPr="00E939AB" w:rsidRDefault="00E939AB" w:rsidP="00E939AB">
            <w:pPr>
              <w:pStyle w:val="DisplayScreen"/>
              <w:rPr>
                <w:rFonts w:ascii="Courier New" w:hAnsi="Courier New"/>
                <w:b/>
                <w:color w:val="C00000"/>
                <w:sz w:val="20"/>
                <w:szCs w:val="20"/>
              </w:rPr>
            </w:pPr>
            <w:r w:rsidRPr="00E939AB">
              <w:rPr>
                <w:rFonts w:ascii="Courier New" w:hAnsi="Courier New"/>
                <w:b/>
                <w:color w:val="C00000"/>
                <w:sz w:val="20"/>
                <w:szCs w:val="20"/>
              </w:rPr>
              <w:t xml:space="preserve"> SEU==&gt;                                                                RTPALIBS </w:t>
            </w:r>
          </w:p>
          <w:p w14:paraId="3D664FF5"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 FMT **  ...+... 1 ...+... 2 ...+... 3 ...+... 4 ...+... 5 ...+... 6 ...+... 7  </w:t>
            </w:r>
          </w:p>
          <w:p w14:paraId="191636CF"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        *************** Beginning of data ************************************* </w:t>
            </w:r>
          </w:p>
          <w:p w14:paraId="04415DA6"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0001.00 /*-------------------------------------------------------------------*/ </w:t>
            </w:r>
          </w:p>
          <w:p w14:paraId="5AB2507E"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0002.00 /* COPYRIGHT (C) 2016 BY HARKINS &amp; ASSOCIATES, INC.    ALL RIGHTS    */ </w:t>
            </w:r>
          </w:p>
          <w:p w14:paraId="05C6CB8B"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0003.00 /*                                                     RESERVED      */ </w:t>
            </w:r>
          </w:p>
          <w:p w14:paraId="367B37D6"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0004.00 /* V6R2M0 ENGLISH LANGUAGE ENG                                       */ </w:t>
            </w:r>
          </w:p>
          <w:p w14:paraId="3019EA41"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0005.00 /* DATE LAST CHANGED 02/27/19                                        */ </w:t>
            </w:r>
          </w:p>
          <w:p w14:paraId="6D3C8D76"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0006.00 /* RTPALIBS   ADD RTPA LIBRARIES TO THE LIBRARY LIST                 */ </w:t>
            </w:r>
          </w:p>
          <w:p w14:paraId="470BDD81"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0007.00 /*-------------------------------------------------------------------*/ </w:t>
            </w:r>
          </w:p>
          <w:p w14:paraId="2D3D7E99"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0008.00          PGM                                                            </w:t>
            </w:r>
          </w:p>
          <w:p w14:paraId="2B2E7A2B" w14:textId="4CF1A1B2"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0009.00             RMVLIBLE   LIB(</w:t>
            </w:r>
            <w:r w:rsidR="00C322BE">
              <w:rPr>
                <w:rFonts w:ascii="Courier New" w:hAnsi="Courier New"/>
                <w:b/>
                <w:sz w:val="20"/>
                <w:szCs w:val="20"/>
              </w:rPr>
              <w:t>ZZ</w:t>
            </w:r>
            <w:r w:rsidRPr="00E939AB">
              <w:rPr>
                <w:rFonts w:ascii="Courier New" w:hAnsi="Courier New"/>
                <w:b/>
                <w:sz w:val="20"/>
                <w:szCs w:val="20"/>
              </w:rPr>
              <w:t xml:space="preserve">AUDIT)                                     </w:t>
            </w:r>
          </w:p>
          <w:p w14:paraId="31117B25"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0010.00               MONMSG     MSGID(CPF0000) EXEC(RCVMSG MSGTYPE(*LAST))     </w:t>
            </w:r>
          </w:p>
          <w:p w14:paraId="06AE04C6" w14:textId="41E8E990"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0011.00             RMVLIBLE   LIB(</w:t>
            </w:r>
            <w:r w:rsidR="00C322BE">
              <w:rPr>
                <w:rFonts w:ascii="Courier New" w:hAnsi="Courier New"/>
                <w:b/>
                <w:sz w:val="20"/>
                <w:szCs w:val="20"/>
              </w:rPr>
              <w:t>ZZ</w:t>
            </w:r>
            <w:r w:rsidRPr="00E939AB">
              <w:rPr>
                <w:rFonts w:ascii="Courier New" w:hAnsi="Courier New"/>
                <w:b/>
                <w:sz w:val="20"/>
                <w:szCs w:val="20"/>
              </w:rPr>
              <w:t xml:space="preserve">AUDITE)                                    </w:t>
            </w:r>
          </w:p>
          <w:p w14:paraId="5CF9DA99"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0012.00               MONMSG     MSGID(CPF0000) EXEC(RCVMSG MSGTYPE(*LAST))     </w:t>
            </w:r>
          </w:p>
          <w:p w14:paraId="78440209"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0013.00             RMVLIBLE   LIB(ZZAUDITC)                                    </w:t>
            </w:r>
          </w:p>
          <w:p w14:paraId="640F0708"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0014.00               MONMSG     MSGID(CPF0000) EXEC(RCVMSG MSGTYPE(*LAST))     </w:t>
            </w:r>
          </w:p>
          <w:p w14:paraId="2F8DB02C"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0015.00                                                                         </w:t>
            </w:r>
          </w:p>
          <w:p w14:paraId="15348D33" w14:textId="77777777" w:rsidR="001371F8" w:rsidRPr="00E939AB" w:rsidRDefault="00E939AB" w:rsidP="00E939AB">
            <w:pPr>
              <w:pStyle w:val="DisplayScreen"/>
              <w:rPr>
                <w:rFonts w:ascii="Courier New" w:hAnsi="Courier New"/>
                <w:color w:val="FF0000"/>
                <w:sz w:val="20"/>
                <w:szCs w:val="20"/>
              </w:rPr>
            </w:pPr>
            <w:r w:rsidRPr="00E939AB">
              <w:rPr>
                <w:rFonts w:ascii="Courier New" w:hAnsi="Courier New"/>
                <w:b/>
                <w:color w:val="FF0000"/>
                <w:sz w:val="20"/>
                <w:szCs w:val="20"/>
              </w:rPr>
              <w:t>0016.00         /*  MAKE SURE QTEMP IS AT THE TOP                            */</w:t>
            </w:r>
            <w:r w:rsidRPr="00E939AB">
              <w:rPr>
                <w:rFonts w:ascii="Courier New" w:hAnsi="Courier New"/>
                <w:color w:val="FF0000"/>
                <w:sz w:val="20"/>
                <w:szCs w:val="20"/>
              </w:rPr>
              <w:t xml:space="preserve"> </w:t>
            </w:r>
            <w:r w:rsidR="001371F8" w:rsidRPr="00E939AB">
              <w:rPr>
                <w:rFonts w:ascii="Courier New" w:hAnsi="Courier New"/>
                <w:color w:val="FF0000"/>
                <w:sz w:val="20"/>
                <w:szCs w:val="20"/>
              </w:rPr>
              <w:t xml:space="preserve"> </w:t>
            </w:r>
          </w:p>
          <w:p w14:paraId="0F86A9FD" w14:textId="1DAFD223" w:rsidR="00E939AB" w:rsidRPr="00E939AB" w:rsidRDefault="00E939AB" w:rsidP="00E939AB">
            <w:pPr>
              <w:pStyle w:val="DisplayScreen"/>
              <w:rPr>
                <w:rFonts w:ascii="Courier New" w:hAnsi="Courier New"/>
                <w:b/>
                <w:color w:val="FF0000"/>
                <w:sz w:val="20"/>
                <w:szCs w:val="20"/>
              </w:rPr>
            </w:pPr>
            <w:r w:rsidRPr="00E939AB">
              <w:rPr>
                <w:rFonts w:ascii="Courier New" w:hAnsi="Courier New"/>
                <w:b/>
                <w:color w:val="FF0000"/>
                <w:sz w:val="20"/>
                <w:szCs w:val="20"/>
              </w:rPr>
              <w:t>0017.00             ADDLIBLE   LIB(</w:t>
            </w:r>
            <w:r w:rsidR="00C322BE">
              <w:rPr>
                <w:rFonts w:ascii="Courier New" w:hAnsi="Courier New"/>
                <w:b/>
                <w:color w:val="FF0000"/>
                <w:sz w:val="20"/>
                <w:szCs w:val="20"/>
              </w:rPr>
              <w:t>ZZ</w:t>
            </w:r>
            <w:r w:rsidRPr="00E939AB">
              <w:rPr>
                <w:rFonts w:ascii="Courier New" w:hAnsi="Courier New"/>
                <w:b/>
                <w:color w:val="FF0000"/>
                <w:sz w:val="20"/>
                <w:szCs w:val="20"/>
              </w:rPr>
              <w:t xml:space="preserve">AUDITE) POSITION(*AFTER QTEMP)             </w:t>
            </w:r>
          </w:p>
          <w:p w14:paraId="3C340A67" w14:textId="65F6F155" w:rsidR="00E939AB" w:rsidRPr="00E939AB" w:rsidRDefault="00E939AB" w:rsidP="00E939AB">
            <w:pPr>
              <w:pStyle w:val="DisplayScreen"/>
              <w:rPr>
                <w:rFonts w:ascii="Courier New" w:hAnsi="Courier New"/>
                <w:b/>
                <w:color w:val="FF0000"/>
                <w:sz w:val="20"/>
                <w:szCs w:val="20"/>
              </w:rPr>
            </w:pPr>
            <w:r w:rsidRPr="00E939AB">
              <w:rPr>
                <w:rFonts w:ascii="Courier New" w:hAnsi="Courier New"/>
                <w:b/>
                <w:color w:val="FF0000"/>
                <w:sz w:val="20"/>
                <w:szCs w:val="20"/>
              </w:rPr>
              <w:t xml:space="preserve">0018.00             ADDLIBLE   LIB(ZZAUDITC) POSITION(*AFTER </w:t>
            </w:r>
            <w:r w:rsidR="00C322BE">
              <w:rPr>
                <w:rFonts w:ascii="Courier New" w:hAnsi="Courier New"/>
                <w:b/>
                <w:color w:val="FF0000"/>
                <w:sz w:val="20"/>
                <w:szCs w:val="20"/>
              </w:rPr>
              <w:t>ZZ</w:t>
            </w:r>
            <w:r w:rsidRPr="00E939AB">
              <w:rPr>
                <w:rFonts w:ascii="Courier New" w:hAnsi="Courier New"/>
                <w:b/>
                <w:color w:val="FF0000"/>
                <w:sz w:val="20"/>
                <w:szCs w:val="20"/>
              </w:rPr>
              <w:t xml:space="preserve">AUDITE)          </w:t>
            </w:r>
          </w:p>
          <w:p w14:paraId="337FF3CD" w14:textId="70B876C9" w:rsidR="00E939AB" w:rsidRPr="00E939AB" w:rsidRDefault="00E939AB" w:rsidP="00E939AB">
            <w:pPr>
              <w:pStyle w:val="DisplayScreen"/>
              <w:rPr>
                <w:rFonts w:ascii="Courier New" w:hAnsi="Courier New"/>
                <w:b/>
                <w:color w:val="FF0000"/>
                <w:sz w:val="20"/>
                <w:szCs w:val="20"/>
              </w:rPr>
            </w:pPr>
            <w:r w:rsidRPr="00E939AB">
              <w:rPr>
                <w:rFonts w:ascii="Courier New" w:hAnsi="Courier New"/>
                <w:b/>
                <w:color w:val="FF0000"/>
                <w:sz w:val="20"/>
                <w:szCs w:val="20"/>
              </w:rPr>
              <w:t>0019.00             ADDLIBLE   LIB(</w:t>
            </w:r>
            <w:r w:rsidR="00C322BE">
              <w:rPr>
                <w:rFonts w:ascii="Courier New" w:hAnsi="Courier New"/>
                <w:b/>
                <w:color w:val="FF0000"/>
                <w:sz w:val="20"/>
                <w:szCs w:val="20"/>
              </w:rPr>
              <w:t>ZZ</w:t>
            </w:r>
            <w:r w:rsidRPr="00E939AB">
              <w:rPr>
                <w:rFonts w:ascii="Courier New" w:hAnsi="Courier New"/>
                <w:b/>
                <w:color w:val="FF0000"/>
                <w:sz w:val="20"/>
                <w:szCs w:val="20"/>
              </w:rPr>
              <w:t xml:space="preserve">AUDIT) POSITION(*AFTER ZZAUDITC)           </w:t>
            </w:r>
          </w:p>
          <w:p w14:paraId="4EB8C5E8"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0020.00              ADDLIBLE   LIB(QSQL)                                       </w:t>
            </w:r>
          </w:p>
          <w:p w14:paraId="218D253B"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0021.00              ADDLIBLE   LIB(QDEVTOOLS)                                  </w:t>
            </w:r>
          </w:p>
          <w:p w14:paraId="3EDA1B01"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0022.00                                                                         </w:t>
            </w:r>
          </w:p>
          <w:p w14:paraId="504AD5A5"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0023.00 ENDPGM:     RETURN                                                      </w:t>
            </w:r>
          </w:p>
          <w:p w14:paraId="61F30470"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0024.00             ENDPGM                                                      </w:t>
            </w:r>
          </w:p>
          <w:p w14:paraId="42FE334D"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0025.00 /*-------------------------------------------------------------------*/ </w:t>
            </w:r>
          </w:p>
          <w:p w14:paraId="2D02D90E" w14:textId="77777777" w:rsidR="00E939AB" w:rsidRPr="00E939AB" w:rsidRDefault="00E939AB" w:rsidP="00E939AB">
            <w:pPr>
              <w:pStyle w:val="DisplayScreen"/>
              <w:rPr>
                <w:rFonts w:ascii="Courier New" w:hAnsi="Courier New"/>
                <w:b/>
                <w:sz w:val="20"/>
                <w:szCs w:val="20"/>
              </w:rPr>
            </w:pPr>
            <w:r w:rsidRPr="00E939AB">
              <w:rPr>
                <w:rFonts w:ascii="Courier New" w:hAnsi="Courier New"/>
                <w:b/>
                <w:sz w:val="20"/>
                <w:szCs w:val="20"/>
              </w:rPr>
              <w:t xml:space="preserve">        ****************** End of data **************************************** </w:t>
            </w:r>
          </w:p>
          <w:p w14:paraId="11BD2F67" w14:textId="614DBDE2" w:rsidR="00E939AB" w:rsidRPr="00FC6721" w:rsidRDefault="00E939AB" w:rsidP="00E939AB">
            <w:pPr>
              <w:pStyle w:val="DisplayScreen"/>
              <w:rPr>
                <w:rFonts w:ascii="Courier New" w:hAnsi="Courier New"/>
                <w:sz w:val="20"/>
                <w:szCs w:val="20"/>
              </w:rPr>
            </w:pPr>
            <w:r w:rsidRPr="00E939AB">
              <w:rPr>
                <w:rFonts w:ascii="Courier New" w:hAnsi="Courier New"/>
                <w:sz w:val="20"/>
                <w:szCs w:val="20"/>
              </w:rPr>
              <w:t xml:space="preserve">                                                                                </w:t>
            </w:r>
          </w:p>
        </w:tc>
      </w:tr>
    </w:tbl>
    <w:p w14:paraId="53466D67" w14:textId="7574A989" w:rsidR="00623705" w:rsidRDefault="001371F8" w:rsidP="001371F8">
      <w:pPr>
        <w:pStyle w:val="Caption"/>
        <w:tabs>
          <w:tab w:val="left" w:pos="10080"/>
        </w:tabs>
        <w:ind w:left="1710" w:right="-36" w:hanging="1710"/>
        <w:jc w:val="left"/>
        <w:rPr>
          <w:sz w:val="32"/>
          <w:szCs w:val="32"/>
        </w:rPr>
      </w:pPr>
      <w:r w:rsidRPr="0066004E">
        <w:rPr>
          <w:sz w:val="32"/>
          <w:szCs w:val="32"/>
        </w:rPr>
        <w:t xml:space="preserve">               </w:t>
      </w:r>
      <w:r>
        <w:rPr>
          <w:sz w:val="32"/>
          <w:szCs w:val="32"/>
        </w:rPr>
        <w:t xml:space="preserve">RTPA initial program to user profile to add RTPA libraries </w:t>
      </w:r>
      <w:r w:rsidR="00C322BE">
        <w:rPr>
          <w:sz w:val="32"/>
          <w:szCs w:val="32"/>
        </w:rPr>
        <w:t>ZZ</w:t>
      </w:r>
      <w:r>
        <w:rPr>
          <w:sz w:val="32"/>
          <w:szCs w:val="32"/>
        </w:rPr>
        <w:t xml:space="preserve">AUDITE and </w:t>
      </w:r>
      <w:r w:rsidR="00C322BE">
        <w:rPr>
          <w:sz w:val="32"/>
          <w:szCs w:val="32"/>
        </w:rPr>
        <w:t>ZZ</w:t>
      </w:r>
      <w:r>
        <w:rPr>
          <w:sz w:val="32"/>
          <w:szCs w:val="32"/>
        </w:rPr>
        <w:t>AUDIT to the user library list</w:t>
      </w:r>
    </w:p>
    <w:p w14:paraId="6FBB1AAB" w14:textId="77777777" w:rsidR="00852775" w:rsidRDefault="00852775" w:rsidP="00852775"/>
    <w:p w14:paraId="17BB3968" w14:textId="77777777" w:rsidR="00E939AB" w:rsidRDefault="00E939AB" w:rsidP="00852775">
      <w:pPr>
        <w:rPr>
          <w:b/>
          <w:sz w:val="28"/>
          <w:szCs w:val="28"/>
        </w:rPr>
      </w:pPr>
      <w:r w:rsidRPr="00E939AB">
        <w:rPr>
          <w:b/>
          <w:sz w:val="28"/>
          <w:szCs w:val="28"/>
        </w:rPr>
        <w:t xml:space="preserve">NOTE – </w:t>
      </w:r>
      <w:r>
        <w:rPr>
          <w:b/>
          <w:sz w:val="28"/>
          <w:szCs w:val="28"/>
        </w:rPr>
        <w:t xml:space="preserve"> </w:t>
      </w:r>
    </w:p>
    <w:p w14:paraId="003D17F7" w14:textId="6082E14E" w:rsidR="00E939AB" w:rsidRDefault="00E939AB" w:rsidP="00852775">
      <w:pPr>
        <w:rPr>
          <w:b/>
          <w:sz w:val="28"/>
          <w:szCs w:val="28"/>
        </w:rPr>
      </w:pPr>
      <w:r>
        <w:rPr>
          <w:b/>
          <w:sz w:val="28"/>
          <w:szCs w:val="28"/>
        </w:rPr>
        <w:t xml:space="preserve">Library </w:t>
      </w:r>
      <w:r w:rsidR="00C322BE">
        <w:rPr>
          <w:b/>
          <w:sz w:val="28"/>
          <w:szCs w:val="28"/>
        </w:rPr>
        <w:t>ZZ</w:t>
      </w:r>
      <w:r>
        <w:rPr>
          <w:b/>
          <w:sz w:val="28"/>
          <w:szCs w:val="28"/>
        </w:rPr>
        <w:t xml:space="preserve">AUDITE is the Expanded RTPA source and expanded object </w:t>
      </w:r>
      <w:r w:rsidR="001A7EDE">
        <w:rPr>
          <w:b/>
          <w:sz w:val="28"/>
          <w:szCs w:val="28"/>
        </w:rPr>
        <w:t xml:space="preserve">work </w:t>
      </w:r>
      <w:r>
        <w:rPr>
          <w:b/>
          <w:sz w:val="28"/>
          <w:szCs w:val="28"/>
        </w:rPr>
        <w:t>library</w:t>
      </w:r>
    </w:p>
    <w:p w14:paraId="06F0EBF5" w14:textId="61A6497C" w:rsidR="00E939AB" w:rsidRDefault="00E939AB" w:rsidP="00E939AB">
      <w:pPr>
        <w:rPr>
          <w:b/>
          <w:sz w:val="28"/>
          <w:szCs w:val="28"/>
        </w:rPr>
      </w:pPr>
      <w:r>
        <w:rPr>
          <w:b/>
          <w:sz w:val="28"/>
          <w:szCs w:val="28"/>
        </w:rPr>
        <w:t xml:space="preserve">Library </w:t>
      </w:r>
      <w:r w:rsidR="00C322BE">
        <w:rPr>
          <w:b/>
          <w:sz w:val="28"/>
          <w:szCs w:val="28"/>
        </w:rPr>
        <w:t>ZZ</w:t>
      </w:r>
      <w:r>
        <w:rPr>
          <w:b/>
          <w:sz w:val="28"/>
          <w:szCs w:val="28"/>
        </w:rPr>
        <w:t xml:space="preserve">AUDIT is the RTPA distribution system library </w:t>
      </w:r>
    </w:p>
    <w:p w14:paraId="42C1E224" w14:textId="760E4EFB" w:rsidR="00E939AB" w:rsidRDefault="00E939AB" w:rsidP="00E939AB">
      <w:pPr>
        <w:rPr>
          <w:b/>
          <w:sz w:val="28"/>
          <w:szCs w:val="28"/>
        </w:rPr>
      </w:pPr>
      <w:r>
        <w:rPr>
          <w:b/>
          <w:sz w:val="28"/>
          <w:szCs w:val="28"/>
        </w:rPr>
        <w:t xml:space="preserve">Library ZZAUDITC is </w:t>
      </w:r>
      <w:r w:rsidR="00D81F0B">
        <w:rPr>
          <w:b/>
          <w:sz w:val="28"/>
          <w:szCs w:val="28"/>
        </w:rPr>
        <w:t xml:space="preserve">not replaced on new RTPA updates and is used </w:t>
      </w:r>
      <w:r>
        <w:rPr>
          <w:b/>
          <w:sz w:val="28"/>
          <w:szCs w:val="28"/>
        </w:rPr>
        <w:t>for:</w:t>
      </w:r>
    </w:p>
    <w:p w14:paraId="3E6D2A1B" w14:textId="10682C53" w:rsidR="00E939AB" w:rsidRPr="00E939AB" w:rsidRDefault="00E939AB" w:rsidP="002C365E">
      <w:pPr>
        <w:pStyle w:val="ListParagraph"/>
        <w:numPr>
          <w:ilvl w:val="0"/>
          <w:numId w:val="39"/>
        </w:numPr>
        <w:rPr>
          <w:b/>
          <w:sz w:val="28"/>
          <w:szCs w:val="28"/>
        </w:rPr>
      </w:pPr>
      <w:r w:rsidRPr="00E939AB">
        <w:rPr>
          <w:b/>
          <w:sz w:val="28"/>
          <w:szCs w:val="28"/>
        </w:rPr>
        <w:t xml:space="preserve">RTPA User converted RPG3 to RPG4 source programs in file QRPGLESRC </w:t>
      </w:r>
      <w:r>
        <w:rPr>
          <w:b/>
          <w:sz w:val="28"/>
          <w:szCs w:val="28"/>
        </w:rPr>
        <w:t xml:space="preserve">   </w:t>
      </w:r>
    </w:p>
    <w:p w14:paraId="3D3709EC" w14:textId="0446D05B" w:rsidR="00D81F0B" w:rsidRDefault="00E939AB" w:rsidP="002C365E">
      <w:pPr>
        <w:pStyle w:val="ListParagraph"/>
        <w:numPr>
          <w:ilvl w:val="0"/>
          <w:numId w:val="39"/>
        </w:numPr>
        <w:rPr>
          <w:b/>
          <w:sz w:val="28"/>
          <w:szCs w:val="28"/>
        </w:rPr>
      </w:pPr>
      <w:r w:rsidRPr="00D81F0B">
        <w:rPr>
          <w:b/>
          <w:sz w:val="28"/>
          <w:szCs w:val="28"/>
        </w:rPr>
        <w:t>User c</w:t>
      </w:r>
      <w:r w:rsidR="001A7EDE">
        <w:rPr>
          <w:b/>
          <w:sz w:val="28"/>
          <w:szCs w:val="28"/>
        </w:rPr>
        <w:t>r</w:t>
      </w:r>
      <w:r w:rsidRPr="00D81F0B">
        <w:rPr>
          <w:b/>
          <w:sz w:val="28"/>
          <w:szCs w:val="28"/>
        </w:rPr>
        <w:t>eated RTPA custom multilingual literal</w:t>
      </w:r>
      <w:r w:rsidR="00D81F0B" w:rsidRPr="00D81F0B">
        <w:rPr>
          <w:b/>
          <w:sz w:val="28"/>
          <w:szCs w:val="28"/>
        </w:rPr>
        <w:t xml:space="preserve"> files to customize the RTPA display screens from English to the desired language (examples German if the Language ID is DEU or Italian </w:t>
      </w:r>
      <w:r w:rsidR="00D81F0B">
        <w:rPr>
          <w:b/>
          <w:sz w:val="28"/>
          <w:szCs w:val="28"/>
        </w:rPr>
        <w:t>if</w:t>
      </w:r>
      <w:r w:rsidR="00D81F0B" w:rsidRPr="00D81F0B">
        <w:rPr>
          <w:b/>
          <w:sz w:val="28"/>
          <w:szCs w:val="28"/>
        </w:rPr>
        <w:t xml:space="preserve"> the Language code is ITA)</w:t>
      </w:r>
    </w:p>
    <w:p w14:paraId="4D4EEEB1" w14:textId="7EAE0BF9" w:rsidR="00E939AB" w:rsidRPr="00D81F0B" w:rsidRDefault="00E939AB" w:rsidP="002C365E">
      <w:pPr>
        <w:pStyle w:val="ListParagraph"/>
        <w:numPr>
          <w:ilvl w:val="0"/>
          <w:numId w:val="39"/>
        </w:numPr>
        <w:rPr>
          <w:b/>
          <w:sz w:val="28"/>
          <w:szCs w:val="28"/>
        </w:rPr>
      </w:pPr>
      <w:r w:rsidRPr="00D81F0B">
        <w:rPr>
          <w:b/>
          <w:sz w:val="28"/>
          <w:szCs w:val="28"/>
        </w:rPr>
        <w:t>Us</w:t>
      </w:r>
      <w:r w:rsidR="00D81F0B">
        <w:rPr>
          <w:b/>
          <w:sz w:val="28"/>
          <w:szCs w:val="28"/>
        </w:rPr>
        <w:t>e</w:t>
      </w:r>
      <w:r w:rsidRPr="00D81F0B">
        <w:rPr>
          <w:b/>
          <w:sz w:val="28"/>
          <w:szCs w:val="28"/>
        </w:rPr>
        <w:t xml:space="preserve">r custom work </w:t>
      </w:r>
    </w:p>
    <w:p w14:paraId="18EE3EEE" w14:textId="77777777" w:rsidR="00E939AB" w:rsidRPr="00E939AB" w:rsidRDefault="00E939AB" w:rsidP="00852775">
      <w:pPr>
        <w:rPr>
          <w:b/>
          <w:sz w:val="28"/>
          <w:szCs w:val="28"/>
        </w:rPr>
      </w:pPr>
    </w:p>
    <w:p w14:paraId="42CD088A" w14:textId="77777777" w:rsidR="00E939AB" w:rsidRDefault="00E939AB" w:rsidP="00852775"/>
    <w:p w14:paraId="62F6635F" w14:textId="77777777" w:rsidR="00E939AB" w:rsidRDefault="00E939AB" w:rsidP="00852775"/>
    <w:p w14:paraId="50A4B83C" w14:textId="77777777" w:rsidR="00146743" w:rsidRDefault="00852775" w:rsidP="00852775">
      <w:pPr>
        <w:rPr>
          <w:rFonts w:ascii="Courier New" w:hAnsi="Courier New"/>
          <w:b/>
          <w:sz w:val="20"/>
          <w:szCs w:val="20"/>
        </w:rPr>
      </w:pPr>
      <w:r>
        <w:rPr>
          <w:b/>
          <w:color w:val="FF0000"/>
          <w:sz w:val="32"/>
          <w:szCs w:val="32"/>
        </w:rPr>
        <w:t>RTPA User Profile TESTSYSVAL illustrates using the system values when using RTPA, instead of coding them in each User profile.</w:t>
      </w:r>
      <w:r w:rsidRPr="00F428C2">
        <w:rPr>
          <w:rFonts w:ascii="Courier New" w:hAnsi="Courier New"/>
          <w:b/>
          <w:sz w:val="20"/>
          <w:szCs w:val="20"/>
        </w:rPr>
        <w:t xml:space="preserve">    </w:t>
      </w:r>
    </w:p>
    <w:p w14:paraId="68107085" w14:textId="77777777" w:rsidR="00146743" w:rsidRDefault="00146743" w:rsidP="00852775">
      <w:pPr>
        <w:rPr>
          <w:rFonts w:ascii="Courier New" w:hAnsi="Courier New"/>
          <w:b/>
          <w:sz w:val="20"/>
          <w:szCs w:val="20"/>
        </w:rPr>
      </w:pPr>
    </w:p>
    <w:p w14:paraId="38C3EAF9" w14:textId="2D7AEFE2" w:rsidR="00146743" w:rsidRDefault="00146743" w:rsidP="00852775">
      <w:pPr>
        <w:rPr>
          <w:rFonts w:ascii="Courier New" w:hAnsi="Courier New"/>
          <w:b/>
          <w:sz w:val="20"/>
          <w:szCs w:val="20"/>
        </w:rPr>
      </w:pPr>
      <w:r>
        <w:rPr>
          <w:rFonts w:ascii="Courier New" w:hAnsi="Courier New"/>
          <w:b/>
          <w:sz w:val="20"/>
          <w:szCs w:val="20"/>
        </w:rPr>
        <w:t>NOTE- The User Profiles uses for RTPA can have Special authority of *JOBCTL or *NONE or *ALLOBJ</w:t>
      </w:r>
      <w:r w:rsidR="00852775" w:rsidRPr="00F428C2">
        <w:rPr>
          <w:rFonts w:ascii="Courier New" w:hAnsi="Courier New"/>
          <w:b/>
          <w:sz w:val="20"/>
          <w:szCs w:val="20"/>
        </w:rPr>
        <w:t xml:space="preserve"> </w:t>
      </w:r>
    </w:p>
    <w:p w14:paraId="3850863C" w14:textId="77777777" w:rsidR="00146743" w:rsidRDefault="00146743" w:rsidP="00852775">
      <w:pPr>
        <w:rPr>
          <w:rFonts w:ascii="Courier New" w:hAnsi="Courier New"/>
          <w:b/>
          <w:sz w:val="20"/>
          <w:szCs w:val="20"/>
        </w:rPr>
      </w:pPr>
    </w:p>
    <w:p w14:paraId="77FB0E0D" w14:textId="043A6E43" w:rsidR="00852775" w:rsidRPr="00146743" w:rsidRDefault="00146743" w:rsidP="00852775">
      <w:pPr>
        <w:rPr>
          <w:b/>
          <w:color w:val="C00000"/>
          <w:sz w:val="36"/>
          <w:szCs w:val="36"/>
        </w:rPr>
      </w:pPr>
      <w:r w:rsidRPr="00146743">
        <w:rPr>
          <w:rFonts w:ascii="Courier New" w:hAnsi="Courier New"/>
          <w:b/>
          <w:color w:val="C00000"/>
          <w:sz w:val="36"/>
          <w:szCs w:val="36"/>
        </w:rPr>
        <w:t xml:space="preserve">Special authority  . . . . . . .   *JOBCTL       </w:t>
      </w:r>
      <w:r w:rsidR="00852775" w:rsidRPr="00146743">
        <w:rPr>
          <w:rFonts w:ascii="Courier New" w:hAnsi="Courier New"/>
          <w:b/>
          <w:color w:val="C00000"/>
          <w:sz w:val="36"/>
          <w:szCs w:val="36"/>
        </w:rPr>
        <w:t xml:space="preserve">                 </w:t>
      </w:r>
    </w:p>
    <w:p w14:paraId="5FD623D6" w14:textId="77777777" w:rsidR="001371F8" w:rsidRDefault="001371F8" w:rsidP="001371F8"/>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371F8" w14:paraId="5B99AEE1" w14:textId="77777777" w:rsidTr="00EA0866">
        <w:tc>
          <w:tcPr>
            <w:tcW w:w="9630" w:type="dxa"/>
            <w:shd w:val="clear" w:color="auto" w:fill="E6E6E6"/>
          </w:tcPr>
          <w:p w14:paraId="0A5F36AB"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Change User Profile (CHGUSRPRF)                        </w:t>
            </w:r>
          </w:p>
          <w:p w14:paraId="01C0E1F1"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5FA88748"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Type choices, press Enter.                                                     </w:t>
            </w:r>
          </w:p>
          <w:p w14:paraId="5F5ABFDB"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377F1837" w14:textId="77777777" w:rsidR="00852775" w:rsidRPr="00852775" w:rsidRDefault="00852775" w:rsidP="00852775">
            <w:pPr>
              <w:pStyle w:val="DisplayScreen"/>
              <w:rPr>
                <w:rFonts w:ascii="Courier New" w:hAnsi="Courier New"/>
                <w:b/>
                <w:sz w:val="20"/>
                <w:szCs w:val="20"/>
              </w:rPr>
            </w:pPr>
            <w:r w:rsidRPr="00852775">
              <w:rPr>
                <w:rFonts w:ascii="Courier New" w:hAnsi="Courier New"/>
                <w:b/>
                <w:color w:val="FF0000"/>
                <w:sz w:val="20"/>
                <w:szCs w:val="20"/>
              </w:rPr>
              <w:t xml:space="preserve">User profile . . . . . . . . . . &gt; TESTSYSVAL    </w:t>
            </w:r>
            <w:r w:rsidRPr="00852775">
              <w:rPr>
                <w:rFonts w:ascii="Courier New" w:hAnsi="Courier New"/>
                <w:b/>
                <w:sz w:val="20"/>
                <w:szCs w:val="20"/>
              </w:rPr>
              <w:t xml:space="preserve">Name                          </w:t>
            </w:r>
          </w:p>
          <w:p w14:paraId="21D0BFC9"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User password  . . . . . . . . .   *SAME         Character value, *SAME, *NONE </w:t>
            </w:r>
          </w:p>
          <w:p w14:paraId="605A58A3" w14:textId="782495F5"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Set password to </w:t>
            </w:r>
            <w:r w:rsidR="00E939AB" w:rsidRPr="00852775">
              <w:rPr>
                <w:rFonts w:ascii="Courier New" w:hAnsi="Courier New"/>
                <w:b/>
                <w:sz w:val="20"/>
                <w:szCs w:val="20"/>
              </w:rPr>
              <w:t>expire</w:t>
            </w:r>
            <w:r w:rsidRPr="00852775">
              <w:rPr>
                <w:rFonts w:ascii="Courier New" w:hAnsi="Courier New"/>
                <w:b/>
                <w:sz w:val="20"/>
                <w:szCs w:val="20"/>
              </w:rPr>
              <w:t xml:space="preserve">  . . . .   *NO           *SAME, *NO, *YES              </w:t>
            </w:r>
          </w:p>
          <w:p w14:paraId="05073E29"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Status . . . . . . . . . . . . .   *ENABLED      *SAME, *ENABLED, *DISABLED    </w:t>
            </w:r>
          </w:p>
          <w:p w14:paraId="01E84F50"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User class . . . . . . . . . . .   *USER         *SAME, *USER, *SYSOPR...      </w:t>
            </w:r>
          </w:p>
          <w:p w14:paraId="48376E2E"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Assistance level . . . . . . . .   *SYSVAL       *SAME, *SYSVAL, *BASIC...     </w:t>
            </w:r>
          </w:p>
          <w:p w14:paraId="118AA472"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Current library  . . . . . . . .   *CRTDFT       Name, *SAME, *CRTDFT          </w:t>
            </w:r>
          </w:p>
          <w:p w14:paraId="0ED369B5" w14:textId="77777777" w:rsidR="00852775" w:rsidRPr="00852775" w:rsidRDefault="00852775" w:rsidP="00852775">
            <w:pPr>
              <w:pStyle w:val="DisplayScreen"/>
              <w:rPr>
                <w:rFonts w:ascii="Courier New" w:hAnsi="Courier New"/>
                <w:b/>
                <w:sz w:val="20"/>
                <w:szCs w:val="20"/>
              </w:rPr>
            </w:pPr>
            <w:r w:rsidRPr="00130B80">
              <w:rPr>
                <w:rFonts w:ascii="Courier New" w:hAnsi="Courier New"/>
                <w:b/>
                <w:color w:val="FF0000"/>
                <w:sz w:val="20"/>
                <w:szCs w:val="20"/>
              </w:rPr>
              <w:t xml:space="preserve">Initial program to call  . . . .   RTPALIBS      </w:t>
            </w:r>
            <w:r w:rsidRPr="00852775">
              <w:rPr>
                <w:rFonts w:ascii="Courier New" w:hAnsi="Courier New"/>
                <w:b/>
                <w:sz w:val="20"/>
                <w:szCs w:val="20"/>
              </w:rPr>
              <w:t xml:space="preserve">Name, *SAME, *NONE            </w:t>
            </w:r>
          </w:p>
          <w:p w14:paraId="5F8AF262" w14:textId="0B3EC524"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r w:rsidRPr="00130B80">
              <w:rPr>
                <w:rFonts w:ascii="Courier New" w:hAnsi="Courier New"/>
                <w:b/>
                <w:color w:val="FF0000"/>
                <w:sz w:val="20"/>
                <w:szCs w:val="20"/>
              </w:rPr>
              <w:t xml:space="preserve">Library  . . . . . . . . . . .     </w:t>
            </w:r>
            <w:r w:rsidR="00C322BE">
              <w:rPr>
                <w:rFonts w:ascii="Courier New" w:hAnsi="Courier New"/>
                <w:b/>
                <w:color w:val="FF0000"/>
                <w:sz w:val="20"/>
                <w:szCs w:val="20"/>
              </w:rPr>
              <w:t>ZZ</w:t>
            </w:r>
            <w:r w:rsidRPr="00130B80">
              <w:rPr>
                <w:rFonts w:ascii="Courier New" w:hAnsi="Courier New"/>
                <w:b/>
                <w:color w:val="FF0000"/>
                <w:sz w:val="20"/>
                <w:szCs w:val="20"/>
              </w:rPr>
              <w:t xml:space="preserve">AUDIT     </w:t>
            </w:r>
            <w:r w:rsidRPr="00852775">
              <w:rPr>
                <w:rFonts w:ascii="Courier New" w:hAnsi="Courier New"/>
                <w:b/>
                <w:sz w:val="20"/>
                <w:szCs w:val="20"/>
              </w:rPr>
              <w:t xml:space="preserve">Name, *LIBL, *CURLIB          </w:t>
            </w:r>
          </w:p>
          <w:p w14:paraId="70818B31"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Initial menu . . . . . . . . . .   MAIN          Name, *SAME, *SIGNOFF         </w:t>
            </w:r>
          </w:p>
          <w:p w14:paraId="34C5BEBA"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Library  . . . . . . . . . . .     *LIBL       Name, *LIBL, *CURLIB          </w:t>
            </w:r>
          </w:p>
          <w:p w14:paraId="2132BD04"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Limit capabilities . . . . . . .   *NO           *SAME, *NO, *PARTIAL, *YES    </w:t>
            </w:r>
          </w:p>
          <w:p w14:paraId="575A03EE" w14:textId="77777777" w:rsidR="00852775" w:rsidRDefault="00852775" w:rsidP="00852775">
            <w:pPr>
              <w:pStyle w:val="DisplayScreen"/>
              <w:rPr>
                <w:rFonts w:ascii="Courier New" w:hAnsi="Courier New"/>
                <w:b/>
                <w:color w:val="FF0000"/>
                <w:sz w:val="20"/>
                <w:szCs w:val="20"/>
              </w:rPr>
            </w:pPr>
            <w:r w:rsidRPr="00852775">
              <w:rPr>
                <w:rFonts w:ascii="Courier New" w:hAnsi="Courier New"/>
                <w:b/>
                <w:sz w:val="20"/>
                <w:szCs w:val="20"/>
              </w:rPr>
              <w:t xml:space="preserve">Text 'description' . . . . . . </w:t>
            </w:r>
            <w:r w:rsidRPr="00852775">
              <w:rPr>
                <w:rFonts w:ascii="Courier New" w:hAnsi="Courier New"/>
                <w:b/>
                <w:color w:val="FF0000"/>
                <w:sz w:val="20"/>
                <w:szCs w:val="20"/>
              </w:rPr>
              <w:t xml:space="preserve">.   'TEST using all system values *SYSVAL'  </w:t>
            </w:r>
          </w:p>
          <w:p w14:paraId="65FDB06F"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Change User Profile (CHGUSRPRF)                        </w:t>
            </w:r>
          </w:p>
          <w:p w14:paraId="50666F89"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04D1B31D"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Type choices, press Enter.                                                     </w:t>
            </w:r>
          </w:p>
          <w:p w14:paraId="7BD118ED"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1FB6418C"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2DFD5EAB"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Additional Parameters                               </w:t>
            </w:r>
          </w:p>
          <w:p w14:paraId="6C25928C"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7873E92F" w14:textId="582CB58B"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Special authority  . . . . . . .   *</w:t>
            </w:r>
            <w:r w:rsidR="00146743">
              <w:rPr>
                <w:rFonts w:ascii="Courier New" w:hAnsi="Courier New"/>
                <w:b/>
                <w:sz w:val="20"/>
                <w:szCs w:val="20"/>
              </w:rPr>
              <w:t>JOBCTL</w:t>
            </w:r>
            <w:r w:rsidRPr="00852775">
              <w:rPr>
                <w:rFonts w:ascii="Courier New" w:hAnsi="Courier New"/>
                <w:b/>
                <w:sz w:val="20"/>
                <w:szCs w:val="20"/>
              </w:rPr>
              <w:t xml:space="preserve">       *SAME, *USRCLS, *NONE...      </w:t>
            </w:r>
          </w:p>
          <w:p w14:paraId="11C5B8AC"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 for more values                                               </w:t>
            </w:r>
          </w:p>
          <w:p w14:paraId="694A570E"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Special environment  . . . . . .   *SYSVAL       *SAME, *SYSVAL, *NONE, *S36   </w:t>
            </w:r>
          </w:p>
          <w:p w14:paraId="63FA933E"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Display sign-on information  . .   *SYSVAL       *SAME, *NO, *YES, *SYSVAL     </w:t>
            </w:r>
          </w:p>
          <w:p w14:paraId="1EEFA597"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Password expiration interval . .   *SYSVAL       1-366, *SAME, *SYSVAL, *NOMAX </w:t>
            </w:r>
          </w:p>
          <w:p w14:paraId="6AB05331"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Block password change  . . . . .   *SYSVAL       1-99, *SAME, *SYSVAL, *NONE   </w:t>
            </w:r>
          </w:p>
          <w:p w14:paraId="097467A1"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Local password management  . . .   *YES          *SAME, *YES, *NO              </w:t>
            </w:r>
          </w:p>
          <w:p w14:paraId="51B84362"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Limit device sessions  . . . . .   *SYSVAL       *SAME, *SYSVAL, *YES, *NO...  </w:t>
            </w:r>
          </w:p>
          <w:p w14:paraId="24FDF3C6"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Keyboard buffering . . . . . . .   *SYSVAL       *SAME, *SYSVAL, *NO...        </w:t>
            </w:r>
          </w:p>
          <w:p w14:paraId="3D7DBF5B"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Maximum allowed storage large  .   *NOMAX                                      </w:t>
            </w:r>
          </w:p>
          <w:p w14:paraId="1C22EA64"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Maximum allowed storage  . . . .   *SAME         Kilobytes, *SAME, *NOMAX      </w:t>
            </w:r>
          </w:p>
          <w:p w14:paraId="0286BA20"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Highest schedule priority  . . .   3             0-9, *SAME                    </w:t>
            </w:r>
          </w:p>
          <w:p w14:paraId="751157B4" w14:textId="059F0F28" w:rsid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3820D08C"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Change User Profile (CHGUSRPRF)                        </w:t>
            </w:r>
          </w:p>
          <w:p w14:paraId="5DED55B6"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74FE1290"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Type choices, press Enter.                                                     </w:t>
            </w:r>
          </w:p>
          <w:p w14:paraId="521B0A49"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7266629D"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Job description  . . . . . . . .   QDFTJOBD      Name, *SAME                   </w:t>
            </w:r>
          </w:p>
          <w:p w14:paraId="5CE227E8"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Library  . . . . . . . . . . .     QGPL        Name, *LIBL, *CURLIB          </w:t>
            </w:r>
          </w:p>
          <w:p w14:paraId="6B21C752"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Group profile  . . . . . . . . .   *NONE         Name, *SAME, *NONE            </w:t>
            </w:r>
          </w:p>
          <w:p w14:paraId="09E87F0B"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Owner  . . . . . . . . . . . . .   *USRPRF       *SAME, *USRPRF, *GRPPRF       </w:t>
            </w:r>
          </w:p>
          <w:p w14:paraId="375E6BFD"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Group authority  . . . . . . . .   *NONE         *SAME, *NONE, *ALL...         </w:t>
            </w:r>
          </w:p>
          <w:p w14:paraId="3C619C15"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Group authority type . . . . . .   *PRIVATE      *PRIVATE, *PGP, *SAME         </w:t>
            </w:r>
          </w:p>
          <w:p w14:paraId="07AD9CF0"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Supplemental groups  . . . . . .   *NONE         Name, *SAME, *NONE            </w:t>
            </w:r>
          </w:p>
          <w:p w14:paraId="2A6A455B"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 for more values                                               </w:t>
            </w:r>
          </w:p>
          <w:p w14:paraId="49F3874E"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Accounting code  . . . . . . . .   *BLANK                                      </w:t>
            </w:r>
          </w:p>
          <w:p w14:paraId="1E9A8D9C"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Document password  . . . . . . .   *SAME         Name, *SAME, *NONE            </w:t>
            </w:r>
          </w:p>
          <w:p w14:paraId="2A375E15"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Message queue  . . . . . . . . .   TESTSYSVAL    Name, *SAME, *USRPRF          </w:t>
            </w:r>
          </w:p>
          <w:p w14:paraId="29211F40"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Library  . . . . . . . . . . .     QUSRSYS     Name, *LIBL, *CURLIB          </w:t>
            </w:r>
          </w:p>
          <w:p w14:paraId="76B8A8FF"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Delivery . . . . . . . . . . . .   *NOTIFY       *SAME, *NOTIFY, *BREAK...     </w:t>
            </w:r>
          </w:p>
          <w:p w14:paraId="25383B2B"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Severity code filter . . . . . .   0             0-99, *SAME                   </w:t>
            </w:r>
          </w:p>
          <w:p w14:paraId="7942B643" w14:textId="77777777" w:rsid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Print device . . . . . . . . . .   *WRKSTN       Name, *SAME, *WRKSTN, *SYSVAL </w:t>
            </w:r>
          </w:p>
          <w:p w14:paraId="1B84E7CC" w14:textId="77777777" w:rsidR="00852775" w:rsidRDefault="00852775" w:rsidP="00852775">
            <w:pPr>
              <w:pStyle w:val="DisplayScreen"/>
              <w:rPr>
                <w:rFonts w:ascii="Courier New" w:hAnsi="Courier New"/>
                <w:b/>
                <w:sz w:val="20"/>
                <w:szCs w:val="20"/>
              </w:rPr>
            </w:pPr>
          </w:p>
          <w:p w14:paraId="6494EE11"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Change User Profile (CHGUSRPRF)                        </w:t>
            </w:r>
          </w:p>
          <w:p w14:paraId="407DE83A"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3942E20C"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Type choices, press Enter.                                                     </w:t>
            </w:r>
          </w:p>
          <w:p w14:paraId="55E6AC31"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0D68B8BC"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Output queue . . . . . . . . . .   *WRKSTN       Name, *SAME, *WRKSTN, *DEV    </w:t>
            </w:r>
          </w:p>
          <w:p w14:paraId="0583AB1D"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Library  . . . . . . . . . . .                 Name, *LIBL, *CURLIB          </w:t>
            </w:r>
          </w:p>
          <w:p w14:paraId="27482E76"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Attention program  . . . . . . .   *SYSVAL       Name, *SAME, *SYSVAL...       </w:t>
            </w:r>
          </w:p>
          <w:p w14:paraId="172B1DD1"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Library  . . . . . . . . . . .                 Name, *LIBL, *CURLIB          </w:t>
            </w:r>
          </w:p>
          <w:p w14:paraId="6C239033"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Sort sequence  . . . . . . . . .   *SYSVAL       Name, *SAME, *SYSVAL, *HEX... </w:t>
            </w:r>
          </w:p>
          <w:p w14:paraId="2B5FD3FD"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Library  . . . . . . . . . . .                 Name, *LIBL, *CURLIB          </w:t>
            </w:r>
          </w:p>
          <w:p w14:paraId="16545446" w14:textId="77777777" w:rsidR="00852775" w:rsidRPr="00130B80" w:rsidRDefault="00852775" w:rsidP="00852775">
            <w:pPr>
              <w:pStyle w:val="DisplayScreen"/>
              <w:rPr>
                <w:rFonts w:ascii="Courier New" w:hAnsi="Courier New"/>
                <w:b/>
                <w:color w:val="FF0000"/>
                <w:sz w:val="20"/>
                <w:szCs w:val="20"/>
              </w:rPr>
            </w:pPr>
            <w:r w:rsidRPr="00130B80">
              <w:rPr>
                <w:rFonts w:ascii="Courier New" w:hAnsi="Courier New"/>
                <w:b/>
                <w:color w:val="FF0000"/>
                <w:sz w:val="20"/>
                <w:szCs w:val="20"/>
              </w:rPr>
              <w:t xml:space="preserve">Language ID  . . . . . . . . . .   *SYSVAL       *SAME, *SYSVAL...             </w:t>
            </w:r>
          </w:p>
          <w:p w14:paraId="3C31C038" w14:textId="77777777" w:rsidR="00852775" w:rsidRPr="00130B80" w:rsidRDefault="00852775" w:rsidP="00852775">
            <w:pPr>
              <w:pStyle w:val="DisplayScreen"/>
              <w:rPr>
                <w:rFonts w:ascii="Courier New" w:hAnsi="Courier New"/>
                <w:b/>
                <w:color w:val="FF0000"/>
                <w:sz w:val="20"/>
                <w:szCs w:val="20"/>
              </w:rPr>
            </w:pPr>
            <w:r w:rsidRPr="00130B80">
              <w:rPr>
                <w:rFonts w:ascii="Courier New" w:hAnsi="Courier New"/>
                <w:b/>
                <w:color w:val="FF0000"/>
                <w:sz w:val="20"/>
                <w:szCs w:val="20"/>
              </w:rPr>
              <w:t xml:space="preserve">Country or region ID . . . . . .   *SYSVAL       *SAME, *SYSVAL...             </w:t>
            </w:r>
          </w:p>
          <w:p w14:paraId="5BA8066C" w14:textId="77777777" w:rsidR="00852775" w:rsidRPr="00852775" w:rsidRDefault="00852775" w:rsidP="00852775">
            <w:pPr>
              <w:pStyle w:val="DisplayScreen"/>
              <w:rPr>
                <w:rFonts w:ascii="Courier New" w:hAnsi="Courier New"/>
                <w:b/>
                <w:sz w:val="20"/>
                <w:szCs w:val="20"/>
              </w:rPr>
            </w:pPr>
            <w:r w:rsidRPr="00130B80">
              <w:rPr>
                <w:rFonts w:ascii="Courier New" w:hAnsi="Courier New"/>
                <w:b/>
                <w:color w:val="FF0000"/>
                <w:sz w:val="20"/>
                <w:szCs w:val="20"/>
              </w:rPr>
              <w:t xml:space="preserve">Coded character set ID . . . . .   *SYSVAL       </w:t>
            </w:r>
            <w:r w:rsidRPr="00852775">
              <w:rPr>
                <w:rFonts w:ascii="Courier New" w:hAnsi="Courier New"/>
                <w:b/>
                <w:sz w:val="20"/>
                <w:szCs w:val="20"/>
              </w:rPr>
              <w:t xml:space="preserve">*SAME, *SYSVAL, *HEX...       </w:t>
            </w:r>
          </w:p>
          <w:p w14:paraId="580B5485"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Character identifier control . .   *SYSVAL       *SAME, *SYSVAL, *DEVD...      </w:t>
            </w:r>
          </w:p>
          <w:p w14:paraId="45B652C0"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Locale job attributes  . . . . .   *SYSVAL       *SAME, *SYSVAL, *NONE...      </w:t>
            </w:r>
          </w:p>
          <w:p w14:paraId="7E9160D2"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 for more values                                               </w:t>
            </w:r>
          </w:p>
          <w:p w14:paraId="2A3C46A9"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Locale . . . . . . . . . . . . .   *SAME                                       </w:t>
            </w:r>
          </w:p>
          <w:p w14:paraId="656F8A4C"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03197BB3"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User options . . . . . . . . . .   *NONE         *SAME, *NONE, *CLKWD...       </w:t>
            </w:r>
          </w:p>
          <w:p w14:paraId="03AB3FB3"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 for more values                                               </w:t>
            </w:r>
          </w:p>
          <w:p w14:paraId="5BB755F3"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More... </w:t>
            </w:r>
          </w:p>
          <w:p w14:paraId="23692449"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F3=Exit   F4=Prompt   F5=Refresh   F12=Cancel   F13=How to use this display    </w:t>
            </w:r>
          </w:p>
          <w:p w14:paraId="13A1C6FC"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F24=More keys                                                                  </w:t>
            </w:r>
          </w:p>
          <w:p w14:paraId="54BD444A" w14:textId="405B6972" w:rsid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0AC1AAA1"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Change User Profile (CHGUSRPRF)                        </w:t>
            </w:r>
          </w:p>
          <w:p w14:paraId="42BB9ECE"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32C82725"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Type choices, press Enter.                                                     </w:t>
            </w:r>
          </w:p>
          <w:p w14:paraId="439275E8"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64C21959"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User ID number . . . . . . . . .   180           1-4294967294, *SAME           </w:t>
            </w:r>
          </w:p>
          <w:p w14:paraId="055363E5"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Group ID number  . . . . . . . .   *NONE         1-4294967294, *SAME, *GEN...  </w:t>
            </w:r>
          </w:p>
          <w:p w14:paraId="6B2C05A1"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Home directory . . . . . . . . .   *SAME                                       </w:t>
            </w:r>
          </w:p>
          <w:p w14:paraId="12E0EF98"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5A5468AB"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EIM association:                                                               </w:t>
            </w:r>
          </w:p>
          <w:p w14:paraId="734048C7"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EIM identifier . . . . . . . .   *NOCHG                                      </w:t>
            </w:r>
          </w:p>
          <w:p w14:paraId="0434E046"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Association type . . . . . . .                 *TARGET, *SOURCE, *TGTSRC...  </w:t>
            </w:r>
          </w:p>
          <w:p w14:paraId="7B8C9925"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Association action . . . . . .                 *REPLACE, *ADD, *REMOVE       </w:t>
            </w:r>
          </w:p>
          <w:p w14:paraId="5BDC17BA"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Create EIM identifier  . . . .                 *NOCRTEIMID, *CRTEIMID        </w:t>
            </w:r>
          </w:p>
          <w:p w14:paraId="25871B01"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User expiration date . . . . . .   *NONE         Date, *NONE, *USREXPITV...    </w:t>
            </w:r>
          </w:p>
          <w:p w14:paraId="4B23C66F"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User expiration interval . . . .                 1-366                         </w:t>
            </w:r>
          </w:p>
          <w:p w14:paraId="36807EB2"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7A893B7E"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7DBC3FE3"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39EBF60E"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2C4B440A"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5E7DFC03" w14:textId="77777777"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Bottom </w:t>
            </w:r>
          </w:p>
          <w:p w14:paraId="0DE9013A" w14:textId="2239EAC4"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F3=Exit   F4=Prompt   F5=Refresh   F12=Cancel   F13=How to use this display    </w:t>
            </w:r>
          </w:p>
          <w:p w14:paraId="3289F4F5" w14:textId="0F5719C9" w:rsidR="00852775" w:rsidRPr="00852775" w:rsidRDefault="00852775" w:rsidP="00852775">
            <w:pPr>
              <w:pStyle w:val="DisplayScreen"/>
              <w:rPr>
                <w:rFonts w:ascii="Courier New" w:hAnsi="Courier New"/>
                <w:b/>
                <w:sz w:val="20"/>
                <w:szCs w:val="20"/>
              </w:rPr>
            </w:pPr>
            <w:r w:rsidRPr="00852775">
              <w:rPr>
                <w:rFonts w:ascii="Courier New" w:hAnsi="Courier New"/>
                <w:b/>
                <w:sz w:val="20"/>
                <w:szCs w:val="20"/>
              </w:rPr>
              <w:t xml:space="preserve">                                                                                  </w:t>
            </w:r>
          </w:p>
          <w:p w14:paraId="71871ED0" w14:textId="77777777" w:rsidR="00852775" w:rsidRPr="00852775" w:rsidRDefault="00852775" w:rsidP="00852775">
            <w:pPr>
              <w:pStyle w:val="DisplayScreen"/>
              <w:rPr>
                <w:rFonts w:ascii="Courier New" w:hAnsi="Courier New"/>
                <w:sz w:val="20"/>
                <w:szCs w:val="20"/>
              </w:rPr>
            </w:pPr>
            <w:r w:rsidRPr="00852775">
              <w:rPr>
                <w:rFonts w:ascii="Courier New" w:hAnsi="Courier New"/>
                <w:sz w:val="20"/>
                <w:szCs w:val="20"/>
              </w:rPr>
              <w:t xml:space="preserve">                                                                               </w:t>
            </w:r>
          </w:p>
          <w:p w14:paraId="3E58469C" w14:textId="67B5FA29" w:rsidR="001371F8" w:rsidRPr="00FC6721" w:rsidRDefault="00852775" w:rsidP="00852775">
            <w:pPr>
              <w:pStyle w:val="DisplayScreen"/>
              <w:rPr>
                <w:rFonts w:ascii="Courier New" w:hAnsi="Courier New"/>
                <w:sz w:val="20"/>
                <w:szCs w:val="20"/>
              </w:rPr>
            </w:pPr>
            <w:r w:rsidRPr="00852775">
              <w:rPr>
                <w:rFonts w:ascii="Courier New" w:hAnsi="Courier New"/>
                <w:sz w:val="20"/>
                <w:szCs w:val="20"/>
              </w:rPr>
              <w:t xml:space="preserve">                                                                               </w:t>
            </w:r>
            <w:r w:rsidR="001371F8" w:rsidRPr="001371F8">
              <w:rPr>
                <w:rFonts w:ascii="Courier New" w:hAnsi="Courier New"/>
                <w:sz w:val="20"/>
                <w:szCs w:val="20"/>
              </w:rPr>
              <w:t xml:space="preserve"> </w:t>
            </w:r>
          </w:p>
        </w:tc>
      </w:tr>
    </w:tbl>
    <w:p w14:paraId="3529C2F4" w14:textId="62C4DE4D" w:rsidR="001371F8" w:rsidRDefault="001371F8" w:rsidP="001371F8">
      <w:pPr>
        <w:rPr>
          <w:sz w:val="32"/>
          <w:szCs w:val="32"/>
        </w:rPr>
      </w:pPr>
      <w:r w:rsidRPr="0066004E">
        <w:rPr>
          <w:sz w:val="32"/>
          <w:szCs w:val="32"/>
        </w:rPr>
        <w:t xml:space="preserve">               </w:t>
      </w:r>
      <w:r>
        <w:rPr>
          <w:sz w:val="32"/>
          <w:szCs w:val="32"/>
        </w:rPr>
        <w:t xml:space="preserve">RTPA </w:t>
      </w:r>
      <w:r w:rsidR="00130B80">
        <w:rPr>
          <w:sz w:val="32"/>
          <w:szCs w:val="32"/>
        </w:rPr>
        <w:t xml:space="preserve">User Profile TESTSYSVAL used the *SYSVAL default values in QSYSVAL for the CCSID, </w:t>
      </w:r>
      <w:r w:rsidR="00285EBE">
        <w:rPr>
          <w:sz w:val="32"/>
          <w:szCs w:val="32"/>
        </w:rPr>
        <w:t>L</w:t>
      </w:r>
      <w:r w:rsidR="00130B80">
        <w:rPr>
          <w:sz w:val="32"/>
          <w:szCs w:val="32"/>
        </w:rPr>
        <w:t>ANGID, and CNTRY ID.</w:t>
      </w:r>
    </w:p>
    <w:p w14:paraId="1A652B00" w14:textId="77777777" w:rsidR="00130B80" w:rsidRDefault="00130B80" w:rsidP="001371F8">
      <w:pPr>
        <w:rPr>
          <w:sz w:val="32"/>
          <w:szCs w:val="32"/>
        </w:rPr>
      </w:pPr>
    </w:p>
    <w:p w14:paraId="362F5E04" w14:textId="77777777" w:rsidR="00130B80" w:rsidRDefault="00130B80" w:rsidP="001371F8">
      <w:pPr>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F5F7C" w14:paraId="678B1BFF" w14:textId="77777777" w:rsidTr="00EA0866">
        <w:tc>
          <w:tcPr>
            <w:tcW w:w="9630" w:type="dxa"/>
            <w:shd w:val="clear" w:color="auto" w:fill="E6E6E6"/>
          </w:tcPr>
          <w:p w14:paraId="5A9FFC0C"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Sign On                                      </w:t>
            </w:r>
          </w:p>
          <w:p w14:paraId="469549F3"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System  . . . . . :   LS053      </w:t>
            </w:r>
          </w:p>
          <w:p w14:paraId="6842D733"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Subsystem . . . . :   QINTER     </w:t>
            </w:r>
          </w:p>
          <w:p w14:paraId="6746BD41"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Display . . . . . :   QPADEV0001 </w:t>
            </w:r>
          </w:p>
          <w:p w14:paraId="1FD75EE0" w14:textId="77777777" w:rsidR="00FF03B8" w:rsidRPr="00FF03B8" w:rsidRDefault="00FF03B8" w:rsidP="00FF03B8">
            <w:pPr>
              <w:pStyle w:val="DisplayScreen"/>
              <w:rPr>
                <w:rFonts w:ascii="Courier New" w:hAnsi="Courier New"/>
                <w:b/>
                <w:color w:val="FF0000"/>
                <w:sz w:val="20"/>
                <w:szCs w:val="20"/>
              </w:rPr>
            </w:pPr>
            <w:r w:rsidRPr="00FF03B8">
              <w:rPr>
                <w:rFonts w:ascii="Courier New" w:hAnsi="Courier New"/>
                <w:b/>
                <w:color w:val="FF0000"/>
                <w:sz w:val="20"/>
                <w:szCs w:val="20"/>
              </w:rPr>
              <w:t xml:space="preserve">                                                                </w:t>
            </w:r>
          </w:p>
          <w:p w14:paraId="245F7F4F" w14:textId="77777777" w:rsidR="00FF03B8" w:rsidRPr="00FF03B8" w:rsidRDefault="00FF03B8" w:rsidP="00FF03B8">
            <w:pPr>
              <w:pStyle w:val="DisplayScreen"/>
              <w:rPr>
                <w:rFonts w:ascii="Courier New" w:hAnsi="Courier New"/>
                <w:b/>
                <w:color w:val="FF0000"/>
                <w:sz w:val="20"/>
                <w:szCs w:val="20"/>
              </w:rPr>
            </w:pPr>
            <w:r w:rsidRPr="00FF03B8">
              <w:rPr>
                <w:rFonts w:ascii="Courier New" w:hAnsi="Courier New"/>
                <w:b/>
                <w:color w:val="FF0000"/>
                <w:sz w:val="20"/>
                <w:szCs w:val="20"/>
              </w:rPr>
              <w:t xml:space="preserve">User  . . . . . . . . . . . . . .   TESTSYSVAL                  </w:t>
            </w:r>
          </w:p>
          <w:p w14:paraId="7EA3BB8F"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Password  . . . . . . . . . . . .                               </w:t>
            </w:r>
          </w:p>
          <w:p w14:paraId="6A5F5030"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Program/procedure . . . . . . . .                               </w:t>
            </w:r>
          </w:p>
          <w:p w14:paraId="6594295C"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Menu  . . . . . . . . . . . . . .                               </w:t>
            </w:r>
          </w:p>
          <w:p w14:paraId="0003AC28"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Current library . . . . . . . . .                               </w:t>
            </w:r>
          </w:p>
          <w:p w14:paraId="27F02611"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42F1221C"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37B65BDC"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69EED43F"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0A51601D"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6EE0E93C"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4560A58C"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27BBC45A"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69687806"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67D17B62"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6A774C72"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7DBC9630"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46DABB67"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13FCE287" w14:textId="505443F2" w:rsidR="005F5F7C" w:rsidRPr="00FC6721" w:rsidRDefault="00FF03B8" w:rsidP="00FF03B8">
            <w:pPr>
              <w:pStyle w:val="DisplayScreen"/>
              <w:rPr>
                <w:rFonts w:ascii="Courier New" w:hAnsi="Courier New"/>
                <w:sz w:val="20"/>
                <w:szCs w:val="20"/>
              </w:rPr>
            </w:pPr>
            <w:r w:rsidRPr="00FF03B8">
              <w:rPr>
                <w:rFonts w:ascii="Courier New" w:hAnsi="Courier New"/>
                <w:b/>
                <w:sz w:val="20"/>
                <w:szCs w:val="20"/>
              </w:rPr>
              <w:t xml:space="preserve">                        (C) COPYRIGHT IBM CORP. 1980, 2015.</w:t>
            </w:r>
            <w:r w:rsidRPr="00FF03B8">
              <w:rPr>
                <w:rFonts w:ascii="Courier New" w:hAnsi="Courier New"/>
                <w:sz w:val="20"/>
                <w:szCs w:val="20"/>
              </w:rPr>
              <w:t xml:space="preserve">     </w:t>
            </w:r>
          </w:p>
        </w:tc>
      </w:tr>
    </w:tbl>
    <w:p w14:paraId="5EBE065D" w14:textId="77777777" w:rsidR="005F5F7C" w:rsidRDefault="005F5F7C" w:rsidP="005F5F7C">
      <w:pPr>
        <w:rPr>
          <w:sz w:val="32"/>
          <w:szCs w:val="32"/>
        </w:rPr>
      </w:pPr>
      <w:r w:rsidRPr="0066004E">
        <w:rPr>
          <w:sz w:val="32"/>
          <w:szCs w:val="32"/>
        </w:rPr>
        <w:t xml:space="preserve">               </w:t>
      </w:r>
      <w:r>
        <w:rPr>
          <w:sz w:val="32"/>
          <w:szCs w:val="32"/>
        </w:rPr>
        <w:t>RTPA User Profile TESTSYSVAL used the *SYSVAL default values in QSYSVAL for the CCSID, LANGID, and CNTRY ID.</w:t>
      </w:r>
    </w:p>
    <w:p w14:paraId="141CDC15" w14:textId="77777777" w:rsidR="00130B80" w:rsidRDefault="00130B80" w:rsidP="001371F8">
      <w:pPr>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F03B8" w14:paraId="3661B72B" w14:textId="77777777" w:rsidTr="00EA0866">
        <w:tc>
          <w:tcPr>
            <w:tcW w:w="9630" w:type="dxa"/>
            <w:shd w:val="clear" w:color="auto" w:fill="E6E6E6"/>
          </w:tcPr>
          <w:p w14:paraId="51B49400"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MAIN                           IBM i Main Menu                                 </w:t>
            </w:r>
          </w:p>
          <w:p w14:paraId="179EB452"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System:   LS053    </w:t>
            </w:r>
          </w:p>
          <w:p w14:paraId="3E786BFB"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Select one of the following:                                                   </w:t>
            </w:r>
          </w:p>
          <w:p w14:paraId="2CD34CE2"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413945A1"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1. User tasks                                                             </w:t>
            </w:r>
          </w:p>
          <w:p w14:paraId="4D310EEC"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2. Office tasks                                                           </w:t>
            </w:r>
          </w:p>
          <w:p w14:paraId="6E1660FA"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6B935094"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4. Files, libraries, and folders                                          </w:t>
            </w:r>
          </w:p>
          <w:p w14:paraId="0D871E0D"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13989BF0"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6. Communications                                                         </w:t>
            </w:r>
          </w:p>
          <w:p w14:paraId="60A2F70A"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66EC24F4"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8. Problem handling                                                       </w:t>
            </w:r>
          </w:p>
          <w:p w14:paraId="0C529B2E"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9. Display a menu                                                         </w:t>
            </w:r>
          </w:p>
          <w:p w14:paraId="5817F4D3"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10. Information Assistant options                                          </w:t>
            </w:r>
          </w:p>
          <w:p w14:paraId="2A181693"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11. IBM i Access tasks                                                     </w:t>
            </w:r>
          </w:p>
          <w:p w14:paraId="7926C9A9"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60134471"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90. Sign off                                                               </w:t>
            </w:r>
          </w:p>
          <w:p w14:paraId="5E357A31"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                                                                               </w:t>
            </w:r>
          </w:p>
          <w:p w14:paraId="449D8D28"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Selection or command                                                           </w:t>
            </w:r>
          </w:p>
          <w:p w14:paraId="6B3D0BD3" w14:textId="77777777" w:rsidR="00FF03B8" w:rsidRPr="00FF03B8" w:rsidRDefault="00FF03B8" w:rsidP="00FF03B8">
            <w:pPr>
              <w:pStyle w:val="DisplayScreen"/>
              <w:rPr>
                <w:rFonts w:ascii="Courier New" w:hAnsi="Courier New"/>
                <w:b/>
                <w:color w:val="FF0000"/>
                <w:sz w:val="20"/>
                <w:szCs w:val="20"/>
              </w:rPr>
            </w:pPr>
            <w:r w:rsidRPr="00FF03B8">
              <w:rPr>
                <w:rFonts w:ascii="Courier New" w:hAnsi="Courier New"/>
                <w:b/>
                <w:color w:val="FF0000"/>
                <w:sz w:val="20"/>
                <w:szCs w:val="20"/>
              </w:rPr>
              <w:t xml:space="preserve">===&gt; RTPA                                                                      </w:t>
            </w:r>
          </w:p>
          <w:p w14:paraId="1FFB84C2" w14:textId="77777777" w:rsidR="00FF03B8" w:rsidRPr="00FF03B8" w:rsidRDefault="00FF03B8" w:rsidP="00FF03B8">
            <w:pPr>
              <w:pStyle w:val="DisplayScreen"/>
              <w:rPr>
                <w:rFonts w:ascii="Courier New" w:hAnsi="Courier New"/>
                <w:b/>
                <w:sz w:val="20"/>
                <w:szCs w:val="20"/>
              </w:rPr>
            </w:pPr>
            <w:r w:rsidRPr="00FF03B8">
              <w:rPr>
                <w:rFonts w:ascii="Courier New" w:hAnsi="Courier New"/>
                <w:b/>
                <w:color w:val="FF0000"/>
                <w:sz w:val="20"/>
                <w:szCs w:val="20"/>
              </w:rPr>
              <w:t xml:space="preserve">                                                                               </w:t>
            </w:r>
          </w:p>
          <w:p w14:paraId="0F20B78F"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F3=Exit   F4=Prompt   F9=Retrieve   F12=Cancel   F13=Information Assistant     </w:t>
            </w:r>
          </w:p>
          <w:p w14:paraId="752E9B73" w14:textId="77777777" w:rsidR="00FF03B8" w:rsidRPr="00FF03B8" w:rsidRDefault="00FF03B8" w:rsidP="00FF03B8">
            <w:pPr>
              <w:pStyle w:val="DisplayScreen"/>
              <w:rPr>
                <w:rFonts w:ascii="Courier New" w:hAnsi="Courier New"/>
                <w:b/>
                <w:sz w:val="20"/>
                <w:szCs w:val="20"/>
              </w:rPr>
            </w:pPr>
            <w:r w:rsidRPr="00FF03B8">
              <w:rPr>
                <w:rFonts w:ascii="Courier New" w:hAnsi="Courier New"/>
                <w:b/>
                <w:sz w:val="20"/>
                <w:szCs w:val="20"/>
              </w:rPr>
              <w:t xml:space="preserve">F23=Set initial menu                                                           </w:t>
            </w:r>
          </w:p>
          <w:p w14:paraId="770FDB6C" w14:textId="180E74F4" w:rsidR="00FF03B8" w:rsidRPr="00FC6721" w:rsidRDefault="00FF03B8" w:rsidP="00FF03B8">
            <w:pPr>
              <w:pStyle w:val="DisplayScreen"/>
              <w:rPr>
                <w:rFonts w:ascii="Courier New" w:hAnsi="Courier New"/>
                <w:sz w:val="20"/>
                <w:szCs w:val="20"/>
              </w:rPr>
            </w:pPr>
            <w:r w:rsidRPr="00FF03B8">
              <w:rPr>
                <w:rFonts w:ascii="Courier New" w:hAnsi="Courier New"/>
                <w:b/>
                <w:sz w:val="20"/>
                <w:szCs w:val="20"/>
              </w:rPr>
              <w:t>(C) COPYRIGHT IBM CORP. 1980, 2015.</w:t>
            </w:r>
            <w:r w:rsidRPr="00FF03B8">
              <w:rPr>
                <w:rFonts w:ascii="Courier New" w:hAnsi="Courier New"/>
                <w:sz w:val="20"/>
                <w:szCs w:val="20"/>
              </w:rPr>
              <w:t xml:space="preserve">                                             </w:t>
            </w:r>
          </w:p>
        </w:tc>
      </w:tr>
    </w:tbl>
    <w:p w14:paraId="7D232040" w14:textId="77777777" w:rsidR="00FF03B8" w:rsidRDefault="00FF03B8" w:rsidP="00FF03B8">
      <w:pPr>
        <w:rPr>
          <w:sz w:val="32"/>
          <w:szCs w:val="32"/>
        </w:rPr>
      </w:pPr>
      <w:r w:rsidRPr="0066004E">
        <w:rPr>
          <w:sz w:val="32"/>
          <w:szCs w:val="32"/>
        </w:rPr>
        <w:t xml:space="preserve">    </w:t>
      </w:r>
    </w:p>
    <w:p w14:paraId="5DBCCD0D" w14:textId="6431EAD1" w:rsidR="00FF03B8" w:rsidRDefault="00FF03B8" w:rsidP="00FF03B8">
      <w:pPr>
        <w:rPr>
          <w:color w:val="FF0000"/>
          <w:sz w:val="32"/>
          <w:szCs w:val="32"/>
        </w:rPr>
      </w:pPr>
      <w:r w:rsidRPr="00FF03B8">
        <w:rPr>
          <w:color w:val="FF0000"/>
          <w:sz w:val="32"/>
          <w:szCs w:val="32"/>
        </w:rPr>
        <w:t>Enter RTPA</w:t>
      </w:r>
    </w:p>
    <w:p w14:paraId="54DD1DE9" w14:textId="4B7E1D5B" w:rsidR="00FF03B8" w:rsidRDefault="00D559C6" w:rsidP="001371F8">
      <w:pPr>
        <w:rPr>
          <w:b/>
          <w:color w:val="FF0000"/>
          <w:sz w:val="32"/>
          <w:szCs w:val="32"/>
        </w:rPr>
      </w:pPr>
      <w:r>
        <w:rPr>
          <w:b/>
          <w:color w:val="FF0000"/>
          <w:sz w:val="32"/>
          <w:szCs w:val="32"/>
        </w:rPr>
        <w:t>T</w:t>
      </w:r>
      <w:r w:rsidR="00FF03B8" w:rsidRPr="001A0DD7">
        <w:rPr>
          <w:b/>
          <w:color w:val="FF0000"/>
          <w:sz w:val="32"/>
          <w:szCs w:val="32"/>
        </w:rPr>
        <w:t>he TEST</w:t>
      </w:r>
      <w:r w:rsidR="00770E44">
        <w:rPr>
          <w:b/>
          <w:color w:val="FF0000"/>
          <w:sz w:val="32"/>
          <w:szCs w:val="32"/>
        </w:rPr>
        <w:t>BASP</w:t>
      </w:r>
      <w:r w:rsidR="00FF03B8" w:rsidRPr="001A0DD7">
        <w:rPr>
          <w:b/>
          <w:color w:val="FF0000"/>
          <w:sz w:val="32"/>
          <w:szCs w:val="32"/>
        </w:rPr>
        <w:t xml:space="preserve"> CCSID and Language ID are retrived from the IBM i  Sys</w:t>
      </w:r>
      <w:r w:rsidR="00694924">
        <w:rPr>
          <w:b/>
          <w:color w:val="FF0000"/>
          <w:sz w:val="32"/>
          <w:szCs w:val="32"/>
        </w:rPr>
        <w:t>t</w:t>
      </w:r>
      <w:r w:rsidR="00FF03B8" w:rsidRPr="001A0DD7">
        <w:rPr>
          <w:b/>
          <w:color w:val="FF0000"/>
          <w:sz w:val="32"/>
          <w:szCs w:val="32"/>
        </w:rPr>
        <w:t xml:space="preserve">em Values, because the User Profile CCSID and Language ID in the user profile are </w:t>
      </w:r>
      <w:r w:rsidR="001A0DD7" w:rsidRPr="001A0DD7">
        <w:rPr>
          <w:b/>
          <w:color w:val="FF0000"/>
          <w:sz w:val="32"/>
          <w:szCs w:val="32"/>
        </w:rPr>
        <w:t>*SYSVAL</w:t>
      </w:r>
    </w:p>
    <w:p w14:paraId="7B77DDB2" w14:textId="77777777" w:rsidR="009E3C3D" w:rsidRDefault="009E3C3D" w:rsidP="001371F8">
      <w:pPr>
        <w:rPr>
          <w:b/>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9E3C3D" w14:paraId="41A60E41" w14:textId="77777777" w:rsidTr="00EA0866">
        <w:tc>
          <w:tcPr>
            <w:tcW w:w="9630" w:type="dxa"/>
            <w:shd w:val="clear" w:color="auto" w:fill="E6E6E6"/>
          </w:tcPr>
          <w:p w14:paraId="2139639A" w14:textId="76037B0D"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ZZPGM01R  Real-Time Program Audit for RPG (</w:t>
            </w:r>
            <w:r w:rsidR="001F2B43">
              <w:rPr>
                <w:rFonts w:ascii="Courier New" w:hAnsi="Courier New"/>
                <w:b/>
                <w:sz w:val="20"/>
                <w:szCs w:val="20"/>
              </w:rPr>
              <w:t>V7R1</w:t>
            </w:r>
            <w:r w:rsidRPr="00770E44">
              <w:rPr>
                <w:rFonts w:ascii="Courier New" w:hAnsi="Courier New"/>
                <w:b/>
                <w:sz w:val="20"/>
                <w:szCs w:val="20"/>
              </w:rPr>
              <w:t>)                  Date  8/13/20</w:t>
            </w:r>
          </w:p>
          <w:p w14:paraId="31AEDFEA"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PHARKINS       Select Program to Audit                            Time 11:59:13</w:t>
            </w:r>
          </w:p>
          <w:p w14:paraId="1CD0ED1A"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RPG3 and RPG4 source members               CCSID    37    Serial  2104FAW</w:t>
            </w:r>
          </w:p>
          <w:p w14:paraId="1624B0CD"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Type choices, Press F10                        Language ENU     Model   42A</w:t>
            </w:r>
          </w:p>
          <w:p w14:paraId="189F5E59" w14:textId="77777777" w:rsidR="00770E44" w:rsidRPr="00770E44" w:rsidRDefault="00770E44" w:rsidP="00770E44">
            <w:pPr>
              <w:pStyle w:val="DisplayScreen"/>
              <w:rPr>
                <w:rFonts w:ascii="Courier New" w:hAnsi="Courier New"/>
                <w:b/>
                <w:color w:val="C00000"/>
                <w:sz w:val="20"/>
                <w:szCs w:val="20"/>
              </w:rPr>
            </w:pPr>
            <w:r w:rsidRPr="00770E44">
              <w:rPr>
                <w:rFonts w:ascii="Courier New" w:hAnsi="Courier New"/>
                <w:b/>
                <w:sz w:val="20"/>
                <w:szCs w:val="20"/>
              </w:rPr>
              <w:t xml:space="preserve">   </w:t>
            </w:r>
            <w:r w:rsidRPr="00770E44">
              <w:rPr>
                <w:rFonts w:ascii="Courier New" w:hAnsi="Courier New"/>
                <w:b/>
                <w:color w:val="C00000"/>
                <w:sz w:val="20"/>
                <w:szCs w:val="20"/>
              </w:rPr>
              <w:t xml:space="preserve">Source Member  . . . . . .  TESTBASP       Name, generic*, *ALL, F4 for List </w:t>
            </w:r>
          </w:p>
          <w:p w14:paraId="34F346D0" w14:textId="77777777" w:rsidR="00770E44" w:rsidRPr="00770E44" w:rsidRDefault="00770E44" w:rsidP="00770E44">
            <w:pPr>
              <w:pStyle w:val="DisplayScreen"/>
              <w:rPr>
                <w:rFonts w:ascii="Courier New" w:hAnsi="Courier New"/>
                <w:b/>
                <w:color w:val="C00000"/>
                <w:sz w:val="20"/>
                <w:szCs w:val="20"/>
              </w:rPr>
            </w:pPr>
            <w:r w:rsidRPr="00770E44">
              <w:rPr>
                <w:rFonts w:ascii="Courier New" w:hAnsi="Courier New"/>
                <w:b/>
                <w:color w:val="C00000"/>
                <w:sz w:val="20"/>
                <w:szCs w:val="20"/>
              </w:rPr>
              <w:t xml:space="preserve">   Source File  . . . . . . .    QRPGLESRC      Name            Date Format *MDY</w:t>
            </w:r>
          </w:p>
          <w:p w14:paraId="73F0622A" w14:textId="77777777" w:rsidR="00770E44" w:rsidRPr="00770E44" w:rsidRDefault="00770E44" w:rsidP="00770E44">
            <w:pPr>
              <w:pStyle w:val="DisplayScreen"/>
              <w:rPr>
                <w:rFonts w:ascii="Courier New" w:hAnsi="Courier New"/>
                <w:b/>
                <w:color w:val="C00000"/>
                <w:sz w:val="20"/>
                <w:szCs w:val="20"/>
              </w:rPr>
            </w:pPr>
            <w:r w:rsidRPr="00770E44">
              <w:rPr>
                <w:rFonts w:ascii="Courier New" w:hAnsi="Courier New"/>
                <w:b/>
                <w:color w:val="C00000"/>
                <w:sz w:val="20"/>
                <w:szCs w:val="20"/>
              </w:rPr>
              <w:t xml:space="preserve">     Library  . . . . . . . .    ZZAUDIT        Name        Audit comments     Y</w:t>
            </w:r>
          </w:p>
          <w:p w14:paraId="67F2E5D5" w14:textId="77777777" w:rsidR="00770E44" w:rsidRPr="00770E44" w:rsidRDefault="00770E44" w:rsidP="00770E44">
            <w:pPr>
              <w:pStyle w:val="DisplayScreen"/>
              <w:rPr>
                <w:rFonts w:ascii="Courier New" w:hAnsi="Courier New"/>
                <w:b/>
                <w:color w:val="C00000"/>
                <w:sz w:val="20"/>
                <w:szCs w:val="20"/>
              </w:rPr>
            </w:pPr>
            <w:r w:rsidRPr="00770E44">
              <w:rPr>
                <w:rFonts w:ascii="Courier New" w:hAnsi="Courier New"/>
                <w:b/>
                <w:color w:val="C00000"/>
                <w:sz w:val="20"/>
                <w:szCs w:val="20"/>
              </w:rPr>
              <w:t xml:space="preserve">                                                                                </w:t>
            </w:r>
          </w:p>
          <w:p w14:paraId="6C6810E4" w14:textId="77777777" w:rsidR="00770E44" w:rsidRPr="00770E44" w:rsidRDefault="00770E44" w:rsidP="00770E44">
            <w:pPr>
              <w:pStyle w:val="DisplayScreen"/>
              <w:rPr>
                <w:rFonts w:ascii="Courier New" w:hAnsi="Courier New"/>
                <w:b/>
                <w:sz w:val="20"/>
                <w:szCs w:val="20"/>
              </w:rPr>
            </w:pPr>
            <w:r w:rsidRPr="00770E44">
              <w:rPr>
                <w:rFonts w:ascii="Courier New" w:hAnsi="Courier New"/>
                <w:b/>
                <w:color w:val="C00000"/>
                <w:sz w:val="20"/>
                <w:szCs w:val="20"/>
              </w:rPr>
              <w:t xml:space="preserve"> Object to Library . . . . . . ZZAUDITE         </w:t>
            </w:r>
            <w:r w:rsidRPr="00770E44">
              <w:rPr>
                <w:rFonts w:ascii="Courier New" w:hAnsi="Courier New"/>
                <w:b/>
                <w:sz w:val="20"/>
                <w:szCs w:val="20"/>
              </w:rPr>
              <w:t>Name        Audit copybooks    Y</w:t>
            </w:r>
          </w:p>
          <w:p w14:paraId="6F5CE5F9"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w:t>
            </w:r>
          </w:p>
          <w:p w14:paraId="59EF7811"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Audit Timestamp    Y</w:t>
            </w:r>
          </w:p>
          <w:p w14:paraId="52DE12B2"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Audit File Outq . . . . . . . *SAME          Name, *SAME                       </w:t>
            </w:r>
          </w:p>
          <w:p w14:paraId="2C800D6F"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Audit Procedures   Y</w:t>
            </w:r>
          </w:p>
          <w:p w14:paraId="47901BD6"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JOBD for pgm compile libl . . *LIBL          *LIBL, JOBD                       </w:t>
            </w:r>
          </w:p>
          <w:p w14:paraId="7E88C9A3"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Library  . . . . . . . .                   Name  Audit Variable contents  A</w:t>
            </w:r>
          </w:p>
          <w:p w14:paraId="60AC7DCE"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A=All N=None V=F16 Var W=F2 Watch </w:t>
            </w:r>
          </w:p>
          <w:p w14:paraId="546330F6"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Audit Compile Listing Stmts .       to       1-99999       Audit to Disk      N</w:t>
            </w:r>
          </w:p>
          <w:p w14:paraId="7C5A2122"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(Only)                              to                                         </w:t>
            </w:r>
          </w:p>
          <w:p w14:paraId="28B61867"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to                     Document Only      N</w:t>
            </w:r>
          </w:p>
          <w:p w14:paraId="6CD2F56A"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Project                             to                                         </w:t>
            </w:r>
          </w:p>
          <w:p w14:paraId="741DE714"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Ticket                              to                    Remote RTPA via FTP N</w:t>
            </w:r>
          </w:p>
          <w:p w14:paraId="3A36E8F8"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F2=Watch Variables       F3=Exit    F6=Auditing options F7=Compile Options     </w:t>
            </w:r>
          </w:p>
          <w:p w14:paraId="679451ED" w14:textId="77777777" w:rsidR="00770E44" w:rsidRPr="00770E44" w:rsidRDefault="00770E44" w:rsidP="00770E44">
            <w:pPr>
              <w:pStyle w:val="DisplayScreen"/>
              <w:rPr>
                <w:rFonts w:ascii="Courier New" w:hAnsi="Courier New"/>
                <w:b/>
                <w:sz w:val="20"/>
                <w:szCs w:val="20"/>
              </w:rPr>
            </w:pPr>
            <w:r w:rsidRPr="00770E44">
              <w:rPr>
                <w:rFonts w:ascii="Courier New" w:hAnsi="Courier New"/>
                <w:b/>
                <w:sz w:val="20"/>
                <w:szCs w:val="20"/>
              </w:rPr>
              <w:t xml:space="preserve"> F8=Conditional Auditing  F9=Maint. Menu  F10=Submit Expand   F12=Cancel        </w:t>
            </w:r>
          </w:p>
          <w:p w14:paraId="2504BBD1" w14:textId="4017D726" w:rsidR="009E3C3D" w:rsidRPr="00FC6721" w:rsidRDefault="00770E44" w:rsidP="00770E44">
            <w:pPr>
              <w:pStyle w:val="DisplayScreen"/>
              <w:rPr>
                <w:rFonts w:ascii="Courier New" w:hAnsi="Courier New"/>
                <w:sz w:val="20"/>
                <w:szCs w:val="20"/>
              </w:rPr>
            </w:pPr>
            <w:r w:rsidRPr="00770E44">
              <w:rPr>
                <w:rFonts w:ascii="Courier New" w:hAnsi="Courier New"/>
                <w:b/>
                <w:sz w:val="20"/>
                <w:szCs w:val="20"/>
              </w:rPr>
              <w:t xml:space="preserve"> F18=RTPA history today    F24=More Keys         (C) Harkins &amp; Associates, Inc.</w:t>
            </w:r>
            <w:r w:rsidRPr="00770E44">
              <w:rPr>
                <w:rFonts w:ascii="Courier New" w:hAnsi="Courier New"/>
                <w:sz w:val="20"/>
                <w:szCs w:val="20"/>
              </w:rPr>
              <w:t xml:space="preserve"> </w:t>
            </w:r>
            <w:r w:rsidR="009E3C3D" w:rsidRPr="00FF03B8">
              <w:rPr>
                <w:rFonts w:ascii="Courier New" w:hAnsi="Courier New"/>
                <w:sz w:val="20"/>
                <w:szCs w:val="20"/>
              </w:rPr>
              <w:t xml:space="preserve"> </w:t>
            </w:r>
          </w:p>
        </w:tc>
      </w:tr>
    </w:tbl>
    <w:p w14:paraId="563ED819" w14:textId="77777777" w:rsidR="00D568A7" w:rsidRDefault="009E3C3D" w:rsidP="009E3C3D">
      <w:pPr>
        <w:rPr>
          <w:sz w:val="32"/>
          <w:szCs w:val="32"/>
        </w:rPr>
      </w:pPr>
      <w:r w:rsidRPr="0066004E">
        <w:rPr>
          <w:sz w:val="32"/>
          <w:szCs w:val="32"/>
        </w:rPr>
        <w:t xml:space="preserve"> </w:t>
      </w:r>
    </w:p>
    <w:p w14:paraId="2C82B4CE" w14:textId="57C97D55" w:rsidR="00D568A7" w:rsidRDefault="00D568A7" w:rsidP="009E3C3D">
      <w:pPr>
        <w:rPr>
          <w:b/>
          <w:sz w:val="32"/>
          <w:szCs w:val="32"/>
        </w:rPr>
      </w:pPr>
      <w:r w:rsidRPr="00D568A7">
        <w:rPr>
          <w:b/>
          <w:sz w:val="32"/>
          <w:szCs w:val="32"/>
        </w:rPr>
        <w:t>The system values are CCSID 65565 and LANGID ENU</w:t>
      </w:r>
    </w:p>
    <w:p w14:paraId="67D9FEBE" w14:textId="66FEE78E" w:rsidR="00613524" w:rsidRDefault="00613524" w:rsidP="009E3C3D">
      <w:pPr>
        <w:rPr>
          <w:b/>
          <w:sz w:val="32"/>
          <w:szCs w:val="32"/>
        </w:rPr>
      </w:pPr>
    </w:p>
    <w:p w14:paraId="5C062C1E" w14:textId="5A663092" w:rsidR="00613524" w:rsidRDefault="00613524" w:rsidP="009E3C3D">
      <w:pPr>
        <w:rPr>
          <w:b/>
          <w:sz w:val="32"/>
          <w:szCs w:val="32"/>
        </w:rPr>
      </w:pPr>
      <w:r>
        <w:rPr>
          <w:b/>
          <w:sz w:val="32"/>
          <w:szCs w:val="32"/>
        </w:rPr>
        <w:t>PHARKINS User Profile for USA CCSID 037</w:t>
      </w:r>
    </w:p>
    <w:p w14:paraId="1D623F7C" w14:textId="5D2A47D8" w:rsidR="00613524" w:rsidRDefault="00613524" w:rsidP="009E3C3D">
      <w:pPr>
        <w:rPr>
          <w:b/>
          <w:sz w:val="32"/>
          <w:szCs w:val="32"/>
        </w:rPr>
      </w:pPr>
    </w:p>
    <w:p w14:paraId="3A131478" w14:textId="1DA0C31F" w:rsidR="00613524" w:rsidRPr="00D568A7" w:rsidRDefault="00613524" w:rsidP="009E3C3D">
      <w:pPr>
        <w:rPr>
          <w:b/>
          <w:sz w:val="32"/>
          <w:szCs w:val="32"/>
        </w:rPr>
      </w:pPr>
      <w:r>
        <w:rPr>
          <w:noProof/>
        </w:rPr>
        <w:drawing>
          <wp:inline distT="0" distB="0" distL="0" distR="0" wp14:anchorId="3B6A41A6" wp14:editId="7E2D3070">
            <wp:extent cx="6675120" cy="4281170"/>
            <wp:effectExtent l="0" t="0" r="0" b="5080"/>
            <wp:docPr id="72" name="Picture 7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text&#10;&#10;Description automatically generated"/>
                    <pic:cNvPicPr/>
                  </pic:nvPicPr>
                  <pic:blipFill>
                    <a:blip r:embed="rId155"/>
                    <a:stretch>
                      <a:fillRect/>
                    </a:stretch>
                  </pic:blipFill>
                  <pic:spPr>
                    <a:xfrm>
                      <a:off x="0" y="0"/>
                      <a:ext cx="6675120" cy="4281170"/>
                    </a:xfrm>
                    <a:prstGeom prst="rect">
                      <a:avLst/>
                    </a:prstGeom>
                  </pic:spPr>
                </pic:pic>
              </a:graphicData>
            </a:graphic>
          </wp:inline>
        </w:drawing>
      </w:r>
    </w:p>
    <w:p w14:paraId="1A7D987A" w14:textId="2D5EFD35" w:rsidR="009E3C3D" w:rsidRDefault="009E3C3D" w:rsidP="009E3C3D">
      <w:pPr>
        <w:rPr>
          <w:sz w:val="32"/>
          <w:szCs w:val="32"/>
        </w:rPr>
      </w:pPr>
      <w:r w:rsidRPr="0066004E">
        <w:rPr>
          <w:sz w:val="32"/>
          <w:szCs w:val="32"/>
        </w:rPr>
        <w:t xml:space="preserve">   </w:t>
      </w:r>
    </w:p>
    <w:p w14:paraId="4080FD5C" w14:textId="07DE13CE" w:rsidR="009E3C3D" w:rsidRPr="001A0DD7" w:rsidRDefault="00613524" w:rsidP="001371F8">
      <w:pPr>
        <w:rPr>
          <w:b/>
          <w:color w:val="FF0000"/>
          <w:sz w:val="32"/>
          <w:szCs w:val="32"/>
        </w:rPr>
      </w:pPr>
      <w:r>
        <w:rPr>
          <w:noProof/>
        </w:rPr>
        <w:drawing>
          <wp:inline distT="0" distB="0" distL="0" distR="0" wp14:anchorId="6DAA7B1C" wp14:editId="41CD9381">
            <wp:extent cx="6675120" cy="4260850"/>
            <wp:effectExtent l="0" t="0" r="0" b="6350"/>
            <wp:docPr id="73" name="Picture 7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10;&#10;Description automatically generated"/>
                    <pic:cNvPicPr/>
                  </pic:nvPicPr>
                  <pic:blipFill>
                    <a:blip r:embed="rId156"/>
                    <a:stretch>
                      <a:fillRect/>
                    </a:stretch>
                  </pic:blipFill>
                  <pic:spPr>
                    <a:xfrm>
                      <a:off x="0" y="0"/>
                      <a:ext cx="6675120" cy="4260850"/>
                    </a:xfrm>
                    <a:prstGeom prst="rect">
                      <a:avLst/>
                    </a:prstGeom>
                  </pic:spPr>
                </pic:pic>
              </a:graphicData>
            </a:graphic>
          </wp:inline>
        </w:drawing>
      </w:r>
    </w:p>
    <w:p w14:paraId="7E04C89A" w14:textId="52372C4E" w:rsidR="004D6E7D" w:rsidRDefault="004D6E7D" w:rsidP="004D6E7D">
      <w:pPr>
        <w:pStyle w:val="Heading2"/>
        <w:rPr>
          <w:noProof/>
        </w:rPr>
      </w:pPr>
      <w:bookmarkStart w:id="9918" w:name="_Toc1816108"/>
      <w:bookmarkStart w:id="9919" w:name="_Toc1828642"/>
      <w:bookmarkStart w:id="9920" w:name="_Toc1828811"/>
      <w:bookmarkStart w:id="9921" w:name="_Toc1828980"/>
      <w:bookmarkStart w:id="9922" w:name="_Toc5979670"/>
      <w:bookmarkStart w:id="9923" w:name="_Toc5979889"/>
      <w:bookmarkStart w:id="9924" w:name="_Toc6481085"/>
      <w:bookmarkStart w:id="9925" w:name="_Toc6992058"/>
      <w:bookmarkStart w:id="9926" w:name="_Toc6992232"/>
      <w:bookmarkStart w:id="9927" w:name="_Toc6992404"/>
      <w:bookmarkStart w:id="9928" w:name="_Toc6992577"/>
      <w:bookmarkStart w:id="9929" w:name="_Toc6992750"/>
      <w:bookmarkStart w:id="9930" w:name="_Toc6992921"/>
      <w:bookmarkStart w:id="9931" w:name="_Toc6997888"/>
      <w:bookmarkStart w:id="9932" w:name="_Toc6998060"/>
      <w:bookmarkStart w:id="9933" w:name="_Toc6998232"/>
      <w:bookmarkStart w:id="9934" w:name="_Toc6998816"/>
      <w:bookmarkStart w:id="9935" w:name="_Toc8570013"/>
      <w:bookmarkStart w:id="9936" w:name="_Toc8639042"/>
      <w:bookmarkStart w:id="9937" w:name="_Toc8639389"/>
      <w:bookmarkStart w:id="9938" w:name="_Toc8639767"/>
      <w:bookmarkStart w:id="9939" w:name="_Toc8639944"/>
      <w:bookmarkStart w:id="9940" w:name="_Toc8640121"/>
      <w:bookmarkStart w:id="9941" w:name="_Toc8640298"/>
      <w:bookmarkStart w:id="9942" w:name="_Toc8640475"/>
      <w:bookmarkStart w:id="9943" w:name="_Toc8640652"/>
      <w:bookmarkStart w:id="9944" w:name="_Toc8640829"/>
      <w:bookmarkStart w:id="9945" w:name="_Toc8641008"/>
      <w:bookmarkStart w:id="9946" w:name="_Toc8641185"/>
      <w:bookmarkStart w:id="9947" w:name="_Toc8641363"/>
      <w:bookmarkStart w:id="9948" w:name="_Toc8661398"/>
      <w:bookmarkStart w:id="9949" w:name="_Toc8661576"/>
      <w:bookmarkStart w:id="9950" w:name="_Toc8662110"/>
      <w:bookmarkStart w:id="9951" w:name="_Toc8662290"/>
      <w:bookmarkStart w:id="9952" w:name="_Toc8662469"/>
      <w:bookmarkStart w:id="9953" w:name="_Toc11480220"/>
      <w:bookmarkStart w:id="9954" w:name="_Toc11480401"/>
      <w:bookmarkStart w:id="9955" w:name="_Toc12695826"/>
      <w:bookmarkStart w:id="9956" w:name="_Toc12728953"/>
      <w:bookmarkStart w:id="9957" w:name="_Toc12814906"/>
      <w:bookmarkStart w:id="9958" w:name="_Toc12900638"/>
      <w:bookmarkStart w:id="9959" w:name="_Toc12900817"/>
      <w:bookmarkStart w:id="9960" w:name="_Toc12901055"/>
      <w:bookmarkStart w:id="9961" w:name="_Toc12901243"/>
      <w:bookmarkStart w:id="9962" w:name="_Toc12901552"/>
      <w:bookmarkStart w:id="9963" w:name="_Toc12902234"/>
      <w:bookmarkStart w:id="9964" w:name="_Toc17715339"/>
      <w:bookmarkStart w:id="9965" w:name="_Toc19542501"/>
      <w:bookmarkStart w:id="9966" w:name="_Toc19542689"/>
      <w:bookmarkStart w:id="9967" w:name="_Toc19543090"/>
      <w:bookmarkStart w:id="9968" w:name="_Toc19544759"/>
      <w:bookmarkStart w:id="9969" w:name="_Toc20757638"/>
      <w:bookmarkStart w:id="9970" w:name="_Toc20758135"/>
      <w:bookmarkStart w:id="9971" w:name="_Toc23669190"/>
      <w:bookmarkStart w:id="9972" w:name="_Toc23669536"/>
      <w:bookmarkStart w:id="9973" w:name="_Toc23958805"/>
      <w:bookmarkStart w:id="9974" w:name="_Toc23959290"/>
      <w:bookmarkStart w:id="9975" w:name="_Toc23960151"/>
      <w:bookmarkStart w:id="9976" w:name="_Toc23960334"/>
      <w:bookmarkStart w:id="9977" w:name="_Toc23960701"/>
      <w:bookmarkStart w:id="9978" w:name="_Toc24126247"/>
      <w:bookmarkStart w:id="9979" w:name="_Toc24126653"/>
      <w:bookmarkStart w:id="9980" w:name="_Toc24128399"/>
      <w:bookmarkStart w:id="9981" w:name="_Toc24129019"/>
      <w:bookmarkStart w:id="9982" w:name="_Toc25486095"/>
      <w:bookmarkStart w:id="9983" w:name="_Toc25488137"/>
      <w:bookmarkStart w:id="9984" w:name="_Toc25576104"/>
      <w:bookmarkStart w:id="9985" w:name="_Toc25576416"/>
      <w:bookmarkStart w:id="9986" w:name="_Toc27919444"/>
      <w:bookmarkStart w:id="9987" w:name="_Toc27919650"/>
      <w:bookmarkStart w:id="9988" w:name="_Toc27919890"/>
      <w:bookmarkStart w:id="9989" w:name="_Toc27920119"/>
      <w:bookmarkStart w:id="9990" w:name="_Toc27920359"/>
      <w:bookmarkStart w:id="9991" w:name="_Toc28003966"/>
      <w:bookmarkStart w:id="9992" w:name="_Toc28004167"/>
      <w:bookmarkStart w:id="9993" w:name="_Toc28004395"/>
      <w:bookmarkStart w:id="9994" w:name="_Toc28004595"/>
      <w:bookmarkStart w:id="9995" w:name="_Toc28862816"/>
      <w:bookmarkStart w:id="9996" w:name="_Toc28863111"/>
      <w:bookmarkStart w:id="9997" w:name="_Toc28863368"/>
      <w:bookmarkStart w:id="9998" w:name="_Toc28864031"/>
      <w:bookmarkStart w:id="9999" w:name="_Toc28866230"/>
      <w:bookmarkStart w:id="10000" w:name="_Toc28866459"/>
      <w:bookmarkStart w:id="10001" w:name="_Toc28871074"/>
      <w:bookmarkStart w:id="10002" w:name="_Toc28885932"/>
      <w:bookmarkStart w:id="10003" w:name="_Toc48200364"/>
      <w:bookmarkStart w:id="10004" w:name="_Toc48231662"/>
      <w:bookmarkStart w:id="10005" w:name="_Toc48305394"/>
      <w:bookmarkStart w:id="10006" w:name="_Toc48314780"/>
      <w:bookmarkStart w:id="10007" w:name="_Toc48318449"/>
      <w:bookmarkStart w:id="10008" w:name="_Toc48318652"/>
      <w:bookmarkStart w:id="10009" w:name="_Toc48318854"/>
      <w:bookmarkStart w:id="10010" w:name="_Toc48319279"/>
      <w:bookmarkStart w:id="10011" w:name="_Toc48396811"/>
      <w:bookmarkStart w:id="10012" w:name="_Toc48408890"/>
      <w:bookmarkStart w:id="10013" w:name="_Toc48483503"/>
      <w:bookmarkStart w:id="10014" w:name="_Toc48646324"/>
      <w:bookmarkStart w:id="10015" w:name="_Toc48737409"/>
      <w:bookmarkStart w:id="10016" w:name="_Toc48825035"/>
      <w:bookmarkStart w:id="10017" w:name="_Toc48825533"/>
      <w:bookmarkStart w:id="10018" w:name="_Toc48835469"/>
      <w:bookmarkStart w:id="10019" w:name="_Toc48835792"/>
      <w:bookmarkStart w:id="10020" w:name="_Toc48902277"/>
      <w:bookmarkStart w:id="10021" w:name="_Toc48925614"/>
      <w:bookmarkStart w:id="10022" w:name="_Toc48925889"/>
      <w:bookmarkStart w:id="10023" w:name="_Toc48997705"/>
      <w:bookmarkStart w:id="10024" w:name="_Toc49004063"/>
      <w:bookmarkStart w:id="10025" w:name="_Toc49075373"/>
      <w:bookmarkStart w:id="10026" w:name="_Toc49082518"/>
      <w:bookmarkStart w:id="10027" w:name="_Toc49082816"/>
      <w:bookmarkStart w:id="10028" w:name="_Toc49083218"/>
      <w:bookmarkStart w:id="10029" w:name="_Toc49083450"/>
      <w:bookmarkStart w:id="10030" w:name="_Toc49088307"/>
      <w:bookmarkStart w:id="10031" w:name="_Toc49088541"/>
      <w:bookmarkStart w:id="10032" w:name="_Toc49090218"/>
      <w:bookmarkStart w:id="10033" w:name="_Toc50102592"/>
      <w:bookmarkStart w:id="10034" w:name="_Toc50369408"/>
      <w:bookmarkStart w:id="10035" w:name="_Toc50369736"/>
      <w:bookmarkStart w:id="10036" w:name="_Toc53753010"/>
      <w:bookmarkStart w:id="10037" w:name="_Toc53753307"/>
      <w:bookmarkStart w:id="10038" w:name="_Toc53756634"/>
      <w:bookmarkStart w:id="10039" w:name="_Toc53757387"/>
      <w:bookmarkStart w:id="10040" w:name="_Toc54010225"/>
      <w:bookmarkStart w:id="10041" w:name="_Toc54532135"/>
      <w:bookmarkStart w:id="10042" w:name="_Toc54532386"/>
      <w:bookmarkStart w:id="10043" w:name="_Toc54532636"/>
      <w:bookmarkStart w:id="10044" w:name="_Toc54536290"/>
      <w:bookmarkStart w:id="10045" w:name="_Toc54623107"/>
      <w:bookmarkStart w:id="10046" w:name="_Toc54699333"/>
      <w:bookmarkStart w:id="10047" w:name="_Toc54699767"/>
      <w:bookmarkStart w:id="10048" w:name="_Toc55038221"/>
      <w:bookmarkStart w:id="10049" w:name="_Toc55224937"/>
      <w:bookmarkStart w:id="10050" w:name="_Toc57299133"/>
      <w:bookmarkStart w:id="10051" w:name="_Toc57458228"/>
      <w:bookmarkStart w:id="10052" w:name="_Toc57458486"/>
      <w:bookmarkStart w:id="10053" w:name="_Toc57458802"/>
      <w:bookmarkStart w:id="10054" w:name="_Toc57459061"/>
      <w:bookmarkStart w:id="10055" w:name="_Toc62052718"/>
      <w:bookmarkStart w:id="10056" w:name="_Toc66712283"/>
      <w:bookmarkStart w:id="10057" w:name="_Toc66713272"/>
      <w:bookmarkStart w:id="10058" w:name="_Toc66713756"/>
      <w:bookmarkStart w:id="10059" w:name="_Toc66883134"/>
      <w:bookmarkStart w:id="10060" w:name="_Toc66883436"/>
      <w:bookmarkStart w:id="10061" w:name="_Toc66883775"/>
      <w:bookmarkStart w:id="10062" w:name="_Toc66884253"/>
      <w:bookmarkStart w:id="10063" w:name="_Toc66885201"/>
      <w:bookmarkStart w:id="10064" w:name="_Toc66962567"/>
      <w:bookmarkStart w:id="10065" w:name="_Toc66962871"/>
      <w:bookmarkStart w:id="10066" w:name="_Toc88228632"/>
      <w:bookmarkStart w:id="10067" w:name="_Toc88233000"/>
      <w:bookmarkStart w:id="10068" w:name="_Toc88234493"/>
      <w:bookmarkStart w:id="10069" w:name="_Toc88237154"/>
      <w:bookmarkStart w:id="10070" w:name="_Toc88237846"/>
      <w:bookmarkStart w:id="10071" w:name="_Toc88238832"/>
      <w:bookmarkStart w:id="10072" w:name="_Toc88239482"/>
      <w:bookmarkStart w:id="10073" w:name="_Toc88241249"/>
      <w:bookmarkStart w:id="10074" w:name="_Toc88243189"/>
      <w:bookmarkStart w:id="10075" w:name="_Toc88243902"/>
      <w:bookmarkStart w:id="10076" w:name="_Toc88740690"/>
      <w:bookmarkStart w:id="10077" w:name="_Toc89343013"/>
      <w:bookmarkStart w:id="10078" w:name="_Toc89343482"/>
      <w:bookmarkStart w:id="10079" w:name="_Toc89343750"/>
      <w:bookmarkStart w:id="10080" w:name="_Toc89349537"/>
      <w:bookmarkStart w:id="10081" w:name="_Toc89440754"/>
      <w:bookmarkStart w:id="10082" w:name="_Toc89441122"/>
      <w:bookmarkStart w:id="10083" w:name="_Toc89680845"/>
      <w:bookmarkStart w:id="10084" w:name="_Toc89950281"/>
      <w:bookmarkStart w:id="10085" w:name="_Toc90134226"/>
      <w:bookmarkStart w:id="10086" w:name="_Toc90134723"/>
      <w:bookmarkStart w:id="10087" w:name="_Toc90134996"/>
      <w:bookmarkStart w:id="10088" w:name="_Toc90135716"/>
      <w:bookmarkStart w:id="10089" w:name="_Toc90137527"/>
      <w:bookmarkStart w:id="10090" w:name="_Toc90137851"/>
      <w:bookmarkStart w:id="10091" w:name="_Toc90138122"/>
      <w:bookmarkStart w:id="10092" w:name="_Toc90138393"/>
      <w:bookmarkStart w:id="10093" w:name="_Toc90305393"/>
      <w:bookmarkStart w:id="10094" w:name="_Toc98417781"/>
      <w:r>
        <w:t>Using installed IBM i Secondary Languages</w:t>
      </w:r>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r w:rsidRPr="00FE639D">
        <w:rPr>
          <w:noProof/>
        </w:rPr>
        <w:t xml:space="preserve"> </w:t>
      </w:r>
    </w:p>
    <w:p w14:paraId="757E014C" w14:textId="77777777" w:rsidR="004D6E7D" w:rsidRDefault="004D6E7D" w:rsidP="001371F8">
      <w:pPr>
        <w:rPr>
          <w:sz w:val="32"/>
          <w:szCs w:val="32"/>
        </w:rPr>
      </w:pPr>
    </w:p>
    <w:p w14:paraId="7D5F4742" w14:textId="5E8FE71A" w:rsidR="001371F8" w:rsidRPr="00EB6656" w:rsidRDefault="00FD745E" w:rsidP="001371F8">
      <w:pPr>
        <w:rPr>
          <w:b/>
          <w:sz w:val="32"/>
          <w:szCs w:val="32"/>
        </w:rPr>
      </w:pPr>
      <w:r w:rsidRPr="007A1D97">
        <w:rPr>
          <w:b/>
          <w:color w:val="FF0000"/>
          <w:sz w:val="32"/>
          <w:szCs w:val="32"/>
        </w:rPr>
        <w:t>The following User Profiles may be used when multiple IBM i  secondary languages are installed, in addition to the IBM i programming language,</w:t>
      </w:r>
      <w:r w:rsidRPr="00EB6656">
        <w:rPr>
          <w:b/>
          <w:sz w:val="32"/>
          <w:szCs w:val="32"/>
        </w:rPr>
        <w:t xml:space="preserve"> so that multiple IBM I language environments (eg GERMA</w:t>
      </w:r>
      <w:r w:rsidR="001608A8">
        <w:rPr>
          <w:b/>
          <w:sz w:val="32"/>
          <w:szCs w:val="32"/>
        </w:rPr>
        <w:t>N</w:t>
      </w:r>
      <w:r w:rsidRPr="00EB6656">
        <w:rPr>
          <w:b/>
          <w:sz w:val="32"/>
          <w:szCs w:val="32"/>
        </w:rPr>
        <w:t xml:space="preserve"> and ITALIAN) may be simultaneously processed by different users without changing the IBM i system values.</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994164" w14:paraId="7B3AE6AE" w14:textId="77777777" w:rsidTr="00B55AE8">
        <w:trPr>
          <w:trHeight w:val="5386"/>
        </w:trPr>
        <w:tc>
          <w:tcPr>
            <w:tcW w:w="9557" w:type="dxa"/>
            <w:shd w:val="clear" w:color="auto" w:fill="E6E6E6"/>
          </w:tcPr>
          <w:p w14:paraId="156C9257" w14:textId="153A1571"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Change User Profile (CHGUSRPRF)                        </w:t>
            </w:r>
          </w:p>
          <w:p w14:paraId="0136C3B7"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w:t>
            </w:r>
          </w:p>
          <w:p w14:paraId="2CFEE81F"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Type choices, press Enter.                                                     </w:t>
            </w:r>
          </w:p>
          <w:p w14:paraId="4A1BC048" w14:textId="77777777" w:rsidR="00F428C2" w:rsidRPr="00B55AE8" w:rsidRDefault="00F428C2" w:rsidP="00F428C2">
            <w:pPr>
              <w:pStyle w:val="DisplayScreen"/>
              <w:rPr>
                <w:rFonts w:ascii="Courier New" w:hAnsi="Courier New"/>
                <w:b/>
                <w:color w:val="FF0000"/>
                <w:sz w:val="20"/>
                <w:szCs w:val="20"/>
              </w:rPr>
            </w:pPr>
            <w:r w:rsidRPr="00B55AE8">
              <w:rPr>
                <w:rFonts w:ascii="Courier New" w:hAnsi="Courier New"/>
                <w:b/>
                <w:color w:val="FF0000"/>
                <w:sz w:val="20"/>
                <w:szCs w:val="20"/>
              </w:rPr>
              <w:t xml:space="preserve">                                                                                </w:t>
            </w:r>
          </w:p>
          <w:p w14:paraId="25AC7964" w14:textId="77777777" w:rsidR="00F428C2" w:rsidRPr="005C7BAB" w:rsidRDefault="00F428C2" w:rsidP="00F428C2">
            <w:pPr>
              <w:pStyle w:val="DisplayScreen"/>
              <w:rPr>
                <w:rFonts w:ascii="Courier New" w:hAnsi="Courier New"/>
                <w:b/>
                <w:color w:val="FF0000"/>
                <w:sz w:val="20"/>
                <w:szCs w:val="20"/>
                <w:lang w:val="de-DE"/>
              </w:rPr>
            </w:pPr>
            <w:r w:rsidRPr="00B55AE8">
              <w:rPr>
                <w:rFonts w:ascii="Courier New" w:hAnsi="Courier New"/>
                <w:b/>
                <w:color w:val="FF0000"/>
                <w:sz w:val="20"/>
                <w:szCs w:val="20"/>
              </w:rPr>
              <w:t xml:space="preserve"> </w:t>
            </w:r>
            <w:r w:rsidRPr="005C7BAB">
              <w:rPr>
                <w:rFonts w:ascii="Courier New" w:hAnsi="Courier New"/>
                <w:b/>
                <w:color w:val="FF0000"/>
                <w:sz w:val="20"/>
                <w:szCs w:val="20"/>
                <w:lang w:val="de-DE"/>
              </w:rPr>
              <w:t xml:space="preserve">User profile . . . . . . . . . . &gt; GERMAN        Name                          </w:t>
            </w:r>
          </w:p>
          <w:p w14:paraId="64B9AA6C" w14:textId="77777777" w:rsidR="00F428C2" w:rsidRPr="00F428C2" w:rsidRDefault="00F428C2" w:rsidP="00F428C2">
            <w:pPr>
              <w:pStyle w:val="DisplayScreen"/>
              <w:rPr>
                <w:rFonts w:ascii="Courier New" w:hAnsi="Courier New"/>
                <w:b/>
                <w:sz w:val="20"/>
                <w:szCs w:val="20"/>
              </w:rPr>
            </w:pPr>
            <w:r w:rsidRPr="005C7BAB">
              <w:rPr>
                <w:rFonts w:ascii="Courier New" w:hAnsi="Courier New"/>
                <w:b/>
                <w:sz w:val="20"/>
                <w:szCs w:val="20"/>
                <w:lang w:val="de-DE"/>
              </w:rPr>
              <w:t xml:space="preserve"> User password  . . . . . . . . .   </w:t>
            </w:r>
            <w:r w:rsidRPr="00F428C2">
              <w:rPr>
                <w:rFonts w:ascii="Courier New" w:hAnsi="Courier New"/>
                <w:b/>
                <w:sz w:val="20"/>
                <w:szCs w:val="20"/>
              </w:rPr>
              <w:t xml:space="preserve">*SAME         Character value, *SAME, *NONE </w:t>
            </w:r>
          </w:p>
          <w:p w14:paraId="41CBDACF"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Set password to expired  . . . .   *NO           *SAME, *NO, *YES              </w:t>
            </w:r>
          </w:p>
          <w:p w14:paraId="44960E6A"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Status . . . . . . . . . . . . .   *ENABLED      *SAME, *ENABLED, *DISABLED    </w:t>
            </w:r>
          </w:p>
          <w:p w14:paraId="4BB3E2D5"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User class . . . . . . . . . . .   *PGMR         *SAME, *USER, *SYSOPR...      </w:t>
            </w:r>
          </w:p>
          <w:p w14:paraId="4F11D58D"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Assistance level . . . . . . . .   *SYSVAL       *SAME, *SYSVAL, *BASIC...     </w:t>
            </w:r>
          </w:p>
          <w:p w14:paraId="7A3A69B2"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Current library  . . . . . . . .   *CRTDFT       Name, *SAME, *CRTDFT          </w:t>
            </w:r>
          </w:p>
          <w:p w14:paraId="2DF5CBF3" w14:textId="77777777" w:rsidR="00F428C2" w:rsidRPr="00B55AE8" w:rsidRDefault="00F428C2" w:rsidP="00F428C2">
            <w:pPr>
              <w:pStyle w:val="DisplayScreen"/>
              <w:rPr>
                <w:rFonts w:ascii="Courier New" w:hAnsi="Courier New"/>
                <w:b/>
                <w:color w:val="FF0000"/>
                <w:sz w:val="20"/>
                <w:szCs w:val="20"/>
              </w:rPr>
            </w:pPr>
            <w:r w:rsidRPr="00F428C2">
              <w:rPr>
                <w:rFonts w:ascii="Courier New" w:hAnsi="Courier New"/>
                <w:b/>
                <w:sz w:val="20"/>
                <w:szCs w:val="20"/>
              </w:rPr>
              <w:t xml:space="preserve"> </w:t>
            </w:r>
            <w:r w:rsidRPr="00B55AE8">
              <w:rPr>
                <w:rFonts w:ascii="Courier New" w:hAnsi="Courier New"/>
                <w:b/>
                <w:color w:val="FF0000"/>
                <w:sz w:val="20"/>
                <w:szCs w:val="20"/>
              </w:rPr>
              <w:t xml:space="preserve">Initial program to call  . . . .   RTPALIBDEU    Name, *SAME, *NONE            </w:t>
            </w:r>
          </w:p>
          <w:p w14:paraId="499DED89" w14:textId="32B39895" w:rsidR="00F428C2" w:rsidRPr="00F428C2" w:rsidRDefault="00F428C2" w:rsidP="00F428C2">
            <w:pPr>
              <w:pStyle w:val="DisplayScreen"/>
              <w:rPr>
                <w:rFonts w:ascii="Courier New" w:hAnsi="Courier New"/>
                <w:b/>
                <w:sz w:val="20"/>
                <w:szCs w:val="20"/>
              </w:rPr>
            </w:pPr>
            <w:r w:rsidRPr="00B55AE8">
              <w:rPr>
                <w:rFonts w:ascii="Courier New" w:hAnsi="Courier New"/>
                <w:b/>
                <w:color w:val="FF0000"/>
                <w:sz w:val="20"/>
                <w:szCs w:val="20"/>
              </w:rPr>
              <w:t xml:space="preserve">   Library  . . . . . . . . . . .     </w:t>
            </w:r>
            <w:r w:rsidR="00C322BE">
              <w:rPr>
                <w:rFonts w:ascii="Courier New" w:hAnsi="Courier New"/>
                <w:b/>
                <w:color w:val="FF0000"/>
                <w:sz w:val="20"/>
                <w:szCs w:val="20"/>
              </w:rPr>
              <w:t>ZZ</w:t>
            </w:r>
            <w:r w:rsidRPr="00B55AE8">
              <w:rPr>
                <w:rFonts w:ascii="Courier New" w:hAnsi="Courier New"/>
                <w:b/>
                <w:color w:val="FF0000"/>
                <w:sz w:val="20"/>
                <w:szCs w:val="20"/>
              </w:rPr>
              <w:t xml:space="preserve">AUDIT     </w:t>
            </w:r>
            <w:r w:rsidRPr="00F428C2">
              <w:rPr>
                <w:rFonts w:ascii="Courier New" w:hAnsi="Courier New"/>
                <w:b/>
                <w:sz w:val="20"/>
                <w:szCs w:val="20"/>
              </w:rPr>
              <w:t xml:space="preserve">Name, *LIBL, *CURLIB          </w:t>
            </w:r>
          </w:p>
          <w:p w14:paraId="4AAE8CD1"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Initial menu . . . . . . . . . .   MAIN          Name, *SAME, *SIGNOFF         </w:t>
            </w:r>
          </w:p>
          <w:p w14:paraId="255D04EB"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Library  . . . . . . . . . . .     *LIBL       Name, *LIBL, *CURLIB          </w:t>
            </w:r>
          </w:p>
          <w:p w14:paraId="7C9280C9"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Limit capabilities . . . . . . .   *NO           *SAME, *NO, *PARTIAL, *YES    </w:t>
            </w:r>
          </w:p>
          <w:p w14:paraId="1B63A1EC"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Text 'description' . . . . . . .   'German language User Profile qsy2929 CCSID </w:t>
            </w:r>
          </w:p>
          <w:p w14:paraId="008090E8" w14:textId="77777777" w:rsid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273'  </w:t>
            </w:r>
          </w:p>
          <w:p w14:paraId="3E6EBCB6"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w:t>
            </w:r>
          </w:p>
          <w:p w14:paraId="394A73F9"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Additional Parameters                              </w:t>
            </w:r>
          </w:p>
          <w:p w14:paraId="784FF9D6"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w:t>
            </w:r>
          </w:p>
          <w:p w14:paraId="2F30738A" w14:textId="74966C9E" w:rsidR="00F428C2" w:rsidRPr="00F428C2" w:rsidRDefault="00F428C2" w:rsidP="00F428C2">
            <w:pPr>
              <w:pStyle w:val="DisplayScreen"/>
              <w:rPr>
                <w:rFonts w:ascii="Courier New" w:hAnsi="Courier New"/>
                <w:b/>
                <w:sz w:val="20"/>
                <w:szCs w:val="20"/>
              </w:rPr>
            </w:pPr>
            <w:r w:rsidRPr="00B55AE8">
              <w:rPr>
                <w:rFonts w:ascii="Courier New" w:hAnsi="Courier New"/>
                <w:b/>
                <w:color w:val="FF0000"/>
                <w:sz w:val="20"/>
                <w:szCs w:val="20"/>
              </w:rPr>
              <w:t>Special authority  . . . . . . .   *</w:t>
            </w:r>
            <w:r w:rsidR="00905EEA">
              <w:rPr>
                <w:rFonts w:ascii="Courier New" w:hAnsi="Courier New"/>
                <w:b/>
                <w:color w:val="FF0000"/>
                <w:sz w:val="20"/>
                <w:szCs w:val="20"/>
              </w:rPr>
              <w:t>JOBCTL</w:t>
            </w:r>
            <w:r w:rsidRPr="00B55AE8">
              <w:rPr>
                <w:rFonts w:ascii="Courier New" w:hAnsi="Courier New"/>
                <w:b/>
                <w:color w:val="FF0000"/>
                <w:sz w:val="20"/>
                <w:szCs w:val="20"/>
              </w:rPr>
              <w:t xml:space="preserve">       </w:t>
            </w:r>
            <w:r w:rsidRPr="00F428C2">
              <w:rPr>
                <w:rFonts w:ascii="Courier New" w:hAnsi="Courier New"/>
                <w:b/>
                <w:sz w:val="20"/>
                <w:szCs w:val="20"/>
              </w:rPr>
              <w:t xml:space="preserve">*SAME, *USRCLS, *NONE...     </w:t>
            </w:r>
          </w:p>
          <w:p w14:paraId="70CD4514"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 for more values                                              </w:t>
            </w:r>
          </w:p>
          <w:p w14:paraId="0DE00934"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Special environment  . . . . . .   *SYSVAL       *SAME, *SYSVAL, *NONE, *S36  </w:t>
            </w:r>
          </w:p>
          <w:p w14:paraId="66CDC9F5"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Display sign-on information  . .   *SYSVAL       *SAME, *NO, *YES, *SYSVAL    </w:t>
            </w:r>
          </w:p>
          <w:p w14:paraId="7FC9B370"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Password expiration interval . .   *SYSVAL       1-366, *SAME, *SYSVAL, *NOMAX</w:t>
            </w:r>
          </w:p>
          <w:p w14:paraId="77F5BE0E"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Block password change  . . . . .   *SYSVAL       1-99, *SAME, *SYSVAL, *NONE  </w:t>
            </w:r>
          </w:p>
          <w:p w14:paraId="29890E5B"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Local password management  . . .   *YES          *SAME, *YES, *NO             </w:t>
            </w:r>
          </w:p>
          <w:p w14:paraId="09F888DC"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Limit device sessions  . . . . .   *SYSVAL       *SAME, *SYSVAL, *YES, *NO... </w:t>
            </w:r>
          </w:p>
          <w:p w14:paraId="1EA7248F"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Keyboard buffering . . . . . . .   *SYSVAL       *SAME, *SYSVAL, *NO...       </w:t>
            </w:r>
          </w:p>
          <w:p w14:paraId="0D32441D"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Maximum allowed storage large  .   *NOMAX                                     </w:t>
            </w:r>
          </w:p>
          <w:p w14:paraId="5C6BCEEC"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Maximum allowed storage  . . . .   *SAME         Kilobytes, *SAME, *NOMAX     </w:t>
            </w:r>
          </w:p>
          <w:p w14:paraId="2EEE0B07"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Highest schedule priority  . . .   3             0-9, *SAME                   </w:t>
            </w:r>
          </w:p>
          <w:p w14:paraId="0968DF44"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Type choices, press Enter.                                                     </w:t>
            </w:r>
          </w:p>
          <w:p w14:paraId="1749F80A"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w:t>
            </w:r>
          </w:p>
          <w:p w14:paraId="0BBD644A"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Job description  . . . . . . . .   QDFTJOBD      Name, *SAME                   </w:t>
            </w:r>
          </w:p>
          <w:p w14:paraId="7BBD1763"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Library  . . . . . . . . . . .     QGPL        Name, *LIBL, *CURLIB          </w:t>
            </w:r>
          </w:p>
          <w:p w14:paraId="20372D20"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Group profile  . . . . . . . . .   *NONE         Name, *SAME, *NONE            </w:t>
            </w:r>
          </w:p>
          <w:p w14:paraId="7FCAD759"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Owner  . . . . . . . . . . . . .   *USRPRF       *SAME, *USRPRF, *GRPPRF       </w:t>
            </w:r>
          </w:p>
          <w:p w14:paraId="23B4706A"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Group authority  . . . . . . . .   *NONE         *SAME, *NONE, *ALL...         </w:t>
            </w:r>
          </w:p>
          <w:p w14:paraId="5C494861"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Group authority type . . . . . .   *PRIVATE      *PRIVATE, *PGP, *SAME         </w:t>
            </w:r>
          </w:p>
          <w:p w14:paraId="026AA216"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Supplemental groups  . . . . . .   *NONE         Name, *SAME, *NONE            </w:t>
            </w:r>
          </w:p>
          <w:p w14:paraId="4FD8C83C"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 for more values                                               </w:t>
            </w:r>
          </w:p>
          <w:p w14:paraId="4A868003"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Accounting code  . . . . . . . .   *BLANK                                      </w:t>
            </w:r>
          </w:p>
          <w:p w14:paraId="24E9D83F"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Document password  . . . . . . .   *SAME         Name, *SAME, *NONE            </w:t>
            </w:r>
          </w:p>
          <w:p w14:paraId="3A19A49B"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Message queue  . . . . . . . . .   GERMAN        Name, *SAME, *USRPRF          </w:t>
            </w:r>
          </w:p>
          <w:p w14:paraId="04CC9F3C"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Library  . . . . . . . . . . .     QUSRSYS     Name, *LIBL, *CURLIB          </w:t>
            </w:r>
          </w:p>
          <w:p w14:paraId="39057ADE"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Delivery . . . . . . . . . . . .   *NOTIFY       *SAME, *NOTIFY, *BREAK...     </w:t>
            </w:r>
          </w:p>
          <w:p w14:paraId="224767B9"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Severity code filter . . . . . .   0             0-99, *SAME                   </w:t>
            </w:r>
          </w:p>
          <w:p w14:paraId="2862EC37"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Print device . . . . . . . . . .   *WRKSTN       Name, *SAME, *WRKSTN, *SYSVAL </w:t>
            </w:r>
          </w:p>
          <w:p w14:paraId="5F68B509"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Type choices, press Enter.                                                     </w:t>
            </w:r>
          </w:p>
          <w:p w14:paraId="4EF5F83B"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w:t>
            </w:r>
          </w:p>
          <w:p w14:paraId="4D40C0BB"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Output queue . . . . . . . . . .   RTPA          Name, *SAME, *WRKSTN, *DEV    </w:t>
            </w:r>
          </w:p>
          <w:p w14:paraId="482EA2D8"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Library  . . . . . . . . . . .     QGPL        Name, *LIBL, *CURLIB          </w:t>
            </w:r>
          </w:p>
          <w:p w14:paraId="402A1B4D"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Attention program  . . . . . . .   *SYSVAL       Name, *SAME, *SYSVAL...       </w:t>
            </w:r>
          </w:p>
          <w:p w14:paraId="2A6622DB"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Library  . . . . . . . . . . .                 Name, *LIBL, *CURLIB          </w:t>
            </w:r>
          </w:p>
          <w:p w14:paraId="2B53E2C8"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Sort sequence  . . . . . . . . .   *SYSVAL       Name, *SAME, *SYSVAL, *HEX... </w:t>
            </w:r>
          </w:p>
          <w:p w14:paraId="4C2FE77A"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Library  . . . . . . . . . . .                 Name, *LIBL, *CURLIB          </w:t>
            </w:r>
          </w:p>
          <w:p w14:paraId="64CFFE79" w14:textId="77777777" w:rsidR="00F428C2" w:rsidRPr="00B55AE8" w:rsidRDefault="00F428C2" w:rsidP="00F428C2">
            <w:pPr>
              <w:pStyle w:val="DisplayScreen"/>
              <w:rPr>
                <w:rFonts w:ascii="Courier New" w:hAnsi="Courier New"/>
                <w:b/>
                <w:color w:val="FF0000"/>
                <w:sz w:val="20"/>
                <w:szCs w:val="20"/>
              </w:rPr>
            </w:pPr>
            <w:r w:rsidRPr="00B55AE8">
              <w:rPr>
                <w:rFonts w:ascii="Courier New" w:hAnsi="Courier New"/>
                <w:b/>
                <w:color w:val="FF0000"/>
                <w:sz w:val="20"/>
                <w:szCs w:val="20"/>
              </w:rPr>
              <w:t xml:space="preserve">Language ID  . . . . . . . . . .   DEU           *SAME, *SYSVAL...             </w:t>
            </w:r>
          </w:p>
          <w:p w14:paraId="1A6248EB" w14:textId="77777777" w:rsidR="00F428C2" w:rsidRPr="00B55AE8" w:rsidRDefault="00F428C2" w:rsidP="00F428C2">
            <w:pPr>
              <w:pStyle w:val="DisplayScreen"/>
              <w:rPr>
                <w:rFonts w:ascii="Courier New" w:hAnsi="Courier New"/>
                <w:b/>
                <w:color w:val="FF0000"/>
                <w:sz w:val="20"/>
                <w:szCs w:val="20"/>
              </w:rPr>
            </w:pPr>
            <w:r w:rsidRPr="00B55AE8">
              <w:rPr>
                <w:rFonts w:ascii="Courier New" w:hAnsi="Courier New"/>
                <w:b/>
                <w:color w:val="FF0000"/>
                <w:sz w:val="20"/>
                <w:szCs w:val="20"/>
              </w:rPr>
              <w:t xml:space="preserve">Country or region ID . . . . . .   DE            *SAME, *SYSVAL...             </w:t>
            </w:r>
          </w:p>
          <w:p w14:paraId="4794147F" w14:textId="77777777" w:rsidR="00F428C2" w:rsidRPr="00F428C2" w:rsidRDefault="00F428C2" w:rsidP="00F428C2">
            <w:pPr>
              <w:pStyle w:val="DisplayScreen"/>
              <w:rPr>
                <w:rFonts w:ascii="Courier New" w:hAnsi="Courier New"/>
                <w:b/>
                <w:sz w:val="20"/>
                <w:szCs w:val="20"/>
              </w:rPr>
            </w:pPr>
            <w:r w:rsidRPr="00B55AE8">
              <w:rPr>
                <w:rFonts w:ascii="Courier New" w:hAnsi="Courier New"/>
                <w:b/>
                <w:color w:val="FF0000"/>
                <w:sz w:val="20"/>
                <w:szCs w:val="20"/>
              </w:rPr>
              <w:t xml:space="preserve">Coded character set ID . . . . .   273           </w:t>
            </w:r>
            <w:r w:rsidRPr="00F428C2">
              <w:rPr>
                <w:rFonts w:ascii="Courier New" w:hAnsi="Courier New"/>
                <w:b/>
                <w:sz w:val="20"/>
                <w:szCs w:val="20"/>
              </w:rPr>
              <w:t xml:space="preserve">*SAME, *SYSVAL, *HEX...       </w:t>
            </w:r>
          </w:p>
          <w:p w14:paraId="16E31DA9"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Character identifier control . .   *SYSVAL       *SAME, *SYSVAL, *DEVD...      </w:t>
            </w:r>
          </w:p>
          <w:p w14:paraId="21F5A7D9"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Locale job attributes  . . . . .   *SYSVAL       *SAME, *SYSVAL, *NONE...      </w:t>
            </w:r>
          </w:p>
          <w:p w14:paraId="6835064C"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 for more values                                               </w:t>
            </w:r>
          </w:p>
          <w:p w14:paraId="553F82FA"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Locale . . . . . . . . . . . . .   *SAME                                       </w:t>
            </w:r>
          </w:p>
          <w:p w14:paraId="009083D8"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w:t>
            </w:r>
          </w:p>
          <w:p w14:paraId="431EB2D6"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User options . . . . . . . . . .   *NONE         *SAME, *NONE, *CLKWD...       </w:t>
            </w:r>
          </w:p>
          <w:p w14:paraId="0BBF8C85"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 for more values                                               </w:t>
            </w:r>
          </w:p>
          <w:p w14:paraId="664ABF4E" w14:textId="77777777" w:rsid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More... </w:t>
            </w:r>
          </w:p>
          <w:p w14:paraId="6CD308A4"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Type choices, press Enter.                                                     </w:t>
            </w:r>
          </w:p>
          <w:p w14:paraId="76FF7722"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w:t>
            </w:r>
          </w:p>
          <w:p w14:paraId="418A416C"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User ID number . . . . . . . . .   107           1-4294967294, *SAME           </w:t>
            </w:r>
          </w:p>
          <w:p w14:paraId="6FFC9FA1"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Group ID number  . . . . . . . .   *NONE         1-4294967294, *SAME, *GEN...  </w:t>
            </w:r>
          </w:p>
          <w:p w14:paraId="4984C3B2"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Home directory . . . . . . . . .   *SAME                                       </w:t>
            </w:r>
          </w:p>
          <w:p w14:paraId="05546633"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w:t>
            </w:r>
          </w:p>
          <w:p w14:paraId="11E16089"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EIM association:                                                               </w:t>
            </w:r>
          </w:p>
          <w:p w14:paraId="0E412F7B"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EIM identifier . . . . . . . .   *NOCHG                                      </w:t>
            </w:r>
          </w:p>
          <w:p w14:paraId="75C72EA3"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Association type . . . . . . .                 *TARGET, *SOURCE, *TGTSRC...  </w:t>
            </w:r>
          </w:p>
          <w:p w14:paraId="755522D1"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Association action . . . . . .                 *REPLACE, *ADD, *REMOVE       </w:t>
            </w:r>
          </w:p>
          <w:p w14:paraId="5E2592A7"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  Create EIM identifier  . . . .                 *NOCRTEIMID, *CRTEIMID        </w:t>
            </w:r>
          </w:p>
          <w:p w14:paraId="6277EBB4" w14:textId="77777777"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User expiration date . . . . . .   *NONE         Date, *NONE, *USREXPITV...    </w:t>
            </w:r>
          </w:p>
          <w:p w14:paraId="58479ACC" w14:textId="2D9A4CD5" w:rsidR="00F428C2" w:rsidRPr="00F428C2" w:rsidRDefault="00F428C2" w:rsidP="00F428C2">
            <w:pPr>
              <w:pStyle w:val="DisplayScreen"/>
              <w:rPr>
                <w:rFonts w:ascii="Courier New" w:hAnsi="Courier New"/>
                <w:b/>
                <w:sz w:val="20"/>
                <w:szCs w:val="20"/>
              </w:rPr>
            </w:pPr>
            <w:r w:rsidRPr="00F428C2">
              <w:rPr>
                <w:rFonts w:ascii="Courier New" w:hAnsi="Courier New"/>
                <w:b/>
                <w:sz w:val="20"/>
                <w:szCs w:val="20"/>
              </w:rPr>
              <w:t xml:space="preserve">User expiration interval . . . .                 1-366                                                                                                   </w:t>
            </w:r>
          </w:p>
          <w:p w14:paraId="0A084B3C" w14:textId="4E0A6990" w:rsidR="00994164" w:rsidRPr="0091140A" w:rsidRDefault="00F428C2" w:rsidP="00F428C2">
            <w:pPr>
              <w:pStyle w:val="DisplayScreen"/>
              <w:rPr>
                <w:rFonts w:ascii="Courier New" w:hAnsi="Courier New"/>
                <w:b/>
                <w:sz w:val="20"/>
                <w:szCs w:val="20"/>
              </w:rPr>
            </w:pPr>
            <w:r w:rsidRPr="00F428C2">
              <w:rPr>
                <w:rFonts w:ascii="Courier New" w:hAnsi="Courier New"/>
                <w:b/>
                <w:sz w:val="20"/>
                <w:szCs w:val="20"/>
              </w:rPr>
              <w:t xml:space="preserve">                                                                                </w:t>
            </w:r>
          </w:p>
        </w:tc>
      </w:tr>
    </w:tbl>
    <w:p w14:paraId="1DB08FA8" w14:textId="77777777" w:rsidR="00994164" w:rsidRDefault="00994164" w:rsidP="00994164">
      <w:pPr>
        <w:pStyle w:val="Caption"/>
        <w:tabs>
          <w:tab w:val="left" w:pos="9720"/>
        </w:tabs>
        <w:ind w:right="324"/>
        <w:jc w:val="left"/>
        <w:rPr>
          <w:sz w:val="24"/>
        </w:rPr>
      </w:pPr>
      <w:r w:rsidRPr="00DB6158">
        <w:rPr>
          <w:sz w:val="24"/>
        </w:rPr>
        <w:t xml:space="preserve">  </w:t>
      </w:r>
    </w:p>
    <w:p w14:paraId="1983EFFB" w14:textId="2949CE6A" w:rsidR="00994164" w:rsidRDefault="00994164" w:rsidP="00994164">
      <w:pPr>
        <w:rPr>
          <w:b/>
          <w:color w:val="C00000"/>
          <w:sz w:val="28"/>
          <w:szCs w:val="28"/>
        </w:rPr>
      </w:pPr>
      <w:r w:rsidRPr="00D230E2">
        <w:rPr>
          <w:b/>
          <w:color w:val="C00000"/>
          <w:sz w:val="28"/>
          <w:szCs w:val="28"/>
        </w:rPr>
        <w:t xml:space="preserve"> </w:t>
      </w:r>
      <w:r>
        <w:rPr>
          <w:b/>
          <w:color w:val="C00000"/>
          <w:sz w:val="28"/>
          <w:szCs w:val="28"/>
        </w:rPr>
        <w:t>GERMAN User Profile</w:t>
      </w:r>
      <w:r w:rsidRPr="00D230E2">
        <w:rPr>
          <w:b/>
          <w:color w:val="C00000"/>
          <w:sz w:val="28"/>
          <w:szCs w:val="28"/>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B55AE8" w14:paraId="72071CC6" w14:textId="77777777" w:rsidTr="00B55AE8">
        <w:trPr>
          <w:trHeight w:val="5386"/>
        </w:trPr>
        <w:tc>
          <w:tcPr>
            <w:tcW w:w="9557" w:type="dxa"/>
            <w:shd w:val="clear" w:color="auto" w:fill="E6E6E6"/>
          </w:tcPr>
          <w:p w14:paraId="7A28A622" w14:textId="7D633274"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Columns . . . :    1  71            Edit                       </w:t>
            </w:r>
            <w:r w:rsidR="00C322BE">
              <w:rPr>
                <w:rFonts w:ascii="Courier New" w:hAnsi="Courier New"/>
                <w:b/>
                <w:color w:val="FF0000"/>
                <w:sz w:val="20"/>
                <w:szCs w:val="20"/>
              </w:rPr>
              <w:t>ZZ</w:t>
            </w:r>
            <w:r w:rsidRPr="00511535">
              <w:rPr>
                <w:rFonts w:ascii="Courier New" w:hAnsi="Courier New"/>
                <w:b/>
                <w:color w:val="FF0000"/>
                <w:sz w:val="20"/>
                <w:szCs w:val="20"/>
              </w:rPr>
              <w:t xml:space="preserve">AUDITS/QCLSRC </w:t>
            </w:r>
          </w:p>
          <w:p w14:paraId="047A6EA6" w14:textId="77777777"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 SEU==&gt;                                                              RTPALIBDEU </w:t>
            </w:r>
          </w:p>
          <w:p w14:paraId="67F3995D"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 FMT **  ...+... 1 ...+... 2 ...+... 3 ...+... 4 ...+... 5 ...+... 6 ...+... 7  </w:t>
            </w:r>
          </w:p>
          <w:p w14:paraId="074F746F"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        *************** Beginning of data ************************************* </w:t>
            </w:r>
          </w:p>
          <w:p w14:paraId="0E326C2B"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0001.00 /*-------------------------------------------------------------------*/ </w:t>
            </w:r>
          </w:p>
          <w:p w14:paraId="3F6C56AF"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0002.00 /* COPYRIGHT (C) 2016 BY HARKINS &amp; ASSOCIATES, INC.    ALL RIGHTS    */ </w:t>
            </w:r>
          </w:p>
          <w:p w14:paraId="3A463FBB"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0003.00 /*                                                     RESERVED      */ </w:t>
            </w:r>
          </w:p>
          <w:p w14:paraId="3407BFB4"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0004.00 /* V6R2M0 GERMAN LANGUAGE DEU  QSYS2929                              */ </w:t>
            </w:r>
          </w:p>
          <w:p w14:paraId="28521CE8"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0005.00 /* DATE LAST CHANGED 11/30/18                                        */ </w:t>
            </w:r>
          </w:p>
          <w:p w14:paraId="712BB2D1"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0006.00 /* RTPALIBDEU  ADD RTPA LIBRARIES TO THE LIBRARY LIST USER GERMAN    */ </w:t>
            </w:r>
          </w:p>
          <w:p w14:paraId="3477E128"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0007.00 /*-------------------------------------------------------------------*/ </w:t>
            </w:r>
          </w:p>
          <w:p w14:paraId="76057E4A"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0008.00          PGM                                                            </w:t>
            </w:r>
          </w:p>
          <w:p w14:paraId="4BCAD704" w14:textId="72D83098"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0009.00             RMVLIBLE   LIB(</w:t>
            </w:r>
            <w:r w:rsidR="00C322BE">
              <w:rPr>
                <w:rFonts w:ascii="Courier New" w:hAnsi="Courier New"/>
                <w:b/>
                <w:sz w:val="20"/>
                <w:szCs w:val="20"/>
              </w:rPr>
              <w:t>ZZ</w:t>
            </w:r>
            <w:r w:rsidRPr="00511535">
              <w:rPr>
                <w:rFonts w:ascii="Courier New" w:hAnsi="Courier New"/>
                <w:b/>
                <w:sz w:val="20"/>
                <w:szCs w:val="20"/>
              </w:rPr>
              <w:t xml:space="preserve">AUDIT)                                     </w:t>
            </w:r>
          </w:p>
          <w:p w14:paraId="3FA7914A"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0010.00               MONMSG     MSGID(CPF0000) EXEC(RCVMSG MSGTYPE(*LAST))     </w:t>
            </w:r>
          </w:p>
          <w:p w14:paraId="1A7D9FBF" w14:textId="5CFC659B"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0011.00             RMVLIBLE   LIB(</w:t>
            </w:r>
            <w:r w:rsidR="00C322BE">
              <w:rPr>
                <w:rFonts w:ascii="Courier New" w:hAnsi="Courier New"/>
                <w:b/>
                <w:sz w:val="20"/>
                <w:szCs w:val="20"/>
              </w:rPr>
              <w:t>ZZ</w:t>
            </w:r>
            <w:r w:rsidRPr="00511535">
              <w:rPr>
                <w:rFonts w:ascii="Courier New" w:hAnsi="Courier New"/>
                <w:b/>
                <w:sz w:val="20"/>
                <w:szCs w:val="20"/>
              </w:rPr>
              <w:t xml:space="preserve">AUDITE)                                    </w:t>
            </w:r>
          </w:p>
          <w:p w14:paraId="60663063"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0012.00               MONMSG     MSGID(CPF0000) EXEC(RCVMSG MSGTYPE(*LAST))     </w:t>
            </w:r>
          </w:p>
          <w:p w14:paraId="4B5B232D"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0013.00                                                                         </w:t>
            </w:r>
          </w:p>
          <w:p w14:paraId="02614DB1"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0014.00         /*  MAKE SURE QTEMP IS AT THE TOP                            */ </w:t>
            </w:r>
          </w:p>
          <w:p w14:paraId="69EE38B2" w14:textId="06271160"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0015.00             ADDLIBLE   LIB(</w:t>
            </w:r>
            <w:r w:rsidR="00C322BE">
              <w:rPr>
                <w:rFonts w:ascii="Courier New" w:hAnsi="Courier New"/>
                <w:b/>
                <w:sz w:val="20"/>
                <w:szCs w:val="20"/>
              </w:rPr>
              <w:t>ZZ</w:t>
            </w:r>
            <w:r w:rsidRPr="00511535">
              <w:rPr>
                <w:rFonts w:ascii="Courier New" w:hAnsi="Courier New"/>
                <w:b/>
                <w:sz w:val="20"/>
                <w:szCs w:val="20"/>
              </w:rPr>
              <w:t xml:space="preserve">AUDITE) POSITION(*AFTER QTEMP)             </w:t>
            </w:r>
          </w:p>
          <w:p w14:paraId="79A6B5AA"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0017.00                                                                         </w:t>
            </w:r>
          </w:p>
          <w:p w14:paraId="0B9442D5" w14:textId="77777777"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0018.00         /*  ADD QSYS2929 GERMAN DEU FOR GERMAN LANGUAGE              */ </w:t>
            </w:r>
          </w:p>
          <w:p w14:paraId="51D49376" w14:textId="77777777"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0019.00              CHGSYSLIBL LIB(QSYS2929)                                   </w:t>
            </w:r>
          </w:p>
          <w:p w14:paraId="6329E48A" w14:textId="77777777"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0020.00               MONMSG     MSGID(CPF0000)                                 </w:t>
            </w:r>
          </w:p>
          <w:p w14:paraId="593177B2" w14:textId="77777777"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0021.00         /*  ADD QDEVTOOLS QRPGLEMSG MSG FILE FOR PRIMARY LANGUAGE    */ </w:t>
            </w:r>
          </w:p>
          <w:p w14:paraId="59C9C147" w14:textId="77777777"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0022.00              ADDLIBLE   LIB(QDEVTOOLS) POSITION(*LAST) /* QRPGLEMSG +   </w:t>
            </w:r>
          </w:p>
          <w:p w14:paraId="2C08A3ED" w14:textId="77777777"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0023.00                           RPGLE MESSAGE FILE in QDEVTOOLS */            </w:t>
            </w:r>
          </w:p>
          <w:p w14:paraId="62857A7C" w14:textId="77777777"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0024.00               MONMSG     MSGID(CPF0000)                                 </w:t>
            </w:r>
          </w:p>
          <w:p w14:paraId="35B8DA83" w14:textId="77777777"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0025.00         /* CHGJOB CCSID TO 273 FOR  GERMAN LANGUAGE              */     </w:t>
            </w:r>
          </w:p>
          <w:p w14:paraId="0FA3A9E9" w14:textId="77777777"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0026.00         /* CHGJOB DATE FORMAT TO *DMY                            */     </w:t>
            </w:r>
          </w:p>
          <w:p w14:paraId="14BA0CB7" w14:textId="77777777" w:rsidR="00511535" w:rsidRPr="00511535" w:rsidRDefault="00511535" w:rsidP="00511535">
            <w:pPr>
              <w:pStyle w:val="DisplayScreen"/>
              <w:rPr>
                <w:rFonts w:ascii="Courier New" w:hAnsi="Courier New"/>
                <w:b/>
                <w:color w:val="FF0000"/>
                <w:sz w:val="20"/>
                <w:szCs w:val="20"/>
              </w:rPr>
            </w:pPr>
            <w:r w:rsidRPr="00511535">
              <w:rPr>
                <w:rFonts w:ascii="Courier New" w:hAnsi="Courier New"/>
                <w:b/>
                <w:color w:val="FF0000"/>
                <w:sz w:val="20"/>
                <w:szCs w:val="20"/>
              </w:rPr>
              <w:t xml:space="preserve">0027.00              CHGJOB     DATFMT(*DMY) LANGID(DEU) CNTRYID(DE) CCSID(273) </w:t>
            </w:r>
          </w:p>
          <w:p w14:paraId="40867D61" w14:textId="77777777" w:rsidR="00511535" w:rsidRPr="00511535" w:rsidRDefault="00511535" w:rsidP="00511535">
            <w:pPr>
              <w:pStyle w:val="DisplayScreen"/>
              <w:rPr>
                <w:rFonts w:ascii="Courier New" w:hAnsi="Courier New"/>
                <w:b/>
                <w:sz w:val="20"/>
                <w:szCs w:val="20"/>
              </w:rPr>
            </w:pPr>
            <w:r w:rsidRPr="00511535">
              <w:rPr>
                <w:rFonts w:ascii="Courier New" w:hAnsi="Courier New"/>
                <w:b/>
                <w:color w:val="FF0000"/>
                <w:sz w:val="20"/>
                <w:szCs w:val="20"/>
              </w:rPr>
              <w:t xml:space="preserve">0028.00                                                                         </w:t>
            </w:r>
          </w:p>
          <w:p w14:paraId="0284D539"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0029.00 ENDPGM:     RETURN                                                      </w:t>
            </w:r>
          </w:p>
          <w:p w14:paraId="3CF49D29"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0030.00             ENDPGM                                                      </w:t>
            </w:r>
          </w:p>
          <w:p w14:paraId="0F3E033E" w14:textId="77777777" w:rsidR="00511535" w:rsidRPr="00511535" w:rsidRDefault="00511535" w:rsidP="00511535">
            <w:pPr>
              <w:pStyle w:val="DisplayScreen"/>
              <w:rPr>
                <w:rFonts w:ascii="Courier New" w:hAnsi="Courier New"/>
                <w:b/>
                <w:sz w:val="20"/>
                <w:szCs w:val="20"/>
              </w:rPr>
            </w:pPr>
            <w:r w:rsidRPr="00511535">
              <w:rPr>
                <w:rFonts w:ascii="Courier New" w:hAnsi="Courier New"/>
                <w:b/>
                <w:sz w:val="20"/>
                <w:szCs w:val="20"/>
              </w:rPr>
              <w:t xml:space="preserve">0031.00 /*-------------------------------------------------------------------*/ </w:t>
            </w:r>
          </w:p>
          <w:p w14:paraId="265DA81D" w14:textId="3DAEA6F0" w:rsidR="00B55AE8" w:rsidRPr="0091140A" w:rsidRDefault="00511535" w:rsidP="00511535">
            <w:pPr>
              <w:pStyle w:val="DisplayScreen"/>
              <w:rPr>
                <w:rFonts w:ascii="Courier New" w:hAnsi="Courier New"/>
                <w:b/>
                <w:sz w:val="20"/>
                <w:szCs w:val="20"/>
              </w:rPr>
            </w:pPr>
            <w:r w:rsidRPr="00511535">
              <w:rPr>
                <w:rFonts w:ascii="Courier New" w:hAnsi="Courier New"/>
                <w:b/>
                <w:sz w:val="20"/>
                <w:szCs w:val="20"/>
              </w:rPr>
              <w:t xml:space="preserve">        ****************** End of data **************************************** 0016.00             ADDLIBLE   LIB(</w:t>
            </w:r>
            <w:r w:rsidR="00C322BE">
              <w:rPr>
                <w:rFonts w:ascii="Courier New" w:hAnsi="Courier New"/>
                <w:b/>
                <w:sz w:val="20"/>
                <w:szCs w:val="20"/>
              </w:rPr>
              <w:t>ZZ</w:t>
            </w:r>
            <w:r w:rsidRPr="00511535">
              <w:rPr>
                <w:rFonts w:ascii="Courier New" w:hAnsi="Courier New"/>
                <w:b/>
                <w:sz w:val="20"/>
                <w:szCs w:val="20"/>
              </w:rPr>
              <w:t xml:space="preserve">AUDIT) POSITION(*AFTER </w:t>
            </w:r>
            <w:r w:rsidR="00C322BE">
              <w:rPr>
                <w:rFonts w:ascii="Courier New" w:hAnsi="Courier New"/>
                <w:b/>
                <w:sz w:val="20"/>
                <w:szCs w:val="20"/>
              </w:rPr>
              <w:t>ZZ</w:t>
            </w:r>
            <w:r w:rsidRPr="00511535">
              <w:rPr>
                <w:rFonts w:ascii="Courier New" w:hAnsi="Courier New"/>
                <w:b/>
                <w:sz w:val="20"/>
                <w:szCs w:val="20"/>
              </w:rPr>
              <w:t xml:space="preserve">AUDITE)           </w:t>
            </w:r>
            <w:r w:rsidR="00B55AE8" w:rsidRPr="00F428C2">
              <w:rPr>
                <w:rFonts w:ascii="Courier New" w:hAnsi="Courier New"/>
                <w:b/>
                <w:sz w:val="20"/>
                <w:szCs w:val="20"/>
              </w:rPr>
              <w:t xml:space="preserve">                                                                                </w:t>
            </w:r>
          </w:p>
        </w:tc>
      </w:tr>
    </w:tbl>
    <w:p w14:paraId="15E7D9A2" w14:textId="77777777" w:rsidR="00B55AE8" w:rsidRDefault="00B55AE8" w:rsidP="00B55AE8">
      <w:pPr>
        <w:pStyle w:val="Caption"/>
        <w:tabs>
          <w:tab w:val="left" w:pos="9720"/>
        </w:tabs>
        <w:ind w:right="324"/>
        <w:jc w:val="left"/>
        <w:rPr>
          <w:sz w:val="24"/>
        </w:rPr>
      </w:pPr>
      <w:r w:rsidRPr="00DB6158">
        <w:rPr>
          <w:sz w:val="24"/>
        </w:rPr>
        <w:t xml:space="preserve">  </w:t>
      </w:r>
    </w:p>
    <w:p w14:paraId="7A94DF82" w14:textId="6366F74A" w:rsidR="00B55AE8" w:rsidRDefault="00B55AE8" w:rsidP="00B55AE8">
      <w:pPr>
        <w:rPr>
          <w:b/>
          <w:color w:val="C00000"/>
          <w:sz w:val="28"/>
          <w:szCs w:val="28"/>
        </w:rPr>
      </w:pPr>
      <w:r w:rsidRPr="00D230E2">
        <w:rPr>
          <w:b/>
          <w:color w:val="C00000"/>
          <w:sz w:val="28"/>
          <w:szCs w:val="28"/>
        </w:rPr>
        <w:t xml:space="preserve"> </w:t>
      </w:r>
      <w:r>
        <w:rPr>
          <w:b/>
          <w:color w:val="C00000"/>
          <w:sz w:val="28"/>
          <w:szCs w:val="28"/>
        </w:rPr>
        <w:t>GERMAN User Profile</w:t>
      </w:r>
      <w:r w:rsidRPr="00D230E2">
        <w:rPr>
          <w:b/>
          <w:color w:val="C00000"/>
          <w:sz w:val="28"/>
          <w:szCs w:val="28"/>
        </w:rPr>
        <w:t xml:space="preserve"> </w:t>
      </w:r>
      <w:r w:rsidR="00511535">
        <w:rPr>
          <w:b/>
          <w:color w:val="C00000"/>
          <w:sz w:val="28"/>
          <w:szCs w:val="28"/>
        </w:rPr>
        <w:t>initial program</w:t>
      </w:r>
    </w:p>
    <w:p w14:paraId="0029C5F3" w14:textId="6CC2F678" w:rsidR="00511535" w:rsidRDefault="00511535" w:rsidP="00B55AE8">
      <w:pPr>
        <w:rPr>
          <w:b/>
          <w:color w:val="C00000"/>
          <w:sz w:val="28"/>
          <w:szCs w:val="28"/>
        </w:rPr>
      </w:pPr>
      <w:r>
        <w:rPr>
          <w:b/>
          <w:color w:val="C00000"/>
          <w:sz w:val="28"/>
          <w:szCs w:val="28"/>
        </w:rPr>
        <w:t>GERMAN is date format *DMY</w:t>
      </w:r>
    </w:p>
    <w:p w14:paraId="0E765D65" w14:textId="6DE9B2A5" w:rsidR="004A3709" w:rsidRDefault="004A3709" w:rsidP="00B55AE8">
      <w:pPr>
        <w:rPr>
          <w:b/>
          <w:color w:val="C00000"/>
          <w:sz w:val="28"/>
          <w:szCs w:val="28"/>
        </w:rPr>
      </w:pPr>
    </w:p>
    <w:p w14:paraId="397764AB" w14:textId="72F395AA" w:rsidR="004A3709" w:rsidRDefault="004A3709" w:rsidP="00B55AE8">
      <w:pPr>
        <w:rPr>
          <w:b/>
          <w:color w:val="C00000"/>
          <w:sz w:val="28"/>
          <w:szCs w:val="28"/>
        </w:rPr>
      </w:pPr>
      <w:r>
        <w:rPr>
          <w:noProof/>
        </w:rPr>
        <w:drawing>
          <wp:inline distT="0" distB="0" distL="0" distR="0" wp14:anchorId="05C18503" wp14:editId="3A5CAD1F">
            <wp:extent cx="6675120" cy="4656455"/>
            <wp:effectExtent l="0" t="0" r="0" b="0"/>
            <wp:docPr id="66" name="Picture 6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screenshot of a computer&#10;&#10;Description automatically generated with medium confidence"/>
                    <pic:cNvPicPr/>
                  </pic:nvPicPr>
                  <pic:blipFill>
                    <a:blip r:embed="rId128"/>
                    <a:stretch>
                      <a:fillRect/>
                    </a:stretch>
                  </pic:blipFill>
                  <pic:spPr>
                    <a:xfrm>
                      <a:off x="0" y="0"/>
                      <a:ext cx="6675120" cy="4656455"/>
                    </a:xfrm>
                    <a:prstGeom prst="rect">
                      <a:avLst/>
                    </a:prstGeom>
                  </pic:spPr>
                </pic:pic>
              </a:graphicData>
            </a:graphic>
          </wp:inline>
        </w:drawing>
      </w:r>
    </w:p>
    <w:p w14:paraId="3992C16F" w14:textId="77777777" w:rsidR="00916932" w:rsidRDefault="00916932" w:rsidP="00B55AE8">
      <w:pPr>
        <w:rPr>
          <w:b/>
          <w:color w:val="C00000"/>
          <w:sz w:val="28"/>
          <w:szCs w:val="28"/>
        </w:rPr>
      </w:pPr>
    </w:p>
    <w:p w14:paraId="565A2FE3" w14:textId="1E42D9CE" w:rsidR="004A3709" w:rsidRDefault="004A3709" w:rsidP="001948D8">
      <w:pPr>
        <w:pStyle w:val="Heading2"/>
      </w:pPr>
      <w:bookmarkStart w:id="10095" w:name="_Toc48231663"/>
      <w:bookmarkStart w:id="10096" w:name="_Toc48305395"/>
      <w:bookmarkStart w:id="10097" w:name="_Toc48314781"/>
      <w:bookmarkStart w:id="10098" w:name="_Toc48318450"/>
      <w:bookmarkStart w:id="10099" w:name="_Toc48318653"/>
      <w:bookmarkStart w:id="10100" w:name="_Toc48318855"/>
      <w:bookmarkStart w:id="10101" w:name="_Toc48319280"/>
      <w:bookmarkStart w:id="10102" w:name="_Toc48396812"/>
      <w:bookmarkStart w:id="10103" w:name="_Toc48408891"/>
      <w:bookmarkStart w:id="10104" w:name="_Toc48483504"/>
      <w:bookmarkStart w:id="10105" w:name="_Toc48646325"/>
      <w:bookmarkStart w:id="10106" w:name="_Toc48737410"/>
      <w:bookmarkStart w:id="10107" w:name="_Toc48825036"/>
      <w:bookmarkStart w:id="10108" w:name="_Toc48825534"/>
      <w:bookmarkStart w:id="10109" w:name="_Toc48835470"/>
      <w:bookmarkStart w:id="10110" w:name="_Toc48835793"/>
      <w:bookmarkStart w:id="10111" w:name="_Toc48902278"/>
      <w:bookmarkStart w:id="10112" w:name="_Toc48925615"/>
      <w:bookmarkStart w:id="10113" w:name="_Toc48925890"/>
      <w:bookmarkStart w:id="10114" w:name="_Toc48997706"/>
      <w:bookmarkStart w:id="10115" w:name="_Toc49004064"/>
      <w:bookmarkStart w:id="10116" w:name="_Toc49075374"/>
      <w:bookmarkStart w:id="10117" w:name="_Toc49082519"/>
      <w:bookmarkStart w:id="10118" w:name="_Toc49082817"/>
      <w:bookmarkStart w:id="10119" w:name="_Toc49083219"/>
      <w:bookmarkStart w:id="10120" w:name="_Toc49083451"/>
      <w:bookmarkStart w:id="10121" w:name="_Toc49088308"/>
      <w:bookmarkStart w:id="10122" w:name="_Toc49088542"/>
      <w:bookmarkStart w:id="10123" w:name="_Toc49090219"/>
      <w:bookmarkStart w:id="10124" w:name="_Toc50102593"/>
      <w:bookmarkStart w:id="10125" w:name="_Toc50369409"/>
      <w:bookmarkStart w:id="10126" w:name="_Toc50369737"/>
      <w:bookmarkStart w:id="10127" w:name="_Toc53753011"/>
      <w:bookmarkStart w:id="10128" w:name="_Toc53753308"/>
      <w:bookmarkStart w:id="10129" w:name="_Toc53756635"/>
      <w:bookmarkStart w:id="10130" w:name="_Toc53757388"/>
      <w:bookmarkStart w:id="10131" w:name="_Toc54010226"/>
      <w:bookmarkStart w:id="10132" w:name="_Toc54532136"/>
      <w:bookmarkStart w:id="10133" w:name="_Toc54532387"/>
      <w:bookmarkStart w:id="10134" w:name="_Toc54532637"/>
      <w:bookmarkStart w:id="10135" w:name="_Toc54536291"/>
      <w:bookmarkStart w:id="10136" w:name="_Toc54623108"/>
      <w:bookmarkStart w:id="10137" w:name="_Toc54699334"/>
      <w:bookmarkStart w:id="10138" w:name="_Toc54699768"/>
      <w:bookmarkStart w:id="10139" w:name="_Toc55038222"/>
      <w:bookmarkStart w:id="10140" w:name="_Toc55224938"/>
      <w:bookmarkStart w:id="10141" w:name="_Toc57299134"/>
      <w:bookmarkStart w:id="10142" w:name="_Toc57458229"/>
      <w:bookmarkStart w:id="10143" w:name="_Toc57458487"/>
      <w:bookmarkStart w:id="10144" w:name="_Toc57458803"/>
      <w:bookmarkStart w:id="10145" w:name="_Toc57459062"/>
      <w:bookmarkStart w:id="10146" w:name="_Toc62052719"/>
      <w:bookmarkStart w:id="10147" w:name="_Toc66712284"/>
      <w:bookmarkStart w:id="10148" w:name="_Toc66713273"/>
      <w:bookmarkStart w:id="10149" w:name="_Toc66713757"/>
      <w:bookmarkStart w:id="10150" w:name="_Toc66883135"/>
      <w:bookmarkStart w:id="10151" w:name="_Toc66883437"/>
      <w:bookmarkStart w:id="10152" w:name="_Toc66883776"/>
      <w:bookmarkStart w:id="10153" w:name="_Toc66884254"/>
      <w:bookmarkStart w:id="10154" w:name="_Toc66885202"/>
      <w:bookmarkStart w:id="10155" w:name="_Toc66962568"/>
      <w:bookmarkStart w:id="10156" w:name="_Toc66962872"/>
      <w:bookmarkStart w:id="10157" w:name="_Toc88228633"/>
      <w:bookmarkStart w:id="10158" w:name="_Toc88233001"/>
      <w:bookmarkStart w:id="10159" w:name="_Toc88234494"/>
      <w:bookmarkStart w:id="10160" w:name="_Toc88237155"/>
      <w:bookmarkStart w:id="10161" w:name="_Toc88237847"/>
      <w:bookmarkStart w:id="10162" w:name="_Toc88238833"/>
      <w:bookmarkStart w:id="10163" w:name="_Toc88239483"/>
      <w:bookmarkStart w:id="10164" w:name="_Toc88241250"/>
      <w:bookmarkStart w:id="10165" w:name="_Toc88243190"/>
      <w:bookmarkStart w:id="10166" w:name="_Toc88243903"/>
      <w:bookmarkStart w:id="10167" w:name="_Toc88740691"/>
      <w:bookmarkStart w:id="10168" w:name="_Toc89343014"/>
      <w:bookmarkStart w:id="10169" w:name="_Toc89343483"/>
      <w:bookmarkStart w:id="10170" w:name="_Toc89343751"/>
      <w:bookmarkStart w:id="10171" w:name="_Toc89349538"/>
      <w:bookmarkStart w:id="10172" w:name="_Toc89440755"/>
      <w:bookmarkStart w:id="10173" w:name="_Toc89441123"/>
    </w:p>
    <w:p w14:paraId="5B94E344" w14:textId="65158BE4" w:rsidR="004A3709" w:rsidRDefault="003A1C7C" w:rsidP="004A3709">
      <w:r>
        <w:rPr>
          <w:noProof/>
        </w:rPr>
        <w:drawing>
          <wp:inline distT="0" distB="0" distL="0" distR="0" wp14:anchorId="06A497AD" wp14:editId="075FFD01">
            <wp:extent cx="6675120" cy="4166870"/>
            <wp:effectExtent l="0" t="0" r="0" b="5080"/>
            <wp:docPr id="71" name="Picture 7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10;&#10;Description automatically generated"/>
                    <pic:cNvPicPr/>
                  </pic:nvPicPr>
                  <pic:blipFill>
                    <a:blip r:embed="rId129"/>
                    <a:stretch>
                      <a:fillRect/>
                    </a:stretch>
                  </pic:blipFill>
                  <pic:spPr>
                    <a:xfrm>
                      <a:off x="0" y="0"/>
                      <a:ext cx="6675120" cy="4166870"/>
                    </a:xfrm>
                    <a:prstGeom prst="rect">
                      <a:avLst/>
                    </a:prstGeom>
                  </pic:spPr>
                </pic:pic>
              </a:graphicData>
            </a:graphic>
          </wp:inline>
        </w:drawing>
      </w:r>
    </w:p>
    <w:p w14:paraId="68B59CAA" w14:textId="48758DD4" w:rsidR="004A3709" w:rsidRDefault="004A3709" w:rsidP="004A3709"/>
    <w:p w14:paraId="60CEDC59" w14:textId="05AA891C" w:rsidR="004A3709" w:rsidRPr="004A3709" w:rsidRDefault="00680E13" w:rsidP="004A3709">
      <w:bookmarkStart w:id="10174" w:name="_Toc89680846"/>
      <w:bookmarkStart w:id="10175" w:name="_Toc89950282"/>
      <w:bookmarkStart w:id="10176" w:name="_Toc90134227"/>
      <w:bookmarkStart w:id="10177" w:name="_Toc90134724"/>
      <w:r>
        <w:rPr>
          <w:noProof/>
        </w:rPr>
        <w:drawing>
          <wp:inline distT="0" distB="0" distL="0" distR="0" wp14:anchorId="7A5A9F68" wp14:editId="037F4490">
            <wp:extent cx="6675120" cy="4392930"/>
            <wp:effectExtent l="0" t="0" r="0" b="7620"/>
            <wp:docPr id="69" name="Picture 6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10;&#10;Description automatically generated"/>
                    <pic:cNvPicPr/>
                  </pic:nvPicPr>
                  <pic:blipFill>
                    <a:blip r:embed="rId130"/>
                    <a:stretch>
                      <a:fillRect/>
                    </a:stretch>
                  </pic:blipFill>
                  <pic:spPr>
                    <a:xfrm>
                      <a:off x="0" y="0"/>
                      <a:ext cx="6675120" cy="4392930"/>
                    </a:xfrm>
                    <a:prstGeom prst="rect">
                      <a:avLst/>
                    </a:prstGeom>
                  </pic:spPr>
                </pic:pic>
              </a:graphicData>
            </a:graphic>
          </wp:inline>
        </w:drawing>
      </w:r>
      <w:bookmarkEnd w:id="10174"/>
      <w:bookmarkEnd w:id="10175"/>
      <w:bookmarkEnd w:id="10176"/>
      <w:bookmarkEnd w:id="10177"/>
    </w:p>
    <w:p w14:paraId="3CCC924D" w14:textId="77AE01D5" w:rsidR="001948D8" w:rsidRPr="001948D8" w:rsidRDefault="004A3709" w:rsidP="001948D8">
      <w:pPr>
        <w:pStyle w:val="Heading2"/>
      </w:pPr>
      <w:bookmarkStart w:id="10178" w:name="_Toc89680847"/>
      <w:bookmarkStart w:id="10179" w:name="_Toc89950283"/>
      <w:bookmarkStart w:id="10180" w:name="_Toc90134228"/>
      <w:bookmarkStart w:id="10181" w:name="_Toc90134725"/>
      <w:bookmarkStart w:id="10182" w:name="_Toc90134997"/>
      <w:bookmarkStart w:id="10183" w:name="_Toc90135717"/>
      <w:bookmarkStart w:id="10184" w:name="_Toc90137528"/>
      <w:bookmarkStart w:id="10185" w:name="_Toc90137852"/>
      <w:bookmarkStart w:id="10186" w:name="_Toc90138123"/>
      <w:bookmarkStart w:id="10187" w:name="_Toc90138394"/>
      <w:bookmarkStart w:id="10188" w:name="_Toc90305394"/>
      <w:bookmarkStart w:id="10189" w:name="_Toc98417782"/>
      <w:r>
        <w:t>U</w:t>
      </w:r>
      <w:r w:rsidR="001948D8" w:rsidRPr="001948D8">
        <w:t xml:space="preserve">ser </w:t>
      </w:r>
      <w:r w:rsidR="001948D8">
        <w:t>GERMAN</w:t>
      </w:r>
      <w:r w:rsidR="001948D8" w:rsidRPr="001948D8">
        <w:t xml:space="preserve"> CCSID </w:t>
      </w:r>
      <w:r w:rsidR="001948D8">
        <w:t>273 DEU</w:t>
      </w:r>
      <w:r w:rsidR="001948D8" w:rsidRPr="001948D8">
        <w:t xml:space="preserve"> auditing of RPGLE </w:t>
      </w:r>
      <w:r w:rsidR="001948D8">
        <w:t>batch</w:t>
      </w:r>
      <w:r w:rsidR="001948D8" w:rsidRPr="001948D8">
        <w:t xml:space="preserve"> program </w:t>
      </w:r>
      <w:r w:rsidR="001948D8">
        <w:t>TESTBASP (procedures)</w:t>
      </w:r>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8"/>
      <w:bookmarkEnd w:id="10179"/>
      <w:bookmarkEnd w:id="10180"/>
      <w:bookmarkEnd w:id="10181"/>
      <w:bookmarkEnd w:id="10182"/>
      <w:bookmarkEnd w:id="10183"/>
      <w:bookmarkEnd w:id="10184"/>
      <w:bookmarkEnd w:id="10185"/>
      <w:bookmarkEnd w:id="10186"/>
      <w:bookmarkEnd w:id="10187"/>
      <w:bookmarkEnd w:id="10188"/>
      <w:bookmarkEnd w:id="10189"/>
    </w:p>
    <w:p w14:paraId="7806ED5A" w14:textId="77777777" w:rsidR="001948D8" w:rsidRDefault="001948D8" w:rsidP="00B55AE8">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916932" w14:paraId="77F71CE7" w14:textId="77777777" w:rsidTr="00902911">
        <w:trPr>
          <w:trHeight w:val="5386"/>
        </w:trPr>
        <w:tc>
          <w:tcPr>
            <w:tcW w:w="9557" w:type="dxa"/>
            <w:shd w:val="clear" w:color="auto" w:fill="E6E6E6"/>
          </w:tcPr>
          <w:p w14:paraId="114E9068" w14:textId="77777777" w:rsidR="00916932" w:rsidRPr="00916932" w:rsidRDefault="00916932" w:rsidP="00916932">
            <w:pPr>
              <w:pStyle w:val="DisplayScreen"/>
              <w:rPr>
                <w:rFonts w:ascii="Courier New" w:hAnsi="Courier New"/>
                <w:b/>
                <w:sz w:val="20"/>
                <w:szCs w:val="20"/>
              </w:rPr>
            </w:pPr>
            <w:r w:rsidRPr="00916932">
              <w:rPr>
                <w:rFonts w:ascii="Courier New" w:hAnsi="Courier New"/>
                <w:b/>
                <w:sz w:val="20"/>
                <w:szCs w:val="20"/>
              </w:rPr>
              <w:t xml:space="preserve">MAIN                           IBM i-Hauptmen}                                 </w:t>
            </w:r>
          </w:p>
          <w:p w14:paraId="0E06A972" w14:textId="77777777" w:rsidR="00916932" w:rsidRPr="00916932" w:rsidRDefault="00916932" w:rsidP="00916932">
            <w:pPr>
              <w:pStyle w:val="DisplayScreen"/>
              <w:rPr>
                <w:rFonts w:ascii="Courier New" w:hAnsi="Courier New"/>
                <w:b/>
                <w:sz w:val="20"/>
                <w:szCs w:val="20"/>
              </w:rPr>
            </w:pPr>
            <w:r w:rsidRPr="00916932">
              <w:rPr>
                <w:rFonts w:ascii="Courier New" w:hAnsi="Courier New"/>
                <w:b/>
                <w:sz w:val="20"/>
                <w:szCs w:val="20"/>
              </w:rPr>
              <w:t xml:space="preserve">                                                             System:   LS053    </w:t>
            </w:r>
          </w:p>
          <w:p w14:paraId="309F2EB7" w14:textId="77777777" w:rsidR="00916932" w:rsidRPr="005C7BAB" w:rsidRDefault="00916932" w:rsidP="00916932">
            <w:pPr>
              <w:pStyle w:val="DisplayScreen"/>
              <w:rPr>
                <w:rFonts w:ascii="Courier New" w:hAnsi="Courier New"/>
                <w:b/>
                <w:sz w:val="20"/>
                <w:szCs w:val="20"/>
                <w:lang w:val="de-DE"/>
              </w:rPr>
            </w:pPr>
            <w:r w:rsidRPr="00916932">
              <w:rPr>
                <w:rFonts w:ascii="Courier New" w:hAnsi="Courier New"/>
                <w:b/>
                <w:sz w:val="20"/>
                <w:szCs w:val="20"/>
              </w:rPr>
              <w:t xml:space="preserve"> </w:t>
            </w:r>
            <w:r w:rsidRPr="005C7BAB">
              <w:rPr>
                <w:rFonts w:ascii="Courier New" w:hAnsi="Courier New"/>
                <w:b/>
                <w:sz w:val="20"/>
                <w:szCs w:val="20"/>
                <w:lang w:val="de-DE"/>
              </w:rPr>
              <w:t xml:space="preserve">Auswahlm¦glichkeiten:                                                          </w:t>
            </w:r>
          </w:p>
          <w:p w14:paraId="65CFF413"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75D375AF"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1. Benutzeraufgaben                                                       </w:t>
            </w:r>
          </w:p>
          <w:p w14:paraId="4C56B349"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2. B}roaufgaben                                                           </w:t>
            </w:r>
          </w:p>
          <w:p w14:paraId="3528C2F9"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3. Allgemeine Systemaufgaben                                              </w:t>
            </w:r>
          </w:p>
          <w:p w14:paraId="77CCA0EC"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4. Dateien, Bibliotheken und Ordner                                       </w:t>
            </w:r>
          </w:p>
          <w:p w14:paraId="00466F1B"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5. Programmierung                                                         </w:t>
            </w:r>
          </w:p>
          <w:p w14:paraId="29210B8B"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6. Datenfernverarbeitung                                                  </w:t>
            </w:r>
          </w:p>
          <w:p w14:paraId="73C497D4"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7. System definieren oder {ndern                                          </w:t>
            </w:r>
          </w:p>
          <w:p w14:paraId="5801A16A"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8. Problembehandlung                                                      </w:t>
            </w:r>
          </w:p>
          <w:p w14:paraId="519A5405"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9. Men} anzeigen                                                          </w:t>
            </w:r>
          </w:p>
          <w:p w14:paraId="28962EF7"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10. Unterst}tzende Informationen - Auswahlm¦glichkeiten                    </w:t>
            </w:r>
          </w:p>
          <w:p w14:paraId="249489D5"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11. IBM i Access-Aufgaben                                                  </w:t>
            </w:r>
          </w:p>
          <w:p w14:paraId="71786A85"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339B6EB9"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90. Abmelden                                                               </w:t>
            </w:r>
          </w:p>
          <w:p w14:paraId="6CF3732A"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529608CB"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Auswahl oder Befehl                                                            </w:t>
            </w:r>
          </w:p>
          <w:p w14:paraId="60DC3B5F"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===&gt; </w:t>
            </w:r>
            <w:r w:rsidRPr="005C7BAB">
              <w:rPr>
                <w:rFonts w:ascii="Courier New" w:hAnsi="Courier New"/>
                <w:b/>
                <w:color w:val="FF0000"/>
                <w:sz w:val="20"/>
                <w:szCs w:val="20"/>
                <w:lang w:val="de-DE"/>
              </w:rPr>
              <w:t xml:space="preserve">rtpa   </w:t>
            </w:r>
            <w:r w:rsidRPr="005C7BAB">
              <w:rPr>
                <w:rFonts w:ascii="Courier New" w:hAnsi="Courier New"/>
                <w:b/>
                <w:sz w:val="20"/>
                <w:szCs w:val="20"/>
                <w:lang w:val="de-DE"/>
              </w:rPr>
              <w:t xml:space="preserve">                                                                   </w:t>
            </w:r>
          </w:p>
          <w:p w14:paraId="7BDE8D5D"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23E23188"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F3=Verlassen   F4=Bedienerf}hrung   F9=Auffinden   F12=Abbrechen               </w:t>
            </w:r>
          </w:p>
          <w:p w14:paraId="3792F4EA" w14:textId="77777777" w:rsidR="00916932" w:rsidRPr="005C7BAB" w:rsidRDefault="00916932" w:rsidP="00916932">
            <w:pPr>
              <w:pStyle w:val="DisplayScreen"/>
              <w:rPr>
                <w:rFonts w:ascii="Courier New" w:hAnsi="Courier New"/>
                <w:b/>
                <w:sz w:val="20"/>
                <w:szCs w:val="20"/>
                <w:lang w:val="de-DE"/>
              </w:rPr>
            </w:pPr>
            <w:r w:rsidRPr="005C7BAB">
              <w:rPr>
                <w:rFonts w:ascii="Courier New" w:hAnsi="Courier New"/>
                <w:b/>
                <w:sz w:val="20"/>
                <w:szCs w:val="20"/>
                <w:lang w:val="de-DE"/>
              </w:rPr>
              <w:t xml:space="preserve"> F13=Unterst}tzende Informationen    F23=Anfangsmen} festlegen                  </w:t>
            </w:r>
          </w:p>
          <w:p w14:paraId="245BFC9F" w14:textId="1BCA8BED" w:rsidR="00916932" w:rsidRPr="0091140A" w:rsidRDefault="00916932" w:rsidP="00916932">
            <w:pPr>
              <w:pStyle w:val="DisplayScreen"/>
              <w:rPr>
                <w:rFonts w:ascii="Courier New" w:hAnsi="Courier New"/>
                <w:b/>
                <w:sz w:val="20"/>
                <w:szCs w:val="20"/>
              </w:rPr>
            </w:pPr>
            <w:r w:rsidRPr="005C7BAB">
              <w:rPr>
                <w:rFonts w:ascii="Courier New" w:hAnsi="Courier New"/>
                <w:b/>
                <w:sz w:val="20"/>
                <w:szCs w:val="20"/>
                <w:lang w:val="de-DE"/>
              </w:rPr>
              <w:t xml:space="preserve"> </w:t>
            </w:r>
            <w:r w:rsidRPr="00916932">
              <w:rPr>
                <w:rFonts w:ascii="Courier New" w:hAnsi="Courier New"/>
                <w:b/>
                <w:sz w:val="20"/>
                <w:szCs w:val="20"/>
              </w:rPr>
              <w:t xml:space="preserve">(C) COPYRIGHT IBM CORP. 1980, 2015.                                            </w:t>
            </w:r>
            <w:r w:rsidRPr="00F428C2">
              <w:rPr>
                <w:rFonts w:ascii="Courier New" w:hAnsi="Courier New"/>
                <w:b/>
                <w:sz w:val="20"/>
                <w:szCs w:val="20"/>
              </w:rPr>
              <w:t xml:space="preserve"> </w:t>
            </w:r>
          </w:p>
        </w:tc>
      </w:tr>
    </w:tbl>
    <w:p w14:paraId="5E1CB7A6" w14:textId="77777777" w:rsidR="00916932" w:rsidRDefault="00916932" w:rsidP="00916932">
      <w:pPr>
        <w:pStyle w:val="Caption"/>
        <w:tabs>
          <w:tab w:val="left" w:pos="9720"/>
        </w:tabs>
        <w:ind w:right="324"/>
        <w:jc w:val="left"/>
        <w:rPr>
          <w:sz w:val="24"/>
        </w:rPr>
      </w:pPr>
      <w:r w:rsidRPr="00DB6158">
        <w:rPr>
          <w:sz w:val="24"/>
        </w:rPr>
        <w:t xml:space="preserve">  </w:t>
      </w:r>
    </w:p>
    <w:p w14:paraId="0EBE48EE" w14:textId="79D555E5" w:rsidR="00916932" w:rsidRDefault="00916932" w:rsidP="00916932">
      <w:pPr>
        <w:rPr>
          <w:b/>
          <w:color w:val="C00000"/>
          <w:sz w:val="28"/>
          <w:szCs w:val="28"/>
        </w:rPr>
      </w:pPr>
      <w:r w:rsidRPr="00D230E2">
        <w:rPr>
          <w:b/>
          <w:color w:val="C00000"/>
          <w:sz w:val="28"/>
          <w:szCs w:val="28"/>
        </w:rPr>
        <w:t xml:space="preserve"> </w:t>
      </w:r>
      <w:r>
        <w:rPr>
          <w:b/>
          <w:color w:val="C00000"/>
          <w:sz w:val="28"/>
          <w:szCs w:val="28"/>
        </w:rPr>
        <w:t>GERMAN User Signon</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916932" w14:paraId="7002F72B" w14:textId="77777777" w:rsidTr="00902911">
        <w:trPr>
          <w:trHeight w:val="5386"/>
        </w:trPr>
        <w:tc>
          <w:tcPr>
            <w:tcW w:w="9557" w:type="dxa"/>
            <w:shd w:val="clear" w:color="auto" w:fill="E6E6E6"/>
          </w:tcPr>
          <w:p w14:paraId="3A5D8D46"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MAIN                           IBM i-Hauptmen}                                 </w:t>
            </w:r>
          </w:p>
          <w:p w14:paraId="32017EF6"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System:   LS053    </w:t>
            </w:r>
          </w:p>
          <w:p w14:paraId="7E70769C"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Auswahlm¦glichkeiten:                                                          </w:t>
            </w:r>
          </w:p>
          <w:p w14:paraId="3B83374F"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33ED9642"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1. Benutzeraufgaben                                                       </w:t>
            </w:r>
          </w:p>
          <w:p w14:paraId="3CAA4389"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2. B}roaufgaben                                                           </w:t>
            </w:r>
          </w:p>
          <w:p w14:paraId="6AEDA546"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3. Allgemeine Systemaufgaben                                              </w:t>
            </w:r>
          </w:p>
          <w:p w14:paraId="39EA6BB6"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4. Dateien, Bibliotheken und Ordner                                       </w:t>
            </w:r>
          </w:p>
          <w:p w14:paraId="7132F390"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5. Programmierung                                                         </w:t>
            </w:r>
          </w:p>
          <w:p w14:paraId="4AB6E255"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6. Datenfernverarbeitung                                                  </w:t>
            </w:r>
          </w:p>
          <w:p w14:paraId="6515BD01"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7. System definieren oder {ndern                                          </w:t>
            </w:r>
          </w:p>
          <w:p w14:paraId="0E00BF4F"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8. Problembehandlung                                                      </w:t>
            </w:r>
          </w:p>
          <w:p w14:paraId="4DB7FB69"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9. Men} anzeigen                                                          </w:t>
            </w:r>
          </w:p>
          <w:p w14:paraId="2634D073"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10. Unterst}tzende Informationen - Auswahlm¦glichkeiten                    </w:t>
            </w:r>
          </w:p>
          <w:p w14:paraId="532D956E"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11. IBM i Access-Aufgaben                                                  </w:t>
            </w:r>
          </w:p>
          <w:p w14:paraId="16CA8C02"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7369E38B"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90. Abmelden                                                               </w:t>
            </w:r>
          </w:p>
          <w:p w14:paraId="404B3BE4"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21455EFD"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Auswahl oder Befehl                                                            </w:t>
            </w:r>
          </w:p>
          <w:p w14:paraId="7D59DC7C"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===&gt; </w:t>
            </w:r>
            <w:r w:rsidRPr="0015654B">
              <w:rPr>
                <w:rFonts w:ascii="Courier New" w:hAnsi="Courier New"/>
                <w:b/>
                <w:color w:val="C00000"/>
                <w:sz w:val="20"/>
                <w:szCs w:val="20"/>
              </w:rPr>
              <w:t xml:space="preserve">rtpa  </w:t>
            </w:r>
            <w:r w:rsidRPr="0015654B">
              <w:rPr>
                <w:rFonts w:ascii="Courier New" w:hAnsi="Courier New"/>
                <w:b/>
                <w:sz w:val="20"/>
                <w:szCs w:val="20"/>
              </w:rPr>
              <w:t xml:space="preserve">                                                                    </w:t>
            </w:r>
          </w:p>
          <w:p w14:paraId="7B6C734F"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0A909E0E"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F3=Verlassen   F4=Bedienerf}hrung   F9=Auffinden   F12=Abbrechen               </w:t>
            </w:r>
          </w:p>
          <w:p w14:paraId="690C3867"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F13=Unterst}tzende Informationen    F23=Anfangsmen} festlegen                  </w:t>
            </w:r>
          </w:p>
          <w:p w14:paraId="5B4E904E" w14:textId="14DCC5E6" w:rsidR="00916932" w:rsidRPr="0091140A" w:rsidRDefault="0015654B" w:rsidP="0015654B">
            <w:pPr>
              <w:pStyle w:val="DisplayScreen"/>
              <w:rPr>
                <w:rFonts w:ascii="Courier New" w:hAnsi="Courier New"/>
                <w:b/>
                <w:sz w:val="20"/>
                <w:szCs w:val="20"/>
              </w:rPr>
            </w:pPr>
            <w:r w:rsidRPr="0015654B">
              <w:rPr>
                <w:rFonts w:ascii="Courier New" w:hAnsi="Courier New"/>
                <w:b/>
                <w:sz w:val="20"/>
                <w:szCs w:val="20"/>
              </w:rPr>
              <w:t xml:space="preserve"> (C) COPYRIGHT IBM CORP. 1980, 2015.                                            </w:t>
            </w:r>
            <w:r w:rsidR="00A46922" w:rsidRPr="0015654B">
              <w:rPr>
                <w:rFonts w:ascii="Courier New" w:hAnsi="Courier New"/>
                <w:b/>
                <w:sz w:val="20"/>
                <w:szCs w:val="20"/>
              </w:rPr>
              <w:t xml:space="preserve"> </w:t>
            </w:r>
          </w:p>
        </w:tc>
      </w:tr>
    </w:tbl>
    <w:p w14:paraId="3CD12FF9" w14:textId="77777777" w:rsidR="00916932" w:rsidRDefault="00916932" w:rsidP="00916932">
      <w:pPr>
        <w:pStyle w:val="Caption"/>
        <w:tabs>
          <w:tab w:val="left" w:pos="9720"/>
        </w:tabs>
        <w:ind w:right="324"/>
        <w:jc w:val="left"/>
        <w:rPr>
          <w:sz w:val="24"/>
        </w:rPr>
      </w:pPr>
      <w:r w:rsidRPr="00DB6158">
        <w:rPr>
          <w:sz w:val="24"/>
        </w:rPr>
        <w:t xml:space="preserve">  </w:t>
      </w:r>
    </w:p>
    <w:p w14:paraId="402A26F8" w14:textId="63F4368E" w:rsidR="00916932" w:rsidRDefault="00916932" w:rsidP="00916932">
      <w:pPr>
        <w:rPr>
          <w:b/>
          <w:color w:val="C00000"/>
          <w:sz w:val="28"/>
          <w:szCs w:val="28"/>
        </w:rPr>
      </w:pPr>
      <w:r w:rsidRPr="00D230E2">
        <w:rPr>
          <w:b/>
          <w:color w:val="C00000"/>
          <w:sz w:val="28"/>
          <w:szCs w:val="28"/>
        </w:rPr>
        <w:t xml:space="preserve"> </w:t>
      </w:r>
      <w:r>
        <w:rPr>
          <w:b/>
          <w:color w:val="C00000"/>
          <w:sz w:val="28"/>
          <w:szCs w:val="28"/>
        </w:rPr>
        <w:t>GERMAN User RTPA expansion of RPGLE source TESTBAS</w:t>
      </w:r>
      <w:r w:rsidR="0015654B">
        <w:rPr>
          <w:b/>
          <w:color w:val="C00000"/>
          <w:sz w:val="28"/>
          <w:szCs w:val="28"/>
        </w:rPr>
        <w:t>P</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4F60D9" w14:paraId="041F5B9B" w14:textId="77777777" w:rsidTr="00902911">
        <w:trPr>
          <w:trHeight w:val="5386"/>
        </w:trPr>
        <w:tc>
          <w:tcPr>
            <w:tcW w:w="9557" w:type="dxa"/>
            <w:shd w:val="clear" w:color="auto" w:fill="E6E6E6"/>
          </w:tcPr>
          <w:p w14:paraId="06B3EB9C"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ZZPGM01R  Echzeit-Programmprufung fur RPG (V7R1)                 Datum 26/11/20</w:t>
            </w:r>
          </w:p>
          <w:p w14:paraId="3F627DB6"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GERMAN        Wahlen Sie das zu prufende Programm                 Zeit 15:31:43</w:t>
            </w:r>
          </w:p>
          <w:p w14:paraId="407D983E"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     RPG3- unt RPG4- Quellmitglieder             CCSID   273 Serienumm  2104FAW</w:t>
            </w:r>
          </w:p>
          <w:p w14:paraId="2D46564B"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Geben Sie eine Auswahl ein und drucken Sie F10      Sprache DEU    Modell   42A</w:t>
            </w:r>
          </w:p>
          <w:p w14:paraId="7E6957EE" w14:textId="77777777" w:rsidR="00897469" w:rsidRPr="00897469" w:rsidRDefault="00897469" w:rsidP="00897469">
            <w:pPr>
              <w:pStyle w:val="DisplayScreen"/>
              <w:rPr>
                <w:rFonts w:ascii="Courier New" w:hAnsi="Courier New"/>
                <w:b/>
                <w:color w:val="C00000"/>
                <w:sz w:val="20"/>
                <w:szCs w:val="20"/>
              </w:rPr>
            </w:pPr>
            <w:r w:rsidRPr="00897469">
              <w:rPr>
                <w:rFonts w:ascii="Courier New" w:hAnsi="Courier New"/>
                <w:b/>
                <w:sz w:val="20"/>
                <w:szCs w:val="20"/>
              </w:rPr>
              <w:t xml:space="preserve">  Quellenteildatei . . . . .  </w:t>
            </w:r>
            <w:r w:rsidRPr="00897469">
              <w:rPr>
                <w:rFonts w:ascii="Courier New" w:hAnsi="Courier New"/>
                <w:b/>
                <w:color w:val="C00000"/>
                <w:sz w:val="20"/>
                <w:szCs w:val="20"/>
              </w:rPr>
              <w:t xml:space="preserve">TESTBASP       Name, generisch*, *ALL,F4 Liste   </w:t>
            </w:r>
          </w:p>
          <w:p w14:paraId="2A5F39C0" w14:textId="77777777" w:rsidR="00897469" w:rsidRPr="00897469" w:rsidRDefault="00897469" w:rsidP="00897469">
            <w:pPr>
              <w:pStyle w:val="DisplayScreen"/>
              <w:rPr>
                <w:rFonts w:ascii="Courier New" w:hAnsi="Courier New"/>
                <w:b/>
                <w:sz w:val="20"/>
                <w:szCs w:val="20"/>
              </w:rPr>
            </w:pPr>
            <w:r w:rsidRPr="00897469">
              <w:rPr>
                <w:rFonts w:ascii="Courier New" w:hAnsi="Courier New"/>
                <w:b/>
                <w:color w:val="C00000"/>
                <w:sz w:val="20"/>
                <w:szCs w:val="20"/>
              </w:rPr>
              <w:t xml:space="preserve">  Quellendatei . . . . . . .    QRPGLESRC      </w:t>
            </w:r>
            <w:r w:rsidRPr="00897469">
              <w:rPr>
                <w:rFonts w:ascii="Courier New" w:hAnsi="Courier New"/>
                <w:b/>
                <w:sz w:val="20"/>
                <w:szCs w:val="20"/>
              </w:rPr>
              <w:t>Name           Datumsformat *DMY</w:t>
            </w:r>
          </w:p>
          <w:p w14:paraId="223750FF"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    Bibliothek . . . . . . .    ZZAUDIT        Name        Prufungskommentare Y</w:t>
            </w:r>
          </w:p>
          <w:p w14:paraId="3F2AFCBC"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                                                                               </w:t>
            </w:r>
          </w:p>
          <w:p w14:paraId="6F2E97AE"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Objekt zur Bibliothek . . . . ZZAUDITE         Name        Audithefte         Y</w:t>
            </w:r>
          </w:p>
          <w:p w14:paraId="697DD0D0"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                                                           Prufzeitstempel    Y</w:t>
            </w:r>
          </w:p>
          <w:p w14:paraId="1AC0BD44"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Audit-Datei Outq. . . . . . . *SAME          Name, *SAME                       </w:t>
            </w:r>
          </w:p>
          <w:p w14:paraId="6F299D49"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                                                           Prufungsverfahren  Y</w:t>
            </w:r>
          </w:p>
          <w:p w14:paraId="2A83F394"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JOBD fur pgm kompilieren libl *LIBL          *LIBL, JOBD                       </w:t>
            </w:r>
          </w:p>
          <w:p w14:paraId="23244A90"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    Bibliothek . . . . . . .                   Name  Pruf den Inhalt von var  A</w:t>
            </w:r>
          </w:p>
          <w:p w14:paraId="424D28F7"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                                             A=All N=Kein V=F16 Var. W=F2 Schen</w:t>
            </w:r>
          </w:p>
          <w:p w14:paraId="25295D7B"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                                    to       1-99999       Auf Datentrager pr N</w:t>
            </w:r>
          </w:p>
          <w:p w14:paraId="3EF3F1AE"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(Nur)                               to                                         </w:t>
            </w:r>
          </w:p>
          <w:p w14:paraId="2F8B6A51"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                                    to                     Nur Dokument       N</w:t>
            </w:r>
          </w:p>
          <w:p w14:paraId="127A718E"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Projekt                             to                                         </w:t>
            </w:r>
          </w:p>
          <w:p w14:paraId="7E631D0A"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Fahrkarte                           to                   Remote-RTPA uber FTP N</w:t>
            </w:r>
          </w:p>
          <w:p w14:paraId="3B5DFB46"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F2=Variablen beobachten  F3=Ausfart F6=Prufungsoptionen F7=Optionen kompiliere </w:t>
            </w:r>
          </w:p>
          <w:p w14:paraId="1F7D82F9"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F8=Bedingte Prufung      F9=Grose Menu   F10=einreichen er   F12=Stornieren    </w:t>
            </w:r>
          </w:p>
          <w:p w14:paraId="2D165C6E" w14:textId="77777777" w:rsidR="00897469" w:rsidRPr="00897469" w:rsidRDefault="00897469" w:rsidP="00897469">
            <w:pPr>
              <w:pStyle w:val="DisplayScreen"/>
              <w:rPr>
                <w:rFonts w:ascii="Courier New" w:hAnsi="Courier New"/>
                <w:b/>
                <w:sz w:val="20"/>
                <w:szCs w:val="20"/>
              </w:rPr>
            </w:pPr>
            <w:r w:rsidRPr="00897469">
              <w:rPr>
                <w:rFonts w:ascii="Courier New" w:hAnsi="Courier New"/>
                <w:b/>
                <w:sz w:val="20"/>
                <w:szCs w:val="20"/>
              </w:rPr>
              <w:t xml:space="preserve">F18=RTPA-Geschichte heute F24=Weitere Schlussel (C) Harkins &amp; Associates, Inc. </w:t>
            </w:r>
          </w:p>
          <w:p w14:paraId="1A0D1D07" w14:textId="4DE4B6DC" w:rsidR="004F60D9" w:rsidRPr="0091140A" w:rsidRDefault="00897469" w:rsidP="00897469">
            <w:pPr>
              <w:pStyle w:val="DisplayScreen"/>
              <w:rPr>
                <w:rFonts w:ascii="Courier New" w:hAnsi="Courier New"/>
                <w:b/>
                <w:sz w:val="20"/>
                <w:szCs w:val="20"/>
              </w:rPr>
            </w:pPr>
            <w:r w:rsidRPr="00897469">
              <w:rPr>
                <w:rFonts w:ascii="Courier New" w:hAnsi="Courier New"/>
                <w:b/>
                <w:sz w:val="20"/>
                <w:szCs w:val="20"/>
              </w:rPr>
              <w:t xml:space="preserve">RTPA wird "wei besehen" ohne ausdruckliche oder stillschweigende Garantie vert </w:t>
            </w:r>
            <w:r w:rsidR="004F60D9" w:rsidRPr="00F428C2">
              <w:rPr>
                <w:rFonts w:ascii="Courier New" w:hAnsi="Courier New"/>
                <w:b/>
                <w:sz w:val="20"/>
                <w:szCs w:val="20"/>
              </w:rPr>
              <w:t xml:space="preserve"> </w:t>
            </w:r>
          </w:p>
        </w:tc>
      </w:tr>
    </w:tbl>
    <w:p w14:paraId="4209F66A" w14:textId="77777777" w:rsidR="004F60D9" w:rsidRDefault="004F60D9" w:rsidP="004F60D9">
      <w:pPr>
        <w:pStyle w:val="Caption"/>
        <w:tabs>
          <w:tab w:val="left" w:pos="9720"/>
        </w:tabs>
        <w:ind w:right="324"/>
        <w:jc w:val="left"/>
        <w:rPr>
          <w:sz w:val="24"/>
        </w:rPr>
      </w:pPr>
      <w:r w:rsidRPr="00DB6158">
        <w:rPr>
          <w:sz w:val="24"/>
        </w:rPr>
        <w:t xml:space="preserve">  </w:t>
      </w:r>
    </w:p>
    <w:p w14:paraId="133F27B0" w14:textId="4005D6CF" w:rsidR="004F60D9" w:rsidRDefault="004F60D9" w:rsidP="004F60D9">
      <w:pPr>
        <w:rPr>
          <w:b/>
          <w:color w:val="C00000"/>
          <w:sz w:val="28"/>
          <w:szCs w:val="28"/>
        </w:rPr>
      </w:pPr>
      <w:r w:rsidRPr="00D230E2">
        <w:rPr>
          <w:b/>
          <w:color w:val="C00000"/>
          <w:sz w:val="28"/>
          <w:szCs w:val="28"/>
        </w:rPr>
        <w:t xml:space="preserve"> </w:t>
      </w:r>
      <w:r>
        <w:rPr>
          <w:b/>
          <w:color w:val="C00000"/>
          <w:sz w:val="28"/>
          <w:szCs w:val="28"/>
        </w:rPr>
        <w:t xml:space="preserve">GERMAN User RTPA </w:t>
      </w:r>
      <w:r w:rsidR="008A6ADF">
        <w:rPr>
          <w:b/>
          <w:color w:val="C00000"/>
          <w:sz w:val="28"/>
          <w:szCs w:val="28"/>
        </w:rPr>
        <w:t>successful e</w:t>
      </w:r>
      <w:r>
        <w:rPr>
          <w:b/>
          <w:color w:val="C00000"/>
          <w:sz w:val="28"/>
          <w:szCs w:val="28"/>
        </w:rPr>
        <w:t>xpansion of RPGLE source TESTBASIC</w:t>
      </w:r>
    </w:p>
    <w:p w14:paraId="4E1386F5" w14:textId="77777777" w:rsidR="00916932" w:rsidRDefault="00916932" w:rsidP="00B55AE8">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8A6ADF" w14:paraId="12221183" w14:textId="77777777" w:rsidTr="00902911">
        <w:trPr>
          <w:trHeight w:val="5386"/>
        </w:trPr>
        <w:tc>
          <w:tcPr>
            <w:tcW w:w="9557" w:type="dxa"/>
            <w:shd w:val="clear" w:color="auto" w:fill="E6E6E6"/>
          </w:tcPr>
          <w:p w14:paraId="48CC1EC6" w14:textId="0898589E"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ZZPGM01R Echzeit-Programmprufung fur RPG (</w:t>
            </w:r>
            <w:r w:rsidR="001F2B43">
              <w:rPr>
                <w:rFonts w:ascii="Courier New" w:hAnsi="Courier New"/>
                <w:b/>
                <w:sz w:val="20"/>
                <w:szCs w:val="20"/>
              </w:rPr>
              <w:t>V7R1</w:t>
            </w:r>
            <w:r w:rsidRPr="0015654B">
              <w:rPr>
                <w:rFonts w:ascii="Courier New" w:hAnsi="Courier New"/>
                <w:b/>
                <w:sz w:val="20"/>
                <w:szCs w:val="20"/>
              </w:rPr>
              <w:t>)                  Datum 13/08/20</w:t>
            </w:r>
          </w:p>
          <w:p w14:paraId="59C57163"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GERMAN     RTPA-Geschichte heute                                  Zeit 12:06:17</w:t>
            </w:r>
          </w:p>
          <w:p w14:paraId="069BCC8B"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German language User Profile qsy2929 CCSID 273      CCSID:     273</w:t>
            </w:r>
          </w:p>
          <w:p w14:paraId="2202A15A"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Gaben Sie die option ein und druken                                 Sprache DEU</w:t>
            </w:r>
          </w:p>
          <w:p w14:paraId="59F4BDA7"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4= Loschen  5= Anzeigen                                       Datumsformat *DMY</w:t>
            </w:r>
          </w:p>
          <w:p w14:paraId="1D1CA635"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6F21005D"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O Programm     Status   Programmname                   Job     Datum   Zeit    </w:t>
            </w:r>
          </w:p>
          <w:p w14:paraId="6017EA11" w14:textId="77777777" w:rsidR="0015654B" w:rsidRPr="0015654B" w:rsidRDefault="0015654B" w:rsidP="0015654B">
            <w:pPr>
              <w:pStyle w:val="DisplayScreen"/>
              <w:rPr>
                <w:rFonts w:ascii="Courier New" w:hAnsi="Courier New"/>
                <w:b/>
                <w:color w:val="C00000"/>
                <w:sz w:val="20"/>
                <w:szCs w:val="20"/>
              </w:rPr>
            </w:pPr>
            <w:r w:rsidRPr="0015654B">
              <w:rPr>
                <w:rFonts w:ascii="Courier New" w:hAnsi="Courier New"/>
                <w:b/>
                <w:color w:val="C00000"/>
                <w:sz w:val="20"/>
                <w:szCs w:val="20"/>
              </w:rPr>
              <w:t xml:space="preserve"> 5 TESTBASP   8 EXPN OK  TESTBAS basic with CALLP INIT  101324 13/08/20 12:06:09</w:t>
            </w:r>
          </w:p>
          <w:p w14:paraId="107B78CD"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6BD61627"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0F1CD387"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5FEB912C"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6B2D287D"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3E7725A4"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7BEBE382"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2383F7C0"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18C44E9A"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3E083938"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5C87F9ED"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678BD81B"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7AEE69EF"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2762E5C5"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w:t>
            </w:r>
          </w:p>
          <w:p w14:paraId="1815786E"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F3=Ausfart    F5=Aktualisierung   F12=Stornieren   F20=RTPA-Benutzer Geschic  </w:t>
            </w:r>
          </w:p>
          <w:p w14:paraId="290078AB" w14:textId="0AB9E0D7" w:rsidR="008A6ADF" w:rsidRPr="0091140A" w:rsidRDefault="0015654B" w:rsidP="0015654B">
            <w:pPr>
              <w:pStyle w:val="DisplayScreen"/>
              <w:rPr>
                <w:rFonts w:ascii="Courier New" w:hAnsi="Courier New"/>
                <w:b/>
                <w:sz w:val="20"/>
                <w:szCs w:val="20"/>
              </w:rPr>
            </w:pPr>
            <w:r w:rsidRPr="0015654B">
              <w:rPr>
                <w:rFonts w:ascii="Courier New" w:hAnsi="Courier New"/>
                <w:b/>
                <w:sz w:val="20"/>
                <w:szCs w:val="20"/>
              </w:rPr>
              <w:t xml:space="preserve"> F22=RTPA Analytics-Berich                      (C) HARKINS &amp; ASSOCIATES, INC.  </w:t>
            </w:r>
          </w:p>
        </w:tc>
      </w:tr>
    </w:tbl>
    <w:p w14:paraId="40069CD1" w14:textId="77777777" w:rsidR="008A6ADF" w:rsidRDefault="008A6ADF" w:rsidP="008A6ADF">
      <w:pPr>
        <w:pStyle w:val="Caption"/>
        <w:tabs>
          <w:tab w:val="left" w:pos="9720"/>
        </w:tabs>
        <w:ind w:right="324"/>
        <w:jc w:val="left"/>
        <w:rPr>
          <w:sz w:val="24"/>
        </w:rPr>
      </w:pPr>
      <w:r w:rsidRPr="00DB6158">
        <w:rPr>
          <w:sz w:val="24"/>
        </w:rPr>
        <w:t xml:space="preserve">  </w:t>
      </w:r>
    </w:p>
    <w:p w14:paraId="58BAC9AD" w14:textId="20C766BB" w:rsidR="008A6ADF" w:rsidRDefault="008A6ADF" w:rsidP="008A6ADF">
      <w:pPr>
        <w:rPr>
          <w:b/>
          <w:color w:val="C00000"/>
          <w:sz w:val="28"/>
          <w:szCs w:val="28"/>
        </w:rPr>
      </w:pPr>
      <w:r w:rsidRPr="00D230E2">
        <w:rPr>
          <w:b/>
          <w:color w:val="C00000"/>
          <w:sz w:val="28"/>
          <w:szCs w:val="28"/>
        </w:rPr>
        <w:t xml:space="preserve"> </w:t>
      </w:r>
      <w:r>
        <w:rPr>
          <w:b/>
          <w:color w:val="C00000"/>
          <w:sz w:val="28"/>
          <w:szCs w:val="28"/>
        </w:rPr>
        <w:t>GERMAN User RTPA successful expansion of RPGLE source TESTBAS</w:t>
      </w:r>
      <w:r w:rsidR="0015654B">
        <w:rPr>
          <w:b/>
          <w:color w:val="C00000"/>
          <w:sz w:val="28"/>
          <w:szCs w:val="28"/>
        </w:rPr>
        <w:t>P</w:t>
      </w:r>
      <w:r>
        <w:rPr>
          <w:b/>
          <w:color w:val="C00000"/>
          <w:sz w:val="28"/>
          <w:szCs w:val="28"/>
        </w:rPr>
        <w:t xml:space="preserve"> RTPA expansi</w:t>
      </w:r>
      <w:r w:rsidR="00E933C0">
        <w:rPr>
          <w:b/>
          <w:color w:val="C00000"/>
          <w:sz w:val="28"/>
          <w:szCs w:val="28"/>
        </w:rPr>
        <w:t>o</w:t>
      </w:r>
      <w:r>
        <w:rPr>
          <w:b/>
          <w:color w:val="C00000"/>
          <w:sz w:val="28"/>
          <w:szCs w:val="28"/>
        </w:rPr>
        <w:t>n details</w:t>
      </w:r>
      <w:r w:rsidR="006D7354">
        <w:rPr>
          <w:b/>
          <w:color w:val="C00000"/>
          <w:sz w:val="28"/>
          <w:szCs w:val="28"/>
        </w:rPr>
        <w:t>,</w:t>
      </w:r>
      <w:r w:rsidR="008501F3">
        <w:rPr>
          <w:b/>
          <w:color w:val="C00000"/>
          <w:sz w:val="28"/>
          <w:szCs w:val="28"/>
        </w:rPr>
        <w:t xml:space="preserve">  da</w:t>
      </w:r>
      <w:r w:rsidR="006D7354">
        <w:rPr>
          <w:b/>
          <w:color w:val="C00000"/>
          <w:sz w:val="28"/>
          <w:szCs w:val="28"/>
        </w:rPr>
        <w:t>t</w:t>
      </w:r>
      <w:r w:rsidR="008501F3">
        <w:rPr>
          <w:b/>
          <w:color w:val="C00000"/>
          <w:sz w:val="28"/>
          <w:szCs w:val="28"/>
        </w:rPr>
        <w:t>e format *DMY</w:t>
      </w:r>
    </w:p>
    <w:p w14:paraId="6EF4B5EA" w14:textId="77777777" w:rsidR="00DE4B4F" w:rsidRDefault="00DE4B4F" w:rsidP="008A6ADF">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15654B" w14:paraId="671805D4" w14:textId="77777777" w:rsidTr="00C06773">
        <w:trPr>
          <w:trHeight w:val="5386"/>
        </w:trPr>
        <w:tc>
          <w:tcPr>
            <w:tcW w:w="9557" w:type="dxa"/>
            <w:shd w:val="clear" w:color="auto" w:fill="E6E6E6"/>
          </w:tcPr>
          <w:p w14:paraId="42370FEB" w14:textId="3D15283D"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ZZPGM01R  Echzeit-Programmprufung fur RPG (</w:t>
            </w:r>
            <w:r w:rsidR="001F2B43">
              <w:rPr>
                <w:rFonts w:ascii="Courier New" w:hAnsi="Courier New"/>
                <w:b/>
                <w:sz w:val="20"/>
                <w:szCs w:val="20"/>
              </w:rPr>
              <w:t>V7R1</w:t>
            </w:r>
            <w:r w:rsidRPr="0015654B">
              <w:rPr>
                <w:rFonts w:ascii="Courier New" w:hAnsi="Courier New"/>
                <w:b/>
                <w:sz w:val="20"/>
                <w:szCs w:val="20"/>
              </w:rPr>
              <w:t>)                 Datum 13/08/20</w:t>
            </w:r>
          </w:p>
          <w:p w14:paraId="556A833C" w14:textId="77777777" w:rsidR="0015654B" w:rsidRPr="0015654B" w:rsidRDefault="0015654B" w:rsidP="0015654B">
            <w:pPr>
              <w:pStyle w:val="DisplayScreen"/>
              <w:rPr>
                <w:rFonts w:ascii="Courier New" w:hAnsi="Courier New"/>
                <w:b/>
                <w:sz w:val="20"/>
                <w:szCs w:val="20"/>
              </w:rPr>
            </w:pPr>
            <w:r w:rsidRPr="0015654B">
              <w:rPr>
                <w:rFonts w:ascii="Courier New" w:hAnsi="Courier New"/>
                <w:b/>
                <w:color w:val="C00000"/>
                <w:sz w:val="20"/>
                <w:szCs w:val="20"/>
              </w:rPr>
              <w:t xml:space="preserve">GERMAN  </w:t>
            </w:r>
            <w:r w:rsidRPr="0015654B">
              <w:rPr>
                <w:rFonts w:ascii="Courier New" w:hAnsi="Courier New"/>
                <w:b/>
                <w:sz w:val="20"/>
                <w:szCs w:val="20"/>
              </w:rPr>
              <w:t xml:space="preserve">      Wahlen Sie das zu prufende Programm                 Zeit 12:07:57</w:t>
            </w:r>
          </w:p>
          <w:p w14:paraId="72397EF8"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Projekt                 Fahrkarte              *DMY CCSID   273     Sprache DEU</w:t>
            </w:r>
          </w:p>
          <w:p w14:paraId="22C8D8B2" w14:textId="77777777" w:rsidR="0015654B" w:rsidRPr="0015654B" w:rsidRDefault="0015654B" w:rsidP="0015654B">
            <w:pPr>
              <w:pStyle w:val="DisplayScreen"/>
              <w:rPr>
                <w:rFonts w:ascii="Courier New" w:hAnsi="Courier New"/>
                <w:b/>
                <w:color w:val="C00000"/>
                <w:sz w:val="20"/>
                <w:szCs w:val="20"/>
              </w:rPr>
            </w:pPr>
            <w:r w:rsidRPr="0015654B">
              <w:rPr>
                <w:rFonts w:ascii="Courier New" w:hAnsi="Courier New"/>
                <w:b/>
                <w:color w:val="C00000"/>
                <w:sz w:val="20"/>
                <w:szCs w:val="20"/>
              </w:rPr>
              <w:t>Programm TESTBASP   TESTBAS basic with CALLP INIT          Pruf den Inhalt vo A</w:t>
            </w:r>
          </w:p>
          <w:p w14:paraId="0E2DEE06" w14:textId="77777777" w:rsidR="0015654B" w:rsidRPr="0015654B" w:rsidRDefault="0015654B" w:rsidP="0015654B">
            <w:pPr>
              <w:pStyle w:val="DisplayScreen"/>
              <w:rPr>
                <w:rFonts w:ascii="Courier New" w:hAnsi="Courier New"/>
                <w:b/>
                <w:color w:val="C00000"/>
                <w:sz w:val="20"/>
                <w:szCs w:val="20"/>
              </w:rPr>
            </w:pPr>
            <w:r w:rsidRPr="0015654B">
              <w:rPr>
                <w:rFonts w:ascii="Courier New" w:hAnsi="Courier New"/>
                <w:b/>
                <w:color w:val="C00000"/>
                <w:sz w:val="20"/>
                <w:szCs w:val="20"/>
              </w:rPr>
              <w:t>Status    8 Erweitern Sie Pgm kompili Prufungskommentare Y Auf Datentrager pr N</w:t>
            </w:r>
          </w:p>
          <w:p w14:paraId="131108FD" w14:textId="77777777" w:rsidR="0015654B" w:rsidRPr="0015654B" w:rsidRDefault="0015654B" w:rsidP="0015654B">
            <w:pPr>
              <w:pStyle w:val="DisplayScreen"/>
              <w:rPr>
                <w:rFonts w:ascii="Courier New" w:hAnsi="Courier New"/>
                <w:b/>
                <w:color w:val="C00000"/>
                <w:sz w:val="20"/>
                <w:szCs w:val="20"/>
              </w:rPr>
            </w:pPr>
            <w:r w:rsidRPr="0015654B">
              <w:rPr>
                <w:rFonts w:ascii="Courier New" w:hAnsi="Courier New"/>
                <w:b/>
                <w:color w:val="C00000"/>
                <w:sz w:val="20"/>
                <w:szCs w:val="20"/>
              </w:rPr>
              <w:t xml:space="preserve">                                      Audithefte         Y Nur Dokument       N</w:t>
            </w:r>
          </w:p>
          <w:p w14:paraId="0F929D37" w14:textId="77777777" w:rsidR="0015654B" w:rsidRPr="0015654B" w:rsidRDefault="0015654B" w:rsidP="0015654B">
            <w:pPr>
              <w:pStyle w:val="DisplayScreen"/>
              <w:rPr>
                <w:rFonts w:ascii="Courier New" w:hAnsi="Courier New"/>
                <w:b/>
                <w:color w:val="C00000"/>
                <w:sz w:val="20"/>
                <w:szCs w:val="20"/>
              </w:rPr>
            </w:pPr>
            <w:r w:rsidRPr="0015654B">
              <w:rPr>
                <w:rFonts w:ascii="Courier New" w:hAnsi="Courier New"/>
                <w:b/>
                <w:color w:val="C00000"/>
                <w:sz w:val="20"/>
                <w:szCs w:val="20"/>
              </w:rPr>
              <w:t>Gaben Sie die option ein und druken   Prufzeitstempel    Y Remote RTPA-uber F N</w:t>
            </w:r>
          </w:p>
          <w:p w14:paraId="06A60F84" w14:textId="77777777" w:rsidR="0015654B" w:rsidRPr="0015654B" w:rsidRDefault="0015654B" w:rsidP="0015654B">
            <w:pPr>
              <w:pStyle w:val="DisplayScreen"/>
              <w:rPr>
                <w:rFonts w:ascii="Courier New" w:hAnsi="Courier New"/>
                <w:b/>
                <w:color w:val="C00000"/>
                <w:sz w:val="20"/>
                <w:szCs w:val="20"/>
              </w:rPr>
            </w:pPr>
            <w:r w:rsidRPr="0015654B">
              <w:rPr>
                <w:rFonts w:ascii="Courier New" w:hAnsi="Courier New"/>
                <w:b/>
                <w:color w:val="C00000"/>
                <w:sz w:val="20"/>
                <w:szCs w:val="20"/>
              </w:rPr>
              <w:t>5= Kompilierliste anzeigen            Prufungsverfahren  Y Variable verw     15</w:t>
            </w:r>
          </w:p>
          <w:p w14:paraId="2BADE7D6" w14:textId="77777777" w:rsidR="0015654B" w:rsidRPr="0015654B" w:rsidRDefault="0015654B" w:rsidP="0015654B">
            <w:pPr>
              <w:pStyle w:val="DisplayScreen"/>
              <w:rPr>
                <w:rFonts w:ascii="Courier New" w:hAnsi="Courier New"/>
                <w:b/>
                <w:color w:val="C00000"/>
                <w:sz w:val="20"/>
                <w:szCs w:val="20"/>
              </w:rPr>
            </w:pPr>
            <w:r w:rsidRPr="0015654B">
              <w:rPr>
                <w:rFonts w:ascii="Courier New" w:hAnsi="Courier New"/>
                <w:b/>
                <w:color w:val="C00000"/>
                <w:sz w:val="20"/>
                <w:szCs w:val="20"/>
              </w:rPr>
              <w:t>OPT-Jobnummer-Datensatze wurden ubermittel Abgeschlosse Abgelaufen   Comp-Daten</w:t>
            </w:r>
          </w:p>
          <w:p w14:paraId="49A3CF03" w14:textId="77777777" w:rsidR="0015654B" w:rsidRPr="0015654B" w:rsidRDefault="0015654B" w:rsidP="0015654B">
            <w:pPr>
              <w:pStyle w:val="DisplayScreen"/>
              <w:rPr>
                <w:rFonts w:ascii="Courier New" w:hAnsi="Courier New"/>
                <w:b/>
                <w:color w:val="C00000"/>
                <w:sz w:val="20"/>
                <w:szCs w:val="20"/>
              </w:rPr>
            </w:pPr>
            <w:r w:rsidRPr="0015654B">
              <w:rPr>
                <w:rFonts w:ascii="Courier New" w:hAnsi="Courier New"/>
                <w:b/>
                <w:color w:val="C00000"/>
                <w:sz w:val="20"/>
                <w:szCs w:val="20"/>
              </w:rPr>
              <w:t xml:space="preserve">  Eingang  101324      70 13/08/20 12:06:09 13/08/20 12:06:10    1           70</w:t>
            </w:r>
          </w:p>
          <w:p w14:paraId="2C4990DD" w14:textId="77777777" w:rsidR="0015654B" w:rsidRPr="0015654B" w:rsidRDefault="0015654B" w:rsidP="0015654B">
            <w:pPr>
              <w:pStyle w:val="DisplayScreen"/>
              <w:rPr>
                <w:rFonts w:ascii="Courier New" w:hAnsi="Courier New"/>
                <w:b/>
                <w:color w:val="C00000"/>
                <w:sz w:val="20"/>
                <w:szCs w:val="20"/>
              </w:rPr>
            </w:pPr>
            <w:r w:rsidRPr="0015654B">
              <w:rPr>
                <w:rFonts w:ascii="Courier New" w:hAnsi="Courier New"/>
                <w:b/>
                <w:color w:val="C00000"/>
                <w:sz w:val="20"/>
                <w:szCs w:val="20"/>
              </w:rPr>
              <w:t xml:space="preserve">  Eingefug 101325     481 13/08/20 12:06:12 13/08/20 12:06:13    1             </w:t>
            </w:r>
          </w:p>
          <w:p w14:paraId="1D4741E8" w14:textId="766C2330" w:rsidR="0015654B" w:rsidRPr="0015654B" w:rsidRDefault="00EF3E0F" w:rsidP="0015654B">
            <w:pPr>
              <w:pStyle w:val="DisplayScreen"/>
              <w:rPr>
                <w:rFonts w:ascii="Courier New" w:hAnsi="Courier New"/>
                <w:b/>
                <w:color w:val="C00000"/>
                <w:sz w:val="20"/>
                <w:szCs w:val="20"/>
              </w:rPr>
            </w:pPr>
            <w:r>
              <w:rPr>
                <w:rFonts w:ascii="Courier New" w:hAnsi="Courier New"/>
                <w:b/>
                <w:color w:val="C00000"/>
                <w:sz w:val="20"/>
                <w:szCs w:val="20"/>
              </w:rPr>
              <w:t>5</w:t>
            </w:r>
            <w:r w:rsidR="0015654B" w:rsidRPr="0015654B">
              <w:rPr>
                <w:rFonts w:ascii="Courier New" w:hAnsi="Courier New"/>
                <w:b/>
                <w:color w:val="C00000"/>
                <w:sz w:val="20"/>
                <w:szCs w:val="20"/>
              </w:rPr>
              <w:t xml:space="preserve"> Erweiter 101327     551 13/08/20 12:06:14 13/08/20 12:06:15    1          575</w:t>
            </w:r>
          </w:p>
          <w:p w14:paraId="51B83008"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                         Exp Obj lib ZZAUDITE   Programm Objektgrose    397,312</w:t>
            </w:r>
          </w:p>
          <w:p w14:paraId="22177913"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Quelldati   QRPGLESRC    Erwei Datei QRPGLESRC  Aufnahmeformat     Hefte       </w:t>
            </w:r>
          </w:p>
          <w:p w14:paraId="798CA364"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Quelle Libl ZZAUDIT      Erw Que Bib ZZAUDITE   Druckerdateien        *INZSR   </w:t>
            </w:r>
          </w:p>
          <w:p w14:paraId="23653D33"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RPG-Ausfuhr 4 RPGLE      PrufungJOBQ RTPA       Erweiterung      4    %parms   </w:t>
            </w:r>
          </w:p>
          <w:p w14:paraId="7DE98964"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on             Zu        PrufungOUTQ            Unterprogramm    1     /free Y </w:t>
            </w:r>
          </w:p>
          <w:p w14:paraId="0348C68E"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on             Zu        Prufung Bib *LIBL      Uberlauf        OG Einzug      </w:t>
            </w:r>
          </w:p>
          <w:p w14:paraId="19F5E791"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on             Zu        JOBS-Biblio            Prototyp/Verfa   Y CTA N SDS   </w:t>
            </w:r>
          </w:p>
          <w:p w14:paraId="09C15F14"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on             Zu        Maximale Seiten  15000 SDS Name            SDS Qual   </w:t>
            </w:r>
          </w:p>
          <w:p w14:paraId="5A692BA0"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 xml:space="preserve">on             Zu        Variablen b   DBCS        11 Start/Stop conditional N </w:t>
            </w:r>
          </w:p>
          <w:p w14:paraId="0FBB7D28"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8=Bedingte Prufung     F13=Dateien/Auf F14=Felder F15=Operationen F16=Variablen</w:t>
            </w:r>
          </w:p>
          <w:p w14:paraId="26BD2DD1" w14:textId="77777777" w:rsidR="0015654B" w:rsidRPr="0015654B" w:rsidRDefault="0015654B" w:rsidP="0015654B">
            <w:pPr>
              <w:pStyle w:val="DisplayScreen"/>
              <w:rPr>
                <w:rFonts w:ascii="Courier New" w:hAnsi="Courier New"/>
                <w:b/>
                <w:sz w:val="20"/>
                <w:szCs w:val="20"/>
              </w:rPr>
            </w:pPr>
            <w:r w:rsidRPr="0015654B">
              <w:rPr>
                <w:rFonts w:ascii="Courier New" w:hAnsi="Courier New"/>
                <w:b/>
                <w:sz w:val="20"/>
                <w:szCs w:val="20"/>
              </w:rPr>
              <w:t>F2=Variablen beobachten   F17=Etiketten  F19=Genannt Pgm  F21=Bedingte Betreisb</w:t>
            </w:r>
          </w:p>
          <w:p w14:paraId="3F02BCF6" w14:textId="42936CF0" w:rsidR="0015654B" w:rsidRPr="0091140A" w:rsidRDefault="0015654B" w:rsidP="0015654B">
            <w:pPr>
              <w:pStyle w:val="DisplayScreen"/>
              <w:rPr>
                <w:rFonts w:ascii="Courier New" w:hAnsi="Courier New"/>
                <w:b/>
                <w:sz w:val="20"/>
                <w:szCs w:val="20"/>
              </w:rPr>
            </w:pPr>
            <w:r w:rsidRPr="0015654B">
              <w:rPr>
                <w:rFonts w:ascii="Courier New" w:hAnsi="Courier New"/>
                <w:b/>
                <w:sz w:val="20"/>
                <w:szCs w:val="20"/>
              </w:rPr>
              <w:t>F3=Ausfart F22=Indikatoren F23=Vor Prufung (C) 2016 Harkins &amp; Associates, Inc.</w:t>
            </w:r>
          </w:p>
        </w:tc>
      </w:tr>
    </w:tbl>
    <w:p w14:paraId="1FA47567" w14:textId="77777777" w:rsidR="0015654B" w:rsidRDefault="0015654B" w:rsidP="0015654B">
      <w:pPr>
        <w:pStyle w:val="Caption"/>
        <w:tabs>
          <w:tab w:val="left" w:pos="9720"/>
        </w:tabs>
        <w:ind w:right="324"/>
        <w:jc w:val="left"/>
        <w:rPr>
          <w:sz w:val="24"/>
        </w:rPr>
      </w:pPr>
      <w:r w:rsidRPr="00DB6158">
        <w:rPr>
          <w:sz w:val="24"/>
        </w:rPr>
        <w:t xml:space="preserve">  </w:t>
      </w:r>
    </w:p>
    <w:p w14:paraId="0338ACAA" w14:textId="77777777" w:rsidR="0015654B" w:rsidRDefault="0015654B" w:rsidP="0015654B">
      <w:pPr>
        <w:rPr>
          <w:b/>
          <w:color w:val="C00000"/>
          <w:sz w:val="28"/>
          <w:szCs w:val="28"/>
        </w:rPr>
      </w:pPr>
      <w:r w:rsidRPr="00D230E2">
        <w:rPr>
          <w:b/>
          <w:color w:val="C00000"/>
          <w:sz w:val="28"/>
          <w:szCs w:val="28"/>
        </w:rPr>
        <w:t xml:space="preserve"> </w:t>
      </w:r>
      <w:r>
        <w:rPr>
          <w:b/>
          <w:color w:val="C00000"/>
          <w:sz w:val="28"/>
          <w:szCs w:val="28"/>
        </w:rPr>
        <w:t>GERMAN User RTPA successful expansion of RPGLE source TESTBASP RTPA expansion details,  date format *DMY</w:t>
      </w:r>
    </w:p>
    <w:p w14:paraId="3EC3AF6B" w14:textId="77777777" w:rsidR="0015654B" w:rsidRDefault="0015654B" w:rsidP="0015654B">
      <w:pPr>
        <w:rPr>
          <w:b/>
          <w:color w:val="C00000"/>
          <w:sz w:val="28"/>
          <w:szCs w:val="28"/>
        </w:rPr>
      </w:pPr>
    </w:p>
    <w:p w14:paraId="742D6A51" w14:textId="0468778C" w:rsidR="0015654B" w:rsidRDefault="0015654B" w:rsidP="0015654B">
      <w:pPr>
        <w:rPr>
          <w:b/>
          <w:color w:val="C00000"/>
          <w:sz w:val="28"/>
          <w:szCs w:val="28"/>
        </w:rPr>
      </w:pPr>
      <w:r>
        <w:rPr>
          <w:b/>
          <w:color w:val="C00000"/>
          <w:sz w:val="28"/>
          <w:szCs w:val="28"/>
        </w:rPr>
        <w:t>RTPA expansion took 3 elapsed seconds with no programmer intervention</w:t>
      </w:r>
    </w:p>
    <w:p w14:paraId="231C9713" w14:textId="77777777" w:rsidR="0015654B" w:rsidRDefault="0015654B" w:rsidP="008A6ADF">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DE4B4F" w:rsidRPr="00372674" w14:paraId="159F3182" w14:textId="77777777" w:rsidTr="00902911">
        <w:trPr>
          <w:trHeight w:val="5386"/>
        </w:trPr>
        <w:tc>
          <w:tcPr>
            <w:tcW w:w="9557" w:type="dxa"/>
            <w:shd w:val="clear" w:color="auto" w:fill="E6E6E6"/>
          </w:tcPr>
          <w:p w14:paraId="3281815F" w14:textId="77777777" w:rsidR="00C63A9B" w:rsidRPr="00C63A9B" w:rsidRDefault="00C63A9B" w:rsidP="00C63A9B">
            <w:pPr>
              <w:pStyle w:val="DisplayScreen"/>
              <w:rPr>
                <w:rFonts w:ascii="Courier New" w:hAnsi="Courier New"/>
                <w:b/>
                <w:sz w:val="20"/>
                <w:szCs w:val="20"/>
                <w:lang w:val="de-DE"/>
              </w:rPr>
            </w:pPr>
            <w:r w:rsidRPr="00C63A9B">
              <w:rPr>
                <w:rFonts w:ascii="Courier New" w:hAnsi="Courier New"/>
                <w:b/>
                <w:sz w:val="20"/>
                <w:szCs w:val="20"/>
                <w:lang w:val="de-DE"/>
              </w:rPr>
              <w:t xml:space="preserve">                             Spool-Datei anzeigen                              </w:t>
            </w:r>
          </w:p>
          <w:p w14:paraId="64F963F3"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Spool-Datei anzeigen                              </w:t>
            </w:r>
          </w:p>
          <w:p w14:paraId="4E7C5FE8"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Datei . . . . . :   TESTBASP                         Seite/Zeile 1/1           </w:t>
            </w:r>
          </w:p>
          <w:p w14:paraId="14782013" w14:textId="4334C34C"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w:t>
            </w:r>
            <w:r w:rsidRPr="0015654B">
              <w:rPr>
                <w:rFonts w:ascii="Courier New" w:hAnsi="Courier New"/>
                <w:b/>
                <w:color w:val="C00000"/>
                <w:sz w:val="20"/>
                <w:szCs w:val="20"/>
                <w:lang w:val="de-DE"/>
              </w:rPr>
              <w:t xml:space="preserve">Steuerung . . . .   E                                 </w:t>
            </w:r>
            <w:r w:rsidRPr="0015654B">
              <w:rPr>
                <w:rFonts w:ascii="Courier New" w:hAnsi="Courier New"/>
                <w:b/>
                <w:sz w:val="20"/>
                <w:szCs w:val="20"/>
                <w:lang w:val="de-DE"/>
              </w:rPr>
              <w:t xml:space="preserve">Spalten     1 - 78        </w:t>
            </w:r>
          </w:p>
          <w:p w14:paraId="5F7335BE"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Suchen  . . . . .                                                              </w:t>
            </w:r>
          </w:p>
          <w:p w14:paraId="61E1A6BE"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*...+....1....+....2....+....3....+....4....+....5....+....6....+....7....+... </w:t>
            </w:r>
          </w:p>
          <w:p w14:paraId="28C6B65E"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5770WDS V7R3M0  160422 RN        IBM ILE RPG             ZZAUDITE/TESTBASP    </w:t>
            </w:r>
          </w:p>
          <w:p w14:paraId="6A4F0AD7"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Befehl . . . . . . . . . . . . . :   CRTBNDRPG                               </w:t>
            </w:r>
          </w:p>
          <w:p w14:paraId="755FBA03"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Ausgegeben von . . . . . . . . :     GERMAN                                </w:t>
            </w:r>
          </w:p>
          <w:p w14:paraId="746FF21C"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Programm . . . . . . . . . . . . :   TESTBASP                                </w:t>
            </w:r>
          </w:p>
          <w:p w14:paraId="05A8011B"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Bibliothek . . . . . . . . . . :     ZZAUDITE                              </w:t>
            </w:r>
          </w:p>
          <w:p w14:paraId="193F0FB3"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Text 'Beschreibung'  . . . . . . :   TESTBAS basic with CALLP INIT           </w:t>
            </w:r>
          </w:p>
          <w:p w14:paraId="234A03EC"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Quellenteildatei . . . . . . . . :   TESTBASP                                </w:t>
            </w:r>
          </w:p>
          <w:p w14:paraId="6985298E"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Quellendatei . . . . . . . . . . :   QRPGLESRC                               </w:t>
            </w:r>
          </w:p>
          <w:p w14:paraId="34982EF6"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Bibliothek . . . . . . . . . . :     ZZAUDITE                              </w:t>
            </w:r>
          </w:p>
          <w:p w14:paraId="4D4E6F4E"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CCSID  . . . . . . . . . . . . :     37                                    </w:t>
            </w:r>
          </w:p>
          <w:p w14:paraId="5510D84E"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Text 'Beschreibung'  . . . . . . :                                           </w:t>
            </w:r>
          </w:p>
          <w:p w14:paraId="0247016E"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Letzte ¢nderung  . . . . . . . . :   08/13/20  12:06:13                      </w:t>
            </w:r>
          </w:p>
          <w:p w14:paraId="790E8B4F"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Generierungsbewertungsstufe  . . :   10                                      </w:t>
            </w:r>
          </w:p>
          <w:p w14:paraId="3E03584D"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Standardaktivierungsgruppe . . . :   *NO                                     </w:t>
            </w:r>
          </w:p>
          <w:p w14:paraId="215F6375"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Umwandlungsprogrammauswahlm¦gl.  :   *NOXREF    *GEN       *NOSECLVL  *NOSHO </w:t>
            </w:r>
          </w:p>
          <w:p w14:paraId="63773F0B"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*NOEXPDDS  *EXT       *NOSHOWSKP *NOSRC </w:t>
            </w:r>
          </w:p>
          <w:p w14:paraId="70BA6408" w14:textId="77777777" w:rsidR="0015654B" w:rsidRPr="0015654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Weitere ...</w:t>
            </w:r>
          </w:p>
          <w:p w14:paraId="5BCAFED6" w14:textId="399C7B58" w:rsidR="00DE4B4F" w:rsidRPr="005C7BAB" w:rsidRDefault="0015654B" w:rsidP="0015654B">
            <w:pPr>
              <w:pStyle w:val="DisplayScreen"/>
              <w:rPr>
                <w:rFonts w:ascii="Courier New" w:hAnsi="Courier New"/>
                <w:b/>
                <w:sz w:val="20"/>
                <w:szCs w:val="20"/>
                <w:lang w:val="de-DE"/>
              </w:rPr>
            </w:pPr>
            <w:r w:rsidRPr="0015654B">
              <w:rPr>
                <w:rFonts w:ascii="Courier New" w:hAnsi="Courier New"/>
                <w:b/>
                <w:sz w:val="20"/>
                <w:szCs w:val="20"/>
                <w:lang w:val="de-DE"/>
              </w:rPr>
              <w:t xml:space="preserve"> F3=Verlassen  F12=Abbrechen   F19=Links   F20=Rechts   F24=Weitere Tasten      </w:t>
            </w:r>
          </w:p>
        </w:tc>
      </w:tr>
    </w:tbl>
    <w:p w14:paraId="173B12EF" w14:textId="77777777" w:rsidR="00DE4B4F" w:rsidRPr="00EF3E0F" w:rsidRDefault="00DE4B4F" w:rsidP="00DE4B4F">
      <w:pPr>
        <w:pStyle w:val="Caption"/>
        <w:tabs>
          <w:tab w:val="left" w:pos="9720"/>
        </w:tabs>
        <w:ind w:right="324"/>
        <w:jc w:val="left"/>
        <w:rPr>
          <w:sz w:val="24"/>
          <w:lang w:val="de-DE"/>
        </w:rPr>
      </w:pPr>
      <w:r w:rsidRPr="00EF3E0F">
        <w:rPr>
          <w:sz w:val="24"/>
          <w:lang w:val="de-DE"/>
        </w:rPr>
        <w:t xml:space="preserve">  </w:t>
      </w:r>
    </w:p>
    <w:p w14:paraId="64C42782" w14:textId="536D8489" w:rsidR="00EF3E0F" w:rsidRDefault="00EF3E0F" w:rsidP="00EF3E0F">
      <w:pPr>
        <w:rPr>
          <w:b/>
          <w:sz w:val="28"/>
          <w:szCs w:val="28"/>
          <w:lang w:val="de-DE"/>
        </w:rPr>
      </w:pPr>
      <w:r w:rsidRPr="00EF3E0F">
        <w:rPr>
          <w:b/>
          <w:sz w:val="28"/>
          <w:szCs w:val="28"/>
          <w:lang w:val="de-DE"/>
        </w:rPr>
        <w:t xml:space="preserve">RTPA expansion compile listing </w:t>
      </w:r>
      <w:r>
        <w:rPr>
          <w:b/>
          <w:sz w:val="28"/>
          <w:szCs w:val="28"/>
          <w:lang w:val="de-DE"/>
        </w:rPr>
        <w:t xml:space="preserve">of TESTBASP </w:t>
      </w:r>
      <w:r w:rsidRPr="00EF3E0F">
        <w:rPr>
          <w:b/>
          <w:sz w:val="28"/>
          <w:szCs w:val="28"/>
          <w:lang w:val="de-DE"/>
        </w:rPr>
        <w:t>in German</w:t>
      </w:r>
    </w:p>
    <w:p w14:paraId="07F67911" w14:textId="2A2A5A0B" w:rsidR="0040046A" w:rsidRPr="00EF3E0F" w:rsidRDefault="0040046A" w:rsidP="00EF3E0F">
      <w:pPr>
        <w:rPr>
          <w:b/>
          <w:sz w:val="28"/>
          <w:szCs w:val="28"/>
          <w:lang w:val="de-DE"/>
        </w:rPr>
      </w:pPr>
      <w:r>
        <w:rPr>
          <w:b/>
          <w:sz w:val="28"/>
          <w:szCs w:val="28"/>
          <w:lang w:val="de-DE"/>
        </w:rPr>
        <w:t>E to display bottom of compile (E for ENDE not B for BOTTOM)</w:t>
      </w:r>
    </w:p>
    <w:p w14:paraId="542C94BF" w14:textId="77777777" w:rsidR="00EF3E0F" w:rsidRDefault="00EF3E0F" w:rsidP="00EF3E0F">
      <w:pPr>
        <w:rPr>
          <w:lang w:val="de-DE"/>
        </w:rPr>
      </w:pPr>
    </w:p>
    <w:p w14:paraId="4D533A27" w14:textId="77777777" w:rsidR="00EF3E0F" w:rsidRPr="00EF3E0F" w:rsidRDefault="00EF3E0F" w:rsidP="00EF3E0F">
      <w:pPr>
        <w:rPr>
          <w:lang w:val="de-DE"/>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DE4B4F" w:rsidRPr="00372674" w14:paraId="022215E1" w14:textId="77777777" w:rsidTr="00902911">
        <w:trPr>
          <w:trHeight w:val="5386"/>
        </w:trPr>
        <w:tc>
          <w:tcPr>
            <w:tcW w:w="9557" w:type="dxa"/>
            <w:shd w:val="clear" w:color="auto" w:fill="E6E6E6"/>
          </w:tcPr>
          <w:p w14:paraId="465AFAD3"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Spool-Datei anzeigen                              </w:t>
            </w:r>
          </w:p>
          <w:p w14:paraId="2B555AE7"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Datei . . . . . :   TESTBASP                         Seite/Zeile 18/3          </w:t>
            </w:r>
          </w:p>
          <w:p w14:paraId="048D1920"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Steuerung . . . .   E                                Spalten     1 - 78        </w:t>
            </w:r>
          </w:p>
          <w:p w14:paraId="3409A5DC"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Suchen  . . . . .                                                              </w:t>
            </w:r>
          </w:p>
          <w:p w14:paraId="712CBC77"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*...+....1....+....2....+....3....+....4....+....5....+....6....+....7....+... </w:t>
            </w:r>
          </w:p>
          <w:p w14:paraId="5C470F60"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E n d z u s a m m e n f a s s u n g                                            </w:t>
            </w:r>
          </w:p>
          <w:p w14:paraId="2D25B051"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Nachrichten}bersicht:                                                        </w:t>
            </w:r>
          </w:p>
          <w:p w14:paraId="19E9D01F"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Information (00)  . . . . . . . :       12                                 </w:t>
            </w:r>
          </w:p>
          <w:p w14:paraId="39E1EDAF"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Warnung (10)  . . . . . . . . . :        0                                 </w:t>
            </w:r>
          </w:p>
          <w:p w14:paraId="2B6823CC"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Fehler (20) . . . . . . . . . . :        0                                 </w:t>
            </w:r>
          </w:p>
          <w:p w14:paraId="55321F0D"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Schwerwiegender Fehler (30+)  . :        0                                 </w:t>
            </w:r>
          </w:p>
          <w:p w14:paraId="7EDE1CAC"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  -------                                 </w:t>
            </w:r>
          </w:p>
          <w:p w14:paraId="29FEE25B"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Summe . . . . . . . . . . . . . :       12                                 </w:t>
            </w:r>
          </w:p>
          <w:p w14:paraId="323E77E1"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Quellens{tze insgesamt:                                                      </w:t>
            </w:r>
          </w:p>
          <w:p w14:paraId="2189BCC5"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S{tze . . . . . . . . . . . . . :      575                                 </w:t>
            </w:r>
          </w:p>
          <w:p w14:paraId="3C1B96BA"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Bestimmungen  . . . . . . . . . :      545                                 </w:t>
            </w:r>
          </w:p>
          <w:p w14:paraId="09722A27"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Datens{tze  . . . . . . . . . . :        0                                 </w:t>
            </w:r>
          </w:p>
          <w:p w14:paraId="7BC7BFB4"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Bemerkungen . . . . . . . . . . :       10                                 </w:t>
            </w:r>
          </w:p>
          <w:p w14:paraId="39125CAB"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 * * *   E N D E   D E R   E N D Z U S A M M E N F A S S U N G   * * * * *  </w:t>
            </w:r>
          </w:p>
          <w:p w14:paraId="1079E4C4"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Programm TESTBASP in Bibliothek ZZAUDITE gestellt. H¦chste Bewertungsstufe ist </w:t>
            </w:r>
          </w:p>
          <w:p w14:paraId="2F49E21C"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 * * *   E N D E   D E R   U M S E T Z U N G   * * * * *                    </w:t>
            </w:r>
          </w:p>
          <w:p w14:paraId="40741AC6"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Ende </w:t>
            </w:r>
          </w:p>
          <w:p w14:paraId="4133E629" w14:textId="77777777" w:rsidR="00753C59" w:rsidRPr="00753C59"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F3=Verlassen  F12=Abbrechen   F19=Links   F20=Rechts   F24=Weitere Tasten      </w:t>
            </w:r>
          </w:p>
          <w:p w14:paraId="40FC2322" w14:textId="7F1190A0" w:rsidR="00DE4B4F" w:rsidRDefault="00753C59" w:rsidP="00753C59">
            <w:pPr>
              <w:pStyle w:val="DisplayScreen"/>
              <w:rPr>
                <w:rFonts w:ascii="Courier New" w:hAnsi="Courier New"/>
                <w:b/>
                <w:sz w:val="20"/>
                <w:szCs w:val="20"/>
                <w:lang w:val="de-DE"/>
              </w:rPr>
            </w:pPr>
            <w:r w:rsidRPr="00753C59">
              <w:rPr>
                <w:rFonts w:ascii="Courier New" w:hAnsi="Courier New"/>
                <w:b/>
                <w:sz w:val="20"/>
                <w:szCs w:val="20"/>
                <w:lang w:val="de-DE"/>
              </w:rPr>
              <w:t xml:space="preserve">                                                                               </w:t>
            </w:r>
          </w:p>
          <w:p w14:paraId="23DC98A2" w14:textId="77777777" w:rsidR="00EF3E0F" w:rsidRDefault="00EF3E0F" w:rsidP="00DE4B4F">
            <w:pPr>
              <w:pStyle w:val="DisplayScreen"/>
              <w:rPr>
                <w:rFonts w:ascii="Courier New" w:hAnsi="Courier New"/>
                <w:b/>
                <w:sz w:val="20"/>
                <w:szCs w:val="20"/>
                <w:lang w:val="de-DE"/>
              </w:rPr>
            </w:pPr>
          </w:p>
          <w:p w14:paraId="60D84B0D" w14:textId="77777777" w:rsidR="00EF3E0F" w:rsidRDefault="00EF3E0F" w:rsidP="00DE4B4F">
            <w:pPr>
              <w:pStyle w:val="DisplayScreen"/>
              <w:rPr>
                <w:rFonts w:ascii="Courier New" w:hAnsi="Courier New"/>
                <w:b/>
                <w:sz w:val="20"/>
                <w:szCs w:val="20"/>
                <w:lang w:val="de-DE"/>
              </w:rPr>
            </w:pPr>
          </w:p>
          <w:p w14:paraId="33313745" w14:textId="39D87B3A" w:rsidR="00EF3E0F" w:rsidRPr="005C7BAB" w:rsidRDefault="00EF3E0F" w:rsidP="00DE4B4F">
            <w:pPr>
              <w:pStyle w:val="DisplayScreen"/>
              <w:rPr>
                <w:rFonts w:ascii="Courier New" w:hAnsi="Courier New"/>
                <w:b/>
                <w:sz w:val="20"/>
                <w:szCs w:val="20"/>
                <w:lang w:val="de-DE"/>
              </w:rPr>
            </w:pPr>
          </w:p>
        </w:tc>
      </w:tr>
    </w:tbl>
    <w:p w14:paraId="70AE1AF9" w14:textId="77777777" w:rsidR="00DE4B4F" w:rsidRPr="005C7BAB" w:rsidRDefault="00DE4B4F" w:rsidP="00DE4B4F">
      <w:pPr>
        <w:pStyle w:val="Caption"/>
        <w:tabs>
          <w:tab w:val="left" w:pos="9720"/>
        </w:tabs>
        <w:ind w:right="324"/>
        <w:jc w:val="left"/>
        <w:rPr>
          <w:sz w:val="24"/>
          <w:lang w:val="de-DE"/>
        </w:rPr>
      </w:pPr>
      <w:r w:rsidRPr="005C7BAB">
        <w:rPr>
          <w:sz w:val="24"/>
          <w:lang w:val="de-DE"/>
        </w:rPr>
        <w:t xml:space="preserve">  </w:t>
      </w:r>
    </w:p>
    <w:p w14:paraId="505211F9" w14:textId="77F958A8" w:rsidR="00DE4B4F" w:rsidRDefault="00DE4B4F" w:rsidP="00DE4B4F">
      <w:pPr>
        <w:rPr>
          <w:b/>
          <w:color w:val="C00000"/>
          <w:sz w:val="28"/>
          <w:szCs w:val="28"/>
        </w:rPr>
      </w:pPr>
      <w:r>
        <w:rPr>
          <w:b/>
          <w:color w:val="C00000"/>
          <w:sz w:val="28"/>
          <w:szCs w:val="28"/>
        </w:rPr>
        <w:t>GERMAN User RTPA successful expansion of RPGLE source TESTBAS</w:t>
      </w:r>
      <w:r w:rsidR="00AF4766">
        <w:rPr>
          <w:b/>
          <w:color w:val="C00000"/>
          <w:sz w:val="28"/>
          <w:szCs w:val="28"/>
        </w:rPr>
        <w:t>P</w:t>
      </w:r>
      <w:r>
        <w:rPr>
          <w:b/>
          <w:color w:val="C00000"/>
          <w:sz w:val="28"/>
          <w:szCs w:val="28"/>
        </w:rPr>
        <w:t xml:space="preserve"> RTPA input program compile listing (in German)</w:t>
      </w:r>
    </w:p>
    <w:p w14:paraId="161FC2EA" w14:textId="77777777" w:rsidR="00AF4766" w:rsidRDefault="00AF4766" w:rsidP="00DE4B4F">
      <w:pPr>
        <w:rPr>
          <w:b/>
          <w:color w:val="C00000"/>
          <w:sz w:val="28"/>
          <w:szCs w:val="28"/>
        </w:rPr>
      </w:pPr>
    </w:p>
    <w:p w14:paraId="5B853A70" w14:textId="77777777" w:rsidR="00AF4766" w:rsidRDefault="00AF4766" w:rsidP="00DE4B4F">
      <w:pPr>
        <w:rPr>
          <w:b/>
          <w:color w:val="C00000"/>
          <w:sz w:val="28"/>
          <w:szCs w:val="28"/>
        </w:rPr>
      </w:pPr>
    </w:p>
    <w:p w14:paraId="211FB3B4" w14:textId="2EA65A04" w:rsidR="00AF4766" w:rsidRDefault="00AF4766" w:rsidP="00DE4B4F">
      <w:pPr>
        <w:rPr>
          <w:b/>
          <w:color w:val="C00000"/>
          <w:sz w:val="28"/>
          <w:szCs w:val="28"/>
        </w:rPr>
      </w:pPr>
      <w:r>
        <w:rPr>
          <w:b/>
          <w:color w:val="C00000"/>
          <w:sz w:val="28"/>
          <w:szCs w:val="28"/>
        </w:rPr>
        <w:t>Execute RPGLE program TESTBASP with RTPA audits</w:t>
      </w:r>
    </w:p>
    <w:p w14:paraId="204FC0DB" w14:textId="77777777" w:rsidR="00AF4766" w:rsidRDefault="00AF4766" w:rsidP="00DE4B4F">
      <w:pPr>
        <w:rPr>
          <w:b/>
          <w:color w:val="C00000"/>
          <w:sz w:val="28"/>
          <w:szCs w:val="28"/>
        </w:rPr>
      </w:pPr>
    </w:p>
    <w:p w14:paraId="3ED817BB" w14:textId="133E558E" w:rsidR="00AF4766" w:rsidRDefault="00AF4766" w:rsidP="00DE4B4F">
      <w:pPr>
        <w:rPr>
          <w:b/>
          <w:color w:val="C00000"/>
          <w:sz w:val="28"/>
          <w:szCs w:val="28"/>
        </w:rPr>
      </w:pPr>
      <w:r>
        <w:rPr>
          <w:b/>
          <w:color w:val="C00000"/>
          <w:sz w:val="28"/>
          <w:szCs w:val="28"/>
        </w:rPr>
        <w:t>CALL TESTBASP</w:t>
      </w:r>
    </w:p>
    <w:p w14:paraId="1F91A114" w14:textId="77777777" w:rsidR="00AF4766" w:rsidRDefault="00AF4766" w:rsidP="00DE4B4F">
      <w:pPr>
        <w:rPr>
          <w:b/>
          <w:color w:val="C00000"/>
          <w:sz w:val="28"/>
          <w:szCs w:val="28"/>
        </w:rPr>
      </w:pPr>
    </w:p>
    <w:p w14:paraId="30DD3BBB" w14:textId="4C864307" w:rsidR="00AF4766" w:rsidRDefault="00AF4766" w:rsidP="00DE4B4F">
      <w:pPr>
        <w:rPr>
          <w:b/>
          <w:color w:val="C00000"/>
          <w:sz w:val="28"/>
          <w:szCs w:val="28"/>
        </w:rPr>
      </w:pPr>
      <w:r>
        <w:rPr>
          <w:b/>
          <w:color w:val="C00000"/>
          <w:sz w:val="28"/>
          <w:szCs w:val="28"/>
        </w:rPr>
        <w:t>WRKSPLF to display RTPA real-time udits of batch program TESTBASP</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AF4766" w:rsidRPr="00372674" w14:paraId="128399A9" w14:textId="77777777" w:rsidTr="00C06773">
        <w:trPr>
          <w:trHeight w:val="5386"/>
        </w:trPr>
        <w:tc>
          <w:tcPr>
            <w:tcW w:w="9557" w:type="dxa"/>
            <w:shd w:val="clear" w:color="auto" w:fill="E6E6E6"/>
          </w:tcPr>
          <w:p w14:paraId="60978B3C"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Mit allen Spool-Dateien arbeiten                        </w:t>
            </w:r>
          </w:p>
          <w:p w14:paraId="30C559B6"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p>
          <w:p w14:paraId="1E0F5796"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Auswahl eingeben und Eingabetaste dr}cken.                                     </w:t>
            </w:r>
          </w:p>
          <w:p w14:paraId="4D9FDF5F"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1=Senden   2=¢ndern   3=Anhalten    4=L¦schen   5=Anzeigen   6=Freigeben     </w:t>
            </w:r>
          </w:p>
          <w:p w14:paraId="09491D1A"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7=Nachrichten         8=Attribute   9=Mit Druckstatus arbeiten               </w:t>
            </w:r>
          </w:p>
          <w:p w14:paraId="54EE1CE6"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p>
          <w:p w14:paraId="4DD79512"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p>
          <w:p w14:paraId="627EB47F"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Einheit                       Seiten   Akt.       </w:t>
            </w:r>
          </w:p>
          <w:p w14:paraId="31DF47A0"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Opt  Datei       Benutzer    Warteschl.  Ben.-Daten  Stat  gesamt  Seite  Kop. </w:t>
            </w:r>
          </w:p>
          <w:p w14:paraId="5DCB96A5"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TESTBASP    GERMAN      RTPA                    RDY       8             1 </w:t>
            </w:r>
          </w:p>
          <w:p w14:paraId="665F29C1"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TESTBASP    GERMAN      RTPA                    RDY      18             1 </w:t>
            </w:r>
          </w:p>
          <w:p w14:paraId="6BD1CDF1"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5   ZZAUDITP    GERMAN      RTPA        TESTBASP    HLD       2             1 </w:t>
            </w:r>
          </w:p>
          <w:p w14:paraId="6AD687EA"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p>
          <w:p w14:paraId="43291577"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p>
          <w:p w14:paraId="1A296102"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p>
          <w:p w14:paraId="407B36FC"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p>
          <w:p w14:paraId="51F9304C"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p>
          <w:p w14:paraId="5FBEA9C6"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p>
          <w:p w14:paraId="30840CCA"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Ende         </w:t>
            </w:r>
          </w:p>
          <w:p w14:paraId="54EB5E86"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Parameter f}r Auswahl 1, 2, 3 oder Befehl                                      </w:t>
            </w:r>
          </w:p>
          <w:p w14:paraId="64961CE9"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===&gt;                                                                           </w:t>
            </w:r>
          </w:p>
          <w:p w14:paraId="6DDFF580"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F3=Verl.   F10=Sicht 4   F11=Sicht2   F12=Abbrechen   F22=Drucker              </w:t>
            </w:r>
          </w:p>
          <w:p w14:paraId="43DA2E0E"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F24=Weit. Tasten                                                               </w:t>
            </w:r>
          </w:p>
          <w:p w14:paraId="3AD0B9BA" w14:textId="2425A0FC" w:rsidR="00AF4766"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p>
          <w:p w14:paraId="7471F048" w14:textId="77777777" w:rsidR="00AF4766" w:rsidRDefault="00AF4766" w:rsidP="00C06773">
            <w:pPr>
              <w:pStyle w:val="DisplayScreen"/>
              <w:rPr>
                <w:rFonts w:ascii="Courier New" w:hAnsi="Courier New"/>
                <w:b/>
                <w:sz w:val="20"/>
                <w:szCs w:val="20"/>
                <w:lang w:val="de-DE"/>
              </w:rPr>
            </w:pPr>
          </w:p>
          <w:p w14:paraId="521BE095" w14:textId="77777777" w:rsidR="00AF4766" w:rsidRPr="005C7BAB" w:rsidRDefault="00AF4766" w:rsidP="00C06773">
            <w:pPr>
              <w:pStyle w:val="DisplayScreen"/>
              <w:rPr>
                <w:rFonts w:ascii="Courier New" w:hAnsi="Courier New"/>
                <w:b/>
                <w:sz w:val="20"/>
                <w:szCs w:val="20"/>
                <w:lang w:val="de-DE"/>
              </w:rPr>
            </w:pPr>
          </w:p>
        </w:tc>
      </w:tr>
    </w:tbl>
    <w:p w14:paraId="5DAAA097" w14:textId="77777777" w:rsidR="00AF4766" w:rsidRPr="005C7BAB" w:rsidRDefault="00AF4766" w:rsidP="00AF4766">
      <w:pPr>
        <w:pStyle w:val="Caption"/>
        <w:tabs>
          <w:tab w:val="left" w:pos="9720"/>
        </w:tabs>
        <w:ind w:right="324"/>
        <w:jc w:val="left"/>
        <w:rPr>
          <w:sz w:val="24"/>
          <w:lang w:val="de-DE"/>
        </w:rPr>
      </w:pPr>
      <w:r w:rsidRPr="005C7BAB">
        <w:rPr>
          <w:sz w:val="24"/>
          <w:lang w:val="de-DE"/>
        </w:rPr>
        <w:t xml:space="preserve">  </w:t>
      </w:r>
    </w:p>
    <w:p w14:paraId="03133754" w14:textId="2078C92D" w:rsidR="00AF4766" w:rsidRDefault="00AF4766" w:rsidP="00DE4B4F">
      <w:pPr>
        <w:rPr>
          <w:b/>
          <w:color w:val="C00000"/>
          <w:sz w:val="28"/>
          <w:szCs w:val="28"/>
        </w:rPr>
      </w:pPr>
      <w:r>
        <w:rPr>
          <w:b/>
          <w:color w:val="C00000"/>
          <w:sz w:val="28"/>
          <w:szCs w:val="28"/>
        </w:rPr>
        <w:t xml:space="preserve">GERMAN User RTPA successful </w:t>
      </w:r>
      <w:r w:rsidR="006C101A">
        <w:rPr>
          <w:b/>
          <w:color w:val="C00000"/>
          <w:sz w:val="28"/>
          <w:szCs w:val="28"/>
        </w:rPr>
        <w:t xml:space="preserve">real-time auditing </w:t>
      </w:r>
      <w:r>
        <w:rPr>
          <w:b/>
          <w:color w:val="C00000"/>
          <w:sz w:val="28"/>
          <w:szCs w:val="28"/>
        </w:rPr>
        <w:t xml:space="preserve">of RPGLE source TESTBASP </w:t>
      </w:r>
      <w:r w:rsidR="006C101A">
        <w:rPr>
          <w:b/>
          <w:color w:val="C00000"/>
          <w:sz w:val="28"/>
          <w:szCs w:val="28"/>
        </w:rPr>
        <w:t>in RTPA audit file ZZAUDITP</w:t>
      </w:r>
    </w:p>
    <w:p w14:paraId="54CA7D57" w14:textId="77777777" w:rsidR="006C101A" w:rsidRDefault="006C101A" w:rsidP="00DE4B4F">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AF4766" w:rsidRPr="00372674" w14:paraId="6B591BD5" w14:textId="77777777" w:rsidTr="00C06773">
        <w:trPr>
          <w:trHeight w:val="5386"/>
        </w:trPr>
        <w:tc>
          <w:tcPr>
            <w:tcW w:w="9557" w:type="dxa"/>
            <w:shd w:val="clear" w:color="auto" w:fill="E6E6E6"/>
          </w:tcPr>
          <w:p w14:paraId="59CF2E1E" w14:textId="2266D599"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Spool-Datei anzeigen                             </w:t>
            </w:r>
          </w:p>
          <w:p w14:paraId="7C292849"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Datei . . . . . :   ZZAUDITP                         Seite/Zeile 1/1          </w:t>
            </w:r>
          </w:p>
          <w:p w14:paraId="51FB6E3B"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Steuerung . . . .                                    Spalten     1 - 78       </w:t>
            </w:r>
          </w:p>
          <w:p w14:paraId="35C0B50F"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Suchen  . . . . .                                                             </w:t>
            </w:r>
          </w:p>
          <w:p w14:paraId="3CEEE24E"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*...+....1....+....2....+....3....+....4....+....5....+....6....+....7....+...</w:t>
            </w:r>
          </w:p>
          <w:p w14:paraId="336CACB8"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Program-TESTBASP    TESTBAS basic with CALLP INIT                      Obj Lib</w:t>
            </w:r>
          </w:p>
          <w:p w14:paraId="6B2AD546"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TESTBASP    TESTBASP                                                 </w:t>
            </w:r>
          </w:p>
          <w:p w14:paraId="6544D4BD"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Job: 101323               User Profile: GERMAN       Source Type: RPGLE       </w:t>
            </w:r>
          </w:p>
          <w:p w14:paraId="1CA24FAC"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Line                                                                          </w:t>
            </w:r>
          </w:p>
          <w:p w14:paraId="19D73A60"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12 C                   MOVEL     'AAAAAAAA'    CHECKP            8          </w:t>
            </w:r>
          </w:p>
          <w:p w14:paraId="70E733E3"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AAAAAAAA                     </w:t>
            </w:r>
          </w:p>
          <w:p w14:paraId="70BE8273"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13 C                   MOVEL     'BBBB'        HOLDP             4          </w:t>
            </w:r>
          </w:p>
          <w:p w14:paraId="579F60B3"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BBBB                         </w:t>
            </w:r>
          </w:p>
          <w:p w14:paraId="184D94A9"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14 c                   movel     'pppppppp'    hold8                        </w:t>
            </w:r>
          </w:p>
          <w:p w14:paraId="734CE4DE"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pppppppp                     </w:t>
            </w:r>
          </w:p>
          <w:p w14:paraId="67F511CE"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15 c                   movel     'aaaaaaaaa'   hold9                        </w:t>
            </w:r>
          </w:p>
          <w:p w14:paraId="3FB90119"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aaaaaaaaa                    </w:t>
            </w:r>
          </w:p>
          <w:p w14:paraId="376C0030"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16 c                   movel     '111'         intdta                       </w:t>
            </w:r>
          </w:p>
          <w:p w14:paraId="454FFEB0"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111                          </w:t>
            </w:r>
          </w:p>
          <w:p w14:paraId="28EA8A31" w14:textId="6B5E5473"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17 C                   MOVEL     'DDDD'        HOLDD             4      </w:t>
            </w:r>
          </w:p>
          <w:p w14:paraId="16A0D5EA" w14:textId="33E4C47F" w:rsid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r>
              <w:rPr>
                <w:rFonts w:ascii="Courier New" w:hAnsi="Courier New"/>
                <w:b/>
                <w:sz w:val="20"/>
                <w:szCs w:val="20"/>
                <w:lang w:val="de-DE"/>
              </w:rPr>
              <w:t xml:space="preserve"> </w:t>
            </w:r>
            <w:r w:rsidRPr="006C101A">
              <w:rPr>
                <w:rFonts w:ascii="Courier New" w:hAnsi="Courier New"/>
                <w:b/>
                <w:sz w:val="20"/>
                <w:szCs w:val="20"/>
                <w:lang w:val="de-DE"/>
              </w:rPr>
              <w:t xml:space="preserve">  DDDD                        </w:t>
            </w:r>
            <w:r>
              <w:rPr>
                <w:rFonts w:ascii="Courier New" w:hAnsi="Courier New"/>
                <w:b/>
                <w:sz w:val="20"/>
                <w:szCs w:val="20"/>
                <w:lang w:val="de-DE"/>
              </w:rPr>
              <w:t xml:space="preserve">  </w:t>
            </w:r>
            <w:r w:rsidRPr="006C101A">
              <w:rPr>
                <w:rFonts w:ascii="Courier New" w:hAnsi="Courier New"/>
                <w:b/>
                <w:sz w:val="20"/>
                <w:szCs w:val="20"/>
                <w:lang w:val="de-DE"/>
              </w:rPr>
              <w:t xml:space="preserve"> </w:t>
            </w:r>
          </w:p>
          <w:p w14:paraId="0C37BAC5" w14:textId="77777777" w:rsidR="00AF4766" w:rsidRDefault="00AF4766" w:rsidP="006C101A">
            <w:pPr>
              <w:pStyle w:val="DisplayScreen"/>
              <w:rPr>
                <w:rFonts w:ascii="Courier New" w:hAnsi="Courier New"/>
                <w:b/>
                <w:sz w:val="20"/>
                <w:szCs w:val="20"/>
                <w:lang w:val="de-DE"/>
              </w:rPr>
            </w:pPr>
          </w:p>
          <w:p w14:paraId="26DB2E9E"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Window 205 to see timestamp of each executing statatement</w:t>
            </w:r>
          </w:p>
          <w:p w14:paraId="502504A9"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Spool-Datei anzeigen                             </w:t>
            </w:r>
          </w:p>
          <w:p w14:paraId="3730B923"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Datei . . . . . :   ZZAUDITP                         Seite/Zeile 1/1          </w:t>
            </w:r>
          </w:p>
          <w:p w14:paraId="633B4336"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Steuerung . . . .   F205                             Spalten     205 - 280    </w:t>
            </w:r>
          </w:p>
          <w:p w14:paraId="738E641A"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Suchen  . . . . .                                                             </w:t>
            </w:r>
          </w:p>
          <w:p w14:paraId="38A33275"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+....1....+....2....+....3....+....4....+....5....+....6....+....7....+....8  </w:t>
            </w:r>
          </w:p>
          <w:p w14:paraId="67D37377"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RPGLE      101323 GERMAN     TESTBASP   2020-08-13 12.22.18.137  </w:t>
            </w:r>
          </w:p>
          <w:p w14:paraId="36018894"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RPGLE      101323 GERMAN     TESTBASP   2020-08-13 12.22.18.137  </w:t>
            </w:r>
          </w:p>
          <w:p w14:paraId="73E16244"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RPGLE      101323 GERMAN     TESTBASP   2020-08-13 12.22.18.137  </w:t>
            </w:r>
          </w:p>
          <w:p w14:paraId="2883B601"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RPGLE      101323 GERMAN     TESTBASP   2020-08-13 12.22.18.137  </w:t>
            </w:r>
          </w:p>
          <w:p w14:paraId="5FE9FC09"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MOVEL      RPGLE      101323 GERMAN     TESTBASP   2020-08-13 12.22.18.138  </w:t>
            </w:r>
          </w:p>
          <w:p w14:paraId="2E76BD89"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RPGLE      101323 GERMAN     TESTBASP   2020-08-13 12.22.18.138  </w:t>
            </w:r>
          </w:p>
          <w:p w14:paraId="1C520990"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MOVEL      RPGLE      101323 GERMAN     TESTBASP   2020-08-13 12.22.18.138  </w:t>
            </w:r>
          </w:p>
          <w:p w14:paraId="12459628"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RPGLE      101323 GERMAN     TESTBASP   2020-08-13 12.22.18.138  </w:t>
            </w:r>
          </w:p>
          <w:p w14:paraId="129E42E4"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MOVEL      RPGLE      101323 GERMAN     TESTBASP   2020-08-13 12.22.18.138  </w:t>
            </w:r>
          </w:p>
          <w:p w14:paraId="5C78EDCF"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RPGLE      101323 GERMAN     TESTBASP   2020-08-13 12.22.18.138  </w:t>
            </w:r>
          </w:p>
          <w:p w14:paraId="2647F4E5"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MOVEL      RPGLE      101323 GERMAN     TESTBASP   2020-08-13 12.22.18.138  </w:t>
            </w:r>
          </w:p>
          <w:p w14:paraId="318AAEBD"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RPGLE      101323 GERMAN     TESTBASP   2020-08-13 12.22.18.138  </w:t>
            </w:r>
          </w:p>
          <w:p w14:paraId="305E4F52"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MOVEL      RPGLE      101323 GERMAN     TESTBASP   2020-08-13 12.22.18.145  </w:t>
            </w:r>
          </w:p>
          <w:p w14:paraId="2D15BB48"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RPGLE      101323 GERMAN     TESTBASP   2020-08-13 12.22.18.145  </w:t>
            </w:r>
          </w:p>
          <w:p w14:paraId="35BE7F5D" w14:textId="77777777" w:rsidR="006C101A" w:rsidRPr="006C101A" w:rsidRDefault="006C101A" w:rsidP="006C101A">
            <w:pPr>
              <w:pStyle w:val="DisplayScreen"/>
              <w:rPr>
                <w:rFonts w:ascii="Courier New" w:hAnsi="Courier New"/>
                <w:b/>
                <w:color w:val="C00000"/>
                <w:sz w:val="20"/>
                <w:szCs w:val="20"/>
                <w:lang w:val="de-DE"/>
              </w:rPr>
            </w:pPr>
            <w:r w:rsidRPr="006C101A">
              <w:rPr>
                <w:rFonts w:ascii="Courier New" w:hAnsi="Courier New"/>
                <w:b/>
                <w:color w:val="C00000"/>
                <w:sz w:val="20"/>
                <w:szCs w:val="20"/>
                <w:lang w:val="de-DE"/>
              </w:rPr>
              <w:t xml:space="preserve">   MOVEL      RPGLE      101323 GERMAN     TESTBASP   2020-08-13 12.22.18.145  </w:t>
            </w:r>
          </w:p>
          <w:p w14:paraId="04D1A89C" w14:textId="6828F431" w:rsidR="006C101A" w:rsidRPr="006C101A" w:rsidRDefault="006C101A" w:rsidP="006C101A">
            <w:pPr>
              <w:pStyle w:val="DisplayScreen"/>
              <w:pBdr>
                <w:bottom w:val="double" w:sz="6" w:space="1" w:color="auto"/>
              </w:pBdr>
              <w:rPr>
                <w:rFonts w:ascii="Courier New" w:hAnsi="Courier New"/>
                <w:b/>
                <w:color w:val="C00000"/>
                <w:sz w:val="20"/>
                <w:szCs w:val="20"/>
                <w:lang w:val="de-DE"/>
              </w:rPr>
            </w:pPr>
            <w:r w:rsidRPr="006C101A">
              <w:rPr>
                <w:rFonts w:ascii="Courier New" w:hAnsi="Courier New"/>
                <w:b/>
                <w:color w:val="C00000"/>
                <w:sz w:val="20"/>
                <w:szCs w:val="20"/>
                <w:lang w:val="de-DE"/>
              </w:rPr>
              <w:t xml:space="preserve">              RPGLE      101323 GERMAN     TESTBASP   2020-08-13 12.22.18.145  </w:t>
            </w:r>
          </w:p>
          <w:p w14:paraId="2CD27F35" w14:textId="77777777" w:rsidR="006C101A" w:rsidRDefault="006C101A" w:rsidP="006C101A">
            <w:pPr>
              <w:pStyle w:val="DisplayScreen"/>
              <w:rPr>
                <w:rFonts w:ascii="Courier New" w:hAnsi="Courier New"/>
                <w:b/>
                <w:sz w:val="20"/>
                <w:szCs w:val="20"/>
                <w:lang w:val="de-DE"/>
              </w:rPr>
            </w:pPr>
          </w:p>
          <w:p w14:paraId="58752AB2"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18 C                   MOVEL     'AAAAAAAA'    CHECK8            8      </w:t>
            </w:r>
          </w:p>
          <w:p w14:paraId="21F3C25C"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AAAAAAAA                 </w:t>
            </w:r>
          </w:p>
          <w:p w14:paraId="1F741924"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19 C                   Z-ADD     5             FIRST             2 0    </w:t>
            </w:r>
          </w:p>
          <w:p w14:paraId="43F54C20"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5                    </w:t>
            </w:r>
          </w:p>
          <w:p w14:paraId="34763D7E"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20 C                   EVAL      HOLD7 = '6666666'                      </w:t>
            </w:r>
          </w:p>
          <w:p w14:paraId="3721EAC2"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6666666                                </w:t>
            </w:r>
          </w:p>
          <w:p w14:paraId="2B37E21B"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21 C                   MOVEL     'BBBB'        HOLDB             4      </w:t>
            </w:r>
          </w:p>
          <w:p w14:paraId="19E9E02E"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BBBB                     </w:t>
            </w:r>
          </w:p>
          <w:p w14:paraId="3C4A0B4B"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22 C     CHECK8        IFEQ      'AAAAAAAA'                             </w:t>
            </w:r>
          </w:p>
          <w:p w14:paraId="7FA01A21"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AAAAAAAA                                                       </w:t>
            </w:r>
          </w:p>
          <w:p w14:paraId="3C1754AE"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23 C     holdb         andeq     'BBBB'                                 </w:t>
            </w:r>
          </w:p>
          <w:p w14:paraId="6618783E"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BBBB                                                           </w:t>
            </w:r>
          </w:p>
          <w:p w14:paraId="53C9C4FA"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24 C                   movel     'CCCC'        holdr             4      </w:t>
            </w:r>
          </w:p>
          <w:p w14:paraId="7E969E95"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CCCC                     </w:t>
            </w:r>
          </w:p>
          <w:p w14:paraId="734EAC51" w14:textId="7777777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25 C                   endif                                            </w:t>
            </w:r>
          </w:p>
          <w:p w14:paraId="678409BF" w14:textId="77777777" w:rsid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26 C                   MOVEL     'DDDD'        HOLDD             4    </w:t>
            </w:r>
          </w:p>
          <w:p w14:paraId="6EB66EDC" w14:textId="1A441F0C"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DDDD    </w:t>
            </w:r>
            <w:r>
              <w:rPr>
                <w:rFonts w:ascii="Courier New" w:hAnsi="Courier New"/>
                <w:b/>
                <w:sz w:val="20"/>
                <w:szCs w:val="20"/>
                <w:lang w:val="de-DE"/>
              </w:rPr>
              <w:t xml:space="preserve"> </w:t>
            </w:r>
            <w:r w:rsidRPr="006C101A">
              <w:rPr>
                <w:rFonts w:ascii="Courier New" w:hAnsi="Courier New"/>
                <w:b/>
                <w:sz w:val="20"/>
                <w:szCs w:val="20"/>
                <w:lang w:val="de-DE"/>
              </w:rPr>
              <w:t xml:space="preserve">                      </w:t>
            </w:r>
          </w:p>
          <w:p w14:paraId="67C7E727" w14:textId="4267C036" w:rsidR="006C101A" w:rsidRPr="006C101A" w:rsidRDefault="006C101A" w:rsidP="006C101A">
            <w:pPr>
              <w:pStyle w:val="DisplayScreen"/>
              <w:rPr>
                <w:rFonts w:ascii="Courier New" w:hAnsi="Courier New"/>
                <w:b/>
                <w:sz w:val="20"/>
                <w:szCs w:val="20"/>
                <w:lang w:val="de-DE"/>
              </w:rPr>
            </w:pPr>
            <w:r>
              <w:rPr>
                <w:rFonts w:ascii="Courier New" w:hAnsi="Courier New"/>
                <w:b/>
                <w:sz w:val="20"/>
                <w:szCs w:val="20"/>
                <w:lang w:val="de-DE"/>
              </w:rPr>
              <w:t xml:space="preserve"> </w:t>
            </w:r>
            <w:r w:rsidRPr="006C101A">
              <w:rPr>
                <w:rFonts w:ascii="Courier New" w:hAnsi="Courier New"/>
                <w:b/>
                <w:sz w:val="20"/>
                <w:szCs w:val="20"/>
                <w:lang w:val="de-DE"/>
              </w:rPr>
              <w:t xml:space="preserve"> 27 C                   MOVEL     'EEEE'        HOLDE             4          </w:t>
            </w:r>
          </w:p>
          <w:p w14:paraId="7AFBBF79" w14:textId="2145C1F1" w:rsidR="006C101A" w:rsidRPr="006C101A" w:rsidRDefault="006C101A" w:rsidP="006C101A">
            <w:pPr>
              <w:pStyle w:val="DisplayScreen"/>
              <w:rPr>
                <w:rFonts w:ascii="Courier New" w:hAnsi="Courier New"/>
                <w:b/>
                <w:sz w:val="20"/>
                <w:szCs w:val="20"/>
                <w:lang w:val="de-DE"/>
              </w:rPr>
            </w:pPr>
            <w:r>
              <w:rPr>
                <w:rFonts w:ascii="Courier New" w:hAnsi="Courier New"/>
                <w:b/>
                <w:sz w:val="20"/>
                <w:szCs w:val="20"/>
                <w:lang w:val="de-DE"/>
              </w:rPr>
              <w:t xml:space="preserve"> </w:t>
            </w:r>
            <w:r w:rsidRPr="006C101A">
              <w:rPr>
                <w:rFonts w:ascii="Courier New" w:hAnsi="Courier New"/>
                <w:b/>
                <w:sz w:val="20"/>
                <w:szCs w:val="20"/>
                <w:lang w:val="de-DE"/>
              </w:rPr>
              <w:t xml:space="preserve">                                                EEEE                         </w:t>
            </w:r>
          </w:p>
          <w:p w14:paraId="26ED6BE9" w14:textId="0C2E0ABA" w:rsidR="006C101A" w:rsidRPr="006C101A" w:rsidRDefault="006C101A" w:rsidP="006C101A">
            <w:pPr>
              <w:pStyle w:val="DisplayScreen"/>
              <w:rPr>
                <w:rFonts w:ascii="Courier New" w:hAnsi="Courier New"/>
                <w:b/>
                <w:sz w:val="20"/>
                <w:szCs w:val="20"/>
                <w:lang w:val="de-DE"/>
              </w:rPr>
            </w:pPr>
            <w:r>
              <w:rPr>
                <w:rFonts w:ascii="Courier New" w:hAnsi="Courier New"/>
                <w:b/>
                <w:sz w:val="20"/>
                <w:szCs w:val="20"/>
                <w:lang w:val="de-DE"/>
              </w:rPr>
              <w:t xml:space="preserve"> </w:t>
            </w:r>
            <w:r w:rsidRPr="006C101A">
              <w:rPr>
                <w:rFonts w:ascii="Courier New" w:hAnsi="Courier New"/>
                <w:b/>
                <w:sz w:val="20"/>
                <w:szCs w:val="20"/>
                <w:lang w:val="de-DE"/>
              </w:rPr>
              <w:t xml:space="preserve"> 29       if check8 = 'AAAAAAAA' and holdb = 'BBBB';                         </w:t>
            </w:r>
          </w:p>
          <w:p w14:paraId="7D51934C" w14:textId="5D5E42AE" w:rsidR="006C101A" w:rsidRPr="006C101A" w:rsidRDefault="006C101A" w:rsidP="006C101A">
            <w:pPr>
              <w:pStyle w:val="DisplayScreen"/>
              <w:rPr>
                <w:rFonts w:ascii="Courier New" w:hAnsi="Courier New"/>
                <w:b/>
                <w:sz w:val="20"/>
                <w:szCs w:val="20"/>
                <w:lang w:val="de-DE"/>
              </w:rPr>
            </w:pPr>
            <w:r>
              <w:rPr>
                <w:rFonts w:ascii="Courier New" w:hAnsi="Courier New"/>
                <w:b/>
                <w:sz w:val="20"/>
                <w:szCs w:val="20"/>
                <w:lang w:val="de-DE"/>
              </w:rPr>
              <w:t xml:space="preserve"> </w:t>
            </w:r>
            <w:r w:rsidRPr="006C101A">
              <w:rPr>
                <w:rFonts w:ascii="Courier New" w:hAnsi="Courier New"/>
                <w:b/>
                <w:sz w:val="20"/>
                <w:szCs w:val="20"/>
                <w:lang w:val="de-DE"/>
              </w:rPr>
              <w:t xml:space="preserve">             AAAAAAAA                BBBB                                    </w:t>
            </w:r>
          </w:p>
          <w:p w14:paraId="3D8CB9A7" w14:textId="0431077F" w:rsidR="006C101A" w:rsidRPr="006C101A" w:rsidRDefault="006C101A" w:rsidP="006C101A">
            <w:pPr>
              <w:pStyle w:val="DisplayScreen"/>
              <w:rPr>
                <w:rFonts w:ascii="Courier New" w:hAnsi="Courier New"/>
                <w:b/>
                <w:sz w:val="20"/>
                <w:szCs w:val="20"/>
                <w:lang w:val="de-DE"/>
              </w:rPr>
            </w:pPr>
            <w:r>
              <w:rPr>
                <w:rFonts w:ascii="Courier New" w:hAnsi="Courier New"/>
                <w:b/>
                <w:sz w:val="20"/>
                <w:szCs w:val="20"/>
                <w:lang w:val="de-DE"/>
              </w:rPr>
              <w:t xml:space="preserve"> </w:t>
            </w:r>
            <w:r w:rsidRPr="006C101A">
              <w:rPr>
                <w:rFonts w:ascii="Courier New" w:hAnsi="Courier New"/>
                <w:b/>
                <w:sz w:val="20"/>
                <w:szCs w:val="20"/>
                <w:lang w:val="de-DE"/>
              </w:rPr>
              <w:t xml:space="preserve"> 30       holdr = 'CCCC';                                                    </w:t>
            </w:r>
          </w:p>
          <w:p w14:paraId="5ABB1D00" w14:textId="67F95765" w:rsidR="006C101A" w:rsidRPr="006C101A" w:rsidRDefault="006C101A" w:rsidP="006C101A">
            <w:pPr>
              <w:pStyle w:val="DisplayScreen"/>
              <w:rPr>
                <w:rFonts w:ascii="Courier New" w:hAnsi="Courier New"/>
                <w:b/>
                <w:sz w:val="20"/>
                <w:szCs w:val="20"/>
                <w:lang w:val="de-DE"/>
              </w:rPr>
            </w:pPr>
            <w:r>
              <w:rPr>
                <w:rFonts w:ascii="Courier New" w:hAnsi="Courier New"/>
                <w:b/>
                <w:sz w:val="20"/>
                <w:szCs w:val="20"/>
                <w:lang w:val="de-DE"/>
              </w:rPr>
              <w:t xml:space="preserve"> </w:t>
            </w:r>
            <w:r w:rsidRPr="006C101A">
              <w:rPr>
                <w:rFonts w:ascii="Courier New" w:hAnsi="Courier New"/>
                <w:b/>
                <w:sz w:val="20"/>
                <w:szCs w:val="20"/>
                <w:lang w:val="de-DE"/>
              </w:rPr>
              <w:t xml:space="preserve">          CCCC                                                               </w:t>
            </w:r>
          </w:p>
          <w:p w14:paraId="575460F7" w14:textId="639AA9BC" w:rsidR="006C101A" w:rsidRPr="006C101A" w:rsidRDefault="006C101A" w:rsidP="006C101A">
            <w:pPr>
              <w:pStyle w:val="DisplayScreen"/>
              <w:rPr>
                <w:rFonts w:ascii="Courier New" w:hAnsi="Courier New"/>
                <w:b/>
                <w:sz w:val="20"/>
                <w:szCs w:val="20"/>
                <w:lang w:val="de-DE"/>
              </w:rPr>
            </w:pPr>
            <w:r>
              <w:rPr>
                <w:rFonts w:ascii="Courier New" w:hAnsi="Courier New"/>
                <w:b/>
                <w:sz w:val="20"/>
                <w:szCs w:val="20"/>
                <w:lang w:val="de-DE"/>
              </w:rPr>
              <w:t xml:space="preserve"> </w:t>
            </w:r>
            <w:r w:rsidRPr="006C101A">
              <w:rPr>
                <w:rFonts w:ascii="Courier New" w:hAnsi="Courier New"/>
                <w:b/>
                <w:sz w:val="20"/>
                <w:szCs w:val="20"/>
                <w:lang w:val="de-DE"/>
              </w:rPr>
              <w:t xml:space="preserve"> 31       endif;                                                             </w:t>
            </w:r>
          </w:p>
          <w:p w14:paraId="5B18C702" w14:textId="3F6E8EA7" w:rsidR="006C101A" w:rsidRPr="006C101A" w:rsidRDefault="006C101A" w:rsidP="006C101A">
            <w:pPr>
              <w:pStyle w:val="DisplayScreen"/>
              <w:rPr>
                <w:rFonts w:ascii="Courier New" w:hAnsi="Courier New"/>
                <w:b/>
                <w:sz w:val="20"/>
                <w:szCs w:val="20"/>
                <w:lang w:val="de-DE"/>
              </w:rPr>
            </w:pPr>
            <w:r>
              <w:rPr>
                <w:rFonts w:ascii="Courier New" w:hAnsi="Courier New"/>
                <w:b/>
                <w:sz w:val="20"/>
                <w:szCs w:val="20"/>
                <w:lang w:val="de-DE"/>
              </w:rPr>
              <w:t xml:space="preserve"> </w:t>
            </w:r>
            <w:r w:rsidRPr="006C101A">
              <w:rPr>
                <w:rFonts w:ascii="Courier New" w:hAnsi="Courier New"/>
                <w:b/>
                <w:sz w:val="20"/>
                <w:szCs w:val="20"/>
                <w:lang w:val="de-DE"/>
              </w:rPr>
              <w:t xml:space="preserve"> 32          holdd = 'DDDD';                                                 </w:t>
            </w:r>
          </w:p>
          <w:p w14:paraId="60978B6A" w14:textId="0F637217" w:rsidR="006C101A" w:rsidRPr="006C101A" w:rsidRDefault="006C101A" w:rsidP="006C101A">
            <w:pPr>
              <w:pStyle w:val="DisplayScreen"/>
              <w:rPr>
                <w:rFonts w:ascii="Courier New" w:hAnsi="Courier New"/>
                <w:b/>
                <w:sz w:val="20"/>
                <w:szCs w:val="20"/>
                <w:lang w:val="de-DE"/>
              </w:rPr>
            </w:pPr>
            <w:r w:rsidRPr="006C101A">
              <w:rPr>
                <w:rFonts w:ascii="Courier New" w:hAnsi="Courier New"/>
                <w:b/>
                <w:sz w:val="20"/>
                <w:szCs w:val="20"/>
                <w:lang w:val="de-DE"/>
              </w:rPr>
              <w:t xml:space="preserve"> </w:t>
            </w:r>
            <w:r>
              <w:rPr>
                <w:rFonts w:ascii="Courier New" w:hAnsi="Courier New"/>
                <w:b/>
                <w:sz w:val="20"/>
                <w:szCs w:val="20"/>
                <w:lang w:val="de-DE"/>
              </w:rPr>
              <w:t xml:space="preserve"> </w:t>
            </w:r>
            <w:r w:rsidRPr="006C101A">
              <w:rPr>
                <w:rFonts w:ascii="Courier New" w:hAnsi="Courier New"/>
                <w:b/>
                <w:sz w:val="20"/>
                <w:szCs w:val="20"/>
                <w:lang w:val="de-DE"/>
              </w:rPr>
              <w:t xml:space="preserve">            DDDD                                                            </w:t>
            </w:r>
          </w:p>
          <w:p w14:paraId="30CC4CBB" w14:textId="751C9287" w:rsidR="006C101A" w:rsidRPr="006C101A" w:rsidRDefault="006C101A" w:rsidP="006C101A">
            <w:pPr>
              <w:pStyle w:val="DisplayScreen"/>
              <w:rPr>
                <w:rFonts w:ascii="Courier New" w:hAnsi="Courier New"/>
                <w:b/>
                <w:sz w:val="20"/>
                <w:szCs w:val="20"/>
                <w:lang w:val="de-DE"/>
              </w:rPr>
            </w:pPr>
            <w:r>
              <w:rPr>
                <w:rFonts w:ascii="Courier New" w:hAnsi="Courier New"/>
                <w:b/>
                <w:sz w:val="20"/>
                <w:szCs w:val="20"/>
                <w:lang w:val="de-DE"/>
              </w:rPr>
              <w:t xml:space="preserve"> </w:t>
            </w:r>
            <w:r w:rsidRPr="006C101A">
              <w:rPr>
                <w:rFonts w:ascii="Courier New" w:hAnsi="Courier New"/>
                <w:b/>
                <w:sz w:val="20"/>
                <w:szCs w:val="20"/>
                <w:lang w:val="de-DE"/>
              </w:rPr>
              <w:t xml:space="preserve"> 34  * call a procedure in fixed format                                      </w:t>
            </w:r>
          </w:p>
          <w:p w14:paraId="28A87901" w14:textId="642E2B65" w:rsidR="006C101A" w:rsidRPr="00F96121" w:rsidRDefault="006C101A" w:rsidP="006C101A">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35 c                   callp     longproc                              Call-</w:t>
            </w:r>
          </w:p>
          <w:p w14:paraId="6236D163" w14:textId="5A43A053" w:rsidR="006C101A" w:rsidRPr="00F96121" w:rsidRDefault="006C101A" w:rsidP="006C101A">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52 plongproc         b                                                      </w:t>
            </w:r>
          </w:p>
          <w:p w14:paraId="6C0B9B61" w14:textId="27B20AED" w:rsidR="006C101A" w:rsidRPr="00F96121" w:rsidRDefault="006C101A" w:rsidP="006C101A">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53  * comment in a prototyped call longproc                                 </w:t>
            </w:r>
          </w:p>
          <w:p w14:paraId="1454BEF8" w14:textId="7459E4A9" w:rsidR="006C101A" w:rsidRPr="00F96121" w:rsidRDefault="006C101A" w:rsidP="006C101A">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54 C                   EVAL      HOLD7 = '6666666'                          </w:t>
            </w:r>
          </w:p>
          <w:p w14:paraId="648C314B" w14:textId="77777777" w:rsidR="00D33D5B" w:rsidRPr="00F96121" w:rsidRDefault="006C101A" w:rsidP="006C101A">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6666666  </w:t>
            </w:r>
          </w:p>
          <w:p w14:paraId="5B7CE8C1" w14:textId="75663C27" w:rsidR="00D33D5B" w:rsidRPr="00F96121" w:rsidRDefault="00F96121" w:rsidP="00D33D5B">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D33D5B" w:rsidRPr="00F96121">
              <w:rPr>
                <w:rFonts w:ascii="Courier New" w:hAnsi="Courier New"/>
                <w:b/>
                <w:color w:val="C00000"/>
                <w:sz w:val="20"/>
                <w:szCs w:val="20"/>
                <w:lang w:val="de-DE"/>
              </w:rPr>
              <w:t xml:space="preserve"> 55 C     CHECKP        IFEQ      'AAAAAAAA'                                 </w:t>
            </w:r>
          </w:p>
          <w:p w14:paraId="61FA161E" w14:textId="34CAFB97" w:rsidR="00D33D5B" w:rsidRPr="00F96121" w:rsidRDefault="00D33D5B" w:rsidP="00D33D5B">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AAAAAAAA                                                           </w:t>
            </w:r>
          </w:p>
          <w:p w14:paraId="522F6D37" w14:textId="6A22A592" w:rsidR="00D33D5B" w:rsidRPr="00F96121" w:rsidRDefault="00D33D5B" w:rsidP="00D33D5B">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56 C     holdP         andeq     'BBBB'                                     </w:t>
            </w:r>
          </w:p>
          <w:p w14:paraId="007DBB8A" w14:textId="4E36CA73" w:rsidR="00D33D5B" w:rsidRPr="00F96121" w:rsidRDefault="00D33D5B" w:rsidP="00D33D5B">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BBBB                                                               </w:t>
            </w:r>
          </w:p>
          <w:p w14:paraId="72904777" w14:textId="270173A6" w:rsidR="00D33D5B" w:rsidRPr="00F96121" w:rsidRDefault="00D33D5B" w:rsidP="00D33D5B">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57 C                   movel     'CCCC'        holdr                        </w:t>
            </w:r>
          </w:p>
          <w:p w14:paraId="24129220" w14:textId="7DBE60EC" w:rsidR="00D33D5B" w:rsidRPr="00F96121" w:rsidRDefault="00D33D5B" w:rsidP="00D33D5B">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CCCC                         </w:t>
            </w:r>
          </w:p>
          <w:p w14:paraId="777C983C" w14:textId="0B9931BA" w:rsidR="00D33D5B" w:rsidRPr="00F96121" w:rsidRDefault="00D33D5B" w:rsidP="00D33D5B">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58 C                   endif                                                </w:t>
            </w:r>
          </w:p>
          <w:p w14:paraId="01E921FF" w14:textId="0F1566F1" w:rsidR="00D33D5B" w:rsidRPr="00F96121" w:rsidRDefault="00D33D5B" w:rsidP="00D33D5B">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59 C                   MOVEL     'DDDD'        HOLDD                        </w:t>
            </w:r>
          </w:p>
          <w:p w14:paraId="67C9F233" w14:textId="431AF222" w:rsidR="00D33D5B" w:rsidRPr="00F96121" w:rsidRDefault="00D33D5B" w:rsidP="00D33D5B">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DDDD                         </w:t>
            </w:r>
          </w:p>
          <w:p w14:paraId="495D8212" w14:textId="7BC7E03C" w:rsidR="00D33D5B" w:rsidRPr="00D33D5B" w:rsidRDefault="00D33D5B" w:rsidP="00D33D5B">
            <w:pPr>
              <w:pStyle w:val="DisplayScreen"/>
              <w:rPr>
                <w:rFonts w:ascii="Courier New" w:hAnsi="Courier New"/>
                <w:b/>
                <w:sz w:val="20"/>
                <w:szCs w:val="20"/>
                <w:lang w:val="de-DE"/>
              </w:rPr>
            </w:pPr>
            <w:r w:rsidRPr="00F96121">
              <w:rPr>
                <w:rFonts w:ascii="Courier New" w:hAnsi="Courier New"/>
                <w:b/>
                <w:color w:val="C00000"/>
                <w:sz w:val="20"/>
                <w:szCs w:val="20"/>
                <w:lang w:val="de-DE"/>
              </w:rPr>
              <w:t xml:space="preserve">  60 plongproc         e                                                      </w:t>
            </w:r>
          </w:p>
          <w:p w14:paraId="2353BA77" w14:textId="3DF24E7D" w:rsidR="00D33D5B" w:rsidRPr="00D33D5B" w:rsidRDefault="00D33D5B" w:rsidP="00D33D5B">
            <w:pPr>
              <w:pStyle w:val="DisplayScreen"/>
              <w:rPr>
                <w:rFonts w:ascii="Courier New" w:hAnsi="Courier New"/>
                <w:b/>
                <w:sz w:val="20"/>
                <w:szCs w:val="20"/>
                <w:lang w:val="de-DE"/>
              </w:rPr>
            </w:pPr>
            <w:r>
              <w:rPr>
                <w:rFonts w:ascii="Courier New" w:hAnsi="Courier New"/>
                <w:b/>
                <w:sz w:val="20"/>
                <w:szCs w:val="20"/>
                <w:lang w:val="de-DE"/>
              </w:rPr>
              <w:t xml:space="preserve"> </w:t>
            </w:r>
            <w:r w:rsidRPr="00D33D5B">
              <w:rPr>
                <w:rFonts w:ascii="Courier New" w:hAnsi="Courier New"/>
                <w:b/>
                <w:sz w:val="20"/>
                <w:szCs w:val="20"/>
                <w:lang w:val="de-DE"/>
              </w:rPr>
              <w:t xml:space="preserve"> 36 C                   Z-ADD     10            SECOND            2 0        </w:t>
            </w:r>
          </w:p>
          <w:p w14:paraId="5E253D79" w14:textId="77777777" w:rsidR="00D33D5B" w:rsidRPr="00D33D5B" w:rsidRDefault="00D33D5B" w:rsidP="00D33D5B">
            <w:pPr>
              <w:pStyle w:val="DisplayScreen"/>
              <w:rPr>
                <w:rFonts w:ascii="Courier New" w:hAnsi="Courier New"/>
                <w:b/>
                <w:sz w:val="20"/>
                <w:szCs w:val="20"/>
                <w:lang w:val="de-DE"/>
              </w:rPr>
            </w:pPr>
            <w:r w:rsidRPr="00D33D5B">
              <w:rPr>
                <w:rFonts w:ascii="Courier New" w:hAnsi="Courier New"/>
                <w:b/>
                <w:sz w:val="20"/>
                <w:szCs w:val="20"/>
                <w:lang w:val="de-DE"/>
              </w:rPr>
              <w:t xml:space="preserve">                                                    10                       </w:t>
            </w:r>
          </w:p>
          <w:p w14:paraId="55B4276B" w14:textId="13B9F272" w:rsidR="00D33D5B" w:rsidRPr="00D33D5B" w:rsidRDefault="00D33D5B" w:rsidP="00D33D5B">
            <w:pPr>
              <w:pStyle w:val="DisplayScreen"/>
              <w:rPr>
                <w:rFonts w:ascii="Courier New" w:hAnsi="Courier New"/>
                <w:b/>
                <w:sz w:val="20"/>
                <w:szCs w:val="20"/>
                <w:lang w:val="de-DE"/>
              </w:rPr>
            </w:pPr>
            <w:r>
              <w:rPr>
                <w:rFonts w:ascii="Courier New" w:hAnsi="Courier New"/>
                <w:b/>
                <w:sz w:val="20"/>
                <w:szCs w:val="20"/>
                <w:lang w:val="de-DE"/>
              </w:rPr>
              <w:t xml:space="preserve"> </w:t>
            </w:r>
            <w:r w:rsidRPr="00D33D5B">
              <w:rPr>
                <w:rFonts w:ascii="Courier New" w:hAnsi="Courier New"/>
                <w:b/>
                <w:sz w:val="20"/>
                <w:szCs w:val="20"/>
                <w:lang w:val="de-DE"/>
              </w:rPr>
              <w:t xml:space="preserve"> 38       eval hold7 = 'fffffff';                                            </w:t>
            </w:r>
          </w:p>
          <w:p w14:paraId="7B591340" w14:textId="77777777" w:rsidR="00D33D5B" w:rsidRPr="00D33D5B" w:rsidRDefault="00D33D5B" w:rsidP="00D33D5B">
            <w:pPr>
              <w:pStyle w:val="DisplayScreen"/>
              <w:rPr>
                <w:rFonts w:ascii="Courier New" w:hAnsi="Courier New"/>
                <w:b/>
                <w:sz w:val="20"/>
                <w:szCs w:val="20"/>
                <w:lang w:val="de-DE"/>
              </w:rPr>
            </w:pPr>
            <w:r w:rsidRPr="00D33D5B">
              <w:rPr>
                <w:rFonts w:ascii="Courier New" w:hAnsi="Courier New"/>
                <w:b/>
                <w:sz w:val="20"/>
                <w:szCs w:val="20"/>
                <w:lang w:val="de-DE"/>
              </w:rPr>
              <w:t xml:space="preserve">               fffffff                                                       </w:t>
            </w:r>
          </w:p>
          <w:p w14:paraId="23448739" w14:textId="5F96BB81" w:rsidR="00D33D5B" w:rsidRPr="00F96121" w:rsidRDefault="00D33D5B" w:rsidP="00D33D5B">
            <w:pPr>
              <w:pStyle w:val="DisplayScreen"/>
              <w:rPr>
                <w:rFonts w:ascii="Courier New" w:hAnsi="Courier New"/>
                <w:b/>
                <w:color w:val="C00000"/>
                <w:sz w:val="20"/>
                <w:szCs w:val="20"/>
                <w:lang w:val="de-DE"/>
              </w:rPr>
            </w:pPr>
            <w:r>
              <w:rPr>
                <w:rFonts w:ascii="Courier New" w:hAnsi="Courier New"/>
                <w:b/>
                <w:sz w:val="20"/>
                <w:szCs w:val="20"/>
                <w:lang w:val="de-DE"/>
              </w:rPr>
              <w:t xml:space="preserve"> </w:t>
            </w:r>
            <w:r w:rsidRPr="00D33D5B">
              <w:rPr>
                <w:rFonts w:ascii="Courier New" w:hAnsi="Courier New"/>
                <w:b/>
                <w:sz w:val="20"/>
                <w:szCs w:val="20"/>
                <w:lang w:val="de-DE"/>
              </w:rPr>
              <w:t xml:space="preserve"> </w:t>
            </w:r>
            <w:r w:rsidRPr="00F96121">
              <w:rPr>
                <w:rFonts w:ascii="Courier New" w:hAnsi="Courier New"/>
                <w:b/>
                <w:color w:val="C00000"/>
                <w:sz w:val="20"/>
                <w:szCs w:val="20"/>
                <w:lang w:val="de-DE"/>
              </w:rPr>
              <w:t xml:space="preserve">39   // call a procedure in free format                                     </w:t>
            </w:r>
          </w:p>
          <w:p w14:paraId="5E1D01AE" w14:textId="34A437A1" w:rsidR="006C101A" w:rsidRPr="00F96121" w:rsidRDefault="00D33D5B" w:rsidP="00D33D5B">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40       callp freeproc();                                             Call-</w:t>
            </w:r>
            <w:r w:rsidR="006C101A" w:rsidRPr="00F96121">
              <w:rPr>
                <w:rFonts w:ascii="Courier New" w:hAnsi="Courier New"/>
                <w:b/>
                <w:color w:val="C00000"/>
                <w:sz w:val="20"/>
                <w:szCs w:val="20"/>
                <w:lang w:val="de-DE"/>
              </w:rPr>
              <w:t xml:space="preserve">                                  </w:t>
            </w:r>
          </w:p>
          <w:p w14:paraId="5E597DF2" w14:textId="4E723D84" w:rsidR="006E4DB2" w:rsidRPr="00F96121" w:rsidRDefault="006E4DB2"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61 pfreeproc         b                                                   </w:t>
            </w:r>
          </w:p>
          <w:p w14:paraId="2A4189AD" w14:textId="429AB469" w:rsidR="006E4DB2" w:rsidRPr="00F96121" w:rsidRDefault="006E4DB2"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437D69" w:rsidRPr="00F96121">
              <w:rPr>
                <w:rFonts w:ascii="Courier New" w:hAnsi="Courier New"/>
                <w:b/>
                <w:color w:val="C00000"/>
                <w:sz w:val="20"/>
                <w:szCs w:val="20"/>
                <w:lang w:val="de-DE"/>
              </w:rPr>
              <w:t xml:space="preserve"> 6</w:t>
            </w:r>
            <w:r w:rsidRPr="00F96121">
              <w:rPr>
                <w:rFonts w:ascii="Courier New" w:hAnsi="Courier New"/>
                <w:b/>
                <w:color w:val="C00000"/>
                <w:sz w:val="20"/>
                <w:szCs w:val="20"/>
                <w:lang w:val="de-DE"/>
              </w:rPr>
              <w:t xml:space="preserve">3   // free form comment in a procedure                                 </w:t>
            </w:r>
          </w:p>
          <w:p w14:paraId="2F4B86BE" w14:textId="4407E6CD" w:rsidR="006E4DB2" w:rsidRPr="00F96121" w:rsidRDefault="006E4DB2"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437D69" w:rsidRPr="00F96121">
              <w:rPr>
                <w:rFonts w:ascii="Courier New" w:hAnsi="Courier New"/>
                <w:b/>
                <w:color w:val="C00000"/>
                <w:sz w:val="20"/>
                <w:szCs w:val="20"/>
                <w:lang w:val="de-DE"/>
              </w:rPr>
              <w:t xml:space="preserve"> </w:t>
            </w:r>
            <w:r w:rsidRPr="00F96121">
              <w:rPr>
                <w:rFonts w:ascii="Courier New" w:hAnsi="Courier New"/>
                <w:b/>
                <w:color w:val="C00000"/>
                <w:sz w:val="20"/>
                <w:szCs w:val="20"/>
                <w:lang w:val="de-DE"/>
              </w:rPr>
              <w:t xml:space="preserve">64       eval hold9 = 'hhhhhhhhh';                                       </w:t>
            </w:r>
          </w:p>
          <w:p w14:paraId="7F7CF924" w14:textId="7E2E2B53" w:rsidR="006E4DB2" w:rsidRPr="00F96121" w:rsidRDefault="00437D69"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6E4DB2" w:rsidRPr="00F96121">
              <w:rPr>
                <w:rFonts w:ascii="Courier New" w:hAnsi="Courier New"/>
                <w:b/>
                <w:color w:val="C00000"/>
                <w:sz w:val="20"/>
                <w:szCs w:val="20"/>
                <w:lang w:val="de-DE"/>
              </w:rPr>
              <w:t xml:space="preserve">               hhhhhhhhh                                                  </w:t>
            </w:r>
          </w:p>
          <w:p w14:paraId="786EDD46" w14:textId="188D4B2D" w:rsidR="006E4DB2" w:rsidRPr="00F96121" w:rsidRDefault="00437D69"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6E4DB2" w:rsidRPr="00F96121">
              <w:rPr>
                <w:rFonts w:ascii="Courier New" w:hAnsi="Courier New"/>
                <w:b/>
                <w:color w:val="C00000"/>
                <w:sz w:val="20"/>
                <w:szCs w:val="20"/>
                <w:lang w:val="de-DE"/>
              </w:rPr>
              <w:t xml:space="preserve"> 65       if checkp = 'AAAAAAAA' and holdp = 'BBBB';                      </w:t>
            </w:r>
          </w:p>
          <w:p w14:paraId="502BC8BB" w14:textId="7F89B28B" w:rsidR="006E4DB2" w:rsidRPr="00F96121" w:rsidRDefault="00437D69"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6E4DB2" w:rsidRPr="00F96121">
              <w:rPr>
                <w:rFonts w:ascii="Courier New" w:hAnsi="Courier New"/>
                <w:b/>
                <w:color w:val="C00000"/>
                <w:sz w:val="20"/>
                <w:szCs w:val="20"/>
                <w:lang w:val="de-DE"/>
              </w:rPr>
              <w:t xml:space="preserve">             AAAAAAAA                BBBB                                 </w:t>
            </w:r>
          </w:p>
          <w:p w14:paraId="3AC082FA" w14:textId="60937D59" w:rsidR="006E4DB2" w:rsidRPr="00F96121" w:rsidRDefault="00437D69"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6E4DB2" w:rsidRPr="00F96121">
              <w:rPr>
                <w:rFonts w:ascii="Courier New" w:hAnsi="Courier New"/>
                <w:b/>
                <w:color w:val="C00000"/>
                <w:sz w:val="20"/>
                <w:szCs w:val="20"/>
                <w:lang w:val="de-DE"/>
              </w:rPr>
              <w:t xml:space="preserve"> 66       holdr = 'CCCC';                                                 </w:t>
            </w:r>
          </w:p>
          <w:p w14:paraId="066D90E2" w14:textId="153CAD1B" w:rsidR="006E4DB2" w:rsidRPr="00F96121" w:rsidRDefault="006E4DB2"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437D69" w:rsidRPr="00F96121">
              <w:rPr>
                <w:rFonts w:ascii="Courier New" w:hAnsi="Courier New"/>
                <w:b/>
                <w:color w:val="C00000"/>
                <w:sz w:val="20"/>
                <w:szCs w:val="20"/>
                <w:lang w:val="de-DE"/>
              </w:rPr>
              <w:t xml:space="preserve"> </w:t>
            </w:r>
            <w:r w:rsidRPr="00F96121">
              <w:rPr>
                <w:rFonts w:ascii="Courier New" w:hAnsi="Courier New"/>
                <w:b/>
                <w:color w:val="C00000"/>
                <w:sz w:val="20"/>
                <w:szCs w:val="20"/>
                <w:lang w:val="de-DE"/>
              </w:rPr>
              <w:t xml:space="preserve">         CCCC                                                            </w:t>
            </w:r>
          </w:p>
          <w:p w14:paraId="345BDC55" w14:textId="53C99C41" w:rsidR="006E4DB2" w:rsidRPr="00F96121" w:rsidRDefault="00437D69"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6E4DB2" w:rsidRPr="00F96121">
              <w:rPr>
                <w:rFonts w:ascii="Courier New" w:hAnsi="Courier New"/>
                <w:b/>
                <w:color w:val="C00000"/>
                <w:sz w:val="20"/>
                <w:szCs w:val="20"/>
                <w:lang w:val="de-DE"/>
              </w:rPr>
              <w:t xml:space="preserve"> 67       endif;                                                          </w:t>
            </w:r>
          </w:p>
          <w:p w14:paraId="4320857E" w14:textId="787C5355" w:rsidR="006E4DB2" w:rsidRPr="00F96121" w:rsidRDefault="00437D69"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6E4DB2" w:rsidRPr="00F96121">
              <w:rPr>
                <w:rFonts w:ascii="Courier New" w:hAnsi="Courier New"/>
                <w:b/>
                <w:color w:val="C00000"/>
                <w:sz w:val="20"/>
                <w:szCs w:val="20"/>
                <w:lang w:val="de-DE"/>
              </w:rPr>
              <w:t xml:space="preserve"> 68          holdd = 'DDDD';                                              </w:t>
            </w:r>
          </w:p>
          <w:p w14:paraId="51ADF9BB" w14:textId="5495EF65" w:rsidR="006E4DB2" w:rsidRPr="00F96121" w:rsidRDefault="00437D69"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6E4DB2" w:rsidRPr="00F96121">
              <w:rPr>
                <w:rFonts w:ascii="Courier New" w:hAnsi="Courier New"/>
                <w:b/>
                <w:color w:val="C00000"/>
                <w:sz w:val="20"/>
                <w:szCs w:val="20"/>
                <w:lang w:val="de-DE"/>
              </w:rPr>
              <w:t xml:space="preserve">             DDDD                                                         </w:t>
            </w:r>
          </w:p>
          <w:p w14:paraId="1A52554D" w14:textId="170DD7ED" w:rsidR="006E4DB2" w:rsidRPr="00F96121" w:rsidRDefault="00437D69" w:rsidP="006E4DB2">
            <w:pPr>
              <w:pStyle w:val="DisplayScreen"/>
              <w:rPr>
                <w:rFonts w:ascii="Courier New" w:hAnsi="Courier New"/>
                <w:b/>
                <w:color w:val="C00000"/>
                <w:sz w:val="20"/>
                <w:szCs w:val="20"/>
                <w:lang w:val="de-DE"/>
              </w:rPr>
            </w:pPr>
            <w:r w:rsidRPr="00F96121">
              <w:rPr>
                <w:rFonts w:ascii="Courier New" w:hAnsi="Courier New"/>
                <w:b/>
                <w:color w:val="C00000"/>
                <w:sz w:val="20"/>
                <w:szCs w:val="20"/>
                <w:lang w:val="de-DE"/>
              </w:rPr>
              <w:t xml:space="preserve"> </w:t>
            </w:r>
            <w:r w:rsidR="006E4DB2" w:rsidRPr="00F96121">
              <w:rPr>
                <w:rFonts w:ascii="Courier New" w:hAnsi="Courier New"/>
                <w:b/>
                <w:color w:val="C00000"/>
                <w:sz w:val="20"/>
                <w:szCs w:val="20"/>
                <w:lang w:val="de-DE"/>
              </w:rPr>
              <w:t xml:space="preserve"> 70 pfreeproc         e                                                   </w:t>
            </w:r>
          </w:p>
          <w:p w14:paraId="639F20B2" w14:textId="09215799" w:rsidR="006E4DB2" w:rsidRPr="006E4DB2" w:rsidRDefault="00437D69" w:rsidP="006E4DB2">
            <w:pPr>
              <w:pStyle w:val="DisplayScreen"/>
              <w:rPr>
                <w:rFonts w:ascii="Courier New" w:hAnsi="Courier New"/>
                <w:b/>
                <w:sz w:val="20"/>
                <w:szCs w:val="20"/>
                <w:lang w:val="de-DE"/>
              </w:rPr>
            </w:pPr>
            <w:r>
              <w:rPr>
                <w:rFonts w:ascii="Courier New" w:hAnsi="Courier New"/>
                <w:b/>
                <w:sz w:val="20"/>
                <w:szCs w:val="20"/>
                <w:lang w:val="de-DE"/>
              </w:rPr>
              <w:t xml:space="preserve"> </w:t>
            </w:r>
            <w:r w:rsidR="006E4DB2" w:rsidRPr="006E4DB2">
              <w:rPr>
                <w:rFonts w:ascii="Courier New" w:hAnsi="Courier New"/>
                <w:b/>
                <w:sz w:val="20"/>
                <w:szCs w:val="20"/>
                <w:lang w:val="de-DE"/>
              </w:rPr>
              <w:t xml:space="preserve"> 41          holdd = 'XXXX';                                              </w:t>
            </w:r>
          </w:p>
          <w:p w14:paraId="6AB62F91" w14:textId="5F2A3A68" w:rsidR="006E4DB2" w:rsidRPr="006E4DB2" w:rsidRDefault="00437D69" w:rsidP="006E4DB2">
            <w:pPr>
              <w:pStyle w:val="DisplayScreen"/>
              <w:rPr>
                <w:rFonts w:ascii="Courier New" w:hAnsi="Courier New"/>
                <w:b/>
                <w:sz w:val="20"/>
                <w:szCs w:val="20"/>
                <w:lang w:val="de-DE"/>
              </w:rPr>
            </w:pPr>
            <w:r>
              <w:rPr>
                <w:rFonts w:ascii="Courier New" w:hAnsi="Courier New"/>
                <w:b/>
                <w:sz w:val="20"/>
                <w:szCs w:val="20"/>
                <w:lang w:val="de-DE"/>
              </w:rPr>
              <w:t xml:space="preserve"> </w:t>
            </w:r>
            <w:r w:rsidR="006E4DB2" w:rsidRPr="006E4DB2">
              <w:rPr>
                <w:rFonts w:ascii="Courier New" w:hAnsi="Courier New"/>
                <w:b/>
                <w:sz w:val="20"/>
                <w:szCs w:val="20"/>
                <w:lang w:val="de-DE"/>
              </w:rPr>
              <w:t xml:space="preserve">             XXXX                                                         </w:t>
            </w:r>
          </w:p>
          <w:p w14:paraId="6A4BC4E2" w14:textId="720F9FF7" w:rsidR="006E4DB2" w:rsidRPr="006E4DB2" w:rsidRDefault="00437D69" w:rsidP="006E4DB2">
            <w:pPr>
              <w:pStyle w:val="DisplayScreen"/>
              <w:rPr>
                <w:rFonts w:ascii="Courier New" w:hAnsi="Courier New"/>
                <w:b/>
                <w:sz w:val="20"/>
                <w:szCs w:val="20"/>
                <w:lang w:val="de-DE"/>
              </w:rPr>
            </w:pPr>
            <w:r>
              <w:rPr>
                <w:rFonts w:ascii="Courier New" w:hAnsi="Courier New"/>
                <w:b/>
                <w:sz w:val="20"/>
                <w:szCs w:val="20"/>
                <w:lang w:val="de-DE"/>
              </w:rPr>
              <w:t xml:space="preserve"> </w:t>
            </w:r>
            <w:r w:rsidR="006E4DB2" w:rsidRPr="006E4DB2">
              <w:rPr>
                <w:rFonts w:ascii="Courier New" w:hAnsi="Courier New"/>
                <w:b/>
                <w:sz w:val="20"/>
                <w:szCs w:val="20"/>
                <w:lang w:val="de-DE"/>
              </w:rPr>
              <w:t xml:space="preserve"> 42          holde = 'FFFF';                                              </w:t>
            </w:r>
          </w:p>
          <w:p w14:paraId="1135ACA8" w14:textId="5C78AE0E" w:rsidR="006E4DB2" w:rsidRDefault="006E4DB2" w:rsidP="006E4DB2">
            <w:pPr>
              <w:pStyle w:val="DisplayScreen"/>
              <w:rPr>
                <w:rFonts w:ascii="Courier New" w:hAnsi="Courier New"/>
                <w:b/>
                <w:sz w:val="20"/>
                <w:szCs w:val="20"/>
                <w:lang w:val="de-DE"/>
              </w:rPr>
            </w:pPr>
            <w:r w:rsidRPr="006E4DB2">
              <w:rPr>
                <w:rFonts w:ascii="Courier New" w:hAnsi="Courier New"/>
                <w:b/>
                <w:sz w:val="20"/>
                <w:szCs w:val="20"/>
                <w:lang w:val="de-DE"/>
              </w:rPr>
              <w:t xml:space="preserve"> </w:t>
            </w:r>
            <w:r w:rsidR="00437D69">
              <w:rPr>
                <w:rFonts w:ascii="Courier New" w:hAnsi="Courier New"/>
                <w:b/>
                <w:sz w:val="20"/>
                <w:szCs w:val="20"/>
                <w:lang w:val="de-DE"/>
              </w:rPr>
              <w:t xml:space="preserve"> </w:t>
            </w:r>
            <w:r w:rsidRPr="006E4DB2">
              <w:rPr>
                <w:rFonts w:ascii="Courier New" w:hAnsi="Courier New"/>
                <w:b/>
                <w:sz w:val="20"/>
                <w:szCs w:val="20"/>
                <w:lang w:val="de-DE"/>
              </w:rPr>
              <w:t xml:space="preserve">            FFFF    </w:t>
            </w:r>
          </w:p>
          <w:p w14:paraId="0AEBB659" w14:textId="55B72CD0" w:rsidR="006E4DB2" w:rsidRPr="006E4DB2" w:rsidRDefault="006E4DB2" w:rsidP="006E4DB2">
            <w:pPr>
              <w:pStyle w:val="DisplayScreen"/>
              <w:rPr>
                <w:rFonts w:ascii="Courier New" w:hAnsi="Courier New"/>
                <w:b/>
                <w:sz w:val="20"/>
                <w:szCs w:val="20"/>
                <w:lang w:val="de-DE"/>
              </w:rPr>
            </w:pPr>
            <w:r w:rsidRPr="006E4DB2">
              <w:rPr>
                <w:rFonts w:ascii="Courier New" w:hAnsi="Courier New"/>
                <w:b/>
                <w:sz w:val="20"/>
                <w:szCs w:val="20"/>
                <w:lang w:val="de-DE"/>
              </w:rPr>
              <w:t xml:space="preserve">  44 c                   movel     'ccccccc'     hold7             7     </w:t>
            </w:r>
          </w:p>
          <w:p w14:paraId="0FBF3D64" w14:textId="2F89BDB3" w:rsidR="006E4DB2" w:rsidRPr="006E4DB2" w:rsidRDefault="00437D69" w:rsidP="006E4DB2">
            <w:pPr>
              <w:pStyle w:val="DisplayScreen"/>
              <w:rPr>
                <w:rFonts w:ascii="Courier New" w:hAnsi="Courier New"/>
                <w:b/>
                <w:sz w:val="20"/>
                <w:szCs w:val="20"/>
                <w:lang w:val="de-DE"/>
              </w:rPr>
            </w:pPr>
            <w:r>
              <w:rPr>
                <w:rFonts w:ascii="Courier New" w:hAnsi="Courier New"/>
                <w:b/>
                <w:sz w:val="20"/>
                <w:szCs w:val="20"/>
                <w:lang w:val="de-DE"/>
              </w:rPr>
              <w:t xml:space="preserve"> </w:t>
            </w:r>
            <w:r w:rsidR="006E4DB2" w:rsidRPr="006E4DB2">
              <w:rPr>
                <w:rFonts w:ascii="Courier New" w:hAnsi="Courier New"/>
                <w:b/>
                <w:sz w:val="20"/>
                <w:szCs w:val="20"/>
                <w:lang w:val="de-DE"/>
              </w:rPr>
              <w:t xml:space="preserve">                                                 ccccccc                 </w:t>
            </w:r>
          </w:p>
          <w:p w14:paraId="36A2DCA0" w14:textId="77777777" w:rsidR="006E4DB2" w:rsidRPr="006E4DB2" w:rsidRDefault="006E4DB2" w:rsidP="006E4DB2">
            <w:pPr>
              <w:pStyle w:val="DisplayScreen"/>
              <w:rPr>
                <w:rFonts w:ascii="Courier New" w:hAnsi="Courier New"/>
                <w:b/>
                <w:sz w:val="20"/>
                <w:szCs w:val="20"/>
                <w:lang w:val="de-DE"/>
              </w:rPr>
            </w:pPr>
            <w:r w:rsidRPr="006E4DB2">
              <w:rPr>
                <w:rFonts w:ascii="Courier New" w:hAnsi="Courier New"/>
                <w:b/>
                <w:sz w:val="20"/>
                <w:szCs w:val="20"/>
                <w:lang w:val="de-DE"/>
              </w:rPr>
              <w:t xml:space="preserve">  45 C                   exsr      shipto                                </w:t>
            </w:r>
          </w:p>
          <w:p w14:paraId="20F6C1EA" w14:textId="77777777" w:rsidR="006E4DB2" w:rsidRPr="006E4DB2" w:rsidRDefault="006E4DB2" w:rsidP="006E4DB2">
            <w:pPr>
              <w:pStyle w:val="DisplayScreen"/>
              <w:rPr>
                <w:rFonts w:ascii="Courier New" w:hAnsi="Courier New"/>
                <w:b/>
                <w:sz w:val="20"/>
                <w:szCs w:val="20"/>
                <w:lang w:val="de-DE"/>
              </w:rPr>
            </w:pPr>
            <w:r w:rsidRPr="006E4DB2">
              <w:rPr>
                <w:rFonts w:ascii="Courier New" w:hAnsi="Courier New"/>
                <w:b/>
                <w:sz w:val="20"/>
                <w:szCs w:val="20"/>
                <w:lang w:val="de-DE"/>
              </w:rPr>
              <w:t xml:space="preserve">  49 C     shipto        begsr                                           </w:t>
            </w:r>
          </w:p>
          <w:p w14:paraId="3579F50A" w14:textId="77777777" w:rsidR="006E4DB2" w:rsidRPr="006E4DB2" w:rsidRDefault="006E4DB2" w:rsidP="006E4DB2">
            <w:pPr>
              <w:pStyle w:val="DisplayScreen"/>
              <w:rPr>
                <w:rFonts w:ascii="Courier New" w:hAnsi="Courier New"/>
                <w:b/>
                <w:sz w:val="20"/>
                <w:szCs w:val="20"/>
                <w:lang w:val="de-DE"/>
              </w:rPr>
            </w:pPr>
            <w:r w:rsidRPr="006E4DB2">
              <w:rPr>
                <w:rFonts w:ascii="Courier New" w:hAnsi="Courier New"/>
                <w:b/>
                <w:sz w:val="20"/>
                <w:szCs w:val="20"/>
                <w:lang w:val="de-DE"/>
              </w:rPr>
              <w:t xml:space="preserve">  50 C                   z-add     20            value             5 0   </w:t>
            </w:r>
          </w:p>
          <w:p w14:paraId="22BA61F7" w14:textId="77777777" w:rsidR="006E4DB2" w:rsidRPr="006E4DB2" w:rsidRDefault="006E4DB2" w:rsidP="006E4DB2">
            <w:pPr>
              <w:pStyle w:val="DisplayScreen"/>
              <w:rPr>
                <w:rFonts w:ascii="Courier New" w:hAnsi="Courier New"/>
                <w:b/>
                <w:sz w:val="20"/>
                <w:szCs w:val="20"/>
                <w:lang w:val="de-DE"/>
              </w:rPr>
            </w:pPr>
            <w:r w:rsidRPr="006E4DB2">
              <w:rPr>
                <w:rFonts w:ascii="Courier New" w:hAnsi="Courier New"/>
                <w:b/>
                <w:sz w:val="20"/>
                <w:szCs w:val="20"/>
                <w:lang w:val="de-DE"/>
              </w:rPr>
              <w:t xml:space="preserve">                                                    20                   </w:t>
            </w:r>
          </w:p>
          <w:p w14:paraId="634D18B2" w14:textId="77777777" w:rsidR="006E4DB2" w:rsidRPr="006E4DB2" w:rsidRDefault="006E4DB2" w:rsidP="006E4DB2">
            <w:pPr>
              <w:pStyle w:val="DisplayScreen"/>
              <w:rPr>
                <w:rFonts w:ascii="Courier New" w:hAnsi="Courier New"/>
                <w:b/>
                <w:sz w:val="20"/>
                <w:szCs w:val="20"/>
                <w:lang w:val="de-DE"/>
              </w:rPr>
            </w:pPr>
            <w:r w:rsidRPr="006E4DB2">
              <w:rPr>
                <w:rFonts w:ascii="Courier New" w:hAnsi="Courier New"/>
                <w:b/>
                <w:sz w:val="20"/>
                <w:szCs w:val="20"/>
                <w:lang w:val="de-DE"/>
              </w:rPr>
              <w:t xml:space="preserve">  51 C                   endsr                                           </w:t>
            </w:r>
          </w:p>
          <w:p w14:paraId="1FB947F2" w14:textId="77777777" w:rsidR="006E4DB2" w:rsidRPr="006E4DB2" w:rsidRDefault="006E4DB2" w:rsidP="006E4DB2">
            <w:pPr>
              <w:pStyle w:val="DisplayScreen"/>
              <w:rPr>
                <w:rFonts w:ascii="Courier New" w:hAnsi="Courier New"/>
                <w:b/>
                <w:sz w:val="20"/>
                <w:szCs w:val="20"/>
                <w:lang w:val="de-DE"/>
              </w:rPr>
            </w:pPr>
            <w:r w:rsidRPr="006E4DB2">
              <w:rPr>
                <w:rFonts w:ascii="Courier New" w:hAnsi="Courier New"/>
                <w:b/>
                <w:sz w:val="20"/>
                <w:szCs w:val="20"/>
                <w:lang w:val="de-DE"/>
              </w:rPr>
              <w:t xml:space="preserve">  46  *  end program                                                     </w:t>
            </w:r>
          </w:p>
          <w:p w14:paraId="2209DC3E" w14:textId="77777777" w:rsidR="006E4DB2" w:rsidRPr="006E4DB2" w:rsidRDefault="006E4DB2" w:rsidP="006E4DB2">
            <w:pPr>
              <w:pStyle w:val="DisplayScreen"/>
              <w:rPr>
                <w:rFonts w:ascii="Courier New" w:hAnsi="Courier New"/>
                <w:b/>
                <w:sz w:val="20"/>
                <w:szCs w:val="20"/>
                <w:lang w:val="de-DE"/>
              </w:rPr>
            </w:pPr>
            <w:r w:rsidRPr="006E4DB2">
              <w:rPr>
                <w:rFonts w:ascii="Courier New" w:hAnsi="Courier New"/>
                <w:b/>
                <w:sz w:val="20"/>
                <w:szCs w:val="20"/>
                <w:lang w:val="de-DE"/>
              </w:rPr>
              <w:t xml:space="preserve">  47 C                   move      '1'           *inlr                   </w:t>
            </w:r>
          </w:p>
          <w:p w14:paraId="6F52FB61" w14:textId="77777777" w:rsidR="006E4DB2" w:rsidRPr="006E4DB2" w:rsidRDefault="006E4DB2" w:rsidP="006E4DB2">
            <w:pPr>
              <w:pStyle w:val="DisplayScreen"/>
              <w:rPr>
                <w:rFonts w:ascii="Courier New" w:hAnsi="Courier New"/>
                <w:b/>
                <w:sz w:val="20"/>
                <w:szCs w:val="20"/>
                <w:lang w:val="de-DE"/>
              </w:rPr>
            </w:pPr>
            <w:r w:rsidRPr="006E4DB2">
              <w:rPr>
                <w:rFonts w:ascii="Courier New" w:hAnsi="Courier New"/>
                <w:b/>
                <w:sz w:val="20"/>
                <w:szCs w:val="20"/>
                <w:lang w:val="de-DE"/>
              </w:rPr>
              <w:t xml:space="preserve">                                                 1                       </w:t>
            </w:r>
          </w:p>
          <w:p w14:paraId="5D82B5AB" w14:textId="77777777" w:rsidR="006E4DB2" w:rsidRPr="006E4DB2" w:rsidRDefault="006E4DB2" w:rsidP="006E4DB2">
            <w:pPr>
              <w:pStyle w:val="DisplayScreen"/>
              <w:rPr>
                <w:rFonts w:ascii="Courier New" w:hAnsi="Courier New"/>
                <w:b/>
                <w:sz w:val="20"/>
                <w:szCs w:val="20"/>
                <w:lang w:val="de-DE"/>
              </w:rPr>
            </w:pPr>
            <w:r w:rsidRPr="006E4DB2">
              <w:rPr>
                <w:rFonts w:ascii="Courier New" w:hAnsi="Courier New"/>
                <w:b/>
                <w:sz w:val="20"/>
                <w:szCs w:val="20"/>
                <w:lang w:val="de-DE"/>
              </w:rPr>
              <w:t xml:space="preserve">  48 C                   RETURN                                          </w:t>
            </w:r>
          </w:p>
          <w:p w14:paraId="6BB72025" w14:textId="7A803DA7" w:rsidR="006C101A" w:rsidRPr="006E4DB2" w:rsidRDefault="006E4DB2" w:rsidP="006E4DB2">
            <w:pPr>
              <w:pStyle w:val="DisplayScreen"/>
              <w:rPr>
                <w:rFonts w:ascii="Courier New" w:hAnsi="Courier New"/>
                <w:sz w:val="20"/>
                <w:szCs w:val="20"/>
                <w:lang w:val="de-DE"/>
              </w:rPr>
            </w:pPr>
            <w:r w:rsidRPr="006E4DB2">
              <w:rPr>
                <w:rFonts w:ascii="Courier New" w:hAnsi="Courier New"/>
                <w:b/>
                <w:sz w:val="20"/>
                <w:szCs w:val="20"/>
                <w:lang w:val="de-DE"/>
              </w:rPr>
              <w:t xml:space="preserve">                                                                                                                              </w:t>
            </w:r>
          </w:p>
        </w:tc>
      </w:tr>
    </w:tbl>
    <w:p w14:paraId="548DA5E6" w14:textId="77777777" w:rsidR="00AF4766" w:rsidRPr="005C7BAB" w:rsidRDefault="00AF4766" w:rsidP="00AF4766">
      <w:pPr>
        <w:pStyle w:val="Caption"/>
        <w:tabs>
          <w:tab w:val="left" w:pos="9720"/>
        </w:tabs>
        <w:ind w:right="324"/>
        <w:jc w:val="left"/>
        <w:rPr>
          <w:sz w:val="24"/>
          <w:lang w:val="de-DE"/>
        </w:rPr>
      </w:pPr>
      <w:r w:rsidRPr="005C7BAB">
        <w:rPr>
          <w:sz w:val="24"/>
          <w:lang w:val="de-DE"/>
        </w:rPr>
        <w:t xml:space="preserve">  </w:t>
      </w:r>
    </w:p>
    <w:p w14:paraId="59225B92" w14:textId="5A8EE4D2" w:rsidR="00AF4766" w:rsidRDefault="00AF4766" w:rsidP="00AF4766">
      <w:pPr>
        <w:rPr>
          <w:b/>
          <w:color w:val="C00000"/>
          <w:sz w:val="28"/>
          <w:szCs w:val="28"/>
        </w:rPr>
      </w:pPr>
      <w:r>
        <w:rPr>
          <w:b/>
          <w:color w:val="C00000"/>
          <w:sz w:val="28"/>
          <w:szCs w:val="28"/>
        </w:rPr>
        <w:t xml:space="preserve">GERMAN User RTPA </w:t>
      </w:r>
      <w:r w:rsidR="00437D69">
        <w:rPr>
          <w:b/>
          <w:color w:val="C00000"/>
          <w:sz w:val="28"/>
          <w:szCs w:val="28"/>
        </w:rPr>
        <w:t>real-time auditing of RPGLE program TESTBASP procedures</w:t>
      </w:r>
    </w:p>
    <w:p w14:paraId="01D4F3E9" w14:textId="77777777" w:rsidR="00AF4766" w:rsidRDefault="00AF4766" w:rsidP="00DE4B4F">
      <w:pPr>
        <w:rPr>
          <w:b/>
          <w:color w:val="C00000"/>
          <w:sz w:val="28"/>
          <w:szCs w:val="28"/>
        </w:rPr>
      </w:pPr>
    </w:p>
    <w:p w14:paraId="05BF3AA4" w14:textId="6A8CB8C4" w:rsidR="006844A4" w:rsidRPr="001948D8" w:rsidRDefault="006844A4" w:rsidP="001948D8">
      <w:pPr>
        <w:pStyle w:val="Heading2"/>
      </w:pPr>
      <w:bookmarkStart w:id="10190" w:name="_Toc48231664"/>
      <w:bookmarkStart w:id="10191" w:name="_Toc48305396"/>
      <w:bookmarkStart w:id="10192" w:name="_Toc48314782"/>
      <w:bookmarkStart w:id="10193" w:name="_Toc48318451"/>
      <w:bookmarkStart w:id="10194" w:name="_Toc48318654"/>
      <w:bookmarkStart w:id="10195" w:name="_Toc48318856"/>
      <w:bookmarkStart w:id="10196" w:name="_Toc48319281"/>
      <w:bookmarkStart w:id="10197" w:name="_Toc48396813"/>
      <w:bookmarkStart w:id="10198" w:name="_Toc48408892"/>
      <w:bookmarkStart w:id="10199" w:name="_Toc48483505"/>
      <w:bookmarkStart w:id="10200" w:name="_Toc48646326"/>
      <w:bookmarkStart w:id="10201" w:name="_Toc48737411"/>
      <w:bookmarkStart w:id="10202" w:name="_Toc48825037"/>
      <w:bookmarkStart w:id="10203" w:name="_Toc48825535"/>
      <w:bookmarkStart w:id="10204" w:name="_Toc48835471"/>
      <w:bookmarkStart w:id="10205" w:name="_Toc48835794"/>
      <w:bookmarkStart w:id="10206" w:name="_Toc48902279"/>
      <w:bookmarkStart w:id="10207" w:name="_Toc48925616"/>
      <w:bookmarkStart w:id="10208" w:name="_Toc48925891"/>
      <w:bookmarkStart w:id="10209" w:name="_Toc48997707"/>
      <w:bookmarkStart w:id="10210" w:name="_Toc49004065"/>
      <w:bookmarkStart w:id="10211" w:name="_Toc49075375"/>
      <w:bookmarkStart w:id="10212" w:name="_Toc49082520"/>
      <w:bookmarkStart w:id="10213" w:name="_Toc49082818"/>
      <w:bookmarkStart w:id="10214" w:name="_Toc49083220"/>
      <w:bookmarkStart w:id="10215" w:name="_Toc49083452"/>
      <w:bookmarkStart w:id="10216" w:name="_Toc49088309"/>
      <w:bookmarkStart w:id="10217" w:name="_Toc49088543"/>
      <w:bookmarkStart w:id="10218" w:name="_Toc49090220"/>
      <w:bookmarkStart w:id="10219" w:name="_Toc50102594"/>
      <w:bookmarkStart w:id="10220" w:name="_Toc50369410"/>
      <w:bookmarkStart w:id="10221" w:name="_Toc50369738"/>
      <w:bookmarkStart w:id="10222" w:name="_Toc53753012"/>
      <w:bookmarkStart w:id="10223" w:name="_Toc53753309"/>
      <w:bookmarkStart w:id="10224" w:name="_Toc53756636"/>
      <w:bookmarkStart w:id="10225" w:name="_Toc53757389"/>
      <w:bookmarkStart w:id="10226" w:name="_Toc54010227"/>
      <w:bookmarkStart w:id="10227" w:name="_Toc54532137"/>
      <w:bookmarkStart w:id="10228" w:name="_Toc54532388"/>
      <w:bookmarkStart w:id="10229" w:name="_Toc54532638"/>
      <w:bookmarkStart w:id="10230" w:name="_Toc54536292"/>
      <w:bookmarkStart w:id="10231" w:name="_Toc54623109"/>
      <w:bookmarkStart w:id="10232" w:name="_Toc54699335"/>
      <w:bookmarkStart w:id="10233" w:name="_Toc54699769"/>
      <w:bookmarkStart w:id="10234" w:name="_Toc55038223"/>
      <w:bookmarkStart w:id="10235" w:name="_Toc55224939"/>
      <w:bookmarkStart w:id="10236" w:name="_Toc57299135"/>
      <w:bookmarkStart w:id="10237" w:name="_Toc57458230"/>
      <w:bookmarkStart w:id="10238" w:name="_Toc57458488"/>
      <w:bookmarkStart w:id="10239" w:name="_Toc57458804"/>
      <w:bookmarkStart w:id="10240" w:name="_Toc57459063"/>
      <w:bookmarkStart w:id="10241" w:name="_Toc62052720"/>
      <w:bookmarkStart w:id="10242" w:name="_Toc66712285"/>
      <w:bookmarkStart w:id="10243" w:name="_Toc66713274"/>
      <w:bookmarkStart w:id="10244" w:name="_Toc66713758"/>
      <w:bookmarkStart w:id="10245" w:name="_Toc66883136"/>
      <w:bookmarkStart w:id="10246" w:name="_Toc66883438"/>
      <w:bookmarkStart w:id="10247" w:name="_Toc66883777"/>
      <w:bookmarkStart w:id="10248" w:name="_Toc66884255"/>
      <w:bookmarkStart w:id="10249" w:name="_Toc66885203"/>
      <w:bookmarkStart w:id="10250" w:name="_Toc66962569"/>
      <w:bookmarkStart w:id="10251" w:name="_Toc66962873"/>
      <w:bookmarkStart w:id="10252" w:name="_Toc88228634"/>
      <w:bookmarkStart w:id="10253" w:name="_Toc88233002"/>
      <w:bookmarkStart w:id="10254" w:name="_Toc88234495"/>
      <w:bookmarkStart w:id="10255" w:name="_Toc88237156"/>
      <w:bookmarkStart w:id="10256" w:name="_Toc88237848"/>
      <w:bookmarkStart w:id="10257" w:name="_Toc88238834"/>
      <w:bookmarkStart w:id="10258" w:name="_Toc88239484"/>
      <w:bookmarkStart w:id="10259" w:name="_Toc88241251"/>
      <w:bookmarkStart w:id="10260" w:name="_Toc88243191"/>
      <w:bookmarkStart w:id="10261" w:name="_Toc88243904"/>
      <w:bookmarkStart w:id="10262" w:name="_Toc88740692"/>
      <w:bookmarkStart w:id="10263" w:name="_Toc89343015"/>
      <w:bookmarkStart w:id="10264" w:name="_Toc89343484"/>
      <w:bookmarkStart w:id="10265" w:name="_Toc89343752"/>
      <w:bookmarkStart w:id="10266" w:name="_Toc89349539"/>
      <w:bookmarkStart w:id="10267" w:name="_Toc89440756"/>
      <w:bookmarkStart w:id="10268" w:name="_Toc89441124"/>
      <w:bookmarkStart w:id="10269" w:name="_Toc89680848"/>
      <w:bookmarkStart w:id="10270" w:name="_Toc89950284"/>
      <w:bookmarkStart w:id="10271" w:name="_Toc90134229"/>
      <w:bookmarkStart w:id="10272" w:name="_Toc90134726"/>
      <w:bookmarkStart w:id="10273" w:name="_Toc90134998"/>
      <w:bookmarkStart w:id="10274" w:name="_Toc90135718"/>
      <w:bookmarkStart w:id="10275" w:name="_Toc90137529"/>
      <w:bookmarkStart w:id="10276" w:name="_Toc90137853"/>
      <w:bookmarkStart w:id="10277" w:name="_Toc90138124"/>
      <w:bookmarkStart w:id="10278" w:name="_Toc90138395"/>
      <w:bookmarkStart w:id="10279" w:name="_Toc90305395"/>
      <w:bookmarkStart w:id="10280" w:name="_Toc98417783"/>
      <w:r w:rsidRPr="001948D8">
        <w:t>User PHARKINS CCSID 37 USA auditing of RPGLE interactive program NEWEXPSH</w:t>
      </w:r>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p>
    <w:p w14:paraId="33993888" w14:textId="77777777" w:rsidR="006844A4" w:rsidRDefault="006844A4" w:rsidP="008A6ADF">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57007" w14:paraId="72D4C8FB" w14:textId="77777777" w:rsidTr="00902911">
        <w:trPr>
          <w:trHeight w:val="5386"/>
        </w:trPr>
        <w:tc>
          <w:tcPr>
            <w:tcW w:w="9557" w:type="dxa"/>
            <w:shd w:val="clear" w:color="auto" w:fill="E6E6E6"/>
          </w:tcPr>
          <w:p w14:paraId="44CAF3C3"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Programmer Menu                                   </w:t>
            </w:r>
          </w:p>
          <w:p w14:paraId="38F65FE6"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System:   LS053    </w:t>
            </w:r>
          </w:p>
          <w:p w14:paraId="5EC9CF26"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Select one of the following:                                                   </w:t>
            </w:r>
          </w:p>
          <w:p w14:paraId="7F1CC16A"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1. Start Data File Utility                                                </w:t>
            </w:r>
          </w:p>
          <w:p w14:paraId="0D34ECD5"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2. Work with Queries                                                      </w:t>
            </w:r>
          </w:p>
          <w:p w14:paraId="426E5B74"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3. Create an object from a source file     object name, type, pgm for CMD </w:t>
            </w:r>
          </w:p>
          <w:p w14:paraId="1EB75433"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4. Call a program                          program name                   </w:t>
            </w:r>
          </w:p>
          <w:p w14:paraId="7A25E0F2"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5. Run a command                           command                        </w:t>
            </w:r>
          </w:p>
          <w:p w14:paraId="1A339B81"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6. Submit a job                            (job name), , ,(command)       </w:t>
            </w:r>
          </w:p>
          <w:p w14:paraId="48E15371"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7. Go to a menu                            menu name                      </w:t>
            </w:r>
          </w:p>
          <w:p w14:paraId="074AFD02"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8. Edit a source file member               (srcmbr), (type)               </w:t>
            </w:r>
          </w:p>
          <w:p w14:paraId="62D8D8DE"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9. Design display format using SDA         (srcmbr), ,(mode)              </w:t>
            </w:r>
          </w:p>
          <w:p w14:paraId="34049DC2"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90. Sign off                                (*nolist, *list)               </w:t>
            </w:r>
          </w:p>
          <w:p w14:paraId="3024DE8A"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w:t>
            </w:r>
          </w:p>
          <w:p w14:paraId="117A1D6A"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Selection . . . . .   5             Parm . . . .                               </w:t>
            </w:r>
          </w:p>
          <w:p w14:paraId="14C737B6"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Type  . . . . . . .                 Parm 2 . . .                               </w:t>
            </w:r>
          </w:p>
          <w:p w14:paraId="39B1108B"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Command . . . . . </w:t>
            </w:r>
            <w:r w:rsidRPr="00D41CA4">
              <w:rPr>
                <w:rFonts w:ascii="Courier New" w:hAnsi="Courier New"/>
                <w:b/>
                <w:color w:val="C00000"/>
                <w:sz w:val="20"/>
                <w:szCs w:val="20"/>
              </w:rPr>
              <w:t xml:space="preserve">.   rtpa                                                     </w:t>
            </w:r>
          </w:p>
          <w:p w14:paraId="58D46CA7"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w:t>
            </w:r>
          </w:p>
          <w:p w14:paraId="6859196F"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Source file . . . .                 Source library . . . . . . .   *LIBL       </w:t>
            </w:r>
          </w:p>
          <w:p w14:paraId="3D319E34"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Object library  . .                 Job description  . . . . . .   *USRPRF     </w:t>
            </w:r>
          </w:p>
          <w:p w14:paraId="338EF36E"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w:t>
            </w:r>
          </w:p>
          <w:p w14:paraId="0E1D81D4"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F3=Exit        F4=Prompt            F6=Display messages   F10=Command entry    </w:t>
            </w:r>
          </w:p>
          <w:p w14:paraId="1D0A64B4" w14:textId="77777777" w:rsidR="00D41CA4" w:rsidRPr="00D41CA4" w:rsidRDefault="00D41CA4" w:rsidP="00D41CA4">
            <w:pPr>
              <w:pStyle w:val="DisplayScreen"/>
              <w:rPr>
                <w:rFonts w:ascii="Courier New" w:hAnsi="Courier New"/>
                <w:b/>
                <w:sz w:val="20"/>
                <w:szCs w:val="20"/>
              </w:rPr>
            </w:pPr>
            <w:r w:rsidRPr="00D41CA4">
              <w:rPr>
                <w:rFonts w:ascii="Courier New" w:hAnsi="Courier New"/>
                <w:b/>
                <w:sz w:val="20"/>
                <w:szCs w:val="20"/>
              </w:rPr>
              <w:t xml:space="preserve"> F12=Cancel     F14=Work with submitted jobs               F18=Work with output </w:t>
            </w:r>
          </w:p>
          <w:p w14:paraId="028992E3" w14:textId="32C61A31" w:rsidR="00757007" w:rsidRPr="0091140A" w:rsidRDefault="00D41CA4" w:rsidP="00D41CA4">
            <w:pPr>
              <w:pStyle w:val="DisplayScreen"/>
              <w:rPr>
                <w:rFonts w:ascii="Courier New" w:hAnsi="Courier New"/>
                <w:b/>
                <w:sz w:val="20"/>
                <w:szCs w:val="20"/>
              </w:rPr>
            </w:pPr>
            <w:r w:rsidRPr="00D41CA4">
              <w:rPr>
                <w:rFonts w:ascii="Courier New" w:hAnsi="Courier New"/>
                <w:b/>
                <w:sz w:val="20"/>
                <w:szCs w:val="20"/>
              </w:rPr>
              <w:t xml:space="preserve">                                                                                </w:t>
            </w:r>
          </w:p>
        </w:tc>
      </w:tr>
    </w:tbl>
    <w:p w14:paraId="682F4011" w14:textId="77777777" w:rsidR="00757007" w:rsidRDefault="00757007" w:rsidP="00757007">
      <w:pPr>
        <w:pStyle w:val="Caption"/>
        <w:tabs>
          <w:tab w:val="left" w:pos="9720"/>
        </w:tabs>
        <w:ind w:right="324"/>
        <w:jc w:val="left"/>
        <w:rPr>
          <w:sz w:val="24"/>
        </w:rPr>
      </w:pPr>
      <w:r w:rsidRPr="00DB6158">
        <w:rPr>
          <w:sz w:val="24"/>
        </w:rPr>
        <w:t xml:space="preserve">  </w:t>
      </w:r>
    </w:p>
    <w:p w14:paraId="78B0C6ED" w14:textId="36015A7E" w:rsidR="00757007" w:rsidRDefault="00757007" w:rsidP="00755E2A">
      <w:pPr>
        <w:rPr>
          <w:b/>
          <w:color w:val="C00000"/>
          <w:sz w:val="28"/>
          <w:szCs w:val="28"/>
        </w:rPr>
      </w:pPr>
      <w:r>
        <w:rPr>
          <w:b/>
          <w:color w:val="C00000"/>
          <w:sz w:val="28"/>
          <w:szCs w:val="28"/>
        </w:rPr>
        <w:t>PHARKINS (USA User Profile) RTPA entry screen    date format *MDY</w:t>
      </w:r>
    </w:p>
    <w:p w14:paraId="45C8F1D4" w14:textId="77777777" w:rsidR="00D41CA4" w:rsidRDefault="00D41CA4" w:rsidP="00755E2A">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D41CA4" w14:paraId="2A9040F3" w14:textId="77777777" w:rsidTr="005B254F">
        <w:trPr>
          <w:trHeight w:val="5386"/>
        </w:trPr>
        <w:tc>
          <w:tcPr>
            <w:tcW w:w="9557" w:type="dxa"/>
            <w:shd w:val="clear" w:color="auto" w:fill="E6E6E6"/>
          </w:tcPr>
          <w:p w14:paraId="5C5652D5" w14:textId="2192034C"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ZZPGM01R  Real-Time Program Audit for RPG (</w:t>
            </w:r>
            <w:r w:rsidR="001F2B43">
              <w:rPr>
                <w:rFonts w:ascii="Courier New" w:hAnsi="Courier New"/>
                <w:b/>
                <w:sz w:val="20"/>
                <w:szCs w:val="20"/>
              </w:rPr>
              <w:t>V7R1</w:t>
            </w:r>
            <w:r w:rsidRPr="002B00B5">
              <w:rPr>
                <w:rFonts w:ascii="Courier New" w:hAnsi="Courier New"/>
                <w:b/>
                <w:sz w:val="20"/>
                <w:szCs w:val="20"/>
              </w:rPr>
              <w:t>)                  Date  8/13/20</w:t>
            </w:r>
          </w:p>
          <w:p w14:paraId="76B4A000"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PHARKINS       Select Program to Audit                            Time 15:35:31</w:t>
            </w:r>
          </w:p>
          <w:p w14:paraId="0A6B0C0D"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RPG3 and RPG4 source members               CCSID    37    Serial  2104FAW</w:t>
            </w:r>
          </w:p>
          <w:p w14:paraId="47B9FF80"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Type choices, Press F10                        Language ENU     Model   42A</w:t>
            </w:r>
          </w:p>
          <w:p w14:paraId="458BB4DB"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Source Member  . . . . . .  NEWEXPSH       Name, generic*, *ALL, F4 for List </w:t>
            </w:r>
          </w:p>
          <w:p w14:paraId="1BA609DB"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Source File  . . . . . . .    QRPGLESRC      Name            Date Format *MDY</w:t>
            </w:r>
          </w:p>
          <w:p w14:paraId="4BD4D74C"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Library  . . . . . . . .    ZZAUDIT        Name        Audit comments     Y</w:t>
            </w:r>
          </w:p>
          <w:p w14:paraId="3F54560D"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w:t>
            </w:r>
          </w:p>
          <w:p w14:paraId="21760997" w14:textId="77777777" w:rsidR="002B00B5" w:rsidRPr="002B00B5" w:rsidRDefault="002B00B5" w:rsidP="002B00B5">
            <w:pPr>
              <w:pStyle w:val="DisplayScreen"/>
              <w:rPr>
                <w:rFonts w:ascii="Courier New" w:hAnsi="Courier New"/>
                <w:b/>
                <w:sz w:val="20"/>
                <w:szCs w:val="20"/>
              </w:rPr>
            </w:pPr>
            <w:r w:rsidRPr="002B00B5">
              <w:rPr>
                <w:rFonts w:ascii="Courier New" w:hAnsi="Courier New"/>
                <w:b/>
                <w:color w:val="C00000"/>
                <w:sz w:val="20"/>
                <w:szCs w:val="20"/>
              </w:rPr>
              <w:t xml:space="preserve"> Object to Library . . . . . . ZZAUDITE         </w:t>
            </w:r>
            <w:r w:rsidRPr="002B00B5">
              <w:rPr>
                <w:rFonts w:ascii="Courier New" w:hAnsi="Courier New"/>
                <w:b/>
                <w:sz w:val="20"/>
                <w:szCs w:val="20"/>
              </w:rPr>
              <w:t>Name        Audit copybooks    Y</w:t>
            </w:r>
          </w:p>
          <w:p w14:paraId="485AA9AA"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592BC75B"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Audit Timestamp    Y</w:t>
            </w:r>
          </w:p>
          <w:p w14:paraId="7F8BDDC6"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Audit File Outq . . . . . . . *SAME          Name, *SAME                       </w:t>
            </w:r>
          </w:p>
          <w:p w14:paraId="33C7EE77"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Audit Procedures   Y</w:t>
            </w:r>
          </w:p>
          <w:p w14:paraId="181416B0"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JOBD for pgm compile libl . . *LIBL          *LIBL, JOBD                       </w:t>
            </w:r>
          </w:p>
          <w:p w14:paraId="55B70E0A"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Library  . . . . . . . .                   Name  Audit Variable contents  A</w:t>
            </w:r>
          </w:p>
          <w:p w14:paraId="6AA286FF"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A=All N=None V=F16 Var W=F2 Watch </w:t>
            </w:r>
          </w:p>
          <w:p w14:paraId="7821DE04"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Audit Compile Listing Stmts .       to       1-99999       Audit to Disk      N</w:t>
            </w:r>
          </w:p>
          <w:p w14:paraId="464F498C"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(Only)                              to                                         </w:t>
            </w:r>
          </w:p>
          <w:p w14:paraId="6AC550B4"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to                     Document Only      N</w:t>
            </w:r>
          </w:p>
          <w:p w14:paraId="2EB60938"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Project                             to                                         </w:t>
            </w:r>
          </w:p>
          <w:p w14:paraId="188C7EB1"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Ticket                              to                    Remote RTPA via FTP N</w:t>
            </w:r>
          </w:p>
          <w:p w14:paraId="60E4FB81"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F2=Watch Variables       F3=Exit    F6=Auditing options F7=Compile Options     </w:t>
            </w:r>
          </w:p>
          <w:p w14:paraId="4B916E56"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F8=Conditional Auditing  F9=Maint. Menu  F10=Submit Expand   F12=Cancel        </w:t>
            </w:r>
          </w:p>
          <w:p w14:paraId="7DD33474" w14:textId="2542B75B" w:rsidR="00D41CA4" w:rsidRPr="0091140A" w:rsidRDefault="002B00B5" w:rsidP="002B00B5">
            <w:pPr>
              <w:pStyle w:val="DisplayScreen"/>
              <w:rPr>
                <w:rFonts w:ascii="Courier New" w:hAnsi="Courier New"/>
                <w:b/>
                <w:sz w:val="20"/>
                <w:szCs w:val="20"/>
              </w:rPr>
            </w:pPr>
            <w:r w:rsidRPr="002B00B5">
              <w:rPr>
                <w:rFonts w:ascii="Courier New" w:hAnsi="Courier New"/>
                <w:b/>
                <w:sz w:val="20"/>
                <w:szCs w:val="20"/>
              </w:rPr>
              <w:t xml:space="preserve"> F18=RTPA history today    F24=More Keys         (C) Harkins &amp; Associates, Inc. </w:t>
            </w:r>
            <w:r w:rsidR="00D41CA4" w:rsidRPr="00D41CA4">
              <w:rPr>
                <w:rFonts w:ascii="Courier New" w:hAnsi="Courier New"/>
                <w:b/>
                <w:sz w:val="20"/>
                <w:szCs w:val="20"/>
              </w:rPr>
              <w:t xml:space="preserve">  </w:t>
            </w:r>
          </w:p>
        </w:tc>
      </w:tr>
    </w:tbl>
    <w:p w14:paraId="7B187906" w14:textId="77777777" w:rsidR="00D41CA4" w:rsidRDefault="00D41CA4" w:rsidP="00D41CA4">
      <w:pPr>
        <w:pStyle w:val="Caption"/>
        <w:tabs>
          <w:tab w:val="left" w:pos="9720"/>
        </w:tabs>
        <w:ind w:right="324"/>
        <w:jc w:val="left"/>
        <w:rPr>
          <w:sz w:val="24"/>
        </w:rPr>
      </w:pPr>
      <w:r w:rsidRPr="00DB6158">
        <w:rPr>
          <w:sz w:val="24"/>
        </w:rPr>
        <w:t xml:space="preserve">  </w:t>
      </w:r>
    </w:p>
    <w:p w14:paraId="48F22B2E" w14:textId="10408435" w:rsidR="00D41CA4" w:rsidRDefault="00D41CA4" w:rsidP="00755E2A">
      <w:pPr>
        <w:rPr>
          <w:b/>
          <w:color w:val="C00000"/>
          <w:sz w:val="28"/>
          <w:szCs w:val="28"/>
        </w:rPr>
      </w:pPr>
      <w:r>
        <w:rPr>
          <w:b/>
          <w:color w:val="C00000"/>
          <w:sz w:val="28"/>
          <w:szCs w:val="28"/>
        </w:rPr>
        <w:t>RTPA expand RPGLE interactive source program NEWEXPSH with audits</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D41CA4" w14:paraId="4B60028E" w14:textId="77777777" w:rsidTr="005B254F">
        <w:trPr>
          <w:trHeight w:val="5386"/>
        </w:trPr>
        <w:tc>
          <w:tcPr>
            <w:tcW w:w="9557" w:type="dxa"/>
            <w:shd w:val="clear" w:color="auto" w:fill="E6E6E6"/>
          </w:tcPr>
          <w:p w14:paraId="65495FCE" w14:textId="6B15D3A9"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ZZPGM01R Real-Time Program Audit for RPG (</w:t>
            </w:r>
            <w:r w:rsidR="001F2B43">
              <w:rPr>
                <w:rFonts w:ascii="Courier New" w:hAnsi="Courier New"/>
                <w:b/>
                <w:sz w:val="20"/>
                <w:szCs w:val="20"/>
              </w:rPr>
              <w:t>V7R1</w:t>
            </w:r>
            <w:r w:rsidRPr="002B00B5">
              <w:rPr>
                <w:rFonts w:ascii="Courier New" w:hAnsi="Courier New"/>
                <w:b/>
                <w:sz w:val="20"/>
                <w:szCs w:val="20"/>
              </w:rPr>
              <w:t>)                   Date  8/13/20</w:t>
            </w:r>
          </w:p>
          <w:p w14:paraId="4AED3F45"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PHARKINS   RTPA history today                                     Time 15:37:39</w:t>
            </w:r>
          </w:p>
          <w:p w14:paraId="0AA12751"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Paul Harkins RTPA user profile                      CCSID:      37</w:t>
            </w:r>
          </w:p>
          <w:p w14:paraId="636DFB75"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Type option, press Enter                                           Language ENU</w:t>
            </w:r>
          </w:p>
          <w:p w14:paraId="0D5497B7"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4=Delete   5=Display                                           Date Format *MDY</w:t>
            </w:r>
          </w:p>
          <w:p w14:paraId="014D03A7"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0291CBAE"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O Program      Status   Program Name                   Job     Date    Time    </w:t>
            </w:r>
          </w:p>
          <w:p w14:paraId="2E3F738E" w14:textId="77777777" w:rsidR="002B00B5" w:rsidRPr="002B00B5" w:rsidRDefault="002B00B5" w:rsidP="002B00B5">
            <w:pPr>
              <w:pStyle w:val="DisplayScreen"/>
              <w:rPr>
                <w:rFonts w:ascii="Courier New" w:hAnsi="Courier New"/>
                <w:b/>
                <w:sz w:val="20"/>
                <w:szCs w:val="20"/>
              </w:rPr>
            </w:pPr>
            <w:r w:rsidRPr="002B00B5">
              <w:rPr>
                <w:rFonts w:ascii="Courier New" w:hAnsi="Courier New"/>
                <w:b/>
                <w:color w:val="C00000"/>
                <w:sz w:val="20"/>
                <w:szCs w:val="20"/>
              </w:rPr>
              <w:t xml:space="preserve"> 5 NEWEXPSH   8 EXPN OK  New Expected Ship Date from Or 101355  8/13/20 15:37:20</w:t>
            </w:r>
          </w:p>
          <w:p w14:paraId="5340ED68"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7CE07FAA"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4B8E8CDA"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36BE56D8"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3F167988"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5C4120CF"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49948D33"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62F9BBDC"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21A8DB10"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65E8BD1E"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2CAC0C9B"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5F6C4E94"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590F6D6A"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3FE559B1"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5CAEC180"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F3=Exit       F5=Refresh          F12=Cancel       F20=RTPA User history      </w:t>
            </w:r>
          </w:p>
          <w:p w14:paraId="6B1979BC" w14:textId="37424269" w:rsidR="00D41CA4" w:rsidRPr="0091140A" w:rsidRDefault="002B00B5" w:rsidP="002B00B5">
            <w:pPr>
              <w:pStyle w:val="DisplayScreen"/>
              <w:rPr>
                <w:rFonts w:ascii="Courier New" w:hAnsi="Courier New"/>
                <w:b/>
                <w:sz w:val="20"/>
                <w:szCs w:val="20"/>
              </w:rPr>
            </w:pPr>
            <w:r w:rsidRPr="002B00B5">
              <w:rPr>
                <w:rFonts w:ascii="Courier New" w:hAnsi="Courier New"/>
                <w:b/>
                <w:sz w:val="20"/>
                <w:szCs w:val="20"/>
              </w:rPr>
              <w:t xml:space="preserve"> F22=RTPA Analytics Report                      (C) HARKINS &amp; ASSOCIATES, INC.  </w:t>
            </w:r>
            <w:r w:rsidR="00D41CA4" w:rsidRPr="00D41CA4">
              <w:rPr>
                <w:rFonts w:ascii="Courier New" w:hAnsi="Courier New"/>
                <w:b/>
                <w:sz w:val="20"/>
                <w:szCs w:val="20"/>
              </w:rPr>
              <w:t xml:space="preserve"> </w:t>
            </w:r>
          </w:p>
        </w:tc>
      </w:tr>
    </w:tbl>
    <w:p w14:paraId="3D4ED2BC" w14:textId="77777777" w:rsidR="00D41CA4" w:rsidRDefault="00D41CA4" w:rsidP="00D41CA4">
      <w:pPr>
        <w:pStyle w:val="Caption"/>
        <w:tabs>
          <w:tab w:val="left" w:pos="9720"/>
        </w:tabs>
        <w:ind w:right="324"/>
        <w:jc w:val="left"/>
        <w:rPr>
          <w:sz w:val="24"/>
        </w:rPr>
      </w:pPr>
      <w:r w:rsidRPr="00DB6158">
        <w:rPr>
          <w:sz w:val="24"/>
        </w:rPr>
        <w:t xml:space="preserve">  </w:t>
      </w:r>
    </w:p>
    <w:p w14:paraId="13F74546" w14:textId="77777777" w:rsidR="00D41CA4" w:rsidRDefault="00D41CA4" w:rsidP="00D41CA4">
      <w:pPr>
        <w:rPr>
          <w:b/>
          <w:color w:val="C00000"/>
          <w:sz w:val="28"/>
          <w:szCs w:val="28"/>
        </w:rPr>
      </w:pPr>
      <w:r>
        <w:rPr>
          <w:b/>
          <w:color w:val="C00000"/>
          <w:sz w:val="28"/>
          <w:szCs w:val="28"/>
        </w:rPr>
        <w:t>RTPA expand RPGLE interactive source program NEWEXPSH with audits</w:t>
      </w:r>
    </w:p>
    <w:p w14:paraId="1D71F402" w14:textId="77777777" w:rsidR="00D41CA4" w:rsidRDefault="00D41CA4" w:rsidP="00755E2A">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D41CA4" w14:paraId="5B789518" w14:textId="77777777" w:rsidTr="00D41CA4">
        <w:trPr>
          <w:trHeight w:val="5280"/>
        </w:trPr>
        <w:tc>
          <w:tcPr>
            <w:tcW w:w="9557" w:type="dxa"/>
            <w:shd w:val="clear" w:color="auto" w:fill="E6E6E6"/>
          </w:tcPr>
          <w:p w14:paraId="0D026BE5" w14:textId="464011D9"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ZZPGM01R  Real-Time Program Audit for RPG (</w:t>
            </w:r>
            <w:r w:rsidR="001F2B43">
              <w:rPr>
                <w:rFonts w:ascii="Courier New" w:hAnsi="Courier New"/>
                <w:b/>
                <w:sz w:val="20"/>
                <w:szCs w:val="20"/>
              </w:rPr>
              <w:t>V7R1</w:t>
            </w:r>
            <w:r w:rsidRPr="002B00B5">
              <w:rPr>
                <w:rFonts w:ascii="Courier New" w:hAnsi="Courier New"/>
                <w:b/>
                <w:sz w:val="20"/>
                <w:szCs w:val="20"/>
              </w:rPr>
              <w:t>)                  Date  8/13/20</w:t>
            </w:r>
          </w:p>
          <w:p w14:paraId="30F1D91A"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PHARKINS       Select Program to Audit                            Time 15:38:18</w:t>
            </w:r>
          </w:p>
          <w:p w14:paraId="49229B07"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Project                 Ticket                 *MDY CCSID    37    Language ENU</w:t>
            </w:r>
          </w:p>
          <w:p w14:paraId="4FA23A8D"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Program  NEWEXPSH   New Expected Ship Date from Order Deta Audit Variable con A</w:t>
            </w:r>
          </w:p>
          <w:p w14:paraId="1DAD195A"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Status    8 Expand Pgm compiled OK    Audit comments     Y Audit to Disk      N</w:t>
            </w:r>
          </w:p>
          <w:p w14:paraId="14B25B47"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Audit copybooks    Y Document Only      N</w:t>
            </w:r>
          </w:p>
          <w:p w14:paraId="19647482"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Type option, press Enter              Audit Timestamp    Y Remote RTPA FTP    N</w:t>
            </w:r>
          </w:p>
          <w:p w14:paraId="3DD65E2B"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5=Display compile listing             Audit Procedures   Y Variable used    220</w:t>
            </w:r>
          </w:p>
          <w:p w14:paraId="63E76146"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OPT         Job    Records  Submitted        Completed       Elapsed Comp recds</w:t>
            </w:r>
          </w:p>
          <w:p w14:paraId="3E8BA979"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Input    101355   1,186  8/13/20 15:37:20  8/13/20 15:37:21    1        1,333</w:t>
            </w:r>
          </w:p>
          <w:p w14:paraId="0EF16824"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Inserted 101356   5,509  8/13/20 15:37:25  8/13/20 15:37:31    6             </w:t>
            </w:r>
          </w:p>
          <w:p w14:paraId="5E34F71B" w14:textId="77777777" w:rsidR="002B00B5" w:rsidRPr="002B00B5" w:rsidRDefault="002B00B5" w:rsidP="002B00B5">
            <w:pPr>
              <w:pStyle w:val="DisplayScreen"/>
              <w:rPr>
                <w:rFonts w:ascii="Courier New" w:hAnsi="Courier New"/>
                <w:b/>
                <w:color w:val="C00000"/>
                <w:sz w:val="20"/>
                <w:szCs w:val="20"/>
              </w:rPr>
            </w:pPr>
            <w:r w:rsidRPr="002B00B5">
              <w:rPr>
                <w:rFonts w:ascii="Courier New" w:hAnsi="Courier New"/>
                <w:b/>
                <w:color w:val="C00000"/>
                <w:sz w:val="20"/>
                <w:szCs w:val="20"/>
              </w:rPr>
              <w:t xml:space="preserve">   Expanded 101358   6,695  8/13/20 15:37:32  8/13/20 15:37:38    6        6,670</w:t>
            </w:r>
          </w:p>
          <w:p w14:paraId="30F8B255"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Exp Obj lib ZZAUDITE   Program Object size   4,587,520</w:t>
            </w:r>
          </w:p>
          <w:p w14:paraId="4FDE3374"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Source File QRPGLESRC    Expand File QRPGLESRC  Record formats   7 copybooks Y </w:t>
            </w:r>
          </w:p>
          <w:p w14:paraId="1A68DB69"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Source Libl ZZAUDIT      Exp Src lib ZZAUDITE   Printer files    2    *INZSR Y </w:t>
            </w:r>
          </w:p>
          <w:p w14:paraId="43B5FEB2"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RPG Version 4 RPGLE      Audit JOBQ  RTPA       Extension             %parms   </w:t>
            </w:r>
          </w:p>
          <w:p w14:paraId="37F8CB4E"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From            To        Audit outq             Subroutines      9     /free Y </w:t>
            </w:r>
          </w:p>
          <w:p w14:paraId="5E9C449A"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From            To        Audit Libr. *LIBL      Overflow        OE Indent      </w:t>
            </w:r>
          </w:p>
          <w:p w14:paraId="2C00BCE9"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From            To        JOBD Libr.             Protoype/Proc.   N CTA Y SDS Y </w:t>
            </w:r>
          </w:p>
          <w:p w14:paraId="335BFEE0"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From            To        Maximum Pages    15000 SDS Name QXXDS      SDS Qual   </w:t>
            </w:r>
          </w:p>
          <w:p w14:paraId="6B4DB51C"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From            To        Watch varia   DBCS J     291 Start/Stop conditional N </w:t>
            </w:r>
          </w:p>
          <w:p w14:paraId="1F29D5EE"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F8=Conditional Auditing F13=Files/Recd  F14=Fields F15=Operations  F16=Variables</w:t>
            </w:r>
          </w:p>
          <w:p w14:paraId="69181207" w14:textId="2300CE86" w:rsidR="00D41CA4" w:rsidRPr="0091140A" w:rsidRDefault="002B00B5" w:rsidP="002B00B5">
            <w:pPr>
              <w:pStyle w:val="DisplayScreen"/>
              <w:rPr>
                <w:rFonts w:ascii="Courier New" w:hAnsi="Courier New"/>
                <w:b/>
                <w:sz w:val="20"/>
                <w:szCs w:val="20"/>
              </w:rPr>
            </w:pPr>
            <w:r w:rsidRPr="002B00B5">
              <w:rPr>
                <w:rFonts w:ascii="Courier New" w:hAnsi="Courier New"/>
                <w:b/>
                <w:sz w:val="20"/>
                <w:szCs w:val="20"/>
              </w:rPr>
              <w:t xml:space="preserve"> F2=Watch Variables        F17=Labels     F19=Called Pgm   F21=Cond Oper        </w:t>
            </w:r>
            <w:r w:rsidR="00D41CA4" w:rsidRPr="00D41CA4">
              <w:rPr>
                <w:rFonts w:ascii="Courier New" w:hAnsi="Courier New"/>
                <w:b/>
                <w:sz w:val="20"/>
                <w:szCs w:val="20"/>
              </w:rPr>
              <w:t xml:space="preserve"> </w:t>
            </w:r>
          </w:p>
        </w:tc>
      </w:tr>
    </w:tbl>
    <w:p w14:paraId="3BFCB1E8" w14:textId="77777777" w:rsidR="00D41CA4" w:rsidRDefault="00D41CA4" w:rsidP="00D41CA4">
      <w:pPr>
        <w:pStyle w:val="Caption"/>
        <w:tabs>
          <w:tab w:val="left" w:pos="9720"/>
        </w:tabs>
        <w:ind w:right="324"/>
        <w:jc w:val="left"/>
        <w:rPr>
          <w:sz w:val="24"/>
        </w:rPr>
      </w:pPr>
      <w:r w:rsidRPr="00DB6158">
        <w:rPr>
          <w:sz w:val="24"/>
        </w:rPr>
        <w:t xml:space="preserve">  </w:t>
      </w:r>
    </w:p>
    <w:p w14:paraId="6841D23E" w14:textId="77777777" w:rsidR="00D41CA4" w:rsidRDefault="00D41CA4" w:rsidP="00D41CA4">
      <w:pPr>
        <w:rPr>
          <w:b/>
          <w:color w:val="C00000"/>
          <w:sz w:val="28"/>
          <w:szCs w:val="28"/>
        </w:rPr>
      </w:pPr>
      <w:r>
        <w:rPr>
          <w:b/>
          <w:color w:val="C00000"/>
          <w:sz w:val="28"/>
          <w:szCs w:val="28"/>
        </w:rPr>
        <w:t>RTPA expand RPGLE interactive source program NEWEXPSH with audits</w:t>
      </w:r>
    </w:p>
    <w:p w14:paraId="6CF962BF" w14:textId="77777777" w:rsidR="00757007" w:rsidRDefault="00757007" w:rsidP="00755E2A">
      <w:pPr>
        <w:rPr>
          <w:b/>
          <w:color w:val="C00000"/>
          <w:sz w:val="28"/>
          <w:szCs w:val="28"/>
        </w:rPr>
      </w:pPr>
    </w:p>
    <w:p w14:paraId="364E2476" w14:textId="509BB61A" w:rsidR="00757007" w:rsidRDefault="007529F8" w:rsidP="00755E2A">
      <w:pPr>
        <w:rPr>
          <w:b/>
          <w:color w:val="C00000"/>
          <w:sz w:val="28"/>
          <w:szCs w:val="28"/>
        </w:rPr>
      </w:pPr>
      <w:r>
        <w:rPr>
          <w:b/>
          <w:color w:val="C00000"/>
          <w:sz w:val="28"/>
          <w:szCs w:val="28"/>
        </w:rPr>
        <w:t>Input RPGLE source has 1,186 statements</w:t>
      </w:r>
    </w:p>
    <w:p w14:paraId="00A5F03F" w14:textId="252AC930" w:rsidR="007529F8" w:rsidRDefault="007529F8" w:rsidP="00755E2A">
      <w:pPr>
        <w:rPr>
          <w:b/>
          <w:color w:val="C00000"/>
          <w:sz w:val="28"/>
          <w:szCs w:val="28"/>
        </w:rPr>
      </w:pPr>
      <w:r>
        <w:rPr>
          <w:b/>
          <w:color w:val="C00000"/>
          <w:sz w:val="28"/>
          <w:szCs w:val="28"/>
        </w:rPr>
        <w:t>RTPA inserted 5,509 suditing ststements to audit all executable statements</w:t>
      </w:r>
    </w:p>
    <w:p w14:paraId="2D2D3273" w14:textId="0CDAB2BB" w:rsidR="00757007" w:rsidRDefault="007529F8" w:rsidP="00755E2A">
      <w:pPr>
        <w:rPr>
          <w:b/>
          <w:color w:val="C00000"/>
          <w:sz w:val="28"/>
          <w:szCs w:val="28"/>
        </w:rPr>
      </w:pPr>
      <w:r>
        <w:rPr>
          <w:b/>
          <w:color w:val="C00000"/>
          <w:sz w:val="28"/>
          <w:szCs w:val="28"/>
        </w:rPr>
        <w:t>RTPA audits the contents of all 220 variables processed in the program</w:t>
      </w:r>
    </w:p>
    <w:p w14:paraId="59DBC23F" w14:textId="3C9FF691" w:rsidR="007529F8" w:rsidRDefault="007529F8" w:rsidP="00755E2A">
      <w:pPr>
        <w:rPr>
          <w:b/>
          <w:color w:val="C00000"/>
          <w:sz w:val="28"/>
          <w:szCs w:val="28"/>
        </w:rPr>
      </w:pPr>
      <w:r>
        <w:rPr>
          <w:b/>
          <w:color w:val="C00000"/>
          <w:sz w:val="28"/>
          <w:szCs w:val="28"/>
        </w:rPr>
        <w:t>RTPA sudits all program comments, copybooks, subroutines, procedures</w:t>
      </w:r>
    </w:p>
    <w:p w14:paraId="3D075BEB" w14:textId="2D50F74A" w:rsidR="007529F8" w:rsidRDefault="007529F8" w:rsidP="00755E2A">
      <w:pPr>
        <w:rPr>
          <w:b/>
          <w:color w:val="C00000"/>
          <w:sz w:val="28"/>
          <w:szCs w:val="28"/>
        </w:rPr>
      </w:pPr>
      <w:r>
        <w:rPr>
          <w:b/>
          <w:color w:val="C00000"/>
          <w:sz w:val="28"/>
          <w:szCs w:val="28"/>
        </w:rPr>
        <w:t>RTPA takes only seconds to expand the input source program, wiout programmer intervention</w:t>
      </w:r>
    </w:p>
    <w:p w14:paraId="43ED48E6" w14:textId="77777777" w:rsidR="00EC18C5" w:rsidRDefault="00EC18C5" w:rsidP="00755E2A">
      <w:pPr>
        <w:rPr>
          <w:b/>
          <w:color w:val="C00000"/>
          <w:sz w:val="28"/>
          <w:szCs w:val="28"/>
        </w:rPr>
      </w:pPr>
    </w:p>
    <w:p w14:paraId="01126B29" w14:textId="4072248E" w:rsidR="00EC18C5" w:rsidRDefault="00EC18C5" w:rsidP="00755E2A">
      <w:pPr>
        <w:rPr>
          <w:b/>
          <w:color w:val="C00000"/>
          <w:sz w:val="28"/>
          <w:szCs w:val="28"/>
        </w:rPr>
      </w:pPr>
      <w:r>
        <w:rPr>
          <w:b/>
          <w:color w:val="C00000"/>
          <w:sz w:val="28"/>
          <w:szCs w:val="28"/>
        </w:rPr>
        <w:t>Execite the program normally</w:t>
      </w:r>
    </w:p>
    <w:p w14:paraId="5CB90142" w14:textId="77777777" w:rsidR="00EC18C5" w:rsidRDefault="00EC18C5" w:rsidP="00755E2A">
      <w:pPr>
        <w:rPr>
          <w:b/>
          <w:color w:val="C00000"/>
          <w:sz w:val="28"/>
          <w:szCs w:val="28"/>
        </w:rPr>
      </w:pPr>
    </w:p>
    <w:p w14:paraId="75F144C8" w14:textId="0FDE7848" w:rsidR="00EC18C5" w:rsidRDefault="00EC18C5" w:rsidP="00755E2A">
      <w:pPr>
        <w:rPr>
          <w:b/>
          <w:color w:val="C00000"/>
          <w:sz w:val="28"/>
          <w:szCs w:val="28"/>
        </w:rPr>
      </w:pPr>
      <w:r>
        <w:rPr>
          <w:b/>
          <w:color w:val="C00000"/>
          <w:sz w:val="28"/>
          <w:szCs w:val="28"/>
        </w:rPr>
        <w:t>Call ZZTESTIN  (CLP ZZTEST1N calls RPLGE program NEWEXPSH</w:t>
      </w:r>
    </w:p>
    <w:p w14:paraId="1B5BF340" w14:textId="77777777" w:rsidR="00303DAE" w:rsidRDefault="00303DAE" w:rsidP="00303DAE">
      <w:pPr>
        <w:rPr>
          <w:b/>
          <w:color w:val="C00000"/>
          <w:sz w:val="28"/>
          <w:szCs w:val="28"/>
        </w:rPr>
      </w:pPr>
    </w:p>
    <w:p w14:paraId="318F98B2" w14:textId="77777777" w:rsidR="00303DAE" w:rsidRDefault="00303DAE" w:rsidP="00303DAE">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303DAE" w14:paraId="297EC1BF" w14:textId="77777777" w:rsidTr="005B254F">
        <w:trPr>
          <w:trHeight w:val="5280"/>
        </w:trPr>
        <w:tc>
          <w:tcPr>
            <w:tcW w:w="9557" w:type="dxa"/>
            <w:shd w:val="clear" w:color="auto" w:fill="E6E6E6"/>
          </w:tcPr>
          <w:p w14:paraId="61C55349"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NEWEXPSH        Order Inquiry of expected Ship Date         8/13/20  15:39:19 </w:t>
            </w:r>
          </w:p>
          <w:p w14:paraId="6A18F3C1"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5A4C2F6B"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37C402D3"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75AD2227"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Customer    1000  ABC STORES  STORE #522      Store     522                </w:t>
            </w:r>
          </w:p>
          <w:p w14:paraId="0E0439A4"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53240BA3"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Order Number    1500                                                           </w:t>
            </w:r>
          </w:p>
          <w:p w14:paraId="28DF5BDC"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1BD3D320"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Line Number       1                                                           </w:t>
            </w:r>
          </w:p>
          <w:p w14:paraId="2857420D"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368DB4E1"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7560F281"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Expected Ship Date  9/27/20                                                    </w:t>
            </w:r>
          </w:p>
          <w:p w14:paraId="234425BE"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0868ACA3"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32B3AF0D"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324F444A"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25FB9810"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400554BC"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27908F9C"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6FE208F1"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4D7E0B5F"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                                                                                </w:t>
            </w:r>
          </w:p>
          <w:p w14:paraId="7787253C" w14:textId="77777777" w:rsidR="002B00B5" w:rsidRPr="002B00B5" w:rsidRDefault="002B00B5" w:rsidP="002B00B5">
            <w:pPr>
              <w:pStyle w:val="DisplayScreen"/>
              <w:rPr>
                <w:rFonts w:ascii="Courier New" w:hAnsi="Courier New"/>
                <w:b/>
                <w:sz w:val="20"/>
                <w:szCs w:val="20"/>
              </w:rPr>
            </w:pPr>
            <w:r w:rsidRPr="002B00B5">
              <w:rPr>
                <w:rFonts w:ascii="Courier New" w:hAnsi="Courier New"/>
                <w:b/>
                <w:sz w:val="20"/>
                <w:szCs w:val="20"/>
              </w:rPr>
              <w:t xml:space="preserve">F3=Exit       Enter=Change expected ship date                                   </w:t>
            </w:r>
          </w:p>
          <w:p w14:paraId="6CE1B236" w14:textId="6E3A41A8" w:rsidR="00303DAE" w:rsidRPr="0091140A" w:rsidRDefault="002B00B5" w:rsidP="002B00B5">
            <w:pPr>
              <w:pStyle w:val="DisplayScreen"/>
              <w:rPr>
                <w:rFonts w:ascii="Courier New" w:hAnsi="Courier New"/>
                <w:b/>
                <w:sz w:val="20"/>
                <w:szCs w:val="20"/>
              </w:rPr>
            </w:pPr>
            <w:r w:rsidRPr="00B4148C">
              <w:rPr>
                <w:rFonts w:ascii="Courier New" w:hAnsi="Courier New"/>
                <w:b/>
                <w:color w:val="C00000"/>
                <w:sz w:val="20"/>
                <w:szCs w:val="20"/>
              </w:rPr>
              <w:t xml:space="preserve"> </w:t>
            </w:r>
            <w:r w:rsidR="00B4148C" w:rsidRPr="00B4148C">
              <w:rPr>
                <w:rFonts w:ascii="Courier New" w:hAnsi="Courier New"/>
                <w:b/>
                <w:color w:val="C00000"/>
                <w:sz w:val="20"/>
                <w:szCs w:val="20"/>
              </w:rPr>
              <w:t>3</w:t>
            </w:r>
            <w:r w:rsidRPr="00B4148C">
              <w:rPr>
                <w:rFonts w:ascii="Courier New" w:hAnsi="Courier New"/>
                <w:b/>
                <w:color w:val="C00000"/>
                <w:sz w:val="20"/>
                <w:szCs w:val="20"/>
              </w:rPr>
              <w:t xml:space="preserve">                                                                               </w:t>
            </w:r>
            <w:r w:rsidR="00303DAE" w:rsidRPr="00B4148C">
              <w:rPr>
                <w:rFonts w:ascii="Courier New" w:hAnsi="Courier New"/>
                <w:b/>
                <w:color w:val="C00000"/>
                <w:sz w:val="20"/>
                <w:szCs w:val="20"/>
              </w:rPr>
              <w:t xml:space="preserve">                                                                                 </w:t>
            </w:r>
          </w:p>
        </w:tc>
      </w:tr>
    </w:tbl>
    <w:p w14:paraId="64B90B24" w14:textId="77777777" w:rsidR="00EC18C5" w:rsidRDefault="00EC18C5" w:rsidP="00755E2A">
      <w:pPr>
        <w:rPr>
          <w:b/>
          <w:color w:val="C00000"/>
          <w:sz w:val="28"/>
          <w:szCs w:val="28"/>
        </w:rPr>
      </w:pPr>
    </w:p>
    <w:p w14:paraId="32024978" w14:textId="77777777" w:rsidR="00303DAE" w:rsidRDefault="00303DAE" w:rsidP="00755E2A">
      <w:pPr>
        <w:rPr>
          <w:rFonts w:ascii="Courier New" w:hAnsi="Courier New"/>
          <w:b/>
          <w:sz w:val="20"/>
          <w:szCs w:val="20"/>
        </w:rPr>
      </w:pPr>
      <w:r>
        <w:rPr>
          <w:b/>
          <w:color w:val="C00000"/>
          <w:sz w:val="28"/>
          <w:szCs w:val="28"/>
        </w:rPr>
        <w:t>RTPA is real-time auditing the execution of RPGLE NEWEXPSH from the expanded NEWEXPSH object program in ZZAUDITE to RTPA audit file ZZAUDITP</w:t>
      </w:r>
      <w:r w:rsidRPr="00303DAE">
        <w:rPr>
          <w:rFonts w:ascii="Courier New" w:hAnsi="Courier New"/>
          <w:b/>
          <w:sz w:val="20"/>
          <w:szCs w:val="20"/>
        </w:rPr>
        <w:t xml:space="preserve">    </w:t>
      </w:r>
    </w:p>
    <w:p w14:paraId="73404A43" w14:textId="77777777" w:rsidR="00303DAE" w:rsidRDefault="00303DAE" w:rsidP="00755E2A">
      <w:pPr>
        <w:rPr>
          <w:rFonts w:ascii="Courier New" w:hAnsi="Courier New"/>
          <w:b/>
          <w:sz w:val="20"/>
          <w:szCs w:val="20"/>
        </w:rPr>
      </w:pPr>
    </w:p>
    <w:p w14:paraId="476CB206" w14:textId="3097C427" w:rsidR="00303DAE" w:rsidRPr="00B4148C" w:rsidRDefault="00B4148C" w:rsidP="00755E2A">
      <w:pPr>
        <w:rPr>
          <w:rFonts w:ascii="Courier New" w:hAnsi="Courier New"/>
          <w:b/>
          <w:color w:val="C00000"/>
          <w:sz w:val="28"/>
          <w:szCs w:val="28"/>
        </w:rPr>
      </w:pPr>
      <w:r w:rsidRPr="00B4148C">
        <w:rPr>
          <w:rFonts w:ascii="Courier New" w:hAnsi="Courier New"/>
          <w:b/>
          <w:color w:val="C00000"/>
          <w:sz w:val="28"/>
          <w:szCs w:val="28"/>
        </w:rPr>
        <w:t xml:space="preserve">Press shift and escape and key 3 to interrupt NEWEXPSH execution and display job </w:t>
      </w:r>
    </w:p>
    <w:p w14:paraId="5DF73260" w14:textId="77777777" w:rsidR="00303DAE" w:rsidRDefault="00303DAE" w:rsidP="00303DAE">
      <w:pPr>
        <w:rPr>
          <w:b/>
          <w:color w:val="C00000"/>
          <w:sz w:val="28"/>
          <w:szCs w:val="28"/>
        </w:rPr>
      </w:pPr>
    </w:p>
    <w:p w14:paraId="61E58A6F" w14:textId="1CC957F6" w:rsidR="00303DAE" w:rsidRDefault="00303DAE" w:rsidP="00755E2A">
      <w:pPr>
        <w:rPr>
          <w:b/>
          <w:color w:val="C00000"/>
          <w:sz w:val="28"/>
          <w:szCs w:val="28"/>
        </w:rPr>
      </w:pPr>
      <w:r w:rsidRPr="00303DAE">
        <w:rPr>
          <w:rFonts w:ascii="Courier New" w:hAnsi="Courier New"/>
          <w:b/>
          <w:sz w:val="20"/>
          <w:szCs w:val="20"/>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303DAE" w14:paraId="3094445B" w14:textId="77777777" w:rsidTr="005B254F">
        <w:trPr>
          <w:trHeight w:val="5280"/>
        </w:trPr>
        <w:tc>
          <w:tcPr>
            <w:tcW w:w="9557" w:type="dxa"/>
            <w:shd w:val="clear" w:color="auto" w:fill="E6E6E6"/>
          </w:tcPr>
          <w:p w14:paraId="7F9A9B5C"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Display Job                                  </w:t>
            </w:r>
          </w:p>
          <w:p w14:paraId="69471028"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System:   LS053   </w:t>
            </w:r>
          </w:p>
          <w:p w14:paraId="6643B28F"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Job:   QPADEV0001     User:   PHARKINS       Number:   101340                 </w:t>
            </w:r>
          </w:p>
          <w:p w14:paraId="4E260498"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w:t>
            </w:r>
          </w:p>
          <w:p w14:paraId="238B2399"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Select one of the following:                                                  </w:t>
            </w:r>
          </w:p>
          <w:p w14:paraId="2BE15909"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w:t>
            </w:r>
          </w:p>
          <w:p w14:paraId="7F216770"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1. Display job status attributes                                         </w:t>
            </w:r>
          </w:p>
          <w:p w14:paraId="3F8A243B"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2. Display job definition attributes                                     </w:t>
            </w:r>
          </w:p>
          <w:p w14:paraId="319CBEAE"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3. Display job run attributes, if active                                 </w:t>
            </w:r>
          </w:p>
          <w:p w14:paraId="654BEB7B"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w:t>
            </w:r>
            <w:r w:rsidRPr="00303DAE">
              <w:rPr>
                <w:rFonts w:ascii="Courier New" w:hAnsi="Courier New"/>
                <w:b/>
                <w:color w:val="C00000"/>
                <w:sz w:val="20"/>
                <w:szCs w:val="20"/>
              </w:rPr>
              <w:t xml:space="preserve">    4. Display spooled files                                                 </w:t>
            </w:r>
          </w:p>
          <w:p w14:paraId="2C95B875"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w:t>
            </w:r>
          </w:p>
          <w:p w14:paraId="06D23421"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10. Display job log, if active, on job queue, or pending                  </w:t>
            </w:r>
          </w:p>
          <w:p w14:paraId="49267E60"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11. Display call stack, if active                                         </w:t>
            </w:r>
          </w:p>
          <w:p w14:paraId="64CAFF0A"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12. Display locks, if active                                              </w:t>
            </w:r>
          </w:p>
          <w:p w14:paraId="5AA71E7D"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13. Display library list, if active                                       </w:t>
            </w:r>
          </w:p>
          <w:p w14:paraId="584984EA"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14. Display open files, if active                                         </w:t>
            </w:r>
          </w:p>
          <w:p w14:paraId="177CE73E"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15. Display file overrides, if active                                     </w:t>
            </w:r>
          </w:p>
          <w:p w14:paraId="2DBFEE05"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16. Display commitment control status, if active                          </w:t>
            </w:r>
          </w:p>
          <w:p w14:paraId="371B0E02"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More...</w:t>
            </w:r>
          </w:p>
          <w:p w14:paraId="23F5348D"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Selection                                                                     </w:t>
            </w:r>
          </w:p>
          <w:p w14:paraId="10EDC630"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w:t>
            </w:r>
            <w:r w:rsidRPr="00303DAE">
              <w:rPr>
                <w:rFonts w:ascii="Courier New" w:hAnsi="Courier New"/>
                <w:b/>
                <w:color w:val="C00000"/>
                <w:sz w:val="20"/>
                <w:szCs w:val="20"/>
              </w:rPr>
              <w:t xml:space="preserve">   4                                                                        </w:t>
            </w:r>
          </w:p>
          <w:p w14:paraId="0CD8E56D"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w:t>
            </w:r>
          </w:p>
          <w:p w14:paraId="77E62CBC" w14:textId="77777777"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F3=Exit   F12=Cancel                                                          </w:t>
            </w:r>
          </w:p>
          <w:p w14:paraId="05C123FC" w14:textId="544F1398" w:rsidR="00303DAE" w:rsidRPr="00303DAE" w:rsidRDefault="00303DAE" w:rsidP="00303DAE">
            <w:pPr>
              <w:pStyle w:val="DisplayScreen"/>
              <w:rPr>
                <w:rFonts w:ascii="Courier New" w:hAnsi="Courier New"/>
                <w:b/>
                <w:sz w:val="20"/>
                <w:szCs w:val="20"/>
              </w:rPr>
            </w:pPr>
            <w:r w:rsidRPr="00303DAE">
              <w:rPr>
                <w:rFonts w:ascii="Courier New" w:hAnsi="Courier New"/>
                <w:b/>
                <w:sz w:val="20"/>
                <w:szCs w:val="20"/>
              </w:rPr>
              <w:t xml:space="preserve">                                                                                                                                                               </w:t>
            </w:r>
          </w:p>
          <w:p w14:paraId="5D8E20FC" w14:textId="77777777" w:rsidR="00303DAE" w:rsidRPr="0091140A" w:rsidRDefault="00303DAE" w:rsidP="005B254F">
            <w:pPr>
              <w:pStyle w:val="DisplayScreen"/>
              <w:rPr>
                <w:rFonts w:ascii="Courier New" w:hAnsi="Courier New"/>
                <w:b/>
                <w:sz w:val="20"/>
                <w:szCs w:val="20"/>
              </w:rPr>
            </w:pPr>
            <w:r w:rsidRPr="00303DAE">
              <w:rPr>
                <w:rFonts w:ascii="Courier New" w:hAnsi="Courier New"/>
                <w:b/>
                <w:sz w:val="20"/>
                <w:szCs w:val="20"/>
              </w:rPr>
              <w:t xml:space="preserve">                                                                                </w:t>
            </w:r>
            <w:r w:rsidRPr="00D41CA4">
              <w:rPr>
                <w:rFonts w:ascii="Courier New" w:hAnsi="Courier New"/>
                <w:b/>
                <w:sz w:val="20"/>
                <w:szCs w:val="20"/>
              </w:rPr>
              <w:t xml:space="preserve"> </w:t>
            </w:r>
          </w:p>
        </w:tc>
      </w:tr>
    </w:tbl>
    <w:p w14:paraId="430F249C" w14:textId="77777777" w:rsidR="00303DAE" w:rsidRDefault="00303DAE" w:rsidP="00303DAE">
      <w:pPr>
        <w:rPr>
          <w:b/>
          <w:color w:val="C00000"/>
          <w:sz w:val="28"/>
          <w:szCs w:val="28"/>
        </w:rPr>
      </w:pPr>
    </w:p>
    <w:p w14:paraId="087C67E5" w14:textId="65D630DD" w:rsidR="00303DAE" w:rsidRDefault="00303DAE" w:rsidP="00303DAE">
      <w:pPr>
        <w:rPr>
          <w:b/>
          <w:color w:val="C00000"/>
          <w:sz w:val="28"/>
          <w:szCs w:val="28"/>
        </w:rPr>
      </w:pPr>
      <w:r>
        <w:rPr>
          <w:b/>
          <w:color w:val="C00000"/>
          <w:sz w:val="28"/>
          <w:szCs w:val="28"/>
        </w:rPr>
        <w:t>4 to display spooled files for the job</w:t>
      </w:r>
      <w:r w:rsidR="00B4148C">
        <w:rPr>
          <w:b/>
          <w:color w:val="C00000"/>
          <w:sz w:val="28"/>
          <w:szCs w:val="28"/>
        </w:rPr>
        <w:t xml:space="preserve"> including RTPA file ZZAUDITP</w:t>
      </w:r>
    </w:p>
    <w:p w14:paraId="1E60D3C9" w14:textId="77777777" w:rsidR="00303DAE" w:rsidRDefault="00303DAE" w:rsidP="00303DAE">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303DAE" w14:paraId="7CB1ACD9" w14:textId="77777777" w:rsidTr="005B254F">
        <w:trPr>
          <w:trHeight w:val="5280"/>
        </w:trPr>
        <w:tc>
          <w:tcPr>
            <w:tcW w:w="9557" w:type="dxa"/>
            <w:shd w:val="clear" w:color="auto" w:fill="E6E6E6"/>
          </w:tcPr>
          <w:p w14:paraId="4F424A1B"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Work with All Spooled Files                           </w:t>
            </w:r>
          </w:p>
          <w:p w14:paraId="3D21CEFE"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w:t>
            </w:r>
          </w:p>
          <w:p w14:paraId="550EB04D"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Type options, press Enter.                                                     </w:t>
            </w:r>
          </w:p>
          <w:p w14:paraId="2F8E657F"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1=Send   2=Change   3=Hold   4=Delete   5=Display   6=Release   7=Messages   </w:t>
            </w:r>
          </w:p>
          <w:p w14:paraId="04D885B8"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8=Attributes        9=Work with printing status                              </w:t>
            </w:r>
          </w:p>
          <w:p w14:paraId="018E8963"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w:t>
            </w:r>
          </w:p>
          <w:p w14:paraId="54394E84"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w:t>
            </w:r>
          </w:p>
          <w:p w14:paraId="3585F698"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Device or                     Total     Cur       </w:t>
            </w:r>
          </w:p>
          <w:p w14:paraId="6F5205F3"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Opt  File        User        Queue       User Data   Sts   Pages    Page  Copy </w:t>
            </w:r>
          </w:p>
          <w:p w14:paraId="38BB2839"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NEWEXPSH    PHARKINS    RTPA                    RDY      44             1 </w:t>
            </w:r>
          </w:p>
          <w:p w14:paraId="7F02F0BD"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NEWEXPSH    PHARKINS    RTPA                    RDY     170             1 </w:t>
            </w:r>
          </w:p>
          <w:p w14:paraId="2EDA814A"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QPRINT2     PHARKINS    QPRINT2     NEWEXPSH    OPN       0             1 </w:t>
            </w:r>
          </w:p>
          <w:p w14:paraId="0F9ECCD3"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PRTORDER    PHARKINS    RTPA        NEWEXPSH    OPN       0             1 </w:t>
            </w:r>
          </w:p>
          <w:p w14:paraId="5A24856E" w14:textId="77777777" w:rsidR="00B4148C" w:rsidRPr="00B4148C" w:rsidRDefault="00B4148C" w:rsidP="00B4148C">
            <w:pPr>
              <w:pStyle w:val="DisplayScreen"/>
              <w:rPr>
                <w:rFonts w:ascii="Courier New" w:hAnsi="Courier New"/>
                <w:b/>
                <w:color w:val="C00000"/>
                <w:sz w:val="20"/>
                <w:szCs w:val="20"/>
              </w:rPr>
            </w:pPr>
            <w:r w:rsidRPr="00B4148C">
              <w:rPr>
                <w:rFonts w:ascii="Courier New" w:hAnsi="Courier New"/>
                <w:b/>
                <w:color w:val="C00000"/>
                <w:sz w:val="20"/>
                <w:szCs w:val="20"/>
              </w:rPr>
              <w:t xml:space="preserve">  5   ZZAUDITP    PHARKINS    RTPA        NEWEXPSH    HLD       7             1 </w:t>
            </w:r>
          </w:p>
          <w:p w14:paraId="461FB171"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w:t>
            </w:r>
          </w:p>
          <w:p w14:paraId="48E705C8"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w:t>
            </w:r>
          </w:p>
          <w:p w14:paraId="61D5994E"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w:t>
            </w:r>
          </w:p>
          <w:p w14:paraId="5A672265"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w:t>
            </w:r>
          </w:p>
          <w:p w14:paraId="419F6D75"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Bottom </w:t>
            </w:r>
          </w:p>
          <w:p w14:paraId="1C370982"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Parameters for options 1, 2, 3 or command                                      </w:t>
            </w:r>
          </w:p>
          <w:p w14:paraId="06747834" w14:textId="77777777" w:rsidR="00B4148C" w:rsidRPr="00B4148C" w:rsidRDefault="00B4148C" w:rsidP="00B4148C">
            <w:pPr>
              <w:pStyle w:val="DisplayScreen"/>
              <w:rPr>
                <w:rFonts w:ascii="Courier New" w:hAnsi="Courier New"/>
                <w:b/>
                <w:sz w:val="20"/>
                <w:szCs w:val="20"/>
              </w:rPr>
            </w:pPr>
            <w:r w:rsidRPr="00B4148C">
              <w:rPr>
                <w:rFonts w:ascii="Courier New" w:hAnsi="Courier New"/>
                <w:b/>
                <w:sz w:val="20"/>
                <w:szCs w:val="20"/>
              </w:rPr>
              <w:t xml:space="preserve"> ===&gt;                                                                           </w:t>
            </w:r>
          </w:p>
          <w:p w14:paraId="057BE29F" w14:textId="3D340A4E" w:rsidR="00303DAE" w:rsidRPr="0091140A" w:rsidRDefault="00B4148C" w:rsidP="00B4148C">
            <w:pPr>
              <w:pStyle w:val="DisplayScreen"/>
              <w:rPr>
                <w:rFonts w:ascii="Courier New" w:hAnsi="Courier New"/>
                <w:b/>
                <w:sz w:val="20"/>
                <w:szCs w:val="20"/>
              </w:rPr>
            </w:pPr>
            <w:r w:rsidRPr="00B4148C">
              <w:rPr>
                <w:rFonts w:ascii="Courier New" w:hAnsi="Courier New"/>
                <w:b/>
                <w:sz w:val="20"/>
                <w:szCs w:val="20"/>
              </w:rPr>
              <w:t xml:space="preserve"> F3=Exit   F10=View 4   F11=View 2   F12=Cancel   F22=Printers   F24=More keys  </w:t>
            </w:r>
            <w:r w:rsidR="00303DAE" w:rsidRPr="00303DAE">
              <w:rPr>
                <w:rFonts w:ascii="Courier New" w:hAnsi="Courier New"/>
                <w:b/>
                <w:sz w:val="20"/>
                <w:szCs w:val="20"/>
              </w:rPr>
              <w:t xml:space="preserve">                                                                               </w:t>
            </w:r>
            <w:r w:rsidR="00303DAE" w:rsidRPr="00D41CA4">
              <w:rPr>
                <w:rFonts w:ascii="Courier New" w:hAnsi="Courier New"/>
                <w:b/>
                <w:sz w:val="20"/>
                <w:szCs w:val="20"/>
              </w:rPr>
              <w:t xml:space="preserve"> </w:t>
            </w:r>
          </w:p>
        </w:tc>
      </w:tr>
    </w:tbl>
    <w:p w14:paraId="4740FEC9" w14:textId="77777777" w:rsidR="00303DAE" w:rsidRDefault="00303DAE" w:rsidP="00303DAE">
      <w:pPr>
        <w:rPr>
          <w:b/>
          <w:color w:val="C00000"/>
          <w:sz w:val="28"/>
          <w:szCs w:val="28"/>
        </w:rPr>
      </w:pPr>
    </w:p>
    <w:p w14:paraId="237B4BE6" w14:textId="3BEA2725" w:rsidR="00303DAE" w:rsidRDefault="00B4148C" w:rsidP="00303DAE">
      <w:pPr>
        <w:rPr>
          <w:b/>
          <w:color w:val="C00000"/>
          <w:sz w:val="28"/>
          <w:szCs w:val="28"/>
        </w:rPr>
      </w:pPr>
      <w:r>
        <w:rPr>
          <w:b/>
          <w:color w:val="C00000"/>
          <w:sz w:val="28"/>
          <w:szCs w:val="28"/>
        </w:rPr>
        <w:t>RTPA audit file ZZAUDITP contains 7 pages of RTPA audits in real-time for this NEWEXPSH program</w:t>
      </w:r>
    </w:p>
    <w:p w14:paraId="03A98783" w14:textId="77777777" w:rsidR="00303DAE" w:rsidRDefault="00303DAE" w:rsidP="00303DAE">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303DAE" w14:paraId="18422048" w14:textId="77777777" w:rsidTr="005B254F">
        <w:trPr>
          <w:trHeight w:val="5280"/>
        </w:trPr>
        <w:tc>
          <w:tcPr>
            <w:tcW w:w="9557" w:type="dxa"/>
            <w:shd w:val="clear" w:color="auto" w:fill="E6E6E6"/>
          </w:tcPr>
          <w:p w14:paraId="7E993D84"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Display Spooled File                              </w:t>
            </w:r>
          </w:p>
          <w:p w14:paraId="57D9E611"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File  . . . . . :   ZZAUDITP                         Page/Line   1/1           </w:t>
            </w:r>
          </w:p>
          <w:p w14:paraId="5D5BF06B"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Control . . . . .                                    Columns     1 - 78        </w:t>
            </w:r>
          </w:p>
          <w:p w14:paraId="2B231556"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Find  . . . . . .                                                              </w:t>
            </w:r>
          </w:p>
          <w:p w14:paraId="7BF63D42"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*...+....1....+....2....+....3....+....4....+....5....+....6....+....7....+... </w:t>
            </w:r>
          </w:p>
          <w:p w14:paraId="309915F2"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Program-NEWEXPSH    New Expected Ship Date from Order Detail  RPGIV    Obj Lib </w:t>
            </w:r>
          </w:p>
          <w:p w14:paraId="7BEBC040"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NEWEXPSH    NEWEXPSH                                                  </w:t>
            </w:r>
          </w:p>
          <w:p w14:paraId="1E3B4133"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Job: 101354               User Profile: PHARKINS     Source Type: RPGLE        </w:t>
            </w:r>
          </w:p>
          <w:p w14:paraId="6241155F"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Line                                                                           </w:t>
            </w:r>
          </w:p>
          <w:p w14:paraId="75DDC12A"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1177 C     *INZSR        BEGSR                                                 </w:t>
            </w:r>
          </w:p>
          <w:p w14:paraId="5748586D"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1178  * initialize fields and arrays                                           </w:t>
            </w:r>
          </w:p>
          <w:p w14:paraId="0D75244B"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1179 C                   MOVEL     *BLANKS       MOVSW             1           </w:t>
            </w:r>
          </w:p>
          <w:p w14:paraId="61FE0ACA"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w:t>
            </w:r>
          </w:p>
          <w:p w14:paraId="69F0D467"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1180 C                   Z-ADD     12            ZZD                           </w:t>
            </w:r>
          </w:p>
          <w:p w14:paraId="57115845"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12121212121212121212121212    </w:t>
            </w:r>
          </w:p>
          <w:p w14:paraId="4F743BA3"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1181 C                   MOVEA     *ZERO         ZZD2                          </w:t>
            </w:r>
          </w:p>
          <w:p w14:paraId="3920BD9F"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00000000000000000000000000000 </w:t>
            </w:r>
          </w:p>
          <w:p w14:paraId="38175BB2"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1182 C                   MOVEA     1111          ZZD3                          </w:t>
            </w:r>
          </w:p>
          <w:p w14:paraId="73259AD2"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11110000000000000000000000000 </w:t>
            </w:r>
          </w:p>
          <w:p w14:paraId="04B15E5B" w14:textId="77777777"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1183 C                   MOVEL     '88888888'    ZZA                           </w:t>
            </w:r>
          </w:p>
          <w:p w14:paraId="5C6D0760" w14:textId="35691C62"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1184 C                   ENDSR                                                 </w:t>
            </w:r>
          </w:p>
          <w:p w14:paraId="5DC0DE7E" w14:textId="1C72BBAA"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280  * CUSTOMER MASTER KEY                                                    </w:t>
            </w:r>
          </w:p>
          <w:p w14:paraId="4B2461D6" w14:textId="789616FC"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284  *                                                                        </w:t>
            </w:r>
          </w:p>
          <w:p w14:paraId="4DCA3552" w14:textId="30FCC486"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285  * RECEIVE PARAMETERS PASSED FROM CALLING PROGRAM                         </w:t>
            </w:r>
          </w:p>
          <w:p w14:paraId="616C57D0" w14:textId="390CFAEA"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286 C     *ENTRY        PLIST                                                 </w:t>
            </w:r>
          </w:p>
          <w:p w14:paraId="1471BC47" w14:textId="4202AC10"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287 C                   PARM                    PARMIN           44           </w:t>
            </w:r>
          </w:p>
          <w:p w14:paraId="6A50B0FA" w14:textId="7B8FBF78"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000150000001                  </w:t>
            </w:r>
          </w:p>
          <w:p w14:paraId="34A26813" w14:textId="54B160BE"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288  *                                                                        </w:t>
            </w:r>
          </w:p>
          <w:p w14:paraId="557F610A" w14:textId="33D9467F"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289  * INPUT DATA AREA TSTDTA                                                 </w:t>
            </w:r>
          </w:p>
          <w:p w14:paraId="12BAA90F" w14:textId="2D766872"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291 C                   IN        TSTDTA                                      </w:t>
            </w:r>
          </w:p>
          <w:p w14:paraId="1DF4518F" w14:textId="3291A725"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TSTDTA                  1 'ABCDEFGHIJKLMNOPQRSTUVWZYZ012345                 BB </w:t>
            </w:r>
          </w:p>
          <w:p w14:paraId="40E99BC3" w14:textId="18C60618"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292  *                                                                        </w:t>
            </w:r>
          </w:p>
          <w:p w14:paraId="5D09663F" w14:textId="7FE47D6A"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293 C                   TIME                    TIMES             6 0         </w:t>
            </w:r>
          </w:p>
          <w:p w14:paraId="4CA479FE" w14:textId="7BAC3C46"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153918                         </w:t>
            </w:r>
          </w:p>
          <w:p w14:paraId="5CE8EFD2" w14:textId="19913182"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294  * MOVE INPUT PARM INTO FOUR PARM FIELDS IN DS                            </w:t>
            </w:r>
          </w:p>
          <w:p w14:paraId="6F45305D" w14:textId="6653EB5C" w:rsidR="00B4148C" w:rsidRPr="00E64761" w:rsidRDefault="00B4148C" w:rsidP="00B4148C">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295 C                   MOVEL     PARMIN        PARMRE                        </w:t>
            </w:r>
          </w:p>
          <w:p w14:paraId="1BC553A5" w14:textId="38C3AF44" w:rsidR="000E7E2F" w:rsidRPr="00E64761" w:rsidRDefault="00B4148C"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000150000001        </w:t>
            </w:r>
            <w:r w:rsidR="000E7E2F" w:rsidRPr="00E64761">
              <w:rPr>
                <w:rFonts w:ascii="Courier New" w:hAnsi="Courier New"/>
                <w:b/>
                <w:i/>
                <w:color w:val="C00000"/>
                <w:sz w:val="20"/>
                <w:szCs w:val="20"/>
              </w:rPr>
              <w:t xml:space="preserve">                                                 </w:t>
            </w:r>
          </w:p>
          <w:p w14:paraId="7C26959D" w14:textId="46278F28"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296 C                   Movel     Rptid         Progid                        </w:t>
            </w:r>
          </w:p>
          <w:p w14:paraId="6F469C79" w14:textId="76ABC7FF"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NEWEXPSH                      </w:t>
            </w:r>
          </w:p>
          <w:p w14:paraId="02EDB24A" w14:textId="37247301"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297 C                   Movel     Rptdesc       Progde                        </w:t>
            </w:r>
          </w:p>
          <w:p w14:paraId="73DD7CBF" w14:textId="0C5CC076"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Open Order Detail Report by O </w:t>
            </w:r>
          </w:p>
          <w:p w14:paraId="1307B09D" w14:textId="68C91E8A"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298 C                   Movel     Rpthead       Headde                        </w:t>
            </w:r>
          </w:p>
          <w:p w14:paraId="290F3FF1" w14:textId="5D503333"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Customer Name         Cust    </w:t>
            </w:r>
          </w:p>
          <w:p w14:paraId="4914D046" w14:textId="06A58D5F"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299  * start free form                                                        </w:t>
            </w:r>
          </w:p>
          <w:p w14:paraId="3E86F176" w14:textId="182D24F2"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301   // now in free form RPG                                                 </w:t>
            </w:r>
          </w:p>
          <w:p w14:paraId="59EA0226" w14:textId="16EF0A92"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302     torder = 1500;                                                        </w:t>
            </w:r>
          </w:p>
          <w:p w14:paraId="0161542F" w14:textId="6B752E6C"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1500                                                                </w:t>
            </w:r>
          </w:p>
          <w:p w14:paraId="0DE74387" w14:textId="0982C599"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303       iorder = 78.543;                                                    </w:t>
            </w:r>
          </w:p>
          <w:p w14:paraId="7C164B36" w14:textId="78E32278"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78.543                                                              </w:t>
            </w:r>
          </w:p>
          <w:p w14:paraId="7E5052A8" w14:textId="3CAE5605"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304    // value of iorder has now been computed                               </w:t>
            </w:r>
          </w:p>
          <w:p w14:paraId="6A7FFF2C" w14:textId="0726E48C" w:rsidR="000E7E2F" w:rsidRPr="00E64761" w:rsidRDefault="000E7E2F" w:rsidP="000E7E2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305         xorder = torder + 13.45  +                                        </w:t>
            </w:r>
          </w:p>
          <w:p w14:paraId="01E61D97" w14:textId="4FAC89AC" w:rsidR="00C05862" w:rsidRPr="00E64761" w:rsidRDefault="000E7E2F"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1618.19     1500   </w:t>
            </w:r>
            <w:r w:rsidR="00C05862" w:rsidRPr="00E64761">
              <w:rPr>
                <w:rFonts w:ascii="Courier New" w:hAnsi="Courier New"/>
                <w:b/>
                <w:i/>
                <w:color w:val="C00000"/>
                <w:sz w:val="20"/>
                <w:szCs w:val="20"/>
              </w:rPr>
              <w:t xml:space="preserve">306     // this is a continuation free form  statement preceeded with +        </w:t>
            </w:r>
          </w:p>
          <w:p w14:paraId="7409D7B5" w14:textId="292A77D5"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307                   26.2 + iorder;                                          </w:t>
            </w:r>
          </w:p>
          <w:p w14:paraId="38A54141" w14:textId="5D43F2E1"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78.543                                           </w:t>
            </w:r>
          </w:p>
          <w:p w14:paraId="36C526D1" w14:textId="12C98D0A"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308      sorder = torder +  xorder +  iorder + rorder + morder + norder;      </w:t>
            </w:r>
          </w:p>
          <w:p w14:paraId="446EEF5A" w14:textId="5934704E"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93330.496     1500                                                      </w:t>
            </w:r>
          </w:p>
          <w:p w14:paraId="6EE117D9" w14:textId="4BC5389A"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1618.19    78.543                                  </w:t>
            </w:r>
          </w:p>
          <w:p w14:paraId="4C5CDCF6" w14:textId="2C6EC381"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32109.876                         </w:t>
            </w:r>
          </w:p>
          <w:p w14:paraId="2195B065" w14:textId="681944BC"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34567.098                </w:t>
            </w:r>
          </w:p>
          <w:p w14:paraId="069CE32B" w14:textId="304EF239"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23456.789       </w:t>
            </w:r>
          </w:p>
          <w:p w14:paraId="4BC39F3E" w14:textId="5FAF3DB0"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309   // end of free form                                                     </w:t>
            </w:r>
          </w:p>
          <w:p w14:paraId="2AC0F753" w14:textId="60DE5FA1"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311  * resume fixed format calc statements                                    </w:t>
            </w:r>
          </w:p>
          <w:p w14:paraId="47DCF0E9" w14:textId="4E078365"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312 c                   eval      rorder = iorder +98                         </w:t>
            </w:r>
          </w:p>
          <w:p w14:paraId="0212F89C" w14:textId="1148A6B7"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176.543                                      </w:t>
            </w:r>
          </w:p>
          <w:p w14:paraId="2CD8239B" w14:textId="7D9DAEA9"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78.543                             </w:t>
            </w:r>
          </w:p>
          <w:p w14:paraId="7ADACE38" w14:textId="2542912B" w:rsidR="00C05862" w:rsidRPr="00E64761" w:rsidRDefault="00C05862" w:rsidP="00C05862">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313  * add 30 days to startLdate to get endLdate                              </w:t>
            </w:r>
          </w:p>
          <w:p w14:paraId="49BC86C8" w14:textId="77777777" w:rsidR="00882D37" w:rsidRPr="00E64761" w:rsidRDefault="00C05862"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314 c     startLdate    adddur    30:*days      endLdate     </w:t>
            </w:r>
            <w:r w:rsidR="00882D37" w:rsidRPr="00E64761">
              <w:rPr>
                <w:rFonts w:ascii="Courier New" w:hAnsi="Courier New"/>
                <w:b/>
                <w:i/>
                <w:color w:val="C00000"/>
                <w:sz w:val="20"/>
                <w:szCs w:val="20"/>
              </w:rPr>
              <w:t xml:space="preserve">           1998-12-18                            1999-01-17              </w:t>
            </w:r>
          </w:p>
          <w:p w14:paraId="608B7D59" w14:textId="31D371AD"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315  * add 1 month to endLdate                                          </w:t>
            </w:r>
          </w:p>
          <w:p w14:paraId="62549F3D" w14:textId="18E530F9"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316 c                   adddur    1:*months     endLdate                </w:t>
            </w:r>
          </w:p>
          <w:p w14:paraId="636DD42E" w14:textId="2B949102"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1999-02-17              </w:t>
            </w:r>
          </w:p>
          <w:p w14:paraId="0771CD91" w14:textId="7D8BB750"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317  * extract day number from date                                     </w:t>
            </w:r>
          </w:p>
          <w:p w14:paraId="33E7F9E2" w14:textId="7404841A"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318 c                   extrct    endLdate:*D   dayno             2 0   </w:t>
            </w:r>
          </w:p>
          <w:p w14:paraId="656A3482" w14:textId="5FA77ECD"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1999-02-17                            </w:t>
            </w:r>
          </w:p>
          <w:p w14:paraId="366D3E29" w14:textId="37B8607B"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17                   </w:t>
            </w:r>
          </w:p>
          <w:p w14:paraId="17F68A0E" w14:textId="375A18A4"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319  * extract month number from date                                   </w:t>
            </w:r>
          </w:p>
          <w:p w14:paraId="681B08C9" w14:textId="167009C5"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320 c                   extrct    endLdate:*M   MonthLno          2 0   </w:t>
            </w:r>
          </w:p>
          <w:p w14:paraId="702CEEB8" w14:textId="63339B43"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1999-02-17                            </w:t>
            </w:r>
          </w:p>
          <w:p w14:paraId="06CEF1AC" w14:textId="4DD84B3B"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                </w:t>
            </w:r>
          </w:p>
          <w:p w14:paraId="4C1A0B75" w14:textId="7DCAF3DE"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321  * extract year number from date                                    </w:t>
            </w:r>
          </w:p>
          <w:p w14:paraId="1E365548" w14:textId="46E16684"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322 c                   extrct    endLdate:*Y   YearLno           4 0   </w:t>
            </w:r>
          </w:p>
          <w:p w14:paraId="25727377" w14:textId="5026B736"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1999-02-17                            </w:t>
            </w:r>
          </w:p>
          <w:p w14:paraId="0FC31AF6" w14:textId="18459E0A"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1999 323  * add 1 year to startLdate                                            </w:t>
            </w:r>
          </w:p>
          <w:p w14:paraId="4AEDF92D" w14:textId="41CCAAA4"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324 c     employLdat    adddur    1:*years      annivLdat                  </w:t>
            </w:r>
          </w:p>
          <w:p w14:paraId="267D1AD3" w14:textId="63BB3A94"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12/29/1992                            12/29/1993                 </w:t>
            </w:r>
          </w:p>
          <w:p w14:paraId="287AE493" w14:textId="3CAB761D"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325  * add 3 hours, 22 minutes and 50 seconds to midnight                  </w:t>
            </w:r>
          </w:p>
          <w:p w14:paraId="0D9F9FAA" w14:textId="18DF0969"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326 c     T'00.00.00'   adddur    3:*hours      endLtime                   </w:t>
            </w:r>
          </w:p>
          <w:p w14:paraId="3FBD0271" w14:textId="3F78B093"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03:00:00                   </w:t>
            </w:r>
          </w:p>
          <w:p w14:paraId="5113800B" w14:textId="141AD06C"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327 c                   adddur    22:*minutes   endLtime                   </w:t>
            </w:r>
          </w:p>
          <w:p w14:paraId="7423FB69" w14:textId="63BA6A9E"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03:22:00                   </w:t>
            </w:r>
          </w:p>
          <w:p w14:paraId="2370EE0C" w14:textId="01990FC3"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328 c                   adddur    50:*seconds   endLtime                   </w:t>
            </w:r>
          </w:p>
          <w:p w14:paraId="3E69026C" w14:textId="67FE4F94"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03:22:50                   </w:t>
            </w:r>
          </w:p>
          <w:p w14:paraId="5D8ECEB0" w14:textId="223FD342"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329  * add 100 milliseconds to a time stamp (26 character date and time)   </w:t>
            </w:r>
          </w:p>
          <w:p w14:paraId="4A9C0D87" w14:textId="05985EE6"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330 c                   adddur    100:*ms       totalLtime                 </w:t>
            </w:r>
          </w:p>
          <w:p w14:paraId="5FBFDAD8" w14:textId="417D61D1" w:rsidR="00882D37" w:rsidRPr="00E64761" w:rsidRDefault="00882D37" w:rsidP="00882D37">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0001-01-01-00.00.00.000100 </w:t>
            </w:r>
          </w:p>
          <w:p w14:paraId="5E3B7266" w14:textId="021E549D" w:rsidR="00882D37" w:rsidRPr="00E64761" w:rsidRDefault="00882D37" w:rsidP="00882D37">
            <w:pPr>
              <w:pStyle w:val="DisplayScreen"/>
              <w:rPr>
                <w:rFonts w:ascii="Courier New" w:hAnsi="Courier New"/>
                <w:b/>
                <w:i/>
                <w:sz w:val="20"/>
                <w:szCs w:val="20"/>
              </w:rPr>
            </w:pPr>
            <w:r w:rsidRPr="00E64761">
              <w:rPr>
                <w:rFonts w:ascii="Courier New" w:hAnsi="Courier New"/>
                <w:b/>
                <w:i/>
                <w:sz w:val="20"/>
                <w:szCs w:val="20"/>
              </w:rPr>
              <w:t xml:space="preserve"> 331 C                   Z-ADD     14.25         TESD             12 3      </w:t>
            </w:r>
          </w:p>
          <w:p w14:paraId="29A09C68" w14:textId="60A0BBA9" w:rsidR="00882D37" w:rsidRPr="00E64761" w:rsidRDefault="00882D37" w:rsidP="00882D37">
            <w:pPr>
              <w:pStyle w:val="DisplayScreen"/>
              <w:rPr>
                <w:rFonts w:ascii="Courier New" w:hAnsi="Courier New"/>
                <w:b/>
                <w:i/>
                <w:sz w:val="20"/>
                <w:szCs w:val="20"/>
              </w:rPr>
            </w:pPr>
            <w:r w:rsidRPr="00E64761">
              <w:rPr>
                <w:rFonts w:ascii="Courier New" w:hAnsi="Courier New"/>
                <w:b/>
                <w:i/>
                <w:sz w:val="20"/>
                <w:szCs w:val="20"/>
              </w:rPr>
              <w:t xml:space="preserve">                                               14.250                       </w:t>
            </w:r>
          </w:p>
          <w:p w14:paraId="055045B1" w14:textId="77777777" w:rsidR="00E64761" w:rsidRPr="00E64761" w:rsidRDefault="00882D37" w:rsidP="00E64761">
            <w:pPr>
              <w:pStyle w:val="DisplayScreen"/>
              <w:rPr>
                <w:rFonts w:ascii="Courier New" w:hAnsi="Courier New"/>
                <w:b/>
                <w:i/>
                <w:sz w:val="20"/>
                <w:szCs w:val="20"/>
              </w:rPr>
            </w:pPr>
            <w:r w:rsidRPr="00E64761">
              <w:rPr>
                <w:rFonts w:ascii="Courier New" w:hAnsi="Courier New"/>
                <w:b/>
                <w:i/>
                <w:sz w:val="20"/>
                <w:szCs w:val="20"/>
              </w:rPr>
              <w:t xml:space="preserve"> 332 C                   Z-ADD     *zero         LocatTotal   </w:t>
            </w:r>
            <w:r w:rsidR="00E64761" w:rsidRPr="00E64761">
              <w:rPr>
                <w:rFonts w:ascii="Courier New" w:hAnsi="Courier New"/>
                <w:b/>
                <w:i/>
                <w:sz w:val="20"/>
                <w:szCs w:val="20"/>
              </w:rPr>
              <w:t xml:space="preserve">323  * add 1 year to startLdate                                            </w:t>
            </w:r>
          </w:p>
          <w:p w14:paraId="738E5CE8" w14:textId="2E8E8328"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324 c     employLdat    adddur    1:*years      annivLdat                  </w:t>
            </w:r>
          </w:p>
          <w:p w14:paraId="378F26AB" w14:textId="2C4A5DEA"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12/29/1992                            12/29/1993                 </w:t>
            </w:r>
          </w:p>
          <w:p w14:paraId="09CB47AA" w14:textId="197BA13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325  * add 3 hours, 22 minutes and 50 seconds to midnight                  </w:t>
            </w:r>
          </w:p>
          <w:p w14:paraId="5688FA8E" w14:textId="36E46F48"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326 c     T'00.00.00'   adddur    3:*hours      endLtime                   </w:t>
            </w:r>
          </w:p>
          <w:p w14:paraId="60010375" w14:textId="748DEEC0"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03:00:00                   </w:t>
            </w:r>
          </w:p>
          <w:p w14:paraId="21EE9299" w14:textId="040D348A"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327 c                   adddur    22:*minutes   endLtime                   </w:t>
            </w:r>
          </w:p>
          <w:p w14:paraId="587AAB0E" w14:textId="09A53E1F"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03:22:00                   </w:t>
            </w:r>
          </w:p>
          <w:p w14:paraId="7501301E" w14:textId="234CD047" w:rsidR="00E64761" w:rsidRPr="00E64761" w:rsidRDefault="00E64761" w:rsidP="00E64761">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328 c                   adddur    50:*seconds   endLtime                   </w:t>
            </w:r>
          </w:p>
          <w:p w14:paraId="499FEEA7" w14:textId="54DF034A" w:rsidR="00E64761" w:rsidRPr="00E64761" w:rsidRDefault="00E64761" w:rsidP="00E64761">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                                                03:22:50                   </w:t>
            </w:r>
          </w:p>
          <w:p w14:paraId="17934AF9" w14:textId="0A8E2360" w:rsidR="00E64761" w:rsidRPr="00E64761" w:rsidRDefault="00E64761" w:rsidP="00E64761">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329  * add 100 milliseconds to a time stamp (26 character date and time)   </w:t>
            </w:r>
          </w:p>
          <w:p w14:paraId="08AFDED1" w14:textId="09EFC629" w:rsidR="00E64761" w:rsidRPr="00E64761" w:rsidRDefault="00E64761" w:rsidP="00E64761">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330 c                   adddur    100:*ms       totalLtime                 </w:t>
            </w:r>
          </w:p>
          <w:p w14:paraId="5E03BFC8" w14:textId="4E91D3C8" w:rsidR="00E64761" w:rsidRPr="00E64761" w:rsidRDefault="00E64761" w:rsidP="00E64761">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                                                0001-01-01-00.00.00.000100 </w:t>
            </w:r>
          </w:p>
          <w:p w14:paraId="50E13CEA" w14:textId="4B768509" w:rsidR="00E64761" w:rsidRPr="00E64761" w:rsidRDefault="00E64761" w:rsidP="00E64761">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331 C                   Z-ADD     14.25         TESD             12 3      </w:t>
            </w:r>
          </w:p>
          <w:p w14:paraId="6BEAAE01" w14:textId="71FE124E" w:rsidR="00E64761" w:rsidRPr="00E64761" w:rsidRDefault="00E64761" w:rsidP="00E64761">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                                              14.250                       </w:t>
            </w:r>
          </w:p>
          <w:p w14:paraId="2072F509" w14:textId="77777777" w:rsidR="00E64761" w:rsidRPr="00E64761" w:rsidRDefault="00E64761" w:rsidP="00E64761">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332 C                   Z-ADD     *zero         LocatTotal                                                   00000000000000000000000000000 </w:t>
            </w:r>
          </w:p>
          <w:p w14:paraId="752F17A2"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333  *                                                                        </w:t>
            </w:r>
          </w:p>
          <w:p w14:paraId="2AAA98FD"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334  * MOVE INPUT ORDER AND LINE TO KORDER AND LINE (KEYED)                   </w:t>
            </w:r>
          </w:p>
          <w:p w14:paraId="6DBBF48E"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335 C                   Z-ADD     PORDER        KORDER                        </w:t>
            </w:r>
          </w:p>
          <w:p w14:paraId="5EA1D2D6"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1500                                      </w:t>
            </w:r>
          </w:p>
          <w:p w14:paraId="01224146"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1500                        </w:t>
            </w:r>
          </w:p>
          <w:p w14:paraId="1A2ED2A1"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336 C                   Z-ADD     PLINE         KLINE                         </w:t>
            </w:r>
          </w:p>
          <w:p w14:paraId="115326CF"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1                                       </w:t>
            </w:r>
          </w:p>
          <w:p w14:paraId="3E049AA5"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1                         </w:t>
            </w:r>
          </w:p>
          <w:p w14:paraId="51AD7A0E"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337  *----------------------------------------------------------------        </w:t>
            </w:r>
          </w:p>
          <w:p w14:paraId="07303F9C"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338  * DISPLAY HEADING SCREEN                                                 </w:t>
            </w:r>
          </w:p>
          <w:p w14:paraId="6104F2F3"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339  *----------------------------------------------------------------        </w:t>
            </w:r>
          </w:p>
          <w:p w14:paraId="15E945B9"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340 C     DISP01        TAG                                                   </w:t>
            </w:r>
          </w:p>
          <w:p w14:paraId="31247DD5"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341  * CLEAR EXPECTED SHIP DATE AND ERROR CODE                                </w:t>
            </w:r>
          </w:p>
          <w:p w14:paraId="5FFC33FC"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342 C                   Z-ADD     *ZERO         PEXPSH                        </w:t>
            </w:r>
          </w:p>
          <w:p w14:paraId="54732E11" w14:textId="4766584E"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0                        </w:t>
            </w:r>
            <w:r>
              <w:rPr>
                <w:rFonts w:ascii="Courier New" w:hAnsi="Courier New"/>
                <w:b/>
                <w:i/>
                <w:sz w:val="20"/>
                <w:szCs w:val="20"/>
              </w:rPr>
              <w:t xml:space="preserve">        </w:t>
            </w:r>
          </w:p>
          <w:p w14:paraId="3C567284"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343 C                   MOVEL     *BLANKS       PERROR                  </w:t>
            </w:r>
          </w:p>
          <w:p w14:paraId="61BB2E12"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w:t>
            </w:r>
          </w:p>
          <w:p w14:paraId="64E357F5"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344 C                   Z-ADD     *ZEROS        KCUSNO                  </w:t>
            </w:r>
          </w:p>
          <w:p w14:paraId="00B22FAB"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0                  </w:t>
            </w:r>
          </w:p>
          <w:p w14:paraId="4EDB688B"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345 C                   Z-ADD     *ZEROS        KSTORE                  </w:t>
            </w:r>
          </w:p>
          <w:p w14:paraId="524689E4"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0                  </w:t>
            </w:r>
          </w:p>
          <w:p w14:paraId="7724DC9F"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346 C                   MOVEL     *BLANKS       KCUSNA                  </w:t>
            </w:r>
          </w:p>
          <w:p w14:paraId="5C30B612"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w:t>
            </w:r>
          </w:p>
          <w:p w14:paraId="53C5C98C"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347 C                   Z-ADD     *ZERO         EXPMDY                  </w:t>
            </w:r>
          </w:p>
          <w:p w14:paraId="65D1E71C"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0                  </w:t>
            </w:r>
          </w:p>
          <w:p w14:paraId="409C028D"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348 C                   TIME                    TIMEN             6 0   </w:t>
            </w:r>
          </w:p>
          <w:p w14:paraId="3C1AABD9"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153918                   </w:t>
            </w:r>
          </w:p>
          <w:p w14:paraId="663F6864"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349 C                   EXFMT     NEWEXPD1                              </w:t>
            </w:r>
          </w:p>
          <w:p w14:paraId="2994A5E3"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                                                                         </w:t>
            </w:r>
          </w:p>
          <w:p w14:paraId="46ACBBF9" w14:textId="77777777" w:rsidR="00E64761" w:rsidRPr="00E64761" w:rsidRDefault="00E64761" w:rsidP="00E64761">
            <w:pPr>
              <w:pStyle w:val="DisplayScreen"/>
              <w:rPr>
                <w:rFonts w:ascii="Courier New" w:hAnsi="Courier New"/>
                <w:b/>
                <w:i/>
                <w:sz w:val="20"/>
                <w:szCs w:val="20"/>
              </w:rPr>
            </w:pPr>
            <w:r w:rsidRPr="00E64761">
              <w:rPr>
                <w:rFonts w:ascii="Courier New" w:hAnsi="Courier New"/>
                <w:b/>
                <w:i/>
                <w:sz w:val="20"/>
                <w:szCs w:val="20"/>
              </w:rPr>
              <w:t xml:space="preserve">*IN03-0 *IN42-0 KORDER-0001500 KLINE-00001 UDATE-081320 TIMEN-153918     </w:t>
            </w:r>
          </w:p>
          <w:p w14:paraId="30A7E977" w14:textId="77777777" w:rsidR="00FF695F" w:rsidRPr="00FF695F" w:rsidRDefault="00E64761" w:rsidP="00FF695F">
            <w:pPr>
              <w:pStyle w:val="DisplayScreen"/>
              <w:rPr>
                <w:rFonts w:ascii="Courier New" w:hAnsi="Courier New"/>
                <w:b/>
                <w:i/>
                <w:sz w:val="20"/>
                <w:szCs w:val="20"/>
              </w:rPr>
            </w:pPr>
            <w:r w:rsidRPr="00E64761">
              <w:rPr>
                <w:rFonts w:ascii="Courier New" w:hAnsi="Courier New"/>
                <w:b/>
                <w:i/>
                <w:sz w:val="20"/>
                <w:szCs w:val="20"/>
              </w:rPr>
              <w:t xml:space="preserve"> 349 C                   EXFMT     NEWEXPD1     </w:t>
            </w:r>
            <w:r w:rsidR="00FF695F" w:rsidRPr="00FF695F">
              <w:rPr>
                <w:rFonts w:ascii="Courier New" w:hAnsi="Courier New"/>
                <w:b/>
                <w:i/>
                <w:sz w:val="20"/>
                <w:szCs w:val="20"/>
              </w:rPr>
              <w:t xml:space="preserve">*IN03-0 *IN42-0 KORDER-0001500 KLINE-00001 UDATE-081320 TIMEN-153918         </w:t>
            </w:r>
          </w:p>
          <w:p w14:paraId="34B43F77"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350  * TEST F3                                                              </w:t>
            </w:r>
          </w:p>
          <w:p w14:paraId="01F38BC8"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351 C     *IN03         CABEQ     *ON           DONE                        </w:t>
            </w:r>
          </w:p>
          <w:p w14:paraId="77461912"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0                                                                 </w:t>
            </w:r>
          </w:p>
          <w:p w14:paraId="573CC831"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352  *                                                                      </w:t>
            </w:r>
          </w:p>
          <w:p w14:paraId="51D8EBEC"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353  * VALIDATE ORDER  AND LINE                                             </w:t>
            </w:r>
          </w:p>
          <w:p w14:paraId="09DF9AB3"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354  * GET ORDER DETAIL RECORD FOR ORDER AND LINE                           </w:t>
            </w:r>
          </w:p>
          <w:p w14:paraId="623E6FF6"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355 C                   Z-ADD     KORDER        OORDER                      </w:t>
            </w:r>
          </w:p>
          <w:p w14:paraId="105A0D48"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1500                                    </w:t>
            </w:r>
          </w:p>
          <w:p w14:paraId="69BC3F9F"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1500                      </w:t>
            </w:r>
          </w:p>
          <w:p w14:paraId="75E1A700"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356 C                   Z-ADD     KLINE         OLINE                       </w:t>
            </w:r>
          </w:p>
          <w:p w14:paraId="6CD0AEF2"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1                                     </w:t>
            </w:r>
          </w:p>
          <w:p w14:paraId="1CD4752C"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1                       </w:t>
            </w:r>
          </w:p>
          <w:p w14:paraId="1D9FEB2F"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357 C                   SETOFF                                           42 </w:t>
            </w:r>
          </w:p>
          <w:p w14:paraId="56ABEE09"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358  * NO INDICATOR USED ON CHAIN  chain by file name, not record name       359  * AUDIT RPGIV CHAIN STATEMENT (NO ERROR INDICATOR)                       </w:t>
            </w:r>
          </w:p>
          <w:p w14:paraId="1CD7C343"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360 C     ordkey        chain     orderde                                     </w:t>
            </w:r>
          </w:p>
          <w:p w14:paraId="1C6A9BB6"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000150000001                                                        </w:t>
            </w:r>
          </w:p>
          <w:p w14:paraId="40E45BB3"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ODORD-0000000 ODLINE-00000 ODCUST-0000000 ODSTOR-0000000 ODITEM-           ODP </w:t>
            </w:r>
          </w:p>
          <w:p w14:paraId="139EBFEA"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ODTYPE-                                                                        </w:t>
            </w:r>
          </w:p>
          <w:p w14:paraId="4C353E56"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361 C                   if        not%found                                   </w:t>
            </w:r>
          </w:p>
          <w:p w14:paraId="31A54A47"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364 C                   END                                                   </w:t>
            </w:r>
          </w:p>
          <w:p w14:paraId="2D1F41E3"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365  *---------------------------------------------------------------------   </w:t>
            </w:r>
          </w:p>
          <w:p w14:paraId="232F6EDE"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366  *                                                                        </w:t>
            </w:r>
          </w:p>
          <w:p w14:paraId="6DBD0679"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367  * DID GET ORDER DETAIL RECORD                                            </w:t>
            </w:r>
          </w:p>
          <w:p w14:paraId="07AE4945"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368  * CONVERT ODEXPD FORMAT YYYYMMDD TO PEXPSH FORMAT MMDDYY                 </w:t>
            </w:r>
          </w:p>
          <w:p w14:paraId="443D928A"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369 C     odexpd        ifne      *zero                                       </w:t>
            </w:r>
          </w:p>
          <w:p w14:paraId="092B9400"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20200327                                                              </w:t>
            </w:r>
          </w:p>
          <w:p w14:paraId="67D96BA3"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370 C                   z-add     odexpd        expmd             4 0         </w:t>
            </w:r>
          </w:p>
          <w:p w14:paraId="1B03296E" w14:textId="77777777" w:rsidR="00FF695F" w:rsidRP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20200327                                      </w:t>
            </w:r>
          </w:p>
          <w:p w14:paraId="6B3860F2" w14:textId="77777777" w:rsidR="00FF695F" w:rsidRDefault="00FF695F" w:rsidP="00FF695F">
            <w:pPr>
              <w:pStyle w:val="DisplayScreen"/>
              <w:rPr>
                <w:rFonts w:ascii="Courier New" w:hAnsi="Courier New"/>
                <w:b/>
                <w:i/>
                <w:sz w:val="20"/>
                <w:szCs w:val="20"/>
              </w:rPr>
            </w:pPr>
            <w:r w:rsidRPr="00FF695F">
              <w:rPr>
                <w:rFonts w:ascii="Courier New" w:hAnsi="Courier New"/>
                <w:b/>
                <w:i/>
                <w:sz w:val="20"/>
                <w:szCs w:val="20"/>
              </w:rPr>
              <w:t xml:space="preserve">                                                   327                         </w:t>
            </w:r>
          </w:p>
          <w:p w14:paraId="3C24F1F5" w14:textId="77777777" w:rsid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Window 205 of 280 character ZZAUDITP record for timestamp ============</w:t>
            </w:r>
            <w:r w:rsidR="00E64761" w:rsidRPr="00FF695F">
              <w:rPr>
                <w:rFonts w:ascii="Courier New" w:hAnsi="Courier New"/>
                <w:b/>
                <w:i/>
                <w:color w:val="C00000"/>
                <w:sz w:val="20"/>
                <w:szCs w:val="20"/>
              </w:rPr>
              <w:t xml:space="preserve">  </w:t>
            </w:r>
          </w:p>
          <w:p w14:paraId="1B147C96"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Display Spooled File                             </w:t>
            </w:r>
          </w:p>
          <w:p w14:paraId="7BFC4E7F"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File  . . . . . :   ZZAUDITP                         Page/Line   2/57         </w:t>
            </w:r>
          </w:p>
          <w:p w14:paraId="195C4D55"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Control . . . . .   W205                             Columns     205 - 280    </w:t>
            </w:r>
          </w:p>
          <w:p w14:paraId="050F7EA3"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Find  . . . . . .                                                             </w:t>
            </w:r>
          </w:p>
          <w:p w14:paraId="3E79F501"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+....1....+....2....+....3....+....4....+....5....+....6....+....7....+....8  </w:t>
            </w:r>
          </w:p>
          <w:p w14:paraId="67B8ED45"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comment    RPGLE      101354 PHARKINS   NEWEXPSH   2020-08-13 15.39.19.776  </w:t>
            </w:r>
          </w:p>
          <w:p w14:paraId="3C735BF7"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CHAIN      RPGLE      101354 PHARKINS   NEWEXPSH   2020-08-13 15.39.19.776  </w:t>
            </w:r>
          </w:p>
          <w:p w14:paraId="309BDBC9"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15.39.19.776  </w:t>
            </w:r>
          </w:p>
          <w:p w14:paraId="664B8BAE"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15.39.19.776  </w:t>
            </w:r>
          </w:p>
          <w:p w14:paraId="7B3A6DFF"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15.39.19.776  </w:t>
            </w:r>
          </w:p>
          <w:p w14:paraId="0B9ABD09"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15.39.19.777  </w:t>
            </w:r>
          </w:p>
          <w:p w14:paraId="4A52BD3D"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END        RPGLE      101354 PHARKINS   NEWEXPSH   2020-08-13 15.39.19.777  </w:t>
            </w:r>
          </w:p>
          <w:p w14:paraId="6332A520"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comment    RPGLE      101354 PHARKINS   NEWEXPSH   2020-08-13 15.39.19.777  </w:t>
            </w:r>
          </w:p>
          <w:p w14:paraId="28F59FE8"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comment    RPGLE      101354 PHARKINS   NEWEXPSH   2020-08-13 15.39.19.777  </w:t>
            </w:r>
          </w:p>
          <w:p w14:paraId="7204549B"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comment    RPGLE      101354 PHARKINS   NEWEXPSH   2020-08-13 15.39.19.777  </w:t>
            </w:r>
          </w:p>
          <w:p w14:paraId="2B2EA988"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comment    RPGLE      101354 PHARKINS   NEWEXPSH   2020-08-13 15.39.19.778  </w:t>
            </w:r>
          </w:p>
          <w:p w14:paraId="382A9D8C"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15.39.19.778  </w:t>
            </w:r>
          </w:p>
          <w:p w14:paraId="55EAE737"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15.39.19.778  </w:t>
            </w:r>
          </w:p>
          <w:p w14:paraId="2FB4FD47"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Z-ADD      RPGLE      101354 PHARKINS   NEWEXPSH   2020-08-13 15.39.19.778  </w:t>
            </w:r>
          </w:p>
          <w:p w14:paraId="4D654D88"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15.39.19.778  </w:t>
            </w:r>
          </w:p>
          <w:p w14:paraId="425C31D9" w14:textId="77777777" w:rsidR="00FF695F"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15.39.19.778  </w:t>
            </w:r>
          </w:p>
          <w:p w14:paraId="4FB2C526" w14:textId="65F12AB2" w:rsidR="00303DAE" w:rsidRPr="00FF695F" w:rsidRDefault="00FF695F" w:rsidP="00FF695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More...</w:t>
            </w:r>
            <w:r w:rsidR="00E64761" w:rsidRPr="00FF695F">
              <w:rPr>
                <w:rFonts w:ascii="Courier New" w:hAnsi="Courier New"/>
                <w:b/>
                <w:i/>
                <w:color w:val="C00000"/>
                <w:sz w:val="20"/>
                <w:szCs w:val="20"/>
              </w:rPr>
              <w:t xml:space="preserve">                                    </w:t>
            </w:r>
            <w:r w:rsidR="00882D37" w:rsidRPr="00FF695F">
              <w:rPr>
                <w:rFonts w:ascii="Courier New" w:hAnsi="Courier New"/>
                <w:b/>
                <w:i/>
                <w:color w:val="C00000"/>
                <w:sz w:val="20"/>
                <w:szCs w:val="20"/>
              </w:rPr>
              <w:t xml:space="preserve">                              </w:t>
            </w:r>
            <w:r w:rsidR="00C05862" w:rsidRPr="00FF695F">
              <w:rPr>
                <w:rFonts w:ascii="Courier New" w:hAnsi="Courier New"/>
                <w:b/>
                <w:i/>
                <w:color w:val="C00000"/>
                <w:sz w:val="20"/>
                <w:szCs w:val="20"/>
              </w:rPr>
              <w:t xml:space="preserve">                 </w:t>
            </w:r>
            <w:r w:rsidR="000E7E2F" w:rsidRPr="00FF695F">
              <w:rPr>
                <w:rFonts w:ascii="Courier New" w:hAnsi="Courier New"/>
                <w:b/>
                <w:i/>
                <w:color w:val="C00000"/>
                <w:sz w:val="20"/>
                <w:szCs w:val="20"/>
              </w:rPr>
              <w:t xml:space="preserve">                                                </w:t>
            </w:r>
            <w:r w:rsidR="00B4148C" w:rsidRPr="00FF695F">
              <w:rPr>
                <w:rFonts w:ascii="Courier New" w:hAnsi="Courier New"/>
                <w:b/>
                <w:i/>
                <w:color w:val="C00000"/>
                <w:sz w:val="20"/>
                <w:szCs w:val="20"/>
              </w:rPr>
              <w:t xml:space="preserve">                        </w:t>
            </w:r>
            <w:r w:rsidR="00303DAE" w:rsidRPr="00FF695F">
              <w:rPr>
                <w:rFonts w:ascii="Courier New" w:hAnsi="Courier New"/>
                <w:b/>
                <w:i/>
                <w:color w:val="C00000"/>
                <w:sz w:val="20"/>
                <w:szCs w:val="20"/>
              </w:rPr>
              <w:t xml:space="preserve">                                                                                 </w:t>
            </w:r>
          </w:p>
        </w:tc>
      </w:tr>
    </w:tbl>
    <w:p w14:paraId="3BDD214E" w14:textId="77777777" w:rsidR="00303DAE" w:rsidRDefault="00303DAE" w:rsidP="00303DAE">
      <w:pPr>
        <w:rPr>
          <w:b/>
          <w:color w:val="C00000"/>
          <w:sz w:val="28"/>
          <w:szCs w:val="28"/>
        </w:rPr>
      </w:pPr>
    </w:p>
    <w:p w14:paraId="7B7B783C" w14:textId="0E6B9B09" w:rsidR="00755E2A" w:rsidRPr="00757007" w:rsidRDefault="00757007" w:rsidP="00755E2A">
      <w:pPr>
        <w:rPr>
          <w:rFonts w:ascii="Times New Roman" w:hAnsi="Times New Roman"/>
          <w:b/>
          <w:color w:val="FF0000"/>
          <w:spacing w:val="0"/>
          <w:sz w:val="28"/>
          <w:szCs w:val="28"/>
          <w:u w:val="single"/>
        </w:rPr>
      </w:pPr>
      <w:r w:rsidRPr="00757007">
        <w:rPr>
          <w:b/>
          <w:color w:val="FF0000"/>
          <w:sz w:val="28"/>
          <w:szCs w:val="28"/>
        </w:rPr>
        <w:t>Re</w:t>
      </w:r>
      <w:r w:rsidR="00755E2A" w:rsidRPr="00757007">
        <w:rPr>
          <w:rFonts w:ascii="Times New Roman" w:hAnsi="Times New Roman"/>
          <w:b/>
          <w:color w:val="FF0000"/>
          <w:sz w:val="28"/>
          <w:szCs w:val="28"/>
          <w:u w:val="single"/>
        </w:rPr>
        <w:t>al-Time Program Audit (RTPA) supported languages including support in the native language</w:t>
      </w:r>
    </w:p>
    <w:p w14:paraId="4A32B678" w14:textId="77777777" w:rsidR="008A05BB" w:rsidRDefault="008A05BB" w:rsidP="0083620F">
      <w:pPr>
        <w:rPr>
          <w:rFonts w:ascii="Times New Roman" w:hAnsi="Times New Roman"/>
          <w:sz w:val="18"/>
          <w:szCs w:val="18"/>
        </w:rPr>
      </w:pPr>
    </w:p>
    <w:p w14:paraId="72F4C7BD" w14:textId="0BDF9994" w:rsidR="00FB5B83" w:rsidRDefault="00FB5B83" w:rsidP="00FB5B83">
      <w:pPr>
        <w:pStyle w:val="Heading2"/>
      </w:pPr>
      <w:bookmarkStart w:id="10281" w:name="_Toc5979671"/>
      <w:bookmarkStart w:id="10282" w:name="_Toc5979890"/>
      <w:bookmarkStart w:id="10283" w:name="_Toc6481086"/>
      <w:bookmarkStart w:id="10284" w:name="_Toc6992059"/>
      <w:bookmarkStart w:id="10285" w:name="_Toc6992233"/>
      <w:bookmarkStart w:id="10286" w:name="_Toc6992405"/>
      <w:bookmarkStart w:id="10287" w:name="_Toc6992578"/>
      <w:bookmarkStart w:id="10288" w:name="_Toc6992751"/>
      <w:bookmarkStart w:id="10289" w:name="_Toc6992922"/>
      <w:bookmarkStart w:id="10290" w:name="_Toc6997889"/>
      <w:bookmarkStart w:id="10291" w:name="_Toc6998061"/>
      <w:bookmarkStart w:id="10292" w:name="_Toc6998233"/>
      <w:bookmarkStart w:id="10293" w:name="_Toc6998817"/>
      <w:bookmarkStart w:id="10294" w:name="_Toc8570014"/>
      <w:bookmarkStart w:id="10295" w:name="_Toc8639043"/>
      <w:bookmarkStart w:id="10296" w:name="_Toc8639390"/>
      <w:bookmarkStart w:id="10297" w:name="_Toc8639768"/>
      <w:bookmarkStart w:id="10298" w:name="_Toc8639945"/>
      <w:bookmarkStart w:id="10299" w:name="_Toc8640122"/>
      <w:bookmarkStart w:id="10300" w:name="_Toc8640299"/>
      <w:bookmarkStart w:id="10301" w:name="_Toc8640476"/>
      <w:bookmarkStart w:id="10302" w:name="_Toc8640653"/>
      <w:bookmarkStart w:id="10303" w:name="_Toc8640830"/>
      <w:bookmarkStart w:id="10304" w:name="_Toc8641009"/>
      <w:bookmarkStart w:id="10305" w:name="_Toc8641186"/>
      <w:bookmarkStart w:id="10306" w:name="_Toc8641364"/>
      <w:bookmarkStart w:id="10307" w:name="_Toc8661399"/>
      <w:bookmarkStart w:id="10308" w:name="_Toc8661577"/>
      <w:bookmarkStart w:id="10309" w:name="_Toc8662111"/>
      <w:bookmarkStart w:id="10310" w:name="_Toc8662291"/>
      <w:bookmarkStart w:id="10311" w:name="_Toc8662470"/>
      <w:bookmarkStart w:id="10312" w:name="_Toc11480221"/>
      <w:bookmarkStart w:id="10313" w:name="_Toc11480402"/>
      <w:bookmarkStart w:id="10314" w:name="_Toc12695827"/>
      <w:bookmarkStart w:id="10315" w:name="_Toc12728954"/>
      <w:bookmarkStart w:id="10316" w:name="_Toc12814907"/>
      <w:bookmarkStart w:id="10317" w:name="_Toc12900639"/>
      <w:bookmarkStart w:id="10318" w:name="_Toc12900818"/>
      <w:bookmarkStart w:id="10319" w:name="_Toc12901056"/>
      <w:bookmarkStart w:id="10320" w:name="_Toc12901244"/>
      <w:bookmarkStart w:id="10321" w:name="_Toc12901553"/>
      <w:bookmarkStart w:id="10322" w:name="_Toc12902235"/>
      <w:bookmarkStart w:id="10323" w:name="_Toc17715340"/>
      <w:bookmarkStart w:id="10324" w:name="_Toc19542502"/>
      <w:bookmarkStart w:id="10325" w:name="_Toc19542690"/>
      <w:bookmarkStart w:id="10326" w:name="_Toc19543091"/>
      <w:bookmarkStart w:id="10327" w:name="_Toc19544760"/>
      <w:bookmarkStart w:id="10328" w:name="_Toc20757639"/>
      <w:bookmarkStart w:id="10329" w:name="_Toc20758136"/>
      <w:bookmarkStart w:id="10330" w:name="_Toc23669191"/>
      <w:bookmarkStart w:id="10331" w:name="_Toc23669537"/>
      <w:bookmarkStart w:id="10332" w:name="_Toc23958806"/>
      <w:bookmarkStart w:id="10333" w:name="_Toc23959291"/>
      <w:bookmarkStart w:id="10334" w:name="_Toc23960152"/>
      <w:bookmarkStart w:id="10335" w:name="_Toc23960335"/>
      <w:bookmarkStart w:id="10336" w:name="_Toc23960702"/>
      <w:bookmarkStart w:id="10337" w:name="_Toc24126248"/>
      <w:bookmarkStart w:id="10338" w:name="_Toc24126654"/>
      <w:bookmarkStart w:id="10339" w:name="_Toc24128400"/>
      <w:bookmarkStart w:id="10340" w:name="_Toc24129020"/>
      <w:bookmarkStart w:id="10341" w:name="_Toc25486096"/>
      <w:bookmarkStart w:id="10342" w:name="_Toc25488138"/>
      <w:bookmarkStart w:id="10343" w:name="_Toc25576105"/>
      <w:bookmarkStart w:id="10344" w:name="_Toc25576417"/>
      <w:bookmarkStart w:id="10345" w:name="_Toc27919445"/>
      <w:bookmarkStart w:id="10346" w:name="_Toc27919651"/>
      <w:bookmarkStart w:id="10347" w:name="_Toc27919891"/>
      <w:bookmarkStart w:id="10348" w:name="_Toc27920120"/>
      <w:bookmarkStart w:id="10349" w:name="_Toc27920360"/>
      <w:bookmarkStart w:id="10350" w:name="_Toc28003967"/>
      <w:bookmarkStart w:id="10351" w:name="_Toc28004168"/>
      <w:bookmarkStart w:id="10352" w:name="_Toc28004396"/>
      <w:bookmarkStart w:id="10353" w:name="_Toc28004596"/>
      <w:bookmarkStart w:id="10354" w:name="_Toc28862817"/>
      <w:bookmarkStart w:id="10355" w:name="_Toc28863112"/>
      <w:bookmarkStart w:id="10356" w:name="_Toc28863369"/>
      <w:bookmarkStart w:id="10357" w:name="_Toc28864032"/>
      <w:bookmarkStart w:id="10358" w:name="_Toc28866231"/>
      <w:bookmarkStart w:id="10359" w:name="_Toc28866460"/>
      <w:bookmarkStart w:id="10360" w:name="_Toc28871075"/>
      <w:bookmarkStart w:id="10361" w:name="_Toc28885933"/>
      <w:bookmarkStart w:id="10362" w:name="_Toc48200365"/>
      <w:bookmarkStart w:id="10363" w:name="_Toc48231665"/>
      <w:bookmarkStart w:id="10364" w:name="_Toc48305397"/>
      <w:bookmarkStart w:id="10365" w:name="_Toc48314783"/>
      <w:bookmarkStart w:id="10366" w:name="_Toc48318452"/>
      <w:bookmarkStart w:id="10367" w:name="_Toc48318655"/>
      <w:bookmarkStart w:id="10368" w:name="_Toc48318857"/>
      <w:bookmarkStart w:id="10369" w:name="_Toc48319282"/>
      <w:bookmarkStart w:id="10370" w:name="_Toc48396814"/>
      <w:bookmarkStart w:id="10371" w:name="_Toc48408893"/>
      <w:bookmarkStart w:id="10372" w:name="_Toc48483506"/>
      <w:bookmarkStart w:id="10373" w:name="_Toc48646327"/>
      <w:bookmarkStart w:id="10374" w:name="_Toc48737412"/>
      <w:bookmarkStart w:id="10375" w:name="_Toc48825038"/>
      <w:bookmarkStart w:id="10376" w:name="_Toc48825536"/>
      <w:bookmarkStart w:id="10377" w:name="_Toc48835472"/>
      <w:bookmarkStart w:id="10378" w:name="_Toc48835795"/>
      <w:bookmarkStart w:id="10379" w:name="_Toc48902280"/>
      <w:bookmarkStart w:id="10380" w:name="_Toc48925617"/>
      <w:bookmarkStart w:id="10381" w:name="_Toc48925892"/>
      <w:bookmarkStart w:id="10382" w:name="_Toc48997708"/>
      <w:bookmarkStart w:id="10383" w:name="_Toc49004066"/>
      <w:bookmarkStart w:id="10384" w:name="_Toc49075376"/>
      <w:bookmarkStart w:id="10385" w:name="_Toc49082521"/>
      <w:bookmarkStart w:id="10386" w:name="_Toc49082819"/>
      <w:bookmarkStart w:id="10387" w:name="_Toc49083221"/>
      <w:bookmarkStart w:id="10388" w:name="_Toc49083453"/>
      <w:bookmarkStart w:id="10389" w:name="_Toc49088310"/>
      <w:bookmarkStart w:id="10390" w:name="_Toc49088544"/>
      <w:bookmarkStart w:id="10391" w:name="_Toc49090221"/>
      <w:bookmarkStart w:id="10392" w:name="_Toc50102595"/>
      <w:bookmarkStart w:id="10393" w:name="_Toc50369411"/>
      <w:bookmarkStart w:id="10394" w:name="_Toc50369739"/>
      <w:bookmarkStart w:id="10395" w:name="_Toc53753013"/>
      <w:bookmarkStart w:id="10396" w:name="_Toc53753310"/>
      <w:bookmarkStart w:id="10397" w:name="_Toc53756637"/>
      <w:bookmarkStart w:id="10398" w:name="_Toc53757390"/>
      <w:bookmarkStart w:id="10399" w:name="_Toc54010228"/>
      <w:bookmarkStart w:id="10400" w:name="_Toc54532138"/>
      <w:bookmarkStart w:id="10401" w:name="_Toc54532389"/>
      <w:bookmarkStart w:id="10402" w:name="_Toc54532639"/>
      <w:bookmarkStart w:id="10403" w:name="_Toc54536293"/>
      <w:bookmarkStart w:id="10404" w:name="_Toc54623110"/>
      <w:bookmarkStart w:id="10405" w:name="_Toc54699336"/>
      <w:bookmarkStart w:id="10406" w:name="_Toc54699770"/>
      <w:bookmarkStart w:id="10407" w:name="_Toc55038224"/>
      <w:bookmarkStart w:id="10408" w:name="_Toc55224940"/>
      <w:bookmarkStart w:id="10409" w:name="_Toc57299136"/>
      <w:bookmarkStart w:id="10410" w:name="_Toc57458231"/>
      <w:bookmarkStart w:id="10411" w:name="_Toc57458489"/>
      <w:bookmarkStart w:id="10412" w:name="_Toc57458805"/>
      <w:bookmarkStart w:id="10413" w:name="_Toc57459064"/>
      <w:bookmarkStart w:id="10414" w:name="_Toc62052721"/>
      <w:bookmarkStart w:id="10415" w:name="_Toc66712286"/>
      <w:bookmarkStart w:id="10416" w:name="_Toc66713275"/>
      <w:bookmarkStart w:id="10417" w:name="_Toc66713759"/>
      <w:bookmarkStart w:id="10418" w:name="_Toc66883137"/>
      <w:bookmarkStart w:id="10419" w:name="_Toc66883439"/>
      <w:bookmarkStart w:id="10420" w:name="_Toc66883778"/>
      <w:bookmarkStart w:id="10421" w:name="_Toc66884256"/>
      <w:bookmarkStart w:id="10422" w:name="_Toc66885204"/>
      <w:bookmarkStart w:id="10423" w:name="_Toc66962570"/>
      <w:bookmarkStart w:id="10424" w:name="_Toc66962874"/>
      <w:bookmarkStart w:id="10425" w:name="_Toc88228635"/>
      <w:bookmarkStart w:id="10426" w:name="_Toc88233003"/>
      <w:bookmarkStart w:id="10427" w:name="_Toc88234496"/>
      <w:bookmarkStart w:id="10428" w:name="_Toc88237157"/>
      <w:bookmarkStart w:id="10429" w:name="_Toc88237849"/>
      <w:bookmarkStart w:id="10430" w:name="_Toc88238835"/>
      <w:bookmarkStart w:id="10431" w:name="_Toc88239485"/>
      <w:bookmarkStart w:id="10432" w:name="_Toc88241252"/>
      <w:bookmarkStart w:id="10433" w:name="_Toc88243192"/>
      <w:bookmarkStart w:id="10434" w:name="_Toc88243905"/>
      <w:bookmarkStart w:id="10435" w:name="_Toc88740693"/>
      <w:bookmarkStart w:id="10436" w:name="_Toc89343016"/>
      <w:bookmarkStart w:id="10437" w:name="_Toc89343485"/>
      <w:bookmarkStart w:id="10438" w:name="_Toc89343753"/>
      <w:bookmarkStart w:id="10439" w:name="_Toc89349540"/>
      <w:bookmarkStart w:id="10440" w:name="_Toc89440757"/>
      <w:bookmarkStart w:id="10441" w:name="_Toc89441125"/>
      <w:bookmarkStart w:id="10442" w:name="_Toc89680849"/>
      <w:bookmarkStart w:id="10443" w:name="_Toc89950285"/>
      <w:bookmarkStart w:id="10444" w:name="_Toc90134230"/>
      <w:bookmarkStart w:id="10445" w:name="_Toc90134727"/>
      <w:bookmarkStart w:id="10446" w:name="_Toc90134999"/>
      <w:bookmarkStart w:id="10447" w:name="_Toc90135719"/>
      <w:bookmarkStart w:id="10448" w:name="_Toc90137530"/>
      <w:bookmarkStart w:id="10449" w:name="_Toc90137854"/>
      <w:bookmarkStart w:id="10450" w:name="_Toc90138125"/>
      <w:bookmarkStart w:id="10451" w:name="_Toc90138396"/>
      <w:bookmarkStart w:id="10452" w:name="_Toc90305396"/>
      <w:bookmarkStart w:id="10453" w:name="_Toc98417784"/>
      <w:r>
        <w:t xml:space="preserve">RTPA for RPG screens in </w:t>
      </w:r>
      <w:r w:rsidR="00947D0B">
        <w:t>1</w:t>
      </w:r>
      <w:r w:rsidR="006F1AB1">
        <w:t>7</w:t>
      </w:r>
      <w:r>
        <w:t xml:space="preserve"> country languages</w:t>
      </w:r>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r>
        <w:t xml:space="preserve"> </w:t>
      </w:r>
    </w:p>
    <w:p w14:paraId="132246E3" w14:textId="33E80076" w:rsidR="002A21F5" w:rsidRDefault="00AD4385" w:rsidP="00FB5B83">
      <w:pPr>
        <w:rPr>
          <w:b/>
          <w:sz w:val="28"/>
          <w:szCs w:val="28"/>
        </w:rPr>
      </w:pPr>
      <w:r>
        <w:rPr>
          <w:b/>
          <w:sz w:val="28"/>
          <w:szCs w:val="28"/>
        </w:rPr>
        <w:t xml:space="preserve">RTPA for RPG supports RTPA screens in </w:t>
      </w:r>
      <w:r w:rsidR="00947D0B">
        <w:rPr>
          <w:b/>
          <w:sz w:val="28"/>
          <w:szCs w:val="28"/>
        </w:rPr>
        <w:t>1</w:t>
      </w:r>
      <w:r w:rsidR="006F1AB1">
        <w:rPr>
          <w:b/>
          <w:sz w:val="28"/>
          <w:szCs w:val="28"/>
        </w:rPr>
        <w:t>7</w:t>
      </w:r>
      <w:r>
        <w:rPr>
          <w:b/>
          <w:sz w:val="28"/>
          <w:szCs w:val="28"/>
        </w:rPr>
        <w:t xml:space="preserve"> country languages in addition to the RTPA suppor</w:t>
      </w:r>
      <w:r w:rsidR="002A21F5">
        <w:rPr>
          <w:b/>
          <w:sz w:val="28"/>
          <w:szCs w:val="28"/>
        </w:rPr>
        <w:t>t</w:t>
      </w:r>
      <w:r>
        <w:rPr>
          <w:b/>
          <w:sz w:val="28"/>
          <w:szCs w:val="28"/>
        </w:rPr>
        <w:t xml:space="preserve"> for virtually all 50 IBM</w:t>
      </w:r>
      <w:r w:rsidR="002A21F5">
        <w:rPr>
          <w:b/>
          <w:sz w:val="28"/>
          <w:szCs w:val="28"/>
        </w:rPr>
        <w:t xml:space="preserve"> i </w:t>
      </w:r>
      <w:r>
        <w:rPr>
          <w:b/>
          <w:sz w:val="28"/>
          <w:szCs w:val="28"/>
        </w:rPr>
        <w:t>secondary languages</w:t>
      </w:r>
      <w:r w:rsidR="002A21F5">
        <w:rPr>
          <w:b/>
          <w:sz w:val="28"/>
          <w:szCs w:val="28"/>
        </w:rPr>
        <w:t>.</w:t>
      </w:r>
      <w:r w:rsidR="003B47C4">
        <w:rPr>
          <w:b/>
          <w:sz w:val="28"/>
          <w:szCs w:val="28"/>
        </w:rPr>
        <w:t xml:space="preserve"> (except double byte character set DBCS)</w:t>
      </w:r>
    </w:p>
    <w:p w14:paraId="4E89DC9E" w14:textId="77777777" w:rsidR="007806D4" w:rsidRDefault="007806D4" w:rsidP="00FB5B83">
      <w:pPr>
        <w:rPr>
          <w:b/>
          <w:sz w:val="28"/>
          <w:szCs w:val="28"/>
        </w:rPr>
      </w:pPr>
    </w:p>
    <w:p w14:paraId="16887168" w14:textId="75F11612" w:rsidR="007806D4" w:rsidRDefault="007806D4" w:rsidP="00FB5B83">
      <w:pPr>
        <w:rPr>
          <w:b/>
          <w:sz w:val="28"/>
          <w:szCs w:val="28"/>
        </w:rPr>
      </w:pPr>
      <w:r>
        <w:rPr>
          <w:b/>
          <w:sz w:val="28"/>
          <w:szCs w:val="28"/>
        </w:rPr>
        <w:t>There is a supplemtal RTPA module that supports DBCS Double Byte Characters using library ZZDBCS.</w:t>
      </w:r>
    </w:p>
    <w:p w14:paraId="7AD89E77" w14:textId="77777777" w:rsidR="002A21F5" w:rsidRDefault="002A21F5" w:rsidP="00FB5B83">
      <w:pPr>
        <w:rPr>
          <w:b/>
          <w:sz w:val="28"/>
          <w:szCs w:val="28"/>
        </w:rPr>
      </w:pPr>
    </w:p>
    <w:p w14:paraId="4F871B7B" w14:textId="77777777" w:rsidR="002A21F5" w:rsidRDefault="002A21F5" w:rsidP="00FB5B83">
      <w:pPr>
        <w:rPr>
          <w:b/>
          <w:sz w:val="28"/>
          <w:szCs w:val="28"/>
        </w:rPr>
      </w:pPr>
      <w:r>
        <w:rPr>
          <w:b/>
          <w:sz w:val="28"/>
          <w:szCs w:val="28"/>
        </w:rPr>
        <w:t>Language support is based on the three character Language ID defined in the System Values and User Profile</w:t>
      </w:r>
    </w:p>
    <w:p w14:paraId="2FDF8E71" w14:textId="0D361581" w:rsidR="00FB5B83" w:rsidRDefault="00FB5B83" w:rsidP="00FB5B83">
      <w:pPr>
        <w:rPr>
          <w:b/>
          <w:color w:val="FF0000"/>
          <w:sz w:val="32"/>
          <w:szCs w:val="32"/>
        </w:rPr>
      </w:pPr>
      <w:r>
        <w:rPr>
          <w:b/>
          <w:color w:val="FF0000"/>
          <w:sz w:val="32"/>
          <w:szCs w:val="32"/>
        </w:rPr>
        <w:t xml:space="preserve"> </w:t>
      </w:r>
      <w:r w:rsidRPr="00623705">
        <w:rPr>
          <w:b/>
          <w:color w:val="FF0000"/>
          <w:sz w:val="32"/>
          <w:szCs w:val="32"/>
        </w:rPr>
        <w:t xml:space="preserve"> </w:t>
      </w:r>
    </w:p>
    <w:p w14:paraId="5B0E14FE" w14:textId="476B12C5" w:rsidR="00947D0B" w:rsidRPr="00947D0B" w:rsidRDefault="00947D0B" w:rsidP="00FB5B83">
      <w:pPr>
        <w:rPr>
          <w:b/>
          <w:sz w:val="32"/>
          <w:szCs w:val="32"/>
        </w:rPr>
      </w:pPr>
      <w:r w:rsidRPr="00947D0B">
        <w:rPr>
          <w:b/>
          <w:sz w:val="32"/>
          <w:szCs w:val="32"/>
        </w:rPr>
        <w:t>RTPA for RPG screens in county languages include:</w:t>
      </w:r>
    </w:p>
    <w:p w14:paraId="49A12DE9" w14:textId="77777777" w:rsidR="00947D0B" w:rsidRDefault="00947D0B" w:rsidP="00FB5B83">
      <w:pPr>
        <w:rPr>
          <w:b/>
          <w:color w:val="FF0000"/>
          <w:sz w:val="32"/>
          <w:szCs w:val="32"/>
        </w:rPr>
      </w:pPr>
    </w:p>
    <w:p w14:paraId="71BBE236" w14:textId="2AA5787B" w:rsidR="00947D0B" w:rsidRDefault="00947D0B" w:rsidP="002C365E">
      <w:pPr>
        <w:pStyle w:val="ListParagraph"/>
        <w:numPr>
          <w:ilvl w:val="0"/>
          <w:numId w:val="41"/>
        </w:numPr>
        <w:rPr>
          <w:b/>
          <w:sz w:val="32"/>
          <w:szCs w:val="32"/>
        </w:rPr>
      </w:pPr>
      <w:r w:rsidRPr="00947D0B">
        <w:rPr>
          <w:b/>
          <w:sz w:val="32"/>
          <w:szCs w:val="32"/>
        </w:rPr>
        <w:t>Danish</w:t>
      </w:r>
    </w:p>
    <w:p w14:paraId="6A1F9B76" w14:textId="599BDE00" w:rsidR="00EA49EF" w:rsidRDefault="00EA49EF" w:rsidP="002C365E">
      <w:pPr>
        <w:pStyle w:val="ListParagraph"/>
        <w:numPr>
          <w:ilvl w:val="0"/>
          <w:numId w:val="41"/>
        </w:numPr>
        <w:rPr>
          <w:b/>
          <w:sz w:val="32"/>
          <w:szCs w:val="32"/>
        </w:rPr>
      </w:pPr>
      <w:r>
        <w:rPr>
          <w:b/>
          <w:sz w:val="32"/>
          <w:szCs w:val="32"/>
        </w:rPr>
        <w:t>Dutch Netherlands</w:t>
      </w:r>
    </w:p>
    <w:p w14:paraId="6F1243F9" w14:textId="6EEFB9A9" w:rsidR="00947D0B" w:rsidRDefault="00947D0B" w:rsidP="002C365E">
      <w:pPr>
        <w:pStyle w:val="ListParagraph"/>
        <w:numPr>
          <w:ilvl w:val="0"/>
          <w:numId w:val="41"/>
        </w:numPr>
        <w:rPr>
          <w:b/>
          <w:sz w:val="32"/>
          <w:szCs w:val="32"/>
        </w:rPr>
      </w:pPr>
      <w:r>
        <w:rPr>
          <w:b/>
          <w:sz w:val="32"/>
          <w:szCs w:val="32"/>
        </w:rPr>
        <w:t>English – USA</w:t>
      </w:r>
    </w:p>
    <w:p w14:paraId="2AC69BBF" w14:textId="62524875" w:rsidR="00947D0B" w:rsidRDefault="00947D0B" w:rsidP="002C365E">
      <w:pPr>
        <w:pStyle w:val="ListParagraph"/>
        <w:numPr>
          <w:ilvl w:val="0"/>
          <w:numId w:val="41"/>
        </w:numPr>
        <w:rPr>
          <w:b/>
          <w:sz w:val="32"/>
          <w:szCs w:val="32"/>
        </w:rPr>
      </w:pPr>
      <w:r>
        <w:rPr>
          <w:b/>
          <w:sz w:val="32"/>
          <w:szCs w:val="32"/>
        </w:rPr>
        <w:t>English – UK</w:t>
      </w:r>
    </w:p>
    <w:p w14:paraId="4FE3C93D" w14:textId="70AC041F" w:rsidR="00CC08C9" w:rsidRDefault="00CC08C9" w:rsidP="002C365E">
      <w:pPr>
        <w:pStyle w:val="ListParagraph"/>
        <w:numPr>
          <w:ilvl w:val="0"/>
          <w:numId w:val="41"/>
        </w:numPr>
        <w:rPr>
          <w:b/>
          <w:sz w:val="32"/>
          <w:szCs w:val="32"/>
        </w:rPr>
      </w:pPr>
      <w:r>
        <w:rPr>
          <w:b/>
          <w:sz w:val="32"/>
          <w:szCs w:val="32"/>
        </w:rPr>
        <w:t>Finnish</w:t>
      </w:r>
    </w:p>
    <w:p w14:paraId="7DB26B12" w14:textId="257CF516" w:rsidR="00947D0B" w:rsidRDefault="00947D0B" w:rsidP="002C365E">
      <w:pPr>
        <w:pStyle w:val="ListParagraph"/>
        <w:numPr>
          <w:ilvl w:val="0"/>
          <w:numId w:val="41"/>
        </w:numPr>
        <w:rPr>
          <w:b/>
          <w:sz w:val="32"/>
          <w:szCs w:val="32"/>
        </w:rPr>
      </w:pPr>
      <w:r>
        <w:rPr>
          <w:b/>
          <w:sz w:val="32"/>
          <w:szCs w:val="32"/>
        </w:rPr>
        <w:t>French</w:t>
      </w:r>
    </w:p>
    <w:p w14:paraId="09B2A552" w14:textId="69EF8561" w:rsidR="00947D0B" w:rsidRDefault="00947D0B" w:rsidP="002C365E">
      <w:pPr>
        <w:pStyle w:val="ListParagraph"/>
        <w:numPr>
          <w:ilvl w:val="0"/>
          <w:numId w:val="41"/>
        </w:numPr>
        <w:rPr>
          <w:b/>
          <w:sz w:val="32"/>
          <w:szCs w:val="32"/>
        </w:rPr>
      </w:pPr>
      <w:r>
        <w:rPr>
          <w:b/>
          <w:sz w:val="32"/>
          <w:szCs w:val="32"/>
        </w:rPr>
        <w:t>French Canadian</w:t>
      </w:r>
    </w:p>
    <w:p w14:paraId="24DCBECB" w14:textId="7333B6B7" w:rsidR="00947D0B" w:rsidRDefault="00947D0B" w:rsidP="002C365E">
      <w:pPr>
        <w:pStyle w:val="ListParagraph"/>
        <w:numPr>
          <w:ilvl w:val="0"/>
          <w:numId w:val="41"/>
        </w:numPr>
        <w:rPr>
          <w:b/>
          <w:sz w:val="32"/>
          <w:szCs w:val="32"/>
        </w:rPr>
      </w:pPr>
      <w:r>
        <w:rPr>
          <w:b/>
          <w:sz w:val="32"/>
          <w:szCs w:val="32"/>
        </w:rPr>
        <w:t>German</w:t>
      </w:r>
    </w:p>
    <w:p w14:paraId="21F56D9D" w14:textId="07DD0593" w:rsidR="00947D0B" w:rsidRDefault="00947D0B" w:rsidP="002C365E">
      <w:pPr>
        <w:pStyle w:val="ListParagraph"/>
        <w:numPr>
          <w:ilvl w:val="0"/>
          <w:numId w:val="41"/>
        </w:numPr>
        <w:rPr>
          <w:b/>
          <w:sz w:val="32"/>
          <w:szCs w:val="32"/>
        </w:rPr>
      </w:pPr>
      <w:r>
        <w:rPr>
          <w:b/>
          <w:sz w:val="32"/>
          <w:szCs w:val="32"/>
        </w:rPr>
        <w:t>Hungarian</w:t>
      </w:r>
    </w:p>
    <w:p w14:paraId="5F7ADF7F" w14:textId="04F6A636" w:rsidR="00947D0B" w:rsidRDefault="00EA49EF" w:rsidP="002C365E">
      <w:pPr>
        <w:pStyle w:val="ListParagraph"/>
        <w:numPr>
          <w:ilvl w:val="0"/>
          <w:numId w:val="41"/>
        </w:numPr>
        <w:rPr>
          <w:b/>
          <w:sz w:val="32"/>
          <w:szCs w:val="32"/>
        </w:rPr>
      </w:pPr>
      <w:r>
        <w:rPr>
          <w:b/>
          <w:sz w:val="32"/>
          <w:szCs w:val="32"/>
        </w:rPr>
        <w:t>Italian</w:t>
      </w:r>
    </w:p>
    <w:p w14:paraId="3E3F6A21" w14:textId="2154DE60" w:rsidR="00CC08C9" w:rsidRDefault="00CC08C9" w:rsidP="002C365E">
      <w:pPr>
        <w:pStyle w:val="ListParagraph"/>
        <w:numPr>
          <w:ilvl w:val="0"/>
          <w:numId w:val="41"/>
        </w:numPr>
        <w:rPr>
          <w:b/>
          <w:sz w:val="32"/>
          <w:szCs w:val="32"/>
        </w:rPr>
      </w:pPr>
      <w:r>
        <w:rPr>
          <w:b/>
          <w:sz w:val="32"/>
          <w:szCs w:val="32"/>
        </w:rPr>
        <w:t>Noreign</w:t>
      </w:r>
    </w:p>
    <w:p w14:paraId="31F72B2B" w14:textId="723FE776" w:rsidR="00EA49EF" w:rsidRDefault="00EA49EF" w:rsidP="002C365E">
      <w:pPr>
        <w:pStyle w:val="ListParagraph"/>
        <w:numPr>
          <w:ilvl w:val="0"/>
          <w:numId w:val="41"/>
        </w:numPr>
        <w:rPr>
          <w:b/>
          <w:sz w:val="32"/>
          <w:szCs w:val="32"/>
        </w:rPr>
      </w:pPr>
      <w:r>
        <w:rPr>
          <w:b/>
          <w:sz w:val="32"/>
          <w:szCs w:val="32"/>
        </w:rPr>
        <w:t>Polish</w:t>
      </w:r>
    </w:p>
    <w:p w14:paraId="08B78F07" w14:textId="40001006" w:rsidR="00EA49EF" w:rsidRDefault="00EA49EF" w:rsidP="002C365E">
      <w:pPr>
        <w:pStyle w:val="ListParagraph"/>
        <w:numPr>
          <w:ilvl w:val="0"/>
          <w:numId w:val="41"/>
        </w:numPr>
        <w:rPr>
          <w:b/>
          <w:sz w:val="32"/>
          <w:szCs w:val="32"/>
        </w:rPr>
      </w:pPr>
      <w:r>
        <w:rPr>
          <w:b/>
          <w:sz w:val="32"/>
          <w:szCs w:val="32"/>
        </w:rPr>
        <w:t>Portuguese</w:t>
      </w:r>
    </w:p>
    <w:p w14:paraId="5D739CAE" w14:textId="0AB5B0D3" w:rsidR="00EA49EF" w:rsidRDefault="00EA49EF" w:rsidP="002C365E">
      <w:pPr>
        <w:pStyle w:val="ListParagraph"/>
        <w:numPr>
          <w:ilvl w:val="0"/>
          <w:numId w:val="41"/>
        </w:numPr>
        <w:rPr>
          <w:b/>
          <w:sz w:val="32"/>
          <w:szCs w:val="32"/>
        </w:rPr>
      </w:pPr>
      <w:r>
        <w:rPr>
          <w:b/>
          <w:sz w:val="32"/>
          <w:szCs w:val="32"/>
        </w:rPr>
        <w:t>Brazilian Portuguese</w:t>
      </w:r>
    </w:p>
    <w:p w14:paraId="4BA08190" w14:textId="679749CD" w:rsidR="00EA49EF" w:rsidRDefault="00EA49EF" w:rsidP="002C365E">
      <w:pPr>
        <w:pStyle w:val="ListParagraph"/>
        <w:numPr>
          <w:ilvl w:val="0"/>
          <w:numId w:val="41"/>
        </w:numPr>
        <w:rPr>
          <w:b/>
          <w:sz w:val="32"/>
          <w:szCs w:val="32"/>
        </w:rPr>
      </w:pPr>
      <w:r>
        <w:rPr>
          <w:b/>
          <w:sz w:val="32"/>
          <w:szCs w:val="32"/>
        </w:rPr>
        <w:t>Spanish</w:t>
      </w:r>
    </w:p>
    <w:p w14:paraId="774D4366" w14:textId="189F87B7" w:rsidR="00EA49EF" w:rsidRDefault="00EA49EF" w:rsidP="002C365E">
      <w:pPr>
        <w:pStyle w:val="ListParagraph"/>
        <w:numPr>
          <w:ilvl w:val="0"/>
          <w:numId w:val="41"/>
        </w:numPr>
        <w:rPr>
          <w:b/>
          <w:sz w:val="32"/>
          <w:szCs w:val="32"/>
        </w:rPr>
      </w:pPr>
      <w:r>
        <w:rPr>
          <w:b/>
          <w:sz w:val="32"/>
          <w:szCs w:val="32"/>
        </w:rPr>
        <w:t>Swedish</w:t>
      </w:r>
    </w:p>
    <w:p w14:paraId="29BCB1C5" w14:textId="63C5A21A" w:rsidR="006F1AB1" w:rsidRDefault="006F1AB1" w:rsidP="002C365E">
      <w:pPr>
        <w:pStyle w:val="ListParagraph"/>
        <w:numPr>
          <w:ilvl w:val="0"/>
          <w:numId w:val="41"/>
        </w:numPr>
        <w:rPr>
          <w:b/>
          <w:sz w:val="32"/>
          <w:szCs w:val="32"/>
        </w:rPr>
      </w:pPr>
      <w:r>
        <w:rPr>
          <w:b/>
          <w:sz w:val="32"/>
          <w:szCs w:val="32"/>
        </w:rPr>
        <w:t>Turkish</w:t>
      </w:r>
    </w:p>
    <w:p w14:paraId="43904272" w14:textId="77777777" w:rsidR="00947D0B" w:rsidRPr="008F2DD8" w:rsidRDefault="00947D0B" w:rsidP="008F2DD8">
      <w:pPr>
        <w:rPr>
          <w:b/>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B5B83" w14:paraId="4B92662F" w14:textId="77777777" w:rsidTr="00AD4385">
        <w:tc>
          <w:tcPr>
            <w:tcW w:w="9630" w:type="dxa"/>
            <w:shd w:val="clear" w:color="auto" w:fill="E6E6E6"/>
          </w:tcPr>
          <w:p w14:paraId="6E34E389"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Change User Profile (CHGUSRPRF)                        </w:t>
            </w:r>
          </w:p>
          <w:p w14:paraId="7E09EEDC"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w:t>
            </w:r>
          </w:p>
          <w:p w14:paraId="5E1D63EF"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Type choices, press Enter.                                                     </w:t>
            </w:r>
          </w:p>
          <w:p w14:paraId="288FA4F6"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w:t>
            </w:r>
          </w:p>
          <w:p w14:paraId="29B842BE"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Output queue . . . . . . . . . .   RTPA          Name, *SAME, *WRKSTN, *DEV    </w:t>
            </w:r>
          </w:p>
          <w:p w14:paraId="1CE5308B"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Library  . . . . . . . . . . .     QGPL        Name, *LIBL, *CURLIB          </w:t>
            </w:r>
          </w:p>
          <w:p w14:paraId="1F83FCD8"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Attention program  . . . . . . .   *SYSVAL       Name, *SAME, *SYSVAL...       </w:t>
            </w:r>
          </w:p>
          <w:p w14:paraId="2587B4BA"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Library  . . . . . . . . . . .                 Name, *LIBL, *CURLIB          </w:t>
            </w:r>
          </w:p>
          <w:p w14:paraId="622CF745"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Sort sequence  . . . . . . . . .   *SYSVAL       Name, *SAME, *SYSVAL, *HEX... </w:t>
            </w:r>
          </w:p>
          <w:p w14:paraId="7216F8A4"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Library  . . . . . . . . . . .                 Name, *LIBL, *CURLIB          </w:t>
            </w:r>
          </w:p>
          <w:p w14:paraId="764D9EF7" w14:textId="77777777" w:rsidR="002A21F5" w:rsidRPr="002A21F5" w:rsidRDefault="002A21F5" w:rsidP="002A21F5">
            <w:pPr>
              <w:pStyle w:val="DisplayScreen"/>
              <w:rPr>
                <w:rFonts w:ascii="Courier New" w:hAnsi="Courier New"/>
                <w:b/>
                <w:color w:val="C00000"/>
                <w:sz w:val="20"/>
                <w:szCs w:val="20"/>
              </w:rPr>
            </w:pPr>
            <w:r w:rsidRPr="002A21F5">
              <w:rPr>
                <w:rFonts w:ascii="Courier New" w:hAnsi="Courier New"/>
                <w:b/>
                <w:color w:val="C00000"/>
                <w:sz w:val="20"/>
                <w:szCs w:val="20"/>
              </w:rPr>
              <w:t xml:space="preserve"> Language ID  . . . . . . . . . .   DEU           *SAME, *SYSVAL...             </w:t>
            </w:r>
          </w:p>
          <w:p w14:paraId="1AD85F72"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Country or region ID . . . . . .   DE            *SAME, *SYSVAL...             </w:t>
            </w:r>
          </w:p>
          <w:p w14:paraId="79D259AC"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Coded character set ID . . . . .   273           *SAME, *SYSVAL, *HEX...       </w:t>
            </w:r>
          </w:p>
          <w:p w14:paraId="15C723B5"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Character identifier control . .   *SYSVAL       *SAME, *SYSVAL, *DEVD...      </w:t>
            </w:r>
          </w:p>
          <w:p w14:paraId="13B192ED"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Locale job attributes  . . . . .   *SYSVAL       *SAME, *SYSVAL, *NONE...      </w:t>
            </w:r>
          </w:p>
          <w:p w14:paraId="1E5E3C1B"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 for more values                                               </w:t>
            </w:r>
          </w:p>
          <w:p w14:paraId="20349F84"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Locale . . . . . . . . . . . . .   *SAME                                       </w:t>
            </w:r>
          </w:p>
          <w:p w14:paraId="1DD85E47"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w:t>
            </w:r>
          </w:p>
          <w:p w14:paraId="10A57CAC"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User options . . . . . . . . . .   *NONE         *SAME, *NONE, *CLKWD...       </w:t>
            </w:r>
          </w:p>
          <w:p w14:paraId="37AC92C6"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 for more values                                               </w:t>
            </w:r>
          </w:p>
          <w:p w14:paraId="728789EC" w14:textId="77777777" w:rsidR="002A21F5" w:rsidRPr="002A21F5" w:rsidRDefault="002A21F5" w:rsidP="002A21F5">
            <w:pPr>
              <w:pStyle w:val="DisplayScreen"/>
              <w:rPr>
                <w:rFonts w:ascii="Courier New" w:hAnsi="Courier New"/>
                <w:b/>
                <w:sz w:val="20"/>
                <w:szCs w:val="20"/>
              </w:rPr>
            </w:pPr>
            <w:r w:rsidRPr="002A21F5">
              <w:rPr>
                <w:rFonts w:ascii="Courier New" w:hAnsi="Courier New"/>
                <w:b/>
                <w:sz w:val="20"/>
                <w:szCs w:val="20"/>
              </w:rPr>
              <w:t xml:space="preserve">                                                                        More... </w:t>
            </w:r>
          </w:p>
          <w:p w14:paraId="2EECC01A" w14:textId="54C31453" w:rsidR="00FB5B83" w:rsidRPr="00FC6721" w:rsidRDefault="002A21F5" w:rsidP="002A21F5">
            <w:pPr>
              <w:pStyle w:val="DisplayScreen"/>
              <w:rPr>
                <w:rFonts w:ascii="Courier New" w:hAnsi="Courier New"/>
                <w:sz w:val="20"/>
                <w:szCs w:val="20"/>
              </w:rPr>
            </w:pPr>
            <w:r w:rsidRPr="002A21F5">
              <w:rPr>
                <w:rFonts w:ascii="Courier New" w:hAnsi="Courier New"/>
                <w:b/>
                <w:sz w:val="20"/>
                <w:szCs w:val="20"/>
              </w:rPr>
              <w:t xml:space="preserve"> F3=Exit   F4=Prompt   F5=Refresh   F12=Cancel   F13=How to use this display    </w:t>
            </w:r>
            <w:r w:rsidR="00FB5B83" w:rsidRPr="002A21F5">
              <w:rPr>
                <w:rFonts w:ascii="Courier New" w:hAnsi="Courier New"/>
                <w:b/>
                <w:sz w:val="20"/>
                <w:szCs w:val="20"/>
              </w:rPr>
              <w:t xml:space="preserve">                                                                                </w:t>
            </w:r>
          </w:p>
        </w:tc>
      </w:tr>
    </w:tbl>
    <w:p w14:paraId="4A66F084" w14:textId="48183A52" w:rsidR="00FB5B83" w:rsidRDefault="00FB5B83" w:rsidP="00FB5B83">
      <w:pPr>
        <w:pStyle w:val="Caption"/>
        <w:tabs>
          <w:tab w:val="left" w:pos="10080"/>
        </w:tabs>
        <w:ind w:left="1710" w:right="-36" w:hanging="1710"/>
        <w:jc w:val="left"/>
        <w:rPr>
          <w:sz w:val="32"/>
          <w:szCs w:val="32"/>
        </w:rPr>
      </w:pPr>
      <w:r w:rsidRPr="0066004E">
        <w:rPr>
          <w:sz w:val="32"/>
          <w:szCs w:val="32"/>
        </w:rPr>
        <w:t xml:space="preserve">               </w:t>
      </w:r>
      <w:r>
        <w:rPr>
          <w:sz w:val="32"/>
          <w:szCs w:val="32"/>
        </w:rPr>
        <w:t xml:space="preserve">RTPA initial program to user profile to add RTPA libraries </w:t>
      </w:r>
      <w:r w:rsidR="00C322BE">
        <w:rPr>
          <w:sz w:val="32"/>
          <w:szCs w:val="32"/>
        </w:rPr>
        <w:t>ZZ</w:t>
      </w:r>
      <w:r>
        <w:rPr>
          <w:sz w:val="32"/>
          <w:szCs w:val="32"/>
        </w:rPr>
        <w:t xml:space="preserve">AUDITE and </w:t>
      </w:r>
      <w:r w:rsidR="00C322BE">
        <w:rPr>
          <w:sz w:val="32"/>
          <w:szCs w:val="32"/>
        </w:rPr>
        <w:t>ZZ</w:t>
      </w:r>
      <w:r>
        <w:rPr>
          <w:sz w:val="32"/>
          <w:szCs w:val="32"/>
        </w:rPr>
        <w:t>AUDIT to the user library list</w:t>
      </w:r>
    </w:p>
    <w:p w14:paraId="6A25D0D1" w14:textId="77777777" w:rsidR="00FB5B83" w:rsidRDefault="00FB5B83" w:rsidP="00FB5B83"/>
    <w:p w14:paraId="2BD06BB2" w14:textId="7B84763B" w:rsidR="00D97F35" w:rsidRDefault="002A21F5" w:rsidP="00D97F35">
      <w:pPr>
        <w:rPr>
          <w:rFonts w:ascii="Times New Roman" w:hAnsi="Times New Roman"/>
          <w:sz w:val="28"/>
          <w:szCs w:val="28"/>
        </w:rPr>
      </w:pPr>
      <w:r w:rsidRPr="002A21F5">
        <w:rPr>
          <w:rFonts w:ascii="Courier New" w:hAnsi="Courier New"/>
          <w:b/>
          <w:color w:val="C00000"/>
          <w:sz w:val="28"/>
          <w:szCs w:val="28"/>
        </w:rPr>
        <w:t xml:space="preserve">Language ID  . . . . . . . . . .   DEU    </w:t>
      </w:r>
      <w:r w:rsidRPr="002A21F5">
        <w:rPr>
          <w:rFonts w:ascii="Times New Roman" w:hAnsi="Times New Roman"/>
          <w:sz w:val="28"/>
          <w:szCs w:val="28"/>
        </w:rPr>
        <w:t xml:space="preserve">(GERMAN)       </w:t>
      </w:r>
    </w:p>
    <w:p w14:paraId="717325D0" w14:textId="77777777" w:rsidR="002A21F5" w:rsidRDefault="002A21F5" w:rsidP="00D97F35">
      <w:pPr>
        <w:rPr>
          <w:rFonts w:ascii="Times New Roman" w:hAnsi="Times New Roman"/>
          <w:sz w:val="28"/>
          <w:szCs w:val="28"/>
        </w:rPr>
      </w:pPr>
    </w:p>
    <w:p w14:paraId="6100F70C" w14:textId="77777777" w:rsidR="002A21F5" w:rsidRDefault="002A21F5" w:rsidP="00D97F35">
      <w:pPr>
        <w:rPr>
          <w:rFonts w:ascii="Times New Roman" w:hAnsi="Times New Roman"/>
          <w:sz w:val="28"/>
          <w:szCs w:val="28"/>
        </w:rPr>
      </w:pPr>
      <w:r>
        <w:rPr>
          <w:rFonts w:ascii="Times New Roman" w:hAnsi="Times New Roman"/>
          <w:sz w:val="28"/>
          <w:szCs w:val="28"/>
        </w:rPr>
        <w:t>The RTPA file ZZLITRPG contains the language literals for 24 or more countries, and the language literals from file ZZLITRPG for that country are displayed in most IBM I for RPG screens if that language is in the ZZLITRPG file.</w:t>
      </w:r>
    </w:p>
    <w:p w14:paraId="475839FB" w14:textId="77777777" w:rsidR="002A21F5" w:rsidRDefault="002A21F5" w:rsidP="00D97F35">
      <w:pPr>
        <w:rPr>
          <w:rFonts w:ascii="Times New Roman" w:hAnsi="Times New Roman"/>
          <w:sz w:val="28"/>
          <w:szCs w:val="28"/>
        </w:rPr>
      </w:pPr>
    </w:p>
    <w:p w14:paraId="697E82B0" w14:textId="6BBF2699" w:rsidR="002A21F5" w:rsidRPr="002A21F5" w:rsidRDefault="002A21F5" w:rsidP="00D97F35">
      <w:pPr>
        <w:rPr>
          <w:rFonts w:ascii="Times New Roman" w:hAnsi="Times New Roman"/>
          <w:sz w:val="28"/>
          <w:szCs w:val="28"/>
        </w:rPr>
      </w:pPr>
      <w:r>
        <w:rPr>
          <w:rFonts w:ascii="Times New Roman" w:hAnsi="Times New Roman"/>
          <w:sz w:val="28"/>
          <w:szCs w:val="28"/>
        </w:rPr>
        <w:t>Language ENU (English) is displayed if</w:t>
      </w:r>
      <w:r w:rsidR="004F11AC">
        <w:rPr>
          <w:rFonts w:ascii="Times New Roman" w:hAnsi="Times New Roman"/>
          <w:sz w:val="28"/>
          <w:szCs w:val="28"/>
        </w:rPr>
        <w:t xml:space="preserve"> </w:t>
      </w:r>
      <w:r>
        <w:rPr>
          <w:rFonts w:ascii="Times New Roman" w:hAnsi="Times New Roman"/>
          <w:sz w:val="28"/>
          <w:szCs w:val="28"/>
        </w:rPr>
        <w:t xml:space="preserve">the language is not in the ZZLITRPG file </w:t>
      </w:r>
    </w:p>
    <w:p w14:paraId="237438AF" w14:textId="77777777" w:rsidR="00D97F35" w:rsidRDefault="00D97F35" w:rsidP="00D97F35">
      <w:pPr>
        <w:rPr>
          <w:rFonts w:ascii="Times New Roman" w:hAnsi="Times New Roman"/>
          <w:sz w:val="18"/>
          <w:szCs w:val="18"/>
        </w:rPr>
      </w:pPr>
    </w:p>
    <w:p w14:paraId="10FA81DD" w14:textId="42B9DF50" w:rsidR="00D97F35" w:rsidRPr="003767C9" w:rsidRDefault="003767C9" w:rsidP="00D97F35">
      <w:pPr>
        <w:rPr>
          <w:b/>
          <w:color w:val="C00000"/>
          <w:sz w:val="28"/>
          <w:szCs w:val="28"/>
        </w:rPr>
      </w:pPr>
      <w:r w:rsidRPr="003767C9">
        <w:rPr>
          <w:b/>
          <w:color w:val="C00000"/>
          <w:sz w:val="28"/>
          <w:szCs w:val="28"/>
        </w:rPr>
        <w:t xml:space="preserve">CALL </w:t>
      </w:r>
      <w:r w:rsidR="00C322BE">
        <w:rPr>
          <w:b/>
          <w:color w:val="C00000"/>
          <w:sz w:val="28"/>
          <w:szCs w:val="28"/>
        </w:rPr>
        <w:t>ZZ</w:t>
      </w:r>
      <w:r w:rsidRPr="003767C9">
        <w:rPr>
          <w:b/>
          <w:color w:val="C00000"/>
          <w:sz w:val="28"/>
          <w:szCs w:val="28"/>
        </w:rPr>
        <w:t xml:space="preserve">PGM13R to enter or change RTPA language literals by country, or select option 3 of the RTPA Maintence Menu </w:t>
      </w:r>
    </w:p>
    <w:p w14:paraId="2BA998B3" w14:textId="77777777" w:rsidR="003767C9" w:rsidRDefault="003767C9" w:rsidP="00D97F35"/>
    <w:p w14:paraId="342DC998" w14:textId="77777777" w:rsidR="003767C9" w:rsidRPr="003767C9" w:rsidRDefault="003767C9" w:rsidP="003767C9">
      <w:pPr>
        <w:rPr>
          <w:b/>
          <w:sz w:val="32"/>
          <w:szCs w:val="32"/>
        </w:rPr>
      </w:pPr>
      <w:r w:rsidRPr="003767C9">
        <w:rPr>
          <w:b/>
          <w:sz w:val="32"/>
          <w:szCs w:val="32"/>
        </w:rPr>
        <w:t xml:space="preserve">   RTPA Maintenance Menu                           </w:t>
      </w:r>
    </w:p>
    <w:p w14:paraId="5B9B9AE4" w14:textId="77777777" w:rsidR="003767C9" w:rsidRPr="003767C9" w:rsidRDefault="003767C9" w:rsidP="003767C9">
      <w:pPr>
        <w:rPr>
          <w:b/>
          <w:sz w:val="32"/>
          <w:szCs w:val="32"/>
        </w:rPr>
      </w:pPr>
      <w:r w:rsidRPr="003767C9">
        <w:rPr>
          <w:b/>
          <w:sz w:val="32"/>
          <w:szCs w:val="32"/>
        </w:rPr>
        <w:t xml:space="preserve">                                                   </w:t>
      </w:r>
    </w:p>
    <w:p w14:paraId="7B921263" w14:textId="77777777" w:rsidR="003767C9" w:rsidRPr="003767C9" w:rsidRDefault="003767C9" w:rsidP="003767C9">
      <w:pPr>
        <w:rPr>
          <w:b/>
          <w:sz w:val="32"/>
          <w:szCs w:val="32"/>
        </w:rPr>
      </w:pPr>
      <w:r w:rsidRPr="003767C9">
        <w:rPr>
          <w:b/>
          <w:sz w:val="32"/>
          <w:szCs w:val="32"/>
        </w:rPr>
        <w:t xml:space="preserve"> Type option, press Enter                          </w:t>
      </w:r>
    </w:p>
    <w:p w14:paraId="2DD85FF2" w14:textId="77777777" w:rsidR="003767C9" w:rsidRPr="003767C9" w:rsidRDefault="003767C9" w:rsidP="003767C9">
      <w:pPr>
        <w:rPr>
          <w:b/>
          <w:sz w:val="32"/>
          <w:szCs w:val="32"/>
        </w:rPr>
      </w:pPr>
      <w:r w:rsidRPr="003767C9">
        <w:rPr>
          <w:b/>
          <w:sz w:val="32"/>
          <w:szCs w:val="32"/>
        </w:rPr>
        <w:t xml:space="preserve">                                                   </w:t>
      </w:r>
    </w:p>
    <w:p w14:paraId="60E583AE" w14:textId="77777777" w:rsidR="003767C9" w:rsidRPr="003767C9" w:rsidRDefault="003767C9" w:rsidP="003767C9">
      <w:pPr>
        <w:rPr>
          <w:b/>
          <w:sz w:val="32"/>
          <w:szCs w:val="32"/>
        </w:rPr>
      </w:pPr>
      <w:r w:rsidRPr="003767C9">
        <w:rPr>
          <w:b/>
          <w:sz w:val="32"/>
          <w:szCs w:val="32"/>
        </w:rPr>
        <w:t xml:space="preserve"> 1. User Profile Maintenance                       </w:t>
      </w:r>
    </w:p>
    <w:p w14:paraId="5FF98FF6" w14:textId="77777777" w:rsidR="003767C9" w:rsidRPr="003767C9" w:rsidRDefault="003767C9" w:rsidP="003767C9">
      <w:pPr>
        <w:rPr>
          <w:b/>
          <w:sz w:val="32"/>
          <w:szCs w:val="32"/>
        </w:rPr>
      </w:pPr>
      <w:r w:rsidRPr="003767C9">
        <w:rPr>
          <w:b/>
          <w:sz w:val="32"/>
          <w:szCs w:val="32"/>
        </w:rPr>
        <w:t xml:space="preserve"> 2. User standard audit options Maintenance        </w:t>
      </w:r>
    </w:p>
    <w:p w14:paraId="2D3D4470" w14:textId="5DE56636" w:rsidR="003767C9" w:rsidRPr="003767C9" w:rsidRDefault="003767C9" w:rsidP="003767C9">
      <w:pPr>
        <w:rPr>
          <w:b/>
          <w:color w:val="C00000"/>
          <w:sz w:val="32"/>
          <w:szCs w:val="32"/>
        </w:rPr>
      </w:pPr>
      <w:r w:rsidRPr="003767C9">
        <w:rPr>
          <w:b/>
          <w:color w:val="C00000"/>
          <w:sz w:val="32"/>
          <w:szCs w:val="32"/>
        </w:rPr>
        <w:t xml:space="preserve"> 3. R</w:t>
      </w:r>
      <w:r w:rsidR="006D7354">
        <w:rPr>
          <w:b/>
          <w:color w:val="C00000"/>
          <w:sz w:val="32"/>
          <w:szCs w:val="32"/>
        </w:rPr>
        <w:t>TPA</w:t>
      </w:r>
      <w:r w:rsidRPr="003767C9">
        <w:rPr>
          <w:b/>
          <w:color w:val="C00000"/>
          <w:sz w:val="32"/>
          <w:szCs w:val="32"/>
        </w:rPr>
        <w:t xml:space="preserve"> language Literals Maintenance by country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A21F5" w14:paraId="6C17575B" w14:textId="77777777" w:rsidTr="00EA59DD">
        <w:tc>
          <w:tcPr>
            <w:tcW w:w="9630" w:type="dxa"/>
            <w:shd w:val="clear" w:color="auto" w:fill="E6E6E6"/>
          </w:tcPr>
          <w:p w14:paraId="77488809" w14:textId="5822D1AB" w:rsidR="006D7354" w:rsidRPr="006D7354" w:rsidRDefault="002A21F5" w:rsidP="006D7354">
            <w:pPr>
              <w:pStyle w:val="DisplayScreen"/>
              <w:rPr>
                <w:rFonts w:ascii="Courier New" w:hAnsi="Courier New"/>
                <w:b/>
                <w:sz w:val="20"/>
                <w:szCs w:val="20"/>
              </w:rPr>
            </w:pPr>
            <w:r w:rsidRPr="002A21F5">
              <w:rPr>
                <w:rFonts w:ascii="Courier New" w:hAnsi="Courier New"/>
                <w:b/>
                <w:sz w:val="20"/>
                <w:szCs w:val="20"/>
              </w:rPr>
              <w:t xml:space="preserve"> </w:t>
            </w:r>
            <w:r w:rsidR="006D7354" w:rsidRPr="006D7354">
              <w:rPr>
                <w:rFonts w:ascii="Courier New" w:hAnsi="Courier New"/>
                <w:b/>
                <w:sz w:val="20"/>
                <w:szCs w:val="20"/>
              </w:rPr>
              <w:t xml:space="preserve">ZZPGM13R           Real-Time Program Audit Language Literals </w:t>
            </w:r>
            <w:r w:rsidR="001F2B43">
              <w:rPr>
                <w:rFonts w:ascii="Courier New" w:hAnsi="Courier New"/>
                <w:b/>
                <w:sz w:val="20"/>
                <w:szCs w:val="20"/>
              </w:rPr>
              <w:t>V7R1</w:t>
            </w:r>
            <w:r w:rsidR="006D7354" w:rsidRPr="006D7354">
              <w:rPr>
                <w:rFonts w:ascii="Courier New" w:hAnsi="Courier New"/>
                <w:b/>
                <w:sz w:val="20"/>
                <w:szCs w:val="20"/>
              </w:rPr>
              <w:t>)      6/29/19</w:t>
            </w:r>
          </w:p>
          <w:p w14:paraId="3497BA34" w14:textId="77777777"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RTPA Language Literals Maintenance     Time: 15:01:58</w:t>
            </w:r>
          </w:p>
          <w:p w14:paraId="3BCF3D53" w14:textId="77777777"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Create new Language ID  New Langid      Copy from                             </w:t>
            </w:r>
          </w:p>
          <w:p w14:paraId="18706A3A" w14:textId="77777777"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Select option, press Enter.                                                    </w:t>
            </w:r>
          </w:p>
          <w:p w14:paraId="2BA7FB14" w14:textId="77777777"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1=Maintenance 5=Display                                                       </w:t>
            </w:r>
          </w:p>
          <w:p w14:paraId="6657F718" w14:textId="77777777"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Opt Lang Language   Title                                          Date        </w:t>
            </w:r>
          </w:p>
          <w:p w14:paraId="57AF42D6" w14:textId="04D31C65"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BAV  BAVARIAN   Echzeit-Programmprufung fur RPG (</w:t>
            </w:r>
            <w:r w:rsidR="001F2B43">
              <w:rPr>
                <w:rFonts w:ascii="Courier New" w:hAnsi="Courier New"/>
                <w:b/>
                <w:sz w:val="20"/>
                <w:szCs w:val="20"/>
              </w:rPr>
              <w:t>V7R1</w:t>
            </w:r>
            <w:r w:rsidRPr="006D7354">
              <w:rPr>
                <w:rFonts w:ascii="Courier New" w:hAnsi="Courier New"/>
                <w:b/>
                <w:sz w:val="20"/>
                <w:szCs w:val="20"/>
              </w:rPr>
              <w:t xml:space="preserve">)               Datum </w:t>
            </w:r>
          </w:p>
          <w:p w14:paraId="79A3F3E4" w14:textId="21F8FF6C"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CSY  CZECH      Audit Programu v realnem case pro RPG (</w:t>
            </w:r>
            <w:r w:rsidR="001F2B43">
              <w:rPr>
                <w:rFonts w:ascii="Courier New" w:hAnsi="Courier New"/>
                <w:b/>
                <w:sz w:val="20"/>
                <w:szCs w:val="20"/>
              </w:rPr>
              <w:t>V7R1</w:t>
            </w:r>
            <w:r w:rsidRPr="006D7354">
              <w:rPr>
                <w:rFonts w:ascii="Courier New" w:hAnsi="Courier New"/>
                <w:b/>
                <w:sz w:val="20"/>
                <w:szCs w:val="20"/>
              </w:rPr>
              <w:t xml:space="preserve">)         Datum </w:t>
            </w:r>
          </w:p>
          <w:p w14:paraId="21D05E1A" w14:textId="00F53D48"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DAN  DANISH     Realtids-programrevision til RPG (</w:t>
            </w:r>
            <w:r w:rsidR="001F2B43">
              <w:rPr>
                <w:rFonts w:ascii="Courier New" w:hAnsi="Courier New"/>
                <w:b/>
                <w:sz w:val="20"/>
                <w:szCs w:val="20"/>
              </w:rPr>
              <w:t>V7R1</w:t>
            </w:r>
            <w:r w:rsidRPr="006D7354">
              <w:rPr>
                <w:rFonts w:ascii="Courier New" w:hAnsi="Courier New"/>
                <w:b/>
                <w:sz w:val="20"/>
                <w:szCs w:val="20"/>
              </w:rPr>
              <w:t xml:space="preserve">)               Dato </w:t>
            </w:r>
          </w:p>
          <w:p w14:paraId="51B6D10E" w14:textId="4346EA34" w:rsidR="006D7354" w:rsidRPr="00803B5B" w:rsidRDefault="006D7354" w:rsidP="006D7354">
            <w:pPr>
              <w:pStyle w:val="DisplayScreen"/>
              <w:rPr>
                <w:rFonts w:ascii="Courier New" w:hAnsi="Courier New"/>
                <w:b/>
                <w:sz w:val="20"/>
                <w:szCs w:val="20"/>
                <w:lang w:val="de-DE"/>
              </w:rPr>
            </w:pPr>
            <w:r w:rsidRPr="00C6358A">
              <w:rPr>
                <w:rFonts w:ascii="Courier New" w:hAnsi="Courier New"/>
                <w:b/>
                <w:color w:val="C00000"/>
                <w:sz w:val="20"/>
                <w:szCs w:val="20"/>
              </w:rPr>
              <w:t xml:space="preserve">  </w:t>
            </w:r>
            <w:r w:rsidR="00C6358A" w:rsidRPr="00803B5B">
              <w:rPr>
                <w:rFonts w:ascii="Courier New" w:hAnsi="Courier New"/>
                <w:b/>
                <w:color w:val="C00000"/>
                <w:sz w:val="20"/>
                <w:szCs w:val="20"/>
                <w:lang w:val="de-DE"/>
              </w:rPr>
              <w:t>1</w:t>
            </w:r>
            <w:r w:rsidRPr="00803B5B">
              <w:rPr>
                <w:rFonts w:ascii="Courier New" w:hAnsi="Courier New"/>
                <w:b/>
                <w:color w:val="C00000"/>
                <w:sz w:val="20"/>
                <w:szCs w:val="20"/>
                <w:lang w:val="de-DE"/>
              </w:rPr>
              <w:t xml:space="preserve">  DEU  GERMAN     Echzeit-Programmprufung fur RPG (</w:t>
            </w:r>
            <w:r w:rsidR="001F2B43">
              <w:rPr>
                <w:rFonts w:ascii="Courier New" w:hAnsi="Courier New"/>
                <w:b/>
                <w:color w:val="C00000"/>
                <w:sz w:val="20"/>
                <w:szCs w:val="20"/>
                <w:lang w:val="de-DE"/>
              </w:rPr>
              <w:t>V7R1</w:t>
            </w:r>
            <w:r w:rsidRPr="00803B5B">
              <w:rPr>
                <w:rFonts w:ascii="Courier New" w:hAnsi="Courier New"/>
                <w:b/>
                <w:color w:val="C00000"/>
                <w:sz w:val="20"/>
                <w:szCs w:val="20"/>
                <w:lang w:val="de-DE"/>
              </w:rPr>
              <w:t xml:space="preserve">)               Datum </w:t>
            </w:r>
          </w:p>
          <w:p w14:paraId="6D7ED61B" w14:textId="77777777" w:rsidR="006D7354" w:rsidRPr="006D7354" w:rsidRDefault="006D7354" w:rsidP="006D7354">
            <w:pPr>
              <w:pStyle w:val="DisplayScreen"/>
              <w:rPr>
                <w:rFonts w:ascii="Courier New" w:hAnsi="Courier New"/>
                <w:b/>
                <w:sz w:val="20"/>
                <w:szCs w:val="20"/>
              </w:rPr>
            </w:pPr>
            <w:r w:rsidRPr="00803B5B">
              <w:rPr>
                <w:rFonts w:ascii="Courier New" w:hAnsi="Courier New"/>
                <w:b/>
                <w:sz w:val="20"/>
                <w:szCs w:val="20"/>
                <w:lang w:val="de-DE"/>
              </w:rPr>
              <w:t xml:space="preserve">     </w:t>
            </w:r>
            <w:r w:rsidRPr="006D7354">
              <w:rPr>
                <w:rFonts w:ascii="Courier New" w:hAnsi="Courier New"/>
                <w:b/>
                <w:sz w:val="20"/>
                <w:szCs w:val="20"/>
              </w:rPr>
              <w:t xml:space="preserve">ELL  GREEK      Elenchos programatos se pragmatiko chrono gia    Imeromina </w:t>
            </w:r>
          </w:p>
          <w:p w14:paraId="35E8C9B6" w14:textId="44117562"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ENG  UNITEDKING Real-Time Program Audit for RPG (</w:t>
            </w:r>
            <w:r w:rsidR="001F2B43">
              <w:rPr>
                <w:rFonts w:ascii="Courier New" w:hAnsi="Courier New"/>
                <w:b/>
                <w:sz w:val="20"/>
                <w:szCs w:val="20"/>
              </w:rPr>
              <w:t>V7R1</w:t>
            </w:r>
            <w:r w:rsidRPr="006D7354">
              <w:rPr>
                <w:rFonts w:ascii="Courier New" w:hAnsi="Courier New"/>
                <w:b/>
                <w:sz w:val="20"/>
                <w:szCs w:val="20"/>
              </w:rPr>
              <w:t xml:space="preserve">)                Date </w:t>
            </w:r>
          </w:p>
          <w:p w14:paraId="3E8F275B" w14:textId="2B145C84"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ENU  ENGLISH    Real-Time Program Audit for RPG (</w:t>
            </w:r>
            <w:r w:rsidR="001F2B43">
              <w:rPr>
                <w:rFonts w:ascii="Courier New" w:hAnsi="Courier New"/>
                <w:b/>
                <w:sz w:val="20"/>
                <w:szCs w:val="20"/>
              </w:rPr>
              <w:t>V7R1</w:t>
            </w:r>
            <w:r w:rsidRPr="006D7354">
              <w:rPr>
                <w:rFonts w:ascii="Courier New" w:hAnsi="Courier New"/>
                <w:b/>
                <w:sz w:val="20"/>
                <w:szCs w:val="20"/>
              </w:rPr>
              <w:t xml:space="preserve">)                Date </w:t>
            </w:r>
          </w:p>
          <w:p w14:paraId="14E5988A" w14:textId="77777777"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ESP  LPANISH    Auditoria del programa en tiempo real para RPG      fechas </w:t>
            </w:r>
          </w:p>
          <w:p w14:paraId="4719AEBD" w14:textId="77777777"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FIN  FINNISH    Reaaliaikainen ohjelma-auditointi RPG:lle (V6R     paivays </w:t>
            </w:r>
          </w:p>
          <w:p w14:paraId="3F5162E0" w14:textId="77777777"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FRA  FRENCH     Audit de programme en temps reel pour RPG (V6R        Date </w:t>
            </w:r>
          </w:p>
          <w:p w14:paraId="304AF987" w14:textId="77777777"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FRB  BELGIUMFRB Audit de programme en temps reel pour RPG (V6R        Date </w:t>
            </w:r>
          </w:p>
          <w:p w14:paraId="475374D4" w14:textId="4BE28148"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GAE  IRISH      Iniuchadh ar an gClar Fior-Amo do RPG (</w:t>
            </w:r>
            <w:r w:rsidR="001F2B43">
              <w:rPr>
                <w:rFonts w:ascii="Courier New" w:hAnsi="Courier New"/>
                <w:b/>
                <w:sz w:val="20"/>
                <w:szCs w:val="20"/>
              </w:rPr>
              <w:t>V7R1</w:t>
            </w:r>
            <w:r w:rsidRPr="006D7354">
              <w:rPr>
                <w:rFonts w:ascii="Courier New" w:hAnsi="Courier New"/>
                <w:b/>
                <w:sz w:val="20"/>
                <w:szCs w:val="20"/>
              </w:rPr>
              <w:t xml:space="preserve">)          Data </w:t>
            </w:r>
          </w:p>
          <w:p w14:paraId="67B5B91D" w14:textId="0220C789" w:rsidR="006D7354" w:rsidRPr="006D7354" w:rsidRDefault="006D7354" w:rsidP="006D7354">
            <w:pPr>
              <w:pStyle w:val="DisplayScreen"/>
              <w:rPr>
                <w:rFonts w:ascii="Courier New" w:hAnsi="Courier New"/>
                <w:b/>
                <w:sz w:val="20"/>
                <w:szCs w:val="20"/>
              </w:rPr>
            </w:pPr>
            <w:r w:rsidRPr="006D7354">
              <w:rPr>
                <w:rFonts w:ascii="Courier New" w:hAnsi="Courier New"/>
                <w:b/>
                <w:sz w:val="20"/>
                <w:szCs w:val="20"/>
              </w:rPr>
              <w:t xml:space="preserve">     HEB  HEBREW     Real-Time Program Audit for RPG (</w:t>
            </w:r>
            <w:r w:rsidR="001F2B43">
              <w:rPr>
                <w:rFonts w:ascii="Courier New" w:hAnsi="Courier New"/>
                <w:b/>
                <w:sz w:val="20"/>
                <w:szCs w:val="20"/>
              </w:rPr>
              <w:t>V7R1</w:t>
            </w:r>
            <w:r w:rsidRPr="006D7354">
              <w:rPr>
                <w:rFonts w:ascii="Courier New" w:hAnsi="Courier New"/>
                <w:b/>
                <w:sz w:val="20"/>
                <w:szCs w:val="20"/>
              </w:rPr>
              <w:t xml:space="preserve">)                Date </w:t>
            </w:r>
          </w:p>
          <w:p w14:paraId="418B6E0B" w14:textId="3E8BD9CD" w:rsidR="006D7354" w:rsidRPr="00803B5B" w:rsidRDefault="006D7354" w:rsidP="006D7354">
            <w:pPr>
              <w:pStyle w:val="DisplayScreen"/>
              <w:rPr>
                <w:rFonts w:ascii="Courier New" w:hAnsi="Courier New"/>
                <w:b/>
                <w:sz w:val="20"/>
                <w:szCs w:val="20"/>
                <w:lang w:val="de-DE"/>
              </w:rPr>
            </w:pPr>
            <w:r w:rsidRPr="006D7354">
              <w:rPr>
                <w:rFonts w:ascii="Courier New" w:hAnsi="Courier New"/>
                <w:b/>
                <w:sz w:val="20"/>
                <w:szCs w:val="20"/>
              </w:rPr>
              <w:t xml:space="preserve">     </w:t>
            </w:r>
            <w:r w:rsidRPr="00803B5B">
              <w:rPr>
                <w:rFonts w:ascii="Courier New" w:hAnsi="Courier New"/>
                <w:b/>
                <w:sz w:val="20"/>
                <w:szCs w:val="20"/>
                <w:lang w:val="de-DE"/>
              </w:rPr>
              <w:t>HUN  HUNGARIAN  Valos ideju programellenorzes RPG-re (</w:t>
            </w:r>
            <w:r w:rsidR="001F2B43">
              <w:rPr>
                <w:rFonts w:ascii="Courier New" w:hAnsi="Courier New"/>
                <w:b/>
                <w:sz w:val="20"/>
                <w:szCs w:val="20"/>
                <w:lang w:val="de-DE"/>
              </w:rPr>
              <w:t>V7R1</w:t>
            </w:r>
            <w:r w:rsidRPr="00803B5B">
              <w:rPr>
                <w:rFonts w:ascii="Courier New" w:hAnsi="Courier New"/>
                <w:b/>
                <w:sz w:val="20"/>
                <w:szCs w:val="20"/>
                <w:lang w:val="de-DE"/>
              </w:rPr>
              <w:t xml:space="preserve">)          datum </w:t>
            </w:r>
          </w:p>
          <w:p w14:paraId="1D09740A" w14:textId="31C6AED1" w:rsidR="006D7354" w:rsidRPr="00803B5B" w:rsidRDefault="006D7354" w:rsidP="006D7354">
            <w:pPr>
              <w:pStyle w:val="DisplayScreen"/>
              <w:rPr>
                <w:rFonts w:ascii="Courier New" w:hAnsi="Courier New"/>
                <w:b/>
                <w:sz w:val="20"/>
                <w:szCs w:val="20"/>
                <w:lang w:val="de-DE"/>
              </w:rPr>
            </w:pPr>
            <w:r w:rsidRPr="00803B5B">
              <w:rPr>
                <w:rFonts w:ascii="Courier New" w:hAnsi="Courier New"/>
                <w:b/>
                <w:sz w:val="20"/>
                <w:szCs w:val="20"/>
                <w:lang w:val="de-DE"/>
              </w:rPr>
              <w:t xml:space="preserve">     ISL  CELANDIC   Rauntimaaaetlun Endurskooun fyrir RPG (</w:t>
            </w:r>
            <w:r w:rsidR="001F2B43">
              <w:rPr>
                <w:rFonts w:ascii="Courier New" w:hAnsi="Courier New"/>
                <w:b/>
                <w:sz w:val="20"/>
                <w:szCs w:val="20"/>
                <w:lang w:val="de-DE"/>
              </w:rPr>
              <w:t>V7R1</w:t>
            </w:r>
            <w:r w:rsidRPr="00803B5B">
              <w:rPr>
                <w:rFonts w:ascii="Courier New" w:hAnsi="Courier New"/>
                <w:b/>
                <w:sz w:val="20"/>
                <w:szCs w:val="20"/>
                <w:lang w:val="de-DE"/>
              </w:rPr>
              <w:t xml:space="preserve">)    Dagsetning </w:t>
            </w:r>
          </w:p>
          <w:p w14:paraId="41716689" w14:textId="77777777" w:rsidR="002A21F5" w:rsidRDefault="006D7354" w:rsidP="006D7354">
            <w:pPr>
              <w:pStyle w:val="DisplayScreen"/>
              <w:rPr>
                <w:rFonts w:ascii="Courier New" w:hAnsi="Courier New"/>
                <w:b/>
                <w:sz w:val="20"/>
                <w:szCs w:val="20"/>
              </w:rPr>
            </w:pPr>
            <w:r w:rsidRPr="00803B5B">
              <w:rPr>
                <w:rFonts w:ascii="Courier New" w:hAnsi="Courier New"/>
                <w:b/>
                <w:sz w:val="20"/>
                <w:szCs w:val="20"/>
                <w:lang w:val="de-DE"/>
              </w:rPr>
              <w:t xml:space="preserve">     </w:t>
            </w:r>
            <w:r w:rsidRPr="006D7354">
              <w:rPr>
                <w:rFonts w:ascii="Courier New" w:hAnsi="Courier New"/>
                <w:b/>
                <w:sz w:val="20"/>
                <w:szCs w:val="20"/>
              </w:rPr>
              <w:t>ITA  ITALIAN    Audit del programma in tempo reale per RPG V6R        Data</w:t>
            </w:r>
          </w:p>
          <w:p w14:paraId="3995BA5F" w14:textId="1B29AF1D"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w:t>
            </w:r>
            <w:r>
              <w:rPr>
                <w:rFonts w:ascii="Courier New" w:hAnsi="Courier New"/>
                <w:b/>
                <w:sz w:val="20"/>
                <w:szCs w:val="20"/>
              </w:rPr>
              <w:t xml:space="preserve">  </w:t>
            </w:r>
            <w:r w:rsidRPr="00C6358A">
              <w:rPr>
                <w:rFonts w:ascii="Courier New" w:hAnsi="Courier New"/>
                <w:b/>
                <w:sz w:val="20"/>
                <w:szCs w:val="20"/>
              </w:rPr>
              <w:t xml:space="preserve">  NLB  INGEIUMNLB Realtime Programma-Audit voor RPG (</w:t>
            </w:r>
            <w:r w:rsidR="001F2B43">
              <w:rPr>
                <w:rFonts w:ascii="Courier New" w:hAnsi="Courier New"/>
                <w:b/>
                <w:sz w:val="20"/>
                <w:szCs w:val="20"/>
              </w:rPr>
              <w:t>V7R1</w:t>
            </w:r>
            <w:r w:rsidRPr="00C6358A">
              <w:rPr>
                <w:rFonts w:ascii="Courier New" w:hAnsi="Courier New"/>
                <w:b/>
                <w:sz w:val="20"/>
                <w:szCs w:val="20"/>
              </w:rPr>
              <w:t xml:space="preserve">)             Datum </w:t>
            </w:r>
          </w:p>
          <w:p w14:paraId="401B9385" w14:textId="2660C052"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w:t>
            </w:r>
            <w:r>
              <w:rPr>
                <w:rFonts w:ascii="Courier New" w:hAnsi="Courier New"/>
                <w:b/>
                <w:sz w:val="20"/>
                <w:szCs w:val="20"/>
              </w:rPr>
              <w:t xml:space="preserve">  </w:t>
            </w:r>
            <w:r w:rsidRPr="00C6358A">
              <w:rPr>
                <w:rFonts w:ascii="Courier New" w:hAnsi="Courier New"/>
                <w:b/>
                <w:sz w:val="20"/>
                <w:szCs w:val="20"/>
              </w:rPr>
              <w:t xml:space="preserve">  NLD  DUTCHNETH  Realtime Programma-Audit voor RPG (</w:t>
            </w:r>
            <w:r w:rsidR="001F2B43">
              <w:rPr>
                <w:rFonts w:ascii="Courier New" w:hAnsi="Courier New"/>
                <w:b/>
                <w:sz w:val="20"/>
                <w:szCs w:val="20"/>
              </w:rPr>
              <w:t>V7R1</w:t>
            </w:r>
            <w:r w:rsidRPr="00C6358A">
              <w:rPr>
                <w:rFonts w:ascii="Courier New" w:hAnsi="Courier New"/>
                <w:b/>
                <w:sz w:val="20"/>
                <w:szCs w:val="20"/>
              </w:rPr>
              <w:t xml:space="preserve">)             Datum </w:t>
            </w:r>
          </w:p>
          <w:p w14:paraId="7CF73A51" w14:textId="79BA3C80"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w:t>
            </w:r>
            <w:r>
              <w:rPr>
                <w:rFonts w:ascii="Courier New" w:hAnsi="Courier New"/>
                <w:b/>
                <w:sz w:val="20"/>
                <w:szCs w:val="20"/>
              </w:rPr>
              <w:t xml:space="preserve">  </w:t>
            </w:r>
            <w:r w:rsidRPr="00C6358A">
              <w:rPr>
                <w:rFonts w:ascii="Courier New" w:hAnsi="Courier New"/>
                <w:b/>
                <w:sz w:val="20"/>
                <w:szCs w:val="20"/>
              </w:rPr>
              <w:t xml:space="preserve"> NOR  NOREGIAN   Sanntids Programrevisjon til RPG (</w:t>
            </w:r>
            <w:r w:rsidR="001F2B43">
              <w:rPr>
                <w:rFonts w:ascii="Courier New" w:hAnsi="Courier New"/>
                <w:b/>
                <w:sz w:val="20"/>
                <w:szCs w:val="20"/>
              </w:rPr>
              <w:t>V7R1</w:t>
            </w:r>
            <w:r w:rsidRPr="00C6358A">
              <w:rPr>
                <w:rFonts w:ascii="Courier New" w:hAnsi="Courier New"/>
                <w:b/>
                <w:sz w:val="20"/>
                <w:szCs w:val="20"/>
              </w:rPr>
              <w:t xml:space="preserve">)               Dato </w:t>
            </w:r>
          </w:p>
          <w:p w14:paraId="33852FEF" w14:textId="753B8EEB" w:rsidR="00C6358A" w:rsidRPr="00C6358A" w:rsidRDefault="00C6358A" w:rsidP="00C6358A">
            <w:pPr>
              <w:pStyle w:val="DisplayScreen"/>
              <w:rPr>
                <w:rFonts w:ascii="Courier New" w:hAnsi="Courier New"/>
                <w:b/>
                <w:sz w:val="20"/>
                <w:szCs w:val="20"/>
              </w:rPr>
            </w:pPr>
            <w:r>
              <w:rPr>
                <w:rFonts w:ascii="Courier New" w:hAnsi="Courier New"/>
                <w:b/>
                <w:sz w:val="20"/>
                <w:szCs w:val="20"/>
              </w:rPr>
              <w:t xml:space="preserve">   </w:t>
            </w:r>
            <w:r w:rsidRPr="00C6358A">
              <w:rPr>
                <w:rFonts w:ascii="Courier New" w:hAnsi="Courier New"/>
                <w:b/>
                <w:sz w:val="20"/>
                <w:szCs w:val="20"/>
              </w:rPr>
              <w:t xml:space="preserve">  PLK  POLISH     Audyt programow w czasie rzeczywwistym dia RPG        Data </w:t>
            </w:r>
          </w:p>
          <w:p w14:paraId="178CBD11" w14:textId="18A334AF"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w:t>
            </w:r>
            <w:r>
              <w:rPr>
                <w:rFonts w:ascii="Courier New" w:hAnsi="Courier New"/>
                <w:b/>
                <w:sz w:val="20"/>
                <w:szCs w:val="20"/>
              </w:rPr>
              <w:t xml:space="preserve">  </w:t>
            </w:r>
            <w:r w:rsidRPr="00C6358A">
              <w:rPr>
                <w:rFonts w:ascii="Courier New" w:hAnsi="Courier New"/>
                <w:b/>
                <w:sz w:val="20"/>
                <w:szCs w:val="20"/>
              </w:rPr>
              <w:t xml:space="preserve">  PTB  BRAZILPORT Auditoria do programa em tempo real para RPG      Encontro </w:t>
            </w:r>
          </w:p>
          <w:p w14:paraId="0D3DF578" w14:textId="4828DDA3"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w:t>
            </w:r>
            <w:r>
              <w:rPr>
                <w:rFonts w:ascii="Courier New" w:hAnsi="Courier New"/>
                <w:b/>
                <w:sz w:val="20"/>
                <w:szCs w:val="20"/>
              </w:rPr>
              <w:t xml:space="preserve">  </w:t>
            </w:r>
            <w:r w:rsidRPr="00C6358A">
              <w:rPr>
                <w:rFonts w:ascii="Courier New" w:hAnsi="Courier New"/>
                <w:b/>
                <w:sz w:val="20"/>
                <w:szCs w:val="20"/>
              </w:rPr>
              <w:t xml:space="preserve">  PTG  PORTUGUESE Auditoria do programa em tempo real para RPG      Encontro </w:t>
            </w:r>
          </w:p>
          <w:p w14:paraId="1CFEAA3A" w14:textId="62CB9BAA"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w:t>
            </w:r>
            <w:r>
              <w:rPr>
                <w:rFonts w:ascii="Courier New" w:hAnsi="Courier New"/>
                <w:b/>
                <w:sz w:val="20"/>
                <w:szCs w:val="20"/>
              </w:rPr>
              <w:t xml:space="preserve">  </w:t>
            </w:r>
            <w:r w:rsidRPr="00C6358A">
              <w:rPr>
                <w:rFonts w:ascii="Courier New" w:hAnsi="Courier New"/>
                <w:b/>
                <w:sz w:val="20"/>
                <w:szCs w:val="20"/>
              </w:rPr>
              <w:t xml:space="preserve"> RUS  RUSSIAN    Audit programm v real'nom vrenami dlya RPG (V6        Data </w:t>
            </w:r>
          </w:p>
          <w:p w14:paraId="70D53E4C" w14:textId="10181540"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w:t>
            </w:r>
            <w:r>
              <w:rPr>
                <w:rFonts w:ascii="Courier New" w:hAnsi="Courier New"/>
                <w:b/>
                <w:sz w:val="20"/>
                <w:szCs w:val="20"/>
              </w:rPr>
              <w:t xml:space="preserve">  </w:t>
            </w:r>
            <w:r w:rsidRPr="00C6358A">
              <w:rPr>
                <w:rFonts w:ascii="Courier New" w:hAnsi="Courier New"/>
                <w:b/>
                <w:sz w:val="20"/>
                <w:szCs w:val="20"/>
              </w:rPr>
              <w:t xml:space="preserve"> SVE  SWEDISH    Realtidsproramrevision for RPG (</w:t>
            </w:r>
            <w:r w:rsidR="001F2B43">
              <w:rPr>
                <w:rFonts w:ascii="Courier New" w:hAnsi="Courier New"/>
                <w:b/>
                <w:sz w:val="20"/>
                <w:szCs w:val="20"/>
              </w:rPr>
              <w:t>V7R1</w:t>
            </w:r>
            <w:r w:rsidRPr="00C6358A">
              <w:rPr>
                <w:rFonts w:ascii="Courier New" w:hAnsi="Courier New"/>
                <w:b/>
                <w:sz w:val="20"/>
                <w:szCs w:val="20"/>
              </w:rPr>
              <w:t xml:space="preserve">)                Datum </w:t>
            </w:r>
          </w:p>
          <w:p w14:paraId="3FC3D189" w14:textId="571A0B11"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w:t>
            </w:r>
            <w:r>
              <w:rPr>
                <w:rFonts w:ascii="Courier New" w:hAnsi="Courier New"/>
                <w:b/>
                <w:sz w:val="20"/>
                <w:szCs w:val="20"/>
              </w:rPr>
              <w:t xml:space="preserve">  </w:t>
            </w:r>
            <w:r w:rsidRPr="00C6358A">
              <w:rPr>
                <w:rFonts w:ascii="Courier New" w:hAnsi="Courier New"/>
                <w:b/>
                <w:sz w:val="20"/>
                <w:szCs w:val="20"/>
              </w:rPr>
              <w:t xml:space="preserve">  TRK  TURKISH    RPG icin Gereck Zamanli Program Denetimi (</w:t>
            </w:r>
            <w:r w:rsidR="001F2B43">
              <w:rPr>
                <w:rFonts w:ascii="Courier New" w:hAnsi="Courier New"/>
                <w:b/>
                <w:sz w:val="20"/>
                <w:szCs w:val="20"/>
              </w:rPr>
              <w:t>V7R1</w:t>
            </w:r>
            <w:r w:rsidRPr="00C6358A">
              <w:rPr>
                <w:rFonts w:ascii="Courier New" w:hAnsi="Courier New"/>
                <w:b/>
                <w:sz w:val="20"/>
                <w:szCs w:val="20"/>
              </w:rPr>
              <w:t xml:space="preserve">       tarih </w:t>
            </w:r>
          </w:p>
          <w:p w14:paraId="564A4C36" w14:textId="77777777"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w:t>
            </w:r>
          </w:p>
          <w:p w14:paraId="3D675850" w14:textId="77777777"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w:t>
            </w:r>
          </w:p>
          <w:p w14:paraId="40B3C0BE" w14:textId="77777777"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w:t>
            </w:r>
          </w:p>
          <w:p w14:paraId="4AF5FE08" w14:textId="77777777"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3=Exit   F12=Cancel  Page Down=More languages                                 </w:t>
            </w:r>
          </w:p>
          <w:p w14:paraId="3677621F" w14:textId="5A1F5DE9" w:rsid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                                   (C) 2019 Harkins &amp; Associates, Inc.        </w:t>
            </w:r>
          </w:p>
          <w:p w14:paraId="45CD3281" w14:textId="0EB56785" w:rsidR="00C6358A" w:rsidRPr="00FC6721" w:rsidRDefault="00C6358A" w:rsidP="006D7354">
            <w:pPr>
              <w:pStyle w:val="DisplayScreen"/>
              <w:rPr>
                <w:rFonts w:ascii="Courier New" w:hAnsi="Courier New"/>
                <w:sz w:val="20"/>
                <w:szCs w:val="20"/>
              </w:rPr>
            </w:pPr>
          </w:p>
        </w:tc>
      </w:tr>
    </w:tbl>
    <w:p w14:paraId="6618D9EC" w14:textId="33865E4E" w:rsidR="00D97F35" w:rsidRDefault="002A21F5" w:rsidP="00FE5134">
      <w:pPr>
        <w:rPr>
          <w:rFonts w:ascii="Times New Roman" w:hAnsi="Times New Roman"/>
          <w:sz w:val="32"/>
          <w:szCs w:val="32"/>
        </w:rPr>
      </w:pPr>
      <w:r w:rsidRPr="00C6358A">
        <w:rPr>
          <w:rFonts w:ascii="Times New Roman" w:hAnsi="Times New Roman"/>
          <w:sz w:val="32"/>
          <w:szCs w:val="32"/>
        </w:rPr>
        <w:t xml:space="preserve">        </w:t>
      </w:r>
      <w:r w:rsidR="004F11AC" w:rsidRPr="00C6358A">
        <w:rPr>
          <w:rFonts w:ascii="Times New Roman" w:hAnsi="Times New Roman"/>
          <w:sz w:val="32"/>
          <w:szCs w:val="32"/>
        </w:rPr>
        <w:t>RTPA File ZZLITRPG contains the language literals by country for display in IBM i RTPA screens</w:t>
      </w:r>
    </w:p>
    <w:p w14:paraId="58B94FE4" w14:textId="77777777" w:rsidR="00C6358A" w:rsidRDefault="00C6358A" w:rsidP="00FE5134">
      <w:pPr>
        <w:rPr>
          <w:rFonts w:ascii="Times New Roman" w:hAnsi="Times New Roman"/>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6358A" w14:paraId="5EDD93FB" w14:textId="77777777" w:rsidTr="000E1C1D">
        <w:tc>
          <w:tcPr>
            <w:tcW w:w="9630" w:type="dxa"/>
            <w:shd w:val="clear" w:color="auto" w:fill="E6E6E6"/>
          </w:tcPr>
          <w:p w14:paraId="0932BCB8" w14:textId="0F54AE59" w:rsidR="00C6358A" w:rsidRPr="00803B5B" w:rsidRDefault="00C6358A" w:rsidP="00C6358A">
            <w:pPr>
              <w:pStyle w:val="DisplayScreen"/>
              <w:rPr>
                <w:rFonts w:ascii="Courier New" w:hAnsi="Courier New"/>
                <w:b/>
                <w:sz w:val="20"/>
                <w:szCs w:val="20"/>
                <w:lang w:val="de-DE"/>
              </w:rPr>
            </w:pPr>
            <w:r w:rsidRPr="00803B5B">
              <w:rPr>
                <w:rFonts w:ascii="Courier New" w:hAnsi="Courier New"/>
                <w:b/>
                <w:color w:val="002060"/>
                <w:sz w:val="20"/>
                <w:szCs w:val="20"/>
                <w:lang w:val="de-DE"/>
              </w:rPr>
              <w:t xml:space="preserve">RTPA </w:t>
            </w:r>
            <w:r w:rsidRPr="00803B5B">
              <w:rPr>
                <w:rFonts w:ascii="Courier New" w:hAnsi="Courier New"/>
                <w:b/>
                <w:color w:val="FF0066"/>
                <w:sz w:val="20"/>
                <w:szCs w:val="20"/>
                <w:lang w:val="de-DE"/>
              </w:rPr>
              <w:t>DEU</w:t>
            </w:r>
            <w:r w:rsidRPr="00803B5B">
              <w:rPr>
                <w:rFonts w:ascii="Courier New" w:hAnsi="Courier New"/>
                <w:b/>
                <w:sz w:val="20"/>
                <w:szCs w:val="20"/>
                <w:lang w:val="de-DE"/>
              </w:rPr>
              <w:t xml:space="preserve"> GERMAN      Echzeit-Programmprufung fur RPG (</w:t>
            </w:r>
            <w:r w:rsidR="001F2B43">
              <w:rPr>
                <w:rFonts w:ascii="Courier New" w:hAnsi="Courier New"/>
                <w:b/>
                <w:sz w:val="20"/>
                <w:szCs w:val="20"/>
                <w:lang w:val="de-DE"/>
              </w:rPr>
              <w:t>V7R1</w:t>
            </w:r>
            <w:r w:rsidRPr="00803B5B">
              <w:rPr>
                <w:rFonts w:ascii="Courier New" w:hAnsi="Courier New"/>
                <w:b/>
                <w:sz w:val="20"/>
                <w:szCs w:val="20"/>
                <w:lang w:val="de-DE"/>
              </w:rPr>
              <w:t xml:space="preserve">)           Datum   </w:t>
            </w:r>
          </w:p>
          <w:p w14:paraId="7A7E9DA1"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   Wahlen Sie das zu prufende Programm             Sprache       Datum Zeit    </w:t>
            </w:r>
          </w:p>
          <w:p w14:paraId="667231EE"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   RPG3- unt RPG4- Quellmitglieder             Serienumm     Modell        Zeit</w:t>
            </w:r>
          </w:p>
          <w:p w14:paraId="45F26ED2"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Geben Sie eine Auswahl ein und drucken Sie F10       Datumsformat Name, *SAME  </w:t>
            </w:r>
          </w:p>
          <w:p w14:paraId="009255B2"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Objekt zur Bibliothek . . . . Name, generisch*, F4 fur Liste       Name,   Name</w:t>
            </w:r>
          </w:p>
          <w:p w14:paraId="08EE3441"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AS erstellen                  Prufungskommentare *PGM, *MOD   Job#   (Nur)     </w:t>
            </w:r>
          </w:p>
          <w:p w14:paraId="355769FF"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Audit-Datei Outq. . . . . . . Audithefte         *LIBL, JOBD  Projekt          </w:t>
            </w:r>
          </w:p>
          <w:p w14:paraId="758A2C72"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JOBD fur pgm kompilieren libl Prufzeitstempel    Fahrkarte    Von      Zu      </w:t>
            </w:r>
          </w:p>
          <w:p w14:paraId="50D7FA93"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Auditr  Kompilieren von Stmts Nur Dokument       Auf Datentrager pr Quelldati  </w:t>
            </w:r>
          </w:p>
          <w:p w14:paraId="08B4C3E1"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Beruflicher Werdegang                          Programm Status   Quelle Libl   </w:t>
            </w:r>
          </w:p>
          <w:p w14:paraId="19CB467D"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Gaben Sie die option ein und druken  4= Loschen  5= Anzeigen                   </w:t>
            </w:r>
          </w:p>
          <w:p w14:paraId="265BE248"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Detaillierte Auftragsliste                     Programmname         MoglichKeit</w:t>
            </w:r>
          </w:p>
          <w:p w14:paraId="2E04B8D4"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Job Audit-OPTionen                             Eingang  Eingefug Erweiter      </w:t>
            </w:r>
          </w:p>
          <w:p w14:paraId="06335A3C" w14:textId="1D1286FA"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Jobkompilierungsoptionen       Ausgewahlte Variablen beobachten     </w:t>
            </w:r>
            <w:r w:rsidRPr="00803B5B">
              <w:rPr>
                <w:rFonts w:ascii="Courier New" w:hAnsi="Courier New"/>
                <w:b/>
                <w:color w:val="FF0066"/>
                <w:sz w:val="20"/>
                <w:szCs w:val="20"/>
                <w:lang w:val="de-DE"/>
              </w:rPr>
              <w:t xml:space="preserve">Display BAV   </w:t>
            </w:r>
          </w:p>
          <w:p w14:paraId="7B1972A1"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    Wahlen Sie die zu prufenden Dateien aus    RPGIV-Betriebscode-Wartung      </w:t>
            </w:r>
          </w:p>
          <w:p w14:paraId="1A4F8B98"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Wartung von-Job-Audit-Optionen fur dies Erweit Standard-Unterprogramm, das umga</w:t>
            </w:r>
          </w:p>
          <w:p w14:paraId="78AAF87E"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Bedingte Prufung Start/Stopp                   Erstellen Sie eine RTPA-Testbibl</w:t>
            </w:r>
          </w:p>
          <w:p w14:paraId="520BF568"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RTPA-Wartungsmenu                              Loschen Sie Spooldateien fur Ben</w:t>
            </w:r>
          </w:p>
          <w:p w14:paraId="2FD26588"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5= Kompilierliste anzeigen                       Abgeschlosse Abgelaufen       </w:t>
            </w:r>
          </w:p>
          <w:p w14:paraId="358DE893"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 xml:space="preserve">OPT-Jobnummer-Datensatze wurden ubermittel Benutzerprofpflege                  </w:t>
            </w:r>
          </w:p>
          <w:p w14:paraId="202024E6"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Benutzer Standard-Uberwachungsoptionen Wartung Losen Sie erweiterte RTPA-Objekt</w:t>
            </w:r>
          </w:p>
          <w:p w14:paraId="0C3448B3" w14:textId="77777777" w:rsidR="00C6358A" w:rsidRPr="00803B5B" w:rsidRDefault="00C6358A" w:rsidP="00C6358A">
            <w:pPr>
              <w:pStyle w:val="DisplayScreen"/>
              <w:rPr>
                <w:rFonts w:ascii="Courier New" w:hAnsi="Courier New"/>
                <w:b/>
                <w:sz w:val="20"/>
                <w:szCs w:val="20"/>
                <w:lang w:val="de-DE"/>
              </w:rPr>
            </w:pPr>
            <w:r w:rsidRPr="00803B5B">
              <w:rPr>
                <w:rFonts w:ascii="Courier New" w:hAnsi="Courier New"/>
                <w:b/>
                <w:sz w:val="20"/>
                <w:szCs w:val="20"/>
                <w:lang w:val="de-DE"/>
              </w:rPr>
              <w:t>Pflege der RTPA-Sprachliterale nach Land         ZZAUDITE fur all CALL ZZCLRFIL</w:t>
            </w:r>
          </w:p>
          <w:p w14:paraId="4CD5B6E5" w14:textId="77777777" w:rsidR="00C6358A" w:rsidRPr="00C6358A" w:rsidRDefault="00C6358A" w:rsidP="00C6358A">
            <w:pPr>
              <w:pStyle w:val="DisplayScreen"/>
              <w:rPr>
                <w:rFonts w:ascii="Courier New" w:hAnsi="Courier New"/>
                <w:b/>
                <w:sz w:val="20"/>
                <w:szCs w:val="20"/>
              </w:rPr>
            </w:pPr>
            <w:r w:rsidRPr="00C6358A">
              <w:rPr>
                <w:rFonts w:ascii="Courier New" w:hAnsi="Courier New"/>
                <w:b/>
                <w:sz w:val="20"/>
                <w:szCs w:val="20"/>
              </w:rPr>
              <w:t xml:space="preserve">F3=Exit   F12=Cancel  F5=Update  Enter=More Literals for Langiage              </w:t>
            </w:r>
          </w:p>
          <w:p w14:paraId="4EB708E8" w14:textId="3DD64E0D" w:rsidR="00C6358A" w:rsidRPr="00FC6721" w:rsidRDefault="00C6358A" w:rsidP="00C6358A">
            <w:pPr>
              <w:pStyle w:val="DisplayScreen"/>
              <w:rPr>
                <w:rFonts w:ascii="Courier New" w:hAnsi="Courier New"/>
                <w:sz w:val="20"/>
                <w:szCs w:val="20"/>
              </w:rPr>
            </w:pPr>
            <w:r w:rsidRPr="00C6358A">
              <w:rPr>
                <w:rFonts w:ascii="Courier New" w:hAnsi="Courier New"/>
                <w:b/>
                <w:sz w:val="20"/>
                <w:szCs w:val="20"/>
              </w:rPr>
              <w:t xml:space="preserve">                                                                               </w:t>
            </w:r>
          </w:p>
        </w:tc>
      </w:tr>
    </w:tbl>
    <w:p w14:paraId="7582ED01" w14:textId="354FF500" w:rsidR="00C6358A" w:rsidRDefault="00C6358A" w:rsidP="00C6358A">
      <w:pPr>
        <w:rPr>
          <w:rFonts w:ascii="Times New Roman" w:hAnsi="Times New Roman"/>
          <w:sz w:val="32"/>
          <w:szCs w:val="32"/>
        </w:rPr>
      </w:pPr>
      <w:r w:rsidRPr="00C6358A">
        <w:rPr>
          <w:rFonts w:ascii="Times New Roman" w:hAnsi="Times New Roman"/>
          <w:sz w:val="32"/>
          <w:szCs w:val="32"/>
        </w:rPr>
        <w:t xml:space="preserve">  RTPA File ZZLITRPG contains the language literals </w:t>
      </w:r>
      <w:r>
        <w:rPr>
          <w:rFonts w:ascii="Times New Roman" w:hAnsi="Times New Roman"/>
          <w:sz w:val="32"/>
          <w:szCs w:val="32"/>
        </w:rPr>
        <w:t>for LANGID DEU GERMAN</w:t>
      </w:r>
      <w:r w:rsidRPr="00C6358A">
        <w:rPr>
          <w:rFonts w:ascii="Times New Roman" w:hAnsi="Times New Roman"/>
          <w:sz w:val="32"/>
          <w:szCs w:val="32"/>
        </w:rPr>
        <w:t xml:space="preserve"> </w:t>
      </w:r>
    </w:p>
    <w:p w14:paraId="204A8050" w14:textId="77777777" w:rsidR="00C6358A" w:rsidRDefault="00C6358A" w:rsidP="00FE5134">
      <w:pPr>
        <w:rPr>
          <w:rFonts w:ascii="Times New Roman" w:hAnsi="Times New Roman"/>
          <w:sz w:val="32"/>
          <w:szCs w:val="32"/>
        </w:rPr>
      </w:pPr>
    </w:p>
    <w:p w14:paraId="3A707993" w14:textId="0F2FB02D" w:rsidR="00C6358A" w:rsidRDefault="00C6358A" w:rsidP="00FE5134">
      <w:pPr>
        <w:rPr>
          <w:rFonts w:ascii="Courier New" w:hAnsi="Courier New"/>
          <w:b/>
          <w:color w:val="FF0066"/>
          <w:sz w:val="32"/>
          <w:szCs w:val="32"/>
        </w:rPr>
      </w:pPr>
      <w:r w:rsidRPr="00C6358A">
        <w:rPr>
          <w:rFonts w:ascii="Courier New" w:hAnsi="Courier New"/>
          <w:b/>
          <w:sz w:val="32"/>
          <w:szCs w:val="32"/>
        </w:rPr>
        <w:t xml:space="preserve">Display </w:t>
      </w:r>
      <w:r w:rsidRPr="00C6358A">
        <w:rPr>
          <w:rFonts w:ascii="Courier New" w:hAnsi="Courier New"/>
          <w:b/>
          <w:color w:val="FF0066"/>
          <w:sz w:val="32"/>
          <w:szCs w:val="32"/>
        </w:rPr>
        <w:t>BAV</w:t>
      </w:r>
      <w:r w:rsidR="002E2313">
        <w:rPr>
          <w:rFonts w:ascii="Courier New" w:hAnsi="Courier New"/>
          <w:b/>
          <w:color w:val="FF0066"/>
          <w:sz w:val="32"/>
          <w:szCs w:val="32"/>
        </w:rPr>
        <w:t xml:space="preserve"> </w:t>
      </w:r>
      <w:r>
        <w:rPr>
          <w:rFonts w:ascii="Courier New" w:hAnsi="Courier New"/>
          <w:b/>
          <w:color w:val="FF0066"/>
          <w:sz w:val="32"/>
          <w:szCs w:val="32"/>
        </w:rPr>
        <w:t>means to display the Language literals for BAV Bavaria when the language code is DEU (to allow the Bavaria dialect for the User)</w:t>
      </w:r>
    </w:p>
    <w:p w14:paraId="291B6C08" w14:textId="77777777" w:rsidR="00C6358A" w:rsidRPr="00C6358A" w:rsidRDefault="00C6358A" w:rsidP="00FE5134">
      <w:pPr>
        <w:rPr>
          <w:rFonts w:ascii="Times New Roman" w:hAnsi="Times New Roman"/>
          <w:sz w:val="32"/>
          <w:szCs w:val="32"/>
        </w:rPr>
      </w:pPr>
    </w:p>
    <w:p w14:paraId="71C9E822" w14:textId="77777777" w:rsidR="00EA59DD" w:rsidRDefault="00EA59DD" w:rsidP="006467F4">
      <w:pPr>
        <w:rPr>
          <w:sz w:val="32"/>
          <w:szCs w:val="32"/>
        </w:rPr>
      </w:pPr>
    </w:p>
    <w:p w14:paraId="21198DA4" w14:textId="77777777" w:rsidR="00EA59DD" w:rsidRDefault="00EA59DD" w:rsidP="006467F4">
      <w:pPr>
        <w:rPr>
          <w:sz w:val="32"/>
          <w:szCs w:val="32"/>
        </w:rPr>
      </w:pPr>
    </w:p>
    <w:p w14:paraId="4D92D4E4" w14:textId="77777777" w:rsidR="00132634" w:rsidRDefault="00132634" w:rsidP="006467F4">
      <w:pPr>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32634" w14:paraId="791F4CE0" w14:textId="77777777" w:rsidTr="00EA59DD">
        <w:tc>
          <w:tcPr>
            <w:tcW w:w="9630" w:type="dxa"/>
            <w:shd w:val="clear" w:color="auto" w:fill="E6E6E6"/>
          </w:tcPr>
          <w:p w14:paraId="6D24C3C0" w14:textId="77777777" w:rsidR="00EA59DD" w:rsidRPr="00EA59DD" w:rsidRDefault="00EA59DD" w:rsidP="00EA59DD">
            <w:pPr>
              <w:pStyle w:val="DisplayScreen"/>
              <w:rPr>
                <w:rFonts w:ascii="Courier New" w:hAnsi="Courier New"/>
                <w:b/>
                <w:sz w:val="20"/>
                <w:szCs w:val="20"/>
              </w:rPr>
            </w:pPr>
            <w:r w:rsidRPr="00EA59DD">
              <w:rPr>
                <w:rFonts w:ascii="Courier New" w:hAnsi="Courier New"/>
                <w:b/>
                <w:sz w:val="20"/>
                <w:szCs w:val="20"/>
              </w:rPr>
              <w:t xml:space="preserve">MAIN                           IBM i-Hauptmen}                                 </w:t>
            </w:r>
          </w:p>
          <w:p w14:paraId="367696BC" w14:textId="77777777" w:rsidR="00EA59DD" w:rsidRPr="00EA59DD" w:rsidRDefault="00EA59DD" w:rsidP="00EA59DD">
            <w:pPr>
              <w:pStyle w:val="DisplayScreen"/>
              <w:rPr>
                <w:rFonts w:ascii="Courier New" w:hAnsi="Courier New"/>
                <w:b/>
                <w:sz w:val="20"/>
                <w:szCs w:val="20"/>
              </w:rPr>
            </w:pPr>
            <w:r w:rsidRPr="00EA59DD">
              <w:rPr>
                <w:rFonts w:ascii="Courier New" w:hAnsi="Courier New"/>
                <w:b/>
                <w:sz w:val="20"/>
                <w:szCs w:val="20"/>
              </w:rPr>
              <w:t xml:space="preserve">                                                             System:   LS053    </w:t>
            </w:r>
          </w:p>
          <w:p w14:paraId="7E81790B" w14:textId="77777777" w:rsidR="00EA59DD" w:rsidRPr="005C7BAB" w:rsidRDefault="00EA59DD" w:rsidP="00EA59DD">
            <w:pPr>
              <w:pStyle w:val="DisplayScreen"/>
              <w:rPr>
                <w:rFonts w:ascii="Courier New" w:hAnsi="Courier New"/>
                <w:b/>
                <w:sz w:val="20"/>
                <w:szCs w:val="20"/>
                <w:lang w:val="de-DE"/>
              </w:rPr>
            </w:pPr>
            <w:r w:rsidRPr="00EA59DD">
              <w:rPr>
                <w:rFonts w:ascii="Courier New" w:hAnsi="Courier New"/>
                <w:b/>
                <w:sz w:val="20"/>
                <w:szCs w:val="20"/>
              </w:rPr>
              <w:t xml:space="preserve"> </w:t>
            </w:r>
            <w:r w:rsidRPr="005C7BAB">
              <w:rPr>
                <w:rFonts w:ascii="Courier New" w:hAnsi="Courier New"/>
                <w:b/>
                <w:sz w:val="20"/>
                <w:szCs w:val="20"/>
                <w:lang w:val="de-DE"/>
              </w:rPr>
              <w:t xml:space="preserve">Auswahlm¦glichkeiten:                                                          </w:t>
            </w:r>
          </w:p>
          <w:p w14:paraId="480D9787"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4C7AEBB0"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1. Benutzeraufgaben                                                       </w:t>
            </w:r>
          </w:p>
          <w:p w14:paraId="22B08A05"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2. B}roaufgaben                                                           </w:t>
            </w:r>
          </w:p>
          <w:p w14:paraId="69AB9571"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3. Allgemeine Systemaufgaben                                              </w:t>
            </w:r>
          </w:p>
          <w:p w14:paraId="7690EFA8"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4. Dateien, Bibliotheken und Ordner                                       </w:t>
            </w:r>
          </w:p>
          <w:p w14:paraId="3146F78B"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5. Programmierung                                                         </w:t>
            </w:r>
          </w:p>
          <w:p w14:paraId="0A935E8D"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6. Datenfernverarbeitung                                                  </w:t>
            </w:r>
          </w:p>
          <w:p w14:paraId="529EEC89"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7. System definieren oder {ndern                                          </w:t>
            </w:r>
          </w:p>
          <w:p w14:paraId="35E52F25"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8. Problembehandlung                                                      </w:t>
            </w:r>
          </w:p>
          <w:p w14:paraId="344E5D15"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9. Men} anzeigen                                                          </w:t>
            </w:r>
          </w:p>
          <w:p w14:paraId="3D55C2C6"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10. Unterst}tzende Informationen - Auswahlm¦glichkeiten                    </w:t>
            </w:r>
          </w:p>
          <w:p w14:paraId="1E1DFF19"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11. IBM i Access-Aufgaben                                                  </w:t>
            </w:r>
          </w:p>
          <w:p w14:paraId="7FD01B66"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6DB81688"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90. Abmelden                                                               </w:t>
            </w:r>
          </w:p>
          <w:p w14:paraId="4A45509F"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6032CF48"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Auswahl oder Befehl                                                            </w:t>
            </w:r>
          </w:p>
          <w:p w14:paraId="1846F019"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===&gt; </w:t>
            </w:r>
            <w:r w:rsidRPr="005C7BAB">
              <w:rPr>
                <w:rFonts w:ascii="Courier New" w:hAnsi="Courier New"/>
                <w:b/>
                <w:color w:val="C00000"/>
                <w:sz w:val="20"/>
                <w:szCs w:val="20"/>
                <w:lang w:val="de-DE"/>
              </w:rPr>
              <w:t xml:space="preserve">rtpa </w:t>
            </w:r>
            <w:r w:rsidRPr="005C7BAB">
              <w:rPr>
                <w:rFonts w:ascii="Courier New" w:hAnsi="Courier New"/>
                <w:b/>
                <w:sz w:val="20"/>
                <w:szCs w:val="20"/>
                <w:lang w:val="de-DE"/>
              </w:rPr>
              <w:t xml:space="preserve">                                                                     </w:t>
            </w:r>
          </w:p>
          <w:p w14:paraId="7475BAFB"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63932F75"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F3=Verlassen   F4=Bedienerf}hrung   F9=Auffinden   F12=Abbrechen               </w:t>
            </w:r>
          </w:p>
          <w:p w14:paraId="20909A82" w14:textId="77777777" w:rsidR="00EA59DD" w:rsidRPr="005C7BAB" w:rsidRDefault="00EA59DD" w:rsidP="00EA59DD">
            <w:pPr>
              <w:pStyle w:val="DisplayScreen"/>
              <w:rPr>
                <w:rFonts w:ascii="Courier New" w:hAnsi="Courier New"/>
                <w:b/>
                <w:sz w:val="20"/>
                <w:szCs w:val="20"/>
                <w:lang w:val="de-DE"/>
              </w:rPr>
            </w:pPr>
            <w:r w:rsidRPr="005C7BAB">
              <w:rPr>
                <w:rFonts w:ascii="Courier New" w:hAnsi="Courier New"/>
                <w:b/>
                <w:sz w:val="20"/>
                <w:szCs w:val="20"/>
                <w:lang w:val="de-DE"/>
              </w:rPr>
              <w:t xml:space="preserve"> F13=Unterst}tzende Informationen    F23=Anfangsmen} festlegen                  </w:t>
            </w:r>
          </w:p>
          <w:p w14:paraId="7D09B986" w14:textId="6684427E" w:rsidR="00132634" w:rsidRPr="00FC6721" w:rsidRDefault="00EA59DD" w:rsidP="00EA59DD">
            <w:pPr>
              <w:pStyle w:val="DisplayScreen"/>
              <w:rPr>
                <w:rFonts w:ascii="Courier New" w:hAnsi="Courier New"/>
                <w:sz w:val="20"/>
                <w:szCs w:val="20"/>
              </w:rPr>
            </w:pPr>
            <w:r w:rsidRPr="005C7BAB">
              <w:rPr>
                <w:rFonts w:ascii="Courier New" w:hAnsi="Courier New"/>
                <w:b/>
                <w:sz w:val="20"/>
                <w:szCs w:val="20"/>
                <w:lang w:val="de-DE"/>
              </w:rPr>
              <w:t xml:space="preserve"> </w:t>
            </w:r>
            <w:r w:rsidRPr="00EA59DD">
              <w:rPr>
                <w:rFonts w:ascii="Courier New" w:hAnsi="Courier New"/>
                <w:b/>
                <w:sz w:val="20"/>
                <w:szCs w:val="20"/>
              </w:rPr>
              <w:t>(C) COPYRIGHT IBM CORP. 1980, 2015.</w:t>
            </w:r>
            <w:r w:rsidRPr="00EA59DD">
              <w:rPr>
                <w:rFonts w:ascii="Courier New" w:hAnsi="Courier New"/>
                <w:sz w:val="20"/>
                <w:szCs w:val="20"/>
              </w:rPr>
              <w:t xml:space="preserve">                                            </w:t>
            </w:r>
          </w:p>
        </w:tc>
      </w:tr>
    </w:tbl>
    <w:p w14:paraId="56075D37" w14:textId="737FD95D" w:rsidR="00132634" w:rsidRDefault="00132634" w:rsidP="006467F4">
      <w:pPr>
        <w:rPr>
          <w:sz w:val="32"/>
          <w:szCs w:val="32"/>
        </w:rPr>
      </w:pPr>
      <w:r w:rsidRPr="0066004E">
        <w:rPr>
          <w:sz w:val="32"/>
          <w:szCs w:val="32"/>
        </w:rPr>
        <w:t xml:space="preserve">        </w:t>
      </w:r>
      <w:r>
        <w:rPr>
          <w:sz w:val="32"/>
          <w:szCs w:val="32"/>
        </w:rPr>
        <w:t xml:space="preserve">RTPA </w:t>
      </w:r>
      <w:r w:rsidR="00EA59DD">
        <w:rPr>
          <w:sz w:val="32"/>
          <w:szCs w:val="32"/>
        </w:rPr>
        <w:t>for a GERMAN User (language ID DEU)</w:t>
      </w:r>
    </w:p>
    <w:p w14:paraId="53258C0F" w14:textId="77777777" w:rsidR="00E05F27" w:rsidRDefault="00E05F27" w:rsidP="006467F4">
      <w:pPr>
        <w:rPr>
          <w:sz w:val="32"/>
          <w:szCs w:val="32"/>
        </w:rPr>
      </w:pPr>
    </w:p>
    <w:p w14:paraId="627B09BE" w14:textId="77777777" w:rsidR="00E05F27" w:rsidRDefault="00E05F27" w:rsidP="006467F4"/>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A59DD" w14:paraId="0BF834E0" w14:textId="77777777" w:rsidTr="00EA59DD">
        <w:tc>
          <w:tcPr>
            <w:tcW w:w="9630" w:type="dxa"/>
            <w:shd w:val="clear" w:color="auto" w:fill="E6E6E6"/>
          </w:tcPr>
          <w:p w14:paraId="73AD0F71" w14:textId="30B03C75"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ZZPGM01R  Echzeit-Programmprufung fur RPG (</w:t>
            </w:r>
            <w:r w:rsidR="001F2B43">
              <w:rPr>
                <w:rFonts w:ascii="Courier New" w:hAnsi="Courier New"/>
                <w:b/>
                <w:sz w:val="20"/>
                <w:szCs w:val="20"/>
              </w:rPr>
              <w:t>V7R1</w:t>
            </w:r>
            <w:r w:rsidRPr="00A33B28">
              <w:rPr>
                <w:rFonts w:ascii="Courier New" w:hAnsi="Courier New"/>
                <w:b/>
                <w:sz w:val="20"/>
                <w:szCs w:val="20"/>
              </w:rPr>
              <w:t>)                 Datum 13/08/20</w:t>
            </w:r>
          </w:p>
          <w:p w14:paraId="51366327" w14:textId="77777777" w:rsidR="00A33B28" w:rsidRPr="00A33B28" w:rsidRDefault="00A33B28" w:rsidP="00A33B28">
            <w:pPr>
              <w:pStyle w:val="DisplayScreen"/>
              <w:rPr>
                <w:rFonts w:ascii="Courier New" w:hAnsi="Courier New"/>
                <w:b/>
                <w:color w:val="C00000"/>
                <w:sz w:val="20"/>
                <w:szCs w:val="20"/>
              </w:rPr>
            </w:pPr>
            <w:r w:rsidRPr="00A33B28">
              <w:rPr>
                <w:rFonts w:ascii="Courier New" w:hAnsi="Courier New"/>
                <w:b/>
                <w:sz w:val="20"/>
                <w:szCs w:val="20"/>
              </w:rPr>
              <w:t xml:space="preserve"> </w:t>
            </w:r>
            <w:r w:rsidRPr="00A33B28">
              <w:rPr>
                <w:rFonts w:ascii="Courier New" w:hAnsi="Courier New"/>
                <w:b/>
                <w:color w:val="C00000"/>
                <w:sz w:val="20"/>
                <w:szCs w:val="20"/>
              </w:rPr>
              <w:t>GERMAN        Wahlen Sie das zu prufende Programm                 Zeit 16:24:43</w:t>
            </w:r>
          </w:p>
          <w:p w14:paraId="2E86A7CF" w14:textId="77777777" w:rsidR="00A33B28" w:rsidRPr="00A33B28" w:rsidRDefault="00A33B28" w:rsidP="00A33B28">
            <w:pPr>
              <w:pStyle w:val="DisplayScreen"/>
              <w:rPr>
                <w:rFonts w:ascii="Courier New" w:hAnsi="Courier New"/>
                <w:b/>
                <w:color w:val="C00000"/>
                <w:sz w:val="20"/>
                <w:szCs w:val="20"/>
              </w:rPr>
            </w:pPr>
            <w:r w:rsidRPr="00A33B28">
              <w:rPr>
                <w:rFonts w:ascii="Courier New" w:hAnsi="Courier New"/>
                <w:b/>
                <w:color w:val="C00000"/>
                <w:sz w:val="20"/>
                <w:szCs w:val="20"/>
              </w:rPr>
              <w:t xml:space="preserve">      RPG3- unt RPG4- Quellmitglieder             CCSID   273 Serienumm  2104FAW</w:t>
            </w:r>
          </w:p>
          <w:p w14:paraId="7EE08577" w14:textId="77777777" w:rsidR="00A33B28" w:rsidRPr="00A33B28" w:rsidRDefault="00A33B28" w:rsidP="00A33B28">
            <w:pPr>
              <w:pStyle w:val="DisplayScreen"/>
              <w:rPr>
                <w:rFonts w:ascii="Courier New" w:hAnsi="Courier New"/>
                <w:b/>
                <w:color w:val="C00000"/>
                <w:sz w:val="20"/>
                <w:szCs w:val="20"/>
              </w:rPr>
            </w:pPr>
            <w:r w:rsidRPr="00A33B28">
              <w:rPr>
                <w:rFonts w:ascii="Courier New" w:hAnsi="Courier New"/>
                <w:b/>
                <w:color w:val="C00000"/>
                <w:sz w:val="20"/>
                <w:szCs w:val="20"/>
              </w:rPr>
              <w:t xml:space="preserve"> Geben Sie eine Auswahl ein und drucken Sie F10      Sprache DEU    Modell   42A</w:t>
            </w:r>
          </w:p>
          <w:p w14:paraId="066D1B33" w14:textId="77777777" w:rsidR="00A33B28" w:rsidRPr="00A33B28" w:rsidRDefault="00A33B28" w:rsidP="00A33B28">
            <w:pPr>
              <w:pStyle w:val="DisplayScreen"/>
              <w:rPr>
                <w:rFonts w:ascii="Courier New" w:hAnsi="Courier New"/>
                <w:b/>
                <w:color w:val="C00000"/>
                <w:sz w:val="20"/>
                <w:szCs w:val="20"/>
              </w:rPr>
            </w:pPr>
            <w:r w:rsidRPr="00A33B28">
              <w:rPr>
                <w:rFonts w:ascii="Courier New" w:hAnsi="Courier New"/>
                <w:b/>
                <w:color w:val="C00000"/>
                <w:sz w:val="20"/>
                <w:szCs w:val="20"/>
              </w:rPr>
              <w:t xml:space="preserve">   Quellenteildatei . . . . .  TESTBASP       Name, generisch*, *ALL,F4 Liste   </w:t>
            </w:r>
          </w:p>
          <w:p w14:paraId="22B91579" w14:textId="77777777" w:rsidR="00A33B28" w:rsidRPr="00A33B28" w:rsidRDefault="00A33B28" w:rsidP="00A33B28">
            <w:pPr>
              <w:pStyle w:val="DisplayScreen"/>
              <w:rPr>
                <w:rFonts w:ascii="Courier New" w:hAnsi="Courier New"/>
                <w:b/>
                <w:color w:val="C00000"/>
                <w:sz w:val="20"/>
                <w:szCs w:val="20"/>
              </w:rPr>
            </w:pPr>
            <w:r w:rsidRPr="00A33B28">
              <w:rPr>
                <w:rFonts w:ascii="Courier New" w:hAnsi="Courier New"/>
                <w:b/>
                <w:color w:val="C00000"/>
                <w:sz w:val="20"/>
                <w:szCs w:val="20"/>
              </w:rPr>
              <w:t xml:space="preserve">   Quellendatei . . . . . . .    QRPGLESRC      Name           Datumsformat *DMY</w:t>
            </w:r>
          </w:p>
          <w:p w14:paraId="3179814C" w14:textId="77777777" w:rsidR="00A33B28" w:rsidRPr="00A33B28" w:rsidRDefault="00A33B28" w:rsidP="00A33B28">
            <w:pPr>
              <w:pStyle w:val="DisplayScreen"/>
              <w:rPr>
                <w:rFonts w:ascii="Courier New" w:hAnsi="Courier New"/>
                <w:b/>
                <w:color w:val="C00000"/>
                <w:sz w:val="20"/>
                <w:szCs w:val="20"/>
              </w:rPr>
            </w:pPr>
            <w:r w:rsidRPr="00A33B28">
              <w:rPr>
                <w:rFonts w:ascii="Courier New" w:hAnsi="Courier New"/>
                <w:b/>
                <w:color w:val="C00000"/>
                <w:sz w:val="20"/>
                <w:szCs w:val="20"/>
              </w:rPr>
              <w:t xml:space="preserve">     Bibliothek . . . . . . .    ZZAUDIT        Name        Prufungskommentare Y</w:t>
            </w:r>
          </w:p>
          <w:p w14:paraId="1D621F3F"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5855772C"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Objekt zur Bibliothek . . . . ZZAUDITE         Name        Audithefte         Y</w:t>
            </w:r>
          </w:p>
          <w:p w14:paraId="61C9B12B"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119EA4D4"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Prufzeitstempel    Y</w:t>
            </w:r>
          </w:p>
          <w:p w14:paraId="0E260334"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Audit-Datei Outq. . . . . . . *SAME          Name, *SAME                       </w:t>
            </w:r>
          </w:p>
          <w:p w14:paraId="63559F7B"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Prufungsverfahren  Y</w:t>
            </w:r>
          </w:p>
          <w:p w14:paraId="66D4175C"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JOBD fur pgm kompilieren libl *LIBL          *LIBL, JOBD                       </w:t>
            </w:r>
          </w:p>
          <w:p w14:paraId="719110EA"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Bibliothek . . . . . . .                   Name  Pruf den Inhalt von var  A</w:t>
            </w:r>
          </w:p>
          <w:p w14:paraId="6542E1CF"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A=All N=Kein V=F16 Var. W=F2 Schen</w:t>
            </w:r>
          </w:p>
          <w:p w14:paraId="51DDA554"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Auditr  Kompilieren von Stmts       to       1-99999       Auf Datentrager pr N</w:t>
            </w:r>
          </w:p>
          <w:p w14:paraId="3F1C6D45"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(Nur)                               to                                         </w:t>
            </w:r>
          </w:p>
          <w:p w14:paraId="4098BD2B"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to                     Nur Dokument       N</w:t>
            </w:r>
          </w:p>
          <w:p w14:paraId="3E9DF0F0"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Projekt                             to                                         </w:t>
            </w:r>
          </w:p>
          <w:p w14:paraId="4C310A9E"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Fahrkarte                           to                   Remote-RTPA uber FTP N</w:t>
            </w:r>
          </w:p>
          <w:p w14:paraId="10712AAA"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F2=Variablen beobachten  F3=Ausfart F6=Prufungsoptionen F7=Optionen kompiliere </w:t>
            </w:r>
          </w:p>
          <w:p w14:paraId="607E7860"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F8=Bedingte Prufung      F9=Grose Menu   F10=einreichen er   F12=Stornieren    </w:t>
            </w:r>
          </w:p>
          <w:p w14:paraId="33F9A9EA" w14:textId="6EDCD2B0" w:rsidR="00EA59DD" w:rsidRPr="008F2DD8" w:rsidRDefault="00A33B28" w:rsidP="00A33B28">
            <w:pPr>
              <w:pStyle w:val="DisplayScreen"/>
              <w:rPr>
                <w:rFonts w:ascii="Courier New" w:hAnsi="Courier New"/>
                <w:b/>
                <w:sz w:val="20"/>
                <w:szCs w:val="20"/>
              </w:rPr>
            </w:pPr>
            <w:r w:rsidRPr="00A33B28">
              <w:rPr>
                <w:rFonts w:ascii="Courier New" w:hAnsi="Courier New"/>
                <w:b/>
                <w:sz w:val="20"/>
                <w:szCs w:val="20"/>
              </w:rPr>
              <w:t xml:space="preserve"> Mitglied TESTBASP    eingereicht. Drunken Sie F18, um den Status anzuzeigen    </w:t>
            </w:r>
            <w:r w:rsidR="00EA59DD" w:rsidRPr="00A33B28">
              <w:rPr>
                <w:rFonts w:ascii="Courier New" w:hAnsi="Courier New"/>
                <w:b/>
                <w:sz w:val="20"/>
                <w:szCs w:val="20"/>
              </w:rPr>
              <w:t xml:space="preserve"> </w:t>
            </w:r>
          </w:p>
        </w:tc>
      </w:tr>
    </w:tbl>
    <w:p w14:paraId="4C113810" w14:textId="77777777" w:rsidR="00EA59DD" w:rsidRDefault="00EA59DD" w:rsidP="00EA59DD">
      <w:pPr>
        <w:rPr>
          <w:sz w:val="32"/>
          <w:szCs w:val="32"/>
        </w:rPr>
      </w:pPr>
      <w:r w:rsidRPr="0066004E">
        <w:rPr>
          <w:sz w:val="32"/>
          <w:szCs w:val="32"/>
        </w:rPr>
        <w:t xml:space="preserve">        </w:t>
      </w:r>
      <w:r>
        <w:rPr>
          <w:sz w:val="32"/>
          <w:szCs w:val="32"/>
        </w:rPr>
        <w:t>RTPA for a GERMAN User (language ID DEU)</w:t>
      </w:r>
    </w:p>
    <w:p w14:paraId="687570C1" w14:textId="77777777" w:rsidR="00EA59DD" w:rsidRDefault="00EA59DD" w:rsidP="00EA59DD">
      <w:pPr>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A59DD" w14:paraId="5D0C8231" w14:textId="77777777" w:rsidTr="00EA59DD">
        <w:tc>
          <w:tcPr>
            <w:tcW w:w="9630" w:type="dxa"/>
            <w:shd w:val="clear" w:color="auto" w:fill="E6E6E6"/>
          </w:tcPr>
          <w:p w14:paraId="23F2BBE6" w14:textId="1323EE9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ZZPGM01R Echzeit-Programmprufung fur RPG (</w:t>
            </w:r>
            <w:r w:rsidR="001F2B43">
              <w:rPr>
                <w:rFonts w:ascii="Courier New" w:hAnsi="Courier New"/>
                <w:b/>
                <w:sz w:val="20"/>
                <w:szCs w:val="20"/>
              </w:rPr>
              <w:t>V7R1</w:t>
            </w:r>
            <w:r w:rsidRPr="00A33B28">
              <w:rPr>
                <w:rFonts w:ascii="Courier New" w:hAnsi="Courier New"/>
                <w:b/>
                <w:sz w:val="20"/>
                <w:szCs w:val="20"/>
              </w:rPr>
              <w:t>)                  Datum 13/08/20</w:t>
            </w:r>
          </w:p>
          <w:p w14:paraId="321F3E26" w14:textId="77777777" w:rsidR="00A33B28" w:rsidRPr="00A33B28" w:rsidRDefault="00A33B28" w:rsidP="00A33B28">
            <w:pPr>
              <w:pStyle w:val="DisplayScreen"/>
              <w:rPr>
                <w:rFonts w:ascii="Courier New" w:hAnsi="Courier New"/>
                <w:b/>
                <w:color w:val="C00000"/>
                <w:sz w:val="20"/>
                <w:szCs w:val="20"/>
              </w:rPr>
            </w:pPr>
            <w:r w:rsidRPr="00A33B28">
              <w:rPr>
                <w:rFonts w:ascii="Courier New" w:hAnsi="Courier New"/>
                <w:b/>
                <w:color w:val="C00000"/>
                <w:sz w:val="20"/>
                <w:szCs w:val="20"/>
              </w:rPr>
              <w:t xml:space="preserve"> GERMAN     RTPA-Geschichte heute                                  Zeit 16:26:02</w:t>
            </w:r>
          </w:p>
          <w:p w14:paraId="739FF83D" w14:textId="77777777" w:rsidR="00A33B28" w:rsidRPr="00A33B28" w:rsidRDefault="00A33B28" w:rsidP="00A33B28">
            <w:pPr>
              <w:pStyle w:val="DisplayScreen"/>
              <w:rPr>
                <w:rFonts w:ascii="Courier New" w:hAnsi="Courier New"/>
                <w:b/>
                <w:color w:val="C00000"/>
                <w:sz w:val="20"/>
                <w:szCs w:val="20"/>
              </w:rPr>
            </w:pPr>
            <w:r w:rsidRPr="00A33B28">
              <w:rPr>
                <w:rFonts w:ascii="Courier New" w:hAnsi="Courier New"/>
                <w:b/>
                <w:color w:val="C00000"/>
                <w:sz w:val="20"/>
                <w:szCs w:val="20"/>
              </w:rPr>
              <w:t xml:space="preserve">              German language User Profile qsy2929 CCSID 273      CCSID:     273</w:t>
            </w:r>
          </w:p>
          <w:p w14:paraId="5B034474" w14:textId="77777777" w:rsidR="00A33B28" w:rsidRPr="00A33B28" w:rsidRDefault="00A33B28" w:rsidP="00A33B28">
            <w:pPr>
              <w:pStyle w:val="DisplayScreen"/>
              <w:rPr>
                <w:rFonts w:ascii="Courier New" w:hAnsi="Courier New"/>
                <w:b/>
                <w:color w:val="C00000"/>
                <w:sz w:val="20"/>
                <w:szCs w:val="20"/>
              </w:rPr>
            </w:pPr>
            <w:r w:rsidRPr="00A33B28">
              <w:rPr>
                <w:rFonts w:ascii="Courier New" w:hAnsi="Courier New"/>
                <w:b/>
                <w:color w:val="C00000"/>
                <w:sz w:val="20"/>
                <w:szCs w:val="20"/>
              </w:rPr>
              <w:t xml:space="preserve"> Gaben Sie die option ein und druken                                 Sprache DEU</w:t>
            </w:r>
          </w:p>
          <w:p w14:paraId="2765FF91" w14:textId="77777777" w:rsidR="00A33B28" w:rsidRPr="00A33B28" w:rsidRDefault="00A33B28" w:rsidP="00A33B28">
            <w:pPr>
              <w:pStyle w:val="DisplayScreen"/>
              <w:rPr>
                <w:rFonts w:ascii="Courier New" w:hAnsi="Courier New"/>
                <w:b/>
                <w:color w:val="C00000"/>
                <w:sz w:val="20"/>
                <w:szCs w:val="20"/>
              </w:rPr>
            </w:pPr>
            <w:r w:rsidRPr="00A33B28">
              <w:rPr>
                <w:rFonts w:ascii="Courier New" w:hAnsi="Courier New"/>
                <w:b/>
                <w:color w:val="C00000"/>
                <w:sz w:val="20"/>
                <w:szCs w:val="20"/>
              </w:rPr>
              <w:t xml:space="preserve"> 4= Loschen  5= Anzeigen                                       Datumsformat *DMY</w:t>
            </w:r>
          </w:p>
          <w:p w14:paraId="0F0A26F5"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13855136"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O Programm     Status   Programmname                   Job     Datum   Zeit    </w:t>
            </w:r>
          </w:p>
          <w:p w14:paraId="7C892DAD"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5 TESTBASP   8 EXPN OK  TESTBAS basic with CALLP INIT  101364 13/08/20 16:24:43</w:t>
            </w:r>
          </w:p>
          <w:p w14:paraId="35AA345E"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5DA7D0FD"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0A0967C2"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25DE3BE5"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59AC7F6E"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49A1847D"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54648DF8"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30A745C7"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1C2C9F3D"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76E5A69F"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63361C31"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2DE47C83"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318978F8"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01F29199"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w:t>
            </w:r>
          </w:p>
          <w:p w14:paraId="51C84358"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F3=Ausfart    F5=Aktualisierung   F12=Stornieren   F20=RTPA-Benutzer Geschic  </w:t>
            </w:r>
          </w:p>
          <w:p w14:paraId="6C5391C7" w14:textId="0ACC599F" w:rsidR="00EA59DD" w:rsidRPr="00FC6721" w:rsidRDefault="00A33B28" w:rsidP="00A33B28">
            <w:pPr>
              <w:pStyle w:val="DisplayScreen"/>
              <w:rPr>
                <w:rFonts w:ascii="Courier New" w:hAnsi="Courier New"/>
                <w:sz w:val="20"/>
                <w:szCs w:val="20"/>
              </w:rPr>
            </w:pPr>
            <w:r w:rsidRPr="00A33B28">
              <w:rPr>
                <w:rFonts w:ascii="Courier New" w:hAnsi="Courier New"/>
                <w:b/>
                <w:sz w:val="20"/>
                <w:szCs w:val="20"/>
              </w:rPr>
              <w:t xml:space="preserve"> F22=RTPA Analytics-Berich                      (C) HARKINS &amp; ASSOCIATES, INC.</w:t>
            </w:r>
            <w:r w:rsidRPr="00A33B28">
              <w:rPr>
                <w:rFonts w:ascii="Courier New" w:hAnsi="Courier New"/>
                <w:sz w:val="20"/>
                <w:szCs w:val="20"/>
              </w:rPr>
              <w:t xml:space="preserve">  </w:t>
            </w:r>
            <w:r w:rsidR="008F2DD8" w:rsidRPr="008F2DD8">
              <w:rPr>
                <w:rFonts w:ascii="Courier New" w:hAnsi="Courier New"/>
                <w:sz w:val="20"/>
                <w:szCs w:val="20"/>
              </w:rPr>
              <w:t xml:space="preserve"> </w:t>
            </w:r>
            <w:r w:rsidR="00EA59DD" w:rsidRPr="00EA59DD">
              <w:rPr>
                <w:rFonts w:ascii="Courier New" w:hAnsi="Courier New"/>
                <w:sz w:val="20"/>
                <w:szCs w:val="20"/>
              </w:rPr>
              <w:t xml:space="preserve">  </w:t>
            </w:r>
          </w:p>
        </w:tc>
      </w:tr>
    </w:tbl>
    <w:p w14:paraId="43EB783A" w14:textId="77777777" w:rsidR="00EA59DD" w:rsidRDefault="00EA59DD" w:rsidP="00EA59DD">
      <w:pPr>
        <w:rPr>
          <w:sz w:val="32"/>
          <w:szCs w:val="32"/>
        </w:rPr>
      </w:pPr>
      <w:r w:rsidRPr="0066004E">
        <w:rPr>
          <w:sz w:val="32"/>
          <w:szCs w:val="32"/>
        </w:rPr>
        <w:t xml:space="preserve">        </w:t>
      </w:r>
      <w:r>
        <w:rPr>
          <w:sz w:val="32"/>
          <w:szCs w:val="32"/>
        </w:rPr>
        <w:t>RTPA for a GERMAN User (language ID DEU)</w:t>
      </w:r>
    </w:p>
    <w:p w14:paraId="7C738250" w14:textId="77777777" w:rsidR="00EA59DD" w:rsidRDefault="00EA59DD" w:rsidP="00EA59DD">
      <w:pPr>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A59DD" w:rsidRPr="00D841FC" w14:paraId="356341DD" w14:textId="77777777" w:rsidTr="00EA59DD">
        <w:tc>
          <w:tcPr>
            <w:tcW w:w="9630" w:type="dxa"/>
            <w:shd w:val="clear" w:color="auto" w:fill="E6E6E6"/>
          </w:tcPr>
          <w:p w14:paraId="2EE52D0E" w14:textId="5804D183"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ZZPGM01R  Echzeit-Programmprufung fur RPG (</w:t>
            </w:r>
            <w:r w:rsidR="001F2B43">
              <w:rPr>
                <w:rFonts w:ascii="Courier New" w:hAnsi="Courier New"/>
                <w:b/>
                <w:sz w:val="20"/>
                <w:szCs w:val="20"/>
              </w:rPr>
              <w:t>V7R1</w:t>
            </w:r>
            <w:r w:rsidRPr="00A33B28">
              <w:rPr>
                <w:rFonts w:ascii="Courier New" w:hAnsi="Courier New"/>
                <w:b/>
                <w:sz w:val="20"/>
                <w:szCs w:val="20"/>
              </w:rPr>
              <w:t>)                 Datum 13/08/20</w:t>
            </w:r>
          </w:p>
          <w:p w14:paraId="28FE50B9"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GERMAN        Wahlen Sie das zu prufende Programm                 Zeit 16:27:20</w:t>
            </w:r>
          </w:p>
          <w:p w14:paraId="3F6B8C7E"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Projekt                 Fahrkarte              *DMY CCSID   273     Sprache DEU</w:t>
            </w:r>
          </w:p>
          <w:p w14:paraId="1BF99BF6"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Programm TESTBASP   TESTBAS basic with CALLP INIT          Pruf den Inhalt vo A</w:t>
            </w:r>
          </w:p>
          <w:p w14:paraId="51E0EC35"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Status    8 Erweitern Sie Pgm kompili Prufungskommentare Y Auf Datentrager pr N</w:t>
            </w:r>
          </w:p>
          <w:p w14:paraId="3CD27DCD"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Audithefte         Y Nur Dokument       N</w:t>
            </w:r>
          </w:p>
          <w:p w14:paraId="7231056D"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Gaben Sie die option ein und druken   Prufzeitstempel    Y Remote RTPA-uber F N</w:t>
            </w:r>
          </w:p>
          <w:p w14:paraId="5DAA0C46"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5= Kompilierliste anzeigen            Prufungsverfahren  Y Variable verw     15</w:t>
            </w:r>
          </w:p>
          <w:p w14:paraId="5FA5C600"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OPT-Jobnummer-Datensatze wurden ubermittel Abgeschlosse Abgelaufen   Comp-Daten</w:t>
            </w:r>
          </w:p>
          <w:p w14:paraId="75A9CF67"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Eingang  101364      70 13/08/20 16:24:43 13/08/20 16:24:43                70</w:t>
            </w:r>
          </w:p>
          <w:p w14:paraId="0E86A7B8"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Eingefug 101365     481 13/08/20 16:24:46 13/08/20 16:24:47    1             </w:t>
            </w:r>
          </w:p>
          <w:p w14:paraId="5EDCF6B6"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Erweiter 101367     551 13/08/20 16:24:48 13/08/20 16:24:49    1          575</w:t>
            </w:r>
          </w:p>
          <w:p w14:paraId="5DF19F26"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Exp Obj lib ZZAUDITE   Programm Objektgrose    397,312</w:t>
            </w:r>
          </w:p>
          <w:p w14:paraId="19735863"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Quelldati   QRPGLESRC    Erwei Datei QRPGLESRC  Aufnahmeformat     Hefte       </w:t>
            </w:r>
          </w:p>
          <w:p w14:paraId="791290CC"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Quelle Libl ZZAUDIT      Erw Que Bib ZZAUDITE   Druckerdateien        *INZSR   </w:t>
            </w:r>
          </w:p>
          <w:p w14:paraId="5849E336"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RPG-Ausfuhr 4 RPGLE      PrufungJOBQ RTPA       Erweiterung      4    %parms   </w:t>
            </w:r>
          </w:p>
          <w:p w14:paraId="259E6742"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Von             Zu        PrufungOUTQ            Unterprogramm    1     /free Y </w:t>
            </w:r>
          </w:p>
          <w:p w14:paraId="48EC243F"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Von             Zu        Prufung Bib *LIBL      Uberlauf        OG Einzug      </w:t>
            </w:r>
          </w:p>
          <w:p w14:paraId="2637537D"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Von             Zu        JOBS-Biblio            Prototyp/Verfa   Y CTA N SDS   </w:t>
            </w:r>
          </w:p>
          <w:p w14:paraId="338AAAA4"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Von             Zu        Maximale Seiten  15000 SDS Name            SDS Qual   </w:t>
            </w:r>
          </w:p>
          <w:p w14:paraId="69C13350"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Von             Zu        Variablen b   DBCS        11 Start/Stop conditional N </w:t>
            </w:r>
          </w:p>
          <w:p w14:paraId="33DA66D2"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F8=Bedingte Prufung     F13=Dateien/Auf F14=Felder F15=Operationen F16=Variablen</w:t>
            </w:r>
          </w:p>
          <w:p w14:paraId="5CA74933" w14:textId="77777777" w:rsidR="00A33B28" w:rsidRPr="00A33B28" w:rsidRDefault="00A33B28" w:rsidP="00A33B28">
            <w:pPr>
              <w:pStyle w:val="DisplayScreen"/>
              <w:rPr>
                <w:rFonts w:ascii="Courier New" w:hAnsi="Courier New"/>
                <w:b/>
                <w:sz w:val="20"/>
                <w:szCs w:val="20"/>
              </w:rPr>
            </w:pPr>
            <w:r w:rsidRPr="00A33B28">
              <w:rPr>
                <w:rFonts w:ascii="Courier New" w:hAnsi="Courier New"/>
                <w:b/>
                <w:sz w:val="20"/>
                <w:szCs w:val="20"/>
              </w:rPr>
              <w:t xml:space="preserve"> F2=Variablen beobachten   F17=Etiketten  F19=Genannt Pgm  F21=Bedingte Betreisb</w:t>
            </w:r>
          </w:p>
          <w:p w14:paraId="4AAEF7BF" w14:textId="18B00B3D" w:rsidR="00EA59DD" w:rsidRPr="00D841FC" w:rsidRDefault="00A33B28" w:rsidP="00A33B28">
            <w:pPr>
              <w:pStyle w:val="DisplayScreen"/>
              <w:rPr>
                <w:rFonts w:ascii="Courier New" w:hAnsi="Courier New"/>
                <w:color w:val="C00000"/>
                <w:sz w:val="20"/>
                <w:szCs w:val="20"/>
              </w:rPr>
            </w:pPr>
            <w:r w:rsidRPr="00A33B28">
              <w:rPr>
                <w:rFonts w:ascii="Courier New" w:hAnsi="Courier New"/>
                <w:b/>
                <w:sz w:val="20"/>
                <w:szCs w:val="20"/>
              </w:rPr>
              <w:t xml:space="preserve"> F3=Ausfart F22=Indikatoren F23=Vor Prufung (C) 2016 Harkins &amp; Associates, Inc.</w:t>
            </w:r>
            <w:r w:rsidRPr="00A33B28">
              <w:rPr>
                <w:rFonts w:ascii="Courier New" w:hAnsi="Courier New"/>
                <w:sz w:val="20"/>
                <w:szCs w:val="20"/>
              </w:rPr>
              <w:t xml:space="preserve"> </w:t>
            </w:r>
            <w:r w:rsidR="00EA59DD" w:rsidRPr="00A33B28">
              <w:rPr>
                <w:rFonts w:ascii="Courier New" w:hAnsi="Courier New"/>
                <w:sz w:val="20"/>
                <w:szCs w:val="20"/>
              </w:rPr>
              <w:t xml:space="preserve"> </w:t>
            </w:r>
          </w:p>
        </w:tc>
      </w:tr>
    </w:tbl>
    <w:p w14:paraId="3BE28F35" w14:textId="56A62700" w:rsidR="00EA59DD" w:rsidRDefault="00EA59DD" w:rsidP="00EA59DD">
      <w:pPr>
        <w:rPr>
          <w:sz w:val="32"/>
          <w:szCs w:val="32"/>
        </w:rPr>
      </w:pPr>
      <w:r w:rsidRPr="00D841FC">
        <w:rPr>
          <w:color w:val="C00000"/>
          <w:sz w:val="32"/>
          <w:szCs w:val="32"/>
        </w:rPr>
        <w:t xml:space="preserve">        RTPA for a GERMAN User </w:t>
      </w:r>
      <w:r>
        <w:rPr>
          <w:sz w:val="32"/>
          <w:szCs w:val="32"/>
        </w:rPr>
        <w:t>(language ID DEU)</w:t>
      </w:r>
      <w:r w:rsidR="00B80A1E">
        <w:rPr>
          <w:sz w:val="32"/>
          <w:szCs w:val="32"/>
        </w:rPr>
        <w:t xml:space="preserve"> CCSID 273</w:t>
      </w:r>
    </w:p>
    <w:p w14:paraId="68C91E2A" w14:textId="557DD01F" w:rsidR="00D841FC" w:rsidRPr="00B80A1E" w:rsidRDefault="00B80A1E" w:rsidP="00EA59DD">
      <w:pPr>
        <w:rPr>
          <w:b/>
          <w:color w:val="C00000"/>
          <w:sz w:val="32"/>
          <w:szCs w:val="32"/>
        </w:rPr>
      </w:pPr>
      <w:r w:rsidRPr="00B80A1E">
        <w:rPr>
          <w:b/>
          <w:color w:val="C00000"/>
          <w:sz w:val="32"/>
          <w:szCs w:val="32"/>
        </w:rPr>
        <w:t>RTPA screens are in German</w:t>
      </w:r>
    </w:p>
    <w:p w14:paraId="06972686" w14:textId="77777777" w:rsidR="00D841FC" w:rsidRPr="00D841FC" w:rsidRDefault="00D841FC" w:rsidP="00EA59DD">
      <w:pPr>
        <w:rPr>
          <w:b/>
          <w:sz w:val="32"/>
          <w:szCs w:val="32"/>
        </w:rPr>
      </w:pPr>
    </w:p>
    <w:p w14:paraId="34494B0A" w14:textId="77777777" w:rsidR="006B4063" w:rsidRDefault="006B4063" w:rsidP="00EA59DD">
      <w:pPr>
        <w:rPr>
          <w:sz w:val="32"/>
          <w:szCs w:val="32"/>
        </w:rPr>
      </w:pPr>
    </w:p>
    <w:p w14:paraId="7AD07EC5" w14:textId="2B9C37FD" w:rsidR="006B4063" w:rsidRDefault="006B4063" w:rsidP="00EA59DD">
      <w:pPr>
        <w:rPr>
          <w:sz w:val="32"/>
          <w:szCs w:val="32"/>
        </w:rPr>
      </w:pPr>
      <w:r>
        <w:rPr>
          <w:sz w:val="32"/>
          <w:szCs w:val="32"/>
        </w:rPr>
        <w:t>SWEDISH User (language ID SVE)</w:t>
      </w:r>
    </w:p>
    <w:p w14:paraId="3FBBD40C" w14:textId="77777777" w:rsidR="006B4063" w:rsidRDefault="006B4063" w:rsidP="00EA59DD">
      <w:pPr>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B4063" w14:paraId="448C339C" w14:textId="77777777" w:rsidTr="00B957DA">
        <w:tc>
          <w:tcPr>
            <w:tcW w:w="9630" w:type="dxa"/>
            <w:shd w:val="clear" w:color="auto" w:fill="E6E6E6"/>
          </w:tcPr>
          <w:p w14:paraId="2A1D222C"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MAIN                           IBM i Huvudmeny                                </w:t>
            </w:r>
          </w:p>
          <w:p w14:paraId="3AB4BDF6"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                                                             System:   LS053   </w:t>
            </w:r>
          </w:p>
          <w:p w14:paraId="42E86740" w14:textId="77777777" w:rsidR="006B4063" w:rsidRPr="005C7BAB" w:rsidRDefault="006B4063" w:rsidP="006B4063">
            <w:pPr>
              <w:pStyle w:val="DisplayScreen"/>
              <w:rPr>
                <w:rFonts w:ascii="Courier New" w:hAnsi="Courier New"/>
                <w:b/>
                <w:sz w:val="20"/>
                <w:szCs w:val="20"/>
                <w:lang w:val="de-DE"/>
              </w:rPr>
            </w:pPr>
            <w:r w:rsidRPr="006B4063">
              <w:rPr>
                <w:rFonts w:ascii="Courier New" w:hAnsi="Courier New"/>
                <w:b/>
                <w:sz w:val="20"/>
                <w:szCs w:val="20"/>
              </w:rPr>
              <w:t xml:space="preserve"> </w:t>
            </w:r>
            <w:r w:rsidRPr="005C7BAB">
              <w:rPr>
                <w:rFonts w:ascii="Courier New" w:hAnsi="Courier New"/>
                <w:b/>
                <w:sz w:val="20"/>
                <w:szCs w:val="20"/>
                <w:lang w:val="de-DE"/>
              </w:rPr>
              <w:t xml:space="preserve">Alternativ:                                                                   </w:t>
            </w:r>
          </w:p>
          <w:p w14:paraId="68CDD6C4" w14:textId="77777777" w:rsidR="006B4063" w:rsidRPr="005C7BAB" w:rsidRDefault="006B4063" w:rsidP="006B4063">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3BB51936" w14:textId="77777777" w:rsidR="006B4063" w:rsidRPr="005C7BAB" w:rsidRDefault="006B4063" w:rsidP="006B4063">
            <w:pPr>
              <w:pStyle w:val="DisplayScreen"/>
              <w:rPr>
                <w:rFonts w:ascii="Courier New" w:hAnsi="Courier New"/>
                <w:b/>
                <w:sz w:val="20"/>
                <w:szCs w:val="20"/>
                <w:lang w:val="de-DE"/>
              </w:rPr>
            </w:pPr>
            <w:r w:rsidRPr="005C7BAB">
              <w:rPr>
                <w:rFonts w:ascii="Courier New" w:hAnsi="Courier New"/>
                <w:b/>
                <w:sz w:val="20"/>
                <w:szCs w:val="20"/>
                <w:lang w:val="de-DE"/>
              </w:rPr>
              <w:t xml:space="preserve">      1. Anv{ndarrutiner                                                       </w:t>
            </w:r>
          </w:p>
          <w:p w14:paraId="2D94F7B2" w14:textId="77777777" w:rsidR="006B4063" w:rsidRPr="005C7BAB" w:rsidRDefault="006B4063" w:rsidP="006B4063">
            <w:pPr>
              <w:pStyle w:val="DisplayScreen"/>
              <w:rPr>
                <w:rFonts w:ascii="Courier New" w:hAnsi="Courier New"/>
                <w:b/>
                <w:sz w:val="20"/>
                <w:szCs w:val="20"/>
                <w:lang w:val="de-DE"/>
              </w:rPr>
            </w:pPr>
            <w:r w:rsidRPr="005C7BAB">
              <w:rPr>
                <w:rFonts w:ascii="Courier New" w:hAnsi="Courier New"/>
                <w:b/>
                <w:sz w:val="20"/>
                <w:szCs w:val="20"/>
                <w:lang w:val="de-DE"/>
              </w:rPr>
              <w:t xml:space="preserve">      2. Kontorsfunktioner                                                     </w:t>
            </w:r>
          </w:p>
          <w:p w14:paraId="46EF41A7" w14:textId="77777777" w:rsidR="006B4063" w:rsidRPr="005C7BAB" w:rsidRDefault="006B4063" w:rsidP="006B4063">
            <w:pPr>
              <w:pStyle w:val="DisplayScreen"/>
              <w:rPr>
                <w:rFonts w:ascii="Courier New" w:hAnsi="Courier New"/>
                <w:b/>
                <w:sz w:val="20"/>
                <w:szCs w:val="20"/>
                <w:lang w:val="de-DE"/>
              </w:rPr>
            </w:pPr>
            <w:r w:rsidRPr="005C7BAB">
              <w:rPr>
                <w:rFonts w:ascii="Courier New" w:hAnsi="Courier New"/>
                <w:b/>
                <w:sz w:val="20"/>
                <w:szCs w:val="20"/>
                <w:lang w:val="de-DE"/>
              </w:rPr>
              <w:t xml:space="preserve">      3. Systemfunktioner                                                      </w:t>
            </w:r>
          </w:p>
          <w:p w14:paraId="63B68346" w14:textId="77777777" w:rsidR="006B4063" w:rsidRPr="005C7BAB" w:rsidRDefault="006B4063" w:rsidP="006B4063">
            <w:pPr>
              <w:pStyle w:val="DisplayScreen"/>
              <w:rPr>
                <w:rFonts w:ascii="Courier New" w:hAnsi="Courier New"/>
                <w:b/>
                <w:sz w:val="20"/>
                <w:szCs w:val="20"/>
                <w:lang w:val="de-DE"/>
              </w:rPr>
            </w:pPr>
            <w:r w:rsidRPr="005C7BAB">
              <w:rPr>
                <w:rFonts w:ascii="Courier New" w:hAnsi="Courier New"/>
                <w:b/>
                <w:sz w:val="20"/>
                <w:szCs w:val="20"/>
                <w:lang w:val="de-DE"/>
              </w:rPr>
              <w:t xml:space="preserve">      4. Filer, bibliotek och mappar                                           </w:t>
            </w:r>
          </w:p>
          <w:p w14:paraId="6BD70BF0" w14:textId="77777777" w:rsidR="006B4063" w:rsidRPr="005C7BAB" w:rsidRDefault="006B4063" w:rsidP="006B4063">
            <w:pPr>
              <w:pStyle w:val="DisplayScreen"/>
              <w:rPr>
                <w:rFonts w:ascii="Courier New" w:hAnsi="Courier New"/>
                <w:b/>
                <w:sz w:val="20"/>
                <w:szCs w:val="20"/>
                <w:lang w:val="de-DE"/>
              </w:rPr>
            </w:pPr>
            <w:r w:rsidRPr="005C7BAB">
              <w:rPr>
                <w:rFonts w:ascii="Courier New" w:hAnsi="Courier New"/>
                <w:b/>
                <w:sz w:val="20"/>
                <w:szCs w:val="20"/>
                <w:lang w:val="de-DE"/>
              </w:rPr>
              <w:t xml:space="preserve">      5. Programmering                                                         </w:t>
            </w:r>
          </w:p>
          <w:p w14:paraId="33F1EB87" w14:textId="77777777" w:rsidR="006B4063" w:rsidRPr="005C7BAB" w:rsidRDefault="006B4063" w:rsidP="006B4063">
            <w:pPr>
              <w:pStyle w:val="DisplayScreen"/>
              <w:rPr>
                <w:rFonts w:ascii="Courier New" w:hAnsi="Courier New"/>
                <w:b/>
                <w:sz w:val="20"/>
                <w:szCs w:val="20"/>
                <w:lang w:val="de-DE"/>
              </w:rPr>
            </w:pPr>
            <w:r w:rsidRPr="005C7BAB">
              <w:rPr>
                <w:rFonts w:ascii="Courier New" w:hAnsi="Courier New"/>
                <w:b/>
                <w:sz w:val="20"/>
                <w:szCs w:val="20"/>
                <w:lang w:val="de-DE"/>
              </w:rPr>
              <w:t xml:space="preserve">      6. Kommunikation                                                         </w:t>
            </w:r>
          </w:p>
          <w:p w14:paraId="62E55EE6" w14:textId="77777777" w:rsidR="006B4063" w:rsidRPr="005C7BAB" w:rsidRDefault="006B4063" w:rsidP="006B4063">
            <w:pPr>
              <w:pStyle w:val="DisplayScreen"/>
              <w:rPr>
                <w:rFonts w:ascii="Courier New" w:hAnsi="Courier New"/>
                <w:b/>
                <w:sz w:val="20"/>
                <w:szCs w:val="20"/>
                <w:lang w:val="de-DE"/>
              </w:rPr>
            </w:pPr>
            <w:r w:rsidRPr="005C7BAB">
              <w:rPr>
                <w:rFonts w:ascii="Courier New" w:hAnsi="Courier New"/>
                <w:b/>
                <w:sz w:val="20"/>
                <w:szCs w:val="20"/>
                <w:lang w:val="de-DE"/>
              </w:rPr>
              <w:t xml:space="preserve">      7. Beskriv/{ndra systemet                                                </w:t>
            </w:r>
          </w:p>
          <w:p w14:paraId="14769AFD" w14:textId="77777777" w:rsidR="006B4063" w:rsidRPr="005C7BAB" w:rsidRDefault="006B4063" w:rsidP="006B4063">
            <w:pPr>
              <w:pStyle w:val="DisplayScreen"/>
              <w:rPr>
                <w:rFonts w:ascii="Courier New" w:hAnsi="Courier New"/>
                <w:b/>
                <w:sz w:val="20"/>
                <w:szCs w:val="20"/>
                <w:lang w:val="de-DE"/>
              </w:rPr>
            </w:pPr>
            <w:r w:rsidRPr="005C7BAB">
              <w:rPr>
                <w:rFonts w:ascii="Courier New" w:hAnsi="Courier New"/>
                <w:b/>
                <w:sz w:val="20"/>
                <w:szCs w:val="20"/>
                <w:lang w:val="de-DE"/>
              </w:rPr>
              <w:t xml:space="preserve">      8. Felhantering                                                          </w:t>
            </w:r>
          </w:p>
          <w:p w14:paraId="252491EF" w14:textId="77777777" w:rsidR="006B4063" w:rsidRPr="006B4063" w:rsidRDefault="006B4063" w:rsidP="006B4063">
            <w:pPr>
              <w:pStyle w:val="DisplayScreen"/>
              <w:rPr>
                <w:rFonts w:ascii="Courier New" w:hAnsi="Courier New"/>
                <w:b/>
                <w:sz w:val="20"/>
                <w:szCs w:val="20"/>
              </w:rPr>
            </w:pPr>
            <w:r w:rsidRPr="005C7BAB">
              <w:rPr>
                <w:rFonts w:ascii="Courier New" w:hAnsi="Courier New"/>
                <w:b/>
                <w:sz w:val="20"/>
                <w:szCs w:val="20"/>
                <w:lang w:val="de-DE"/>
              </w:rPr>
              <w:t xml:space="preserve">      </w:t>
            </w:r>
            <w:r w:rsidRPr="006B4063">
              <w:rPr>
                <w:rFonts w:ascii="Courier New" w:hAnsi="Courier New"/>
                <w:b/>
                <w:sz w:val="20"/>
                <w:szCs w:val="20"/>
              </w:rPr>
              <w:t xml:space="preserve">9. Visa meny                                                             </w:t>
            </w:r>
          </w:p>
          <w:p w14:paraId="06FF563E"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     10. Informationsassistans                                                 </w:t>
            </w:r>
          </w:p>
          <w:p w14:paraId="0C9C48E4"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     11. IBM i Access                                                          </w:t>
            </w:r>
          </w:p>
          <w:p w14:paraId="62A5076D"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                                                                               </w:t>
            </w:r>
          </w:p>
          <w:p w14:paraId="701ACE11"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     90. Logga av                                                              </w:t>
            </w:r>
          </w:p>
          <w:p w14:paraId="4F604A7A"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                                                                               </w:t>
            </w:r>
          </w:p>
          <w:p w14:paraId="3C15FE2A"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 Val eller kommando                                                            </w:t>
            </w:r>
          </w:p>
          <w:p w14:paraId="32C474EA"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 ===&gt;</w:t>
            </w:r>
            <w:r w:rsidRPr="006B4063">
              <w:rPr>
                <w:rFonts w:ascii="Courier New" w:hAnsi="Courier New"/>
                <w:b/>
                <w:color w:val="C00000"/>
                <w:sz w:val="20"/>
                <w:szCs w:val="20"/>
              </w:rPr>
              <w:t xml:space="preserve"> rtpa                                                                     </w:t>
            </w:r>
          </w:p>
          <w:p w14:paraId="35C5FED0"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                                                                               </w:t>
            </w:r>
          </w:p>
          <w:p w14:paraId="07CD482F"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 F3=Avsluta      F4=Prompt/lista   F9=F¦reg}ende kommando   F12=Avbryt         </w:t>
            </w:r>
          </w:p>
          <w:p w14:paraId="6956E5A6" w14:textId="77777777" w:rsidR="006B4063" w:rsidRPr="006B4063" w:rsidRDefault="006B4063" w:rsidP="006B4063">
            <w:pPr>
              <w:pStyle w:val="DisplayScreen"/>
              <w:rPr>
                <w:rFonts w:ascii="Courier New" w:hAnsi="Courier New"/>
                <w:b/>
                <w:sz w:val="20"/>
                <w:szCs w:val="20"/>
              </w:rPr>
            </w:pPr>
            <w:r w:rsidRPr="006B4063">
              <w:rPr>
                <w:rFonts w:ascii="Courier New" w:hAnsi="Courier New"/>
                <w:b/>
                <w:sz w:val="20"/>
                <w:szCs w:val="20"/>
              </w:rPr>
              <w:t xml:space="preserve"> F13=Assistans   F23=Ny ¦ppningsmeny                                           </w:t>
            </w:r>
          </w:p>
          <w:p w14:paraId="2A70CD99" w14:textId="45B50272" w:rsidR="006B4063" w:rsidRPr="00FC6721" w:rsidRDefault="006B4063" w:rsidP="006B4063">
            <w:pPr>
              <w:pStyle w:val="DisplayScreen"/>
              <w:rPr>
                <w:rFonts w:ascii="Courier New" w:hAnsi="Courier New"/>
                <w:sz w:val="20"/>
                <w:szCs w:val="20"/>
              </w:rPr>
            </w:pPr>
            <w:r w:rsidRPr="006B4063">
              <w:rPr>
                <w:rFonts w:ascii="Courier New" w:hAnsi="Courier New"/>
                <w:b/>
                <w:sz w:val="20"/>
                <w:szCs w:val="20"/>
              </w:rPr>
              <w:t xml:space="preserve"> (C) COPYRIGHT IBM CORP. 1980, 2015.</w:t>
            </w:r>
            <w:r w:rsidRPr="006B4063">
              <w:rPr>
                <w:rFonts w:ascii="Courier New" w:hAnsi="Courier New"/>
                <w:sz w:val="20"/>
                <w:szCs w:val="20"/>
              </w:rPr>
              <w:t xml:space="preserve">                                           </w:t>
            </w:r>
            <w:r w:rsidRPr="00EA59DD">
              <w:rPr>
                <w:rFonts w:ascii="Courier New" w:hAnsi="Courier New"/>
                <w:sz w:val="20"/>
                <w:szCs w:val="20"/>
              </w:rPr>
              <w:t xml:space="preserve"> </w:t>
            </w:r>
          </w:p>
        </w:tc>
      </w:tr>
    </w:tbl>
    <w:p w14:paraId="51A4B705" w14:textId="464B9B7C" w:rsidR="006B4063" w:rsidRDefault="006B4063" w:rsidP="006B4063">
      <w:pPr>
        <w:rPr>
          <w:sz w:val="32"/>
          <w:szCs w:val="32"/>
        </w:rPr>
      </w:pPr>
      <w:r w:rsidRPr="0066004E">
        <w:rPr>
          <w:sz w:val="32"/>
          <w:szCs w:val="32"/>
        </w:rPr>
        <w:t xml:space="preserve">        </w:t>
      </w:r>
      <w:r>
        <w:rPr>
          <w:sz w:val="32"/>
          <w:szCs w:val="32"/>
        </w:rPr>
        <w:t>RTPA for a SWEDISH User (language ID SVE)</w:t>
      </w:r>
    </w:p>
    <w:p w14:paraId="1210BE10" w14:textId="77777777" w:rsidR="006B4063" w:rsidRDefault="006B4063" w:rsidP="006B4063">
      <w:pPr>
        <w:rPr>
          <w:sz w:val="32"/>
          <w:szCs w:val="32"/>
        </w:rPr>
      </w:pPr>
    </w:p>
    <w:p w14:paraId="138F2F5E" w14:textId="3BFD10B9" w:rsidR="006B4063" w:rsidRDefault="006B4063" w:rsidP="006B4063">
      <w:pPr>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7632D" w14:paraId="34B58966" w14:textId="77777777" w:rsidTr="0067632D">
        <w:tc>
          <w:tcPr>
            <w:tcW w:w="9630" w:type="dxa"/>
            <w:shd w:val="clear" w:color="auto" w:fill="E6E6E6"/>
          </w:tcPr>
          <w:p w14:paraId="0C192E74" w14:textId="6271C7EC" w:rsidR="00AE4BE1" w:rsidRPr="00AE4BE1" w:rsidRDefault="00AE4BE1" w:rsidP="00AE4BE1">
            <w:pPr>
              <w:pStyle w:val="DisplayScreen"/>
              <w:rPr>
                <w:rFonts w:ascii="Courier New" w:hAnsi="Courier New"/>
                <w:b/>
                <w:color w:val="C00000"/>
                <w:sz w:val="20"/>
                <w:szCs w:val="20"/>
              </w:rPr>
            </w:pPr>
            <w:r w:rsidRPr="00AE4BE1">
              <w:rPr>
                <w:rFonts w:ascii="Courier New" w:hAnsi="Courier New"/>
                <w:b/>
                <w:color w:val="C00000"/>
                <w:sz w:val="20"/>
                <w:szCs w:val="20"/>
              </w:rPr>
              <w:t>ZZPGM01R  Realtidsproramrevision for RPG (</w:t>
            </w:r>
            <w:r w:rsidR="001F2B43">
              <w:rPr>
                <w:rFonts w:ascii="Courier New" w:hAnsi="Courier New"/>
                <w:b/>
                <w:color w:val="C00000"/>
                <w:sz w:val="20"/>
                <w:szCs w:val="20"/>
              </w:rPr>
              <w:t>V7R1</w:t>
            </w:r>
            <w:r w:rsidRPr="00AE4BE1">
              <w:rPr>
                <w:rFonts w:ascii="Courier New" w:hAnsi="Courier New"/>
                <w:b/>
                <w:color w:val="C00000"/>
                <w:sz w:val="20"/>
                <w:szCs w:val="20"/>
              </w:rPr>
              <w:t>)                  Datum 13/08/20</w:t>
            </w:r>
          </w:p>
          <w:p w14:paraId="3D17CEEA" w14:textId="77777777" w:rsidR="00AE4BE1" w:rsidRPr="00AE4BE1" w:rsidRDefault="00AE4BE1" w:rsidP="00AE4BE1">
            <w:pPr>
              <w:pStyle w:val="DisplayScreen"/>
              <w:rPr>
                <w:rFonts w:ascii="Courier New" w:hAnsi="Courier New"/>
                <w:b/>
                <w:color w:val="C00000"/>
                <w:sz w:val="20"/>
                <w:szCs w:val="20"/>
              </w:rPr>
            </w:pPr>
            <w:r w:rsidRPr="00AE4BE1">
              <w:rPr>
                <w:rFonts w:ascii="Courier New" w:hAnsi="Courier New"/>
                <w:b/>
                <w:color w:val="C00000"/>
                <w:sz w:val="20"/>
                <w:szCs w:val="20"/>
              </w:rPr>
              <w:t xml:space="preserve"> SWEDISH        Valj Program for granskning                         Tid 16:29:46</w:t>
            </w:r>
          </w:p>
          <w:p w14:paraId="5569B861" w14:textId="77777777" w:rsidR="00AE4BE1" w:rsidRPr="00AE4BE1" w:rsidRDefault="00AE4BE1" w:rsidP="00AE4BE1">
            <w:pPr>
              <w:pStyle w:val="DisplayScreen"/>
              <w:rPr>
                <w:rFonts w:ascii="Courier New" w:hAnsi="Courier New"/>
                <w:b/>
                <w:color w:val="C00000"/>
                <w:sz w:val="20"/>
                <w:szCs w:val="20"/>
              </w:rPr>
            </w:pPr>
            <w:r w:rsidRPr="00AE4BE1">
              <w:rPr>
                <w:rFonts w:ascii="Courier New" w:hAnsi="Courier New"/>
                <w:b/>
                <w:color w:val="C00000"/>
                <w:sz w:val="20"/>
                <w:szCs w:val="20"/>
              </w:rPr>
              <w:t xml:space="preserve">       RPG3 och RPG4 kallmedlemmar                CCSID   278     Serie  2104FAW</w:t>
            </w:r>
          </w:p>
          <w:p w14:paraId="53D3451E" w14:textId="77777777" w:rsidR="00AE4BE1" w:rsidRPr="00AE4BE1" w:rsidRDefault="00AE4BE1" w:rsidP="00AE4BE1">
            <w:pPr>
              <w:pStyle w:val="DisplayScreen"/>
              <w:rPr>
                <w:rFonts w:ascii="Courier New" w:hAnsi="Courier New"/>
                <w:b/>
                <w:color w:val="C00000"/>
                <w:sz w:val="20"/>
                <w:szCs w:val="20"/>
              </w:rPr>
            </w:pPr>
            <w:r w:rsidRPr="00AE4BE1">
              <w:rPr>
                <w:rFonts w:ascii="Courier New" w:hAnsi="Courier New"/>
                <w:b/>
                <w:color w:val="C00000"/>
                <w:sz w:val="20"/>
                <w:szCs w:val="20"/>
              </w:rPr>
              <w:t xml:space="preserve">     Skriv val, tryck pa F10                           Sprak SVE    Modell   42A</w:t>
            </w:r>
          </w:p>
          <w:p w14:paraId="6B0F6E9B"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Source Member  . . . . . .  TESTBASIC      Namn, generisk*, *ALL, F4 Lista   </w:t>
            </w:r>
          </w:p>
          <w:p w14:paraId="4A1320ED"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Source File  . . . . . . .    QRPGLESRC    Namn              Datumformat *DMY</w:t>
            </w:r>
          </w:p>
          <w:p w14:paraId="5AE2FE3C"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Library  . . . . . . . .    ZZAUDIT      Namn          Revisions kommenta Y</w:t>
            </w:r>
          </w:p>
          <w:p w14:paraId="51403157"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w:t>
            </w:r>
          </w:p>
          <w:p w14:paraId="26B1C5E0"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Objelt til biblioteket. . . . ZZAUDITE       Namn          Granska copybooks  Y</w:t>
            </w:r>
          </w:p>
          <w:p w14:paraId="0D00F21A"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w:t>
            </w:r>
          </w:p>
          <w:p w14:paraId="78548D1C"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Granska Timestamp  Y</w:t>
            </w:r>
          </w:p>
          <w:p w14:paraId="5EB657D1"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Revisionsfil Outq . . . . . . *SAME          Namn, *SAME                       </w:t>
            </w:r>
          </w:p>
          <w:p w14:paraId="1453D574"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Revisionsrutiner   N</w:t>
            </w:r>
          </w:p>
          <w:p w14:paraId="6F308586"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Jobb for pgm kompilera libnl. *LIBL          *LIBL, JOBD                       </w:t>
            </w:r>
          </w:p>
          <w:p w14:paraId="337F6356"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Library  . . . . . . . .                 Namn    Granskning av variabelt  A</w:t>
            </w:r>
          </w:p>
          <w:p w14:paraId="3912A53F"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A=Allt N=Ingen V=Var. W=kolla pa  </w:t>
            </w:r>
          </w:p>
          <w:p w14:paraId="1B5A34E9"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Granska Kompilera lista Stmts       to       1-99999       Granskning till di N</w:t>
            </w:r>
          </w:p>
          <w:p w14:paraId="6EAC8C02"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(Endast)                            to                                         </w:t>
            </w:r>
          </w:p>
          <w:p w14:paraId="6C841FDC"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to                     Endast dokument    N</w:t>
            </w:r>
          </w:p>
          <w:p w14:paraId="23C733EF"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Projekt                             to                                         </w:t>
            </w:r>
          </w:p>
          <w:p w14:paraId="2C2018CA"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Biljett                             to                    Remote RTPA via FTP N</w:t>
            </w:r>
          </w:p>
          <w:p w14:paraId="6663C35D"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F2=Titta pa variabler    F3=Utgang  F6=Revisionsalterna F7=Samla alternativ    </w:t>
            </w:r>
          </w:p>
          <w:p w14:paraId="1C4AB9A7" w14:textId="77777777" w:rsidR="00AE4BE1" w:rsidRPr="00AE4BE1" w:rsidRDefault="00AE4BE1" w:rsidP="00AE4BE1">
            <w:pPr>
              <w:pStyle w:val="DisplayScreen"/>
              <w:rPr>
                <w:rFonts w:ascii="Courier New" w:hAnsi="Courier New"/>
                <w:b/>
                <w:sz w:val="20"/>
                <w:szCs w:val="20"/>
              </w:rPr>
            </w:pPr>
            <w:r w:rsidRPr="00AE4BE1">
              <w:rPr>
                <w:rFonts w:ascii="Courier New" w:hAnsi="Courier New"/>
                <w:b/>
                <w:sz w:val="20"/>
                <w:szCs w:val="20"/>
              </w:rPr>
              <w:t xml:space="preserve"> F8=Villkorig revision    F9=Maint. Meny  F10=Skika expande   F12=Annullera     </w:t>
            </w:r>
          </w:p>
          <w:p w14:paraId="6D035A8B" w14:textId="79C10099" w:rsidR="0067632D" w:rsidRPr="00FC6721" w:rsidRDefault="00AE4BE1" w:rsidP="00AE4BE1">
            <w:pPr>
              <w:pStyle w:val="DisplayScreen"/>
              <w:rPr>
                <w:rFonts w:ascii="Courier New" w:hAnsi="Courier New"/>
                <w:sz w:val="20"/>
                <w:szCs w:val="20"/>
              </w:rPr>
            </w:pPr>
            <w:r w:rsidRPr="00AE4BE1">
              <w:rPr>
                <w:rFonts w:ascii="Courier New" w:hAnsi="Courier New"/>
                <w:b/>
                <w:sz w:val="20"/>
                <w:szCs w:val="20"/>
              </w:rPr>
              <w:t xml:space="preserve"> F18=RTPA-historia i dag   F24=Fler nycklar      (C) Harkins &amp; Associates, Inc. </w:t>
            </w:r>
            <w:r w:rsidR="0067632D" w:rsidRPr="00AE4BE1">
              <w:rPr>
                <w:rFonts w:ascii="Courier New" w:hAnsi="Courier New"/>
                <w:b/>
                <w:sz w:val="20"/>
                <w:szCs w:val="20"/>
              </w:rPr>
              <w:t xml:space="preserve"> </w:t>
            </w:r>
          </w:p>
        </w:tc>
      </w:tr>
    </w:tbl>
    <w:p w14:paraId="3364CE1F" w14:textId="2CFE3F80" w:rsidR="0067632D" w:rsidRDefault="0067632D" w:rsidP="0067632D">
      <w:pPr>
        <w:rPr>
          <w:sz w:val="32"/>
          <w:szCs w:val="32"/>
        </w:rPr>
      </w:pPr>
      <w:r w:rsidRPr="0066004E">
        <w:rPr>
          <w:sz w:val="32"/>
          <w:szCs w:val="32"/>
        </w:rPr>
        <w:t xml:space="preserve">        </w:t>
      </w:r>
      <w:r>
        <w:rPr>
          <w:sz w:val="32"/>
          <w:szCs w:val="32"/>
        </w:rPr>
        <w:t>RTPA for a SWEDISH User (language ID SVE</w:t>
      </w:r>
      <w:r w:rsidR="007921D3">
        <w:rPr>
          <w:sz w:val="32"/>
          <w:szCs w:val="32"/>
        </w:rPr>
        <w:t xml:space="preserve"> CCSID 278</w:t>
      </w:r>
      <w:r>
        <w:rPr>
          <w:sz w:val="32"/>
          <w:szCs w:val="32"/>
        </w:rPr>
        <w:t>)</w:t>
      </w:r>
    </w:p>
    <w:p w14:paraId="07AF0533" w14:textId="606737B0" w:rsidR="0067632D" w:rsidRDefault="0067632D" w:rsidP="0067632D">
      <w:pPr>
        <w:rPr>
          <w:b/>
          <w:color w:val="C00000"/>
          <w:sz w:val="32"/>
          <w:szCs w:val="32"/>
        </w:rPr>
      </w:pPr>
      <w:r w:rsidRPr="0067632D">
        <w:rPr>
          <w:b/>
          <w:color w:val="C00000"/>
          <w:sz w:val="32"/>
          <w:szCs w:val="32"/>
        </w:rPr>
        <w:t>RTPA screens are in Swedish</w:t>
      </w:r>
    </w:p>
    <w:p w14:paraId="6ECA1A21" w14:textId="77777777" w:rsidR="007806D4" w:rsidRDefault="007806D4" w:rsidP="0067632D">
      <w:pPr>
        <w:rPr>
          <w:b/>
          <w:color w:val="C00000"/>
          <w:sz w:val="32"/>
          <w:szCs w:val="32"/>
        </w:rPr>
      </w:pPr>
    </w:p>
    <w:p w14:paraId="2FF661DA" w14:textId="5193F76C" w:rsidR="0067632D" w:rsidRDefault="007806D4" w:rsidP="007806D4">
      <w:pPr>
        <w:pStyle w:val="Heading2"/>
      </w:pPr>
      <w:bookmarkStart w:id="10454" w:name="_Toc48200366"/>
      <w:bookmarkStart w:id="10455" w:name="_Toc48231666"/>
      <w:bookmarkStart w:id="10456" w:name="_Toc48305398"/>
      <w:bookmarkStart w:id="10457" w:name="_Toc48314784"/>
      <w:bookmarkStart w:id="10458" w:name="_Toc48318453"/>
      <w:bookmarkStart w:id="10459" w:name="_Toc48318656"/>
      <w:bookmarkStart w:id="10460" w:name="_Toc48318858"/>
      <w:bookmarkStart w:id="10461" w:name="_Toc48319283"/>
      <w:bookmarkStart w:id="10462" w:name="_Toc48396815"/>
      <w:bookmarkStart w:id="10463" w:name="_Toc48408894"/>
      <w:bookmarkStart w:id="10464" w:name="_Toc48483507"/>
      <w:bookmarkStart w:id="10465" w:name="_Toc48646328"/>
      <w:bookmarkStart w:id="10466" w:name="_Toc48737413"/>
      <w:bookmarkStart w:id="10467" w:name="_Toc48825039"/>
      <w:bookmarkStart w:id="10468" w:name="_Toc48825537"/>
      <w:bookmarkStart w:id="10469" w:name="_Toc48835473"/>
      <w:bookmarkStart w:id="10470" w:name="_Toc48835796"/>
      <w:bookmarkStart w:id="10471" w:name="_Toc48902281"/>
      <w:bookmarkStart w:id="10472" w:name="_Toc48925618"/>
      <w:bookmarkStart w:id="10473" w:name="_Toc48925893"/>
      <w:bookmarkStart w:id="10474" w:name="_Toc48997709"/>
      <w:bookmarkStart w:id="10475" w:name="_Toc49004067"/>
      <w:bookmarkStart w:id="10476" w:name="_Toc49075377"/>
      <w:bookmarkStart w:id="10477" w:name="_Toc49082522"/>
      <w:bookmarkStart w:id="10478" w:name="_Toc49082820"/>
      <w:bookmarkStart w:id="10479" w:name="_Toc49083222"/>
      <w:bookmarkStart w:id="10480" w:name="_Toc49083454"/>
      <w:bookmarkStart w:id="10481" w:name="_Toc49088311"/>
      <w:bookmarkStart w:id="10482" w:name="_Toc49088545"/>
      <w:bookmarkStart w:id="10483" w:name="_Toc49090222"/>
      <w:bookmarkStart w:id="10484" w:name="_Toc50102596"/>
      <w:bookmarkStart w:id="10485" w:name="_Toc50369412"/>
      <w:bookmarkStart w:id="10486" w:name="_Toc50369740"/>
      <w:bookmarkStart w:id="10487" w:name="_Toc53753014"/>
      <w:bookmarkStart w:id="10488" w:name="_Toc53753311"/>
      <w:bookmarkStart w:id="10489" w:name="_Toc53756638"/>
      <w:bookmarkStart w:id="10490" w:name="_Toc53757391"/>
      <w:bookmarkStart w:id="10491" w:name="_Toc54010229"/>
      <w:bookmarkStart w:id="10492" w:name="_Toc54532139"/>
      <w:bookmarkStart w:id="10493" w:name="_Toc54532390"/>
      <w:bookmarkStart w:id="10494" w:name="_Toc54532640"/>
      <w:bookmarkStart w:id="10495" w:name="_Toc54536294"/>
      <w:bookmarkStart w:id="10496" w:name="_Toc54623111"/>
      <w:bookmarkStart w:id="10497" w:name="_Toc54699337"/>
      <w:bookmarkStart w:id="10498" w:name="_Toc54699771"/>
      <w:bookmarkStart w:id="10499" w:name="_Toc55038225"/>
      <w:bookmarkStart w:id="10500" w:name="_Toc55224941"/>
      <w:bookmarkStart w:id="10501" w:name="_Toc57299137"/>
      <w:bookmarkStart w:id="10502" w:name="_Toc57458232"/>
      <w:bookmarkStart w:id="10503" w:name="_Toc57458490"/>
      <w:bookmarkStart w:id="10504" w:name="_Toc57458806"/>
      <w:bookmarkStart w:id="10505" w:name="_Toc57459065"/>
      <w:bookmarkStart w:id="10506" w:name="_Toc62052722"/>
      <w:bookmarkStart w:id="10507" w:name="_Toc66712287"/>
      <w:bookmarkStart w:id="10508" w:name="_Toc66713276"/>
      <w:bookmarkStart w:id="10509" w:name="_Toc66713760"/>
      <w:bookmarkStart w:id="10510" w:name="_Toc66883138"/>
      <w:bookmarkStart w:id="10511" w:name="_Toc66883440"/>
      <w:bookmarkStart w:id="10512" w:name="_Toc66883779"/>
      <w:bookmarkStart w:id="10513" w:name="_Toc66884257"/>
      <w:bookmarkStart w:id="10514" w:name="_Toc66885205"/>
      <w:bookmarkStart w:id="10515" w:name="_Toc66962571"/>
      <w:bookmarkStart w:id="10516" w:name="_Toc66962875"/>
      <w:bookmarkStart w:id="10517" w:name="_Toc88228636"/>
      <w:bookmarkStart w:id="10518" w:name="_Toc88233004"/>
      <w:bookmarkStart w:id="10519" w:name="_Toc88234497"/>
      <w:bookmarkStart w:id="10520" w:name="_Toc88237158"/>
      <w:bookmarkStart w:id="10521" w:name="_Toc88237850"/>
      <w:bookmarkStart w:id="10522" w:name="_Toc88238836"/>
      <w:bookmarkStart w:id="10523" w:name="_Toc88239486"/>
      <w:bookmarkStart w:id="10524" w:name="_Toc88241253"/>
      <w:bookmarkStart w:id="10525" w:name="_Toc88243193"/>
      <w:bookmarkStart w:id="10526" w:name="_Toc88243906"/>
      <w:bookmarkStart w:id="10527" w:name="_Toc88740694"/>
      <w:bookmarkStart w:id="10528" w:name="_Toc89343017"/>
      <w:bookmarkStart w:id="10529" w:name="_Toc89343486"/>
      <w:bookmarkStart w:id="10530" w:name="_Toc89343754"/>
      <w:bookmarkStart w:id="10531" w:name="_Toc89349541"/>
      <w:bookmarkStart w:id="10532" w:name="_Toc89440758"/>
      <w:bookmarkStart w:id="10533" w:name="_Toc89441126"/>
      <w:bookmarkStart w:id="10534" w:name="_Toc89680850"/>
      <w:bookmarkStart w:id="10535" w:name="_Toc89950286"/>
      <w:bookmarkStart w:id="10536" w:name="_Toc90134231"/>
      <w:bookmarkStart w:id="10537" w:name="_Toc90134728"/>
      <w:bookmarkStart w:id="10538" w:name="_Toc90135000"/>
      <w:bookmarkStart w:id="10539" w:name="_Toc90135720"/>
      <w:bookmarkStart w:id="10540" w:name="_Toc90137531"/>
      <w:bookmarkStart w:id="10541" w:name="_Toc90137855"/>
      <w:bookmarkStart w:id="10542" w:name="_Toc90138126"/>
      <w:bookmarkStart w:id="10543" w:name="_Toc90138397"/>
      <w:bookmarkStart w:id="10544" w:name="_Toc90305397"/>
      <w:bookmarkStart w:id="10545" w:name="_Toc98417785"/>
      <w:r>
        <w:t>RTPA DBCS Double Byte Character Set capability</w:t>
      </w:r>
      <w:bookmarkEnd w:id="10454"/>
      <w:bookmarkEnd w:id="10455"/>
      <w:bookmarkEnd w:id="10456"/>
      <w:bookmarkEnd w:id="10457"/>
      <w:bookmarkEnd w:id="10458"/>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bookmarkEnd w:id="10487"/>
      <w:bookmarkEnd w:id="10488"/>
      <w:bookmarkEnd w:id="10489"/>
      <w:bookmarkEnd w:id="10490"/>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p>
    <w:p w14:paraId="7718EB88" w14:textId="26BE195A" w:rsidR="006B4063" w:rsidRDefault="007806D4" w:rsidP="006B4063">
      <w:pPr>
        <w:rPr>
          <w:sz w:val="28"/>
          <w:szCs w:val="28"/>
        </w:rPr>
      </w:pPr>
      <w:r w:rsidRPr="007806D4">
        <w:rPr>
          <w:sz w:val="28"/>
          <w:szCs w:val="28"/>
        </w:rPr>
        <w:t xml:space="preserve">A supplemental RTPA module incudes support for DBCS Double Byte Character Set characters </w:t>
      </w:r>
      <w:r>
        <w:rPr>
          <w:sz w:val="28"/>
          <w:szCs w:val="28"/>
        </w:rPr>
        <w:t>for Japanese, Korean, and Chinese RTPA displays.</w:t>
      </w:r>
    </w:p>
    <w:p w14:paraId="65DF5042" w14:textId="77777777" w:rsidR="007806D4" w:rsidRDefault="007806D4" w:rsidP="006B4063">
      <w:pPr>
        <w:rPr>
          <w:sz w:val="28"/>
          <w:szCs w:val="28"/>
        </w:rPr>
      </w:pPr>
    </w:p>
    <w:p w14:paraId="3174215D" w14:textId="3DE2A9F1" w:rsidR="006B4063" w:rsidRDefault="007806D4" w:rsidP="006B4063">
      <w:pPr>
        <w:rPr>
          <w:sz w:val="32"/>
          <w:szCs w:val="32"/>
        </w:rPr>
      </w:pPr>
      <w:r>
        <w:rPr>
          <w:sz w:val="32"/>
          <w:szCs w:val="32"/>
        </w:rPr>
        <w:t xml:space="preserve">RTPA library ZZDBCS in this RTPA supplemental RTPA module contains the RTPA entry program </w:t>
      </w:r>
      <w:r w:rsidR="002B6CA3">
        <w:rPr>
          <w:sz w:val="32"/>
          <w:szCs w:val="32"/>
        </w:rPr>
        <w:t xml:space="preserve">ZZPGM01R and RTPA for RPG entry program display file ZZPGM01D, the RTPA language maintenance program ZZPGM13R and ZZPGM13D,  </w:t>
      </w:r>
      <w:r>
        <w:rPr>
          <w:sz w:val="32"/>
          <w:szCs w:val="32"/>
        </w:rPr>
        <w:t xml:space="preserve">and </w:t>
      </w:r>
      <w:r w:rsidR="002B6CA3">
        <w:rPr>
          <w:sz w:val="32"/>
          <w:szCs w:val="32"/>
        </w:rPr>
        <w:t xml:space="preserve">the </w:t>
      </w:r>
      <w:r>
        <w:rPr>
          <w:sz w:val="32"/>
          <w:szCs w:val="32"/>
        </w:rPr>
        <w:t>RTPA for RPG lan</w:t>
      </w:r>
      <w:r w:rsidR="002B6CA3">
        <w:rPr>
          <w:sz w:val="32"/>
          <w:szCs w:val="32"/>
        </w:rPr>
        <w:t>g</w:t>
      </w:r>
      <w:r>
        <w:rPr>
          <w:sz w:val="32"/>
          <w:szCs w:val="32"/>
        </w:rPr>
        <w:t>uage file ZZLITRPG enabled for Double By</w:t>
      </w:r>
      <w:r w:rsidR="002B6CA3">
        <w:rPr>
          <w:sz w:val="32"/>
          <w:szCs w:val="32"/>
        </w:rPr>
        <w:t>te</w:t>
      </w:r>
      <w:r>
        <w:rPr>
          <w:sz w:val="32"/>
          <w:szCs w:val="32"/>
        </w:rPr>
        <w:t xml:space="preserve"> C</w:t>
      </w:r>
      <w:r w:rsidR="002B6CA3">
        <w:rPr>
          <w:sz w:val="32"/>
          <w:szCs w:val="32"/>
        </w:rPr>
        <w:t>haracter</w:t>
      </w:r>
      <w:r>
        <w:rPr>
          <w:sz w:val="32"/>
          <w:szCs w:val="32"/>
        </w:rPr>
        <w:t xml:space="preserve"> Set characters.</w:t>
      </w:r>
    </w:p>
    <w:p w14:paraId="2E391236" w14:textId="77777777" w:rsidR="002B6CA3" w:rsidRDefault="002B6CA3" w:rsidP="006B4063">
      <w:pPr>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B6CA3" w14:paraId="1B12A050" w14:textId="77777777" w:rsidTr="003A4B3A">
        <w:tc>
          <w:tcPr>
            <w:tcW w:w="9630" w:type="dxa"/>
            <w:shd w:val="clear" w:color="auto" w:fill="E6E6E6"/>
          </w:tcPr>
          <w:p w14:paraId="1AEB7FEF" w14:textId="6B866B3D"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ZZPGM13R           Real-Time Program Audit Language Literals </w:t>
            </w:r>
            <w:r w:rsidR="001F2B43">
              <w:rPr>
                <w:rFonts w:ascii="Courier New" w:hAnsi="Courier New"/>
                <w:b/>
                <w:color w:val="000000" w:themeColor="text1"/>
                <w:sz w:val="20"/>
                <w:szCs w:val="20"/>
              </w:rPr>
              <w:t>V7R1</w:t>
            </w:r>
            <w:r w:rsidRPr="002B6CA3">
              <w:rPr>
                <w:rFonts w:ascii="Courier New" w:hAnsi="Courier New"/>
                <w:b/>
                <w:color w:val="000000" w:themeColor="text1"/>
                <w:sz w:val="20"/>
                <w:szCs w:val="20"/>
              </w:rPr>
              <w:t>)      7/30/20</w:t>
            </w:r>
          </w:p>
          <w:p w14:paraId="5797A87F"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RTPA RPG Language Literals Maintenance     Time: 11:14:06</w:t>
            </w:r>
          </w:p>
          <w:p w14:paraId="70280493"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Create new Language ID  New Langid      Copy from                             </w:t>
            </w:r>
          </w:p>
          <w:p w14:paraId="4A445F95"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Select Option, press Enter.   </w:t>
            </w:r>
            <w:r w:rsidRPr="00182353">
              <w:rPr>
                <w:rFonts w:ascii="Courier New" w:hAnsi="Courier New"/>
                <w:b/>
                <w:color w:val="C00000"/>
                <w:sz w:val="20"/>
                <w:szCs w:val="20"/>
              </w:rPr>
              <w:t xml:space="preserve">Display and Maintain Double Byte Characters   Y   </w:t>
            </w:r>
          </w:p>
          <w:p w14:paraId="3C13AB6C"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1=Maintenance 5=Display  DB=DBCS J-Japan K-Korea S-China (Simp) T=China (Trad) </w:t>
            </w:r>
          </w:p>
          <w:p w14:paraId="59A43556"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Op Lang DB Country   Title                                                Date  </w:t>
            </w:r>
          </w:p>
          <w:p w14:paraId="0B9EFBB0" w14:textId="39771F00" w:rsidR="002B6CA3" w:rsidRPr="002B6CA3" w:rsidRDefault="002B6CA3" w:rsidP="002B6CA3">
            <w:pPr>
              <w:pStyle w:val="DisplayScreen"/>
              <w:rPr>
                <w:rFonts w:ascii="Courier New" w:hAnsi="Courier New"/>
                <w:b/>
                <w:color w:val="C00000"/>
                <w:sz w:val="20"/>
                <w:szCs w:val="20"/>
              </w:rPr>
            </w:pPr>
            <w:r w:rsidRPr="002B6CA3">
              <w:rPr>
                <w:rFonts w:ascii="Courier New" w:hAnsi="Courier New"/>
                <w:b/>
                <w:color w:val="C00000"/>
                <w:sz w:val="20"/>
                <w:szCs w:val="20"/>
              </w:rPr>
              <w:t xml:space="preserve"> 5  JPN Y  áÃçX      Real-Time Program Audit for RPG (</w:t>
            </w:r>
            <w:r w:rsidR="001F2B43">
              <w:rPr>
                <w:rFonts w:ascii="Courier New" w:hAnsi="Courier New"/>
                <w:b/>
                <w:color w:val="C00000"/>
                <w:sz w:val="20"/>
                <w:szCs w:val="20"/>
              </w:rPr>
              <w:t>V7R1</w:t>
            </w:r>
            <w:r w:rsidRPr="002B6CA3">
              <w:rPr>
                <w:rFonts w:ascii="Courier New" w:hAnsi="Courier New"/>
                <w:b/>
                <w:color w:val="C00000"/>
                <w:sz w:val="20"/>
                <w:szCs w:val="20"/>
              </w:rPr>
              <w:t xml:space="preserve">)                     </w:t>
            </w:r>
          </w:p>
          <w:p w14:paraId="6D2A4170"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091D4FDD"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448D9399"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066424E9"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4AE8A755"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5A68338E"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6A8EB9F5"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0080D103"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68DF0DDE"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5023FD2D"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0FB49280"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1D64E23D"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4247F84E"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5E0DA060"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4BCE6D1F"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493D2DD4"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F3=Exit   F12=Cancel  Page Down=More languages                                 </w:t>
            </w:r>
          </w:p>
          <w:p w14:paraId="483E5A15" w14:textId="4B14099D" w:rsidR="002B6CA3" w:rsidRPr="00FC6721" w:rsidRDefault="002B6CA3" w:rsidP="002B6CA3">
            <w:pPr>
              <w:pStyle w:val="DisplayScreen"/>
              <w:rPr>
                <w:rFonts w:ascii="Courier New" w:hAnsi="Courier New"/>
                <w:sz w:val="20"/>
                <w:szCs w:val="20"/>
              </w:rPr>
            </w:pPr>
            <w:r w:rsidRPr="002B6CA3">
              <w:rPr>
                <w:rFonts w:ascii="Courier New" w:hAnsi="Courier New"/>
                <w:b/>
                <w:color w:val="000000" w:themeColor="text1"/>
                <w:sz w:val="20"/>
                <w:szCs w:val="20"/>
              </w:rPr>
              <w:t xml:space="preserve">                                     (C) 2019 Harkins &amp; Associates, Inc.         </w:t>
            </w:r>
          </w:p>
        </w:tc>
      </w:tr>
    </w:tbl>
    <w:p w14:paraId="349CD7E2" w14:textId="1237B606" w:rsidR="002B6CA3" w:rsidRDefault="002B6CA3" w:rsidP="002B6CA3">
      <w:pPr>
        <w:rPr>
          <w:sz w:val="32"/>
          <w:szCs w:val="32"/>
        </w:rPr>
      </w:pPr>
      <w:r w:rsidRPr="0066004E">
        <w:rPr>
          <w:sz w:val="32"/>
          <w:szCs w:val="32"/>
        </w:rPr>
        <w:t xml:space="preserve">        </w:t>
      </w:r>
      <w:r>
        <w:rPr>
          <w:sz w:val="32"/>
          <w:szCs w:val="32"/>
        </w:rPr>
        <w:t xml:space="preserve">RTPA </w:t>
      </w:r>
      <w:r w:rsidR="0021752E">
        <w:rPr>
          <w:sz w:val="32"/>
          <w:szCs w:val="32"/>
        </w:rPr>
        <w:t>Japanese DBCS characters maintenance</w:t>
      </w:r>
    </w:p>
    <w:p w14:paraId="6B595303" w14:textId="77777777" w:rsidR="002B6CA3" w:rsidRDefault="002B6CA3" w:rsidP="002B6CA3">
      <w:pPr>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B6CA3" w14:paraId="4B5A6646" w14:textId="77777777" w:rsidTr="003A4B3A">
        <w:tc>
          <w:tcPr>
            <w:tcW w:w="9630" w:type="dxa"/>
            <w:shd w:val="clear" w:color="auto" w:fill="E6E6E6"/>
          </w:tcPr>
          <w:p w14:paraId="5BCA36B6" w14:textId="05D4B42C" w:rsidR="002B6CA3" w:rsidRPr="002B6CA3" w:rsidRDefault="002B6CA3" w:rsidP="002B6CA3">
            <w:pPr>
              <w:pStyle w:val="DisplayScreen"/>
              <w:rPr>
                <w:rFonts w:ascii="Courier New" w:hAnsi="Courier New"/>
                <w:b/>
                <w:color w:val="C00000"/>
                <w:sz w:val="20"/>
                <w:szCs w:val="20"/>
              </w:rPr>
            </w:pPr>
            <w:r w:rsidRPr="002B6CA3">
              <w:rPr>
                <w:rFonts w:ascii="Courier New" w:hAnsi="Courier New"/>
                <w:b/>
                <w:color w:val="C00000"/>
                <w:sz w:val="20"/>
                <w:szCs w:val="20"/>
              </w:rPr>
              <w:t>RTPA JPN  áÂáÃçX       Real-Time Program Audit for RPG (</w:t>
            </w:r>
            <w:r w:rsidR="001F2B43">
              <w:rPr>
                <w:rFonts w:ascii="Courier New" w:hAnsi="Courier New"/>
                <w:b/>
                <w:color w:val="C00000"/>
                <w:sz w:val="20"/>
                <w:szCs w:val="20"/>
              </w:rPr>
              <w:t>V7R1</w:t>
            </w:r>
            <w:r w:rsidRPr="002B6CA3">
              <w:rPr>
                <w:rFonts w:ascii="Courier New" w:hAnsi="Courier New"/>
                <w:b/>
                <w:color w:val="C00000"/>
                <w:sz w:val="20"/>
                <w:szCs w:val="20"/>
              </w:rPr>
              <w:t xml:space="preserve">)          áÂå)   </w:t>
            </w:r>
          </w:p>
          <w:p w14:paraId="77A1CD63" w14:textId="77777777" w:rsidR="002B6CA3" w:rsidRPr="002B6CA3" w:rsidRDefault="002B6CA3" w:rsidP="002B6CA3">
            <w:pPr>
              <w:pStyle w:val="DisplayScreen"/>
              <w:rPr>
                <w:rFonts w:ascii="Courier New" w:hAnsi="Courier New"/>
                <w:b/>
                <w:color w:val="C00000"/>
                <w:sz w:val="20"/>
                <w:szCs w:val="20"/>
              </w:rPr>
            </w:pPr>
            <w:r w:rsidRPr="002B6CA3">
              <w:rPr>
                <w:rFonts w:ascii="Courier New" w:hAnsi="Courier New"/>
                <w:b/>
                <w:color w:val="C00000"/>
                <w:sz w:val="20"/>
                <w:szCs w:val="20"/>
              </w:rPr>
              <w:t xml:space="preserve"> ñTåËàþà®äPä]äBäÝäwàãç)+=                                               ãé.5   </w:t>
            </w:r>
          </w:p>
          <w:p w14:paraId="1551570A" w14:textId="77777777" w:rsidR="002B6CA3" w:rsidRPr="002B6CA3" w:rsidRDefault="002B6CA3" w:rsidP="002B6CA3">
            <w:pPr>
              <w:pStyle w:val="DisplayScreen"/>
              <w:rPr>
                <w:rFonts w:ascii="Courier New" w:hAnsi="Courier New"/>
                <w:b/>
                <w:color w:val="C00000"/>
                <w:sz w:val="20"/>
                <w:szCs w:val="20"/>
              </w:rPr>
            </w:pPr>
            <w:r w:rsidRPr="002B6CA3">
              <w:rPr>
                <w:rFonts w:ascii="Courier New" w:hAnsi="Courier New"/>
                <w:b/>
                <w:color w:val="C00000"/>
                <w:sz w:val="20"/>
                <w:szCs w:val="20"/>
              </w:rPr>
              <w:t xml:space="preserve"> ç)+=ëbàããÁá7àýàm                                                              </w:t>
            </w:r>
          </w:p>
          <w:p w14:paraId="6C84C8B6"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3D14E328"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655B44E1"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796E5349"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187E18C6"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38892425"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003C6C79"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291A06F2"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6689331A"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387A55B8"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4837558D"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Display    </w:t>
            </w:r>
          </w:p>
          <w:p w14:paraId="0DD9D6AC"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790D2CCB"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097C5D50"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03147964"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4381B510"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620C0872"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02ACE1E6"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3D62D7EC"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                                                                               </w:t>
            </w:r>
          </w:p>
          <w:p w14:paraId="14024863" w14:textId="77777777" w:rsidR="002B6CA3" w:rsidRPr="002B6CA3" w:rsidRDefault="002B6CA3" w:rsidP="002B6CA3">
            <w:pPr>
              <w:pStyle w:val="DisplayScreen"/>
              <w:rPr>
                <w:rFonts w:ascii="Courier New" w:hAnsi="Courier New"/>
                <w:b/>
                <w:color w:val="000000" w:themeColor="text1"/>
                <w:sz w:val="20"/>
                <w:szCs w:val="20"/>
              </w:rPr>
            </w:pPr>
            <w:r w:rsidRPr="002B6CA3">
              <w:rPr>
                <w:rFonts w:ascii="Courier New" w:hAnsi="Courier New"/>
                <w:b/>
                <w:color w:val="000000" w:themeColor="text1"/>
                <w:sz w:val="20"/>
                <w:szCs w:val="20"/>
              </w:rPr>
              <w:t xml:space="preserve">F3=Exit   F12=Cancel  F5=Update  Enter=More Literals for Language              </w:t>
            </w:r>
          </w:p>
          <w:p w14:paraId="6E0EDDA8" w14:textId="369FCBAB" w:rsidR="002B6CA3" w:rsidRPr="00FC6721" w:rsidRDefault="002B6CA3" w:rsidP="002B6CA3">
            <w:pPr>
              <w:pStyle w:val="DisplayScreen"/>
              <w:rPr>
                <w:rFonts w:ascii="Courier New" w:hAnsi="Courier New"/>
                <w:sz w:val="20"/>
                <w:szCs w:val="20"/>
              </w:rPr>
            </w:pPr>
            <w:r w:rsidRPr="002B6CA3">
              <w:rPr>
                <w:rFonts w:ascii="Courier New" w:hAnsi="Courier New"/>
                <w:b/>
                <w:color w:val="000000" w:themeColor="text1"/>
                <w:sz w:val="20"/>
                <w:szCs w:val="20"/>
              </w:rPr>
              <w:t xml:space="preserve">                                                                                </w:t>
            </w:r>
          </w:p>
        </w:tc>
      </w:tr>
    </w:tbl>
    <w:p w14:paraId="6612692A" w14:textId="1F83BE75" w:rsidR="002B6CA3" w:rsidRDefault="002B6CA3" w:rsidP="002B6CA3">
      <w:pPr>
        <w:rPr>
          <w:sz w:val="32"/>
          <w:szCs w:val="32"/>
        </w:rPr>
      </w:pPr>
      <w:r w:rsidRPr="0066004E">
        <w:rPr>
          <w:sz w:val="32"/>
          <w:szCs w:val="32"/>
        </w:rPr>
        <w:t xml:space="preserve">       </w:t>
      </w:r>
      <w:r w:rsidR="0021752E">
        <w:rPr>
          <w:sz w:val="32"/>
          <w:szCs w:val="32"/>
        </w:rPr>
        <w:t>RTPA Japanese DBCS characters display</w:t>
      </w:r>
    </w:p>
    <w:p w14:paraId="506E95B2" w14:textId="77777777" w:rsidR="002B6CA3" w:rsidRDefault="002B6CA3" w:rsidP="002B6CA3">
      <w:pPr>
        <w:rPr>
          <w:sz w:val="32"/>
          <w:szCs w:val="32"/>
        </w:rPr>
      </w:pPr>
    </w:p>
    <w:p w14:paraId="5E7C5AC9" w14:textId="77777777" w:rsidR="002B6CA3" w:rsidRDefault="002B6CA3" w:rsidP="006B4063">
      <w:pPr>
        <w:rPr>
          <w:sz w:val="32"/>
          <w:szCs w:val="32"/>
        </w:rPr>
      </w:pPr>
    </w:p>
    <w:p w14:paraId="69A36F26" w14:textId="55FC9D17" w:rsidR="00827864" w:rsidRDefault="00827864" w:rsidP="00827864">
      <w:pPr>
        <w:pStyle w:val="Heading2"/>
      </w:pPr>
      <w:bookmarkStart w:id="10546" w:name="_Toc27919446"/>
      <w:bookmarkStart w:id="10547" w:name="_Toc27919652"/>
      <w:bookmarkStart w:id="10548" w:name="_Toc27919892"/>
      <w:bookmarkStart w:id="10549" w:name="_Toc27920121"/>
      <w:bookmarkStart w:id="10550" w:name="_Toc27920361"/>
      <w:bookmarkStart w:id="10551" w:name="_Toc28003968"/>
      <w:bookmarkStart w:id="10552" w:name="_Toc28004169"/>
      <w:bookmarkStart w:id="10553" w:name="_Toc28004397"/>
      <w:bookmarkStart w:id="10554" w:name="_Toc28004597"/>
      <w:bookmarkStart w:id="10555" w:name="_Toc28862818"/>
      <w:bookmarkStart w:id="10556" w:name="_Toc28863113"/>
      <w:bookmarkStart w:id="10557" w:name="_Toc28863370"/>
      <w:bookmarkStart w:id="10558" w:name="_Toc28864033"/>
      <w:bookmarkStart w:id="10559" w:name="_Toc28866232"/>
      <w:bookmarkStart w:id="10560" w:name="_Toc28866461"/>
      <w:bookmarkStart w:id="10561" w:name="_Toc28871076"/>
      <w:bookmarkStart w:id="10562" w:name="_Toc28885934"/>
      <w:bookmarkStart w:id="10563" w:name="_Toc48200367"/>
      <w:bookmarkStart w:id="10564" w:name="_Toc48231667"/>
      <w:bookmarkStart w:id="10565" w:name="_Toc48305399"/>
      <w:bookmarkStart w:id="10566" w:name="_Toc48314785"/>
      <w:bookmarkStart w:id="10567" w:name="_Toc48318454"/>
      <w:bookmarkStart w:id="10568" w:name="_Toc48318657"/>
      <w:bookmarkStart w:id="10569" w:name="_Toc48318859"/>
      <w:bookmarkStart w:id="10570" w:name="_Toc48319284"/>
      <w:bookmarkStart w:id="10571" w:name="_Toc48396816"/>
      <w:bookmarkStart w:id="10572" w:name="_Toc48408895"/>
      <w:bookmarkStart w:id="10573" w:name="_Toc48483508"/>
      <w:bookmarkStart w:id="10574" w:name="_Toc48646329"/>
      <w:bookmarkStart w:id="10575" w:name="_Toc48737414"/>
      <w:bookmarkStart w:id="10576" w:name="_Toc48825040"/>
      <w:bookmarkStart w:id="10577" w:name="_Toc48825538"/>
      <w:bookmarkStart w:id="10578" w:name="_Toc48835474"/>
      <w:bookmarkStart w:id="10579" w:name="_Toc48835797"/>
      <w:bookmarkStart w:id="10580" w:name="_Toc48902282"/>
      <w:bookmarkStart w:id="10581" w:name="_Toc48925619"/>
      <w:bookmarkStart w:id="10582" w:name="_Toc48925894"/>
      <w:bookmarkStart w:id="10583" w:name="_Toc48997710"/>
      <w:bookmarkStart w:id="10584" w:name="_Toc49004068"/>
      <w:bookmarkStart w:id="10585" w:name="_Toc49075378"/>
      <w:bookmarkStart w:id="10586" w:name="_Toc49082523"/>
      <w:bookmarkStart w:id="10587" w:name="_Toc49082821"/>
      <w:bookmarkStart w:id="10588" w:name="_Toc49083223"/>
      <w:bookmarkStart w:id="10589" w:name="_Toc49083455"/>
      <w:bookmarkStart w:id="10590" w:name="_Toc49088312"/>
      <w:bookmarkStart w:id="10591" w:name="_Toc49088546"/>
      <w:bookmarkStart w:id="10592" w:name="_Toc49090223"/>
      <w:bookmarkStart w:id="10593" w:name="_Toc50102597"/>
      <w:bookmarkStart w:id="10594" w:name="_Toc50369413"/>
      <w:bookmarkStart w:id="10595" w:name="_Toc50369741"/>
      <w:bookmarkStart w:id="10596" w:name="_Toc53753015"/>
      <w:bookmarkStart w:id="10597" w:name="_Toc53753312"/>
      <w:bookmarkStart w:id="10598" w:name="_Toc53756639"/>
      <w:bookmarkStart w:id="10599" w:name="_Toc53757392"/>
      <w:bookmarkStart w:id="10600" w:name="_Toc54010230"/>
      <w:bookmarkStart w:id="10601" w:name="_Toc54532140"/>
      <w:bookmarkStart w:id="10602" w:name="_Toc54532391"/>
      <w:bookmarkStart w:id="10603" w:name="_Toc54532641"/>
      <w:bookmarkStart w:id="10604" w:name="_Toc54536295"/>
      <w:bookmarkStart w:id="10605" w:name="_Toc54623112"/>
      <w:bookmarkStart w:id="10606" w:name="_Toc54699338"/>
      <w:bookmarkStart w:id="10607" w:name="_Toc54699772"/>
      <w:bookmarkStart w:id="10608" w:name="_Toc55038226"/>
      <w:bookmarkStart w:id="10609" w:name="_Toc55224942"/>
      <w:bookmarkStart w:id="10610" w:name="_Toc57299138"/>
      <w:bookmarkStart w:id="10611" w:name="_Toc57458233"/>
      <w:bookmarkStart w:id="10612" w:name="_Toc57458491"/>
      <w:bookmarkStart w:id="10613" w:name="_Toc57458807"/>
      <w:bookmarkStart w:id="10614" w:name="_Toc57459066"/>
      <w:bookmarkStart w:id="10615" w:name="_Toc62052723"/>
      <w:bookmarkStart w:id="10616" w:name="_Toc66712288"/>
      <w:bookmarkStart w:id="10617" w:name="_Toc66713277"/>
      <w:bookmarkStart w:id="10618" w:name="_Toc66713761"/>
      <w:bookmarkStart w:id="10619" w:name="_Toc66883139"/>
      <w:bookmarkStart w:id="10620" w:name="_Toc66883441"/>
      <w:bookmarkStart w:id="10621" w:name="_Toc66883780"/>
      <w:bookmarkStart w:id="10622" w:name="_Toc66884258"/>
      <w:bookmarkStart w:id="10623" w:name="_Toc66885206"/>
      <w:bookmarkStart w:id="10624" w:name="_Toc66962572"/>
      <w:bookmarkStart w:id="10625" w:name="_Toc66962876"/>
      <w:bookmarkStart w:id="10626" w:name="_Toc88228637"/>
      <w:bookmarkStart w:id="10627" w:name="_Toc88233005"/>
      <w:bookmarkStart w:id="10628" w:name="_Toc88234498"/>
      <w:bookmarkStart w:id="10629" w:name="_Toc88237159"/>
      <w:bookmarkStart w:id="10630" w:name="_Toc88237851"/>
      <w:bookmarkStart w:id="10631" w:name="_Toc88238837"/>
      <w:bookmarkStart w:id="10632" w:name="_Toc88239487"/>
      <w:bookmarkStart w:id="10633" w:name="_Toc88241254"/>
      <w:bookmarkStart w:id="10634" w:name="_Toc88243194"/>
      <w:bookmarkStart w:id="10635" w:name="_Toc88243907"/>
      <w:bookmarkStart w:id="10636" w:name="_Toc88740695"/>
      <w:bookmarkStart w:id="10637" w:name="_Toc89343018"/>
      <w:bookmarkStart w:id="10638" w:name="_Toc89343487"/>
      <w:bookmarkStart w:id="10639" w:name="_Toc89343755"/>
      <w:bookmarkStart w:id="10640" w:name="_Toc89349542"/>
      <w:bookmarkStart w:id="10641" w:name="_Toc89440759"/>
      <w:bookmarkStart w:id="10642" w:name="_Toc89441127"/>
      <w:bookmarkStart w:id="10643" w:name="_Toc89680851"/>
      <w:bookmarkStart w:id="10644" w:name="_Toc89950287"/>
      <w:bookmarkStart w:id="10645" w:name="_Toc90134232"/>
      <w:bookmarkStart w:id="10646" w:name="_Toc90134729"/>
      <w:bookmarkStart w:id="10647" w:name="_Toc90135001"/>
      <w:bookmarkStart w:id="10648" w:name="_Toc90135721"/>
      <w:bookmarkStart w:id="10649" w:name="_Toc90137532"/>
      <w:bookmarkStart w:id="10650" w:name="_Toc90137856"/>
      <w:bookmarkStart w:id="10651" w:name="_Toc90138127"/>
      <w:bookmarkStart w:id="10652" w:name="_Toc90138398"/>
      <w:bookmarkStart w:id="10653" w:name="_Toc90305398"/>
      <w:bookmarkStart w:id="10654" w:name="_Toc98417786"/>
      <w:r>
        <w:t xml:space="preserve">RTPA Object program execution in other LPARS or IBM i </w:t>
      </w:r>
      <w:r w:rsidR="0059467E">
        <w:t>computers</w:t>
      </w:r>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bookmarkEnd w:id="10590"/>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bookmarkEnd w:id="10620"/>
      <w:bookmarkEnd w:id="10621"/>
      <w:bookmarkEnd w:id="10622"/>
      <w:bookmarkEnd w:id="10623"/>
      <w:bookmarkEnd w:id="10624"/>
      <w:bookmarkEnd w:id="10625"/>
      <w:bookmarkEnd w:id="10626"/>
      <w:bookmarkEnd w:id="10627"/>
      <w:bookmarkEnd w:id="10628"/>
      <w:bookmarkEnd w:id="10629"/>
      <w:bookmarkEnd w:id="10630"/>
      <w:bookmarkEnd w:id="10631"/>
      <w:bookmarkEnd w:id="10632"/>
      <w:bookmarkEnd w:id="10633"/>
      <w:bookmarkEnd w:id="10634"/>
      <w:bookmarkEnd w:id="10635"/>
      <w:bookmarkEnd w:id="10636"/>
      <w:bookmarkEnd w:id="10637"/>
      <w:bookmarkEnd w:id="10638"/>
      <w:bookmarkEnd w:id="10639"/>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r>
        <w:t xml:space="preserve"> </w:t>
      </w:r>
    </w:p>
    <w:p w14:paraId="5EA0EC37" w14:textId="1261B75D" w:rsidR="00827864" w:rsidRDefault="00827864" w:rsidP="00827864">
      <w:pPr>
        <w:rPr>
          <w:b/>
          <w:sz w:val="28"/>
          <w:szCs w:val="28"/>
        </w:rPr>
      </w:pPr>
      <w:r>
        <w:rPr>
          <w:b/>
          <w:sz w:val="28"/>
          <w:szCs w:val="28"/>
        </w:rPr>
        <w:t>RTPA for RPG creates object programs that create the real-time RTPA audit logs ZZAUDITP (audit log to WRKSPLF) or ZZAUDITD (audit log the DB2 fil</w:t>
      </w:r>
      <w:r w:rsidR="008E7B44">
        <w:rPr>
          <w:b/>
          <w:sz w:val="28"/>
          <w:szCs w:val="28"/>
        </w:rPr>
        <w:t>e) when the object program is executed.</w:t>
      </w:r>
    </w:p>
    <w:p w14:paraId="49C4259B" w14:textId="77777777" w:rsidR="008E7B44" w:rsidRDefault="008E7B44" w:rsidP="00827864">
      <w:pPr>
        <w:rPr>
          <w:b/>
          <w:sz w:val="28"/>
          <w:szCs w:val="28"/>
        </w:rPr>
      </w:pPr>
    </w:p>
    <w:p w14:paraId="41B63346" w14:textId="4406AD25" w:rsidR="008E7B44" w:rsidRDefault="008E7B44" w:rsidP="00827864">
      <w:pPr>
        <w:rPr>
          <w:b/>
          <w:sz w:val="28"/>
          <w:szCs w:val="28"/>
        </w:rPr>
      </w:pPr>
      <w:r>
        <w:rPr>
          <w:b/>
          <w:sz w:val="28"/>
          <w:szCs w:val="28"/>
        </w:rPr>
        <w:t>In a typical D</w:t>
      </w:r>
      <w:r w:rsidR="00990A94">
        <w:rPr>
          <w:b/>
          <w:sz w:val="28"/>
          <w:szCs w:val="28"/>
        </w:rPr>
        <w:t>e</w:t>
      </w:r>
      <w:r>
        <w:rPr>
          <w:b/>
          <w:sz w:val="28"/>
          <w:szCs w:val="28"/>
        </w:rPr>
        <w:t>vO</w:t>
      </w:r>
      <w:r w:rsidR="00990A94">
        <w:rPr>
          <w:b/>
          <w:sz w:val="28"/>
          <w:szCs w:val="28"/>
        </w:rPr>
        <w:t>p</w:t>
      </w:r>
      <w:r>
        <w:rPr>
          <w:b/>
          <w:sz w:val="28"/>
          <w:szCs w:val="28"/>
        </w:rPr>
        <w:t xml:space="preserve">s envirobment, the RTPA object program is normally created by the programmer many times during program development or testing in the same DevOps LPAR as the programmer used the RTPA command to create the RTPA audit enabled object program in library ZZAUDITE </w:t>
      </w:r>
    </w:p>
    <w:p w14:paraId="13FF99EB" w14:textId="77777777" w:rsidR="008E7B44" w:rsidRDefault="008E7B44" w:rsidP="00827864">
      <w:pPr>
        <w:rPr>
          <w:b/>
          <w:sz w:val="28"/>
          <w:szCs w:val="28"/>
        </w:rPr>
      </w:pPr>
    </w:p>
    <w:p w14:paraId="04E37557" w14:textId="512EFF80" w:rsidR="008E7B44" w:rsidRDefault="008E7B44" w:rsidP="00827864">
      <w:pPr>
        <w:rPr>
          <w:b/>
          <w:sz w:val="28"/>
          <w:szCs w:val="28"/>
        </w:rPr>
      </w:pPr>
      <w:r>
        <w:rPr>
          <w:b/>
          <w:sz w:val="28"/>
          <w:szCs w:val="28"/>
        </w:rPr>
        <w:t xml:space="preserve">ZZAUDITE is the work library used by RTPA to contain RTPA enabled </w:t>
      </w:r>
      <w:r w:rsidR="00AE4BE1">
        <w:rPr>
          <w:b/>
          <w:sz w:val="28"/>
          <w:szCs w:val="28"/>
        </w:rPr>
        <w:t xml:space="preserve">(expanded) </w:t>
      </w:r>
      <w:r>
        <w:rPr>
          <w:b/>
          <w:sz w:val="28"/>
          <w:szCs w:val="28"/>
        </w:rPr>
        <w:t xml:space="preserve">source and object programs during DevOps development. RTPA </w:t>
      </w:r>
      <w:r w:rsidR="00535FD6">
        <w:rPr>
          <w:b/>
          <w:sz w:val="28"/>
          <w:szCs w:val="28"/>
        </w:rPr>
        <w:t>work l</w:t>
      </w:r>
      <w:r>
        <w:rPr>
          <w:b/>
          <w:sz w:val="28"/>
          <w:szCs w:val="28"/>
        </w:rPr>
        <w:t>ibray</w:t>
      </w:r>
      <w:r w:rsidR="00535FD6">
        <w:rPr>
          <w:b/>
          <w:sz w:val="28"/>
          <w:szCs w:val="28"/>
        </w:rPr>
        <w:t xml:space="preserve"> ZZAUDITE</w:t>
      </w:r>
      <w:r>
        <w:rPr>
          <w:b/>
          <w:sz w:val="28"/>
          <w:szCs w:val="28"/>
        </w:rPr>
        <w:t xml:space="preserve">, an </w:t>
      </w:r>
      <w:r w:rsidR="00535FD6">
        <w:rPr>
          <w:b/>
          <w:sz w:val="28"/>
          <w:szCs w:val="28"/>
        </w:rPr>
        <w:t>e</w:t>
      </w:r>
      <w:r>
        <w:rPr>
          <w:b/>
          <w:sz w:val="28"/>
          <w:szCs w:val="28"/>
        </w:rPr>
        <w:t>xpanded RTPA library is cleared by CALL ZZCLRFIL. Programmers may create their own RTPA development libraries if desired.</w:t>
      </w:r>
    </w:p>
    <w:p w14:paraId="40D8EE83" w14:textId="77777777" w:rsidR="008E7B44" w:rsidRDefault="008E7B44" w:rsidP="00827864">
      <w:pPr>
        <w:rPr>
          <w:b/>
          <w:sz w:val="28"/>
          <w:szCs w:val="28"/>
        </w:rPr>
      </w:pPr>
    </w:p>
    <w:p w14:paraId="5D42E810" w14:textId="23C43A51" w:rsidR="008E7B44" w:rsidRDefault="008E7B44" w:rsidP="00827864">
      <w:pPr>
        <w:rPr>
          <w:b/>
          <w:sz w:val="28"/>
          <w:szCs w:val="28"/>
        </w:rPr>
      </w:pPr>
      <w:r>
        <w:rPr>
          <w:b/>
          <w:sz w:val="28"/>
          <w:szCs w:val="28"/>
        </w:rPr>
        <w:t>RTPA audit enabled object programs may be ported to other IBM</w:t>
      </w:r>
      <w:r w:rsidR="00FD2B3E">
        <w:rPr>
          <w:b/>
          <w:sz w:val="28"/>
          <w:szCs w:val="28"/>
        </w:rPr>
        <w:t xml:space="preserve"> i</w:t>
      </w:r>
      <w:r>
        <w:rPr>
          <w:b/>
          <w:sz w:val="28"/>
          <w:szCs w:val="28"/>
        </w:rPr>
        <w:t xml:space="preserve"> LPARs (partitions) or to other IBM</w:t>
      </w:r>
      <w:r w:rsidR="00FD2B3E">
        <w:rPr>
          <w:b/>
          <w:sz w:val="28"/>
          <w:szCs w:val="28"/>
        </w:rPr>
        <w:t xml:space="preserve"> i</w:t>
      </w:r>
      <w:r>
        <w:rPr>
          <w:b/>
          <w:sz w:val="28"/>
          <w:szCs w:val="28"/>
        </w:rPr>
        <w:t xml:space="preserve"> computers as a</w:t>
      </w:r>
      <w:r w:rsidR="00FD2B3E">
        <w:rPr>
          <w:b/>
          <w:sz w:val="28"/>
          <w:szCs w:val="28"/>
        </w:rPr>
        <w:t>n</w:t>
      </w:r>
      <w:r>
        <w:rPr>
          <w:b/>
          <w:sz w:val="28"/>
          <w:szCs w:val="28"/>
        </w:rPr>
        <w:t>y other IBM</w:t>
      </w:r>
      <w:r w:rsidR="00FD2B3E">
        <w:rPr>
          <w:b/>
          <w:sz w:val="28"/>
          <w:szCs w:val="28"/>
        </w:rPr>
        <w:t xml:space="preserve"> i</w:t>
      </w:r>
      <w:r>
        <w:rPr>
          <w:b/>
          <w:sz w:val="28"/>
          <w:szCs w:val="28"/>
        </w:rPr>
        <w:t xml:space="preserve"> object program</w:t>
      </w:r>
      <w:r w:rsidR="00FD2B3E">
        <w:rPr>
          <w:b/>
          <w:sz w:val="28"/>
          <w:szCs w:val="28"/>
        </w:rPr>
        <w:t>s</w:t>
      </w:r>
      <w:r w:rsidR="00DB35FD">
        <w:rPr>
          <w:b/>
          <w:sz w:val="28"/>
          <w:szCs w:val="28"/>
        </w:rPr>
        <w:t>.</w:t>
      </w:r>
    </w:p>
    <w:p w14:paraId="206B8372" w14:textId="77777777" w:rsidR="00DB35FD" w:rsidRDefault="00DB35FD" w:rsidP="00827864">
      <w:pPr>
        <w:rPr>
          <w:b/>
          <w:sz w:val="28"/>
          <w:szCs w:val="28"/>
        </w:rPr>
      </w:pPr>
    </w:p>
    <w:p w14:paraId="09C58F30" w14:textId="77777777" w:rsidR="00E718BB" w:rsidRDefault="00DB35FD" w:rsidP="00827864">
      <w:pPr>
        <w:rPr>
          <w:b/>
          <w:sz w:val="28"/>
          <w:szCs w:val="28"/>
        </w:rPr>
      </w:pPr>
      <w:r>
        <w:rPr>
          <w:b/>
          <w:sz w:val="28"/>
          <w:szCs w:val="28"/>
        </w:rPr>
        <w:t xml:space="preserve">RTPA does NOT store the RPG source statements </w:t>
      </w:r>
      <w:r w:rsidR="00E718BB">
        <w:rPr>
          <w:b/>
          <w:sz w:val="28"/>
          <w:szCs w:val="28"/>
        </w:rPr>
        <w:t xml:space="preserve">used in the RTPA audit output </w:t>
      </w:r>
      <w:r>
        <w:rPr>
          <w:b/>
          <w:sz w:val="28"/>
          <w:szCs w:val="28"/>
        </w:rPr>
        <w:t>in Debug views in the RTPA audit enabled object program</w:t>
      </w:r>
      <w:r w:rsidR="00E718BB">
        <w:rPr>
          <w:b/>
          <w:sz w:val="28"/>
          <w:szCs w:val="28"/>
        </w:rPr>
        <w:t>.</w:t>
      </w:r>
    </w:p>
    <w:p w14:paraId="579E7F6F" w14:textId="64423A6D" w:rsidR="00DB35FD" w:rsidRDefault="00DB35FD" w:rsidP="00827864">
      <w:pPr>
        <w:rPr>
          <w:b/>
          <w:sz w:val="28"/>
          <w:szCs w:val="28"/>
        </w:rPr>
      </w:pPr>
      <w:r>
        <w:rPr>
          <w:b/>
          <w:sz w:val="28"/>
          <w:szCs w:val="28"/>
        </w:rPr>
        <w:t>RTPA routinely audits thousands of so</w:t>
      </w:r>
      <w:r w:rsidR="00550236">
        <w:rPr>
          <w:b/>
          <w:sz w:val="28"/>
          <w:szCs w:val="28"/>
        </w:rPr>
        <w:t>ur</w:t>
      </w:r>
      <w:r>
        <w:rPr>
          <w:b/>
          <w:sz w:val="28"/>
          <w:szCs w:val="28"/>
        </w:rPr>
        <w:t>ce program statement</w:t>
      </w:r>
      <w:r w:rsidR="00550236">
        <w:rPr>
          <w:b/>
          <w:sz w:val="28"/>
          <w:szCs w:val="28"/>
        </w:rPr>
        <w:t>s</w:t>
      </w:r>
      <w:r>
        <w:rPr>
          <w:b/>
          <w:sz w:val="28"/>
          <w:szCs w:val="28"/>
        </w:rPr>
        <w:t xml:space="preserve"> and typically hundreds of variables used in the source program, which </w:t>
      </w:r>
      <w:r w:rsidR="00550236">
        <w:rPr>
          <w:b/>
          <w:sz w:val="28"/>
          <w:szCs w:val="28"/>
        </w:rPr>
        <w:t>ofte</w:t>
      </w:r>
      <w:r>
        <w:rPr>
          <w:b/>
          <w:sz w:val="28"/>
          <w:szCs w:val="28"/>
        </w:rPr>
        <w:t>n adds tens of thousands of RTPA audit statements to the expanded RPG source program in QRPGLESRC in LIBRARY ZZAUDITE</w:t>
      </w:r>
      <w:r w:rsidR="00E718BB">
        <w:rPr>
          <w:b/>
          <w:sz w:val="28"/>
          <w:szCs w:val="28"/>
        </w:rPr>
        <w:t xml:space="preserve"> to provide the real-time program ‘streaming video’ of executing programs</w:t>
      </w:r>
      <w:r>
        <w:rPr>
          <w:b/>
          <w:sz w:val="28"/>
          <w:szCs w:val="28"/>
        </w:rPr>
        <w:t>.</w:t>
      </w:r>
    </w:p>
    <w:p w14:paraId="6CD37612" w14:textId="77777777" w:rsidR="00DB35FD" w:rsidRDefault="00DB35FD" w:rsidP="00827864">
      <w:pPr>
        <w:rPr>
          <w:b/>
          <w:sz w:val="28"/>
          <w:szCs w:val="28"/>
        </w:rPr>
      </w:pPr>
    </w:p>
    <w:p w14:paraId="09C3C76F" w14:textId="69AE2150" w:rsidR="00DB35FD" w:rsidRDefault="00DB35FD" w:rsidP="00827864">
      <w:pPr>
        <w:rPr>
          <w:b/>
          <w:sz w:val="28"/>
          <w:szCs w:val="28"/>
        </w:rPr>
      </w:pPr>
      <w:r>
        <w:rPr>
          <w:b/>
          <w:sz w:val="28"/>
          <w:szCs w:val="28"/>
        </w:rPr>
        <w:t>Instead of storing the source program statements in the Object program</w:t>
      </w:r>
      <w:r w:rsidR="00550236">
        <w:rPr>
          <w:b/>
          <w:sz w:val="28"/>
          <w:szCs w:val="28"/>
        </w:rPr>
        <w:t xml:space="preserve"> as Debug views</w:t>
      </w:r>
      <w:r>
        <w:rPr>
          <w:b/>
          <w:sz w:val="28"/>
          <w:szCs w:val="28"/>
        </w:rPr>
        <w:t>, RTPA stores RTPA audited source statements in file ZZAUDSRC by program and job and compile listing statement number for retrieval during the execution of the RTPA enable</w:t>
      </w:r>
      <w:r w:rsidR="00550236">
        <w:rPr>
          <w:b/>
          <w:sz w:val="28"/>
          <w:szCs w:val="28"/>
        </w:rPr>
        <w:t>d</w:t>
      </w:r>
      <w:r>
        <w:rPr>
          <w:b/>
          <w:sz w:val="28"/>
          <w:szCs w:val="28"/>
        </w:rPr>
        <w:t xml:space="preserve"> object program.</w:t>
      </w:r>
    </w:p>
    <w:p w14:paraId="31101173" w14:textId="77777777" w:rsidR="00AE4BE1" w:rsidRDefault="00AE4BE1" w:rsidP="00827864">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E4BE1" w14:paraId="438F012C" w14:textId="77777777" w:rsidTr="005B254F">
        <w:tc>
          <w:tcPr>
            <w:tcW w:w="9630" w:type="dxa"/>
            <w:shd w:val="clear" w:color="auto" w:fill="E6E6E6"/>
          </w:tcPr>
          <w:p w14:paraId="3106B05C" w14:textId="77777777" w:rsidR="00AE4BE1" w:rsidRPr="00AE4BE1" w:rsidRDefault="00AE4BE1" w:rsidP="00AE4BE1">
            <w:pPr>
              <w:pStyle w:val="DisplayScreen"/>
              <w:rPr>
                <w:rFonts w:ascii="Courier New" w:hAnsi="Courier New"/>
                <w:b/>
                <w:color w:val="C00000"/>
                <w:sz w:val="20"/>
                <w:szCs w:val="20"/>
              </w:rPr>
            </w:pPr>
            <w:r w:rsidRPr="00AE4BE1">
              <w:rPr>
                <w:rFonts w:ascii="Courier New" w:hAnsi="Courier New"/>
                <w:b/>
                <w:color w:val="C00000"/>
                <w:sz w:val="20"/>
                <w:szCs w:val="20"/>
              </w:rPr>
              <w:t xml:space="preserve">                         Display Physical File Member                          </w:t>
            </w:r>
          </w:p>
          <w:p w14:paraId="68A88519" w14:textId="77777777" w:rsidR="00AE4BE1" w:rsidRPr="00AE4BE1" w:rsidRDefault="00AE4BE1" w:rsidP="00AE4BE1">
            <w:pPr>
              <w:pStyle w:val="DisplayScreen"/>
              <w:rPr>
                <w:rFonts w:ascii="Courier New" w:hAnsi="Courier New"/>
                <w:b/>
                <w:color w:val="C00000"/>
                <w:sz w:val="20"/>
                <w:szCs w:val="20"/>
              </w:rPr>
            </w:pPr>
            <w:r w:rsidRPr="00AE4BE1">
              <w:rPr>
                <w:rFonts w:ascii="Courier New" w:hAnsi="Courier New"/>
                <w:b/>
                <w:color w:val="C00000"/>
                <w:sz w:val="20"/>
                <w:szCs w:val="20"/>
              </w:rPr>
              <w:t xml:space="preserve">File . . . . . . :   ZZAUDSRC            Library  . . . . :   ZZAUDIT          </w:t>
            </w:r>
          </w:p>
          <w:p w14:paraId="2406FB75" w14:textId="77777777" w:rsidR="00AE4BE1" w:rsidRPr="00AE4BE1" w:rsidRDefault="00AE4BE1" w:rsidP="00AE4BE1">
            <w:pPr>
              <w:pStyle w:val="DisplayScreen"/>
              <w:rPr>
                <w:rFonts w:ascii="Courier New" w:hAnsi="Courier New"/>
                <w:b/>
                <w:color w:val="C00000"/>
                <w:sz w:val="20"/>
                <w:szCs w:val="20"/>
              </w:rPr>
            </w:pPr>
            <w:r w:rsidRPr="00AE4BE1">
              <w:rPr>
                <w:rFonts w:ascii="Courier New" w:hAnsi="Courier New"/>
                <w:b/>
                <w:color w:val="C00000"/>
                <w:sz w:val="20"/>
                <w:szCs w:val="20"/>
              </w:rPr>
              <w:t xml:space="preserve">Member . . . . . :   ZZAUDSRC            Record . . . . . :   1                </w:t>
            </w:r>
          </w:p>
          <w:p w14:paraId="3AE97625"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C00000"/>
                <w:sz w:val="20"/>
                <w:szCs w:val="20"/>
              </w:rPr>
              <w:t xml:space="preserve">Control  . . . . .                       </w:t>
            </w:r>
            <w:r w:rsidRPr="00AE4BE1">
              <w:rPr>
                <w:rFonts w:ascii="Courier New" w:hAnsi="Courier New"/>
                <w:b/>
                <w:color w:val="000000" w:themeColor="text1"/>
                <w:sz w:val="20"/>
                <w:szCs w:val="20"/>
              </w:rPr>
              <w:t xml:space="preserve">Column . . . . . :   1                </w:t>
            </w:r>
          </w:p>
          <w:p w14:paraId="29663D96"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Find . . . . . . .                                                             </w:t>
            </w:r>
          </w:p>
          <w:p w14:paraId="52557CA8"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*...+....1....+....2....+....3....+....4....+....5....+....6....+....7....+... </w:t>
            </w:r>
          </w:p>
          <w:p w14:paraId="349C18B7"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1013721000001MOVEL       12 C                   MOVEL     'AAAAAAAA' </w:t>
            </w:r>
          </w:p>
          <w:p w14:paraId="636CFC98"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1013721000002MOVEL       13 C                   MOVEL     'BBBB'     </w:t>
            </w:r>
          </w:p>
          <w:p w14:paraId="6723446F"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1013721000003MOVEL       14 c                   movel     'pppppppp' </w:t>
            </w:r>
          </w:p>
          <w:p w14:paraId="4F0541C5"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1013721000004MOVEL       15 c                   movel     'aaaaaaaaa </w:t>
            </w:r>
          </w:p>
          <w:p w14:paraId="17B90E8A"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1013721000005MOVEL       16 c                   movel     '111'      </w:t>
            </w:r>
          </w:p>
          <w:p w14:paraId="316F9428"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1013721000006MOVEL       17 C                   MOVEL     'DDDD'     </w:t>
            </w:r>
          </w:p>
          <w:p w14:paraId="20939C13"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1013721000007MOVEL       18 C                   MOVEL     'AAAAAAAA' </w:t>
            </w:r>
          </w:p>
          <w:p w14:paraId="59D73AB3"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1013721000008Z-ADD       19 C                   Z-ADD     5          </w:t>
            </w:r>
          </w:p>
          <w:p w14:paraId="30F3CEE7"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1013722000001EVAL        20 C                   EVAL      HOLD7 = '6 </w:t>
            </w:r>
          </w:p>
          <w:p w14:paraId="145540A6"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1013721000009MOVEL       21 C                   MOVEL     'BBBB'     </w:t>
            </w:r>
          </w:p>
          <w:p w14:paraId="259DD3C8"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1013722000002IFEQ        22 C     CHECK8        IFEQ      'AAAAAAAA' </w:t>
            </w:r>
          </w:p>
          <w:p w14:paraId="32D27154"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1013722000003ANDEQ       23 C     holdb         andeq     'BBBB'     </w:t>
            </w:r>
          </w:p>
          <w:p w14:paraId="4E527CE8"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1013721000010MOVEL       24 C                   movel     'CCCC'     </w:t>
            </w:r>
          </w:p>
          <w:p w14:paraId="4D8E9E82"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1013721000011ENDIF       25 C                   endif                </w:t>
            </w:r>
          </w:p>
          <w:p w14:paraId="00085A74"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1013721000012MOVEL       26 C                   MOVEL     'DDDD'     TESTBASP  1013721000013MOVEL       27 C                   MOVEL     'EEEE'    </w:t>
            </w:r>
          </w:p>
          <w:p w14:paraId="5B82C5F7"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TESTBASP  1013721000014            29       if check8 = 'AAAAAAAA' and holdb =</w:t>
            </w:r>
          </w:p>
          <w:p w14:paraId="42F18CEB"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1013721000015            30       holdr = 'CCCC';                   </w:t>
            </w:r>
          </w:p>
          <w:p w14:paraId="47B7E1F9"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1013721000016            31       endif;                            </w:t>
            </w:r>
          </w:p>
          <w:p w14:paraId="7464D5AF"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1013721000017            32          holdd = 'DDDD';                </w:t>
            </w:r>
          </w:p>
          <w:p w14:paraId="5B669EAC"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1013721000018comment     34  * call a procedure in fixed format     </w:t>
            </w:r>
          </w:p>
          <w:p w14:paraId="0AE20F51"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1013721000019CALLP       35 c                   callp     longproc  </w:t>
            </w:r>
          </w:p>
          <w:p w14:paraId="1D72604F"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1013721000020Z-ADD       36 C                   Z-ADD     10        </w:t>
            </w:r>
          </w:p>
          <w:p w14:paraId="47E56DEC"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1013721000021            38       eval hold7 = 'fffffff';           </w:t>
            </w:r>
          </w:p>
          <w:p w14:paraId="47B6CB8E"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1013721000022comment     39   // call a procedure in free format    </w:t>
            </w:r>
          </w:p>
          <w:p w14:paraId="4AABD1BD"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1013721000023            40       callp freeproc();                 </w:t>
            </w:r>
          </w:p>
          <w:p w14:paraId="3C9A209E"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1013721000024            41          holdd = 'XXXX';                </w:t>
            </w:r>
          </w:p>
          <w:p w14:paraId="7FE228E2"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1013721000025            42          holde = 'FFFF';                </w:t>
            </w:r>
          </w:p>
          <w:p w14:paraId="22475DFD"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1013721000026MOVEL       44 c                   movel     'ccccccc' </w:t>
            </w:r>
          </w:p>
          <w:p w14:paraId="10FEE58B"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1013721000027MOVEL       45 C                   exsr      shipto    TESTBASP  1013721000028comment     46  *  end program                         </w:t>
            </w:r>
          </w:p>
          <w:p w14:paraId="1DB8B108"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1013721000029MOVE        47 C                   move      '1'       </w:t>
            </w:r>
          </w:p>
          <w:p w14:paraId="516C47D6"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1013721000030RETURN      48 C                   RETURN              </w:t>
            </w:r>
          </w:p>
          <w:p w14:paraId="420CC4F8"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1013721000031BEGSR       49 C     shipto        begsr               </w:t>
            </w:r>
          </w:p>
          <w:p w14:paraId="7EED2AF7"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1013721000032Z-ADD       50 C                   z-add     20        </w:t>
            </w:r>
          </w:p>
          <w:p w14:paraId="6B9653DE"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1013721000033ENDSR       51 C                   endsr               </w:t>
            </w:r>
          </w:p>
          <w:p w14:paraId="011C5B85"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1013721000034B           52 plongproc         b                     </w:t>
            </w:r>
          </w:p>
          <w:p w14:paraId="37EFB823"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TESTBASP  1013721000035comment     53  * comment in a prototyped call longproc</w:t>
            </w:r>
          </w:p>
          <w:p w14:paraId="0277E0C0"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TESTBASP  1013722000004EVAL        54 C                   EVAL      HOLD7 = '6</w:t>
            </w:r>
          </w:p>
          <w:p w14:paraId="4BF5D002"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TESTBASP  1013722000005IFEQ        55 C     CHECKP        IFEQ      'AAAAAAAA'</w:t>
            </w:r>
          </w:p>
          <w:p w14:paraId="3039C7A7"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1013722000006ANDEQ       56 C     holdP         andeq     'BBBB'    </w:t>
            </w:r>
          </w:p>
          <w:p w14:paraId="33AD23DE"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1013721000036MOVEL       57 C                   movel     'CCCC'    </w:t>
            </w:r>
          </w:p>
          <w:p w14:paraId="1445B918"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1013721000037ENDIF       58 C                   endif               </w:t>
            </w:r>
          </w:p>
          <w:p w14:paraId="51DA7F19"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1013721000038MOVEL       59 C                   MOVEL     'DDDD'    </w:t>
            </w:r>
          </w:p>
          <w:p w14:paraId="27D2B671"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1013721000039E           60 plongproc         e                     TESTBASP  1013721000040B           61 pfreeproc         b                      </w:t>
            </w:r>
          </w:p>
          <w:p w14:paraId="59ADC432"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1013721000041comment     63   // free form comment in a procedure    </w:t>
            </w:r>
          </w:p>
          <w:p w14:paraId="7A4CA660"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1013721000042            64       eval hold9 = 'hhhhhhhhh';          </w:t>
            </w:r>
          </w:p>
          <w:p w14:paraId="6997A683"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1013721000043            65       if checkp = 'AAAAAAAA' and holdp = </w:t>
            </w:r>
          </w:p>
          <w:p w14:paraId="79DBD052"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1013721000044            66       holdr = 'CCCC';                    </w:t>
            </w:r>
          </w:p>
          <w:p w14:paraId="00D3C6BD"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1013721000045            67       endif;                             </w:t>
            </w:r>
          </w:p>
          <w:p w14:paraId="577BF855"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1013721000046            68          holdd = 'DDDD';                 </w:t>
            </w:r>
          </w:p>
          <w:p w14:paraId="49F2AD25"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TESTBASP  1013721000047E           70 pfreeproc         e                      </w:t>
            </w:r>
          </w:p>
          <w:p w14:paraId="7DE948B1" w14:textId="77777777" w:rsidR="00AE4BE1" w:rsidRPr="00AE4BE1" w:rsidRDefault="00AE4BE1" w:rsidP="00AE4BE1">
            <w:pPr>
              <w:pStyle w:val="DisplayScreen"/>
              <w:rPr>
                <w:rFonts w:ascii="Courier New" w:hAnsi="Courier New"/>
                <w:b/>
                <w:color w:val="000000" w:themeColor="text1"/>
                <w:sz w:val="20"/>
                <w:szCs w:val="20"/>
              </w:rPr>
            </w:pPr>
            <w:r w:rsidRPr="00AE4BE1">
              <w:rPr>
                <w:rFonts w:ascii="Courier New" w:hAnsi="Courier New"/>
                <w:b/>
                <w:color w:val="000000" w:themeColor="text1"/>
                <w:sz w:val="20"/>
                <w:szCs w:val="20"/>
              </w:rPr>
              <w:t xml:space="preserve">                          ****** END OF DATA ******                            </w:t>
            </w:r>
          </w:p>
          <w:p w14:paraId="69FDAAD1" w14:textId="7996AFD9" w:rsidR="00AE4BE1" w:rsidRPr="00FC6721" w:rsidRDefault="00AE4BE1" w:rsidP="00AE4BE1">
            <w:pPr>
              <w:pStyle w:val="DisplayScreen"/>
              <w:rPr>
                <w:rFonts w:ascii="Courier New" w:hAnsi="Courier New"/>
                <w:sz w:val="20"/>
                <w:szCs w:val="20"/>
              </w:rPr>
            </w:pPr>
            <w:r w:rsidRPr="00AE4BE1">
              <w:rPr>
                <w:rFonts w:ascii="Courier New" w:hAnsi="Courier New"/>
                <w:b/>
                <w:color w:val="000000" w:themeColor="text1"/>
                <w:sz w:val="20"/>
                <w:szCs w:val="20"/>
              </w:rPr>
              <w:t xml:space="preserve">                                                                               </w:t>
            </w:r>
            <w:r w:rsidRPr="002B6CA3">
              <w:rPr>
                <w:rFonts w:ascii="Courier New" w:hAnsi="Courier New"/>
                <w:b/>
                <w:color w:val="000000" w:themeColor="text1"/>
                <w:sz w:val="20"/>
                <w:szCs w:val="20"/>
              </w:rPr>
              <w:t xml:space="preserve">                                                                                </w:t>
            </w:r>
          </w:p>
        </w:tc>
      </w:tr>
    </w:tbl>
    <w:p w14:paraId="602CC861" w14:textId="6313C897" w:rsidR="00AE4BE1" w:rsidRPr="00AE4BE1" w:rsidRDefault="00AE4BE1" w:rsidP="00AE4BE1">
      <w:pPr>
        <w:rPr>
          <w:b/>
          <w:sz w:val="32"/>
          <w:szCs w:val="32"/>
        </w:rPr>
      </w:pPr>
      <w:r w:rsidRPr="00AE4BE1">
        <w:rPr>
          <w:b/>
          <w:sz w:val="32"/>
          <w:szCs w:val="32"/>
        </w:rPr>
        <w:t xml:space="preserve">       RTPA file ZZAUDSRC in library ZZAUDITcontains the statement source for RTPA auditing, rather than as Debug views in the compiled object program</w:t>
      </w:r>
    </w:p>
    <w:p w14:paraId="07D8B3DF" w14:textId="77777777" w:rsidR="00AE4BE1" w:rsidRDefault="00AE4BE1" w:rsidP="00827864">
      <w:pPr>
        <w:rPr>
          <w:b/>
          <w:sz w:val="28"/>
          <w:szCs w:val="28"/>
        </w:rPr>
      </w:pPr>
    </w:p>
    <w:p w14:paraId="1FB7B1E5" w14:textId="77777777" w:rsidR="0059467E" w:rsidRDefault="0059467E" w:rsidP="00827864">
      <w:pPr>
        <w:rPr>
          <w:b/>
          <w:sz w:val="28"/>
          <w:szCs w:val="28"/>
        </w:rPr>
      </w:pPr>
    </w:p>
    <w:p w14:paraId="65306CA4" w14:textId="3424268F" w:rsidR="0059467E" w:rsidRDefault="0059467E" w:rsidP="00827864">
      <w:pPr>
        <w:rPr>
          <w:b/>
          <w:sz w:val="28"/>
          <w:szCs w:val="28"/>
        </w:rPr>
      </w:pPr>
      <w:r>
        <w:rPr>
          <w:b/>
          <w:sz w:val="28"/>
          <w:szCs w:val="28"/>
        </w:rPr>
        <w:t>RTPA audited enabled object programs may be transmitted to other LPARS or IBM</w:t>
      </w:r>
      <w:r w:rsidR="00550236">
        <w:rPr>
          <w:b/>
          <w:sz w:val="28"/>
          <w:szCs w:val="28"/>
        </w:rPr>
        <w:t xml:space="preserve"> i</w:t>
      </w:r>
      <w:r>
        <w:rPr>
          <w:b/>
          <w:sz w:val="28"/>
          <w:szCs w:val="28"/>
        </w:rPr>
        <w:t>I computers and executed normally (the remote IBM i LPAR or computer should have the RTPA library ZZAUDIT).</w:t>
      </w:r>
    </w:p>
    <w:p w14:paraId="7180101F" w14:textId="77777777" w:rsidR="0059467E" w:rsidRDefault="0059467E" w:rsidP="00827864">
      <w:pPr>
        <w:rPr>
          <w:b/>
          <w:sz w:val="28"/>
          <w:szCs w:val="28"/>
        </w:rPr>
      </w:pPr>
    </w:p>
    <w:p w14:paraId="58F773BD" w14:textId="0AD3FD66" w:rsidR="0059467E" w:rsidRDefault="0059467E" w:rsidP="00827864">
      <w:pPr>
        <w:rPr>
          <w:b/>
          <w:sz w:val="28"/>
          <w:szCs w:val="28"/>
        </w:rPr>
      </w:pPr>
      <w:r>
        <w:rPr>
          <w:b/>
          <w:sz w:val="28"/>
          <w:szCs w:val="28"/>
        </w:rPr>
        <w:t>The RTPA stored statements for the RTPA audit enabled object program from file ZZAUDSRC for the program and job may also be transmitted with the RTPA object program</w:t>
      </w:r>
      <w:r w:rsidR="00550236">
        <w:rPr>
          <w:b/>
          <w:sz w:val="28"/>
          <w:szCs w:val="28"/>
        </w:rPr>
        <w:t xml:space="preserve"> (perhaps a a SAVF)</w:t>
      </w:r>
      <w:r>
        <w:rPr>
          <w:b/>
          <w:sz w:val="28"/>
          <w:szCs w:val="28"/>
        </w:rPr>
        <w:t xml:space="preserve"> and restored to the remote ZZAUDSRC file, which allow</w:t>
      </w:r>
      <w:r w:rsidR="00550236">
        <w:rPr>
          <w:b/>
          <w:sz w:val="28"/>
          <w:szCs w:val="28"/>
        </w:rPr>
        <w:t>s</w:t>
      </w:r>
      <w:r>
        <w:rPr>
          <w:b/>
          <w:sz w:val="28"/>
          <w:szCs w:val="28"/>
        </w:rPr>
        <w:t xml:space="preserve"> the RTPA audit output log ZZAUDITP or ZZAUDITD on the remote system to show the audit source statememt contents.</w:t>
      </w:r>
    </w:p>
    <w:p w14:paraId="729C063A" w14:textId="77777777" w:rsidR="0059467E" w:rsidRDefault="0059467E" w:rsidP="00827864">
      <w:pPr>
        <w:rPr>
          <w:b/>
          <w:sz w:val="28"/>
          <w:szCs w:val="28"/>
        </w:rPr>
      </w:pPr>
    </w:p>
    <w:tbl>
      <w:tblPr>
        <w:tblW w:w="9749"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749"/>
      </w:tblGrid>
      <w:tr w:rsidR="0059467E" w14:paraId="71923D59" w14:textId="77777777" w:rsidTr="00442097">
        <w:trPr>
          <w:trHeight w:val="5459"/>
        </w:trPr>
        <w:tc>
          <w:tcPr>
            <w:tcW w:w="9749" w:type="dxa"/>
            <w:shd w:val="clear" w:color="auto" w:fill="E6E6E6"/>
          </w:tcPr>
          <w:p w14:paraId="405AF800" w14:textId="387E2426"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ZZPGM01R  Real-Time Program Audit for RPG (</w:t>
            </w:r>
            <w:r w:rsidR="001F2B43">
              <w:rPr>
                <w:rFonts w:ascii="Courier New" w:hAnsi="Courier New"/>
                <w:b/>
                <w:sz w:val="20"/>
                <w:szCs w:val="20"/>
              </w:rPr>
              <w:t>V7R1</w:t>
            </w:r>
            <w:r w:rsidRPr="0059467E">
              <w:rPr>
                <w:rFonts w:ascii="Courier New" w:hAnsi="Courier New"/>
                <w:b/>
                <w:sz w:val="20"/>
                <w:szCs w:val="20"/>
              </w:rPr>
              <w:t>)                  Date 12/22/19</w:t>
            </w:r>
          </w:p>
          <w:p w14:paraId="7CE8FC40"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PHARKINS       Select Program to Audit                            Time 14:15:08</w:t>
            </w:r>
          </w:p>
          <w:p w14:paraId="11223045"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      RPG3 and RPG4 source members               CCSID    37    Serial  2104FAW</w:t>
            </w:r>
          </w:p>
          <w:p w14:paraId="67A274D8"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    Type choices, Press F10                        Language ENU     Model   42A</w:t>
            </w:r>
          </w:p>
          <w:p w14:paraId="5E6981FF"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  </w:t>
            </w:r>
            <w:r w:rsidRPr="00442097">
              <w:rPr>
                <w:rFonts w:ascii="Courier New" w:hAnsi="Courier New"/>
                <w:b/>
                <w:color w:val="C00000"/>
                <w:sz w:val="20"/>
                <w:szCs w:val="20"/>
              </w:rPr>
              <w:t xml:space="preserve">Source Member  . . . . . .  TESTBASIC      </w:t>
            </w:r>
            <w:r w:rsidRPr="0059467E">
              <w:rPr>
                <w:rFonts w:ascii="Courier New" w:hAnsi="Courier New"/>
                <w:b/>
                <w:sz w:val="20"/>
                <w:szCs w:val="20"/>
              </w:rPr>
              <w:t xml:space="preserve">Name, generic*, F4 for List       </w:t>
            </w:r>
          </w:p>
          <w:p w14:paraId="10ACF353"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  Source File  . . . . . . .    QRPGLESRC      Name            Date Format *MDY</w:t>
            </w:r>
          </w:p>
          <w:p w14:paraId="55FF68E7"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    Library  . . . . . . . .    ZZAUDIT        Name                            </w:t>
            </w:r>
          </w:p>
          <w:p w14:paraId="42685723"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                                                                               </w:t>
            </w:r>
          </w:p>
          <w:p w14:paraId="37E39ECD"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Object to Library . . . . . . ZZAUDITE         Name        Audit comments     Y</w:t>
            </w:r>
          </w:p>
          <w:p w14:paraId="324FE415"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Create as . . . . . . . . . . *PGM           *PGM, *MOD                        </w:t>
            </w:r>
          </w:p>
          <w:p w14:paraId="3DEDC9A7"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                                                           Audit copybooks    Y</w:t>
            </w:r>
          </w:p>
          <w:p w14:paraId="665DE535"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Audit File Outq . . . . . . . *SAME          Name, *SAME                       </w:t>
            </w:r>
          </w:p>
          <w:p w14:paraId="3B2EFE6B"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                                                           Audit Timestamp    Y</w:t>
            </w:r>
          </w:p>
          <w:p w14:paraId="14E31262"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JOBD for pgm compile libl . . *LIBL          *LIBL, JOBD                       </w:t>
            </w:r>
          </w:p>
          <w:p w14:paraId="66450653"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    Library  . . . . . . . .                   Name        Audit Procedures   N</w:t>
            </w:r>
          </w:p>
          <w:p w14:paraId="01109E5C"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                                                                               </w:t>
            </w:r>
          </w:p>
          <w:p w14:paraId="7597DABA"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Audit Compile Listing Stmts .       to       1-99999 Audit Variable contents  A</w:t>
            </w:r>
          </w:p>
          <w:p w14:paraId="5DAF1153"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(Only)                              to       A=All N=None V=F16 Var W=F2 Watch </w:t>
            </w:r>
          </w:p>
          <w:p w14:paraId="203876FE"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                                    to                     </w:t>
            </w:r>
            <w:r w:rsidRPr="00442097">
              <w:rPr>
                <w:rFonts w:ascii="Courier New" w:hAnsi="Courier New"/>
                <w:b/>
                <w:color w:val="C00000"/>
                <w:sz w:val="20"/>
                <w:szCs w:val="20"/>
              </w:rPr>
              <w:t>Audit to Disk      N</w:t>
            </w:r>
          </w:p>
          <w:p w14:paraId="3139BFF2"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Project                             to                                         </w:t>
            </w:r>
          </w:p>
          <w:p w14:paraId="0F85804F"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Ticket                              to                     Document Only      N</w:t>
            </w:r>
          </w:p>
          <w:p w14:paraId="0F97FE90"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 xml:space="preserve">F2=Watch Variables        F3=Exit     F5=Refresh         F6=Auditing options   </w:t>
            </w:r>
          </w:p>
          <w:p w14:paraId="550DA610" w14:textId="77777777" w:rsidR="0059467E" w:rsidRPr="0059467E" w:rsidRDefault="0059467E" w:rsidP="0059467E">
            <w:pPr>
              <w:pStyle w:val="DisplayScreen"/>
              <w:rPr>
                <w:rFonts w:ascii="Courier New" w:hAnsi="Courier New"/>
                <w:b/>
                <w:sz w:val="20"/>
                <w:szCs w:val="20"/>
              </w:rPr>
            </w:pPr>
            <w:r w:rsidRPr="0059467E">
              <w:rPr>
                <w:rFonts w:ascii="Courier New" w:hAnsi="Courier New"/>
                <w:b/>
                <w:sz w:val="20"/>
                <w:szCs w:val="20"/>
              </w:rPr>
              <w:t>F7=Compile Options     F8=Conditional Auditing F9=Maint. Menu F10=Submit Expand</w:t>
            </w:r>
          </w:p>
          <w:p w14:paraId="2D1AA0A9" w14:textId="07A8A628" w:rsidR="0059467E" w:rsidRPr="00FC6721" w:rsidRDefault="0059467E" w:rsidP="0059467E">
            <w:pPr>
              <w:pStyle w:val="DisplayScreen"/>
              <w:rPr>
                <w:rFonts w:ascii="Courier New" w:hAnsi="Courier New"/>
                <w:sz w:val="20"/>
                <w:szCs w:val="20"/>
              </w:rPr>
            </w:pPr>
            <w:r w:rsidRPr="00442097">
              <w:rPr>
                <w:rFonts w:ascii="Courier New" w:hAnsi="Courier New"/>
                <w:b/>
                <w:color w:val="C00000"/>
                <w:sz w:val="20"/>
                <w:szCs w:val="20"/>
              </w:rPr>
              <w:t xml:space="preserve">Member   TESTBASIC   Input RPG program submitted. Press F18 to see status.      </w:t>
            </w:r>
          </w:p>
        </w:tc>
      </w:tr>
    </w:tbl>
    <w:p w14:paraId="124863E4" w14:textId="369EF63A" w:rsidR="0059467E" w:rsidRDefault="0059467E" w:rsidP="0059467E">
      <w:pPr>
        <w:pStyle w:val="Caption"/>
        <w:tabs>
          <w:tab w:val="left" w:pos="10080"/>
        </w:tabs>
        <w:ind w:left="1710" w:right="-36" w:hanging="1710"/>
        <w:jc w:val="left"/>
        <w:rPr>
          <w:sz w:val="32"/>
          <w:szCs w:val="32"/>
        </w:rPr>
      </w:pPr>
      <w:r w:rsidRPr="0066004E">
        <w:rPr>
          <w:sz w:val="32"/>
          <w:szCs w:val="32"/>
        </w:rPr>
        <w:t xml:space="preserve">  </w:t>
      </w:r>
      <w:r w:rsidR="00442097">
        <w:rPr>
          <w:sz w:val="32"/>
          <w:szCs w:val="32"/>
        </w:rPr>
        <w:t xml:space="preserve">        RPGLE batch program TESTBASIC RTPA expansion </w:t>
      </w:r>
    </w:p>
    <w:p w14:paraId="5B539131" w14:textId="77777777" w:rsidR="00442097" w:rsidRPr="00442097" w:rsidRDefault="00442097" w:rsidP="00442097"/>
    <w:tbl>
      <w:tblPr>
        <w:tblW w:w="9749"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749"/>
      </w:tblGrid>
      <w:tr w:rsidR="00442097" w14:paraId="71654D18" w14:textId="77777777" w:rsidTr="001E6899">
        <w:trPr>
          <w:trHeight w:val="5459"/>
        </w:trPr>
        <w:tc>
          <w:tcPr>
            <w:tcW w:w="9749" w:type="dxa"/>
            <w:shd w:val="clear" w:color="auto" w:fill="E6E6E6"/>
          </w:tcPr>
          <w:p w14:paraId="50D88CF6" w14:textId="0A50210A" w:rsidR="001645CC" w:rsidRPr="001645CC" w:rsidRDefault="00442097" w:rsidP="001645CC">
            <w:pPr>
              <w:pStyle w:val="DisplayScreen"/>
              <w:rPr>
                <w:rFonts w:ascii="Courier New" w:hAnsi="Courier New"/>
                <w:b/>
                <w:sz w:val="20"/>
                <w:szCs w:val="20"/>
              </w:rPr>
            </w:pPr>
            <w:r w:rsidRPr="00442097">
              <w:rPr>
                <w:rFonts w:ascii="Courier New" w:hAnsi="Courier New"/>
                <w:b/>
                <w:color w:val="C00000"/>
                <w:sz w:val="20"/>
                <w:szCs w:val="20"/>
              </w:rPr>
              <w:t xml:space="preserve"> </w:t>
            </w:r>
            <w:r w:rsidR="001645CC" w:rsidRPr="001645CC">
              <w:rPr>
                <w:rFonts w:ascii="Courier New" w:hAnsi="Courier New"/>
                <w:b/>
                <w:sz w:val="20"/>
                <w:szCs w:val="20"/>
              </w:rPr>
              <w:t>ZZPGM01R  Real-Time Program Audit for RPG (</w:t>
            </w:r>
            <w:r w:rsidR="001F2B43">
              <w:rPr>
                <w:rFonts w:ascii="Courier New" w:hAnsi="Courier New"/>
                <w:b/>
                <w:sz w:val="20"/>
                <w:szCs w:val="20"/>
              </w:rPr>
              <w:t>V7R1</w:t>
            </w:r>
            <w:r w:rsidR="001645CC" w:rsidRPr="001645CC">
              <w:rPr>
                <w:rFonts w:ascii="Courier New" w:hAnsi="Courier New"/>
                <w:b/>
                <w:sz w:val="20"/>
                <w:szCs w:val="20"/>
              </w:rPr>
              <w:t>)                  Date 12/22/19</w:t>
            </w:r>
          </w:p>
          <w:p w14:paraId="1EA49F7F"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PHARKINS       Select Program to Audit                            Time 14:17:17</w:t>
            </w:r>
          </w:p>
          <w:p w14:paraId="2C8794B8"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Project                 Ticket                 *MDY CCSID    37    Language ENU</w:t>
            </w:r>
          </w:p>
          <w:p w14:paraId="6861188E" w14:textId="77777777" w:rsidR="001645CC" w:rsidRPr="001645CC" w:rsidRDefault="001645CC" w:rsidP="001645CC">
            <w:pPr>
              <w:pStyle w:val="DisplayScreen"/>
              <w:rPr>
                <w:rFonts w:ascii="Courier New" w:hAnsi="Courier New"/>
                <w:b/>
                <w:sz w:val="20"/>
                <w:szCs w:val="20"/>
              </w:rPr>
            </w:pPr>
            <w:r w:rsidRPr="001645CC">
              <w:rPr>
                <w:rFonts w:ascii="Courier New" w:hAnsi="Courier New"/>
                <w:b/>
                <w:color w:val="C00000"/>
                <w:sz w:val="20"/>
                <w:szCs w:val="20"/>
              </w:rPr>
              <w:t xml:space="preserve">Program  TESTBASIC  Test basic flow                            </w:t>
            </w:r>
            <w:r w:rsidRPr="001645CC">
              <w:rPr>
                <w:rFonts w:ascii="Courier New" w:hAnsi="Courier New"/>
                <w:b/>
                <w:sz w:val="20"/>
                <w:szCs w:val="20"/>
              </w:rPr>
              <w:t xml:space="preserve">  F10 Express  Y</w:t>
            </w:r>
          </w:p>
          <w:p w14:paraId="6FF7E4E3" w14:textId="77777777" w:rsidR="001645CC" w:rsidRPr="001645CC" w:rsidRDefault="001645CC" w:rsidP="001645CC">
            <w:pPr>
              <w:pStyle w:val="DisplayScreen"/>
              <w:rPr>
                <w:rFonts w:ascii="Courier New" w:hAnsi="Courier New"/>
                <w:b/>
                <w:color w:val="C00000"/>
                <w:sz w:val="20"/>
                <w:szCs w:val="20"/>
              </w:rPr>
            </w:pPr>
            <w:r w:rsidRPr="001645CC">
              <w:rPr>
                <w:rFonts w:ascii="Courier New" w:hAnsi="Courier New"/>
                <w:b/>
                <w:color w:val="C00000"/>
                <w:sz w:val="20"/>
                <w:szCs w:val="20"/>
              </w:rPr>
              <w:t xml:space="preserve">Status    8 EXPAND RPG COMPILED OK    </w:t>
            </w:r>
            <w:r w:rsidRPr="001645CC">
              <w:rPr>
                <w:rFonts w:ascii="Courier New" w:hAnsi="Courier New"/>
                <w:b/>
                <w:sz w:val="20"/>
                <w:szCs w:val="20"/>
              </w:rPr>
              <w:t xml:space="preserve">Document Only      N </w:t>
            </w:r>
            <w:r w:rsidRPr="001645CC">
              <w:rPr>
                <w:rFonts w:ascii="Courier New" w:hAnsi="Courier New"/>
                <w:b/>
                <w:color w:val="C00000"/>
                <w:sz w:val="20"/>
                <w:szCs w:val="20"/>
              </w:rPr>
              <w:t>Audit to Disk      N</w:t>
            </w:r>
          </w:p>
          <w:p w14:paraId="1414C87C"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                                      Audit comments     Y Audit Timestamp    Y</w:t>
            </w:r>
          </w:p>
          <w:p w14:paraId="7C5C05CD"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Type option, press Enter              Audit copybooks    Y On demand FTP      N</w:t>
            </w:r>
          </w:p>
          <w:p w14:paraId="7157719F"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5=Display compile listing             Audit Variable con A Variable used     23</w:t>
            </w:r>
          </w:p>
          <w:p w14:paraId="42AECD2F"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OPT         Job    Records  Submitted        Completed       Elapsed Comp recds</w:t>
            </w:r>
          </w:p>
          <w:p w14:paraId="4702579F"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  Input    059530     109 12/22/19 14:15:07 12/22/19 14:15:09    2          130</w:t>
            </w:r>
          </w:p>
          <w:p w14:paraId="3FE8368B"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  Inserted 059531     837 12/22/19 14:15:13 12/22/19 14:15:14    1             </w:t>
            </w:r>
          </w:p>
          <w:p w14:paraId="4A814CC9"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  Expanded 059533     946 12/22/19 14:15:16 12/22/19 14:15:18    2          946</w:t>
            </w:r>
          </w:p>
          <w:p w14:paraId="5D6B9023"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                         Exp Obj lib ZZAUDITE   Program Object size     602,112</w:t>
            </w:r>
          </w:p>
          <w:p w14:paraId="028575BF"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Source File QRPGLESRC    Expand File QRPGLESRC  Record formats   1 copybooks   </w:t>
            </w:r>
          </w:p>
          <w:p w14:paraId="5502CA7F"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Source Libl ZZAUDIT      Exp Src lib ZZAUDITE   Printer files         *INZSR   </w:t>
            </w:r>
          </w:p>
          <w:p w14:paraId="671F471F"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RPG Version 4 RPGLE      Audit JOBQ  RTPA       Extension             %parms   </w:t>
            </w:r>
          </w:p>
          <w:p w14:paraId="35F87110"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rom            To        Audit outq             Subroutines            /free   </w:t>
            </w:r>
          </w:p>
          <w:p w14:paraId="171655DF"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rom            To        Audit Libr. *LIBL      Overflow        OG Indent      </w:t>
            </w:r>
          </w:p>
          <w:p w14:paraId="4EE9046F"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rom            To        JOBD Libr.             Protoype                 SDS Y </w:t>
            </w:r>
          </w:p>
          <w:p w14:paraId="5C5BE78C"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rom            To        Maximum Pages    15000 SDS Name QXXDS      SDS Qual   </w:t>
            </w:r>
          </w:p>
          <w:p w14:paraId="4CCEBBCD"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rom            To        Watch varia            Start/Stop conditional Audit N </w:t>
            </w:r>
          </w:p>
          <w:p w14:paraId="32078E6D"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8=Conditional Auditing F13=Files/Recd  F14=Fields F15=Operations  F16=Variables</w:t>
            </w:r>
          </w:p>
          <w:p w14:paraId="66EFB51A" w14:textId="77777777" w:rsidR="001645CC" w:rsidRPr="001645CC" w:rsidRDefault="001645CC" w:rsidP="001645CC">
            <w:pPr>
              <w:pStyle w:val="DisplayScreen"/>
              <w:rPr>
                <w:rFonts w:ascii="Courier New" w:hAnsi="Courier New"/>
                <w:b/>
                <w:sz w:val="20"/>
                <w:szCs w:val="20"/>
              </w:rPr>
            </w:pPr>
            <w:r w:rsidRPr="001645CC">
              <w:rPr>
                <w:rFonts w:ascii="Courier New" w:hAnsi="Courier New"/>
                <w:b/>
                <w:sz w:val="20"/>
                <w:szCs w:val="20"/>
              </w:rPr>
              <w:t xml:space="preserve">F2=Watch Variables        F17=Labels     F19=Called Pgm   F21=Cond Oper        </w:t>
            </w:r>
          </w:p>
          <w:p w14:paraId="3185B45E" w14:textId="1503878E" w:rsidR="00442097" w:rsidRPr="00FC6721" w:rsidRDefault="001645CC" w:rsidP="001645CC">
            <w:pPr>
              <w:pStyle w:val="DisplayScreen"/>
              <w:rPr>
                <w:rFonts w:ascii="Courier New" w:hAnsi="Courier New"/>
                <w:sz w:val="20"/>
                <w:szCs w:val="20"/>
              </w:rPr>
            </w:pPr>
            <w:r w:rsidRPr="001645CC">
              <w:rPr>
                <w:rFonts w:ascii="Courier New" w:hAnsi="Courier New"/>
                <w:b/>
                <w:sz w:val="20"/>
                <w:szCs w:val="20"/>
              </w:rPr>
              <w:t>F3=Exit    F22=Indicators  F23=Pre Audit   (C) 2016 Harkins &amp; Associates, Inc.</w:t>
            </w:r>
          </w:p>
        </w:tc>
      </w:tr>
    </w:tbl>
    <w:p w14:paraId="564B857B" w14:textId="2B689C87" w:rsidR="00442097" w:rsidRDefault="00442097" w:rsidP="00442097">
      <w:pPr>
        <w:pStyle w:val="Caption"/>
        <w:tabs>
          <w:tab w:val="left" w:pos="10080"/>
        </w:tabs>
        <w:ind w:left="1710" w:right="-36" w:hanging="1710"/>
        <w:jc w:val="left"/>
        <w:rPr>
          <w:sz w:val="32"/>
          <w:szCs w:val="32"/>
        </w:rPr>
      </w:pPr>
      <w:r w:rsidRPr="0066004E">
        <w:rPr>
          <w:sz w:val="32"/>
          <w:szCs w:val="32"/>
        </w:rPr>
        <w:t xml:space="preserve">  </w:t>
      </w:r>
      <w:r>
        <w:rPr>
          <w:sz w:val="32"/>
          <w:szCs w:val="32"/>
        </w:rPr>
        <w:t xml:space="preserve">        RPGLE batch program TESTBASIC RTPA expansion </w:t>
      </w:r>
      <w:r w:rsidR="001645CC">
        <w:rPr>
          <w:sz w:val="32"/>
          <w:szCs w:val="32"/>
        </w:rPr>
        <w:t>successful</w:t>
      </w:r>
    </w:p>
    <w:p w14:paraId="76DA8497" w14:textId="77777777" w:rsidR="00442097" w:rsidRPr="00442097" w:rsidRDefault="00442097" w:rsidP="00442097"/>
    <w:p w14:paraId="045141BC" w14:textId="77777777" w:rsidR="00D2792A" w:rsidRPr="00D2792A" w:rsidRDefault="00D2792A" w:rsidP="00D2792A">
      <w:pPr>
        <w:rPr>
          <w:b/>
          <w:color w:val="C00000"/>
          <w:sz w:val="28"/>
          <w:szCs w:val="28"/>
        </w:rPr>
      </w:pPr>
      <w:r w:rsidRPr="00D2792A">
        <w:rPr>
          <w:b/>
          <w:color w:val="C00000"/>
          <w:sz w:val="28"/>
          <w:szCs w:val="28"/>
        </w:rPr>
        <w:t>CALL TESTBASIC</w:t>
      </w:r>
    </w:p>
    <w:p w14:paraId="66A7C472" w14:textId="77777777" w:rsidR="0059467E" w:rsidRDefault="0059467E" w:rsidP="00827864">
      <w:pPr>
        <w:rPr>
          <w:b/>
          <w:sz w:val="28"/>
          <w:szCs w:val="28"/>
        </w:rPr>
      </w:pPr>
    </w:p>
    <w:tbl>
      <w:tblPr>
        <w:tblW w:w="9749"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749"/>
      </w:tblGrid>
      <w:tr w:rsidR="00D2792A" w14:paraId="561D4398" w14:textId="77777777" w:rsidTr="001E6899">
        <w:trPr>
          <w:trHeight w:val="5459"/>
        </w:trPr>
        <w:tc>
          <w:tcPr>
            <w:tcW w:w="9749" w:type="dxa"/>
            <w:shd w:val="clear" w:color="auto" w:fill="E6E6E6"/>
          </w:tcPr>
          <w:p w14:paraId="7F2873A1"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Work with All Spooled Files                           </w:t>
            </w:r>
          </w:p>
          <w:p w14:paraId="4DE8F481"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w:t>
            </w:r>
          </w:p>
          <w:p w14:paraId="7CF8CD01"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Type options, press Enter.                                                     </w:t>
            </w:r>
          </w:p>
          <w:p w14:paraId="6FDD9EE3"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1=Send   2=Change   3=Hold   4=Delete   5=Display   6=Release   7=Messages   </w:t>
            </w:r>
          </w:p>
          <w:p w14:paraId="242570AA"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8=Attributes        9=Work with printing status                              </w:t>
            </w:r>
          </w:p>
          <w:p w14:paraId="4B5FE985"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w:t>
            </w:r>
          </w:p>
          <w:p w14:paraId="398E8343"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w:t>
            </w:r>
          </w:p>
          <w:p w14:paraId="2B4E630E"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Device or                     Total     Cur       </w:t>
            </w:r>
          </w:p>
          <w:p w14:paraId="793ACF06"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Opt  File        User        Queue       User Data   Sts   Pages    Page  Copy </w:t>
            </w:r>
          </w:p>
          <w:p w14:paraId="60250932"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TESTBASIC   PHARKINS    RTPA                    RDY      12             1 </w:t>
            </w:r>
          </w:p>
          <w:p w14:paraId="07DEB249"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TESTBASIC   PHARKINS    RTPA                    RDY      29             1 </w:t>
            </w:r>
          </w:p>
          <w:p w14:paraId="056A5C4F"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5   ZZAUDITP    PHARKINS    RTPA        TESTBASIC   HLD       2             1 </w:t>
            </w:r>
          </w:p>
          <w:p w14:paraId="5C64089B"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w:t>
            </w:r>
          </w:p>
          <w:p w14:paraId="04AB0E36"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w:t>
            </w:r>
          </w:p>
          <w:p w14:paraId="314CD04F"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w:t>
            </w:r>
          </w:p>
          <w:p w14:paraId="6AE0445B"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w:t>
            </w:r>
          </w:p>
          <w:p w14:paraId="38AB5936"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w:t>
            </w:r>
          </w:p>
          <w:p w14:paraId="208A33BA"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w:t>
            </w:r>
          </w:p>
          <w:p w14:paraId="70EF2881"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Bottom </w:t>
            </w:r>
          </w:p>
          <w:p w14:paraId="21F1D713"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Parameters for options 1, 2, 3 or command                                      </w:t>
            </w:r>
          </w:p>
          <w:p w14:paraId="55D4B145"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===&gt;                                                                           </w:t>
            </w:r>
          </w:p>
          <w:p w14:paraId="672D7639" w14:textId="5BA174D6" w:rsidR="00D2792A" w:rsidRPr="00FC6721" w:rsidRDefault="00D2792A" w:rsidP="00D2792A">
            <w:pPr>
              <w:pStyle w:val="DisplayScreen"/>
              <w:rPr>
                <w:rFonts w:ascii="Courier New" w:hAnsi="Courier New"/>
                <w:sz w:val="20"/>
                <w:szCs w:val="20"/>
              </w:rPr>
            </w:pPr>
            <w:r w:rsidRPr="00D2792A">
              <w:rPr>
                <w:rFonts w:ascii="Courier New" w:hAnsi="Courier New"/>
                <w:b/>
                <w:sz w:val="20"/>
                <w:szCs w:val="20"/>
              </w:rPr>
              <w:t>F3=Exit   F10=View 4   F11=View 2   F12=Cancel   F22=Printers   F24=More keys</w:t>
            </w:r>
            <w:r w:rsidRPr="00D2792A">
              <w:rPr>
                <w:rFonts w:ascii="Courier New" w:hAnsi="Courier New"/>
                <w:sz w:val="20"/>
                <w:szCs w:val="20"/>
              </w:rPr>
              <w:t xml:space="preserve">  </w:t>
            </w:r>
          </w:p>
        </w:tc>
      </w:tr>
    </w:tbl>
    <w:p w14:paraId="18617EE0" w14:textId="562DEABE" w:rsidR="00D2792A" w:rsidRDefault="00D2792A" w:rsidP="00D2792A">
      <w:pPr>
        <w:pStyle w:val="Caption"/>
        <w:tabs>
          <w:tab w:val="left" w:pos="10080"/>
        </w:tabs>
        <w:ind w:left="1710" w:right="-36" w:hanging="1710"/>
        <w:jc w:val="left"/>
        <w:rPr>
          <w:sz w:val="32"/>
          <w:szCs w:val="32"/>
        </w:rPr>
      </w:pPr>
      <w:r w:rsidRPr="0066004E">
        <w:rPr>
          <w:sz w:val="32"/>
          <w:szCs w:val="32"/>
        </w:rPr>
        <w:t xml:space="preserve">  </w:t>
      </w:r>
      <w:r>
        <w:rPr>
          <w:sz w:val="32"/>
          <w:szCs w:val="32"/>
        </w:rPr>
        <w:t xml:space="preserve">        RTPA Audit output of TESTBASIC execution to ZZAUDITP (WRKSPLF)</w:t>
      </w:r>
    </w:p>
    <w:p w14:paraId="214CA71A" w14:textId="77777777" w:rsidR="00D2792A" w:rsidRDefault="00D2792A" w:rsidP="00D2792A"/>
    <w:tbl>
      <w:tblPr>
        <w:tblW w:w="9749"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10070"/>
      </w:tblGrid>
      <w:tr w:rsidR="00D2792A" w14:paraId="2EBFE709" w14:textId="77777777" w:rsidTr="001E6899">
        <w:trPr>
          <w:trHeight w:val="5459"/>
        </w:trPr>
        <w:tc>
          <w:tcPr>
            <w:tcW w:w="9749" w:type="dxa"/>
            <w:shd w:val="clear" w:color="auto" w:fill="E6E6E6"/>
          </w:tcPr>
          <w:p w14:paraId="26A91E36" w14:textId="59C74015"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Display Spooled File                              </w:t>
            </w:r>
          </w:p>
          <w:p w14:paraId="40F8C5A0"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File  . . . . . :   ZZAUDITP                         Page/Line   1/1           </w:t>
            </w:r>
          </w:p>
          <w:p w14:paraId="22C253F5"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Control . . . . .                                    Columns     1 - 78        </w:t>
            </w:r>
          </w:p>
          <w:p w14:paraId="141BA6C3"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Find  . . . . . .                                                              </w:t>
            </w:r>
          </w:p>
          <w:p w14:paraId="03D948A2"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*...+....1....+....2....+....3....+....4....+....5....+....6....+....7....+... </w:t>
            </w:r>
          </w:p>
          <w:p w14:paraId="41C40E66"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Program-TESTBASIC   Test basic flow                                    Obj Lib </w:t>
            </w:r>
          </w:p>
          <w:p w14:paraId="19692497"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         TESTBASIC   TESTBASIC                                                 </w:t>
            </w:r>
          </w:p>
          <w:p w14:paraId="71AD7DE8"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Job: 059521               User Profile: PHARKINS     Source Type: RPGLE        </w:t>
            </w:r>
          </w:p>
          <w:p w14:paraId="27C4314F" w14:textId="77777777" w:rsidR="00D2792A" w:rsidRPr="00D2792A" w:rsidRDefault="00D2792A" w:rsidP="00D2792A">
            <w:pPr>
              <w:pStyle w:val="DisplayScreen"/>
              <w:rPr>
                <w:rFonts w:ascii="Courier New" w:hAnsi="Courier New"/>
                <w:b/>
                <w:sz w:val="20"/>
                <w:szCs w:val="20"/>
              </w:rPr>
            </w:pPr>
            <w:r w:rsidRPr="00D2792A">
              <w:rPr>
                <w:rFonts w:ascii="Courier New" w:hAnsi="Courier New"/>
                <w:b/>
                <w:sz w:val="20"/>
                <w:szCs w:val="20"/>
              </w:rPr>
              <w:t xml:space="preserve">Line                                                                           </w:t>
            </w:r>
          </w:p>
          <w:p w14:paraId="2CA45946" w14:textId="77777777" w:rsidR="00D2792A" w:rsidRPr="00B61820" w:rsidRDefault="00D2792A" w:rsidP="00D2792A">
            <w:pPr>
              <w:pStyle w:val="DisplayScreen"/>
              <w:rPr>
                <w:rFonts w:ascii="Courier New" w:hAnsi="Courier New"/>
                <w:b/>
                <w:color w:val="C00000"/>
                <w:sz w:val="20"/>
                <w:szCs w:val="20"/>
              </w:rPr>
            </w:pPr>
            <w:r w:rsidRPr="00D2792A">
              <w:rPr>
                <w:rFonts w:ascii="Courier New" w:hAnsi="Courier New"/>
                <w:b/>
                <w:sz w:val="20"/>
                <w:szCs w:val="20"/>
              </w:rPr>
              <w:t xml:space="preserve">  </w:t>
            </w:r>
            <w:r w:rsidRPr="00B61820">
              <w:rPr>
                <w:rFonts w:ascii="Courier New" w:hAnsi="Courier New"/>
                <w:b/>
                <w:color w:val="C00000"/>
                <w:sz w:val="20"/>
                <w:szCs w:val="20"/>
              </w:rPr>
              <w:t xml:space="preserve">48  * initialize key list  to customer 2050                                  </w:t>
            </w:r>
          </w:p>
          <w:p w14:paraId="3801A766" w14:textId="77777777" w:rsidR="00D2792A" w:rsidRPr="00B61820" w:rsidRDefault="00D2792A" w:rsidP="00D2792A">
            <w:pPr>
              <w:pStyle w:val="DisplayScreen"/>
              <w:rPr>
                <w:rFonts w:ascii="Courier New" w:hAnsi="Courier New"/>
                <w:b/>
                <w:color w:val="C00000"/>
                <w:sz w:val="20"/>
                <w:szCs w:val="20"/>
              </w:rPr>
            </w:pPr>
            <w:r w:rsidRPr="00B61820">
              <w:rPr>
                <w:rFonts w:ascii="Courier New" w:hAnsi="Courier New"/>
                <w:b/>
                <w:color w:val="C00000"/>
                <w:sz w:val="20"/>
                <w:szCs w:val="20"/>
              </w:rPr>
              <w:t xml:space="preserve">  49 C                   Z-ADD     2050          CUCUST                        </w:t>
            </w:r>
          </w:p>
          <w:p w14:paraId="327FCD25" w14:textId="77777777" w:rsidR="00D2792A" w:rsidRPr="00B61820" w:rsidRDefault="00D2792A" w:rsidP="00D2792A">
            <w:pPr>
              <w:pStyle w:val="DisplayScreen"/>
              <w:rPr>
                <w:rFonts w:ascii="Courier New" w:hAnsi="Courier New"/>
                <w:b/>
                <w:color w:val="C00000"/>
                <w:sz w:val="20"/>
                <w:szCs w:val="20"/>
              </w:rPr>
            </w:pPr>
            <w:r w:rsidRPr="00B61820">
              <w:rPr>
                <w:rFonts w:ascii="Courier New" w:hAnsi="Courier New"/>
                <w:b/>
                <w:color w:val="C00000"/>
                <w:sz w:val="20"/>
                <w:szCs w:val="20"/>
              </w:rPr>
              <w:t xml:space="preserve">                                                   2050                        </w:t>
            </w:r>
          </w:p>
          <w:p w14:paraId="6BEDDD27" w14:textId="77777777" w:rsidR="00D2792A" w:rsidRPr="00B61820" w:rsidRDefault="00D2792A" w:rsidP="00D2792A">
            <w:pPr>
              <w:pStyle w:val="DisplayScreen"/>
              <w:rPr>
                <w:rFonts w:ascii="Courier New" w:hAnsi="Courier New"/>
                <w:b/>
                <w:color w:val="C00000"/>
                <w:sz w:val="20"/>
                <w:szCs w:val="20"/>
              </w:rPr>
            </w:pPr>
            <w:r w:rsidRPr="00B61820">
              <w:rPr>
                <w:rFonts w:ascii="Courier New" w:hAnsi="Courier New"/>
                <w:b/>
                <w:color w:val="C00000"/>
                <w:sz w:val="20"/>
                <w:szCs w:val="20"/>
              </w:rPr>
              <w:t xml:space="preserve">  50 C                   Z-ADD     1             CUSTOR                        </w:t>
            </w:r>
          </w:p>
          <w:p w14:paraId="1F4A23C5" w14:textId="77777777" w:rsidR="00D2792A" w:rsidRPr="00B61820" w:rsidRDefault="00D2792A" w:rsidP="00D2792A">
            <w:pPr>
              <w:pStyle w:val="DisplayScreen"/>
              <w:rPr>
                <w:rFonts w:ascii="Courier New" w:hAnsi="Courier New"/>
                <w:b/>
                <w:color w:val="C00000"/>
                <w:sz w:val="20"/>
                <w:szCs w:val="20"/>
              </w:rPr>
            </w:pPr>
            <w:r w:rsidRPr="00B61820">
              <w:rPr>
                <w:rFonts w:ascii="Courier New" w:hAnsi="Courier New"/>
                <w:b/>
                <w:color w:val="C00000"/>
                <w:sz w:val="20"/>
                <w:szCs w:val="20"/>
              </w:rPr>
              <w:t xml:space="preserve">                                                      1                        </w:t>
            </w:r>
          </w:p>
          <w:p w14:paraId="7A4B071E" w14:textId="77777777" w:rsidR="00D2792A" w:rsidRPr="00B61820" w:rsidRDefault="00D2792A" w:rsidP="00D2792A">
            <w:pPr>
              <w:pStyle w:val="DisplayScreen"/>
              <w:rPr>
                <w:rFonts w:ascii="Courier New" w:hAnsi="Courier New"/>
                <w:b/>
                <w:color w:val="C00000"/>
                <w:sz w:val="20"/>
                <w:szCs w:val="20"/>
              </w:rPr>
            </w:pPr>
            <w:r w:rsidRPr="00B61820">
              <w:rPr>
                <w:rFonts w:ascii="Courier New" w:hAnsi="Courier New"/>
                <w:b/>
                <w:color w:val="C00000"/>
                <w:sz w:val="20"/>
                <w:szCs w:val="20"/>
              </w:rPr>
              <w:t xml:space="preserve">  51 C                   movel     'BBBB'        holdb             4           </w:t>
            </w:r>
          </w:p>
          <w:p w14:paraId="2B5CFFD6" w14:textId="77777777" w:rsidR="00D2792A" w:rsidRPr="00B61820" w:rsidRDefault="00D2792A" w:rsidP="00D2792A">
            <w:pPr>
              <w:pStyle w:val="DisplayScreen"/>
              <w:rPr>
                <w:rFonts w:ascii="Courier New" w:hAnsi="Courier New"/>
                <w:b/>
                <w:color w:val="C00000"/>
                <w:sz w:val="20"/>
                <w:szCs w:val="20"/>
              </w:rPr>
            </w:pPr>
            <w:r w:rsidRPr="00B61820">
              <w:rPr>
                <w:rFonts w:ascii="Courier New" w:hAnsi="Courier New"/>
                <w:b/>
                <w:color w:val="C00000"/>
                <w:sz w:val="20"/>
                <w:szCs w:val="20"/>
              </w:rPr>
              <w:t xml:space="preserve">                                                 BBBB                          </w:t>
            </w:r>
          </w:p>
          <w:p w14:paraId="29CF8AFD" w14:textId="77777777" w:rsidR="00D2792A" w:rsidRPr="00B61820" w:rsidRDefault="00D2792A" w:rsidP="00D2792A">
            <w:pPr>
              <w:pStyle w:val="DisplayScreen"/>
              <w:rPr>
                <w:rFonts w:ascii="Courier New" w:hAnsi="Courier New"/>
                <w:b/>
                <w:color w:val="C00000"/>
                <w:sz w:val="20"/>
                <w:szCs w:val="20"/>
              </w:rPr>
            </w:pPr>
            <w:r w:rsidRPr="00B61820">
              <w:rPr>
                <w:rFonts w:ascii="Courier New" w:hAnsi="Courier New"/>
                <w:b/>
                <w:color w:val="C00000"/>
                <w:sz w:val="20"/>
                <w:szCs w:val="20"/>
              </w:rPr>
              <w:t xml:space="preserve">  52 C     custor        IFEQ      1                                           </w:t>
            </w:r>
          </w:p>
          <w:p w14:paraId="1A13C203" w14:textId="77777777" w:rsidR="00D2792A" w:rsidRPr="00B61820" w:rsidRDefault="00D2792A" w:rsidP="00D2792A">
            <w:pPr>
              <w:pStyle w:val="DisplayScreen"/>
              <w:rPr>
                <w:rFonts w:ascii="Courier New" w:hAnsi="Courier New"/>
                <w:b/>
                <w:color w:val="C00000"/>
                <w:sz w:val="20"/>
                <w:szCs w:val="20"/>
              </w:rPr>
            </w:pPr>
            <w:r w:rsidRPr="00B61820">
              <w:rPr>
                <w:rFonts w:ascii="Courier New" w:hAnsi="Courier New"/>
                <w:b/>
                <w:color w:val="C00000"/>
                <w:sz w:val="20"/>
                <w:szCs w:val="20"/>
              </w:rPr>
              <w:t xml:space="preserve">                1                                                              </w:t>
            </w:r>
          </w:p>
          <w:p w14:paraId="0306A61D" w14:textId="77777777" w:rsidR="00D2792A" w:rsidRPr="00B61820" w:rsidRDefault="00D2792A" w:rsidP="00D2792A">
            <w:pPr>
              <w:pStyle w:val="DisplayScreen"/>
              <w:rPr>
                <w:rFonts w:ascii="Courier New" w:hAnsi="Courier New"/>
                <w:b/>
                <w:color w:val="C00000"/>
                <w:sz w:val="20"/>
                <w:szCs w:val="20"/>
              </w:rPr>
            </w:pPr>
            <w:r w:rsidRPr="00B61820">
              <w:rPr>
                <w:rFonts w:ascii="Courier New" w:hAnsi="Courier New"/>
                <w:b/>
                <w:color w:val="C00000"/>
                <w:sz w:val="20"/>
                <w:szCs w:val="20"/>
              </w:rPr>
              <w:t xml:space="preserve">  53 C     holdb         andeq     'BBBB'                                      </w:t>
            </w:r>
          </w:p>
          <w:p w14:paraId="311F62C7" w14:textId="77777777" w:rsidR="00D2792A" w:rsidRPr="00B61820" w:rsidRDefault="00D2792A" w:rsidP="00D2792A">
            <w:pPr>
              <w:pStyle w:val="DisplayScreen"/>
              <w:rPr>
                <w:rFonts w:ascii="Courier New" w:hAnsi="Courier New"/>
                <w:b/>
                <w:color w:val="C00000"/>
                <w:sz w:val="20"/>
                <w:szCs w:val="20"/>
              </w:rPr>
            </w:pPr>
            <w:r w:rsidRPr="00B61820">
              <w:rPr>
                <w:rFonts w:ascii="Courier New" w:hAnsi="Courier New"/>
                <w:b/>
                <w:color w:val="C00000"/>
                <w:sz w:val="20"/>
                <w:szCs w:val="20"/>
              </w:rPr>
              <w:t xml:space="preserve">           BBBB                                                                </w:t>
            </w:r>
          </w:p>
          <w:p w14:paraId="2A51EC71" w14:textId="77777777" w:rsidR="00D2792A" w:rsidRDefault="00D2792A" w:rsidP="00D2792A">
            <w:pPr>
              <w:pStyle w:val="DisplayScreen"/>
              <w:rPr>
                <w:rFonts w:ascii="Courier New" w:hAnsi="Courier New"/>
                <w:sz w:val="20"/>
                <w:szCs w:val="20"/>
              </w:rPr>
            </w:pPr>
            <w:r w:rsidRPr="00B61820">
              <w:rPr>
                <w:rFonts w:ascii="Courier New" w:hAnsi="Courier New"/>
                <w:b/>
                <w:color w:val="C00000"/>
                <w:sz w:val="20"/>
                <w:szCs w:val="20"/>
              </w:rPr>
              <w:t xml:space="preserve">  54 C                   movel     'CCCC'        holdb</w:t>
            </w:r>
            <w:r w:rsidRPr="00B61820">
              <w:rPr>
                <w:rFonts w:ascii="Courier New" w:hAnsi="Courier New"/>
                <w:color w:val="C00000"/>
                <w:sz w:val="20"/>
                <w:szCs w:val="20"/>
              </w:rPr>
              <w:t xml:space="preserve">      </w:t>
            </w:r>
          </w:p>
          <w:p w14:paraId="27F76AC1" w14:textId="77777777" w:rsidR="00D2792A" w:rsidRPr="00AE6381" w:rsidRDefault="00D2792A" w:rsidP="00D2792A">
            <w:pPr>
              <w:pStyle w:val="DisplayScreen"/>
              <w:rPr>
                <w:rFonts w:ascii="Courier New" w:hAnsi="Courier New"/>
                <w:sz w:val="28"/>
                <w:szCs w:val="28"/>
              </w:rPr>
            </w:pPr>
            <w:r w:rsidRPr="00AE6381">
              <w:rPr>
                <w:rFonts w:ascii="Courier New" w:hAnsi="Courier New"/>
                <w:color w:val="C00000"/>
                <w:sz w:val="28"/>
                <w:szCs w:val="28"/>
              </w:rPr>
              <w:t>++++++++++++++++++++++++++++++++++++++++++++++++++++++++++++</w:t>
            </w:r>
          </w:p>
          <w:p w14:paraId="3A01584B" w14:textId="35A2A34A" w:rsidR="00AE6381" w:rsidRPr="00AE6381" w:rsidRDefault="00AE6381" w:rsidP="00AE6381">
            <w:pPr>
              <w:pStyle w:val="DisplayScreen"/>
              <w:rPr>
                <w:rFonts w:ascii="Courier New" w:hAnsi="Courier New"/>
                <w:b/>
                <w:color w:val="C00000"/>
                <w:sz w:val="32"/>
                <w:szCs w:val="32"/>
              </w:rPr>
            </w:pPr>
            <w:r w:rsidRPr="00AE6381">
              <w:rPr>
                <w:rFonts w:ascii="Courier New" w:hAnsi="Courier New"/>
                <w:b/>
                <w:color w:val="C00000"/>
                <w:sz w:val="32"/>
                <w:szCs w:val="32"/>
              </w:rPr>
              <w:t xml:space="preserve">(WINDOW 78)  </w:t>
            </w:r>
          </w:p>
          <w:p w14:paraId="2AC23A90" w14:textId="60A5044B"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Display Spooled File                        </w:t>
            </w:r>
          </w:p>
          <w:p w14:paraId="784D73B6"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File  . . . . . :   ZZAUDITP                         Page/Line   1/1     </w:t>
            </w:r>
          </w:p>
          <w:p w14:paraId="4E5CFF4F" w14:textId="77777777" w:rsidR="00AE6381" w:rsidRPr="00AE6381" w:rsidRDefault="00AE6381" w:rsidP="00AE6381">
            <w:pPr>
              <w:pStyle w:val="DisplayScreen"/>
              <w:rPr>
                <w:rFonts w:ascii="Courier New" w:hAnsi="Courier New"/>
                <w:b/>
                <w:sz w:val="20"/>
                <w:szCs w:val="20"/>
              </w:rPr>
            </w:pPr>
            <w:r w:rsidRPr="00AE6381">
              <w:rPr>
                <w:rFonts w:ascii="Courier New" w:hAnsi="Courier New"/>
                <w:b/>
                <w:color w:val="C00000"/>
                <w:sz w:val="20"/>
                <w:szCs w:val="20"/>
              </w:rPr>
              <w:t xml:space="preserve">Control . . . . .   W78                              </w:t>
            </w:r>
            <w:r w:rsidRPr="00AE6381">
              <w:rPr>
                <w:rFonts w:ascii="Courier New" w:hAnsi="Courier New"/>
                <w:b/>
                <w:sz w:val="20"/>
                <w:szCs w:val="20"/>
              </w:rPr>
              <w:t>Columns     78 - 155</w:t>
            </w:r>
          </w:p>
          <w:p w14:paraId="60BB4CA5"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Find  . . . . . .                                                        </w:t>
            </w:r>
          </w:p>
          <w:p w14:paraId="0C7832B5"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..8....+....9....+....0....+....1....+....2....+....3....+....4....+....5</w:t>
            </w:r>
          </w:p>
          <w:p w14:paraId="7A3DF848"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b: ZZAUDITE   Initiated: 12/22/19 14.22.36.682   PAGE    1    RPGLE      </w:t>
            </w:r>
          </w:p>
          <w:p w14:paraId="366ADAA4"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w:t>
            </w:r>
          </w:p>
          <w:p w14:paraId="3C52A26A"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Source File/Library: QRPGLESRC ZZAUDIT       TESTBASIC JOB 059530     </w:t>
            </w:r>
          </w:p>
          <w:p w14:paraId="492D985F"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DoX SrcId ChgDat   Seq                            </w:t>
            </w:r>
          </w:p>
          <w:p w14:paraId="753B4282"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080405   2700                           </w:t>
            </w:r>
          </w:p>
          <w:p w14:paraId="7D7378CC"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030419   2800                           </w:t>
            </w:r>
          </w:p>
          <w:p w14:paraId="51EE28D0"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w:t>
            </w:r>
          </w:p>
          <w:p w14:paraId="38A09366"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030419   2900                           </w:t>
            </w:r>
          </w:p>
          <w:p w14:paraId="03436FBF"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w:t>
            </w:r>
          </w:p>
          <w:p w14:paraId="4D22B4FF"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0113  180113   3000                           </w:t>
            </w:r>
          </w:p>
          <w:p w14:paraId="478686D6"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w:t>
            </w:r>
          </w:p>
          <w:p w14:paraId="0EEF9550"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w:t>
            </w:r>
          </w:p>
          <w:p w14:paraId="183FE22D"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w:t>
            </w:r>
          </w:p>
          <w:p w14:paraId="65D49018"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w:t>
            </w:r>
          </w:p>
          <w:p w14:paraId="26A8C7F4"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w:t>
            </w:r>
          </w:p>
          <w:p w14:paraId="340BB050" w14:textId="77777777" w:rsidR="00AE6381" w:rsidRPr="00AE6381" w:rsidRDefault="00AE6381" w:rsidP="00AE6381">
            <w:pPr>
              <w:pStyle w:val="DisplayScreen"/>
              <w:rPr>
                <w:rFonts w:ascii="Courier New" w:hAnsi="Courier New"/>
                <w:b/>
                <w:sz w:val="20"/>
                <w:szCs w:val="20"/>
              </w:rPr>
            </w:pPr>
            <w:r w:rsidRPr="00AE6381">
              <w:rPr>
                <w:rFonts w:ascii="Courier New" w:hAnsi="Courier New"/>
                <w:b/>
                <w:sz w:val="20"/>
                <w:szCs w:val="20"/>
              </w:rPr>
              <w:t xml:space="preserve">                        01 0113  180113   3300                           </w:t>
            </w:r>
          </w:p>
          <w:p w14:paraId="5AF54B27" w14:textId="77777777" w:rsidR="00D2792A" w:rsidRDefault="00AE6381" w:rsidP="00AE6381">
            <w:pPr>
              <w:pStyle w:val="DisplayScreen"/>
              <w:rPr>
                <w:rFonts w:ascii="Courier New" w:hAnsi="Courier New"/>
                <w:sz w:val="20"/>
                <w:szCs w:val="20"/>
              </w:rPr>
            </w:pPr>
            <w:r w:rsidRPr="00AE6381">
              <w:rPr>
                <w:rFonts w:ascii="Courier New" w:hAnsi="Courier New"/>
                <w:b/>
                <w:sz w:val="20"/>
                <w:szCs w:val="20"/>
              </w:rPr>
              <w:t xml:space="preserve">                                                                       Mo</w:t>
            </w:r>
            <w:r w:rsidR="00D2792A" w:rsidRPr="00D2792A">
              <w:rPr>
                <w:rFonts w:ascii="Courier New" w:hAnsi="Courier New"/>
                <w:sz w:val="20"/>
                <w:szCs w:val="20"/>
              </w:rPr>
              <w:t xml:space="preserve"> </w:t>
            </w:r>
          </w:p>
          <w:p w14:paraId="3FBE37CC" w14:textId="77777777" w:rsidR="0006301D" w:rsidRPr="00AE6381" w:rsidRDefault="0006301D" w:rsidP="0006301D">
            <w:pPr>
              <w:pStyle w:val="DisplayScreen"/>
              <w:rPr>
                <w:rFonts w:ascii="Courier New" w:hAnsi="Courier New"/>
                <w:sz w:val="28"/>
                <w:szCs w:val="28"/>
              </w:rPr>
            </w:pPr>
            <w:r w:rsidRPr="00AE6381">
              <w:rPr>
                <w:rFonts w:ascii="Courier New" w:hAnsi="Courier New"/>
                <w:color w:val="C00000"/>
                <w:sz w:val="28"/>
                <w:szCs w:val="28"/>
              </w:rPr>
              <w:t>++++++++++++++++++++++++++++++++++++++++++++++++++++++++++++</w:t>
            </w:r>
          </w:p>
          <w:p w14:paraId="7F6F50C4" w14:textId="49DA1A25" w:rsidR="0006301D" w:rsidRPr="00AE6381" w:rsidRDefault="0006301D" w:rsidP="0006301D">
            <w:pPr>
              <w:pStyle w:val="DisplayScreen"/>
              <w:rPr>
                <w:rFonts w:ascii="Courier New" w:hAnsi="Courier New"/>
                <w:b/>
                <w:color w:val="C00000"/>
                <w:sz w:val="32"/>
                <w:szCs w:val="32"/>
              </w:rPr>
            </w:pPr>
            <w:r w:rsidRPr="00AE6381">
              <w:rPr>
                <w:rFonts w:ascii="Courier New" w:hAnsi="Courier New"/>
                <w:b/>
                <w:color w:val="C00000"/>
                <w:sz w:val="32"/>
                <w:szCs w:val="32"/>
              </w:rPr>
              <w:t xml:space="preserve">(WINDOW </w:t>
            </w:r>
            <w:r>
              <w:rPr>
                <w:rFonts w:ascii="Courier New" w:hAnsi="Courier New"/>
                <w:b/>
                <w:color w:val="C00000"/>
                <w:sz w:val="32"/>
                <w:szCs w:val="32"/>
              </w:rPr>
              <w:t>205</w:t>
            </w:r>
            <w:r w:rsidRPr="00AE6381">
              <w:rPr>
                <w:rFonts w:ascii="Courier New" w:hAnsi="Courier New"/>
                <w:b/>
                <w:color w:val="C00000"/>
                <w:sz w:val="32"/>
                <w:szCs w:val="32"/>
              </w:rPr>
              <w:t xml:space="preserve">)  </w:t>
            </w:r>
          </w:p>
          <w:p w14:paraId="0F50EF49" w14:textId="77777777" w:rsidR="00AE6381" w:rsidRDefault="00AE6381" w:rsidP="00AE6381">
            <w:pPr>
              <w:pStyle w:val="DisplayScreen"/>
              <w:rPr>
                <w:rFonts w:ascii="Courier New" w:hAnsi="Courier New"/>
                <w:sz w:val="20"/>
                <w:szCs w:val="20"/>
              </w:rPr>
            </w:pPr>
          </w:p>
          <w:p w14:paraId="724597C1" w14:textId="77777777" w:rsidR="0006301D" w:rsidRPr="00AE6381" w:rsidRDefault="00AE6381" w:rsidP="0006301D">
            <w:pPr>
              <w:pStyle w:val="DisplayScreen"/>
              <w:rPr>
                <w:rFonts w:ascii="Courier New" w:hAnsi="Courier New"/>
                <w:b/>
                <w:sz w:val="20"/>
                <w:szCs w:val="20"/>
              </w:rPr>
            </w:pPr>
            <w:r w:rsidRPr="00AE6381">
              <w:rPr>
                <w:rFonts w:ascii="Courier New" w:hAnsi="Courier New"/>
                <w:color w:val="C00000"/>
                <w:sz w:val="24"/>
              </w:rPr>
              <w:t xml:space="preserve">  </w:t>
            </w:r>
            <w:r w:rsidR="0006301D" w:rsidRPr="00AE6381">
              <w:rPr>
                <w:rFonts w:ascii="Courier New" w:hAnsi="Courier New"/>
                <w:b/>
                <w:sz w:val="20"/>
                <w:szCs w:val="20"/>
              </w:rPr>
              <w:t xml:space="preserve">                                                                         </w:t>
            </w:r>
          </w:p>
          <w:p w14:paraId="726C37C3" w14:textId="77777777" w:rsidR="0006301D" w:rsidRPr="00AE6381" w:rsidRDefault="0006301D" w:rsidP="0006301D">
            <w:pPr>
              <w:pStyle w:val="DisplayScreen"/>
              <w:rPr>
                <w:rFonts w:ascii="Courier New" w:hAnsi="Courier New"/>
                <w:b/>
                <w:sz w:val="20"/>
                <w:szCs w:val="20"/>
              </w:rPr>
            </w:pPr>
            <w:r w:rsidRPr="00AE6381">
              <w:rPr>
                <w:rFonts w:ascii="Courier New" w:hAnsi="Courier New"/>
                <w:b/>
                <w:sz w:val="20"/>
                <w:szCs w:val="20"/>
              </w:rPr>
              <w:t xml:space="preserve">                                                                         </w:t>
            </w:r>
          </w:p>
          <w:p w14:paraId="11A2A471" w14:textId="77777777" w:rsidR="0006301D" w:rsidRPr="0006301D" w:rsidRDefault="0006301D" w:rsidP="0006301D">
            <w:pPr>
              <w:pStyle w:val="DisplayScreen"/>
              <w:rPr>
                <w:rFonts w:ascii="Courier New" w:hAnsi="Courier New"/>
                <w:b/>
                <w:sz w:val="20"/>
                <w:szCs w:val="20"/>
              </w:rPr>
            </w:pPr>
            <w:r w:rsidRPr="00AE6381">
              <w:rPr>
                <w:rFonts w:ascii="Courier New" w:hAnsi="Courier New"/>
                <w:b/>
                <w:sz w:val="20"/>
                <w:szCs w:val="20"/>
              </w:rPr>
              <w:t xml:space="preserve">                </w:t>
            </w:r>
            <w:r w:rsidRPr="0006301D">
              <w:rPr>
                <w:rFonts w:ascii="Courier New" w:hAnsi="Courier New"/>
                <w:b/>
                <w:sz w:val="20"/>
                <w:szCs w:val="20"/>
              </w:rPr>
              <w:t xml:space="preserve">                             Display Spooled File                            </w:t>
            </w:r>
          </w:p>
          <w:p w14:paraId="278B3016"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File  . . . . . :   ZZAUDITP                         Page/Line   1/1         </w:t>
            </w:r>
          </w:p>
          <w:p w14:paraId="21C075D7"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Control . . . . .   W205                             Columns     205 - 280   </w:t>
            </w:r>
          </w:p>
          <w:p w14:paraId="6F757545"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Find  . . . . . .                                                            </w:t>
            </w:r>
          </w:p>
          <w:p w14:paraId="0820D2CD"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+....1....+....2....+....3....+....4....+....5....+....6....+....7....+....8 </w:t>
            </w:r>
          </w:p>
          <w:p w14:paraId="6E43CA54"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RPGLE      059521 PHARKINS   TESTBASIC  2019-12-22 14.22.36.682 </w:t>
            </w:r>
          </w:p>
          <w:p w14:paraId="39B5D9C6"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RPGLE      059521 PHARKINS   TESTBASIC  2019-12-22 14.22.36.682 </w:t>
            </w:r>
          </w:p>
          <w:p w14:paraId="10705215"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RPGLE      059521 PHARKINS   TESTBASIC  2019-12-22 14.22.36.682 </w:t>
            </w:r>
          </w:p>
          <w:p w14:paraId="4009983E"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RPGLE      059521 PHARKINS   TESTBASIC  2019-12-22 14.22.36.682 </w:t>
            </w:r>
          </w:p>
          <w:p w14:paraId="4B22473B"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comment    RPGLE      059521 PHARKINS   TESTBASIC  2019-12-22 14.22.36.682 </w:t>
            </w:r>
          </w:p>
          <w:p w14:paraId="7D1391EC"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Z-ADD      RPGLE      059521 PHARKINS   TESTBASIC  2019-12-22 14.22.36.682 </w:t>
            </w:r>
          </w:p>
          <w:p w14:paraId="72D215B9"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RPGLE      059521 PHARKINS   TESTBASIC  2019-12-22 14.22.36.682 </w:t>
            </w:r>
          </w:p>
          <w:p w14:paraId="00985851"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Z-ADD      RPGLE      059521 PHARKINS   TESTBASIC  2019-12-22 14.22.36.682 </w:t>
            </w:r>
          </w:p>
          <w:p w14:paraId="6F80C383"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RPGLE      059521 PHARKINS   TESTBASIC  2019-12-22 14.22.36.682 </w:t>
            </w:r>
          </w:p>
          <w:p w14:paraId="39D95940"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MOVEL      RPGLE      059521 PHARKINS   TESTBASIC  2019-12-22 14.22.36.682 </w:t>
            </w:r>
          </w:p>
          <w:p w14:paraId="6241B767"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RPGLE      059521 PHARKINS   TESTBASIC  2019-12-22 14.22.36.682 </w:t>
            </w:r>
          </w:p>
          <w:p w14:paraId="0E25CB61"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RPGLE      059521 PHARKINS   TESTBASIC  2019-12-22 14.22.36.685 </w:t>
            </w:r>
          </w:p>
          <w:p w14:paraId="5AF7FD5C"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RPGLE      059521 PHARKINS   TESTBASIC  2019-12-22 14.22.36.685 </w:t>
            </w:r>
          </w:p>
          <w:p w14:paraId="76BFAA4E"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RPGLE      059521 PHARKINS   TESTBASIC  2019-12-22 14.22.36.685 </w:t>
            </w:r>
          </w:p>
          <w:p w14:paraId="31F56427" w14:textId="77777777" w:rsidR="0006301D" w:rsidRPr="0006301D" w:rsidRDefault="0006301D" w:rsidP="0006301D">
            <w:pPr>
              <w:pStyle w:val="DisplayScreen"/>
              <w:rPr>
                <w:rFonts w:ascii="Courier New" w:hAnsi="Courier New"/>
                <w:b/>
                <w:sz w:val="20"/>
                <w:szCs w:val="20"/>
              </w:rPr>
            </w:pPr>
            <w:r w:rsidRPr="0006301D">
              <w:rPr>
                <w:rFonts w:ascii="Courier New" w:hAnsi="Courier New"/>
                <w:b/>
                <w:sz w:val="20"/>
                <w:szCs w:val="20"/>
              </w:rPr>
              <w:t xml:space="preserve">             RPGLE      059521 PHARKINS   TESTBASIC  2019-12-22 14.22.36.685 </w:t>
            </w:r>
          </w:p>
          <w:p w14:paraId="3CA4268E" w14:textId="2E1002B6" w:rsidR="0006301D" w:rsidRPr="00AE6381" w:rsidRDefault="0006301D" w:rsidP="0006301D">
            <w:pPr>
              <w:pStyle w:val="DisplayScreen"/>
              <w:rPr>
                <w:rFonts w:ascii="Courier New" w:hAnsi="Courier New"/>
                <w:b/>
                <w:sz w:val="20"/>
                <w:szCs w:val="20"/>
              </w:rPr>
            </w:pPr>
            <w:r w:rsidRPr="0006301D">
              <w:rPr>
                <w:rFonts w:ascii="Courier New" w:hAnsi="Courier New"/>
                <w:b/>
                <w:sz w:val="20"/>
                <w:szCs w:val="20"/>
              </w:rPr>
              <w:t xml:space="preserve">  MOVEL      RPGLE      059521 PHARKINS   TESTBASIC  2019-12-22 14.22.36.689</w:t>
            </w:r>
          </w:p>
          <w:p w14:paraId="2DB8EDF7" w14:textId="16E3D254" w:rsidR="00AE6381" w:rsidRPr="00AE6381" w:rsidRDefault="00AE6381" w:rsidP="00AE6381">
            <w:pPr>
              <w:pStyle w:val="DisplayScreen"/>
              <w:rPr>
                <w:rFonts w:ascii="Courier New" w:hAnsi="Courier New"/>
                <w:color w:val="C00000"/>
                <w:sz w:val="24"/>
              </w:rPr>
            </w:pPr>
          </w:p>
          <w:p w14:paraId="01CEE2E4" w14:textId="77777777" w:rsidR="00AE6381" w:rsidRPr="00AE6381" w:rsidRDefault="00AE6381" w:rsidP="00AE6381">
            <w:pPr>
              <w:pStyle w:val="DisplayScreen"/>
              <w:rPr>
                <w:rFonts w:ascii="Courier New" w:hAnsi="Courier New"/>
                <w:b/>
                <w:color w:val="C00000"/>
                <w:sz w:val="32"/>
                <w:szCs w:val="32"/>
              </w:rPr>
            </w:pPr>
          </w:p>
          <w:p w14:paraId="4FD64BFA" w14:textId="77777777" w:rsidR="00AE6381" w:rsidRDefault="00AE6381" w:rsidP="00AE6381">
            <w:pPr>
              <w:pStyle w:val="DisplayScreen"/>
              <w:rPr>
                <w:rFonts w:ascii="Courier New" w:hAnsi="Courier New"/>
                <w:sz w:val="20"/>
                <w:szCs w:val="20"/>
              </w:rPr>
            </w:pPr>
          </w:p>
          <w:p w14:paraId="6B9ADA91" w14:textId="2EF88E60" w:rsidR="00AE6381" w:rsidRPr="00FC6721" w:rsidRDefault="00AE6381" w:rsidP="00AE6381">
            <w:pPr>
              <w:pStyle w:val="DisplayScreen"/>
              <w:rPr>
                <w:rFonts w:ascii="Courier New" w:hAnsi="Courier New"/>
                <w:sz w:val="20"/>
                <w:szCs w:val="20"/>
              </w:rPr>
            </w:pPr>
          </w:p>
        </w:tc>
      </w:tr>
    </w:tbl>
    <w:p w14:paraId="14B34353" w14:textId="19E4FA33" w:rsidR="00D2792A" w:rsidRDefault="00D2792A" w:rsidP="00D2792A">
      <w:pPr>
        <w:rPr>
          <w:sz w:val="32"/>
          <w:szCs w:val="32"/>
        </w:rPr>
      </w:pPr>
      <w:r w:rsidRPr="0066004E">
        <w:rPr>
          <w:sz w:val="32"/>
          <w:szCs w:val="32"/>
        </w:rPr>
        <w:t xml:space="preserve">  </w:t>
      </w:r>
      <w:r>
        <w:rPr>
          <w:sz w:val="32"/>
          <w:szCs w:val="32"/>
        </w:rPr>
        <w:t xml:space="preserve">        RTPA Audit output of TESTBASIC execution to ZZAUDITP</w:t>
      </w:r>
      <w:r w:rsidR="00B61820">
        <w:rPr>
          <w:sz w:val="32"/>
          <w:szCs w:val="32"/>
        </w:rPr>
        <w:t xml:space="preserve"> with display of audited RPG executed source statement from file ZZAUDSRC</w:t>
      </w:r>
    </w:p>
    <w:p w14:paraId="4992B1A1" w14:textId="77777777" w:rsidR="00B61820" w:rsidRDefault="00B61820" w:rsidP="00D2792A">
      <w:pPr>
        <w:rPr>
          <w:sz w:val="32"/>
          <w:szCs w:val="32"/>
        </w:rPr>
      </w:pPr>
    </w:p>
    <w:p w14:paraId="01ACDBB8" w14:textId="77777777" w:rsidR="00550236" w:rsidRDefault="00550236" w:rsidP="00D2792A">
      <w:pPr>
        <w:rPr>
          <w:sz w:val="32"/>
          <w:szCs w:val="32"/>
        </w:rPr>
      </w:pPr>
    </w:p>
    <w:p w14:paraId="5F75D505" w14:textId="40972F8A" w:rsidR="00550236" w:rsidRDefault="00550236" w:rsidP="00D2792A">
      <w:pPr>
        <w:rPr>
          <w:sz w:val="32"/>
          <w:szCs w:val="32"/>
        </w:rPr>
      </w:pPr>
      <w:r>
        <w:rPr>
          <w:sz w:val="32"/>
          <w:szCs w:val="32"/>
        </w:rPr>
        <w:t>If the ZZAUDSRC records for the RTPA expanded source program are NOT in file ZZAUDSRC, no RPGLE source statements are available in the RTPA aud</w:t>
      </w:r>
      <w:r w:rsidR="00303A14">
        <w:rPr>
          <w:sz w:val="32"/>
          <w:szCs w:val="32"/>
        </w:rPr>
        <w:t>i</w:t>
      </w:r>
      <w:r>
        <w:rPr>
          <w:sz w:val="32"/>
          <w:szCs w:val="32"/>
        </w:rPr>
        <w:t>t outp</w:t>
      </w:r>
      <w:r w:rsidR="00303A14">
        <w:rPr>
          <w:sz w:val="32"/>
          <w:szCs w:val="32"/>
        </w:rPr>
        <w:t>u</w:t>
      </w:r>
      <w:r>
        <w:rPr>
          <w:sz w:val="32"/>
          <w:szCs w:val="32"/>
        </w:rPr>
        <w:t>t (</w:t>
      </w:r>
      <w:r w:rsidR="00303A14">
        <w:rPr>
          <w:sz w:val="32"/>
          <w:szCs w:val="32"/>
        </w:rPr>
        <w:t>NO SRC</w:t>
      </w:r>
      <w:r>
        <w:rPr>
          <w:sz w:val="32"/>
          <w:szCs w:val="32"/>
        </w:rPr>
        <w:t xml:space="preserve">) </w:t>
      </w:r>
    </w:p>
    <w:p w14:paraId="4679FCFB" w14:textId="77777777" w:rsidR="00550236" w:rsidRDefault="00550236" w:rsidP="00D2792A">
      <w:pPr>
        <w:rPr>
          <w:sz w:val="32"/>
          <w:szCs w:val="32"/>
        </w:rPr>
      </w:pPr>
    </w:p>
    <w:p w14:paraId="1BB544DB" w14:textId="116AEB70" w:rsidR="00B61820" w:rsidRPr="00B61820" w:rsidRDefault="00B61820" w:rsidP="00D2792A">
      <w:pPr>
        <w:rPr>
          <w:b/>
          <w:color w:val="C00000"/>
          <w:sz w:val="40"/>
          <w:szCs w:val="40"/>
        </w:rPr>
      </w:pPr>
      <w:r w:rsidRPr="00B61820">
        <w:rPr>
          <w:b/>
          <w:color w:val="C00000"/>
          <w:sz w:val="40"/>
          <w:szCs w:val="40"/>
        </w:rPr>
        <w:t>CLRPFM ZZAUDSRC</w:t>
      </w:r>
    </w:p>
    <w:p w14:paraId="141F5775" w14:textId="77777777" w:rsidR="00B61820" w:rsidRPr="00B61820" w:rsidRDefault="00B61820" w:rsidP="00D2792A">
      <w:pPr>
        <w:rPr>
          <w:b/>
          <w:sz w:val="40"/>
          <w:szCs w:val="40"/>
        </w:rPr>
      </w:pPr>
    </w:p>
    <w:p w14:paraId="2375E0ED" w14:textId="274C056D" w:rsidR="00B61820" w:rsidRPr="00B61820" w:rsidRDefault="00B61820" w:rsidP="00D2792A">
      <w:pPr>
        <w:rPr>
          <w:b/>
          <w:sz w:val="40"/>
          <w:szCs w:val="40"/>
        </w:rPr>
      </w:pPr>
      <w:r w:rsidRPr="00B61820">
        <w:rPr>
          <w:b/>
          <w:sz w:val="40"/>
          <w:szCs w:val="40"/>
        </w:rPr>
        <w:t>CALL TESTBASIC</w:t>
      </w:r>
      <w:r>
        <w:rPr>
          <w:b/>
          <w:sz w:val="40"/>
          <w:szCs w:val="40"/>
        </w:rPr>
        <w:t xml:space="preserve"> (No TESTBASIC source statements)</w:t>
      </w:r>
    </w:p>
    <w:p w14:paraId="4B727A5A" w14:textId="24F3E618" w:rsidR="00B61820" w:rsidRPr="00D2792A" w:rsidRDefault="00B61820" w:rsidP="00D2792A"/>
    <w:p w14:paraId="2D435B92" w14:textId="77777777" w:rsidR="00DB35FD" w:rsidRDefault="00DB35FD" w:rsidP="00827864">
      <w:pPr>
        <w:rPr>
          <w:b/>
          <w:sz w:val="28"/>
          <w:szCs w:val="28"/>
        </w:rPr>
      </w:pPr>
    </w:p>
    <w:tbl>
      <w:tblPr>
        <w:tblW w:w="9749"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10070"/>
      </w:tblGrid>
      <w:tr w:rsidR="00B61820" w14:paraId="7A094B11" w14:textId="77777777" w:rsidTr="001E6899">
        <w:trPr>
          <w:trHeight w:val="5459"/>
        </w:trPr>
        <w:tc>
          <w:tcPr>
            <w:tcW w:w="9749" w:type="dxa"/>
            <w:shd w:val="clear" w:color="auto" w:fill="E6E6E6"/>
          </w:tcPr>
          <w:p w14:paraId="6A66D44F" w14:textId="77777777" w:rsidR="00B61820" w:rsidRPr="00AE6381" w:rsidRDefault="00B61820" w:rsidP="001E6899">
            <w:pPr>
              <w:pStyle w:val="DisplayScreen"/>
              <w:rPr>
                <w:rFonts w:ascii="Courier New" w:hAnsi="Courier New"/>
                <w:color w:val="C00000"/>
                <w:sz w:val="24"/>
              </w:rPr>
            </w:pPr>
          </w:p>
          <w:p w14:paraId="419EBF98" w14:textId="77777777" w:rsidR="00B61820" w:rsidRDefault="00B61820" w:rsidP="001E6899">
            <w:pPr>
              <w:pStyle w:val="DisplayScreen"/>
              <w:rPr>
                <w:rFonts w:ascii="Courier New" w:hAnsi="Courier New"/>
                <w:sz w:val="20"/>
                <w:szCs w:val="20"/>
              </w:rPr>
            </w:pPr>
          </w:p>
          <w:p w14:paraId="536F0BAB"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Display Spooled File                              </w:t>
            </w:r>
          </w:p>
          <w:p w14:paraId="661F8925"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File  . . . . . :   ZZAUDITP                         Page/Line   1/1           </w:t>
            </w:r>
          </w:p>
          <w:p w14:paraId="62DD2B1A"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Control . . . . .                                    Columns     1 - 78        </w:t>
            </w:r>
          </w:p>
          <w:p w14:paraId="59CB7C67"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Find  . . . . . .                                                              </w:t>
            </w:r>
          </w:p>
          <w:p w14:paraId="6E707433"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*...+....1....+....2....+....3....+....4....+....5....+....6....+....7....+... </w:t>
            </w:r>
          </w:p>
          <w:p w14:paraId="6B26C13C"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Program-TESTBASIC   Test basic flow                                    Obj Lib </w:t>
            </w:r>
          </w:p>
          <w:p w14:paraId="48D00C9D"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TESTBASIC   TESTBASIC                                                 </w:t>
            </w:r>
          </w:p>
          <w:p w14:paraId="7080B993"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Job: 059521               User Profile: PHARKINS     Source Type: RPGLE        </w:t>
            </w:r>
          </w:p>
          <w:p w14:paraId="155C34BD"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Line                                                                           </w:t>
            </w:r>
          </w:p>
          <w:p w14:paraId="0D6005B7"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00001 NO SRC                                                                   </w:t>
            </w:r>
          </w:p>
          <w:p w14:paraId="37C7E2CC"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00002 NO SRC                                                                   </w:t>
            </w:r>
          </w:p>
          <w:p w14:paraId="0A54711F"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2050                        </w:t>
            </w:r>
          </w:p>
          <w:p w14:paraId="648470E6"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00003 NO SRC                                                                   </w:t>
            </w:r>
          </w:p>
          <w:p w14:paraId="47EC2210"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1                        </w:t>
            </w:r>
          </w:p>
          <w:p w14:paraId="48E398FA"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00004 NO SRC                                                                   </w:t>
            </w:r>
          </w:p>
          <w:p w14:paraId="5E708E81"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BBBB                          </w:t>
            </w:r>
          </w:p>
          <w:p w14:paraId="1F17C2FB"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w:t>
            </w:r>
          </w:p>
          <w:p w14:paraId="6D9FE209"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1                                                              </w:t>
            </w:r>
          </w:p>
          <w:p w14:paraId="29AF5EB8"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w:t>
            </w:r>
          </w:p>
          <w:p w14:paraId="47D17E9A" w14:textId="77777777" w:rsidR="00B61820" w:rsidRPr="00B61820" w:rsidRDefault="00B61820" w:rsidP="00B61820">
            <w:pPr>
              <w:pStyle w:val="DisplayScreen"/>
              <w:rPr>
                <w:rFonts w:ascii="Courier New" w:hAnsi="Courier New"/>
                <w:b/>
                <w:sz w:val="20"/>
                <w:szCs w:val="20"/>
              </w:rPr>
            </w:pPr>
            <w:r w:rsidRPr="00B61820">
              <w:rPr>
                <w:rFonts w:ascii="Courier New" w:hAnsi="Courier New"/>
                <w:b/>
                <w:sz w:val="20"/>
                <w:szCs w:val="20"/>
              </w:rPr>
              <w:t xml:space="preserve">            BBBB                                                                </w:t>
            </w:r>
          </w:p>
          <w:p w14:paraId="629AAF6D" w14:textId="77777777" w:rsidR="00EC260C" w:rsidRDefault="00B61820" w:rsidP="00B61820">
            <w:pPr>
              <w:pStyle w:val="DisplayScreen"/>
              <w:rPr>
                <w:rFonts w:ascii="Courier New" w:hAnsi="Courier New"/>
                <w:b/>
                <w:sz w:val="20"/>
                <w:szCs w:val="20"/>
              </w:rPr>
            </w:pPr>
            <w:r w:rsidRPr="00B61820">
              <w:rPr>
                <w:rFonts w:ascii="Courier New" w:hAnsi="Courier New"/>
                <w:b/>
                <w:sz w:val="20"/>
                <w:szCs w:val="20"/>
              </w:rPr>
              <w:t xml:space="preserve"> 00005 NO SRC    </w:t>
            </w:r>
          </w:p>
          <w:p w14:paraId="7E5CFA8C" w14:textId="77777777" w:rsidR="00EC260C" w:rsidRPr="00AE6381" w:rsidRDefault="00EC260C" w:rsidP="00EC260C">
            <w:pPr>
              <w:pStyle w:val="DisplayScreen"/>
              <w:rPr>
                <w:rFonts w:ascii="Courier New" w:hAnsi="Courier New"/>
                <w:b/>
                <w:color w:val="C00000"/>
                <w:sz w:val="32"/>
                <w:szCs w:val="32"/>
              </w:rPr>
            </w:pPr>
            <w:r w:rsidRPr="00AE6381">
              <w:rPr>
                <w:rFonts w:ascii="Courier New" w:hAnsi="Courier New"/>
                <w:b/>
                <w:color w:val="C00000"/>
                <w:sz w:val="32"/>
                <w:szCs w:val="32"/>
              </w:rPr>
              <w:t xml:space="preserve">(WINDOW 78)  </w:t>
            </w:r>
          </w:p>
          <w:p w14:paraId="5004CBF0"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Display Spooled File                        </w:t>
            </w:r>
          </w:p>
          <w:p w14:paraId="6310926C"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File  . . . . . :   ZZAUDITP                         Page/Line   1/1     </w:t>
            </w:r>
          </w:p>
          <w:p w14:paraId="0DCE2A14" w14:textId="77777777" w:rsidR="00EC260C" w:rsidRPr="00AE6381" w:rsidRDefault="00EC260C" w:rsidP="00EC260C">
            <w:pPr>
              <w:pStyle w:val="DisplayScreen"/>
              <w:rPr>
                <w:rFonts w:ascii="Courier New" w:hAnsi="Courier New"/>
                <w:b/>
                <w:sz w:val="20"/>
                <w:szCs w:val="20"/>
              </w:rPr>
            </w:pPr>
            <w:r w:rsidRPr="00AE6381">
              <w:rPr>
                <w:rFonts w:ascii="Courier New" w:hAnsi="Courier New"/>
                <w:b/>
                <w:color w:val="C00000"/>
                <w:sz w:val="20"/>
                <w:szCs w:val="20"/>
              </w:rPr>
              <w:t xml:space="preserve">Control . . . . .   W78                              </w:t>
            </w:r>
            <w:r w:rsidRPr="00AE6381">
              <w:rPr>
                <w:rFonts w:ascii="Courier New" w:hAnsi="Courier New"/>
                <w:b/>
                <w:sz w:val="20"/>
                <w:szCs w:val="20"/>
              </w:rPr>
              <w:t>Columns     78 - 155</w:t>
            </w:r>
          </w:p>
          <w:p w14:paraId="393109DF"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Find  . . . . . .                                                        </w:t>
            </w:r>
          </w:p>
          <w:p w14:paraId="29548A3A"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..8....+....9....+....0....+....1....+....2....+....3....+....4....+....5</w:t>
            </w:r>
          </w:p>
          <w:p w14:paraId="2B47A139"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b: ZZAUDITE   Initiated: 12/22/19 14.22.36.682   PAGE    1    RPGLE      </w:t>
            </w:r>
          </w:p>
          <w:p w14:paraId="7600CC7D"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w:t>
            </w:r>
          </w:p>
          <w:p w14:paraId="17B1CDE0"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Source File/Library: QRPGLESRC ZZAUDIT       TESTBASIC JOB 059530     </w:t>
            </w:r>
          </w:p>
          <w:p w14:paraId="1B33C499"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DoX SrcId ChgDat   Seq                            </w:t>
            </w:r>
          </w:p>
          <w:p w14:paraId="2C09DA3B"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080405   2700                           </w:t>
            </w:r>
          </w:p>
          <w:p w14:paraId="1105C933"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030419   2800                           </w:t>
            </w:r>
          </w:p>
          <w:p w14:paraId="2604731C"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w:t>
            </w:r>
          </w:p>
          <w:p w14:paraId="13C0BAE3"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030419   2900                           </w:t>
            </w:r>
          </w:p>
          <w:p w14:paraId="63CE5567"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w:t>
            </w:r>
          </w:p>
          <w:p w14:paraId="7DAF406F"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0113  180113   3000                           </w:t>
            </w:r>
          </w:p>
          <w:p w14:paraId="4747D15E"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w:t>
            </w:r>
          </w:p>
          <w:p w14:paraId="2937E47B"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w:t>
            </w:r>
          </w:p>
          <w:p w14:paraId="60451AA6"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w:t>
            </w:r>
          </w:p>
          <w:p w14:paraId="561C3595"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w:t>
            </w:r>
          </w:p>
          <w:p w14:paraId="134088D2"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w:t>
            </w:r>
          </w:p>
          <w:p w14:paraId="2DCDA526"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01 0113  180113   3300                           </w:t>
            </w:r>
          </w:p>
          <w:p w14:paraId="454579DF" w14:textId="77777777" w:rsidR="00EC260C" w:rsidRDefault="00EC260C" w:rsidP="00EC260C">
            <w:pPr>
              <w:pStyle w:val="DisplayScreen"/>
              <w:rPr>
                <w:rFonts w:ascii="Courier New" w:hAnsi="Courier New"/>
                <w:sz w:val="20"/>
                <w:szCs w:val="20"/>
              </w:rPr>
            </w:pPr>
            <w:r w:rsidRPr="00AE6381">
              <w:rPr>
                <w:rFonts w:ascii="Courier New" w:hAnsi="Courier New"/>
                <w:b/>
                <w:sz w:val="20"/>
                <w:szCs w:val="20"/>
              </w:rPr>
              <w:t xml:space="preserve">                                                                       Mo</w:t>
            </w:r>
            <w:r w:rsidRPr="00D2792A">
              <w:rPr>
                <w:rFonts w:ascii="Courier New" w:hAnsi="Courier New"/>
                <w:sz w:val="20"/>
                <w:szCs w:val="20"/>
              </w:rPr>
              <w:t xml:space="preserve"> </w:t>
            </w:r>
          </w:p>
          <w:p w14:paraId="15613C67" w14:textId="77777777" w:rsidR="00EC260C" w:rsidRPr="00AE6381" w:rsidRDefault="00EC260C" w:rsidP="00EC260C">
            <w:pPr>
              <w:pStyle w:val="DisplayScreen"/>
              <w:rPr>
                <w:rFonts w:ascii="Courier New" w:hAnsi="Courier New"/>
                <w:sz w:val="28"/>
                <w:szCs w:val="28"/>
              </w:rPr>
            </w:pPr>
            <w:r w:rsidRPr="00AE6381">
              <w:rPr>
                <w:rFonts w:ascii="Courier New" w:hAnsi="Courier New"/>
                <w:color w:val="C00000"/>
                <w:sz w:val="28"/>
                <w:szCs w:val="28"/>
              </w:rPr>
              <w:t>++++++++++++++++++++++++++++++++++++++++++++++++++++++++++++</w:t>
            </w:r>
          </w:p>
          <w:p w14:paraId="4E56ED78" w14:textId="77777777" w:rsidR="00EC260C" w:rsidRPr="00AE6381" w:rsidRDefault="00EC260C" w:rsidP="00EC260C">
            <w:pPr>
              <w:pStyle w:val="DisplayScreen"/>
              <w:rPr>
                <w:rFonts w:ascii="Courier New" w:hAnsi="Courier New"/>
                <w:b/>
                <w:color w:val="C00000"/>
                <w:sz w:val="32"/>
                <w:szCs w:val="32"/>
              </w:rPr>
            </w:pPr>
            <w:r w:rsidRPr="00AE6381">
              <w:rPr>
                <w:rFonts w:ascii="Courier New" w:hAnsi="Courier New"/>
                <w:b/>
                <w:color w:val="C00000"/>
                <w:sz w:val="32"/>
                <w:szCs w:val="32"/>
              </w:rPr>
              <w:t xml:space="preserve">(WINDOW </w:t>
            </w:r>
            <w:r>
              <w:rPr>
                <w:rFonts w:ascii="Courier New" w:hAnsi="Courier New"/>
                <w:b/>
                <w:color w:val="C00000"/>
                <w:sz w:val="32"/>
                <w:szCs w:val="32"/>
              </w:rPr>
              <w:t>205</w:t>
            </w:r>
            <w:r w:rsidRPr="00AE6381">
              <w:rPr>
                <w:rFonts w:ascii="Courier New" w:hAnsi="Courier New"/>
                <w:b/>
                <w:color w:val="C00000"/>
                <w:sz w:val="32"/>
                <w:szCs w:val="32"/>
              </w:rPr>
              <w:t xml:space="preserve">)  </w:t>
            </w:r>
          </w:p>
          <w:p w14:paraId="77E0FB51" w14:textId="77777777" w:rsidR="00EC260C" w:rsidRDefault="00EC260C" w:rsidP="00EC260C">
            <w:pPr>
              <w:pStyle w:val="DisplayScreen"/>
              <w:rPr>
                <w:rFonts w:ascii="Courier New" w:hAnsi="Courier New"/>
                <w:sz w:val="20"/>
                <w:szCs w:val="20"/>
              </w:rPr>
            </w:pPr>
          </w:p>
          <w:p w14:paraId="0D1653C1" w14:textId="77777777" w:rsidR="00EC260C" w:rsidRPr="00AE6381" w:rsidRDefault="00EC260C" w:rsidP="00EC260C">
            <w:pPr>
              <w:pStyle w:val="DisplayScreen"/>
              <w:rPr>
                <w:rFonts w:ascii="Courier New" w:hAnsi="Courier New"/>
                <w:b/>
                <w:sz w:val="20"/>
                <w:szCs w:val="20"/>
              </w:rPr>
            </w:pPr>
            <w:r w:rsidRPr="00AE6381">
              <w:rPr>
                <w:rFonts w:ascii="Courier New" w:hAnsi="Courier New"/>
                <w:color w:val="C00000"/>
                <w:sz w:val="24"/>
              </w:rPr>
              <w:t xml:space="preserve">  </w:t>
            </w:r>
            <w:r w:rsidRPr="00AE6381">
              <w:rPr>
                <w:rFonts w:ascii="Courier New" w:hAnsi="Courier New"/>
                <w:b/>
                <w:sz w:val="20"/>
                <w:szCs w:val="20"/>
              </w:rPr>
              <w:t xml:space="preserve">                                                                         </w:t>
            </w:r>
          </w:p>
          <w:p w14:paraId="2C97DA5F" w14:textId="77777777" w:rsidR="00EC260C" w:rsidRPr="00AE6381" w:rsidRDefault="00EC260C" w:rsidP="00EC260C">
            <w:pPr>
              <w:pStyle w:val="DisplayScreen"/>
              <w:rPr>
                <w:rFonts w:ascii="Courier New" w:hAnsi="Courier New"/>
                <w:b/>
                <w:sz w:val="20"/>
                <w:szCs w:val="20"/>
              </w:rPr>
            </w:pPr>
            <w:r w:rsidRPr="00AE6381">
              <w:rPr>
                <w:rFonts w:ascii="Courier New" w:hAnsi="Courier New"/>
                <w:b/>
                <w:sz w:val="20"/>
                <w:szCs w:val="20"/>
              </w:rPr>
              <w:t xml:space="preserve">                                                                         </w:t>
            </w:r>
          </w:p>
          <w:p w14:paraId="58A13E62" w14:textId="77777777" w:rsidR="00EC260C" w:rsidRPr="0006301D" w:rsidRDefault="00EC260C" w:rsidP="00EC260C">
            <w:pPr>
              <w:pStyle w:val="DisplayScreen"/>
              <w:rPr>
                <w:rFonts w:ascii="Courier New" w:hAnsi="Courier New"/>
                <w:b/>
                <w:sz w:val="20"/>
                <w:szCs w:val="20"/>
              </w:rPr>
            </w:pPr>
            <w:r w:rsidRPr="00AE6381">
              <w:rPr>
                <w:rFonts w:ascii="Courier New" w:hAnsi="Courier New"/>
                <w:b/>
                <w:sz w:val="20"/>
                <w:szCs w:val="20"/>
              </w:rPr>
              <w:t xml:space="preserve">                </w:t>
            </w:r>
            <w:r w:rsidRPr="0006301D">
              <w:rPr>
                <w:rFonts w:ascii="Courier New" w:hAnsi="Courier New"/>
                <w:b/>
                <w:sz w:val="20"/>
                <w:szCs w:val="20"/>
              </w:rPr>
              <w:t xml:space="preserve">                             Display Spooled File                            </w:t>
            </w:r>
          </w:p>
          <w:p w14:paraId="3CE32791" w14:textId="77777777" w:rsidR="00EC260C" w:rsidRPr="0006301D" w:rsidRDefault="00EC260C" w:rsidP="00EC260C">
            <w:pPr>
              <w:pStyle w:val="DisplayScreen"/>
              <w:rPr>
                <w:rFonts w:ascii="Courier New" w:hAnsi="Courier New"/>
                <w:b/>
                <w:sz w:val="20"/>
                <w:szCs w:val="20"/>
              </w:rPr>
            </w:pPr>
            <w:r w:rsidRPr="0006301D">
              <w:rPr>
                <w:rFonts w:ascii="Courier New" w:hAnsi="Courier New"/>
                <w:b/>
                <w:sz w:val="20"/>
                <w:szCs w:val="20"/>
              </w:rPr>
              <w:t xml:space="preserve">File  . . . . . :   ZZAUDITP                         Page/Line   1/1         </w:t>
            </w:r>
          </w:p>
          <w:p w14:paraId="7171CA14" w14:textId="77777777" w:rsidR="00EC260C" w:rsidRPr="0006301D" w:rsidRDefault="00EC260C" w:rsidP="00EC260C">
            <w:pPr>
              <w:pStyle w:val="DisplayScreen"/>
              <w:rPr>
                <w:rFonts w:ascii="Courier New" w:hAnsi="Courier New"/>
                <w:b/>
                <w:sz w:val="20"/>
                <w:szCs w:val="20"/>
              </w:rPr>
            </w:pPr>
            <w:r w:rsidRPr="0006301D">
              <w:rPr>
                <w:rFonts w:ascii="Courier New" w:hAnsi="Courier New"/>
                <w:b/>
                <w:sz w:val="20"/>
                <w:szCs w:val="20"/>
              </w:rPr>
              <w:t xml:space="preserve">Control . . . . .   W205                             Columns     205 - 280   </w:t>
            </w:r>
          </w:p>
          <w:p w14:paraId="35624A64" w14:textId="77777777" w:rsidR="00EC260C" w:rsidRPr="0006301D" w:rsidRDefault="00EC260C" w:rsidP="00EC260C">
            <w:pPr>
              <w:pStyle w:val="DisplayScreen"/>
              <w:rPr>
                <w:rFonts w:ascii="Courier New" w:hAnsi="Courier New"/>
                <w:b/>
                <w:sz w:val="20"/>
                <w:szCs w:val="20"/>
              </w:rPr>
            </w:pPr>
            <w:r w:rsidRPr="0006301D">
              <w:rPr>
                <w:rFonts w:ascii="Courier New" w:hAnsi="Courier New"/>
                <w:b/>
                <w:sz w:val="20"/>
                <w:szCs w:val="20"/>
              </w:rPr>
              <w:t xml:space="preserve">Find  . . . . . .                                                            </w:t>
            </w:r>
          </w:p>
          <w:p w14:paraId="16CCB22D" w14:textId="77777777" w:rsidR="00EC260C" w:rsidRPr="0006301D" w:rsidRDefault="00EC260C" w:rsidP="00EC260C">
            <w:pPr>
              <w:pStyle w:val="DisplayScreen"/>
              <w:rPr>
                <w:rFonts w:ascii="Courier New" w:hAnsi="Courier New"/>
                <w:b/>
                <w:sz w:val="20"/>
                <w:szCs w:val="20"/>
              </w:rPr>
            </w:pPr>
            <w:r w:rsidRPr="0006301D">
              <w:rPr>
                <w:rFonts w:ascii="Courier New" w:hAnsi="Courier New"/>
                <w:b/>
                <w:sz w:val="20"/>
                <w:szCs w:val="20"/>
              </w:rPr>
              <w:t xml:space="preserve">+....1....+....2....+....3....+....4....+....5....+....6....+....7....+....8 </w:t>
            </w:r>
          </w:p>
          <w:p w14:paraId="4B10E716"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Display Spooled File                              </w:t>
            </w:r>
          </w:p>
          <w:p w14:paraId="627E1DB8"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File  . . . . . :   ZZAUDITP                         Page/Line   1/1           </w:t>
            </w:r>
          </w:p>
          <w:p w14:paraId="1B46F6CF"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Control . . . . .   W205                             Columns     205 - 280     </w:t>
            </w:r>
          </w:p>
          <w:p w14:paraId="0C772A4F"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Find  . . . . . .                                                              </w:t>
            </w:r>
          </w:p>
          <w:p w14:paraId="529EDAA3"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+....1....+....2....+....3....+....4....+....5....+....6....+....7....+....8   </w:t>
            </w:r>
          </w:p>
          <w:p w14:paraId="33367310"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4AE8EA1A"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6469D79C"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4B8178A7"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40FE779C"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7D3F6672"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044A2E43"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2CDD63C8"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4449C646"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5D48445E"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3873BB4A"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4AE4EA5C"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4AFFBB84"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4FC9869A"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013D9F03"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3409DA22"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RPGLE      059521 PHARKINS   TESTBASIC  2019-12-22 14.45.19.767   </w:t>
            </w:r>
          </w:p>
          <w:p w14:paraId="79020BFD" w14:textId="77777777" w:rsidR="00522205" w:rsidRPr="00522205" w:rsidRDefault="00522205" w:rsidP="00522205">
            <w:pPr>
              <w:pStyle w:val="DisplayScreen"/>
              <w:rPr>
                <w:rFonts w:ascii="Courier New" w:hAnsi="Courier New"/>
                <w:b/>
                <w:sz w:val="20"/>
                <w:szCs w:val="20"/>
              </w:rPr>
            </w:pPr>
            <w:r w:rsidRPr="00522205">
              <w:rPr>
                <w:rFonts w:ascii="Courier New" w:hAnsi="Courier New"/>
                <w:b/>
                <w:sz w:val="20"/>
                <w:szCs w:val="20"/>
              </w:rPr>
              <w:t xml:space="preserve">                                                                       More... </w:t>
            </w:r>
          </w:p>
          <w:p w14:paraId="0229009D" w14:textId="5E92D2BF" w:rsidR="00B61820" w:rsidRPr="00FC6721" w:rsidRDefault="00522205" w:rsidP="00522205">
            <w:pPr>
              <w:pStyle w:val="DisplayScreen"/>
              <w:rPr>
                <w:rFonts w:ascii="Courier New" w:hAnsi="Courier New"/>
                <w:sz w:val="20"/>
                <w:szCs w:val="20"/>
              </w:rPr>
            </w:pPr>
            <w:r w:rsidRPr="00522205">
              <w:rPr>
                <w:rFonts w:ascii="Courier New" w:hAnsi="Courier New"/>
                <w:b/>
                <w:sz w:val="20"/>
                <w:szCs w:val="20"/>
              </w:rPr>
              <w:t xml:space="preserve">F3=Exit   F12=Cancel   F19=Left   F20=Right   F24=More keys                    </w:t>
            </w:r>
            <w:r w:rsidR="00B61820" w:rsidRPr="00B61820">
              <w:rPr>
                <w:rFonts w:ascii="Courier New" w:hAnsi="Courier New"/>
                <w:b/>
                <w:sz w:val="20"/>
                <w:szCs w:val="20"/>
              </w:rPr>
              <w:t xml:space="preserve">                                                                </w:t>
            </w:r>
          </w:p>
        </w:tc>
      </w:tr>
    </w:tbl>
    <w:p w14:paraId="5191C8AF" w14:textId="700350B8" w:rsidR="00B61820" w:rsidRPr="00522205" w:rsidRDefault="00B61820" w:rsidP="00B61820">
      <w:pPr>
        <w:rPr>
          <w:rFonts w:ascii="Times New Roman" w:hAnsi="Times New Roman"/>
        </w:rPr>
      </w:pPr>
      <w:r w:rsidRPr="00522205">
        <w:rPr>
          <w:rFonts w:ascii="Times New Roman" w:hAnsi="Times New Roman"/>
          <w:sz w:val="32"/>
          <w:szCs w:val="32"/>
        </w:rPr>
        <w:t xml:space="preserve">          RTPA Audit output of TESTBASIC execution to ZZAUDITP </w:t>
      </w:r>
      <w:r w:rsidR="00522205" w:rsidRPr="00522205">
        <w:rPr>
          <w:rFonts w:ascii="Times New Roman" w:hAnsi="Times New Roman"/>
          <w:b/>
          <w:color w:val="C00000"/>
          <w:sz w:val="32"/>
          <w:szCs w:val="32"/>
        </w:rPr>
        <w:t xml:space="preserve">WITHOUT </w:t>
      </w:r>
      <w:r w:rsidRPr="00522205">
        <w:rPr>
          <w:rFonts w:ascii="Times New Roman" w:hAnsi="Times New Roman"/>
          <w:sz w:val="32"/>
          <w:szCs w:val="32"/>
        </w:rPr>
        <w:t>display of audited RPG executed source statement from file ZZAUDSRC</w:t>
      </w:r>
    </w:p>
    <w:p w14:paraId="3C488D46" w14:textId="77777777" w:rsidR="00DB35FD" w:rsidRDefault="00DB35FD" w:rsidP="00827864">
      <w:pPr>
        <w:rPr>
          <w:b/>
          <w:sz w:val="28"/>
          <w:szCs w:val="28"/>
        </w:rPr>
      </w:pPr>
    </w:p>
    <w:p w14:paraId="43F8E004" w14:textId="77777777" w:rsidR="00522205" w:rsidRPr="00B61820" w:rsidRDefault="00522205" w:rsidP="00522205">
      <w:pPr>
        <w:pStyle w:val="DisplayScreen"/>
        <w:rPr>
          <w:rFonts w:ascii="Courier New" w:hAnsi="Courier New"/>
          <w:b/>
          <w:sz w:val="20"/>
          <w:szCs w:val="20"/>
        </w:rPr>
      </w:pPr>
      <w:r w:rsidRPr="00B61820">
        <w:rPr>
          <w:rFonts w:ascii="Courier New" w:hAnsi="Courier New"/>
          <w:b/>
          <w:sz w:val="20"/>
          <w:szCs w:val="20"/>
        </w:rPr>
        <w:t xml:space="preserve">Job: 059521               User Profile: PHARKINS     Source Type: RPGLE        </w:t>
      </w:r>
    </w:p>
    <w:p w14:paraId="3DB6C8BA" w14:textId="77777777" w:rsidR="00522205" w:rsidRPr="00B61820" w:rsidRDefault="00522205" w:rsidP="00522205">
      <w:pPr>
        <w:pStyle w:val="DisplayScreen"/>
        <w:rPr>
          <w:rFonts w:ascii="Courier New" w:hAnsi="Courier New"/>
          <w:b/>
          <w:sz w:val="20"/>
          <w:szCs w:val="20"/>
        </w:rPr>
      </w:pPr>
      <w:r w:rsidRPr="00B61820">
        <w:rPr>
          <w:rFonts w:ascii="Courier New" w:hAnsi="Courier New"/>
          <w:b/>
          <w:sz w:val="20"/>
          <w:szCs w:val="20"/>
        </w:rPr>
        <w:t xml:space="preserve"> Line                                                                           </w:t>
      </w:r>
    </w:p>
    <w:p w14:paraId="283F6828" w14:textId="77777777" w:rsidR="00522205" w:rsidRPr="00522205" w:rsidRDefault="00522205" w:rsidP="00522205">
      <w:pPr>
        <w:pStyle w:val="DisplayScreen"/>
        <w:rPr>
          <w:rFonts w:ascii="Courier New" w:hAnsi="Courier New"/>
          <w:b/>
          <w:color w:val="C00000"/>
          <w:sz w:val="20"/>
          <w:szCs w:val="20"/>
        </w:rPr>
      </w:pPr>
      <w:r w:rsidRPr="00522205">
        <w:rPr>
          <w:rFonts w:ascii="Courier New" w:hAnsi="Courier New"/>
          <w:b/>
          <w:color w:val="C00000"/>
          <w:sz w:val="20"/>
          <w:szCs w:val="20"/>
        </w:rPr>
        <w:t xml:space="preserve"> 00001 NO SRC                                                                   </w:t>
      </w:r>
    </w:p>
    <w:p w14:paraId="238B7F2E" w14:textId="77777777" w:rsidR="00522205" w:rsidRPr="00522205" w:rsidRDefault="00522205" w:rsidP="00522205">
      <w:pPr>
        <w:pStyle w:val="DisplayScreen"/>
        <w:rPr>
          <w:rFonts w:ascii="Courier New" w:hAnsi="Courier New"/>
          <w:b/>
          <w:color w:val="C00000"/>
          <w:sz w:val="20"/>
          <w:szCs w:val="20"/>
        </w:rPr>
      </w:pPr>
      <w:r w:rsidRPr="00522205">
        <w:rPr>
          <w:rFonts w:ascii="Courier New" w:hAnsi="Courier New"/>
          <w:b/>
          <w:color w:val="C00000"/>
          <w:sz w:val="20"/>
          <w:szCs w:val="20"/>
        </w:rPr>
        <w:t xml:space="preserve"> 00002 NO SRC                                                                   </w:t>
      </w:r>
    </w:p>
    <w:p w14:paraId="399AC77A" w14:textId="77777777" w:rsidR="00522205" w:rsidRPr="00B61820" w:rsidRDefault="00522205" w:rsidP="00522205">
      <w:pPr>
        <w:pStyle w:val="DisplayScreen"/>
        <w:rPr>
          <w:rFonts w:ascii="Courier New" w:hAnsi="Courier New"/>
          <w:b/>
          <w:sz w:val="20"/>
          <w:szCs w:val="20"/>
        </w:rPr>
      </w:pPr>
      <w:r w:rsidRPr="00B61820">
        <w:rPr>
          <w:rFonts w:ascii="Courier New" w:hAnsi="Courier New"/>
          <w:b/>
          <w:sz w:val="20"/>
          <w:szCs w:val="20"/>
        </w:rPr>
        <w:t xml:space="preserve">                                                    2050                        </w:t>
      </w:r>
    </w:p>
    <w:p w14:paraId="4EEA387B" w14:textId="77777777" w:rsidR="00522205" w:rsidRDefault="00522205" w:rsidP="00827864">
      <w:pPr>
        <w:rPr>
          <w:b/>
          <w:sz w:val="28"/>
          <w:szCs w:val="28"/>
        </w:rPr>
      </w:pPr>
    </w:p>
    <w:p w14:paraId="46608AA6" w14:textId="22A77989" w:rsidR="00DB35FD" w:rsidRDefault="00522205" w:rsidP="00827864">
      <w:pPr>
        <w:rPr>
          <w:b/>
          <w:sz w:val="28"/>
          <w:szCs w:val="28"/>
        </w:rPr>
      </w:pPr>
      <w:r>
        <w:rPr>
          <w:b/>
          <w:sz w:val="28"/>
          <w:szCs w:val="28"/>
        </w:rPr>
        <w:t>The line number is the sequence number of the TESTBASIC audited statement</w:t>
      </w:r>
    </w:p>
    <w:p w14:paraId="706331E9" w14:textId="77777777" w:rsidR="00F15B1E" w:rsidRDefault="00F15B1E" w:rsidP="00827864">
      <w:pPr>
        <w:rPr>
          <w:b/>
          <w:sz w:val="28"/>
          <w:szCs w:val="28"/>
        </w:rPr>
      </w:pPr>
    </w:p>
    <w:p w14:paraId="256C46DB" w14:textId="0CA0BC98" w:rsidR="00F15B1E" w:rsidRDefault="00F15B1E" w:rsidP="00F15B1E">
      <w:pPr>
        <w:rPr>
          <w:sz w:val="32"/>
          <w:szCs w:val="32"/>
        </w:rPr>
      </w:pPr>
      <w:r>
        <w:rPr>
          <w:sz w:val="32"/>
          <w:szCs w:val="32"/>
        </w:rPr>
        <w:t>Transmission of the RTPA expanded source program to another LPARCompiling</w:t>
      </w:r>
    </w:p>
    <w:p w14:paraId="73A1E8C8" w14:textId="6BEE8B8F" w:rsidR="00F15B1E" w:rsidRDefault="00F15B1E" w:rsidP="00F15B1E">
      <w:pPr>
        <w:rPr>
          <w:sz w:val="32"/>
          <w:szCs w:val="32"/>
        </w:rPr>
      </w:pPr>
      <w:r>
        <w:rPr>
          <w:sz w:val="32"/>
          <w:szCs w:val="32"/>
        </w:rPr>
        <w:t>If the ZZAUDSRC records for the RTPA expanded source program are NOT in file ZZAUDSRC, no RPGLE source statements are available in the RTPA aud</w:t>
      </w:r>
      <w:r w:rsidR="007F45EA">
        <w:rPr>
          <w:sz w:val="32"/>
          <w:szCs w:val="32"/>
        </w:rPr>
        <w:t>i</w:t>
      </w:r>
      <w:r>
        <w:rPr>
          <w:sz w:val="32"/>
          <w:szCs w:val="32"/>
        </w:rPr>
        <w:t>t outp</w:t>
      </w:r>
      <w:r w:rsidR="007F45EA">
        <w:rPr>
          <w:sz w:val="32"/>
          <w:szCs w:val="32"/>
        </w:rPr>
        <w:t>u</w:t>
      </w:r>
      <w:r>
        <w:rPr>
          <w:sz w:val="32"/>
          <w:szCs w:val="32"/>
        </w:rPr>
        <w:t>t (</w:t>
      </w:r>
      <w:r w:rsidR="007F45EA">
        <w:rPr>
          <w:sz w:val="32"/>
          <w:szCs w:val="32"/>
        </w:rPr>
        <w:t>NO SRC)</w:t>
      </w:r>
      <w:r>
        <w:rPr>
          <w:sz w:val="32"/>
          <w:szCs w:val="32"/>
        </w:rPr>
        <w:t xml:space="preserve"> </w:t>
      </w:r>
    </w:p>
    <w:p w14:paraId="1C801E46" w14:textId="77777777" w:rsidR="00F15B1E" w:rsidRDefault="00F15B1E" w:rsidP="00827864">
      <w:pPr>
        <w:rPr>
          <w:b/>
          <w:sz w:val="28"/>
          <w:szCs w:val="28"/>
        </w:rPr>
      </w:pPr>
    </w:p>
    <w:p w14:paraId="3E123052" w14:textId="5DA97B93" w:rsidR="00F15B1E" w:rsidRDefault="00F15B1E" w:rsidP="00F15B1E">
      <w:pPr>
        <w:pStyle w:val="Heading2"/>
      </w:pPr>
      <w:bookmarkStart w:id="10655" w:name="_Toc28003969"/>
      <w:bookmarkStart w:id="10656" w:name="_Toc28004170"/>
      <w:bookmarkStart w:id="10657" w:name="_Toc28004398"/>
      <w:bookmarkStart w:id="10658" w:name="_Toc28004598"/>
      <w:bookmarkStart w:id="10659" w:name="_Toc28862819"/>
      <w:bookmarkStart w:id="10660" w:name="_Toc28863114"/>
      <w:bookmarkStart w:id="10661" w:name="_Toc28863371"/>
      <w:bookmarkStart w:id="10662" w:name="_Toc28864034"/>
      <w:bookmarkStart w:id="10663" w:name="_Toc28866233"/>
      <w:bookmarkStart w:id="10664" w:name="_Toc28866462"/>
      <w:bookmarkStart w:id="10665" w:name="_Toc28871077"/>
      <w:bookmarkStart w:id="10666" w:name="_Toc28885935"/>
      <w:bookmarkStart w:id="10667" w:name="_Toc48200368"/>
      <w:bookmarkStart w:id="10668" w:name="_Toc48231668"/>
      <w:bookmarkStart w:id="10669" w:name="_Toc48305400"/>
      <w:bookmarkStart w:id="10670" w:name="_Toc48314786"/>
      <w:bookmarkStart w:id="10671" w:name="_Toc48318455"/>
      <w:bookmarkStart w:id="10672" w:name="_Toc48318658"/>
      <w:bookmarkStart w:id="10673" w:name="_Toc48318860"/>
      <w:bookmarkStart w:id="10674" w:name="_Toc48319285"/>
      <w:bookmarkStart w:id="10675" w:name="_Toc48396817"/>
      <w:bookmarkStart w:id="10676" w:name="_Toc48408896"/>
      <w:bookmarkStart w:id="10677" w:name="_Toc48483509"/>
      <w:bookmarkStart w:id="10678" w:name="_Toc48646330"/>
      <w:bookmarkStart w:id="10679" w:name="_Toc48737415"/>
      <w:bookmarkStart w:id="10680" w:name="_Toc48825041"/>
      <w:bookmarkStart w:id="10681" w:name="_Toc48825539"/>
      <w:bookmarkStart w:id="10682" w:name="_Toc48835475"/>
      <w:bookmarkStart w:id="10683" w:name="_Toc48835798"/>
      <w:bookmarkStart w:id="10684" w:name="_Toc48902283"/>
      <w:bookmarkStart w:id="10685" w:name="_Toc48925620"/>
      <w:bookmarkStart w:id="10686" w:name="_Toc48925895"/>
      <w:bookmarkStart w:id="10687" w:name="_Toc48997711"/>
      <w:bookmarkStart w:id="10688" w:name="_Toc49004069"/>
      <w:bookmarkStart w:id="10689" w:name="_Toc49075379"/>
      <w:bookmarkStart w:id="10690" w:name="_Toc49082524"/>
      <w:bookmarkStart w:id="10691" w:name="_Toc49082822"/>
      <w:bookmarkStart w:id="10692" w:name="_Toc49083224"/>
      <w:bookmarkStart w:id="10693" w:name="_Toc49083456"/>
      <w:bookmarkStart w:id="10694" w:name="_Toc49088313"/>
      <w:bookmarkStart w:id="10695" w:name="_Toc49088547"/>
      <w:bookmarkStart w:id="10696" w:name="_Toc49090224"/>
      <w:bookmarkStart w:id="10697" w:name="_Toc50102598"/>
      <w:bookmarkStart w:id="10698" w:name="_Toc50369414"/>
      <w:bookmarkStart w:id="10699" w:name="_Toc50369742"/>
      <w:bookmarkStart w:id="10700" w:name="_Toc53753016"/>
      <w:bookmarkStart w:id="10701" w:name="_Toc53753313"/>
      <w:bookmarkStart w:id="10702" w:name="_Toc53756640"/>
      <w:bookmarkStart w:id="10703" w:name="_Toc53757393"/>
      <w:bookmarkStart w:id="10704" w:name="_Toc54010231"/>
      <w:bookmarkStart w:id="10705" w:name="_Toc54532141"/>
      <w:bookmarkStart w:id="10706" w:name="_Toc54532392"/>
      <w:bookmarkStart w:id="10707" w:name="_Toc54532642"/>
      <w:bookmarkStart w:id="10708" w:name="_Toc54536296"/>
      <w:bookmarkStart w:id="10709" w:name="_Toc54623113"/>
      <w:bookmarkStart w:id="10710" w:name="_Toc54699339"/>
      <w:bookmarkStart w:id="10711" w:name="_Toc54699773"/>
      <w:bookmarkStart w:id="10712" w:name="_Toc55038227"/>
      <w:bookmarkStart w:id="10713" w:name="_Toc55224943"/>
      <w:bookmarkStart w:id="10714" w:name="_Toc57299139"/>
      <w:bookmarkStart w:id="10715" w:name="_Toc57458234"/>
      <w:bookmarkStart w:id="10716" w:name="_Toc57458492"/>
      <w:bookmarkStart w:id="10717" w:name="_Toc57458808"/>
      <w:bookmarkStart w:id="10718" w:name="_Toc57459067"/>
      <w:bookmarkStart w:id="10719" w:name="_Toc62052724"/>
      <w:bookmarkStart w:id="10720" w:name="_Toc66712289"/>
      <w:bookmarkStart w:id="10721" w:name="_Toc66713278"/>
      <w:bookmarkStart w:id="10722" w:name="_Toc66713762"/>
      <w:bookmarkStart w:id="10723" w:name="_Toc66883140"/>
      <w:bookmarkStart w:id="10724" w:name="_Toc66883442"/>
      <w:bookmarkStart w:id="10725" w:name="_Toc66883781"/>
      <w:bookmarkStart w:id="10726" w:name="_Toc66884259"/>
      <w:bookmarkStart w:id="10727" w:name="_Toc66885207"/>
      <w:bookmarkStart w:id="10728" w:name="_Toc66962573"/>
      <w:bookmarkStart w:id="10729" w:name="_Toc66962877"/>
      <w:bookmarkStart w:id="10730" w:name="_Toc88228638"/>
      <w:bookmarkStart w:id="10731" w:name="_Toc88233006"/>
      <w:bookmarkStart w:id="10732" w:name="_Toc88234499"/>
      <w:bookmarkStart w:id="10733" w:name="_Toc88237160"/>
      <w:bookmarkStart w:id="10734" w:name="_Toc88237852"/>
      <w:bookmarkStart w:id="10735" w:name="_Toc88238838"/>
      <w:bookmarkStart w:id="10736" w:name="_Toc88239488"/>
      <w:bookmarkStart w:id="10737" w:name="_Toc88241255"/>
      <w:bookmarkStart w:id="10738" w:name="_Toc88243195"/>
      <w:bookmarkStart w:id="10739" w:name="_Toc88243908"/>
      <w:bookmarkStart w:id="10740" w:name="_Toc88740696"/>
      <w:bookmarkStart w:id="10741" w:name="_Toc89343019"/>
      <w:bookmarkStart w:id="10742" w:name="_Toc89343488"/>
      <w:bookmarkStart w:id="10743" w:name="_Toc89343756"/>
      <w:bookmarkStart w:id="10744" w:name="_Toc89349543"/>
      <w:bookmarkStart w:id="10745" w:name="_Toc89440760"/>
      <w:bookmarkStart w:id="10746" w:name="_Toc89441128"/>
      <w:bookmarkStart w:id="10747" w:name="_Toc89680852"/>
      <w:bookmarkStart w:id="10748" w:name="_Toc89950288"/>
      <w:bookmarkStart w:id="10749" w:name="_Toc90134233"/>
      <w:bookmarkStart w:id="10750" w:name="_Toc90134730"/>
      <w:bookmarkStart w:id="10751" w:name="_Toc90135002"/>
      <w:bookmarkStart w:id="10752" w:name="_Toc90135722"/>
      <w:bookmarkStart w:id="10753" w:name="_Toc90137533"/>
      <w:bookmarkStart w:id="10754" w:name="_Toc90137857"/>
      <w:bookmarkStart w:id="10755" w:name="_Toc90138128"/>
      <w:bookmarkStart w:id="10756" w:name="_Toc90138399"/>
      <w:bookmarkStart w:id="10757" w:name="_Toc90305399"/>
      <w:bookmarkStart w:id="10758" w:name="_Toc98417787"/>
      <w:r>
        <w:t>RTPA expanded source program execution in other LPARS or IBM i computers</w:t>
      </w:r>
      <w:bookmarkEnd w:id="10655"/>
      <w:bookmarkEnd w:id="10656"/>
      <w:bookmarkEnd w:id="10657"/>
      <w:bookmarkEnd w:id="10658"/>
      <w:bookmarkEnd w:id="10659"/>
      <w:bookmarkEnd w:id="10660"/>
      <w:bookmarkEnd w:id="10661"/>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bookmarkEnd w:id="10706"/>
      <w:bookmarkEnd w:id="10707"/>
      <w:bookmarkEnd w:id="10708"/>
      <w:bookmarkEnd w:id="10709"/>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r>
        <w:t xml:space="preserve"> </w:t>
      </w:r>
    </w:p>
    <w:p w14:paraId="5AD499EC" w14:textId="5BE35C91" w:rsidR="00F15B1E" w:rsidRDefault="00F15B1E" w:rsidP="00F15B1E">
      <w:pPr>
        <w:rPr>
          <w:b/>
          <w:sz w:val="28"/>
          <w:szCs w:val="28"/>
        </w:rPr>
      </w:pPr>
      <w:r>
        <w:rPr>
          <w:b/>
          <w:sz w:val="28"/>
          <w:szCs w:val="28"/>
        </w:rPr>
        <w:t>RTPA creates the expanded RPGLE source program with audit statements in source file QRPGLESRC in library ZZAUDITE before compiling it into the RTPA expanded object program in ZZAUDITE.</w:t>
      </w:r>
    </w:p>
    <w:p w14:paraId="057D96E3" w14:textId="77777777" w:rsidR="00F15B1E" w:rsidRDefault="00F15B1E" w:rsidP="00827864">
      <w:pPr>
        <w:rPr>
          <w:b/>
          <w:sz w:val="28"/>
          <w:szCs w:val="28"/>
        </w:rPr>
      </w:pPr>
    </w:p>
    <w:tbl>
      <w:tblPr>
        <w:tblW w:w="9749"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749"/>
      </w:tblGrid>
      <w:tr w:rsidR="00522205" w14:paraId="482D8F0C" w14:textId="77777777" w:rsidTr="001E6899">
        <w:trPr>
          <w:trHeight w:val="5459"/>
        </w:trPr>
        <w:tc>
          <w:tcPr>
            <w:tcW w:w="9749" w:type="dxa"/>
            <w:shd w:val="clear" w:color="auto" w:fill="E6E6E6"/>
          </w:tcPr>
          <w:p w14:paraId="07B72BFE"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Work with Members Using SEU                           </w:t>
            </w:r>
          </w:p>
          <w:p w14:paraId="191F5677"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w:t>
            </w:r>
          </w:p>
          <w:p w14:paraId="6244C6A1"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Source file . . . . . .  </w:t>
            </w:r>
            <w:r w:rsidRPr="0062415B">
              <w:rPr>
                <w:rFonts w:ascii="Courier New" w:hAnsi="Courier New"/>
                <w:b/>
                <w:color w:val="C00000"/>
                <w:sz w:val="20"/>
                <w:szCs w:val="20"/>
              </w:rPr>
              <w:t xml:space="preserve"> QRPGLESRC               Library . . . . .  ZZAUDITE   </w:t>
            </w:r>
          </w:p>
          <w:p w14:paraId="0384FF8F"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Position to . . . . . . . . . . . . . . . . . . . . . . . . . . . .             </w:t>
            </w:r>
          </w:p>
          <w:p w14:paraId="204CC819"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New member  . . . . . . . . . . . . . . . . . . . . . . . . . . . .             </w:t>
            </w:r>
          </w:p>
          <w:p w14:paraId="3CA534EF"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Type for new member . . . . . . . . . . . . . . . . . . . . . . .  RPGLE      </w:t>
            </w:r>
          </w:p>
          <w:p w14:paraId="28EC841A"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Text  . . . . . . . . .                                                       </w:t>
            </w:r>
          </w:p>
          <w:p w14:paraId="149493AB"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w:t>
            </w:r>
          </w:p>
          <w:p w14:paraId="22F1BFC5"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Type options, press Enter.                                                      </w:t>
            </w:r>
          </w:p>
          <w:p w14:paraId="2F56A855"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2=Edit     4=Delete       5=Browse         6=Print                           </w:t>
            </w:r>
          </w:p>
          <w:p w14:paraId="2A848E76"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w:t>
            </w:r>
          </w:p>
          <w:p w14:paraId="3A5A0694"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Opt Member       Type        Text                                               </w:t>
            </w:r>
          </w:p>
          <w:p w14:paraId="2ABB4112" w14:textId="77777777" w:rsidR="0062415B" w:rsidRPr="0062415B" w:rsidRDefault="0062415B" w:rsidP="0062415B">
            <w:pPr>
              <w:pStyle w:val="DisplayScreen"/>
              <w:rPr>
                <w:rFonts w:ascii="Courier New" w:hAnsi="Courier New"/>
                <w:b/>
                <w:color w:val="C00000"/>
                <w:sz w:val="20"/>
                <w:szCs w:val="20"/>
              </w:rPr>
            </w:pPr>
            <w:r w:rsidRPr="0062415B">
              <w:rPr>
                <w:rFonts w:ascii="Courier New" w:hAnsi="Courier New"/>
                <w:b/>
                <w:color w:val="C00000"/>
                <w:sz w:val="20"/>
                <w:szCs w:val="20"/>
              </w:rPr>
              <w:t xml:space="preserve"> 5  TESTBASIC    RPGLE       Test basic flow                                    </w:t>
            </w:r>
          </w:p>
          <w:p w14:paraId="6CBC1931"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w:t>
            </w:r>
          </w:p>
          <w:p w14:paraId="071F5BD9"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w:t>
            </w:r>
          </w:p>
          <w:p w14:paraId="59134ECD"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w:t>
            </w:r>
          </w:p>
          <w:p w14:paraId="54C2E670"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w:t>
            </w:r>
          </w:p>
          <w:p w14:paraId="540F39F7"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w:t>
            </w:r>
          </w:p>
          <w:p w14:paraId="672FAC6B"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w:t>
            </w:r>
          </w:p>
          <w:p w14:paraId="2AF67018"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w:t>
            </w:r>
          </w:p>
          <w:p w14:paraId="4B371FC9"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Bottom </w:t>
            </w:r>
          </w:p>
          <w:p w14:paraId="1CCB3E69"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F3=Exit          F5=Refresh         F12=Cancel          F14=Display date       </w:t>
            </w:r>
          </w:p>
          <w:p w14:paraId="3C25F432"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F15=Sort by date                    F17=Subset                                 </w:t>
            </w:r>
          </w:p>
          <w:p w14:paraId="1441ED8B" w14:textId="171608E5" w:rsidR="00522205" w:rsidRPr="0062415B" w:rsidRDefault="0062415B" w:rsidP="0062415B">
            <w:pPr>
              <w:pStyle w:val="DisplayScreen"/>
              <w:rPr>
                <w:rFonts w:ascii="Courier New" w:hAnsi="Courier New"/>
                <w:b/>
                <w:sz w:val="24"/>
              </w:rPr>
            </w:pPr>
            <w:r w:rsidRPr="0062415B">
              <w:rPr>
                <w:rFonts w:ascii="Courier New" w:hAnsi="Courier New"/>
                <w:b/>
                <w:sz w:val="20"/>
                <w:szCs w:val="20"/>
              </w:rPr>
              <w:t xml:space="preserve">                                        (C) COPYRIGHT IBM CORP. 1981, 2013</w:t>
            </w:r>
            <w:r w:rsidRPr="0062415B">
              <w:rPr>
                <w:rFonts w:ascii="Courier New" w:hAnsi="Courier New"/>
                <w:b/>
                <w:sz w:val="24"/>
              </w:rPr>
              <w:t xml:space="preserve">      </w:t>
            </w:r>
          </w:p>
          <w:p w14:paraId="41933A3A" w14:textId="45872E83" w:rsidR="00522205" w:rsidRPr="00FC6721" w:rsidRDefault="00522205" w:rsidP="0062415B">
            <w:pPr>
              <w:pStyle w:val="DisplayScreen"/>
              <w:rPr>
                <w:rFonts w:ascii="Courier New" w:hAnsi="Courier New"/>
                <w:sz w:val="20"/>
                <w:szCs w:val="20"/>
              </w:rPr>
            </w:pPr>
            <w:r w:rsidRPr="00AE6381">
              <w:rPr>
                <w:rFonts w:ascii="Courier New" w:hAnsi="Courier New"/>
                <w:b/>
                <w:sz w:val="20"/>
                <w:szCs w:val="20"/>
              </w:rPr>
              <w:t xml:space="preserve">                                         </w:t>
            </w:r>
            <w:r w:rsidRPr="00522205">
              <w:rPr>
                <w:rFonts w:ascii="Courier New" w:hAnsi="Courier New"/>
                <w:b/>
                <w:color w:val="C00000"/>
                <w:sz w:val="20"/>
                <w:szCs w:val="20"/>
              </w:rPr>
              <w:t xml:space="preserve">              </w:t>
            </w:r>
          </w:p>
        </w:tc>
      </w:tr>
    </w:tbl>
    <w:p w14:paraId="4F93A971" w14:textId="7B4032E8" w:rsidR="008E7B44" w:rsidRDefault="00522205" w:rsidP="00827864">
      <w:pPr>
        <w:rPr>
          <w:rFonts w:ascii="Times New Roman" w:hAnsi="Times New Roman"/>
          <w:sz w:val="32"/>
          <w:szCs w:val="32"/>
        </w:rPr>
      </w:pPr>
      <w:r w:rsidRPr="00522205">
        <w:rPr>
          <w:rFonts w:ascii="Times New Roman" w:hAnsi="Times New Roman"/>
          <w:sz w:val="32"/>
          <w:szCs w:val="32"/>
        </w:rPr>
        <w:t xml:space="preserve">          RTPA Audit </w:t>
      </w:r>
      <w:r>
        <w:rPr>
          <w:rFonts w:ascii="Times New Roman" w:hAnsi="Times New Roman"/>
          <w:sz w:val="32"/>
          <w:szCs w:val="32"/>
        </w:rPr>
        <w:t xml:space="preserve">expansion of RPGLE TESTBASIC </w:t>
      </w:r>
      <w:r w:rsidR="0062415B">
        <w:rPr>
          <w:rFonts w:ascii="Times New Roman" w:hAnsi="Times New Roman"/>
          <w:sz w:val="32"/>
          <w:szCs w:val="32"/>
        </w:rPr>
        <w:t>source program in file QRPGLESRC in library ZZAUDITE</w:t>
      </w:r>
    </w:p>
    <w:p w14:paraId="6E1B1140" w14:textId="77777777" w:rsidR="0062415B" w:rsidRDefault="0062415B" w:rsidP="00827864">
      <w:pPr>
        <w:rPr>
          <w:rFonts w:ascii="Times New Roman" w:hAnsi="Times New Roman"/>
          <w:sz w:val="32"/>
          <w:szCs w:val="32"/>
        </w:rPr>
      </w:pPr>
    </w:p>
    <w:tbl>
      <w:tblPr>
        <w:tblW w:w="9749"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749"/>
      </w:tblGrid>
      <w:tr w:rsidR="0062415B" w14:paraId="4BED1CFE" w14:textId="77777777" w:rsidTr="00BB4A6B">
        <w:trPr>
          <w:trHeight w:val="5459"/>
        </w:trPr>
        <w:tc>
          <w:tcPr>
            <w:tcW w:w="9749" w:type="dxa"/>
            <w:shd w:val="clear" w:color="auto" w:fill="E6E6E6"/>
          </w:tcPr>
          <w:p w14:paraId="791305A8" w14:textId="77777777" w:rsidR="0062415B" w:rsidRPr="00AE6381" w:rsidRDefault="0062415B" w:rsidP="00BB4A6B">
            <w:pPr>
              <w:pStyle w:val="DisplayScreen"/>
              <w:rPr>
                <w:rFonts w:ascii="Courier New" w:hAnsi="Courier New"/>
                <w:b/>
                <w:sz w:val="20"/>
                <w:szCs w:val="20"/>
              </w:rPr>
            </w:pPr>
            <w:r w:rsidRPr="00AE6381">
              <w:rPr>
                <w:rFonts w:ascii="Courier New" w:hAnsi="Courier New"/>
                <w:b/>
                <w:sz w:val="20"/>
                <w:szCs w:val="20"/>
              </w:rPr>
              <w:t xml:space="preserve">                                                                         </w:t>
            </w:r>
          </w:p>
          <w:p w14:paraId="2BA6E567" w14:textId="77777777" w:rsidR="0062415B" w:rsidRPr="0062415B" w:rsidRDefault="0062415B" w:rsidP="0062415B">
            <w:pPr>
              <w:pStyle w:val="DisplayScreen"/>
              <w:rPr>
                <w:rFonts w:ascii="Courier New" w:hAnsi="Courier New"/>
                <w:b/>
                <w:sz w:val="20"/>
                <w:szCs w:val="20"/>
              </w:rPr>
            </w:pPr>
            <w:r w:rsidRPr="00AE6381">
              <w:rPr>
                <w:rFonts w:ascii="Courier New" w:hAnsi="Courier New"/>
                <w:b/>
                <w:sz w:val="20"/>
                <w:szCs w:val="20"/>
              </w:rPr>
              <w:t xml:space="preserve"> </w:t>
            </w:r>
            <w:r w:rsidRPr="0062415B">
              <w:rPr>
                <w:rFonts w:ascii="Courier New" w:hAnsi="Courier New"/>
                <w:b/>
                <w:sz w:val="20"/>
                <w:szCs w:val="20"/>
              </w:rPr>
              <w:t xml:space="preserve">Columns . . . :    1  71           Browse                   ZZAUDITE/QRPGLESRC </w:t>
            </w:r>
          </w:p>
          <w:p w14:paraId="3CBB6162"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SEU==&gt;                                                               TESTBASIC </w:t>
            </w:r>
          </w:p>
          <w:p w14:paraId="7B93B295"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FMT H  .....HKeywords+++++++++++++++++++++++++++++++++++++++++++++++++++++++++ </w:t>
            </w:r>
          </w:p>
          <w:p w14:paraId="6C36F0FE"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        *************** Beginning of data ************************************* </w:t>
            </w:r>
          </w:p>
          <w:p w14:paraId="12C82BA6"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0001.00      H option(         *nodebugio)                                      </w:t>
            </w:r>
          </w:p>
          <w:p w14:paraId="243F3E06"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0002.00      FCUSTMAST  IF   E           K DISK                                 </w:t>
            </w:r>
          </w:p>
          <w:p w14:paraId="293B20EE"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0003.00      F                                     RENAME(CUSTREC:CUSTREC1)     </w:t>
            </w:r>
          </w:p>
          <w:p w14:paraId="5C6B1F81"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0004.00       * PROGRAM DATA STRUCTURE                                          </w:t>
            </w:r>
          </w:p>
          <w:p w14:paraId="14A477ED" w14:textId="77777777" w:rsidR="0062415B" w:rsidRPr="0062415B" w:rsidRDefault="0062415B" w:rsidP="0062415B">
            <w:pPr>
              <w:pStyle w:val="DisplayScreen"/>
              <w:rPr>
                <w:rFonts w:ascii="Courier New" w:hAnsi="Courier New"/>
                <w:b/>
                <w:color w:val="FF0000"/>
                <w:sz w:val="20"/>
                <w:szCs w:val="20"/>
              </w:rPr>
            </w:pPr>
            <w:r w:rsidRPr="0062415B">
              <w:rPr>
                <w:rFonts w:ascii="Courier New" w:hAnsi="Courier New"/>
                <w:b/>
                <w:color w:val="FF0000"/>
                <w:sz w:val="20"/>
                <w:szCs w:val="20"/>
              </w:rPr>
              <w:t xml:space="preserve">0005.00 ZZ   FZZAUDITP  O    F  280        PRINTER USROPN                       </w:t>
            </w:r>
          </w:p>
          <w:p w14:paraId="04996D55" w14:textId="77777777" w:rsidR="0062415B" w:rsidRPr="0062415B" w:rsidRDefault="0062415B" w:rsidP="0062415B">
            <w:pPr>
              <w:pStyle w:val="DisplayScreen"/>
              <w:rPr>
                <w:rFonts w:ascii="Courier New" w:hAnsi="Courier New"/>
                <w:b/>
                <w:color w:val="FF0000"/>
                <w:sz w:val="20"/>
                <w:szCs w:val="20"/>
              </w:rPr>
            </w:pPr>
            <w:r w:rsidRPr="0062415B">
              <w:rPr>
                <w:rFonts w:ascii="Courier New" w:hAnsi="Courier New"/>
                <w:b/>
                <w:color w:val="FF0000"/>
                <w:sz w:val="20"/>
                <w:szCs w:val="20"/>
              </w:rPr>
              <w:t xml:space="preserve">0006.00 ZZ   FZZAUDSRC  IF   E           K DISK                                 </w:t>
            </w:r>
          </w:p>
          <w:p w14:paraId="0D040C21"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0007.00      D QXXDS          SDS                                               </w:t>
            </w:r>
          </w:p>
          <w:p w14:paraId="6F5214F1"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0008.00 ZZ   D  ZZPROG                 1     10                                 </w:t>
            </w:r>
          </w:p>
          <w:p w14:paraId="3AFA6247"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0009.00 ZZ   D  ZZPRLI                81     90                                 </w:t>
            </w:r>
          </w:p>
          <w:p w14:paraId="32991A08"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0010.00 ZZ   D  ZZJBNA               244    253                                 </w:t>
            </w:r>
          </w:p>
          <w:p w14:paraId="36886F63"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0011.00 ZZ   D  ZZUSRP               254    263                                 </w:t>
            </w:r>
          </w:p>
          <w:p w14:paraId="2B25F192"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0012.00 ZZ   D  ZZJOB                264    269                                 </w:t>
            </w:r>
          </w:p>
          <w:p w14:paraId="69B14840"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0013.00 ZZ   D  ZZPROP               334    343                                 </w:t>
            </w:r>
          </w:p>
          <w:p w14:paraId="512DB3C3"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0014.00 ZZ   D  ZZPROM               344    353                                 </w:t>
            </w:r>
          </w:p>
          <w:p w14:paraId="61562AFC"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0015.00       * PROGRAM DEFINED SDS FIELDS                                      </w:t>
            </w:r>
          </w:p>
          <w:p w14:paraId="1B6CCA1F" w14:textId="77777777" w:rsid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0016.00      D  INPRNA                 1     10   </w:t>
            </w:r>
          </w:p>
          <w:p w14:paraId="32355EBD" w14:textId="1731A6DF"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0017.00      D  INPRLB                81     90                                 </w:t>
            </w:r>
          </w:p>
          <w:p w14:paraId="44804576"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0018.00      D  INJBNA               244    253                                 </w:t>
            </w:r>
          </w:p>
          <w:p w14:paraId="07F5A0AE"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0019.00      D  INUSRP               254    263                                 </w:t>
            </w:r>
          </w:p>
          <w:p w14:paraId="7521DA65"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0020.00      D  INJOBX               264    269                                 </w:t>
            </w:r>
          </w:p>
          <w:p w14:paraId="2EC454D2"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0021.00       *                                                                 </w:t>
            </w:r>
          </w:p>
          <w:p w14:paraId="3CF6C725"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0022.00      D* TEST DATA AREA                                                  </w:t>
            </w:r>
          </w:p>
          <w:p w14:paraId="62429B86"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0023.00 ZZ   D ZZH             S            100    DIM(300)                     </w:t>
            </w:r>
          </w:p>
          <w:p w14:paraId="30554FA7"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0024.00 ZZ   D                 DS                                               </w:t>
            </w:r>
          </w:p>
          <w:p w14:paraId="53DD89B1"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0025.00 ZZ   D  ZZBIN4                 1      4B 0                              </w:t>
            </w:r>
          </w:p>
          <w:p w14:paraId="74F824D6"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0026.00 ZZ   D  ZZSTOPA                5      5                                 </w:t>
            </w:r>
          </w:p>
          <w:p w14:paraId="6EAA2844"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0027.00 ZZ   D  ZZMAXP                 7     11  0                              </w:t>
            </w:r>
          </w:p>
          <w:p w14:paraId="10D7A2BB"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0028.00 ZZ   D  ZZNME                 12     25                                 </w:t>
            </w:r>
          </w:p>
          <w:p w14:paraId="3B8A944F"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0029.00 ZZ   D ZZCONS          C                   CONST('0115000           N ' </w:t>
            </w:r>
          </w:p>
          <w:p w14:paraId="4E687344"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0030.00 ZZ   D ZZCON1          C                   CONST(</w:t>
            </w:r>
            <w:r w:rsidRPr="0062415B">
              <w:rPr>
                <w:rFonts w:ascii="Courier New" w:hAnsi="Courier New"/>
                <w:b/>
                <w:color w:val="C00000"/>
                <w:sz w:val="20"/>
                <w:szCs w:val="20"/>
              </w:rPr>
              <w:t xml:space="preserve">'TESTBASIC JOB 059530' </w:t>
            </w:r>
          </w:p>
          <w:p w14:paraId="181AC602"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0031.00 ZZ   D ZZCON2          C                   CONST('          ')          </w:t>
            </w:r>
          </w:p>
          <w:p w14:paraId="562AE715" w14:textId="77777777" w:rsidR="0062415B" w:rsidRPr="0062415B" w:rsidRDefault="0062415B" w:rsidP="0062415B">
            <w:pPr>
              <w:pStyle w:val="DisplayScreen"/>
              <w:rPr>
                <w:rFonts w:ascii="Courier New" w:hAnsi="Courier New"/>
                <w:b/>
                <w:sz w:val="20"/>
                <w:szCs w:val="20"/>
              </w:rPr>
            </w:pPr>
            <w:r w:rsidRPr="0062415B">
              <w:rPr>
                <w:rFonts w:ascii="Courier New" w:hAnsi="Courier New"/>
                <w:b/>
                <w:sz w:val="20"/>
                <w:szCs w:val="20"/>
              </w:rPr>
              <w:t xml:space="preserve">0032.00 ZZ   D ZZCON3          C                   CONST('          ')          </w:t>
            </w:r>
          </w:p>
          <w:p w14:paraId="69CCE6B4" w14:textId="46EFFED9" w:rsidR="0062415B" w:rsidRPr="00AE6381" w:rsidRDefault="0062415B" w:rsidP="0062415B">
            <w:pPr>
              <w:pStyle w:val="DisplayScreen"/>
              <w:rPr>
                <w:rFonts w:ascii="Courier New" w:hAnsi="Courier New"/>
                <w:b/>
                <w:sz w:val="20"/>
                <w:szCs w:val="20"/>
              </w:rPr>
            </w:pPr>
            <w:r w:rsidRPr="0062415B">
              <w:rPr>
                <w:rFonts w:ascii="Courier New" w:hAnsi="Courier New"/>
                <w:b/>
                <w:sz w:val="20"/>
                <w:szCs w:val="20"/>
              </w:rPr>
              <w:t xml:space="preserve">0033.00 ZZ   D ZZCONF          C                   CONST('QRPGLESRC ZZAUDIT   '                            </w:t>
            </w:r>
            <w:r w:rsidRPr="00AE6381">
              <w:rPr>
                <w:rFonts w:ascii="Courier New" w:hAnsi="Courier New"/>
                <w:b/>
                <w:sz w:val="20"/>
                <w:szCs w:val="20"/>
              </w:rPr>
              <w:t xml:space="preserve">                                                                        </w:t>
            </w:r>
          </w:p>
          <w:p w14:paraId="74BB7E26" w14:textId="77777777" w:rsidR="0062415B" w:rsidRPr="00522205" w:rsidRDefault="0062415B" w:rsidP="00BB4A6B">
            <w:pPr>
              <w:pStyle w:val="DisplayScreen"/>
              <w:rPr>
                <w:rFonts w:ascii="Courier New" w:hAnsi="Courier New"/>
                <w:b/>
                <w:color w:val="C00000"/>
                <w:sz w:val="20"/>
                <w:szCs w:val="20"/>
              </w:rPr>
            </w:pPr>
            <w:r w:rsidRPr="00AE6381">
              <w:rPr>
                <w:rFonts w:ascii="Courier New" w:hAnsi="Courier New"/>
                <w:b/>
                <w:sz w:val="20"/>
                <w:szCs w:val="20"/>
              </w:rPr>
              <w:t xml:space="preserve">       </w:t>
            </w:r>
          </w:p>
          <w:p w14:paraId="57E3742F" w14:textId="6E1032A0" w:rsidR="0062415B" w:rsidRPr="00FC6721" w:rsidRDefault="0062415B" w:rsidP="0062415B">
            <w:pPr>
              <w:pStyle w:val="DisplayScreen"/>
              <w:rPr>
                <w:rFonts w:ascii="Courier New" w:hAnsi="Courier New"/>
                <w:sz w:val="20"/>
                <w:szCs w:val="20"/>
              </w:rPr>
            </w:pPr>
            <w:r w:rsidRPr="00522205">
              <w:rPr>
                <w:rFonts w:ascii="Courier New" w:hAnsi="Courier New"/>
                <w:b/>
                <w:color w:val="C00000"/>
                <w:sz w:val="20"/>
                <w:szCs w:val="20"/>
              </w:rPr>
              <w:t xml:space="preserve">     </w:t>
            </w:r>
          </w:p>
        </w:tc>
      </w:tr>
    </w:tbl>
    <w:p w14:paraId="627E2805" w14:textId="77777777" w:rsidR="0062415B" w:rsidRDefault="0062415B" w:rsidP="0062415B">
      <w:pPr>
        <w:rPr>
          <w:rFonts w:ascii="Times New Roman" w:hAnsi="Times New Roman"/>
          <w:sz w:val="32"/>
          <w:szCs w:val="32"/>
        </w:rPr>
      </w:pPr>
      <w:r w:rsidRPr="00522205">
        <w:rPr>
          <w:rFonts w:ascii="Times New Roman" w:hAnsi="Times New Roman"/>
          <w:sz w:val="32"/>
          <w:szCs w:val="32"/>
        </w:rPr>
        <w:t xml:space="preserve">          RTPA Audit </w:t>
      </w:r>
      <w:r>
        <w:rPr>
          <w:rFonts w:ascii="Times New Roman" w:hAnsi="Times New Roman"/>
          <w:sz w:val="32"/>
          <w:szCs w:val="32"/>
        </w:rPr>
        <w:t>expansion of RPGLE TESTBASIC source program in file QRPGLESRC in library ZZAUDITE</w:t>
      </w:r>
    </w:p>
    <w:p w14:paraId="462D1627" w14:textId="77777777" w:rsidR="0062415B" w:rsidRDefault="0062415B" w:rsidP="0062415B">
      <w:pPr>
        <w:rPr>
          <w:rFonts w:ascii="Times New Roman" w:hAnsi="Times New Roman"/>
          <w:sz w:val="32"/>
          <w:szCs w:val="32"/>
        </w:rPr>
      </w:pPr>
    </w:p>
    <w:p w14:paraId="0E23B3CB" w14:textId="77777777" w:rsidR="0062415B" w:rsidRDefault="0062415B" w:rsidP="0062415B">
      <w:pPr>
        <w:rPr>
          <w:rFonts w:ascii="Times New Roman" w:hAnsi="Times New Roman"/>
          <w:sz w:val="32"/>
          <w:szCs w:val="32"/>
        </w:rPr>
      </w:pPr>
      <w:r>
        <w:rPr>
          <w:rFonts w:ascii="Times New Roman" w:hAnsi="Times New Roman"/>
          <w:sz w:val="32"/>
          <w:szCs w:val="32"/>
        </w:rPr>
        <w:t>The ZZ statements are inserted by RTPA into a copy of the input source RPGLE source program</w:t>
      </w:r>
    </w:p>
    <w:p w14:paraId="4AB7B075" w14:textId="446CF04B" w:rsidR="0062415B" w:rsidRDefault="0062415B" w:rsidP="0062415B">
      <w:pPr>
        <w:rPr>
          <w:b/>
          <w:sz w:val="32"/>
          <w:szCs w:val="32"/>
        </w:rPr>
      </w:pPr>
    </w:p>
    <w:p w14:paraId="1F71B997" w14:textId="3176E2A4" w:rsidR="0062415B" w:rsidRPr="00805B64" w:rsidRDefault="0062415B" w:rsidP="00827864">
      <w:pPr>
        <w:rPr>
          <w:rFonts w:ascii="Courier New" w:hAnsi="Courier New"/>
          <w:b/>
          <w:color w:val="C00000"/>
          <w:sz w:val="32"/>
          <w:szCs w:val="32"/>
        </w:rPr>
      </w:pPr>
      <w:r w:rsidRPr="00805B64">
        <w:rPr>
          <w:rFonts w:ascii="Courier New" w:hAnsi="Courier New"/>
          <w:b/>
          <w:color w:val="C00000"/>
          <w:sz w:val="32"/>
          <w:szCs w:val="32"/>
        </w:rPr>
        <w:t>'TESTBASIC JOB 059530'</w:t>
      </w:r>
    </w:p>
    <w:p w14:paraId="38E1786F" w14:textId="77777777" w:rsidR="0062415B" w:rsidRDefault="0062415B" w:rsidP="00827864">
      <w:pPr>
        <w:rPr>
          <w:rFonts w:ascii="Courier New" w:hAnsi="Courier New"/>
          <w:b/>
          <w:color w:val="C00000"/>
          <w:sz w:val="20"/>
          <w:szCs w:val="20"/>
        </w:rPr>
      </w:pPr>
    </w:p>
    <w:p w14:paraId="3CD5FF69" w14:textId="03FB57A9" w:rsidR="0062415B" w:rsidRDefault="0062415B" w:rsidP="00827864">
      <w:pPr>
        <w:rPr>
          <w:rFonts w:ascii="Times New Roman" w:hAnsi="Times New Roman"/>
          <w:b/>
          <w:sz w:val="28"/>
          <w:szCs w:val="28"/>
        </w:rPr>
      </w:pPr>
      <w:r w:rsidRPr="00805B64">
        <w:rPr>
          <w:rFonts w:ascii="Times New Roman" w:hAnsi="Times New Roman"/>
          <w:b/>
          <w:sz w:val="28"/>
          <w:szCs w:val="28"/>
        </w:rPr>
        <w:t>The JOB number of the RTPA compile listing that created the RTPA expanded object pro</w:t>
      </w:r>
      <w:r w:rsidR="00805B64" w:rsidRPr="00805B64">
        <w:rPr>
          <w:rFonts w:ascii="Times New Roman" w:hAnsi="Times New Roman"/>
          <w:b/>
          <w:sz w:val="28"/>
          <w:szCs w:val="28"/>
        </w:rPr>
        <w:t xml:space="preserve">gram is stored in the RTPA </w:t>
      </w:r>
      <w:r w:rsidR="00805B64">
        <w:rPr>
          <w:rFonts w:ascii="Times New Roman" w:hAnsi="Times New Roman"/>
          <w:b/>
          <w:sz w:val="28"/>
          <w:szCs w:val="28"/>
        </w:rPr>
        <w:t>e</w:t>
      </w:r>
      <w:r w:rsidR="00805B64" w:rsidRPr="00805B64">
        <w:rPr>
          <w:rFonts w:ascii="Times New Roman" w:hAnsi="Times New Roman"/>
          <w:b/>
          <w:sz w:val="28"/>
          <w:szCs w:val="28"/>
        </w:rPr>
        <w:t xml:space="preserve">xpanded RPGLE TESTBASIC source program, so the RTPA TESTBASIC program may be </w:t>
      </w:r>
      <w:r w:rsidR="00805B64">
        <w:rPr>
          <w:rFonts w:ascii="Times New Roman" w:hAnsi="Times New Roman"/>
          <w:b/>
          <w:sz w:val="28"/>
          <w:szCs w:val="28"/>
        </w:rPr>
        <w:t xml:space="preserve">transmitted to another target LPAR or IBM I computer and recompiled there </w:t>
      </w:r>
      <w:r w:rsidR="00805B64" w:rsidRPr="00805B64">
        <w:rPr>
          <w:rFonts w:ascii="Times New Roman" w:hAnsi="Times New Roman"/>
          <w:b/>
          <w:sz w:val="28"/>
          <w:szCs w:val="28"/>
        </w:rPr>
        <w:t xml:space="preserve">and still properly access </w:t>
      </w:r>
      <w:r w:rsidR="00805B64">
        <w:rPr>
          <w:rFonts w:ascii="Times New Roman" w:hAnsi="Times New Roman"/>
          <w:b/>
          <w:sz w:val="28"/>
          <w:szCs w:val="28"/>
        </w:rPr>
        <w:t xml:space="preserve">the transmitted </w:t>
      </w:r>
      <w:r w:rsidR="00805B64" w:rsidRPr="00805B64">
        <w:rPr>
          <w:rFonts w:ascii="Times New Roman" w:hAnsi="Times New Roman"/>
          <w:b/>
          <w:sz w:val="28"/>
          <w:szCs w:val="28"/>
        </w:rPr>
        <w:t xml:space="preserve">the ZZAUDSRC file source statements </w:t>
      </w:r>
      <w:r w:rsidR="00805B64">
        <w:rPr>
          <w:rFonts w:ascii="Times New Roman" w:hAnsi="Times New Roman"/>
          <w:b/>
          <w:sz w:val="28"/>
          <w:szCs w:val="28"/>
        </w:rPr>
        <w:t>on the target computer.</w:t>
      </w:r>
    </w:p>
    <w:p w14:paraId="400C00A7" w14:textId="77777777" w:rsidR="00805B64" w:rsidRDefault="00805B64" w:rsidP="00827864">
      <w:pPr>
        <w:rPr>
          <w:rFonts w:ascii="Times New Roman" w:hAnsi="Times New Roman"/>
          <w:b/>
          <w:sz w:val="28"/>
          <w:szCs w:val="28"/>
        </w:rPr>
      </w:pPr>
    </w:p>
    <w:p w14:paraId="658EF34D" w14:textId="1B5EBDA7" w:rsidR="00805B64" w:rsidRDefault="00805B64" w:rsidP="00827864">
      <w:pPr>
        <w:rPr>
          <w:rFonts w:ascii="Times New Roman" w:hAnsi="Times New Roman"/>
          <w:b/>
          <w:sz w:val="28"/>
          <w:szCs w:val="28"/>
        </w:rPr>
      </w:pPr>
      <w:r>
        <w:rPr>
          <w:rFonts w:ascii="Times New Roman" w:hAnsi="Times New Roman"/>
          <w:b/>
          <w:sz w:val="28"/>
          <w:szCs w:val="28"/>
        </w:rPr>
        <w:t>Both the transmitted RPGLE expanded source program and the transmitted ZZAUDSRC records for the compiled program have the same JOB number, which is the JOB number of the RTPA command that compiled the input source pogram for RTPA expansion (NOT the target LPAR or IBM i computer compile)</w:t>
      </w:r>
    </w:p>
    <w:p w14:paraId="37E75D7E" w14:textId="3818C809" w:rsidR="00805B64" w:rsidRPr="00805B64" w:rsidRDefault="00805B64" w:rsidP="00827864">
      <w:pPr>
        <w:rPr>
          <w:rFonts w:ascii="Times New Roman" w:hAnsi="Times New Roman"/>
          <w:b/>
          <w:sz w:val="28"/>
          <w:szCs w:val="28"/>
        </w:rPr>
      </w:pPr>
      <w:r>
        <w:rPr>
          <w:rFonts w:ascii="Times New Roman" w:hAnsi="Times New Roman"/>
          <w:b/>
          <w:sz w:val="28"/>
          <w:szCs w:val="28"/>
        </w:rPr>
        <w:t xml:space="preserve"> </w:t>
      </w:r>
    </w:p>
    <w:p w14:paraId="47FF2EC2" w14:textId="77777777" w:rsidR="000C7FCD" w:rsidRDefault="000C7FCD" w:rsidP="000C7FCD">
      <w:pPr>
        <w:pStyle w:val="Heading2"/>
      </w:pPr>
      <w:bookmarkStart w:id="10759" w:name="_Toc6481087"/>
      <w:bookmarkStart w:id="10760" w:name="_Toc6992060"/>
      <w:bookmarkStart w:id="10761" w:name="_Toc6992234"/>
      <w:bookmarkStart w:id="10762" w:name="_Toc6992406"/>
      <w:bookmarkStart w:id="10763" w:name="_Toc6992579"/>
      <w:bookmarkStart w:id="10764" w:name="_Toc6992752"/>
      <w:bookmarkStart w:id="10765" w:name="_Toc6992923"/>
      <w:bookmarkStart w:id="10766" w:name="_Toc6997890"/>
      <w:bookmarkStart w:id="10767" w:name="_Toc6998062"/>
      <w:bookmarkStart w:id="10768" w:name="_Toc6998234"/>
      <w:bookmarkStart w:id="10769" w:name="_Toc6998818"/>
      <w:bookmarkStart w:id="10770" w:name="_Toc8570015"/>
      <w:bookmarkStart w:id="10771" w:name="_Toc8639044"/>
      <w:bookmarkStart w:id="10772" w:name="_Toc8639391"/>
      <w:bookmarkStart w:id="10773" w:name="_Toc8639769"/>
      <w:bookmarkStart w:id="10774" w:name="_Toc8639946"/>
      <w:bookmarkStart w:id="10775" w:name="_Toc8640123"/>
      <w:bookmarkStart w:id="10776" w:name="_Toc8640300"/>
      <w:bookmarkStart w:id="10777" w:name="_Toc8640477"/>
      <w:bookmarkStart w:id="10778" w:name="_Toc8640654"/>
      <w:bookmarkStart w:id="10779" w:name="_Toc8640831"/>
      <w:bookmarkStart w:id="10780" w:name="_Toc8641010"/>
      <w:bookmarkStart w:id="10781" w:name="_Toc8641187"/>
      <w:bookmarkStart w:id="10782" w:name="_Toc8641365"/>
      <w:bookmarkStart w:id="10783" w:name="_Toc8661400"/>
      <w:bookmarkStart w:id="10784" w:name="_Toc8661578"/>
      <w:bookmarkStart w:id="10785" w:name="_Toc8662112"/>
      <w:bookmarkStart w:id="10786" w:name="_Toc8662292"/>
      <w:bookmarkStart w:id="10787" w:name="_Toc8662471"/>
      <w:bookmarkStart w:id="10788" w:name="_Toc11480222"/>
      <w:bookmarkStart w:id="10789" w:name="_Toc11480403"/>
      <w:bookmarkStart w:id="10790" w:name="_Toc12695828"/>
      <w:bookmarkStart w:id="10791" w:name="_Toc12728955"/>
      <w:bookmarkStart w:id="10792" w:name="_Toc12814908"/>
      <w:bookmarkStart w:id="10793" w:name="_Toc12900640"/>
      <w:bookmarkStart w:id="10794" w:name="_Toc12900819"/>
      <w:bookmarkStart w:id="10795" w:name="_Toc12901057"/>
      <w:bookmarkStart w:id="10796" w:name="_Toc12901245"/>
      <w:bookmarkStart w:id="10797" w:name="_Toc12901554"/>
      <w:bookmarkStart w:id="10798" w:name="_Toc12902236"/>
      <w:bookmarkStart w:id="10799" w:name="_Toc17715341"/>
      <w:bookmarkStart w:id="10800" w:name="_Toc19542503"/>
      <w:bookmarkStart w:id="10801" w:name="_Toc19542691"/>
      <w:bookmarkStart w:id="10802" w:name="_Toc19543092"/>
      <w:bookmarkStart w:id="10803" w:name="_Toc19544761"/>
      <w:bookmarkStart w:id="10804" w:name="_Toc20757640"/>
      <w:bookmarkStart w:id="10805" w:name="_Toc20758137"/>
      <w:bookmarkStart w:id="10806" w:name="_Toc23669192"/>
      <w:bookmarkStart w:id="10807" w:name="_Toc23669538"/>
      <w:bookmarkStart w:id="10808" w:name="_Toc23958807"/>
      <w:bookmarkStart w:id="10809" w:name="_Toc23959292"/>
      <w:bookmarkStart w:id="10810" w:name="_Toc23960153"/>
      <w:bookmarkStart w:id="10811" w:name="_Toc23960336"/>
      <w:bookmarkStart w:id="10812" w:name="_Toc23960703"/>
      <w:bookmarkStart w:id="10813" w:name="_Toc24126249"/>
      <w:bookmarkStart w:id="10814" w:name="_Toc24126655"/>
      <w:bookmarkStart w:id="10815" w:name="_Toc24128401"/>
      <w:bookmarkStart w:id="10816" w:name="_Toc24129021"/>
      <w:bookmarkStart w:id="10817" w:name="_Toc25486097"/>
      <w:bookmarkStart w:id="10818" w:name="_Toc25488139"/>
      <w:bookmarkStart w:id="10819" w:name="_Toc25576106"/>
      <w:bookmarkStart w:id="10820" w:name="_Toc25576418"/>
      <w:bookmarkStart w:id="10821" w:name="_Toc27919447"/>
      <w:bookmarkStart w:id="10822" w:name="_Toc27919653"/>
      <w:bookmarkStart w:id="10823" w:name="_Toc27919893"/>
      <w:bookmarkStart w:id="10824" w:name="_Toc27920122"/>
      <w:bookmarkStart w:id="10825" w:name="_Toc27920362"/>
      <w:bookmarkStart w:id="10826" w:name="_Toc28003970"/>
      <w:bookmarkStart w:id="10827" w:name="_Toc28004171"/>
      <w:bookmarkStart w:id="10828" w:name="_Toc28004399"/>
      <w:bookmarkStart w:id="10829" w:name="_Toc28004599"/>
      <w:bookmarkStart w:id="10830" w:name="_Toc28862820"/>
      <w:bookmarkStart w:id="10831" w:name="_Toc28863115"/>
      <w:bookmarkStart w:id="10832" w:name="_Toc28863372"/>
      <w:bookmarkStart w:id="10833" w:name="_Toc28864035"/>
      <w:bookmarkStart w:id="10834" w:name="_Toc28866234"/>
      <w:bookmarkStart w:id="10835" w:name="_Toc28866463"/>
      <w:bookmarkStart w:id="10836" w:name="_Toc28871078"/>
      <w:bookmarkStart w:id="10837" w:name="_Toc28885936"/>
      <w:bookmarkStart w:id="10838" w:name="_Toc48200369"/>
      <w:bookmarkStart w:id="10839" w:name="_Toc48231669"/>
      <w:bookmarkStart w:id="10840" w:name="_Toc48305401"/>
      <w:bookmarkStart w:id="10841" w:name="_Toc48314787"/>
      <w:bookmarkStart w:id="10842" w:name="_Toc48318456"/>
      <w:bookmarkStart w:id="10843" w:name="_Toc48318659"/>
      <w:bookmarkStart w:id="10844" w:name="_Toc48318861"/>
      <w:bookmarkStart w:id="10845" w:name="_Toc48319286"/>
      <w:bookmarkStart w:id="10846" w:name="_Toc48396818"/>
      <w:bookmarkStart w:id="10847" w:name="_Toc48408897"/>
      <w:bookmarkStart w:id="10848" w:name="_Toc48483510"/>
      <w:bookmarkStart w:id="10849" w:name="_Toc48646331"/>
      <w:bookmarkStart w:id="10850" w:name="_Toc48737416"/>
      <w:bookmarkStart w:id="10851" w:name="_Toc48825042"/>
      <w:bookmarkStart w:id="10852" w:name="_Toc48825540"/>
      <w:bookmarkStart w:id="10853" w:name="_Toc48835476"/>
      <w:bookmarkStart w:id="10854" w:name="_Toc48835799"/>
      <w:bookmarkStart w:id="10855" w:name="_Toc48902284"/>
      <w:bookmarkStart w:id="10856" w:name="_Toc48925621"/>
      <w:bookmarkStart w:id="10857" w:name="_Toc48925896"/>
      <w:bookmarkStart w:id="10858" w:name="_Toc48997712"/>
      <w:bookmarkStart w:id="10859" w:name="_Toc49004070"/>
      <w:bookmarkStart w:id="10860" w:name="_Toc49075380"/>
      <w:bookmarkStart w:id="10861" w:name="_Toc49082525"/>
      <w:bookmarkStart w:id="10862" w:name="_Toc49082823"/>
      <w:bookmarkStart w:id="10863" w:name="_Toc49083225"/>
      <w:bookmarkStart w:id="10864" w:name="_Toc49083457"/>
      <w:bookmarkStart w:id="10865" w:name="_Toc49088314"/>
      <w:bookmarkStart w:id="10866" w:name="_Toc49088548"/>
      <w:bookmarkStart w:id="10867" w:name="_Toc49090225"/>
      <w:bookmarkStart w:id="10868" w:name="_Toc50102599"/>
      <w:bookmarkStart w:id="10869" w:name="_Toc50369415"/>
      <w:bookmarkStart w:id="10870" w:name="_Toc50369743"/>
      <w:bookmarkStart w:id="10871" w:name="_Toc53753017"/>
      <w:bookmarkStart w:id="10872" w:name="_Toc53753314"/>
      <w:bookmarkStart w:id="10873" w:name="_Toc53756641"/>
      <w:bookmarkStart w:id="10874" w:name="_Toc53757394"/>
      <w:bookmarkStart w:id="10875" w:name="_Toc54010232"/>
      <w:bookmarkStart w:id="10876" w:name="_Toc54532142"/>
      <w:bookmarkStart w:id="10877" w:name="_Toc54532393"/>
      <w:bookmarkStart w:id="10878" w:name="_Toc54532643"/>
      <w:bookmarkStart w:id="10879" w:name="_Toc54536297"/>
      <w:bookmarkStart w:id="10880" w:name="_Toc54623114"/>
      <w:bookmarkStart w:id="10881" w:name="_Toc54699340"/>
      <w:bookmarkStart w:id="10882" w:name="_Toc54699774"/>
      <w:bookmarkStart w:id="10883" w:name="_Toc55038228"/>
      <w:bookmarkStart w:id="10884" w:name="_Toc55224944"/>
      <w:bookmarkStart w:id="10885" w:name="_Toc57299140"/>
      <w:bookmarkStart w:id="10886" w:name="_Toc57458235"/>
      <w:bookmarkStart w:id="10887" w:name="_Toc57458493"/>
      <w:bookmarkStart w:id="10888" w:name="_Toc57458809"/>
      <w:bookmarkStart w:id="10889" w:name="_Toc57459068"/>
      <w:bookmarkStart w:id="10890" w:name="_Toc62052725"/>
      <w:bookmarkStart w:id="10891" w:name="_Toc66712290"/>
      <w:bookmarkStart w:id="10892" w:name="_Toc66713279"/>
      <w:bookmarkStart w:id="10893" w:name="_Toc66713763"/>
      <w:bookmarkStart w:id="10894" w:name="_Toc66883141"/>
      <w:bookmarkStart w:id="10895" w:name="_Toc66883443"/>
      <w:bookmarkStart w:id="10896" w:name="_Toc66883782"/>
      <w:bookmarkStart w:id="10897" w:name="_Toc66884260"/>
      <w:bookmarkStart w:id="10898" w:name="_Toc66885208"/>
      <w:bookmarkStart w:id="10899" w:name="_Toc66962574"/>
      <w:bookmarkStart w:id="10900" w:name="_Toc66962878"/>
      <w:bookmarkStart w:id="10901" w:name="_Toc88228639"/>
      <w:bookmarkStart w:id="10902" w:name="_Toc88233007"/>
      <w:bookmarkStart w:id="10903" w:name="_Toc88234500"/>
      <w:bookmarkStart w:id="10904" w:name="_Toc88237161"/>
      <w:bookmarkStart w:id="10905" w:name="_Toc88237853"/>
      <w:bookmarkStart w:id="10906" w:name="_Toc88238839"/>
      <w:bookmarkStart w:id="10907" w:name="_Toc88239489"/>
      <w:bookmarkStart w:id="10908" w:name="_Toc88241256"/>
      <w:bookmarkStart w:id="10909" w:name="_Toc88243196"/>
      <w:bookmarkStart w:id="10910" w:name="_Toc88243909"/>
      <w:bookmarkStart w:id="10911" w:name="_Toc88740697"/>
      <w:bookmarkStart w:id="10912" w:name="_Toc89343020"/>
      <w:bookmarkStart w:id="10913" w:name="_Toc89343489"/>
      <w:bookmarkStart w:id="10914" w:name="_Toc89343757"/>
      <w:bookmarkStart w:id="10915" w:name="_Toc89349544"/>
      <w:bookmarkStart w:id="10916" w:name="_Toc89440761"/>
      <w:bookmarkStart w:id="10917" w:name="_Toc89441129"/>
      <w:bookmarkStart w:id="10918" w:name="_Toc89680853"/>
      <w:bookmarkStart w:id="10919" w:name="_Toc89950289"/>
      <w:bookmarkStart w:id="10920" w:name="_Toc90134234"/>
      <w:bookmarkStart w:id="10921" w:name="_Toc90134731"/>
      <w:bookmarkStart w:id="10922" w:name="_Toc90135003"/>
      <w:bookmarkStart w:id="10923" w:name="_Toc90135723"/>
      <w:bookmarkStart w:id="10924" w:name="_Toc90137534"/>
      <w:bookmarkStart w:id="10925" w:name="_Toc90137858"/>
      <w:bookmarkStart w:id="10926" w:name="_Toc90138129"/>
      <w:bookmarkStart w:id="10927" w:name="_Toc90138400"/>
      <w:bookmarkStart w:id="10928" w:name="_Toc90305400"/>
      <w:bookmarkStart w:id="10929" w:name="_Toc98417788"/>
      <w:r>
        <w:t>RTPA and Binding Directories (CRTBNDRPG)</w:t>
      </w:r>
      <w:bookmarkEnd w:id="10759"/>
      <w:bookmarkEnd w:id="10760"/>
      <w:bookmarkEnd w:id="10761"/>
      <w:bookmarkEnd w:id="10762"/>
      <w:bookmarkEnd w:id="10763"/>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bookmarkEnd w:id="10779"/>
      <w:bookmarkEnd w:id="10780"/>
      <w:bookmarkEnd w:id="10781"/>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p>
    <w:p w14:paraId="027F6D59" w14:textId="23B1A8E9" w:rsidR="000C7FCD" w:rsidRDefault="000C7FCD" w:rsidP="000C7FCD">
      <w:pPr>
        <w:pStyle w:val="Heading2"/>
      </w:pPr>
      <w:r>
        <w:t xml:space="preserve"> </w:t>
      </w:r>
    </w:p>
    <w:p w14:paraId="482B1BA1" w14:textId="674BB4BB" w:rsidR="00EA59DD" w:rsidRDefault="000C7FCD" w:rsidP="006467F4">
      <w:pPr>
        <w:rPr>
          <w:b/>
          <w:sz w:val="28"/>
          <w:szCs w:val="28"/>
        </w:rPr>
      </w:pPr>
      <w:r>
        <w:rPr>
          <w:b/>
          <w:sz w:val="28"/>
          <w:szCs w:val="28"/>
        </w:rPr>
        <w:t xml:space="preserve">RTPA for RPG supports RPGLE Binding directories in the RTPA compile of the RTPA expanded RPGLE compile listing from file QRPGLESRC in Library </w:t>
      </w:r>
      <w:r w:rsidR="00C322BE">
        <w:rPr>
          <w:b/>
          <w:sz w:val="28"/>
          <w:szCs w:val="28"/>
        </w:rPr>
        <w:t>ZZ</w:t>
      </w:r>
      <w:r>
        <w:rPr>
          <w:b/>
          <w:sz w:val="28"/>
          <w:szCs w:val="28"/>
        </w:rPr>
        <w:t>AUDITE.</w:t>
      </w:r>
    </w:p>
    <w:p w14:paraId="78DFA232" w14:textId="77777777" w:rsidR="00A50258" w:rsidRDefault="00A50258" w:rsidP="006467F4">
      <w:pPr>
        <w:rPr>
          <w:b/>
          <w:sz w:val="28"/>
          <w:szCs w:val="28"/>
        </w:rPr>
      </w:pPr>
    </w:p>
    <w:p w14:paraId="365E62DB" w14:textId="2C7FBC45" w:rsidR="00A50258" w:rsidRDefault="00A50258" w:rsidP="006467F4">
      <w:pPr>
        <w:rPr>
          <w:b/>
          <w:color w:val="C00000"/>
          <w:sz w:val="28"/>
          <w:szCs w:val="28"/>
        </w:rPr>
      </w:pPr>
      <w:r>
        <w:rPr>
          <w:b/>
          <w:sz w:val="28"/>
          <w:szCs w:val="28"/>
        </w:rPr>
        <w:t xml:space="preserve">RPGLE source programs may contain binding directory information in the Header (H) specification. </w:t>
      </w:r>
      <w:r w:rsidRPr="00A50258">
        <w:rPr>
          <w:b/>
          <w:color w:val="C00000"/>
          <w:sz w:val="28"/>
          <w:szCs w:val="28"/>
        </w:rPr>
        <w:t xml:space="preserve">DftActGrp(*No) BndDir('CGIBNDDIR') ACTGRP(*NEW)   </w:t>
      </w:r>
    </w:p>
    <w:p w14:paraId="3B668081" w14:textId="77777777" w:rsidR="00A50258" w:rsidRDefault="00A50258" w:rsidP="006467F4">
      <w:pPr>
        <w:rPr>
          <w:b/>
          <w:sz w:val="28"/>
          <w:szCs w:val="28"/>
        </w:rPr>
      </w:pPr>
    </w:p>
    <w:p w14:paraId="5CDF3DDB" w14:textId="77777777" w:rsidR="00A50258" w:rsidRPr="00A50258" w:rsidRDefault="00A50258" w:rsidP="00A50258">
      <w:pPr>
        <w:rPr>
          <w:b/>
          <w:sz w:val="28"/>
          <w:szCs w:val="28"/>
        </w:rPr>
      </w:pPr>
      <w:r w:rsidRPr="00A50258">
        <w:rPr>
          <w:b/>
          <w:sz w:val="28"/>
          <w:szCs w:val="28"/>
        </w:rPr>
        <w:t>0001.00 H Debug DatEdit(*DMY/)  Option(*srcstmt : *nodebugio</w:t>
      </w:r>
    </w:p>
    <w:p w14:paraId="65FFC4F3" w14:textId="7B54D418" w:rsidR="00A50258" w:rsidRPr="00A50258" w:rsidRDefault="00A50258" w:rsidP="00A50258">
      <w:pPr>
        <w:rPr>
          <w:b/>
          <w:color w:val="C00000"/>
          <w:sz w:val="28"/>
          <w:szCs w:val="28"/>
        </w:rPr>
      </w:pPr>
      <w:r w:rsidRPr="00A50258">
        <w:rPr>
          <w:b/>
          <w:color w:val="C00000"/>
          <w:sz w:val="28"/>
          <w:szCs w:val="28"/>
        </w:rPr>
        <w:t xml:space="preserve">0002.00 H DftActGrp(*No) BndDir('CGIBNDDIR') ACTGRP(*NEW)   </w:t>
      </w:r>
    </w:p>
    <w:p w14:paraId="6977A0CF" w14:textId="77777777" w:rsidR="00A50258" w:rsidRDefault="00A50258" w:rsidP="006467F4">
      <w:pPr>
        <w:rPr>
          <w:b/>
          <w:sz w:val="28"/>
          <w:szCs w:val="28"/>
        </w:rPr>
      </w:pPr>
    </w:p>
    <w:p w14:paraId="7F471BBB" w14:textId="77777777" w:rsidR="00A50258" w:rsidRDefault="00A50258" w:rsidP="006467F4">
      <w:pPr>
        <w:rPr>
          <w:b/>
          <w:sz w:val="28"/>
          <w:szCs w:val="28"/>
        </w:rPr>
      </w:pPr>
    </w:p>
    <w:p w14:paraId="7B022FA3" w14:textId="77777777" w:rsidR="000C7FCD" w:rsidRDefault="000C7FCD" w:rsidP="006467F4">
      <w:pPr>
        <w:rPr>
          <w:b/>
          <w:sz w:val="28"/>
          <w:szCs w:val="28"/>
        </w:rPr>
      </w:pPr>
    </w:p>
    <w:p w14:paraId="1DEA75DB" w14:textId="6258847D" w:rsidR="000C7FCD" w:rsidRDefault="000C7FCD" w:rsidP="006467F4">
      <w:r w:rsidRPr="000C7FCD">
        <w:rPr>
          <w:b/>
          <w:color w:val="C00000"/>
          <w:sz w:val="28"/>
          <w:szCs w:val="28"/>
        </w:rPr>
        <w:t xml:space="preserve"> &gt; CRTBNDDIR BNDDIR(EQUATION) TEXT('Binding Directory EQUATION'</w:t>
      </w:r>
      <w:r w:rsidRPr="000C7FCD">
        <w:t xml:space="preserve">)  </w:t>
      </w:r>
    </w:p>
    <w:p w14:paraId="58A219C3" w14:textId="77777777" w:rsidR="000C7FCD" w:rsidRDefault="000C7FCD" w:rsidP="006467F4"/>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C7FCD" w14:paraId="571BB1F6" w14:textId="77777777" w:rsidTr="00B957DA">
        <w:tc>
          <w:tcPr>
            <w:tcW w:w="9630" w:type="dxa"/>
            <w:shd w:val="clear" w:color="auto" w:fill="E6E6E6"/>
          </w:tcPr>
          <w:p w14:paraId="20F0FCE2" w14:textId="77777777" w:rsidR="000C7FCD" w:rsidRPr="000C7FCD" w:rsidRDefault="000C7FCD" w:rsidP="000C7FCD">
            <w:pPr>
              <w:pStyle w:val="DisplayScreen"/>
              <w:rPr>
                <w:rFonts w:ascii="Courier New" w:hAnsi="Courier New"/>
                <w:b/>
                <w:color w:val="C00000"/>
                <w:sz w:val="20"/>
                <w:szCs w:val="20"/>
              </w:rPr>
            </w:pPr>
            <w:r w:rsidRPr="000C7FCD">
              <w:rPr>
                <w:rFonts w:ascii="Courier New" w:hAnsi="Courier New"/>
                <w:b/>
                <w:color w:val="C00000"/>
                <w:sz w:val="20"/>
                <w:szCs w:val="20"/>
              </w:rPr>
              <w:t xml:space="preserve">                           Display Binding Directory                            </w:t>
            </w:r>
          </w:p>
          <w:p w14:paraId="58223EFF" w14:textId="77777777" w:rsidR="000C7FCD" w:rsidRPr="000C7FCD" w:rsidRDefault="000C7FCD" w:rsidP="000C7FCD">
            <w:pPr>
              <w:pStyle w:val="DisplayScreen"/>
              <w:rPr>
                <w:rFonts w:ascii="Courier New" w:hAnsi="Courier New"/>
                <w:b/>
                <w:color w:val="C00000"/>
                <w:sz w:val="20"/>
                <w:szCs w:val="20"/>
              </w:rPr>
            </w:pPr>
            <w:r w:rsidRPr="000C7FCD">
              <w:rPr>
                <w:rFonts w:ascii="Courier New" w:hAnsi="Courier New"/>
                <w:b/>
                <w:color w:val="C00000"/>
                <w:sz w:val="20"/>
                <w:szCs w:val="20"/>
              </w:rPr>
              <w:t xml:space="preserve">                                                                                </w:t>
            </w:r>
          </w:p>
          <w:p w14:paraId="34D78EC2" w14:textId="77777777" w:rsidR="000C7FCD" w:rsidRPr="000C7FCD" w:rsidRDefault="000C7FCD" w:rsidP="000C7FCD">
            <w:pPr>
              <w:pStyle w:val="DisplayScreen"/>
              <w:rPr>
                <w:rFonts w:ascii="Courier New" w:hAnsi="Courier New"/>
                <w:b/>
                <w:color w:val="C00000"/>
                <w:sz w:val="20"/>
                <w:szCs w:val="20"/>
              </w:rPr>
            </w:pPr>
            <w:r w:rsidRPr="000C7FCD">
              <w:rPr>
                <w:rFonts w:ascii="Courier New" w:hAnsi="Courier New"/>
                <w:b/>
                <w:color w:val="C00000"/>
                <w:sz w:val="20"/>
                <w:szCs w:val="20"/>
              </w:rPr>
              <w:t xml:space="preserve"> Binding Directory:   EQUATION       Library:   QGPL                            </w:t>
            </w:r>
          </w:p>
          <w:p w14:paraId="4C8C8550"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45E329ED"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-------Creation--------    </w:t>
            </w:r>
          </w:p>
          <w:p w14:paraId="36CC3719"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Object       Type         Library      Activation   Date         Time          </w:t>
            </w:r>
          </w:p>
          <w:p w14:paraId="536A974B"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3B3AF096"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(No binding directory entries for this binding directory.)                   </w:t>
            </w:r>
          </w:p>
          <w:p w14:paraId="5F2C8A40"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4AC09855"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59A0E1F9"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0C09F948"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75AD013D"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0915894F"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1A4150D3"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56C6802C"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183009CE"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05F4D3F2"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1C738F8E"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18570D9C"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5EB1D709"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w:t>
            </w:r>
          </w:p>
          <w:p w14:paraId="67936B67"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Bottom </w:t>
            </w:r>
          </w:p>
          <w:p w14:paraId="1D8C4748" w14:textId="77777777" w:rsidR="000C7FCD" w:rsidRPr="000C7FCD" w:rsidRDefault="000C7FCD" w:rsidP="000C7FCD">
            <w:pPr>
              <w:pStyle w:val="DisplayScreen"/>
              <w:rPr>
                <w:rFonts w:ascii="Courier New" w:hAnsi="Courier New"/>
                <w:b/>
                <w:sz w:val="20"/>
                <w:szCs w:val="20"/>
              </w:rPr>
            </w:pPr>
            <w:r w:rsidRPr="000C7FCD">
              <w:rPr>
                <w:rFonts w:ascii="Courier New" w:hAnsi="Courier New"/>
                <w:b/>
                <w:sz w:val="20"/>
                <w:szCs w:val="20"/>
              </w:rPr>
              <w:t xml:space="preserve"> F3=Exit   F10=Refresh to top   F12=Cancel   F17=Top   F18=Bottom               </w:t>
            </w:r>
          </w:p>
          <w:p w14:paraId="5A7BB6AB" w14:textId="2997481C" w:rsidR="000C7FCD" w:rsidRPr="00FC6721" w:rsidRDefault="000C7FCD" w:rsidP="000C7FCD">
            <w:pPr>
              <w:pStyle w:val="DisplayScreen"/>
              <w:rPr>
                <w:rFonts w:ascii="Courier New" w:hAnsi="Courier New"/>
                <w:sz w:val="20"/>
                <w:szCs w:val="20"/>
              </w:rPr>
            </w:pPr>
            <w:r w:rsidRPr="000C7FCD">
              <w:rPr>
                <w:rFonts w:ascii="Courier New" w:hAnsi="Courier New"/>
                <w:b/>
                <w:sz w:val="20"/>
                <w:szCs w:val="20"/>
              </w:rPr>
              <w:t xml:space="preserve"> (C) COPYRIGHT IBM CORP. 1980, 2015.</w:t>
            </w:r>
            <w:r w:rsidRPr="000C7FCD">
              <w:rPr>
                <w:rFonts w:ascii="Courier New" w:hAnsi="Courier New"/>
                <w:sz w:val="20"/>
                <w:szCs w:val="20"/>
              </w:rPr>
              <w:t xml:space="preserve">                                            </w:t>
            </w:r>
            <w:r w:rsidRPr="006B4063">
              <w:rPr>
                <w:rFonts w:ascii="Courier New" w:hAnsi="Courier New"/>
                <w:sz w:val="20"/>
                <w:szCs w:val="20"/>
              </w:rPr>
              <w:t xml:space="preserve"> </w:t>
            </w:r>
            <w:r w:rsidRPr="00EA59DD">
              <w:rPr>
                <w:rFonts w:ascii="Courier New" w:hAnsi="Courier New"/>
                <w:sz w:val="20"/>
                <w:szCs w:val="20"/>
              </w:rPr>
              <w:t xml:space="preserve"> </w:t>
            </w:r>
          </w:p>
        </w:tc>
      </w:tr>
    </w:tbl>
    <w:p w14:paraId="28556663" w14:textId="77777777" w:rsidR="000C7FCD" w:rsidRDefault="000C7FCD" w:rsidP="000C7FCD">
      <w:pPr>
        <w:rPr>
          <w:sz w:val="32"/>
          <w:szCs w:val="32"/>
        </w:rPr>
      </w:pPr>
      <w:r w:rsidRPr="0066004E">
        <w:rPr>
          <w:sz w:val="32"/>
          <w:szCs w:val="32"/>
        </w:rPr>
        <w:t xml:space="preserve">        </w:t>
      </w:r>
      <w:r>
        <w:rPr>
          <w:sz w:val="32"/>
          <w:szCs w:val="32"/>
        </w:rPr>
        <w:t>Display Binding Directory EQUATION</w:t>
      </w:r>
    </w:p>
    <w:p w14:paraId="0AE810CA" w14:textId="77777777" w:rsidR="000B4F2C" w:rsidRDefault="000B4F2C" w:rsidP="000C7FCD">
      <w:pPr>
        <w:rPr>
          <w:sz w:val="32"/>
          <w:szCs w:val="32"/>
        </w:rPr>
      </w:pPr>
    </w:p>
    <w:p w14:paraId="03D8D47A" w14:textId="2FE4ECCD" w:rsidR="000B4F2C" w:rsidRPr="0026581F" w:rsidRDefault="0026581F" w:rsidP="000C7FCD">
      <w:pPr>
        <w:rPr>
          <w:b/>
          <w:color w:val="C00000"/>
          <w:sz w:val="32"/>
          <w:szCs w:val="32"/>
        </w:rPr>
      </w:pPr>
      <w:r w:rsidRPr="0026581F">
        <w:rPr>
          <w:b/>
          <w:color w:val="C00000"/>
          <w:sz w:val="32"/>
          <w:szCs w:val="32"/>
        </w:rPr>
        <w:t>Submit expanded RTPA compile source from QRPGLESRC in library for comp</w:t>
      </w:r>
      <w:r>
        <w:rPr>
          <w:b/>
          <w:color w:val="C00000"/>
          <w:sz w:val="32"/>
          <w:szCs w:val="32"/>
        </w:rPr>
        <w:t>i</w:t>
      </w:r>
      <w:r w:rsidRPr="0026581F">
        <w:rPr>
          <w:b/>
          <w:color w:val="C00000"/>
          <w:sz w:val="32"/>
          <w:szCs w:val="32"/>
        </w:rPr>
        <w:t xml:space="preserve">le (CRTBNDRPG) with binding directory EQUATION </w:t>
      </w:r>
    </w:p>
    <w:p w14:paraId="0DC25286" w14:textId="77777777" w:rsidR="00B957DA" w:rsidRDefault="00B957DA" w:rsidP="000C7FCD">
      <w:pPr>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B957DA" w14:paraId="1E9F1716" w14:textId="77777777" w:rsidTr="00B957DA">
        <w:tc>
          <w:tcPr>
            <w:tcW w:w="9630" w:type="dxa"/>
            <w:shd w:val="clear" w:color="auto" w:fill="E6E6E6"/>
          </w:tcPr>
          <w:p w14:paraId="7D75C93F"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Command Entry                         LS053    </w:t>
            </w:r>
          </w:p>
          <w:p w14:paraId="2AB674D1"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Request level:   3   </w:t>
            </w:r>
          </w:p>
          <w:p w14:paraId="34AC4460"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Previous commands and messages:                                                </w:t>
            </w:r>
          </w:p>
          <w:p w14:paraId="4FC7F788"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&gt; /* Programmer menu started */                                             </w:t>
            </w:r>
          </w:p>
          <w:p w14:paraId="45700262" w14:textId="77777777" w:rsidR="00B1302B" w:rsidRPr="008044A0" w:rsidRDefault="00B1302B" w:rsidP="00B1302B">
            <w:pPr>
              <w:pStyle w:val="DisplayScreen"/>
              <w:rPr>
                <w:rFonts w:ascii="Courier New" w:hAnsi="Courier New"/>
                <w:b/>
                <w:sz w:val="20"/>
                <w:szCs w:val="20"/>
              </w:rPr>
            </w:pPr>
            <w:r w:rsidRPr="008044A0">
              <w:rPr>
                <w:rFonts w:ascii="Courier New" w:hAnsi="Courier New"/>
                <w:b/>
                <w:sz w:val="20"/>
                <w:szCs w:val="20"/>
              </w:rPr>
              <w:t xml:space="preserve">    &gt; rtpa                                                                      </w:t>
            </w:r>
          </w:p>
          <w:p w14:paraId="75184B9B" w14:textId="4C8C262C" w:rsidR="00B1302B" w:rsidRPr="008044A0" w:rsidRDefault="00B1302B" w:rsidP="00B1302B">
            <w:pPr>
              <w:pStyle w:val="DisplayScreen"/>
              <w:rPr>
                <w:rFonts w:ascii="Courier New" w:hAnsi="Courier New"/>
                <w:b/>
                <w:color w:val="C00000"/>
                <w:sz w:val="20"/>
                <w:szCs w:val="20"/>
              </w:rPr>
            </w:pPr>
            <w:r w:rsidRPr="008044A0">
              <w:rPr>
                <w:rFonts w:ascii="Courier New" w:hAnsi="Courier New"/>
                <w:b/>
                <w:sz w:val="20"/>
                <w:szCs w:val="20"/>
              </w:rPr>
              <w:t xml:space="preserve">    &gt; CRTBNDRPG PGM(</w:t>
            </w:r>
            <w:r w:rsidR="00C322BE">
              <w:rPr>
                <w:rFonts w:ascii="Courier New" w:hAnsi="Courier New"/>
                <w:b/>
                <w:sz w:val="20"/>
                <w:szCs w:val="20"/>
              </w:rPr>
              <w:t>ZZ</w:t>
            </w:r>
            <w:r w:rsidRPr="008044A0">
              <w:rPr>
                <w:rFonts w:ascii="Courier New" w:hAnsi="Courier New"/>
                <w:b/>
                <w:sz w:val="20"/>
                <w:szCs w:val="20"/>
              </w:rPr>
              <w:t>AUDITE/NEWEXPSH) SRCFILE(</w:t>
            </w:r>
            <w:r w:rsidR="00C322BE">
              <w:rPr>
                <w:rFonts w:ascii="Courier New" w:hAnsi="Courier New"/>
                <w:b/>
                <w:sz w:val="20"/>
                <w:szCs w:val="20"/>
              </w:rPr>
              <w:t>ZZ</w:t>
            </w:r>
            <w:r w:rsidRPr="008044A0">
              <w:rPr>
                <w:rFonts w:ascii="Courier New" w:hAnsi="Courier New"/>
                <w:b/>
                <w:sz w:val="20"/>
                <w:szCs w:val="20"/>
              </w:rPr>
              <w:t xml:space="preserve">AUDITE/QRPGLESRC) </w:t>
            </w:r>
            <w:r w:rsidRPr="008044A0">
              <w:rPr>
                <w:rFonts w:ascii="Courier New" w:hAnsi="Courier New"/>
                <w:b/>
                <w:color w:val="C00000"/>
                <w:sz w:val="20"/>
                <w:szCs w:val="20"/>
              </w:rPr>
              <w:t xml:space="preserve">DFTACTGRP(*N </w:t>
            </w:r>
          </w:p>
          <w:p w14:paraId="401969A0" w14:textId="77777777" w:rsidR="00B1302B" w:rsidRPr="008044A0" w:rsidRDefault="00B1302B" w:rsidP="00B1302B">
            <w:pPr>
              <w:pStyle w:val="DisplayScreen"/>
              <w:rPr>
                <w:rFonts w:ascii="Courier New" w:hAnsi="Courier New"/>
                <w:b/>
                <w:sz w:val="20"/>
                <w:szCs w:val="20"/>
              </w:rPr>
            </w:pPr>
            <w:r w:rsidRPr="008044A0">
              <w:rPr>
                <w:rFonts w:ascii="Courier New" w:hAnsi="Courier New"/>
                <w:b/>
                <w:color w:val="C00000"/>
                <w:sz w:val="20"/>
                <w:szCs w:val="20"/>
              </w:rPr>
              <w:t xml:space="preserve">      O) BNDDIR(EQUATION)</w:t>
            </w:r>
            <w:r w:rsidRPr="008044A0">
              <w:rPr>
                <w:rFonts w:ascii="Courier New" w:hAnsi="Courier New"/>
                <w:b/>
                <w:sz w:val="20"/>
                <w:szCs w:val="20"/>
              </w:rPr>
              <w:t xml:space="preserve"> OPTION(*NOXREF *NOEXPDDS *NOSHOWCPY)                  </w:t>
            </w:r>
          </w:p>
          <w:p w14:paraId="29F603C1" w14:textId="40EF09C1" w:rsidR="00B1302B" w:rsidRPr="008044A0" w:rsidRDefault="00B1302B" w:rsidP="00B1302B">
            <w:pPr>
              <w:pStyle w:val="DisplayScreen"/>
              <w:rPr>
                <w:rFonts w:ascii="Courier New" w:hAnsi="Courier New"/>
                <w:b/>
                <w:sz w:val="20"/>
                <w:szCs w:val="20"/>
              </w:rPr>
            </w:pPr>
            <w:r w:rsidRPr="008044A0">
              <w:rPr>
                <w:rFonts w:ascii="Courier New" w:hAnsi="Courier New"/>
                <w:b/>
                <w:sz w:val="20"/>
                <w:szCs w:val="20"/>
              </w:rPr>
              <w:t xml:space="preserve">      Program NEWEXPSH placed in library </w:t>
            </w:r>
            <w:r w:rsidR="00C322BE">
              <w:rPr>
                <w:rFonts w:ascii="Courier New" w:hAnsi="Courier New"/>
                <w:b/>
                <w:sz w:val="20"/>
                <w:szCs w:val="20"/>
              </w:rPr>
              <w:t>ZZ</w:t>
            </w:r>
            <w:r w:rsidRPr="008044A0">
              <w:rPr>
                <w:rFonts w:ascii="Courier New" w:hAnsi="Courier New"/>
                <w:b/>
                <w:sz w:val="20"/>
                <w:szCs w:val="20"/>
              </w:rPr>
              <w:t xml:space="preserve">AUDITE. 00 highest severity. Created </w:t>
            </w:r>
          </w:p>
          <w:p w14:paraId="5DFADAC7" w14:textId="77777777" w:rsidR="00B1302B" w:rsidRPr="008044A0" w:rsidRDefault="00B1302B" w:rsidP="00B1302B">
            <w:pPr>
              <w:pStyle w:val="DisplayScreen"/>
              <w:rPr>
                <w:rFonts w:ascii="Courier New" w:hAnsi="Courier New"/>
                <w:b/>
                <w:sz w:val="20"/>
                <w:szCs w:val="20"/>
              </w:rPr>
            </w:pPr>
            <w:r w:rsidRPr="008044A0">
              <w:rPr>
                <w:rFonts w:ascii="Courier New" w:hAnsi="Courier New"/>
                <w:b/>
                <w:sz w:val="20"/>
                <w:szCs w:val="20"/>
              </w:rPr>
              <w:t xml:space="preserve">        on 04/19/19 at 11:40:22.                                                </w:t>
            </w:r>
          </w:p>
          <w:p w14:paraId="5629167C" w14:textId="13CA4FC9" w:rsidR="00B1302B" w:rsidRPr="008044A0" w:rsidRDefault="00B1302B" w:rsidP="008044A0">
            <w:pPr>
              <w:pStyle w:val="DisplayScreen"/>
              <w:rPr>
                <w:rFonts w:ascii="Courier New" w:hAnsi="Courier New"/>
                <w:b/>
                <w:sz w:val="20"/>
                <w:szCs w:val="20"/>
              </w:rPr>
            </w:pPr>
            <w:r w:rsidRPr="008044A0">
              <w:rPr>
                <w:rFonts w:ascii="Courier New" w:hAnsi="Courier New"/>
                <w:b/>
                <w:sz w:val="20"/>
                <w:szCs w:val="20"/>
              </w:rPr>
              <w:t xml:space="preserve">    </w:t>
            </w:r>
          </w:p>
          <w:p w14:paraId="01507847"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w:t>
            </w:r>
          </w:p>
          <w:p w14:paraId="0722FE7C"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w:t>
            </w:r>
          </w:p>
          <w:p w14:paraId="6489817C"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w:t>
            </w:r>
          </w:p>
          <w:p w14:paraId="0A395E5C"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Bottom </w:t>
            </w:r>
          </w:p>
          <w:p w14:paraId="55E5A538"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Type command, press Enter.                                                     </w:t>
            </w:r>
          </w:p>
          <w:p w14:paraId="66003F37"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===&gt;                                                                           </w:t>
            </w:r>
          </w:p>
          <w:p w14:paraId="32861412"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w:t>
            </w:r>
          </w:p>
          <w:p w14:paraId="5CBCD060"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w:t>
            </w:r>
          </w:p>
          <w:p w14:paraId="5292EAE9"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w:t>
            </w:r>
          </w:p>
          <w:p w14:paraId="694AC608" w14:textId="77777777" w:rsidR="00B1302B" w:rsidRPr="00B1302B" w:rsidRDefault="00B1302B" w:rsidP="00B1302B">
            <w:pPr>
              <w:pStyle w:val="DisplayScreen"/>
              <w:rPr>
                <w:rFonts w:ascii="Courier New" w:hAnsi="Courier New"/>
                <w:b/>
                <w:sz w:val="20"/>
                <w:szCs w:val="20"/>
              </w:rPr>
            </w:pPr>
            <w:r w:rsidRPr="00B1302B">
              <w:rPr>
                <w:rFonts w:ascii="Courier New" w:hAnsi="Courier New"/>
                <w:b/>
                <w:sz w:val="20"/>
                <w:szCs w:val="20"/>
              </w:rPr>
              <w:t xml:space="preserve"> F3=Exit   F4=Prompt   F9=Retrieve   F10=Include detailed messages              </w:t>
            </w:r>
          </w:p>
          <w:p w14:paraId="20CE1F9A" w14:textId="749C157E" w:rsidR="00B957DA" w:rsidRPr="00FC6721" w:rsidRDefault="00B1302B" w:rsidP="00B1302B">
            <w:pPr>
              <w:pStyle w:val="DisplayScreen"/>
              <w:rPr>
                <w:rFonts w:ascii="Courier New" w:hAnsi="Courier New"/>
                <w:sz w:val="20"/>
                <w:szCs w:val="20"/>
              </w:rPr>
            </w:pPr>
            <w:r w:rsidRPr="00B1302B">
              <w:rPr>
                <w:rFonts w:ascii="Courier New" w:hAnsi="Courier New"/>
                <w:b/>
                <w:sz w:val="20"/>
                <w:szCs w:val="20"/>
              </w:rPr>
              <w:t xml:space="preserve"> F11=Display full      F12=Cancel    F13=Information Assistant   F24=More keys</w:t>
            </w:r>
            <w:r w:rsidRPr="00B1302B">
              <w:rPr>
                <w:rFonts w:ascii="Courier New" w:hAnsi="Courier New"/>
                <w:sz w:val="20"/>
                <w:szCs w:val="20"/>
              </w:rPr>
              <w:t xml:space="preserve">  </w:t>
            </w:r>
            <w:r w:rsidR="0026581F" w:rsidRPr="0026581F">
              <w:rPr>
                <w:rFonts w:ascii="Courier New" w:hAnsi="Courier New"/>
                <w:sz w:val="20"/>
                <w:szCs w:val="20"/>
              </w:rPr>
              <w:t xml:space="preserve"> </w:t>
            </w:r>
          </w:p>
        </w:tc>
      </w:tr>
    </w:tbl>
    <w:p w14:paraId="7A9AE5BA" w14:textId="0579A507" w:rsidR="0026581F" w:rsidRDefault="00B957DA" w:rsidP="000B4F2C">
      <w:pPr>
        <w:rPr>
          <w:b/>
          <w:color w:val="C00000"/>
        </w:rPr>
      </w:pPr>
      <w:r w:rsidRPr="0066004E">
        <w:rPr>
          <w:sz w:val="32"/>
          <w:szCs w:val="32"/>
        </w:rPr>
        <w:t xml:space="preserve">        </w:t>
      </w:r>
      <w:r w:rsidR="008044A0">
        <w:rPr>
          <w:sz w:val="32"/>
          <w:szCs w:val="32"/>
        </w:rPr>
        <w:t>Submit RPGLE compile CRTBNDRPG with binding directory EQUATION</w:t>
      </w:r>
      <w:r w:rsidR="000B4F2C" w:rsidRPr="000B4F2C">
        <w:rPr>
          <w:b/>
          <w:color w:val="C00000"/>
        </w:rPr>
        <w:t xml:space="preserve">      </w:t>
      </w:r>
    </w:p>
    <w:p w14:paraId="16C2F982" w14:textId="2A7C566C" w:rsidR="008044A0" w:rsidRPr="008044A0" w:rsidRDefault="008044A0" w:rsidP="008044A0">
      <w:pPr>
        <w:pStyle w:val="DisplayScreen"/>
        <w:rPr>
          <w:rFonts w:ascii="Courier New" w:hAnsi="Courier New"/>
          <w:b/>
          <w:sz w:val="28"/>
          <w:szCs w:val="28"/>
        </w:rPr>
      </w:pPr>
      <w:r w:rsidRPr="008044A0">
        <w:rPr>
          <w:rFonts w:ascii="Courier New" w:hAnsi="Courier New"/>
          <w:b/>
          <w:sz w:val="28"/>
          <w:szCs w:val="28"/>
        </w:rPr>
        <w:t>CRTBNDRPG PGM(</w:t>
      </w:r>
      <w:r w:rsidR="00C322BE">
        <w:rPr>
          <w:rFonts w:ascii="Courier New" w:hAnsi="Courier New"/>
          <w:b/>
          <w:sz w:val="28"/>
          <w:szCs w:val="28"/>
        </w:rPr>
        <w:t>ZZ</w:t>
      </w:r>
      <w:r w:rsidRPr="008044A0">
        <w:rPr>
          <w:rFonts w:ascii="Courier New" w:hAnsi="Courier New"/>
          <w:b/>
          <w:sz w:val="28"/>
          <w:szCs w:val="28"/>
        </w:rPr>
        <w:t>AUDITE/NEWEXPSH) SRCFILE(</w:t>
      </w:r>
      <w:r w:rsidR="00C322BE">
        <w:rPr>
          <w:rFonts w:ascii="Courier New" w:hAnsi="Courier New"/>
          <w:b/>
          <w:sz w:val="28"/>
          <w:szCs w:val="28"/>
        </w:rPr>
        <w:t>ZZ</w:t>
      </w:r>
      <w:r w:rsidRPr="008044A0">
        <w:rPr>
          <w:rFonts w:ascii="Courier New" w:hAnsi="Courier New"/>
          <w:b/>
          <w:sz w:val="28"/>
          <w:szCs w:val="28"/>
        </w:rPr>
        <w:t xml:space="preserve">AUDITE/QRPGLESRC) </w:t>
      </w:r>
      <w:r w:rsidRPr="008044A0">
        <w:rPr>
          <w:rFonts w:ascii="Courier New" w:hAnsi="Courier New"/>
          <w:b/>
          <w:color w:val="C00000"/>
          <w:sz w:val="28"/>
          <w:szCs w:val="28"/>
        </w:rPr>
        <w:t>DFTACTGRP(*NO) BNDDIR(EQUATION)</w:t>
      </w:r>
      <w:r w:rsidRPr="008044A0">
        <w:rPr>
          <w:rFonts w:ascii="Courier New" w:hAnsi="Courier New"/>
          <w:b/>
          <w:sz w:val="28"/>
          <w:szCs w:val="28"/>
        </w:rPr>
        <w:t xml:space="preserve"> OPTION(*NOXREF *NOEXPDDS *NOSHOWCPY)                  </w:t>
      </w:r>
    </w:p>
    <w:p w14:paraId="174AE751" w14:textId="77777777" w:rsidR="008044A0" w:rsidRDefault="008044A0" w:rsidP="000B4F2C">
      <w:pPr>
        <w:rPr>
          <w:b/>
          <w:color w:val="C00000"/>
        </w:rPr>
      </w:pPr>
    </w:p>
    <w:p w14:paraId="02DDB857" w14:textId="77777777" w:rsidR="0026581F" w:rsidRDefault="0026581F" w:rsidP="000B4F2C">
      <w:pPr>
        <w:rPr>
          <w:b/>
          <w:color w:val="C00000"/>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80C09" w14:paraId="3D35BF8D" w14:textId="77777777" w:rsidTr="00656361">
        <w:tc>
          <w:tcPr>
            <w:tcW w:w="9630" w:type="dxa"/>
            <w:shd w:val="clear" w:color="auto" w:fill="E6E6E6"/>
          </w:tcPr>
          <w:p w14:paraId="4784D356"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Display Spooled File                              </w:t>
            </w:r>
          </w:p>
          <w:p w14:paraId="4DAC6F05"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File  . . . . . :   NEWEXPSH                         Page/Line   1/1           </w:t>
            </w:r>
          </w:p>
          <w:p w14:paraId="6B2BF86B"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Control . . . . .                                    Columns     1 - 78        </w:t>
            </w:r>
          </w:p>
          <w:p w14:paraId="10E60667"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Find  . . . . . .                                                              </w:t>
            </w:r>
          </w:p>
          <w:p w14:paraId="639055B0"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*...+....1....+....2....+....3....+....4....+....5....+....6....+....7....+... </w:t>
            </w:r>
          </w:p>
          <w:p w14:paraId="33342A96" w14:textId="13E49A08"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5770WDS V7R3M0  160422 RN        IBM ILE RPG             </w:t>
            </w:r>
            <w:r w:rsidR="00C322BE">
              <w:rPr>
                <w:rFonts w:ascii="Courier New" w:hAnsi="Courier New"/>
                <w:b/>
                <w:sz w:val="20"/>
                <w:szCs w:val="20"/>
              </w:rPr>
              <w:t>ZZ</w:t>
            </w:r>
            <w:r w:rsidRPr="00880C09">
              <w:rPr>
                <w:rFonts w:ascii="Courier New" w:hAnsi="Courier New"/>
                <w:b/>
                <w:sz w:val="20"/>
                <w:szCs w:val="20"/>
              </w:rPr>
              <w:t xml:space="preserve">AUDITE/NEWEXPSH    </w:t>
            </w:r>
          </w:p>
          <w:p w14:paraId="73529AAD"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Command  . . . . . . . . . . . . :   CRTBNDRPG                               </w:t>
            </w:r>
          </w:p>
          <w:p w14:paraId="4304C50D"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Issued by  . . . . . . . . . . :     QSECOFR                               </w:t>
            </w:r>
          </w:p>
          <w:p w14:paraId="29085446"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Program  . . . . . . . . . . . . :   NEWEXPSH                                </w:t>
            </w:r>
          </w:p>
          <w:p w14:paraId="3F95BF05" w14:textId="490DBE30"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Library  . . . . . . . . . . . :     </w:t>
            </w:r>
            <w:r w:rsidR="00C322BE">
              <w:rPr>
                <w:rFonts w:ascii="Courier New" w:hAnsi="Courier New"/>
                <w:b/>
                <w:sz w:val="20"/>
                <w:szCs w:val="20"/>
              </w:rPr>
              <w:t>ZZ</w:t>
            </w:r>
            <w:r w:rsidRPr="00880C09">
              <w:rPr>
                <w:rFonts w:ascii="Courier New" w:hAnsi="Courier New"/>
                <w:b/>
                <w:sz w:val="20"/>
                <w:szCs w:val="20"/>
              </w:rPr>
              <w:t xml:space="preserve">AUDITE                              </w:t>
            </w:r>
          </w:p>
          <w:p w14:paraId="6ECE087E"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Text 'description' . . . . . . . :   *SRCMBRTXT                              </w:t>
            </w:r>
          </w:p>
          <w:p w14:paraId="7128B644"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Source Member  . . . . . . . . . :   NEWEXPSH                                </w:t>
            </w:r>
          </w:p>
          <w:p w14:paraId="41E54F81"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Source File  . . . . . . . . . . :   QRPGLESRC                               </w:t>
            </w:r>
          </w:p>
          <w:p w14:paraId="1527EAFF" w14:textId="2E791DCF"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Library  . . . . . . . . . . . :     </w:t>
            </w:r>
            <w:r w:rsidR="00C322BE">
              <w:rPr>
                <w:rFonts w:ascii="Courier New" w:hAnsi="Courier New"/>
                <w:b/>
                <w:sz w:val="20"/>
                <w:szCs w:val="20"/>
              </w:rPr>
              <w:t>ZZ</w:t>
            </w:r>
            <w:r w:rsidRPr="00880C09">
              <w:rPr>
                <w:rFonts w:ascii="Courier New" w:hAnsi="Courier New"/>
                <w:b/>
                <w:sz w:val="20"/>
                <w:szCs w:val="20"/>
              </w:rPr>
              <w:t xml:space="preserve">AUDITE                              </w:t>
            </w:r>
          </w:p>
          <w:p w14:paraId="376EF807"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CCSID  . . . . . . . . . . . . :     37                                    </w:t>
            </w:r>
          </w:p>
          <w:p w14:paraId="372DF1A5"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Text 'description' . . . . . . . :   New Expected Ship Date from Order Detai </w:t>
            </w:r>
          </w:p>
          <w:p w14:paraId="789C1D41"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Last Change  . . . . . . . . . . :   04/18/19  11:04:27                      </w:t>
            </w:r>
          </w:p>
          <w:p w14:paraId="181B5069"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Generation severity level  . . . :   10                                      </w:t>
            </w:r>
          </w:p>
          <w:p w14:paraId="6AE8811E"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Default activation group . . . . :   *NO                                     </w:t>
            </w:r>
          </w:p>
          <w:p w14:paraId="74AE45D8"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Compiler options . . . . . . . . :   *XREF      *GEN       *NOSECLVL  *SHOWC </w:t>
            </w:r>
          </w:p>
          <w:p w14:paraId="5CBA69AD" w14:textId="77777777" w:rsid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*EXPDDS    *EXT       *NOSHOWSKP *NOSRC </w:t>
            </w:r>
          </w:p>
          <w:p w14:paraId="598BF3B7"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*DEBUGIO   *UNREF     *NOEVENTF         </w:t>
            </w:r>
          </w:p>
          <w:p w14:paraId="69119CAD"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Debugging views  . . . . . . . . :   *STMT                                   </w:t>
            </w:r>
          </w:p>
          <w:p w14:paraId="63B499F2"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Debug encryption key . . . . . . :   *NONE                                   </w:t>
            </w:r>
          </w:p>
          <w:p w14:paraId="2282D7D8"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Output . . . . . . . . . . . . . :   *PRINT                                  </w:t>
            </w:r>
          </w:p>
          <w:p w14:paraId="109F47C6"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Optimization level . . . . . . . :   *NONE                                   </w:t>
            </w:r>
          </w:p>
          <w:p w14:paraId="49912349"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Source listing indentation . . . :   *NONE                                   </w:t>
            </w:r>
          </w:p>
          <w:p w14:paraId="600395BD"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Type conversion options  . . . . :   *NONE                                   </w:t>
            </w:r>
          </w:p>
          <w:p w14:paraId="049454EC"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Sort sequence  . . . . . . . . . :   *HEX                                    </w:t>
            </w:r>
          </w:p>
          <w:p w14:paraId="498A8C5E"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Language identifier  . . . . . . :   *JOBRUN                                 </w:t>
            </w:r>
          </w:p>
          <w:p w14:paraId="6337D98C"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Replace program  . . . . . . . . :   *YES                                    </w:t>
            </w:r>
          </w:p>
          <w:p w14:paraId="70A1C32C"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User profile . . . . . . . . . . :   *USER                                   </w:t>
            </w:r>
          </w:p>
          <w:p w14:paraId="08C95DBB"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Authority  . . . . . . . . . . . :   *LIBCRTAUT                              </w:t>
            </w:r>
          </w:p>
          <w:p w14:paraId="301D9465"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Truncate numeric . . . . . . . . :   *YES                                    </w:t>
            </w:r>
          </w:p>
          <w:p w14:paraId="79D2A8C6"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Fix numeric  . . . . . . . . . . :   *NONE                                   </w:t>
            </w:r>
          </w:p>
          <w:p w14:paraId="21A1BC14"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Target release . . . . . . . . . :   *CURRENT                                </w:t>
            </w:r>
          </w:p>
          <w:p w14:paraId="5850CDD9" w14:textId="77777777" w:rsid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Allow null values  . . . . . . . :   *NO    </w:t>
            </w:r>
          </w:p>
          <w:p w14:paraId="2356C3A6"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Storage model . . .  . . . . . . :   *SNGLVL                               </w:t>
            </w:r>
          </w:p>
          <w:p w14:paraId="529C8D8C" w14:textId="0EBA9195" w:rsidR="00880C09" w:rsidRPr="00880C09" w:rsidRDefault="00880C09" w:rsidP="00880C09">
            <w:pPr>
              <w:pStyle w:val="DisplayScreen"/>
              <w:rPr>
                <w:rFonts w:ascii="Courier New" w:hAnsi="Courier New"/>
                <w:b/>
                <w:color w:val="C00000"/>
                <w:sz w:val="28"/>
                <w:szCs w:val="28"/>
              </w:rPr>
            </w:pPr>
            <w:r w:rsidRPr="00880C09">
              <w:rPr>
                <w:rFonts w:ascii="Courier New" w:hAnsi="Courier New"/>
                <w:b/>
                <w:color w:val="C00000"/>
                <w:sz w:val="28"/>
                <w:szCs w:val="28"/>
              </w:rPr>
              <w:t xml:space="preserve">  Binding directory  . . .  EQUATION                              </w:t>
            </w:r>
          </w:p>
          <w:p w14:paraId="5AEF1052" w14:textId="0C3A0712" w:rsidR="00880C09" w:rsidRPr="00880C09" w:rsidRDefault="00880C09" w:rsidP="00880C09">
            <w:pPr>
              <w:pStyle w:val="DisplayScreen"/>
              <w:rPr>
                <w:rFonts w:ascii="Courier New" w:hAnsi="Courier New"/>
                <w:b/>
                <w:color w:val="C00000"/>
                <w:sz w:val="28"/>
                <w:szCs w:val="28"/>
              </w:rPr>
            </w:pPr>
            <w:r w:rsidRPr="00880C09">
              <w:rPr>
                <w:rFonts w:ascii="Courier New" w:hAnsi="Courier New"/>
                <w:b/>
                <w:color w:val="C00000"/>
                <w:sz w:val="28"/>
                <w:szCs w:val="28"/>
              </w:rPr>
              <w:t xml:space="preserve">    Library  . . . . . . .  *LIBL                               </w:t>
            </w:r>
          </w:p>
          <w:p w14:paraId="2051F92D"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Activation group . . . . . . . . :   *STGMDL                               </w:t>
            </w:r>
          </w:p>
          <w:p w14:paraId="03D0EF98"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Define condition names . . . . . :   *NONE                                 </w:t>
            </w:r>
          </w:p>
          <w:p w14:paraId="01844F32"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Enable performance collection  . :   *PEP                                  </w:t>
            </w:r>
          </w:p>
          <w:p w14:paraId="4BDEF4C0"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Profiling data . . . . . . . . . :   *NOCOL                                </w:t>
            </w:r>
          </w:p>
          <w:p w14:paraId="43603D72"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Licensed Internal Code options . :                                         </w:t>
            </w:r>
          </w:p>
          <w:p w14:paraId="5E221F98"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Generate program interface . . . :   *NO                                   </w:t>
            </w:r>
          </w:p>
          <w:p w14:paraId="5E22FA9C"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Include directory  . . . . . . . :                                         </w:t>
            </w:r>
          </w:p>
          <w:p w14:paraId="7EF51E31"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Preprocessor options . . . . . . :   *NONE                                 </w:t>
            </w:r>
          </w:p>
          <w:p w14:paraId="1C9430BE" w14:textId="084B514A"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5770WDS V7R3M0  160422 RN        IBM ILE RPG             </w:t>
            </w:r>
            <w:r w:rsidR="00C322BE">
              <w:rPr>
                <w:rFonts w:ascii="Courier New" w:hAnsi="Courier New"/>
                <w:b/>
                <w:sz w:val="20"/>
                <w:szCs w:val="20"/>
              </w:rPr>
              <w:t>ZZ</w:t>
            </w:r>
            <w:r w:rsidRPr="00880C09">
              <w:rPr>
                <w:rFonts w:ascii="Courier New" w:hAnsi="Courier New"/>
                <w:b/>
                <w:sz w:val="20"/>
                <w:szCs w:val="20"/>
              </w:rPr>
              <w:t xml:space="preserve">AUDITE/NEWEXPSH  </w:t>
            </w:r>
          </w:p>
          <w:p w14:paraId="20D4534A" w14:textId="7C1EB513"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Line   &lt;---------------------- Source Specifications ------------------------                                 </w:t>
            </w:r>
          </w:p>
          <w:p w14:paraId="7674F593" w14:textId="77777777" w:rsidR="00880C09" w:rsidRPr="00880C09" w:rsidRDefault="00880C09" w:rsidP="00880C09">
            <w:pPr>
              <w:pStyle w:val="DisplayScreen"/>
              <w:rPr>
                <w:rFonts w:ascii="Courier New" w:hAnsi="Courier New"/>
                <w:b/>
                <w:sz w:val="20"/>
                <w:szCs w:val="20"/>
              </w:rPr>
            </w:pPr>
            <w:r w:rsidRPr="00880C09">
              <w:rPr>
                <w:rFonts w:ascii="Courier New" w:hAnsi="Courier New"/>
                <w:b/>
                <w:sz w:val="20"/>
                <w:szCs w:val="20"/>
              </w:rPr>
              <w:t xml:space="preserve">                                                                        More... </w:t>
            </w:r>
          </w:p>
          <w:p w14:paraId="025620D2" w14:textId="7FFDFF89" w:rsidR="00880C09" w:rsidRPr="00FC6721" w:rsidRDefault="00880C09" w:rsidP="00880C09">
            <w:pPr>
              <w:pStyle w:val="DisplayScreen"/>
              <w:rPr>
                <w:rFonts w:ascii="Courier New" w:hAnsi="Courier New"/>
                <w:sz w:val="20"/>
                <w:szCs w:val="20"/>
              </w:rPr>
            </w:pPr>
            <w:r w:rsidRPr="00880C09">
              <w:rPr>
                <w:rFonts w:ascii="Courier New" w:hAnsi="Courier New"/>
                <w:b/>
                <w:sz w:val="20"/>
                <w:szCs w:val="20"/>
              </w:rPr>
              <w:t xml:space="preserve"> F3=Exit   F12=Cancel   F19=Left   F20=Right   F24=More keys                     </w:t>
            </w:r>
            <w:r w:rsidRPr="00880C09">
              <w:rPr>
                <w:rFonts w:ascii="Courier New" w:hAnsi="Courier New"/>
                <w:sz w:val="20"/>
                <w:szCs w:val="20"/>
              </w:rPr>
              <w:t xml:space="preserve">                                                                                </w:t>
            </w:r>
          </w:p>
        </w:tc>
      </w:tr>
    </w:tbl>
    <w:p w14:paraId="10BD2504" w14:textId="42E9DD1C" w:rsidR="00880C09" w:rsidRDefault="00880C09" w:rsidP="000B4F2C">
      <w:pPr>
        <w:rPr>
          <w:sz w:val="32"/>
          <w:szCs w:val="32"/>
        </w:rPr>
      </w:pPr>
      <w:r w:rsidRPr="0066004E">
        <w:rPr>
          <w:sz w:val="32"/>
          <w:szCs w:val="32"/>
        </w:rPr>
        <w:t xml:space="preserve">        </w:t>
      </w:r>
      <w:r>
        <w:rPr>
          <w:sz w:val="32"/>
          <w:szCs w:val="32"/>
        </w:rPr>
        <w:t>RPGLE NEWEXPSH compile with expanded RTPA statements  with Binding Directory EQUATION</w:t>
      </w:r>
    </w:p>
    <w:p w14:paraId="121BDD6E" w14:textId="77777777" w:rsidR="007414E6" w:rsidRDefault="007414E6" w:rsidP="000B4F2C">
      <w:pPr>
        <w:rPr>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7414E6" w14:paraId="3B848691" w14:textId="77777777" w:rsidTr="00656361">
        <w:tc>
          <w:tcPr>
            <w:tcW w:w="9630" w:type="dxa"/>
            <w:shd w:val="clear" w:color="auto" w:fill="E6E6E6"/>
          </w:tcPr>
          <w:p w14:paraId="37324375"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w:t>
            </w:r>
          </w:p>
          <w:p w14:paraId="1E52B3F3"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Compiler Options in Effect:                                        * </w:t>
            </w:r>
          </w:p>
          <w:p w14:paraId="65CE3FF3"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w:t>
            </w:r>
          </w:p>
          <w:p w14:paraId="347842D7"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Text 'description' . . . . . . . :                                * </w:t>
            </w:r>
          </w:p>
          <w:p w14:paraId="04A90BB9"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New Expected Ship Date from Order Detail  RPGIV    * </w:t>
            </w:r>
          </w:p>
          <w:p w14:paraId="643374F9"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Generation severity level  . . . :   10                           * </w:t>
            </w:r>
          </w:p>
          <w:p w14:paraId="251B5A36"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Default activation group . . . . :   *NO                          * </w:t>
            </w:r>
          </w:p>
          <w:p w14:paraId="256096B8"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Compiler options . . . . . . . . :   *XREF      *GEN              * </w:t>
            </w:r>
          </w:p>
          <w:p w14:paraId="0582E72A"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*NOSECLVL  *SHOWCPY          * </w:t>
            </w:r>
          </w:p>
          <w:p w14:paraId="09EAF354"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*EXPDDS    *EXT              * </w:t>
            </w:r>
          </w:p>
          <w:p w14:paraId="1585926B"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*NOSHOWSKP *SRCSTMT          * </w:t>
            </w:r>
          </w:p>
          <w:p w14:paraId="404ECF7D"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*NODEBUGIO *UNREF            * </w:t>
            </w:r>
          </w:p>
          <w:p w14:paraId="2A7AC63A" w14:textId="7777777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*NOEVENTF                    * </w:t>
            </w:r>
          </w:p>
          <w:p w14:paraId="5C65DC13" w14:textId="77777777" w:rsid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Optimization level . . . . . . . :   *NONE                        *</w:t>
            </w:r>
          </w:p>
          <w:p w14:paraId="55A11326" w14:textId="6CD6BFDB" w:rsidR="007414E6" w:rsidRPr="007414E6" w:rsidRDefault="009555AE" w:rsidP="007414E6">
            <w:pPr>
              <w:pStyle w:val="DisplayScreen"/>
              <w:rPr>
                <w:rFonts w:ascii="Courier New" w:hAnsi="Courier New"/>
                <w:b/>
                <w:sz w:val="20"/>
                <w:szCs w:val="20"/>
              </w:rPr>
            </w:pPr>
            <w:r>
              <w:rPr>
                <w:rFonts w:ascii="Courier New" w:hAnsi="Courier New"/>
                <w:b/>
                <w:sz w:val="20"/>
                <w:szCs w:val="20"/>
              </w:rPr>
              <w:t xml:space="preserve"> </w:t>
            </w:r>
            <w:r w:rsidR="007414E6" w:rsidRPr="007414E6">
              <w:rPr>
                <w:rFonts w:ascii="Courier New" w:hAnsi="Courier New"/>
                <w:b/>
                <w:sz w:val="20"/>
                <w:szCs w:val="20"/>
              </w:rPr>
              <w:t xml:space="preserve">*  Source listing indentation . . . :   *NONE                        * </w:t>
            </w:r>
          </w:p>
          <w:p w14:paraId="1F688767" w14:textId="058B33A4"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Type conversion options  . . . . :   *NONE                        * </w:t>
            </w:r>
          </w:p>
          <w:p w14:paraId="081F31CB" w14:textId="4848D074"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Sort sequence  . . . . . . . . . :   *HEX                         * </w:t>
            </w:r>
          </w:p>
          <w:p w14:paraId="2FC5F524" w14:textId="2C71BC9F"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Language identifier  . . . . . . :   *JOBRUN                      * </w:t>
            </w:r>
          </w:p>
          <w:p w14:paraId="585A28FD" w14:textId="225DE85F"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User profile . . . . . . . . . . :   *USER                        * </w:t>
            </w:r>
          </w:p>
          <w:p w14:paraId="15E3539F" w14:textId="07A8385E"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Authority  . . . . . . . . . . . :   *LIBCRTAUT                   * </w:t>
            </w:r>
          </w:p>
          <w:p w14:paraId="4D0BA8D8" w14:textId="5B8715EF"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Truncate numeric . . . . . . . . :   *YES                         * </w:t>
            </w:r>
          </w:p>
          <w:p w14:paraId="53593525" w14:textId="68615CF8"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Fix numeric  . . . . . . . . . . :   *NONE                        * </w:t>
            </w:r>
          </w:p>
          <w:p w14:paraId="20589BA5" w14:textId="7A388C8D"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Allow null values  . . . . . . . :   *NO                          * </w:t>
            </w:r>
          </w:p>
          <w:p w14:paraId="0257BC32" w14:textId="6675041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Storage model . . .  . . . . . . :   *SNGLVL                      * </w:t>
            </w:r>
          </w:p>
          <w:p w14:paraId="7ADB86ED" w14:textId="5ED238C6" w:rsidR="007414E6" w:rsidRPr="007414E6" w:rsidRDefault="007414E6" w:rsidP="007414E6">
            <w:pPr>
              <w:pStyle w:val="DisplayScreen"/>
              <w:rPr>
                <w:rFonts w:ascii="Courier New" w:hAnsi="Courier New"/>
                <w:b/>
                <w:color w:val="C00000"/>
                <w:sz w:val="24"/>
              </w:rPr>
            </w:pPr>
            <w:r w:rsidRPr="007414E6">
              <w:rPr>
                <w:rFonts w:ascii="Courier New" w:hAnsi="Courier New"/>
                <w:b/>
                <w:sz w:val="20"/>
                <w:szCs w:val="20"/>
              </w:rPr>
              <w:t xml:space="preserve"> </w:t>
            </w:r>
            <w:r w:rsidRPr="007414E6">
              <w:rPr>
                <w:rFonts w:ascii="Courier New" w:hAnsi="Courier New"/>
                <w:b/>
                <w:color w:val="C00000"/>
                <w:sz w:val="24"/>
              </w:rPr>
              <w:t xml:space="preserve">*  Binding directory from Command . :   EQUATION                     </w:t>
            </w:r>
            <w:r>
              <w:rPr>
                <w:rFonts w:ascii="Courier New" w:hAnsi="Courier New"/>
                <w:b/>
                <w:color w:val="C00000"/>
                <w:sz w:val="24"/>
              </w:rPr>
              <w:t xml:space="preserve"> </w:t>
            </w:r>
            <w:r w:rsidR="009555AE">
              <w:rPr>
                <w:rFonts w:ascii="Courier New" w:hAnsi="Courier New"/>
                <w:b/>
                <w:color w:val="C00000"/>
                <w:sz w:val="24"/>
              </w:rPr>
              <w:t xml:space="preserve">     </w:t>
            </w:r>
          </w:p>
          <w:p w14:paraId="52D43E37" w14:textId="3A69E197" w:rsidR="007414E6" w:rsidRPr="007414E6" w:rsidRDefault="007414E6" w:rsidP="007414E6">
            <w:pPr>
              <w:pStyle w:val="DisplayScreen"/>
              <w:rPr>
                <w:rFonts w:ascii="Courier New" w:hAnsi="Courier New"/>
                <w:b/>
                <w:color w:val="C00000"/>
                <w:sz w:val="24"/>
              </w:rPr>
            </w:pPr>
            <w:r w:rsidRPr="007414E6">
              <w:rPr>
                <w:rFonts w:ascii="Courier New" w:hAnsi="Courier New"/>
                <w:b/>
                <w:color w:val="C00000"/>
                <w:sz w:val="24"/>
              </w:rPr>
              <w:t xml:space="preserve"> *    Library  . . . . . . . . . . . :     *LIBL                      </w:t>
            </w:r>
          </w:p>
          <w:p w14:paraId="3363A829" w14:textId="0B0025A4" w:rsidR="007414E6" w:rsidRPr="007414E6" w:rsidRDefault="007414E6" w:rsidP="007414E6">
            <w:pPr>
              <w:pStyle w:val="DisplayScreen"/>
              <w:rPr>
                <w:rFonts w:ascii="Courier New" w:hAnsi="Courier New"/>
                <w:b/>
                <w:sz w:val="20"/>
                <w:szCs w:val="20"/>
              </w:rPr>
            </w:pPr>
            <w:r w:rsidRPr="007414E6">
              <w:rPr>
                <w:rFonts w:ascii="Courier New" w:hAnsi="Courier New"/>
                <w:b/>
                <w:color w:val="C00000"/>
                <w:sz w:val="24"/>
              </w:rPr>
              <w:t xml:space="preserve"> *  Binding directory from Source  . :   *NONE</w:t>
            </w:r>
            <w:r w:rsidRPr="007414E6">
              <w:rPr>
                <w:rFonts w:ascii="Courier New" w:hAnsi="Courier New"/>
                <w:b/>
                <w:color w:val="C00000"/>
                <w:sz w:val="20"/>
                <w:szCs w:val="20"/>
              </w:rPr>
              <w:t xml:space="preserve">                        </w:t>
            </w:r>
            <w:r w:rsidRPr="007414E6">
              <w:rPr>
                <w:rFonts w:ascii="Courier New" w:hAnsi="Courier New"/>
                <w:b/>
                <w:sz w:val="20"/>
                <w:szCs w:val="20"/>
              </w:rPr>
              <w:t xml:space="preserve">* </w:t>
            </w:r>
          </w:p>
          <w:p w14:paraId="1137011E" w14:textId="1FB0B881"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Activation group . . . . . . . . :   *STGMDL                      * </w:t>
            </w:r>
          </w:p>
          <w:p w14:paraId="063295AC" w14:textId="30F73393"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Enable performance collection  . :   *PEP                         * </w:t>
            </w:r>
          </w:p>
          <w:p w14:paraId="27794DD3" w14:textId="16825117"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Profiling data . . . . . . . . . :   *NOCOL                       * </w:t>
            </w:r>
          </w:p>
          <w:p w14:paraId="50432505" w14:textId="73AB56D0" w:rsidR="007414E6" w:rsidRPr="007414E6" w:rsidRDefault="007414E6" w:rsidP="007414E6">
            <w:pPr>
              <w:pStyle w:val="DisplayScreen"/>
              <w:rPr>
                <w:rFonts w:ascii="Courier New" w:hAnsi="Courier New"/>
                <w:b/>
                <w:sz w:val="20"/>
                <w:szCs w:val="20"/>
              </w:rPr>
            </w:pPr>
            <w:r w:rsidRPr="007414E6">
              <w:rPr>
                <w:rFonts w:ascii="Courier New" w:hAnsi="Courier New"/>
                <w:b/>
                <w:sz w:val="20"/>
                <w:szCs w:val="20"/>
              </w:rPr>
              <w:t xml:space="preserve"> *  Generate program interface . . . :   *NO                          * </w:t>
            </w:r>
          </w:p>
          <w:p w14:paraId="698557C1" w14:textId="206DAC29" w:rsidR="007414E6" w:rsidRPr="00FC6721" w:rsidRDefault="007414E6" w:rsidP="000C2236">
            <w:pPr>
              <w:pStyle w:val="DisplayScreen"/>
              <w:rPr>
                <w:rFonts w:ascii="Courier New" w:hAnsi="Courier New"/>
                <w:sz w:val="20"/>
                <w:szCs w:val="20"/>
              </w:rPr>
            </w:pPr>
            <w:r w:rsidRPr="007414E6">
              <w:rPr>
                <w:rFonts w:ascii="Courier New" w:hAnsi="Courier New"/>
                <w:b/>
                <w:sz w:val="20"/>
                <w:szCs w:val="20"/>
              </w:rPr>
              <w:t xml:space="preserve"> *--------------------------------------------------------------------*</w:t>
            </w:r>
          </w:p>
        </w:tc>
      </w:tr>
    </w:tbl>
    <w:p w14:paraId="520A7FC7" w14:textId="536BB509" w:rsidR="007414E6" w:rsidRDefault="007414E6" w:rsidP="000B4F2C">
      <w:pPr>
        <w:rPr>
          <w:b/>
          <w:color w:val="C00000"/>
        </w:rPr>
      </w:pPr>
      <w:r w:rsidRPr="00CD74E3">
        <w:rPr>
          <w:b/>
          <w:sz w:val="32"/>
          <w:szCs w:val="32"/>
        </w:rPr>
        <w:t xml:space="preserve">        </w:t>
      </w:r>
      <w:r w:rsidRPr="00CD74E3">
        <w:rPr>
          <w:b/>
          <w:color w:val="C00000"/>
          <w:sz w:val="32"/>
          <w:szCs w:val="32"/>
        </w:rPr>
        <w:t>RPGLE NEWEXPSH compile of expanded RTPA statements with</w:t>
      </w:r>
      <w:r w:rsidR="000C2236" w:rsidRPr="000C2236">
        <w:rPr>
          <w:sz w:val="32"/>
          <w:szCs w:val="32"/>
        </w:rPr>
        <w:t xml:space="preserve"> </w:t>
      </w:r>
      <w:r w:rsidR="000C2236">
        <w:rPr>
          <w:sz w:val="32"/>
          <w:szCs w:val="32"/>
        </w:rPr>
        <w:t xml:space="preserve"> </w:t>
      </w:r>
      <w:r w:rsidR="000C2236" w:rsidRPr="000C2236">
        <w:rPr>
          <w:b/>
          <w:color w:val="C00000"/>
          <w:sz w:val="32"/>
          <w:szCs w:val="32"/>
        </w:rPr>
        <w:t>Binding Directory EQUATION</w:t>
      </w:r>
    </w:p>
    <w:p w14:paraId="5C1D383B" w14:textId="236C0A8E" w:rsidR="000C7FCD" w:rsidRPr="000B4F2C" w:rsidRDefault="000B4F2C" w:rsidP="000B4F2C">
      <w:pPr>
        <w:rPr>
          <w:b/>
          <w:color w:val="C00000"/>
        </w:rPr>
      </w:pPr>
      <w:r w:rsidRPr="000B4F2C">
        <w:rPr>
          <w:b/>
          <w:color w:val="C00000"/>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D74E3" w14:paraId="529F83AA" w14:textId="77777777" w:rsidTr="00656361">
        <w:tc>
          <w:tcPr>
            <w:tcW w:w="9630" w:type="dxa"/>
            <w:shd w:val="clear" w:color="auto" w:fill="E6E6E6"/>
          </w:tcPr>
          <w:p w14:paraId="67CB5135"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Display Spooled File                              </w:t>
            </w:r>
          </w:p>
          <w:p w14:paraId="7DF75E28"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File  . . . . . :   NEWEXPSH                         Page/Line   201/3         </w:t>
            </w:r>
          </w:p>
          <w:p w14:paraId="15E417B3"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Control . . . . .   B                                Columns     1 - 78        </w:t>
            </w:r>
          </w:p>
          <w:p w14:paraId="6A6DE88B"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Find  . . . . . .                                                              </w:t>
            </w:r>
          </w:p>
          <w:p w14:paraId="157F1762"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*...+....1....+....2....+....3....+....4....+....5....+....6....+....7....+... </w:t>
            </w:r>
          </w:p>
          <w:p w14:paraId="47B0B9E2"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F i n a l   S u m m a r y                          </w:t>
            </w:r>
          </w:p>
          <w:p w14:paraId="61D7DE2E"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Message Totals:                                                              </w:t>
            </w:r>
          </w:p>
          <w:p w14:paraId="317364B3"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Information  (00) . . . . . . . :       44                                 </w:t>
            </w:r>
          </w:p>
          <w:p w14:paraId="32EB06A3"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Warning      (10) . . . . . . . :        0                                 </w:t>
            </w:r>
          </w:p>
          <w:p w14:paraId="7D6A6C5C"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Error        (20) . . . . . . . :        0                                 </w:t>
            </w:r>
          </w:p>
          <w:p w14:paraId="76CBFAC2"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Severe Error (30+)  . . . . . . :        0                                 </w:t>
            </w:r>
          </w:p>
          <w:p w14:paraId="0A5FCFB4"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  -------                                 </w:t>
            </w:r>
          </w:p>
          <w:p w14:paraId="18AFDD2C"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Total . . . . . . . . . . . . . :       44                                 </w:t>
            </w:r>
          </w:p>
          <w:p w14:paraId="2DC49DFA"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Source Totals:                                                               </w:t>
            </w:r>
          </w:p>
          <w:p w14:paraId="6AED541D"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Records . . . . . . . . . . . . :     7747                                 </w:t>
            </w:r>
          </w:p>
          <w:p w14:paraId="2DC0C3A3"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Specifications  . . . . . . . . :     6929                                 </w:t>
            </w:r>
          </w:p>
          <w:p w14:paraId="571E1BA8"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Data records  . . . . . . . . . :      439                                 </w:t>
            </w:r>
          </w:p>
          <w:p w14:paraId="3917D4E6"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Comments  . . . . . . . . . . . :      370                                 </w:t>
            </w:r>
          </w:p>
          <w:p w14:paraId="624F3F5D"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 * * * *   E N D   O F   F I N A L   S U M M A R Y   * * * * *       </w:t>
            </w:r>
          </w:p>
          <w:p w14:paraId="153EBB63" w14:textId="098D805F"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Program NEWEXPSH placed in library </w:t>
            </w:r>
            <w:r w:rsidR="00C322BE">
              <w:rPr>
                <w:rFonts w:ascii="Courier New" w:hAnsi="Courier New"/>
                <w:b/>
                <w:sz w:val="20"/>
                <w:szCs w:val="20"/>
              </w:rPr>
              <w:t>ZZ</w:t>
            </w:r>
            <w:r w:rsidRPr="00486E54">
              <w:rPr>
                <w:rFonts w:ascii="Courier New" w:hAnsi="Courier New"/>
                <w:b/>
                <w:sz w:val="20"/>
                <w:szCs w:val="20"/>
              </w:rPr>
              <w:t xml:space="preserve">AUDITE. 00 highest severity. Created on 0 </w:t>
            </w:r>
          </w:p>
          <w:p w14:paraId="22A78E52"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 * * * *   E N D   O F   C O M P I L A T I O N   * * * * *          </w:t>
            </w:r>
          </w:p>
          <w:p w14:paraId="110BB2F6"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                                                                        Bottom </w:t>
            </w:r>
          </w:p>
          <w:p w14:paraId="08DD52AC" w14:textId="77777777" w:rsidR="00486E54" w:rsidRPr="00486E54" w:rsidRDefault="00486E54" w:rsidP="00486E54">
            <w:pPr>
              <w:pStyle w:val="DisplayScreen"/>
              <w:rPr>
                <w:rFonts w:ascii="Courier New" w:hAnsi="Courier New"/>
                <w:b/>
                <w:sz w:val="20"/>
                <w:szCs w:val="20"/>
              </w:rPr>
            </w:pPr>
            <w:r w:rsidRPr="00486E54">
              <w:rPr>
                <w:rFonts w:ascii="Courier New" w:hAnsi="Courier New"/>
                <w:b/>
                <w:sz w:val="20"/>
                <w:szCs w:val="20"/>
              </w:rPr>
              <w:t xml:space="preserve">F3=Exit   F12=Cancel   F19=Left   F20=Right   F24=More keys                    </w:t>
            </w:r>
          </w:p>
          <w:p w14:paraId="776AADEE" w14:textId="2DB95904" w:rsidR="00CD74E3" w:rsidRPr="00FC6721" w:rsidRDefault="00486E54" w:rsidP="00486E54">
            <w:pPr>
              <w:pStyle w:val="DisplayScreen"/>
              <w:rPr>
                <w:rFonts w:ascii="Courier New" w:hAnsi="Courier New"/>
                <w:sz w:val="20"/>
                <w:szCs w:val="20"/>
              </w:rPr>
            </w:pPr>
            <w:r w:rsidRPr="00486E54">
              <w:rPr>
                <w:rFonts w:ascii="Courier New" w:hAnsi="Courier New"/>
                <w:b/>
                <w:sz w:val="20"/>
                <w:szCs w:val="20"/>
              </w:rPr>
              <w:t xml:space="preserve">                                                                               </w:t>
            </w:r>
          </w:p>
        </w:tc>
      </w:tr>
    </w:tbl>
    <w:p w14:paraId="4C8AE281" w14:textId="602AA597" w:rsidR="00CD74E3" w:rsidRPr="00CD74E3" w:rsidRDefault="00CD74E3" w:rsidP="00CD74E3">
      <w:pPr>
        <w:rPr>
          <w:b/>
          <w:sz w:val="32"/>
          <w:szCs w:val="32"/>
        </w:rPr>
      </w:pPr>
      <w:r w:rsidRPr="00CD74E3">
        <w:rPr>
          <w:b/>
          <w:sz w:val="32"/>
          <w:szCs w:val="32"/>
        </w:rPr>
        <w:t xml:space="preserve">        </w:t>
      </w:r>
      <w:r w:rsidRPr="00CD74E3">
        <w:rPr>
          <w:b/>
          <w:color w:val="C00000"/>
          <w:sz w:val="32"/>
          <w:szCs w:val="32"/>
        </w:rPr>
        <w:t>RPGLE NEWEXPSH compile of expanded RTPA statements with Binding Directory EQUATION</w:t>
      </w:r>
    </w:p>
    <w:p w14:paraId="68030CB8" w14:textId="77777777" w:rsidR="000C7FCD" w:rsidRDefault="000C7FCD" w:rsidP="000C7FCD">
      <w:pPr>
        <w:rPr>
          <w:sz w:val="32"/>
          <w:szCs w:val="32"/>
        </w:rPr>
      </w:pPr>
    </w:p>
    <w:p w14:paraId="066BE9D5" w14:textId="15A8BD5E" w:rsidR="000337DD" w:rsidRDefault="000337DD" w:rsidP="000337DD">
      <w:pPr>
        <w:pStyle w:val="Heading2"/>
      </w:pPr>
      <w:bookmarkStart w:id="10930" w:name="_Toc28862821"/>
      <w:bookmarkStart w:id="10931" w:name="_Toc28863116"/>
      <w:bookmarkStart w:id="10932" w:name="_Toc28863373"/>
      <w:bookmarkStart w:id="10933" w:name="_Toc28864036"/>
      <w:bookmarkStart w:id="10934" w:name="_Toc28866235"/>
      <w:bookmarkStart w:id="10935" w:name="_Toc28866464"/>
      <w:bookmarkStart w:id="10936" w:name="_Toc28871079"/>
      <w:bookmarkStart w:id="10937" w:name="_Toc28885937"/>
      <w:bookmarkStart w:id="10938" w:name="_Toc48200370"/>
      <w:bookmarkStart w:id="10939" w:name="_Toc48231670"/>
      <w:bookmarkStart w:id="10940" w:name="_Toc48305402"/>
      <w:bookmarkStart w:id="10941" w:name="_Toc48314788"/>
      <w:bookmarkStart w:id="10942" w:name="_Toc48318457"/>
      <w:bookmarkStart w:id="10943" w:name="_Toc48318660"/>
      <w:bookmarkStart w:id="10944" w:name="_Toc48318862"/>
      <w:bookmarkStart w:id="10945" w:name="_Toc48319287"/>
      <w:bookmarkStart w:id="10946" w:name="_Toc48396819"/>
      <w:bookmarkStart w:id="10947" w:name="_Toc48408898"/>
      <w:bookmarkStart w:id="10948" w:name="_Toc48483511"/>
      <w:bookmarkStart w:id="10949" w:name="_Toc48646332"/>
      <w:bookmarkStart w:id="10950" w:name="_Toc48737417"/>
      <w:bookmarkStart w:id="10951" w:name="_Toc48825043"/>
      <w:bookmarkStart w:id="10952" w:name="_Toc48825541"/>
      <w:bookmarkStart w:id="10953" w:name="_Toc48835477"/>
      <w:bookmarkStart w:id="10954" w:name="_Toc48835800"/>
      <w:bookmarkStart w:id="10955" w:name="_Toc48902285"/>
      <w:bookmarkStart w:id="10956" w:name="_Toc48925622"/>
      <w:bookmarkStart w:id="10957" w:name="_Toc48925897"/>
      <w:bookmarkStart w:id="10958" w:name="_Toc48997713"/>
      <w:bookmarkStart w:id="10959" w:name="_Toc49004071"/>
      <w:bookmarkStart w:id="10960" w:name="_Toc49075381"/>
      <w:bookmarkStart w:id="10961" w:name="_Toc49082526"/>
      <w:bookmarkStart w:id="10962" w:name="_Toc49082824"/>
      <w:bookmarkStart w:id="10963" w:name="_Toc49083226"/>
      <w:bookmarkStart w:id="10964" w:name="_Toc49083458"/>
      <w:bookmarkStart w:id="10965" w:name="_Toc49088315"/>
      <w:bookmarkStart w:id="10966" w:name="_Toc49088549"/>
      <w:bookmarkStart w:id="10967" w:name="_Toc49090226"/>
      <w:bookmarkStart w:id="10968" w:name="_Toc50102600"/>
      <w:bookmarkStart w:id="10969" w:name="_Toc50369416"/>
      <w:bookmarkStart w:id="10970" w:name="_Toc50369744"/>
      <w:bookmarkStart w:id="10971" w:name="_Toc53753018"/>
      <w:bookmarkStart w:id="10972" w:name="_Toc53753315"/>
      <w:bookmarkStart w:id="10973" w:name="_Toc53756642"/>
      <w:bookmarkStart w:id="10974" w:name="_Toc53757395"/>
      <w:bookmarkStart w:id="10975" w:name="_Toc54010233"/>
      <w:bookmarkStart w:id="10976" w:name="_Toc54532143"/>
      <w:bookmarkStart w:id="10977" w:name="_Toc54532394"/>
      <w:bookmarkStart w:id="10978" w:name="_Toc54532644"/>
      <w:bookmarkStart w:id="10979" w:name="_Toc54536298"/>
      <w:bookmarkStart w:id="10980" w:name="_Toc54623115"/>
      <w:bookmarkStart w:id="10981" w:name="_Toc54699341"/>
      <w:bookmarkStart w:id="10982" w:name="_Toc54699775"/>
      <w:bookmarkStart w:id="10983" w:name="_Toc55038229"/>
      <w:bookmarkStart w:id="10984" w:name="_Toc55224945"/>
      <w:bookmarkStart w:id="10985" w:name="_Toc57299141"/>
      <w:bookmarkStart w:id="10986" w:name="_Toc57458236"/>
      <w:bookmarkStart w:id="10987" w:name="_Toc57458494"/>
      <w:bookmarkStart w:id="10988" w:name="_Toc57458810"/>
      <w:bookmarkStart w:id="10989" w:name="_Toc57459069"/>
      <w:bookmarkStart w:id="10990" w:name="_Toc62052726"/>
      <w:bookmarkStart w:id="10991" w:name="_Toc66712291"/>
      <w:bookmarkStart w:id="10992" w:name="_Toc66713280"/>
      <w:bookmarkStart w:id="10993" w:name="_Toc66713764"/>
      <w:bookmarkStart w:id="10994" w:name="_Toc66883142"/>
      <w:bookmarkStart w:id="10995" w:name="_Toc66883444"/>
      <w:bookmarkStart w:id="10996" w:name="_Toc66883783"/>
      <w:bookmarkStart w:id="10997" w:name="_Toc66884261"/>
      <w:bookmarkStart w:id="10998" w:name="_Toc66885209"/>
      <w:bookmarkStart w:id="10999" w:name="_Toc66962575"/>
      <w:bookmarkStart w:id="11000" w:name="_Toc66962879"/>
      <w:bookmarkStart w:id="11001" w:name="_Toc88228640"/>
      <w:bookmarkStart w:id="11002" w:name="_Toc88233008"/>
      <w:bookmarkStart w:id="11003" w:name="_Toc88234501"/>
      <w:bookmarkStart w:id="11004" w:name="_Toc88237162"/>
      <w:bookmarkStart w:id="11005" w:name="_Toc88237854"/>
      <w:bookmarkStart w:id="11006" w:name="_Toc88238840"/>
      <w:bookmarkStart w:id="11007" w:name="_Toc88239490"/>
      <w:bookmarkStart w:id="11008" w:name="_Toc88241257"/>
      <w:bookmarkStart w:id="11009" w:name="_Toc88243197"/>
      <w:bookmarkStart w:id="11010" w:name="_Toc88243910"/>
      <w:bookmarkStart w:id="11011" w:name="_Toc88740698"/>
      <w:bookmarkStart w:id="11012" w:name="_Toc89343021"/>
      <w:bookmarkStart w:id="11013" w:name="_Toc89343490"/>
      <w:bookmarkStart w:id="11014" w:name="_Toc89343758"/>
      <w:bookmarkStart w:id="11015" w:name="_Toc89349545"/>
      <w:bookmarkStart w:id="11016" w:name="_Toc89440762"/>
      <w:bookmarkStart w:id="11017" w:name="_Toc89441130"/>
      <w:bookmarkStart w:id="11018" w:name="_Toc89680854"/>
      <w:bookmarkStart w:id="11019" w:name="_Toc89950290"/>
      <w:bookmarkStart w:id="11020" w:name="_Toc90134235"/>
      <w:bookmarkStart w:id="11021" w:name="_Toc90134732"/>
      <w:bookmarkStart w:id="11022" w:name="_Toc90135004"/>
      <w:bookmarkStart w:id="11023" w:name="_Toc90135724"/>
      <w:bookmarkStart w:id="11024" w:name="_Toc90137535"/>
      <w:bookmarkStart w:id="11025" w:name="_Toc90137859"/>
      <w:bookmarkStart w:id="11026" w:name="_Toc90138130"/>
      <w:bookmarkStart w:id="11027" w:name="_Toc90138401"/>
      <w:bookmarkStart w:id="11028" w:name="_Toc90305401"/>
      <w:bookmarkStart w:id="11029" w:name="_Toc98417789"/>
      <w:r>
        <w:t>ERP packages using CLP overrides OVRDBF, OVRDSPF</w:t>
      </w:r>
      <w:bookmarkEnd w:id="10930"/>
      <w:bookmarkEnd w:id="10931"/>
      <w:bookmarkEnd w:id="10932"/>
      <w:bookmarkEnd w:id="10933"/>
      <w:bookmarkEnd w:id="10934"/>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bookmarkEnd w:id="10967"/>
      <w:bookmarkEnd w:id="10968"/>
      <w:bookmarkEnd w:id="10969"/>
      <w:bookmarkEnd w:id="10970"/>
      <w:bookmarkEnd w:id="10971"/>
      <w:bookmarkEnd w:id="10972"/>
      <w:bookmarkEnd w:id="10973"/>
      <w:bookmarkEnd w:id="10974"/>
      <w:bookmarkEnd w:id="10975"/>
      <w:bookmarkEnd w:id="10976"/>
      <w:bookmarkEnd w:id="10977"/>
      <w:bookmarkEnd w:id="10978"/>
      <w:bookmarkEnd w:id="10979"/>
      <w:bookmarkEnd w:id="10980"/>
      <w:bookmarkEnd w:id="10981"/>
      <w:bookmarkEnd w:id="10982"/>
      <w:bookmarkEnd w:id="10983"/>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bookmarkEnd w:id="11022"/>
      <w:bookmarkEnd w:id="11023"/>
      <w:bookmarkEnd w:id="11024"/>
      <w:bookmarkEnd w:id="11025"/>
      <w:bookmarkEnd w:id="11026"/>
      <w:bookmarkEnd w:id="11027"/>
      <w:bookmarkEnd w:id="11028"/>
      <w:bookmarkEnd w:id="11029"/>
      <w:r>
        <w:t xml:space="preserve"> </w:t>
      </w:r>
    </w:p>
    <w:p w14:paraId="74F63850" w14:textId="11805640" w:rsidR="000337DD" w:rsidRDefault="000337DD" w:rsidP="000337DD">
      <w:pPr>
        <w:rPr>
          <w:b/>
          <w:sz w:val="28"/>
          <w:szCs w:val="28"/>
        </w:rPr>
      </w:pPr>
      <w:r>
        <w:rPr>
          <w:b/>
          <w:sz w:val="28"/>
          <w:szCs w:val="28"/>
        </w:rPr>
        <w:t>Several popular ERP packages utilize CLP override commands OVRDBF and OVRDSPF to  override the CLP program parameters to dynamically create Data Base files (DBF) or Display files (DSPF)</w:t>
      </w:r>
      <w:r w:rsidR="00673FA8">
        <w:rPr>
          <w:b/>
          <w:sz w:val="28"/>
          <w:szCs w:val="28"/>
        </w:rPr>
        <w:t xml:space="preserve"> during source program compiles</w:t>
      </w:r>
      <w:r>
        <w:rPr>
          <w:b/>
          <w:sz w:val="28"/>
          <w:szCs w:val="28"/>
        </w:rPr>
        <w:t>.</w:t>
      </w:r>
    </w:p>
    <w:p w14:paraId="6A93DBD2" w14:textId="77777777" w:rsidR="000337DD" w:rsidRDefault="000337DD" w:rsidP="000C7FCD">
      <w:pPr>
        <w:rPr>
          <w:sz w:val="32"/>
          <w:szCs w:val="32"/>
        </w:rPr>
      </w:pPr>
    </w:p>
    <w:p w14:paraId="45383BFF" w14:textId="5D7227FE" w:rsidR="000337DD" w:rsidRDefault="000337DD" w:rsidP="000C7FCD">
      <w:pPr>
        <w:rPr>
          <w:sz w:val="32"/>
          <w:szCs w:val="32"/>
        </w:rPr>
      </w:pPr>
      <w:r>
        <w:rPr>
          <w:sz w:val="32"/>
          <w:szCs w:val="32"/>
        </w:rPr>
        <w:t>RTPA expects the RPG and COBOL source members entered in the RTPA RPG and COBOL entry programs to successfully compile with the specified library list</w:t>
      </w:r>
      <w:r w:rsidR="00523624">
        <w:rPr>
          <w:sz w:val="32"/>
          <w:szCs w:val="32"/>
        </w:rPr>
        <w:t>, as all display and data base files referenced in the RPG or COBOL input source program should be in the compile library list.</w:t>
      </w:r>
    </w:p>
    <w:p w14:paraId="4320FE15" w14:textId="77777777" w:rsidR="00673FA8" w:rsidRDefault="00673FA8" w:rsidP="000C7FCD">
      <w:pPr>
        <w:rPr>
          <w:sz w:val="32"/>
          <w:szCs w:val="32"/>
        </w:rPr>
      </w:pPr>
    </w:p>
    <w:p w14:paraId="4BEA4DEE" w14:textId="70D35C56" w:rsidR="000337DD" w:rsidRDefault="00673FA8" w:rsidP="000C7FCD">
      <w:pPr>
        <w:rPr>
          <w:sz w:val="32"/>
          <w:szCs w:val="32"/>
        </w:rPr>
      </w:pPr>
      <w:r>
        <w:rPr>
          <w:sz w:val="32"/>
          <w:szCs w:val="32"/>
        </w:rPr>
        <w:t>RTPA may be’twe</w:t>
      </w:r>
      <w:r w:rsidR="00623646">
        <w:rPr>
          <w:sz w:val="32"/>
          <w:szCs w:val="32"/>
        </w:rPr>
        <w:t>a</w:t>
      </w:r>
      <w:r>
        <w:rPr>
          <w:sz w:val="32"/>
          <w:szCs w:val="32"/>
        </w:rPr>
        <w:t>ked’ to allow ERP package source CLP programs using the OVRDBF and OVRDSPF commands to be successfully expanded by RTPA.</w:t>
      </w:r>
    </w:p>
    <w:p w14:paraId="03798356" w14:textId="77777777" w:rsidR="00673FA8" w:rsidRDefault="00673FA8" w:rsidP="000C7FCD">
      <w:pPr>
        <w:rPr>
          <w:sz w:val="32"/>
          <w:szCs w:val="32"/>
        </w:rPr>
      </w:pPr>
    </w:p>
    <w:p w14:paraId="76BC7FEB" w14:textId="0C2E472B" w:rsidR="000337DD" w:rsidRDefault="000337DD" w:rsidP="000C7FCD">
      <w:pPr>
        <w:rPr>
          <w:sz w:val="32"/>
          <w:szCs w:val="32"/>
        </w:rPr>
      </w:pPr>
      <w:r>
        <w:rPr>
          <w:sz w:val="32"/>
          <w:szCs w:val="32"/>
        </w:rPr>
        <w:t>RTPA</w:t>
      </w:r>
      <w:r w:rsidR="00673FA8">
        <w:rPr>
          <w:sz w:val="32"/>
          <w:szCs w:val="32"/>
        </w:rPr>
        <w:t xml:space="preserve"> may be ‘twe</w:t>
      </w:r>
      <w:r w:rsidR="00623646">
        <w:rPr>
          <w:sz w:val="32"/>
          <w:szCs w:val="32"/>
        </w:rPr>
        <w:t>a</w:t>
      </w:r>
      <w:r w:rsidR="00673FA8">
        <w:rPr>
          <w:sz w:val="32"/>
          <w:szCs w:val="32"/>
        </w:rPr>
        <w:t>ked’ to allow ERP packages using similar CLP  override and compile techniques to be successfully expanded by RTPA.</w:t>
      </w:r>
      <w:r>
        <w:rPr>
          <w:sz w:val="32"/>
          <w:szCs w:val="32"/>
        </w:rPr>
        <w:t xml:space="preserve"> </w:t>
      </w:r>
    </w:p>
    <w:p w14:paraId="095DA949" w14:textId="4A6932AD" w:rsidR="005668F1" w:rsidRDefault="005668F1" w:rsidP="005668F1">
      <w:pPr>
        <w:pStyle w:val="Heading2"/>
      </w:pPr>
      <w:bookmarkStart w:id="11030" w:name="_Toc514089846"/>
      <w:bookmarkStart w:id="11031" w:name="_Toc514157504"/>
      <w:bookmarkStart w:id="11032" w:name="_Toc514864984"/>
      <w:bookmarkStart w:id="11033" w:name="_Toc514868273"/>
      <w:bookmarkStart w:id="11034" w:name="_Toc514953951"/>
      <w:bookmarkStart w:id="11035" w:name="_Toc515387094"/>
      <w:bookmarkStart w:id="11036" w:name="_Toc515466666"/>
      <w:bookmarkStart w:id="11037" w:name="_Toc516235601"/>
      <w:bookmarkStart w:id="11038" w:name="_Toc516300463"/>
      <w:bookmarkStart w:id="11039" w:name="_Toc516671005"/>
      <w:bookmarkStart w:id="11040" w:name="_Toc516902206"/>
      <w:bookmarkStart w:id="11041" w:name="_Toc517000175"/>
      <w:bookmarkStart w:id="11042" w:name="_Toc517006345"/>
      <w:bookmarkStart w:id="11043" w:name="_Toc517013855"/>
      <w:bookmarkStart w:id="11044" w:name="_Toc517091475"/>
      <w:bookmarkStart w:id="11045" w:name="_Toc517536420"/>
      <w:bookmarkStart w:id="11046" w:name="_Toc518052598"/>
      <w:bookmarkStart w:id="11047" w:name="_Toc518055672"/>
      <w:bookmarkStart w:id="11048" w:name="_Toc518057243"/>
      <w:bookmarkStart w:id="11049" w:name="_Toc518057795"/>
      <w:bookmarkStart w:id="11050" w:name="_Toc518572051"/>
      <w:bookmarkStart w:id="11051" w:name="_Toc518748747"/>
      <w:bookmarkStart w:id="11052" w:name="_Toc519364335"/>
      <w:bookmarkStart w:id="11053" w:name="_Toc519793526"/>
      <w:bookmarkStart w:id="11054" w:name="_Toc520096097"/>
      <w:bookmarkStart w:id="11055" w:name="_Toc520396174"/>
      <w:bookmarkStart w:id="11056" w:name="_Toc521413348"/>
      <w:bookmarkStart w:id="11057" w:name="_Toc521413935"/>
      <w:bookmarkStart w:id="11058" w:name="_Toc521414247"/>
      <w:bookmarkStart w:id="11059" w:name="_Toc521590916"/>
      <w:bookmarkStart w:id="11060" w:name="_Toc522025343"/>
      <w:bookmarkStart w:id="11061" w:name="_Toc522879086"/>
      <w:bookmarkStart w:id="11062" w:name="_Toc523249168"/>
      <w:bookmarkStart w:id="11063" w:name="_Toc525727400"/>
      <w:bookmarkStart w:id="11064" w:name="_Toc526848155"/>
      <w:bookmarkStart w:id="11065" w:name="_Toc526848711"/>
      <w:bookmarkStart w:id="11066" w:name="_Toc526940174"/>
      <w:bookmarkStart w:id="11067" w:name="_Toc527369564"/>
      <w:bookmarkStart w:id="11068" w:name="_Toc534305715"/>
      <w:bookmarkStart w:id="11069" w:name="_Toc534373874"/>
      <w:bookmarkStart w:id="11070" w:name="_Toc534385668"/>
      <w:bookmarkStart w:id="11071" w:name="_Toc534386173"/>
      <w:bookmarkStart w:id="11072" w:name="_Toc535168361"/>
      <w:bookmarkStart w:id="11073" w:name="_Toc535241986"/>
      <w:bookmarkStart w:id="11074" w:name="_Toc535242505"/>
      <w:bookmarkStart w:id="11075" w:name="_Toc535948268"/>
      <w:bookmarkStart w:id="11076" w:name="_Toc112146"/>
      <w:bookmarkStart w:id="11077" w:name="_Toc597357"/>
      <w:bookmarkStart w:id="11078" w:name="_Toc685065"/>
      <w:bookmarkStart w:id="11079" w:name="_Toc685705"/>
      <w:bookmarkStart w:id="11080" w:name="_Toc686757"/>
      <w:bookmarkStart w:id="11081" w:name="_Toc869237"/>
      <w:bookmarkStart w:id="11082" w:name="_Toc869403"/>
      <w:bookmarkStart w:id="11083" w:name="_Toc869568"/>
      <w:bookmarkStart w:id="11084" w:name="_Toc869733"/>
      <w:bookmarkStart w:id="11085" w:name="_Toc964342"/>
      <w:bookmarkStart w:id="11086" w:name="_Toc1816109"/>
      <w:bookmarkStart w:id="11087" w:name="_Toc1828643"/>
      <w:bookmarkStart w:id="11088" w:name="_Toc1828812"/>
      <w:bookmarkStart w:id="11089" w:name="_Toc1828981"/>
      <w:bookmarkStart w:id="11090" w:name="_Toc5979672"/>
      <w:bookmarkStart w:id="11091" w:name="_Toc5979891"/>
      <w:bookmarkStart w:id="11092" w:name="_Toc6481088"/>
      <w:bookmarkStart w:id="11093" w:name="_Toc6992061"/>
      <w:bookmarkStart w:id="11094" w:name="_Toc6992235"/>
      <w:bookmarkStart w:id="11095" w:name="_Toc6992407"/>
      <w:bookmarkStart w:id="11096" w:name="_Toc6992580"/>
      <w:bookmarkStart w:id="11097" w:name="_Toc6992753"/>
      <w:bookmarkStart w:id="11098" w:name="_Toc6992924"/>
      <w:bookmarkStart w:id="11099" w:name="_Toc6997891"/>
      <w:bookmarkStart w:id="11100" w:name="_Toc6998063"/>
      <w:bookmarkStart w:id="11101" w:name="_Toc6998235"/>
      <w:bookmarkStart w:id="11102" w:name="_Toc6998819"/>
      <w:bookmarkStart w:id="11103" w:name="_Toc8570016"/>
      <w:bookmarkStart w:id="11104" w:name="_Toc8639045"/>
      <w:bookmarkStart w:id="11105" w:name="_Toc8639392"/>
      <w:bookmarkStart w:id="11106" w:name="_Toc8639770"/>
      <w:bookmarkStart w:id="11107" w:name="_Toc8639947"/>
      <w:bookmarkStart w:id="11108" w:name="_Toc8640124"/>
      <w:bookmarkStart w:id="11109" w:name="_Toc8640301"/>
      <w:bookmarkStart w:id="11110" w:name="_Toc8640478"/>
      <w:bookmarkStart w:id="11111" w:name="_Toc8640655"/>
      <w:bookmarkStart w:id="11112" w:name="_Toc8640832"/>
      <w:bookmarkStart w:id="11113" w:name="_Toc8641011"/>
      <w:bookmarkStart w:id="11114" w:name="_Toc8641188"/>
      <w:bookmarkStart w:id="11115" w:name="_Toc8641366"/>
      <w:bookmarkStart w:id="11116" w:name="_Toc8661401"/>
      <w:bookmarkStart w:id="11117" w:name="_Toc8661579"/>
      <w:bookmarkStart w:id="11118" w:name="_Toc8662113"/>
      <w:bookmarkStart w:id="11119" w:name="_Toc8662293"/>
      <w:bookmarkStart w:id="11120" w:name="_Toc8662472"/>
      <w:bookmarkStart w:id="11121" w:name="_Toc11480223"/>
      <w:bookmarkStart w:id="11122" w:name="_Toc11480404"/>
      <w:bookmarkStart w:id="11123" w:name="_Toc12695829"/>
      <w:bookmarkStart w:id="11124" w:name="_Toc12728956"/>
      <w:bookmarkStart w:id="11125" w:name="_Toc12814909"/>
      <w:bookmarkStart w:id="11126" w:name="_Toc12900641"/>
      <w:bookmarkStart w:id="11127" w:name="_Toc12900820"/>
      <w:bookmarkStart w:id="11128" w:name="_Toc12901058"/>
      <w:bookmarkStart w:id="11129" w:name="_Toc12901246"/>
      <w:bookmarkStart w:id="11130" w:name="_Toc12901555"/>
      <w:bookmarkStart w:id="11131" w:name="_Toc12902237"/>
      <w:bookmarkStart w:id="11132" w:name="_Toc17715342"/>
      <w:bookmarkStart w:id="11133" w:name="_Toc19542504"/>
      <w:bookmarkStart w:id="11134" w:name="_Toc19542692"/>
      <w:bookmarkStart w:id="11135" w:name="_Toc19543093"/>
      <w:bookmarkStart w:id="11136" w:name="_Toc19544762"/>
      <w:bookmarkStart w:id="11137" w:name="_Toc20757641"/>
      <w:bookmarkStart w:id="11138" w:name="_Toc20758138"/>
      <w:bookmarkStart w:id="11139" w:name="_Toc23669193"/>
      <w:bookmarkStart w:id="11140" w:name="_Toc23669539"/>
      <w:bookmarkStart w:id="11141" w:name="_Toc23958808"/>
      <w:bookmarkStart w:id="11142" w:name="_Toc23959293"/>
      <w:bookmarkStart w:id="11143" w:name="_Toc23960154"/>
      <w:bookmarkStart w:id="11144" w:name="_Toc23960337"/>
      <w:bookmarkStart w:id="11145" w:name="_Toc23960704"/>
      <w:bookmarkStart w:id="11146" w:name="_Toc24126250"/>
      <w:bookmarkStart w:id="11147" w:name="_Toc24126656"/>
      <w:bookmarkStart w:id="11148" w:name="_Toc24128402"/>
      <w:bookmarkStart w:id="11149" w:name="_Toc24129022"/>
      <w:bookmarkStart w:id="11150" w:name="_Toc25486098"/>
      <w:bookmarkStart w:id="11151" w:name="_Toc25488140"/>
      <w:bookmarkStart w:id="11152" w:name="_Toc25576107"/>
      <w:bookmarkStart w:id="11153" w:name="_Toc25576419"/>
      <w:bookmarkStart w:id="11154" w:name="_Toc27919448"/>
      <w:bookmarkStart w:id="11155" w:name="_Toc27919654"/>
      <w:bookmarkStart w:id="11156" w:name="_Toc27919894"/>
      <w:bookmarkStart w:id="11157" w:name="_Toc27920123"/>
      <w:bookmarkStart w:id="11158" w:name="_Toc27920363"/>
      <w:bookmarkStart w:id="11159" w:name="_Toc28003971"/>
      <w:bookmarkStart w:id="11160" w:name="_Toc28004172"/>
      <w:bookmarkStart w:id="11161" w:name="_Toc28004400"/>
      <w:bookmarkStart w:id="11162" w:name="_Toc28004600"/>
      <w:bookmarkStart w:id="11163" w:name="_Toc28862822"/>
      <w:bookmarkStart w:id="11164" w:name="_Toc28863117"/>
      <w:bookmarkStart w:id="11165" w:name="_Toc28863374"/>
      <w:bookmarkStart w:id="11166" w:name="_Toc28864037"/>
      <w:bookmarkStart w:id="11167" w:name="_Toc28866236"/>
      <w:bookmarkStart w:id="11168" w:name="_Toc28866465"/>
      <w:bookmarkStart w:id="11169" w:name="_Toc28871080"/>
      <w:bookmarkStart w:id="11170" w:name="_Toc28885938"/>
      <w:bookmarkStart w:id="11171" w:name="_Toc48200371"/>
      <w:bookmarkStart w:id="11172" w:name="_Toc48231671"/>
      <w:bookmarkStart w:id="11173" w:name="_Toc48305403"/>
      <w:bookmarkStart w:id="11174" w:name="_Toc48314789"/>
      <w:bookmarkStart w:id="11175" w:name="_Toc48318458"/>
      <w:bookmarkStart w:id="11176" w:name="_Toc48318661"/>
      <w:bookmarkStart w:id="11177" w:name="_Toc48318863"/>
      <w:bookmarkStart w:id="11178" w:name="_Toc48319288"/>
      <w:bookmarkStart w:id="11179" w:name="_Toc48396820"/>
      <w:bookmarkStart w:id="11180" w:name="_Toc48408899"/>
      <w:bookmarkStart w:id="11181" w:name="_Toc48483512"/>
      <w:bookmarkStart w:id="11182" w:name="_Toc48646333"/>
      <w:bookmarkStart w:id="11183" w:name="_Toc48737418"/>
      <w:bookmarkStart w:id="11184" w:name="_Toc48825044"/>
      <w:bookmarkStart w:id="11185" w:name="_Toc48825542"/>
      <w:bookmarkStart w:id="11186" w:name="_Toc48835478"/>
      <w:bookmarkStart w:id="11187" w:name="_Toc48835801"/>
      <w:bookmarkStart w:id="11188" w:name="_Toc48902286"/>
      <w:bookmarkStart w:id="11189" w:name="_Toc48925623"/>
      <w:bookmarkStart w:id="11190" w:name="_Toc48925898"/>
      <w:bookmarkStart w:id="11191" w:name="_Toc48997714"/>
      <w:bookmarkStart w:id="11192" w:name="_Toc49004072"/>
      <w:bookmarkStart w:id="11193" w:name="_Toc49075382"/>
      <w:bookmarkStart w:id="11194" w:name="_Toc49082527"/>
      <w:bookmarkStart w:id="11195" w:name="_Toc49082825"/>
      <w:bookmarkStart w:id="11196" w:name="_Toc49083227"/>
      <w:bookmarkStart w:id="11197" w:name="_Toc49083459"/>
      <w:bookmarkStart w:id="11198" w:name="_Toc49088316"/>
      <w:bookmarkStart w:id="11199" w:name="_Toc49088550"/>
      <w:bookmarkStart w:id="11200" w:name="_Toc49090227"/>
      <w:bookmarkStart w:id="11201" w:name="_Toc50102601"/>
      <w:bookmarkStart w:id="11202" w:name="_Toc50369417"/>
      <w:bookmarkStart w:id="11203" w:name="_Toc50369745"/>
      <w:bookmarkStart w:id="11204" w:name="_Toc53753019"/>
      <w:bookmarkStart w:id="11205" w:name="_Toc53753316"/>
      <w:bookmarkStart w:id="11206" w:name="_Toc53756643"/>
      <w:bookmarkStart w:id="11207" w:name="_Toc53757396"/>
      <w:bookmarkStart w:id="11208" w:name="_Toc54010234"/>
      <w:bookmarkStart w:id="11209" w:name="_Toc54532144"/>
      <w:bookmarkStart w:id="11210" w:name="_Toc54532395"/>
      <w:bookmarkStart w:id="11211" w:name="_Toc54532645"/>
      <w:bookmarkStart w:id="11212" w:name="_Toc54536299"/>
      <w:bookmarkStart w:id="11213" w:name="_Toc54623116"/>
      <w:bookmarkStart w:id="11214" w:name="_Toc54699342"/>
      <w:bookmarkStart w:id="11215" w:name="_Toc54699776"/>
      <w:bookmarkStart w:id="11216" w:name="_Toc55038230"/>
      <w:bookmarkStart w:id="11217" w:name="_Toc55224946"/>
      <w:bookmarkStart w:id="11218" w:name="_Toc57299142"/>
      <w:bookmarkStart w:id="11219" w:name="_Toc57458237"/>
      <w:bookmarkStart w:id="11220" w:name="_Toc57458495"/>
      <w:bookmarkStart w:id="11221" w:name="_Toc57458811"/>
      <w:bookmarkStart w:id="11222" w:name="_Toc57459070"/>
      <w:bookmarkStart w:id="11223" w:name="_Toc62052727"/>
      <w:bookmarkStart w:id="11224" w:name="_Toc66712292"/>
      <w:bookmarkStart w:id="11225" w:name="_Toc66713281"/>
      <w:bookmarkStart w:id="11226" w:name="_Toc66713765"/>
      <w:bookmarkStart w:id="11227" w:name="_Toc66883143"/>
      <w:bookmarkStart w:id="11228" w:name="_Toc66883445"/>
      <w:bookmarkStart w:id="11229" w:name="_Toc66883784"/>
      <w:bookmarkStart w:id="11230" w:name="_Toc66884262"/>
      <w:bookmarkStart w:id="11231" w:name="_Toc66885210"/>
      <w:bookmarkStart w:id="11232" w:name="_Toc66962576"/>
      <w:bookmarkStart w:id="11233" w:name="_Toc66962880"/>
      <w:bookmarkStart w:id="11234" w:name="_Toc88228641"/>
      <w:bookmarkStart w:id="11235" w:name="_Toc88233009"/>
      <w:bookmarkStart w:id="11236" w:name="_Toc88234502"/>
      <w:bookmarkStart w:id="11237" w:name="_Toc88237163"/>
      <w:bookmarkStart w:id="11238" w:name="_Toc88237855"/>
      <w:bookmarkStart w:id="11239" w:name="_Toc88238841"/>
      <w:bookmarkStart w:id="11240" w:name="_Toc88239491"/>
      <w:bookmarkStart w:id="11241" w:name="_Toc88241258"/>
      <w:bookmarkStart w:id="11242" w:name="_Toc88243198"/>
      <w:bookmarkStart w:id="11243" w:name="_Toc88243911"/>
      <w:bookmarkStart w:id="11244" w:name="_Toc88740699"/>
      <w:bookmarkStart w:id="11245" w:name="_Toc89343022"/>
      <w:bookmarkStart w:id="11246" w:name="_Toc89343491"/>
      <w:bookmarkStart w:id="11247" w:name="_Toc89343759"/>
      <w:bookmarkStart w:id="11248" w:name="_Toc89349546"/>
      <w:bookmarkStart w:id="11249" w:name="_Toc89440763"/>
      <w:bookmarkStart w:id="11250" w:name="_Toc89441131"/>
      <w:bookmarkStart w:id="11251" w:name="_Toc89680855"/>
      <w:bookmarkStart w:id="11252" w:name="_Toc89950291"/>
      <w:bookmarkStart w:id="11253" w:name="_Toc90134236"/>
      <w:bookmarkStart w:id="11254" w:name="_Toc90134733"/>
      <w:bookmarkStart w:id="11255" w:name="_Toc90135005"/>
      <w:bookmarkStart w:id="11256" w:name="_Toc90135725"/>
      <w:bookmarkStart w:id="11257" w:name="_Toc90137536"/>
      <w:bookmarkStart w:id="11258" w:name="_Toc90137860"/>
      <w:bookmarkStart w:id="11259" w:name="_Toc90138131"/>
      <w:bookmarkStart w:id="11260" w:name="_Toc90138402"/>
      <w:bookmarkStart w:id="11261" w:name="_Toc90305402"/>
      <w:bookmarkStart w:id="11262" w:name="_Toc98417790"/>
      <w:r>
        <w:t>RTPA Whole Product Customer Implementation Plan</w:t>
      </w:r>
      <w:bookmarkEnd w:id="11030"/>
      <w:bookmarkEnd w:id="11031"/>
      <w:bookmarkEnd w:id="11032"/>
      <w:bookmarkEnd w:id="11033"/>
      <w:bookmarkEnd w:id="11034"/>
      <w:bookmarkEnd w:id="11035"/>
      <w:bookmarkEnd w:id="11036"/>
      <w:bookmarkEnd w:id="11037"/>
      <w:bookmarkEnd w:id="11038"/>
      <w:bookmarkEnd w:id="11039"/>
      <w:bookmarkEnd w:id="11040"/>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bookmarkEnd w:id="11086"/>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bookmarkEnd w:id="11132"/>
      <w:bookmarkEnd w:id="11133"/>
      <w:bookmarkEnd w:id="11134"/>
      <w:bookmarkEnd w:id="11135"/>
      <w:bookmarkEnd w:id="11136"/>
      <w:bookmarkEnd w:id="11137"/>
      <w:bookmarkEnd w:id="11138"/>
      <w:bookmarkEnd w:id="11139"/>
      <w:bookmarkEnd w:id="11140"/>
      <w:bookmarkEnd w:id="11141"/>
      <w:bookmarkEnd w:id="11142"/>
      <w:bookmarkEnd w:id="11143"/>
      <w:bookmarkEnd w:id="11144"/>
      <w:bookmarkEnd w:id="11145"/>
      <w:bookmarkEnd w:id="11146"/>
      <w:bookmarkEnd w:id="11147"/>
      <w:bookmarkEnd w:id="11148"/>
      <w:bookmarkEnd w:id="11149"/>
      <w:bookmarkEnd w:id="11150"/>
      <w:bookmarkEnd w:id="11151"/>
      <w:bookmarkEnd w:id="11152"/>
      <w:bookmarkEnd w:id="11153"/>
      <w:bookmarkEnd w:id="11154"/>
      <w:bookmarkEnd w:id="11155"/>
      <w:bookmarkEnd w:id="11156"/>
      <w:bookmarkEnd w:id="11157"/>
      <w:bookmarkEnd w:id="11158"/>
      <w:bookmarkEnd w:id="11159"/>
      <w:bookmarkEnd w:id="11160"/>
      <w:bookmarkEnd w:id="11161"/>
      <w:bookmarkEnd w:id="11162"/>
      <w:bookmarkEnd w:id="11163"/>
      <w:bookmarkEnd w:id="11164"/>
      <w:bookmarkEnd w:id="11165"/>
      <w:bookmarkEnd w:id="11166"/>
      <w:bookmarkEnd w:id="11167"/>
      <w:bookmarkEnd w:id="11168"/>
      <w:bookmarkEnd w:id="11169"/>
      <w:bookmarkEnd w:id="11170"/>
      <w:bookmarkEnd w:id="11171"/>
      <w:bookmarkEnd w:id="11172"/>
      <w:bookmarkEnd w:id="11173"/>
      <w:bookmarkEnd w:id="11174"/>
      <w:bookmarkEnd w:id="11175"/>
      <w:bookmarkEnd w:id="11176"/>
      <w:bookmarkEnd w:id="11177"/>
      <w:bookmarkEnd w:id="11178"/>
      <w:bookmarkEnd w:id="11179"/>
      <w:bookmarkEnd w:id="11180"/>
      <w:bookmarkEnd w:id="11181"/>
      <w:bookmarkEnd w:id="11182"/>
      <w:bookmarkEnd w:id="11183"/>
      <w:bookmarkEnd w:id="11184"/>
      <w:bookmarkEnd w:id="11185"/>
      <w:bookmarkEnd w:id="11186"/>
      <w:bookmarkEnd w:id="11187"/>
      <w:bookmarkEnd w:id="11188"/>
      <w:bookmarkEnd w:id="11189"/>
      <w:bookmarkEnd w:id="11190"/>
      <w:bookmarkEnd w:id="11191"/>
      <w:bookmarkEnd w:id="11192"/>
      <w:bookmarkEnd w:id="11193"/>
      <w:bookmarkEnd w:id="11194"/>
      <w:bookmarkEnd w:id="11195"/>
      <w:bookmarkEnd w:id="11196"/>
      <w:bookmarkEnd w:id="11197"/>
      <w:bookmarkEnd w:id="11198"/>
      <w:bookmarkEnd w:id="11199"/>
      <w:bookmarkEnd w:id="11200"/>
      <w:bookmarkEnd w:id="11201"/>
      <w:bookmarkEnd w:id="11202"/>
      <w:bookmarkEnd w:id="11203"/>
      <w:bookmarkEnd w:id="11204"/>
      <w:bookmarkEnd w:id="11205"/>
      <w:bookmarkEnd w:id="11206"/>
      <w:bookmarkEnd w:id="11207"/>
      <w:bookmarkEnd w:id="11208"/>
      <w:bookmarkEnd w:id="11209"/>
      <w:bookmarkEnd w:id="11210"/>
      <w:bookmarkEnd w:id="11211"/>
      <w:bookmarkEnd w:id="11212"/>
      <w:bookmarkEnd w:id="11213"/>
      <w:bookmarkEnd w:id="11214"/>
      <w:bookmarkEnd w:id="11215"/>
      <w:bookmarkEnd w:id="11216"/>
      <w:bookmarkEnd w:id="11217"/>
      <w:bookmarkEnd w:id="11218"/>
      <w:bookmarkEnd w:id="11219"/>
      <w:bookmarkEnd w:id="11220"/>
      <w:bookmarkEnd w:id="11221"/>
      <w:bookmarkEnd w:id="11222"/>
      <w:bookmarkEnd w:id="11223"/>
      <w:bookmarkEnd w:id="11224"/>
      <w:bookmarkEnd w:id="11225"/>
      <w:bookmarkEnd w:id="11226"/>
      <w:bookmarkEnd w:id="11227"/>
      <w:bookmarkEnd w:id="11228"/>
      <w:bookmarkEnd w:id="11229"/>
      <w:bookmarkEnd w:id="11230"/>
      <w:bookmarkEnd w:id="11231"/>
      <w:bookmarkEnd w:id="11232"/>
      <w:bookmarkEnd w:id="11233"/>
      <w:bookmarkEnd w:id="11234"/>
      <w:bookmarkEnd w:id="11235"/>
      <w:bookmarkEnd w:id="11236"/>
      <w:bookmarkEnd w:id="11237"/>
      <w:bookmarkEnd w:id="11238"/>
      <w:bookmarkEnd w:id="11239"/>
      <w:bookmarkEnd w:id="11240"/>
      <w:bookmarkEnd w:id="11241"/>
      <w:bookmarkEnd w:id="11242"/>
      <w:bookmarkEnd w:id="11243"/>
      <w:bookmarkEnd w:id="11244"/>
      <w:bookmarkEnd w:id="11245"/>
      <w:bookmarkEnd w:id="11246"/>
      <w:bookmarkEnd w:id="11247"/>
      <w:bookmarkEnd w:id="11248"/>
      <w:bookmarkEnd w:id="11249"/>
      <w:bookmarkEnd w:id="11250"/>
      <w:bookmarkEnd w:id="11251"/>
      <w:bookmarkEnd w:id="11252"/>
      <w:bookmarkEnd w:id="11253"/>
      <w:bookmarkEnd w:id="11254"/>
      <w:bookmarkEnd w:id="11255"/>
      <w:bookmarkEnd w:id="11256"/>
      <w:bookmarkEnd w:id="11257"/>
      <w:bookmarkEnd w:id="11258"/>
      <w:bookmarkEnd w:id="11259"/>
      <w:bookmarkEnd w:id="11260"/>
      <w:bookmarkEnd w:id="11261"/>
      <w:bookmarkEnd w:id="11262"/>
    </w:p>
    <w:p w14:paraId="75BB5388" w14:textId="77777777" w:rsidR="00B846E5" w:rsidRDefault="00B846E5" w:rsidP="00B846E5">
      <w:pPr>
        <w:rPr>
          <w:rFonts w:asciiTheme="minorHAnsi" w:hAnsiTheme="minorHAnsi"/>
          <w:b/>
          <w:spacing w:val="0"/>
          <w:u w:val="single"/>
        </w:rPr>
      </w:pPr>
      <w:r>
        <w:rPr>
          <w:b/>
          <w:u w:val="single"/>
        </w:rPr>
        <w:t xml:space="preserve">Real-Time Program Audit  (RTPA)   - Whole Product implementation plan at a customer </w:t>
      </w:r>
    </w:p>
    <w:p w14:paraId="2E809007" w14:textId="77777777" w:rsidR="00B846E5" w:rsidRDefault="00B846E5" w:rsidP="003C5196">
      <w:pPr>
        <w:pStyle w:val="ListParagraph"/>
        <w:numPr>
          <w:ilvl w:val="0"/>
          <w:numId w:val="28"/>
        </w:numPr>
        <w:spacing w:after="200" w:line="276" w:lineRule="auto"/>
        <w:contextualSpacing/>
        <w:jc w:val="left"/>
        <w:rPr>
          <w:b/>
        </w:rPr>
      </w:pPr>
      <w:r>
        <w:rPr>
          <w:b/>
        </w:rPr>
        <w:t xml:space="preserve">Initial contact </w:t>
      </w:r>
    </w:p>
    <w:p w14:paraId="15222DB1" w14:textId="77777777" w:rsidR="00B846E5" w:rsidRDefault="00B846E5" w:rsidP="003C5196">
      <w:pPr>
        <w:pStyle w:val="ListParagraph"/>
        <w:numPr>
          <w:ilvl w:val="0"/>
          <w:numId w:val="28"/>
        </w:numPr>
        <w:spacing w:after="200" w:line="276" w:lineRule="auto"/>
        <w:contextualSpacing/>
        <w:jc w:val="left"/>
        <w:rPr>
          <w:b/>
        </w:rPr>
      </w:pPr>
      <w:r>
        <w:rPr>
          <w:b/>
        </w:rPr>
        <w:t>Some interest from a key contact</w:t>
      </w:r>
    </w:p>
    <w:p w14:paraId="5B3FAE46" w14:textId="77777777" w:rsidR="00B846E5" w:rsidRDefault="00B846E5" w:rsidP="003C5196">
      <w:pPr>
        <w:pStyle w:val="ListParagraph"/>
        <w:numPr>
          <w:ilvl w:val="0"/>
          <w:numId w:val="28"/>
        </w:numPr>
        <w:spacing w:after="200" w:line="276" w:lineRule="auto"/>
        <w:contextualSpacing/>
        <w:jc w:val="left"/>
        <w:rPr>
          <w:b/>
        </w:rPr>
      </w:pPr>
      <w:r>
        <w:rPr>
          <w:b/>
        </w:rPr>
        <w:t>RTPA Value Proposition including competition and general pricing</w:t>
      </w:r>
    </w:p>
    <w:p w14:paraId="350D9E81" w14:textId="77777777" w:rsidR="00B846E5" w:rsidRDefault="00B846E5" w:rsidP="003C5196">
      <w:pPr>
        <w:pStyle w:val="ListParagraph"/>
        <w:numPr>
          <w:ilvl w:val="0"/>
          <w:numId w:val="28"/>
        </w:numPr>
        <w:spacing w:after="200" w:line="276" w:lineRule="auto"/>
        <w:contextualSpacing/>
        <w:jc w:val="left"/>
        <w:rPr>
          <w:b/>
          <w:color w:val="C00000"/>
        </w:rPr>
      </w:pPr>
      <w:r>
        <w:rPr>
          <w:b/>
          <w:color w:val="C00000"/>
        </w:rPr>
        <w:t xml:space="preserve">RTPA Executive (C level) GoToMeeting presentation  one-half hour benefits only  NO FEATURES </w:t>
      </w:r>
    </w:p>
    <w:p w14:paraId="668683FE" w14:textId="77777777" w:rsidR="00B846E5" w:rsidRDefault="00B846E5" w:rsidP="003C5196">
      <w:pPr>
        <w:pStyle w:val="ListParagraph"/>
        <w:numPr>
          <w:ilvl w:val="0"/>
          <w:numId w:val="28"/>
        </w:numPr>
        <w:spacing w:after="200" w:line="276" w:lineRule="auto"/>
        <w:contextualSpacing/>
        <w:jc w:val="left"/>
        <w:rPr>
          <w:b/>
        </w:rPr>
      </w:pPr>
      <w:r>
        <w:rPr>
          <w:b/>
        </w:rPr>
        <w:t>RTPA Whole Product implementation plan at customer</w:t>
      </w:r>
    </w:p>
    <w:p w14:paraId="51828BE7" w14:textId="77777777" w:rsidR="00B846E5" w:rsidRDefault="00B846E5" w:rsidP="003C5196">
      <w:pPr>
        <w:pStyle w:val="ListParagraph"/>
        <w:numPr>
          <w:ilvl w:val="0"/>
          <w:numId w:val="28"/>
        </w:numPr>
        <w:spacing w:after="200" w:line="276" w:lineRule="auto"/>
        <w:contextualSpacing/>
        <w:jc w:val="left"/>
        <w:rPr>
          <w:b/>
        </w:rPr>
      </w:pPr>
      <w:r>
        <w:rPr>
          <w:b/>
        </w:rPr>
        <w:t>Independent expert consultant evaluation, observations, issues, possible solutions</w:t>
      </w:r>
    </w:p>
    <w:p w14:paraId="183DF496" w14:textId="77777777" w:rsidR="00B846E5" w:rsidRDefault="00B846E5" w:rsidP="003C5196">
      <w:pPr>
        <w:pStyle w:val="ListParagraph"/>
        <w:numPr>
          <w:ilvl w:val="0"/>
          <w:numId w:val="28"/>
        </w:numPr>
        <w:spacing w:after="200" w:line="276" w:lineRule="auto"/>
        <w:contextualSpacing/>
        <w:jc w:val="left"/>
        <w:rPr>
          <w:b/>
        </w:rPr>
      </w:pPr>
      <w:r>
        <w:rPr>
          <w:b/>
        </w:rPr>
        <w:t>Customer feedback</w:t>
      </w:r>
    </w:p>
    <w:p w14:paraId="1BDCE5E7" w14:textId="18438579" w:rsidR="00B846E5" w:rsidRDefault="00B846E5" w:rsidP="003C5196">
      <w:pPr>
        <w:pStyle w:val="ListParagraph"/>
        <w:numPr>
          <w:ilvl w:val="0"/>
          <w:numId w:val="28"/>
        </w:numPr>
        <w:spacing w:after="200" w:line="276" w:lineRule="auto"/>
        <w:contextualSpacing/>
        <w:jc w:val="left"/>
        <w:rPr>
          <w:b/>
        </w:rPr>
      </w:pPr>
      <w:r>
        <w:rPr>
          <w:b/>
        </w:rPr>
        <w:t>RTPA demonstrations,</w:t>
      </w:r>
      <w:r w:rsidR="0067602F">
        <w:rPr>
          <w:b/>
        </w:rPr>
        <w:t xml:space="preserve"> </w:t>
      </w:r>
      <w:r>
        <w:rPr>
          <w:b/>
        </w:rPr>
        <w:t>GoToMeeting sessions as appropriate</w:t>
      </w:r>
    </w:p>
    <w:p w14:paraId="046C865E" w14:textId="77777777" w:rsidR="00B846E5" w:rsidRDefault="00B846E5" w:rsidP="003C5196">
      <w:pPr>
        <w:pStyle w:val="ListParagraph"/>
        <w:numPr>
          <w:ilvl w:val="0"/>
          <w:numId w:val="28"/>
        </w:numPr>
        <w:spacing w:after="200" w:line="276" w:lineRule="auto"/>
        <w:contextualSpacing/>
        <w:jc w:val="left"/>
        <w:rPr>
          <w:b/>
        </w:rPr>
      </w:pPr>
      <w:r>
        <w:rPr>
          <w:b/>
        </w:rPr>
        <w:t>Customer feedback and decision to install RTPA to achieve defined value proposition objectives (transfer knowledge from programmers heads to the corporate software asset, double developer productivity, reduce costs, etc.)</w:t>
      </w:r>
    </w:p>
    <w:p w14:paraId="526B8782" w14:textId="5D56EBBD" w:rsidR="00B846E5" w:rsidRDefault="00B846E5" w:rsidP="003C5196">
      <w:pPr>
        <w:pStyle w:val="ListParagraph"/>
        <w:numPr>
          <w:ilvl w:val="0"/>
          <w:numId w:val="28"/>
        </w:numPr>
        <w:spacing w:after="200" w:line="276" w:lineRule="auto"/>
        <w:contextualSpacing/>
        <w:jc w:val="left"/>
        <w:rPr>
          <w:b/>
        </w:rPr>
      </w:pPr>
      <w:r>
        <w:rPr>
          <w:b/>
        </w:rPr>
        <w:t>Install RTPA Version</w:t>
      </w:r>
      <w:r w:rsidR="00BF129D">
        <w:rPr>
          <w:b/>
        </w:rPr>
        <w:t xml:space="preserve"> 6</w:t>
      </w:r>
      <w:r>
        <w:rPr>
          <w:b/>
        </w:rPr>
        <w:t xml:space="preserve"> (RTPA for RPG, COBOL, CLP and RTPA QUERY)</w:t>
      </w:r>
    </w:p>
    <w:p w14:paraId="023A6B62" w14:textId="16C7F9E9" w:rsidR="00B846E5" w:rsidRDefault="00B846E5" w:rsidP="003C5196">
      <w:pPr>
        <w:pStyle w:val="ListParagraph"/>
        <w:numPr>
          <w:ilvl w:val="0"/>
          <w:numId w:val="28"/>
        </w:numPr>
        <w:spacing w:after="200" w:line="276" w:lineRule="auto"/>
        <w:contextualSpacing/>
        <w:jc w:val="left"/>
        <w:rPr>
          <w:b/>
        </w:rPr>
      </w:pPr>
      <w:r>
        <w:rPr>
          <w:b/>
        </w:rPr>
        <w:t>Customer RTPA orientation and training</w:t>
      </w:r>
    </w:p>
    <w:p w14:paraId="2D74093D" w14:textId="2A4723CD" w:rsidR="00842827" w:rsidRPr="0044766E" w:rsidRDefault="00B846E5" w:rsidP="003C5196">
      <w:pPr>
        <w:pStyle w:val="ListParagraph"/>
        <w:numPr>
          <w:ilvl w:val="0"/>
          <w:numId w:val="28"/>
        </w:numPr>
        <w:spacing w:after="200" w:line="276" w:lineRule="auto"/>
        <w:contextualSpacing/>
        <w:jc w:val="left"/>
      </w:pPr>
      <w:r>
        <w:rPr>
          <w:b/>
          <w:color w:val="FF0000"/>
        </w:rPr>
        <w:t xml:space="preserve">Convert all OPM (Original Program Model AS/400 off support source code (RPG 400, COBOL 400, CLP 400) to the Integrated Language Environment (ILE announced in 1988) currently supported source programs (RPG ILE, COBOL ILE, CLP ILE (CVTRPGSRC command) to </w:t>
      </w:r>
      <w:bookmarkStart w:id="11263" w:name="_Toc36462938"/>
      <w:bookmarkStart w:id="11264" w:name="_Toc158992655"/>
      <w:bookmarkStart w:id="11265" w:name="_Toc158993825"/>
      <w:bookmarkStart w:id="11266" w:name="_Toc471568251"/>
      <w:bookmarkStart w:id="11267" w:name="_Toc514089847"/>
      <w:bookmarkStart w:id="11268" w:name="_Toc514157505"/>
      <w:bookmarkStart w:id="11269" w:name="_Toc514864985"/>
      <w:bookmarkStart w:id="11270" w:name="_Toc514868274"/>
      <w:bookmarkStart w:id="11271" w:name="_Toc514953952"/>
      <w:bookmarkStart w:id="11272" w:name="_Toc515387095"/>
      <w:bookmarkStart w:id="11273" w:name="_Toc515466667"/>
      <w:bookmarkStart w:id="11274" w:name="_Toc516235602"/>
      <w:bookmarkStart w:id="11275" w:name="_Toc516300464"/>
      <w:bookmarkStart w:id="11276" w:name="_Toc516671006"/>
      <w:bookmarkStart w:id="11277" w:name="_Toc516902207"/>
      <w:bookmarkStart w:id="11278" w:name="_Toc517000176"/>
      <w:bookmarkStart w:id="11279" w:name="_Toc517006346"/>
      <w:bookmarkStart w:id="11280" w:name="_Toc517013856"/>
      <w:bookmarkStart w:id="11281" w:name="_Toc517091476"/>
      <w:bookmarkStart w:id="11282" w:name="_Toc517536421"/>
      <w:bookmarkStart w:id="11283" w:name="_Toc518052599"/>
      <w:bookmarkStart w:id="11284" w:name="_Toc518055673"/>
      <w:bookmarkStart w:id="11285" w:name="_Toc518057244"/>
      <w:bookmarkStart w:id="11286" w:name="_Toc518057796"/>
      <w:bookmarkStart w:id="11287" w:name="_Toc518572052"/>
      <w:bookmarkStart w:id="11288" w:name="_Toc518748748"/>
      <w:bookmarkStart w:id="11289" w:name="_Toc519364336"/>
      <w:bookmarkStart w:id="11290" w:name="_Toc519793527"/>
      <w:bookmarkStart w:id="11291" w:name="_Toc520096098"/>
      <w:bookmarkStart w:id="11292" w:name="_Toc520396175"/>
      <w:bookmarkStart w:id="11293" w:name="_Toc521413349"/>
      <w:bookmarkStart w:id="11294" w:name="_Toc521413936"/>
      <w:bookmarkStart w:id="11295" w:name="_Toc521414248"/>
      <w:bookmarkStart w:id="11296" w:name="_Toc521590917"/>
      <w:bookmarkStart w:id="11297" w:name="_Toc522025344"/>
      <w:bookmarkStart w:id="11298" w:name="_Toc522879087"/>
      <w:bookmarkStart w:id="11299" w:name="_Toc523249169"/>
      <w:bookmarkStart w:id="11300" w:name="_Toc525727401"/>
      <w:bookmarkStart w:id="11301" w:name="_Toc526848156"/>
      <w:bookmarkStart w:id="11302" w:name="_Toc526848712"/>
      <w:bookmarkStart w:id="11303" w:name="_Toc526940175"/>
      <w:bookmarkStart w:id="11304" w:name="_Toc527369565"/>
      <w:bookmarkStart w:id="11305" w:name="_Toc534305716"/>
      <w:bookmarkStart w:id="11306" w:name="_Toc534373875"/>
      <w:bookmarkStart w:id="11307" w:name="_Toc534385669"/>
      <w:bookmarkStart w:id="11308" w:name="_Toc534386174"/>
      <w:bookmarkStart w:id="11309" w:name="_Toc535168362"/>
      <w:bookmarkStart w:id="11310" w:name="_Toc535241987"/>
      <w:bookmarkStart w:id="11311" w:name="_Toc535242506"/>
      <w:bookmarkStart w:id="11312" w:name="_Toc535948269"/>
      <w:bookmarkStart w:id="11313" w:name="_Toc112147"/>
      <w:bookmarkStart w:id="11314" w:name="_Toc597358"/>
      <w:bookmarkStart w:id="11315" w:name="_Toc685066"/>
      <w:bookmarkStart w:id="11316" w:name="_Toc685706"/>
      <w:bookmarkStart w:id="11317" w:name="_Toc686758"/>
      <w:bookmarkStart w:id="11318" w:name="_Toc869238"/>
      <w:bookmarkStart w:id="11319" w:name="_Toc869404"/>
      <w:bookmarkStart w:id="11320" w:name="_Toc869569"/>
      <w:bookmarkStart w:id="11321" w:name="_Toc869734"/>
      <w:bookmarkStart w:id="11322" w:name="_Toc964343"/>
      <w:bookmarkStart w:id="11323" w:name="_Toc1816110"/>
      <w:bookmarkStart w:id="11324" w:name="_Toc1828644"/>
      <w:bookmarkStart w:id="11325" w:name="_Toc1828813"/>
      <w:bookmarkStart w:id="11326" w:name="_Toc1828982"/>
      <w:bookmarkStart w:id="11327" w:name="_Toc5979673"/>
      <w:bookmarkStart w:id="11328" w:name="_Toc5979892"/>
      <w:bookmarkStart w:id="11329" w:name="_Toc6481089"/>
      <w:bookmarkStart w:id="11330" w:name="_Toc6992062"/>
      <w:bookmarkStart w:id="11331" w:name="_Toc6992236"/>
      <w:bookmarkStart w:id="11332" w:name="_Toc6992408"/>
      <w:bookmarkStart w:id="11333" w:name="_Toc6992581"/>
      <w:bookmarkStart w:id="11334" w:name="_Toc6992754"/>
      <w:bookmarkStart w:id="11335" w:name="_Toc6992925"/>
      <w:bookmarkStart w:id="11336" w:name="_Toc6997892"/>
      <w:bookmarkStart w:id="11337" w:name="_Toc6998064"/>
      <w:bookmarkStart w:id="11338" w:name="_Toc6998236"/>
      <w:bookmarkStart w:id="11339" w:name="_Toc6998820"/>
      <w:bookmarkStart w:id="11340" w:name="_Toc8570017"/>
      <w:bookmarkStart w:id="11341" w:name="_Toc8639046"/>
      <w:bookmarkStart w:id="11342" w:name="_Toc8639393"/>
      <w:bookmarkStart w:id="11343" w:name="_Toc8639771"/>
      <w:bookmarkStart w:id="11344" w:name="_Toc8639948"/>
      <w:bookmarkStart w:id="11345" w:name="_Toc8640125"/>
      <w:bookmarkStart w:id="11346" w:name="_Toc8640302"/>
      <w:bookmarkStart w:id="11347" w:name="_Toc8640479"/>
      <w:bookmarkStart w:id="11348" w:name="_Toc8640656"/>
      <w:bookmarkStart w:id="11349" w:name="_Toc8640833"/>
      <w:bookmarkStart w:id="11350" w:name="_Toc8641012"/>
      <w:bookmarkStart w:id="11351" w:name="_Toc8641189"/>
      <w:bookmarkStart w:id="11352" w:name="_Toc8641367"/>
      <w:bookmarkStart w:id="11353" w:name="_Toc8661402"/>
      <w:bookmarkStart w:id="11354" w:name="_Toc8661580"/>
      <w:bookmarkStart w:id="11355" w:name="_Toc8662114"/>
      <w:bookmarkStart w:id="11356" w:name="_Toc8662294"/>
      <w:bookmarkStart w:id="11357" w:name="_Toc8662473"/>
      <w:bookmarkStart w:id="11358" w:name="_Toc11480224"/>
      <w:bookmarkStart w:id="11359" w:name="_Toc11480405"/>
      <w:bookmarkStart w:id="11360" w:name="_Toc12695830"/>
      <w:bookmarkStart w:id="11361" w:name="_Toc12728957"/>
      <w:bookmarkStart w:id="11362" w:name="_Toc12814910"/>
      <w:bookmarkStart w:id="11363" w:name="_Toc12900642"/>
      <w:bookmarkStart w:id="11364" w:name="_Toc12900821"/>
      <w:r w:rsidR="00842827">
        <w:rPr>
          <w:b/>
          <w:color w:val="FF0000"/>
        </w:rPr>
        <w:t>RPGLE</w:t>
      </w:r>
    </w:p>
    <w:p w14:paraId="4D002A29" w14:textId="77777777" w:rsidR="0044766E" w:rsidRPr="00842827" w:rsidRDefault="0044766E" w:rsidP="0044766E">
      <w:pPr>
        <w:spacing w:after="200" w:line="276" w:lineRule="auto"/>
        <w:contextualSpacing/>
        <w:jc w:val="left"/>
      </w:pPr>
    </w:p>
    <w:p w14:paraId="4450AD45" w14:textId="77777777" w:rsidR="00842827" w:rsidRPr="00842827" w:rsidRDefault="00842827" w:rsidP="00842827">
      <w:pPr>
        <w:spacing w:after="200" w:line="276" w:lineRule="auto"/>
        <w:ind w:left="360"/>
        <w:contextualSpacing/>
        <w:jc w:val="left"/>
      </w:pPr>
    </w:p>
    <w:p w14:paraId="25F8837B" w14:textId="77777777" w:rsidR="00B62870" w:rsidRDefault="00B62870" w:rsidP="00B62870">
      <w:pPr>
        <w:tabs>
          <w:tab w:val="left" w:pos="9090"/>
        </w:tabs>
        <w:ind w:right="324"/>
        <w:rPr>
          <w:b/>
          <w:sz w:val="28"/>
          <w:szCs w:val="28"/>
        </w:rPr>
      </w:pPr>
    </w:p>
    <w:p w14:paraId="49D8D15C" w14:textId="77777777" w:rsidR="00B62870" w:rsidRDefault="00B62870" w:rsidP="00B62870">
      <w:pPr>
        <w:tabs>
          <w:tab w:val="left" w:pos="9090"/>
        </w:tabs>
        <w:ind w:right="324"/>
        <w:rPr>
          <w:b/>
          <w:sz w:val="28"/>
          <w:szCs w:val="28"/>
        </w:rPr>
      </w:pPr>
    </w:p>
    <w:p w14:paraId="1DE4A1CC" w14:textId="77777777" w:rsidR="00B62870" w:rsidRDefault="00B62870" w:rsidP="00B62870">
      <w:pPr>
        <w:tabs>
          <w:tab w:val="left" w:pos="9090"/>
        </w:tabs>
        <w:ind w:right="324"/>
        <w:rPr>
          <w:b/>
          <w:sz w:val="28"/>
          <w:szCs w:val="28"/>
        </w:rPr>
      </w:pPr>
    </w:p>
    <w:p w14:paraId="671FCDBF" w14:textId="77777777" w:rsidR="00B62870" w:rsidRDefault="00B62870" w:rsidP="00B62870">
      <w:pPr>
        <w:tabs>
          <w:tab w:val="left" w:pos="9090"/>
        </w:tabs>
        <w:ind w:right="324"/>
        <w:rPr>
          <w:b/>
          <w:sz w:val="28"/>
          <w:szCs w:val="28"/>
        </w:rPr>
      </w:pPr>
    </w:p>
    <w:p w14:paraId="4A2512E5" w14:textId="77777777" w:rsidR="00B62870" w:rsidRDefault="00B62870" w:rsidP="00B62870">
      <w:pPr>
        <w:tabs>
          <w:tab w:val="left" w:pos="9090"/>
        </w:tabs>
        <w:ind w:right="324"/>
        <w:rPr>
          <w:b/>
          <w:sz w:val="28"/>
          <w:szCs w:val="28"/>
        </w:rPr>
      </w:pPr>
    </w:p>
    <w:p w14:paraId="0B52B45C" w14:textId="77777777" w:rsidR="00B62870" w:rsidRDefault="00B62870" w:rsidP="00B62870">
      <w:pPr>
        <w:tabs>
          <w:tab w:val="left" w:pos="9090"/>
        </w:tabs>
        <w:ind w:right="324"/>
        <w:rPr>
          <w:b/>
          <w:sz w:val="28"/>
          <w:szCs w:val="28"/>
        </w:rPr>
      </w:pPr>
    </w:p>
    <w:p w14:paraId="7EDDE6BD" w14:textId="77777777" w:rsidR="00B62870" w:rsidRDefault="00B62870" w:rsidP="00B62870">
      <w:pPr>
        <w:tabs>
          <w:tab w:val="left" w:pos="9090"/>
        </w:tabs>
        <w:ind w:right="324"/>
        <w:rPr>
          <w:b/>
          <w:sz w:val="28"/>
          <w:szCs w:val="28"/>
        </w:rPr>
      </w:pPr>
    </w:p>
    <w:p w14:paraId="21E9DF24" w14:textId="77777777" w:rsidR="00B62870" w:rsidRDefault="00B62870" w:rsidP="00B62870">
      <w:pPr>
        <w:tabs>
          <w:tab w:val="left" w:pos="9090"/>
        </w:tabs>
        <w:ind w:right="324"/>
        <w:rPr>
          <w:b/>
          <w:sz w:val="28"/>
          <w:szCs w:val="28"/>
        </w:rPr>
      </w:pPr>
    </w:p>
    <w:p w14:paraId="242232EF" w14:textId="77777777" w:rsidR="00B62870" w:rsidRDefault="00B62870" w:rsidP="00B62870">
      <w:pPr>
        <w:tabs>
          <w:tab w:val="left" w:pos="9090"/>
        </w:tabs>
        <w:ind w:right="324"/>
        <w:rPr>
          <w:b/>
          <w:sz w:val="28"/>
          <w:szCs w:val="28"/>
        </w:rPr>
      </w:pPr>
    </w:p>
    <w:p w14:paraId="4F08BFE8" w14:textId="77777777" w:rsidR="00B62870" w:rsidRDefault="00B62870" w:rsidP="00B62870">
      <w:pPr>
        <w:tabs>
          <w:tab w:val="left" w:pos="9090"/>
        </w:tabs>
        <w:ind w:right="324"/>
        <w:rPr>
          <w:b/>
          <w:sz w:val="28"/>
          <w:szCs w:val="28"/>
        </w:rPr>
      </w:pPr>
    </w:p>
    <w:p w14:paraId="1DB71341" w14:textId="77777777" w:rsidR="00B62870" w:rsidRDefault="00B62870" w:rsidP="00B62870">
      <w:pPr>
        <w:tabs>
          <w:tab w:val="left" w:pos="9090"/>
        </w:tabs>
        <w:ind w:right="324"/>
        <w:rPr>
          <w:b/>
          <w:sz w:val="28"/>
          <w:szCs w:val="28"/>
        </w:rPr>
      </w:pPr>
    </w:p>
    <w:p w14:paraId="136A74A4" w14:textId="77777777" w:rsidR="00B62870" w:rsidRPr="003A0069" w:rsidRDefault="00B62870" w:rsidP="00B62870">
      <w:pPr>
        <w:tabs>
          <w:tab w:val="left" w:pos="9090"/>
        </w:tabs>
        <w:ind w:right="324"/>
        <w:rPr>
          <w:b/>
          <w:sz w:val="28"/>
          <w:szCs w:val="28"/>
        </w:rPr>
      </w:pPr>
    </w:p>
    <w:p w14:paraId="76096AC0" w14:textId="77777777" w:rsidR="00B62870" w:rsidRDefault="00B62870" w:rsidP="00B62870">
      <w:pPr>
        <w:rPr>
          <w:b/>
          <w:color w:val="FF0000"/>
          <w:sz w:val="28"/>
        </w:rPr>
      </w:pPr>
    </w:p>
    <w:p w14:paraId="62514A46" w14:textId="77777777" w:rsidR="00B62870" w:rsidRPr="003A0069" w:rsidRDefault="00B62870" w:rsidP="00B62870">
      <w:pPr>
        <w:rPr>
          <w:b/>
          <w:color w:val="FF0000"/>
          <w:sz w:val="28"/>
        </w:rPr>
      </w:pPr>
    </w:p>
    <w:p w14:paraId="639B4974" w14:textId="77777777" w:rsidR="00B62870" w:rsidRDefault="00B62870" w:rsidP="00B62870">
      <w:pPr>
        <w:rPr>
          <w:bCs/>
        </w:rPr>
      </w:pPr>
    </w:p>
    <w:p w14:paraId="575DC1CE" w14:textId="77777777" w:rsidR="00B62870" w:rsidRDefault="00B62870" w:rsidP="00B62870">
      <w:pPr>
        <w:rPr>
          <w:bCs/>
        </w:rPr>
      </w:pPr>
    </w:p>
    <w:p w14:paraId="42E0CD6F" w14:textId="77777777" w:rsidR="00B62870" w:rsidRDefault="00B62870" w:rsidP="00B62870">
      <w:pPr>
        <w:pStyle w:val="PartTitle"/>
        <w:framePr w:wrap="notBeside"/>
      </w:pPr>
      <w:r>
        <w:t>Chapter</w:t>
      </w:r>
    </w:p>
    <w:p w14:paraId="75F84055" w14:textId="4FC8EFBF" w:rsidR="00B62870" w:rsidRPr="00B62870" w:rsidRDefault="00B62870" w:rsidP="00B62870">
      <w:pPr>
        <w:pStyle w:val="PartLabel"/>
        <w:framePr w:wrap="notBeside"/>
      </w:pPr>
      <w:r>
        <w:t>1</w:t>
      </w:r>
    </w:p>
    <w:p w14:paraId="661418D0" w14:textId="4535EDBF" w:rsidR="00842827" w:rsidRPr="00842827" w:rsidRDefault="00B62870" w:rsidP="00B62870">
      <w:pPr>
        <w:spacing w:after="200" w:line="276" w:lineRule="auto"/>
        <w:ind w:left="360"/>
        <w:contextualSpacing/>
        <w:jc w:val="left"/>
      </w:pPr>
      <w:r>
        <w:t>2</w:t>
      </w:r>
    </w:p>
    <w:bookmarkEnd w:id="11263"/>
    <w:bookmarkEnd w:id="11264"/>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bookmarkEnd w:id="11285"/>
    <w:bookmarkEnd w:id="11286"/>
    <w:bookmarkEnd w:id="11287"/>
    <w:bookmarkEnd w:id="11288"/>
    <w:bookmarkEnd w:id="11289"/>
    <w:bookmarkEnd w:id="11290"/>
    <w:bookmarkEnd w:id="11291"/>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bookmarkEnd w:id="11306"/>
    <w:bookmarkEnd w:id="11307"/>
    <w:bookmarkEnd w:id="11308"/>
    <w:bookmarkEnd w:id="11309"/>
    <w:bookmarkEnd w:id="11310"/>
    <w:bookmarkEnd w:id="11311"/>
    <w:bookmarkEnd w:id="11312"/>
    <w:bookmarkEnd w:id="11313"/>
    <w:bookmarkEnd w:id="11314"/>
    <w:bookmarkEnd w:id="11315"/>
    <w:bookmarkEnd w:id="11316"/>
    <w:bookmarkEnd w:id="11317"/>
    <w:bookmarkEnd w:id="11318"/>
    <w:bookmarkEnd w:id="11319"/>
    <w:bookmarkEnd w:id="11320"/>
    <w:bookmarkEnd w:id="11321"/>
    <w:bookmarkEnd w:id="11322"/>
    <w:bookmarkEnd w:id="11323"/>
    <w:bookmarkEnd w:id="11324"/>
    <w:bookmarkEnd w:id="11325"/>
    <w:bookmarkEnd w:id="11326"/>
    <w:bookmarkEnd w:id="11327"/>
    <w:bookmarkEnd w:id="11328"/>
    <w:bookmarkEnd w:id="11329"/>
    <w:bookmarkEnd w:id="11330"/>
    <w:bookmarkEnd w:id="11331"/>
    <w:bookmarkEnd w:id="11332"/>
    <w:bookmarkEnd w:id="11333"/>
    <w:bookmarkEnd w:id="11334"/>
    <w:bookmarkEnd w:id="11335"/>
    <w:bookmarkEnd w:id="11336"/>
    <w:bookmarkEnd w:id="11337"/>
    <w:bookmarkEnd w:id="11338"/>
    <w:bookmarkEnd w:id="11339"/>
    <w:bookmarkEnd w:id="11340"/>
    <w:bookmarkEnd w:id="11341"/>
    <w:bookmarkEnd w:id="11342"/>
    <w:bookmarkEnd w:id="11343"/>
    <w:bookmarkEnd w:id="11344"/>
    <w:bookmarkEnd w:id="11345"/>
    <w:bookmarkEnd w:id="11346"/>
    <w:bookmarkEnd w:id="11347"/>
    <w:bookmarkEnd w:id="11348"/>
    <w:bookmarkEnd w:id="11349"/>
    <w:bookmarkEnd w:id="11350"/>
    <w:bookmarkEnd w:id="11351"/>
    <w:bookmarkEnd w:id="11352"/>
    <w:bookmarkEnd w:id="11353"/>
    <w:bookmarkEnd w:id="11354"/>
    <w:bookmarkEnd w:id="11355"/>
    <w:bookmarkEnd w:id="11356"/>
    <w:bookmarkEnd w:id="11357"/>
    <w:bookmarkEnd w:id="11358"/>
    <w:bookmarkEnd w:id="11359"/>
    <w:bookmarkEnd w:id="11360"/>
    <w:bookmarkEnd w:id="11361"/>
    <w:bookmarkEnd w:id="11362"/>
    <w:bookmarkEnd w:id="11363"/>
    <w:bookmarkEnd w:id="11364"/>
    <w:p w14:paraId="388A304F" w14:textId="77777777" w:rsidR="00842827" w:rsidRDefault="00842827" w:rsidP="00842827">
      <w:pPr>
        <w:spacing w:after="200" w:line="276" w:lineRule="auto"/>
        <w:ind w:left="360"/>
        <w:contextualSpacing/>
        <w:jc w:val="left"/>
      </w:pPr>
    </w:p>
    <w:p w14:paraId="7F8FC5B7" w14:textId="77777777" w:rsidR="00842827" w:rsidRDefault="00842827" w:rsidP="00842827">
      <w:pPr>
        <w:pStyle w:val="Heading1"/>
      </w:pPr>
      <w:bookmarkStart w:id="11365" w:name="_Toc12902238"/>
      <w:bookmarkStart w:id="11366" w:name="_Toc17715343"/>
      <w:bookmarkStart w:id="11367" w:name="_Toc19542505"/>
      <w:bookmarkStart w:id="11368" w:name="_Toc19542693"/>
      <w:bookmarkStart w:id="11369" w:name="_Toc19543094"/>
      <w:bookmarkStart w:id="11370" w:name="_Toc19544763"/>
      <w:bookmarkStart w:id="11371" w:name="_Toc20757642"/>
      <w:bookmarkStart w:id="11372" w:name="_Toc20758139"/>
      <w:bookmarkStart w:id="11373" w:name="_Toc23669194"/>
      <w:bookmarkStart w:id="11374" w:name="_Toc23669540"/>
      <w:bookmarkStart w:id="11375" w:name="_Toc23958809"/>
      <w:bookmarkStart w:id="11376" w:name="_Toc23959294"/>
      <w:bookmarkStart w:id="11377" w:name="_Toc23960155"/>
      <w:bookmarkStart w:id="11378" w:name="_Toc23960338"/>
      <w:bookmarkStart w:id="11379" w:name="_Toc23960705"/>
      <w:bookmarkStart w:id="11380" w:name="_Toc24126251"/>
      <w:bookmarkStart w:id="11381" w:name="_Toc24126657"/>
      <w:bookmarkStart w:id="11382" w:name="_Toc24128403"/>
      <w:bookmarkStart w:id="11383" w:name="_Toc24129023"/>
      <w:bookmarkStart w:id="11384" w:name="_Toc25486099"/>
      <w:bookmarkStart w:id="11385" w:name="_Toc25488141"/>
      <w:bookmarkStart w:id="11386" w:name="_Toc25576108"/>
      <w:bookmarkStart w:id="11387" w:name="_Toc25576420"/>
      <w:bookmarkStart w:id="11388" w:name="_Toc27919449"/>
      <w:bookmarkStart w:id="11389" w:name="_Toc27919655"/>
      <w:bookmarkStart w:id="11390" w:name="_Toc27919895"/>
      <w:bookmarkStart w:id="11391" w:name="_Toc27920124"/>
      <w:bookmarkStart w:id="11392" w:name="_Toc27920364"/>
      <w:bookmarkStart w:id="11393" w:name="_Toc28003972"/>
      <w:bookmarkStart w:id="11394" w:name="_Toc28004173"/>
      <w:bookmarkStart w:id="11395" w:name="_Toc28004401"/>
      <w:bookmarkStart w:id="11396" w:name="_Toc28004601"/>
      <w:bookmarkStart w:id="11397" w:name="_Toc28862823"/>
      <w:bookmarkStart w:id="11398" w:name="_Toc28863118"/>
      <w:bookmarkStart w:id="11399" w:name="_Toc28863375"/>
      <w:bookmarkStart w:id="11400" w:name="_Toc28864038"/>
      <w:bookmarkStart w:id="11401" w:name="_Toc28866237"/>
      <w:bookmarkStart w:id="11402" w:name="_Toc28866466"/>
      <w:bookmarkStart w:id="11403" w:name="_Toc28871081"/>
      <w:bookmarkStart w:id="11404" w:name="_Toc28885939"/>
      <w:bookmarkStart w:id="11405" w:name="_Toc48200372"/>
      <w:bookmarkStart w:id="11406" w:name="_Toc48231672"/>
      <w:bookmarkStart w:id="11407" w:name="_Toc48305404"/>
      <w:bookmarkStart w:id="11408" w:name="_Toc48314790"/>
      <w:bookmarkStart w:id="11409" w:name="_Toc48318459"/>
      <w:bookmarkStart w:id="11410" w:name="_Toc48318662"/>
      <w:bookmarkStart w:id="11411" w:name="_Toc48318864"/>
      <w:bookmarkStart w:id="11412" w:name="_Toc48319289"/>
      <w:bookmarkStart w:id="11413" w:name="_Toc48396821"/>
      <w:bookmarkStart w:id="11414" w:name="_Toc48408900"/>
      <w:bookmarkStart w:id="11415" w:name="_Toc48483513"/>
      <w:bookmarkStart w:id="11416" w:name="_Toc48646334"/>
      <w:bookmarkStart w:id="11417" w:name="_Toc48737419"/>
      <w:bookmarkStart w:id="11418" w:name="_Toc48825045"/>
      <w:bookmarkStart w:id="11419" w:name="_Toc48825543"/>
      <w:bookmarkStart w:id="11420" w:name="_Toc48835479"/>
      <w:bookmarkStart w:id="11421" w:name="_Toc48835802"/>
      <w:bookmarkStart w:id="11422" w:name="_Toc48902287"/>
      <w:bookmarkStart w:id="11423" w:name="_Toc48925624"/>
      <w:bookmarkStart w:id="11424" w:name="_Toc48925899"/>
      <w:bookmarkStart w:id="11425" w:name="_Toc48997715"/>
      <w:bookmarkStart w:id="11426" w:name="_Toc49004073"/>
      <w:bookmarkStart w:id="11427" w:name="_Toc49075383"/>
      <w:bookmarkStart w:id="11428" w:name="_Toc49082528"/>
      <w:bookmarkStart w:id="11429" w:name="_Toc49082826"/>
      <w:bookmarkStart w:id="11430" w:name="_Toc49083228"/>
      <w:bookmarkStart w:id="11431" w:name="_Toc49083460"/>
      <w:bookmarkStart w:id="11432" w:name="_Toc49088317"/>
      <w:bookmarkStart w:id="11433" w:name="_Toc49088551"/>
      <w:bookmarkStart w:id="11434" w:name="_Toc49090228"/>
      <w:bookmarkStart w:id="11435" w:name="_Toc50102602"/>
      <w:bookmarkStart w:id="11436" w:name="_Toc50369418"/>
      <w:bookmarkStart w:id="11437" w:name="_Toc50369746"/>
      <w:bookmarkStart w:id="11438" w:name="_Toc53753020"/>
      <w:bookmarkStart w:id="11439" w:name="_Toc53753317"/>
      <w:bookmarkStart w:id="11440" w:name="_Toc53756644"/>
      <w:bookmarkStart w:id="11441" w:name="_Toc53757397"/>
      <w:bookmarkStart w:id="11442" w:name="_Toc54010235"/>
      <w:bookmarkStart w:id="11443" w:name="_Toc54532145"/>
      <w:bookmarkStart w:id="11444" w:name="_Toc54532396"/>
      <w:bookmarkStart w:id="11445" w:name="_Toc54532646"/>
      <w:bookmarkStart w:id="11446" w:name="_Toc54536300"/>
      <w:bookmarkStart w:id="11447" w:name="_Toc54623117"/>
      <w:bookmarkStart w:id="11448" w:name="_Toc54699343"/>
      <w:bookmarkStart w:id="11449" w:name="_Toc54699777"/>
      <w:bookmarkStart w:id="11450" w:name="_Toc55038231"/>
      <w:bookmarkStart w:id="11451" w:name="_Toc55224947"/>
      <w:bookmarkStart w:id="11452" w:name="_Toc57299143"/>
      <w:bookmarkStart w:id="11453" w:name="_Toc57458238"/>
      <w:bookmarkStart w:id="11454" w:name="_Toc57458496"/>
      <w:bookmarkStart w:id="11455" w:name="_Toc57458812"/>
      <w:bookmarkStart w:id="11456" w:name="_Toc57459071"/>
      <w:bookmarkStart w:id="11457" w:name="_Toc62052728"/>
      <w:bookmarkStart w:id="11458" w:name="_Toc66712293"/>
      <w:bookmarkStart w:id="11459" w:name="_Toc66713282"/>
      <w:bookmarkStart w:id="11460" w:name="_Toc66713766"/>
      <w:bookmarkStart w:id="11461" w:name="_Toc66883144"/>
      <w:bookmarkStart w:id="11462" w:name="_Toc66883446"/>
      <w:bookmarkStart w:id="11463" w:name="_Toc66883785"/>
      <w:bookmarkStart w:id="11464" w:name="_Toc66884263"/>
      <w:bookmarkStart w:id="11465" w:name="_Toc66885211"/>
      <w:bookmarkStart w:id="11466" w:name="_Toc66962577"/>
      <w:bookmarkStart w:id="11467" w:name="_Toc66962881"/>
      <w:bookmarkStart w:id="11468" w:name="_Toc88228642"/>
      <w:bookmarkStart w:id="11469" w:name="_Toc88233010"/>
      <w:bookmarkStart w:id="11470" w:name="_Toc88234503"/>
      <w:bookmarkStart w:id="11471" w:name="_Toc88237164"/>
      <w:bookmarkStart w:id="11472" w:name="_Toc88237856"/>
      <w:bookmarkStart w:id="11473" w:name="_Toc88238842"/>
      <w:bookmarkStart w:id="11474" w:name="_Toc88239492"/>
      <w:bookmarkStart w:id="11475" w:name="_Toc88241259"/>
      <w:bookmarkStart w:id="11476" w:name="_Toc88243199"/>
      <w:bookmarkStart w:id="11477" w:name="_Toc88243912"/>
      <w:bookmarkStart w:id="11478" w:name="_Toc88740700"/>
      <w:bookmarkStart w:id="11479" w:name="_Toc89343023"/>
      <w:bookmarkStart w:id="11480" w:name="_Toc89343492"/>
      <w:bookmarkStart w:id="11481" w:name="_Toc89343760"/>
      <w:bookmarkStart w:id="11482" w:name="_Toc89349547"/>
      <w:bookmarkStart w:id="11483" w:name="_Toc89440764"/>
      <w:bookmarkStart w:id="11484" w:name="_Toc89441132"/>
      <w:bookmarkStart w:id="11485" w:name="_Toc89680856"/>
      <w:bookmarkStart w:id="11486" w:name="_Toc89950292"/>
      <w:bookmarkStart w:id="11487" w:name="_Toc90134237"/>
      <w:bookmarkStart w:id="11488" w:name="_Toc90134734"/>
      <w:bookmarkStart w:id="11489" w:name="_Toc90135006"/>
      <w:bookmarkStart w:id="11490" w:name="_Toc90135726"/>
      <w:bookmarkStart w:id="11491" w:name="_Toc90137537"/>
      <w:bookmarkStart w:id="11492" w:name="_Toc90137861"/>
      <w:bookmarkStart w:id="11493" w:name="_Toc90138132"/>
      <w:bookmarkStart w:id="11494" w:name="_Toc90138403"/>
      <w:bookmarkStart w:id="11495" w:name="_Toc90305403"/>
      <w:bookmarkStart w:id="11496" w:name="_Toc98417791"/>
      <w:r>
        <w:rPr>
          <w:rStyle w:val="ChapterTitleFont"/>
        </w:rPr>
        <w:t>Chapter 1:</w:t>
      </w:r>
      <w:r>
        <w:rPr>
          <w:rFonts w:ascii="Arial" w:hAnsi="Arial"/>
        </w:rPr>
        <w:t xml:space="preserve"> </w:t>
      </w:r>
      <w:r>
        <w:t>Installing Real-Time Program Audit</w:t>
      </w:r>
      <w:bookmarkEnd w:id="11365"/>
      <w:bookmarkEnd w:id="11366"/>
      <w:bookmarkEnd w:id="11367"/>
      <w:bookmarkEnd w:id="11368"/>
      <w:bookmarkEnd w:id="11369"/>
      <w:bookmarkEnd w:id="11370"/>
      <w:bookmarkEnd w:id="11371"/>
      <w:bookmarkEnd w:id="11372"/>
      <w:bookmarkEnd w:id="11373"/>
      <w:bookmarkEnd w:id="11374"/>
      <w:bookmarkEnd w:id="11375"/>
      <w:bookmarkEnd w:id="11376"/>
      <w:bookmarkEnd w:id="11377"/>
      <w:bookmarkEnd w:id="11378"/>
      <w:bookmarkEnd w:id="11379"/>
      <w:bookmarkEnd w:id="11380"/>
      <w:bookmarkEnd w:id="11381"/>
      <w:bookmarkEnd w:id="11382"/>
      <w:bookmarkEnd w:id="11383"/>
      <w:bookmarkEnd w:id="11384"/>
      <w:bookmarkEnd w:id="11385"/>
      <w:bookmarkEnd w:id="11386"/>
      <w:bookmarkEnd w:id="11387"/>
      <w:bookmarkEnd w:id="11388"/>
      <w:bookmarkEnd w:id="11389"/>
      <w:bookmarkEnd w:id="11390"/>
      <w:bookmarkEnd w:id="11391"/>
      <w:bookmarkEnd w:id="11392"/>
      <w:bookmarkEnd w:id="11393"/>
      <w:bookmarkEnd w:id="11394"/>
      <w:bookmarkEnd w:id="11395"/>
      <w:bookmarkEnd w:id="11396"/>
      <w:bookmarkEnd w:id="11397"/>
      <w:bookmarkEnd w:id="11398"/>
      <w:bookmarkEnd w:id="11399"/>
      <w:bookmarkEnd w:id="11400"/>
      <w:bookmarkEnd w:id="11401"/>
      <w:bookmarkEnd w:id="11402"/>
      <w:bookmarkEnd w:id="11403"/>
      <w:bookmarkEnd w:id="11404"/>
      <w:bookmarkEnd w:id="11405"/>
      <w:bookmarkEnd w:id="11406"/>
      <w:bookmarkEnd w:id="11407"/>
      <w:bookmarkEnd w:id="11408"/>
      <w:bookmarkEnd w:id="11409"/>
      <w:bookmarkEnd w:id="11410"/>
      <w:bookmarkEnd w:id="11411"/>
      <w:bookmarkEnd w:id="11412"/>
      <w:bookmarkEnd w:id="11413"/>
      <w:bookmarkEnd w:id="11414"/>
      <w:bookmarkEnd w:id="11415"/>
      <w:bookmarkEnd w:id="11416"/>
      <w:bookmarkEnd w:id="11417"/>
      <w:bookmarkEnd w:id="11418"/>
      <w:bookmarkEnd w:id="11419"/>
      <w:bookmarkEnd w:id="11420"/>
      <w:bookmarkEnd w:id="11421"/>
      <w:bookmarkEnd w:id="11422"/>
      <w:bookmarkEnd w:id="11423"/>
      <w:bookmarkEnd w:id="11424"/>
      <w:bookmarkEnd w:id="11425"/>
      <w:bookmarkEnd w:id="11426"/>
      <w:bookmarkEnd w:id="11427"/>
      <w:bookmarkEnd w:id="11428"/>
      <w:bookmarkEnd w:id="11429"/>
      <w:bookmarkEnd w:id="11430"/>
      <w:bookmarkEnd w:id="11431"/>
      <w:bookmarkEnd w:id="11432"/>
      <w:bookmarkEnd w:id="11433"/>
      <w:bookmarkEnd w:id="11434"/>
      <w:bookmarkEnd w:id="11435"/>
      <w:bookmarkEnd w:id="11436"/>
      <w:bookmarkEnd w:id="11437"/>
      <w:bookmarkEnd w:id="11438"/>
      <w:bookmarkEnd w:id="11439"/>
      <w:bookmarkEnd w:id="11440"/>
      <w:bookmarkEnd w:id="11441"/>
      <w:bookmarkEnd w:id="11442"/>
      <w:bookmarkEnd w:id="11443"/>
      <w:bookmarkEnd w:id="11444"/>
      <w:bookmarkEnd w:id="11445"/>
      <w:bookmarkEnd w:id="11446"/>
      <w:bookmarkEnd w:id="11447"/>
      <w:bookmarkEnd w:id="11448"/>
      <w:bookmarkEnd w:id="11449"/>
      <w:bookmarkEnd w:id="11450"/>
      <w:bookmarkEnd w:id="11451"/>
      <w:bookmarkEnd w:id="11452"/>
      <w:bookmarkEnd w:id="11453"/>
      <w:bookmarkEnd w:id="11454"/>
      <w:bookmarkEnd w:id="11455"/>
      <w:bookmarkEnd w:id="11456"/>
      <w:bookmarkEnd w:id="11457"/>
      <w:bookmarkEnd w:id="11458"/>
      <w:bookmarkEnd w:id="11459"/>
      <w:bookmarkEnd w:id="11460"/>
      <w:bookmarkEnd w:id="11461"/>
      <w:bookmarkEnd w:id="11462"/>
      <w:bookmarkEnd w:id="11463"/>
      <w:bookmarkEnd w:id="11464"/>
      <w:bookmarkEnd w:id="11465"/>
      <w:bookmarkEnd w:id="11466"/>
      <w:bookmarkEnd w:id="11467"/>
      <w:bookmarkEnd w:id="11468"/>
      <w:bookmarkEnd w:id="11469"/>
      <w:bookmarkEnd w:id="11470"/>
      <w:bookmarkEnd w:id="11471"/>
      <w:bookmarkEnd w:id="11472"/>
      <w:bookmarkEnd w:id="11473"/>
      <w:bookmarkEnd w:id="11474"/>
      <w:bookmarkEnd w:id="11475"/>
      <w:bookmarkEnd w:id="11476"/>
      <w:bookmarkEnd w:id="11477"/>
      <w:bookmarkEnd w:id="11478"/>
      <w:bookmarkEnd w:id="11479"/>
      <w:bookmarkEnd w:id="11480"/>
      <w:bookmarkEnd w:id="11481"/>
      <w:bookmarkEnd w:id="11482"/>
      <w:bookmarkEnd w:id="11483"/>
      <w:bookmarkEnd w:id="11484"/>
      <w:bookmarkEnd w:id="11485"/>
      <w:bookmarkEnd w:id="11486"/>
      <w:bookmarkEnd w:id="11487"/>
      <w:bookmarkEnd w:id="11488"/>
      <w:bookmarkEnd w:id="11489"/>
      <w:bookmarkEnd w:id="11490"/>
      <w:bookmarkEnd w:id="11491"/>
      <w:bookmarkEnd w:id="11492"/>
      <w:bookmarkEnd w:id="11493"/>
      <w:bookmarkEnd w:id="11494"/>
      <w:bookmarkEnd w:id="11495"/>
      <w:bookmarkEnd w:id="11496"/>
    </w:p>
    <w:p w14:paraId="49A10879" w14:textId="77777777" w:rsidR="00842827" w:rsidRDefault="00842827" w:rsidP="00842827">
      <w:pPr>
        <w:pStyle w:val="ChapterSubtitle"/>
      </w:pPr>
      <w:r>
        <w:t>This chapter outlines the steps for installing RTPA for the first time or as a complete reinstall for an upgrade release.</w:t>
      </w:r>
    </w:p>
    <w:p w14:paraId="24D402D8" w14:textId="32895D16" w:rsidR="00842827" w:rsidRDefault="00842827" w:rsidP="00842827">
      <w:pPr>
        <w:rPr>
          <w:b/>
          <w:color w:val="FF0000"/>
          <w:sz w:val="32"/>
          <w:szCs w:val="32"/>
        </w:rPr>
      </w:pPr>
      <w:r>
        <w:rPr>
          <w:b/>
          <w:color w:val="FF0000"/>
          <w:sz w:val="32"/>
          <w:szCs w:val="32"/>
        </w:rPr>
        <w:t>RTPA V</w:t>
      </w:r>
      <w:r w:rsidR="002416A5">
        <w:rPr>
          <w:b/>
          <w:color w:val="FF0000"/>
          <w:sz w:val="32"/>
          <w:szCs w:val="32"/>
        </w:rPr>
        <w:t>7</w:t>
      </w:r>
      <w:r>
        <w:rPr>
          <w:b/>
          <w:color w:val="FF0000"/>
          <w:sz w:val="32"/>
          <w:szCs w:val="32"/>
        </w:rPr>
        <w:t>R</w:t>
      </w:r>
      <w:r w:rsidR="002416A5">
        <w:rPr>
          <w:b/>
          <w:color w:val="FF0000"/>
          <w:sz w:val="32"/>
          <w:szCs w:val="32"/>
        </w:rPr>
        <w:t>1</w:t>
      </w:r>
      <w:r>
        <w:rPr>
          <w:b/>
          <w:color w:val="FF0000"/>
          <w:sz w:val="32"/>
          <w:szCs w:val="32"/>
        </w:rPr>
        <w:t xml:space="preserve"> RTPA</w:t>
      </w:r>
      <w:r w:rsidR="002416A5">
        <w:rPr>
          <w:b/>
          <w:color w:val="FF0000"/>
          <w:sz w:val="32"/>
          <w:szCs w:val="32"/>
        </w:rPr>
        <w:t>71</w:t>
      </w:r>
      <w:r>
        <w:rPr>
          <w:b/>
          <w:color w:val="FF0000"/>
          <w:sz w:val="32"/>
          <w:szCs w:val="32"/>
        </w:rPr>
        <w:t>B1 SAVF Multilingual IBM i V7R1 through V7R4 with  CTL-OPT and some other V7R1 and later IBM enhancements, uses prefix  ZZ (No special characters)</w:t>
      </w:r>
    </w:p>
    <w:p w14:paraId="747DE75E" w14:textId="77777777" w:rsidR="00842827" w:rsidRDefault="00842827" w:rsidP="00842827">
      <w:pPr>
        <w:rPr>
          <w:b/>
          <w:color w:val="FF0000"/>
          <w:sz w:val="32"/>
          <w:szCs w:val="32"/>
        </w:rPr>
      </w:pPr>
    </w:p>
    <w:p w14:paraId="1D21E541" w14:textId="5AC4EE88" w:rsidR="00842827" w:rsidRDefault="00842827" w:rsidP="00842827">
      <w:pPr>
        <w:rPr>
          <w:b/>
          <w:color w:val="FF0000"/>
          <w:sz w:val="32"/>
          <w:szCs w:val="32"/>
        </w:rPr>
      </w:pPr>
    </w:p>
    <w:p w14:paraId="0B87F18B" w14:textId="77777777" w:rsidR="00842827" w:rsidRDefault="00842827" w:rsidP="00842827"/>
    <w:p w14:paraId="794A1651" w14:textId="4873EDA8" w:rsidR="00842827" w:rsidRDefault="00842827" w:rsidP="00842827">
      <w:r>
        <w:rPr>
          <w:sz w:val="28"/>
          <w:szCs w:val="28"/>
        </w:rPr>
        <w:t>Note – The RTPA RTPA</w:t>
      </w:r>
      <w:r w:rsidR="002416A5">
        <w:rPr>
          <w:sz w:val="28"/>
          <w:szCs w:val="28"/>
        </w:rPr>
        <w:t>71</w:t>
      </w:r>
      <w:r>
        <w:rPr>
          <w:sz w:val="28"/>
          <w:szCs w:val="28"/>
        </w:rPr>
        <w:t xml:space="preserve">B1 distribution code was uploaded to the </w:t>
      </w:r>
      <w:hyperlink r:id="rId157" w:history="1">
        <w:r w:rsidR="002416A5" w:rsidRPr="003D6F70">
          <w:rPr>
            <w:rStyle w:val="Hyperlink"/>
            <w:sz w:val="28"/>
            <w:szCs w:val="28"/>
          </w:rPr>
          <w:t>www.realtimeprogramaudit.com</w:t>
        </w:r>
      </w:hyperlink>
      <w:r w:rsidR="002416A5">
        <w:rPr>
          <w:sz w:val="28"/>
          <w:szCs w:val="28"/>
        </w:rPr>
        <w:t xml:space="preserve"> </w:t>
      </w:r>
      <w:r>
        <w:rPr>
          <w:sz w:val="28"/>
          <w:szCs w:val="28"/>
        </w:rPr>
        <w:t>web site was an IBM i SAVF as a binary file</w:t>
      </w:r>
      <w:r w:rsidR="00A73EE9">
        <w:rPr>
          <w:sz w:val="28"/>
          <w:szCs w:val="28"/>
        </w:rPr>
        <w:t>, ZIP  condensed</w:t>
      </w:r>
      <w:r>
        <w:rPr>
          <w:sz w:val="28"/>
          <w:szCs w:val="28"/>
        </w:rPr>
        <w:t>.</w:t>
      </w:r>
    </w:p>
    <w:p w14:paraId="0CD25B30" w14:textId="77777777" w:rsidR="00D2499B" w:rsidRDefault="00D2499B" w:rsidP="00D2499B"/>
    <w:p w14:paraId="15DDC03A" w14:textId="77777777" w:rsidR="00EA4B86" w:rsidRDefault="00EA4B86" w:rsidP="00D2499B"/>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6497D" w14:paraId="5C3ED5B8" w14:textId="77777777" w:rsidTr="0066497D">
        <w:tc>
          <w:tcPr>
            <w:tcW w:w="9630" w:type="dxa"/>
            <w:shd w:val="clear" w:color="auto" w:fill="E6E6E6"/>
          </w:tcPr>
          <w:p w14:paraId="74E9DC3B"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Display Object Description - Basic                      </w:t>
            </w:r>
          </w:p>
          <w:p w14:paraId="4AB2AEF5"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Library 1 of 1</w:t>
            </w:r>
          </w:p>
          <w:p w14:paraId="43EEB9A8"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Library . . . . . . . :   QGPL           Library ASP device  . :   *SYSBAS    </w:t>
            </w:r>
          </w:p>
          <w:p w14:paraId="385534E7"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Library ASP group . . :   *SYSBAS    </w:t>
            </w:r>
          </w:p>
          <w:p w14:paraId="37DB57B6"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74C0BA21"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Type options, press Enter.                                                    </w:t>
            </w:r>
          </w:p>
          <w:p w14:paraId="20B17C1A"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5=Display full attributes   8=Display service attributes                    </w:t>
            </w:r>
          </w:p>
          <w:p w14:paraId="53F2AB84"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1FAAB807"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Opt  Object      Type      Attribute               Size  Text                 </w:t>
            </w:r>
          </w:p>
          <w:p w14:paraId="7362AC8C" w14:textId="17018172"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r w:rsidR="001F2B43">
              <w:rPr>
                <w:rFonts w:ascii="Courier New" w:hAnsi="Courier New"/>
                <w:b/>
                <w:color w:val="C00000"/>
                <w:sz w:val="20"/>
                <w:szCs w:val="20"/>
              </w:rPr>
              <w:t>RTPA71</w:t>
            </w:r>
            <w:r w:rsidRPr="00FB5E11">
              <w:rPr>
                <w:rFonts w:ascii="Courier New" w:hAnsi="Courier New"/>
                <w:b/>
                <w:color w:val="C00000"/>
                <w:sz w:val="20"/>
                <w:szCs w:val="20"/>
              </w:rPr>
              <w:t>B1    *FILE     SAVF               1</w:t>
            </w:r>
            <w:r w:rsidR="00A9119D">
              <w:rPr>
                <w:rFonts w:ascii="Courier New" w:hAnsi="Courier New"/>
                <w:b/>
                <w:color w:val="C00000"/>
                <w:sz w:val="20"/>
                <w:szCs w:val="20"/>
              </w:rPr>
              <w:t>40795904</w:t>
            </w:r>
            <w:r w:rsidRPr="00FB5E11">
              <w:rPr>
                <w:rFonts w:ascii="Courier New" w:hAnsi="Courier New"/>
                <w:b/>
                <w:color w:val="C00000"/>
                <w:sz w:val="20"/>
                <w:szCs w:val="20"/>
              </w:rPr>
              <w:t xml:space="preserve">                       </w:t>
            </w:r>
          </w:p>
          <w:p w14:paraId="2B82660E" w14:textId="7B98640D"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4491EFD7"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635A5262"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Display Object Description - Full                        </w:t>
            </w:r>
          </w:p>
          <w:p w14:paraId="1B175C49"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Library 1 of 1 </w:t>
            </w:r>
          </w:p>
          <w:p w14:paraId="6A3C1876" w14:textId="3E9136ED"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Object . . . . . . . :   </w:t>
            </w:r>
            <w:r w:rsidR="001F2B43">
              <w:rPr>
                <w:rFonts w:ascii="Courier New" w:hAnsi="Courier New"/>
                <w:b/>
                <w:sz w:val="20"/>
                <w:szCs w:val="20"/>
              </w:rPr>
              <w:t>RTPA71</w:t>
            </w:r>
            <w:r w:rsidRPr="00FB5E11">
              <w:rPr>
                <w:rFonts w:ascii="Courier New" w:hAnsi="Courier New"/>
                <w:b/>
                <w:sz w:val="20"/>
                <w:szCs w:val="20"/>
              </w:rPr>
              <w:t xml:space="preserve">B1        Attribute  . . . . . :   SAVF         </w:t>
            </w:r>
          </w:p>
          <w:p w14:paraId="1E834CB2"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Library  . . . . . :     QGPL          Owner  . . . . . . . :   QPGMR        </w:t>
            </w:r>
          </w:p>
          <w:p w14:paraId="2E221CBC"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Library ASP device . :   *SYSBAS         Library ASP group  . :   *SYSBAS      </w:t>
            </w:r>
          </w:p>
          <w:p w14:paraId="6DB52A7E"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Type . . . . . . . . :   *FILE           Primary group  . . . :   *NONE        </w:t>
            </w:r>
          </w:p>
          <w:p w14:paraId="5A2C0794"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662B9081"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User-defined information:                                                      </w:t>
            </w:r>
          </w:p>
          <w:p w14:paraId="3053999A"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Attribute  . . . . . . . . . . . . . :                                       </w:t>
            </w:r>
          </w:p>
          <w:p w14:paraId="123882A3"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Text . . . . . . . . . . . . . . . . :                                       </w:t>
            </w:r>
          </w:p>
          <w:p w14:paraId="1CF86AF4"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012BCDEA"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Creation information:                                                          </w:t>
            </w:r>
          </w:p>
          <w:p w14:paraId="08873120" w14:textId="3774FAF0"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r w:rsidRPr="00FB5E11">
              <w:rPr>
                <w:rFonts w:ascii="Courier New" w:hAnsi="Courier New"/>
                <w:b/>
                <w:color w:val="C00000"/>
                <w:sz w:val="20"/>
                <w:szCs w:val="20"/>
              </w:rPr>
              <w:t>Creation date/time . . . . . . . . . :   0</w:t>
            </w:r>
            <w:r w:rsidR="00A9119D">
              <w:rPr>
                <w:rFonts w:ascii="Courier New" w:hAnsi="Courier New"/>
                <w:b/>
                <w:color w:val="C00000"/>
                <w:sz w:val="20"/>
                <w:szCs w:val="20"/>
              </w:rPr>
              <w:t>1</w:t>
            </w:r>
            <w:r w:rsidRPr="00FB5E11">
              <w:rPr>
                <w:rFonts w:ascii="Courier New" w:hAnsi="Courier New"/>
                <w:b/>
                <w:color w:val="C00000"/>
                <w:sz w:val="20"/>
                <w:szCs w:val="20"/>
              </w:rPr>
              <w:t>/</w:t>
            </w:r>
            <w:r w:rsidR="00A9119D">
              <w:rPr>
                <w:rFonts w:ascii="Courier New" w:hAnsi="Courier New"/>
                <w:b/>
                <w:color w:val="C00000"/>
                <w:sz w:val="20"/>
                <w:szCs w:val="20"/>
              </w:rPr>
              <w:t>19</w:t>
            </w:r>
            <w:r w:rsidRPr="00FB5E11">
              <w:rPr>
                <w:rFonts w:ascii="Courier New" w:hAnsi="Courier New"/>
                <w:b/>
                <w:color w:val="C00000"/>
                <w:sz w:val="20"/>
                <w:szCs w:val="20"/>
              </w:rPr>
              <w:t>/2</w:t>
            </w:r>
            <w:r w:rsidR="00A9119D">
              <w:rPr>
                <w:rFonts w:ascii="Courier New" w:hAnsi="Courier New"/>
                <w:b/>
                <w:color w:val="C00000"/>
                <w:sz w:val="20"/>
                <w:szCs w:val="20"/>
              </w:rPr>
              <w:t>1</w:t>
            </w:r>
            <w:r w:rsidRPr="00FB5E11">
              <w:rPr>
                <w:rFonts w:ascii="Courier New" w:hAnsi="Courier New"/>
                <w:b/>
                <w:color w:val="C00000"/>
                <w:sz w:val="20"/>
                <w:szCs w:val="20"/>
              </w:rPr>
              <w:t xml:space="preserve">  1</w:t>
            </w:r>
            <w:r w:rsidR="00A9119D">
              <w:rPr>
                <w:rFonts w:ascii="Courier New" w:hAnsi="Courier New"/>
                <w:b/>
                <w:color w:val="C00000"/>
                <w:sz w:val="20"/>
                <w:szCs w:val="20"/>
              </w:rPr>
              <w:t>2</w:t>
            </w:r>
            <w:r w:rsidRPr="00FB5E11">
              <w:rPr>
                <w:rFonts w:ascii="Courier New" w:hAnsi="Courier New"/>
                <w:b/>
                <w:color w:val="C00000"/>
                <w:sz w:val="20"/>
                <w:szCs w:val="20"/>
              </w:rPr>
              <w:t>:</w:t>
            </w:r>
            <w:r w:rsidR="00A9119D">
              <w:rPr>
                <w:rFonts w:ascii="Courier New" w:hAnsi="Courier New"/>
                <w:b/>
                <w:color w:val="C00000"/>
                <w:sz w:val="20"/>
                <w:szCs w:val="20"/>
              </w:rPr>
              <w:t>15</w:t>
            </w:r>
            <w:r w:rsidRPr="00FB5E11">
              <w:rPr>
                <w:rFonts w:ascii="Courier New" w:hAnsi="Courier New"/>
                <w:b/>
                <w:color w:val="C00000"/>
                <w:sz w:val="20"/>
                <w:szCs w:val="20"/>
              </w:rPr>
              <w:t>:</w:t>
            </w:r>
            <w:r w:rsidR="00A9119D">
              <w:rPr>
                <w:rFonts w:ascii="Courier New" w:hAnsi="Courier New"/>
                <w:b/>
                <w:color w:val="C00000"/>
                <w:sz w:val="20"/>
                <w:szCs w:val="20"/>
              </w:rPr>
              <w:t>15</w:t>
            </w:r>
            <w:r w:rsidRPr="00FB5E11">
              <w:rPr>
                <w:rFonts w:ascii="Courier New" w:hAnsi="Courier New"/>
                <w:b/>
                <w:color w:val="C00000"/>
                <w:sz w:val="20"/>
                <w:szCs w:val="20"/>
              </w:rPr>
              <w:t xml:space="preserve">                  </w:t>
            </w:r>
          </w:p>
          <w:p w14:paraId="4574450F"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Created by user  . . . . . . . . . . :   QSECOFR                             </w:t>
            </w:r>
          </w:p>
          <w:p w14:paraId="188A2AC7"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System created on  . . . . . . . . . :   LS053                               </w:t>
            </w:r>
          </w:p>
          <w:p w14:paraId="0797D9AE"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Object domain  . . . . . . . . . . . :   *SYSTEM                             </w:t>
            </w:r>
          </w:p>
          <w:p w14:paraId="6786A354"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2DAAF342" w14:textId="3334B36B"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1242F0E3"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2D1FFA00"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3EC69B0E"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643745BF"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377B8C2D"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19BD6162"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114DA793"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6B226401"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p>
          <w:p w14:paraId="21635DA5"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Bottom</w:t>
            </w:r>
          </w:p>
          <w:p w14:paraId="7C0C5057" w14:textId="77777777" w:rsidR="00FB5E11" w:rsidRPr="00FB5E11" w:rsidRDefault="00FB5E11" w:rsidP="00FB5E11">
            <w:pPr>
              <w:pStyle w:val="DisplayScreen"/>
              <w:rPr>
                <w:rFonts w:ascii="Courier New" w:hAnsi="Courier New"/>
                <w:b/>
                <w:sz w:val="20"/>
                <w:szCs w:val="20"/>
              </w:rPr>
            </w:pPr>
            <w:r w:rsidRPr="00FB5E11">
              <w:rPr>
                <w:rFonts w:ascii="Courier New" w:hAnsi="Courier New"/>
                <w:b/>
                <w:sz w:val="20"/>
                <w:szCs w:val="20"/>
              </w:rPr>
              <w:t xml:space="preserve"> F3=Exit   F12=Cancel   F17=Top   F18=Bottom                                   </w:t>
            </w:r>
          </w:p>
          <w:p w14:paraId="4276A258" w14:textId="7F730BCB" w:rsidR="0066497D" w:rsidRPr="0091140A" w:rsidRDefault="00FB5E11" w:rsidP="00FB5E11">
            <w:pPr>
              <w:pStyle w:val="DisplayScreen"/>
              <w:rPr>
                <w:rFonts w:ascii="Courier New" w:hAnsi="Courier New"/>
                <w:b/>
                <w:sz w:val="20"/>
                <w:szCs w:val="20"/>
              </w:rPr>
            </w:pPr>
            <w:r w:rsidRPr="00FB5E11">
              <w:rPr>
                <w:rFonts w:ascii="Courier New" w:hAnsi="Courier New"/>
                <w:b/>
                <w:sz w:val="20"/>
                <w:szCs w:val="20"/>
              </w:rPr>
              <w:t xml:space="preserve">                                                                               </w:t>
            </w:r>
            <w:r w:rsidR="00E2480A" w:rsidRPr="00E2480A">
              <w:rPr>
                <w:rFonts w:ascii="Courier New" w:hAnsi="Courier New"/>
                <w:b/>
                <w:sz w:val="20"/>
                <w:szCs w:val="20"/>
              </w:rPr>
              <w:t xml:space="preserve">                                                                                </w:t>
            </w:r>
            <w:r w:rsidR="005E6818" w:rsidRPr="005E6818">
              <w:rPr>
                <w:rFonts w:ascii="Courier New" w:hAnsi="Courier New"/>
                <w:b/>
                <w:sz w:val="20"/>
                <w:szCs w:val="20"/>
              </w:rPr>
              <w:t xml:space="preserve"> </w:t>
            </w:r>
          </w:p>
        </w:tc>
      </w:tr>
    </w:tbl>
    <w:p w14:paraId="7199E62E" w14:textId="35D0FBCF" w:rsidR="0066497D" w:rsidRPr="00AB197D" w:rsidRDefault="0066497D" w:rsidP="0066497D">
      <w:pPr>
        <w:pStyle w:val="Caption"/>
        <w:tabs>
          <w:tab w:val="left" w:pos="9720"/>
        </w:tabs>
        <w:ind w:right="324"/>
        <w:jc w:val="left"/>
        <w:rPr>
          <w:sz w:val="28"/>
          <w:szCs w:val="28"/>
        </w:rPr>
      </w:pPr>
      <w:r w:rsidRPr="00DB6158">
        <w:rPr>
          <w:sz w:val="24"/>
        </w:rPr>
        <w:t xml:space="preserve">  </w:t>
      </w:r>
    </w:p>
    <w:p w14:paraId="0A70B83C" w14:textId="15CF7B1F" w:rsidR="00FB5E11" w:rsidRPr="00FB5E11" w:rsidRDefault="00FB5E11" w:rsidP="00FB5E11">
      <w:pPr>
        <w:pStyle w:val="DisplayScreen"/>
        <w:rPr>
          <w:rFonts w:ascii="Courier New" w:hAnsi="Courier New"/>
          <w:b/>
          <w:sz w:val="28"/>
          <w:szCs w:val="28"/>
        </w:rPr>
      </w:pPr>
      <w:r w:rsidRPr="00FB5E11">
        <w:rPr>
          <w:rFonts w:ascii="Courier New" w:hAnsi="Courier New"/>
          <w:b/>
          <w:sz w:val="20"/>
          <w:szCs w:val="20"/>
        </w:rPr>
        <w:t xml:space="preserve">      </w:t>
      </w:r>
      <w:r w:rsidR="001F2B43">
        <w:rPr>
          <w:rFonts w:ascii="Courier New" w:hAnsi="Courier New"/>
          <w:b/>
          <w:color w:val="C00000"/>
          <w:sz w:val="28"/>
          <w:szCs w:val="28"/>
        </w:rPr>
        <w:t>RTPA71</w:t>
      </w:r>
      <w:r w:rsidRPr="00FB5E11">
        <w:rPr>
          <w:rFonts w:ascii="Courier New" w:hAnsi="Courier New"/>
          <w:b/>
          <w:color w:val="C00000"/>
          <w:sz w:val="28"/>
          <w:szCs w:val="28"/>
        </w:rPr>
        <w:t>B1    *FILE     SAVF               1</w:t>
      </w:r>
      <w:r w:rsidR="00976638">
        <w:rPr>
          <w:rFonts w:ascii="Courier New" w:hAnsi="Courier New"/>
          <w:b/>
          <w:color w:val="C00000"/>
          <w:sz w:val="28"/>
          <w:szCs w:val="28"/>
        </w:rPr>
        <w:t>40094795</w:t>
      </w:r>
      <w:r w:rsidRPr="00FB5E11">
        <w:rPr>
          <w:rFonts w:ascii="Courier New" w:hAnsi="Courier New"/>
          <w:b/>
          <w:color w:val="C00000"/>
          <w:sz w:val="28"/>
          <w:szCs w:val="28"/>
        </w:rPr>
        <w:t xml:space="preserve">                       </w:t>
      </w:r>
    </w:p>
    <w:p w14:paraId="1CDAA175" w14:textId="77777777" w:rsidR="00FB5E11" w:rsidRPr="00AB197D" w:rsidRDefault="00FB5E11" w:rsidP="005E6818">
      <w:pPr>
        <w:rPr>
          <w:rFonts w:ascii="Courier New" w:hAnsi="Courier New"/>
          <w:b/>
          <w:color w:val="C00000"/>
          <w:sz w:val="28"/>
          <w:szCs w:val="28"/>
        </w:rPr>
      </w:pPr>
    </w:p>
    <w:p w14:paraId="14E3DB14" w14:textId="6D19325C" w:rsidR="005E6818" w:rsidRPr="00AC37FD" w:rsidRDefault="00AB197D" w:rsidP="005E6818">
      <w:pPr>
        <w:rPr>
          <w:sz w:val="28"/>
          <w:szCs w:val="28"/>
        </w:rPr>
      </w:pPr>
      <w:r w:rsidRPr="00E2480A">
        <w:rPr>
          <w:rFonts w:ascii="Courier New" w:hAnsi="Courier New"/>
          <w:b/>
          <w:color w:val="C00000"/>
          <w:sz w:val="20"/>
          <w:szCs w:val="20"/>
        </w:rPr>
        <w:t xml:space="preserve">                      </w:t>
      </w:r>
    </w:p>
    <w:p w14:paraId="69F8211F" w14:textId="2E81C3D3" w:rsidR="005E6818" w:rsidRPr="00AB197D" w:rsidRDefault="005E6818" w:rsidP="005E6818">
      <w:pPr>
        <w:rPr>
          <w:rFonts w:ascii="Times New Roman" w:hAnsi="Times New Roman"/>
          <w:b/>
          <w:sz w:val="28"/>
          <w:szCs w:val="28"/>
        </w:rPr>
      </w:pPr>
      <w:r w:rsidRPr="00AB197D">
        <w:rPr>
          <w:rFonts w:ascii="Times New Roman" w:hAnsi="Times New Roman"/>
          <w:b/>
          <w:sz w:val="28"/>
          <w:szCs w:val="28"/>
        </w:rPr>
        <w:t>RTPA for IBM</w:t>
      </w:r>
      <w:r w:rsidR="00F9425E" w:rsidRPr="00AB197D">
        <w:rPr>
          <w:rFonts w:ascii="Times New Roman" w:hAnsi="Times New Roman"/>
          <w:b/>
          <w:sz w:val="28"/>
          <w:szCs w:val="28"/>
        </w:rPr>
        <w:t xml:space="preserve"> i </w:t>
      </w:r>
      <w:r w:rsidRPr="00AB197D">
        <w:rPr>
          <w:rFonts w:ascii="Times New Roman" w:hAnsi="Times New Roman"/>
          <w:b/>
          <w:sz w:val="28"/>
          <w:szCs w:val="28"/>
        </w:rPr>
        <w:t xml:space="preserve">Version </w:t>
      </w:r>
      <w:r w:rsidR="00976638">
        <w:rPr>
          <w:rFonts w:ascii="Times New Roman" w:hAnsi="Times New Roman"/>
          <w:b/>
          <w:sz w:val="28"/>
          <w:szCs w:val="28"/>
        </w:rPr>
        <w:t>7</w:t>
      </w:r>
      <w:r w:rsidRPr="00AB197D">
        <w:rPr>
          <w:rFonts w:ascii="Times New Roman" w:hAnsi="Times New Roman"/>
          <w:b/>
          <w:sz w:val="28"/>
          <w:szCs w:val="28"/>
        </w:rPr>
        <w:t xml:space="preserve"> </w:t>
      </w:r>
      <w:r w:rsidR="00BD2346" w:rsidRPr="00AB197D">
        <w:rPr>
          <w:rFonts w:ascii="Times New Roman" w:hAnsi="Times New Roman"/>
          <w:b/>
          <w:sz w:val="28"/>
          <w:szCs w:val="28"/>
        </w:rPr>
        <w:t xml:space="preserve">Release </w:t>
      </w:r>
      <w:r w:rsidR="00976638">
        <w:rPr>
          <w:rFonts w:ascii="Times New Roman" w:hAnsi="Times New Roman"/>
          <w:b/>
          <w:sz w:val="28"/>
          <w:szCs w:val="28"/>
        </w:rPr>
        <w:t>1</w:t>
      </w:r>
      <w:r w:rsidR="00AB197D">
        <w:rPr>
          <w:rFonts w:ascii="Times New Roman" w:hAnsi="Times New Roman"/>
          <w:b/>
          <w:sz w:val="28"/>
          <w:szCs w:val="28"/>
        </w:rPr>
        <w:t xml:space="preserve"> </w:t>
      </w:r>
      <w:r w:rsidR="001F2B43">
        <w:rPr>
          <w:rFonts w:ascii="Times New Roman" w:hAnsi="Times New Roman"/>
          <w:b/>
          <w:sz w:val="28"/>
          <w:szCs w:val="28"/>
        </w:rPr>
        <w:t>V7R1</w:t>
      </w:r>
      <w:r w:rsidR="00AB197D">
        <w:rPr>
          <w:rFonts w:ascii="Times New Roman" w:hAnsi="Times New Roman"/>
          <w:b/>
          <w:sz w:val="28"/>
          <w:szCs w:val="28"/>
        </w:rPr>
        <w:t xml:space="preserve"> </w:t>
      </w:r>
      <w:r w:rsidR="001F2B43">
        <w:rPr>
          <w:rFonts w:ascii="Times New Roman" w:hAnsi="Times New Roman"/>
          <w:b/>
          <w:sz w:val="28"/>
          <w:szCs w:val="28"/>
        </w:rPr>
        <w:t>RTPA71</w:t>
      </w:r>
      <w:r w:rsidR="00AC37FD" w:rsidRPr="00AB197D">
        <w:rPr>
          <w:rFonts w:ascii="Times New Roman" w:hAnsi="Times New Roman"/>
          <w:b/>
          <w:sz w:val="28"/>
          <w:szCs w:val="28"/>
        </w:rPr>
        <w:t xml:space="preserve">B1 SAVF </w:t>
      </w:r>
      <w:r w:rsidR="00AB197D">
        <w:rPr>
          <w:rFonts w:ascii="Times New Roman" w:hAnsi="Times New Roman"/>
          <w:b/>
          <w:sz w:val="28"/>
          <w:szCs w:val="28"/>
        </w:rPr>
        <w:t>all languages, all countries, no special characters</w:t>
      </w:r>
      <w:r w:rsidRPr="00AB197D">
        <w:rPr>
          <w:rFonts w:ascii="Times New Roman" w:hAnsi="Times New Roman"/>
          <w:b/>
          <w:sz w:val="28"/>
          <w:szCs w:val="28"/>
        </w:rPr>
        <w:t xml:space="preserve"> distribution save file (</w:t>
      </w:r>
      <w:r w:rsidR="00AB197D">
        <w:rPr>
          <w:rFonts w:ascii="Times New Roman" w:hAnsi="Times New Roman"/>
          <w:b/>
          <w:sz w:val="28"/>
          <w:szCs w:val="28"/>
        </w:rPr>
        <w:t>SAVF</w:t>
      </w:r>
      <w:r w:rsidRPr="00AB197D">
        <w:rPr>
          <w:rFonts w:ascii="Times New Roman" w:hAnsi="Times New Roman"/>
          <w:b/>
          <w:sz w:val="28"/>
          <w:szCs w:val="28"/>
        </w:rPr>
        <w:t xml:space="preserve">) </w:t>
      </w:r>
      <w:r w:rsidR="00AB197D">
        <w:rPr>
          <w:rFonts w:ascii="Times New Roman" w:hAnsi="Times New Roman"/>
          <w:b/>
          <w:sz w:val="28"/>
          <w:szCs w:val="28"/>
        </w:rPr>
        <w:t xml:space="preserve">for </w:t>
      </w:r>
      <w:r w:rsidR="00AC37FD" w:rsidRPr="00AB197D">
        <w:rPr>
          <w:rFonts w:ascii="Times New Roman" w:hAnsi="Times New Roman"/>
          <w:b/>
          <w:sz w:val="28"/>
          <w:szCs w:val="28"/>
        </w:rPr>
        <w:t>IBM I V</w:t>
      </w:r>
      <w:r w:rsidR="00AB197D">
        <w:rPr>
          <w:rFonts w:ascii="Times New Roman" w:hAnsi="Times New Roman"/>
          <w:b/>
          <w:sz w:val="28"/>
          <w:szCs w:val="28"/>
        </w:rPr>
        <w:t>7R1</w:t>
      </w:r>
      <w:r w:rsidR="00AC37FD" w:rsidRPr="00AB197D">
        <w:rPr>
          <w:rFonts w:ascii="Times New Roman" w:hAnsi="Times New Roman"/>
          <w:b/>
          <w:sz w:val="28"/>
          <w:szCs w:val="28"/>
        </w:rPr>
        <w:t xml:space="preserve"> through V7R</w:t>
      </w:r>
      <w:r w:rsidR="00AB197D">
        <w:rPr>
          <w:rFonts w:ascii="Times New Roman" w:hAnsi="Times New Roman"/>
          <w:b/>
          <w:sz w:val="28"/>
          <w:szCs w:val="28"/>
        </w:rPr>
        <w:t>4</w:t>
      </w:r>
    </w:p>
    <w:p w14:paraId="45216273" w14:textId="77777777" w:rsidR="00465D56" w:rsidRDefault="00465D56" w:rsidP="005E6818">
      <w:pPr>
        <w:rPr>
          <w:b/>
          <w:sz w:val="28"/>
          <w:szCs w:val="28"/>
        </w:rPr>
      </w:pPr>
    </w:p>
    <w:p w14:paraId="2CCAB995" w14:textId="2AB96C1E" w:rsidR="00465D56" w:rsidRPr="00AC37FD" w:rsidRDefault="00AC37FD" w:rsidP="005E6818">
      <w:pPr>
        <w:rPr>
          <w:b/>
          <w:sz w:val="28"/>
          <w:szCs w:val="28"/>
        </w:rPr>
      </w:pPr>
      <w:r w:rsidRPr="00AC37FD">
        <w:rPr>
          <w:rFonts w:ascii="Courier New" w:hAnsi="Courier New"/>
          <w:b/>
          <w:color w:val="FF0000"/>
          <w:sz w:val="28"/>
          <w:szCs w:val="28"/>
        </w:rPr>
        <w:t xml:space="preserve">                 </w:t>
      </w:r>
    </w:p>
    <w:p w14:paraId="398683D8" w14:textId="77777777" w:rsidR="001F7405" w:rsidRDefault="001F7405" w:rsidP="001F7405">
      <w:pPr>
        <w:pStyle w:val="Heading2"/>
      </w:pPr>
      <w:bookmarkStart w:id="11497" w:name="_Toc520096099"/>
      <w:bookmarkStart w:id="11498" w:name="_Toc520396176"/>
      <w:bookmarkStart w:id="11499" w:name="_Toc521413350"/>
      <w:bookmarkStart w:id="11500" w:name="_Toc521413937"/>
      <w:bookmarkStart w:id="11501" w:name="_Toc521414249"/>
      <w:bookmarkStart w:id="11502" w:name="_Toc521590918"/>
      <w:bookmarkStart w:id="11503" w:name="_Toc522025345"/>
      <w:bookmarkStart w:id="11504" w:name="_Toc522879088"/>
      <w:bookmarkStart w:id="11505" w:name="_Toc523249170"/>
      <w:bookmarkStart w:id="11506" w:name="_Toc525727402"/>
      <w:bookmarkStart w:id="11507" w:name="_Toc526848157"/>
      <w:bookmarkStart w:id="11508" w:name="_Toc526848713"/>
      <w:bookmarkStart w:id="11509" w:name="_Toc526940176"/>
      <w:bookmarkStart w:id="11510" w:name="_Toc527369566"/>
      <w:bookmarkStart w:id="11511" w:name="_Toc534305717"/>
      <w:bookmarkStart w:id="11512" w:name="_Toc534373876"/>
      <w:bookmarkStart w:id="11513" w:name="_Toc534385670"/>
      <w:bookmarkStart w:id="11514" w:name="_Toc534386175"/>
      <w:bookmarkStart w:id="11515" w:name="_Toc535168363"/>
      <w:bookmarkStart w:id="11516" w:name="_Toc535241988"/>
      <w:bookmarkStart w:id="11517" w:name="_Toc535242507"/>
      <w:bookmarkStart w:id="11518" w:name="_Toc535948270"/>
      <w:bookmarkStart w:id="11519" w:name="_Toc112148"/>
      <w:bookmarkStart w:id="11520" w:name="_Toc597359"/>
      <w:bookmarkStart w:id="11521" w:name="_Toc685067"/>
      <w:bookmarkStart w:id="11522" w:name="_Toc685707"/>
      <w:bookmarkStart w:id="11523" w:name="_Toc686759"/>
      <w:bookmarkStart w:id="11524" w:name="_Toc869239"/>
      <w:bookmarkStart w:id="11525" w:name="_Toc869405"/>
      <w:bookmarkStart w:id="11526" w:name="_Toc869570"/>
      <w:bookmarkStart w:id="11527" w:name="_Toc869735"/>
      <w:bookmarkStart w:id="11528" w:name="_Toc964344"/>
      <w:bookmarkStart w:id="11529" w:name="_Toc1816111"/>
      <w:bookmarkStart w:id="11530" w:name="_Toc1828645"/>
      <w:bookmarkStart w:id="11531" w:name="_Toc1828814"/>
      <w:bookmarkStart w:id="11532" w:name="_Toc1828983"/>
      <w:bookmarkStart w:id="11533" w:name="_Toc5979674"/>
      <w:bookmarkStart w:id="11534" w:name="_Toc5979893"/>
      <w:bookmarkStart w:id="11535" w:name="_Toc6481090"/>
      <w:bookmarkStart w:id="11536" w:name="_Toc6992063"/>
      <w:bookmarkStart w:id="11537" w:name="_Toc6992237"/>
      <w:bookmarkStart w:id="11538" w:name="_Toc6992409"/>
      <w:bookmarkStart w:id="11539" w:name="_Toc6992582"/>
      <w:bookmarkStart w:id="11540" w:name="_Toc6992755"/>
      <w:bookmarkStart w:id="11541" w:name="_Toc6992926"/>
      <w:bookmarkStart w:id="11542" w:name="_Toc6997893"/>
      <w:bookmarkStart w:id="11543" w:name="_Toc6998065"/>
      <w:bookmarkStart w:id="11544" w:name="_Toc6998237"/>
      <w:bookmarkStart w:id="11545" w:name="_Toc6998821"/>
      <w:bookmarkStart w:id="11546" w:name="_Toc8570018"/>
      <w:bookmarkStart w:id="11547" w:name="_Toc8639047"/>
      <w:bookmarkStart w:id="11548" w:name="_Toc8639394"/>
      <w:bookmarkStart w:id="11549" w:name="_Toc8639772"/>
      <w:bookmarkStart w:id="11550" w:name="_Toc8639949"/>
      <w:bookmarkStart w:id="11551" w:name="_Toc8640126"/>
      <w:bookmarkStart w:id="11552" w:name="_Toc8640303"/>
      <w:bookmarkStart w:id="11553" w:name="_Toc8640480"/>
      <w:bookmarkStart w:id="11554" w:name="_Toc8640657"/>
      <w:bookmarkStart w:id="11555" w:name="_Toc8640834"/>
      <w:bookmarkStart w:id="11556" w:name="_Toc8641013"/>
      <w:bookmarkStart w:id="11557" w:name="_Toc8641190"/>
      <w:bookmarkStart w:id="11558" w:name="_Toc8641368"/>
      <w:bookmarkStart w:id="11559" w:name="_Toc8661403"/>
      <w:bookmarkStart w:id="11560" w:name="_Toc8661581"/>
      <w:bookmarkStart w:id="11561" w:name="_Toc8662115"/>
      <w:bookmarkStart w:id="11562" w:name="_Toc8662295"/>
      <w:bookmarkStart w:id="11563" w:name="_Toc8662474"/>
      <w:bookmarkStart w:id="11564" w:name="_Toc11480225"/>
      <w:bookmarkStart w:id="11565" w:name="_Toc11480406"/>
      <w:bookmarkStart w:id="11566" w:name="_Toc12695831"/>
      <w:bookmarkStart w:id="11567" w:name="_Toc12728958"/>
      <w:bookmarkStart w:id="11568" w:name="_Toc12814911"/>
      <w:bookmarkStart w:id="11569" w:name="_Toc12900643"/>
      <w:bookmarkStart w:id="11570" w:name="_Toc12900822"/>
      <w:bookmarkStart w:id="11571" w:name="_Toc12901059"/>
      <w:bookmarkStart w:id="11572" w:name="_Toc12901247"/>
      <w:bookmarkStart w:id="11573" w:name="_Toc12901556"/>
      <w:bookmarkStart w:id="11574" w:name="_Toc12902239"/>
      <w:bookmarkStart w:id="11575" w:name="_Toc17715344"/>
      <w:bookmarkStart w:id="11576" w:name="_Toc19542506"/>
      <w:bookmarkStart w:id="11577" w:name="_Toc19542694"/>
      <w:bookmarkStart w:id="11578" w:name="_Toc19543095"/>
      <w:bookmarkStart w:id="11579" w:name="_Toc19544764"/>
      <w:bookmarkStart w:id="11580" w:name="_Toc20757643"/>
      <w:bookmarkStart w:id="11581" w:name="_Toc20758140"/>
      <w:bookmarkStart w:id="11582" w:name="_Toc23669195"/>
      <w:bookmarkStart w:id="11583" w:name="_Toc23669541"/>
      <w:bookmarkStart w:id="11584" w:name="_Toc23958810"/>
      <w:bookmarkStart w:id="11585" w:name="_Toc23959295"/>
      <w:bookmarkStart w:id="11586" w:name="_Toc23960156"/>
      <w:bookmarkStart w:id="11587" w:name="_Toc23960339"/>
      <w:bookmarkStart w:id="11588" w:name="_Toc23960706"/>
      <w:bookmarkStart w:id="11589" w:name="_Toc24126252"/>
      <w:bookmarkStart w:id="11590" w:name="_Toc24126658"/>
      <w:bookmarkStart w:id="11591" w:name="_Toc24128404"/>
      <w:bookmarkStart w:id="11592" w:name="_Toc24129024"/>
      <w:bookmarkStart w:id="11593" w:name="_Toc25486100"/>
      <w:bookmarkStart w:id="11594" w:name="_Toc25488142"/>
      <w:bookmarkStart w:id="11595" w:name="_Toc25576109"/>
      <w:bookmarkStart w:id="11596" w:name="_Toc25576421"/>
      <w:bookmarkStart w:id="11597" w:name="_Toc27919450"/>
      <w:bookmarkStart w:id="11598" w:name="_Toc27919656"/>
      <w:bookmarkStart w:id="11599" w:name="_Toc27919896"/>
      <w:bookmarkStart w:id="11600" w:name="_Toc27920125"/>
      <w:bookmarkStart w:id="11601" w:name="_Toc27920365"/>
      <w:bookmarkStart w:id="11602" w:name="_Toc28003973"/>
      <w:bookmarkStart w:id="11603" w:name="_Toc28004174"/>
      <w:bookmarkStart w:id="11604" w:name="_Toc28004402"/>
      <w:bookmarkStart w:id="11605" w:name="_Toc28004602"/>
      <w:bookmarkStart w:id="11606" w:name="_Toc28862824"/>
      <w:bookmarkStart w:id="11607" w:name="_Toc28863119"/>
      <w:bookmarkStart w:id="11608" w:name="_Toc28863376"/>
      <w:bookmarkStart w:id="11609" w:name="_Toc28864039"/>
      <w:bookmarkStart w:id="11610" w:name="_Toc28866238"/>
      <w:bookmarkStart w:id="11611" w:name="_Toc28866467"/>
      <w:bookmarkStart w:id="11612" w:name="_Toc28871082"/>
      <w:bookmarkStart w:id="11613" w:name="_Toc28885940"/>
      <w:bookmarkStart w:id="11614" w:name="_Toc48200373"/>
      <w:bookmarkStart w:id="11615" w:name="_Toc48231673"/>
      <w:bookmarkStart w:id="11616" w:name="_Toc48305405"/>
      <w:bookmarkStart w:id="11617" w:name="_Toc48314791"/>
      <w:bookmarkStart w:id="11618" w:name="_Toc48318460"/>
      <w:bookmarkStart w:id="11619" w:name="_Toc48318663"/>
      <w:bookmarkStart w:id="11620" w:name="_Toc48318865"/>
      <w:bookmarkStart w:id="11621" w:name="_Toc48319290"/>
      <w:bookmarkStart w:id="11622" w:name="_Toc48396822"/>
      <w:bookmarkStart w:id="11623" w:name="_Toc48408901"/>
      <w:bookmarkStart w:id="11624" w:name="_Toc48483514"/>
      <w:bookmarkStart w:id="11625" w:name="_Toc48646335"/>
      <w:bookmarkStart w:id="11626" w:name="_Toc48737420"/>
      <w:bookmarkStart w:id="11627" w:name="_Toc48825046"/>
      <w:bookmarkStart w:id="11628" w:name="_Toc48825544"/>
      <w:bookmarkStart w:id="11629" w:name="_Toc48835480"/>
      <w:bookmarkStart w:id="11630" w:name="_Toc48835803"/>
      <w:bookmarkStart w:id="11631" w:name="_Toc48902288"/>
      <w:bookmarkStart w:id="11632" w:name="_Toc48925625"/>
      <w:bookmarkStart w:id="11633" w:name="_Toc48925900"/>
      <w:bookmarkStart w:id="11634" w:name="_Toc48997716"/>
      <w:bookmarkStart w:id="11635" w:name="_Toc49004074"/>
      <w:bookmarkStart w:id="11636" w:name="_Toc49075384"/>
      <w:bookmarkStart w:id="11637" w:name="_Toc49082529"/>
      <w:bookmarkStart w:id="11638" w:name="_Toc49082827"/>
      <w:bookmarkStart w:id="11639" w:name="_Toc49083229"/>
      <w:bookmarkStart w:id="11640" w:name="_Toc49083461"/>
      <w:bookmarkStart w:id="11641" w:name="_Toc49088318"/>
      <w:bookmarkStart w:id="11642" w:name="_Toc49088552"/>
      <w:bookmarkStart w:id="11643" w:name="_Toc49090229"/>
      <w:bookmarkStart w:id="11644" w:name="_Toc50102603"/>
      <w:bookmarkStart w:id="11645" w:name="_Toc50369419"/>
      <w:bookmarkStart w:id="11646" w:name="_Toc50369747"/>
      <w:bookmarkStart w:id="11647" w:name="_Toc53753021"/>
      <w:bookmarkStart w:id="11648" w:name="_Toc53753318"/>
      <w:bookmarkStart w:id="11649" w:name="_Toc53756645"/>
      <w:bookmarkStart w:id="11650" w:name="_Toc53757398"/>
      <w:bookmarkStart w:id="11651" w:name="_Toc54010236"/>
      <w:bookmarkStart w:id="11652" w:name="_Toc54532146"/>
      <w:bookmarkStart w:id="11653" w:name="_Toc54532397"/>
      <w:bookmarkStart w:id="11654" w:name="_Toc54532647"/>
      <w:bookmarkStart w:id="11655" w:name="_Toc54536301"/>
      <w:bookmarkStart w:id="11656" w:name="_Toc54623118"/>
      <w:bookmarkStart w:id="11657" w:name="_Toc54699344"/>
      <w:bookmarkStart w:id="11658" w:name="_Toc54699778"/>
      <w:bookmarkStart w:id="11659" w:name="_Toc55038232"/>
      <w:bookmarkStart w:id="11660" w:name="_Toc55224948"/>
      <w:bookmarkStart w:id="11661" w:name="_Toc57299144"/>
      <w:bookmarkStart w:id="11662" w:name="_Toc57458239"/>
      <w:bookmarkStart w:id="11663" w:name="_Toc57458497"/>
      <w:bookmarkStart w:id="11664" w:name="_Toc57458813"/>
      <w:bookmarkStart w:id="11665" w:name="_Toc57459072"/>
      <w:bookmarkStart w:id="11666" w:name="_Toc62052729"/>
      <w:bookmarkStart w:id="11667" w:name="_Toc66712294"/>
      <w:bookmarkStart w:id="11668" w:name="_Toc66713283"/>
      <w:bookmarkStart w:id="11669" w:name="_Toc66713767"/>
      <w:bookmarkStart w:id="11670" w:name="_Toc66883145"/>
      <w:bookmarkStart w:id="11671" w:name="_Toc66883447"/>
      <w:bookmarkStart w:id="11672" w:name="_Toc66883786"/>
      <w:bookmarkStart w:id="11673" w:name="_Toc66884264"/>
      <w:bookmarkStart w:id="11674" w:name="_Toc66885212"/>
      <w:bookmarkStart w:id="11675" w:name="_Toc66962578"/>
      <w:bookmarkStart w:id="11676" w:name="_Toc66962882"/>
      <w:bookmarkStart w:id="11677" w:name="_Toc88228643"/>
      <w:bookmarkStart w:id="11678" w:name="_Toc88233011"/>
      <w:bookmarkStart w:id="11679" w:name="_Toc88234504"/>
      <w:bookmarkStart w:id="11680" w:name="_Toc88237165"/>
      <w:bookmarkStart w:id="11681" w:name="_Toc88237857"/>
      <w:bookmarkStart w:id="11682" w:name="_Toc88238843"/>
      <w:bookmarkStart w:id="11683" w:name="_Toc88239493"/>
      <w:bookmarkStart w:id="11684" w:name="_Toc88241260"/>
      <w:bookmarkStart w:id="11685" w:name="_Toc88243200"/>
      <w:bookmarkStart w:id="11686" w:name="_Toc88243913"/>
      <w:bookmarkStart w:id="11687" w:name="_Toc88740701"/>
      <w:bookmarkStart w:id="11688" w:name="_Toc89343024"/>
      <w:bookmarkStart w:id="11689" w:name="_Toc89343493"/>
      <w:bookmarkStart w:id="11690" w:name="_Toc89343761"/>
      <w:bookmarkStart w:id="11691" w:name="_Toc89349548"/>
      <w:bookmarkStart w:id="11692" w:name="_Toc89440765"/>
      <w:bookmarkStart w:id="11693" w:name="_Toc89441133"/>
      <w:bookmarkStart w:id="11694" w:name="_Toc89680857"/>
      <w:bookmarkStart w:id="11695" w:name="_Toc89950293"/>
      <w:bookmarkStart w:id="11696" w:name="_Toc90134238"/>
      <w:bookmarkStart w:id="11697" w:name="_Toc90134735"/>
      <w:bookmarkStart w:id="11698" w:name="_Toc90135007"/>
      <w:bookmarkStart w:id="11699" w:name="_Toc90135727"/>
      <w:bookmarkStart w:id="11700" w:name="_Toc90137538"/>
      <w:bookmarkStart w:id="11701" w:name="_Toc90137862"/>
      <w:bookmarkStart w:id="11702" w:name="_Toc90138133"/>
      <w:bookmarkStart w:id="11703" w:name="_Toc90138404"/>
      <w:bookmarkStart w:id="11704" w:name="_Toc90305404"/>
      <w:bookmarkStart w:id="11705" w:name="_Toc98417792"/>
      <w:r>
        <w:t>RTPA Distribution code downloads are replacements</w:t>
      </w:r>
      <w:bookmarkEnd w:id="11497"/>
      <w:bookmarkEnd w:id="11498"/>
      <w:bookmarkEnd w:id="11499"/>
      <w:bookmarkEnd w:id="11500"/>
      <w:bookmarkEnd w:id="11501"/>
      <w:bookmarkEnd w:id="11502"/>
      <w:bookmarkEnd w:id="11503"/>
      <w:bookmarkEnd w:id="11504"/>
      <w:bookmarkEnd w:id="11505"/>
      <w:bookmarkEnd w:id="11506"/>
      <w:bookmarkEnd w:id="11507"/>
      <w:bookmarkEnd w:id="11508"/>
      <w:bookmarkEnd w:id="11509"/>
      <w:bookmarkEnd w:id="11510"/>
      <w:bookmarkEnd w:id="11511"/>
      <w:bookmarkEnd w:id="11512"/>
      <w:bookmarkEnd w:id="11513"/>
      <w:bookmarkEnd w:id="11514"/>
      <w:bookmarkEnd w:id="11515"/>
      <w:bookmarkEnd w:id="11516"/>
      <w:bookmarkEnd w:id="11517"/>
      <w:bookmarkEnd w:id="11518"/>
      <w:bookmarkEnd w:id="11519"/>
      <w:bookmarkEnd w:id="11520"/>
      <w:bookmarkEnd w:id="11521"/>
      <w:bookmarkEnd w:id="11522"/>
      <w:bookmarkEnd w:id="11523"/>
      <w:bookmarkEnd w:id="11524"/>
      <w:bookmarkEnd w:id="11525"/>
      <w:bookmarkEnd w:id="11526"/>
      <w:bookmarkEnd w:id="11527"/>
      <w:bookmarkEnd w:id="11528"/>
      <w:bookmarkEnd w:id="11529"/>
      <w:bookmarkEnd w:id="11530"/>
      <w:bookmarkEnd w:id="11531"/>
      <w:bookmarkEnd w:id="11532"/>
      <w:bookmarkEnd w:id="11533"/>
      <w:bookmarkEnd w:id="11534"/>
      <w:bookmarkEnd w:id="11535"/>
      <w:bookmarkEnd w:id="11536"/>
      <w:bookmarkEnd w:id="11537"/>
      <w:bookmarkEnd w:id="11538"/>
      <w:bookmarkEnd w:id="11539"/>
      <w:bookmarkEnd w:id="11540"/>
      <w:bookmarkEnd w:id="11541"/>
      <w:bookmarkEnd w:id="11542"/>
      <w:bookmarkEnd w:id="11543"/>
      <w:bookmarkEnd w:id="11544"/>
      <w:bookmarkEnd w:id="11545"/>
      <w:bookmarkEnd w:id="11546"/>
      <w:bookmarkEnd w:id="11547"/>
      <w:bookmarkEnd w:id="11548"/>
      <w:bookmarkEnd w:id="11549"/>
      <w:bookmarkEnd w:id="11550"/>
      <w:bookmarkEnd w:id="11551"/>
      <w:bookmarkEnd w:id="11552"/>
      <w:bookmarkEnd w:id="11553"/>
      <w:bookmarkEnd w:id="11554"/>
      <w:bookmarkEnd w:id="11555"/>
      <w:bookmarkEnd w:id="11556"/>
      <w:bookmarkEnd w:id="11557"/>
      <w:bookmarkEnd w:id="11558"/>
      <w:bookmarkEnd w:id="11559"/>
      <w:bookmarkEnd w:id="11560"/>
      <w:bookmarkEnd w:id="11561"/>
      <w:bookmarkEnd w:id="11562"/>
      <w:bookmarkEnd w:id="11563"/>
      <w:bookmarkEnd w:id="11564"/>
      <w:bookmarkEnd w:id="11565"/>
      <w:bookmarkEnd w:id="11566"/>
      <w:bookmarkEnd w:id="11567"/>
      <w:bookmarkEnd w:id="11568"/>
      <w:bookmarkEnd w:id="11569"/>
      <w:bookmarkEnd w:id="11570"/>
      <w:bookmarkEnd w:id="11571"/>
      <w:bookmarkEnd w:id="11572"/>
      <w:bookmarkEnd w:id="11573"/>
      <w:bookmarkEnd w:id="11574"/>
      <w:bookmarkEnd w:id="11575"/>
      <w:bookmarkEnd w:id="11576"/>
      <w:bookmarkEnd w:id="11577"/>
      <w:bookmarkEnd w:id="11578"/>
      <w:bookmarkEnd w:id="11579"/>
      <w:bookmarkEnd w:id="11580"/>
      <w:bookmarkEnd w:id="11581"/>
      <w:bookmarkEnd w:id="11582"/>
      <w:bookmarkEnd w:id="11583"/>
      <w:bookmarkEnd w:id="11584"/>
      <w:bookmarkEnd w:id="11585"/>
      <w:bookmarkEnd w:id="11586"/>
      <w:bookmarkEnd w:id="11587"/>
      <w:bookmarkEnd w:id="11588"/>
      <w:bookmarkEnd w:id="11589"/>
      <w:bookmarkEnd w:id="11590"/>
      <w:bookmarkEnd w:id="11591"/>
      <w:bookmarkEnd w:id="11592"/>
      <w:bookmarkEnd w:id="11593"/>
      <w:bookmarkEnd w:id="11594"/>
      <w:bookmarkEnd w:id="11595"/>
      <w:bookmarkEnd w:id="11596"/>
      <w:bookmarkEnd w:id="11597"/>
      <w:bookmarkEnd w:id="11598"/>
      <w:bookmarkEnd w:id="11599"/>
      <w:bookmarkEnd w:id="11600"/>
      <w:bookmarkEnd w:id="11601"/>
      <w:bookmarkEnd w:id="11602"/>
      <w:bookmarkEnd w:id="11603"/>
      <w:bookmarkEnd w:id="11604"/>
      <w:bookmarkEnd w:id="11605"/>
      <w:bookmarkEnd w:id="11606"/>
      <w:bookmarkEnd w:id="11607"/>
      <w:bookmarkEnd w:id="11608"/>
      <w:bookmarkEnd w:id="11609"/>
      <w:bookmarkEnd w:id="11610"/>
      <w:bookmarkEnd w:id="11611"/>
      <w:bookmarkEnd w:id="11612"/>
      <w:bookmarkEnd w:id="11613"/>
      <w:bookmarkEnd w:id="11614"/>
      <w:bookmarkEnd w:id="11615"/>
      <w:bookmarkEnd w:id="11616"/>
      <w:bookmarkEnd w:id="11617"/>
      <w:bookmarkEnd w:id="11618"/>
      <w:bookmarkEnd w:id="11619"/>
      <w:bookmarkEnd w:id="11620"/>
      <w:bookmarkEnd w:id="11621"/>
      <w:bookmarkEnd w:id="11622"/>
      <w:bookmarkEnd w:id="11623"/>
      <w:bookmarkEnd w:id="11624"/>
      <w:bookmarkEnd w:id="11625"/>
      <w:bookmarkEnd w:id="11626"/>
      <w:bookmarkEnd w:id="11627"/>
      <w:bookmarkEnd w:id="11628"/>
      <w:bookmarkEnd w:id="11629"/>
      <w:bookmarkEnd w:id="11630"/>
      <w:bookmarkEnd w:id="11631"/>
      <w:bookmarkEnd w:id="11632"/>
      <w:bookmarkEnd w:id="11633"/>
      <w:bookmarkEnd w:id="11634"/>
      <w:bookmarkEnd w:id="11635"/>
      <w:bookmarkEnd w:id="11636"/>
      <w:bookmarkEnd w:id="11637"/>
      <w:bookmarkEnd w:id="11638"/>
      <w:bookmarkEnd w:id="11639"/>
      <w:bookmarkEnd w:id="11640"/>
      <w:bookmarkEnd w:id="11641"/>
      <w:bookmarkEnd w:id="11642"/>
      <w:bookmarkEnd w:id="11643"/>
      <w:bookmarkEnd w:id="11644"/>
      <w:bookmarkEnd w:id="11645"/>
      <w:bookmarkEnd w:id="11646"/>
      <w:bookmarkEnd w:id="11647"/>
      <w:bookmarkEnd w:id="11648"/>
      <w:bookmarkEnd w:id="11649"/>
      <w:bookmarkEnd w:id="11650"/>
      <w:bookmarkEnd w:id="11651"/>
      <w:bookmarkEnd w:id="11652"/>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bookmarkEnd w:id="11670"/>
      <w:bookmarkEnd w:id="11671"/>
      <w:bookmarkEnd w:id="11672"/>
      <w:bookmarkEnd w:id="11673"/>
      <w:bookmarkEnd w:id="11674"/>
      <w:bookmarkEnd w:id="11675"/>
      <w:bookmarkEnd w:id="11676"/>
      <w:bookmarkEnd w:id="11677"/>
      <w:bookmarkEnd w:id="11678"/>
      <w:bookmarkEnd w:id="11679"/>
      <w:bookmarkEnd w:id="11680"/>
      <w:bookmarkEnd w:id="11681"/>
      <w:bookmarkEnd w:id="11682"/>
      <w:bookmarkEnd w:id="11683"/>
      <w:bookmarkEnd w:id="11684"/>
      <w:bookmarkEnd w:id="11685"/>
      <w:bookmarkEnd w:id="11686"/>
      <w:bookmarkEnd w:id="11687"/>
      <w:bookmarkEnd w:id="11688"/>
      <w:bookmarkEnd w:id="11689"/>
      <w:bookmarkEnd w:id="11690"/>
      <w:bookmarkEnd w:id="11691"/>
      <w:bookmarkEnd w:id="11692"/>
      <w:bookmarkEnd w:id="11693"/>
      <w:bookmarkEnd w:id="11694"/>
      <w:bookmarkEnd w:id="11695"/>
      <w:bookmarkEnd w:id="11696"/>
      <w:bookmarkEnd w:id="11697"/>
      <w:bookmarkEnd w:id="11698"/>
      <w:bookmarkEnd w:id="11699"/>
      <w:bookmarkEnd w:id="11700"/>
      <w:bookmarkEnd w:id="11701"/>
      <w:bookmarkEnd w:id="11702"/>
      <w:bookmarkEnd w:id="11703"/>
      <w:bookmarkEnd w:id="11704"/>
      <w:bookmarkEnd w:id="11705"/>
    </w:p>
    <w:p w14:paraId="5E524C25" w14:textId="443F8BA1" w:rsidR="001F7405" w:rsidRDefault="001F7405" w:rsidP="00D2499B">
      <w:pPr>
        <w:rPr>
          <w:rStyle w:val="Hyperlink"/>
          <w:b/>
          <w:bCs/>
          <w:color w:val="auto"/>
          <w:sz w:val="28"/>
          <w:szCs w:val="28"/>
          <w:u w:val="none"/>
        </w:rPr>
      </w:pPr>
      <w:r w:rsidRPr="001F7405">
        <w:rPr>
          <w:b/>
          <w:bCs/>
          <w:sz w:val="28"/>
          <w:szCs w:val="28"/>
        </w:rPr>
        <w:t xml:space="preserve">Real-Time Program Audit for RPG, COBOL, CLP and RTPA Query V6R1 distribution downloads from Web Site </w:t>
      </w:r>
      <w:hyperlink r:id="rId158" w:history="1">
        <w:r w:rsidRPr="001F7405">
          <w:rPr>
            <w:rStyle w:val="Hyperlink"/>
            <w:b/>
            <w:bCs/>
            <w:sz w:val="28"/>
            <w:szCs w:val="28"/>
          </w:rPr>
          <w:t>www.realtimeprogramaudit.com</w:t>
        </w:r>
      </w:hyperlink>
      <w:r w:rsidRPr="001F7405">
        <w:rPr>
          <w:rStyle w:val="Hyperlink"/>
          <w:b/>
          <w:bCs/>
          <w:sz w:val="28"/>
          <w:szCs w:val="28"/>
        </w:rPr>
        <w:t xml:space="preserve"> </w:t>
      </w:r>
      <w:r w:rsidRPr="001F7405">
        <w:rPr>
          <w:rStyle w:val="Hyperlink"/>
          <w:b/>
          <w:bCs/>
          <w:color w:val="auto"/>
          <w:sz w:val="28"/>
          <w:szCs w:val="28"/>
          <w:u w:val="none"/>
        </w:rPr>
        <w:t>are complete replacements f</w:t>
      </w:r>
      <w:r>
        <w:rPr>
          <w:rStyle w:val="Hyperlink"/>
          <w:b/>
          <w:bCs/>
          <w:color w:val="auto"/>
          <w:sz w:val="28"/>
          <w:szCs w:val="28"/>
          <w:u w:val="none"/>
        </w:rPr>
        <w:t>or</w:t>
      </w:r>
      <w:r w:rsidRPr="001F7405">
        <w:rPr>
          <w:rStyle w:val="Hyperlink"/>
          <w:b/>
          <w:bCs/>
          <w:color w:val="auto"/>
          <w:sz w:val="28"/>
          <w:szCs w:val="28"/>
          <w:u w:val="none"/>
        </w:rPr>
        <w:t xml:space="preserve"> any prior RTPA distribution </w:t>
      </w:r>
      <w:r>
        <w:rPr>
          <w:rStyle w:val="Hyperlink"/>
          <w:b/>
          <w:bCs/>
          <w:color w:val="auto"/>
          <w:sz w:val="28"/>
          <w:szCs w:val="28"/>
          <w:u w:val="none"/>
        </w:rPr>
        <w:t>downloads at the IBM i customer.</w:t>
      </w:r>
    </w:p>
    <w:p w14:paraId="54DC67DE" w14:textId="77777777" w:rsidR="001F7405" w:rsidRDefault="001F7405" w:rsidP="00D2499B">
      <w:pPr>
        <w:rPr>
          <w:rStyle w:val="Hyperlink"/>
          <w:b/>
          <w:bCs/>
          <w:color w:val="auto"/>
          <w:sz w:val="28"/>
          <w:szCs w:val="28"/>
          <w:u w:val="none"/>
        </w:rPr>
      </w:pPr>
    </w:p>
    <w:p w14:paraId="26899B53" w14:textId="0355971D" w:rsidR="001F7405" w:rsidRDefault="001F7405" w:rsidP="00D2499B">
      <w:pPr>
        <w:rPr>
          <w:rStyle w:val="Hyperlink"/>
          <w:b/>
          <w:bCs/>
          <w:color w:val="C00000"/>
          <w:sz w:val="28"/>
          <w:szCs w:val="28"/>
          <w:u w:val="none"/>
        </w:rPr>
      </w:pPr>
      <w:r>
        <w:rPr>
          <w:rStyle w:val="Hyperlink"/>
          <w:b/>
          <w:bCs/>
          <w:color w:val="auto"/>
          <w:sz w:val="28"/>
          <w:szCs w:val="28"/>
          <w:u w:val="none"/>
        </w:rPr>
        <w:t xml:space="preserve">Before downloading and installing a new RTPA distribution code, the IBM i  customer </w:t>
      </w:r>
      <w:r w:rsidRPr="002407BF">
        <w:rPr>
          <w:rStyle w:val="Hyperlink"/>
          <w:b/>
          <w:bCs/>
          <w:color w:val="C00000"/>
          <w:sz w:val="28"/>
          <w:szCs w:val="28"/>
          <w:u w:val="none"/>
        </w:rPr>
        <w:t xml:space="preserve">should delete or rename RTPA libraries </w:t>
      </w:r>
      <w:r w:rsidR="00C322BE">
        <w:rPr>
          <w:rStyle w:val="Hyperlink"/>
          <w:b/>
          <w:bCs/>
          <w:color w:val="C00000"/>
          <w:sz w:val="28"/>
          <w:szCs w:val="28"/>
          <w:u w:val="none"/>
        </w:rPr>
        <w:t>ZZ</w:t>
      </w:r>
      <w:r w:rsidRPr="002407BF">
        <w:rPr>
          <w:rStyle w:val="Hyperlink"/>
          <w:b/>
          <w:bCs/>
          <w:color w:val="C00000"/>
          <w:sz w:val="28"/>
          <w:szCs w:val="28"/>
          <w:u w:val="none"/>
        </w:rPr>
        <w:t xml:space="preserve">AUDIT and </w:t>
      </w:r>
      <w:r w:rsidR="00C322BE">
        <w:rPr>
          <w:rStyle w:val="Hyperlink"/>
          <w:b/>
          <w:bCs/>
          <w:color w:val="C00000"/>
          <w:sz w:val="28"/>
          <w:szCs w:val="28"/>
          <w:u w:val="none"/>
        </w:rPr>
        <w:t>ZZ</w:t>
      </w:r>
      <w:r w:rsidRPr="002407BF">
        <w:rPr>
          <w:rStyle w:val="Hyperlink"/>
          <w:b/>
          <w:bCs/>
          <w:color w:val="C00000"/>
          <w:sz w:val="28"/>
          <w:szCs w:val="28"/>
          <w:u w:val="none"/>
        </w:rPr>
        <w:t>AUDIT</w:t>
      </w:r>
      <w:r w:rsidR="002407BF" w:rsidRPr="002407BF">
        <w:rPr>
          <w:rStyle w:val="Hyperlink"/>
          <w:b/>
          <w:bCs/>
          <w:color w:val="C00000"/>
          <w:sz w:val="28"/>
          <w:szCs w:val="28"/>
          <w:u w:val="none"/>
        </w:rPr>
        <w:t>E from any prior RTPA download.</w:t>
      </w:r>
    </w:p>
    <w:p w14:paraId="0CD91D12" w14:textId="77777777" w:rsidR="008900D3" w:rsidRDefault="008900D3" w:rsidP="00D2499B">
      <w:pPr>
        <w:rPr>
          <w:color w:val="C00000"/>
          <w:sz w:val="28"/>
          <w:szCs w:val="28"/>
        </w:rPr>
      </w:pPr>
    </w:p>
    <w:p w14:paraId="003CF457" w14:textId="63E94684" w:rsidR="008900D3" w:rsidRDefault="008900D3" w:rsidP="00D2499B">
      <w:pPr>
        <w:rPr>
          <w:rFonts w:ascii="Arial" w:hAnsi="Arial" w:cs="Arial"/>
          <w:color w:val="000000"/>
          <w:sz w:val="27"/>
          <w:szCs w:val="27"/>
        </w:rPr>
      </w:pPr>
      <w:r>
        <w:rPr>
          <w:rFonts w:ascii="Arial" w:hAnsi="Arial" w:cs="Arial"/>
          <w:color w:val="000000"/>
          <w:sz w:val="27"/>
          <w:szCs w:val="27"/>
        </w:rPr>
        <w:t xml:space="preserve">Also check QGPL and delete any other RTPA objects </w:t>
      </w:r>
      <w:r w:rsidR="00D230E2">
        <w:rPr>
          <w:rFonts w:ascii="Arial" w:hAnsi="Arial" w:cs="Arial"/>
          <w:color w:val="000000"/>
          <w:sz w:val="27"/>
          <w:szCs w:val="27"/>
        </w:rPr>
        <w:t xml:space="preserve">(RTPA*) </w:t>
      </w:r>
      <w:r>
        <w:rPr>
          <w:rFonts w:ascii="Arial" w:hAnsi="Arial" w:cs="Arial"/>
          <w:color w:val="000000"/>
          <w:sz w:val="27"/>
          <w:szCs w:val="27"/>
        </w:rPr>
        <w:t xml:space="preserve">from the previous RTPA install,  and the previous </w:t>
      </w:r>
      <w:r w:rsidR="001F2B43">
        <w:rPr>
          <w:rFonts w:ascii="Arial" w:hAnsi="Arial" w:cs="Arial"/>
          <w:color w:val="000000"/>
          <w:sz w:val="27"/>
          <w:szCs w:val="27"/>
        </w:rPr>
        <w:t>RTPA71</w:t>
      </w:r>
      <w:r>
        <w:rPr>
          <w:rFonts w:ascii="Arial" w:hAnsi="Arial" w:cs="Arial"/>
          <w:color w:val="000000"/>
          <w:sz w:val="27"/>
          <w:szCs w:val="27"/>
        </w:rPr>
        <w:t xml:space="preserve">B1 downloaded SAVF file and the unpacked </w:t>
      </w:r>
      <w:r w:rsidR="001F2B43">
        <w:rPr>
          <w:rFonts w:ascii="Arial" w:hAnsi="Arial" w:cs="Arial"/>
          <w:color w:val="000000"/>
          <w:sz w:val="27"/>
          <w:szCs w:val="27"/>
        </w:rPr>
        <w:t>RTPA71</w:t>
      </w:r>
      <w:r>
        <w:rPr>
          <w:rFonts w:ascii="Arial" w:hAnsi="Arial" w:cs="Arial"/>
          <w:color w:val="000000"/>
          <w:sz w:val="27"/>
          <w:szCs w:val="27"/>
        </w:rPr>
        <w:t>B1 file.</w:t>
      </w:r>
    </w:p>
    <w:p w14:paraId="5FF94FB9" w14:textId="77777777" w:rsidR="00D230E2" w:rsidRDefault="00D230E2" w:rsidP="00D2499B">
      <w:pPr>
        <w:rPr>
          <w:rFonts w:ascii="Arial" w:hAnsi="Arial" w:cs="Arial"/>
          <w:color w:val="000000"/>
          <w:sz w:val="27"/>
          <w:szCs w:val="27"/>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D230E2" w14:paraId="7A188FD7" w14:textId="77777777" w:rsidTr="00FD7051">
        <w:tc>
          <w:tcPr>
            <w:tcW w:w="9630" w:type="dxa"/>
            <w:shd w:val="clear" w:color="auto" w:fill="E6E6E6"/>
          </w:tcPr>
          <w:p w14:paraId="4F2DC4AF"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Display Object Description - Basic                       </w:t>
            </w:r>
          </w:p>
          <w:p w14:paraId="29DF453E"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Library 1 of 1 </w:t>
            </w:r>
          </w:p>
          <w:p w14:paraId="757022ED"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Library . . . . . . . :   QGPL           Library ASP device  . :   *SYSBAS     </w:t>
            </w:r>
          </w:p>
          <w:p w14:paraId="69F8E245"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Library ASP group . . :   *SYSBAS     </w:t>
            </w:r>
          </w:p>
          <w:p w14:paraId="0C0D5ACB"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w:t>
            </w:r>
          </w:p>
          <w:p w14:paraId="7760DC88"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Type options, press Enter.                                                     </w:t>
            </w:r>
          </w:p>
          <w:p w14:paraId="59F955D9"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5=Display full attributes   8=Display service attributes                     </w:t>
            </w:r>
          </w:p>
          <w:p w14:paraId="4D5F5D31"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w:t>
            </w:r>
          </w:p>
          <w:p w14:paraId="5E870833"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Opt  Object      Type      Attribute               Size  Text                  </w:t>
            </w:r>
          </w:p>
          <w:p w14:paraId="504F855C" w14:textId="77777777" w:rsidR="009349C0" w:rsidRPr="009349C0" w:rsidRDefault="009349C0" w:rsidP="009349C0">
            <w:pPr>
              <w:pStyle w:val="DisplayScreen"/>
              <w:rPr>
                <w:rFonts w:ascii="Courier New" w:hAnsi="Courier New"/>
                <w:b/>
                <w:sz w:val="20"/>
                <w:szCs w:val="20"/>
              </w:rPr>
            </w:pPr>
            <w:r w:rsidRPr="009349C0">
              <w:rPr>
                <w:rFonts w:ascii="Courier New" w:hAnsi="Courier New"/>
                <w:b/>
                <w:sz w:val="20"/>
                <w:szCs w:val="20"/>
              </w:rPr>
              <w:t xml:space="preserve">      RTPA        *PGM      QGPL        CLP         RTPA for RPG Real Time Prog </w:t>
            </w:r>
          </w:p>
          <w:p w14:paraId="15BC0366" w14:textId="77777777" w:rsidR="009349C0" w:rsidRPr="009349C0" w:rsidRDefault="009349C0" w:rsidP="009349C0">
            <w:pPr>
              <w:pStyle w:val="DisplayScreen"/>
              <w:rPr>
                <w:rFonts w:ascii="Courier New" w:hAnsi="Courier New"/>
                <w:b/>
                <w:sz w:val="20"/>
                <w:szCs w:val="20"/>
              </w:rPr>
            </w:pPr>
            <w:r w:rsidRPr="009349C0">
              <w:rPr>
                <w:rFonts w:ascii="Courier New" w:hAnsi="Courier New"/>
                <w:b/>
                <w:sz w:val="20"/>
                <w:szCs w:val="20"/>
              </w:rPr>
              <w:t xml:space="preserve">      RTPACL      *PGM      QGPL        CLP         RTPACL for RPG Real Time Pr </w:t>
            </w:r>
          </w:p>
          <w:p w14:paraId="68DB25E3" w14:textId="77777777" w:rsidR="009349C0" w:rsidRPr="009349C0" w:rsidRDefault="009349C0" w:rsidP="009349C0">
            <w:pPr>
              <w:pStyle w:val="DisplayScreen"/>
              <w:rPr>
                <w:rFonts w:ascii="Courier New" w:hAnsi="Courier New"/>
                <w:b/>
                <w:sz w:val="20"/>
                <w:szCs w:val="20"/>
              </w:rPr>
            </w:pPr>
            <w:r w:rsidRPr="009349C0">
              <w:rPr>
                <w:rFonts w:ascii="Courier New" w:hAnsi="Courier New"/>
                <w:b/>
                <w:sz w:val="20"/>
                <w:szCs w:val="20"/>
              </w:rPr>
              <w:t xml:space="preserve">      RTPACO      *PGM      QGPL        CLP         RTPA for COBOL Real Time Pr </w:t>
            </w:r>
          </w:p>
          <w:p w14:paraId="3A495A65" w14:textId="77777777" w:rsidR="009349C0" w:rsidRPr="009349C0" w:rsidRDefault="009349C0" w:rsidP="009349C0">
            <w:pPr>
              <w:pStyle w:val="DisplayScreen"/>
              <w:rPr>
                <w:rFonts w:ascii="Courier New" w:hAnsi="Courier New"/>
                <w:b/>
                <w:sz w:val="20"/>
                <w:szCs w:val="20"/>
              </w:rPr>
            </w:pPr>
            <w:r w:rsidRPr="009349C0">
              <w:rPr>
                <w:rFonts w:ascii="Courier New" w:hAnsi="Courier New"/>
                <w:b/>
                <w:sz w:val="20"/>
                <w:szCs w:val="20"/>
              </w:rPr>
              <w:t xml:space="preserve">      RTPAQ       *PGM      QGPL        CLP         RTPA Query Real Time Progra </w:t>
            </w:r>
          </w:p>
          <w:p w14:paraId="2B1DA1DF" w14:textId="77777777" w:rsidR="009349C0" w:rsidRPr="009349C0" w:rsidRDefault="009349C0" w:rsidP="009349C0">
            <w:pPr>
              <w:pStyle w:val="DisplayScreen"/>
              <w:rPr>
                <w:rFonts w:ascii="Courier New" w:hAnsi="Courier New"/>
                <w:b/>
                <w:sz w:val="20"/>
                <w:szCs w:val="20"/>
              </w:rPr>
            </w:pPr>
            <w:r w:rsidRPr="009349C0">
              <w:rPr>
                <w:rFonts w:ascii="Courier New" w:hAnsi="Courier New"/>
                <w:b/>
                <w:sz w:val="20"/>
                <w:szCs w:val="20"/>
              </w:rPr>
              <w:t xml:space="preserve">      RTPA        *JOBQ     QGPL                    RTPA Job QUEUE              </w:t>
            </w:r>
          </w:p>
          <w:p w14:paraId="2AD79EF0" w14:textId="77777777" w:rsidR="009349C0" w:rsidRPr="009349C0" w:rsidRDefault="009349C0" w:rsidP="009349C0">
            <w:pPr>
              <w:pStyle w:val="DisplayScreen"/>
              <w:rPr>
                <w:rFonts w:ascii="Courier New" w:hAnsi="Courier New"/>
                <w:b/>
                <w:sz w:val="20"/>
                <w:szCs w:val="20"/>
              </w:rPr>
            </w:pPr>
            <w:r w:rsidRPr="009349C0">
              <w:rPr>
                <w:rFonts w:ascii="Courier New" w:hAnsi="Courier New"/>
                <w:b/>
                <w:sz w:val="20"/>
                <w:szCs w:val="20"/>
              </w:rPr>
              <w:t xml:space="preserve">      RTPA        *OUTQ     QGPL                                                </w:t>
            </w:r>
          </w:p>
          <w:p w14:paraId="7D527FD7" w14:textId="4B82792A" w:rsidR="009349C0" w:rsidRPr="00AB197D" w:rsidRDefault="009349C0" w:rsidP="009349C0">
            <w:pPr>
              <w:pStyle w:val="DisplayScreen"/>
              <w:rPr>
                <w:rFonts w:ascii="Courier New" w:hAnsi="Courier New"/>
                <w:b/>
                <w:sz w:val="20"/>
                <w:szCs w:val="20"/>
              </w:rPr>
            </w:pPr>
            <w:r w:rsidRPr="009349C0">
              <w:rPr>
                <w:rFonts w:ascii="Courier New" w:hAnsi="Courier New"/>
                <w:b/>
                <w:sz w:val="20"/>
                <w:szCs w:val="20"/>
              </w:rPr>
              <w:t xml:space="preserve">      RTPA        *JOBD     QGPL                    RTPA JOB DESCRIPTION        </w:t>
            </w:r>
            <w:r w:rsidR="00AB197D" w:rsidRPr="00AB197D">
              <w:rPr>
                <w:rFonts w:ascii="Courier New" w:hAnsi="Courier New"/>
                <w:b/>
                <w:sz w:val="20"/>
                <w:szCs w:val="20"/>
              </w:rPr>
              <w:t xml:space="preserve">     </w:t>
            </w:r>
          </w:p>
          <w:p w14:paraId="7B47AF5F" w14:textId="14CBE444" w:rsidR="009349C0" w:rsidRPr="009349C0" w:rsidRDefault="009349C0" w:rsidP="009349C0">
            <w:pPr>
              <w:pStyle w:val="DisplayScreen"/>
              <w:rPr>
                <w:rFonts w:ascii="Courier New" w:hAnsi="Courier New"/>
                <w:b/>
                <w:sz w:val="20"/>
                <w:szCs w:val="20"/>
              </w:rPr>
            </w:pPr>
            <w:r>
              <w:rPr>
                <w:rFonts w:ascii="Courier New" w:hAnsi="Courier New"/>
                <w:b/>
                <w:sz w:val="20"/>
                <w:szCs w:val="20"/>
              </w:rPr>
              <w:t xml:space="preserve"> </w:t>
            </w:r>
            <w:r w:rsidRPr="009349C0">
              <w:rPr>
                <w:rFonts w:ascii="Courier New" w:hAnsi="Courier New"/>
                <w:b/>
                <w:sz w:val="20"/>
                <w:szCs w:val="20"/>
              </w:rPr>
              <w:t xml:space="preserve">     RTPA        *CMD      QGPL                    REALTIME AUDITS RTPA Comman </w:t>
            </w:r>
          </w:p>
          <w:p w14:paraId="081FCA06" w14:textId="6D00B6E7" w:rsidR="009349C0" w:rsidRPr="009349C0" w:rsidRDefault="009349C0" w:rsidP="009349C0">
            <w:pPr>
              <w:pStyle w:val="DisplayScreen"/>
              <w:rPr>
                <w:rFonts w:ascii="Courier New" w:hAnsi="Courier New"/>
                <w:b/>
                <w:sz w:val="20"/>
                <w:szCs w:val="20"/>
              </w:rPr>
            </w:pPr>
            <w:r w:rsidRPr="009349C0">
              <w:rPr>
                <w:rFonts w:ascii="Courier New" w:hAnsi="Courier New"/>
                <w:b/>
                <w:sz w:val="20"/>
                <w:szCs w:val="20"/>
              </w:rPr>
              <w:t xml:space="preserve"> </w:t>
            </w:r>
            <w:r>
              <w:rPr>
                <w:rFonts w:ascii="Courier New" w:hAnsi="Courier New"/>
                <w:b/>
                <w:sz w:val="20"/>
                <w:szCs w:val="20"/>
              </w:rPr>
              <w:t xml:space="preserve"> </w:t>
            </w:r>
            <w:r w:rsidRPr="009349C0">
              <w:rPr>
                <w:rFonts w:ascii="Courier New" w:hAnsi="Courier New"/>
                <w:b/>
                <w:sz w:val="20"/>
                <w:szCs w:val="20"/>
              </w:rPr>
              <w:t xml:space="preserve">    RTPACL      *CMD      QGPL                    REALTIME AUDITS RTPA Comman </w:t>
            </w:r>
          </w:p>
          <w:p w14:paraId="4695FB0E" w14:textId="4F75B095" w:rsidR="009349C0" w:rsidRPr="009349C0" w:rsidRDefault="009349C0" w:rsidP="009349C0">
            <w:pPr>
              <w:pStyle w:val="DisplayScreen"/>
              <w:rPr>
                <w:rFonts w:ascii="Courier New" w:hAnsi="Courier New"/>
                <w:b/>
                <w:sz w:val="20"/>
                <w:szCs w:val="20"/>
              </w:rPr>
            </w:pPr>
            <w:r w:rsidRPr="009349C0">
              <w:rPr>
                <w:rFonts w:ascii="Courier New" w:hAnsi="Courier New"/>
                <w:b/>
                <w:sz w:val="20"/>
                <w:szCs w:val="20"/>
              </w:rPr>
              <w:t xml:space="preserve">  </w:t>
            </w:r>
            <w:r>
              <w:rPr>
                <w:rFonts w:ascii="Courier New" w:hAnsi="Courier New"/>
                <w:b/>
                <w:sz w:val="20"/>
                <w:szCs w:val="20"/>
              </w:rPr>
              <w:t xml:space="preserve"> </w:t>
            </w:r>
            <w:r w:rsidRPr="009349C0">
              <w:rPr>
                <w:rFonts w:ascii="Courier New" w:hAnsi="Courier New"/>
                <w:b/>
                <w:sz w:val="20"/>
                <w:szCs w:val="20"/>
              </w:rPr>
              <w:t xml:space="preserve">   RTPACO      *CMD      QGPL                    REALTIME AUDITS RTPACO Comm </w:t>
            </w:r>
          </w:p>
          <w:p w14:paraId="02CD2EBE" w14:textId="710416EC" w:rsidR="009349C0" w:rsidRPr="009349C0" w:rsidRDefault="009349C0" w:rsidP="009349C0">
            <w:pPr>
              <w:pStyle w:val="DisplayScreen"/>
              <w:rPr>
                <w:rFonts w:ascii="Courier New" w:hAnsi="Courier New"/>
                <w:b/>
                <w:sz w:val="20"/>
                <w:szCs w:val="20"/>
              </w:rPr>
            </w:pPr>
            <w:r w:rsidRPr="009349C0">
              <w:rPr>
                <w:rFonts w:ascii="Courier New" w:hAnsi="Courier New"/>
                <w:b/>
                <w:sz w:val="20"/>
                <w:szCs w:val="20"/>
              </w:rPr>
              <w:t xml:space="preserve">   </w:t>
            </w:r>
            <w:r>
              <w:rPr>
                <w:rFonts w:ascii="Courier New" w:hAnsi="Courier New"/>
                <w:b/>
                <w:sz w:val="20"/>
                <w:szCs w:val="20"/>
              </w:rPr>
              <w:t xml:space="preserve"> </w:t>
            </w:r>
            <w:r w:rsidRPr="009349C0">
              <w:rPr>
                <w:rFonts w:ascii="Courier New" w:hAnsi="Courier New"/>
                <w:b/>
                <w:sz w:val="20"/>
                <w:szCs w:val="20"/>
              </w:rPr>
              <w:t xml:space="preserve">  RTPALIBL    *CMD      QGPL                    REALTIME ADD/REMOVE RTPA li </w:t>
            </w:r>
          </w:p>
          <w:p w14:paraId="0436B932" w14:textId="44F050EC" w:rsidR="00AB197D" w:rsidRPr="00AB197D" w:rsidRDefault="009349C0" w:rsidP="009349C0">
            <w:pPr>
              <w:pStyle w:val="DisplayScreen"/>
              <w:rPr>
                <w:rFonts w:ascii="Courier New" w:hAnsi="Courier New"/>
                <w:b/>
                <w:sz w:val="20"/>
                <w:szCs w:val="20"/>
              </w:rPr>
            </w:pPr>
            <w:r w:rsidRPr="009349C0">
              <w:rPr>
                <w:rFonts w:ascii="Courier New" w:hAnsi="Courier New"/>
                <w:b/>
                <w:sz w:val="20"/>
                <w:szCs w:val="20"/>
              </w:rPr>
              <w:t xml:space="preserve">    </w:t>
            </w:r>
            <w:r>
              <w:rPr>
                <w:rFonts w:ascii="Courier New" w:hAnsi="Courier New"/>
                <w:b/>
                <w:sz w:val="20"/>
                <w:szCs w:val="20"/>
              </w:rPr>
              <w:t xml:space="preserve"> </w:t>
            </w:r>
            <w:r w:rsidRPr="009349C0">
              <w:rPr>
                <w:rFonts w:ascii="Courier New" w:hAnsi="Courier New"/>
                <w:b/>
                <w:sz w:val="20"/>
                <w:szCs w:val="20"/>
              </w:rPr>
              <w:t xml:space="preserve"> RTPAQ       *CMD      QGPL                    REALTIME AUDITS RTPAQ Comma</w:t>
            </w:r>
          </w:p>
          <w:p w14:paraId="426B65BE"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w:t>
            </w:r>
          </w:p>
          <w:p w14:paraId="2D2AF4CE"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w:t>
            </w:r>
          </w:p>
          <w:p w14:paraId="63FE40F3"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w:t>
            </w:r>
          </w:p>
          <w:p w14:paraId="2C0E9A5F"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w:t>
            </w:r>
          </w:p>
          <w:p w14:paraId="4744FE29"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w:t>
            </w:r>
          </w:p>
          <w:p w14:paraId="3CD747F5"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w:t>
            </w:r>
          </w:p>
          <w:p w14:paraId="29F04C69"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w:t>
            </w:r>
          </w:p>
          <w:p w14:paraId="02B019C9"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w:t>
            </w:r>
          </w:p>
          <w:p w14:paraId="38D9EBFE"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w:t>
            </w:r>
          </w:p>
          <w:p w14:paraId="1B3F3D0E" w14:textId="77777777" w:rsidR="00AB197D" w:rsidRPr="00AB197D" w:rsidRDefault="00AB197D" w:rsidP="00AB197D">
            <w:pPr>
              <w:pStyle w:val="DisplayScreen"/>
              <w:rPr>
                <w:rFonts w:ascii="Courier New" w:hAnsi="Courier New"/>
                <w:b/>
                <w:sz w:val="20"/>
                <w:szCs w:val="20"/>
              </w:rPr>
            </w:pPr>
            <w:r w:rsidRPr="00AB197D">
              <w:rPr>
                <w:rFonts w:ascii="Courier New" w:hAnsi="Courier New"/>
                <w:b/>
                <w:sz w:val="20"/>
                <w:szCs w:val="20"/>
              </w:rPr>
              <w:t xml:space="preserve">                                                                        Bottom </w:t>
            </w:r>
          </w:p>
          <w:p w14:paraId="0A9465F8" w14:textId="6415FB08" w:rsidR="00AB197D" w:rsidRPr="0091140A" w:rsidRDefault="00AB197D" w:rsidP="00AB197D">
            <w:pPr>
              <w:pStyle w:val="DisplayScreen"/>
              <w:rPr>
                <w:rFonts w:ascii="Courier New" w:hAnsi="Courier New"/>
                <w:b/>
                <w:sz w:val="20"/>
                <w:szCs w:val="20"/>
              </w:rPr>
            </w:pPr>
            <w:r w:rsidRPr="00AB197D">
              <w:rPr>
                <w:rFonts w:ascii="Courier New" w:hAnsi="Courier New"/>
                <w:b/>
                <w:sz w:val="20"/>
                <w:szCs w:val="20"/>
              </w:rPr>
              <w:t xml:space="preserve">F3=Exit   F12=Cancel   F17=Top   F18=Bottom                                    </w:t>
            </w:r>
          </w:p>
        </w:tc>
      </w:tr>
    </w:tbl>
    <w:p w14:paraId="1B532684" w14:textId="77777777" w:rsidR="00D230E2" w:rsidRDefault="00D230E2" w:rsidP="00D230E2">
      <w:pPr>
        <w:pStyle w:val="Caption"/>
        <w:tabs>
          <w:tab w:val="left" w:pos="9720"/>
        </w:tabs>
        <w:ind w:right="324"/>
        <w:jc w:val="left"/>
        <w:rPr>
          <w:sz w:val="24"/>
        </w:rPr>
      </w:pPr>
      <w:r w:rsidRPr="00DB6158">
        <w:rPr>
          <w:sz w:val="24"/>
        </w:rPr>
        <w:t xml:space="preserve">  </w:t>
      </w:r>
    </w:p>
    <w:p w14:paraId="23FACB22" w14:textId="0A8388F0" w:rsidR="00D230E2" w:rsidRDefault="00D230E2" w:rsidP="00D2499B">
      <w:pPr>
        <w:rPr>
          <w:b/>
          <w:color w:val="C00000"/>
          <w:sz w:val="28"/>
          <w:szCs w:val="28"/>
        </w:rPr>
      </w:pPr>
      <w:r w:rsidRPr="00D230E2">
        <w:rPr>
          <w:b/>
          <w:color w:val="C00000"/>
          <w:sz w:val="28"/>
          <w:szCs w:val="28"/>
        </w:rPr>
        <w:t xml:space="preserve"> DSPOBJD OBJ(QGPL/RTPA*) OBJTYPE(*ALL)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915F28" w14:paraId="02863F57" w14:textId="77777777" w:rsidTr="00994164">
        <w:trPr>
          <w:trHeight w:val="5386"/>
        </w:trPr>
        <w:tc>
          <w:tcPr>
            <w:tcW w:w="9557" w:type="dxa"/>
            <w:shd w:val="clear" w:color="auto" w:fill="E6E6E6"/>
          </w:tcPr>
          <w:p w14:paraId="0DB70998"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Display Object Description - Basic                       </w:t>
            </w:r>
          </w:p>
          <w:p w14:paraId="41F7D533"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Library 1 of 1 </w:t>
            </w:r>
          </w:p>
          <w:p w14:paraId="5BBADC38"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Library . . . . . . . :   QGPL           Library ASP device  . :   *SYSBAS     </w:t>
            </w:r>
          </w:p>
          <w:p w14:paraId="2A9F3041"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Library ASP group . . :   *SYSBAS     </w:t>
            </w:r>
          </w:p>
          <w:p w14:paraId="380AF445"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w:t>
            </w:r>
          </w:p>
          <w:p w14:paraId="1749DFEC"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Type options, press Enter.                                                     </w:t>
            </w:r>
          </w:p>
          <w:p w14:paraId="082026F2"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5=Display full attributes   8=Display service attributes                     </w:t>
            </w:r>
          </w:p>
          <w:p w14:paraId="5482CCF5"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w:t>
            </w:r>
          </w:p>
          <w:p w14:paraId="38FDB1F0"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Opt  Object      Type      Attribute               Size  Text                  </w:t>
            </w:r>
          </w:p>
          <w:p w14:paraId="77A02358"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ZZAUDIT     *FILE     SAVF               117465088                        </w:t>
            </w:r>
          </w:p>
          <w:p w14:paraId="5578DB08"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ZZAUDITC    *FILE     SAVF                  106496                        </w:t>
            </w:r>
          </w:p>
          <w:p w14:paraId="1877A9AF"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ZZAUDITP    *FILE     PRTF                    8192  Prtf for RTPA Audits  </w:t>
            </w:r>
          </w:p>
          <w:p w14:paraId="7A0FC40B" w14:textId="3CF10633"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ZZRPG3WK    *FILE     PF                     24576  RPGIII SOURCE WORK FI </w:t>
            </w:r>
          </w:p>
          <w:p w14:paraId="49E0C944"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ZZRPG4WK    *FILE     PF                     24576  RPGIV SOURCE WORK FIL </w:t>
            </w:r>
          </w:p>
          <w:p w14:paraId="4F960580"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w:t>
            </w:r>
          </w:p>
          <w:p w14:paraId="495DEA7F"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w:t>
            </w:r>
          </w:p>
          <w:p w14:paraId="32F9F2AA"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w:t>
            </w:r>
          </w:p>
          <w:p w14:paraId="39DF2625"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w:t>
            </w:r>
          </w:p>
          <w:p w14:paraId="40C730BC"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w:t>
            </w:r>
          </w:p>
          <w:p w14:paraId="34A5673A"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Bottom </w:t>
            </w:r>
          </w:p>
          <w:p w14:paraId="4875E81F" w14:textId="77777777" w:rsidR="001B57C2" w:rsidRPr="001B57C2" w:rsidRDefault="001B57C2" w:rsidP="001B57C2">
            <w:pPr>
              <w:pStyle w:val="DisplayScreen"/>
              <w:rPr>
                <w:rFonts w:ascii="Courier New" w:hAnsi="Courier New"/>
                <w:b/>
                <w:sz w:val="20"/>
                <w:szCs w:val="20"/>
              </w:rPr>
            </w:pPr>
            <w:r w:rsidRPr="001B57C2">
              <w:rPr>
                <w:rFonts w:ascii="Courier New" w:hAnsi="Courier New"/>
                <w:b/>
                <w:sz w:val="20"/>
                <w:szCs w:val="20"/>
              </w:rPr>
              <w:t xml:space="preserve"> F3=Exit   F12=Cancel   F17=Top   F18=Bottom                                    </w:t>
            </w:r>
          </w:p>
          <w:p w14:paraId="7BBFA768" w14:textId="6E56D51C" w:rsidR="00915F28" w:rsidRPr="0091140A" w:rsidRDefault="001B57C2" w:rsidP="001B57C2">
            <w:pPr>
              <w:pStyle w:val="DisplayScreen"/>
              <w:rPr>
                <w:rFonts w:ascii="Courier New" w:hAnsi="Courier New"/>
                <w:b/>
                <w:sz w:val="20"/>
                <w:szCs w:val="20"/>
              </w:rPr>
            </w:pPr>
            <w:r w:rsidRPr="001B57C2">
              <w:rPr>
                <w:rFonts w:ascii="Courier New" w:hAnsi="Courier New"/>
                <w:b/>
                <w:sz w:val="20"/>
                <w:szCs w:val="20"/>
              </w:rPr>
              <w:t xml:space="preserve"> (C) COPYRIGHT IBM CORP. 1980, 2015.                                            </w:t>
            </w:r>
            <w:r w:rsidR="00915F28" w:rsidRPr="005E6818">
              <w:rPr>
                <w:rFonts w:ascii="Courier New" w:hAnsi="Courier New"/>
                <w:b/>
                <w:sz w:val="20"/>
                <w:szCs w:val="20"/>
              </w:rPr>
              <w:t xml:space="preserve"> </w:t>
            </w:r>
          </w:p>
        </w:tc>
      </w:tr>
    </w:tbl>
    <w:p w14:paraId="73389823" w14:textId="77777777" w:rsidR="00915F28" w:rsidRDefault="00915F28" w:rsidP="00915F28">
      <w:pPr>
        <w:pStyle w:val="Caption"/>
        <w:tabs>
          <w:tab w:val="left" w:pos="9720"/>
        </w:tabs>
        <w:ind w:right="324"/>
        <w:jc w:val="left"/>
        <w:rPr>
          <w:sz w:val="24"/>
        </w:rPr>
      </w:pPr>
      <w:r w:rsidRPr="00DB6158">
        <w:rPr>
          <w:sz w:val="24"/>
        </w:rPr>
        <w:t xml:space="preserve">  </w:t>
      </w:r>
    </w:p>
    <w:p w14:paraId="5D316503" w14:textId="59D5E74C" w:rsidR="00915F28" w:rsidRPr="00D230E2" w:rsidRDefault="00915F28" w:rsidP="00915F28">
      <w:pPr>
        <w:rPr>
          <w:b/>
          <w:color w:val="C00000"/>
          <w:sz w:val="28"/>
          <w:szCs w:val="28"/>
        </w:rPr>
      </w:pPr>
      <w:r w:rsidRPr="00D230E2">
        <w:rPr>
          <w:b/>
          <w:color w:val="C00000"/>
          <w:sz w:val="28"/>
          <w:szCs w:val="28"/>
        </w:rPr>
        <w:t xml:space="preserve"> DSPOBJD OBJ(QGPL/</w:t>
      </w:r>
      <w:r w:rsidR="00C322BE">
        <w:rPr>
          <w:b/>
          <w:color w:val="C00000"/>
          <w:sz w:val="28"/>
          <w:szCs w:val="28"/>
        </w:rPr>
        <w:t>ZZ</w:t>
      </w:r>
      <w:r w:rsidRPr="00D230E2">
        <w:rPr>
          <w:b/>
          <w:color w:val="C00000"/>
          <w:sz w:val="28"/>
          <w:szCs w:val="28"/>
        </w:rPr>
        <w:t xml:space="preserve">*) OBJTYPE(*ALL)  </w:t>
      </w:r>
    </w:p>
    <w:p w14:paraId="431E70F5" w14:textId="77777777" w:rsidR="00915F28" w:rsidRPr="00D230E2" w:rsidRDefault="00915F28" w:rsidP="00D2499B">
      <w:pPr>
        <w:rPr>
          <w:b/>
          <w:color w:val="C00000"/>
          <w:sz w:val="28"/>
          <w:szCs w:val="28"/>
        </w:rPr>
      </w:pPr>
    </w:p>
    <w:p w14:paraId="3FA0CBC8" w14:textId="4E3630F0" w:rsidR="00FE69CE" w:rsidRDefault="00FE69CE" w:rsidP="00FE69CE">
      <w:pPr>
        <w:pStyle w:val="Heading2"/>
      </w:pPr>
      <w:bookmarkStart w:id="11706" w:name="_Toc158534875"/>
      <w:bookmarkStart w:id="11707" w:name="_Toc158989947"/>
      <w:bookmarkStart w:id="11708" w:name="_Toc158993826"/>
      <w:bookmarkStart w:id="11709" w:name="_Toc471568252"/>
      <w:bookmarkStart w:id="11710" w:name="_Toc514089848"/>
      <w:bookmarkStart w:id="11711" w:name="_Toc514157506"/>
      <w:bookmarkStart w:id="11712" w:name="_Toc514864986"/>
      <w:bookmarkStart w:id="11713" w:name="_Toc514868275"/>
      <w:bookmarkStart w:id="11714" w:name="_Toc514953953"/>
      <w:bookmarkStart w:id="11715" w:name="_Toc515387096"/>
      <w:bookmarkStart w:id="11716" w:name="_Toc515466668"/>
      <w:bookmarkStart w:id="11717" w:name="_Toc516235603"/>
      <w:bookmarkStart w:id="11718" w:name="_Toc516300465"/>
      <w:bookmarkStart w:id="11719" w:name="_Toc516671007"/>
      <w:bookmarkStart w:id="11720" w:name="_Toc516902208"/>
      <w:bookmarkStart w:id="11721" w:name="_Toc517000177"/>
      <w:bookmarkStart w:id="11722" w:name="_Toc517006347"/>
      <w:bookmarkStart w:id="11723" w:name="_Toc517013857"/>
      <w:bookmarkStart w:id="11724" w:name="_Toc517091477"/>
      <w:bookmarkStart w:id="11725" w:name="_Toc517536422"/>
      <w:bookmarkStart w:id="11726" w:name="_Toc518052600"/>
      <w:bookmarkStart w:id="11727" w:name="_Toc518055674"/>
      <w:bookmarkStart w:id="11728" w:name="_Toc518057245"/>
      <w:bookmarkStart w:id="11729" w:name="_Toc518057797"/>
      <w:bookmarkStart w:id="11730" w:name="_Toc518572053"/>
      <w:bookmarkStart w:id="11731" w:name="_Toc518748749"/>
      <w:bookmarkStart w:id="11732" w:name="_Toc519364337"/>
      <w:bookmarkStart w:id="11733" w:name="_Toc519793528"/>
      <w:bookmarkStart w:id="11734" w:name="_Toc520096100"/>
      <w:bookmarkStart w:id="11735" w:name="_Toc520396177"/>
      <w:bookmarkStart w:id="11736" w:name="_Toc521413351"/>
      <w:bookmarkStart w:id="11737" w:name="_Toc521413938"/>
      <w:bookmarkStart w:id="11738" w:name="_Toc521414250"/>
      <w:bookmarkStart w:id="11739" w:name="_Toc521590919"/>
      <w:bookmarkStart w:id="11740" w:name="_Toc522025346"/>
      <w:bookmarkStart w:id="11741" w:name="_Toc522879089"/>
      <w:bookmarkStart w:id="11742" w:name="_Toc523249171"/>
      <w:bookmarkStart w:id="11743" w:name="_Toc525727403"/>
      <w:bookmarkStart w:id="11744" w:name="_Toc526848158"/>
      <w:bookmarkStart w:id="11745" w:name="_Toc526848714"/>
      <w:bookmarkStart w:id="11746" w:name="_Toc526940177"/>
      <w:bookmarkStart w:id="11747" w:name="_Toc527369567"/>
      <w:bookmarkStart w:id="11748" w:name="_Toc534305718"/>
      <w:bookmarkStart w:id="11749" w:name="_Toc534373877"/>
      <w:bookmarkStart w:id="11750" w:name="_Toc534385671"/>
      <w:bookmarkStart w:id="11751" w:name="_Toc534386176"/>
      <w:bookmarkStart w:id="11752" w:name="_Toc535168364"/>
      <w:bookmarkStart w:id="11753" w:name="_Toc535241989"/>
      <w:bookmarkStart w:id="11754" w:name="_Toc535242508"/>
      <w:bookmarkStart w:id="11755" w:name="_Toc535948271"/>
      <w:bookmarkStart w:id="11756" w:name="_Toc112149"/>
      <w:bookmarkStart w:id="11757" w:name="_Toc597360"/>
      <w:bookmarkStart w:id="11758" w:name="_Toc685068"/>
      <w:bookmarkStart w:id="11759" w:name="_Toc685708"/>
      <w:bookmarkStart w:id="11760" w:name="_Toc686760"/>
      <w:bookmarkStart w:id="11761" w:name="_Toc869240"/>
      <w:bookmarkStart w:id="11762" w:name="_Toc869406"/>
      <w:bookmarkStart w:id="11763" w:name="_Toc869571"/>
      <w:bookmarkStart w:id="11764" w:name="_Toc869736"/>
      <w:bookmarkStart w:id="11765" w:name="_Toc964345"/>
      <w:bookmarkStart w:id="11766" w:name="_Toc1816112"/>
      <w:bookmarkStart w:id="11767" w:name="_Toc1828646"/>
      <w:bookmarkStart w:id="11768" w:name="_Toc1828815"/>
      <w:bookmarkStart w:id="11769" w:name="_Toc1828984"/>
      <w:bookmarkStart w:id="11770" w:name="_Toc5979675"/>
      <w:bookmarkStart w:id="11771" w:name="_Toc5979894"/>
      <w:bookmarkStart w:id="11772" w:name="_Toc6481091"/>
      <w:bookmarkStart w:id="11773" w:name="_Toc6992064"/>
      <w:bookmarkStart w:id="11774" w:name="_Toc6992238"/>
      <w:bookmarkStart w:id="11775" w:name="_Toc6992410"/>
      <w:bookmarkStart w:id="11776" w:name="_Toc6992583"/>
      <w:bookmarkStart w:id="11777" w:name="_Toc6992756"/>
      <w:bookmarkStart w:id="11778" w:name="_Toc6992927"/>
      <w:bookmarkStart w:id="11779" w:name="_Toc6997894"/>
      <w:bookmarkStart w:id="11780" w:name="_Toc6998066"/>
      <w:bookmarkStart w:id="11781" w:name="_Toc6998238"/>
      <w:bookmarkStart w:id="11782" w:name="_Toc6998822"/>
      <w:bookmarkStart w:id="11783" w:name="_Toc8570019"/>
      <w:bookmarkStart w:id="11784" w:name="_Toc8639048"/>
      <w:bookmarkStart w:id="11785" w:name="_Toc8639395"/>
      <w:bookmarkStart w:id="11786" w:name="_Toc8639773"/>
      <w:bookmarkStart w:id="11787" w:name="_Toc8639950"/>
      <w:bookmarkStart w:id="11788" w:name="_Toc8640127"/>
      <w:bookmarkStart w:id="11789" w:name="_Toc8640304"/>
      <w:bookmarkStart w:id="11790" w:name="_Toc8640481"/>
      <w:bookmarkStart w:id="11791" w:name="_Toc8640658"/>
      <w:bookmarkStart w:id="11792" w:name="_Toc8640835"/>
      <w:bookmarkStart w:id="11793" w:name="_Toc8641014"/>
      <w:bookmarkStart w:id="11794" w:name="_Toc8641191"/>
      <w:bookmarkStart w:id="11795" w:name="_Toc8641369"/>
      <w:bookmarkStart w:id="11796" w:name="_Toc8661404"/>
      <w:bookmarkStart w:id="11797" w:name="_Toc8661582"/>
      <w:bookmarkStart w:id="11798" w:name="_Toc8662116"/>
      <w:bookmarkStart w:id="11799" w:name="_Toc8662296"/>
      <w:bookmarkStart w:id="11800" w:name="_Toc8662475"/>
      <w:bookmarkStart w:id="11801" w:name="_Toc11480226"/>
      <w:bookmarkStart w:id="11802" w:name="_Toc11480407"/>
      <w:bookmarkStart w:id="11803" w:name="_Toc12695832"/>
      <w:bookmarkStart w:id="11804" w:name="_Toc12728959"/>
      <w:bookmarkStart w:id="11805" w:name="_Toc12814912"/>
      <w:bookmarkStart w:id="11806" w:name="_Toc12900644"/>
      <w:bookmarkStart w:id="11807" w:name="_Toc12900823"/>
      <w:bookmarkStart w:id="11808" w:name="_Toc12901060"/>
      <w:bookmarkStart w:id="11809" w:name="_Toc12901248"/>
      <w:bookmarkStart w:id="11810" w:name="_Toc12901557"/>
      <w:bookmarkStart w:id="11811" w:name="_Toc12902240"/>
      <w:bookmarkStart w:id="11812" w:name="_Toc17715345"/>
      <w:bookmarkStart w:id="11813" w:name="_Toc19542507"/>
      <w:bookmarkStart w:id="11814" w:name="_Toc19542695"/>
      <w:bookmarkStart w:id="11815" w:name="_Toc19543096"/>
      <w:bookmarkStart w:id="11816" w:name="_Toc19544765"/>
      <w:bookmarkStart w:id="11817" w:name="_Toc20757644"/>
      <w:bookmarkStart w:id="11818" w:name="_Toc20758141"/>
      <w:bookmarkStart w:id="11819" w:name="_Toc23669196"/>
      <w:bookmarkStart w:id="11820" w:name="_Toc23669542"/>
      <w:bookmarkStart w:id="11821" w:name="_Toc23958811"/>
      <w:bookmarkStart w:id="11822" w:name="_Toc23959296"/>
      <w:bookmarkStart w:id="11823" w:name="_Toc23960157"/>
      <w:bookmarkStart w:id="11824" w:name="_Toc23960340"/>
      <w:bookmarkStart w:id="11825" w:name="_Toc23960707"/>
      <w:bookmarkStart w:id="11826" w:name="_Toc24126253"/>
      <w:bookmarkStart w:id="11827" w:name="_Toc24126659"/>
      <w:bookmarkStart w:id="11828" w:name="_Toc24128405"/>
      <w:bookmarkStart w:id="11829" w:name="_Toc24129025"/>
      <w:bookmarkStart w:id="11830" w:name="_Toc25486101"/>
      <w:bookmarkStart w:id="11831" w:name="_Toc25488143"/>
      <w:bookmarkStart w:id="11832" w:name="_Toc25576110"/>
      <w:bookmarkStart w:id="11833" w:name="_Toc25576422"/>
      <w:bookmarkStart w:id="11834" w:name="_Toc27919451"/>
      <w:bookmarkStart w:id="11835" w:name="_Toc27919657"/>
      <w:bookmarkStart w:id="11836" w:name="_Toc27919897"/>
      <w:bookmarkStart w:id="11837" w:name="_Toc27920126"/>
      <w:bookmarkStart w:id="11838" w:name="_Toc27920366"/>
      <w:bookmarkStart w:id="11839" w:name="_Toc28003974"/>
      <w:bookmarkStart w:id="11840" w:name="_Toc28004175"/>
      <w:bookmarkStart w:id="11841" w:name="_Toc28004403"/>
      <w:bookmarkStart w:id="11842" w:name="_Toc28004603"/>
      <w:bookmarkStart w:id="11843" w:name="_Toc28862825"/>
      <w:bookmarkStart w:id="11844" w:name="_Toc28863120"/>
      <w:bookmarkStart w:id="11845" w:name="_Toc28863377"/>
      <w:bookmarkStart w:id="11846" w:name="_Toc28864040"/>
      <w:bookmarkStart w:id="11847" w:name="_Toc28866239"/>
      <w:bookmarkStart w:id="11848" w:name="_Toc28866468"/>
      <w:bookmarkStart w:id="11849" w:name="_Toc28871083"/>
      <w:bookmarkStart w:id="11850" w:name="_Toc28885941"/>
      <w:bookmarkStart w:id="11851" w:name="_Toc48200374"/>
      <w:bookmarkStart w:id="11852" w:name="_Toc48231674"/>
      <w:bookmarkStart w:id="11853" w:name="_Toc48305406"/>
      <w:bookmarkStart w:id="11854" w:name="_Toc48314792"/>
      <w:bookmarkStart w:id="11855" w:name="_Toc48318461"/>
      <w:bookmarkStart w:id="11856" w:name="_Toc48318664"/>
      <w:bookmarkStart w:id="11857" w:name="_Toc48318866"/>
      <w:bookmarkStart w:id="11858" w:name="_Toc48319291"/>
      <w:bookmarkStart w:id="11859" w:name="_Toc48396823"/>
      <w:bookmarkStart w:id="11860" w:name="_Toc48408902"/>
      <w:bookmarkStart w:id="11861" w:name="_Toc48483515"/>
      <w:bookmarkStart w:id="11862" w:name="_Toc48646336"/>
      <w:bookmarkStart w:id="11863" w:name="_Toc48737421"/>
      <w:bookmarkStart w:id="11864" w:name="_Toc48825047"/>
      <w:bookmarkStart w:id="11865" w:name="_Toc48825545"/>
      <w:bookmarkStart w:id="11866" w:name="_Toc48835481"/>
      <w:bookmarkStart w:id="11867" w:name="_Toc48835804"/>
      <w:bookmarkStart w:id="11868" w:name="_Toc48902289"/>
      <w:bookmarkStart w:id="11869" w:name="_Toc48925626"/>
      <w:bookmarkStart w:id="11870" w:name="_Toc48925901"/>
      <w:bookmarkStart w:id="11871" w:name="_Toc48997717"/>
      <w:bookmarkStart w:id="11872" w:name="_Toc49004075"/>
      <w:bookmarkStart w:id="11873" w:name="_Toc49075385"/>
      <w:bookmarkStart w:id="11874" w:name="_Toc49082530"/>
      <w:bookmarkStart w:id="11875" w:name="_Toc49082828"/>
      <w:bookmarkStart w:id="11876" w:name="_Toc49083230"/>
      <w:bookmarkStart w:id="11877" w:name="_Toc49083462"/>
      <w:bookmarkStart w:id="11878" w:name="_Toc49088319"/>
      <w:bookmarkStart w:id="11879" w:name="_Toc49088553"/>
      <w:bookmarkStart w:id="11880" w:name="_Toc49090230"/>
      <w:bookmarkStart w:id="11881" w:name="_Toc50102604"/>
      <w:bookmarkStart w:id="11882" w:name="_Toc50369420"/>
      <w:bookmarkStart w:id="11883" w:name="_Toc50369748"/>
      <w:bookmarkStart w:id="11884" w:name="_Toc53753022"/>
      <w:bookmarkStart w:id="11885" w:name="_Toc53753319"/>
      <w:bookmarkStart w:id="11886" w:name="_Toc53756646"/>
      <w:bookmarkStart w:id="11887" w:name="_Toc53757399"/>
      <w:bookmarkStart w:id="11888" w:name="_Toc54010237"/>
      <w:bookmarkStart w:id="11889" w:name="_Toc54532147"/>
      <w:bookmarkStart w:id="11890" w:name="_Toc54532398"/>
      <w:bookmarkStart w:id="11891" w:name="_Toc54532648"/>
      <w:bookmarkStart w:id="11892" w:name="_Toc54536302"/>
      <w:bookmarkStart w:id="11893" w:name="_Toc54623119"/>
      <w:bookmarkStart w:id="11894" w:name="_Toc54699345"/>
      <w:bookmarkStart w:id="11895" w:name="_Toc54699779"/>
      <w:bookmarkStart w:id="11896" w:name="_Toc55038233"/>
      <w:bookmarkStart w:id="11897" w:name="_Toc55224949"/>
      <w:bookmarkStart w:id="11898" w:name="_Toc57299145"/>
      <w:bookmarkStart w:id="11899" w:name="_Toc57458240"/>
      <w:bookmarkStart w:id="11900" w:name="_Toc57458498"/>
      <w:bookmarkStart w:id="11901" w:name="_Toc57458814"/>
      <w:bookmarkStart w:id="11902" w:name="_Toc57459073"/>
      <w:bookmarkStart w:id="11903" w:name="_Toc62052730"/>
      <w:bookmarkStart w:id="11904" w:name="_Toc66712295"/>
      <w:bookmarkStart w:id="11905" w:name="_Toc66713284"/>
      <w:bookmarkStart w:id="11906" w:name="_Toc66713768"/>
      <w:bookmarkStart w:id="11907" w:name="_Toc66883146"/>
      <w:bookmarkStart w:id="11908" w:name="_Toc66883448"/>
      <w:bookmarkStart w:id="11909" w:name="_Toc66883787"/>
      <w:bookmarkStart w:id="11910" w:name="_Toc66884265"/>
      <w:bookmarkStart w:id="11911" w:name="_Toc66885213"/>
      <w:bookmarkStart w:id="11912" w:name="_Toc66962579"/>
      <w:bookmarkStart w:id="11913" w:name="_Toc66962883"/>
      <w:bookmarkStart w:id="11914" w:name="_Toc88228644"/>
      <w:bookmarkStart w:id="11915" w:name="_Toc88233012"/>
      <w:bookmarkStart w:id="11916" w:name="_Toc88234505"/>
      <w:bookmarkStart w:id="11917" w:name="_Toc88237166"/>
      <w:bookmarkStart w:id="11918" w:name="_Toc88237858"/>
      <w:bookmarkStart w:id="11919" w:name="_Toc88238844"/>
      <w:bookmarkStart w:id="11920" w:name="_Toc88239494"/>
      <w:bookmarkStart w:id="11921" w:name="_Toc88241261"/>
      <w:bookmarkStart w:id="11922" w:name="_Toc88243201"/>
      <w:bookmarkStart w:id="11923" w:name="_Toc88243914"/>
      <w:bookmarkStart w:id="11924" w:name="_Toc88740702"/>
      <w:bookmarkStart w:id="11925" w:name="_Toc89343025"/>
      <w:bookmarkStart w:id="11926" w:name="_Toc89343494"/>
      <w:bookmarkStart w:id="11927" w:name="_Toc89343762"/>
      <w:bookmarkStart w:id="11928" w:name="_Toc89349549"/>
      <w:bookmarkStart w:id="11929" w:name="_Toc89440766"/>
      <w:bookmarkStart w:id="11930" w:name="_Toc89441134"/>
      <w:bookmarkStart w:id="11931" w:name="_Toc89680858"/>
      <w:bookmarkStart w:id="11932" w:name="_Toc89950294"/>
      <w:bookmarkStart w:id="11933" w:name="_Toc90134239"/>
      <w:bookmarkStart w:id="11934" w:name="_Toc90134736"/>
      <w:bookmarkStart w:id="11935" w:name="_Toc90135008"/>
      <w:bookmarkStart w:id="11936" w:name="_Toc90135728"/>
      <w:bookmarkStart w:id="11937" w:name="_Toc90137539"/>
      <w:bookmarkStart w:id="11938" w:name="_Toc90137863"/>
      <w:bookmarkStart w:id="11939" w:name="_Toc90138134"/>
      <w:bookmarkStart w:id="11940" w:name="_Toc90138405"/>
      <w:bookmarkStart w:id="11941" w:name="_Toc90305405"/>
      <w:bookmarkStart w:id="11942" w:name="_Toc98417793"/>
      <w:r>
        <w:t>Requirements</w:t>
      </w:r>
      <w:bookmarkEnd w:id="11706"/>
      <w:bookmarkEnd w:id="11707"/>
      <w:bookmarkEnd w:id="11708"/>
      <w:bookmarkEnd w:id="11709"/>
      <w:bookmarkEnd w:id="11710"/>
      <w:bookmarkEnd w:id="11711"/>
      <w:bookmarkEnd w:id="11712"/>
      <w:bookmarkEnd w:id="11713"/>
      <w:bookmarkEnd w:id="11714"/>
      <w:bookmarkEnd w:id="11715"/>
      <w:bookmarkEnd w:id="11716"/>
      <w:bookmarkEnd w:id="11717"/>
      <w:bookmarkEnd w:id="11718"/>
      <w:bookmarkEnd w:id="11719"/>
      <w:bookmarkEnd w:id="11720"/>
      <w:bookmarkEnd w:id="11721"/>
      <w:bookmarkEnd w:id="11722"/>
      <w:bookmarkEnd w:id="11723"/>
      <w:bookmarkEnd w:id="11724"/>
      <w:bookmarkEnd w:id="11725"/>
      <w:bookmarkEnd w:id="11726"/>
      <w:bookmarkEnd w:id="11727"/>
      <w:bookmarkEnd w:id="11728"/>
      <w:bookmarkEnd w:id="11729"/>
      <w:bookmarkEnd w:id="11730"/>
      <w:bookmarkEnd w:id="11731"/>
      <w:bookmarkEnd w:id="11732"/>
      <w:bookmarkEnd w:id="11733"/>
      <w:bookmarkEnd w:id="11734"/>
      <w:bookmarkEnd w:id="11735"/>
      <w:bookmarkEnd w:id="11736"/>
      <w:bookmarkEnd w:id="11737"/>
      <w:bookmarkEnd w:id="11738"/>
      <w:bookmarkEnd w:id="11739"/>
      <w:bookmarkEnd w:id="11740"/>
      <w:bookmarkEnd w:id="11741"/>
      <w:bookmarkEnd w:id="11742"/>
      <w:bookmarkEnd w:id="11743"/>
      <w:bookmarkEnd w:id="11744"/>
      <w:bookmarkEnd w:id="11745"/>
      <w:bookmarkEnd w:id="11746"/>
      <w:bookmarkEnd w:id="11747"/>
      <w:bookmarkEnd w:id="11748"/>
      <w:bookmarkEnd w:id="11749"/>
      <w:bookmarkEnd w:id="11750"/>
      <w:bookmarkEnd w:id="11751"/>
      <w:bookmarkEnd w:id="11752"/>
      <w:bookmarkEnd w:id="11753"/>
      <w:bookmarkEnd w:id="11754"/>
      <w:bookmarkEnd w:id="11755"/>
      <w:bookmarkEnd w:id="11756"/>
      <w:bookmarkEnd w:id="11757"/>
      <w:bookmarkEnd w:id="11758"/>
      <w:bookmarkEnd w:id="11759"/>
      <w:bookmarkEnd w:id="11760"/>
      <w:bookmarkEnd w:id="11761"/>
      <w:bookmarkEnd w:id="11762"/>
      <w:bookmarkEnd w:id="11763"/>
      <w:bookmarkEnd w:id="11764"/>
      <w:bookmarkEnd w:id="11765"/>
      <w:bookmarkEnd w:id="11766"/>
      <w:bookmarkEnd w:id="11767"/>
      <w:bookmarkEnd w:id="11768"/>
      <w:bookmarkEnd w:id="11769"/>
      <w:bookmarkEnd w:id="11770"/>
      <w:bookmarkEnd w:id="11771"/>
      <w:bookmarkEnd w:id="11772"/>
      <w:bookmarkEnd w:id="11773"/>
      <w:bookmarkEnd w:id="11774"/>
      <w:bookmarkEnd w:id="11775"/>
      <w:bookmarkEnd w:id="11776"/>
      <w:bookmarkEnd w:id="11777"/>
      <w:bookmarkEnd w:id="11778"/>
      <w:bookmarkEnd w:id="11779"/>
      <w:bookmarkEnd w:id="11780"/>
      <w:bookmarkEnd w:id="11781"/>
      <w:bookmarkEnd w:id="11782"/>
      <w:bookmarkEnd w:id="11783"/>
      <w:bookmarkEnd w:id="11784"/>
      <w:bookmarkEnd w:id="11785"/>
      <w:bookmarkEnd w:id="11786"/>
      <w:bookmarkEnd w:id="11787"/>
      <w:bookmarkEnd w:id="11788"/>
      <w:bookmarkEnd w:id="11789"/>
      <w:bookmarkEnd w:id="11790"/>
      <w:bookmarkEnd w:id="11791"/>
      <w:bookmarkEnd w:id="11792"/>
      <w:bookmarkEnd w:id="11793"/>
      <w:bookmarkEnd w:id="11794"/>
      <w:bookmarkEnd w:id="11795"/>
      <w:bookmarkEnd w:id="11796"/>
      <w:bookmarkEnd w:id="11797"/>
      <w:bookmarkEnd w:id="11798"/>
      <w:bookmarkEnd w:id="11799"/>
      <w:bookmarkEnd w:id="11800"/>
      <w:bookmarkEnd w:id="11801"/>
      <w:bookmarkEnd w:id="11802"/>
      <w:bookmarkEnd w:id="11803"/>
      <w:bookmarkEnd w:id="11804"/>
      <w:bookmarkEnd w:id="11805"/>
      <w:bookmarkEnd w:id="11806"/>
      <w:bookmarkEnd w:id="11807"/>
      <w:bookmarkEnd w:id="11808"/>
      <w:bookmarkEnd w:id="11809"/>
      <w:bookmarkEnd w:id="11810"/>
      <w:bookmarkEnd w:id="11811"/>
      <w:bookmarkEnd w:id="11812"/>
      <w:bookmarkEnd w:id="11813"/>
      <w:bookmarkEnd w:id="11814"/>
      <w:bookmarkEnd w:id="11815"/>
      <w:bookmarkEnd w:id="11816"/>
      <w:bookmarkEnd w:id="11817"/>
      <w:bookmarkEnd w:id="11818"/>
      <w:bookmarkEnd w:id="11819"/>
      <w:bookmarkEnd w:id="11820"/>
      <w:bookmarkEnd w:id="11821"/>
      <w:bookmarkEnd w:id="11822"/>
      <w:bookmarkEnd w:id="11823"/>
      <w:bookmarkEnd w:id="11824"/>
      <w:bookmarkEnd w:id="11825"/>
      <w:bookmarkEnd w:id="11826"/>
      <w:bookmarkEnd w:id="11827"/>
      <w:bookmarkEnd w:id="11828"/>
      <w:bookmarkEnd w:id="11829"/>
      <w:bookmarkEnd w:id="11830"/>
      <w:bookmarkEnd w:id="11831"/>
      <w:bookmarkEnd w:id="11832"/>
      <w:bookmarkEnd w:id="11833"/>
      <w:bookmarkEnd w:id="11834"/>
      <w:bookmarkEnd w:id="11835"/>
      <w:bookmarkEnd w:id="11836"/>
      <w:bookmarkEnd w:id="11837"/>
      <w:bookmarkEnd w:id="11838"/>
      <w:bookmarkEnd w:id="11839"/>
      <w:bookmarkEnd w:id="11840"/>
      <w:bookmarkEnd w:id="11841"/>
      <w:bookmarkEnd w:id="11842"/>
      <w:bookmarkEnd w:id="11843"/>
      <w:bookmarkEnd w:id="11844"/>
      <w:bookmarkEnd w:id="11845"/>
      <w:bookmarkEnd w:id="11846"/>
      <w:bookmarkEnd w:id="11847"/>
      <w:bookmarkEnd w:id="11848"/>
      <w:bookmarkEnd w:id="11849"/>
      <w:bookmarkEnd w:id="11850"/>
      <w:bookmarkEnd w:id="11851"/>
      <w:bookmarkEnd w:id="11852"/>
      <w:bookmarkEnd w:id="11853"/>
      <w:bookmarkEnd w:id="11854"/>
      <w:bookmarkEnd w:id="11855"/>
      <w:bookmarkEnd w:id="11856"/>
      <w:bookmarkEnd w:id="11857"/>
      <w:bookmarkEnd w:id="11858"/>
      <w:bookmarkEnd w:id="11859"/>
      <w:bookmarkEnd w:id="11860"/>
      <w:bookmarkEnd w:id="11861"/>
      <w:bookmarkEnd w:id="11862"/>
      <w:bookmarkEnd w:id="11863"/>
      <w:bookmarkEnd w:id="11864"/>
      <w:bookmarkEnd w:id="11865"/>
      <w:bookmarkEnd w:id="11866"/>
      <w:bookmarkEnd w:id="11867"/>
      <w:bookmarkEnd w:id="11868"/>
      <w:bookmarkEnd w:id="11869"/>
      <w:bookmarkEnd w:id="11870"/>
      <w:bookmarkEnd w:id="11871"/>
      <w:bookmarkEnd w:id="11872"/>
      <w:bookmarkEnd w:id="11873"/>
      <w:bookmarkEnd w:id="11874"/>
      <w:bookmarkEnd w:id="11875"/>
      <w:bookmarkEnd w:id="11876"/>
      <w:bookmarkEnd w:id="11877"/>
      <w:bookmarkEnd w:id="11878"/>
      <w:bookmarkEnd w:id="11879"/>
      <w:bookmarkEnd w:id="11880"/>
      <w:bookmarkEnd w:id="11881"/>
      <w:bookmarkEnd w:id="11882"/>
      <w:bookmarkEnd w:id="11883"/>
      <w:bookmarkEnd w:id="11884"/>
      <w:bookmarkEnd w:id="11885"/>
      <w:bookmarkEnd w:id="11886"/>
      <w:bookmarkEnd w:id="11887"/>
      <w:bookmarkEnd w:id="11888"/>
      <w:bookmarkEnd w:id="11889"/>
      <w:bookmarkEnd w:id="11890"/>
      <w:bookmarkEnd w:id="11891"/>
      <w:bookmarkEnd w:id="11892"/>
      <w:bookmarkEnd w:id="11893"/>
      <w:bookmarkEnd w:id="11894"/>
      <w:bookmarkEnd w:id="11895"/>
      <w:bookmarkEnd w:id="11896"/>
      <w:bookmarkEnd w:id="11897"/>
      <w:bookmarkEnd w:id="11898"/>
      <w:bookmarkEnd w:id="11899"/>
      <w:bookmarkEnd w:id="11900"/>
      <w:bookmarkEnd w:id="11901"/>
      <w:bookmarkEnd w:id="11902"/>
      <w:bookmarkEnd w:id="11903"/>
      <w:bookmarkEnd w:id="11904"/>
      <w:bookmarkEnd w:id="11905"/>
      <w:bookmarkEnd w:id="11906"/>
      <w:bookmarkEnd w:id="11907"/>
      <w:bookmarkEnd w:id="11908"/>
      <w:bookmarkEnd w:id="11909"/>
      <w:bookmarkEnd w:id="11910"/>
      <w:bookmarkEnd w:id="11911"/>
      <w:bookmarkEnd w:id="11912"/>
      <w:bookmarkEnd w:id="11913"/>
      <w:bookmarkEnd w:id="11914"/>
      <w:bookmarkEnd w:id="11915"/>
      <w:bookmarkEnd w:id="11916"/>
      <w:bookmarkEnd w:id="11917"/>
      <w:bookmarkEnd w:id="11918"/>
      <w:bookmarkEnd w:id="11919"/>
      <w:bookmarkEnd w:id="11920"/>
      <w:bookmarkEnd w:id="11921"/>
      <w:bookmarkEnd w:id="11922"/>
      <w:bookmarkEnd w:id="11923"/>
      <w:bookmarkEnd w:id="11924"/>
      <w:bookmarkEnd w:id="11925"/>
      <w:bookmarkEnd w:id="11926"/>
      <w:bookmarkEnd w:id="11927"/>
      <w:bookmarkEnd w:id="11928"/>
      <w:bookmarkEnd w:id="11929"/>
      <w:bookmarkEnd w:id="11930"/>
      <w:bookmarkEnd w:id="11931"/>
      <w:bookmarkEnd w:id="11932"/>
      <w:bookmarkEnd w:id="11933"/>
      <w:bookmarkEnd w:id="11934"/>
      <w:bookmarkEnd w:id="11935"/>
      <w:bookmarkEnd w:id="11936"/>
      <w:bookmarkEnd w:id="11937"/>
      <w:bookmarkEnd w:id="11938"/>
      <w:bookmarkEnd w:id="11939"/>
      <w:bookmarkEnd w:id="11940"/>
      <w:bookmarkEnd w:id="11941"/>
      <w:bookmarkEnd w:id="11942"/>
    </w:p>
    <w:p w14:paraId="16B69E63" w14:textId="67399039" w:rsidR="00FE69CE" w:rsidRDefault="00FE69CE" w:rsidP="00FE69CE">
      <w:pPr>
        <w:ind w:left="1080"/>
      </w:pPr>
      <w:r>
        <w:t xml:space="preserve">IBM i (AS/400) </w:t>
      </w:r>
      <w:r w:rsidR="003E5B2C">
        <w:t xml:space="preserve">Power 5 or later </w:t>
      </w:r>
    </w:p>
    <w:p w14:paraId="76E6F090" w14:textId="4EB3B59E" w:rsidR="00FE69CE" w:rsidRDefault="00FE69CE" w:rsidP="00FE69CE">
      <w:pPr>
        <w:pStyle w:val="BodyText2"/>
        <w:ind w:left="1080"/>
      </w:pPr>
      <w:r>
        <w:t>OS/400 V</w:t>
      </w:r>
      <w:r w:rsidR="0076774D">
        <w:t>7R1</w:t>
      </w:r>
      <w:r>
        <w:t xml:space="preserve"> or later</w:t>
      </w:r>
      <w:r w:rsidR="0076774D">
        <w:t xml:space="preserve"> </w:t>
      </w:r>
    </w:p>
    <w:p w14:paraId="14A7B1C9" w14:textId="54B7354F" w:rsidR="00FE69CE" w:rsidRDefault="00FE69CE" w:rsidP="00FE69CE">
      <w:pPr>
        <w:ind w:left="1080"/>
      </w:pPr>
      <w:r>
        <w:t>QSECOFR password</w:t>
      </w:r>
      <w:r w:rsidR="0005151E">
        <w:t xml:space="preserve"> (or QPGMR with all objects authority)</w:t>
      </w:r>
    </w:p>
    <w:p w14:paraId="55837838" w14:textId="66FF53BE" w:rsidR="006423D3" w:rsidRDefault="00FE69CE" w:rsidP="006423D3">
      <w:pPr>
        <w:ind w:left="1080"/>
      </w:pPr>
      <w:r>
        <w:t xml:space="preserve">About </w:t>
      </w:r>
      <w:r w:rsidR="00D9353B">
        <w:t>1</w:t>
      </w:r>
      <w:r w:rsidR="00F058F4">
        <w:t>4</w:t>
      </w:r>
      <w:r w:rsidR="00D9353B">
        <w:t>0</w:t>
      </w:r>
      <w:r>
        <w:t xml:space="preserve"> megabytes of disk (for </w:t>
      </w:r>
      <w:r w:rsidR="00D9353B">
        <w:t xml:space="preserve">RTPA </w:t>
      </w:r>
      <w:r>
        <w:t xml:space="preserve">executable </w:t>
      </w:r>
      <w:r w:rsidR="00D9353B">
        <w:t xml:space="preserve">object </w:t>
      </w:r>
      <w:r>
        <w:t>and sample programs)</w:t>
      </w:r>
    </w:p>
    <w:p w14:paraId="6B5EC3B8" w14:textId="1367550F" w:rsidR="00FE69CE" w:rsidRDefault="006423D3" w:rsidP="006423D3">
      <w:pPr>
        <w:ind w:left="1080"/>
        <w:rPr>
          <w:b/>
          <w:color w:val="C00000"/>
          <w:sz w:val="28"/>
          <w:szCs w:val="28"/>
        </w:rPr>
      </w:pPr>
      <w:r w:rsidRPr="006423D3">
        <w:rPr>
          <w:b/>
          <w:color w:val="C00000"/>
          <w:sz w:val="28"/>
          <w:szCs w:val="28"/>
        </w:rPr>
        <w:t xml:space="preserve">Secure the RTPA email with the </w:t>
      </w:r>
      <w:r>
        <w:rPr>
          <w:b/>
          <w:color w:val="C00000"/>
          <w:sz w:val="28"/>
          <w:szCs w:val="28"/>
        </w:rPr>
        <w:t>R</w:t>
      </w:r>
      <w:r w:rsidRPr="006423D3">
        <w:rPr>
          <w:b/>
          <w:color w:val="C00000"/>
          <w:sz w:val="28"/>
          <w:szCs w:val="28"/>
        </w:rPr>
        <w:t>TPA license authorization for the IBM</w:t>
      </w:r>
      <w:r>
        <w:rPr>
          <w:b/>
          <w:color w:val="C00000"/>
          <w:sz w:val="28"/>
          <w:szCs w:val="28"/>
        </w:rPr>
        <w:t xml:space="preserve"> i</w:t>
      </w:r>
      <w:r w:rsidRPr="006423D3">
        <w:rPr>
          <w:b/>
          <w:color w:val="C00000"/>
          <w:sz w:val="28"/>
          <w:szCs w:val="28"/>
        </w:rPr>
        <w:t xml:space="preserve"> serial number and model number from Harkins &amp; Associates,</w:t>
      </w:r>
      <w:r>
        <w:rPr>
          <w:b/>
          <w:color w:val="C00000"/>
          <w:sz w:val="28"/>
          <w:szCs w:val="28"/>
        </w:rPr>
        <w:t xml:space="preserve"> </w:t>
      </w:r>
      <w:r w:rsidRPr="006423D3">
        <w:rPr>
          <w:b/>
          <w:color w:val="C00000"/>
          <w:sz w:val="28"/>
          <w:szCs w:val="28"/>
        </w:rPr>
        <w:t>In</w:t>
      </w:r>
      <w:r>
        <w:rPr>
          <w:b/>
          <w:color w:val="C00000"/>
          <w:sz w:val="28"/>
          <w:szCs w:val="28"/>
        </w:rPr>
        <w:t>c</w:t>
      </w:r>
      <w:r w:rsidRPr="006423D3">
        <w:rPr>
          <w:b/>
          <w:color w:val="C00000"/>
          <w:sz w:val="28"/>
          <w:szCs w:val="28"/>
        </w:rPr>
        <w:t xml:space="preserve">.  </w:t>
      </w:r>
      <w:r w:rsidR="00184D97">
        <w:rPr>
          <w:b/>
          <w:color w:val="C00000"/>
          <w:sz w:val="28"/>
          <w:szCs w:val="28"/>
        </w:rPr>
        <w:t xml:space="preserve">sales@harkinsaudit.com </w:t>
      </w:r>
    </w:p>
    <w:p w14:paraId="4FBCE498" w14:textId="19EE2B71" w:rsidR="00071EA5" w:rsidRPr="00A93544" w:rsidRDefault="00071EA5" w:rsidP="006423D3">
      <w:pPr>
        <w:ind w:left="1080"/>
        <w:rPr>
          <w:b/>
          <w:color w:val="C00000"/>
          <w:sz w:val="28"/>
          <w:szCs w:val="28"/>
          <w:highlight w:val="yellow"/>
        </w:rPr>
      </w:pPr>
      <w:r w:rsidRPr="00A93544">
        <w:rPr>
          <w:b/>
          <w:color w:val="C00000"/>
          <w:sz w:val="28"/>
          <w:szCs w:val="28"/>
          <w:highlight w:val="yellow"/>
        </w:rPr>
        <w:t xml:space="preserve">Secure the IP address of the IBM </w:t>
      </w:r>
      <w:r w:rsidR="00184D97" w:rsidRPr="00A93544">
        <w:rPr>
          <w:b/>
          <w:color w:val="C00000"/>
          <w:sz w:val="28"/>
          <w:szCs w:val="28"/>
          <w:highlight w:val="yellow"/>
        </w:rPr>
        <w:t>i</w:t>
      </w:r>
      <w:r w:rsidRPr="00A93544">
        <w:rPr>
          <w:b/>
          <w:color w:val="C00000"/>
          <w:sz w:val="28"/>
          <w:szCs w:val="28"/>
          <w:highlight w:val="yellow"/>
        </w:rPr>
        <w:t xml:space="preserve"> (AS/400)</w:t>
      </w:r>
    </w:p>
    <w:p w14:paraId="4FB14EDA" w14:textId="47B3AD4C" w:rsidR="00734882" w:rsidRDefault="00FE69CE" w:rsidP="00734882">
      <w:pPr>
        <w:ind w:left="1080"/>
      </w:pPr>
      <w:r w:rsidRPr="00A93544">
        <w:rPr>
          <w:b/>
          <w:sz w:val="28"/>
          <w:szCs w:val="28"/>
          <w:highlight w:val="yellow"/>
        </w:rPr>
        <w:t xml:space="preserve">Sign on as </w:t>
      </w:r>
      <w:r w:rsidRPr="00A93544">
        <w:rPr>
          <w:b/>
          <w:bCs/>
          <w:sz w:val="28"/>
          <w:szCs w:val="28"/>
          <w:highlight w:val="yellow"/>
        </w:rPr>
        <w:t>QSECOFR</w:t>
      </w:r>
      <w:r w:rsidRPr="00A93544">
        <w:rPr>
          <w:b/>
          <w:sz w:val="32"/>
          <w:szCs w:val="32"/>
          <w:highlight w:val="yellow"/>
        </w:rPr>
        <w:t>.</w:t>
      </w:r>
      <w:r w:rsidR="00734882" w:rsidRPr="00A93544">
        <w:rPr>
          <w:b/>
          <w:sz w:val="32"/>
          <w:szCs w:val="32"/>
          <w:highlight w:val="yellow"/>
        </w:rPr>
        <w:t xml:space="preserve">  (or QPGMR with all objects authority)</w:t>
      </w:r>
    </w:p>
    <w:p w14:paraId="2D874961" w14:textId="0D354554" w:rsidR="00FE69CE" w:rsidRPr="006423D3" w:rsidRDefault="00FE69CE" w:rsidP="003C5196">
      <w:pPr>
        <w:numPr>
          <w:ilvl w:val="0"/>
          <w:numId w:val="9"/>
        </w:numPr>
        <w:rPr>
          <w:b/>
          <w:color w:val="C00000"/>
          <w:sz w:val="28"/>
          <w:szCs w:val="28"/>
        </w:rPr>
      </w:pPr>
    </w:p>
    <w:p w14:paraId="3A16E6E1" w14:textId="77777777" w:rsidR="00FE69CE" w:rsidRDefault="00FE69CE" w:rsidP="00FE69CE"/>
    <w:p w14:paraId="46DA5D20" w14:textId="77777777" w:rsidR="003D7258" w:rsidRDefault="003D7258" w:rsidP="008F05C0">
      <w:pPr>
        <w:pStyle w:val="Default"/>
        <w:rPr>
          <w:sz w:val="23"/>
          <w:szCs w:val="23"/>
        </w:rPr>
      </w:pPr>
    </w:p>
    <w:p w14:paraId="42336805" w14:textId="5446AAD0" w:rsidR="008F05C0" w:rsidRDefault="008F05C0" w:rsidP="008F05C0">
      <w:pPr>
        <w:pStyle w:val="Default"/>
        <w:rPr>
          <w:b/>
          <w:sz w:val="28"/>
          <w:szCs w:val="28"/>
        </w:rPr>
      </w:pPr>
      <w:r w:rsidRPr="008F05C0">
        <w:rPr>
          <w:b/>
          <w:sz w:val="28"/>
          <w:szCs w:val="28"/>
        </w:rPr>
        <w:t xml:space="preserve">Download and Installation Instructions </w:t>
      </w:r>
      <w:r>
        <w:rPr>
          <w:b/>
          <w:sz w:val="28"/>
          <w:szCs w:val="28"/>
        </w:rPr>
        <w:t>actual example from RTPA V</w:t>
      </w:r>
      <w:r w:rsidR="00992BE9">
        <w:rPr>
          <w:b/>
          <w:sz w:val="28"/>
          <w:szCs w:val="28"/>
        </w:rPr>
        <w:t>6</w:t>
      </w:r>
      <w:r>
        <w:rPr>
          <w:b/>
          <w:sz w:val="28"/>
          <w:szCs w:val="28"/>
        </w:rPr>
        <w:t>R</w:t>
      </w:r>
      <w:r w:rsidR="00787F61">
        <w:rPr>
          <w:b/>
          <w:sz w:val="28"/>
          <w:szCs w:val="28"/>
        </w:rPr>
        <w:t>2</w:t>
      </w:r>
      <w:r>
        <w:rPr>
          <w:b/>
          <w:sz w:val="28"/>
          <w:szCs w:val="28"/>
        </w:rPr>
        <w:t xml:space="preserve"> download and install on </w:t>
      </w:r>
      <w:r w:rsidR="00992BE9">
        <w:rPr>
          <w:b/>
          <w:sz w:val="28"/>
          <w:szCs w:val="28"/>
        </w:rPr>
        <w:t>IBM</w:t>
      </w:r>
      <w:r w:rsidR="00B55346">
        <w:rPr>
          <w:b/>
          <w:sz w:val="28"/>
          <w:szCs w:val="28"/>
        </w:rPr>
        <w:t xml:space="preserve"> </w:t>
      </w:r>
      <w:r w:rsidR="00992BE9">
        <w:rPr>
          <w:b/>
          <w:sz w:val="28"/>
          <w:szCs w:val="28"/>
        </w:rPr>
        <w:t>i (</w:t>
      </w:r>
      <w:r>
        <w:rPr>
          <w:b/>
          <w:sz w:val="28"/>
          <w:szCs w:val="28"/>
        </w:rPr>
        <w:t>AS/400</w:t>
      </w:r>
      <w:r w:rsidR="00992BE9">
        <w:rPr>
          <w:b/>
          <w:sz w:val="28"/>
          <w:szCs w:val="28"/>
        </w:rPr>
        <w:t>)</w:t>
      </w:r>
      <w:r>
        <w:rPr>
          <w:b/>
          <w:sz w:val="28"/>
          <w:szCs w:val="28"/>
        </w:rPr>
        <w:t xml:space="preserve"> in library QPL</w:t>
      </w:r>
    </w:p>
    <w:p w14:paraId="0FA9A07F" w14:textId="77777777" w:rsidR="00392647" w:rsidRDefault="00392647" w:rsidP="008F05C0">
      <w:pPr>
        <w:pStyle w:val="Default"/>
        <w:rPr>
          <w:b/>
          <w:sz w:val="28"/>
          <w:szCs w:val="28"/>
        </w:rPr>
      </w:pPr>
    </w:p>
    <w:p w14:paraId="127CAA8E" w14:textId="364E1304" w:rsidR="00392647" w:rsidRDefault="00392647" w:rsidP="008F05C0">
      <w:pPr>
        <w:pStyle w:val="Default"/>
        <w:rPr>
          <w:b/>
          <w:color w:val="C00000"/>
          <w:sz w:val="36"/>
          <w:szCs w:val="36"/>
        </w:rPr>
      </w:pPr>
      <w:r w:rsidRPr="00392647">
        <w:rPr>
          <w:b/>
          <w:color w:val="C00000"/>
          <w:sz w:val="36"/>
          <w:szCs w:val="36"/>
        </w:rPr>
        <w:t>FIRST</w:t>
      </w:r>
      <w:r>
        <w:rPr>
          <w:b/>
          <w:color w:val="C00000"/>
          <w:sz w:val="36"/>
          <w:szCs w:val="36"/>
        </w:rPr>
        <w:t>,</w:t>
      </w:r>
      <w:r w:rsidRPr="00392647">
        <w:rPr>
          <w:b/>
          <w:color w:val="C00000"/>
          <w:sz w:val="36"/>
          <w:szCs w:val="36"/>
        </w:rPr>
        <w:t xml:space="preserve"> On the IBM i (AS/400), create a save file (SAVF)</w:t>
      </w:r>
      <w:r>
        <w:rPr>
          <w:b/>
          <w:color w:val="C00000"/>
          <w:sz w:val="36"/>
          <w:szCs w:val="36"/>
        </w:rPr>
        <w:t xml:space="preserve"> </w:t>
      </w:r>
      <w:r w:rsidR="00501CB0">
        <w:rPr>
          <w:b/>
          <w:color w:val="C00000"/>
          <w:sz w:val="36"/>
          <w:szCs w:val="36"/>
        </w:rPr>
        <w:t xml:space="preserve">in library QGPL </w:t>
      </w:r>
      <w:r>
        <w:rPr>
          <w:b/>
          <w:color w:val="C00000"/>
          <w:sz w:val="36"/>
          <w:szCs w:val="36"/>
        </w:rPr>
        <w:t xml:space="preserve">to hold the FTPed RTPA distribution download file </w:t>
      </w:r>
      <w:r w:rsidR="001F2B43">
        <w:rPr>
          <w:b/>
          <w:color w:val="C00000"/>
          <w:sz w:val="36"/>
          <w:szCs w:val="36"/>
        </w:rPr>
        <w:t>RTPA71</w:t>
      </w:r>
      <w:r>
        <w:rPr>
          <w:b/>
          <w:color w:val="C00000"/>
          <w:sz w:val="36"/>
          <w:szCs w:val="36"/>
        </w:rPr>
        <w:t xml:space="preserve">B1  from </w:t>
      </w:r>
      <w:hyperlink r:id="rId159" w:history="1">
        <w:r w:rsidRPr="00642B75">
          <w:rPr>
            <w:rStyle w:val="Hyperlink"/>
            <w:b/>
            <w:sz w:val="36"/>
            <w:szCs w:val="36"/>
          </w:rPr>
          <w:t>www.realtimeprogramaudit.com</w:t>
        </w:r>
      </w:hyperlink>
    </w:p>
    <w:p w14:paraId="0F3A16BA" w14:textId="616C6BE9" w:rsidR="00501CB0" w:rsidRDefault="00501CB0" w:rsidP="008F05C0">
      <w:pPr>
        <w:pStyle w:val="Default"/>
        <w:rPr>
          <w:b/>
          <w:color w:val="C00000"/>
          <w:sz w:val="36"/>
          <w:szCs w:val="36"/>
        </w:rPr>
      </w:pPr>
      <w:r>
        <w:rPr>
          <w:b/>
          <w:color w:val="C00000"/>
          <w:sz w:val="36"/>
          <w:szCs w:val="36"/>
        </w:rPr>
        <w:t xml:space="preserve">The </w:t>
      </w:r>
      <w:r w:rsidR="001F2B43">
        <w:rPr>
          <w:b/>
          <w:color w:val="C00000"/>
          <w:sz w:val="36"/>
          <w:szCs w:val="36"/>
        </w:rPr>
        <w:t>RTPA71</w:t>
      </w:r>
      <w:r>
        <w:rPr>
          <w:b/>
          <w:color w:val="C00000"/>
          <w:sz w:val="36"/>
          <w:szCs w:val="36"/>
        </w:rPr>
        <w:t>B1 SAVF in library QGPL MUST have been created BEFORE the RTPA distribution download is performed from www.realtimeprogramaudit.com</w:t>
      </w:r>
    </w:p>
    <w:p w14:paraId="6419E7D8" w14:textId="77777777" w:rsidR="00392647" w:rsidRDefault="00392647" w:rsidP="008F05C0">
      <w:pPr>
        <w:pStyle w:val="Default"/>
        <w:rPr>
          <w:b/>
          <w:color w:val="C00000"/>
          <w:sz w:val="36"/>
          <w:szCs w:val="36"/>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392647" w14:paraId="3D66CF1F" w14:textId="77777777" w:rsidTr="00392647">
        <w:trPr>
          <w:trHeight w:val="5386"/>
        </w:trPr>
        <w:tc>
          <w:tcPr>
            <w:tcW w:w="9557" w:type="dxa"/>
            <w:shd w:val="clear" w:color="auto" w:fill="E6E6E6"/>
          </w:tcPr>
          <w:p w14:paraId="1841D749"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r w:rsidRPr="00392647">
              <w:rPr>
                <w:rFonts w:ascii="Courier New" w:hAnsi="Courier New"/>
                <w:b/>
                <w:color w:val="C00000"/>
                <w:sz w:val="20"/>
                <w:szCs w:val="20"/>
              </w:rPr>
              <w:t xml:space="preserve">Create Save File (CRTSAVF)                           </w:t>
            </w:r>
          </w:p>
          <w:p w14:paraId="30ECD001"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07F490F5"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Type choices, press Enter.                                                     </w:t>
            </w:r>
          </w:p>
          <w:p w14:paraId="4C69AB45"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0CDC4C9D" w14:textId="7162D5B3" w:rsidR="00392647" w:rsidRPr="00392647" w:rsidRDefault="00392647" w:rsidP="00392647">
            <w:pPr>
              <w:pStyle w:val="DisplayScreen"/>
              <w:rPr>
                <w:rFonts w:ascii="Courier New" w:hAnsi="Courier New"/>
                <w:b/>
                <w:color w:val="C00000"/>
                <w:sz w:val="20"/>
                <w:szCs w:val="20"/>
              </w:rPr>
            </w:pPr>
            <w:r w:rsidRPr="00392647">
              <w:rPr>
                <w:rFonts w:ascii="Courier New" w:hAnsi="Courier New"/>
                <w:b/>
                <w:color w:val="C00000"/>
                <w:sz w:val="20"/>
                <w:szCs w:val="20"/>
              </w:rPr>
              <w:t xml:space="preserve"> Save file  . . . . . . . . . . .   </w:t>
            </w:r>
            <w:r w:rsidR="001F2B43">
              <w:rPr>
                <w:rFonts w:ascii="Courier New" w:hAnsi="Courier New"/>
                <w:b/>
                <w:color w:val="C00000"/>
                <w:sz w:val="20"/>
                <w:szCs w:val="20"/>
              </w:rPr>
              <w:t>RTPA71</w:t>
            </w:r>
            <w:r w:rsidRPr="00392647">
              <w:rPr>
                <w:rFonts w:ascii="Courier New" w:hAnsi="Courier New"/>
                <w:b/>
                <w:color w:val="C00000"/>
                <w:sz w:val="20"/>
                <w:szCs w:val="20"/>
              </w:rPr>
              <w:t xml:space="preserve">B1      Name                          </w:t>
            </w:r>
          </w:p>
          <w:p w14:paraId="7A73CEA4" w14:textId="77777777" w:rsidR="00392647" w:rsidRPr="00392647" w:rsidRDefault="00392647" w:rsidP="00392647">
            <w:pPr>
              <w:pStyle w:val="DisplayScreen"/>
              <w:rPr>
                <w:rFonts w:ascii="Courier New" w:hAnsi="Courier New"/>
                <w:b/>
                <w:color w:val="C00000"/>
                <w:sz w:val="20"/>
                <w:szCs w:val="20"/>
              </w:rPr>
            </w:pPr>
            <w:r w:rsidRPr="00392647">
              <w:rPr>
                <w:rFonts w:ascii="Courier New" w:hAnsi="Courier New"/>
                <w:b/>
                <w:color w:val="C00000"/>
                <w:sz w:val="20"/>
                <w:szCs w:val="20"/>
              </w:rPr>
              <w:t xml:space="preserve">   Library  . . . . . . . . . . .     QGPL        Name, *CURLIB                 </w:t>
            </w:r>
          </w:p>
          <w:p w14:paraId="47CB5ED7" w14:textId="77777777" w:rsidR="00392647" w:rsidRPr="00392647" w:rsidRDefault="00392647" w:rsidP="00392647">
            <w:pPr>
              <w:pStyle w:val="DisplayScreen"/>
              <w:rPr>
                <w:rFonts w:ascii="Courier New" w:hAnsi="Courier New"/>
                <w:b/>
                <w:color w:val="C00000"/>
                <w:sz w:val="20"/>
                <w:szCs w:val="20"/>
              </w:rPr>
            </w:pPr>
            <w:r w:rsidRPr="00392647">
              <w:rPr>
                <w:rFonts w:ascii="Courier New" w:hAnsi="Courier New"/>
                <w:b/>
                <w:color w:val="C00000"/>
                <w:sz w:val="20"/>
                <w:szCs w:val="20"/>
              </w:rPr>
              <w:t xml:space="preserve"> Text 'description' . . . . . . .   RTPA for IBM i distribution download SAVF   </w:t>
            </w:r>
          </w:p>
          <w:p w14:paraId="60024248"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51B5BEBD"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446338CB"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2D869F4F"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209A7231"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601B8922"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1B68B432"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1AD5A9A6"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11DA03B9"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73CD8F72"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3004EDF1"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4829152F"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6B1E95B9"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p>
          <w:p w14:paraId="0F62B865"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Bottom </w:t>
            </w:r>
          </w:p>
          <w:p w14:paraId="5948BA9B"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F3=Exit   F4=Prompt   F5=Refresh   F10=Additional parameters   F12=Cancel      </w:t>
            </w:r>
          </w:p>
          <w:p w14:paraId="562BA3D3" w14:textId="77777777" w:rsidR="00392647" w:rsidRPr="00392647" w:rsidRDefault="00392647" w:rsidP="00392647">
            <w:pPr>
              <w:pStyle w:val="DisplayScreen"/>
              <w:rPr>
                <w:rFonts w:ascii="Courier New" w:hAnsi="Courier New"/>
                <w:b/>
                <w:sz w:val="20"/>
                <w:szCs w:val="20"/>
              </w:rPr>
            </w:pPr>
            <w:r w:rsidRPr="00392647">
              <w:rPr>
                <w:rFonts w:ascii="Courier New" w:hAnsi="Courier New"/>
                <w:b/>
                <w:sz w:val="20"/>
                <w:szCs w:val="20"/>
              </w:rPr>
              <w:t xml:space="preserve"> F13=How to use this display        F24=More keys                               </w:t>
            </w:r>
          </w:p>
          <w:p w14:paraId="31C71469" w14:textId="6338B57C" w:rsidR="00392647" w:rsidRPr="0091140A" w:rsidRDefault="00392647" w:rsidP="00392647">
            <w:pPr>
              <w:pStyle w:val="DisplayScreen"/>
              <w:rPr>
                <w:rFonts w:ascii="Courier New" w:hAnsi="Courier New"/>
                <w:b/>
                <w:sz w:val="20"/>
                <w:szCs w:val="20"/>
              </w:rPr>
            </w:pPr>
            <w:r w:rsidRPr="00392647">
              <w:rPr>
                <w:rFonts w:ascii="Courier New" w:hAnsi="Courier New"/>
                <w:b/>
                <w:sz w:val="20"/>
                <w:szCs w:val="20"/>
              </w:rPr>
              <w:t xml:space="preserve">                                                                                </w:t>
            </w:r>
            <w:r w:rsidRPr="005E6818">
              <w:rPr>
                <w:rFonts w:ascii="Courier New" w:hAnsi="Courier New"/>
                <w:b/>
                <w:sz w:val="20"/>
                <w:szCs w:val="20"/>
              </w:rPr>
              <w:t xml:space="preserve"> </w:t>
            </w:r>
          </w:p>
        </w:tc>
      </w:tr>
    </w:tbl>
    <w:p w14:paraId="2C249CF9" w14:textId="77777777" w:rsidR="00392647" w:rsidRDefault="00392647" w:rsidP="00392647">
      <w:pPr>
        <w:pStyle w:val="Caption"/>
        <w:tabs>
          <w:tab w:val="left" w:pos="9720"/>
        </w:tabs>
        <w:ind w:right="324"/>
        <w:jc w:val="left"/>
        <w:rPr>
          <w:sz w:val="24"/>
        </w:rPr>
      </w:pPr>
      <w:r w:rsidRPr="00DB6158">
        <w:rPr>
          <w:sz w:val="24"/>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501CB0" w14:paraId="62CE620A" w14:textId="77777777" w:rsidTr="00D86429">
        <w:trPr>
          <w:trHeight w:val="5386"/>
        </w:trPr>
        <w:tc>
          <w:tcPr>
            <w:tcW w:w="9557" w:type="dxa"/>
            <w:shd w:val="clear" w:color="auto" w:fill="E6E6E6"/>
          </w:tcPr>
          <w:p w14:paraId="3A47FE10"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Display Object Description - Basic                       </w:t>
            </w:r>
          </w:p>
          <w:p w14:paraId="76EA8C9F"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1 of 1 </w:t>
            </w:r>
          </w:p>
          <w:p w14:paraId="1F219451"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 . . . . . . :   QGPL           Library ASP device  . :   *SYSBAS     </w:t>
            </w:r>
          </w:p>
          <w:p w14:paraId="6643B845"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ASP group . . :   *SYSBAS     </w:t>
            </w:r>
          </w:p>
          <w:p w14:paraId="4F012EE5"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7B70DC62"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Type options, press Enter.                                                     </w:t>
            </w:r>
          </w:p>
          <w:p w14:paraId="33C38999"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5=Display full attributes   8=Display service attributes                     </w:t>
            </w:r>
          </w:p>
          <w:p w14:paraId="6F827EEE"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7C4C742E"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Opt  Object      Type      Attribute               Size  Text                  </w:t>
            </w:r>
          </w:p>
          <w:p w14:paraId="1C121581" w14:textId="2F473DD2" w:rsidR="00501CB0" w:rsidRPr="00501CB0" w:rsidRDefault="00501CB0" w:rsidP="00501CB0">
            <w:pPr>
              <w:pStyle w:val="DisplayScreen"/>
              <w:rPr>
                <w:rFonts w:ascii="Courier New" w:hAnsi="Courier New"/>
                <w:b/>
                <w:color w:val="C00000"/>
                <w:sz w:val="20"/>
                <w:szCs w:val="20"/>
              </w:rPr>
            </w:pPr>
            <w:r w:rsidRPr="00501CB0">
              <w:rPr>
                <w:rFonts w:ascii="Courier New" w:hAnsi="Courier New"/>
                <w:b/>
                <w:color w:val="C00000"/>
                <w:sz w:val="20"/>
                <w:szCs w:val="20"/>
              </w:rPr>
              <w:t xml:space="preserve">  5   RTPA</w:t>
            </w:r>
            <w:r w:rsidR="00F058F4">
              <w:rPr>
                <w:rFonts w:ascii="Courier New" w:hAnsi="Courier New"/>
                <w:b/>
                <w:color w:val="C00000"/>
                <w:sz w:val="20"/>
                <w:szCs w:val="20"/>
              </w:rPr>
              <w:t>71</w:t>
            </w:r>
            <w:r w:rsidRPr="00501CB0">
              <w:rPr>
                <w:rFonts w:ascii="Courier New" w:hAnsi="Courier New"/>
                <w:b/>
                <w:color w:val="C00000"/>
                <w:sz w:val="20"/>
                <w:szCs w:val="20"/>
              </w:rPr>
              <w:t xml:space="preserve">B1    *FILE     SAVF                   24576  RTPA for IBM i distri </w:t>
            </w:r>
          </w:p>
          <w:p w14:paraId="7CCFB506"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4760AC1A"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62B74446"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2BC321AC"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77EFA111"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3F03045C"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71CB0892"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1514D05D"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5A8A350F"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03225FE9"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58C630DB"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464D18C7"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Bottom </w:t>
            </w:r>
          </w:p>
          <w:p w14:paraId="16BC6542"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F3=Exit   F12=Cancel   F17=Top   F18=Bottom                                    </w:t>
            </w:r>
          </w:p>
          <w:p w14:paraId="6463C6CC" w14:textId="54855C15" w:rsidR="00501CB0" w:rsidRPr="0091140A" w:rsidRDefault="00501CB0" w:rsidP="00501CB0">
            <w:pPr>
              <w:pStyle w:val="DisplayScreen"/>
              <w:rPr>
                <w:rFonts w:ascii="Courier New" w:hAnsi="Courier New"/>
                <w:b/>
                <w:sz w:val="20"/>
                <w:szCs w:val="20"/>
              </w:rPr>
            </w:pPr>
            <w:r w:rsidRPr="00501CB0">
              <w:rPr>
                <w:rFonts w:ascii="Courier New" w:hAnsi="Courier New"/>
                <w:b/>
                <w:sz w:val="20"/>
                <w:szCs w:val="20"/>
              </w:rPr>
              <w:t xml:space="preserve"> (C) COPYRIGHT IBM CORP. 1980, 2015.                                            </w:t>
            </w:r>
            <w:r w:rsidRPr="00392647">
              <w:rPr>
                <w:rFonts w:ascii="Courier New" w:hAnsi="Courier New"/>
                <w:b/>
                <w:sz w:val="20"/>
                <w:szCs w:val="20"/>
              </w:rPr>
              <w:t xml:space="preserve">                                                                                </w:t>
            </w:r>
            <w:r w:rsidRPr="005E6818">
              <w:rPr>
                <w:rFonts w:ascii="Courier New" w:hAnsi="Courier New"/>
                <w:b/>
                <w:sz w:val="20"/>
                <w:szCs w:val="20"/>
              </w:rPr>
              <w:t xml:space="preserve"> </w:t>
            </w:r>
          </w:p>
        </w:tc>
      </w:tr>
    </w:tbl>
    <w:p w14:paraId="229402FC" w14:textId="77777777" w:rsidR="00501CB0" w:rsidRDefault="00501CB0" w:rsidP="00501CB0">
      <w:pPr>
        <w:pStyle w:val="Caption"/>
        <w:tabs>
          <w:tab w:val="left" w:pos="9720"/>
        </w:tabs>
        <w:ind w:right="324"/>
        <w:jc w:val="left"/>
        <w:rPr>
          <w:sz w:val="24"/>
        </w:rPr>
      </w:pPr>
      <w:r w:rsidRPr="00DB6158">
        <w:rPr>
          <w:sz w:val="24"/>
        </w:rPr>
        <w:t xml:space="preserve">  </w:t>
      </w:r>
    </w:p>
    <w:p w14:paraId="4336040B" w14:textId="19FC726F" w:rsidR="00501CB0" w:rsidRDefault="00501CB0" w:rsidP="00392647">
      <w:pPr>
        <w:rPr>
          <w:b/>
          <w:color w:val="C00000"/>
          <w:sz w:val="28"/>
          <w:szCs w:val="28"/>
        </w:rPr>
      </w:pPr>
      <w:r>
        <w:rPr>
          <w:b/>
          <w:color w:val="C00000"/>
          <w:sz w:val="28"/>
          <w:szCs w:val="28"/>
        </w:rPr>
        <w:t>Empty RTPA</w:t>
      </w:r>
      <w:r w:rsidR="00F058F4">
        <w:rPr>
          <w:b/>
          <w:color w:val="C00000"/>
          <w:sz w:val="28"/>
          <w:szCs w:val="28"/>
        </w:rPr>
        <w:t>71</w:t>
      </w:r>
      <w:r>
        <w:rPr>
          <w:b/>
          <w:color w:val="C00000"/>
          <w:sz w:val="28"/>
          <w:szCs w:val="28"/>
        </w:rPr>
        <w:t xml:space="preserve">B1 SAVF in library QGPL ready for RTPA download from </w:t>
      </w:r>
      <w:hyperlink r:id="rId160" w:history="1">
        <w:r w:rsidRPr="00642B75">
          <w:rPr>
            <w:rStyle w:val="Hyperlink"/>
            <w:b/>
            <w:sz w:val="28"/>
            <w:szCs w:val="28"/>
          </w:rPr>
          <w:t>www.realtimeprogramaudit.com</w:t>
        </w:r>
      </w:hyperlink>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501CB0" w14:paraId="462D3705" w14:textId="77777777" w:rsidTr="00D86429">
        <w:trPr>
          <w:trHeight w:val="5386"/>
        </w:trPr>
        <w:tc>
          <w:tcPr>
            <w:tcW w:w="9557" w:type="dxa"/>
            <w:shd w:val="clear" w:color="auto" w:fill="E6E6E6"/>
          </w:tcPr>
          <w:p w14:paraId="3324AFEB" w14:textId="4D83473B"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Display Object Description - Full                        </w:t>
            </w:r>
          </w:p>
          <w:p w14:paraId="217D9215"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1 of 1 </w:t>
            </w:r>
          </w:p>
          <w:p w14:paraId="6959E816" w14:textId="46DCB9AB"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Object . . . . . . . :   </w:t>
            </w:r>
            <w:r w:rsidR="001F2B43">
              <w:rPr>
                <w:rFonts w:ascii="Courier New" w:hAnsi="Courier New"/>
                <w:b/>
                <w:sz w:val="20"/>
                <w:szCs w:val="20"/>
              </w:rPr>
              <w:t>RTPA71</w:t>
            </w:r>
            <w:r w:rsidRPr="00501CB0">
              <w:rPr>
                <w:rFonts w:ascii="Courier New" w:hAnsi="Courier New"/>
                <w:b/>
                <w:sz w:val="20"/>
                <w:szCs w:val="20"/>
              </w:rPr>
              <w:t xml:space="preserve">B1        Attribute  . . . . . :   SAVF         </w:t>
            </w:r>
          </w:p>
          <w:p w14:paraId="39297BE2"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 . . . . :     QGPL          Owner  . . . . . . . :   QSECOFR      </w:t>
            </w:r>
          </w:p>
          <w:p w14:paraId="07824DD8"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ASP device . :   *SYSBAS         Library ASP group  . :   *SYSBAS      </w:t>
            </w:r>
          </w:p>
          <w:p w14:paraId="2CF1088C"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Type . . . . . . . . :   *FILE           Primary group  . . . :   *NONE        </w:t>
            </w:r>
          </w:p>
          <w:p w14:paraId="35E1BBBA"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2FEB9262"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User-defined information:                                                      </w:t>
            </w:r>
          </w:p>
          <w:p w14:paraId="7B5B7BD6"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Attribute  . . . . . . . . . . . . . :                                       </w:t>
            </w:r>
          </w:p>
          <w:p w14:paraId="7FAAB075"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Text . . . . . . . . . . . . . . . . :   RTPA for IBM i distribution download</w:t>
            </w:r>
          </w:p>
          <w:p w14:paraId="5240721D"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SAVF                                                                           </w:t>
            </w:r>
          </w:p>
          <w:p w14:paraId="0D6694E2"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Creation information:                                                          </w:t>
            </w:r>
          </w:p>
          <w:p w14:paraId="336A6D7B" w14:textId="277CB4BD"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Creation date/time . . . . . . . . . :   0</w:t>
            </w:r>
            <w:r w:rsidR="000631ED">
              <w:rPr>
                <w:rFonts w:ascii="Courier New" w:hAnsi="Courier New"/>
                <w:b/>
                <w:sz w:val="20"/>
                <w:szCs w:val="20"/>
              </w:rPr>
              <w:t>1</w:t>
            </w:r>
            <w:r w:rsidRPr="00501CB0">
              <w:rPr>
                <w:rFonts w:ascii="Courier New" w:hAnsi="Courier New"/>
                <w:b/>
                <w:sz w:val="20"/>
                <w:szCs w:val="20"/>
              </w:rPr>
              <w:t>/</w:t>
            </w:r>
            <w:r w:rsidR="000631ED">
              <w:rPr>
                <w:rFonts w:ascii="Courier New" w:hAnsi="Courier New"/>
                <w:b/>
                <w:sz w:val="20"/>
                <w:szCs w:val="20"/>
              </w:rPr>
              <w:t>19</w:t>
            </w:r>
            <w:r w:rsidRPr="00501CB0">
              <w:rPr>
                <w:rFonts w:ascii="Courier New" w:hAnsi="Courier New"/>
                <w:b/>
                <w:sz w:val="20"/>
                <w:szCs w:val="20"/>
              </w:rPr>
              <w:t>/</w:t>
            </w:r>
            <w:r w:rsidR="000631ED">
              <w:rPr>
                <w:rFonts w:ascii="Courier New" w:hAnsi="Courier New"/>
                <w:b/>
                <w:sz w:val="20"/>
                <w:szCs w:val="20"/>
              </w:rPr>
              <w:t>21</w:t>
            </w:r>
            <w:r w:rsidRPr="00501CB0">
              <w:rPr>
                <w:rFonts w:ascii="Courier New" w:hAnsi="Courier New"/>
                <w:b/>
                <w:sz w:val="20"/>
                <w:szCs w:val="20"/>
              </w:rPr>
              <w:t xml:space="preserve">  12:</w:t>
            </w:r>
            <w:r w:rsidR="000631ED">
              <w:rPr>
                <w:rFonts w:ascii="Courier New" w:hAnsi="Courier New"/>
                <w:b/>
                <w:sz w:val="20"/>
                <w:szCs w:val="20"/>
              </w:rPr>
              <w:t>15</w:t>
            </w:r>
            <w:r w:rsidRPr="00501CB0">
              <w:rPr>
                <w:rFonts w:ascii="Courier New" w:hAnsi="Courier New"/>
                <w:b/>
                <w:sz w:val="20"/>
                <w:szCs w:val="20"/>
              </w:rPr>
              <w:t>:1</w:t>
            </w:r>
            <w:r w:rsidR="000631ED">
              <w:rPr>
                <w:rFonts w:ascii="Courier New" w:hAnsi="Courier New"/>
                <w:b/>
                <w:sz w:val="20"/>
                <w:szCs w:val="20"/>
              </w:rPr>
              <w:t>5</w:t>
            </w:r>
            <w:r w:rsidRPr="00501CB0">
              <w:rPr>
                <w:rFonts w:ascii="Courier New" w:hAnsi="Courier New"/>
                <w:b/>
                <w:sz w:val="20"/>
                <w:szCs w:val="20"/>
              </w:rPr>
              <w:t xml:space="preserve">                  </w:t>
            </w:r>
          </w:p>
          <w:p w14:paraId="14F6D72F"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Created by user  . . . . . . . . . . :   QSECOFR                             </w:t>
            </w:r>
          </w:p>
          <w:p w14:paraId="5CA9F532"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System created on  . . . . . . . . . :   LS053                               </w:t>
            </w:r>
          </w:p>
          <w:p w14:paraId="7F30782B"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Object domain  . . . . . . . . . . . :   *SYSTEM                             </w:t>
            </w:r>
          </w:p>
          <w:p w14:paraId="017F173D"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03AB3E54"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5B82D4B6"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4527384B"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More... </w:t>
            </w:r>
          </w:p>
          <w:p w14:paraId="0CA77E99"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Press Enter to continue.                                                       </w:t>
            </w:r>
          </w:p>
          <w:p w14:paraId="10B075E6"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5CA7A283"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F3=Exit   F12=Cancel                                                           </w:t>
            </w:r>
          </w:p>
          <w:p w14:paraId="2C85FF0B" w14:textId="77777777" w:rsidR="00501CB0" w:rsidRDefault="00501CB0" w:rsidP="00501CB0">
            <w:pPr>
              <w:pStyle w:val="DisplayScreen"/>
              <w:pBdr>
                <w:bottom w:val="double" w:sz="6" w:space="1" w:color="auto"/>
              </w:pBdr>
              <w:rPr>
                <w:rFonts w:ascii="Courier New" w:hAnsi="Courier New"/>
                <w:b/>
                <w:sz w:val="20"/>
                <w:szCs w:val="20"/>
              </w:rPr>
            </w:pPr>
            <w:r w:rsidRPr="00501CB0">
              <w:rPr>
                <w:rFonts w:ascii="Courier New" w:hAnsi="Courier New"/>
                <w:b/>
                <w:sz w:val="20"/>
                <w:szCs w:val="20"/>
              </w:rPr>
              <w:t xml:space="preserve"> (C) COPYRIGHT IBM CORP. 1980, 2015.   </w:t>
            </w:r>
          </w:p>
          <w:p w14:paraId="3478A640"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Display Object Description - Full                        </w:t>
            </w:r>
          </w:p>
          <w:p w14:paraId="138EBB32"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1 of 1 </w:t>
            </w:r>
          </w:p>
          <w:p w14:paraId="65B02DC0" w14:textId="4DBBDCC3"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Object . . . . . . . :   </w:t>
            </w:r>
            <w:r w:rsidR="001F2B43">
              <w:rPr>
                <w:rFonts w:ascii="Courier New" w:hAnsi="Courier New"/>
                <w:b/>
                <w:sz w:val="20"/>
                <w:szCs w:val="20"/>
              </w:rPr>
              <w:t>RTPA71</w:t>
            </w:r>
            <w:r w:rsidRPr="00501CB0">
              <w:rPr>
                <w:rFonts w:ascii="Courier New" w:hAnsi="Courier New"/>
                <w:b/>
                <w:sz w:val="20"/>
                <w:szCs w:val="20"/>
              </w:rPr>
              <w:t xml:space="preserve">B1        Attribute  . . . . . :   SAVF         </w:t>
            </w:r>
          </w:p>
          <w:p w14:paraId="32D80E9E"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 . . . . :     QGPL          Owner  . . . . . . . :   QSECOFR      </w:t>
            </w:r>
          </w:p>
          <w:p w14:paraId="25B5A482"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ASP device . :   *SYSBAS         Library ASP group  . :   *SYSBAS      </w:t>
            </w:r>
          </w:p>
          <w:p w14:paraId="4474D24A"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Type . . . . . . . . :   *FILE           Primary group  . . . :   *NONE        </w:t>
            </w:r>
          </w:p>
          <w:p w14:paraId="50B42A29"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2AC25976"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Change/Usage information:                                                      </w:t>
            </w:r>
          </w:p>
          <w:p w14:paraId="7CEED34A" w14:textId="2B9CA193"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Change date/time . . . . . . . . . . :   0</w:t>
            </w:r>
            <w:r w:rsidR="00676CC9">
              <w:rPr>
                <w:rFonts w:ascii="Courier New" w:hAnsi="Courier New"/>
                <w:b/>
                <w:sz w:val="20"/>
                <w:szCs w:val="20"/>
              </w:rPr>
              <w:t>1</w:t>
            </w:r>
            <w:r w:rsidRPr="00501CB0">
              <w:rPr>
                <w:rFonts w:ascii="Courier New" w:hAnsi="Courier New"/>
                <w:b/>
                <w:sz w:val="20"/>
                <w:szCs w:val="20"/>
              </w:rPr>
              <w:t>/</w:t>
            </w:r>
            <w:r w:rsidR="00676CC9">
              <w:rPr>
                <w:rFonts w:ascii="Courier New" w:hAnsi="Courier New"/>
                <w:b/>
                <w:sz w:val="20"/>
                <w:szCs w:val="20"/>
              </w:rPr>
              <w:t>19</w:t>
            </w:r>
            <w:r w:rsidRPr="00501CB0">
              <w:rPr>
                <w:rFonts w:ascii="Courier New" w:hAnsi="Courier New"/>
                <w:b/>
                <w:sz w:val="20"/>
                <w:szCs w:val="20"/>
              </w:rPr>
              <w:t>/</w:t>
            </w:r>
            <w:r w:rsidR="00676CC9">
              <w:rPr>
                <w:rFonts w:ascii="Courier New" w:hAnsi="Courier New"/>
                <w:b/>
                <w:sz w:val="20"/>
                <w:szCs w:val="20"/>
              </w:rPr>
              <w:t>21</w:t>
            </w:r>
            <w:r w:rsidRPr="00501CB0">
              <w:rPr>
                <w:rFonts w:ascii="Courier New" w:hAnsi="Courier New"/>
                <w:b/>
                <w:sz w:val="20"/>
                <w:szCs w:val="20"/>
              </w:rPr>
              <w:t xml:space="preserve">  12:</w:t>
            </w:r>
            <w:r w:rsidR="00676CC9">
              <w:rPr>
                <w:rFonts w:ascii="Courier New" w:hAnsi="Courier New"/>
                <w:b/>
                <w:sz w:val="20"/>
                <w:szCs w:val="20"/>
              </w:rPr>
              <w:t>15</w:t>
            </w:r>
            <w:r w:rsidRPr="00501CB0">
              <w:rPr>
                <w:rFonts w:ascii="Courier New" w:hAnsi="Courier New"/>
                <w:b/>
                <w:sz w:val="20"/>
                <w:szCs w:val="20"/>
              </w:rPr>
              <w:t>:1</w:t>
            </w:r>
            <w:r w:rsidR="00676CC9">
              <w:rPr>
                <w:rFonts w:ascii="Courier New" w:hAnsi="Courier New"/>
                <w:b/>
                <w:sz w:val="20"/>
                <w:szCs w:val="20"/>
              </w:rPr>
              <w:t>5</w:t>
            </w:r>
            <w:r w:rsidRPr="00501CB0">
              <w:rPr>
                <w:rFonts w:ascii="Courier New" w:hAnsi="Courier New"/>
                <w:b/>
                <w:sz w:val="20"/>
                <w:szCs w:val="20"/>
              </w:rPr>
              <w:t xml:space="preserve">                  </w:t>
            </w:r>
          </w:p>
          <w:p w14:paraId="712CAC66"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Usage data collected . . . . . . . . :   YES                                 </w:t>
            </w:r>
          </w:p>
          <w:p w14:paraId="59DEC242"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Last used date . . . . . . . . . . . :                                       </w:t>
            </w:r>
          </w:p>
          <w:p w14:paraId="51CF4BE5"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Days used count  . . . . . . . . . . :   0                                   </w:t>
            </w:r>
          </w:p>
          <w:p w14:paraId="189F7BF1"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Reset date . . . . . . . . . . . . :                                       </w:t>
            </w:r>
          </w:p>
          <w:p w14:paraId="396287AC"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Allow change by program  . . . . . . :   YES                                 </w:t>
            </w:r>
          </w:p>
          <w:p w14:paraId="13FB9107"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Auditing/Integrity information:                                                </w:t>
            </w:r>
          </w:p>
          <w:p w14:paraId="34F76E38"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Object auditing value  . . . . . . . :   *NONE                               </w:t>
            </w:r>
          </w:p>
          <w:p w14:paraId="134C286C"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Digitally signed . . . . . . . . . . :   NO                                  </w:t>
            </w:r>
          </w:p>
          <w:p w14:paraId="6BB7750C"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781247F0"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705EC8AE"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More... </w:t>
            </w:r>
          </w:p>
          <w:p w14:paraId="7F45BD35"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Press Enter to continue.                                                       </w:t>
            </w:r>
          </w:p>
          <w:p w14:paraId="3178A027"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7AC3834C" w14:textId="77777777" w:rsidR="00501CB0" w:rsidRDefault="00501CB0" w:rsidP="00501CB0">
            <w:pPr>
              <w:pStyle w:val="DisplayScreen"/>
              <w:pBdr>
                <w:bottom w:val="double" w:sz="6" w:space="1" w:color="auto"/>
              </w:pBdr>
              <w:rPr>
                <w:rFonts w:ascii="Courier New" w:hAnsi="Courier New"/>
                <w:b/>
                <w:sz w:val="20"/>
                <w:szCs w:val="20"/>
              </w:rPr>
            </w:pPr>
            <w:r w:rsidRPr="00501CB0">
              <w:rPr>
                <w:rFonts w:ascii="Courier New" w:hAnsi="Courier New"/>
                <w:b/>
                <w:sz w:val="20"/>
                <w:szCs w:val="20"/>
              </w:rPr>
              <w:t xml:space="preserve"> F3=Exit   F12=Cancel    </w:t>
            </w:r>
          </w:p>
          <w:p w14:paraId="4779E2DE"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Display Object Description - Full                       </w:t>
            </w:r>
          </w:p>
          <w:p w14:paraId="2A014228"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1 of 1</w:t>
            </w:r>
          </w:p>
          <w:p w14:paraId="0D53B467" w14:textId="16ADE362"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Object . . . . . . . :   </w:t>
            </w:r>
            <w:r w:rsidR="001F2B43">
              <w:rPr>
                <w:rFonts w:ascii="Courier New" w:hAnsi="Courier New"/>
                <w:b/>
                <w:sz w:val="20"/>
                <w:szCs w:val="20"/>
              </w:rPr>
              <w:t>RTPA71</w:t>
            </w:r>
            <w:r w:rsidRPr="00501CB0">
              <w:rPr>
                <w:rFonts w:ascii="Courier New" w:hAnsi="Courier New"/>
                <w:b/>
                <w:sz w:val="20"/>
                <w:szCs w:val="20"/>
              </w:rPr>
              <w:t xml:space="preserve">B1        Attribute  . . . . . :   SAVF        </w:t>
            </w:r>
          </w:p>
          <w:p w14:paraId="5F3C8BEA"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 . . . . :     QGPL          Owner  . . . . . . . :   QSECOFR     </w:t>
            </w:r>
          </w:p>
          <w:p w14:paraId="30D06833"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Library ASP device . :   *SYSBAS         Library ASP group  . :   *SYSBAS     </w:t>
            </w:r>
          </w:p>
          <w:p w14:paraId="463A3E59"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Type . . . . . . . . :   *FILE           Primary group  . . . :   *NONE       </w:t>
            </w:r>
          </w:p>
          <w:p w14:paraId="4376C3A9"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3E3CF061"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Storage information:                                                          </w:t>
            </w:r>
          </w:p>
          <w:p w14:paraId="42DE85BD"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r w:rsidRPr="0009600A">
              <w:rPr>
                <w:rFonts w:ascii="Courier New" w:hAnsi="Courier New"/>
                <w:b/>
                <w:color w:val="C00000"/>
                <w:sz w:val="20"/>
                <w:szCs w:val="20"/>
              </w:rPr>
              <w:t xml:space="preserve">Size . . . . . . . . . . . . . . . . :   24576                              </w:t>
            </w:r>
          </w:p>
          <w:p w14:paraId="6DBD8EF4"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Offline size . . . . . . . . . . . . :   0                                  </w:t>
            </w:r>
          </w:p>
          <w:p w14:paraId="1C222B0B"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Associated space size  . . . . . . . :   4096                               </w:t>
            </w:r>
          </w:p>
          <w:p w14:paraId="65D9F6F9"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Optimum space alignment  . . . . . . :   YES                                </w:t>
            </w:r>
          </w:p>
          <w:p w14:paraId="75E48E36"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Freed  . . . . . . . . . . . . . . . :   NO                                 </w:t>
            </w:r>
          </w:p>
          <w:p w14:paraId="5C30B310"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Compressed . . . . . . . . . . . . . :   INELIGIBLE                         </w:t>
            </w:r>
          </w:p>
          <w:p w14:paraId="535259FB"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Object ASP number  . . . . . . . . . :   1                                  </w:t>
            </w:r>
          </w:p>
          <w:p w14:paraId="1952E4FA"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Object overflowed  . . . . . . . . :   NO                                 </w:t>
            </w:r>
          </w:p>
          <w:p w14:paraId="1C2708CA"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Object ASP device  . . . . . . . . . :   *SYSBAS                            </w:t>
            </w:r>
          </w:p>
          <w:p w14:paraId="2088E92E"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Object ASP group . . . . . . . . . . :   *SYSBAS                            </w:t>
            </w:r>
          </w:p>
          <w:p w14:paraId="3F663B3D"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4FFB6F79"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More...</w:t>
            </w:r>
          </w:p>
          <w:p w14:paraId="7BF04667"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Press Enter to continue.                                                      </w:t>
            </w:r>
          </w:p>
          <w:p w14:paraId="4BC9C844"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p w14:paraId="1714B372" w14:textId="77777777" w:rsidR="00501CB0" w:rsidRPr="00501CB0" w:rsidRDefault="00501CB0" w:rsidP="00501CB0">
            <w:pPr>
              <w:pStyle w:val="DisplayScreen"/>
              <w:rPr>
                <w:rFonts w:ascii="Courier New" w:hAnsi="Courier New"/>
                <w:b/>
                <w:sz w:val="20"/>
                <w:szCs w:val="20"/>
              </w:rPr>
            </w:pPr>
            <w:r w:rsidRPr="00501CB0">
              <w:rPr>
                <w:rFonts w:ascii="Courier New" w:hAnsi="Courier New"/>
                <w:b/>
                <w:sz w:val="20"/>
                <w:szCs w:val="20"/>
              </w:rPr>
              <w:t xml:space="preserve"> F3=Exit   F12=Cancel                                                          </w:t>
            </w:r>
          </w:p>
          <w:p w14:paraId="0B5B3C83" w14:textId="1034CE9F" w:rsidR="00501CB0" w:rsidRPr="0091140A" w:rsidRDefault="00501CB0" w:rsidP="00501CB0">
            <w:pPr>
              <w:pStyle w:val="DisplayScreen"/>
              <w:rPr>
                <w:rFonts w:ascii="Courier New" w:hAnsi="Courier New"/>
                <w:b/>
                <w:sz w:val="20"/>
                <w:szCs w:val="20"/>
              </w:rPr>
            </w:pPr>
            <w:r w:rsidRPr="00501CB0">
              <w:rPr>
                <w:rFonts w:ascii="Courier New" w:hAnsi="Courier New"/>
                <w:b/>
                <w:sz w:val="20"/>
                <w:szCs w:val="20"/>
              </w:rPr>
              <w:t xml:space="preserve">                                                                                                                                                                               </w:t>
            </w:r>
          </w:p>
        </w:tc>
      </w:tr>
    </w:tbl>
    <w:p w14:paraId="4D4A9784" w14:textId="77777777" w:rsidR="0009600A" w:rsidRDefault="00501CB0" w:rsidP="0009600A">
      <w:pPr>
        <w:pStyle w:val="Caption"/>
        <w:tabs>
          <w:tab w:val="left" w:pos="9720"/>
        </w:tabs>
        <w:ind w:right="324"/>
        <w:jc w:val="left"/>
        <w:rPr>
          <w:rFonts w:ascii="Courier New" w:hAnsi="Courier New" w:cs="Courier New"/>
          <w:bCs w:val="0"/>
          <w:color w:val="C00000"/>
          <w:szCs w:val="20"/>
        </w:rPr>
      </w:pPr>
      <w:r w:rsidRPr="00DB6158">
        <w:rPr>
          <w:sz w:val="24"/>
        </w:rPr>
        <w:t xml:space="preserve">  </w:t>
      </w:r>
    </w:p>
    <w:p w14:paraId="398C972F" w14:textId="77777777" w:rsidR="0009600A" w:rsidRDefault="0009600A" w:rsidP="0009600A">
      <w:pPr>
        <w:pStyle w:val="Caption"/>
        <w:tabs>
          <w:tab w:val="left" w:pos="9720"/>
        </w:tabs>
        <w:ind w:right="324"/>
        <w:jc w:val="left"/>
        <w:rPr>
          <w:rFonts w:ascii="Courier New" w:hAnsi="Courier New" w:cs="Courier New"/>
          <w:bCs w:val="0"/>
          <w:color w:val="C00000"/>
          <w:szCs w:val="20"/>
        </w:rPr>
      </w:pPr>
    </w:p>
    <w:p w14:paraId="0C5DC83B" w14:textId="368EACAA" w:rsidR="0009600A" w:rsidRPr="00501CB0" w:rsidRDefault="001F2B43" w:rsidP="0009600A">
      <w:pPr>
        <w:pStyle w:val="Caption"/>
        <w:tabs>
          <w:tab w:val="left" w:pos="9720"/>
        </w:tabs>
        <w:ind w:right="324"/>
        <w:jc w:val="left"/>
        <w:rPr>
          <w:rFonts w:ascii="Courier New" w:hAnsi="Courier New"/>
          <w:szCs w:val="20"/>
        </w:rPr>
      </w:pPr>
      <w:r>
        <w:rPr>
          <w:rFonts w:ascii="Courier New" w:hAnsi="Courier New" w:cs="Courier New"/>
          <w:bCs w:val="0"/>
          <w:color w:val="C00000"/>
          <w:szCs w:val="20"/>
        </w:rPr>
        <w:t>RTPA71</w:t>
      </w:r>
      <w:r w:rsidR="0009600A">
        <w:rPr>
          <w:rFonts w:ascii="Courier New" w:hAnsi="Courier New" w:cs="Courier New"/>
          <w:bCs w:val="0"/>
          <w:color w:val="C00000"/>
          <w:szCs w:val="20"/>
        </w:rPr>
        <w:t xml:space="preserve">B1 SAVF in QGPL is empty, ready to be filled with the FTPed </w:t>
      </w:r>
      <w:r>
        <w:rPr>
          <w:rFonts w:ascii="Courier New" w:hAnsi="Courier New" w:cs="Courier New"/>
          <w:bCs w:val="0"/>
          <w:color w:val="C00000"/>
          <w:szCs w:val="20"/>
        </w:rPr>
        <w:t>RTPA71</w:t>
      </w:r>
      <w:r w:rsidR="0009600A">
        <w:rPr>
          <w:rFonts w:ascii="Courier New" w:hAnsi="Courier New" w:cs="Courier New"/>
          <w:bCs w:val="0"/>
          <w:color w:val="C00000"/>
          <w:szCs w:val="20"/>
        </w:rPr>
        <w:t xml:space="preserve">B1 distribution download file from the PC folder QTEMP after the download from </w:t>
      </w:r>
      <w:hyperlink r:id="rId161" w:history="1">
        <w:r w:rsidR="0009600A" w:rsidRPr="00642B75">
          <w:rPr>
            <w:rStyle w:val="Hyperlink"/>
            <w:rFonts w:ascii="Courier New" w:hAnsi="Courier New" w:cs="Courier New"/>
            <w:bCs w:val="0"/>
            <w:szCs w:val="20"/>
          </w:rPr>
          <w:t>www.real-timeprogramaudit.com</w:t>
        </w:r>
      </w:hyperlink>
      <w:r w:rsidR="0009600A">
        <w:rPr>
          <w:rFonts w:ascii="Courier New" w:hAnsi="Courier New" w:cs="Courier New"/>
          <w:bCs w:val="0"/>
          <w:color w:val="C00000"/>
          <w:szCs w:val="20"/>
        </w:rPr>
        <w:t xml:space="preserve"> to the PC folder QTEMP</w:t>
      </w:r>
      <w:r w:rsidR="0009600A" w:rsidRPr="0009600A">
        <w:rPr>
          <w:rFonts w:ascii="Courier New" w:hAnsi="Courier New"/>
          <w:color w:val="C00000"/>
          <w:szCs w:val="20"/>
        </w:rPr>
        <w:t xml:space="preserve">                         </w:t>
      </w:r>
    </w:p>
    <w:p w14:paraId="13A6C597" w14:textId="71622C1E" w:rsidR="00392647" w:rsidRPr="00D230E2" w:rsidRDefault="00392647" w:rsidP="00392647">
      <w:pPr>
        <w:rPr>
          <w:b/>
          <w:color w:val="C00000"/>
          <w:sz w:val="28"/>
          <w:szCs w:val="28"/>
        </w:rPr>
      </w:pPr>
    </w:p>
    <w:p w14:paraId="50E03D62" w14:textId="77777777" w:rsidR="00392647" w:rsidRDefault="00392647" w:rsidP="008F05C0">
      <w:pPr>
        <w:pStyle w:val="Default"/>
        <w:rPr>
          <w:b/>
          <w:color w:val="C00000"/>
          <w:sz w:val="36"/>
          <w:szCs w:val="36"/>
        </w:rPr>
      </w:pPr>
    </w:p>
    <w:p w14:paraId="63ABFF0F" w14:textId="77777777" w:rsidR="00392647" w:rsidRDefault="00392647" w:rsidP="008F05C0">
      <w:pPr>
        <w:pStyle w:val="Default"/>
        <w:rPr>
          <w:b/>
          <w:color w:val="C00000"/>
          <w:sz w:val="36"/>
          <w:szCs w:val="36"/>
        </w:rPr>
      </w:pPr>
    </w:p>
    <w:p w14:paraId="06E582AA" w14:textId="77777777" w:rsidR="00392647" w:rsidRPr="00392647" w:rsidRDefault="00392647" w:rsidP="008F05C0">
      <w:pPr>
        <w:pStyle w:val="Default"/>
        <w:rPr>
          <w:b/>
          <w:color w:val="C00000"/>
          <w:sz w:val="36"/>
          <w:szCs w:val="36"/>
        </w:rPr>
      </w:pPr>
    </w:p>
    <w:p w14:paraId="492A6806" w14:textId="77777777" w:rsidR="008F05C0" w:rsidRPr="00DC4A25" w:rsidRDefault="008F05C0" w:rsidP="008F05C0">
      <w:pPr>
        <w:pStyle w:val="Default"/>
        <w:rPr>
          <w:b/>
        </w:rPr>
      </w:pPr>
    </w:p>
    <w:p w14:paraId="7AE590B5" w14:textId="2779F139" w:rsidR="00CB0B6A" w:rsidRPr="00DC4A25" w:rsidRDefault="008F05C0" w:rsidP="008F05C0">
      <w:pPr>
        <w:pStyle w:val="Default"/>
      </w:pPr>
      <w:r w:rsidRPr="00DC4A25">
        <w:t>1</w:t>
      </w:r>
      <w:r w:rsidRPr="0076774D">
        <w:rPr>
          <w:sz w:val="28"/>
          <w:szCs w:val="28"/>
        </w:rPr>
        <w:t xml:space="preserve">. Download the </w:t>
      </w:r>
      <w:r w:rsidR="001F2B43">
        <w:rPr>
          <w:sz w:val="28"/>
          <w:szCs w:val="28"/>
        </w:rPr>
        <w:t>RTPA71</w:t>
      </w:r>
      <w:r w:rsidR="003F7AA2" w:rsidRPr="0076774D">
        <w:rPr>
          <w:sz w:val="28"/>
          <w:szCs w:val="28"/>
        </w:rPr>
        <w:t>B</w:t>
      </w:r>
      <w:r w:rsidR="0076774D" w:rsidRPr="0076774D">
        <w:rPr>
          <w:sz w:val="28"/>
          <w:szCs w:val="28"/>
        </w:rPr>
        <w:t>1</w:t>
      </w:r>
      <w:r w:rsidR="003F7AA2" w:rsidRPr="0076774D">
        <w:rPr>
          <w:sz w:val="28"/>
          <w:szCs w:val="28"/>
        </w:rPr>
        <w:t xml:space="preserve"> savf</w:t>
      </w:r>
      <w:r w:rsidRPr="0076774D">
        <w:rPr>
          <w:sz w:val="28"/>
          <w:szCs w:val="28"/>
        </w:rPr>
        <w:t xml:space="preserve"> from the Harkins </w:t>
      </w:r>
      <w:r w:rsidR="00DC4A25" w:rsidRPr="0076774D">
        <w:rPr>
          <w:sz w:val="28"/>
          <w:szCs w:val="28"/>
        </w:rPr>
        <w:t>&amp; Associates, Inc. w</w:t>
      </w:r>
      <w:r w:rsidRPr="0076774D">
        <w:rPr>
          <w:sz w:val="28"/>
          <w:szCs w:val="28"/>
        </w:rPr>
        <w:t>ebsite</w:t>
      </w:r>
      <w:r w:rsidR="00CB0B6A" w:rsidRPr="0076774D">
        <w:rPr>
          <w:sz w:val="28"/>
          <w:szCs w:val="28"/>
        </w:rPr>
        <w:t xml:space="preserve"> </w:t>
      </w:r>
      <w:hyperlink r:id="rId162" w:history="1">
        <w:r w:rsidR="00184D97" w:rsidRPr="006F74C3">
          <w:rPr>
            <w:rStyle w:val="Hyperlink"/>
            <w:sz w:val="28"/>
            <w:szCs w:val="28"/>
          </w:rPr>
          <w:t>www.realtimeprogramaudit.com</w:t>
        </w:r>
      </w:hyperlink>
      <w:r w:rsidR="00CB0B6A" w:rsidRPr="00DC4A25">
        <w:t>.</w:t>
      </w:r>
    </w:p>
    <w:p w14:paraId="53ED6A7C" w14:textId="77777777" w:rsidR="008F05C0" w:rsidRPr="00DC4A25" w:rsidRDefault="008F05C0" w:rsidP="008F05C0">
      <w:pPr>
        <w:pStyle w:val="Default"/>
      </w:pPr>
      <w:r w:rsidRPr="00DC4A25">
        <w:t xml:space="preserve">. </w:t>
      </w:r>
    </w:p>
    <w:p w14:paraId="561B0544" w14:textId="77777777" w:rsidR="008F05C0" w:rsidRPr="00DC4A25" w:rsidRDefault="008F05C0" w:rsidP="008F05C0">
      <w:pPr>
        <w:pStyle w:val="Default"/>
      </w:pPr>
    </w:p>
    <w:p w14:paraId="65A5E2F5" w14:textId="6B5836DC" w:rsidR="008F05C0" w:rsidRPr="00DC4A25" w:rsidRDefault="008F05C0" w:rsidP="008F05C0">
      <w:pPr>
        <w:pStyle w:val="Default"/>
        <w:rPr>
          <w:rFonts w:ascii="Arial" w:hAnsi="Arial" w:cs="Arial"/>
        </w:rPr>
      </w:pPr>
      <w:r w:rsidRPr="001F1DE7">
        <w:rPr>
          <w:highlight w:val="yellow"/>
        </w:rPr>
        <w:t xml:space="preserve">From your PC, go to </w:t>
      </w:r>
      <w:r w:rsidRPr="001F1DE7">
        <w:rPr>
          <w:rFonts w:ascii="Arial" w:hAnsi="Arial" w:cs="Arial"/>
          <w:highlight w:val="yellow"/>
        </w:rPr>
        <w:t>http://www.</w:t>
      </w:r>
      <w:r w:rsidR="003F7AA2" w:rsidRPr="001F1DE7">
        <w:rPr>
          <w:rFonts w:ascii="Arial" w:hAnsi="Arial" w:cs="Arial"/>
          <w:highlight w:val="yellow"/>
        </w:rPr>
        <w:t>realtimeprogramaudit</w:t>
      </w:r>
      <w:r w:rsidRPr="001F1DE7">
        <w:rPr>
          <w:rFonts w:ascii="Arial" w:hAnsi="Arial" w:cs="Arial"/>
          <w:highlight w:val="yellow"/>
        </w:rPr>
        <w:t>.com/download/rtpa.shtml</w:t>
      </w:r>
      <w:r w:rsidRPr="00DC4A25">
        <w:rPr>
          <w:rFonts w:ascii="Arial" w:hAnsi="Arial" w:cs="Arial"/>
        </w:rPr>
        <w:t xml:space="preserve"> </w:t>
      </w:r>
    </w:p>
    <w:p w14:paraId="2800C85E" w14:textId="76A452FD" w:rsidR="008F05C0" w:rsidRPr="00DC4A25" w:rsidRDefault="008F05C0" w:rsidP="008F05C0">
      <w:pPr>
        <w:pStyle w:val="Default"/>
      </w:pPr>
      <w:r w:rsidRPr="00DC4A25">
        <w:t>Create a folder on your C:\ to download RTPA</w:t>
      </w:r>
      <w:r w:rsidR="00F058F4">
        <w:t>71</w:t>
      </w:r>
      <w:r w:rsidRPr="00DC4A25">
        <w:t>B</w:t>
      </w:r>
      <w:r w:rsidR="0076774D">
        <w:t>1</w:t>
      </w:r>
      <w:r w:rsidRPr="00DC4A25">
        <w:t xml:space="preserve">.zip </w:t>
      </w:r>
      <w:r w:rsidR="003F7AA2">
        <w:t xml:space="preserve"> (RTPA Version </w:t>
      </w:r>
      <w:r w:rsidR="00F058F4">
        <w:t>7</w:t>
      </w:r>
      <w:r w:rsidR="003F7AA2">
        <w:t xml:space="preserve"> object )</w:t>
      </w:r>
    </w:p>
    <w:p w14:paraId="41137F30" w14:textId="37B56C00" w:rsidR="008F05C0" w:rsidRPr="00DC4A25" w:rsidRDefault="008F05C0" w:rsidP="008F05C0">
      <w:pPr>
        <w:pStyle w:val="Default"/>
      </w:pPr>
      <w:r w:rsidRPr="00DC4A25">
        <w:t>Download the file RTPA</w:t>
      </w:r>
      <w:r w:rsidR="00F058F4">
        <w:t>71</w:t>
      </w:r>
      <w:r w:rsidRPr="00DC4A25">
        <w:t>B</w:t>
      </w:r>
      <w:r w:rsidR="00CB0DFF">
        <w:t>1</w:t>
      </w:r>
      <w:r w:rsidRPr="00DC4A25">
        <w:t xml:space="preserve">.ZIP to your PC into the folder created above </w:t>
      </w:r>
    </w:p>
    <w:p w14:paraId="24032164" w14:textId="77777777" w:rsidR="008F05C0" w:rsidRPr="00DC4A25" w:rsidRDefault="008F05C0" w:rsidP="008F05C0">
      <w:pPr>
        <w:pStyle w:val="Default"/>
      </w:pPr>
      <w:r w:rsidRPr="00DC4A25">
        <w:t xml:space="preserve">2. Use WINZIP or Sendto/Extract All on the PC to expand the file into the same directory </w:t>
      </w:r>
    </w:p>
    <w:p w14:paraId="2724C1B6" w14:textId="77777777" w:rsidR="008F05C0" w:rsidRPr="00DC4A25" w:rsidRDefault="008F05C0" w:rsidP="008F05C0">
      <w:pPr>
        <w:pStyle w:val="Default"/>
      </w:pPr>
    </w:p>
    <w:p w14:paraId="4828286D" w14:textId="4567ECAA" w:rsidR="008F05C0" w:rsidRPr="00DC4A25" w:rsidRDefault="008F05C0" w:rsidP="008F05C0">
      <w:pPr>
        <w:pStyle w:val="Default"/>
      </w:pPr>
      <w:r w:rsidRPr="00DC4A25">
        <w:t xml:space="preserve">3. On the </w:t>
      </w:r>
      <w:r w:rsidR="00CB0B6A" w:rsidRPr="00DC4A25">
        <w:t>IBM</w:t>
      </w:r>
      <w:r w:rsidR="003F7AA2">
        <w:t xml:space="preserve"> i </w:t>
      </w:r>
      <w:r w:rsidR="00CB0B6A" w:rsidRPr="00DC4A25">
        <w:t>(</w:t>
      </w:r>
      <w:r w:rsidRPr="00DC4A25">
        <w:t>AS/400</w:t>
      </w:r>
      <w:r w:rsidR="00CB0B6A" w:rsidRPr="00DC4A25">
        <w:t>)</w:t>
      </w:r>
      <w:r w:rsidRPr="00DC4A25">
        <w:t>, create a save file</w:t>
      </w:r>
      <w:r w:rsidR="00CB0B6A" w:rsidRPr="00DC4A25">
        <w:t xml:space="preserve"> (SAVF)</w:t>
      </w:r>
      <w:r w:rsidRPr="00DC4A25">
        <w:t xml:space="preserve">. </w:t>
      </w:r>
    </w:p>
    <w:p w14:paraId="47A3B81C" w14:textId="45FCFF36" w:rsidR="008F05C0" w:rsidRPr="00DC4A25" w:rsidRDefault="00F058F4" w:rsidP="008F05C0">
      <w:pPr>
        <w:pStyle w:val="Default"/>
      </w:pPr>
      <w:r>
        <w:t>71</w:t>
      </w:r>
    </w:p>
    <w:p w14:paraId="6EDAF431" w14:textId="1D5D0391" w:rsidR="008F05C0" w:rsidRPr="00DC4A25" w:rsidRDefault="008F05C0" w:rsidP="008F05C0">
      <w:pPr>
        <w:pStyle w:val="Default"/>
      </w:pPr>
      <w:r w:rsidRPr="00DC4A25">
        <w:rPr>
          <w:rFonts w:ascii="Courier New" w:hAnsi="Courier New" w:cs="Courier New"/>
        </w:rPr>
        <w:t>CRTSAVF FILE(QGPL/RTPA</w:t>
      </w:r>
      <w:r w:rsidR="00F058F4">
        <w:rPr>
          <w:rFonts w:ascii="Courier New" w:hAnsi="Courier New" w:cs="Courier New"/>
        </w:rPr>
        <w:t>71</w:t>
      </w:r>
      <w:r w:rsidRPr="00DC4A25">
        <w:rPr>
          <w:rFonts w:ascii="Courier New" w:hAnsi="Courier New" w:cs="Courier New"/>
        </w:rPr>
        <w:t>B</w:t>
      </w:r>
      <w:r w:rsidR="0076774D">
        <w:rPr>
          <w:rFonts w:ascii="Courier New" w:hAnsi="Courier New" w:cs="Courier New"/>
        </w:rPr>
        <w:t>1</w:t>
      </w:r>
      <w:r w:rsidRPr="00DC4A25">
        <w:rPr>
          <w:rFonts w:ascii="Courier New" w:hAnsi="Courier New" w:cs="Courier New"/>
        </w:rPr>
        <w:t xml:space="preserve">) </w:t>
      </w:r>
    </w:p>
    <w:p w14:paraId="60D6FCD3" w14:textId="1D812B99" w:rsidR="008F05C0" w:rsidRPr="00DC4A25" w:rsidRDefault="008F05C0" w:rsidP="008F05C0">
      <w:pPr>
        <w:pStyle w:val="Default"/>
        <w:spacing w:after="21"/>
      </w:pPr>
      <w:r w:rsidRPr="00DC4A25">
        <w:t xml:space="preserve">4. FTP the </w:t>
      </w:r>
      <w:r w:rsidR="003F7AA2">
        <w:t>RTPA</w:t>
      </w:r>
      <w:r w:rsidR="00F058F4">
        <w:t>71</w:t>
      </w:r>
      <w:r w:rsidR="003F7AA2">
        <w:t>B</w:t>
      </w:r>
      <w:r w:rsidR="0076774D">
        <w:t>1</w:t>
      </w:r>
      <w:r w:rsidR="003F7AA2">
        <w:t xml:space="preserve"> Savf  fi</w:t>
      </w:r>
      <w:r w:rsidRPr="00DC4A25">
        <w:t>le to the</w:t>
      </w:r>
      <w:r w:rsidR="00CB0B6A" w:rsidRPr="00DC4A25">
        <w:t xml:space="preserve"> IBM i  (</w:t>
      </w:r>
      <w:r w:rsidRPr="00DC4A25">
        <w:t>AS/400</w:t>
      </w:r>
      <w:r w:rsidR="00CB0B6A" w:rsidRPr="00DC4A25">
        <w:t>)</w:t>
      </w:r>
      <w:r w:rsidRPr="00DC4A25">
        <w:t xml:space="preserve">. </w:t>
      </w:r>
    </w:p>
    <w:p w14:paraId="32AE22C3" w14:textId="77777777" w:rsidR="008F05C0" w:rsidRPr="00DC4A25" w:rsidRDefault="008F05C0" w:rsidP="008F05C0">
      <w:pPr>
        <w:pStyle w:val="Default"/>
        <w:spacing w:after="21"/>
      </w:pPr>
      <w:r w:rsidRPr="00DC4A25">
        <w:t xml:space="preserve">5. c:\&gt;ftp xxx.xxx.x.xxx </w:t>
      </w:r>
      <w:r w:rsidR="00A54FC0" w:rsidRPr="00DC4A25">
        <w:t xml:space="preserve">  (the user IBM i IP address)</w:t>
      </w:r>
    </w:p>
    <w:p w14:paraId="5D787332" w14:textId="77777777" w:rsidR="008F05C0" w:rsidRPr="00DC4A25" w:rsidRDefault="008F05C0" w:rsidP="008F05C0">
      <w:pPr>
        <w:pStyle w:val="Default"/>
        <w:spacing w:after="21"/>
      </w:pPr>
      <w:r w:rsidRPr="00DC4A25">
        <w:t xml:space="preserve">6. Connected to xxx.xxx.x.xxx. </w:t>
      </w:r>
    </w:p>
    <w:p w14:paraId="70E835A1" w14:textId="53DF2866" w:rsidR="008F05C0" w:rsidRPr="00DC4A25" w:rsidRDefault="008F05C0" w:rsidP="008F05C0">
      <w:pPr>
        <w:pStyle w:val="Default"/>
        <w:spacing w:after="21"/>
      </w:pPr>
      <w:r w:rsidRPr="00DC4A25">
        <w:t xml:space="preserve">7. User (xxx.xxx.x.xxx:(none)): (enter user </w:t>
      </w:r>
      <w:r w:rsidR="0076774D">
        <w:t xml:space="preserve">QSECOFR </w:t>
      </w:r>
      <w:r w:rsidRPr="00DC4A25">
        <w:t xml:space="preserve">name here) </w:t>
      </w:r>
    </w:p>
    <w:p w14:paraId="175E53FB" w14:textId="331DBFCD" w:rsidR="008F05C0" w:rsidRPr="00803B5B" w:rsidRDefault="008F05C0" w:rsidP="008F05C0">
      <w:pPr>
        <w:pStyle w:val="Default"/>
        <w:spacing w:after="21"/>
        <w:rPr>
          <w:lang w:val="en-GB"/>
        </w:rPr>
      </w:pPr>
      <w:r w:rsidRPr="00803B5B">
        <w:rPr>
          <w:lang w:val="en-GB"/>
        </w:rPr>
        <w:t xml:space="preserve">8. 331 Enter </w:t>
      </w:r>
      <w:r w:rsidR="0076774D" w:rsidRPr="00803B5B">
        <w:rPr>
          <w:lang w:val="en-GB"/>
        </w:rPr>
        <w:t xml:space="preserve">QSECOFR </w:t>
      </w:r>
      <w:r w:rsidRPr="00803B5B">
        <w:rPr>
          <w:lang w:val="en-GB"/>
        </w:rPr>
        <w:t xml:space="preserve">password. </w:t>
      </w:r>
    </w:p>
    <w:p w14:paraId="18C88CA4" w14:textId="77777777" w:rsidR="008F05C0" w:rsidRPr="00803B5B" w:rsidRDefault="008F05C0" w:rsidP="008F05C0">
      <w:pPr>
        <w:pStyle w:val="Default"/>
        <w:spacing w:after="21"/>
        <w:rPr>
          <w:lang w:val="en-GB"/>
        </w:rPr>
      </w:pPr>
      <w:r w:rsidRPr="00803B5B">
        <w:rPr>
          <w:lang w:val="en-GB"/>
        </w:rPr>
        <w:t xml:space="preserve">9. Password: (enter password here) </w:t>
      </w:r>
    </w:p>
    <w:p w14:paraId="60C83BDA" w14:textId="77777777" w:rsidR="008F05C0" w:rsidRPr="00803B5B" w:rsidRDefault="008F05C0" w:rsidP="008F05C0">
      <w:pPr>
        <w:pStyle w:val="Default"/>
        <w:spacing w:after="21"/>
        <w:rPr>
          <w:lang w:val="en-GB"/>
        </w:rPr>
      </w:pPr>
      <w:r w:rsidRPr="00803B5B">
        <w:rPr>
          <w:lang w:val="en-GB"/>
        </w:rPr>
        <w:t xml:space="preserve">10. ftp&gt; bin </w:t>
      </w:r>
    </w:p>
    <w:p w14:paraId="7CAD16F3" w14:textId="77777777" w:rsidR="008F05C0" w:rsidRPr="00DC4A25" w:rsidRDefault="008F05C0" w:rsidP="008F05C0">
      <w:pPr>
        <w:pStyle w:val="Default"/>
        <w:spacing w:after="21"/>
      </w:pPr>
      <w:r w:rsidRPr="00DC4A25">
        <w:t xml:space="preserve">11. 200 Representation type is binary IMAGE. </w:t>
      </w:r>
    </w:p>
    <w:p w14:paraId="175652AE" w14:textId="60F3C279" w:rsidR="008F05C0" w:rsidRPr="00DC4A25" w:rsidRDefault="008F05C0" w:rsidP="008F05C0">
      <w:pPr>
        <w:pStyle w:val="Default"/>
        <w:spacing w:after="21"/>
      </w:pPr>
      <w:r w:rsidRPr="00DC4A25">
        <w:t>12. ftp&gt; lcd c:\temp</w:t>
      </w:r>
    </w:p>
    <w:p w14:paraId="65AE8DFD" w14:textId="1137F3BB" w:rsidR="008F05C0" w:rsidRPr="00DC4A25" w:rsidRDefault="008F05C0" w:rsidP="008F05C0">
      <w:pPr>
        <w:pStyle w:val="Default"/>
        <w:spacing w:after="21"/>
      </w:pPr>
      <w:r w:rsidRPr="00DC4A25">
        <w:t xml:space="preserve">13. Local directory now c:\temp </w:t>
      </w:r>
    </w:p>
    <w:p w14:paraId="748A0643" w14:textId="6E685335" w:rsidR="008F05C0" w:rsidRPr="00DC4A25" w:rsidRDefault="008F05C0" w:rsidP="008F05C0">
      <w:pPr>
        <w:pStyle w:val="Default"/>
        <w:spacing w:after="21"/>
      </w:pPr>
      <w:r w:rsidRPr="00DC4A25">
        <w:t xml:space="preserve">14. ftp&gt; put </w:t>
      </w:r>
      <w:r w:rsidR="001F2B43">
        <w:t>RTPA71</w:t>
      </w:r>
      <w:r w:rsidRPr="00DC4A25">
        <w:t>b</w:t>
      </w:r>
      <w:r w:rsidR="0076774D">
        <w:t>1</w:t>
      </w:r>
      <w:r w:rsidRPr="00DC4A25">
        <w:t>.</w:t>
      </w:r>
      <w:r w:rsidR="00A15AF7">
        <w:t>savf</w:t>
      </w:r>
      <w:r w:rsidRPr="00DC4A25">
        <w:t xml:space="preserve"> </w:t>
      </w:r>
    </w:p>
    <w:p w14:paraId="6E1F32FF" w14:textId="77777777" w:rsidR="008F05C0" w:rsidRPr="00DC4A25" w:rsidRDefault="008F05C0" w:rsidP="008F05C0">
      <w:pPr>
        <w:pStyle w:val="Default"/>
        <w:spacing w:after="21"/>
      </w:pPr>
      <w:r w:rsidRPr="00DC4A25">
        <w:t xml:space="preserve">15. 200 PORT subcommand request successful. </w:t>
      </w:r>
    </w:p>
    <w:p w14:paraId="3DF447D0" w14:textId="4EB37C81" w:rsidR="008F05C0" w:rsidRPr="00DC4A25" w:rsidRDefault="008F05C0" w:rsidP="008F05C0">
      <w:pPr>
        <w:pStyle w:val="Default"/>
        <w:spacing w:after="21"/>
      </w:pPr>
      <w:r w:rsidRPr="00DC4A25">
        <w:t>16. 150 Sending file to member FILE in file RTPA</w:t>
      </w:r>
      <w:r w:rsidR="00715FCA">
        <w:t>71</w:t>
      </w:r>
      <w:r w:rsidRPr="00DC4A25">
        <w:t>B</w:t>
      </w:r>
      <w:r w:rsidR="0076774D">
        <w:t>1</w:t>
      </w:r>
      <w:r w:rsidRPr="00DC4A25">
        <w:t xml:space="preserve"> in library QGPL. </w:t>
      </w:r>
    </w:p>
    <w:p w14:paraId="5F73D50C" w14:textId="77777777" w:rsidR="008F05C0" w:rsidRPr="00DC4A25" w:rsidRDefault="008F05C0" w:rsidP="008F05C0">
      <w:pPr>
        <w:pStyle w:val="Default"/>
        <w:spacing w:after="21"/>
      </w:pPr>
      <w:r w:rsidRPr="00DC4A25">
        <w:t xml:space="preserve">17. 226 File transfer completed successfully. </w:t>
      </w:r>
    </w:p>
    <w:p w14:paraId="79C10912" w14:textId="0C982EEA" w:rsidR="008F05C0" w:rsidRPr="00DC4A25" w:rsidRDefault="008F05C0" w:rsidP="008F05C0">
      <w:pPr>
        <w:pStyle w:val="Default"/>
        <w:spacing w:after="21"/>
      </w:pPr>
      <w:r w:rsidRPr="00DC4A25">
        <w:t xml:space="preserve">18. ftp: </w:t>
      </w:r>
      <w:r w:rsidR="00D57C05">
        <w:t>(about 1</w:t>
      </w:r>
      <w:r w:rsidR="00715FCA">
        <w:t>4</w:t>
      </w:r>
      <w:r w:rsidR="00D57C05">
        <w:t>0 meg)</w:t>
      </w:r>
      <w:r w:rsidRPr="00DC4A25">
        <w:t xml:space="preserve"> bytes sent in </w:t>
      </w:r>
      <w:r w:rsidR="00D57C05">
        <w:t xml:space="preserve">(about 500) </w:t>
      </w:r>
      <w:r w:rsidRPr="00DC4A25">
        <w:t xml:space="preserve">Seconds </w:t>
      </w:r>
      <w:r w:rsidR="00D57C05">
        <w:t>(about 300K)</w:t>
      </w:r>
      <w:r w:rsidRPr="00DC4A25">
        <w:t xml:space="preserve">bytes/sec. </w:t>
      </w:r>
    </w:p>
    <w:p w14:paraId="7D85DDF6" w14:textId="77777777" w:rsidR="008F05C0" w:rsidRPr="00DC4A25" w:rsidRDefault="008F05C0" w:rsidP="008F05C0">
      <w:pPr>
        <w:pStyle w:val="Default"/>
      </w:pPr>
      <w:r w:rsidRPr="00DC4A25">
        <w:t xml:space="preserve">19. ftp&gt; </w:t>
      </w:r>
    </w:p>
    <w:p w14:paraId="13A13243" w14:textId="77777777" w:rsidR="008F05C0" w:rsidRPr="00DC4A25" w:rsidRDefault="008F05C0" w:rsidP="008F05C0">
      <w:pPr>
        <w:pStyle w:val="Default"/>
      </w:pPr>
    </w:p>
    <w:p w14:paraId="2A11EC9D" w14:textId="169D95DC" w:rsidR="008F05C0" w:rsidRPr="00DC4A25" w:rsidRDefault="008F05C0" w:rsidP="008F05C0">
      <w:pPr>
        <w:pStyle w:val="Default"/>
      </w:pPr>
      <w:r w:rsidRPr="00DC4A25">
        <w:t xml:space="preserve">20. Display SAVF on </w:t>
      </w:r>
      <w:r w:rsidR="00D57C05">
        <w:t xml:space="preserve">IBM i </w:t>
      </w:r>
      <w:r w:rsidRPr="00DC4A25">
        <w:t xml:space="preserve"> to confirm that the following that all libraries exist: </w:t>
      </w:r>
    </w:p>
    <w:p w14:paraId="0CAF0653" w14:textId="77777777" w:rsidR="008F05C0" w:rsidRDefault="008F05C0" w:rsidP="008F05C0">
      <w:pPr>
        <w:pStyle w:val="Default"/>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00FFE" w14:paraId="61F28515" w14:textId="77777777" w:rsidTr="00DE3B2A">
        <w:tc>
          <w:tcPr>
            <w:tcW w:w="9630" w:type="dxa"/>
            <w:shd w:val="clear" w:color="auto" w:fill="E6E6E6"/>
          </w:tcPr>
          <w:p w14:paraId="4083DA7A"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Display Saved Objects                              </w:t>
            </w:r>
          </w:p>
          <w:p w14:paraId="1D61640C"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3C47DF26"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Library saved . . . . . . . :   QGPL                                           </w:t>
            </w:r>
          </w:p>
          <w:p w14:paraId="2C4896E3"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77D15362"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Type Options, press Enter.                                                     </w:t>
            </w:r>
          </w:p>
          <w:p w14:paraId="3478DD66"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5=Display                                                                    </w:t>
            </w:r>
          </w:p>
          <w:p w14:paraId="1BD26334"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713490DD"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Opt  Object      Type      Attribute   Owner          Size (K)  Data           </w:t>
            </w:r>
          </w:p>
          <w:p w14:paraId="08A6595D" w14:textId="5AB6A718"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r w:rsidR="00C322BE">
              <w:rPr>
                <w:rFonts w:ascii="Courier New" w:hAnsi="Courier New"/>
                <w:b/>
                <w:sz w:val="20"/>
                <w:szCs w:val="20"/>
              </w:rPr>
              <w:t>ZZ</w:t>
            </w:r>
            <w:r w:rsidRPr="00600FFE">
              <w:rPr>
                <w:rFonts w:ascii="Courier New" w:hAnsi="Courier New"/>
                <w:b/>
                <w:sz w:val="20"/>
                <w:szCs w:val="20"/>
              </w:rPr>
              <w:t xml:space="preserve">AUDIT     *FILE     SAVF        QPGMR            127256  YES            </w:t>
            </w:r>
          </w:p>
          <w:p w14:paraId="70BEE7A0"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IRM         *PGM      RPGLE       QPGMR               248  YES            </w:t>
            </w:r>
          </w:p>
          <w:p w14:paraId="66C8D0B8"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IRM         *FILE     SAVF        QSECOFR              16  YES            </w:t>
            </w:r>
          </w:p>
          <w:p w14:paraId="40FC1CC1"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IRMD        *FILE     DSPF        QPGMR                16  YES            </w:t>
            </w:r>
          </w:p>
          <w:p w14:paraId="22E7DFE6"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34852E7B"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7454F9CD"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7B00147F"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4D1F430C"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435C0764"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3C944D9D"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2072420D"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5A5CA12C"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w:t>
            </w:r>
          </w:p>
          <w:p w14:paraId="2E9FF485" w14:textId="77777777" w:rsidR="00600FFE" w:rsidRPr="00600FFE" w:rsidRDefault="00600FFE" w:rsidP="00600FFE">
            <w:pPr>
              <w:pStyle w:val="DisplayScreen"/>
              <w:rPr>
                <w:rFonts w:ascii="Courier New" w:hAnsi="Courier New"/>
                <w:b/>
                <w:sz w:val="20"/>
                <w:szCs w:val="20"/>
              </w:rPr>
            </w:pPr>
            <w:r w:rsidRPr="00600FFE">
              <w:rPr>
                <w:rFonts w:ascii="Courier New" w:hAnsi="Courier New"/>
                <w:b/>
                <w:sz w:val="20"/>
                <w:szCs w:val="20"/>
              </w:rPr>
              <w:t xml:space="preserve">                                                                         Bottom </w:t>
            </w:r>
          </w:p>
          <w:p w14:paraId="05F6A3B2" w14:textId="49745C7F" w:rsidR="00600FFE" w:rsidRPr="0091140A" w:rsidRDefault="00600FFE" w:rsidP="00600FFE">
            <w:pPr>
              <w:pStyle w:val="DisplayScreen"/>
              <w:rPr>
                <w:rFonts w:ascii="Courier New" w:hAnsi="Courier New"/>
                <w:b/>
                <w:sz w:val="20"/>
                <w:szCs w:val="20"/>
              </w:rPr>
            </w:pPr>
            <w:r w:rsidRPr="00600FFE">
              <w:rPr>
                <w:rFonts w:ascii="Courier New" w:hAnsi="Courier New"/>
                <w:b/>
                <w:sz w:val="20"/>
                <w:szCs w:val="20"/>
              </w:rPr>
              <w:t xml:space="preserve"> F3=Exit   F11=Alternate view   F12=Cancel   F16=Display header                 </w:t>
            </w:r>
            <w:r w:rsidRPr="005E6818">
              <w:rPr>
                <w:rFonts w:ascii="Courier New" w:hAnsi="Courier New"/>
                <w:b/>
                <w:sz w:val="20"/>
                <w:szCs w:val="20"/>
              </w:rPr>
              <w:t xml:space="preserve"> </w:t>
            </w:r>
          </w:p>
        </w:tc>
      </w:tr>
    </w:tbl>
    <w:p w14:paraId="2FE850EB" w14:textId="77777777" w:rsidR="00600FFE" w:rsidRDefault="00600FFE" w:rsidP="00600FFE">
      <w:pPr>
        <w:pStyle w:val="Caption"/>
        <w:tabs>
          <w:tab w:val="left" w:pos="9720"/>
        </w:tabs>
        <w:ind w:right="324"/>
        <w:jc w:val="left"/>
        <w:rPr>
          <w:sz w:val="24"/>
        </w:rPr>
      </w:pPr>
      <w:r w:rsidRPr="00DB6158">
        <w:rPr>
          <w:sz w:val="24"/>
        </w:rPr>
        <w:t xml:space="preserve">  </w:t>
      </w:r>
    </w:p>
    <w:p w14:paraId="040D13DA" w14:textId="77777777" w:rsidR="00600FFE" w:rsidRPr="00DC4A25" w:rsidRDefault="00600FFE" w:rsidP="008F05C0">
      <w:pPr>
        <w:pStyle w:val="Default"/>
      </w:pPr>
    </w:p>
    <w:p w14:paraId="500D7EF1" w14:textId="77777777" w:rsidR="0090386A" w:rsidRPr="00DC4A25" w:rsidRDefault="0090386A" w:rsidP="008F05C0">
      <w:pPr>
        <w:pStyle w:val="Default"/>
      </w:pPr>
    </w:p>
    <w:p w14:paraId="30CBC782" w14:textId="2F1A98FA" w:rsidR="008F05C0" w:rsidRPr="00DC4A25" w:rsidRDefault="008F05C0" w:rsidP="008F05C0">
      <w:pPr>
        <w:pStyle w:val="Default"/>
      </w:pPr>
      <w:r w:rsidRPr="00DC4A25">
        <w:t>DSPSAVF (QGPL/</w:t>
      </w:r>
      <w:r w:rsidR="001F2B43">
        <w:t>RTPA71</w:t>
      </w:r>
      <w:r w:rsidRPr="00DC4A25">
        <w:t>B</w:t>
      </w:r>
      <w:r w:rsidR="0076774D">
        <w:t>1</w:t>
      </w:r>
      <w:r w:rsidRPr="00DC4A25">
        <w:t xml:space="preserve">) </w:t>
      </w:r>
      <w:r w:rsidR="00F71D0E">
        <w:t xml:space="preserve">  (RTPA Version </w:t>
      </w:r>
      <w:r w:rsidR="00600FFE">
        <w:t>6</w:t>
      </w:r>
      <w:r w:rsidR="00F71D0E">
        <w:t xml:space="preserve">) </w:t>
      </w:r>
    </w:p>
    <w:p w14:paraId="14B1858B" w14:textId="77777777" w:rsidR="008F05C0" w:rsidRDefault="008F05C0" w:rsidP="008F05C0">
      <w:pPr>
        <w:pStyle w:val="Default"/>
        <w:rPr>
          <w:sz w:val="22"/>
          <w:szCs w:val="22"/>
        </w:rPr>
      </w:pPr>
      <w:r>
        <w:rPr>
          <w:sz w:val="22"/>
          <w:szCs w:val="22"/>
        </w:rPr>
        <w:t xml:space="preserve">Display Saved Objects </w:t>
      </w:r>
    </w:p>
    <w:p w14:paraId="795CEBA0" w14:textId="77777777" w:rsidR="008F05C0" w:rsidRDefault="008F05C0" w:rsidP="008F05C0">
      <w:pPr>
        <w:pStyle w:val="Default"/>
        <w:rPr>
          <w:sz w:val="22"/>
          <w:szCs w:val="22"/>
        </w:rPr>
      </w:pPr>
      <w:r>
        <w:rPr>
          <w:sz w:val="22"/>
          <w:szCs w:val="22"/>
        </w:rPr>
        <w:t xml:space="preserve">Library saved . . . . . . . : QGPL </w:t>
      </w:r>
    </w:p>
    <w:p w14:paraId="7CC859EC" w14:textId="77777777" w:rsidR="008F05C0" w:rsidRDefault="008F05C0" w:rsidP="008F05C0">
      <w:pPr>
        <w:pStyle w:val="Default"/>
        <w:rPr>
          <w:sz w:val="22"/>
          <w:szCs w:val="22"/>
        </w:rPr>
      </w:pPr>
      <w:r>
        <w:rPr>
          <w:sz w:val="22"/>
          <w:szCs w:val="22"/>
        </w:rPr>
        <w:t xml:space="preserve">Type Options, press Enter. </w:t>
      </w:r>
    </w:p>
    <w:p w14:paraId="2D2EBC3B" w14:textId="77777777" w:rsidR="008F05C0" w:rsidRDefault="008F05C0" w:rsidP="008F05C0">
      <w:pPr>
        <w:pStyle w:val="Default"/>
        <w:rPr>
          <w:sz w:val="22"/>
          <w:szCs w:val="22"/>
        </w:rPr>
      </w:pPr>
      <w:r>
        <w:rPr>
          <w:sz w:val="22"/>
          <w:szCs w:val="22"/>
        </w:rPr>
        <w:t xml:space="preserve">5=Display </w:t>
      </w:r>
    </w:p>
    <w:p w14:paraId="08B445E7" w14:textId="450B52DC" w:rsidR="00322FDF" w:rsidRPr="00600FFE" w:rsidRDefault="00322FDF" w:rsidP="003C5196">
      <w:pPr>
        <w:numPr>
          <w:ilvl w:val="0"/>
          <w:numId w:val="19"/>
        </w:numPr>
        <w:rPr>
          <w:b/>
          <w:color w:val="FF0000"/>
          <w:sz w:val="28"/>
          <w:szCs w:val="28"/>
        </w:rPr>
      </w:pPr>
      <w:r w:rsidRPr="00600FFE">
        <w:rPr>
          <w:b/>
          <w:color w:val="FF0000"/>
          <w:sz w:val="28"/>
          <w:szCs w:val="28"/>
        </w:rPr>
        <w:t>Restore the object RTPA</w:t>
      </w:r>
      <w:r w:rsidR="00715FCA">
        <w:rPr>
          <w:b/>
          <w:color w:val="FF0000"/>
          <w:sz w:val="28"/>
          <w:szCs w:val="28"/>
        </w:rPr>
        <w:t>71</w:t>
      </w:r>
      <w:r w:rsidRPr="00600FFE">
        <w:rPr>
          <w:b/>
          <w:color w:val="FF0000"/>
          <w:sz w:val="28"/>
          <w:szCs w:val="28"/>
        </w:rPr>
        <w:t>B</w:t>
      </w:r>
      <w:r w:rsidR="0076774D">
        <w:rPr>
          <w:b/>
          <w:color w:val="FF0000"/>
          <w:sz w:val="28"/>
          <w:szCs w:val="28"/>
        </w:rPr>
        <w:t>1</w:t>
      </w:r>
      <w:r w:rsidRPr="00600FFE">
        <w:rPr>
          <w:b/>
          <w:color w:val="FF0000"/>
          <w:sz w:val="28"/>
          <w:szCs w:val="28"/>
        </w:rPr>
        <w:t>. From the RTPA</w:t>
      </w:r>
      <w:r w:rsidR="00715FCA">
        <w:rPr>
          <w:b/>
          <w:color w:val="FF0000"/>
          <w:sz w:val="28"/>
          <w:szCs w:val="28"/>
        </w:rPr>
        <w:t>71</w:t>
      </w:r>
      <w:r w:rsidRPr="00600FFE">
        <w:rPr>
          <w:b/>
          <w:color w:val="FF0000"/>
          <w:sz w:val="28"/>
          <w:szCs w:val="28"/>
        </w:rPr>
        <w:t xml:space="preserve">B1.savf </w:t>
      </w:r>
    </w:p>
    <w:p w14:paraId="06EA6877" w14:textId="040E9006" w:rsidR="00322FDF" w:rsidRDefault="00322FDF" w:rsidP="00322FDF">
      <w:pPr>
        <w:pStyle w:val="Command"/>
      </w:pPr>
      <w:r>
        <w:t>RSTOBJ OBJ(*ALL) SAVLIB(QGPL) DEV(*SAVF) SAVF(RTPA</w:t>
      </w:r>
      <w:r w:rsidR="00715FCA">
        <w:t>71</w:t>
      </w:r>
      <w:r>
        <w:t>B</w:t>
      </w:r>
      <w:r w:rsidR="0076774D">
        <w:t>1</w:t>
      </w:r>
      <w:r>
        <w:t>)</w:t>
      </w:r>
    </w:p>
    <w:p w14:paraId="4E09C813" w14:textId="77777777" w:rsidR="00773EA0" w:rsidRPr="00773EA0" w:rsidRDefault="00773EA0" w:rsidP="00773EA0"/>
    <w:p w14:paraId="68D32EB8" w14:textId="77777777" w:rsidR="00322FDF" w:rsidRDefault="00322FDF" w:rsidP="008F05C0">
      <w:pPr>
        <w:pStyle w:val="Default"/>
        <w:rPr>
          <w:rFonts w:ascii="Courier New" w:hAnsi="Courier New" w:cs="Courier New"/>
          <w:sz w:val="20"/>
          <w:szCs w:val="20"/>
        </w:rPr>
      </w:pPr>
    </w:p>
    <w:p w14:paraId="2077F03C" w14:textId="19EC9B3B" w:rsidR="008F05C0" w:rsidRDefault="008F05C0" w:rsidP="008F05C0">
      <w:pPr>
        <w:pStyle w:val="Default"/>
        <w:rPr>
          <w:b/>
          <w:color w:val="FF0000"/>
          <w:sz w:val="28"/>
          <w:szCs w:val="28"/>
        </w:rPr>
      </w:pPr>
      <w:r w:rsidRPr="008C00CE">
        <w:rPr>
          <w:b/>
          <w:color w:val="FF0000"/>
          <w:sz w:val="28"/>
          <w:szCs w:val="28"/>
        </w:rPr>
        <w:t xml:space="preserve">21. Run </w:t>
      </w:r>
      <w:r w:rsidR="008C00CE">
        <w:rPr>
          <w:b/>
          <w:color w:val="FF0000"/>
          <w:sz w:val="28"/>
          <w:szCs w:val="28"/>
        </w:rPr>
        <w:t xml:space="preserve">RTPA </w:t>
      </w:r>
      <w:r w:rsidRPr="008C00CE">
        <w:rPr>
          <w:b/>
          <w:color w:val="FF0000"/>
          <w:sz w:val="28"/>
          <w:szCs w:val="28"/>
        </w:rPr>
        <w:t xml:space="preserve">Install Procedure – CALL IRM </w:t>
      </w:r>
    </w:p>
    <w:p w14:paraId="37FED3E6" w14:textId="77777777" w:rsidR="0093723B" w:rsidRDefault="0093723B" w:rsidP="008F05C0">
      <w:pPr>
        <w:pStyle w:val="Default"/>
        <w:rPr>
          <w:b/>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93723B" w14:paraId="508A96CC" w14:textId="77777777" w:rsidTr="00DE3B2A">
        <w:tc>
          <w:tcPr>
            <w:tcW w:w="9630" w:type="dxa"/>
            <w:shd w:val="clear" w:color="auto" w:fill="E6E6E6"/>
          </w:tcPr>
          <w:p w14:paraId="27C34499" w14:textId="2012C58F"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IRMD01   Real-Time Program Audit for RPG, CL, COBOL, Query (</w:t>
            </w:r>
            <w:r w:rsidR="001F2B43">
              <w:rPr>
                <w:rFonts w:ascii="Courier New" w:hAnsi="Courier New"/>
                <w:b/>
                <w:sz w:val="20"/>
                <w:szCs w:val="20"/>
              </w:rPr>
              <w:t>V7R1</w:t>
            </w:r>
            <w:r w:rsidRPr="0093723B">
              <w:rPr>
                <w:rFonts w:ascii="Courier New" w:hAnsi="Courier New"/>
                <w:b/>
                <w:sz w:val="20"/>
                <w:szCs w:val="20"/>
              </w:rPr>
              <w:t xml:space="preserve">)              </w:t>
            </w:r>
          </w:p>
          <w:p w14:paraId="092B780E"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Install Program                                 </w:t>
            </w:r>
          </w:p>
          <w:p w14:paraId="63A955B9"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724A9397"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Select one of the following choices, press Enter.                             </w:t>
            </w:r>
          </w:p>
          <w:p w14:paraId="320CEB96"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34B6AA57"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5EB1A511"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601678BB"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1.  Install Product (Overwrite)                        </w:t>
            </w:r>
          </w:p>
          <w:p w14:paraId="59228BED"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1D5EF5D1"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5F0909EC"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78CE8902"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3.  Uninstall Product                                  </w:t>
            </w:r>
          </w:p>
          <w:p w14:paraId="266B0F9C"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74428D24"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382D8422"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4532CF1D"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Option:  1                                                      </w:t>
            </w:r>
          </w:p>
          <w:p w14:paraId="49405F4E"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45951006"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0294841C"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169CD60E"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19CC8D30"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57513A76"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F3=Exit                                                                        </w:t>
            </w:r>
          </w:p>
          <w:p w14:paraId="623C9A68" w14:textId="77777777" w:rsidR="0093723B" w:rsidRPr="0093723B" w:rsidRDefault="0093723B" w:rsidP="0093723B">
            <w:pPr>
              <w:pStyle w:val="DisplayScreen"/>
              <w:rPr>
                <w:rFonts w:ascii="Courier New" w:hAnsi="Courier New"/>
                <w:b/>
                <w:sz w:val="20"/>
                <w:szCs w:val="20"/>
              </w:rPr>
            </w:pPr>
            <w:r w:rsidRPr="0093723B">
              <w:rPr>
                <w:rFonts w:ascii="Courier New" w:hAnsi="Courier New"/>
                <w:b/>
                <w:sz w:val="20"/>
                <w:szCs w:val="20"/>
              </w:rPr>
              <w:t xml:space="preserve">                                                                                </w:t>
            </w:r>
          </w:p>
          <w:p w14:paraId="0A469339" w14:textId="663D4D1F" w:rsidR="0093723B" w:rsidRPr="0091140A" w:rsidRDefault="0093723B" w:rsidP="0093723B">
            <w:pPr>
              <w:pStyle w:val="DisplayScreen"/>
              <w:rPr>
                <w:rFonts w:ascii="Courier New" w:hAnsi="Courier New"/>
                <w:b/>
                <w:sz w:val="20"/>
                <w:szCs w:val="20"/>
              </w:rPr>
            </w:pPr>
            <w:r w:rsidRPr="0093723B">
              <w:rPr>
                <w:rFonts w:ascii="Courier New" w:hAnsi="Courier New"/>
                <w:b/>
                <w:sz w:val="20"/>
                <w:szCs w:val="20"/>
              </w:rPr>
              <w:t xml:space="preserve">                                     (C) 20</w:t>
            </w:r>
            <w:r>
              <w:rPr>
                <w:rFonts w:ascii="Courier New" w:hAnsi="Courier New"/>
                <w:b/>
                <w:sz w:val="20"/>
                <w:szCs w:val="20"/>
              </w:rPr>
              <w:t>16</w:t>
            </w:r>
            <w:r w:rsidRPr="0093723B">
              <w:rPr>
                <w:rFonts w:ascii="Courier New" w:hAnsi="Courier New"/>
                <w:b/>
                <w:sz w:val="20"/>
                <w:szCs w:val="20"/>
              </w:rPr>
              <w:t xml:space="preserve"> Harkins </w:t>
            </w:r>
            <w:r>
              <w:rPr>
                <w:rFonts w:ascii="Courier New" w:hAnsi="Courier New"/>
                <w:b/>
                <w:sz w:val="20"/>
                <w:szCs w:val="20"/>
              </w:rPr>
              <w:t>&amp; Associates, Inc.</w:t>
            </w:r>
            <w:r w:rsidRPr="0093723B">
              <w:rPr>
                <w:rFonts w:ascii="Courier New" w:hAnsi="Courier New"/>
                <w:b/>
                <w:sz w:val="20"/>
                <w:szCs w:val="20"/>
              </w:rPr>
              <w:t xml:space="preserve"> </w:t>
            </w:r>
            <w:r w:rsidRPr="005E6818">
              <w:rPr>
                <w:rFonts w:ascii="Courier New" w:hAnsi="Courier New"/>
                <w:b/>
                <w:sz w:val="20"/>
                <w:szCs w:val="20"/>
              </w:rPr>
              <w:t xml:space="preserve"> </w:t>
            </w:r>
          </w:p>
        </w:tc>
      </w:tr>
    </w:tbl>
    <w:p w14:paraId="6FC7E693" w14:textId="77777777" w:rsidR="0093723B" w:rsidRDefault="0093723B" w:rsidP="0093723B">
      <w:pPr>
        <w:pStyle w:val="Caption"/>
        <w:tabs>
          <w:tab w:val="left" w:pos="9720"/>
        </w:tabs>
        <w:ind w:right="324"/>
        <w:jc w:val="left"/>
        <w:rPr>
          <w:sz w:val="24"/>
        </w:rPr>
      </w:pPr>
      <w:r w:rsidRPr="00DB6158">
        <w:rPr>
          <w:sz w:val="24"/>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81A52" w14:paraId="7AFA41F7" w14:textId="77777777" w:rsidTr="00DE3B2A">
        <w:tc>
          <w:tcPr>
            <w:tcW w:w="9630" w:type="dxa"/>
            <w:shd w:val="clear" w:color="auto" w:fill="E6E6E6"/>
          </w:tcPr>
          <w:p w14:paraId="75BCD362" w14:textId="0D37CA08"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IRMD02       Real-Time Program Audit for RPG, CL, and COBOL (</w:t>
            </w:r>
            <w:r w:rsidR="001F2B43">
              <w:rPr>
                <w:rFonts w:ascii="Courier New" w:hAnsi="Courier New"/>
                <w:b/>
                <w:sz w:val="20"/>
                <w:szCs w:val="20"/>
              </w:rPr>
              <w:t>V7R1</w:t>
            </w:r>
            <w:r w:rsidRPr="00281A52">
              <w:rPr>
                <w:rFonts w:ascii="Courier New" w:hAnsi="Courier New"/>
                <w:b/>
                <w:sz w:val="20"/>
                <w:szCs w:val="20"/>
              </w:rPr>
              <w:t xml:space="preserve">)             </w:t>
            </w:r>
          </w:p>
          <w:p w14:paraId="680646C5"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INSTALL RTPA                                      </w:t>
            </w:r>
          </w:p>
          <w:p w14:paraId="53D5D5CC"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4D77D1F8"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08BEEF4A"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Press Enter to continue.                                                     </w:t>
            </w:r>
          </w:p>
          <w:p w14:paraId="1FEE9558"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1EE411EF"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2E90C3CF" w14:textId="0D1D843A"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Back up library </w:t>
            </w:r>
            <w:r w:rsidR="00C322BE">
              <w:rPr>
                <w:rFonts w:ascii="Courier New" w:hAnsi="Courier New"/>
                <w:b/>
                <w:sz w:val="20"/>
                <w:szCs w:val="20"/>
              </w:rPr>
              <w:t>ZZ</w:t>
            </w:r>
            <w:r w:rsidRPr="00281A52">
              <w:rPr>
                <w:rFonts w:ascii="Courier New" w:hAnsi="Courier New"/>
                <w:b/>
                <w:sz w:val="20"/>
                <w:szCs w:val="20"/>
              </w:rPr>
              <w:t xml:space="preserve">AUDIT . . . . . . . . . . .                      </w:t>
            </w:r>
          </w:p>
          <w:p w14:paraId="02B4A8B4"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Restore new version of product  . . . . . . .                      </w:t>
            </w:r>
          </w:p>
          <w:p w14:paraId="67B8C653"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Put command RTPA and printer file in QGPL . .                      </w:t>
            </w:r>
          </w:p>
          <w:p w14:paraId="369D3C31"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491AECB5"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28F7AB7B"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407A4B5A"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2EA981FB"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37EC3C32"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7CCE24F9"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0B6D6A5C"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7F95EF4F"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360AAA21"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522D745A"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34D57BA9"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F3=Exit                                                                        </w:t>
            </w:r>
          </w:p>
          <w:p w14:paraId="7CF5C980" w14:textId="77777777" w:rsidR="00281A52" w:rsidRPr="00281A52" w:rsidRDefault="00281A52" w:rsidP="00281A52">
            <w:pPr>
              <w:pStyle w:val="DisplayScreen"/>
              <w:rPr>
                <w:rFonts w:ascii="Courier New" w:hAnsi="Courier New"/>
                <w:b/>
                <w:sz w:val="20"/>
                <w:szCs w:val="20"/>
              </w:rPr>
            </w:pPr>
            <w:r w:rsidRPr="00281A52">
              <w:rPr>
                <w:rFonts w:ascii="Courier New" w:hAnsi="Courier New"/>
                <w:b/>
                <w:sz w:val="20"/>
                <w:szCs w:val="20"/>
              </w:rPr>
              <w:t xml:space="preserve">                                                                                </w:t>
            </w:r>
          </w:p>
          <w:p w14:paraId="4919B9D0" w14:textId="50DC72F6" w:rsidR="00281A52" w:rsidRPr="0091140A" w:rsidRDefault="00281A52" w:rsidP="00281A52">
            <w:pPr>
              <w:pStyle w:val="DisplayScreen"/>
              <w:rPr>
                <w:rFonts w:ascii="Courier New" w:hAnsi="Courier New"/>
                <w:b/>
                <w:sz w:val="20"/>
                <w:szCs w:val="20"/>
              </w:rPr>
            </w:pPr>
            <w:r w:rsidRPr="00281A52">
              <w:rPr>
                <w:rFonts w:ascii="Courier New" w:hAnsi="Courier New"/>
                <w:b/>
                <w:sz w:val="20"/>
                <w:szCs w:val="20"/>
              </w:rPr>
              <w:t xml:space="preserve">                                     (C) 20</w:t>
            </w:r>
            <w:r>
              <w:rPr>
                <w:rFonts w:ascii="Courier New" w:hAnsi="Courier New"/>
                <w:b/>
                <w:sz w:val="20"/>
                <w:szCs w:val="20"/>
              </w:rPr>
              <w:t>16</w:t>
            </w:r>
            <w:r w:rsidRPr="00281A52">
              <w:rPr>
                <w:rFonts w:ascii="Courier New" w:hAnsi="Courier New"/>
                <w:b/>
                <w:sz w:val="20"/>
                <w:szCs w:val="20"/>
              </w:rPr>
              <w:t xml:space="preserve"> Harkins </w:t>
            </w:r>
            <w:r>
              <w:rPr>
                <w:rFonts w:ascii="Courier New" w:hAnsi="Courier New"/>
                <w:b/>
                <w:sz w:val="20"/>
                <w:szCs w:val="20"/>
              </w:rPr>
              <w:t>&amp; Associates, Inc.</w:t>
            </w:r>
            <w:r w:rsidRPr="00281A52">
              <w:rPr>
                <w:rFonts w:ascii="Courier New" w:hAnsi="Courier New"/>
                <w:b/>
                <w:sz w:val="20"/>
                <w:szCs w:val="20"/>
              </w:rPr>
              <w:t xml:space="preserve"> </w:t>
            </w:r>
            <w:r w:rsidRPr="005E6818">
              <w:rPr>
                <w:rFonts w:ascii="Courier New" w:hAnsi="Courier New"/>
                <w:b/>
                <w:sz w:val="20"/>
                <w:szCs w:val="20"/>
              </w:rPr>
              <w:t xml:space="preserve"> </w:t>
            </w:r>
          </w:p>
        </w:tc>
      </w:tr>
    </w:tbl>
    <w:p w14:paraId="6DC1A607" w14:textId="77777777" w:rsidR="00281A52" w:rsidRDefault="00281A52" w:rsidP="00281A52">
      <w:pPr>
        <w:pStyle w:val="Caption"/>
        <w:tabs>
          <w:tab w:val="left" w:pos="9720"/>
        </w:tabs>
        <w:ind w:right="324"/>
        <w:jc w:val="left"/>
        <w:rPr>
          <w:sz w:val="24"/>
        </w:rPr>
      </w:pPr>
      <w:r w:rsidRPr="00DB6158">
        <w:rPr>
          <w:sz w:val="24"/>
        </w:rPr>
        <w:t xml:space="preserve">  </w:t>
      </w:r>
    </w:p>
    <w:p w14:paraId="5CB73F80" w14:textId="77777777" w:rsidR="00281A52" w:rsidRPr="00281A52" w:rsidRDefault="00281A52" w:rsidP="00281A52"/>
    <w:p w14:paraId="4431F027" w14:textId="77777777" w:rsidR="00281A52" w:rsidRDefault="00281A52" w:rsidP="00281A52">
      <w:pPr>
        <w:pStyle w:val="Caption"/>
        <w:tabs>
          <w:tab w:val="left" w:pos="9720"/>
        </w:tabs>
        <w:ind w:right="324"/>
        <w:jc w:val="left"/>
        <w:rPr>
          <w:sz w:val="24"/>
        </w:rPr>
      </w:pPr>
      <w:r w:rsidRPr="00DB6158">
        <w:rPr>
          <w:sz w:val="24"/>
        </w:rPr>
        <w:t xml:space="preserve">  </w:t>
      </w:r>
    </w:p>
    <w:p w14:paraId="3BC22554" w14:textId="77777777" w:rsidR="00281A52" w:rsidRPr="00281A52" w:rsidRDefault="00281A52" w:rsidP="00281A52"/>
    <w:p w14:paraId="4613EA02" w14:textId="77777777" w:rsidR="0093723B" w:rsidRPr="008C00CE" w:rsidRDefault="0093723B" w:rsidP="008F05C0">
      <w:pPr>
        <w:pStyle w:val="Default"/>
        <w:rPr>
          <w:b/>
          <w:color w:val="FF0000"/>
          <w:sz w:val="28"/>
          <w:szCs w:val="28"/>
        </w:rPr>
      </w:pPr>
    </w:p>
    <w:p w14:paraId="073E3A3B" w14:textId="1066EA48" w:rsidR="002B34DF" w:rsidRDefault="002B34DF" w:rsidP="008F05C0">
      <w:pPr>
        <w:pStyle w:val="Default"/>
        <w:rPr>
          <w:sz w:val="22"/>
          <w:szCs w:val="22"/>
        </w:rPr>
      </w:pPr>
    </w:p>
    <w:p w14:paraId="684D4E14" w14:textId="4710C4E3" w:rsidR="00773EA0" w:rsidRDefault="00773EA0" w:rsidP="008F05C0">
      <w:pPr>
        <w:pStyle w:val="Default"/>
        <w:rPr>
          <w:sz w:val="22"/>
          <w:szCs w:val="22"/>
        </w:rPr>
      </w:pPr>
    </w:p>
    <w:p w14:paraId="32B90265" w14:textId="77777777" w:rsidR="00773EA0" w:rsidRDefault="00773EA0" w:rsidP="008F05C0">
      <w:pPr>
        <w:pStyle w:val="Default"/>
        <w:rPr>
          <w:sz w:val="22"/>
          <w:szCs w:val="22"/>
        </w:rPr>
      </w:pPr>
    </w:p>
    <w:p w14:paraId="27E964B5" w14:textId="77777777" w:rsidR="00773EA0" w:rsidRPr="00773EA0" w:rsidRDefault="00773EA0" w:rsidP="008F05C0">
      <w:pPr>
        <w:pStyle w:val="Default"/>
        <w:rPr>
          <w:b/>
          <w:color w:val="FF0000"/>
          <w:sz w:val="28"/>
          <w:szCs w:val="28"/>
        </w:rPr>
      </w:pPr>
      <w:r w:rsidRPr="00773EA0">
        <w:rPr>
          <w:b/>
          <w:color w:val="FF0000"/>
          <w:sz w:val="28"/>
          <w:szCs w:val="28"/>
        </w:rPr>
        <w:t>Press Enter to install RTPA</w:t>
      </w:r>
    </w:p>
    <w:p w14:paraId="3447FAF0" w14:textId="28BFDDD7" w:rsidR="000A0933" w:rsidRDefault="000A0933" w:rsidP="008F05C0">
      <w:pPr>
        <w:pStyle w:val="Default"/>
        <w:rPr>
          <w:sz w:val="22"/>
          <w:szCs w:val="22"/>
        </w:rPr>
      </w:pPr>
    </w:p>
    <w:p w14:paraId="48728FCF" w14:textId="0C7A609A" w:rsidR="000A0933" w:rsidRDefault="000A0933" w:rsidP="008F05C0">
      <w:pPr>
        <w:pStyle w:val="Default"/>
        <w:rPr>
          <w:b/>
          <w:sz w:val="28"/>
          <w:szCs w:val="28"/>
        </w:rPr>
      </w:pPr>
      <w:r w:rsidRPr="00773EA0">
        <w:rPr>
          <w:b/>
          <w:sz w:val="28"/>
          <w:szCs w:val="28"/>
        </w:rPr>
        <w:t>RTPA V</w:t>
      </w:r>
      <w:r w:rsidR="00715FCA">
        <w:rPr>
          <w:b/>
          <w:sz w:val="28"/>
          <w:szCs w:val="28"/>
        </w:rPr>
        <w:t>7</w:t>
      </w:r>
      <w:r w:rsidRPr="00773EA0">
        <w:rPr>
          <w:b/>
          <w:sz w:val="28"/>
          <w:szCs w:val="28"/>
        </w:rPr>
        <w:t>R</w:t>
      </w:r>
      <w:r w:rsidR="00715FCA">
        <w:rPr>
          <w:b/>
          <w:sz w:val="28"/>
          <w:szCs w:val="28"/>
        </w:rPr>
        <w:t>1</w:t>
      </w:r>
      <w:r w:rsidRPr="00773EA0">
        <w:rPr>
          <w:b/>
          <w:sz w:val="28"/>
          <w:szCs w:val="28"/>
        </w:rPr>
        <w:t xml:space="preserve"> takes about </w:t>
      </w:r>
      <w:r w:rsidR="00773EA0" w:rsidRPr="00773EA0">
        <w:rPr>
          <w:b/>
          <w:sz w:val="28"/>
          <w:szCs w:val="28"/>
        </w:rPr>
        <w:t>3</w:t>
      </w:r>
      <w:r w:rsidRPr="00773EA0">
        <w:rPr>
          <w:b/>
          <w:sz w:val="28"/>
          <w:szCs w:val="28"/>
        </w:rPr>
        <w:t xml:space="preserve"> minutes to download from </w:t>
      </w:r>
      <w:hyperlink r:id="rId163" w:history="1">
        <w:r w:rsidR="00D57C05" w:rsidRPr="00773EA0">
          <w:rPr>
            <w:rStyle w:val="Hyperlink"/>
            <w:b/>
            <w:sz w:val="28"/>
            <w:szCs w:val="28"/>
          </w:rPr>
          <w:t>www.realtimeprogramaudit.com</w:t>
        </w:r>
      </w:hyperlink>
      <w:r w:rsidRPr="00773EA0">
        <w:rPr>
          <w:b/>
          <w:sz w:val="28"/>
          <w:szCs w:val="28"/>
        </w:rPr>
        <w:t xml:space="preserve"> to local the PC</w:t>
      </w:r>
      <w:r w:rsidR="00773EA0">
        <w:rPr>
          <w:b/>
          <w:sz w:val="28"/>
          <w:szCs w:val="28"/>
        </w:rPr>
        <w:t xml:space="preserve"> (or from a thumb drive with RTPA</w:t>
      </w:r>
      <w:r w:rsidR="00715FCA">
        <w:rPr>
          <w:b/>
          <w:sz w:val="28"/>
          <w:szCs w:val="28"/>
        </w:rPr>
        <w:t>71</w:t>
      </w:r>
      <w:r w:rsidR="00773EA0">
        <w:rPr>
          <w:b/>
          <w:sz w:val="28"/>
          <w:szCs w:val="28"/>
        </w:rPr>
        <w:t>B1.sav)</w:t>
      </w:r>
    </w:p>
    <w:p w14:paraId="51130382" w14:textId="77777777" w:rsidR="00773EA0" w:rsidRPr="00773EA0" w:rsidRDefault="00773EA0" w:rsidP="008F05C0">
      <w:pPr>
        <w:pStyle w:val="Default"/>
        <w:rPr>
          <w:b/>
          <w:sz w:val="28"/>
          <w:szCs w:val="28"/>
        </w:rPr>
      </w:pPr>
    </w:p>
    <w:p w14:paraId="6E03C662" w14:textId="60FDE3F4" w:rsidR="000A0933" w:rsidRPr="00773EA0" w:rsidRDefault="000A0933" w:rsidP="008F05C0">
      <w:pPr>
        <w:pStyle w:val="Default"/>
        <w:rPr>
          <w:b/>
          <w:sz w:val="28"/>
          <w:szCs w:val="28"/>
        </w:rPr>
      </w:pPr>
      <w:r w:rsidRPr="00773EA0">
        <w:rPr>
          <w:b/>
          <w:sz w:val="28"/>
          <w:szCs w:val="28"/>
        </w:rPr>
        <w:t>RTPA V</w:t>
      </w:r>
      <w:r w:rsidR="00715FCA">
        <w:rPr>
          <w:b/>
          <w:sz w:val="28"/>
          <w:szCs w:val="28"/>
        </w:rPr>
        <w:t>7</w:t>
      </w:r>
      <w:r w:rsidRPr="00773EA0">
        <w:rPr>
          <w:b/>
          <w:sz w:val="28"/>
          <w:szCs w:val="28"/>
        </w:rPr>
        <w:t>R</w:t>
      </w:r>
      <w:r w:rsidR="00715FCA">
        <w:rPr>
          <w:b/>
          <w:sz w:val="28"/>
          <w:szCs w:val="28"/>
        </w:rPr>
        <w:t>1</w:t>
      </w:r>
      <w:r w:rsidRPr="00773EA0">
        <w:rPr>
          <w:b/>
          <w:sz w:val="28"/>
          <w:szCs w:val="28"/>
        </w:rPr>
        <w:t xml:space="preserve"> takes about </w:t>
      </w:r>
      <w:r w:rsidR="00773EA0" w:rsidRPr="00773EA0">
        <w:rPr>
          <w:b/>
          <w:sz w:val="28"/>
          <w:szCs w:val="28"/>
        </w:rPr>
        <w:t>5</w:t>
      </w:r>
      <w:r w:rsidRPr="00773EA0">
        <w:rPr>
          <w:b/>
          <w:sz w:val="28"/>
          <w:szCs w:val="28"/>
        </w:rPr>
        <w:t xml:space="preserve"> minutes to transfer from local PC to local </w:t>
      </w:r>
      <w:r w:rsidR="00D57C05" w:rsidRPr="00773EA0">
        <w:rPr>
          <w:b/>
          <w:sz w:val="28"/>
          <w:szCs w:val="28"/>
        </w:rPr>
        <w:t>IBM i (</w:t>
      </w:r>
      <w:r w:rsidRPr="00773EA0">
        <w:rPr>
          <w:b/>
          <w:sz w:val="28"/>
          <w:szCs w:val="28"/>
        </w:rPr>
        <w:t>AS/400</w:t>
      </w:r>
      <w:r w:rsidR="00D57C05" w:rsidRPr="00773EA0">
        <w:rPr>
          <w:b/>
          <w:sz w:val="28"/>
          <w:szCs w:val="28"/>
        </w:rPr>
        <w:t>)</w:t>
      </w:r>
      <w:r w:rsidRPr="00773EA0">
        <w:rPr>
          <w:b/>
          <w:sz w:val="28"/>
          <w:szCs w:val="28"/>
        </w:rPr>
        <w:t xml:space="preserve"> </w:t>
      </w:r>
    </w:p>
    <w:p w14:paraId="21DE9F61" w14:textId="50043936" w:rsidR="000A0933" w:rsidRPr="00773EA0" w:rsidRDefault="000A0933" w:rsidP="008F05C0">
      <w:pPr>
        <w:pStyle w:val="Default"/>
        <w:rPr>
          <w:b/>
          <w:sz w:val="28"/>
          <w:szCs w:val="28"/>
        </w:rPr>
      </w:pPr>
      <w:r w:rsidRPr="00773EA0">
        <w:rPr>
          <w:b/>
          <w:sz w:val="28"/>
          <w:szCs w:val="28"/>
        </w:rPr>
        <w:t xml:space="preserve">Then run RTPA Install procedure CALL IRM to create the RTPA libraries </w:t>
      </w:r>
      <w:r w:rsidR="00C322BE">
        <w:rPr>
          <w:b/>
          <w:sz w:val="28"/>
          <w:szCs w:val="28"/>
        </w:rPr>
        <w:t>ZZ</w:t>
      </w:r>
      <w:r w:rsidRPr="00773EA0">
        <w:rPr>
          <w:b/>
          <w:sz w:val="28"/>
          <w:szCs w:val="28"/>
        </w:rPr>
        <w:t xml:space="preserve">AUDIT, </w:t>
      </w:r>
      <w:r w:rsidR="00C322BE">
        <w:rPr>
          <w:b/>
          <w:sz w:val="28"/>
          <w:szCs w:val="28"/>
        </w:rPr>
        <w:t>ZZ</w:t>
      </w:r>
      <w:r w:rsidRPr="00773EA0">
        <w:rPr>
          <w:b/>
          <w:sz w:val="28"/>
          <w:szCs w:val="28"/>
        </w:rPr>
        <w:t xml:space="preserve">AUDITE </w:t>
      </w:r>
    </w:p>
    <w:p w14:paraId="749516CA" w14:textId="77777777" w:rsidR="008F05C0" w:rsidRDefault="008F05C0" w:rsidP="00FE69CE"/>
    <w:p w14:paraId="16983953" w14:textId="77777777" w:rsidR="00FE69CE" w:rsidRDefault="00FE69CE" w:rsidP="00FE69CE">
      <w:pPr>
        <w:pStyle w:val="Heading2"/>
      </w:pPr>
      <w:bookmarkStart w:id="11943" w:name="_Toc158534877"/>
      <w:bookmarkStart w:id="11944" w:name="_Toc158989949"/>
      <w:bookmarkStart w:id="11945" w:name="_Toc158993828"/>
      <w:bookmarkStart w:id="11946" w:name="_Toc471568253"/>
      <w:bookmarkStart w:id="11947" w:name="_Toc514089849"/>
      <w:bookmarkStart w:id="11948" w:name="_Toc514157507"/>
      <w:bookmarkStart w:id="11949" w:name="_Toc514864987"/>
      <w:bookmarkStart w:id="11950" w:name="_Toc514868276"/>
      <w:bookmarkStart w:id="11951" w:name="_Toc514953954"/>
      <w:bookmarkStart w:id="11952" w:name="_Toc515387097"/>
      <w:bookmarkStart w:id="11953" w:name="_Toc515466669"/>
      <w:bookmarkStart w:id="11954" w:name="_Toc516235604"/>
      <w:bookmarkStart w:id="11955" w:name="_Toc516300466"/>
      <w:bookmarkStart w:id="11956" w:name="_Toc516671008"/>
      <w:bookmarkStart w:id="11957" w:name="_Toc516902209"/>
      <w:bookmarkStart w:id="11958" w:name="_Toc517000178"/>
      <w:bookmarkStart w:id="11959" w:name="_Toc517006348"/>
      <w:bookmarkStart w:id="11960" w:name="_Toc517013858"/>
      <w:bookmarkStart w:id="11961" w:name="_Toc517091478"/>
      <w:bookmarkStart w:id="11962" w:name="_Toc517536423"/>
      <w:bookmarkStart w:id="11963" w:name="_Toc518052601"/>
      <w:bookmarkStart w:id="11964" w:name="_Toc518055675"/>
      <w:bookmarkStart w:id="11965" w:name="_Toc518057246"/>
      <w:bookmarkStart w:id="11966" w:name="_Toc518057798"/>
      <w:bookmarkStart w:id="11967" w:name="_Toc518572054"/>
      <w:bookmarkStart w:id="11968" w:name="_Toc518748750"/>
      <w:bookmarkStart w:id="11969" w:name="_Toc519364338"/>
      <w:bookmarkStart w:id="11970" w:name="_Toc519793529"/>
      <w:bookmarkStart w:id="11971" w:name="_Toc520096101"/>
      <w:bookmarkStart w:id="11972" w:name="_Toc520396178"/>
      <w:bookmarkStart w:id="11973" w:name="_Toc521413352"/>
      <w:bookmarkStart w:id="11974" w:name="_Toc521413939"/>
      <w:bookmarkStart w:id="11975" w:name="_Toc521414251"/>
      <w:bookmarkStart w:id="11976" w:name="_Toc521590920"/>
      <w:bookmarkStart w:id="11977" w:name="_Toc522025347"/>
      <w:bookmarkStart w:id="11978" w:name="_Toc522879090"/>
      <w:bookmarkStart w:id="11979" w:name="_Toc523249172"/>
      <w:bookmarkStart w:id="11980" w:name="_Toc525727404"/>
      <w:bookmarkStart w:id="11981" w:name="_Toc526848159"/>
      <w:bookmarkStart w:id="11982" w:name="_Toc526848715"/>
      <w:bookmarkStart w:id="11983" w:name="_Toc526940178"/>
      <w:bookmarkStart w:id="11984" w:name="_Toc527369568"/>
      <w:bookmarkStart w:id="11985" w:name="_Toc534305719"/>
      <w:bookmarkStart w:id="11986" w:name="_Toc534373878"/>
      <w:bookmarkStart w:id="11987" w:name="_Toc534385672"/>
      <w:bookmarkStart w:id="11988" w:name="_Toc534386177"/>
      <w:bookmarkStart w:id="11989" w:name="_Toc535168365"/>
      <w:bookmarkStart w:id="11990" w:name="_Toc535241990"/>
      <w:bookmarkStart w:id="11991" w:name="_Toc535242509"/>
      <w:bookmarkStart w:id="11992" w:name="_Toc535948272"/>
      <w:bookmarkStart w:id="11993" w:name="_Toc112150"/>
      <w:bookmarkStart w:id="11994" w:name="_Toc597361"/>
      <w:bookmarkStart w:id="11995" w:name="_Toc685069"/>
      <w:bookmarkStart w:id="11996" w:name="_Toc685709"/>
      <w:bookmarkStart w:id="11997" w:name="_Toc686761"/>
      <w:bookmarkStart w:id="11998" w:name="_Toc869241"/>
      <w:bookmarkStart w:id="11999" w:name="_Toc869407"/>
      <w:bookmarkStart w:id="12000" w:name="_Toc869572"/>
      <w:bookmarkStart w:id="12001" w:name="_Toc869737"/>
      <w:bookmarkStart w:id="12002" w:name="_Toc964346"/>
      <w:bookmarkStart w:id="12003" w:name="_Toc1816113"/>
      <w:bookmarkStart w:id="12004" w:name="_Toc1828647"/>
      <w:bookmarkStart w:id="12005" w:name="_Toc1828816"/>
      <w:bookmarkStart w:id="12006" w:name="_Toc1828985"/>
      <w:bookmarkStart w:id="12007" w:name="_Toc5979676"/>
      <w:bookmarkStart w:id="12008" w:name="_Toc5979895"/>
      <w:bookmarkStart w:id="12009" w:name="_Toc6481092"/>
      <w:bookmarkStart w:id="12010" w:name="_Toc6992065"/>
      <w:bookmarkStart w:id="12011" w:name="_Toc6992239"/>
      <w:bookmarkStart w:id="12012" w:name="_Toc6992411"/>
      <w:bookmarkStart w:id="12013" w:name="_Toc6992584"/>
      <w:bookmarkStart w:id="12014" w:name="_Toc6992757"/>
      <w:bookmarkStart w:id="12015" w:name="_Toc6992928"/>
      <w:bookmarkStart w:id="12016" w:name="_Toc6997895"/>
      <w:bookmarkStart w:id="12017" w:name="_Toc6998067"/>
      <w:bookmarkStart w:id="12018" w:name="_Toc6998239"/>
      <w:bookmarkStart w:id="12019" w:name="_Toc6998823"/>
      <w:bookmarkStart w:id="12020" w:name="_Toc8570020"/>
      <w:bookmarkStart w:id="12021" w:name="_Toc8639049"/>
      <w:bookmarkStart w:id="12022" w:name="_Toc8639396"/>
      <w:bookmarkStart w:id="12023" w:name="_Toc8639774"/>
      <w:bookmarkStart w:id="12024" w:name="_Toc8639951"/>
      <w:bookmarkStart w:id="12025" w:name="_Toc8640128"/>
      <w:bookmarkStart w:id="12026" w:name="_Toc8640305"/>
      <w:bookmarkStart w:id="12027" w:name="_Toc8640482"/>
      <w:bookmarkStart w:id="12028" w:name="_Toc8640659"/>
      <w:bookmarkStart w:id="12029" w:name="_Toc8640836"/>
      <w:bookmarkStart w:id="12030" w:name="_Toc8641015"/>
      <w:bookmarkStart w:id="12031" w:name="_Toc8641192"/>
      <w:bookmarkStart w:id="12032" w:name="_Toc8641370"/>
      <w:bookmarkStart w:id="12033" w:name="_Toc8661405"/>
      <w:bookmarkStart w:id="12034" w:name="_Toc8661583"/>
      <w:bookmarkStart w:id="12035" w:name="_Toc8662117"/>
      <w:bookmarkStart w:id="12036" w:name="_Toc8662297"/>
      <w:bookmarkStart w:id="12037" w:name="_Toc8662476"/>
      <w:bookmarkStart w:id="12038" w:name="_Toc11480227"/>
      <w:bookmarkStart w:id="12039" w:name="_Toc11480408"/>
      <w:bookmarkStart w:id="12040" w:name="_Toc12695833"/>
      <w:bookmarkStart w:id="12041" w:name="_Toc12728960"/>
      <w:bookmarkStart w:id="12042" w:name="_Toc12814913"/>
      <w:bookmarkStart w:id="12043" w:name="_Toc12900645"/>
      <w:bookmarkStart w:id="12044" w:name="_Toc12900824"/>
      <w:bookmarkStart w:id="12045" w:name="_Toc12901061"/>
      <w:bookmarkStart w:id="12046" w:name="_Toc12901249"/>
      <w:bookmarkStart w:id="12047" w:name="_Toc12901558"/>
      <w:bookmarkStart w:id="12048" w:name="_Toc12902241"/>
      <w:bookmarkStart w:id="12049" w:name="_Toc17715346"/>
      <w:bookmarkStart w:id="12050" w:name="_Toc19542508"/>
      <w:bookmarkStart w:id="12051" w:name="_Toc19542696"/>
      <w:bookmarkStart w:id="12052" w:name="_Toc19543097"/>
      <w:bookmarkStart w:id="12053" w:name="_Toc19544766"/>
      <w:bookmarkStart w:id="12054" w:name="_Toc20757645"/>
      <w:bookmarkStart w:id="12055" w:name="_Toc20758142"/>
      <w:bookmarkStart w:id="12056" w:name="_Toc23669197"/>
      <w:bookmarkStart w:id="12057" w:name="_Toc23669543"/>
      <w:bookmarkStart w:id="12058" w:name="_Toc23958812"/>
      <w:bookmarkStart w:id="12059" w:name="_Toc23959297"/>
      <w:bookmarkStart w:id="12060" w:name="_Toc23960158"/>
      <w:bookmarkStart w:id="12061" w:name="_Toc23960341"/>
      <w:bookmarkStart w:id="12062" w:name="_Toc23960708"/>
      <w:bookmarkStart w:id="12063" w:name="_Toc24126254"/>
      <w:bookmarkStart w:id="12064" w:name="_Toc24126660"/>
      <w:bookmarkStart w:id="12065" w:name="_Toc24128406"/>
      <w:bookmarkStart w:id="12066" w:name="_Toc24129026"/>
      <w:bookmarkStart w:id="12067" w:name="_Toc25486102"/>
      <w:bookmarkStart w:id="12068" w:name="_Toc25488144"/>
      <w:bookmarkStart w:id="12069" w:name="_Toc25576111"/>
      <w:bookmarkStart w:id="12070" w:name="_Toc25576423"/>
      <w:bookmarkStart w:id="12071" w:name="_Toc27919452"/>
      <w:bookmarkStart w:id="12072" w:name="_Toc27919658"/>
      <w:bookmarkStart w:id="12073" w:name="_Toc27919898"/>
      <w:bookmarkStart w:id="12074" w:name="_Toc27920127"/>
      <w:bookmarkStart w:id="12075" w:name="_Toc27920367"/>
      <w:bookmarkStart w:id="12076" w:name="_Toc28003975"/>
      <w:bookmarkStart w:id="12077" w:name="_Toc28004176"/>
      <w:bookmarkStart w:id="12078" w:name="_Toc28004404"/>
      <w:bookmarkStart w:id="12079" w:name="_Toc28004604"/>
      <w:bookmarkStart w:id="12080" w:name="_Toc28862826"/>
      <w:bookmarkStart w:id="12081" w:name="_Toc28863121"/>
      <w:bookmarkStart w:id="12082" w:name="_Toc28863378"/>
      <w:bookmarkStart w:id="12083" w:name="_Toc28864041"/>
      <w:bookmarkStart w:id="12084" w:name="_Toc28866240"/>
      <w:bookmarkStart w:id="12085" w:name="_Toc28866469"/>
      <w:bookmarkStart w:id="12086" w:name="_Toc28871084"/>
      <w:bookmarkStart w:id="12087" w:name="_Toc28885942"/>
      <w:bookmarkStart w:id="12088" w:name="_Toc48200375"/>
      <w:bookmarkStart w:id="12089" w:name="_Toc48231675"/>
      <w:bookmarkStart w:id="12090" w:name="_Toc48305407"/>
      <w:bookmarkStart w:id="12091" w:name="_Toc48314793"/>
      <w:bookmarkStart w:id="12092" w:name="_Toc48318462"/>
      <w:bookmarkStart w:id="12093" w:name="_Toc48318665"/>
      <w:bookmarkStart w:id="12094" w:name="_Toc48318867"/>
      <w:bookmarkStart w:id="12095" w:name="_Toc48319292"/>
      <w:bookmarkStart w:id="12096" w:name="_Toc48396824"/>
      <w:bookmarkStart w:id="12097" w:name="_Toc48408903"/>
      <w:bookmarkStart w:id="12098" w:name="_Toc48483516"/>
      <w:bookmarkStart w:id="12099" w:name="_Toc48646337"/>
      <w:bookmarkStart w:id="12100" w:name="_Toc48737422"/>
      <w:bookmarkStart w:id="12101" w:name="_Toc48825048"/>
      <w:bookmarkStart w:id="12102" w:name="_Toc48825546"/>
      <w:bookmarkStart w:id="12103" w:name="_Toc48835482"/>
      <w:bookmarkStart w:id="12104" w:name="_Toc48835805"/>
      <w:bookmarkStart w:id="12105" w:name="_Toc48902290"/>
      <w:bookmarkStart w:id="12106" w:name="_Toc48925627"/>
      <w:bookmarkStart w:id="12107" w:name="_Toc48925902"/>
      <w:bookmarkStart w:id="12108" w:name="_Toc48997718"/>
      <w:bookmarkStart w:id="12109" w:name="_Toc49004076"/>
      <w:bookmarkStart w:id="12110" w:name="_Toc49075386"/>
      <w:bookmarkStart w:id="12111" w:name="_Toc49082531"/>
      <w:bookmarkStart w:id="12112" w:name="_Toc49082829"/>
      <w:bookmarkStart w:id="12113" w:name="_Toc49083231"/>
      <w:bookmarkStart w:id="12114" w:name="_Toc49083463"/>
      <w:bookmarkStart w:id="12115" w:name="_Toc49088320"/>
      <w:bookmarkStart w:id="12116" w:name="_Toc49088554"/>
      <w:bookmarkStart w:id="12117" w:name="_Toc49090231"/>
      <w:bookmarkStart w:id="12118" w:name="_Toc50102605"/>
      <w:bookmarkStart w:id="12119" w:name="_Toc50369421"/>
      <w:bookmarkStart w:id="12120" w:name="_Toc50369749"/>
      <w:bookmarkStart w:id="12121" w:name="_Toc53753023"/>
      <w:bookmarkStart w:id="12122" w:name="_Toc53753320"/>
      <w:bookmarkStart w:id="12123" w:name="_Toc53756647"/>
      <w:bookmarkStart w:id="12124" w:name="_Toc53757400"/>
      <w:bookmarkStart w:id="12125" w:name="_Toc54010238"/>
      <w:bookmarkStart w:id="12126" w:name="_Toc54532148"/>
      <w:bookmarkStart w:id="12127" w:name="_Toc54532399"/>
      <w:bookmarkStart w:id="12128" w:name="_Toc54532649"/>
      <w:bookmarkStart w:id="12129" w:name="_Toc54536303"/>
      <w:bookmarkStart w:id="12130" w:name="_Toc54623120"/>
      <w:bookmarkStart w:id="12131" w:name="_Toc54699346"/>
      <w:bookmarkStart w:id="12132" w:name="_Toc54699780"/>
      <w:bookmarkStart w:id="12133" w:name="_Toc55038234"/>
      <w:bookmarkStart w:id="12134" w:name="_Toc55224950"/>
      <w:bookmarkStart w:id="12135" w:name="_Toc57299146"/>
      <w:bookmarkStart w:id="12136" w:name="_Toc57458241"/>
      <w:bookmarkStart w:id="12137" w:name="_Toc57458499"/>
      <w:bookmarkStart w:id="12138" w:name="_Toc57458815"/>
      <w:bookmarkStart w:id="12139" w:name="_Toc57459074"/>
      <w:bookmarkStart w:id="12140" w:name="_Toc62052731"/>
      <w:bookmarkStart w:id="12141" w:name="_Toc66712296"/>
      <w:bookmarkStart w:id="12142" w:name="_Toc66713285"/>
      <w:bookmarkStart w:id="12143" w:name="_Toc66713769"/>
      <w:bookmarkStart w:id="12144" w:name="_Toc66883147"/>
      <w:bookmarkStart w:id="12145" w:name="_Toc66883449"/>
      <w:bookmarkStart w:id="12146" w:name="_Toc66883788"/>
      <w:bookmarkStart w:id="12147" w:name="_Toc66884266"/>
      <w:bookmarkStart w:id="12148" w:name="_Toc66885214"/>
      <w:bookmarkStart w:id="12149" w:name="_Toc66962580"/>
      <w:bookmarkStart w:id="12150" w:name="_Toc66962884"/>
      <w:bookmarkStart w:id="12151" w:name="_Toc88228645"/>
      <w:bookmarkStart w:id="12152" w:name="_Toc88233013"/>
      <w:bookmarkStart w:id="12153" w:name="_Toc88234506"/>
      <w:bookmarkStart w:id="12154" w:name="_Toc88237167"/>
      <w:bookmarkStart w:id="12155" w:name="_Toc88237859"/>
      <w:bookmarkStart w:id="12156" w:name="_Toc88238845"/>
      <w:bookmarkStart w:id="12157" w:name="_Toc88239495"/>
      <w:bookmarkStart w:id="12158" w:name="_Toc88241262"/>
      <w:bookmarkStart w:id="12159" w:name="_Toc88243202"/>
      <w:bookmarkStart w:id="12160" w:name="_Toc88243915"/>
      <w:bookmarkStart w:id="12161" w:name="_Toc88740703"/>
      <w:bookmarkStart w:id="12162" w:name="_Toc89343026"/>
      <w:bookmarkStart w:id="12163" w:name="_Toc89343495"/>
      <w:bookmarkStart w:id="12164" w:name="_Toc89343763"/>
      <w:bookmarkStart w:id="12165" w:name="_Toc89349550"/>
      <w:bookmarkStart w:id="12166" w:name="_Toc89440767"/>
      <w:bookmarkStart w:id="12167" w:name="_Toc89441135"/>
      <w:bookmarkStart w:id="12168" w:name="_Toc89680859"/>
      <w:bookmarkStart w:id="12169" w:name="_Toc89950295"/>
      <w:bookmarkStart w:id="12170" w:name="_Toc90134240"/>
      <w:bookmarkStart w:id="12171" w:name="_Toc90134737"/>
      <w:bookmarkStart w:id="12172" w:name="_Toc90135009"/>
      <w:bookmarkStart w:id="12173" w:name="_Toc90135729"/>
      <w:bookmarkStart w:id="12174" w:name="_Toc90137540"/>
      <w:bookmarkStart w:id="12175" w:name="_Toc90137864"/>
      <w:bookmarkStart w:id="12176" w:name="_Toc90138135"/>
      <w:bookmarkStart w:id="12177" w:name="_Toc90138406"/>
      <w:bookmarkStart w:id="12178" w:name="_Toc90305406"/>
      <w:bookmarkStart w:id="12179" w:name="_Toc98417794"/>
      <w:r>
        <w:t xml:space="preserve">Step 1: Installing RTPA from </w:t>
      </w:r>
      <w:r w:rsidR="003E5B2C">
        <w:t>the Web to a PC</w:t>
      </w:r>
      <w:bookmarkEnd w:id="11943"/>
      <w:bookmarkEnd w:id="11944"/>
      <w:bookmarkEnd w:id="11945"/>
      <w:bookmarkEnd w:id="11946"/>
      <w:bookmarkEnd w:id="11947"/>
      <w:bookmarkEnd w:id="11948"/>
      <w:bookmarkEnd w:id="11949"/>
      <w:bookmarkEnd w:id="11950"/>
      <w:bookmarkEnd w:id="11951"/>
      <w:bookmarkEnd w:id="11952"/>
      <w:bookmarkEnd w:id="11953"/>
      <w:bookmarkEnd w:id="11954"/>
      <w:bookmarkEnd w:id="11955"/>
      <w:bookmarkEnd w:id="11956"/>
      <w:bookmarkEnd w:id="11957"/>
      <w:bookmarkEnd w:id="11958"/>
      <w:bookmarkEnd w:id="11959"/>
      <w:bookmarkEnd w:id="11960"/>
      <w:bookmarkEnd w:id="11961"/>
      <w:bookmarkEnd w:id="11962"/>
      <w:bookmarkEnd w:id="11963"/>
      <w:bookmarkEnd w:id="11964"/>
      <w:bookmarkEnd w:id="11965"/>
      <w:bookmarkEnd w:id="11966"/>
      <w:bookmarkEnd w:id="11967"/>
      <w:bookmarkEnd w:id="11968"/>
      <w:bookmarkEnd w:id="11969"/>
      <w:bookmarkEnd w:id="11970"/>
      <w:bookmarkEnd w:id="11971"/>
      <w:bookmarkEnd w:id="11972"/>
      <w:bookmarkEnd w:id="11973"/>
      <w:bookmarkEnd w:id="11974"/>
      <w:bookmarkEnd w:id="11975"/>
      <w:bookmarkEnd w:id="11976"/>
      <w:bookmarkEnd w:id="11977"/>
      <w:bookmarkEnd w:id="11978"/>
      <w:bookmarkEnd w:id="11979"/>
      <w:bookmarkEnd w:id="11980"/>
      <w:bookmarkEnd w:id="11981"/>
      <w:bookmarkEnd w:id="11982"/>
      <w:bookmarkEnd w:id="11983"/>
      <w:bookmarkEnd w:id="11984"/>
      <w:bookmarkEnd w:id="11985"/>
      <w:bookmarkEnd w:id="11986"/>
      <w:bookmarkEnd w:id="11987"/>
      <w:bookmarkEnd w:id="11988"/>
      <w:bookmarkEnd w:id="11989"/>
      <w:bookmarkEnd w:id="11990"/>
      <w:bookmarkEnd w:id="11991"/>
      <w:bookmarkEnd w:id="11992"/>
      <w:bookmarkEnd w:id="11993"/>
      <w:bookmarkEnd w:id="11994"/>
      <w:bookmarkEnd w:id="11995"/>
      <w:bookmarkEnd w:id="11996"/>
      <w:bookmarkEnd w:id="11997"/>
      <w:bookmarkEnd w:id="11998"/>
      <w:bookmarkEnd w:id="11999"/>
      <w:bookmarkEnd w:id="12000"/>
      <w:bookmarkEnd w:id="12001"/>
      <w:bookmarkEnd w:id="12002"/>
      <w:bookmarkEnd w:id="12003"/>
      <w:bookmarkEnd w:id="12004"/>
      <w:bookmarkEnd w:id="12005"/>
      <w:bookmarkEnd w:id="12006"/>
      <w:bookmarkEnd w:id="12007"/>
      <w:bookmarkEnd w:id="12008"/>
      <w:bookmarkEnd w:id="12009"/>
      <w:bookmarkEnd w:id="12010"/>
      <w:bookmarkEnd w:id="12011"/>
      <w:bookmarkEnd w:id="12012"/>
      <w:bookmarkEnd w:id="12013"/>
      <w:bookmarkEnd w:id="12014"/>
      <w:bookmarkEnd w:id="12015"/>
      <w:bookmarkEnd w:id="12016"/>
      <w:bookmarkEnd w:id="12017"/>
      <w:bookmarkEnd w:id="12018"/>
      <w:bookmarkEnd w:id="12019"/>
      <w:bookmarkEnd w:id="12020"/>
      <w:bookmarkEnd w:id="12021"/>
      <w:bookmarkEnd w:id="12022"/>
      <w:bookmarkEnd w:id="12023"/>
      <w:bookmarkEnd w:id="12024"/>
      <w:bookmarkEnd w:id="12025"/>
      <w:bookmarkEnd w:id="12026"/>
      <w:bookmarkEnd w:id="12027"/>
      <w:bookmarkEnd w:id="12028"/>
      <w:bookmarkEnd w:id="12029"/>
      <w:bookmarkEnd w:id="12030"/>
      <w:bookmarkEnd w:id="12031"/>
      <w:bookmarkEnd w:id="12032"/>
      <w:bookmarkEnd w:id="12033"/>
      <w:bookmarkEnd w:id="12034"/>
      <w:bookmarkEnd w:id="12035"/>
      <w:bookmarkEnd w:id="12036"/>
      <w:bookmarkEnd w:id="12037"/>
      <w:bookmarkEnd w:id="12038"/>
      <w:bookmarkEnd w:id="12039"/>
      <w:bookmarkEnd w:id="12040"/>
      <w:bookmarkEnd w:id="12041"/>
      <w:bookmarkEnd w:id="12042"/>
      <w:bookmarkEnd w:id="12043"/>
      <w:bookmarkEnd w:id="12044"/>
      <w:bookmarkEnd w:id="12045"/>
      <w:bookmarkEnd w:id="12046"/>
      <w:bookmarkEnd w:id="12047"/>
      <w:bookmarkEnd w:id="12048"/>
      <w:bookmarkEnd w:id="12049"/>
      <w:bookmarkEnd w:id="12050"/>
      <w:bookmarkEnd w:id="12051"/>
      <w:bookmarkEnd w:id="12052"/>
      <w:bookmarkEnd w:id="12053"/>
      <w:bookmarkEnd w:id="12054"/>
      <w:bookmarkEnd w:id="12055"/>
      <w:bookmarkEnd w:id="12056"/>
      <w:bookmarkEnd w:id="12057"/>
      <w:bookmarkEnd w:id="12058"/>
      <w:bookmarkEnd w:id="12059"/>
      <w:bookmarkEnd w:id="12060"/>
      <w:bookmarkEnd w:id="12061"/>
      <w:bookmarkEnd w:id="12062"/>
      <w:bookmarkEnd w:id="12063"/>
      <w:bookmarkEnd w:id="12064"/>
      <w:bookmarkEnd w:id="12065"/>
      <w:bookmarkEnd w:id="12066"/>
      <w:bookmarkEnd w:id="12067"/>
      <w:bookmarkEnd w:id="12068"/>
      <w:bookmarkEnd w:id="12069"/>
      <w:bookmarkEnd w:id="12070"/>
      <w:bookmarkEnd w:id="12071"/>
      <w:bookmarkEnd w:id="12072"/>
      <w:bookmarkEnd w:id="12073"/>
      <w:bookmarkEnd w:id="12074"/>
      <w:bookmarkEnd w:id="12075"/>
      <w:bookmarkEnd w:id="12076"/>
      <w:bookmarkEnd w:id="12077"/>
      <w:bookmarkEnd w:id="12078"/>
      <w:bookmarkEnd w:id="12079"/>
      <w:bookmarkEnd w:id="12080"/>
      <w:bookmarkEnd w:id="12081"/>
      <w:bookmarkEnd w:id="12082"/>
      <w:bookmarkEnd w:id="12083"/>
      <w:bookmarkEnd w:id="12084"/>
      <w:bookmarkEnd w:id="12085"/>
      <w:bookmarkEnd w:id="12086"/>
      <w:bookmarkEnd w:id="12087"/>
      <w:bookmarkEnd w:id="12088"/>
      <w:bookmarkEnd w:id="12089"/>
      <w:bookmarkEnd w:id="12090"/>
      <w:bookmarkEnd w:id="12091"/>
      <w:bookmarkEnd w:id="12092"/>
      <w:bookmarkEnd w:id="12093"/>
      <w:bookmarkEnd w:id="12094"/>
      <w:bookmarkEnd w:id="12095"/>
      <w:bookmarkEnd w:id="12096"/>
      <w:bookmarkEnd w:id="12097"/>
      <w:bookmarkEnd w:id="12098"/>
      <w:bookmarkEnd w:id="12099"/>
      <w:bookmarkEnd w:id="12100"/>
      <w:bookmarkEnd w:id="12101"/>
      <w:bookmarkEnd w:id="12102"/>
      <w:bookmarkEnd w:id="12103"/>
      <w:bookmarkEnd w:id="12104"/>
      <w:bookmarkEnd w:id="12105"/>
      <w:bookmarkEnd w:id="12106"/>
      <w:bookmarkEnd w:id="12107"/>
      <w:bookmarkEnd w:id="12108"/>
      <w:bookmarkEnd w:id="12109"/>
      <w:bookmarkEnd w:id="12110"/>
      <w:bookmarkEnd w:id="12111"/>
      <w:bookmarkEnd w:id="12112"/>
      <w:bookmarkEnd w:id="12113"/>
      <w:bookmarkEnd w:id="12114"/>
      <w:bookmarkEnd w:id="12115"/>
      <w:bookmarkEnd w:id="12116"/>
      <w:bookmarkEnd w:id="12117"/>
      <w:bookmarkEnd w:id="12118"/>
      <w:bookmarkEnd w:id="12119"/>
      <w:bookmarkEnd w:id="12120"/>
      <w:bookmarkEnd w:id="12121"/>
      <w:bookmarkEnd w:id="12122"/>
      <w:bookmarkEnd w:id="12123"/>
      <w:bookmarkEnd w:id="12124"/>
      <w:bookmarkEnd w:id="12125"/>
      <w:bookmarkEnd w:id="12126"/>
      <w:bookmarkEnd w:id="12127"/>
      <w:bookmarkEnd w:id="12128"/>
      <w:bookmarkEnd w:id="12129"/>
      <w:bookmarkEnd w:id="12130"/>
      <w:bookmarkEnd w:id="12131"/>
      <w:bookmarkEnd w:id="12132"/>
      <w:bookmarkEnd w:id="12133"/>
      <w:bookmarkEnd w:id="12134"/>
      <w:bookmarkEnd w:id="12135"/>
      <w:bookmarkEnd w:id="12136"/>
      <w:bookmarkEnd w:id="12137"/>
      <w:bookmarkEnd w:id="12138"/>
      <w:bookmarkEnd w:id="12139"/>
      <w:bookmarkEnd w:id="12140"/>
      <w:bookmarkEnd w:id="12141"/>
      <w:bookmarkEnd w:id="12142"/>
      <w:bookmarkEnd w:id="12143"/>
      <w:bookmarkEnd w:id="12144"/>
      <w:bookmarkEnd w:id="12145"/>
      <w:bookmarkEnd w:id="12146"/>
      <w:bookmarkEnd w:id="12147"/>
      <w:bookmarkEnd w:id="12148"/>
      <w:bookmarkEnd w:id="12149"/>
      <w:bookmarkEnd w:id="12150"/>
      <w:bookmarkEnd w:id="12151"/>
      <w:bookmarkEnd w:id="12152"/>
      <w:bookmarkEnd w:id="12153"/>
      <w:bookmarkEnd w:id="12154"/>
      <w:bookmarkEnd w:id="12155"/>
      <w:bookmarkEnd w:id="12156"/>
      <w:bookmarkEnd w:id="12157"/>
      <w:bookmarkEnd w:id="12158"/>
      <w:bookmarkEnd w:id="12159"/>
      <w:bookmarkEnd w:id="12160"/>
      <w:bookmarkEnd w:id="12161"/>
      <w:bookmarkEnd w:id="12162"/>
      <w:bookmarkEnd w:id="12163"/>
      <w:bookmarkEnd w:id="12164"/>
      <w:bookmarkEnd w:id="12165"/>
      <w:bookmarkEnd w:id="12166"/>
      <w:bookmarkEnd w:id="12167"/>
      <w:bookmarkEnd w:id="12168"/>
      <w:bookmarkEnd w:id="12169"/>
      <w:bookmarkEnd w:id="12170"/>
      <w:bookmarkEnd w:id="12171"/>
      <w:bookmarkEnd w:id="12172"/>
      <w:bookmarkEnd w:id="12173"/>
      <w:bookmarkEnd w:id="12174"/>
      <w:bookmarkEnd w:id="12175"/>
      <w:bookmarkEnd w:id="12176"/>
      <w:bookmarkEnd w:id="12177"/>
      <w:bookmarkEnd w:id="12178"/>
      <w:bookmarkEnd w:id="12179"/>
    </w:p>
    <w:p w14:paraId="5488705E" w14:textId="77777777" w:rsidR="00FE69CE" w:rsidRDefault="00FE69CE" w:rsidP="00FE69CE">
      <w:pPr>
        <w:pStyle w:val="Header"/>
        <w:tabs>
          <w:tab w:val="clear" w:pos="4320"/>
          <w:tab w:val="clear" w:pos="8640"/>
        </w:tabs>
      </w:pPr>
    </w:p>
    <w:p w14:paraId="114BA589" w14:textId="71B9A192" w:rsidR="00FE69CE" w:rsidRPr="0067602F" w:rsidRDefault="00FE69CE" w:rsidP="003C5196">
      <w:pPr>
        <w:keepNext/>
        <w:numPr>
          <w:ilvl w:val="0"/>
          <w:numId w:val="18"/>
        </w:numPr>
      </w:pPr>
      <w:r w:rsidRPr="0067602F">
        <w:t xml:space="preserve">Download the files from the Harkins </w:t>
      </w:r>
      <w:r w:rsidR="005B5946" w:rsidRPr="0067602F">
        <w:t>&amp; Associates, Inc. w</w:t>
      </w:r>
      <w:r w:rsidRPr="0067602F">
        <w:t>ebsite</w:t>
      </w:r>
      <w:r w:rsidR="0067602F" w:rsidRPr="0067602F">
        <w:t xml:space="preserve"> as directed during free trial registration or purchase.</w:t>
      </w:r>
    </w:p>
    <w:p w14:paraId="1E1A3504" w14:textId="77777777" w:rsidR="00FE69CE" w:rsidRPr="0067602F" w:rsidRDefault="00FE69CE" w:rsidP="00FE69CE">
      <w:pPr>
        <w:keepNext/>
        <w:ind w:left="1080"/>
      </w:pPr>
    </w:p>
    <w:p w14:paraId="6E708F6D" w14:textId="0E115C0C" w:rsidR="00FE69CE" w:rsidRPr="0067602F" w:rsidRDefault="0067602F" w:rsidP="003C5196">
      <w:pPr>
        <w:keepNext/>
        <w:numPr>
          <w:ilvl w:val="1"/>
          <w:numId w:val="18"/>
        </w:numPr>
        <w:rPr>
          <w:rFonts w:cs="Arial"/>
          <w:sz w:val="20"/>
          <w:szCs w:val="20"/>
        </w:rPr>
      </w:pPr>
      <w:r w:rsidRPr="0067602F">
        <w:t xml:space="preserve">Go to the website as directed and </w:t>
      </w:r>
      <w:r w:rsidR="00FE69CE" w:rsidRPr="0067602F">
        <w:rPr>
          <w:rFonts w:cs="Arial"/>
          <w:sz w:val="20"/>
          <w:szCs w:val="20"/>
        </w:rPr>
        <w:t>the steps to download RTPA to your PC.</w:t>
      </w:r>
    </w:p>
    <w:p w14:paraId="6F3B328B" w14:textId="0A6B2444" w:rsidR="00FE69CE" w:rsidRPr="0067602F" w:rsidRDefault="00FE69CE" w:rsidP="003C5196">
      <w:pPr>
        <w:keepNext/>
        <w:numPr>
          <w:ilvl w:val="1"/>
          <w:numId w:val="18"/>
        </w:numPr>
      </w:pPr>
      <w:r w:rsidRPr="0067602F">
        <w:t>Download the file RTPA</w:t>
      </w:r>
      <w:r w:rsidR="00715FCA">
        <w:t>71</w:t>
      </w:r>
      <w:r w:rsidRPr="0067602F">
        <w:t>B1.ZIP to your PC into directory such as C:\temp</w:t>
      </w:r>
    </w:p>
    <w:p w14:paraId="4D0EF8B4" w14:textId="77777777" w:rsidR="00BC268E" w:rsidRPr="0067602F" w:rsidRDefault="00BC268E" w:rsidP="00BC268E">
      <w:pPr>
        <w:keepNext/>
        <w:ind w:left="1440"/>
      </w:pPr>
      <w:r w:rsidRPr="0067602F">
        <w:t xml:space="preserve">            The Folder </w:t>
      </w:r>
      <w:r w:rsidRPr="0067602F">
        <w:rPr>
          <w:b/>
        </w:rPr>
        <w:t>temp</w:t>
      </w:r>
      <w:r w:rsidRPr="0067602F">
        <w:t xml:space="preserve"> in local drive C of your PC maybe created in the download process</w:t>
      </w:r>
      <w:r w:rsidR="00602AEF" w:rsidRPr="0067602F">
        <w:t>.</w:t>
      </w:r>
    </w:p>
    <w:p w14:paraId="5267F51F" w14:textId="1C74C575" w:rsidR="00602AEF" w:rsidRPr="0067602F" w:rsidRDefault="00602AEF" w:rsidP="00602AEF">
      <w:pPr>
        <w:keepNext/>
        <w:ind w:left="2160"/>
        <w:rPr>
          <w:b/>
        </w:rPr>
      </w:pPr>
      <w:r w:rsidRPr="0067602F">
        <w:rPr>
          <w:b/>
        </w:rPr>
        <w:t xml:space="preserve">This download of the RTPA </w:t>
      </w:r>
      <w:r w:rsidR="009A0048" w:rsidRPr="0067602F">
        <w:rPr>
          <w:b/>
        </w:rPr>
        <w:t>l</w:t>
      </w:r>
      <w:r w:rsidRPr="0067602F">
        <w:rPr>
          <w:b/>
        </w:rPr>
        <w:t xml:space="preserve">icensed code to your PC should take less than </w:t>
      </w:r>
      <w:r w:rsidR="009A0048" w:rsidRPr="0067602F">
        <w:rPr>
          <w:b/>
        </w:rPr>
        <w:t>four</w:t>
      </w:r>
      <w:r w:rsidRPr="0067602F">
        <w:rPr>
          <w:b/>
        </w:rPr>
        <w:t xml:space="preserve"> minutes (see the How to Install RTPA video).</w:t>
      </w:r>
    </w:p>
    <w:p w14:paraId="79337708" w14:textId="60B0FC04" w:rsidR="00FE69CE" w:rsidRPr="0067602F" w:rsidRDefault="00BC268E" w:rsidP="003C5196">
      <w:pPr>
        <w:numPr>
          <w:ilvl w:val="1"/>
          <w:numId w:val="18"/>
        </w:numPr>
      </w:pPr>
      <w:r w:rsidRPr="0067602F">
        <w:t xml:space="preserve">WINZIP (Unzip) the </w:t>
      </w:r>
      <w:r w:rsidR="00FE69CE" w:rsidRPr="0067602F">
        <w:t>downloaded RTPA</w:t>
      </w:r>
      <w:r w:rsidR="00715FCA">
        <w:t>71</w:t>
      </w:r>
      <w:r w:rsidR="00FE69CE" w:rsidRPr="0067602F">
        <w:t>B1.ZIP</w:t>
      </w:r>
      <w:r w:rsidRPr="0067602F">
        <w:t xml:space="preserve"> savf</w:t>
      </w:r>
      <w:r w:rsidR="00FE69CE" w:rsidRPr="0067602F">
        <w:t xml:space="preserve"> </w:t>
      </w:r>
      <w:r w:rsidR="000D67D8" w:rsidRPr="0067602F">
        <w:t xml:space="preserve"> </w:t>
      </w:r>
      <w:r w:rsidR="00FE69CE" w:rsidRPr="0067602F">
        <w:t>on the PC to expand the file into a directory such as C:\temp</w:t>
      </w:r>
      <w:r w:rsidRPr="0067602F">
        <w:t>, to extract the .</w:t>
      </w:r>
      <w:r w:rsidR="00602AEF" w:rsidRPr="0067602F">
        <w:t>SAVF</w:t>
      </w:r>
      <w:r w:rsidRPr="0067602F">
        <w:t xml:space="preserve"> file  </w:t>
      </w:r>
    </w:p>
    <w:p w14:paraId="466A66C4" w14:textId="77777777" w:rsidR="00602AEF" w:rsidRDefault="00602AEF" w:rsidP="003C5196">
      <w:pPr>
        <w:numPr>
          <w:ilvl w:val="1"/>
          <w:numId w:val="18"/>
        </w:numPr>
      </w:pPr>
      <w:r w:rsidRPr="0067602F">
        <w:t>The WINZIP (ZIP and UNZIP files) is available on the Internet.</w:t>
      </w:r>
    </w:p>
    <w:p w14:paraId="2BF88A22" w14:textId="77777777" w:rsidR="000353C7" w:rsidRDefault="000353C7" w:rsidP="000353C7"/>
    <w:p w14:paraId="78D7F64B" w14:textId="1A819595" w:rsidR="000353C7" w:rsidRPr="000353C7" w:rsidRDefault="000353C7" w:rsidP="000353C7">
      <w:pPr>
        <w:rPr>
          <w:b/>
          <w:color w:val="C00000"/>
          <w:sz w:val="36"/>
          <w:szCs w:val="36"/>
        </w:rPr>
      </w:pPr>
      <w:r w:rsidRPr="000353C7">
        <w:rPr>
          <w:b/>
          <w:color w:val="C00000"/>
          <w:sz w:val="36"/>
          <w:szCs w:val="36"/>
        </w:rPr>
        <w:t>(Example from RTPA</w:t>
      </w:r>
      <w:r w:rsidR="00715FCA">
        <w:rPr>
          <w:b/>
          <w:color w:val="C00000"/>
          <w:sz w:val="36"/>
          <w:szCs w:val="36"/>
        </w:rPr>
        <w:t>71</w:t>
      </w:r>
      <w:r w:rsidRPr="000353C7">
        <w:rPr>
          <w:b/>
          <w:color w:val="C00000"/>
          <w:sz w:val="36"/>
          <w:szCs w:val="36"/>
        </w:rPr>
        <w:t>B1 SAVF)</w:t>
      </w:r>
    </w:p>
    <w:p w14:paraId="6AA31AA7" w14:textId="27D23693" w:rsidR="003F39BF" w:rsidRPr="00BC268E" w:rsidRDefault="003F39BF" w:rsidP="003C5196">
      <w:pPr>
        <w:numPr>
          <w:ilvl w:val="0"/>
          <w:numId w:val="18"/>
        </w:numPr>
      </w:pPr>
      <w:r>
        <w:rPr>
          <w:noProof/>
        </w:rPr>
        <w:t xml:space="preserve">Computer  OS© </w:t>
      </w:r>
      <w:r>
        <w:rPr>
          <w:noProof/>
        </w:rPr>
        <w:drawing>
          <wp:inline distT="0" distB="0" distL="0" distR="0" wp14:anchorId="3D778B72" wp14:editId="4D8E7CBB">
            <wp:extent cx="6675120" cy="4185920"/>
            <wp:effectExtent l="0" t="0" r="0" b="508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675120" cy="4185920"/>
                    </a:xfrm>
                    <a:prstGeom prst="rect">
                      <a:avLst/>
                    </a:prstGeom>
                  </pic:spPr>
                </pic:pic>
              </a:graphicData>
            </a:graphic>
          </wp:inline>
        </w:drawing>
      </w:r>
    </w:p>
    <w:p w14:paraId="7AF54697" w14:textId="77777777" w:rsidR="00FE69CE" w:rsidRDefault="00FE69CE" w:rsidP="00FE69CE">
      <w:pPr>
        <w:rPr>
          <w:rFonts w:ascii="Courier New" w:hAnsi="Courier New"/>
        </w:rPr>
      </w:pPr>
    </w:p>
    <w:p w14:paraId="6E53F762" w14:textId="67B68907" w:rsidR="003F39BF" w:rsidRPr="003F39BF" w:rsidRDefault="003F39BF" w:rsidP="00FE69CE">
      <w:pPr>
        <w:rPr>
          <w:rFonts w:ascii="Courier New" w:hAnsi="Courier New"/>
          <w:b/>
        </w:rPr>
      </w:pPr>
      <w:r>
        <w:rPr>
          <w:noProof/>
        </w:rPr>
        <w:drawing>
          <wp:inline distT="0" distB="0" distL="0" distR="0" wp14:anchorId="60B3B44C" wp14:editId="3EFBC4B1">
            <wp:extent cx="6675120" cy="1390015"/>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675120" cy="1390015"/>
                    </a:xfrm>
                    <a:prstGeom prst="rect">
                      <a:avLst/>
                    </a:prstGeom>
                  </pic:spPr>
                </pic:pic>
              </a:graphicData>
            </a:graphic>
          </wp:inline>
        </w:drawing>
      </w:r>
    </w:p>
    <w:p w14:paraId="2646688F" w14:textId="77777777" w:rsidR="003F39BF" w:rsidRDefault="003F39BF" w:rsidP="00FE69CE">
      <w:pPr>
        <w:rPr>
          <w:rFonts w:ascii="Courier New" w:hAnsi="Courier New"/>
        </w:rPr>
      </w:pPr>
    </w:p>
    <w:p w14:paraId="2EA20372" w14:textId="77777777" w:rsidR="00FE69CE" w:rsidRPr="008D2E33" w:rsidRDefault="00FE69CE" w:rsidP="00FE69CE">
      <w:pPr>
        <w:pBdr>
          <w:top w:val="single" w:sz="4" w:space="1" w:color="auto"/>
          <w:left w:val="single" w:sz="4" w:space="4" w:color="auto"/>
          <w:bottom w:val="single" w:sz="4" w:space="1" w:color="auto"/>
          <w:right w:val="single" w:sz="4" w:space="4" w:color="auto"/>
        </w:pBdr>
        <w:shd w:val="clear" w:color="auto" w:fill="E6E6E6"/>
        <w:rPr>
          <w:rFonts w:ascii="Courier New" w:hAnsi="Courier New" w:cs="Courier New"/>
          <w:sz w:val="20"/>
          <w:szCs w:val="20"/>
        </w:rPr>
      </w:pPr>
      <w:r w:rsidRPr="008D2E33">
        <w:rPr>
          <w:rFonts w:ascii="Courier New" w:hAnsi="Courier New" w:cs="Courier New"/>
          <w:sz w:val="20"/>
          <w:szCs w:val="20"/>
        </w:rPr>
        <w:t>ftp&gt;</w:t>
      </w:r>
    </w:p>
    <w:p w14:paraId="186AF82B" w14:textId="77777777" w:rsidR="00FE69CE" w:rsidRDefault="00FE69CE" w:rsidP="00FE69CE"/>
    <w:p w14:paraId="5ABF5599" w14:textId="545685AC" w:rsidR="00FE69CE" w:rsidRPr="00096A43" w:rsidRDefault="00FE69CE" w:rsidP="003C5196">
      <w:pPr>
        <w:numPr>
          <w:ilvl w:val="0"/>
          <w:numId w:val="18"/>
        </w:numPr>
        <w:rPr>
          <w:b/>
          <w:color w:val="FF0000"/>
          <w:sz w:val="28"/>
          <w:szCs w:val="28"/>
        </w:rPr>
      </w:pPr>
      <w:r w:rsidRPr="00096A43">
        <w:rPr>
          <w:b/>
          <w:color w:val="FF0000"/>
          <w:sz w:val="28"/>
          <w:szCs w:val="28"/>
        </w:rPr>
        <w:t xml:space="preserve">On the </w:t>
      </w:r>
      <w:r w:rsidR="00FE5EC9" w:rsidRPr="00096A43">
        <w:rPr>
          <w:b/>
          <w:color w:val="FF0000"/>
          <w:sz w:val="28"/>
          <w:szCs w:val="28"/>
        </w:rPr>
        <w:t>IBM i (</w:t>
      </w:r>
      <w:r w:rsidRPr="00096A43">
        <w:rPr>
          <w:b/>
          <w:color w:val="FF0000"/>
          <w:sz w:val="28"/>
          <w:szCs w:val="28"/>
        </w:rPr>
        <w:t>AS/400</w:t>
      </w:r>
      <w:r w:rsidR="00FE5EC9" w:rsidRPr="00096A43">
        <w:rPr>
          <w:b/>
          <w:color w:val="FF0000"/>
          <w:sz w:val="28"/>
          <w:szCs w:val="28"/>
        </w:rPr>
        <w:t>)</w:t>
      </w:r>
      <w:r w:rsidRPr="00096A43">
        <w:rPr>
          <w:b/>
          <w:color w:val="FF0000"/>
          <w:sz w:val="28"/>
          <w:szCs w:val="28"/>
        </w:rPr>
        <w:t>, create a save file.</w:t>
      </w:r>
    </w:p>
    <w:p w14:paraId="7943AF76" w14:textId="588B0003" w:rsidR="00FE69CE" w:rsidRDefault="00FE69CE" w:rsidP="00FE69CE">
      <w:pPr>
        <w:pStyle w:val="Command"/>
        <w:rPr>
          <w:b/>
          <w:color w:val="FF0000"/>
          <w:sz w:val="28"/>
          <w:szCs w:val="28"/>
        </w:rPr>
      </w:pPr>
      <w:r w:rsidRPr="00096A43">
        <w:rPr>
          <w:b/>
          <w:color w:val="FF0000"/>
          <w:sz w:val="28"/>
          <w:szCs w:val="28"/>
        </w:rPr>
        <w:t>CRTSAVF FILE(QGPL/RTPA</w:t>
      </w:r>
      <w:r w:rsidR="00715FCA">
        <w:rPr>
          <w:b/>
          <w:color w:val="FF0000"/>
          <w:sz w:val="28"/>
          <w:szCs w:val="28"/>
        </w:rPr>
        <w:t>71</w:t>
      </w:r>
      <w:r w:rsidRPr="00096A43">
        <w:rPr>
          <w:b/>
          <w:color w:val="FF0000"/>
          <w:sz w:val="28"/>
          <w:szCs w:val="28"/>
        </w:rPr>
        <w:t>B1)</w:t>
      </w:r>
    </w:p>
    <w:p w14:paraId="111733C2" w14:textId="79A1DE91" w:rsidR="001C6E3E" w:rsidRDefault="001C6E3E" w:rsidP="001C6E3E">
      <w:pPr>
        <w:pStyle w:val="Heading2"/>
      </w:pPr>
      <w:bookmarkStart w:id="12180" w:name="_Toc525727405"/>
      <w:bookmarkStart w:id="12181" w:name="_Toc526848160"/>
      <w:bookmarkStart w:id="12182" w:name="_Toc526848716"/>
      <w:bookmarkStart w:id="12183" w:name="_Toc526940179"/>
      <w:bookmarkStart w:id="12184" w:name="_Toc527369569"/>
      <w:bookmarkStart w:id="12185" w:name="_Toc534305720"/>
      <w:bookmarkStart w:id="12186" w:name="_Toc534373879"/>
      <w:bookmarkStart w:id="12187" w:name="_Toc534385673"/>
      <w:bookmarkStart w:id="12188" w:name="_Toc534386178"/>
      <w:bookmarkStart w:id="12189" w:name="_Toc535168366"/>
      <w:bookmarkStart w:id="12190" w:name="_Toc535241991"/>
      <w:bookmarkStart w:id="12191" w:name="_Toc535242510"/>
      <w:bookmarkStart w:id="12192" w:name="_Toc535948273"/>
      <w:bookmarkStart w:id="12193" w:name="_Toc112151"/>
      <w:bookmarkStart w:id="12194" w:name="_Toc597362"/>
      <w:bookmarkStart w:id="12195" w:name="_Toc685070"/>
      <w:bookmarkStart w:id="12196" w:name="_Toc685710"/>
      <w:bookmarkStart w:id="12197" w:name="_Toc686762"/>
      <w:bookmarkStart w:id="12198" w:name="_Toc869242"/>
      <w:bookmarkStart w:id="12199" w:name="_Toc869408"/>
      <w:bookmarkStart w:id="12200" w:name="_Toc869573"/>
      <w:bookmarkStart w:id="12201" w:name="_Toc869738"/>
      <w:bookmarkStart w:id="12202" w:name="_Toc964347"/>
      <w:bookmarkStart w:id="12203" w:name="_Toc1816114"/>
      <w:bookmarkStart w:id="12204" w:name="_Toc1828648"/>
      <w:bookmarkStart w:id="12205" w:name="_Toc1828817"/>
      <w:bookmarkStart w:id="12206" w:name="_Toc1828986"/>
      <w:bookmarkStart w:id="12207" w:name="_Toc5979677"/>
      <w:bookmarkStart w:id="12208" w:name="_Toc5979896"/>
      <w:bookmarkStart w:id="12209" w:name="_Toc6481093"/>
      <w:bookmarkStart w:id="12210" w:name="_Toc6992066"/>
      <w:bookmarkStart w:id="12211" w:name="_Toc6992240"/>
      <w:bookmarkStart w:id="12212" w:name="_Toc6992412"/>
      <w:bookmarkStart w:id="12213" w:name="_Toc6992585"/>
      <w:bookmarkStart w:id="12214" w:name="_Toc6992758"/>
      <w:bookmarkStart w:id="12215" w:name="_Toc6992929"/>
      <w:bookmarkStart w:id="12216" w:name="_Toc6997896"/>
      <w:bookmarkStart w:id="12217" w:name="_Toc6998068"/>
      <w:bookmarkStart w:id="12218" w:name="_Toc6998240"/>
      <w:bookmarkStart w:id="12219" w:name="_Toc6998824"/>
      <w:bookmarkStart w:id="12220" w:name="_Toc8570021"/>
      <w:bookmarkStart w:id="12221" w:name="_Toc8639050"/>
      <w:bookmarkStart w:id="12222" w:name="_Toc8639397"/>
      <w:bookmarkStart w:id="12223" w:name="_Toc8639775"/>
      <w:bookmarkStart w:id="12224" w:name="_Toc8639952"/>
      <w:bookmarkStart w:id="12225" w:name="_Toc8640129"/>
      <w:bookmarkStart w:id="12226" w:name="_Toc8640306"/>
      <w:bookmarkStart w:id="12227" w:name="_Toc8640483"/>
      <w:bookmarkStart w:id="12228" w:name="_Toc8640660"/>
      <w:bookmarkStart w:id="12229" w:name="_Toc8640837"/>
      <w:bookmarkStart w:id="12230" w:name="_Toc8641016"/>
      <w:bookmarkStart w:id="12231" w:name="_Toc8641193"/>
      <w:bookmarkStart w:id="12232" w:name="_Toc8641371"/>
      <w:bookmarkStart w:id="12233" w:name="_Toc8661406"/>
      <w:bookmarkStart w:id="12234" w:name="_Toc8661584"/>
      <w:bookmarkStart w:id="12235" w:name="_Toc8662118"/>
      <w:bookmarkStart w:id="12236" w:name="_Toc8662298"/>
      <w:bookmarkStart w:id="12237" w:name="_Toc8662477"/>
      <w:bookmarkStart w:id="12238" w:name="_Toc11480228"/>
      <w:bookmarkStart w:id="12239" w:name="_Toc11480409"/>
      <w:bookmarkStart w:id="12240" w:name="_Toc12695834"/>
      <w:bookmarkStart w:id="12241" w:name="_Toc12728961"/>
      <w:bookmarkStart w:id="12242" w:name="_Toc12814914"/>
      <w:bookmarkStart w:id="12243" w:name="_Toc12900646"/>
      <w:bookmarkStart w:id="12244" w:name="_Toc12900825"/>
      <w:bookmarkStart w:id="12245" w:name="_Toc12901062"/>
      <w:bookmarkStart w:id="12246" w:name="_Toc12901250"/>
      <w:bookmarkStart w:id="12247" w:name="_Toc12901559"/>
      <w:bookmarkStart w:id="12248" w:name="_Toc12902242"/>
      <w:bookmarkStart w:id="12249" w:name="_Toc17715347"/>
      <w:bookmarkStart w:id="12250" w:name="_Toc19542509"/>
      <w:bookmarkStart w:id="12251" w:name="_Toc19542697"/>
      <w:bookmarkStart w:id="12252" w:name="_Toc19543098"/>
      <w:bookmarkStart w:id="12253" w:name="_Toc19544767"/>
      <w:bookmarkStart w:id="12254" w:name="_Toc20757646"/>
      <w:bookmarkStart w:id="12255" w:name="_Toc20758143"/>
      <w:bookmarkStart w:id="12256" w:name="_Toc23669198"/>
      <w:bookmarkStart w:id="12257" w:name="_Toc23669544"/>
      <w:bookmarkStart w:id="12258" w:name="_Toc23958813"/>
      <w:bookmarkStart w:id="12259" w:name="_Toc23959298"/>
      <w:bookmarkStart w:id="12260" w:name="_Toc23960159"/>
      <w:bookmarkStart w:id="12261" w:name="_Toc23960342"/>
      <w:bookmarkStart w:id="12262" w:name="_Toc23960709"/>
      <w:bookmarkStart w:id="12263" w:name="_Toc24126255"/>
      <w:bookmarkStart w:id="12264" w:name="_Toc24126661"/>
      <w:bookmarkStart w:id="12265" w:name="_Toc24128407"/>
      <w:bookmarkStart w:id="12266" w:name="_Toc24129027"/>
      <w:bookmarkStart w:id="12267" w:name="_Toc25486103"/>
      <w:bookmarkStart w:id="12268" w:name="_Toc25488145"/>
      <w:bookmarkStart w:id="12269" w:name="_Toc25576112"/>
      <w:bookmarkStart w:id="12270" w:name="_Toc25576424"/>
      <w:bookmarkStart w:id="12271" w:name="_Toc27919453"/>
      <w:bookmarkStart w:id="12272" w:name="_Toc27919659"/>
      <w:bookmarkStart w:id="12273" w:name="_Toc27919899"/>
      <w:bookmarkStart w:id="12274" w:name="_Toc27920128"/>
      <w:bookmarkStart w:id="12275" w:name="_Toc27920368"/>
      <w:bookmarkStart w:id="12276" w:name="_Toc28003976"/>
      <w:bookmarkStart w:id="12277" w:name="_Toc28004177"/>
      <w:bookmarkStart w:id="12278" w:name="_Toc28004405"/>
      <w:bookmarkStart w:id="12279" w:name="_Toc28004605"/>
      <w:bookmarkStart w:id="12280" w:name="_Toc28862827"/>
      <w:bookmarkStart w:id="12281" w:name="_Toc28863122"/>
      <w:bookmarkStart w:id="12282" w:name="_Toc28863379"/>
      <w:bookmarkStart w:id="12283" w:name="_Toc28864042"/>
      <w:bookmarkStart w:id="12284" w:name="_Toc28866241"/>
      <w:bookmarkStart w:id="12285" w:name="_Toc28866470"/>
      <w:bookmarkStart w:id="12286" w:name="_Toc28871085"/>
      <w:bookmarkStart w:id="12287" w:name="_Toc28885943"/>
      <w:bookmarkStart w:id="12288" w:name="_Toc48200376"/>
      <w:bookmarkStart w:id="12289" w:name="_Toc48231676"/>
      <w:bookmarkStart w:id="12290" w:name="_Toc48305408"/>
      <w:bookmarkStart w:id="12291" w:name="_Toc48314794"/>
      <w:bookmarkStart w:id="12292" w:name="_Toc48318463"/>
      <w:bookmarkStart w:id="12293" w:name="_Toc48318666"/>
      <w:bookmarkStart w:id="12294" w:name="_Toc48318868"/>
      <w:bookmarkStart w:id="12295" w:name="_Toc48319293"/>
      <w:bookmarkStart w:id="12296" w:name="_Toc48396825"/>
      <w:bookmarkStart w:id="12297" w:name="_Toc48408904"/>
      <w:bookmarkStart w:id="12298" w:name="_Toc48483517"/>
      <w:bookmarkStart w:id="12299" w:name="_Toc48646338"/>
      <w:bookmarkStart w:id="12300" w:name="_Toc48737423"/>
      <w:bookmarkStart w:id="12301" w:name="_Toc48825049"/>
      <w:bookmarkStart w:id="12302" w:name="_Toc48825547"/>
      <w:bookmarkStart w:id="12303" w:name="_Toc48835483"/>
      <w:bookmarkStart w:id="12304" w:name="_Toc48835806"/>
      <w:bookmarkStart w:id="12305" w:name="_Toc48902291"/>
      <w:bookmarkStart w:id="12306" w:name="_Toc48925628"/>
      <w:bookmarkStart w:id="12307" w:name="_Toc48925903"/>
      <w:bookmarkStart w:id="12308" w:name="_Toc48997719"/>
      <w:bookmarkStart w:id="12309" w:name="_Toc49004077"/>
      <w:bookmarkStart w:id="12310" w:name="_Toc49075387"/>
      <w:bookmarkStart w:id="12311" w:name="_Toc49082532"/>
      <w:bookmarkStart w:id="12312" w:name="_Toc49082830"/>
      <w:bookmarkStart w:id="12313" w:name="_Toc49083232"/>
      <w:bookmarkStart w:id="12314" w:name="_Toc49083464"/>
      <w:bookmarkStart w:id="12315" w:name="_Toc49088321"/>
      <w:bookmarkStart w:id="12316" w:name="_Toc49088555"/>
      <w:bookmarkStart w:id="12317" w:name="_Toc49090232"/>
      <w:bookmarkStart w:id="12318" w:name="_Toc50102606"/>
      <w:bookmarkStart w:id="12319" w:name="_Toc50369422"/>
      <w:bookmarkStart w:id="12320" w:name="_Toc50369750"/>
      <w:bookmarkStart w:id="12321" w:name="_Toc53753024"/>
      <w:bookmarkStart w:id="12322" w:name="_Toc53753321"/>
      <w:bookmarkStart w:id="12323" w:name="_Toc53756648"/>
      <w:bookmarkStart w:id="12324" w:name="_Toc53757401"/>
      <w:bookmarkStart w:id="12325" w:name="_Toc54010239"/>
      <w:bookmarkStart w:id="12326" w:name="_Toc54532149"/>
      <w:bookmarkStart w:id="12327" w:name="_Toc54532400"/>
      <w:bookmarkStart w:id="12328" w:name="_Toc54532650"/>
      <w:bookmarkStart w:id="12329" w:name="_Toc54536304"/>
      <w:bookmarkStart w:id="12330" w:name="_Toc54623121"/>
      <w:bookmarkStart w:id="12331" w:name="_Toc54699347"/>
      <w:bookmarkStart w:id="12332" w:name="_Toc54699781"/>
      <w:bookmarkStart w:id="12333" w:name="_Toc55038235"/>
      <w:bookmarkStart w:id="12334" w:name="_Toc55224951"/>
      <w:bookmarkStart w:id="12335" w:name="_Toc57299147"/>
      <w:bookmarkStart w:id="12336" w:name="_Toc57458242"/>
      <w:bookmarkStart w:id="12337" w:name="_Toc57458500"/>
      <w:bookmarkStart w:id="12338" w:name="_Toc57458816"/>
      <w:bookmarkStart w:id="12339" w:name="_Toc57459075"/>
      <w:bookmarkStart w:id="12340" w:name="_Toc62052732"/>
      <w:bookmarkStart w:id="12341" w:name="_Toc66712297"/>
      <w:bookmarkStart w:id="12342" w:name="_Toc66713286"/>
      <w:bookmarkStart w:id="12343" w:name="_Toc66713770"/>
      <w:bookmarkStart w:id="12344" w:name="_Toc66883148"/>
      <w:bookmarkStart w:id="12345" w:name="_Toc66883450"/>
      <w:bookmarkStart w:id="12346" w:name="_Toc66883789"/>
      <w:bookmarkStart w:id="12347" w:name="_Toc66884267"/>
      <w:bookmarkStart w:id="12348" w:name="_Toc66885215"/>
      <w:bookmarkStart w:id="12349" w:name="_Toc66962581"/>
      <w:bookmarkStart w:id="12350" w:name="_Toc66962885"/>
      <w:bookmarkStart w:id="12351" w:name="_Toc88228646"/>
      <w:bookmarkStart w:id="12352" w:name="_Toc88233014"/>
      <w:bookmarkStart w:id="12353" w:name="_Toc88234507"/>
      <w:bookmarkStart w:id="12354" w:name="_Toc88237168"/>
      <w:bookmarkStart w:id="12355" w:name="_Toc88237860"/>
      <w:bookmarkStart w:id="12356" w:name="_Toc88238846"/>
      <w:bookmarkStart w:id="12357" w:name="_Toc88239496"/>
      <w:bookmarkStart w:id="12358" w:name="_Toc88241263"/>
      <w:bookmarkStart w:id="12359" w:name="_Toc88243203"/>
      <w:bookmarkStart w:id="12360" w:name="_Toc88243916"/>
      <w:bookmarkStart w:id="12361" w:name="_Toc88740704"/>
      <w:bookmarkStart w:id="12362" w:name="_Toc89343027"/>
      <w:bookmarkStart w:id="12363" w:name="_Toc89343496"/>
      <w:bookmarkStart w:id="12364" w:name="_Toc89343764"/>
      <w:bookmarkStart w:id="12365" w:name="_Toc89349551"/>
      <w:bookmarkStart w:id="12366" w:name="_Toc89440768"/>
      <w:bookmarkStart w:id="12367" w:name="_Toc89441136"/>
      <w:bookmarkStart w:id="12368" w:name="_Toc89680860"/>
      <w:bookmarkStart w:id="12369" w:name="_Toc89950296"/>
      <w:bookmarkStart w:id="12370" w:name="_Toc90134241"/>
      <w:bookmarkStart w:id="12371" w:name="_Toc90134738"/>
      <w:bookmarkStart w:id="12372" w:name="_Toc90135010"/>
      <w:bookmarkStart w:id="12373" w:name="_Toc90135730"/>
      <w:bookmarkStart w:id="12374" w:name="_Toc90137541"/>
      <w:bookmarkStart w:id="12375" w:name="_Toc90137865"/>
      <w:bookmarkStart w:id="12376" w:name="_Toc90138136"/>
      <w:bookmarkStart w:id="12377" w:name="_Toc90138407"/>
      <w:bookmarkStart w:id="12378" w:name="_Toc90305407"/>
      <w:bookmarkStart w:id="12379" w:name="_Toc98417795"/>
      <w:r>
        <w:t xml:space="preserve">Step 2: Installing RTPA </w:t>
      </w:r>
      <w:r w:rsidR="00217057">
        <w:t xml:space="preserve"> SAVF f</w:t>
      </w:r>
      <w:r>
        <w:t>rom the PC to the IBM i</w:t>
      </w:r>
      <w:bookmarkEnd w:id="12180"/>
      <w:bookmarkEnd w:id="12181"/>
      <w:bookmarkEnd w:id="12182"/>
      <w:bookmarkEnd w:id="12183"/>
      <w:bookmarkEnd w:id="12184"/>
      <w:bookmarkEnd w:id="12185"/>
      <w:bookmarkEnd w:id="12186"/>
      <w:bookmarkEnd w:id="12187"/>
      <w:bookmarkEnd w:id="12188"/>
      <w:bookmarkEnd w:id="12189"/>
      <w:bookmarkEnd w:id="12190"/>
      <w:bookmarkEnd w:id="12191"/>
      <w:bookmarkEnd w:id="12192"/>
      <w:bookmarkEnd w:id="12193"/>
      <w:bookmarkEnd w:id="12194"/>
      <w:bookmarkEnd w:id="12195"/>
      <w:bookmarkEnd w:id="12196"/>
      <w:bookmarkEnd w:id="12197"/>
      <w:bookmarkEnd w:id="12198"/>
      <w:bookmarkEnd w:id="12199"/>
      <w:bookmarkEnd w:id="12200"/>
      <w:bookmarkEnd w:id="12201"/>
      <w:bookmarkEnd w:id="12202"/>
      <w:bookmarkEnd w:id="12203"/>
      <w:bookmarkEnd w:id="12204"/>
      <w:bookmarkEnd w:id="12205"/>
      <w:bookmarkEnd w:id="12206"/>
      <w:bookmarkEnd w:id="12207"/>
      <w:bookmarkEnd w:id="12208"/>
      <w:bookmarkEnd w:id="12209"/>
      <w:bookmarkEnd w:id="12210"/>
      <w:bookmarkEnd w:id="12211"/>
      <w:bookmarkEnd w:id="12212"/>
      <w:bookmarkEnd w:id="12213"/>
      <w:bookmarkEnd w:id="12214"/>
      <w:bookmarkEnd w:id="12215"/>
      <w:bookmarkEnd w:id="12216"/>
      <w:bookmarkEnd w:id="12217"/>
      <w:bookmarkEnd w:id="12218"/>
      <w:bookmarkEnd w:id="12219"/>
      <w:bookmarkEnd w:id="12220"/>
      <w:bookmarkEnd w:id="12221"/>
      <w:bookmarkEnd w:id="12222"/>
      <w:bookmarkEnd w:id="12223"/>
      <w:bookmarkEnd w:id="12224"/>
      <w:bookmarkEnd w:id="12225"/>
      <w:bookmarkEnd w:id="12226"/>
      <w:bookmarkEnd w:id="12227"/>
      <w:bookmarkEnd w:id="12228"/>
      <w:bookmarkEnd w:id="12229"/>
      <w:bookmarkEnd w:id="12230"/>
      <w:bookmarkEnd w:id="12231"/>
      <w:bookmarkEnd w:id="12232"/>
      <w:bookmarkEnd w:id="12233"/>
      <w:bookmarkEnd w:id="12234"/>
      <w:bookmarkEnd w:id="12235"/>
      <w:bookmarkEnd w:id="12236"/>
      <w:bookmarkEnd w:id="12237"/>
      <w:bookmarkEnd w:id="12238"/>
      <w:bookmarkEnd w:id="12239"/>
      <w:bookmarkEnd w:id="12240"/>
      <w:bookmarkEnd w:id="12241"/>
      <w:bookmarkEnd w:id="12242"/>
      <w:bookmarkEnd w:id="12243"/>
      <w:bookmarkEnd w:id="12244"/>
      <w:bookmarkEnd w:id="12245"/>
      <w:bookmarkEnd w:id="12246"/>
      <w:bookmarkEnd w:id="12247"/>
      <w:bookmarkEnd w:id="12248"/>
      <w:bookmarkEnd w:id="12249"/>
      <w:bookmarkEnd w:id="12250"/>
      <w:bookmarkEnd w:id="12251"/>
      <w:bookmarkEnd w:id="12252"/>
      <w:bookmarkEnd w:id="12253"/>
      <w:bookmarkEnd w:id="12254"/>
      <w:bookmarkEnd w:id="12255"/>
      <w:bookmarkEnd w:id="12256"/>
      <w:bookmarkEnd w:id="12257"/>
      <w:bookmarkEnd w:id="12258"/>
      <w:bookmarkEnd w:id="12259"/>
      <w:bookmarkEnd w:id="12260"/>
      <w:bookmarkEnd w:id="12261"/>
      <w:bookmarkEnd w:id="12262"/>
      <w:bookmarkEnd w:id="12263"/>
      <w:bookmarkEnd w:id="12264"/>
      <w:bookmarkEnd w:id="12265"/>
      <w:bookmarkEnd w:id="12266"/>
      <w:bookmarkEnd w:id="12267"/>
      <w:bookmarkEnd w:id="12268"/>
      <w:bookmarkEnd w:id="12269"/>
      <w:bookmarkEnd w:id="12270"/>
      <w:bookmarkEnd w:id="12271"/>
      <w:bookmarkEnd w:id="12272"/>
      <w:bookmarkEnd w:id="12273"/>
      <w:bookmarkEnd w:id="12274"/>
      <w:bookmarkEnd w:id="12275"/>
      <w:bookmarkEnd w:id="12276"/>
      <w:bookmarkEnd w:id="12277"/>
      <w:bookmarkEnd w:id="12278"/>
      <w:bookmarkEnd w:id="12279"/>
      <w:bookmarkEnd w:id="12280"/>
      <w:bookmarkEnd w:id="12281"/>
      <w:bookmarkEnd w:id="12282"/>
      <w:bookmarkEnd w:id="12283"/>
      <w:bookmarkEnd w:id="12284"/>
      <w:bookmarkEnd w:id="12285"/>
      <w:bookmarkEnd w:id="12286"/>
      <w:bookmarkEnd w:id="12287"/>
      <w:bookmarkEnd w:id="12288"/>
      <w:bookmarkEnd w:id="12289"/>
      <w:bookmarkEnd w:id="12290"/>
      <w:bookmarkEnd w:id="12291"/>
      <w:bookmarkEnd w:id="12292"/>
      <w:bookmarkEnd w:id="12293"/>
      <w:bookmarkEnd w:id="12294"/>
      <w:bookmarkEnd w:id="12295"/>
      <w:bookmarkEnd w:id="12296"/>
      <w:bookmarkEnd w:id="12297"/>
      <w:bookmarkEnd w:id="12298"/>
      <w:bookmarkEnd w:id="12299"/>
      <w:bookmarkEnd w:id="12300"/>
      <w:bookmarkEnd w:id="12301"/>
      <w:bookmarkEnd w:id="12302"/>
      <w:bookmarkEnd w:id="12303"/>
      <w:bookmarkEnd w:id="12304"/>
      <w:bookmarkEnd w:id="12305"/>
      <w:bookmarkEnd w:id="12306"/>
      <w:bookmarkEnd w:id="12307"/>
      <w:bookmarkEnd w:id="12308"/>
      <w:bookmarkEnd w:id="12309"/>
      <w:bookmarkEnd w:id="12310"/>
      <w:bookmarkEnd w:id="12311"/>
      <w:bookmarkEnd w:id="12312"/>
      <w:bookmarkEnd w:id="12313"/>
      <w:bookmarkEnd w:id="12314"/>
      <w:bookmarkEnd w:id="12315"/>
      <w:bookmarkEnd w:id="12316"/>
      <w:bookmarkEnd w:id="12317"/>
      <w:bookmarkEnd w:id="12318"/>
      <w:bookmarkEnd w:id="12319"/>
      <w:bookmarkEnd w:id="12320"/>
      <w:bookmarkEnd w:id="12321"/>
      <w:bookmarkEnd w:id="12322"/>
      <w:bookmarkEnd w:id="12323"/>
      <w:bookmarkEnd w:id="12324"/>
      <w:bookmarkEnd w:id="12325"/>
      <w:bookmarkEnd w:id="12326"/>
      <w:bookmarkEnd w:id="12327"/>
      <w:bookmarkEnd w:id="12328"/>
      <w:bookmarkEnd w:id="12329"/>
      <w:bookmarkEnd w:id="12330"/>
      <w:bookmarkEnd w:id="12331"/>
      <w:bookmarkEnd w:id="12332"/>
      <w:bookmarkEnd w:id="12333"/>
      <w:bookmarkEnd w:id="12334"/>
      <w:bookmarkEnd w:id="12335"/>
      <w:bookmarkEnd w:id="12336"/>
      <w:bookmarkEnd w:id="12337"/>
      <w:bookmarkEnd w:id="12338"/>
      <w:bookmarkEnd w:id="12339"/>
      <w:bookmarkEnd w:id="12340"/>
      <w:bookmarkEnd w:id="12341"/>
      <w:bookmarkEnd w:id="12342"/>
      <w:bookmarkEnd w:id="12343"/>
      <w:bookmarkEnd w:id="12344"/>
      <w:bookmarkEnd w:id="12345"/>
      <w:bookmarkEnd w:id="12346"/>
      <w:bookmarkEnd w:id="12347"/>
      <w:bookmarkEnd w:id="12348"/>
      <w:bookmarkEnd w:id="12349"/>
      <w:bookmarkEnd w:id="12350"/>
      <w:bookmarkEnd w:id="12351"/>
      <w:bookmarkEnd w:id="12352"/>
      <w:bookmarkEnd w:id="12353"/>
      <w:bookmarkEnd w:id="12354"/>
      <w:bookmarkEnd w:id="12355"/>
      <w:bookmarkEnd w:id="12356"/>
      <w:bookmarkEnd w:id="12357"/>
      <w:bookmarkEnd w:id="12358"/>
      <w:bookmarkEnd w:id="12359"/>
      <w:bookmarkEnd w:id="12360"/>
      <w:bookmarkEnd w:id="12361"/>
      <w:bookmarkEnd w:id="12362"/>
      <w:bookmarkEnd w:id="12363"/>
      <w:bookmarkEnd w:id="12364"/>
      <w:bookmarkEnd w:id="12365"/>
      <w:bookmarkEnd w:id="12366"/>
      <w:bookmarkEnd w:id="12367"/>
      <w:bookmarkEnd w:id="12368"/>
      <w:bookmarkEnd w:id="12369"/>
      <w:bookmarkEnd w:id="12370"/>
      <w:bookmarkEnd w:id="12371"/>
      <w:bookmarkEnd w:id="12372"/>
      <w:bookmarkEnd w:id="12373"/>
      <w:bookmarkEnd w:id="12374"/>
      <w:bookmarkEnd w:id="12375"/>
      <w:bookmarkEnd w:id="12376"/>
      <w:bookmarkEnd w:id="12377"/>
      <w:bookmarkEnd w:id="12378"/>
      <w:bookmarkEnd w:id="12379"/>
      <w:r>
        <w:t xml:space="preserve">  </w:t>
      </w:r>
    </w:p>
    <w:p w14:paraId="51E44AB3" w14:textId="5CB5385E" w:rsidR="00217057" w:rsidRDefault="00217057" w:rsidP="00217057">
      <w:r>
        <w:t>Enter the FTP commands from a DOS-shell on your Windows PC</w:t>
      </w:r>
    </w:p>
    <w:p w14:paraId="2F405C5F" w14:textId="77777777" w:rsidR="00217057" w:rsidRDefault="00217057" w:rsidP="00217057"/>
    <w:p w14:paraId="6EDEAB8B" w14:textId="77777777" w:rsidR="00217057" w:rsidRPr="00217057" w:rsidRDefault="00217057" w:rsidP="002C365E">
      <w:pPr>
        <w:pStyle w:val="ListParagraph"/>
        <w:numPr>
          <w:ilvl w:val="0"/>
          <w:numId w:val="37"/>
        </w:numPr>
        <w:rPr>
          <w:sz w:val="28"/>
          <w:szCs w:val="28"/>
        </w:rPr>
      </w:pPr>
      <w:r w:rsidRPr="00217057">
        <w:rPr>
          <w:sz w:val="28"/>
          <w:szCs w:val="28"/>
        </w:rPr>
        <w:t>Press the Microsoft Start button (lower right of the Desktop)</w:t>
      </w:r>
    </w:p>
    <w:p w14:paraId="53246368" w14:textId="7AF8FBFA" w:rsidR="00217057" w:rsidRPr="00217057" w:rsidRDefault="00217057" w:rsidP="002C365E">
      <w:pPr>
        <w:pStyle w:val="ListParagraph"/>
        <w:numPr>
          <w:ilvl w:val="0"/>
          <w:numId w:val="37"/>
        </w:numPr>
        <w:rPr>
          <w:sz w:val="28"/>
          <w:szCs w:val="28"/>
        </w:rPr>
      </w:pPr>
      <w:r w:rsidRPr="00217057">
        <w:rPr>
          <w:sz w:val="28"/>
          <w:szCs w:val="28"/>
        </w:rPr>
        <w:t xml:space="preserve">Key </w:t>
      </w:r>
      <w:r w:rsidRPr="000353C7">
        <w:rPr>
          <w:b/>
          <w:color w:val="C00000"/>
          <w:sz w:val="28"/>
          <w:szCs w:val="28"/>
        </w:rPr>
        <w:t>CMD</w:t>
      </w:r>
    </w:p>
    <w:p w14:paraId="2A59500F" w14:textId="77777777" w:rsidR="00217057" w:rsidRDefault="00217057" w:rsidP="002C365E">
      <w:pPr>
        <w:pStyle w:val="ListParagraph"/>
        <w:numPr>
          <w:ilvl w:val="0"/>
          <w:numId w:val="37"/>
        </w:numPr>
        <w:rPr>
          <w:sz w:val="28"/>
          <w:szCs w:val="28"/>
        </w:rPr>
      </w:pPr>
      <w:r w:rsidRPr="00217057">
        <w:rPr>
          <w:sz w:val="28"/>
          <w:szCs w:val="28"/>
        </w:rPr>
        <w:t>Press enter to display the DOS shell for entering DOS commands</w:t>
      </w:r>
    </w:p>
    <w:p w14:paraId="183A64AC" w14:textId="5CAAA070" w:rsidR="00217057" w:rsidRPr="00217057" w:rsidRDefault="00217057" w:rsidP="002C365E">
      <w:pPr>
        <w:pStyle w:val="ListParagraph"/>
        <w:numPr>
          <w:ilvl w:val="0"/>
          <w:numId w:val="37"/>
        </w:numPr>
        <w:rPr>
          <w:sz w:val="28"/>
          <w:szCs w:val="28"/>
        </w:rPr>
      </w:pPr>
      <w:r>
        <w:rPr>
          <w:noProof/>
        </w:rPr>
        <w:drawing>
          <wp:inline distT="0" distB="0" distL="0" distR="0" wp14:anchorId="18D9D509" wp14:editId="28F03C0E">
            <wp:extent cx="6675120" cy="4474845"/>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675120" cy="4474845"/>
                    </a:xfrm>
                    <a:prstGeom prst="rect">
                      <a:avLst/>
                    </a:prstGeom>
                  </pic:spPr>
                </pic:pic>
              </a:graphicData>
            </a:graphic>
          </wp:inline>
        </w:drawing>
      </w:r>
    </w:p>
    <w:p w14:paraId="1BF75808" w14:textId="0B0D007F" w:rsidR="00217057" w:rsidRPr="00217057" w:rsidRDefault="00217057" w:rsidP="00217057"/>
    <w:p w14:paraId="577DD312" w14:textId="77777777" w:rsidR="001C6E3E" w:rsidRPr="001C6E3E" w:rsidRDefault="001C6E3E" w:rsidP="001C6E3E"/>
    <w:p w14:paraId="34AF3CC0" w14:textId="7A383B36" w:rsidR="00FE69CE" w:rsidRPr="00096A43" w:rsidRDefault="00FE69CE" w:rsidP="003C5196">
      <w:pPr>
        <w:numPr>
          <w:ilvl w:val="0"/>
          <w:numId w:val="19"/>
        </w:numPr>
        <w:rPr>
          <w:b/>
          <w:color w:val="FF0000"/>
          <w:sz w:val="28"/>
          <w:szCs w:val="28"/>
        </w:rPr>
      </w:pPr>
      <w:r w:rsidRPr="00096A43">
        <w:rPr>
          <w:b/>
          <w:color w:val="FF0000"/>
          <w:sz w:val="28"/>
          <w:szCs w:val="28"/>
        </w:rPr>
        <w:t xml:space="preserve">FTP from </w:t>
      </w:r>
      <w:r w:rsidR="00BC268E" w:rsidRPr="00096A43">
        <w:rPr>
          <w:b/>
          <w:color w:val="FF0000"/>
          <w:sz w:val="28"/>
          <w:szCs w:val="28"/>
        </w:rPr>
        <w:t xml:space="preserve">the </w:t>
      </w:r>
      <w:r w:rsidR="00190C0D">
        <w:rPr>
          <w:b/>
          <w:color w:val="FF0000"/>
          <w:sz w:val="28"/>
          <w:szCs w:val="28"/>
        </w:rPr>
        <w:t xml:space="preserve">Windows </w:t>
      </w:r>
      <w:r w:rsidRPr="00096A43">
        <w:rPr>
          <w:b/>
          <w:color w:val="FF0000"/>
          <w:sz w:val="28"/>
          <w:szCs w:val="28"/>
        </w:rPr>
        <w:t xml:space="preserve">PC to the save file on the </w:t>
      </w:r>
      <w:r w:rsidR="00FE5EC9" w:rsidRPr="00096A43">
        <w:rPr>
          <w:b/>
          <w:color w:val="FF0000"/>
          <w:sz w:val="28"/>
          <w:szCs w:val="28"/>
        </w:rPr>
        <w:t xml:space="preserve">IBM i </w:t>
      </w:r>
      <w:r w:rsidRPr="00096A43">
        <w:rPr>
          <w:b/>
          <w:color w:val="FF0000"/>
          <w:sz w:val="28"/>
          <w:szCs w:val="28"/>
        </w:rPr>
        <w:t xml:space="preserve"> </w:t>
      </w:r>
    </w:p>
    <w:p w14:paraId="41BA6765" w14:textId="77777777" w:rsidR="00FE69CE" w:rsidRPr="00096A43" w:rsidRDefault="00FE69CE" w:rsidP="00FE69CE">
      <w:pPr>
        <w:ind w:left="1080"/>
        <w:rPr>
          <w:b/>
          <w:color w:val="FF0000"/>
          <w:sz w:val="28"/>
          <w:szCs w:val="28"/>
        </w:rPr>
      </w:pPr>
    </w:p>
    <w:p w14:paraId="271D58C5" w14:textId="77777777" w:rsidR="00FE69CE" w:rsidRPr="00096A43" w:rsidRDefault="00FE69CE" w:rsidP="003C5196">
      <w:pPr>
        <w:numPr>
          <w:ilvl w:val="1"/>
          <w:numId w:val="19"/>
        </w:numPr>
        <w:rPr>
          <w:b/>
          <w:color w:val="FF0000"/>
          <w:sz w:val="28"/>
          <w:szCs w:val="28"/>
        </w:rPr>
      </w:pPr>
      <w:r w:rsidRPr="00096A43">
        <w:rPr>
          <w:b/>
          <w:color w:val="FF0000"/>
          <w:sz w:val="28"/>
          <w:szCs w:val="28"/>
        </w:rPr>
        <w:t xml:space="preserve">From a </w:t>
      </w:r>
      <w:r w:rsidR="00BC268E" w:rsidRPr="00096A43">
        <w:rPr>
          <w:b/>
          <w:color w:val="FF0000"/>
          <w:sz w:val="28"/>
          <w:szCs w:val="28"/>
        </w:rPr>
        <w:t xml:space="preserve">DOS </w:t>
      </w:r>
      <w:r w:rsidRPr="00096A43">
        <w:rPr>
          <w:b/>
          <w:color w:val="FF0000"/>
          <w:sz w:val="28"/>
          <w:szCs w:val="28"/>
        </w:rPr>
        <w:t>command prompt, type:</w:t>
      </w:r>
      <w:r w:rsidR="00BC268E" w:rsidRPr="00096A43">
        <w:rPr>
          <w:b/>
          <w:color w:val="FF0000"/>
          <w:sz w:val="28"/>
          <w:szCs w:val="28"/>
        </w:rPr>
        <w:t xml:space="preserve"> (Start, Run, Cmd for DOS window)</w:t>
      </w:r>
    </w:p>
    <w:p w14:paraId="2BE3578F" w14:textId="77777777" w:rsidR="00FE69CE" w:rsidRPr="00096A43" w:rsidRDefault="00FE69CE" w:rsidP="00FE69CE">
      <w:pPr>
        <w:pStyle w:val="Command"/>
        <w:rPr>
          <w:b/>
          <w:color w:val="FF0000"/>
          <w:sz w:val="28"/>
          <w:szCs w:val="28"/>
        </w:rPr>
      </w:pPr>
      <w:r w:rsidRPr="00096A43">
        <w:rPr>
          <w:b/>
          <w:color w:val="FF0000"/>
          <w:sz w:val="28"/>
          <w:szCs w:val="28"/>
        </w:rPr>
        <w:t>ftp XXX.XXX.XXX.XXX</w:t>
      </w:r>
    </w:p>
    <w:p w14:paraId="4BA2C232" w14:textId="77777777" w:rsidR="00FE69CE" w:rsidRPr="00096A43" w:rsidRDefault="00FE69CE" w:rsidP="00FE69CE">
      <w:pPr>
        <w:rPr>
          <w:b/>
          <w:color w:val="FF0000"/>
          <w:sz w:val="28"/>
          <w:szCs w:val="28"/>
        </w:rPr>
      </w:pPr>
      <w:r w:rsidRPr="00096A43">
        <w:rPr>
          <w:b/>
          <w:color w:val="FF0000"/>
          <w:sz w:val="28"/>
          <w:szCs w:val="28"/>
        </w:rPr>
        <w:tab/>
        <w:t>where XXX.XXX.XXX.XXX is the IP address of the AS/400.</w:t>
      </w:r>
    </w:p>
    <w:p w14:paraId="3E00C950" w14:textId="77777777" w:rsidR="00FE69CE" w:rsidRPr="00096A43" w:rsidRDefault="00FE69CE" w:rsidP="00FE69CE">
      <w:pPr>
        <w:rPr>
          <w:b/>
          <w:color w:val="FF0000"/>
          <w:sz w:val="28"/>
          <w:szCs w:val="28"/>
        </w:rPr>
      </w:pPr>
    </w:p>
    <w:p w14:paraId="3F37D10A" w14:textId="77777777" w:rsidR="00FE69CE" w:rsidRPr="00096A43" w:rsidRDefault="00FE69CE" w:rsidP="003C5196">
      <w:pPr>
        <w:numPr>
          <w:ilvl w:val="1"/>
          <w:numId w:val="19"/>
        </w:numPr>
        <w:rPr>
          <w:b/>
          <w:color w:val="FF0000"/>
          <w:sz w:val="28"/>
          <w:szCs w:val="28"/>
        </w:rPr>
      </w:pPr>
      <w:r w:rsidRPr="00096A43">
        <w:rPr>
          <w:b/>
          <w:color w:val="FF0000"/>
          <w:sz w:val="28"/>
          <w:szCs w:val="28"/>
        </w:rPr>
        <w:t>Provide the username QSECOFR and the proper password.</w:t>
      </w:r>
    </w:p>
    <w:p w14:paraId="5B5B3157" w14:textId="77777777" w:rsidR="00FE69CE" w:rsidRPr="00096A43" w:rsidRDefault="00FE69CE" w:rsidP="003C5196">
      <w:pPr>
        <w:numPr>
          <w:ilvl w:val="1"/>
          <w:numId w:val="19"/>
        </w:numPr>
        <w:rPr>
          <w:b/>
          <w:color w:val="FF0000"/>
          <w:sz w:val="28"/>
          <w:szCs w:val="28"/>
        </w:rPr>
      </w:pPr>
      <w:r w:rsidRPr="00096A43">
        <w:rPr>
          <w:b/>
          <w:color w:val="FF0000"/>
          <w:sz w:val="28"/>
          <w:szCs w:val="28"/>
        </w:rPr>
        <w:t>Transfer the file by typing:</w:t>
      </w:r>
    </w:p>
    <w:p w14:paraId="5480C619" w14:textId="77777777" w:rsidR="00FE69CE" w:rsidRPr="00096A43" w:rsidRDefault="00FE69CE" w:rsidP="00FE69CE">
      <w:pPr>
        <w:rPr>
          <w:b/>
          <w:color w:val="FF0000"/>
          <w:sz w:val="28"/>
          <w:szCs w:val="28"/>
        </w:rPr>
      </w:pPr>
    </w:p>
    <w:p w14:paraId="6B3C91B5" w14:textId="77777777" w:rsidR="00FE69CE" w:rsidRPr="005C7BAB" w:rsidRDefault="00FE69CE" w:rsidP="00FE69CE">
      <w:pPr>
        <w:pStyle w:val="Command"/>
        <w:spacing w:before="0" w:after="0"/>
        <w:rPr>
          <w:b/>
          <w:color w:val="FF0000"/>
          <w:sz w:val="28"/>
          <w:szCs w:val="28"/>
          <w:lang w:val="de-DE"/>
        </w:rPr>
      </w:pPr>
      <w:r w:rsidRPr="005C7BAB">
        <w:rPr>
          <w:b/>
          <w:color w:val="FF0000"/>
          <w:sz w:val="28"/>
          <w:szCs w:val="28"/>
          <w:lang w:val="de-DE"/>
        </w:rPr>
        <w:t>lcd c:\temp</w:t>
      </w:r>
    </w:p>
    <w:p w14:paraId="0DAECAC9" w14:textId="77777777" w:rsidR="00FE69CE" w:rsidRPr="005C7BAB" w:rsidRDefault="00FE69CE" w:rsidP="00FE69CE">
      <w:pPr>
        <w:pStyle w:val="Command"/>
        <w:spacing w:before="0" w:after="0"/>
        <w:rPr>
          <w:b/>
          <w:color w:val="FF0000"/>
          <w:sz w:val="28"/>
          <w:szCs w:val="28"/>
          <w:lang w:val="de-DE"/>
        </w:rPr>
      </w:pPr>
      <w:r w:rsidRPr="005C7BAB">
        <w:rPr>
          <w:b/>
          <w:color w:val="FF0000"/>
          <w:sz w:val="28"/>
          <w:szCs w:val="28"/>
          <w:lang w:val="de-DE"/>
        </w:rPr>
        <w:t>bin</w:t>
      </w:r>
    </w:p>
    <w:p w14:paraId="05A64894" w14:textId="77777777" w:rsidR="00FE69CE" w:rsidRPr="005C7BAB" w:rsidRDefault="00FE69CE" w:rsidP="00FE69CE">
      <w:pPr>
        <w:pStyle w:val="Command"/>
        <w:spacing w:before="0" w:after="0"/>
        <w:rPr>
          <w:b/>
          <w:color w:val="FF0000"/>
          <w:sz w:val="28"/>
          <w:szCs w:val="28"/>
          <w:lang w:val="de-DE"/>
        </w:rPr>
      </w:pPr>
      <w:r w:rsidRPr="005C7BAB">
        <w:rPr>
          <w:b/>
          <w:color w:val="FF0000"/>
          <w:sz w:val="28"/>
          <w:szCs w:val="28"/>
          <w:lang w:val="de-DE"/>
        </w:rPr>
        <w:t>cd qgpl</w:t>
      </w:r>
    </w:p>
    <w:p w14:paraId="573B1B26" w14:textId="119E5839" w:rsidR="00FE69CE" w:rsidRDefault="00FE69CE" w:rsidP="00FE69CE">
      <w:pPr>
        <w:pStyle w:val="Command"/>
        <w:spacing w:before="0" w:after="0"/>
      </w:pPr>
      <w:r>
        <w:t>put rtpa</w:t>
      </w:r>
      <w:r w:rsidR="00715FCA">
        <w:t>71</w:t>
      </w:r>
      <w:r>
        <w:t>b1.savf</w:t>
      </w:r>
    </w:p>
    <w:p w14:paraId="118D624A" w14:textId="77777777" w:rsidR="00FE69CE" w:rsidRDefault="00FE69CE" w:rsidP="00FE69CE">
      <w:pPr>
        <w:pStyle w:val="Command"/>
        <w:spacing w:before="0" w:after="0"/>
      </w:pPr>
      <w:r>
        <w:t>quit</w:t>
      </w:r>
    </w:p>
    <w:p w14:paraId="7800706B" w14:textId="77777777" w:rsidR="00FE69CE" w:rsidRDefault="00FE69CE" w:rsidP="00FE69CE"/>
    <w:p w14:paraId="43E5BA46" w14:textId="77777777" w:rsidR="00BC268E" w:rsidRDefault="00BC268E" w:rsidP="00602AEF">
      <w:pPr>
        <w:ind w:left="1440"/>
        <w:rPr>
          <w:b/>
        </w:rPr>
      </w:pPr>
      <w:r w:rsidRPr="00602AEF">
        <w:rPr>
          <w:b/>
        </w:rPr>
        <w:t>The FTP of the PC file to the AS/400 should take about ten seconds.</w:t>
      </w:r>
    </w:p>
    <w:p w14:paraId="63AA3369" w14:textId="2053C4C0" w:rsidR="00781C69" w:rsidRPr="00602AEF" w:rsidRDefault="00781C69" w:rsidP="00602AEF">
      <w:pPr>
        <w:ind w:left="1440"/>
        <w:rPr>
          <w:b/>
        </w:rPr>
      </w:pPr>
    </w:p>
    <w:p w14:paraId="5F27DD94" w14:textId="77777777" w:rsidR="00BC268E" w:rsidRDefault="00BC268E" w:rsidP="00FE69C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E729C" w14:paraId="4FC635A9" w14:textId="77777777" w:rsidTr="00DE3B2A">
        <w:tc>
          <w:tcPr>
            <w:tcW w:w="9630" w:type="dxa"/>
            <w:shd w:val="clear" w:color="auto" w:fill="E6E6E6"/>
          </w:tcPr>
          <w:p w14:paraId="0343A125"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Display Object Description - Basic                       </w:t>
            </w:r>
          </w:p>
          <w:p w14:paraId="5489A823"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Library 1 of 1 </w:t>
            </w:r>
          </w:p>
          <w:p w14:paraId="40041A30"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Library . . . . . . . :   QGPL           Library ASP device  . :   *SYSBAS     </w:t>
            </w:r>
          </w:p>
          <w:p w14:paraId="786D7B40"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Library ASP group . . :   *SYSBAS     </w:t>
            </w:r>
          </w:p>
          <w:p w14:paraId="1B1E41F6"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72D529A5"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Type options, press Enter.                                                     </w:t>
            </w:r>
          </w:p>
          <w:p w14:paraId="76AB9061"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5=Display full attributes   8=Display service attributes                     </w:t>
            </w:r>
          </w:p>
          <w:p w14:paraId="2ECED9BE"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50841548"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Opt  Object      Type      Attribute               Size  Text                  </w:t>
            </w:r>
          </w:p>
          <w:p w14:paraId="76313B07" w14:textId="565C8615"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r w:rsidRPr="00AA3C07">
              <w:rPr>
                <w:rFonts w:ascii="Courier New" w:hAnsi="Courier New"/>
                <w:b/>
                <w:color w:val="C00000"/>
                <w:sz w:val="20"/>
                <w:szCs w:val="20"/>
              </w:rPr>
              <w:t xml:space="preserve">  RTPA</w:t>
            </w:r>
            <w:r w:rsidR="00715FCA">
              <w:rPr>
                <w:rFonts w:ascii="Courier New" w:hAnsi="Courier New"/>
                <w:b/>
                <w:color w:val="C00000"/>
                <w:sz w:val="20"/>
                <w:szCs w:val="20"/>
              </w:rPr>
              <w:t>71</w:t>
            </w:r>
            <w:r w:rsidRPr="00AA3C07">
              <w:rPr>
                <w:rFonts w:ascii="Courier New" w:hAnsi="Courier New"/>
                <w:b/>
                <w:color w:val="C00000"/>
                <w:sz w:val="20"/>
                <w:szCs w:val="20"/>
              </w:rPr>
              <w:t xml:space="preserve">B1    *FILE     SAVF               138960896                        </w:t>
            </w:r>
          </w:p>
          <w:p w14:paraId="59B26D82"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2D1FF8B5"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3E95017C"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7566C1B1"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0221A6BB"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6005F81F"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600CB333"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6243989F"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5642F795"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6220F794"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25C6CA8D"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w:t>
            </w:r>
          </w:p>
          <w:p w14:paraId="56553845"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Bottom </w:t>
            </w:r>
          </w:p>
          <w:p w14:paraId="1E5C9FFC" w14:textId="77777777" w:rsidR="00AA3C07" w:rsidRPr="00AA3C07" w:rsidRDefault="00AA3C07" w:rsidP="00AA3C07">
            <w:pPr>
              <w:pStyle w:val="DisplayScreen"/>
              <w:rPr>
                <w:rFonts w:ascii="Courier New" w:hAnsi="Courier New"/>
                <w:b/>
                <w:sz w:val="20"/>
                <w:szCs w:val="20"/>
              </w:rPr>
            </w:pPr>
            <w:r w:rsidRPr="00AA3C07">
              <w:rPr>
                <w:rFonts w:ascii="Courier New" w:hAnsi="Courier New"/>
                <w:b/>
                <w:sz w:val="20"/>
                <w:szCs w:val="20"/>
              </w:rPr>
              <w:t xml:space="preserve"> F3=Exit   F12=Cancel   F17=Top   F18=Bottom                                    </w:t>
            </w:r>
          </w:p>
          <w:p w14:paraId="3AA46512" w14:textId="6272561E" w:rsidR="00EE729C" w:rsidRPr="0091140A" w:rsidRDefault="00AA3C07" w:rsidP="00AA3C07">
            <w:pPr>
              <w:pStyle w:val="DisplayScreen"/>
              <w:rPr>
                <w:rFonts w:ascii="Courier New" w:hAnsi="Courier New"/>
                <w:b/>
                <w:sz w:val="20"/>
                <w:szCs w:val="20"/>
              </w:rPr>
            </w:pPr>
            <w:r w:rsidRPr="00AA3C07">
              <w:rPr>
                <w:rFonts w:ascii="Courier New" w:hAnsi="Courier New"/>
                <w:b/>
                <w:sz w:val="20"/>
                <w:szCs w:val="20"/>
              </w:rPr>
              <w:t xml:space="preserve"> (C) COPYRIGHT IBM CORP. 1980, 2015.                                            </w:t>
            </w:r>
            <w:r w:rsidR="00EE729C" w:rsidRPr="005E6818">
              <w:rPr>
                <w:rFonts w:ascii="Courier New" w:hAnsi="Courier New"/>
                <w:b/>
                <w:sz w:val="20"/>
                <w:szCs w:val="20"/>
              </w:rPr>
              <w:t xml:space="preserve"> </w:t>
            </w:r>
          </w:p>
        </w:tc>
      </w:tr>
    </w:tbl>
    <w:p w14:paraId="0205713C" w14:textId="77777777" w:rsidR="00EE729C" w:rsidRDefault="00EE729C" w:rsidP="00EE729C">
      <w:pPr>
        <w:pStyle w:val="Caption"/>
        <w:tabs>
          <w:tab w:val="left" w:pos="9720"/>
        </w:tabs>
        <w:ind w:right="324"/>
        <w:jc w:val="left"/>
        <w:rPr>
          <w:sz w:val="24"/>
        </w:rPr>
      </w:pPr>
      <w:r w:rsidRPr="00DB6158">
        <w:rPr>
          <w:sz w:val="24"/>
        </w:rPr>
        <w:t xml:space="preserve">  </w:t>
      </w:r>
    </w:p>
    <w:p w14:paraId="48115238" w14:textId="77777777" w:rsidR="00EE729C" w:rsidRDefault="00EE729C" w:rsidP="00FE69CE"/>
    <w:p w14:paraId="176C61EA" w14:textId="5D9FB9D7" w:rsidR="00FE69CE" w:rsidRPr="00EE729C" w:rsidRDefault="00FE69CE" w:rsidP="003C5196">
      <w:pPr>
        <w:numPr>
          <w:ilvl w:val="0"/>
          <w:numId w:val="19"/>
        </w:numPr>
        <w:rPr>
          <w:b/>
          <w:color w:val="FF0000"/>
          <w:sz w:val="28"/>
          <w:szCs w:val="28"/>
        </w:rPr>
      </w:pPr>
      <w:r w:rsidRPr="00EE729C">
        <w:rPr>
          <w:b/>
          <w:color w:val="FF0000"/>
          <w:sz w:val="28"/>
          <w:szCs w:val="28"/>
        </w:rPr>
        <w:t>Restore the object RTPA</w:t>
      </w:r>
      <w:r w:rsidR="00715FCA">
        <w:rPr>
          <w:b/>
          <w:color w:val="FF0000"/>
          <w:sz w:val="28"/>
          <w:szCs w:val="28"/>
        </w:rPr>
        <w:t>71</w:t>
      </w:r>
      <w:r w:rsidRPr="00EE729C">
        <w:rPr>
          <w:b/>
          <w:color w:val="FF0000"/>
          <w:sz w:val="28"/>
          <w:szCs w:val="28"/>
        </w:rPr>
        <w:t xml:space="preserve">B1. From the AS/400, type </w:t>
      </w:r>
    </w:p>
    <w:p w14:paraId="33F51E1B" w14:textId="79DC7E98" w:rsidR="00FE69CE" w:rsidRPr="00EE729C" w:rsidRDefault="00FE69CE" w:rsidP="00FE69CE">
      <w:pPr>
        <w:pStyle w:val="Command"/>
        <w:rPr>
          <w:b/>
          <w:color w:val="FF0000"/>
          <w:sz w:val="28"/>
          <w:szCs w:val="28"/>
        </w:rPr>
      </w:pPr>
      <w:r w:rsidRPr="00EE729C">
        <w:rPr>
          <w:b/>
          <w:color w:val="FF0000"/>
          <w:sz w:val="28"/>
          <w:szCs w:val="28"/>
        </w:rPr>
        <w:t>RSTOBJ OBJ(*ALL) SAVLIB(QGPL) DEV(*SAVF) SAVF(RTPA</w:t>
      </w:r>
      <w:r w:rsidR="00715FCA">
        <w:rPr>
          <w:b/>
          <w:color w:val="FF0000"/>
          <w:sz w:val="28"/>
          <w:szCs w:val="28"/>
        </w:rPr>
        <w:t>71</w:t>
      </w:r>
      <w:r w:rsidRPr="00EE729C">
        <w:rPr>
          <w:b/>
          <w:color w:val="FF0000"/>
          <w:sz w:val="28"/>
          <w:szCs w:val="28"/>
        </w:rPr>
        <w:t>B1)</w:t>
      </w:r>
    </w:p>
    <w:p w14:paraId="5D90D251" w14:textId="77777777" w:rsidR="00FE69CE" w:rsidRPr="00EE729C" w:rsidRDefault="00FE69CE" w:rsidP="003C5196">
      <w:pPr>
        <w:numPr>
          <w:ilvl w:val="0"/>
          <w:numId w:val="19"/>
        </w:numPr>
        <w:rPr>
          <w:b/>
          <w:color w:val="FF0000"/>
          <w:sz w:val="28"/>
          <w:szCs w:val="28"/>
        </w:rPr>
      </w:pPr>
      <w:r w:rsidRPr="00EE729C">
        <w:rPr>
          <w:b/>
          <w:color w:val="FF0000"/>
          <w:sz w:val="28"/>
          <w:szCs w:val="28"/>
        </w:rPr>
        <w:t xml:space="preserve">Run the installation program. From the AS/400, type </w:t>
      </w:r>
    </w:p>
    <w:p w14:paraId="17E14578" w14:textId="77777777" w:rsidR="00FE69CE" w:rsidRPr="00EE729C" w:rsidRDefault="00FE69CE" w:rsidP="00FE69CE">
      <w:pPr>
        <w:pStyle w:val="Command"/>
        <w:pBdr>
          <w:bottom w:val="single" w:sz="4" w:space="15" w:color="auto"/>
        </w:pBdr>
        <w:rPr>
          <w:b/>
          <w:color w:val="FF0000"/>
          <w:sz w:val="28"/>
          <w:szCs w:val="28"/>
        </w:rPr>
      </w:pPr>
      <w:r w:rsidRPr="00EE729C">
        <w:rPr>
          <w:b/>
          <w:color w:val="FF0000"/>
          <w:sz w:val="28"/>
          <w:szCs w:val="28"/>
        </w:rPr>
        <w:t>CALL QGPL/IRM</w:t>
      </w:r>
    </w:p>
    <w:p w14:paraId="52275B65" w14:textId="2DAF59DF" w:rsidR="00FC2F0A" w:rsidRDefault="00FC2F0A" w:rsidP="00FC2F0A">
      <w:pPr>
        <w:pStyle w:val="Heading2"/>
      </w:pPr>
      <w:bookmarkStart w:id="12380" w:name="_Toc518572055"/>
      <w:bookmarkStart w:id="12381" w:name="_Toc518748751"/>
      <w:bookmarkStart w:id="12382" w:name="_Toc519364339"/>
      <w:bookmarkStart w:id="12383" w:name="_Toc519793530"/>
      <w:bookmarkStart w:id="12384" w:name="_Toc520096102"/>
      <w:bookmarkStart w:id="12385" w:name="_Toc520396179"/>
      <w:bookmarkStart w:id="12386" w:name="_Toc521413353"/>
      <w:bookmarkStart w:id="12387" w:name="_Toc521413940"/>
      <w:bookmarkStart w:id="12388" w:name="_Toc521414252"/>
      <w:bookmarkStart w:id="12389" w:name="_Toc521590921"/>
      <w:bookmarkStart w:id="12390" w:name="_Toc522025348"/>
      <w:bookmarkStart w:id="12391" w:name="_Toc522879091"/>
      <w:bookmarkStart w:id="12392" w:name="_Toc523249173"/>
      <w:bookmarkStart w:id="12393" w:name="_Toc525727406"/>
      <w:bookmarkStart w:id="12394" w:name="_Toc526848161"/>
      <w:bookmarkStart w:id="12395" w:name="_Toc526848717"/>
      <w:bookmarkStart w:id="12396" w:name="_Toc526940180"/>
      <w:bookmarkStart w:id="12397" w:name="_Toc527369570"/>
      <w:bookmarkStart w:id="12398" w:name="_Toc534305721"/>
      <w:bookmarkStart w:id="12399" w:name="_Toc534373880"/>
      <w:bookmarkStart w:id="12400" w:name="_Toc534385674"/>
      <w:bookmarkStart w:id="12401" w:name="_Toc534386179"/>
      <w:bookmarkStart w:id="12402" w:name="_Toc535168367"/>
      <w:bookmarkStart w:id="12403" w:name="_Toc535241992"/>
      <w:bookmarkStart w:id="12404" w:name="_Toc535242511"/>
      <w:bookmarkStart w:id="12405" w:name="_Toc535948274"/>
      <w:bookmarkStart w:id="12406" w:name="_Toc112152"/>
      <w:bookmarkStart w:id="12407" w:name="_Toc597363"/>
      <w:bookmarkStart w:id="12408" w:name="_Toc685071"/>
      <w:bookmarkStart w:id="12409" w:name="_Toc685711"/>
      <w:bookmarkStart w:id="12410" w:name="_Toc686763"/>
      <w:bookmarkStart w:id="12411" w:name="_Toc869243"/>
      <w:bookmarkStart w:id="12412" w:name="_Toc869409"/>
      <w:bookmarkStart w:id="12413" w:name="_Toc869574"/>
      <w:bookmarkStart w:id="12414" w:name="_Toc869739"/>
      <w:bookmarkStart w:id="12415" w:name="_Toc964348"/>
      <w:bookmarkStart w:id="12416" w:name="_Toc1816115"/>
      <w:bookmarkStart w:id="12417" w:name="_Toc1828649"/>
      <w:bookmarkStart w:id="12418" w:name="_Toc1828818"/>
      <w:bookmarkStart w:id="12419" w:name="_Toc1828987"/>
      <w:bookmarkStart w:id="12420" w:name="_Toc5979678"/>
      <w:bookmarkStart w:id="12421" w:name="_Toc5979897"/>
      <w:bookmarkStart w:id="12422" w:name="_Toc6481094"/>
      <w:bookmarkStart w:id="12423" w:name="_Toc6992067"/>
      <w:bookmarkStart w:id="12424" w:name="_Toc6992241"/>
      <w:bookmarkStart w:id="12425" w:name="_Toc6992413"/>
      <w:bookmarkStart w:id="12426" w:name="_Toc6992586"/>
      <w:bookmarkStart w:id="12427" w:name="_Toc6992759"/>
      <w:bookmarkStart w:id="12428" w:name="_Toc6992930"/>
      <w:bookmarkStart w:id="12429" w:name="_Toc6997897"/>
      <w:bookmarkStart w:id="12430" w:name="_Toc6998069"/>
      <w:bookmarkStart w:id="12431" w:name="_Toc6998241"/>
      <w:bookmarkStart w:id="12432" w:name="_Toc6998825"/>
      <w:bookmarkStart w:id="12433" w:name="_Toc8570022"/>
      <w:bookmarkStart w:id="12434" w:name="_Toc8639051"/>
      <w:bookmarkStart w:id="12435" w:name="_Toc8639398"/>
      <w:bookmarkStart w:id="12436" w:name="_Toc8639776"/>
      <w:bookmarkStart w:id="12437" w:name="_Toc8639953"/>
      <w:bookmarkStart w:id="12438" w:name="_Toc8640130"/>
      <w:bookmarkStart w:id="12439" w:name="_Toc8640307"/>
      <w:bookmarkStart w:id="12440" w:name="_Toc8640484"/>
      <w:bookmarkStart w:id="12441" w:name="_Toc8640661"/>
      <w:bookmarkStart w:id="12442" w:name="_Toc8640838"/>
      <w:bookmarkStart w:id="12443" w:name="_Toc8641017"/>
      <w:bookmarkStart w:id="12444" w:name="_Toc8641194"/>
      <w:bookmarkStart w:id="12445" w:name="_Toc8641372"/>
      <w:bookmarkStart w:id="12446" w:name="_Toc8661407"/>
      <w:bookmarkStart w:id="12447" w:name="_Toc8661585"/>
      <w:bookmarkStart w:id="12448" w:name="_Toc8662119"/>
      <w:bookmarkStart w:id="12449" w:name="_Toc8662299"/>
      <w:bookmarkStart w:id="12450" w:name="_Toc8662478"/>
      <w:bookmarkStart w:id="12451" w:name="_Toc11480229"/>
      <w:bookmarkStart w:id="12452" w:name="_Toc11480410"/>
      <w:bookmarkStart w:id="12453" w:name="_Toc12695835"/>
      <w:bookmarkStart w:id="12454" w:name="_Toc12728962"/>
      <w:bookmarkStart w:id="12455" w:name="_Toc12814915"/>
      <w:bookmarkStart w:id="12456" w:name="_Toc12900647"/>
      <w:bookmarkStart w:id="12457" w:name="_Toc12900826"/>
      <w:bookmarkStart w:id="12458" w:name="_Toc12901063"/>
      <w:bookmarkStart w:id="12459" w:name="_Toc12901251"/>
      <w:bookmarkStart w:id="12460" w:name="_Toc12901560"/>
      <w:bookmarkStart w:id="12461" w:name="_Toc12902243"/>
      <w:bookmarkStart w:id="12462" w:name="_Toc17715348"/>
      <w:bookmarkStart w:id="12463" w:name="_Toc19542510"/>
      <w:bookmarkStart w:id="12464" w:name="_Toc19542698"/>
      <w:bookmarkStart w:id="12465" w:name="_Toc19543099"/>
      <w:bookmarkStart w:id="12466" w:name="_Toc19544768"/>
      <w:bookmarkStart w:id="12467" w:name="_Toc20757647"/>
      <w:bookmarkStart w:id="12468" w:name="_Toc20758144"/>
      <w:bookmarkStart w:id="12469" w:name="_Toc23669199"/>
      <w:bookmarkStart w:id="12470" w:name="_Toc23669545"/>
      <w:bookmarkStart w:id="12471" w:name="_Toc23958814"/>
      <w:bookmarkStart w:id="12472" w:name="_Toc23959299"/>
      <w:bookmarkStart w:id="12473" w:name="_Toc23960160"/>
      <w:bookmarkStart w:id="12474" w:name="_Toc23960343"/>
      <w:bookmarkStart w:id="12475" w:name="_Toc23960710"/>
      <w:bookmarkStart w:id="12476" w:name="_Toc24126256"/>
      <w:bookmarkStart w:id="12477" w:name="_Toc24126662"/>
      <w:bookmarkStart w:id="12478" w:name="_Toc24128408"/>
      <w:bookmarkStart w:id="12479" w:name="_Toc24129028"/>
      <w:bookmarkStart w:id="12480" w:name="_Toc25486104"/>
      <w:bookmarkStart w:id="12481" w:name="_Toc25488146"/>
      <w:bookmarkStart w:id="12482" w:name="_Toc25576113"/>
      <w:bookmarkStart w:id="12483" w:name="_Toc25576425"/>
      <w:bookmarkStart w:id="12484" w:name="_Toc27919454"/>
      <w:bookmarkStart w:id="12485" w:name="_Toc27919660"/>
      <w:bookmarkStart w:id="12486" w:name="_Toc27919900"/>
      <w:bookmarkStart w:id="12487" w:name="_Toc27920129"/>
      <w:bookmarkStart w:id="12488" w:name="_Toc27920369"/>
      <w:bookmarkStart w:id="12489" w:name="_Toc28003977"/>
      <w:bookmarkStart w:id="12490" w:name="_Toc28004178"/>
      <w:bookmarkStart w:id="12491" w:name="_Toc28004406"/>
      <w:bookmarkStart w:id="12492" w:name="_Toc28004606"/>
      <w:bookmarkStart w:id="12493" w:name="_Toc28862828"/>
      <w:bookmarkStart w:id="12494" w:name="_Toc28863123"/>
      <w:bookmarkStart w:id="12495" w:name="_Toc28863380"/>
      <w:bookmarkStart w:id="12496" w:name="_Toc28864043"/>
      <w:bookmarkStart w:id="12497" w:name="_Toc28866242"/>
      <w:bookmarkStart w:id="12498" w:name="_Toc28866471"/>
      <w:bookmarkStart w:id="12499" w:name="_Toc28871086"/>
      <w:bookmarkStart w:id="12500" w:name="_Toc28885944"/>
      <w:bookmarkStart w:id="12501" w:name="_Toc48200377"/>
      <w:bookmarkStart w:id="12502" w:name="_Toc48231677"/>
      <w:bookmarkStart w:id="12503" w:name="_Toc48305409"/>
      <w:bookmarkStart w:id="12504" w:name="_Toc48314795"/>
      <w:bookmarkStart w:id="12505" w:name="_Toc48318464"/>
      <w:bookmarkStart w:id="12506" w:name="_Toc48318667"/>
      <w:bookmarkStart w:id="12507" w:name="_Toc48318869"/>
      <w:bookmarkStart w:id="12508" w:name="_Toc48319294"/>
      <w:bookmarkStart w:id="12509" w:name="_Toc48396826"/>
      <w:bookmarkStart w:id="12510" w:name="_Toc48408905"/>
      <w:bookmarkStart w:id="12511" w:name="_Toc48483518"/>
      <w:bookmarkStart w:id="12512" w:name="_Toc48646339"/>
      <w:bookmarkStart w:id="12513" w:name="_Toc48737424"/>
      <w:bookmarkStart w:id="12514" w:name="_Toc48825050"/>
      <w:bookmarkStart w:id="12515" w:name="_Toc48825548"/>
      <w:bookmarkStart w:id="12516" w:name="_Toc48835484"/>
      <w:bookmarkStart w:id="12517" w:name="_Toc48835807"/>
      <w:bookmarkStart w:id="12518" w:name="_Toc48902292"/>
      <w:bookmarkStart w:id="12519" w:name="_Toc48925629"/>
      <w:bookmarkStart w:id="12520" w:name="_Toc48925904"/>
      <w:bookmarkStart w:id="12521" w:name="_Toc48997720"/>
      <w:bookmarkStart w:id="12522" w:name="_Toc49004078"/>
      <w:bookmarkStart w:id="12523" w:name="_Toc49075388"/>
      <w:bookmarkStart w:id="12524" w:name="_Toc49082533"/>
      <w:bookmarkStart w:id="12525" w:name="_Toc49082831"/>
      <w:bookmarkStart w:id="12526" w:name="_Toc49083233"/>
      <w:bookmarkStart w:id="12527" w:name="_Toc49083465"/>
      <w:bookmarkStart w:id="12528" w:name="_Toc49088322"/>
      <w:bookmarkStart w:id="12529" w:name="_Toc49088556"/>
      <w:bookmarkStart w:id="12530" w:name="_Toc49090233"/>
      <w:bookmarkStart w:id="12531" w:name="_Toc50102607"/>
      <w:bookmarkStart w:id="12532" w:name="_Toc50369423"/>
      <w:bookmarkStart w:id="12533" w:name="_Toc50369751"/>
      <w:bookmarkStart w:id="12534" w:name="_Toc53753025"/>
      <w:bookmarkStart w:id="12535" w:name="_Toc53753322"/>
      <w:bookmarkStart w:id="12536" w:name="_Toc53756649"/>
      <w:bookmarkStart w:id="12537" w:name="_Toc53757402"/>
      <w:bookmarkStart w:id="12538" w:name="_Toc54010240"/>
      <w:bookmarkStart w:id="12539" w:name="_Toc54532150"/>
      <w:bookmarkStart w:id="12540" w:name="_Toc54532401"/>
      <w:bookmarkStart w:id="12541" w:name="_Toc54532651"/>
      <w:bookmarkStart w:id="12542" w:name="_Toc54536305"/>
      <w:bookmarkStart w:id="12543" w:name="_Toc54623122"/>
      <w:bookmarkStart w:id="12544" w:name="_Toc54699348"/>
      <w:bookmarkStart w:id="12545" w:name="_Toc54699782"/>
      <w:bookmarkStart w:id="12546" w:name="_Toc55038236"/>
      <w:bookmarkStart w:id="12547" w:name="_Toc55224952"/>
      <w:bookmarkStart w:id="12548" w:name="_Toc57299148"/>
      <w:bookmarkStart w:id="12549" w:name="_Toc57458243"/>
      <w:bookmarkStart w:id="12550" w:name="_Toc57458501"/>
      <w:bookmarkStart w:id="12551" w:name="_Toc57458817"/>
      <w:bookmarkStart w:id="12552" w:name="_Toc57459076"/>
      <w:bookmarkStart w:id="12553" w:name="_Toc62052733"/>
      <w:bookmarkStart w:id="12554" w:name="_Toc66712298"/>
      <w:bookmarkStart w:id="12555" w:name="_Toc66713287"/>
      <w:bookmarkStart w:id="12556" w:name="_Toc66713771"/>
      <w:bookmarkStart w:id="12557" w:name="_Toc66883149"/>
      <w:bookmarkStart w:id="12558" w:name="_Toc66883451"/>
      <w:bookmarkStart w:id="12559" w:name="_Toc66883790"/>
      <w:bookmarkStart w:id="12560" w:name="_Toc66884268"/>
      <w:bookmarkStart w:id="12561" w:name="_Toc66885216"/>
      <w:bookmarkStart w:id="12562" w:name="_Toc66962582"/>
      <w:bookmarkStart w:id="12563" w:name="_Toc66962886"/>
      <w:bookmarkStart w:id="12564" w:name="_Toc88228647"/>
      <w:bookmarkStart w:id="12565" w:name="_Toc88233015"/>
      <w:bookmarkStart w:id="12566" w:name="_Toc88234508"/>
      <w:bookmarkStart w:id="12567" w:name="_Toc88237169"/>
      <w:bookmarkStart w:id="12568" w:name="_Toc88237861"/>
      <w:bookmarkStart w:id="12569" w:name="_Toc88238847"/>
      <w:bookmarkStart w:id="12570" w:name="_Toc88239497"/>
      <w:bookmarkStart w:id="12571" w:name="_Toc88241264"/>
      <w:bookmarkStart w:id="12572" w:name="_Toc88243204"/>
      <w:bookmarkStart w:id="12573" w:name="_Toc88243917"/>
      <w:bookmarkStart w:id="12574" w:name="_Toc88740705"/>
      <w:bookmarkStart w:id="12575" w:name="_Toc89343028"/>
      <w:bookmarkStart w:id="12576" w:name="_Toc89343497"/>
      <w:bookmarkStart w:id="12577" w:name="_Toc89343765"/>
      <w:bookmarkStart w:id="12578" w:name="_Toc89349552"/>
      <w:bookmarkStart w:id="12579" w:name="_Toc89440769"/>
      <w:bookmarkStart w:id="12580" w:name="_Toc89441137"/>
      <w:bookmarkStart w:id="12581" w:name="_Toc89680861"/>
      <w:bookmarkStart w:id="12582" w:name="_Toc89950297"/>
      <w:bookmarkStart w:id="12583" w:name="_Toc90134242"/>
      <w:bookmarkStart w:id="12584" w:name="_Toc90134739"/>
      <w:bookmarkStart w:id="12585" w:name="_Toc90135011"/>
      <w:bookmarkStart w:id="12586" w:name="_Toc90135731"/>
      <w:bookmarkStart w:id="12587" w:name="_Toc90137542"/>
      <w:bookmarkStart w:id="12588" w:name="_Toc90137866"/>
      <w:bookmarkStart w:id="12589" w:name="_Toc90138137"/>
      <w:bookmarkStart w:id="12590" w:name="_Toc90138408"/>
      <w:bookmarkStart w:id="12591" w:name="_Toc90305408"/>
      <w:bookmarkStart w:id="12592" w:name="_Toc98417796"/>
      <w:bookmarkStart w:id="12593" w:name="_Toc158534878"/>
      <w:bookmarkStart w:id="12594" w:name="_Toc158989950"/>
      <w:bookmarkStart w:id="12595" w:name="_Toc158993829"/>
      <w:bookmarkStart w:id="12596" w:name="_Toc471568254"/>
      <w:bookmarkStart w:id="12597" w:name="_Toc514089850"/>
      <w:bookmarkStart w:id="12598" w:name="_Toc514157508"/>
      <w:bookmarkStart w:id="12599" w:name="_Toc514864988"/>
      <w:bookmarkStart w:id="12600" w:name="_Toc514868277"/>
      <w:bookmarkStart w:id="12601" w:name="_Toc514953955"/>
      <w:bookmarkStart w:id="12602" w:name="_Toc515387098"/>
      <w:bookmarkStart w:id="12603" w:name="_Toc515466670"/>
      <w:bookmarkStart w:id="12604" w:name="_Toc516235605"/>
      <w:bookmarkStart w:id="12605" w:name="_Toc516300467"/>
      <w:bookmarkStart w:id="12606" w:name="_Toc516671009"/>
      <w:bookmarkStart w:id="12607" w:name="_Toc516902210"/>
      <w:bookmarkStart w:id="12608" w:name="_Toc517000179"/>
      <w:bookmarkStart w:id="12609" w:name="_Toc517006349"/>
      <w:bookmarkStart w:id="12610" w:name="_Toc517013859"/>
      <w:bookmarkStart w:id="12611" w:name="_Toc517091479"/>
      <w:bookmarkStart w:id="12612" w:name="_Toc517536424"/>
      <w:bookmarkStart w:id="12613" w:name="_Toc518052602"/>
      <w:bookmarkStart w:id="12614" w:name="_Toc518055676"/>
      <w:bookmarkStart w:id="12615" w:name="_Toc518057247"/>
      <w:bookmarkStart w:id="12616" w:name="_Toc518057799"/>
      <w:commentRangeStart w:id="12617"/>
      <w:r>
        <w:t xml:space="preserve">Step </w:t>
      </w:r>
      <w:r w:rsidR="001438AF">
        <w:t>3</w:t>
      </w:r>
      <w:r>
        <w:t xml:space="preserve">: Add the  JOBQ </w:t>
      </w:r>
      <w:r w:rsidR="00397097">
        <w:t xml:space="preserve">Entry </w:t>
      </w:r>
      <w:r>
        <w:t xml:space="preserve">RTPA </w:t>
      </w:r>
      <w:r w:rsidR="00397097">
        <w:t xml:space="preserve"> to subsystem QBATCH</w:t>
      </w:r>
      <w:bookmarkEnd w:id="12380"/>
      <w:bookmarkEnd w:id="12381"/>
      <w:bookmarkEnd w:id="12382"/>
      <w:bookmarkEnd w:id="12383"/>
      <w:bookmarkEnd w:id="12384"/>
      <w:bookmarkEnd w:id="12385"/>
      <w:bookmarkEnd w:id="12386"/>
      <w:bookmarkEnd w:id="12387"/>
      <w:bookmarkEnd w:id="12388"/>
      <w:bookmarkEnd w:id="12389"/>
      <w:bookmarkEnd w:id="12390"/>
      <w:bookmarkEnd w:id="12391"/>
      <w:bookmarkEnd w:id="12392"/>
      <w:bookmarkEnd w:id="12393"/>
      <w:bookmarkEnd w:id="12394"/>
      <w:bookmarkEnd w:id="12395"/>
      <w:bookmarkEnd w:id="12396"/>
      <w:bookmarkEnd w:id="12397"/>
      <w:bookmarkEnd w:id="12398"/>
      <w:bookmarkEnd w:id="12399"/>
      <w:bookmarkEnd w:id="12400"/>
      <w:bookmarkEnd w:id="12401"/>
      <w:bookmarkEnd w:id="12402"/>
      <w:bookmarkEnd w:id="12403"/>
      <w:bookmarkEnd w:id="12404"/>
      <w:bookmarkEnd w:id="12405"/>
      <w:bookmarkEnd w:id="12406"/>
      <w:bookmarkEnd w:id="12407"/>
      <w:bookmarkEnd w:id="12408"/>
      <w:bookmarkEnd w:id="12409"/>
      <w:bookmarkEnd w:id="12410"/>
      <w:bookmarkEnd w:id="12411"/>
      <w:bookmarkEnd w:id="12412"/>
      <w:bookmarkEnd w:id="12413"/>
      <w:bookmarkEnd w:id="12414"/>
      <w:bookmarkEnd w:id="12415"/>
      <w:bookmarkEnd w:id="12416"/>
      <w:bookmarkEnd w:id="12417"/>
      <w:bookmarkEnd w:id="12418"/>
      <w:bookmarkEnd w:id="12419"/>
      <w:bookmarkEnd w:id="12420"/>
      <w:bookmarkEnd w:id="12421"/>
      <w:bookmarkEnd w:id="12422"/>
      <w:bookmarkEnd w:id="12423"/>
      <w:bookmarkEnd w:id="12424"/>
      <w:bookmarkEnd w:id="12425"/>
      <w:bookmarkEnd w:id="12426"/>
      <w:bookmarkEnd w:id="12427"/>
      <w:bookmarkEnd w:id="12428"/>
      <w:bookmarkEnd w:id="12429"/>
      <w:bookmarkEnd w:id="12430"/>
      <w:bookmarkEnd w:id="12431"/>
      <w:bookmarkEnd w:id="12432"/>
      <w:bookmarkEnd w:id="12433"/>
      <w:bookmarkEnd w:id="12434"/>
      <w:bookmarkEnd w:id="12435"/>
      <w:bookmarkEnd w:id="12436"/>
      <w:bookmarkEnd w:id="12437"/>
      <w:bookmarkEnd w:id="12438"/>
      <w:bookmarkEnd w:id="12439"/>
      <w:bookmarkEnd w:id="12440"/>
      <w:bookmarkEnd w:id="12441"/>
      <w:bookmarkEnd w:id="12442"/>
      <w:bookmarkEnd w:id="12443"/>
      <w:bookmarkEnd w:id="12444"/>
      <w:bookmarkEnd w:id="12445"/>
      <w:bookmarkEnd w:id="12446"/>
      <w:bookmarkEnd w:id="12447"/>
      <w:bookmarkEnd w:id="12448"/>
      <w:bookmarkEnd w:id="12449"/>
      <w:bookmarkEnd w:id="12450"/>
      <w:bookmarkEnd w:id="12451"/>
      <w:bookmarkEnd w:id="12452"/>
      <w:bookmarkEnd w:id="12453"/>
      <w:bookmarkEnd w:id="12454"/>
      <w:bookmarkEnd w:id="12455"/>
      <w:bookmarkEnd w:id="12456"/>
      <w:bookmarkEnd w:id="12457"/>
      <w:bookmarkEnd w:id="12458"/>
      <w:bookmarkEnd w:id="12459"/>
      <w:bookmarkEnd w:id="12460"/>
      <w:bookmarkEnd w:id="12461"/>
      <w:r>
        <w:t xml:space="preserve"> </w:t>
      </w:r>
      <w:commentRangeEnd w:id="12617"/>
      <w:r w:rsidR="003B5A70">
        <w:rPr>
          <w:rStyle w:val="CommentReference"/>
          <w:rFonts w:ascii="Garamond" w:hAnsi="Garamond" w:cs="Times New Roman"/>
          <w:color w:val="auto"/>
          <w:spacing w:val="-5"/>
          <w:kern w:val="0"/>
        </w:rPr>
        <w:commentReference w:id="12617"/>
      </w:r>
      <w:bookmarkEnd w:id="12462"/>
      <w:bookmarkEnd w:id="12463"/>
      <w:bookmarkEnd w:id="12464"/>
      <w:bookmarkEnd w:id="12465"/>
      <w:bookmarkEnd w:id="12466"/>
      <w:bookmarkEnd w:id="12467"/>
      <w:bookmarkEnd w:id="12468"/>
      <w:bookmarkEnd w:id="12469"/>
      <w:bookmarkEnd w:id="12470"/>
      <w:bookmarkEnd w:id="12471"/>
      <w:bookmarkEnd w:id="12472"/>
      <w:bookmarkEnd w:id="12473"/>
      <w:bookmarkEnd w:id="12474"/>
      <w:bookmarkEnd w:id="12475"/>
      <w:bookmarkEnd w:id="12476"/>
      <w:bookmarkEnd w:id="12477"/>
      <w:bookmarkEnd w:id="12478"/>
      <w:bookmarkEnd w:id="12479"/>
      <w:bookmarkEnd w:id="12480"/>
      <w:bookmarkEnd w:id="12481"/>
      <w:bookmarkEnd w:id="12482"/>
      <w:bookmarkEnd w:id="12483"/>
      <w:bookmarkEnd w:id="12484"/>
      <w:bookmarkEnd w:id="12485"/>
      <w:bookmarkEnd w:id="12486"/>
      <w:bookmarkEnd w:id="12487"/>
      <w:bookmarkEnd w:id="12488"/>
      <w:bookmarkEnd w:id="12489"/>
      <w:bookmarkEnd w:id="12490"/>
      <w:bookmarkEnd w:id="12491"/>
      <w:bookmarkEnd w:id="12492"/>
      <w:bookmarkEnd w:id="12493"/>
      <w:bookmarkEnd w:id="12494"/>
      <w:bookmarkEnd w:id="12495"/>
      <w:bookmarkEnd w:id="12496"/>
      <w:bookmarkEnd w:id="12497"/>
      <w:bookmarkEnd w:id="12498"/>
      <w:bookmarkEnd w:id="12499"/>
      <w:bookmarkEnd w:id="12500"/>
      <w:bookmarkEnd w:id="12501"/>
      <w:bookmarkEnd w:id="12502"/>
      <w:bookmarkEnd w:id="12503"/>
      <w:bookmarkEnd w:id="12504"/>
      <w:bookmarkEnd w:id="12505"/>
      <w:bookmarkEnd w:id="12506"/>
      <w:bookmarkEnd w:id="12507"/>
      <w:bookmarkEnd w:id="12508"/>
      <w:bookmarkEnd w:id="12509"/>
      <w:bookmarkEnd w:id="12510"/>
      <w:bookmarkEnd w:id="12511"/>
      <w:bookmarkEnd w:id="12512"/>
      <w:bookmarkEnd w:id="12513"/>
      <w:bookmarkEnd w:id="12514"/>
      <w:bookmarkEnd w:id="12515"/>
      <w:bookmarkEnd w:id="12516"/>
      <w:bookmarkEnd w:id="12517"/>
      <w:bookmarkEnd w:id="12518"/>
      <w:bookmarkEnd w:id="12519"/>
      <w:bookmarkEnd w:id="12520"/>
      <w:bookmarkEnd w:id="12521"/>
      <w:bookmarkEnd w:id="12522"/>
      <w:bookmarkEnd w:id="12523"/>
      <w:bookmarkEnd w:id="12524"/>
      <w:bookmarkEnd w:id="12525"/>
      <w:bookmarkEnd w:id="12526"/>
      <w:bookmarkEnd w:id="12527"/>
      <w:bookmarkEnd w:id="12528"/>
      <w:bookmarkEnd w:id="12529"/>
      <w:bookmarkEnd w:id="12530"/>
      <w:bookmarkEnd w:id="12531"/>
      <w:bookmarkEnd w:id="12532"/>
      <w:bookmarkEnd w:id="12533"/>
      <w:bookmarkEnd w:id="12534"/>
      <w:bookmarkEnd w:id="12535"/>
      <w:bookmarkEnd w:id="12536"/>
      <w:bookmarkEnd w:id="12537"/>
      <w:bookmarkEnd w:id="12538"/>
      <w:bookmarkEnd w:id="12539"/>
      <w:bookmarkEnd w:id="12540"/>
      <w:bookmarkEnd w:id="12541"/>
      <w:bookmarkEnd w:id="12542"/>
      <w:bookmarkEnd w:id="12543"/>
      <w:bookmarkEnd w:id="12544"/>
      <w:bookmarkEnd w:id="12545"/>
      <w:bookmarkEnd w:id="12546"/>
      <w:bookmarkEnd w:id="12547"/>
      <w:bookmarkEnd w:id="12548"/>
      <w:bookmarkEnd w:id="12549"/>
      <w:bookmarkEnd w:id="12550"/>
      <w:bookmarkEnd w:id="12551"/>
      <w:bookmarkEnd w:id="12552"/>
      <w:bookmarkEnd w:id="12553"/>
      <w:bookmarkEnd w:id="12554"/>
      <w:bookmarkEnd w:id="12555"/>
      <w:bookmarkEnd w:id="12556"/>
      <w:bookmarkEnd w:id="12557"/>
      <w:bookmarkEnd w:id="12558"/>
      <w:bookmarkEnd w:id="12559"/>
      <w:bookmarkEnd w:id="12560"/>
      <w:bookmarkEnd w:id="12561"/>
      <w:bookmarkEnd w:id="12562"/>
      <w:bookmarkEnd w:id="12563"/>
      <w:bookmarkEnd w:id="12564"/>
      <w:bookmarkEnd w:id="12565"/>
      <w:bookmarkEnd w:id="12566"/>
      <w:bookmarkEnd w:id="12567"/>
      <w:bookmarkEnd w:id="12568"/>
      <w:bookmarkEnd w:id="12569"/>
      <w:bookmarkEnd w:id="12570"/>
      <w:bookmarkEnd w:id="12571"/>
      <w:bookmarkEnd w:id="12572"/>
      <w:bookmarkEnd w:id="12573"/>
      <w:bookmarkEnd w:id="12574"/>
      <w:bookmarkEnd w:id="12575"/>
      <w:bookmarkEnd w:id="12576"/>
      <w:bookmarkEnd w:id="12577"/>
      <w:bookmarkEnd w:id="12578"/>
      <w:bookmarkEnd w:id="12579"/>
      <w:bookmarkEnd w:id="12580"/>
      <w:bookmarkEnd w:id="12581"/>
      <w:bookmarkEnd w:id="12582"/>
      <w:bookmarkEnd w:id="12583"/>
      <w:bookmarkEnd w:id="12584"/>
      <w:bookmarkEnd w:id="12585"/>
      <w:bookmarkEnd w:id="12586"/>
      <w:bookmarkEnd w:id="12587"/>
      <w:bookmarkEnd w:id="12588"/>
      <w:bookmarkEnd w:id="12589"/>
      <w:bookmarkEnd w:id="12590"/>
      <w:bookmarkEnd w:id="12591"/>
      <w:bookmarkEnd w:id="12592"/>
    </w:p>
    <w:p w14:paraId="11663422" w14:textId="77777777" w:rsidR="00397097" w:rsidRPr="00397097" w:rsidRDefault="00397097" w:rsidP="003C5196">
      <w:pPr>
        <w:numPr>
          <w:ilvl w:val="0"/>
          <w:numId w:val="25"/>
        </w:numPr>
        <w:rPr>
          <w:sz w:val="28"/>
          <w:szCs w:val="28"/>
        </w:rPr>
      </w:pPr>
      <w:r w:rsidRPr="00397097">
        <w:rPr>
          <w:sz w:val="28"/>
          <w:szCs w:val="28"/>
        </w:rPr>
        <w:t>RTPA is distributed with the default JobQ RTPA, so that RTPA expansion jobs are not delayed by jobs waiting for execution in another Jobq such as Jobq QBATCH. RTPA submits several jobs for each RTPA expansion of the input source program with RTPA audit statements and the compile of the expanded RTPA source program.</w:t>
      </w:r>
    </w:p>
    <w:p w14:paraId="3FEE746C" w14:textId="77777777" w:rsidR="00397097" w:rsidRDefault="00397097" w:rsidP="00397097">
      <w:pPr>
        <w:ind w:left="810"/>
      </w:pPr>
    </w:p>
    <w:p w14:paraId="39F535C4" w14:textId="77777777" w:rsidR="00397097" w:rsidRDefault="00397097" w:rsidP="003C5196">
      <w:pPr>
        <w:numPr>
          <w:ilvl w:val="0"/>
          <w:numId w:val="25"/>
        </w:numPr>
        <w:rPr>
          <w:b/>
          <w:color w:val="FF0000"/>
          <w:sz w:val="28"/>
          <w:szCs w:val="28"/>
        </w:rPr>
      </w:pPr>
      <w:r w:rsidRPr="00245479">
        <w:rPr>
          <w:b/>
          <w:color w:val="FF0000"/>
          <w:sz w:val="28"/>
          <w:szCs w:val="28"/>
        </w:rPr>
        <w:t>If the user initial testing with RTPA results in an RTPA job status of 1 (Input Compile Submitted) instead of completing with the normal RTPA job status of 8 EXPN OK, there may be an authority or other problem with the RTPA Jobq in library QGPL, or the RTPA jobq may not have been added to an active Subsystem such as subsystem QBATCH</w:t>
      </w:r>
      <w:r>
        <w:rPr>
          <w:b/>
          <w:color w:val="FF0000"/>
          <w:sz w:val="28"/>
          <w:szCs w:val="28"/>
        </w:rPr>
        <w:t xml:space="preserve"> (below)</w:t>
      </w:r>
      <w:r w:rsidRPr="00245479">
        <w:rPr>
          <w:b/>
          <w:color w:val="FF0000"/>
          <w:sz w:val="28"/>
          <w:szCs w:val="28"/>
        </w:rPr>
        <w:t>.</w:t>
      </w:r>
    </w:p>
    <w:p w14:paraId="0735B52B" w14:textId="77777777" w:rsidR="00D86429" w:rsidRDefault="00D86429" w:rsidP="00D86429">
      <w:pPr>
        <w:pStyle w:val="ListParagraph"/>
        <w:rPr>
          <w:b/>
          <w:color w:val="FF0000"/>
          <w:sz w:val="28"/>
          <w:szCs w:val="28"/>
        </w:rPr>
      </w:pPr>
    </w:p>
    <w:p w14:paraId="6EA1E86C" w14:textId="7276AF50" w:rsidR="00D86429" w:rsidRPr="00D86429" w:rsidRDefault="00D86429" w:rsidP="003C5196">
      <w:pPr>
        <w:numPr>
          <w:ilvl w:val="0"/>
          <w:numId w:val="25"/>
        </w:numPr>
        <w:rPr>
          <w:b/>
        </w:rPr>
      </w:pPr>
      <w:r w:rsidRPr="00D86429">
        <w:rPr>
          <w:b/>
          <w:color w:val="FF0000"/>
          <w:sz w:val="28"/>
          <w:szCs w:val="28"/>
        </w:rPr>
        <w:t>RTPA uses the IBM i library QTEMP (the temporary library available only for the duration of an IBM i Job number) for many programs during the expansion of an input source program with RTPA audit statements.</w:t>
      </w:r>
      <w:r>
        <w:rPr>
          <w:b/>
          <w:color w:val="FF0000"/>
          <w:sz w:val="28"/>
          <w:szCs w:val="28"/>
        </w:rPr>
        <w:t xml:space="preserve"> IBM library QTEMP, and also library QGPL, MUST be BEFORE the RTPA library  ZZAUDIT  in </w:t>
      </w:r>
      <w:r w:rsidR="00892214">
        <w:rPr>
          <w:b/>
          <w:color w:val="FF0000"/>
          <w:sz w:val="28"/>
          <w:szCs w:val="28"/>
        </w:rPr>
        <w:t>all</w:t>
      </w:r>
      <w:r>
        <w:rPr>
          <w:b/>
          <w:color w:val="FF0000"/>
          <w:sz w:val="28"/>
          <w:szCs w:val="28"/>
        </w:rPr>
        <w:t xml:space="preserve"> JOB Descriptions (JOBDs) used in the RTPA entry screen</w:t>
      </w:r>
      <w:r w:rsidR="00892214">
        <w:rPr>
          <w:b/>
          <w:color w:val="FF0000"/>
          <w:sz w:val="28"/>
          <w:szCs w:val="28"/>
        </w:rPr>
        <w:t>.</w:t>
      </w:r>
    </w:p>
    <w:p w14:paraId="423F0D4E" w14:textId="77777777" w:rsidR="00D86429" w:rsidRDefault="00D86429" w:rsidP="00D86429">
      <w:pPr>
        <w:pStyle w:val="ListParagraph"/>
        <w:rPr>
          <w:b/>
        </w:rPr>
      </w:pPr>
    </w:p>
    <w:p w14:paraId="58242315" w14:textId="77777777" w:rsidR="00D86429" w:rsidRDefault="00D86429" w:rsidP="00D86429">
      <w:pPr>
        <w:pStyle w:val="ListParagraph"/>
        <w:rPr>
          <w:b/>
        </w:rPr>
      </w:pPr>
    </w:p>
    <w:p w14:paraId="3F0559E2" w14:textId="545E5711" w:rsidR="001214F1" w:rsidRPr="00D86429" w:rsidRDefault="001214F1" w:rsidP="00D86429">
      <w:pPr>
        <w:ind w:left="1170"/>
        <w:rPr>
          <w:b/>
        </w:rPr>
      </w:pPr>
      <w:r w:rsidRPr="00D86429">
        <w:rPr>
          <w:b/>
        </w:rPr>
        <w:t>JOBQ RTPA in Library QGPL should already have been reated in thst RTPA IRM install step</w:t>
      </w:r>
    </w:p>
    <w:p w14:paraId="5889C456" w14:textId="77777777" w:rsidR="001214F1" w:rsidRDefault="001214F1" w:rsidP="001214F1">
      <w:pPr>
        <w:rPr>
          <w:b/>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214F1" w14:paraId="2D2CB863" w14:textId="77777777" w:rsidTr="00DA60B4">
        <w:trPr>
          <w:trHeight w:val="2184"/>
        </w:trPr>
        <w:tc>
          <w:tcPr>
            <w:tcW w:w="9630" w:type="dxa"/>
            <w:shd w:val="clear" w:color="auto" w:fill="E6E6E6"/>
          </w:tcPr>
          <w:p w14:paraId="39204D9C" w14:textId="77777777" w:rsidR="00DA60B4" w:rsidRPr="00DA60B4" w:rsidRDefault="00DA60B4" w:rsidP="00DA60B4">
            <w:pPr>
              <w:pStyle w:val="DisplayScreen"/>
              <w:rPr>
                <w:rFonts w:ascii="Courier New" w:hAnsi="Courier New"/>
                <w:b/>
                <w:color w:val="C00000"/>
                <w:sz w:val="20"/>
                <w:szCs w:val="20"/>
              </w:rPr>
            </w:pPr>
            <w:r w:rsidRPr="00DA60B4">
              <w:rPr>
                <w:rFonts w:ascii="Courier New" w:hAnsi="Courier New"/>
                <w:b/>
                <w:sz w:val="20"/>
                <w:szCs w:val="20"/>
              </w:rPr>
              <w:t xml:space="preserve">                           </w:t>
            </w:r>
            <w:r w:rsidRPr="00DA60B4">
              <w:rPr>
                <w:rFonts w:ascii="Courier New" w:hAnsi="Courier New"/>
                <w:b/>
                <w:color w:val="C00000"/>
                <w:sz w:val="20"/>
                <w:szCs w:val="20"/>
              </w:rPr>
              <w:t xml:space="preserve">   Edit Library List                                </w:t>
            </w:r>
          </w:p>
          <w:p w14:paraId="274E3563"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System:   LS053    </w:t>
            </w:r>
          </w:p>
          <w:p w14:paraId="7E62D706"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Type new/changed information, press Enter.                                     </w:t>
            </w:r>
          </w:p>
          <w:p w14:paraId="30E00CFF"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w:t>
            </w:r>
          </w:p>
          <w:p w14:paraId="1E5F6A61"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Sequence                   Sequence                   Sequence                 </w:t>
            </w:r>
          </w:p>
          <w:p w14:paraId="4D80D99D"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Number   Library           Number   Library           Number   Library        </w:t>
            </w:r>
          </w:p>
          <w:p w14:paraId="632935B9"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0                        150                        300                   </w:t>
            </w:r>
          </w:p>
          <w:p w14:paraId="3EFEE44E"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10    QDEVTOOLS           160                        310                   </w:t>
            </w:r>
          </w:p>
          <w:p w14:paraId="538965F7"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20    QSQL                170                        320                   </w:t>
            </w:r>
          </w:p>
          <w:p w14:paraId="5919A892"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w:t>
            </w:r>
            <w:r w:rsidRPr="00DA60B4">
              <w:rPr>
                <w:rFonts w:ascii="Courier New" w:hAnsi="Courier New"/>
                <w:b/>
                <w:color w:val="C00000"/>
                <w:sz w:val="20"/>
                <w:szCs w:val="20"/>
              </w:rPr>
              <w:t xml:space="preserve">30    QGPL                </w:t>
            </w:r>
            <w:r w:rsidRPr="00DA60B4">
              <w:rPr>
                <w:rFonts w:ascii="Courier New" w:hAnsi="Courier New"/>
                <w:b/>
                <w:sz w:val="20"/>
                <w:szCs w:val="20"/>
              </w:rPr>
              <w:t xml:space="preserve">180                        330                   </w:t>
            </w:r>
          </w:p>
          <w:p w14:paraId="4864BBD6" w14:textId="77777777" w:rsidR="00DA60B4" w:rsidRPr="00DA60B4" w:rsidRDefault="00DA60B4" w:rsidP="00DA60B4">
            <w:pPr>
              <w:pStyle w:val="DisplayScreen"/>
              <w:rPr>
                <w:rFonts w:ascii="Courier New" w:hAnsi="Courier New"/>
                <w:b/>
                <w:color w:val="C00000"/>
                <w:sz w:val="20"/>
                <w:szCs w:val="20"/>
              </w:rPr>
            </w:pPr>
            <w:r w:rsidRPr="00DA60B4">
              <w:rPr>
                <w:rFonts w:ascii="Courier New" w:hAnsi="Courier New"/>
                <w:b/>
                <w:color w:val="C00000"/>
                <w:sz w:val="20"/>
                <w:szCs w:val="20"/>
              </w:rPr>
              <w:t xml:space="preserve">    40    QTEMP               190                        340                   </w:t>
            </w:r>
          </w:p>
          <w:p w14:paraId="5B86CF91" w14:textId="77777777" w:rsidR="00DA60B4" w:rsidRPr="00DA60B4" w:rsidRDefault="00DA60B4" w:rsidP="00DA60B4">
            <w:pPr>
              <w:pStyle w:val="DisplayScreen"/>
              <w:rPr>
                <w:rFonts w:ascii="Courier New" w:hAnsi="Courier New"/>
                <w:b/>
                <w:color w:val="C00000"/>
                <w:sz w:val="20"/>
                <w:szCs w:val="20"/>
              </w:rPr>
            </w:pPr>
            <w:r w:rsidRPr="00DA60B4">
              <w:rPr>
                <w:rFonts w:ascii="Courier New" w:hAnsi="Courier New"/>
                <w:b/>
                <w:color w:val="C00000"/>
                <w:sz w:val="20"/>
                <w:szCs w:val="20"/>
              </w:rPr>
              <w:t xml:space="preserve">    50    ZZAUDITE            200                        350                   </w:t>
            </w:r>
          </w:p>
          <w:p w14:paraId="5DD5CACF" w14:textId="77777777" w:rsidR="00DA60B4" w:rsidRPr="00DA60B4" w:rsidRDefault="00DA60B4" w:rsidP="00DA60B4">
            <w:pPr>
              <w:pStyle w:val="DisplayScreen"/>
              <w:rPr>
                <w:rFonts w:ascii="Courier New" w:hAnsi="Courier New"/>
                <w:b/>
                <w:color w:val="C00000"/>
                <w:sz w:val="20"/>
                <w:szCs w:val="20"/>
              </w:rPr>
            </w:pPr>
            <w:r w:rsidRPr="00DA60B4">
              <w:rPr>
                <w:rFonts w:ascii="Courier New" w:hAnsi="Courier New"/>
                <w:b/>
                <w:color w:val="C00000"/>
                <w:sz w:val="20"/>
                <w:szCs w:val="20"/>
              </w:rPr>
              <w:t xml:space="preserve">    60    ZZAUDITC            210                        360                   </w:t>
            </w:r>
          </w:p>
          <w:p w14:paraId="6DD25EEF" w14:textId="77777777" w:rsidR="00DA60B4" w:rsidRPr="00DA60B4" w:rsidRDefault="00DA60B4" w:rsidP="00DA60B4">
            <w:pPr>
              <w:pStyle w:val="DisplayScreen"/>
              <w:rPr>
                <w:rFonts w:ascii="Courier New" w:hAnsi="Courier New"/>
                <w:b/>
                <w:sz w:val="20"/>
                <w:szCs w:val="20"/>
              </w:rPr>
            </w:pPr>
            <w:r w:rsidRPr="00DA60B4">
              <w:rPr>
                <w:rFonts w:ascii="Courier New" w:hAnsi="Courier New"/>
                <w:b/>
                <w:color w:val="C00000"/>
                <w:sz w:val="20"/>
                <w:szCs w:val="20"/>
              </w:rPr>
              <w:t xml:space="preserve">    70    ZZAUDIT             </w:t>
            </w:r>
            <w:r w:rsidRPr="00DA60B4">
              <w:rPr>
                <w:rFonts w:ascii="Courier New" w:hAnsi="Courier New"/>
                <w:b/>
                <w:sz w:val="20"/>
                <w:szCs w:val="20"/>
              </w:rPr>
              <w:t xml:space="preserve">220                        370                   </w:t>
            </w:r>
          </w:p>
          <w:p w14:paraId="3A90DAB4"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80                        230                        380                   </w:t>
            </w:r>
          </w:p>
          <w:p w14:paraId="62230A2C"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90                        240                        390                   </w:t>
            </w:r>
          </w:p>
          <w:p w14:paraId="754A3191"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100                        250                        400                   </w:t>
            </w:r>
          </w:p>
          <w:p w14:paraId="3A5C83FC"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110                        260                        410                   </w:t>
            </w:r>
          </w:p>
          <w:p w14:paraId="0A401B37"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120                        270                        420                   </w:t>
            </w:r>
          </w:p>
          <w:p w14:paraId="5860B717"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130                        280                        430                   </w:t>
            </w:r>
          </w:p>
          <w:p w14:paraId="115CCA58"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140                        290                        440                   </w:t>
            </w:r>
          </w:p>
          <w:p w14:paraId="2FCB5568"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                                                                       More... </w:t>
            </w:r>
          </w:p>
          <w:p w14:paraId="26983C8B" w14:textId="77777777" w:rsidR="00DA60B4" w:rsidRPr="00DA60B4" w:rsidRDefault="00DA60B4" w:rsidP="00DA60B4">
            <w:pPr>
              <w:pStyle w:val="DisplayScreen"/>
              <w:rPr>
                <w:rFonts w:ascii="Courier New" w:hAnsi="Courier New"/>
                <w:b/>
                <w:sz w:val="20"/>
                <w:szCs w:val="20"/>
              </w:rPr>
            </w:pPr>
            <w:r w:rsidRPr="00DA60B4">
              <w:rPr>
                <w:rFonts w:ascii="Courier New" w:hAnsi="Courier New"/>
                <w:b/>
                <w:sz w:val="20"/>
                <w:szCs w:val="20"/>
              </w:rPr>
              <w:t xml:space="preserve">F3=Exit   F5=Refresh   F12=Cancel                                              </w:t>
            </w:r>
          </w:p>
          <w:p w14:paraId="59EE7C8B" w14:textId="39575818" w:rsidR="001214F1" w:rsidRPr="0091140A" w:rsidRDefault="00DA60B4" w:rsidP="00DA60B4">
            <w:pPr>
              <w:pStyle w:val="DisplayScreen"/>
              <w:rPr>
                <w:rFonts w:ascii="Courier New" w:hAnsi="Courier New"/>
                <w:b/>
                <w:sz w:val="20"/>
                <w:szCs w:val="20"/>
              </w:rPr>
            </w:pPr>
            <w:r w:rsidRPr="00DA60B4">
              <w:rPr>
                <w:rFonts w:ascii="Courier New" w:hAnsi="Courier New"/>
                <w:b/>
                <w:sz w:val="20"/>
                <w:szCs w:val="20"/>
              </w:rPr>
              <w:t xml:space="preserve">                                                                               </w:t>
            </w:r>
            <w:r w:rsidR="001214F1" w:rsidRPr="004D4E5B">
              <w:rPr>
                <w:rFonts w:ascii="Courier New" w:hAnsi="Courier New"/>
                <w:b/>
                <w:sz w:val="20"/>
                <w:szCs w:val="20"/>
              </w:rPr>
              <w:t xml:space="preserve"> </w:t>
            </w:r>
          </w:p>
        </w:tc>
      </w:tr>
    </w:tbl>
    <w:p w14:paraId="27AA8A47" w14:textId="77777777" w:rsidR="001214F1" w:rsidRDefault="001214F1" w:rsidP="001214F1">
      <w:pPr>
        <w:pStyle w:val="Caption"/>
        <w:ind w:right="-306"/>
        <w:jc w:val="left"/>
        <w:rPr>
          <w:sz w:val="24"/>
        </w:rPr>
      </w:pPr>
      <w:r>
        <w:rPr>
          <w:sz w:val="24"/>
        </w:rPr>
        <w:t xml:space="preserve"> </w:t>
      </w:r>
    </w:p>
    <w:p w14:paraId="7053E98C" w14:textId="6121CCA6" w:rsidR="001214F1" w:rsidRDefault="00DA60B4" w:rsidP="001214F1">
      <w:pPr>
        <w:rPr>
          <w:b/>
          <w:color w:val="FF0000"/>
          <w:sz w:val="28"/>
          <w:szCs w:val="28"/>
        </w:rPr>
      </w:pPr>
      <w:r>
        <w:rPr>
          <w:b/>
          <w:color w:val="FF0000"/>
          <w:sz w:val="28"/>
          <w:szCs w:val="28"/>
        </w:rPr>
        <w:t>Library QTEMP (and QGPL) must always be BEFORE library ZZAUDITE and ZZAUDITC and library ZZAUDIT in the library list when RTPA programs execute, including in USER JOBDs used in the RTPA entry screen.</w:t>
      </w:r>
    </w:p>
    <w:p w14:paraId="0E095887" w14:textId="77777777" w:rsidR="004D4E5B" w:rsidRDefault="004D4E5B" w:rsidP="004D4E5B">
      <w:pPr>
        <w:pStyle w:val="ListParagraph"/>
        <w:rPr>
          <w:b/>
          <w:color w:val="FF0000"/>
          <w:sz w:val="28"/>
          <w:szCs w:val="28"/>
        </w:rPr>
      </w:pPr>
    </w:p>
    <w:p w14:paraId="06E4034D" w14:textId="6D499EF3" w:rsidR="001214F1" w:rsidRDefault="001214F1" w:rsidP="004D4E5B">
      <w:pPr>
        <w:pStyle w:val="ListParagraph"/>
        <w:rPr>
          <w:b/>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D4E5B" w14:paraId="0289A0FF" w14:textId="77777777" w:rsidTr="00B957DA">
        <w:tc>
          <w:tcPr>
            <w:tcW w:w="9630" w:type="dxa"/>
            <w:shd w:val="clear" w:color="auto" w:fill="E6E6E6"/>
          </w:tcPr>
          <w:p w14:paraId="19560F83"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Create Job Queue (CRTJOBQ)                           </w:t>
            </w:r>
          </w:p>
          <w:p w14:paraId="159DDD46"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643E813F"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Type choices, press Enter.                                                     </w:t>
            </w:r>
          </w:p>
          <w:p w14:paraId="4CF13E47"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5DEF1550" w14:textId="77777777" w:rsidR="004D4E5B" w:rsidRPr="004D4E5B" w:rsidRDefault="004D4E5B" w:rsidP="004D4E5B">
            <w:pPr>
              <w:pStyle w:val="DisplayScreen"/>
              <w:rPr>
                <w:rFonts w:ascii="Courier New" w:hAnsi="Courier New"/>
                <w:b/>
                <w:color w:val="FF0000"/>
                <w:sz w:val="20"/>
                <w:szCs w:val="20"/>
              </w:rPr>
            </w:pPr>
            <w:r w:rsidRPr="004D4E5B">
              <w:rPr>
                <w:rFonts w:ascii="Courier New" w:hAnsi="Courier New"/>
                <w:b/>
                <w:color w:val="FF0000"/>
                <w:sz w:val="20"/>
                <w:szCs w:val="20"/>
              </w:rPr>
              <w:t xml:space="preserve"> Job queue  . . . . . . . . . . .   rtpa          Name                          </w:t>
            </w:r>
          </w:p>
          <w:p w14:paraId="38119101" w14:textId="77777777" w:rsidR="004D4E5B" w:rsidRPr="004D4E5B" w:rsidRDefault="004D4E5B" w:rsidP="004D4E5B">
            <w:pPr>
              <w:pStyle w:val="DisplayScreen"/>
              <w:rPr>
                <w:rFonts w:ascii="Courier New" w:hAnsi="Courier New"/>
                <w:b/>
                <w:color w:val="FF0000"/>
                <w:sz w:val="20"/>
                <w:szCs w:val="20"/>
              </w:rPr>
            </w:pPr>
            <w:r w:rsidRPr="004D4E5B">
              <w:rPr>
                <w:rFonts w:ascii="Courier New" w:hAnsi="Courier New"/>
                <w:b/>
                <w:color w:val="FF0000"/>
                <w:sz w:val="20"/>
                <w:szCs w:val="20"/>
              </w:rPr>
              <w:t xml:space="preserve">   Library  . . . . . . . . . . .     qgpl        Name, *CURLIB                 </w:t>
            </w:r>
          </w:p>
          <w:p w14:paraId="14F49F45" w14:textId="77777777" w:rsidR="004D4E5B" w:rsidRPr="004D4E5B" w:rsidRDefault="004D4E5B" w:rsidP="004D4E5B">
            <w:pPr>
              <w:pStyle w:val="DisplayScreen"/>
              <w:rPr>
                <w:rFonts w:ascii="Courier New" w:hAnsi="Courier New"/>
                <w:b/>
                <w:color w:val="FF0000"/>
                <w:sz w:val="20"/>
                <w:szCs w:val="20"/>
              </w:rPr>
            </w:pPr>
            <w:r w:rsidRPr="004D4E5B">
              <w:rPr>
                <w:rFonts w:ascii="Courier New" w:hAnsi="Courier New"/>
                <w:b/>
                <w:color w:val="FF0000"/>
                <w:sz w:val="20"/>
                <w:szCs w:val="20"/>
              </w:rPr>
              <w:t xml:space="preserve"> Text 'description' . . . . . . .   RTPA Jobq                                   </w:t>
            </w:r>
          </w:p>
          <w:p w14:paraId="078ECD9F"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0C72FF0B"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32AEF7E7"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7D692784"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461DE18C"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03629599"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7811CAF9"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5DA49BBB"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0EF736B8"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3CFAE5E5"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00524CC0"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70570AF5"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564C5576"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p w14:paraId="49776CDA"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Bottom </w:t>
            </w:r>
          </w:p>
          <w:p w14:paraId="0597D0FF"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F3=Exit   F4=Prompt   F5=Refresh   F10=Additional parameters   F12=Cancel      </w:t>
            </w:r>
          </w:p>
          <w:p w14:paraId="2C398C66" w14:textId="77777777" w:rsidR="004D4E5B" w:rsidRPr="004D4E5B" w:rsidRDefault="004D4E5B" w:rsidP="004D4E5B">
            <w:pPr>
              <w:pStyle w:val="DisplayScreen"/>
              <w:rPr>
                <w:rFonts w:ascii="Courier New" w:hAnsi="Courier New"/>
                <w:b/>
                <w:sz w:val="20"/>
                <w:szCs w:val="20"/>
              </w:rPr>
            </w:pPr>
            <w:r w:rsidRPr="004D4E5B">
              <w:rPr>
                <w:rFonts w:ascii="Courier New" w:hAnsi="Courier New"/>
                <w:b/>
                <w:sz w:val="20"/>
                <w:szCs w:val="20"/>
              </w:rPr>
              <w:t xml:space="preserve"> F13=How to use this display        F24=More keys                               </w:t>
            </w:r>
          </w:p>
          <w:p w14:paraId="260AAC88" w14:textId="36CBDCA7" w:rsidR="004D4E5B" w:rsidRPr="0091140A" w:rsidRDefault="004D4E5B" w:rsidP="004D4E5B">
            <w:pPr>
              <w:pStyle w:val="DisplayScreen"/>
              <w:rPr>
                <w:rFonts w:ascii="Courier New" w:hAnsi="Courier New"/>
                <w:b/>
                <w:sz w:val="20"/>
                <w:szCs w:val="20"/>
              </w:rPr>
            </w:pPr>
            <w:r w:rsidRPr="004D4E5B">
              <w:rPr>
                <w:rFonts w:ascii="Courier New" w:hAnsi="Courier New"/>
                <w:b/>
                <w:sz w:val="20"/>
                <w:szCs w:val="20"/>
              </w:rPr>
              <w:t xml:space="preserve">                                                                                </w:t>
            </w:r>
          </w:p>
        </w:tc>
      </w:tr>
    </w:tbl>
    <w:p w14:paraId="74F203F7" w14:textId="77777777" w:rsidR="004D4E5B" w:rsidRDefault="004D4E5B" w:rsidP="004D4E5B">
      <w:pPr>
        <w:pStyle w:val="Caption"/>
        <w:ind w:right="-306"/>
        <w:jc w:val="left"/>
        <w:rPr>
          <w:sz w:val="24"/>
        </w:rPr>
      </w:pPr>
      <w:r>
        <w:rPr>
          <w:sz w:val="24"/>
        </w:rPr>
        <w:t xml:space="preserve"> </w:t>
      </w:r>
    </w:p>
    <w:p w14:paraId="7A60D2D0" w14:textId="1820AF10" w:rsidR="001214F1" w:rsidRDefault="001214F1" w:rsidP="001214F1">
      <w:r>
        <w:rPr>
          <w:b/>
          <w:color w:val="FF0000"/>
          <w:sz w:val="28"/>
          <w:szCs w:val="28"/>
        </w:rPr>
        <w:t xml:space="preserve">If jobq RTPA is not in library QGPL, create JOBQ </w:t>
      </w:r>
      <w:r w:rsidR="004114BC">
        <w:rPr>
          <w:b/>
          <w:color w:val="FF0000"/>
          <w:sz w:val="28"/>
          <w:szCs w:val="28"/>
        </w:rPr>
        <w:t>RTPA</w:t>
      </w:r>
      <w:r>
        <w:rPr>
          <w:b/>
          <w:color w:val="FF0000"/>
          <w:sz w:val="28"/>
          <w:szCs w:val="28"/>
        </w:rPr>
        <w:t xml:space="preserve"> in library QGPL</w:t>
      </w:r>
      <w:r w:rsidR="004114BC">
        <w:rPr>
          <w:b/>
          <w:color w:val="FF0000"/>
          <w:sz w:val="28"/>
          <w:szCs w:val="28"/>
        </w:rPr>
        <w:t xml:space="preserve"> before </w:t>
      </w:r>
      <w:r w:rsidR="008B0C49">
        <w:rPr>
          <w:b/>
          <w:color w:val="FF0000"/>
          <w:sz w:val="28"/>
          <w:szCs w:val="28"/>
        </w:rPr>
        <w:t>d</w:t>
      </w:r>
      <w:r w:rsidR="004114BC">
        <w:rPr>
          <w:b/>
          <w:color w:val="FF0000"/>
          <w:sz w:val="28"/>
          <w:szCs w:val="28"/>
        </w:rPr>
        <w:t>oing the ADDJOBQE below</w:t>
      </w:r>
    </w:p>
    <w:p w14:paraId="7FFF4415" w14:textId="77777777" w:rsidR="001214F1" w:rsidRDefault="001214F1" w:rsidP="001214F1"/>
    <w:p w14:paraId="30537DAE" w14:textId="038F16D1" w:rsidR="004D4E5B" w:rsidRPr="00245479" w:rsidRDefault="004D4E5B" w:rsidP="003C5196">
      <w:pPr>
        <w:numPr>
          <w:ilvl w:val="0"/>
          <w:numId w:val="25"/>
        </w:numPr>
        <w:rPr>
          <w:b/>
          <w:color w:val="FF0000"/>
          <w:sz w:val="28"/>
          <w:szCs w:val="28"/>
        </w:rPr>
      </w:pPr>
      <w:r w:rsidRPr="000537C5">
        <w:rPr>
          <w:rFonts w:ascii="Arial" w:hAnsi="Arial" w:cs="Arial"/>
          <w:b/>
          <w:color w:val="000080"/>
          <w:spacing w:val="0"/>
          <w:sz w:val="20"/>
          <w:szCs w:val="20"/>
        </w:rPr>
        <w:t>QSYS/ADDJOBQE SBSD(QBATCH) JOBQ</w:t>
      </w:r>
    </w:p>
    <w:p w14:paraId="0F1C7493" w14:textId="77777777" w:rsidR="00397097" w:rsidRDefault="00397097" w:rsidP="00397097">
      <w:pPr>
        <w:ind w:left="810"/>
      </w:pPr>
    </w:p>
    <w:p w14:paraId="51B0F31C" w14:textId="77777777" w:rsidR="00397097" w:rsidRDefault="00397097" w:rsidP="003C5196">
      <w:pPr>
        <w:numPr>
          <w:ilvl w:val="0"/>
          <w:numId w:val="25"/>
        </w:numPr>
      </w:pPr>
      <w:r w:rsidRPr="009125A2">
        <w:t xml:space="preserve">The RTPA Jobq </w:t>
      </w:r>
      <w:r>
        <w:t>may be added as an active Jobq to subsystem QBATCh with the following command</w:t>
      </w:r>
      <w:r w:rsidRPr="009125A2">
        <w:t xml:space="preserve"> </w:t>
      </w:r>
      <w:r>
        <w:t>, with proper authority</w:t>
      </w:r>
      <w:r w:rsidRPr="009125A2">
        <w:t xml:space="preserve">.  </w:t>
      </w:r>
    </w:p>
    <w:p w14:paraId="0C6B4C7F" w14:textId="77777777" w:rsidR="00397097" w:rsidRDefault="00397097" w:rsidP="00397097">
      <w:pPr>
        <w:ind w:left="810"/>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97097" w14:paraId="68DB1D97" w14:textId="77777777" w:rsidTr="00EE5DAF">
        <w:tc>
          <w:tcPr>
            <w:tcW w:w="9630" w:type="dxa"/>
            <w:shd w:val="clear" w:color="auto" w:fill="E6E6E6"/>
          </w:tcPr>
          <w:p w14:paraId="0B625704"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Display Job Queue Entries                            </w:t>
            </w:r>
          </w:p>
          <w:p w14:paraId="56B0F4BE"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System:   S1034F0C </w:t>
            </w:r>
          </w:p>
          <w:p w14:paraId="5DA9F104"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r w:rsidRPr="008C0191">
              <w:rPr>
                <w:rFonts w:ascii="Courier New" w:hAnsi="Courier New"/>
                <w:b/>
                <w:color w:val="FF0000"/>
                <w:sz w:val="20"/>
                <w:szCs w:val="20"/>
              </w:rPr>
              <w:t xml:space="preserve">Subsystem description:   QBATCH         </w:t>
            </w:r>
            <w:r w:rsidRPr="005A10C3">
              <w:rPr>
                <w:rFonts w:ascii="Courier New" w:hAnsi="Courier New"/>
                <w:b/>
                <w:sz w:val="20"/>
                <w:szCs w:val="20"/>
              </w:rPr>
              <w:t xml:space="preserve">Status:   ACTIVE                       </w:t>
            </w:r>
          </w:p>
          <w:p w14:paraId="5B90180B"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p>
          <w:p w14:paraId="41F745EC"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Seq  Job                       Max   ---------Max by Priority----------       </w:t>
            </w:r>
          </w:p>
          <w:p w14:paraId="4642461A"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Nbr  Queue       Library     Active   1   2   3   4   5   6   7   8   9       </w:t>
            </w:r>
          </w:p>
          <w:p w14:paraId="77882557"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10  QBATCH      QGPL             3   *   *   *   *   *   *   *   *   *       </w:t>
            </w:r>
          </w:p>
          <w:p w14:paraId="3D0D68E7"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20  QS36EVOKE   QGPL        *NOMAX   *   *   *   *   *   *   *   *   *       </w:t>
            </w:r>
          </w:p>
          <w:p w14:paraId="467E27C8"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50  QTXTSRCH    QGPL        *NOMAX   *   *   *   *   *   *   *   *   *       </w:t>
            </w:r>
          </w:p>
          <w:p w14:paraId="70C8F088"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r w:rsidRPr="008C0191">
              <w:rPr>
                <w:rFonts w:ascii="Courier New" w:hAnsi="Courier New"/>
                <w:b/>
                <w:color w:val="FF0000"/>
                <w:sz w:val="20"/>
                <w:szCs w:val="20"/>
              </w:rPr>
              <w:t xml:space="preserve">55  RTPA        QGPL             1   *   *   *   *   *   *   *   *   </w:t>
            </w:r>
            <w:r w:rsidRPr="005A10C3">
              <w:rPr>
                <w:rFonts w:ascii="Courier New" w:hAnsi="Courier New"/>
                <w:b/>
                <w:sz w:val="20"/>
                <w:szCs w:val="20"/>
              </w:rPr>
              <w:t xml:space="preserve">*       </w:t>
            </w:r>
          </w:p>
          <w:p w14:paraId="67C0792E"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p>
          <w:p w14:paraId="5DF5C994"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p>
          <w:p w14:paraId="394313E0"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p>
          <w:p w14:paraId="5D5E3B6F"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p>
          <w:p w14:paraId="031B00F9"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p>
          <w:p w14:paraId="3E00F64C"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p>
          <w:p w14:paraId="45F59109"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p>
          <w:p w14:paraId="78C9E56D"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p>
          <w:p w14:paraId="74737AA9"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p>
          <w:p w14:paraId="0D358D2C"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Bottom </w:t>
            </w:r>
          </w:p>
          <w:p w14:paraId="5A759A7D"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Press Enter to continue.                                                       </w:t>
            </w:r>
          </w:p>
          <w:p w14:paraId="6CB48E84" w14:textId="77777777" w:rsidR="00397097" w:rsidRPr="005A10C3" w:rsidRDefault="00397097" w:rsidP="00EE5DAF">
            <w:pPr>
              <w:pStyle w:val="DisplayScreen"/>
              <w:rPr>
                <w:rFonts w:ascii="Courier New" w:hAnsi="Courier New"/>
                <w:b/>
                <w:sz w:val="20"/>
                <w:szCs w:val="20"/>
              </w:rPr>
            </w:pPr>
            <w:r w:rsidRPr="005A10C3">
              <w:rPr>
                <w:rFonts w:ascii="Courier New" w:hAnsi="Courier New"/>
                <w:b/>
                <w:sz w:val="20"/>
                <w:szCs w:val="20"/>
              </w:rPr>
              <w:t xml:space="preserve">                                                                                </w:t>
            </w:r>
          </w:p>
          <w:p w14:paraId="65CC4760" w14:textId="77777777" w:rsidR="00397097" w:rsidRPr="0091140A" w:rsidRDefault="00397097" w:rsidP="00EE5DAF">
            <w:pPr>
              <w:pStyle w:val="DisplayScreen"/>
              <w:rPr>
                <w:rFonts w:ascii="Courier New" w:hAnsi="Courier New"/>
                <w:b/>
                <w:sz w:val="20"/>
                <w:szCs w:val="20"/>
              </w:rPr>
            </w:pPr>
            <w:r w:rsidRPr="005A10C3">
              <w:rPr>
                <w:rFonts w:ascii="Courier New" w:hAnsi="Courier New"/>
                <w:b/>
                <w:sz w:val="20"/>
                <w:szCs w:val="20"/>
              </w:rPr>
              <w:t xml:space="preserve"> F3=Exit   F12=Cancel                                                           </w:t>
            </w:r>
            <w:r w:rsidRPr="007C27FF">
              <w:rPr>
                <w:rFonts w:ascii="Courier New" w:hAnsi="Courier New"/>
                <w:b/>
                <w:sz w:val="20"/>
                <w:szCs w:val="20"/>
              </w:rPr>
              <w:t xml:space="preserve"> </w:t>
            </w:r>
          </w:p>
        </w:tc>
      </w:tr>
    </w:tbl>
    <w:p w14:paraId="390B2364" w14:textId="77777777" w:rsidR="00397097" w:rsidRDefault="00397097" w:rsidP="00397097">
      <w:pPr>
        <w:pStyle w:val="Caption"/>
        <w:ind w:right="-306"/>
        <w:jc w:val="left"/>
        <w:rPr>
          <w:sz w:val="24"/>
        </w:rPr>
      </w:pPr>
      <w:r>
        <w:rPr>
          <w:sz w:val="24"/>
        </w:rPr>
        <w:t xml:space="preserve"> </w:t>
      </w:r>
    </w:p>
    <w:p w14:paraId="7B597EA1" w14:textId="77777777" w:rsidR="00397097" w:rsidRPr="004570C0" w:rsidRDefault="00397097" w:rsidP="003C5196">
      <w:pPr>
        <w:numPr>
          <w:ilvl w:val="0"/>
          <w:numId w:val="25"/>
        </w:numPr>
        <w:spacing w:before="100" w:beforeAutospacing="1" w:after="100" w:afterAutospacing="1"/>
        <w:jc w:val="left"/>
        <w:rPr>
          <w:rFonts w:ascii="Times New Roman" w:hAnsi="Times New Roman"/>
          <w:b/>
          <w:spacing w:val="0"/>
        </w:rPr>
      </w:pPr>
      <w:r w:rsidRPr="000537C5">
        <w:rPr>
          <w:rFonts w:ascii="Arial" w:hAnsi="Arial" w:cs="Arial"/>
          <w:b/>
          <w:color w:val="000080"/>
          <w:spacing w:val="0"/>
          <w:sz w:val="20"/>
          <w:szCs w:val="20"/>
        </w:rPr>
        <w:t>QSYS/ADDJOBQE SBSD(QBATCH) JOBQ(RTPA) SEQNBR(99) the sequence# is determined by what is available and you must be authorized to command ADDJOBQE.</w:t>
      </w:r>
    </w:p>
    <w:p w14:paraId="335BD562" w14:textId="23602E95" w:rsidR="00397097" w:rsidRDefault="004570C0" w:rsidP="004570C0">
      <w:pPr>
        <w:spacing w:before="100" w:beforeAutospacing="1" w:after="100" w:afterAutospacing="1"/>
        <w:jc w:val="left"/>
        <w:rPr>
          <w:rFonts w:ascii="Arial" w:hAnsi="Arial" w:cs="Arial"/>
          <w:b/>
          <w:color w:val="000080"/>
          <w:spacing w:val="0"/>
          <w:sz w:val="20"/>
          <w:szCs w:val="20"/>
        </w:rPr>
      </w:pPr>
      <w:r>
        <w:rPr>
          <w:rFonts w:ascii="Arial" w:hAnsi="Arial" w:cs="Arial"/>
          <w:b/>
          <w:color w:val="000080"/>
          <w:spacing w:val="0"/>
          <w:sz w:val="20"/>
          <w:szCs w:val="20"/>
        </w:rPr>
        <w:t>RTPA submits RTPA expansion compiles (by pressing F10 on the RTPA entry screen) to JOBQ RTPA and uses subsystem QPGMR to compile the RTPA compiles, so that RTPA submitted jobs do not wait behind other batch jobs in subsystem QBATCH</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97097" w14:paraId="18D5D903" w14:textId="77777777" w:rsidTr="00EE5DAF">
        <w:tc>
          <w:tcPr>
            <w:tcW w:w="9630" w:type="dxa"/>
            <w:shd w:val="clear" w:color="auto" w:fill="E6E6E6"/>
          </w:tcPr>
          <w:p w14:paraId="6515E3D8" w14:textId="793E7998" w:rsidR="00397097" w:rsidRPr="00C9364B" w:rsidRDefault="004570C0" w:rsidP="00EE5DAF">
            <w:pPr>
              <w:pStyle w:val="DisplayScreen"/>
              <w:rPr>
                <w:rFonts w:ascii="Courier New" w:hAnsi="Courier New"/>
                <w:b/>
                <w:sz w:val="20"/>
                <w:szCs w:val="20"/>
              </w:rPr>
            </w:pPr>
            <w:r>
              <w:rPr>
                <w:rFonts w:ascii="Arial" w:hAnsi="Arial" w:cs="Arial"/>
                <w:b/>
                <w:color w:val="000080"/>
                <w:spacing w:val="0"/>
                <w:sz w:val="20"/>
                <w:szCs w:val="20"/>
              </w:rPr>
              <w:t>Subsystem QPGMR should be active for RTPA submitted compiles to ve processed</w:t>
            </w:r>
            <w:r w:rsidR="00397097" w:rsidRPr="00C9364B">
              <w:rPr>
                <w:rFonts w:ascii="Courier New" w:hAnsi="Courier New"/>
                <w:b/>
                <w:sz w:val="20"/>
                <w:szCs w:val="20"/>
              </w:rPr>
              <w:t xml:space="preserve">                             Work with Active Jobs                     S1034F0C </w:t>
            </w:r>
          </w:p>
          <w:p w14:paraId="13D2CE1B"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05/30/18  15:51:56 </w:t>
            </w:r>
          </w:p>
          <w:p w14:paraId="1939A639"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CPU %:      .8     Elapsed time:   00:01:05     Active jobs:   380             </w:t>
            </w:r>
          </w:p>
          <w:p w14:paraId="53AA85F6"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w:t>
            </w:r>
          </w:p>
          <w:p w14:paraId="4FE2237B"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Type options, press Enter.                                                     </w:t>
            </w:r>
          </w:p>
          <w:p w14:paraId="3177FBDA"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2=Change   3=Hold   4=End   5=Work with   6=Release   7=Display message      </w:t>
            </w:r>
          </w:p>
          <w:p w14:paraId="6305AFB0"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8=Work with spooled files   13=Disconnect ...                                </w:t>
            </w:r>
          </w:p>
          <w:p w14:paraId="6C31D671"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Current                                                    </w:t>
            </w:r>
          </w:p>
          <w:p w14:paraId="4EFC8F48"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Opt  Subsystem/Job  User        Type  CPU %  Function        Status            </w:t>
            </w:r>
          </w:p>
          <w:p w14:paraId="4A119C17"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BC400SERVR     QSYS        SBS      .0                   DEQW             </w:t>
            </w:r>
          </w:p>
          <w:p w14:paraId="209DFD84"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BC400SVRJD   BACKUP      BCH      .0  PGM-BC400_SRVR   TIMW             </w:t>
            </w:r>
          </w:p>
          <w:p w14:paraId="68137EA7" w14:textId="77777777" w:rsidR="00397097" w:rsidRPr="00C9364B" w:rsidRDefault="00397097" w:rsidP="00EE5DAF">
            <w:pPr>
              <w:pStyle w:val="DisplayScreen"/>
              <w:rPr>
                <w:rFonts w:ascii="Courier New" w:hAnsi="Courier New"/>
                <w:b/>
                <w:color w:val="FF0000"/>
                <w:sz w:val="20"/>
                <w:szCs w:val="20"/>
              </w:rPr>
            </w:pPr>
            <w:r w:rsidRPr="00C9364B">
              <w:rPr>
                <w:rFonts w:ascii="Courier New" w:hAnsi="Courier New"/>
                <w:b/>
                <w:color w:val="FF0000"/>
                <w:sz w:val="20"/>
                <w:szCs w:val="20"/>
              </w:rPr>
              <w:t xml:space="preserve">      QBATCH         QSYS        SBS      .0                   DEQW             </w:t>
            </w:r>
          </w:p>
          <w:p w14:paraId="4EEEB45E"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QCMN           QSYS        SBS      .0                   DEQW             </w:t>
            </w:r>
          </w:p>
          <w:p w14:paraId="368A62F9" w14:textId="77777777" w:rsidR="00397097" w:rsidRPr="00C9364B" w:rsidRDefault="00397097" w:rsidP="00EE5DAF">
            <w:pPr>
              <w:pStyle w:val="DisplayScreen"/>
              <w:rPr>
                <w:rFonts w:ascii="Courier New" w:hAnsi="Courier New"/>
                <w:b/>
                <w:sz w:val="20"/>
                <w:szCs w:val="20"/>
              </w:rPr>
            </w:pPr>
            <w:r w:rsidRPr="00C9364B">
              <w:rPr>
                <w:rFonts w:ascii="Courier New" w:hAnsi="Courier New"/>
                <w:b/>
                <w:sz w:val="20"/>
                <w:szCs w:val="20"/>
              </w:rPr>
              <w:t xml:space="preserve">      QCTL           QSYS        SBS      .0                   DEQW             </w:t>
            </w:r>
          </w:p>
          <w:p w14:paraId="7603C8B7" w14:textId="77777777" w:rsidR="00397097" w:rsidRDefault="00397097" w:rsidP="00EE5DAF">
            <w:pPr>
              <w:pStyle w:val="DisplayScreen"/>
              <w:pBdr>
                <w:bottom w:val="single" w:sz="6" w:space="1" w:color="auto"/>
              </w:pBdr>
              <w:rPr>
                <w:rFonts w:ascii="Courier New" w:hAnsi="Courier New"/>
                <w:b/>
                <w:sz w:val="20"/>
                <w:szCs w:val="20"/>
              </w:rPr>
            </w:pPr>
            <w:r w:rsidRPr="00C9364B">
              <w:rPr>
                <w:rFonts w:ascii="Courier New" w:hAnsi="Courier New"/>
                <w:b/>
                <w:sz w:val="20"/>
                <w:szCs w:val="20"/>
              </w:rPr>
              <w:t xml:space="preserve">        QSYSSCD      QPGMR       BCH      .0  PGM-QEZSCNEP     EVTW      </w:t>
            </w:r>
          </w:p>
          <w:p w14:paraId="0A3801A8" w14:textId="77777777" w:rsidR="00397097" w:rsidRPr="00C9364B" w:rsidRDefault="00397097" w:rsidP="00EE5DAF">
            <w:pPr>
              <w:pStyle w:val="DisplayScreen"/>
              <w:rPr>
                <w:rFonts w:ascii="Courier New" w:hAnsi="Courier New"/>
                <w:b/>
                <w:color w:val="FF0000"/>
                <w:sz w:val="20"/>
                <w:szCs w:val="20"/>
              </w:rPr>
            </w:pPr>
            <w:r w:rsidRPr="00C9364B">
              <w:rPr>
                <w:rFonts w:ascii="Courier New" w:hAnsi="Courier New"/>
                <w:b/>
                <w:sz w:val="20"/>
                <w:szCs w:val="20"/>
              </w:rPr>
              <w:t xml:space="preserve">      </w:t>
            </w:r>
            <w:r w:rsidRPr="00C9364B">
              <w:rPr>
                <w:rFonts w:ascii="Courier New" w:hAnsi="Courier New"/>
                <w:b/>
                <w:color w:val="FF0000"/>
                <w:sz w:val="20"/>
                <w:szCs w:val="20"/>
              </w:rPr>
              <w:t xml:space="preserve">QINTER         QSYS        SBS      .0                   DEQW </w:t>
            </w:r>
          </w:p>
          <w:p w14:paraId="21A4302C" w14:textId="77777777" w:rsidR="00397097" w:rsidRPr="00C9364B" w:rsidRDefault="00397097" w:rsidP="00EE5DAF">
            <w:pPr>
              <w:pStyle w:val="DisplayScreen"/>
              <w:rPr>
                <w:rFonts w:ascii="Courier New" w:hAnsi="Courier New"/>
                <w:b/>
                <w:color w:val="FF0000"/>
                <w:sz w:val="20"/>
                <w:szCs w:val="20"/>
              </w:rPr>
            </w:pPr>
            <w:r w:rsidRPr="00C9364B">
              <w:rPr>
                <w:rFonts w:ascii="Courier New" w:hAnsi="Courier New"/>
                <w:b/>
                <w:color w:val="FF0000"/>
                <w:sz w:val="20"/>
                <w:szCs w:val="20"/>
              </w:rPr>
              <w:t xml:space="preserve">        QPADEV000K   PHH         INT      .0  CMD-WRKACTJOB    RUN  </w:t>
            </w:r>
          </w:p>
          <w:p w14:paraId="32D8CCEB" w14:textId="77777777" w:rsidR="00397097" w:rsidRDefault="00397097" w:rsidP="00EE5DAF">
            <w:pPr>
              <w:pStyle w:val="DisplayScreen"/>
              <w:rPr>
                <w:rFonts w:ascii="Courier New" w:hAnsi="Courier New"/>
                <w:b/>
                <w:sz w:val="20"/>
                <w:szCs w:val="20"/>
              </w:rPr>
            </w:pPr>
            <w:r>
              <w:rPr>
                <w:rFonts w:ascii="Courier New" w:hAnsi="Courier New"/>
                <w:b/>
                <w:sz w:val="20"/>
                <w:szCs w:val="20"/>
              </w:rPr>
              <w:t>---------------------------------------------------------------------------------</w:t>
            </w:r>
          </w:p>
          <w:p w14:paraId="423A3168" w14:textId="6403260B" w:rsidR="00397097" w:rsidRPr="00C9364B" w:rsidRDefault="00397097" w:rsidP="00EE5DAF">
            <w:pPr>
              <w:pStyle w:val="DisplayScreen"/>
              <w:rPr>
                <w:rFonts w:ascii="Courier New" w:hAnsi="Courier New"/>
                <w:b/>
                <w:color w:val="FF0000"/>
                <w:sz w:val="20"/>
                <w:szCs w:val="20"/>
              </w:rPr>
            </w:pPr>
            <w:r>
              <w:rPr>
                <w:rFonts w:ascii="Courier New" w:hAnsi="Courier New"/>
                <w:b/>
                <w:color w:val="FF0000"/>
                <w:sz w:val="20"/>
                <w:szCs w:val="20"/>
              </w:rPr>
              <w:t xml:space="preserve">  </w:t>
            </w:r>
            <w:r w:rsidRPr="00C9364B">
              <w:rPr>
                <w:rFonts w:ascii="Courier New" w:hAnsi="Courier New"/>
                <w:b/>
                <w:color w:val="FF0000"/>
                <w:sz w:val="20"/>
                <w:szCs w:val="20"/>
              </w:rPr>
              <w:t xml:space="preserve">    QPGMR          QSYS        SBS      .0                   DEQW  </w:t>
            </w:r>
          </w:p>
          <w:p w14:paraId="4D863B0C" w14:textId="77777777" w:rsidR="00397097" w:rsidRDefault="00397097" w:rsidP="00EE5DAF">
            <w:pPr>
              <w:pStyle w:val="DisplayScreen"/>
              <w:rPr>
                <w:rFonts w:ascii="Courier New" w:hAnsi="Courier New"/>
                <w:b/>
                <w:sz w:val="20"/>
                <w:szCs w:val="20"/>
              </w:rPr>
            </w:pPr>
            <w:r w:rsidRPr="00C9364B">
              <w:rPr>
                <w:rFonts w:ascii="Courier New" w:hAnsi="Courier New"/>
                <w:b/>
                <w:sz w:val="20"/>
                <w:szCs w:val="20"/>
              </w:rPr>
              <w:t xml:space="preserve">       </w:t>
            </w:r>
          </w:p>
          <w:p w14:paraId="31941427" w14:textId="77777777" w:rsidR="00397097" w:rsidRPr="0091140A" w:rsidRDefault="00397097" w:rsidP="00EE5DAF">
            <w:pPr>
              <w:pStyle w:val="DisplayScreen"/>
              <w:rPr>
                <w:rFonts w:ascii="Courier New" w:hAnsi="Courier New"/>
                <w:b/>
                <w:sz w:val="20"/>
                <w:szCs w:val="20"/>
              </w:rPr>
            </w:pPr>
          </w:p>
        </w:tc>
      </w:tr>
    </w:tbl>
    <w:p w14:paraId="5EF30E72" w14:textId="77777777" w:rsidR="00397097" w:rsidRDefault="00397097" w:rsidP="00397097">
      <w:r>
        <w:t xml:space="preserve">  </w:t>
      </w:r>
    </w:p>
    <w:p w14:paraId="2D7E1AC2" w14:textId="77777777" w:rsidR="00397097" w:rsidRPr="00BF2E59" w:rsidRDefault="00397097" w:rsidP="00397097">
      <w:pPr>
        <w:rPr>
          <w:b/>
        </w:rPr>
      </w:pPr>
      <w:r w:rsidRPr="00BF2E59">
        <w:rPr>
          <w:b/>
        </w:rPr>
        <w:t>The WRKACTJOB command (Work With Active Jobs) displays the IBM i subsystems used by RTPA</w:t>
      </w:r>
    </w:p>
    <w:p w14:paraId="59D55B2B" w14:textId="77777777" w:rsidR="00397097" w:rsidRDefault="00397097" w:rsidP="00397097"/>
    <w:p w14:paraId="69176087" w14:textId="77777777" w:rsidR="00397097" w:rsidRDefault="00397097" w:rsidP="00397097">
      <w:pPr>
        <w:rPr>
          <w:b/>
          <w:color w:val="FF0000"/>
          <w:sz w:val="28"/>
          <w:szCs w:val="28"/>
        </w:rPr>
      </w:pPr>
      <w:r w:rsidRPr="00BC785F">
        <w:rPr>
          <w:b/>
          <w:color w:val="FF0000"/>
          <w:sz w:val="28"/>
          <w:szCs w:val="28"/>
        </w:rPr>
        <w:t>The user is signed on as an entry in the QINTER (interactive jobs )Subsystem</w:t>
      </w:r>
    </w:p>
    <w:p w14:paraId="40DF0810" w14:textId="77777777" w:rsidR="00397097" w:rsidRDefault="00397097" w:rsidP="00397097">
      <w:pPr>
        <w:rPr>
          <w:b/>
          <w:color w:val="FF0000"/>
          <w:sz w:val="28"/>
          <w:szCs w:val="28"/>
        </w:rPr>
      </w:pPr>
      <w:r>
        <w:rPr>
          <w:b/>
          <w:color w:val="FF0000"/>
          <w:sz w:val="28"/>
          <w:szCs w:val="28"/>
        </w:rPr>
        <w:t>RTPA submitted jobs (command key 10 in the RTPA entry screen), starting with the compile of the input source program  are processed in the QPGMR Subsystem (NOT the QBATCH Subsystem where production batch jobs are normally processed)</w:t>
      </w:r>
    </w:p>
    <w:p w14:paraId="474532AA" w14:textId="77777777" w:rsidR="00397097" w:rsidRDefault="00397097" w:rsidP="00397097">
      <w:pPr>
        <w:rPr>
          <w:b/>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97097" w14:paraId="33942BF1" w14:textId="77777777" w:rsidTr="00EE5DAF">
        <w:tc>
          <w:tcPr>
            <w:tcW w:w="9630" w:type="dxa"/>
            <w:shd w:val="clear" w:color="auto" w:fill="E6E6E6"/>
          </w:tcPr>
          <w:p w14:paraId="44B59054"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Display User Profile - Basic                 </w:t>
            </w:r>
          </w:p>
          <w:p w14:paraId="046EC7ED" w14:textId="77777777" w:rsidR="00397097" w:rsidRPr="00D62E37" w:rsidRDefault="00397097" w:rsidP="00EE5DAF">
            <w:pPr>
              <w:pStyle w:val="DisplayScreen"/>
              <w:rPr>
                <w:rFonts w:ascii="Courier New" w:hAnsi="Courier New"/>
                <w:b/>
                <w:color w:val="FF0000"/>
                <w:sz w:val="20"/>
                <w:szCs w:val="20"/>
              </w:rPr>
            </w:pPr>
            <w:r w:rsidRPr="00D62E37">
              <w:rPr>
                <w:rFonts w:ascii="Courier New" w:hAnsi="Courier New"/>
                <w:b/>
                <w:color w:val="FF0000"/>
                <w:sz w:val="20"/>
                <w:szCs w:val="20"/>
              </w:rPr>
              <w:t xml:space="preserve">                                                                       </w:t>
            </w:r>
          </w:p>
          <w:p w14:paraId="28F887AC" w14:textId="77777777" w:rsidR="00397097" w:rsidRPr="007D3F17" w:rsidRDefault="00397097" w:rsidP="00EE5DAF">
            <w:pPr>
              <w:pStyle w:val="DisplayScreen"/>
              <w:rPr>
                <w:rFonts w:ascii="Courier New" w:hAnsi="Courier New"/>
                <w:b/>
                <w:sz w:val="20"/>
                <w:szCs w:val="20"/>
              </w:rPr>
            </w:pPr>
            <w:r w:rsidRPr="00D62E37">
              <w:rPr>
                <w:rFonts w:ascii="Courier New" w:hAnsi="Courier New"/>
                <w:b/>
                <w:color w:val="FF0000"/>
                <w:sz w:val="20"/>
                <w:szCs w:val="20"/>
              </w:rPr>
              <w:t xml:space="preserve"> User profile . . . . . . . . . . . . . . . :   PHH                    </w:t>
            </w:r>
          </w:p>
          <w:p w14:paraId="61798A47"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w:t>
            </w:r>
          </w:p>
          <w:p w14:paraId="0EBAB9DC"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Previous sign-on . . . . . . . . . . . . . :   05/30/18  15:50:38     </w:t>
            </w:r>
          </w:p>
          <w:p w14:paraId="2C78EE43"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Sign-on attempts not valid . . . . . . . . :   0                      </w:t>
            </w:r>
          </w:p>
          <w:p w14:paraId="365942CD"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Status . . . . . . . . . . . . . . . . . . :   *ENABLED               </w:t>
            </w:r>
          </w:p>
          <w:p w14:paraId="196490BC"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Date password last changed . . . . . . . . :   04/17/08               </w:t>
            </w:r>
          </w:p>
          <w:p w14:paraId="4211431B"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Password expiration interval . . . . . . . :   *SYSVAL                </w:t>
            </w:r>
          </w:p>
          <w:p w14:paraId="2B482F3D"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Set password to expired  . . . . . . . . . :   *NO                    </w:t>
            </w:r>
          </w:p>
          <w:p w14:paraId="0B48F521"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Local password management  . . . . . . . . :   *YES                   </w:t>
            </w:r>
          </w:p>
          <w:p w14:paraId="08F0AEC9" w14:textId="77777777" w:rsidR="00397097" w:rsidRPr="00D62E37" w:rsidRDefault="00397097" w:rsidP="00EE5DAF">
            <w:pPr>
              <w:pStyle w:val="DisplayScreen"/>
              <w:rPr>
                <w:rFonts w:ascii="Courier New" w:hAnsi="Courier New"/>
                <w:b/>
                <w:color w:val="FF0000"/>
                <w:sz w:val="20"/>
                <w:szCs w:val="20"/>
              </w:rPr>
            </w:pPr>
            <w:r w:rsidRPr="007D3F17">
              <w:rPr>
                <w:rFonts w:ascii="Courier New" w:hAnsi="Courier New"/>
                <w:b/>
                <w:sz w:val="20"/>
                <w:szCs w:val="20"/>
              </w:rPr>
              <w:t xml:space="preserve"> </w:t>
            </w:r>
            <w:r w:rsidRPr="00D62E37">
              <w:rPr>
                <w:rFonts w:ascii="Courier New" w:hAnsi="Courier New"/>
                <w:b/>
                <w:color w:val="FF0000"/>
                <w:sz w:val="20"/>
                <w:szCs w:val="20"/>
              </w:rPr>
              <w:t xml:space="preserve">User class . . . . . . . . . . . . . . . . :   *PGMR                  </w:t>
            </w:r>
          </w:p>
          <w:p w14:paraId="146E068D" w14:textId="675EA6C2" w:rsidR="00397097" w:rsidRPr="00D62E37" w:rsidRDefault="00397097" w:rsidP="00EE5DAF">
            <w:pPr>
              <w:pStyle w:val="DisplayScreen"/>
              <w:rPr>
                <w:rFonts w:ascii="Courier New" w:hAnsi="Courier New"/>
                <w:b/>
                <w:color w:val="FF0000"/>
                <w:sz w:val="20"/>
                <w:szCs w:val="20"/>
              </w:rPr>
            </w:pPr>
            <w:r w:rsidRPr="00D62E37">
              <w:rPr>
                <w:rFonts w:ascii="Courier New" w:hAnsi="Courier New"/>
                <w:b/>
                <w:color w:val="FF0000"/>
                <w:sz w:val="20"/>
                <w:szCs w:val="20"/>
              </w:rPr>
              <w:t xml:space="preserve"> Special authority  . . . . . . . . . . . . :   *</w:t>
            </w:r>
            <w:r w:rsidR="00317C8D">
              <w:rPr>
                <w:rFonts w:ascii="Courier New" w:hAnsi="Courier New"/>
                <w:b/>
                <w:color w:val="FF0000"/>
                <w:sz w:val="20"/>
                <w:szCs w:val="20"/>
              </w:rPr>
              <w:t>JOBCTL</w:t>
            </w:r>
            <w:r w:rsidRPr="00D62E37">
              <w:rPr>
                <w:rFonts w:ascii="Courier New" w:hAnsi="Courier New"/>
                <w:b/>
                <w:color w:val="FF0000"/>
                <w:sz w:val="20"/>
                <w:szCs w:val="20"/>
              </w:rPr>
              <w:t xml:space="preserve">                </w:t>
            </w:r>
          </w:p>
          <w:p w14:paraId="5BFE052B" w14:textId="77777777" w:rsidR="00397097" w:rsidRDefault="00397097" w:rsidP="00EE5DAF">
            <w:pPr>
              <w:pStyle w:val="DisplayScreen"/>
              <w:rPr>
                <w:rFonts w:ascii="Courier New" w:hAnsi="Courier New"/>
                <w:b/>
                <w:sz w:val="20"/>
                <w:szCs w:val="20"/>
              </w:rPr>
            </w:pPr>
          </w:p>
          <w:p w14:paraId="3B193A6F"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*SAVSYS                </w:t>
            </w:r>
          </w:p>
          <w:p w14:paraId="51E378CF"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Group profile  . . . . . . . . . . . . . . :   ODSQPGMR               </w:t>
            </w:r>
          </w:p>
          <w:p w14:paraId="1E9E77CA"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Owner  . . . . . . . . . . . . . . . . . . :   *GRPPRF                </w:t>
            </w:r>
          </w:p>
          <w:p w14:paraId="40664B03"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Group authority  . . . . . . . . . . . . . :   *NONE                  </w:t>
            </w:r>
          </w:p>
          <w:p w14:paraId="2F5888A2"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Group authority type . . . . . . . . . . . :   *PRIVATE               </w:t>
            </w:r>
          </w:p>
          <w:p w14:paraId="727E80D2" w14:textId="77777777" w:rsidR="00397097" w:rsidRDefault="00397097" w:rsidP="00EE5DAF">
            <w:pPr>
              <w:pStyle w:val="DisplayScreen"/>
              <w:pBdr>
                <w:bottom w:val="single" w:sz="6" w:space="1" w:color="auto"/>
              </w:pBdr>
              <w:rPr>
                <w:rFonts w:ascii="Courier New" w:hAnsi="Courier New"/>
                <w:b/>
                <w:sz w:val="20"/>
                <w:szCs w:val="20"/>
              </w:rPr>
            </w:pPr>
            <w:r w:rsidRPr="007D3F17">
              <w:rPr>
                <w:rFonts w:ascii="Courier New" w:hAnsi="Courier New"/>
                <w:b/>
                <w:sz w:val="20"/>
                <w:szCs w:val="20"/>
              </w:rPr>
              <w:t xml:space="preserve"> Supplemental groups  . . . . . . . . . . . :   *NONE         </w:t>
            </w:r>
          </w:p>
          <w:p w14:paraId="7A20ED8C"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User profile . . . . . . . . . . . . . . . :   PHH           </w:t>
            </w:r>
          </w:p>
          <w:p w14:paraId="5C461E66"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w:t>
            </w:r>
          </w:p>
          <w:p w14:paraId="090929B7"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Assistance level . . . . . . . . . . . . . :   *INTERMED     </w:t>
            </w:r>
          </w:p>
          <w:p w14:paraId="3F921238"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Current library  . . . . . . . . . . . . . :   ODSQGPL       </w:t>
            </w:r>
          </w:p>
          <w:p w14:paraId="61D1C5C9"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Initial program  . . . . . . . . . . . . . :   *NONE         </w:t>
            </w:r>
          </w:p>
          <w:p w14:paraId="479D88E2"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Library  . . . . . . . . . . . . . . . . :                 </w:t>
            </w:r>
          </w:p>
          <w:p w14:paraId="01993047"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Initial menu . . . . . . . . . . . . . . . :   MAIN          </w:t>
            </w:r>
          </w:p>
          <w:p w14:paraId="6CDDD607"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Library  . . . . . . . . . . . . . . . . :     *LIBL       </w:t>
            </w:r>
          </w:p>
          <w:p w14:paraId="1568BA44"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Limit capabilities . . . . . . . . . . . . :   *NO           </w:t>
            </w:r>
          </w:p>
          <w:p w14:paraId="6DBE7B1F"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Text . . . . . . . . . . . . . . . . . . . :   ODS User      </w:t>
            </w:r>
          </w:p>
          <w:p w14:paraId="3F864BD9"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                                                             </w:t>
            </w:r>
          </w:p>
          <w:p w14:paraId="1E1899C7"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Display sign-on information  . . . . . . . :   *SYSVAL       </w:t>
            </w:r>
          </w:p>
          <w:p w14:paraId="30D027E2" w14:textId="77777777" w:rsidR="00397097" w:rsidRPr="007D3F17" w:rsidRDefault="00397097" w:rsidP="00EE5DAF">
            <w:pPr>
              <w:pStyle w:val="DisplayScreen"/>
              <w:rPr>
                <w:rFonts w:ascii="Courier New" w:hAnsi="Courier New"/>
                <w:b/>
                <w:sz w:val="20"/>
                <w:szCs w:val="20"/>
              </w:rPr>
            </w:pPr>
            <w:r w:rsidRPr="007D3F17">
              <w:rPr>
                <w:rFonts w:ascii="Courier New" w:hAnsi="Courier New"/>
                <w:b/>
                <w:sz w:val="20"/>
                <w:szCs w:val="20"/>
              </w:rPr>
              <w:t xml:space="preserve">Limit device sessions  . . . . . . . . . . :   *SYSVAL       </w:t>
            </w:r>
          </w:p>
          <w:p w14:paraId="3C96D29B" w14:textId="77777777" w:rsidR="00397097" w:rsidRDefault="00397097" w:rsidP="00EE5DAF">
            <w:pPr>
              <w:pStyle w:val="DisplayScreen"/>
              <w:pBdr>
                <w:bottom w:val="single" w:sz="6" w:space="1" w:color="auto"/>
              </w:pBdr>
              <w:rPr>
                <w:rFonts w:ascii="Courier New" w:hAnsi="Courier New"/>
                <w:b/>
                <w:sz w:val="20"/>
                <w:szCs w:val="20"/>
              </w:rPr>
            </w:pPr>
            <w:r w:rsidRPr="007D3F17">
              <w:rPr>
                <w:rFonts w:ascii="Courier New" w:hAnsi="Courier New"/>
                <w:b/>
                <w:sz w:val="20"/>
                <w:szCs w:val="20"/>
              </w:rPr>
              <w:t xml:space="preserve">Keyboard buffering . . . . . . . . . . . . :   *SYSVAL       </w:t>
            </w:r>
          </w:p>
          <w:p w14:paraId="011A656B"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User profile . . . . . . . . . . . . . . . :   PHH               </w:t>
            </w:r>
          </w:p>
          <w:p w14:paraId="6CB17CEE"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                                                                 </w:t>
            </w:r>
          </w:p>
          <w:p w14:paraId="7012A61A"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Storage information:                                             </w:t>
            </w:r>
          </w:p>
          <w:p w14:paraId="167B318D"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  Maximum storage allowed  . . . . . . . . :   *NOMAX            </w:t>
            </w:r>
          </w:p>
          <w:p w14:paraId="0F28BCAD"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  Storage used . . . . . . . . . . . . . . :   3928              </w:t>
            </w:r>
          </w:p>
          <w:p w14:paraId="28DAF325"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  Storage used on independent ASP  . . . . :   *NO               </w:t>
            </w:r>
          </w:p>
          <w:p w14:paraId="72AE920E"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Highest scheduling priority  . . . . . . . :   3                 </w:t>
            </w:r>
          </w:p>
          <w:p w14:paraId="2E260518" w14:textId="77777777" w:rsidR="00397097" w:rsidRPr="00D62E37" w:rsidRDefault="00397097" w:rsidP="00EE5DAF">
            <w:pPr>
              <w:pStyle w:val="DisplayScreen"/>
              <w:rPr>
                <w:rFonts w:ascii="Courier New" w:hAnsi="Courier New"/>
                <w:b/>
                <w:color w:val="FF0000"/>
                <w:sz w:val="20"/>
                <w:szCs w:val="20"/>
              </w:rPr>
            </w:pPr>
            <w:r w:rsidRPr="00D62E37">
              <w:rPr>
                <w:rFonts w:ascii="Courier New" w:hAnsi="Courier New"/>
                <w:b/>
                <w:color w:val="FF0000"/>
                <w:sz w:val="20"/>
                <w:szCs w:val="20"/>
              </w:rPr>
              <w:t xml:space="preserve">Job description  . . . . . . . . . . . . . :   RTPA              </w:t>
            </w:r>
          </w:p>
          <w:p w14:paraId="039E33AD" w14:textId="77777777" w:rsidR="00397097" w:rsidRPr="00D62E37" w:rsidRDefault="00397097" w:rsidP="00EE5DAF">
            <w:pPr>
              <w:pStyle w:val="DisplayScreen"/>
              <w:rPr>
                <w:rFonts w:ascii="Courier New" w:hAnsi="Courier New"/>
                <w:b/>
                <w:color w:val="FF0000"/>
                <w:sz w:val="20"/>
                <w:szCs w:val="20"/>
              </w:rPr>
            </w:pPr>
            <w:r w:rsidRPr="00D62E37">
              <w:rPr>
                <w:rFonts w:ascii="Courier New" w:hAnsi="Courier New"/>
                <w:b/>
                <w:color w:val="FF0000"/>
                <w:sz w:val="20"/>
                <w:szCs w:val="20"/>
              </w:rPr>
              <w:t xml:space="preserve">  Library  . . . . . . . . . . . . . . . . :     ODSQGPL         </w:t>
            </w:r>
          </w:p>
          <w:p w14:paraId="67313209"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Accounting code  . . . . . . . . . . . . . :                     </w:t>
            </w:r>
          </w:p>
          <w:p w14:paraId="65597A54"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Message queue  . . . . . . . . . . . . . . :   PHH               </w:t>
            </w:r>
          </w:p>
          <w:p w14:paraId="34B6DA68"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  Library  . . . . . . . . . . . . . . . . :     QUSRSYS         </w:t>
            </w:r>
          </w:p>
          <w:p w14:paraId="65E5A537"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Message queue delivery . . . . . . . . . . :   *NOTIFY           </w:t>
            </w:r>
          </w:p>
          <w:p w14:paraId="36001C3A"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Message queue severity . . . . . . . . . . :   00                </w:t>
            </w:r>
          </w:p>
          <w:p w14:paraId="3D47B077"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Output queue . . . . . . . . . . . . . . . :   ODSOUTQ           </w:t>
            </w:r>
          </w:p>
          <w:p w14:paraId="0249A571" w14:textId="77777777" w:rsidR="00397097" w:rsidRPr="00D62E37" w:rsidRDefault="00397097" w:rsidP="00EE5DAF">
            <w:pPr>
              <w:pStyle w:val="DisplayScreen"/>
              <w:rPr>
                <w:rFonts w:ascii="Courier New" w:hAnsi="Courier New"/>
                <w:b/>
                <w:sz w:val="20"/>
                <w:szCs w:val="20"/>
              </w:rPr>
            </w:pPr>
            <w:r w:rsidRPr="00D62E37">
              <w:rPr>
                <w:rFonts w:ascii="Courier New" w:hAnsi="Courier New"/>
                <w:b/>
                <w:sz w:val="20"/>
                <w:szCs w:val="20"/>
              </w:rPr>
              <w:t xml:space="preserve">  Library  . . . . . . . . . . . . . . . . :     ODSQGPL         </w:t>
            </w:r>
          </w:p>
          <w:p w14:paraId="5E5C9C37" w14:textId="77777777" w:rsidR="00397097" w:rsidRDefault="00397097" w:rsidP="00EE5DAF">
            <w:pPr>
              <w:pStyle w:val="DisplayScreen"/>
              <w:pBdr>
                <w:bottom w:val="single" w:sz="6" w:space="1" w:color="auto"/>
              </w:pBdr>
              <w:rPr>
                <w:rFonts w:ascii="Courier New" w:hAnsi="Courier New"/>
                <w:b/>
                <w:sz w:val="20"/>
                <w:szCs w:val="20"/>
              </w:rPr>
            </w:pPr>
            <w:r w:rsidRPr="00D62E37">
              <w:rPr>
                <w:rFonts w:ascii="Courier New" w:hAnsi="Courier New"/>
                <w:b/>
                <w:sz w:val="20"/>
                <w:szCs w:val="20"/>
              </w:rPr>
              <w:t xml:space="preserve">Printer device . . . . . . . . . . . . . . :   ODSOUTQ     </w:t>
            </w:r>
          </w:p>
          <w:p w14:paraId="21E1E4B8" w14:textId="77777777" w:rsidR="00397097" w:rsidRPr="000D15FE" w:rsidRDefault="00397097" w:rsidP="00EE5DAF">
            <w:pPr>
              <w:pStyle w:val="DisplayScreen"/>
              <w:rPr>
                <w:rFonts w:ascii="Courier New" w:hAnsi="Courier New"/>
                <w:b/>
                <w:sz w:val="20"/>
                <w:szCs w:val="20"/>
              </w:rPr>
            </w:pPr>
            <w:r w:rsidRPr="000D15FE">
              <w:rPr>
                <w:rFonts w:ascii="Courier New" w:hAnsi="Courier New"/>
                <w:b/>
                <w:sz w:val="20"/>
                <w:szCs w:val="20"/>
              </w:rPr>
              <w:t xml:space="preserve">User profile . . . . . . . . . . . . . . . :   PHH        </w:t>
            </w:r>
          </w:p>
          <w:p w14:paraId="72101F30" w14:textId="77777777" w:rsidR="00397097" w:rsidRPr="000D15FE" w:rsidRDefault="00397097" w:rsidP="00EE5DAF">
            <w:pPr>
              <w:pStyle w:val="DisplayScreen"/>
              <w:rPr>
                <w:rFonts w:ascii="Courier New" w:hAnsi="Courier New"/>
                <w:b/>
                <w:sz w:val="20"/>
                <w:szCs w:val="20"/>
              </w:rPr>
            </w:pPr>
            <w:r w:rsidRPr="000D15FE">
              <w:rPr>
                <w:rFonts w:ascii="Courier New" w:hAnsi="Courier New"/>
                <w:b/>
                <w:sz w:val="20"/>
                <w:szCs w:val="20"/>
              </w:rPr>
              <w:t xml:space="preserve">                                                           </w:t>
            </w:r>
          </w:p>
          <w:p w14:paraId="6F89650D" w14:textId="77777777" w:rsidR="00397097" w:rsidRPr="000D15FE" w:rsidRDefault="00397097" w:rsidP="00EE5DAF">
            <w:pPr>
              <w:pStyle w:val="DisplayScreen"/>
              <w:rPr>
                <w:rFonts w:ascii="Courier New" w:hAnsi="Courier New"/>
                <w:b/>
                <w:sz w:val="20"/>
                <w:szCs w:val="20"/>
              </w:rPr>
            </w:pPr>
            <w:r w:rsidRPr="000D15FE">
              <w:rPr>
                <w:rFonts w:ascii="Courier New" w:hAnsi="Courier New"/>
                <w:b/>
                <w:sz w:val="20"/>
                <w:szCs w:val="20"/>
              </w:rPr>
              <w:t xml:space="preserve"> Special environment  . . . . . . . . . . . :   *SYSVAL    </w:t>
            </w:r>
          </w:p>
          <w:p w14:paraId="04F6A43B" w14:textId="77777777" w:rsidR="00397097" w:rsidRPr="000D15FE" w:rsidRDefault="00397097" w:rsidP="00EE5DAF">
            <w:pPr>
              <w:pStyle w:val="DisplayScreen"/>
              <w:rPr>
                <w:rFonts w:ascii="Courier New" w:hAnsi="Courier New"/>
                <w:b/>
                <w:sz w:val="20"/>
                <w:szCs w:val="20"/>
              </w:rPr>
            </w:pPr>
            <w:r w:rsidRPr="000D15FE">
              <w:rPr>
                <w:rFonts w:ascii="Courier New" w:hAnsi="Courier New"/>
                <w:b/>
                <w:sz w:val="20"/>
                <w:szCs w:val="20"/>
              </w:rPr>
              <w:t xml:space="preserve"> Attention program  . . . . . . . . . . . . :   CLPATNPGM  </w:t>
            </w:r>
          </w:p>
          <w:p w14:paraId="05070C55" w14:textId="77777777" w:rsidR="00397097" w:rsidRPr="000D15FE" w:rsidRDefault="00397097" w:rsidP="00EE5DAF">
            <w:pPr>
              <w:pStyle w:val="DisplayScreen"/>
              <w:rPr>
                <w:rFonts w:ascii="Courier New" w:hAnsi="Courier New"/>
                <w:b/>
                <w:sz w:val="20"/>
                <w:szCs w:val="20"/>
              </w:rPr>
            </w:pPr>
            <w:r w:rsidRPr="000D15FE">
              <w:rPr>
                <w:rFonts w:ascii="Courier New" w:hAnsi="Courier New"/>
                <w:b/>
                <w:sz w:val="20"/>
                <w:szCs w:val="20"/>
              </w:rPr>
              <w:t xml:space="preserve">   Library  . . . . . . . . . . . . . . . . :     *LIBL    </w:t>
            </w:r>
          </w:p>
          <w:p w14:paraId="7A70C263" w14:textId="77777777" w:rsidR="00397097" w:rsidRPr="000D15FE" w:rsidRDefault="00397097" w:rsidP="00EE5DAF">
            <w:pPr>
              <w:pStyle w:val="DisplayScreen"/>
              <w:rPr>
                <w:rFonts w:ascii="Courier New" w:hAnsi="Courier New"/>
                <w:b/>
                <w:sz w:val="20"/>
                <w:szCs w:val="20"/>
              </w:rPr>
            </w:pPr>
            <w:r w:rsidRPr="000D15FE">
              <w:rPr>
                <w:rFonts w:ascii="Courier New" w:hAnsi="Courier New"/>
                <w:b/>
                <w:sz w:val="20"/>
                <w:szCs w:val="20"/>
              </w:rPr>
              <w:t xml:space="preserve"> Sort sequence  . . . . . . . . . . . . . . :   *SYSVAL    </w:t>
            </w:r>
          </w:p>
          <w:p w14:paraId="52DE41EE" w14:textId="77777777" w:rsidR="00397097" w:rsidRPr="0091140A" w:rsidRDefault="00397097" w:rsidP="00EE5DAF">
            <w:pPr>
              <w:pStyle w:val="DisplayScreen"/>
              <w:rPr>
                <w:rFonts w:ascii="Courier New" w:hAnsi="Courier New"/>
                <w:b/>
                <w:sz w:val="20"/>
                <w:szCs w:val="20"/>
              </w:rPr>
            </w:pPr>
            <w:r w:rsidRPr="000D15FE">
              <w:rPr>
                <w:rFonts w:ascii="Courier New" w:hAnsi="Courier New"/>
                <w:b/>
                <w:sz w:val="20"/>
                <w:szCs w:val="20"/>
              </w:rPr>
              <w:t xml:space="preserve">   Library  . . . . . . . . . . . . . . . . : </w:t>
            </w:r>
          </w:p>
        </w:tc>
      </w:tr>
    </w:tbl>
    <w:p w14:paraId="56668647" w14:textId="77777777" w:rsidR="00397097" w:rsidRDefault="00397097" w:rsidP="00397097">
      <w:pPr>
        <w:rPr>
          <w:b/>
          <w:color w:val="FF0000"/>
          <w:sz w:val="28"/>
          <w:szCs w:val="28"/>
        </w:rPr>
      </w:pPr>
    </w:p>
    <w:p w14:paraId="363A47CE" w14:textId="77777777" w:rsidR="00397097" w:rsidRDefault="00397097" w:rsidP="00397097">
      <w:pPr>
        <w:rPr>
          <w:b/>
          <w:color w:val="FF0000"/>
          <w:sz w:val="28"/>
          <w:szCs w:val="28"/>
        </w:rPr>
      </w:pPr>
      <w:r w:rsidRPr="00543504">
        <w:rPr>
          <w:b/>
          <w:color w:val="FF0000"/>
          <w:sz w:val="28"/>
          <w:szCs w:val="28"/>
        </w:rPr>
        <w:t xml:space="preserve"> The DSPUSRPRF (Display User Profile displays the USER profile details</w:t>
      </w:r>
      <w:r>
        <w:rPr>
          <w:b/>
          <w:color w:val="FF0000"/>
          <w:sz w:val="28"/>
          <w:szCs w:val="28"/>
        </w:rPr>
        <w:t>, including the User Job description (RTPA in library ODSQGPL)</w:t>
      </w:r>
    </w:p>
    <w:p w14:paraId="74E186E5" w14:textId="77777777" w:rsidR="00397097" w:rsidRDefault="00397097" w:rsidP="00397097">
      <w:pPr>
        <w:rPr>
          <w:b/>
          <w:color w:val="FF0000"/>
          <w:sz w:val="28"/>
          <w:szCs w:val="28"/>
        </w:rPr>
      </w:pPr>
    </w:p>
    <w:p w14:paraId="0B00EFF6" w14:textId="77777777" w:rsidR="00397097" w:rsidRPr="00D62E37" w:rsidRDefault="00397097" w:rsidP="00397097">
      <w:pPr>
        <w:pStyle w:val="DisplayScreen"/>
        <w:rPr>
          <w:rFonts w:ascii="Courier New" w:hAnsi="Courier New"/>
          <w:b/>
          <w:color w:val="FF0000"/>
          <w:sz w:val="20"/>
          <w:szCs w:val="20"/>
        </w:rPr>
      </w:pPr>
      <w:r w:rsidRPr="00D62E37">
        <w:rPr>
          <w:rFonts w:ascii="Courier New" w:hAnsi="Courier New"/>
          <w:b/>
          <w:color w:val="FF0000"/>
          <w:sz w:val="20"/>
          <w:szCs w:val="20"/>
        </w:rPr>
        <w:t xml:space="preserve">Job description  . . . . . . . . . . . . . :   RTPA              </w:t>
      </w:r>
    </w:p>
    <w:p w14:paraId="3E027214" w14:textId="77777777" w:rsidR="00397097" w:rsidRPr="00D62E37" w:rsidRDefault="00397097" w:rsidP="00397097">
      <w:pPr>
        <w:pStyle w:val="DisplayScreen"/>
        <w:rPr>
          <w:rFonts w:ascii="Courier New" w:hAnsi="Courier New"/>
          <w:b/>
          <w:color w:val="FF0000"/>
          <w:sz w:val="20"/>
          <w:szCs w:val="20"/>
        </w:rPr>
      </w:pPr>
      <w:r w:rsidRPr="00D62E37">
        <w:rPr>
          <w:rFonts w:ascii="Courier New" w:hAnsi="Courier New"/>
          <w:b/>
          <w:color w:val="FF0000"/>
          <w:sz w:val="20"/>
          <w:szCs w:val="20"/>
        </w:rPr>
        <w:t xml:space="preserve">  Library  . . . . . . . . . . . . . . . . :     ODSQGPL         </w:t>
      </w:r>
    </w:p>
    <w:p w14:paraId="7EDF4E91" w14:textId="77777777" w:rsidR="00397097" w:rsidRPr="00543504" w:rsidRDefault="00397097" w:rsidP="00397097">
      <w:pPr>
        <w:rPr>
          <w:b/>
          <w:color w:val="FF0000"/>
          <w:sz w:val="28"/>
          <w:szCs w:val="28"/>
        </w:rPr>
      </w:pPr>
      <w:r w:rsidRPr="00543504">
        <w:rPr>
          <w:b/>
          <w:color w:val="FF0000"/>
          <w:sz w:val="28"/>
          <w:szCs w:val="28"/>
        </w:rPr>
        <w:t xml:space="preserve"> </w:t>
      </w:r>
    </w:p>
    <w:p w14:paraId="57D600B1" w14:textId="77777777" w:rsidR="00397097" w:rsidRDefault="00397097" w:rsidP="00397097"/>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97097" w14:paraId="12419BF4" w14:textId="77777777" w:rsidTr="00EE5DAF">
        <w:tc>
          <w:tcPr>
            <w:tcW w:w="9630" w:type="dxa"/>
            <w:shd w:val="clear" w:color="auto" w:fill="E6E6E6"/>
          </w:tcPr>
          <w:p w14:paraId="47E5756B"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Display Job Description                             </w:t>
            </w:r>
          </w:p>
          <w:p w14:paraId="48D67205"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System:   S1034F0C </w:t>
            </w:r>
          </w:p>
          <w:p w14:paraId="65E11616" w14:textId="77777777" w:rsidR="00397097" w:rsidRPr="009462D0" w:rsidRDefault="00397097" w:rsidP="00EE5DAF">
            <w:pPr>
              <w:pStyle w:val="DisplayScreen"/>
              <w:rPr>
                <w:rFonts w:ascii="Courier New" w:hAnsi="Courier New"/>
                <w:b/>
                <w:color w:val="FF0000"/>
                <w:sz w:val="20"/>
                <w:szCs w:val="20"/>
              </w:rPr>
            </w:pPr>
            <w:r w:rsidRPr="009462D0">
              <w:rPr>
                <w:rFonts w:ascii="Courier New" w:hAnsi="Courier New"/>
                <w:b/>
                <w:color w:val="FF0000"/>
                <w:sz w:val="20"/>
                <w:szCs w:val="20"/>
              </w:rPr>
              <w:t xml:space="preserve"> Job description:   RTPA           Library:   ODSQGPL                           </w:t>
            </w:r>
          </w:p>
          <w:p w14:paraId="071935E5"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w:t>
            </w:r>
          </w:p>
          <w:p w14:paraId="6D3534E1"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User profile . . . . . . . . . . . . . . . . . . :   *RQD                      </w:t>
            </w:r>
          </w:p>
          <w:p w14:paraId="2D3A9FC3"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CL syntax check  . . . . . . . . . . . . . . . . :   *NOCHK                    </w:t>
            </w:r>
          </w:p>
          <w:p w14:paraId="3D0FD7C7"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Hold on job queue  . . . . . . . . . . . . . . . :   *NO                       </w:t>
            </w:r>
          </w:p>
          <w:p w14:paraId="23D5C244"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End severity . . . . . . . . . . . . . . . . . . :   30                        </w:t>
            </w:r>
          </w:p>
          <w:p w14:paraId="5A8A5D6E"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Job date . . . . . . . . . . . . . . . . . . . . :   *SYSVAL                   </w:t>
            </w:r>
          </w:p>
          <w:p w14:paraId="092F1DAE"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Job switches . . . . . . . . . . . . . . . . . . :   00000000                  </w:t>
            </w:r>
          </w:p>
          <w:p w14:paraId="6F925215"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Inquiry message reply  . . . . . . . . . . . . . :   *RQD                      </w:t>
            </w:r>
          </w:p>
          <w:p w14:paraId="5B63E078"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Job priority (on job queue)  . . . . . . . . . . :   4                         </w:t>
            </w:r>
          </w:p>
          <w:p w14:paraId="21A74AB7" w14:textId="77777777" w:rsidR="00397097" w:rsidRPr="009462D0" w:rsidRDefault="00397097" w:rsidP="00EE5DAF">
            <w:pPr>
              <w:pStyle w:val="DisplayScreen"/>
              <w:rPr>
                <w:rFonts w:ascii="Courier New" w:hAnsi="Courier New"/>
                <w:b/>
                <w:color w:val="FF0000"/>
                <w:sz w:val="20"/>
                <w:szCs w:val="20"/>
              </w:rPr>
            </w:pPr>
            <w:r w:rsidRPr="009462D0">
              <w:rPr>
                <w:rFonts w:ascii="Courier New" w:hAnsi="Courier New"/>
                <w:b/>
                <w:color w:val="FF0000"/>
                <w:sz w:val="20"/>
                <w:szCs w:val="20"/>
              </w:rPr>
              <w:t xml:space="preserve"> Job queue  . . . . . . . . . . . . . . . . . . . :   QPGMR                     </w:t>
            </w:r>
          </w:p>
          <w:p w14:paraId="29EA1045" w14:textId="77777777" w:rsidR="00397097" w:rsidRPr="009462D0" w:rsidRDefault="00397097" w:rsidP="00EE5DAF">
            <w:pPr>
              <w:pStyle w:val="DisplayScreen"/>
              <w:rPr>
                <w:rFonts w:ascii="Courier New" w:hAnsi="Courier New"/>
                <w:b/>
                <w:sz w:val="20"/>
                <w:szCs w:val="20"/>
              </w:rPr>
            </w:pPr>
            <w:r w:rsidRPr="009462D0">
              <w:rPr>
                <w:rFonts w:ascii="Courier New" w:hAnsi="Courier New"/>
                <w:b/>
                <w:color w:val="FF0000"/>
                <w:sz w:val="20"/>
                <w:szCs w:val="20"/>
              </w:rPr>
              <w:t xml:space="preserve">   Library  . . . . . . . . . . . . . . . . . . . :     QGPL      </w:t>
            </w:r>
            <w:r w:rsidRPr="009462D0">
              <w:rPr>
                <w:rFonts w:ascii="Courier New" w:hAnsi="Courier New"/>
                <w:b/>
                <w:sz w:val="20"/>
                <w:szCs w:val="20"/>
              </w:rPr>
              <w:t xml:space="preserve">              </w:t>
            </w:r>
          </w:p>
          <w:p w14:paraId="137EECFA"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Output priority (on output queue)  . . . . . . . :   5                         </w:t>
            </w:r>
          </w:p>
          <w:p w14:paraId="0755F85C"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Printer device . . . . . . . . . . . . . . . . . :   *USRPRF                   </w:t>
            </w:r>
          </w:p>
          <w:p w14:paraId="0825841E" w14:textId="77777777" w:rsidR="00397097" w:rsidRPr="009462D0" w:rsidRDefault="00397097" w:rsidP="00EE5DAF">
            <w:pPr>
              <w:pStyle w:val="DisplayScreen"/>
              <w:rPr>
                <w:rFonts w:ascii="Courier New" w:hAnsi="Courier New"/>
                <w:b/>
                <w:sz w:val="20"/>
                <w:szCs w:val="20"/>
              </w:rPr>
            </w:pPr>
            <w:r w:rsidRPr="009462D0">
              <w:rPr>
                <w:rFonts w:ascii="Courier New" w:hAnsi="Courier New"/>
                <w:b/>
                <w:sz w:val="20"/>
                <w:szCs w:val="20"/>
              </w:rPr>
              <w:t xml:space="preserve"> Output queue . . . . . . . . . . . . . . . . . . :   *USRPRF                   </w:t>
            </w:r>
          </w:p>
          <w:p w14:paraId="224A2A33" w14:textId="77777777" w:rsidR="00397097" w:rsidRPr="0091140A" w:rsidRDefault="00397097" w:rsidP="00EE5DAF">
            <w:pPr>
              <w:pStyle w:val="DisplayScreen"/>
              <w:rPr>
                <w:rFonts w:ascii="Courier New" w:hAnsi="Courier New"/>
                <w:b/>
                <w:sz w:val="20"/>
                <w:szCs w:val="20"/>
              </w:rPr>
            </w:pPr>
            <w:r w:rsidRPr="009462D0">
              <w:rPr>
                <w:rFonts w:ascii="Courier New" w:hAnsi="Courier New"/>
                <w:b/>
                <w:sz w:val="20"/>
                <w:szCs w:val="20"/>
              </w:rPr>
              <w:t xml:space="preserve">   Library  . . . . . . . . . . . . . . . . . . . :                             </w:t>
            </w:r>
          </w:p>
        </w:tc>
      </w:tr>
    </w:tbl>
    <w:p w14:paraId="7A08A6AB" w14:textId="77777777" w:rsidR="00397097" w:rsidRDefault="00397097" w:rsidP="00397097">
      <w:r>
        <w:t xml:space="preserve">  </w:t>
      </w:r>
    </w:p>
    <w:p w14:paraId="38EEF5D1" w14:textId="77777777" w:rsidR="00397097" w:rsidRDefault="00397097" w:rsidP="00397097">
      <w:pPr>
        <w:rPr>
          <w:b/>
          <w:color w:val="FF0000"/>
          <w:sz w:val="28"/>
          <w:szCs w:val="28"/>
        </w:rPr>
      </w:pPr>
      <w:r w:rsidRPr="009462D0">
        <w:rPr>
          <w:b/>
          <w:color w:val="FF0000"/>
          <w:sz w:val="28"/>
          <w:szCs w:val="28"/>
        </w:rPr>
        <w:t>The DSPJOBD command displays the Job description for RTPA submitted jobs (RTPA compiles), including the JOB Queue used by RTPA which is subsystem QPGMR in library QGPL</w:t>
      </w:r>
      <w:r>
        <w:rPr>
          <w:b/>
          <w:color w:val="FF0000"/>
          <w:sz w:val="28"/>
          <w:szCs w:val="28"/>
        </w:rPr>
        <w:t xml:space="preserve">  (NOT subsystem QBATCH)</w:t>
      </w:r>
    </w:p>
    <w:p w14:paraId="42592AF7" w14:textId="77777777" w:rsidR="00397097" w:rsidRDefault="00397097" w:rsidP="00397097">
      <w:pPr>
        <w:rPr>
          <w:b/>
          <w:color w:val="FF0000"/>
          <w:sz w:val="28"/>
          <w:szCs w:val="28"/>
        </w:rPr>
      </w:pPr>
    </w:p>
    <w:p w14:paraId="71D22FFA" w14:textId="77777777" w:rsidR="00397097" w:rsidRDefault="00397097" w:rsidP="00397097">
      <w:pPr>
        <w:rPr>
          <w:b/>
          <w:color w:val="FF0000"/>
          <w:sz w:val="28"/>
          <w:szCs w:val="28"/>
        </w:rPr>
      </w:pPr>
      <w:r>
        <w:rPr>
          <w:b/>
          <w:color w:val="FF0000"/>
          <w:sz w:val="28"/>
          <w:szCs w:val="28"/>
        </w:rPr>
        <w:t>This is to provide programmers with a separate job Queue for RTPA submitted jobs, and NOT have to wait for productions jobs to end, and much quicker RTPA turnaround and testing.</w:t>
      </w:r>
    </w:p>
    <w:p w14:paraId="27877964" w14:textId="77777777" w:rsidR="00397097" w:rsidRPr="009462D0" w:rsidRDefault="00397097" w:rsidP="00397097">
      <w:pPr>
        <w:rPr>
          <w:b/>
          <w:color w:val="FF0000"/>
          <w:sz w:val="28"/>
          <w:szCs w:val="28"/>
        </w:rPr>
      </w:pPr>
    </w:p>
    <w:p w14:paraId="1348B6A4" w14:textId="77777777" w:rsidR="00397097" w:rsidRDefault="00397097" w:rsidP="00397097"/>
    <w:p w14:paraId="679365BA" w14:textId="77777777" w:rsidR="00397097" w:rsidRPr="009462D0" w:rsidRDefault="00397097" w:rsidP="00397097">
      <w:pPr>
        <w:rPr>
          <w:rFonts w:ascii="Courier New" w:hAnsi="Courier New"/>
          <w:b/>
          <w:color w:val="FF0000"/>
          <w:sz w:val="20"/>
          <w:szCs w:val="20"/>
        </w:rPr>
      </w:pPr>
      <w:r w:rsidRPr="009462D0">
        <w:rPr>
          <w:rFonts w:ascii="Courier New" w:hAnsi="Courier New"/>
          <w:b/>
          <w:color w:val="FF0000"/>
          <w:sz w:val="20"/>
          <w:szCs w:val="20"/>
        </w:rPr>
        <w:t xml:space="preserve">Job queue  . . . . . . . . . . . . . . . . . . . :   QPGMR                     </w:t>
      </w:r>
    </w:p>
    <w:p w14:paraId="1CB27A99" w14:textId="77777777" w:rsidR="00397097" w:rsidRPr="009462D0" w:rsidRDefault="00397097" w:rsidP="00397097">
      <w:pPr>
        <w:pStyle w:val="DisplayScreen"/>
        <w:rPr>
          <w:rFonts w:ascii="Courier New" w:hAnsi="Courier New"/>
          <w:b/>
          <w:sz w:val="20"/>
          <w:szCs w:val="20"/>
        </w:rPr>
      </w:pPr>
      <w:r w:rsidRPr="009462D0">
        <w:rPr>
          <w:rFonts w:ascii="Courier New" w:hAnsi="Courier New"/>
          <w:b/>
          <w:color w:val="FF0000"/>
          <w:sz w:val="20"/>
          <w:szCs w:val="20"/>
        </w:rPr>
        <w:t xml:space="preserve">   Library  . . . . . . . . . . . . . . . . . . . :     QGPL      </w:t>
      </w:r>
      <w:r w:rsidRPr="009462D0">
        <w:rPr>
          <w:rFonts w:ascii="Courier New" w:hAnsi="Courier New"/>
          <w:b/>
          <w:sz w:val="20"/>
          <w:szCs w:val="20"/>
        </w:rPr>
        <w:t xml:space="preserve">              </w:t>
      </w:r>
    </w:p>
    <w:p w14:paraId="0615F3E3" w14:textId="77777777" w:rsidR="00397097" w:rsidRDefault="00397097" w:rsidP="00397097"/>
    <w:p w14:paraId="1339F6B4" w14:textId="77777777" w:rsidR="00397097" w:rsidRPr="00974540" w:rsidRDefault="00397097" w:rsidP="00397097"/>
    <w:p w14:paraId="3AECCBD5" w14:textId="46A3F582" w:rsidR="004F7F86" w:rsidRDefault="004F7F86" w:rsidP="004F7F86">
      <w:pPr>
        <w:pStyle w:val="Heading2"/>
      </w:pPr>
      <w:bookmarkStart w:id="12618" w:name="_Toc518572056"/>
      <w:bookmarkStart w:id="12619" w:name="_Toc518748752"/>
      <w:bookmarkStart w:id="12620" w:name="_Toc519364340"/>
      <w:bookmarkStart w:id="12621" w:name="_Toc519793531"/>
      <w:bookmarkStart w:id="12622" w:name="_Toc520096103"/>
      <w:bookmarkStart w:id="12623" w:name="_Toc520396180"/>
      <w:bookmarkStart w:id="12624" w:name="_Toc521413354"/>
      <w:bookmarkStart w:id="12625" w:name="_Toc521413941"/>
      <w:bookmarkStart w:id="12626" w:name="_Toc521414253"/>
      <w:bookmarkStart w:id="12627" w:name="_Toc521590922"/>
      <w:bookmarkStart w:id="12628" w:name="_Toc522025349"/>
      <w:bookmarkStart w:id="12629" w:name="_Toc522879092"/>
      <w:bookmarkStart w:id="12630" w:name="_Toc523249174"/>
      <w:bookmarkStart w:id="12631" w:name="_Toc525727407"/>
      <w:bookmarkStart w:id="12632" w:name="_Toc526848162"/>
      <w:bookmarkStart w:id="12633" w:name="_Toc526848718"/>
      <w:bookmarkStart w:id="12634" w:name="_Toc526940181"/>
      <w:bookmarkStart w:id="12635" w:name="_Toc527369571"/>
      <w:bookmarkStart w:id="12636" w:name="_Toc534305722"/>
      <w:bookmarkStart w:id="12637" w:name="_Toc534373881"/>
      <w:bookmarkStart w:id="12638" w:name="_Toc534385675"/>
      <w:bookmarkStart w:id="12639" w:name="_Toc534386180"/>
      <w:bookmarkStart w:id="12640" w:name="_Toc535168368"/>
      <w:bookmarkStart w:id="12641" w:name="_Toc535241993"/>
      <w:bookmarkStart w:id="12642" w:name="_Toc535242512"/>
      <w:bookmarkStart w:id="12643" w:name="_Toc535948275"/>
      <w:bookmarkStart w:id="12644" w:name="_Toc112153"/>
      <w:bookmarkStart w:id="12645" w:name="_Toc597364"/>
      <w:bookmarkStart w:id="12646" w:name="_Toc685072"/>
      <w:bookmarkStart w:id="12647" w:name="_Toc685712"/>
      <w:bookmarkStart w:id="12648" w:name="_Toc686764"/>
      <w:bookmarkStart w:id="12649" w:name="_Toc869244"/>
      <w:bookmarkStart w:id="12650" w:name="_Toc869410"/>
      <w:bookmarkStart w:id="12651" w:name="_Toc869575"/>
      <w:bookmarkStart w:id="12652" w:name="_Toc869740"/>
      <w:bookmarkStart w:id="12653" w:name="_Toc964349"/>
      <w:bookmarkStart w:id="12654" w:name="_Toc1816116"/>
      <w:bookmarkStart w:id="12655" w:name="_Toc1828650"/>
      <w:bookmarkStart w:id="12656" w:name="_Toc1828819"/>
      <w:bookmarkStart w:id="12657" w:name="_Toc1828988"/>
      <w:bookmarkStart w:id="12658" w:name="_Toc5979679"/>
      <w:bookmarkStart w:id="12659" w:name="_Toc5979898"/>
      <w:bookmarkStart w:id="12660" w:name="_Toc6481095"/>
      <w:bookmarkStart w:id="12661" w:name="_Toc6992068"/>
      <w:bookmarkStart w:id="12662" w:name="_Toc6992242"/>
      <w:bookmarkStart w:id="12663" w:name="_Toc6992414"/>
      <w:bookmarkStart w:id="12664" w:name="_Toc6992587"/>
      <w:bookmarkStart w:id="12665" w:name="_Toc6992760"/>
      <w:bookmarkStart w:id="12666" w:name="_Toc6992931"/>
      <w:bookmarkStart w:id="12667" w:name="_Toc6997898"/>
      <w:bookmarkStart w:id="12668" w:name="_Toc6998070"/>
      <w:bookmarkStart w:id="12669" w:name="_Toc6998242"/>
      <w:bookmarkStart w:id="12670" w:name="_Toc6998826"/>
      <w:bookmarkStart w:id="12671" w:name="_Toc8570023"/>
      <w:bookmarkStart w:id="12672" w:name="_Toc8639052"/>
      <w:bookmarkStart w:id="12673" w:name="_Toc8639399"/>
      <w:bookmarkStart w:id="12674" w:name="_Toc8639777"/>
      <w:bookmarkStart w:id="12675" w:name="_Toc8639954"/>
      <w:bookmarkStart w:id="12676" w:name="_Toc8640131"/>
      <w:bookmarkStart w:id="12677" w:name="_Toc8640308"/>
      <w:bookmarkStart w:id="12678" w:name="_Toc8640485"/>
      <w:bookmarkStart w:id="12679" w:name="_Toc8640662"/>
      <w:bookmarkStart w:id="12680" w:name="_Toc8640839"/>
      <w:bookmarkStart w:id="12681" w:name="_Toc8641018"/>
      <w:bookmarkStart w:id="12682" w:name="_Toc8641195"/>
      <w:bookmarkStart w:id="12683" w:name="_Toc8641373"/>
      <w:bookmarkStart w:id="12684" w:name="_Toc8661408"/>
      <w:bookmarkStart w:id="12685" w:name="_Toc8661586"/>
      <w:bookmarkStart w:id="12686" w:name="_Toc8662120"/>
      <w:bookmarkStart w:id="12687" w:name="_Toc8662300"/>
      <w:bookmarkStart w:id="12688" w:name="_Toc8662479"/>
      <w:bookmarkStart w:id="12689" w:name="_Toc11480230"/>
      <w:bookmarkStart w:id="12690" w:name="_Toc11480411"/>
      <w:bookmarkStart w:id="12691" w:name="_Toc12695836"/>
      <w:bookmarkStart w:id="12692" w:name="_Toc12728963"/>
      <w:bookmarkStart w:id="12693" w:name="_Toc12814916"/>
      <w:bookmarkStart w:id="12694" w:name="_Toc12900648"/>
      <w:bookmarkStart w:id="12695" w:name="_Toc12900827"/>
      <w:bookmarkStart w:id="12696" w:name="_Toc12901064"/>
      <w:bookmarkStart w:id="12697" w:name="_Toc12901252"/>
      <w:bookmarkStart w:id="12698" w:name="_Toc12901561"/>
      <w:bookmarkStart w:id="12699" w:name="_Toc12902244"/>
      <w:bookmarkStart w:id="12700" w:name="_Toc17715349"/>
      <w:bookmarkStart w:id="12701" w:name="_Toc19542511"/>
      <w:bookmarkStart w:id="12702" w:name="_Toc19542699"/>
      <w:bookmarkStart w:id="12703" w:name="_Toc19543100"/>
      <w:bookmarkStart w:id="12704" w:name="_Toc19544769"/>
      <w:bookmarkStart w:id="12705" w:name="_Toc20757648"/>
      <w:bookmarkStart w:id="12706" w:name="_Toc20758145"/>
      <w:bookmarkStart w:id="12707" w:name="_Toc23669200"/>
      <w:bookmarkStart w:id="12708" w:name="_Toc23669546"/>
      <w:bookmarkStart w:id="12709" w:name="_Toc23958815"/>
      <w:bookmarkStart w:id="12710" w:name="_Toc23959300"/>
      <w:bookmarkStart w:id="12711" w:name="_Toc23960161"/>
      <w:bookmarkStart w:id="12712" w:name="_Toc23960344"/>
      <w:bookmarkStart w:id="12713" w:name="_Toc23960711"/>
      <w:bookmarkStart w:id="12714" w:name="_Toc24126257"/>
      <w:bookmarkStart w:id="12715" w:name="_Toc24126663"/>
      <w:bookmarkStart w:id="12716" w:name="_Toc24128409"/>
      <w:bookmarkStart w:id="12717" w:name="_Toc24129029"/>
      <w:bookmarkStart w:id="12718" w:name="_Toc25486105"/>
      <w:bookmarkStart w:id="12719" w:name="_Toc25488147"/>
      <w:bookmarkStart w:id="12720" w:name="_Toc25576114"/>
      <w:bookmarkStart w:id="12721" w:name="_Toc25576426"/>
      <w:bookmarkStart w:id="12722" w:name="_Toc27919455"/>
      <w:bookmarkStart w:id="12723" w:name="_Toc27919661"/>
      <w:bookmarkStart w:id="12724" w:name="_Toc27919901"/>
      <w:bookmarkStart w:id="12725" w:name="_Toc27920130"/>
      <w:bookmarkStart w:id="12726" w:name="_Toc27920370"/>
      <w:bookmarkStart w:id="12727" w:name="_Toc28003978"/>
      <w:bookmarkStart w:id="12728" w:name="_Toc28004179"/>
      <w:bookmarkStart w:id="12729" w:name="_Toc28004407"/>
      <w:bookmarkStart w:id="12730" w:name="_Toc28004607"/>
      <w:bookmarkStart w:id="12731" w:name="_Toc28862829"/>
      <w:bookmarkStart w:id="12732" w:name="_Toc28863124"/>
      <w:bookmarkStart w:id="12733" w:name="_Toc28863381"/>
      <w:bookmarkStart w:id="12734" w:name="_Toc28864044"/>
      <w:bookmarkStart w:id="12735" w:name="_Toc28866243"/>
      <w:bookmarkStart w:id="12736" w:name="_Toc28866472"/>
      <w:bookmarkStart w:id="12737" w:name="_Toc28871087"/>
      <w:bookmarkStart w:id="12738" w:name="_Toc28885945"/>
      <w:bookmarkStart w:id="12739" w:name="_Toc48200378"/>
      <w:bookmarkStart w:id="12740" w:name="_Toc48231678"/>
      <w:bookmarkStart w:id="12741" w:name="_Toc48305410"/>
      <w:bookmarkStart w:id="12742" w:name="_Toc48314796"/>
      <w:bookmarkStart w:id="12743" w:name="_Toc48318465"/>
      <w:bookmarkStart w:id="12744" w:name="_Toc48318668"/>
      <w:bookmarkStart w:id="12745" w:name="_Toc48318870"/>
      <w:bookmarkStart w:id="12746" w:name="_Toc48319295"/>
      <w:bookmarkStart w:id="12747" w:name="_Toc48396827"/>
      <w:bookmarkStart w:id="12748" w:name="_Toc48408906"/>
      <w:bookmarkStart w:id="12749" w:name="_Toc48483519"/>
      <w:bookmarkStart w:id="12750" w:name="_Toc48646340"/>
      <w:bookmarkStart w:id="12751" w:name="_Toc48737425"/>
      <w:bookmarkStart w:id="12752" w:name="_Toc48825051"/>
      <w:bookmarkStart w:id="12753" w:name="_Toc48825549"/>
      <w:bookmarkStart w:id="12754" w:name="_Toc48835485"/>
      <w:bookmarkStart w:id="12755" w:name="_Toc48835808"/>
      <w:bookmarkStart w:id="12756" w:name="_Toc48902293"/>
      <w:bookmarkStart w:id="12757" w:name="_Toc48925630"/>
      <w:bookmarkStart w:id="12758" w:name="_Toc48925905"/>
      <w:bookmarkStart w:id="12759" w:name="_Toc48997721"/>
      <w:bookmarkStart w:id="12760" w:name="_Toc49004079"/>
      <w:bookmarkStart w:id="12761" w:name="_Toc49075389"/>
      <w:bookmarkStart w:id="12762" w:name="_Toc49082534"/>
      <w:bookmarkStart w:id="12763" w:name="_Toc49082832"/>
      <w:bookmarkStart w:id="12764" w:name="_Toc49083234"/>
      <w:bookmarkStart w:id="12765" w:name="_Toc49083466"/>
      <w:bookmarkStart w:id="12766" w:name="_Toc49088323"/>
      <w:bookmarkStart w:id="12767" w:name="_Toc49088557"/>
      <w:bookmarkStart w:id="12768" w:name="_Toc49090234"/>
      <w:bookmarkStart w:id="12769" w:name="_Toc50102608"/>
      <w:bookmarkStart w:id="12770" w:name="_Toc50369424"/>
      <w:bookmarkStart w:id="12771" w:name="_Toc50369752"/>
      <w:bookmarkStart w:id="12772" w:name="_Toc53753026"/>
      <w:bookmarkStart w:id="12773" w:name="_Toc53753323"/>
      <w:bookmarkStart w:id="12774" w:name="_Toc53756650"/>
      <w:bookmarkStart w:id="12775" w:name="_Toc53757403"/>
      <w:bookmarkStart w:id="12776" w:name="_Toc54010241"/>
      <w:bookmarkStart w:id="12777" w:name="_Toc54532151"/>
      <w:bookmarkStart w:id="12778" w:name="_Toc54532402"/>
      <w:bookmarkStart w:id="12779" w:name="_Toc54532652"/>
      <w:bookmarkStart w:id="12780" w:name="_Toc54536306"/>
      <w:bookmarkStart w:id="12781" w:name="_Toc54623123"/>
      <w:bookmarkStart w:id="12782" w:name="_Toc54699349"/>
      <w:bookmarkStart w:id="12783" w:name="_Toc54699783"/>
      <w:bookmarkStart w:id="12784" w:name="_Toc55038237"/>
      <w:bookmarkStart w:id="12785" w:name="_Toc55224953"/>
      <w:bookmarkStart w:id="12786" w:name="_Toc57299149"/>
      <w:bookmarkStart w:id="12787" w:name="_Toc57458244"/>
      <w:bookmarkStart w:id="12788" w:name="_Toc57458502"/>
      <w:bookmarkStart w:id="12789" w:name="_Toc57458818"/>
      <w:bookmarkStart w:id="12790" w:name="_Toc57459077"/>
      <w:bookmarkStart w:id="12791" w:name="_Toc62052734"/>
      <w:bookmarkStart w:id="12792" w:name="_Toc66712299"/>
      <w:bookmarkStart w:id="12793" w:name="_Toc66713288"/>
      <w:bookmarkStart w:id="12794" w:name="_Toc66713772"/>
      <w:bookmarkStart w:id="12795" w:name="_Toc66883150"/>
      <w:bookmarkStart w:id="12796" w:name="_Toc66883452"/>
      <w:bookmarkStart w:id="12797" w:name="_Toc66883791"/>
      <w:bookmarkStart w:id="12798" w:name="_Toc66884269"/>
      <w:bookmarkStart w:id="12799" w:name="_Toc66885217"/>
      <w:bookmarkStart w:id="12800" w:name="_Toc66962583"/>
      <w:bookmarkStart w:id="12801" w:name="_Toc66962887"/>
      <w:bookmarkStart w:id="12802" w:name="_Toc88228648"/>
      <w:bookmarkStart w:id="12803" w:name="_Toc88233016"/>
      <w:bookmarkStart w:id="12804" w:name="_Toc88234509"/>
      <w:bookmarkStart w:id="12805" w:name="_Toc88237170"/>
      <w:bookmarkStart w:id="12806" w:name="_Toc88237862"/>
      <w:bookmarkStart w:id="12807" w:name="_Toc88238848"/>
      <w:bookmarkStart w:id="12808" w:name="_Toc88239498"/>
      <w:bookmarkStart w:id="12809" w:name="_Toc88241265"/>
      <w:bookmarkStart w:id="12810" w:name="_Toc88243205"/>
      <w:bookmarkStart w:id="12811" w:name="_Toc88243918"/>
      <w:bookmarkStart w:id="12812" w:name="_Toc88740706"/>
      <w:bookmarkStart w:id="12813" w:name="_Toc89343029"/>
      <w:bookmarkStart w:id="12814" w:name="_Toc89343498"/>
      <w:bookmarkStart w:id="12815" w:name="_Toc89343766"/>
      <w:bookmarkStart w:id="12816" w:name="_Toc89349553"/>
      <w:bookmarkStart w:id="12817" w:name="_Toc89440770"/>
      <w:bookmarkStart w:id="12818" w:name="_Toc89441138"/>
      <w:bookmarkStart w:id="12819" w:name="_Toc89680862"/>
      <w:bookmarkStart w:id="12820" w:name="_Toc89950298"/>
      <w:bookmarkStart w:id="12821" w:name="_Toc90134243"/>
      <w:bookmarkStart w:id="12822" w:name="_Toc90134740"/>
      <w:bookmarkStart w:id="12823" w:name="_Toc90135012"/>
      <w:bookmarkStart w:id="12824" w:name="_Toc90135732"/>
      <w:bookmarkStart w:id="12825" w:name="_Toc90137543"/>
      <w:bookmarkStart w:id="12826" w:name="_Toc90137867"/>
      <w:bookmarkStart w:id="12827" w:name="_Toc90138138"/>
      <w:bookmarkStart w:id="12828" w:name="_Toc90138409"/>
      <w:bookmarkStart w:id="12829" w:name="_Toc90305409"/>
      <w:bookmarkStart w:id="12830" w:name="_Toc98417797"/>
      <w:r>
        <w:t xml:space="preserve">Step </w:t>
      </w:r>
      <w:r w:rsidR="001438AF">
        <w:t>4</w:t>
      </w:r>
      <w:r>
        <w:t xml:space="preserve">: Check the CCSID </w:t>
      </w:r>
      <w:r>
        <w:rPr>
          <w:rFonts w:ascii="ibm-plex-sans" w:hAnsi="ibm-plex-sans"/>
          <w:color w:val="323232"/>
        </w:rPr>
        <w:t>Coded character set identifiers</w:t>
      </w:r>
      <w:bookmarkEnd w:id="12618"/>
      <w:bookmarkEnd w:id="12619"/>
      <w:bookmarkEnd w:id="12620"/>
      <w:bookmarkEnd w:id="12621"/>
      <w:bookmarkEnd w:id="12622"/>
      <w:bookmarkEnd w:id="12623"/>
      <w:r>
        <w:t xml:space="preserve"> </w:t>
      </w:r>
      <w:r w:rsidR="004212F9">
        <w:t>(</w:t>
      </w:r>
      <w:r w:rsidR="000D4B5D">
        <w:t>character set</w:t>
      </w:r>
      <w:r w:rsidR="004212F9">
        <w:t>)</w:t>
      </w:r>
      <w:bookmarkEnd w:id="12624"/>
      <w:bookmarkEnd w:id="12625"/>
      <w:bookmarkEnd w:id="12626"/>
      <w:bookmarkEnd w:id="12627"/>
      <w:bookmarkEnd w:id="12628"/>
      <w:bookmarkEnd w:id="12629"/>
      <w:bookmarkEnd w:id="12630"/>
      <w:bookmarkEnd w:id="12631"/>
      <w:bookmarkEnd w:id="12632"/>
      <w:bookmarkEnd w:id="12633"/>
      <w:bookmarkEnd w:id="12634"/>
      <w:bookmarkEnd w:id="12635"/>
      <w:bookmarkEnd w:id="12636"/>
      <w:bookmarkEnd w:id="12637"/>
      <w:bookmarkEnd w:id="12638"/>
      <w:bookmarkEnd w:id="12639"/>
      <w:bookmarkEnd w:id="12640"/>
      <w:bookmarkEnd w:id="12641"/>
      <w:bookmarkEnd w:id="12642"/>
      <w:bookmarkEnd w:id="12643"/>
      <w:bookmarkEnd w:id="12644"/>
      <w:bookmarkEnd w:id="12645"/>
      <w:bookmarkEnd w:id="12646"/>
      <w:bookmarkEnd w:id="12647"/>
      <w:bookmarkEnd w:id="12648"/>
      <w:bookmarkEnd w:id="12649"/>
      <w:bookmarkEnd w:id="12650"/>
      <w:bookmarkEnd w:id="12651"/>
      <w:bookmarkEnd w:id="12652"/>
      <w:bookmarkEnd w:id="12653"/>
      <w:bookmarkEnd w:id="12654"/>
      <w:bookmarkEnd w:id="12655"/>
      <w:bookmarkEnd w:id="12656"/>
      <w:bookmarkEnd w:id="12657"/>
      <w:bookmarkEnd w:id="12658"/>
      <w:bookmarkEnd w:id="12659"/>
      <w:bookmarkEnd w:id="12660"/>
      <w:bookmarkEnd w:id="12661"/>
      <w:bookmarkEnd w:id="12662"/>
      <w:bookmarkEnd w:id="12663"/>
      <w:bookmarkEnd w:id="12664"/>
      <w:bookmarkEnd w:id="12665"/>
      <w:bookmarkEnd w:id="12666"/>
      <w:bookmarkEnd w:id="12667"/>
      <w:bookmarkEnd w:id="12668"/>
      <w:bookmarkEnd w:id="12669"/>
      <w:bookmarkEnd w:id="12670"/>
      <w:bookmarkEnd w:id="12671"/>
      <w:bookmarkEnd w:id="12672"/>
      <w:bookmarkEnd w:id="12673"/>
      <w:bookmarkEnd w:id="12674"/>
      <w:bookmarkEnd w:id="12675"/>
      <w:bookmarkEnd w:id="12676"/>
      <w:bookmarkEnd w:id="12677"/>
      <w:bookmarkEnd w:id="12678"/>
      <w:bookmarkEnd w:id="12679"/>
      <w:bookmarkEnd w:id="12680"/>
      <w:bookmarkEnd w:id="12681"/>
      <w:bookmarkEnd w:id="12682"/>
      <w:bookmarkEnd w:id="12683"/>
      <w:bookmarkEnd w:id="12684"/>
      <w:bookmarkEnd w:id="12685"/>
      <w:bookmarkEnd w:id="12686"/>
      <w:bookmarkEnd w:id="12687"/>
      <w:bookmarkEnd w:id="12688"/>
      <w:bookmarkEnd w:id="12689"/>
      <w:bookmarkEnd w:id="12690"/>
      <w:bookmarkEnd w:id="12691"/>
      <w:bookmarkEnd w:id="12692"/>
      <w:bookmarkEnd w:id="12693"/>
      <w:bookmarkEnd w:id="12694"/>
      <w:bookmarkEnd w:id="12695"/>
      <w:bookmarkEnd w:id="12696"/>
      <w:bookmarkEnd w:id="12697"/>
      <w:bookmarkEnd w:id="12698"/>
      <w:bookmarkEnd w:id="12699"/>
      <w:bookmarkEnd w:id="12700"/>
      <w:bookmarkEnd w:id="12701"/>
      <w:bookmarkEnd w:id="12702"/>
      <w:bookmarkEnd w:id="12703"/>
      <w:bookmarkEnd w:id="12704"/>
      <w:bookmarkEnd w:id="12705"/>
      <w:bookmarkEnd w:id="12706"/>
      <w:bookmarkEnd w:id="12707"/>
      <w:bookmarkEnd w:id="12708"/>
      <w:bookmarkEnd w:id="12709"/>
      <w:bookmarkEnd w:id="12710"/>
      <w:bookmarkEnd w:id="12711"/>
      <w:bookmarkEnd w:id="12712"/>
      <w:bookmarkEnd w:id="12713"/>
      <w:bookmarkEnd w:id="12714"/>
      <w:bookmarkEnd w:id="12715"/>
      <w:bookmarkEnd w:id="12716"/>
      <w:bookmarkEnd w:id="12717"/>
      <w:bookmarkEnd w:id="12718"/>
      <w:bookmarkEnd w:id="12719"/>
      <w:bookmarkEnd w:id="12720"/>
      <w:bookmarkEnd w:id="12721"/>
      <w:bookmarkEnd w:id="12722"/>
      <w:bookmarkEnd w:id="12723"/>
      <w:bookmarkEnd w:id="12724"/>
      <w:bookmarkEnd w:id="12725"/>
      <w:bookmarkEnd w:id="12726"/>
      <w:bookmarkEnd w:id="12727"/>
      <w:bookmarkEnd w:id="12728"/>
      <w:bookmarkEnd w:id="12729"/>
      <w:bookmarkEnd w:id="12730"/>
      <w:bookmarkEnd w:id="12731"/>
      <w:bookmarkEnd w:id="12732"/>
      <w:bookmarkEnd w:id="12733"/>
      <w:bookmarkEnd w:id="12734"/>
      <w:bookmarkEnd w:id="12735"/>
      <w:bookmarkEnd w:id="12736"/>
      <w:bookmarkEnd w:id="12737"/>
      <w:bookmarkEnd w:id="12738"/>
      <w:bookmarkEnd w:id="12739"/>
      <w:bookmarkEnd w:id="12740"/>
      <w:bookmarkEnd w:id="12741"/>
      <w:bookmarkEnd w:id="12742"/>
      <w:bookmarkEnd w:id="12743"/>
      <w:bookmarkEnd w:id="12744"/>
      <w:bookmarkEnd w:id="12745"/>
      <w:bookmarkEnd w:id="12746"/>
      <w:bookmarkEnd w:id="12747"/>
      <w:bookmarkEnd w:id="12748"/>
      <w:bookmarkEnd w:id="12749"/>
      <w:bookmarkEnd w:id="12750"/>
      <w:bookmarkEnd w:id="12751"/>
      <w:bookmarkEnd w:id="12752"/>
      <w:bookmarkEnd w:id="12753"/>
      <w:bookmarkEnd w:id="12754"/>
      <w:bookmarkEnd w:id="12755"/>
      <w:bookmarkEnd w:id="12756"/>
      <w:bookmarkEnd w:id="12757"/>
      <w:bookmarkEnd w:id="12758"/>
      <w:bookmarkEnd w:id="12759"/>
      <w:bookmarkEnd w:id="12760"/>
      <w:bookmarkEnd w:id="12761"/>
      <w:bookmarkEnd w:id="12762"/>
      <w:bookmarkEnd w:id="12763"/>
      <w:bookmarkEnd w:id="12764"/>
      <w:bookmarkEnd w:id="12765"/>
      <w:bookmarkEnd w:id="12766"/>
      <w:bookmarkEnd w:id="12767"/>
      <w:bookmarkEnd w:id="12768"/>
      <w:bookmarkEnd w:id="12769"/>
      <w:bookmarkEnd w:id="12770"/>
      <w:bookmarkEnd w:id="12771"/>
      <w:bookmarkEnd w:id="12772"/>
      <w:bookmarkEnd w:id="12773"/>
      <w:bookmarkEnd w:id="12774"/>
      <w:bookmarkEnd w:id="12775"/>
      <w:bookmarkEnd w:id="12776"/>
      <w:bookmarkEnd w:id="12777"/>
      <w:bookmarkEnd w:id="12778"/>
      <w:bookmarkEnd w:id="12779"/>
      <w:bookmarkEnd w:id="12780"/>
      <w:bookmarkEnd w:id="12781"/>
      <w:bookmarkEnd w:id="12782"/>
      <w:bookmarkEnd w:id="12783"/>
      <w:bookmarkEnd w:id="12784"/>
      <w:bookmarkEnd w:id="12785"/>
      <w:bookmarkEnd w:id="12786"/>
      <w:bookmarkEnd w:id="12787"/>
      <w:bookmarkEnd w:id="12788"/>
      <w:bookmarkEnd w:id="12789"/>
      <w:bookmarkEnd w:id="12790"/>
      <w:bookmarkEnd w:id="12791"/>
      <w:bookmarkEnd w:id="12792"/>
      <w:bookmarkEnd w:id="12793"/>
      <w:bookmarkEnd w:id="12794"/>
      <w:bookmarkEnd w:id="12795"/>
      <w:bookmarkEnd w:id="12796"/>
      <w:bookmarkEnd w:id="12797"/>
      <w:bookmarkEnd w:id="12798"/>
      <w:bookmarkEnd w:id="12799"/>
      <w:bookmarkEnd w:id="12800"/>
      <w:bookmarkEnd w:id="12801"/>
      <w:bookmarkEnd w:id="12802"/>
      <w:bookmarkEnd w:id="12803"/>
      <w:bookmarkEnd w:id="12804"/>
      <w:bookmarkEnd w:id="12805"/>
      <w:bookmarkEnd w:id="12806"/>
      <w:bookmarkEnd w:id="12807"/>
      <w:bookmarkEnd w:id="12808"/>
      <w:bookmarkEnd w:id="12809"/>
      <w:bookmarkEnd w:id="12810"/>
      <w:bookmarkEnd w:id="12811"/>
      <w:bookmarkEnd w:id="12812"/>
      <w:bookmarkEnd w:id="12813"/>
      <w:bookmarkEnd w:id="12814"/>
      <w:bookmarkEnd w:id="12815"/>
      <w:bookmarkEnd w:id="12816"/>
      <w:bookmarkEnd w:id="12817"/>
      <w:bookmarkEnd w:id="12818"/>
      <w:bookmarkEnd w:id="12819"/>
      <w:bookmarkEnd w:id="12820"/>
      <w:bookmarkEnd w:id="12821"/>
      <w:bookmarkEnd w:id="12822"/>
      <w:bookmarkEnd w:id="12823"/>
      <w:bookmarkEnd w:id="12824"/>
      <w:bookmarkEnd w:id="12825"/>
      <w:bookmarkEnd w:id="12826"/>
      <w:bookmarkEnd w:id="12827"/>
      <w:bookmarkEnd w:id="12828"/>
      <w:bookmarkEnd w:id="12829"/>
      <w:bookmarkEnd w:id="12830"/>
    </w:p>
    <w:p w14:paraId="02E42C70" w14:textId="77777777" w:rsidR="00E31C52" w:rsidRDefault="00E31C52" w:rsidP="00E31C52">
      <w:pPr>
        <w:pStyle w:val="NormalWeb"/>
        <w:rPr>
          <w:lang w:val="en"/>
        </w:rPr>
      </w:pPr>
      <w:r>
        <w:rPr>
          <w:b/>
          <w:bCs/>
          <w:lang w:val="en"/>
        </w:rPr>
        <w:t>CCSID</w:t>
      </w:r>
      <w:r>
        <w:rPr>
          <w:lang w:val="en"/>
        </w:rPr>
        <w:t xml:space="preserve"> is an abbreviation used by </w:t>
      </w:r>
      <w:hyperlink r:id="rId167" w:tooltip="IBM" w:history="1">
        <w:r>
          <w:rPr>
            <w:rStyle w:val="Hyperlink"/>
            <w:lang w:val="en"/>
          </w:rPr>
          <w:t>IBM</w:t>
        </w:r>
      </w:hyperlink>
      <w:r>
        <w:rPr>
          <w:lang w:val="en"/>
        </w:rPr>
        <w:t xml:space="preserve"> to mean "</w:t>
      </w:r>
      <w:r>
        <w:rPr>
          <w:b/>
          <w:bCs/>
          <w:lang w:val="en"/>
        </w:rPr>
        <w:t>C</w:t>
      </w:r>
      <w:r>
        <w:rPr>
          <w:lang w:val="en"/>
        </w:rPr>
        <w:t xml:space="preserve">oded </w:t>
      </w:r>
      <w:r>
        <w:rPr>
          <w:b/>
          <w:bCs/>
          <w:lang w:val="en"/>
        </w:rPr>
        <w:t>C</w:t>
      </w:r>
      <w:r>
        <w:rPr>
          <w:lang w:val="en"/>
        </w:rPr>
        <w:t xml:space="preserve">haracter </w:t>
      </w:r>
      <w:r>
        <w:rPr>
          <w:b/>
          <w:bCs/>
          <w:lang w:val="en"/>
        </w:rPr>
        <w:t>S</w:t>
      </w:r>
      <w:r>
        <w:rPr>
          <w:lang w:val="en"/>
        </w:rPr>
        <w:t xml:space="preserve">et </w:t>
      </w:r>
      <w:r>
        <w:rPr>
          <w:b/>
          <w:bCs/>
          <w:lang w:val="en"/>
        </w:rPr>
        <w:t>Id</w:t>
      </w:r>
      <w:r>
        <w:rPr>
          <w:lang w:val="en"/>
        </w:rPr>
        <w:t xml:space="preserve">entifier". It is a 16-bit number that represents a specific </w:t>
      </w:r>
      <w:hyperlink r:id="rId168" w:tooltip="Character encoding" w:history="1">
        <w:r>
          <w:rPr>
            <w:rStyle w:val="Hyperlink"/>
            <w:lang w:val="en"/>
          </w:rPr>
          <w:t>encoding</w:t>
        </w:r>
      </w:hyperlink>
      <w:r>
        <w:rPr>
          <w:lang w:val="en"/>
        </w:rPr>
        <w:t xml:space="preserve"> of a specific </w:t>
      </w:r>
      <w:hyperlink r:id="rId169" w:tooltip="Code page" w:history="1">
        <w:r>
          <w:rPr>
            <w:rStyle w:val="Hyperlink"/>
            <w:lang w:val="en"/>
          </w:rPr>
          <w:t>code page</w:t>
        </w:r>
      </w:hyperlink>
      <w:r>
        <w:rPr>
          <w:lang w:val="en"/>
        </w:rPr>
        <w:t xml:space="preserve">. For example, </w:t>
      </w:r>
      <w:hyperlink r:id="rId170" w:tooltip="Unicode" w:history="1">
        <w:r>
          <w:rPr>
            <w:rStyle w:val="Hyperlink"/>
            <w:lang w:val="en"/>
          </w:rPr>
          <w:t>Unicode</w:t>
        </w:r>
      </w:hyperlink>
      <w:r>
        <w:rPr>
          <w:lang w:val="en"/>
        </w:rPr>
        <w:t xml:space="preserve"> is a code page that has several encoding forms, like </w:t>
      </w:r>
      <w:hyperlink r:id="rId171" w:tooltip="UTF-8" w:history="1">
        <w:r>
          <w:rPr>
            <w:rStyle w:val="Hyperlink"/>
            <w:lang w:val="en"/>
          </w:rPr>
          <w:t>UTF-8</w:t>
        </w:r>
      </w:hyperlink>
      <w:r>
        <w:rPr>
          <w:lang w:val="en"/>
        </w:rPr>
        <w:t xml:space="preserve">, </w:t>
      </w:r>
      <w:hyperlink r:id="rId172" w:tooltip="UTF-16" w:history="1">
        <w:r>
          <w:rPr>
            <w:rStyle w:val="Hyperlink"/>
            <w:lang w:val="en"/>
          </w:rPr>
          <w:t>UTF-16</w:t>
        </w:r>
      </w:hyperlink>
      <w:r>
        <w:rPr>
          <w:lang w:val="en"/>
        </w:rPr>
        <w:t xml:space="preserve"> and </w:t>
      </w:r>
      <w:hyperlink r:id="rId173" w:tooltip="UTF-32" w:history="1">
        <w:r>
          <w:rPr>
            <w:rStyle w:val="Hyperlink"/>
            <w:lang w:val="en"/>
          </w:rPr>
          <w:t>UTF-32</w:t>
        </w:r>
      </w:hyperlink>
      <w:r>
        <w:rPr>
          <w:lang w:val="en"/>
        </w:rPr>
        <w:t xml:space="preserve">. </w:t>
      </w:r>
    </w:p>
    <w:p w14:paraId="3B4112BB" w14:textId="67D75613" w:rsidR="00A07B03" w:rsidRPr="00A07B03" w:rsidRDefault="00A07B03" w:rsidP="00A45E14">
      <w:pPr>
        <w:pStyle w:val="NormalWeb"/>
        <w:rPr>
          <w:b/>
          <w:sz w:val="28"/>
          <w:szCs w:val="28"/>
          <w:lang w:val="en"/>
        </w:rPr>
      </w:pPr>
      <w:r w:rsidRPr="00A07B03">
        <w:rPr>
          <w:b/>
          <w:sz w:val="28"/>
          <w:szCs w:val="28"/>
          <w:lang w:val="en"/>
        </w:rPr>
        <w:t>https://www.ibm.com/support/knowledgecenter/en/ssw_ibm_i_71/nls/rbagsccsidcdepgscharsets.htm</w:t>
      </w:r>
    </w:p>
    <w:p w14:paraId="116C4AF2" w14:textId="77777777" w:rsidR="001E7BA1" w:rsidRPr="001E7BA1" w:rsidRDefault="001E7BA1" w:rsidP="00E31C52">
      <w:pPr>
        <w:pStyle w:val="NormalWeb"/>
        <w:rPr>
          <w:b/>
          <w:bCs/>
          <w:sz w:val="28"/>
          <w:szCs w:val="28"/>
          <w:lang w:val="en"/>
        </w:rPr>
      </w:pPr>
      <w:r w:rsidRPr="001E7BA1">
        <w:rPr>
          <w:b/>
          <w:bCs/>
          <w:sz w:val="28"/>
          <w:szCs w:val="28"/>
          <w:lang w:val="en"/>
        </w:rPr>
        <w:t>Some CCSIDs do not allow special characters.</w:t>
      </w:r>
    </w:p>
    <w:p w14:paraId="33751416" w14:textId="2229F377" w:rsidR="001E7BA1" w:rsidRPr="001E7BA1" w:rsidRDefault="001E7BA1" w:rsidP="00E31C52">
      <w:pPr>
        <w:pStyle w:val="NormalWeb"/>
        <w:rPr>
          <w:sz w:val="28"/>
          <w:szCs w:val="28"/>
          <w:lang w:val="en"/>
        </w:rPr>
      </w:pPr>
      <w:r w:rsidRPr="001E7BA1">
        <w:rPr>
          <w:b/>
          <w:bCs/>
          <w:sz w:val="28"/>
          <w:szCs w:val="28"/>
          <w:lang w:val="en"/>
        </w:rPr>
        <w:t xml:space="preserve">CCSID 273 used </w:t>
      </w:r>
      <w:r>
        <w:rPr>
          <w:b/>
          <w:bCs/>
          <w:sz w:val="28"/>
          <w:szCs w:val="28"/>
          <w:lang w:val="en"/>
        </w:rPr>
        <w:t>i</w:t>
      </w:r>
      <w:r w:rsidRPr="001E7BA1">
        <w:rPr>
          <w:b/>
          <w:bCs/>
          <w:sz w:val="28"/>
          <w:szCs w:val="28"/>
          <w:lang w:val="en"/>
        </w:rPr>
        <w:t>n Germany does not allow the special character</w:t>
      </w:r>
      <w:r w:rsidR="00263BB1">
        <w:rPr>
          <w:b/>
          <w:bCs/>
          <w:sz w:val="28"/>
          <w:szCs w:val="28"/>
          <w:lang w:val="en"/>
        </w:rPr>
        <w:t>s</w:t>
      </w:r>
      <w:r w:rsidRPr="001E7BA1">
        <w:rPr>
          <w:b/>
          <w:bCs/>
          <w:sz w:val="28"/>
          <w:szCs w:val="28"/>
          <w:lang w:val="en"/>
        </w:rPr>
        <w:t xml:space="preserve"> @</w:t>
      </w:r>
      <w:r w:rsidR="00263BB1">
        <w:rPr>
          <w:b/>
          <w:bCs/>
          <w:sz w:val="28"/>
          <w:szCs w:val="28"/>
          <w:lang w:val="en"/>
        </w:rPr>
        <w:t xml:space="preserve"> or $</w:t>
      </w:r>
    </w:p>
    <w:p w14:paraId="2D49DA31" w14:textId="77777777" w:rsidR="00E31C52" w:rsidRPr="00E31C52" w:rsidRDefault="00E31C52" w:rsidP="00E31C52"/>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C521D" w14:paraId="71F1FD18" w14:textId="77777777" w:rsidTr="00FD7051">
        <w:tc>
          <w:tcPr>
            <w:tcW w:w="9630" w:type="dxa"/>
            <w:shd w:val="clear" w:color="auto" w:fill="E6E6E6"/>
          </w:tcPr>
          <w:p w14:paraId="02568921"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Programmer Menu                                   </w:t>
            </w:r>
          </w:p>
          <w:p w14:paraId="4CD77601"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System:   S1034F0C </w:t>
            </w:r>
          </w:p>
          <w:p w14:paraId="00D6D4FE"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Select one of the following:                                                   </w:t>
            </w:r>
          </w:p>
          <w:p w14:paraId="4CB5C979"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1. Start Data File Utility                                                </w:t>
            </w:r>
          </w:p>
          <w:p w14:paraId="74FEFF72"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2. Work with Queries                                                      </w:t>
            </w:r>
          </w:p>
          <w:p w14:paraId="759AB192"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3. Create an object from a source file     object name, type, pgm for CMD </w:t>
            </w:r>
          </w:p>
          <w:p w14:paraId="4A9B234D"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4. Call a program                          program name                   </w:t>
            </w:r>
          </w:p>
          <w:p w14:paraId="3CA62527"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5. Run a command                           command                        </w:t>
            </w:r>
          </w:p>
          <w:p w14:paraId="4CEC1D63"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6. Submit a job                            (job name), , ,(command)       </w:t>
            </w:r>
          </w:p>
          <w:p w14:paraId="19303F1A"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7. Go to a menu                            menu name                      </w:t>
            </w:r>
          </w:p>
          <w:p w14:paraId="6AF17DA4"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8. Edit a source file member               (srcmbr), (type)               </w:t>
            </w:r>
          </w:p>
          <w:p w14:paraId="4D6DFB6E"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9. Design display format using SDA         (srcmbr), ,(mode)              </w:t>
            </w:r>
          </w:p>
          <w:p w14:paraId="0F5398BC"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90. Sign off                                (*nolist, *list)               </w:t>
            </w:r>
          </w:p>
          <w:p w14:paraId="15171BBF"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w:t>
            </w:r>
          </w:p>
          <w:p w14:paraId="329031C0" w14:textId="77777777" w:rsidR="00FD7051" w:rsidRPr="00EF73A0" w:rsidRDefault="00FD7051" w:rsidP="00FD7051">
            <w:pPr>
              <w:pStyle w:val="DisplayScreen"/>
              <w:rPr>
                <w:rFonts w:ascii="Courier New" w:hAnsi="Courier New"/>
                <w:b/>
                <w:color w:val="C00000"/>
                <w:sz w:val="20"/>
                <w:szCs w:val="20"/>
              </w:rPr>
            </w:pPr>
            <w:r w:rsidRPr="00EF73A0">
              <w:rPr>
                <w:rFonts w:ascii="Courier New" w:hAnsi="Courier New"/>
                <w:b/>
                <w:color w:val="C00000"/>
                <w:sz w:val="20"/>
                <w:szCs w:val="20"/>
              </w:rPr>
              <w:t xml:space="preserve">Selection . . . . .   5             Parm . . . .                               </w:t>
            </w:r>
          </w:p>
          <w:p w14:paraId="60D1518A" w14:textId="77777777" w:rsidR="00FD7051" w:rsidRPr="00EF73A0" w:rsidRDefault="00FD7051" w:rsidP="00FD7051">
            <w:pPr>
              <w:pStyle w:val="DisplayScreen"/>
              <w:rPr>
                <w:rFonts w:ascii="Courier New" w:hAnsi="Courier New"/>
                <w:b/>
                <w:color w:val="C00000"/>
                <w:sz w:val="20"/>
                <w:szCs w:val="20"/>
              </w:rPr>
            </w:pPr>
            <w:r w:rsidRPr="00EF73A0">
              <w:rPr>
                <w:rFonts w:ascii="Courier New" w:hAnsi="Courier New"/>
                <w:b/>
                <w:color w:val="C00000"/>
                <w:sz w:val="20"/>
                <w:szCs w:val="20"/>
              </w:rPr>
              <w:t xml:space="preserve">Type  . . . . . . .                 Parm 2 . . .                               </w:t>
            </w:r>
          </w:p>
          <w:p w14:paraId="5931FD36" w14:textId="77777777" w:rsidR="00FD7051" w:rsidRPr="00EF73A0" w:rsidRDefault="00FD7051" w:rsidP="00FD7051">
            <w:pPr>
              <w:pStyle w:val="DisplayScreen"/>
              <w:rPr>
                <w:rFonts w:ascii="Courier New" w:hAnsi="Courier New"/>
                <w:b/>
                <w:color w:val="C00000"/>
                <w:sz w:val="20"/>
                <w:szCs w:val="20"/>
              </w:rPr>
            </w:pPr>
            <w:r w:rsidRPr="00EF73A0">
              <w:rPr>
                <w:rFonts w:ascii="Courier New" w:hAnsi="Courier New"/>
                <w:b/>
                <w:color w:val="C00000"/>
                <w:sz w:val="20"/>
                <w:szCs w:val="20"/>
              </w:rPr>
              <w:t xml:space="preserve">Command . . . . . .   DSPSYSVAL SYSVAL(QCCSID)                                 </w:t>
            </w:r>
          </w:p>
          <w:p w14:paraId="6DCBF7E7" w14:textId="77777777" w:rsidR="00FD7051" w:rsidRPr="00EF73A0" w:rsidRDefault="00FD7051" w:rsidP="00FD7051">
            <w:pPr>
              <w:pStyle w:val="DisplayScreen"/>
              <w:rPr>
                <w:rFonts w:ascii="Courier New" w:hAnsi="Courier New"/>
                <w:b/>
                <w:color w:val="C00000"/>
                <w:sz w:val="20"/>
                <w:szCs w:val="20"/>
              </w:rPr>
            </w:pPr>
            <w:r w:rsidRPr="00EF73A0">
              <w:rPr>
                <w:rFonts w:ascii="Courier New" w:hAnsi="Courier New"/>
                <w:b/>
                <w:color w:val="C00000"/>
                <w:sz w:val="20"/>
                <w:szCs w:val="20"/>
              </w:rPr>
              <w:t xml:space="preserve">                                                                               </w:t>
            </w:r>
          </w:p>
          <w:p w14:paraId="44F2395A"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Source file . . . .                 Source library . . . . . . .   *LIBL       </w:t>
            </w:r>
          </w:p>
          <w:p w14:paraId="1B8F02D8"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Object library  . .                 Job description  . . . . . .   *USRPRF     </w:t>
            </w:r>
          </w:p>
          <w:p w14:paraId="586CE771"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                                                                               </w:t>
            </w:r>
          </w:p>
          <w:p w14:paraId="64F7C51F" w14:textId="77777777" w:rsidR="00FD7051" w:rsidRPr="00FD7051" w:rsidRDefault="00FD7051" w:rsidP="00FD7051">
            <w:pPr>
              <w:pStyle w:val="DisplayScreen"/>
              <w:rPr>
                <w:rFonts w:ascii="Courier New" w:hAnsi="Courier New"/>
                <w:b/>
                <w:sz w:val="20"/>
                <w:szCs w:val="20"/>
              </w:rPr>
            </w:pPr>
            <w:r w:rsidRPr="00FD7051">
              <w:rPr>
                <w:rFonts w:ascii="Courier New" w:hAnsi="Courier New"/>
                <w:b/>
                <w:sz w:val="20"/>
                <w:szCs w:val="20"/>
              </w:rPr>
              <w:t xml:space="preserve">F3=Exit        F4=Prompt            F6=Display messages   F10=Command entry    </w:t>
            </w:r>
          </w:p>
          <w:p w14:paraId="45809C1E" w14:textId="105225C2" w:rsidR="005C521D" w:rsidRPr="0091140A" w:rsidRDefault="00FD7051" w:rsidP="00FD7051">
            <w:pPr>
              <w:pStyle w:val="DisplayScreen"/>
              <w:rPr>
                <w:rFonts w:ascii="Courier New" w:hAnsi="Courier New"/>
                <w:b/>
                <w:sz w:val="20"/>
                <w:szCs w:val="20"/>
              </w:rPr>
            </w:pPr>
            <w:r w:rsidRPr="00FD7051">
              <w:rPr>
                <w:rFonts w:ascii="Courier New" w:hAnsi="Courier New"/>
                <w:b/>
                <w:sz w:val="20"/>
                <w:szCs w:val="20"/>
              </w:rPr>
              <w:t xml:space="preserve">F12=Cancel     F14=Work with submitted jobs               F18=Work with output </w:t>
            </w:r>
            <w:r w:rsidR="005C521D" w:rsidRPr="005E6818">
              <w:rPr>
                <w:rFonts w:ascii="Courier New" w:hAnsi="Courier New"/>
                <w:b/>
                <w:sz w:val="20"/>
                <w:szCs w:val="20"/>
              </w:rPr>
              <w:t xml:space="preserve"> </w:t>
            </w:r>
          </w:p>
        </w:tc>
      </w:tr>
    </w:tbl>
    <w:p w14:paraId="6B876585" w14:textId="77777777" w:rsidR="005C521D" w:rsidRDefault="005C521D" w:rsidP="005C521D">
      <w:pPr>
        <w:pStyle w:val="Caption"/>
        <w:tabs>
          <w:tab w:val="left" w:pos="9720"/>
        </w:tabs>
        <w:ind w:right="324"/>
        <w:jc w:val="left"/>
        <w:rPr>
          <w:sz w:val="24"/>
        </w:rPr>
      </w:pPr>
      <w:r w:rsidRPr="00DB6158">
        <w:rPr>
          <w:sz w:val="24"/>
        </w:rPr>
        <w:t xml:space="preserve">  </w:t>
      </w:r>
    </w:p>
    <w:p w14:paraId="0F6CB070" w14:textId="14E1C2EC" w:rsidR="005C521D" w:rsidRPr="00EF73A0" w:rsidRDefault="00EF73A0" w:rsidP="00EF73A0">
      <w:pPr>
        <w:ind w:left="1170"/>
        <w:rPr>
          <w:b/>
          <w:color w:val="C00000"/>
        </w:rPr>
      </w:pPr>
      <w:r w:rsidRPr="00EF73A0">
        <w:rPr>
          <w:b/>
          <w:color w:val="C00000"/>
        </w:rPr>
        <w:t>Display the IBM i CCSID Country Language code with DSPSYSVAL SYSVAL(QCCSID)</w:t>
      </w:r>
    </w:p>
    <w:p w14:paraId="290E6E79" w14:textId="77777777" w:rsidR="00FD7051" w:rsidRDefault="00FD7051" w:rsidP="005C521D"/>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D7051" w14:paraId="5E26F9F4" w14:textId="77777777" w:rsidTr="00FD7051">
        <w:tc>
          <w:tcPr>
            <w:tcW w:w="9630" w:type="dxa"/>
            <w:shd w:val="clear" w:color="auto" w:fill="E6E6E6"/>
          </w:tcPr>
          <w:p w14:paraId="79F7B28F"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Display System Value           </w:t>
            </w:r>
          </w:p>
          <w:p w14:paraId="2E8A19BA"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0309BF21"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System value . . . . . :   QCCSID                           </w:t>
            </w:r>
          </w:p>
          <w:p w14:paraId="27F5FE33"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Description  . . . . . :   Coded character set identifier   </w:t>
            </w:r>
          </w:p>
          <w:p w14:paraId="2325C0A0"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7A5B7949"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2248EA72" w14:textId="77777777" w:rsidR="00FD7051" w:rsidRPr="005C521D" w:rsidRDefault="00FD7051" w:rsidP="00FD7051">
            <w:pPr>
              <w:pStyle w:val="DisplayScreen"/>
              <w:rPr>
                <w:rFonts w:ascii="Courier New" w:hAnsi="Courier New"/>
                <w:b/>
                <w:color w:val="C00000"/>
                <w:sz w:val="20"/>
                <w:szCs w:val="20"/>
              </w:rPr>
            </w:pPr>
            <w:r w:rsidRPr="005C521D">
              <w:rPr>
                <w:rFonts w:ascii="Courier New" w:hAnsi="Courier New"/>
                <w:b/>
                <w:sz w:val="20"/>
                <w:szCs w:val="20"/>
              </w:rPr>
              <w:t xml:space="preserve"> </w:t>
            </w:r>
            <w:r w:rsidRPr="005C521D">
              <w:rPr>
                <w:rFonts w:ascii="Courier New" w:hAnsi="Courier New"/>
                <w:b/>
                <w:color w:val="C00000"/>
                <w:sz w:val="20"/>
                <w:szCs w:val="20"/>
              </w:rPr>
              <w:t xml:space="preserve">Coded character set                                         </w:t>
            </w:r>
          </w:p>
          <w:p w14:paraId="6256D3E1" w14:textId="77777777" w:rsidR="00FD7051" w:rsidRPr="005C521D" w:rsidRDefault="00FD7051" w:rsidP="00FD7051">
            <w:pPr>
              <w:pStyle w:val="DisplayScreen"/>
              <w:rPr>
                <w:rFonts w:ascii="Courier New" w:hAnsi="Courier New"/>
                <w:b/>
                <w:sz w:val="20"/>
                <w:szCs w:val="20"/>
              </w:rPr>
            </w:pPr>
            <w:r w:rsidRPr="005C521D">
              <w:rPr>
                <w:rFonts w:ascii="Courier New" w:hAnsi="Courier New"/>
                <w:b/>
                <w:color w:val="C00000"/>
                <w:sz w:val="20"/>
                <w:szCs w:val="20"/>
              </w:rPr>
              <w:t xml:space="preserve">   identifier . . . . . :   37         </w:t>
            </w:r>
            <w:r w:rsidRPr="005C521D">
              <w:rPr>
                <w:rFonts w:ascii="Courier New" w:hAnsi="Courier New"/>
                <w:b/>
                <w:sz w:val="20"/>
                <w:szCs w:val="20"/>
              </w:rPr>
              <w:t xml:space="preserve">1-65535               </w:t>
            </w:r>
          </w:p>
          <w:p w14:paraId="380B4EFB"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24E1D0C5"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0612EA64"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1EB6A31F"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5F9C96DB"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15542B0D"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59043CE1"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12A0758F"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30CA9F0E"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6844A716"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2CCAF061"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0074769C"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0EF6E916"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Press Enter to continue.                                    </w:t>
            </w:r>
          </w:p>
          <w:p w14:paraId="31589D21" w14:textId="77777777" w:rsidR="00FD7051" w:rsidRPr="005C521D" w:rsidRDefault="00FD7051" w:rsidP="00FD7051">
            <w:pPr>
              <w:pStyle w:val="DisplayScreen"/>
              <w:rPr>
                <w:rFonts w:ascii="Courier New" w:hAnsi="Courier New"/>
                <w:b/>
                <w:sz w:val="20"/>
                <w:szCs w:val="20"/>
              </w:rPr>
            </w:pPr>
            <w:r w:rsidRPr="005C521D">
              <w:rPr>
                <w:rFonts w:ascii="Courier New" w:hAnsi="Courier New"/>
                <w:b/>
                <w:sz w:val="20"/>
                <w:szCs w:val="20"/>
              </w:rPr>
              <w:t xml:space="preserve">                                                             </w:t>
            </w:r>
          </w:p>
          <w:p w14:paraId="2F90B971" w14:textId="77777777" w:rsidR="00FD7051" w:rsidRPr="0091140A" w:rsidRDefault="00FD7051" w:rsidP="00FD7051">
            <w:pPr>
              <w:pStyle w:val="DisplayScreen"/>
              <w:rPr>
                <w:rFonts w:ascii="Courier New" w:hAnsi="Courier New"/>
                <w:b/>
                <w:sz w:val="20"/>
                <w:szCs w:val="20"/>
              </w:rPr>
            </w:pPr>
            <w:r w:rsidRPr="005C521D">
              <w:rPr>
                <w:rFonts w:ascii="Courier New" w:hAnsi="Courier New"/>
                <w:b/>
                <w:sz w:val="20"/>
                <w:szCs w:val="20"/>
              </w:rPr>
              <w:t xml:space="preserve"> F3=Exit   F12=Cancel                                        </w:t>
            </w:r>
            <w:r w:rsidRPr="005E6818">
              <w:rPr>
                <w:rFonts w:ascii="Courier New" w:hAnsi="Courier New"/>
                <w:b/>
                <w:sz w:val="20"/>
                <w:szCs w:val="20"/>
              </w:rPr>
              <w:t xml:space="preserve"> </w:t>
            </w:r>
          </w:p>
        </w:tc>
      </w:tr>
    </w:tbl>
    <w:p w14:paraId="184FFC4B" w14:textId="77777777" w:rsidR="00FD7051" w:rsidRDefault="00FD7051" w:rsidP="00FD7051">
      <w:pPr>
        <w:pStyle w:val="Caption"/>
        <w:tabs>
          <w:tab w:val="left" w:pos="9720"/>
        </w:tabs>
        <w:ind w:right="324"/>
        <w:jc w:val="left"/>
        <w:rPr>
          <w:sz w:val="24"/>
        </w:rPr>
      </w:pPr>
      <w:r w:rsidRPr="00DB6158">
        <w:rPr>
          <w:sz w:val="24"/>
        </w:rPr>
        <w:t xml:space="preserve">  </w:t>
      </w:r>
    </w:p>
    <w:p w14:paraId="4F8E8197" w14:textId="77777777" w:rsidR="00FD7051" w:rsidRPr="005C521D" w:rsidRDefault="00FD7051" w:rsidP="00FD7051">
      <w:r>
        <w:t>RTPA is developed and distributed with CCSID 37 (USA English)</w:t>
      </w:r>
    </w:p>
    <w:p w14:paraId="64BE7768" w14:textId="77777777" w:rsidR="00FD7051" w:rsidRPr="005C521D" w:rsidRDefault="00FD7051" w:rsidP="005C521D"/>
    <w:p w14:paraId="3F874596" w14:textId="77777777" w:rsidR="005C521D" w:rsidRDefault="005C521D" w:rsidP="005C521D"/>
    <w:p w14:paraId="43856B1A" w14:textId="77777777" w:rsidR="005C521D" w:rsidRPr="005C521D" w:rsidRDefault="005C521D" w:rsidP="005C521D"/>
    <w:p w14:paraId="67718D69" w14:textId="6E871DEE" w:rsidR="004F7F86" w:rsidRDefault="00F52794" w:rsidP="004F7F86">
      <w:hyperlink r:id="rId174" w:history="1">
        <w:r w:rsidR="004F7F86" w:rsidRPr="003276C3">
          <w:rPr>
            <w:rStyle w:val="Hyperlink"/>
          </w:rPr>
          <w:t>https://www-01.ibm.com/software/globalization/ccsid/ccsid_registered.html</w:t>
        </w:r>
      </w:hyperlink>
    </w:p>
    <w:p w14:paraId="50EBD40E" w14:textId="77777777" w:rsidR="004F7F86" w:rsidRPr="004F7F86" w:rsidRDefault="004F7F86" w:rsidP="004F7F86"/>
    <w:p w14:paraId="7ED6CCB4" w14:textId="24A6069D" w:rsidR="004F7F86" w:rsidRDefault="004F7F86" w:rsidP="004F7F86">
      <w:pPr>
        <w:rPr>
          <w:rFonts w:ascii="Arial" w:hAnsi="Arial" w:cs="Arial"/>
          <w:color w:val="4D4D4D"/>
          <w:spacing w:val="-20"/>
          <w:kern w:val="32"/>
          <w:sz w:val="28"/>
          <w:szCs w:val="28"/>
        </w:rPr>
      </w:pPr>
      <w:r w:rsidRPr="004F7F86">
        <w:rPr>
          <w:rFonts w:ascii="Arial" w:hAnsi="Arial" w:cs="Arial"/>
          <w:color w:val="4D4D4D"/>
          <w:spacing w:val="-20"/>
          <w:kern w:val="32"/>
          <w:sz w:val="28"/>
          <w:szCs w:val="28"/>
        </w:rPr>
        <w:t>The Real-Time Program Audit software is distributed with the IBM</w:t>
      </w:r>
      <w:r>
        <w:rPr>
          <w:rFonts w:ascii="Arial" w:hAnsi="Arial" w:cs="Arial"/>
          <w:color w:val="4D4D4D"/>
          <w:spacing w:val="-20"/>
          <w:kern w:val="32"/>
          <w:sz w:val="28"/>
          <w:szCs w:val="28"/>
        </w:rPr>
        <w:t xml:space="preserve"> i </w:t>
      </w:r>
      <w:r w:rsidRPr="004F7F86">
        <w:rPr>
          <w:rFonts w:ascii="Arial" w:hAnsi="Arial" w:cs="Arial"/>
          <w:color w:val="4D4D4D"/>
          <w:spacing w:val="-20"/>
          <w:kern w:val="32"/>
          <w:sz w:val="28"/>
          <w:szCs w:val="28"/>
        </w:rPr>
        <w:t xml:space="preserve"> CCSID 37</w:t>
      </w:r>
      <w:r w:rsidR="005C521D">
        <w:rPr>
          <w:rFonts w:ascii="Arial" w:hAnsi="Arial" w:cs="Arial"/>
          <w:color w:val="4D4D4D"/>
          <w:spacing w:val="-20"/>
          <w:kern w:val="32"/>
          <w:sz w:val="28"/>
          <w:szCs w:val="28"/>
        </w:rPr>
        <w:t xml:space="preserve"> (USA)</w:t>
      </w:r>
    </w:p>
    <w:p w14:paraId="44044318" w14:textId="77777777" w:rsidR="006F712C" w:rsidRDefault="006F712C" w:rsidP="004F7F86">
      <w:pPr>
        <w:pBdr>
          <w:bottom w:val="single" w:sz="6" w:space="1" w:color="auto"/>
        </w:pBdr>
        <w:rPr>
          <w:rFonts w:ascii="Arial" w:hAnsi="Arial" w:cs="Arial"/>
          <w:color w:val="4D4D4D"/>
          <w:spacing w:val="-20"/>
          <w:kern w:val="32"/>
          <w:sz w:val="28"/>
          <w:szCs w:val="28"/>
        </w:rPr>
      </w:pPr>
    </w:p>
    <w:p w14:paraId="16D92E72" w14:textId="6B1EC25F" w:rsidR="00824115" w:rsidRDefault="00824115" w:rsidP="004F7F86">
      <w:pPr>
        <w:rPr>
          <w:rFonts w:ascii="Arial" w:hAnsi="Arial" w:cs="Arial"/>
          <w:color w:val="4D4D4D"/>
          <w:spacing w:val="-20"/>
          <w:kern w:val="32"/>
          <w:sz w:val="28"/>
          <w:szCs w:val="28"/>
        </w:rPr>
      </w:pPr>
      <w:r>
        <w:rPr>
          <w:rFonts w:ascii="Arial" w:hAnsi="Arial" w:cs="Arial"/>
          <w:color w:val="4D4D4D"/>
          <w:spacing w:val="-20"/>
          <w:kern w:val="32"/>
          <w:sz w:val="28"/>
          <w:szCs w:val="28"/>
        </w:rPr>
        <w:t>CCSID is the normal character translation code used in the United States and Europe, and allows constants and variables to include special characters including the @ (at sign)</w:t>
      </w:r>
      <w:r w:rsidR="00263BB1">
        <w:rPr>
          <w:rFonts w:ascii="Arial" w:hAnsi="Arial" w:cs="Arial"/>
          <w:color w:val="4D4D4D"/>
          <w:spacing w:val="-20"/>
          <w:kern w:val="32"/>
          <w:sz w:val="28"/>
          <w:szCs w:val="28"/>
        </w:rPr>
        <w:t xml:space="preserve"> and $</w:t>
      </w:r>
    </w:p>
    <w:p w14:paraId="76D766B1" w14:textId="77777777" w:rsidR="00887983" w:rsidRDefault="00887983" w:rsidP="004F7F86">
      <w:pPr>
        <w:rPr>
          <w:rFonts w:ascii="Arial" w:hAnsi="Arial" w:cs="Arial"/>
          <w:color w:val="4D4D4D"/>
          <w:spacing w:val="-20"/>
          <w:kern w:val="32"/>
          <w:sz w:val="28"/>
          <w:szCs w:val="28"/>
        </w:rPr>
      </w:pPr>
    </w:p>
    <w:p w14:paraId="64B86047" w14:textId="77EDD07C" w:rsidR="003F2864" w:rsidRPr="003F2864" w:rsidRDefault="003F2864" w:rsidP="004F7F86">
      <w:pPr>
        <w:rPr>
          <w:rFonts w:ascii="Arial" w:hAnsi="Arial" w:cs="Arial"/>
          <w:b/>
          <w:color w:val="4D4D4D"/>
          <w:spacing w:val="-20"/>
          <w:kern w:val="32"/>
          <w:sz w:val="36"/>
          <w:szCs w:val="36"/>
        </w:rPr>
      </w:pPr>
      <w:r w:rsidRPr="003F2864">
        <w:rPr>
          <w:rFonts w:ascii="ibm-plex-sans" w:hAnsi="ibm-plex-sans" w:cs="Arial"/>
          <w:b/>
          <w:color w:val="323232"/>
          <w:sz w:val="36"/>
          <w:szCs w:val="36"/>
        </w:rPr>
        <w:t>Coded character set identifiers</w:t>
      </w:r>
      <w:r>
        <w:rPr>
          <w:rFonts w:ascii="ibm-plex-sans" w:hAnsi="ibm-plex-sans" w:cs="Arial"/>
          <w:b/>
          <w:color w:val="323232"/>
          <w:sz w:val="36"/>
          <w:szCs w:val="36"/>
        </w:rPr>
        <w:t xml:space="preserve">   CCSID</w:t>
      </w:r>
    </w:p>
    <w:p w14:paraId="2B50143F" w14:textId="75DE1AD5" w:rsidR="003F2864" w:rsidRDefault="003F2864" w:rsidP="004F7F86">
      <w:pPr>
        <w:rPr>
          <w:rFonts w:ascii="Arial" w:hAnsi="Arial" w:cs="Arial"/>
          <w:color w:val="4D4D4D"/>
          <w:spacing w:val="-20"/>
          <w:kern w:val="32"/>
          <w:sz w:val="28"/>
          <w:szCs w:val="28"/>
        </w:rPr>
      </w:pPr>
      <w:r w:rsidRPr="003F2864">
        <w:rPr>
          <w:rFonts w:ascii="Arial" w:hAnsi="Arial" w:cs="Arial"/>
          <w:color w:val="4D4D4D"/>
          <w:spacing w:val="-20"/>
          <w:kern w:val="32"/>
          <w:sz w:val="28"/>
          <w:szCs w:val="28"/>
        </w:rPr>
        <w:t>https://www-01.ibm.com/software/globalization/ccsid/ccsid_registered.html</w:t>
      </w:r>
    </w:p>
    <w:p w14:paraId="43BFD961" w14:textId="26EB2A76" w:rsidR="000566E6" w:rsidRDefault="000566E6" w:rsidP="004F7F86">
      <w:pPr>
        <w:rPr>
          <w:rFonts w:ascii="Arial" w:hAnsi="Arial" w:cs="Arial"/>
          <w:color w:val="4D4D4D"/>
          <w:spacing w:val="-20"/>
          <w:kern w:val="32"/>
          <w:sz w:val="28"/>
          <w:szCs w:val="28"/>
        </w:rPr>
      </w:pPr>
    </w:p>
    <w:p w14:paraId="2622CFA6" w14:textId="7322C44D" w:rsidR="001548E8" w:rsidRDefault="00F52794" w:rsidP="002A6E34">
      <w:pPr>
        <w:rPr>
          <w:rStyle w:val="Hyperlink"/>
          <w:b/>
          <w:sz w:val="28"/>
          <w:szCs w:val="28"/>
        </w:rPr>
      </w:pPr>
      <w:hyperlink r:id="rId175" w:history="1">
        <w:r w:rsidR="001548E8" w:rsidRPr="007F2B7E">
          <w:rPr>
            <w:rStyle w:val="Hyperlink"/>
            <w:b/>
            <w:sz w:val="28"/>
            <w:szCs w:val="28"/>
          </w:rPr>
          <w:t>https://www.ibm.com/support/knowledgecenter/ssw_ibm_i_72/nls/rbagsmstpdf.pdf</w:t>
        </w:r>
      </w:hyperlink>
    </w:p>
    <w:p w14:paraId="28D9EAB9" w14:textId="77777777" w:rsidR="003F0E2A" w:rsidRDefault="003F0E2A" w:rsidP="002A6E34">
      <w:pPr>
        <w:rPr>
          <w:rStyle w:val="Hyperlink"/>
          <w:b/>
          <w:sz w:val="28"/>
          <w:szCs w:val="28"/>
        </w:rPr>
      </w:pPr>
    </w:p>
    <w:p w14:paraId="779C2A4E" w14:textId="2554F762" w:rsidR="003F0E2A" w:rsidRPr="003F0E2A" w:rsidRDefault="003F0E2A" w:rsidP="003F0E2A">
      <w:pPr>
        <w:ind w:left="2070"/>
        <w:jc w:val="left"/>
        <w:outlineLvl w:val="3"/>
        <w:rPr>
          <w:rFonts w:ascii="Arial" w:hAnsi="Arial" w:cs="Arial"/>
          <w:color w:val="54565B"/>
          <w:spacing w:val="0"/>
          <w:sz w:val="18"/>
          <w:szCs w:val="18"/>
          <w:bdr w:val="single" w:sz="12" w:space="0" w:color="408740" w:frame="1"/>
          <w:shd w:val="clear" w:color="auto" w:fill="DCE9DC"/>
          <w:lang w:val="en"/>
        </w:rPr>
      </w:pPr>
      <w:r w:rsidRPr="003F0E2A">
        <w:rPr>
          <w:rFonts w:ascii="Arial" w:hAnsi="Arial" w:cs="Arial"/>
          <w:color w:val="222222"/>
          <w:spacing w:val="0"/>
          <w:sz w:val="27"/>
          <w:szCs w:val="27"/>
          <w:lang w:val="en"/>
        </w:rPr>
        <w:fldChar w:fldCharType="begin"/>
      </w:r>
      <w:r w:rsidRPr="003F0E2A">
        <w:rPr>
          <w:rFonts w:ascii="Arial" w:hAnsi="Arial" w:cs="Arial"/>
          <w:color w:val="222222"/>
          <w:spacing w:val="0"/>
          <w:sz w:val="27"/>
          <w:szCs w:val="27"/>
          <w:lang w:val="en"/>
        </w:rPr>
        <w:instrText xml:space="preserve"> HYPERLINK "https://www.google.com/url?sa=t&amp;rct=j&amp;q=&amp;esrc=s&amp;source=web&amp;cd=1&amp;cad=rja&amp;uact=8&amp;ved=0ahUKEwiR1aeHqr3cAhVRnOAKHeSWDokQFggvMAA&amp;url=https%3A%2F%2Fwww.ibm.com%2Fsupport%2Fknowledgecenter%2Fen%2Fssw_ibm_i_72%2Fnls%2Frbagslngidsdefaultccsids.htm&amp;usg=AOvVaw0uIKttEO3S9Pkrz7O_QNAM" </w:instrText>
      </w:r>
      <w:r w:rsidRPr="003F0E2A">
        <w:rPr>
          <w:rFonts w:ascii="Arial" w:hAnsi="Arial" w:cs="Arial"/>
          <w:color w:val="222222"/>
          <w:spacing w:val="0"/>
          <w:sz w:val="27"/>
          <w:szCs w:val="27"/>
          <w:lang w:val="en"/>
        </w:rPr>
        <w:fldChar w:fldCharType="separate"/>
      </w:r>
    </w:p>
    <w:p w14:paraId="22EA4113" w14:textId="77777777" w:rsidR="003F0E2A" w:rsidRPr="003F0E2A" w:rsidRDefault="003F0E2A" w:rsidP="003F0E2A">
      <w:pPr>
        <w:ind w:left="2070"/>
        <w:jc w:val="left"/>
        <w:outlineLvl w:val="3"/>
        <w:rPr>
          <w:rFonts w:ascii="Arial" w:hAnsi="Arial" w:cs="Arial"/>
          <w:color w:val="222222"/>
          <w:spacing w:val="0"/>
          <w:sz w:val="27"/>
          <w:szCs w:val="27"/>
          <w:lang w:val="en"/>
        </w:rPr>
      </w:pPr>
      <w:r w:rsidRPr="003F0E2A">
        <w:rPr>
          <w:rFonts w:ascii="Arial" w:hAnsi="Arial" w:cs="Arial"/>
          <w:color w:val="0000FF"/>
          <w:spacing w:val="0"/>
          <w:sz w:val="27"/>
          <w:szCs w:val="27"/>
          <w:lang w:val="en"/>
        </w:rPr>
        <w:t>Language identifiers and associated default CCSIDs - IBM</w:t>
      </w:r>
      <w:r w:rsidRPr="003F0E2A">
        <w:rPr>
          <w:rFonts w:ascii="Arial" w:hAnsi="Arial" w:cs="Arial"/>
          <w:color w:val="222222"/>
          <w:spacing w:val="0"/>
          <w:sz w:val="27"/>
          <w:szCs w:val="27"/>
          <w:lang w:val="en"/>
        </w:rPr>
        <w:fldChar w:fldCharType="end"/>
      </w:r>
    </w:p>
    <w:p w14:paraId="0FCF31EC" w14:textId="77777777" w:rsidR="003F0E2A" w:rsidRPr="003F0E2A" w:rsidRDefault="003F0E2A" w:rsidP="003F0E2A">
      <w:pPr>
        <w:ind w:left="2070"/>
        <w:jc w:val="left"/>
        <w:rPr>
          <w:rFonts w:ascii="Arial" w:hAnsi="Arial" w:cs="Arial"/>
          <w:color w:val="666666"/>
          <w:spacing w:val="0"/>
          <w:lang w:val="en"/>
        </w:rPr>
      </w:pPr>
      <w:r w:rsidRPr="003F0E2A">
        <w:rPr>
          <w:rFonts w:ascii="Arial" w:hAnsi="Arial" w:cs="Arial"/>
          <w:i/>
          <w:iCs/>
          <w:color w:val="666666"/>
          <w:spacing w:val="0"/>
          <w:lang w:val="en"/>
        </w:rPr>
        <w:t>https://www.ibm.com/support/knowledgecenter/...ibm.../rbagslngidsdefaultccsids.htm</w:t>
      </w:r>
    </w:p>
    <w:p w14:paraId="1ABAF12B" w14:textId="77777777" w:rsidR="003F0E2A" w:rsidRPr="003F0E2A" w:rsidRDefault="00F52794" w:rsidP="003C5196">
      <w:pPr>
        <w:numPr>
          <w:ilvl w:val="0"/>
          <w:numId w:val="34"/>
        </w:numPr>
        <w:ind w:left="2070"/>
        <w:jc w:val="left"/>
        <w:rPr>
          <w:rFonts w:ascii="Arial" w:hAnsi="Arial" w:cs="Arial"/>
          <w:color w:val="666666"/>
          <w:spacing w:val="0"/>
          <w:lang w:val="en"/>
        </w:rPr>
      </w:pPr>
      <w:hyperlink r:id="rId176" w:history="1">
        <w:r w:rsidR="003F0E2A" w:rsidRPr="003F0E2A">
          <w:rPr>
            <w:rFonts w:ascii="Arial" w:hAnsi="Arial" w:cs="Arial"/>
            <w:color w:val="0000FF"/>
            <w:spacing w:val="0"/>
            <w:lang w:val="en"/>
          </w:rPr>
          <w:t>Cached</w:t>
        </w:r>
      </w:hyperlink>
    </w:p>
    <w:p w14:paraId="10C2CE93" w14:textId="77777777" w:rsidR="003F0E2A" w:rsidRDefault="003F0E2A" w:rsidP="003F0E2A">
      <w:pPr>
        <w:ind w:left="2070"/>
        <w:jc w:val="left"/>
        <w:rPr>
          <w:rFonts w:ascii="Arial" w:hAnsi="Arial" w:cs="Arial"/>
          <w:color w:val="545454"/>
          <w:spacing w:val="0"/>
          <w:lang w:val="en"/>
        </w:rPr>
      </w:pPr>
      <w:r w:rsidRPr="003F0E2A">
        <w:rPr>
          <w:rFonts w:ascii="Arial" w:hAnsi="Arial" w:cs="Arial"/>
          <w:color w:val="545454"/>
          <w:spacing w:val="0"/>
          <w:lang w:val="en"/>
        </w:rPr>
        <w:t xml:space="preserve">If the QTQ_DEFAULT_CCSID system level environment variable is defined, then it consists of pairs of valid </w:t>
      </w:r>
      <w:r w:rsidRPr="003F0E2A">
        <w:rPr>
          <w:rFonts w:ascii="Arial" w:hAnsi="Arial" w:cs="Arial"/>
          <w:b/>
          <w:bCs/>
          <w:color w:val="545454"/>
          <w:spacing w:val="0"/>
          <w:lang w:val="en"/>
        </w:rPr>
        <w:t>language ID</w:t>
      </w:r>
      <w:r w:rsidRPr="003F0E2A">
        <w:rPr>
          <w:rFonts w:ascii="Arial" w:hAnsi="Arial" w:cs="Arial"/>
          <w:color w:val="545454"/>
          <w:spacing w:val="0"/>
          <w:lang w:val="en"/>
        </w:rPr>
        <w:t xml:space="preserve"> and single-byte or mixed-byte EBCDIC ...</w:t>
      </w:r>
    </w:p>
    <w:p w14:paraId="599C306C" w14:textId="77777777" w:rsidR="003F0E2A" w:rsidRDefault="003F0E2A" w:rsidP="003F0E2A">
      <w:pPr>
        <w:ind w:left="2070"/>
        <w:jc w:val="left"/>
        <w:rPr>
          <w:rFonts w:ascii="Arial" w:hAnsi="Arial" w:cs="Arial"/>
          <w:color w:val="545454"/>
          <w:spacing w:val="0"/>
          <w:lang w:val="en"/>
        </w:rPr>
      </w:pPr>
    </w:p>
    <w:p w14:paraId="57FA909A" w14:textId="48C14AF3" w:rsidR="003F0E2A" w:rsidRDefault="00F52794" w:rsidP="003F0E2A">
      <w:pPr>
        <w:ind w:left="2070"/>
        <w:jc w:val="left"/>
        <w:rPr>
          <w:rFonts w:ascii="Arial" w:hAnsi="Arial" w:cs="Arial"/>
          <w:color w:val="545454"/>
          <w:spacing w:val="0"/>
          <w:lang w:val="en"/>
        </w:rPr>
      </w:pPr>
      <w:hyperlink r:id="rId177" w:history="1">
        <w:r w:rsidR="003F0E2A" w:rsidRPr="00AF2C7F">
          <w:rPr>
            <w:rStyle w:val="Hyperlink"/>
            <w:rFonts w:ascii="Arial" w:hAnsi="Arial" w:cs="Arial"/>
            <w:spacing w:val="0"/>
            <w:lang w:val="en"/>
          </w:rPr>
          <w:t>https://www.ibm.com/support/knowledgecenter/en/ssw_ibm_i_72/nls/rbagslngidsdefaultccsids.htm</w:t>
        </w:r>
      </w:hyperlink>
    </w:p>
    <w:p w14:paraId="0432CB7B" w14:textId="77777777" w:rsidR="003F0E2A" w:rsidRDefault="003F0E2A" w:rsidP="003F0E2A">
      <w:pPr>
        <w:ind w:left="2070"/>
        <w:jc w:val="left"/>
        <w:rPr>
          <w:rFonts w:ascii="Arial" w:hAnsi="Arial" w:cs="Arial"/>
          <w:color w:val="545454"/>
          <w:spacing w:val="0"/>
          <w:lang w:val="en"/>
        </w:rPr>
      </w:pPr>
    </w:p>
    <w:p w14:paraId="2BB4DFAA" w14:textId="0A371A68" w:rsidR="003F0E2A" w:rsidRDefault="003F0E2A" w:rsidP="003F0E2A">
      <w:pPr>
        <w:ind w:left="2070"/>
        <w:jc w:val="left"/>
        <w:rPr>
          <w:rFonts w:ascii="Arial" w:hAnsi="Arial" w:cs="Arial"/>
          <w:color w:val="545454"/>
          <w:spacing w:val="0"/>
          <w:lang w:val="en"/>
        </w:rPr>
      </w:pPr>
    </w:p>
    <w:p w14:paraId="76EBD0A3" w14:textId="77777777" w:rsidR="003F0E2A" w:rsidRDefault="003F0E2A" w:rsidP="003F0E2A">
      <w:pPr>
        <w:ind w:left="2070"/>
        <w:jc w:val="left"/>
        <w:rPr>
          <w:rFonts w:ascii="Arial" w:hAnsi="Arial" w:cs="Arial"/>
          <w:color w:val="545454"/>
          <w:spacing w:val="0"/>
          <w:lang w:val="en"/>
        </w:rPr>
      </w:pPr>
    </w:p>
    <w:p w14:paraId="3A652824" w14:textId="55C1BB14" w:rsidR="003F0E2A" w:rsidRPr="003F0E2A" w:rsidRDefault="003F0E2A" w:rsidP="003F0E2A">
      <w:pPr>
        <w:ind w:left="2070"/>
        <w:jc w:val="left"/>
        <w:rPr>
          <w:rFonts w:ascii="Arial" w:hAnsi="Arial" w:cs="Arial"/>
          <w:color w:val="545454"/>
          <w:spacing w:val="0"/>
          <w:lang w:val="en"/>
        </w:rPr>
      </w:pPr>
      <w:r>
        <w:rPr>
          <w:rFonts w:ascii="Arial" w:hAnsi="Arial" w:cs="Arial"/>
          <w:color w:val="545454"/>
          <w:spacing w:val="0"/>
          <w:lang w:val="en"/>
        </w:rPr>
        <w:t>========================================================</w:t>
      </w:r>
    </w:p>
    <w:p w14:paraId="4B0E7D5E" w14:textId="77777777" w:rsidR="003F0E2A" w:rsidRDefault="003F0E2A" w:rsidP="002A6E34">
      <w:pPr>
        <w:rPr>
          <w:b/>
          <w:sz w:val="28"/>
          <w:szCs w:val="28"/>
        </w:rPr>
      </w:pPr>
    </w:p>
    <w:p w14:paraId="673ED2AE" w14:textId="2B63C7CB" w:rsidR="001548E8" w:rsidRDefault="001548E8" w:rsidP="002A6E34">
      <w:pPr>
        <w:rPr>
          <w:b/>
          <w:sz w:val="28"/>
          <w:szCs w:val="28"/>
        </w:rPr>
      </w:pPr>
    </w:p>
    <w:p w14:paraId="57EE27B8" w14:textId="6676AC49" w:rsidR="0006005E" w:rsidRPr="0006005E" w:rsidRDefault="0006005E" w:rsidP="002A6E34">
      <w:pPr>
        <w:rPr>
          <w:b/>
          <w:color w:val="FF0000"/>
          <w:sz w:val="28"/>
          <w:szCs w:val="28"/>
        </w:rPr>
      </w:pPr>
      <w:r w:rsidRPr="0006005E">
        <w:rPr>
          <w:b/>
          <w:color w:val="FF0000"/>
          <w:sz w:val="28"/>
          <w:szCs w:val="28"/>
        </w:rPr>
        <w:t>=====================================================</w:t>
      </w:r>
    </w:p>
    <w:p w14:paraId="5707F009" w14:textId="77777777" w:rsidR="0006005E" w:rsidRPr="0006005E" w:rsidRDefault="0006005E" w:rsidP="0006005E">
      <w:pPr>
        <w:autoSpaceDE w:val="0"/>
        <w:autoSpaceDN w:val="0"/>
        <w:adjustRightInd w:val="0"/>
        <w:ind w:left="0"/>
        <w:jc w:val="left"/>
        <w:rPr>
          <w:rFonts w:ascii="Palatino-Bold" w:hAnsi="Palatino-Bold" w:cs="Palatino-Bold"/>
          <w:b/>
          <w:bCs/>
          <w:color w:val="FF0000"/>
          <w:spacing w:val="0"/>
        </w:rPr>
      </w:pPr>
      <w:r w:rsidRPr="0006005E">
        <w:rPr>
          <w:rFonts w:ascii="Palatino-Bold" w:hAnsi="Palatino-Bold" w:cs="Palatino-Bold"/>
          <w:b/>
          <w:bCs/>
          <w:color w:val="FF0000"/>
          <w:spacing w:val="0"/>
        </w:rPr>
        <w:t>Coded character set identifier job attribute:</w:t>
      </w:r>
    </w:p>
    <w:p w14:paraId="669070F8" w14:textId="77777777" w:rsidR="0006005E" w:rsidRPr="0006005E" w:rsidRDefault="0006005E" w:rsidP="0006005E">
      <w:pPr>
        <w:autoSpaceDE w:val="0"/>
        <w:autoSpaceDN w:val="0"/>
        <w:adjustRightInd w:val="0"/>
        <w:ind w:left="0"/>
        <w:jc w:val="left"/>
        <w:rPr>
          <w:rFonts w:ascii="Palatino-Roman" w:hAnsi="Palatino-Roman" w:cs="Palatino-Roman"/>
          <w:b/>
          <w:color w:val="FF0000"/>
          <w:spacing w:val="0"/>
        </w:rPr>
      </w:pPr>
      <w:r w:rsidRPr="0006005E">
        <w:rPr>
          <w:rFonts w:ascii="Palatino-Roman" w:hAnsi="Palatino-Roman" w:cs="Palatino-Roman"/>
          <w:b/>
          <w:color w:val="FF0000"/>
          <w:spacing w:val="0"/>
        </w:rPr>
        <w:t>When an interactive job is started on the IBM i operating system, the job CCSID value is taken from the</w:t>
      </w:r>
    </w:p>
    <w:p w14:paraId="4E4AC2EB" w14:textId="77777777" w:rsidR="0006005E" w:rsidRPr="0006005E" w:rsidRDefault="0006005E" w:rsidP="0006005E">
      <w:pPr>
        <w:autoSpaceDE w:val="0"/>
        <w:autoSpaceDN w:val="0"/>
        <w:adjustRightInd w:val="0"/>
        <w:ind w:left="0"/>
        <w:jc w:val="left"/>
        <w:rPr>
          <w:rFonts w:ascii="Palatino-Roman" w:hAnsi="Palatino-Roman" w:cs="Palatino-Roman"/>
          <w:b/>
          <w:color w:val="FF0000"/>
          <w:spacing w:val="0"/>
        </w:rPr>
      </w:pPr>
      <w:r w:rsidRPr="0006005E">
        <w:rPr>
          <w:rFonts w:ascii="Palatino-Roman" w:hAnsi="Palatino-Roman" w:cs="Palatino-Roman"/>
          <w:b/>
          <w:color w:val="FF0000"/>
          <w:spacing w:val="0"/>
        </w:rPr>
        <w:t>user profile. When a batch job is started, the current job CCSID is used unless a CCSID is specifically</w:t>
      </w:r>
    </w:p>
    <w:p w14:paraId="25248FA2" w14:textId="77777777" w:rsidR="0006005E" w:rsidRPr="0006005E" w:rsidRDefault="0006005E" w:rsidP="0006005E">
      <w:pPr>
        <w:autoSpaceDE w:val="0"/>
        <w:autoSpaceDN w:val="0"/>
        <w:adjustRightInd w:val="0"/>
        <w:ind w:left="0"/>
        <w:jc w:val="left"/>
        <w:rPr>
          <w:rFonts w:ascii="Palatino-Roman" w:hAnsi="Palatino-Roman" w:cs="Palatino-Roman"/>
          <w:b/>
          <w:color w:val="FF0000"/>
          <w:spacing w:val="0"/>
        </w:rPr>
      </w:pPr>
      <w:r w:rsidRPr="0006005E">
        <w:rPr>
          <w:rFonts w:ascii="Palatino-Roman" w:hAnsi="Palatino-Roman" w:cs="Palatino-Roman"/>
          <w:b/>
          <w:color w:val="FF0000"/>
          <w:spacing w:val="0"/>
        </w:rPr>
        <w:t>entered on the SBMJOB command.</w:t>
      </w:r>
    </w:p>
    <w:p w14:paraId="71BC62AE" w14:textId="63229835" w:rsidR="0006005E" w:rsidRPr="0006005E" w:rsidRDefault="0006005E" w:rsidP="0006005E">
      <w:pPr>
        <w:autoSpaceDE w:val="0"/>
        <w:autoSpaceDN w:val="0"/>
        <w:adjustRightInd w:val="0"/>
        <w:ind w:left="0"/>
        <w:jc w:val="left"/>
        <w:rPr>
          <w:rFonts w:ascii="Palatino-Roman" w:hAnsi="Palatino-Roman" w:cs="Palatino-Roman"/>
          <w:b/>
          <w:color w:val="FF0000"/>
          <w:spacing w:val="0"/>
        </w:rPr>
      </w:pPr>
      <w:r w:rsidRPr="0006005E">
        <w:rPr>
          <w:rFonts w:ascii="Palatino-Roman" w:hAnsi="Palatino-Roman" w:cs="Palatino-Roman"/>
          <w:b/>
          <w:color w:val="FF0000"/>
          <w:spacing w:val="0"/>
        </w:rPr>
        <w:t>=========================================================================</w:t>
      </w:r>
    </w:p>
    <w:p w14:paraId="2084DBFD" w14:textId="77777777" w:rsidR="001548E8" w:rsidRPr="002A6E34" w:rsidRDefault="001548E8" w:rsidP="002A6E34">
      <w:pPr>
        <w:rPr>
          <w:b/>
          <w:sz w:val="28"/>
          <w:szCs w:val="28"/>
        </w:rPr>
      </w:pPr>
    </w:p>
    <w:p w14:paraId="55169D33" w14:textId="074C6E5E" w:rsidR="002A6E34" w:rsidRDefault="002A6E34" w:rsidP="00DC0BEE">
      <w:pPr>
        <w:rPr>
          <w:rFonts w:ascii="Arial" w:hAnsi="Arial" w:cs="Arial"/>
          <w:color w:val="4D4D4D"/>
          <w:spacing w:val="-20"/>
          <w:kern w:val="32"/>
          <w:sz w:val="28"/>
          <w:szCs w:val="28"/>
        </w:rPr>
      </w:pPr>
      <w:r w:rsidRPr="002A6E34">
        <w:rPr>
          <w:b/>
          <w:sz w:val="28"/>
          <w:szCs w:val="28"/>
        </w:rPr>
        <w:t>https://www.ibm.com/support/knowledgecenter/en/ssw_ibm_i_71/nls/rbagsccsidcdepgscharsets.htm</w:t>
      </w:r>
    </w:p>
    <w:p w14:paraId="5F999C0C" w14:textId="77777777" w:rsidR="002A6E34" w:rsidRDefault="002A6E34" w:rsidP="004F7F86">
      <w:pPr>
        <w:rPr>
          <w:rFonts w:ascii="Arial" w:hAnsi="Arial" w:cs="Arial"/>
          <w:color w:val="4D4D4D"/>
          <w:spacing w:val="-20"/>
          <w:kern w:val="32"/>
          <w:sz w:val="28"/>
          <w:szCs w:val="28"/>
        </w:rPr>
      </w:pPr>
    </w:p>
    <w:p w14:paraId="0A5D4C0D" w14:textId="77777777" w:rsidR="00824115" w:rsidRDefault="00824115" w:rsidP="004F7F86">
      <w:pPr>
        <w:rPr>
          <w:rFonts w:ascii="Arial" w:hAnsi="Arial" w:cs="Arial"/>
          <w:color w:val="4D4D4D"/>
          <w:spacing w:val="-20"/>
          <w:kern w:val="32"/>
          <w:sz w:val="28"/>
          <w:szCs w:val="28"/>
        </w:rPr>
      </w:pPr>
      <w:r>
        <w:rPr>
          <w:rFonts w:ascii="Arial" w:hAnsi="Arial" w:cs="Arial"/>
          <w:color w:val="4D4D4D"/>
          <w:spacing w:val="-20"/>
          <w:kern w:val="32"/>
          <w:sz w:val="28"/>
          <w:szCs w:val="28"/>
        </w:rPr>
        <w:t>Some other CCSID numbers, such as CCSID 273, used in Germany and Austria , do not allow the @ (at sign) in constants or variables, and thus the RTPA sample tutorial source programs will not compile  during RTPA expansion of the source program due to a compiler token error.</w:t>
      </w:r>
    </w:p>
    <w:p w14:paraId="0235120E" w14:textId="77777777" w:rsidR="000566E6" w:rsidRPr="000566E6" w:rsidRDefault="000566E6" w:rsidP="004F7F86">
      <w:pPr>
        <w:rPr>
          <w:rFonts w:ascii="Courier New" w:hAnsi="Courier New" w:cs="Courier New"/>
          <w:b/>
          <w:color w:val="4D4D4D"/>
          <w:spacing w:val="-20"/>
          <w:kern w:val="32"/>
          <w:sz w:val="28"/>
          <w:szCs w:val="28"/>
        </w:rPr>
      </w:pPr>
    </w:p>
    <w:p w14:paraId="3AF36F16" w14:textId="77777777" w:rsidR="000566E6" w:rsidRPr="000566E6" w:rsidRDefault="000566E6" w:rsidP="000566E6">
      <w:pPr>
        <w:rPr>
          <w:rFonts w:ascii="Courier New" w:hAnsi="Courier New" w:cs="Courier New"/>
          <w:b/>
          <w:color w:val="4D4D4D"/>
          <w:spacing w:val="-20"/>
          <w:kern w:val="32"/>
          <w:sz w:val="28"/>
          <w:szCs w:val="28"/>
        </w:rPr>
      </w:pPr>
      <w:r w:rsidRPr="000566E6">
        <w:rPr>
          <w:rFonts w:ascii="Courier New" w:hAnsi="Courier New" w:cs="Courier New"/>
          <w:b/>
          <w:color w:val="4D4D4D"/>
          <w:spacing w:val="-20"/>
          <w:kern w:val="32"/>
          <w:sz w:val="28"/>
          <w:szCs w:val="28"/>
        </w:rPr>
        <w:t>5770WDS V7R3M0  160422 RN        IBM ILE RPG             QTEMP/NEWEXPSH           PW8BHA     04.07.18 15:12:41       Seite      1</w:t>
      </w:r>
    </w:p>
    <w:p w14:paraId="27F980A0" w14:textId="77777777" w:rsidR="000566E6" w:rsidRPr="000566E6" w:rsidRDefault="000566E6" w:rsidP="000566E6">
      <w:pPr>
        <w:rPr>
          <w:rFonts w:ascii="Courier New" w:hAnsi="Courier New" w:cs="Courier New"/>
          <w:b/>
          <w:color w:val="4D4D4D"/>
          <w:spacing w:val="-20"/>
          <w:kern w:val="32"/>
          <w:sz w:val="28"/>
          <w:szCs w:val="28"/>
        </w:rPr>
      </w:pPr>
    </w:p>
    <w:p w14:paraId="29C8479A" w14:textId="77777777" w:rsidR="000566E6" w:rsidRPr="005C7BAB" w:rsidRDefault="000566E6" w:rsidP="000566E6">
      <w:pPr>
        <w:rPr>
          <w:rFonts w:ascii="Courier New" w:hAnsi="Courier New" w:cs="Courier New"/>
          <w:b/>
          <w:color w:val="4D4D4D"/>
          <w:spacing w:val="-20"/>
          <w:kern w:val="32"/>
          <w:sz w:val="28"/>
          <w:szCs w:val="28"/>
          <w:lang w:val="de-DE"/>
        </w:rPr>
      </w:pPr>
      <w:r w:rsidRPr="000566E6">
        <w:rPr>
          <w:rFonts w:ascii="Courier New" w:hAnsi="Courier New" w:cs="Courier New"/>
          <w:b/>
          <w:color w:val="4D4D4D"/>
          <w:spacing w:val="-20"/>
          <w:kern w:val="32"/>
          <w:sz w:val="28"/>
          <w:szCs w:val="28"/>
        </w:rPr>
        <w:t xml:space="preserve">  </w:t>
      </w:r>
      <w:r w:rsidRPr="005C7BAB">
        <w:rPr>
          <w:rFonts w:ascii="Courier New" w:hAnsi="Courier New" w:cs="Courier New"/>
          <w:b/>
          <w:color w:val="4D4D4D"/>
          <w:spacing w:val="-20"/>
          <w:kern w:val="32"/>
          <w:sz w:val="28"/>
          <w:szCs w:val="28"/>
          <w:lang w:val="de-DE"/>
        </w:rPr>
        <w:t>Befehl . . . . . . . . . . . . . :   CRTBNDRPG</w:t>
      </w:r>
    </w:p>
    <w:p w14:paraId="036FB1BF" w14:textId="77777777" w:rsidR="000566E6" w:rsidRPr="005C7BAB" w:rsidRDefault="000566E6" w:rsidP="000566E6">
      <w:pPr>
        <w:rPr>
          <w:rFonts w:ascii="Courier New" w:hAnsi="Courier New" w:cs="Courier New"/>
          <w:b/>
          <w:color w:val="4D4D4D"/>
          <w:spacing w:val="-20"/>
          <w:kern w:val="32"/>
          <w:sz w:val="28"/>
          <w:szCs w:val="28"/>
          <w:lang w:val="de-DE"/>
        </w:rPr>
      </w:pPr>
      <w:r w:rsidRPr="005C7BAB">
        <w:rPr>
          <w:rFonts w:ascii="Courier New" w:hAnsi="Courier New" w:cs="Courier New"/>
          <w:b/>
          <w:color w:val="4D4D4D"/>
          <w:spacing w:val="-20"/>
          <w:kern w:val="32"/>
          <w:sz w:val="28"/>
          <w:szCs w:val="28"/>
          <w:lang w:val="de-DE"/>
        </w:rPr>
        <w:t xml:space="preserve">    Ausgegeben von . . . . . . . . :     RSCH</w:t>
      </w:r>
    </w:p>
    <w:p w14:paraId="6F0294D8" w14:textId="77777777" w:rsidR="000566E6" w:rsidRPr="005C7BAB" w:rsidRDefault="000566E6" w:rsidP="000566E6">
      <w:pPr>
        <w:rPr>
          <w:rFonts w:ascii="Courier New" w:hAnsi="Courier New" w:cs="Courier New"/>
          <w:b/>
          <w:color w:val="4D4D4D"/>
          <w:spacing w:val="-20"/>
          <w:kern w:val="32"/>
          <w:sz w:val="28"/>
          <w:szCs w:val="28"/>
          <w:lang w:val="de-DE"/>
        </w:rPr>
      </w:pPr>
      <w:r w:rsidRPr="005C7BAB">
        <w:rPr>
          <w:rFonts w:ascii="Courier New" w:hAnsi="Courier New" w:cs="Courier New"/>
          <w:b/>
          <w:color w:val="4D4D4D"/>
          <w:spacing w:val="-20"/>
          <w:kern w:val="32"/>
          <w:sz w:val="28"/>
          <w:szCs w:val="28"/>
          <w:lang w:val="de-DE"/>
        </w:rPr>
        <w:t xml:space="preserve">  Programm . . . . . . . . . . . . :   NEWEXPSH</w:t>
      </w:r>
    </w:p>
    <w:p w14:paraId="511525F8" w14:textId="77777777" w:rsidR="000566E6" w:rsidRPr="005C7BAB" w:rsidRDefault="000566E6" w:rsidP="000566E6">
      <w:pPr>
        <w:rPr>
          <w:rFonts w:ascii="Courier New" w:hAnsi="Courier New" w:cs="Courier New"/>
          <w:b/>
          <w:color w:val="4D4D4D"/>
          <w:spacing w:val="-20"/>
          <w:kern w:val="32"/>
          <w:sz w:val="28"/>
          <w:szCs w:val="28"/>
          <w:lang w:val="de-DE"/>
        </w:rPr>
      </w:pPr>
      <w:r w:rsidRPr="005C7BAB">
        <w:rPr>
          <w:rFonts w:ascii="Courier New" w:hAnsi="Courier New" w:cs="Courier New"/>
          <w:b/>
          <w:color w:val="4D4D4D"/>
          <w:spacing w:val="-20"/>
          <w:kern w:val="32"/>
          <w:sz w:val="28"/>
          <w:szCs w:val="28"/>
          <w:lang w:val="de-DE"/>
        </w:rPr>
        <w:t xml:space="preserve">    Bibliothek . . . . . . . . . . :     QTEMP</w:t>
      </w:r>
    </w:p>
    <w:p w14:paraId="335E6C8B" w14:textId="77777777" w:rsidR="000566E6" w:rsidRPr="005C7BAB" w:rsidRDefault="000566E6" w:rsidP="000566E6">
      <w:pPr>
        <w:rPr>
          <w:rFonts w:ascii="Courier New" w:hAnsi="Courier New" w:cs="Courier New"/>
          <w:b/>
          <w:color w:val="4D4D4D"/>
          <w:spacing w:val="-20"/>
          <w:kern w:val="32"/>
          <w:sz w:val="28"/>
          <w:szCs w:val="28"/>
          <w:lang w:val="de-DE"/>
        </w:rPr>
      </w:pPr>
      <w:r w:rsidRPr="005C7BAB">
        <w:rPr>
          <w:rFonts w:ascii="Courier New" w:hAnsi="Courier New" w:cs="Courier New"/>
          <w:b/>
          <w:color w:val="4D4D4D"/>
          <w:spacing w:val="-20"/>
          <w:kern w:val="32"/>
          <w:sz w:val="28"/>
          <w:szCs w:val="28"/>
          <w:lang w:val="de-DE"/>
        </w:rPr>
        <w:t xml:space="preserve">  Text 'Beschreibung'  . . . . . . :   *SRCMBRTXT</w:t>
      </w:r>
    </w:p>
    <w:p w14:paraId="4876D4FB" w14:textId="77777777" w:rsidR="000566E6" w:rsidRPr="005C7BAB" w:rsidRDefault="000566E6" w:rsidP="000566E6">
      <w:pPr>
        <w:rPr>
          <w:rFonts w:ascii="Courier New" w:hAnsi="Courier New" w:cs="Courier New"/>
          <w:b/>
          <w:color w:val="4D4D4D"/>
          <w:spacing w:val="-20"/>
          <w:kern w:val="32"/>
          <w:sz w:val="28"/>
          <w:szCs w:val="28"/>
          <w:lang w:val="de-DE"/>
        </w:rPr>
      </w:pPr>
    </w:p>
    <w:p w14:paraId="11D57BC6" w14:textId="77777777" w:rsidR="000566E6" w:rsidRPr="005C7BAB" w:rsidRDefault="000566E6" w:rsidP="000566E6">
      <w:pPr>
        <w:rPr>
          <w:rFonts w:ascii="Courier New" w:hAnsi="Courier New" w:cs="Courier New"/>
          <w:b/>
          <w:color w:val="4D4D4D"/>
          <w:spacing w:val="-20"/>
          <w:kern w:val="32"/>
          <w:sz w:val="28"/>
          <w:szCs w:val="28"/>
          <w:lang w:val="de-DE"/>
        </w:rPr>
      </w:pPr>
      <w:r w:rsidRPr="005C7BAB">
        <w:rPr>
          <w:rFonts w:ascii="Courier New" w:hAnsi="Courier New" w:cs="Courier New"/>
          <w:b/>
          <w:color w:val="4D4D4D"/>
          <w:spacing w:val="-20"/>
          <w:kern w:val="32"/>
          <w:sz w:val="28"/>
          <w:szCs w:val="28"/>
          <w:lang w:val="de-DE"/>
        </w:rPr>
        <w:t xml:space="preserve">  Quellenteildatei . . . . . . . . :   NEWEXPSH</w:t>
      </w:r>
    </w:p>
    <w:p w14:paraId="45FA258F" w14:textId="04FFB287" w:rsidR="000566E6" w:rsidRPr="000566E6" w:rsidRDefault="000566E6" w:rsidP="000566E6">
      <w:pPr>
        <w:rPr>
          <w:rFonts w:ascii="Courier New" w:hAnsi="Courier New" w:cs="Courier New"/>
          <w:b/>
          <w:color w:val="4D4D4D"/>
          <w:spacing w:val="-20"/>
          <w:kern w:val="32"/>
          <w:sz w:val="28"/>
          <w:szCs w:val="28"/>
        </w:rPr>
      </w:pPr>
      <w:r w:rsidRPr="005C7BAB">
        <w:rPr>
          <w:rFonts w:ascii="Courier New" w:hAnsi="Courier New" w:cs="Courier New"/>
          <w:b/>
          <w:color w:val="4D4D4D"/>
          <w:spacing w:val="-20"/>
          <w:kern w:val="32"/>
          <w:sz w:val="28"/>
          <w:szCs w:val="28"/>
          <w:lang w:val="de-DE"/>
        </w:rPr>
        <w:t xml:space="preserve">  </w:t>
      </w:r>
      <w:r w:rsidRPr="000566E6">
        <w:rPr>
          <w:rFonts w:ascii="Courier New" w:hAnsi="Courier New" w:cs="Courier New"/>
          <w:b/>
          <w:color w:val="4D4D4D"/>
          <w:spacing w:val="-20"/>
          <w:kern w:val="32"/>
          <w:sz w:val="28"/>
          <w:szCs w:val="28"/>
        </w:rPr>
        <w:t xml:space="preserve">Quellendatei . . . . . . . . . . :   </w:t>
      </w:r>
      <w:r w:rsidR="00C322BE">
        <w:rPr>
          <w:rFonts w:ascii="Courier New" w:hAnsi="Courier New" w:cs="Courier New"/>
          <w:b/>
          <w:color w:val="4D4D4D"/>
          <w:spacing w:val="-20"/>
          <w:kern w:val="32"/>
          <w:sz w:val="28"/>
          <w:szCs w:val="28"/>
        </w:rPr>
        <w:t>ZZ</w:t>
      </w:r>
      <w:r w:rsidRPr="000566E6">
        <w:rPr>
          <w:rFonts w:ascii="Courier New" w:hAnsi="Courier New" w:cs="Courier New"/>
          <w:b/>
          <w:color w:val="4D4D4D"/>
          <w:spacing w:val="-20"/>
          <w:kern w:val="32"/>
          <w:sz w:val="28"/>
          <w:szCs w:val="28"/>
        </w:rPr>
        <w:t>COPINP</w:t>
      </w:r>
    </w:p>
    <w:p w14:paraId="287FB57E" w14:textId="77777777" w:rsidR="000566E6" w:rsidRPr="000566E6" w:rsidRDefault="000566E6" w:rsidP="000566E6">
      <w:pPr>
        <w:rPr>
          <w:rFonts w:ascii="Courier New" w:hAnsi="Courier New" w:cs="Courier New"/>
          <w:b/>
          <w:color w:val="4D4D4D"/>
          <w:spacing w:val="-20"/>
          <w:kern w:val="32"/>
          <w:sz w:val="28"/>
          <w:szCs w:val="28"/>
        </w:rPr>
      </w:pPr>
      <w:r w:rsidRPr="000566E6">
        <w:rPr>
          <w:rFonts w:ascii="Courier New" w:hAnsi="Courier New" w:cs="Courier New"/>
          <w:b/>
          <w:color w:val="4D4D4D"/>
          <w:spacing w:val="-20"/>
          <w:kern w:val="32"/>
          <w:sz w:val="28"/>
          <w:szCs w:val="28"/>
        </w:rPr>
        <w:t xml:space="preserve">    Bibliothek . . . . . . . . . . :     QTEMP</w:t>
      </w:r>
    </w:p>
    <w:p w14:paraId="466274BF" w14:textId="77777777" w:rsidR="000566E6" w:rsidRPr="000566E6" w:rsidRDefault="000566E6" w:rsidP="000566E6">
      <w:pPr>
        <w:rPr>
          <w:rFonts w:ascii="Courier New" w:hAnsi="Courier New" w:cs="Courier New"/>
          <w:b/>
          <w:color w:val="4D4D4D"/>
          <w:spacing w:val="-20"/>
          <w:kern w:val="32"/>
          <w:sz w:val="28"/>
          <w:szCs w:val="28"/>
        </w:rPr>
      </w:pPr>
      <w:r w:rsidRPr="000566E6">
        <w:rPr>
          <w:rFonts w:ascii="Courier New" w:hAnsi="Courier New" w:cs="Courier New"/>
          <w:b/>
          <w:color w:val="4D4D4D"/>
          <w:spacing w:val="-20"/>
          <w:kern w:val="32"/>
          <w:sz w:val="28"/>
          <w:szCs w:val="28"/>
        </w:rPr>
        <w:t xml:space="preserve">   </w:t>
      </w:r>
      <w:r w:rsidRPr="000566E6">
        <w:rPr>
          <w:rFonts w:ascii="Courier New" w:hAnsi="Courier New" w:cs="Courier New"/>
          <w:b/>
          <w:color w:val="FF0000"/>
          <w:spacing w:val="-20"/>
          <w:kern w:val="32"/>
          <w:sz w:val="28"/>
          <w:szCs w:val="28"/>
        </w:rPr>
        <w:t xml:space="preserve"> CCSID  . . . . . . . . . . . . :     273</w:t>
      </w:r>
    </w:p>
    <w:p w14:paraId="4A259249" w14:textId="77777777" w:rsidR="000566E6" w:rsidRPr="000566E6" w:rsidRDefault="000566E6" w:rsidP="000566E6">
      <w:pPr>
        <w:rPr>
          <w:rFonts w:ascii="Courier New" w:hAnsi="Courier New" w:cs="Courier New"/>
          <w:b/>
          <w:color w:val="4D4D4D"/>
          <w:spacing w:val="-20"/>
          <w:kern w:val="32"/>
          <w:sz w:val="28"/>
          <w:szCs w:val="28"/>
        </w:rPr>
      </w:pPr>
      <w:r w:rsidRPr="000566E6">
        <w:rPr>
          <w:rFonts w:ascii="Courier New" w:hAnsi="Courier New" w:cs="Courier New"/>
          <w:b/>
          <w:color w:val="4D4D4D"/>
          <w:spacing w:val="-20"/>
          <w:kern w:val="32"/>
          <w:sz w:val="28"/>
          <w:szCs w:val="28"/>
        </w:rPr>
        <w:t xml:space="preserve">  Text 'Beschreibung'  . . . . . . :   copied input RPG source to QTEMP</w:t>
      </w:r>
    </w:p>
    <w:p w14:paraId="490260E7" w14:textId="1E69DEA0" w:rsidR="000566E6" w:rsidRPr="000566E6" w:rsidRDefault="000566E6" w:rsidP="000566E6">
      <w:pPr>
        <w:rPr>
          <w:rFonts w:ascii="Courier New" w:hAnsi="Courier New" w:cs="Courier New"/>
          <w:b/>
          <w:color w:val="4D4D4D"/>
          <w:spacing w:val="-20"/>
          <w:kern w:val="32"/>
          <w:sz w:val="28"/>
          <w:szCs w:val="28"/>
        </w:rPr>
      </w:pPr>
      <w:r w:rsidRPr="000566E6">
        <w:rPr>
          <w:rFonts w:ascii="Courier New" w:hAnsi="Courier New" w:cs="Courier New"/>
          <w:b/>
          <w:color w:val="4D4D4D"/>
          <w:spacing w:val="-20"/>
          <w:kern w:val="32"/>
          <w:sz w:val="28"/>
          <w:szCs w:val="28"/>
        </w:rPr>
        <w:t xml:space="preserve">  Letzte Änderung  . . . . . . . . :   04.07.18  15:12:41</w:t>
      </w:r>
    </w:p>
    <w:p w14:paraId="46BB923A" w14:textId="77777777" w:rsidR="00345511" w:rsidRDefault="00345511" w:rsidP="004F7F86">
      <w:pPr>
        <w:rPr>
          <w:rFonts w:ascii="Arial" w:hAnsi="Arial" w:cs="Arial"/>
          <w:color w:val="4D4D4D"/>
          <w:spacing w:val="-20"/>
          <w:kern w:val="32"/>
          <w:sz w:val="28"/>
          <w:szCs w:val="28"/>
        </w:rPr>
      </w:pPr>
    </w:p>
    <w:p w14:paraId="51D75740" w14:textId="4A82B3C6" w:rsidR="00345511" w:rsidRDefault="00345511" w:rsidP="004F7F86">
      <w:pPr>
        <w:rPr>
          <w:rFonts w:ascii="Arial" w:hAnsi="Arial" w:cs="Arial"/>
          <w:color w:val="4D4D4D"/>
          <w:spacing w:val="-20"/>
          <w:kern w:val="32"/>
          <w:sz w:val="28"/>
          <w:szCs w:val="28"/>
        </w:rPr>
      </w:pPr>
      <w:r>
        <w:rPr>
          <w:noProof/>
        </w:rPr>
        <w:drawing>
          <wp:inline distT="0" distB="0" distL="0" distR="0" wp14:anchorId="1337A054" wp14:editId="5F6D11D6">
            <wp:extent cx="6675120" cy="13830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675120" cy="1383030"/>
                    </a:xfrm>
                    <a:prstGeom prst="rect">
                      <a:avLst/>
                    </a:prstGeom>
                  </pic:spPr>
                </pic:pic>
              </a:graphicData>
            </a:graphic>
          </wp:inline>
        </w:drawing>
      </w:r>
    </w:p>
    <w:p w14:paraId="524828A4" w14:textId="77777777" w:rsidR="00824115" w:rsidRDefault="00824115" w:rsidP="004F7F86">
      <w:pPr>
        <w:rPr>
          <w:rFonts w:ascii="Arial" w:hAnsi="Arial" w:cs="Arial"/>
          <w:color w:val="4D4D4D"/>
          <w:spacing w:val="-20"/>
          <w:kern w:val="32"/>
          <w:sz w:val="28"/>
          <w:szCs w:val="28"/>
        </w:rPr>
      </w:pPr>
    </w:p>
    <w:p w14:paraId="11EFD05E" w14:textId="2BBC6EEF" w:rsidR="00824115" w:rsidRPr="005C7BAB" w:rsidRDefault="00824115" w:rsidP="004F7F86">
      <w:pPr>
        <w:rPr>
          <w:rFonts w:ascii="Arial" w:hAnsi="Arial" w:cs="Arial"/>
          <w:color w:val="FF0000"/>
          <w:spacing w:val="-20"/>
          <w:kern w:val="32"/>
          <w:sz w:val="28"/>
          <w:szCs w:val="28"/>
          <w:lang w:val="de-DE"/>
        </w:rPr>
      </w:pPr>
      <w:r w:rsidRPr="005C7BAB">
        <w:rPr>
          <w:rFonts w:ascii="Arial" w:hAnsi="Arial" w:cs="Arial"/>
          <w:color w:val="FF0000"/>
          <w:spacing w:val="-20"/>
          <w:kern w:val="32"/>
          <w:sz w:val="28"/>
          <w:szCs w:val="28"/>
          <w:lang w:val="de-DE"/>
        </w:rPr>
        <w:t xml:space="preserve"> </w:t>
      </w:r>
      <w:r w:rsidR="00345511" w:rsidRPr="005C7BAB">
        <w:rPr>
          <w:rFonts w:ascii="Arial" w:hAnsi="Arial" w:cs="Arial"/>
          <w:color w:val="FF0000"/>
          <w:spacing w:val="-20"/>
          <w:kern w:val="32"/>
          <w:sz w:val="28"/>
          <w:szCs w:val="28"/>
          <w:lang w:val="de-DE"/>
        </w:rPr>
        <w:t>*RNF0604 20 a      032900  Das Token ist ungültig; das Token wird ignoriert.</w:t>
      </w:r>
    </w:p>
    <w:p w14:paraId="5FE75698" w14:textId="77777777" w:rsidR="000566E6" w:rsidRPr="005C7BAB" w:rsidRDefault="000566E6" w:rsidP="004F7F86">
      <w:pPr>
        <w:rPr>
          <w:rFonts w:ascii="Arial" w:hAnsi="Arial" w:cs="Arial"/>
          <w:color w:val="FF0000"/>
          <w:spacing w:val="-20"/>
          <w:kern w:val="32"/>
          <w:sz w:val="28"/>
          <w:szCs w:val="28"/>
          <w:lang w:val="de-DE"/>
        </w:rPr>
      </w:pPr>
    </w:p>
    <w:p w14:paraId="48F1E042" w14:textId="48274A38" w:rsidR="000566E6" w:rsidRPr="005C7BAB" w:rsidRDefault="000566E6" w:rsidP="004F7F86">
      <w:pPr>
        <w:rPr>
          <w:rFonts w:ascii="Arial" w:hAnsi="Arial" w:cs="Arial"/>
          <w:color w:val="FF0000"/>
          <w:spacing w:val="-20"/>
          <w:kern w:val="32"/>
          <w:sz w:val="28"/>
          <w:szCs w:val="28"/>
          <w:lang w:val="de-DE"/>
        </w:rPr>
      </w:pPr>
    </w:p>
    <w:p w14:paraId="07C84B08" w14:textId="4A1D4CD1" w:rsidR="000566E6" w:rsidRPr="005C7BAB" w:rsidRDefault="000566E6" w:rsidP="004F7F86">
      <w:pPr>
        <w:rPr>
          <w:b/>
          <w:sz w:val="28"/>
          <w:szCs w:val="28"/>
          <w:lang w:val="de-DE"/>
        </w:rPr>
      </w:pPr>
    </w:p>
    <w:p w14:paraId="5017D563" w14:textId="77777777" w:rsidR="0074602E" w:rsidRPr="005C7BAB" w:rsidRDefault="0074602E" w:rsidP="004F7F86">
      <w:pPr>
        <w:rPr>
          <w:b/>
          <w:sz w:val="28"/>
          <w:szCs w:val="28"/>
          <w:lang w:val="de-DE"/>
        </w:rPr>
      </w:pPr>
    </w:p>
    <w:p w14:paraId="4B156806" w14:textId="7A536B80" w:rsidR="0074602E" w:rsidRDefault="0074602E" w:rsidP="0074602E">
      <w:pPr>
        <w:pStyle w:val="Heading2"/>
      </w:pPr>
      <w:bookmarkStart w:id="12831" w:name="_Toc526848163"/>
      <w:bookmarkStart w:id="12832" w:name="_Toc526848719"/>
      <w:bookmarkStart w:id="12833" w:name="_Toc526940182"/>
      <w:bookmarkStart w:id="12834" w:name="_Toc527369572"/>
      <w:bookmarkStart w:id="12835" w:name="_Toc534305723"/>
      <w:bookmarkStart w:id="12836" w:name="_Toc534373882"/>
      <w:bookmarkStart w:id="12837" w:name="_Toc534385676"/>
      <w:bookmarkStart w:id="12838" w:name="_Toc534386181"/>
      <w:bookmarkStart w:id="12839" w:name="_Toc535168369"/>
      <w:bookmarkStart w:id="12840" w:name="_Toc535241994"/>
      <w:bookmarkStart w:id="12841" w:name="_Toc535242513"/>
      <w:bookmarkStart w:id="12842" w:name="_Toc535948276"/>
      <w:bookmarkStart w:id="12843" w:name="_Toc112154"/>
      <w:bookmarkStart w:id="12844" w:name="_Toc597365"/>
      <w:bookmarkStart w:id="12845" w:name="_Toc685073"/>
      <w:bookmarkStart w:id="12846" w:name="_Toc685713"/>
      <w:bookmarkStart w:id="12847" w:name="_Toc686765"/>
      <w:bookmarkStart w:id="12848" w:name="_Toc869245"/>
      <w:bookmarkStart w:id="12849" w:name="_Toc869411"/>
      <w:bookmarkStart w:id="12850" w:name="_Toc869576"/>
      <w:bookmarkStart w:id="12851" w:name="_Toc869741"/>
      <w:bookmarkStart w:id="12852" w:name="_Toc964350"/>
      <w:bookmarkStart w:id="12853" w:name="_Toc1816117"/>
      <w:bookmarkStart w:id="12854" w:name="_Toc1828651"/>
      <w:bookmarkStart w:id="12855" w:name="_Toc1828820"/>
      <w:bookmarkStart w:id="12856" w:name="_Toc1828989"/>
      <w:bookmarkStart w:id="12857" w:name="_Toc5979680"/>
      <w:bookmarkStart w:id="12858" w:name="_Toc5979899"/>
      <w:bookmarkStart w:id="12859" w:name="_Toc6481096"/>
      <w:bookmarkStart w:id="12860" w:name="_Toc6992069"/>
      <w:bookmarkStart w:id="12861" w:name="_Toc6992243"/>
      <w:bookmarkStart w:id="12862" w:name="_Toc6992415"/>
      <w:bookmarkStart w:id="12863" w:name="_Toc6992588"/>
      <w:bookmarkStart w:id="12864" w:name="_Toc6992761"/>
      <w:bookmarkStart w:id="12865" w:name="_Toc6992932"/>
      <w:bookmarkStart w:id="12866" w:name="_Toc6997899"/>
      <w:bookmarkStart w:id="12867" w:name="_Toc6998071"/>
      <w:bookmarkStart w:id="12868" w:name="_Toc6998243"/>
      <w:bookmarkStart w:id="12869" w:name="_Toc6998827"/>
      <w:bookmarkStart w:id="12870" w:name="_Toc8570024"/>
      <w:bookmarkStart w:id="12871" w:name="_Toc8639053"/>
      <w:bookmarkStart w:id="12872" w:name="_Toc8639400"/>
      <w:bookmarkStart w:id="12873" w:name="_Toc8639778"/>
      <w:bookmarkStart w:id="12874" w:name="_Toc8639955"/>
      <w:bookmarkStart w:id="12875" w:name="_Toc8640132"/>
      <w:bookmarkStart w:id="12876" w:name="_Toc8640309"/>
      <w:bookmarkStart w:id="12877" w:name="_Toc8640486"/>
      <w:bookmarkStart w:id="12878" w:name="_Toc8640663"/>
      <w:bookmarkStart w:id="12879" w:name="_Toc8640840"/>
      <w:bookmarkStart w:id="12880" w:name="_Toc8641019"/>
      <w:bookmarkStart w:id="12881" w:name="_Toc8641196"/>
      <w:bookmarkStart w:id="12882" w:name="_Toc8641374"/>
      <w:bookmarkStart w:id="12883" w:name="_Toc8661409"/>
      <w:bookmarkStart w:id="12884" w:name="_Toc8661587"/>
      <w:bookmarkStart w:id="12885" w:name="_Toc8662121"/>
      <w:bookmarkStart w:id="12886" w:name="_Toc8662301"/>
      <w:bookmarkStart w:id="12887" w:name="_Toc8662480"/>
      <w:bookmarkStart w:id="12888" w:name="_Toc11480231"/>
      <w:bookmarkStart w:id="12889" w:name="_Toc11480412"/>
      <w:bookmarkStart w:id="12890" w:name="_Toc12695837"/>
      <w:bookmarkStart w:id="12891" w:name="_Toc12728964"/>
      <w:bookmarkStart w:id="12892" w:name="_Toc12814917"/>
      <w:bookmarkStart w:id="12893" w:name="_Toc12900649"/>
      <w:bookmarkStart w:id="12894" w:name="_Toc12900828"/>
      <w:bookmarkStart w:id="12895" w:name="_Toc12901065"/>
      <w:bookmarkStart w:id="12896" w:name="_Toc12901253"/>
      <w:bookmarkStart w:id="12897" w:name="_Toc12901562"/>
      <w:bookmarkStart w:id="12898" w:name="_Toc12902245"/>
      <w:bookmarkStart w:id="12899" w:name="_Toc17715350"/>
      <w:bookmarkStart w:id="12900" w:name="_Toc19542512"/>
      <w:bookmarkStart w:id="12901" w:name="_Toc19542700"/>
      <w:bookmarkStart w:id="12902" w:name="_Toc19543101"/>
      <w:bookmarkStart w:id="12903" w:name="_Toc19544770"/>
      <w:bookmarkStart w:id="12904" w:name="_Toc20757649"/>
      <w:bookmarkStart w:id="12905" w:name="_Toc20758146"/>
      <w:bookmarkStart w:id="12906" w:name="_Toc23669201"/>
      <w:bookmarkStart w:id="12907" w:name="_Toc23669547"/>
      <w:bookmarkStart w:id="12908" w:name="_Toc23958816"/>
      <w:bookmarkStart w:id="12909" w:name="_Toc23959301"/>
      <w:bookmarkStart w:id="12910" w:name="_Toc23960162"/>
      <w:bookmarkStart w:id="12911" w:name="_Toc23960345"/>
      <w:bookmarkStart w:id="12912" w:name="_Toc23960712"/>
      <w:bookmarkStart w:id="12913" w:name="_Toc24126258"/>
      <w:bookmarkStart w:id="12914" w:name="_Toc24126664"/>
      <w:bookmarkStart w:id="12915" w:name="_Toc24128410"/>
      <w:bookmarkStart w:id="12916" w:name="_Toc24129030"/>
      <w:bookmarkStart w:id="12917" w:name="_Toc25486106"/>
      <w:bookmarkStart w:id="12918" w:name="_Toc25488148"/>
      <w:bookmarkStart w:id="12919" w:name="_Toc25576115"/>
      <w:bookmarkStart w:id="12920" w:name="_Toc25576427"/>
      <w:bookmarkStart w:id="12921" w:name="_Toc27919456"/>
      <w:bookmarkStart w:id="12922" w:name="_Toc27919662"/>
      <w:bookmarkStart w:id="12923" w:name="_Toc27919902"/>
      <w:bookmarkStart w:id="12924" w:name="_Toc27920131"/>
      <w:bookmarkStart w:id="12925" w:name="_Toc27920371"/>
      <w:bookmarkStart w:id="12926" w:name="_Toc28003979"/>
      <w:bookmarkStart w:id="12927" w:name="_Toc28004180"/>
      <w:bookmarkStart w:id="12928" w:name="_Toc28004408"/>
      <w:bookmarkStart w:id="12929" w:name="_Toc28004608"/>
      <w:bookmarkStart w:id="12930" w:name="_Toc28862830"/>
      <w:bookmarkStart w:id="12931" w:name="_Toc28863125"/>
      <w:bookmarkStart w:id="12932" w:name="_Toc28863382"/>
      <w:bookmarkStart w:id="12933" w:name="_Toc28864045"/>
      <w:bookmarkStart w:id="12934" w:name="_Toc28866244"/>
      <w:bookmarkStart w:id="12935" w:name="_Toc28866473"/>
      <w:bookmarkStart w:id="12936" w:name="_Toc28871088"/>
      <w:bookmarkStart w:id="12937" w:name="_Toc28885946"/>
      <w:bookmarkStart w:id="12938" w:name="_Toc48200379"/>
      <w:bookmarkStart w:id="12939" w:name="_Toc48231679"/>
      <w:bookmarkStart w:id="12940" w:name="_Toc48305411"/>
      <w:bookmarkStart w:id="12941" w:name="_Toc48314797"/>
      <w:bookmarkStart w:id="12942" w:name="_Toc48318466"/>
      <w:bookmarkStart w:id="12943" w:name="_Toc48318669"/>
      <w:bookmarkStart w:id="12944" w:name="_Toc48318871"/>
      <w:bookmarkStart w:id="12945" w:name="_Toc48319296"/>
      <w:bookmarkStart w:id="12946" w:name="_Toc48396828"/>
      <w:bookmarkStart w:id="12947" w:name="_Toc48408907"/>
      <w:bookmarkStart w:id="12948" w:name="_Toc48483520"/>
      <w:bookmarkStart w:id="12949" w:name="_Toc48646341"/>
      <w:bookmarkStart w:id="12950" w:name="_Toc48737426"/>
      <w:bookmarkStart w:id="12951" w:name="_Toc48825052"/>
      <w:bookmarkStart w:id="12952" w:name="_Toc48825550"/>
      <w:bookmarkStart w:id="12953" w:name="_Toc48835486"/>
      <w:bookmarkStart w:id="12954" w:name="_Toc48835809"/>
      <w:bookmarkStart w:id="12955" w:name="_Toc48902294"/>
      <w:bookmarkStart w:id="12956" w:name="_Toc48925631"/>
      <w:bookmarkStart w:id="12957" w:name="_Toc48925906"/>
      <w:bookmarkStart w:id="12958" w:name="_Toc48997722"/>
      <w:bookmarkStart w:id="12959" w:name="_Toc49004080"/>
      <w:bookmarkStart w:id="12960" w:name="_Toc49075390"/>
      <w:bookmarkStart w:id="12961" w:name="_Toc49082535"/>
      <w:bookmarkStart w:id="12962" w:name="_Toc49082833"/>
      <w:bookmarkStart w:id="12963" w:name="_Toc49083235"/>
      <w:bookmarkStart w:id="12964" w:name="_Toc49083467"/>
      <w:bookmarkStart w:id="12965" w:name="_Toc49088324"/>
      <w:bookmarkStart w:id="12966" w:name="_Toc49088558"/>
      <w:bookmarkStart w:id="12967" w:name="_Toc49090235"/>
      <w:bookmarkStart w:id="12968" w:name="_Toc50102609"/>
      <w:bookmarkStart w:id="12969" w:name="_Toc50369425"/>
      <w:bookmarkStart w:id="12970" w:name="_Toc50369753"/>
      <w:bookmarkStart w:id="12971" w:name="_Toc53753027"/>
      <w:bookmarkStart w:id="12972" w:name="_Toc53753324"/>
      <w:bookmarkStart w:id="12973" w:name="_Toc53756651"/>
      <w:bookmarkStart w:id="12974" w:name="_Toc53757404"/>
      <w:bookmarkStart w:id="12975" w:name="_Toc54010242"/>
      <w:bookmarkStart w:id="12976" w:name="_Toc54532152"/>
      <w:bookmarkStart w:id="12977" w:name="_Toc54532403"/>
      <w:bookmarkStart w:id="12978" w:name="_Toc54532653"/>
      <w:bookmarkStart w:id="12979" w:name="_Toc54536307"/>
      <w:bookmarkStart w:id="12980" w:name="_Toc54623124"/>
      <w:bookmarkStart w:id="12981" w:name="_Toc54699350"/>
      <w:bookmarkStart w:id="12982" w:name="_Toc54699784"/>
      <w:bookmarkStart w:id="12983" w:name="_Toc55038238"/>
      <w:bookmarkStart w:id="12984" w:name="_Toc55224954"/>
      <w:bookmarkStart w:id="12985" w:name="_Toc57299150"/>
      <w:bookmarkStart w:id="12986" w:name="_Toc57458245"/>
      <w:bookmarkStart w:id="12987" w:name="_Toc57458503"/>
      <w:bookmarkStart w:id="12988" w:name="_Toc57458819"/>
      <w:bookmarkStart w:id="12989" w:name="_Toc57459078"/>
      <w:bookmarkStart w:id="12990" w:name="_Toc62052735"/>
      <w:bookmarkStart w:id="12991" w:name="_Toc66712300"/>
      <w:bookmarkStart w:id="12992" w:name="_Toc66713289"/>
      <w:bookmarkStart w:id="12993" w:name="_Toc66713773"/>
      <w:bookmarkStart w:id="12994" w:name="_Toc66883151"/>
      <w:bookmarkStart w:id="12995" w:name="_Toc66883453"/>
      <w:bookmarkStart w:id="12996" w:name="_Toc66883792"/>
      <w:bookmarkStart w:id="12997" w:name="_Toc66884270"/>
      <w:bookmarkStart w:id="12998" w:name="_Toc66885218"/>
      <w:bookmarkStart w:id="12999" w:name="_Toc66962584"/>
      <w:bookmarkStart w:id="13000" w:name="_Toc66962888"/>
      <w:bookmarkStart w:id="13001" w:name="_Toc88228649"/>
      <w:bookmarkStart w:id="13002" w:name="_Toc88233017"/>
      <w:bookmarkStart w:id="13003" w:name="_Toc88234510"/>
      <w:bookmarkStart w:id="13004" w:name="_Toc88237171"/>
      <w:bookmarkStart w:id="13005" w:name="_Toc88237863"/>
      <w:bookmarkStart w:id="13006" w:name="_Toc88238849"/>
      <w:bookmarkStart w:id="13007" w:name="_Toc88239499"/>
      <w:bookmarkStart w:id="13008" w:name="_Toc88241266"/>
      <w:bookmarkStart w:id="13009" w:name="_Toc88243206"/>
      <w:bookmarkStart w:id="13010" w:name="_Toc88243919"/>
      <w:bookmarkStart w:id="13011" w:name="_Toc88740707"/>
      <w:bookmarkStart w:id="13012" w:name="_Toc89343030"/>
      <w:bookmarkStart w:id="13013" w:name="_Toc89343499"/>
      <w:bookmarkStart w:id="13014" w:name="_Toc89343767"/>
      <w:bookmarkStart w:id="13015" w:name="_Toc89349554"/>
      <w:bookmarkStart w:id="13016" w:name="_Toc89440771"/>
      <w:bookmarkStart w:id="13017" w:name="_Toc89441139"/>
      <w:bookmarkStart w:id="13018" w:name="_Toc89680863"/>
      <w:bookmarkStart w:id="13019" w:name="_Toc89950299"/>
      <w:bookmarkStart w:id="13020" w:name="_Toc90134244"/>
      <w:bookmarkStart w:id="13021" w:name="_Toc90134741"/>
      <w:bookmarkStart w:id="13022" w:name="_Toc90135013"/>
      <w:bookmarkStart w:id="13023" w:name="_Toc90135733"/>
      <w:bookmarkStart w:id="13024" w:name="_Toc90137544"/>
      <w:bookmarkStart w:id="13025" w:name="_Toc90137868"/>
      <w:bookmarkStart w:id="13026" w:name="_Toc90138139"/>
      <w:bookmarkStart w:id="13027" w:name="_Toc90138410"/>
      <w:bookmarkStart w:id="13028" w:name="_Toc90305410"/>
      <w:bookmarkStart w:id="13029" w:name="_Toc98417798"/>
      <w:r>
        <w:t>Step 5: Check the Language ID (language</w:t>
      </w:r>
      <w:r w:rsidR="008610AE">
        <w:t xml:space="preserve"> for displays,</w:t>
      </w:r>
      <w:r w:rsidR="00C26ACF">
        <w:t>, message</w:t>
      </w:r>
      <w:r w:rsidR="008610AE">
        <w:t>s</w:t>
      </w:r>
      <w:r w:rsidR="00C26ACF">
        <w:t>, compile listings</w:t>
      </w:r>
      <w:r w:rsidR="008610AE">
        <w:t>)</w:t>
      </w:r>
      <w:bookmarkEnd w:id="12831"/>
      <w:bookmarkEnd w:id="12832"/>
      <w:bookmarkEnd w:id="12833"/>
      <w:bookmarkEnd w:id="12834"/>
      <w:bookmarkEnd w:id="12835"/>
      <w:bookmarkEnd w:id="12836"/>
      <w:bookmarkEnd w:id="12837"/>
      <w:bookmarkEnd w:id="12838"/>
      <w:bookmarkEnd w:id="12839"/>
      <w:bookmarkEnd w:id="12840"/>
      <w:bookmarkEnd w:id="12841"/>
      <w:bookmarkEnd w:id="12842"/>
      <w:bookmarkEnd w:id="12843"/>
      <w:bookmarkEnd w:id="12844"/>
      <w:bookmarkEnd w:id="12845"/>
      <w:bookmarkEnd w:id="12846"/>
      <w:bookmarkEnd w:id="12847"/>
      <w:bookmarkEnd w:id="12848"/>
      <w:bookmarkEnd w:id="12849"/>
      <w:bookmarkEnd w:id="12850"/>
      <w:bookmarkEnd w:id="12851"/>
      <w:bookmarkEnd w:id="12852"/>
      <w:bookmarkEnd w:id="12853"/>
      <w:bookmarkEnd w:id="12854"/>
      <w:bookmarkEnd w:id="12855"/>
      <w:bookmarkEnd w:id="12856"/>
      <w:bookmarkEnd w:id="12857"/>
      <w:bookmarkEnd w:id="12858"/>
      <w:bookmarkEnd w:id="12859"/>
      <w:bookmarkEnd w:id="12860"/>
      <w:bookmarkEnd w:id="12861"/>
      <w:bookmarkEnd w:id="12862"/>
      <w:bookmarkEnd w:id="12863"/>
      <w:bookmarkEnd w:id="12864"/>
      <w:bookmarkEnd w:id="12865"/>
      <w:bookmarkEnd w:id="12866"/>
      <w:bookmarkEnd w:id="12867"/>
      <w:bookmarkEnd w:id="12868"/>
      <w:bookmarkEnd w:id="12869"/>
      <w:bookmarkEnd w:id="12870"/>
      <w:bookmarkEnd w:id="12871"/>
      <w:bookmarkEnd w:id="12872"/>
      <w:bookmarkEnd w:id="12873"/>
      <w:bookmarkEnd w:id="12874"/>
      <w:bookmarkEnd w:id="12875"/>
      <w:bookmarkEnd w:id="12876"/>
      <w:bookmarkEnd w:id="12877"/>
      <w:bookmarkEnd w:id="12878"/>
      <w:bookmarkEnd w:id="12879"/>
      <w:bookmarkEnd w:id="12880"/>
      <w:bookmarkEnd w:id="12881"/>
      <w:bookmarkEnd w:id="12882"/>
      <w:bookmarkEnd w:id="12883"/>
      <w:bookmarkEnd w:id="12884"/>
      <w:bookmarkEnd w:id="12885"/>
      <w:bookmarkEnd w:id="12886"/>
      <w:bookmarkEnd w:id="12887"/>
      <w:bookmarkEnd w:id="12888"/>
      <w:bookmarkEnd w:id="12889"/>
      <w:bookmarkEnd w:id="12890"/>
      <w:bookmarkEnd w:id="12891"/>
      <w:bookmarkEnd w:id="12892"/>
      <w:bookmarkEnd w:id="12893"/>
      <w:bookmarkEnd w:id="12894"/>
      <w:bookmarkEnd w:id="12895"/>
      <w:bookmarkEnd w:id="12896"/>
      <w:bookmarkEnd w:id="12897"/>
      <w:bookmarkEnd w:id="12898"/>
      <w:bookmarkEnd w:id="12899"/>
      <w:bookmarkEnd w:id="12900"/>
      <w:bookmarkEnd w:id="12901"/>
      <w:bookmarkEnd w:id="12902"/>
      <w:bookmarkEnd w:id="12903"/>
      <w:bookmarkEnd w:id="12904"/>
      <w:bookmarkEnd w:id="12905"/>
      <w:bookmarkEnd w:id="12906"/>
      <w:bookmarkEnd w:id="12907"/>
      <w:bookmarkEnd w:id="12908"/>
      <w:bookmarkEnd w:id="12909"/>
      <w:bookmarkEnd w:id="12910"/>
      <w:bookmarkEnd w:id="12911"/>
      <w:bookmarkEnd w:id="12912"/>
      <w:bookmarkEnd w:id="12913"/>
      <w:bookmarkEnd w:id="12914"/>
      <w:bookmarkEnd w:id="12915"/>
      <w:bookmarkEnd w:id="12916"/>
      <w:bookmarkEnd w:id="12917"/>
      <w:bookmarkEnd w:id="12918"/>
      <w:bookmarkEnd w:id="12919"/>
      <w:bookmarkEnd w:id="12920"/>
      <w:bookmarkEnd w:id="12921"/>
      <w:bookmarkEnd w:id="12922"/>
      <w:bookmarkEnd w:id="12923"/>
      <w:bookmarkEnd w:id="12924"/>
      <w:bookmarkEnd w:id="12925"/>
      <w:bookmarkEnd w:id="12926"/>
      <w:bookmarkEnd w:id="12927"/>
      <w:bookmarkEnd w:id="12928"/>
      <w:bookmarkEnd w:id="12929"/>
      <w:bookmarkEnd w:id="12930"/>
      <w:bookmarkEnd w:id="12931"/>
      <w:bookmarkEnd w:id="12932"/>
      <w:bookmarkEnd w:id="12933"/>
      <w:bookmarkEnd w:id="12934"/>
      <w:bookmarkEnd w:id="12935"/>
      <w:bookmarkEnd w:id="12936"/>
      <w:bookmarkEnd w:id="12937"/>
      <w:bookmarkEnd w:id="12938"/>
      <w:bookmarkEnd w:id="12939"/>
      <w:bookmarkEnd w:id="12940"/>
      <w:bookmarkEnd w:id="12941"/>
      <w:bookmarkEnd w:id="12942"/>
      <w:bookmarkEnd w:id="12943"/>
      <w:bookmarkEnd w:id="12944"/>
      <w:bookmarkEnd w:id="12945"/>
      <w:bookmarkEnd w:id="12946"/>
      <w:bookmarkEnd w:id="12947"/>
      <w:bookmarkEnd w:id="12948"/>
      <w:bookmarkEnd w:id="12949"/>
      <w:bookmarkEnd w:id="12950"/>
      <w:bookmarkEnd w:id="12951"/>
      <w:bookmarkEnd w:id="12952"/>
      <w:bookmarkEnd w:id="12953"/>
      <w:bookmarkEnd w:id="12954"/>
      <w:bookmarkEnd w:id="12955"/>
      <w:bookmarkEnd w:id="12956"/>
      <w:bookmarkEnd w:id="12957"/>
      <w:bookmarkEnd w:id="12958"/>
      <w:bookmarkEnd w:id="12959"/>
      <w:bookmarkEnd w:id="12960"/>
      <w:bookmarkEnd w:id="12961"/>
      <w:bookmarkEnd w:id="12962"/>
      <w:bookmarkEnd w:id="12963"/>
      <w:bookmarkEnd w:id="12964"/>
      <w:bookmarkEnd w:id="12965"/>
      <w:bookmarkEnd w:id="12966"/>
      <w:bookmarkEnd w:id="12967"/>
      <w:bookmarkEnd w:id="12968"/>
      <w:bookmarkEnd w:id="12969"/>
      <w:bookmarkEnd w:id="12970"/>
      <w:bookmarkEnd w:id="12971"/>
      <w:bookmarkEnd w:id="12972"/>
      <w:bookmarkEnd w:id="12973"/>
      <w:bookmarkEnd w:id="12974"/>
      <w:bookmarkEnd w:id="12975"/>
      <w:bookmarkEnd w:id="12976"/>
      <w:bookmarkEnd w:id="12977"/>
      <w:bookmarkEnd w:id="12978"/>
      <w:bookmarkEnd w:id="12979"/>
      <w:bookmarkEnd w:id="12980"/>
      <w:bookmarkEnd w:id="12981"/>
      <w:bookmarkEnd w:id="12982"/>
      <w:bookmarkEnd w:id="12983"/>
      <w:bookmarkEnd w:id="12984"/>
      <w:bookmarkEnd w:id="12985"/>
      <w:bookmarkEnd w:id="12986"/>
      <w:bookmarkEnd w:id="12987"/>
      <w:bookmarkEnd w:id="12988"/>
      <w:bookmarkEnd w:id="12989"/>
      <w:bookmarkEnd w:id="12990"/>
      <w:bookmarkEnd w:id="12991"/>
      <w:bookmarkEnd w:id="12992"/>
      <w:bookmarkEnd w:id="12993"/>
      <w:bookmarkEnd w:id="12994"/>
      <w:bookmarkEnd w:id="12995"/>
      <w:bookmarkEnd w:id="12996"/>
      <w:bookmarkEnd w:id="12997"/>
      <w:bookmarkEnd w:id="12998"/>
      <w:bookmarkEnd w:id="12999"/>
      <w:bookmarkEnd w:id="13000"/>
      <w:bookmarkEnd w:id="13001"/>
      <w:bookmarkEnd w:id="13002"/>
      <w:bookmarkEnd w:id="13003"/>
      <w:bookmarkEnd w:id="13004"/>
      <w:bookmarkEnd w:id="13005"/>
      <w:bookmarkEnd w:id="13006"/>
      <w:bookmarkEnd w:id="13007"/>
      <w:bookmarkEnd w:id="13008"/>
      <w:bookmarkEnd w:id="13009"/>
      <w:bookmarkEnd w:id="13010"/>
      <w:bookmarkEnd w:id="13011"/>
      <w:bookmarkEnd w:id="13012"/>
      <w:bookmarkEnd w:id="13013"/>
      <w:bookmarkEnd w:id="13014"/>
      <w:bookmarkEnd w:id="13015"/>
      <w:bookmarkEnd w:id="13016"/>
      <w:bookmarkEnd w:id="13017"/>
      <w:bookmarkEnd w:id="13018"/>
      <w:bookmarkEnd w:id="13019"/>
      <w:bookmarkEnd w:id="13020"/>
      <w:bookmarkEnd w:id="13021"/>
      <w:bookmarkEnd w:id="13022"/>
      <w:bookmarkEnd w:id="13023"/>
      <w:bookmarkEnd w:id="13024"/>
      <w:bookmarkEnd w:id="13025"/>
      <w:bookmarkEnd w:id="13026"/>
      <w:bookmarkEnd w:id="13027"/>
      <w:bookmarkEnd w:id="13028"/>
      <w:bookmarkEnd w:id="13029"/>
    </w:p>
    <w:p w14:paraId="15C650B0" w14:textId="2ACB88BD" w:rsidR="0074602E" w:rsidRDefault="0074602E" w:rsidP="0074602E">
      <w:pPr>
        <w:ind w:left="1170"/>
        <w:rPr>
          <w:b/>
          <w:color w:val="C00000"/>
          <w:sz w:val="28"/>
          <w:szCs w:val="28"/>
        </w:rPr>
      </w:pPr>
      <w:r w:rsidRPr="00C26ACF">
        <w:rPr>
          <w:b/>
          <w:color w:val="C00000"/>
          <w:sz w:val="28"/>
          <w:szCs w:val="28"/>
        </w:rPr>
        <w:t>Display the IBM</w:t>
      </w:r>
      <w:r w:rsidR="00C26ACF">
        <w:rPr>
          <w:b/>
          <w:color w:val="C00000"/>
          <w:sz w:val="28"/>
          <w:szCs w:val="28"/>
        </w:rPr>
        <w:t xml:space="preserve"> I C</w:t>
      </w:r>
      <w:r w:rsidRPr="00C26ACF">
        <w:rPr>
          <w:b/>
          <w:color w:val="C00000"/>
          <w:sz w:val="28"/>
          <w:szCs w:val="28"/>
        </w:rPr>
        <w:t>ountry Language code with DSPSYSVAL SYSVAL(Q</w:t>
      </w:r>
      <w:r w:rsidR="005C12A1" w:rsidRPr="00C26ACF">
        <w:rPr>
          <w:b/>
          <w:color w:val="C00000"/>
          <w:sz w:val="28"/>
          <w:szCs w:val="28"/>
        </w:rPr>
        <w:t>LANGID</w:t>
      </w:r>
      <w:r w:rsidRPr="00C26ACF">
        <w:rPr>
          <w:b/>
          <w:color w:val="C00000"/>
          <w:sz w:val="28"/>
          <w:szCs w:val="28"/>
        </w:rPr>
        <w:t>)</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26ACF" w14:paraId="7B070D05" w14:textId="77777777" w:rsidTr="00385FD9">
        <w:tc>
          <w:tcPr>
            <w:tcW w:w="9630" w:type="dxa"/>
            <w:shd w:val="clear" w:color="auto" w:fill="E6E6E6"/>
          </w:tcPr>
          <w:p w14:paraId="5182F47A"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Programmer Menu                   </w:t>
            </w:r>
          </w:p>
          <w:p w14:paraId="27E9BE4B"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Sys</w:t>
            </w:r>
          </w:p>
          <w:p w14:paraId="4D361225"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Select one of the following:                                   </w:t>
            </w:r>
          </w:p>
          <w:p w14:paraId="2E62F98C"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1. Start Data File Utility                                </w:t>
            </w:r>
          </w:p>
          <w:p w14:paraId="260C3D1D"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2. Work with Queries                                      </w:t>
            </w:r>
          </w:p>
          <w:p w14:paraId="3E913F6D"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3. Create an object from a source file     object name, ty</w:t>
            </w:r>
          </w:p>
          <w:p w14:paraId="653B13C9"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4. Call a program                          program name   </w:t>
            </w:r>
          </w:p>
          <w:p w14:paraId="2672E209"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5. Run a command                           command        </w:t>
            </w:r>
          </w:p>
          <w:p w14:paraId="205628D8"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6. Submit a job                            (job name), , ,</w:t>
            </w:r>
          </w:p>
          <w:p w14:paraId="2469BB70"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7. Go to a menu                            menu name      </w:t>
            </w:r>
          </w:p>
          <w:p w14:paraId="074890C8"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8. Edit a source file member               (srcmbr), (type</w:t>
            </w:r>
          </w:p>
          <w:p w14:paraId="05E6FB03"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9. Design display format using SDA         (srcmbr), ,(mod</w:t>
            </w:r>
          </w:p>
          <w:p w14:paraId="093857F8"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90. Sign off                                (*nolist, *list</w:t>
            </w:r>
          </w:p>
          <w:p w14:paraId="51936935"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1F38053A"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Selection . . . . .   5             Parm . . . .               </w:t>
            </w:r>
          </w:p>
          <w:p w14:paraId="432D35EC"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Type  . . . . . . .                 Parm 2 . . .               </w:t>
            </w:r>
          </w:p>
          <w:p w14:paraId="387A6CE3"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Command . . . . . .   DSPSYSVAL SYSVAL(QLANGID)                </w:t>
            </w:r>
          </w:p>
          <w:p w14:paraId="771851CD" w14:textId="4BB00540" w:rsidR="00C26ACF" w:rsidRPr="0091140A"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r w:rsidRPr="005E6818">
              <w:rPr>
                <w:rFonts w:ascii="Courier New" w:hAnsi="Courier New"/>
                <w:b/>
                <w:sz w:val="20"/>
                <w:szCs w:val="20"/>
              </w:rPr>
              <w:t xml:space="preserve"> </w:t>
            </w:r>
          </w:p>
        </w:tc>
      </w:tr>
    </w:tbl>
    <w:p w14:paraId="429BF6B0" w14:textId="77777777" w:rsidR="00C26ACF" w:rsidRDefault="00C26ACF" w:rsidP="0074602E">
      <w:pPr>
        <w:ind w:left="1170"/>
        <w:rPr>
          <w:b/>
          <w:color w:val="C00000"/>
          <w:sz w:val="28"/>
          <w:szCs w:val="28"/>
        </w:rPr>
      </w:pPr>
    </w:p>
    <w:p w14:paraId="626DFE72" w14:textId="1BDB10EA" w:rsidR="00C26ACF" w:rsidRDefault="00C26ACF" w:rsidP="0074602E">
      <w:pPr>
        <w:ind w:left="1170"/>
        <w:rPr>
          <w:b/>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26ACF" w14:paraId="731663A2" w14:textId="77777777" w:rsidTr="00385FD9">
        <w:tc>
          <w:tcPr>
            <w:tcW w:w="9630" w:type="dxa"/>
            <w:shd w:val="clear" w:color="auto" w:fill="E6E6E6"/>
          </w:tcPr>
          <w:p w14:paraId="166A2791"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Display System Value              </w:t>
            </w:r>
          </w:p>
          <w:p w14:paraId="017CB33B"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27F491D6"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System value . . . . . :   QLANGID                             </w:t>
            </w:r>
          </w:p>
          <w:p w14:paraId="6C8B8972"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Description  . . . . . :   Language identifier                 </w:t>
            </w:r>
          </w:p>
          <w:p w14:paraId="4024C36D"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5D6A0922"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47ED43B4"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Language identifier  . :   ENU        Language abbreviation    </w:t>
            </w:r>
          </w:p>
          <w:p w14:paraId="744B2EDF"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03522317"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0118E96C"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33BF9354"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5783C5BD"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7545D49D"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12FA713E"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2CD701B6"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4F6960B5"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18AFE56F"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2F019975"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6B68F7F1"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34FCBB9B" w14:textId="77777777" w:rsidR="00C26ACF" w:rsidRPr="00C26ACF" w:rsidRDefault="00C26ACF" w:rsidP="00C26ACF">
            <w:pPr>
              <w:pStyle w:val="DisplayScreen"/>
              <w:rPr>
                <w:rFonts w:ascii="Courier New" w:hAnsi="Courier New"/>
                <w:b/>
                <w:sz w:val="20"/>
                <w:szCs w:val="20"/>
              </w:rPr>
            </w:pPr>
            <w:r w:rsidRPr="00C26ACF">
              <w:rPr>
                <w:rFonts w:ascii="Courier New" w:hAnsi="Courier New"/>
                <w:b/>
                <w:sz w:val="20"/>
                <w:szCs w:val="20"/>
              </w:rPr>
              <w:t xml:space="preserve">                                                                </w:t>
            </w:r>
          </w:p>
          <w:p w14:paraId="45F8C124" w14:textId="5EB6083E" w:rsidR="00C26ACF" w:rsidRPr="0091140A" w:rsidRDefault="00C26ACF" w:rsidP="00C26ACF">
            <w:pPr>
              <w:pStyle w:val="DisplayScreen"/>
              <w:rPr>
                <w:rFonts w:ascii="Courier New" w:hAnsi="Courier New"/>
                <w:b/>
                <w:sz w:val="20"/>
                <w:szCs w:val="20"/>
              </w:rPr>
            </w:pPr>
            <w:r w:rsidRPr="00C26ACF">
              <w:rPr>
                <w:rFonts w:ascii="Courier New" w:hAnsi="Courier New"/>
                <w:b/>
                <w:sz w:val="20"/>
                <w:szCs w:val="20"/>
              </w:rPr>
              <w:t xml:space="preserve"> Press Enter to continue.                                       </w:t>
            </w:r>
            <w:r w:rsidRPr="005E6818">
              <w:rPr>
                <w:rFonts w:ascii="Courier New" w:hAnsi="Courier New"/>
                <w:b/>
                <w:sz w:val="20"/>
                <w:szCs w:val="20"/>
              </w:rPr>
              <w:t xml:space="preserve"> </w:t>
            </w:r>
          </w:p>
        </w:tc>
      </w:tr>
    </w:tbl>
    <w:p w14:paraId="3CF92AB9" w14:textId="61E5D93B" w:rsidR="00C26ACF" w:rsidRPr="00C26ACF" w:rsidRDefault="00C26ACF" w:rsidP="00C26ACF">
      <w:pPr>
        <w:pStyle w:val="Caption"/>
        <w:tabs>
          <w:tab w:val="left" w:pos="9720"/>
        </w:tabs>
        <w:ind w:right="324"/>
        <w:jc w:val="left"/>
        <w:rPr>
          <w:sz w:val="32"/>
          <w:szCs w:val="32"/>
        </w:rPr>
      </w:pPr>
      <w:r w:rsidRPr="00DB6158">
        <w:rPr>
          <w:sz w:val="24"/>
        </w:rPr>
        <w:t xml:space="preserve">  </w:t>
      </w:r>
      <w:r>
        <w:rPr>
          <w:sz w:val="24"/>
        </w:rPr>
        <w:t xml:space="preserve">             </w:t>
      </w:r>
      <w:r w:rsidRPr="00C26ACF">
        <w:rPr>
          <w:color w:val="FF0000"/>
          <w:sz w:val="32"/>
          <w:szCs w:val="32"/>
        </w:rPr>
        <w:t>USA English</w:t>
      </w:r>
    </w:p>
    <w:p w14:paraId="298E0852" w14:textId="77777777" w:rsidR="00C26ACF" w:rsidRDefault="00C26ACF" w:rsidP="0074602E">
      <w:pPr>
        <w:ind w:left="1170"/>
        <w:rPr>
          <w:b/>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45B39" w14:paraId="3873DD59" w14:textId="77777777" w:rsidTr="00385FD9">
        <w:tc>
          <w:tcPr>
            <w:tcW w:w="9630" w:type="dxa"/>
            <w:shd w:val="clear" w:color="auto" w:fill="E6E6E6"/>
          </w:tcPr>
          <w:p w14:paraId="3C737C13"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Display Object Description - Basic                       </w:t>
            </w:r>
          </w:p>
          <w:p w14:paraId="356BB8D3"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Library 1 of 1 </w:t>
            </w:r>
          </w:p>
          <w:p w14:paraId="009E3AEB"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Library . . . . . . . :   QSYS           Library ASP device  . :   *SYSBAS     </w:t>
            </w:r>
          </w:p>
          <w:p w14:paraId="5146E8B1"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Library ASP group . . :   *SYSBAS     </w:t>
            </w:r>
          </w:p>
          <w:p w14:paraId="2859A54C"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w:t>
            </w:r>
          </w:p>
          <w:p w14:paraId="12270F22"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Type options, press Enter.                                                     </w:t>
            </w:r>
          </w:p>
          <w:p w14:paraId="7F7C3981"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5=Display full attributes   8=Display service attributes                     </w:t>
            </w:r>
          </w:p>
          <w:p w14:paraId="5BB705DE"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w:t>
            </w:r>
          </w:p>
          <w:p w14:paraId="1769072B"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Opt  Object      Type      Attribute               Size  Text                  </w:t>
            </w:r>
          </w:p>
          <w:p w14:paraId="3344B737"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QSYS2909    *LIB      PROD                 2129920  Belgium English LANGI </w:t>
            </w:r>
          </w:p>
          <w:p w14:paraId="6E359477"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QSYS2922    *LIB      PROD                 2064384  Portugese  LANGID PTG </w:t>
            </w:r>
          </w:p>
          <w:p w14:paraId="188D911E"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QSYS2923    *LIB      PROD                 2064384  Dutch Netherlands  LA </w:t>
            </w:r>
          </w:p>
          <w:p w14:paraId="0A04F75B"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QSYS2925    *LIB      PROD                 2064384  Finnish  LANGID FIN   </w:t>
            </w:r>
          </w:p>
          <w:p w14:paraId="7B920E29"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QSYS2926    *LIB      PROD                 2064384  Danish  LANGID DAN    </w:t>
            </w:r>
          </w:p>
          <w:p w14:paraId="2D362C43"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QSYS2928    *LIB      PROD                 2129920  French  LANGID FRA    </w:t>
            </w:r>
          </w:p>
          <w:p w14:paraId="124CD970" w14:textId="77777777" w:rsidR="00F45B39" w:rsidRPr="005C7BAB" w:rsidRDefault="00F45B39" w:rsidP="00F45B39">
            <w:pPr>
              <w:pStyle w:val="DisplayScreen"/>
              <w:rPr>
                <w:rFonts w:ascii="Courier New" w:hAnsi="Courier New"/>
                <w:b/>
                <w:sz w:val="20"/>
                <w:szCs w:val="20"/>
                <w:lang w:val="de-DE"/>
              </w:rPr>
            </w:pPr>
            <w:r w:rsidRPr="00F45B39">
              <w:rPr>
                <w:rFonts w:ascii="Courier New" w:hAnsi="Courier New"/>
                <w:b/>
                <w:sz w:val="20"/>
                <w:szCs w:val="20"/>
              </w:rPr>
              <w:t xml:space="preserve">      </w:t>
            </w:r>
            <w:r w:rsidRPr="005C7BAB">
              <w:rPr>
                <w:rFonts w:ascii="Courier New" w:hAnsi="Courier New"/>
                <w:b/>
                <w:sz w:val="20"/>
                <w:szCs w:val="20"/>
                <w:lang w:val="de-DE"/>
              </w:rPr>
              <w:t xml:space="preserve">QSYS2929    *LIB      PROD                 2162688  German  LANGID DEU    </w:t>
            </w:r>
          </w:p>
          <w:p w14:paraId="293E6206" w14:textId="77777777" w:rsidR="00F45B39" w:rsidRPr="00F45B39" w:rsidRDefault="00F45B39" w:rsidP="00F45B39">
            <w:pPr>
              <w:pStyle w:val="DisplayScreen"/>
              <w:rPr>
                <w:rFonts w:ascii="Courier New" w:hAnsi="Courier New"/>
                <w:b/>
                <w:sz w:val="20"/>
                <w:szCs w:val="20"/>
              </w:rPr>
            </w:pPr>
            <w:r w:rsidRPr="005C7BAB">
              <w:rPr>
                <w:rFonts w:ascii="Courier New" w:hAnsi="Courier New"/>
                <w:b/>
                <w:sz w:val="20"/>
                <w:szCs w:val="20"/>
                <w:lang w:val="de-DE"/>
              </w:rPr>
              <w:t xml:space="preserve">      </w:t>
            </w:r>
            <w:r w:rsidRPr="00F45B39">
              <w:rPr>
                <w:rFonts w:ascii="Courier New" w:hAnsi="Courier New"/>
                <w:b/>
                <w:sz w:val="20"/>
                <w:szCs w:val="20"/>
              </w:rPr>
              <w:t xml:space="preserve">QSYS2931    *LIB      PROD                 2162688  Spanish  LANGID ESP   </w:t>
            </w:r>
          </w:p>
          <w:p w14:paraId="59434CD5"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QSYS2932    *LIB      PROD                 2129920  Italian  LANGID ITA   </w:t>
            </w:r>
          </w:p>
          <w:p w14:paraId="05E75A41"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QSYS2933    *LIB      PROD                  483328  Noregian  LANGID NOR  </w:t>
            </w:r>
          </w:p>
          <w:p w14:paraId="177E1F0C" w14:textId="77777777" w:rsidR="00F45B39" w:rsidRPr="00F45B39" w:rsidRDefault="00F45B39" w:rsidP="00F45B39">
            <w:pPr>
              <w:pStyle w:val="DisplayScreen"/>
              <w:rPr>
                <w:rFonts w:ascii="Courier New" w:hAnsi="Courier New"/>
                <w:b/>
                <w:sz w:val="20"/>
                <w:szCs w:val="20"/>
              </w:rPr>
            </w:pPr>
            <w:r w:rsidRPr="00F45B39">
              <w:rPr>
                <w:rFonts w:ascii="Courier New" w:hAnsi="Courier New"/>
                <w:b/>
                <w:sz w:val="20"/>
                <w:szCs w:val="20"/>
              </w:rPr>
              <w:t xml:space="preserve">      QSYS2937    *LIB      PROD                 2129920  Swedish  LANGID SVE   </w:t>
            </w:r>
          </w:p>
          <w:p w14:paraId="324C6964" w14:textId="600E982F" w:rsidR="00F45B39" w:rsidRPr="0091140A" w:rsidRDefault="00F45B39" w:rsidP="00F11B72">
            <w:pPr>
              <w:pStyle w:val="DisplayScreen"/>
              <w:rPr>
                <w:rFonts w:ascii="Courier New" w:hAnsi="Courier New"/>
                <w:b/>
                <w:sz w:val="20"/>
                <w:szCs w:val="20"/>
              </w:rPr>
            </w:pPr>
            <w:r w:rsidRPr="00F45B39">
              <w:rPr>
                <w:rFonts w:ascii="Courier New" w:hAnsi="Courier New"/>
                <w:b/>
                <w:sz w:val="20"/>
                <w:szCs w:val="20"/>
              </w:rPr>
              <w:t xml:space="preserve">      QSYS2958    *LIB      PROD                  278528  Islandic  LANGID ISL </w:t>
            </w:r>
            <w:r>
              <w:rPr>
                <w:rFonts w:ascii="Courier New" w:hAnsi="Courier New"/>
                <w:b/>
                <w:sz w:val="20"/>
                <w:szCs w:val="20"/>
              </w:rPr>
              <w:t xml:space="preserve">         </w:t>
            </w:r>
            <w:r w:rsidRPr="00F45B39">
              <w:rPr>
                <w:rFonts w:ascii="Courier New" w:hAnsi="Courier New"/>
                <w:b/>
                <w:sz w:val="20"/>
                <w:szCs w:val="20"/>
              </w:rPr>
              <w:t>QSYS2963    *LIB      PROD                 2129920  Belgium Dutch  LANGID</w:t>
            </w:r>
            <w:r>
              <w:rPr>
                <w:rFonts w:ascii="Courier New" w:hAnsi="Courier New"/>
                <w:b/>
                <w:sz w:val="20"/>
                <w:szCs w:val="20"/>
              </w:rPr>
              <w:t xml:space="preserve"> </w:t>
            </w:r>
            <w:r w:rsidR="00F11B72">
              <w:rPr>
                <w:rFonts w:ascii="Courier New" w:hAnsi="Courier New"/>
                <w:b/>
                <w:sz w:val="20"/>
                <w:szCs w:val="20"/>
              </w:rPr>
              <w:t>NLB</w:t>
            </w:r>
            <w:r>
              <w:rPr>
                <w:rFonts w:ascii="Courier New" w:hAnsi="Courier New"/>
                <w:b/>
                <w:sz w:val="20"/>
                <w:szCs w:val="20"/>
              </w:rPr>
              <w:t xml:space="preserve">          </w:t>
            </w:r>
            <w:r w:rsidRPr="00F45B39">
              <w:rPr>
                <w:rFonts w:ascii="Courier New" w:hAnsi="Courier New"/>
                <w:b/>
                <w:sz w:val="20"/>
                <w:szCs w:val="20"/>
              </w:rPr>
              <w:t xml:space="preserve">QSYS2981    *LIB      PROD                 2129920  Canadian French LANGI </w:t>
            </w:r>
            <w:r w:rsidR="00F11B72">
              <w:rPr>
                <w:rFonts w:ascii="Courier New" w:hAnsi="Courier New"/>
                <w:b/>
                <w:sz w:val="20"/>
                <w:szCs w:val="20"/>
              </w:rPr>
              <w:t>FRC</w:t>
            </w:r>
            <w:r w:rsidRPr="005E6818">
              <w:rPr>
                <w:rFonts w:ascii="Courier New" w:hAnsi="Courier New"/>
                <w:b/>
                <w:sz w:val="20"/>
                <w:szCs w:val="20"/>
              </w:rPr>
              <w:t xml:space="preserve"> </w:t>
            </w:r>
          </w:p>
        </w:tc>
      </w:tr>
    </w:tbl>
    <w:p w14:paraId="1B9608CD" w14:textId="33F8D732" w:rsidR="00F45B39" w:rsidRPr="00C26ACF" w:rsidRDefault="00B90B62" w:rsidP="0074602E">
      <w:pPr>
        <w:ind w:left="1170"/>
        <w:rPr>
          <w:b/>
          <w:color w:val="C00000"/>
          <w:sz w:val="28"/>
          <w:szCs w:val="28"/>
        </w:rPr>
      </w:pPr>
      <w:r>
        <w:rPr>
          <w:b/>
          <w:color w:val="C00000"/>
          <w:sz w:val="28"/>
          <w:szCs w:val="28"/>
        </w:rPr>
        <w:t xml:space="preserve">Downloaded secondary languages </w:t>
      </w:r>
    </w:p>
    <w:p w14:paraId="22460F6C" w14:textId="77777777" w:rsidR="0074602E" w:rsidRDefault="0074602E" w:rsidP="0074602E">
      <w:pPr>
        <w:ind w:left="1170"/>
      </w:pPr>
    </w:p>
    <w:p w14:paraId="177201ED" w14:textId="59AB75BC" w:rsidR="005242EA" w:rsidRDefault="005242EA" w:rsidP="005242EA">
      <w:pPr>
        <w:pStyle w:val="Heading2"/>
      </w:pPr>
      <w:bookmarkStart w:id="13030" w:name="_Toc526940183"/>
      <w:bookmarkStart w:id="13031" w:name="_Toc527369573"/>
      <w:bookmarkStart w:id="13032" w:name="_Toc534305724"/>
      <w:bookmarkStart w:id="13033" w:name="_Toc534373883"/>
      <w:bookmarkStart w:id="13034" w:name="_Toc534385677"/>
      <w:bookmarkStart w:id="13035" w:name="_Toc534386182"/>
      <w:bookmarkStart w:id="13036" w:name="_Toc535168370"/>
      <w:bookmarkStart w:id="13037" w:name="_Toc535241995"/>
      <w:bookmarkStart w:id="13038" w:name="_Toc535242514"/>
      <w:bookmarkStart w:id="13039" w:name="_Toc535948277"/>
      <w:bookmarkStart w:id="13040" w:name="_Toc112155"/>
      <w:bookmarkStart w:id="13041" w:name="_Toc597366"/>
      <w:bookmarkStart w:id="13042" w:name="_Toc685074"/>
      <w:bookmarkStart w:id="13043" w:name="_Toc685714"/>
      <w:bookmarkStart w:id="13044" w:name="_Toc686766"/>
      <w:bookmarkStart w:id="13045" w:name="_Toc869246"/>
      <w:bookmarkStart w:id="13046" w:name="_Toc869412"/>
      <w:bookmarkStart w:id="13047" w:name="_Toc869577"/>
      <w:bookmarkStart w:id="13048" w:name="_Toc869742"/>
      <w:bookmarkStart w:id="13049" w:name="_Toc964351"/>
      <w:bookmarkStart w:id="13050" w:name="_Toc1816118"/>
      <w:bookmarkStart w:id="13051" w:name="_Toc1828652"/>
      <w:bookmarkStart w:id="13052" w:name="_Toc1828821"/>
      <w:bookmarkStart w:id="13053" w:name="_Toc1828990"/>
      <w:bookmarkStart w:id="13054" w:name="_Toc5979681"/>
      <w:bookmarkStart w:id="13055" w:name="_Toc5979900"/>
      <w:bookmarkStart w:id="13056" w:name="_Toc6481097"/>
      <w:bookmarkStart w:id="13057" w:name="_Toc6992070"/>
      <w:bookmarkStart w:id="13058" w:name="_Toc6992244"/>
      <w:bookmarkStart w:id="13059" w:name="_Toc6992416"/>
      <w:bookmarkStart w:id="13060" w:name="_Toc6992589"/>
      <w:bookmarkStart w:id="13061" w:name="_Toc6992762"/>
      <w:bookmarkStart w:id="13062" w:name="_Toc6992933"/>
      <w:bookmarkStart w:id="13063" w:name="_Toc6997900"/>
      <w:bookmarkStart w:id="13064" w:name="_Toc6998072"/>
      <w:bookmarkStart w:id="13065" w:name="_Toc6998244"/>
      <w:bookmarkStart w:id="13066" w:name="_Toc6998828"/>
      <w:bookmarkStart w:id="13067" w:name="_Toc8570025"/>
      <w:bookmarkStart w:id="13068" w:name="_Toc8639054"/>
      <w:bookmarkStart w:id="13069" w:name="_Toc8639401"/>
      <w:bookmarkStart w:id="13070" w:name="_Toc8639779"/>
      <w:bookmarkStart w:id="13071" w:name="_Toc8639956"/>
      <w:bookmarkStart w:id="13072" w:name="_Toc8640133"/>
      <w:bookmarkStart w:id="13073" w:name="_Toc8640310"/>
      <w:bookmarkStart w:id="13074" w:name="_Toc8640487"/>
      <w:bookmarkStart w:id="13075" w:name="_Toc8640664"/>
      <w:bookmarkStart w:id="13076" w:name="_Toc8640841"/>
      <w:bookmarkStart w:id="13077" w:name="_Toc8641020"/>
      <w:bookmarkStart w:id="13078" w:name="_Toc8641197"/>
      <w:bookmarkStart w:id="13079" w:name="_Toc8641375"/>
      <w:bookmarkStart w:id="13080" w:name="_Toc8661410"/>
      <w:bookmarkStart w:id="13081" w:name="_Toc8661588"/>
      <w:bookmarkStart w:id="13082" w:name="_Toc8662122"/>
      <w:bookmarkStart w:id="13083" w:name="_Toc8662302"/>
      <w:bookmarkStart w:id="13084" w:name="_Toc8662481"/>
      <w:bookmarkStart w:id="13085" w:name="_Toc11480232"/>
      <w:bookmarkStart w:id="13086" w:name="_Toc11480413"/>
      <w:bookmarkStart w:id="13087" w:name="_Toc12695838"/>
      <w:bookmarkStart w:id="13088" w:name="_Toc12728965"/>
      <w:bookmarkStart w:id="13089" w:name="_Toc12814918"/>
      <w:bookmarkStart w:id="13090" w:name="_Toc12900650"/>
      <w:bookmarkStart w:id="13091" w:name="_Toc12900829"/>
      <w:bookmarkStart w:id="13092" w:name="_Toc12901066"/>
      <w:bookmarkStart w:id="13093" w:name="_Toc12901254"/>
      <w:bookmarkStart w:id="13094" w:name="_Toc12901563"/>
      <w:bookmarkStart w:id="13095" w:name="_Toc12902246"/>
      <w:bookmarkStart w:id="13096" w:name="_Toc17715351"/>
      <w:bookmarkStart w:id="13097" w:name="_Toc19542513"/>
      <w:bookmarkStart w:id="13098" w:name="_Toc19542701"/>
      <w:bookmarkStart w:id="13099" w:name="_Toc19543102"/>
      <w:bookmarkStart w:id="13100" w:name="_Toc19544771"/>
      <w:bookmarkStart w:id="13101" w:name="_Toc20757650"/>
      <w:bookmarkStart w:id="13102" w:name="_Toc20758147"/>
      <w:bookmarkStart w:id="13103" w:name="_Toc23669202"/>
      <w:bookmarkStart w:id="13104" w:name="_Toc23669548"/>
      <w:bookmarkStart w:id="13105" w:name="_Toc23958817"/>
      <w:bookmarkStart w:id="13106" w:name="_Toc23959302"/>
      <w:bookmarkStart w:id="13107" w:name="_Toc23960163"/>
      <w:bookmarkStart w:id="13108" w:name="_Toc23960346"/>
      <w:bookmarkStart w:id="13109" w:name="_Toc23960713"/>
      <w:bookmarkStart w:id="13110" w:name="_Toc24126259"/>
      <w:bookmarkStart w:id="13111" w:name="_Toc24126665"/>
      <w:bookmarkStart w:id="13112" w:name="_Toc24128411"/>
      <w:bookmarkStart w:id="13113" w:name="_Toc24129031"/>
      <w:bookmarkStart w:id="13114" w:name="_Toc25486107"/>
      <w:bookmarkStart w:id="13115" w:name="_Toc25488149"/>
      <w:bookmarkStart w:id="13116" w:name="_Toc25576116"/>
      <w:bookmarkStart w:id="13117" w:name="_Toc25576428"/>
      <w:bookmarkStart w:id="13118" w:name="_Toc27919457"/>
      <w:bookmarkStart w:id="13119" w:name="_Toc27919663"/>
      <w:bookmarkStart w:id="13120" w:name="_Toc27919903"/>
      <w:bookmarkStart w:id="13121" w:name="_Toc27920132"/>
      <w:bookmarkStart w:id="13122" w:name="_Toc27920372"/>
      <w:bookmarkStart w:id="13123" w:name="_Toc28003980"/>
      <w:bookmarkStart w:id="13124" w:name="_Toc28004181"/>
      <w:bookmarkStart w:id="13125" w:name="_Toc28004409"/>
      <w:bookmarkStart w:id="13126" w:name="_Toc28004609"/>
      <w:bookmarkStart w:id="13127" w:name="_Toc28862831"/>
      <w:bookmarkStart w:id="13128" w:name="_Toc28863126"/>
      <w:bookmarkStart w:id="13129" w:name="_Toc28863383"/>
      <w:bookmarkStart w:id="13130" w:name="_Toc28864046"/>
      <w:bookmarkStart w:id="13131" w:name="_Toc28866245"/>
      <w:bookmarkStart w:id="13132" w:name="_Toc28866474"/>
      <w:bookmarkStart w:id="13133" w:name="_Toc28871089"/>
      <w:bookmarkStart w:id="13134" w:name="_Toc28885947"/>
      <w:bookmarkStart w:id="13135" w:name="_Toc48200380"/>
      <w:bookmarkStart w:id="13136" w:name="_Toc48231680"/>
      <w:bookmarkStart w:id="13137" w:name="_Toc48305412"/>
      <w:bookmarkStart w:id="13138" w:name="_Toc48314798"/>
      <w:bookmarkStart w:id="13139" w:name="_Toc48318467"/>
      <w:bookmarkStart w:id="13140" w:name="_Toc48318670"/>
      <w:bookmarkStart w:id="13141" w:name="_Toc48318872"/>
      <w:bookmarkStart w:id="13142" w:name="_Toc48319297"/>
      <w:bookmarkStart w:id="13143" w:name="_Toc48396829"/>
      <w:bookmarkStart w:id="13144" w:name="_Toc48408908"/>
      <w:bookmarkStart w:id="13145" w:name="_Toc48483521"/>
      <w:bookmarkStart w:id="13146" w:name="_Toc48646342"/>
      <w:bookmarkStart w:id="13147" w:name="_Toc48737427"/>
      <w:bookmarkStart w:id="13148" w:name="_Toc48825053"/>
      <w:bookmarkStart w:id="13149" w:name="_Toc48825551"/>
      <w:bookmarkStart w:id="13150" w:name="_Toc48835487"/>
      <w:bookmarkStart w:id="13151" w:name="_Toc48835810"/>
      <w:bookmarkStart w:id="13152" w:name="_Toc48902295"/>
      <w:bookmarkStart w:id="13153" w:name="_Toc48925632"/>
      <w:bookmarkStart w:id="13154" w:name="_Toc48925907"/>
      <w:bookmarkStart w:id="13155" w:name="_Toc48997723"/>
      <w:bookmarkStart w:id="13156" w:name="_Toc49004081"/>
      <w:bookmarkStart w:id="13157" w:name="_Toc49075391"/>
      <w:bookmarkStart w:id="13158" w:name="_Toc49082536"/>
      <w:bookmarkStart w:id="13159" w:name="_Toc49082834"/>
      <w:bookmarkStart w:id="13160" w:name="_Toc49083236"/>
      <w:bookmarkStart w:id="13161" w:name="_Toc49083468"/>
      <w:bookmarkStart w:id="13162" w:name="_Toc49088325"/>
      <w:bookmarkStart w:id="13163" w:name="_Toc49088559"/>
      <w:bookmarkStart w:id="13164" w:name="_Toc49090236"/>
      <w:bookmarkStart w:id="13165" w:name="_Toc50102610"/>
      <w:bookmarkStart w:id="13166" w:name="_Toc50369426"/>
      <w:bookmarkStart w:id="13167" w:name="_Toc50369754"/>
      <w:bookmarkStart w:id="13168" w:name="_Toc53753028"/>
      <w:bookmarkStart w:id="13169" w:name="_Toc53753325"/>
      <w:bookmarkStart w:id="13170" w:name="_Toc53756652"/>
      <w:bookmarkStart w:id="13171" w:name="_Toc53757405"/>
      <w:bookmarkStart w:id="13172" w:name="_Toc54010243"/>
      <w:bookmarkStart w:id="13173" w:name="_Toc54532153"/>
      <w:bookmarkStart w:id="13174" w:name="_Toc54532404"/>
      <w:bookmarkStart w:id="13175" w:name="_Toc54532654"/>
      <w:bookmarkStart w:id="13176" w:name="_Toc54536308"/>
      <w:bookmarkStart w:id="13177" w:name="_Toc54623125"/>
      <w:bookmarkStart w:id="13178" w:name="_Toc54699351"/>
      <w:bookmarkStart w:id="13179" w:name="_Toc54699785"/>
      <w:bookmarkStart w:id="13180" w:name="_Toc55038239"/>
      <w:bookmarkStart w:id="13181" w:name="_Toc55224955"/>
      <w:bookmarkStart w:id="13182" w:name="_Toc57299151"/>
      <w:bookmarkStart w:id="13183" w:name="_Toc57458246"/>
      <w:bookmarkStart w:id="13184" w:name="_Toc57458504"/>
      <w:bookmarkStart w:id="13185" w:name="_Toc57458820"/>
      <w:bookmarkStart w:id="13186" w:name="_Toc57459079"/>
      <w:bookmarkStart w:id="13187" w:name="_Toc62052736"/>
      <w:bookmarkStart w:id="13188" w:name="_Toc66712301"/>
      <w:bookmarkStart w:id="13189" w:name="_Toc66713290"/>
      <w:bookmarkStart w:id="13190" w:name="_Toc66713774"/>
      <w:bookmarkStart w:id="13191" w:name="_Toc66883152"/>
      <w:bookmarkStart w:id="13192" w:name="_Toc66883454"/>
      <w:bookmarkStart w:id="13193" w:name="_Toc66883793"/>
      <w:bookmarkStart w:id="13194" w:name="_Toc66884271"/>
      <w:bookmarkStart w:id="13195" w:name="_Toc66885219"/>
      <w:bookmarkStart w:id="13196" w:name="_Toc66962585"/>
      <w:bookmarkStart w:id="13197" w:name="_Toc66962889"/>
      <w:bookmarkStart w:id="13198" w:name="_Toc88228650"/>
      <w:bookmarkStart w:id="13199" w:name="_Toc88233018"/>
      <w:bookmarkStart w:id="13200" w:name="_Toc88234511"/>
      <w:bookmarkStart w:id="13201" w:name="_Toc88237172"/>
      <w:bookmarkStart w:id="13202" w:name="_Toc88237864"/>
      <w:bookmarkStart w:id="13203" w:name="_Toc88238850"/>
      <w:bookmarkStart w:id="13204" w:name="_Toc88239500"/>
      <w:bookmarkStart w:id="13205" w:name="_Toc88241267"/>
      <w:bookmarkStart w:id="13206" w:name="_Toc88243207"/>
      <w:bookmarkStart w:id="13207" w:name="_Toc88243920"/>
      <w:bookmarkStart w:id="13208" w:name="_Toc88740708"/>
      <w:bookmarkStart w:id="13209" w:name="_Toc89343031"/>
      <w:bookmarkStart w:id="13210" w:name="_Toc89343500"/>
      <w:bookmarkStart w:id="13211" w:name="_Toc89343768"/>
      <w:bookmarkStart w:id="13212" w:name="_Toc89349555"/>
      <w:bookmarkStart w:id="13213" w:name="_Toc89440772"/>
      <w:bookmarkStart w:id="13214" w:name="_Toc89441140"/>
      <w:bookmarkStart w:id="13215" w:name="_Toc89680864"/>
      <w:bookmarkStart w:id="13216" w:name="_Toc89950300"/>
      <w:bookmarkStart w:id="13217" w:name="_Toc90134245"/>
      <w:bookmarkStart w:id="13218" w:name="_Toc90134742"/>
      <w:bookmarkStart w:id="13219" w:name="_Toc90135014"/>
      <w:bookmarkStart w:id="13220" w:name="_Toc90135734"/>
      <w:bookmarkStart w:id="13221" w:name="_Toc90137545"/>
      <w:bookmarkStart w:id="13222" w:name="_Toc90137869"/>
      <w:bookmarkStart w:id="13223" w:name="_Toc90138140"/>
      <w:bookmarkStart w:id="13224" w:name="_Toc90138411"/>
      <w:bookmarkStart w:id="13225" w:name="_Toc90305411"/>
      <w:bookmarkStart w:id="13226" w:name="_Toc98417799"/>
      <w:bookmarkStart w:id="13227" w:name="_Toc526848164"/>
      <w:bookmarkStart w:id="13228" w:name="_Toc526848720"/>
      <w:r>
        <w:t>Step 6: Create User Profile and initial program for the user for the desired CCSID and Lang ID</w:t>
      </w:r>
      <w:bookmarkEnd w:id="13030"/>
      <w:bookmarkEnd w:id="13031"/>
      <w:bookmarkEnd w:id="13032"/>
      <w:bookmarkEnd w:id="13033"/>
      <w:bookmarkEnd w:id="13034"/>
      <w:bookmarkEnd w:id="13035"/>
      <w:bookmarkEnd w:id="13036"/>
      <w:bookmarkEnd w:id="13037"/>
      <w:bookmarkEnd w:id="13038"/>
      <w:bookmarkEnd w:id="13039"/>
      <w:bookmarkEnd w:id="13040"/>
      <w:bookmarkEnd w:id="13041"/>
      <w:bookmarkEnd w:id="13042"/>
      <w:bookmarkEnd w:id="13043"/>
      <w:bookmarkEnd w:id="13044"/>
      <w:bookmarkEnd w:id="13045"/>
      <w:bookmarkEnd w:id="13046"/>
      <w:bookmarkEnd w:id="13047"/>
      <w:bookmarkEnd w:id="13048"/>
      <w:bookmarkEnd w:id="13049"/>
      <w:bookmarkEnd w:id="13050"/>
      <w:bookmarkEnd w:id="13051"/>
      <w:bookmarkEnd w:id="13052"/>
      <w:bookmarkEnd w:id="13053"/>
      <w:bookmarkEnd w:id="13054"/>
      <w:bookmarkEnd w:id="13055"/>
      <w:bookmarkEnd w:id="13056"/>
      <w:bookmarkEnd w:id="13057"/>
      <w:bookmarkEnd w:id="13058"/>
      <w:bookmarkEnd w:id="13059"/>
      <w:bookmarkEnd w:id="13060"/>
      <w:bookmarkEnd w:id="13061"/>
      <w:bookmarkEnd w:id="13062"/>
      <w:bookmarkEnd w:id="13063"/>
      <w:bookmarkEnd w:id="13064"/>
      <w:bookmarkEnd w:id="13065"/>
      <w:bookmarkEnd w:id="13066"/>
      <w:bookmarkEnd w:id="13067"/>
      <w:bookmarkEnd w:id="13068"/>
      <w:bookmarkEnd w:id="13069"/>
      <w:bookmarkEnd w:id="13070"/>
      <w:bookmarkEnd w:id="13071"/>
      <w:bookmarkEnd w:id="13072"/>
      <w:bookmarkEnd w:id="13073"/>
      <w:bookmarkEnd w:id="13074"/>
      <w:bookmarkEnd w:id="13075"/>
      <w:bookmarkEnd w:id="13076"/>
      <w:bookmarkEnd w:id="13077"/>
      <w:bookmarkEnd w:id="13078"/>
      <w:bookmarkEnd w:id="13079"/>
      <w:bookmarkEnd w:id="13080"/>
      <w:bookmarkEnd w:id="13081"/>
      <w:bookmarkEnd w:id="13082"/>
      <w:bookmarkEnd w:id="13083"/>
      <w:bookmarkEnd w:id="13084"/>
      <w:bookmarkEnd w:id="13085"/>
      <w:bookmarkEnd w:id="13086"/>
      <w:bookmarkEnd w:id="13087"/>
      <w:bookmarkEnd w:id="13088"/>
      <w:bookmarkEnd w:id="13089"/>
      <w:bookmarkEnd w:id="13090"/>
      <w:bookmarkEnd w:id="13091"/>
      <w:bookmarkEnd w:id="13092"/>
      <w:bookmarkEnd w:id="13093"/>
      <w:bookmarkEnd w:id="13094"/>
      <w:bookmarkEnd w:id="13095"/>
      <w:bookmarkEnd w:id="13096"/>
      <w:bookmarkEnd w:id="13097"/>
      <w:bookmarkEnd w:id="13098"/>
      <w:bookmarkEnd w:id="13099"/>
      <w:bookmarkEnd w:id="13100"/>
      <w:bookmarkEnd w:id="13101"/>
      <w:bookmarkEnd w:id="13102"/>
      <w:bookmarkEnd w:id="13103"/>
      <w:bookmarkEnd w:id="13104"/>
      <w:bookmarkEnd w:id="13105"/>
      <w:bookmarkEnd w:id="13106"/>
      <w:bookmarkEnd w:id="13107"/>
      <w:bookmarkEnd w:id="13108"/>
      <w:bookmarkEnd w:id="13109"/>
      <w:bookmarkEnd w:id="13110"/>
      <w:bookmarkEnd w:id="13111"/>
      <w:bookmarkEnd w:id="13112"/>
      <w:bookmarkEnd w:id="13113"/>
      <w:bookmarkEnd w:id="13114"/>
      <w:bookmarkEnd w:id="13115"/>
      <w:bookmarkEnd w:id="13116"/>
      <w:bookmarkEnd w:id="13117"/>
      <w:bookmarkEnd w:id="13118"/>
      <w:bookmarkEnd w:id="13119"/>
      <w:bookmarkEnd w:id="13120"/>
      <w:bookmarkEnd w:id="13121"/>
      <w:bookmarkEnd w:id="13122"/>
      <w:bookmarkEnd w:id="13123"/>
      <w:bookmarkEnd w:id="13124"/>
      <w:bookmarkEnd w:id="13125"/>
      <w:bookmarkEnd w:id="13126"/>
      <w:bookmarkEnd w:id="13127"/>
      <w:bookmarkEnd w:id="13128"/>
      <w:bookmarkEnd w:id="13129"/>
      <w:bookmarkEnd w:id="13130"/>
      <w:bookmarkEnd w:id="13131"/>
      <w:bookmarkEnd w:id="13132"/>
      <w:bookmarkEnd w:id="13133"/>
      <w:bookmarkEnd w:id="13134"/>
      <w:bookmarkEnd w:id="13135"/>
      <w:bookmarkEnd w:id="13136"/>
      <w:bookmarkEnd w:id="13137"/>
      <w:bookmarkEnd w:id="13138"/>
      <w:bookmarkEnd w:id="13139"/>
      <w:bookmarkEnd w:id="13140"/>
      <w:bookmarkEnd w:id="13141"/>
      <w:bookmarkEnd w:id="13142"/>
      <w:bookmarkEnd w:id="13143"/>
      <w:bookmarkEnd w:id="13144"/>
      <w:bookmarkEnd w:id="13145"/>
      <w:bookmarkEnd w:id="13146"/>
      <w:bookmarkEnd w:id="13147"/>
      <w:bookmarkEnd w:id="13148"/>
      <w:bookmarkEnd w:id="13149"/>
      <w:bookmarkEnd w:id="13150"/>
      <w:bookmarkEnd w:id="13151"/>
      <w:bookmarkEnd w:id="13152"/>
      <w:bookmarkEnd w:id="13153"/>
      <w:bookmarkEnd w:id="13154"/>
      <w:bookmarkEnd w:id="13155"/>
      <w:bookmarkEnd w:id="13156"/>
      <w:bookmarkEnd w:id="13157"/>
      <w:bookmarkEnd w:id="13158"/>
      <w:bookmarkEnd w:id="13159"/>
      <w:bookmarkEnd w:id="13160"/>
      <w:bookmarkEnd w:id="13161"/>
      <w:bookmarkEnd w:id="13162"/>
      <w:bookmarkEnd w:id="13163"/>
      <w:bookmarkEnd w:id="13164"/>
      <w:bookmarkEnd w:id="13165"/>
      <w:bookmarkEnd w:id="13166"/>
      <w:bookmarkEnd w:id="13167"/>
      <w:bookmarkEnd w:id="13168"/>
      <w:bookmarkEnd w:id="13169"/>
      <w:bookmarkEnd w:id="13170"/>
      <w:bookmarkEnd w:id="13171"/>
      <w:bookmarkEnd w:id="13172"/>
      <w:bookmarkEnd w:id="13173"/>
      <w:bookmarkEnd w:id="13174"/>
      <w:bookmarkEnd w:id="13175"/>
      <w:bookmarkEnd w:id="13176"/>
      <w:bookmarkEnd w:id="13177"/>
      <w:bookmarkEnd w:id="13178"/>
      <w:bookmarkEnd w:id="13179"/>
      <w:bookmarkEnd w:id="13180"/>
      <w:bookmarkEnd w:id="13181"/>
      <w:bookmarkEnd w:id="13182"/>
      <w:bookmarkEnd w:id="13183"/>
      <w:bookmarkEnd w:id="13184"/>
      <w:bookmarkEnd w:id="13185"/>
      <w:bookmarkEnd w:id="13186"/>
      <w:bookmarkEnd w:id="13187"/>
      <w:bookmarkEnd w:id="13188"/>
      <w:bookmarkEnd w:id="13189"/>
      <w:bookmarkEnd w:id="13190"/>
      <w:bookmarkEnd w:id="13191"/>
      <w:bookmarkEnd w:id="13192"/>
      <w:bookmarkEnd w:id="13193"/>
      <w:bookmarkEnd w:id="13194"/>
      <w:bookmarkEnd w:id="13195"/>
      <w:bookmarkEnd w:id="13196"/>
      <w:bookmarkEnd w:id="13197"/>
      <w:bookmarkEnd w:id="13198"/>
      <w:bookmarkEnd w:id="13199"/>
      <w:bookmarkEnd w:id="13200"/>
      <w:bookmarkEnd w:id="13201"/>
      <w:bookmarkEnd w:id="13202"/>
      <w:bookmarkEnd w:id="13203"/>
      <w:bookmarkEnd w:id="13204"/>
      <w:bookmarkEnd w:id="13205"/>
      <w:bookmarkEnd w:id="13206"/>
      <w:bookmarkEnd w:id="13207"/>
      <w:bookmarkEnd w:id="13208"/>
      <w:bookmarkEnd w:id="13209"/>
      <w:bookmarkEnd w:id="13210"/>
      <w:bookmarkEnd w:id="13211"/>
      <w:bookmarkEnd w:id="13212"/>
      <w:bookmarkEnd w:id="13213"/>
      <w:bookmarkEnd w:id="13214"/>
      <w:bookmarkEnd w:id="13215"/>
      <w:bookmarkEnd w:id="13216"/>
      <w:bookmarkEnd w:id="13217"/>
      <w:bookmarkEnd w:id="13218"/>
      <w:bookmarkEnd w:id="13219"/>
      <w:bookmarkEnd w:id="13220"/>
      <w:bookmarkEnd w:id="13221"/>
      <w:bookmarkEnd w:id="13222"/>
      <w:bookmarkEnd w:id="13223"/>
      <w:bookmarkEnd w:id="13224"/>
      <w:bookmarkEnd w:id="13225"/>
      <w:bookmarkEnd w:id="13226"/>
      <w:r>
        <w:t xml:space="preserve"> </w:t>
      </w:r>
      <w:bookmarkEnd w:id="13227"/>
      <w:bookmarkEnd w:id="13228"/>
      <w:r>
        <w:t xml:space="preserve">  </w:t>
      </w:r>
    </w:p>
    <w:p w14:paraId="672978E6" w14:textId="7EBB117A" w:rsidR="005242EA" w:rsidRPr="00544CB6" w:rsidRDefault="005242EA" w:rsidP="005242EA">
      <w:pPr>
        <w:ind w:left="1170"/>
        <w:rPr>
          <w:sz w:val="32"/>
          <w:szCs w:val="32"/>
        </w:rPr>
      </w:pPr>
      <w:r w:rsidRPr="00544CB6">
        <w:rPr>
          <w:sz w:val="32"/>
          <w:szCs w:val="32"/>
        </w:rPr>
        <w:t>NOTE – The secondary language library for the desired language ID must be downloaded to the user environment</w:t>
      </w:r>
    </w:p>
    <w:p w14:paraId="62A55C8E" w14:textId="77777777" w:rsidR="00346261" w:rsidRDefault="00346261" w:rsidP="005242EA">
      <w:pPr>
        <w:ind w:left="1170"/>
      </w:pPr>
    </w:p>
    <w:p w14:paraId="26E0A1E8" w14:textId="5515F691" w:rsidR="00346261" w:rsidRPr="00346261" w:rsidRDefault="00346261" w:rsidP="005242EA">
      <w:pPr>
        <w:ind w:left="1170"/>
        <w:rPr>
          <w:b/>
          <w:color w:val="FF0000"/>
          <w:sz w:val="32"/>
          <w:szCs w:val="32"/>
        </w:rPr>
      </w:pPr>
      <w:r w:rsidRPr="00346261">
        <w:rPr>
          <w:b/>
          <w:color w:val="FF0000"/>
          <w:sz w:val="32"/>
          <w:szCs w:val="32"/>
        </w:rPr>
        <w:t>GERMAN user profile example</w:t>
      </w:r>
    </w:p>
    <w:p w14:paraId="7CDCA686" w14:textId="72749BE5" w:rsidR="00346261" w:rsidRDefault="00346261" w:rsidP="005242EA">
      <w:pPr>
        <w:ind w:left="1170"/>
      </w:pPr>
    </w:p>
    <w:p w14:paraId="699A6CFB" w14:textId="77777777" w:rsidR="005242EA" w:rsidRDefault="005242EA" w:rsidP="005242EA">
      <w:pPr>
        <w:ind w:left="1170"/>
        <w:rPr>
          <w:b/>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242EA" w14:paraId="35A8864D" w14:textId="77777777" w:rsidTr="00385FD9">
        <w:tc>
          <w:tcPr>
            <w:tcW w:w="9630" w:type="dxa"/>
            <w:shd w:val="clear" w:color="auto" w:fill="E6E6E6"/>
          </w:tcPr>
          <w:p w14:paraId="14F209B1"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Display User Profile - Basic                         </w:t>
            </w:r>
          </w:p>
          <w:p w14:paraId="246A8D17"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w:t>
            </w:r>
          </w:p>
          <w:p w14:paraId="26B37144"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User profile . . . . . . . . . . . . . . . :   GERMAN                         </w:t>
            </w:r>
          </w:p>
          <w:p w14:paraId="4D0D033C"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w:t>
            </w:r>
          </w:p>
          <w:p w14:paraId="07420438"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Previous sign-on . . . . . . . . . . . . . :   10/08/18  19:43:36             </w:t>
            </w:r>
          </w:p>
          <w:p w14:paraId="0AA88FA5"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Password verifications not valid . . . . . :   0                              </w:t>
            </w:r>
          </w:p>
          <w:p w14:paraId="7F9B625D"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Status . . . . . . . . . . . . . . . . . . :   *ENABLED                       </w:t>
            </w:r>
          </w:p>
          <w:p w14:paraId="0719772F"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Date password last changed . . . . . . . . :   10/08/18  16:30:50             </w:t>
            </w:r>
          </w:p>
          <w:p w14:paraId="76FE010A"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Password is *NONE  . . . . . . . . . . . . :   *NO                            </w:t>
            </w:r>
          </w:p>
          <w:p w14:paraId="097ADAF7"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Password expiration interval . . . . . . . :   *SYSVAL                        </w:t>
            </w:r>
          </w:p>
          <w:p w14:paraId="492EF2CC"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Password set expired by command  . . . . . :   *NO                            </w:t>
            </w:r>
          </w:p>
          <w:p w14:paraId="29255760"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Block password change  . . . . . . . . . . :   *SYSVAL                        </w:t>
            </w:r>
          </w:p>
          <w:p w14:paraId="1895BA7F"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Local password management  . . . . . . . . :   *YES                           </w:t>
            </w:r>
          </w:p>
          <w:p w14:paraId="43204B97"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User class . . . . . . . . . . . . . . . . :   *PGMR                          </w:t>
            </w:r>
          </w:p>
          <w:p w14:paraId="4900B533"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Creation date/time . . . . . . . . . . . . :   10/08/18  16:30:50             </w:t>
            </w:r>
          </w:p>
          <w:p w14:paraId="3B343B19"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Created by user  . . . . . . . . . . . . . :   QSECOFR                        </w:t>
            </w:r>
          </w:p>
          <w:p w14:paraId="5DCBF231"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Change date/time . . . . . . . . . . . . . :   10/08/18  19:38:41             </w:t>
            </w:r>
          </w:p>
          <w:p w14:paraId="74171FE8"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Last used date . . . . . . . . . . . . . . :   10/08/18                       </w:t>
            </w:r>
          </w:p>
          <w:p w14:paraId="777A6A30"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Restore date/time  . . . . . . . . . . . . :                                  User profile . . . . . . . . . . . . . . . :   GERMAN      </w:t>
            </w:r>
          </w:p>
          <w:p w14:paraId="2E48A914"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w:t>
            </w:r>
          </w:p>
          <w:p w14:paraId="348B1EA3"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User expiration date . . . . . . . . . . . :   *NONE       </w:t>
            </w:r>
          </w:p>
          <w:p w14:paraId="582319CC"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User expiration interval . . . . . . . . . :   *NONE       </w:t>
            </w:r>
          </w:p>
          <w:p w14:paraId="55A184FE"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User expiration action . . . . . . . . . . :   *NONE       </w:t>
            </w:r>
          </w:p>
          <w:p w14:paraId="3077F4F8" w14:textId="7DA802EE"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Special authority  . . . . . . . . . . . . :   *</w:t>
            </w:r>
            <w:r w:rsidR="00317C8D">
              <w:rPr>
                <w:rFonts w:ascii="Courier New" w:hAnsi="Courier New"/>
                <w:b/>
                <w:sz w:val="20"/>
                <w:szCs w:val="20"/>
              </w:rPr>
              <w:t>JOBCTL</w:t>
            </w:r>
            <w:r w:rsidRPr="00385FD9">
              <w:rPr>
                <w:rFonts w:ascii="Courier New" w:hAnsi="Courier New"/>
                <w:b/>
                <w:sz w:val="20"/>
                <w:szCs w:val="20"/>
              </w:rPr>
              <w:t xml:space="preserve">     </w:t>
            </w:r>
          </w:p>
          <w:p w14:paraId="04FD88C4"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Group profile  . . . . . . . . . . . . . . :   *NONE       </w:t>
            </w:r>
          </w:p>
          <w:p w14:paraId="0D74834D"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Owner  . . . . . . . . . . . . . . . . . . :   *USRPRF     </w:t>
            </w:r>
          </w:p>
          <w:p w14:paraId="49DDC803"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Group authority  . . . . . . . . . . . . . :   *NONE       </w:t>
            </w:r>
          </w:p>
          <w:p w14:paraId="5C4EE6EA"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Group authority type . . . . . . . . . . . :   *PRIVATE    </w:t>
            </w:r>
          </w:p>
          <w:p w14:paraId="59FD9851"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Supplemental groups  . . . . . . . . . . . :   *NONE       </w:t>
            </w:r>
          </w:p>
          <w:p w14:paraId="70C9382F"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Assistance level . . . . . . . . . . . . . :   *SYSVAL     </w:t>
            </w:r>
          </w:p>
          <w:p w14:paraId="727D5E54"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Current library  . . . . . . . . . . . . . :   *CRTDFT     </w:t>
            </w:r>
          </w:p>
          <w:p w14:paraId="4E98B513" w14:textId="77777777" w:rsidR="00385FD9" w:rsidRPr="00385FD9" w:rsidRDefault="00385FD9" w:rsidP="00385FD9">
            <w:pPr>
              <w:pStyle w:val="DisplayScreen"/>
              <w:rPr>
                <w:rFonts w:ascii="Courier New" w:hAnsi="Courier New"/>
                <w:b/>
                <w:color w:val="FF0000"/>
                <w:sz w:val="24"/>
              </w:rPr>
            </w:pPr>
            <w:r w:rsidRPr="00385FD9">
              <w:rPr>
                <w:rFonts w:ascii="Courier New" w:hAnsi="Courier New"/>
                <w:b/>
                <w:color w:val="FF0000"/>
                <w:sz w:val="24"/>
              </w:rPr>
              <w:t xml:space="preserve">Initial program  . . . . . . . . . . . . . :   RTPALIBDEU  </w:t>
            </w:r>
          </w:p>
          <w:p w14:paraId="53677DC8" w14:textId="5830D3AA" w:rsidR="00385FD9" w:rsidRPr="00385FD9" w:rsidRDefault="00385FD9" w:rsidP="00385FD9">
            <w:pPr>
              <w:pStyle w:val="DisplayScreen"/>
              <w:rPr>
                <w:rFonts w:ascii="Courier New" w:hAnsi="Courier New"/>
                <w:b/>
                <w:color w:val="FF0000"/>
                <w:sz w:val="24"/>
              </w:rPr>
            </w:pPr>
            <w:r w:rsidRPr="00385FD9">
              <w:rPr>
                <w:rFonts w:ascii="Courier New" w:hAnsi="Courier New"/>
                <w:b/>
                <w:color w:val="FF0000"/>
                <w:sz w:val="24"/>
              </w:rPr>
              <w:t xml:space="preserve">  Library  . . . . . . . . . . . . . . . . :     </w:t>
            </w:r>
            <w:r w:rsidR="00C322BE">
              <w:rPr>
                <w:rFonts w:ascii="Courier New" w:hAnsi="Courier New"/>
                <w:b/>
                <w:color w:val="FF0000"/>
                <w:sz w:val="24"/>
              </w:rPr>
              <w:t>ZZ</w:t>
            </w:r>
            <w:r w:rsidRPr="00385FD9">
              <w:rPr>
                <w:rFonts w:ascii="Courier New" w:hAnsi="Courier New"/>
                <w:b/>
                <w:color w:val="FF0000"/>
                <w:sz w:val="24"/>
              </w:rPr>
              <w:t xml:space="preserve">AUDIT   </w:t>
            </w:r>
          </w:p>
          <w:p w14:paraId="4451405E"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Initial menu . . . . . . . . . . . . . . . :   MAIN        </w:t>
            </w:r>
          </w:p>
          <w:p w14:paraId="351714B7"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Library  . . . . . . . . . . . . . . . . :     *LIBL                               Display User Profile - Basic                          </w:t>
            </w:r>
          </w:p>
          <w:p w14:paraId="51829076"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w:t>
            </w:r>
          </w:p>
          <w:p w14:paraId="18ECF2DC"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User profile . . . . . . . . . . . . . . . :   GERMAN                          </w:t>
            </w:r>
          </w:p>
          <w:p w14:paraId="552D9C4A"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w:t>
            </w:r>
          </w:p>
          <w:p w14:paraId="51D1AFD4"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Limit capabilities . . . . . . . . . . . . :   *NO                             </w:t>
            </w:r>
          </w:p>
          <w:p w14:paraId="745335E6"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Text . . . . . . . . . . . . . . . . . . . :   German language User Profile 1qs</w:t>
            </w:r>
          </w:p>
          <w:p w14:paraId="3747A93F"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y2929 CCSID 273                                                                 </w:t>
            </w:r>
          </w:p>
          <w:p w14:paraId="5334B6EB"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Display sign-on information  . . . . . . . :   *SYSVAL                         </w:t>
            </w:r>
          </w:p>
          <w:p w14:paraId="285A37D4"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Limit device sessions  . . . . . . . . . . :   *SYSVAL                         </w:t>
            </w:r>
          </w:p>
          <w:p w14:paraId="281C8D6B"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Keyboard buffering . . . . . . . . . . . . :   *SYSVAL                         </w:t>
            </w:r>
          </w:p>
          <w:p w14:paraId="6A6A0DB2"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Storage information:                                                           </w:t>
            </w:r>
          </w:p>
          <w:p w14:paraId="019C5EFA"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Maximum storage allowed  . . . . . . . . :   *NOMAX                          </w:t>
            </w:r>
          </w:p>
          <w:p w14:paraId="66F45337"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Storage used . . . . . . . . . . . . . . :   240                             </w:t>
            </w:r>
          </w:p>
          <w:p w14:paraId="4629603D"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Storage used on independent ASP  . . . . :   *NO                             </w:t>
            </w:r>
          </w:p>
          <w:p w14:paraId="3C5DE1BF"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Highest scheduling priority  . . . . . . . :   3                               </w:t>
            </w:r>
          </w:p>
          <w:p w14:paraId="78AA3134" w14:textId="77777777" w:rsidR="00385FD9" w:rsidRPr="00385FD9" w:rsidRDefault="00385FD9" w:rsidP="00385FD9">
            <w:pPr>
              <w:pStyle w:val="DisplayScreen"/>
              <w:rPr>
                <w:rFonts w:ascii="Courier New" w:hAnsi="Courier New"/>
                <w:b/>
                <w:sz w:val="20"/>
                <w:szCs w:val="20"/>
              </w:rPr>
            </w:pPr>
            <w:r w:rsidRPr="00385FD9">
              <w:rPr>
                <w:rFonts w:ascii="Courier New" w:hAnsi="Courier New"/>
                <w:b/>
                <w:sz w:val="20"/>
                <w:szCs w:val="20"/>
              </w:rPr>
              <w:t xml:space="preserve"> Job description  . . . . . . . . . . . . . :   QDFTJOBD                        </w:t>
            </w:r>
          </w:p>
          <w:p w14:paraId="0FCF01AD" w14:textId="77777777" w:rsidR="00850516" w:rsidRPr="00850516" w:rsidRDefault="00385FD9" w:rsidP="00850516">
            <w:pPr>
              <w:pStyle w:val="DisplayScreen"/>
              <w:rPr>
                <w:rFonts w:ascii="Courier New" w:hAnsi="Courier New"/>
                <w:b/>
                <w:sz w:val="20"/>
                <w:szCs w:val="20"/>
              </w:rPr>
            </w:pPr>
            <w:r w:rsidRPr="00385FD9">
              <w:rPr>
                <w:rFonts w:ascii="Courier New" w:hAnsi="Courier New"/>
                <w:b/>
                <w:sz w:val="20"/>
                <w:szCs w:val="20"/>
              </w:rPr>
              <w:t xml:space="preserve">   Library  . . . . . . . . . . . . . . . . :     QGPL    </w:t>
            </w:r>
            <w:r w:rsidR="00850516" w:rsidRPr="00850516">
              <w:rPr>
                <w:rFonts w:ascii="Courier New" w:hAnsi="Courier New"/>
                <w:b/>
                <w:sz w:val="20"/>
                <w:szCs w:val="20"/>
              </w:rPr>
              <w:t xml:space="preserve">                          Display User Profile - Basic                </w:t>
            </w:r>
          </w:p>
          <w:p w14:paraId="13800126"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w:t>
            </w:r>
          </w:p>
          <w:p w14:paraId="30B8C43B" w14:textId="77777777" w:rsidR="00850516" w:rsidRPr="005C7BAB" w:rsidRDefault="00850516" w:rsidP="00850516">
            <w:pPr>
              <w:pStyle w:val="DisplayScreen"/>
              <w:rPr>
                <w:rFonts w:ascii="Courier New" w:hAnsi="Courier New"/>
                <w:b/>
                <w:sz w:val="20"/>
                <w:szCs w:val="20"/>
                <w:lang w:val="de-DE"/>
              </w:rPr>
            </w:pPr>
            <w:r w:rsidRPr="00850516">
              <w:rPr>
                <w:rFonts w:ascii="Courier New" w:hAnsi="Courier New"/>
                <w:b/>
                <w:sz w:val="20"/>
                <w:szCs w:val="20"/>
              </w:rPr>
              <w:t xml:space="preserve"> </w:t>
            </w:r>
            <w:r w:rsidRPr="005C7BAB">
              <w:rPr>
                <w:rFonts w:ascii="Courier New" w:hAnsi="Courier New"/>
                <w:b/>
                <w:sz w:val="20"/>
                <w:szCs w:val="20"/>
                <w:lang w:val="de-DE"/>
              </w:rPr>
              <w:t xml:space="preserve">User profile . . . . . . . . . . . . . . . :   GERMAN                </w:t>
            </w:r>
          </w:p>
          <w:p w14:paraId="3B4CD277" w14:textId="77777777" w:rsidR="00850516" w:rsidRPr="005C7BAB" w:rsidRDefault="00850516" w:rsidP="00850516">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0D330091" w14:textId="77777777" w:rsidR="00850516" w:rsidRPr="005C7BAB" w:rsidRDefault="00850516" w:rsidP="00850516">
            <w:pPr>
              <w:pStyle w:val="DisplayScreen"/>
              <w:rPr>
                <w:rFonts w:ascii="Courier New" w:hAnsi="Courier New"/>
                <w:b/>
                <w:sz w:val="20"/>
                <w:szCs w:val="20"/>
                <w:lang w:val="de-DE"/>
              </w:rPr>
            </w:pPr>
            <w:r w:rsidRPr="005C7BAB">
              <w:rPr>
                <w:rFonts w:ascii="Courier New" w:hAnsi="Courier New"/>
                <w:b/>
                <w:sz w:val="20"/>
                <w:szCs w:val="20"/>
                <w:lang w:val="de-DE"/>
              </w:rPr>
              <w:t xml:space="preserve"> Message queue  . . . . . . . . . . . . . . :   GERMAN                </w:t>
            </w:r>
          </w:p>
          <w:p w14:paraId="78A96C46" w14:textId="77777777" w:rsidR="00850516" w:rsidRPr="00850516" w:rsidRDefault="00850516" w:rsidP="00850516">
            <w:pPr>
              <w:pStyle w:val="DisplayScreen"/>
              <w:rPr>
                <w:rFonts w:ascii="Courier New" w:hAnsi="Courier New"/>
                <w:b/>
                <w:sz w:val="20"/>
                <w:szCs w:val="20"/>
              </w:rPr>
            </w:pPr>
            <w:r w:rsidRPr="005C7BAB">
              <w:rPr>
                <w:rFonts w:ascii="Courier New" w:hAnsi="Courier New"/>
                <w:b/>
                <w:sz w:val="20"/>
                <w:szCs w:val="20"/>
                <w:lang w:val="de-DE"/>
              </w:rPr>
              <w:t xml:space="preserve">   </w:t>
            </w:r>
            <w:r w:rsidRPr="00850516">
              <w:rPr>
                <w:rFonts w:ascii="Courier New" w:hAnsi="Courier New"/>
                <w:b/>
                <w:sz w:val="20"/>
                <w:szCs w:val="20"/>
              </w:rPr>
              <w:t xml:space="preserve">Library  . . . . . . . . . . . . . . . . :     QUSRSYS             </w:t>
            </w:r>
          </w:p>
          <w:p w14:paraId="16ABC313"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Message queue delivery . . . . . . . . . . :   *NOTIFY               </w:t>
            </w:r>
          </w:p>
          <w:p w14:paraId="56677D4D"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Message queue severity . . . . . . . . . . :   00                    </w:t>
            </w:r>
          </w:p>
          <w:p w14:paraId="5B3EE529"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Output queue . . . . . . . . . . . . . . . :   RTPA                  </w:t>
            </w:r>
          </w:p>
          <w:p w14:paraId="16EA4F35"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Library  . . . . . . . . . . . . . . . . :     QGPL                </w:t>
            </w:r>
          </w:p>
          <w:p w14:paraId="35ED5AA7"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Printer device . . . . . . . . . . . . . . :   *WRKSTN               </w:t>
            </w:r>
          </w:p>
          <w:p w14:paraId="6DBB8D8F"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Special environment  . . . . . . . . . . . :   *SYSVAL               </w:t>
            </w:r>
          </w:p>
          <w:p w14:paraId="4F329F6F"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Attention program  . . . . . . . . . . . . :   *SYSVAL               </w:t>
            </w:r>
          </w:p>
          <w:p w14:paraId="641B4229"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Library  . . . . . . . . . . . . . . . . :                         </w:t>
            </w:r>
          </w:p>
          <w:p w14:paraId="04C5FAC3"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Sort sequence  . . . . . . . . . . . . . . :   *SYSVAL               </w:t>
            </w:r>
          </w:p>
          <w:p w14:paraId="3A31B27A"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Library  . . . . . . . . . . . . . . . . :                         </w:t>
            </w:r>
          </w:p>
          <w:p w14:paraId="1F98CF89" w14:textId="77777777" w:rsidR="00850516" w:rsidRPr="00850516" w:rsidRDefault="00850516" w:rsidP="00850516">
            <w:pPr>
              <w:pStyle w:val="DisplayScreen"/>
              <w:rPr>
                <w:rFonts w:ascii="Courier New" w:hAnsi="Courier New"/>
                <w:b/>
                <w:color w:val="FF0000"/>
                <w:sz w:val="24"/>
              </w:rPr>
            </w:pPr>
            <w:r w:rsidRPr="00850516">
              <w:rPr>
                <w:rFonts w:ascii="Courier New" w:hAnsi="Courier New"/>
                <w:color w:val="FF0000"/>
                <w:sz w:val="24"/>
              </w:rPr>
              <w:t xml:space="preserve"> </w:t>
            </w:r>
            <w:r w:rsidRPr="00850516">
              <w:rPr>
                <w:rFonts w:ascii="Courier New" w:hAnsi="Courier New"/>
                <w:b/>
                <w:color w:val="FF0000"/>
                <w:sz w:val="24"/>
              </w:rPr>
              <w:t xml:space="preserve">Language identifier  . . . . . . . . . . . :   DEU                   </w:t>
            </w:r>
          </w:p>
          <w:p w14:paraId="445E6CBF" w14:textId="77777777" w:rsidR="00850516" w:rsidRPr="00850516" w:rsidRDefault="00850516" w:rsidP="00850516">
            <w:pPr>
              <w:pStyle w:val="DisplayScreen"/>
              <w:rPr>
                <w:rFonts w:ascii="Courier New" w:hAnsi="Courier New"/>
                <w:b/>
                <w:sz w:val="20"/>
                <w:szCs w:val="20"/>
              </w:rPr>
            </w:pPr>
            <w:r w:rsidRPr="00850516">
              <w:rPr>
                <w:rFonts w:ascii="Courier New" w:hAnsi="Courier New"/>
                <w:b/>
                <w:sz w:val="20"/>
                <w:szCs w:val="20"/>
              </w:rPr>
              <w:t xml:space="preserve"> Country or region identifier . . . . . . . :   *SYSVAL               </w:t>
            </w:r>
          </w:p>
          <w:p w14:paraId="342E8968" w14:textId="757EBB24" w:rsidR="00385FD9" w:rsidRPr="00850516" w:rsidRDefault="00850516" w:rsidP="00850516">
            <w:pPr>
              <w:pStyle w:val="DisplayScreen"/>
              <w:rPr>
                <w:rFonts w:ascii="Courier New" w:hAnsi="Courier New"/>
                <w:b/>
                <w:color w:val="FF0000"/>
                <w:sz w:val="24"/>
              </w:rPr>
            </w:pPr>
            <w:r w:rsidRPr="00850516">
              <w:rPr>
                <w:rFonts w:ascii="Courier New" w:hAnsi="Courier New"/>
                <w:b/>
                <w:color w:val="FF0000"/>
                <w:sz w:val="24"/>
              </w:rPr>
              <w:t xml:space="preserve"> Coded character set identifier . . . . . . :   273                   </w:t>
            </w:r>
            <w:r w:rsidR="00385FD9" w:rsidRPr="00850516">
              <w:rPr>
                <w:rFonts w:ascii="Courier New" w:hAnsi="Courier New"/>
                <w:b/>
                <w:color w:val="FF0000"/>
                <w:sz w:val="24"/>
              </w:rPr>
              <w:t xml:space="preserve">                      </w:t>
            </w:r>
          </w:p>
          <w:p w14:paraId="1ECD08B7" w14:textId="77777777" w:rsidR="00B56FB3" w:rsidRPr="00B56FB3" w:rsidRDefault="00385FD9" w:rsidP="00B56FB3">
            <w:pPr>
              <w:pStyle w:val="DisplayScreen"/>
              <w:rPr>
                <w:rFonts w:ascii="Courier New" w:hAnsi="Courier New"/>
                <w:b/>
                <w:sz w:val="20"/>
                <w:szCs w:val="20"/>
              </w:rPr>
            </w:pPr>
            <w:r w:rsidRPr="00385FD9">
              <w:rPr>
                <w:rFonts w:ascii="Courier New" w:hAnsi="Courier New"/>
                <w:b/>
                <w:sz w:val="20"/>
                <w:szCs w:val="20"/>
              </w:rPr>
              <w:t xml:space="preserve"> Accounting code  . . . . . . . . . . . . . :                   </w:t>
            </w:r>
            <w:r w:rsidR="00B56FB3" w:rsidRPr="00B56FB3">
              <w:rPr>
                <w:rFonts w:ascii="Courier New" w:hAnsi="Courier New"/>
                <w:b/>
                <w:sz w:val="20"/>
                <w:szCs w:val="20"/>
              </w:rPr>
              <w:t xml:space="preserve">                          Display User Profile - Basic      </w:t>
            </w:r>
          </w:p>
          <w:p w14:paraId="3AD423FB" w14:textId="77777777" w:rsidR="00B56FB3" w:rsidRPr="00B56FB3" w:rsidRDefault="00B56FB3" w:rsidP="00B56FB3">
            <w:pPr>
              <w:pStyle w:val="DisplayScreen"/>
              <w:rPr>
                <w:rFonts w:ascii="Courier New" w:hAnsi="Courier New"/>
                <w:b/>
                <w:sz w:val="20"/>
                <w:szCs w:val="20"/>
              </w:rPr>
            </w:pPr>
            <w:r w:rsidRPr="00B56FB3">
              <w:rPr>
                <w:rFonts w:ascii="Courier New" w:hAnsi="Courier New"/>
                <w:b/>
                <w:sz w:val="20"/>
                <w:szCs w:val="20"/>
              </w:rPr>
              <w:t xml:space="preserve">                                                            </w:t>
            </w:r>
          </w:p>
          <w:p w14:paraId="7775234E" w14:textId="77777777" w:rsidR="00B56FB3" w:rsidRPr="00B56FB3" w:rsidRDefault="00B56FB3" w:rsidP="00B56FB3">
            <w:pPr>
              <w:pStyle w:val="DisplayScreen"/>
              <w:rPr>
                <w:rFonts w:ascii="Courier New" w:hAnsi="Courier New"/>
                <w:b/>
                <w:sz w:val="20"/>
                <w:szCs w:val="20"/>
              </w:rPr>
            </w:pPr>
            <w:r w:rsidRPr="00B56FB3">
              <w:rPr>
                <w:rFonts w:ascii="Courier New" w:hAnsi="Courier New"/>
                <w:b/>
                <w:sz w:val="20"/>
                <w:szCs w:val="20"/>
              </w:rPr>
              <w:t xml:space="preserve"> User profile . . . . . . . . . . . . . . . :   GERMAN      </w:t>
            </w:r>
          </w:p>
          <w:p w14:paraId="63D86058" w14:textId="77777777" w:rsidR="00B56FB3" w:rsidRPr="00B56FB3" w:rsidRDefault="00B56FB3" w:rsidP="00B56FB3">
            <w:pPr>
              <w:pStyle w:val="DisplayScreen"/>
              <w:rPr>
                <w:rFonts w:ascii="Courier New" w:hAnsi="Courier New"/>
                <w:b/>
                <w:sz w:val="20"/>
                <w:szCs w:val="20"/>
              </w:rPr>
            </w:pPr>
            <w:r w:rsidRPr="00B56FB3">
              <w:rPr>
                <w:rFonts w:ascii="Courier New" w:hAnsi="Courier New"/>
                <w:b/>
                <w:sz w:val="20"/>
                <w:szCs w:val="20"/>
              </w:rPr>
              <w:t xml:space="preserve">                                                            </w:t>
            </w:r>
          </w:p>
          <w:p w14:paraId="7EF4F74B" w14:textId="77777777" w:rsidR="00B56FB3" w:rsidRPr="00B56FB3" w:rsidRDefault="00B56FB3" w:rsidP="00B56FB3">
            <w:pPr>
              <w:pStyle w:val="DisplayScreen"/>
              <w:rPr>
                <w:rFonts w:ascii="Courier New" w:hAnsi="Courier New"/>
                <w:b/>
                <w:sz w:val="20"/>
                <w:szCs w:val="20"/>
              </w:rPr>
            </w:pPr>
            <w:r w:rsidRPr="00B56FB3">
              <w:rPr>
                <w:rFonts w:ascii="Courier New" w:hAnsi="Courier New"/>
                <w:b/>
                <w:sz w:val="20"/>
                <w:szCs w:val="20"/>
              </w:rPr>
              <w:t xml:space="preserve"> Character identifier control . . . . . . . :   *SYSVAL     </w:t>
            </w:r>
          </w:p>
          <w:p w14:paraId="16BFE498" w14:textId="77777777" w:rsidR="00B56FB3" w:rsidRPr="00B56FB3" w:rsidRDefault="00B56FB3" w:rsidP="00B56FB3">
            <w:pPr>
              <w:pStyle w:val="DisplayScreen"/>
              <w:rPr>
                <w:rFonts w:ascii="Courier New" w:hAnsi="Courier New"/>
                <w:b/>
                <w:sz w:val="20"/>
                <w:szCs w:val="20"/>
              </w:rPr>
            </w:pPr>
            <w:r w:rsidRPr="00B56FB3">
              <w:rPr>
                <w:rFonts w:ascii="Courier New" w:hAnsi="Courier New"/>
                <w:b/>
                <w:sz w:val="20"/>
                <w:szCs w:val="20"/>
              </w:rPr>
              <w:t xml:space="preserve"> Locale job attributes  . . . . . . . . . . :   *SYSVAL     </w:t>
            </w:r>
          </w:p>
          <w:p w14:paraId="785A3BCF" w14:textId="5AB167DE" w:rsidR="00385FD9" w:rsidRPr="00385FD9" w:rsidRDefault="00B56FB3" w:rsidP="00B56FB3">
            <w:pPr>
              <w:pStyle w:val="DisplayScreen"/>
              <w:rPr>
                <w:rFonts w:ascii="Courier New" w:hAnsi="Courier New"/>
                <w:b/>
                <w:sz w:val="20"/>
                <w:szCs w:val="20"/>
              </w:rPr>
            </w:pPr>
            <w:r w:rsidRPr="00B56FB3">
              <w:rPr>
                <w:rFonts w:ascii="Courier New" w:hAnsi="Courier New"/>
                <w:b/>
                <w:sz w:val="20"/>
                <w:szCs w:val="20"/>
              </w:rPr>
              <w:t xml:space="preserve">                                                            </w:t>
            </w:r>
            <w:r w:rsidR="00385FD9" w:rsidRPr="00385FD9">
              <w:rPr>
                <w:rFonts w:ascii="Courier New" w:hAnsi="Courier New"/>
                <w:b/>
                <w:sz w:val="20"/>
                <w:szCs w:val="20"/>
              </w:rPr>
              <w:t xml:space="preserve">                </w:t>
            </w:r>
          </w:p>
          <w:p w14:paraId="5403ED04" w14:textId="38B57D05" w:rsidR="005242EA" w:rsidRPr="0091140A" w:rsidRDefault="00385FD9" w:rsidP="00385FD9">
            <w:pPr>
              <w:pStyle w:val="DisplayScreen"/>
              <w:rPr>
                <w:rFonts w:ascii="Courier New" w:hAnsi="Courier New"/>
                <w:b/>
                <w:sz w:val="20"/>
                <w:szCs w:val="20"/>
              </w:rPr>
            </w:pPr>
            <w:r w:rsidRPr="00385FD9">
              <w:rPr>
                <w:rFonts w:ascii="Courier New" w:hAnsi="Courier New"/>
                <w:b/>
                <w:sz w:val="20"/>
                <w:szCs w:val="20"/>
              </w:rPr>
              <w:t xml:space="preserve">                                                                                </w:t>
            </w:r>
            <w:r w:rsidR="005242EA" w:rsidRPr="005E6818">
              <w:rPr>
                <w:rFonts w:ascii="Courier New" w:hAnsi="Courier New"/>
                <w:b/>
                <w:sz w:val="20"/>
                <w:szCs w:val="20"/>
              </w:rPr>
              <w:t xml:space="preserve"> </w:t>
            </w:r>
          </w:p>
        </w:tc>
      </w:tr>
    </w:tbl>
    <w:p w14:paraId="1D34F544" w14:textId="77777777" w:rsidR="005242EA" w:rsidRDefault="005242EA" w:rsidP="005242EA">
      <w:pPr>
        <w:ind w:left="1170"/>
        <w:rPr>
          <w:b/>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E78DA" w14:paraId="313CC14C" w14:textId="77777777" w:rsidTr="000022C3">
        <w:tc>
          <w:tcPr>
            <w:tcW w:w="9630" w:type="dxa"/>
            <w:shd w:val="clear" w:color="auto" w:fill="E6E6E6"/>
          </w:tcPr>
          <w:p w14:paraId="041A70D7" w14:textId="5F5C12CE" w:rsidR="00CE78DA" w:rsidRPr="00CE78DA" w:rsidRDefault="00CE78DA" w:rsidP="00CE78DA">
            <w:pPr>
              <w:pStyle w:val="DisplayScreen"/>
              <w:rPr>
                <w:rFonts w:ascii="Courier New" w:hAnsi="Courier New"/>
                <w:b/>
                <w:color w:val="FF0000"/>
                <w:sz w:val="20"/>
                <w:szCs w:val="20"/>
              </w:rPr>
            </w:pPr>
            <w:r w:rsidRPr="005E6818">
              <w:rPr>
                <w:rFonts w:ascii="Courier New" w:hAnsi="Courier New"/>
                <w:b/>
                <w:sz w:val="20"/>
                <w:szCs w:val="20"/>
              </w:rPr>
              <w:t xml:space="preserve"> </w:t>
            </w:r>
            <w:r w:rsidRPr="00CE78DA">
              <w:rPr>
                <w:rFonts w:ascii="Courier New" w:hAnsi="Courier New"/>
                <w:b/>
                <w:sz w:val="20"/>
                <w:szCs w:val="20"/>
              </w:rPr>
              <w:t xml:space="preserve">Columns . . . :    1  71            Edit                       </w:t>
            </w:r>
            <w:r w:rsidR="00C322BE">
              <w:rPr>
                <w:rFonts w:ascii="Courier New" w:hAnsi="Courier New"/>
                <w:b/>
                <w:color w:val="FF0000"/>
                <w:sz w:val="20"/>
                <w:szCs w:val="20"/>
              </w:rPr>
              <w:t>ZZ</w:t>
            </w:r>
            <w:r w:rsidRPr="00CE78DA">
              <w:rPr>
                <w:rFonts w:ascii="Courier New" w:hAnsi="Courier New"/>
                <w:b/>
                <w:color w:val="FF0000"/>
                <w:sz w:val="20"/>
                <w:szCs w:val="20"/>
              </w:rPr>
              <w:t xml:space="preserve">AUDITS/QCLSRC </w:t>
            </w:r>
          </w:p>
          <w:p w14:paraId="05678FAC" w14:textId="77777777" w:rsidR="00CE78DA" w:rsidRPr="00CE78DA" w:rsidRDefault="00CE78DA" w:rsidP="00CE78DA">
            <w:pPr>
              <w:pStyle w:val="DisplayScreen"/>
              <w:rPr>
                <w:rFonts w:ascii="Courier New" w:hAnsi="Courier New"/>
                <w:b/>
                <w:color w:val="FF0000"/>
                <w:sz w:val="20"/>
                <w:szCs w:val="20"/>
              </w:rPr>
            </w:pPr>
            <w:r w:rsidRPr="00CE78DA">
              <w:rPr>
                <w:rFonts w:ascii="Courier New" w:hAnsi="Courier New"/>
                <w:b/>
                <w:color w:val="FF0000"/>
                <w:sz w:val="20"/>
                <w:szCs w:val="20"/>
              </w:rPr>
              <w:t xml:space="preserve"> SEU==&gt;                                                              RTPALIBDEU </w:t>
            </w:r>
          </w:p>
          <w:p w14:paraId="70FF695C"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 FMT **  ...+... 1 ...+... 2 ...+... 3 ...+... 4 ...+... 5 ...+... 6 ...+... 7  </w:t>
            </w:r>
          </w:p>
          <w:p w14:paraId="1179F140"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        *************** Beginning of data ************************************* </w:t>
            </w:r>
          </w:p>
          <w:p w14:paraId="0E28DD6C"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0001.00 /*-------------------------------------------------------------------*/ </w:t>
            </w:r>
          </w:p>
          <w:p w14:paraId="50C3426A"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0002.00 /* COPYRIGHT (C) 2016 BY HARKINS &amp; ASSOCIATES, INC.    ALL RIGHTS    */ </w:t>
            </w:r>
          </w:p>
          <w:p w14:paraId="6DD7AF9A"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0003.00 /*                                                     RESERVED      */ </w:t>
            </w:r>
          </w:p>
          <w:p w14:paraId="067891A6" w14:textId="526043CB"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0004.00 /* V6R</w:t>
            </w:r>
            <w:r w:rsidR="00DE21B7">
              <w:rPr>
                <w:rFonts w:ascii="Courier New" w:hAnsi="Courier New"/>
                <w:b/>
                <w:sz w:val="20"/>
                <w:szCs w:val="20"/>
              </w:rPr>
              <w:t>2</w:t>
            </w:r>
            <w:r w:rsidRPr="00CE78DA">
              <w:rPr>
                <w:rFonts w:ascii="Courier New" w:hAnsi="Courier New"/>
                <w:b/>
                <w:sz w:val="20"/>
                <w:szCs w:val="20"/>
              </w:rPr>
              <w:t xml:space="preserve">M0 GERMAN LANGUAGE DEU  QSYS2929                           </w:t>
            </w:r>
            <w:r>
              <w:rPr>
                <w:rFonts w:ascii="Courier New" w:hAnsi="Courier New"/>
                <w:b/>
                <w:sz w:val="20"/>
                <w:szCs w:val="20"/>
              </w:rPr>
              <w:t xml:space="preserve"> </w:t>
            </w:r>
            <w:r w:rsidRPr="00CE78DA">
              <w:rPr>
                <w:rFonts w:ascii="Courier New" w:hAnsi="Courier New"/>
                <w:b/>
                <w:sz w:val="20"/>
                <w:szCs w:val="20"/>
              </w:rPr>
              <w:t xml:space="preserve">  */  </w:t>
            </w:r>
          </w:p>
          <w:p w14:paraId="5A783397"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0005.00 /* DATE LAST CHANGED 10/08/18                                        */ </w:t>
            </w:r>
          </w:p>
          <w:p w14:paraId="50602117" w14:textId="1A8E1242"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0006.00 </w:t>
            </w:r>
            <w:r w:rsidRPr="00B80515">
              <w:rPr>
                <w:rFonts w:ascii="Courier New" w:hAnsi="Courier New"/>
                <w:b/>
                <w:color w:val="FF0000"/>
                <w:sz w:val="20"/>
                <w:szCs w:val="20"/>
              </w:rPr>
              <w:t xml:space="preserve">/* RTPALIBDEU  ADD RTPA LIBRARIES TO THE LIBRARY LIST  USER GERMAN   </w:t>
            </w:r>
            <w:r w:rsidRPr="00CE78DA">
              <w:rPr>
                <w:rFonts w:ascii="Courier New" w:hAnsi="Courier New"/>
                <w:b/>
                <w:sz w:val="20"/>
                <w:szCs w:val="20"/>
              </w:rPr>
              <w:t xml:space="preserve">*/ </w:t>
            </w:r>
          </w:p>
          <w:p w14:paraId="12E24527"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0007.00 /*-------------------------------------------------------------------*/ </w:t>
            </w:r>
          </w:p>
          <w:p w14:paraId="0D839BD3"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0008.00          PGM                                                            </w:t>
            </w:r>
          </w:p>
          <w:p w14:paraId="0CFD990A" w14:textId="3F84E628"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0009.00             RMVLIBLE   LIB(</w:t>
            </w:r>
            <w:r w:rsidR="00C322BE">
              <w:rPr>
                <w:rFonts w:ascii="Courier New" w:hAnsi="Courier New"/>
                <w:b/>
                <w:sz w:val="20"/>
                <w:szCs w:val="20"/>
              </w:rPr>
              <w:t>ZZ</w:t>
            </w:r>
            <w:r w:rsidRPr="00CE78DA">
              <w:rPr>
                <w:rFonts w:ascii="Courier New" w:hAnsi="Courier New"/>
                <w:b/>
                <w:sz w:val="20"/>
                <w:szCs w:val="20"/>
              </w:rPr>
              <w:t xml:space="preserve">AUDIT)                                     </w:t>
            </w:r>
          </w:p>
          <w:p w14:paraId="77E4CEA0"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0010.00               MONMSG     MSGID(CPF0000) EXEC(RCVMSG MSGTYPE(*LAST))     </w:t>
            </w:r>
          </w:p>
          <w:p w14:paraId="1FD7C098" w14:textId="52A32DC5"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0011.00             RMVLIBLE   LIB(</w:t>
            </w:r>
            <w:r w:rsidR="00C322BE">
              <w:rPr>
                <w:rFonts w:ascii="Courier New" w:hAnsi="Courier New"/>
                <w:b/>
                <w:sz w:val="20"/>
                <w:szCs w:val="20"/>
              </w:rPr>
              <w:t>ZZ</w:t>
            </w:r>
            <w:r w:rsidRPr="00CE78DA">
              <w:rPr>
                <w:rFonts w:ascii="Courier New" w:hAnsi="Courier New"/>
                <w:b/>
                <w:sz w:val="20"/>
                <w:szCs w:val="20"/>
              </w:rPr>
              <w:t xml:space="preserve">AUDITE)                                    </w:t>
            </w:r>
          </w:p>
          <w:p w14:paraId="3304536C"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0012.00               MONMSG     MSGID(CPF0000) EXEC(RCVMSG MSGTYPE(*LAST))     </w:t>
            </w:r>
          </w:p>
          <w:p w14:paraId="480125A8"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0013.00                                                                         </w:t>
            </w:r>
          </w:p>
          <w:p w14:paraId="6F0E8C8C"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0014.00         /*  MAKE SURE QTEMP IS AT THE TOP                            */ </w:t>
            </w:r>
          </w:p>
          <w:p w14:paraId="1C32D3FE" w14:textId="3461D7E1"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0015.00             ADDLIBLE   LIB(</w:t>
            </w:r>
            <w:r w:rsidR="00C322BE">
              <w:rPr>
                <w:rFonts w:ascii="Courier New" w:hAnsi="Courier New"/>
                <w:b/>
                <w:sz w:val="20"/>
                <w:szCs w:val="20"/>
              </w:rPr>
              <w:t>ZZ</w:t>
            </w:r>
            <w:r w:rsidRPr="00CE78DA">
              <w:rPr>
                <w:rFonts w:ascii="Courier New" w:hAnsi="Courier New"/>
                <w:b/>
                <w:sz w:val="20"/>
                <w:szCs w:val="20"/>
              </w:rPr>
              <w:t xml:space="preserve">AUDITE) POSITION(*AFTER QTEMP)             </w:t>
            </w:r>
          </w:p>
          <w:p w14:paraId="1150C85E" w14:textId="741206A7" w:rsidR="00CE78DA" w:rsidRDefault="00CE78DA" w:rsidP="00CE78DA">
            <w:pPr>
              <w:pStyle w:val="DisplayScreen"/>
              <w:rPr>
                <w:rFonts w:ascii="Courier New" w:hAnsi="Courier New"/>
                <w:b/>
                <w:sz w:val="20"/>
                <w:szCs w:val="20"/>
              </w:rPr>
            </w:pPr>
            <w:r w:rsidRPr="00CE78DA">
              <w:rPr>
                <w:rFonts w:ascii="Courier New" w:hAnsi="Courier New"/>
                <w:b/>
                <w:sz w:val="20"/>
                <w:szCs w:val="20"/>
              </w:rPr>
              <w:t>0016.00             ADDLIBLE   LIB(</w:t>
            </w:r>
            <w:r w:rsidR="00C322BE">
              <w:rPr>
                <w:rFonts w:ascii="Courier New" w:hAnsi="Courier New"/>
                <w:b/>
                <w:sz w:val="20"/>
                <w:szCs w:val="20"/>
              </w:rPr>
              <w:t>ZZ</w:t>
            </w:r>
            <w:r w:rsidRPr="00CE78DA">
              <w:rPr>
                <w:rFonts w:ascii="Courier New" w:hAnsi="Courier New"/>
                <w:b/>
                <w:sz w:val="20"/>
                <w:szCs w:val="20"/>
              </w:rPr>
              <w:t xml:space="preserve">AUDIT) POSITION(*AFTER </w:t>
            </w:r>
            <w:r w:rsidR="00C322BE">
              <w:rPr>
                <w:rFonts w:ascii="Courier New" w:hAnsi="Courier New"/>
                <w:b/>
                <w:sz w:val="20"/>
                <w:szCs w:val="20"/>
              </w:rPr>
              <w:t>ZZ</w:t>
            </w:r>
            <w:r w:rsidRPr="00CE78DA">
              <w:rPr>
                <w:rFonts w:ascii="Courier New" w:hAnsi="Courier New"/>
                <w:b/>
                <w:sz w:val="20"/>
                <w:szCs w:val="20"/>
              </w:rPr>
              <w:t xml:space="preserve">AUDITE)       </w:t>
            </w:r>
          </w:p>
          <w:p w14:paraId="219382EF" w14:textId="082F187C"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0009.00             RMVLIBLE   LIB(</w:t>
            </w:r>
            <w:r w:rsidR="00C322BE">
              <w:rPr>
                <w:rFonts w:ascii="Courier New" w:hAnsi="Courier New"/>
                <w:b/>
                <w:sz w:val="20"/>
                <w:szCs w:val="20"/>
              </w:rPr>
              <w:t>ZZ</w:t>
            </w:r>
            <w:r w:rsidRPr="00CE78DA">
              <w:rPr>
                <w:rFonts w:ascii="Courier New" w:hAnsi="Courier New"/>
                <w:b/>
                <w:sz w:val="20"/>
                <w:szCs w:val="20"/>
              </w:rPr>
              <w:t xml:space="preserve">AUDIT)                                     </w:t>
            </w:r>
          </w:p>
          <w:p w14:paraId="3312BC6E"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0010.00               MONMSG     MSGID(CPF0000) EXEC(RCVMSG MSGTYPE(*LAST))     </w:t>
            </w:r>
          </w:p>
          <w:p w14:paraId="70D384E0" w14:textId="3594D2B2"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0011.00             RMVLIBLE   LIB(</w:t>
            </w:r>
            <w:r w:rsidR="00C322BE">
              <w:rPr>
                <w:rFonts w:ascii="Courier New" w:hAnsi="Courier New"/>
                <w:b/>
                <w:sz w:val="20"/>
                <w:szCs w:val="20"/>
              </w:rPr>
              <w:t>ZZ</w:t>
            </w:r>
            <w:r w:rsidRPr="00CE78DA">
              <w:rPr>
                <w:rFonts w:ascii="Courier New" w:hAnsi="Courier New"/>
                <w:b/>
                <w:sz w:val="20"/>
                <w:szCs w:val="20"/>
              </w:rPr>
              <w:t xml:space="preserve">AUDITE)                                    </w:t>
            </w:r>
          </w:p>
          <w:p w14:paraId="7D9D7910"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0012.00               MONMSG     MSGID(CPF0000) EXEC(RCVMSG MSGTYPE(*LAST))     </w:t>
            </w:r>
          </w:p>
          <w:p w14:paraId="1D3A460A"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0013.00                                                                         </w:t>
            </w:r>
          </w:p>
          <w:p w14:paraId="5F9D9E69"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0014.00         /*  MAKE SURE QTEMP IS AT THE TOP                            */ </w:t>
            </w:r>
          </w:p>
          <w:p w14:paraId="3CD30580" w14:textId="734E8D09"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0015.00             ADDLIBLE   LIB(</w:t>
            </w:r>
            <w:r w:rsidR="00C322BE">
              <w:rPr>
                <w:rFonts w:ascii="Courier New" w:hAnsi="Courier New"/>
                <w:b/>
                <w:sz w:val="20"/>
                <w:szCs w:val="20"/>
              </w:rPr>
              <w:t>ZZ</w:t>
            </w:r>
            <w:r w:rsidRPr="00CE78DA">
              <w:rPr>
                <w:rFonts w:ascii="Courier New" w:hAnsi="Courier New"/>
                <w:b/>
                <w:sz w:val="20"/>
                <w:szCs w:val="20"/>
              </w:rPr>
              <w:t xml:space="preserve">AUDITE) POSITION(*AFTER QTEMP)             </w:t>
            </w:r>
          </w:p>
          <w:p w14:paraId="0686D3CC" w14:textId="2D55A89A"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0016.00             ADDLIBLE   LIB(</w:t>
            </w:r>
            <w:r w:rsidR="00C322BE">
              <w:rPr>
                <w:rFonts w:ascii="Courier New" w:hAnsi="Courier New"/>
                <w:b/>
                <w:sz w:val="20"/>
                <w:szCs w:val="20"/>
              </w:rPr>
              <w:t>ZZ</w:t>
            </w:r>
            <w:r w:rsidRPr="00CE78DA">
              <w:rPr>
                <w:rFonts w:ascii="Courier New" w:hAnsi="Courier New"/>
                <w:b/>
                <w:sz w:val="20"/>
                <w:szCs w:val="20"/>
              </w:rPr>
              <w:t xml:space="preserve">AUDIT) POSITION(*AFTER </w:t>
            </w:r>
            <w:r w:rsidR="00C322BE">
              <w:rPr>
                <w:rFonts w:ascii="Courier New" w:hAnsi="Courier New"/>
                <w:b/>
                <w:sz w:val="20"/>
                <w:szCs w:val="20"/>
              </w:rPr>
              <w:t>ZZ</w:t>
            </w:r>
            <w:r w:rsidRPr="00CE78DA">
              <w:rPr>
                <w:rFonts w:ascii="Courier New" w:hAnsi="Courier New"/>
                <w:b/>
                <w:sz w:val="20"/>
                <w:szCs w:val="20"/>
              </w:rPr>
              <w:t xml:space="preserve">AUDITE)           </w:t>
            </w:r>
          </w:p>
          <w:p w14:paraId="7D77F9D8"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0017.00                                                                         </w:t>
            </w:r>
          </w:p>
          <w:p w14:paraId="7EB8D145" w14:textId="77777777" w:rsidR="00CE78DA" w:rsidRPr="00B80515" w:rsidRDefault="00CE78DA" w:rsidP="00CE78DA">
            <w:pPr>
              <w:pStyle w:val="DisplayScreen"/>
              <w:rPr>
                <w:rFonts w:ascii="Courier New" w:hAnsi="Courier New"/>
                <w:b/>
                <w:color w:val="FF0000"/>
                <w:sz w:val="20"/>
                <w:szCs w:val="20"/>
              </w:rPr>
            </w:pPr>
            <w:r w:rsidRPr="00CE78DA">
              <w:rPr>
                <w:rFonts w:ascii="Courier New" w:hAnsi="Courier New"/>
                <w:b/>
                <w:sz w:val="20"/>
                <w:szCs w:val="20"/>
              </w:rPr>
              <w:t xml:space="preserve">0018.00         </w:t>
            </w:r>
            <w:r w:rsidRPr="00B80515">
              <w:rPr>
                <w:rFonts w:ascii="Courier New" w:hAnsi="Courier New"/>
                <w:b/>
                <w:color w:val="FF0000"/>
                <w:sz w:val="20"/>
                <w:szCs w:val="20"/>
              </w:rPr>
              <w:t xml:space="preserve">/*  ADD QSYS2929 GERMAN DEU FOR GERMAN LANGUAGE              */ </w:t>
            </w:r>
          </w:p>
          <w:p w14:paraId="1341435F" w14:textId="77777777" w:rsidR="00CE78DA" w:rsidRPr="00B80515" w:rsidRDefault="00CE78DA" w:rsidP="00CE78DA">
            <w:pPr>
              <w:pStyle w:val="DisplayScreen"/>
              <w:rPr>
                <w:rFonts w:ascii="Courier New" w:hAnsi="Courier New"/>
                <w:b/>
                <w:color w:val="FF0000"/>
                <w:sz w:val="20"/>
                <w:szCs w:val="20"/>
              </w:rPr>
            </w:pPr>
            <w:r w:rsidRPr="00B80515">
              <w:rPr>
                <w:rFonts w:ascii="Courier New" w:hAnsi="Courier New"/>
                <w:b/>
                <w:color w:val="FF0000"/>
                <w:sz w:val="20"/>
                <w:szCs w:val="20"/>
              </w:rPr>
              <w:t xml:space="preserve">0019.00              CHGSYSLIBL LIB(QSYS2929)                                   </w:t>
            </w:r>
          </w:p>
          <w:p w14:paraId="49C25E5D" w14:textId="77777777" w:rsidR="00CE78DA" w:rsidRPr="00B80515" w:rsidRDefault="00CE78DA" w:rsidP="00CE78DA">
            <w:pPr>
              <w:pStyle w:val="DisplayScreen"/>
              <w:rPr>
                <w:rFonts w:ascii="Courier New" w:hAnsi="Courier New"/>
                <w:b/>
                <w:color w:val="FF0000"/>
                <w:sz w:val="20"/>
                <w:szCs w:val="20"/>
              </w:rPr>
            </w:pPr>
            <w:r w:rsidRPr="00B80515">
              <w:rPr>
                <w:rFonts w:ascii="Courier New" w:hAnsi="Courier New"/>
                <w:b/>
                <w:color w:val="FF0000"/>
                <w:sz w:val="20"/>
                <w:szCs w:val="20"/>
              </w:rPr>
              <w:t xml:space="preserve">0020.00               MONMSG     MSGID(CPF0000)                                 </w:t>
            </w:r>
          </w:p>
          <w:p w14:paraId="40AB013C"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0021.00                                                                         </w:t>
            </w:r>
          </w:p>
          <w:p w14:paraId="7B5B2067" w14:textId="77777777" w:rsidR="00CE78DA" w:rsidRPr="00CE78DA" w:rsidRDefault="00CE78DA" w:rsidP="00CE78DA">
            <w:pPr>
              <w:pStyle w:val="DisplayScreen"/>
              <w:rPr>
                <w:rFonts w:ascii="Courier New" w:hAnsi="Courier New"/>
                <w:b/>
                <w:sz w:val="20"/>
                <w:szCs w:val="20"/>
              </w:rPr>
            </w:pPr>
            <w:r w:rsidRPr="00CE78DA">
              <w:rPr>
                <w:rFonts w:ascii="Courier New" w:hAnsi="Courier New"/>
                <w:b/>
                <w:sz w:val="20"/>
                <w:szCs w:val="20"/>
              </w:rPr>
              <w:t xml:space="preserve">0022.00 ENDPGM:     RETURN                                                      </w:t>
            </w:r>
          </w:p>
          <w:p w14:paraId="2633EDF6" w14:textId="71F705CD" w:rsidR="00CE78DA" w:rsidRPr="0091140A" w:rsidRDefault="00CE78DA" w:rsidP="00CE78DA">
            <w:pPr>
              <w:pStyle w:val="DisplayScreen"/>
              <w:rPr>
                <w:rFonts w:ascii="Courier New" w:hAnsi="Courier New"/>
                <w:b/>
                <w:sz w:val="20"/>
                <w:szCs w:val="20"/>
              </w:rPr>
            </w:pPr>
            <w:r w:rsidRPr="00CE78DA">
              <w:rPr>
                <w:rFonts w:ascii="Courier New" w:hAnsi="Courier New"/>
                <w:b/>
                <w:sz w:val="20"/>
                <w:szCs w:val="20"/>
              </w:rPr>
              <w:t xml:space="preserve">0023.00             ENDPGM                                                          </w:t>
            </w:r>
          </w:p>
        </w:tc>
      </w:tr>
    </w:tbl>
    <w:p w14:paraId="13B1FB83" w14:textId="3CD84988" w:rsidR="005242EA" w:rsidRDefault="00CE78DA" w:rsidP="005242EA">
      <w:pPr>
        <w:ind w:left="1170"/>
        <w:rPr>
          <w:b/>
          <w:color w:val="C00000"/>
          <w:sz w:val="28"/>
          <w:szCs w:val="28"/>
        </w:rPr>
      </w:pPr>
      <w:r>
        <w:rPr>
          <w:b/>
          <w:color w:val="C00000"/>
          <w:sz w:val="28"/>
          <w:szCs w:val="28"/>
        </w:rPr>
        <w:t>Initial program for GERMAN User Profile</w:t>
      </w:r>
    </w:p>
    <w:p w14:paraId="56635C49" w14:textId="77777777" w:rsidR="00CE78DA" w:rsidRDefault="00CE78DA" w:rsidP="005242EA">
      <w:pPr>
        <w:ind w:left="1170"/>
        <w:rPr>
          <w:b/>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B3F4D" w14:paraId="0A0220FE" w14:textId="77777777" w:rsidTr="000022C3">
        <w:tc>
          <w:tcPr>
            <w:tcW w:w="9630" w:type="dxa"/>
            <w:shd w:val="clear" w:color="auto" w:fill="E6E6E6"/>
          </w:tcPr>
          <w:p w14:paraId="5FD57EC7"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Sign On                                      </w:t>
            </w:r>
          </w:p>
          <w:p w14:paraId="1C6D8DB5"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System  . . . . . :   LS053      </w:t>
            </w:r>
          </w:p>
          <w:p w14:paraId="31E2246F"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Subsystem . . . . :   QINTER     </w:t>
            </w:r>
          </w:p>
          <w:p w14:paraId="4B9C7B55"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Display . . . . . :   QPADEV0001 </w:t>
            </w:r>
          </w:p>
          <w:p w14:paraId="4D3450E2"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w:t>
            </w:r>
          </w:p>
          <w:p w14:paraId="6B0FC23E"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User  . . . . . . . . . . . . . .   GERMAN                      </w:t>
            </w:r>
          </w:p>
          <w:p w14:paraId="569BC40D"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Password  . . . . . . . . . . . .                               </w:t>
            </w:r>
          </w:p>
          <w:p w14:paraId="30BD068F"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Program/procedure . . . . . . . .                               </w:t>
            </w:r>
          </w:p>
          <w:p w14:paraId="5EB15BA3"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Menu  . . . . . . . . . . . . . .                               </w:t>
            </w:r>
          </w:p>
          <w:p w14:paraId="55156530"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Current library . . . . . . . . .                               </w:t>
            </w:r>
          </w:p>
          <w:p w14:paraId="30D7CEA3"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w:t>
            </w:r>
          </w:p>
          <w:p w14:paraId="621F01C7"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w:t>
            </w:r>
          </w:p>
          <w:p w14:paraId="628100A2" w14:textId="5A9422D5" w:rsidR="00EB3F4D" w:rsidRPr="0091140A" w:rsidRDefault="00EB3F4D" w:rsidP="00EB3F4D">
            <w:pPr>
              <w:pStyle w:val="DisplayScreen"/>
              <w:rPr>
                <w:rFonts w:ascii="Courier New" w:hAnsi="Courier New"/>
                <w:b/>
                <w:sz w:val="20"/>
                <w:szCs w:val="20"/>
              </w:rPr>
            </w:pPr>
            <w:r w:rsidRPr="00EB3F4D">
              <w:rPr>
                <w:rFonts w:ascii="Courier New" w:hAnsi="Courier New"/>
                <w:b/>
                <w:sz w:val="20"/>
                <w:szCs w:val="20"/>
              </w:rPr>
              <w:t xml:space="preserve">                                                                  </w:t>
            </w:r>
            <w:r w:rsidRPr="00CE78DA">
              <w:rPr>
                <w:rFonts w:ascii="Courier New" w:hAnsi="Courier New"/>
                <w:b/>
                <w:sz w:val="20"/>
                <w:szCs w:val="20"/>
              </w:rPr>
              <w:t xml:space="preserve"> </w:t>
            </w:r>
          </w:p>
        </w:tc>
      </w:tr>
    </w:tbl>
    <w:p w14:paraId="0EB87775" w14:textId="16961BB5" w:rsidR="00EB3F4D" w:rsidRDefault="00EB3F4D" w:rsidP="00EB3F4D">
      <w:pPr>
        <w:ind w:left="1170"/>
        <w:rPr>
          <w:b/>
          <w:color w:val="C00000"/>
          <w:sz w:val="28"/>
          <w:szCs w:val="28"/>
        </w:rPr>
      </w:pPr>
      <w:r>
        <w:rPr>
          <w:b/>
          <w:color w:val="C00000"/>
          <w:sz w:val="28"/>
          <w:szCs w:val="28"/>
        </w:rPr>
        <w:t>Sign on for GERMAN user CCSID 273 LANGID DEU</w:t>
      </w:r>
    </w:p>
    <w:p w14:paraId="3620BD68" w14:textId="77777777" w:rsidR="00EB3F4D" w:rsidRDefault="00EB3F4D" w:rsidP="005242EA">
      <w:pPr>
        <w:ind w:left="1170"/>
        <w:rPr>
          <w:b/>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B3F4D" w14:paraId="5187FFEF" w14:textId="77777777" w:rsidTr="000022C3">
        <w:tc>
          <w:tcPr>
            <w:tcW w:w="9630" w:type="dxa"/>
            <w:shd w:val="clear" w:color="auto" w:fill="E6E6E6"/>
          </w:tcPr>
          <w:p w14:paraId="3527E07E"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MAIN                           IBM i-Hauptmen}                                </w:t>
            </w:r>
          </w:p>
          <w:p w14:paraId="55DC1C10" w14:textId="77777777" w:rsidR="00EB3F4D" w:rsidRPr="00EB3F4D" w:rsidRDefault="00EB3F4D" w:rsidP="00EB3F4D">
            <w:pPr>
              <w:pStyle w:val="DisplayScreen"/>
              <w:rPr>
                <w:rFonts w:ascii="Courier New" w:hAnsi="Courier New"/>
                <w:b/>
                <w:sz w:val="20"/>
                <w:szCs w:val="20"/>
              </w:rPr>
            </w:pPr>
            <w:r w:rsidRPr="00EB3F4D">
              <w:rPr>
                <w:rFonts w:ascii="Courier New" w:hAnsi="Courier New"/>
                <w:b/>
                <w:sz w:val="20"/>
                <w:szCs w:val="20"/>
              </w:rPr>
              <w:t xml:space="preserve">                                                            System:   LS053   </w:t>
            </w:r>
          </w:p>
          <w:p w14:paraId="782D66EE"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Auswahlm¦glichkeiten:                                                         </w:t>
            </w:r>
          </w:p>
          <w:p w14:paraId="00D29F7E"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2B3D4EF6"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1. Benutzeraufgaben                                                      </w:t>
            </w:r>
          </w:p>
          <w:p w14:paraId="6A0AF0F5"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2. B}roaufgaben                                                          </w:t>
            </w:r>
          </w:p>
          <w:p w14:paraId="40CAD82F"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3. Allgemeine Systemaufgaben                                             </w:t>
            </w:r>
          </w:p>
          <w:p w14:paraId="40D457E5"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4. Dateien, Bibliotheken und Ordner                                      </w:t>
            </w:r>
          </w:p>
          <w:p w14:paraId="2D3CB759"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5. Programmierung                                                        </w:t>
            </w:r>
          </w:p>
          <w:p w14:paraId="0D528BEE"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6. Datenfernverarbeitung                                                 </w:t>
            </w:r>
          </w:p>
          <w:p w14:paraId="32CEDE96"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7. System definieren oder {ndern                                         </w:t>
            </w:r>
          </w:p>
          <w:p w14:paraId="453DF204"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8. Problembehandlung                                                     </w:t>
            </w:r>
          </w:p>
          <w:p w14:paraId="747A4EE7"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9. Men} anzeigen                                                         </w:t>
            </w:r>
          </w:p>
          <w:p w14:paraId="1331F0C0"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10. Unterst}tzende Informationen - Auswahlm¦glichkeiten                   </w:t>
            </w:r>
          </w:p>
          <w:p w14:paraId="7DEDC0E6"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11. IBM i Access-Aufgaben                                                 </w:t>
            </w:r>
          </w:p>
          <w:p w14:paraId="250E3EE1"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2E8EF304"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90. Abmelden                                                              </w:t>
            </w:r>
          </w:p>
          <w:p w14:paraId="3D0D998D"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4DC8796F"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Auswahl oder Befehl                                                           </w:t>
            </w:r>
          </w:p>
          <w:p w14:paraId="1EE76E8B"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===&gt;                                                                          </w:t>
            </w:r>
          </w:p>
          <w:p w14:paraId="2F888E75"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                                                                              </w:t>
            </w:r>
          </w:p>
          <w:p w14:paraId="24CDEEAE"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F3=Verlassen   F4=Bedienerf}hrung   F9=Auffinden   F12=Abbrechen              </w:t>
            </w:r>
          </w:p>
          <w:p w14:paraId="0B4A4A54" w14:textId="77777777" w:rsidR="00EB3F4D" w:rsidRPr="005C7BAB" w:rsidRDefault="00EB3F4D" w:rsidP="00EB3F4D">
            <w:pPr>
              <w:pStyle w:val="DisplayScreen"/>
              <w:rPr>
                <w:rFonts w:ascii="Courier New" w:hAnsi="Courier New"/>
                <w:b/>
                <w:sz w:val="20"/>
                <w:szCs w:val="20"/>
                <w:lang w:val="de-DE"/>
              </w:rPr>
            </w:pPr>
            <w:r w:rsidRPr="005C7BAB">
              <w:rPr>
                <w:rFonts w:ascii="Courier New" w:hAnsi="Courier New"/>
                <w:b/>
                <w:sz w:val="20"/>
                <w:szCs w:val="20"/>
                <w:lang w:val="de-DE"/>
              </w:rPr>
              <w:t xml:space="preserve">F13=Unterst}tzende Informationen    F23=Anfangsmen} festlegen                 </w:t>
            </w:r>
          </w:p>
          <w:p w14:paraId="5F6C1C56" w14:textId="3C122613" w:rsidR="00EB3F4D" w:rsidRPr="0091140A" w:rsidRDefault="00EB3F4D" w:rsidP="00EB3F4D">
            <w:pPr>
              <w:pStyle w:val="DisplayScreen"/>
              <w:rPr>
                <w:rFonts w:ascii="Courier New" w:hAnsi="Courier New"/>
                <w:b/>
                <w:sz w:val="20"/>
                <w:szCs w:val="20"/>
              </w:rPr>
            </w:pPr>
            <w:r w:rsidRPr="00EB3F4D">
              <w:rPr>
                <w:rFonts w:ascii="Courier New" w:hAnsi="Courier New"/>
                <w:b/>
                <w:sz w:val="20"/>
                <w:szCs w:val="20"/>
              </w:rPr>
              <w:t xml:space="preserve">(C) COPYRIGHT IBM CORP. 1980, 2015.                                                                                                            </w:t>
            </w:r>
            <w:r w:rsidRPr="00CE78DA">
              <w:rPr>
                <w:rFonts w:ascii="Courier New" w:hAnsi="Courier New"/>
                <w:b/>
                <w:sz w:val="20"/>
                <w:szCs w:val="20"/>
              </w:rPr>
              <w:t xml:space="preserve"> </w:t>
            </w:r>
          </w:p>
        </w:tc>
      </w:tr>
    </w:tbl>
    <w:p w14:paraId="697254DB" w14:textId="5625432A" w:rsidR="00EB3F4D" w:rsidRDefault="00EB3F4D" w:rsidP="00EB3F4D">
      <w:pPr>
        <w:ind w:left="1170"/>
        <w:rPr>
          <w:b/>
          <w:color w:val="C00000"/>
          <w:sz w:val="28"/>
          <w:szCs w:val="28"/>
        </w:rPr>
      </w:pPr>
      <w:r>
        <w:rPr>
          <w:b/>
          <w:color w:val="C00000"/>
          <w:sz w:val="28"/>
          <w:szCs w:val="28"/>
        </w:rPr>
        <w:t>Initial display for GERMAN USER PROFILE</w:t>
      </w:r>
    </w:p>
    <w:p w14:paraId="6A91DE80" w14:textId="77777777" w:rsidR="00EB3F4D" w:rsidRDefault="00EB3F4D" w:rsidP="005242EA">
      <w:pPr>
        <w:ind w:left="1170"/>
        <w:rPr>
          <w:b/>
          <w:color w:val="C00000"/>
          <w:sz w:val="28"/>
          <w:szCs w:val="28"/>
        </w:rPr>
      </w:pPr>
    </w:p>
    <w:p w14:paraId="48D26910" w14:textId="2DC58816" w:rsidR="0074602E" w:rsidRPr="000566E6" w:rsidRDefault="0074602E" w:rsidP="004F7F86">
      <w:pPr>
        <w:rPr>
          <w:rFonts w:ascii="Arial" w:hAnsi="Arial" w:cs="Arial"/>
          <w:b/>
          <w:color w:val="FF0000"/>
          <w:spacing w:val="-20"/>
          <w:kern w:val="32"/>
          <w:sz w:val="28"/>
          <w:szCs w:val="28"/>
        </w:rPr>
      </w:pPr>
    </w:p>
    <w:p w14:paraId="354FF3E5" w14:textId="7FBDFF93" w:rsidR="00C153DC" w:rsidRDefault="00FE69CE" w:rsidP="00FE69CE">
      <w:pPr>
        <w:pStyle w:val="Heading2"/>
      </w:pPr>
      <w:bookmarkStart w:id="13229" w:name="_Toc518572057"/>
      <w:bookmarkStart w:id="13230" w:name="_Toc518748753"/>
      <w:bookmarkStart w:id="13231" w:name="_Toc519364341"/>
      <w:bookmarkStart w:id="13232" w:name="_Toc519793532"/>
      <w:bookmarkStart w:id="13233" w:name="_Toc520096104"/>
      <w:bookmarkStart w:id="13234" w:name="_Toc520396181"/>
      <w:bookmarkStart w:id="13235" w:name="_Toc521413355"/>
      <w:bookmarkStart w:id="13236" w:name="_Toc521413942"/>
      <w:bookmarkStart w:id="13237" w:name="_Toc521414254"/>
      <w:bookmarkStart w:id="13238" w:name="_Toc521590923"/>
      <w:bookmarkStart w:id="13239" w:name="_Toc522025350"/>
      <w:bookmarkStart w:id="13240" w:name="_Toc522879093"/>
      <w:bookmarkStart w:id="13241" w:name="_Toc523249175"/>
      <w:bookmarkStart w:id="13242" w:name="_Toc525727408"/>
      <w:bookmarkStart w:id="13243" w:name="_Toc526848165"/>
      <w:bookmarkStart w:id="13244" w:name="_Toc526848721"/>
      <w:bookmarkStart w:id="13245" w:name="_Toc526940184"/>
      <w:bookmarkStart w:id="13246" w:name="_Toc527369574"/>
      <w:bookmarkStart w:id="13247" w:name="_Toc534305725"/>
      <w:bookmarkStart w:id="13248" w:name="_Toc534373884"/>
      <w:bookmarkStart w:id="13249" w:name="_Toc534385678"/>
      <w:bookmarkStart w:id="13250" w:name="_Toc534386183"/>
      <w:bookmarkStart w:id="13251" w:name="_Toc535168371"/>
      <w:bookmarkStart w:id="13252" w:name="_Toc535241996"/>
      <w:bookmarkStart w:id="13253" w:name="_Toc535242515"/>
      <w:bookmarkStart w:id="13254" w:name="_Toc535948278"/>
      <w:bookmarkStart w:id="13255" w:name="_Toc112156"/>
      <w:bookmarkStart w:id="13256" w:name="_Toc597367"/>
      <w:bookmarkStart w:id="13257" w:name="_Toc685075"/>
      <w:bookmarkStart w:id="13258" w:name="_Toc685715"/>
      <w:bookmarkStart w:id="13259" w:name="_Toc686767"/>
      <w:bookmarkStart w:id="13260" w:name="_Toc869247"/>
      <w:bookmarkStart w:id="13261" w:name="_Toc869413"/>
      <w:bookmarkStart w:id="13262" w:name="_Toc869578"/>
      <w:bookmarkStart w:id="13263" w:name="_Toc869743"/>
      <w:bookmarkStart w:id="13264" w:name="_Toc964352"/>
      <w:bookmarkStart w:id="13265" w:name="_Toc1816119"/>
      <w:bookmarkStart w:id="13266" w:name="_Toc1828653"/>
      <w:bookmarkStart w:id="13267" w:name="_Toc1828822"/>
      <w:bookmarkStart w:id="13268" w:name="_Toc1828991"/>
      <w:bookmarkStart w:id="13269" w:name="_Toc5979682"/>
      <w:bookmarkStart w:id="13270" w:name="_Toc5979901"/>
      <w:bookmarkStart w:id="13271" w:name="_Toc6481098"/>
      <w:bookmarkStart w:id="13272" w:name="_Toc6992071"/>
      <w:bookmarkStart w:id="13273" w:name="_Toc6992245"/>
      <w:bookmarkStart w:id="13274" w:name="_Toc6992417"/>
      <w:bookmarkStart w:id="13275" w:name="_Toc6992590"/>
      <w:bookmarkStart w:id="13276" w:name="_Toc6992763"/>
      <w:bookmarkStart w:id="13277" w:name="_Toc6992934"/>
      <w:bookmarkStart w:id="13278" w:name="_Toc6997901"/>
      <w:bookmarkStart w:id="13279" w:name="_Toc6998073"/>
      <w:bookmarkStart w:id="13280" w:name="_Toc6998245"/>
      <w:bookmarkStart w:id="13281" w:name="_Toc6998829"/>
      <w:bookmarkStart w:id="13282" w:name="_Toc8570026"/>
      <w:bookmarkStart w:id="13283" w:name="_Toc8639055"/>
      <w:bookmarkStart w:id="13284" w:name="_Toc8639402"/>
      <w:bookmarkStart w:id="13285" w:name="_Toc8639780"/>
      <w:bookmarkStart w:id="13286" w:name="_Toc8639957"/>
      <w:bookmarkStart w:id="13287" w:name="_Toc8640134"/>
      <w:bookmarkStart w:id="13288" w:name="_Toc8640311"/>
      <w:bookmarkStart w:id="13289" w:name="_Toc8640488"/>
      <w:bookmarkStart w:id="13290" w:name="_Toc8640665"/>
      <w:bookmarkStart w:id="13291" w:name="_Toc8640842"/>
      <w:bookmarkStart w:id="13292" w:name="_Toc8641021"/>
      <w:bookmarkStart w:id="13293" w:name="_Toc8641198"/>
      <w:bookmarkStart w:id="13294" w:name="_Toc8641376"/>
      <w:bookmarkStart w:id="13295" w:name="_Toc8661411"/>
      <w:bookmarkStart w:id="13296" w:name="_Toc8661589"/>
      <w:bookmarkStart w:id="13297" w:name="_Toc8662123"/>
      <w:bookmarkStart w:id="13298" w:name="_Toc8662303"/>
      <w:bookmarkStart w:id="13299" w:name="_Toc8662482"/>
      <w:bookmarkStart w:id="13300" w:name="_Toc11480233"/>
      <w:bookmarkStart w:id="13301" w:name="_Toc11480414"/>
      <w:bookmarkStart w:id="13302" w:name="_Toc12695839"/>
      <w:bookmarkStart w:id="13303" w:name="_Toc12728966"/>
      <w:bookmarkStart w:id="13304" w:name="_Toc12814919"/>
      <w:bookmarkStart w:id="13305" w:name="_Toc12900651"/>
      <w:bookmarkStart w:id="13306" w:name="_Toc12900830"/>
      <w:bookmarkStart w:id="13307" w:name="_Toc12901067"/>
      <w:bookmarkStart w:id="13308" w:name="_Toc12901255"/>
      <w:bookmarkStart w:id="13309" w:name="_Toc12901564"/>
      <w:bookmarkStart w:id="13310" w:name="_Toc12902247"/>
      <w:bookmarkStart w:id="13311" w:name="_Toc17715352"/>
      <w:bookmarkStart w:id="13312" w:name="_Toc19542514"/>
      <w:bookmarkStart w:id="13313" w:name="_Toc19542702"/>
      <w:bookmarkStart w:id="13314" w:name="_Toc19543103"/>
      <w:bookmarkStart w:id="13315" w:name="_Toc19544772"/>
      <w:bookmarkStart w:id="13316" w:name="_Toc20757651"/>
      <w:bookmarkStart w:id="13317" w:name="_Toc20758148"/>
      <w:bookmarkStart w:id="13318" w:name="_Toc23669203"/>
      <w:bookmarkStart w:id="13319" w:name="_Toc23669549"/>
      <w:bookmarkStart w:id="13320" w:name="_Toc23958818"/>
      <w:bookmarkStart w:id="13321" w:name="_Toc23959303"/>
      <w:bookmarkStart w:id="13322" w:name="_Toc23960164"/>
      <w:bookmarkStart w:id="13323" w:name="_Toc23960347"/>
      <w:bookmarkStart w:id="13324" w:name="_Toc23960714"/>
      <w:bookmarkStart w:id="13325" w:name="_Toc24126260"/>
      <w:bookmarkStart w:id="13326" w:name="_Toc24126666"/>
      <w:bookmarkStart w:id="13327" w:name="_Toc24128412"/>
      <w:bookmarkStart w:id="13328" w:name="_Toc24129032"/>
      <w:bookmarkStart w:id="13329" w:name="_Toc25486108"/>
      <w:bookmarkStart w:id="13330" w:name="_Toc25488150"/>
      <w:bookmarkStart w:id="13331" w:name="_Toc25576117"/>
      <w:bookmarkStart w:id="13332" w:name="_Toc25576429"/>
      <w:bookmarkStart w:id="13333" w:name="_Toc27919458"/>
      <w:bookmarkStart w:id="13334" w:name="_Toc27919664"/>
      <w:bookmarkStart w:id="13335" w:name="_Toc27919904"/>
      <w:bookmarkStart w:id="13336" w:name="_Toc27920133"/>
      <w:bookmarkStart w:id="13337" w:name="_Toc27920373"/>
      <w:bookmarkStart w:id="13338" w:name="_Toc28003981"/>
      <w:bookmarkStart w:id="13339" w:name="_Toc28004182"/>
      <w:bookmarkStart w:id="13340" w:name="_Toc28004410"/>
      <w:bookmarkStart w:id="13341" w:name="_Toc28004610"/>
      <w:bookmarkStart w:id="13342" w:name="_Toc28862832"/>
      <w:bookmarkStart w:id="13343" w:name="_Toc28863127"/>
      <w:bookmarkStart w:id="13344" w:name="_Toc28863384"/>
      <w:bookmarkStart w:id="13345" w:name="_Toc28864047"/>
      <w:bookmarkStart w:id="13346" w:name="_Toc28866246"/>
      <w:bookmarkStart w:id="13347" w:name="_Toc28866475"/>
      <w:bookmarkStart w:id="13348" w:name="_Toc28871090"/>
      <w:bookmarkStart w:id="13349" w:name="_Toc28885948"/>
      <w:bookmarkStart w:id="13350" w:name="_Toc48200381"/>
      <w:bookmarkStart w:id="13351" w:name="_Toc48231681"/>
      <w:bookmarkStart w:id="13352" w:name="_Toc48305413"/>
      <w:bookmarkStart w:id="13353" w:name="_Toc48314799"/>
      <w:bookmarkStart w:id="13354" w:name="_Toc48318468"/>
      <w:bookmarkStart w:id="13355" w:name="_Toc48318671"/>
      <w:bookmarkStart w:id="13356" w:name="_Toc48318873"/>
      <w:bookmarkStart w:id="13357" w:name="_Toc48319298"/>
      <w:bookmarkStart w:id="13358" w:name="_Toc48396830"/>
      <w:bookmarkStart w:id="13359" w:name="_Toc48408909"/>
      <w:bookmarkStart w:id="13360" w:name="_Toc48483522"/>
      <w:bookmarkStart w:id="13361" w:name="_Toc48646343"/>
      <w:bookmarkStart w:id="13362" w:name="_Toc48737428"/>
      <w:bookmarkStart w:id="13363" w:name="_Toc48825054"/>
      <w:bookmarkStart w:id="13364" w:name="_Toc48825552"/>
      <w:bookmarkStart w:id="13365" w:name="_Toc48835488"/>
      <w:bookmarkStart w:id="13366" w:name="_Toc48835811"/>
      <w:bookmarkStart w:id="13367" w:name="_Toc48902296"/>
      <w:bookmarkStart w:id="13368" w:name="_Toc48925633"/>
      <w:bookmarkStart w:id="13369" w:name="_Toc48925908"/>
      <w:bookmarkStart w:id="13370" w:name="_Toc48997724"/>
      <w:bookmarkStart w:id="13371" w:name="_Toc49004082"/>
      <w:bookmarkStart w:id="13372" w:name="_Toc49075392"/>
      <w:bookmarkStart w:id="13373" w:name="_Toc49082537"/>
      <w:bookmarkStart w:id="13374" w:name="_Toc49082835"/>
      <w:bookmarkStart w:id="13375" w:name="_Toc49083237"/>
      <w:bookmarkStart w:id="13376" w:name="_Toc49083469"/>
      <w:bookmarkStart w:id="13377" w:name="_Toc49088326"/>
      <w:bookmarkStart w:id="13378" w:name="_Toc49088560"/>
      <w:bookmarkStart w:id="13379" w:name="_Toc49090237"/>
      <w:bookmarkStart w:id="13380" w:name="_Toc50102611"/>
      <w:bookmarkStart w:id="13381" w:name="_Toc50369427"/>
      <w:bookmarkStart w:id="13382" w:name="_Toc50369755"/>
      <w:bookmarkStart w:id="13383" w:name="_Toc53753029"/>
      <w:bookmarkStart w:id="13384" w:name="_Toc53753326"/>
      <w:bookmarkStart w:id="13385" w:name="_Toc53756653"/>
      <w:bookmarkStart w:id="13386" w:name="_Toc53757406"/>
      <w:bookmarkStart w:id="13387" w:name="_Toc54010244"/>
      <w:bookmarkStart w:id="13388" w:name="_Toc54532154"/>
      <w:bookmarkStart w:id="13389" w:name="_Toc54532405"/>
      <w:bookmarkStart w:id="13390" w:name="_Toc54532655"/>
      <w:bookmarkStart w:id="13391" w:name="_Toc54536309"/>
      <w:bookmarkStart w:id="13392" w:name="_Toc54623126"/>
      <w:bookmarkStart w:id="13393" w:name="_Toc54699352"/>
      <w:bookmarkStart w:id="13394" w:name="_Toc54699786"/>
      <w:bookmarkStart w:id="13395" w:name="_Toc55038240"/>
      <w:bookmarkStart w:id="13396" w:name="_Toc55224956"/>
      <w:bookmarkStart w:id="13397" w:name="_Toc57299152"/>
      <w:bookmarkStart w:id="13398" w:name="_Toc57458247"/>
      <w:bookmarkStart w:id="13399" w:name="_Toc57458505"/>
      <w:bookmarkStart w:id="13400" w:name="_Toc57458821"/>
      <w:bookmarkStart w:id="13401" w:name="_Toc57459080"/>
      <w:bookmarkStart w:id="13402" w:name="_Toc62052737"/>
      <w:bookmarkStart w:id="13403" w:name="_Toc66712302"/>
      <w:bookmarkStart w:id="13404" w:name="_Toc66713291"/>
      <w:bookmarkStart w:id="13405" w:name="_Toc66713775"/>
      <w:bookmarkStart w:id="13406" w:name="_Toc66883153"/>
      <w:bookmarkStart w:id="13407" w:name="_Toc66883455"/>
      <w:bookmarkStart w:id="13408" w:name="_Toc66883794"/>
      <w:bookmarkStart w:id="13409" w:name="_Toc66884272"/>
      <w:bookmarkStart w:id="13410" w:name="_Toc66885220"/>
      <w:bookmarkStart w:id="13411" w:name="_Toc66962586"/>
      <w:bookmarkStart w:id="13412" w:name="_Toc66962890"/>
      <w:bookmarkStart w:id="13413" w:name="_Toc88228651"/>
      <w:bookmarkStart w:id="13414" w:name="_Toc88233019"/>
      <w:bookmarkStart w:id="13415" w:name="_Toc88234512"/>
      <w:bookmarkStart w:id="13416" w:name="_Toc88237173"/>
      <w:bookmarkStart w:id="13417" w:name="_Toc88237865"/>
      <w:bookmarkStart w:id="13418" w:name="_Toc88238851"/>
      <w:bookmarkStart w:id="13419" w:name="_Toc88239501"/>
      <w:bookmarkStart w:id="13420" w:name="_Toc88241268"/>
      <w:bookmarkStart w:id="13421" w:name="_Toc88243208"/>
      <w:bookmarkStart w:id="13422" w:name="_Toc88243921"/>
      <w:bookmarkStart w:id="13423" w:name="_Toc88740709"/>
      <w:bookmarkStart w:id="13424" w:name="_Toc89343032"/>
      <w:bookmarkStart w:id="13425" w:name="_Toc89343501"/>
      <w:bookmarkStart w:id="13426" w:name="_Toc89343769"/>
      <w:bookmarkStart w:id="13427" w:name="_Toc89349556"/>
      <w:bookmarkStart w:id="13428" w:name="_Toc89440773"/>
      <w:bookmarkStart w:id="13429" w:name="_Toc89441141"/>
      <w:bookmarkStart w:id="13430" w:name="_Toc89680865"/>
      <w:bookmarkStart w:id="13431" w:name="_Toc89950301"/>
      <w:bookmarkStart w:id="13432" w:name="_Toc90134246"/>
      <w:bookmarkStart w:id="13433" w:name="_Toc90134743"/>
      <w:bookmarkStart w:id="13434" w:name="_Toc90135015"/>
      <w:bookmarkStart w:id="13435" w:name="_Toc90135735"/>
      <w:bookmarkStart w:id="13436" w:name="_Toc90137546"/>
      <w:bookmarkStart w:id="13437" w:name="_Toc90137870"/>
      <w:bookmarkStart w:id="13438" w:name="_Toc90138141"/>
      <w:bookmarkStart w:id="13439" w:name="_Toc90138412"/>
      <w:bookmarkStart w:id="13440" w:name="_Toc90305412"/>
      <w:bookmarkStart w:id="13441" w:name="_Toc98417800"/>
      <w:r>
        <w:t xml:space="preserve">Step </w:t>
      </w:r>
      <w:r w:rsidR="005242EA">
        <w:t>7</w:t>
      </w:r>
      <w:r>
        <w:t xml:space="preserve">: Enter the RTPA </w:t>
      </w:r>
      <w:r w:rsidR="00AD722C">
        <w:t xml:space="preserve"> </w:t>
      </w:r>
      <w:r>
        <w:t>License Key</w:t>
      </w:r>
      <w:bookmarkEnd w:id="12593"/>
      <w:bookmarkEnd w:id="12594"/>
      <w:bookmarkEnd w:id="12595"/>
      <w:bookmarkEnd w:id="12596"/>
      <w:bookmarkEnd w:id="12597"/>
      <w:bookmarkEnd w:id="12598"/>
      <w:bookmarkEnd w:id="12599"/>
      <w:bookmarkEnd w:id="12600"/>
      <w:bookmarkEnd w:id="12601"/>
      <w:bookmarkEnd w:id="12602"/>
      <w:bookmarkEnd w:id="12603"/>
      <w:bookmarkEnd w:id="12604"/>
      <w:bookmarkEnd w:id="12605"/>
      <w:bookmarkEnd w:id="12606"/>
      <w:bookmarkEnd w:id="12607"/>
      <w:bookmarkEnd w:id="12608"/>
      <w:bookmarkEnd w:id="12609"/>
      <w:bookmarkEnd w:id="12610"/>
      <w:bookmarkEnd w:id="12611"/>
      <w:bookmarkEnd w:id="12612"/>
      <w:bookmarkEnd w:id="12613"/>
      <w:bookmarkEnd w:id="12614"/>
      <w:bookmarkEnd w:id="12615"/>
      <w:bookmarkEnd w:id="12616"/>
      <w:bookmarkEnd w:id="13229"/>
      <w:bookmarkEnd w:id="13230"/>
      <w:bookmarkEnd w:id="13231"/>
      <w:bookmarkEnd w:id="13232"/>
      <w:bookmarkEnd w:id="13233"/>
      <w:bookmarkEnd w:id="13234"/>
      <w:bookmarkEnd w:id="13235"/>
      <w:bookmarkEnd w:id="13236"/>
      <w:bookmarkEnd w:id="13237"/>
      <w:bookmarkEnd w:id="13238"/>
      <w:bookmarkEnd w:id="13239"/>
      <w:bookmarkEnd w:id="13240"/>
      <w:bookmarkEnd w:id="13241"/>
      <w:bookmarkEnd w:id="13242"/>
      <w:bookmarkEnd w:id="13243"/>
      <w:bookmarkEnd w:id="13244"/>
      <w:bookmarkEnd w:id="13245"/>
      <w:bookmarkEnd w:id="13246"/>
      <w:bookmarkEnd w:id="13247"/>
      <w:bookmarkEnd w:id="13248"/>
      <w:bookmarkEnd w:id="13249"/>
      <w:bookmarkEnd w:id="13250"/>
      <w:bookmarkEnd w:id="13251"/>
      <w:bookmarkEnd w:id="13252"/>
      <w:bookmarkEnd w:id="13253"/>
      <w:bookmarkEnd w:id="13254"/>
      <w:bookmarkEnd w:id="13255"/>
      <w:bookmarkEnd w:id="13256"/>
      <w:bookmarkEnd w:id="13257"/>
      <w:bookmarkEnd w:id="13258"/>
      <w:bookmarkEnd w:id="13259"/>
      <w:bookmarkEnd w:id="13260"/>
      <w:bookmarkEnd w:id="13261"/>
      <w:bookmarkEnd w:id="13262"/>
      <w:bookmarkEnd w:id="13263"/>
      <w:bookmarkEnd w:id="13264"/>
      <w:bookmarkEnd w:id="13265"/>
      <w:bookmarkEnd w:id="13266"/>
      <w:bookmarkEnd w:id="13267"/>
      <w:bookmarkEnd w:id="13268"/>
      <w:bookmarkEnd w:id="13269"/>
      <w:bookmarkEnd w:id="13270"/>
      <w:bookmarkEnd w:id="13271"/>
      <w:bookmarkEnd w:id="13272"/>
      <w:bookmarkEnd w:id="13273"/>
      <w:bookmarkEnd w:id="13274"/>
      <w:bookmarkEnd w:id="13275"/>
      <w:bookmarkEnd w:id="13276"/>
      <w:bookmarkEnd w:id="13277"/>
      <w:bookmarkEnd w:id="13278"/>
      <w:bookmarkEnd w:id="13279"/>
      <w:bookmarkEnd w:id="13280"/>
      <w:bookmarkEnd w:id="13281"/>
      <w:bookmarkEnd w:id="13282"/>
      <w:bookmarkEnd w:id="13283"/>
      <w:bookmarkEnd w:id="13284"/>
      <w:bookmarkEnd w:id="13285"/>
      <w:bookmarkEnd w:id="13286"/>
      <w:bookmarkEnd w:id="13287"/>
      <w:bookmarkEnd w:id="13288"/>
      <w:bookmarkEnd w:id="13289"/>
      <w:bookmarkEnd w:id="13290"/>
      <w:bookmarkEnd w:id="13291"/>
      <w:bookmarkEnd w:id="13292"/>
      <w:bookmarkEnd w:id="13293"/>
      <w:bookmarkEnd w:id="13294"/>
      <w:bookmarkEnd w:id="13295"/>
      <w:bookmarkEnd w:id="13296"/>
      <w:bookmarkEnd w:id="13297"/>
      <w:bookmarkEnd w:id="13298"/>
      <w:bookmarkEnd w:id="13299"/>
      <w:bookmarkEnd w:id="13300"/>
      <w:bookmarkEnd w:id="13301"/>
      <w:bookmarkEnd w:id="13302"/>
      <w:bookmarkEnd w:id="13303"/>
      <w:bookmarkEnd w:id="13304"/>
      <w:bookmarkEnd w:id="13305"/>
      <w:bookmarkEnd w:id="13306"/>
      <w:bookmarkEnd w:id="13307"/>
      <w:bookmarkEnd w:id="13308"/>
      <w:bookmarkEnd w:id="13309"/>
      <w:bookmarkEnd w:id="13310"/>
      <w:bookmarkEnd w:id="13311"/>
      <w:bookmarkEnd w:id="13312"/>
      <w:bookmarkEnd w:id="13313"/>
      <w:bookmarkEnd w:id="13314"/>
      <w:bookmarkEnd w:id="13315"/>
      <w:bookmarkEnd w:id="13316"/>
      <w:bookmarkEnd w:id="13317"/>
      <w:bookmarkEnd w:id="13318"/>
      <w:bookmarkEnd w:id="13319"/>
      <w:bookmarkEnd w:id="13320"/>
      <w:bookmarkEnd w:id="13321"/>
      <w:bookmarkEnd w:id="13322"/>
      <w:bookmarkEnd w:id="13323"/>
      <w:bookmarkEnd w:id="13324"/>
      <w:bookmarkEnd w:id="13325"/>
      <w:bookmarkEnd w:id="13326"/>
      <w:bookmarkEnd w:id="13327"/>
      <w:bookmarkEnd w:id="13328"/>
      <w:bookmarkEnd w:id="13329"/>
      <w:bookmarkEnd w:id="13330"/>
      <w:bookmarkEnd w:id="13331"/>
      <w:bookmarkEnd w:id="13332"/>
      <w:bookmarkEnd w:id="13333"/>
      <w:bookmarkEnd w:id="13334"/>
      <w:bookmarkEnd w:id="13335"/>
      <w:bookmarkEnd w:id="13336"/>
      <w:bookmarkEnd w:id="13337"/>
      <w:bookmarkEnd w:id="13338"/>
      <w:bookmarkEnd w:id="13339"/>
      <w:bookmarkEnd w:id="13340"/>
      <w:bookmarkEnd w:id="13341"/>
      <w:bookmarkEnd w:id="13342"/>
      <w:bookmarkEnd w:id="13343"/>
      <w:bookmarkEnd w:id="13344"/>
      <w:bookmarkEnd w:id="13345"/>
      <w:bookmarkEnd w:id="13346"/>
      <w:bookmarkEnd w:id="13347"/>
      <w:bookmarkEnd w:id="13348"/>
      <w:bookmarkEnd w:id="13349"/>
      <w:bookmarkEnd w:id="13350"/>
      <w:bookmarkEnd w:id="13351"/>
      <w:bookmarkEnd w:id="13352"/>
      <w:bookmarkEnd w:id="13353"/>
      <w:bookmarkEnd w:id="13354"/>
      <w:bookmarkEnd w:id="13355"/>
      <w:bookmarkEnd w:id="13356"/>
      <w:bookmarkEnd w:id="13357"/>
      <w:bookmarkEnd w:id="13358"/>
      <w:bookmarkEnd w:id="13359"/>
      <w:bookmarkEnd w:id="13360"/>
      <w:bookmarkEnd w:id="13361"/>
      <w:bookmarkEnd w:id="13362"/>
      <w:bookmarkEnd w:id="13363"/>
      <w:bookmarkEnd w:id="13364"/>
      <w:bookmarkEnd w:id="13365"/>
      <w:bookmarkEnd w:id="13366"/>
      <w:bookmarkEnd w:id="13367"/>
      <w:bookmarkEnd w:id="13368"/>
      <w:bookmarkEnd w:id="13369"/>
      <w:bookmarkEnd w:id="13370"/>
      <w:bookmarkEnd w:id="13371"/>
      <w:bookmarkEnd w:id="13372"/>
      <w:bookmarkEnd w:id="13373"/>
      <w:bookmarkEnd w:id="13374"/>
      <w:bookmarkEnd w:id="13375"/>
      <w:bookmarkEnd w:id="13376"/>
      <w:bookmarkEnd w:id="13377"/>
      <w:bookmarkEnd w:id="13378"/>
      <w:bookmarkEnd w:id="13379"/>
      <w:bookmarkEnd w:id="13380"/>
      <w:bookmarkEnd w:id="13381"/>
      <w:bookmarkEnd w:id="13382"/>
      <w:bookmarkEnd w:id="13383"/>
      <w:bookmarkEnd w:id="13384"/>
      <w:bookmarkEnd w:id="13385"/>
      <w:bookmarkEnd w:id="13386"/>
      <w:bookmarkEnd w:id="13387"/>
      <w:bookmarkEnd w:id="13388"/>
      <w:bookmarkEnd w:id="13389"/>
      <w:bookmarkEnd w:id="13390"/>
      <w:bookmarkEnd w:id="13391"/>
      <w:bookmarkEnd w:id="13392"/>
      <w:bookmarkEnd w:id="13393"/>
      <w:bookmarkEnd w:id="13394"/>
      <w:bookmarkEnd w:id="13395"/>
      <w:bookmarkEnd w:id="13396"/>
      <w:bookmarkEnd w:id="13397"/>
      <w:bookmarkEnd w:id="13398"/>
      <w:bookmarkEnd w:id="13399"/>
      <w:bookmarkEnd w:id="13400"/>
      <w:bookmarkEnd w:id="13401"/>
      <w:bookmarkEnd w:id="13402"/>
      <w:bookmarkEnd w:id="13403"/>
      <w:bookmarkEnd w:id="13404"/>
      <w:bookmarkEnd w:id="13405"/>
      <w:bookmarkEnd w:id="13406"/>
      <w:bookmarkEnd w:id="13407"/>
      <w:bookmarkEnd w:id="13408"/>
      <w:bookmarkEnd w:id="13409"/>
      <w:bookmarkEnd w:id="13410"/>
      <w:bookmarkEnd w:id="13411"/>
      <w:bookmarkEnd w:id="13412"/>
      <w:bookmarkEnd w:id="13413"/>
      <w:bookmarkEnd w:id="13414"/>
      <w:bookmarkEnd w:id="13415"/>
      <w:bookmarkEnd w:id="13416"/>
      <w:bookmarkEnd w:id="13417"/>
      <w:bookmarkEnd w:id="13418"/>
      <w:bookmarkEnd w:id="13419"/>
      <w:bookmarkEnd w:id="13420"/>
      <w:bookmarkEnd w:id="13421"/>
      <w:bookmarkEnd w:id="13422"/>
      <w:bookmarkEnd w:id="13423"/>
      <w:bookmarkEnd w:id="13424"/>
      <w:bookmarkEnd w:id="13425"/>
      <w:bookmarkEnd w:id="13426"/>
      <w:bookmarkEnd w:id="13427"/>
      <w:bookmarkEnd w:id="13428"/>
      <w:bookmarkEnd w:id="13429"/>
      <w:bookmarkEnd w:id="13430"/>
      <w:bookmarkEnd w:id="13431"/>
      <w:bookmarkEnd w:id="13432"/>
      <w:bookmarkEnd w:id="13433"/>
      <w:bookmarkEnd w:id="13434"/>
      <w:bookmarkEnd w:id="13435"/>
      <w:bookmarkEnd w:id="13436"/>
      <w:bookmarkEnd w:id="13437"/>
      <w:bookmarkEnd w:id="13438"/>
      <w:bookmarkEnd w:id="13439"/>
      <w:bookmarkEnd w:id="13440"/>
      <w:bookmarkEnd w:id="13441"/>
      <w:r w:rsidR="00C153DC">
        <w:t xml:space="preserve"> </w:t>
      </w:r>
    </w:p>
    <w:p w14:paraId="3832D07B" w14:textId="6D755A3C" w:rsidR="00FE69CE" w:rsidRDefault="00C153DC" w:rsidP="00FE69CE">
      <w:pPr>
        <w:pStyle w:val="Heading2"/>
      </w:pPr>
      <w:bookmarkStart w:id="13442" w:name="_Toc514157509"/>
      <w:bookmarkStart w:id="13443" w:name="_Toc514864989"/>
      <w:bookmarkStart w:id="13444" w:name="_Toc514868278"/>
      <w:bookmarkStart w:id="13445" w:name="_Toc514953956"/>
      <w:bookmarkStart w:id="13446" w:name="_Toc515387099"/>
      <w:bookmarkStart w:id="13447" w:name="_Toc515466671"/>
      <w:bookmarkStart w:id="13448" w:name="_Toc516235606"/>
      <w:bookmarkStart w:id="13449" w:name="_Toc516300468"/>
      <w:bookmarkStart w:id="13450" w:name="_Toc516671010"/>
      <w:bookmarkStart w:id="13451" w:name="_Toc516902211"/>
      <w:bookmarkStart w:id="13452" w:name="_Toc517000180"/>
      <w:bookmarkStart w:id="13453" w:name="_Toc517006350"/>
      <w:bookmarkStart w:id="13454" w:name="_Toc517013860"/>
      <w:bookmarkStart w:id="13455" w:name="_Toc517091480"/>
      <w:bookmarkStart w:id="13456" w:name="_Toc517536425"/>
      <w:bookmarkStart w:id="13457" w:name="_Toc518052603"/>
      <w:bookmarkStart w:id="13458" w:name="_Toc518055677"/>
      <w:bookmarkStart w:id="13459" w:name="_Toc518057248"/>
      <w:bookmarkStart w:id="13460" w:name="_Toc518057800"/>
      <w:bookmarkStart w:id="13461" w:name="_Toc518572058"/>
      <w:bookmarkStart w:id="13462" w:name="_Toc518748754"/>
      <w:bookmarkStart w:id="13463" w:name="_Toc519364342"/>
      <w:bookmarkStart w:id="13464" w:name="_Toc519793533"/>
      <w:bookmarkStart w:id="13465" w:name="_Toc520096105"/>
      <w:bookmarkStart w:id="13466" w:name="_Toc520396182"/>
      <w:bookmarkStart w:id="13467" w:name="_Toc521413356"/>
      <w:bookmarkStart w:id="13468" w:name="_Toc521413943"/>
      <w:bookmarkStart w:id="13469" w:name="_Toc521414255"/>
      <w:bookmarkStart w:id="13470" w:name="_Toc521590924"/>
      <w:bookmarkStart w:id="13471" w:name="_Toc522025351"/>
      <w:bookmarkStart w:id="13472" w:name="_Toc522879094"/>
      <w:bookmarkStart w:id="13473" w:name="_Toc523249176"/>
      <w:bookmarkStart w:id="13474" w:name="_Toc525727409"/>
      <w:bookmarkStart w:id="13475" w:name="_Toc526848166"/>
      <w:bookmarkStart w:id="13476" w:name="_Toc526848722"/>
      <w:bookmarkStart w:id="13477" w:name="_Toc526940185"/>
      <w:bookmarkStart w:id="13478" w:name="_Toc527369575"/>
      <w:bookmarkStart w:id="13479" w:name="_Toc534305726"/>
      <w:bookmarkStart w:id="13480" w:name="_Toc534373885"/>
      <w:bookmarkStart w:id="13481" w:name="_Toc534385679"/>
      <w:bookmarkStart w:id="13482" w:name="_Toc534386184"/>
      <w:bookmarkStart w:id="13483" w:name="_Toc535168372"/>
      <w:bookmarkStart w:id="13484" w:name="_Toc535241997"/>
      <w:bookmarkStart w:id="13485" w:name="_Toc535242516"/>
      <w:bookmarkStart w:id="13486" w:name="_Toc535948279"/>
      <w:bookmarkStart w:id="13487" w:name="_Toc112157"/>
      <w:bookmarkStart w:id="13488" w:name="_Toc597368"/>
      <w:bookmarkStart w:id="13489" w:name="_Toc685076"/>
      <w:bookmarkStart w:id="13490" w:name="_Toc685716"/>
      <w:bookmarkStart w:id="13491" w:name="_Toc686768"/>
      <w:bookmarkStart w:id="13492" w:name="_Toc869248"/>
      <w:bookmarkStart w:id="13493" w:name="_Toc869414"/>
      <w:bookmarkStart w:id="13494" w:name="_Toc869579"/>
      <w:bookmarkStart w:id="13495" w:name="_Toc869744"/>
      <w:bookmarkStart w:id="13496" w:name="_Toc964353"/>
      <w:bookmarkStart w:id="13497" w:name="_Toc1816120"/>
      <w:bookmarkStart w:id="13498" w:name="_Toc1828654"/>
      <w:bookmarkStart w:id="13499" w:name="_Toc1828823"/>
      <w:bookmarkStart w:id="13500" w:name="_Toc1828992"/>
      <w:bookmarkStart w:id="13501" w:name="_Toc5979683"/>
      <w:bookmarkStart w:id="13502" w:name="_Toc5979902"/>
      <w:bookmarkStart w:id="13503" w:name="_Toc6481099"/>
      <w:bookmarkStart w:id="13504" w:name="_Toc6992072"/>
      <w:bookmarkStart w:id="13505" w:name="_Toc6992246"/>
      <w:bookmarkStart w:id="13506" w:name="_Toc6992418"/>
      <w:bookmarkStart w:id="13507" w:name="_Toc6992591"/>
      <w:bookmarkStart w:id="13508" w:name="_Toc6992764"/>
      <w:bookmarkStart w:id="13509" w:name="_Toc6992935"/>
      <w:bookmarkStart w:id="13510" w:name="_Toc6997902"/>
      <w:bookmarkStart w:id="13511" w:name="_Toc6998074"/>
      <w:bookmarkStart w:id="13512" w:name="_Toc6998246"/>
      <w:bookmarkStart w:id="13513" w:name="_Toc6998830"/>
      <w:bookmarkStart w:id="13514" w:name="_Toc8570027"/>
      <w:bookmarkStart w:id="13515" w:name="_Toc8639056"/>
      <w:bookmarkStart w:id="13516" w:name="_Toc8639403"/>
      <w:bookmarkStart w:id="13517" w:name="_Toc8639781"/>
      <w:bookmarkStart w:id="13518" w:name="_Toc8639958"/>
      <w:bookmarkStart w:id="13519" w:name="_Toc8640135"/>
      <w:bookmarkStart w:id="13520" w:name="_Toc8640312"/>
      <w:bookmarkStart w:id="13521" w:name="_Toc8640489"/>
      <w:bookmarkStart w:id="13522" w:name="_Toc8640666"/>
      <w:bookmarkStart w:id="13523" w:name="_Toc8640843"/>
      <w:bookmarkStart w:id="13524" w:name="_Toc8641022"/>
      <w:bookmarkStart w:id="13525" w:name="_Toc8641199"/>
      <w:bookmarkStart w:id="13526" w:name="_Toc8641377"/>
      <w:bookmarkStart w:id="13527" w:name="_Toc8661412"/>
      <w:bookmarkStart w:id="13528" w:name="_Toc8661590"/>
      <w:bookmarkStart w:id="13529" w:name="_Toc8662124"/>
      <w:bookmarkStart w:id="13530" w:name="_Toc8662304"/>
      <w:bookmarkStart w:id="13531" w:name="_Toc8662483"/>
      <w:bookmarkStart w:id="13532" w:name="_Toc11480234"/>
      <w:bookmarkStart w:id="13533" w:name="_Toc11480415"/>
      <w:bookmarkStart w:id="13534" w:name="_Toc12695840"/>
      <w:bookmarkStart w:id="13535" w:name="_Toc12728967"/>
      <w:bookmarkStart w:id="13536" w:name="_Toc12814920"/>
      <w:bookmarkStart w:id="13537" w:name="_Toc12900652"/>
      <w:bookmarkStart w:id="13538" w:name="_Toc12900831"/>
      <w:bookmarkStart w:id="13539" w:name="_Toc12901068"/>
      <w:bookmarkStart w:id="13540" w:name="_Toc12901256"/>
      <w:bookmarkStart w:id="13541" w:name="_Toc12901565"/>
      <w:bookmarkStart w:id="13542" w:name="_Toc12902248"/>
      <w:bookmarkStart w:id="13543" w:name="_Toc17715353"/>
      <w:bookmarkStart w:id="13544" w:name="_Toc19542515"/>
      <w:bookmarkStart w:id="13545" w:name="_Toc19542703"/>
      <w:bookmarkStart w:id="13546" w:name="_Toc19543104"/>
      <w:bookmarkStart w:id="13547" w:name="_Toc19544773"/>
      <w:bookmarkStart w:id="13548" w:name="_Toc20757652"/>
      <w:bookmarkStart w:id="13549" w:name="_Toc20758149"/>
      <w:bookmarkStart w:id="13550" w:name="_Toc23669204"/>
      <w:bookmarkStart w:id="13551" w:name="_Toc23669550"/>
      <w:bookmarkStart w:id="13552" w:name="_Toc23958819"/>
      <w:bookmarkStart w:id="13553" w:name="_Toc23959304"/>
      <w:bookmarkStart w:id="13554" w:name="_Toc23960165"/>
      <w:bookmarkStart w:id="13555" w:name="_Toc23960348"/>
      <w:bookmarkStart w:id="13556" w:name="_Toc23960715"/>
      <w:bookmarkStart w:id="13557" w:name="_Toc24126261"/>
      <w:bookmarkStart w:id="13558" w:name="_Toc24126667"/>
      <w:bookmarkStart w:id="13559" w:name="_Toc24128413"/>
      <w:bookmarkStart w:id="13560" w:name="_Toc24129033"/>
      <w:bookmarkStart w:id="13561" w:name="_Toc25486109"/>
      <w:bookmarkStart w:id="13562" w:name="_Toc25488151"/>
      <w:bookmarkStart w:id="13563" w:name="_Toc25576118"/>
      <w:bookmarkStart w:id="13564" w:name="_Toc25576430"/>
      <w:bookmarkStart w:id="13565" w:name="_Toc27919459"/>
      <w:bookmarkStart w:id="13566" w:name="_Toc27919665"/>
      <w:bookmarkStart w:id="13567" w:name="_Toc27919905"/>
      <w:bookmarkStart w:id="13568" w:name="_Toc27920134"/>
      <w:bookmarkStart w:id="13569" w:name="_Toc27920374"/>
      <w:bookmarkStart w:id="13570" w:name="_Toc28003982"/>
      <w:bookmarkStart w:id="13571" w:name="_Toc28004183"/>
      <w:bookmarkStart w:id="13572" w:name="_Toc28004411"/>
      <w:bookmarkStart w:id="13573" w:name="_Toc28004611"/>
      <w:bookmarkStart w:id="13574" w:name="_Toc28862833"/>
      <w:bookmarkStart w:id="13575" w:name="_Toc28863128"/>
      <w:bookmarkStart w:id="13576" w:name="_Toc28863385"/>
      <w:bookmarkStart w:id="13577" w:name="_Toc28864048"/>
      <w:bookmarkStart w:id="13578" w:name="_Toc28866247"/>
      <w:bookmarkStart w:id="13579" w:name="_Toc28866476"/>
      <w:bookmarkStart w:id="13580" w:name="_Toc28871091"/>
      <w:bookmarkStart w:id="13581" w:name="_Toc28885949"/>
      <w:bookmarkStart w:id="13582" w:name="_Toc48200382"/>
      <w:bookmarkStart w:id="13583" w:name="_Toc48231682"/>
      <w:bookmarkStart w:id="13584" w:name="_Toc48305414"/>
      <w:bookmarkStart w:id="13585" w:name="_Toc48314800"/>
      <w:bookmarkStart w:id="13586" w:name="_Toc48318469"/>
      <w:bookmarkStart w:id="13587" w:name="_Toc48318672"/>
      <w:bookmarkStart w:id="13588" w:name="_Toc48318874"/>
      <w:bookmarkStart w:id="13589" w:name="_Toc48319299"/>
      <w:bookmarkStart w:id="13590" w:name="_Toc48396831"/>
      <w:bookmarkStart w:id="13591" w:name="_Toc48408910"/>
      <w:bookmarkStart w:id="13592" w:name="_Toc48483523"/>
      <w:bookmarkStart w:id="13593" w:name="_Toc48646344"/>
      <w:bookmarkStart w:id="13594" w:name="_Toc48737429"/>
      <w:bookmarkStart w:id="13595" w:name="_Toc48825055"/>
      <w:bookmarkStart w:id="13596" w:name="_Toc48825553"/>
      <w:bookmarkStart w:id="13597" w:name="_Toc48835489"/>
      <w:bookmarkStart w:id="13598" w:name="_Toc48835812"/>
      <w:bookmarkStart w:id="13599" w:name="_Toc48902297"/>
      <w:bookmarkStart w:id="13600" w:name="_Toc48925634"/>
      <w:bookmarkStart w:id="13601" w:name="_Toc48925909"/>
      <w:bookmarkStart w:id="13602" w:name="_Toc48997725"/>
      <w:bookmarkStart w:id="13603" w:name="_Toc49004083"/>
      <w:bookmarkStart w:id="13604" w:name="_Toc49075393"/>
      <w:bookmarkStart w:id="13605" w:name="_Toc49082538"/>
      <w:bookmarkStart w:id="13606" w:name="_Toc49082836"/>
      <w:bookmarkStart w:id="13607" w:name="_Toc49083238"/>
      <w:bookmarkStart w:id="13608" w:name="_Toc49083470"/>
      <w:bookmarkStart w:id="13609" w:name="_Toc49088327"/>
      <w:bookmarkStart w:id="13610" w:name="_Toc49088561"/>
      <w:bookmarkStart w:id="13611" w:name="_Toc49090238"/>
      <w:bookmarkStart w:id="13612" w:name="_Toc50102612"/>
      <w:bookmarkStart w:id="13613" w:name="_Toc50369428"/>
      <w:bookmarkStart w:id="13614" w:name="_Toc50369756"/>
      <w:bookmarkStart w:id="13615" w:name="_Toc53753030"/>
      <w:bookmarkStart w:id="13616" w:name="_Toc53753327"/>
      <w:bookmarkStart w:id="13617" w:name="_Toc53756654"/>
      <w:bookmarkStart w:id="13618" w:name="_Toc53757407"/>
      <w:bookmarkStart w:id="13619" w:name="_Toc54010245"/>
      <w:bookmarkStart w:id="13620" w:name="_Toc54532155"/>
      <w:bookmarkStart w:id="13621" w:name="_Toc54532406"/>
      <w:bookmarkStart w:id="13622" w:name="_Toc54532656"/>
      <w:bookmarkStart w:id="13623" w:name="_Toc54536310"/>
      <w:bookmarkStart w:id="13624" w:name="_Toc54623127"/>
      <w:bookmarkStart w:id="13625" w:name="_Toc54699353"/>
      <w:bookmarkStart w:id="13626" w:name="_Toc54699787"/>
      <w:bookmarkStart w:id="13627" w:name="_Toc55038241"/>
      <w:bookmarkStart w:id="13628" w:name="_Toc55224957"/>
      <w:bookmarkStart w:id="13629" w:name="_Toc57299153"/>
      <w:bookmarkStart w:id="13630" w:name="_Toc57458248"/>
      <w:bookmarkStart w:id="13631" w:name="_Toc57458506"/>
      <w:bookmarkStart w:id="13632" w:name="_Toc57458822"/>
      <w:bookmarkStart w:id="13633" w:name="_Toc57459081"/>
      <w:bookmarkStart w:id="13634" w:name="_Toc62052738"/>
      <w:bookmarkStart w:id="13635" w:name="_Toc66712303"/>
      <w:bookmarkStart w:id="13636" w:name="_Toc66713292"/>
      <w:bookmarkStart w:id="13637" w:name="_Toc66713776"/>
      <w:bookmarkStart w:id="13638" w:name="_Toc66883154"/>
      <w:bookmarkStart w:id="13639" w:name="_Toc66883456"/>
      <w:bookmarkStart w:id="13640" w:name="_Toc66883795"/>
      <w:bookmarkStart w:id="13641" w:name="_Toc66884273"/>
      <w:bookmarkStart w:id="13642" w:name="_Toc66885221"/>
      <w:bookmarkStart w:id="13643" w:name="_Toc66962587"/>
      <w:bookmarkStart w:id="13644" w:name="_Toc66962891"/>
      <w:bookmarkStart w:id="13645" w:name="_Toc88228652"/>
      <w:bookmarkStart w:id="13646" w:name="_Toc88233020"/>
      <w:bookmarkStart w:id="13647" w:name="_Toc88234513"/>
      <w:bookmarkStart w:id="13648" w:name="_Toc88237174"/>
      <w:bookmarkStart w:id="13649" w:name="_Toc88237866"/>
      <w:bookmarkStart w:id="13650" w:name="_Toc88238852"/>
      <w:bookmarkStart w:id="13651" w:name="_Toc88239502"/>
      <w:bookmarkStart w:id="13652" w:name="_Toc88241269"/>
      <w:bookmarkStart w:id="13653" w:name="_Toc88243209"/>
      <w:bookmarkStart w:id="13654" w:name="_Toc88243922"/>
      <w:bookmarkStart w:id="13655" w:name="_Toc88740710"/>
      <w:bookmarkStart w:id="13656" w:name="_Toc89343033"/>
      <w:bookmarkStart w:id="13657" w:name="_Toc89343502"/>
      <w:bookmarkStart w:id="13658" w:name="_Toc89343770"/>
      <w:bookmarkStart w:id="13659" w:name="_Toc89349557"/>
      <w:bookmarkStart w:id="13660" w:name="_Toc89440774"/>
      <w:bookmarkStart w:id="13661" w:name="_Toc89441142"/>
      <w:bookmarkStart w:id="13662" w:name="_Toc89680866"/>
      <w:bookmarkStart w:id="13663" w:name="_Toc89950302"/>
      <w:bookmarkStart w:id="13664" w:name="_Toc90134247"/>
      <w:bookmarkStart w:id="13665" w:name="_Toc90134744"/>
      <w:bookmarkStart w:id="13666" w:name="_Toc90135016"/>
      <w:bookmarkStart w:id="13667" w:name="_Toc90135736"/>
      <w:bookmarkStart w:id="13668" w:name="_Toc90137547"/>
      <w:bookmarkStart w:id="13669" w:name="_Toc90137871"/>
      <w:bookmarkStart w:id="13670" w:name="_Toc90138142"/>
      <w:bookmarkStart w:id="13671" w:name="_Toc90138413"/>
      <w:bookmarkStart w:id="13672" w:name="_Toc90305413"/>
      <w:bookmarkStart w:id="13673" w:name="_Toc98417801"/>
      <w:r>
        <w:t>(emailed from Harkins &amp; Associates, Inc. for the IBM i serial number and model number).</w:t>
      </w:r>
      <w:bookmarkEnd w:id="13442"/>
      <w:bookmarkEnd w:id="13443"/>
      <w:bookmarkEnd w:id="13444"/>
      <w:bookmarkEnd w:id="13445"/>
      <w:bookmarkEnd w:id="13446"/>
      <w:bookmarkEnd w:id="13447"/>
      <w:bookmarkEnd w:id="13448"/>
      <w:bookmarkEnd w:id="13449"/>
      <w:bookmarkEnd w:id="13450"/>
      <w:bookmarkEnd w:id="13451"/>
      <w:bookmarkEnd w:id="13452"/>
      <w:bookmarkEnd w:id="13453"/>
      <w:bookmarkEnd w:id="13454"/>
      <w:bookmarkEnd w:id="13455"/>
      <w:bookmarkEnd w:id="13456"/>
      <w:bookmarkEnd w:id="13457"/>
      <w:bookmarkEnd w:id="13458"/>
      <w:bookmarkEnd w:id="13459"/>
      <w:bookmarkEnd w:id="13460"/>
      <w:bookmarkEnd w:id="13461"/>
      <w:bookmarkEnd w:id="13462"/>
      <w:bookmarkEnd w:id="13463"/>
      <w:bookmarkEnd w:id="13464"/>
      <w:bookmarkEnd w:id="13465"/>
      <w:bookmarkEnd w:id="13466"/>
      <w:bookmarkEnd w:id="13467"/>
      <w:bookmarkEnd w:id="13468"/>
      <w:bookmarkEnd w:id="13469"/>
      <w:bookmarkEnd w:id="13470"/>
      <w:bookmarkEnd w:id="13471"/>
      <w:bookmarkEnd w:id="13472"/>
      <w:bookmarkEnd w:id="13473"/>
      <w:bookmarkEnd w:id="13474"/>
      <w:bookmarkEnd w:id="13475"/>
      <w:bookmarkEnd w:id="13476"/>
      <w:bookmarkEnd w:id="13477"/>
      <w:bookmarkEnd w:id="13478"/>
      <w:bookmarkEnd w:id="13479"/>
      <w:bookmarkEnd w:id="13480"/>
      <w:bookmarkEnd w:id="13481"/>
      <w:bookmarkEnd w:id="13482"/>
      <w:bookmarkEnd w:id="13483"/>
      <w:bookmarkEnd w:id="13484"/>
      <w:bookmarkEnd w:id="13485"/>
      <w:bookmarkEnd w:id="13486"/>
      <w:bookmarkEnd w:id="13487"/>
      <w:bookmarkEnd w:id="13488"/>
      <w:bookmarkEnd w:id="13489"/>
      <w:bookmarkEnd w:id="13490"/>
      <w:bookmarkEnd w:id="13491"/>
      <w:bookmarkEnd w:id="13492"/>
      <w:bookmarkEnd w:id="13493"/>
      <w:bookmarkEnd w:id="13494"/>
      <w:bookmarkEnd w:id="13495"/>
      <w:bookmarkEnd w:id="13496"/>
      <w:bookmarkEnd w:id="13497"/>
      <w:bookmarkEnd w:id="13498"/>
      <w:bookmarkEnd w:id="13499"/>
      <w:bookmarkEnd w:id="13500"/>
      <w:bookmarkEnd w:id="13501"/>
      <w:bookmarkEnd w:id="13502"/>
      <w:bookmarkEnd w:id="13503"/>
      <w:bookmarkEnd w:id="13504"/>
      <w:bookmarkEnd w:id="13505"/>
      <w:bookmarkEnd w:id="13506"/>
      <w:bookmarkEnd w:id="13507"/>
      <w:bookmarkEnd w:id="13508"/>
      <w:bookmarkEnd w:id="13509"/>
      <w:bookmarkEnd w:id="13510"/>
      <w:bookmarkEnd w:id="13511"/>
      <w:bookmarkEnd w:id="13512"/>
      <w:bookmarkEnd w:id="13513"/>
      <w:bookmarkEnd w:id="13514"/>
      <w:bookmarkEnd w:id="13515"/>
      <w:bookmarkEnd w:id="13516"/>
      <w:bookmarkEnd w:id="13517"/>
      <w:bookmarkEnd w:id="13518"/>
      <w:bookmarkEnd w:id="13519"/>
      <w:bookmarkEnd w:id="13520"/>
      <w:bookmarkEnd w:id="13521"/>
      <w:bookmarkEnd w:id="13522"/>
      <w:bookmarkEnd w:id="13523"/>
      <w:bookmarkEnd w:id="13524"/>
      <w:bookmarkEnd w:id="13525"/>
      <w:bookmarkEnd w:id="13526"/>
      <w:bookmarkEnd w:id="13527"/>
      <w:bookmarkEnd w:id="13528"/>
      <w:bookmarkEnd w:id="13529"/>
      <w:bookmarkEnd w:id="13530"/>
      <w:bookmarkEnd w:id="13531"/>
      <w:bookmarkEnd w:id="13532"/>
      <w:bookmarkEnd w:id="13533"/>
      <w:bookmarkEnd w:id="13534"/>
      <w:bookmarkEnd w:id="13535"/>
      <w:bookmarkEnd w:id="13536"/>
      <w:bookmarkEnd w:id="13537"/>
      <w:bookmarkEnd w:id="13538"/>
      <w:bookmarkEnd w:id="13539"/>
      <w:bookmarkEnd w:id="13540"/>
      <w:bookmarkEnd w:id="13541"/>
      <w:bookmarkEnd w:id="13542"/>
      <w:bookmarkEnd w:id="13543"/>
      <w:bookmarkEnd w:id="13544"/>
      <w:bookmarkEnd w:id="13545"/>
      <w:bookmarkEnd w:id="13546"/>
      <w:bookmarkEnd w:id="13547"/>
      <w:bookmarkEnd w:id="13548"/>
      <w:bookmarkEnd w:id="13549"/>
      <w:bookmarkEnd w:id="13550"/>
      <w:bookmarkEnd w:id="13551"/>
      <w:bookmarkEnd w:id="13552"/>
      <w:bookmarkEnd w:id="13553"/>
      <w:bookmarkEnd w:id="13554"/>
      <w:bookmarkEnd w:id="13555"/>
      <w:bookmarkEnd w:id="13556"/>
      <w:bookmarkEnd w:id="13557"/>
      <w:bookmarkEnd w:id="13558"/>
      <w:bookmarkEnd w:id="13559"/>
      <w:bookmarkEnd w:id="13560"/>
      <w:bookmarkEnd w:id="13561"/>
      <w:bookmarkEnd w:id="13562"/>
      <w:bookmarkEnd w:id="13563"/>
      <w:bookmarkEnd w:id="13564"/>
      <w:bookmarkEnd w:id="13565"/>
      <w:bookmarkEnd w:id="13566"/>
      <w:bookmarkEnd w:id="13567"/>
      <w:bookmarkEnd w:id="13568"/>
      <w:bookmarkEnd w:id="13569"/>
      <w:bookmarkEnd w:id="13570"/>
      <w:bookmarkEnd w:id="13571"/>
      <w:bookmarkEnd w:id="13572"/>
      <w:bookmarkEnd w:id="13573"/>
      <w:bookmarkEnd w:id="13574"/>
      <w:bookmarkEnd w:id="13575"/>
      <w:bookmarkEnd w:id="13576"/>
      <w:bookmarkEnd w:id="13577"/>
      <w:bookmarkEnd w:id="13578"/>
      <w:bookmarkEnd w:id="13579"/>
      <w:bookmarkEnd w:id="13580"/>
      <w:bookmarkEnd w:id="13581"/>
      <w:bookmarkEnd w:id="13582"/>
      <w:bookmarkEnd w:id="13583"/>
      <w:bookmarkEnd w:id="13584"/>
      <w:bookmarkEnd w:id="13585"/>
      <w:bookmarkEnd w:id="13586"/>
      <w:bookmarkEnd w:id="13587"/>
      <w:bookmarkEnd w:id="13588"/>
      <w:bookmarkEnd w:id="13589"/>
      <w:bookmarkEnd w:id="13590"/>
      <w:bookmarkEnd w:id="13591"/>
      <w:bookmarkEnd w:id="13592"/>
      <w:bookmarkEnd w:id="13593"/>
      <w:bookmarkEnd w:id="13594"/>
      <w:bookmarkEnd w:id="13595"/>
      <w:bookmarkEnd w:id="13596"/>
      <w:bookmarkEnd w:id="13597"/>
      <w:bookmarkEnd w:id="13598"/>
      <w:bookmarkEnd w:id="13599"/>
      <w:bookmarkEnd w:id="13600"/>
      <w:bookmarkEnd w:id="13601"/>
      <w:bookmarkEnd w:id="13602"/>
      <w:bookmarkEnd w:id="13603"/>
      <w:bookmarkEnd w:id="13604"/>
      <w:bookmarkEnd w:id="13605"/>
      <w:bookmarkEnd w:id="13606"/>
      <w:bookmarkEnd w:id="13607"/>
      <w:bookmarkEnd w:id="13608"/>
      <w:bookmarkEnd w:id="13609"/>
      <w:bookmarkEnd w:id="13610"/>
      <w:bookmarkEnd w:id="13611"/>
      <w:bookmarkEnd w:id="13612"/>
      <w:bookmarkEnd w:id="13613"/>
      <w:bookmarkEnd w:id="13614"/>
      <w:bookmarkEnd w:id="13615"/>
      <w:bookmarkEnd w:id="13616"/>
      <w:bookmarkEnd w:id="13617"/>
      <w:bookmarkEnd w:id="13618"/>
      <w:bookmarkEnd w:id="13619"/>
      <w:bookmarkEnd w:id="13620"/>
      <w:bookmarkEnd w:id="13621"/>
      <w:bookmarkEnd w:id="13622"/>
      <w:bookmarkEnd w:id="13623"/>
      <w:bookmarkEnd w:id="13624"/>
      <w:bookmarkEnd w:id="13625"/>
      <w:bookmarkEnd w:id="13626"/>
      <w:bookmarkEnd w:id="13627"/>
      <w:bookmarkEnd w:id="13628"/>
      <w:bookmarkEnd w:id="13629"/>
      <w:bookmarkEnd w:id="13630"/>
      <w:bookmarkEnd w:id="13631"/>
      <w:bookmarkEnd w:id="13632"/>
      <w:bookmarkEnd w:id="13633"/>
      <w:bookmarkEnd w:id="13634"/>
      <w:bookmarkEnd w:id="13635"/>
      <w:bookmarkEnd w:id="13636"/>
      <w:bookmarkEnd w:id="13637"/>
      <w:bookmarkEnd w:id="13638"/>
      <w:bookmarkEnd w:id="13639"/>
      <w:bookmarkEnd w:id="13640"/>
      <w:bookmarkEnd w:id="13641"/>
      <w:bookmarkEnd w:id="13642"/>
      <w:bookmarkEnd w:id="13643"/>
      <w:bookmarkEnd w:id="13644"/>
      <w:bookmarkEnd w:id="13645"/>
      <w:bookmarkEnd w:id="13646"/>
      <w:bookmarkEnd w:id="13647"/>
      <w:bookmarkEnd w:id="13648"/>
      <w:bookmarkEnd w:id="13649"/>
      <w:bookmarkEnd w:id="13650"/>
      <w:bookmarkEnd w:id="13651"/>
      <w:bookmarkEnd w:id="13652"/>
      <w:bookmarkEnd w:id="13653"/>
      <w:bookmarkEnd w:id="13654"/>
      <w:bookmarkEnd w:id="13655"/>
      <w:bookmarkEnd w:id="13656"/>
      <w:bookmarkEnd w:id="13657"/>
      <w:bookmarkEnd w:id="13658"/>
      <w:bookmarkEnd w:id="13659"/>
      <w:bookmarkEnd w:id="13660"/>
      <w:bookmarkEnd w:id="13661"/>
      <w:bookmarkEnd w:id="13662"/>
      <w:bookmarkEnd w:id="13663"/>
      <w:bookmarkEnd w:id="13664"/>
      <w:bookmarkEnd w:id="13665"/>
      <w:bookmarkEnd w:id="13666"/>
      <w:bookmarkEnd w:id="13667"/>
      <w:bookmarkEnd w:id="13668"/>
      <w:bookmarkEnd w:id="13669"/>
      <w:bookmarkEnd w:id="13670"/>
      <w:bookmarkEnd w:id="13671"/>
      <w:bookmarkEnd w:id="13672"/>
      <w:bookmarkEnd w:id="13673"/>
    </w:p>
    <w:p w14:paraId="1074C7E4" w14:textId="3065BA7E" w:rsidR="006F3A36" w:rsidRDefault="00AD722C" w:rsidP="00AD722C">
      <w:r>
        <w:t>RTPA processing requires that an RTPA license key has been sent to the user and the license key had been entered on the user IBM</w:t>
      </w:r>
      <w:r w:rsidR="006F3A36">
        <w:t xml:space="preserve"> i or when the RTPA command  RTPA is entered the following messa</w:t>
      </w:r>
      <w:r w:rsidR="00C153DC">
        <w:t xml:space="preserve">ge </w:t>
      </w:r>
      <w:r w:rsidR="006F3A36">
        <w:t>will be displayed.</w:t>
      </w:r>
    </w:p>
    <w:p w14:paraId="6B253B0F" w14:textId="77777777" w:rsidR="006F3A36" w:rsidRDefault="006F3A36" w:rsidP="00AD722C"/>
    <w:p w14:paraId="0E57A85C" w14:textId="0DEA8414" w:rsidR="00AD722C" w:rsidRDefault="00AD722C" w:rsidP="00AD722C">
      <w:r>
        <w:t>.</w:t>
      </w:r>
    </w:p>
    <w:p w14:paraId="69EC8745" w14:textId="298662C7" w:rsidR="001131AD" w:rsidRDefault="001131AD" w:rsidP="00AD722C">
      <w:r>
        <w:rPr>
          <w:noProof/>
        </w:rPr>
        <w:drawing>
          <wp:inline distT="0" distB="0" distL="0" distR="0" wp14:anchorId="23882577" wp14:editId="321E7193">
            <wp:extent cx="6675120" cy="40062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675120" cy="4006215"/>
                    </a:xfrm>
                    <a:prstGeom prst="rect">
                      <a:avLst/>
                    </a:prstGeom>
                  </pic:spPr>
                </pic:pic>
              </a:graphicData>
            </a:graphic>
          </wp:inline>
        </w:drawing>
      </w:r>
    </w:p>
    <w:p w14:paraId="53E29947" w14:textId="77777777" w:rsidR="00AD722C" w:rsidRDefault="00AD722C" w:rsidP="00AD722C"/>
    <w:p w14:paraId="371F1A0D" w14:textId="6C8332FD" w:rsidR="00AD722C" w:rsidRDefault="00CC26CF" w:rsidP="00AD722C">
      <w:r>
        <w:t>The RTPA license key requires the following information, which RTPA support will enter and sent the license key to the user via</w:t>
      </w:r>
      <w:r w:rsidR="00A160C9">
        <w:t xml:space="preserve"> </w:t>
      </w:r>
      <w:r>
        <w:t xml:space="preserve">email </w:t>
      </w:r>
    </w:p>
    <w:p w14:paraId="7EA179FE" w14:textId="77777777" w:rsidR="006F08BE" w:rsidRDefault="006F08BE" w:rsidP="00AD722C"/>
    <w:p w14:paraId="237E0376" w14:textId="367F2642" w:rsidR="006F08BE" w:rsidRPr="006F08BE" w:rsidRDefault="006F08BE" w:rsidP="00AD722C">
      <w:pPr>
        <w:rPr>
          <w:b/>
          <w:color w:val="FF0000"/>
          <w:sz w:val="36"/>
          <w:szCs w:val="36"/>
        </w:rPr>
      </w:pPr>
      <w:r w:rsidRPr="006F08BE">
        <w:rPr>
          <w:b/>
          <w:color w:val="FF0000"/>
          <w:sz w:val="36"/>
          <w:szCs w:val="36"/>
        </w:rPr>
        <w:t xml:space="preserve">CALL </w:t>
      </w:r>
      <w:r w:rsidR="00C322BE">
        <w:rPr>
          <w:b/>
          <w:color w:val="FF0000"/>
          <w:sz w:val="36"/>
          <w:szCs w:val="36"/>
        </w:rPr>
        <w:t>ZZ</w:t>
      </w:r>
      <w:r w:rsidRPr="006F08BE">
        <w:rPr>
          <w:b/>
          <w:color w:val="FF0000"/>
          <w:sz w:val="36"/>
          <w:szCs w:val="36"/>
        </w:rPr>
        <w:t xml:space="preserve">LICENSE to apply the emailed RTPA authorization code </w:t>
      </w:r>
    </w:p>
    <w:p w14:paraId="3F3735B8" w14:textId="77777777" w:rsidR="00CC26CF" w:rsidRDefault="00CC26CF" w:rsidP="00AD722C"/>
    <w:p w14:paraId="35C8183C" w14:textId="60382D30" w:rsidR="00385521" w:rsidRPr="00385521" w:rsidRDefault="00385521" w:rsidP="00AD722C">
      <w:pPr>
        <w:rPr>
          <w:b/>
          <w:color w:val="FF0000"/>
          <w:sz w:val="32"/>
          <w:szCs w:val="32"/>
        </w:rPr>
      </w:pPr>
      <w:r w:rsidRPr="00385521">
        <w:rPr>
          <w:rStyle w:val="subject"/>
          <w:b/>
          <w:color w:val="FF0000"/>
          <w:sz w:val="32"/>
          <w:szCs w:val="32"/>
        </w:rPr>
        <w:t>Real Time Program Audit Authorization for IBM i  Licensed software</w:t>
      </w:r>
    </w:p>
    <w:p w14:paraId="2D199CDB" w14:textId="77777777" w:rsidR="00385521" w:rsidRDefault="00385521" w:rsidP="00385521">
      <w:pPr>
        <w:rPr>
          <w:rFonts w:ascii="Courier New" w:hAnsi="Courier New" w:cs="Courier New"/>
          <w:spacing w:val="0"/>
          <w:sz w:val="22"/>
          <w:szCs w:val="22"/>
        </w:rPr>
      </w:pPr>
    </w:p>
    <w:p w14:paraId="0ADAB7D2" w14:textId="77777777" w:rsidR="00385521" w:rsidRPr="00385521" w:rsidRDefault="00385521" w:rsidP="00385521">
      <w:pPr>
        <w:rPr>
          <w:rFonts w:ascii="Courier New" w:hAnsi="Courier New" w:cs="Courier New"/>
          <w:b/>
          <w:sz w:val="20"/>
          <w:szCs w:val="20"/>
        </w:rPr>
      </w:pPr>
      <w:r w:rsidRPr="00385521">
        <w:rPr>
          <w:rFonts w:ascii="Courier New" w:hAnsi="Courier New" w:cs="Courier New"/>
          <w:b/>
          <w:sz w:val="20"/>
          <w:szCs w:val="20"/>
        </w:rPr>
        <w:t xml:space="preserve">                                                                                </w:t>
      </w: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7221AE" w14:paraId="1F6445CF" w14:textId="77777777" w:rsidTr="00F660B1">
        <w:trPr>
          <w:trHeight w:val="5432"/>
        </w:trPr>
        <w:tc>
          <w:tcPr>
            <w:tcW w:w="9520" w:type="dxa"/>
            <w:shd w:val="clear" w:color="auto" w:fill="E6E6E6"/>
          </w:tcPr>
          <w:p w14:paraId="351807D7"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ZZPGMPAS          Real-Time Program Audit (RTPA)  (V7R1)        Date: 11/26/20</w:t>
            </w:r>
          </w:p>
          <w:p w14:paraId="75F1874A"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Time: 12:04:34</w:t>
            </w:r>
          </w:p>
          <w:p w14:paraId="4DE006F6"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License Key Creation          Serial:  2104FAW   Model:  42A</w:t>
            </w:r>
          </w:p>
          <w:p w14:paraId="2677E68F"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21-01-25  21-11-26  22-11-26  23-11-26  30-11-26         </w:t>
            </w:r>
          </w:p>
          <w:p w14:paraId="60D4B199"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License type T  (T=Trial, 1=1 Yr, 2=2 Yrs, 3=3Yrs, P=Perpetual, A-H, X)  </w:t>
            </w:r>
          </w:p>
          <w:p w14:paraId="5AAE1685"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Company Name HARKINS &amp; ASSOCIATES, INC.                                  </w:t>
            </w:r>
          </w:p>
          <w:p w14:paraId="63A2C149"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Address 816 DAISY LANE                                              </w:t>
            </w:r>
          </w:p>
          <w:p w14:paraId="75DDE69B"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City WEST CHESTER                                                </w:t>
            </w:r>
          </w:p>
          <w:p w14:paraId="5CE4C763"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State/Province PA         Zip/Postal 19382      Country USA                </w:t>
            </w:r>
          </w:p>
          <w:p w14:paraId="4FC1FD33"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Contact Name PAUL HARKINS                                                </w:t>
            </w:r>
          </w:p>
          <w:p w14:paraId="601B7E5E"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Contact email PAULHARK@AOL.COM                                            </w:t>
            </w:r>
          </w:p>
          <w:p w14:paraId="19CBCB1F"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Contact phone 610-431-1755                             CCSID    37 (Lang.)</w:t>
            </w:r>
          </w:p>
          <w:p w14:paraId="3A3C181D"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User Serial  2104FAW   User Model  42A (leftmost position may be blank) </w:t>
            </w:r>
          </w:p>
          <w:p w14:paraId="2E75DEB0"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Prog. Language  RPG Y  CLP Y  QUERY Y  COBOL Y  (Y/N)                      </w:t>
            </w:r>
          </w:p>
          <w:p w14:paraId="7AECCAB8"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License Key </w:t>
            </w:r>
            <w:r w:rsidRPr="00AF28AE">
              <w:rPr>
                <w:rFonts w:ascii="Courier New" w:hAnsi="Courier New"/>
                <w:b/>
                <w:color w:val="C00000"/>
                <w:sz w:val="20"/>
                <w:szCs w:val="20"/>
              </w:rPr>
              <w:t xml:space="preserve">xe04msd):l9&gt;a9"jTl&lt;/-d%r?                                  </w:t>
            </w:r>
          </w:p>
          <w:p w14:paraId="6929EB4E" w14:textId="77777777" w:rsidR="007221AE" w:rsidRPr="00AF28AE" w:rsidRDefault="007221AE" w:rsidP="00F660B1">
            <w:pPr>
              <w:pStyle w:val="DisplayScreen"/>
              <w:rPr>
                <w:rFonts w:ascii="Courier New" w:hAnsi="Courier New"/>
                <w:b/>
                <w:color w:val="C00000"/>
                <w:sz w:val="20"/>
                <w:szCs w:val="20"/>
              </w:rPr>
            </w:pPr>
            <w:r w:rsidRPr="006076F7">
              <w:rPr>
                <w:rFonts w:ascii="Courier New" w:hAnsi="Courier New"/>
                <w:b/>
                <w:sz w:val="20"/>
                <w:szCs w:val="20"/>
              </w:rPr>
              <w:t xml:space="preserve">       Security Code </w:t>
            </w:r>
            <w:r w:rsidRPr="00AF28AE">
              <w:rPr>
                <w:rFonts w:ascii="Courier New" w:hAnsi="Courier New"/>
                <w:b/>
                <w:color w:val="C00000"/>
                <w:sz w:val="20"/>
                <w:szCs w:val="20"/>
              </w:rPr>
              <w:t xml:space="preserve">bssfm&amp;z9:;&gt;!l="1TW&lt;2rksw\                                  </w:t>
            </w:r>
          </w:p>
          <w:p w14:paraId="0834EFEC"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w:t>
            </w:r>
          </w:p>
          <w:p w14:paraId="71E4E961"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Expiration date 21/01/25  (yy/mm/dd)                                       </w:t>
            </w:r>
          </w:p>
          <w:p w14:paraId="75DA145D"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Referral Info.                                                            </w:t>
            </w:r>
          </w:p>
          <w:p w14:paraId="4A4C23CD"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w:t>
            </w:r>
          </w:p>
          <w:p w14:paraId="66065E97"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F3=Exit                         F19=Update License Key  License Key created    </w:t>
            </w:r>
          </w:p>
          <w:p w14:paraId="1D67AF02"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Enter key to validate       Copyright (C) 2016 by Harkins &amp; Associates, Inc.   </w:t>
            </w:r>
          </w:p>
          <w:p w14:paraId="2DB1A5A3" w14:textId="77777777" w:rsidR="007221AE" w:rsidRPr="006076F7" w:rsidRDefault="007221AE" w:rsidP="00F660B1">
            <w:pPr>
              <w:pStyle w:val="DisplayScreen"/>
              <w:rPr>
                <w:rFonts w:ascii="Courier New" w:hAnsi="Courier New"/>
                <w:b/>
                <w:sz w:val="20"/>
                <w:szCs w:val="20"/>
              </w:rPr>
            </w:pPr>
            <w:r w:rsidRPr="006076F7">
              <w:rPr>
                <w:rFonts w:ascii="Courier New" w:hAnsi="Courier New"/>
                <w:b/>
                <w:sz w:val="20"/>
                <w:szCs w:val="20"/>
              </w:rPr>
              <w:t xml:space="preserve"> The Real-Time Program Audit (RTPA) is distributed AS IS without warranty       </w:t>
            </w:r>
          </w:p>
          <w:p w14:paraId="132C23C0" w14:textId="77777777" w:rsidR="007221AE" w:rsidRPr="0091140A" w:rsidRDefault="007221AE" w:rsidP="00F660B1">
            <w:pPr>
              <w:pStyle w:val="DisplayScreen"/>
              <w:rPr>
                <w:rFonts w:ascii="Courier New" w:hAnsi="Courier New"/>
                <w:b/>
                <w:sz w:val="20"/>
                <w:szCs w:val="20"/>
              </w:rPr>
            </w:pPr>
            <w:r w:rsidRPr="006076F7">
              <w:rPr>
                <w:rFonts w:ascii="Courier New" w:hAnsi="Courier New"/>
                <w:b/>
                <w:sz w:val="20"/>
                <w:szCs w:val="20"/>
              </w:rPr>
              <w:t xml:space="preserve"> either express or implied                                                      </w:t>
            </w:r>
            <w:r w:rsidRPr="007C27FF">
              <w:rPr>
                <w:rFonts w:ascii="Courier New" w:hAnsi="Courier New"/>
                <w:b/>
                <w:sz w:val="20"/>
                <w:szCs w:val="20"/>
              </w:rPr>
              <w:t xml:space="preserve"> </w:t>
            </w:r>
          </w:p>
        </w:tc>
      </w:tr>
    </w:tbl>
    <w:p w14:paraId="64D6CD7F" w14:textId="77777777" w:rsidR="007221AE" w:rsidRDefault="007221AE" w:rsidP="007221AE">
      <w:pPr>
        <w:pStyle w:val="Caption"/>
        <w:ind w:right="-306"/>
        <w:jc w:val="left"/>
        <w:rPr>
          <w:sz w:val="24"/>
        </w:rPr>
      </w:pPr>
      <w:r>
        <w:rPr>
          <w:sz w:val="24"/>
        </w:rPr>
        <w:t xml:space="preserve"> </w:t>
      </w:r>
    </w:p>
    <w:p w14:paraId="4CD9ADDA" w14:textId="77777777" w:rsidR="00385521" w:rsidRDefault="00385521" w:rsidP="00AD722C"/>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61162" w14:paraId="17083BAA" w14:textId="77777777" w:rsidTr="00DE3B2A">
        <w:tc>
          <w:tcPr>
            <w:tcW w:w="9630" w:type="dxa"/>
            <w:shd w:val="clear" w:color="auto" w:fill="E6E6E6"/>
          </w:tcPr>
          <w:p w14:paraId="6DF9DED4" w14:textId="1FD10DB1"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Real-Time Program Audit (RTPA)  (</w:t>
            </w:r>
            <w:r w:rsidR="001F2B43">
              <w:rPr>
                <w:rFonts w:ascii="Courier New" w:hAnsi="Courier New"/>
                <w:b/>
                <w:sz w:val="20"/>
                <w:szCs w:val="20"/>
              </w:rPr>
              <w:t>V7R1</w:t>
            </w:r>
            <w:r w:rsidRPr="000353C7">
              <w:rPr>
                <w:rFonts w:ascii="Courier New" w:hAnsi="Courier New"/>
                <w:b/>
                <w:sz w:val="20"/>
                <w:szCs w:val="20"/>
              </w:rPr>
              <w:t>)        Date:  6/29/19</w:t>
            </w:r>
          </w:p>
          <w:p w14:paraId="25E65B56"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Time: 15:51:16</w:t>
            </w:r>
          </w:p>
          <w:p w14:paraId="114AB083"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License Key Creation                    Serial:  2104FAW</w:t>
            </w:r>
          </w:p>
          <w:p w14:paraId="796242E4"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Model:  42A    </w:t>
            </w:r>
          </w:p>
          <w:p w14:paraId="49AD1299"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19-08-28  20-06-29    21-06-29     39-06-29              </w:t>
            </w:r>
          </w:p>
          <w:p w14:paraId="0FAF5578"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License type T  (T=Trial, 1=One Year, 2=Two years, P=Perpetual, A-H, X)  </w:t>
            </w:r>
          </w:p>
          <w:p w14:paraId="546EA6EC"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Company Name                                                             </w:t>
            </w:r>
          </w:p>
          <w:p w14:paraId="34068CC4"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Address                                                             </w:t>
            </w:r>
          </w:p>
          <w:p w14:paraId="7A531DA8"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City                                                             </w:t>
            </w:r>
          </w:p>
          <w:p w14:paraId="61A5A9CB"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State/Province            Zip/Postal            Country                    </w:t>
            </w:r>
          </w:p>
          <w:p w14:paraId="2B6FC303"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Contact Name                                                             </w:t>
            </w:r>
          </w:p>
          <w:p w14:paraId="79992400"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Contact email                                                             </w:t>
            </w:r>
          </w:p>
          <w:p w14:paraId="03071302"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Contact phone                                          CCSID       (Lang.)</w:t>
            </w:r>
          </w:p>
          <w:p w14:paraId="4170E2B5" w14:textId="77777777" w:rsidR="000353C7" w:rsidRPr="000353C7" w:rsidRDefault="000353C7" w:rsidP="000353C7">
            <w:pPr>
              <w:pStyle w:val="DisplayScreen"/>
              <w:rPr>
                <w:rFonts w:ascii="Courier New" w:hAnsi="Courier New"/>
                <w:b/>
                <w:sz w:val="20"/>
                <w:szCs w:val="20"/>
              </w:rPr>
            </w:pPr>
            <w:r w:rsidRPr="000353C7">
              <w:rPr>
                <w:rFonts w:ascii="Courier New" w:hAnsi="Courier New"/>
                <w:b/>
                <w:color w:val="C00000"/>
                <w:sz w:val="20"/>
                <w:szCs w:val="20"/>
              </w:rPr>
              <w:t xml:space="preserve">        User Serial            User Model       </w:t>
            </w:r>
            <w:r w:rsidRPr="000353C7">
              <w:rPr>
                <w:rFonts w:ascii="Courier New" w:hAnsi="Courier New"/>
                <w:b/>
                <w:sz w:val="20"/>
                <w:szCs w:val="20"/>
              </w:rPr>
              <w:t>(leftmost position may be blank)</w:t>
            </w:r>
          </w:p>
          <w:p w14:paraId="22B60F54"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w:t>
            </w:r>
          </w:p>
          <w:p w14:paraId="3D76BE44"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Prog. Language  RPG Y  CLP Y  QUERY Y  COBOL Y  (Y/N)                      </w:t>
            </w:r>
          </w:p>
          <w:p w14:paraId="0F6E0BC0"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License Key                                                            </w:t>
            </w:r>
          </w:p>
          <w:p w14:paraId="0BC57E73"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Security Code                                                            </w:t>
            </w:r>
          </w:p>
          <w:p w14:paraId="3290B002"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w:t>
            </w:r>
          </w:p>
          <w:p w14:paraId="73BD1956"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Expiration date           (yy/mm/dd)                                       </w:t>
            </w:r>
          </w:p>
          <w:p w14:paraId="3881E590"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Referral Info.                                                            </w:t>
            </w:r>
          </w:p>
          <w:p w14:paraId="6A509FC0"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w:t>
            </w:r>
          </w:p>
          <w:p w14:paraId="320D6BCE" w14:textId="77777777" w:rsidR="000353C7" w:rsidRPr="000353C7" w:rsidRDefault="000353C7" w:rsidP="000353C7">
            <w:pPr>
              <w:pStyle w:val="DisplayScreen"/>
              <w:rPr>
                <w:rFonts w:ascii="Courier New" w:hAnsi="Courier New"/>
                <w:b/>
                <w:sz w:val="20"/>
                <w:szCs w:val="20"/>
              </w:rPr>
            </w:pPr>
            <w:r w:rsidRPr="000353C7">
              <w:rPr>
                <w:rFonts w:ascii="Courier New" w:hAnsi="Courier New"/>
                <w:b/>
                <w:sz w:val="20"/>
                <w:szCs w:val="20"/>
              </w:rPr>
              <w:t xml:space="preserve"> F3=Exit                                                                        </w:t>
            </w:r>
          </w:p>
          <w:p w14:paraId="118E315B" w14:textId="47ED9C9F" w:rsidR="00C61162" w:rsidRPr="0091140A" w:rsidRDefault="000353C7" w:rsidP="000353C7">
            <w:pPr>
              <w:pStyle w:val="DisplayScreen"/>
              <w:rPr>
                <w:rFonts w:ascii="Courier New" w:hAnsi="Courier New"/>
                <w:b/>
                <w:sz w:val="20"/>
                <w:szCs w:val="20"/>
              </w:rPr>
            </w:pPr>
            <w:r w:rsidRPr="000353C7">
              <w:rPr>
                <w:rFonts w:ascii="Courier New" w:hAnsi="Courier New"/>
                <w:b/>
                <w:sz w:val="20"/>
                <w:szCs w:val="20"/>
              </w:rPr>
              <w:t xml:space="preserve"> Enter key to validate       Copyright (C) 2016 by Harkins &amp; Associates, Inc.   </w:t>
            </w:r>
            <w:r w:rsidR="00C61162" w:rsidRPr="005E6818">
              <w:rPr>
                <w:rFonts w:ascii="Courier New" w:hAnsi="Courier New"/>
                <w:b/>
                <w:sz w:val="20"/>
                <w:szCs w:val="20"/>
              </w:rPr>
              <w:t xml:space="preserve"> </w:t>
            </w:r>
          </w:p>
        </w:tc>
      </w:tr>
    </w:tbl>
    <w:p w14:paraId="31E5A6CD" w14:textId="77777777" w:rsidR="00C61162" w:rsidRDefault="00C61162" w:rsidP="00C61162">
      <w:pPr>
        <w:pStyle w:val="Caption"/>
        <w:tabs>
          <w:tab w:val="left" w:pos="9720"/>
        </w:tabs>
        <w:ind w:right="324"/>
        <w:jc w:val="left"/>
        <w:rPr>
          <w:sz w:val="24"/>
        </w:rPr>
      </w:pPr>
      <w:r w:rsidRPr="00DB6158">
        <w:rPr>
          <w:sz w:val="24"/>
        </w:rPr>
        <w:t xml:space="preserve">  </w:t>
      </w:r>
    </w:p>
    <w:p w14:paraId="726D0D08" w14:textId="77777777" w:rsidR="00DE3B2A" w:rsidRPr="00DE3B2A" w:rsidRDefault="00DE3B2A" w:rsidP="00DE3B2A">
      <w:pPr>
        <w:pStyle w:val="DisplayScreen"/>
        <w:rPr>
          <w:rFonts w:ascii="Courier New" w:hAnsi="Courier New"/>
          <w:b/>
          <w:color w:val="FF0000"/>
          <w:sz w:val="20"/>
          <w:szCs w:val="20"/>
        </w:rPr>
      </w:pPr>
      <w:r w:rsidRPr="00DE3B2A">
        <w:rPr>
          <w:rFonts w:ascii="Courier New" w:hAnsi="Courier New"/>
          <w:b/>
          <w:sz w:val="20"/>
          <w:szCs w:val="20"/>
        </w:rPr>
        <w:t xml:space="preserve">        </w:t>
      </w:r>
      <w:r w:rsidRPr="00DE3B2A">
        <w:rPr>
          <w:rFonts w:ascii="Courier New" w:hAnsi="Courier New"/>
          <w:b/>
          <w:color w:val="FF0000"/>
          <w:sz w:val="20"/>
          <w:szCs w:val="20"/>
        </w:rPr>
        <w:t>User Serial            User Model       (leftmost position may be blank)</w:t>
      </w:r>
    </w:p>
    <w:p w14:paraId="29AE3203" w14:textId="77777777" w:rsidR="00C61162" w:rsidRPr="00DE3B2A" w:rsidRDefault="00C61162" w:rsidP="00AD722C">
      <w:pPr>
        <w:rPr>
          <w:b/>
          <w:color w:val="FF0000"/>
          <w:sz w:val="32"/>
          <w:szCs w:val="32"/>
        </w:rPr>
      </w:pPr>
    </w:p>
    <w:p w14:paraId="4414BB3F" w14:textId="53A0AA20" w:rsidR="00CC26CF" w:rsidRDefault="00DE3B2A" w:rsidP="00AD722C">
      <w:r w:rsidRPr="00DE3B2A">
        <w:rPr>
          <w:b/>
          <w:color w:val="FF0000"/>
          <w:sz w:val="32"/>
          <w:szCs w:val="32"/>
        </w:rPr>
        <w:t>RTPA for IBM i is licensed to the IBM i(</w:t>
      </w:r>
      <w:r>
        <w:rPr>
          <w:b/>
          <w:color w:val="FF0000"/>
          <w:sz w:val="32"/>
          <w:szCs w:val="32"/>
        </w:rPr>
        <w:t xml:space="preserve"> </w:t>
      </w:r>
      <w:r w:rsidRPr="00DE3B2A">
        <w:rPr>
          <w:b/>
          <w:color w:val="FF0000"/>
          <w:sz w:val="32"/>
          <w:szCs w:val="32"/>
        </w:rPr>
        <w:t>AS/400) serial  and Model</w:t>
      </w:r>
    </w:p>
    <w:p w14:paraId="6A602CD6" w14:textId="77777777" w:rsidR="00CC26CF" w:rsidRDefault="00CC26CF" w:rsidP="00AD722C"/>
    <w:p w14:paraId="06A4FC7D" w14:textId="30EEE8C1" w:rsidR="00F94C37" w:rsidRDefault="00F94C37" w:rsidP="00AD722C">
      <w:pPr>
        <w:rPr>
          <w:b/>
          <w:sz w:val="28"/>
          <w:szCs w:val="28"/>
        </w:rPr>
      </w:pPr>
      <w:r w:rsidRPr="00DE3B2A">
        <w:rPr>
          <w:b/>
          <w:sz w:val="28"/>
          <w:szCs w:val="28"/>
        </w:rPr>
        <w:t xml:space="preserve">An RTPA license key will be sent to the user via email </w:t>
      </w:r>
    </w:p>
    <w:p w14:paraId="6E6373D7" w14:textId="77777777" w:rsidR="00DE3B2A" w:rsidRPr="00DE3B2A" w:rsidRDefault="00DE3B2A" w:rsidP="00AD722C">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DE3B2A" w14:paraId="2B7B4445" w14:textId="77777777" w:rsidTr="00DE3B2A">
        <w:tc>
          <w:tcPr>
            <w:tcW w:w="9630" w:type="dxa"/>
            <w:shd w:val="clear" w:color="auto" w:fill="E6E6E6"/>
          </w:tcPr>
          <w:p w14:paraId="1C15E38E" w14:textId="77777777" w:rsidR="00DE3B2A" w:rsidRPr="00DE3B2A" w:rsidRDefault="00DE3B2A" w:rsidP="00DE3B2A">
            <w:pPr>
              <w:pStyle w:val="DisplayScreen"/>
              <w:rPr>
                <w:rFonts w:ascii="Courier New" w:hAnsi="Courier New"/>
                <w:b/>
                <w:sz w:val="20"/>
                <w:szCs w:val="20"/>
              </w:rPr>
            </w:pPr>
            <w:r w:rsidRPr="00DE3B2A">
              <w:rPr>
                <w:rFonts w:ascii="Courier New" w:hAnsi="Courier New"/>
                <w:b/>
                <w:sz w:val="20"/>
                <w:szCs w:val="20"/>
              </w:rPr>
              <w:t>Prog. Language  RPG Y  CLP Y  QUERY Y  COBOL Y  (Y/N)</w:t>
            </w:r>
          </w:p>
          <w:p w14:paraId="0EC7822D" w14:textId="77777777" w:rsidR="00DE3B2A" w:rsidRPr="00216885" w:rsidRDefault="00DE3B2A" w:rsidP="00DE3B2A">
            <w:pPr>
              <w:pStyle w:val="DisplayScreen"/>
              <w:rPr>
                <w:rFonts w:ascii="Courier New" w:hAnsi="Courier New"/>
                <w:b/>
                <w:color w:val="FF0000"/>
                <w:sz w:val="20"/>
                <w:szCs w:val="20"/>
              </w:rPr>
            </w:pPr>
            <w:r w:rsidRPr="00216885">
              <w:rPr>
                <w:rFonts w:ascii="Courier New" w:hAnsi="Courier New"/>
                <w:b/>
                <w:color w:val="FF0000"/>
                <w:sz w:val="20"/>
                <w:szCs w:val="20"/>
              </w:rPr>
              <w:t xml:space="preserve">     License Key xe0hmks):u9&gt;@f"uTd&lt;/-f%r?            </w:t>
            </w:r>
          </w:p>
          <w:p w14:paraId="16D9A5AF" w14:textId="77777777" w:rsidR="00DE3B2A" w:rsidRPr="00216885" w:rsidRDefault="00DE3B2A" w:rsidP="00DE3B2A">
            <w:pPr>
              <w:pStyle w:val="DisplayScreen"/>
              <w:rPr>
                <w:rFonts w:ascii="Courier New" w:hAnsi="Courier New"/>
                <w:b/>
                <w:color w:val="FF0000"/>
                <w:sz w:val="20"/>
                <w:szCs w:val="20"/>
              </w:rPr>
            </w:pPr>
            <w:r w:rsidRPr="00216885">
              <w:rPr>
                <w:rFonts w:ascii="Courier New" w:hAnsi="Courier New"/>
                <w:b/>
                <w:color w:val="FF0000"/>
                <w:sz w:val="20"/>
                <w:szCs w:val="20"/>
              </w:rPr>
              <w:t xml:space="preserve">   Security Code bjlfm&amp;$s:;&gt;!u="1Tv&lt;2kkr#\            </w:t>
            </w:r>
          </w:p>
          <w:p w14:paraId="36B5D9EE" w14:textId="77777777" w:rsidR="00DE3B2A" w:rsidRPr="00DE3B2A" w:rsidRDefault="00DE3B2A" w:rsidP="00DE3B2A">
            <w:pPr>
              <w:pStyle w:val="DisplayScreen"/>
              <w:rPr>
                <w:rFonts w:ascii="Courier New" w:hAnsi="Courier New"/>
                <w:b/>
                <w:sz w:val="20"/>
                <w:szCs w:val="20"/>
              </w:rPr>
            </w:pPr>
            <w:r w:rsidRPr="00DE3B2A">
              <w:rPr>
                <w:rFonts w:ascii="Courier New" w:hAnsi="Courier New"/>
                <w:b/>
                <w:sz w:val="20"/>
                <w:szCs w:val="20"/>
              </w:rPr>
              <w:t xml:space="preserve">                                                      </w:t>
            </w:r>
          </w:p>
          <w:p w14:paraId="0C581DC8" w14:textId="79765181" w:rsidR="00DE3B2A" w:rsidRPr="0091140A" w:rsidRDefault="00DE3B2A" w:rsidP="00DE3B2A">
            <w:pPr>
              <w:pStyle w:val="DisplayScreen"/>
              <w:rPr>
                <w:rFonts w:ascii="Courier New" w:hAnsi="Courier New"/>
                <w:b/>
                <w:sz w:val="20"/>
                <w:szCs w:val="20"/>
              </w:rPr>
            </w:pPr>
            <w:r w:rsidRPr="00DE3B2A">
              <w:rPr>
                <w:rFonts w:ascii="Courier New" w:hAnsi="Courier New"/>
                <w:b/>
                <w:sz w:val="20"/>
                <w:szCs w:val="20"/>
              </w:rPr>
              <w:t xml:space="preserve"> Expiration date 18/08/08  (yy/mm/dd)                 </w:t>
            </w:r>
            <w:r w:rsidRPr="005E6818">
              <w:rPr>
                <w:rFonts w:ascii="Courier New" w:hAnsi="Courier New"/>
                <w:b/>
                <w:sz w:val="20"/>
                <w:szCs w:val="20"/>
              </w:rPr>
              <w:t xml:space="preserve"> </w:t>
            </w:r>
          </w:p>
        </w:tc>
      </w:tr>
    </w:tbl>
    <w:p w14:paraId="46079141" w14:textId="77777777" w:rsidR="00DE3B2A" w:rsidRDefault="00DE3B2A" w:rsidP="00AD722C"/>
    <w:p w14:paraId="2C2FC95C" w14:textId="77777777" w:rsidR="00F94C37" w:rsidRDefault="00F94C37" w:rsidP="00AD722C"/>
    <w:p w14:paraId="622C537B" w14:textId="708CF294" w:rsidR="00DC2113" w:rsidRPr="00E02236" w:rsidRDefault="00F94C37" w:rsidP="00AD722C">
      <w:pPr>
        <w:rPr>
          <w:b/>
          <w:color w:val="FF0000"/>
          <w:sz w:val="28"/>
          <w:szCs w:val="28"/>
        </w:rPr>
      </w:pPr>
      <w:r w:rsidRPr="00E02236">
        <w:rPr>
          <w:b/>
          <w:sz w:val="28"/>
          <w:szCs w:val="28"/>
        </w:rPr>
        <w:t>The user key</w:t>
      </w:r>
      <w:r w:rsidR="009A336E" w:rsidRPr="00E02236">
        <w:rPr>
          <w:b/>
          <w:sz w:val="28"/>
          <w:szCs w:val="28"/>
        </w:rPr>
        <w:t>s</w:t>
      </w:r>
      <w:r w:rsidRPr="00E02236">
        <w:rPr>
          <w:b/>
          <w:sz w:val="28"/>
          <w:szCs w:val="28"/>
        </w:rPr>
        <w:t xml:space="preserve"> the RTPA license key</w:t>
      </w:r>
      <w:r w:rsidR="004F001C" w:rsidRPr="00E02236">
        <w:rPr>
          <w:b/>
          <w:sz w:val="28"/>
          <w:szCs w:val="28"/>
        </w:rPr>
        <w:t>, or</w:t>
      </w:r>
      <w:r w:rsidR="004F001C" w:rsidRPr="00E02236">
        <w:rPr>
          <w:sz w:val="28"/>
          <w:szCs w:val="28"/>
        </w:rPr>
        <w:t xml:space="preserve"> </w:t>
      </w:r>
      <w:r w:rsidR="004F001C" w:rsidRPr="00E02236">
        <w:rPr>
          <w:b/>
          <w:color w:val="FF0000"/>
          <w:sz w:val="28"/>
          <w:szCs w:val="28"/>
        </w:rPr>
        <w:t>copies each of the two lines (License K</w:t>
      </w:r>
      <w:r w:rsidR="00DC2113" w:rsidRPr="00E02236">
        <w:rPr>
          <w:b/>
          <w:color w:val="FF0000"/>
          <w:sz w:val="28"/>
          <w:szCs w:val="28"/>
        </w:rPr>
        <w:t>e</w:t>
      </w:r>
      <w:r w:rsidR="004F001C" w:rsidRPr="00E02236">
        <w:rPr>
          <w:b/>
          <w:color w:val="FF0000"/>
          <w:sz w:val="28"/>
          <w:szCs w:val="28"/>
        </w:rPr>
        <w:t xml:space="preserve">y and Security code) separately from the emailed RTPA authorization form, </w:t>
      </w:r>
      <w:r w:rsidR="00DC2113" w:rsidRPr="00E02236">
        <w:rPr>
          <w:b/>
          <w:color w:val="FF0000"/>
          <w:sz w:val="28"/>
          <w:szCs w:val="28"/>
        </w:rPr>
        <w:t>and</w:t>
      </w:r>
      <w:r w:rsidR="004F001C" w:rsidRPr="00E02236">
        <w:rPr>
          <w:b/>
          <w:color w:val="FF0000"/>
          <w:sz w:val="28"/>
          <w:szCs w:val="28"/>
        </w:rPr>
        <w:t xml:space="preserve"> past</w:t>
      </w:r>
      <w:r w:rsidR="00DC2113" w:rsidRPr="00E02236">
        <w:rPr>
          <w:b/>
          <w:color w:val="FF0000"/>
          <w:sz w:val="28"/>
          <w:szCs w:val="28"/>
        </w:rPr>
        <w:t>es</w:t>
      </w:r>
      <w:r w:rsidR="004F001C" w:rsidRPr="00E02236">
        <w:rPr>
          <w:b/>
          <w:color w:val="FF0000"/>
          <w:sz w:val="28"/>
          <w:szCs w:val="28"/>
        </w:rPr>
        <w:t xml:space="preserve"> each of the two lines separately into the RTPA license Key entry screen</w:t>
      </w:r>
      <w:r w:rsidR="00DC2113" w:rsidRPr="00E02236">
        <w:rPr>
          <w:b/>
          <w:color w:val="FF0000"/>
          <w:sz w:val="28"/>
          <w:szCs w:val="28"/>
        </w:rPr>
        <w:t xml:space="preserve"> with the Edit button  then paste drop</w:t>
      </w:r>
      <w:r w:rsidR="00EE5DAF" w:rsidRPr="00E02236">
        <w:rPr>
          <w:b/>
          <w:color w:val="FF0000"/>
          <w:sz w:val="28"/>
          <w:szCs w:val="28"/>
        </w:rPr>
        <w:t xml:space="preserve"> </w:t>
      </w:r>
      <w:r w:rsidR="00DC2113" w:rsidRPr="00E02236">
        <w:rPr>
          <w:b/>
          <w:color w:val="FF0000"/>
          <w:sz w:val="28"/>
          <w:szCs w:val="28"/>
        </w:rPr>
        <w:t>down option.</w:t>
      </w:r>
    </w:p>
    <w:p w14:paraId="45432924" w14:textId="77777777" w:rsidR="00F94C37" w:rsidRDefault="00F94C37" w:rsidP="00AD722C">
      <w:r>
        <w:t>To key the RTPA license and security key:</w:t>
      </w:r>
    </w:p>
    <w:p w14:paraId="3C8E1D53" w14:textId="52E17F4F" w:rsidR="00F94C37" w:rsidRDefault="00F94C37" w:rsidP="00AD722C">
      <w:r>
        <w:t xml:space="preserve">(With RTPA library </w:t>
      </w:r>
      <w:r w:rsidR="00C322BE">
        <w:t>ZZ</w:t>
      </w:r>
      <w:r>
        <w:t>AUDIT in the library list)</w:t>
      </w:r>
    </w:p>
    <w:p w14:paraId="3307CB6D" w14:textId="77777777" w:rsidR="00F94C37" w:rsidRDefault="00F94C37" w:rsidP="00AD722C"/>
    <w:p w14:paraId="4D13D902" w14:textId="77777777" w:rsidR="00AD722C" w:rsidRPr="00AD722C" w:rsidRDefault="00AD722C" w:rsidP="00AD722C"/>
    <w:p w14:paraId="0D78F55A" w14:textId="77777777" w:rsidR="008B73F7" w:rsidRDefault="008B73F7" w:rsidP="003C5196">
      <w:pPr>
        <w:pStyle w:val="BodyTextIndent2"/>
        <w:numPr>
          <w:ilvl w:val="0"/>
          <w:numId w:val="10"/>
        </w:numPr>
      </w:pPr>
      <w:r>
        <w:t>From the command line, type:</w:t>
      </w:r>
    </w:p>
    <w:p w14:paraId="66668245" w14:textId="77777777" w:rsidR="00216885" w:rsidRDefault="00216885" w:rsidP="003C5196">
      <w:pPr>
        <w:pStyle w:val="BodyTextIndent2"/>
        <w:numPr>
          <w:ilvl w:val="0"/>
          <w:numId w:val="10"/>
        </w:numPr>
      </w:pPr>
    </w:p>
    <w:p w14:paraId="05A06EF5" w14:textId="6B17B1AA" w:rsidR="00216885" w:rsidRPr="00216885" w:rsidRDefault="00216885" w:rsidP="003C5196">
      <w:pPr>
        <w:pStyle w:val="BodyTextIndent2"/>
        <w:numPr>
          <w:ilvl w:val="0"/>
          <w:numId w:val="10"/>
        </w:numPr>
        <w:rPr>
          <w:b/>
          <w:color w:val="FF0000"/>
          <w:sz w:val="28"/>
          <w:szCs w:val="28"/>
        </w:rPr>
      </w:pPr>
      <w:r w:rsidRPr="00216885">
        <w:rPr>
          <w:b/>
          <w:color w:val="FF0000"/>
          <w:sz w:val="28"/>
          <w:szCs w:val="28"/>
        </w:rPr>
        <w:t xml:space="preserve">CALL </w:t>
      </w:r>
      <w:r w:rsidR="00C322BE">
        <w:rPr>
          <w:b/>
          <w:color w:val="FF0000"/>
          <w:sz w:val="28"/>
          <w:szCs w:val="28"/>
        </w:rPr>
        <w:t>ZZ</w:t>
      </w:r>
      <w:r w:rsidRPr="00216885">
        <w:rPr>
          <w:b/>
          <w:color w:val="FF0000"/>
          <w:sz w:val="28"/>
          <w:szCs w:val="28"/>
        </w:rPr>
        <w:t>LICENSE</w:t>
      </w:r>
    </w:p>
    <w:p w14:paraId="766D9E80" w14:textId="77777777" w:rsidR="00216885" w:rsidRDefault="00216885" w:rsidP="003C5196">
      <w:pPr>
        <w:pStyle w:val="BodyTextIndent2"/>
        <w:numPr>
          <w:ilvl w:val="0"/>
          <w:numId w:val="10"/>
        </w:numPr>
      </w:pPr>
    </w:p>
    <w:p w14:paraId="74692614" w14:textId="21749349" w:rsidR="00F94C37" w:rsidRDefault="00F94C37" w:rsidP="00F94C37">
      <w:pPr>
        <w:pStyle w:val="BodyTextIndent2"/>
      </w:pPr>
    </w:p>
    <w:p w14:paraId="7517E27A" w14:textId="77777777" w:rsidR="00216885" w:rsidRDefault="00216885" w:rsidP="00F94C37">
      <w:pPr>
        <w:pStyle w:val="BodyTextIndent2"/>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16885" w14:paraId="0756A97F" w14:textId="77777777" w:rsidTr="00643489">
        <w:tc>
          <w:tcPr>
            <w:tcW w:w="9630" w:type="dxa"/>
            <w:shd w:val="clear" w:color="auto" w:fill="E6E6E6"/>
          </w:tcPr>
          <w:p w14:paraId="5A5D8974" w14:textId="529C2270"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Real-Time Program Audit (RTPA)  (</w:t>
            </w:r>
            <w:r w:rsidR="001F2B43">
              <w:rPr>
                <w:rFonts w:ascii="Courier New" w:hAnsi="Courier New"/>
                <w:b/>
                <w:sz w:val="20"/>
                <w:szCs w:val="20"/>
              </w:rPr>
              <w:t>V7R1</w:t>
            </w:r>
            <w:r w:rsidRPr="00216885">
              <w:rPr>
                <w:rFonts w:ascii="Courier New" w:hAnsi="Courier New"/>
                <w:b/>
                <w:sz w:val="20"/>
                <w:szCs w:val="20"/>
              </w:rPr>
              <w:t>)          Date:  6/09/1</w:t>
            </w:r>
            <w:r w:rsidR="00E02236">
              <w:rPr>
                <w:rFonts w:ascii="Courier New" w:hAnsi="Courier New"/>
                <w:b/>
                <w:sz w:val="20"/>
                <w:szCs w:val="20"/>
              </w:rPr>
              <w:t>9</w:t>
            </w:r>
          </w:p>
          <w:p w14:paraId="516F107D"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Time: 14:05:49</w:t>
            </w:r>
          </w:p>
          <w:p w14:paraId="2CD87416"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RTPA License Key Entry                  Serial:  1034F0C</w:t>
            </w:r>
          </w:p>
          <w:p w14:paraId="06EA4052"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Model:  525    </w:t>
            </w:r>
          </w:p>
          <w:p w14:paraId="63B23279"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46473DFF"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36224B03"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5CA470BA"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License Key                                                    </w:t>
            </w:r>
          </w:p>
          <w:p w14:paraId="2B858A14"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Security Code                                                    </w:t>
            </w:r>
          </w:p>
          <w:p w14:paraId="3D0EFA6E"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1         2                               </w:t>
            </w:r>
          </w:p>
          <w:p w14:paraId="02AA2DA6"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1234567890123456789012345                          </w:t>
            </w:r>
          </w:p>
          <w:p w14:paraId="55A5EB0E"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5937694E"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3DCFB16C"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63D65F23"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320CB8ED"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2D1F3590"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2156AA82"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14D804DC"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3E3F3846"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1A5EB2CB"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3DFDD5A9"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F3=Exit                                                               </w:t>
            </w:r>
          </w:p>
          <w:p w14:paraId="4DFA8BE9" w14:textId="77777777" w:rsidR="00216885" w:rsidRPr="00216885" w:rsidRDefault="00216885" w:rsidP="00216885">
            <w:pPr>
              <w:pStyle w:val="DisplayScreen"/>
              <w:rPr>
                <w:rFonts w:ascii="Courier New" w:hAnsi="Courier New"/>
                <w:b/>
                <w:sz w:val="20"/>
                <w:szCs w:val="20"/>
              </w:rPr>
            </w:pPr>
            <w:r w:rsidRPr="00216885">
              <w:rPr>
                <w:rFonts w:ascii="Courier New" w:hAnsi="Courier New"/>
                <w:b/>
                <w:sz w:val="20"/>
                <w:szCs w:val="20"/>
              </w:rPr>
              <w:t xml:space="preserve">                                                                       </w:t>
            </w:r>
          </w:p>
          <w:p w14:paraId="168F0244" w14:textId="1FD6497B" w:rsidR="00216885" w:rsidRPr="0091140A" w:rsidRDefault="00216885" w:rsidP="00216885">
            <w:pPr>
              <w:pStyle w:val="DisplayScreen"/>
              <w:rPr>
                <w:rFonts w:ascii="Courier New" w:hAnsi="Courier New"/>
                <w:b/>
                <w:sz w:val="20"/>
                <w:szCs w:val="20"/>
              </w:rPr>
            </w:pPr>
            <w:r w:rsidRPr="00216885">
              <w:rPr>
                <w:rFonts w:ascii="Courier New" w:hAnsi="Courier New"/>
                <w:b/>
                <w:sz w:val="20"/>
                <w:szCs w:val="20"/>
              </w:rPr>
              <w:t xml:space="preserve">                    Copyright (C) 2016 by Harkins &amp; Associates, Inc.   </w:t>
            </w:r>
            <w:r w:rsidRPr="005E6818">
              <w:rPr>
                <w:rFonts w:ascii="Courier New" w:hAnsi="Courier New"/>
                <w:b/>
                <w:sz w:val="20"/>
                <w:szCs w:val="20"/>
              </w:rPr>
              <w:t xml:space="preserve"> </w:t>
            </w:r>
          </w:p>
        </w:tc>
      </w:tr>
    </w:tbl>
    <w:p w14:paraId="305852A4" w14:textId="77777777" w:rsidR="00216885" w:rsidRDefault="00216885" w:rsidP="00F94C37">
      <w:pPr>
        <w:pStyle w:val="BodyTextIndent2"/>
      </w:pPr>
    </w:p>
    <w:p w14:paraId="79D0F330" w14:textId="77777777" w:rsidR="00F94C37" w:rsidRDefault="00F94C37" w:rsidP="008B73F7">
      <w:pPr>
        <w:pStyle w:val="BodyTextIndent2"/>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724D5E" w14:paraId="08DD7EA3" w14:textId="77777777" w:rsidTr="00643489">
        <w:tc>
          <w:tcPr>
            <w:tcW w:w="9630" w:type="dxa"/>
            <w:shd w:val="clear" w:color="auto" w:fill="E6E6E6"/>
          </w:tcPr>
          <w:p w14:paraId="756F972D" w14:textId="5B09140F"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Real-Time Program Audit (RTPA)  (</w:t>
            </w:r>
            <w:r w:rsidR="001F2B43">
              <w:rPr>
                <w:rFonts w:ascii="Courier New" w:hAnsi="Courier New"/>
                <w:b/>
                <w:sz w:val="20"/>
                <w:szCs w:val="20"/>
              </w:rPr>
              <w:t>V7R1</w:t>
            </w:r>
            <w:r w:rsidRPr="00724D5E">
              <w:rPr>
                <w:rFonts w:ascii="Courier New" w:hAnsi="Courier New"/>
                <w:b/>
                <w:sz w:val="20"/>
                <w:szCs w:val="20"/>
              </w:rPr>
              <w:t>)          Date:  6/09/1</w:t>
            </w:r>
            <w:r w:rsidR="00E02236">
              <w:rPr>
                <w:rFonts w:ascii="Courier New" w:hAnsi="Courier New"/>
                <w:b/>
                <w:sz w:val="20"/>
                <w:szCs w:val="20"/>
              </w:rPr>
              <w:t>9</w:t>
            </w:r>
          </w:p>
          <w:p w14:paraId="5507A04B"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Time: 14:05:49</w:t>
            </w:r>
          </w:p>
          <w:p w14:paraId="209D3C55"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RTPA License Key Entry                  Serial:  1034F0C</w:t>
            </w:r>
          </w:p>
          <w:p w14:paraId="4B204F9C"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Model:  525    </w:t>
            </w:r>
          </w:p>
          <w:p w14:paraId="319AFF7F"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22486D3A"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4F93057D"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564667D2" w14:textId="77777777" w:rsidR="00724D5E" w:rsidRPr="00724D5E" w:rsidRDefault="00724D5E" w:rsidP="00724D5E">
            <w:pPr>
              <w:pStyle w:val="DisplayScreen"/>
              <w:rPr>
                <w:rFonts w:ascii="Courier New" w:hAnsi="Courier New"/>
                <w:b/>
                <w:color w:val="FF0000"/>
                <w:sz w:val="20"/>
                <w:szCs w:val="20"/>
              </w:rPr>
            </w:pPr>
            <w:r w:rsidRPr="00724D5E">
              <w:rPr>
                <w:rFonts w:ascii="Courier New" w:hAnsi="Courier New"/>
                <w:b/>
                <w:color w:val="FF0000"/>
                <w:sz w:val="20"/>
                <w:szCs w:val="20"/>
              </w:rPr>
              <w:t xml:space="preserve">          License Key QWERTYUIOPASDFGHHJKL;'ZXC                          </w:t>
            </w:r>
          </w:p>
          <w:p w14:paraId="6609D434" w14:textId="77777777" w:rsidR="00724D5E" w:rsidRPr="00724D5E" w:rsidRDefault="00724D5E" w:rsidP="00724D5E">
            <w:pPr>
              <w:pStyle w:val="DisplayScreen"/>
              <w:rPr>
                <w:rFonts w:ascii="Courier New" w:hAnsi="Courier New"/>
                <w:b/>
                <w:color w:val="FF0000"/>
                <w:sz w:val="20"/>
                <w:szCs w:val="20"/>
              </w:rPr>
            </w:pPr>
            <w:r w:rsidRPr="00724D5E">
              <w:rPr>
                <w:rFonts w:ascii="Courier New" w:hAnsi="Courier New"/>
                <w:b/>
                <w:color w:val="FF0000"/>
                <w:sz w:val="20"/>
                <w:szCs w:val="20"/>
              </w:rPr>
              <w:t xml:space="preserve">        Security Code VBNM,./1234567890QWERTYUI                          </w:t>
            </w:r>
          </w:p>
          <w:p w14:paraId="221EC4D4"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1         2                               </w:t>
            </w:r>
          </w:p>
          <w:p w14:paraId="1171CF1D"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1234567890123456789012345                          </w:t>
            </w:r>
          </w:p>
          <w:p w14:paraId="562333B2"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1F831B4B"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03BAC7BE"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2F8D800B"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6275EC6D"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60FC07E8"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3FC84837"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01874644"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3D9F61D7"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2679455B"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1566879B"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F3=Exit                                                               </w:t>
            </w:r>
          </w:p>
          <w:p w14:paraId="196D0D18" w14:textId="77777777" w:rsidR="00724D5E" w:rsidRPr="00724D5E" w:rsidRDefault="00724D5E" w:rsidP="00724D5E">
            <w:pPr>
              <w:pStyle w:val="DisplayScreen"/>
              <w:rPr>
                <w:rFonts w:ascii="Courier New" w:hAnsi="Courier New"/>
                <w:b/>
                <w:sz w:val="20"/>
                <w:szCs w:val="20"/>
              </w:rPr>
            </w:pPr>
            <w:r w:rsidRPr="00724D5E">
              <w:rPr>
                <w:rFonts w:ascii="Courier New" w:hAnsi="Courier New"/>
                <w:b/>
                <w:sz w:val="20"/>
                <w:szCs w:val="20"/>
              </w:rPr>
              <w:t xml:space="preserve">                                                                         </w:t>
            </w:r>
          </w:p>
          <w:p w14:paraId="06DA899A" w14:textId="079C05A6" w:rsidR="00724D5E" w:rsidRPr="0091140A" w:rsidRDefault="00724D5E" w:rsidP="00724D5E">
            <w:pPr>
              <w:pStyle w:val="DisplayScreen"/>
              <w:rPr>
                <w:rFonts w:ascii="Courier New" w:hAnsi="Courier New"/>
                <w:b/>
                <w:sz w:val="20"/>
                <w:szCs w:val="20"/>
              </w:rPr>
            </w:pPr>
            <w:r w:rsidRPr="00724D5E">
              <w:rPr>
                <w:rFonts w:ascii="Courier New" w:hAnsi="Courier New"/>
                <w:b/>
                <w:sz w:val="20"/>
                <w:szCs w:val="20"/>
              </w:rPr>
              <w:t xml:space="preserve">                      Copyright (C) 2016 by Harkins &amp; Associates, Inc.   </w:t>
            </w:r>
            <w:r w:rsidRPr="005E6818">
              <w:rPr>
                <w:rFonts w:ascii="Courier New" w:hAnsi="Courier New"/>
                <w:b/>
                <w:sz w:val="20"/>
                <w:szCs w:val="20"/>
              </w:rPr>
              <w:t xml:space="preserve"> </w:t>
            </w:r>
          </w:p>
        </w:tc>
      </w:tr>
    </w:tbl>
    <w:p w14:paraId="600E844A" w14:textId="3A3F3BE7" w:rsidR="00F94C37" w:rsidRDefault="00F94C37" w:rsidP="008B73F7">
      <w:pPr>
        <w:pStyle w:val="BodyTextIndent2"/>
        <w:rPr>
          <w:noProof/>
        </w:rPr>
      </w:pPr>
    </w:p>
    <w:p w14:paraId="27F5F941" w14:textId="77777777" w:rsidR="00F94C37" w:rsidRDefault="00F94C37" w:rsidP="008B73F7">
      <w:pPr>
        <w:pStyle w:val="BodyTextIndent2"/>
        <w:rPr>
          <w:noProof/>
        </w:rPr>
      </w:pPr>
    </w:p>
    <w:p w14:paraId="28CEE07D" w14:textId="77777777" w:rsidR="00745E2F" w:rsidRDefault="00F94C37" w:rsidP="008B73F7">
      <w:pPr>
        <w:pStyle w:val="BodyTextIndent2"/>
        <w:rPr>
          <w:b/>
          <w:noProof/>
          <w:color w:val="FF0000"/>
          <w:sz w:val="28"/>
          <w:szCs w:val="28"/>
        </w:rPr>
      </w:pPr>
      <w:r w:rsidRPr="00216885">
        <w:rPr>
          <w:b/>
          <w:noProof/>
          <w:color w:val="FF0000"/>
          <w:sz w:val="28"/>
          <w:szCs w:val="28"/>
        </w:rPr>
        <w:t>Enter the entire 50 character RTPA license key and security code and press enter</w:t>
      </w:r>
      <w:r w:rsidR="00745E2F">
        <w:rPr>
          <w:b/>
          <w:noProof/>
          <w:color w:val="FF0000"/>
          <w:sz w:val="28"/>
          <w:szCs w:val="28"/>
        </w:rPr>
        <w:t xml:space="preserve"> (or copy and Edit and paste each line separately on the RTPA license Key entry screen</w:t>
      </w:r>
    </w:p>
    <w:p w14:paraId="091165BB" w14:textId="77777777" w:rsidR="00745E2F" w:rsidRDefault="00745E2F" w:rsidP="008B73F7">
      <w:pPr>
        <w:pStyle w:val="BodyTextIndent2"/>
        <w:rPr>
          <w:b/>
          <w:noProof/>
          <w:color w:val="FF0000"/>
          <w:sz w:val="28"/>
          <w:szCs w:val="28"/>
        </w:rPr>
      </w:pPr>
    </w:p>
    <w:p w14:paraId="2267FB72" w14:textId="02F29657" w:rsidR="00F94C37" w:rsidRPr="00216885" w:rsidRDefault="00745E2F" w:rsidP="008B73F7">
      <w:pPr>
        <w:pStyle w:val="BodyTextIndent2"/>
        <w:rPr>
          <w:b/>
          <w:noProof/>
          <w:color w:val="FF0000"/>
          <w:sz w:val="28"/>
          <w:szCs w:val="28"/>
        </w:rPr>
      </w:pPr>
      <w:r>
        <w:rPr>
          <w:b/>
          <w:color w:val="FF0000"/>
          <w:sz w:val="28"/>
          <w:szCs w:val="28"/>
        </w:rPr>
        <w:t>Press enter to enter the RTPA license and security key into the RTPA DATA AREA.</w:t>
      </w:r>
      <w:r>
        <w:rPr>
          <w:b/>
          <w:noProof/>
          <w:color w:val="FF0000"/>
          <w:sz w:val="28"/>
          <w:szCs w:val="28"/>
        </w:rPr>
        <w:t xml:space="preserve"> </w:t>
      </w:r>
    </w:p>
    <w:p w14:paraId="0A260D2C" w14:textId="30FBDEC2" w:rsidR="00F94C37" w:rsidRDefault="00F94C37" w:rsidP="008B73F7">
      <w:pPr>
        <w:pStyle w:val="BodyTextIndent2"/>
        <w:rPr>
          <w:noProof/>
        </w:rPr>
      </w:pPr>
    </w:p>
    <w:p w14:paraId="70D412C5" w14:textId="739DA504" w:rsidR="00F94C37" w:rsidRDefault="00F94C37" w:rsidP="008B73F7">
      <w:pPr>
        <w:pStyle w:val="BodyTextIndent2"/>
        <w:rPr>
          <w:noProof/>
        </w:rPr>
      </w:pPr>
    </w:p>
    <w:p w14:paraId="12E0FBD7" w14:textId="77777777" w:rsidR="00F94C37" w:rsidRPr="00724D5E" w:rsidRDefault="00F94C37" w:rsidP="008B73F7">
      <w:pPr>
        <w:pStyle w:val="BodyTextIndent2"/>
        <w:rPr>
          <w:b/>
          <w:noProof/>
          <w:sz w:val="28"/>
          <w:szCs w:val="28"/>
        </w:rPr>
      </w:pPr>
      <w:r w:rsidRPr="00724D5E">
        <w:rPr>
          <w:b/>
          <w:noProof/>
          <w:color w:val="FF0000"/>
          <w:sz w:val="28"/>
          <w:szCs w:val="28"/>
        </w:rPr>
        <w:t xml:space="preserve">Press F10 Command key 10 to update the RTPA license key on the user  IBM i </w:t>
      </w:r>
    </w:p>
    <w:p w14:paraId="5C2A2CB6" w14:textId="77777777" w:rsidR="00F94C37" w:rsidRDefault="00F94C37" w:rsidP="008B73F7">
      <w:pPr>
        <w:pStyle w:val="BodyTextIndent2"/>
        <w:rPr>
          <w:noProof/>
        </w:rPr>
      </w:pPr>
    </w:p>
    <w:p w14:paraId="59023881" w14:textId="52AB6BBD" w:rsidR="00F94C37" w:rsidRDefault="00F94C37" w:rsidP="008B73F7">
      <w:pPr>
        <w:pStyle w:val="BodyTextIndent2"/>
        <w:rPr>
          <w:noProof/>
        </w:rPr>
      </w:pPr>
    </w:p>
    <w:p w14:paraId="453E8667" w14:textId="77777777" w:rsidR="00F94C37" w:rsidRDefault="000B66CD" w:rsidP="008B73F7">
      <w:pPr>
        <w:pStyle w:val="BodyTextIndent2"/>
        <w:rPr>
          <w:noProof/>
        </w:rPr>
      </w:pPr>
      <w:r w:rsidRPr="00642F50">
        <w:t>Figure 1.</w:t>
      </w:r>
      <w:r>
        <w:t>3</w:t>
      </w:r>
      <w:r w:rsidRPr="00642F50">
        <w:t xml:space="preserve"> RTPA License Key Authorization Screen</w:t>
      </w:r>
    </w:p>
    <w:p w14:paraId="0AB6F995" w14:textId="77777777" w:rsidR="000B66CD" w:rsidRDefault="000B66CD" w:rsidP="008B73F7">
      <w:pPr>
        <w:pStyle w:val="BodyTextIndent2"/>
        <w:rPr>
          <w:noProof/>
        </w:rPr>
      </w:pPr>
    </w:p>
    <w:p w14:paraId="28918CA4" w14:textId="76E7392D" w:rsidR="00F94C37" w:rsidRDefault="00F94C37" w:rsidP="008B73F7">
      <w:pPr>
        <w:pStyle w:val="BodyTextIndent2"/>
        <w:rPr>
          <w:noProof/>
        </w:rPr>
      </w:pPr>
      <w:r>
        <w:rPr>
          <w:noProof/>
        </w:rPr>
        <w:t>The RTPA license key is now updated on the user IBM</w:t>
      </w:r>
      <w:r w:rsidR="009A336E">
        <w:rPr>
          <w:noProof/>
        </w:rPr>
        <w:t xml:space="preserve"> i</w:t>
      </w:r>
      <w:r>
        <w:rPr>
          <w:noProof/>
        </w:rPr>
        <w:t xml:space="preserve">, and all of the RTPA </w:t>
      </w:r>
      <w:r w:rsidR="00BC5EC3">
        <w:rPr>
          <w:noProof/>
        </w:rPr>
        <w:t>processing including RPG, CLP, COBOL and RTPA Query should be enabled</w:t>
      </w:r>
    </w:p>
    <w:p w14:paraId="72CD3C4D" w14:textId="77777777" w:rsidR="00A160C9" w:rsidRDefault="00A160C9" w:rsidP="008B73F7">
      <w:pPr>
        <w:pStyle w:val="BodyTextIndent2"/>
        <w:rPr>
          <w:noProof/>
        </w:rPr>
      </w:pPr>
    </w:p>
    <w:p w14:paraId="468F562D" w14:textId="5079DC56" w:rsidR="00A160C9" w:rsidRDefault="00A160C9" w:rsidP="008B73F7">
      <w:pPr>
        <w:pStyle w:val="BodyTextIndent2"/>
        <w:rPr>
          <w:noProof/>
        </w:rPr>
      </w:pPr>
      <w:r>
        <w:rPr>
          <w:noProof/>
        </w:rPr>
        <w:t>OR, The RTPA license key and security key may be entered into the RTPA data area in</w:t>
      </w:r>
      <w:r w:rsidR="009A336E">
        <w:rPr>
          <w:noProof/>
        </w:rPr>
        <w:t xml:space="preserve"> </w:t>
      </w:r>
      <w:r>
        <w:rPr>
          <w:noProof/>
        </w:rPr>
        <w:t xml:space="preserve">library </w:t>
      </w:r>
      <w:r w:rsidR="00C322BE">
        <w:rPr>
          <w:noProof/>
        </w:rPr>
        <w:t>ZZ</w:t>
      </w:r>
      <w:r>
        <w:rPr>
          <w:noProof/>
        </w:rPr>
        <w:t>AUDIT with the CHGDTAARA command as follows</w:t>
      </w:r>
    </w:p>
    <w:p w14:paraId="03E9CE19" w14:textId="77777777" w:rsidR="00A160C9" w:rsidRDefault="00A160C9" w:rsidP="008B73F7">
      <w:pPr>
        <w:pStyle w:val="BodyTextIndent2"/>
        <w:rPr>
          <w:noProof/>
        </w:rPr>
      </w:pPr>
    </w:p>
    <w:p w14:paraId="3B944F14" w14:textId="77777777" w:rsidR="00A160C9" w:rsidRPr="00A160C9" w:rsidRDefault="00A160C9" w:rsidP="00A160C9">
      <w:pPr>
        <w:ind w:left="0"/>
        <w:jc w:val="left"/>
        <w:rPr>
          <w:rFonts w:ascii="Arial" w:hAnsi="Arial" w:cs="Arial"/>
          <w:color w:val="000000"/>
          <w:spacing w:val="0"/>
        </w:rPr>
      </w:pPr>
      <w:r w:rsidRPr="00A160C9">
        <w:rPr>
          <w:rFonts w:ascii="Arial" w:hAnsi="Arial" w:cs="Arial"/>
          <w:color w:val="000000"/>
          <w:spacing w:val="0"/>
        </w:rPr>
        <w:t> </w:t>
      </w:r>
    </w:p>
    <w:p w14:paraId="43AA7C5F" w14:textId="77777777" w:rsidR="00A160C9" w:rsidRPr="00A160C9" w:rsidRDefault="00A160C9" w:rsidP="00A160C9">
      <w:pPr>
        <w:ind w:left="0"/>
        <w:jc w:val="left"/>
        <w:rPr>
          <w:rFonts w:ascii="Arial" w:hAnsi="Arial" w:cs="Arial"/>
          <w:color w:val="000000"/>
          <w:spacing w:val="0"/>
        </w:rPr>
      </w:pPr>
      <w:r w:rsidRPr="00A160C9">
        <w:rPr>
          <w:rFonts w:ascii="Arial" w:hAnsi="Arial" w:cs="Arial"/>
          <w:b/>
          <w:bCs/>
          <w:color w:val="FF0000"/>
          <w:spacing w:val="0"/>
          <w:sz w:val="27"/>
          <w:szCs w:val="27"/>
        </w:rPr>
        <w:t xml:space="preserve">You can enable the RTPA license key </w:t>
      </w:r>
      <w:r>
        <w:rPr>
          <w:rFonts w:ascii="Arial" w:hAnsi="Arial" w:cs="Arial"/>
          <w:b/>
          <w:bCs/>
          <w:color w:val="FF0000"/>
          <w:spacing w:val="0"/>
          <w:sz w:val="27"/>
          <w:szCs w:val="27"/>
        </w:rPr>
        <w:t>by simply changing</w:t>
      </w:r>
      <w:r w:rsidRPr="00A160C9">
        <w:rPr>
          <w:rFonts w:ascii="Arial" w:hAnsi="Arial" w:cs="Arial"/>
          <w:b/>
          <w:bCs/>
          <w:color w:val="FF0000"/>
          <w:spacing w:val="0"/>
          <w:sz w:val="27"/>
          <w:szCs w:val="27"/>
        </w:rPr>
        <w:t xml:space="preserve"> the RTPA data area with a CHGDTAARA with your license key </w:t>
      </w:r>
    </w:p>
    <w:p w14:paraId="7E7214A3" w14:textId="77777777" w:rsidR="00A160C9" w:rsidRPr="00A160C9" w:rsidRDefault="00A160C9" w:rsidP="00A160C9">
      <w:pPr>
        <w:ind w:left="0"/>
        <w:jc w:val="left"/>
        <w:rPr>
          <w:rFonts w:ascii="Arial" w:hAnsi="Arial" w:cs="Arial"/>
          <w:color w:val="000000"/>
          <w:spacing w:val="0"/>
        </w:rPr>
      </w:pPr>
      <w:r w:rsidRPr="00A160C9">
        <w:rPr>
          <w:rFonts w:ascii="Arial" w:hAnsi="Arial" w:cs="Arial"/>
          <w:color w:val="000000"/>
          <w:spacing w:val="0"/>
        </w:rPr>
        <w:t> </w:t>
      </w:r>
    </w:p>
    <w:p w14:paraId="798EA008" w14:textId="13969984" w:rsidR="00A160C9" w:rsidRDefault="00A160C9" w:rsidP="00A160C9">
      <w:pPr>
        <w:ind w:left="0"/>
        <w:jc w:val="left"/>
        <w:rPr>
          <w:rFonts w:ascii="Arial" w:hAnsi="Arial" w:cs="Arial"/>
          <w:color w:val="000000"/>
          <w:spacing w:val="0"/>
        </w:rPr>
      </w:pPr>
      <w:r w:rsidRPr="00A160C9">
        <w:rPr>
          <w:rFonts w:ascii="Arial" w:hAnsi="Arial" w:cs="Arial"/>
          <w:color w:val="000000"/>
          <w:spacing w:val="0"/>
        </w:rPr>
        <w:t xml:space="preserve">CHGDTAARA allows both upper and lower case to the RTPA data area in library </w:t>
      </w:r>
      <w:r w:rsidR="00C322BE">
        <w:rPr>
          <w:rFonts w:ascii="Arial" w:hAnsi="Arial" w:cs="Arial"/>
          <w:color w:val="000000"/>
          <w:spacing w:val="0"/>
        </w:rPr>
        <w:t>ZZ</w:t>
      </w:r>
      <w:r w:rsidRPr="00A160C9">
        <w:rPr>
          <w:rFonts w:ascii="Arial" w:hAnsi="Arial" w:cs="Arial"/>
          <w:color w:val="000000"/>
          <w:spacing w:val="0"/>
        </w:rPr>
        <w:t>AUDIT.</w:t>
      </w:r>
    </w:p>
    <w:p w14:paraId="34A4F9B6" w14:textId="77777777" w:rsidR="00051F17" w:rsidRDefault="00051F17" w:rsidP="00A160C9">
      <w:pPr>
        <w:ind w:left="0"/>
        <w:jc w:val="left"/>
        <w:rPr>
          <w:rFonts w:ascii="Arial" w:hAnsi="Arial" w:cs="Arial"/>
          <w:color w:val="000000"/>
          <w:spacing w:val="0"/>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51F17" w14:paraId="00FA4B94" w14:textId="77777777" w:rsidTr="00643489">
        <w:tc>
          <w:tcPr>
            <w:tcW w:w="9630" w:type="dxa"/>
            <w:shd w:val="clear" w:color="auto" w:fill="E6E6E6"/>
          </w:tcPr>
          <w:p w14:paraId="3D9602B6"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Change Data Area (CHGDTAARA)                          </w:t>
            </w:r>
          </w:p>
          <w:p w14:paraId="3EF2C6ED"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02C63E87"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Type choices, press Enter.                                                     </w:t>
            </w:r>
          </w:p>
          <w:p w14:paraId="0A597F03"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266A51E3"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Data area specification:                                                       </w:t>
            </w:r>
          </w:p>
          <w:p w14:paraId="57D439FC"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Data area  . . . . . . . . . . &gt; RTPA          Name, *LDA, *GDA, *PDA        </w:t>
            </w:r>
          </w:p>
          <w:p w14:paraId="03C162E9"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Library  . . . . . . . . . .     *LIBL       Name, *LIBL, *CURLIB          </w:t>
            </w:r>
          </w:p>
          <w:p w14:paraId="2CFC4516"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Substring specifications:                                                    </w:t>
            </w:r>
          </w:p>
          <w:p w14:paraId="64F3188F"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Substring starting position  . &gt; 1             1-2000, *ALL                  </w:t>
            </w:r>
          </w:p>
          <w:p w14:paraId="5D020F4C"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Substring length . . . . . . . &gt; 25            1-2000                        </w:t>
            </w:r>
          </w:p>
          <w:p w14:paraId="3311BF49"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New value  . . . . . . . . . . . &gt; '1234567890123456789012345'                 </w:t>
            </w:r>
          </w:p>
          <w:p w14:paraId="4AE423D8"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2D3FE485"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072E8DFF"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200A34A6"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429282F2"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09B65210"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3276E29D"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15E080B9"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60B6EAF5"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6460AA38"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Bottom </w:t>
            </w:r>
          </w:p>
          <w:p w14:paraId="6B6F11CA"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F3=Exit   F4=Prompt   F5=Refresh   F12=Cancel   F13=How to use this display    </w:t>
            </w:r>
          </w:p>
          <w:p w14:paraId="462E803C" w14:textId="1F0A5E5B" w:rsidR="00051F17" w:rsidRPr="0091140A" w:rsidRDefault="00051F17" w:rsidP="00051F17">
            <w:pPr>
              <w:pStyle w:val="DisplayScreen"/>
              <w:rPr>
                <w:rFonts w:ascii="Courier New" w:hAnsi="Courier New"/>
                <w:b/>
                <w:sz w:val="20"/>
                <w:szCs w:val="20"/>
              </w:rPr>
            </w:pPr>
            <w:r w:rsidRPr="00051F17">
              <w:rPr>
                <w:rFonts w:ascii="Courier New" w:hAnsi="Courier New"/>
                <w:b/>
                <w:sz w:val="20"/>
                <w:szCs w:val="20"/>
              </w:rPr>
              <w:t xml:space="preserve"> F24=More keys                                                                  </w:t>
            </w:r>
            <w:r w:rsidRPr="005E6818">
              <w:rPr>
                <w:rFonts w:ascii="Courier New" w:hAnsi="Courier New"/>
                <w:b/>
                <w:sz w:val="20"/>
                <w:szCs w:val="20"/>
              </w:rPr>
              <w:t xml:space="preserve"> </w:t>
            </w:r>
          </w:p>
        </w:tc>
      </w:tr>
    </w:tbl>
    <w:p w14:paraId="00676002" w14:textId="77777777" w:rsidR="00051F17" w:rsidRDefault="00051F17" w:rsidP="00A160C9">
      <w:pPr>
        <w:ind w:left="0"/>
        <w:jc w:val="left"/>
        <w:rPr>
          <w:rFonts w:ascii="Arial" w:hAnsi="Arial" w:cs="Arial"/>
          <w:color w:val="000000"/>
          <w:spacing w:val="0"/>
        </w:rPr>
      </w:pPr>
    </w:p>
    <w:p w14:paraId="6BD29928" w14:textId="77777777" w:rsidR="00051F17" w:rsidRPr="00051F17" w:rsidRDefault="00051F17" w:rsidP="00A160C9">
      <w:pPr>
        <w:ind w:left="0"/>
        <w:jc w:val="left"/>
        <w:rPr>
          <w:rFonts w:ascii="Arial" w:hAnsi="Arial" w:cs="Arial"/>
          <w:b/>
          <w:color w:val="FF0000"/>
          <w:spacing w:val="0"/>
        </w:rPr>
      </w:pPr>
    </w:p>
    <w:p w14:paraId="094A740B" w14:textId="7FE9176C" w:rsidR="00051F17" w:rsidRPr="00051F17" w:rsidRDefault="00051F17" w:rsidP="00A160C9">
      <w:pPr>
        <w:ind w:left="0"/>
        <w:jc w:val="left"/>
        <w:rPr>
          <w:rFonts w:ascii="Arial" w:hAnsi="Arial" w:cs="Arial"/>
          <w:b/>
          <w:color w:val="FF0000"/>
          <w:spacing w:val="0"/>
        </w:rPr>
      </w:pPr>
      <w:r w:rsidRPr="00051F17">
        <w:rPr>
          <w:rFonts w:ascii="Arial" w:hAnsi="Arial" w:cs="Arial"/>
          <w:b/>
          <w:color w:val="FF0000"/>
          <w:spacing w:val="0"/>
        </w:rPr>
        <w:t xml:space="preserve">Change positions 1-25 of RTPA DATAAREA in library </w:t>
      </w:r>
      <w:r w:rsidR="00C322BE">
        <w:rPr>
          <w:rFonts w:ascii="Arial" w:hAnsi="Arial" w:cs="Arial"/>
          <w:b/>
          <w:color w:val="FF0000"/>
          <w:spacing w:val="0"/>
        </w:rPr>
        <w:t>ZZ</w:t>
      </w:r>
      <w:r w:rsidRPr="00051F17">
        <w:rPr>
          <w:rFonts w:ascii="Arial" w:hAnsi="Arial" w:cs="Arial"/>
          <w:b/>
          <w:color w:val="FF0000"/>
          <w:spacing w:val="0"/>
        </w:rPr>
        <w:t>AUDIT</w:t>
      </w:r>
    </w:p>
    <w:p w14:paraId="3963B219" w14:textId="77777777" w:rsidR="00051F17" w:rsidRDefault="00051F17" w:rsidP="00A160C9">
      <w:pPr>
        <w:ind w:left="0"/>
        <w:jc w:val="left"/>
        <w:rPr>
          <w:rFonts w:ascii="Arial" w:hAnsi="Arial" w:cs="Arial"/>
          <w:color w:val="000000"/>
          <w:spacing w:val="0"/>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51F17" w14:paraId="06831098" w14:textId="77777777" w:rsidTr="00643489">
        <w:tc>
          <w:tcPr>
            <w:tcW w:w="9630" w:type="dxa"/>
            <w:shd w:val="clear" w:color="auto" w:fill="E6E6E6"/>
          </w:tcPr>
          <w:p w14:paraId="0A712541" w14:textId="77777777" w:rsidR="00051F17" w:rsidRDefault="00051F17" w:rsidP="00643489">
            <w:pPr>
              <w:pStyle w:val="DisplayScreen"/>
              <w:rPr>
                <w:rFonts w:ascii="Courier New" w:hAnsi="Courier New"/>
                <w:b/>
                <w:sz w:val="20"/>
                <w:szCs w:val="20"/>
              </w:rPr>
            </w:pPr>
          </w:p>
          <w:p w14:paraId="1D401519"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Change Data Area (CHGDTAARA)                          </w:t>
            </w:r>
          </w:p>
          <w:p w14:paraId="3E761C53"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5429777D"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Type choices, press Enter.                                                     </w:t>
            </w:r>
          </w:p>
          <w:p w14:paraId="55D9E05C"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2280FD1E"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Data area specification:                                                       </w:t>
            </w:r>
          </w:p>
          <w:p w14:paraId="497B3D9E"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Data area  . . . . . . . . . . &gt; RTPA          Name, *LDA, *GDA, *PDA        </w:t>
            </w:r>
          </w:p>
          <w:p w14:paraId="17F7A873"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Library  . . . . . . . . . .     *LIBL       Name, *LIBL, *CURLIB          </w:t>
            </w:r>
          </w:p>
          <w:p w14:paraId="1305F349"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Substring specifications:                                                    </w:t>
            </w:r>
          </w:p>
          <w:p w14:paraId="6652F123"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Substring starting position  . &gt; 26            1-2000, *ALL                  </w:t>
            </w:r>
          </w:p>
          <w:p w14:paraId="16F9BFB5"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Substring length . . . . . . . &gt; 25            1-2000                        </w:t>
            </w:r>
          </w:p>
          <w:p w14:paraId="063C3D20"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New value  . . . . . . . . . . . &gt; '6789012345678901234567890'                 </w:t>
            </w:r>
          </w:p>
          <w:p w14:paraId="5001BB35"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6D77BE23"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25C63569"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3FFBB7D0"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36C78905"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1FE05238"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7BBEFA2B"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68903CEE"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007E534D"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w:t>
            </w:r>
          </w:p>
          <w:p w14:paraId="094E667A"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Bottom </w:t>
            </w:r>
          </w:p>
          <w:p w14:paraId="1FBDFDF6" w14:textId="77777777" w:rsidR="00051F17" w:rsidRPr="00051F17" w:rsidRDefault="00051F17" w:rsidP="00051F17">
            <w:pPr>
              <w:pStyle w:val="DisplayScreen"/>
              <w:rPr>
                <w:rFonts w:ascii="Courier New" w:hAnsi="Courier New"/>
                <w:b/>
                <w:sz w:val="20"/>
                <w:szCs w:val="20"/>
              </w:rPr>
            </w:pPr>
            <w:r w:rsidRPr="00051F17">
              <w:rPr>
                <w:rFonts w:ascii="Courier New" w:hAnsi="Courier New"/>
                <w:b/>
                <w:sz w:val="20"/>
                <w:szCs w:val="20"/>
              </w:rPr>
              <w:t xml:space="preserve"> F3=Exit   F4=Prompt   F5=Refresh   F12=Cancel   F13=How to use this display    </w:t>
            </w:r>
          </w:p>
          <w:p w14:paraId="04C7F808" w14:textId="56C488B7" w:rsidR="00051F17" w:rsidRPr="0091140A" w:rsidRDefault="00051F17" w:rsidP="00051F17">
            <w:pPr>
              <w:pStyle w:val="DisplayScreen"/>
              <w:rPr>
                <w:rFonts w:ascii="Courier New" w:hAnsi="Courier New"/>
                <w:b/>
                <w:sz w:val="20"/>
                <w:szCs w:val="20"/>
              </w:rPr>
            </w:pPr>
            <w:r w:rsidRPr="00051F17">
              <w:rPr>
                <w:rFonts w:ascii="Courier New" w:hAnsi="Courier New"/>
                <w:b/>
                <w:sz w:val="20"/>
                <w:szCs w:val="20"/>
              </w:rPr>
              <w:t xml:space="preserve"> F24=More keys                                                                  </w:t>
            </w:r>
          </w:p>
        </w:tc>
      </w:tr>
    </w:tbl>
    <w:p w14:paraId="3E237006" w14:textId="77777777" w:rsidR="00051F17" w:rsidRPr="00A160C9" w:rsidRDefault="00051F17" w:rsidP="00A160C9">
      <w:pPr>
        <w:ind w:left="0"/>
        <w:jc w:val="left"/>
        <w:rPr>
          <w:rFonts w:ascii="Arial" w:hAnsi="Arial" w:cs="Arial"/>
          <w:color w:val="000000"/>
          <w:spacing w:val="0"/>
        </w:rPr>
      </w:pPr>
    </w:p>
    <w:p w14:paraId="155F8D1F" w14:textId="75B8878E" w:rsidR="00051F17" w:rsidRPr="00051F17" w:rsidRDefault="00A160C9" w:rsidP="00051F17">
      <w:pPr>
        <w:ind w:left="0"/>
        <w:jc w:val="left"/>
        <w:rPr>
          <w:rFonts w:ascii="Arial" w:hAnsi="Arial" w:cs="Arial"/>
          <w:b/>
          <w:color w:val="FF0000"/>
          <w:spacing w:val="0"/>
        </w:rPr>
      </w:pPr>
      <w:r w:rsidRPr="00A160C9">
        <w:rPr>
          <w:rFonts w:ascii="Arial" w:hAnsi="Arial" w:cs="Arial"/>
          <w:color w:val="000000"/>
          <w:spacing w:val="0"/>
        </w:rPr>
        <w:t> </w:t>
      </w:r>
      <w:r w:rsidR="00051F17" w:rsidRPr="00051F17">
        <w:rPr>
          <w:rFonts w:ascii="Arial" w:hAnsi="Arial" w:cs="Arial"/>
          <w:b/>
          <w:color w:val="FF0000"/>
          <w:spacing w:val="0"/>
        </w:rPr>
        <w:t xml:space="preserve">Change positions </w:t>
      </w:r>
      <w:r w:rsidR="00051F17">
        <w:rPr>
          <w:rFonts w:ascii="Arial" w:hAnsi="Arial" w:cs="Arial"/>
          <w:b/>
          <w:color w:val="FF0000"/>
          <w:spacing w:val="0"/>
        </w:rPr>
        <w:t>26</w:t>
      </w:r>
      <w:r w:rsidR="00051F17" w:rsidRPr="00051F17">
        <w:rPr>
          <w:rFonts w:ascii="Arial" w:hAnsi="Arial" w:cs="Arial"/>
          <w:b/>
          <w:color w:val="FF0000"/>
          <w:spacing w:val="0"/>
        </w:rPr>
        <w:t>-</w:t>
      </w:r>
      <w:r w:rsidR="00051F17">
        <w:rPr>
          <w:rFonts w:ascii="Arial" w:hAnsi="Arial" w:cs="Arial"/>
          <w:b/>
          <w:color w:val="FF0000"/>
          <w:spacing w:val="0"/>
        </w:rPr>
        <w:t>50</w:t>
      </w:r>
      <w:r w:rsidR="00051F17" w:rsidRPr="00051F17">
        <w:rPr>
          <w:rFonts w:ascii="Arial" w:hAnsi="Arial" w:cs="Arial"/>
          <w:b/>
          <w:color w:val="FF0000"/>
          <w:spacing w:val="0"/>
        </w:rPr>
        <w:t xml:space="preserve"> of RTPA DATAAREA in library </w:t>
      </w:r>
      <w:r w:rsidR="00C322BE">
        <w:rPr>
          <w:rFonts w:ascii="Arial" w:hAnsi="Arial" w:cs="Arial"/>
          <w:b/>
          <w:color w:val="FF0000"/>
          <w:spacing w:val="0"/>
        </w:rPr>
        <w:t>ZZ</w:t>
      </w:r>
      <w:r w:rsidR="00051F17" w:rsidRPr="00051F17">
        <w:rPr>
          <w:rFonts w:ascii="Arial" w:hAnsi="Arial" w:cs="Arial"/>
          <w:b/>
          <w:color w:val="FF0000"/>
          <w:spacing w:val="0"/>
        </w:rPr>
        <w:t>AUDIT</w:t>
      </w:r>
    </w:p>
    <w:p w14:paraId="6F9E459E" w14:textId="77777777" w:rsidR="00A160C9" w:rsidRPr="00A160C9" w:rsidRDefault="00A160C9" w:rsidP="00A160C9">
      <w:pPr>
        <w:ind w:left="0"/>
        <w:jc w:val="left"/>
        <w:rPr>
          <w:rFonts w:ascii="Arial" w:hAnsi="Arial" w:cs="Arial"/>
          <w:color w:val="000000"/>
          <w:spacing w:val="0"/>
        </w:rPr>
      </w:pPr>
    </w:p>
    <w:p w14:paraId="60E3E57C" w14:textId="34C8B200" w:rsidR="00A160C9" w:rsidRDefault="00A160C9" w:rsidP="00A160C9">
      <w:pPr>
        <w:ind w:left="0"/>
        <w:jc w:val="left"/>
        <w:rPr>
          <w:rFonts w:ascii="Arial" w:hAnsi="Arial" w:cs="Arial"/>
          <w:color w:val="000000"/>
          <w:spacing w:val="0"/>
        </w:rPr>
      </w:pPr>
    </w:p>
    <w:p w14:paraId="21E7A06A" w14:textId="77777777" w:rsidR="00A160C9" w:rsidRDefault="00A160C9" w:rsidP="00A160C9">
      <w:pPr>
        <w:ind w:left="0"/>
        <w:jc w:val="left"/>
        <w:rPr>
          <w:rFonts w:ascii="Arial" w:hAnsi="Arial" w:cs="Arial"/>
          <w:color w:val="000000"/>
          <w:spacing w:val="0"/>
        </w:rPr>
      </w:pPr>
    </w:p>
    <w:p w14:paraId="4E01B83B" w14:textId="77777777" w:rsidR="00A160C9" w:rsidRDefault="00A160C9" w:rsidP="00A160C9">
      <w:pPr>
        <w:ind w:left="0"/>
        <w:jc w:val="left"/>
        <w:rPr>
          <w:rFonts w:ascii="Arial" w:hAnsi="Arial" w:cs="Arial"/>
          <w:color w:val="000000"/>
          <w:spacing w:val="0"/>
        </w:rPr>
      </w:pPr>
    </w:p>
    <w:p w14:paraId="77CBE473" w14:textId="77777777" w:rsidR="00A160C9" w:rsidRDefault="00A160C9" w:rsidP="00A160C9">
      <w:pPr>
        <w:ind w:left="0"/>
        <w:jc w:val="left"/>
        <w:rPr>
          <w:rFonts w:ascii="Arial" w:hAnsi="Arial" w:cs="Arial"/>
          <w:color w:val="000000"/>
          <w:spacing w:val="0"/>
        </w:rPr>
      </w:pPr>
    </w:p>
    <w:p w14:paraId="64080F9A" w14:textId="73BAEB60" w:rsidR="00A160C9" w:rsidRPr="00A160C9" w:rsidRDefault="00A160C9" w:rsidP="00A160C9">
      <w:pPr>
        <w:ind w:left="0"/>
        <w:jc w:val="left"/>
        <w:rPr>
          <w:rFonts w:ascii="Arial" w:hAnsi="Arial" w:cs="Arial"/>
          <w:color w:val="000000"/>
          <w:spacing w:val="0"/>
        </w:rPr>
      </w:pPr>
    </w:p>
    <w:p w14:paraId="244B82A7" w14:textId="77777777" w:rsidR="00A160C9" w:rsidRPr="00A160C9" w:rsidRDefault="00A160C9" w:rsidP="00A160C9">
      <w:pPr>
        <w:ind w:left="0"/>
        <w:jc w:val="left"/>
        <w:rPr>
          <w:rFonts w:ascii="Arial" w:hAnsi="Arial" w:cs="Arial"/>
          <w:color w:val="000000"/>
          <w:spacing w:val="0"/>
        </w:rPr>
      </w:pPr>
      <w:r w:rsidRPr="00A160C9">
        <w:rPr>
          <w:rFonts w:ascii="Arial" w:hAnsi="Arial" w:cs="Arial"/>
          <w:color w:val="000000"/>
          <w:spacing w:val="0"/>
        </w:rPr>
        <w:t> </w:t>
      </w:r>
    </w:p>
    <w:p w14:paraId="7FE0163C" w14:textId="77777777" w:rsidR="00A160C9" w:rsidRPr="00A160C9" w:rsidRDefault="00A160C9" w:rsidP="00A160C9">
      <w:pPr>
        <w:ind w:left="0"/>
        <w:jc w:val="left"/>
        <w:rPr>
          <w:rFonts w:ascii="Arial" w:hAnsi="Arial" w:cs="Arial"/>
          <w:color w:val="000000"/>
          <w:spacing w:val="0"/>
        </w:rPr>
      </w:pPr>
    </w:p>
    <w:p w14:paraId="52C1E645" w14:textId="77777777" w:rsidR="00A160C9" w:rsidRDefault="00A160C9" w:rsidP="00A160C9">
      <w:pPr>
        <w:ind w:left="0"/>
        <w:jc w:val="left"/>
        <w:rPr>
          <w:rFonts w:ascii="Arial" w:hAnsi="Arial" w:cs="Arial"/>
          <w:color w:val="000000"/>
          <w:spacing w:val="0"/>
        </w:rPr>
      </w:pPr>
      <w:r w:rsidRPr="00A160C9">
        <w:rPr>
          <w:rFonts w:ascii="Arial" w:hAnsi="Arial" w:cs="Arial"/>
          <w:color w:val="000000"/>
          <w:spacing w:val="0"/>
        </w:rPr>
        <w:t>(junk data entered)</w:t>
      </w:r>
    </w:p>
    <w:p w14:paraId="7CAE4FAC" w14:textId="77777777" w:rsidR="00A97822" w:rsidRDefault="00A97822" w:rsidP="00A160C9">
      <w:pPr>
        <w:ind w:left="0"/>
        <w:jc w:val="left"/>
        <w:rPr>
          <w:rFonts w:ascii="Arial" w:hAnsi="Arial" w:cs="Arial"/>
          <w:color w:val="000000"/>
          <w:spacing w:val="0"/>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47EA6" w14:paraId="02691133" w14:textId="77777777" w:rsidTr="00643489">
        <w:tc>
          <w:tcPr>
            <w:tcW w:w="9630" w:type="dxa"/>
            <w:shd w:val="clear" w:color="auto" w:fill="E6E6E6"/>
          </w:tcPr>
          <w:p w14:paraId="74A1BD90"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Edit Library List                                </w:t>
            </w:r>
          </w:p>
          <w:p w14:paraId="7BF2363E"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System:   S1034F0C </w:t>
            </w:r>
          </w:p>
          <w:p w14:paraId="1617EF53"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Type new/changed information, press Enter.                                     </w:t>
            </w:r>
          </w:p>
          <w:p w14:paraId="2F44EDF0"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w:t>
            </w:r>
          </w:p>
          <w:p w14:paraId="0268DF2A"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Sequence                   Sequence                   Sequence                 </w:t>
            </w:r>
          </w:p>
          <w:p w14:paraId="0C4612F8"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Number   Library           Number   Library           Number   Library        </w:t>
            </w:r>
          </w:p>
          <w:p w14:paraId="77527D39"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0                        150                        300                   </w:t>
            </w:r>
          </w:p>
          <w:p w14:paraId="329AEF55"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10    QTEMP               160                        310                   </w:t>
            </w:r>
          </w:p>
          <w:p w14:paraId="7CDC4F57"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20    QGPL                170                        320                   </w:t>
            </w:r>
          </w:p>
          <w:p w14:paraId="2ADCB70A" w14:textId="6C4EE83D"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30    </w:t>
            </w:r>
            <w:r w:rsidR="00C322BE">
              <w:rPr>
                <w:rFonts w:ascii="Courier New" w:hAnsi="Courier New"/>
                <w:b/>
                <w:color w:val="FF0000"/>
                <w:sz w:val="20"/>
                <w:szCs w:val="20"/>
              </w:rPr>
              <w:t>ZZ</w:t>
            </w:r>
            <w:r w:rsidRPr="00647EA6">
              <w:rPr>
                <w:rFonts w:ascii="Courier New" w:hAnsi="Courier New"/>
                <w:b/>
                <w:color w:val="FF0000"/>
                <w:sz w:val="20"/>
                <w:szCs w:val="20"/>
              </w:rPr>
              <w:t xml:space="preserve">AUDITE            </w:t>
            </w:r>
            <w:r w:rsidRPr="00647EA6">
              <w:rPr>
                <w:rFonts w:ascii="Courier New" w:hAnsi="Courier New"/>
                <w:b/>
                <w:sz w:val="20"/>
                <w:szCs w:val="20"/>
              </w:rPr>
              <w:t xml:space="preserve">180                        330                   </w:t>
            </w:r>
          </w:p>
          <w:p w14:paraId="7066CCFA" w14:textId="1C10BC42"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w:t>
            </w:r>
            <w:r w:rsidRPr="00647EA6">
              <w:rPr>
                <w:rFonts w:ascii="Courier New" w:hAnsi="Courier New"/>
                <w:b/>
                <w:color w:val="FF0000"/>
                <w:sz w:val="20"/>
                <w:szCs w:val="20"/>
              </w:rPr>
              <w:t xml:space="preserve">40    </w:t>
            </w:r>
            <w:r w:rsidR="00C322BE">
              <w:rPr>
                <w:rFonts w:ascii="Courier New" w:hAnsi="Courier New"/>
                <w:b/>
                <w:color w:val="FF0000"/>
                <w:sz w:val="20"/>
                <w:szCs w:val="20"/>
              </w:rPr>
              <w:t>ZZ</w:t>
            </w:r>
            <w:r w:rsidRPr="00647EA6">
              <w:rPr>
                <w:rFonts w:ascii="Courier New" w:hAnsi="Courier New"/>
                <w:b/>
                <w:color w:val="FF0000"/>
                <w:sz w:val="20"/>
                <w:szCs w:val="20"/>
              </w:rPr>
              <w:t xml:space="preserve">AUDIT             </w:t>
            </w:r>
            <w:r w:rsidRPr="00647EA6">
              <w:rPr>
                <w:rFonts w:ascii="Courier New" w:hAnsi="Courier New"/>
                <w:b/>
                <w:sz w:val="20"/>
                <w:szCs w:val="20"/>
              </w:rPr>
              <w:t xml:space="preserve">190                        340                   </w:t>
            </w:r>
          </w:p>
          <w:p w14:paraId="32D28490"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50                        200                        350                   </w:t>
            </w:r>
          </w:p>
          <w:p w14:paraId="513457F6"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60                        210                        360                   </w:t>
            </w:r>
          </w:p>
          <w:p w14:paraId="601F556D"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70                        220                        370                   </w:t>
            </w:r>
          </w:p>
          <w:p w14:paraId="2D1D275E"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80                        230                        380                   </w:t>
            </w:r>
          </w:p>
          <w:p w14:paraId="527C02C9"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90                        240                        390                   </w:t>
            </w:r>
          </w:p>
          <w:p w14:paraId="7A83B75A"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100                        250                        400                   </w:t>
            </w:r>
          </w:p>
          <w:p w14:paraId="2A1DEBD6"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110                        260                        410                   </w:t>
            </w:r>
          </w:p>
          <w:p w14:paraId="58ED3932"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120                        270                        420                   </w:t>
            </w:r>
          </w:p>
          <w:p w14:paraId="1FB825CF"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130                        280                        430                   </w:t>
            </w:r>
          </w:p>
          <w:p w14:paraId="768F263A"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140                        290                        440                   </w:t>
            </w:r>
          </w:p>
          <w:p w14:paraId="6CBA6977" w14:textId="77777777" w:rsidR="00647EA6" w:rsidRPr="00647EA6" w:rsidRDefault="00647EA6" w:rsidP="00647EA6">
            <w:pPr>
              <w:pStyle w:val="DisplayScreen"/>
              <w:rPr>
                <w:rFonts w:ascii="Courier New" w:hAnsi="Courier New"/>
                <w:b/>
                <w:sz w:val="20"/>
                <w:szCs w:val="20"/>
              </w:rPr>
            </w:pPr>
            <w:r w:rsidRPr="00647EA6">
              <w:rPr>
                <w:rFonts w:ascii="Courier New" w:hAnsi="Courier New"/>
                <w:b/>
                <w:sz w:val="20"/>
                <w:szCs w:val="20"/>
              </w:rPr>
              <w:t xml:space="preserve">                                                                        More... </w:t>
            </w:r>
          </w:p>
          <w:p w14:paraId="6CAB4AFF" w14:textId="466CF7BC" w:rsidR="00647EA6" w:rsidRPr="0091140A" w:rsidRDefault="00647EA6" w:rsidP="00647EA6">
            <w:pPr>
              <w:pStyle w:val="DisplayScreen"/>
              <w:rPr>
                <w:rFonts w:ascii="Courier New" w:hAnsi="Courier New"/>
                <w:b/>
                <w:sz w:val="20"/>
                <w:szCs w:val="20"/>
              </w:rPr>
            </w:pPr>
            <w:r w:rsidRPr="00647EA6">
              <w:rPr>
                <w:rFonts w:ascii="Courier New" w:hAnsi="Courier New"/>
                <w:b/>
                <w:sz w:val="20"/>
                <w:szCs w:val="20"/>
              </w:rPr>
              <w:t xml:space="preserve"> F3=Exit   F5=Refresh   F12=Cancel                                              </w:t>
            </w:r>
            <w:r w:rsidRPr="00051F17">
              <w:rPr>
                <w:rFonts w:ascii="Courier New" w:hAnsi="Courier New"/>
                <w:b/>
                <w:sz w:val="20"/>
                <w:szCs w:val="20"/>
              </w:rPr>
              <w:t xml:space="preserve"> </w:t>
            </w:r>
          </w:p>
        </w:tc>
      </w:tr>
    </w:tbl>
    <w:p w14:paraId="0A35FEAF" w14:textId="77777777" w:rsidR="00A97822" w:rsidRDefault="00A97822" w:rsidP="00A97822">
      <w:pPr>
        <w:ind w:left="0"/>
        <w:jc w:val="left"/>
        <w:rPr>
          <w:rFonts w:ascii="Arial" w:hAnsi="Arial" w:cs="Arial"/>
          <w:color w:val="000000"/>
          <w:spacing w:val="0"/>
        </w:rPr>
      </w:pPr>
    </w:p>
    <w:p w14:paraId="62058E6E" w14:textId="3FC909D0" w:rsidR="00A97822" w:rsidRDefault="00A97822" w:rsidP="00A97822">
      <w:pPr>
        <w:ind w:left="0"/>
        <w:jc w:val="left"/>
        <w:rPr>
          <w:rFonts w:ascii="Arial" w:hAnsi="Arial" w:cs="Arial"/>
          <w:b/>
          <w:color w:val="C00000"/>
          <w:spacing w:val="0"/>
          <w:sz w:val="28"/>
          <w:szCs w:val="28"/>
        </w:rPr>
      </w:pPr>
      <w:r w:rsidRPr="00A97822">
        <w:rPr>
          <w:rFonts w:ascii="Arial" w:hAnsi="Arial" w:cs="Arial"/>
          <w:b/>
          <w:color w:val="C00000"/>
          <w:spacing w:val="0"/>
          <w:sz w:val="28"/>
          <w:szCs w:val="28"/>
        </w:rPr>
        <w:t>Add the two RTPA libraries to the library list</w:t>
      </w:r>
      <w:r w:rsidR="002039CF">
        <w:rPr>
          <w:rFonts w:ascii="Arial" w:hAnsi="Arial" w:cs="Arial"/>
          <w:b/>
          <w:color w:val="C00000"/>
          <w:spacing w:val="0"/>
          <w:sz w:val="28"/>
          <w:szCs w:val="28"/>
        </w:rPr>
        <w:t xml:space="preserve"> AFTER libraries QTEMP and QGPL</w:t>
      </w:r>
    </w:p>
    <w:p w14:paraId="31A80331" w14:textId="77777777" w:rsidR="00A97822" w:rsidRDefault="00A97822" w:rsidP="00A97822">
      <w:pPr>
        <w:ind w:left="0"/>
        <w:jc w:val="left"/>
        <w:rPr>
          <w:rFonts w:ascii="Arial" w:hAnsi="Arial" w:cs="Arial"/>
          <w:b/>
          <w:color w:val="C00000"/>
          <w:spacing w:val="0"/>
          <w:sz w:val="28"/>
          <w:szCs w:val="28"/>
        </w:rPr>
      </w:pPr>
    </w:p>
    <w:p w14:paraId="158F493E" w14:textId="79559524" w:rsidR="00A97822" w:rsidRDefault="00C322BE" w:rsidP="00A97822">
      <w:pPr>
        <w:ind w:left="0"/>
        <w:jc w:val="left"/>
        <w:rPr>
          <w:rFonts w:ascii="Arial" w:hAnsi="Arial" w:cs="Arial"/>
          <w:b/>
          <w:color w:val="C00000"/>
          <w:spacing w:val="0"/>
          <w:sz w:val="28"/>
          <w:szCs w:val="28"/>
        </w:rPr>
      </w:pPr>
      <w:r>
        <w:rPr>
          <w:rFonts w:ascii="Arial" w:hAnsi="Arial" w:cs="Arial"/>
          <w:b/>
          <w:color w:val="C00000"/>
          <w:spacing w:val="0"/>
          <w:sz w:val="28"/>
          <w:szCs w:val="28"/>
        </w:rPr>
        <w:t>ZZ</w:t>
      </w:r>
      <w:r w:rsidR="00A97822">
        <w:rPr>
          <w:rFonts w:ascii="Arial" w:hAnsi="Arial" w:cs="Arial"/>
          <w:b/>
          <w:color w:val="C00000"/>
          <w:spacing w:val="0"/>
          <w:sz w:val="28"/>
          <w:szCs w:val="28"/>
        </w:rPr>
        <w:t xml:space="preserve">AUDITE is the RTPA work library for RTPA Expanded source and </w:t>
      </w:r>
      <w:r w:rsidR="00475C0E">
        <w:rPr>
          <w:rFonts w:ascii="Arial" w:hAnsi="Arial" w:cs="Arial"/>
          <w:b/>
          <w:color w:val="C00000"/>
          <w:spacing w:val="0"/>
          <w:sz w:val="28"/>
          <w:szCs w:val="28"/>
        </w:rPr>
        <w:t>object programs</w:t>
      </w:r>
    </w:p>
    <w:p w14:paraId="5304BC15" w14:textId="46905104" w:rsidR="00475C0E" w:rsidRDefault="00C322BE" w:rsidP="00A97822">
      <w:pPr>
        <w:ind w:left="0"/>
        <w:jc w:val="left"/>
        <w:rPr>
          <w:rFonts w:ascii="Arial" w:hAnsi="Arial" w:cs="Arial"/>
          <w:b/>
          <w:color w:val="C00000"/>
          <w:spacing w:val="0"/>
          <w:sz w:val="28"/>
          <w:szCs w:val="28"/>
        </w:rPr>
      </w:pPr>
      <w:r>
        <w:rPr>
          <w:rFonts w:ascii="Arial" w:hAnsi="Arial" w:cs="Arial"/>
          <w:b/>
          <w:color w:val="C00000"/>
          <w:spacing w:val="0"/>
          <w:sz w:val="28"/>
          <w:szCs w:val="28"/>
        </w:rPr>
        <w:t>ZZ</w:t>
      </w:r>
      <w:r w:rsidR="00475C0E">
        <w:rPr>
          <w:rFonts w:ascii="Arial" w:hAnsi="Arial" w:cs="Arial"/>
          <w:b/>
          <w:color w:val="C00000"/>
          <w:spacing w:val="0"/>
          <w:sz w:val="28"/>
          <w:szCs w:val="28"/>
        </w:rPr>
        <w:t>AUDIT is the RTPA object library of RTPA licensed programs</w:t>
      </w:r>
    </w:p>
    <w:p w14:paraId="67CD5EDC" w14:textId="77777777" w:rsidR="00475C0E" w:rsidRDefault="00475C0E" w:rsidP="00A97822">
      <w:pPr>
        <w:ind w:left="0"/>
        <w:jc w:val="left"/>
        <w:rPr>
          <w:rFonts w:ascii="Arial" w:hAnsi="Arial" w:cs="Arial"/>
          <w:b/>
          <w:color w:val="C00000"/>
          <w:spacing w:val="0"/>
          <w:sz w:val="28"/>
          <w:szCs w:val="28"/>
        </w:rPr>
      </w:pPr>
    </w:p>
    <w:p w14:paraId="3CA3444D" w14:textId="4D802D91" w:rsidR="00195F25" w:rsidRDefault="00475C0E" w:rsidP="00A97822">
      <w:pPr>
        <w:ind w:left="0"/>
        <w:jc w:val="left"/>
        <w:rPr>
          <w:rFonts w:ascii="Arial" w:hAnsi="Arial" w:cs="Arial"/>
          <w:b/>
          <w:color w:val="C00000"/>
          <w:spacing w:val="0"/>
          <w:sz w:val="28"/>
          <w:szCs w:val="28"/>
        </w:rPr>
      </w:pPr>
      <w:r>
        <w:rPr>
          <w:rFonts w:ascii="Arial" w:hAnsi="Arial" w:cs="Arial"/>
          <w:b/>
          <w:color w:val="C00000"/>
          <w:spacing w:val="0"/>
          <w:sz w:val="28"/>
          <w:szCs w:val="28"/>
        </w:rPr>
        <w:t xml:space="preserve">These two libraries must be in the library list before user libraries, with library </w:t>
      </w:r>
      <w:r w:rsidR="00C322BE">
        <w:rPr>
          <w:rFonts w:ascii="Arial" w:hAnsi="Arial" w:cs="Arial"/>
          <w:b/>
          <w:color w:val="C00000"/>
          <w:spacing w:val="0"/>
          <w:sz w:val="28"/>
          <w:szCs w:val="28"/>
        </w:rPr>
        <w:t>ZZ</w:t>
      </w:r>
      <w:r>
        <w:rPr>
          <w:rFonts w:ascii="Arial" w:hAnsi="Arial" w:cs="Arial"/>
          <w:b/>
          <w:color w:val="C00000"/>
          <w:spacing w:val="0"/>
          <w:sz w:val="28"/>
          <w:szCs w:val="28"/>
        </w:rPr>
        <w:t>AUDITE first</w:t>
      </w:r>
      <w:r w:rsidR="00195F25">
        <w:rPr>
          <w:rFonts w:ascii="Arial" w:hAnsi="Arial" w:cs="Arial"/>
          <w:b/>
          <w:color w:val="C00000"/>
          <w:spacing w:val="0"/>
          <w:sz w:val="28"/>
          <w:szCs w:val="28"/>
        </w:rPr>
        <w:t xml:space="preserve"> </w:t>
      </w:r>
    </w:p>
    <w:p w14:paraId="7160D7BE" w14:textId="77777777" w:rsidR="00195F25" w:rsidRDefault="00195F25" w:rsidP="00A97822">
      <w:pPr>
        <w:ind w:left="0"/>
        <w:jc w:val="left"/>
        <w:rPr>
          <w:rFonts w:ascii="Arial" w:hAnsi="Arial" w:cs="Arial"/>
          <w:b/>
          <w:color w:val="C00000"/>
          <w:spacing w:val="0"/>
          <w:sz w:val="28"/>
          <w:szCs w:val="28"/>
        </w:rPr>
      </w:pPr>
    </w:p>
    <w:p w14:paraId="6EAB0391" w14:textId="65B0BD9C" w:rsidR="00475C0E" w:rsidRPr="00A97822" w:rsidRDefault="00195F25" w:rsidP="00A97822">
      <w:pPr>
        <w:ind w:left="0"/>
        <w:jc w:val="left"/>
        <w:rPr>
          <w:rFonts w:ascii="Arial" w:hAnsi="Arial" w:cs="Arial"/>
          <w:b/>
          <w:color w:val="C00000"/>
          <w:spacing w:val="0"/>
          <w:sz w:val="28"/>
          <w:szCs w:val="28"/>
        </w:rPr>
      </w:pPr>
      <w:r>
        <w:rPr>
          <w:rFonts w:ascii="Arial" w:hAnsi="Arial" w:cs="Arial"/>
          <w:b/>
          <w:color w:val="C00000"/>
          <w:spacing w:val="0"/>
          <w:sz w:val="28"/>
          <w:szCs w:val="28"/>
        </w:rPr>
        <w:t xml:space="preserve">RTPA work library </w:t>
      </w:r>
      <w:r w:rsidR="00C322BE">
        <w:rPr>
          <w:rFonts w:ascii="Arial" w:hAnsi="Arial" w:cs="Arial"/>
          <w:b/>
          <w:color w:val="C00000"/>
          <w:spacing w:val="0"/>
          <w:sz w:val="28"/>
          <w:szCs w:val="28"/>
        </w:rPr>
        <w:t>ZZ</w:t>
      </w:r>
      <w:r>
        <w:rPr>
          <w:rFonts w:ascii="Arial" w:hAnsi="Arial" w:cs="Arial"/>
          <w:b/>
          <w:color w:val="C00000"/>
          <w:spacing w:val="0"/>
          <w:sz w:val="28"/>
          <w:szCs w:val="28"/>
        </w:rPr>
        <w:t xml:space="preserve">AUDITE will contain the expanded RTPA object programs and the expanded RTPA source programs with RTPA inserted </w:t>
      </w:r>
      <w:r w:rsidR="00C322BE">
        <w:rPr>
          <w:rFonts w:ascii="Arial" w:hAnsi="Arial" w:cs="Arial"/>
          <w:b/>
          <w:color w:val="C00000"/>
          <w:spacing w:val="0"/>
          <w:sz w:val="28"/>
          <w:szCs w:val="28"/>
        </w:rPr>
        <w:t>ZZ</w:t>
      </w:r>
      <w:r>
        <w:rPr>
          <w:rFonts w:ascii="Arial" w:hAnsi="Arial" w:cs="Arial"/>
          <w:b/>
          <w:color w:val="C00000"/>
          <w:spacing w:val="0"/>
          <w:sz w:val="28"/>
          <w:szCs w:val="28"/>
        </w:rPr>
        <w:t xml:space="preserve"> audit statements</w:t>
      </w:r>
      <w:r w:rsidR="00FE0F8C">
        <w:rPr>
          <w:rFonts w:ascii="Arial" w:hAnsi="Arial" w:cs="Arial"/>
          <w:b/>
          <w:color w:val="C00000"/>
          <w:spacing w:val="0"/>
          <w:sz w:val="28"/>
          <w:szCs w:val="28"/>
        </w:rPr>
        <w:t>, which enable real-time program auditing.</w:t>
      </w:r>
    </w:p>
    <w:p w14:paraId="55AA613E" w14:textId="77777777" w:rsidR="00A97822" w:rsidRDefault="00A97822" w:rsidP="00A97822">
      <w:pPr>
        <w:ind w:left="0"/>
        <w:jc w:val="left"/>
        <w:rPr>
          <w:rFonts w:ascii="Arial" w:hAnsi="Arial" w:cs="Arial"/>
          <w:color w:val="000000"/>
          <w:spacing w:val="0"/>
        </w:rPr>
      </w:pPr>
    </w:p>
    <w:p w14:paraId="5104C09C" w14:textId="629D28CE" w:rsidR="00EE504E" w:rsidRPr="00F23AEB" w:rsidRDefault="00EE504E" w:rsidP="00EE504E">
      <w:pPr>
        <w:pStyle w:val="Heading2"/>
        <w:rPr>
          <w:b/>
        </w:rPr>
      </w:pPr>
      <w:bookmarkStart w:id="13674" w:name="_Toc685717"/>
      <w:bookmarkStart w:id="13675" w:name="_Toc686769"/>
      <w:bookmarkStart w:id="13676" w:name="_Toc869249"/>
      <w:bookmarkStart w:id="13677" w:name="_Toc869415"/>
      <w:bookmarkStart w:id="13678" w:name="_Toc869580"/>
      <w:bookmarkStart w:id="13679" w:name="_Toc869745"/>
      <w:bookmarkStart w:id="13680" w:name="_Toc964354"/>
      <w:bookmarkStart w:id="13681" w:name="_Toc1816121"/>
      <w:bookmarkStart w:id="13682" w:name="_Toc1828655"/>
      <w:bookmarkStart w:id="13683" w:name="_Toc1828824"/>
      <w:bookmarkStart w:id="13684" w:name="_Toc1828993"/>
      <w:bookmarkStart w:id="13685" w:name="_Toc5979684"/>
      <w:bookmarkStart w:id="13686" w:name="_Toc5979903"/>
      <w:bookmarkStart w:id="13687" w:name="_Toc6481100"/>
      <w:bookmarkStart w:id="13688" w:name="_Toc6992073"/>
      <w:bookmarkStart w:id="13689" w:name="_Toc6992247"/>
      <w:bookmarkStart w:id="13690" w:name="_Toc6992419"/>
      <w:bookmarkStart w:id="13691" w:name="_Toc6992592"/>
      <w:bookmarkStart w:id="13692" w:name="_Toc6992765"/>
      <w:bookmarkStart w:id="13693" w:name="_Toc6992936"/>
      <w:bookmarkStart w:id="13694" w:name="_Toc6997903"/>
      <w:bookmarkStart w:id="13695" w:name="_Toc6998075"/>
      <w:bookmarkStart w:id="13696" w:name="_Toc6998247"/>
      <w:bookmarkStart w:id="13697" w:name="_Toc6998831"/>
      <w:bookmarkStart w:id="13698" w:name="_Toc8570028"/>
      <w:bookmarkStart w:id="13699" w:name="_Toc8639057"/>
      <w:bookmarkStart w:id="13700" w:name="_Toc8639404"/>
      <w:bookmarkStart w:id="13701" w:name="_Toc8639782"/>
      <w:bookmarkStart w:id="13702" w:name="_Toc8639959"/>
      <w:bookmarkStart w:id="13703" w:name="_Toc8640136"/>
      <w:bookmarkStart w:id="13704" w:name="_Toc8640313"/>
      <w:bookmarkStart w:id="13705" w:name="_Toc8640490"/>
      <w:bookmarkStart w:id="13706" w:name="_Toc8640667"/>
      <w:bookmarkStart w:id="13707" w:name="_Toc8640844"/>
      <w:bookmarkStart w:id="13708" w:name="_Toc8641023"/>
      <w:bookmarkStart w:id="13709" w:name="_Toc8641200"/>
      <w:bookmarkStart w:id="13710" w:name="_Toc8641378"/>
      <w:bookmarkStart w:id="13711" w:name="_Toc8661413"/>
      <w:bookmarkStart w:id="13712" w:name="_Toc8661591"/>
      <w:bookmarkStart w:id="13713" w:name="_Toc8662125"/>
      <w:bookmarkStart w:id="13714" w:name="_Toc8662305"/>
      <w:bookmarkStart w:id="13715" w:name="_Toc8662484"/>
      <w:bookmarkStart w:id="13716" w:name="_Toc11480235"/>
      <w:bookmarkStart w:id="13717" w:name="_Toc11480416"/>
      <w:bookmarkStart w:id="13718" w:name="_Toc12695841"/>
      <w:bookmarkStart w:id="13719" w:name="_Toc12728968"/>
      <w:bookmarkStart w:id="13720" w:name="_Toc12814921"/>
      <w:bookmarkStart w:id="13721" w:name="_Toc12900653"/>
      <w:bookmarkStart w:id="13722" w:name="_Toc12900832"/>
      <w:bookmarkStart w:id="13723" w:name="_Toc12901069"/>
      <w:bookmarkStart w:id="13724" w:name="_Toc12901257"/>
      <w:bookmarkStart w:id="13725" w:name="_Toc12901566"/>
      <w:bookmarkStart w:id="13726" w:name="_Toc12902249"/>
      <w:bookmarkStart w:id="13727" w:name="_Toc17715354"/>
      <w:bookmarkStart w:id="13728" w:name="_Toc19542516"/>
      <w:bookmarkStart w:id="13729" w:name="_Toc19542704"/>
      <w:bookmarkStart w:id="13730" w:name="_Toc19543105"/>
      <w:bookmarkStart w:id="13731" w:name="_Toc19544774"/>
      <w:bookmarkStart w:id="13732" w:name="_Toc20757653"/>
      <w:bookmarkStart w:id="13733" w:name="_Toc20758150"/>
      <w:bookmarkStart w:id="13734" w:name="_Toc23669205"/>
      <w:bookmarkStart w:id="13735" w:name="_Toc23669551"/>
      <w:bookmarkStart w:id="13736" w:name="_Toc23958820"/>
      <w:bookmarkStart w:id="13737" w:name="_Toc23959305"/>
      <w:bookmarkStart w:id="13738" w:name="_Toc23960166"/>
      <w:bookmarkStart w:id="13739" w:name="_Toc23960349"/>
      <w:bookmarkStart w:id="13740" w:name="_Toc23960716"/>
      <w:bookmarkStart w:id="13741" w:name="_Toc24126262"/>
      <w:bookmarkStart w:id="13742" w:name="_Toc24126668"/>
      <w:bookmarkStart w:id="13743" w:name="_Toc24128414"/>
      <w:bookmarkStart w:id="13744" w:name="_Toc24129034"/>
      <w:bookmarkStart w:id="13745" w:name="_Toc25486110"/>
      <w:bookmarkStart w:id="13746" w:name="_Toc25488152"/>
      <w:bookmarkStart w:id="13747" w:name="_Toc25576119"/>
      <w:bookmarkStart w:id="13748" w:name="_Toc25576431"/>
      <w:bookmarkStart w:id="13749" w:name="_Toc27919460"/>
      <w:bookmarkStart w:id="13750" w:name="_Toc27919666"/>
      <w:bookmarkStart w:id="13751" w:name="_Toc27919906"/>
      <w:bookmarkStart w:id="13752" w:name="_Toc27920135"/>
      <w:bookmarkStart w:id="13753" w:name="_Toc27920375"/>
      <w:bookmarkStart w:id="13754" w:name="_Toc28003983"/>
      <w:bookmarkStart w:id="13755" w:name="_Toc28004184"/>
      <w:bookmarkStart w:id="13756" w:name="_Toc28004412"/>
      <w:bookmarkStart w:id="13757" w:name="_Toc28004612"/>
      <w:bookmarkStart w:id="13758" w:name="_Toc28862834"/>
      <w:bookmarkStart w:id="13759" w:name="_Toc28863129"/>
      <w:bookmarkStart w:id="13760" w:name="_Toc28863386"/>
      <w:bookmarkStart w:id="13761" w:name="_Toc28864049"/>
      <w:bookmarkStart w:id="13762" w:name="_Toc28866248"/>
      <w:bookmarkStart w:id="13763" w:name="_Toc28866477"/>
      <w:bookmarkStart w:id="13764" w:name="_Toc28871092"/>
      <w:bookmarkStart w:id="13765" w:name="_Toc28885950"/>
      <w:bookmarkStart w:id="13766" w:name="_Toc48200383"/>
      <w:bookmarkStart w:id="13767" w:name="_Toc48231683"/>
      <w:bookmarkStart w:id="13768" w:name="_Toc48305415"/>
      <w:bookmarkStart w:id="13769" w:name="_Toc48314801"/>
      <w:bookmarkStart w:id="13770" w:name="_Toc48318470"/>
      <w:bookmarkStart w:id="13771" w:name="_Toc48318673"/>
      <w:bookmarkStart w:id="13772" w:name="_Toc48318875"/>
      <w:bookmarkStart w:id="13773" w:name="_Toc48319300"/>
      <w:bookmarkStart w:id="13774" w:name="_Toc48396832"/>
      <w:bookmarkStart w:id="13775" w:name="_Toc48408911"/>
      <w:bookmarkStart w:id="13776" w:name="_Toc48483524"/>
      <w:bookmarkStart w:id="13777" w:name="_Toc48646345"/>
      <w:bookmarkStart w:id="13778" w:name="_Toc48737430"/>
      <w:bookmarkStart w:id="13779" w:name="_Toc48825056"/>
      <w:bookmarkStart w:id="13780" w:name="_Toc48825554"/>
      <w:bookmarkStart w:id="13781" w:name="_Toc48835490"/>
      <w:bookmarkStart w:id="13782" w:name="_Toc48835813"/>
      <w:bookmarkStart w:id="13783" w:name="_Toc48902298"/>
      <w:bookmarkStart w:id="13784" w:name="_Toc48925635"/>
      <w:bookmarkStart w:id="13785" w:name="_Toc48925910"/>
      <w:bookmarkStart w:id="13786" w:name="_Toc48997726"/>
      <w:bookmarkStart w:id="13787" w:name="_Toc49004084"/>
      <w:bookmarkStart w:id="13788" w:name="_Toc49075394"/>
      <w:bookmarkStart w:id="13789" w:name="_Toc49082539"/>
      <w:bookmarkStart w:id="13790" w:name="_Toc49082837"/>
      <w:bookmarkStart w:id="13791" w:name="_Toc49083239"/>
      <w:bookmarkStart w:id="13792" w:name="_Toc49083471"/>
      <w:bookmarkStart w:id="13793" w:name="_Toc49088328"/>
      <w:bookmarkStart w:id="13794" w:name="_Toc49088562"/>
      <w:bookmarkStart w:id="13795" w:name="_Toc49090239"/>
      <w:bookmarkStart w:id="13796" w:name="_Toc50102613"/>
      <w:bookmarkStart w:id="13797" w:name="_Toc50369429"/>
      <w:bookmarkStart w:id="13798" w:name="_Toc50369757"/>
      <w:bookmarkStart w:id="13799" w:name="_Toc53753031"/>
      <w:bookmarkStart w:id="13800" w:name="_Toc53753328"/>
      <w:bookmarkStart w:id="13801" w:name="_Toc53756655"/>
      <w:bookmarkStart w:id="13802" w:name="_Toc53757408"/>
      <w:bookmarkStart w:id="13803" w:name="_Toc54010246"/>
      <w:bookmarkStart w:id="13804" w:name="_Toc54532156"/>
      <w:bookmarkStart w:id="13805" w:name="_Toc54532407"/>
      <w:bookmarkStart w:id="13806" w:name="_Toc54532657"/>
      <w:bookmarkStart w:id="13807" w:name="_Toc54536311"/>
      <w:bookmarkStart w:id="13808" w:name="_Toc54623128"/>
      <w:bookmarkStart w:id="13809" w:name="_Toc54699354"/>
      <w:bookmarkStart w:id="13810" w:name="_Toc54699788"/>
      <w:bookmarkStart w:id="13811" w:name="_Toc55038242"/>
      <w:bookmarkStart w:id="13812" w:name="_Toc55224958"/>
      <w:bookmarkStart w:id="13813" w:name="_Toc57299154"/>
      <w:bookmarkStart w:id="13814" w:name="_Toc57458249"/>
      <w:bookmarkStart w:id="13815" w:name="_Toc57458507"/>
      <w:bookmarkStart w:id="13816" w:name="_Toc57458823"/>
      <w:bookmarkStart w:id="13817" w:name="_Toc57459082"/>
      <w:bookmarkStart w:id="13818" w:name="_Toc62052739"/>
      <w:bookmarkStart w:id="13819" w:name="_Toc66712304"/>
      <w:bookmarkStart w:id="13820" w:name="_Toc66713293"/>
      <w:bookmarkStart w:id="13821" w:name="_Toc66713777"/>
      <w:bookmarkStart w:id="13822" w:name="_Toc66883155"/>
      <w:bookmarkStart w:id="13823" w:name="_Toc66883457"/>
      <w:bookmarkStart w:id="13824" w:name="_Toc66883796"/>
      <w:bookmarkStart w:id="13825" w:name="_Toc66884274"/>
      <w:bookmarkStart w:id="13826" w:name="_Toc66885222"/>
      <w:bookmarkStart w:id="13827" w:name="_Toc66962588"/>
      <w:bookmarkStart w:id="13828" w:name="_Toc66962892"/>
      <w:bookmarkStart w:id="13829" w:name="_Toc88228653"/>
      <w:bookmarkStart w:id="13830" w:name="_Toc88233021"/>
      <w:bookmarkStart w:id="13831" w:name="_Toc88234514"/>
      <w:bookmarkStart w:id="13832" w:name="_Toc88237175"/>
      <w:bookmarkStart w:id="13833" w:name="_Toc88237867"/>
      <w:bookmarkStart w:id="13834" w:name="_Toc88238853"/>
      <w:bookmarkStart w:id="13835" w:name="_Toc88239503"/>
      <w:bookmarkStart w:id="13836" w:name="_Toc88241270"/>
      <w:bookmarkStart w:id="13837" w:name="_Toc88243210"/>
      <w:bookmarkStart w:id="13838" w:name="_Toc88243923"/>
      <w:bookmarkStart w:id="13839" w:name="_Toc88740711"/>
      <w:bookmarkStart w:id="13840" w:name="_Toc89343034"/>
      <w:bookmarkStart w:id="13841" w:name="_Toc89343503"/>
      <w:bookmarkStart w:id="13842" w:name="_Toc89343771"/>
      <w:bookmarkStart w:id="13843" w:name="_Toc89349558"/>
      <w:bookmarkStart w:id="13844" w:name="_Toc89440775"/>
      <w:bookmarkStart w:id="13845" w:name="_Toc89441143"/>
      <w:bookmarkStart w:id="13846" w:name="_Toc89680867"/>
      <w:bookmarkStart w:id="13847" w:name="_Toc89950303"/>
      <w:bookmarkStart w:id="13848" w:name="_Toc90134248"/>
      <w:bookmarkStart w:id="13849" w:name="_Toc90134745"/>
      <w:bookmarkStart w:id="13850" w:name="_Toc90135017"/>
      <w:bookmarkStart w:id="13851" w:name="_Toc90135737"/>
      <w:bookmarkStart w:id="13852" w:name="_Toc90137548"/>
      <w:bookmarkStart w:id="13853" w:name="_Toc90137872"/>
      <w:bookmarkStart w:id="13854" w:name="_Toc90138143"/>
      <w:bookmarkStart w:id="13855" w:name="_Toc90138414"/>
      <w:bookmarkStart w:id="13856" w:name="_Toc90305414"/>
      <w:bookmarkStart w:id="13857" w:name="_Toc98417802"/>
      <w:r w:rsidRPr="00F23AEB">
        <w:rPr>
          <w:b/>
        </w:rPr>
        <w:t>RTPA for RPG converts RPG3 source to RPG4 source</w:t>
      </w:r>
      <w:bookmarkEnd w:id="13674"/>
      <w:bookmarkEnd w:id="13675"/>
      <w:bookmarkEnd w:id="13676"/>
      <w:bookmarkEnd w:id="13677"/>
      <w:bookmarkEnd w:id="13678"/>
      <w:bookmarkEnd w:id="13679"/>
      <w:bookmarkEnd w:id="13680"/>
      <w:bookmarkEnd w:id="13681"/>
      <w:bookmarkEnd w:id="13682"/>
      <w:bookmarkEnd w:id="13683"/>
      <w:bookmarkEnd w:id="13684"/>
      <w:bookmarkEnd w:id="13685"/>
      <w:bookmarkEnd w:id="13686"/>
      <w:bookmarkEnd w:id="13687"/>
      <w:bookmarkEnd w:id="13688"/>
      <w:bookmarkEnd w:id="13689"/>
      <w:bookmarkEnd w:id="13690"/>
      <w:bookmarkEnd w:id="13691"/>
      <w:bookmarkEnd w:id="13692"/>
      <w:bookmarkEnd w:id="13693"/>
      <w:bookmarkEnd w:id="13694"/>
      <w:bookmarkEnd w:id="13695"/>
      <w:bookmarkEnd w:id="13696"/>
      <w:bookmarkEnd w:id="13697"/>
      <w:bookmarkEnd w:id="13698"/>
      <w:bookmarkEnd w:id="13699"/>
      <w:bookmarkEnd w:id="13700"/>
      <w:bookmarkEnd w:id="13701"/>
      <w:bookmarkEnd w:id="13702"/>
      <w:bookmarkEnd w:id="13703"/>
      <w:bookmarkEnd w:id="13704"/>
      <w:bookmarkEnd w:id="13705"/>
      <w:bookmarkEnd w:id="13706"/>
      <w:bookmarkEnd w:id="13707"/>
      <w:bookmarkEnd w:id="13708"/>
      <w:bookmarkEnd w:id="13709"/>
      <w:bookmarkEnd w:id="13710"/>
      <w:bookmarkEnd w:id="13711"/>
      <w:bookmarkEnd w:id="13712"/>
      <w:bookmarkEnd w:id="13713"/>
      <w:bookmarkEnd w:id="13714"/>
      <w:bookmarkEnd w:id="13715"/>
      <w:bookmarkEnd w:id="13716"/>
      <w:bookmarkEnd w:id="13717"/>
      <w:bookmarkEnd w:id="13718"/>
      <w:bookmarkEnd w:id="13719"/>
      <w:bookmarkEnd w:id="13720"/>
      <w:bookmarkEnd w:id="13721"/>
      <w:bookmarkEnd w:id="13722"/>
      <w:bookmarkEnd w:id="13723"/>
      <w:bookmarkEnd w:id="13724"/>
      <w:bookmarkEnd w:id="13725"/>
      <w:bookmarkEnd w:id="13726"/>
      <w:bookmarkEnd w:id="13727"/>
      <w:bookmarkEnd w:id="13728"/>
      <w:bookmarkEnd w:id="13729"/>
      <w:bookmarkEnd w:id="13730"/>
      <w:bookmarkEnd w:id="13731"/>
      <w:bookmarkEnd w:id="13732"/>
      <w:bookmarkEnd w:id="13733"/>
      <w:bookmarkEnd w:id="13734"/>
      <w:bookmarkEnd w:id="13735"/>
      <w:bookmarkEnd w:id="13736"/>
      <w:bookmarkEnd w:id="13737"/>
      <w:bookmarkEnd w:id="13738"/>
      <w:bookmarkEnd w:id="13739"/>
      <w:bookmarkEnd w:id="13740"/>
      <w:bookmarkEnd w:id="13741"/>
      <w:bookmarkEnd w:id="13742"/>
      <w:bookmarkEnd w:id="13743"/>
      <w:bookmarkEnd w:id="13744"/>
      <w:bookmarkEnd w:id="13745"/>
      <w:bookmarkEnd w:id="13746"/>
      <w:bookmarkEnd w:id="13747"/>
      <w:bookmarkEnd w:id="13748"/>
      <w:bookmarkEnd w:id="13749"/>
      <w:bookmarkEnd w:id="13750"/>
      <w:bookmarkEnd w:id="13751"/>
      <w:bookmarkEnd w:id="13752"/>
      <w:bookmarkEnd w:id="13753"/>
      <w:bookmarkEnd w:id="13754"/>
      <w:bookmarkEnd w:id="13755"/>
      <w:bookmarkEnd w:id="13756"/>
      <w:bookmarkEnd w:id="13757"/>
      <w:bookmarkEnd w:id="13758"/>
      <w:bookmarkEnd w:id="13759"/>
      <w:bookmarkEnd w:id="13760"/>
      <w:bookmarkEnd w:id="13761"/>
      <w:bookmarkEnd w:id="13762"/>
      <w:bookmarkEnd w:id="13763"/>
      <w:bookmarkEnd w:id="13764"/>
      <w:bookmarkEnd w:id="13765"/>
      <w:bookmarkEnd w:id="13766"/>
      <w:bookmarkEnd w:id="13767"/>
      <w:bookmarkEnd w:id="13768"/>
      <w:bookmarkEnd w:id="13769"/>
      <w:bookmarkEnd w:id="13770"/>
      <w:bookmarkEnd w:id="13771"/>
      <w:bookmarkEnd w:id="13772"/>
      <w:bookmarkEnd w:id="13773"/>
      <w:bookmarkEnd w:id="13774"/>
      <w:bookmarkEnd w:id="13775"/>
      <w:bookmarkEnd w:id="13776"/>
      <w:bookmarkEnd w:id="13777"/>
      <w:bookmarkEnd w:id="13778"/>
      <w:bookmarkEnd w:id="13779"/>
      <w:bookmarkEnd w:id="13780"/>
      <w:bookmarkEnd w:id="13781"/>
      <w:bookmarkEnd w:id="13782"/>
      <w:bookmarkEnd w:id="13783"/>
      <w:bookmarkEnd w:id="13784"/>
      <w:bookmarkEnd w:id="13785"/>
      <w:bookmarkEnd w:id="13786"/>
      <w:bookmarkEnd w:id="13787"/>
      <w:bookmarkEnd w:id="13788"/>
      <w:bookmarkEnd w:id="13789"/>
      <w:bookmarkEnd w:id="13790"/>
      <w:bookmarkEnd w:id="13791"/>
      <w:bookmarkEnd w:id="13792"/>
      <w:bookmarkEnd w:id="13793"/>
      <w:bookmarkEnd w:id="13794"/>
      <w:bookmarkEnd w:id="13795"/>
      <w:bookmarkEnd w:id="13796"/>
      <w:bookmarkEnd w:id="13797"/>
      <w:bookmarkEnd w:id="13798"/>
      <w:bookmarkEnd w:id="13799"/>
      <w:bookmarkEnd w:id="13800"/>
      <w:bookmarkEnd w:id="13801"/>
      <w:bookmarkEnd w:id="13802"/>
      <w:bookmarkEnd w:id="13803"/>
      <w:bookmarkEnd w:id="13804"/>
      <w:bookmarkEnd w:id="13805"/>
      <w:bookmarkEnd w:id="13806"/>
      <w:bookmarkEnd w:id="13807"/>
      <w:bookmarkEnd w:id="13808"/>
      <w:bookmarkEnd w:id="13809"/>
      <w:bookmarkEnd w:id="13810"/>
      <w:bookmarkEnd w:id="13811"/>
      <w:bookmarkEnd w:id="13812"/>
      <w:bookmarkEnd w:id="13813"/>
      <w:bookmarkEnd w:id="13814"/>
      <w:bookmarkEnd w:id="13815"/>
      <w:bookmarkEnd w:id="13816"/>
      <w:bookmarkEnd w:id="13817"/>
      <w:bookmarkEnd w:id="13818"/>
      <w:bookmarkEnd w:id="13819"/>
      <w:bookmarkEnd w:id="13820"/>
      <w:bookmarkEnd w:id="13821"/>
      <w:bookmarkEnd w:id="13822"/>
      <w:bookmarkEnd w:id="13823"/>
      <w:bookmarkEnd w:id="13824"/>
      <w:bookmarkEnd w:id="13825"/>
      <w:bookmarkEnd w:id="13826"/>
      <w:bookmarkEnd w:id="13827"/>
      <w:bookmarkEnd w:id="13828"/>
      <w:bookmarkEnd w:id="13829"/>
      <w:bookmarkEnd w:id="13830"/>
      <w:bookmarkEnd w:id="13831"/>
      <w:bookmarkEnd w:id="13832"/>
      <w:bookmarkEnd w:id="13833"/>
      <w:bookmarkEnd w:id="13834"/>
      <w:bookmarkEnd w:id="13835"/>
      <w:bookmarkEnd w:id="13836"/>
      <w:bookmarkEnd w:id="13837"/>
      <w:bookmarkEnd w:id="13838"/>
      <w:bookmarkEnd w:id="13839"/>
      <w:bookmarkEnd w:id="13840"/>
      <w:bookmarkEnd w:id="13841"/>
      <w:bookmarkEnd w:id="13842"/>
      <w:bookmarkEnd w:id="13843"/>
      <w:bookmarkEnd w:id="13844"/>
      <w:bookmarkEnd w:id="13845"/>
      <w:bookmarkEnd w:id="13846"/>
      <w:bookmarkEnd w:id="13847"/>
      <w:bookmarkEnd w:id="13848"/>
      <w:bookmarkEnd w:id="13849"/>
      <w:bookmarkEnd w:id="13850"/>
      <w:bookmarkEnd w:id="13851"/>
      <w:bookmarkEnd w:id="13852"/>
      <w:bookmarkEnd w:id="13853"/>
      <w:bookmarkEnd w:id="13854"/>
      <w:bookmarkEnd w:id="13855"/>
      <w:bookmarkEnd w:id="13856"/>
      <w:bookmarkEnd w:id="13857"/>
    </w:p>
    <w:p w14:paraId="7BF7159A" w14:textId="77777777" w:rsidR="00EE504E" w:rsidRDefault="00EE504E" w:rsidP="00A97822">
      <w:pPr>
        <w:ind w:left="0"/>
        <w:jc w:val="left"/>
        <w:rPr>
          <w:rFonts w:ascii="Arial" w:hAnsi="Arial" w:cs="Arial"/>
          <w:color w:val="000000"/>
          <w:spacing w:val="0"/>
        </w:rPr>
      </w:pPr>
    </w:p>
    <w:p w14:paraId="67EF342D" w14:textId="77777777" w:rsidR="00EE504E" w:rsidRDefault="00EE504E" w:rsidP="00EE504E">
      <w:pPr>
        <w:rPr>
          <w:b/>
          <w:sz w:val="28"/>
          <w:szCs w:val="28"/>
        </w:rPr>
      </w:pPr>
      <w:r w:rsidRPr="00EE504E">
        <w:rPr>
          <w:b/>
          <w:sz w:val="28"/>
          <w:szCs w:val="28"/>
        </w:rPr>
        <w:t>NOTE – RTPA for RPG also dynamically converts RPG3 source members to RPG4 source members with the CVTRPGSRC utility, and creates the RPG4 source member in file QRPGLESRC in library Z</w:t>
      </w:r>
      <w:r>
        <w:rPr>
          <w:b/>
          <w:sz w:val="28"/>
          <w:szCs w:val="28"/>
        </w:rPr>
        <w:t>Z</w:t>
      </w:r>
      <w:r w:rsidRPr="00EE504E">
        <w:rPr>
          <w:b/>
          <w:sz w:val="28"/>
          <w:szCs w:val="28"/>
        </w:rPr>
        <w:t>AUDITC</w:t>
      </w:r>
    </w:p>
    <w:p w14:paraId="048F365E" w14:textId="77777777" w:rsidR="00F3786B" w:rsidRDefault="00F3786B" w:rsidP="00EE504E">
      <w:pPr>
        <w:rPr>
          <w:b/>
          <w:sz w:val="28"/>
          <w:szCs w:val="28"/>
        </w:rPr>
      </w:pPr>
    </w:p>
    <w:tbl>
      <w:tblPr>
        <w:tblW w:w="9511"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11"/>
      </w:tblGrid>
      <w:tr w:rsidR="00F3786B" w14:paraId="7E4A5160" w14:textId="77777777" w:rsidTr="00B55AE8">
        <w:trPr>
          <w:trHeight w:val="5316"/>
        </w:trPr>
        <w:tc>
          <w:tcPr>
            <w:tcW w:w="9511" w:type="dxa"/>
            <w:shd w:val="clear" w:color="auto" w:fill="E6E6E6"/>
          </w:tcPr>
          <w:p w14:paraId="58C40CFD"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Work with Members Using SEU                           </w:t>
            </w:r>
          </w:p>
          <w:p w14:paraId="7433237E" w14:textId="77777777" w:rsidR="00F3786B" w:rsidRPr="00F3786B" w:rsidRDefault="00F3786B" w:rsidP="00F3786B">
            <w:pPr>
              <w:pStyle w:val="DisplayScreen"/>
              <w:rPr>
                <w:rFonts w:ascii="Courier New" w:hAnsi="Courier New"/>
                <w:b/>
                <w:color w:val="FF0000"/>
                <w:sz w:val="20"/>
                <w:szCs w:val="20"/>
              </w:rPr>
            </w:pPr>
            <w:r w:rsidRPr="00F3786B">
              <w:rPr>
                <w:rFonts w:ascii="Courier New" w:hAnsi="Courier New"/>
                <w:b/>
                <w:color w:val="FF0000"/>
                <w:sz w:val="20"/>
                <w:szCs w:val="20"/>
              </w:rPr>
              <w:t xml:space="preserve">                                                                                </w:t>
            </w:r>
          </w:p>
          <w:p w14:paraId="68E593F4" w14:textId="77777777" w:rsidR="00F3786B" w:rsidRPr="00F3786B" w:rsidRDefault="00F3786B" w:rsidP="00F3786B">
            <w:pPr>
              <w:pStyle w:val="DisplayScreen"/>
              <w:rPr>
                <w:rFonts w:ascii="Courier New" w:hAnsi="Courier New"/>
                <w:b/>
                <w:color w:val="FF0000"/>
                <w:sz w:val="20"/>
                <w:szCs w:val="20"/>
              </w:rPr>
            </w:pPr>
            <w:r w:rsidRPr="00F3786B">
              <w:rPr>
                <w:rFonts w:ascii="Courier New" w:hAnsi="Courier New"/>
                <w:b/>
                <w:color w:val="FF0000"/>
                <w:sz w:val="20"/>
                <w:szCs w:val="20"/>
              </w:rPr>
              <w:t xml:space="preserve">Source file . . . . . .   QRPGLESRC               Library . . . . .  ZZAUDITC   </w:t>
            </w:r>
          </w:p>
          <w:p w14:paraId="4A69E928"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Position to . . . . . . . . . . . . . . . . . . . . . . . . . . . .             </w:t>
            </w:r>
          </w:p>
          <w:p w14:paraId="5C22847D"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New member  . . . . . . . . . . . . . . . . . . . . . . . . . . . .             </w:t>
            </w:r>
          </w:p>
          <w:p w14:paraId="33418AE6"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Type for new member . . . . . . . . . . . . . . . . . . . . . . .  RPGLE      </w:t>
            </w:r>
          </w:p>
          <w:p w14:paraId="747A6B13"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Text  . . . . . . . . .                                                       </w:t>
            </w:r>
          </w:p>
          <w:p w14:paraId="176AA9B9"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w:t>
            </w:r>
          </w:p>
          <w:p w14:paraId="71FDCE62"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Type options, press Enter.                                                      </w:t>
            </w:r>
          </w:p>
          <w:p w14:paraId="30E37DF0"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2=Edit     4=Delete       5=Browse         6=Print                           </w:t>
            </w:r>
          </w:p>
          <w:p w14:paraId="22632F3D"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w:t>
            </w:r>
          </w:p>
          <w:p w14:paraId="521802D6"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Opt Member       Type        Text                                               </w:t>
            </w:r>
          </w:p>
          <w:p w14:paraId="7E31B71C"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w:t>
            </w:r>
          </w:p>
          <w:p w14:paraId="544AB88A"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(No members in the file)                                                     </w:t>
            </w:r>
          </w:p>
          <w:p w14:paraId="51965A47"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w:t>
            </w:r>
          </w:p>
          <w:p w14:paraId="10122EF6"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w:t>
            </w:r>
          </w:p>
          <w:p w14:paraId="24A04CB0"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w:t>
            </w:r>
          </w:p>
          <w:p w14:paraId="34AAD40E"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w:t>
            </w:r>
          </w:p>
          <w:p w14:paraId="1895E7F1"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w:t>
            </w:r>
          </w:p>
          <w:p w14:paraId="49EFCDA2"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w:t>
            </w:r>
          </w:p>
          <w:p w14:paraId="0FB0ABD4"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w:t>
            </w:r>
          </w:p>
          <w:p w14:paraId="07BC8DAE"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F3=Exit          F5=Refresh         F12=Cancel          F14=Display date       </w:t>
            </w:r>
          </w:p>
          <w:p w14:paraId="6793FF63" w14:textId="77777777" w:rsidR="00F3786B" w:rsidRPr="00F3786B" w:rsidRDefault="00F3786B" w:rsidP="00F3786B">
            <w:pPr>
              <w:pStyle w:val="DisplayScreen"/>
              <w:rPr>
                <w:rFonts w:ascii="Courier New" w:hAnsi="Courier New"/>
                <w:b/>
                <w:sz w:val="20"/>
                <w:szCs w:val="20"/>
              </w:rPr>
            </w:pPr>
            <w:r w:rsidRPr="00F3786B">
              <w:rPr>
                <w:rFonts w:ascii="Courier New" w:hAnsi="Courier New"/>
                <w:b/>
                <w:sz w:val="20"/>
                <w:szCs w:val="20"/>
              </w:rPr>
              <w:t xml:space="preserve"> F15=Sort by date                    F17=Subset                                 </w:t>
            </w:r>
          </w:p>
          <w:p w14:paraId="1482F053" w14:textId="33B95521" w:rsidR="00F3786B" w:rsidRPr="0091140A" w:rsidRDefault="00F3786B" w:rsidP="00F3786B">
            <w:pPr>
              <w:pStyle w:val="DisplayScreen"/>
              <w:rPr>
                <w:rFonts w:ascii="Courier New" w:hAnsi="Courier New"/>
                <w:b/>
                <w:sz w:val="20"/>
                <w:szCs w:val="20"/>
              </w:rPr>
            </w:pPr>
            <w:r w:rsidRPr="00F3786B">
              <w:rPr>
                <w:rFonts w:ascii="Courier New" w:hAnsi="Courier New"/>
                <w:b/>
                <w:sz w:val="20"/>
                <w:szCs w:val="20"/>
              </w:rPr>
              <w:t xml:space="preserve">                                        (C) COPYRIGHT IBM CORP. 1981, 2013      </w:t>
            </w:r>
          </w:p>
        </w:tc>
      </w:tr>
    </w:tbl>
    <w:p w14:paraId="05255E69" w14:textId="77777777" w:rsidR="00F3786B" w:rsidRDefault="00F3786B" w:rsidP="00EE504E">
      <w:pPr>
        <w:rPr>
          <w:b/>
          <w:sz w:val="28"/>
          <w:szCs w:val="28"/>
        </w:rPr>
      </w:pPr>
    </w:p>
    <w:p w14:paraId="2A789A66" w14:textId="01277F25" w:rsidR="00F3786B" w:rsidRDefault="00F3786B" w:rsidP="00EE504E">
      <w:pPr>
        <w:rPr>
          <w:b/>
          <w:sz w:val="28"/>
          <w:szCs w:val="28"/>
        </w:rPr>
      </w:pPr>
      <w:r>
        <w:rPr>
          <w:b/>
          <w:sz w:val="28"/>
          <w:szCs w:val="28"/>
        </w:rPr>
        <w:t>RTPA uses the IBM command CVTRPGSRC to convert R</w:t>
      </w:r>
      <w:r w:rsidR="00674676">
        <w:rPr>
          <w:b/>
          <w:sz w:val="28"/>
          <w:szCs w:val="28"/>
        </w:rPr>
        <w:t>PG</w:t>
      </w:r>
      <w:r>
        <w:rPr>
          <w:b/>
          <w:sz w:val="28"/>
          <w:szCs w:val="28"/>
        </w:rPr>
        <w:t>3 source members to RPG4 fixed Format source members in file QRPGLESRC in library Z</w:t>
      </w:r>
      <w:r w:rsidR="00C322BE">
        <w:rPr>
          <w:b/>
          <w:sz w:val="28"/>
          <w:szCs w:val="28"/>
        </w:rPr>
        <w:t>ZZ</w:t>
      </w:r>
      <w:r>
        <w:rPr>
          <w:b/>
          <w:sz w:val="28"/>
          <w:szCs w:val="28"/>
        </w:rPr>
        <w:t>AUDITC.</w:t>
      </w:r>
    </w:p>
    <w:p w14:paraId="6A2F82DA" w14:textId="77777777" w:rsidR="00F3786B" w:rsidRDefault="00F3786B" w:rsidP="00EE504E">
      <w:pPr>
        <w:rPr>
          <w:b/>
          <w:sz w:val="28"/>
          <w:szCs w:val="28"/>
        </w:rPr>
      </w:pPr>
    </w:p>
    <w:tbl>
      <w:tblPr>
        <w:tblW w:w="9511"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11"/>
      </w:tblGrid>
      <w:tr w:rsidR="00F3786B" w14:paraId="099EE9E8" w14:textId="77777777" w:rsidTr="00B55AE8">
        <w:trPr>
          <w:trHeight w:val="5316"/>
        </w:trPr>
        <w:tc>
          <w:tcPr>
            <w:tcW w:w="9511" w:type="dxa"/>
            <w:shd w:val="clear" w:color="auto" w:fill="E6E6E6"/>
          </w:tcPr>
          <w:p w14:paraId="59C26567" w14:textId="47E0E989"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ZZPGM01R  Real-Time Program Audit for RPG (</w:t>
            </w:r>
            <w:r w:rsidR="001F2B43">
              <w:rPr>
                <w:rFonts w:ascii="Courier New" w:hAnsi="Courier New"/>
                <w:b/>
                <w:sz w:val="20"/>
                <w:szCs w:val="20"/>
              </w:rPr>
              <w:t>V7R1</w:t>
            </w:r>
            <w:r w:rsidRPr="00BF0272">
              <w:rPr>
                <w:rFonts w:ascii="Courier New" w:hAnsi="Courier New"/>
                <w:b/>
                <w:sz w:val="20"/>
                <w:szCs w:val="20"/>
              </w:rPr>
              <w:t>)                  Date  8/13/20</w:t>
            </w:r>
          </w:p>
          <w:p w14:paraId="11B90340"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PHARKINS       Select Program to Audit                            Time 16:54:23</w:t>
            </w:r>
          </w:p>
          <w:p w14:paraId="01BE7822" w14:textId="77777777" w:rsidR="00BF0272" w:rsidRPr="00BF0272" w:rsidRDefault="00BF0272" w:rsidP="00BF0272">
            <w:pPr>
              <w:pStyle w:val="DisplayScreen"/>
              <w:rPr>
                <w:rFonts w:ascii="Courier New" w:hAnsi="Courier New"/>
                <w:b/>
                <w:color w:val="C00000"/>
                <w:sz w:val="20"/>
                <w:szCs w:val="20"/>
              </w:rPr>
            </w:pPr>
            <w:r w:rsidRPr="00BF0272">
              <w:rPr>
                <w:rFonts w:ascii="Courier New" w:hAnsi="Courier New"/>
                <w:b/>
                <w:color w:val="C00000"/>
                <w:sz w:val="20"/>
                <w:szCs w:val="20"/>
              </w:rPr>
              <w:t xml:space="preserve">       RPG3 and RPG4 source members               CCSID    37    Serial  2104FAW</w:t>
            </w:r>
          </w:p>
          <w:p w14:paraId="03136794" w14:textId="77777777" w:rsidR="00BF0272" w:rsidRPr="00BF0272" w:rsidRDefault="00BF0272" w:rsidP="00BF0272">
            <w:pPr>
              <w:pStyle w:val="DisplayScreen"/>
              <w:rPr>
                <w:rFonts w:ascii="Courier New" w:hAnsi="Courier New"/>
                <w:b/>
                <w:color w:val="C00000"/>
                <w:sz w:val="20"/>
                <w:szCs w:val="20"/>
              </w:rPr>
            </w:pPr>
            <w:r w:rsidRPr="00BF0272">
              <w:rPr>
                <w:rFonts w:ascii="Courier New" w:hAnsi="Courier New"/>
                <w:b/>
                <w:color w:val="C00000"/>
                <w:sz w:val="20"/>
                <w:szCs w:val="20"/>
              </w:rPr>
              <w:t xml:space="preserve">     Type choices, Press F10                        Language ENU     Model   42A</w:t>
            </w:r>
          </w:p>
          <w:p w14:paraId="1A79473A" w14:textId="77777777" w:rsidR="00BF0272" w:rsidRPr="00BF0272" w:rsidRDefault="00BF0272" w:rsidP="00BF0272">
            <w:pPr>
              <w:pStyle w:val="DisplayScreen"/>
              <w:rPr>
                <w:rFonts w:ascii="Courier New" w:hAnsi="Courier New"/>
                <w:b/>
                <w:color w:val="C00000"/>
                <w:sz w:val="20"/>
                <w:szCs w:val="20"/>
              </w:rPr>
            </w:pPr>
            <w:r w:rsidRPr="00BF0272">
              <w:rPr>
                <w:rFonts w:ascii="Courier New" w:hAnsi="Courier New"/>
                <w:b/>
                <w:color w:val="C00000"/>
                <w:sz w:val="20"/>
                <w:szCs w:val="20"/>
              </w:rPr>
              <w:t xml:space="preserve">   Source Member  . . . . . .  GETEXPSH       Name, generic*, *ALL, F4 for List </w:t>
            </w:r>
          </w:p>
          <w:p w14:paraId="39AE37DC" w14:textId="77777777" w:rsidR="00BF0272" w:rsidRPr="00BF0272" w:rsidRDefault="00BF0272" w:rsidP="00BF0272">
            <w:pPr>
              <w:pStyle w:val="DisplayScreen"/>
              <w:rPr>
                <w:rFonts w:ascii="Courier New" w:hAnsi="Courier New"/>
                <w:b/>
                <w:color w:val="C00000"/>
                <w:sz w:val="20"/>
                <w:szCs w:val="20"/>
              </w:rPr>
            </w:pPr>
            <w:r w:rsidRPr="00BF0272">
              <w:rPr>
                <w:rFonts w:ascii="Courier New" w:hAnsi="Courier New"/>
                <w:b/>
                <w:color w:val="C00000"/>
                <w:sz w:val="20"/>
                <w:szCs w:val="20"/>
              </w:rPr>
              <w:t xml:space="preserve">   Source File  . . . . . . .    QRPGSRC        Name            Date Format *MDY</w:t>
            </w:r>
          </w:p>
          <w:p w14:paraId="6BA1C330" w14:textId="77777777" w:rsidR="00BF0272" w:rsidRPr="00BF0272" w:rsidRDefault="00BF0272" w:rsidP="00BF0272">
            <w:pPr>
              <w:pStyle w:val="DisplayScreen"/>
              <w:rPr>
                <w:rFonts w:ascii="Courier New" w:hAnsi="Courier New"/>
                <w:b/>
                <w:sz w:val="20"/>
                <w:szCs w:val="20"/>
              </w:rPr>
            </w:pPr>
            <w:r w:rsidRPr="00BF0272">
              <w:rPr>
                <w:rFonts w:ascii="Courier New" w:hAnsi="Courier New"/>
                <w:b/>
                <w:color w:val="C00000"/>
                <w:sz w:val="20"/>
                <w:szCs w:val="20"/>
              </w:rPr>
              <w:t xml:space="preserve">     Library  . . . . . . . .    ZZAUDIT        </w:t>
            </w:r>
            <w:r w:rsidRPr="00BF0272">
              <w:rPr>
                <w:rFonts w:ascii="Courier New" w:hAnsi="Courier New"/>
                <w:b/>
                <w:sz w:val="20"/>
                <w:szCs w:val="20"/>
              </w:rPr>
              <w:t>Name        Audit comments     Y</w:t>
            </w:r>
          </w:p>
          <w:p w14:paraId="37C9EF04"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58E3398E"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Object to Library . . . . . . ZZAUDITE         Name        Audit copybooks    Y</w:t>
            </w:r>
          </w:p>
          <w:p w14:paraId="2023D2E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195ECB5A"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Audit Timestamp    Y</w:t>
            </w:r>
          </w:p>
          <w:p w14:paraId="64ABF09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Audit File Outq . . . . . . . *SAME          Name, *SAME                       </w:t>
            </w:r>
          </w:p>
          <w:p w14:paraId="3339DA33"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Audit Procedures   Y</w:t>
            </w:r>
          </w:p>
          <w:p w14:paraId="4D74AE5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JOBD for pgm compile libl . . *LIBL          *LIBL, JOBD                       </w:t>
            </w:r>
          </w:p>
          <w:p w14:paraId="10513B51"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Library  . . . . . . . .                   Name  Audit Variable contents  A</w:t>
            </w:r>
          </w:p>
          <w:p w14:paraId="175D41A2"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A=All N=None V=F16 Var W=F2 Watch </w:t>
            </w:r>
          </w:p>
          <w:p w14:paraId="6FABA7F5"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Audit Compile Listing Stmts .       to       1-99999       Audit to Disk      N</w:t>
            </w:r>
          </w:p>
          <w:p w14:paraId="2757667B"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(Only)                              to                                         </w:t>
            </w:r>
          </w:p>
          <w:p w14:paraId="5F03358D"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to                     Document Only      N</w:t>
            </w:r>
          </w:p>
          <w:p w14:paraId="192A5D42"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Project                             to                                         </w:t>
            </w:r>
          </w:p>
          <w:p w14:paraId="09486A32"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Ticket                              to                    Remote RTPA via FTP N</w:t>
            </w:r>
          </w:p>
          <w:p w14:paraId="3A1EC300"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F2=Watch Variables       F3=Exit    F6=Auditing options F7=Compile Options     </w:t>
            </w:r>
          </w:p>
          <w:p w14:paraId="492BB1BD"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F8=Conditional Auditing  F9=Maint. Menu  F10=Submit Expand   F12=Cancel        </w:t>
            </w:r>
          </w:p>
          <w:p w14:paraId="64D2E4C3" w14:textId="2C4E783A" w:rsidR="00F3786B" w:rsidRPr="0091140A"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r w:rsidRPr="00BF0272">
              <w:rPr>
                <w:rFonts w:ascii="Courier New" w:hAnsi="Courier New"/>
                <w:b/>
                <w:color w:val="C00000"/>
                <w:sz w:val="20"/>
                <w:szCs w:val="20"/>
              </w:rPr>
              <w:t xml:space="preserve">Member   GETEXPSH    Input RPG program submitted. Press F18 to see status.     </w:t>
            </w:r>
            <w:r w:rsidR="00F3786B" w:rsidRPr="00BF0272">
              <w:rPr>
                <w:rFonts w:ascii="Courier New" w:hAnsi="Courier New"/>
                <w:b/>
                <w:color w:val="C00000"/>
                <w:sz w:val="20"/>
                <w:szCs w:val="20"/>
              </w:rPr>
              <w:t xml:space="preserve"> </w:t>
            </w:r>
          </w:p>
        </w:tc>
      </w:tr>
    </w:tbl>
    <w:p w14:paraId="3BBBD85C" w14:textId="77777777" w:rsidR="00F3786B" w:rsidRDefault="00F3786B" w:rsidP="00EE504E">
      <w:pPr>
        <w:rPr>
          <w:b/>
          <w:sz w:val="28"/>
          <w:szCs w:val="28"/>
        </w:rPr>
      </w:pPr>
    </w:p>
    <w:p w14:paraId="6943E34F" w14:textId="69F3D3DE" w:rsidR="00F3786B" w:rsidRDefault="00F3786B" w:rsidP="00EE504E">
      <w:pPr>
        <w:rPr>
          <w:b/>
          <w:sz w:val="28"/>
          <w:szCs w:val="28"/>
        </w:rPr>
      </w:pPr>
      <w:r>
        <w:rPr>
          <w:b/>
          <w:sz w:val="28"/>
          <w:szCs w:val="28"/>
        </w:rPr>
        <w:t xml:space="preserve">Convert RPG3 source member in file QRPGSRC in library </w:t>
      </w:r>
      <w:r w:rsidR="00C322BE">
        <w:rPr>
          <w:b/>
          <w:sz w:val="28"/>
          <w:szCs w:val="28"/>
        </w:rPr>
        <w:t>ZZ</w:t>
      </w:r>
      <w:r>
        <w:rPr>
          <w:b/>
          <w:sz w:val="28"/>
          <w:szCs w:val="28"/>
        </w:rPr>
        <w:t>AUDIT with I</w:t>
      </w:r>
      <w:r w:rsidR="000E1C1D">
        <w:rPr>
          <w:b/>
          <w:sz w:val="28"/>
          <w:szCs w:val="28"/>
        </w:rPr>
        <w:t>B</w:t>
      </w:r>
      <w:r>
        <w:rPr>
          <w:b/>
          <w:sz w:val="28"/>
          <w:szCs w:val="28"/>
        </w:rPr>
        <w:t>M COMMAND CVTRPGSRC to RPG4 fixed format source member in file QRPGLESRC in library ZZAUDITC (ZZAUDITC library contains converted RPG4 source m</w:t>
      </w:r>
      <w:r w:rsidR="001F1DE7">
        <w:rPr>
          <w:b/>
          <w:sz w:val="28"/>
          <w:szCs w:val="28"/>
        </w:rPr>
        <w:t>e</w:t>
      </w:r>
      <w:r>
        <w:rPr>
          <w:b/>
          <w:sz w:val="28"/>
          <w:szCs w:val="28"/>
        </w:rPr>
        <w:t>mbers).</w:t>
      </w:r>
    </w:p>
    <w:p w14:paraId="2CB6FD86" w14:textId="77777777" w:rsidR="00424EC8" w:rsidRDefault="00424EC8" w:rsidP="00EE504E">
      <w:pPr>
        <w:rPr>
          <w:b/>
          <w:sz w:val="28"/>
          <w:szCs w:val="28"/>
        </w:rPr>
      </w:pPr>
    </w:p>
    <w:p w14:paraId="76047F8C" w14:textId="77777777" w:rsidR="000E1C1D" w:rsidRDefault="000E1C1D" w:rsidP="00EE504E">
      <w:pPr>
        <w:rPr>
          <w:b/>
          <w:sz w:val="28"/>
          <w:szCs w:val="28"/>
        </w:rPr>
      </w:pPr>
    </w:p>
    <w:p w14:paraId="259E1931" w14:textId="7DF241F9" w:rsidR="000E1C1D" w:rsidRDefault="000E1C1D" w:rsidP="00EE504E">
      <w:pPr>
        <w:rPr>
          <w:b/>
          <w:sz w:val="28"/>
          <w:szCs w:val="28"/>
        </w:rPr>
      </w:pPr>
      <w:r>
        <w:rPr>
          <w:b/>
          <w:sz w:val="28"/>
          <w:szCs w:val="28"/>
        </w:rPr>
        <w:t>The</w:t>
      </w:r>
      <w:r w:rsidR="001F1DE7">
        <w:rPr>
          <w:b/>
          <w:sz w:val="28"/>
          <w:szCs w:val="28"/>
        </w:rPr>
        <w:t>n</w:t>
      </w:r>
      <w:r>
        <w:rPr>
          <w:b/>
          <w:sz w:val="28"/>
          <w:szCs w:val="28"/>
        </w:rPr>
        <w:t xml:space="preserve"> Insert RPTA audits in converted RPG4 source in ZZAUDITC and compile RPG4 expanded source program in ZZAUDITE</w:t>
      </w:r>
      <w:r w:rsidR="001F1DE7">
        <w:rPr>
          <w:b/>
          <w:sz w:val="28"/>
          <w:szCs w:val="28"/>
        </w:rPr>
        <w:t>.</w:t>
      </w:r>
    </w:p>
    <w:tbl>
      <w:tblPr>
        <w:tblW w:w="9511"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11"/>
      </w:tblGrid>
      <w:tr w:rsidR="00F454C1" w14:paraId="5E235631" w14:textId="77777777" w:rsidTr="00B55AE8">
        <w:trPr>
          <w:trHeight w:val="5316"/>
        </w:trPr>
        <w:tc>
          <w:tcPr>
            <w:tcW w:w="9511" w:type="dxa"/>
            <w:shd w:val="clear" w:color="auto" w:fill="E6E6E6"/>
          </w:tcPr>
          <w:p w14:paraId="4728F6A6" w14:textId="3F294A9E"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ZZPGM01R Real-Time Program Audit for RPG (</w:t>
            </w:r>
            <w:r w:rsidR="001F2B43">
              <w:rPr>
                <w:rFonts w:ascii="Courier New" w:hAnsi="Courier New"/>
                <w:b/>
                <w:sz w:val="20"/>
                <w:szCs w:val="20"/>
              </w:rPr>
              <w:t>V7R1</w:t>
            </w:r>
            <w:r w:rsidRPr="00BF0272">
              <w:rPr>
                <w:rFonts w:ascii="Courier New" w:hAnsi="Courier New"/>
                <w:b/>
                <w:sz w:val="20"/>
                <w:szCs w:val="20"/>
              </w:rPr>
              <w:t>)                   Date  8/13/20</w:t>
            </w:r>
          </w:p>
          <w:p w14:paraId="098B0CE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PHARKINS   RTPA history today                                     Time 16:55:28</w:t>
            </w:r>
          </w:p>
          <w:p w14:paraId="367AE883"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Paul Harkins RTPA user profile                      CCSID:      37</w:t>
            </w:r>
          </w:p>
          <w:p w14:paraId="2436C754"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Type option, press Enter                                           Language ENU</w:t>
            </w:r>
          </w:p>
          <w:p w14:paraId="64899DE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4=Delete   5=Display                                           Date Format *MDY</w:t>
            </w:r>
          </w:p>
          <w:p w14:paraId="0E7BB68F"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3B17474B"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O Program      Status   Program Name                   Job     Date    Time    </w:t>
            </w:r>
          </w:p>
          <w:p w14:paraId="0716DCB2"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r w:rsidRPr="00BF0272">
              <w:rPr>
                <w:rFonts w:ascii="Courier New" w:hAnsi="Courier New"/>
                <w:b/>
                <w:color w:val="C00000"/>
                <w:sz w:val="20"/>
                <w:szCs w:val="20"/>
              </w:rPr>
              <w:t>5 GETEXPSH   8 EXPN OK  GET EXPECTED SHIP DATE FROM OR 101378  8/13/20 16:54:23</w:t>
            </w:r>
          </w:p>
          <w:p w14:paraId="131D40FB"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64528605"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4CEC476E"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1F7D2A1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1FC49A1C"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5458F146"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732CE0BF"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1BB6E2D2"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52284743"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6E42BF49"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11B14D95"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59F9FC8F"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665AD2F6"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455C1F7A"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7A306BAD"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F3=Exit       F5=Refresh          F12=Cancel       F20=RTPA User history      </w:t>
            </w:r>
          </w:p>
          <w:p w14:paraId="427358D2" w14:textId="2E9FBC51" w:rsidR="00F454C1" w:rsidRPr="0091140A" w:rsidRDefault="00BF0272" w:rsidP="00BF0272">
            <w:pPr>
              <w:pStyle w:val="DisplayScreen"/>
              <w:rPr>
                <w:rFonts w:ascii="Courier New" w:hAnsi="Courier New"/>
                <w:b/>
                <w:sz w:val="20"/>
                <w:szCs w:val="20"/>
              </w:rPr>
            </w:pPr>
            <w:r w:rsidRPr="00BF0272">
              <w:rPr>
                <w:rFonts w:ascii="Courier New" w:hAnsi="Courier New"/>
                <w:b/>
                <w:sz w:val="20"/>
                <w:szCs w:val="20"/>
              </w:rPr>
              <w:t xml:space="preserve"> F22=RTPA Analytics Report                      (C) HARKINS &amp; ASSOCIATES, INC.  </w:t>
            </w:r>
            <w:r w:rsidR="00F454C1" w:rsidRPr="00424EC8">
              <w:rPr>
                <w:rFonts w:ascii="Courier New" w:hAnsi="Courier New"/>
                <w:b/>
                <w:sz w:val="20"/>
                <w:szCs w:val="20"/>
              </w:rPr>
              <w:t xml:space="preserve"> </w:t>
            </w:r>
          </w:p>
        </w:tc>
      </w:tr>
    </w:tbl>
    <w:p w14:paraId="12C90386" w14:textId="77777777" w:rsidR="00F454C1" w:rsidRDefault="00F454C1" w:rsidP="00EE504E">
      <w:pPr>
        <w:rPr>
          <w:b/>
          <w:sz w:val="28"/>
          <w:szCs w:val="28"/>
        </w:rPr>
      </w:pPr>
    </w:p>
    <w:tbl>
      <w:tblPr>
        <w:tblW w:w="9511"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11"/>
      </w:tblGrid>
      <w:tr w:rsidR="00F454C1" w14:paraId="56F4C3A0" w14:textId="77777777" w:rsidTr="00B55AE8">
        <w:trPr>
          <w:trHeight w:val="5316"/>
        </w:trPr>
        <w:tc>
          <w:tcPr>
            <w:tcW w:w="9511" w:type="dxa"/>
            <w:shd w:val="clear" w:color="auto" w:fill="E6E6E6"/>
          </w:tcPr>
          <w:p w14:paraId="0089214F" w14:textId="2C1BDEB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ZZPGM01R  Real-Time Program Audit for RPG (</w:t>
            </w:r>
            <w:r w:rsidR="001F2B43">
              <w:rPr>
                <w:rFonts w:ascii="Courier New" w:hAnsi="Courier New"/>
                <w:b/>
                <w:sz w:val="20"/>
                <w:szCs w:val="20"/>
              </w:rPr>
              <w:t>V7R1</w:t>
            </w:r>
            <w:r w:rsidRPr="00BF0272">
              <w:rPr>
                <w:rFonts w:ascii="Courier New" w:hAnsi="Courier New"/>
                <w:b/>
                <w:sz w:val="20"/>
                <w:szCs w:val="20"/>
              </w:rPr>
              <w:t>)                  Date  8/13/20</w:t>
            </w:r>
          </w:p>
          <w:p w14:paraId="27CF920B"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PHARKINS       Select Program to Audit                            Time 16:56:16</w:t>
            </w:r>
          </w:p>
          <w:p w14:paraId="61226844"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Project                 Ticket                 *MDY CCSID    37    Language ENU</w:t>
            </w:r>
          </w:p>
          <w:p w14:paraId="0006EDDC" w14:textId="77777777" w:rsidR="00BF0272" w:rsidRPr="00BF0272" w:rsidRDefault="00BF0272" w:rsidP="00BF0272">
            <w:pPr>
              <w:pStyle w:val="DisplayScreen"/>
              <w:rPr>
                <w:rFonts w:ascii="Courier New" w:hAnsi="Courier New"/>
                <w:b/>
                <w:color w:val="C00000"/>
                <w:sz w:val="20"/>
                <w:szCs w:val="20"/>
              </w:rPr>
            </w:pPr>
            <w:r w:rsidRPr="00BF0272">
              <w:rPr>
                <w:rFonts w:ascii="Courier New" w:hAnsi="Courier New"/>
                <w:b/>
                <w:color w:val="C00000"/>
                <w:sz w:val="20"/>
                <w:szCs w:val="20"/>
              </w:rPr>
              <w:t xml:space="preserve"> Program  GETEXPSH   GET EXPECTED SHIP DATE FROM ORDER DETA Audit Variable con A</w:t>
            </w:r>
          </w:p>
          <w:p w14:paraId="24DFB0FE" w14:textId="77777777" w:rsidR="00BF0272" w:rsidRPr="00BF0272" w:rsidRDefault="00BF0272" w:rsidP="00BF0272">
            <w:pPr>
              <w:pStyle w:val="DisplayScreen"/>
              <w:rPr>
                <w:rFonts w:ascii="Courier New" w:hAnsi="Courier New"/>
                <w:b/>
                <w:color w:val="C00000"/>
                <w:sz w:val="20"/>
                <w:szCs w:val="20"/>
              </w:rPr>
            </w:pPr>
            <w:r w:rsidRPr="00BF0272">
              <w:rPr>
                <w:rFonts w:ascii="Courier New" w:hAnsi="Courier New"/>
                <w:b/>
                <w:color w:val="C00000"/>
                <w:sz w:val="20"/>
                <w:szCs w:val="20"/>
              </w:rPr>
              <w:t xml:space="preserve"> Status    8 Expand Pgm compiled OK    Audit comments     Y Audit to Disk      N</w:t>
            </w:r>
          </w:p>
          <w:p w14:paraId="3495D039" w14:textId="77777777" w:rsidR="00BF0272" w:rsidRPr="00BF0272" w:rsidRDefault="00BF0272" w:rsidP="00BF0272">
            <w:pPr>
              <w:pStyle w:val="DisplayScreen"/>
              <w:rPr>
                <w:rFonts w:ascii="Courier New" w:hAnsi="Courier New"/>
                <w:b/>
                <w:sz w:val="20"/>
                <w:szCs w:val="20"/>
              </w:rPr>
            </w:pPr>
            <w:r w:rsidRPr="00BF0272">
              <w:rPr>
                <w:rFonts w:ascii="Courier New" w:hAnsi="Courier New"/>
                <w:b/>
                <w:color w:val="C00000"/>
                <w:sz w:val="20"/>
                <w:szCs w:val="20"/>
              </w:rPr>
              <w:t xml:space="preserve"> Converted RPG3 source to ZZAUDITC     </w:t>
            </w:r>
            <w:r w:rsidRPr="00BF0272">
              <w:rPr>
                <w:rFonts w:ascii="Courier New" w:hAnsi="Courier New"/>
                <w:b/>
                <w:sz w:val="20"/>
                <w:szCs w:val="20"/>
              </w:rPr>
              <w:t>Audit copybooks    Y Document Only      N</w:t>
            </w:r>
          </w:p>
          <w:p w14:paraId="7261FAEA"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Type option, press Enter              Audit Timestamp    Y Remote RTPA FTP    N</w:t>
            </w:r>
          </w:p>
          <w:p w14:paraId="33E3C58A"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5=Display compile listing             Audit Procedures   Y Variable used    169</w:t>
            </w:r>
          </w:p>
          <w:p w14:paraId="441E1394"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OPT         Job    Records  Submitted        Completed       Elapsed Comp recds</w:t>
            </w:r>
          </w:p>
          <w:p w14:paraId="50E1E371"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Input    101378     664  8/13/20 16:54:23  8/13/20 16:54:24    1          810</w:t>
            </w:r>
          </w:p>
          <w:p w14:paraId="04DF3541"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Inserted 101379   3,188  8/13/20 16:54:28  8/13/20 16:54:31    3             </w:t>
            </w:r>
          </w:p>
          <w:p w14:paraId="020AB1DE"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Expanded 101381   3,852  8/13/20 16:54:32  8/13/20 16:54:36    4        3,840</w:t>
            </w:r>
          </w:p>
          <w:p w14:paraId="6F564E6A"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r w:rsidRPr="00BF0272">
              <w:rPr>
                <w:rFonts w:ascii="Courier New" w:hAnsi="Courier New"/>
                <w:b/>
                <w:color w:val="C00000"/>
                <w:sz w:val="20"/>
                <w:szCs w:val="20"/>
              </w:rPr>
              <w:t xml:space="preserve">RPG3 File QRPGSRC      </w:t>
            </w:r>
            <w:r w:rsidRPr="00BF0272">
              <w:rPr>
                <w:rFonts w:ascii="Courier New" w:hAnsi="Courier New"/>
                <w:b/>
                <w:sz w:val="20"/>
                <w:szCs w:val="20"/>
              </w:rPr>
              <w:t>Exp Obj lib ZZAUDITE   Program Object size   2,576,384</w:t>
            </w:r>
          </w:p>
          <w:p w14:paraId="5D0B1E43"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Source File QRPGLESRC    Expand File QRPGLESRC  Record formats   7 copybooks   </w:t>
            </w:r>
          </w:p>
          <w:p w14:paraId="0E94D486"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Source Libl ZZAUDITC     Exp Src lib ZZAUDITE   Printer files    2    *INZSR Y </w:t>
            </w:r>
          </w:p>
          <w:p w14:paraId="7EA9C68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RPG Version 4 RPGLE      Audit JOBQ  RTPA       Extension             %parms   </w:t>
            </w:r>
          </w:p>
          <w:p w14:paraId="523255E7"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From            To        Audit outq             Subroutines      7     /free   </w:t>
            </w:r>
          </w:p>
          <w:p w14:paraId="70165A8D"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From            To        Audit Libr. *LIBL      Overflow        OE Indent      </w:t>
            </w:r>
          </w:p>
          <w:p w14:paraId="249CD90C"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From            To        JOBD Libr.             Protoype/Proc.   N CTA N SDS Y </w:t>
            </w:r>
          </w:p>
          <w:p w14:paraId="303F64B9"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From            To        Maximum Pages    15000 SDS Name QXXDS      SDS Qual   </w:t>
            </w:r>
          </w:p>
          <w:p w14:paraId="0B07CC00"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From            To        Watch varia   DBCS J     218 Start/Stop conditional N </w:t>
            </w:r>
          </w:p>
          <w:p w14:paraId="4529D7B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F8=Conditional Auditing F13=Files/Recd  F14=Fields F15=Operations  F16=Variables</w:t>
            </w:r>
          </w:p>
          <w:p w14:paraId="71457EC3"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F2=Watch Variables        F17=Labels     F19=Called Pgm   F21=Cond Oper        </w:t>
            </w:r>
          </w:p>
          <w:p w14:paraId="00F520B7" w14:textId="121D05A4" w:rsidR="00F454C1" w:rsidRPr="0091140A" w:rsidRDefault="00BF0272" w:rsidP="00BF0272">
            <w:pPr>
              <w:pStyle w:val="DisplayScreen"/>
              <w:rPr>
                <w:rFonts w:ascii="Courier New" w:hAnsi="Courier New"/>
                <w:b/>
                <w:sz w:val="20"/>
                <w:szCs w:val="20"/>
              </w:rPr>
            </w:pPr>
            <w:r w:rsidRPr="00BF0272">
              <w:rPr>
                <w:rFonts w:ascii="Courier New" w:hAnsi="Courier New"/>
                <w:b/>
                <w:sz w:val="20"/>
                <w:szCs w:val="20"/>
              </w:rPr>
              <w:t xml:space="preserve"> F3=Exit    F22=Indicators  F23=Pre Audit   (C) 2016 Harkins &amp; Associates, Inc. </w:t>
            </w:r>
            <w:r w:rsidR="00F454C1" w:rsidRPr="00F454C1">
              <w:rPr>
                <w:rFonts w:ascii="Courier New" w:hAnsi="Courier New"/>
                <w:b/>
                <w:sz w:val="20"/>
                <w:szCs w:val="20"/>
              </w:rPr>
              <w:t xml:space="preserve"> </w:t>
            </w:r>
          </w:p>
        </w:tc>
      </w:tr>
    </w:tbl>
    <w:p w14:paraId="2F386FA6" w14:textId="77777777" w:rsidR="00F3786B" w:rsidRDefault="00F3786B" w:rsidP="00EE504E">
      <w:pPr>
        <w:rPr>
          <w:b/>
          <w:sz w:val="28"/>
          <w:szCs w:val="28"/>
        </w:rPr>
      </w:pPr>
    </w:p>
    <w:p w14:paraId="355F1B12" w14:textId="3056FFF4" w:rsidR="00F454C1" w:rsidRDefault="000E1C1D" w:rsidP="00EE504E">
      <w:pPr>
        <w:rPr>
          <w:b/>
          <w:sz w:val="28"/>
          <w:szCs w:val="28"/>
        </w:rPr>
      </w:pPr>
      <w:r>
        <w:rPr>
          <w:b/>
          <w:sz w:val="28"/>
          <w:szCs w:val="28"/>
        </w:rPr>
        <w:t>RPG3 source GETEXPSH converted t</w:t>
      </w:r>
      <w:r w:rsidR="001F1DE7">
        <w:rPr>
          <w:b/>
          <w:sz w:val="28"/>
          <w:szCs w:val="28"/>
        </w:rPr>
        <w:t>o</w:t>
      </w:r>
      <w:r>
        <w:rPr>
          <w:b/>
          <w:sz w:val="28"/>
          <w:szCs w:val="28"/>
        </w:rPr>
        <w:t xml:space="preserve"> RPG4 source in QRPGLESRC in Library ZZAUDITC, the RTPA audits inserted in expanded RPG4 source in QRPGLESRC in Library ZZAUDITE</w:t>
      </w:r>
    </w:p>
    <w:p w14:paraId="1C9E5443" w14:textId="77777777" w:rsidR="00F454C1" w:rsidRDefault="00F454C1" w:rsidP="00EE504E">
      <w:pPr>
        <w:rPr>
          <w:b/>
          <w:sz w:val="28"/>
          <w:szCs w:val="28"/>
        </w:rPr>
      </w:pPr>
    </w:p>
    <w:tbl>
      <w:tblPr>
        <w:tblW w:w="9511"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11"/>
      </w:tblGrid>
      <w:tr w:rsidR="00CE5D07" w14:paraId="40FE268F" w14:textId="77777777" w:rsidTr="00B55AE8">
        <w:trPr>
          <w:trHeight w:val="5316"/>
        </w:trPr>
        <w:tc>
          <w:tcPr>
            <w:tcW w:w="9511" w:type="dxa"/>
            <w:shd w:val="clear" w:color="auto" w:fill="E6E6E6"/>
          </w:tcPr>
          <w:p w14:paraId="6AB7D2FA"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Work with Members Using SEU                           </w:t>
            </w:r>
          </w:p>
          <w:p w14:paraId="2925B2A3"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2642EDAF"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Source file . . . . . .   QRPGLESRC               Library . . . . .  ZZAUDITC   </w:t>
            </w:r>
          </w:p>
          <w:p w14:paraId="70A51D93"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Position to . . . . . . . . . . . . . . . . . . . . . . . . . . . .             </w:t>
            </w:r>
          </w:p>
          <w:p w14:paraId="096C89CA"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New member  . . . . . . . . . . . . . . . . . . . . . . . . . . . .             </w:t>
            </w:r>
          </w:p>
          <w:p w14:paraId="23EEC7C0"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Type for new member . . . . . . . . . . . . . . . . . . . . . . .  RPGLE      </w:t>
            </w:r>
          </w:p>
          <w:p w14:paraId="1A71E186"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Text  . . . . . . . . .                                                       </w:t>
            </w:r>
          </w:p>
          <w:p w14:paraId="1DE5A42E"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0DD82BAA"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Type options, press Enter.                                                      </w:t>
            </w:r>
          </w:p>
          <w:p w14:paraId="390FE004"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2=Edit     4=Delete       5=Browse         6=Print                           </w:t>
            </w:r>
          </w:p>
          <w:p w14:paraId="3111C954"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1265671F"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Opt Member       Type        Text                                               </w:t>
            </w:r>
          </w:p>
          <w:p w14:paraId="5731CE4D" w14:textId="77777777" w:rsidR="00BF0272" w:rsidRPr="00BF0272" w:rsidRDefault="00BF0272" w:rsidP="00BF0272">
            <w:pPr>
              <w:pStyle w:val="DisplayScreen"/>
              <w:rPr>
                <w:rFonts w:ascii="Courier New" w:hAnsi="Courier New"/>
                <w:b/>
                <w:color w:val="C00000"/>
                <w:sz w:val="20"/>
                <w:szCs w:val="20"/>
              </w:rPr>
            </w:pPr>
            <w:r w:rsidRPr="00BF0272">
              <w:rPr>
                <w:rFonts w:ascii="Courier New" w:hAnsi="Courier New"/>
                <w:b/>
                <w:sz w:val="20"/>
                <w:szCs w:val="20"/>
              </w:rPr>
              <w:t xml:space="preserve">    </w:t>
            </w:r>
            <w:r w:rsidRPr="00BF0272">
              <w:rPr>
                <w:rFonts w:ascii="Courier New" w:hAnsi="Courier New"/>
                <w:b/>
                <w:color w:val="C00000"/>
                <w:sz w:val="20"/>
                <w:szCs w:val="20"/>
              </w:rPr>
              <w:t xml:space="preserve">GETEXPSH     RPGLE       GET EXPECTED SHIP DATE FROM ORDER DETAIL  RPGIII   </w:t>
            </w:r>
          </w:p>
          <w:p w14:paraId="2CC44919"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013517DB"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6CE0E2E1"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0A6CC60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09F5DC54"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38123791"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2DEA803B"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18462703"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Bottom </w:t>
            </w:r>
          </w:p>
          <w:p w14:paraId="56534DD1"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F3=Exit          F5=Refresh         F12=Cancel          F14=Display date       </w:t>
            </w:r>
          </w:p>
          <w:p w14:paraId="54DD3FD0"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F15=Sort by date                    F17=Subset                                 </w:t>
            </w:r>
          </w:p>
          <w:p w14:paraId="473B176A" w14:textId="46E5F630" w:rsidR="00CE5D07" w:rsidRPr="0091140A" w:rsidRDefault="00BF0272" w:rsidP="00BF0272">
            <w:pPr>
              <w:pStyle w:val="DisplayScreen"/>
              <w:rPr>
                <w:rFonts w:ascii="Courier New" w:hAnsi="Courier New"/>
                <w:b/>
                <w:sz w:val="20"/>
                <w:szCs w:val="20"/>
              </w:rPr>
            </w:pPr>
            <w:r w:rsidRPr="00BF0272">
              <w:rPr>
                <w:rFonts w:ascii="Courier New" w:hAnsi="Courier New"/>
                <w:b/>
                <w:sz w:val="20"/>
                <w:szCs w:val="20"/>
              </w:rPr>
              <w:t xml:space="preserve">                                        (C) COPYRIGHT IBM CORP. 1981, 2013      </w:t>
            </w:r>
            <w:r w:rsidR="00CE5D07" w:rsidRPr="00CE5D07">
              <w:rPr>
                <w:rFonts w:ascii="Courier New" w:hAnsi="Courier New"/>
                <w:b/>
                <w:sz w:val="20"/>
                <w:szCs w:val="20"/>
              </w:rPr>
              <w:t xml:space="preserve"> </w:t>
            </w:r>
          </w:p>
        </w:tc>
      </w:tr>
    </w:tbl>
    <w:p w14:paraId="711A08C0" w14:textId="77777777" w:rsidR="00CE5D07" w:rsidRDefault="00CE5D07" w:rsidP="00CE5D07">
      <w:pPr>
        <w:rPr>
          <w:b/>
          <w:sz w:val="28"/>
          <w:szCs w:val="28"/>
        </w:rPr>
      </w:pPr>
    </w:p>
    <w:p w14:paraId="72A9B41B" w14:textId="14DE3834" w:rsidR="00CE5D07" w:rsidRDefault="00CE5D07" w:rsidP="00CE5D07">
      <w:pPr>
        <w:rPr>
          <w:b/>
          <w:sz w:val="28"/>
          <w:szCs w:val="28"/>
        </w:rPr>
      </w:pPr>
      <w:r>
        <w:rPr>
          <w:b/>
          <w:sz w:val="28"/>
          <w:szCs w:val="28"/>
        </w:rPr>
        <w:t xml:space="preserve">CVTRPGSRC converted RPG4 source program in file QRPGLESRC in library ZZAUDITC </w:t>
      </w:r>
    </w:p>
    <w:p w14:paraId="736F6E0F" w14:textId="77777777" w:rsidR="00CE5D07" w:rsidRDefault="00CE5D07" w:rsidP="00CE5D07">
      <w:pPr>
        <w:rPr>
          <w:b/>
          <w:sz w:val="28"/>
          <w:szCs w:val="28"/>
        </w:rPr>
      </w:pPr>
    </w:p>
    <w:p w14:paraId="4405D301" w14:textId="2A2C79B3" w:rsidR="00F3786B" w:rsidRDefault="00F3786B" w:rsidP="00EE504E">
      <w:pPr>
        <w:rPr>
          <w:b/>
          <w:sz w:val="28"/>
          <w:szCs w:val="28"/>
        </w:rPr>
      </w:pPr>
      <w:r>
        <w:rPr>
          <w:b/>
          <w:sz w:val="28"/>
          <w:szCs w:val="28"/>
        </w:rPr>
        <w:t>Then, immediately expand the converted RP</w:t>
      </w:r>
      <w:r w:rsidR="00CE5D07">
        <w:rPr>
          <w:b/>
          <w:sz w:val="28"/>
          <w:szCs w:val="28"/>
        </w:rPr>
        <w:t>G</w:t>
      </w:r>
      <w:r>
        <w:rPr>
          <w:b/>
          <w:sz w:val="28"/>
          <w:szCs w:val="28"/>
        </w:rPr>
        <w:t>4 source member in file QRPGLESRC in</w:t>
      </w:r>
      <w:r w:rsidR="001F1DE7">
        <w:rPr>
          <w:b/>
          <w:sz w:val="28"/>
          <w:szCs w:val="28"/>
        </w:rPr>
        <w:t xml:space="preserve"> </w:t>
      </w:r>
      <w:r>
        <w:rPr>
          <w:b/>
          <w:sz w:val="28"/>
          <w:szCs w:val="28"/>
        </w:rPr>
        <w:t xml:space="preserve">library ZZAUDITC and put the expanded RPG4 source member in library </w:t>
      </w:r>
      <w:r w:rsidR="00C322BE">
        <w:rPr>
          <w:b/>
          <w:sz w:val="28"/>
          <w:szCs w:val="28"/>
        </w:rPr>
        <w:t>ZZ</w:t>
      </w:r>
      <w:r>
        <w:rPr>
          <w:b/>
          <w:sz w:val="28"/>
          <w:szCs w:val="28"/>
        </w:rPr>
        <w:t>AUDITE, and compile the expa</w:t>
      </w:r>
      <w:r w:rsidR="001F1DE7">
        <w:rPr>
          <w:b/>
          <w:sz w:val="28"/>
          <w:szCs w:val="28"/>
        </w:rPr>
        <w:t>n</w:t>
      </w:r>
      <w:r>
        <w:rPr>
          <w:b/>
          <w:sz w:val="28"/>
          <w:szCs w:val="28"/>
        </w:rPr>
        <w:t>ded RPG4 expanded source member and out</w:t>
      </w:r>
      <w:r w:rsidR="00591613">
        <w:rPr>
          <w:b/>
          <w:sz w:val="28"/>
          <w:szCs w:val="28"/>
        </w:rPr>
        <w:t>put</w:t>
      </w:r>
      <w:r>
        <w:rPr>
          <w:b/>
          <w:sz w:val="28"/>
          <w:szCs w:val="28"/>
        </w:rPr>
        <w:t xml:space="preserve"> the expanded RTPA audit enabled object program in library </w:t>
      </w:r>
      <w:r w:rsidR="00C322BE">
        <w:rPr>
          <w:b/>
          <w:sz w:val="28"/>
          <w:szCs w:val="28"/>
        </w:rPr>
        <w:t>ZZ</w:t>
      </w:r>
      <w:r>
        <w:rPr>
          <w:b/>
          <w:sz w:val="28"/>
          <w:szCs w:val="28"/>
        </w:rPr>
        <w:t>AUDITE</w:t>
      </w:r>
      <w:r w:rsidR="001F1DE7">
        <w:rPr>
          <w:b/>
          <w:sz w:val="28"/>
          <w:szCs w:val="28"/>
        </w:rPr>
        <w:t>.</w:t>
      </w:r>
    </w:p>
    <w:p w14:paraId="6B7F5CF6" w14:textId="77777777" w:rsidR="001E5305" w:rsidRDefault="001E5305" w:rsidP="00EE504E">
      <w:pPr>
        <w:rPr>
          <w:b/>
          <w:sz w:val="28"/>
          <w:szCs w:val="28"/>
        </w:rPr>
      </w:pPr>
    </w:p>
    <w:p w14:paraId="231FF2EC" w14:textId="1E692555" w:rsidR="00F3786B" w:rsidRDefault="00F3786B" w:rsidP="00EE504E">
      <w:pPr>
        <w:rPr>
          <w:b/>
          <w:sz w:val="28"/>
          <w:szCs w:val="28"/>
        </w:rPr>
      </w:pPr>
    </w:p>
    <w:p w14:paraId="5C9C7096" w14:textId="445FE586" w:rsidR="00EE504E" w:rsidRDefault="00EE504E" w:rsidP="00EE504E">
      <w:pPr>
        <w:rPr>
          <w:b/>
          <w:sz w:val="28"/>
          <w:szCs w:val="28"/>
        </w:rPr>
      </w:pPr>
      <w:r>
        <w:rPr>
          <w:b/>
          <w:sz w:val="28"/>
          <w:szCs w:val="28"/>
        </w:rPr>
        <w:t xml:space="preserve">RTPA for RPG then expands the converted RPG4 source member in file QRPGLESRC and creates the expanded source with RTPA audit statements in file QRPGLESRC in library </w:t>
      </w:r>
      <w:r w:rsidR="00C322BE">
        <w:rPr>
          <w:b/>
          <w:sz w:val="28"/>
          <w:szCs w:val="28"/>
        </w:rPr>
        <w:t>ZZ</w:t>
      </w:r>
      <w:r>
        <w:rPr>
          <w:b/>
          <w:sz w:val="28"/>
          <w:szCs w:val="28"/>
        </w:rPr>
        <w:t xml:space="preserve">AUDITE and the expanded object program in </w:t>
      </w:r>
      <w:r w:rsidR="00C322BE">
        <w:rPr>
          <w:b/>
          <w:sz w:val="28"/>
          <w:szCs w:val="28"/>
        </w:rPr>
        <w:t>ZZ</w:t>
      </w:r>
      <w:r>
        <w:rPr>
          <w:b/>
          <w:sz w:val="28"/>
          <w:szCs w:val="28"/>
        </w:rPr>
        <w:t>AUDITE.</w:t>
      </w:r>
    </w:p>
    <w:p w14:paraId="496BF673" w14:textId="77777777" w:rsidR="00C80862" w:rsidRDefault="00C80862" w:rsidP="00EE504E"/>
    <w:p w14:paraId="09A2D52C" w14:textId="1430E33A" w:rsidR="00BF452F" w:rsidRDefault="00BF452F" w:rsidP="00A97822">
      <w:pPr>
        <w:ind w:left="0"/>
        <w:jc w:val="left"/>
        <w:rPr>
          <w:rFonts w:ascii="Arial" w:hAnsi="Arial" w:cs="Arial"/>
          <w:color w:val="000000"/>
          <w:spacing w:val="0"/>
          <w:sz w:val="28"/>
          <w:szCs w:val="28"/>
        </w:rPr>
      </w:pPr>
      <w:r w:rsidRPr="004A0649">
        <w:rPr>
          <w:rFonts w:ascii="Arial" w:hAnsi="Arial" w:cs="Arial"/>
          <w:color w:val="000000"/>
          <w:spacing w:val="0"/>
          <w:sz w:val="28"/>
          <w:szCs w:val="28"/>
        </w:rPr>
        <w:t xml:space="preserve">RTPA expanded source member in library </w:t>
      </w:r>
      <w:r w:rsidR="00C322BE">
        <w:rPr>
          <w:rFonts w:ascii="Arial" w:hAnsi="Arial" w:cs="Arial"/>
          <w:color w:val="000000"/>
          <w:spacing w:val="0"/>
          <w:sz w:val="28"/>
          <w:szCs w:val="28"/>
        </w:rPr>
        <w:t>ZZ</w:t>
      </w:r>
      <w:r w:rsidRPr="004A0649">
        <w:rPr>
          <w:rFonts w:ascii="Arial" w:hAnsi="Arial" w:cs="Arial"/>
          <w:color w:val="000000"/>
          <w:spacing w:val="0"/>
          <w:sz w:val="28"/>
          <w:szCs w:val="28"/>
        </w:rPr>
        <w:t>AUDITE with RTPA ZZ audit statements</w:t>
      </w:r>
    </w:p>
    <w:tbl>
      <w:tblPr>
        <w:tblW w:w="9511"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11"/>
      </w:tblGrid>
      <w:tr w:rsidR="003708EE" w14:paraId="34026A78" w14:textId="77777777" w:rsidTr="00F13159">
        <w:trPr>
          <w:trHeight w:val="5316"/>
        </w:trPr>
        <w:tc>
          <w:tcPr>
            <w:tcW w:w="9511" w:type="dxa"/>
            <w:shd w:val="clear" w:color="auto" w:fill="E6E6E6"/>
          </w:tcPr>
          <w:p w14:paraId="5FD046CC"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Work with Members Using SEU                           </w:t>
            </w:r>
          </w:p>
          <w:p w14:paraId="5438F320"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27D3E57F"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Source file . . . . . </w:t>
            </w:r>
            <w:r w:rsidRPr="00BF0272">
              <w:rPr>
                <w:rFonts w:ascii="Courier New" w:hAnsi="Courier New"/>
                <w:b/>
                <w:color w:val="C00000"/>
                <w:sz w:val="20"/>
                <w:szCs w:val="20"/>
              </w:rPr>
              <w:t xml:space="preserve">.   QRPGLESRC               Library . . . . .  ZZAUDITE   </w:t>
            </w:r>
          </w:p>
          <w:p w14:paraId="07180EEF"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Position to . . . . . . . . . . . . . . . . . . . . . . . . . . . .             </w:t>
            </w:r>
          </w:p>
          <w:p w14:paraId="4101997A"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New member  . . . . . . . . . . . . . . . . . . . . . . . . . . . .             </w:t>
            </w:r>
          </w:p>
          <w:p w14:paraId="7569AF10"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Type for new member . . . . . . . . . . . . . . . . . . . . . . .  RPGLE      </w:t>
            </w:r>
          </w:p>
          <w:p w14:paraId="726DFF8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Text  . . . . . . . . .                                                       </w:t>
            </w:r>
          </w:p>
          <w:p w14:paraId="00F0F507"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36F4C152"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Type options, press Enter.                                                      </w:t>
            </w:r>
          </w:p>
          <w:p w14:paraId="66A92DF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2=Edit     4=Delete       5=Browse         6=Print                           </w:t>
            </w:r>
          </w:p>
          <w:p w14:paraId="03557DD5"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01C8F5BA"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Opt Member       Type        Text                                               </w:t>
            </w:r>
          </w:p>
          <w:p w14:paraId="15878D88" w14:textId="77777777" w:rsidR="00BF0272" w:rsidRPr="00BF0272" w:rsidRDefault="00BF0272" w:rsidP="00BF0272">
            <w:pPr>
              <w:pStyle w:val="DisplayScreen"/>
              <w:rPr>
                <w:rFonts w:ascii="Courier New" w:hAnsi="Courier New"/>
                <w:b/>
                <w:color w:val="C00000"/>
                <w:sz w:val="20"/>
                <w:szCs w:val="20"/>
              </w:rPr>
            </w:pPr>
            <w:r w:rsidRPr="00BF0272">
              <w:rPr>
                <w:rFonts w:ascii="Courier New" w:hAnsi="Courier New"/>
                <w:b/>
                <w:color w:val="C00000"/>
                <w:sz w:val="20"/>
                <w:szCs w:val="20"/>
              </w:rPr>
              <w:t xml:space="preserve">    GETEXPSH     RPGLE       GET EXPECTED SHIP DATE FROM ORDER DETAIL  RPGIII   </w:t>
            </w:r>
          </w:p>
          <w:p w14:paraId="0C4D4D4A"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0C9AC0D1"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27E3B67E"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65DCCBD3"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62844580"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076B3644"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370D7E5C"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w:t>
            </w:r>
          </w:p>
          <w:p w14:paraId="1BB556FB"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Bottom </w:t>
            </w:r>
          </w:p>
          <w:p w14:paraId="16D6A092"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F3=Exit          F5=Refresh         F12=Cancel          F14=Display date       </w:t>
            </w:r>
          </w:p>
          <w:p w14:paraId="42DABC28" w14:textId="77777777" w:rsidR="00BF0272" w:rsidRPr="00BF0272" w:rsidRDefault="00BF0272" w:rsidP="00BF0272">
            <w:pPr>
              <w:pStyle w:val="DisplayScreen"/>
              <w:rPr>
                <w:rFonts w:ascii="Courier New" w:hAnsi="Courier New"/>
                <w:b/>
                <w:sz w:val="20"/>
                <w:szCs w:val="20"/>
              </w:rPr>
            </w:pPr>
            <w:r w:rsidRPr="00BF0272">
              <w:rPr>
                <w:rFonts w:ascii="Courier New" w:hAnsi="Courier New"/>
                <w:b/>
                <w:sz w:val="20"/>
                <w:szCs w:val="20"/>
              </w:rPr>
              <w:t xml:space="preserve"> F15=Sort by date                    F17=Subset                                 </w:t>
            </w:r>
          </w:p>
          <w:p w14:paraId="2ED81DF7" w14:textId="5C71306F" w:rsidR="003708EE" w:rsidRPr="0091140A" w:rsidRDefault="00BF0272" w:rsidP="00BF0272">
            <w:pPr>
              <w:pStyle w:val="DisplayScreen"/>
              <w:rPr>
                <w:rFonts w:ascii="Courier New" w:hAnsi="Courier New"/>
                <w:b/>
                <w:sz w:val="20"/>
                <w:szCs w:val="20"/>
              </w:rPr>
            </w:pPr>
            <w:r w:rsidRPr="00BF0272">
              <w:rPr>
                <w:rFonts w:ascii="Courier New" w:hAnsi="Courier New"/>
                <w:b/>
                <w:sz w:val="20"/>
                <w:szCs w:val="20"/>
              </w:rPr>
              <w:t xml:space="preserve">                                        (C) COPYRIGHT IBM CORP. 1981, 2013      </w:t>
            </w:r>
            <w:r w:rsidR="003708EE" w:rsidRPr="00CE5D07">
              <w:rPr>
                <w:rFonts w:ascii="Courier New" w:hAnsi="Courier New"/>
                <w:b/>
                <w:sz w:val="20"/>
                <w:szCs w:val="20"/>
              </w:rPr>
              <w:t xml:space="preserve"> </w:t>
            </w:r>
          </w:p>
        </w:tc>
      </w:tr>
    </w:tbl>
    <w:p w14:paraId="5BBB39FC" w14:textId="77777777" w:rsidR="003708EE" w:rsidRDefault="003708EE" w:rsidP="003708EE">
      <w:pPr>
        <w:rPr>
          <w:b/>
          <w:sz w:val="28"/>
          <w:szCs w:val="28"/>
        </w:rPr>
      </w:pPr>
    </w:p>
    <w:p w14:paraId="38AC61D2" w14:textId="0211C96E" w:rsidR="003708EE" w:rsidRDefault="003708EE" w:rsidP="003708EE">
      <w:pPr>
        <w:rPr>
          <w:b/>
          <w:sz w:val="28"/>
          <w:szCs w:val="28"/>
        </w:rPr>
      </w:pPr>
      <w:r>
        <w:rPr>
          <w:b/>
          <w:sz w:val="28"/>
          <w:szCs w:val="28"/>
        </w:rPr>
        <w:t xml:space="preserve">Converted </w:t>
      </w:r>
      <w:r w:rsidR="00BF0272">
        <w:rPr>
          <w:b/>
          <w:sz w:val="28"/>
          <w:szCs w:val="28"/>
        </w:rPr>
        <w:t xml:space="preserve">(CVTRPGSRC) </w:t>
      </w:r>
      <w:r>
        <w:rPr>
          <w:b/>
          <w:sz w:val="28"/>
          <w:szCs w:val="28"/>
        </w:rPr>
        <w:t xml:space="preserve">RPG4 GETEXPSH source in file QRPGLESRC in library ZZAUDITE with RTPA ZZ audit statements </w:t>
      </w:r>
    </w:p>
    <w:tbl>
      <w:tblPr>
        <w:tblW w:w="9511"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11"/>
      </w:tblGrid>
      <w:tr w:rsidR="003708EE" w14:paraId="56E3DAA1" w14:textId="77777777" w:rsidTr="00F13159">
        <w:trPr>
          <w:trHeight w:val="5316"/>
        </w:trPr>
        <w:tc>
          <w:tcPr>
            <w:tcW w:w="9511" w:type="dxa"/>
            <w:shd w:val="clear" w:color="auto" w:fill="E6E6E6"/>
          </w:tcPr>
          <w:p w14:paraId="718F82B0"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Columns . . . :    1  71            Edit                    ZZAUDITE/QRPGLESRC </w:t>
            </w:r>
          </w:p>
          <w:p w14:paraId="2995859D"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 SEU==&gt;                                                                GETEXPSH </w:t>
            </w:r>
          </w:p>
          <w:p w14:paraId="6833A330"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 FMT *  ..... *. 1 ...+... 2 ...+... 3 ...+... 4 ...+... 5 ...+... 6 ...+... 7  </w:t>
            </w:r>
          </w:p>
          <w:p w14:paraId="20084966"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        *************** Beginning of data ************************************* </w:t>
            </w:r>
          </w:p>
          <w:p w14:paraId="78F4832D"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0001.00      H*                                                                 </w:t>
            </w:r>
          </w:p>
          <w:p w14:paraId="57594D3B"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0002.00       *---------------------------------------------------------------- </w:t>
            </w:r>
          </w:p>
          <w:p w14:paraId="17F4C241"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0003.00       * DATE LAST CHANGED 01/18/20 PROJECT                              </w:t>
            </w:r>
          </w:p>
          <w:p w14:paraId="23CCE7B8"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0004.00       * (THIS IS AN RPGIII SOURCE PROGRAM FOR THE IBM ISERIES 400)      </w:t>
            </w:r>
          </w:p>
          <w:p w14:paraId="06E248DA"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0005.00       *---------------------------------------------------------------- </w:t>
            </w:r>
          </w:p>
          <w:p w14:paraId="32117FDB"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0006.00       *                                                                 </w:t>
            </w:r>
          </w:p>
          <w:p w14:paraId="6462B1EC"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0007.00       *   PROGRAM: GETEXPSH - GET EXPECTED SHIP DATE FOR ORDER , LINE   </w:t>
            </w:r>
          </w:p>
          <w:p w14:paraId="3950A1DF"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0008.00       *    AUTHOR: PAUL H HARKINS                                       </w:t>
            </w:r>
          </w:p>
          <w:p w14:paraId="655EBA81"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0009.00       *      DATE: 08/15/19                                             </w:t>
            </w:r>
          </w:p>
          <w:p w14:paraId="7E25E68A"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0010.00       *   PROJECT: 12345                                                </w:t>
            </w:r>
          </w:p>
          <w:p w14:paraId="0F0A29C2"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0011.00       *                                                                 </w:t>
            </w:r>
          </w:p>
          <w:p w14:paraId="13F0A111"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0012.00       * OBJECTIVE: THIS PROGRAM RETRIVES THE EXPECTED SHIP DATE FROM    </w:t>
            </w:r>
          </w:p>
          <w:p w14:paraId="115FB56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0013.00       *            THE ORDER DETAIL RECORD FOR THE ORDER  AND LINE      </w:t>
            </w:r>
          </w:p>
          <w:p w14:paraId="1FBE50E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0014.00       *            PASSED TO IT FROM A CALLING PROGRAM. THIS PROGRAM    </w:t>
            </w:r>
          </w:p>
          <w:p w14:paraId="6331D799"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0015.00       *            CONVERTS THE EXPECTED SHIP DATE TO MM/DD/YY FORMAT   </w:t>
            </w:r>
          </w:p>
          <w:p w14:paraId="5CD7D384"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0016.00       *            AND RETURNS IT TO THE CALLING PROGRAM.               0017.00       *                                                                </w:t>
            </w:r>
          </w:p>
          <w:p w14:paraId="5EDA4B6A"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0018.00       *                                                                </w:t>
            </w:r>
          </w:p>
          <w:p w14:paraId="778C0C5A"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0019.00       *  DISPLAYS: NONE                                                </w:t>
            </w:r>
          </w:p>
          <w:p w14:paraId="52C2D9A5"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0020.00       *                                                                </w:t>
            </w:r>
          </w:p>
          <w:p w14:paraId="1824800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0021.00       *  PRINTERS: QPRINT2 FOR PROGRAM LOGIC AUDITS                    </w:t>
            </w:r>
          </w:p>
          <w:p w14:paraId="4B4FAA3D"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0022.00       *                                                                </w:t>
            </w:r>
          </w:p>
          <w:p w14:paraId="4A42B40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0023.00       * DATA BASES: ORDERDE - ORDER DETAIL FILE       RECORD ODETREC   </w:t>
            </w:r>
          </w:p>
          <w:p w14:paraId="7C00A65C"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0024.00       *                                                                </w:t>
            </w:r>
          </w:p>
          <w:p w14:paraId="3FFB1E5E"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0025.00       *----------------------------------------------------------------</w:t>
            </w:r>
          </w:p>
          <w:p w14:paraId="1FC8DB3C"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0026.00       * FUNCTIONAL STEPS: PSEUDOCODE OF THE MAJOR PROCESSING FUNCTIONS </w:t>
            </w:r>
          </w:p>
          <w:p w14:paraId="778F5387"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0027.00       *----------------------------------------------------------------</w:t>
            </w:r>
          </w:p>
          <w:p w14:paraId="50844DDD"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0028.00       *                                                                </w:t>
            </w:r>
          </w:p>
          <w:p w14:paraId="7EABFFCE"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0029.00       *         1. A CALLING PROGRAM PASSES PARAMETERS TO THIS PROGRAM </w:t>
            </w:r>
          </w:p>
          <w:p w14:paraId="278190F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0030.00       *            AS ONE 44 CHARACTER FIELD IN THE FOLLOWING FORMAT:  </w:t>
            </w:r>
          </w:p>
          <w:p w14:paraId="30A291B8"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0031.00       *            - PORDER - ORDER    (7,0)                           </w:t>
            </w:r>
          </w:p>
          <w:p w14:paraId="67BD18B5"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0032.00       *            - PLINE - ORDER LINE    (5,0)                       </w:t>
            </w:r>
          </w:p>
          <w:p w14:paraId="2BAE2362"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0033.00       *            - PEXPSH - EXPECTED SHIP DATE  (6,0) MMDDYY         0034.00       *            - PCUSNA - CUSTOMER NAME (25A)                       </w:t>
            </w:r>
          </w:p>
          <w:p w14:paraId="529020F8"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0035.00       *            - PERROR - ERROR CODE (1A)     E IF ANY ERROR        </w:t>
            </w:r>
          </w:p>
          <w:p w14:paraId="7E4DB709"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0036.00       *         2. RECEIVE THE INPUT PARAMETER OF ORDER   AND LINE      </w:t>
            </w:r>
          </w:p>
          <w:p w14:paraId="0673D886"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0037.00       *            AND CLEAR THE EXPECTED SHIP DATE AND ERROR CODE      </w:t>
            </w:r>
          </w:p>
          <w:p w14:paraId="254630B9"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0038.00       *         3. GET THE ORDER DETAIL RECORD FOR THE ORDER  AND LINE  </w:t>
            </w:r>
          </w:p>
          <w:p w14:paraId="10C7EAD9"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0039.00       *         4. IF THE ORDER DETAIL RECORD IS FOUND, AND IS NOT ZERO </w:t>
            </w:r>
          </w:p>
          <w:p w14:paraId="60893ECD"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0040.00       *            CONVERT THE EXPECTED SHIP DATE (FIELD ODEXPD) FROM   </w:t>
            </w:r>
          </w:p>
          <w:p w14:paraId="0C3B329D"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0041.00       *            YYYYMMDD INTO FIELD PEXPSH IN FORMAT MMDDYY          </w:t>
            </w:r>
          </w:p>
          <w:p w14:paraId="56117957"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0042.00       *            ALSO GET THE CUSTOMER STORE NAME                     </w:t>
            </w:r>
          </w:p>
          <w:p w14:paraId="7768E34E"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0043.00       *         5. IF THE ORDER DETAIL RECORD IS NOT FOUND, MOVE THE    </w:t>
            </w:r>
          </w:p>
          <w:p w14:paraId="0DE52C56"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0044.00       *            LETTER INTO THE ERROR CODE (FIELD PERROR)            </w:t>
            </w:r>
          </w:p>
          <w:p w14:paraId="2BE2A29B"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0045.00       *         6. RETURN TO THE CALLING PROGRAM                        </w:t>
            </w:r>
          </w:p>
          <w:p w14:paraId="3084D31A"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0046.00       *                                                                 </w:t>
            </w:r>
          </w:p>
          <w:p w14:paraId="72A34829"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0047.00       *                                                                 </w:t>
            </w:r>
          </w:p>
          <w:p w14:paraId="7D14442D"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0048.00       *---------------------------------------------------------------- </w:t>
            </w:r>
          </w:p>
          <w:p w14:paraId="0D887926"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0049.00       * MODIFICATIONS:                                                  </w:t>
            </w:r>
          </w:p>
          <w:p w14:paraId="67A16598"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0050.00       *----------------------------------------------------------------  FMT *  ..... *. 1 ...+... 2 ...+... 3 ...+... 4 ...+... 5 ...+... 6 ...+... </w:t>
            </w:r>
          </w:p>
          <w:p w14:paraId="35C36E28"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0051.00       *                                                              </w:t>
            </w:r>
          </w:p>
          <w:p w14:paraId="2565CAA0"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0052.00       *--------------------------------------------------------------</w:t>
            </w:r>
          </w:p>
          <w:p w14:paraId="4D1B2AA6"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0053.00       * FILE DESCRIPTIONS:                                           </w:t>
            </w:r>
          </w:p>
          <w:p w14:paraId="264009EF"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0054.00       *--------------------------------------------------------------</w:t>
            </w:r>
          </w:p>
          <w:p w14:paraId="01C9D152"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0055.00      FGETEXPDS  CF   E             WORKSTN                           </w:t>
            </w:r>
          </w:p>
          <w:p w14:paraId="366FF2CF"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0056.00      FORDERDE   UF   E           K DISK                              </w:t>
            </w:r>
          </w:p>
          <w:p w14:paraId="7FC2B5A1"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0057.00       *                                                              </w:t>
            </w:r>
          </w:p>
          <w:p w14:paraId="6BBEEECD"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0058.00       *  3 Keys ODCUST ODORD  ODLINE                                 </w:t>
            </w:r>
          </w:p>
          <w:p w14:paraId="16DC1E7E"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0059.00      FORDERDL2  IF   E           K DISK                              </w:t>
            </w:r>
          </w:p>
          <w:p w14:paraId="158A9088"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0060.00      F                                     RENAME(ODETREC:ODETREL2)  </w:t>
            </w:r>
          </w:p>
          <w:p w14:paraId="7FD77331"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0061.00      FCUSTMAST  IF   E           K DISK                              </w:t>
            </w:r>
          </w:p>
          <w:p w14:paraId="076B0B1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0062.00      F                                     RENAME(CUSTREC:CUSTREC1)  </w:t>
            </w:r>
          </w:p>
          <w:p w14:paraId="30949D8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0063.00       * OUTPUT WORK FILE FOR ORDER DETAIL FILE                       </w:t>
            </w:r>
          </w:p>
          <w:p w14:paraId="506B7A9D"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0064.00      FORDERWK   O    E           K DISK                              </w:t>
            </w:r>
          </w:p>
          <w:p w14:paraId="464BB29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0065.00       *  Printer for Order Detail report - Externally defined  *PRT  </w:t>
            </w:r>
          </w:p>
          <w:p w14:paraId="610E8D90"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0066.00      FPRTORDR   O    E             PRINTER                           </w:t>
            </w:r>
          </w:p>
          <w:p w14:paraId="20E049A9"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0067.00       * PRINT AUDIT                                                  0068.00      FQPRINT2   O    F  132        PRINTER OFLIND(*INOG)           </w:t>
            </w:r>
          </w:p>
          <w:p w14:paraId="57768A5F"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0069.00       *                                                            </w:t>
            </w:r>
          </w:p>
          <w:p w14:paraId="79A73E44"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0070.00       *                                                            </w:t>
            </w:r>
          </w:p>
          <w:p w14:paraId="200CBC27" w14:textId="77777777" w:rsidR="00E477CB" w:rsidRPr="00E477CB" w:rsidRDefault="00E477CB" w:rsidP="00E477CB">
            <w:pPr>
              <w:pStyle w:val="DisplayScreen"/>
              <w:rPr>
                <w:rFonts w:ascii="Courier New" w:hAnsi="Courier New"/>
                <w:b/>
                <w:color w:val="C00000"/>
                <w:sz w:val="20"/>
                <w:szCs w:val="20"/>
              </w:rPr>
            </w:pPr>
            <w:r w:rsidRPr="00E477CB">
              <w:rPr>
                <w:rFonts w:ascii="Courier New" w:hAnsi="Courier New"/>
                <w:b/>
                <w:color w:val="C00000"/>
                <w:sz w:val="20"/>
                <w:szCs w:val="20"/>
              </w:rPr>
              <w:t xml:space="preserve">0071.00 ZZ   FZZAUDITP  O    F  280        PRINTER USROPN                  </w:t>
            </w:r>
          </w:p>
          <w:p w14:paraId="239AEAFA" w14:textId="77777777" w:rsidR="00E477CB" w:rsidRPr="00E477CB" w:rsidRDefault="00E477CB" w:rsidP="00E477CB">
            <w:pPr>
              <w:pStyle w:val="DisplayScreen"/>
              <w:rPr>
                <w:rFonts w:ascii="Courier New" w:hAnsi="Courier New"/>
                <w:b/>
                <w:sz w:val="20"/>
                <w:szCs w:val="20"/>
              </w:rPr>
            </w:pPr>
            <w:r w:rsidRPr="00E477CB">
              <w:rPr>
                <w:rFonts w:ascii="Courier New" w:hAnsi="Courier New"/>
                <w:b/>
                <w:color w:val="C00000"/>
                <w:sz w:val="20"/>
                <w:szCs w:val="20"/>
              </w:rPr>
              <w:t xml:space="preserve">0072.00 ZZ   FZZAUDSRC  IF   E           K DISK                            </w:t>
            </w:r>
          </w:p>
          <w:p w14:paraId="09354540"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0073.00      D ZZD             S              2  0 DIM(13)                 </w:t>
            </w:r>
          </w:p>
          <w:p w14:paraId="5BAE6637"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0074.00       *                                                            </w:t>
            </w:r>
          </w:p>
          <w:p w14:paraId="4C942E2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0075.00       *------------------------------------------------------------</w:t>
            </w:r>
          </w:p>
          <w:p w14:paraId="6BBACC9A"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0076.00       * COPYBOOKS                                                  </w:t>
            </w:r>
          </w:p>
          <w:p w14:paraId="7848329E"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0077.00       *------------------------------------------------------------</w:t>
            </w:r>
          </w:p>
          <w:p w14:paraId="04CACF36"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0078.00       *                                                            </w:t>
            </w:r>
          </w:p>
          <w:p w14:paraId="737C0F2C"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0079.00       *------------------------------------------------------------</w:t>
            </w:r>
          </w:p>
          <w:p w14:paraId="795F12E7"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0080.00       * INPUTS AND WORK AREAS                                      </w:t>
            </w:r>
          </w:p>
          <w:p w14:paraId="4F6514F0"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0081.00       *------------------------------------------------------------</w:t>
            </w:r>
          </w:p>
          <w:p w14:paraId="73E1201D"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0082.00       * PROGRAM DATA STRUCTURE                                     </w:t>
            </w:r>
          </w:p>
          <w:p w14:paraId="1E99EC14"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0083.00      D QXXDS          SDS                                          </w:t>
            </w:r>
          </w:p>
          <w:p w14:paraId="6F70D68D" w14:textId="12027257" w:rsidR="003708EE" w:rsidRPr="0091140A" w:rsidRDefault="00E477CB" w:rsidP="00E477CB">
            <w:pPr>
              <w:pStyle w:val="DisplayScreen"/>
              <w:rPr>
                <w:rFonts w:ascii="Courier New" w:hAnsi="Courier New"/>
                <w:b/>
                <w:sz w:val="20"/>
                <w:szCs w:val="20"/>
              </w:rPr>
            </w:pPr>
            <w:r w:rsidRPr="00E477CB">
              <w:rPr>
                <w:rFonts w:ascii="Courier New" w:hAnsi="Courier New"/>
                <w:b/>
                <w:color w:val="C00000"/>
                <w:sz w:val="20"/>
                <w:szCs w:val="20"/>
              </w:rPr>
              <w:t xml:space="preserve">0084.00 ZZ   D  ZZPROG                 1     10                            </w:t>
            </w:r>
            <w:r w:rsidR="003708EE" w:rsidRPr="00E477CB">
              <w:rPr>
                <w:rFonts w:ascii="Courier New" w:hAnsi="Courier New"/>
                <w:b/>
                <w:color w:val="C00000"/>
                <w:sz w:val="20"/>
                <w:szCs w:val="20"/>
              </w:rPr>
              <w:t xml:space="preserve"> </w:t>
            </w:r>
          </w:p>
        </w:tc>
      </w:tr>
    </w:tbl>
    <w:p w14:paraId="7E47329E" w14:textId="77777777" w:rsidR="003708EE" w:rsidRDefault="003708EE" w:rsidP="003708EE">
      <w:pPr>
        <w:rPr>
          <w:b/>
          <w:sz w:val="28"/>
          <w:szCs w:val="28"/>
        </w:rPr>
      </w:pPr>
    </w:p>
    <w:p w14:paraId="0C6DD954" w14:textId="1500B797" w:rsidR="003708EE" w:rsidRDefault="003708EE" w:rsidP="003708EE">
      <w:pPr>
        <w:rPr>
          <w:b/>
          <w:sz w:val="28"/>
          <w:szCs w:val="28"/>
        </w:rPr>
      </w:pPr>
      <w:r>
        <w:rPr>
          <w:b/>
          <w:sz w:val="28"/>
          <w:szCs w:val="28"/>
        </w:rPr>
        <w:t xml:space="preserve">Converted RPG4 GETEXPSH source in file QRPGLESRC in library ZZAUDITE with RTPA ZZ audit statements to enable RTPA auditing </w:t>
      </w:r>
    </w:p>
    <w:p w14:paraId="23D86FF9" w14:textId="77777777" w:rsidR="003708EE" w:rsidRDefault="003708EE" w:rsidP="003708EE">
      <w:pPr>
        <w:rPr>
          <w:b/>
          <w:sz w:val="28"/>
          <w:szCs w:val="28"/>
        </w:rPr>
      </w:pPr>
    </w:p>
    <w:p w14:paraId="00AB37D5" w14:textId="42686893" w:rsidR="003708EE" w:rsidRDefault="00E477CB" w:rsidP="00A97822">
      <w:pPr>
        <w:ind w:left="0"/>
        <w:jc w:val="left"/>
        <w:rPr>
          <w:rFonts w:ascii="Arial" w:hAnsi="Arial" w:cs="Arial"/>
          <w:color w:val="000000"/>
          <w:spacing w:val="0"/>
          <w:sz w:val="28"/>
          <w:szCs w:val="28"/>
        </w:rPr>
      </w:pPr>
      <w:r>
        <w:rPr>
          <w:rFonts w:ascii="Arial" w:hAnsi="Arial" w:cs="Arial"/>
          <w:color w:val="000000"/>
          <w:spacing w:val="0"/>
          <w:sz w:val="28"/>
          <w:szCs w:val="28"/>
        </w:rPr>
        <w:t xml:space="preserve">RTPA auditing inserted ZZ audit statements </w:t>
      </w:r>
    </w:p>
    <w:p w14:paraId="71C4A567" w14:textId="77777777" w:rsidR="00E477CB" w:rsidRPr="00E477CB" w:rsidRDefault="00E477CB" w:rsidP="00E477CB">
      <w:pPr>
        <w:pStyle w:val="DisplayScreen"/>
        <w:rPr>
          <w:rFonts w:ascii="Courier New" w:hAnsi="Courier New"/>
          <w:b/>
          <w:color w:val="C00000"/>
          <w:sz w:val="20"/>
          <w:szCs w:val="20"/>
        </w:rPr>
      </w:pPr>
      <w:r w:rsidRPr="00E477CB">
        <w:rPr>
          <w:rFonts w:ascii="Courier New" w:hAnsi="Courier New"/>
          <w:b/>
          <w:color w:val="C00000"/>
          <w:sz w:val="20"/>
          <w:szCs w:val="20"/>
        </w:rPr>
        <w:t xml:space="preserve">0071.00 ZZ   FZZAUDITP  O    F  280        PRINTER USROPN                  </w:t>
      </w:r>
    </w:p>
    <w:p w14:paraId="200A632C" w14:textId="77777777" w:rsidR="00E477CB" w:rsidRPr="00E477CB" w:rsidRDefault="00E477CB" w:rsidP="00E477CB">
      <w:pPr>
        <w:pStyle w:val="DisplayScreen"/>
        <w:rPr>
          <w:rFonts w:ascii="Courier New" w:hAnsi="Courier New"/>
          <w:b/>
          <w:sz w:val="20"/>
          <w:szCs w:val="20"/>
        </w:rPr>
      </w:pPr>
      <w:r w:rsidRPr="00E477CB">
        <w:rPr>
          <w:rFonts w:ascii="Courier New" w:hAnsi="Courier New"/>
          <w:b/>
          <w:color w:val="C00000"/>
          <w:sz w:val="20"/>
          <w:szCs w:val="20"/>
        </w:rPr>
        <w:t xml:space="preserve">0072.00 ZZ   FZZAUDSRC  IF   E           K DISK                            </w:t>
      </w:r>
    </w:p>
    <w:p w14:paraId="498B411C"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0073.00      D ZZD             S              2  0 DIM(13)                 </w:t>
      </w:r>
    </w:p>
    <w:p w14:paraId="7E4DBCDD"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0074.00       *                                                            </w:t>
      </w:r>
    </w:p>
    <w:p w14:paraId="0753677E"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0075.00       *------------------------------------------------------------</w:t>
      </w:r>
    </w:p>
    <w:p w14:paraId="25B61455"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0076.00       * COPYBOOKS                                                  </w:t>
      </w:r>
    </w:p>
    <w:p w14:paraId="5536C64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0077.00       *------------------------------------------------------------</w:t>
      </w:r>
    </w:p>
    <w:p w14:paraId="3160D9D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0078.00       *                                                            </w:t>
      </w:r>
    </w:p>
    <w:p w14:paraId="6B913330"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0079.00       *------------------------------------------------------------</w:t>
      </w:r>
    </w:p>
    <w:p w14:paraId="3C65B9D7"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0080.00       * INPUTS AND WORK AREAS                                      </w:t>
      </w:r>
    </w:p>
    <w:p w14:paraId="25973B42"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0081.00       *------------------------------------------------------------</w:t>
      </w:r>
    </w:p>
    <w:p w14:paraId="35C917C3"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0082.00       * PROGRAM DATA STRUCTURE                                     </w:t>
      </w:r>
    </w:p>
    <w:p w14:paraId="7EA163EF" w14:textId="77777777" w:rsidR="00E477CB" w:rsidRPr="00E477CB" w:rsidRDefault="00E477CB" w:rsidP="00E477CB">
      <w:pPr>
        <w:pStyle w:val="DisplayScreen"/>
        <w:rPr>
          <w:rFonts w:ascii="Courier New" w:hAnsi="Courier New"/>
          <w:b/>
          <w:sz w:val="20"/>
          <w:szCs w:val="20"/>
        </w:rPr>
      </w:pPr>
      <w:r w:rsidRPr="00E477CB">
        <w:rPr>
          <w:rFonts w:ascii="Courier New" w:hAnsi="Courier New"/>
          <w:b/>
          <w:sz w:val="20"/>
          <w:szCs w:val="20"/>
        </w:rPr>
        <w:t xml:space="preserve">0083.00      D QXXDS          SDS                                          </w:t>
      </w:r>
    </w:p>
    <w:p w14:paraId="3A809443" w14:textId="1083CEB3" w:rsidR="00E477CB" w:rsidRDefault="00E477CB" w:rsidP="00E477CB">
      <w:pPr>
        <w:ind w:left="0"/>
        <w:jc w:val="left"/>
        <w:rPr>
          <w:rFonts w:ascii="Arial" w:hAnsi="Arial" w:cs="Arial"/>
          <w:color w:val="000000"/>
          <w:spacing w:val="0"/>
          <w:sz w:val="28"/>
          <w:szCs w:val="28"/>
        </w:rPr>
      </w:pPr>
      <w:r w:rsidRPr="00E477CB">
        <w:rPr>
          <w:rFonts w:ascii="Courier New" w:hAnsi="Courier New"/>
          <w:b/>
          <w:color w:val="C00000"/>
          <w:sz w:val="20"/>
          <w:szCs w:val="20"/>
        </w:rPr>
        <w:t xml:space="preserve">0084.00 ZZ   D  ZZPROG                 1     10                             </w:t>
      </w:r>
    </w:p>
    <w:p w14:paraId="4389A8B1" w14:textId="77777777" w:rsidR="003708EE" w:rsidRPr="004A0649" w:rsidRDefault="003708EE" w:rsidP="00A97822">
      <w:pPr>
        <w:ind w:left="0"/>
        <w:jc w:val="left"/>
        <w:rPr>
          <w:rFonts w:ascii="Arial" w:hAnsi="Arial" w:cs="Arial"/>
          <w:color w:val="000000"/>
          <w:spacing w:val="0"/>
          <w:sz w:val="28"/>
          <w:szCs w:val="28"/>
        </w:rPr>
      </w:pPr>
    </w:p>
    <w:p w14:paraId="01853ABC" w14:textId="77777777" w:rsidR="00BF452F" w:rsidRDefault="00BF452F" w:rsidP="00A97822">
      <w:pPr>
        <w:ind w:left="0"/>
        <w:jc w:val="left"/>
        <w:rPr>
          <w:rFonts w:ascii="Arial" w:hAnsi="Arial" w:cs="Arial"/>
          <w:color w:val="000000"/>
          <w:spacing w:val="0"/>
        </w:rPr>
      </w:pPr>
    </w:p>
    <w:p w14:paraId="41ABA5FC" w14:textId="2F2D64EB" w:rsidR="001F3E1E" w:rsidRPr="00F23AEB" w:rsidRDefault="001F3E1E" w:rsidP="001F3E1E">
      <w:pPr>
        <w:pStyle w:val="Heading2"/>
        <w:rPr>
          <w:b/>
        </w:rPr>
      </w:pPr>
      <w:bookmarkStart w:id="13858" w:name="_Toc514864990"/>
      <w:bookmarkStart w:id="13859" w:name="_Toc514868279"/>
      <w:bookmarkStart w:id="13860" w:name="_Toc514953957"/>
      <w:bookmarkStart w:id="13861" w:name="_Toc515387100"/>
      <w:bookmarkStart w:id="13862" w:name="_Toc515466672"/>
      <w:bookmarkStart w:id="13863" w:name="_Toc516235607"/>
      <w:bookmarkStart w:id="13864" w:name="_Toc516300469"/>
      <w:bookmarkStart w:id="13865" w:name="_Toc516671011"/>
      <w:bookmarkStart w:id="13866" w:name="_Toc516902212"/>
      <w:bookmarkStart w:id="13867" w:name="_Toc517000181"/>
      <w:bookmarkStart w:id="13868" w:name="_Toc517006351"/>
      <w:bookmarkStart w:id="13869" w:name="_Toc517013861"/>
      <w:bookmarkStart w:id="13870" w:name="_Toc517091481"/>
      <w:bookmarkStart w:id="13871" w:name="_Toc517536426"/>
      <w:bookmarkStart w:id="13872" w:name="_Toc518052604"/>
      <w:bookmarkStart w:id="13873" w:name="_Toc518055678"/>
      <w:bookmarkStart w:id="13874" w:name="_Toc518057249"/>
      <w:bookmarkStart w:id="13875" w:name="_Toc518057801"/>
      <w:bookmarkStart w:id="13876" w:name="_Toc518572059"/>
      <w:bookmarkStart w:id="13877" w:name="_Toc518748755"/>
      <w:bookmarkStart w:id="13878" w:name="_Toc519364343"/>
      <w:bookmarkStart w:id="13879" w:name="_Toc519793534"/>
      <w:bookmarkStart w:id="13880" w:name="_Toc520096106"/>
      <w:bookmarkStart w:id="13881" w:name="_Toc520396183"/>
      <w:bookmarkStart w:id="13882" w:name="_Toc521413357"/>
      <w:bookmarkStart w:id="13883" w:name="_Toc521413944"/>
      <w:bookmarkStart w:id="13884" w:name="_Toc521414256"/>
      <w:bookmarkStart w:id="13885" w:name="_Toc521590925"/>
      <w:bookmarkStart w:id="13886" w:name="_Toc522025352"/>
      <w:bookmarkStart w:id="13887" w:name="_Toc522879095"/>
      <w:bookmarkStart w:id="13888" w:name="_Toc523249177"/>
      <w:bookmarkStart w:id="13889" w:name="_Toc525727410"/>
      <w:bookmarkStart w:id="13890" w:name="_Toc526848167"/>
      <w:bookmarkStart w:id="13891" w:name="_Toc526848723"/>
      <w:bookmarkStart w:id="13892" w:name="_Toc526940186"/>
      <w:bookmarkStart w:id="13893" w:name="_Toc527369576"/>
      <w:bookmarkStart w:id="13894" w:name="_Toc534305727"/>
      <w:bookmarkStart w:id="13895" w:name="_Toc534373886"/>
      <w:bookmarkStart w:id="13896" w:name="_Toc534385680"/>
      <w:bookmarkStart w:id="13897" w:name="_Toc534386185"/>
      <w:bookmarkStart w:id="13898" w:name="_Toc535168373"/>
      <w:bookmarkStart w:id="13899" w:name="_Toc535241998"/>
      <w:bookmarkStart w:id="13900" w:name="_Toc535242517"/>
      <w:bookmarkStart w:id="13901" w:name="_Toc535948280"/>
      <w:bookmarkStart w:id="13902" w:name="_Toc112158"/>
      <w:bookmarkStart w:id="13903" w:name="_Toc597369"/>
      <w:bookmarkStart w:id="13904" w:name="_Toc685077"/>
      <w:bookmarkStart w:id="13905" w:name="_Toc685718"/>
      <w:bookmarkStart w:id="13906" w:name="_Toc686770"/>
      <w:bookmarkStart w:id="13907" w:name="_Toc869250"/>
      <w:bookmarkStart w:id="13908" w:name="_Toc869416"/>
      <w:bookmarkStart w:id="13909" w:name="_Toc869581"/>
      <w:bookmarkStart w:id="13910" w:name="_Toc869746"/>
      <w:bookmarkStart w:id="13911" w:name="_Toc964355"/>
      <w:bookmarkStart w:id="13912" w:name="_Toc1816122"/>
      <w:bookmarkStart w:id="13913" w:name="_Toc1828656"/>
      <w:bookmarkStart w:id="13914" w:name="_Toc1828825"/>
      <w:bookmarkStart w:id="13915" w:name="_Toc1828994"/>
      <w:bookmarkStart w:id="13916" w:name="_Toc5979685"/>
      <w:bookmarkStart w:id="13917" w:name="_Toc5979904"/>
      <w:bookmarkStart w:id="13918" w:name="_Toc6481101"/>
      <w:bookmarkStart w:id="13919" w:name="_Toc6992074"/>
      <w:bookmarkStart w:id="13920" w:name="_Toc6992248"/>
      <w:bookmarkStart w:id="13921" w:name="_Toc6992420"/>
      <w:bookmarkStart w:id="13922" w:name="_Toc6992593"/>
      <w:bookmarkStart w:id="13923" w:name="_Toc6992766"/>
      <w:bookmarkStart w:id="13924" w:name="_Toc6992937"/>
      <w:bookmarkStart w:id="13925" w:name="_Toc6997904"/>
      <w:bookmarkStart w:id="13926" w:name="_Toc6998076"/>
      <w:bookmarkStart w:id="13927" w:name="_Toc6998248"/>
      <w:bookmarkStart w:id="13928" w:name="_Toc6998832"/>
      <w:bookmarkStart w:id="13929" w:name="_Toc8570029"/>
      <w:bookmarkStart w:id="13930" w:name="_Toc8639058"/>
      <w:bookmarkStart w:id="13931" w:name="_Toc8639405"/>
      <w:bookmarkStart w:id="13932" w:name="_Toc8639783"/>
      <w:bookmarkStart w:id="13933" w:name="_Toc8639960"/>
      <w:bookmarkStart w:id="13934" w:name="_Toc8640137"/>
      <w:bookmarkStart w:id="13935" w:name="_Toc8640314"/>
      <w:bookmarkStart w:id="13936" w:name="_Toc8640491"/>
      <w:bookmarkStart w:id="13937" w:name="_Toc8640668"/>
      <w:bookmarkStart w:id="13938" w:name="_Toc8640845"/>
      <w:bookmarkStart w:id="13939" w:name="_Toc8641024"/>
      <w:bookmarkStart w:id="13940" w:name="_Toc8641201"/>
      <w:bookmarkStart w:id="13941" w:name="_Toc8641379"/>
      <w:bookmarkStart w:id="13942" w:name="_Toc8661414"/>
      <w:bookmarkStart w:id="13943" w:name="_Toc8661592"/>
      <w:bookmarkStart w:id="13944" w:name="_Toc8662126"/>
      <w:bookmarkStart w:id="13945" w:name="_Toc8662306"/>
      <w:bookmarkStart w:id="13946" w:name="_Toc8662485"/>
      <w:bookmarkStart w:id="13947" w:name="_Toc11480236"/>
      <w:bookmarkStart w:id="13948" w:name="_Toc11480417"/>
      <w:bookmarkStart w:id="13949" w:name="_Toc12695842"/>
      <w:bookmarkStart w:id="13950" w:name="_Toc12728969"/>
      <w:bookmarkStart w:id="13951" w:name="_Toc12814922"/>
      <w:bookmarkStart w:id="13952" w:name="_Toc12900654"/>
      <w:bookmarkStart w:id="13953" w:name="_Toc12900833"/>
      <w:bookmarkStart w:id="13954" w:name="_Toc12901070"/>
      <w:bookmarkStart w:id="13955" w:name="_Toc12901258"/>
      <w:bookmarkStart w:id="13956" w:name="_Toc12901567"/>
      <w:bookmarkStart w:id="13957" w:name="_Toc12902250"/>
      <w:bookmarkStart w:id="13958" w:name="_Toc17715355"/>
      <w:bookmarkStart w:id="13959" w:name="_Toc19542517"/>
      <w:bookmarkStart w:id="13960" w:name="_Toc19542705"/>
      <w:bookmarkStart w:id="13961" w:name="_Toc19543106"/>
      <w:bookmarkStart w:id="13962" w:name="_Toc19544775"/>
      <w:bookmarkStart w:id="13963" w:name="_Toc20757654"/>
      <w:bookmarkStart w:id="13964" w:name="_Toc20758151"/>
      <w:bookmarkStart w:id="13965" w:name="_Toc23669206"/>
      <w:bookmarkStart w:id="13966" w:name="_Toc23669552"/>
      <w:bookmarkStart w:id="13967" w:name="_Toc23958821"/>
      <w:bookmarkStart w:id="13968" w:name="_Toc23959306"/>
      <w:bookmarkStart w:id="13969" w:name="_Toc23960167"/>
      <w:bookmarkStart w:id="13970" w:name="_Toc23960350"/>
      <w:bookmarkStart w:id="13971" w:name="_Toc23960717"/>
      <w:bookmarkStart w:id="13972" w:name="_Toc24126263"/>
      <w:bookmarkStart w:id="13973" w:name="_Toc24126669"/>
      <w:bookmarkStart w:id="13974" w:name="_Toc24128415"/>
      <w:bookmarkStart w:id="13975" w:name="_Toc24129035"/>
      <w:bookmarkStart w:id="13976" w:name="_Toc25486111"/>
      <w:bookmarkStart w:id="13977" w:name="_Toc25488153"/>
      <w:bookmarkStart w:id="13978" w:name="_Toc25576120"/>
      <w:bookmarkStart w:id="13979" w:name="_Toc25576432"/>
      <w:bookmarkStart w:id="13980" w:name="_Toc27919461"/>
      <w:bookmarkStart w:id="13981" w:name="_Toc27919667"/>
      <w:bookmarkStart w:id="13982" w:name="_Toc27919907"/>
      <w:bookmarkStart w:id="13983" w:name="_Toc27920136"/>
      <w:bookmarkStart w:id="13984" w:name="_Toc27920376"/>
      <w:bookmarkStart w:id="13985" w:name="_Toc28003984"/>
      <w:bookmarkStart w:id="13986" w:name="_Toc28004185"/>
      <w:bookmarkStart w:id="13987" w:name="_Toc28004413"/>
      <w:bookmarkStart w:id="13988" w:name="_Toc28004613"/>
      <w:bookmarkStart w:id="13989" w:name="_Toc28862835"/>
      <w:bookmarkStart w:id="13990" w:name="_Toc28863130"/>
      <w:bookmarkStart w:id="13991" w:name="_Toc28863387"/>
      <w:bookmarkStart w:id="13992" w:name="_Toc28864050"/>
      <w:bookmarkStart w:id="13993" w:name="_Toc28866249"/>
      <w:bookmarkStart w:id="13994" w:name="_Toc28866478"/>
      <w:bookmarkStart w:id="13995" w:name="_Toc28871093"/>
      <w:bookmarkStart w:id="13996" w:name="_Toc28885951"/>
      <w:bookmarkStart w:id="13997" w:name="_Toc48200384"/>
      <w:bookmarkStart w:id="13998" w:name="_Toc48231684"/>
      <w:bookmarkStart w:id="13999" w:name="_Toc48305416"/>
      <w:bookmarkStart w:id="14000" w:name="_Toc48314802"/>
      <w:bookmarkStart w:id="14001" w:name="_Toc48318471"/>
      <w:bookmarkStart w:id="14002" w:name="_Toc48318674"/>
      <w:bookmarkStart w:id="14003" w:name="_Toc48318876"/>
      <w:bookmarkStart w:id="14004" w:name="_Toc48319301"/>
      <w:bookmarkStart w:id="14005" w:name="_Toc48396833"/>
      <w:bookmarkStart w:id="14006" w:name="_Toc48408912"/>
      <w:bookmarkStart w:id="14007" w:name="_Toc48483525"/>
      <w:bookmarkStart w:id="14008" w:name="_Toc48646346"/>
      <w:bookmarkStart w:id="14009" w:name="_Toc48737431"/>
      <w:bookmarkStart w:id="14010" w:name="_Toc48825057"/>
      <w:bookmarkStart w:id="14011" w:name="_Toc48825555"/>
      <w:bookmarkStart w:id="14012" w:name="_Toc48835491"/>
      <w:bookmarkStart w:id="14013" w:name="_Toc48835814"/>
      <w:bookmarkStart w:id="14014" w:name="_Toc48902299"/>
      <w:bookmarkStart w:id="14015" w:name="_Toc48925636"/>
      <w:bookmarkStart w:id="14016" w:name="_Toc48925911"/>
      <w:bookmarkStart w:id="14017" w:name="_Toc48997727"/>
      <w:bookmarkStart w:id="14018" w:name="_Toc49004085"/>
      <w:bookmarkStart w:id="14019" w:name="_Toc49075395"/>
      <w:bookmarkStart w:id="14020" w:name="_Toc49082540"/>
      <w:bookmarkStart w:id="14021" w:name="_Toc49082838"/>
      <w:bookmarkStart w:id="14022" w:name="_Toc49083240"/>
      <w:bookmarkStart w:id="14023" w:name="_Toc49083472"/>
      <w:bookmarkStart w:id="14024" w:name="_Toc49088329"/>
      <w:bookmarkStart w:id="14025" w:name="_Toc49088563"/>
      <w:bookmarkStart w:id="14026" w:name="_Toc49090240"/>
      <w:bookmarkStart w:id="14027" w:name="_Toc50102614"/>
      <w:bookmarkStart w:id="14028" w:name="_Toc50369430"/>
      <w:bookmarkStart w:id="14029" w:name="_Toc50369758"/>
      <w:bookmarkStart w:id="14030" w:name="_Toc53753032"/>
      <w:bookmarkStart w:id="14031" w:name="_Toc53753329"/>
      <w:bookmarkStart w:id="14032" w:name="_Toc53756656"/>
      <w:bookmarkStart w:id="14033" w:name="_Toc53757409"/>
      <w:bookmarkStart w:id="14034" w:name="_Toc54010247"/>
      <w:bookmarkStart w:id="14035" w:name="_Toc54532157"/>
      <w:bookmarkStart w:id="14036" w:name="_Toc54532408"/>
      <w:bookmarkStart w:id="14037" w:name="_Toc54532658"/>
      <w:bookmarkStart w:id="14038" w:name="_Toc54536312"/>
      <w:bookmarkStart w:id="14039" w:name="_Toc54623129"/>
      <w:bookmarkStart w:id="14040" w:name="_Toc54699355"/>
      <w:bookmarkStart w:id="14041" w:name="_Toc54699789"/>
      <w:bookmarkStart w:id="14042" w:name="_Toc55038243"/>
      <w:bookmarkStart w:id="14043" w:name="_Toc55224959"/>
      <w:bookmarkStart w:id="14044" w:name="_Toc57299155"/>
      <w:bookmarkStart w:id="14045" w:name="_Toc57458250"/>
      <w:bookmarkStart w:id="14046" w:name="_Toc57458508"/>
      <w:bookmarkStart w:id="14047" w:name="_Toc57458824"/>
      <w:bookmarkStart w:id="14048" w:name="_Toc57459083"/>
      <w:bookmarkStart w:id="14049" w:name="_Toc62052740"/>
      <w:bookmarkStart w:id="14050" w:name="_Toc66712305"/>
      <w:bookmarkStart w:id="14051" w:name="_Toc66713294"/>
      <w:bookmarkStart w:id="14052" w:name="_Toc66713778"/>
      <w:bookmarkStart w:id="14053" w:name="_Toc66883156"/>
      <w:bookmarkStart w:id="14054" w:name="_Toc66883458"/>
      <w:bookmarkStart w:id="14055" w:name="_Toc66883797"/>
      <w:bookmarkStart w:id="14056" w:name="_Toc66884275"/>
      <w:bookmarkStart w:id="14057" w:name="_Toc66885223"/>
      <w:bookmarkStart w:id="14058" w:name="_Toc66962589"/>
      <w:bookmarkStart w:id="14059" w:name="_Toc66962893"/>
      <w:bookmarkStart w:id="14060" w:name="_Toc88228654"/>
      <w:bookmarkStart w:id="14061" w:name="_Toc88233022"/>
      <w:bookmarkStart w:id="14062" w:name="_Toc88234515"/>
      <w:bookmarkStart w:id="14063" w:name="_Toc88237176"/>
      <w:bookmarkStart w:id="14064" w:name="_Toc88237868"/>
      <w:bookmarkStart w:id="14065" w:name="_Toc88238854"/>
      <w:bookmarkStart w:id="14066" w:name="_Toc88239504"/>
      <w:bookmarkStart w:id="14067" w:name="_Toc88241271"/>
      <w:bookmarkStart w:id="14068" w:name="_Toc88243211"/>
      <w:bookmarkStart w:id="14069" w:name="_Toc88243924"/>
      <w:bookmarkStart w:id="14070" w:name="_Toc88740712"/>
      <w:bookmarkStart w:id="14071" w:name="_Toc89343035"/>
      <w:bookmarkStart w:id="14072" w:name="_Toc89343504"/>
      <w:bookmarkStart w:id="14073" w:name="_Toc89343772"/>
      <w:bookmarkStart w:id="14074" w:name="_Toc89349559"/>
      <w:bookmarkStart w:id="14075" w:name="_Toc89440776"/>
      <w:bookmarkStart w:id="14076" w:name="_Toc89441144"/>
      <w:bookmarkStart w:id="14077" w:name="_Toc89680868"/>
      <w:bookmarkStart w:id="14078" w:name="_Toc89950304"/>
      <w:bookmarkStart w:id="14079" w:name="_Toc90134249"/>
      <w:bookmarkStart w:id="14080" w:name="_Toc90134746"/>
      <w:bookmarkStart w:id="14081" w:name="_Toc90135018"/>
      <w:bookmarkStart w:id="14082" w:name="_Toc90135738"/>
      <w:bookmarkStart w:id="14083" w:name="_Toc90137549"/>
      <w:bookmarkStart w:id="14084" w:name="_Toc90137873"/>
      <w:bookmarkStart w:id="14085" w:name="_Toc90138144"/>
      <w:bookmarkStart w:id="14086" w:name="_Toc90138415"/>
      <w:bookmarkStart w:id="14087" w:name="_Toc90305415"/>
      <w:bookmarkStart w:id="14088" w:name="_Toc98417803"/>
      <w:r w:rsidRPr="00F23AEB">
        <w:rPr>
          <w:b/>
        </w:rPr>
        <w:t>RTPA for RPG Sample</w:t>
      </w:r>
      <w:r w:rsidR="00621846" w:rsidRPr="00F23AEB">
        <w:rPr>
          <w:b/>
        </w:rPr>
        <w:t xml:space="preserve"> </w:t>
      </w:r>
      <w:r w:rsidRPr="00F23AEB">
        <w:rPr>
          <w:b/>
        </w:rPr>
        <w:t>program</w:t>
      </w:r>
      <w:bookmarkEnd w:id="13858"/>
      <w:bookmarkEnd w:id="13859"/>
      <w:bookmarkEnd w:id="13860"/>
      <w:bookmarkEnd w:id="13861"/>
      <w:bookmarkEnd w:id="13862"/>
      <w:bookmarkEnd w:id="13863"/>
      <w:bookmarkEnd w:id="13864"/>
      <w:bookmarkEnd w:id="13865"/>
      <w:bookmarkEnd w:id="13866"/>
      <w:bookmarkEnd w:id="13867"/>
      <w:bookmarkEnd w:id="13868"/>
      <w:bookmarkEnd w:id="13869"/>
      <w:bookmarkEnd w:id="13870"/>
      <w:bookmarkEnd w:id="13871"/>
      <w:r w:rsidR="00284AE8" w:rsidRPr="00F23AEB">
        <w:rPr>
          <w:b/>
        </w:rPr>
        <w:t xml:space="preserve"> NEWEXPSH </w:t>
      </w:r>
      <w:r w:rsidRPr="00F23AEB">
        <w:rPr>
          <w:b/>
        </w:rPr>
        <w:t xml:space="preserve"> </w:t>
      </w:r>
      <w:r w:rsidR="002D1579" w:rsidRPr="00F23AEB">
        <w:rPr>
          <w:b/>
        </w:rPr>
        <w:t>(RPGLE)</w:t>
      </w:r>
      <w:bookmarkEnd w:id="13872"/>
      <w:bookmarkEnd w:id="13873"/>
      <w:bookmarkEnd w:id="13874"/>
      <w:bookmarkEnd w:id="13875"/>
      <w:bookmarkEnd w:id="13876"/>
      <w:bookmarkEnd w:id="13877"/>
      <w:bookmarkEnd w:id="13878"/>
      <w:bookmarkEnd w:id="13879"/>
      <w:bookmarkEnd w:id="13880"/>
      <w:bookmarkEnd w:id="13881"/>
      <w:bookmarkEnd w:id="13882"/>
      <w:bookmarkEnd w:id="13883"/>
      <w:bookmarkEnd w:id="13884"/>
      <w:bookmarkEnd w:id="13885"/>
      <w:bookmarkEnd w:id="13886"/>
      <w:bookmarkEnd w:id="13887"/>
      <w:bookmarkEnd w:id="13888"/>
      <w:bookmarkEnd w:id="13889"/>
      <w:bookmarkEnd w:id="13890"/>
      <w:bookmarkEnd w:id="13891"/>
      <w:bookmarkEnd w:id="13892"/>
      <w:bookmarkEnd w:id="13893"/>
      <w:bookmarkEnd w:id="13894"/>
      <w:bookmarkEnd w:id="13895"/>
      <w:bookmarkEnd w:id="13896"/>
      <w:bookmarkEnd w:id="13897"/>
      <w:bookmarkEnd w:id="13898"/>
      <w:bookmarkEnd w:id="13899"/>
      <w:bookmarkEnd w:id="13900"/>
      <w:bookmarkEnd w:id="13901"/>
      <w:bookmarkEnd w:id="13902"/>
      <w:bookmarkEnd w:id="13903"/>
      <w:bookmarkEnd w:id="13904"/>
      <w:bookmarkEnd w:id="13905"/>
      <w:bookmarkEnd w:id="13906"/>
      <w:bookmarkEnd w:id="13907"/>
      <w:bookmarkEnd w:id="13908"/>
      <w:bookmarkEnd w:id="13909"/>
      <w:bookmarkEnd w:id="13910"/>
      <w:bookmarkEnd w:id="13911"/>
      <w:bookmarkEnd w:id="13912"/>
      <w:bookmarkEnd w:id="13913"/>
      <w:bookmarkEnd w:id="13914"/>
      <w:bookmarkEnd w:id="13915"/>
      <w:bookmarkEnd w:id="13916"/>
      <w:bookmarkEnd w:id="13917"/>
      <w:bookmarkEnd w:id="13918"/>
      <w:bookmarkEnd w:id="13919"/>
      <w:bookmarkEnd w:id="13920"/>
      <w:bookmarkEnd w:id="13921"/>
      <w:bookmarkEnd w:id="13922"/>
      <w:bookmarkEnd w:id="13923"/>
      <w:bookmarkEnd w:id="13924"/>
      <w:bookmarkEnd w:id="13925"/>
      <w:bookmarkEnd w:id="13926"/>
      <w:bookmarkEnd w:id="13927"/>
      <w:bookmarkEnd w:id="13928"/>
      <w:bookmarkEnd w:id="13929"/>
      <w:bookmarkEnd w:id="13930"/>
      <w:bookmarkEnd w:id="13931"/>
      <w:bookmarkEnd w:id="13932"/>
      <w:bookmarkEnd w:id="13933"/>
      <w:bookmarkEnd w:id="13934"/>
      <w:bookmarkEnd w:id="13935"/>
      <w:bookmarkEnd w:id="13936"/>
      <w:bookmarkEnd w:id="13937"/>
      <w:bookmarkEnd w:id="13938"/>
      <w:bookmarkEnd w:id="13939"/>
      <w:bookmarkEnd w:id="13940"/>
      <w:bookmarkEnd w:id="13941"/>
      <w:bookmarkEnd w:id="13942"/>
      <w:bookmarkEnd w:id="13943"/>
      <w:bookmarkEnd w:id="13944"/>
      <w:bookmarkEnd w:id="13945"/>
      <w:bookmarkEnd w:id="13946"/>
      <w:bookmarkEnd w:id="13947"/>
      <w:bookmarkEnd w:id="13948"/>
      <w:bookmarkEnd w:id="13949"/>
      <w:bookmarkEnd w:id="13950"/>
      <w:bookmarkEnd w:id="13951"/>
      <w:bookmarkEnd w:id="13952"/>
      <w:bookmarkEnd w:id="13953"/>
      <w:bookmarkEnd w:id="13954"/>
      <w:bookmarkEnd w:id="13955"/>
      <w:bookmarkEnd w:id="13956"/>
      <w:bookmarkEnd w:id="13957"/>
      <w:bookmarkEnd w:id="13958"/>
      <w:bookmarkEnd w:id="13959"/>
      <w:bookmarkEnd w:id="13960"/>
      <w:bookmarkEnd w:id="13961"/>
      <w:bookmarkEnd w:id="13962"/>
      <w:bookmarkEnd w:id="13963"/>
      <w:bookmarkEnd w:id="13964"/>
      <w:bookmarkEnd w:id="13965"/>
      <w:bookmarkEnd w:id="13966"/>
      <w:bookmarkEnd w:id="13967"/>
      <w:bookmarkEnd w:id="13968"/>
      <w:bookmarkEnd w:id="13969"/>
      <w:bookmarkEnd w:id="13970"/>
      <w:bookmarkEnd w:id="13971"/>
      <w:bookmarkEnd w:id="13972"/>
      <w:bookmarkEnd w:id="13973"/>
      <w:bookmarkEnd w:id="13974"/>
      <w:bookmarkEnd w:id="13975"/>
      <w:bookmarkEnd w:id="13976"/>
      <w:bookmarkEnd w:id="13977"/>
      <w:bookmarkEnd w:id="13978"/>
      <w:bookmarkEnd w:id="13979"/>
      <w:bookmarkEnd w:id="13980"/>
      <w:bookmarkEnd w:id="13981"/>
      <w:bookmarkEnd w:id="13982"/>
      <w:bookmarkEnd w:id="13983"/>
      <w:bookmarkEnd w:id="13984"/>
      <w:bookmarkEnd w:id="13985"/>
      <w:bookmarkEnd w:id="13986"/>
      <w:bookmarkEnd w:id="13987"/>
      <w:bookmarkEnd w:id="13988"/>
      <w:bookmarkEnd w:id="13989"/>
      <w:bookmarkEnd w:id="13990"/>
      <w:bookmarkEnd w:id="13991"/>
      <w:bookmarkEnd w:id="13992"/>
      <w:bookmarkEnd w:id="13993"/>
      <w:bookmarkEnd w:id="13994"/>
      <w:bookmarkEnd w:id="13995"/>
      <w:bookmarkEnd w:id="13996"/>
      <w:bookmarkEnd w:id="13997"/>
      <w:bookmarkEnd w:id="13998"/>
      <w:bookmarkEnd w:id="13999"/>
      <w:bookmarkEnd w:id="14000"/>
      <w:bookmarkEnd w:id="14001"/>
      <w:bookmarkEnd w:id="14002"/>
      <w:bookmarkEnd w:id="14003"/>
      <w:bookmarkEnd w:id="14004"/>
      <w:bookmarkEnd w:id="14005"/>
      <w:bookmarkEnd w:id="14006"/>
      <w:bookmarkEnd w:id="14007"/>
      <w:bookmarkEnd w:id="14008"/>
      <w:bookmarkEnd w:id="14009"/>
      <w:bookmarkEnd w:id="14010"/>
      <w:bookmarkEnd w:id="14011"/>
      <w:bookmarkEnd w:id="14012"/>
      <w:bookmarkEnd w:id="14013"/>
      <w:bookmarkEnd w:id="14014"/>
      <w:bookmarkEnd w:id="14015"/>
      <w:bookmarkEnd w:id="14016"/>
      <w:bookmarkEnd w:id="14017"/>
      <w:bookmarkEnd w:id="14018"/>
      <w:bookmarkEnd w:id="14019"/>
      <w:bookmarkEnd w:id="14020"/>
      <w:bookmarkEnd w:id="14021"/>
      <w:bookmarkEnd w:id="14022"/>
      <w:bookmarkEnd w:id="14023"/>
      <w:bookmarkEnd w:id="14024"/>
      <w:bookmarkEnd w:id="14025"/>
      <w:bookmarkEnd w:id="14026"/>
      <w:bookmarkEnd w:id="14027"/>
      <w:bookmarkEnd w:id="14028"/>
      <w:bookmarkEnd w:id="14029"/>
      <w:bookmarkEnd w:id="14030"/>
      <w:bookmarkEnd w:id="14031"/>
      <w:bookmarkEnd w:id="14032"/>
      <w:bookmarkEnd w:id="14033"/>
      <w:bookmarkEnd w:id="14034"/>
      <w:bookmarkEnd w:id="14035"/>
      <w:bookmarkEnd w:id="14036"/>
      <w:bookmarkEnd w:id="14037"/>
      <w:bookmarkEnd w:id="14038"/>
      <w:bookmarkEnd w:id="14039"/>
      <w:bookmarkEnd w:id="14040"/>
      <w:bookmarkEnd w:id="14041"/>
      <w:bookmarkEnd w:id="14042"/>
      <w:bookmarkEnd w:id="14043"/>
      <w:bookmarkEnd w:id="14044"/>
      <w:bookmarkEnd w:id="14045"/>
      <w:bookmarkEnd w:id="14046"/>
      <w:bookmarkEnd w:id="14047"/>
      <w:bookmarkEnd w:id="14048"/>
      <w:bookmarkEnd w:id="14049"/>
      <w:bookmarkEnd w:id="14050"/>
      <w:bookmarkEnd w:id="14051"/>
      <w:bookmarkEnd w:id="14052"/>
      <w:bookmarkEnd w:id="14053"/>
      <w:bookmarkEnd w:id="14054"/>
      <w:bookmarkEnd w:id="14055"/>
      <w:bookmarkEnd w:id="14056"/>
      <w:bookmarkEnd w:id="14057"/>
      <w:bookmarkEnd w:id="14058"/>
      <w:bookmarkEnd w:id="14059"/>
      <w:bookmarkEnd w:id="14060"/>
      <w:bookmarkEnd w:id="14061"/>
      <w:bookmarkEnd w:id="14062"/>
      <w:bookmarkEnd w:id="14063"/>
      <w:bookmarkEnd w:id="14064"/>
      <w:bookmarkEnd w:id="14065"/>
      <w:bookmarkEnd w:id="14066"/>
      <w:bookmarkEnd w:id="14067"/>
      <w:bookmarkEnd w:id="14068"/>
      <w:bookmarkEnd w:id="14069"/>
      <w:bookmarkEnd w:id="14070"/>
      <w:bookmarkEnd w:id="14071"/>
      <w:bookmarkEnd w:id="14072"/>
      <w:bookmarkEnd w:id="14073"/>
      <w:bookmarkEnd w:id="14074"/>
      <w:bookmarkEnd w:id="14075"/>
      <w:bookmarkEnd w:id="14076"/>
      <w:bookmarkEnd w:id="14077"/>
      <w:bookmarkEnd w:id="14078"/>
      <w:bookmarkEnd w:id="14079"/>
      <w:bookmarkEnd w:id="14080"/>
      <w:bookmarkEnd w:id="14081"/>
      <w:bookmarkEnd w:id="14082"/>
      <w:bookmarkEnd w:id="14083"/>
      <w:bookmarkEnd w:id="14084"/>
      <w:bookmarkEnd w:id="14085"/>
      <w:bookmarkEnd w:id="14086"/>
      <w:bookmarkEnd w:id="14087"/>
      <w:bookmarkEnd w:id="14088"/>
    </w:p>
    <w:p w14:paraId="439C84A0" w14:textId="54913A1D" w:rsidR="00F34513" w:rsidRPr="00F34513" w:rsidRDefault="00F34513" w:rsidP="00F34513">
      <w:pPr>
        <w:rPr>
          <w:b/>
          <w:sz w:val="28"/>
          <w:szCs w:val="28"/>
        </w:rPr>
      </w:pPr>
      <w:r>
        <w:rPr>
          <w:b/>
          <w:sz w:val="28"/>
          <w:szCs w:val="28"/>
        </w:rPr>
        <w:t>NEWEXPSH</w:t>
      </w:r>
      <w:r w:rsidRPr="00F34513">
        <w:rPr>
          <w:b/>
          <w:sz w:val="28"/>
          <w:szCs w:val="28"/>
        </w:rPr>
        <w:t xml:space="preserve"> is an RPGLE </w:t>
      </w:r>
      <w:r>
        <w:rPr>
          <w:b/>
          <w:sz w:val="28"/>
          <w:szCs w:val="28"/>
        </w:rPr>
        <w:t xml:space="preserve">interactive </w:t>
      </w:r>
      <w:r w:rsidRPr="00F34513">
        <w:rPr>
          <w:b/>
          <w:sz w:val="28"/>
          <w:szCs w:val="28"/>
        </w:rPr>
        <w:t>program</w:t>
      </w:r>
    </w:p>
    <w:p w14:paraId="4AB2ACD0" w14:textId="77777777" w:rsidR="00F34513" w:rsidRPr="00F34513" w:rsidRDefault="00F34513" w:rsidP="00F34513"/>
    <w:p w14:paraId="66AAB6B0" w14:textId="255010DD" w:rsidR="009012F6" w:rsidRPr="004C53CF" w:rsidRDefault="009012F6" w:rsidP="009012F6">
      <w:pPr>
        <w:pStyle w:val="BodyTextIndent2"/>
        <w:rPr>
          <w:b/>
          <w:noProof/>
          <w:sz w:val="32"/>
          <w:szCs w:val="32"/>
        </w:rPr>
      </w:pPr>
      <w:r w:rsidRPr="004C53CF">
        <w:rPr>
          <w:b/>
          <w:noProof/>
          <w:sz w:val="32"/>
          <w:szCs w:val="32"/>
        </w:rPr>
        <w:t xml:space="preserve">Enter the RTPA for RPG command RTPA </w:t>
      </w:r>
      <w:r w:rsidR="004C53CF">
        <w:rPr>
          <w:b/>
          <w:noProof/>
          <w:sz w:val="32"/>
          <w:szCs w:val="32"/>
        </w:rPr>
        <w:t>to audit enable RPG source programs</w:t>
      </w:r>
    </w:p>
    <w:p w14:paraId="3E2F61E4" w14:textId="77777777" w:rsidR="009012F6" w:rsidRDefault="009012F6" w:rsidP="009012F6">
      <w:pPr>
        <w:pStyle w:val="BodyTextIndent2"/>
        <w:rPr>
          <w:noProof/>
        </w:rPr>
      </w:pPr>
    </w:p>
    <w:p w14:paraId="3ACB4D82" w14:textId="4967379E" w:rsidR="009012F6" w:rsidRDefault="009012F6" w:rsidP="009012F6">
      <w:pPr>
        <w:pStyle w:val="BodyTextIndent2"/>
        <w:rPr>
          <w:b/>
          <w:noProof/>
          <w:color w:val="C00000"/>
          <w:sz w:val="32"/>
          <w:szCs w:val="32"/>
        </w:rPr>
      </w:pPr>
      <w:r w:rsidRPr="00F634AC">
        <w:rPr>
          <w:b/>
          <w:noProof/>
          <w:color w:val="C00000"/>
          <w:sz w:val="32"/>
          <w:szCs w:val="32"/>
        </w:rPr>
        <w:t>RTPA</w:t>
      </w:r>
      <w:r w:rsidR="00F634AC">
        <w:rPr>
          <w:b/>
          <w:noProof/>
          <w:color w:val="C00000"/>
          <w:sz w:val="32"/>
          <w:szCs w:val="32"/>
        </w:rPr>
        <w:t xml:space="preserve"> (to display the entry screen for RTPA for RPG)</w:t>
      </w:r>
    </w:p>
    <w:p w14:paraId="6C12BDB1" w14:textId="77777777" w:rsidR="00BA423E" w:rsidRDefault="00BA423E" w:rsidP="009012F6">
      <w:pPr>
        <w:pStyle w:val="BodyTextIndent2"/>
        <w:rPr>
          <w:b/>
          <w:noProof/>
          <w:color w:val="C00000"/>
          <w:sz w:val="32"/>
          <w:szCs w:val="32"/>
        </w:rPr>
      </w:pPr>
    </w:p>
    <w:p w14:paraId="37E5203E" w14:textId="77777777" w:rsidR="00BA423E" w:rsidRPr="00133F0A" w:rsidRDefault="00BA423E" w:rsidP="00BA423E">
      <w:pPr>
        <w:pStyle w:val="BodyTextIndent2"/>
        <w:rPr>
          <w:b/>
          <w:color w:val="C00000"/>
          <w:sz w:val="28"/>
          <w:szCs w:val="28"/>
        </w:rPr>
      </w:pPr>
      <w:r w:rsidRPr="00133F0A">
        <w:rPr>
          <w:b/>
          <w:noProof/>
          <w:color w:val="C00000"/>
          <w:sz w:val="28"/>
          <w:szCs w:val="28"/>
        </w:rPr>
        <w:t>NOTE – If the RTPA for RPG program entry screen is NOT displayed, then there is an error in the RTPA license or security code.</w:t>
      </w:r>
      <w:r w:rsidRPr="00133F0A">
        <w:rPr>
          <w:b/>
          <w:color w:val="C00000"/>
          <w:sz w:val="28"/>
          <w:szCs w:val="28"/>
        </w:rPr>
        <w:t xml:space="preserve">                          </w:t>
      </w:r>
    </w:p>
    <w:p w14:paraId="54901E3E" w14:textId="77777777" w:rsidR="00BA423E" w:rsidRDefault="00BA423E" w:rsidP="009012F6">
      <w:pPr>
        <w:pStyle w:val="BodyTextIndent2"/>
        <w:rPr>
          <w:b/>
          <w:noProof/>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F5AF6" w14:paraId="362BABCF" w14:textId="77777777" w:rsidTr="00496284">
        <w:tc>
          <w:tcPr>
            <w:tcW w:w="9630" w:type="dxa"/>
            <w:shd w:val="clear" w:color="auto" w:fill="E6E6E6"/>
          </w:tcPr>
          <w:p w14:paraId="3DD252FF"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MAIN                           IBM i Main Menu                                 </w:t>
            </w:r>
          </w:p>
          <w:p w14:paraId="48C6D5FB"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System:   LS053    </w:t>
            </w:r>
          </w:p>
          <w:p w14:paraId="0F0BD3C1"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Select one of the following:                                                   </w:t>
            </w:r>
          </w:p>
          <w:p w14:paraId="53C75739"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w:t>
            </w:r>
          </w:p>
          <w:p w14:paraId="216A03D2"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1. User tasks                                                             </w:t>
            </w:r>
          </w:p>
          <w:p w14:paraId="7B214828"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2. Office tasks                                                           </w:t>
            </w:r>
          </w:p>
          <w:p w14:paraId="46DA2190"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3. General system tasks                                                   </w:t>
            </w:r>
          </w:p>
          <w:p w14:paraId="3946750B"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4. Files, libraries, and folders                                          </w:t>
            </w:r>
          </w:p>
          <w:p w14:paraId="5F04F7C4"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5. Programming                                                            </w:t>
            </w:r>
          </w:p>
          <w:p w14:paraId="5CA21310"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6. Communications                                                         </w:t>
            </w:r>
          </w:p>
          <w:p w14:paraId="50C22620"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7. Define or change the system                                            </w:t>
            </w:r>
          </w:p>
          <w:p w14:paraId="433D873F"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8. Problem handling                                                       </w:t>
            </w:r>
          </w:p>
          <w:p w14:paraId="2A7A4BC3"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9. Display a menu                                                         </w:t>
            </w:r>
          </w:p>
          <w:p w14:paraId="30B94372"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10. Information Assistant options                                          </w:t>
            </w:r>
          </w:p>
          <w:p w14:paraId="4E5D2A74"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11. IBM i Access tasks                                                     </w:t>
            </w:r>
          </w:p>
          <w:p w14:paraId="67328D43"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w:t>
            </w:r>
          </w:p>
          <w:p w14:paraId="19623D7A"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90. Sign off                                                               </w:t>
            </w:r>
          </w:p>
          <w:p w14:paraId="68DD27A4"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w:t>
            </w:r>
          </w:p>
          <w:p w14:paraId="0746B2DF"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Selection or command                                                           </w:t>
            </w:r>
          </w:p>
          <w:p w14:paraId="3E48C4E4"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w:t>
            </w:r>
            <w:r w:rsidRPr="00C72251">
              <w:rPr>
                <w:rFonts w:ascii="Courier New" w:hAnsi="Courier New"/>
                <w:b/>
                <w:color w:val="C00000"/>
                <w:sz w:val="20"/>
                <w:szCs w:val="20"/>
              </w:rPr>
              <w:t xml:space="preserve">===&gt; rtpa                                                                      </w:t>
            </w:r>
          </w:p>
          <w:p w14:paraId="08B63B4B"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w:t>
            </w:r>
          </w:p>
          <w:p w14:paraId="520D6544"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F3=Exit   F4=Prompt   F9=Retrieve   F12=Cancel   F13=Information Assistant     </w:t>
            </w:r>
          </w:p>
          <w:p w14:paraId="66F2C44F" w14:textId="77777777" w:rsidR="00C72251" w:rsidRPr="00C72251" w:rsidRDefault="00C72251" w:rsidP="00C72251">
            <w:pPr>
              <w:pStyle w:val="DisplayScreen"/>
              <w:rPr>
                <w:rFonts w:ascii="Courier New" w:hAnsi="Courier New"/>
                <w:b/>
                <w:sz w:val="20"/>
                <w:szCs w:val="20"/>
              </w:rPr>
            </w:pPr>
            <w:r w:rsidRPr="00C72251">
              <w:rPr>
                <w:rFonts w:ascii="Courier New" w:hAnsi="Courier New"/>
                <w:b/>
                <w:sz w:val="20"/>
                <w:szCs w:val="20"/>
              </w:rPr>
              <w:t xml:space="preserve"> F23=Set initial menu                                                           </w:t>
            </w:r>
          </w:p>
          <w:p w14:paraId="2D1FC094" w14:textId="0A61E60A" w:rsidR="003F5AF6" w:rsidRPr="0091140A" w:rsidRDefault="00C72251" w:rsidP="00C72251">
            <w:pPr>
              <w:pStyle w:val="DisplayScreen"/>
              <w:rPr>
                <w:rFonts w:ascii="Courier New" w:hAnsi="Courier New"/>
                <w:b/>
                <w:sz w:val="20"/>
                <w:szCs w:val="20"/>
              </w:rPr>
            </w:pPr>
            <w:r w:rsidRPr="00C72251">
              <w:rPr>
                <w:rFonts w:ascii="Courier New" w:hAnsi="Courier New"/>
                <w:b/>
                <w:sz w:val="20"/>
                <w:szCs w:val="20"/>
              </w:rPr>
              <w:t xml:space="preserve"> (C) COPYRIGHT IBM CORP. 1980, 2015.                                            </w:t>
            </w:r>
            <w:r w:rsidR="003F5AF6" w:rsidRPr="00051F17">
              <w:rPr>
                <w:rFonts w:ascii="Courier New" w:hAnsi="Courier New"/>
                <w:b/>
                <w:sz w:val="20"/>
                <w:szCs w:val="20"/>
              </w:rPr>
              <w:t xml:space="preserve"> </w:t>
            </w:r>
          </w:p>
        </w:tc>
      </w:tr>
    </w:tbl>
    <w:p w14:paraId="499713A3" w14:textId="77777777" w:rsidR="003F5AF6" w:rsidRDefault="003F5AF6" w:rsidP="009012F6">
      <w:pPr>
        <w:pStyle w:val="BodyTextIndent2"/>
        <w:rPr>
          <w:b/>
          <w:noProof/>
          <w:color w:val="C00000"/>
          <w:sz w:val="32"/>
          <w:szCs w:val="32"/>
        </w:rPr>
      </w:pPr>
    </w:p>
    <w:p w14:paraId="1FD203E5" w14:textId="0A637CD1" w:rsidR="004C53CF" w:rsidRDefault="00C72251" w:rsidP="009012F6">
      <w:pPr>
        <w:pStyle w:val="BodyTextIndent2"/>
        <w:rPr>
          <w:b/>
          <w:noProof/>
          <w:color w:val="C00000"/>
          <w:sz w:val="32"/>
          <w:szCs w:val="32"/>
        </w:rPr>
      </w:pPr>
      <w:r>
        <w:rPr>
          <w:b/>
          <w:noProof/>
          <w:color w:val="C00000"/>
          <w:sz w:val="32"/>
          <w:szCs w:val="32"/>
        </w:rPr>
        <w:t>Key RTPA to display the RTPA for RPG entry screen</w:t>
      </w:r>
    </w:p>
    <w:p w14:paraId="51DAEBB3" w14:textId="77777777" w:rsidR="00254DC8" w:rsidRDefault="00254DC8" w:rsidP="00254DC8">
      <w:pPr>
        <w:rPr>
          <w:b/>
          <w:color w:val="C00000"/>
          <w:sz w:val="28"/>
          <w:szCs w:val="28"/>
        </w:rPr>
      </w:pPr>
    </w:p>
    <w:p w14:paraId="3544DEC2" w14:textId="77777777" w:rsidR="00254DC8" w:rsidRDefault="00254DC8" w:rsidP="00254DC8">
      <w:pPr>
        <w:rPr>
          <w:b/>
          <w:color w:val="C00000"/>
          <w:sz w:val="28"/>
          <w:szCs w:val="28"/>
        </w:rPr>
      </w:pPr>
      <w:r>
        <w:rPr>
          <w:b/>
          <w:color w:val="C00000"/>
          <w:sz w:val="28"/>
          <w:szCs w:val="28"/>
        </w:rPr>
        <w:t>PHARKINS (USA User Profile) RTPA entry screen    date format *MDY</w:t>
      </w:r>
    </w:p>
    <w:p w14:paraId="2E2286C7" w14:textId="77777777" w:rsidR="00254DC8" w:rsidRDefault="00254DC8" w:rsidP="00254DC8">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254DC8" w14:paraId="7044F1ED" w14:textId="77777777" w:rsidTr="005B254F">
        <w:trPr>
          <w:trHeight w:val="5386"/>
        </w:trPr>
        <w:tc>
          <w:tcPr>
            <w:tcW w:w="9557" w:type="dxa"/>
            <w:shd w:val="clear" w:color="auto" w:fill="E6E6E6"/>
          </w:tcPr>
          <w:p w14:paraId="7D995303" w14:textId="455C8BB5"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ZZPGM01R  Real-Time Program Audit for RPG (</w:t>
            </w:r>
            <w:r w:rsidR="001F2B43">
              <w:rPr>
                <w:rFonts w:ascii="Courier New" w:hAnsi="Courier New"/>
                <w:b/>
                <w:sz w:val="20"/>
                <w:szCs w:val="20"/>
              </w:rPr>
              <w:t>V7R1</w:t>
            </w:r>
            <w:r w:rsidRPr="002B00B5">
              <w:rPr>
                <w:rFonts w:ascii="Courier New" w:hAnsi="Courier New"/>
                <w:b/>
                <w:sz w:val="20"/>
                <w:szCs w:val="20"/>
              </w:rPr>
              <w:t>)                  Date  8/13/20</w:t>
            </w:r>
          </w:p>
          <w:p w14:paraId="7E12884E"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PHARKINS       Select Program to Audit                            Time 15:35:31</w:t>
            </w:r>
          </w:p>
          <w:p w14:paraId="28042008"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RPG3 and RPG4 source members               CCSID    37    Serial  2104FAW</w:t>
            </w:r>
          </w:p>
          <w:p w14:paraId="414DAAF2"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Type choices, Press F10                        Language ENU     Model   42A</w:t>
            </w:r>
          </w:p>
          <w:p w14:paraId="5BA3F029"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Source Member  . . . . . .  NEWEXPSH       Name, generic*, *ALL, F4 for List </w:t>
            </w:r>
          </w:p>
          <w:p w14:paraId="3B414477"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Source File  . . . . . . .    QRPGLESRC      Name            Date Format *MDY</w:t>
            </w:r>
          </w:p>
          <w:p w14:paraId="51EC4E77"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Library  . . . . . . . .    ZZAUDIT        Name        Audit comments     Y</w:t>
            </w:r>
          </w:p>
          <w:p w14:paraId="718AFEC6"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w:t>
            </w:r>
          </w:p>
          <w:p w14:paraId="7C5CE012" w14:textId="77777777" w:rsidR="00254DC8" w:rsidRPr="002B00B5" w:rsidRDefault="00254DC8" w:rsidP="005B254F">
            <w:pPr>
              <w:pStyle w:val="DisplayScreen"/>
              <w:rPr>
                <w:rFonts w:ascii="Courier New" w:hAnsi="Courier New"/>
                <w:b/>
                <w:sz w:val="20"/>
                <w:szCs w:val="20"/>
              </w:rPr>
            </w:pPr>
            <w:r w:rsidRPr="002B00B5">
              <w:rPr>
                <w:rFonts w:ascii="Courier New" w:hAnsi="Courier New"/>
                <w:b/>
                <w:color w:val="C00000"/>
                <w:sz w:val="20"/>
                <w:szCs w:val="20"/>
              </w:rPr>
              <w:t xml:space="preserve"> Object to Library . . . . . . ZZAUDITE         </w:t>
            </w:r>
            <w:r w:rsidRPr="002B00B5">
              <w:rPr>
                <w:rFonts w:ascii="Courier New" w:hAnsi="Courier New"/>
                <w:b/>
                <w:sz w:val="20"/>
                <w:szCs w:val="20"/>
              </w:rPr>
              <w:t>Name        Audit copybooks    Y</w:t>
            </w:r>
          </w:p>
          <w:p w14:paraId="120D1358"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1AABD3BD"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Audit Timestamp    Y</w:t>
            </w:r>
          </w:p>
          <w:p w14:paraId="4CE6B90D"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Audit File Outq . . . . . . . *SAME          Name, *SAME                       </w:t>
            </w:r>
          </w:p>
          <w:p w14:paraId="4A55F4D3"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Audit Procedures   Y</w:t>
            </w:r>
          </w:p>
          <w:p w14:paraId="5E9E18F8"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JOBD for pgm compile libl . . *LIBL          *LIBL, JOBD                       </w:t>
            </w:r>
          </w:p>
          <w:p w14:paraId="7230C585"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Library  . . . . . . . .                   Name  Audit Variable contents  A</w:t>
            </w:r>
          </w:p>
          <w:p w14:paraId="541680F1"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A=All N=None V=F16 Var W=F2 Watch </w:t>
            </w:r>
          </w:p>
          <w:p w14:paraId="7E5D80AD"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Audit Compile Listing Stmts .       to       1-99999       Audit to Disk      N</w:t>
            </w:r>
          </w:p>
          <w:p w14:paraId="641E78F6"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(Only)                              to                                         </w:t>
            </w:r>
          </w:p>
          <w:p w14:paraId="001368FC"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to                     Document Only      N</w:t>
            </w:r>
          </w:p>
          <w:p w14:paraId="03AF4971"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Project                             to                                         </w:t>
            </w:r>
          </w:p>
          <w:p w14:paraId="76A128E0"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Ticket                              to                    Remote RTPA via FTP N</w:t>
            </w:r>
          </w:p>
          <w:p w14:paraId="1FAA030C"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F2=Watch Variables       F3=Exit    F6=Auditing options F7=Compile Options     </w:t>
            </w:r>
          </w:p>
          <w:p w14:paraId="58439363"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F8=Conditional Auditing  F9=Maint. Menu  F10=Submit Expand   F12=Cancel        </w:t>
            </w:r>
          </w:p>
          <w:p w14:paraId="337A275D" w14:textId="77777777" w:rsidR="00254DC8" w:rsidRPr="0091140A" w:rsidRDefault="00254DC8" w:rsidP="005B254F">
            <w:pPr>
              <w:pStyle w:val="DisplayScreen"/>
              <w:rPr>
                <w:rFonts w:ascii="Courier New" w:hAnsi="Courier New"/>
                <w:b/>
                <w:sz w:val="20"/>
                <w:szCs w:val="20"/>
              </w:rPr>
            </w:pPr>
            <w:r w:rsidRPr="002B00B5">
              <w:rPr>
                <w:rFonts w:ascii="Courier New" w:hAnsi="Courier New"/>
                <w:b/>
                <w:sz w:val="20"/>
                <w:szCs w:val="20"/>
              </w:rPr>
              <w:t xml:space="preserve"> F18=RTPA history today    F24=More Keys         (C) Harkins &amp; Associates, Inc. </w:t>
            </w:r>
            <w:r w:rsidRPr="00D41CA4">
              <w:rPr>
                <w:rFonts w:ascii="Courier New" w:hAnsi="Courier New"/>
                <w:b/>
                <w:sz w:val="20"/>
                <w:szCs w:val="20"/>
              </w:rPr>
              <w:t xml:space="preserve">  </w:t>
            </w:r>
          </w:p>
        </w:tc>
      </w:tr>
    </w:tbl>
    <w:p w14:paraId="2001F474" w14:textId="77777777" w:rsidR="00254DC8" w:rsidRDefault="00254DC8" w:rsidP="00254DC8">
      <w:pPr>
        <w:pStyle w:val="Caption"/>
        <w:tabs>
          <w:tab w:val="left" w:pos="9720"/>
        </w:tabs>
        <w:ind w:right="324"/>
        <w:jc w:val="left"/>
        <w:rPr>
          <w:sz w:val="24"/>
        </w:rPr>
      </w:pPr>
      <w:r w:rsidRPr="00DB6158">
        <w:rPr>
          <w:sz w:val="24"/>
        </w:rPr>
        <w:t xml:space="preserve">  </w:t>
      </w:r>
    </w:p>
    <w:p w14:paraId="686C5F81" w14:textId="77777777" w:rsidR="007429F6" w:rsidRDefault="007429F6" w:rsidP="007429F6">
      <w:pPr>
        <w:pStyle w:val="BodyTextIndent2"/>
        <w:rPr>
          <w:noProof/>
          <w:sz w:val="28"/>
          <w:szCs w:val="28"/>
        </w:rPr>
      </w:pPr>
      <w:r w:rsidRPr="006D0F53">
        <w:rPr>
          <w:noProof/>
          <w:sz w:val="28"/>
          <w:szCs w:val="28"/>
        </w:rPr>
        <w:t>(the RTPA for RPG program entry screen is displayed)</w:t>
      </w:r>
    </w:p>
    <w:p w14:paraId="2098CBB4" w14:textId="77777777" w:rsidR="007429F6" w:rsidRPr="006D0F53" w:rsidRDefault="007429F6" w:rsidP="007429F6">
      <w:pPr>
        <w:pStyle w:val="BodyTextIndent2"/>
        <w:rPr>
          <w:noProof/>
          <w:sz w:val="28"/>
          <w:szCs w:val="28"/>
        </w:rPr>
      </w:pPr>
    </w:p>
    <w:p w14:paraId="20CB8B30" w14:textId="77777777" w:rsidR="007429F6" w:rsidRPr="005B5E23" w:rsidRDefault="007429F6" w:rsidP="007429F6">
      <w:pPr>
        <w:pStyle w:val="BodyTextIndent2"/>
        <w:rPr>
          <w:noProof/>
          <w:color w:val="FF0000"/>
          <w:sz w:val="28"/>
          <w:szCs w:val="28"/>
        </w:rPr>
      </w:pPr>
      <w:r w:rsidRPr="005B5E23">
        <w:rPr>
          <w:noProof/>
          <w:color w:val="FF0000"/>
          <w:sz w:val="28"/>
          <w:szCs w:val="28"/>
        </w:rPr>
        <w:t>Expand RPGLE source program</w:t>
      </w:r>
    </w:p>
    <w:p w14:paraId="3BA77F43" w14:textId="77777777" w:rsidR="007429F6" w:rsidRPr="006D0F53" w:rsidRDefault="007429F6" w:rsidP="007429F6">
      <w:pPr>
        <w:pStyle w:val="BodyTextIndent2"/>
        <w:rPr>
          <w:noProof/>
          <w:sz w:val="28"/>
          <w:szCs w:val="28"/>
        </w:rPr>
      </w:pPr>
    </w:p>
    <w:p w14:paraId="23CA0A7A" w14:textId="77777777" w:rsidR="007429F6" w:rsidRDefault="007429F6" w:rsidP="007429F6">
      <w:pPr>
        <w:pStyle w:val="BodyTextIndent2"/>
        <w:rPr>
          <w:noProof/>
        </w:rPr>
      </w:pPr>
      <w:r>
        <w:rPr>
          <w:noProof/>
        </w:rPr>
        <w:t>Enter the RPGLE Source program name (NEWEXPSH) source file (QRPGLESRC) and source library ZZAUDIT to be RTPA audit enabled (expanded with RTPA ZZ audit statements in a COPY of the program)</w:t>
      </w:r>
    </w:p>
    <w:p w14:paraId="1900BBB2" w14:textId="77777777" w:rsidR="007429F6" w:rsidRDefault="007429F6" w:rsidP="007429F6">
      <w:pPr>
        <w:pStyle w:val="BodyTextIndent2"/>
        <w:rPr>
          <w:noProof/>
        </w:rPr>
      </w:pPr>
    </w:p>
    <w:p w14:paraId="4C2D592E" w14:textId="77777777" w:rsidR="007429F6" w:rsidRDefault="007429F6" w:rsidP="007429F6">
      <w:pPr>
        <w:pStyle w:val="BodyTextIndent2"/>
        <w:rPr>
          <w:noProof/>
        </w:rPr>
      </w:pPr>
      <w:r>
        <w:rPr>
          <w:noProof/>
        </w:rPr>
        <w:t>RTPA sample RPGLE source program NEWEXPSH in file QRPGLESRC in library ZZAUDIT is selected.</w:t>
      </w:r>
    </w:p>
    <w:p w14:paraId="02C3186D" w14:textId="77777777" w:rsidR="007429F6" w:rsidRDefault="007429F6" w:rsidP="007429F6">
      <w:pPr>
        <w:pStyle w:val="BodyTextIndent2"/>
        <w:rPr>
          <w:rFonts w:ascii="Courier New" w:hAnsi="Courier New"/>
          <w:b/>
          <w:color w:val="FF0000"/>
          <w:sz w:val="20"/>
          <w:szCs w:val="20"/>
        </w:rPr>
      </w:pPr>
    </w:p>
    <w:p w14:paraId="118CB17E" w14:textId="77777777" w:rsidR="007429F6" w:rsidRDefault="007429F6" w:rsidP="007429F6">
      <w:pPr>
        <w:pStyle w:val="BodyTextIndent2"/>
        <w:rPr>
          <w:rFonts w:ascii="Courier New" w:hAnsi="Courier New"/>
          <w:b/>
          <w:color w:val="FF0000"/>
          <w:sz w:val="20"/>
          <w:szCs w:val="20"/>
        </w:rPr>
      </w:pPr>
      <w:r w:rsidRPr="006D0F53">
        <w:rPr>
          <w:rFonts w:ascii="Courier New" w:hAnsi="Courier New"/>
          <w:b/>
          <w:color w:val="FF0000"/>
          <w:sz w:val="20"/>
          <w:szCs w:val="20"/>
        </w:rPr>
        <w:t xml:space="preserve">Audit comments  Y  </w:t>
      </w:r>
      <w:r>
        <w:rPr>
          <w:rFonts w:ascii="Courier New" w:hAnsi="Courier New"/>
          <w:b/>
          <w:color w:val="FF0000"/>
          <w:sz w:val="20"/>
          <w:szCs w:val="20"/>
        </w:rPr>
        <w:t>Executing Source program comment statements will be in the RTPA audit output</w:t>
      </w:r>
    </w:p>
    <w:p w14:paraId="5D81E27A" w14:textId="77777777" w:rsidR="007429F6" w:rsidRDefault="007429F6" w:rsidP="007429F6">
      <w:pPr>
        <w:pStyle w:val="BodyTextIndent2"/>
        <w:rPr>
          <w:rFonts w:ascii="Courier New" w:hAnsi="Courier New"/>
          <w:b/>
          <w:color w:val="FF0000"/>
          <w:sz w:val="20"/>
          <w:szCs w:val="20"/>
        </w:rPr>
      </w:pPr>
    </w:p>
    <w:p w14:paraId="5ADA3989" w14:textId="77777777" w:rsidR="007429F6" w:rsidRDefault="007429F6" w:rsidP="007429F6">
      <w:pPr>
        <w:pStyle w:val="BodyTextIndent2"/>
        <w:rPr>
          <w:rFonts w:ascii="Courier New" w:hAnsi="Courier New"/>
          <w:b/>
          <w:color w:val="FF0000"/>
          <w:sz w:val="20"/>
          <w:szCs w:val="20"/>
        </w:rPr>
      </w:pPr>
      <w:r w:rsidRPr="006D0F53">
        <w:rPr>
          <w:rFonts w:ascii="Courier New" w:hAnsi="Courier New"/>
          <w:b/>
          <w:color w:val="FF0000"/>
          <w:sz w:val="20"/>
          <w:szCs w:val="20"/>
        </w:rPr>
        <w:t>Audit co</w:t>
      </w:r>
      <w:r>
        <w:rPr>
          <w:rFonts w:ascii="Courier New" w:hAnsi="Courier New"/>
          <w:b/>
          <w:color w:val="FF0000"/>
          <w:sz w:val="20"/>
          <w:szCs w:val="20"/>
        </w:rPr>
        <w:t>pybooks</w:t>
      </w:r>
      <w:r w:rsidRPr="006D0F53">
        <w:rPr>
          <w:rFonts w:ascii="Courier New" w:hAnsi="Courier New"/>
          <w:b/>
          <w:color w:val="FF0000"/>
          <w:sz w:val="20"/>
          <w:szCs w:val="20"/>
        </w:rPr>
        <w:t xml:space="preserve"> Y  </w:t>
      </w:r>
      <w:r>
        <w:rPr>
          <w:rFonts w:ascii="Courier New" w:hAnsi="Courier New"/>
          <w:b/>
          <w:color w:val="FF0000"/>
          <w:sz w:val="20"/>
          <w:szCs w:val="20"/>
        </w:rPr>
        <w:t>Executing Source program copybooks statements will be in the RTPA audit output</w:t>
      </w:r>
    </w:p>
    <w:p w14:paraId="334BC5CA" w14:textId="77777777" w:rsidR="00046BBA" w:rsidRDefault="00046BBA" w:rsidP="00046BBA">
      <w:pPr>
        <w:pStyle w:val="BodyTextIndent2"/>
        <w:rPr>
          <w:noProof/>
        </w:rPr>
      </w:pPr>
    </w:p>
    <w:p w14:paraId="7CEFB217" w14:textId="573830E4" w:rsidR="00046BBA" w:rsidRDefault="00046BBA" w:rsidP="00046BBA">
      <w:pPr>
        <w:pStyle w:val="BodyTextIndent2"/>
        <w:rPr>
          <w:rFonts w:ascii="Courier New" w:hAnsi="Courier New"/>
          <w:b/>
          <w:color w:val="FF0000"/>
          <w:sz w:val="20"/>
          <w:szCs w:val="20"/>
        </w:rPr>
      </w:pPr>
      <w:r w:rsidRPr="00E749CC">
        <w:rPr>
          <w:rFonts w:ascii="Courier New" w:hAnsi="Courier New"/>
          <w:b/>
          <w:color w:val="FF0000"/>
          <w:sz w:val="20"/>
          <w:szCs w:val="20"/>
        </w:rPr>
        <w:t xml:space="preserve">Audit </w:t>
      </w:r>
      <w:r>
        <w:rPr>
          <w:rFonts w:ascii="Courier New" w:hAnsi="Courier New"/>
          <w:b/>
          <w:color w:val="FF0000"/>
          <w:sz w:val="20"/>
          <w:szCs w:val="20"/>
        </w:rPr>
        <w:t xml:space="preserve">procedures </w:t>
      </w:r>
      <w:r w:rsidRPr="00E749CC">
        <w:rPr>
          <w:rFonts w:ascii="Courier New" w:hAnsi="Courier New"/>
          <w:b/>
          <w:color w:val="FF0000"/>
          <w:sz w:val="20"/>
          <w:szCs w:val="20"/>
        </w:rPr>
        <w:t xml:space="preserve"> Y  </w:t>
      </w:r>
      <w:r>
        <w:rPr>
          <w:rFonts w:ascii="Courier New" w:hAnsi="Courier New"/>
          <w:b/>
          <w:color w:val="FF0000"/>
          <w:sz w:val="20"/>
          <w:szCs w:val="20"/>
        </w:rPr>
        <w:t xml:space="preserve"> Executing Source program procedure statements will be audited in the RTPA audit output</w:t>
      </w:r>
    </w:p>
    <w:p w14:paraId="00DE2719" w14:textId="77777777" w:rsidR="007429F6" w:rsidRDefault="007429F6" w:rsidP="007429F6">
      <w:pPr>
        <w:pStyle w:val="BodyTextIndent2"/>
        <w:rPr>
          <w:noProof/>
        </w:rPr>
      </w:pPr>
    </w:p>
    <w:p w14:paraId="658E93E4" w14:textId="77777777" w:rsidR="007429F6" w:rsidRDefault="007429F6" w:rsidP="007429F6">
      <w:pPr>
        <w:pStyle w:val="BodyTextIndent2"/>
        <w:rPr>
          <w:rFonts w:ascii="Courier New" w:hAnsi="Courier New"/>
          <w:b/>
          <w:color w:val="FF0000"/>
          <w:sz w:val="20"/>
          <w:szCs w:val="20"/>
        </w:rPr>
      </w:pPr>
      <w:r w:rsidRPr="00E749CC">
        <w:rPr>
          <w:rFonts w:ascii="Courier New" w:hAnsi="Courier New"/>
          <w:b/>
          <w:color w:val="FF0000"/>
          <w:sz w:val="20"/>
          <w:szCs w:val="20"/>
        </w:rPr>
        <w:t>Audit Timestamp</w:t>
      </w:r>
      <w:r>
        <w:rPr>
          <w:rFonts w:ascii="Courier New" w:hAnsi="Courier New"/>
          <w:b/>
          <w:color w:val="FF0000"/>
          <w:sz w:val="20"/>
          <w:szCs w:val="20"/>
        </w:rPr>
        <w:t xml:space="preserve"> </w:t>
      </w:r>
      <w:r w:rsidRPr="00E749CC">
        <w:rPr>
          <w:rFonts w:ascii="Courier New" w:hAnsi="Courier New"/>
          <w:b/>
          <w:color w:val="FF0000"/>
          <w:sz w:val="20"/>
          <w:szCs w:val="20"/>
        </w:rPr>
        <w:t xml:space="preserve"> Y  </w:t>
      </w:r>
      <w:r>
        <w:rPr>
          <w:rFonts w:ascii="Courier New" w:hAnsi="Courier New"/>
          <w:b/>
          <w:color w:val="FF0000"/>
          <w:sz w:val="20"/>
          <w:szCs w:val="20"/>
        </w:rPr>
        <w:t xml:space="preserve"> Executing Source program statements will be timestamped in the RTPA audit output</w:t>
      </w:r>
    </w:p>
    <w:p w14:paraId="29CC794F" w14:textId="77777777" w:rsidR="007429F6" w:rsidRDefault="007429F6" w:rsidP="007429F6">
      <w:pPr>
        <w:pStyle w:val="BodyTextIndent2"/>
        <w:rPr>
          <w:noProof/>
        </w:rPr>
      </w:pPr>
      <w:r>
        <w:rPr>
          <w:rFonts w:ascii="Courier New" w:hAnsi="Courier New"/>
          <w:b/>
          <w:color w:val="FF0000"/>
          <w:sz w:val="20"/>
          <w:szCs w:val="20"/>
        </w:rPr>
        <w:t xml:space="preserve"> </w:t>
      </w:r>
    </w:p>
    <w:p w14:paraId="245684B9" w14:textId="77777777" w:rsidR="007429F6" w:rsidRDefault="007429F6" w:rsidP="007429F6">
      <w:pPr>
        <w:pStyle w:val="BodyTextIndent2"/>
        <w:rPr>
          <w:b/>
          <w:noProof/>
          <w:color w:val="C00000"/>
          <w:sz w:val="28"/>
          <w:szCs w:val="28"/>
        </w:rPr>
      </w:pPr>
      <w:r w:rsidRPr="00953630">
        <w:rPr>
          <w:b/>
          <w:noProof/>
          <w:color w:val="C00000"/>
          <w:sz w:val="28"/>
          <w:szCs w:val="28"/>
        </w:rPr>
        <w:t>Press command Key 10 (F10) to submit RPGLE program NEWEXPSH to be audit enabled.</w:t>
      </w:r>
    </w:p>
    <w:p w14:paraId="262E6974" w14:textId="77777777" w:rsidR="007429F6" w:rsidRDefault="007429F6" w:rsidP="007429F6">
      <w:pPr>
        <w:pStyle w:val="BodyTextIndent2"/>
        <w:rPr>
          <w:b/>
          <w:noProof/>
          <w:color w:val="C00000"/>
          <w:sz w:val="28"/>
          <w:szCs w:val="28"/>
        </w:rPr>
      </w:pPr>
    </w:p>
    <w:p w14:paraId="5D903C1D" w14:textId="77777777" w:rsidR="007429F6" w:rsidRDefault="007429F6" w:rsidP="007429F6">
      <w:pPr>
        <w:pStyle w:val="BodyTextIndent2"/>
        <w:rPr>
          <w:b/>
          <w:noProof/>
          <w:color w:val="C00000"/>
          <w:sz w:val="28"/>
          <w:szCs w:val="28"/>
        </w:rPr>
      </w:pPr>
      <w:r>
        <w:rPr>
          <w:b/>
          <w:noProof/>
          <w:color w:val="C00000"/>
          <w:sz w:val="28"/>
          <w:szCs w:val="28"/>
        </w:rPr>
        <w:t>Note – additional RTPA for RPG auditing options are available by keying the appropriate Command key</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7429F6" w14:paraId="01FA9A8A" w14:textId="77777777" w:rsidTr="00FB297F">
        <w:tc>
          <w:tcPr>
            <w:tcW w:w="9630" w:type="dxa"/>
            <w:shd w:val="clear" w:color="auto" w:fill="E6E6E6"/>
          </w:tcPr>
          <w:p w14:paraId="015F0E7D" w14:textId="77777777" w:rsidR="007429F6" w:rsidRPr="0019757B" w:rsidRDefault="007429F6" w:rsidP="00FB297F">
            <w:pPr>
              <w:pStyle w:val="DisplayScreen"/>
              <w:rPr>
                <w:rFonts w:ascii="Courier New" w:hAnsi="Courier New"/>
                <w:b/>
                <w:sz w:val="20"/>
                <w:szCs w:val="20"/>
              </w:rPr>
            </w:pPr>
            <w:r w:rsidRPr="0019757B">
              <w:rPr>
                <w:rFonts w:ascii="Courier New" w:hAnsi="Courier New"/>
                <w:b/>
                <w:sz w:val="20"/>
                <w:szCs w:val="20"/>
              </w:rPr>
              <w:t>F2=Watch Variables  F3=Exit  F5=Refresh  F6=Auditing Options F7=Compile Options</w:t>
            </w:r>
          </w:p>
          <w:p w14:paraId="36BB7EBE" w14:textId="77777777" w:rsidR="007429F6" w:rsidRPr="0019757B" w:rsidRDefault="007429F6" w:rsidP="00FB297F">
            <w:pPr>
              <w:pStyle w:val="DisplayScreen"/>
              <w:rPr>
                <w:rFonts w:ascii="Courier New" w:hAnsi="Courier New"/>
                <w:b/>
                <w:sz w:val="20"/>
                <w:szCs w:val="20"/>
              </w:rPr>
            </w:pPr>
            <w:r w:rsidRPr="0019757B">
              <w:rPr>
                <w:rFonts w:ascii="Courier New" w:hAnsi="Courier New"/>
                <w:b/>
                <w:sz w:val="20"/>
                <w:szCs w:val="20"/>
              </w:rPr>
              <w:t xml:space="preserve"> F8=Conditional Auditing  F9=Maint. Menu  F10=Submit Expand   F24=More Keys     </w:t>
            </w:r>
          </w:p>
          <w:p w14:paraId="51FA14BE" w14:textId="77777777" w:rsidR="007429F6" w:rsidRPr="0091140A" w:rsidRDefault="007429F6" w:rsidP="00FB297F">
            <w:pPr>
              <w:pStyle w:val="DisplayScreen"/>
              <w:rPr>
                <w:rFonts w:ascii="Courier New" w:hAnsi="Courier New"/>
                <w:b/>
                <w:sz w:val="20"/>
                <w:szCs w:val="20"/>
              </w:rPr>
            </w:pPr>
            <w:r w:rsidRPr="0019757B">
              <w:rPr>
                <w:rFonts w:ascii="Courier New" w:hAnsi="Courier New"/>
                <w:b/>
                <w:sz w:val="20"/>
                <w:szCs w:val="20"/>
              </w:rPr>
              <w:t xml:space="preserve"> </w:t>
            </w:r>
            <w:r w:rsidRPr="0019757B">
              <w:rPr>
                <w:rFonts w:ascii="Courier New" w:hAnsi="Courier New"/>
                <w:b/>
                <w:color w:val="FF0000"/>
                <w:sz w:val="20"/>
                <w:szCs w:val="20"/>
              </w:rPr>
              <w:t xml:space="preserve">Member NEWEXPSH    submitted. Press F18 to see status.                          </w:t>
            </w:r>
          </w:p>
        </w:tc>
      </w:tr>
    </w:tbl>
    <w:p w14:paraId="060747A0" w14:textId="77777777" w:rsidR="007429F6" w:rsidRPr="00184035" w:rsidRDefault="007429F6" w:rsidP="007429F6">
      <w:pPr>
        <w:pStyle w:val="BodyTextIndent2"/>
        <w:rPr>
          <w:b/>
          <w:noProof/>
          <w:sz w:val="28"/>
          <w:szCs w:val="28"/>
        </w:rPr>
      </w:pPr>
    </w:p>
    <w:p w14:paraId="60536E09" w14:textId="77777777" w:rsidR="007429F6" w:rsidRDefault="007429F6" w:rsidP="007429F6">
      <w:pPr>
        <w:pStyle w:val="BodyTextIndent2"/>
        <w:rPr>
          <w:b/>
          <w:noProof/>
          <w:sz w:val="28"/>
          <w:szCs w:val="28"/>
        </w:rPr>
      </w:pPr>
      <w:r w:rsidRPr="00184035">
        <w:rPr>
          <w:b/>
          <w:noProof/>
          <w:sz w:val="28"/>
          <w:szCs w:val="28"/>
        </w:rPr>
        <w:t>Command Key 2 to enter Watch Variables to audit statements containing the watch variables</w:t>
      </w:r>
    </w:p>
    <w:p w14:paraId="7BB146D8" w14:textId="77777777" w:rsidR="007429F6" w:rsidRPr="00184035" w:rsidRDefault="007429F6" w:rsidP="007429F6">
      <w:pPr>
        <w:pStyle w:val="BodyTextIndent2"/>
        <w:rPr>
          <w:b/>
          <w:noProof/>
          <w:sz w:val="28"/>
          <w:szCs w:val="28"/>
        </w:rPr>
      </w:pPr>
      <w:r>
        <w:rPr>
          <w:b/>
          <w:noProof/>
          <w:sz w:val="28"/>
          <w:szCs w:val="28"/>
        </w:rPr>
        <w:t>Command Key 6 to enter auditing options (like Document Only)</w:t>
      </w:r>
    </w:p>
    <w:p w14:paraId="5AF7B97D" w14:textId="77777777" w:rsidR="007429F6" w:rsidRDefault="007429F6" w:rsidP="007429F6">
      <w:pPr>
        <w:pStyle w:val="BodyTextIndent2"/>
        <w:rPr>
          <w:b/>
          <w:noProof/>
          <w:sz w:val="28"/>
          <w:szCs w:val="28"/>
        </w:rPr>
      </w:pPr>
      <w:r w:rsidRPr="00184035">
        <w:rPr>
          <w:b/>
          <w:noProof/>
          <w:sz w:val="28"/>
          <w:szCs w:val="28"/>
        </w:rPr>
        <w:t>Command Key 8 to enter con</w:t>
      </w:r>
      <w:r>
        <w:rPr>
          <w:b/>
          <w:noProof/>
          <w:sz w:val="28"/>
          <w:szCs w:val="28"/>
        </w:rPr>
        <w:t>ditional</w:t>
      </w:r>
      <w:r w:rsidRPr="00184035">
        <w:rPr>
          <w:b/>
          <w:noProof/>
          <w:sz w:val="28"/>
          <w:szCs w:val="28"/>
        </w:rPr>
        <w:t xml:space="preserve"> auditing st</w:t>
      </w:r>
      <w:r>
        <w:rPr>
          <w:b/>
          <w:noProof/>
          <w:sz w:val="28"/>
          <w:szCs w:val="28"/>
        </w:rPr>
        <w:t>a</w:t>
      </w:r>
      <w:r w:rsidRPr="00184035">
        <w:rPr>
          <w:b/>
          <w:noProof/>
          <w:sz w:val="28"/>
          <w:szCs w:val="28"/>
        </w:rPr>
        <w:t>tements</w:t>
      </w:r>
    </w:p>
    <w:p w14:paraId="6C93D556" w14:textId="77777777" w:rsidR="007429F6" w:rsidRDefault="007429F6" w:rsidP="007429F6">
      <w:pPr>
        <w:pStyle w:val="BodyTextIndent2"/>
        <w:rPr>
          <w:b/>
          <w:noProof/>
          <w:sz w:val="28"/>
          <w:szCs w:val="28"/>
        </w:rPr>
      </w:pPr>
      <w:r>
        <w:rPr>
          <w:b/>
          <w:noProof/>
          <w:sz w:val="28"/>
          <w:szCs w:val="28"/>
        </w:rPr>
        <w:t>Command Key 11 for advanced auditing</w:t>
      </w:r>
    </w:p>
    <w:p w14:paraId="7E6C37C7" w14:textId="77777777" w:rsidR="007429F6" w:rsidRDefault="007429F6" w:rsidP="007429F6">
      <w:pPr>
        <w:pStyle w:val="BodyTextIndent2"/>
        <w:rPr>
          <w:rFonts w:ascii="Courier New" w:hAnsi="Courier New" w:cs="Courier New"/>
          <w:b/>
          <w:noProof/>
        </w:rPr>
      </w:pPr>
    </w:p>
    <w:p w14:paraId="18A4D118" w14:textId="77777777" w:rsidR="007429F6" w:rsidRPr="0019757B" w:rsidRDefault="007429F6" w:rsidP="007429F6">
      <w:pPr>
        <w:pStyle w:val="BodyTextIndent2"/>
        <w:rPr>
          <w:rFonts w:ascii="Courier New" w:hAnsi="Courier New" w:cs="Courier New"/>
          <w:b/>
          <w:noProof/>
          <w:color w:val="FF0000"/>
        </w:rPr>
      </w:pPr>
      <w:r w:rsidRPr="0019757B">
        <w:rPr>
          <w:rFonts w:ascii="Courier New" w:hAnsi="Courier New" w:cs="Courier New"/>
          <w:b/>
          <w:noProof/>
          <w:color w:val="FF0000"/>
        </w:rPr>
        <w:t xml:space="preserve">Audit Compile Listing Stmts .       to       1-99999    </w:t>
      </w:r>
    </w:p>
    <w:p w14:paraId="05F64CAE" w14:textId="77777777" w:rsidR="007429F6" w:rsidRPr="0019757B" w:rsidRDefault="007429F6" w:rsidP="007429F6">
      <w:pPr>
        <w:pStyle w:val="BodyTextIndent2"/>
        <w:rPr>
          <w:rFonts w:ascii="Courier New" w:hAnsi="Courier New" w:cs="Courier New"/>
          <w:b/>
          <w:noProof/>
          <w:color w:val="FF0000"/>
        </w:rPr>
      </w:pPr>
      <w:r w:rsidRPr="0019757B">
        <w:rPr>
          <w:rFonts w:ascii="Courier New" w:hAnsi="Courier New" w:cs="Courier New"/>
          <w:b/>
          <w:noProof/>
          <w:color w:val="FF0000"/>
        </w:rPr>
        <w:t xml:space="preserve"> (Only)                             to                  </w:t>
      </w:r>
    </w:p>
    <w:p w14:paraId="54E86336" w14:textId="77777777" w:rsidR="007429F6" w:rsidRPr="0019757B" w:rsidRDefault="007429F6" w:rsidP="007429F6">
      <w:pPr>
        <w:pStyle w:val="BodyTextIndent2"/>
        <w:rPr>
          <w:rFonts w:ascii="Courier New" w:hAnsi="Courier New" w:cs="Courier New"/>
          <w:b/>
          <w:noProof/>
          <w:color w:val="FF0000"/>
        </w:rPr>
      </w:pPr>
      <w:r w:rsidRPr="0019757B">
        <w:rPr>
          <w:rFonts w:ascii="Courier New" w:hAnsi="Courier New" w:cs="Courier New"/>
          <w:b/>
          <w:noProof/>
          <w:color w:val="FF0000"/>
        </w:rPr>
        <w:t xml:space="preserve">                                    to                  </w:t>
      </w:r>
    </w:p>
    <w:p w14:paraId="7232EAB4" w14:textId="77777777" w:rsidR="007429F6" w:rsidRPr="0019757B" w:rsidRDefault="007429F6" w:rsidP="007429F6">
      <w:pPr>
        <w:pStyle w:val="BodyTextIndent2"/>
        <w:rPr>
          <w:rFonts w:ascii="Courier New" w:hAnsi="Courier New" w:cs="Courier New"/>
          <w:b/>
          <w:noProof/>
          <w:color w:val="FF0000"/>
        </w:rPr>
      </w:pPr>
      <w:r w:rsidRPr="0019757B">
        <w:rPr>
          <w:rFonts w:ascii="Courier New" w:hAnsi="Courier New" w:cs="Courier New"/>
          <w:b/>
          <w:noProof/>
          <w:color w:val="FF0000"/>
        </w:rPr>
        <w:t xml:space="preserve">                                    to                  </w:t>
      </w:r>
    </w:p>
    <w:p w14:paraId="2662DE4C" w14:textId="77777777" w:rsidR="007429F6" w:rsidRPr="0019757B" w:rsidRDefault="007429F6" w:rsidP="007429F6">
      <w:pPr>
        <w:pStyle w:val="BodyTextIndent2"/>
        <w:rPr>
          <w:rFonts w:ascii="Courier New" w:hAnsi="Courier New" w:cs="Courier New"/>
          <w:b/>
          <w:noProof/>
          <w:color w:val="FF0000"/>
        </w:rPr>
      </w:pPr>
      <w:r w:rsidRPr="0019757B">
        <w:rPr>
          <w:rFonts w:ascii="Courier New" w:hAnsi="Courier New" w:cs="Courier New"/>
          <w:b/>
          <w:noProof/>
          <w:color w:val="FF0000"/>
        </w:rPr>
        <w:t xml:space="preserve">                                    to  </w:t>
      </w:r>
    </w:p>
    <w:p w14:paraId="39F6DA75" w14:textId="77777777" w:rsidR="007429F6" w:rsidRPr="00184035" w:rsidRDefault="007429F6" w:rsidP="007429F6">
      <w:pPr>
        <w:pStyle w:val="BodyTextIndent2"/>
        <w:rPr>
          <w:rFonts w:ascii="Courier New" w:hAnsi="Courier New" w:cs="Courier New"/>
          <w:b/>
          <w:noProof/>
        </w:rPr>
      </w:pPr>
      <w:r w:rsidRPr="00184035">
        <w:rPr>
          <w:rFonts w:ascii="Courier New" w:hAnsi="Courier New" w:cs="Courier New"/>
          <w:b/>
          <w:noProof/>
        </w:rPr>
        <w:t xml:space="preserve">                </w:t>
      </w:r>
    </w:p>
    <w:p w14:paraId="4E2793F8" w14:textId="77777777" w:rsidR="007429F6" w:rsidRDefault="007429F6" w:rsidP="007429F6">
      <w:pPr>
        <w:pStyle w:val="BodyTextIndent2"/>
        <w:rPr>
          <w:b/>
          <w:noProof/>
          <w:sz w:val="28"/>
          <w:szCs w:val="28"/>
        </w:rPr>
      </w:pPr>
      <w:r>
        <w:rPr>
          <w:b/>
          <w:noProof/>
          <w:sz w:val="28"/>
          <w:szCs w:val="28"/>
        </w:rPr>
        <w:t xml:space="preserve">The Audit Compile Listing Statements option allows up to five ranges of the input source program compile listing statements to be selected for auditing, while all other compile listing statements are not audited </w:t>
      </w:r>
    </w:p>
    <w:p w14:paraId="5F646649" w14:textId="77777777" w:rsidR="007429F6" w:rsidRDefault="007429F6" w:rsidP="007429F6">
      <w:pPr>
        <w:pStyle w:val="BodyTextIndent2"/>
        <w:rPr>
          <w:b/>
          <w:noProof/>
          <w:sz w:val="28"/>
          <w:szCs w:val="28"/>
        </w:rPr>
      </w:pPr>
    </w:p>
    <w:p w14:paraId="29B4EC84" w14:textId="77777777" w:rsidR="007429F6" w:rsidRPr="00184035" w:rsidRDefault="007429F6" w:rsidP="007429F6">
      <w:pPr>
        <w:pStyle w:val="BodyTextIndent2"/>
        <w:rPr>
          <w:b/>
          <w:noProof/>
          <w:sz w:val="28"/>
          <w:szCs w:val="28"/>
        </w:rPr>
      </w:pPr>
      <w:r>
        <w:rPr>
          <w:b/>
          <w:noProof/>
          <w:sz w:val="28"/>
          <w:szCs w:val="28"/>
        </w:rPr>
        <w:t xml:space="preserve">(the selection of ranges of compile listing source statements greatly reduces the number of RTPA ZZ Audit statements inserted into a COPY of the source program in library ZZAUDITE, as the default for RTPA is to audit all executable source statements as they execute </w:t>
      </w:r>
    </w:p>
    <w:p w14:paraId="1CE2504F" w14:textId="77777777" w:rsidR="007429F6" w:rsidRDefault="007429F6" w:rsidP="007429F6">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7429F6" w14:paraId="0AC19BF2" w14:textId="77777777" w:rsidTr="00FB297F">
        <w:tc>
          <w:tcPr>
            <w:tcW w:w="9630" w:type="dxa"/>
            <w:shd w:val="clear" w:color="auto" w:fill="E6E6E6"/>
          </w:tcPr>
          <w:p w14:paraId="312F9DB3" w14:textId="77777777" w:rsidR="007429F6" w:rsidRPr="0091140A" w:rsidRDefault="007429F6" w:rsidP="00FB297F">
            <w:pPr>
              <w:pStyle w:val="DisplayScreen"/>
              <w:rPr>
                <w:rFonts w:ascii="Courier New" w:hAnsi="Courier New"/>
                <w:b/>
                <w:sz w:val="20"/>
                <w:szCs w:val="20"/>
              </w:rPr>
            </w:pPr>
            <w:r w:rsidRPr="0019757B">
              <w:rPr>
                <w:rFonts w:ascii="Courier New" w:hAnsi="Courier New"/>
                <w:b/>
                <w:color w:val="FF0000"/>
                <w:sz w:val="20"/>
                <w:szCs w:val="20"/>
              </w:rPr>
              <w:t xml:space="preserve">Member NEWEXPSH    submitted. Press F18 to see status.                          </w:t>
            </w:r>
          </w:p>
        </w:tc>
      </w:tr>
    </w:tbl>
    <w:p w14:paraId="40884411" w14:textId="77777777" w:rsidR="007429F6" w:rsidRPr="00184035" w:rsidRDefault="007429F6" w:rsidP="007429F6">
      <w:pPr>
        <w:pStyle w:val="BodyTextIndent2"/>
        <w:rPr>
          <w:b/>
          <w:noProof/>
          <w:sz w:val="28"/>
          <w:szCs w:val="28"/>
        </w:rPr>
      </w:pPr>
    </w:p>
    <w:p w14:paraId="46A82002" w14:textId="77777777" w:rsidR="007429F6" w:rsidRPr="00D33C47" w:rsidRDefault="007429F6" w:rsidP="007429F6">
      <w:pPr>
        <w:pStyle w:val="BodyTextIndent2"/>
        <w:rPr>
          <w:noProof/>
          <w:color w:val="FF0000"/>
        </w:rPr>
      </w:pPr>
    </w:p>
    <w:p w14:paraId="3AE0D2C8" w14:textId="77777777" w:rsidR="007429F6" w:rsidRDefault="007429F6" w:rsidP="007429F6">
      <w:pPr>
        <w:pStyle w:val="BodyTextIndent2"/>
        <w:rPr>
          <w:b/>
          <w:noProof/>
          <w:color w:val="FF0000"/>
          <w:sz w:val="28"/>
          <w:szCs w:val="28"/>
        </w:rPr>
      </w:pPr>
      <w:r w:rsidRPr="00D33C47">
        <w:rPr>
          <w:b/>
          <w:noProof/>
          <w:color w:val="FF0000"/>
          <w:sz w:val="28"/>
          <w:szCs w:val="28"/>
        </w:rPr>
        <w:t xml:space="preserve">Press command key 18 (F18) to display the results of the RTPA expansion of RPGLE source program </w:t>
      </w:r>
      <w:r>
        <w:rPr>
          <w:b/>
          <w:noProof/>
          <w:color w:val="FF0000"/>
          <w:sz w:val="28"/>
          <w:szCs w:val="28"/>
        </w:rPr>
        <w:t xml:space="preserve">NEWEXPSH </w:t>
      </w:r>
      <w:r w:rsidRPr="00D33C47">
        <w:rPr>
          <w:b/>
          <w:noProof/>
          <w:color w:val="FF0000"/>
          <w:sz w:val="28"/>
          <w:szCs w:val="28"/>
        </w:rPr>
        <w:t>with RTPA audt statements</w:t>
      </w:r>
    </w:p>
    <w:p w14:paraId="5E030544" w14:textId="77777777" w:rsidR="007429F6" w:rsidRDefault="007429F6" w:rsidP="007429F6">
      <w:pPr>
        <w:pStyle w:val="BodyTextIndent2"/>
        <w:rPr>
          <w:b/>
          <w:noProof/>
          <w:color w:val="FF0000"/>
          <w:sz w:val="28"/>
          <w:szCs w:val="28"/>
        </w:rPr>
      </w:pPr>
    </w:p>
    <w:p w14:paraId="7B566F04" w14:textId="77777777" w:rsidR="007429F6" w:rsidRDefault="007429F6" w:rsidP="007429F6"/>
    <w:p w14:paraId="3DEDD760" w14:textId="77777777" w:rsidR="007429F6" w:rsidRPr="007429F6" w:rsidRDefault="007429F6" w:rsidP="007429F6"/>
    <w:p w14:paraId="060BDA97" w14:textId="77777777" w:rsidR="00254DC8" w:rsidRDefault="00254DC8" w:rsidP="00254DC8">
      <w:pPr>
        <w:rPr>
          <w:b/>
          <w:color w:val="C00000"/>
          <w:sz w:val="28"/>
          <w:szCs w:val="28"/>
        </w:rPr>
      </w:pPr>
      <w:r>
        <w:rPr>
          <w:b/>
          <w:color w:val="C00000"/>
          <w:sz w:val="28"/>
          <w:szCs w:val="28"/>
        </w:rPr>
        <w:t>RTPA expand RPGLE interactive source program NEWEXPSH with audits</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254DC8" w14:paraId="44F6321D" w14:textId="77777777" w:rsidTr="005B254F">
        <w:trPr>
          <w:trHeight w:val="5386"/>
        </w:trPr>
        <w:tc>
          <w:tcPr>
            <w:tcW w:w="9557" w:type="dxa"/>
            <w:shd w:val="clear" w:color="auto" w:fill="E6E6E6"/>
          </w:tcPr>
          <w:p w14:paraId="0FCD7B2C" w14:textId="67205748"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ZZPGM01R Real-Time Program Audit for RPG (</w:t>
            </w:r>
            <w:r w:rsidR="001F2B43">
              <w:rPr>
                <w:rFonts w:ascii="Courier New" w:hAnsi="Courier New"/>
                <w:b/>
                <w:sz w:val="20"/>
                <w:szCs w:val="20"/>
              </w:rPr>
              <w:t>V7R1</w:t>
            </w:r>
            <w:r w:rsidRPr="002B00B5">
              <w:rPr>
                <w:rFonts w:ascii="Courier New" w:hAnsi="Courier New"/>
                <w:b/>
                <w:sz w:val="20"/>
                <w:szCs w:val="20"/>
              </w:rPr>
              <w:t>)                   Date  8/13/20</w:t>
            </w:r>
          </w:p>
          <w:p w14:paraId="58FAEFD2"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PHARKINS   RTPA history today                                     Time 15:37:39</w:t>
            </w:r>
          </w:p>
          <w:p w14:paraId="2DCF24E8"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Paul Harkins RTPA user profile                      CCSID:      37</w:t>
            </w:r>
          </w:p>
          <w:p w14:paraId="7EC7950B"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Type option, press Enter                                           Language ENU</w:t>
            </w:r>
          </w:p>
          <w:p w14:paraId="49ADD31D"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4=Delete   5=Display                                           Date Format *MDY</w:t>
            </w:r>
          </w:p>
          <w:p w14:paraId="2C88CCCA"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17251F47"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O Program      Status   Program Name                   Job     Date    Time    </w:t>
            </w:r>
          </w:p>
          <w:p w14:paraId="062D9B9F" w14:textId="77777777" w:rsidR="00254DC8" w:rsidRPr="002B00B5" w:rsidRDefault="00254DC8" w:rsidP="005B254F">
            <w:pPr>
              <w:pStyle w:val="DisplayScreen"/>
              <w:rPr>
                <w:rFonts w:ascii="Courier New" w:hAnsi="Courier New"/>
                <w:b/>
                <w:sz w:val="20"/>
                <w:szCs w:val="20"/>
              </w:rPr>
            </w:pPr>
            <w:r w:rsidRPr="002B00B5">
              <w:rPr>
                <w:rFonts w:ascii="Courier New" w:hAnsi="Courier New"/>
                <w:b/>
                <w:color w:val="C00000"/>
                <w:sz w:val="20"/>
                <w:szCs w:val="20"/>
              </w:rPr>
              <w:t xml:space="preserve"> 5 NEWEXPSH   8 EXPN OK  New Expected Ship Date from Or 101355  8/13/20 15:37:20</w:t>
            </w:r>
          </w:p>
          <w:p w14:paraId="1EB7D86A"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0DF61016"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33D3CA99"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5F1028AC"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09F52734"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1CEDABC4"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64E348AE"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7E682A2D"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7D2700EC"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5C5B523F"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366F261C"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6115D73D"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1DEF1B8D"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7900A246"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285E3E28"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F3=Exit       F5=Refresh          F12=Cancel       F20=RTPA User history      </w:t>
            </w:r>
          </w:p>
          <w:p w14:paraId="42835F92" w14:textId="77777777" w:rsidR="00254DC8" w:rsidRPr="0091140A" w:rsidRDefault="00254DC8" w:rsidP="005B254F">
            <w:pPr>
              <w:pStyle w:val="DisplayScreen"/>
              <w:rPr>
                <w:rFonts w:ascii="Courier New" w:hAnsi="Courier New"/>
                <w:b/>
                <w:sz w:val="20"/>
                <w:szCs w:val="20"/>
              </w:rPr>
            </w:pPr>
            <w:r w:rsidRPr="002B00B5">
              <w:rPr>
                <w:rFonts w:ascii="Courier New" w:hAnsi="Courier New"/>
                <w:b/>
                <w:sz w:val="20"/>
                <w:szCs w:val="20"/>
              </w:rPr>
              <w:t xml:space="preserve"> F22=RTPA Analytics Report                      (C) HARKINS &amp; ASSOCIATES, INC.  </w:t>
            </w:r>
            <w:r w:rsidRPr="00D41CA4">
              <w:rPr>
                <w:rFonts w:ascii="Courier New" w:hAnsi="Courier New"/>
                <w:b/>
                <w:sz w:val="20"/>
                <w:szCs w:val="20"/>
              </w:rPr>
              <w:t xml:space="preserve"> </w:t>
            </w:r>
          </w:p>
        </w:tc>
      </w:tr>
    </w:tbl>
    <w:p w14:paraId="33ED66B7" w14:textId="77777777" w:rsidR="00254DC8" w:rsidRDefault="00254DC8" w:rsidP="00254DC8">
      <w:pPr>
        <w:pStyle w:val="Caption"/>
        <w:tabs>
          <w:tab w:val="left" w:pos="9720"/>
        </w:tabs>
        <w:ind w:right="324"/>
        <w:jc w:val="left"/>
        <w:rPr>
          <w:sz w:val="24"/>
        </w:rPr>
      </w:pPr>
      <w:r w:rsidRPr="00DB6158">
        <w:rPr>
          <w:sz w:val="24"/>
        </w:rPr>
        <w:t xml:space="preserve">  </w:t>
      </w:r>
    </w:p>
    <w:p w14:paraId="358A4EB3" w14:textId="7C6579A7" w:rsidR="00254DC8" w:rsidRDefault="00254DC8" w:rsidP="00254DC8">
      <w:pPr>
        <w:rPr>
          <w:b/>
          <w:color w:val="C00000"/>
          <w:sz w:val="28"/>
          <w:szCs w:val="28"/>
        </w:rPr>
      </w:pPr>
      <w:r>
        <w:rPr>
          <w:b/>
          <w:color w:val="C00000"/>
          <w:sz w:val="28"/>
          <w:szCs w:val="28"/>
        </w:rPr>
        <w:t>RTPA expand</w:t>
      </w:r>
      <w:r w:rsidR="0042059D">
        <w:rPr>
          <w:b/>
          <w:color w:val="C00000"/>
          <w:sz w:val="28"/>
          <w:szCs w:val="28"/>
        </w:rPr>
        <w:t>ed jobs today for this User summary</w:t>
      </w:r>
    </w:p>
    <w:p w14:paraId="26FC49C6" w14:textId="77777777" w:rsidR="0042059D" w:rsidRDefault="0042059D" w:rsidP="00254DC8">
      <w:pPr>
        <w:rPr>
          <w:b/>
          <w:color w:val="C00000"/>
          <w:sz w:val="28"/>
          <w:szCs w:val="28"/>
        </w:rPr>
      </w:pPr>
    </w:p>
    <w:p w14:paraId="2BCDCF11" w14:textId="77777777" w:rsidR="0042059D" w:rsidRDefault="0042059D" w:rsidP="0042059D">
      <w:pPr>
        <w:pStyle w:val="BodyTextIndent2"/>
        <w:rPr>
          <w:b/>
          <w:noProof/>
          <w:color w:val="FF0000"/>
          <w:sz w:val="28"/>
          <w:szCs w:val="28"/>
        </w:rPr>
      </w:pPr>
      <w:r>
        <w:rPr>
          <w:b/>
          <w:noProof/>
          <w:color w:val="FF0000"/>
          <w:sz w:val="28"/>
          <w:szCs w:val="28"/>
        </w:rPr>
        <w:t>RTPA job status 8 means that the RPGLE source program NEWEXPSH was successfully compiled and a COPY of the source program with RTPA ZZ auditing statements was put in file QRPGLESRC in library ZZAUDITE, and the expanded source program was successfully compiled from file QRPGLESRC in library ZZAUDITE and the object program placed in library ZZAUDITE.</w:t>
      </w:r>
    </w:p>
    <w:p w14:paraId="118D95B9" w14:textId="77777777" w:rsidR="0042059D" w:rsidRDefault="0042059D" w:rsidP="0042059D">
      <w:pPr>
        <w:pStyle w:val="BodyTextIndent2"/>
        <w:rPr>
          <w:b/>
          <w:noProof/>
          <w:color w:val="FF0000"/>
          <w:sz w:val="28"/>
          <w:szCs w:val="28"/>
        </w:rPr>
      </w:pPr>
    </w:p>
    <w:p w14:paraId="7FB585D0" w14:textId="77777777" w:rsidR="0042059D" w:rsidRDefault="0042059D" w:rsidP="0042059D">
      <w:pPr>
        <w:pStyle w:val="BodyTextIndent2"/>
        <w:rPr>
          <w:b/>
          <w:noProof/>
          <w:color w:val="FF0000"/>
          <w:sz w:val="28"/>
          <w:szCs w:val="28"/>
        </w:rPr>
      </w:pPr>
      <w:r>
        <w:rPr>
          <w:b/>
          <w:noProof/>
          <w:color w:val="FF0000"/>
          <w:sz w:val="28"/>
          <w:szCs w:val="28"/>
        </w:rPr>
        <w:t>The expanded NEWEXPSH object program in library ZZAUDITE may now be executed to produce the RTPA audit log.</w:t>
      </w:r>
    </w:p>
    <w:p w14:paraId="71DB71D3" w14:textId="77777777" w:rsidR="0042059D" w:rsidRDefault="0042059D" w:rsidP="0042059D">
      <w:pPr>
        <w:pStyle w:val="BodyTextIndent2"/>
        <w:rPr>
          <w:b/>
          <w:noProof/>
          <w:color w:val="FF0000"/>
          <w:sz w:val="28"/>
          <w:szCs w:val="28"/>
        </w:rPr>
      </w:pPr>
    </w:p>
    <w:p w14:paraId="0AAA8FD6" w14:textId="77777777" w:rsidR="0042059D" w:rsidRDefault="0042059D" w:rsidP="0042059D">
      <w:pPr>
        <w:pStyle w:val="BodyTextIndent2"/>
        <w:rPr>
          <w:b/>
          <w:noProof/>
          <w:color w:val="FF0000"/>
          <w:sz w:val="28"/>
          <w:szCs w:val="28"/>
        </w:rPr>
      </w:pPr>
      <w:r>
        <w:rPr>
          <w:b/>
          <w:noProof/>
          <w:color w:val="FF0000"/>
          <w:sz w:val="28"/>
          <w:szCs w:val="28"/>
        </w:rPr>
        <w:t>NOTE:</w:t>
      </w:r>
    </w:p>
    <w:p w14:paraId="4C5CB2AC" w14:textId="77777777" w:rsidR="0042059D" w:rsidRDefault="0042059D" w:rsidP="0042059D">
      <w:pPr>
        <w:pStyle w:val="BodyTextIndent2"/>
        <w:rPr>
          <w:b/>
          <w:noProof/>
          <w:color w:val="FF0000"/>
          <w:sz w:val="28"/>
          <w:szCs w:val="28"/>
        </w:rPr>
      </w:pPr>
      <w:r>
        <w:rPr>
          <w:b/>
          <w:noProof/>
          <w:color w:val="FF0000"/>
          <w:sz w:val="28"/>
          <w:szCs w:val="28"/>
        </w:rPr>
        <w:t>RTPA job status 3 (ERROR) means that the RPGLE source program NEWEXPSH was NOT successfully compiled (a source program or library list error)</w:t>
      </w:r>
    </w:p>
    <w:p w14:paraId="1B3F5797" w14:textId="77777777" w:rsidR="0042059D" w:rsidRDefault="0042059D" w:rsidP="0042059D">
      <w:pPr>
        <w:pStyle w:val="BodyTextIndent2"/>
        <w:rPr>
          <w:b/>
          <w:noProof/>
          <w:color w:val="FF0000"/>
          <w:sz w:val="28"/>
          <w:szCs w:val="28"/>
        </w:rPr>
      </w:pPr>
    </w:p>
    <w:p w14:paraId="680FECEE" w14:textId="77777777" w:rsidR="0042059D" w:rsidRDefault="0042059D" w:rsidP="0042059D">
      <w:pPr>
        <w:pStyle w:val="BodyTextIndent2"/>
        <w:rPr>
          <w:b/>
          <w:noProof/>
          <w:color w:val="FF0000"/>
          <w:sz w:val="28"/>
          <w:szCs w:val="28"/>
        </w:rPr>
      </w:pPr>
      <w:r>
        <w:rPr>
          <w:b/>
          <w:noProof/>
          <w:color w:val="FF0000"/>
          <w:sz w:val="28"/>
          <w:szCs w:val="28"/>
        </w:rPr>
        <w:t>RTPA job status 9 (ERROR) means that the RPGLE source program NEWEXPSH was successfully compiled, but the expanded COPY of the source program in file QRPGLESRC in library ZZAUDITE compile had an error (an RTPA ZZ inserted source statement error)</w:t>
      </w:r>
    </w:p>
    <w:p w14:paraId="460165B0" w14:textId="77777777" w:rsidR="0042059D" w:rsidRDefault="0042059D" w:rsidP="0042059D">
      <w:pPr>
        <w:pStyle w:val="BodyTextIndent2"/>
        <w:rPr>
          <w:b/>
          <w:noProof/>
          <w:color w:val="FF0000"/>
          <w:sz w:val="28"/>
          <w:szCs w:val="28"/>
        </w:rPr>
      </w:pPr>
    </w:p>
    <w:p w14:paraId="3EA6FB1C" w14:textId="77777777" w:rsidR="0042059D" w:rsidRDefault="0042059D" w:rsidP="0042059D">
      <w:pPr>
        <w:pStyle w:val="BodyTextIndent2"/>
        <w:rPr>
          <w:b/>
          <w:noProof/>
          <w:color w:val="FF0000"/>
          <w:sz w:val="28"/>
          <w:szCs w:val="28"/>
        </w:rPr>
      </w:pPr>
      <w:r w:rsidRPr="002C5D51">
        <w:rPr>
          <w:b/>
          <w:noProof/>
          <w:color w:val="FF0000"/>
          <w:sz w:val="28"/>
          <w:szCs w:val="28"/>
        </w:rPr>
        <w:t>Key 5 to display the job details of the RTPA expansion of RPGLE source program NEWEXPSH</w:t>
      </w:r>
    </w:p>
    <w:p w14:paraId="5FFDEF2F" w14:textId="77777777" w:rsidR="0042059D" w:rsidRDefault="0042059D" w:rsidP="00254DC8">
      <w:pPr>
        <w:rPr>
          <w:b/>
          <w:color w:val="C00000"/>
          <w:sz w:val="28"/>
          <w:szCs w:val="28"/>
        </w:rPr>
      </w:pPr>
    </w:p>
    <w:p w14:paraId="15FA092A" w14:textId="77777777" w:rsidR="00254DC8" w:rsidRDefault="00254DC8" w:rsidP="00254DC8">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254DC8" w14:paraId="44A139DA" w14:textId="77777777" w:rsidTr="005B254F">
        <w:trPr>
          <w:trHeight w:val="5280"/>
        </w:trPr>
        <w:tc>
          <w:tcPr>
            <w:tcW w:w="9557" w:type="dxa"/>
            <w:shd w:val="clear" w:color="auto" w:fill="E6E6E6"/>
          </w:tcPr>
          <w:p w14:paraId="343E4575" w14:textId="3ABC5EB8"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ZZPGM01R  Real-Time Program Audit for RPG (</w:t>
            </w:r>
            <w:r w:rsidR="001F2B43">
              <w:rPr>
                <w:rFonts w:ascii="Courier New" w:hAnsi="Courier New"/>
                <w:b/>
                <w:sz w:val="20"/>
                <w:szCs w:val="20"/>
              </w:rPr>
              <w:t>V7R1</w:t>
            </w:r>
            <w:r w:rsidRPr="002B00B5">
              <w:rPr>
                <w:rFonts w:ascii="Courier New" w:hAnsi="Courier New"/>
                <w:b/>
                <w:sz w:val="20"/>
                <w:szCs w:val="20"/>
              </w:rPr>
              <w:t>)                  Date  8/13/20</w:t>
            </w:r>
          </w:p>
          <w:p w14:paraId="53FB71FE"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PHARKINS       Select Program to Audit                            Time 15:38:18</w:t>
            </w:r>
          </w:p>
          <w:p w14:paraId="70510AF7"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Project                 Ticket                 *MDY CCSID    37    Language ENU</w:t>
            </w:r>
          </w:p>
          <w:p w14:paraId="701EA2EF"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Program  NEWEXPSH   New Expected Ship Date from Order Deta Audit Variable con A</w:t>
            </w:r>
          </w:p>
          <w:p w14:paraId="625D98BE"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Status    8 Expand Pgm compiled OK    Audit comments     Y Audit to Disk      N</w:t>
            </w:r>
          </w:p>
          <w:p w14:paraId="3BB99CD9"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Audit copybooks    Y Document Only      N</w:t>
            </w:r>
          </w:p>
          <w:p w14:paraId="5AC2F2EB"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Type option, press Enter              Audit Timestamp    Y Remote RTPA FTP    N</w:t>
            </w:r>
          </w:p>
          <w:p w14:paraId="03EE0328"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5=Display compile listing             Audit Procedures   Y Variable used    220</w:t>
            </w:r>
          </w:p>
          <w:p w14:paraId="5CFBCA94"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OPT         Job    Records  Submitted        Completed       Elapsed Comp recds</w:t>
            </w:r>
          </w:p>
          <w:p w14:paraId="429780AF"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Input    101355   1,186  8/13/20 15:37:20  8/13/20 15:37:21    1        1,333</w:t>
            </w:r>
          </w:p>
          <w:p w14:paraId="49308926"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Inserted 101356   5,509  8/13/20 15:37:25  8/13/20 15:37:31    6             </w:t>
            </w:r>
          </w:p>
          <w:p w14:paraId="660A4CE5" w14:textId="77777777" w:rsidR="00254DC8" w:rsidRPr="002B00B5" w:rsidRDefault="00254DC8" w:rsidP="005B254F">
            <w:pPr>
              <w:pStyle w:val="DisplayScreen"/>
              <w:rPr>
                <w:rFonts w:ascii="Courier New" w:hAnsi="Courier New"/>
                <w:b/>
                <w:color w:val="C00000"/>
                <w:sz w:val="20"/>
                <w:szCs w:val="20"/>
              </w:rPr>
            </w:pPr>
            <w:r w:rsidRPr="002B00B5">
              <w:rPr>
                <w:rFonts w:ascii="Courier New" w:hAnsi="Courier New"/>
                <w:b/>
                <w:color w:val="C00000"/>
                <w:sz w:val="20"/>
                <w:szCs w:val="20"/>
              </w:rPr>
              <w:t xml:space="preserve">   Expanded 101358   6,695  8/13/20 15:37:32  8/13/20 15:37:38    6        6,670</w:t>
            </w:r>
          </w:p>
          <w:p w14:paraId="3434E215"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Exp Obj lib ZZAUDITE   Program Object size   4,587,520</w:t>
            </w:r>
          </w:p>
          <w:p w14:paraId="6BD200E4"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Source File QRPGLESRC    Expand File QRPGLESRC  Record formats   7 copybooks Y </w:t>
            </w:r>
          </w:p>
          <w:p w14:paraId="72790CAF"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Source Libl ZZAUDIT      Exp Src lib ZZAUDITE   Printer files    2    *INZSR Y </w:t>
            </w:r>
          </w:p>
          <w:p w14:paraId="28E8781B"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RPG Version 4 RPGLE      Audit JOBQ  RTPA       Extension             %parms   </w:t>
            </w:r>
          </w:p>
          <w:p w14:paraId="79547840"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From            To        Audit outq             Subroutines      9     /free Y </w:t>
            </w:r>
          </w:p>
          <w:p w14:paraId="3896244A"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From            To        Audit Libr. *LIBL      Overflow        OE Indent      </w:t>
            </w:r>
          </w:p>
          <w:p w14:paraId="72FAFA3B"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From            To        JOBD Libr.             Protoype/Proc.   N CTA Y SDS Y </w:t>
            </w:r>
          </w:p>
          <w:p w14:paraId="215E90FD"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From            To        Maximum Pages    15000 SDS Name QXXDS      SDS Qual   </w:t>
            </w:r>
          </w:p>
          <w:p w14:paraId="43ECEE96"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From            To        Watch varia   DBCS J     291 Start/Stop conditional N </w:t>
            </w:r>
          </w:p>
          <w:p w14:paraId="7389BE91"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F8=Conditional Auditing F13=Files/Recd  F14=Fields F15=Operations  F16=Variables</w:t>
            </w:r>
          </w:p>
          <w:p w14:paraId="0660A4DC" w14:textId="77777777" w:rsidR="00254DC8" w:rsidRPr="0091140A" w:rsidRDefault="00254DC8" w:rsidP="005B254F">
            <w:pPr>
              <w:pStyle w:val="DisplayScreen"/>
              <w:rPr>
                <w:rFonts w:ascii="Courier New" w:hAnsi="Courier New"/>
                <w:b/>
                <w:sz w:val="20"/>
                <w:szCs w:val="20"/>
              </w:rPr>
            </w:pPr>
            <w:r w:rsidRPr="002B00B5">
              <w:rPr>
                <w:rFonts w:ascii="Courier New" w:hAnsi="Courier New"/>
                <w:b/>
                <w:sz w:val="20"/>
                <w:szCs w:val="20"/>
              </w:rPr>
              <w:t xml:space="preserve"> F2=Watch Variables        F17=Labels     F19=Called Pgm   F21=Cond Oper        </w:t>
            </w:r>
            <w:r w:rsidRPr="00D41CA4">
              <w:rPr>
                <w:rFonts w:ascii="Courier New" w:hAnsi="Courier New"/>
                <w:b/>
                <w:sz w:val="20"/>
                <w:szCs w:val="20"/>
              </w:rPr>
              <w:t xml:space="preserve"> </w:t>
            </w:r>
          </w:p>
        </w:tc>
      </w:tr>
    </w:tbl>
    <w:p w14:paraId="7835474B" w14:textId="77777777" w:rsidR="00254DC8" w:rsidRDefault="00254DC8" w:rsidP="00254DC8">
      <w:pPr>
        <w:pStyle w:val="Caption"/>
        <w:tabs>
          <w:tab w:val="left" w:pos="9720"/>
        </w:tabs>
        <w:ind w:right="324"/>
        <w:jc w:val="left"/>
        <w:rPr>
          <w:sz w:val="24"/>
        </w:rPr>
      </w:pPr>
      <w:r w:rsidRPr="00DB6158">
        <w:rPr>
          <w:sz w:val="24"/>
        </w:rPr>
        <w:t xml:space="preserve">  </w:t>
      </w:r>
    </w:p>
    <w:p w14:paraId="2EFD060D" w14:textId="77777777" w:rsidR="00254DC8" w:rsidRDefault="00254DC8" w:rsidP="00254DC8">
      <w:pPr>
        <w:rPr>
          <w:b/>
          <w:color w:val="C00000"/>
          <w:sz w:val="28"/>
          <w:szCs w:val="28"/>
        </w:rPr>
      </w:pPr>
      <w:r>
        <w:rPr>
          <w:b/>
          <w:color w:val="C00000"/>
          <w:sz w:val="28"/>
          <w:szCs w:val="28"/>
        </w:rPr>
        <w:t>RTPA expand RPGLE interactive source program NEWEXPSH with audits</w:t>
      </w:r>
    </w:p>
    <w:p w14:paraId="3BDDF9AA" w14:textId="77777777" w:rsidR="00254DC8" w:rsidRDefault="00254DC8" w:rsidP="00254DC8">
      <w:pPr>
        <w:rPr>
          <w:b/>
          <w:color w:val="C00000"/>
          <w:sz w:val="28"/>
          <w:szCs w:val="28"/>
        </w:rPr>
      </w:pPr>
    </w:p>
    <w:p w14:paraId="4DBFB989" w14:textId="77777777" w:rsidR="00254DC8" w:rsidRDefault="00254DC8" w:rsidP="00254DC8">
      <w:pPr>
        <w:rPr>
          <w:b/>
          <w:color w:val="C00000"/>
          <w:sz w:val="28"/>
          <w:szCs w:val="28"/>
        </w:rPr>
      </w:pPr>
      <w:r>
        <w:rPr>
          <w:b/>
          <w:color w:val="C00000"/>
          <w:sz w:val="28"/>
          <w:szCs w:val="28"/>
        </w:rPr>
        <w:t>Input RPGLE source has 1,186 statements</w:t>
      </w:r>
    </w:p>
    <w:p w14:paraId="4F3DA13F" w14:textId="77777777" w:rsidR="00254DC8" w:rsidRDefault="00254DC8" w:rsidP="00254DC8">
      <w:pPr>
        <w:rPr>
          <w:b/>
          <w:color w:val="C00000"/>
          <w:sz w:val="28"/>
          <w:szCs w:val="28"/>
        </w:rPr>
      </w:pPr>
      <w:r>
        <w:rPr>
          <w:b/>
          <w:color w:val="C00000"/>
          <w:sz w:val="28"/>
          <w:szCs w:val="28"/>
        </w:rPr>
        <w:t>RTPA inserted 5,509 suditing ststements to audit all executable statements</w:t>
      </w:r>
    </w:p>
    <w:p w14:paraId="0A5FDDFC" w14:textId="77777777" w:rsidR="00254DC8" w:rsidRDefault="00254DC8" w:rsidP="00254DC8">
      <w:pPr>
        <w:rPr>
          <w:b/>
          <w:color w:val="C00000"/>
          <w:sz w:val="28"/>
          <w:szCs w:val="28"/>
        </w:rPr>
      </w:pPr>
      <w:r>
        <w:rPr>
          <w:b/>
          <w:color w:val="C00000"/>
          <w:sz w:val="28"/>
          <w:szCs w:val="28"/>
        </w:rPr>
        <w:t>RTPA audits the contents of all 220 variables processed in the program</w:t>
      </w:r>
    </w:p>
    <w:p w14:paraId="1AD3B5D6" w14:textId="77777777" w:rsidR="00254DC8" w:rsidRDefault="00254DC8" w:rsidP="00254DC8">
      <w:pPr>
        <w:rPr>
          <w:b/>
          <w:color w:val="C00000"/>
          <w:sz w:val="28"/>
          <w:szCs w:val="28"/>
        </w:rPr>
      </w:pPr>
      <w:r>
        <w:rPr>
          <w:b/>
          <w:color w:val="C00000"/>
          <w:sz w:val="28"/>
          <w:szCs w:val="28"/>
        </w:rPr>
        <w:t>RTPA sudits all program comments, copybooks, subroutines, procedures</w:t>
      </w:r>
    </w:p>
    <w:p w14:paraId="46F38971" w14:textId="77777777" w:rsidR="00254DC8" w:rsidRDefault="00254DC8" w:rsidP="00254DC8">
      <w:pPr>
        <w:rPr>
          <w:b/>
          <w:color w:val="C00000"/>
          <w:sz w:val="28"/>
          <w:szCs w:val="28"/>
        </w:rPr>
      </w:pPr>
      <w:r>
        <w:rPr>
          <w:b/>
          <w:color w:val="C00000"/>
          <w:sz w:val="28"/>
          <w:szCs w:val="28"/>
        </w:rPr>
        <w:t>RTPA takes only seconds to expand the input source program, wiout programmer intervention</w:t>
      </w:r>
    </w:p>
    <w:p w14:paraId="6A0419B3" w14:textId="77777777" w:rsidR="00F1012B" w:rsidRDefault="00F1012B" w:rsidP="00F1012B">
      <w:pPr>
        <w:pStyle w:val="BodyTextIndent2"/>
        <w:rPr>
          <w:b/>
          <w:noProof/>
          <w:color w:val="FF0000"/>
          <w:sz w:val="28"/>
          <w:szCs w:val="28"/>
        </w:rPr>
      </w:pPr>
    </w:p>
    <w:p w14:paraId="3A5AE6E2" w14:textId="58D2B146" w:rsidR="00F1012B" w:rsidRDefault="00F1012B" w:rsidP="00F1012B">
      <w:pPr>
        <w:pStyle w:val="BodyTextIndent2"/>
        <w:rPr>
          <w:b/>
          <w:noProof/>
        </w:rPr>
      </w:pPr>
      <w:r>
        <w:rPr>
          <w:b/>
          <w:noProof/>
        </w:rPr>
        <w:t>RTPA inserts 5,509 ZZ RTPA audit statements into the expanded COPY of NEWEXPSH source program in library ZZAUDITE</w:t>
      </w:r>
    </w:p>
    <w:p w14:paraId="4C58336F" w14:textId="77777777" w:rsidR="00F1012B" w:rsidRPr="004C3A36" w:rsidRDefault="00F1012B" w:rsidP="00F1012B">
      <w:pPr>
        <w:pStyle w:val="BodyTextIndent2"/>
        <w:rPr>
          <w:b/>
          <w:noProof/>
          <w:sz w:val="28"/>
          <w:szCs w:val="28"/>
        </w:rPr>
      </w:pPr>
      <w:r w:rsidRPr="004C3A36">
        <w:rPr>
          <w:b/>
          <w:noProof/>
          <w:sz w:val="28"/>
          <w:szCs w:val="28"/>
        </w:rPr>
        <w:t xml:space="preserve">F3=Exit  F8=Start/Stop F13=Files/Recds F14=Fields F15=Operations F16=Variables </w:t>
      </w:r>
    </w:p>
    <w:p w14:paraId="6EBA002A" w14:textId="77777777" w:rsidR="00F1012B" w:rsidRPr="004C3A36" w:rsidRDefault="00F1012B" w:rsidP="00F1012B">
      <w:pPr>
        <w:pStyle w:val="BodyTextIndent2"/>
        <w:rPr>
          <w:b/>
          <w:noProof/>
          <w:sz w:val="28"/>
          <w:szCs w:val="28"/>
        </w:rPr>
      </w:pPr>
      <w:r w:rsidRPr="004C3A36">
        <w:rPr>
          <w:b/>
          <w:noProof/>
          <w:sz w:val="28"/>
          <w:szCs w:val="28"/>
        </w:rPr>
        <w:t xml:space="preserve">F17=Labels </w:t>
      </w:r>
      <w:r w:rsidRPr="004C3A36">
        <w:rPr>
          <w:b/>
          <w:noProof/>
          <w:color w:val="FF0000"/>
          <w:sz w:val="28"/>
          <w:szCs w:val="28"/>
        </w:rPr>
        <w:t xml:space="preserve">F19=Called Pgm   </w:t>
      </w:r>
      <w:r w:rsidRPr="004C3A36">
        <w:rPr>
          <w:b/>
          <w:noProof/>
          <w:sz w:val="28"/>
          <w:szCs w:val="28"/>
        </w:rPr>
        <w:t xml:space="preserve">F21=Cond Oper  F22=Indicators  F23=Pre-audit       </w:t>
      </w:r>
    </w:p>
    <w:p w14:paraId="70A5391A" w14:textId="77777777" w:rsidR="00F1012B" w:rsidRDefault="00F1012B" w:rsidP="00F1012B">
      <w:pPr>
        <w:pStyle w:val="BodyTextIndent2"/>
        <w:rPr>
          <w:b/>
          <w:noProof/>
          <w:sz w:val="28"/>
          <w:szCs w:val="28"/>
        </w:rPr>
      </w:pPr>
      <w:r w:rsidRPr="004C3A36">
        <w:rPr>
          <w:b/>
          <w:noProof/>
          <w:sz w:val="28"/>
          <w:szCs w:val="28"/>
        </w:rPr>
        <w:t xml:space="preserve">                                            (C) 2016 Harkins &amp; Associates, Inc.</w:t>
      </w:r>
    </w:p>
    <w:p w14:paraId="0D8C7F61" w14:textId="77777777" w:rsidR="00F1012B" w:rsidRPr="00D618BE" w:rsidRDefault="00F1012B" w:rsidP="00F1012B">
      <w:pPr>
        <w:pStyle w:val="BodyTextIndent2"/>
        <w:rPr>
          <w:b/>
          <w:noProof/>
          <w:color w:val="FF0000"/>
          <w:sz w:val="28"/>
          <w:szCs w:val="28"/>
        </w:rPr>
      </w:pPr>
      <w:r w:rsidRPr="00D618BE">
        <w:rPr>
          <w:b/>
          <w:noProof/>
          <w:color w:val="FF0000"/>
          <w:sz w:val="28"/>
          <w:szCs w:val="28"/>
        </w:rPr>
        <w:t>Command Key 19 may be pressed to display programs called by the NEWEXPSH program</w:t>
      </w:r>
    </w:p>
    <w:p w14:paraId="61FF5320" w14:textId="77777777" w:rsidR="00F1012B" w:rsidRDefault="00F1012B" w:rsidP="00F1012B">
      <w:pPr>
        <w:pStyle w:val="BodyTextIndent2"/>
        <w:rPr>
          <w:b/>
          <w:noProof/>
        </w:rPr>
      </w:pPr>
      <w:r w:rsidRPr="004C3A36">
        <w:rPr>
          <w:b/>
          <w:noProof/>
          <w:color w:val="FF0000"/>
          <w:sz w:val="28"/>
          <w:szCs w:val="28"/>
        </w:rPr>
        <w:t xml:space="preserve">F19=Called Pgm  </w:t>
      </w:r>
    </w:p>
    <w:p w14:paraId="1B24D6E2" w14:textId="77777777" w:rsidR="00F1012B" w:rsidRDefault="00F1012B" w:rsidP="00F1012B">
      <w:pPr>
        <w:pStyle w:val="BodyTextIndent2"/>
        <w:rPr>
          <w:b/>
          <w:noProof/>
        </w:rPr>
      </w:pPr>
    </w:p>
    <w:p w14:paraId="6F5450EC" w14:textId="77777777" w:rsidR="00F1012B" w:rsidRDefault="00F1012B" w:rsidP="00F1012B">
      <w:pPr>
        <w:pStyle w:val="BodyTextIndent2"/>
        <w:rPr>
          <w:b/>
          <w:noProof/>
        </w:rPr>
      </w:pPr>
      <w:r w:rsidRPr="00B67219">
        <w:rPr>
          <w:b/>
          <w:noProof/>
          <w:highlight w:val="yellow"/>
        </w:rPr>
        <w:t>QRPGLESRC in library ZZAUDITE (The RTPA Expansion work library)</w:t>
      </w:r>
    </w:p>
    <w:p w14:paraId="10B1701D" w14:textId="77777777" w:rsidR="00F1012B" w:rsidRDefault="00F1012B" w:rsidP="00F1012B">
      <w:pPr>
        <w:pStyle w:val="BodyTextIndent2"/>
        <w:rPr>
          <w:b/>
          <w:noProof/>
        </w:rPr>
      </w:pPr>
    </w:p>
    <w:tbl>
      <w:tblPr>
        <w:tblW w:w="993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937"/>
      </w:tblGrid>
      <w:tr w:rsidR="00F1012B" w14:paraId="746FD010" w14:textId="77777777" w:rsidTr="00FB297F">
        <w:trPr>
          <w:trHeight w:val="5884"/>
        </w:trPr>
        <w:tc>
          <w:tcPr>
            <w:tcW w:w="9937" w:type="dxa"/>
            <w:tcBorders>
              <w:top w:val="double" w:sz="4" w:space="0" w:color="auto"/>
              <w:left w:val="double" w:sz="4" w:space="0" w:color="auto"/>
              <w:bottom w:val="double" w:sz="4" w:space="0" w:color="auto"/>
              <w:right w:val="double" w:sz="4" w:space="0" w:color="auto"/>
            </w:tcBorders>
            <w:shd w:val="clear" w:color="auto" w:fill="E6E6E6"/>
            <w:hideMark/>
          </w:tcPr>
          <w:p w14:paraId="0226BE1D" w14:textId="77777777" w:rsidR="00F1012B" w:rsidRPr="008B5395" w:rsidRDefault="00F1012B" w:rsidP="00FB297F">
            <w:pPr>
              <w:pStyle w:val="DisplayScreen"/>
              <w:rPr>
                <w:rFonts w:ascii="Courier New" w:hAnsi="Courier New"/>
                <w:b/>
                <w:sz w:val="20"/>
                <w:szCs w:val="20"/>
              </w:rPr>
            </w:pPr>
            <w:r w:rsidRPr="008B5395">
              <w:rPr>
                <w:rFonts w:ascii="Courier New" w:hAnsi="Courier New"/>
                <w:b/>
                <w:sz w:val="20"/>
                <w:szCs w:val="20"/>
              </w:rPr>
              <w:t xml:space="preserve"> </w:t>
            </w:r>
          </w:p>
          <w:p w14:paraId="23580D25" w14:textId="470AF933"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ZZPGM01R  Real-Time Program Audit for RPG (</w:t>
            </w:r>
            <w:r w:rsidR="001F2B43">
              <w:rPr>
                <w:rFonts w:ascii="Courier New" w:hAnsi="Courier New"/>
                <w:b/>
                <w:sz w:val="20"/>
                <w:szCs w:val="20"/>
              </w:rPr>
              <w:t>V7R1</w:t>
            </w:r>
            <w:r w:rsidRPr="00881A6E">
              <w:rPr>
                <w:rFonts w:ascii="Courier New" w:hAnsi="Courier New"/>
                <w:b/>
                <w:sz w:val="20"/>
                <w:szCs w:val="20"/>
              </w:rPr>
              <w:t xml:space="preserve">)                  Date  </w:t>
            </w:r>
            <w:r>
              <w:rPr>
                <w:rFonts w:ascii="Courier New" w:hAnsi="Courier New"/>
                <w:b/>
                <w:sz w:val="20"/>
                <w:szCs w:val="20"/>
              </w:rPr>
              <w:t>8</w:t>
            </w:r>
            <w:r w:rsidRPr="00881A6E">
              <w:rPr>
                <w:rFonts w:ascii="Courier New" w:hAnsi="Courier New"/>
                <w:b/>
                <w:sz w:val="20"/>
                <w:szCs w:val="20"/>
              </w:rPr>
              <w:t>/</w:t>
            </w:r>
            <w:r>
              <w:rPr>
                <w:rFonts w:ascii="Courier New" w:hAnsi="Courier New"/>
                <w:b/>
                <w:sz w:val="20"/>
                <w:szCs w:val="20"/>
              </w:rPr>
              <w:t>1</w:t>
            </w:r>
            <w:r w:rsidRPr="00881A6E">
              <w:rPr>
                <w:rFonts w:ascii="Courier New" w:hAnsi="Courier New"/>
                <w:b/>
                <w:sz w:val="20"/>
                <w:szCs w:val="20"/>
              </w:rPr>
              <w:t>3/</w:t>
            </w:r>
            <w:r>
              <w:rPr>
                <w:rFonts w:ascii="Courier New" w:hAnsi="Courier New"/>
                <w:b/>
                <w:sz w:val="20"/>
                <w:szCs w:val="20"/>
              </w:rPr>
              <w:t>20</w:t>
            </w:r>
          </w:p>
          <w:p w14:paraId="03FCF72D" w14:textId="060102C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Select Called program                                Time 1</w:t>
            </w:r>
            <w:r>
              <w:rPr>
                <w:rFonts w:ascii="Courier New" w:hAnsi="Courier New"/>
                <w:b/>
                <w:sz w:val="20"/>
                <w:szCs w:val="20"/>
              </w:rPr>
              <w:t>5</w:t>
            </w:r>
            <w:r w:rsidRPr="00881A6E">
              <w:rPr>
                <w:rFonts w:ascii="Courier New" w:hAnsi="Courier New"/>
                <w:b/>
                <w:sz w:val="20"/>
                <w:szCs w:val="20"/>
              </w:rPr>
              <w:t>:</w:t>
            </w:r>
            <w:r>
              <w:rPr>
                <w:rFonts w:ascii="Courier New" w:hAnsi="Courier New"/>
                <w:b/>
                <w:sz w:val="20"/>
                <w:szCs w:val="20"/>
              </w:rPr>
              <w:t>38</w:t>
            </w:r>
            <w:r w:rsidRPr="00881A6E">
              <w:rPr>
                <w:rFonts w:ascii="Courier New" w:hAnsi="Courier New"/>
                <w:b/>
                <w:sz w:val="20"/>
                <w:szCs w:val="20"/>
              </w:rPr>
              <w:t>:47</w:t>
            </w:r>
          </w:p>
          <w:p w14:paraId="1AA31C57"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Program  NEWEXPSH                                                              </w:t>
            </w:r>
          </w:p>
          <w:p w14:paraId="7E8308C6"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Type choices, press F5 to apply                                                </w:t>
            </w:r>
          </w:p>
          <w:p w14:paraId="03F4859A"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Y=Include                                                                      </w:t>
            </w:r>
          </w:p>
          <w:p w14:paraId="56B60730"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C              </w:t>
            </w:r>
          </w:p>
          <w:p w14:paraId="203E96A7"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Opt Seq. Called program                                         B Comment      </w:t>
            </w:r>
          </w:p>
          <w:p w14:paraId="1C2652D2"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r w:rsidRPr="00881A6E">
              <w:rPr>
                <w:rFonts w:ascii="Courier New" w:hAnsi="Courier New"/>
                <w:b/>
                <w:color w:val="C00000"/>
                <w:sz w:val="20"/>
                <w:szCs w:val="20"/>
              </w:rPr>
              <w:t>Y    567 BATCHPGM1  batch program with call to another batch pr   CALL BATCH PR</w:t>
            </w:r>
          </w:p>
          <w:p w14:paraId="05440714"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Y    574 TESTCOB1   COBOL ILE Test Program 1 Basic                CALL BATCH PR</w:t>
            </w:r>
          </w:p>
          <w:p w14:paraId="1DD03401"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Y    948 TEST3      TEST SOURCE PROGRAM 3 RPGIV batch program W   CALL BATCH PR</w:t>
            </w:r>
          </w:p>
          <w:p w14:paraId="5767C482"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42EA8744"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3A5425F4"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4940CAD8"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55B2AC11"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427FDBB9"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3E1D0FFD"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7BFB3732"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6F8174A5"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5464C4F8"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38E52EA4"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4B3B2D88"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w:t>
            </w:r>
          </w:p>
          <w:p w14:paraId="384EA016" w14:textId="77777777" w:rsidR="00F1012B" w:rsidRPr="00881A6E" w:rsidRDefault="00F1012B" w:rsidP="00FB297F">
            <w:pPr>
              <w:pStyle w:val="DisplayScreen"/>
              <w:rPr>
                <w:rFonts w:ascii="Courier New" w:hAnsi="Courier New"/>
                <w:b/>
                <w:sz w:val="20"/>
                <w:szCs w:val="20"/>
              </w:rPr>
            </w:pPr>
            <w:r w:rsidRPr="00881A6E">
              <w:rPr>
                <w:rFonts w:ascii="Courier New" w:hAnsi="Courier New"/>
                <w:b/>
                <w:sz w:val="20"/>
                <w:szCs w:val="20"/>
              </w:rPr>
              <w:t xml:space="preserve"> F3=Exit     F12=Cancel          ENTER=Accept choices and continue              </w:t>
            </w:r>
          </w:p>
          <w:p w14:paraId="3B603220" w14:textId="77777777" w:rsidR="00F1012B" w:rsidRDefault="00F1012B" w:rsidP="00FB297F">
            <w:pPr>
              <w:pStyle w:val="DisplayScreen"/>
              <w:rPr>
                <w:rFonts w:ascii="Courier New" w:hAnsi="Courier New"/>
                <w:b/>
                <w:sz w:val="20"/>
                <w:szCs w:val="20"/>
              </w:rPr>
            </w:pPr>
            <w:r w:rsidRPr="00881A6E">
              <w:rPr>
                <w:rFonts w:ascii="Courier New" w:hAnsi="Courier New"/>
                <w:b/>
                <w:sz w:val="20"/>
                <w:szCs w:val="20"/>
              </w:rPr>
              <w:t xml:space="preserve">                                            (C) 2016 Harkins &amp; Associates, Inc.</w:t>
            </w:r>
          </w:p>
        </w:tc>
      </w:tr>
    </w:tbl>
    <w:p w14:paraId="008DD8DF" w14:textId="77777777" w:rsidR="00F1012B" w:rsidRDefault="00F1012B" w:rsidP="00F1012B">
      <w:pPr>
        <w:pStyle w:val="BodyTextIndent2"/>
        <w:rPr>
          <w:b/>
          <w:noProof/>
          <w:color w:val="FF0000"/>
          <w:sz w:val="28"/>
          <w:szCs w:val="28"/>
        </w:rPr>
      </w:pPr>
    </w:p>
    <w:p w14:paraId="5CC59B95" w14:textId="77777777" w:rsidR="00F1012B" w:rsidRDefault="00F1012B" w:rsidP="00F1012B">
      <w:pPr>
        <w:pStyle w:val="BodyTextIndent2"/>
        <w:rPr>
          <w:b/>
          <w:noProof/>
          <w:sz w:val="28"/>
          <w:szCs w:val="28"/>
        </w:rPr>
      </w:pPr>
      <w:r w:rsidRPr="00572AB6">
        <w:rPr>
          <w:b/>
          <w:noProof/>
          <w:sz w:val="28"/>
          <w:szCs w:val="28"/>
        </w:rPr>
        <w:t>RPGLE source program NEWEXPSH calls t</w:t>
      </w:r>
      <w:r>
        <w:rPr>
          <w:b/>
          <w:noProof/>
          <w:sz w:val="28"/>
          <w:szCs w:val="28"/>
        </w:rPr>
        <w:t>hree</w:t>
      </w:r>
      <w:r w:rsidRPr="00572AB6">
        <w:rPr>
          <w:b/>
          <w:noProof/>
          <w:sz w:val="28"/>
          <w:szCs w:val="28"/>
        </w:rPr>
        <w:t xml:space="preserve"> programs</w:t>
      </w:r>
      <w:r>
        <w:rPr>
          <w:b/>
          <w:noProof/>
          <w:sz w:val="28"/>
          <w:szCs w:val="28"/>
        </w:rPr>
        <w:t>.</w:t>
      </w:r>
    </w:p>
    <w:p w14:paraId="1D63295E" w14:textId="77777777" w:rsidR="00507679" w:rsidRDefault="00507679" w:rsidP="00F1012B">
      <w:pPr>
        <w:pStyle w:val="BodyTextIndent2"/>
        <w:rPr>
          <w:b/>
          <w:noProof/>
          <w:sz w:val="28"/>
          <w:szCs w:val="28"/>
        </w:rPr>
      </w:pPr>
    </w:p>
    <w:p w14:paraId="682AF0C0" w14:textId="77777777" w:rsidR="00507679" w:rsidRDefault="00507679" w:rsidP="00507679">
      <w:pPr>
        <w:pStyle w:val="BodyTextIndent2"/>
        <w:rPr>
          <w:b/>
          <w:noProof/>
          <w:sz w:val="28"/>
          <w:szCs w:val="28"/>
        </w:rPr>
      </w:pPr>
      <w:r>
        <w:rPr>
          <w:b/>
          <w:noProof/>
          <w:sz w:val="28"/>
          <w:szCs w:val="28"/>
        </w:rPr>
        <w:t>These three programs are called by RPGLE program NEWEXPSH and are in the ZZAUDITP audit output for program NEWEXPSH,  AND these called programs may also be expanded by RTPA so their program execution is in an RTPA ZZAUDITP or ZZAUDITD audit log</w:t>
      </w:r>
    </w:p>
    <w:p w14:paraId="5262E6AB" w14:textId="77777777" w:rsidR="00507679" w:rsidRDefault="00507679" w:rsidP="00507679">
      <w:pPr>
        <w:pStyle w:val="BodyTextIndent2"/>
        <w:rPr>
          <w:b/>
          <w:noProof/>
          <w:sz w:val="28"/>
          <w:szCs w:val="28"/>
        </w:rPr>
      </w:pPr>
    </w:p>
    <w:p w14:paraId="3737FDB2" w14:textId="77777777" w:rsidR="00507679" w:rsidRDefault="00507679" w:rsidP="00507679">
      <w:pPr>
        <w:pStyle w:val="BodyTextIndent2"/>
        <w:rPr>
          <w:b/>
          <w:noProof/>
          <w:sz w:val="28"/>
          <w:szCs w:val="28"/>
        </w:rPr>
      </w:pPr>
      <w:r>
        <w:rPr>
          <w:b/>
          <w:noProof/>
          <w:sz w:val="28"/>
          <w:szCs w:val="28"/>
        </w:rPr>
        <w:t>A separate RTPA audit output file ZZAUDITP is produced for EACH program expanded by RTPA that is actually executed in the execution of the job stream (both interactive and batch programs)</w:t>
      </w:r>
    </w:p>
    <w:p w14:paraId="0036C568" w14:textId="77777777" w:rsidR="00507679" w:rsidRDefault="00507679" w:rsidP="00F1012B">
      <w:pPr>
        <w:pStyle w:val="BodyTextIndent2"/>
        <w:rPr>
          <w:b/>
          <w:noProof/>
          <w:sz w:val="28"/>
          <w:szCs w:val="28"/>
        </w:rPr>
      </w:pPr>
    </w:p>
    <w:p w14:paraId="16BC1025" w14:textId="5BCFC5E3" w:rsidR="00254DC8" w:rsidRPr="00507679" w:rsidRDefault="00254DC8" w:rsidP="00254DC8">
      <w:pPr>
        <w:rPr>
          <w:b/>
          <w:color w:val="C00000"/>
          <w:sz w:val="32"/>
          <w:szCs w:val="32"/>
        </w:rPr>
      </w:pPr>
      <w:r w:rsidRPr="00507679">
        <w:rPr>
          <w:b/>
          <w:color w:val="C00000"/>
          <w:sz w:val="32"/>
          <w:szCs w:val="32"/>
        </w:rPr>
        <w:t>Exec</w:t>
      </w:r>
      <w:r w:rsidR="00F1012B" w:rsidRPr="00507679">
        <w:rPr>
          <w:b/>
          <w:color w:val="C00000"/>
          <w:sz w:val="32"/>
          <w:szCs w:val="32"/>
        </w:rPr>
        <w:t>ut</w:t>
      </w:r>
      <w:r w:rsidRPr="00507679">
        <w:rPr>
          <w:b/>
          <w:color w:val="C00000"/>
          <w:sz w:val="32"/>
          <w:szCs w:val="32"/>
        </w:rPr>
        <w:t>e the program normally</w:t>
      </w:r>
    </w:p>
    <w:p w14:paraId="47C4136A" w14:textId="77777777" w:rsidR="00254DC8" w:rsidRDefault="00254DC8" w:rsidP="00254DC8">
      <w:pPr>
        <w:rPr>
          <w:b/>
          <w:color w:val="C00000"/>
          <w:sz w:val="28"/>
          <w:szCs w:val="28"/>
        </w:rPr>
      </w:pPr>
    </w:p>
    <w:p w14:paraId="48299749" w14:textId="29EB41D7" w:rsidR="00254DC8" w:rsidRDefault="00254DC8" w:rsidP="00254DC8">
      <w:pPr>
        <w:rPr>
          <w:b/>
          <w:color w:val="C00000"/>
          <w:sz w:val="28"/>
          <w:szCs w:val="28"/>
        </w:rPr>
      </w:pPr>
      <w:r>
        <w:rPr>
          <w:b/>
          <w:color w:val="C00000"/>
          <w:sz w:val="28"/>
          <w:szCs w:val="28"/>
        </w:rPr>
        <w:t>Call ZZTESTIN  (CLP ZZTEST1N calls RPLGE program NEWEXPSH</w:t>
      </w:r>
      <w:r w:rsidR="00C24610">
        <w:rPr>
          <w:b/>
          <w:color w:val="C00000"/>
          <w:sz w:val="28"/>
          <w:szCs w:val="28"/>
        </w:rPr>
        <w:t xml:space="preserve"> passing parms</w:t>
      </w:r>
    </w:p>
    <w:p w14:paraId="7E9D93D2" w14:textId="77777777" w:rsidR="00254DC8" w:rsidRDefault="00254DC8" w:rsidP="00254DC8">
      <w:pPr>
        <w:rPr>
          <w:b/>
          <w:color w:val="C00000"/>
          <w:sz w:val="28"/>
          <w:szCs w:val="28"/>
        </w:rPr>
      </w:pPr>
    </w:p>
    <w:p w14:paraId="7E3CEA5A" w14:textId="77777777" w:rsidR="00254DC8" w:rsidRDefault="00254DC8" w:rsidP="00254DC8">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254DC8" w14:paraId="26C23761" w14:textId="77777777" w:rsidTr="005B254F">
        <w:trPr>
          <w:trHeight w:val="5280"/>
        </w:trPr>
        <w:tc>
          <w:tcPr>
            <w:tcW w:w="9557" w:type="dxa"/>
            <w:shd w:val="clear" w:color="auto" w:fill="E6E6E6"/>
          </w:tcPr>
          <w:p w14:paraId="01F783B2"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NEWEXPSH        Order Inquiry of expected Ship Date         8/13/20  15:39:19 </w:t>
            </w:r>
          </w:p>
          <w:p w14:paraId="0F840707"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570E5656"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5C12F3F6"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5E261296"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Customer    1000  ABC STORES  STORE #522      Store     522                </w:t>
            </w:r>
          </w:p>
          <w:p w14:paraId="75A3E5BF"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2BB1C7C0"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Order Number    1500                                                           </w:t>
            </w:r>
          </w:p>
          <w:p w14:paraId="5E48D1DC"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2AA7DF35"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Line Number       1                                                           </w:t>
            </w:r>
          </w:p>
          <w:p w14:paraId="052AB884"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52F565A3"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2B48F535"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Expected Ship Date  9/27/20                                                    </w:t>
            </w:r>
          </w:p>
          <w:p w14:paraId="28F3C7AD"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2B3FEE06"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4E9B1C2B"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2F947C1B"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6E69F385"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71B01BBE"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0C252D8E"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095158DC"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10CAB336"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                                                                                </w:t>
            </w:r>
          </w:p>
          <w:p w14:paraId="4B49D670" w14:textId="77777777" w:rsidR="00254DC8" w:rsidRPr="002B00B5" w:rsidRDefault="00254DC8" w:rsidP="005B254F">
            <w:pPr>
              <w:pStyle w:val="DisplayScreen"/>
              <w:rPr>
                <w:rFonts w:ascii="Courier New" w:hAnsi="Courier New"/>
                <w:b/>
                <w:sz w:val="20"/>
                <w:szCs w:val="20"/>
              </w:rPr>
            </w:pPr>
            <w:r w:rsidRPr="002B00B5">
              <w:rPr>
                <w:rFonts w:ascii="Courier New" w:hAnsi="Courier New"/>
                <w:b/>
                <w:sz w:val="20"/>
                <w:szCs w:val="20"/>
              </w:rPr>
              <w:t xml:space="preserve">F3=Exit       Enter=Change expected ship date                                   </w:t>
            </w:r>
          </w:p>
          <w:p w14:paraId="6AB46CE3" w14:textId="77777777" w:rsidR="00254DC8" w:rsidRPr="0091140A" w:rsidRDefault="00254DC8" w:rsidP="005B254F">
            <w:pPr>
              <w:pStyle w:val="DisplayScreen"/>
              <w:rPr>
                <w:rFonts w:ascii="Courier New" w:hAnsi="Courier New"/>
                <w:b/>
                <w:sz w:val="20"/>
                <w:szCs w:val="20"/>
              </w:rPr>
            </w:pPr>
            <w:r w:rsidRPr="00B4148C">
              <w:rPr>
                <w:rFonts w:ascii="Courier New" w:hAnsi="Courier New"/>
                <w:b/>
                <w:color w:val="C00000"/>
                <w:sz w:val="20"/>
                <w:szCs w:val="20"/>
              </w:rPr>
              <w:t xml:space="preserve"> 3                                                                                                                                                                </w:t>
            </w:r>
          </w:p>
        </w:tc>
      </w:tr>
    </w:tbl>
    <w:p w14:paraId="03D341D5" w14:textId="77777777" w:rsidR="00254DC8" w:rsidRDefault="00254DC8" w:rsidP="00254DC8">
      <w:pPr>
        <w:rPr>
          <w:b/>
          <w:color w:val="C00000"/>
          <w:sz w:val="28"/>
          <w:szCs w:val="28"/>
        </w:rPr>
      </w:pPr>
    </w:p>
    <w:p w14:paraId="5A9147B1" w14:textId="77777777" w:rsidR="00254DC8" w:rsidRDefault="00254DC8" w:rsidP="00254DC8">
      <w:pPr>
        <w:rPr>
          <w:rFonts w:ascii="Courier New" w:hAnsi="Courier New"/>
          <w:b/>
          <w:sz w:val="20"/>
          <w:szCs w:val="20"/>
        </w:rPr>
      </w:pPr>
      <w:r>
        <w:rPr>
          <w:b/>
          <w:color w:val="C00000"/>
          <w:sz w:val="28"/>
          <w:szCs w:val="28"/>
        </w:rPr>
        <w:t>RTPA is real-time auditing the execution of RPGLE NEWEXPSH from the expanded NEWEXPSH object program in ZZAUDITE to RTPA audit file ZZAUDITP</w:t>
      </w:r>
      <w:r w:rsidRPr="00303DAE">
        <w:rPr>
          <w:rFonts w:ascii="Courier New" w:hAnsi="Courier New"/>
          <w:b/>
          <w:sz w:val="20"/>
          <w:szCs w:val="20"/>
        </w:rPr>
        <w:t xml:space="preserve">    </w:t>
      </w:r>
    </w:p>
    <w:p w14:paraId="12783DCD" w14:textId="77777777" w:rsidR="00254DC8" w:rsidRDefault="00254DC8" w:rsidP="00254DC8">
      <w:pPr>
        <w:rPr>
          <w:rFonts w:ascii="Courier New" w:hAnsi="Courier New"/>
          <w:b/>
          <w:sz w:val="20"/>
          <w:szCs w:val="20"/>
        </w:rPr>
      </w:pPr>
    </w:p>
    <w:p w14:paraId="29E7958D" w14:textId="77777777" w:rsidR="00254DC8" w:rsidRPr="00B4148C" w:rsidRDefault="00254DC8" w:rsidP="00254DC8">
      <w:pPr>
        <w:rPr>
          <w:rFonts w:ascii="Courier New" w:hAnsi="Courier New"/>
          <w:b/>
          <w:color w:val="C00000"/>
          <w:sz w:val="28"/>
          <w:szCs w:val="28"/>
        </w:rPr>
      </w:pPr>
      <w:r w:rsidRPr="00B4148C">
        <w:rPr>
          <w:rFonts w:ascii="Courier New" w:hAnsi="Courier New"/>
          <w:b/>
          <w:color w:val="C00000"/>
          <w:sz w:val="28"/>
          <w:szCs w:val="28"/>
        </w:rPr>
        <w:t xml:space="preserve">Press shift and escape and key 3 to interrupt NEWEXPSH execution and display job </w:t>
      </w:r>
    </w:p>
    <w:p w14:paraId="3460FEEA" w14:textId="77777777" w:rsidR="00254DC8" w:rsidRDefault="00254DC8" w:rsidP="00254DC8">
      <w:pPr>
        <w:rPr>
          <w:b/>
          <w:color w:val="C00000"/>
          <w:sz w:val="28"/>
          <w:szCs w:val="28"/>
        </w:rPr>
      </w:pPr>
    </w:p>
    <w:p w14:paraId="082035CC" w14:textId="77777777" w:rsidR="00254DC8" w:rsidRDefault="00254DC8" w:rsidP="00254DC8">
      <w:pPr>
        <w:rPr>
          <w:b/>
          <w:color w:val="C00000"/>
          <w:sz w:val="28"/>
          <w:szCs w:val="28"/>
        </w:rPr>
      </w:pPr>
      <w:r w:rsidRPr="00303DAE">
        <w:rPr>
          <w:rFonts w:ascii="Courier New" w:hAnsi="Courier New"/>
          <w:b/>
          <w:sz w:val="20"/>
          <w:szCs w:val="20"/>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254DC8" w14:paraId="3878E1B8" w14:textId="77777777" w:rsidTr="005B254F">
        <w:trPr>
          <w:trHeight w:val="5280"/>
        </w:trPr>
        <w:tc>
          <w:tcPr>
            <w:tcW w:w="9557" w:type="dxa"/>
            <w:shd w:val="clear" w:color="auto" w:fill="E6E6E6"/>
          </w:tcPr>
          <w:p w14:paraId="56BC7DF8"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Display Job                                  </w:t>
            </w:r>
          </w:p>
          <w:p w14:paraId="1839690A"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System:   LS053   </w:t>
            </w:r>
          </w:p>
          <w:p w14:paraId="6D7F6538"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Job:   QPADEV0001     User:   PHARKINS       Number:   101340                 </w:t>
            </w:r>
          </w:p>
          <w:p w14:paraId="4B5B0536"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w:t>
            </w:r>
          </w:p>
          <w:p w14:paraId="7DE3C9CC"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Select one of the following:                                                  </w:t>
            </w:r>
          </w:p>
          <w:p w14:paraId="26C18781"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w:t>
            </w:r>
          </w:p>
          <w:p w14:paraId="69782505"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1. Display job status attributes                                         </w:t>
            </w:r>
          </w:p>
          <w:p w14:paraId="413123C2"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2. Display job definition attributes                                     </w:t>
            </w:r>
          </w:p>
          <w:p w14:paraId="15359562"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3. Display job run attributes, if active                                 </w:t>
            </w:r>
          </w:p>
          <w:p w14:paraId="43B08427"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w:t>
            </w:r>
            <w:r w:rsidRPr="00303DAE">
              <w:rPr>
                <w:rFonts w:ascii="Courier New" w:hAnsi="Courier New"/>
                <w:b/>
                <w:color w:val="C00000"/>
                <w:sz w:val="20"/>
                <w:szCs w:val="20"/>
              </w:rPr>
              <w:t xml:space="preserve">    4. Display spooled files                                                 </w:t>
            </w:r>
          </w:p>
          <w:p w14:paraId="65CAA4CE"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w:t>
            </w:r>
          </w:p>
          <w:p w14:paraId="2A216E78"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10. Display job log, if active, on job queue, or pending                  </w:t>
            </w:r>
          </w:p>
          <w:p w14:paraId="5F97C031"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11. Display call stack, if active                                         </w:t>
            </w:r>
          </w:p>
          <w:p w14:paraId="5BB50665"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12. Display locks, if active                                              </w:t>
            </w:r>
          </w:p>
          <w:p w14:paraId="4AC32E6D"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13. Display library list, if active                                       </w:t>
            </w:r>
          </w:p>
          <w:p w14:paraId="3CD8EE5B"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14. Display open files, if active                                         </w:t>
            </w:r>
          </w:p>
          <w:p w14:paraId="693CDBF8"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15. Display file overrides, if active                                     </w:t>
            </w:r>
          </w:p>
          <w:p w14:paraId="5ECF9ACC"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16. Display commitment control status, if active                          </w:t>
            </w:r>
          </w:p>
          <w:p w14:paraId="5D727EEA"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More...</w:t>
            </w:r>
          </w:p>
          <w:p w14:paraId="0C7BCC0D"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Selection                                                                     </w:t>
            </w:r>
          </w:p>
          <w:p w14:paraId="044FB790"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w:t>
            </w:r>
            <w:r w:rsidRPr="00303DAE">
              <w:rPr>
                <w:rFonts w:ascii="Courier New" w:hAnsi="Courier New"/>
                <w:b/>
                <w:color w:val="C00000"/>
                <w:sz w:val="20"/>
                <w:szCs w:val="20"/>
              </w:rPr>
              <w:t xml:space="preserve">   4                                                                        </w:t>
            </w:r>
          </w:p>
          <w:p w14:paraId="0141C291"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w:t>
            </w:r>
          </w:p>
          <w:p w14:paraId="52D1F171"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F3=Exit   F12=Cancel                                                          </w:t>
            </w:r>
          </w:p>
          <w:p w14:paraId="5B2861CE" w14:textId="77777777" w:rsidR="00254DC8" w:rsidRPr="00303DAE" w:rsidRDefault="00254DC8" w:rsidP="005B254F">
            <w:pPr>
              <w:pStyle w:val="DisplayScreen"/>
              <w:rPr>
                <w:rFonts w:ascii="Courier New" w:hAnsi="Courier New"/>
                <w:b/>
                <w:sz w:val="20"/>
                <w:szCs w:val="20"/>
              </w:rPr>
            </w:pPr>
            <w:r w:rsidRPr="00303DAE">
              <w:rPr>
                <w:rFonts w:ascii="Courier New" w:hAnsi="Courier New"/>
                <w:b/>
                <w:sz w:val="20"/>
                <w:szCs w:val="20"/>
              </w:rPr>
              <w:t xml:space="preserve">                                                                                                                                                               </w:t>
            </w:r>
          </w:p>
          <w:p w14:paraId="373CF467" w14:textId="77777777" w:rsidR="00254DC8" w:rsidRPr="0091140A" w:rsidRDefault="00254DC8" w:rsidP="005B254F">
            <w:pPr>
              <w:pStyle w:val="DisplayScreen"/>
              <w:rPr>
                <w:rFonts w:ascii="Courier New" w:hAnsi="Courier New"/>
                <w:b/>
                <w:sz w:val="20"/>
                <w:szCs w:val="20"/>
              </w:rPr>
            </w:pPr>
            <w:r w:rsidRPr="00303DAE">
              <w:rPr>
                <w:rFonts w:ascii="Courier New" w:hAnsi="Courier New"/>
                <w:b/>
                <w:sz w:val="20"/>
                <w:szCs w:val="20"/>
              </w:rPr>
              <w:t xml:space="preserve">                                                                                </w:t>
            </w:r>
            <w:r w:rsidRPr="00D41CA4">
              <w:rPr>
                <w:rFonts w:ascii="Courier New" w:hAnsi="Courier New"/>
                <w:b/>
                <w:sz w:val="20"/>
                <w:szCs w:val="20"/>
              </w:rPr>
              <w:t xml:space="preserve"> </w:t>
            </w:r>
          </w:p>
        </w:tc>
      </w:tr>
    </w:tbl>
    <w:p w14:paraId="10782291" w14:textId="77777777" w:rsidR="00254DC8" w:rsidRDefault="00254DC8" w:rsidP="00254DC8">
      <w:pPr>
        <w:rPr>
          <w:b/>
          <w:color w:val="C00000"/>
          <w:sz w:val="28"/>
          <w:szCs w:val="28"/>
        </w:rPr>
      </w:pPr>
    </w:p>
    <w:p w14:paraId="6BD2DC88" w14:textId="77777777" w:rsidR="00254DC8" w:rsidRDefault="00254DC8" w:rsidP="00254DC8">
      <w:pPr>
        <w:rPr>
          <w:b/>
          <w:color w:val="C00000"/>
          <w:sz w:val="28"/>
          <w:szCs w:val="28"/>
        </w:rPr>
      </w:pPr>
      <w:r>
        <w:rPr>
          <w:b/>
          <w:color w:val="C00000"/>
          <w:sz w:val="28"/>
          <w:szCs w:val="28"/>
        </w:rPr>
        <w:t>4 to display spooled files for the job including RTPA file ZZAUDITP</w:t>
      </w:r>
    </w:p>
    <w:p w14:paraId="13632EAB" w14:textId="77777777" w:rsidR="00254DC8" w:rsidRDefault="00254DC8" w:rsidP="00254DC8">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254DC8" w14:paraId="7A45D1D7" w14:textId="77777777" w:rsidTr="005B254F">
        <w:trPr>
          <w:trHeight w:val="5280"/>
        </w:trPr>
        <w:tc>
          <w:tcPr>
            <w:tcW w:w="9557" w:type="dxa"/>
            <w:shd w:val="clear" w:color="auto" w:fill="E6E6E6"/>
          </w:tcPr>
          <w:p w14:paraId="5F0200E7"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Work with All Spooled Files                           </w:t>
            </w:r>
          </w:p>
          <w:p w14:paraId="6AE99341"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w:t>
            </w:r>
          </w:p>
          <w:p w14:paraId="1DC30FB0"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Type options, press Enter.                                                     </w:t>
            </w:r>
          </w:p>
          <w:p w14:paraId="5F3D9C24"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1=Send   2=Change   3=Hold   4=Delete   5=Display   6=Release   7=Messages   </w:t>
            </w:r>
          </w:p>
          <w:p w14:paraId="599BFCAD"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8=Attributes        9=Work with printing status                              </w:t>
            </w:r>
          </w:p>
          <w:p w14:paraId="50394C64"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w:t>
            </w:r>
          </w:p>
          <w:p w14:paraId="41348679"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w:t>
            </w:r>
          </w:p>
          <w:p w14:paraId="1717AA40"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Device or                     Total     Cur       </w:t>
            </w:r>
          </w:p>
          <w:p w14:paraId="01EB0802"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Opt  File        User        Queue       User Data   Sts   Pages    Page  Copy </w:t>
            </w:r>
          </w:p>
          <w:p w14:paraId="309EF564"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NEWEXPSH    PHARKINS    RTPA                    RDY      44             1 </w:t>
            </w:r>
          </w:p>
          <w:p w14:paraId="5D38CDCD"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NEWEXPSH    PHARKINS    RTPA                    RDY     170             1 </w:t>
            </w:r>
          </w:p>
          <w:p w14:paraId="673C2576"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QPRINT2     PHARKINS    QPRINT2     NEWEXPSH    OPN       0             1 </w:t>
            </w:r>
          </w:p>
          <w:p w14:paraId="0976009A"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PRTORDER    PHARKINS    RTPA        NEWEXPSH    OPN       0             1 </w:t>
            </w:r>
          </w:p>
          <w:p w14:paraId="0F01DA88" w14:textId="77777777" w:rsidR="00254DC8" w:rsidRPr="00B4148C" w:rsidRDefault="00254DC8" w:rsidP="005B254F">
            <w:pPr>
              <w:pStyle w:val="DisplayScreen"/>
              <w:rPr>
                <w:rFonts w:ascii="Courier New" w:hAnsi="Courier New"/>
                <w:b/>
                <w:color w:val="C00000"/>
                <w:sz w:val="20"/>
                <w:szCs w:val="20"/>
              </w:rPr>
            </w:pPr>
            <w:r w:rsidRPr="00B4148C">
              <w:rPr>
                <w:rFonts w:ascii="Courier New" w:hAnsi="Courier New"/>
                <w:b/>
                <w:color w:val="C00000"/>
                <w:sz w:val="20"/>
                <w:szCs w:val="20"/>
              </w:rPr>
              <w:t xml:space="preserve">  5   ZZAUDITP    PHARKINS    RTPA        NEWEXPSH    HLD       7             1 </w:t>
            </w:r>
          </w:p>
          <w:p w14:paraId="55294AED"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w:t>
            </w:r>
          </w:p>
          <w:p w14:paraId="2C2C56CB"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w:t>
            </w:r>
          </w:p>
          <w:p w14:paraId="3C0A646A"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w:t>
            </w:r>
          </w:p>
          <w:p w14:paraId="75BB18F6"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w:t>
            </w:r>
          </w:p>
          <w:p w14:paraId="25B98922"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Bottom </w:t>
            </w:r>
          </w:p>
          <w:p w14:paraId="59CEA941"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Parameters for options 1, 2, 3 or command                                      </w:t>
            </w:r>
          </w:p>
          <w:p w14:paraId="683FFC86" w14:textId="77777777" w:rsidR="00254DC8" w:rsidRPr="00B4148C" w:rsidRDefault="00254DC8" w:rsidP="005B254F">
            <w:pPr>
              <w:pStyle w:val="DisplayScreen"/>
              <w:rPr>
                <w:rFonts w:ascii="Courier New" w:hAnsi="Courier New"/>
                <w:b/>
                <w:sz w:val="20"/>
                <w:szCs w:val="20"/>
              </w:rPr>
            </w:pPr>
            <w:r w:rsidRPr="00B4148C">
              <w:rPr>
                <w:rFonts w:ascii="Courier New" w:hAnsi="Courier New"/>
                <w:b/>
                <w:sz w:val="20"/>
                <w:szCs w:val="20"/>
              </w:rPr>
              <w:t xml:space="preserve"> ===&gt;                                                                           </w:t>
            </w:r>
          </w:p>
          <w:p w14:paraId="79C79FAE" w14:textId="77777777" w:rsidR="00254DC8" w:rsidRPr="0091140A" w:rsidRDefault="00254DC8" w:rsidP="005B254F">
            <w:pPr>
              <w:pStyle w:val="DisplayScreen"/>
              <w:rPr>
                <w:rFonts w:ascii="Courier New" w:hAnsi="Courier New"/>
                <w:b/>
                <w:sz w:val="20"/>
                <w:szCs w:val="20"/>
              </w:rPr>
            </w:pPr>
            <w:r w:rsidRPr="00B4148C">
              <w:rPr>
                <w:rFonts w:ascii="Courier New" w:hAnsi="Courier New"/>
                <w:b/>
                <w:sz w:val="20"/>
                <w:szCs w:val="20"/>
              </w:rPr>
              <w:t xml:space="preserve"> F3=Exit   F10=View 4   F11=View 2   F12=Cancel   F22=Printers   F24=More keys  </w:t>
            </w:r>
            <w:r w:rsidRPr="00303DAE">
              <w:rPr>
                <w:rFonts w:ascii="Courier New" w:hAnsi="Courier New"/>
                <w:b/>
                <w:sz w:val="20"/>
                <w:szCs w:val="20"/>
              </w:rPr>
              <w:t xml:space="preserve">                                                                               </w:t>
            </w:r>
            <w:r w:rsidRPr="00D41CA4">
              <w:rPr>
                <w:rFonts w:ascii="Courier New" w:hAnsi="Courier New"/>
                <w:b/>
                <w:sz w:val="20"/>
                <w:szCs w:val="20"/>
              </w:rPr>
              <w:t xml:space="preserve"> </w:t>
            </w:r>
          </w:p>
        </w:tc>
      </w:tr>
    </w:tbl>
    <w:p w14:paraId="63901A37" w14:textId="77777777" w:rsidR="00254DC8" w:rsidRDefault="00254DC8" w:rsidP="00254DC8">
      <w:pPr>
        <w:rPr>
          <w:b/>
          <w:color w:val="C00000"/>
          <w:sz w:val="28"/>
          <w:szCs w:val="28"/>
        </w:rPr>
      </w:pPr>
    </w:p>
    <w:p w14:paraId="2A4AAC96" w14:textId="77777777" w:rsidR="00254DC8" w:rsidRDefault="00254DC8" w:rsidP="00254DC8">
      <w:pPr>
        <w:rPr>
          <w:b/>
          <w:color w:val="C00000"/>
          <w:sz w:val="28"/>
          <w:szCs w:val="28"/>
        </w:rPr>
      </w:pPr>
      <w:r>
        <w:rPr>
          <w:b/>
          <w:color w:val="C00000"/>
          <w:sz w:val="28"/>
          <w:szCs w:val="28"/>
        </w:rPr>
        <w:t>RTPA audit file ZZAUDITP contains 7 pages of RTPA audits in real-time for this NEWEXPSH program</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254DC8" w14:paraId="467C0013" w14:textId="77777777" w:rsidTr="005B254F">
        <w:trPr>
          <w:trHeight w:val="5280"/>
        </w:trPr>
        <w:tc>
          <w:tcPr>
            <w:tcW w:w="9557" w:type="dxa"/>
            <w:shd w:val="clear" w:color="auto" w:fill="E6E6E6"/>
          </w:tcPr>
          <w:p w14:paraId="5F68BA06"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Display Spooled File                              </w:t>
            </w:r>
          </w:p>
          <w:p w14:paraId="4FB55AC9"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File  . . . . . :   ZZAUDITP                         Page/Line   1/1           </w:t>
            </w:r>
          </w:p>
          <w:p w14:paraId="7B68AC5B"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Control . . . . .                                    Columns     1 - 78        </w:t>
            </w:r>
          </w:p>
          <w:p w14:paraId="79A90901"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Find  . . . . . .                                                              </w:t>
            </w:r>
          </w:p>
          <w:p w14:paraId="64CB6592"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*...+....1....+....2....+....3....+....4....+....5....+....6....+....7....+... </w:t>
            </w:r>
          </w:p>
          <w:p w14:paraId="6A0475C4"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Program-NEWEXPSH    New Expected Ship Date from Order Detail  RPGIV    Obj Lib </w:t>
            </w:r>
          </w:p>
          <w:p w14:paraId="4826D757"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NEWEXPSH    NEWEXPSH                                                  </w:t>
            </w:r>
          </w:p>
          <w:p w14:paraId="151FF71B"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Job: 101354               User Profile: PHARKINS     Source Type: RPGLE        </w:t>
            </w:r>
          </w:p>
          <w:p w14:paraId="065779C4"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Line                                                                           </w:t>
            </w:r>
          </w:p>
          <w:p w14:paraId="64E6F518"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1177 C     *INZSR        BEGSR                                                 </w:t>
            </w:r>
          </w:p>
          <w:p w14:paraId="0B558FF6"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1178  * initialize fields and arrays                                           </w:t>
            </w:r>
          </w:p>
          <w:p w14:paraId="6C80759B"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1179 C                   MOVEL     *BLANKS       MOVSW             1           </w:t>
            </w:r>
          </w:p>
          <w:p w14:paraId="172C9FB7"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w:t>
            </w:r>
          </w:p>
          <w:p w14:paraId="25F7F23E"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1180 C                   Z-ADD     12            ZZD                           </w:t>
            </w:r>
          </w:p>
          <w:p w14:paraId="3415084B"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12121212121212121212121212    </w:t>
            </w:r>
          </w:p>
          <w:p w14:paraId="25EC01EF"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1181 C                   MOVEA     *ZERO         ZZD2                          </w:t>
            </w:r>
          </w:p>
          <w:p w14:paraId="6A12FBBF"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00000000000000000000000000000 </w:t>
            </w:r>
          </w:p>
          <w:p w14:paraId="7550CAFD"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1182 C                   MOVEA     1111          ZZD3                          </w:t>
            </w:r>
          </w:p>
          <w:p w14:paraId="37884EBC"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11110000000000000000000000000 </w:t>
            </w:r>
          </w:p>
          <w:p w14:paraId="034161D6"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1183 C                   MOVEL     '88888888'    ZZA                           </w:t>
            </w:r>
          </w:p>
          <w:p w14:paraId="7E52F28E"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1184 C                   ENDSR                                                 </w:t>
            </w:r>
          </w:p>
          <w:p w14:paraId="4F302B0C"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280  * CUSTOMER MASTER KEY                                                    </w:t>
            </w:r>
          </w:p>
          <w:p w14:paraId="05F046B3"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284  *                                                                        </w:t>
            </w:r>
          </w:p>
          <w:p w14:paraId="6DD5049C"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285  * RECEIVE PARAMETERS PASSED FROM CALLING PROGRAM                         </w:t>
            </w:r>
          </w:p>
          <w:p w14:paraId="201ECEBB"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286 C     *ENTRY        PLIST                                                 </w:t>
            </w:r>
          </w:p>
          <w:p w14:paraId="58EDB1BA"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287 C                   PARM                    PARMIN           44           </w:t>
            </w:r>
          </w:p>
          <w:p w14:paraId="31C80596"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000150000001                  </w:t>
            </w:r>
          </w:p>
          <w:p w14:paraId="618B1D3D"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288  *                                                                        </w:t>
            </w:r>
          </w:p>
          <w:p w14:paraId="30ED8D85"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289  * INPUT DATA AREA TSTDTA                                                 </w:t>
            </w:r>
          </w:p>
          <w:p w14:paraId="245AF16C"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291 C                   IN        TSTDTA                                      </w:t>
            </w:r>
          </w:p>
          <w:p w14:paraId="4FEC885C"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TSTDTA                  1 'ABCDEFGHIJKLMNOPQRSTUVWZYZ012345                 BB </w:t>
            </w:r>
          </w:p>
          <w:p w14:paraId="4038203E"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292  *                                                                        </w:t>
            </w:r>
          </w:p>
          <w:p w14:paraId="4439B6CD"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293 C                   TIME                    TIMES             6 0         </w:t>
            </w:r>
          </w:p>
          <w:p w14:paraId="7526ACDD"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153918                         </w:t>
            </w:r>
          </w:p>
          <w:p w14:paraId="67C284AE"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294  * MOVE INPUT PARM INTO FOUR PARM FIELDS IN DS                            </w:t>
            </w:r>
          </w:p>
          <w:p w14:paraId="2C6904B8"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295 C                   MOVEL     PARMIN        PARMRE                        </w:t>
            </w:r>
          </w:p>
          <w:p w14:paraId="53E6C3D6"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000150000001                                                         </w:t>
            </w:r>
          </w:p>
          <w:p w14:paraId="56F3BD09"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296 C                   Movel     Rptid         Progid                        </w:t>
            </w:r>
          </w:p>
          <w:p w14:paraId="5FA7E95F"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NEWEXPSH                      </w:t>
            </w:r>
          </w:p>
          <w:p w14:paraId="47B0B8F4"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297 C                   Movel     Rptdesc       Progde                        </w:t>
            </w:r>
          </w:p>
          <w:p w14:paraId="61B44181"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Open Order Detail Report by O </w:t>
            </w:r>
          </w:p>
          <w:p w14:paraId="5B41DC09"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298 C                   Movel     Rpthead       Headde                        </w:t>
            </w:r>
          </w:p>
          <w:p w14:paraId="08A32DE0"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Customer Name         Cust    </w:t>
            </w:r>
          </w:p>
          <w:p w14:paraId="77238D5D"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299  * start free form                                                        </w:t>
            </w:r>
          </w:p>
          <w:p w14:paraId="29F32252"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301   // now in free form RPG                                                 </w:t>
            </w:r>
          </w:p>
          <w:p w14:paraId="6F786F3D"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302     torder = 1500;                                                        </w:t>
            </w:r>
          </w:p>
          <w:p w14:paraId="7A5073FD"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1500                                                                </w:t>
            </w:r>
          </w:p>
          <w:p w14:paraId="7B7EA26C"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303       iorder = 78.543;                                                    </w:t>
            </w:r>
          </w:p>
          <w:p w14:paraId="442A10A1"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78.543                                                              </w:t>
            </w:r>
          </w:p>
          <w:p w14:paraId="1CCCD305"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304    // value of iorder has now been computed                               </w:t>
            </w:r>
          </w:p>
          <w:p w14:paraId="78C83B2F"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305         xorder = torder + 13.45  +                                        </w:t>
            </w:r>
          </w:p>
          <w:p w14:paraId="34936825"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1618.19     1500   306     // this is a continuation free form  statement preceeded with +        </w:t>
            </w:r>
          </w:p>
          <w:p w14:paraId="160F26D7"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307                   26.2 + iorder;                                          </w:t>
            </w:r>
          </w:p>
          <w:p w14:paraId="5E51BFF3"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78.543                                           </w:t>
            </w:r>
          </w:p>
          <w:p w14:paraId="013DAFD0"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308      sorder = torder +  xorder +  iorder + rorder + morder + norder;      </w:t>
            </w:r>
          </w:p>
          <w:p w14:paraId="368E6C92"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93330.496     1500                                                      </w:t>
            </w:r>
          </w:p>
          <w:p w14:paraId="10E7E4C0"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1618.19    78.543                                  </w:t>
            </w:r>
          </w:p>
          <w:p w14:paraId="2B3F522C"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32109.876                         </w:t>
            </w:r>
          </w:p>
          <w:p w14:paraId="37403335"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34567.098                </w:t>
            </w:r>
          </w:p>
          <w:p w14:paraId="34F94E33"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23456.789       </w:t>
            </w:r>
          </w:p>
          <w:p w14:paraId="5B39BB1D"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309   // end of free form                                                     </w:t>
            </w:r>
          </w:p>
          <w:p w14:paraId="50CC3767"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311  * resume fixed format calc statements                                    </w:t>
            </w:r>
          </w:p>
          <w:p w14:paraId="45764B86"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312 c                   eval      rorder = iorder +98                         </w:t>
            </w:r>
          </w:p>
          <w:p w14:paraId="663C3D1A"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176.543                                      </w:t>
            </w:r>
          </w:p>
          <w:p w14:paraId="3000FE17"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78.543                             </w:t>
            </w:r>
          </w:p>
          <w:p w14:paraId="3120848F"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313  * add 30 days to startLdate to get endLdate                              </w:t>
            </w:r>
          </w:p>
          <w:p w14:paraId="478A3160"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314 c     startLdate    adddur    30:*days      endLdate                1998-12-18                            1999-01-17              </w:t>
            </w:r>
          </w:p>
          <w:p w14:paraId="1B94F809"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315  * add 1 month to endLdate                                          </w:t>
            </w:r>
          </w:p>
          <w:p w14:paraId="3CFC21AC"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316 c                   adddur    1:*months     endLdate                </w:t>
            </w:r>
          </w:p>
          <w:p w14:paraId="2FA4AA5D"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1999-02-17              </w:t>
            </w:r>
          </w:p>
          <w:p w14:paraId="5B287452"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317  * extract day number from date                                     </w:t>
            </w:r>
          </w:p>
          <w:p w14:paraId="3A035305"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318 c                   extrct    endLdate:*D   dayno             2 0   </w:t>
            </w:r>
          </w:p>
          <w:p w14:paraId="2C94A981"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1999-02-17                            </w:t>
            </w:r>
          </w:p>
          <w:p w14:paraId="5E3786AA"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17                   </w:t>
            </w:r>
          </w:p>
          <w:p w14:paraId="13360891"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319  * extract month number from date                                   </w:t>
            </w:r>
          </w:p>
          <w:p w14:paraId="1AF3703B"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320 c                   extrct    endLdate:*M   MonthLno          2 0   </w:t>
            </w:r>
          </w:p>
          <w:p w14:paraId="08253AD7"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1999-02-17                            </w:t>
            </w:r>
          </w:p>
          <w:p w14:paraId="174EEE73"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2                </w:t>
            </w:r>
          </w:p>
          <w:p w14:paraId="4A1E68ED"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321  * extract year number from date                                    </w:t>
            </w:r>
          </w:p>
          <w:p w14:paraId="0BAC19F4"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322 c                   extrct    endLdate:*Y   YearLno           4 0   </w:t>
            </w:r>
          </w:p>
          <w:p w14:paraId="646C4E8D"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1999-02-17                            </w:t>
            </w:r>
          </w:p>
          <w:p w14:paraId="2A0E57CF"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1999 323  * add 1 year to startLdate                                            </w:t>
            </w:r>
          </w:p>
          <w:p w14:paraId="034B58D9"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324 c     employLdat    adddur    1:*years      annivLdat                  </w:t>
            </w:r>
          </w:p>
          <w:p w14:paraId="7C9C3C98"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12/29/1992                            12/29/1993                 </w:t>
            </w:r>
          </w:p>
          <w:p w14:paraId="10CD832B"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325  * add 3 hours, 22 minutes and 50 seconds to midnight                  </w:t>
            </w:r>
          </w:p>
          <w:p w14:paraId="372DBB0C"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326 c     T'00.00.00'   adddur    3:*hours      endLtime                   </w:t>
            </w:r>
          </w:p>
          <w:p w14:paraId="706D9E90"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03:00:00                   </w:t>
            </w:r>
          </w:p>
          <w:p w14:paraId="3868E709"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327 c                   adddur    22:*minutes   endLtime                   </w:t>
            </w:r>
          </w:p>
          <w:p w14:paraId="2B740D54"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03:22:00                   </w:t>
            </w:r>
          </w:p>
          <w:p w14:paraId="1E3006D1"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328 c                   adddur    50:*seconds   endLtime                   </w:t>
            </w:r>
          </w:p>
          <w:p w14:paraId="3382355A"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03:22:50                   </w:t>
            </w:r>
          </w:p>
          <w:p w14:paraId="254584BB"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329  * add 100 milliseconds to a time stamp (26 character date and time)   </w:t>
            </w:r>
          </w:p>
          <w:p w14:paraId="7701B4E6"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330 c                   adddur    100:*ms       totalLtime                 </w:t>
            </w:r>
          </w:p>
          <w:p w14:paraId="1785D9E3" w14:textId="77777777" w:rsidR="00254DC8" w:rsidRPr="00E64761" w:rsidRDefault="00254DC8" w:rsidP="005B254F">
            <w:pPr>
              <w:pStyle w:val="DisplayScreen"/>
              <w:rPr>
                <w:rFonts w:ascii="Courier New" w:hAnsi="Courier New"/>
                <w:b/>
                <w:i/>
                <w:color w:val="C00000"/>
                <w:sz w:val="20"/>
                <w:szCs w:val="20"/>
              </w:rPr>
            </w:pPr>
            <w:r w:rsidRPr="00E64761">
              <w:rPr>
                <w:rFonts w:ascii="Courier New" w:hAnsi="Courier New"/>
                <w:b/>
                <w:i/>
                <w:color w:val="C00000"/>
                <w:sz w:val="20"/>
                <w:szCs w:val="20"/>
              </w:rPr>
              <w:t xml:space="preserve">                                                 0001-01-01-00.00.00.000100 </w:t>
            </w:r>
          </w:p>
          <w:p w14:paraId="05049689"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331 C                   Z-ADD     14.25         TESD             12 3      </w:t>
            </w:r>
          </w:p>
          <w:p w14:paraId="1C0FBAAC"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14.250                       </w:t>
            </w:r>
          </w:p>
          <w:p w14:paraId="2279151A"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332 C                   Z-ADD     *zero         LocatTotal   323  * add 1 year to startLdate                                            </w:t>
            </w:r>
          </w:p>
          <w:p w14:paraId="1A2B5E44"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324 c     employLdat    adddur    1:*years      annivLdat                  </w:t>
            </w:r>
          </w:p>
          <w:p w14:paraId="0CCC05B0"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12/29/1992                            12/29/1993                 </w:t>
            </w:r>
          </w:p>
          <w:p w14:paraId="0A02E025"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325  * add 3 hours, 22 minutes and 50 seconds to midnight                  </w:t>
            </w:r>
          </w:p>
          <w:p w14:paraId="2B5DAF8E"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326 c     T'00.00.00'   adddur    3:*hours      endLtime                   </w:t>
            </w:r>
          </w:p>
          <w:p w14:paraId="44249255"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03:00:00                   </w:t>
            </w:r>
          </w:p>
          <w:p w14:paraId="4A0EA61D"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327 c                   adddur    22:*minutes   endLtime                   </w:t>
            </w:r>
          </w:p>
          <w:p w14:paraId="2F077B35"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03:22:00                   </w:t>
            </w:r>
          </w:p>
          <w:p w14:paraId="4D0E5D78" w14:textId="77777777" w:rsidR="00254DC8" w:rsidRPr="00E64761" w:rsidRDefault="00254DC8" w:rsidP="005B254F">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328 c                   adddur    50:*seconds   endLtime                   </w:t>
            </w:r>
          </w:p>
          <w:p w14:paraId="3B24ADCB" w14:textId="77777777" w:rsidR="00254DC8" w:rsidRPr="00E64761" w:rsidRDefault="00254DC8" w:rsidP="005B254F">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                                                03:22:50                   </w:t>
            </w:r>
          </w:p>
          <w:p w14:paraId="092C1F7D" w14:textId="77777777" w:rsidR="00254DC8" w:rsidRPr="00E64761" w:rsidRDefault="00254DC8" w:rsidP="005B254F">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329  * add 100 milliseconds to a time stamp (26 character date and time)   </w:t>
            </w:r>
          </w:p>
          <w:p w14:paraId="7CC0B09C" w14:textId="77777777" w:rsidR="00254DC8" w:rsidRPr="00E64761" w:rsidRDefault="00254DC8" w:rsidP="005B254F">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330 c                   adddur    100:*ms       totalLtime                 </w:t>
            </w:r>
          </w:p>
          <w:p w14:paraId="07444557" w14:textId="77777777" w:rsidR="00254DC8" w:rsidRPr="00E64761" w:rsidRDefault="00254DC8" w:rsidP="005B254F">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                                                0001-01-01-00.00.00.000100 </w:t>
            </w:r>
          </w:p>
          <w:p w14:paraId="6124C709" w14:textId="77777777" w:rsidR="00254DC8" w:rsidRPr="00E64761" w:rsidRDefault="00254DC8" w:rsidP="005B254F">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331 C                   Z-ADD     14.25         TESD             12 3      </w:t>
            </w:r>
          </w:p>
          <w:p w14:paraId="5AF49975" w14:textId="77777777" w:rsidR="00254DC8" w:rsidRPr="00E64761" w:rsidRDefault="00254DC8" w:rsidP="005B254F">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                                              14.250                       </w:t>
            </w:r>
          </w:p>
          <w:p w14:paraId="74AFFAA3" w14:textId="77777777" w:rsidR="00254DC8" w:rsidRPr="00E64761" w:rsidRDefault="00254DC8" w:rsidP="005B254F">
            <w:pPr>
              <w:pStyle w:val="DisplayScreen"/>
              <w:rPr>
                <w:rFonts w:ascii="Courier New" w:hAnsi="Courier New"/>
                <w:b/>
                <w:i/>
                <w:sz w:val="20"/>
                <w:szCs w:val="20"/>
              </w:rPr>
            </w:pPr>
            <w:r>
              <w:rPr>
                <w:rFonts w:ascii="Courier New" w:hAnsi="Courier New"/>
                <w:b/>
                <w:i/>
                <w:sz w:val="20"/>
                <w:szCs w:val="20"/>
              </w:rPr>
              <w:t xml:space="preserve"> </w:t>
            </w:r>
            <w:r w:rsidRPr="00E64761">
              <w:rPr>
                <w:rFonts w:ascii="Courier New" w:hAnsi="Courier New"/>
                <w:b/>
                <w:i/>
                <w:sz w:val="20"/>
                <w:szCs w:val="20"/>
              </w:rPr>
              <w:t xml:space="preserve">332 C                   Z-ADD     *zero         LocatTotal                                                   00000000000000000000000000000 </w:t>
            </w:r>
          </w:p>
          <w:p w14:paraId="1E2F36F4"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333  *                                                                        </w:t>
            </w:r>
          </w:p>
          <w:p w14:paraId="145BEC4F"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334  * MOVE INPUT ORDER AND LINE TO KORDER AND LINE (KEYED)                   </w:t>
            </w:r>
          </w:p>
          <w:p w14:paraId="258558FC"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335 C                   Z-ADD     PORDER        KORDER                        </w:t>
            </w:r>
          </w:p>
          <w:p w14:paraId="07B37D90"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1500                                      </w:t>
            </w:r>
          </w:p>
          <w:p w14:paraId="0BE4B1C4"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1500                        </w:t>
            </w:r>
          </w:p>
          <w:p w14:paraId="5F84655F"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336 C                   Z-ADD     PLINE         KLINE                         </w:t>
            </w:r>
          </w:p>
          <w:p w14:paraId="7531DE0D"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1                                       </w:t>
            </w:r>
          </w:p>
          <w:p w14:paraId="1520922F"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1                         </w:t>
            </w:r>
          </w:p>
          <w:p w14:paraId="1D94D97C"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337  *----------------------------------------------------------------        </w:t>
            </w:r>
          </w:p>
          <w:p w14:paraId="72683DAA"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338  * DISPLAY HEADING SCREEN                                                 </w:t>
            </w:r>
          </w:p>
          <w:p w14:paraId="241297DF"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339  *----------------------------------------------------------------        </w:t>
            </w:r>
          </w:p>
          <w:p w14:paraId="78591C40"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340 C     DISP01        TAG                                                   </w:t>
            </w:r>
          </w:p>
          <w:p w14:paraId="0D9DC614"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341  * CLEAR EXPECTED SHIP DATE AND ERROR CODE                                </w:t>
            </w:r>
          </w:p>
          <w:p w14:paraId="78C4A66F"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342 C                   Z-ADD     *ZERO         PEXPSH                        </w:t>
            </w:r>
          </w:p>
          <w:p w14:paraId="2B31E0DE"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0                        </w:t>
            </w:r>
            <w:r>
              <w:rPr>
                <w:rFonts w:ascii="Courier New" w:hAnsi="Courier New"/>
                <w:b/>
                <w:i/>
                <w:sz w:val="20"/>
                <w:szCs w:val="20"/>
              </w:rPr>
              <w:t xml:space="preserve">        </w:t>
            </w:r>
          </w:p>
          <w:p w14:paraId="338C77E5"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343 C                   MOVEL     *BLANKS       PERROR                  </w:t>
            </w:r>
          </w:p>
          <w:p w14:paraId="2EE05E77"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w:t>
            </w:r>
          </w:p>
          <w:p w14:paraId="7094BFA3"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344 C                   Z-ADD     *ZEROS        KCUSNO                  </w:t>
            </w:r>
          </w:p>
          <w:p w14:paraId="1588CA33"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0                  </w:t>
            </w:r>
          </w:p>
          <w:p w14:paraId="3BC1D547"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345 C                   Z-ADD     *ZEROS        KSTORE                  </w:t>
            </w:r>
          </w:p>
          <w:p w14:paraId="161FDAF7"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0                  </w:t>
            </w:r>
          </w:p>
          <w:p w14:paraId="5F1FE4DC"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346 C                   MOVEL     *BLANKS       KCUSNA                  </w:t>
            </w:r>
          </w:p>
          <w:p w14:paraId="659BAF6D"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w:t>
            </w:r>
          </w:p>
          <w:p w14:paraId="20A5CAD5"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347 C                   Z-ADD     *ZERO         EXPMDY                  </w:t>
            </w:r>
          </w:p>
          <w:p w14:paraId="136305E1"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0                  </w:t>
            </w:r>
          </w:p>
          <w:p w14:paraId="58E53A90"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348 C                   TIME                    TIMEN             6 0   </w:t>
            </w:r>
          </w:p>
          <w:p w14:paraId="6D049E7F"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153918                   </w:t>
            </w:r>
          </w:p>
          <w:p w14:paraId="65415576"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349 C                   EXFMT     NEWEXPD1                              </w:t>
            </w:r>
          </w:p>
          <w:p w14:paraId="16787C4B"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w:t>
            </w:r>
          </w:p>
          <w:p w14:paraId="2744F65B" w14:textId="77777777" w:rsidR="00254DC8" w:rsidRPr="00E64761"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*IN03-0 *IN42-0 KORDER-0001500 KLINE-00001 UDATE-081320 TIMEN-153918     </w:t>
            </w:r>
          </w:p>
          <w:p w14:paraId="1BABC1E0" w14:textId="77777777" w:rsidR="00254DC8" w:rsidRPr="00FF695F" w:rsidRDefault="00254DC8" w:rsidP="005B254F">
            <w:pPr>
              <w:pStyle w:val="DisplayScreen"/>
              <w:rPr>
                <w:rFonts w:ascii="Courier New" w:hAnsi="Courier New"/>
                <w:b/>
                <w:i/>
                <w:sz w:val="20"/>
                <w:szCs w:val="20"/>
              </w:rPr>
            </w:pPr>
            <w:r w:rsidRPr="00E64761">
              <w:rPr>
                <w:rFonts w:ascii="Courier New" w:hAnsi="Courier New"/>
                <w:b/>
                <w:i/>
                <w:sz w:val="20"/>
                <w:szCs w:val="20"/>
              </w:rPr>
              <w:t xml:space="preserve"> 349 C                   EXFMT     NEWEXPD1     </w:t>
            </w:r>
            <w:r w:rsidRPr="00FF695F">
              <w:rPr>
                <w:rFonts w:ascii="Courier New" w:hAnsi="Courier New"/>
                <w:b/>
                <w:i/>
                <w:sz w:val="20"/>
                <w:szCs w:val="20"/>
              </w:rPr>
              <w:t xml:space="preserve">*IN03-0 *IN42-0 KORDER-0001500 KLINE-00001 UDATE-081320 TIMEN-153918         </w:t>
            </w:r>
          </w:p>
          <w:p w14:paraId="2739666C"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350  * TEST F3                                                              </w:t>
            </w:r>
          </w:p>
          <w:p w14:paraId="601B11FA"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351 C     *IN03         CABEQ     *ON           DONE                        </w:t>
            </w:r>
          </w:p>
          <w:p w14:paraId="098D8E5F"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0                                                                 </w:t>
            </w:r>
          </w:p>
          <w:p w14:paraId="169B913B"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352  *                                                                      </w:t>
            </w:r>
          </w:p>
          <w:p w14:paraId="691F392E"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353  * VALIDATE ORDER  AND LINE                                             </w:t>
            </w:r>
          </w:p>
          <w:p w14:paraId="6DE1951E"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354  * GET ORDER DETAIL RECORD FOR ORDER AND LINE                           </w:t>
            </w:r>
          </w:p>
          <w:p w14:paraId="02227FF6"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355 C                   Z-ADD     KORDER        OORDER                      </w:t>
            </w:r>
          </w:p>
          <w:p w14:paraId="0093AEC1"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1500                                    </w:t>
            </w:r>
          </w:p>
          <w:p w14:paraId="3CA3BFF0"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1500                      </w:t>
            </w:r>
          </w:p>
          <w:p w14:paraId="71072FE6"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356 C                   Z-ADD     KLINE         OLINE                       </w:t>
            </w:r>
          </w:p>
          <w:p w14:paraId="3BC56FDC"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1                                     </w:t>
            </w:r>
          </w:p>
          <w:p w14:paraId="20611494"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1                       </w:t>
            </w:r>
          </w:p>
          <w:p w14:paraId="475F3A72"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357 C                   SETOFF                                           42 </w:t>
            </w:r>
          </w:p>
          <w:p w14:paraId="2B520899"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358  * NO INDICATOR USED ON CHAIN  chain by file name, not record name       359  * AUDIT RPGIV CHAIN STATEMENT (NO ERROR INDICATOR)                       </w:t>
            </w:r>
          </w:p>
          <w:p w14:paraId="05209F9D"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360 C     ordkey        chain     orderde                                     </w:t>
            </w:r>
          </w:p>
          <w:p w14:paraId="4F980F31"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000150000001                                                        </w:t>
            </w:r>
          </w:p>
          <w:p w14:paraId="178BBDBE"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ODORD-0000000 ODLINE-00000 ODCUST-0000000 ODSTOR-0000000 ODITEM-           ODP </w:t>
            </w:r>
          </w:p>
          <w:p w14:paraId="66FAEDEC"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ODTYPE-                                                                        </w:t>
            </w:r>
          </w:p>
          <w:p w14:paraId="43867703"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361 C                   if        not%found                                   </w:t>
            </w:r>
          </w:p>
          <w:p w14:paraId="189086BC"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364 C                   END                                                   </w:t>
            </w:r>
          </w:p>
          <w:p w14:paraId="7B8D8933"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365  *---------------------------------------------------------------------   </w:t>
            </w:r>
          </w:p>
          <w:p w14:paraId="7FD55E7D"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366  *                                                                        </w:t>
            </w:r>
          </w:p>
          <w:p w14:paraId="3796D015"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367  * DID GET ORDER DETAIL RECORD                                            </w:t>
            </w:r>
          </w:p>
          <w:p w14:paraId="2FB9740C"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368  * CONVERT ODEXPD FORMAT YYYYMMDD TO PEXPSH FORMAT MMDDYY                 </w:t>
            </w:r>
          </w:p>
          <w:p w14:paraId="78A5AF99"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369 C     odexpd        ifne      *zero                                       </w:t>
            </w:r>
          </w:p>
          <w:p w14:paraId="074E661D"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20200327                                                              </w:t>
            </w:r>
          </w:p>
          <w:p w14:paraId="65B01ECE"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370 C                   z-add     odexpd        expmd             4 0         </w:t>
            </w:r>
          </w:p>
          <w:p w14:paraId="309AAE7C" w14:textId="77777777" w:rsidR="00254DC8" w:rsidRPr="00FF695F"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20200327                                      </w:t>
            </w:r>
          </w:p>
          <w:p w14:paraId="3924A93C" w14:textId="77777777" w:rsidR="00254DC8" w:rsidRDefault="00254DC8" w:rsidP="005B254F">
            <w:pPr>
              <w:pStyle w:val="DisplayScreen"/>
              <w:rPr>
                <w:rFonts w:ascii="Courier New" w:hAnsi="Courier New"/>
                <w:b/>
                <w:i/>
                <w:sz w:val="20"/>
                <w:szCs w:val="20"/>
              </w:rPr>
            </w:pPr>
            <w:r w:rsidRPr="00FF695F">
              <w:rPr>
                <w:rFonts w:ascii="Courier New" w:hAnsi="Courier New"/>
                <w:b/>
                <w:i/>
                <w:sz w:val="20"/>
                <w:szCs w:val="20"/>
              </w:rPr>
              <w:t xml:space="preserve">                                                   327                         </w:t>
            </w:r>
          </w:p>
          <w:p w14:paraId="4E7D22A3" w14:textId="77777777" w:rsidR="00254DC8"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Window 205 of 280 character ZZAUDITP record for timestamp ============  </w:t>
            </w:r>
          </w:p>
          <w:p w14:paraId="31A697C4"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Display Spooled File                             </w:t>
            </w:r>
          </w:p>
          <w:p w14:paraId="5F18F7CB"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File  . . . . . :   ZZAUDITP                         Page/Line   2/57         </w:t>
            </w:r>
          </w:p>
          <w:p w14:paraId="5BE70C6C"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Control . . . . .   W205                             Columns     205 - 280    </w:t>
            </w:r>
          </w:p>
          <w:p w14:paraId="49D477BB"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Find  . . . . . .                                                             </w:t>
            </w:r>
          </w:p>
          <w:p w14:paraId="77021B5E"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+....1....+....2....+....3....+....4....+....5....+....6....+....7....+....8  </w:t>
            </w:r>
          </w:p>
          <w:p w14:paraId="26E0EE92"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comment    RPGLE      101354 PHARKINS   NEWEXPSH   2020-08-13 15.39.19.776  </w:t>
            </w:r>
          </w:p>
          <w:p w14:paraId="1E2D0F9D"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CHAIN      RPGLE      101354 PHARKINS   NEWEXPSH   2020-08-13 15.39.19.776  </w:t>
            </w:r>
          </w:p>
          <w:p w14:paraId="41BCB2D5"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15.39.19.776  </w:t>
            </w:r>
          </w:p>
          <w:p w14:paraId="7F256313"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15.39.19.776  </w:t>
            </w:r>
          </w:p>
          <w:p w14:paraId="5856DDF7"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15.39.19.776  </w:t>
            </w:r>
          </w:p>
          <w:p w14:paraId="178E358F"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15.39.19.777  </w:t>
            </w:r>
          </w:p>
          <w:p w14:paraId="45A966D9"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END        RPGLE      101354 PHARKINS   NEWEXPSH   2020-08-13 15.39.19.777  </w:t>
            </w:r>
          </w:p>
          <w:p w14:paraId="0EDB59A5"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comment    RPGLE      101354 PHARKINS   NEWEXPSH   2020-08-13 15.39.19.777  </w:t>
            </w:r>
          </w:p>
          <w:p w14:paraId="100AB502"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comment    RPGLE      101354 PHARKINS   NEWEXPSH   2020-08-13 15.39.19.777  </w:t>
            </w:r>
          </w:p>
          <w:p w14:paraId="05CECBB2"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comment    RPGLE      101354 PHARKINS   NEWEXPSH   2020-08-13 15.39.19.777  </w:t>
            </w:r>
          </w:p>
          <w:p w14:paraId="69692774"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comment    RPGLE      101354 PHARKINS   NEWEXPSH   2020-08-13 15.39.19.778  </w:t>
            </w:r>
          </w:p>
          <w:p w14:paraId="021B8B66"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15.39.19.778  </w:t>
            </w:r>
          </w:p>
          <w:p w14:paraId="75BF7E00"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15.39.19.778  </w:t>
            </w:r>
          </w:p>
          <w:p w14:paraId="4E51BDD0"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Z-ADD      RPGLE      101354 PHARKINS   NEWEXPSH   2020-08-13 15.39.19.778  </w:t>
            </w:r>
          </w:p>
          <w:p w14:paraId="30EBB00D"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15.39.19.778  </w:t>
            </w:r>
          </w:p>
          <w:p w14:paraId="5CCDB43E"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RPGLE      101354 PHARKINS   NEWEXPSH   2020-08-13 15.39.19.778  </w:t>
            </w:r>
          </w:p>
          <w:p w14:paraId="5A88A057" w14:textId="77777777" w:rsidR="00254DC8" w:rsidRPr="00FF695F" w:rsidRDefault="00254DC8" w:rsidP="005B254F">
            <w:pPr>
              <w:pStyle w:val="DisplayScreen"/>
              <w:rPr>
                <w:rFonts w:ascii="Courier New" w:hAnsi="Courier New"/>
                <w:b/>
                <w:i/>
                <w:color w:val="C00000"/>
                <w:sz w:val="20"/>
                <w:szCs w:val="20"/>
              </w:rPr>
            </w:pPr>
            <w:r w:rsidRPr="00FF695F">
              <w:rPr>
                <w:rFonts w:ascii="Courier New" w:hAnsi="Courier New"/>
                <w:b/>
                <w:i/>
                <w:color w:val="C00000"/>
                <w:sz w:val="20"/>
                <w:szCs w:val="20"/>
              </w:rPr>
              <w:t xml:space="preserve">                                                                        More...                                                                                                                                                                                                                                            </w:t>
            </w:r>
          </w:p>
        </w:tc>
      </w:tr>
    </w:tbl>
    <w:p w14:paraId="1E1BA3E8" w14:textId="77777777" w:rsidR="00254DC8" w:rsidRDefault="00254DC8" w:rsidP="00254DC8">
      <w:pPr>
        <w:rPr>
          <w:b/>
          <w:color w:val="C00000"/>
          <w:sz w:val="28"/>
          <w:szCs w:val="28"/>
        </w:rPr>
      </w:pPr>
    </w:p>
    <w:p w14:paraId="30335080" w14:textId="0819B7F8" w:rsidR="00B60888" w:rsidRDefault="00B60888" w:rsidP="00254DC8">
      <w:pPr>
        <w:rPr>
          <w:b/>
          <w:noProof/>
          <w:color w:val="C00000"/>
          <w:sz w:val="32"/>
          <w:szCs w:val="32"/>
        </w:rPr>
      </w:pPr>
      <w:r>
        <w:rPr>
          <w:b/>
          <w:noProof/>
          <w:color w:val="C00000"/>
          <w:sz w:val="32"/>
          <w:szCs w:val="32"/>
        </w:rPr>
        <w:t>RTPA audit output file ZZAUDITP of RPGLE program NEWEXPSH execution in real-time as the program executes.</w:t>
      </w:r>
    </w:p>
    <w:p w14:paraId="214C5305" w14:textId="77777777" w:rsidR="00B60888" w:rsidRDefault="00B60888" w:rsidP="00254DC8">
      <w:pPr>
        <w:rPr>
          <w:b/>
          <w:noProof/>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B297F" w14:paraId="6CFC81EA" w14:textId="77777777" w:rsidTr="00FB297F">
        <w:tc>
          <w:tcPr>
            <w:tcW w:w="9630" w:type="dxa"/>
            <w:shd w:val="clear" w:color="auto" w:fill="E6E6E6"/>
          </w:tcPr>
          <w:p w14:paraId="7E672334"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Work with Members Using SEU                           </w:t>
            </w:r>
          </w:p>
          <w:p w14:paraId="55BE75E1"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w:t>
            </w:r>
          </w:p>
          <w:p w14:paraId="06BD1979"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Source file . . . . . .   QRPGLESRC               Library . . . . .  ZZAUDITE   </w:t>
            </w:r>
          </w:p>
          <w:p w14:paraId="1F86FD8B"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Position to . . . . . . . . . . . . . . . . . . . . . . . . . . . .             </w:t>
            </w:r>
          </w:p>
          <w:p w14:paraId="18B97505"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New member  . . . . . . . . . . . . . . . . . . . . . . . . . . . .             </w:t>
            </w:r>
          </w:p>
          <w:p w14:paraId="1DCB0B26"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Type for new member . . . . . . . . . . . . . . . . . . . . . . .  RTPA       </w:t>
            </w:r>
          </w:p>
          <w:p w14:paraId="11776B7A"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Text  . . . . . . . . .                                                       </w:t>
            </w:r>
          </w:p>
          <w:p w14:paraId="2D62E36A"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w:t>
            </w:r>
          </w:p>
          <w:p w14:paraId="45BB26E9"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Type options, press Enter.                                                      </w:t>
            </w:r>
          </w:p>
          <w:p w14:paraId="37D08479"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2=Edit     4=Delete       5=Browse         6=Print                           </w:t>
            </w:r>
          </w:p>
          <w:p w14:paraId="5576E8E7"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w:t>
            </w:r>
          </w:p>
          <w:p w14:paraId="4DD1C2AE"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Opt Member       Type        Text                                               </w:t>
            </w:r>
          </w:p>
          <w:p w14:paraId="0326621C" w14:textId="77777777" w:rsidR="00FB297F" w:rsidRPr="00FB297F" w:rsidRDefault="00FB297F" w:rsidP="00FB297F">
            <w:pPr>
              <w:pStyle w:val="DisplayScreen"/>
              <w:rPr>
                <w:rFonts w:ascii="Courier New" w:hAnsi="Courier New"/>
                <w:b/>
                <w:color w:val="FF0000"/>
                <w:sz w:val="20"/>
                <w:szCs w:val="20"/>
              </w:rPr>
            </w:pPr>
            <w:r w:rsidRPr="00FB297F">
              <w:rPr>
                <w:rFonts w:ascii="Courier New" w:hAnsi="Courier New"/>
                <w:b/>
                <w:sz w:val="20"/>
                <w:szCs w:val="20"/>
              </w:rPr>
              <w:t xml:space="preserve"> </w:t>
            </w:r>
            <w:r w:rsidRPr="00FB297F">
              <w:rPr>
                <w:rFonts w:ascii="Courier New" w:hAnsi="Courier New"/>
                <w:b/>
                <w:color w:val="FF0000"/>
                <w:sz w:val="20"/>
                <w:szCs w:val="20"/>
              </w:rPr>
              <w:t xml:space="preserve">2  NEWEXPSH     RPGLE       New Expected Ship Date from Order Detail  RPGIV    </w:t>
            </w:r>
          </w:p>
          <w:p w14:paraId="728E77ED"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w:t>
            </w:r>
          </w:p>
          <w:p w14:paraId="5E9BC24C"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w:t>
            </w:r>
          </w:p>
          <w:p w14:paraId="1879D07A"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w:t>
            </w:r>
          </w:p>
          <w:p w14:paraId="143F9D42"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w:t>
            </w:r>
          </w:p>
          <w:p w14:paraId="6780A4A5"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w:t>
            </w:r>
          </w:p>
          <w:p w14:paraId="4D394C92"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w:t>
            </w:r>
          </w:p>
          <w:p w14:paraId="2A3B55D5"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w:t>
            </w:r>
          </w:p>
          <w:p w14:paraId="41588939"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Bottom </w:t>
            </w:r>
          </w:p>
          <w:p w14:paraId="7C95161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F3=Exit          F5=Refresh         F12=Cancel          F14=Display date       </w:t>
            </w:r>
          </w:p>
          <w:p w14:paraId="7E7C5327"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F15=Sort by date                    F17=Subset                                 </w:t>
            </w:r>
          </w:p>
          <w:p w14:paraId="4582DFDF" w14:textId="028EFC61" w:rsidR="00FB297F" w:rsidRPr="0091140A" w:rsidRDefault="00FB297F" w:rsidP="00FB297F">
            <w:pPr>
              <w:pStyle w:val="DisplayScreen"/>
              <w:rPr>
                <w:rFonts w:ascii="Courier New" w:hAnsi="Courier New"/>
                <w:b/>
                <w:sz w:val="20"/>
                <w:szCs w:val="20"/>
              </w:rPr>
            </w:pPr>
            <w:r w:rsidRPr="00FB297F">
              <w:rPr>
                <w:rFonts w:ascii="Courier New" w:hAnsi="Courier New"/>
                <w:b/>
                <w:sz w:val="20"/>
                <w:szCs w:val="20"/>
              </w:rPr>
              <w:t xml:space="preserve">                                        (C) COPYRIGHT IBM CORP. 1981, 2013      </w:t>
            </w:r>
          </w:p>
          <w:p w14:paraId="48D34B4C" w14:textId="77777777" w:rsidR="00FB297F" w:rsidRPr="0091140A" w:rsidRDefault="00FB297F" w:rsidP="00FB297F">
            <w:pPr>
              <w:pStyle w:val="DisplayScreen"/>
              <w:rPr>
                <w:rFonts w:ascii="Courier New" w:hAnsi="Courier New"/>
                <w:b/>
                <w:sz w:val="20"/>
                <w:szCs w:val="20"/>
              </w:rPr>
            </w:pPr>
          </w:p>
        </w:tc>
      </w:tr>
    </w:tbl>
    <w:p w14:paraId="2E10F003" w14:textId="77777777" w:rsidR="00FB297F" w:rsidRDefault="00FB297F" w:rsidP="00FB297F">
      <w:pPr>
        <w:pStyle w:val="BodyTextIndent2"/>
        <w:rPr>
          <w:b/>
          <w:noProof/>
          <w:color w:val="FF0000"/>
          <w:sz w:val="28"/>
          <w:szCs w:val="28"/>
        </w:rPr>
      </w:pPr>
      <w:r w:rsidRPr="004C3A36">
        <w:rPr>
          <w:b/>
          <w:noProof/>
          <w:color w:val="FF0000"/>
          <w:sz w:val="28"/>
          <w:szCs w:val="28"/>
        </w:rPr>
        <w:t xml:space="preserve"> </w:t>
      </w:r>
    </w:p>
    <w:p w14:paraId="015C4D76" w14:textId="4D145D4A" w:rsidR="00FB297F" w:rsidRDefault="00FB297F" w:rsidP="00254DC8">
      <w:pPr>
        <w:rPr>
          <w:b/>
          <w:noProof/>
          <w:color w:val="C00000"/>
          <w:sz w:val="28"/>
          <w:szCs w:val="28"/>
        </w:rPr>
      </w:pPr>
      <w:r w:rsidRPr="00FB297F">
        <w:rPr>
          <w:b/>
          <w:noProof/>
          <w:sz w:val="28"/>
          <w:szCs w:val="28"/>
        </w:rPr>
        <w:t xml:space="preserve">RTPA expanded source in library ZZAUDITE with </w:t>
      </w:r>
      <w:r w:rsidRPr="00FB297F">
        <w:rPr>
          <w:b/>
          <w:noProof/>
          <w:color w:val="C00000"/>
          <w:sz w:val="28"/>
          <w:szCs w:val="28"/>
        </w:rPr>
        <w:t>ZZ RTPA audit statements</w:t>
      </w:r>
    </w:p>
    <w:p w14:paraId="214BCD48" w14:textId="77777777" w:rsidR="00FB297F" w:rsidRDefault="00FB297F" w:rsidP="00254DC8">
      <w:pPr>
        <w:rPr>
          <w:b/>
          <w:noProof/>
          <w:color w:val="C00000"/>
          <w:sz w:val="32"/>
          <w:szCs w:val="32"/>
        </w:rPr>
      </w:pPr>
    </w:p>
    <w:p w14:paraId="7CE51B4D" w14:textId="740F0996" w:rsidR="00FB297F" w:rsidRDefault="00FB297F" w:rsidP="00254DC8">
      <w:pPr>
        <w:rPr>
          <w:b/>
          <w:noProof/>
          <w:color w:val="C00000"/>
          <w:sz w:val="32"/>
          <w:szCs w:val="32"/>
        </w:rPr>
      </w:pPr>
      <w:r>
        <w:rPr>
          <w:b/>
          <w:noProof/>
          <w:color w:val="C00000"/>
          <w:sz w:val="32"/>
          <w:szCs w:val="32"/>
        </w:rPr>
        <w:t>Any RTPA expansion errors when insrerting RTPA ZZaudit statements, resulting in an RTPA status 9 (error in expanded RTPA source compile),  may be corrected and the expanded source compiled from ZZAUDITE with the program object to ZZAUDITE.</w:t>
      </w:r>
    </w:p>
    <w:p w14:paraId="7244F9EA" w14:textId="77777777" w:rsidR="00FB297F" w:rsidRDefault="00FB297F" w:rsidP="00254DC8">
      <w:pPr>
        <w:rPr>
          <w:b/>
          <w:noProof/>
          <w:color w:val="C00000"/>
          <w:sz w:val="32"/>
          <w:szCs w:val="32"/>
        </w:rPr>
      </w:pPr>
    </w:p>
    <w:p w14:paraId="410C33C8" w14:textId="114B8C76" w:rsidR="00FB297F" w:rsidRDefault="00FB297F" w:rsidP="00254DC8">
      <w:pPr>
        <w:rPr>
          <w:b/>
          <w:noProof/>
          <w:color w:val="C00000"/>
          <w:sz w:val="32"/>
          <w:szCs w:val="32"/>
        </w:rPr>
      </w:pPr>
      <w:r>
        <w:rPr>
          <w:b/>
          <w:noProof/>
          <w:color w:val="C00000"/>
          <w:sz w:val="32"/>
          <w:szCs w:val="32"/>
        </w:rPr>
        <w:t>Typically RTPA expansion errors in inserting ZZ audit statements are corrected by commenting the error ZZ audit records in the expanded RPGLE source in library ZZAUDITE.</w:t>
      </w:r>
    </w:p>
    <w:p w14:paraId="46540317" w14:textId="77777777" w:rsidR="00FB297F" w:rsidRDefault="00FB297F" w:rsidP="00FB297F">
      <w:pPr>
        <w:rPr>
          <w:b/>
          <w:noProof/>
          <w:color w:val="C00000"/>
          <w:sz w:val="32"/>
          <w:szCs w:val="32"/>
        </w:rPr>
      </w:pPr>
      <w:r>
        <w:rPr>
          <w:b/>
          <w:noProof/>
          <w:color w:val="C00000"/>
          <w:sz w:val="32"/>
          <w:szCs w:val="32"/>
        </w:rPr>
        <w:t xml:space="preserve">           </w:t>
      </w:r>
    </w:p>
    <w:p w14:paraId="06957B9F" w14:textId="77777777" w:rsidR="00D361E8" w:rsidRDefault="00D361E8" w:rsidP="002C43DB">
      <w:pPr>
        <w:pStyle w:val="BodyTextIndent2"/>
        <w:rPr>
          <w:b/>
          <w:noProof/>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B297F" w14:paraId="4057D157" w14:textId="77777777" w:rsidTr="00FB297F">
        <w:tc>
          <w:tcPr>
            <w:tcW w:w="9630" w:type="dxa"/>
            <w:shd w:val="clear" w:color="auto" w:fill="E6E6E6"/>
          </w:tcPr>
          <w:p w14:paraId="3C11F0CF" w14:textId="4AE8027A"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Columns . . . :    1  71            Edit                    ZZAUDITE/QRPGLESRC </w:t>
            </w:r>
          </w:p>
          <w:p w14:paraId="1750060D"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SEU==&gt;                                                                NEWEXPSH </w:t>
            </w:r>
          </w:p>
          <w:p w14:paraId="7404D3D2"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FMT H  .....HKeywords+++++++++++++++++++++++++++++++++++++++++++++++++++++++++ </w:t>
            </w:r>
          </w:p>
          <w:p w14:paraId="783F1AD8"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        *************** Beginning of data ************************************* </w:t>
            </w:r>
          </w:p>
          <w:p w14:paraId="27F5BE8A"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0001.00      H*title Text Advanced RPGIV operations and Built-In-Functions (BIF </w:t>
            </w:r>
          </w:p>
          <w:p w14:paraId="199B8788"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0002.00      H DATEDIT(*MDY)                                                    </w:t>
            </w:r>
          </w:p>
          <w:p w14:paraId="7EAB263F"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0003.00      H*                                                                 </w:t>
            </w:r>
          </w:p>
          <w:p w14:paraId="06E747C9"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0004.00      H altseq(*NONE)                                                    </w:t>
            </w:r>
          </w:p>
          <w:p w14:paraId="71B99819" w14:textId="5EBE9DDF"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0005.00      H option(*</w:t>
            </w:r>
            <w:r w:rsidR="0052549B">
              <w:rPr>
                <w:rFonts w:ascii="Courier New" w:hAnsi="Courier New"/>
                <w:b/>
                <w:sz w:val="20"/>
                <w:szCs w:val="20"/>
              </w:rPr>
              <w:t>srcstmt</w:t>
            </w:r>
            <w:r w:rsidRPr="00FB297F">
              <w:rPr>
                <w:rFonts w:ascii="Courier New" w:hAnsi="Courier New"/>
                <w:b/>
                <w:sz w:val="20"/>
                <w:szCs w:val="20"/>
              </w:rPr>
              <w:t xml:space="preserve">)                                     </w:t>
            </w:r>
          </w:p>
          <w:p w14:paraId="780CEC1E"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0006.00                                                                         </w:t>
            </w:r>
          </w:p>
          <w:p w14:paraId="22CB309D"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0007.00       *---------------------------------------------------------------- </w:t>
            </w:r>
          </w:p>
          <w:p w14:paraId="6814B84C"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0008.00       * DATE LAST CHANGED 01/02/12  replace Z with Z  UKm Swedish       </w:t>
            </w:r>
          </w:p>
          <w:p w14:paraId="7DEF1D76"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0009.00       * (THIS IS AN RPGIV SOURCE PROGRAM FOR THE IBM System i COMPUTER) </w:t>
            </w:r>
          </w:p>
          <w:p w14:paraId="594A409C"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0010.00       * (THIS RPGIV SOURCE PROGRAM USES SOME NEW RPGIV CODING TECHNIQUE </w:t>
            </w:r>
          </w:p>
          <w:p w14:paraId="109D8D8C"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0011.00       *---------------------------------------------------------------- </w:t>
            </w:r>
          </w:p>
          <w:p w14:paraId="074BE46B"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0012.00       *                                                                 </w:t>
            </w:r>
          </w:p>
          <w:p w14:paraId="058684F6"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0013.00       *   PROGRAM: NEWEXPSH - NEW EXPECTED SHIP DATE FOR ORDER, LINE    </w:t>
            </w:r>
          </w:p>
          <w:p w14:paraId="14A78BAA"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0014.00       *    AUTHOR: PAUL H HARKINS                                       </w:t>
            </w:r>
          </w:p>
          <w:p w14:paraId="7AA5B85E"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0015.00       *      DATE: 08/15/05                                             </w:t>
            </w:r>
          </w:p>
          <w:p w14:paraId="429EF685"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0016.00       *   PROJECT: RTPA                                                 </w:t>
            </w:r>
          </w:p>
          <w:p w14:paraId="5011F6DF" w14:textId="61247BD3"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0017.00       *                                                                 </w:t>
            </w:r>
          </w:p>
          <w:p w14:paraId="5C38A699"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0018.00       * OBJECTIVE: THIS PROGRAM RETRIVES THE EXPECTED SHIP DATE FROM    </w:t>
            </w:r>
          </w:p>
          <w:p w14:paraId="045C1068"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0019.00       *            THE ORDER DETAIL RECORD FOR THE ORDER AND LINE       </w:t>
            </w:r>
          </w:p>
          <w:p w14:paraId="5AEE0A92"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0020.00       *            PASSED TO IT FROM A CALLING PROGRAM. THIS PROGRAM    </w:t>
            </w:r>
          </w:p>
          <w:p w14:paraId="791863FE"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0021.00       *            CONVERTS THE EXPECTED SHIP DATE TO MM/DD/YY FORMAT   </w:t>
            </w:r>
          </w:p>
          <w:p w14:paraId="37C1092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0022.00       *            AND RETURNS IT TO THE CALLING PROGRAM.               </w:t>
            </w:r>
          </w:p>
          <w:p w14:paraId="0387E23A"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0023.00       *                                                                 </w:t>
            </w:r>
          </w:p>
          <w:p w14:paraId="0EFE7722"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0024.00       *                                                                 </w:t>
            </w:r>
          </w:p>
          <w:p w14:paraId="532CFF55"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0025.00       *  DISPLAYS: NONE                                                 </w:t>
            </w:r>
          </w:p>
          <w:p w14:paraId="004C51A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0026.00       *                                                                 </w:t>
            </w:r>
          </w:p>
          <w:p w14:paraId="0AE41044"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0027.00       *  PRINTERS: QPRINT2 and PRTORDER                                 </w:t>
            </w:r>
          </w:p>
          <w:p w14:paraId="6A50A977"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0028.00       *                                                                 </w:t>
            </w:r>
          </w:p>
          <w:p w14:paraId="33821B41"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0029.00       * DATA BASES: ORDERDE - ORDER DETAIL FILE       RECORD ODETREC    </w:t>
            </w:r>
          </w:p>
          <w:p w14:paraId="215C5FC9"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0030.00       *                                                                 </w:t>
            </w:r>
          </w:p>
          <w:p w14:paraId="6FD36D52"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0031.00       *---------------------------------------------------------------- </w:t>
            </w:r>
          </w:p>
          <w:p w14:paraId="1D15D1AF"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0032.00       * FUNCTIONAL STEPS: PSEUDOCODE OF THE MAJOR PROCESSING FUNCTIONS  </w:t>
            </w:r>
          </w:p>
          <w:p w14:paraId="22363E23"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0033.00       *---------------------------------------------------------------- 0034.00       *                                                                 </w:t>
            </w:r>
          </w:p>
          <w:p w14:paraId="15FA94F7"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0035.00       *         1. A CALLING PROGRAM PASSES PARAMETERS TO THIS PROGRAM  </w:t>
            </w:r>
          </w:p>
          <w:p w14:paraId="49318FD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0036.00       *            AS ONE 44 CHARACTER FIELD IN THE FOLLOWING FORMAT:   </w:t>
            </w:r>
          </w:p>
          <w:p w14:paraId="0D66EE5D"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0037.00       *            - PORDER - ORDER   (7,0)                             </w:t>
            </w:r>
          </w:p>
          <w:p w14:paraId="40D32A6B"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0038.00       *            - PLINE - ORDER LINE   (5,0)                         </w:t>
            </w:r>
          </w:p>
          <w:p w14:paraId="000F3366"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0039.00       *            - PEXPSH - EXPECTED SHIP DATE  (6,0) MMDDYY          </w:t>
            </w:r>
          </w:p>
          <w:p w14:paraId="6233927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0040.00       *            - PCUSNA - CUSTOMER NAME (25A)                       </w:t>
            </w:r>
          </w:p>
          <w:p w14:paraId="6F85D057"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0041.00       *            - PERROR - ERROR CODE (1A)     E IF ANY ERROR        </w:t>
            </w:r>
          </w:p>
          <w:p w14:paraId="7B969888"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0042.00       *         2. RECEIVE THE INPUT PARAMETER OF ORDER  AND LINE       </w:t>
            </w:r>
          </w:p>
          <w:p w14:paraId="5B668E38"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0043.00       *            AND CLEAR THE EXPECTED SHIP DATE AND ERROR CODE      </w:t>
            </w:r>
          </w:p>
          <w:p w14:paraId="086ADB14"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0044.00       *         3. GET THE ORDER DETAIL RECORD FOR THE ORDER AND LINE   </w:t>
            </w:r>
          </w:p>
          <w:p w14:paraId="066354DA"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0045.00       *         4. IF THE ORDER DETAIL RECORD IS FOUND, AND IS NOT ZERO </w:t>
            </w:r>
          </w:p>
          <w:p w14:paraId="2BBAE6B8"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0046.00       *            CONVERT THE EXPECTED SHIP DATE (FIELD ODEXPD) FROM   </w:t>
            </w:r>
          </w:p>
          <w:p w14:paraId="3C31EB2C"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0047.00       *            YYYYMMDD INTO FIELD PEXPSH IN FORMAT MMDDYY          </w:t>
            </w:r>
          </w:p>
          <w:p w14:paraId="6217D804"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0048.00       *            ALSO GET THE CUSTOMER STORE NAME                     </w:t>
            </w:r>
          </w:p>
          <w:p w14:paraId="47C6F3E9"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0049.00       *         5. IF THE ORDER DETAIL RECORD IS NOT FOUND, MOVE THE    </w:t>
            </w:r>
          </w:p>
          <w:p w14:paraId="396BD736"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0050.00       *            LETTER INTO THE ERROR CODE (FIELD PERROR)            0051.00       *         6. RETURN TO THE CALLING PROGRAM                        </w:t>
            </w:r>
          </w:p>
          <w:p w14:paraId="792C0449"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0052.00       *                                                                 </w:t>
            </w:r>
          </w:p>
          <w:p w14:paraId="28AD6446"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0053.00       *                                                                 </w:t>
            </w:r>
          </w:p>
          <w:p w14:paraId="1EEC9FBB"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0054.00       *---------------------------------------------------------------- </w:t>
            </w:r>
          </w:p>
          <w:p w14:paraId="76B89BA7"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0055.00       * MODIFICATIONS:                                                  </w:t>
            </w:r>
          </w:p>
          <w:p w14:paraId="233843E4"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0056.00       *---------------------------------------------------------------- </w:t>
            </w:r>
          </w:p>
          <w:p w14:paraId="40913CCC"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0057.00       *                                                                 </w:t>
            </w:r>
          </w:p>
          <w:p w14:paraId="1ED63614"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0058.00       *---------------------------------------------------------------- </w:t>
            </w:r>
          </w:p>
          <w:p w14:paraId="1AE55A2F"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0059.00       * FILE DESCRIPTIONS:                                              </w:t>
            </w:r>
          </w:p>
          <w:p w14:paraId="6BC18A66"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0060.00       *---------------------------------------------------------------- </w:t>
            </w:r>
          </w:p>
          <w:p w14:paraId="7AE75646"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0061.00       *                                                                 </w:t>
            </w:r>
          </w:p>
          <w:p w14:paraId="17E5B8F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0062.00       *  Screens for NEWEXPSH                                 *DSP      </w:t>
            </w:r>
          </w:p>
          <w:p w14:paraId="62F48C41"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0063.00      FNEWEXPDS  CF   E             WORKSTN                              </w:t>
            </w:r>
          </w:p>
          <w:p w14:paraId="5AB574E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0064.00       *                                                                 </w:t>
            </w:r>
          </w:p>
          <w:p w14:paraId="7E51985A"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0065.00       *  Order Detail File for RPGIV                          *PHY      </w:t>
            </w:r>
          </w:p>
          <w:p w14:paraId="1B4EB2E1"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0066.00       *  2 Keys ODORD  ODLINE                                           </w:t>
            </w:r>
          </w:p>
          <w:p w14:paraId="6FEA696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0067.00      FORDERDE   UF   E           K DISK                                 0068.00       *                                                               </w:t>
            </w:r>
          </w:p>
          <w:p w14:paraId="0ED97CC4"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0069.00       *  3 Keys ODCUST ODORD ODLINE                                   </w:t>
            </w:r>
          </w:p>
          <w:p w14:paraId="48942C77"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0070.00      FORDERDL2  IF   E           K DISK                               </w:t>
            </w:r>
          </w:p>
          <w:p w14:paraId="777AB315"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0071.00      F                                     RENAME(ODETREC:ODETREL2)   </w:t>
            </w:r>
          </w:p>
          <w:p w14:paraId="3935356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0072.00       *                                                               </w:t>
            </w:r>
          </w:p>
          <w:p w14:paraId="494D6A62"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0073.00       *  Customer Master File                                 *PHY    </w:t>
            </w:r>
          </w:p>
          <w:p w14:paraId="39F70885"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0074.00       *  2 Keys CUCUST CUSTOR                                         </w:t>
            </w:r>
          </w:p>
          <w:p w14:paraId="550EA4C4"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0075.00      FCUSTMAST  IF   E           K DISK                               </w:t>
            </w:r>
          </w:p>
          <w:p w14:paraId="2DD3D3DD"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0076.00      F                                     RENAME(CUSTREC:CUSTREC1)   </w:t>
            </w:r>
          </w:p>
          <w:p w14:paraId="327384E7"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0077.00       * OUTPUT WORK FILE FOR ORDER DETAIL FILE                        </w:t>
            </w:r>
          </w:p>
          <w:p w14:paraId="14BE4D9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0078.00       *                                                               </w:t>
            </w:r>
          </w:p>
          <w:p w14:paraId="63B25744"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0079.00       *  Order Detail Output Work File                        *PHY    </w:t>
            </w:r>
          </w:p>
          <w:p w14:paraId="4BCAB042"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0080.00      FORDERWK   O    E           K DISK                               </w:t>
            </w:r>
          </w:p>
          <w:p w14:paraId="39D8A4AD"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0081.00       * error report                                                  </w:t>
            </w:r>
          </w:p>
          <w:p w14:paraId="47324C6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0082.00       *                                                               </w:t>
            </w:r>
          </w:p>
          <w:p w14:paraId="6FA8DC4F"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0083.00       *  Printer for Order Detail report - Externally defined  *PRT   </w:t>
            </w:r>
          </w:p>
          <w:p w14:paraId="31AD3F4B"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0084.00      FPRTORDER  O    E             PRINTER                            0085.00       * PRINT AUDIT                                                    </w:t>
            </w:r>
          </w:p>
          <w:p w14:paraId="5E61EBEC"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0086.00       *                                                                </w:t>
            </w:r>
          </w:p>
          <w:p w14:paraId="6DA4A81B"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0087.00       *  Default spool print file for two copy output         *PRT     </w:t>
            </w:r>
          </w:p>
          <w:p w14:paraId="60D1F8CF"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0088.00      FQPRINT2   O    F  132        PRINTER OFLIND(*INOG)               </w:t>
            </w:r>
          </w:p>
          <w:p w14:paraId="724317B4"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0089.00       *                                                                </w:t>
            </w:r>
          </w:p>
          <w:p w14:paraId="12F153EC" w14:textId="77777777" w:rsidR="00FB297F" w:rsidRPr="005F6254" w:rsidRDefault="00FB297F" w:rsidP="00FB297F">
            <w:pPr>
              <w:pStyle w:val="DisplayScreen"/>
              <w:rPr>
                <w:rFonts w:ascii="Courier New" w:hAnsi="Courier New"/>
                <w:b/>
                <w:color w:val="C00000"/>
                <w:sz w:val="20"/>
                <w:szCs w:val="20"/>
              </w:rPr>
            </w:pPr>
            <w:r w:rsidRPr="005F6254">
              <w:rPr>
                <w:rFonts w:ascii="Courier New" w:hAnsi="Courier New"/>
                <w:b/>
                <w:color w:val="C00000"/>
                <w:sz w:val="20"/>
                <w:szCs w:val="20"/>
              </w:rPr>
              <w:t xml:space="preserve">0090.00 ZZ   FZZAUDITP  O    F  280        PRINTER USROPN                      </w:t>
            </w:r>
          </w:p>
          <w:p w14:paraId="4F2D3E34" w14:textId="77777777" w:rsidR="00FB297F" w:rsidRPr="005F6254" w:rsidRDefault="00FB297F" w:rsidP="00FB297F">
            <w:pPr>
              <w:pStyle w:val="DisplayScreen"/>
              <w:rPr>
                <w:rFonts w:ascii="Courier New" w:hAnsi="Courier New"/>
                <w:b/>
                <w:color w:val="C00000"/>
                <w:sz w:val="20"/>
                <w:szCs w:val="20"/>
              </w:rPr>
            </w:pPr>
            <w:r w:rsidRPr="005F6254">
              <w:rPr>
                <w:rFonts w:ascii="Courier New" w:hAnsi="Courier New"/>
                <w:b/>
                <w:color w:val="C00000"/>
                <w:sz w:val="20"/>
                <w:szCs w:val="20"/>
              </w:rPr>
              <w:t xml:space="preserve">0091.00 ZZ   FZZAUDSRC  IF   E           K DISK                                </w:t>
            </w:r>
          </w:p>
          <w:p w14:paraId="15B836F2"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0092.00      d WsLEdate        s             10    inz                         </w:t>
            </w:r>
          </w:p>
          <w:p w14:paraId="5720A486"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0093.00      d startLdate      s               d   DATFMT(*ISO) inz(D'1998-12-1</w:t>
            </w:r>
          </w:p>
          <w:p w14:paraId="1A5494E1"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0094.00      d endLdate        s               d   DATFMT(*ISO)                </w:t>
            </w:r>
          </w:p>
          <w:p w14:paraId="39E03A4E"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0095.00      d monthLend       s               d   DATFMT(*USA) inz(D'1994-10-3</w:t>
            </w:r>
          </w:p>
          <w:p w14:paraId="6A298F83"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0096.00      d employLdat      s               d   DATFMT(*USA) inz(D'1992-12-2</w:t>
            </w:r>
          </w:p>
          <w:p w14:paraId="577371E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0097.00      d annivLdat       s               d   DATFMT(*USA)                </w:t>
            </w:r>
          </w:p>
          <w:p w14:paraId="02E47DB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0098.00      d endLtime        s               t   TIMFMT(*HMS)                </w:t>
            </w:r>
          </w:p>
          <w:p w14:paraId="12B67E37"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0099.00      d totalLtime      s               z                               </w:t>
            </w:r>
          </w:p>
          <w:p w14:paraId="7E14BD13"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0100.00      d                 ds                                              </w:t>
            </w:r>
          </w:p>
          <w:p w14:paraId="1AE876D6" w14:textId="77777777" w:rsidR="00FB297F" w:rsidRDefault="00FB297F" w:rsidP="00FB297F">
            <w:pPr>
              <w:pStyle w:val="DisplayScreen"/>
              <w:pBdr>
                <w:bottom w:val="double" w:sz="6" w:space="1" w:color="auto"/>
              </w:pBdr>
              <w:rPr>
                <w:rFonts w:ascii="Courier New" w:hAnsi="Courier New"/>
                <w:b/>
                <w:sz w:val="20"/>
                <w:szCs w:val="20"/>
              </w:rPr>
            </w:pPr>
            <w:r w:rsidRPr="00FB297F">
              <w:rPr>
                <w:rFonts w:ascii="Courier New" w:hAnsi="Courier New"/>
                <w:b/>
                <w:sz w:val="20"/>
                <w:szCs w:val="20"/>
              </w:rPr>
              <w:t xml:space="preserve">0101.00      d parmre2                 1     44  </w:t>
            </w:r>
          </w:p>
          <w:p w14:paraId="7EDC4407"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0280.00       *---------------------------------------------------------------- </w:t>
            </w:r>
          </w:p>
          <w:p w14:paraId="632AAE29"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0281.00       * CALCULATIONS:                                                   </w:t>
            </w:r>
          </w:p>
          <w:p w14:paraId="77685134"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0282.00       *---------------------------------------------------------------- </w:t>
            </w:r>
          </w:p>
          <w:p w14:paraId="780030D2"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0283.00       *                                                                 </w:t>
            </w:r>
          </w:p>
          <w:p w14:paraId="3A5DEF16"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0284.00       * ORDER DETAIL RECORD KEY                                         </w:t>
            </w:r>
          </w:p>
          <w:p w14:paraId="40A9F024" w14:textId="77777777" w:rsidR="00FB297F" w:rsidRPr="005F6254" w:rsidRDefault="00FB297F" w:rsidP="00FB297F">
            <w:pPr>
              <w:pStyle w:val="DisplayScreen"/>
              <w:rPr>
                <w:rFonts w:ascii="Courier New" w:hAnsi="Courier New"/>
                <w:b/>
                <w:color w:val="C00000"/>
                <w:sz w:val="20"/>
                <w:szCs w:val="20"/>
              </w:rPr>
            </w:pPr>
            <w:r w:rsidRPr="005F6254">
              <w:rPr>
                <w:rFonts w:ascii="Courier New" w:hAnsi="Courier New"/>
                <w:b/>
                <w:color w:val="C00000"/>
                <w:sz w:val="20"/>
                <w:szCs w:val="20"/>
              </w:rPr>
              <w:t xml:space="preserve">0285.00 ZZ   D XYB             S            100    DIM(00184)                   </w:t>
            </w:r>
          </w:p>
          <w:p w14:paraId="526E640D" w14:textId="77777777" w:rsidR="00FB297F" w:rsidRPr="005F6254" w:rsidRDefault="00FB297F" w:rsidP="00FB297F">
            <w:pPr>
              <w:pStyle w:val="DisplayScreen"/>
              <w:rPr>
                <w:rFonts w:ascii="Courier New" w:hAnsi="Courier New"/>
                <w:b/>
                <w:color w:val="C00000"/>
                <w:sz w:val="20"/>
                <w:szCs w:val="20"/>
              </w:rPr>
            </w:pPr>
            <w:r w:rsidRPr="005F6254">
              <w:rPr>
                <w:rFonts w:ascii="Courier New" w:hAnsi="Courier New"/>
                <w:b/>
                <w:color w:val="C00000"/>
                <w:sz w:val="20"/>
                <w:szCs w:val="20"/>
              </w:rPr>
              <w:t xml:space="preserve">0286.00 ZZ   C     ZZAUDKEY      KLIST                                          </w:t>
            </w:r>
          </w:p>
          <w:p w14:paraId="700131CB" w14:textId="77777777" w:rsidR="00FB297F" w:rsidRPr="005F6254" w:rsidRDefault="00FB297F" w:rsidP="00FB297F">
            <w:pPr>
              <w:pStyle w:val="DisplayScreen"/>
              <w:rPr>
                <w:rFonts w:ascii="Courier New" w:hAnsi="Courier New"/>
                <w:b/>
                <w:color w:val="C00000"/>
                <w:sz w:val="20"/>
                <w:szCs w:val="20"/>
              </w:rPr>
            </w:pPr>
            <w:r w:rsidRPr="005F6254">
              <w:rPr>
                <w:rFonts w:ascii="Courier New" w:hAnsi="Courier New"/>
                <w:b/>
                <w:color w:val="C00000"/>
                <w:sz w:val="20"/>
                <w:szCs w:val="20"/>
              </w:rPr>
              <w:t xml:space="preserve">0287.00 ZZ   C                   KFLD                    ZDPROG                 </w:t>
            </w:r>
          </w:p>
          <w:p w14:paraId="78E0283C" w14:textId="77777777" w:rsidR="00FB297F" w:rsidRPr="005F6254" w:rsidRDefault="00FB297F" w:rsidP="00FB297F">
            <w:pPr>
              <w:pStyle w:val="DisplayScreen"/>
              <w:rPr>
                <w:rFonts w:ascii="Courier New" w:hAnsi="Courier New"/>
                <w:b/>
                <w:color w:val="C00000"/>
                <w:sz w:val="20"/>
                <w:szCs w:val="20"/>
              </w:rPr>
            </w:pPr>
            <w:r w:rsidRPr="005F6254">
              <w:rPr>
                <w:rFonts w:ascii="Courier New" w:hAnsi="Courier New"/>
                <w:b/>
                <w:color w:val="C00000"/>
                <w:sz w:val="20"/>
                <w:szCs w:val="20"/>
              </w:rPr>
              <w:t xml:space="preserve">0288.00 ZZ   C                   KFLD                    ZDJOB1                 </w:t>
            </w:r>
          </w:p>
          <w:p w14:paraId="4A7490CA" w14:textId="77777777" w:rsidR="00FB297F" w:rsidRPr="005F6254" w:rsidRDefault="00FB297F" w:rsidP="00FB297F">
            <w:pPr>
              <w:pStyle w:val="DisplayScreen"/>
              <w:rPr>
                <w:rFonts w:ascii="Courier New" w:hAnsi="Courier New"/>
                <w:b/>
                <w:color w:val="C00000"/>
                <w:sz w:val="20"/>
                <w:szCs w:val="20"/>
              </w:rPr>
            </w:pPr>
            <w:r w:rsidRPr="005F6254">
              <w:rPr>
                <w:rFonts w:ascii="Courier New" w:hAnsi="Courier New"/>
                <w:b/>
                <w:color w:val="C00000"/>
                <w:sz w:val="20"/>
                <w:szCs w:val="20"/>
              </w:rPr>
              <w:t xml:space="preserve">0289.00 ZZ   C                   KFLD                    ZDVISEQ                </w:t>
            </w:r>
          </w:p>
          <w:p w14:paraId="74E36D1F" w14:textId="77777777" w:rsidR="00FB297F" w:rsidRPr="005F6254" w:rsidRDefault="00FB297F" w:rsidP="00FB297F">
            <w:pPr>
              <w:pStyle w:val="DisplayScreen"/>
              <w:rPr>
                <w:rFonts w:ascii="Courier New" w:hAnsi="Courier New"/>
                <w:b/>
                <w:color w:val="C00000"/>
                <w:sz w:val="20"/>
                <w:szCs w:val="20"/>
              </w:rPr>
            </w:pPr>
            <w:r w:rsidRPr="005F6254">
              <w:rPr>
                <w:rFonts w:ascii="Courier New" w:hAnsi="Courier New"/>
                <w:b/>
                <w:color w:val="C00000"/>
                <w:sz w:val="20"/>
                <w:szCs w:val="20"/>
              </w:rPr>
              <w:t xml:space="preserve">0290.00 ZZ   C                   CALLP     ZZINIT                               </w:t>
            </w:r>
          </w:p>
          <w:p w14:paraId="53DE3300" w14:textId="77777777" w:rsidR="00FB297F" w:rsidRPr="00FB297F" w:rsidRDefault="00FB297F" w:rsidP="00FB297F">
            <w:pPr>
              <w:pStyle w:val="DisplayScreen"/>
              <w:rPr>
                <w:rFonts w:ascii="Courier New" w:hAnsi="Courier New"/>
                <w:b/>
                <w:sz w:val="20"/>
                <w:szCs w:val="20"/>
              </w:rPr>
            </w:pPr>
            <w:r w:rsidRPr="005F6254">
              <w:rPr>
                <w:rFonts w:ascii="Courier New" w:hAnsi="Courier New"/>
                <w:b/>
                <w:color w:val="C00000"/>
                <w:sz w:val="20"/>
                <w:szCs w:val="20"/>
              </w:rPr>
              <w:t xml:space="preserve">0291.00 ZZ   C                   SETON                                        </w:t>
            </w:r>
            <w:r w:rsidRPr="00FB297F">
              <w:rPr>
                <w:rFonts w:ascii="Courier New" w:hAnsi="Courier New"/>
                <w:b/>
                <w:sz w:val="20"/>
                <w:szCs w:val="20"/>
              </w:rPr>
              <w:t xml:space="preserve">0 </w:t>
            </w:r>
          </w:p>
          <w:p w14:paraId="0E5760D8"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0292.00      C     ORDKEY        KLIST                                          </w:t>
            </w:r>
          </w:p>
          <w:p w14:paraId="492AE9C7"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0293.00      C                   KFLD                    OORDER            7 0  </w:t>
            </w:r>
          </w:p>
          <w:p w14:paraId="0E5750B0"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0294.00      C                   KFLD                    OLINE             5 0  </w:t>
            </w:r>
          </w:p>
          <w:p w14:paraId="46BF17CD" w14:textId="77777777" w:rsidR="00FB297F" w:rsidRPr="00FB297F" w:rsidRDefault="00FB297F" w:rsidP="00FB297F">
            <w:pPr>
              <w:pStyle w:val="DisplayScreen"/>
              <w:rPr>
                <w:rFonts w:ascii="Courier New" w:hAnsi="Courier New"/>
                <w:b/>
                <w:sz w:val="20"/>
                <w:szCs w:val="20"/>
              </w:rPr>
            </w:pPr>
            <w:r w:rsidRPr="00FB297F">
              <w:rPr>
                <w:rFonts w:ascii="Courier New" w:hAnsi="Courier New"/>
                <w:b/>
                <w:sz w:val="20"/>
                <w:szCs w:val="20"/>
              </w:rPr>
              <w:t xml:space="preserve">0295.00       * CUSTOMER MASTER KEY                                             </w:t>
            </w:r>
          </w:p>
          <w:p w14:paraId="0BDD6333" w14:textId="77777777" w:rsidR="008034BC" w:rsidRPr="005F6254" w:rsidRDefault="00FB297F"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0296.00 ZZ   C                   Z-ADD     1             ZZSRCX                 </w:t>
            </w:r>
            <w:r w:rsidR="008034BC" w:rsidRPr="005F6254">
              <w:rPr>
                <w:rFonts w:ascii="Courier New" w:hAnsi="Courier New"/>
                <w:b/>
                <w:color w:val="C00000"/>
                <w:sz w:val="20"/>
                <w:szCs w:val="20"/>
              </w:rPr>
              <w:t xml:space="preserve">0297.00 ZZ   C                   CALLP     ZZGENS                             </w:t>
            </w:r>
          </w:p>
          <w:p w14:paraId="47335C57"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0298.00      C     CUSKEY        KLIST                                        </w:t>
            </w:r>
          </w:p>
          <w:p w14:paraId="186A5405"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0299.00      C                   KFLD                    CUCUST               </w:t>
            </w:r>
          </w:p>
          <w:p w14:paraId="4225F232"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0300.00      C                   KFLD                    CUSTOR               </w:t>
            </w:r>
          </w:p>
          <w:p w14:paraId="44C952B6"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0301.00       *                                                               </w:t>
            </w:r>
          </w:p>
          <w:p w14:paraId="7A76F531"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0302.00 ZZ   C                   Z-ADD     2             ZZSRCX               </w:t>
            </w:r>
          </w:p>
          <w:p w14:paraId="40A95A47"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0303.00 ZZ   C                   CALLP     ZZGENS                             </w:t>
            </w:r>
          </w:p>
          <w:p w14:paraId="3BF92AD6"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0304.00       * RECEIVE PARAMETERS PASSED FROM CALLING PROGRAM                </w:t>
            </w:r>
          </w:p>
          <w:p w14:paraId="60ED33CC"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0305.00 ZZ   C                   Z-ADD     3             ZZSRCX               </w:t>
            </w:r>
          </w:p>
          <w:p w14:paraId="06E91412"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0306.00 ZZ   C                   CALLP     ZZGENS                             </w:t>
            </w:r>
          </w:p>
          <w:p w14:paraId="36B3ACCA"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0307.00      C     *ENTRY        PLIST                                        </w:t>
            </w:r>
          </w:p>
          <w:p w14:paraId="25F88858"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0308.00      C                   PARM                    PARMIN           44  </w:t>
            </w:r>
          </w:p>
          <w:p w14:paraId="4A934BF8"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0309.00 ZZ   C                   CALLP     ZZGETI                             </w:t>
            </w:r>
          </w:p>
          <w:p w14:paraId="0FD6452F"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0310.00 ZZ   C                   EXCEPT    ZX00001                            </w:t>
            </w:r>
          </w:p>
          <w:p w14:paraId="2A28D89E"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0311.00 ZZ   C                   MOVE      *BLANKS       ZZTIMB           12  </w:t>
            </w:r>
          </w:p>
          <w:p w14:paraId="7C0AF63E"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0312.00       *                                                               </w:t>
            </w:r>
          </w:p>
          <w:p w14:paraId="4B95A85A"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0313.00 ZZ   C                   Z-ADD     4             ZZSRCX               </w:t>
            </w:r>
          </w:p>
          <w:p w14:paraId="722A535D" w14:textId="4073F6E1" w:rsidR="008034BC" w:rsidRPr="008034BC" w:rsidRDefault="008034BC" w:rsidP="008034BC">
            <w:pPr>
              <w:pStyle w:val="DisplayScreen"/>
              <w:rPr>
                <w:rFonts w:ascii="Courier New" w:hAnsi="Courier New"/>
                <w:b/>
                <w:sz w:val="20"/>
                <w:szCs w:val="20"/>
              </w:rPr>
            </w:pPr>
            <w:r w:rsidRPr="005F6254">
              <w:rPr>
                <w:rFonts w:ascii="Courier New" w:hAnsi="Courier New"/>
                <w:b/>
                <w:color w:val="C00000"/>
                <w:sz w:val="20"/>
                <w:szCs w:val="20"/>
              </w:rPr>
              <w:t xml:space="preserve">0314.00 ZZ   C                   CALLP     ZZGENS                               </w:t>
            </w:r>
          </w:p>
          <w:p w14:paraId="5CCD00CF"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0315.00       * INPUT DATA AREA TSTDTA                                          </w:t>
            </w:r>
          </w:p>
          <w:p w14:paraId="3FA4DFF0"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0316.00 ZZ   C                   Z-ADD     5             ZZSRCX                 </w:t>
            </w:r>
          </w:p>
          <w:p w14:paraId="332FD2C1"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0317.00 ZZ   C                   CALLP     ZZGENS                               </w:t>
            </w:r>
          </w:p>
          <w:p w14:paraId="4CB5046A"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0318.00      C     *DTAARA       DEFINE                  TSTDTA                 </w:t>
            </w:r>
          </w:p>
          <w:p w14:paraId="5777293A"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0319.00      C                   IN        TSTDTA                               </w:t>
            </w:r>
          </w:p>
          <w:p w14:paraId="1175844B"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0320.00 ZZ   C                   Z-ADD     6             ZZSRCX                 </w:t>
            </w:r>
          </w:p>
          <w:p w14:paraId="6460EC23"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0321.00 ZZ   C                   CALLP     ZZGENS                               </w:t>
            </w:r>
          </w:p>
          <w:p w14:paraId="754FF213"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0322.00 ZZ   C                   MOVE      *BLANKS       ZZH                    </w:t>
            </w:r>
          </w:p>
          <w:p w14:paraId="1706AA4E"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0323.00 ZZ   C                   MOVEA     TSTDTA        ZZH(1)                 </w:t>
            </w:r>
          </w:p>
          <w:p w14:paraId="75C03F49"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0324.00 ZZ   C                   Z-ADD     00256         ZZEND                  </w:t>
            </w:r>
          </w:p>
          <w:p w14:paraId="6B48C243"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0325.00 ZZ   C                   MOVEL     'TSTDTA      'ZZNME                  </w:t>
            </w:r>
          </w:p>
          <w:p w14:paraId="61517029"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0326.00 ZZ   C                   CALLP     ZZZMLP                               </w:t>
            </w:r>
          </w:p>
          <w:p w14:paraId="0C48BD6C"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0327.00       *                                                                 </w:t>
            </w:r>
          </w:p>
          <w:p w14:paraId="5D979A9F"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0328.00 ZZ   C                   Z-ADD     7             ZZSRCX                 </w:t>
            </w:r>
          </w:p>
          <w:p w14:paraId="1C139D0E"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0329.00 ZZ   C                   CALLP     ZZGENS                               </w:t>
            </w:r>
          </w:p>
          <w:p w14:paraId="14E759D4" w14:textId="77777777" w:rsidR="008034BC" w:rsidRPr="005F6254" w:rsidRDefault="008034BC" w:rsidP="008034BC">
            <w:pPr>
              <w:pStyle w:val="DisplayScreen"/>
              <w:rPr>
                <w:rFonts w:ascii="Courier New" w:hAnsi="Courier New"/>
                <w:b/>
                <w:color w:val="C00000"/>
                <w:sz w:val="20"/>
                <w:szCs w:val="20"/>
              </w:rPr>
            </w:pPr>
            <w:r w:rsidRPr="008034BC">
              <w:rPr>
                <w:rFonts w:ascii="Courier New" w:hAnsi="Courier New"/>
                <w:b/>
                <w:sz w:val="20"/>
                <w:szCs w:val="20"/>
              </w:rPr>
              <w:t xml:space="preserve">0330.00      C                   TIME                    TIMES             6 0 </w:t>
            </w:r>
            <w:r w:rsidRPr="005F6254">
              <w:rPr>
                <w:rFonts w:ascii="Courier New" w:hAnsi="Courier New"/>
                <w:b/>
                <w:color w:val="C00000"/>
                <w:sz w:val="20"/>
                <w:szCs w:val="20"/>
              </w:rPr>
              <w:t xml:space="preserve">0331.00 ZZ   C                   Z-ADD     8             ZZSRCX       </w:t>
            </w:r>
          </w:p>
          <w:p w14:paraId="0A6DCF12"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0332.00 ZZ   C                   CALLP     ZZGENS                     </w:t>
            </w:r>
          </w:p>
          <w:p w14:paraId="31AD89BB"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0333.00 ZZ   C                   EXCEPT    ZZ00008                    </w:t>
            </w:r>
          </w:p>
          <w:p w14:paraId="69899A81"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0334.00       * MOVE INPUT PARM INTO FOUR PARM FIELDS IN DS           </w:t>
            </w:r>
          </w:p>
          <w:p w14:paraId="5EF94351"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0335.00 ZZ   C                   Z-ADD     9             ZZSRCX       </w:t>
            </w:r>
          </w:p>
          <w:p w14:paraId="1B986F51"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0336.00 ZZ   C                   CALLP     ZZGENS                     </w:t>
            </w:r>
          </w:p>
          <w:p w14:paraId="41F337B0"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0337.00      C                   MOVEL     PARMIN        PARMRE       </w:t>
            </w:r>
          </w:p>
          <w:p w14:paraId="2AAC3CCC"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0338.00 ZZ   C                   Z-ADD     10            ZZSRCX       </w:t>
            </w:r>
          </w:p>
          <w:p w14:paraId="2CA51A21"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0339.00 ZZ   C                   CALLP     ZZGENS                     </w:t>
            </w:r>
          </w:p>
          <w:p w14:paraId="54E82A6C"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0340.00 ZZ   C                   EXCEPT    ZZ00010                    </w:t>
            </w:r>
          </w:p>
          <w:p w14:paraId="69B0412E"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0341.00      C                   Movel     Rptid         Progid       </w:t>
            </w:r>
          </w:p>
          <w:p w14:paraId="29C17AA6"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0342.00 ZZ   C                   Z-ADD     11            ZZSRCX       </w:t>
            </w:r>
          </w:p>
          <w:p w14:paraId="7E8AEC39"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0343.00 ZZ   C                   CALLP     ZZGENS                     </w:t>
            </w:r>
          </w:p>
          <w:p w14:paraId="32953035" w14:textId="77777777" w:rsidR="008034BC" w:rsidRPr="008034BC" w:rsidRDefault="008034BC" w:rsidP="008034BC">
            <w:pPr>
              <w:pStyle w:val="DisplayScreen"/>
              <w:rPr>
                <w:rFonts w:ascii="Courier New" w:hAnsi="Courier New"/>
                <w:b/>
                <w:sz w:val="20"/>
                <w:szCs w:val="20"/>
              </w:rPr>
            </w:pPr>
            <w:r w:rsidRPr="005F6254">
              <w:rPr>
                <w:rFonts w:ascii="Courier New" w:hAnsi="Courier New"/>
                <w:b/>
                <w:color w:val="C00000"/>
                <w:sz w:val="20"/>
                <w:szCs w:val="20"/>
              </w:rPr>
              <w:t xml:space="preserve">0344.00 ZZ   C                   EXCEPT    ZZ00011                    </w:t>
            </w:r>
          </w:p>
          <w:p w14:paraId="20673181"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0345.00      C                   Movel     Rptdesc       Progde       </w:t>
            </w:r>
          </w:p>
          <w:p w14:paraId="31E2E9F2"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0346.00 ZZ   C                   Z-ADD     12            ZZSRCX       </w:t>
            </w:r>
          </w:p>
          <w:p w14:paraId="086ED704" w14:textId="77777777" w:rsid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0347.00 ZZ   C                   CALLP     ZZGENS                    </w:t>
            </w:r>
          </w:p>
          <w:p w14:paraId="053DADC0" w14:textId="461FFAD9" w:rsidR="008034BC" w:rsidRPr="008034BC" w:rsidRDefault="008034BC" w:rsidP="008034BC">
            <w:pPr>
              <w:pStyle w:val="DisplayScreen"/>
              <w:rPr>
                <w:rFonts w:ascii="Courier New" w:hAnsi="Courier New"/>
                <w:b/>
                <w:sz w:val="20"/>
                <w:szCs w:val="20"/>
              </w:rPr>
            </w:pPr>
            <w:r w:rsidRPr="005F6254">
              <w:rPr>
                <w:rFonts w:ascii="Courier New" w:hAnsi="Courier New"/>
                <w:b/>
                <w:color w:val="C00000"/>
                <w:sz w:val="20"/>
                <w:szCs w:val="20"/>
              </w:rPr>
              <w:t xml:space="preserve">0348.00 ZZ   </w:t>
            </w:r>
            <w:r w:rsidRPr="008034BC">
              <w:rPr>
                <w:rFonts w:ascii="Courier New" w:hAnsi="Courier New"/>
                <w:b/>
                <w:sz w:val="20"/>
                <w:szCs w:val="20"/>
              </w:rPr>
              <w:t xml:space="preserve">C                   EXCEPT    ZZ00012                        </w:t>
            </w:r>
          </w:p>
          <w:p w14:paraId="2A3F505B"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0349.00      C                   Movel     Rpthead       Headde           </w:t>
            </w:r>
          </w:p>
          <w:p w14:paraId="59FA6FF9"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0350.00 ZZ   C                   Z-ADD     13            ZZSRCX           </w:t>
            </w:r>
          </w:p>
          <w:p w14:paraId="77A69725"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0351.00 ZZ   C                   CALLP     ZZGENS                         </w:t>
            </w:r>
          </w:p>
          <w:p w14:paraId="4D0151AA"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0352.00 ZZ   C                   EXCEPT    ZZ00013                        </w:t>
            </w:r>
          </w:p>
          <w:p w14:paraId="46A6BDE6"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0353.00       * start free form                                           </w:t>
            </w:r>
          </w:p>
          <w:p w14:paraId="05D003EA"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0354.00 ZZ   C                   Z-ADD     14            ZZSRCX           </w:t>
            </w:r>
          </w:p>
          <w:p w14:paraId="1832D5F1" w14:textId="77777777" w:rsidR="008034BC" w:rsidRPr="008034BC" w:rsidRDefault="008034BC" w:rsidP="008034BC">
            <w:pPr>
              <w:pStyle w:val="DisplayScreen"/>
              <w:rPr>
                <w:rFonts w:ascii="Courier New" w:hAnsi="Courier New"/>
                <w:b/>
                <w:sz w:val="20"/>
                <w:szCs w:val="20"/>
              </w:rPr>
            </w:pPr>
            <w:r w:rsidRPr="005F6254">
              <w:rPr>
                <w:rFonts w:ascii="Courier New" w:hAnsi="Courier New"/>
                <w:b/>
                <w:color w:val="C00000"/>
                <w:sz w:val="20"/>
                <w:szCs w:val="20"/>
              </w:rPr>
              <w:t xml:space="preserve">0355.00 ZZ   C                   CALLP     ZZGENS                         </w:t>
            </w:r>
          </w:p>
          <w:p w14:paraId="71463F49"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0356.00       /FREE                                                       </w:t>
            </w:r>
          </w:p>
          <w:p w14:paraId="2EF6D153"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0357.00  301   // now in free form RPG                                    </w:t>
            </w:r>
          </w:p>
          <w:p w14:paraId="4DC93617"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0358.00 ZZ                       ZZSRCX =  15   ;                         </w:t>
            </w:r>
          </w:p>
          <w:p w14:paraId="3B2D017F"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0359.00 ZZ                       CALLP     ZZGENS();                      </w:t>
            </w:r>
          </w:p>
          <w:p w14:paraId="489F499E" w14:textId="77777777" w:rsidR="008034BC" w:rsidRPr="008034BC" w:rsidRDefault="008034BC" w:rsidP="008034BC">
            <w:pPr>
              <w:pStyle w:val="DisplayScreen"/>
              <w:rPr>
                <w:rFonts w:ascii="Courier New" w:hAnsi="Courier New"/>
                <w:b/>
                <w:sz w:val="20"/>
                <w:szCs w:val="20"/>
              </w:rPr>
            </w:pPr>
            <w:r w:rsidRPr="008034BC">
              <w:rPr>
                <w:rFonts w:ascii="Courier New" w:hAnsi="Courier New"/>
                <w:b/>
                <w:sz w:val="20"/>
                <w:szCs w:val="20"/>
              </w:rPr>
              <w:t xml:space="preserve">0360.00  302     torder = 1500;                                           </w:t>
            </w:r>
          </w:p>
          <w:p w14:paraId="21D7FC21"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0361.00 ZZ                       ZZSRCX =  16   ;                         </w:t>
            </w:r>
          </w:p>
          <w:p w14:paraId="75F04DA2"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0362.00 ZZ                       CALLP     ZZGENS();                      </w:t>
            </w:r>
          </w:p>
          <w:p w14:paraId="1EDF4347" w14:textId="77777777" w:rsidR="008034BC" w:rsidRPr="005F6254" w:rsidRDefault="008034BC" w:rsidP="008034BC">
            <w:pPr>
              <w:pStyle w:val="DisplayScreen"/>
              <w:rPr>
                <w:rFonts w:ascii="Courier New" w:hAnsi="Courier New"/>
                <w:b/>
                <w:color w:val="C00000"/>
                <w:sz w:val="20"/>
                <w:szCs w:val="20"/>
              </w:rPr>
            </w:pPr>
            <w:r w:rsidRPr="005F6254">
              <w:rPr>
                <w:rFonts w:ascii="Courier New" w:hAnsi="Courier New"/>
                <w:b/>
                <w:color w:val="C00000"/>
                <w:sz w:val="20"/>
                <w:szCs w:val="20"/>
              </w:rPr>
              <w:t xml:space="preserve">0363.00 ZZ                       EXCEPT    ZZ00016;                       </w:t>
            </w:r>
          </w:p>
          <w:p w14:paraId="3AAA6626" w14:textId="7624C558" w:rsidR="00FB297F" w:rsidRPr="0091140A" w:rsidRDefault="008034BC" w:rsidP="008034BC">
            <w:pPr>
              <w:pStyle w:val="DisplayScreen"/>
              <w:rPr>
                <w:rFonts w:ascii="Courier New" w:hAnsi="Courier New"/>
                <w:b/>
                <w:sz w:val="20"/>
                <w:szCs w:val="20"/>
              </w:rPr>
            </w:pPr>
            <w:r w:rsidRPr="008034BC">
              <w:rPr>
                <w:rFonts w:ascii="Courier New" w:hAnsi="Courier New"/>
                <w:b/>
                <w:sz w:val="20"/>
                <w:szCs w:val="20"/>
              </w:rPr>
              <w:t xml:space="preserve">0364.00  303       iorder = 78.543;                                        </w:t>
            </w:r>
            <w:r w:rsidR="00FB297F" w:rsidRPr="00FB297F">
              <w:rPr>
                <w:rFonts w:ascii="Courier New" w:hAnsi="Courier New"/>
                <w:b/>
                <w:sz w:val="20"/>
                <w:szCs w:val="20"/>
              </w:rPr>
              <w:t xml:space="preserve">                              </w:t>
            </w:r>
            <w:r w:rsidR="00FB297F" w:rsidRPr="00721120">
              <w:rPr>
                <w:rFonts w:ascii="Courier New" w:hAnsi="Courier New"/>
                <w:b/>
                <w:sz w:val="20"/>
                <w:szCs w:val="20"/>
              </w:rPr>
              <w:t xml:space="preserve"> </w:t>
            </w:r>
          </w:p>
          <w:p w14:paraId="4B0600C1" w14:textId="16BEFCD6" w:rsidR="00FB297F" w:rsidRPr="0091140A" w:rsidRDefault="00FB297F" w:rsidP="00FB297F">
            <w:pPr>
              <w:pStyle w:val="DisplayScreen"/>
              <w:rPr>
                <w:rFonts w:ascii="Courier New" w:hAnsi="Courier New"/>
                <w:b/>
                <w:sz w:val="20"/>
                <w:szCs w:val="20"/>
              </w:rPr>
            </w:pPr>
          </w:p>
        </w:tc>
      </w:tr>
    </w:tbl>
    <w:p w14:paraId="0406DFA9" w14:textId="77777777" w:rsidR="00FB297F" w:rsidRDefault="00FB297F" w:rsidP="00FB297F">
      <w:pPr>
        <w:pStyle w:val="BodyTextIndent2"/>
        <w:rPr>
          <w:b/>
          <w:noProof/>
          <w:color w:val="FF0000"/>
          <w:sz w:val="28"/>
          <w:szCs w:val="28"/>
        </w:rPr>
      </w:pPr>
      <w:r w:rsidRPr="004C3A36">
        <w:rPr>
          <w:b/>
          <w:noProof/>
          <w:color w:val="FF0000"/>
          <w:sz w:val="28"/>
          <w:szCs w:val="28"/>
        </w:rPr>
        <w:t xml:space="preserve"> </w:t>
      </w:r>
    </w:p>
    <w:p w14:paraId="23F221E0" w14:textId="77777777" w:rsidR="00FB297F" w:rsidRPr="00FB297F" w:rsidRDefault="00FB297F" w:rsidP="00FB297F">
      <w:pPr>
        <w:rPr>
          <w:b/>
          <w:noProof/>
          <w:sz w:val="28"/>
          <w:szCs w:val="28"/>
        </w:rPr>
      </w:pPr>
      <w:r w:rsidRPr="00FB297F">
        <w:rPr>
          <w:b/>
          <w:noProof/>
          <w:sz w:val="28"/>
          <w:szCs w:val="28"/>
        </w:rPr>
        <w:t xml:space="preserve">RTPA expanded source in library ZZAUDITE with </w:t>
      </w:r>
      <w:r w:rsidRPr="00FB297F">
        <w:rPr>
          <w:b/>
          <w:noProof/>
          <w:color w:val="C00000"/>
          <w:sz w:val="28"/>
          <w:szCs w:val="28"/>
        </w:rPr>
        <w:t>ZZ RTPA audit statements</w:t>
      </w:r>
    </w:p>
    <w:p w14:paraId="2FB428E7" w14:textId="77777777" w:rsidR="00D361E8" w:rsidRDefault="00D361E8" w:rsidP="002C43DB">
      <w:pPr>
        <w:pStyle w:val="BodyTextIndent2"/>
        <w:rPr>
          <w:b/>
          <w:noProof/>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D618BE" w14:paraId="09D6AF02" w14:textId="77777777" w:rsidTr="00496284">
        <w:tc>
          <w:tcPr>
            <w:tcW w:w="9630" w:type="dxa"/>
            <w:shd w:val="clear" w:color="auto" w:fill="E6E6E6"/>
          </w:tcPr>
          <w:p w14:paraId="7CCB8136" w14:textId="2B54171C" w:rsidR="00721120" w:rsidRPr="00721120" w:rsidRDefault="004C3A36" w:rsidP="00721120">
            <w:pPr>
              <w:pStyle w:val="DisplayScreen"/>
              <w:rPr>
                <w:rFonts w:ascii="Courier New" w:hAnsi="Courier New"/>
                <w:b/>
                <w:sz w:val="20"/>
                <w:szCs w:val="20"/>
              </w:rPr>
            </w:pPr>
            <w:r w:rsidRPr="004C3A36">
              <w:rPr>
                <w:b/>
                <w:noProof/>
                <w:color w:val="FF0000"/>
                <w:sz w:val="28"/>
                <w:szCs w:val="28"/>
              </w:rPr>
              <w:t xml:space="preserve"> </w:t>
            </w:r>
            <w:r w:rsidR="00721120" w:rsidRPr="00721120">
              <w:rPr>
                <w:rFonts w:ascii="Courier New" w:hAnsi="Courier New"/>
                <w:b/>
                <w:sz w:val="20"/>
                <w:szCs w:val="20"/>
              </w:rPr>
              <w:t xml:space="preserve">                          Display Physical File Member                          </w:t>
            </w:r>
          </w:p>
          <w:p w14:paraId="2628F20D"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sz w:val="20"/>
                <w:szCs w:val="20"/>
              </w:rPr>
              <w:t xml:space="preserve"> File</w:t>
            </w:r>
            <w:r w:rsidRPr="00721120">
              <w:rPr>
                <w:rFonts w:ascii="Courier New" w:hAnsi="Courier New"/>
                <w:b/>
                <w:color w:val="C00000"/>
                <w:sz w:val="20"/>
                <w:szCs w:val="20"/>
              </w:rPr>
              <w:t xml:space="preserve"> . . . . . . :   ZZAUDSRC            Library  . . . . :   ZZAUDIT          </w:t>
            </w:r>
          </w:p>
          <w:p w14:paraId="0BDA92E6"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Member . . . . . :   ZZAUDSRC            Record . . . . . :   1                </w:t>
            </w:r>
          </w:p>
          <w:p w14:paraId="5B42418B" w14:textId="77777777" w:rsidR="00721120" w:rsidRPr="00721120" w:rsidRDefault="00721120" w:rsidP="00721120">
            <w:pPr>
              <w:pStyle w:val="DisplayScreen"/>
              <w:rPr>
                <w:rFonts w:ascii="Courier New" w:hAnsi="Courier New"/>
                <w:b/>
                <w:sz w:val="20"/>
                <w:szCs w:val="20"/>
              </w:rPr>
            </w:pPr>
            <w:r w:rsidRPr="00721120">
              <w:rPr>
                <w:rFonts w:ascii="Courier New" w:hAnsi="Courier New"/>
                <w:b/>
                <w:color w:val="C00000"/>
                <w:sz w:val="20"/>
                <w:szCs w:val="20"/>
              </w:rPr>
              <w:t xml:space="preserve"> Control  . . . . .                       </w:t>
            </w:r>
            <w:r w:rsidRPr="00721120">
              <w:rPr>
                <w:rFonts w:ascii="Courier New" w:hAnsi="Courier New"/>
                <w:b/>
                <w:sz w:val="20"/>
                <w:szCs w:val="20"/>
              </w:rPr>
              <w:t xml:space="preserve">Column . . . . . :   1                </w:t>
            </w:r>
          </w:p>
          <w:p w14:paraId="17D94FFC" w14:textId="77777777" w:rsidR="00721120" w:rsidRPr="00721120" w:rsidRDefault="00721120" w:rsidP="00721120">
            <w:pPr>
              <w:pStyle w:val="DisplayScreen"/>
              <w:rPr>
                <w:rFonts w:ascii="Courier New" w:hAnsi="Courier New"/>
                <w:b/>
                <w:sz w:val="20"/>
                <w:szCs w:val="20"/>
              </w:rPr>
            </w:pPr>
            <w:r w:rsidRPr="00721120">
              <w:rPr>
                <w:rFonts w:ascii="Courier New" w:hAnsi="Courier New"/>
                <w:b/>
                <w:sz w:val="20"/>
                <w:szCs w:val="20"/>
              </w:rPr>
              <w:t xml:space="preserve"> Find . . . . . . .                                                             </w:t>
            </w:r>
          </w:p>
          <w:p w14:paraId="06DE2BE6" w14:textId="77777777" w:rsidR="00721120" w:rsidRPr="00721120" w:rsidRDefault="00721120" w:rsidP="00721120">
            <w:pPr>
              <w:pStyle w:val="DisplayScreen"/>
              <w:rPr>
                <w:rFonts w:ascii="Courier New" w:hAnsi="Courier New"/>
                <w:b/>
                <w:sz w:val="20"/>
                <w:szCs w:val="20"/>
              </w:rPr>
            </w:pPr>
            <w:r w:rsidRPr="00721120">
              <w:rPr>
                <w:rFonts w:ascii="Courier New" w:hAnsi="Courier New"/>
                <w:b/>
                <w:sz w:val="20"/>
                <w:szCs w:val="20"/>
              </w:rPr>
              <w:t xml:space="preserve"> *...+....1....+....2....+....3....+....4....+....5....+....6....+....7....+... </w:t>
            </w:r>
          </w:p>
          <w:p w14:paraId="1446D69F"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0357361000001comment    280  * CUSTOMER MASTER KEY                   </w:t>
            </w:r>
          </w:p>
          <w:p w14:paraId="7CA450D9"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0357361000002comment    284  *                                       </w:t>
            </w:r>
          </w:p>
          <w:p w14:paraId="46BE92C9"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0357361000003comment    285  * RECEIVE PARAMETERS PASSED FROM CALLIN </w:t>
            </w:r>
          </w:p>
          <w:p w14:paraId="18120FE6"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0357362000001PLIST      286 C     *ENTRY        PLIST                </w:t>
            </w:r>
          </w:p>
          <w:p w14:paraId="07F8AD18"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0357362000002PARM       287 C                   PARM                 </w:t>
            </w:r>
          </w:p>
          <w:p w14:paraId="6A153095"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0357361000004comment    288  *                                       </w:t>
            </w:r>
          </w:p>
          <w:p w14:paraId="49F5AD2E"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0357361000005comment    289  * INPUT DATA AREA TSTDTA                </w:t>
            </w:r>
          </w:p>
          <w:p w14:paraId="71018A83"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0357361000006IN         291 C                   IN        TSTDTA     </w:t>
            </w:r>
          </w:p>
          <w:p w14:paraId="632BA465"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0357361000007comment    292  *                                       </w:t>
            </w:r>
          </w:p>
          <w:p w14:paraId="1C4EAA9C"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0357361000008TIME       293 C                   TIME                 </w:t>
            </w:r>
          </w:p>
          <w:p w14:paraId="10F3D613"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0357361000009comment    294  * MOVE INPUT PARM INTO FOUR PARM FIELDS </w:t>
            </w:r>
          </w:p>
          <w:p w14:paraId="7568619A"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0357361000010MOVEL      295 C                   MOVEL     PARMIN     </w:t>
            </w:r>
          </w:p>
          <w:p w14:paraId="407554D2" w14:textId="77777777" w:rsidR="00721120" w:rsidRPr="00721120" w:rsidRDefault="00721120" w:rsidP="00721120">
            <w:pPr>
              <w:pStyle w:val="DisplayScreen"/>
              <w:rPr>
                <w:rFonts w:ascii="Courier New" w:hAnsi="Courier New"/>
                <w:b/>
                <w:color w:val="C00000"/>
                <w:sz w:val="20"/>
                <w:szCs w:val="20"/>
              </w:rPr>
            </w:pPr>
            <w:r w:rsidRPr="00721120">
              <w:rPr>
                <w:rFonts w:ascii="Courier New" w:hAnsi="Courier New"/>
                <w:b/>
                <w:color w:val="C00000"/>
                <w:sz w:val="20"/>
                <w:szCs w:val="20"/>
              </w:rPr>
              <w:t xml:space="preserve"> NEWEXPSH  0357361000011MOVEL      296 C                   Movel     Rptid      </w:t>
            </w:r>
          </w:p>
          <w:p w14:paraId="7043CA23" w14:textId="77777777" w:rsidR="00721120" w:rsidRPr="00DA4A9A" w:rsidRDefault="00721120" w:rsidP="00721120">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0357361000012MOVEL      297 C                   Movel     Rptdesc    </w:t>
            </w:r>
          </w:p>
          <w:p w14:paraId="56B0ACEB" w14:textId="77777777" w:rsidR="00DA4A9A" w:rsidRDefault="00721120"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0357361000013MOVEL      298 C                   Movel     Rpthead  </w:t>
            </w:r>
          </w:p>
          <w:p w14:paraId="503CB25C" w14:textId="277688BE" w:rsidR="00DA4A9A" w:rsidRPr="00DA4A9A" w:rsidRDefault="00DA4A9A" w:rsidP="00DA4A9A">
            <w:pPr>
              <w:pStyle w:val="DisplayScreen"/>
              <w:rPr>
                <w:rFonts w:ascii="Courier New" w:hAnsi="Courier New"/>
                <w:b/>
                <w:color w:val="FF0000"/>
                <w:sz w:val="20"/>
                <w:szCs w:val="20"/>
              </w:rPr>
            </w:pPr>
            <w:r>
              <w:rPr>
                <w:rFonts w:ascii="Courier New" w:hAnsi="Courier New"/>
                <w:b/>
                <w:color w:val="FF0000"/>
                <w:sz w:val="20"/>
                <w:szCs w:val="20"/>
              </w:rPr>
              <w:t xml:space="preserve"> </w:t>
            </w:r>
            <w:r w:rsidRPr="00DA4A9A">
              <w:rPr>
                <w:rFonts w:ascii="Courier New" w:hAnsi="Courier New"/>
                <w:b/>
                <w:color w:val="FF0000"/>
                <w:sz w:val="20"/>
                <w:szCs w:val="20"/>
              </w:rPr>
              <w:t xml:space="preserve">NEWEXPSH  1014231000014comment    299  * start free form                       </w:t>
            </w:r>
          </w:p>
          <w:p w14:paraId="43935760"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1014231000015comment    301   // now in free form RPG                </w:t>
            </w:r>
          </w:p>
          <w:p w14:paraId="068BE38E"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1014231000016           302     torder = 1500;                       </w:t>
            </w:r>
          </w:p>
          <w:p w14:paraId="3FA584B8"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1014231000017           303       iorder = 78.543;                   </w:t>
            </w:r>
          </w:p>
          <w:p w14:paraId="4BE16148"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1014231000018comment    304    // value of iorder has now been compu </w:t>
            </w:r>
          </w:p>
          <w:p w14:paraId="205DEA37"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1014231000019           308      sorder = torder +  xorder +  iorder </w:t>
            </w:r>
          </w:p>
          <w:p w14:paraId="4DEEF867"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1014231000020comment    309   // end of free form                    </w:t>
            </w:r>
          </w:p>
          <w:p w14:paraId="63BC58A3"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1014231000021comment    311  * resume fixed format calc statements   </w:t>
            </w:r>
          </w:p>
          <w:p w14:paraId="4BA16185"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1014232000003EVAL       312 c                   eval      rorder = i </w:t>
            </w:r>
          </w:p>
          <w:p w14:paraId="09271246"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1014231000022comment    313  * add 30 days to startLdate to get endL </w:t>
            </w:r>
          </w:p>
          <w:p w14:paraId="3AF4AA92"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1014231000023ADDDUR     314 c     startLdate    adddur    30:*days   </w:t>
            </w:r>
          </w:p>
          <w:p w14:paraId="57408425"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1014231000024comment    315  * add 1 month to endLdate               </w:t>
            </w:r>
          </w:p>
          <w:p w14:paraId="611A68DD"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1014231000025ADDDUR     316 c                   adddur    1:*months  </w:t>
            </w:r>
          </w:p>
          <w:p w14:paraId="4D35D5EE" w14:textId="77777777" w:rsidR="00DA4A9A"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1014231000026comment    317  * extract day number from date          </w:t>
            </w:r>
          </w:p>
          <w:p w14:paraId="73AE9659" w14:textId="255CD7AA" w:rsidR="00721120" w:rsidRPr="00DA4A9A" w:rsidRDefault="00DA4A9A" w:rsidP="00DA4A9A">
            <w:pPr>
              <w:pStyle w:val="DisplayScreen"/>
              <w:rPr>
                <w:rFonts w:ascii="Courier New" w:hAnsi="Courier New"/>
                <w:b/>
                <w:color w:val="FF0000"/>
                <w:sz w:val="20"/>
                <w:szCs w:val="20"/>
              </w:rPr>
            </w:pPr>
            <w:r w:rsidRPr="00DA4A9A">
              <w:rPr>
                <w:rFonts w:ascii="Courier New" w:hAnsi="Courier New"/>
                <w:b/>
                <w:color w:val="FF0000"/>
                <w:sz w:val="20"/>
                <w:szCs w:val="20"/>
              </w:rPr>
              <w:t xml:space="preserve"> NEWEXPSH  1014231000027EXTRCT     318 c                   extrct    endLdate:* </w:t>
            </w:r>
            <w:r w:rsidR="00721120" w:rsidRPr="00DA4A9A">
              <w:rPr>
                <w:rFonts w:ascii="Courier New" w:hAnsi="Courier New"/>
                <w:b/>
                <w:color w:val="FF0000"/>
                <w:sz w:val="20"/>
                <w:szCs w:val="20"/>
              </w:rPr>
              <w:t xml:space="preserve">  </w:t>
            </w:r>
          </w:p>
          <w:p w14:paraId="0BCADB6E" w14:textId="77777777" w:rsidR="00721120" w:rsidRPr="00721120" w:rsidRDefault="00721120" w:rsidP="00721120">
            <w:pPr>
              <w:pStyle w:val="DisplayScreen"/>
              <w:rPr>
                <w:rFonts w:ascii="Courier New" w:hAnsi="Courier New"/>
                <w:b/>
                <w:sz w:val="20"/>
                <w:szCs w:val="20"/>
              </w:rPr>
            </w:pPr>
            <w:r w:rsidRPr="00721120">
              <w:rPr>
                <w:rFonts w:ascii="Courier New" w:hAnsi="Courier New"/>
                <w:b/>
                <w:sz w:val="20"/>
                <w:szCs w:val="20"/>
              </w:rPr>
              <w:t xml:space="preserve">                                                                        More... </w:t>
            </w:r>
          </w:p>
          <w:p w14:paraId="0933231C" w14:textId="0050D19F" w:rsidR="00D618BE" w:rsidRPr="0091140A" w:rsidRDefault="00721120" w:rsidP="00721120">
            <w:pPr>
              <w:pStyle w:val="DisplayScreen"/>
              <w:rPr>
                <w:rFonts w:ascii="Courier New" w:hAnsi="Courier New"/>
                <w:b/>
                <w:sz w:val="20"/>
                <w:szCs w:val="20"/>
              </w:rPr>
            </w:pPr>
            <w:r w:rsidRPr="00721120">
              <w:rPr>
                <w:rFonts w:ascii="Courier New" w:hAnsi="Courier New"/>
                <w:b/>
                <w:sz w:val="20"/>
                <w:szCs w:val="20"/>
              </w:rPr>
              <w:t xml:space="preserve"> F3=Exit   F12=Cancel   F19=Left   F20=Right   F24=More keys                    </w:t>
            </w:r>
          </w:p>
        </w:tc>
      </w:tr>
    </w:tbl>
    <w:p w14:paraId="71186B6B" w14:textId="00BBF102" w:rsidR="004C3A36" w:rsidRDefault="004C3A36" w:rsidP="004C3A36">
      <w:pPr>
        <w:pStyle w:val="BodyTextIndent2"/>
        <w:rPr>
          <w:b/>
          <w:noProof/>
          <w:color w:val="FF0000"/>
          <w:sz w:val="28"/>
          <w:szCs w:val="28"/>
        </w:rPr>
      </w:pPr>
      <w:r w:rsidRPr="004C3A36">
        <w:rPr>
          <w:b/>
          <w:noProof/>
          <w:color w:val="FF0000"/>
          <w:sz w:val="28"/>
          <w:szCs w:val="28"/>
        </w:rPr>
        <w:t xml:space="preserve"> </w:t>
      </w:r>
    </w:p>
    <w:p w14:paraId="423D27E9" w14:textId="02F3F74F" w:rsidR="006B5803" w:rsidRDefault="006B5803" w:rsidP="006B5803">
      <w:pPr>
        <w:rPr>
          <w:b/>
          <w:noProof/>
          <w:sz w:val="28"/>
          <w:szCs w:val="28"/>
        </w:rPr>
      </w:pPr>
      <w:r w:rsidRPr="00FB297F">
        <w:rPr>
          <w:b/>
          <w:noProof/>
          <w:sz w:val="28"/>
          <w:szCs w:val="28"/>
        </w:rPr>
        <w:t xml:space="preserve">RTPA </w:t>
      </w:r>
      <w:r w:rsidR="00DC38B7">
        <w:rPr>
          <w:b/>
          <w:noProof/>
          <w:sz w:val="28"/>
          <w:szCs w:val="28"/>
        </w:rPr>
        <w:t>source</w:t>
      </w:r>
      <w:r>
        <w:rPr>
          <w:b/>
          <w:noProof/>
          <w:sz w:val="28"/>
          <w:szCs w:val="28"/>
        </w:rPr>
        <w:t xml:space="preserve"> statements </w:t>
      </w:r>
      <w:r w:rsidR="00DC38B7">
        <w:rPr>
          <w:b/>
          <w:noProof/>
          <w:sz w:val="28"/>
          <w:szCs w:val="28"/>
        </w:rPr>
        <w:t xml:space="preserve">for RTPA auditing </w:t>
      </w:r>
      <w:r>
        <w:rPr>
          <w:b/>
          <w:noProof/>
          <w:sz w:val="28"/>
          <w:szCs w:val="28"/>
        </w:rPr>
        <w:t>(calculation</w:t>
      </w:r>
      <w:r w:rsidR="00DC38B7">
        <w:rPr>
          <w:b/>
          <w:noProof/>
          <w:sz w:val="28"/>
          <w:szCs w:val="28"/>
        </w:rPr>
        <w:t xml:space="preserve"> specs</w:t>
      </w:r>
      <w:r>
        <w:rPr>
          <w:b/>
          <w:noProof/>
          <w:sz w:val="28"/>
          <w:szCs w:val="28"/>
        </w:rPr>
        <w:t>) are stored in RTPA file ZZAUDSRC rather than as Debug views in the expanded object program</w:t>
      </w:r>
    </w:p>
    <w:p w14:paraId="2D61E1FF" w14:textId="77777777" w:rsidR="006B5803" w:rsidRPr="00FB297F" w:rsidRDefault="006B5803" w:rsidP="006B5803">
      <w:pPr>
        <w:rPr>
          <w:b/>
          <w:noProof/>
          <w:sz w:val="28"/>
          <w:szCs w:val="28"/>
        </w:rPr>
      </w:pPr>
    </w:p>
    <w:p w14:paraId="45F2271C" w14:textId="77777777" w:rsidR="006B5803" w:rsidRDefault="006B5803" w:rsidP="00721120">
      <w:pPr>
        <w:pStyle w:val="BodyTextIndent2"/>
        <w:rPr>
          <w:b/>
          <w:noProof/>
          <w:sz w:val="28"/>
          <w:szCs w:val="28"/>
        </w:rPr>
      </w:pPr>
    </w:p>
    <w:p w14:paraId="6CDC9A87" w14:textId="2750EE45" w:rsidR="007F6D0C" w:rsidRDefault="00721120" w:rsidP="00721120">
      <w:pPr>
        <w:pStyle w:val="BodyTextIndent2"/>
        <w:rPr>
          <w:b/>
          <w:noProof/>
          <w:sz w:val="28"/>
          <w:szCs w:val="28"/>
        </w:rPr>
      </w:pPr>
      <w:r>
        <w:rPr>
          <w:b/>
          <w:noProof/>
          <w:sz w:val="28"/>
          <w:szCs w:val="28"/>
        </w:rPr>
        <w:t>The NEWEXPSH audited source statements are stored in physical file ZZAUDSRC and are retrieved  during RTPA auditing at execution time instead of being stored in the compiled object program.</w:t>
      </w:r>
    </w:p>
    <w:p w14:paraId="3EFECF52" w14:textId="77777777" w:rsidR="005A0089" w:rsidRDefault="005A0089" w:rsidP="002C43DB">
      <w:pPr>
        <w:pStyle w:val="BodyTextIndent2"/>
        <w:rPr>
          <w:b/>
          <w:noProof/>
          <w:sz w:val="28"/>
          <w:szCs w:val="28"/>
        </w:rPr>
      </w:pPr>
    </w:p>
    <w:p w14:paraId="1F7B287F" w14:textId="378CA136" w:rsidR="002C43DB" w:rsidRDefault="002C43DB" w:rsidP="002C43DB">
      <w:pPr>
        <w:pStyle w:val="BodyTextIndent2"/>
        <w:rPr>
          <w:b/>
          <w:noProof/>
          <w:color w:val="FF0000"/>
          <w:sz w:val="28"/>
          <w:szCs w:val="28"/>
        </w:rPr>
      </w:pPr>
      <w:r w:rsidRPr="005A0089">
        <w:rPr>
          <w:b/>
          <w:noProof/>
          <w:color w:val="FF0000"/>
          <w:sz w:val="28"/>
          <w:szCs w:val="28"/>
        </w:rPr>
        <w:t xml:space="preserve">Test the RTPA NEWEXPSH object audit enanbled object program in </w:t>
      </w:r>
      <w:r w:rsidR="00C322BE">
        <w:rPr>
          <w:b/>
          <w:noProof/>
          <w:color w:val="FF0000"/>
          <w:sz w:val="28"/>
          <w:szCs w:val="28"/>
        </w:rPr>
        <w:t>ZZ</w:t>
      </w:r>
      <w:r w:rsidRPr="005A0089">
        <w:rPr>
          <w:b/>
          <w:noProof/>
          <w:color w:val="FF0000"/>
          <w:sz w:val="28"/>
          <w:szCs w:val="28"/>
        </w:rPr>
        <w:t>AUDITE</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162A3" w14:paraId="05A2BEE1" w14:textId="77777777" w:rsidTr="00496284">
        <w:tc>
          <w:tcPr>
            <w:tcW w:w="9630" w:type="dxa"/>
            <w:shd w:val="clear" w:color="auto" w:fill="E6E6E6"/>
          </w:tcPr>
          <w:p w14:paraId="6BA06314"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Edit Library List                                </w:t>
            </w:r>
          </w:p>
          <w:p w14:paraId="0305D4C1"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System:   S1034F0C </w:t>
            </w:r>
          </w:p>
          <w:p w14:paraId="11BFA58A"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Type new/changed information, press Enter.                                     </w:t>
            </w:r>
          </w:p>
          <w:p w14:paraId="003E662C"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w:t>
            </w:r>
          </w:p>
          <w:p w14:paraId="74E25197"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Sequence                   Sequence                   Sequence                 </w:t>
            </w:r>
          </w:p>
          <w:p w14:paraId="2961031F"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Number   Library           Number   Library           Number   Library        </w:t>
            </w:r>
          </w:p>
          <w:p w14:paraId="09C18878"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0                        150                        300                   </w:t>
            </w:r>
          </w:p>
          <w:p w14:paraId="609D0CA7"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10    QTEMP               160                        310                   </w:t>
            </w:r>
          </w:p>
          <w:p w14:paraId="03FB5131" w14:textId="1CB8F0D3"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w:t>
            </w:r>
            <w:r w:rsidRPr="004162A3">
              <w:rPr>
                <w:rFonts w:ascii="Courier New" w:hAnsi="Courier New"/>
                <w:b/>
                <w:color w:val="FF0000"/>
                <w:sz w:val="20"/>
                <w:szCs w:val="20"/>
              </w:rPr>
              <w:t xml:space="preserve">20    </w:t>
            </w:r>
            <w:r w:rsidR="00C322BE">
              <w:rPr>
                <w:rFonts w:ascii="Courier New" w:hAnsi="Courier New"/>
                <w:b/>
                <w:color w:val="FF0000"/>
                <w:sz w:val="20"/>
                <w:szCs w:val="20"/>
              </w:rPr>
              <w:t>ZZ</w:t>
            </w:r>
            <w:r w:rsidRPr="004162A3">
              <w:rPr>
                <w:rFonts w:ascii="Courier New" w:hAnsi="Courier New"/>
                <w:b/>
                <w:color w:val="FF0000"/>
                <w:sz w:val="20"/>
                <w:szCs w:val="20"/>
              </w:rPr>
              <w:t xml:space="preserve">AUDITE            </w:t>
            </w:r>
            <w:r w:rsidRPr="004162A3">
              <w:rPr>
                <w:rFonts w:ascii="Courier New" w:hAnsi="Courier New"/>
                <w:b/>
                <w:sz w:val="20"/>
                <w:szCs w:val="20"/>
              </w:rPr>
              <w:t xml:space="preserve">170                        320                   </w:t>
            </w:r>
          </w:p>
          <w:p w14:paraId="5B667534" w14:textId="37C13ADF"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w:t>
            </w:r>
            <w:r w:rsidRPr="004162A3">
              <w:rPr>
                <w:rFonts w:ascii="Courier New" w:hAnsi="Courier New"/>
                <w:b/>
                <w:color w:val="FF0000"/>
                <w:sz w:val="20"/>
                <w:szCs w:val="20"/>
              </w:rPr>
              <w:t xml:space="preserve">30    </w:t>
            </w:r>
            <w:r w:rsidR="00C322BE">
              <w:rPr>
                <w:rFonts w:ascii="Courier New" w:hAnsi="Courier New"/>
                <w:b/>
                <w:color w:val="FF0000"/>
                <w:sz w:val="20"/>
                <w:szCs w:val="20"/>
              </w:rPr>
              <w:t>ZZ</w:t>
            </w:r>
            <w:r w:rsidRPr="004162A3">
              <w:rPr>
                <w:rFonts w:ascii="Courier New" w:hAnsi="Courier New"/>
                <w:b/>
                <w:color w:val="FF0000"/>
                <w:sz w:val="20"/>
                <w:szCs w:val="20"/>
              </w:rPr>
              <w:t xml:space="preserve">AUDIT             </w:t>
            </w:r>
            <w:r w:rsidRPr="004162A3">
              <w:rPr>
                <w:rFonts w:ascii="Courier New" w:hAnsi="Courier New"/>
                <w:b/>
                <w:sz w:val="20"/>
                <w:szCs w:val="20"/>
              </w:rPr>
              <w:t xml:space="preserve">180                        330                   </w:t>
            </w:r>
          </w:p>
          <w:p w14:paraId="04AB32C5"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40    QGPL                190                        340                   </w:t>
            </w:r>
          </w:p>
          <w:p w14:paraId="36C7721B"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50                        200                        350                   </w:t>
            </w:r>
          </w:p>
          <w:p w14:paraId="1C7134AD"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60                        210                        360                   </w:t>
            </w:r>
          </w:p>
          <w:p w14:paraId="3DFE9389"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70                        220                        370                   </w:t>
            </w:r>
          </w:p>
          <w:p w14:paraId="6A6EBB92"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80                        230                        380                   </w:t>
            </w:r>
          </w:p>
          <w:p w14:paraId="351EB0D9"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90                        240                        390                   </w:t>
            </w:r>
          </w:p>
          <w:p w14:paraId="75734261"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100                        250                        400                   </w:t>
            </w:r>
          </w:p>
          <w:p w14:paraId="61C6835D"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110                        260                        410                   </w:t>
            </w:r>
          </w:p>
          <w:p w14:paraId="17AA7801"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120                        270                        420                   </w:t>
            </w:r>
          </w:p>
          <w:p w14:paraId="01CA8374"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130                        280                        430                   </w:t>
            </w:r>
          </w:p>
          <w:p w14:paraId="51219863"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140                        290                        440                   </w:t>
            </w:r>
          </w:p>
          <w:p w14:paraId="10DFDDFE" w14:textId="77777777" w:rsidR="004162A3" w:rsidRPr="004162A3" w:rsidRDefault="004162A3" w:rsidP="004162A3">
            <w:pPr>
              <w:pStyle w:val="DisplayScreen"/>
              <w:rPr>
                <w:rFonts w:ascii="Courier New" w:hAnsi="Courier New"/>
                <w:b/>
                <w:sz w:val="20"/>
                <w:szCs w:val="20"/>
              </w:rPr>
            </w:pPr>
            <w:r w:rsidRPr="004162A3">
              <w:rPr>
                <w:rFonts w:ascii="Courier New" w:hAnsi="Courier New"/>
                <w:b/>
                <w:sz w:val="20"/>
                <w:szCs w:val="20"/>
              </w:rPr>
              <w:t xml:space="preserve">                                                                       More... </w:t>
            </w:r>
          </w:p>
          <w:p w14:paraId="6623C754" w14:textId="77542373" w:rsidR="004162A3" w:rsidRPr="0091140A" w:rsidRDefault="004162A3" w:rsidP="004162A3">
            <w:pPr>
              <w:pStyle w:val="DisplayScreen"/>
              <w:rPr>
                <w:rFonts w:ascii="Courier New" w:hAnsi="Courier New"/>
                <w:b/>
                <w:sz w:val="20"/>
                <w:szCs w:val="20"/>
              </w:rPr>
            </w:pPr>
            <w:r w:rsidRPr="004162A3">
              <w:rPr>
                <w:rFonts w:ascii="Courier New" w:hAnsi="Courier New"/>
                <w:b/>
                <w:sz w:val="20"/>
                <w:szCs w:val="20"/>
              </w:rPr>
              <w:t xml:space="preserve">F3=Exit   F5=Refresh   F12=Cancel                                              </w:t>
            </w:r>
          </w:p>
        </w:tc>
      </w:tr>
    </w:tbl>
    <w:p w14:paraId="57620341" w14:textId="77777777" w:rsidR="004162A3" w:rsidRPr="005A0089" w:rsidRDefault="004162A3" w:rsidP="002C43DB">
      <w:pPr>
        <w:pStyle w:val="BodyTextIndent2"/>
        <w:rPr>
          <w:b/>
          <w:noProof/>
          <w:sz w:val="28"/>
          <w:szCs w:val="28"/>
        </w:rPr>
      </w:pPr>
    </w:p>
    <w:p w14:paraId="5FDFFCEE" w14:textId="1CF24798" w:rsidR="00F35FFC" w:rsidRPr="004162A3" w:rsidRDefault="004162A3" w:rsidP="002C43DB">
      <w:pPr>
        <w:pStyle w:val="BodyTextIndent2"/>
        <w:rPr>
          <w:b/>
          <w:noProof/>
          <w:color w:val="FF0000"/>
          <w:sz w:val="28"/>
          <w:szCs w:val="28"/>
        </w:rPr>
      </w:pPr>
      <w:r w:rsidRPr="004162A3">
        <w:rPr>
          <w:b/>
          <w:noProof/>
          <w:color w:val="FF0000"/>
          <w:sz w:val="28"/>
          <w:szCs w:val="28"/>
        </w:rPr>
        <w:t xml:space="preserve">RTPA libraries </w:t>
      </w:r>
      <w:r w:rsidR="00C322BE">
        <w:rPr>
          <w:b/>
          <w:noProof/>
          <w:color w:val="FF0000"/>
          <w:sz w:val="28"/>
          <w:szCs w:val="28"/>
        </w:rPr>
        <w:t>ZZ</w:t>
      </w:r>
      <w:r w:rsidRPr="004162A3">
        <w:rPr>
          <w:b/>
          <w:noProof/>
          <w:color w:val="FF0000"/>
          <w:sz w:val="28"/>
          <w:szCs w:val="28"/>
        </w:rPr>
        <w:t xml:space="preserve">AUDITE and </w:t>
      </w:r>
      <w:r w:rsidR="00C322BE">
        <w:rPr>
          <w:b/>
          <w:noProof/>
          <w:color w:val="FF0000"/>
          <w:sz w:val="28"/>
          <w:szCs w:val="28"/>
        </w:rPr>
        <w:t>ZZ</w:t>
      </w:r>
      <w:r w:rsidRPr="004162A3">
        <w:rPr>
          <w:b/>
          <w:noProof/>
          <w:color w:val="FF0000"/>
          <w:sz w:val="28"/>
          <w:szCs w:val="28"/>
        </w:rPr>
        <w:t>AUDIT must be in the library list BEFORE any user libraries</w:t>
      </w:r>
    </w:p>
    <w:p w14:paraId="1FB01B10" w14:textId="77777777" w:rsidR="004162A3" w:rsidRDefault="004162A3" w:rsidP="002C43DB">
      <w:pPr>
        <w:pStyle w:val="BodyTextIndent2"/>
        <w:rPr>
          <w:noProof/>
        </w:rPr>
      </w:pPr>
    </w:p>
    <w:p w14:paraId="2803DC5F" w14:textId="0960FF9A" w:rsidR="00F35FFC" w:rsidRDefault="00F35FFC" w:rsidP="002C43DB">
      <w:pPr>
        <w:pStyle w:val="BodyTextIndent2"/>
        <w:rPr>
          <w:noProof/>
        </w:rPr>
      </w:pPr>
      <w:r w:rsidRPr="00294008">
        <w:rPr>
          <w:b/>
          <w:noProof/>
          <w:color w:val="FF0000"/>
          <w:sz w:val="28"/>
          <w:szCs w:val="28"/>
        </w:rPr>
        <w:t xml:space="preserve">CALL </w:t>
      </w:r>
      <w:r w:rsidR="00C322BE">
        <w:rPr>
          <w:b/>
          <w:noProof/>
          <w:color w:val="FF0000"/>
          <w:sz w:val="28"/>
          <w:szCs w:val="28"/>
        </w:rPr>
        <w:t>ZZ</w:t>
      </w:r>
      <w:r w:rsidRPr="00294008">
        <w:rPr>
          <w:b/>
          <w:noProof/>
          <w:color w:val="FF0000"/>
          <w:sz w:val="28"/>
          <w:szCs w:val="28"/>
        </w:rPr>
        <w:t>TEST1N</w:t>
      </w:r>
      <w:r w:rsidR="00ED60C0" w:rsidRPr="00294008">
        <w:rPr>
          <w:noProof/>
          <w:color w:val="FF0000"/>
        </w:rPr>
        <w:t xml:space="preserve">  </w:t>
      </w:r>
      <w:r w:rsidR="00ED60C0">
        <w:rPr>
          <w:noProof/>
        </w:rPr>
        <w:t xml:space="preserve">(RPGLE program NEWEXPSH is an interactive program called by CLP </w:t>
      </w:r>
      <w:r w:rsidR="00C322BE">
        <w:rPr>
          <w:noProof/>
        </w:rPr>
        <w:t>ZZ</w:t>
      </w:r>
      <w:r w:rsidR="00ED60C0">
        <w:rPr>
          <w:noProof/>
        </w:rPr>
        <w:t>TEST1N)</w:t>
      </w:r>
    </w:p>
    <w:p w14:paraId="2FB50A7A" w14:textId="4886470C" w:rsidR="00F35FFC" w:rsidRDefault="00F35FFC" w:rsidP="002C43DB">
      <w:pPr>
        <w:pStyle w:val="BodyTextIndent2"/>
        <w:rPr>
          <w:noProof/>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162A3" w14:paraId="3C2F9E86" w14:textId="77777777" w:rsidTr="00496284">
        <w:tc>
          <w:tcPr>
            <w:tcW w:w="9630" w:type="dxa"/>
            <w:shd w:val="clear" w:color="auto" w:fill="E6E6E6"/>
          </w:tcPr>
          <w:p w14:paraId="691E126F"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MAIN                           IBM i Main Menu                                 </w:t>
            </w:r>
          </w:p>
          <w:p w14:paraId="41B60B42"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System:   LS053    </w:t>
            </w:r>
          </w:p>
          <w:p w14:paraId="7FDAC222"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Select one of the following:                                                   </w:t>
            </w:r>
          </w:p>
          <w:p w14:paraId="0656866B"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w:t>
            </w:r>
          </w:p>
          <w:p w14:paraId="406F7849"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1. User tasks                                                             </w:t>
            </w:r>
          </w:p>
          <w:p w14:paraId="0F6651F4"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2. Office tasks                                                           </w:t>
            </w:r>
          </w:p>
          <w:p w14:paraId="6362B16A"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3. General system tasks                                                   </w:t>
            </w:r>
          </w:p>
          <w:p w14:paraId="5C3D1D0D"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4. Files, libraries, and folders                                          </w:t>
            </w:r>
          </w:p>
          <w:p w14:paraId="2F906AFE"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5. Programming                                                            </w:t>
            </w:r>
          </w:p>
          <w:p w14:paraId="526561FF"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6. Communications                                                         </w:t>
            </w:r>
          </w:p>
          <w:p w14:paraId="166D57AB"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7. Define or change the system                                            </w:t>
            </w:r>
          </w:p>
          <w:p w14:paraId="7BC90167"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8. Problem handling                                                       </w:t>
            </w:r>
          </w:p>
          <w:p w14:paraId="6947B4CA"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9. Display a menu                                                         </w:t>
            </w:r>
          </w:p>
          <w:p w14:paraId="7EEFAAA1"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10. Information Assistant options                                          </w:t>
            </w:r>
          </w:p>
          <w:p w14:paraId="4B71EF5A"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11. IBM i Access tasks                                                     </w:t>
            </w:r>
          </w:p>
          <w:p w14:paraId="6CF83C1D"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w:t>
            </w:r>
          </w:p>
          <w:p w14:paraId="0A271E5F"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90. Sign off                                                               </w:t>
            </w:r>
          </w:p>
          <w:p w14:paraId="19C4E37A"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w:t>
            </w:r>
          </w:p>
          <w:p w14:paraId="3157854E"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Selection or command                                                           </w:t>
            </w:r>
          </w:p>
          <w:p w14:paraId="05A1CDD7"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w:t>
            </w:r>
            <w:r w:rsidRPr="00785824">
              <w:rPr>
                <w:rFonts w:ascii="Courier New" w:hAnsi="Courier New"/>
                <w:b/>
                <w:color w:val="C00000"/>
                <w:sz w:val="20"/>
                <w:szCs w:val="20"/>
              </w:rPr>
              <w:t xml:space="preserve">===&gt; call zztest1n                                                             </w:t>
            </w:r>
          </w:p>
          <w:p w14:paraId="2B62760B"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w:t>
            </w:r>
          </w:p>
          <w:p w14:paraId="7B573BAA" w14:textId="77777777" w:rsidR="00785824" w:rsidRPr="00785824" w:rsidRDefault="00785824" w:rsidP="00785824">
            <w:pPr>
              <w:pStyle w:val="DisplayScreen"/>
              <w:rPr>
                <w:rFonts w:ascii="Courier New" w:hAnsi="Courier New"/>
                <w:b/>
                <w:sz w:val="20"/>
                <w:szCs w:val="20"/>
              </w:rPr>
            </w:pPr>
            <w:r w:rsidRPr="00785824">
              <w:rPr>
                <w:rFonts w:ascii="Courier New" w:hAnsi="Courier New"/>
                <w:b/>
                <w:sz w:val="20"/>
                <w:szCs w:val="20"/>
              </w:rPr>
              <w:t xml:space="preserve"> F3=Exit   F4=Prompt   F9=Retrieve   F12=Cancel   F13=Information Assistant     </w:t>
            </w:r>
          </w:p>
          <w:p w14:paraId="16DD205F" w14:textId="5C98E763" w:rsidR="004162A3" w:rsidRPr="0091140A" w:rsidRDefault="00785824" w:rsidP="00785824">
            <w:pPr>
              <w:pStyle w:val="DisplayScreen"/>
              <w:rPr>
                <w:rFonts w:ascii="Courier New" w:hAnsi="Courier New"/>
                <w:b/>
                <w:sz w:val="20"/>
                <w:szCs w:val="20"/>
              </w:rPr>
            </w:pPr>
            <w:r w:rsidRPr="00785824">
              <w:rPr>
                <w:rFonts w:ascii="Courier New" w:hAnsi="Courier New"/>
                <w:b/>
                <w:sz w:val="20"/>
                <w:szCs w:val="20"/>
              </w:rPr>
              <w:t xml:space="preserve"> F23=Set initial menu                                                           </w:t>
            </w:r>
            <w:r w:rsidR="004162A3" w:rsidRPr="004162A3">
              <w:rPr>
                <w:rFonts w:ascii="Courier New" w:hAnsi="Courier New"/>
                <w:b/>
                <w:sz w:val="20"/>
                <w:szCs w:val="20"/>
              </w:rPr>
              <w:t xml:space="preserve"> </w:t>
            </w:r>
          </w:p>
        </w:tc>
      </w:tr>
    </w:tbl>
    <w:p w14:paraId="09E1557F" w14:textId="77777777" w:rsidR="004162A3" w:rsidRDefault="004162A3" w:rsidP="004162A3">
      <w:pPr>
        <w:pStyle w:val="BodyTextIndent2"/>
        <w:rPr>
          <w:b/>
          <w:noProof/>
          <w:color w:val="FF0000"/>
          <w:sz w:val="28"/>
          <w:szCs w:val="28"/>
        </w:rPr>
      </w:pPr>
      <w:r w:rsidRPr="004C3A36">
        <w:rPr>
          <w:b/>
          <w:noProof/>
          <w:color w:val="FF0000"/>
          <w:sz w:val="28"/>
          <w:szCs w:val="28"/>
        </w:rPr>
        <w:t xml:space="preserve"> </w:t>
      </w:r>
    </w:p>
    <w:p w14:paraId="5AECAC81" w14:textId="1A04CFA7" w:rsidR="00F35FFC" w:rsidRDefault="00F35FFC" w:rsidP="002C43DB">
      <w:pPr>
        <w:pStyle w:val="BodyTextIndent2"/>
        <w:rPr>
          <w:noProof/>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162A3" w14:paraId="11CFCF31" w14:textId="77777777" w:rsidTr="00496284">
        <w:tc>
          <w:tcPr>
            <w:tcW w:w="9630" w:type="dxa"/>
            <w:shd w:val="clear" w:color="auto" w:fill="E6E6E6"/>
          </w:tcPr>
          <w:p w14:paraId="7988FB51"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NEWEXPSH         Order Inquiry of expected Ship Date         9/30/19  17:06:18 </w:t>
            </w:r>
          </w:p>
          <w:p w14:paraId="171E3974"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7D8EE7AF"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6E5B2EE4"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3B22C6A8"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402BEF2D"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70836A82"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Order Number    1500                                                           </w:t>
            </w:r>
          </w:p>
          <w:p w14:paraId="7C9A0345"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3B7C6C9F"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Line Number       1                                                           </w:t>
            </w:r>
          </w:p>
          <w:p w14:paraId="2F5FE1A9"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0C60D854"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7A57D060"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15E1E61E"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1645CE77"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0F0E5C3D"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34F53BB2"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3EFFE398"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79CB2671"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018EB04B"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5A0DEECF"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638F5291"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                                                                                </w:t>
            </w:r>
          </w:p>
          <w:p w14:paraId="0C5F620A" w14:textId="77777777" w:rsidR="001F3F9E" w:rsidRPr="001F3F9E" w:rsidRDefault="001F3F9E" w:rsidP="001F3F9E">
            <w:pPr>
              <w:pStyle w:val="DisplayScreen"/>
              <w:rPr>
                <w:rFonts w:ascii="Courier New" w:hAnsi="Courier New"/>
                <w:b/>
                <w:sz w:val="20"/>
                <w:szCs w:val="20"/>
              </w:rPr>
            </w:pPr>
            <w:r w:rsidRPr="001F3F9E">
              <w:rPr>
                <w:rFonts w:ascii="Courier New" w:hAnsi="Courier New"/>
                <w:b/>
                <w:sz w:val="20"/>
                <w:szCs w:val="20"/>
              </w:rPr>
              <w:t xml:space="preserve">F3=Exit       Enter=Display expected ship date                                  </w:t>
            </w:r>
          </w:p>
          <w:p w14:paraId="4240D98C" w14:textId="77777777" w:rsidR="001F3F9E" w:rsidRPr="001F3F9E" w:rsidRDefault="001F3F9E" w:rsidP="001F3F9E">
            <w:pPr>
              <w:pStyle w:val="DisplayScreen"/>
              <w:rPr>
                <w:rFonts w:ascii="Courier New" w:hAnsi="Courier New"/>
                <w:b/>
                <w:color w:val="FF0000"/>
                <w:sz w:val="20"/>
                <w:szCs w:val="20"/>
              </w:rPr>
            </w:pPr>
            <w:r w:rsidRPr="001F3F9E">
              <w:rPr>
                <w:rFonts w:ascii="Courier New" w:hAnsi="Courier New"/>
                <w:b/>
                <w:color w:val="FF0000"/>
                <w:sz w:val="20"/>
                <w:szCs w:val="20"/>
              </w:rPr>
              <w:t xml:space="preserve">                                                                                </w:t>
            </w:r>
          </w:p>
          <w:p w14:paraId="5CA71B51" w14:textId="4CE6A760" w:rsidR="004162A3" w:rsidRPr="0091140A" w:rsidRDefault="001F3F9E" w:rsidP="001F3F9E">
            <w:pPr>
              <w:pStyle w:val="DisplayScreen"/>
              <w:rPr>
                <w:rFonts w:ascii="Courier New" w:hAnsi="Courier New"/>
                <w:b/>
                <w:sz w:val="20"/>
                <w:szCs w:val="20"/>
              </w:rPr>
            </w:pPr>
            <w:r w:rsidRPr="001F3F9E">
              <w:rPr>
                <w:rFonts w:ascii="Courier New" w:hAnsi="Courier New"/>
                <w:b/>
                <w:color w:val="FF0000"/>
                <w:sz w:val="20"/>
                <w:szCs w:val="20"/>
              </w:rPr>
              <w:t xml:space="preserve">                                                                                </w:t>
            </w:r>
            <w:r w:rsidR="00785824" w:rsidRPr="00785824">
              <w:rPr>
                <w:rFonts w:ascii="Courier New" w:hAnsi="Courier New"/>
                <w:b/>
                <w:color w:val="FF0000"/>
                <w:sz w:val="20"/>
                <w:szCs w:val="20"/>
              </w:rPr>
              <w:t xml:space="preserve">                                                                                </w:t>
            </w:r>
            <w:r w:rsidR="005D6272" w:rsidRPr="005D6272">
              <w:rPr>
                <w:rFonts w:ascii="Courier New" w:hAnsi="Courier New"/>
                <w:b/>
                <w:color w:val="FF0000"/>
                <w:sz w:val="20"/>
                <w:szCs w:val="20"/>
              </w:rPr>
              <w:t xml:space="preserve"> </w:t>
            </w:r>
          </w:p>
        </w:tc>
      </w:tr>
    </w:tbl>
    <w:p w14:paraId="6C4C3954" w14:textId="77777777" w:rsidR="004162A3" w:rsidRDefault="004162A3" w:rsidP="004162A3">
      <w:pPr>
        <w:pStyle w:val="BodyTextIndent2"/>
        <w:rPr>
          <w:b/>
          <w:noProof/>
          <w:color w:val="FF0000"/>
          <w:sz w:val="28"/>
          <w:szCs w:val="28"/>
        </w:rPr>
      </w:pPr>
      <w:r w:rsidRPr="004C3A36">
        <w:rPr>
          <w:b/>
          <w:noProof/>
          <w:color w:val="FF0000"/>
          <w:sz w:val="28"/>
          <w:szCs w:val="28"/>
        </w:rPr>
        <w:t xml:space="preserve"> </w:t>
      </w:r>
    </w:p>
    <w:p w14:paraId="61A045EA" w14:textId="34172E17" w:rsidR="004162A3" w:rsidRPr="00496284" w:rsidRDefault="005D6272" w:rsidP="002C43DB">
      <w:pPr>
        <w:pStyle w:val="BodyTextIndent2"/>
        <w:rPr>
          <w:b/>
          <w:noProof/>
        </w:rPr>
      </w:pPr>
      <w:r w:rsidRPr="00496284">
        <w:rPr>
          <w:b/>
          <w:noProof/>
        </w:rPr>
        <w:t xml:space="preserve">The interactive RPGLE program NEWEXPSH is called by the CLP program </w:t>
      </w:r>
      <w:r w:rsidR="00C322BE">
        <w:rPr>
          <w:b/>
          <w:noProof/>
        </w:rPr>
        <w:t>ZZ</w:t>
      </w:r>
      <w:r w:rsidRPr="00496284">
        <w:rPr>
          <w:b/>
          <w:noProof/>
        </w:rPr>
        <w:t>TEST1N (passing the order nember 1500 and order line number 1), and the NEWEXPSH program displays this Order Inquiry screen</w:t>
      </w:r>
    </w:p>
    <w:p w14:paraId="7C225297" w14:textId="397CD79F" w:rsidR="00F35FFC" w:rsidRDefault="00F35FFC" w:rsidP="002C43DB">
      <w:pPr>
        <w:pStyle w:val="BodyTextIndent2"/>
        <w:rPr>
          <w:noProof/>
        </w:rPr>
      </w:pPr>
    </w:p>
    <w:p w14:paraId="5A1DE2F0" w14:textId="77777777" w:rsidR="00F35FFC" w:rsidRDefault="00F35FFC" w:rsidP="002C43DB">
      <w:pPr>
        <w:pStyle w:val="BodyTextIndent2"/>
        <w:rPr>
          <w:noProof/>
        </w:rPr>
      </w:pPr>
    </w:p>
    <w:p w14:paraId="3B65FB94" w14:textId="77777777" w:rsidR="00F35FFC" w:rsidRDefault="00F35FFC" w:rsidP="002C43DB">
      <w:pPr>
        <w:pStyle w:val="BodyTextIndent2"/>
        <w:rPr>
          <w:noProof/>
        </w:rPr>
      </w:pPr>
    </w:p>
    <w:p w14:paraId="52712825" w14:textId="2E86EFE3" w:rsidR="00F35FFC" w:rsidRDefault="007204A3" w:rsidP="002C43DB">
      <w:pPr>
        <w:pStyle w:val="BodyTextIndent2"/>
        <w:rPr>
          <w:b/>
          <w:noProof/>
          <w:color w:val="FF0000"/>
          <w:sz w:val="28"/>
          <w:szCs w:val="28"/>
        </w:rPr>
      </w:pPr>
      <w:r w:rsidRPr="00496284">
        <w:rPr>
          <w:b/>
          <w:noProof/>
          <w:color w:val="FF0000"/>
          <w:sz w:val="28"/>
          <w:szCs w:val="28"/>
        </w:rPr>
        <w:t xml:space="preserve">RTPA is real-Time Auditing this RPGLE interactive program and is creating a real-time RTPA audit log </w:t>
      </w:r>
      <w:r w:rsidR="00C322BE">
        <w:rPr>
          <w:b/>
          <w:noProof/>
          <w:color w:val="FF0000"/>
          <w:sz w:val="28"/>
          <w:szCs w:val="28"/>
        </w:rPr>
        <w:t>ZZ</w:t>
      </w:r>
      <w:r w:rsidRPr="00496284">
        <w:rPr>
          <w:b/>
          <w:noProof/>
          <w:color w:val="FF0000"/>
          <w:sz w:val="28"/>
          <w:szCs w:val="28"/>
        </w:rPr>
        <w:t xml:space="preserve">AUDITP. </w:t>
      </w:r>
    </w:p>
    <w:p w14:paraId="091A3C41" w14:textId="77777777" w:rsidR="00496284" w:rsidRDefault="00496284" w:rsidP="002C43DB">
      <w:pPr>
        <w:pStyle w:val="BodyTextIndent2"/>
        <w:rPr>
          <w:b/>
          <w:noProof/>
          <w:color w:val="FF0000"/>
          <w:sz w:val="28"/>
          <w:szCs w:val="28"/>
        </w:rPr>
      </w:pPr>
    </w:p>
    <w:p w14:paraId="71AACDA7" w14:textId="40A07289" w:rsidR="00496284" w:rsidRDefault="00496284" w:rsidP="002C43DB">
      <w:pPr>
        <w:pStyle w:val="BodyTextIndent2"/>
        <w:rPr>
          <w:b/>
          <w:noProof/>
          <w:sz w:val="28"/>
          <w:szCs w:val="28"/>
        </w:rPr>
      </w:pPr>
      <w:r w:rsidRPr="00496284">
        <w:rPr>
          <w:b/>
          <w:noProof/>
          <w:sz w:val="28"/>
          <w:szCs w:val="28"/>
        </w:rPr>
        <w:t>Display the IBM</w:t>
      </w:r>
      <w:r>
        <w:rPr>
          <w:b/>
          <w:noProof/>
          <w:sz w:val="28"/>
          <w:szCs w:val="28"/>
        </w:rPr>
        <w:t xml:space="preserve"> i </w:t>
      </w:r>
      <w:r w:rsidRPr="00496284">
        <w:rPr>
          <w:b/>
          <w:noProof/>
          <w:sz w:val="28"/>
          <w:szCs w:val="28"/>
        </w:rPr>
        <w:t xml:space="preserve"> program job </w:t>
      </w:r>
      <w:r>
        <w:rPr>
          <w:b/>
          <w:noProof/>
          <w:sz w:val="28"/>
          <w:szCs w:val="28"/>
        </w:rPr>
        <w:t>to see the programs being executed</w:t>
      </w:r>
    </w:p>
    <w:p w14:paraId="4C08947A" w14:textId="77777777" w:rsidR="00496284" w:rsidRDefault="00496284" w:rsidP="002C43DB">
      <w:pPr>
        <w:pStyle w:val="BodyTextIndent2"/>
        <w:rPr>
          <w:b/>
          <w:noProof/>
          <w:color w:val="FF0000"/>
          <w:sz w:val="28"/>
          <w:szCs w:val="28"/>
        </w:rPr>
      </w:pPr>
    </w:p>
    <w:p w14:paraId="6656B6C7" w14:textId="14DA72DF" w:rsidR="00496284" w:rsidRPr="00496284" w:rsidRDefault="00496284" w:rsidP="002C43DB">
      <w:pPr>
        <w:pStyle w:val="BodyTextIndent2"/>
        <w:rPr>
          <w:b/>
          <w:noProof/>
          <w:sz w:val="28"/>
          <w:szCs w:val="28"/>
        </w:rPr>
      </w:pPr>
      <w:r w:rsidRPr="00496284">
        <w:rPr>
          <w:b/>
          <w:noProof/>
          <w:sz w:val="28"/>
          <w:szCs w:val="28"/>
        </w:rPr>
        <w:t>Press the Shift and escape keys and key 3 and press enter</w:t>
      </w:r>
    </w:p>
    <w:p w14:paraId="4664A08B" w14:textId="77777777" w:rsidR="00496284" w:rsidRPr="00807F71" w:rsidRDefault="00496284" w:rsidP="002C43DB">
      <w:pPr>
        <w:pStyle w:val="BodyTextIndent2"/>
        <w:rPr>
          <w:b/>
          <w:noProof/>
          <w:color w:val="FF0000"/>
          <w:sz w:val="20"/>
          <w:szCs w:val="20"/>
        </w:rPr>
      </w:pPr>
    </w:p>
    <w:tbl>
      <w:tblPr>
        <w:tblW w:w="9813"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813"/>
      </w:tblGrid>
      <w:tr w:rsidR="00496284" w:rsidRPr="00807F71" w14:paraId="07FD3FFC" w14:textId="77777777" w:rsidTr="00530F77">
        <w:trPr>
          <w:trHeight w:val="5452"/>
        </w:trPr>
        <w:tc>
          <w:tcPr>
            <w:tcW w:w="9813" w:type="dxa"/>
            <w:shd w:val="clear" w:color="auto" w:fill="E6E6E6"/>
          </w:tcPr>
          <w:p w14:paraId="7D211101" w14:textId="4B5BE1CF"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NEWEXPSH         Order Inquiry of expected Ship Date         8/13/20  1</w:t>
            </w:r>
            <w:r>
              <w:rPr>
                <w:rFonts w:ascii="Courier New" w:hAnsi="Courier New"/>
                <w:b/>
                <w:sz w:val="20"/>
                <w:szCs w:val="20"/>
              </w:rPr>
              <w:t>5</w:t>
            </w:r>
            <w:r w:rsidRPr="00807F71">
              <w:rPr>
                <w:rFonts w:ascii="Courier New" w:hAnsi="Courier New"/>
                <w:b/>
                <w:sz w:val="20"/>
                <w:szCs w:val="20"/>
              </w:rPr>
              <w:t xml:space="preserve">:15:17 </w:t>
            </w:r>
          </w:p>
          <w:p w14:paraId="7896489F"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386D064E"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4997B2A1"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5BACB197"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0B25C54D"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430ECD79"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Order Number    1500                                                           </w:t>
            </w:r>
          </w:p>
          <w:p w14:paraId="29ED8522"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18192B97"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Line Number       1                                                           </w:t>
            </w:r>
          </w:p>
          <w:p w14:paraId="18AA0937"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4E302FC9"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29A623B0"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65B3DF77"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4090D1D7"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0ECEF761"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34F508A6"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37599BED"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03BFA1DA"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69B0D7FF"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405B4D7E"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09B8BE48"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0F688C07"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F3=Exit       Enter=Display expected ship date                                  </w:t>
            </w:r>
          </w:p>
          <w:p w14:paraId="38D0A10A" w14:textId="77777777" w:rsidR="00807F71" w:rsidRPr="00807F71" w:rsidRDefault="00807F71" w:rsidP="00807F71">
            <w:pPr>
              <w:pStyle w:val="DisplayScreen"/>
              <w:rPr>
                <w:rFonts w:ascii="Courier New" w:hAnsi="Courier New"/>
                <w:b/>
                <w:sz w:val="20"/>
                <w:szCs w:val="20"/>
              </w:rPr>
            </w:pPr>
            <w:r w:rsidRPr="00807F71">
              <w:rPr>
                <w:rFonts w:ascii="Courier New" w:hAnsi="Courier New"/>
                <w:b/>
                <w:sz w:val="20"/>
                <w:szCs w:val="20"/>
              </w:rPr>
              <w:t xml:space="preserve">                                                                                </w:t>
            </w:r>
          </w:p>
          <w:p w14:paraId="414ED2E4" w14:textId="36BED4D3" w:rsidR="00496284" w:rsidRPr="00807F71" w:rsidRDefault="00807F71" w:rsidP="00807F71">
            <w:pPr>
              <w:pStyle w:val="DisplayScreen"/>
              <w:rPr>
                <w:rFonts w:ascii="Courier New" w:hAnsi="Courier New"/>
                <w:b/>
                <w:sz w:val="20"/>
                <w:szCs w:val="20"/>
              </w:rPr>
            </w:pPr>
            <w:r w:rsidRPr="00807F71">
              <w:rPr>
                <w:rFonts w:ascii="Courier New" w:hAnsi="Courier New"/>
                <w:b/>
                <w:color w:val="FF0000"/>
                <w:sz w:val="20"/>
                <w:szCs w:val="20"/>
              </w:rPr>
              <w:t xml:space="preserve">                                                                                </w:t>
            </w:r>
            <w:r w:rsidR="008C16FF" w:rsidRPr="00807F71">
              <w:rPr>
                <w:rFonts w:ascii="Courier New" w:hAnsi="Courier New"/>
                <w:b/>
                <w:color w:val="FF0000"/>
                <w:sz w:val="20"/>
                <w:szCs w:val="20"/>
              </w:rPr>
              <w:t xml:space="preserve"> </w:t>
            </w:r>
          </w:p>
        </w:tc>
      </w:tr>
    </w:tbl>
    <w:p w14:paraId="198C6125" w14:textId="77777777" w:rsidR="00496284" w:rsidRDefault="00496284" w:rsidP="00496284">
      <w:pPr>
        <w:pStyle w:val="BodyTextIndent2"/>
        <w:rPr>
          <w:b/>
          <w:noProof/>
          <w:color w:val="FF0000"/>
          <w:sz w:val="28"/>
          <w:szCs w:val="28"/>
        </w:rPr>
      </w:pPr>
      <w:r w:rsidRPr="004C3A36">
        <w:rPr>
          <w:b/>
          <w:noProof/>
          <w:color w:val="FF0000"/>
          <w:sz w:val="28"/>
          <w:szCs w:val="28"/>
        </w:rPr>
        <w:t xml:space="preserve"> </w:t>
      </w:r>
    </w:p>
    <w:p w14:paraId="7D03433E" w14:textId="1CD3D874" w:rsidR="00530F77" w:rsidRDefault="00530F77" w:rsidP="00496284">
      <w:pPr>
        <w:pStyle w:val="BodyTextIndent2"/>
        <w:rPr>
          <w:b/>
          <w:noProof/>
          <w:color w:val="FF0000"/>
          <w:sz w:val="28"/>
          <w:szCs w:val="28"/>
        </w:rPr>
      </w:pPr>
      <w:r>
        <w:rPr>
          <w:noProof/>
        </w:rPr>
        <w:drawing>
          <wp:inline distT="0" distB="0" distL="0" distR="0" wp14:anchorId="06239AF5" wp14:editId="5FEB3E5F">
            <wp:extent cx="6675120" cy="52451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675120" cy="524510"/>
                    </a:xfrm>
                    <a:prstGeom prst="rect">
                      <a:avLst/>
                    </a:prstGeom>
                  </pic:spPr>
                </pic:pic>
              </a:graphicData>
            </a:graphic>
          </wp:inline>
        </w:drawing>
      </w:r>
    </w:p>
    <w:p w14:paraId="0137AF5E" w14:textId="77777777" w:rsidR="00530F77" w:rsidRDefault="00530F77" w:rsidP="00496284">
      <w:pPr>
        <w:pStyle w:val="BodyTextIndent2"/>
        <w:rPr>
          <w:b/>
          <w:noProof/>
          <w:color w:val="FF0000"/>
          <w:sz w:val="28"/>
          <w:szCs w:val="28"/>
        </w:rPr>
      </w:pPr>
    </w:p>
    <w:p w14:paraId="504F56C7" w14:textId="77777777" w:rsidR="00530F77" w:rsidRDefault="00530F77" w:rsidP="00496284">
      <w:pPr>
        <w:pStyle w:val="BodyTextIndent2"/>
        <w:rPr>
          <w:b/>
          <w:noProof/>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96284" w14:paraId="07970F2D" w14:textId="77777777" w:rsidTr="00496284">
        <w:tc>
          <w:tcPr>
            <w:tcW w:w="9630" w:type="dxa"/>
            <w:shd w:val="clear" w:color="auto" w:fill="E6E6E6"/>
          </w:tcPr>
          <w:p w14:paraId="7CC1204A"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Display Job                                   </w:t>
            </w:r>
          </w:p>
          <w:p w14:paraId="1800AD92"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System:   LS053    </w:t>
            </w:r>
          </w:p>
          <w:p w14:paraId="6D0F8916"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Job:   QPADEV0001     User:   PHARKINS       Number:   035735                  </w:t>
            </w:r>
          </w:p>
          <w:p w14:paraId="080B0309"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2980356E"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Select one of the following:                                                   </w:t>
            </w:r>
          </w:p>
          <w:p w14:paraId="368E898A"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153F3F0A"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 Display job status attributes                                          </w:t>
            </w:r>
          </w:p>
          <w:p w14:paraId="3662162F"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2. Display job definition attributes                                      </w:t>
            </w:r>
          </w:p>
          <w:p w14:paraId="6BF9E1B6"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3. Display job run attributes, if active                                  </w:t>
            </w:r>
          </w:p>
          <w:p w14:paraId="6C54FEBF"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4. Display spooled files                                                  </w:t>
            </w:r>
          </w:p>
          <w:p w14:paraId="13BDDA81"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757436BD"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10. Display job log, if active, on job queue, or pending                   </w:t>
            </w:r>
          </w:p>
          <w:p w14:paraId="0664F37D" w14:textId="77777777" w:rsidR="008C16FF" w:rsidRPr="008C16FF" w:rsidRDefault="008C16FF" w:rsidP="008C16FF">
            <w:pPr>
              <w:pStyle w:val="DisplayScreen"/>
              <w:rPr>
                <w:rFonts w:ascii="Courier New" w:hAnsi="Courier New"/>
                <w:b/>
                <w:color w:val="C00000"/>
                <w:sz w:val="20"/>
                <w:szCs w:val="20"/>
              </w:rPr>
            </w:pPr>
            <w:r w:rsidRPr="008C16FF">
              <w:rPr>
                <w:rFonts w:ascii="Courier New" w:hAnsi="Courier New"/>
                <w:b/>
                <w:color w:val="C00000"/>
                <w:sz w:val="20"/>
                <w:szCs w:val="20"/>
              </w:rPr>
              <w:t xml:space="preserve">    11. Display call stack, if active                                          </w:t>
            </w:r>
          </w:p>
          <w:p w14:paraId="69DDBB94"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12. Display locks, if active                                               </w:t>
            </w:r>
          </w:p>
          <w:p w14:paraId="7A720D4E"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13. Display library list, if active                                        </w:t>
            </w:r>
          </w:p>
          <w:p w14:paraId="047562CC"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14. Display open files, if active                                          </w:t>
            </w:r>
          </w:p>
          <w:p w14:paraId="265BF085"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15. Display file overrides, if active                                      </w:t>
            </w:r>
          </w:p>
          <w:p w14:paraId="3026F1F0"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16. Display commitment control status, if active                           </w:t>
            </w:r>
          </w:p>
          <w:p w14:paraId="611C52EF"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More... </w:t>
            </w:r>
          </w:p>
          <w:p w14:paraId="16A6975C"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Selection                                                                      </w:t>
            </w:r>
          </w:p>
          <w:p w14:paraId="1009538E" w14:textId="77777777" w:rsidR="008C16FF" w:rsidRPr="008C16FF" w:rsidRDefault="008C16FF" w:rsidP="008C16FF">
            <w:pPr>
              <w:pStyle w:val="DisplayScreen"/>
              <w:rPr>
                <w:rFonts w:ascii="Courier New" w:hAnsi="Courier New"/>
                <w:b/>
                <w:color w:val="C00000"/>
                <w:sz w:val="20"/>
                <w:szCs w:val="20"/>
              </w:rPr>
            </w:pPr>
            <w:r w:rsidRPr="008C16FF">
              <w:rPr>
                <w:rFonts w:ascii="Courier New" w:hAnsi="Courier New"/>
                <w:b/>
                <w:color w:val="C00000"/>
                <w:sz w:val="20"/>
                <w:szCs w:val="20"/>
              </w:rPr>
              <w:t xml:space="preserve">     11                                                                        </w:t>
            </w:r>
          </w:p>
          <w:p w14:paraId="3F785D10" w14:textId="50D72BBA" w:rsidR="00496284" w:rsidRPr="0091140A"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r w:rsidR="00875B14" w:rsidRPr="00875B14">
              <w:rPr>
                <w:rFonts w:ascii="Courier New" w:hAnsi="Courier New"/>
                <w:b/>
                <w:sz w:val="20"/>
                <w:szCs w:val="20"/>
              </w:rPr>
              <w:t xml:space="preserve"> </w:t>
            </w:r>
          </w:p>
        </w:tc>
      </w:tr>
    </w:tbl>
    <w:p w14:paraId="492DD517" w14:textId="77777777" w:rsidR="00496284" w:rsidRDefault="00496284" w:rsidP="00496284">
      <w:pPr>
        <w:pStyle w:val="BodyTextIndent2"/>
        <w:rPr>
          <w:b/>
          <w:noProof/>
          <w:color w:val="FF0000"/>
          <w:sz w:val="28"/>
          <w:szCs w:val="28"/>
        </w:rPr>
      </w:pPr>
      <w:r w:rsidRPr="004C3A36">
        <w:rPr>
          <w:b/>
          <w:noProof/>
          <w:color w:val="FF0000"/>
          <w:sz w:val="28"/>
          <w:szCs w:val="28"/>
        </w:rPr>
        <w:t xml:space="preserve"> </w:t>
      </w:r>
    </w:p>
    <w:p w14:paraId="00F3C55F" w14:textId="77777777" w:rsidR="00496284" w:rsidRDefault="00496284" w:rsidP="002C43DB">
      <w:pPr>
        <w:pStyle w:val="BodyTextIndent2"/>
        <w:rPr>
          <w:b/>
          <w:noProof/>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75B14" w14:paraId="650378A6" w14:textId="77777777" w:rsidTr="00FC604C">
        <w:tc>
          <w:tcPr>
            <w:tcW w:w="9630" w:type="dxa"/>
            <w:shd w:val="clear" w:color="auto" w:fill="E6E6E6"/>
          </w:tcPr>
          <w:p w14:paraId="0DEC70C8"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r w:rsidRPr="008C16FF">
              <w:rPr>
                <w:rFonts w:ascii="Courier New" w:hAnsi="Courier New"/>
                <w:b/>
                <w:color w:val="C00000"/>
                <w:sz w:val="20"/>
                <w:szCs w:val="20"/>
              </w:rPr>
              <w:t xml:space="preserve">Display Call Stack                              </w:t>
            </w:r>
          </w:p>
          <w:p w14:paraId="42AF5397"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System:   LS053   </w:t>
            </w:r>
          </w:p>
          <w:p w14:paraId="5B26A4C4"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Job:   QPADEV0001     User:   PHARKINS       Number:   035735                 </w:t>
            </w:r>
          </w:p>
          <w:p w14:paraId="748BD608"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Thread:   0000011B                                                            </w:t>
            </w:r>
          </w:p>
          <w:p w14:paraId="339EE126"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71304C8A"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64F52CE3"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Type  Program                  Statement         Procedure                    </w:t>
            </w:r>
          </w:p>
          <w:p w14:paraId="2CC7E9E4"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QCMD       QSYS                     /0519                               </w:t>
            </w:r>
          </w:p>
          <w:p w14:paraId="0C64991D"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QUICMENU   QSYS                     /00C1                               </w:t>
            </w:r>
          </w:p>
          <w:p w14:paraId="0A529361"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  QUIMNDRV   QSYS                     /061E                               </w:t>
            </w:r>
          </w:p>
          <w:p w14:paraId="1CEC994D"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2  QUIMGFLW   QSYS                     /04D7                               </w:t>
            </w:r>
          </w:p>
          <w:p w14:paraId="3BC1E721"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3  QUICMD     QSYS                     /056F                               </w:t>
            </w:r>
          </w:p>
          <w:p w14:paraId="18CCB3C2" w14:textId="77777777" w:rsidR="008C16FF" w:rsidRPr="008C16FF" w:rsidRDefault="008C16FF" w:rsidP="008C16FF">
            <w:pPr>
              <w:pStyle w:val="DisplayScreen"/>
              <w:rPr>
                <w:rFonts w:ascii="Courier New" w:hAnsi="Courier New"/>
                <w:b/>
                <w:color w:val="C00000"/>
                <w:sz w:val="20"/>
                <w:szCs w:val="20"/>
              </w:rPr>
            </w:pPr>
            <w:r w:rsidRPr="008C16FF">
              <w:rPr>
                <w:rFonts w:ascii="Courier New" w:hAnsi="Courier New"/>
                <w:b/>
                <w:color w:val="C00000"/>
                <w:sz w:val="20"/>
                <w:szCs w:val="20"/>
              </w:rPr>
              <w:t xml:space="preserve">       ZZTEST1N   ZZAUDIT       1000       /000B                               </w:t>
            </w:r>
          </w:p>
          <w:p w14:paraId="0018D9FE" w14:textId="77777777" w:rsidR="008C16FF" w:rsidRPr="008C16FF" w:rsidRDefault="008C16FF" w:rsidP="008C16FF">
            <w:pPr>
              <w:pStyle w:val="DisplayScreen"/>
              <w:rPr>
                <w:rFonts w:ascii="Courier New" w:hAnsi="Courier New"/>
                <w:b/>
                <w:color w:val="C00000"/>
                <w:sz w:val="20"/>
                <w:szCs w:val="20"/>
              </w:rPr>
            </w:pPr>
            <w:r w:rsidRPr="008C16FF">
              <w:rPr>
                <w:rFonts w:ascii="Courier New" w:hAnsi="Courier New"/>
                <w:b/>
                <w:color w:val="C00000"/>
                <w:sz w:val="20"/>
                <w:szCs w:val="20"/>
              </w:rPr>
              <w:t xml:space="preserve">       NEWEXPSH   ZZAUDITE                        _QRNP_PEP_NEWEXPSH           </w:t>
            </w:r>
          </w:p>
          <w:p w14:paraId="546FA7CF" w14:textId="77777777" w:rsidR="008C16FF" w:rsidRPr="008C16FF" w:rsidRDefault="008C16FF" w:rsidP="008C16FF">
            <w:pPr>
              <w:pStyle w:val="DisplayScreen"/>
              <w:rPr>
                <w:rFonts w:ascii="Courier New" w:hAnsi="Courier New"/>
                <w:b/>
                <w:color w:val="C00000"/>
                <w:sz w:val="20"/>
                <w:szCs w:val="20"/>
              </w:rPr>
            </w:pPr>
            <w:r w:rsidRPr="008C16FF">
              <w:rPr>
                <w:rFonts w:ascii="Courier New" w:hAnsi="Courier New"/>
                <w:b/>
                <w:color w:val="C00000"/>
                <w:sz w:val="20"/>
                <w:szCs w:val="20"/>
              </w:rPr>
              <w:t xml:space="preserve">       NEWEXPSH   ZZAUDITE      49100             NEWEXPSH                     </w:t>
            </w:r>
          </w:p>
          <w:p w14:paraId="5A85956D"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QRNXIO     QSYS          63                _QRNX_WS_EXFMT               </w:t>
            </w:r>
          </w:p>
          <w:p w14:paraId="51C26D49"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QWSGET     QSYS                     /0667                               </w:t>
            </w:r>
          </w:p>
          <w:p w14:paraId="2AE75892"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QT3REQIO   QSYS                     /0256                               </w:t>
            </w:r>
          </w:p>
          <w:p w14:paraId="083DA4B8"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3FE4EBDA"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4C38EF33"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Bottom</w:t>
            </w:r>
          </w:p>
          <w:p w14:paraId="3F3D4BAC"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F3=Exit        F5=Refresh   F11=Display activation group   F12=Cancel         </w:t>
            </w:r>
          </w:p>
          <w:p w14:paraId="2D8CDEA7"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F16=Job menu   F17=Top      F18=Bottom   F22=Display entire field             </w:t>
            </w:r>
          </w:p>
          <w:p w14:paraId="12230856" w14:textId="104665FE" w:rsidR="00875B14" w:rsidRPr="0091140A"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r w:rsidR="00875B14" w:rsidRPr="00875B14">
              <w:rPr>
                <w:rFonts w:ascii="Courier New" w:hAnsi="Courier New"/>
                <w:b/>
                <w:sz w:val="20"/>
                <w:szCs w:val="20"/>
              </w:rPr>
              <w:t xml:space="preserve"> </w:t>
            </w:r>
          </w:p>
        </w:tc>
      </w:tr>
    </w:tbl>
    <w:p w14:paraId="513854FE" w14:textId="77777777" w:rsidR="00875B14" w:rsidRDefault="00875B14" w:rsidP="00875B14">
      <w:pPr>
        <w:pStyle w:val="BodyTextIndent2"/>
        <w:rPr>
          <w:b/>
          <w:noProof/>
          <w:color w:val="FF0000"/>
          <w:sz w:val="28"/>
          <w:szCs w:val="28"/>
        </w:rPr>
      </w:pPr>
      <w:r w:rsidRPr="004C3A36">
        <w:rPr>
          <w:b/>
          <w:noProof/>
          <w:color w:val="FF0000"/>
          <w:sz w:val="28"/>
          <w:szCs w:val="28"/>
        </w:rPr>
        <w:t xml:space="preserve"> </w:t>
      </w:r>
    </w:p>
    <w:p w14:paraId="3A38A9E2" w14:textId="77777777" w:rsidR="00496284" w:rsidRDefault="00496284" w:rsidP="002C43DB">
      <w:pPr>
        <w:pStyle w:val="BodyTextIndent2"/>
        <w:rPr>
          <w:b/>
          <w:noProof/>
          <w:color w:val="FF0000"/>
          <w:sz w:val="28"/>
          <w:szCs w:val="28"/>
        </w:rPr>
      </w:pPr>
    </w:p>
    <w:p w14:paraId="35D50105" w14:textId="77777777" w:rsidR="00875B14" w:rsidRDefault="00875B14" w:rsidP="002C43DB">
      <w:pPr>
        <w:pStyle w:val="BodyTextIndent2"/>
        <w:rPr>
          <w:b/>
          <w:noProof/>
          <w:color w:val="FF0000"/>
          <w:sz w:val="28"/>
          <w:szCs w:val="28"/>
        </w:rPr>
      </w:pPr>
    </w:p>
    <w:p w14:paraId="4794EF2A" w14:textId="77777777" w:rsidR="00875B14" w:rsidRPr="00496284" w:rsidRDefault="00875B14" w:rsidP="002C43DB">
      <w:pPr>
        <w:pStyle w:val="BodyTextIndent2"/>
        <w:rPr>
          <w:b/>
          <w:noProof/>
          <w:color w:val="FF0000"/>
          <w:sz w:val="28"/>
          <w:szCs w:val="28"/>
        </w:rPr>
      </w:pPr>
    </w:p>
    <w:p w14:paraId="1CE241DE" w14:textId="6C7734FC" w:rsidR="00BD3968" w:rsidRDefault="00BD3968" w:rsidP="002C43DB">
      <w:pPr>
        <w:pStyle w:val="BodyTextIndent2"/>
        <w:rPr>
          <w:noProof/>
        </w:rPr>
      </w:pPr>
    </w:p>
    <w:p w14:paraId="3A43659B" w14:textId="77777777" w:rsidR="00BF4E90" w:rsidRPr="00BF4E90" w:rsidRDefault="00BF4E90" w:rsidP="002C43DB">
      <w:pPr>
        <w:pStyle w:val="BodyTextIndent2"/>
        <w:rPr>
          <w:b/>
          <w:noProof/>
          <w:sz w:val="28"/>
          <w:szCs w:val="28"/>
        </w:rPr>
      </w:pPr>
    </w:p>
    <w:p w14:paraId="469DBAE2" w14:textId="3BE2C1CD" w:rsidR="00BF4E90" w:rsidRDefault="00BF4E90" w:rsidP="002C43DB">
      <w:pPr>
        <w:pStyle w:val="BodyTextIndent2"/>
        <w:rPr>
          <w:b/>
          <w:noProof/>
          <w:sz w:val="28"/>
          <w:szCs w:val="28"/>
        </w:rPr>
      </w:pPr>
      <w:r w:rsidRPr="00BF4E90">
        <w:rPr>
          <w:b/>
          <w:noProof/>
          <w:sz w:val="28"/>
          <w:szCs w:val="28"/>
        </w:rPr>
        <w:t>NEWEXP</w:t>
      </w:r>
      <w:r w:rsidR="00B30FDA">
        <w:rPr>
          <w:b/>
          <w:noProof/>
          <w:sz w:val="28"/>
          <w:szCs w:val="28"/>
        </w:rPr>
        <w:t>S</w:t>
      </w:r>
      <w:r w:rsidRPr="00BF4E90">
        <w:rPr>
          <w:b/>
          <w:noProof/>
          <w:sz w:val="28"/>
          <w:szCs w:val="28"/>
        </w:rPr>
        <w:t>H program stack</w:t>
      </w:r>
    </w:p>
    <w:p w14:paraId="352D8643" w14:textId="77777777" w:rsidR="0023325E" w:rsidRPr="008C16FF" w:rsidRDefault="0023325E" w:rsidP="002C43DB">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C16FF" w:rsidRPr="008C16FF" w14:paraId="4BEF8ACB" w14:textId="77777777" w:rsidTr="00FC604C">
        <w:tc>
          <w:tcPr>
            <w:tcW w:w="9630" w:type="dxa"/>
            <w:shd w:val="clear" w:color="auto" w:fill="E6E6E6"/>
          </w:tcPr>
          <w:p w14:paraId="40688AD0"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Display Job                                   </w:t>
            </w:r>
          </w:p>
          <w:p w14:paraId="05A22B01"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System:   LS053    </w:t>
            </w:r>
          </w:p>
          <w:p w14:paraId="395865E2"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Job:   QPADEV0001     User:   PHARKINS       Number:   035735                  </w:t>
            </w:r>
          </w:p>
          <w:p w14:paraId="0F496280"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0D548259"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Select one of the following:                                                   </w:t>
            </w:r>
          </w:p>
          <w:p w14:paraId="7E194C7F"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2B989EDF"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 Display job status attributes                                          </w:t>
            </w:r>
          </w:p>
          <w:p w14:paraId="191398DF"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2. Display job definition attributes                                      </w:t>
            </w:r>
          </w:p>
          <w:p w14:paraId="1FDC5DE8"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3. Display job run attributes, if active                                  </w:t>
            </w:r>
          </w:p>
          <w:p w14:paraId="640B5E47" w14:textId="77777777" w:rsidR="008C16FF" w:rsidRPr="008C16FF" w:rsidRDefault="008C16FF" w:rsidP="008C16FF">
            <w:pPr>
              <w:pStyle w:val="DisplayScreen"/>
              <w:rPr>
                <w:rFonts w:ascii="Courier New" w:hAnsi="Courier New"/>
                <w:b/>
                <w:color w:val="C00000"/>
                <w:sz w:val="20"/>
                <w:szCs w:val="20"/>
              </w:rPr>
            </w:pPr>
            <w:r w:rsidRPr="008C16FF">
              <w:rPr>
                <w:rFonts w:ascii="Courier New" w:hAnsi="Courier New"/>
                <w:b/>
                <w:color w:val="C00000"/>
                <w:sz w:val="20"/>
                <w:szCs w:val="20"/>
              </w:rPr>
              <w:t xml:space="preserve">     4. Display spooled files                                                  </w:t>
            </w:r>
          </w:p>
          <w:p w14:paraId="232CB132"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0496981F"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10. Display job log, if active, on job queue, or pending                   </w:t>
            </w:r>
          </w:p>
          <w:p w14:paraId="20567F48"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11. Display call stack, if active                                          </w:t>
            </w:r>
          </w:p>
          <w:p w14:paraId="315DB277"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12. Display locks, if active                                               </w:t>
            </w:r>
          </w:p>
          <w:p w14:paraId="729459BE"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13. Display library list, if active                                        </w:t>
            </w:r>
          </w:p>
          <w:p w14:paraId="4043B80C"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14. Display open files, if active                                          </w:t>
            </w:r>
          </w:p>
          <w:p w14:paraId="00F87F1A"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15. Display file overrides, if active                                      </w:t>
            </w:r>
          </w:p>
          <w:p w14:paraId="5830BAA5"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16. Display commitment control status, if active                           </w:t>
            </w:r>
          </w:p>
          <w:p w14:paraId="6075409B"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More... </w:t>
            </w:r>
          </w:p>
          <w:p w14:paraId="0D3C587F"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Selection                                                                      </w:t>
            </w:r>
          </w:p>
          <w:p w14:paraId="5F1BBFF9" w14:textId="77777777" w:rsidR="008C16FF" w:rsidRPr="008C16FF" w:rsidRDefault="008C16FF" w:rsidP="008C16FF">
            <w:pPr>
              <w:pStyle w:val="DisplayScreen"/>
              <w:rPr>
                <w:rFonts w:ascii="Courier New" w:hAnsi="Courier New"/>
                <w:b/>
                <w:color w:val="C00000"/>
                <w:sz w:val="20"/>
                <w:szCs w:val="20"/>
              </w:rPr>
            </w:pPr>
            <w:r w:rsidRPr="008C16FF">
              <w:rPr>
                <w:rFonts w:ascii="Courier New" w:hAnsi="Courier New"/>
                <w:b/>
                <w:color w:val="C00000"/>
                <w:sz w:val="20"/>
                <w:szCs w:val="20"/>
              </w:rPr>
              <w:t xml:space="preserve">     4                                                                         </w:t>
            </w:r>
          </w:p>
          <w:p w14:paraId="46A0AA5E"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7AE8B187" w14:textId="1CB4BC1B" w:rsidR="0023325E"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F3=Exit   F12=Cancel                                                           </w:t>
            </w:r>
            <w:r w:rsidR="0023325E" w:rsidRPr="008C16FF">
              <w:rPr>
                <w:rFonts w:ascii="Courier New" w:hAnsi="Courier New"/>
                <w:b/>
                <w:sz w:val="20"/>
                <w:szCs w:val="20"/>
              </w:rPr>
              <w:t xml:space="preserve"> </w:t>
            </w:r>
          </w:p>
        </w:tc>
      </w:tr>
    </w:tbl>
    <w:p w14:paraId="3FAC663D" w14:textId="77777777" w:rsidR="0023325E" w:rsidRDefault="0023325E" w:rsidP="0023325E">
      <w:pPr>
        <w:pStyle w:val="BodyTextIndent2"/>
        <w:rPr>
          <w:b/>
          <w:noProof/>
          <w:color w:val="FF0000"/>
          <w:sz w:val="28"/>
          <w:szCs w:val="28"/>
        </w:rPr>
      </w:pPr>
      <w:r w:rsidRPr="004C3A36">
        <w:rPr>
          <w:b/>
          <w:noProof/>
          <w:color w:val="FF0000"/>
          <w:sz w:val="28"/>
          <w:szCs w:val="28"/>
        </w:rPr>
        <w:t xml:space="preserve"> </w:t>
      </w:r>
    </w:p>
    <w:p w14:paraId="75BD3A30" w14:textId="26D6ABF3" w:rsidR="00BF4E90" w:rsidRPr="00BF4E90" w:rsidRDefault="0023325E" w:rsidP="002C43DB">
      <w:pPr>
        <w:pStyle w:val="BodyTextIndent2"/>
        <w:rPr>
          <w:b/>
          <w:noProof/>
          <w:sz w:val="28"/>
          <w:szCs w:val="28"/>
        </w:rPr>
      </w:pPr>
      <w:r>
        <w:rPr>
          <w:b/>
          <w:noProof/>
          <w:sz w:val="28"/>
          <w:szCs w:val="28"/>
        </w:rPr>
        <w:t>Display Job spooled files including real-time RTPA audit output fil e ZZAUDITP</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A21C6" w14:paraId="28C2A383" w14:textId="77777777" w:rsidTr="00FC604C">
        <w:tc>
          <w:tcPr>
            <w:tcW w:w="9630" w:type="dxa"/>
            <w:shd w:val="clear" w:color="auto" w:fill="E6E6E6"/>
          </w:tcPr>
          <w:p w14:paraId="26D4D976"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Display Job Spooled Files                            </w:t>
            </w:r>
          </w:p>
          <w:p w14:paraId="4EA74BA6"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030DF999"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Job:   QPADEV0001     User:   PHARKINS       Number:   035735                  </w:t>
            </w:r>
          </w:p>
          <w:p w14:paraId="4A2D1156"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3DFEF745"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Type options, press Enter.                                                     </w:t>
            </w:r>
          </w:p>
          <w:p w14:paraId="7960F98A"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5=Display                                                                    </w:t>
            </w:r>
          </w:p>
          <w:p w14:paraId="18521D6B"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213F5622"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Device or                       Total   Current               </w:t>
            </w:r>
          </w:p>
          <w:p w14:paraId="15D81C0A"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Opt  File        Queue       User Data   Status  Pages     Page   Copies       </w:t>
            </w:r>
          </w:p>
          <w:p w14:paraId="1EB85C43"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QPRINT2     QPRINT2     NEWEXPSH     OPN        0                1        </w:t>
            </w:r>
          </w:p>
          <w:p w14:paraId="21B84BC3"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PRTORDER    RTPA        NEWEXPSH     OPN        0                1        </w:t>
            </w:r>
          </w:p>
          <w:p w14:paraId="363F2E04" w14:textId="77777777" w:rsidR="008C16FF" w:rsidRPr="008C16FF" w:rsidRDefault="008C16FF" w:rsidP="008C16FF">
            <w:pPr>
              <w:pStyle w:val="DisplayScreen"/>
              <w:rPr>
                <w:rFonts w:ascii="Courier New" w:hAnsi="Courier New"/>
                <w:b/>
                <w:color w:val="C00000"/>
                <w:sz w:val="20"/>
                <w:szCs w:val="20"/>
              </w:rPr>
            </w:pPr>
            <w:r w:rsidRPr="008C16FF">
              <w:rPr>
                <w:rFonts w:ascii="Courier New" w:hAnsi="Courier New"/>
                <w:b/>
                <w:color w:val="C00000"/>
                <w:sz w:val="20"/>
                <w:szCs w:val="20"/>
              </w:rPr>
              <w:t xml:space="preserve">  5   ZZAUDITP    RTPA        NEWEXPSH     HLD        1                1        </w:t>
            </w:r>
          </w:p>
          <w:p w14:paraId="30D50F71"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78BE4088"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35BEA37C"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6D928C1C"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2A15F3A0"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273018DE"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7B36CB05"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00177EE0"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206AF4D3"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p>
          <w:p w14:paraId="423F04E4"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Bottom </w:t>
            </w:r>
          </w:p>
          <w:p w14:paraId="075025B1" w14:textId="06AB75D3" w:rsidR="000A21C6" w:rsidRPr="0091140A" w:rsidRDefault="008C16FF" w:rsidP="008C16FF">
            <w:pPr>
              <w:pStyle w:val="DisplayScreen"/>
              <w:rPr>
                <w:rFonts w:ascii="Courier New" w:hAnsi="Courier New"/>
                <w:b/>
                <w:sz w:val="20"/>
                <w:szCs w:val="20"/>
              </w:rPr>
            </w:pPr>
            <w:r w:rsidRPr="008C16FF">
              <w:rPr>
                <w:rFonts w:ascii="Courier New" w:hAnsi="Courier New"/>
                <w:b/>
                <w:sz w:val="20"/>
                <w:szCs w:val="20"/>
              </w:rPr>
              <w:t xml:space="preserve"> F3=Exit   F10=View 3   F11=View 2   F12=Cancel   F24=More keys                 </w:t>
            </w:r>
            <w:r w:rsidR="000A21C6" w:rsidRPr="00BE4298">
              <w:rPr>
                <w:rFonts w:ascii="Courier New" w:hAnsi="Courier New"/>
                <w:b/>
                <w:sz w:val="20"/>
                <w:szCs w:val="20"/>
              </w:rPr>
              <w:t xml:space="preserve"> </w:t>
            </w:r>
          </w:p>
        </w:tc>
      </w:tr>
    </w:tbl>
    <w:p w14:paraId="4E079282" w14:textId="77777777" w:rsidR="000A21C6" w:rsidRPr="005161C2" w:rsidRDefault="000A21C6" w:rsidP="000A21C6">
      <w:pPr>
        <w:pStyle w:val="BodyTextIndent2"/>
        <w:rPr>
          <w:b/>
          <w:noProof/>
          <w:color w:val="FF0000"/>
          <w:sz w:val="28"/>
          <w:szCs w:val="28"/>
        </w:rPr>
      </w:pPr>
      <w:r w:rsidRPr="005161C2">
        <w:rPr>
          <w:b/>
          <w:noProof/>
          <w:color w:val="FF0000"/>
          <w:sz w:val="28"/>
          <w:szCs w:val="28"/>
        </w:rPr>
        <w:t xml:space="preserve"> </w:t>
      </w:r>
    </w:p>
    <w:p w14:paraId="61F1EF7B" w14:textId="57AB8B47" w:rsidR="000A21C6" w:rsidRPr="005161C2" w:rsidRDefault="00BE4298" w:rsidP="002C43DB">
      <w:pPr>
        <w:pStyle w:val="BodyTextIndent2"/>
        <w:rPr>
          <w:b/>
          <w:noProof/>
          <w:sz w:val="28"/>
          <w:szCs w:val="28"/>
        </w:rPr>
      </w:pPr>
      <w:r w:rsidRPr="005161C2">
        <w:rPr>
          <w:b/>
          <w:noProof/>
          <w:sz w:val="28"/>
          <w:szCs w:val="28"/>
        </w:rPr>
        <w:t>RTPA is auditing the executing statements of RPGLE NEWEXPSH in real-time on RTPA audit log ZZAUDITP</w:t>
      </w:r>
    </w:p>
    <w:p w14:paraId="56E1B3E0" w14:textId="77777777" w:rsidR="00BE4298" w:rsidRDefault="00BE4298" w:rsidP="002C43DB">
      <w:pPr>
        <w:pStyle w:val="BodyTextIndent2"/>
        <w:rPr>
          <w:noProof/>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BE4298" w14:paraId="2C479E83" w14:textId="77777777" w:rsidTr="00FC604C">
        <w:tc>
          <w:tcPr>
            <w:tcW w:w="9630" w:type="dxa"/>
            <w:shd w:val="clear" w:color="auto" w:fill="E6E6E6"/>
          </w:tcPr>
          <w:p w14:paraId="2E159A99" w14:textId="7AFB23A1"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Display Spooled File                              </w:t>
            </w:r>
          </w:p>
          <w:p w14:paraId="0DD8B6E0" w14:textId="77777777" w:rsidR="008C16FF" w:rsidRPr="009324A6" w:rsidRDefault="008C16FF" w:rsidP="008C16FF">
            <w:pPr>
              <w:pStyle w:val="DisplayScreen"/>
              <w:rPr>
                <w:rFonts w:ascii="Courier New" w:hAnsi="Courier New"/>
                <w:b/>
                <w:color w:val="C00000"/>
                <w:sz w:val="20"/>
                <w:szCs w:val="20"/>
              </w:rPr>
            </w:pPr>
            <w:r w:rsidRPr="008C16FF">
              <w:rPr>
                <w:rFonts w:ascii="Courier New" w:hAnsi="Courier New"/>
                <w:b/>
                <w:sz w:val="20"/>
                <w:szCs w:val="20"/>
              </w:rPr>
              <w:t xml:space="preserve"> </w:t>
            </w:r>
            <w:r w:rsidRPr="009324A6">
              <w:rPr>
                <w:rFonts w:ascii="Courier New" w:hAnsi="Courier New"/>
                <w:b/>
                <w:color w:val="C00000"/>
                <w:sz w:val="20"/>
                <w:szCs w:val="20"/>
              </w:rPr>
              <w:t xml:space="preserve">File  . . . . . :   ZZAUDITP                         Page/Line   1/1           </w:t>
            </w:r>
          </w:p>
          <w:p w14:paraId="4DEC7A4E"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Control . . . . .                                    Columns     1 - 78        </w:t>
            </w:r>
          </w:p>
          <w:p w14:paraId="041CCE64"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Find  . . . . . .                                                              </w:t>
            </w:r>
          </w:p>
          <w:p w14:paraId="602693D0"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*...+....1....+....2....+....3....+....4....+....5....+....6....+....7....+... </w:t>
            </w:r>
          </w:p>
          <w:p w14:paraId="43018953"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Program-NEWEXPSH    New Expected Ship Date from Order Detail  RPGIV    Obj Lib </w:t>
            </w:r>
          </w:p>
          <w:p w14:paraId="2CFE0B2C"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NEWEXPSH    NEWEXPSH                                                  </w:t>
            </w:r>
          </w:p>
          <w:p w14:paraId="28FF5E8B"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Job: 035735               User Profile: PHARKINS     Source Type: RPGLE        </w:t>
            </w:r>
          </w:p>
          <w:p w14:paraId="67DABFE1"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Line                                                                           </w:t>
            </w:r>
          </w:p>
          <w:p w14:paraId="4DFFFC38"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1177 C     *INZSR        BEGSR                                                 </w:t>
            </w:r>
          </w:p>
          <w:p w14:paraId="707BD63E"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1178  * initialize fields and arrays                                           </w:t>
            </w:r>
          </w:p>
          <w:p w14:paraId="59D709EC"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1179 C                   MOVEL     *BLANKS       MOVSW             1           </w:t>
            </w:r>
          </w:p>
          <w:p w14:paraId="29A49740"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w:t>
            </w:r>
          </w:p>
          <w:p w14:paraId="2A4B3709"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1180 C                   Z-ADD     12            ZZD                           </w:t>
            </w:r>
          </w:p>
          <w:p w14:paraId="228B245F" w14:textId="77777777" w:rsidR="008C16FF" w:rsidRPr="009324A6" w:rsidRDefault="008C16FF" w:rsidP="008C16FF">
            <w:pPr>
              <w:pStyle w:val="DisplayScreen"/>
              <w:rPr>
                <w:rFonts w:ascii="Courier New" w:hAnsi="Courier New"/>
                <w:b/>
                <w:color w:val="C00000"/>
                <w:sz w:val="20"/>
                <w:szCs w:val="20"/>
              </w:rPr>
            </w:pPr>
            <w:r w:rsidRPr="009324A6">
              <w:rPr>
                <w:rFonts w:ascii="Courier New" w:hAnsi="Courier New"/>
                <w:b/>
                <w:color w:val="C00000"/>
                <w:sz w:val="20"/>
                <w:szCs w:val="20"/>
              </w:rPr>
              <w:t xml:space="preserve">                                                  12121212121212121212121212    </w:t>
            </w:r>
          </w:p>
          <w:p w14:paraId="4EFF0AA8"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1181 C                   MOVEA     *ZERO         ZZD2                          </w:t>
            </w:r>
          </w:p>
          <w:p w14:paraId="2948A713"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00000000000000000000000000000 </w:t>
            </w:r>
          </w:p>
          <w:p w14:paraId="633E47C9"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1182 C                   MOVEA     1111          ZZD3                          </w:t>
            </w:r>
          </w:p>
          <w:p w14:paraId="6754D996"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11110000000000000000000000000 </w:t>
            </w:r>
          </w:p>
          <w:p w14:paraId="3D2C3B17" w14:textId="7777777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1183 C                   MOVEL     '88888888'    ZZA                           </w:t>
            </w:r>
          </w:p>
          <w:p w14:paraId="0E9FC9B4" w14:textId="22F8DBBC" w:rsidR="008C16FF" w:rsidRDefault="009324A6" w:rsidP="008C16FF">
            <w:pPr>
              <w:pStyle w:val="DisplayScreen"/>
              <w:rPr>
                <w:rFonts w:ascii="Courier New" w:hAnsi="Courier New"/>
                <w:b/>
                <w:sz w:val="20"/>
                <w:szCs w:val="20"/>
              </w:rPr>
            </w:pPr>
            <w:r>
              <w:rPr>
                <w:rFonts w:ascii="Courier New" w:hAnsi="Courier New"/>
                <w:b/>
                <w:sz w:val="20"/>
                <w:szCs w:val="20"/>
              </w:rPr>
              <w:t xml:space="preserve"> </w:t>
            </w:r>
            <w:r w:rsidR="008C16FF" w:rsidRPr="008C16FF">
              <w:rPr>
                <w:rFonts w:ascii="Courier New" w:hAnsi="Courier New"/>
                <w:b/>
                <w:sz w:val="20"/>
                <w:szCs w:val="20"/>
              </w:rPr>
              <w:t xml:space="preserve">1184 C                   ENDSR </w:t>
            </w:r>
          </w:p>
          <w:p w14:paraId="161C6A61" w14:textId="40127D16" w:rsidR="008C16FF" w:rsidRPr="008C16FF" w:rsidRDefault="009324A6" w:rsidP="008C16FF">
            <w:pPr>
              <w:pStyle w:val="DisplayScreen"/>
              <w:rPr>
                <w:rFonts w:ascii="Courier New" w:hAnsi="Courier New"/>
                <w:b/>
                <w:sz w:val="20"/>
                <w:szCs w:val="20"/>
              </w:rPr>
            </w:pPr>
            <w:r>
              <w:rPr>
                <w:rFonts w:ascii="Courier New" w:hAnsi="Courier New"/>
                <w:b/>
                <w:sz w:val="20"/>
                <w:szCs w:val="20"/>
              </w:rPr>
              <w:t xml:space="preserve">  </w:t>
            </w:r>
            <w:r w:rsidR="008C16FF" w:rsidRPr="008C16FF">
              <w:rPr>
                <w:rFonts w:ascii="Courier New" w:hAnsi="Courier New"/>
                <w:b/>
                <w:sz w:val="20"/>
                <w:szCs w:val="20"/>
              </w:rPr>
              <w:t xml:space="preserve">280  * CUSTOMER MASTER KEY                                                    </w:t>
            </w:r>
          </w:p>
          <w:p w14:paraId="5B29B965" w14:textId="6742AEC7"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r w:rsidR="009324A6">
              <w:rPr>
                <w:rFonts w:ascii="Courier New" w:hAnsi="Courier New"/>
                <w:b/>
                <w:sz w:val="20"/>
                <w:szCs w:val="20"/>
              </w:rPr>
              <w:t xml:space="preserve"> </w:t>
            </w:r>
            <w:r w:rsidRPr="008C16FF">
              <w:rPr>
                <w:rFonts w:ascii="Courier New" w:hAnsi="Courier New"/>
                <w:b/>
                <w:sz w:val="20"/>
                <w:szCs w:val="20"/>
              </w:rPr>
              <w:t xml:space="preserve">284  *                                                                        </w:t>
            </w:r>
          </w:p>
          <w:p w14:paraId="6ABA2D55" w14:textId="0438098C"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r w:rsidR="009324A6">
              <w:rPr>
                <w:rFonts w:ascii="Courier New" w:hAnsi="Courier New"/>
                <w:b/>
                <w:sz w:val="20"/>
                <w:szCs w:val="20"/>
              </w:rPr>
              <w:t xml:space="preserve"> </w:t>
            </w:r>
            <w:r w:rsidRPr="008C16FF">
              <w:rPr>
                <w:rFonts w:ascii="Courier New" w:hAnsi="Courier New"/>
                <w:b/>
                <w:sz w:val="20"/>
                <w:szCs w:val="20"/>
              </w:rPr>
              <w:t xml:space="preserve">285  * RECEIVE PARAMETERS PASSED FROM CALLING PROGRAM                         </w:t>
            </w:r>
          </w:p>
          <w:p w14:paraId="036A0753" w14:textId="74D2FFFF"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r w:rsidR="009324A6">
              <w:rPr>
                <w:rFonts w:ascii="Courier New" w:hAnsi="Courier New"/>
                <w:b/>
                <w:sz w:val="20"/>
                <w:szCs w:val="20"/>
              </w:rPr>
              <w:t xml:space="preserve"> </w:t>
            </w:r>
            <w:r w:rsidRPr="008C16FF">
              <w:rPr>
                <w:rFonts w:ascii="Courier New" w:hAnsi="Courier New"/>
                <w:b/>
                <w:sz w:val="20"/>
                <w:szCs w:val="20"/>
              </w:rPr>
              <w:t xml:space="preserve">286 C     *ENTRY        PLIST                                                 </w:t>
            </w:r>
          </w:p>
          <w:p w14:paraId="15A7AEC8" w14:textId="31ACFE6B" w:rsidR="008C16FF" w:rsidRPr="008C16FF" w:rsidRDefault="009324A6" w:rsidP="008C16FF">
            <w:pPr>
              <w:pStyle w:val="DisplayScreen"/>
              <w:rPr>
                <w:rFonts w:ascii="Courier New" w:hAnsi="Courier New"/>
                <w:b/>
                <w:sz w:val="20"/>
                <w:szCs w:val="20"/>
              </w:rPr>
            </w:pPr>
            <w:r>
              <w:rPr>
                <w:rFonts w:ascii="Courier New" w:hAnsi="Courier New"/>
                <w:b/>
                <w:sz w:val="20"/>
                <w:szCs w:val="20"/>
              </w:rPr>
              <w:t xml:space="preserve"> </w:t>
            </w:r>
            <w:r w:rsidR="008C16FF" w:rsidRPr="008C16FF">
              <w:rPr>
                <w:rFonts w:ascii="Courier New" w:hAnsi="Courier New"/>
                <w:b/>
                <w:sz w:val="20"/>
                <w:szCs w:val="20"/>
              </w:rPr>
              <w:t xml:space="preserve"> 287 C                   PARM                    PARMIN           44           </w:t>
            </w:r>
          </w:p>
          <w:p w14:paraId="5CE8E7E6" w14:textId="54A92929"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r w:rsidR="009324A6">
              <w:rPr>
                <w:rFonts w:ascii="Courier New" w:hAnsi="Courier New"/>
                <w:b/>
                <w:sz w:val="20"/>
                <w:szCs w:val="20"/>
              </w:rPr>
              <w:t xml:space="preserve"> </w:t>
            </w:r>
            <w:r w:rsidRPr="008C16FF">
              <w:rPr>
                <w:rFonts w:ascii="Courier New" w:hAnsi="Courier New"/>
                <w:b/>
                <w:sz w:val="20"/>
                <w:szCs w:val="20"/>
              </w:rPr>
              <w:t xml:space="preserve">                                              000150000001                  </w:t>
            </w:r>
          </w:p>
          <w:p w14:paraId="6E155A10" w14:textId="789CDF03"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r w:rsidR="009324A6">
              <w:rPr>
                <w:rFonts w:ascii="Courier New" w:hAnsi="Courier New"/>
                <w:b/>
                <w:sz w:val="20"/>
                <w:szCs w:val="20"/>
              </w:rPr>
              <w:t xml:space="preserve"> </w:t>
            </w:r>
            <w:r w:rsidRPr="008C16FF">
              <w:rPr>
                <w:rFonts w:ascii="Courier New" w:hAnsi="Courier New"/>
                <w:b/>
                <w:sz w:val="20"/>
                <w:szCs w:val="20"/>
              </w:rPr>
              <w:t xml:space="preserve">288  *                                                                        </w:t>
            </w:r>
          </w:p>
          <w:p w14:paraId="442D0D26" w14:textId="35245D1E" w:rsidR="008C16FF" w:rsidRPr="008C16FF" w:rsidRDefault="009324A6" w:rsidP="008C16FF">
            <w:pPr>
              <w:pStyle w:val="DisplayScreen"/>
              <w:rPr>
                <w:rFonts w:ascii="Courier New" w:hAnsi="Courier New"/>
                <w:b/>
                <w:sz w:val="20"/>
                <w:szCs w:val="20"/>
              </w:rPr>
            </w:pPr>
            <w:r>
              <w:rPr>
                <w:rFonts w:ascii="Courier New" w:hAnsi="Courier New"/>
                <w:b/>
                <w:sz w:val="20"/>
                <w:szCs w:val="20"/>
              </w:rPr>
              <w:t xml:space="preserve"> </w:t>
            </w:r>
            <w:r w:rsidR="008C16FF" w:rsidRPr="008C16FF">
              <w:rPr>
                <w:rFonts w:ascii="Courier New" w:hAnsi="Courier New"/>
                <w:b/>
                <w:sz w:val="20"/>
                <w:szCs w:val="20"/>
              </w:rPr>
              <w:t xml:space="preserve"> 289  * INPUT DATA AREA TSTDTA                                                 </w:t>
            </w:r>
          </w:p>
          <w:p w14:paraId="0F5E5608" w14:textId="4F151872" w:rsidR="008C16FF" w:rsidRPr="008C16FF" w:rsidRDefault="009324A6" w:rsidP="008C16FF">
            <w:pPr>
              <w:pStyle w:val="DisplayScreen"/>
              <w:rPr>
                <w:rFonts w:ascii="Courier New" w:hAnsi="Courier New"/>
                <w:b/>
                <w:sz w:val="20"/>
                <w:szCs w:val="20"/>
              </w:rPr>
            </w:pPr>
            <w:r>
              <w:rPr>
                <w:rFonts w:ascii="Courier New" w:hAnsi="Courier New"/>
                <w:b/>
                <w:sz w:val="20"/>
                <w:szCs w:val="20"/>
              </w:rPr>
              <w:t xml:space="preserve"> </w:t>
            </w:r>
            <w:r w:rsidR="008C16FF" w:rsidRPr="008C16FF">
              <w:rPr>
                <w:rFonts w:ascii="Courier New" w:hAnsi="Courier New"/>
                <w:b/>
                <w:sz w:val="20"/>
                <w:szCs w:val="20"/>
              </w:rPr>
              <w:t xml:space="preserve"> 291 C                   IN        TSTDTA                                      </w:t>
            </w:r>
          </w:p>
          <w:p w14:paraId="3117219C" w14:textId="7757B15E" w:rsidR="008C16FF" w:rsidRPr="008C16FF" w:rsidRDefault="009324A6" w:rsidP="008C16FF">
            <w:pPr>
              <w:pStyle w:val="DisplayScreen"/>
              <w:rPr>
                <w:rFonts w:ascii="Courier New" w:hAnsi="Courier New"/>
                <w:b/>
                <w:sz w:val="20"/>
                <w:szCs w:val="20"/>
              </w:rPr>
            </w:pPr>
            <w:r>
              <w:rPr>
                <w:rFonts w:ascii="Courier New" w:hAnsi="Courier New"/>
                <w:b/>
                <w:sz w:val="20"/>
                <w:szCs w:val="20"/>
              </w:rPr>
              <w:t xml:space="preserve"> </w:t>
            </w:r>
            <w:r w:rsidR="008C16FF" w:rsidRPr="008C16FF">
              <w:rPr>
                <w:rFonts w:ascii="Courier New" w:hAnsi="Courier New"/>
                <w:b/>
                <w:sz w:val="20"/>
                <w:szCs w:val="20"/>
              </w:rPr>
              <w:t xml:space="preserve">TSTDTA                  1 'ABCDEFGHIJKLMNOPQRSTUVWZYZ012345                 BB </w:t>
            </w:r>
          </w:p>
          <w:p w14:paraId="5F713A0F" w14:textId="7A3C48D3"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r w:rsidR="009324A6">
              <w:rPr>
                <w:rFonts w:ascii="Courier New" w:hAnsi="Courier New"/>
                <w:b/>
                <w:sz w:val="20"/>
                <w:szCs w:val="20"/>
              </w:rPr>
              <w:t xml:space="preserve"> </w:t>
            </w:r>
            <w:r w:rsidRPr="008C16FF">
              <w:rPr>
                <w:rFonts w:ascii="Courier New" w:hAnsi="Courier New"/>
                <w:b/>
                <w:sz w:val="20"/>
                <w:szCs w:val="20"/>
              </w:rPr>
              <w:t xml:space="preserve">                     101 'CCCCCCCCCCCCCCCCCCCCCCCCCCCCC                    DD </w:t>
            </w:r>
          </w:p>
          <w:p w14:paraId="15CD29DE" w14:textId="75C2B338" w:rsidR="008C16FF" w:rsidRPr="008C16FF" w:rsidRDefault="009324A6" w:rsidP="008C16FF">
            <w:pPr>
              <w:pStyle w:val="DisplayScreen"/>
              <w:rPr>
                <w:rFonts w:ascii="Courier New" w:hAnsi="Courier New"/>
                <w:b/>
                <w:sz w:val="20"/>
                <w:szCs w:val="20"/>
              </w:rPr>
            </w:pPr>
            <w:r>
              <w:rPr>
                <w:rFonts w:ascii="Courier New" w:hAnsi="Courier New"/>
                <w:b/>
                <w:sz w:val="20"/>
                <w:szCs w:val="20"/>
              </w:rPr>
              <w:t xml:space="preserve"> </w:t>
            </w:r>
            <w:r w:rsidR="008C16FF" w:rsidRPr="008C16FF">
              <w:rPr>
                <w:rFonts w:ascii="Courier New" w:hAnsi="Courier New"/>
                <w:b/>
                <w:sz w:val="20"/>
                <w:szCs w:val="20"/>
              </w:rPr>
              <w:t xml:space="preserve">                      201 'EEEEEEEEEEEEEEEEEEEEEEEEEEEEE                    FF </w:t>
            </w:r>
          </w:p>
          <w:p w14:paraId="7ACBEA02" w14:textId="49627330" w:rsidR="008C16FF" w:rsidRPr="008C16FF" w:rsidRDefault="009324A6" w:rsidP="008C16FF">
            <w:pPr>
              <w:pStyle w:val="DisplayScreen"/>
              <w:rPr>
                <w:rFonts w:ascii="Courier New" w:hAnsi="Courier New"/>
                <w:b/>
                <w:sz w:val="20"/>
                <w:szCs w:val="20"/>
              </w:rPr>
            </w:pPr>
            <w:r>
              <w:rPr>
                <w:rFonts w:ascii="Courier New" w:hAnsi="Courier New"/>
                <w:b/>
                <w:sz w:val="20"/>
                <w:szCs w:val="20"/>
              </w:rPr>
              <w:t xml:space="preserve"> </w:t>
            </w:r>
            <w:r w:rsidR="008C16FF" w:rsidRPr="008C16FF">
              <w:rPr>
                <w:rFonts w:ascii="Courier New" w:hAnsi="Courier New"/>
                <w:b/>
                <w:sz w:val="20"/>
                <w:szCs w:val="20"/>
              </w:rPr>
              <w:t xml:space="preserve"> 292  *                                                                        </w:t>
            </w:r>
          </w:p>
          <w:p w14:paraId="7BDD500D" w14:textId="60E9DE6A" w:rsidR="008C16FF" w:rsidRPr="008C16FF" w:rsidRDefault="009324A6" w:rsidP="008C16FF">
            <w:pPr>
              <w:pStyle w:val="DisplayScreen"/>
              <w:rPr>
                <w:rFonts w:ascii="Courier New" w:hAnsi="Courier New"/>
                <w:b/>
                <w:sz w:val="20"/>
                <w:szCs w:val="20"/>
              </w:rPr>
            </w:pPr>
            <w:r>
              <w:rPr>
                <w:rFonts w:ascii="Courier New" w:hAnsi="Courier New"/>
                <w:b/>
                <w:sz w:val="20"/>
                <w:szCs w:val="20"/>
              </w:rPr>
              <w:t xml:space="preserve"> </w:t>
            </w:r>
            <w:r w:rsidR="008C16FF" w:rsidRPr="008C16FF">
              <w:rPr>
                <w:rFonts w:ascii="Courier New" w:hAnsi="Courier New"/>
                <w:b/>
                <w:sz w:val="20"/>
                <w:szCs w:val="20"/>
              </w:rPr>
              <w:t xml:space="preserve"> 293 C                   TIME                    TIMES             6 0         </w:t>
            </w:r>
          </w:p>
          <w:p w14:paraId="7454F057" w14:textId="07066A85" w:rsidR="008C16FF" w:rsidRPr="008C16FF" w:rsidRDefault="008C16FF" w:rsidP="008C16FF">
            <w:pPr>
              <w:pStyle w:val="DisplayScreen"/>
              <w:rPr>
                <w:rFonts w:ascii="Courier New" w:hAnsi="Courier New"/>
                <w:b/>
                <w:sz w:val="20"/>
                <w:szCs w:val="20"/>
              </w:rPr>
            </w:pPr>
            <w:r w:rsidRPr="008C16FF">
              <w:rPr>
                <w:rFonts w:ascii="Courier New" w:hAnsi="Courier New"/>
                <w:b/>
                <w:sz w:val="20"/>
                <w:szCs w:val="20"/>
              </w:rPr>
              <w:t xml:space="preserve"> </w:t>
            </w:r>
            <w:r w:rsidR="009324A6">
              <w:rPr>
                <w:rFonts w:ascii="Courier New" w:hAnsi="Courier New"/>
                <w:b/>
                <w:sz w:val="20"/>
                <w:szCs w:val="20"/>
              </w:rPr>
              <w:t xml:space="preserve"> </w:t>
            </w:r>
            <w:r w:rsidRPr="008C16FF">
              <w:rPr>
                <w:rFonts w:ascii="Courier New" w:hAnsi="Courier New"/>
                <w:b/>
                <w:sz w:val="20"/>
                <w:szCs w:val="20"/>
              </w:rPr>
              <w:t xml:space="preserve">                                               190225                         </w:t>
            </w:r>
          </w:p>
          <w:p w14:paraId="76D72A72" w14:textId="77777777" w:rsidR="009324A6" w:rsidRDefault="009324A6" w:rsidP="009324A6">
            <w:pPr>
              <w:pStyle w:val="DisplayScreen"/>
              <w:rPr>
                <w:rFonts w:ascii="Courier New" w:hAnsi="Courier New"/>
                <w:b/>
                <w:sz w:val="20"/>
                <w:szCs w:val="20"/>
              </w:rPr>
            </w:pPr>
            <w:r>
              <w:rPr>
                <w:rFonts w:ascii="Courier New" w:hAnsi="Courier New"/>
                <w:b/>
                <w:sz w:val="20"/>
                <w:szCs w:val="20"/>
              </w:rPr>
              <w:t xml:space="preserve"> </w:t>
            </w:r>
            <w:r w:rsidR="008C16FF" w:rsidRPr="008C16FF">
              <w:rPr>
                <w:rFonts w:ascii="Courier New" w:hAnsi="Courier New"/>
                <w:b/>
                <w:sz w:val="20"/>
                <w:szCs w:val="20"/>
              </w:rPr>
              <w:t xml:space="preserve"> 294  * MOVE INPUT PARM INTO FOUR PARM FIELDS IN DS  </w:t>
            </w:r>
          </w:p>
          <w:p w14:paraId="18BF545D" w14:textId="699B2BBB" w:rsidR="009324A6" w:rsidRPr="009324A6" w:rsidRDefault="009324A6" w:rsidP="009324A6">
            <w:pPr>
              <w:pStyle w:val="DisplayScreen"/>
              <w:rPr>
                <w:rFonts w:ascii="Courier New" w:hAnsi="Courier New"/>
                <w:b/>
                <w:sz w:val="20"/>
                <w:szCs w:val="20"/>
              </w:rPr>
            </w:pPr>
            <w:r>
              <w:rPr>
                <w:rFonts w:ascii="Courier New" w:hAnsi="Courier New"/>
                <w:b/>
                <w:sz w:val="20"/>
                <w:szCs w:val="20"/>
              </w:rPr>
              <w:t xml:space="preserve"> </w:t>
            </w:r>
            <w:r w:rsidR="008C16FF" w:rsidRPr="008C16FF">
              <w:rPr>
                <w:rFonts w:ascii="Courier New" w:hAnsi="Courier New"/>
                <w:b/>
                <w:sz w:val="20"/>
                <w:szCs w:val="20"/>
              </w:rPr>
              <w:t xml:space="preserve"> </w:t>
            </w:r>
            <w:r w:rsidRPr="009324A6">
              <w:rPr>
                <w:rFonts w:ascii="Courier New" w:hAnsi="Courier New"/>
                <w:b/>
                <w:sz w:val="20"/>
                <w:szCs w:val="20"/>
              </w:rPr>
              <w:t xml:space="preserve">295 C                   MOVEL     PARMIN        PARMRE                        </w:t>
            </w:r>
          </w:p>
          <w:p w14:paraId="7F143904" w14:textId="00E99CAC"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                                  000150000001                                </w:t>
            </w:r>
          </w:p>
          <w:p w14:paraId="45DC485D" w14:textId="1D2C3001"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                                               000150000001                  </w:t>
            </w:r>
          </w:p>
          <w:p w14:paraId="2ED0DFA5" w14:textId="433A4EB6" w:rsidR="009324A6" w:rsidRPr="009324A6" w:rsidRDefault="009324A6" w:rsidP="009324A6">
            <w:pPr>
              <w:pStyle w:val="DisplayScreen"/>
              <w:rPr>
                <w:rFonts w:ascii="Courier New" w:hAnsi="Courier New"/>
                <w:b/>
                <w:sz w:val="20"/>
                <w:szCs w:val="20"/>
              </w:rPr>
            </w:pPr>
            <w:r>
              <w:rPr>
                <w:rFonts w:ascii="Courier New" w:hAnsi="Courier New"/>
                <w:b/>
                <w:sz w:val="20"/>
                <w:szCs w:val="20"/>
              </w:rPr>
              <w:t xml:space="preserve"> </w:t>
            </w:r>
            <w:r w:rsidRPr="009324A6">
              <w:rPr>
                <w:rFonts w:ascii="Courier New" w:hAnsi="Courier New"/>
                <w:b/>
                <w:sz w:val="20"/>
                <w:szCs w:val="20"/>
              </w:rPr>
              <w:t xml:space="preserve"> 296 C                   Movel     Rptid         Progid                        </w:t>
            </w:r>
          </w:p>
          <w:p w14:paraId="1E2077D6" w14:textId="2EEA71E0"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                                                NEWEXPSH                      </w:t>
            </w:r>
          </w:p>
          <w:p w14:paraId="5EA21DBD" w14:textId="731F60C2"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297 C                   Movel     Rptdesc       Progde                        </w:t>
            </w:r>
          </w:p>
          <w:p w14:paraId="0C5BC311" w14:textId="15CFF022"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                                               Open Order Detail Report by O </w:t>
            </w:r>
          </w:p>
          <w:p w14:paraId="375709C4" w14:textId="653C135A"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298 C                   Movel     Rpthead       Headde                        </w:t>
            </w:r>
          </w:p>
          <w:p w14:paraId="211E6C96" w14:textId="4CBF5D14"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                                               Customer Name         Cust    </w:t>
            </w:r>
          </w:p>
          <w:p w14:paraId="27387BCD" w14:textId="6462ABFE"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299  * start free form                                                        </w:t>
            </w:r>
          </w:p>
          <w:p w14:paraId="3CF241FD" w14:textId="386D2669"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301   // now in free form RPG                                                 </w:t>
            </w:r>
          </w:p>
          <w:p w14:paraId="34DA4A92" w14:textId="4E675CA4"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302     torder = 1500;                                                        </w:t>
            </w:r>
          </w:p>
          <w:p w14:paraId="356B9DB4" w14:textId="6E59D8E4" w:rsidR="009324A6" w:rsidRPr="009324A6" w:rsidRDefault="009324A6" w:rsidP="009324A6">
            <w:pPr>
              <w:pStyle w:val="DisplayScreen"/>
              <w:rPr>
                <w:rFonts w:ascii="Courier New" w:hAnsi="Courier New"/>
                <w:b/>
                <w:sz w:val="20"/>
                <w:szCs w:val="20"/>
              </w:rPr>
            </w:pPr>
            <w:r>
              <w:rPr>
                <w:rFonts w:ascii="Courier New" w:hAnsi="Courier New"/>
                <w:b/>
                <w:sz w:val="20"/>
                <w:szCs w:val="20"/>
              </w:rPr>
              <w:t xml:space="preserve"> </w:t>
            </w:r>
            <w:r w:rsidRPr="009324A6">
              <w:rPr>
                <w:rFonts w:ascii="Courier New" w:hAnsi="Courier New"/>
                <w:b/>
                <w:sz w:val="20"/>
                <w:szCs w:val="20"/>
              </w:rPr>
              <w:t xml:space="preserve">           1500                                                                </w:t>
            </w:r>
          </w:p>
          <w:p w14:paraId="7C8DD3FC" w14:textId="19CC5BBA"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303       iorder = 78.543;                                                 </w:t>
            </w:r>
            <w:r>
              <w:rPr>
                <w:rFonts w:ascii="Courier New" w:hAnsi="Courier New"/>
                <w:b/>
                <w:sz w:val="20"/>
                <w:szCs w:val="20"/>
              </w:rPr>
              <w:t xml:space="preserve"> </w:t>
            </w:r>
            <w:r w:rsidRPr="009324A6">
              <w:rPr>
                <w:rFonts w:ascii="Courier New" w:hAnsi="Courier New"/>
                <w:b/>
                <w:sz w:val="20"/>
                <w:szCs w:val="20"/>
              </w:rPr>
              <w:t xml:space="preserve">   </w:t>
            </w:r>
          </w:p>
          <w:p w14:paraId="680A6354" w14:textId="4FE7C124"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         78.543                                                              </w:t>
            </w:r>
          </w:p>
          <w:p w14:paraId="34DF90B4" w14:textId="77777777" w:rsid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Pr>
                <w:rFonts w:ascii="Courier New" w:hAnsi="Courier New"/>
                <w:b/>
                <w:sz w:val="20"/>
                <w:szCs w:val="20"/>
              </w:rPr>
              <w:t xml:space="preserve"> </w:t>
            </w:r>
            <w:r w:rsidRPr="009324A6">
              <w:rPr>
                <w:rFonts w:ascii="Courier New" w:hAnsi="Courier New"/>
                <w:b/>
                <w:sz w:val="20"/>
                <w:szCs w:val="20"/>
              </w:rPr>
              <w:t xml:space="preserve">304    // value of iorder has now been computed </w:t>
            </w:r>
          </w:p>
          <w:p w14:paraId="775CD06C" w14:textId="1CE026FA" w:rsidR="009324A6" w:rsidRPr="009324A6" w:rsidRDefault="001C5B04" w:rsidP="009324A6">
            <w:pPr>
              <w:pStyle w:val="DisplayScreen"/>
              <w:rPr>
                <w:rFonts w:ascii="Courier New" w:hAnsi="Courier New"/>
                <w:b/>
                <w:sz w:val="20"/>
                <w:szCs w:val="20"/>
              </w:rPr>
            </w:pPr>
            <w:r>
              <w:rPr>
                <w:rFonts w:ascii="Courier New" w:hAnsi="Courier New"/>
                <w:b/>
                <w:sz w:val="20"/>
                <w:szCs w:val="20"/>
              </w:rPr>
              <w:t xml:space="preserve">  </w:t>
            </w:r>
            <w:r w:rsidR="009324A6" w:rsidRPr="009324A6">
              <w:rPr>
                <w:rFonts w:ascii="Courier New" w:hAnsi="Courier New"/>
                <w:b/>
                <w:sz w:val="20"/>
                <w:szCs w:val="20"/>
              </w:rPr>
              <w:t xml:space="preserve">305         xorder = torder + 13.45  +                                   </w:t>
            </w:r>
          </w:p>
          <w:p w14:paraId="3EB4B5B2" w14:textId="5E441059"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sidR="001C5B04">
              <w:rPr>
                <w:rFonts w:ascii="Courier New" w:hAnsi="Courier New"/>
                <w:b/>
                <w:sz w:val="20"/>
                <w:szCs w:val="20"/>
              </w:rPr>
              <w:t xml:space="preserve">  </w:t>
            </w:r>
            <w:r w:rsidRPr="009324A6">
              <w:rPr>
                <w:rFonts w:ascii="Courier New" w:hAnsi="Courier New"/>
                <w:b/>
                <w:sz w:val="20"/>
                <w:szCs w:val="20"/>
              </w:rPr>
              <w:t xml:space="preserve">         1618.19     1500                                              </w:t>
            </w:r>
          </w:p>
          <w:p w14:paraId="35AB4E3F" w14:textId="743403C4" w:rsidR="009324A6" w:rsidRPr="009324A6" w:rsidRDefault="001C5B04" w:rsidP="009324A6">
            <w:pPr>
              <w:pStyle w:val="DisplayScreen"/>
              <w:rPr>
                <w:rFonts w:ascii="Courier New" w:hAnsi="Courier New"/>
                <w:b/>
                <w:sz w:val="20"/>
                <w:szCs w:val="20"/>
              </w:rPr>
            </w:pPr>
            <w:r>
              <w:rPr>
                <w:rFonts w:ascii="Courier New" w:hAnsi="Courier New"/>
                <w:b/>
                <w:sz w:val="20"/>
                <w:szCs w:val="20"/>
              </w:rPr>
              <w:t xml:space="preserve">  </w:t>
            </w:r>
            <w:r w:rsidR="009324A6" w:rsidRPr="009324A6">
              <w:rPr>
                <w:rFonts w:ascii="Courier New" w:hAnsi="Courier New"/>
                <w:b/>
                <w:sz w:val="20"/>
                <w:szCs w:val="20"/>
              </w:rPr>
              <w:t xml:space="preserve">306     // this is a continuation free form statement preceeded with +   </w:t>
            </w:r>
          </w:p>
          <w:p w14:paraId="07E5A5E6" w14:textId="0A816374" w:rsidR="009324A6" w:rsidRPr="00803B5B" w:rsidRDefault="001C5B04" w:rsidP="009324A6">
            <w:pPr>
              <w:pStyle w:val="DisplayScreen"/>
              <w:rPr>
                <w:rFonts w:ascii="Courier New" w:hAnsi="Courier New"/>
                <w:b/>
                <w:sz w:val="20"/>
                <w:szCs w:val="20"/>
                <w:lang w:val="de-DE"/>
              </w:rPr>
            </w:pPr>
            <w:r>
              <w:rPr>
                <w:rFonts w:ascii="Courier New" w:hAnsi="Courier New"/>
                <w:b/>
                <w:sz w:val="20"/>
                <w:szCs w:val="20"/>
              </w:rPr>
              <w:t xml:space="preserve">  </w:t>
            </w:r>
            <w:r w:rsidR="009324A6" w:rsidRPr="00803B5B">
              <w:rPr>
                <w:rFonts w:ascii="Courier New" w:hAnsi="Courier New"/>
                <w:b/>
                <w:sz w:val="20"/>
                <w:szCs w:val="20"/>
                <w:lang w:val="de-DE"/>
              </w:rPr>
              <w:t xml:space="preserve">307                   26.2 + iorder;                                     </w:t>
            </w:r>
          </w:p>
          <w:p w14:paraId="101A2852" w14:textId="20D10653" w:rsidR="009324A6" w:rsidRPr="00803B5B" w:rsidRDefault="009324A6" w:rsidP="009324A6">
            <w:pPr>
              <w:pStyle w:val="DisplayScreen"/>
              <w:rPr>
                <w:rFonts w:ascii="Courier New" w:hAnsi="Courier New"/>
                <w:b/>
                <w:sz w:val="20"/>
                <w:szCs w:val="20"/>
                <w:lang w:val="de-DE"/>
              </w:rPr>
            </w:pPr>
            <w:r w:rsidRPr="00803B5B">
              <w:rPr>
                <w:rFonts w:ascii="Courier New" w:hAnsi="Courier New"/>
                <w:b/>
                <w:sz w:val="20"/>
                <w:szCs w:val="20"/>
                <w:lang w:val="de-DE"/>
              </w:rPr>
              <w:t xml:space="preserve">   </w:t>
            </w:r>
            <w:r w:rsidR="001C5B04" w:rsidRPr="00803B5B">
              <w:rPr>
                <w:rFonts w:ascii="Courier New" w:hAnsi="Courier New"/>
                <w:b/>
                <w:sz w:val="20"/>
                <w:szCs w:val="20"/>
                <w:lang w:val="de-DE"/>
              </w:rPr>
              <w:t xml:space="preserve">  </w:t>
            </w:r>
            <w:r w:rsidRPr="00803B5B">
              <w:rPr>
                <w:rFonts w:ascii="Courier New" w:hAnsi="Courier New"/>
                <w:b/>
                <w:sz w:val="20"/>
                <w:szCs w:val="20"/>
                <w:lang w:val="de-DE"/>
              </w:rPr>
              <w:t xml:space="preserve">                          78.543                                      </w:t>
            </w:r>
          </w:p>
          <w:p w14:paraId="56899B5E" w14:textId="0DEC65F0" w:rsidR="009324A6" w:rsidRPr="00803B5B" w:rsidRDefault="001C5B04" w:rsidP="009324A6">
            <w:pPr>
              <w:pStyle w:val="DisplayScreen"/>
              <w:rPr>
                <w:rFonts w:ascii="Courier New" w:hAnsi="Courier New"/>
                <w:b/>
                <w:sz w:val="20"/>
                <w:szCs w:val="20"/>
                <w:lang w:val="de-DE"/>
              </w:rPr>
            </w:pPr>
            <w:r w:rsidRPr="00803B5B">
              <w:rPr>
                <w:rFonts w:ascii="Courier New" w:hAnsi="Courier New"/>
                <w:b/>
                <w:sz w:val="20"/>
                <w:szCs w:val="20"/>
                <w:lang w:val="de-DE"/>
              </w:rPr>
              <w:t xml:space="preserve">  </w:t>
            </w:r>
            <w:r w:rsidR="009324A6" w:rsidRPr="00803B5B">
              <w:rPr>
                <w:rFonts w:ascii="Courier New" w:hAnsi="Courier New"/>
                <w:b/>
                <w:sz w:val="20"/>
                <w:szCs w:val="20"/>
                <w:lang w:val="de-DE"/>
              </w:rPr>
              <w:t xml:space="preserve">308      sorder = torder +  xorder +  iorder + rorder + morder + norder; </w:t>
            </w:r>
          </w:p>
          <w:p w14:paraId="781A4D39" w14:textId="410F5C1D" w:rsidR="009324A6" w:rsidRPr="009324A6" w:rsidRDefault="009324A6" w:rsidP="009324A6">
            <w:pPr>
              <w:pStyle w:val="DisplayScreen"/>
              <w:rPr>
                <w:rFonts w:ascii="Courier New" w:hAnsi="Courier New"/>
                <w:b/>
                <w:sz w:val="20"/>
                <w:szCs w:val="20"/>
              </w:rPr>
            </w:pPr>
            <w:r w:rsidRPr="00803B5B">
              <w:rPr>
                <w:rFonts w:ascii="Courier New" w:hAnsi="Courier New"/>
                <w:b/>
                <w:sz w:val="20"/>
                <w:szCs w:val="20"/>
                <w:lang w:val="de-DE"/>
              </w:rPr>
              <w:t xml:space="preserve"> </w:t>
            </w:r>
            <w:r w:rsidR="001C5B04" w:rsidRPr="00803B5B">
              <w:rPr>
                <w:rFonts w:ascii="Courier New" w:hAnsi="Courier New"/>
                <w:b/>
                <w:sz w:val="20"/>
                <w:szCs w:val="20"/>
                <w:lang w:val="de-DE"/>
              </w:rPr>
              <w:t xml:space="preserve">  </w:t>
            </w:r>
            <w:r w:rsidRPr="00803B5B">
              <w:rPr>
                <w:rFonts w:ascii="Courier New" w:hAnsi="Courier New"/>
                <w:b/>
                <w:sz w:val="20"/>
                <w:szCs w:val="20"/>
                <w:lang w:val="de-DE"/>
              </w:rPr>
              <w:t xml:space="preserve">     </w:t>
            </w:r>
            <w:r w:rsidRPr="009324A6">
              <w:rPr>
                <w:rFonts w:ascii="Courier New" w:hAnsi="Courier New"/>
                <w:b/>
                <w:sz w:val="20"/>
                <w:szCs w:val="20"/>
              </w:rPr>
              <w:t xml:space="preserve">93330.496     1500                                                 </w:t>
            </w:r>
          </w:p>
          <w:p w14:paraId="24116903" w14:textId="054D99A8"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sidR="001C5B04">
              <w:rPr>
                <w:rFonts w:ascii="Courier New" w:hAnsi="Courier New"/>
                <w:b/>
                <w:sz w:val="20"/>
                <w:szCs w:val="20"/>
              </w:rPr>
              <w:t xml:space="preserve">  </w:t>
            </w:r>
            <w:r w:rsidRPr="009324A6">
              <w:rPr>
                <w:rFonts w:ascii="Courier New" w:hAnsi="Courier New"/>
                <w:b/>
                <w:sz w:val="20"/>
                <w:szCs w:val="20"/>
              </w:rPr>
              <w:t xml:space="preserve">                         1618.19    78.543                             </w:t>
            </w:r>
          </w:p>
          <w:p w14:paraId="4AF661BE" w14:textId="0D0C82B3"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sidR="001C5B04">
              <w:rPr>
                <w:rFonts w:ascii="Courier New" w:hAnsi="Courier New"/>
                <w:b/>
                <w:sz w:val="20"/>
                <w:szCs w:val="20"/>
              </w:rPr>
              <w:t xml:space="preserve">  </w:t>
            </w:r>
            <w:r w:rsidRPr="009324A6">
              <w:rPr>
                <w:rFonts w:ascii="Courier New" w:hAnsi="Courier New"/>
                <w:b/>
                <w:sz w:val="20"/>
                <w:szCs w:val="20"/>
              </w:rPr>
              <w:t xml:space="preserve">                                         32109.876                    </w:t>
            </w:r>
          </w:p>
          <w:p w14:paraId="6910A511" w14:textId="33FEB723"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sidR="001C5B04">
              <w:rPr>
                <w:rFonts w:ascii="Courier New" w:hAnsi="Courier New"/>
                <w:b/>
                <w:sz w:val="20"/>
                <w:szCs w:val="20"/>
              </w:rPr>
              <w:t xml:space="preserve">  </w:t>
            </w:r>
            <w:r w:rsidRPr="009324A6">
              <w:rPr>
                <w:rFonts w:ascii="Courier New" w:hAnsi="Courier New"/>
                <w:b/>
                <w:sz w:val="20"/>
                <w:szCs w:val="20"/>
              </w:rPr>
              <w:t xml:space="preserve">                                                   34567.098           </w:t>
            </w:r>
          </w:p>
          <w:p w14:paraId="3E995E5C" w14:textId="09D63AD4"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sidR="001C5B04">
              <w:rPr>
                <w:rFonts w:ascii="Courier New" w:hAnsi="Courier New"/>
                <w:b/>
                <w:sz w:val="20"/>
                <w:szCs w:val="20"/>
              </w:rPr>
              <w:t xml:space="preserve"> </w:t>
            </w:r>
            <w:r w:rsidRPr="009324A6">
              <w:rPr>
                <w:rFonts w:ascii="Courier New" w:hAnsi="Courier New"/>
                <w:b/>
                <w:sz w:val="20"/>
                <w:szCs w:val="20"/>
              </w:rPr>
              <w:t xml:space="preserve">  23456.789  </w:t>
            </w:r>
          </w:p>
          <w:p w14:paraId="1CC5B974" w14:textId="54523D46" w:rsidR="009324A6" w:rsidRPr="009324A6" w:rsidRDefault="001C5B04" w:rsidP="009324A6">
            <w:pPr>
              <w:pStyle w:val="DisplayScreen"/>
              <w:rPr>
                <w:rFonts w:ascii="Courier New" w:hAnsi="Courier New"/>
                <w:b/>
                <w:sz w:val="20"/>
                <w:szCs w:val="20"/>
              </w:rPr>
            </w:pPr>
            <w:r>
              <w:rPr>
                <w:rFonts w:ascii="Courier New" w:hAnsi="Courier New"/>
                <w:b/>
                <w:sz w:val="20"/>
                <w:szCs w:val="20"/>
              </w:rPr>
              <w:t xml:space="preserve">  </w:t>
            </w:r>
            <w:r w:rsidR="009324A6" w:rsidRPr="009324A6">
              <w:rPr>
                <w:rFonts w:ascii="Courier New" w:hAnsi="Courier New"/>
                <w:b/>
                <w:sz w:val="20"/>
                <w:szCs w:val="20"/>
              </w:rPr>
              <w:t xml:space="preserve">309   // end of free form                                                </w:t>
            </w:r>
          </w:p>
          <w:p w14:paraId="68685C4C" w14:textId="72059146" w:rsidR="009324A6" w:rsidRPr="009324A6" w:rsidRDefault="001C5B04" w:rsidP="009324A6">
            <w:pPr>
              <w:pStyle w:val="DisplayScreen"/>
              <w:rPr>
                <w:rFonts w:ascii="Courier New" w:hAnsi="Courier New"/>
                <w:b/>
                <w:sz w:val="20"/>
                <w:szCs w:val="20"/>
              </w:rPr>
            </w:pPr>
            <w:r>
              <w:rPr>
                <w:rFonts w:ascii="Courier New" w:hAnsi="Courier New"/>
                <w:b/>
                <w:sz w:val="20"/>
                <w:szCs w:val="20"/>
              </w:rPr>
              <w:t xml:space="preserve">  </w:t>
            </w:r>
            <w:r w:rsidR="009324A6" w:rsidRPr="009324A6">
              <w:rPr>
                <w:rFonts w:ascii="Courier New" w:hAnsi="Courier New"/>
                <w:b/>
                <w:sz w:val="20"/>
                <w:szCs w:val="20"/>
              </w:rPr>
              <w:t xml:space="preserve">311  * resume fixed format calc statements                               </w:t>
            </w:r>
          </w:p>
          <w:p w14:paraId="06A9C28E" w14:textId="6B8FCF30" w:rsidR="009324A6" w:rsidRPr="009324A6" w:rsidRDefault="001C5B04" w:rsidP="009324A6">
            <w:pPr>
              <w:pStyle w:val="DisplayScreen"/>
              <w:rPr>
                <w:rFonts w:ascii="Courier New" w:hAnsi="Courier New"/>
                <w:b/>
                <w:sz w:val="20"/>
                <w:szCs w:val="20"/>
              </w:rPr>
            </w:pPr>
            <w:r>
              <w:rPr>
                <w:rFonts w:ascii="Courier New" w:hAnsi="Courier New"/>
                <w:b/>
                <w:sz w:val="20"/>
                <w:szCs w:val="20"/>
              </w:rPr>
              <w:t xml:space="preserve">  </w:t>
            </w:r>
            <w:r w:rsidR="009324A6" w:rsidRPr="009324A6">
              <w:rPr>
                <w:rFonts w:ascii="Courier New" w:hAnsi="Courier New"/>
                <w:b/>
                <w:sz w:val="20"/>
                <w:szCs w:val="20"/>
              </w:rPr>
              <w:t xml:space="preserve">312 c                   eval      rorder = iorder +98                    </w:t>
            </w:r>
          </w:p>
          <w:p w14:paraId="39996720" w14:textId="070C5BE1" w:rsidR="009324A6" w:rsidRPr="009324A6"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sidR="001C5B04">
              <w:rPr>
                <w:rFonts w:ascii="Courier New" w:hAnsi="Courier New"/>
                <w:b/>
                <w:sz w:val="20"/>
                <w:szCs w:val="20"/>
              </w:rPr>
              <w:t xml:space="preserve"> </w:t>
            </w:r>
            <w:r w:rsidRPr="009324A6">
              <w:rPr>
                <w:rFonts w:ascii="Courier New" w:hAnsi="Courier New"/>
                <w:b/>
                <w:sz w:val="20"/>
                <w:szCs w:val="20"/>
              </w:rPr>
              <w:t xml:space="preserve">     </w:t>
            </w:r>
            <w:r w:rsidR="001C5B04">
              <w:rPr>
                <w:rFonts w:ascii="Courier New" w:hAnsi="Courier New"/>
                <w:b/>
                <w:sz w:val="20"/>
                <w:szCs w:val="20"/>
              </w:rPr>
              <w:t xml:space="preserve"> </w:t>
            </w:r>
            <w:r w:rsidRPr="009324A6">
              <w:rPr>
                <w:rFonts w:ascii="Courier New" w:hAnsi="Courier New"/>
                <w:b/>
                <w:sz w:val="20"/>
                <w:szCs w:val="20"/>
              </w:rPr>
              <w:t xml:space="preserve">                         176.543                                 </w:t>
            </w:r>
          </w:p>
          <w:p w14:paraId="61ADE8B8" w14:textId="77777777" w:rsidR="009C5ACE" w:rsidRDefault="009324A6" w:rsidP="009324A6">
            <w:pPr>
              <w:pStyle w:val="DisplayScreen"/>
              <w:pBdr>
                <w:bottom w:val="double" w:sz="6" w:space="1" w:color="auto"/>
              </w:pBdr>
              <w:rPr>
                <w:rFonts w:ascii="Courier New" w:hAnsi="Courier New"/>
                <w:b/>
                <w:sz w:val="20"/>
                <w:szCs w:val="20"/>
              </w:rPr>
            </w:pPr>
            <w:r w:rsidRPr="009324A6">
              <w:rPr>
                <w:rFonts w:ascii="Courier New" w:hAnsi="Courier New"/>
                <w:b/>
                <w:sz w:val="20"/>
                <w:szCs w:val="20"/>
              </w:rPr>
              <w:t xml:space="preserve">   </w:t>
            </w:r>
            <w:r w:rsidR="001C5B04">
              <w:rPr>
                <w:rFonts w:ascii="Courier New" w:hAnsi="Courier New"/>
                <w:b/>
                <w:sz w:val="20"/>
                <w:szCs w:val="20"/>
              </w:rPr>
              <w:t xml:space="preserve">  </w:t>
            </w:r>
            <w:r w:rsidRPr="009324A6">
              <w:rPr>
                <w:rFonts w:ascii="Courier New" w:hAnsi="Courier New"/>
                <w:b/>
                <w:sz w:val="20"/>
                <w:szCs w:val="20"/>
              </w:rPr>
              <w:t xml:space="preserve">                                        78.543   </w:t>
            </w:r>
          </w:p>
          <w:p w14:paraId="487966DF" w14:textId="77777777" w:rsidR="009C5ACE" w:rsidRDefault="009C5ACE" w:rsidP="009324A6">
            <w:pPr>
              <w:pStyle w:val="DisplayScreen"/>
              <w:rPr>
                <w:rFonts w:ascii="Courier New" w:hAnsi="Courier New"/>
                <w:b/>
                <w:sz w:val="20"/>
                <w:szCs w:val="20"/>
              </w:rPr>
            </w:pPr>
          </w:p>
          <w:p w14:paraId="746C54B9" w14:textId="77777777" w:rsidR="009C5ACE" w:rsidRDefault="009C5ACE" w:rsidP="009324A6">
            <w:pPr>
              <w:pStyle w:val="DisplayScreen"/>
              <w:rPr>
                <w:rFonts w:ascii="Courier New" w:hAnsi="Courier New"/>
                <w:b/>
                <w:sz w:val="20"/>
                <w:szCs w:val="20"/>
              </w:rPr>
            </w:pPr>
            <w:r>
              <w:rPr>
                <w:rFonts w:ascii="Courier New" w:hAnsi="Courier New"/>
                <w:b/>
                <w:sz w:val="20"/>
                <w:szCs w:val="20"/>
              </w:rPr>
              <w:t>Window 205 for time stamp</w:t>
            </w:r>
          </w:p>
          <w:p w14:paraId="19640DCE"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Display Spooled File                             </w:t>
            </w:r>
          </w:p>
          <w:p w14:paraId="2E724FA9"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File  . . . . . :   ZZAUDITP                         Page/Line   1/1          </w:t>
            </w:r>
          </w:p>
          <w:p w14:paraId="7266C63B"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Control . . . . .   W205                             Columns     205 - 280    </w:t>
            </w:r>
          </w:p>
          <w:p w14:paraId="6BCFBC58"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Find  . . . . . .                                                             </w:t>
            </w:r>
          </w:p>
          <w:p w14:paraId="1B796000"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+....1....+....2....+....3....+....4....+....5....+....6....+....7....+....8  </w:t>
            </w:r>
          </w:p>
          <w:p w14:paraId="1A64A65C"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RPGLE      035735 PHARKINS   NEWEXPSH   2019-06-29 19.02.25.286  </w:t>
            </w:r>
          </w:p>
          <w:p w14:paraId="224EE067"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RPGLE      035735 PHARKINS   NEWEXPSH   2019-06-29 19.02.25.286  </w:t>
            </w:r>
          </w:p>
          <w:p w14:paraId="4703A61C"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RPGLE      035735 PHARKINS   NEWEXPSH   2019-06-29 19.02.25.286  </w:t>
            </w:r>
          </w:p>
          <w:p w14:paraId="72086014"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RPGLE      035735 PHARKINS   NEWEXPSH   2019-06-29 19.02.25.286  </w:t>
            </w:r>
          </w:p>
          <w:p w14:paraId="465ACC49"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BEGSR      RPGLE      035735 PHARKINS   NEWEXPSH   2019-06-29 19.02.25.293  </w:t>
            </w:r>
          </w:p>
          <w:p w14:paraId="245BF173"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comment    RPGLE      035735 PHARKINS   NEWEXPSH   2019-06-29 19.02.25.293  </w:t>
            </w:r>
          </w:p>
          <w:p w14:paraId="764A95F3"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MOVEL      RPGLE      035735 PHARKINS   NEWEXPSH   2019-06-29 19.02.25.293  </w:t>
            </w:r>
          </w:p>
          <w:p w14:paraId="26678EEE"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RPGLE      035735 PHARKINS   NEWEXPSH   2019-06-29 19.02.25.293  </w:t>
            </w:r>
          </w:p>
          <w:p w14:paraId="6DE2F97B"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Z-ADD      RPGLE      035735 PHARKINS   NEWEXPSH   2019-06-29 19.02.25.382  </w:t>
            </w:r>
          </w:p>
          <w:p w14:paraId="3789C64A"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RPGLE      035735 PHARKINS   NEWEXPSH   2019-06-29 19.02.25.382  </w:t>
            </w:r>
          </w:p>
          <w:p w14:paraId="3B88E039"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MOVEA      RPGLE      035735 PHARKINS   NEWEXPSH   2019-06-29 19.02.25.382  </w:t>
            </w:r>
          </w:p>
          <w:p w14:paraId="0D0EAE4C"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RPGLE      035735 PHARKINS   NEWEXPSH   2019-06-29 19.02.25.382  </w:t>
            </w:r>
          </w:p>
          <w:p w14:paraId="074146F2"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MOVEA      RPGLE      035735 PHARKINS   NEWEXPSH   2019-06-29 19.02.25.382  </w:t>
            </w:r>
          </w:p>
          <w:p w14:paraId="6E4B6144"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RPGLE      035735 PHARKINS   NEWEXPSH   2019-06-29 19.02.25.382  </w:t>
            </w:r>
          </w:p>
          <w:p w14:paraId="5CDF661D" w14:textId="77777777"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MOVEL      RPGLE      035735 PHARKINS   NEWEXPSH   2019-06-29 19.02.25.382  </w:t>
            </w:r>
          </w:p>
          <w:p w14:paraId="0E57FAAA" w14:textId="015D3C7B" w:rsid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ENDSR      RPGLE      035735 PHARKINS   NEWEXPSH   2019-06-29 19.02.25.382  </w:t>
            </w:r>
          </w:p>
          <w:p w14:paraId="406505B7" w14:textId="71654E47" w:rsidR="009C5ACE" w:rsidRPr="009C5ACE" w:rsidRDefault="009C5ACE" w:rsidP="009C5ACE">
            <w:pPr>
              <w:pStyle w:val="DisplayScreen"/>
              <w:rPr>
                <w:rFonts w:ascii="Courier New" w:hAnsi="Courier New"/>
                <w:b/>
                <w:sz w:val="20"/>
                <w:szCs w:val="20"/>
              </w:rPr>
            </w:pPr>
            <w:r>
              <w:rPr>
                <w:rFonts w:ascii="Courier New" w:hAnsi="Courier New"/>
                <w:b/>
                <w:sz w:val="20"/>
                <w:szCs w:val="20"/>
              </w:rPr>
              <w:t xml:space="preserve">  </w:t>
            </w:r>
            <w:r w:rsidRPr="009C5ACE">
              <w:rPr>
                <w:rFonts w:ascii="Courier New" w:hAnsi="Courier New"/>
                <w:b/>
                <w:sz w:val="20"/>
                <w:szCs w:val="20"/>
              </w:rPr>
              <w:t xml:space="preserve">comment    RPGLE      035735 PHARKINS   NEWEXPSH   2019-06-29 19.02.25.382  </w:t>
            </w:r>
          </w:p>
          <w:p w14:paraId="7E9924CE" w14:textId="5678DCC6" w:rsidR="009C5ACE" w:rsidRPr="009C5ACE" w:rsidRDefault="009C5ACE" w:rsidP="009C5ACE">
            <w:pPr>
              <w:pStyle w:val="DisplayScreen"/>
              <w:rPr>
                <w:rFonts w:ascii="Courier New" w:hAnsi="Courier New"/>
                <w:b/>
                <w:sz w:val="20"/>
                <w:szCs w:val="20"/>
              </w:rPr>
            </w:pPr>
            <w:r>
              <w:rPr>
                <w:rFonts w:ascii="Courier New" w:hAnsi="Courier New"/>
                <w:b/>
                <w:sz w:val="20"/>
                <w:szCs w:val="20"/>
              </w:rPr>
              <w:t xml:space="preserve"> </w:t>
            </w:r>
            <w:r w:rsidRPr="009C5ACE">
              <w:rPr>
                <w:rFonts w:ascii="Courier New" w:hAnsi="Courier New"/>
                <w:b/>
                <w:sz w:val="20"/>
                <w:szCs w:val="20"/>
              </w:rPr>
              <w:t xml:space="preserve"> comment    RPGLE      035735 PHARKINS   NEWEXPSH   2019-06-29 19.02.25.382  </w:t>
            </w:r>
          </w:p>
          <w:p w14:paraId="5425DF2E" w14:textId="1EB4A888"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w:t>
            </w:r>
            <w:r>
              <w:rPr>
                <w:rFonts w:ascii="Courier New" w:hAnsi="Courier New"/>
                <w:b/>
                <w:sz w:val="20"/>
                <w:szCs w:val="20"/>
              </w:rPr>
              <w:t xml:space="preserve"> </w:t>
            </w:r>
            <w:r w:rsidRPr="009C5ACE">
              <w:rPr>
                <w:rFonts w:ascii="Courier New" w:hAnsi="Courier New"/>
                <w:b/>
                <w:sz w:val="20"/>
                <w:szCs w:val="20"/>
              </w:rPr>
              <w:t xml:space="preserve">comment    RPGLE      035735 PHARKINS   NEWEXPSH   2019-06-29 19.02.25.382  </w:t>
            </w:r>
          </w:p>
          <w:p w14:paraId="4BEFDABA" w14:textId="67D6342C" w:rsidR="009C5ACE" w:rsidRPr="009C5ACE" w:rsidRDefault="003861D8" w:rsidP="009C5ACE">
            <w:pPr>
              <w:pStyle w:val="DisplayScreen"/>
              <w:rPr>
                <w:rFonts w:ascii="Courier New" w:hAnsi="Courier New"/>
                <w:b/>
                <w:sz w:val="20"/>
                <w:szCs w:val="20"/>
              </w:rPr>
            </w:pPr>
            <w:r>
              <w:rPr>
                <w:rFonts w:ascii="Courier New" w:hAnsi="Courier New"/>
                <w:b/>
                <w:sz w:val="20"/>
                <w:szCs w:val="20"/>
              </w:rPr>
              <w:t xml:space="preserve"> </w:t>
            </w:r>
            <w:r w:rsidR="009C5ACE" w:rsidRPr="009C5ACE">
              <w:rPr>
                <w:rFonts w:ascii="Courier New" w:hAnsi="Courier New"/>
                <w:b/>
                <w:sz w:val="20"/>
                <w:szCs w:val="20"/>
              </w:rPr>
              <w:t xml:space="preserve">            RPGLE      035735 PHARKINS   NEWEXPSH   2019-06-29 19.02.25.382  </w:t>
            </w:r>
          </w:p>
          <w:p w14:paraId="4BA6E471" w14:textId="1F9C7200" w:rsidR="009C5ACE" w:rsidRPr="009C5ACE" w:rsidRDefault="003861D8" w:rsidP="009C5ACE">
            <w:pPr>
              <w:pStyle w:val="DisplayScreen"/>
              <w:rPr>
                <w:rFonts w:ascii="Courier New" w:hAnsi="Courier New"/>
                <w:b/>
                <w:sz w:val="20"/>
                <w:szCs w:val="20"/>
              </w:rPr>
            </w:pPr>
            <w:r>
              <w:rPr>
                <w:rFonts w:ascii="Courier New" w:hAnsi="Courier New"/>
                <w:b/>
                <w:sz w:val="20"/>
                <w:szCs w:val="20"/>
              </w:rPr>
              <w:t xml:space="preserve"> </w:t>
            </w:r>
            <w:r w:rsidR="009C5ACE" w:rsidRPr="009C5ACE">
              <w:rPr>
                <w:rFonts w:ascii="Courier New" w:hAnsi="Courier New"/>
                <w:b/>
                <w:sz w:val="20"/>
                <w:szCs w:val="20"/>
              </w:rPr>
              <w:t xml:space="preserve">            RPGLE      035735 PHARKINS   NEWEXPSH   2019-06-29 19.02.25.382  </w:t>
            </w:r>
          </w:p>
          <w:p w14:paraId="5C9698D8" w14:textId="4FCE20B2"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w:t>
            </w:r>
            <w:r w:rsidR="003861D8">
              <w:rPr>
                <w:rFonts w:ascii="Courier New" w:hAnsi="Courier New"/>
                <w:b/>
                <w:sz w:val="20"/>
                <w:szCs w:val="20"/>
              </w:rPr>
              <w:t xml:space="preserve"> </w:t>
            </w:r>
            <w:r w:rsidRPr="009C5ACE">
              <w:rPr>
                <w:rFonts w:ascii="Courier New" w:hAnsi="Courier New"/>
                <w:b/>
                <w:sz w:val="20"/>
                <w:szCs w:val="20"/>
              </w:rPr>
              <w:t xml:space="preserve">           RPGLE      035735 PHARKINS   NEWEXPSH   2019-06-29 19.02.25.382  </w:t>
            </w:r>
          </w:p>
          <w:p w14:paraId="18726F7C" w14:textId="31C93D6F" w:rsidR="009C5ACE" w:rsidRPr="009C5ACE" w:rsidRDefault="003861D8" w:rsidP="009C5ACE">
            <w:pPr>
              <w:pStyle w:val="DisplayScreen"/>
              <w:rPr>
                <w:rFonts w:ascii="Courier New" w:hAnsi="Courier New"/>
                <w:b/>
                <w:sz w:val="20"/>
                <w:szCs w:val="20"/>
              </w:rPr>
            </w:pPr>
            <w:r>
              <w:rPr>
                <w:rFonts w:ascii="Courier New" w:hAnsi="Courier New"/>
                <w:b/>
                <w:sz w:val="20"/>
                <w:szCs w:val="20"/>
              </w:rPr>
              <w:t xml:space="preserve"> </w:t>
            </w:r>
            <w:r w:rsidR="009C5ACE" w:rsidRPr="009C5ACE">
              <w:rPr>
                <w:rFonts w:ascii="Courier New" w:hAnsi="Courier New"/>
                <w:b/>
                <w:sz w:val="20"/>
                <w:szCs w:val="20"/>
              </w:rPr>
              <w:t xml:space="preserve"> comment    RPGLE      035735 PHARKINS   NEWEXPSH   2019-06-29 19.02.25.384  </w:t>
            </w:r>
          </w:p>
          <w:p w14:paraId="792BB9CA" w14:textId="10468CF7" w:rsidR="009C5ACE" w:rsidRPr="009C5ACE" w:rsidRDefault="003861D8" w:rsidP="009C5ACE">
            <w:pPr>
              <w:pStyle w:val="DisplayScreen"/>
              <w:rPr>
                <w:rFonts w:ascii="Courier New" w:hAnsi="Courier New"/>
                <w:b/>
                <w:sz w:val="20"/>
                <w:szCs w:val="20"/>
              </w:rPr>
            </w:pPr>
            <w:r>
              <w:rPr>
                <w:rFonts w:ascii="Courier New" w:hAnsi="Courier New"/>
                <w:b/>
                <w:sz w:val="20"/>
                <w:szCs w:val="20"/>
              </w:rPr>
              <w:t xml:space="preserve"> </w:t>
            </w:r>
            <w:r w:rsidR="009C5ACE" w:rsidRPr="009C5ACE">
              <w:rPr>
                <w:rFonts w:ascii="Courier New" w:hAnsi="Courier New"/>
                <w:b/>
                <w:sz w:val="20"/>
                <w:szCs w:val="20"/>
              </w:rPr>
              <w:t xml:space="preserve"> comment    RPGLE      035735 PHARKINS   NEWEXPSH   2019-06-29 19.02.25.384  </w:t>
            </w:r>
          </w:p>
          <w:p w14:paraId="1D83811B" w14:textId="7D9A97B3" w:rsidR="009C5ACE" w:rsidRPr="009C5ACE" w:rsidRDefault="003861D8" w:rsidP="009C5ACE">
            <w:pPr>
              <w:pStyle w:val="DisplayScreen"/>
              <w:rPr>
                <w:rFonts w:ascii="Courier New" w:hAnsi="Courier New"/>
                <w:b/>
                <w:sz w:val="20"/>
                <w:szCs w:val="20"/>
              </w:rPr>
            </w:pPr>
            <w:r>
              <w:rPr>
                <w:rFonts w:ascii="Courier New" w:hAnsi="Courier New"/>
                <w:b/>
                <w:sz w:val="20"/>
                <w:szCs w:val="20"/>
              </w:rPr>
              <w:t xml:space="preserve"> </w:t>
            </w:r>
            <w:r w:rsidR="009C5ACE" w:rsidRPr="009C5ACE">
              <w:rPr>
                <w:rFonts w:ascii="Courier New" w:hAnsi="Courier New"/>
                <w:b/>
                <w:sz w:val="20"/>
                <w:szCs w:val="20"/>
              </w:rPr>
              <w:t xml:space="preserve"> IN         RPGLE      035735 PHARKINS   NEWEXPSH   2019-06-29 19.02.25.384  </w:t>
            </w:r>
          </w:p>
          <w:p w14:paraId="58FCB310" w14:textId="2EBAA22B"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w:t>
            </w:r>
            <w:r w:rsidR="003861D8">
              <w:rPr>
                <w:rFonts w:ascii="Courier New" w:hAnsi="Courier New"/>
                <w:b/>
                <w:sz w:val="20"/>
                <w:szCs w:val="20"/>
              </w:rPr>
              <w:t xml:space="preserve"> </w:t>
            </w:r>
            <w:r w:rsidRPr="009C5ACE">
              <w:rPr>
                <w:rFonts w:ascii="Courier New" w:hAnsi="Courier New"/>
                <w:b/>
                <w:sz w:val="20"/>
                <w:szCs w:val="20"/>
              </w:rPr>
              <w:t xml:space="preserve">           RPGLE      035735 PHARKINS   NEWEXPSH   2019-06-29 19.02.25.384  </w:t>
            </w:r>
          </w:p>
          <w:p w14:paraId="716E46E0" w14:textId="48EC1414"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w:t>
            </w:r>
            <w:r w:rsidR="003861D8">
              <w:rPr>
                <w:rFonts w:ascii="Courier New" w:hAnsi="Courier New"/>
                <w:b/>
                <w:sz w:val="20"/>
                <w:szCs w:val="20"/>
              </w:rPr>
              <w:t xml:space="preserve"> </w:t>
            </w:r>
            <w:r w:rsidRPr="009C5ACE">
              <w:rPr>
                <w:rFonts w:ascii="Courier New" w:hAnsi="Courier New"/>
                <w:b/>
                <w:sz w:val="20"/>
                <w:szCs w:val="20"/>
              </w:rPr>
              <w:t xml:space="preserve">          RPGLE      035735 PHARKINS   NEWEXPSH   2019-06-29 19.02.25.384  </w:t>
            </w:r>
          </w:p>
          <w:p w14:paraId="2EA1E5F4" w14:textId="634E7AC5"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w:t>
            </w:r>
            <w:r w:rsidR="003861D8">
              <w:rPr>
                <w:rFonts w:ascii="Courier New" w:hAnsi="Courier New"/>
                <w:b/>
                <w:sz w:val="20"/>
                <w:szCs w:val="20"/>
              </w:rPr>
              <w:t xml:space="preserve"> </w:t>
            </w:r>
            <w:r w:rsidRPr="009C5ACE">
              <w:rPr>
                <w:rFonts w:ascii="Courier New" w:hAnsi="Courier New"/>
                <w:b/>
                <w:sz w:val="20"/>
                <w:szCs w:val="20"/>
              </w:rPr>
              <w:t xml:space="preserve">          RPGLE      035735 PHARKINS   NEWEXPSH   2019-06-29 19.02.25.384  </w:t>
            </w:r>
          </w:p>
          <w:p w14:paraId="13FF8EBF" w14:textId="54C8D3F2" w:rsidR="009C5ACE" w:rsidRPr="009C5ACE" w:rsidRDefault="009C5ACE" w:rsidP="009C5ACE">
            <w:pPr>
              <w:pStyle w:val="DisplayScreen"/>
              <w:rPr>
                <w:rFonts w:ascii="Courier New" w:hAnsi="Courier New"/>
                <w:b/>
                <w:sz w:val="20"/>
                <w:szCs w:val="20"/>
              </w:rPr>
            </w:pPr>
            <w:r w:rsidRPr="009C5ACE">
              <w:rPr>
                <w:rFonts w:ascii="Courier New" w:hAnsi="Courier New"/>
                <w:b/>
                <w:sz w:val="20"/>
                <w:szCs w:val="20"/>
              </w:rPr>
              <w:t xml:space="preserve"> </w:t>
            </w:r>
            <w:r w:rsidR="003861D8">
              <w:rPr>
                <w:rFonts w:ascii="Courier New" w:hAnsi="Courier New"/>
                <w:b/>
                <w:sz w:val="20"/>
                <w:szCs w:val="20"/>
              </w:rPr>
              <w:t xml:space="preserve"> </w:t>
            </w:r>
            <w:r w:rsidRPr="009C5ACE">
              <w:rPr>
                <w:rFonts w:ascii="Courier New" w:hAnsi="Courier New"/>
                <w:b/>
                <w:sz w:val="20"/>
                <w:szCs w:val="20"/>
              </w:rPr>
              <w:t xml:space="preserve">comment    RPGLE      035735 PHARKINS   NEWEXPSH   2019-06-29 19.02.25.384  </w:t>
            </w:r>
          </w:p>
          <w:p w14:paraId="4E13E557" w14:textId="3777D8D6" w:rsidR="009C5ACE" w:rsidRPr="009C5ACE" w:rsidRDefault="003861D8" w:rsidP="009C5ACE">
            <w:pPr>
              <w:pStyle w:val="DisplayScreen"/>
              <w:rPr>
                <w:rFonts w:ascii="Courier New" w:hAnsi="Courier New"/>
                <w:b/>
                <w:sz w:val="20"/>
                <w:szCs w:val="20"/>
              </w:rPr>
            </w:pPr>
            <w:r>
              <w:rPr>
                <w:rFonts w:ascii="Courier New" w:hAnsi="Courier New"/>
                <w:b/>
                <w:sz w:val="20"/>
                <w:szCs w:val="20"/>
              </w:rPr>
              <w:t xml:space="preserve"> </w:t>
            </w:r>
            <w:r w:rsidR="009C5ACE" w:rsidRPr="009C5ACE">
              <w:rPr>
                <w:rFonts w:ascii="Courier New" w:hAnsi="Courier New"/>
                <w:b/>
                <w:sz w:val="20"/>
                <w:szCs w:val="20"/>
              </w:rPr>
              <w:t xml:space="preserve"> TIME       RPGLE      035735 PHARKINS   NEWEXPSH   2019-06-29 19.02.25.384  </w:t>
            </w:r>
          </w:p>
          <w:p w14:paraId="2831D1B6" w14:textId="77777777" w:rsidR="003861D8" w:rsidRDefault="009C5ACE" w:rsidP="009C5ACE">
            <w:pPr>
              <w:pStyle w:val="DisplayScreen"/>
              <w:rPr>
                <w:rFonts w:ascii="Courier New" w:hAnsi="Courier New"/>
                <w:b/>
                <w:sz w:val="20"/>
                <w:szCs w:val="20"/>
              </w:rPr>
            </w:pPr>
            <w:r w:rsidRPr="009C5ACE">
              <w:rPr>
                <w:rFonts w:ascii="Courier New" w:hAnsi="Courier New"/>
                <w:b/>
                <w:sz w:val="20"/>
                <w:szCs w:val="20"/>
              </w:rPr>
              <w:t xml:space="preserve"> </w:t>
            </w:r>
            <w:r w:rsidR="003861D8">
              <w:rPr>
                <w:rFonts w:ascii="Courier New" w:hAnsi="Courier New"/>
                <w:b/>
                <w:sz w:val="20"/>
                <w:szCs w:val="20"/>
              </w:rPr>
              <w:t xml:space="preserve"> </w:t>
            </w:r>
            <w:r w:rsidRPr="009C5ACE">
              <w:rPr>
                <w:rFonts w:ascii="Courier New" w:hAnsi="Courier New"/>
                <w:b/>
                <w:sz w:val="20"/>
                <w:szCs w:val="20"/>
              </w:rPr>
              <w:t xml:space="preserve">           RPGLE      035735 PHARKINS   NEWEXPSH   2019-06-29 19.02.25.384</w:t>
            </w:r>
          </w:p>
          <w:p w14:paraId="3A63E7A1" w14:textId="77777777" w:rsidR="003861D8" w:rsidRDefault="009C5ACE" w:rsidP="009C5ACE">
            <w:pPr>
              <w:pStyle w:val="DisplayScreen"/>
              <w:rPr>
                <w:rFonts w:ascii="Courier New" w:hAnsi="Courier New"/>
                <w:b/>
                <w:sz w:val="20"/>
                <w:szCs w:val="20"/>
              </w:rPr>
            </w:pPr>
            <w:r w:rsidRPr="009C5ACE">
              <w:rPr>
                <w:rFonts w:ascii="Courier New" w:hAnsi="Courier New"/>
                <w:b/>
                <w:sz w:val="20"/>
                <w:szCs w:val="20"/>
              </w:rPr>
              <w:t xml:space="preserve"> </w:t>
            </w:r>
            <w:r w:rsidR="003861D8">
              <w:rPr>
                <w:rFonts w:ascii="Courier New" w:hAnsi="Courier New"/>
                <w:b/>
                <w:sz w:val="20"/>
                <w:szCs w:val="20"/>
              </w:rPr>
              <w:t xml:space="preserve"> </w:t>
            </w:r>
            <w:r w:rsidRPr="009C5ACE">
              <w:rPr>
                <w:rFonts w:ascii="Courier New" w:hAnsi="Courier New"/>
                <w:b/>
                <w:sz w:val="20"/>
                <w:szCs w:val="20"/>
              </w:rPr>
              <w:t xml:space="preserve">comment    RPGLE      035735 PHARKINS   NEWEXPSH   2019-06-29 19.02.25.387 </w:t>
            </w:r>
          </w:p>
          <w:p w14:paraId="5417950F" w14:textId="0F5D5EAB" w:rsidR="003861D8" w:rsidRPr="003861D8" w:rsidRDefault="003861D8" w:rsidP="003861D8">
            <w:pPr>
              <w:pStyle w:val="DisplayScreen"/>
              <w:rPr>
                <w:rFonts w:ascii="Courier New" w:hAnsi="Courier New"/>
                <w:b/>
                <w:sz w:val="20"/>
                <w:szCs w:val="20"/>
              </w:rPr>
            </w:pPr>
            <w:r>
              <w:rPr>
                <w:rFonts w:ascii="Courier New" w:hAnsi="Courier New"/>
                <w:b/>
                <w:sz w:val="20"/>
                <w:szCs w:val="20"/>
              </w:rPr>
              <w:t xml:space="preserve">  </w:t>
            </w:r>
            <w:r w:rsidRPr="003861D8">
              <w:rPr>
                <w:rFonts w:ascii="Courier New" w:hAnsi="Courier New"/>
                <w:b/>
                <w:sz w:val="20"/>
                <w:szCs w:val="20"/>
              </w:rPr>
              <w:t xml:space="preserve">MOVEL      RPGLE      035735 PHARKINS   NEWEXPSH   2019-06-29 19.02.25.388  </w:t>
            </w:r>
          </w:p>
          <w:p w14:paraId="27BE321F" w14:textId="0C058943" w:rsidR="003861D8" w:rsidRPr="003861D8" w:rsidRDefault="003861D8" w:rsidP="003861D8">
            <w:pPr>
              <w:pStyle w:val="DisplayScreen"/>
              <w:rPr>
                <w:rFonts w:ascii="Courier New" w:hAnsi="Courier New"/>
                <w:b/>
                <w:sz w:val="20"/>
                <w:szCs w:val="20"/>
              </w:rPr>
            </w:pPr>
            <w:r w:rsidRPr="003861D8">
              <w:rPr>
                <w:rFonts w:ascii="Courier New" w:hAnsi="Courier New"/>
                <w:b/>
                <w:sz w:val="20"/>
                <w:szCs w:val="20"/>
              </w:rPr>
              <w:t xml:space="preserve"> </w:t>
            </w:r>
            <w:r>
              <w:rPr>
                <w:rFonts w:ascii="Courier New" w:hAnsi="Courier New"/>
                <w:b/>
                <w:sz w:val="20"/>
                <w:szCs w:val="20"/>
              </w:rPr>
              <w:t xml:space="preserve"> </w:t>
            </w:r>
            <w:r w:rsidRPr="003861D8">
              <w:rPr>
                <w:rFonts w:ascii="Courier New" w:hAnsi="Courier New"/>
                <w:b/>
                <w:sz w:val="20"/>
                <w:szCs w:val="20"/>
              </w:rPr>
              <w:t xml:space="preserve">           RPGLE      035735 PHARKINS   NEWEXPSH   2019-06-29 19.02.25.388  </w:t>
            </w:r>
          </w:p>
          <w:p w14:paraId="4695A8A7" w14:textId="4B6F7939" w:rsidR="003861D8" w:rsidRPr="003861D8" w:rsidRDefault="003861D8" w:rsidP="003861D8">
            <w:pPr>
              <w:pStyle w:val="DisplayScreen"/>
              <w:rPr>
                <w:rFonts w:ascii="Courier New" w:hAnsi="Courier New"/>
                <w:b/>
                <w:sz w:val="20"/>
                <w:szCs w:val="20"/>
              </w:rPr>
            </w:pPr>
            <w:r>
              <w:rPr>
                <w:rFonts w:ascii="Courier New" w:hAnsi="Courier New"/>
                <w:b/>
                <w:sz w:val="20"/>
                <w:szCs w:val="20"/>
              </w:rPr>
              <w:t xml:space="preserve"> </w:t>
            </w:r>
            <w:r w:rsidRPr="003861D8">
              <w:rPr>
                <w:rFonts w:ascii="Courier New" w:hAnsi="Courier New"/>
                <w:b/>
                <w:sz w:val="20"/>
                <w:szCs w:val="20"/>
              </w:rPr>
              <w:t xml:space="preserve">            RPGLE      035735 PHARKINS   NEWEXPSH   2019-06-29 19.02.25.388  </w:t>
            </w:r>
          </w:p>
          <w:p w14:paraId="7673DCE4" w14:textId="0E8A6E28" w:rsidR="003861D8" w:rsidRPr="003861D8" w:rsidRDefault="003861D8" w:rsidP="003861D8">
            <w:pPr>
              <w:pStyle w:val="DisplayScreen"/>
              <w:rPr>
                <w:rFonts w:ascii="Courier New" w:hAnsi="Courier New"/>
                <w:b/>
                <w:sz w:val="20"/>
                <w:szCs w:val="20"/>
              </w:rPr>
            </w:pPr>
            <w:r>
              <w:rPr>
                <w:rFonts w:ascii="Courier New" w:hAnsi="Courier New"/>
                <w:b/>
                <w:sz w:val="20"/>
                <w:szCs w:val="20"/>
              </w:rPr>
              <w:t xml:space="preserve"> </w:t>
            </w:r>
            <w:r w:rsidRPr="003861D8">
              <w:rPr>
                <w:rFonts w:ascii="Courier New" w:hAnsi="Courier New"/>
                <w:b/>
                <w:sz w:val="20"/>
                <w:szCs w:val="20"/>
              </w:rPr>
              <w:t xml:space="preserve"> MOVEL      RPGLE      035735 PHARKINS   NEWEXPSH   2019-06-29 19.02.25.388  </w:t>
            </w:r>
          </w:p>
          <w:p w14:paraId="55EE08F1" w14:textId="6FB09DF7" w:rsidR="003861D8" w:rsidRPr="003861D8" w:rsidRDefault="003861D8" w:rsidP="003861D8">
            <w:pPr>
              <w:pStyle w:val="DisplayScreen"/>
              <w:rPr>
                <w:rFonts w:ascii="Courier New" w:hAnsi="Courier New"/>
                <w:b/>
                <w:sz w:val="20"/>
                <w:szCs w:val="20"/>
              </w:rPr>
            </w:pPr>
            <w:r w:rsidRPr="003861D8">
              <w:rPr>
                <w:rFonts w:ascii="Courier New" w:hAnsi="Courier New"/>
                <w:b/>
                <w:sz w:val="20"/>
                <w:szCs w:val="20"/>
              </w:rPr>
              <w:t xml:space="preserve">  </w:t>
            </w:r>
            <w:r>
              <w:rPr>
                <w:rFonts w:ascii="Courier New" w:hAnsi="Courier New"/>
                <w:b/>
                <w:sz w:val="20"/>
                <w:szCs w:val="20"/>
              </w:rPr>
              <w:t xml:space="preserve"> </w:t>
            </w:r>
            <w:r w:rsidRPr="003861D8">
              <w:rPr>
                <w:rFonts w:ascii="Courier New" w:hAnsi="Courier New"/>
                <w:b/>
                <w:sz w:val="20"/>
                <w:szCs w:val="20"/>
              </w:rPr>
              <w:t xml:space="preserve">          RPGLE      035735 PHARKINS   NEWEXPSH   2019-06-29 19.02.25.388  </w:t>
            </w:r>
          </w:p>
          <w:p w14:paraId="27D9F7F8" w14:textId="65A8F7BA" w:rsidR="003861D8" w:rsidRPr="003861D8" w:rsidRDefault="003861D8" w:rsidP="003861D8">
            <w:pPr>
              <w:pStyle w:val="DisplayScreen"/>
              <w:rPr>
                <w:rFonts w:ascii="Courier New" w:hAnsi="Courier New"/>
                <w:b/>
                <w:sz w:val="20"/>
                <w:szCs w:val="20"/>
              </w:rPr>
            </w:pPr>
            <w:r>
              <w:rPr>
                <w:rFonts w:ascii="Courier New" w:hAnsi="Courier New"/>
                <w:b/>
                <w:sz w:val="20"/>
                <w:szCs w:val="20"/>
              </w:rPr>
              <w:t xml:space="preserve"> </w:t>
            </w:r>
            <w:r w:rsidRPr="003861D8">
              <w:rPr>
                <w:rFonts w:ascii="Courier New" w:hAnsi="Courier New"/>
                <w:b/>
                <w:sz w:val="20"/>
                <w:szCs w:val="20"/>
              </w:rPr>
              <w:t xml:space="preserve"> MOVEL      RPGLE      035735 PHARKINS   NEWEXPSH   2019-06-29 19.02.25.388  </w:t>
            </w:r>
          </w:p>
          <w:p w14:paraId="700AA694" w14:textId="1E348319" w:rsidR="003861D8" w:rsidRPr="003861D8" w:rsidRDefault="003861D8" w:rsidP="003861D8">
            <w:pPr>
              <w:pStyle w:val="DisplayScreen"/>
              <w:rPr>
                <w:rFonts w:ascii="Courier New" w:hAnsi="Courier New"/>
                <w:b/>
                <w:sz w:val="20"/>
                <w:szCs w:val="20"/>
              </w:rPr>
            </w:pPr>
            <w:r w:rsidRPr="003861D8">
              <w:rPr>
                <w:rFonts w:ascii="Courier New" w:hAnsi="Courier New"/>
                <w:b/>
                <w:sz w:val="20"/>
                <w:szCs w:val="20"/>
              </w:rPr>
              <w:t xml:space="preserve"> </w:t>
            </w:r>
            <w:r>
              <w:rPr>
                <w:rFonts w:ascii="Courier New" w:hAnsi="Courier New"/>
                <w:b/>
                <w:sz w:val="20"/>
                <w:szCs w:val="20"/>
              </w:rPr>
              <w:t xml:space="preserve"> </w:t>
            </w:r>
            <w:r w:rsidRPr="003861D8">
              <w:rPr>
                <w:rFonts w:ascii="Courier New" w:hAnsi="Courier New"/>
                <w:b/>
                <w:sz w:val="20"/>
                <w:szCs w:val="20"/>
              </w:rPr>
              <w:t xml:space="preserve">           RPGLE      035735 PHARKINS   NEWEXPSH   2019-06-29 19.02.25.388  </w:t>
            </w:r>
          </w:p>
          <w:p w14:paraId="63A57286" w14:textId="5F961878" w:rsidR="003861D8" w:rsidRPr="003861D8" w:rsidRDefault="003861D8" w:rsidP="003861D8">
            <w:pPr>
              <w:pStyle w:val="DisplayScreen"/>
              <w:rPr>
                <w:rFonts w:ascii="Courier New" w:hAnsi="Courier New"/>
                <w:b/>
                <w:sz w:val="20"/>
                <w:szCs w:val="20"/>
              </w:rPr>
            </w:pPr>
            <w:r w:rsidRPr="003861D8">
              <w:rPr>
                <w:rFonts w:ascii="Courier New" w:hAnsi="Courier New"/>
                <w:b/>
                <w:sz w:val="20"/>
                <w:szCs w:val="20"/>
              </w:rPr>
              <w:t xml:space="preserve"> </w:t>
            </w:r>
            <w:r>
              <w:rPr>
                <w:rFonts w:ascii="Courier New" w:hAnsi="Courier New"/>
                <w:b/>
                <w:sz w:val="20"/>
                <w:szCs w:val="20"/>
              </w:rPr>
              <w:t xml:space="preserve"> </w:t>
            </w:r>
            <w:r w:rsidRPr="003861D8">
              <w:rPr>
                <w:rFonts w:ascii="Courier New" w:hAnsi="Courier New"/>
                <w:b/>
                <w:sz w:val="20"/>
                <w:szCs w:val="20"/>
              </w:rPr>
              <w:t xml:space="preserve">MOVEL      RPGLE      035735 PHARKINS   NEWEXPSH   2019-06-29 19.02.25.388  </w:t>
            </w:r>
          </w:p>
          <w:p w14:paraId="5D277B22" w14:textId="1C358AE3" w:rsidR="003861D8" w:rsidRPr="003861D8" w:rsidRDefault="003861D8" w:rsidP="003861D8">
            <w:pPr>
              <w:pStyle w:val="DisplayScreen"/>
              <w:rPr>
                <w:rFonts w:ascii="Courier New" w:hAnsi="Courier New"/>
                <w:b/>
                <w:sz w:val="20"/>
                <w:szCs w:val="20"/>
              </w:rPr>
            </w:pPr>
            <w:r>
              <w:rPr>
                <w:rFonts w:ascii="Courier New" w:hAnsi="Courier New"/>
                <w:b/>
                <w:sz w:val="20"/>
                <w:szCs w:val="20"/>
              </w:rPr>
              <w:t xml:space="preserve"> </w:t>
            </w:r>
            <w:r w:rsidRPr="003861D8">
              <w:rPr>
                <w:rFonts w:ascii="Courier New" w:hAnsi="Courier New"/>
                <w:b/>
                <w:sz w:val="20"/>
                <w:szCs w:val="20"/>
              </w:rPr>
              <w:t xml:space="preserve">            RPGLE      035735 PHARKINS   NEWEXPSH   2019-06-29 19.02.25.388  </w:t>
            </w:r>
          </w:p>
          <w:p w14:paraId="4EABBC3D" w14:textId="4D1DF165" w:rsidR="003861D8" w:rsidRPr="003861D8" w:rsidRDefault="003861D8" w:rsidP="003861D8">
            <w:pPr>
              <w:pStyle w:val="DisplayScreen"/>
              <w:rPr>
                <w:rFonts w:ascii="Courier New" w:hAnsi="Courier New"/>
                <w:b/>
                <w:sz w:val="20"/>
                <w:szCs w:val="20"/>
              </w:rPr>
            </w:pPr>
            <w:r>
              <w:rPr>
                <w:rFonts w:ascii="Courier New" w:hAnsi="Courier New"/>
                <w:b/>
                <w:sz w:val="20"/>
                <w:szCs w:val="20"/>
              </w:rPr>
              <w:t xml:space="preserve"> </w:t>
            </w:r>
            <w:r w:rsidRPr="003861D8">
              <w:rPr>
                <w:rFonts w:ascii="Courier New" w:hAnsi="Courier New"/>
                <w:b/>
                <w:sz w:val="20"/>
                <w:szCs w:val="20"/>
              </w:rPr>
              <w:t xml:space="preserve"> comment    RPGLE      035735 PHARKINS   NEWEXPSH   2019-06-29 19.02.25.388  </w:t>
            </w:r>
          </w:p>
          <w:p w14:paraId="2D6157CA" w14:textId="10C27BBF" w:rsidR="003861D8" w:rsidRPr="003861D8" w:rsidRDefault="003861D8" w:rsidP="003861D8">
            <w:pPr>
              <w:pStyle w:val="DisplayScreen"/>
              <w:rPr>
                <w:rFonts w:ascii="Courier New" w:hAnsi="Courier New"/>
                <w:b/>
                <w:sz w:val="20"/>
                <w:szCs w:val="20"/>
              </w:rPr>
            </w:pPr>
            <w:r>
              <w:rPr>
                <w:rFonts w:ascii="Courier New" w:hAnsi="Courier New"/>
                <w:b/>
                <w:sz w:val="20"/>
                <w:szCs w:val="20"/>
              </w:rPr>
              <w:t xml:space="preserve"> </w:t>
            </w:r>
            <w:r w:rsidRPr="003861D8">
              <w:rPr>
                <w:rFonts w:ascii="Courier New" w:hAnsi="Courier New"/>
                <w:b/>
                <w:sz w:val="20"/>
                <w:szCs w:val="20"/>
              </w:rPr>
              <w:t xml:space="preserve"> comment    RPGLE      035735 PHARKINS   NEWEXPSH   2019-06-29 19.02.25.388  </w:t>
            </w:r>
          </w:p>
          <w:p w14:paraId="0A719BE1" w14:textId="10120FE1" w:rsidR="003861D8" w:rsidRPr="003861D8" w:rsidRDefault="003861D8" w:rsidP="003861D8">
            <w:pPr>
              <w:pStyle w:val="DisplayScreen"/>
              <w:rPr>
                <w:rFonts w:ascii="Courier New" w:hAnsi="Courier New"/>
                <w:b/>
                <w:sz w:val="20"/>
                <w:szCs w:val="20"/>
              </w:rPr>
            </w:pPr>
            <w:r>
              <w:rPr>
                <w:rFonts w:ascii="Courier New" w:hAnsi="Courier New"/>
                <w:b/>
                <w:sz w:val="20"/>
                <w:szCs w:val="20"/>
              </w:rPr>
              <w:t xml:space="preserve"> </w:t>
            </w:r>
            <w:r w:rsidRPr="003861D8">
              <w:rPr>
                <w:rFonts w:ascii="Courier New" w:hAnsi="Courier New"/>
                <w:b/>
                <w:sz w:val="20"/>
                <w:szCs w:val="20"/>
              </w:rPr>
              <w:t xml:space="preserve">            RPGLE      035735 PHARKINS   NEWEXPSH   2019-06-29 19.02.25.388  </w:t>
            </w:r>
          </w:p>
          <w:p w14:paraId="4375C2C2" w14:textId="1FF7D4C6" w:rsidR="003861D8" w:rsidRPr="003861D8" w:rsidRDefault="003861D8" w:rsidP="003861D8">
            <w:pPr>
              <w:pStyle w:val="DisplayScreen"/>
              <w:rPr>
                <w:rFonts w:ascii="Courier New" w:hAnsi="Courier New"/>
                <w:b/>
                <w:sz w:val="20"/>
                <w:szCs w:val="20"/>
              </w:rPr>
            </w:pPr>
            <w:r>
              <w:rPr>
                <w:rFonts w:ascii="Courier New" w:hAnsi="Courier New"/>
                <w:b/>
                <w:sz w:val="20"/>
                <w:szCs w:val="20"/>
              </w:rPr>
              <w:t xml:space="preserve"> </w:t>
            </w:r>
            <w:r w:rsidRPr="003861D8">
              <w:rPr>
                <w:rFonts w:ascii="Courier New" w:hAnsi="Courier New"/>
                <w:b/>
                <w:sz w:val="20"/>
                <w:szCs w:val="20"/>
              </w:rPr>
              <w:t xml:space="preserve">            RPGLE      035735 PHARKINS   NEWEXPSH   2019-06-29 19.02.25.388  </w:t>
            </w:r>
          </w:p>
          <w:p w14:paraId="17BD52E9" w14:textId="01AA85F4" w:rsidR="003861D8" w:rsidRPr="003861D8" w:rsidRDefault="003861D8" w:rsidP="003861D8">
            <w:pPr>
              <w:pStyle w:val="DisplayScreen"/>
              <w:rPr>
                <w:rFonts w:ascii="Courier New" w:hAnsi="Courier New"/>
                <w:b/>
                <w:sz w:val="20"/>
                <w:szCs w:val="20"/>
              </w:rPr>
            </w:pPr>
            <w:r>
              <w:rPr>
                <w:rFonts w:ascii="Courier New" w:hAnsi="Courier New"/>
                <w:b/>
                <w:sz w:val="20"/>
                <w:szCs w:val="20"/>
              </w:rPr>
              <w:t xml:space="preserve"> </w:t>
            </w:r>
            <w:r w:rsidRPr="003861D8">
              <w:rPr>
                <w:rFonts w:ascii="Courier New" w:hAnsi="Courier New"/>
                <w:b/>
                <w:sz w:val="20"/>
                <w:szCs w:val="20"/>
              </w:rPr>
              <w:t xml:space="preserve">            RPGLE      035735 PHARKINS   NEWEXPSH   2019-06-29 19.02.25.388  </w:t>
            </w:r>
          </w:p>
          <w:p w14:paraId="55228498" w14:textId="05E182D6" w:rsidR="003861D8" w:rsidRPr="003861D8" w:rsidRDefault="003861D8" w:rsidP="003861D8">
            <w:pPr>
              <w:pStyle w:val="DisplayScreen"/>
              <w:rPr>
                <w:rFonts w:ascii="Courier New" w:hAnsi="Courier New"/>
                <w:b/>
                <w:sz w:val="20"/>
                <w:szCs w:val="20"/>
              </w:rPr>
            </w:pPr>
            <w:r w:rsidRPr="003861D8">
              <w:rPr>
                <w:rFonts w:ascii="Courier New" w:hAnsi="Courier New"/>
                <w:b/>
                <w:sz w:val="20"/>
                <w:szCs w:val="20"/>
              </w:rPr>
              <w:t xml:space="preserve"> </w:t>
            </w:r>
            <w:r>
              <w:rPr>
                <w:rFonts w:ascii="Courier New" w:hAnsi="Courier New"/>
                <w:b/>
                <w:sz w:val="20"/>
                <w:szCs w:val="20"/>
              </w:rPr>
              <w:t xml:space="preserve"> </w:t>
            </w:r>
            <w:r w:rsidRPr="003861D8">
              <w:rPr>
                <w:rFonts w:ascii="Courier New" w:hAnsi="Courier New"/>
                <w:b/>
                <w:sz w:val="20"/>
                <w:szCs w:val="20"/>
              </w:rPr>
              <w:t xml:space="preserve">           RPGLE      035735 PHARKINS   NEWEXPSH   2019-06-29 19.02.25.388  </w:t>
            </w:r>
          </w:p>
          <w:p w14:paraId="70E5FB45" w14:textId="37651121" w:rsidR="009C5ACE" w:rsidRDefault="003861D8" w:rsidP="003861D8">
            <w:pPr>
              <w:pStyle w:val="DisplayScreen"/>
              <w:rPr>
                <w:rFonts w:ascii="Courier New" w:hAnsi="Courier New"/>
                <w:b/>
                <w:sz w:val="20"/>
                <w:szCs w:val="20"/>
              </w:rPr>
            </w:pPr>
            <w:r>
              <w:rPr>
                <w:rFonts w:ascii="Courier New" w:hAnsi="Courier New"/>
                <w:b/>
                <w:sz w:val="20"/>
                <w:szCs w:val="20"/>
              </w:rPr>
              <w:t xml:space="preserve"> </w:t>
            </w:r>
            <w:r w:rsidRPr="003861D8">
              <w:rPr>
                <w:rFonts w:ascii="Courier New" w:hAnsi="Courier New"/>
                <w:b/>
                <w:sz w:val="20"/>
                <w:szCs w:val="20"/>
              </w:rPr>
              <w:t xml:space="preserve"> comment    RPGLE      035735 PHARKINS   NEWEXPSH   2019-06-29 19.02.25.388  </w:t>
            </w:r>
            <w:r w:rsidR="009C5ACE" w:rsidRPr="009C5ACE">
              <w:rPr>
                <w:rFonts w:ascii="Courier New" w:hAnsi="Courier New"/>
                <w:b/>
                <w:sz w:val="20"/>
                <w:szCs w:val="20"/>
              </w:rPr>
              <w:t xml:space="preserve"> </w:t>
            </w:r>
          </w:p>
          <w:p w14:paraId="1129DEE0" w14:textId="77777777" w:rsidR="009C5ACE" w:rsidRDefault="009C5ACE" w:rsidP="009324A6">
            <w:pPr>
              <w:pStyle w:val="DisplayScreen"/>
              <w:rPr>
                <w:rFonts w:ascii="Courier New" w:hAnsi="Courier New"/>
                <w:b/>
                <w:sz w:val="20"/>
                <w:szCs w:val="20"/>
              </w:rPr>
            </w:pPr>
          </w:p>
          <w:p w14:paraId="0F92E362" w14:textId="77777777" w:rsidR="009C5ACE" w:rsidRDefault="009C5ACE" w:rsidP="009324A6">
            <w:pPr>
              <w:pStyle w:val="DisplayScreen"/>
              <w:rPr>
                <w:rFonts w:ascii="Courier New" w:hAnsi="Courier New"/>
                <w:b/>
                <w:sz w:val="20"/>
                <w:szCs w:val="20"/>
              </w:rPr>
            </w:pPr>
          </w:p>
          <w:p w14:paraId="0F5789A1" w14:textId="67C5D6A0" w:rsidR="00C05C5A" w:rsidRPr="0091140A" w:rsidRDefault="009324A6" w:rsidP="009324A6">
            <w:pPr>
              <w:pStyle w:val="DisplayScreen"/>
              <w:rPr>
                <w:rFonts w:ascii="Courier New" w:hAnsi="Courier New"/>
                <w:b/>
                <w:sz w:val="20"/>
                <w:szCs w:val="20"/>
              </w:rPr>
            </w:pPr>
            <w:r w:rsidRPr="009324A6">
              <w:rPr>
                <w:rFonts w:ascii="Courier New" w:hAnsi="Courier New"/>
                <w:b/>
                <w:sz w:val="20"/>
                <w:szCs w:val="20"/>
              </w:rPr>
              <w:t xml:space="preserve">                                                   </w:t>
            </w:r>
            <w:r w:rsidR="008C16FF" w:rsidRPr="008C16FF">
              <w:rPr>
                <w:rFonts w:ascii="Courier New" w:hAnsi="Courier New"/>
                <w:b/>
                <w:sz w:val="20"/>
                <w:szCs w:val="20"/>
              </w:rPr>
              <w:t xml:space="preserve">                                                                         </w:t>
            </w:r>
            <w:r w:rsidR="00C05C5A" w:rsidRPr="00C05C5A">
              <w:rPr>
                <w:rFonts w:ascii="Courier New" w:hAnsi="Courier New"/>
                <w:b/>
                <w:sz w:val="20"/>
                <w:szCs w:val="20"/>
              </w:rPr>
              <w:t xml:space="preserve"> </w:t>
            </w:r>
          </w:p>
        </w:tc>
      </w:tr>
    </w:tbl>
    <w:p w14:paraId="7355CA27" w14:textId="77777777" w:rsidR="000A21C6" w:rsidRDefault="000A21C6" w:rsidP="002C43DB">
      <w:pPr>
        <w:pStyle w:val="BodyTextIndent2"/>
        <w:rPr>
          <w:noProof/>
        </w:rPr>
      </w:pPr>
    </w:p>
    <w:p w14:paraId="4408CD06" w14:textId="57A74CC3" w:rsidR="00AB503D" w:rsidRDefault="00DB645A" w:rsidP="002C43DB">
      <w:pPr>
        <w:pStyle w:val="BodyTextIndent2"/>
        <w:rPr>
          <w:b/>
          <w:noProof/>
          <w:sz w:val="28"/>
          <w:szCs w:val="28"/>
        </w:rPr>
      </w:pPr>
      <w:r w:rsidRPr="00AB503D">
        <w:rPr>
          <w:b/>
          <w:noProof/>
          <w:sz w:val="28"/>
          <w:szCs w:val="28"/>
        </w:rPr>
        <w:t>RTPA audit output in file ZZAUDITP of every executing statement in RPGLE program NEWEXPSH. including contents of variables and moment-in-time the</w:t>
      </w:r>
      <w:r w:rsidR="00AB503D">
        <w:rPr>
          <w:b/>
          <w:noProof/>
          <w:sz w:val="28"/>
          <w:szCs w:val="28"/>
        </w:rPr>
        <w:t xml:space="preserve"> statement was executed</w:t>
      </w:r>
    </w:p>
    <w:p w14:paraId="3758F9BB" w14:textId="77777777" w:rsidR="00A55198" w:rsidRDefault="00A55198" w:rsidP="00A55198">
      <w:pPr>
        <w:pStyle w:val="BodyTextIndent2"/>
        <w:rPr>
          <w:b/>
          <w:sz w:val="32"/>
          <w:szCs w:val="32"/>
        </w:rPr>
      </w:pPr>
    </w:p>
    <w:p w14:paraId="6B715538" w14:textId="776C00B5" w:rsidR="00A55198" w:rsidRDefault="00A55198" w:rsidP="00A55198">
      <w:pPr>
        <w:pStyle w:val="BodyTextIndent2"/>
        <w:rPr>
          <w:b/>
          <w:sz w:val="32"/>
          <w:szCs w:val="32"/>
        </w:rPr>
      </w:pPr>
      <w:r>
        <w:rPr>
          <w:b/>
          <w:sz w:val="32"/>
          <w:szCs w:val="32"/>
        </w:rPr>
        <w:t>First executed statement is *INZSR (initial subroutine) compile statement 1171</w:t>
      </w:r>
    </w:p>
    <w:p w14:paraId="0B9D948F" w14:textId="77777777" w:rsidR="00A55198" w:rsidRDefault="00A55198" w:rsidP="002C43DB">
      <w:pPr>
        <w:pStyle w:val="BodyTextIndent2"/>
        <w:rPr>
          <w:b/>
          <w:noProof/>
          <w:sz w:val="28"/>
          <w:szCs w:val="28"/>
        </w:rPr>
      </w:pPr>
    </w:p>
    <w:p w14:paraId="30ABB908" w14:textId="46E6342F" w:rsidR="00415754" w:rsidRPr="00415754" w:rsidRDefault="00415754" w:rsidP="002C43DB">
      <w:pPr>
        <w:pStyle w:val="BodyTextIndent2"/>
        <w:rPr>
          <w:b/>
          <w:noProof/>
          <w:color w:val="C00000"/>
          <w:sz w:val="28"/>
          <w:szCs w:val="28"/>
        </w:rPr>
      </w:pPr>
      <w:r w:rsidRPr="00415754">
        <w:rPr>
          <w:b/>
          <w:noProof/>
          <w:color w:val="C00000"/>
          <w:sz w:val="28"/>
          <w:szCs w:val="28"/>
        </w:rPr>
        <w:t xml:space="preserve">Window 78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43A2B" w14:paraId="71669C47" w14:textId="77777777" w:rsidTr="00FC604C">
        <w:tc>
          <w:tcPr>
            <w:tcW w:w="9630" w:type="dxa"/>
            <w:shd w:val="clear" w:color="auto" w:fill="E6E6E6"/>
          </w:tcPr>
          <w:p w14:paraId="4BAF2007"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Display Spooled File                              </w:t>
            </w:r>
          </w:p>
          <w:p w14:paraId="186C905A"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File  . . . . . :   ZZAUDITP                         Page/Line   1/1           </w:t>
            </w:r>
          </w:p>
          <w:p w14:paraId="17EA7E13"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Control . . . . .   W78                              Columns     78 - 155      </w:t>
            </w:r>
          </w:p>
          <w:p w14:paraId="19F36D48"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Find  . . . . . .                                                              </w:t>
            </w:r>
          </w:p>
          <w:p w14:paraId="2AB4167C"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..8....+....9....+....0....+....1....+....2....+....3....+....4....+....5....+ </w:t>
            </w:r>
          </w:p>
          <w:p w14:paraId="59CF56C8"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b: ZZAUDITE   Initiated:  6/29/19 19.02.25.286   PAGE    1    RPGLE            </w:t>
            </w:r>
          </w:p>
          <w:p w14:paraId="0241184B"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w:t>
            </w:r>
          </w:p>
          <w:p w14:paraId="164D9C5D"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Source File/Library: QRPGLESRC ZZAUDIT       NEWEXPSH  JOB 035736           </w:t>
            </w:r>
          </w:p>
          <w:p w14:paraId="3A744838"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DoX SrcId ChgDat   Seq                                  </w:t>
            </w:r>
          </w:p>
          <w:p w14:paraId="1A03722D"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ph456 011227 111300                                 </w:t>
            </w:r>
          </w:p>
          <w:p w14:paraId="113FD60F"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060318 111400                                 </w:t>
            </w:r>
          </w:p>
          <w:p w14:paraId="5903A948"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ph456 011227 111500                                 </w:t>
            </w:r>
          </w:p>
          <w:p w14:paraId="7C8212F5"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w:t>
            </w:r>
          </w:p>
          <w:p w14:paraId="251E3F1C"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ph456 190102 111600                                 </w:t>
            </w:r>
          </w:p>
          <w:p w14:paraId="1467E3A0"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w:t>
            </w:r>
          </w:p>
          <w:p w14:paraId="70942B6B"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ph456 190102 111700                                 </w:t>
            </w:r>
          </w:p>
          <w:p w14:paraId="7F528DD8"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00000000000                                                                    </w:t>
            </w:r>
          </w:p>
          <w:p w14:paraId="1D189FEA"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ph457 190102 111800                                 </w:t>
            </w:r>
          </w:p>
          <w:p w14:paraId="54BBA501"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000000000000000000000000                                                       </w:t>
            </w:r>
          </w:p>
          <w:p w14:paraId="3DB5FEC4"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ph456 190102 111900                                 </w:t>
            </w:r>
          </w:p>
          <w:p w14:paraId="09FB7228"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ph456 011227 112000                                 </w:t>
            </w:r>
          </w:p>
          <w:p w14:paraId="0E5730EA"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                                                                       More... </w:t>
            </w:r>
          </w:p>
          <w:p w14:paraId="41FC4651" w14:textId="77777777" w:rsidR="00415754" w:rsidRPr="00415754" w:rsidRDefault="00415754" w:rsidP="00415754">
            <w:pPr>
              <w:pStyle w:val="DisplayScreen"/>
              <w:rPr>
                <w:rFonts w:ascii="Courier New" w:hAnsi="Courier New"/>
                <w:b/>
                <w:sz w:val="20"/>
                <w:szCs w:val="20"/>
              </w:rPr>
            </w:pPr>
            <w:r w:rsidRPr="00415754">
              <w:rPr>
                <w:rFonts w:ascii="Courier New" w:hAnsi="Courier New"/>
                <w:b/>
                <w:sz w:val="20"/>
                <w:szCs w:val="20"/>
              </w:rPr>
              <w:t xml:space="preserve">F3=Exit   F12=Cancel   F19=Left   F20=Right   F24=More keys                    </w:t>
            </w:r>
          </w:p>
          <w:p w14:paraId="499EEFE9" w14:textId="06226BF1" w:rsidR="00443A2B" w:rsidRPr="0091140A" w:rsidRDefault="00415754" w:rsidP="00415754">
            <w:pPr>
              <w:pStyle w:val="DisplayScreen"/>
              <w:rPr>
                <w:rFonts w:ascii="Courier New" w:hAnsi="Courier New"/>
                <w:b/>
                <w:sz w:val="20"/>
                <w:szCs w:val="20"/>
              </w:rPr>
            </w:pPr>
            <w:r w:rsidRPr="00415754">
              <w:rPr>
                <w:rFonts w:ascii="Courier New" w:hAnsi="Courier New"/>
                <w:b/>
                <w:sz w:val="20"/>
                <w:szCs w:val="20"/>
              </w:rPr>
              <w:t xml:space="preserve">                                                                               </w:t>
            </w:r>
            <w:r w:rsidR="00443A2B" w:rsidRPr="00BE4298">
              <w:rPr>
                <w:rFonts w:ascii="Courier New" w:hAnsi="Courier New"/>
                <w:b/>
                <w:sz w:val="20"/>
                <w:szCs w:val="20"/>
              </w:rPr>
              <w:t xml:space="preserve"> </w:t>
            </w:r>
          </w:p>
        </w:tc>
      </w:tr>
    </w:tbl>
    <w:p w14:paraId="08863972" w14:textId="77777777" w:rsidR="00443A2B" w:rsidRPr="005161C2" w:rsidRDefault="00443A2B" w:rsidP="00443A2B">
      <w:pPr>
        <w:pStyle w:val="BodyTextIndent2"/>
        <w:rPr>
          <w:b/>
          <w:noProof/>
          <w:color w:val="FF0000"/>
          <w:sz w:val="28"/>
          <w:szCs w:val="28"/>
        </w:rPr>
      </w:pPr>
      <w:r w:rsidRPr="005161C2">
        <w:rPr>
          <w:b/>
          <w:noProof/>
          <w:color w:val="FF0000"/>
          <w:sz w:val="28"/>
          <w:szCs w:val="28"/>
        </w:rPr>
        <w:t xml:space="preserve"> </w:t>
      </w:r>
    </w:p>
    <w:p w14:paraId="656F9DAB" w14:textId="64150F8C" w:rsidR="00443A2B" w:rsidRDefault="00443A2B" w:rsidP="002C43DB">
      <w:pPr>
        <w:pStyle w:val="BodyTextIndent2"/>
        <w:rPr>
          <w:b/>
          <w:noProof/>
          <w:sz w:val="28"/>
          <w:szCs w:val="28"/>
        </w:rPr>
      </w:pPr>
      <w:r>
        <w:rPr>
          <w:b/>
          <w:noProof/>
          <w:sz w:val="28"/>
          <w:szCs w:val="28"/>
        </w:rPr>
        <w:t>Window 78 of 280 length RTPA audit output record</w:t>
      </w:r>
    </w:p>
    <w:p w14:paraId="3341D6B9" w14:textId="77777777" w:rsidR="00443A2B" w:rsidRDefault="00443A2B" w:rsidP="002C43DB">
      <w:pPr>
        <w:pStyle w:val="BodyTextIndent2"/>
        <w:rPr>
          <w:b/>
          <w:noProof/>
          <w:sz w:val="28"/>
          <w:szCs w:val="28"/>
        </w:rPr>
      </w:pPr>
    </w:p>
    <w:p w14:paraId="60953C08" w14:textId="77777777" w:rsidR="00443A2B" w:rsidRDefault="00443A2B" w:rsidP="002C43DB">
      <w:pPr>
        <w:pStyle w:val="BodyTextIndent2"/>
        <w:rPr>
          <w:b/>
          <w:noProof/>
          <w:sz w:val="28"/>
          <w:szCs w:val="28"/>
        </w:rPr>
      </w:pPr>
    </w:p>
    <w:p w14:paraId="12C68882" w14:textId="77777777" w:rsidR="00443A2B" w:rsidRDefault="00443A2B" w:rsidP="002C43DB">
      <w:pPr>
        <w:pStyle w:val="BodyTextIndent2"/>
        <w:rPr>
          <w:noProof/>
        </w:rPr>
      </w:pPr>
    </w:p>
    <w:p w14:paraId="2D55965B" w14:textId="073DD060" w:rsidR="00BD3968" w:rsidRDefault="00BD3968" w:rsidP="002C43DB">
      <w:pPr>
        <w:pStyle w:val="BodyTextIndent2"/>
        <w:rPr>
          <w:noProof/>
        </w:rPr>
      </w:pPr>
    </w:p>
    <w:p w14:paraId="6A185367" w14:textId="77777777" w:rsidR="00BF4E90" w:rsidRDefault="00BF4E90" w:rsidP="002C43DB">
      <w:pPr>
        <w:pStyle w:val="BodyTextIndent2"/>
        <w:rPr>
          <w:noProof/>
        </w:rPr>
      </w:pPr>
    </w:p>
    <w:p w14:paraId="0D438853" w14:textId="696FA5AD" w:rsidR="00BD3968" w:rsidRDefault="00BD3968" w:rsidP="002C43DB">
      <w:pPr>
        <w:pStyle w:val="BodyTextIndent2"/>
        <w:rPr>
          <w:noProof/>
        </w:rPr>
      </w:pPr>
    </w:p>
    <w:p w14:paraId="594BA2C0" w14:textId="36BC6C0B" w:rsidR="00756CE9" w:rsidRDefault="00756CE9" w:rsidP="00756CE9">
      <w:pPr>
        <w:pStyle w:val="Heading2"/>
      </w:pPr>
      <w:bookmarkStart w:id="14089" w:name="_Toc519364344"/>
      <w:bookmarkStart w:id="14090" w:name="_Toc519793535"/>
      <w:bookmarkStart w:id="14091" w:name="_Toc520096107"/>
      <w:bookmarkStart w:id="14092" w:name="_Toc520396184"/>
      <w:bookmarkStart w:id="14093" w:name="_Toc521413358"/>
      <w:bookmarkStart w:id="14094" w:name="_Toc521413945"/>
      <w:bookmarkStart w:id="14095" w:name="_Toc521414257"/>
      <w:bookmarkStart w:id="14096" w:name="_Toc521590926"/>
      <w:bookmarkStart w:id="14097" w:name="_Toc522025353"/>
      <w:bookmarkStart w:id="14098" w:name="_Toc522879096"/>
      <w:bookmarkStart w:id="14099" w:name="_Toc523249178"/>
      <w:bookmarkStart w:id="14100" w:name="_Toc525727411"/>
      <w:bookmarkStart w:id="14101" w:name="_Toc526848168"/>
      <w:bookmarkStart w:id="14102" w:name="_Toc526848724"/>
      <w:bookmarkStart w:id="14103" w:name="_Toc526940187"/>
      <w:bookmarkStart w:id="14104" w:name="_Toc527369577"/>
      <w:bookmarkStart w:id="14105" w:name="_Toc534305728"/>
      <w:bookmarkStart w:id="14106" w:name="_Toc534373887"/>
      <w:bookmarkStart w:id="14107" w:name="_Toc534385681"/>
      <w:bookmarkStart w:id="14108" w:name="_Toc534386186"/>
      <w:bookmarkStart w:id="14109" w:name="_Toc535168374"/>
      <w:bookmarkStart w:id="14110" w:name="_Toc535241999"/>
      <w:bookmarkStart w:id="14111" w:name="_Toc535242518"/>
      <w:bookmarkStart w:id="14112" w:name="_Toc535948281"/>
      <w:bookmarkStart w:id="14113" w:name="_Toc112159"/>
      <w:bookmarkStart w:id="14114" w:name="_Toc597370"/>
      <w:bookmarkStart w:id="14115" w:name="_Toc685078"/>
      <w:bookmarkStart w:id="14116" w:name="_Toc685719"/>
      <w:bookmarkStart w:id="14117" w:name="_Toc686771"/>
      <w:bookmarkStart w:id="14118" w:name="_Toc869251"/>
      <w:bookmarkStart w:id="14119" w:name="_Toc869417"/>
      <w:bookmarkStart w:id="14120" w:name="_Toc869582"/>
      <w:bookmarkStart w:id="14121" w:name="_Toc869747"/>
      <w:bookmarkStart w:id="14122" w:name="_Toc964356"/>
      <w:bookmarkStart w:id="14123" w:name="_Toc1816123"/>
      <w:bookmarkStart w:id="14124" w:name="_Toc1828657"/>
      <w:bookmarkStart w:id="14125" w:name="_Toc1828826"/>
      <w:bookmarkStart w:id="14126" w:name="_Toc1828995"/>
      <w:bookmarkStart w:id="14127" w:name="_Toc5979686"/>
      <w:bookmarkStart w:id="14128" w:name="_Toc5979905"/>
      <w:bookmarkStart w:id="14129" w:name="_Toc6481102"/>
      <w:bookmarkStart w:id="14130" w:name="_Toc6992075"/>
      <w:bookmarkStart w:id="14131" w:name="_Toc6992249"/>
      <w:bookmarkStart w:id="14132" w:name="_Toc6992421"/>
      <w:bookmarkStart w:id="14133" w:name="_Toc6992594"/>
      <w:bookmarkStart w:id="14134" w:name="_Toc6992767"/>
      <w:bookmarkStart w:id="14135" w:name="_Toc6992938"/>
      <w:bookmarkStart w:id="14136" w:name="_Toc6997905"/>
      <w:bookmarkStart w:id="14137" w:name="_Toc6998077"/>
      <w:bookmarkStart w:id="14138" w:name="_Toc6998249"/>
      <w:bookmarkStart w:id="14139" w:name="_Toc6998833"/>
      <w:bookmarkStart w:id="14140" w:name="_Toc8570030"/>
      <w:bookmarkStart w:id="14141" w:name="_Toc8639059"/>
      <w:bookmarkStart w:id="14142" w:name="_Toc8639406"/>
      <w:bookmarkStart w:id="14143" w:name="_Toc8639784"/>
      <w:bookmarkStart w:id="14144" w:name="_Toc8639961"/>
      <w:bookmarkStart w:id="14145" w:name="_Toc8640138"/>
      <w:bookmarkStart w:id="14146" w:name="_Toc8640315"/>
      <w:bookmarkStart w:id="14147" w:name="_Toc8640492"/>
      <w:bookmarkStart w:id="14148" w:name="_Toc8640669"/>
      <w:bookmarkStart w:id="14149" w:name="_Toc8640846"/>
      <w:bookmarkStart w:id="14150" w:name="_Toc8641025"/>
      <w:bookmarkStart w:id="14151" w:name="_Toc8641202"/>
      <w:bookmarkStart w:id="14152" w:name="_Toc8641380"/>
      <w:bookmarkStart w:id="14153" w:name="_Toc8661415"/>
      <w:bookmarkStart w:id="14154" w:name="_Toc8661593"/>
      <w:bookmarkStart w:id="14155" w:name="_Toc8662127"/>
      <w:bookmarkStart w:id="14156" w:name="_Toc8662307"/>
      <w:bookmarkStart w:id="14157" w:name="_Toc8662486"/>
      <w:bookmarkStart w:id="14158" w:name="_Toc11480237"/>
      <w:bookmarkStart w:id="14159" w:name="_Toc11480418"/>
      <w:bookmarkStart w:id="14160" w:name="_Toc12695843"/>
      <w:bookmarkStart w:id="14161" w:name="_Toc12728970"/>
      <w:bookmarkStart w:id="14162" w:name="_Toc12814923"/>
      <w:bookmarkStart w:id="14163" w:name="_Toc12900655"/>
      <w:bookmarkStart w:id="14164" w:name="_Toc12900834"/>
      <w:bookmarkStart w:id="14165" w:name="_Toc12901071"/>
      <w:bookmarkStart w:id="14166" w:name="_Toc12901259"/>
      <w:bookmarkStart w:id="14167" w:name="_Toc12901568"/>
      <w:bookmarkStart w:id="14168" w:name="_Toc12902251"/>
      <w:bookmarkStart w:id="14169" w:name="_Toc17715356"/>
      <w:bookmarkStart w:id="14170" w:name="_Toc19542518"/>
      <w:bookmarkStart w:id="14171" w:name="_Toc19542706"/>
      <w:bookmarkStart w:id="14172" w:name="_Toc19543107"/>
      <w:bookmarkStart w:id="14173" w:name="_Toc19544776"/>
      <w:bookmarkStart w:id="14174" w:name="_Toc20757655"/>
      <w:bookmarkStart w:id="14175" w:name="_Toc20758152"/>
      <w:bookmarkStart w:id="14176" w:name="_Toc23669207"/>
      <w:bookmarkStart w:id="14177" w:name="_Toc23669553"/>
      <w:bookmarkStart w:id="14178" w:name="_Toc23958822"/>
      <w:bookmarkStart w:id="14179" w:name="_Toc23959307"/>
      <w:bookmarkStart w:id="14180" w:name="_Toc23960168"/>
      <w:bookmarkStart w:id="14181" w:name="_Toc23960351"/>
      <w:bookmarkStart w:id="14182" w:name="_Toc23960718"/>
      <w:bookmarkStart w:id="14183" w:name="_Toc24126264"/>
      <w:bookmarkStart w:id="14184" w:name="_Toc24126670"/>
      <w:bookmarkStart w:id="14185" w:name="_Toc24128416"/>
      <w:bookmarkStart w:id="14186" w:name="_Toc24129036"/>
      <w:bookmarkStart w:id="14187" w:name="_Toc25486112"/>
      <w:bookmarkStart w:id="14188" w:name="_Toc25488154"/>
      <w:bookmarkStart w:id="14189" w:name="_Toc25576121"/>
      <w:bookmarkStart w:id="14190" w:name="_Toc25576433"/>
      <w:bookmarkStart w:id="14191" w:name="_Toc27919462"/>
      <w:bookmarkStart w:id="14192" w:name="_Toc27919668"/>
      <w:bookmarkStart w:id="14193" w:name="_Toc27919908"/>
      <w:bookmarkStart w:id="14194" w:name="_Toc27920137"/>
      <w:bookmarkStart w:id="14195" w:name="_Toc27920377"/>
      <w:bookmarkStart w:id="14196" w:name="_Toc28003985"/>
      <w:bookmarkStart w:id="14197" w:name="_Toc28004186"/>
      <w:bookmarkStart w:id="14198" w:name="_Toc28004414"/>
      <w:bookmarkStart w:id="14199" w:name="_Toc28004614"/>
      <w:bookmarkStart w:id="14200" w:name="_Toc28862836"/>
      <w:bookmarkStart w:id="14201" w:name="_Toc28863131"/>
      <w:bookmarkStart w:id="14202" w:name="_Toc28863388"/>
      <w:bookmarkStart w:id="14203" w:name="_Toc28864051"/>
      <w:bookmarkStart w:id="14204" w:name="_Toc28866250"/>
      <w:bookmarkStart w:id="14205" w:name="_Toc28866479"/>
      <w:bookmarkStart w:id="14206" w:name="_Toc28871094"/>
      <w:bookmarkStart w:id="14207" w:name="_Toc28885952"/>
      <w:bookmarkStart w:id="14208" w:name="_Toc48200385"/>
      <w:bookmarkStart w:id="14209" w:name="_Toc48231685"/>
      <w:bookmarkStart w:id="14210" w:name="_Toc48305418"/>
      <w:bookmarkStart w:id="14211" w:name="_Toc48314803"/>
      <w:bookmarkStart w:id="14212" w:name="_Toc48318472"/>
      <w:bookmarkStart w:id="14213" w:name="_Toc48318675"/>
      <w:bookmarkStart w:id="14214" w:name="_Toc48318877"/>
      <w:bookmarkStart w:id="14215" w:name="_Toc48319302"/>
      <w:bookmarkStart w:id="14216" w:name="_Toc48396834"/>
      <w:bookmarkStart w:id="14217" w:name="_Toc48408913"/>
      <w:bookmarkStart w:id="14218" w:name="_Toc48483526"/>
      <w:bookmarkStart w:id="14219" w:name="_Toc48646347"/>
      <w:bookmarkStart w:id="14220" w:name="_Toc48737432"/>
      <w:bookmarkStart w:id="14221" w:name="_Toc48825058"/>
      <w:bookmarkStart w:id="14222" w:name="_Toc48825556"/>
      <w:bookmarkStart w:id="14223" w:name="_Toc48835492"/>
      <w:bookmarkStart w:id="14224" w:name="_Toc48835815"/>
      <w:bookmarkStart w:id="14225" w:name="_Toc48902300"/>
      <w:bookmarkStart w:id="14226" w:name="_Toc48925637"/>
      <w:bookmarkStart w:id="14227" w:name="_Toc48925912"/>
      <w:bookmarkStart w:id="14228" w:name="_Toc48997728"/>
      <w:bookmarkStart w:id="14229" w:name="_Toc49004086"/>
      <w:bookmarkStart w:id="14230" w:name="_Toc49075396"/>
      <w:bookmarkStart w:id="14231" w:name="_Toc49082541"/>
      <w:bookmarkStart w:id="14232" w:name="_Toc49082839"/>
      <w:bookmarkStart w:id="14233" w:name="_Toc49083241"/>
      <w:bookmarkStart w:id="14234" w:name="_Toc49083473"/>
      <w:bookmarkStart w:id="14235" w:name="_Toc49088330"/>
      <w:bookmarkStart w:id="14236" w:name="_Toc49088564"/>
      <w:bookmarkStart w:id="14237" w:name="_Toc49090241"/>
      <w:bookmarkStart w:id="14238" w:name="_Toc50102615"/>
      <w:bookmarkStart w:id="14239" w:name="_Toc50369431"/>
      <w:bookmarkStart w:id="14240" w:name="_Toc50369759"/>
      <w:bookmarkStart w:id="14241" w:name="_Toc53753033"/>
      <w:bookmarkStart w:id="14242" w:name="_Toc53753330"/>
      <w:bookmarkStart w:id="14243" w:name="_Toc53756657"/>
      <w:bookmarkStart w:id="14244" w:name="_Toc53757410"/>
      <w:bookmarkStart w:id="14245" w:name="_Toc54010248"/>
      <w:bookmarkStart w:id="14246" w:name="_Toc54532158"/>
      <w:bookmarkStart w:id="14247" w:name="_Toc54532409"/>
      <w:bookmarkStart w:id="14248" w:name="_Toc54532659"/>
      <w:bookmarkStart w:id="14249" w:name="_Toc54536313"/>
      <w:bookmarkStart w:id="14250" w:name="_Toc54623130"/>
      <w:bookmarkStart w:id="14251" w:name="_Toc54699356"/>
      <w:bookmarkStart w:id="14252" w:name="_Toc54699790"/>
      <w:bookmarkStart w:id="14253" w:name="_Toc55038244"/>
      <w:bookmarkStart w:id="14254" w:name="_Toc55224960"/>
      <w:bookmarkStart w:id="14255" w:name="_Toc57299156"/>
      <w:bookmarkStart w:id="14256" w:name="_Toc57458251"/>
      <w:bookmarkStart w:id="14257" w:name="_Toc57458509"/>
      <w:bookmarkStart w:id="14258" w:name="_Toc57458825"/>
      <w:bookmarkStart w:id="14259" w:name="_Toc57459084"/>
      <w:bookmarkStart w:id="14260" w:name="_Toc62052741"/>
      <w:bookmarkStart w:id="14261" w:name="_Toc66712306"/>
      <w:bookmarkStart w:id="14262" w:name="_Toc66713295"/>
      <w:bookmarkStart w:id="14263" w:name="_Toc66713779"/>
      <w:bookmarkStart w:id="14264" w:name="_Toc66883157"/>
      <w:bookmarkStart w:id="14265" w:name="_Toc66883459"/>
      <w:bookmarkStart w:id="14266" w:name="_Toc66883798"/>
      <w:bookmarkStart w:id="14267" w:name="_Toc66884276"/>
      <w:bookmarkStart w:id="14268" w:name="_Toc66885224"/>
      <w:bookmarkStart w:id="14269" w:name="_Toc66962590"/>
      <w:bookmarkStart w:id="14270" w:name="_Toc66962894"/>
      <w:bookmarkStart w:id="14271" w:name="_Toc88228655"/>
      <w:bookmarkStart w:id="14272" w:name="_Toc88233023"/>
      <w:bookmarkStart w:id="14273" w:name="_Toc88234516"/>
      <w:bookmarkStart w:id="14274" w:name="_Toc88237177"/>
      <w:bookmarkStart w:id="14275" w:name="_Toc88237869"/>
      <w:bookmarkStart w:id="14276" w:name="_Toc88238855"/>
      <w:bookmarkStart w:id="14277" w:name="_Toc88239505"/>
      <w:bookmarkStart w:id="14278" w:name="_Toc88241272"/>
      <w:bookmarkStart w:id="14279" w:name="_Toc88243212"/>
      <w:bookmarkStart w:id="14280" w:name="_Toc88243925"/>
      <w:bookmarkStart w:id="14281" w:name="_Toc88740713"/>
      <w:bookmarkStart w:id="14282" w:name="_Toc89343036"/>
      <w:bookmarkStart w:id="14283" w:name="_Toc89343505"/>
      <w:bookmarkStart w:id="14284" w:name="_Toc89343773"/>
      <w:bookmarkStart w:id="14285" w:name="_Toc89349560"/>
      <w:bookmarkStart w:id="14286" w:name="_Toc89440777"/>
      <w:bookmarkStart w:id="14287" w:name="_Toc89441145"/>
      <w:bookmarkStart w:id="14288" w:name="_Toc89680869"/>
      <w:bookmarkStart w:id="14289" w:name="_Toc89950305"/>
      <w:bookmarkStart w:id="14290" w:name="_Toc90134250"/>
      <w:bookmarkStart w:id="14291" w:name="_Toc90134747"/>
      <w:bookmarkStart w:id="14292" w:name="_Toc90135019"/>
      <w:bookmarkStart w:id="14293" w:name="_Toc90135739"/>
      <w:bookmarkStart w:id="14294" w:name="_Toc90137550"/>
      <w:bookmarkStart w:id="14295" w:name="_Toc90137874"/>
      <w:bookmarkStart w:id="14296" w:name="_Toc90138145"/>
      <w:bookmarkStart w:id="14297" w:name="_Toc90138416"/>
      <w:bookmarkStart w:id="14298" w:name="_Toc90305416"/>
      <w:bookmarkStart w:id="14299" w:name="_Toc98417804"/>
      <w:r>
        <w:t xml:space="preserve">RTPA for RPG Audit Ranges of </w:t>
      </w:r>
      <w:r w:rsidR="00284AE8">
        <w:t xml:space="preserve">NEWEXPSH </w:t>
      </w:r>
      <w:r>
        <w:t>compile listing statements</w:t>
      </w:r>
      <w:bookmarkEnd w:id="14089"/>
      <w:bookmarkEnd w:id="14090"/>
      <w:bookmarkEnd w:id="14091"/>
      <w:bookmarkEnd w:id="14092"/>
      <w:bookmarkEnd w:id="14093"/>
      <w:bookmarkEnd w:id="14094"/>
      <w:bookmarkEnd w:id="14095"/>
      <w:bookmarkEnd w:id="14096"/>
      <w:bookmarkEnd w:id="14097"/>
      <w:bookmarkEnd w:id="14098"/>
      <w:bookmarkEnd w:id="14099"/>
      <w:bookmarkEnd w:id="14100"/>
      <w:bookmarkEnd w:id="14101"/>
      <w:bookmarkEnd w:id="14102"/>
      <w:bookmarkEnd w:id="14103"/>
      <w:bookmarkEnd w:id="14104"/>
      <w:bookmarkEnd w:id="14105"/>
      <w:bookmarkEnd w:id="14106"/>
      <w:bookmarkEnd w:id="14107"/>
      <w:bookmarkEnd w:id="14108"/>
      <w:bookmarkEnd w:id="14109"/>
      <w:bookmarkEnd w:id="14110"/>
      <w:bookmarkEnd w:id="14111"/>
      <w:bookmarkEnd w:id="14112"/>
      <w:bookmarkEnd w:id="14113"/>
      <w:bookmarkEnd w:id="14114"/>
      <w:bookmarkEnd w:id="14115"/>
      <w:bookmarkEnd w:id="14116"/>
      <w:bookmarkEnd w:id="14117"/>
      <w:bookmarkEnd w:id="14118"/>
      <w:bookmarkEnd w:id="14119"/>
      <w:bookmarkEnd w:id="14120"/>
      <w:bookmarkEnd w:id="14121"/>
      <w:bookmarkEnd w:id="14122"/>
      <w:bookmarkEnd w:id="14123"/>
      <w:bookmarkEnd w:id="14124"/>
      <w:bookmarkEnd w:id="14125"/>
      <w:bookmarkEnd w:id="14126"/>
      <w:bookmarkEnd w:id="14127"/>
      <w:bookmarkEnd w:id="14128"/>
      <w:bookmarkEnd w:id="14129"/>
      <w:bookmarkEnd w:id="14130"/>
      <w:bookmarkEnd w:id="14131"/>
      <w:bookmarkEnd w:id="14132"/>
      <w:bookmarkEnd w:id="14133"/>
      <w:bookmarkEnd w:id="14134"/>
      <w:bookmarkEnd w:id="14135"/>
      <w:bookmarkEnd w:id="14136"/>
      <w:bookmarkEnd w:id="14137"/>
      <w:bookmarkEnd w:id="14138"/>
      <w:bookmarkEnd w:id="14139"/>
      <w:bookmarkEnd w:id="14140"/>
      <w:bookmarkEnd w:id="14141"/>
      <w:bookmarkEnd w:id="14142"/>
      <w:bookmarkEnd w:id="14143"/>
      <w:bookmarkEnd w:id="14144"/>
      <w:bookmarkEnd w:id="14145"/>
      <w:bookmarkEnd w:id="14146"/>
      <w:bookmarkEnd w:id="14147"/>
      <w:bookmarkEnd w:id="14148"/>
      <w:bookmarkEnd w:id="14149"/>
      <w:bookmarkEnd w:id="14150"/>
      <w:bookmarkEnd w:id="14151"/>
      <w:bookmarkEnd w:id="14152"/>
      <w:bookmarkEnd w:id="14153"/>
      <w:bookmarkEnd w:id="14154"/>
      <w:bookmarkEnd w:id="14155"/>
      <w:bookmarkEnd w:id="14156"/>
      <w:bookmarkEnd w:id="14157"/>
      <w:bookmarkEnd w:id="14158"/>
      <w:bookmarkEnd w:id="14159"/>
      <w:bookmarkEnd w:id="14160"/>
      <w:bookmarkEnd w:id="14161"/>
      <w:bookmarkEnd w:id="14162"/>
      <w:bookmarkEnd w:id="14163"/>
      <w:bookmarkEnd w:id="14164"/>
      <w:bookmarkEnd w:id="14165"/>
      <w:bookmarkEnd w:id="14166"/>
      <w:bookmarkEnd w:id="14167"/>
      <w:bookmarkEnd w:id="14168"/>
      <w:bookmarkEnd w:id="14169"/>
      <w:bookmarkEnd w:id="14170"/>
      <w:bookmarkEnd w:id="14171"/>
      <w:bookmarkEnd w:id="14172"/>
      <w:bookmarkEnd w:id="14173"/>
      <w:bookmarkEnd w:id="14174"/>
      <w:bookmarkEnd w:id="14175"/>
      <w:bookmarkEnd w:id="14176"/>
      <w:bookmarkEnd w:id="14177"/>
      <w:bookmarkEnd w:id="14178"/>
      <w:bookmarkEnd w:id="14179"/>
      <w:bookmarkEnd w:id="14180"/>
      <w:bookmarkEnd w:id="14181"/>
      <w:bookmarkEnd w:id="14182"/>
      <w:bookmarkEnd w:id="14183"/>
      <w:bookmarkEnd w:id="14184"/>
      <w:bookmarkEnd w:id="14185"/>
      <w:bookmarkEnd w:id="14186"/>
      <w:bookmarkEnd w:id="14187"/>
      <w:bookmarkEnd w:id="14188"/>
      <w:bookmarkEnd w:id="14189"/>
      <w:bookmarkEnd w:id="14190"/>
      <w:bookmarkEnd w:id="14191"/>
      <w:bookmarkEnd w:id="14192"/>
      <w:bookmarkEnd w:id="14193"/>
      <w:bookmarkEnd w:id="14194"/>
      <w:bookmarkEnd w:id="14195"/>
      <w:bookmarkEnd w:id="14196"/>
      <w:bookmarkEnd w:id="14197"/>
      <w:bookmarkEnd w:id="14198"/>
      <w:bookmarkEnd w:id="14199"/>
      <w:bookmarkEnd w:id="14200"/>
      <w:bookmarkEnd w:id="14201"/>
      <w:bookmarkEnd w:id="14202"/>
      <w:bookmarkEnd w:id="14203"/>
      <w:bookmarkEnd w:id="14204"/>
      <w:bookmarkEnd w:id="14205"/>
      <w:bookmarkEnd w:id="14206"/>
      <w:bookmarkEnd w:id="14207"/>
      <w:bookmarkEnd w:id="14208"/>
      <w:bookmarkEnd w:id="14209"/>
      <w:bookmarkEnd w:id="14210"/>
      <w:bookmarkEnd w:id="14211"/>
      <w:bookmarkEnd w:id="14212"/>
      <w:bookmarkEnd w:id="14213"/>
      <w:bookmarkEnd w:id="14214"/>
      <w:bookmarkEnd w:id="14215"/>
      <w:bookmarkEnd w:id="14216"/>
      <w:bookmarkEnd w:id="14217"/>
      <w:bookmarkEnd w:id="14218"/>
      <w:bookmarkEnd w:id="14219"/>
      <w:bookmarkEnd w:id="14220"/>
      <w:bookmarkEnd w:id="14221"/>
      <w:bookmarkEnd w:id="14222"/>
      <w:bookmarkEnd w:id="14223"/>
      <w:bookmarkEnd w:id="14224"/>
      <w:bookmarkEnd w:id="14225"/>
      <w:bookmarkEnd w:id="14226"/>
      <w:bookmarkEnd w:id="14227"/>
      <w:bookmarkEnd w:id="14228"/>
      <w:bookmarkEnd w:id="14229"/>
      <w:bookmarkEnd w:id="14230"/>
      <w:bookmarkEnd w:id="14231"/>
      <w:bookmarkEnd w:id="14232"/>
      <w:bookmarkEnd w:id="14233"/>
      <w:bookmarkEnd w:id="14234"/>
      <w:bookmarkEnd w:id="14235"/>
      <w:bookmarkEnd w:id="14236"/>
      <w:bookmarkEnd w:id="14237"/>
      <w:bookmarkEnd w:id="14238"/>
      <w:bookmarkEnd w:id="14239"/>
      <w:bookmarkEnd w:id="14240"/>
      <w:bookmarkEnd w:id="14241"/>
      <w:bookmarkEnd w:id="14242"/>
      <w:bookmarkEnd w:id="14243"/>
      <w:bookmarkEnd w:id="14244"/>
      <w:bookmarkEnd w:id="14245"/>
      <w:bookmarkEnd w:id="14246"/>
      <w:bookmarkEnd w:id="14247"/>
      <w:bookmarkEnd w:id="14248"/>
      <w:bookmarkEnd w:id="14249"/>
      <w:bookmarkEnd w:id="14250"/>
      <w:bookmarkEnd w:id="14251"/>
      <w:bookmarkEnd w:id="14252"/>
      <w:bookmarkEnd w:id="14253"/>
      <w:bookmarkEnd w:id="14254"/>
      <w:bookmarkEnd w:id="14255"/>
      <w:bookmarkEnd w:id="14256"/>
      <w:bookmarkEnd w:id="14257"/>
      <w:bookmarkEnd w:id="14258"/>
      <w:bookmarkEnd w:id="14259"/>
      <w:bookmarkEnd w:id="14260"/>
      <w:bookmarkEnd w:id="14261"/>
      <w:bookmarkEnd w:id="14262"/>
      <w:bookmarkEnd w:id="14263"/>
      <w:bookmarkEnd w:id="14264"/>
      <w:bookmarkEnd w:id="14265"/>
      <w:bookmarkEnd w:id="14266"/>
      <w:bookmarkEnd w:id="14267"/>
      <w:bookmarkEnd w:id="14268"/>
      <w:bookmarkEnd w:id="14269"/>
      <w:bookmarkEnd w:id="14270"/>
      <w:bookmarkEnd w:id="14271"/>
      <w:bookmarkEnd w:id="14272"/>
      <w:bookmarkEnd w:id="14273"/>
      <w:bookmarkEnd w:id="14274"/>
      <w:bookmarkEnd w:id="14275"/>
      <w:bookmarkEnd w:id="14276"/>
      <w:bookmarkEnd w:id="14277"/>
      <w:bookmarkEnd w:id="14278"/>
      <w:bookmarkEnd w:id="14279"/>
      <w:bookmarkEnd w:id="14280"/>
      <w:bookmarkEnd w:id="14281"/>
      <w:bookmarkEnd w:id="14282"/>
      <w:bookmarkEnd w:id="14283"/>
      <w:bookmarkEnd w:id="14284"/>
      <w:bookmarkEnd w:id="14285"/>
      <w:bookmarkEnd w:id="14286"/>
      <w:bookmarkEnd w:id="14287"/>
      <w:bookmarkEnd w:id="14288"/>
      <w:bookmarkEnd w:id="14289"/>
      <w:bookmarkEnd w:id="14290"/>
      <w:bookmarkEnd w:id="14291"/>
      <w:bookmarkEnd w:id="14292"/>
      <w:bookmarkEnd w:id="14293"/>
      <w:bookmarkEnd w:id="14294"/>
      <w:bookmarkEnd w:id="14295"/>
      <w:bookmarkEnd w:id="14296"/>
      <w:bookmarkEnd w:id="14297"/>
      <w:bookmarkEnd w:id="14298"/>
      <w:bookmarkEnd w:id="14299"/>
    </w:p>
    <w:p w14:paraId="3298C617" w14:textId="18BA09BA" w:rsidR="00756CE9" w:rsidRPr="00756CE9" w:rsidRDefault="00756CE9" w:rsidP="00756CE9">
      <w:pPr>
        <w:rPr>
          <w:b/>
          <w:sz w:val="28"/>
          <w:szCs w:val="28"/>
        </w:rPr>
      </w:pPr>
      <w:r w:rsidRPr="00756CE9">
        <w:rPr>
          <w:b/>
          <w:sz w:val="28"/>
          <w:szCs w:val="28"/>
        </w:rPr>
        <w:t>RTPA for RPG provides for auditing up to five ranges of compile listing source statements.</w:t>
      </w:r>
    </w:p>
    <w:p w14:paraId="29F435A0" w14:textId="77777777" w:rsidR="00756CE9" w:rsidRPr="00756CE9" w:rsidRDefault="00756CE9" w:rsidP="00756CE9">
      <w:pPr>
        <w:rPr>
          <w:b/>
          <w:sz w:val="28"/>
          <w:szCs w:val="28"/>
        </w:rPr>
      </w:pPr>
    </w:p>
    <w:p w14:paraId="3413ECCD" w14:textId="232FB91B" w:rsidR="00756CE9" w:rsidRPr="00756CE9" w:rsidRDefault="00756CE9" w:rsidP="00756CE9">
      <w:pPr>
        <w:rPr>
          <w:b/>
          <w:sz w:val="28"/>
          <w:szCs w:val="28"/>
        </w:rPr>
      </w:pPr>
      <w:r w:rsidRPr="00756CE9">
        <w:rPr>
          <w:b/>
          <w:sz w:val="28"/>
          <w:szCs w:val="28"/>
        </w:rPr>
        <w:t xml:space="preserve">Auditing ranges of compile listing source statements allows only auditing  source program statements of interest, rather than auditing all of the statements in the source program, thus reducing the number of RTPA </w:t>
      </w:r>
      <w:r w:rsidR="00C322BE">
        <w:rPr>
          <w:b/>
          <w:sz w:val="28"/>
          <w:szCs w:val="28"/>
        </w:rPr>
        <w:t>ZZ</w:t>
      </w:r>
      <w:r w:rsidRPr="00756CE9">
        <w:rPr>
          <w:b/>
          <w:sz w:val="28"/>
          <w:szCs w:val="28"/>
        </w:rPr>
        <w:t xml:space="preserve"> audit statements inserted into a COPY of the source program in library </w:t>
      </w:r>
      <w:r w:rsidR="00C322BE">
        <w:rPr>
          <w:b/>
          <w:sz w:val="28"/>
          <w:szCs w:val="28"/>
        </w:rPr>
        <w:t>ZZ</w:t>
      </w:r>
      <w:r w:rsidRPr="00756CE9">
        <w:rPr>
          <w:b/>
          <w:sz w:val="28"/>
          <w:szCs w:val="28"/>
        </w:rPr>
        <w:t>AUDITE.</w:t>
      </w:r>
    </w:p>
    <w:p w14:paraId="3C5F713D" w14:textId="77777777" w:rsidR="00756CE9" w:rsidRPr="00756CE9" w:rsidRDefault="00756CE9" w:rsidP="00756CE9"/>
    <w:p w14:paraId="65D89722" w14:textId="5338AEA3" w:rsidR="00756CE9" w:rsidRDefault="00756CE9" w:rsidP="00756CE9">
      <w:pPr>
        <w:pStyle w:val="BodyTextIndent2"/>
        <w:rPr>
          <w:b/>
          <w:noProof/>
          <w:sz w:val="32"/>
          <w:szCs w:val="32"/>
        </w:rPr>
      </w:pPr>
      <w:r w:rsidRPr="00756CE9">
        <w:rPr>
          <w:b/>
          <w:noProof/>
          <w:sz w:val="32"/>
          <w:szCs w:val="32"/>
        </w:rPr>
        <w:t xml:space="preserve">First </w:t>
      </w:r>
      <w:r w:rsidR="00DE3A20">
        <w:rPr>
          <w:b/>
          <w:noProof/>
          <w:sz w:val="32"/>
          <w:szCs w:val="32"/>
        </w:rPr>
        <w:t xml:space="preserve">RTPA expand </w:t>
      </w:r>
      <w:r>
        <w:rPr>
          <w:b/>
          <w:noProof/>
          <w:sz w:val="32"/>
          <w:szCs w:val="32"/>
        </w:rPr>
        <w:t xml:space="preserve">RPGLE </w:t>
      </w:r>
      <w:r w:rsidRPr="00756CE9">
        <w:rPr>
          <w:b/>
          <w:noProof/>
          <w:sz w:val="32"/>
          <w:szCs w:val="32"/>
        </w:rPr>
        <w:t xml:space="preserve">program </w:t>
      </w:r>
      <w:r>
        <w:rPr>
          <w:b/>
          <w:noProof/>
          <w:sz w:val="32"/>
          <w:szCs w:val="32"/>
        </w:rPr>
        <w:t xml:space="preserve">(NEWEXPSH) </w:t>
      </w:r>
      <w:r w:rsidRPr="00756CE9">
        <w:rPr>
          <w:b/>
          <w:noProof/>
          <w:sz w:val="32"/>
          <w:szCs w:val="32"/>
        </w:rPr>
        <w:t>to get the compile listing</w:t>
      </w:r>
      <w:r w:rsidR="00DE3A20">
        <w:rPr>
          <w:b/>
          <w:noProof/>
          <w:sz w:val="32"/>
          <w:szCs w:val="32"/>
        </w:rPr>
        <w:t xml:space="preserve"> of the input RPGLE NEWEXPSH</w:t>
      </w:r>
      <w:r w:rsidRPr="00756CE9">
        <w:rPr>
          <w:b/>
          <w:noProof/>
          <w:sz w:val="32"/>
          <w:szCs w:val="32"/>
        </w:rPr>
        <w:t>.</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70784" w14:paraId="7D7250C7" w14:textId="77777777" w:rsidTr="000958AA">
        <w:tc>
          <w:tcPr>
            <w:tcW w:w="9630" w:type="dxa"/>
            <w:shd w:val="clear" w:color="auto" w:fill="E6E6E6"/>
          </w:tcPr>
          <w:p w14:paraId="0389B8C9" w14:textId="77777777" w:rsidR="00370784" w:rsidRPr="00370784" w:rsidRDefault="00370784" w:rsidP="00370784">
            <w:pPr>
              <w:pStyle w:val="DisplayScreen"/>
              <w:rPr>
                <w:rFonts w:ascii="Courier New" w:hAnsi="Courier New"/>
                <w:b/>
                <w:sz w:val="20"/>
                <w:szCs w:val="20"/>
              </w:rPr>
            </w:pPr>
            <w:r w:rsidRPr="00370784">
              <w:rPr>
                <w:rFonts w:ascii="Courier New" w:hAnsi="Courier New"/>
                <w:b/>
                <w:sz w:val="20"/>
                <w:szCs w:val="20"/>
              </w:rPr>
              <w:t xml:space="preserve">                              Display Spooled File                            </w:t>
            </w:r>
          </w:p>
          <w:p w14:paraId="5582A2B4" w14:textId="77777777" w:rsidR="00370784" w:rsidRPr="00370784" w:rsidRDefault="00370784" w:rsidP="00370784">
            <w:pPr>
              <w:pStyle w:val="DisplayScreen"/>
              <w:rPr>
                <w:rFonts w:ascii="Courier New" w:hAnsi="Courier New"/>
                <w:b/>
                <w:sz w:val="20"/>
                <w:szCs w:val="20"/>
              </w:rPr>
            </w:pPr>
            <w:r w:rsidRPr="00370784">
              <w:rPr>
                <w:rFonts w:ascii="Courier New" w:hAnsi="Courier New"/>
                <w:b/>
                <w:sz w:val="20"/>
                <w:szCs w:val="20"/>
              </w:rPr>
              <w:t xml:space="preserve"> File  . . . . . :   NEWEXPSH                         Page/Line   8/56        </w:t>
            </w:r>
          </w:p>
          <w:p w14:paraId="0FA8A943" w14:textId="77777777" w:rsidR="00370784" w:rsidRPr="00370784" w:rsidRDefault="00370784" w:rsidP="00370784">
            <w:pPr>
              <w:pStyle w:val="DisplayScreen"/>
              <w:rPr>
                <w:rFonts w:ascii="Courier New" w:hAnsi="Courier New"/>
                <w:b/>
                <w:sz w:val="20"/>
                <w:szCs w:val="20"/>
              </w:rPr>
            </w:pPr>
            <w:r w:rsidRPr="00370784">
              <w:rPr>
                <w:rFonts w:ascii="Courier New" w:hAnsi="Courier New"/>
                <w:b/>
                <w:sz w:val="20"/>
                <w:szCs w:val="20"/>
              </w:rPr>
              <w:t xml:space="preserve"> Control . . . . .                                    Columns     1 - 78      </w:t>
            </w:r>
          </w:p>
          <w:p w14:paraId="547228F5" w14:textId="77777777" w:rsidR="00370784" w:rsidRPr="00370784" w:rsidRDefault="00370784" w:rsidP="00370784">
            <w:pPr>
              <w:pStyle w:val="DisplayScreen"/>
              <w:rPr>
                <w:rFonts w:ascii="Courier New" w:hAnsi="Courier New"/>
                <w:b/>
                <w:sz w:val="20"/>
                <w:szCs w:val="20"/>
              </w:rPr>
            </w:pPr>
            <w:r w:rsidRPr="00370784">
              <w:rPr>
                <w:rFonts w:ascii="Courier New" w:hAnsi="Courier New"/>
                <w:b/>
                <w:sz w:val="20"/>
                <w:szCs w:val="20"/>
              </w:rPr>
              <w:t xml:space="preserve"> Find  . . . . . .   299                                                      </w:t>
            </w:r>
          </w:p>
          <w:p w14:paraId="3A9A32FE" w14:textId="77777777" w:rsidR="00370784" w:rsidRPr="00370784" w:rsidRDefault="00370784" w:rsidP="00370784">
            <w:pPr>
              <w:pStyle w:val="DisplayScreen"/>
              <w:rPr>
                <w:rFonts w:ascii="Courier New" w:hAnsi="Courier New"/>
                <w:b/>
                <w:sz w:val="20"/>
                <w:szCs w:val="20"/>
              </w:rPr>
            </w:pPr>
            <w:r w:rsidRPr="00370784">
              <w:rPr>
                <w:rFonts w:ascii="Courier New" w:hAnsi="Courier New"/>
                <w:b/>
                <w:sz w:val="20"/>
                <w:szCs w:val="20"/>
              </w:rPr>
              <w:t xml:space="preserve"> *...+....1....+....2....+....3....+....4....+....5....+....6....+....7....+..</w:t>
            </w:r>
          </w:p>
          <w:p w14:paraId="48A31B01" w14:textId="77777777" w:rsidR="00370784" w:rsidRPr="00370784" w:rsidRDefault="00370784" w:rsidP="00370784">
            <w:pPr>
              <w:pStyle w:val="DisplayScreen"/>
              <w:rPr>
                <w:rFonts w:ascii="Courier New" w:hAnsi="Courier New"/>
                <w:b/>
                <w:sz w:val="20"/>
                <w:szCs w:val="20"/>
              </w:rPr>
            </w:pPr>
            <w:r w:rsidRPr="00370784">
              <w:rPr>
                <w:rFonts w:ascii="Courier New" w:hAnsi="Courier New"/>
                <w:b/>
                <w:sz w:val="20"/>
                <w:szCs w:val="20"/>
              </w:rPr>
              <w:t xml:space="preserve">    298 C                   Movel     Rpthead       Headde                    </w:t>
            </w:r>
          </w:p>
          <w:p w14:paraId="344FE24F" w14:textId="77777777" w:rsidR="00370784" w:rsidRPr="00370784" w:rsidRDefault="00370784" w:rsidP="00370784">
            <w:pPr>
              <w:pStyle w:val="DisplayScreen"/>
              <w:rPr>
                <w:rFonts w:ascii="Courier New" w:hAnsi="Courier New"/>
                <w:b/>
                <w:color w:val="FF0000"/>
                <w:sz w:val="20"/>
                <w:szCs w:val="20"/>
              </w:rPr>
            </w:pPr>
            <w:r w:rsidRPr="00370784">
              <w:rPr>
                <w:rFonts w:ascii="Courier New" w:hAnsi="Courier New"/>
                <w:b/>
                <w:color w:val="FF0000"/>
                <w:sz w:val="20"/>
                <w:szCs w:val="20"/>
              </w:rPr>
              <w:t xml:space="preserve">    299  * start free form                                                    </w:t>
            </w:r>
          </w:p>
          <w:p w14:paraId="77A9CE95" w14:textId="77777777" w:rsidR="00370784" w:rsidRPr="00370784" w:rsidRDefault="00370784" w:rsidP="00370784">
            <w:pPr>
              <w:pStyle w:val="DisplayScreen"/>
              <w:rPr>
                <w:rFonts w:ascii="Courier New" w:hAnsi="Courier New"/>
                <w:b/>
                <w:color w:val="FF0000"/>
                <w:sz w:val="20"/>
                <w:szCs w:val="20"/>
              </w:rPr>
            </w:pPr>
            <w:r w:rsidRPr="00370784">
              <w:rPr>
                <w:rFonts w:ascii="Courier New" w:hAnsi="Courier New"/>
                <w:b/>
                <w:color w:val="FF0000"/>
                <w:sz w:val="20"/>
                <w:szCs w:val="20"/>
              </w:rPr>
              <w:t xml:space="preserve">    300  /free                                                                </w:t>
            </w:r>
          </w:p>
          <w:p w14:paraId="48671AD2" w14:textId="77777777" w:rsidR="00370784" w:rsidRPr="00370784" w:rsidRDefault="00370784" w:rsidP="00370784">
            <w:pPr>
              <w:pStyle w:val="DisplayScreen"/>
              <w:rPr>
                <w:rFonts w:ascii="Courier New" w:hAnsi="Courier New"/>
                <w:b/>
                <w:color w:val="FF0000"/>
                <w:sz w:val="20"/>
                <w:szCs w:val="20"/>
              </w:rPr>
            </w:pPr>
            <w:r w:rsidRPr="00370784">
              <w:rPr>
                <w:rFonts w:ascii="Courier New" w:hAnsi="Courier New"/>
                <w:b/>
                <w:color w:val="FF0000"/>
                <w:sz w:val="20"/>
                <w:szCs w:val="20"/>
              </w:rPr>
              <w:t xml:space="preserve">    301   // now in free form RPG                                             </w:t>
            </w:r>
          </w:p>
          <w:p w14:paraId="367CCB52" w14:textId="77777777" w:rsidR="00370784" w:rsidRPr="00370784" w:rsidRDefault="00370784" w:rsidP="00370784">
            <w:pPr>
              <w:pStyle w:val="DisplayScreen"/>
              <w:rPr>
                <w:rFonts w:ascii="Courier New" w:hAnsi="Courier New"/>
                <w:b/>
                <w:color w:val="FF0000"/>
                <w:sz w:val="20"/>
                <w:szCs w:val="20"/>
              </w:rPr>
            </w:pPr>
            <w:r w:rsidRPr="00370784">
              <w:rPr>
                <w:rFonts w:ascii="Courier New" w:hAnsi="Courier New"/>
                <w:b/>
                <w:color w:val="FF0000"/>
                <w:sz w:val="20"/>
                <w:szCs w:val="20"/>
              </w:rPr>
              <w:t xml:space="preserve">    302     torder = 1500;                                                    </w:t>
            </w:r>
          </w:p>
          <w:p w14:paraId="6C90EB3E" w14:textId="77777777" w:rsidR="00370784" w:rsidRPr="00370784" w:rsidRDefault="00370784" w:rsidP="00370784">
            <w:pPr>
              <w:pStyle w:val="DisplayScreen"/>
              <w:rPr>
                <w:rFonts w:ascii="Courier New" w:hAnsi="Courier New"/>
                <w:b/>
                <w:color w:val="FF0000"/>
                <w:sz w:val="20"/>
                <w:szCs w:val="20"/>
              </w:rPr>
            </w:pPr>
            <w:r w:rsidRPr="00370784">
              <w:rPr>
                <w:rFonts w:ascii="Courier New" w:hAnsi="Courier New"/>
                <w:b/>
                <w:color w:val="FF0000"/>
                <w:sz w:val="20"/>
                <w:szCs w:val="20"/>
              </w:rPr>
              <w:t xml:space="preserve">  5722WDS V5R4M0  060210 RN        IBM ILE RPG             QTEMP/NEWEXPSH     </w:t>
            </w:r>
          </w:p>
          <w:p w14:paraId="0E9D9D4A" w14:textId="77777777" w:rsidR="00370784" w:rsidRPr="00370784" w:rsidRDefault="00370784" w:rsidP="00370784">
            <w:pPr>
              <w:pStyle w:val="DisplayScreen"/>
              <w:rPr>
                <w:rFonts w:ascii="Courier New" w:hAnsi="Courier New"/>
                <w:b/>
                <w:color w:val="FF0000"/>
                <w:sz w:val="20"/>
                <w:szCs w:val="20"/>
              </w:rPr>
            </w:pPr>
            <w:r w:rsidRPr="00370784">
              <w:rPr>
                <w:rFonts w:ascii="Courier New" w:hAnsi="Courier New"/>
                <w:b/>
                <w:color w:val="FF0000"/>
                <w:sz w:val="20"/>
                <w:szCs w:val="20"/>
              </w:rPr>
              <w:t xml:space="preserve"> Line   &lt;---------------------- Source Specifications ------------------------</w:t>
            </w:r>
          </w:p>
          <w:p w14:paraId="4FA7EBC9" w14:textId="77777777" w:rsidR="00370784" w:rsidRPr="00370784" w:rsidRDefault="00370784" w:rsidP="00370784">
            <w:pPr>
              <w:pStyle w:val="DisplayScreen"/>
              <w:rPr>
                <w:rFonts w:ascii="Courier New" w:hAnsi="Courier New"/>
                <w:b/>
                <w:color w:val="FF0000"/>
                <w:sz w:val="20"/>
                <w:szCs w:val="20"/>
              </w:rPr>
            </w:pPr>
            <w:r w:rsidRPr="00370784">
              <w:rPr>
                <w:rFonts w:ascii="Courier New" w:hAnsi="Courier New"/>
                <w:b/>
                <w:color w:val="FF0000"/>
                <w:sz w:val="20"/>
                <w:szCs w:val="20"/>
              </w:rPr>
              <w:t xml:space="preserve"> Number ....1....+....2....+....3....+....4....+....5....+....6....+....7....+</w:t>
            </w:r>
          </w:p>
          <w:p w14:paraId="780D57EE" w14:textId="77777777" w:rsidR="00370784" w:rsidRPr="00370784" w:rsidRDefault="00370784" w:rsidP="00370784">
            <w:pPr>
              <w:pStyle w:val="DisplayScreen"/>
              <w:rPr>
                <w:rFonts w:ascii="Courier New" w:hAnsi="Courier New"/>
                <w:b/>
                <w:color w:val="FF0000"/>
                <w:sz w:val="20"/>
                <w:szCs w:val="20"/>
              </w:rPr>
            </w:pPr>
            <w:r w:rsidRPr="00370784">
              <w:rPr>
                <w:rFonts w:ascii="Courier New" w:hAnsi="Courier New"/>
                <w:b/>
                <w:color w:val="FF0000"/>
                <w:sz w:val="20"/>
                <w:szCs w:val="20"/>
              </w:rPr>
              <w:t xml:space="preserve">    303       iorder = 78.543;                                                </w:t>
            </w:r>
          </w:p>
          <w:p w14:paraId="32F34477" w14:textId="77777777" w:rsidR="00370784" w:rsidRPr="00370784" w:rsidRDefault="00370784" w:rsidP="00370784">
            <w:pPr>
              <w:pStyle w:val="DisplayScreen"/>
              <w:rPr>
                <w:rFonts w:ascii="Courier New" w:hAnsi="Courier New"/>
                <w:b/>
                <w:color w:val="FF0000"/>
                <w:sz w:val="20"/>
                <w:szCs w:val="20"/>
              </w:rPr>
            </w:pPr>
            <w:r w:rsidRPr="00370784">
              <w:rPr>
                <w:rFonts w:ascii="Courier New" w:hAnsi="Courier New"/>
                <w:b/>
                <w:color w:val="FF0000"/>
                <w:sz w:val="20"/>
                <w:szCs w:val="20"/>
              </w:rPr>
              <w:t xml:space="preserve">    304    // value of iorder has now been computed                           </w:t>
            </w:r>
          </w:p>
          <w:p w14:paraId="39965E93" w14:textId="77777777" w:rsidR="00370784" w:rsidRPr="00370784" w:rsidRDefault="00370784" w:rsidP="00370784">
            <w:pPr>
              <w:pStyle w:val="DisplayScreen"/>
              <w:rPr>
                <w:rFonts w:ascii="Courier New" w:hAnsi="Courier New"/>
                <w:b/>
                <w:color w:val="FF0000"/>
                <w:sz w:val="20"/>
                <w:szCs w:val="20"/>
              </w:rPr>
            </w:pPr>
            <w:r w:rsidRPr="00370784">
              <w:rPr>
                <w:rFonts w:ascii="Courier New" w:hAnsi="Courier New"/>
                <w:b/>
                <w:color w:val="FF0000"/>
                <w:sz w:val="20"/>
                <w:szCs w:val="20"/>
              </w:rPr>
              <w:t xml:space="preserve">    305         xorder = torder + 13.45  +                                    </w:t>
            </w:r>
          </w:p>
          <w:p w14:paraId="58B702F8" w14:textId="77777777" w:rsidR="00370784" w:rsidRPr="00370784" w:rsidRDefault="00370784" w:rsidP="00370784">
            <w:pPr>
              <w:pStyle w:val="DisplayScreen"/>
              <w:rPr>
                <w:rFonts w:ascii="Courier New" w:hAnsi="Courier New"/>
                <w:b/>
                <w:color w:val="FF0000"/>
                <w:sz w:val="20"/>
                <w:szCs w:val="20"/>
              </w:rPr>
            </w:pPr>
            <w:r w:rsidRPr="00370784">
              <w:rPr>
                <w:rFonts w:ascii="Courier New" w:hAnsi="Courier New"/>
                <w:b/>
                <w:color w:val="FF0000"/>
                <w:sz w:val="20"/>
                <w:szCs w:val="20"/>
              </w:rPr>
              <w:t xml:space="preserve">    306     // this is a continuation free form statement preceeded with +    </w:t>
            </w:r>
          </w:p>
          <w:p w14:paraId="7FF9CE90" w14:textId="77777777" w:rsidR="00370784" w:rsidRPr="005C7BAB" w:rsidRDefault="00370784" w:rsidP="00370784">
            <w:pPr>
              <w:pStyle w:val="DisplayScreen"/>
              <w:rPr>
                <w:rFonts w:ascii="Courier New" w:hAnsi="Courier New"/>
                <w:b/>
                <w:color w:val="FF0000"/>
                <w:sz w:val="20"/>
                <w:szCs w:val="20"/>
                <w:lang w:val="de-DE"/>
              </w:rPr>
            </w:pPr>
            <w:r w:rsidRPr="00370784">
              <w:rPr>
                <w:rFonts w:ascii="Courier New" w:hAnsi="Courier New"/>
                <w:b/>
                <w:color w:val="FF0000"/>
                <w:sz w:val="20"/>
                <w:szCs w:val="20"/>
              </w:rPr>
              <w:t xml:space="preserve">    </w:t>
            </w:r>
            <w:r w:rsidRPr="005C7BAB">
              <w:rPr>
                <w:rFonts w:ascii="Courier New" w:hAnsi="Courier New"/>
                <w:b/>
                <w:color w:val="FF0000"/>
                <w:sz w:val="20"/>
                <w:szCs w:val="20"/>
                <w:lang w:val="de-DE"/>
              </w:rPr>
              <w:t xml:space="preserve">307                   26.2 + iorder;                                      </w:t>
            </w:r>
          </w:p>
          <w:p w14:paraId="2D766ECA" w14:textId="77777777" w:rsidR="00370784" w:rsidRPr="005C7BAB" w:rsidRDefault="00370784" w:rsidP="00370784">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    308      sorder = torder +  xorder +  iorder + rorder + morder + norder;  </w:t>
            </w:r>
          </w:p>
          <w:p w14:paraId="3384F441" w14:textId="77777777" w:rsidR="00370784" w:rsidRPr="00370784" w:rsidRDefault="00370784" w:rsidP="00370784">
            <w:pPr>
              <w:pStyle w:val="DisplayScreen"/>
              <w:rPr>
                <w:rFonts w:ascii="Courier New" w:hAnsi="Courier New"/>
                <w:b/>
                <w:color w:val="FF0000"/>
                <w:sz w:val="20"/>
                <w:szCs w:val="20"/>
              </w:rPr>
            </w:pPr>
            <w:r w:rsidRPr="005C7BAB">
              <w:rPr>
                <w:rFonts w:ascii="Courier New" w:hAnsi="Courier New"/>
                <w:b/>
                <w:color w:val="FF0000"/>
                <w:sz w:val="20"/>
                <w:szCs w:val="20"/>
                <w:lang w:val="de-DE"/>
              </w:rPr>
              <w:t xml:space="preserve">    </w:t>
            </w:r>
            <w:r w:rsidRPr="00370784">
              <w:rPr>
                <w:rFonts w:ascii="Courier New" w:hAnsi="Courier New"/>
                <w:b/>
                <w:color w:val="FF0000"/>
                <w:sz w:val="20"/>
                <w:szCs w:val="20"/>
              </w:rPr>
              <w:t xml:space="preserve">309   // end of free form                                                 </w:t>
            </w:r>
          </w:p>
          <w:p w14:paraId="0E9B3649" w14:textId="77777777" w:rsidR="00370784" w:rsidRPr="00A341B9" w:rsidRDefault="00370784" w:rsidP="00370784">
            <w:pPr>
              <w:pStyle w:val="DisplayScreen"/>
              <w:rPr>
                <w:rFonts w:ascii="Courier New" w:hAnsi="Courier New"/>
                <w:b/>
                <w:sz w:val="20"/>
                <w:szCs w:val="20"/>
              </w:rPr>
            </w:pPr>
            <w:r w:rsidRPr="00370784">
              <w:rPr>
                <w:rFonts w:ascii="Courier New" w:hAnsi="Courier New"/>
                <w:b/>
                <w:color w:val="FF0000"/>
                <w:sz w:val="20"/>
                <w:szCs w:val="20"/>
              </w:rPr>
              <w:t xml:space="preserve">    </w:t>
            </w:r>
            <w:r w:rsidRPr="00A341B9">
              <w:rPr>
                <w:rFonts w:ascii="Courier New" w:hAnsi="Courier New"/>
                <w:b/>
                <w:sz w:val="20"/>
                <w:szCs w:val="20"/>
              </w:rPr>
              <w:t xml:space="preserve">310  /end-free                                                            </w:t>
            </w:r>
          </w:p>
          <w:p w14:paraId="737E4BBC" w14:textId="77777777" w:rsidR="00370784" w:rsidRPr="00370784" w:rsidRDefault="00370784" w:rsidP="00370784">
            <w:pPr>
              <w:pStyle w:val="DisplayScreen"/>
              <w:rPr>
                <w:rFonts w:ascii="Courier New" w:hAnsi="Courier New"/>
                <w:b/>
                <w:sz w:val="20"/>
                <w:szCs w:val="20"/>
              </w:rPr>
            </w:pPr>
            <w:r w:rsidRPr="00A341B9">
              <w:rPr>
                <w:rFonts w:ascii="Courier New" w:hAnsi="Courier New"/>
                <w:b/>
                <w:sz w:val="20"/>
                <w:szCs w:val="20"/>
              </w:rPr>
              <w:t xml:space="preserve">                                                                        </w:t>
            </w:r>
            <w:r w:rsidRPr="00370784">
              <w:rPr>
                <w:rFonts w:ascii="Courier New" w:hAnsi="Courier New"/>
                <w:b/>
                <w:sz w:val="20"/>
                <w:szCs w:val="20"/>
              </w:rPr>
              <w:t>More..</w:t>
            </w:r>
          </w:p>
          <w:p w14:paraId="4F2C547F" w14:textId="77777777" w:rsidR="00370784" w:rsidRPr="00370784" w:rsidRDefault="00370784" w:rsidP="00370784">
            <w:pPr>
              <w:pStyle w:val="DisplayScreen"/>
              <w:rPr>
                <w:rFonts w:ascii="Courier New" w:hAnsi="Courier New"/>
                <w:b/>
                <w:sz w:val="20"/>
                <w:szCs w:val="20"/>
              </w:rPr>
            </w:pPr>
            <w:r w:rsidRPr="00370784">
              <w:rPr>
                <w:rFonts w:ascii="Courier New" w:hAnsi="Courier New"/>
                <w:b/>
                <w:sz w:val="20"/>
                <w:szCs w:val="20"/>
              </w:rPr>
              <w:t xml:space="preserve"> F3=Exit   F12=Cancel   F19=Left   F20=Right   F24=More keys                  </w:t>
            </w:r>
          </w:p>
          <w:p w14:paraId="1B148656" w14:textId="72B266DF" w:rsidR="00370784" w:rsidRPr="0091140A" w:rsidRDefault="00370784" w:rsidP="00370784">
            <w:pPr>
              <w:pStyle w:val="DisplayScreen"/>
              <w:rPr>
                <w:rFonts w:ascii="Courier New" w:hAnsi="Courier New"/>
                <w:b/>
                <w:sz w:val="20"/>
                <w:szCs w:val="20"/>
              </w:rPr>
            </w:pPr>
            <w:r w:rsidRPr="00370784">
              <w:rPr>
                <w:rFonts w:ascii="Courier New" w:hAnsi="Courier New"/>
                <w:b/>
                <w:sz w:val="20"/>
                <w:szCs w:val="20"/>
              </w:rPr>
              <w:t xml:space="preserve"> String found in position 4.                                                  </w:t>
            </w:r>
          </w:p>
        </w:tc>
      </w:tr>
    </w:tbl>
    <w:p w14:paraId="323AF6A3" w14:textId="77777777" w:rsidR="00370784" w:rsidRPr="00756CE9" w:rsidRDefault="00370784" w:rsidP="00756CE9">
      <w:pPr>
        <w:pStyle w:val="BodyTextIndent2"/>
        <w:rPr>
          <w:b/>
          <w:noProof/>
          <w:sz w:val="32"/>
          <w:szCs w:val="32"/>
        </w:rPr>
      </w:pPr>
    </w:p>
    <w:p w14:paraId="669EE6F5" w14:textId="2F796889" w:rsidR="002C43DB" w:rsidRDefault="00756CE9" w:rsidP="002C43DB">
      <w:pPr>
        <w:pStyle w:val="BodyTextIndent2"/>
        <w:rPr>
          <w:b/>
          <w:noProof/>
          <w:sz w:val="32"/>
          <w:szCs w:val="32"/>
        </w:rPr>
      </w:pPr>
      <w:r>
        <w:rPr>
          <w:b/>
          <w:noProof/>
          <w:sz w:val="32"/>
          <w:szCs w:val="32"/>
        </w:rPr>
        <w:t>Then select up to five ranges of compile listing calculation (executable) statements of interest to be audited by RTPA</w:t>
      </w:r>
    </w:p>
    <w:p w14:paraId="5E92BC48" w14:textId="77777777" w:rsidR="00370784" w:rsidRDefault="00370784" w:rsidP="002C43DB">
      <w:pPr>
        <w:pStyle w:val="BodyTextIndent2"/>
        <w:rPr>
          <w:b/>
          <w:noProof/>
          <w:sz w:val="32"/>
          <w:szCs w:val="32"/>
        </w:rPr>
      </w:pPr>
    </w:p>
    <w:p w14:paraId="3E4DFC22" w14:textId="330BFA3B" w:rsidR="00370784" w:rsidRDefault="00370784" w:rsidP="002C43DB">
      <w:pPr>
        <w:pStyle w:val="BodyTextIndent2"/>
        <w:rPr>
          <w:b/>
          <w:noProof/>
          <w:sz w:val="32"/>
          <w:szCs w:val="32"/>
        </w:rPr>
      </w:pPr>
      <w:r>
        <w:rPr>
          <w:b/>
          <w:noProof/>
          <w:sz w:val="32"/>
          <w:szCs w:val="32"/>
        </w:rPr>
        <w:t>Select NEWEXPSH compile listing statements 299 through 3</w:t>
      </w:r>
      <w:r w:rsidR="00A341B9">
        <w:rPr>
          <w:b/>
          <w:noProof/>
          <w:sz w:val="32"/>
          <w:szCs w:val="32"/>
        </w:rPr>
        <w:t>09</w:t>
      </w:r>
      <w:r>
        <w:rPr>
          <w:b/>
          <w:noProof/>
          <w:sz w:val="32"/>
          <w:szCs w:val="32"/>
        </w:rPr>
        <w:t xml:space="preserve"> for RTPA auditing</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70784" w14:paraId="7562CC9F" w14:textId="77777777" w:rsidTr="000958AA">
        <w:tc>
          <w:tcPr>
            <w:tcW w:w="9630" w:type="dxa"/>
            <w:shd w:val="clear" w:color="auto" w:fill="E6E6E6"/>
          </w:tcPr>
          <w:p w14:paraId="05C7BC63" w14:textId="23D8B8A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ZZPGM01R  Real-Time Program Audit for RPG (</w:t>
            </w:r>
            <w:r w:rsidR="001F2B43">
              <w:rPr>
                <w:rFonts w:ascii="Courier New" w:hAnsi="Courier New"/>
                <w:b/>
                <w:sz w:val="20"/>
                <w:szCs w:val="20"/>
              </w:rPr>
              <w:t>V7R1</w:t>
            </w:r>
            <w:r w:rsidRPr="00133A7A">
              <w:rPr>
                <w:rFonts w:ascii="Courier New" w:hAnsi="Courier New"/>
                <w:b/>
                <w:sz w:val="20"/>
                <w:szCs w:val="20"/>
              </w:rPr>
              <w:t>)                  Date  8/14/20</w:t>
            </w:r>
          </w:p>
          <w:p w14:paraId="5A92D045"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PHARKINS       Select Program to Audit                            Time 10:48:14</w:t>
            </w:r>
          </w:p>
          <w:p w14:paraId="4D4CCAA5"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RPG3 and RPG4 source members               CCSID    37    Serial  2104FAW</w:t>
            </w:r>
          </w:p>
          <w:p w14:paraId="16070525"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Type choices, Press F10                        Language ENU     Model   42A</w:t>
            </w:r>
          </w:p>
          <w:p w14:paraId="265D10D1" w14:textId="77777777" w:rsidR="00133A7A" w:rsidRPr="00133A7A" w:rsidRDefault="00133A7A" w:rsidP="00133A7A">
            <w:pPr>
              <w:pStyle w:val="DisplayScreen"/>
              <w:rPr>
                <w:rFonts w:ascii="Courier New" w:hAnsi="Courier New"/>
                <w:b/>
                <w:color w:val="FF0000"/>
                <w:sz w:val="20"/>
                <w:szCs w:val="20"/>
              </w:rPr>
            </w:pPr>
            <w:r w:rsidRPr="00133A7A">
              <w:rPr>
                <w:rFonts w:ascii="Courier New" w:hAnsi="Courier New"/>
                <w:b/>
                <w:sz w:val="20"/>
                <w:szCs w:val="20"/>
              </w:rPr>
              <w:t xml:space="preserve">   </w:t>
            </w:r>
            <w:r w:rsidRPr="00133A7A">
              <w:rPr>
                <w:rFonts w:ascii="Courier New" w:hAnsi="Courier New"/>
                <w:b/>
                <w:color w:val="FF0000"/>
                <w:sz w:val="20"/>
                <w:szCs w:val="20"/>
              </w:rPr>
              <w:t xml:space="preserve">Source Member  . . . . . .  NEWEXPSH       Name, generic*, *ALL, F4 for List </w:t>
            </w:r>
          </w:p>
          <w:p w14:paraId="5B5AFA7D" w14:textId="77777777" w:rsidR="00133A7A" w:rsidRPr="00133A7A" w:rsidRDefault="00133A7A" w:rsidP="00133A7A">
            <w:pPr>
              <w:pStyle w:val="DisplayScreen"/>
              <w:rPr>
                <w:rFonts w:ascii="Courier New" w:hAnsi="Courier New"/>
                <w:b/>
                <w:color w:val="FF0000"/>
                <w:sz w:val="20"/>
                <w:szCs w:val="20"/>
              </w:rPr>
            </w:pPr>
            <w:r w:rsidRPr="00133A7A">
              <w:rPr>
                <w:rFonts w:ascii="Courier New" w:hAnsi="Courier New"/>
                <w:b/>
                <w:color w:val="FF0000"/>
                <w:sz w:val="20"/>
                <w:szCs w:val="20"/>
              </w:rPr>
              <w:t xml:space="preserve">   Source File  . . . . . . .    QRPGLESRC      Name            Date Format *MDY</w:t>
            </w:r>
          </w:p>
          <w:p w14:paraId="4C488213" w14:textId="77777777" w:rsidR="00133A7A" w:rsidRPr="00133A7A" w:rsidRDefault="00133A7A" w:rsidP="00133A7A">
            <w:pPr>
              <w:pStyle w:val="DisplayScreen"/>
              <w:rPr>
                <w:rFonts w:ascii="Courier New" w:hAnsi="Courier New"/>
                <w:b/>
                <w:sz w:val="20"/>
                <w:szCs w:val="20"/>
              </w:rPr>
            </w:pPr>
            <w:r w:rsidRPr="00133A7A">
              <w:rPr>
                <w:rFonts w:ascii="Courier New" w:hAnsi="Courier New"/>
                <w:b/>
                <w:color w:val="FF0000"/>
                <w:sz w:val="20"/>
                <w:szCs w:val="20"/>
              </w:rPr>
              <w:t xml:space="preserve">     Library  . . . . . . . .    ZZAUDIT        </w:t>
            </w:r>
            <w:r w:rsidRPr="00133A7A">
              <w:rPr>
                <w:rFonts w:ascii="Courier New" w:hAnsi="Courier New"/>
                <w:b/>
                <w:sz w:val="20"/>
                <w:szCs w:val="20"/>
              </w:rPr>
              <w:t>Name        Audit comments     Y</w:t>
            </w:r>
          </w:p>
          <w:p w14:paraId="14B2E5A0"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2E1FF2FC"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Object to Library . . . . . . ZZAUDITE         Name        Audit copybooks    Y</w:t>
            </w:r>
          </w:p>
          <w:p w14:paraId="1AB96871"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55E8880C"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Audit Timestamp    Y</w:t>
            </w:r>
          </w:p>
          <w:p w14:paraId="54B81BC2"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Audit File Outq . . . . . . . *SAME          Name, *SAME                       </w:t>
            </w:r>
          </w:p>
          <w:p w14:paraId="360DD4CB"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Audit Procedures   Y</w:t>
            </w:r>
          </w:p>
          <w:p w14:paraId="4BA93820"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JOBD for pgm compile libl . . *LIBL          *LIBL, JOBD                       </w:t>
            </w:r>
          </w:p>
          <w:p w14:paraId="35DB0F4C"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Library  . . . . . . . .                   Name  Audit Variable contents  A</w:t>
            </w:r>
          </w:p>
          <w:p w14:paraId="2FE6B120"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A=All N=None V=F16 Var W=F2 Watch </w:t>
            </w:r>
          </w:p>
          <w:p w14:paraId="4025DC49"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r w:rsidRPr="00133A7A">
              <w:rPr>
                <w:rFonts w:ascii="Courier New" w:hAnsi="Courier New"/>
                <w:b/>
                <w:color w:val="FF0000"/>
                <w:sz w:val="20"/>
                <w:szCs w:val="20"/>
              </w:rPr>
              <w:t xml:space="preserve">Audit Compile Listing Stmts .   299 to   309 </w:t>
            </w:r>
            <w:r w:rsidRPr="00133A7A">
              <w:rPr>
                <w:rFonts w:ascii="Courier New" w:hAnsi="Courier New"/>
                <w:b/>
                <w:sz w:val="20"/>
                <w:szCs w:val="20"/>
              </w:rPr>
              <w:t>1-99999       Audit to Disk      N</w:t>
            </w:r>
          </w:p>
          <w:p w14:paraId="0780B730"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(Only)                              to                                         </w:t>
            </w:r>
          </w:p>
          <w:p w14:paraId="700057AB"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to                     Document Only      N</w:t>
            </w:r>
          </w:p>
          <w:p w14:paraId="583033E8"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Project                             to                                         </w:t>
            </w:r>
          </w:p>
          <w:p w14:paraId="4C441DA1"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Ticket                              to                    Remote RTPA via FTP N</w:t>
            </w:r>
          </w:p>
          <w:p w14:paraId="6C3174DD"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F2=Watch Variables       F3=Exit    F6=Auditing options F7=Compile Options     </w:t>
            </w:r>
          </w:p>
          <w:p w14:paraId="405D3826"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F8=Conditional Auditing  F9=Maint. Menu  F10=Submit Expand   F12=Cancel        </w:t>
            </w:r>
          </w:p>
          <w:p w14:paraId="26390ADF" w14:textId="533FD901" w:rsidR="00370784" w:rsidRPr="0091140A" w:rsidRDefault="00133A7A" w:rsidP="00133A7A">
            <w:pPr>
              <w:pStyle w:val="DisplayScreen"/>
              <w:rPr>
                <w:rFonts w:ascii="Courier New" w:hAnsi="Courier New"/>
                <w:b/>
                <w:sz w:val="20"/>
                <w:szCs w:val="20"/>
              </w:rPr>
            </w:pPr>
            <w:r w:rsidRPr="00133A7A">
              <w:rPr>
                <w:rFonts w:ascii="Courier New" w:hAnsi="Courier New"/>
                <w:b/>
                <w:sz w:val="20"/>
                <w:szCs w:val="20"/>
              </w:rPr>
              <w:t xml:space="preserve"> F18=RTPA history today    F24=More Keys         (C) Harkins &amp; Associates, Inc.</w:t>
            </w:r>
          </w:p>
        </w:tc>
      </w:tr>
    </w:tbl>
    <w:p w14:paraId="6A50F821" w14:textId="77777777" w:rsidR="00370784" w:rsidRPr="00756CE9" w:rsidRDefault="00370784" w:rsidP="00370784">
      <w:pPr>
        <w:pStyle w:val="BodyTextIndent2"/>
        <w:rPr>
          <w:b/>
          <w:noProof/>
          <w:sz w:val="32"/>
          <w:szCs w:val="32"/>
        </w:rPr>
      </w:pPr>
    </w:p>
    <w:p w14:paraId="170DF398" w14:textId="3C04CF7F" w:rsidR="00370784" w:rsidRDefault="00370784" w:rsidP="00370784">
      <w:pPr>
        <w:pStyle w:val="BodyTextIndent2"/>
        <w:rPr>
          <w:b/>
          <w:noProof/>
          <w:sz w:val="32"/>
          <w:szCs w:val="32"/>
        </w:rPr>
      </w:pPr>
      <w:r>
        <w:rPr>
          <w:b/>
          <w:noProof/>
          <w:sz w:val="32"/>
          <w:szCs w:val="32"/>
        </w:rPr>
        <w:t>Then enter the rang</w:t>
      </w:r>
      <w:r w:rsidR="00133A7A">
        <w:rPr>
          <w:b/>
          <w:noProof/>
          <w:sz w:val="32"/>
          <w:szCs w:val="32"/>
        </w:rPr>
        <w:t xml:space="preserve">e </w:t>
      </w:r>
      <w:r>
        <w:rPr>
          <w:b/>
          <w:noProof/>
          <w:sz w:val="32"/>
          <w:szCs w:val="32"/>
        </w:rPr>
        <w:t xml:space="preserve">of </w:t>
      </w:r>
      <w:r w:rsidRPr="00133A7A">
        <w:rPr>
          <w:b/>
          <w:noProof/>
          <w:sz w:val="32"/>
          <w:szCs w:val="32"/>
          <w:u w:val="single"/>
        </w:rPr>
        <w:t>compile listing</w:t>
      </w:r>
      <w:r>
        <w:rPr>
          <w:b/>
          <w:noProof/>
          <w:sz w:val="32"/>
          <w:szCs w:val="32"/>
        </w:rPr>
        <w:t xml:space="preserve"> statements of interest to be audited by RTPA</w:t>
      </w:r>
    </w:p>
    <w:p w14:paraId="71029E7E" w14:textId="77777777" w:rsidR="00370784" w:rsidRDefault="00370784" w:rsidP="00370784">
      <w:pPr>
        <w:pStyle w:val="BodyTextIndent2"/>
        <w:rPr>
          <w:b/>
          <w:noProof/>
          <w:sz w:val="32"/>
          <w:szCs w:val="32"/>
        </w:rPr>
      </w:pPr>
    </w:p>
    <w:p w14:paraId="0C874941" w14:textId="4244E327" w:rsidR="00370784" w:rsidRDefault="00370784" w:rsidP="00370784">
      <w:pPr>
        <w:pStyle w:val="BodyTextIndent2"/>
        <w:rPr>
          <w:rFonts w:ascii="Courier New" w:hAnsi="Courier New"/>
          <w:b/>
          <w:sz w:val="28"/>
          <w:szCs w:val="28"/>
        </w:rPr>
      </w:pPr>
      <w:r w:rsidRPr="00370784">
        <w:rPr>
          <w:rFonts w:ascii="Courier New" w:hAnsi="Courier New"/>
          <w:b/>
          <w:sz w:val="28"/>
          <w:szCs w:val="28"/>
        </w:rPr>
        <w:t xml:space="preserve">Audit Compile Listing Stmts .   </w:t>
      </w:r>
      <w:r w:rsidRPr="00370784">
        <w:rPr>
          <w:rFonts w:ascii="Courier New" w:hAnsi="Courier New"/>
          <w:b/>
          <w:color w:val="FF0000"/>
          <w:sz w:val="28"/>
          <w:szCs w:val="28"/>
        </w:rPr>
        <w:t>299 to   3</w:t>
      </w:r>
      <w:r w:rsidR="00A341B9">
        <w:rPr>
          <w:rFonts w:ascii="Courier New" w:hAnsi="Courier New"/>
          <w:b/>
          <w:color w:val="FF0000"/>
          <w:sz w:val="28"/>
          <w:szCs w:val="28"/>
        </w:rPr>
        <w:t>09</w:t>
      </w:r>
      <w:r w:rsidRPr="00370784">
        <w:rPr>
          <w:rFonts w:ascii="Courier New" w:hAnsi="Courier New"/>
          <w:b/>
          <w:color w:val="FF0000"/>
          <w:sz w:val="28"/>
          <w:szCs w:val="28"/>
        </w:rPr>
        <w:t xml:space="preserve"> </w:t>
      </w:r>
      <w:r w:rsidRPr="00370784">
        <w:rPr>
          <w:rFonts w:ascii="Courier New" w:hAnsi="Courier New"/>
          <w:b/>
          <w:sz w:val="28"/>
          <w:szCs w:val="28"/>
        </w:rPr>
        <w:t xml:space="preserve">1-99999  </w:t>
      </w:r>
    </w:p>
    <w:p w14:paraId="7462AA4D" w14:textId="77777777" w:rsidR="00370784" w:rsidRDefault="00370784" w:rsidP="00370784">
      <w:pPr>
        <w:pStyle w:val="BodyTextIndent2"/>
        <w:rPr>
          <w:rFonts w:ascii="Courier New" w:hAnsi="Courier New"/>
          <w:b/>
          <w:sz w:val="28"/>
          <w:szCs w:val="28"/>
        </w:rPr>
      </w:pPr>
    </w:p>
    <w:p w14:paraId="75E0009C" w14:textId="0B0F9DEA" w:rsidR="00AA79A8" w:rsidRDefault="00370784" w:rsidP="00370784">
      <w:pPr>
        <w:pStyle w:val="BodyTextIndent2"/>
        <w:rPr>
          <w:rFonts w:ascii="Courier New" w:hAnsi="Courier New"/>
          <w:b/>
          <w:sz w:val="28"/>
          <w:szCs w:val="28"/>
        </w:rPr>
      </w:pPr>
      <w:r>
        <w:rPr>
          <w:rFonts w:ascii="Courier New" w:hAnsi="Courier New"/>
          <w:b/>
          <w:sz w:val="28"/>
          <w:szCs w:val="28"/>
        </w:rPr>
        <w:t>Press Command key 10 to expand RPGLE program NEWEXPSH with RTPA auditing statement for statements 299 through 3</w:t>
      </w:r>
      <w:r w:rsidR="00A341B9">
        <w:rPr>
          <w:rFonts w:ascii="Courier New" w:hAnsi="Courier New"/>
          <w:b/>
          <w:sz w:val="28"/>
          <w:szCs w:val="28"/>
        </w:rPr>
        <w:t>09</w:t>
      </w:r>
      <w:r>
        <w:rPr>
          <w:rFonts w:ascii="Courier New" w:hAnsi="Courier New"/>
          <w:b/>
          <w:sz w:val="28"/>
          <w:szCs w:val="28"/>
        </w:rPr>
        <w:t>.</w:t>
      </w:r>
      <w:r w:rsidRPr="00370784">
        <w:rPr>
          <w:rFonts w:ascii="Courier New" w:hAnsi="Courier New"/>
          <w:b/>
          <w:sz w:val="28"/>
          <w:szCs w:val="28"/>
        </w:rPr>
        <w:t xml:space="preserve">  </w:t>
      </w:r>
    </w:p>
    <w:p w14:paraId="4655136F" w14:textId="77777777" w:rsidR="00AA79A8" w:rsidRDefault="00AA79A8" w:rsidP="00370784">
      <w:pPr>
        <w:pStyle w:val="BodyTextIndent2"/>
        <w:rPr>
          <w:rFonts w:ascii="Courier New" w:hAnsi="Courier New"/>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A79A8" w14:paraId="2C1DD579" w14:textId="77777777" w:rsidTr="000958AA">
        <w:tc>
          <w:tcPr>
            <w:tcW w:w="9630" w:type="dxa"/>
            <w:shd w:val="clear" w:color="auto" w:fill="E6E6E6"/>
          </w:tcPr>
          <w:p w14:paraId="444EE07A" w14:textId="7F439D06"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ZZPGM01R  Real-Time Program Audit for RPG (</w:t>
            </w:r>
            <w:r w:rsidR="001F2B43">
              <w:rPr>
                <w:rFonts w:ascii="Courier New" w:hAnsi="Courier New"/>
                <w:b/>
                <w:sz w:val="20"/>
                <w:szCs w:val="20"/>
              </w:rPr>
              <w:t>V7R1</w:t>
            </w:r>
            <w:r w:rsidRPr="00133A7A">
              <w:rPr>
                <w:rFonts w:ascii="Courier New" w:hAnsi="Courier New"/>
                <w:b/>
                <w:sz w:val="20"/>
                <w:szCs w:val="20"/>
              </w:rPr>
              <w:t>)                  Date  8/14/20</w:t>
            </w:r>
          </w:p>
          <w:p w14:paraId="210675B9"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PHARKINS       Select Program to Audit                            Time 10:49:51</w:t>
            </w:r>
          </w:p>
          <w:p w14:paraId="0FDF060A"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Project                 Ticket                 *MDY CCSID    37    Language ENU</w:t>
            </w:r>
          </w:p>
          <w:p w14:paraId="79F75A36"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sz w:val="20"/>
                <w:szCs w:val="20"/>
              </w:rPr>
              <w:t xml:space="preserve"> </w:t>
            </w:r>
            <w:r w:rsidRPr="00133A7A">
              <w:rPr>
                <w:rFonts w:ascii="Courier New" w:hAnsi="Courier New"/>
                <w:b/>
                <w:color w:val="C00000"/>
                <w:sz w:val="20"/>
                <w:szCs w:val="20"/>
              </w:rPr>
              <w:t>Program  NEWEXPSH   New Expected Ship Date from Order Deta Audit Variable con A</w:t>
            </w:r>
          </w:p>
          <w:p w14:paraId="214CCCBE" w14:textId="77777777" w:rsidR="00133A7A" w:rsidRPr="00133A7A" w:rsidRDefault="00133A7A" w:rsidP="00133A7A">
            <w:pPr>
              <w:pStyle w:val="DisplayScreen"/>
              <w:rPr>
                <w:rFonts w:ascii="Courier New" w:hAnsi="Courier New"/>
                <w:b/>
                <w:sz w:val="20"/>
                <w:szCs w:val="20"/>
              </w:rPr>
            </w:pPr>
            <w:r w:rsidRPr="00133A7A">
              <w:rPr>
                <w:rFonts w:ascii="Courier New" w:hAnsi="Courier New"/>
                <w:b/>
                <w:color w:val="C00000"/>
                <w:sz w:val="20"/>
                <w:szCs w:val="20"/>
              </w:rPr>
              <w:t xml:space="preserve"> Status    8 Expand Pgm compiled OK    </w:t>
            </w:r>
            <w:r w:rsidRPr="00133A7A">
              <w:rPr>
                <w:rFonts w:ascii="Courier New" w:hAnsi="Courier New"/>
                <w:b/>
                <w:sz w:val="20"/>
                <w:szCs w:val="20"/>
              </w:rPr>
              <w:t>Audit comments     Y Audit to Disk      N</w:t>
            </w:r>
          </w:p>
          <w:p w14:paraId="1A576A12"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Audit copybooks    Y Document Only      N</w:t>
            </w:r>
          </w:p>
          <w:p w14:paraId="268CEE3C"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Type option, press Enter              Audit Timestamp    Y Remote RTPA FTP    N</w:t>
            </w:r>
          </w:p>
          <w:p w14:paraId="079C4865"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5=Display compile listing             Audit Procedures   Y Variable used    220</w:t>
            </w:r>
          </w:p>
          <w:p w14:paraId="119200F1"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OPT         Job    Records  Submitted        Completed       Elapsed Comp recds</w:t>
            </w:r>
          </w:p>
          <w:p w14:paraId="293AE482"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Input    101431   1,186  8/14/20 10:49:33  8/14/20 10:49:34    1        1,333</w:t>
            </w:r>
          </w:p>
          <w:p w14:paraId="535D2997"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r w:rsidRPr="00133A7A">
              <w:rPr>
                <w:rFonts w:ascii="Courier New" w:hAnsi="Courier New"/>
                <w:b/>
                <w:color w:val="C00000"/>
                <w:sz w:val="20"/>
                <w:szCs w:val="20"/>
              </w:rPr>
              <w:t xml:space="preserve">Inserted 101432     322  </w:t>
            </w:r>
            <w:r w:rsidRPr="00133A7A">
              <w:rPr>
                <w:rFonts w:ascii="Courier New" w:hAnsi="Courier New"/>
                <w:b/>
                <w:sz w:val="20"/>
                <w:szCs w:val="20"/>
              </w:rPr>
              <w:t xml:space="preserve">8/14/20 10:49:39  8/14/20 10:49:41    2             </w:t>
            </w:r>
          </w:p>
          <w:p w14:paraId="381161F1"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Expanded 101434   1,508  8/14/20 10:49:43  8/14/20 10:49:44    1        1,498</w:t>
            </w:r>
          </w:p>
          <w:p w14:paraId="0DE73D76"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Exp Obj lib ZZAUDITE   Program Object size     577,536</w:t>
            </w:r>
          </w:p>
          <w:p w14:paraId="7B2D8259"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Source File QRPGLESRC    Expand File QRPGLESRC  Record formats   7 copybooks Y </w:t>
            </w:r>
          </w:p>
          <w:p w14:paraId="1BEE902A"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Source Libl ZZAUDIT      Exp Src lib ZZAUDITE   Printer files    2    *INZSR Y </w:t>
            </w:r>
          </w:p>
          <w:p w14:paraId="2A1D4A3D"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RPG Version 4 RPGLE      Audit JOBQ  RTPA       Extension             %parms   </w:t>
            </w:r>
          </w:p>
          <w:p w14:paraId="40B5DBBB"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From        299 To    309 Audit outq             Subroutines      9     /free Y </w:t>
            </w:r>
          </w:p>
          <w:p w14:paraId="1BBB590C"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From            To        Audit Libr. *LIBL      Overflow        OE Indent      </w:t>
            </w:r>
          </w:p>
          <w:p w14:paraId="7D53D91A"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From            To        JOBD Libr.             Protoype/Proc.   N CTA Y SDS Y </w:t>
            </w:r>
          </w:p>
          <w:p w14:paraId="14BCC00C"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From            To        Maximum Pages    15000 SDS Name QXXDS      SDS Qual   </w:t>
            </w:r>
          </w:p>
          <w:p w14:paraId="28203ABE"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From            To        Watch varia   DBCS J     291 Start/Stop conditional N </w:t>
            </w:r>
          </w:p>
          <w:p w14:paraId="777A4F35"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F8=Conditional Auditing F13=Files/Recd  F14=Fields F15=Operations  F16=Variables</w:t>
            </w:r>
          </w:p>
          <w:p w14:paraId="2A3D8955"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F2=Watch Variables        F17=Labels     F19=Called Pgm   F21=Cond Oper        </w:t>
            </w:r>
          </w:p>
          <w:p w14:paraId="23EBE786" w14:textId="15CA5D12" w:rsidR="00AA79A8" w:rsidRPr="0091140A" w:rsidRDefault="00133A7A" w:rsidP="00133A7A">
            <w:pPr>
              <w:pStyle w:val="DisplayScreen"/>
              <w:rPr>
                <w:rFonts w:ascii="Courier New" w:hAnsi="Courier New"/>
                <w:b/>
                <w:sz w:val="20"/>
                <w:szCs w:val="20"/>
              </w:rPr>
            </w:pPr>
            <w:r w:rsidRPr="00133A7A">
              <w:rPr>
                <w:rFonts w:ascii="Courier New" w:hAnsi="Courier New"/>
                <w:b/>
                <w:sz w:val="20"/>
                <w:szCs w:val="20"/>
              </w:rPr>
              <w:t xml:space="preserve"> F3=Exit    F22=Indicators  F23=Pre Audit   (C) 2016 Harkins &amp; Associates, Inc.</w:t>
            </w:r>
          </w:p>
        </w:tc>
      </w:tr>
    </w:tbl>
    <w:p w14:paraId="0F935BFA" w14:textId="77777777" w:rsidR="00AA79A8" w:rsidRDefault="00AA79A8" w:rsidP="00AA79A8">
      <w:pPr>
        <w:pStyle w:val="BodyTextIndent2"/>
        <w:rPr>
          <w:b/>
          <w:noProof/>
          <w:sz w:val="32"/>
          <w:szCs w:val="32"/>
        </w:rPr>
      </w:pPr>
    </w:p>
    <w:p w14:paraId="6B450EDB" w14:textId="1F99132E" w:rsidR="00AA79A8" w:rsidRDefault="00AA79A8" w:rsidP="00AA79A8">
      <w:pPr>
        <w:pStyle w:val="BodyTextIndent2"/>
        <w:rPr>
          <w:b/>
          <w:noProof/>
          <w:sz w:val="32"/>
          <w:szCs w:val="32"/>
        </w:rPr>
      </w:pPr>
      <w:r>
        <w:rPr>
          <w:b/>
          <w:noProof/>
          <w:sz w:val="32"/>
          <w:szCs w:val="32"/>
        </w:rPr>
        <w:t xml:space="preserve">Only </w:t>
      </w:r>
      <w:r w:rsidR="00133A7A">
        <w:rPr>
          <w:b/>
          <w:noProof/>
          <w:sz w:val="32"/>
          <w:szCs w:val="32"/>
        </w:rPr>
        <w:t>322</w:t>
      </w:r>
      <w:r>
        <w:rPr>
          <w:b/>
          <w:noProof/>
          <w:sz w:val="32"/>
          <w:szCs w:val="32"/>
        </w:rPr>
        <w:t xml:space="preserve"> RTPA </w:t>
      </w:r>
      <w:r w:rsidR="00C322BE">
        <w:rPr>
          <w:b/>
          <w:noProof/>
          <w:sz w:val="32"/>
          <w:szCs w:val="32"/>
        </w:rPr>
        <w:t>ZZ</w:t>
      </w:r>
      <w:r>
        <w:rPr>
          <w:b/>
          <w:noProof/>
          <w:sz w:val="32"/>
          <w:szCs w:val="32"/>
        </w:rPr>
        <w:t xml:space="preserve"> auditing statements </w:t>
      </w:r>
      <w:r w:rsidR="00133A7A">
        <w:rPr>
          <w:b/>
          <w:noProof/>
          <w:sz w:val="32"/>
          <w:szCs w:val="32"/>
        </w:rPr>
        <w:t xml:space="preserve">(instead of 5,509 auditing statements) </w:t>
      </w:r>
      <w:r>
        <w:rPr>
          <w:b/>
          <w:noProof/>
          <w:sz w:val="32"/>
          <w:szCs w:val="32"/>
        </w:rPr>
        <w:t>were inserted into the expanded COPY of the RPGLE program NEWEXPSH to audit statemen</w:t>
      </w:r>
      <w:r w:rsidR="0071391D">
        <w:rPr>
          <w:b/>
          <w:noProof/>
          <w:sz w:val="32"/>
          <w:szCs w:val="32"/>
        </w:rPr>
        <w:t>ts</w:t>
      </w:r>
      <w:r>
        <w:rPr>
          <w:b/>
          <w:noProof/>
          <w:sz w:val="32"/>
          <w:szCs w:val="32"/>
        </w:rPr>
        <w:t xml:space="preserve"> 299 through 310</w:t>
      </w:r>
    </w:p>
    <w:p w14:paraId="4E818F98" w14:textId="77777777" w:rsidR="00133A7A" w:rsidRDefault="00133A7A" w:rsidP="00AA79A8">
      <w:pPr>
        <w:pStyle w:val="BodyTextIndent2"/>
        <w:rPr>
          <w:b/>
          <w:noProof/>
          <w:sz w:val="32"/>
          <w:szCs w:val="32"/>
        </w:rPr>
      </w:pPr>
    </w:p>
    <w:p w14:paraId="5B6EA9C9" w14:textId="7BD1B2B1" w:rsidR="00133A7A" w:rsidRDefault="00133A7A" w:rsidP="00AA79A8">
      <w:pPr>
        <w:pStyle w:val="BodyTextIndent2"/>
        <w:rPr>
          <w:b/>
          <w:noProof/>
          <w:sz w:val="32"/>
          <w:szCs w:val="32"/>
        </w:rPr>
      </w:pPr>
      <w:r>
        <w:rPr>
          <w:b/>
          <w:noProof/>
          <w:sz w:val="32"/>
          <w:szCs w:val="32"/>
        </w:rPr>
        <w:t xml:space="preserve">Excecute program NEWEXPSH normally </w:t>
      </w:r>
    </w:p>
    <w:p w14:paraId="36C1311A" w14:textId="77777777" w:rsidR="00133A7A" w:rsidRDefault="00133A7A" w:rsidP="00AA79A8">
      <w:pPr>
        <w:pStyle w:val="BodyTextIndent2"/>
        <w:rPr>
          <w:b/>
          <w:noProof/>
          <w:sz w:val="32"/>
          <w:szCs w:val="32"/>
        </w:rPr>
      </w:pPr>
    </w:p>
    <w:p w14:paraId="2C859594" w14:textId="6252B90B" w:rsidR="00133A7A" w:rsidRDefault="00133A7A" w:rsidP="00AA79A8">
      <w:pPr>
        <w:pStyle w:val="BodyTextIndent2"/>
        <w:rPr>
          <w:b/>
          <w:noProof/>
          <w:sz w:val="32"/>
          <w:szCs w:val="32"/>
        </w:rPr>
      </w:pPr>
      <w:r>
        <w:rPr>
          <w:b/>
          <w:noProof/>
          <w:sz w:val="32"/>
          <w:szCs w:val="32"/>
        </w:rPr>
        <w:t xml:space="preserve">CALL ZZTEST1N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341B9" w14:paraId="7260E434" w14:textId="77777777" w:rsidTr="000958AA">
        <w:tc>
          <w:tcPr>
            <w:tcW w:w="9630" w:type="dxa"/>
            <w:shd w:val="clear" w:color="auto" w:fill="E6E6E6"/>
          </w:tcPr>
          <w:p w14:paraId="1AD4A8E0"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Work with All Spooled Files                           </w:t>
            </w:r>
          </w:p>
          <w:p w14:paraId="6B5F64FA"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45B1AF39"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Type options, press Enter.                                                     </w:t>
            </w:r>
          </w:p>
          <w:p w14:paraId="4C9C06D5"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1=Send   2=Change   3=Hold   4=Delete   5=Display   6=Release   7=Messages   </w:t>
            </w:r>
          </w:p>
          <w:p w14:paraId="18BEED27"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8=Attributes        9=Work with printing status                              </w:t>
            </w:r>
          </w:p>
          <w:p w14:paraId="6F9CA77D"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67D25AB2"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0BEE5B46"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Device or                     Total     Cur       </w:t>
            </w:r>
          </w:p>
          <w:p w14:paraId="52304287"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Opt  File        User        Queue       User Data   Sts   Pages    Page  Copy </w:t>
            </w:r>
          </w:p>
          <w:p w14:paraId="2075146E"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NEWEXPSH    PHARKINS    RTPA                    RDY      44             1 </w:t>
            </w:r>
          </w:p>
          <w:p w14:paraId="469D7C34"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NEWEXPSH    PHARKINS    RTPA                    RDY      37             1 </w:t>
            </w:r>
          </w:p>
          <w:p w14:paraId="22B2B23B"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QPRINT2     PHARKINS    QPRINT2     NEWEXPSH    RDY       1             1 </w:t>
            </w:r>
          </w:p>
          <w:p w14:paraId="3C6C4505"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PRTORDER    PHARKINS    RTPA        NEWEXPSH    RDY       1             1 </w:t>
            </w:r>
          </w:p>
          <w:p w14:paraId="20A0A483"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5   ZZAUDITP    PHARKINS    RTPA        NEWEXPSH    HLD       1             1 </w:t>
            </w:r>
          </w:p>
          <w:p w14:paraId="4DD40B4F"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5AC2A7BF"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78AA2040"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31A43D99"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04DBE449"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Bottom </w:t>
            </w:r>
          </w:p>
          <w:p w14:paraId="02D185DC"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Parameters for options 1, 2, 3 or command                                      </w:t>
            </w:r>
          </w:p>
          <w:p w14:paraId="3B090B62"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===&gt;                                                                           </w:t>
            </w:r>
          </w:p>
          <w:p w14:paraId="65068CDD"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F3=Exit   F10=View 4   F11=View 2   F12=Cancel   F22=Printers   F24=More keys  </w:t>
            </w:r>
          </w:p>
          <w:p w14:paraId="4756D818"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06FEA732" w14:textId="69ACFA71" w:rsidR="00A341B9" w:rsidRPr="0091140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r w:rsidR="00A341B9" w:rsidRPr="00A341B9">
              <w:rPr>
                <w:rFonts w:ascii="Courier New" w:hAnsi="Courier New"/>
                <w:b/>
                <w:sz w:val="20"/>
                <w:szCs w:val="20"/>
              </w:rPr>
              <w:t xml:space="preserve">                                                                                </w:t>
            </w:r>
          </w:p>
        </w:tc>
      </w:tr>
    </w:tbl>
    <w:p w14:paraId="0A1FA431" w14:textId="77777777" w:rsidR="00A341B9" w:rsidRDefault="00A341B9" w:rsidP="00A341B9">
      <w:pPr>
        <w:pStyle w:val="BodyTextIndent2"/>
        <w:rPr>
          <w:b/>
          <w:noProof/>
          <w:sz w:val="32"/>
          <w:szCs w:val="32"/>
        </w:rPr>
      </w:pPr>
    </w:p>
    <w:p w14:paraId="7AEAA4AB" w14:textId="254A7E15" w:rsidR="00A341B9" w:rsidRDefault="00A341B9" w:rsidP="00A341B9">
      <w:pPr>
        <w:pStyle w:val="BodyTextIndent2"/>
        <w:rPr>
          <w:b/>
          <w:noProof/>
          <w:sz w:val="32"/>
          <w:szCs w:val="32"/>
        </w:rPr>
      </w:pPr>
      <w:r>
        <w:rPr>
          <w:b/>
          <w:noProof/>
          <w:sz w:val="32"/>
          <w:szCs w:val="32"/>
        </w:rPr>
        <w:t>Only one RTPA ZZAUDITP output page was needed to audit the NEWEXPSH program executing statements 299 through 310</w:t>
      </w:r>
    </w:p>
    <w:p w14:paraId="594AC3D3" w14:textId="77777777" w:rsidR="00A341B9" w:rsidRDefault="00A341B9" w:rsidP="00A341B9">
      <w:pPr>
        <w:pStyle w:val="BodyTextIndent2"/>
        <w:rPr>
          <w:b/>
          <w:noProof/>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341B9" w14:paraId="7F1753F1" w14:textId="77777777" w:rsidTr="000958AA">
        <w:tc>
          <w:tcPr>
            <w:tcW w:w="9630" w:type="dxa"/>
            <w:shd w:val="clear" w:color="auto" w:fill="E6E6E6"/>
          </w:tcPr>
          <w:p w14:paraId="60DB972C"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Display Spooled File                              </w:t>
            </w:r>
          </w:p>
          <w:p w14:paraId="63434C39"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File  . . . . . :   ZZAUDITP                         Page/Line   1/1           </w:t>
            </w:r>
          </w:p>
          <w:p w14:paraId="27D00D5C"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Control . . . . .                                    Columns     1 - 78        </w:t>
            </w:r>
          </w:p>
          <w:p w14:paraId="739D566A"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Find  . . . . . .                                                              </w:t>
            </w:r>
          </w:p>
          <w:p w14:paraId="76091219"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*...+....1....+....2....+....3....+....4....+....5....+....6....+....7....+... </w:t>
            </w:r>
          </w:p>
          <w:p w14:paraId="55083102"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Program-NEWEXPSH    New Expected Ship Date from Order Detail  RPGIV    Obj Lib </w:t>
            </w:r>
          </w:p>
          <w:p w14:paraId="364CF12B"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NEWEXPSH    NEWEXPSH                                                  </w:t>
            </w:r>
          </w:p>
          <w:p w14:paraId="40CCD77C"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Job: 101422               User Profile: PHARKINS     Source Type: RPGLE        </w:t>
            </w:r>
          </w:p>
          <w:p w14:paraId="0D739A39"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Line                                                                           </w:t>
            </w:r>
          </w:p>
          <w:p w14:paraId="26F03EF2"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301   // now in free form RPG                                                 </w:t>
            </w:r>
          </w:p>
          <w:p w14:paraId="69AB9344"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302     torder = 1500;                                                        </w:t>
            </w:r>
          </w:p>
          <w:p w14:paraId="763D913C"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1500                                                                </w:t>
            </w:r>
          </w:p>
          <w:p w14:paraId="32F99C77"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303       iorder = 78.543;                                                    </w:t>
            </w:r>
          </w:p>
          <w:p w14:paraId="2CF449D6"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78.543                                                              </w:t>
            </w:r>
          </w:p>
          <w:p w14:paraId="32C170F5"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304    // value of iorder has now been computed                               </w:t>
            </w:r>
          </w:p>
          <w:p w14:paraId="42173528"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305         xorder = torder + 13.45  +                                        </w:t>
            </w:r>
          </w:p>
          <w:p w14:paraId="0F5F0452"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1618.19     1500                                                   </w:t>
            </w:r>
          </w:p>
          <w:p w14:paraId="4B356786"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306     // this is a continuation free form statement preceeded with +        </w:t>
            </w:r>
          </w:p>
          <w:p w14:paraId="5AD16030"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307                   26.2 + iorder;                                          </w:t>
            </w:r>
          </w:p>
          <w:p w14:paraId="2D63E97B"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78.543                                           </w:t>
            </w:r>
          </w:p>
          <w:p w14:paraId="07B4211C"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308      sorder = torder +  xorder +  iorder + rorder + morder + norder;         93330.496     1500                                                     </w:t>
            </w:r>
          </w:p>
          <w:p w14:paraId="2466F3E2"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1618.19    78.543                                 </w:t>
            </w:r>
          </w:p>
          <w:p w14:paraId="1CA6EE3C"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32109.876                        </w:t>
            </w:r>
          </w:p>
          <w:p w14:paraId="4B0E3210"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34567.098               </w:t>
            </w:r>
          </w:p>
          <w:p w14:paraId="7AA3677A"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23456.789      </w:t>
            </w:r>
          </w:p>
          <w:p w14:paraId="69C5A117"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309   // end of free form                                                    </w:t>
            </w:r>
          </w:p>
          <w:p w14:paraId="5DC1CD3D" w14:textId="77777777" w:rsidR="00133A7A" w:rsidRPr="00133A7A" w:rsidRDefault="00133A7A" w:rsidP="00133A7A">
            <w:pPr>
              <w:pStyle w:val="DisplayScreen"/>
              <w:rPr>
                <w:rFonts w:ascii="Courier New" w:hAnsi="Courier New"/>
                <w:b/>
                <w:color w:val="C00000"/>
                <w:sz w:val="20"/>
                <w:szCs w:val="20"/>
              </w:rPr>
            </w:pPr>
            <w:r w:rsidRPr="00133A7A">
              <w:rPr>
                <w:rFonts w:ascii="Courier New" w:hAnsi="Courier New"/>
                <w:b/>
                <w:color w:val="C00000"/>
                <w:sz w:val="20"/>
                <w:szCs w:val="20"/>
              </w:rPr>
              <w:t xml:space="preserve">                                                                              </w:t>
            </w:r>
          </w:p>
          <w:p w14:paraId="38303E71"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r>
              <w:rPr>
                <w:rFonts w:ascii="Courier New" w:hAnsi="Courier New"/>
                <w:b/>
                <w:sz w:val="20"/>
                <w:szCs w:val="20"/>
              </w:rPr>
              <w:t>==========================================================================</w:t>
            </w:r>
            <w:r w:rsidRPr="00133A7A">
              <w:rPr>
                <w:rFonts w:ascii="Courier New" w:hAnsi="Courier New"/>
                <w:b/>
                <w:sz w:val="20"/>
                <w:szCs w:val="20"/>
              </w:rPr>
              <w:t xml:space="preserve">                                Display Spooled File                              </w:t>
            </w:r>
          </w:p>
          <w:p w14:paraId="2DD845C0"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File  . . . . . :   ZZAUDITP                         Page/Line   1/17          </w:t>
            </w:r>
          </w:p>
          <w:p w14:paraId="5CF8ADBE"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Control . . . . </w:t>
            </w:r>
            <w:r w:rsidRPr="00133A7A">
              <w:rPr>
                <w:rFonts w:ascii="Courier New" w:hAnsi="Courier New"/>
                <w:b/>
                <w:color w:val="C00000"/>
                <w:sz w:val="20"/>
                <w:szCs w:val="20"/>
              </w:rPr>
              <w:t xml:space="preserve">.   W205                             </w:t>
            </w:r>
            <w:r w:rsidRPr="00133A7A">
              <w:rPr>
                <w:rFonts w:ascii="Courier New" w:hAnsi="Courier New"/>
                <w:b/>
                <w:sz w:val="20"/>
                <w:szCs w:val="20"/>
              </w:rPr>
              <w:t xml:space="preserve">Columns     205 - 280     </w:t>
            </w:r>
          </w:p>
          <w:p w14:paraId="4B2E2771"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Find  . . . . . .                                                              </w:t>
            </w:r>
          </w:p>
          <w:p w14:paraId="44ABF696"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+....1....+....2....+....3....+....4....+....5....+....6....+....7....+....8   </w:t>
            </w:r>
          </w:p>
          <w:p w14:paraId="141FBED9"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RPGLE      101422 PHARKINS   NEWEXPSH   2020-08-14 10.54.16.016   </w:t>
            </w:r>
          </w:p>
          <w:p w14:paraId="20E942F5"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RPGLE      101422 PHARKINS   NEWEXPSH   2020-08-14 10.54.16.016   </w:t>
            </w:r>
          </w:p>
          <w:p w14:paraId="2FBA665B"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RPGLE      101422 PHARKINS   NEWEXPSH   2020-08-14 10.54.16.016   </w:t>
            </w:r>
          </w:p>
          <w:p w14:paraId="1CF57120"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RPGLE      101422 PHARKINS   NEWEXPSH   2020-08-14 10.54.16.016   </w:t>
            </w:r>
          </w:p>
          <w:p w14:paraId="0F0197B8"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RPGLE      101422 PHARKINS   NEWEXPSH   2020-08-14 10.54.16.016   </w:t>
            </w:r>
          </w:p>
          <w:p w14:paraId="4B261F12"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comment    RPGLE      101422 PHARKINS   NEWEXPSH   2020-08-14 10.54.16.016   </w:t>
            </w:r>
          </w:p>
          <w:p w14:paraId="6EEB8DDA" w14:textId="1082DC58"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5DADC53A" w14:textId="77777777" w:rsidR="00133A7A" w:rsidRPr="00133A7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p>
          <w:p w14:paraId="5661C033" w14:textId="6E742499" w:rsidR="00A341B9" w:rsidRPr="0091140A" w:rsidRDefault="00133A7A" w:rsidP="00133A7A">
            <w:pPr>
              <w:pStyle w:val="DisplayScreen"/>
              <w:rPr>
                <w:rFonts w:ascii="Courier New" w:hAnsi="Courier New"/>
                <w:b/>
                <w:sz w:val="20"/>
                <w:szCs w:val="20"/>
              </w:rPr>
            </w:pPr>
            <w:r w:rsidRPr="00133A7A">
              <w:rPr>
                <w:rFonts w:ascii="Courier New" w:hAnsi="Courier New"/>
                <w:b/>
                <w:sz w:val="20"/>
                <w:szCs w:val="20"/>
              </w:rPr>
              <w:t xml:space="preserve">                                                                                  </w:t>
            </w:r>
            <w:r w:rsidR="00A341B9" w:rsidRPr="00DE3A20">
              <w:rPr>
                <w:rFonts w:ascii="Courier New" w:hAnsi="Courier New"/>
                <w:b/>
                <w:sz w:val="20"/>
                <w:szCs w:val="20"/>
              </w:rPr>
              <w:t xml:space="preserve"> </w:t>
            </w:r>
          </w:p>
        </w:tc>
      </w:tr>
    </w:tbl>
    <w:p w14:paraId="3CFC4893" w14:textId="77777777" w:rsidR="00A341B9" w:rsidRDefault="00A341B9" w:rsidP="00A341B9">
      <w:pPr>
        <w:pStyle w:val="BodyTextIndent2"/>
        <w:rPr>
          <w:b/>
          <w:noProof/>
          <w:sz w:val="32"/>
          <w:szCs w:val="32"/>
        </w:rPr>
      </w:pPr>
    </w:p>
    <w:p w14:paraId="35790B57" w14:textId="77777777" w:rsidR="00A341B9" w:rsidRPr="00756CE9" w:rsidRDefault="00A341B9" w:rsidP="00A341B9">
      <w:pPr>
        <w:pStyle w:val="BodyTextIndent2"/>
        <w:rPr>
          <w:b/>
          <w:noProof/>
          <w:sz w:val="32"/>
          <w:szCs w:val="32"/>
        </w:rPr>
      </w:pPr>
      <w:r>
        <w:rPr>
          <w:b/>
          <w:noProof/>
          <w:sz w:val="32"/>
          <w:szCs w:val="32"/>
        </w:rPr>
        <w:t>Only one RTPA ZZAUDITP output page was needed to audit the NEWEXPSH program executing statements 299 through 310</w:t>
      </w:r>
    </w:p>
    <w:p w14:paraId="24475C75" w14:textId="77777777" w:rsidR="00A341B9" w:rsidRPr="00756CE9" w:rsidRDefault="00A341B9" w:rsidP="00A341B9">
      <w:pPr>
        <w:pStyle w:val="BodyTextIndent2"/>
        <w:rPr>
          <w:b/>
          <w:noProof/>
          <w:sz w:val="32"/>
          <w:szCs w:val="32"/>
        </w:rPr>
      </w:pPr>
    </w:p>
    <w:p w14:paraId="07FE8A51" w14:textId="1FE4E67E" w:rsidR="00A341B9" w:rsidRDefault="00DE3A20" w:rsidP="00AA79A8">
      <w:pPr>
        <w:pStyle w:val="BodyTextIndent2"/>
        <w:rPr>
          <w:b/>
          <w:noProof/>
          <w:sz w:val="32"/>
          <w:szCs w:val="32"/>
        </w:rPr>
      </w:pPr>
      <w:r>
        <w:rPr>
          <w:b/>
          <w:noProof/>
          <w:sz w:val="32"/>
          <w:szCs w:val="32"/>
        </w:rPr>
        <w:t xml:space="preserve">The contents of </w:t>
      </w:r>
      <w:r w:rsidR="00133A7A">
        <w:rPr>
          <w:b/>
          <w:noProof/>
          <w:sz w:val="32"/>
          <w:szCs w:val="32"/>
        </w:rPr>
        <w:t xml:space="preserve">all </w:t>
      </w:r>
      <w:r>
        <w:rPr>
          <w:b/>
          <w:noProof/>
          <w:sz w:val="32"/>
          <w:szCs w:val="32"/>
        </w:rPr>
        <w:t xml:space="preserve">variables executed are </w:t>
      </w:r>
      <w:r w:rsidR="00AE0C28">
        <w:rPr>
          <w:b/>
          <w:noProof/>
          <w:sz w:val="32"/>
          <w:szCs w:val="32"/>
        </w:rPr>
        <w:t xml:space="preserve">also </w:t>
      </w:r>
      <w:r>
        <w:rPr>
          <w:b/>
          <w:noProof/>
          <w:sz w:val="32"/>
          <w:szCs w:val="32"/>
        </w:rPr>
        <w:t>output, along with the timestamp</w:t>
      </w:r>
    </w:p>
    <w:p w14:paraId="0E444394" w14:textId="4C64662A" w:rsidR="00133A7A" w:rsidRDefault="00133A7A" w:rsidP="00AA79A8">
      <w:pPr>
        <w:pStyle w:val="BodyTextIndent2"/>
        <w:rPr>
          <w:b/>
          <w:noProof/>
          <w:sz w:val="32"/>
          <w:szCs w:val="32"/>
        </w:rPr>
      </w:pPr>
      <w:r>
        <w:rPr>
          <w:b/>
          <w:noProof/>
          <w:sz w:val="32"/>
          <w:szCs w:val="32"/>
        </w:rPr>
        <w:t xml:space="preserve">All RTPA audited statements in program NEWEXPSH executed in the SAME millisecond </w:t>
      </w:r>
      <w:r w:rsidRPr="00133A7A">
        <w:rPr>
          <w:b/>
          <w:noProof/>
          <w:sz w:val="32"/>
          <w:szCs w:val="32"/>
        </w:rPr>
        <w:t>2020-08-14 10.54.16.016</w:t>
      </w:r>
    </w:p>
    <w:p w14:paraId="0282B1CB" w14:textId="77777777" w:rsidR="00656361" w:rsidRDefault="00656361" w:rsidP="00AA79A8">
      <w:pPr>
        <w:pStyle w:val="BodyTextIndent2"/>
        <w:rPr>
          <w:b/>
          <w:noProof/>
          <w:sz w:val="32"/>
          <w:szCs w:val="32"/>
        </w:rPr>
      </w:pPr>
    </w:p>
    <w:p w14:paraId="6202F6A4" w14:textId="2CF27D63" w:rsidR="00656361" w:rsidRDefault="00656361" w:rsidP="00656361">
      <w:pPr>
        <w:pStyle w:val="Heading2"/>
      </w:pPr>
      <w:bookmarkStart w:id="14300" w:name="_Toc6992076"/>
      <w:bookmarkStart w:id="14301" w:name="_Toc6992250"/>
      <w:bookmarkStart w:id="14302" w:name="_Toc6992422"/>
      <w:bookmarkStart w:id="14303" w:name="_Toc6992595"/>
      <w:bookmarkStart w:id="14304" w:name="_Toc6992768"/>
      <w:bookmarkStart w:id="14305" w:name="_Toc6992939"/>
      <w:bookmarkStart w:id="14306" w:name="_Toc6997906"/>
      <w:bookmarkStart w:id="14307" w:name="_Toc6998078"/>
      <w:bookmarkStart w:id="14308" w:name="_Toc6998250"/>
      <w:bookmarkStart w:id="14309" w:name="_Toc6998834"/>
      <w:bookmarkStart w:id="14310" w:name="_Toc8570031"/>
      <w:bookmarkStart w:id="14311" w:name="_Toc8639060"/>
      <w:bookmarkStart w:id="14312" w:name="_Toc8639407"/>
      <w:bookmarkStart w:id="14313" w:name="_Toc8639785"/>
      <w:bookmarkStart w:id="14314" w:name="_Toc8639962"/>
      <w:bookmarkStart w:id="14315" w:name="_Toc8640139"/>
      <w:bookmarkStart w:id="14316" w:name="_Toc8640316"/>
      <w:bookmarkStart w:id="14317" w:name="_Toc8640493"/>
      <w:bookmarkStart w:id="14318" w:name="_Toc8640670"/>
      <w:bookmarkStart w:id="14319" w:name="_Toc8640847"/>
      <w:bookmarkStart w:id="14320" w:name="_Toc8641026"/>
      <w:bookmarkStart w:id="14321" w:name="_Toc8641203"/>
      <w:bookmarkStart w:id="14322" w:name="_Toc8641381"/>
      <w:bookmarkStart w:id="14323" w:name="_Toc8661416"/>
      <w:bookmarkStart w:id="14324" w:name="_Toc8661594"/>
      <w:bookmarkStart w:id="14325" w:name="_Toc8662128"/>
      <w:bookmarkStart w:id="14326" w:name="_Toc8662308"/>
      <w:bookmarkStart w:id="14327" w:name="_Toc8662487"/>
      <w:bookmarkStart w:id="14328" w:name="_Toc11480238"/>
      <w:bookmarkStart w:id="14329" w:name="_Toc11480419"/>
      <w:bookmarkStart w:id="14330" w:name="_Toc12695844"/>
      <w:bookmarkStart w:id="14331" w:name="_Toc12728971"/>
      <w:bookmarkStart w:id="14332" w:name="_Toc12814924"/>
      <w:bookmarkStart w:id="14333" w:name="_Toc12900656"/>
      <w:bookmarkStart w:id="14334" w:name="_Toc12900835"/>
      <w:bookmarkStart w:id="14335" w:name="_Toc12901072"/>
      <w:bookmarkStart w:id="14336" w:name="_Toc12901260"/>
      <w:bookmarkStart w:id="14337" w:name="_Toc12901569"/>
      <w:bookmarkStart w:id="14338" w:name="_Toc12902252"/>
      <w:bookmarkStart w:id="14339" w:name="_Toc17715357"/>
      <w:bookmarkStart w:id="14340" w:name="_Toc19542519"/>
      <w:bookmarkStart w:id="14341" w:name="_Toc19542707"/>
      <w:bookmarkStart w:id="14342" w:name="_Toc19543108"/>
      <w:bookmarkStart w:id="14343" w:name="_Toc19544777"/>
      <w:bookmarkStart w:id="14344" w:name="_Toc20757656"/>
      <w:bookmarkStart w:id="14345" w:name="_Toc20758153"/>
      <w:bookmarkStart w:id="14346" w:name="_Toc23669208"/>
      <w:bookmarkStart w:id="14347" w:name="_Toc23669554"/>
      <w:bookmarkStart w:id="14348" w:name="_Toc23958823"/>
      <w:bookmarkStart w:id="14349" w:name="_Toc23959308"/>
      <w:bookmarkStart w:id="14350" w:name="_Toc23960169"/>
      <w:bookmarkStart w:id="14351" w:name="_Toc23960352"/>
      <w:bookmarkStart w:id="14352" w:name="_Toc23960719"/>
      <w:bookmarkStart w:id="14353" w:name="_Toc24126265"/>
      <w:bookmarkStart w:id="14354" w:name="_Toc24126671"/>
      <w:bookmarkStart w:id="14355" w:name="_Toc24128417"/>
      <w:bookmarkStart w:id="14356" w:name="_Toc24129037"/>
      <w:bookmarkStart w:id="14357" w:name="_Toc25486113"/>
      <w:bookmarkStart w:id="14358" w:name="_Toc25488155"/>
      <w:bookmarkStart w:id="14359" w:name="_Toc25576122"/>
      <w:bookmarkStart w:id="14360" w:name="_Toc25576434"/>
      <w:bookmarkStart w:id="14361" w:name="_Toc27919463"/>
      <w:bookmarkStart w:id="14362" w:name="_Toc27919669"/>
      <w:bookmarkStart w:id="14363" w:name="_Toc27919909"/>
      <w:bookmarkStart w:id="14364" w:name="_Toc27920138"/>
      <w:bookmarkStart w:id="14365" w:name="_Toc27920378"/>
      <w:bookmarkStart w:id="14366" w:name="_Toc28003986"/>
      <w:bookmarkStart w:id="14367" w:name="_Toc28004187"/>
      <w:bookmarkStart w:id="14368" w:name="_Toc28004415"/>
      <w:bookmarkStart w:id="14369" w:name="_Toc28004615"/>
      <w:bookmarkStart w:id="14370" w:name="_Toc28862837"/>
      <w:bookmarkStart w:id="14371" w:name="_Toc28863132"/>
      <w:bookmarkStart w:id="14372" w:name="_Toc28863389"/>
      <w:bookmarkStart w:id="14373" w:name="_Toc28864052"/>
      <w:bookmarkStart w:id="14374" w:name="_Toc28866251"/>
      <w:bookmarkStart w:id="14375" w:name="_Toc28866480"/>
      <w:bookmarkStart w:id="14376" w:name="_Toc28871095"/>
      <w:bookmarkStart w:id="14377" w:name="_Toc28885953"/>
      <w:bookmarkStart w:id="14378" w:name="_Toc48200386"/>
      <w:bookmarkStart w:id="14379" w:name="_Toc48231686"/>
      <w:bookmarkStart w:id="14380" w:name="_Toc48305419"/>
      <w:bookmarkStart w:id="14381" w:name="_Toc48314804"/>
      <w:bookmarkStart w:id="14382" w:name="_Toc48318473"/>
      <w:bookmarkStart w:id="14383" w:name="_Toc48318676"/>
      <w:bookmarkStart w:id="14384" w:name="_Toc48318878"/>
      <w:bookmarkStart w:id="14385" w:name="_Toc48319303"/>
      <w:bookmarkStart w:id="14386" w:name="_Toc48396835"/>
      <w:bookmarkStart w:id="14387" w:name="_Toc48408914"/>
      <w:bookmarkStart w:id="14388" w:name="_Toc48483527"/>
      <w:bookmarkStart w:id="14389" w:name="_Toc48646348"/>
      <w:bookmarkStart w:id="14390" w:name="_Toc48737433"/>
      <w:bookmarkStart w:id="14391" w:name="_Toc48825059"/>
      <w:bookmarkStart w:id="14392" w:name="_Toc48825557"/>
      <w:bookmarkStart w:id="14393" w:name="_Toc48835493"/>
      <w:bookmarkStart w:id="14394" w:name="_Toc48835816"/>
      <w:bookmarkStart w:id="14395" w:name="_Toc48902301"/>
      <w:bookmarkStart w:id="14396" w:name="_Toc48925638"/>
      <w:bookmarkStart w:id="14397" w:name="_Toc48925913"/>
      <w:bookmarkStart w:id="14398" w:name="_Toc48997729"/>
      <w:bookmarkStart w:id="14399" w:name="_Toc49004087"/>
      <w:bookmarkStart w:id="14400" w:name="_Toc49075397"/>
      <w:bookmarkStart w:id="14401" w:name="_Toc49082542"/>
      <w:bookmarkStart w:id="14402" w:name="_Toc49082840"/>
      <w:bookmarkStart w:id="14403" w:name="_Toc49083242"/>
      <w:bookmarkStart w:id="14404" w:name="_Toc49083474"/>
      <w:bookmarkStart w:id="14405" w:name="_Toc49088331"/>
      <w:bookmarkStart w:id="14406" w:name="_Toc49088565"/>
      <w:bookmarkStart w:id="14407" w:name="_Toc49090242"/>
      <w:bookmarkStart w:id="14408" w:name="_Toc50102616"/>
      <w:bookmarkStart w:id="14409" w:name="_Toc50369432"/>
      <w:bookmarkStart w:id="14410" w:name="_Toc50369760"/>
      <w:bookmarkStart w:id="14411" w:name="_Toc53753034"/>
      <w:bookmarkStart w:id="14412" w:name="_Toc53753331"/>
      <w:bookmarkStart w:id="14413" w:name="_Toc53756658"/>
      <w:bookmarkStart w:id="14414" w:name="_Toc53757411"/>
      <w:bookmarkStart w:id="14415" w:name="_Toc54010249"/>
      <w:bookmarkStart w:id="14416" w:name="_Toc54532159"/>
      <w:bookmarkStart w:id="14417" w:name="_Toc54532410"/>
      <w:bookmarkStart w:id="14418" w:name="_Toc54532660"/>
      <w:bookmarkStart w:id="14419" w:name="_Toc54536314"/>
      <w:bookmarkStart w:id="14420" w:name="_Toc54623131"/>
      <w:bookmarkStart w:id="14421" w:name="_Toc54699357"/>
      <w:bookmarkStart w:id="14422" w:name="_Toc54699791"/>
      <w:bookmarkStart w:id="14423" w:name="_Toc55038245"/>
      <w:bookmarkStart w:id="14424" w:name="_Toc55224961"/>
      <w:bookmarkStart w:id="14425" w:name="_Toc57299157"/>
      <w:bookmarkStart w:id="14426" w:name="_Toc57458252"/>
      <w:bookmarkStart w:id="14427" w:name="_Toc57458510"/>
      <w:bookmarkStart w:id="14428" w:name="_Toc57458826"/>
      <w:bookmarkStart w:id="14429" w:name="_Toc57459085"/>
      <w:bookmarkStart w:id="14430" w:name="_Toc62052742"/>
      <w:bookmarkStart w:id="14431" w:name="_Toc66712307"/>
      <w:bookmarkStart w:id="14432" w:name="_Toc66713296"/>
      <w:bookmarkStart w:id="14433" w:name="_Toc66713780"/>
      <w:bookmarkStart w:id="14434" w:name="_Toc66883158"/>
      <w:bookmarkStart w:id="14435" w:name="_Toc66883460"/>
      <w:bookmarkStart w:id="14436" w:name="_Toc66883799"/>
      <w:bookmarkStart w:id="14437" w:name="_Toc66884277"/>
      <w:bookmarkStart w:id="14438" w:name="_Toc66885225"/>
      <w:bookmarkStart w:id="14439" w:name="_Toc66962591"/>
      <w:bookmarkStart w:id="14440" w:name="_Toc66962895"/>
      <w:bookmarkStart w:id="14441" w:name="_Toc88228656"/>
      <w:bookmarkStart w:id="14442" w:name="_Toc88233024"/>
      <w:bookmarkStart w:id="14443" w:name="_Toc88234517"/>
      <w:bookmarkStart w:id="14444" w:name="_Toc88237178"/>
      <w:bookmarkStart w:id="14445" w:name="_Toc88237870"/>
      <w:bookmarkStart w:id="14446" w:name="_Toc88238856"/>
      <w:bookmarkStart w:id="14447" w:name="_Toc88239506"/>
      <w:bookmarkStart w:id="14448" w:name="_Toc88241273"/>
      <w:bookmarkStart w:id="14449" w:name="_Toc88243213"/>
      <w:bookmarkStart w:id="14450" w:name="_Toc88243926"/>
      <w:bookmarkStart w:id="14451" w:name="_Toc88740714"/>
      <w:bookmarkStart w:id="14452" w:name="_Toc89343037"/>
      <w:bookmarkStart w:id="14453" w:name="_Toc89343506"/>
      <w:bookmarkStart w:id="14454" w:name="_Toc89343774"/>
      <w:bookmarkStart w:id="14455" w:name="_Toc89349561"/>
      <w:bookmarkStart w:id="14456" w:name="_Toc89440778"/>
      <w:bookmarkStart w:id="14457" w:name="_Toc89441146"/>
      <w:bookmarkStart w:id="14458" w:name="_Toc89680870"/>
      <w:bookmarkStart w:id="14459" w:name="_Toc89950306"/>
      <w:bookmarkStart w:id="14460" w:name="_Toc90134251"/>
      <w:bookmarkStart w:id="14461" w:name="_Toc90134748"/>
      <w:bookmarkStart w:id="14462" w:name="_Toc90135020"/>
      <w:bookmarkStart w:id="14463" w:name="_Toc90135740"/>
      <w:bookmarkStart w:id="14464" w:name="_Toc90137551"/>
      <w:bookmarkStart w:id="14465" w:name="_Toc90137875"/>
      <w:bookmarkStart w:id="14466" w:name="_Toc90138146"/>
      <w:bookmarkStart w:id="14467" w:name="_Toc90138417"/>
      <w:bookmarkStart w:id="14468" w:name="_Toc90305417"/>
      <w:bookmarkStart w:id="14469" w:name="_Toc98417805"/>
      <w:r w:rsidRPr="00601C60">
        <w:rPr>
          <w:color w:val="FF0000"/>
        </w:rPr>
        <w:t>RTPA</w:t>
      </w:r>
      <w:r>
        <w:t xml:space="preserve"> for RPG Conditional Auditing of RPGLE </w:t>
      </w:r>
      <w:r w:rsidR="003D1060">
        <w:t>NEWEXPSH</w:t>
      </w:r>
      <w:bookmarkEnd w:id="14300"/>
      <w:bookmarkEnd w:id="14301"/>
      <w:bookmarkEnd w:id="14302"/>
      <w:bookmarkEnd w:id="14303"/>
      <w:bookmarkEnd w:id="14304"/>
      <w:bookmarkEnd w:id="14305"/>
      <w:bookmarkEnd w:id="14306"/>
      <w:bookmarkEnd w:id="14307"/>
      <w:bookmarkEnd w:id="14308"/>
      <w:bookmarkEnd w:id="14309"/>
      <w:bookmarkEnd w:id="14310"/>
      <w:bookmarkEnd w:id="14311"/>
      <w:bookmarkEnd w:id="14312"/>
      <w:bookmarkEnd w:id="14313"/>
      <w:bookmarkEnd w:id="14314"/>
      <w:bookmarkEnd w:id="14315"/>
      <w:bookmarkEnd w:id="14316"/>
      <w:bookmarkEnd w:id="14317"/>
      <w:bookmarkEnd w:id="14318"/>
      <w:bookmarkEnd w:id="14319"/>
      <w:bookmarkEnd w:id="14320"/>
      <w:bookmarkEnd w:id="14321"/>
      <w:bookmarkEnd w:id="14322"/>
      <w:bookmarkEnd w:id="14323"/>
      <w:bookmarkEnd w:id="14324"/>
      <w:bookmarkEnd w:id="14325"/>
      <w:bookmarkEnd w:id="14326"/>
      <w:bookmarkEnd w:id="14327"/>
      <w:bookmarkEnd w:id="14328"/>
      <w:bookmarkEnd w:id="14329"/>
      <w:bookmarkEnd w:id="14330"/>
      <w:bookmarkEnd w:id="14331"/>
      <w:bookmarkEnd w:id="14332"/>
      <w:bookmarkEnd w:id="14333"/>
      <w:bookmarkEnd w:id="14334"/>
      <w:bookmarkEnd w:id="14335"/>
      <w:bookmarkEnd w:id="14336"/>
      <w:bookmarkEnd w:id="14337"/>
      <w:bookmarkEnd w:id="14338"/>
      <w:bookmarkEnd w:id="14339"/>
      <w:bookmarkEnd w:id="14340"/>
      <w:bookmarkEnd w:id="14341"/>
      <w:bookmarkEnd w:id="14342"/>
      <w:bookmarkEnd w:id="14343"/>
      <w:bookmarkEnd w:id="14344"/>
      <w:bookmarkEnd w:id="14345"/>
      <w:bookmarkEnd w:id="14346"/>
      <w:bookmarkEnd w:id="14347"/>
      <w:bookmarkEnd w:id="14348"/>
      <w:bookmarkEnd w:id="14349"/>
      <w:bookmarkEnd w:id="14350"/>
      <w:bookmarkEnd w:id="14351"/>
      <w:bookmarkEnd w:id="14352"/>
      <w:bookmarkEnd w:id="14353"/>
      <w:bookmarkEnd w:id="14354"/>
      <w:bookmarkEnd w:id="14355"/>
      <w:bookmarkEnd w:id="14356"/>
      <w:bookmarkEnd w:id="14357"/>
      <w:bookmarkEnd w:id="14358"/>
      <w:bookmarkEnd w:id="14359"/>
      <w:bookmarkEnd w:id="14360"/>
      <w:bookmarkEnd w:id="14361"/>
      <w:bookmarkEnd w:id="14362"/>
      <w:bookmarkEnd w:id="14363"/>
      <w:bookmarkEnd w:id="14364"/>
      <w:bookmarkEnd w:id="14365"/>
      <w:bookmarkEnd w:id="14366"/>
      <w:bookmarkEnd w:id="14367"/>
      <w:bookmarkEnd w:id="14368"/>
      <w:bookmarkEnd w:id="14369"/>
      <w:bookmarkEnd w:id="14370"/>
      <w:bookmarkEnd w:id="14371"/>
      <w:bookmarkEnd w:id="14372"/>
      <w:bookmarkEnd w:id="14373"/>
      <w:bookmarkEnd w:id="14374"/>
      <w:bookmarkEnd w:id="14375"/>
      <w:bookmarkEnd w:id="14376"/>
      <w:bookmarkEnd w:id="14377"/>
      <w:bookmarkEnd w:id="14378"/>
      <w:bookmarkEnd w:id="14379"/>
      <w:bookmarkEnd w:id="14380"/>
      <w:bookmarkEnd w:id="14381"/>
      <w:bookmarkEnd w:id="14382"/>
      <w:bookmarkEnd w:id="14383"/>
      <w:bookmarkEnd w:id="14384"/>
      <w:bookmarkEnd w:id="14385"/>
      <w:bookmarkEnd w:id="14386"/>
      <w:bookmarkEnd w:id="14387"/>
      <w:bookmarkEnd w:id="14388"/>
      <w:bookmarkEnd w:id="14389"/>
      <w:bookmarkEnd w:id="14390"/>
      <w:bookmarkEnd w:id="14391"/>
      <w:bookmarkEnd w:id="14392"/>
      <w:bookmarkEnd w:id="14393"/>
      <w:bookmarkEnd w:id="14394"/>
      <w:bookmarkEnd w:id="14395"/>
      <w:bookmarkEnd w:id="14396"/>
      <w:bookmarkEnd w:id="14397"/>
      <w:bookmarkEnd w:id="14398"/>
      <w:bookmarkEnd w:id="14399"/>
      <w:bookmarkEnd w:id="14400"/>
      <w:bookmarkEnd w:id="14401"/>
      <w:bookmarkEnd w:id="14402"/>
      <w:bookmarkEnd w:id="14403"/>
      <w:bookmarkEnd w:id="14404"/>
      <w:bookmarkEnd w:id="14405"/>
      <w:bookmarkEnd w:id="14406"/>
      <w:bookmarkEnd w:id="14407"/>
      <w:bookmarkEnd w:id="14408"/>
      <w:bookmarkEnd w:id="14409"/>
      <w:bookmarkEnd w:id="14410"/>
      <w:bookmarkEnd w:id="14411"/>
      <w:bookmarkEnd w:id="14412"/>
      <w:bookmarkEnd w:id="14413"/>
      <w:bookmarkEnd w:id="14414"/>
      <w:bookmarkEnd w:id="14415"/>
      <w:bookmarkEnd w:id="14416"/>
      <w:bookmarkEnd w:id="14417"/>
      <w:bookmarkEnd w:id="14418"/>
      <w:bookmarkEnd w:id="14419"/>
      <w:bookmarkEnd w:id="14420"/>
      <w:bookmarkEnd w:id="14421"/>
      <w:bookmarkEnd w:id="14422"/>
      <w:bookmarkEnd w:id="14423"/>
      <w:bookmarkEnd w:id="14424"/>
      <w:bookmarkEnd w:id="14425"/>
      <w:bookmarkEnd w:id="14426"/>
      <w:bookmarkEnd w:id="14427"/>
      <w:bookmarkEnd w:id="14428"/>
      <w:bookmarkEnd w:id="14429"/>
      <w:bookmarkEnd w:id="14430"/>
      <w:bookmarkEnd w:id="14431"/>
      <w:bookmarkEnd w:id="14432"/>
      <w:bookmarkEnd w:id="14433"/>
      <w:bookmarkEnd w:id="14434"/>
      <w:bookmarkEnd w:id="14435"/>
      <w:bookmarkEnd w:id="14436"/>
      <w:bookmarkEnd w:id="14437"/>
      <w:bookmarkEnd w:id="14438"/>
      <w:bookmarkEnd w:id="14439"/>
      <w:bookmarkEnd w:id="14440"/>
      <w:bookmarkEnd w:id="14441"/>
      <w:bookmarkEnd w:id="14442"/>
      <w:bookmarkEnd w:id="14443"/>
      <w:bookmarkEnd w:id="14444"/>
      <w:bookmarkEnd w:id="14445"/>
      <w:bookmarkEnd w:id="14446"/>
      <w:bookmarkEnd w:id="14447"/>
      <w:bookmarkEnd w:id="14448"/>
      <w:bookmarkEnd w:id="14449"/>
      <w:bookmarkEnd w:id="14450"/>
      <w:bookmarkEnd w:id="14451"/>
      <w:bookmarkEnd w:id="14452"/>
      <w:bookmarkEnd w:id="14453"/>
      <w:bookmarkEnd w:id="14454"/>
      <w:bookmarkEnd w:id="14455"/>
      <w:bookmarkEnd w:id="14456"/>
      <w:bookmarkEnd w:id="14457"/>
      <w:bookmarkEnd w:id="14458"/>
      <w:bookmarkEnd w:id="14459"/>
      <w:bookmarkEnd w:id="14460"/>
      <w:bookmarkEnd w:id="14461"/>
      <w:bookmarkEnd w:id="14462"/>
      <w:bookmarkEnd w:id="14463"/>
      <w:bookmarkEnd w:id="14464"/>
      <w:bookmarkEnd w:id="14465"/>
      <w:bookmarkEnd w:id="14466"/>
      <w:bookmarkEnd w:id="14467"/>
      <w:bookmarkEnd w:id="14468"/>
      <w:bookmarkEnd w:id="14469"/>
      <w:r>
        <w:t xml:space="preserve"> </w:t>
      </w:r>
    </w:p>
    <w:p w14:paraId="26BCE74B" w14:textId="7B552922" w:rsidR="00656361" w:rsidRDefault="00656361" w:rsidP="00656361">
      <w:pPr>
        <w:rPr>
          <w:b/>
          <w:sz w:val="28"/>
          <w:szCs w:val="28"/>
        </w:rPr>
      </w:pPr>
      <w:r w:rsidRPr="00756CE9">
        <w:rPr>
          <w:b/>
          <w:sz w:val="28"/>
          <w:szCs w:val="28"/>
        </w:rPr>
        <w:t xml:space="preserve">RTPA for RPG provides for </w:t>
      </w:r>
      <w:r w:rsidRPr="00656361">
        <w:rPr>
          <w:b/>
          <w:color w:val="C00000"/>
          <w:sz w:val="28"/>
          <w:szCs w:val="28"/>
        </w:rPr>
        <w:t xml:space="preserve">dynamically auditing </w:t>
      </w:r>
      <w:r w:rsidR="00991E31">
        <w:rPr>
          <w:b/>
          <w:color w:val="C00000"/>
          <w:sz w:val="28"/>
          <w:szCs w:val="28"/>
        </w:rPr>
        <w:t>executing</w:t>
      </w:r>
      <w:r>
        <w:rPr>
          <w:b/>
          <w:sz w:val="28"/>
          <w:szCs w:val="28"/>
        </w:rPr>
        <w:t xml:space="preserve"> RPG statements variables based on the contents of the executing variables with RTPA Conditional Auditing (Command key 8)</w:t>
      </w:r>
    </w:p>
    <w:p w14:paraId="24AA8E08" w14:textId="77777777" w:rsidR="00656361" w:rsidRDefault="00656361" w:rsidP="00656361">
      <w:pPr>
        <w:rPr>
          <w:b/>
          <w:sz w:val="28"/>
          <w:szCs w:val="28"/>
        </w:rPr>
      </w:pPr>
    </w:p>
    <w:p w14:paraId="3E17921D" w14:textId="2768F75F" w:rsidR="00656361" w:rsidRDefault="00656361" w:rsidP="00656361">
      <w:pPr>
        <w:rPr>
          <w:b/>
          <w:color w:val="C00000"/>
          <w:sz w:val="32"/>
          <w:szCs w:val="32"/>
        </w:rPr>
      </w:pPr>
      <w:r w:rsidRPr="00656361">
        <w:rPr>
          <w:b/>
          <w:color w:val="C00000"/>
          <w:sz w:val="32"/>
          <w:szCs w:val="32"/>
        </w:rPr>
        <w:t xml:space="preserve">Audit executing statements in RPGLE </w:t>
      </w:r>
      <w:r w:rsidR="003D1060">
        <w:rPr>
          <w:b/>
          <w:color w:val="C00000"/>
          <w:sz w:val="32"/>
          <w:szCs w:val="32"/>
        </w:rPr>
        <w:t>NEWEXPSH</w:t>
      </w:r>
      <w:r w:rsidRPr="00656361">
        <w:rPr>
          <w:b/>
          <w:color w:val="C00000"/>
          <w:sz w:val="32"/>
          <w:szCs w:val="32"/>
        </w:rPr>
        <w:t xml:space="preserve"> only when the contents of variable cucust is </w:t>
      </w:r>
      <w:r w:rsidR="00C4486B">
        <w:rPr>
          <w:b/>
          <w:color w:val="C00000"/>
          <w:sz w:val="32"/>
          <w:szCs w:val="32"/>
        </w:rPr>
        <w:t>2050</w:t>
      </w:r>
      <w:r w:rsidRPr="00656361">
        <w:rPr>
          <w:b/>
          <w:color w:val="C00000"/>
          <w:sz w:val="32"/>
          <w:szCs w:val="32"/>
        </w:rPr>
        <w:t>.</w:t>
      </w:r>
      <w:r w:rsidR="00C4486B">
        <w:rPr>
          <w:b/>
          <w:color w:val="C00000"/>
          <w:sz w:val="32"/>
          <w:szCs w:val="32"/>
        </w:rPr>
        <w:t xml:space="preserve"> (2050 is apparently an e</w:t>
      </w:r>
      <w:r w:rsidR="003D1060">
        <w:rPr>
          <w:b/>
          <w:color w:val="C00000"/>
          <w:sz w:val="32"/>
          <w:szCs w:val="32"/>
        </w:rPr>
        <w:t xml:space="preserve">rror </w:t>
      </w:r>
      <w:r w:rsidR="00C4486B">
        <w:rPr>
          <w:b/>
          <w:color w:val="C00000"/>
          <w:sz w:val="32"/>
          <w:szCs w:val="32"/>
        </w:rPr>
        <w:t>condition)</w:t>
      </w:r>
    </w:p>
    <w:p w14:paraId="56385128" w14:textId="77777777" w:rsidR="00C4486B" w:rsidRDefault="00C4486B" w:rsidP="00656361">
      <w:pPr>
        <w:rPr>
          <w:b/>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56361" w14:paraId="36DE0532" w14:textId="77777777" w:rsidTr="00656361">
        <w:tc>
          <w:tcPr>
            <w:tcW w:w="9630" w:type="dxa"/>
            <w:shd w:val="clear" w:color="auto" w:fill="E6E6E6"/>
          </w:tcPr>
          <w:p w14:paraId="14511275" w14:textId="770C6E36"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ZZPGM01R  Real-Time Program Audit for RPG (</w:t>
            </w:r>
            <w:r w:rsidR="001F2B43">
              <w:rPr>
                <w:rFonts w:ascii="Courier New" w:hAnsi="Courier New"/>
                <w:b/>
                <w:sz w:val="20"/>
                <w:szCs w:val="20"/>
              </w:rPr>
              <w:t>V7R1</w:t>
            </w:r>
            <w:r w:rsidRPr="00A609C4">
              <w:rPr>
                <w:rFonts w:ascii="Courier New" w:hAnsi="Courier New"/>
                <w:b/>
                <w:sz w:val="20"/>
                <w:szCs w:val="20"/>
              </w:rPr>
              <w:t>)                  Date  8/14/20</w:t>
            </w:r>
          </w:p>
          <w:p w14:paraId="053DC54F"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w:t>
            </w:r>
            <w:r w:rsidRPr="00A609C4">
              <w:rPr>
                <w:rFonts w:ascii="Courier New" w:hAnsi="Courier New"/>
                <w:b/>
                <w:color w:val="C00000"/>
                <w:sz w:val="20"/>
                <w:szCs w:val="20"/>
              </w:rPr>
              <w:t xml:space="preserve">PHARKINS    Conditional auditing start/stop                       </w:t>
            </w:r>
            <w:r w:rsidRPr="00A609C4">
              <w:rPr>
                <w:rFonts w:ascii="Courier New" w:hAnsi="Courier New"/>
                <w:b/>
                <w:sz w:val="20"/>
                <w:szCs w:val="20"/>
              </w:rPr>
              <w:t>Time 11:01:01</w:t>
            </w:r>
          </w:p>
          <w:p w14:paraId="2DC72105"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w:t>
            </w:r>
          </w:p>
          <w:p w14:paraId="4B4A94EF"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Enter conditions, Press F5 to apply            Valid Conditions                </w:t>
            </w:r>
          </w:p>
          <w:p w14:paraId="07405FAE"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IFxx, ANDxx, ORxx, ELSE, ENDIF  </w:t>
            </w:r>
          </w:p>
          <w:p w14:paraId="4BA35B4B"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Auditing is OFF until condition ON is true        (xx=EQ, GE, LT, NE, NG, NL)  </w:t>
            </w:r>
          </w:p>
          <w:p w14:paraId="54F23838"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Multiple IFxx statements mau be entered        ON           OFF                </w:t>
            </w:r>
          </w:p>
          <w:p w14:paraId="6B638C5D"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Line Factor 1       Condition  Factor 2        ON=Audit on  OFF=Audit off      </w:t>
            </w:r>
          </w:p>
          <w:p w14:paraId="650CCBB0"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1                                                                           </w:t>
            </w:r>
          </w:p>
          <w:p w14:paraId="36EEFB2D"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2                                                                           </w:t>
            </w:r>
          </w:p>
          <w:p w14:paraId="0926B7D4"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3                                                                           </w:t>
            </w:r>
          </w:p>
          <w:p w14:paraId="2D67089F"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4                                                                           </w:t>
            </w:r>
          </w:p>
          <w:p w14:paraId="64C295F9"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5                                                                           </w:t>
            </w:r>
          </w:p>
          <w:p w14:paraId="180065F9"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6                                                                           </w:t>
            </w:r>
          </w:p>
          <w:p w14:paraId="6254C63D"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7                                                                           </w:t>
            </w:r>
          </w:p>
          <w:p w14:paraId="6946089F"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8                                                                           </w:t>
            </w:r>
          </w:p>
          <w:p w14:paraId="3EC59C45"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9                                                                           </w:t>
            </w:r>
          </w:p>
          <w:p w14:paraId="3E08DB1C"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10                                                                           </w:t>
            </w:r>
          </w:p>
          <w:p w14:paraId="74CA850E"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11                                                                           </w:t>
            </w:r>
          </w:p>
          <w:p w14:paraId="185F59A8"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12                                                                           </w:t>
            </w:r>
          </w:p>
          <w:p w14:paraId="1CFF4758"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13                                                                           </w:t>
            </w:r>
          </w:p>
          <w:p w14:paraId="0860AF1F"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14                                                                           </w:t>
            </w:r>
          </w:p>
          <w:p w14:paraId="002AFBED" w14:textId="77777777" w:rsidR="00A609C4" w:rsidRPr="00A609C4" w:rsidRDefault="00A609C4" w:rsidP="00A609C4">
            <w:pPr>
              <w:pStyle w:val="DisplayScreen"/>
              <w:rPr>
                <w:rFonts w:ascii="Courier New" w:hAnsi="Courier New"/>
                <w:b/>
                <w:sz w:val="20"/>
                <w:szCs w:val="20"/>
              </w:rPr>
            </w:pPr>
            <w:r w:rsidRPr="00A609C4">
              <w:rPr>
                <w:rFonts w:ascii="Courier New" w:hAnsi="Courier New"/>
                <w:b/>
                <w:sz w:val="20"/>
                <w:szCs w:val="20"/>
              </w:rPr>
              <w:t xml:space="preserve"> F3=Exit    </w:t>
            </w:r>
            <w:r w:rsidRPr="00A609C4">
              <w:rPr>
                <w:rFonts w:ascii="Courier New" w:hAnsi="Courier New"/>
                <w:b/>
                <w:color w:val="C00000"/>
                <w:sz w:val="20"/>
                <w:szCs w:val="20"/>
              </w:rPr>
              <w:t xml:space="preserve">F5=Apply   </w:t>
            </w:r>
            <w:r w:rsidRPr="00A609C4">
              <w:rPr>
                <w:rFonts w:ascii="Courier New" w:hAnsi="Courier New"/>
                <w:b/>
                <w:sz w:val="20"/>
                <w:szCs w:val="20"/>
              </w:rPr>
              <w:t xml:space="preserve">F7=Program variables F12=Cancel     ENTER=Validate Input </w:t>
            </w:r>
          </w:p>
          <w:p w14:paraId="2929779A" w14:textId="0C0F6767" w:rsidR="00656361" w:rsidRPr="0091140A" w:rsidRDefault="00A609C4" w:rsidP="00A609C4">
            <w:pPr>
              <w:pStyle w:val="DisplayScreen"/>
              <w:rPr>
                <w:rFonts w:ascii="Courier New" w:hAnsi="Courier New"/>
                <w:b/>
                <w:sz w:val="20"/>
                <w:szCs w:val="20"/>
              </w:rPr>
            </w:pPr>
            <w:r w:rsidRPr="00A609C4">
              <w:rPr>
                <w:rFonts w:ascii="Courier New" w:hAnsi="Courier New"/>
                <w:b/>
                <w:sz w:val="20"/>
                <w:szCs w:val="20"/>
              </w:rPr>
              <w:t xml:space="preserve">                                                                                                                                                                </w:t>
            </w:r>
            <w:r w:rsidR="00F13159" w:rsidRPr="00F13159">
              <w:rPr>
                <w:rFonts w:ascii="Courier New" w:hAnsi="Courier New"/>
                <w:b/>
                <w:sz w:val="20"/>
                <w:szCs w:val="20"/>
              </w:rPr>
              <w:t xml:space="preserve"> </w:t>
            </w:r>
            <w:r w:rsidR="00656361" w:rsidRPr="00DE3A20">
              <w:rPr>
                <w:rFonts w:ascii="Courier New" w:hAnsi="Courier New"/>
                <w:b/>
                <w:sz w:val="20"/>
                <w:szCs w:val="20"/>
              </w:rPr>
              <w:t xml:space="preserve"> </w:t>
            </w:r>
          </w:p>
        </w:tc>
      </w:tr>
    </w:tbl>
    <w:p w14:paraId="7E7A161E" w14:textId="77777777" w:rsidR="00656361" w:rsidRDefault="00656361" w:rsidP="00656361">
      <w:pPr>
        <w:pStyle w:val="BodyTextIndent2"/>
        <w:rPr>
          <w:b/>
          <w:noProof/>
          <w:sz w:val="32"/>
          <w:szCs w:val="32"/>
        </w:rPr>
      </w:pPr>
    </w:p>
    <w:p w14:paraId="3801E96F" w14:textId="77777777" w:rsidR="00656361" w:rsidRDefault="00656361" w:rsidP="00656361">
      <w:pPr>
        <w:rPr>
          <w:b/>
          <w:sz w:val="28"/>
          <w:szCs w:val="28"/>
        </w:rPr>
      </w:pPr>
    </w:p>
    <w:p w14:paraId="3BE060DF" w14:textId="2A49EA85" w:rsidR="0096657F" w:rsidRDefault="0096657F" w:rsidP="00656361">
      <w:pPr>
        <w:rPr>
          <w:b/>
          <w:sz w:val="28"/>
          <w:szCs w:val="28"/>
        </w:rPr>
      </w:pPr>
      <w:r>
        <w:rPr>
          <w:b/>
          <w:sz w:val="28"/>
          <w:szCs w:val="28"/>
        </w:rPr>
        <w:t>Press Command key 8 (F8) to enter the conditional auditing statements, which will be inserted into the RTPA expanded source program in file QR</w:t>
      </w:r>
      <w:r w:rsidR="00F13159">
        <w:rPr>
          <w:b/>
          <w:sz w:val="28"/>
          <w:szCs w:val="28"/>
        </w:rPr>
        <w:t>PGLESRC</w:t>
      </w:r>
      <w:r>
        <w:rPr>
          <w:b/>
          <w:sz w:val="28"/>
          <w:szCs w:val="28"/>
        </w:rPr>
        <w:t xml:space="preserve"> in library </w:t>
      </w:r>
      <w:r w:rsidR="00C322BE">
        <w:rPr>
          <w:b/>
          <w:sz w:val="28"/>
          <w:szCs w:val="28"/>
        </w:rPr>
        <w:t>ZZ</w:t>
      </w:r>
      <w:r>
        <w:rPr>
          <w:b/>
          <w:sz w:val="28"/>
          <w:szCs w:val="28"/>
        </w:rPr>
        <w:t>AUDITE for this job</w:t>
      </w:r>
      <w:r w:rsidR="00B67219">
        <w:rPr>
          <w:b/>
          <w:sz w:val="28"/>
          <w:szCs w:val="28"/>
        </w:rPr>
        <w:t>.</w:t>
      </w:r>
    </w:p>
    <w:p w14:paraId="23FA070A" w14:textId="77777777" w:rsidR="0096657F" w:rsidRDefault="0096657F" w:rsidP="00656361">
      <w:pPr>
        <w:rPr>
          <w:b/>
          <w:sz w:val="28"/>
          <w:szCs w:val="28"/>
        </w:rPr>
      </w:pPr>
    </w:p>
    <w:p w14:paraId="29BE0FDE" w14:textId="29F12A8C" w:rsidR="0096657F" w:rsidRDefault="0096657F" w:rsidP="00656361">
      <w:pPr>
        <w:rPr>
          <w:b/>
          <w:sz w:val="28"/>
          <w:szCs w:val="28"/>
        </w:rPr>
      </w:pPr>
      <w:r>
        <w:rPr>
          <w:b/>
          <w:sz w:val="28"/>
          <w:szCs w:val="28"/>
        </w:rPr>
        <w:t xml:space="preserve"> </w:t>
      </w:r>
    </w:p>
    <w:p w14:paraId="7B73808D" w14:textId="77777777" w:rsidR="0096657F" w:rsidRDefault="0096657F" w:rsidP="00656361">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96657F" w14:paraId="0B853D4A" w14:textId="77777777" w:rsidTr="00B1302B">
        <w:tc>
          <w:tcPr>
            <w:tcW w:w="9630" w:type="dxa"/>
            <w:shd w:val="clear" w:color="auto" w:fill="E6E6E6"/>
          </w:tcPr>
          <w:p w14:paraId="1B7EFCE7" w14:textId="493B3A00"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ZZPGM01R  Real-Time Program Audit for RPG (</w:t>
            </w:r>
            <w:r w:rsidR="001F2B43">
              <w:rPr>
                <w:rFonts w:ascii="Courier New" w:hAnsi="Courier New"/>
                <w:b/>
                <w:sz w:val="20"/>
                <w:szCs w:val="20"/>
              </w:rPr>
              <w:t>V7R1</w:t>
            </w:r>
            <w:r w:rsidRPr="003106D8">
              <w:rPr>
                <w:rFonts w:ascii="Courier New" w:hAnsi="Courier New"/>
                <w:b/>
                <w:sz w:val="20"/>
                <w:szCs w:val="20"/>
              </w:rPr>
              <w:t>)                  Date  8/14/20</w:t>
            </w:r>
          </w:p>
          <w:p w14:paraId="71B8F704"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PHARKINS    </w:t>
            </w:r>
            <w:r w:rsidRPr="003106D8">
              <w:rPr>
                <w:rFonts w:ascii="Courier New" w:hAnsi="Courier New"/>
                <w:b/>
                <w:color w:val="C00000"/>
                <w:sz w:val="20"/>
                <w:szCs w:val="20"/>
              </w:rPr>
              <w:t xml:space="preserve">Conditional auditing start/stop                       </w:t>
            </w:r>
            <w:r w:rsidRPr="003106D8">
              <w:rPr>
                <w:rFonts w:ascii="Courier New" w:hAnsi="Courier New"/>
                <w:b/>
                <w:sz w:val="20"/>
                <w:szCs w:val="20"/>
              </w:rPr>
              <w:t>Time 12:36:28</w:t>
            </w:r>
          </w:p>
          <w:p w14:paraId="5FE95122"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w:t>
            </w:r>
          </w:p>
          <w:p w14:paraId="14DA68C9"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Enter conditions, Press F5 to apply            Valid Conditions                </w:t>
            </w:r>
          </w:p>
          <w:p w14:paraId="19F29BEC"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IFxx, ANDxx, ORxx, ELSE, ENDIF  </w:t>
            </w:r>
          </w:p>
          <w:p w14:paraId="0B54695B"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Auditing is OFF until condition ON is true        (xx=EQ, GE, LT, NE, NG, NL)  </w:t>
            </w:r>
          </w:p>
          <w:p w14:paraId="405A7983"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Multiple IFxx statements mau be entered        ON           OFF                </w:t>
            </w:r>
          </w:p>
          <w:p w14:paraId="69F46BEE"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Line Factor 1       Condition  Factor 2        ON=Audit on  OFF=Audit off      </w:t>
            </w:r>
          </w:p>
          <w:p w14:paraId="60DD8564"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1                OFF                                                        </w:t>
            </w:r>
          </w:p>
          <w:p w14:paraId="2D5337CD"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2 CUCUST         IFEQ       2050                                            </w:t>
            </w:r>
          </w:p>
          <w:p w14:paraId="6C909195"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3                ON                                                         </w:t>
            </w:r>
          </w:p>
          <w:p w14:paraId="012DE05E"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4                ELSE                                                       </w:t>
            </w:r>
          </w:p>
          <w:p w14:paraId="58052487"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5                OFF                                                        </w:t>
            </w:r>
          </w:p>
          <w:p w14:paraId="58573997"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6                ENDIF                                                      </w:t>
            </w:r>
          </w:p>
          <w:p w14:paraId="25494666"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7                                                                           </w:t>
            </w:r>
          </w:p>
          <w:p w14:paraId="071E8A27"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8                                                                           </w:t>
            </w:r>
          </w:p>
          <w:p w14:paraId="39A6BE81"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9                                                                           </w:t>
            </w:r>
          </w:p>
          <w:p w14:paraId="4CE72784"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10                                                                           </w:t>
            </w:r>
          </w:p>
          <w:p w14:paraId="5AE3C5D3"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11                                                                           </w:t>
            </w:r>
          </w:p>
          <w:p w14:paraId="6F290571"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12                                                                           </w:t>
            </w:r>
          </w:p>
          <w:p w14:paraId="13C2BF6F"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13                                                                           </w:t>
            </w:r>
          </w:p>
          <w:p w14:paraId="3136B0B5"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14                                                                           </w:t>
            </w:r>
          </w:p>
          <w:p w14:paraId="1A25F01D"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F3=Exit    F5=Apply   F7=Program variables F12=Cancel     ENTER=Validate Input </w:t>
            </w:r>
          </w:p>
          <w:p w14:paraId="1CB94B2A" w14:textId="3C7952A4" w:rsidR="0096657F" w:rsidRPr="0091140A" w:rsidRDefault="003106D8" w:rsidP="003106D8">
            <w:pPr>
              <w:pStyle w:val="DisplayScreen"/>
              <w:rPr>
                <w:rFonts w:ascii="Courier New" w:hAnsi="Courier New"/>
                <w:b/>
                <w:sz w:val="20"/>
                <w:szCs w:val="20"/>
              </w:rPr>
            </w:pPr>
            <w:r w:rsidRPr="003106D8">
              <w:rPr>
                <w:rFonts w:ascii="Courier New" w:hAnsi="Courier New"/>
                <w:b/>
                <w:sz w:val="20"/>
                <w:szCs w:val="20"/>
              </w:rPr>
              <w:t xml:space="preserve">                                                                                </w:t>
            </w:r>
            <w:r w:rsidR="003D1060" w:rsidRPr="003D1060">
              <w:rPr>
                <w:rFonts w:ascii="Courier New" w:hAnsi="Courier New"/>
                <w:b/>
                <w:sz w:val="20"/>
                <w:szCs w:val="20"/>
              </w:rPr>
              <w:t xml:space="preserve">                                                                                </w:t>
            </w:r>
            <w:r w:rsidR="00A609C4" w:rsidRPr="00A609C4">
              <w:rPr>
                <w:rFonts w:ascii="Courier New" w:hAnsi="Courier New"/>
                <w:b/>
                <w:sz w:val="20"/>
                <w:szCs w:val="20"/>
              </w:rPr>
              <w:t xml:space="preserve">                                                                                </w:t>
            </w:r>
            <w:r w:rsidR="00181D86" w:rsidRPr="00181D86">
              <w:rPr>
                <w:rFonts w:ascii="Courier New" w:hAnsi="Courier New"/>
                <w:b/>
                <w:sz w:val="20"/>
                <w:szCs w:val="20"/>
              </w:rPr>
              <w:t xml:space="preserve">                                                                                </w:t>
            </w:r>
            <w:r w:rsidR="00F13159" w:rsidRPr="00F13159">
              <w:rPr>
                <w:rFonts w:ascii="Courier New" w:hAnsi="Courier New"/>
                <w:b/>
                <w:sz w:val="20"/>
                <w:szCs w:val="20"/>
              </w:rPr>
              <w:t xml:space="preserve">                                                                                </w:t>
            </w:r>
            <w:r w:rsidR="0096657F" w:rsidRPr="00DE3A20">
              <w:rPr>
                <w:rFonts w:ascii="Courier New" w:hAnsi="Courier New"/>
                <w:b/>
                <w:sz w:val="20"/>
                <w:szCs w:val="20"/>
              </w:rPr>
              <w:t xml:space="preserve"> </w:t>
            </w:r>
          </w:p>
        </w:tc>
      </w:tr>
    </w:tbl>
    <w:p w14:paraId="118CE7BF" w14:textId="77777777" w:rsidR="0096657F" w:rsidRDefault="0096657F" w:rsidP="0096657F">
      <w:pPr>
        <w:pStyle w:val="BodyTextIndent2"/>
        <w:rPr>
          <w:b/>
          <w:noProof/>
          <w:sz w:val="32"/>
          <w:szCs w:val="32"/>
        </w:rPr>
      </w:pPr>
    </w:p>
    <w:p w14:paraId="0EDE581F" w14:textId="411C49F2" w:rsidR="00656361" w:rsidRDefault="0096657F" w:rsidP="00656361">
      <w:pPr>
        <w:rPr>
          <w:b/>
          <w:sz w:val="28"/>
          <w:szCs w:val="28"/>
        </w:rPr>
      </w:pPr>
      <w:r>
        <w:rPr>
          <w:b/>
          <w:sz w:val="28"/>
          <w:szCs w:val="28"/>
        </w:rPr>
        <w:t xml:space="preserve">Enter the conditional auditing statements for this RTPA expansion of RPGLE </w:t>
      </w:r>
      <w:r w:rsidR="003D1060">
        <w:rPr>
          <w:b/>
          <w:sz w:val="28"/>
          <w:szCs w:val="28"/>
        </w:rPr>
        <w:t>NEWEXPSH</w:t>
      </w:r>
      <w:r>
        <w:rPr>
          <w:b/>
          <w:sz w:val="28"/>
          <w:szCs w:val="28"/>
        </w:rPr>
        <w:t xml:space="preserve"> and press F5 to apply</w:t>
      </w:r>
    </w:p>
    <w:p w14:paraId="7ADBB2F9" w14:textId="77777777" w:rsidR="00CB1886" w:rsidRDefault="00CB1886" w:rsidP="00656361">
      <w:pPr>
        <w:rPr>
          <w:b/>
          <w:sz w:val="28"/>
          <w:szCs w:val="28"/>
        </w:rPr>
      </w:pPr>
    </w:p>
    <w:p w14:paraId="36B28D18" w14:textId="089537EE" w:rsidR="00CB1886" w:rsidRPr="00CD1CE1" w:rsidRDefault="00CB1886" w:rsidP="00CB1886">
      <w:pPr>
        <w:rPr>
          <w:b/>
        </w:rPr>
      </w:pPr>
      <w:r w:rsidRPr="00CD1CE1">
        <w:rPr>
          <w:rFonts w:ascii="Courier New" w:hAnsi="Courier New"/>
          <w:b/>
        </w:rPr>
        <w:t>Press F8 in the RTPA Jo</w:t>
      </w:r>
      <w:r>
        <w:rPr>
          <w:rFonts w:ascii="Courier New" w:hAnsi="Courier New"/>
          <w:b/>
        </w:rPr>
        <w:t>b</w:t>
      </w:r>
      <w:r w:rsidRPr="00CD1CE1">
        <w:rPr>
          <w:rFonts w:ascii="Courier New" w:hAnsi="Courier New"/>
          <w:b/>
        </w:rPr>
        <w:t xml:space="preserve"> Detail screen shows the conditional auditing statements that have been inserted into the RPGLE </w:t>
      </w:r>
      <w:r>
        <w:rPr>
          <w:rFonts w:ascii="Courier New" w:hAnsi="Courier New"/>
          <w:b/>
        </w:rPr>
        <w:t>NEWEXPSH</w:t>
      </w:r>
      <w:r w:rsidRPr="00CD1CE1">
        <w:rPr>
          <w:rFonts w:ascii="Courier New" w:hAnsi="Courier New"/>
          <w:b/>
        </w:rPr>
        <w:t>C expanded source in file Q</w:t>
      </w:r>
      <w:r>
        <w:rPr>
          <w:rFonts w:ascii="Courier New" w:hAnsi="Courier New"/>
          <w:b/>
        </w:rPr>
        <w:t xml:space="preserve">RPGLESRC </w:t>
      </w:r>
      <w:r w:rsidRPr="00CD1CE1">
        <w:rPr>
          <w:rFonts w:ascii="Courier New" w:hAnsi="Courier New"/>
          <w:b/>
        </w:rPr>
        <w:t xml:space="preserve">in library </w:t>
      </w:r>
      <w:r>
        <w:rPr>
          <w:rFonts w:ascii="Courier New" w:hAnsi="Courier New"/>
          <w:b/>
        </w:rPr>
        <w:t>ZZ</w:t>
      </w:r>
      <w:r w:rsidRPr="00CD1CE1">
        <w:rPr>
          <w:rFonts w:ascii="Courier New" w:hAnsi="Courier New"/>
          <w:b/>
        </w:rPr>
        <w:t>AUDITE for t</w:t>
      </w:r>
      <w:r>
        <w:rPr>
          <w:rFonts w:ascii="Courier New" w:hAnsi="Courier New"/>
          <w:b/>
        </w:rPr>
        <w:t>h</w:t>
      </w:r>
      <w:r w:rsidRPr="00CD1CE1">
        <w:rPr>
          <w:rFonts w:ascii="Courier New" w:hAnsi="Courier New"/>
          <w:b/>
        </w:rPr>
        <w:t>is job</w:t>
      </w:r>
      <w:r>
        <w:rPr>
          <w:rFonts w:ascii="Courier New" w:hAnsi="Courier New"/>
          <w:b/>
        </w:rPr>
        <w:t>.</w:t>
      </w:r>
    </w:p>
    <w:p w14:paraId="32886C61" w14:textId="77777777" w:rsidR="00CB1886" w:rsidRDefault="00CB1886" w:rsidP="00656361">
      <w:pPr>
        <w:rPr>
          <w:b/>
          <w:sz w:val="28"/>
          <w:szCs w:val="28"/>
        </w:rPr>
      </w:pPr>
    </w:p>
    <w:p w14:paraId="3A0C497C" w14:textId="77777777" w:rsidR="0096657F" w:rsidRDefault="0096657F" w:rsidP="00656361">
      <w:pPr>
        <w:rPr>
          <w:b/>
          <w:sz w:val="28"/>
          <w:szCs w:val="28"/>
        </w:rPr>
      </w:pPr>
    </w:p>
    <w:p w14:paraId="61B693D8" w14:textId="77777777" w:rsidR="0096657F" w:rsidRDefault="0096657F" w:rsidP="00656361">
      <w:pPr>
        <w:rPr>
          <w:b/>
          <w:sz w:val="28"/>
          <w:szCs w:val="28"/>
        </w:rPr>
      </w:pPr>
    </w:p>
    <w:p w14:paraId="3452AFDE" w14:textId="51D13777" w:rsidR="0096657F" w:rsidRPr="0096657F" w:rsidRDefault="0096657F" w:rsidP="00656361">
      <w:pPr>
        <w:rPr>
          <w:b/>
          <w:sz w:val="28"/>
          <w:szCs w:val="28"/>
        </w:rPr>
      </w:pPr>
      <w:r>
        <w:rPr>
          <w:b/>
          <w:sz w:val="28"/>
          <w:szCs w:val="28"/>
        </w:rPr>
        <w:t xml:space="preserve">The first RTPA conditional auditing statement should always be </w:t>
      </w:r>
      <w:r w:rsidRPr="0096657F">
        <w:rPr>
          <w:b/>
          <w:color w:val="C00000"/>
          <w:sz w:val="28"/>
          <w:szCs w:val="28"/>
        </w:rPr>
        <w:t>OFF</w:t>
      </w:r>
      <w:r>
        <w:rPr>
          <w:b/>
          <w:color w:val="C00000"/>
          <w:sz w:val="28"/>
          <w:szCs w:val="28"/>
        </w:rPr>
        <w:t xml:space="preserve"> </w:t>
      </w:r>
      <w:r w:rsidRPr="0096657F">
        <w:rPr>
          <w:b/>
          <w:sz w:val="28"/>
          <w:szCs w:val="28"/>
        </w:rPr>
        <w:t>to turn off RTPA auditing until the conditional statement is executed</w:t>
      </w:r>
    </w:p>
    <w:p w14:paraId="481B13BE" w14:textId="77777777" w:rsidR="0096657F" w:rsidRDefault="0096657F" w:rsidP="00656361">
      <w:pPr>
        <w:rPr>
          <w:b/>
          <w:sz w:val="28"/>
          <w:szCs w:val="28"/>
        </w:rPr>
      </w:pPr>
    </w:p>
    <w:p w14:paraId="127F8200" w14:textId="59227CEF" w:rsidR="0096657F" w:rsidRDefault="0096657F" w:rsidP="002C365E">
      <w:pPr>
        <w:pStyle w:val="BodyTextIndent2"/>
        <w:numPr>
          <w:ilvl w:val="0"/>
          <w:numId w:val="40"/>
        </w:numPr>
        <w:rPr>
          <w:rFonts w:ascii="Courier New" w:hAnsi="Courier New"/>
          <w:b/>
          <w:color w:val="C00000"/>
          <w:sz w:val="28"/>
          <w:szCs w:val="28"/>
        </w:rPr>
      </w:pPr>
      <w:r w:rsidRPr="0096657F">
        <w:rPr>
          <w:rFonts w:ascii="Courier New" w:hAnsi="Courier New"/>
          <w:b/>
          <w:color w:val="C00000"/>
          <w:sz w:val="28"/>
          <w:szCs w:val="28"/>
        </w:rPr>
        <w:t xml:space="preserve">OFF     </w:t>
      </w:r>
      <w:r w:rsidR="00A609C4">
        <w:rPr>
          <w:rFonts w:ascii="Courier New" w:hAnsi="Courier New"/>
          <w:b/>
          <w:color w:val="C00000"/>
          <w:sz w:val="28"/>
          <w:szCs w:val="28"/>
        </w:rPr>
        <w:t>(Turn RTPA auding OFF)</w:t>
      </w:r>
    </w:p>
    <w:p w14:paraId="6D7D9751" w14:textId="77777777" w:rsidR="0096657F" w:rsidRDefault="0096657F" w:rsidP="0096657F">
      <w:pPr>
        <w:pStyle w:val="BodyTextIndent2"/>
        <w:rPr>
          <w:rFonts w:ascii="Courier New" w:hAnsi="Courier New"/>
          <w:b/>
          <w:color w:val="C00000"/>
          <w:sz w:val="28"/>
          <w:szCs w:val="28"/>
        </w:rPr>
      </w:pPr>
    </w:p>
    <w:p w14:paraId="282FCCC1" w14:textId="1803CD92" w:rsidR="0096657F" w:rsidRDefault="00A609C4" w:rsidP="0096657F">
      <w:pPr>
        <w:pStyle w:val="BodyTextIndent2"/>
        <w:rPr>
          <w:rFonts w:ascii="Courier New" w:hAnsi="Courier New"/>
          <w:b/>
          <w:color w:val="C00000"/>
          <w:sz w:val="28"/>
          <w:szCs w:val="28"/>
        </w:rPr>
      </w:pPr>
      <w:r>
        <w:rPr>
          <w:rFonts w:ascii="Courier New" w:hAnsi="Courier New"/>
          <w:b/>
          <w:color w:val="C00000"/>
          <w:sz w:val="28"/>
          <w:szCs w:val="28"/>
        </w:rPr>
        <w:t>NEWEXPSH</w:t>
      </w:r>
      <w:r w:rsidR="0096657F">
        <w:rPr>
          <w:rFonts w:ascii="Courier New" w:hAnsi="Courier New"/>
          <w:b/>
          <w:color w:val="C00000"/>
          <w:sz w:val="28"/>
          <w:szCs w:val="28"/>
        </w:rPr>
        <w:t xml:space="preserve"> program variable </w:t>
      </w:r>
      <w:r>
        <w:rPr>
          <w:rFonts w:ascii="Courier New" w:hAnsi="Courier New"/>
          <w:b/>
          <w:color w:val="C00000"/>
          <w:sz w:val="28"/>
          <w:szCs w:val="28"/>
        </w:rPr>
        <w:t>CUCUST</w:t>
      </w:r>
      <w:r w:rsidR="0096657F">
        <w:rPr>
          <w:rFonts w:ascii="Courier New" w:hAnsi="Courier New"/>
          <w:b/>
          <w:color w:val="C00000"/>
          <w:sz w:val="28"/>
          <w:szCs w:val="28"/>
        </w:rPr>
        <w:t xml:space="preserve"> will only be audited by RTPA if the contents of </w:t>
      </w:r>
      <w:r>
        <w:rPr>
          <w:rFonts w:ascii="Courier New" w:hAnsi="Courier New"/>
          <w:b/>
          <w:color w:val="C00000"/>
          <w:sz w:val="28"/>
          <w:szCs w:val="28"/>
        </w:rPr>
        <w:t xml:space="preserve">executing statement </w:t>
      </w:r>
      <w:r w:rsidR="0096657F">
        <w:rPr>
          <w:rFonts w:ascii="Courier New" w:hAnsi="Courier New"/>
          <w:b/>
          <w:color w:val="C00000"/>
          <w:sz w:val="28"/>
          <w:szCs w:val="28"/>
        </w:rPr>
        <w:t xml:space="preserve">variable are 2050 during </w:t>
      </w:r>
      <w:r>
        <w:rPr>
          <w:rFonts w:ascii="Courier New" w:hAnsi="Courier New"/>
          <w:b/>
          <w:color w:val="C00000"/>
          <w:sz w:val="28"/>
          <w:szCs w:val="28"/>
        </w:rPr>
        <w:t>NEWEXPSH</w:t>
      </w:r>
      <w:r w:rsidR="0096657F">
        <w:rPr>
          <w:rFonts w:ascii="Courier New" w:hAnsi="Courier New"/>
          <w:b/>
          <w:color w:val="C00000"/>
          <w:sz w:val="28"/>
          <w:szCs w:val="28"/>
        </w:rPr>
        <w:t xml:space="preserve"> program execution</w:t>
      </w:r>
    </w:p>
    <w:p w14:paraId="47F37404" w14:textId="4CCED178" w:rsidR="0096657F" w:rsidRPr="0096657F" w:rsidRDefault="0096657F" w:rsidP="0096657F">
      <w:pPr>
        <w:pStyle w:val="BodyTextIndent2"/>
        <w:rPr>
          <w:b/>
          <w:sz w:val="28"/>
          <w:szCs w:val="28"/>
        </w:rPr>
      </w:pPr>
      <w:r w:rsidRPr="0096657F">
        <w:rPr>
          <w:b/>
          <w:sz w:val="28"/>
          <w:szCs w:val="28"/>
        </w:rPr>
        <w:t xml:space="preserve">                                                   </w:t>
      </w:r>
    </w:p>
    <w:p w14:paraId="6A7690E9" w14:textId="7804C01A" w:rsidR="0096657F" w:rsidRDefault="0096657F" w:rsidP="00656361">
      <w:pPr>
        <w:rPr>
          <w:b/>
          <w:sz w:val="28"/>
          <w:szCs w:val="28"/>
        </w:rPr>
      </w:pPr>
    </w:p>
    <w:p w14:paraId="78A0FBA2" w14:textId="0557433F" w:rsidR="0096657F" w:rsidRDefault="0096657F" w:rsidP="00656361">
      <w:pPr>
        <w:rPr>
          <w:b/>
          <w:sz w:val="28"/>
          <w:szCs w:val="28"/>
        </w:rPr>
      </w:pPr>
      <w:r>
        <w:rPr>
          <w:b/>
          <w:sz w:val="28"/>
          <w:szCs w:val="28"/>
        </w:rPr>
        <w:t xml:space="preserve">Then press F10 to submit this RPGLE </w:t>
      </w:r>
      <w:r w:rsidR="003D1060">
        <w:rPr>
          <w:b/>
          <w:sz w:val="28"/>
          <w:szCs w:val="28"/>
        </w:rPr>
        <w:t>NEWEXPSH</w:t>
      </w:r>
      <w:r>
        <w:rPr>
          <w:b/>
          <w:sz w:val="28"/>
          <w:szCs w:val="28"/>
        </w:rPr>
        <w:t xml:space="preserve"> expansion </w:t>
      </w:r>
    </w:p>
    <w:p w14:paraId="00665E5E" w14:textId="77777777" w:rsidR="00181D86" w:rsidRDefault="00181D86" w:rsidP="00656361">
      <w:pPr>
        <w:rPr>
          <w:b/>
          <w:sz w:val="28"/>
          <w:szCs w:val="28"/>
        </w:rPr>
      </w:pPr>
    </w:p>
    <w:p w14:paraId="7E1B5509" w14:textId="77777777" w:rsidR="00181D86" w:rsidRDefault="00181D86" w:rsidP="00656361">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81D86" w14:paraId="62C6D1B5" w14:textId="77777777" w:rsidTr="00181D86">
        <w:tc>
          <w:tcPr>
            <w:tcW w:w="9630" w:type="dxa"/>
            <w:shd w:val="clear" w:color="auto" w:fill="E6E6E6"/>
          </w:tcPr>
          <w:p w14:paraId="641C7C30" w14:textId="5879F098"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ZZPGM01R  Real-Time Program Audit for RPG (</w:t>
            </w:r>
            <w:r w:rsidR="001F2B43">
              <w:rPr>
                <w:rFonts w:ascii="Courier New" w:hAnsi="Courier New"/>
                <w:b/>
                <w:sz w:val="20"/>
                <w:szCs w:val="20"/>
              </w:rPr>
              <w:t>V7R1</w:t>
            </w:r>
            <w:r w:rsidRPr="003106D8">
              <w:rPr>
                <w:rFonts w:ascii="Courier New" w:hAnsi="Courier New"/>
                <w:b/>
                <w:sz w:val="20"/>
                <w:szCs w:val="20"/>
              </w:rPr>
              <w:t>)                  Date  8/14/20</w:t>
            </w:r>
          </w:p>
          <w:p w14:paraId="33D52368"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PHARKINS       Select Program to Audit                            Time 12:38:55</w:t>
            </w:r>
          </w:p>
          <w:p w14:paraId="12BC1F81"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Project                 Ticket                 *MDY CCSID    37    Language ENU</w:t>
            </w:r>
          </w:p>
          <w:p w14:paraId="56115FB8"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Program  NEWEXPSH   New Expected Ship Date from Order Deta Audit Variable con A</w:t>
            </w:r>
          </w:p>
          <w:p w14:paraId="7391F719" w14:textId="77777777" w:rsidR="003106D8" w:rsidRPr="003106D8" w:rsidRDefault="003106D8" w:rsidP="003106D8">
            <w:pPr>
              <w:pStyle w:val="DisplayScreen"/>
              <w:rPr>
                <w:rFonts w:ascii="Courier New" w:hAnsi="Courier New"/>
                <w:b/>
                <w:sz w:val="20"/>
                <w:szCs w:val="20"/>
              </w:rPr>
            </w:pPr>
            <w:r w:rsidRPr="003106D8">
              <w:rPr>
                <w:rFonts w:ascii="Courier New" w:hAnsi="Courier New"/>
                <w:b/>
                <w:color w:val="C00000"/>
                <w:sz w:val="20"/>
                <w:szCs w:val="20"/>
              </w:rPr>
              <w:t xml:space="preserve"> Status    8 Expand Pgm compiled OK    </w:t>
            </w:r>
            <w:r w:rsidRPr="003106D8">
              <w:rPr>
                <w:rFonts w:ascii="Courier New" w:hAnsi="Courier New"/>
                <w:b/>
                <w:sz w:val="20"/>
                <w:szCs w:val="20"/>
              </w:rPr>
              <w:t>Audit comments     Y Audit to Disk      N</w:t>
            </w:r>
          </w:p>
          <w:p w14:paraId="41C17171"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Audit copybooks    Y Document Only      N</w:t>
            </w:r>
          </w:p>
          <w:p w14:paraId="3529E387"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Type option, press Enter              Audit Timestamp    Y Remote RTPA FTP    N</w:t>
            </w:r>
          </w:p>
          <w:p w14:paraId="230A85F7"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5=Display compile listing             Audit Procedures   Y </w:t>
            </w:r>
            <w:r w:rsidRPr="003106D8">
              <w:rPr>
                <w:rFonts w:ascii="Courier New" w:hAnsi="Courier New"/>
                <w:b/>
                <w:color w:val="FF0000"/>
                <w:sz w:val="20"/>
                <w:szCs w:val="20"/>
              </w:rPr>
              <w:t>Variable used    220</w:t>
            </w:r>
          </w:p>
          <w:p w14:paraId="65C218FD"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OPT         Job    Records  Submitted        Completed       Elapsed Comp recds</w:t>
            </w:r>
          </w:p>
          <w:p w14:paraId="62458DF4"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Input    101485   1,186  8/14/20 12:38:16  8/14/20 12:38:17    1        1,333</w:t>
            </w:r>
          </w:p>
          <w:p w14:paraId="2163C6FF"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w:t>
            </w:r>
            <w:r w:rsidRPr="003106D8">
              <w:rPr>
                <w:rFonts w:ascii="Courier New" w:hAnsi="Courier New"/>
                <w:b/>
                <w:color w:val="C00000"/>
                <w:sz w:val="20"/>
                <w:szCs w:val="20"/>
              </w:rPr>
              <w:t xml:space="preserve">Inserted 101486   5,515  </w:t>
            </w:r>
            <w:r w:rsidRPr="003106D8">
              <w:rPr>
                <w:rFonts w:ascii="Courier New" w:hAnsi="Courier New"/>
                <w:b/>
                <w:sz w:val="20"/>
                <w:szCs w:val="20"/>
              </w:rPr>
              <w:t xml:space="preserve">8/14/20 12:38:21  8/14/20 12:38:26    5             </w:t>
            </w:r>
          </w:p>
          <w:p w14:paraId="0BD5FA0F"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Expanded 101488   6,701  8/14/20 12:38:28  8/14/20 12:38:34    6        6,676</w:t>
            </w:r>
          </w:p>
          <w:p w14:paraId="2AE6C7A0"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Exp Obj lib ZZAUDITE   Program Object size   4,620,288</w:t>
            </w:r>
          </w:p>
          <w:p w14:paraId="7285051C"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Source File QRPGLESRC    Expand File QRPGLESRC  Record formats   7 copybooks Y </w:t>
            </w:r>
          </w:p>
          <w:p w14:paraId="74220804"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Source Libl ZZAUDIT      Exp Src lib ZZAUDITE   Printer files    2    *INZSR Y </w:t>
            </w:r>
          </w:p>
          <w:p w14:paraId="589A839A"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RPG Version 4 RPGLE      Audit JOBQ  RTPA       Extension             %parms   </w:t>
            </w:r>
          </w:p>
          <w:p w14:paraId="3AB7986B"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From            To        Audit outq             Subroutines      9     /free Y </w:t>
            </w:r>
          </w:p>
          <w:p w14:paraId="305F02CF"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From            To        Audit Libr. *LIBL      Overflow        OE Indent      </w:t>
            </w:r>
          </w:p>
          <w:p w14:paraId="47FB930B"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From            To        JOBD Libr.             Protoype/Proc.   N CTA Y SDS Y </w:t>
            </w:r>
          </w:p>
          <w:p w14:paraId="1944F0A7"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From            To        Maximum Pages    15000 SDS Name QXXDS      SDS Qual   </w:t>
            </w:r>
          </w:p>
          <w:p w14:paraId="04D1007A"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From            To        Watch varia   DBCS J     291 Start/Stop conditional Y </w:t>
            </w:r>
          </w:p>
          <w:p w14:paraId="610BF893" w14:textId="77777777" w:rsidR="003106D8" w:rsidRPr="003106D8" w:rsidRDefault="003106D8" w:rsidP="003106D8">
            <w:pPr>
              <w:pStyle w:val="DisplayScreen"/>
              <w:rPr>
                <w:rFonts w:ascii="Courier New" w:hAnsi="Courier New"/>
                <w:b/>
                <w:sz w:val="20"/>
                <w:szCs w:val="20"/>
              </w:rPr>
            </w:pPr>
            <w:r w:rsidRPr="003106D8">
              <w:rPr>
                <w:rFonts w:ascii="Courier New" w:hAnsi="Courier New"/>
                <w:b/>
                <w:color w:val="C00000"/>
                <w:sz w:val="20"/>
                <w:szCs w:val="20"/>
              </w:rPr>
              <w:t xml:space="preserve">F8=Conditional Auditing </w:t>
            </w:r>
            <w:r w:rsidRPr="003106D8">
              <w:rPr>
                <w:rFonts w:ascii="Courier New" w:hAnsi="Courier New"/>
                <w:b/>
                <w:sz w:val="20"/>
                <w:szCs w:val="20"/>
              </w:rPr>
              <w:t>F13=Files/Recd  F14=Fields F15=Operations  F16=Variables</w:t>
            </w:r>
          </w:p>
          <w:p w14:paraId="234BF858"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F2=Watch Variables        F17=Labels     F19=Called Pgm   F21=Cond Oper        </w:t>
            </w:r>
          </w:p>
          <w:p w14:paraId="3683364C" w14:textId="348312C0" w:rsidR="00181D86" w:rsidRPr="0091140A" w:rsidRDefault="003106D8" w:rsidP="003106D8">
            <w:pPr>
              <w:pStyle w:val="DisplayScreen"/>
              <w:rPr>
                <w:rFonts w:ascii="Courier New" w:hAnsi="Courier New"/>
                <w:b/>
                <w:sz w:val="20"/>
                <w:szCs w:val="20"/>
              </w:rPr>
            </w:pPr>
            <w:r w:rsidRPr="003106D8">
              <w:rPr>
                <w:rFonts w:ascii="Courier New" w:hAnsi="Courier New"/>
                <w:b/>
                <w:sz w:val="20"/>
                <w:szCs w:val="20"/>
              </w:rPr>
              <w:t xml:space="preserve"> F3=Exit    F22=Indicators  F23=Pre Audit   (C) 2016 Harkins &amp; Associates, Inc. </w:t>
            </w:r>
            <w:r w:rsidR="00181D86" w:rsidRPr="00DE3A20">
              <w:rPr>
                <w:rFonts w:ascii="Courier New" w:hAnsi="Courier New"/>
                <w:b/>
                <w:sz w:val="20"/>
                <w:szCs w:val="20"/>
              </w:rPr>
              <w:t xml:space="preserve"> </w:t>
            </w:r>
          </w:p>
        </w:tc>
      </w:tr>
    </w:tbl>
    <w:p w14:paraId="799A2E7B" w14:textId="77777777" w:rsidR="00181D86" w:rsidRDefault="00181D86" w:rsidP="00656361">
      <w:pPr>
        <w:rPr>
          <w:b/>
          <w:sz w:val="28"/>
          <w:szCs w:val="28"/>
        </w:rPr>
      </w:pPr>
    </w:p>
    <w:p w14:paraId="6ADCCDB2" w14:textId="05725E23" w:rsidR="00181D86" w:rsidRDefault="003106D8" w:rsidP="00656361">
      <w:pPr>
        <w:rPr>
          <w:b/>
          <w:sz w:val="28"/>
          <w:szCs w:val="28"/>
        </w:rPr>
      </w:pPr>
      <w:r>
        <w:rPr>
          <w:b/>
          <w:sz w:val="28"/>
          <w:szCs w:val="28"/>
        </w:rPr>
        <w:t>The expansion of NEWEXPSH with conditional auditing still inserts the 5,509 audit statements as hwen auditing all executable source statements and the contents of all 200 variables.</w:t>
      </w:r>
    </w:p>
    <w:p w14:paraId="0F922827" w14:textId="77777777" w:rsidR="003106D8" w:rsidRDefault="003106D8" w:rsidP="00656361">
      <w:pPr>
        <w:rPr>
          <w:b/>
          <w:sz w:val="28"/>
          <w:szCs w:val="28"/>
        </w:rPr>
      </w:pPr>
    </w:p>
    <w:p w14:paraId="751B25EC" w14:textId="423EB968" w:rsidR="003106D8" w:rsidRDefault="003106D8" w:rsidP="00656361">
      <w:pPr>
        <w:rPr>
          <w:b/>
          <w:sz w:val="28"/>
          <w:szCs w:val="28"/>
        </w:rPr>
      </w:pPr>
      <w:r>
        <w:rPr>
          <w:b/>
          <w:sz w:val="28"/>
          <w:szCs w:val="28"/>
        </w:rPr>
        <w:t>However RTPA now inserts 6 additional auditing statements for a total of 5,515 ZZauditing statements, as all of the NEWEXPSH executable statements may be audited depending on the contents of variable CUCUST.</w:t>
      </w:r>
    </w:p>
    <w:p w14:paraId="665A5ABD" w14:textId="77777777" w:rsidR="003106D8" w:rsidRDefault="003106D8" w:rsidP="00656361">
      <w:pPr>
        <w:rPr>
          <w:b/>
          <w:sz w:val="28"/>
          <w:szCs w:val="28"/>
        </w:rPr>
      </w:pPr>
    </w:p>
    <w:p w14:paraId="3357F5CE" w14:textId="1C591948" w:rsidR="003106D8" w:rsidRDefault="003106D8" w:rsidP="00656361">
      <w:pPr>
        <w:rPr>
          <w:b/>
          <w:sz w:val="28"/>
          <w:szCs w:val="28"/>
        </w:rPr>
      </w:pPr>
      <w:r>
        <w:rPr>
          <w:b/>
          <w:sz w:val="28"/>
          <w:szCs w:val="28"/>
        </w:rPr>
        <w:t>Only when variable CUCUST is 2050 will RTPA auditing be turned on.</w:t>
      </w:r>
    </w:p>
    <w:p w14:paraId="2CAF4748" w14:textId="77777777" w:rsidR="003106D8" w:rsidRDefault="003106D8" w:rsidP="00656361">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106D8" w14:paraId="099F7BD5" w14:textId="77777777" w:rsidTr="00F22CBC">
        <w:tc>
          <w:tcPr>
            <w:tcW w:w="9630" w:type="dxa"/>
            <w:shd w:val="clear" w:color="auto" w:fill="E6E6E6"/>
          </w:tcPr>
          <w:p w14:paraId="4CCEA1A9"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Display Spooled File                              </w:t>
            </w:r>
          </w:p>
          <w:p w14:paraId="2E1CA032"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File  . . . . . :   NEWEXPSH                         Page/Line   120/38        </w:t>
            </w:r>
          </w:p>
          <w:p w14:paraId="1B3A62CD"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Control . . . . .                                    Columns     1 - 78        </w:t>
            </w:r>
          </w:p>
          <w:p w14:paraId="29ED14A3"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Find  . . . . . .   2050                                                       </w:t>
            </w:r>
          </w:p>
          <w:p w14:paraId="073D739B"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*...+....1....+....2....+....3....+....4....+....5....+....6....+....7....+... </w:t>
            </w:r>
          </w:p>
          <w:p w14:paraId="5B88B23C"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sz w:val="20"/>
                <w:szCs w:val="20"/>
              </w:rPr>
              <w:t xml:space="preserve">   </w:t>
            </w:r>
            <w:r w:rsidRPr="003106D8">
              <w:rPr>
                <w:rFonts w:ascii="Courier New" w:hAnsi="Courier New"/>
                <w:b/>
                <w:color w:val="C00000"/>
                <w:sz w:val="20"/>
                <w:szCs w:val="20"/>
              </w:rPr>
              <w:t xml:space="preserve">6743 PZZGETI           b                                                     </w:t>
            </w:r>
          </w:p>
          <w:p w14:paraId="262A9917"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6744 C                   MOVEL     '1'           *IN01                       </w:t>
            </w:r>
          </w:p>
          <w:p w14:paraId="4B3FD368"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6745 C     CUCUST        IFEQ      2050                                      </w:t>
            </w:r>
          </w:p>
          <w:p w14:paraId="6A9E24A1"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6746 C                   MOVEL     '0'           *IN01                       </w:t>
            </w:r>
          </w:p>
          <w:p w14:paraId="4FF02B40"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6747 C                   ELSE                                                </w:t>
            </w:r>
          </w:p>
          <w:p w14:paraId="4BB80C44" w14:textId="77777777" w:rsidR="003106D8" w:rsidRPr="003106D8" w:rsidRDefault="003106D8" w:rsidP="003106D8">
            <w:pPr>
              <w:pStyle w:val="DisplayScreen"/>
              <w:rPr>
                <w:rFonts w:ascii="Courier New" w:hAnsi="Courier New"/>
                <w:b/>
                <w:color w:val="C00000"/>
                <w:sz w:val="20"/>
                <w:szCs w:val="20"/>
              </w:rPr>
            </w:pPr>
            <w:r w:rsidRPr="003106D8">
              <w:rPr>
                <w:rFonts w:ascii="Courier New" w:hAnsi="Courier New"/>
                <w:b/>
                <w:color w:val="C00000"/>
                <w:sz w:val="20"/>
                <w:szCs w:val="20"/>
              </w:rPr>
              <w:t xml:space="preserve">   6748 C                   MOVEL     '1'           *IN01                       </w:t>
            </w:r>
          </w:p>
          <w:p w14:paraId="6EBB7A9F" w14:textId="77777777" w:rsidR="003106D8" w:rsidRPr="003106D8" w:rsidRDefault="003106D8" w:rsidP="003106D8">
            <w:pPr>
              <w:pStyle w:val="DisplayScreen"/>
              <w:rPr>
                <w:rFonts w:ascii="Courier New" w:hAnsi="Courier New"/>
                <w:b/>
                <w:sz w:val="20"/>
                <w:szCs w:val="20"/>
              </w:rPr>
            </w:pPr>
            <w:r w:rsidRPr="003106D8">
              <w:rPr>
                <w:rFonts w:ascii="Courier New" w:hAnsi="Courier New"/>
                <w:b/>
                <w:color w:val="C00000"/>
                <w:sz w:val="20"/>
                <w:szCs w:val="20"/>
              </w:rPr>
              <w:t xml:space="preserve">   6749 C                   ENDIF                                               </w:t>
            </w:r>
          </w:p>
          <w:p w14:paraId="295C1183"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6750 C                   TIME                    ZZDATETIME                  </w:t>
            </w:r>
          </w:p>
          <w:p w14:paraId="4C1889DC"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6751 C                   MOVE      ZZDATETIME    ZZDATETIMEDS                </w:t>
            </w:r>
          </w:p>
          <w:p w14:paraId="646D8A65"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6752 C                   MOVE      ZZTIME        ZZTIMN                      </w:t>
            </w:r>
          </w:p>
          <w:p w14:paraId="59633DD9"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6753 C                   MOVE      ZZTIMN        ZZTIMERE                    </w:t>
            </w:r>
          </w:p>
          <w:p w14:paraId="4F48A305"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6754 C                   MOVE      ZZDATE        ZZDATERE                    </w:t>
            </w:r>
          </w:p>
          <w:p w14:paraId="30A2D3F4"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6755 C     ZZNOPR        TAG                                                 </w:t>
            </w:r>
          </w:p>
          <w:p w14:paraId="71AA0903"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6756 PZZGETI           e                                                     </w:t>
            </w:r>
          </w:p>
          <w:p w14:paraId="23289BF9"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6757 PZZZMLP           b                                                     </w:t>
            </w:r>
          </w:p>
          <w:p w14:paraId="67F457E0"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6758 C                   Z-ADD     *ZEROS        FRMZ                        </w:t>
            </w:r>
          </w:p>
          <w:p w14:paraId="23DC23F6" w14:textId="77777777" w:rsidR="003106D8" w:rsidRPr="003106D8" w:rsidRDefault="003106D8" w:rsidP="003106D8">
            <w:pPr>
              <w:pStyle w:val="DisplayScreen"/>
              <w:rPr>
                <w:rFonts w:ascii="Courier New" w:hAnsi="Courier New"/>
                <w:b/>
                <w:sz w:val="20"/>
                <w:szCs w:val="20"/>
              </w:rPr>
            </w:pPr>
            <w:r w:rsidRPr="003106D8">
              <w:rPr>
                <w:rFonts w:ascii="Courier New" w:hAnsi="Courier New"/>
                <w:b/>
                <w:sz w:val="20"/>
                <w:szCs w:val="20"/>
              </w:rPr>
              <w:t xml:space="preserve">                                                                        More... </w:t>
            </w:r>
          </w:p>
          <w:p w14:paraId="07EF7D1D" w14:textId="4F5C6A4F" w:rsidR="003106D8" w:rsidRPr="0091140A" w:rsidRDefault="003106D8" w:rsidP="003106D8">
            <w:pPr>
              <w:pStyle w:val="DisplayScreen"/>
              <w:rPr>
                <w:rFonts w:ascii="Courier New" w:hAnsi="Courier New"/>
                <w:b/>
                <w:sz w:val="20"/>
                <w:szCs w:val="20"/>
              </w:rPr>
            </w:pPr>
            <w:r w:rsidRPr="003106D8">
              <w:rPr>
                <w:rFonts w:ascii="Courier New" w:hAnsi="Courier New"/>
                <w:b/>
                <w:sz w:val="20"/>
                <w:szCs w:val="20"/>
              </w:rPr>
              <w:t xml:space="preserve"> F3=Exit   F12=Cancel   F19=Left   F20=Right   F24=More keys                    </w:t>
            </w:r>
            <w:r w:rsidRPr="00DE3A20">
              <w:rPr>
                <w:rFonts w:ascii="Courier New" w:hAnsi="Courier New"/>
                <w:b/>
                <w:sz w:val="20"/>
                <w:szCs w:val="20"/>
              </w:rPr>
              <w:t xml:space="preserve"> </w:t>
            </w:r>
          </w:p>
        </w:tc>
      </w:tr>
    </w:tbl>
    <w:p w14:paraId="3889D7F2" w14:textId="77777777" w:rsidR="003106D8" w:rsidRDefault="003106D8" w:rsidP="00656361">
      <w:pPr>
        <w:rPr>
          <w:b/>
          <w:sz w:val="28"/>
          <w:szCs w:val="28"/>
        </w:rPr>
      </w:pPr>
    </w:p>
    <w:p w14:paraId="212B9CAD" w14:textId="30C3DBE1" w:rsidR="003106D8" w:rsidRDefault="00984F0A" w:rsidP="00656361">
      <w:pPr>
        <w:rPr>
          <w:b/>
          <w:sz w:val="28"/>
          <w:szCs w:val="28"/>
        </w:rPr>
      </w:pPr>
      <w:r>
        <w:rPr>
          <w:b/>
          <w:sz w:val="28"/>
          <w:szCs w:val="28"/>
        </w:rPr>
        <w:t>RTPA expanded RPGLE program NEWEXPSH in ZZAUDITE with conditional auditing statements.</w:t>
      </w:r>
    </w:p>
    <w:p w14:paraId="6EDB0DD9" w14:textId="77777777" w:rsidR="00CE3A64" w:rsidRDefault="00CE3A64" w:rsidP="00656361">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E3A64" w14:paraId="130D6152" w14:textId="77777777" w:rsidTr="00F22CBC">
        <w:tc>
          <w:tcPr>
            <w:tcW w:w="9630" w:type="dxa"/>
            <w:shd w:val="clear" w:color="auto" w:fill="E6E6E6"/>
          </w:tcPr>
          <w:p w14:paraId="05136C97" w14:textId="77777777" w:rsidR="00CE3A64" w:rsidRPr="00CE3A64" w:rsidRDefault="00CE3A64" w:rsidP="00CE3A64">
            <w:pPr>
              <w:pStyle w:val="DisplayScreen"/>
              <w:rPr>
                <w:rFonts w:ascii="Courier New" w:hAnsi="Courier New"/>
                <w:b/>
                <w:color w:val="C00000"/>
                <w:sz w:val="20"/>
                <w:szCs w:val="20"/>
              </w:rPr>
            </w:pPr>
            <w:r w:rsidRPr="00CE3A64">
              <w:rPr>
                <w:rFonts w:ascii="Courier New" w:hAnsi="Courier New"/>
                <w:b/>
                <w:sz w:val="20"/>
                <w:szCs w:val="20"/>
              </w:rPr>
              <w:t xml:space="preserve">Columns . . . :    1  71            Edit                    </w:t>
            </w:r>
            <w:r w:rsidRPr="00CE3A64">
              <w:rPr>
                <w:rFonts w:ascii="Courier New" w:hAnsi="Courier New"/>
                <w:b/>
                <w:color w:val="C00000"/>
                <w:sz w:val="20"/>
                <w:szCs w:val="20"/>
              </w:rPr>
              <w:t xml:space="preserve">ZZAUDITE/QRPGLESRC </w:t>
            </w:r>
          </w:p>
          <w:p w14:paraId="5539A310" w14:textId="77777777" w:rsidR="00CE3A64" w:rsidRPr="00CE3A64" w:rsidRDefault="00CE3A64" w:rsidP="00CE3A64">
            <w:pPr>
              <w:pStyle w:val="DisplayScreen"/>
              <w:rPr>
                <w:rFonts w:ascii="Courier New" w:hAnsi="Courier New"/>
                <w:b/>
                <w:color w:val="C00000"/>
                <w:sz w:val="20"/>
                <w:szCs w:val="20"/>
              </w:rPr>
            </w:pPr>
            <w:r w:rsidRPr="00CE3A64">
              <w:rPr>
                <w:rFonts w:ascii="Courier New" w:hAnsi="Courier New"/>
                <w:b/>
                <w:color w:val="C00000"/>
                <w:sz w:val="20"/>
                <w:szCs w:val="20"/>
              </w:rPr>
              <w:t xml:space="preserve"> SEU==&gt;                                                                NEWEXPSH </w:t>
            </w:r>
          </w:p>
          <w:p w14:paraId="1F317E39"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 FMT CX .....CL0N01Factor1+++++++Opcode&amp;ExtExtended-factor2++++++++++++++++++++ </w:t>
            </w:r>
          </w:p>
          <w:p w14:paraId="48C40947"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0332.00 ZZ   C                   CALLP     ZZGENS                               </w:t>
            </w:r>
          </w:p>
          <w:p w14:paraId="23A4C7F4" w14:textId="77777777" w:rsidR="00CE3A64" w:rsidRPr="00CE3A64" w:rsidRDefault="00CE3A64" w:rsidP="00CE3A64">
            <w:pPr>
              <w:pStyle w:val="DisplayScreen"/>
              <w:rPr>
                <w:rFonts w:ascii="Courier New" w:hAnsi="Courier New"/>
                <w:b/>
                <w:sz w:val="20"/>
                <w:szCs w:val="20"/>
              </w:rPr>
            </w:pPr>
            <w:r w:rsidRPr="00CE3A64">
              <w:rPr>
                <w:rFonts w:ascii="Courier New" w:hAnsi="Courier New"/>
                <w:b/>
                <w:color w:val="C00000"/>
                <w:sz w:val="20"/>
                <w:szCs w:val="20"/>
              </w:rPr>
              <w:t xml:space="preserve">0333.00 ZZ   C  N01              EXCEPT    ZZ00008                              </w:t>
            </w:r>
          </w:p>
          <w:p w14:paraId="0397A958"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0334.00       * MOVE INPUT PARM INTO FOUR PARM FIELDS IN DS                     </w:t>
            </w:r>
          </w:p>
          <w:p w14:paraId="6C48564E"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0335.00 ZZ   C                   Z-ADD     9             ZZSRCX                 </w:t>
            </w:r>
          </w:p>
          <w:p w14:paraId="2E23D729"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0336.00 ZZ   C                   CALLP     ZZGENS                               </w:t>
            </w:r>
          </w:p>
          <w:p w14:paraId="30021E3B"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0337.00      C                   MOVEL     PARMIN        PARMRE                 </w:t>
            </w:r>
          </w:p>
          <w:p w14:paraId="5C4E8B35"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0338.00 ZZ   C                   Z-ADD     10            ZZSRCX                 </w:t>
            </w:r>
          </w:p>
          <w:p w14:paraId="4C3F5EEC"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0339.00 ZZ   C                   CALLP     ZZGENS                               </w:t>
            </w:r>
          </w:p>
          <w:p w14:paraId="36296870" w14:textId="77777777" w:rsidR="00CE3A64" w:rsidRPr="00CE3A64" w:rsidRDefault="00CE3A64" w:rsidP="00CE3A64">
            <w:pPr>
              <w:pStyle w:val="DisplayScreen"/>
              <w:rPr>
                <w:rFonts w:ascii="Courier New" w:hAnsi="Courier New"/>
                <w:b/>
                <w:color w:val="C00000"/>
                <w:sz w:val="20"/>
                <w:szCs w:val="20"/>
              </w:rPr>
            </w:pPr>
            <w:r w:rsidRPr="00CE3A64">
              <w:rPr>
                <w:rFonts w:ascii="Courier New" w:hAnsi="Courier New"/>
                <w:b/>
                <w:color w:val="C00000"/>
                <w:sz w:val="20"/>
                <w:szCs w:val="20"/>
              </w:rPr>
              <w:t xml:space="preserve">0340.00 ZZ   C  N01              EXCEPT    ZZ00010                              </w:t>
            </w:r>
          </w:p>
          <w:p w14:paraId="6D986F52"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0341.00      C                   Movel     Rptid         Progid                 </w:t>
            </w:r>
          </w:p>
          <w:p w14:paraId="0BF38671"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0342.00 ZZ   C                   Z-ADD     11            ZZSRCX                 </w:t>
            </w:r>
          </w:p>
          <w:p w14:paraId="18795506"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0343.00 ZZ   C                   CALLP     ZZGENS                               </w:t>
            </w:r>
          </w:p>
          <w:p w14:paraId="01BF94F6" w14:textId="77777777" w:rsidR="00CE3A64" w:rsidRPr="00CE3A64" w:rsidRDefault="00CE3A64" w:rsidP="00CE3A64">
            <w:pPr>
              <w:pStyle w:val="DisplayScreen"/>
              <w:rPr>
                <w:rFonts w:ascii="Courier New" w:hAnsi="Courier New"/>
                <w:b/>
                <w:color w:val="C00000"/>
                <w:sz w:val="20"/>
                <w:szCs w:val="20"/>
              </w:rPr>
            </w:pPr>
            <w:r w:rsidRPr="00CE3A64">
              <w:rPr>
                <w:rFonts w:ascii="Courier New" w:hAnsi="Courier New"/>
                <w:b/>
                <w:color w:val="C00000"/>
                <w:sz w:val="20"/>
                <w:szCs w:val="20"/>
              </w:rPr>
              <w:t xml:space="preserve">0344.00 ZZ   C  N01              EXCEPT    ZZ00011                              </w:t>
            </w:r>
          </w:p>
          <w:p w14:paraId="2DC24350"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0345.00      C                   Movel     Rptdesc       Progde                 </w:t>
            </w:r>
          </w:p>
          <w:p w14:paraId="109D1269"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0346.00 ZZ   C                   Z-ADD     12            ZZSRCX                 </w:t>
            </w:r>
          </w:p>
          <w:p w14:paraId="74D7EF0D"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0347.00 ZZ   C                   CALLP     ZZGENS                               </w:t>
            </w:r>
          </w:p>
          <w:p w14:paraId="1AFACCAC" w14:textId="77777777" w:rsidR="00CE3A64" w:rsidRPr="00CE3A64" w:rsidRDefault="00CE3A64" w:rsidP="00CE3A64">
            <w:pPr>
              <w:pStyle w:val="DisplayScreen"/>
              <w:rPr>
                <w:rFonts w:ascii="Courier New" w:hAnsi="Courier New"/>
                <w:b/>
                <w:sz w:val="20"/>
                <w:szCs w:val="20"/>
              </w:rPr>
            </w:pPr>
            <w:r w:rsidRPr="00CE3A64">
              <w:rPr>
                <w:rFonts w:ascii="Courier New" w:hAnsi="Courier New"/>
                <w:b/>
                <w:color w:val="C00000"/>
                <w:sz w:val="20"/>
                <w:szCs w:val="20"/>
              </w:rPr>
              <w:t xml:space="preserve">0348.00 ZZ   C  N01              EXCEPT    ZZ00012                              </w:t>
            </w:r>
          </w:p>
          <w:p w14:paraId="228A9B35"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                                                                                </w:t>
            </w:r>
          </w:p>
          <w:p w14:paraId="3A7106FD"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 F3=Exit   F4=Prompt   F5=Refresh   F9=Retrieve   F10=Cursor   F11=Toggle       </w:t>
            </w:r>
          </w:p>
          <w:p w14:paraId="1D25DD5F" w14:textId="77777777" w:rsidR="00CE3A64" w:rsidRPr="00CE3A64" w:rsidRDefault="00CE3A64" w:rsidP="00CE3A64">
            <w:pPr>
              <w:pStyle w:val="DisplayScreen"/>
              <w:rPr>
                <w:rFonts w:ascii="Courier New" w:hAnsi="Courier New"/>
                <w:b/>
                <w:sz w:val="20"/>
                <w:szCs w:val="20"/>
              </w:rPr>
            </w:pPr>
            <w:r w:rsidRPr="00CE3A64">
              <w:rPr>
                <w:rFonts w:ascii="Courier New" w:hAnsi="Courier New"/>
                <w:b/>
                <w:sz w:val="20"/>
                <w:szCs w:val="20"/>
              </w:rPr>
              <w:t xml:space="preserve"> F16=Repeat find       F17=Repeat change          F24=More keys                 </w:t>
            </w:r>
          </w:p>
          <w:p w14:paraId="4A8608D3" w14:textId="50AA4799" w:rsidR="00CE3A64" w:rsidRPr="0091140A" w:rsidRDefault="00CE3A64" w:rsidP="00CE3A64">
            <w:pPr>
              <w:pStyle w:val="DisplayScreen"/>
              <w:rPr>
                <w:rFonts w:ascii="Courier New" w:hAnsi="Courier New"/>
                <w:b/>
                <w:sz w:val="20"/>
                <w:szCs w:val="20"/>
              </w:rPr>
            </w:pPr>
            <w:r w:rsidRPr="00CE3A64">
              <w:rPr>
                <w:rFonts w:ascii="Courier New" w:hAnsi="Courier New"/>
                <w:b/>
                <w:sz w:val="20"/>
                <w:szCs w:val="20"/>
              </w:rPr>
              <w:t xml:space="preserve">                                                                                </w:t>
            </w:r>
            <w:r w:rsidRPr="00DE3A20">
              <w:rPr>
                <w:rFonts w:ascii="Courier New" w:hAnsi="Courier New"/>
                <w:b/>
                <w:sz w:val="20"/>
                <w:szCs w:val="20"/>
              </w:rPr>
              <w:t xml:space="preserve"> </w:t>
            </w:r>
          </w:p>
        </w:tc>
      </w:tr>
    </w:tbl>
    <w:p w14:paraId="64AF39D6" w14:textId="77777777" w:rsidR="00CE3A64" w:rsidRDefault="00CE3A64" w:rsidP="00656361">
      <w:pPr>
        <w:rPr>
          <w:b/>
          <w:sz w:val="28"/>
          <w:szCs w:val="28"/>
        </w:rPr>
      </w:pPr>
    </w:p>
    <w:p w14:paraId="64D71F74" w14:textId="773897A9" w:rsidR="00984F0A" w:rsidRDefault="00984F0A" w:rsidP="00656361">
      <w:pPr>
        <w:rPr>
          <w:b/>
          <w:sz w:val="28"/>
          <w:szCs w:val="28"/>
        </w:rPr>
      </w:pPr>
      <w:r>
        <w:rPr>
          <w:b/>
          <w:sz w:val="28"/>
          <w:szCs w:val="28"/>
        </w:rPr>
        <w:t xml:space="preserve">RTPA uses </w:t>
      </w:r>
      <w:r w:rsidR="00CE3A64">
        <w:rPr>
          <w:b/>
          <w:sz w:val="28"/>
          <w:szCs w:val="28"/>
        </w:rPr>
        <w:t xml:space="preserve">the first </w:t>
      </w:r>
      <w:r>
        <w:rPr>
          <w:b/>
          <w:sz w:val="28"/>
          <w:szCs w:val="28"/>
        </w:rPr>
        <w:t>unused indicator in the program (indicator 01) to condition the conditional auditing on and off.</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729D6" w14:paraId="27E3B1C8" w14:textId="77777777" w:rsidTr="00F22CBC">
        <w:tc>
          <w:tcPr>
            <w:tcW w:w="9630" w:type="dxa"/>
            <w:shd w:val="clear" w:color="auto" w:fill="E6E6E6"/>
          </w:tcPr>
          <w:p w14:paraId="05E7217C" w14:textId="77777777" w:rsidR="007A72CC" w:rsidRPr="007A72CC" w:rsidRDefault="007A72CC" w:rsidP="007A72CC">
            <w:pPr>
              <w:pStyle w:val="DisplayScreen"/>
              <w:rPr>
                <w:rFonts w:ascii="Courier New" w:hAnsi="Courier New"/>
                <w:b/>
                <w:color w:val="C00000"/>
                <w:sz w:val="20"/>
                <w:szCs w:val="20"/>
              </w:rPr>
            </w:pPr>
            <w:r w:rsidRPr="007A72CC">
              <w:rPr>
                <w:rFonts w:ascii="Courier New" w:hAnsi="Courier New"/>
                <w:b/>
                <w:color w:val="C00000"/>
                <w:sz w:val="20"/>
                <w:szCs w:val="20"/>
              </w:rPr>
              <w:t xml:space="preserve">                              Display Spooled File                             </w:t>
            </w:r>
          </w:p>
          <w:p w14:paraId="0EFC374A" w14:textId="77777777" w:rsidR="007A72CC" w:rsidRPr="007A72CC" w:rsidRDefault="007A72CC" w:rsidP="007A72CC">
            <w:pPr>
              <w:pStyle w:val="DisplayScreen"/>
              <w:rPr>
                <w:rFonts w:ascii="Courier New" w:hAnsi="Courier New"/>
                <w:b/>
                <w:sz w:val="20"/>
                <w:szCs w:val="20"/>
              </w:rPr>
            </w:pPr>
            <w:r w:rsidRPr="007A72CC">
              <w:rPr>
                <w:rFonts w:ascii="Courier New" w:hAnsi="Courier New"/>
                <w:b/>
                <w:color w:val="C00000"/>
                <w:sz w:val="20"/>
                <w:szCs w:val="20"/>
              </w:rPr>
              <w:t xml:space="preserve"> File  . . . . . :   ZZAUDITP                         </w:t>
            </w:r>
            <w:r w:rsidRPr="007A72CC">
              <w:rPr>
                <w:rFonts w:ascii="Courier New" w:hAnsi="Courier New"/>
                <w:b/>
                <w:sz w:val="20"/>
                <w:szCs w:val="20"/>
              </w:rPr>
              <w:t xml:space="preserve">Page/Line   1/1          </w:t>
            </w:r>
          </w:p>
          <w:p w14:paraId="7CE1CFEC"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Control . . . . .                                    Columns     1 - 78       </w:t>
            </w:r>
          </w:p>
          <w:p w14:paraId="7DF279DB"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Find  . . . . . .                                                             </w:t>
            </w:r>
          </w:p>
          <w:p w14:paraId="5A39C0C4"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*...+....1....+....2....+....3....+....4....+....5....+....6....+....7....+...</w:t>
            </w:r>
          </w:p>
          <w:p w14:paraId="74A502EE"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Program-NEWEXPSH    New Expected Ship Date from Order Detail  RPGIV    Obj Lib</w:t>
            </w:r>
          </w:p>
          <w:p w14:paraId="796E5B98"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NEWEXPSH    NEWEXPSH                                                 </w:t>
            </w:r>
          </w:p>
          <w:p w14:paraId="19BCCF3B"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Job: 101476               User Profile: PHARKINS     Source Type: RPGLE       </w:t>
            </w:r>
          </w:p>
          <w:p w14:paraId="7B66CB65"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Line                                                                          </w:t>
            </w:r>
          </w:p>
          <w:p w14:paraId="3195CE0A" w14:textId="77777777" w:rsidR="007A72CC" w:rsidRPr="001518F0" w:rsidRDefault="007A72CC" w:rsidP="007A72CC">
            <w:pPr>
              <w:pStyle w:val="DisplayScreen"/>
              <w:rPr>
                <w:rFonts w:ascii="Courier New" w:hAnsi="Courier New"/>
                <w:b/>
                <w:color w:val="C00000"/>
                <w:sz w:val="20"/>
                <w:szCs w:val="20"/>
              </w:rPr>
            </w:pPr>
            <w:r w:rsidRPr="001518F0">
              <w:rPr>
                <w:rFonts w:ascii="Courier New" w:hAnsi="Courier New"/>
                <w:b/>
                <w:color w:val="C00000"/>
                <w:sz w:val="20"/>
                <w:szCs w:val="20"/>
              </w:rPr>
              <w:t xml:space="preserve">  558 C                   ADD       1050          CUCUST                       </w:t>
            </w:r>
          </w:p>
          <w:p w14:paraId="5B0E2248" w14:textId="77777777" w:rsidR="007A72CC" w:rsidRPr="001518F0" w:rsidRDefault="007A72CC" w:rsidP="007A72CC">
            <w:pPr>
              <w:pStyle w:val="DisplayScreen"/>
              <w:rPr>
                <w:rFonts w:ascii="Courier New" w:hAnsi="Courier New"/>
                <w:b/>
                <w:color w:val="C00000"/>
                <w:sz w:val="20"/>
                <w:szCs w:val="20"/>
              </w:rPr>
            </w:pPr>
            <w:r w:rsidRPr="001518F0">
              <w:rPr>
                <w:rFonts w:ascii="Courier New" w:hAnsi="Courier New"/>
                <w:b/>
                <w:color w:val="C00000"/>
                <w:sz w:val="20"/>
                <w:szCs w:val="20"/>
              </w:rPr>
              <w:t xml:space="preserve">                                                    2050                       </w:t>
            </w:r>
          </w:p>
          <w:p w14:paraId="48461D64"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559 C                   Z-ADD     1             CUSTOR                       </w:t>
            </w:r>
          </w:p>
          <w:p w14:paraId="44E25B1F"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1                       </w:t>
            </w:r>
          </w:p>
          <w:p w14:paraId="3ACE8D47"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560 C                   ENDIF                                                </w:t>
            </w:r>
          </w:p>
          <w:p w14:paraId="210EAE8B"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561  * call with parms                                                       </w:t>
            </w:r>
          </w:p>
          <w:p w14:paraId="4B4AC47D"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562  *                                                                       </w:t>
            </w:r>
          </w:p>
          <w:p w14:paraId="0E60DFE2"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563  *  Batch program with call to another batch program                     </w:t>
            </w:r>
          </w:p>
          <w:p w14:paraId="357986DE"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564 C     UPDREC        IFEQ      3                                          </w:t>
            </w:r>
          </w:p>
          <w:p w14:paraId="1237BB1B"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2                                                             </w:t>
            </w:r>
          </w:p>
          <w:p w14:paraId="7F11C715"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570 C                   ENDIF                                                </w:t>
            </w:r>
          </w:p>
          <w:p w14:paraId="44CB8870" w14:textId="77777777" w:rsid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571  *                                                       </w:t>
            </w:r>
          </w:p>
          <w:p w14:paraId="5C8FFAD1" w14:textId="17804D3D" w:rsidR="007A72CC" w:rsidRPr="007A72CC" w:rsidRDefault="007A72CC" w:rsidP="007A72CC">
            <w:pPr>
              <w:pStyle w:val="DisplayScreen"/>
              <w:rPr>
                <w:rFonts w:ascii="Courier New" w:hAnsi="Courier New"/>
                <w:b/>
                <w:sz w:val="20"/>
                <w:szCs w:val="20"/>
              </w:rPr>
            </w:pPr>
            <w:r>
              <w:rPr>
                <w:rFonts w:ascii="Courier New" w:hAnsi="Courier New"/>
                <w:b/>
                <w:sz w:val="20"/>
                <w:szCs w:val="20"/>
              </w:rPr>
              <w:t xml:space="preserve"> </w:t>
            </w:r>
            <w:r w:rsidRPr="007A72CC">
              <w:rPr>
                <w:rFonts w:ascii="Courier New" w:hAnsi="Courier New"/>
                <w:b/>
                <w:sz w:val="20"/>
                <w:szCs w:val="20"/>
              </w:rPr>
              <w:t xml:space="preserve"> 572 C     UPDREC        IFEQ      4                                      </w:t>
            </w:r>
          </w:p>
          <w:p w14:paraId="1A9605DC"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2                                                         </w:t>
            </w:r>
          </w:p>
          <w:p w14:paraId="086B8BE9" w14:textId="301FDDAD" w:rsidR="007A72CC" w:rsidRPr="007A72CC" w:rsidRDefault="007A72CC" w:rsidP="007A72CC">
            <w:pPr>
              <w:pStyle w:val="DisplayScreen"/>
              <w:rPr>
                <w:rFonts w:ascii="Courier New" w:hAnsi="Courier New"/>
                <w:b/>
                <w:sz w:val="20"/>
                <w:szCs w:val="20"/>
              </w:rPr>
            </w:pPr>
            <w:r>
              <w:rPr>
                <w:rFonts w:ascii="Courier New" w:hAnsi="Courier New"/>
                <w:b/>
                <w:sz w:val="20"/>
                <w:szCs w:val="20"/>
              </w:rPr>
              <w:t xml:space="preserve"> </w:t>
            </w:r>
            <w:r w:rsidRPr="007A72CC">
              <w:rPr>
                <w:rFonts w:ascii="Courier New" w:hAnsi="Courier New"/>
                <w:b/>
                <w:sz w:val="20"/>
                <w:szCs w:val="20"/>
              </w:rPr>
              <w:t xml:space="preserve"> 575 C                   ENDIF                                            </w:t>
            </w:r>
          </w:p>
          <w:p w14:paraId="20E32BF5" w14:textId="5187F862" w:rsidR="007A72CC" w:rsidRPr="007A72CC" w:rsidRDefault="007A72CC" w:rsidP="007A72CC">
            <w:pPr>
              <w:pStyle w:val="DisplayScreen"/>
              <w:rPr>
                <w:rFonts w:ascii="Courier New" w:hAnsi="Courier New"/>
                <w:b/>
                <w:sz w:val="20"/>
                <w:szCs w:val="20"/>
              </w:rPr>
            </w:pPr>
            <w:r>
              <w:rPr>
                <w:rFonts w:ascii="Courier New" w:hAnsi="Courier New"/>
                <w:b/>
                <w:sz w:val="20"/>
                <w:szCs w:val="20"/>
              </w:rPr>
              <w:t xml:space="preserve"> </w:t>
            </w:r>
            <w:r w:rsidRPr="007A72CC">
              <w:rPr>
                <w:rFonts w:ascii="Courier New" w:hAnsi="Courier New"/>
                <w:b/>
                <w:sz w:val="20"/>
                <w:szCs w:val="20"/>
              </w:rPr>
              <w:t xml:space="preserve"> 576  *----------------------------------------------------------------   </w:t>
            </w:r>
          </w:p>
          <w:p w14:paraId="461A2654" w14:textId="6850ACD4"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w:t>
            </w:r>
            <w:r>
              <w:rPr>
                <w:rFonts w:ascii="Courier New" w:hAnsi="Courier New"/>
                <w:b/>
                <w:sz w:val="20"/>
                <w:szCs w:val="20"/>
              </w:rPr>
              <w:t xml:space="preserve"> </w:t>
            </w:r>
            <w:r w:rsidRPr="007A72CC">
              <w:rPr>
                <w:rFonts w:ascii="Courier New" w:hAnsi="Courier New"/>
                <w:b/>
                <w:sz w:val="20"/>
                <w:szCs w:val="20"/>
              </w:rPr>
              <w:t xml:space="preserve">577 C     CUSKEY        CHAIN     CUSTREC1                           30  </w:t>
            </w:r>
          </w:p>
          <w:p w14:paraId="743D3390" w14:textId="7A032A10"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w:t>
            </w:r>
            <w:r>
              <w:rPr>
                <w:rFonts w:ascii="Courier New" w:hAnsi="Courier New"/>
                <w:b/>
                <w:sz w:val="20"/>
                <w:szCs w:val="20"/>
              </w:rPr>
              <w:t xml:space="preserve"> </w:t>
            </w:r>
            <w:r w:rsidRPr="007A72CC">
              <w:rPr>
                <w:rFonts w:ascii="Courier New" w:hAnsi="Courier New"/>
                <w:b/>
                <w:sz w:val="20"/>
                <w:szCs w:val="20"/>
              </w:rPr>
              <w:t xml:space="preserve">      N30 00020500000001                                                 </w:t>
            </w:r>
          </w:p>
          <w:p w14:paraId="6AF00D5A" w14:textId="66719AFA" w:rsidR="007A72CC" w:rsidRPr="007A72CC" w:rsidRDefault="007A72CC" w:rsidP="007A72CC">
            <w:pPr>
              <w:pStyle w:val="DisplayScreen"/>
              <w:rPr>
                <w:rFonts w:ascii="Courier New" w:hAnsi="Courier New"/>
                <w:b/>
                <w:sz w:val="20"/>
                <w:szCs w:val="20"/>
              </w:rPr>
            </w:pPr>
            <w:r>
              <w:rPr>
                <w:rFonts w:ascii="Courier New" w:hAnsi="Courier New"/>
                <w:b/>
                <w:sz w:val="20"/>
                <w:szCs w:val="20"/>
              </w:rPr>
              <w:t xml:space="preserve"> </w:t>
            </w:r>
            <w:r w:rsidRPr="007A72CC">
              <w:rPr>
                <w:rFonts w:ascii="Courier New" w:hAnsi="Courier New"/>
                <w:b/>
                <w:sz w:val="20"/>
                <w:szCs w:val="20"/>
              </w:rPr>
              <w:t xml:space="preserve">CUCUST-0002050 CUSTOR-0000001 CUNAME-ABC STORES  STORE #522               </w:t>
            </w:r>
          </w:p>
          <w:p w14:paraId="163D2138" w14:textId="2F5349B4" w:rsidR="007A72CC" w:rsidRPr="007A72CC" w:rsidRDefault="007A72CC" w:rsidP="007A72CC">
            <w:pPr>
              <w:pStyle w:val="DisplayScreen"/>
              <w:rPr>
                <w:rFonts w:ascii="Courier New" w:hAnsi="Courier New"/>
                <w:b/>
                <w:sz w:val="20"/>
                <w:szCs w:val="20"/>
              </w:rPr>
            </w:pPr>
            <w:r>
              <w:rPr>
                <w:rFonts w:ascii="Courier New" w:hAnsi="Courier New"/>
                <w:b/>
                <w:sz w:val="20"/>
                <w:szCs w:val="20"/>
              </w:rPr>
              <w:t xml:space="preserve"> </w:t>
            </w:r>
            <w:r w:rsidRPr="007A72CC">
              <w:rPr>
                <w:rFonts w:ascii="Courier New" w:hAnsi="Courier New"/>
                <w:b/>
                <w:sz w:val="20"/>
                <w:szCs w:val="20"/>
              </w:rPr>
              <w:t xml:space="preserve"> 578 C                   z-add     *all'1'       aa                3 0    </w:t>
            </w:r>
          </w:p>
          <w:p w14:paraId="42302DFF" w14:textId="293F52E9"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w:t>
            </w:r>
            <w:r>
              <w:rPr>
                <w:rFonts w:ascii="Courier New" w:hAnsi="Courier New"/>
                <w:b/>
                <w:sz w:val="20"/>
                <w:szCs w:val="20"/>
              </w:rPr>
              <w:t xml:space="preserve"> </w:t>
            </w:r>
            <w:r w:rsidRPr="007A72CC">
              <w:rPr>
                <w:rFonts w:ascii="Courier New" w:hAnsi="Courier New"/>
                <w:b/>
                <w:sz w:val="20"/>
                <w:szCs w:val="20"/>
              </w:rPr>
              <w:t xml:space="preserve">                                               111                       </w:t>
            </w:r>
          </w:p>
          <w:p w14:paraId="4D616282" w14:textId="7D5C8A49" w:rsidR="007A72CC" w:rsidRPr="007A72CC" w:rsidRDefault="007A72CC" w:rsidP="007A72CC">
            <w:pPr>
              <w:pStyle w:val="DisplayScreen"/>
              <w:rPr>
                <w:rFonts w:ascii="Courier New" w:hAnsi="Courier New"/>
                <w:b/>
                <w:sz w:val="20"/>
                <w:szCs w:val="20"/>
              </w:rPr>
            </w:pPr>
            <w:r>
              <w:rPr>
                <w:rFonts w:ascii="Courier New" w:hAnsi="Courier New"/>
                <w:b/>
                <w:sz w:val="20"/>
                <w:szCs w:val="20"/>
              </w:rPr>
              <w:t xml:space="preserve"> </w:t>
            </w:r>
            <w:r w:rsidRPr="007A72CC">
              <w:rPr>
                <w:rFonts w:ascii="Courier New" w:hAnsi="Courier New"/>
                <w:b/>
                <w:sz w:val="20"/>
                <w:szCs w:val="20"/>
              </w:rPr>
              <w:t xml:space="preserve"> 579 C                   z-add     *all'2'       bb                3 0    </w:t>
            </w:r>
          </w:p>
          <w:p w14:paraId="2C0CEB05" w14:textId="623203F6"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w:t>
            </w:r>
            <w:r>
              <w:rPr>
                <w:rFonts w:ascii="Courier New" w:hAnsi="Courier New"/>
                <w:b/>
                <w:sz w:val="20"/>
                <w:szCs w:val="20"/>
              </w:rPr>
              <w:t xml:space="preserve"> </w:t>
            </w:r>
            <w:r w:rsidRPr="007A72CC">
              <w:rPr>
                <w:rFonts w:ascii="Courier New" w:hAnsi="Courier New"/>
                <w:b/>
                <w:sz w:val="20"/>
                <w:szCs w:val="20"/>
              </w:rPr>
              <w:t xml:space="preserve">                                               222                       </w:t>
            </w:r>
          </w:p>
          <w:p w14:paraId="06A0F7D6" w14:textId="33CECE82" w:rsidR="007A72CC" w:rsidRPr="007A72CC" w:rsidRDefault="007A72CC" w:rsidP="007A72CC">
            <w:pPr>
              <w:pStyle w:val="DisplayScreen"/>
              <w:rPr>
                <w:rFonts w:ascii="Courier New" w:hAnsi="Courier New"/>
                <w:b/>
                <w:sz w:val="20"/>
                <w:szCs w:val="20"/>
              </w:rPr>
            </w:pPr>
            <w:r>
              <w:rPr>
                <w:rFonts w:ascii="Courier New" w:hAnsi="Courier New"/>
                <w:b/>
                <w:sz w:val="20"/>
                <w:szCs w:val="20"/>
              </w:rPr>
              <w:t xml:space="preserve"> </w:t>
            </w:r>
            <w:r w:rsidRPr="007A72CC">
              <w:rPr>
                <w:rFonts w:ascii="Courier New" w:hAnsi="Courier New"/>
                <w:b/>
                <w:sz w:val="20"/>
                <w:szCs w:val="20"/>
              </w:rPr>
              <w:t xml:space="preserve"> 580 C                   z-add     *all'3'       cc                3 0    </w:t>
            </w:r>
          </w:p>
          <w:p w14:paraId="68507820" w14:textId="1FD51869"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w:t>
            </w:r>
            <w:r>
              <w:rPr>
                <w:rFonts w:ascii="Courier New" w:hAnsi="Courier New"/>
                <w:b/>
                <w:sz w:val="20"/>
                <w:szCs w:val="20"/>
              </w:rPr>
              <w:t xml:space="preserve"> </w:t>
            </w:r>
            <w:r w:rsidRPr="007A72CC">
              <w:rPr>
                <w:rFonts w:ascii="Courier New" w:hAnsi="Courier New"/>
                <w:b/>
                <w:sz w:val="20"/>
                <w:szCs w:val="20"/>
              </w:rPr>
              <w:t xml:space="preserve">                                               333                       </w:t>
            </w:r>
          </w:p>
          <w:p w14:paraId="721D43FB" w14:textId="4D163D0D"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w:t>
            </w:r>
            <w:r>
              <w:rPr>
                <w:rFonts w:ascii="Courier New" w:hAnsi="Courier New"/>
                <w:b/>
                <w:sz w:val="20"/>
                <w:szCs w:val="20"/>
              </w:rPr>
              <w:t xml:space="preserve"> </w:t>
            </w:r>
            <w:r w:rsidRPr="007A72CC">
              <w:rPr>
                <w:rFonts w:ascii="Courier New" w:hAnsi="Courier New"/>
                <w:b/>
                <w:sz w:val="20"/>
                <w:szCs w:val="20"/>
              </w:rPr>
              <w:t xml:space="preserve">581 C                   z-add     *all'4'       dd                3 0    </w:t>
            </w:r>
          </w:p>
          <w:p w14:paraId="67C5E4A6" w14:textId="6930EB72"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w:t>
            </w:r>
            <w:r>
              <w:rPr>
                <w:rFonts w:ascii="Courier New" w:hAnsi="Courier New"/>
                <w:b/>
                <w:sz w:val="20"/>
                <w:szCs w:val="20"/>
              </w:rPr>
              <w:t xml:space="preserve"> </w:t>
            </w:r>
            <w:r w:rsidRPr="007A72CC">
              <w:rPr>
                <w:rFonts w:ascii="Courier New" w:hAnsi="Courier New"/>
                <w:b/>
                <w:sz w:val="20"/>
                <w:szCs w:val="20"/>
              </w:rPr>
              <w:t xml:space="preserve">                                               444                       </w:t>
            </w:r>
          </w:p>
          <w:p w14:paraId="4192A32B" w14:textId="77777777" w:rsidR="007A72CC" w:rsidRPr="007A72CC" w:rsidRDefault="007A72CC" w:rsidP="007A72CC">
            <w:pPr>
              <w:pStyle w:val="DisplayScreen"/>
              <w:rPr>
                <w:rFonts w:ascii="Courier New" w:hAnsi="Courier New"/>
                <w:b/>
                <w:sz w:val="20"/>
                <w:szCs w:val="20"/>
              </w:rPr>
            </w:pPr>
            <w:r>
              <w:rPr>
                <w:rFonts w:ascii="Courier New" w:hAnsi="Courier New"/>
                <w:b/>
                <w:sz w:val="20"/>
                <w:szCs w:val="20"/>
              </w:rPr>
              <w:t xml:space="preserve"> </w:t>
            </w:r>
            <w:r w:rsidRPr="007A72CC">
              <w:rPr>
                <w:rFonts w:ascii="Courier New" w:hAnsi="Courier New"/>
                <w:b/>
                <w:sz w:val="20"/>
                <w:szCs w:val="20"/>
              </w:rPr>
              <w:t xml:space="preserve"> 582 C                   z-add     *all'5'       ee                3 0  572 C     UPDREC        IFEQ      4                                      </w:t>
            </w:r>
          </w:p>
          <w:p w14:paraId="318A7845"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2                                                         </w:t>
            </w:r>
          </w:p>
          <w:p w14:paraId="2834CC21"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575 C                   ENDIF                                            </w:t>
            </w:r>
          </w:p>
          <w:p w14:paraId="0C87D865"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576  *----------------------------------------------------------------   </w:t>
            </w:r>
          </w:p>
          <w:p w14:paraId="52855C54"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577 C     CUSKEY        CHAIN     CUSTREC1                           30  </w:t>
            </w:r>
          </w:p>
          <w:p w14:paraId="6133E0D9"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N30 00020500000001                                                 </w:t>
            </w:r>
          </w:p>
          <w:p w14:paraId="1E45D8F9"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CUCUST-0002050 CUSTOR-0000001 CUNAME-ABC STORES  STORE #522               </w:t>
            </w:r>
          </w:p>
          <w:p w14:paraId="78A190C2"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578 C                   z-add     *all'1'       aa                3 0    </w:t>
            </w:r>
          </w:p>
          <w:p w14:paraId="693B6D8B"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111                       </w:t>
            </w:r>
          </w:p>
          <w:p w14:paraId="27E64C22"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579 C                   z-add     *all'2'       bb                3 0    </w:t>
            </w:r>
          </w:p>
          <w:p w14:paraId="490377A3"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222                       </w:t>
            </w:r>
          </w:p>
          <w:p w14:paraId="25118667"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580 C                   z-add     *all'3'       cc                3 0    </w:t>
            </w:r>
          </w:p>
          <w:p w14:paraId="2C5DDD42"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333                       </w:t>
            </w:r>
          </w:p>
          <w:p w14:paraId="27FDFD87"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581 C                   z-add     *all'4'       dd                3 0    </w:t>
            </w:r>
          </w:p>
          <w:p w14:paraId="55F3E1A2"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444                       </w:t>
            </w:r>
          </w:p>
          <w:p w14:paraId="2CDAAEA4"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582 C                   z-add     *all'5'       ee                3 0               0                                                              </w:t>
            </w:r>
          </w:p>
          <w:p w14:paraId="5C6A8871"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593  * GOT CUSTOMER MASTER                                               </w:t>
            </w:r>
          </w:p>
          <w:p w14:paraId="7E014019"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594 C                   Z-ADD     CUCUST        KCUSNO                   </w:t>
            </w:r>
          </w:p>
          <w:p w14:paraId="1104F240"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2050                                 </w:t>
            </w:r>
          </w:p>
          <w:p w14:paraId="05CE3BC6"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2050                   </w:t>
            </w:r>
          </w:p>
          <w:p w14:paraId="53D7C916"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595 C                   Z-ADD     CUSTOR        KSTORE                   </w:t>
            </w:r>
          </w:p>
          <w:p w14:paraId="184A26A3"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1                                 </w:t>
            </w:r>
          </w:p>
          <w:p w14:paraId="6FB9064A"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1                   </w:t>
            </w:r>
          </w:p>
          <w:p w14:paraId="2833453D"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596 C                   MOVEL     CUNAME        KCUSNA                   </w:t>
            </w:r>
          </w:p>
          <w:p w14:paraId="51F3EE7B"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XYZ STORE - ARDMORE                    </w:t>
            </w:r>
          </w:p>
          <w:p w14:paraId="1610BCCD"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XYZ STORE - ARDMORE      </w:t>
            </w:r>
          </w:p>
          <w:p w14:paraId="1B27CF54"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597 C                   MOVEL     CUNAME        PCUSNA                   </w:t>
            </w:r>
          </w:p>
          <w:p w14:paraId="61498E99"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XYZ STORE - ARDMORE                    </w:t>
            </w:r>
          </w:p>
          <w:p w14:paraId="5DF06F8D"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XYZ STORE - ARDMORE      </w:t>
            </w:r>
          </w:p>
          <w:p w14:paraId="6603A015"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601 C                   ENDIF                                     603  * DISPLAY DETAIL SCREEN                                              </w:t>
            </w:r>
          </w:p>
          <w:p w14:paraId="34213D11"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604 C     DISP02        TAG                                               </w:t>
            </w:r>
          </w:p>
          <w:p w14:paraId="7A307D2E"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605 C                   TIME                    TIMEN             6 0     </w:t>
            </w:r>
          </w:p>
          <w:p w14:paraId="313F3CE8"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125750                     </w:t>
            </w:r>
          </w:p>
          <w:p w14:paraId="62105909"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606 C                   EXFMT     NEWEXPD2                                </w:t>
            </w:r>
          </w:p>
          <w:p w14:paraId="2834966C"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w:t>
            </w:r>
          </w:p>
          <w:p w14:paraId="047B7325"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*IN03-0 *IN43-0 EXPMDY-092720 KCUSNO-0002050 KCUSNA-XYZ STORE - ARDMORE    </w:t>
            </w:r>
          </w:p>
          <w:p w14:paraId="0EFD17FA"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606 C                   EXFMT     NEWEXPD2                                </w:t>
            </w:r>
          </w:p>
          <w:p w14:paraId="1E8D9AE1"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w:t>
            </w:r>
          </w:p>
          <w:p w14:paraId="397B6109"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*IN03-0 *IN43-0 EXPMDY-092720 KCUSNO-0002050 KCUSNA-XYZ STORE - ARDMORE    </w:t>
            </w:r>
          </w:p>
          <w:p w14:paraId="4D46720E"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607  * TEST F3                                                            </w:t>
            </w:r>
          </w:p>
          <w:p w14:paraId="2292707C"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608 C     *IN03         CABEQ     *ON           DONE                      </w:t>
            </w:r>
          </w:p>
          <w:p w14:paraId="66F20003"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0                                                               </w:t>
            </w:r>
          </w:p>
          <w:p w14:paraId="6CF7716B"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609  *                                                                    </w:t>
            </w:r>
          </w:p>
          <w:p w14:paraId="6BC6F926" w14:textId="77777777"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610  * VALIDATE CHANGED DATE, AND UPDATE ORDER DETAIL                     </w:t>
            </w:r>
          </w:p>
          <w:p w14:paraId="56D020BA" w14:textId="77777777" w:rsidR="0016423B" w:rsidRDefault="007A72CC" w:rsidP="007A72CC">
            <w:pPr>
              <w:pStyle w:val="DisplayScreen"/>
              <w:rPr>
                <w:rFonts w:ascii="Courier New" w:hAnsi="Courier New"/>
                <w:b/>
                <w:sz w:val="20"/>
                <w:szCs w:val="20"/>
              </w:rPr>
            </w:pPr>
            <w:r w:rsidRPr="007A72CC">
              <w:rPr>
                <w:rFonts w:ascii="Courier New" w:hAnsi="Courier New"/>
                <w:b/>
                <w:sz w:val="20"/>
                <w:szCs w:val="20"/>
              </w:rPr>
              <w:t xml:space="preserve"> 611  *       </w:t>
            </w:r>
          </w:p>
          <w:p w14:paraId="680F6D62" w14:textId="386C2007" w:rsidR="007A72CC" w:rsidRPr="007A72CC" w:rsidRDefault="0016423B" w:rsidP="007A72CC">
            <w:pPr>
              <w:pStyle w:val="DisplayScreen"/>
              <w:rPr>
                <w:rFonts w:ascii="Courier New" w:hAnsi="Courier New"/>
                <w:b/>
                <w:sz w:val="20"/>
                <w:szCs w:val="20"/>
              </w:rPr>
            </w:pPr>
            <w:r>
              <w:rPr>
                <w:rFonts w:ascii="Courier New" w:hAnsi="Courier New"/>
                <w:b/>
                <w:sz w:val="20"/>
                <w:szCs w:val="20"/>
              </w:rPr>
              <w:t>============================================================================</w:t>
            </w:r>
            <w:r w:rsidR="007A72CC" w:rsidRPr="007A72CC">
              <w:rPr>
                <w:rFonts w:ascii="Courier New" w:hAnsi="Courier New"/>
                <w:b/>
                <w:sz w:val="20"/>
                <w:szCs w:val="20"/>
              </w:rPr>
              <w:t xml:space="preserve">                                                                                     </w:t>
            </w:r>
          </w:p>
          <w:p w14:paraId="32E43313" w14:textId="71DED3B2" w:rsidR="007A72CC" w:rsidRPr="007A72CC" w:rsidRDefault="007A72CC" w:rsidP="007A72CC">
            <w:pPr>
              <w:pStyle w:val="DisplayScreen"/>
              <w:rPr>
                <w:rFonts w:ascii="Courier New" w:hAnsi="Courier New"/>
                <w:b/>
                <w:sz w:val="20"/>
                <w:szCs w:val="20"/>
              </w:rPr>
            </w:pPr>
            <w:r w:rsidRPr="007A72CC">
              <w:rPr>
                <w:rFonts w:ascii="Courier New" w:hAnsi="Courier New"/>
                <w:b/>
                <w:sz w:val="20"/>
                <w:szCs w:val="20"/>
              </w:rPr>
              <w:t xml:space="preserve">  </w:t>
            </w:r>
            <w:r>
              <w:rPr>
                <w:rFonts w:ascii="Courier New" w:hAnsi="Courier New"/>
                <w:b/>
                <w:sz w:val="20"/>
                <w:szCs w:val="20"/>
              </w:rPr>
              <w:t xml:space="preserve"> </w:t>
            </w:r>
            <w:r w:rsidRPr="007A72CC">
              <w:rPr>
                <w:rFonts w:ascii="Courier New" w:hAnsi="Courier New"/>
                <w:b/>
                <w:sz w:val="20"/>
                <w:szCs w:val="20"/>
              </w:rPr>
              <w:t xml:space="preserve">                                                                      More...</w:t>
            </w:r>
          </w:p>
          <w:p w14:paraId="0714112D" w14:textId="0C6C3C0B" w:rsidR="008729D6" w:rsidRPr="0091140A" w:rsidRDefault="007A72CC" w:rsidP="007A72CC">
            <w:pPr>
              <w:pStyle w:val="DisplayScreen"/>
              <w:rPr>
                <w:rFonts w:ascii="Courier New" w:hAnsi="Courier New"/>
                <w:b/>
                <w:sz w:val="20"/>
                <w:szCs w:val="20"/>
              </w:rPr>
            </w:pPr>
            <w:r>
              <w:rPr>
                <w:rFonts w:ascii="Courier New" w:hAnsi="Courier New"/>
                <w:b/>
                <w:sz w:val="20"/>
                <w:szCs w:val="20"/>
              </w:rPr>
              <w:t xml:space="preserve"> </w:t>
            </w:r>
            <w:r w:rsidRPr="007A72CC">
              <w:rPr>
                <w:rFonts w:ascii="Courier New" w:hAnsi="Courier New"/>
                <w:b/>
                <w:sz w:val="20"/>
                <w:szCs w:val="20"/>
              </w:rPr>
              <w:t xml:space="preserve"> F3=Exit   F12=Cancel   F19=Left   F20=Right   F24=More keys                   </w:t>
            </w:r>
            <w:r w:rsidR="008729D6" w:rsidRPr="00CE3A64">
              <w:rPr>
                <w:rFonts w:ascii="Courier New" w:hAnsi="Courier New"/>
                <w:b/>
                <w:sz w:val="20"/>
                <w:szCs w:val="20"/>
              </w:rPr>
              <w:t xml:space="preserve">                                                                                </w:t>
            </w:r>
            <w:r w:rsidR="008729D6" w:rsidRPr="00DE3A20">
              <w:rPr>
                <w:rFonts w:ascii="Courier New" w:hAnsi="Courier New"/>
                <w:b/>
                <w:sz w:val="20"/>
                <w:szCs w:val="20"/>
              </w:rPr>
              <w:t xml:space="preserve"> </w:t>
            </w:r>
          </w:p>
        </w:tc>
      </w:tr>
    </w:tbl>
    <w:p w14:paraId="6528159A" w14:textId="77777777" w:rsidR="008729D6" w:rsidRDefault="008729D6" w:rsidP="008729D6">
      <w:pPr>
        <w:rPr>
          <w:b/>
          <w:sz w:val="28"/>
          <w:szCs w:val="28"/>
        </w:rPr>
      </w:pPr>
    </w:p>
    <w:p w14:paraId="4DD1ADE1" w14:textId="256D757A" w:rsidR="008729D6" w:rsidRDefault="008729D6" w:rsidP="008729D6">
      <w:pPr>
        <w:rPr>
          <w:b/>
          <w:sz w:val="28"/>
          <w:szCs w:val="28"/>
        </w:rPr>
      </w:pPr>
      <w:r>
        <w:rPr>
          <w:b/>
          <w:sz w:val="28"/>
          <w:szCs w:val="28"/>
        </w:rPr>
        <w:t xml:space="preserve">RTPA </w:t>
      </w:r>
      <w:r w:rsidR="0016423B">
        <w:rPr>
          <w:b/>
          <w:sz w:val="28"/>
          <w:szCs w:val="28"/>
        </w:rPr>
        <w:t>turns on auditing at the first executing ststement where variable CUCUST is 2050 (statement 558) and turns off auditing at the first executing statement where variable CUCUST is not 2050</w:t>
      </w:r>
      <w:r>
        <w:rPr>
          <w:b/>
          <w:sz w:val="28"/>
          <w:szCs w:val="28"/>
        </w:rPr>
        <w:t>.</w:t>
      </w:r>
    </w:p>
    <w:p w14:paraId="2BDE8161" w14:textId="77777777" w:rsidR="00984F0A" w:rsidRPr="0016423B" w:rsidRDefault="00984F0A" w:rsidP="00656361">
      <w:pPr>
        <w:rPr>
          <w:b/>
          <w:sz w:val="28"/>
          <w:szCs w:val="28"/>
        </w:rPr>
      </w:pPr>
    </w:p>
    <w:p w14:paraId="4B8FD6CE" w14:textId="77777777" w:rsidR="0016423B" w:rsidRPr="0016423B" w:rsidRDefault="0016423B" w:rsidP="0016423B">
      <w:pPr>
        <w:pStyle w:val="DisplayScreen"/>
        <w:rPr>
          <w:rFonts w:ascii="Courier New" w:hAnsi="Courier New"/>
          <w:b/>
          <w:color w:val="C00000"/>
          <w:sz w:val="28"/>
          <w:szCs w:val="28"/>
        </w:rPr>
      </w:pPr>
      <w:r w:rsidRPr="0016423B">
        <w:rPr>
          <w:rFonts w:ascii="Courier New" w:hAnsi="Courier New"/>
          <w:b/>
          <w:color w:val="C00000"/>
          <w:sz w:val="28"/>
          <w:szCs w:val="28"/>
        </w:rPr>
        <w:t xml:space="preserve">558 C                   ADD       1050          CUCUST                       </w:t>
      </w:r>
    </w:p>
    <w:p w14:paraId="7857CB72" w14:textId="68308CB4" w:rsidR="00984F0A" w:rsidRPr="0016423B" w:rsidRDefault="0016423B" w:rsidP="0016423B">
      <w:pPr>
        <w:rPr>
          <w:b/>
          <w:sz w:val="28"/>
          <w:szCs w:val="28"/>
        </w:rPr>
      </w:pPr>
      <w:r w:rsidRPr="0016423B">
        <w:rPr>
          <w:rFonts w:ascii="Courier New" w:hAnsi="Courier New"/>
          <w:b/>
          <w:color w:val="C00000"/>
          <w:sz w:val="28"/>
          <w:szCs w:val="28"/>
        </w:rPr>
        <w:t xml:space="preserve">                                                    2050                       </w:t>
      </w:r>
    </w:p>
    <w:p w14:paraId="21266833" w14:textId="77777777" w:rsidR="003106D8" w:rsidRDefault="003106D8" w:rsidP="00656361">
      <w:pPr>
        <w:rPr>
          <w:b/>
          <w:sz w:val="28"/>
          <w:szCs w:val="28"/>
        </w:rPr>
      </w:pPr>
    </w:p>
    <w:p w14:paraId="7B5BA8D0" w14:textId="77777777" w:rsidR="003106D8" w:rsidRDefault="003106D8" w:rsidP="00656361">
      <w:pPr>
        <w:rPr>
          <w:b/>
          <w:sz w:val="28"/>
          <w:szCs w:val="28"/>
        </w:rPr>
      </w:pPr>
    </w:p>
    <w:p w14:paraId="63BB5E33" w14:textId="5B1D0A5D" w:rsidR="005057C8" w:rsidRDefault="005057C8" w:rsidP="005057C8">
      <w:pPr>
        <w:pStyle w:val="Heading2"/>
      </w:pPr>
      <w:bookmarkStart w:id="14470" w:name="_Toc48305420"/>
      <w:bookmarkStart w:id="14471" w:name="_Toc48314805"/>
      <w:bookmarkStart w:id="14472" w:name="_Toc48318474"/>
      <w:bookmarkStart w:id="14473" w:name="_Toc48318677"/>
      <w:bookmarkStart w:id="14474" w:name="_Toc48318879"/>
      <w:bookmarkStart w:id="14475" w:name="_Toc48319304"/>
      <w:bookmarkStart w:id="14476" w:name="_Toc48396836"/>
      <w:bookmarkStart w:id="14477" w:name="_Toc48408915"/>
      <w:bookmarkStart w:id="14478" w:name="_Toc48483528"/>
      <w:bookmarkStart w:id="14479" w:name="_Toc48646349"/>
      <w:bookmarkStart w:id="14480" w:name="_Toc48737434"/>
      <w:bookmarkStart w:id="14481" w:name="_Toc48825060"/>
      <w:bookmarkStart w:id="14482" w:name="_Toc48825558"/>
      <w:bookmarkStart w:id="14483" w:name="_Toc48835494"/>
      <w:bookmarkStart w:id="14484" w:name="_Toc48835817"/>
      <w:bookmarkStart w:id="14485" w:name="_Toc48902302"/>
      <w:bookmarkStart w:id="14486" w:name="_Toc48925639"/>
      <w:bookmarkStart w:id="14487" w:name="_Toc48925914"/>
      <w:bookmarkStart w:id="14488" w:name="_Toc48997730"/>
      <w:bookmarkStart w:id="14489" w:name="_Toc49004088"/>
      <w:bookmarkStart w:id="14490" w:name="_Toc49075398"/>
      <w:bookmarkStart w:id="14491" w:name="_Toc49082543"/>
      <w:bookmarkStart w:id="14492" w:name="_Toc49082841"/>
      <w:bookmarkStart w:id="14493" w:name="_Toc49083243"/>
      <w:bookmarkStart w:id="14494" w:name="_Toc49083475"/>
      <w:bookmarkStart w:id="14495" w:name="_Toc49088332"/>
      <w:bookmarkStart w:id="14496" w:name="_Toc49088566"/>
      <w:bookmarkStart w:id="14497" w:name="_Toc49090243"/>
      <w:bookmarkStart w:id="14498" w:name="_Toc50102617"/>
      <w:bookmarkStart w:id="14499" w:name="_Toc50369433"/>
      <w:bookmarkStart w:id="14500" w:name="_Toc50369761"/>
      <w:bookmarkStart w:id="14501" w:name="_Toc53753035"/>
      <w:bookmarkStart w:id="14502" w:name="_Toc53753332"/>
      <w:bookmarkStart w:id="14503" w:name="_Toc53756659"/>
      <w:bookmarkStart w:id="14504" w:name="_Toc53757412"/>
      <w:bookmarkStart w:id="14505" w:name="_Toc54010250"/>
      <w:bookmarkStart w:id="14506" w:name="_Toc54532160"/>
      <w:bookmarkStart w:id="14507" w:name="_Toc54532411"/>
      <w:bookmarkStart w:id="14508" w:name="_Toc54532661"/>
      <w:bookmarkStart w:id="14509" w:name="_Toc54536315"/>
      <w:bookmarkStart w:id="14510" w:name="_Toc54623132"/>
      <w:bookmarkStart w:id="14511" w:name="_Toc54699358"/>
      <w:bookmarkStart w:id="14512" w:name="_Toc54699792"/>
      <w:bookmarkStart w:id="14513" w:name="_Toc55038246"/>
      <w:bookmarkStart w:id="14514" w:name="_Toc55224962"/>
      <w:bookmarkStart w:id="14515" w:name="_Toc57299158"/>
      <w:bookmarkStart w:id="14516" w:name="_Toc57458253"/>
      <w:bookmarkStart w:id="14517" w:name="_Toc57458511"/>
      <w:bookmarkStart w:id="14518" w:name="_Toc57458827"/>
      <w:bookmarkStart w:id="14519" w:name="_Toc57459086"/>
      <w:bookmarkStart w:id="14520" w:name="_Toc62052743"/>
      <w:bookmarkStart w:id="14521" w:name="_Toc66712308"/>
      <w:bookmarkStart w:id="14522" w:name="_Toc66713297"/>
      <w:bookmarkStart w:id="14523" w:name="_Toc66713781"/>
      <w:bookmarkStart w:id="14524" w:name="_Toc66883159"/>
      <w:bookmarkStart w:id="14525" w:name="_Toc66883461"/>
      <w:bookmarkStart w:id="14526" w:name="_Toc66883800"/>
      <w:bookmarkStart w:id="14527" w:name="_Toc66884278"/>
      <w:bookmarkStart w:id="14528" w:name="_Toc66885226"/>
      <w:bookmarkStart w:id="14529" w:name="_Toc66962592"/>
      <w:bookmarkStart w:id="14530" w:name="_Toc66962896"/>
      <w:bookmarkStart w:id="14531" w:name="_Toc88228657"/>
      <w:bookmarkStart w:id="14532" w:name="_Toc88233025"/>
      <w:bookmarkStart w:id="14533" w:name="_Toc88234518"/>
      <w:bookmarkStart w:id="14534" w:name="_Toc88237179"/>
      <w:bookmarkStart w:id="14535" w:name="_Toc88237871"/>
      <w:bookmarkStart w:id="14536" w:name="_Toc88238857"/>
      <w:bookmarkStart w:id="14537" w:name="_Toc88239507"/>
      <w:bookmarkStart w:id="14538" w:name="_Toc88241274"/>
      <w:bookmarkStart w:id="14539" w:name="_Toc88243214"/>
      <w:bookmarkStart w:id="14540" w:name="_Toc88243927"/>
      <w:bookmarkStart w:id="14541" w:name="_Toc88740715"/>
      <w:bookmarkStart w:id="14542" w:name="_Toc89343038"/>
      <w:bookmarkStart w:id="14543" w:name="_Toc89343507"/>
      <w:bookmarkStart w:id="14544" w:name="_Toc89343775"/>
      <w:bookmarkStart w:id="14545" w:name="_Toc89349562"/>
      <w:bookmarkStart w:id="14546" w:name="_Toc89440779"/>
      <w:bookmarkStart w:id="14547" w:name="_Toc89441147"/>
      <w:bookmarkStart w:id="14548" w:name="_Toc89680871"/>
      <w:bookmarkStart w:id="14549" w:name="_Toc89950307"/>
      <w:bookmarkStart w:id="14550" w:name="_Toc90134252"/>
      <w:bookmarkStart w:id="14551" w:name="_Toc90134749"/>
      <w:bookmarkStart w:id="14552" w:name="_Toc90135021"/>
      <w:bookmarkStart w:id="14553" w:name="_Toc90135741"/>
      <w:bookmarkStart w:id="14554" w:name="_Toc90137552"/>
      <w:bookmarkStart w:id="14555" w:name="_Toc90137876"/>
      <w:bookmarkStart w:id="14556" w:name="_Toc90138147"/>
      <w:bookmarkStart w:id="14557" w:name="_Toc90138418"/>
      <w:bookmarkStart w:id="14558" w:name="_Toc90305418"/>
      <w:bookmarkStart w:id="14559" w:name="_Toc98417806"/>
      <w:r w:rsidRPr="00601C60">
        <w:rPr>
          <w:color w:val="FF0000"/>
        </w:rPr>
        <w:t>RTPA</w:t>
      </w:r>
      <w:r>
        <w:t xml:space="preserve"> for RPG Watch Variables Auditing of RPGLE NEWEXPSH</w:t>
      </w:r>
      <w:bookmarkEnd w:id="14470"/>
      <w:bookmarkEnd w:id="14471"/>
      <w:bookmarkEnd w:id="14472"/>
      <w:bookmarkEnd w:id="14473"/>
      <w:bookmarkEnd w:id="14474"/>
      <w:bookmarkEnd w:id="14475"/>
      <w:bookmarkEnd w:id="14476"/>
      <w:bookmarkEnd w:id="14477"/>
      <w:bookmarkEnd w:id="14478"/>
      <w:bookmarkEnd w:id="14479"/>
      <w:bookmarkEnd w:id="14480"/>
      <w:bookmarkEnd w:id="14481"/>
      <w:bookmarkEnd w:id="14482"/>
      <w:bookmarkEnd w:id="14483"/>
      <w:bookmarkEnd w:id="14484"/>
      <w:bookmarkEnd w:id="14485"/>
      <w:bookmarkEnd w:id="14486"/>
      <w:bookmarkEnd w:id="14487"/>
      <w:bookmarkEnd w:id="14488"/>
      <w:bookmarkEnd w:id="14489"/>
      <w:bookmarkEnd w:id="14490"/>
      <w:bookmarkEnd w:id="14491"/>
      <w:bookmarkEnd w:id="14492"/>
      <w:bookmarkEnd w:id="14493"/>
      <w:bookmarkEnd w:id="14494"/>
      <w:bookmarkEnd w:id="14495"/>
      <w:bookmarkEnd w:id="14496"/>
      <w:bookmarkEnd w:id="14497"/>
      <w:bookmarkEnd w:id="14498"/>
      <w:bookmarkEnd w:id="14499"/>
      <w:bookmarkEnd w:id="14500"/>
      <w:bookmarkEnd w:id="14501"/>
      <w:bookmarkEnd w:id="14502"/>
      <w:bookmarkEnd w:id="14503"/>
      <w:bookmarkEnd w:id="14504"/>
      <w:bookmarkEnd w:id="14505"/>
      <w:bookmarkEnd w:id="14506"/>
      <w:bookmarkEnd w:id="14507"/>
      <w:bookmarkEnd w:id="14508"/>
      <w:bookmarkEnd w:id="14509"/>
      <w:bookmarkEnd w:id="14510"/>
      <w:bookmarkEnd w:id="14511"/>
      <w:bookmarkEnd w:id="14512"/>
      <w:bookmarkEnd w:id="14513"/>
      <w:bookmarkEnd w:id="14514"/>
      <w:bookmarkEnd w:id="14515"/>
      <w:bookmarkEnd w:id="14516"/>
      <w:bookmarkEnd w:id="14517"/>
      <w:bookmarkEnd w:id="14518"/>
      <w:bookmarkEnd w:id="14519"/>
      <w:bookmarkEnd w:id="14520"/>
      <w:bookmarkEnd w:id="14521"/>
      <w:bookmarkEnd w:id="14522"/>
      <w:bookmarkEnd w:id="14523"/>
      <w:bookmarkEnd w:id="14524"/>
      <w:bookmarkEnd w:id="14525"/>
      <w:bookmarkEnd w:id="14526"/>
      <w:bookmarkEnd w:id="14527"/>
      <w:bookmarkEnd w:id="14528"/>
      <w:bookmarkEnd w:id="14529"/>
      <w:bookmarkEnd w:id="14530"/>
      <w:bookmarkEnd w:id="14531"/>
      <w:bookmarkEnd w:id="14532"/>
      <w:bookmarkEnd w:id="14533"/>
      <w:bookmarkEnd w:id="14534"/>
      <w:bookmarkEnd w:id="14535"/>
      <w:bookmarkEnd w:id="14536"/>
      <w:bookmarkEnd w:id="14537"/>
      <w:bookmarkEnd w:id="14538"/>
      <w:bookmarkEnd w:id="14539"/>
      <w:bookmarkEnd w:id="14540"/>
      <w:bookmarkEnd w:id="14541"/>
      <w:bookmarkEnd w:id="14542"/>
      <w:bookmarkEnd w:id="14543"/>
      <w:bookmarkEnd w:id="14544"/>
      <w:bookmarkEnd w:id="14545"/>
      <w:bookmarkEnd w:id="14546"/>
      <w:bookmarkEnd w:id="14547"/>
      <w:bookmarkEnd w:id="14548"/>
      <w:bookmarkEnd w:id="14549"/>
      <w:bookmarkEnd w:id="14550"/>
      <w:bookmarkEnd w:id="14551"/>
      <w:bookmarkEnd w:id="14552"/>
      <w:bookmarkEnd w:id="14553"/>
      <w:bookmarkEnd w:id="14554"/>
      <w:bookmarkEnd w:id="14555"/>
      <w:bookmarkEnd w:id="14556"/>
      <w:bookmarkEnd w:id="14557"/>
      <w:bookmarkEnd w:id="14558"/>
      <w:bookmarkEnd w:id="14559"/>
      <w:r>
        <w:t xml:space="preserve"> </w:t>
      </w:r>
    </w:p>
    <w:p w14:paraId="2264B3C0" w14:textId="77777777" w:rsidR="005057C8" w:rsidRDefault="005057C8" w:rsidP="005057C8">
      <w:pPr>
        <w:rPr>
          <w:b/>
          <w:sz w:val="28"/>
          <w:szCs w:val="28"/>
        </w:rPr>
      </w:pPr>
      <w:r w:rsidRPr="00756CE9">
        <w:rPr>
          <w:b/>
          <w:sz w:val="28"/>
          <w:szCs w:val="28"/>
        </w:rPr>
        <w:t xml:space="preserve">RTPA for RPG provides for </w:t>
      </w:r>
      <w:r w:rsidRPr="00656361">
        <w:rPr>
          <w:b/>
          <w:color w:val="C00000"/>
          <w:sz w:val="28"/>
          <w:szCs w:val="28"/>
        </w:rPr>
        <w:t xml:space="preserve">dynamically auditing </w:t>
      </w:r>
      <w:r>
        <w:rPr>
          <w:b/>
          <w:color w:val="C00000"/>
          <w:sz w:val="28"/>
          <w:szCs w:val="28"/>
        </w:rPr>
        <w:t>executing</w:t>
      </w:r>
      <w:r>
        <w:rPr>
          <w:b/>
          <w:sz w:val="28"/>
          <w:szCs w:val="28"/>
        </w:rPr>
        <w:t xml:space="preserve"> RPG statements variables that rae entered as watch variables (similar to COBOL watch variables) with RTPA </w:t>
      </w:r>
    </w:p>
    <w:p w14:paraId="2619AEB5" w14:textId="4D96DC39" w:rsidR="005057C8" w:rsidRDefault="005057C8" w:rsidP="005057C8">
      <w:pPr>
        <w:rPr>
          <w:b/>
          <w:sz w:val="28"/>
          <w:szCs w:val="28"/>
        </w:rPr>
      </w:pPr>
      <w:r>
        <w:rPr>
          <w:b/>
          <w:sz w:val="28"/>
          <w:szCs w:val="28"/>
        </w:rPr>
        <w:t>watch variable Auditing (Command key 2)</w:t>
      </w:r>
    </w:p>
    <w:p w14:paraId="2F8B447C" w14:textId="7B38BDB0" w:rsidR="005057C8" w:rsidRDefault="005057C8" w:rsidP="005057C8">
      <w:pPr>
        <w:rPr>
          <w:b/>
          <w:sz w:val="28"/>
          <w:szCs w:val="28"/>
        </w:rPr>
      </w:pPr>
    </w:p>
    <w:p w14:paraId="425029F9" w14:textId="20372C0B" w:rsidR="005057C8" w:rsidRDefault="005057C8" w:rsidP="005057C8">
      <w:pPr>
        <w:rPr>
          <w:b/>
          <w:sz w:val="28"/>
          <w:szCs w:val="28"/>
        </w:rPr>
      </w:pPr>
      <w:r>
        <w:rPr>
          <w:b/>
          <w:sz w:val="28"/>
          <w:szCs w:val="28"/>
        </w:rPr>
        <w:t>RTPA watch variable auditing only inserts RTPA auditing for program statements containing the watch variables, so watch variable auditing results in smaller expanded programs.</w:t>
      </w:r>
    </w:p>
    <w:p w14:paraId="7FA171F1" w14:textId="77777777" w:rsidR="005057C8" w:rsidRDefault="005057C8" w:rsidP="005057C8">
      <w:pPr>
        <w:rPr>
          <w:b/>
          <w:sz w:val="28"/>
          <w:szCs w:val="28"/>
        </w:rPr>
      </w:pPr>
    </w:p>
    <w:p w14:paraId="6F9D237C" w14:textId="63223BD4" w:rsidR="005057C8" w:rsidRDefault="005057C8" w:rsidP="005057C8">
      <w:pPr>
        <w:rPr>
          <w:b/>
          <w:sz w:val="28"/>
          <w:szCs w:val="28"/>
        </w:rPr>
      </w:pPr>
      <w:r w:rsidRPr="00656361">
        <w:rPr>
          <w:b/>
          <w:color w:val="C00000"/>
          <w:sz w:val="32"/>
          <w:szCs w:val="32"/>
        </w:rPr>
        <w:t xml:space="preserve">Audit executing statements in RPGLE </w:t>
      </w:r>
      <w:r>
        <w:rPr>
          <w:b/>
          <w:color w:val="C00000"/>
          <w:sz w:val="32"/>
          <w:szCs w:val="32"/>
        </w:rPr>
        <w:t>NEWEXPSH</w:t>
      </w:r>
      <w:r w:rsidRPr="00656361">
        <w:rPr>
          <w:b/>
          <w:color w:val="C00000"/>
          <w:sz w:val="32"/>
          <w:szCs w:val="32"/>
        </w:rPr>
        <w:t xml:space="preserve"> only when the </w:t>
      </w:r>
      <w:r>
        <w:rPr>
          <w:b/>
          <w:color w:val="C00000"/>
          <w:sz w:val="32"/>
          <w:szCs w:val="32"/>
        </w:rPr>
        <w:t>statement contains the variable CUCUST.</w:t>
      </w:r>
    </w:p>
    <w:p w14:paraId="7A672C7A" w14:textId="77777777" w:rsidR="005057C8" w:rsidRDefault="005057C8" w:rsidP="005057C8">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057C8" w14:paraId="29C76922" w14:textId="77777777" w:rsidTr="00F22CBC">
        <w:tc>
          <w:tcPr>
            <w:tcW w:w="9630" w:type="dxa"/>
            <w:shd w:val="clear" w:color="auto" w:fill="E6E6E6"/>
          </w:tcPr>
          <w:p w14:paraId="7F3FBC95" w14:textId="4E41731A"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ZZPGM01R  Real-Time Program Audit for RPG (</w:t>
            </w:r>
            <w:r w:rsidR="001F2B43">
              <w:rPr>
                <w:rFonts w:ascii="Courier New" w:hAnsi="Courier New"/>
                <w:b/>
                <w:sz w:val="20"/>
                <w:szCs w:val="20"/>
              </w:rPr>
              <w:t>V7R1</w:t>
            </w:r>
            <w:r w:rsidRPr="005057C8">
              <w:rPr>
                <w:rFonts w:ascii="Courier New" w:hAnsi="Courier New"/>
                <w:b/>
                <w:sz w:val="20"/>
                <w:szCs w:val="20"/>
              </w:rPr>
              <w:t>)                  Date  8/14/20</w:t>
            </w:r>
          </w:p>
          <w:p w14:paraId="4B32AB92"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PHARKINS       Select Program to Audit                            Time 13:19:02</w:t>
            </w:r>
          </w:p>
          <w:p w14:paraId="71ECDB39" w14:textId="77777777" w:rsidR="005057C8" w:rsidRPr="005057C8" w:rsidRDefault="005057C8" w:rsidP="005057C8">
            <w:pPr>
              <w:pStyle w:val="DisplayScreen"/>
              <w:rPr>
                <w:rFonts w:ascii="Courier New" w:hAnsi="Courier New"/>
                <w:b/>
                <w:color w:val="C00000"/>
                <w:sz w:val="20"/>
                <w:szCs w:val="20"/>
              </w:rPr>
            </w:pPr>
            <w:r w:rsidRPr="005057C8">
              <w:rPr>
                <w:rFonts w:ascii="Courier New" w:hAnsi="Courier New"/>
                <w:b/>
                <w:color w:val="C00000"/>
                <w:sz w:val="20"/>
                <w:szCs w:val="20"/>
              </w:rPr>
              <w:t xml:space="preserve">       RPG3 and RPG4 source members               CCSID    37    Serial  2104FAW</w:t>
            </w:r>
          </w:p>
          <w:p w14:paraId="26A31C16" w14:textId="77777777" w:rsidR="005057C8" w:rsidRPr="005057C8" w:rsidRDefault="005057C8" w:rsidP="005057C8">
            <w:pPr>
              <w:pStyle w:val="DisplayScreen"/>
              <w:rPr>
                <w:rFonts w:ascii="Courier New" w:hAnsi="Courier New"/>
                <w:b/>
                <w:color w:val="C00000"/>
                <w:sz w:val="20"/>
                <w:szCs w:val="20"/>
              </w:rPr>
            </w:pPr>
            <w:r w:rsidRPr="005057C8">
              <w:rPr>
                <w:rFonts w:ascii="Courier New" w:hAnsi="Courier New"/>
                <w:b/>
                <w:color w:val="C00000"/>
                <w:sz w:val="20"/>
                <w:szCs w:val="20"/>
              </w:rPr>
              <w:t xml:space="preserve">     Type choices, Press F10                        Language ENU     Model   42A</w:t>
            </w:r>
          </w:p>
          <w:p w14:paraId="5A792D91" w14:textId="77777777" w:rsidR="005057C8" w:rsidRPr="005057C8" w:rsidRDefault="005057C8" w:rsidP="005057C8">
            <w:pPr>
              <w:pStyle w:val="DisplayScreen"/>
              <w:rPr>
                <w:rFonts w:ascii="Courier New" w:hAnsi="Courier New"/>
                <w:b/>
                <w:color w:val="C00000"/>
                <w:sz w:val="20"/>
                <w:szCs w:val="20"/>
              </w:rPr>
            </w:pPr>
            <w:r w:rsidRPr="005057C8">
              <w:rPr>
                <w:rFonts w:ascii="Courier New" w:hAnsi="Courier New"/>
                <w:b/>
                <w:color w:val="C00000"/>
                <w:sz w:val="20"/>
                <w:szCs w:val="20"/>
              </w:rPr>
              <w:t xml:space="preserve">   Source Member  . . . . . .  NEWEXPSH       Name, generic*, *ALL, F4 for List </w:t>
            </w:r>
          </w:p>
          <w:p w14:paraId="75D5E8A4" w14:textId="77777777" w:rsidR="005057C8" w:rsidRPr="005057C8" w:rsidRDefault="005057C8" w:rsidP="005057C8">
            <w:pPr>
              <w:pStyle w:val="DisplayScreen"/>
              <w:rPr>
                <w:rFonts w:ascii="Courier New" w:hAnsi="Courier New"/>
                <w:b/>
                <w:color w:val="C00000"/>
                <w:sz w:val="20"/>
                <w:szCs w:val="20"/>
              </w:rPr>
            </w:pPr>
            <w:r w:rsidRPr="005057C8">
              <w:rPr>
                <w:rFonts w:ascii="Courier New" w:hAnsi="Courier New"/>
                <w:b/>
                <w:color w:val="C00000"/>
                <w:sz w:val="20"/>
                <w:szCs w:val="20"/>
              </w:rPr>
              <w:t xml:space="preserve">   Source File  . . . . . . .    QRPGLESRC      Name            Date Format *MDY</w:t>
            </w:r>
          </w:p>
          <w:p w14:paraId="2A4ADB08" w14:textId="77777777" w:rsidR="005057C8" w:rsidRPr="005057C8" w:rsidRDefault="005057C8" w:rsidP="005057C8">
            <w:pPr>
              <w:pStyle w:val="DisplayScreen"/>
              <w:rPr>
                <w:rFonts w:ascii="Courier New" w:hAnsi="Courier New"/>
                <w:b/>
                <w:color w:val="C00000"/>
                <w:sz w:val="20"/>
                <w:szCs w:val="20"/>
              </w:rPr>
            </w:pPr>
            <w:r w:rsidRPr="005057C8">
              <w:rPr>
                <w:rFonts w:ascii="Courier New" w:hAnsi="Courier New"/>
                <w:b/>
                <w:color w:val="C00000"/>
                <w:sz w:val="20"/>
                <w:szCs w:val="20"/>
              </w:rPr>
              <w:t xml:space="preserve">     Library  . . . . . . . .    ZZAUDIT        Name        Audit comments     Y</w:t>
            </w:r>
          </w:p>
          <w:p w14:paraId="14C19AB3" w14:textId="77777777" w:rsidR="005057C8" w:rsidRPr="005057C8" w:rsidRDefault="005057C8" w:rsidP="005057C8">
            <w:pPr>
              <w:pStyle w:val="DisplayScreen"/>
              <w:rPr>
                <w:rFonts w:ascii="Courier New" w:hAnsi="Courier New"/>
                <w:b/>
                <w:sz w:val="20"/>
                <w:szCs w:val="20"/>
              </w:rPr>
            </w:pPr>
            <w:r w:rsidRPr="005057C8">
              <w:rPr>
                <w:rFonts w:ascii="Courier New" w:hAnsi="Courier New"/>
                <w:b/>
                <w:color w:val="C00000"/>
                <w:sz w:val="20"/>
                <w:szCs w:val="20"/>
              </w:rPr>
              <w:t xml:space="preserve">                                                                                </w:t>
            </w:r>
          </w:p>
          <w:p w14:paraId="625881DE"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Object to Library . . . . . . ZZAUDITE         Name        Audit copybooks    Y</w:t>
            </w:r>
          </w:p>
          <w:p w14:paraId="787B0E5E"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w:t>
            </w:r>
          </w:p>
          <w:p w14:paraId="23E31B7E"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Audit Timestamp    Y</w:t>
            </w:r>
          </w:p>
          <w:p w14:paraId="5AA2879D"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Audit File Outq . . . . . . . *SAME          Name, *SAME                       </w:t>
            </w:r>
          </w:p>
          <w:p w14:paraId="28397FE2"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Audit Procedures   Y</w:t>
            </w:r>
          </w:p>
          <w:p w14:paraId="40EBBF84"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JOBD for pgm compile libl . . *LIBL          *LIBL, JOBD                       </w:t>
            </w:r>
          </w:p>
          <w:p w14:paraId="2F1F108F"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Library  . . . . . . . .                   Name  Audit Variable contents  A</w:t>
            </w:r>
          </w:p>
          <w:p w14:paraId="55CAFD1D"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A=All N=None V=F16 Var W=F2 Watch </w:t>
            </w:r>
          </w:p>
          <w:p w14:paraId="675D2018"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Audit Compile Listing Stmts .       to       1-99999       Audit to Disk      N</w:t>
            </w:r>
          </w:p>
          <w:p w14:paraId="7AA51B65"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(Only)                              to                                         </w:t>
            </w:r>
          </w:p>
          <w:p w14:paraId="2B18FA5D"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to                     Document Only      N</w:t>
            </w:r>
          </w:p>
          <w:p w14:paraId="7849813F"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Project                             to                                         </w:t>
            </w:r>
          </w:p>
          <w:p w14:paraId="36F04852"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Ticket                              to                    Remote RTPA via FTP N</w:t>
            </w:r>
          </w:p>
          <w:p w14:paraId="3B134423" w14:textId="77777777" w:rsidR="005057C8" w:rsidRPr="005057C8" w:rsidRDefault="005057C8" w:rsidP="005057C8">
            <w:pPr>
              <w:pStyle w:val="DisplayScreen"/>
              <w:rPr>
                <w:rFonts w:ascii="Courier New" w:hAnsi="Courier New"/>
                <w:b/>
                <w:sz w:val="20"/>
                <w:szCs w:val="20"/>
              </w:rPr>
            </w:pPr>
            <w:r w:rsidRPr="005057C8">
              <w:rPr>
                <w:rFonts w:ascii="Courier New" w:hAnsi="Courier New"/>
                <w:b/>
                <w:color w:val="C00000"/>
                <w:sz w:val="20"/>
                <w:szCs w:val="20"/>
              </w:rPr>
              <w:t xml:space="preserve"> F2=Watch Variables       </w:t>
            </w:r>
            <w:r w:rsidRPr="005057C8">
              <w:rPr>
                <w:rFonts w:ascii="Courier New" w:hAnsi="Courier New"/>
                <w:b/>
                <w:sz w:val="20"/>
                <w:szCs w:val="20"/>
              </w:rPr>
              <w:t xml:space="preserve">F3=Exit    F6=Auditing options F7=Compile Options     </w:t>
            </w:r>
          </w:p>
          <w:p w14:paraId="6D29BE17"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F8=Conditional Auditing  F9=Maint. Menu  F10=Submit Expand   F12=Cancel        </w:t>
            </w:r>
          </w:p>
          <w:p w14:paraId="0B3C77AA" w14:textId="756E6E37" w:rsidR="005057C8" w:rsidRPr="0091140A" w:rsidRDefault="005057C8" w:rsidP="005057C8">
            <w:pPr>
              <w:pStyle w:val="DisplayScreen"/>
              <w:rPr>
                <w:rFonts w:ascii="Courier New" w:hAnsi="Courier New"/>
                <w:b/>
                <w:sz w:val="20"/>
                <w:szCs w:val="20"/>
              </w:rPr>
            </w:pPr>
            <w:r w:rsidRPr="005057C8">
              <w:rPr>
                <w:rFonts w:ascii="Courier New" w:hAnsi="Courier New"/>
                <w:b/>
                <w:sz w:val="20"/>
                <w:szCs w:val="20"/>
              </w:rPr>
              <w:t xml:space="preserve"> F18=RTPA history today    F24=More Keys         (C) Harkins &amp; Associates, Inc. </w:t>
            </w:r>
            <w:r w:rsidRPr="00A609C4">
              <w:rPr>
                <w:rFonts w:ascii="Courier New" w:hAnsi="Courier New"/>
                <w:b/>
                <w:sz w:val="20"/>
                <w:szCs w:val="20"/>
              </w:rPr>
              <w:t xml:space="preserve">                                                                                                                                                                </w:t>
            </w:r>
            <w:r w:rsidRPr="00F13159">
              <w:rPr>
                <w:rFonts w:ascii="Courier New" w:hAnsi="Courier New"/>
                <w:b/>
                <w:sz w:val="20"/>
                <w:szCs w:val="20"/>
              </w:rPr>
              <w:t xml:space="preserve"> </w:t>
            </w:r>
            <w:r w:rsidRPr="00DE3A20">
              <w:rPr>
                <w:rFonts w:ascii="Courier New" w:hAnsi="Courier New"/>
                <w:b/>
                <w:sz w:val="20"/>
                <w:szCs w:val="20"/>
              </w:rPr>
              <w:t xml:space="preserve"> </w:t>
            </w:r>
          </w:p>
        </w:tc>
      </w:tr>
    </w:tbl>
    <w:p w14:paraId="621915EA" w14:textId="77777777" w:rsidR="005057C8" w:rsidRDefault="005057C8" w:rsidP="005057C8">
      <w:pPr>
        <w:pStyle w:val="BodyTextIndent2"/>
        <w:rPr>
          <w:b/>
          <w:noProof/>
          <w:sz w:val="32"/>
          <w:szCs w:val="32"/>
        </w:rPr>
      </w:pPr>
    </w:p>
    <w:p w14:paraId="5188E734" w14:textId="3076BA3C" w:rsidR="005057C8" w:rsidRDefault="005057C8" w:rsidP="005057C8">
      <w:pPr>
        <w:rPr>
          <w:b/>
          <w:sz w:val="28"/>
          <w:szCs w:val="28"/>
        </w:rPr>
      </w:pPr>
      <w:r>
        <w:rPr>
          <w:b/>
          <w:sz w:val="28"/>
          <w:szCs w:val="28"/>
        </w:rPr>
        <w:t>Press Command key 2 (F2) to enter the watch variables to be audited during program execution.</w:t>
      </w:r>
    </w:p>
    <w:p w14:paraId="0C1AA41D" w14:textId="77777777" w:rsidR="005057C8" w:rsidRDefault="005057C8" w:rsidP="005057C8">
      <w:pPr>
        <w:rPr>
          <w:b/>
          <w:sz w:val="28"/>
          <w:szCs w:val="28"/>
        </w:rPr>
      </w:pPr>
    </w:p>
    <w:p w14:paraId="7516A76D" w14:textId="77777777" w:rsidR="005057C8" w:rsidRDefault="005057C8" w:rsidP="005057C8">
      <w:pPr>
        <w:rPr>
          <w:b/>
          <w:sz w:val="28"/>
          <w:szCs w:val="28"/>
        </w:rPr>
      </w:pPr>
      <w:r>
        <w:rPr>
          <w:b/>
          <w:sz w:val="28"/>
          <w:szCs w:val="28"/>
        </w:rPr>
        <w:t xml:space="preserve"> </w:t>
      </w:r>
    </w:p>
    <w:p w14:paraId="0121F7F6" w14:textId="77777777" w:rsidR="005057C8" w:rsidRDefault="005057C8" w:rsidP="005057C8">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057C8" w14:paraId="563CED63" w14:textId="77777777" w:rsidTr="00F22CBC">
        <w:tc>
          <w:tcPr>
            <w:tcW w:w="9630" w:type="dxa"/>
            <w:shd w:val="clear" w:color="auto" w:fill="E6E6E6"/>
          </w:tcPr>
          <w:p w14:paraId="7F1D1847" w14:textId="7EC8798E"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ZZPGM01R  Real-Time Program Audit for RPG (</w:t>
            </w:r>
            <w:r w:rsidR="001F2B43">
              <w:rPr>
                <w:rFonts w:ascii="Courier New" w:hAnsi="Courier New"/>
                <w:b/>
                <w:sz w:val="20"/>
                <w:szCs w:val="20"/>
              </w:rPr>
              <w:t>V7R1</w:t>
            </w:r>
            <w:r w:rsidRPr="005057C8">
              <w:rPr>
                <w:rFonts w:ascii="Courier New" w:hAnsi="Courier New"/>
                <w:b/>
                <w:sz w:val="20"/>
                <w:szCs w:val="20"/>
              </w:rPr>
              <w:t>)                  Date  8/14/20</w:t>
            </w:r>
          </w:p>
          <w:p w14:paraId="1A395FAC"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PHARKINS     </w:t>
            </w:r>
            <w:r w:rsidRPr="005057C8">
              <w:rPr>
                <w:rFonts w:ascii="Courier New" w:hAnsi="Courier New"/>
                <w:b/>
                <w:color w:val="C00000"/>
                <w:sz w:val="20"/>
                <w:szCs w:val="20"/>
              </w:rPr>
              <w:t xml:space="preserve">Watch selected variables                             </w:t>
            </w:r>
            <w:r w:rsidRPr="005057C8">
              <w:rPr>
                <w:rFonts w:ascii="Courier New" w:hAnsi="Courier New"/>
                <w:b/>
                <w:sz w:val="20"/>
                <w:szCs w:val="20"/>
              </w:rPr>
              <w:t>Time 13:19:02</w:t>
            </w:r>
          </w:p>
          <w:p w14:paraId="2617FC83"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w:t>
            </w:r>
          </w:p>
          <w:p w14:paraId="013EFBD2"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Auditing is Off unless statement contains a watched variable                   </w:t>
            </w:r>
          </w:p>
          <w:p w14:paraId="684F4CAD"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Enter Variables to be Audited                                             </w:t>
            </w:r>
          </w:p>
          <w:p w14:paraId="453D7B30" w14:textId="77777777" w:rsidR="005057C8" w:rsidRPr="005057C8" w:rsidRDefault="005057C8" w:rsidP="005057C8">
            <w:pPr>
              <w:pStyle w:val="DisplayScreen"/>
              <w:rPr>
                <w:rFonts w:ascii="Courier New" w:hAnsi="Courier New"/>
                <w:b/>
                <w:color w:val="C00000"/>
                <w:sz w:val="20"/>
                <w:szCs w:val="20"/>
              </w:rPr>
            </w:pPr>
            <w:r w:rsidRPr="005057C8">
              <w:rPr>
                <w:rFonts w:ascii="Courier New" w:hAnsi="Courier New"/>
                <w:b/>
                <w:color w:val="C00000"/>
                <w:sz w:val="20"/>
                <w:szCs w:val="20"/>
              </w:rPr>
              <w:t xml:space="preserve">Line  Variable                                                                  </w:t>
            </w:r>
          </w:p>
          <w:p w14:paraId="62ABCCC8" w14:textId="77777777" w:rsidR="005057C8" w:rsidRPr="005057C8" w:rsidRDefault="005057C8" w:rsidP="005057C8">
            <w:pPr>
              <w:pStyle w:val="DisplayScreen"/>
              <w:rPr>
                <w:rFonts w:ascii="Courier New" w:hAnsi="Courier New"/>
                <w:b/>
                <w:color w:val="C00000"/>
                <w:sz w:val="20"/>
                <w:szCs w:val="20"/>
              </w:rPr>
            </w:pPr>
            <w:r w:rsidRPr="005057C8">
              <w:rPr>
                <w:rFonts w:ascii="Courier New" w:hAnsi="Courier New"/>
                <w:b/>
                <w:color w:val="C00000"/>
                <w:sz w:val="20"/>
                <w:szCs w:val="20"/>
              </w:rPr>
              <w:t xml:space="preserve">    1 CUCUST                                                                    </w:t>
            </w:r>
          </w:p>
          <w:p w14:paraId="73DC0785"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2                                                                           </w:t>
            </w:r>
          </w:p>
          <w:p w14:paraId="5B19649D"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3                                                                           </w:t>
            </w:r>
          </w:p>
          <w:p w14:paraId="7835B911"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4                                                                           </w:t>
            </w:r>
          </w:p>
          <w:p w14:paraId="4009BFCE"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5                                                                           </w:t>
            </w:r>
          </w:p>
          <w:p w14:paraId="51101AC6"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6                                                                           </w:t>
            </w:r>
          </w:p>
          <w:p w14:paraId="71E00F12"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7                                                                           </w:t>
            </w:r>
          </w:p>
          <w:p w14:paraId="3BAF0A05"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8                                                                           </w:t>
            </w:r>
          </w:p>
          <w:p w14:paraId="45202B9F"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9                                                                           </w:t>
            </w:r>
          </w:p>
          <w:p w14:paraId="7E364960"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10                                                                           </w:t>
            </w:r>
          </w:p>
          <w:p w14:paraId="03A9E72F"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11                                                                           </w:t>
            </w:r>
          </w:p>
          <w:p w14:paraId="28169A91"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12                                                                           </w:t>
            </w:r>
          </w:p>
          <w:p w14:paraId="063471C3"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13                                                                           </w:t>
            </w:r>
          </w:p>
          <w:p w14:paraId="24FD0B73"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14                                                                           </w:t>
            </w:r>
          </w:p>
          <w:p w14:paraId="1AAD0ACE"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15                                                                           </w:t>
            </w:r>
          </w:p>
          <w:p w14:paraId="7B843402"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16                                                                           </w:t>
            </w:r>
          </w:p>
          <w:p w14:paraId="19CC3341" w14:textId="77777777" w:rsidR="005057C8" w:rsidRPr="005057C8" w:rsidRDefault="005057C8" w:rsidP="005057C8">
            <w:pPr>
              <w:pStyle w:val="DisplayScreen"/>
              <w:rPr>
                <w:rFonts w:ascii="Courier New" w:hAnsi="Courier New"/>
                <w:b/>
                <w:sz w:val="20"/>
                <w:szCs w:val="20"/>
              </w:rPr>
            </w:pPr>
            <w:r w:rsidRPr="005057C8">
              <w:rPr>
                <w:rFonts w:ascii="Courier New" w:hAnsi="Courier New"/>
                <w:b/>
                <w:sz w:val="20"/>
                <w:szCs w:val="20"/>
              </w:rPr>
              <w:t xml:space="preserve"> F3=Exit     </w:t>
            </w:r>
            <w:r w:rsidRPr="005057C8">
              <w:rPr>
                <w:rFonts w:ascii="Courier New" w:hAnsi="Courier New"/>
                <w:b/>
                <w:color w:val="C00000"/>
                <w:sz w:val="20"/>
                <w:szCs w:val="20"/>
              </w:rPr>
              <w:t xml:space="preserve">F5=Apply Watched Variables   </w:t>
            </w:r>
            <w:r w:rsidRPr="005057C8">
              <w:rPr>
                <w:rFonts w:ascii="Courier New" w:hAnsi="Courier New"/>
                <w:b/>
                <w:sz w:val="20"/>
                <w:szCs w:val="20"/>
              </w:rPr>
              <w:t xml:space="preserve">F12=Cancel                            </w:t>
            </w:r>
          </w:p>
          <w:p w14:paraId="2C8A71CF" w14:textId="49D70846" w:rsidR="005057C8" w:rsidRPr="0091140A" w:rsidRDefault="005057C8" w:rsidP="005057C8">
            <w:pPr>
              <w:pStyle w:val="DisplayScreen"/>
              <w:rPr>
                <w:rFonts w:ascii="Courier New" w:hAnsi="Courier New"/>
                <w:b/>
                <w:sz w:val="20"/>
                <w:szCs w:val="20"/>
              </w:rPr>
            </w:pPr>
            <w:r w:rsidRPr="005057C8">
              <w:rPr>
                <w:rFonts w:ascii="Courier New" w:hAnsi="Courier New"/>
                <w:b/>
                <w:sz w:val="20"/>
                <w:szCs w:val="20"/>
              </w:rPr>
              <w:t xml:space="preserve">                                                                                </w:t>
            </w:r>
            <w:r w:rsidRPr="003106D8">
              <w:rPr>
                <w:rFonts w:ascii="Courier New" w:hAnsi="Courier New"/>
                <w:b/>
                <w:sz w:val="20"/>
                <w:szCs w:val="20"/>
              </w:rPr>
              <w:t xml:space="preserve">                                                                                </w:t>
            </w:r>
            <w:r w:rsidRPr="003D1060">
              <w:rPr>
                <w:rFonts w:ascii="Courier New" w:hAnsi="Courier New"/>
                <w:b/>
                <w:sz w:val="20"/>
                <w:szCs w:val="20"/>
              </w:rPr>
              <w:t xml:space="preserve">                                                                                </w:t>
            </w:r>
            <w:r w:rsidRPr="00A609C4">
              <w:rPr>
                <w:rFonts w:ascii="Courier New" w:hAnsi="Courier New"/>
                <w:b/>
                <w:sz w:val="20"/>
                <w:szCs w:val="20"/>
              </w:rPr>
              <w:t xml:space="preserve">                                                                                </w:t>
            </w:r>
            <w:r w:rsidRPr="00181D86">
              <w:rPr>
                <w:rFonts w:ascii="Courier New" w:hAnsi="Courier New"/>
                <w:b/>
                <w:sz w:val="20"/>
                <w:szCs w:val="20"/>
              </w:rPr>
              <w:t xml:space="preserve">                                                                                </w:t>
            </w:r>
            <w:r w:rsidRPr="00F13159">
              <w:rPr>
                <w:rFonts w:ascii="Courier New" w:hAnsi="Courier New"/>
                <w:b/>
                <w:sz w:val="20"/>
                <w:szCs w:val="20"/>
              </w:rPr>
              <w:t xml:space="preserve">                                                                                </w:t>
            </w:r>
            <w:r w:rsidRPr="00DE3A20">
              <w:rPr>
                <w:rFonts w:ascii="Courier New" w:hAnsi="Courier New"/>
                <w:b/>
                <w:sz w:val="20"/>
                <w:szCs w:val="20"/>
              </w:rPr>
              <w:t xml:space="preserve"> </w:t>
            </w:r>
          </w:p>
        </w:tc>
      </w:tr>
    </w:tbl>
    <w:p w14:paraId="7A6BCAF9" w14:textId="77777777" w:rsidR="005057C8" w:rsidRDefault="005057C8" w:rsidP="005057C8">
      <w:pPr>
        <w:pStyle w:val="BodyTextIndent2"/>
        <w:rPr>
          <w:b/>
          <w:noProof/>
          <w:sz w:val="32"/>
          <w:szCs w:val="32"/>
        </w:rPr>
      </w:pPr>
    </w:p>
    <w:p w14:paraId="1456B4C3" w14:textId="5FAB8A63" w:rsidR="005057C8" w:rsidRDefault="005057C8" w:rsidP="005057C8">
      <w:pPr>
        <w:rPr>
          <w:b/>
          <w:sz w:val="28"/>
          <w:szCs w:val="28"/>
        </w:rPr>
      </w:pPr>
      <w:r>
        <w:rPr>
          <w:b/>
          <w:sz w:val="28"/>
          <w:szCs w:val="28"/>
        </w:rPr>
        <w:t xml:space="preserve">Enter the </w:t>
      </w:r>
      <w:r w:rsidR="00975B76">
        <w:rPr>
          <w:b/>
          <w:sz w:val="28"/>
          <w:szCs w:val="28"/>
        </w:rPr>
        <w:t xml:space="preserve">watch variables </w:t>
      </w:r>
      <w:r>
        <w:rPr>
          <w:b/>
          <w:sz w:val="28"/>
          <w:szCs w:val="28"/>
        </w:rPr>
        <w:t>for this RTPA expansion of RPGLE NEWEXPSH and press F5 to apply</w:t>
      </w:r>
    </w:p>
    <w:p w14:paraId="20CF44C9" w14:textId="77777777" w:rsidR="00C3088A" w:rsidRDefault="00C3088A" w:rsidP="005057C8">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3088A" w14:paraId="17E02BD7" w14:textId="77777777" w:rsidTr="00F22CBC">
        <w:tc>
          <w:tcPr>
            <w:tcW w:w="9630" w:type="dxa"/>
            <w:shd w:val="clear" w:color="auto" w:fill="E6E6E6"/>
          </w:tcPr>
          <w:p w14:paraId="0887608C" w14:textId="61FBB682"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ZZPGM01R  Real-Time Program Audit for RPG (</w:t>
            </w:r>
            <w:r w:rsidR="001F2B43">
              <w:rPr>
                <w:rFonts w:ascii="Courier New" w:hAnsi="Courier New"/>
                <w:b/>
                <w:sz w:val="20"/>
                <w:szCs w:val="20"/>
              </w:rPr>
              <w:t>V7R1</w:t>
            </w:r>
            <w:r w:rsidRPr="00C3088A">
              <w:rPr>
                <w:rFonts w:ascii="Courier New" w:hAnsi="Courier New"/>
                <w:b/>
                <w:sz w:val="20"/>
                <w:szCs w:val="20"/>
              </w:rPr>
              <w:t>)                  Date  8/14/20</w:t>
            </w:r>
          </w:p>
          <w:p w14:paraId="4C8F9980"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PHARKINS       Select Program to Audit                            Time 13:23:15</w:t>
            </w:r>
          </w:p>
          <w:p w14:paraId="3C0097A5"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Project                 Ticket                 *MDY CCSID    37    Language ENU</w:t>
            </w:r>
          </w:p>
          <w:p w14:paraId="7DC66E1A"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Program  NEWEXPSH   New Expected Ship Date from Order Deta Audit Variable con A</w:t>
            </w:r>
          </w:p>
          <w:p w14:paraId="407AE17E"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Status    8 Expand Pgm compiled OK    Audit comments     Y Audit to Disk      N</w:t>
            </w:r>
          </w:p>
          <w:p w14:paraId="452976F7"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Audit copybooks    Y Document Only      N</w:t>
            </w:r>
          </w:p>
          <w:p w14:paraId="62C5B38D"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Type option, press Enter              Audit Timestamp    Y Remote RTPA FTP    N</w:t>
            </w:r>
          </w:p>
          <w:p w14:paraId="55860F8C"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5=Display compile listing             Audit Procedures   Y Variable used    220</w:t>
            </w:r>
          </w:p>
          <w:p w14:paraId="130F5A35"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OPT         Job    Records  Submitted        Completed       Elapsed Comp recds</w:t>
            </w:r>
          </w:p>
          <w:p w14:paraId="4F046FC1"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Input    101492   1,186  8/14/20 13:23:03  8/14/20 13:23:05    2        1,333</w:t>
            </w:r>
          </w:p>
          <w:p w14:paraId="78402A68" w14:textId="77777777" w:rsidR="00C3088A" w:rsidRPr="00C3088A" w:rsidRDefault="00C3088A" w:rsidP="00C3088A">
            <w:pPr>
              <w:pStyle w:val="DisplayScreen"/>
              <w:rPr>
                <w:rFonts w:ascii="Courier New" w:hAnsi="Courier New"/>
                <w:b/>
                <w:sz w:val="20"/>
                <w:szCs w:val="20"/>
              </w:rPr>
            </w:pPr>
            <w:r w:rsidRPr="00C3088A">
              <w:rPr>
                <w:rFonts w:ascii="Courier New" w:hAnsi="Courier New"/>
                <w:b/>
                <w:color w:val="C00000"/>
                <w:sz w:val="20"/>
                <w:szCs w:val="20"/>
              </w:rPr>
              <w:t xml:space="preserve">   Inserted 101493     416  </w:t>
            </w:r>
            <w:r w:rsidRPr="00C3088A">
              <w:rPr>
                <w:rFonts w:ascii="Courier New" w:hAnsi="Courier New"/>
                <w:b/>
                <w:sz w:val="20"/>
                <w:szCs w:val="20"/>
              </w:rPr>
              <w:t xml:space="preserve">8/14/20 13:23:09  8/14/20 13:23:11    2             </w:t>
            </w:r>
          </w:p>
          <w:p w14:paraId="50A7DC2E"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Expanded 101495   1,602  8/14/20 13:23:12  8/14/20 13:23:14    2        1,592</w:t>
            </w:r>
          </w:p>
          <w:p w14:paraId="52B6A90D"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Exp Obj lib ZZAUDITE   Program Object size     626,688</w:t>
            </w:r>
          </w:p>
          <w:p w14:paraId="4480377B"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Source File QRPGLESRC    Expand File QRPGLESRC  Record formats   7 copybooks Y </w:t>
            </w:r>
          </w:p>
          <w:p w14:paraId="05DD48C5"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Source Libl ZZAUDIT      Exp Src lib ZZAUDITE   Printer files    2    *INZSR Y </w:t>
            </w:r>
          </w:p>
          <w:p w14:paraId="153D744D"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RPG Version 4 RPGLE      Audit JOBQ  RTPA       Extension             %parms   </w:t>
            </w:r>
          </w:p>
          <w:p w14:paraId="71A3736E"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From            To        Audit outq             Subroutines      9     /free Y </w:t>
            </w:r>
          </w:p>
          <w:p w14:paraId="26902B6A"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From            To        Audit Libr. *LIBL      Overflow        OE Indent      </w:t>
            </w:r>
          </w:p>
          <w:p w14:paraId="03DE3D14"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From            To        JOBD Libr.             Protoype/Proc.   N CTA Y SDS Y </w:t>
            </w:r>
          </w:p>
          <w:p w14:paraId="7FD9EB3F"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From            To        Maximum Pages    15000 SDS Name QXXDS      SDS Qual   </w:t>
            </w:r>
          </w:p>
          <w:p w14:paraId="6622DEEC"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From            To        Watch varia Y DBCS J     291 Start/Stop conditional N </w:t>
            </w:r>
          </w:p>
          <w:p w14:paraId="62CEFA7E"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F8=Conditional Auditing F13=Files/Recd  F14=Fields F15=Operations  F16=Variables</w:t>
            </w:r>
          </w:p>
          <w:p w14:paraId="396CB028"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sidRPr="00C3088A">
              <w:rPr>
                <w:rFonts w:ascii="Courier New" w:hAnsi="Courier New"/>
                <w:b/>
                <w:color w:val="C00000"/>
                <w:sz w:val="20"/>
                <w:szCs w:val="20"/>
              </w:rPr>
              <w:t xml:space="preserve">F2=Watch Variables        </w:t>
            </w:r>
            <w:r w:rsidRPr="00C3088A">
              <w:rPr>
                <w:rFonts w:ascii="Courier New" w:hAnsi="Courier New"/>
                <w:b/>
                <w:sz w:val="20"/>
                <w:szCs w:val="20"/>
              </w:rPr>
              <w:t xml:space="preserve">F17=Labels     F19=Called Pgm   F21=Cond Oper        </w:t>
            </w:r>
          </w:p>
          <w:p w14:paraId="69771150" w14:textId="19AEB617" w:rsidR="00C3088A" w:rsidRPr="0091140A" w:rsidRDefault="00C3088A" w:rsidP="00C3088A">
            <w:pPr>
              <w:pStyle w:val="DisplayScreen"/>
              <w:rPr>
                <w:rFonts w:ascii="Courier New" w:hAnsi="Courier New"/>
                <w:b/>
                <w:sz w:val="20"/>
                <w:szCs w:val="20"/>
              </w:rPr>
            </w:pPr>
            <w:r w:rsidRPr="00C3088A">
              <w:rPr>
                <w:rFonts w:ascii="Courier New" w:hAnsi="Courier New"/>
                <w:b/>
                <w:sz w:val="20"/>
                <w:szCs w:val="20"/>
              </w:rPr>
              <w:t xml:space="preserve"> F3=Exit    F22=Indicators  F23=Pre Audit   (C) 2016 Harkins &amp; Associates, Inc. </w:t>
            </w:r>
            <w:r w:rsidRPr="005057C8">
              <w:rPr>
                <w:rFonts w:ascii="Courier New" w:hAnsi="Courier New"/>
                <w:b/>
                <w:sz w:val="20"/>
                <w:szCs w:val="20"/>
              </w:rPr>
              <w:t xml:space="preserve">                                                                                </w:t>
            </w:r>
            <w:r w:rsidRPr="003106D8">
              <w:rPr>
                <w:rFonts w:ascii="Courier New" w:hAnsi="Courier New"/>
                <w:b/>
                <w:sz w:val="20"/>
                <w:szCs w:val="20"/>
              </w:rPr>
              <w:t xml:space="preserve">                                                                                </w:t>
            </w:r>
            <w:r w:rsidRPr="003D1060">
              <w:rPr>
                <w:rFonts w:ascii="Courier New" w:hAnsi="Courier New"/>
                <w:b/>
                <w:sz w:val="20"/>
                <w:szCs w:val="20"/>
              </w:rPr>
              <w:t xml:space="preserve">                                                                                </w:t>
            </w:r>
            <w:r w:rsidRPr="00A609C4">
              <w:rPr>
                <w:rFonts w:ascii="Courier New" w:hAnsi="Courier New"/>
                <w:b/>
                <w:sz w:val="20"/>
                <w:szCs w:val="20"/>
              </w:rPr>
              <w:t xml:space="preserve">                                                                                </w:t>
            </w:r>
            <w:r w:rsidRPr="00181D86">
              <w:rPr>
                <w:rFonts w:ascii="Courier New" w:hAnsi="Courier New"/>
                <w:b/>
                <w:sz w:val="20"/>
                <w:szCs w:val="20"/>
              </w:rPr>
              <w:t xml:space="preserve">                                                                                </w:t>
            </w:r>
            <w:r w:rsidRPr="00F13159">
              <w:rPr>
                <w:rFonts w:ascii="Courier New" w:hAnsi="Courier New"/>
                <w:b/>
                <w:sz w:val="20"/>
                <w:szCs w:val="20"/>
              </w:rPr>
              <w:t xml:space="preserve">                                                                                </w:t>
            </w:r>
            <w:r w:rsidRPr="00DE3A20">
              <w:rPr>
                <w:rFonts w:ascii="Courier New" w:hAnsi="Courier New"/>
                <w:b/>
                <w:sz w:val="20"/>
                <w:szCs w:val="20"/>
              </w:rPr>
              <w:t xml:space="preserve"> </w:t>
            </w:r>
          </w:p>
        </w:tc>
      </w:tr>
    </w:tbl>
    <w:p w14:paraId="0DFEA1AA" w14:textId="77777777" w:rsidR="00C3088A" w:rsidRDefault="00C3088A" w:rsidP="00C3088A">
      <w:pPr>
        <w:pStyle w:val="BodyTextIndent2"/>
        <w:rPr>
          <w:b/>
          <w:noProof/>
          <w:sz w:val="32"/>
          <w:szCs w:val="32"/>
        </w:rPr>
      </w:pPr>
    </w:p>
    <w:p w14:paraId="2509D70A" w14:textId="1BB2347F" w:rsidR="00C3088A" w:rsidRDefault="00C3088A" w:rsidP="00C3088A">
      <w:pPr>
        <w:rPr>
          <w:b/>
          <w:sz w:val="28"/>
          <w:szCs w:val="28"/>
        </w:rPr>
      </w:pPr>
      <w:r>
        <w:rPr>
          <w:b/>
          <w:sz w:val="28"/>
          <w:szCs w:val="28"/>
        </w:rPr>
        <w:t>Only 416 RTPA audit statements are inserted into the expanded NEWEXPSH program as only executing statements with containing variable CUCUST will be audited (not all 220 variables)</w:t>
      </w:r>
    </w:p>
    <w:p w14:paraId="1E94AB14" w14:textId="77777777" w:rsidR="00C3088A" w:rsidRDefault="00C3088A" w:rsidP="00C3088A">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3088A" w14:paraId="0B09C45D" w14:textId="77777777" w:rsidTr="00F22CBC">
        <w:tc>
          <w:tcPr>
            <w:tcW w:w="9630" w:type="dxa"/>
            <w:shd w:val="clear" w:color="auto" w:fill="E6E6E6"/>
          </w:tcPr>
          <w:p w14:paraId="3215CF51" w14:textId="77777777" w:rsidR="00C3088A" w:rsidRPr="00C3088A" w:rsidRDefault="00C3088A" w:rsidP="00C3088A">
            <w:pPr>
              <w:pStyle w:val="DisplayScreen"/>
              <w:rPr>
                <w:rFonts w:ascii="Courier New" w:hAnsi="Courier New"/>
                <w:b/>
                <w:color w:val="C00000"/>
                <w:sz w:val="20"/>
                <w:szCs w:val="20"/>
              </w:rPr>
            </w:pPr>
            <w:r w:rsidRPr="00C3088A">
              <w:rPr>
                <w:rFonts w:ascii="Courier New" w:hAnsi="Courier New"/>
                <w:b/>
                <w:sz w:val="20"/>
                <w:szCs w:val="20"/>
              </w:rPr>
              <w:t xml:space="preserve">  </w:t>
            </w:r>
            <w:r w:rsidRPr="00C3088A">
              <w:rPr>
                <w:rFonts w:ascii="Courier New" w:hAnsi="Courier New"/>
                <w:b/>
                <w:color w:val="C00000"/>
                <w:sz w:val="20"/>
                <w:szCs w:val="20"/>
              </w:rPr>
              <w:t xml:space="preserve">ZZPGM01R   Watch Variables                  Job    101492    8/14/20 13:19:02 </w:t>
            </w:r>
          </w:p>
          <w:p w14:paraId="09BF22A2" w14:textId="77777777" w:rsidR="00C3088A" w:rsidRPr="00C3088A" w:rsidRDefault="00C3088A" w:rsidP="00C3088A">
            <w:pPr>
              <w:pStyle w:val="DisplayScreen"/>
              <w:rPr>
                <w:rFonts w:ascii="Courier New" w:hAnsi="Courier New"/>
                <w:b/>
                <w:color w:val="C00000"/>
                <w:sz w:val="20"/>
                <w:szCs w:val="20"/>
              </w:rPr>
            </w:pPr>
            <w:r w:rsidRPr="00C3088A">
              <w:rPr>
                <w:rFonts w:ascii="Courier New" w:hAnsi="Courier New"/>
                <w:b/>
                <w:color w:val="C00000"/>
                <w:sz w:val="20"/>
                <w:szCs w:val="20"/>
              </w:rPr>
              <w:t xml:space="preserve">           NEWEXPSH                                                             </w:t>
            </w:r>
          </w:p>
          <w:p w14:paraId="04A049EB" w14:textId="77777777" w:rsidR="00C3088A" w:rsidRPr="00C3088A" w:rsidRDefault="00C3088A" w:rsidP="00C3088A">
            <w:pPr>
              <w:pStyle w:val="DisplayScreen"/>
              <w:rPr>
                <w:rFonts w:ascii="Courier New" w:hAnsi="Courier New"/>
                <w:b/>
                <w:color w:val="C00000"/>
                <w:sz w:val="20"/>
                <w:szCs w:val="20"/>
              </w:rPr>
            </w:pPr>
            <w:r w:rsidRPr="00C3088A">
              <w:rPr>
                <w:rFonts w:ascii="Courier New" w:hAnsi="Courier New"/>
                <w:b/>
                <w:color w:val="C00000"/>
                <w:sz w:val="20"/>
                <w:szCs w:val="20"/>
              </w:rPr>
              <w:t xml:space="preserve">       Only RPG statements with Watch Variables will be audited                 </w:t>
            </w:r>
          </w:p>
          <w:p w14:paraId="14405E2B" w14:textId="77777777" w:rsidR="00C3088A" w:rsidRPr="00C3088A" w:rsidRDefault="00C3088A" w:rsidP="00C3088A">
            <w:pPr>
              <w:pStyle w:val="DisplayScreen"/>
              <w:rPr>
                <w:rFonts w:ascii="Courier New" w:hAnsi="Courier New"/>
                <w:b/>
                <w:color w:val="C00000"/>
                <w:sz w:val="20"/>
                <w:szCs w:val="20"/>
              </w:rPr>
            </w:pPr>
            <w:r w:rsidRPr="00C3088A">
              <w:rPr>
                <w:rFonts w:ascii="Courier New" w:hAnsi="Courier New"/>
                <w:b/>
                <w:color w:val="C00000"/>
                <w:sz w:val="20"/>
                <w:szCs w:val="20"/>
              </w:rPr>
              <w:t xml:space="preserve">       Variable                                                                 </w:t>
            </w:r>
          </w:p>
          <w:p w14:paraId="04694807" w14:textId="77777777" w:rsidR="00C3088A" w:rsidRPr="00C3088A" w:rsidRDefault="00C3088A" w:rsidP="00C3088A">
            <w:pPr>
              <w:pStyle w:val="DisplayScreen"/>
              <w:rPr>
                <w:rFonts w:ascii="Courier New" w:hAnsi="Courier New"/>
                <w:b/>
                <w:color w:val="C00000"/>
                <w:sz w:val="20"/>
                <w:szCs w:val="20"/>
              </w:rPr>
            </w:pPr>
            <w:r w:rsidRPr="00C3088A">
              <w:rPr>
                <w:rFonts w:ascii="Courier New" w:hAnsi="Courier New"/>
                <w:b/>
                <w:color w:val="C00000"/>
                <w:sz w:val="20"/>
                <w:szCs w:val="20"/>
              </w:rPr>
              <w:t xml:space="preserve">     1 CUCUST                                                                   </w:t>
            </w:r>
          </w:p>
          <w:p w14:paraId="55FCF50E"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645202FC"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394962C7"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4F5F2EFB"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119A1FFD"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60C9E75A"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3CBD5B9C"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47704970"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39BE1864"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4CBA91D7"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2C79B2F5"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53D33047"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67EFF460"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7B7EE5E1"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4E45F53A"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6CDDA216"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0DA0150A"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5153DB9A"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p>
          <w:p w14:paraId="43D6305A" w14:textId="191C7AEA" w:rsidR="00C3088A" w:rsidRPr="0091140A" w:rsidRDefault="00C3088A" w:rsidP="00C3088A">
            <w:pPr>
              <w:pStyle w:val="DisplayScreen"/>
              <w:rPr>
                <w:rFonts w:ascii="Courier New" w:hAnsi="Courier New"/>
                <w:b/>
                <w:sz w:val="20"/>
                <w:szCs w:val="20"/>
              </w:rPr>
            </w:pPr>
            <w:r w:rsidRPr="00C3088A">
              <w:rPr>
                <w:rFonts w:ascii="Courier New" w:hAnsi="Courier New"/>
                <w:b/>
                <w:sz w:val="20"/>
                <w:szCs w:val="20"/>
              </w:rPr>
              <w:t xml:space="preserve">   ENTER=Previous          F12=Cancel       (C) 2016 Harkins &amp; Associates, Inc. </w:t>
            </w:r>
            <w:r w:rsidRPr="005057C8">
              <w:rPr>
                <w:rFonts w:ascii="Courier New" w:hAnsi="Courier New"/>
                <w:b/>
                <w:sz w:val="20"/>
                <w:szCs w:val="20"/>
              </w:rPr>
              <w:t xml:space="preserve">                                                                                </w:t>
            </w:r>
            <w:r w:rsidRPr="003106D8">
              <w:rPr>
                <w:rFonts w:ascii="Courier New" w:hAnsi="Courier New"/>
                <w:b/>
                <w:sz w:val="20"/>
                <w:szCs w:val="20"/>
              </w:rPr>
              <w:t xml:space="preserve">                                                                                </w:t>
            </w:r>
            <w:r w:rsidRPr="003D1060">
              <w:rPr>
                <w:rFonts w:ascii="Courier New" w:hAnsi="Courier New"/>
                <w:b/>
                <w:sz w:val="20"/>
                <w:szCs w:val="20"/>
              </w:rPr>
              <w:t xml:space="preserve">                                                                                </w:t>
            </w:r>
            <w:r w:rsidRPr="00A609C4">
              <w:rPr>
                <w:rFonts w:ascii="Courier New" w:hAnsi="Courier New"/>
                <w:b/>
                <w:sz w:val="20"/>
                <w:szCs w:val="20"/>
              </w:rPr>
              <w:t xml:space="preserve">                                                                                </w:t>
            </w:r>
            <w:r w:rsidRPr="00181D86">
              <w:rPr>
                <w:rFonts w:ascii="Courier New" w:hAnsi="Courier New"/>
                <w:b/>
                <w:sz w:val="20"/>
                <w:szCs w:val="20"/>
              </w:rPr>
              <w:t xml:space="preserve">                                                                                </w:t>
            </w:r>
            <w:r w:rsidRPr="00F13159">
              <w:rPr>
                <w:rFonts w:ascii="Courier New" w:hAnsi="Courier New"/>
                <w:b/>
                <w:sz w:val="20"/>
                <w:szCs w:val="20"/>
              </w:rPr>
              <w:t xml:space="preserve">                                                                                </w:t>
            </w:r>
            <w:r w:rsidRPr="00DE3A20">
              <w:rPr>
                <w:rFonts w:ascii="Courier New" w:hAnsi="Courier New"/>
                <w:b/>
                <w:sz w:val="20"/>
                <w:szCs w:val="20"/>
              </w:rPr>
              <w:t xml:space="preserve"> </w:t>
            </w:r>
          </w:p>
        </w:tc>
      </w:tr>
    </w:tbl>
    <w:p w14:paraId="10BEEB32" w14:textId="77777777" w:rsidR="00C3088A" w:rsidRDefault="00C3088A" w:rsidP="00C3088A">
      <w:pPr>
        <w:pStyle w:val="BodyTextIndent2"/>
        <w:rPr>
          <w:b/>
          <w:noProof/>
          <w:sz w:val="32"/>
          <w:szCs w:val="32"/>
        </w:rPr>
      </w:pPr>
    </w:p>
    <w:p w14:paraId="0751949D" w14:textId="3FE63627" w:rsidR="00C3088A" w:rsidRDefault="00C3088A" w:rsidP="00C3088A">
      <w:pPr>
        <w:rPr>
          <w:b/>
          <w:sz w:val="28"/>
          <w:szCs w:val="28"/>
        </w:rPr>
      </w:pPr>
      <w:r>
        <w:rPr>
          <w:b/>
          <w:sz w:val="28"/>
          <w:szCs w:val="28"/>
        </w:rPr>
        <w:t>F2 to display the watch variables for NEWEXPSH</w:t>
      </w:r>
    </w:p>
    <w:p w14:paraId="7DB83A46" w14:textId="77777777" w:rsidR="00C3088A" w:rsidRDefault="00C3088A" w:rsidP="00C3088A">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3088A" w14:paraId="6C5D4351" w14:textId="77777777" w:rsidTr="00F22CBC">
        <w:tc>
          <w:tcPr>
            <w:tcW w:w="9630" w:type="dxa"/>
            <w:shd w:val="clear" w:color="auto" w:fill="E6E6E6"/>
          </w:tcPr>
          <w:p w14:paraId="0CC834C0"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Display Spooled File                             </w:t>
            </w:r>
          </w:p>
          <w:p w14:paraId="779C6743"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File  . . . . . :   ZZAUDITP                         Page/Line   1/1          </w:t>
            </w:r>
          </w:p>
          <w:p w14:paraId="46327A6A"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Control . . . . .   B                                Columns     1 - 78       </w:t>
            </w:r>
          </w:p>
          <w:p w14:paraId="198EFEC4"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Find  . . . . . .                                                             </w:t>
            </w:r>
          </w:p>
          <w:p w14:paraId="1DD058E8"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*...+....1....+....2....+....3....+....4....+....5....+....6....+....7....+...</w:t>
            </w:r>
          </w:p>
          <w:p w14:paraId="5CEF7C7E"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Program-NEWEXPSH    New Expected Ship Date from Order Detail  RPGIV    Obj Lib</w:t>
            </w:r>
          </w:p>
          <w:p w14:paraId="6A87E129"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NEWEXPSH    NEWEXPSH                                                 </w:t>
            </w:r>
          </w:p>
          <w:p w14:paraId="79D5D79B"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Job: 101476               User Profile: PHARKINS     Source Type: RPGLE       </w:t>
            </w:r>
          </w:p>
          <w:p w14:paraId="1BBD3CDD"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Line                                                                          </w:t>
            </w:r>
          </w:p>
          <w:p w14:paraId="45D49EF6"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553 C                   Z-ADD     ODCUST        CUCUST                       </w:t>
            </w:r>
          </w:p>
          <w:p w14:paraId="08E31172"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1000                                     </w:t>
            </w:r>
          </w:p>
          <w:p w14:paraId="0A21003C"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1000                       </w:t>
            </w:r>
          </w:p>
          <w:p w14:paraId="2F12ABA8"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594 C                   Z-ADD     CUCUST        KCUSNO                       </w:t>
            </w:r>
          </w:p>
          <w:p w14:paraId="7A5005CC"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1000                                     </w:t>
            </w:r>
          </w:p>
          <w:p w14:paraId="6AFB6508"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1000                       </w:t>
            </w:r>
          </w:p>
          <w:p w14:paraId="495FE2E9"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553 C                   Z-ADD     ODCUST        CUCUST                       </w:t>
            </w:r>
          </w:p>
          <w:p w14:paraId="7E90D9FC"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1000                                     </w:t>
            </w:r>
          </w:p>
          <w:p w14:paraId="1607947B"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1000                       </w:t>
            </w:r>
          </w:p>
          <w:p w14:paraId="3BD7F6F2"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594 C                   Z-ADD     CUCUST        KCUSNO                       </w:t>
            </w:r>
          </w:p>
          <w:p w14:paraId="67296798"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1000                                     </w:t>
            </w:r>
          </w:p>
          <w:p w14:paraId="3A782F93"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1000                       </w:t>
            </w:r>
          </w:p>
          <w:p w14:paraId="71002B17" w14:textId="5829ACC6" w:rsidR="00C3088A" w:rsidRPr="00C3088A" w:rsidRDefault="00C3088A" w:rsidP="00C3088A">
            <w:pPr>
              <w:pStyle w:val="DisplayScreen"/>
              <w:rPr>
                <w:rFonts w:ascii="Courier New" w:hAnsi="Courier New"/>
                <w:b/>
                <w:sz w:val="20"/>
                <w:szCs w:val="20"/>
              </w:rPr>
            </w:pPr>
            <w:r>
              <w:rPr>
                <w:rFonts w:ascii="Courier New" w:hAnsi="Courier New"/>
                <w:b/>
                <w:sz w:val="20"/>
                <w:szCs w:val="20"/>
              </w:rPr>
              <w:t xml:space="preserve">  </w:t>
            </w:r>
            <w:r w:rsidRPr="00C3088A">
              <w:rPr>
                <w:rFonts w:ascii="Courier New" w:hAnsi="Courier New"/>
                <w:b/>
                <w:sz w:val="20"/>
                <w:szCs w:val="20"/>
              </w:rPr>
              <w:t xml:space="preserve">553 C                   Z-ADD     ODCUST        CUCUST                      </w:t>
            </w:r>
          </w:p>
          <w:p w14:paraId="2E82178E" w14:textId="51D615A0" w:rsidR="00C3088A" w:rsidRPr="00C3088A" w:rsidRDefault="00C3088A" w:rsidP="00C3088A">
            <w:pPr>
              <w:pStyle w:val="DisplayScreen"/>
              <w:rPr>
                <w:rFonts w:ascii="Courier New" w:hAnsi="Courier New"/>
                <w:b/>
                <w:sz w:val="20"/>
                <w:szCs w:val="20"/>
              </w:rPr>
            </w:pPr>
            <w:r>
              <w:rPr>
                <w:rFonts w:ascii="Courier New" w:hAnsi="Courier New"/>
                <w:b/>
                <w:sz w:val="20"/>
                <w:szCs w:val="20"/>
              </w:rPr>
              <w:t xml:space="preserve"> </w:t>
            </w: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                                   1000                                    </w:t>
            </w:r>
          </w:p>
          <w:p w14:paraId="4FCE6259" w14:textId="1D0871F8"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                                                  1000                      </w:t>
            </w:r>
          </w:p>
          <w:p w14:paraId="3B9FE047" w14:textId="6808FE93"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558 C                   ADD       1050          CUCUST                      </w:t>
            </w:r>
          </w:p>
          <w:p w14:paraId="7F6BC580" w14:textId="3C1B322E"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                                                  2050                      </w:t>
            </w:r>
          </w:p>
          <w:p w14:paraId="6484CB2A" w14:textId="7A60F44F" w:rsidR="00C3088A" w:rsidRPr="00C3088A" w:rsidRDefault="00C3088A" w:rsidP="00C3088A">
            <w:pPr>
              <w:pStyle w:val="DisplayScreen"/>
              <w:rPr>
                <w:rFonts w:ascii="Courier New" w:hAnsi="Courier New"/>
                <w:b/>
                <w:sz w:val="20"/>
                <w:szCs w:val="20"/>
              </w:rPr>
            </w:pPr>
            <w:r>
              <w:rPr>
                <w:rFonts w:ascii="Courier New" w:hAnsi="Courier New"/>
                <w:b/>
                <w:sz w:val="20"/>
                <w:szCs w:val="20"/>
              </w:rPr>
              <w:t xml:space="preserve"> </w:t>
            </w:r>
            <w:r w:rsidRPr="00C3088A">
              <w:rPr>
                <w:rFonts w:ascii="Courier New" w:hAnsi="Courier New"/>
                <w:b/>
                <w:sz w:val="20"/>
                <w:szCs w:val="20"/>
              </w:rPr>
              <w:t xml:space="preserve"> 594 C                   Z-ADD     CUCUST        KCUSNO                      </w:t>
            </w:r>
          </w:p>
          <w:p w14:paraId="5572FA46" w14:textId="74898696"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                                    2050                                    </w:t>
            </w:r>
          </w:p>
          <w:p w14:paraId="36F83E79" w14:textId="5AFD2D7D"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                                                 2050                      </w:t>
            </w:r>
          </w:p>
          <w:p w14:paraId="6C818923" w14:textId="3DC6FE22" w:rsidR="00C3088A" w:rsidRPr="00C3088A" w:rsidRDefault="00C3088A" w:rsidP="00C3088A">
            <w:pPr>
              <w:pStyle w:val="DisplayScreen"/>
              <w:rPr>
                <w:rFonts w:ascii="Courier New" w:hAnsi="Courier New"/>
                <w:b/>
                <w:sz w:val="20"/>
                <w:szCs w:val="20"/>
              </w:rPr>
            </w:pPr>
            <w:r>
              <w:rPr>
                <w:rFonts w:ascii="Courier New" w:hAnsi="Courier New"/>
                <w:b/>
                <w:sz w:val="20"/>
                <w:szCs w:val="20"/>
              </w:rPr>
              <w:t xml:space="preserve"> </w:t>
            </w:r>
            <w:r w:rsidRPr="00C3088A">
              <w:rPr>
                <w:rFonts w:ascii="Courier New" w:hAnsi="Courier New"/>
                <w:b/>
                <w:sz w:val="20"/>
                <w:szCs w:val="20"/>
              </w:rPr>
              <w:t xml:space="preserve"> 735 C     CUCUST        SETLL     CUSTREC1                                  </w:t>
            </w:r>
          </w:p>
          <w:p w14:paraId="4076F41C" w14:textId="16104382"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          0002050                                                           </w:t>
            </w:r>
          </w:p>
          <w:p w14:paraId="2E7F9B55" w14:textId="08FA8DF3"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736 C     CUCUST        READE     CUSTREC1                               84 </w:t>
            </w:r>
          </w:p>
          <w:p w14:paraId="7076D874" w14:textId="0F244DD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      N84 0002050                                                           </w:t>
            </w:r>
          </w:p>
          <w:p w14:paraId="1A5ACC69" w14:textId="7ECAEB2C" w:rsidR="00C3088A" w:rsidRPr="00C3088A" w:rsidRDefault="00C3088A" w:rsidP="00C3088A">
            <w:pPr>
              <w:pStyle w:val="DisplayScreen"/>
              <w:rPr>
                <w:rFonts w:ascii="Courier New" w:hAnsi="Courier New"/>
                <w:b/>
                <w:sz w:val="20"/>
                <w:szCs w:val="20"/>
              </w:rPr>
            </w:pPr>
            <w:r>
              <w:rPr>
                <w:rFonts w:ascii="Courier New" w:hAnsi="Courier New"/>
                <w:b/>
                <w:sz w:val="20"/>
                <w:szCs w:val="20"/>
              </w:rPr>
              <w:t xml:space="preserve"> </w:t>
            </w:r>
            <w:r w:rsidRPr="00C3088A">
              <w:rPr>
                <w:rFonts w:ascii="Courier New" w:hAnsi="Courier New"/>
                <w:b/>
                <w:sz w:val="20"/>
                <w:szCs w:val="20"/>
              </w:rPr>
              <w:t xml:space="preserve">CUCUST-0002050 CUSTOR-0000000 CUNAME-XYZ CORPORATE OFFICE                    </w:t>
            </w:r>
          </w:p>
          <w:p w14:paraId="28608BC6" w14:textId="49ACEE6B"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739 C     CUCUST        READE     CUSTREC1                               84 </w:t>
            </w:r>
          </w:p>
          <w:p w14:paraId="1ADEE42D" w14:textId="0A436D65"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     N84 0002050                                                           </w:t>
            </w:r>
          </w:p>
          <w:p w14:paraId="4FABC613" w14:textId="77777777" w:rsidR="00C3088A" w:rsidRDefault="00C3088A" w:rsidP="00C3088A">
            <w:pPr>
              <w:pStyle w:val="DisplayScreen"/>
              <w:rPr>
                <w:rFonts w:ascii="Courier New" w:hAnsi="Courier New"/>
                <w:b/>
                <w:sz w:val="20"/>
                <w:szCs w:val="20"/>
              </w:rPr>
            </w:pPr>
            <w:r>
              <w:rPr>
                <w:rFonts w:ascii="Courier New" w:hAnsi="Courier New"/>
                <w:b/>
                <w:sz w:val="20"/>
                <w:szCs w:val="20"/>
              </w:rPr>
              <w:t xml:space="preserve"> </w:t>
            </w:r>
            <w:r w:rsidRPr="00C3088A">
              <w:rPr>
                <w:rFonts w:ascii="Courier New" w:hAnsi="Courier New"/>
                <w:b/>
                <w:sz w:val="20"/>
                <w:szCs w:val="20"/>
              </w:rPr>
              <w:t xml:space="preserve">CUCUST-0002050 CUSTOR-0000001 CUNAME-XYZ STORE - ARDMORE     </w:t>
            </w:r>
          </w:p>
          <w:p w14:paraId="0C09E032" w14:textId="58AB2058" w:rsid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739 C     CUCUST        READE     CUSTREC1                               84 </w:t>
            </w:r>
          </w:p>
          <w:p w14:paraId="71EAA7D1" w14:textId="4A6F3D56" w:rsidR="00C3088A" w:rsidRPr="00C3088A" w:rsidRDefault="00C3088A" w:rsidP="00C3088A">
            <w:pPr>
              <w:pStyle w:val="DisplayScreen"/>
              <w:rPr>
                <w:rFonts w:ascii="Courier New" w:hAnsi="Courier New"/>
                <w:b/>
                <w:sz w:val="20"/>
                <w:szCs w:val="20"/>
              </w:rPr>
            </w:pPr>
            <w:r>
              <w:rPr>
                <w:rFonts w:ascii="Courier New" w:hAnsi="Courier New"/>
                <w:b/>
                <w:sz w:val="20"/>
                <w:szCs w:val="20"/>
              </w:rPr>
              <w:t xml:space="preserve"> </w:t>
            </w:r>
            <w:r w:rsidRPr="00C3088A">
              <w:rPr>
                <w:rFonts w:ascii="Courier New" w:hAnsi="Courier New"/>
                <w:b/>
                <w:sz w:val="20"/>
                <w:szCs w:val="20"/>
              </w:rPr>
              <w:t xml:space="preserve">     </w:t>
            </w:r>
            <w:r>
              <w:rPr>
                <w:rFonts w:ascii="Courier New" w:hAnsi="Courier New"/>
                <w:b/>
                <w:sz w:val="20"/>
                <w:szCs w:val="20"/>
              </w:rPr>
              <w:t xml:space="preserve"> </w:t>
            </w:r>
            <w:r w:rsidRPr="00C3088A">
              <w:rPr>
                <w:rFonts w:ascii="Courier New" w:hAnsi="Courier New"/>
                <w:b/>
                <w:sz w:val="20"/>
                <w:szCs w:val="20"/>
              </w:rPr>
              <w:t xml:space="preserve">  84 0002050                                                           </w:t>
            </w:r>
          </w:p>
          <w:p w14:paraId="5234EBF8" w14:textId="2890F85E" w:rsidR="00C3088A" w:rsidRPr="00C3088A" w:rsidRDefault="00EE6581" w:rsidP="00C3088A">
            <w:pPr>
              <w:pStyle w:val="DisplayScreen"/>
              <w:rPr>
                <w:rFonts w:ascii="Courier New" w:hAnsi="Courier New"/>
                <w:b/>
                <w:sz w:val="20"/>
                <w:szCs w:val="20"/>
              </w:rPr>
            </w:pPr>
            <w:r>
              <w:rPr>
                <w:rFonts w:ascii="Courier New" w:hAnsi="Courier New"/>
                <w:b/>
                <w:sz w:val="20"/>
                <w:szCs w:val="20"/>
              </w:rPr>
              <w:t xml:space="preserve"> </w:t>
            </w:r>
            <w:r w:rsidR="00C3088A" w:rsidRPr="00C3088A">
              <w:rPr>
                <w:rFonts w:ascii="Courier New" w:hAnsi="Courier New"/>
                <w:b/>
                <w:sz w:val="20"/>
                <w:szCs w:val="20"/>
              </w:rPr>
              <w:t xml:space="preserve"> 887 C     CUCUST        SETLL     CUSTREC1                                  </w:t>
            </w:r>
          </w:p>
          <w:p w14:paraId="534D6A6D" w14:textId="5C94E5BE"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sidR="00EE6581">
              <w:rPr>
                <w:rFonts w:ascii="Courier New" w:hAnsi="Courier New"/>
                <w:b/>
                <w:sz w:val="20"/>
                <w:szCs w:val="20"/>
              </w:rPr>
              <w:t xml:space="preserve"> </w:t>
            </w:r>
            <w:r w:rsidRPr="00C3088A">
              <w:rPr>
                <w:rFonts w:ascii="Courier New" w:hAnsi="Courier New"/>
                <w:b/>
                <w:sz w:val="20"/>
                <w:szCs w:val="20"/>
              </w:rPr>
              <w:t xml:space="preserve">         0002050                                                           </w:t>
            </w:r>
          </w:p>
          <w:p w14:paraId="5BF8AF90" w14:textId="573EA1AF"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sidR="00EE6581">
              <w:rPr>
                <w:rFonts w:ascii="Courier New" w:hAnsi="Courier New"/>
                <w:b/>
                <w:sz w:val="20"/>
                <w:szCs w:val="20"/>
              </w:rPr>
              <w:t xml:space="preserve"> </w:t>
            </w:r>
            <w:r w:rsidRPr="00C3088A">
              <w:rPr>
                <w:rFonts w:ascii="Courier New" w:hAnsi="Courier New"/>
                <w:b/>
                <w:sz w:val="20"/>
                <w:szCs w:val="20"/>
              </w:rPr>
              <w:t xml:space="preserve">950 C                   eval      cucust = 1000                             </w:t>
            </w:r>
          </w:p>
          <w:p w14:paraId="6E740A97" w14:textId="0D36279F"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sidR="00EE6581">
              <w:rPr>
                <w:rFonts w:ascii="Courier New" w:hAnsi="Courier New"/>
                <w:b/>
                <w:sz w:val="20"/>
                <w:szCs w:val="20"/>
              </w:rPr>
              <w:t xml:space="preserve">  </w:t>
            </w:r>
            <w:r w:rsidRPr="00C3088A">
              <w:rPr>
                <w:rFonts w:ascii="Courier New" w:hAnsi="Courier New"/>
                <w:b/>
                <w:sz w:val="20"/>
                <w:szCs w:val="20"/>
              </w:rPr>
              <w:t xml:space="preserve">                                   1000                                    </w:t>
            </w:r>
          </w:p>
          <w:p w14:paraId="74C7368B" w14:textId="719AB5FB"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sidR="00EE6581">
              <w:rPr>
                <w:rFonts w:ascii="Courier New" w:hAnsi="Courier New"/>
                <w:b/>
                <w:sz w:val="20"/>
                <w:szCs w:val="20"/>
              </w:rPr>
              <w:t xml:space="preserve"> </w:t>
            </w:r>
            <w:r w:rsidRPr="00C3088A">
              <w:rPr>
                <w:rFonts w:ascii="Courier New" w:hAnsi="Courier New"/>
                <w:b/>
                <w:sz w:val="20"/>
                <w:szCs w:val="20"/>
              </w:rPr>
              <w:t xml:space="preserve">951 C     CUCUST        SETLL     CUSTREC1                                  </w:t>
            </w:r>
          </w:p>
          <w:p w14:paraId="19845DB9" w14:textId="5744595D"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sidR="00EE6581">
              <w:rPr>
                <w:rFonts w:ascii="Courier New" w:hAnsi="Courier New"/>
                <w:b/>
                <w:sz w:val="20"/>
                <w:szCs w:val="20"/>
              </w:rPr>
              <w:t xml:space="preserve"> </w:t>
            </w:r>
            <w:r w:rsidRPr="00C3088A">
              <w:rPr>
                <w:rFonts w:ascii="Courier New" w:hAnsi="Courier New"/>
                <w:b/>
                <w:sz w:val="20"/>
                <w:szCs w:val="20"/>
              </w:rPr>
              <w:t xml:space="preserve">        0001000                                                           </w:t>
            </w:r>
          </w:p>
          <w:p w14:paraId="060C32FD" w14:textId="7425364C" w:rsidR="00C3088A" w:rsidRPr="00C3088A" w:rsidRDefault="00EE6581" w:rsidP="00C3088A">
            <w:pPr>
              <w:pStyle w:val="DisplayScreen"/>
              <w:rPr>
                <w:rFonts w:ascii="Courier New" w:hAnsi="Courier New"/>
                <w:b/>
                <w:sz w:val="20"/>
                <w:szCs w:val="20"/>
              </w:rPr>
            </w:pPr>
            <w:r>
              <w:rPr>
                <w:rFonts w:ascii="Courier New" w:hAnsi="Courier New"/>
                <w:b/>
                <w:sz w:val="20"/>
                <w:szCs w:val="20"/>
              </w:rPr>
              <w:t xml:space="preserve"> </w:t>
            </w:r>
            <w:r w:rsidR="00C3088A" w:rsidRPr="00C3088A">
              <w:rPr>
                <w:rFonts w:ascii="Courier New" w:hAnsi="Courier New"/>
                <w:b/>
                <w:sz w:val="20"/>
                <w:szCs w:val="20"/>
              </w:rPr>
              <w:t xml:space="preserve"> 952 C     CUCUST        READE     CUSTREC1                                  </w:t>
            </w:r>
          </w:p>
          <w:p w14:paraId="1D0CD0E7" w14:textId="52A108EE"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sidR="00EE6581">
              <w:rPr>
                <w:rFonts w:ascii="Courier New" w:hAnsi="Courier New"/>
                <w:b/>
                <w:sz w:val="20"/>
                <w:szCs w:val="20"/>
              </w:rPr>
              <w:t xml:space="preserve"> </w:t>
            </w:r>
            <w:r w:rsidRPr="00C3088A">
              <w:rPr>
                <w:rFonts w:ascii="Courier New" w:hAnsi="Courier New"/>
                <w:b/>
                <w:sz w:val="20"/>
                <w:szCs w:val="20"/>
              </w:rPr>
              <w:t xml:space="preserve">          0001000                                                           </w:t>
            </w:r>
          </w:p>
          <w:p w14:paraId="0FB70237" w14:textId="06E06E1A" w:rsidR="00C3088A" w:rsidRPr="00C3088A" w:rsidRDefault="00EE6581" w:rsidP="00C3088A">
            <w:pPr>
              <w:pStyle w:val="DisplayScreen"/>
              <w:rPr>
                <w:rFonts w:ascii="Courier New" w:hAnsi="Courier New"/>
                <w:b/>
                <w:sz w:val="20"/>
                <w:szCs w:val="20"/>
              </w:rPr>
            </w:pPr>
            <w:r>
              <w:rPr>
                <w:rFonts w:ascii="Courier New" w:hAnsi="Courier New"/>
                <w:b/>
                <w:sz w:val="20"/>
                <w:szCs w:val="20"/>
              </w:rPr>
              <w:t xml:space="preserve"> </w:t>
            </w:r>
            <w:r w:rsidR="00C3088A" w:rsidRPr="00C3088A">
              <w:rPr>
                <w:rFonts w:ascii="Courier New" w:hAnsi="Courier New"/>
                <w:b/>
                <w:sz w:val="20"/>
                <w:szCs w:val="20"/>
              </w:rPr>
              <w:t xml:space="preserve">CUCUST-0001000 CUSTOR-0000000 CUNAME-ABC STORES INC.                         </w:t>
            </w:r>
          </w:p>
          <w:p w14:paraId="7ADCB8B7" w14:textId="6AEC948A" w:rsidR="00C3088A" w:rsidRPr="00C3088A" w:rsidRDefault="00EE6581" w:rsidP="00C3088A">
            <w:pPr>
              <w:pStyle w:val="DisplayScreen"/>
              <w:rPr>
                <w:rFonts w:ascii="Courier New" w:hAnsi="Courier New"/>
                <w:b/>
                <w:sz w:val="20"/>
                <w:szCs w:val="20"/>
              </w:rPr>
            </w:pPr>
            <w:r>
              <w:rPr>
                <w:rFonts w:ascii="Courier New" w:hAnsi="Courier New"/>
                <w:b/>
                <w:sz w:val="20"/>
                <w:szCs w:val="20"/>
              </w:rPr>
              <w:t xml:space="preserve"> </w:t>
            </w:r>
            <w:r w:rsidR="00C3088A" w:rsidRPr="00C3088A">
              <w:rPr>
                <w:rFonts w:ascii="Courier New" w:hAnsi="Courier New"/>
                <w:b/>
                <w:sz w:val="20"/>
                <w:szCs w:val="20"/>
              </w:rPr>
              <w:t xml:space="preserve"> 955 C     CUCUST        READE     CUSTREC1                                  </w:t>
            </w:r>
          </w:p>
          <w:p w14:paraId="00A7424A" w14:textId="77777777"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0001000                                                           </w:t>
            </w:r>
          </w:p>
          <w:p w14:paraId="2BA6C376" w14:textId="1056C54A" w:rsidR="00C3088A" w:rsidRPr="00C3088A" w:rsidRDefault="00EE6581" w:rsidP="00C3088A">
            <w:pPr>
              <w:pStyle w:val="DisplayScreen"/>
              <w:rPr>
                <w:rFonts w:ascii="Courier New" w:hAnsi="Courier New"/>
                <w:b/>
                <w:sz w:val="20"/>
                <w:szCs w:val="20"/>
              </w:rPr>
            </w:pPr>
            <w:r>
              <w:rPr>
                <w:rFonts w:ascii="Courier New" w:hAnsi="Courier New"/>
                <w:b/>
                <w:sz w:val="20"/>
                <w:szCs w:val="20"/>
              </w:rPr>
              <w:t xml:space="preserve"> </w:t>
            </w:r>
            <w:r w:rsidR="00C3088A" w:rsidRPr="00C3088A">
              <w:rPr>
                <w:rFonts w:ascii="Courier New" w:hAnsi="Courier New"/>
                <w:b/>
                <w:sz w:val="20"/>
                <w:szCs w:val="20"/>
              </w:rPr>
              <w:t xml:space="preserve">CUCUST-0001000 CUSTOR-0000001 CUNAME-ABC STORES INC                          </w:t>
            </w:r>
          </w:p>
          <w:p w14:paraId="37A550A6" w14:textId="6BDB73EF" w:rsidR="00C3088A" w:rsidRPr="00C3088A" w:rsidRDefault="00C3088A" w:rsidP="00C3088A">
            <w:pPr>
              <w:pStyle w:val="DisplayScreen"/>
              <w:rPr>
                <w:rFonts w:ascii="Courier New" w:hAnsi="Courier New"/>
                <w:b/>
                <w:sz w:val="20"/>
                <w:szCs w:val="20"/>
              </w:rPr>
            </w:pPr>
            <w:r w:rsidRPr="00C3088A">
              <w:rPr>
                <w:rFonts w:ascii="Courier New" w:hAnsi="Courier New"/>
                <w:b/>
                <w:sz w:val="20"/>
                <w:szCs w:val="20"/>
              </w:rPr>
              <w:t xml:space="preserve"> </w:t>
            </w:r>
            <w:r w:rsidR="00EE6581">
              <w:rPr>
                <w:rFonts w:ascii="Courier New" w:hAnsi="Courier New"/>
                <w:b/>
                <w:sz w:val="20"/>
                <w:szCs w:val="20"/>
              </w:rPr>
              <w:t xml:space="preserve"> </w:t>
            </w:r>
            <w:r w:rsidRPr="00C3088A">
              <w:rPr>
                <w:rFonts w:ascii="Courier New" w:hAnsi="Courier New"/>
                <w:b/>
                <w:sz w:val="20"/>
                <w:szCs w:val="20"/>
              </w:rPr>
              <w:t xml:space="preserve">955 C     CUCUST        READE     CUSTREC1                                  </w:t>
            </w:r>
          </w:p>
          <w:p w14:paraId="050ECC28" w14:textId="77777777" w:rsidR="002E0F79" w:rsidRPr="002E0F79" w:rsidRDefault="00C3088A" w:rsidP="002E0F79">
            <w:pPr>
              <w:pStyle w:val="DisplayScreen"/>
              <w:rPr>
                <w:rFonts w:ascii="Courier New" w:hAnsi="Courier New"/>
                <w:b/>
                <w:sz w:val="20"/>
                <w:szCs w:val="20"/>
              </w:rPr>
            </w:pPr>
            <w:r w:rsidRPr="00C3088A">
              <w:rPr>
                <w:rFonts w:ascii="Courier New" w:hAnsi="Courier New"/>
                <w:b/>
                <w:sz w:val="20"/>
                <w:szCs w:val="20"/>
              </w:rPr>
              <w:t xml:space="preserve">           0001000                              </w:t>
            </w:r>
            <w:r w:rsidR="002E0F79" w:rsidRPr="002E0F79">
              <w:rPr>
                <w:rFonts w:ascii="Courier New" w:hAnsi="Courier New"/>
                <w:b/>
                <w:sz w:val="20"/>
                <w:szCs w:val="20"/>
              </w:rPr>
              <w:t xml:space="preserve">CUCUST-0001000 CUSTOR-0000002 CUNAME-ABC STORES  STORE #2                </w:t>
            </w:r>
          </w:p>
          <w:p w14:paraId="23BAD1C1" w14:textId="77777777" w:rsidR="002E0F79" w:rsidRPr="002E0F79" w:rsidRDefault="002E0F79" w:rsidP="002E0F79">
            <w:pPr>
              <w:pStyle w:val="DisplayScreen"/>
              <w:rPr>
                <w:rFonts w:ascii="Courier New" w:hAnsi="Courier New"/>
                <w:b/>
                <w:sz w:val="20"/>
                <w:szCs w:val="20"/>
              </w:rPr>
            </w:pPr>
            <w:r w:rsidRPr="002E0F79">
              <w:rPr>
                <w:rFonts w:ascii="Courier New" w:hAnsi="Courier New"/>
                <w:b/>
                <w:sz w:val="20"/>
                <w:szCs w:val="20"/>
              </w:rPr>
              <w:t xml:space="preserve">  955 C     CUCUST        READE     CUSTREC1                              </w:t>
            </w:r>
          </w:p>
          <w:p w14:paraId="510DADEE" w14:textId="77777777" w:rsidR="002E0F79" w:rsidRPr="002E0F79" w:rsidRDefault="002E0F79" w:rsidP="002E0F79">
            <w:pPr>
              <w:pStyle w:val="DisplayScreen"/>
              <w:rPr>
                <w:rFonts w:ascii="Courier New" w:hAnsi="Courier New"/>
                <w:b/>
                <w:sz w:val="20"/>
                <w:szCs w:val="20"/>
              </w:rPr>
            </w:pPr>
            <w:r w:rsidRPr="002E0F79">
              <w:rPr>
                <w:rFonts w:ascii="Courier New" w:hAnsi="Courier New"/>
                <w:b/>
                <w:sz w:val="20"/>
                <w:szCs w:val="20"/>
              </w:rPr>
              <w:t xml:space="preserve">            0001000                                                       </w:t>
            </w:r>
          </w:p>
          <w:p w14:paraId="492D5D33" w14:textId="163E797E" w:rsidR="00C3088A" w:rsidRPr="0091140A" w:rsidRDefault="00C3088A" w:rsidP="002E0F79">
            <w:pPr>
              <w:pStyle w:val="DisplayScreen"/>
              <w:rPr>
                <w:rFonts w:ascii="Courier New" w:hAnsi="Courier New"/>
                <w:b/>
                <w:sz w:val="20"/>
                <w:szCs w:val="20"/>
              </w:rPr>
            </w:pPr>
          </w:p>
        </w:tc>
      </w:tr>
    </w:tbl>
    <w:p w14:paraId="50EC79CE" w14:textId="5E238D14" w:rsidR="00C3088A" w:rsidRDefault="00607032" w:rsidP="00C3088A">
      <w:pPr>
        <w:pStyle w:val="BodyTextIndent2"/>
        <w:rPr>
          <w:b/>
          <w:noProof/>
          <w:sz w:val="32"/>
          <w:szCs w:val="32"/>
        </w:rPr>
      </w:pPr>
      <w:r>
        <w:rPr>
          <w:b/>
          <w:noProof/>
          <w:sz w:val="32"/>
          <w:szCs w:val="32"/>
        </w:rPr>
        <w:t>RPGLE NEWEXPSH watch variables statements auditing ZZAUDITP</w:t>
      </w:r>
    </w:p>
    <w:p w14:paraId="7C8C9FF7" w14:textId="39E1C330" w:rsidR="00C3088A" w:rsidRDefault="00C3088A" w:rsidP="00C3088A">
      <w:pPr>
        <w:rPr>
          <w:b/>
          <w:sz w:val="28"/>
          <w:szCs w:val="28"/>
        </w:rPr>
      </w:pPr>
    </w:p>
    <w:p w14:paraId="4A8E9495" w14:textId="77777777" w:rsidR="00C3088A" w:rsidRDefault="00C3088A" w:rsidP="005057C8">
      <w:pPr>
        <w:rPr>
          <w:b/>
          <w:sz w:val="28"/>
          <w:szCs w:val="28"/>
        </w:rPr>
      </w:pPr>
    </w:p>
    <w:p w14:paraId="23F1A6D1" w14:textId="54F5054C" w:rsidR="00F34513" w:rsidRPr="004A0065" w:rsidRDefault="00F34513" w:rsidP="00F34513">
      <w:pPr>
        <w:pStyle w:val="Heading2"/>
        <w:rPr>
          <w:b/>
        </w:rPr>
      </w:pPr>
      <w:bookmarkStart w:id="14560" w:name="_Toc48314806"/>
      <w:bookmarkStart w:id="14561" w:name="_Toc48318475"/>
      <w:bookmarkStart w:id="14562" w:name="_Toc48318678"/>
      <w:bookmarkStart w:id="14563" w:name="_Toc48318880"/>
      <w:bookmarkStart w:id="14564" w:name="_Toc48319305"/>
      <w:bookmarkStart w:id="14565" w:name="_Toc48396837"/>
      <w:bookmarkStart w:id="14566" w:name="_Toc48408916"/>
      <w:bookmarkStart w:id="14567" w:name="_Toc48483529"/>
      <w:bookmarkStart w:id="14568" w:name="_Toc48646350"/>
      <w:bookmarkStart w:id="14569" w:name="_Toc48737435"/>
      <w:bookmarkStart w:id="14570" w:name="_Toc48825061"/>
      <w:bookmarkStart w:id="14571" w:name="_Toc48825559"/>
      <w:bookmarkStart w:id="14572" w:name="_Toc48835495"/>
      <w:bookmarkStart w:id="14573" w:name="_Toc48835818"/>
      <w:bookmarkStart w:id="14574" w:name="_Toc48902303"/>
      <w:bookmarkStart w:id="14575" w:name="_Toc48925640"/>
      <w:bookmarkStart w:id="14576" w:name="_Toc48925915"/>
      <w:bookmarkStart w:id="14577" w:name="_Toc48997731"/>
      <w:bookmarkStart w:id="14578" w:name="_Toc49004089"/>
      <w:bookmarkStart w:id="14579" w:name="_Toc49075399"/>
      <w:bookmarkStart w:id="14580" w:name="_Toc49082544"/>
      <w:bookmarkStart w:id="14581" w:name="_Toc49082842"/>
      <w:bookmarkStart w:id="14582" w:name="_Toc49083244"/>
      <w:bookmarkStart w:id="14583" w:name="_Toc49083476"/>
      <w:bookmarkStart w:id="14584" w:name="_Toc49088333"/>
      <w:bookmarkStart w:id="14585" w:name="_Toc49088567"/>
      <w:bookmarkStart w:id="14586" w:name="_Toc49090244"/>
      <w:bookmarkStart w:id="14587" w:name="_Toc50102618"/>
      <w:bookmarkStart w:id="14588" w:name="_Toc50369434"/>
      <w:bookmarkStart w:id="14589" w:name="_Toc50369762"/>
      <w:bookmarkStart w:id="14590" w:name="_Toc53753036"/>
      <w:bookmarkStart w:id="14591" w:name="_Toc53753333"/>
      <w:bookmarkStart w:id="14592" w:name="_Toc53756660"/>
      <w:bookmarkStart w:id="14593" w:name="_Toc53757413"/>
      <w:bookmarkStart w:id="14594" w:name="_Toc54010251"/>
      <w:bookmarkStart w:id="14595" w:name="_Toc54532161"/>
      <w:bookmarkStart w:id="14596" w:name="_Toc54532412"/>
      <w:bookmarkStart w:id="14597" w:name="_Toc54532662"/>
      <w:bookmarkStart w:id="14598" w:name="_Toc54536316"/>
      <w:bookmarkStart w:id="14599" w:name="_Toc54623133"/>
      <w:bookmarkStart w:id="14600" w:name="_Toc54699359"/>
      <w:bookmarkStart w:id="14601" w:name="_Toc54699793"/>
      <w:bookmarkStart w:id="14602" w:name="_Toc55038247"/>
      <w:bookmarkStart w:id="14603" w:name="_Toc55224963"/>
      <w:bookmarkStart w:id="14604" w:name="_Toc57299159"/>
      <w:bookmarkStart w:id="14605" w:name="_Toc57458254"/>
      <w:bookmarkStart w:id="14606" w:name="_Toc57458512"/>
      <w:bookmarkStart w:id="14607" w:name="_Toc57458828"/>
      <w:bookmarkStart w:id="14608" w:name="_Toc57459087"/>
      <w:bookmarkStart w:id="14609" w:name="_Toc62052744"/>
      <w:bookmarkStart w:id="14610" w:name="_Toc66712309"/>
      <w:bookmarkStart w:id="14611" w:name="_Toc66713298"/>
      <w:bookmarkStart w:id="14612" w:name="_Toc66713782"/>
      <w:bookmarkStart w:id="14613" w:name="_Toc66883160"/>
      <w:bookmarkStart w:id="14614" w:name="_Toc66883462"/>
      <w:bookmarkStart w:id="14615" w:name="_Toc66883801"/>
      <w:bookmarkStart w:id="14616" w:name="_Toc66884279"/>
      <w:bookmarkStart w:id="14617" w:name="_Toc66885227"/>
      <w:bookmarkStart w:id="14618" w:name="_Toc66962593"/>
      <w:bookmarkStart w:id="14619" w:name="_Toc66962897"/>
      <w:bookmarkStart w:id="14620" w:name="_Toc88228658"/>
      <w:bookmarkStart w:id="14621" w:name="_Toc88233026"/>
      <w:bookmarkStart w:id="14622" w:name="_Toc88234519"/>
      <w:bookmarkStart w:id="14623" w:name="_Toc88237180"/>
      <w:bookmarkStart w:id="14624" w:name="_Toc88237872"/>
      <w:bookmarkStart w:id="14625" w:name="_Toc88238858"/>
      <w:bookmarkStart w:id="14626" w:name="_Toc88239508"/>
      <w:bookmarkStart w:id="14627" w:name="_Toc88241275"/>
      <w:bookmarkStart w:id="14628" w:name="_Toc88243215"/>
      <w:bookmarkStart w:id="14629" w:name="_Toc88243928"/>
      <w:bookmarkStart w:id="14630" w:name="_Toc88740716"/>
      <w:bookmarkStart w:id="14631" w:name="_Toc89343039"/>
      <w:bookmarkStart w:id="14632" w:name="_Toc89343508"/>
      <w:bookmarkStart w:id="14633" w:name="_Toc89343776"/>
      <w:bookmarkStart w:id="14634" w:name="_Toc89349563"/>
      <w:bookmarkStart w:id="14635" w:name="_Toc89440780"/>
      <w:bookmarkStart w:id="14636" w:name="_Toc89441148"/>
      <w:bookmarkStart w:id="14637" w:name="_Toc89680872"/>
      <w:bookmarkStart w:id="14638" w:name="_Toc89950308"/>
      <w:bookmarkStart w:id="14639" w:name="_Toc90134253"/>
      <w:bookmarkStart w:id="14640" w:name="_Toc90134750"/>
      <w:bookmarkStart w:id="14641" w:name="_Toc90135022"/>
      <w:bookmarkStart w:id="14642" w:name="_Toc90135742"/>
      <w:bookmarkStart w:id="14643" w:name="_Toc90137553"/>
      <w:bookmarkStart w:id="14644" w:name="_Toc90137877"/>
      <w:bookmarkStart w:id="14645" w:name="_Toc90138148"/>
      <w:bookmarkStart w:id="14646" w:name="_Toc90138419"/>
      <w:bookmarkStart w:id="14647" w:name="_Toc90305419"/>
      <w:bookmarkStart w:id="14648" w:name="_Toc98417807"/>
      <w:r w:rsidRPr="004A0065">
        <w:rPr>
          <w:b/>
        </w:rPr>
        <w:t>RTPA for RPG Sample program TESTBASIC  (RPGLE)</w:t>
      </w:r>
      <w:bookmarkEnd w:id="14560"/>
      <w:bookmarkEnd w:id="14561"/>
      <w:bookmarkEnd w:id="14562"/>
      <w:bookmarkEnd w:id="14563"/>
      <w:bookmarkEnd w:id="14564"/>
      <w:bookmarkEnd w:id="14565"/>
      <w:bookmarkEnd w:id="14566"/>
      <w:bookmarkEnd w:id="14567"/>
      <w:bookmarkEnd w:id="14568"/>
      <w:bookmarkEnd w:id="14569"/>
      <w:bookmarkEnd w:id="14570"/>
      <w:bookmarkEnd w:id="14571"/>
      <w:bookmarkEnd w:id="14572"/>
      <w:bookmarkEnd w:id="14573"/>
      <w:bookmarkEnd w:id="14574"/>
      <w:bookmarkEnd w:id="14575"/>
      <w:bookmarkEnd w:id="14576"/>
      <w:bookmarkEnd w:id="14577"/>
      <w:bookmarkEnd w:id="14578"/>
      <w:bookmarkEnd w:id="14579"/>
      <w:bookmarkEnd w:id="14580"/>
      <w:bookmarkEnd w:id="14581"/>
      <w:bookmarkEnd w:id="14582"/>
      <w:bookmarkEnd w:id="14583"/>
      <w:bookmarkEnd w:id="14584"/>
      <w:bookmarkEnd w:id="14585"/>
      <w:bookmarkEnd w:id="14586"/>
      <w:bookmarkEnd w:id="14587"/>
      <w:bookmarkEnd w:id="14588"/>
      <w:bookmarkEnd w:id="14589"/>
      <w:bookmarkEnd w:id="14590"/>
      <w:bookmarkEnd w:id="14591"/>
      <w:bookmarkEnd w:id="14592"/>
      <w:bookmarkEnd w:id="14593"/>
      <w:bookmarkEnd w:id="14594"/>
      <w:bookmarkEnd w:id="14595"/>
      <w:bookmarkEnd w:id="14596"/>
      <w:bookmarkEnd w:id="14597"/>
      <w:bookmarkEnd w:id="14598"/>
      <w:bookmarkEnd w:id="14599"/>
      <w:bookmarkEnd w:id="14600"/>
      <w:bookmarkEnd w:id="14601"/>
      <w:bookmarkEnd w:id="14602"/>
      <w:bookmarkEnd w:id="14603"/>
      <w:bookmarkEnd w:id="14604"/>
      <w:bookmarkEnd w:id="14605"/>
      <w:bookmarkEnd w:id="14606"/>
      <w:bookmarkEnd w:id="14607"/>
      <w:bookmarkEnd w:id="14608"/>
      <w:bookmarkEnd w:id="14609"/>
      <w:bookmarkEnd w:id="14610"/>
      <w:bookmarkEnd w:id="14611"/>
      <w:bookmarkEnd w:id="14612"/>
      <w:bookmarkEnd w:id="14613"/>
      <w:bookmarkEnd w:id="14614"/>
      <w:bookmarkEnd w:id="14615"/>
      <w:bookmarkEnd w:id="14616"/>
      <w:bookmarkEnd w:id="14617"/>
      <w:bookmarkEnd w:id="14618"/>
      <w:bookmarkEnd w:id="14619"/>
      <w:bookmarkEnd w:id="14620"/>
      <w:bookmarkEnd w:id="14621"/>
      <w:bookmarkEnd w:id="14622"/>
      <w:bookmarkEnd w:id="14623"/>
      <w:bookmarkEnd w:id="14624"/>
      <w:bookmarkEnd w:id="14625"/>
      <w:bookmarkEnd w:id="14626"/>
      <w:bookmarkEnd w:id="14627"/>
      <w:bookmarkEnd w:id="14628"/>
      <w:bookmarkEnd w:id="14629"/>
      <w:bookmarkEnd w:id="14630"/>
      <w:bookmarkEnd w:id="14631"/>
      <w:bookmarkEnd w:id="14632"/>
      <w:bookmarkEnd w:id="14633"/>
      <w:bookmarkEnd w:id="14634"/>
      <w:bookmarkEnd w:id="14635"/>
      <w:bookmarkEnd w:id="14636"/>
      <w:bookmarkEnd w:id="14637"/>
      <w:bookmarkEnd w:id="14638"/>
      <w:bookmarkEnd w:id="14639"/>
      <w:bookmarkEnd w:id="14640"/>
      <w:bookmarkEnd w:id="14641"/>
      <w:bookmarkEnd w:id="14642"/>
      <w:bookmarkEnd w:id="14643"/>
      <w:bookmarkEnd w:id="14644"/>
      <w:bookmarkEnd w:id="14645"/>
      <w:bookmarkEnd w:id="14646"/>
      <w:bookmarkEnd w:id="14647"/>
      <w:bookmarkEnd w:id="14648"/>
    </w:p>
    <w:p w14:paraId="56D91FD5" w14:textId="1EC6F495" w:rsidR="00F34513" w:rsidRPr="00F34513" w:rsidRDefault="00F34513" w:rsidP="00F34513">
      <w:pPr>
        <w:rPr>
          <w:b/>
          <w:sz w:val="28"/>
          <w:szCs w:val="28"/>
        </w:rPr>
      </w:pPr>
      <w:r w:rsidRPr="00F34513">
        <w:rPr>
          <w:b/>
          <w:sz w:val="28"/>
          <w:szCs w:val="28"/>
        </w:rPr>
        <w:t>TESTBASIC is an RPGLE batch program</w:t>
      </w:r>
    </w:p>
    <w:p w14:paraId="51A1AAB4" w14:textId="77777777" w:rsidR="00F34513" w:rsidRPr="00F34513" w:rsidRDefault="00F34513" w:rsidP="00F34513"/>
    <w:p w14:paraId="0899549B" w14:textId="77777777" w:rsidR="00F34513" w:rsidRPr="004C53CF" w:rsidRDefault="00F34513" w:rsidP="00F34513">
      <w:pPr>
        <w:pStyle w:val="BodyTextIndent2"/>
        <w:rPr>
          <w:b/>
          <w:noProof/>
          <w:sz w:val="32"/>
          <w:szCs w:val="32"/>
        </w:rPr>
      </w:pPr>
      <w:r w:rsidRPr="004C53CF">
        <w:rPr>
          <w:b/>
          <w:noProof/>
          <w:sz w:val="32"/>
          <w:szCs w:val="32"/>
        </w:rPr>
        <w:t xml:space="preserve">Enter the RTPA for RPG command RTPA </w:t>
      </w:r>
      <w:r>
        <w:rPr>
          <w:b/>
          <w:noProof/>
          <w:sz w:val="32"/>
          <w:szCs w:val="32"/>
        </w:rPr>
        <w:t>to audit enable RPG source programs</w:t>
      </w:r>
    </w:p>
    <w:p w14:paraId="7D4F6604" w14:textId="77777777" w:rsidR="00F34513" w:rsidRDefault="00F34513" w:rsidP="00F34513">
      <w:pPr>
        <w:pStyle w:val="BodyTextIndent2"/>
        <w:rPr>
          <w:noProof/>
        </w:rPr>
      </w:pPr>
    </w:p>
    <w:p w14:paraId="6A09B1FE" w14:textId="77777777" w:rsidR="00F34513" w:rsidRDefault="00F34513" w:rsidP="00F34513">
      <w:pPr>
        <w:pStyle w:val="BodyTextIndent2"/>
        <w:rPr>
          <w:b/>
          <w:noProof/>
          <w:color w:val="C00000"/>
          <w:sz w:val="32"/>
          <w:szCs w:val="32"/>
        </w:rPr>
      </w:pPr>
      <w:r w:rsidRPr="00F634AC">
        <w:rPr>
          <w:b/>
          <w:noProof/>
          <w:color w:val="C00000"/>
          <w:sz w:val="32"/>
          <w:szCs w:val="32"/>
        </w:rPr>
        <w:t>RTPA</w:t>
      </w:r>
      <w:r>
        <w:rPr>
          <w:b/>
          <w:noProof/>
          <w:color w:val="C00000"/>
          <w:sz w:val="32"/>
          <w:szCs w:val="32"/>
        </w:rPr>
        <w:t xml:space="preserve"> (to display the entry screen for RTPA for RPG)</w:t>
      </w:r>
    </w:p>
    <w:p w14:paraId="10FE57EF" w14:textId="77777777" w:rsidR="00F34513" w:rsidRDefault="00F34513" w:rsidP="00F34513">
      <w:pPr>
        <w:pStyle w:val="BodyTextIndent2"/>
        <w:rPr>
          <w:b/>
          <w:noProof/>
          <w:color w:val="C00000"/>
          <w:sz w:val="32"/>
          <w:szCs w:val="32"/>
        </w:rPr>
      </w:pPr>
    </w:p>
    <w:p w14:paraId="08802C91" w14:textId="77777777" w:rsidR="00F34513" w:rsidRPr="00133F0A" w:rsidRDefault="00F34513" w:rsidP="00F34513">
      <w:pPr>
        <w:pStyle w:val="BodyTextIndent2"/>
        <w:rPr>
          <w:b/>
          <w:color w:val="C00000"/>
          <w:sz w:val="28"/>
          <w:szCs w:val="28"/>
        </w:rPr>
      </w:pPr>
      <w:r w:rsidRPr="00133F0A">
        <w:rPr>
          <w:b/>
          <w:noProof/>
          <w:color w:val="C00000"/>
          <w:sz w:val="28"/>
          <w:szCs w:val="28"/>
        </w:rPr>
        <w:t>NOTE – If the RTPA for RPG program entry screen is NOT displayed, then there is an error in the RTPA license or security code.</w:t>
      </w:r>
      <w:r w:rsidRPr="00133F0A">
        <w:rPr>
          <w:b/>
          <w:color w:val="C00000"/>
          <w:sz w:val="28"/>
          <w:szCs w:val="28"/>
        </w:rPr>
        <w:t xml:space="preserve">                          </w:t>
      </w:r>
    </w:p>
    <w:p w14:paraId="383A67C1" w14:textId="77777777" w:rsidR="00F34513" w:rsidRDefault="00F34513" w:rsidP="00F34513">
      <w:pPr>
        <w:pStyle w:val="BodyTextIndent2"/>
        <w:rPr>
          <w:b/>
          <w:noProof/>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34513" w14:paraId="3FFE8D72" w14:textId="77777777" w:rsidTr="00EC4F6B">
        <w:tc>
          <w:tcPr>
            <w:tcW w:w="9630" w:type="dxa"/>
            <w:shd w:val="clear" w:color="auto" w:fill="E6E6E6"/>
          </w:tcPr>
          <w:p w14:paraId="33AB2FFB"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MAIN                           IBM i Main Menu                                 </w:t>
            </w:r>
          </w:p>
          <w:p w14:paraId="495C73FE"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System:   LS053    </w:t>
            </w:r>
          </w:p>
          <w:p w14:paraId="7ADABFDF"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Select one of the following:                                                   </w:t>
            </w:r>
          </w:p>
          <w:p w14:paraId="34FFBDBB"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w:t>
            </w:r>
          </w:p>
          <w:p w14:paraId="521E822E"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1. User tasks                                                             </w:t>
            </w:r>
          </w:p>
          <w:p w14:paraId="7774F0FB"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2. Office tasks                                                           </w:t>
            </w:r>
          </w:p>
          <w:p w14:paraId="5C4DB7F4"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3. General system tasks                                                   </w:t>
            </w:r>
          </w:p>
          <w:p w14:paraId="2C9705B3"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4. Files, libraries, and folders                                          </w:t>
            </w:r>
          </w:p>
          <w:p w14:paraId="38C279BF"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5. Programming                                                            </w:t>
            </w:r>
          </w:p>
          <w:p w14:paraId="17C56670"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6. Communications                                                         </w:t>
            </w:r>
          </w:p>
          <w:p w14:paraId="0AF78632"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7. Define or change the system                                            </w:t>
            </w:r>
          </w:p>
          <w:p w14:paraId="54E3E5C8"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8. Problem handling                                                       </w:t>
            </w:r>
          </w:p>
          <w:p w14:paraId="45F31DA5"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9. Display a menu                                                         </w:t>
            </w:r>
          </w:p>
          <w:p w14:paraId="1AC523AD"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10. Information Assistant options                                          </w:t>
            </w:r>
          </w:p>
          <w:p w14:paraId="17F66A6F"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11. IBM i Access tasks                                                     </w:t>
            </w:r>
          </w:p>
          <w:p w14:paraId="635DDBD8"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w:t>
            </w:r>
          </w:p>
          <w:p w14:paraId="22C7DE2A"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90. Sign off                                                               </w:t>
            </w:r>
          </w:p>
          <w:p w14:paraId="68A2ABED"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w:t>
            </w:r>
          </w:p>
          <w:p w14:paraId="43AA858E"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Selection or command                                                           </w:t>
            </w:r>
          </w:p>
          <w:p w14:paraId="7FD265FC"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w:t>
            </w:r>
            <w:r w:rsidRPr="00C72251">
              <w:rPr>
                <w:rFonts w:ascii="Courier New" w:hAnsi="Courier New"/>
                <w:b/>
                <w:color w:val="C00000"/>
                <w:sz w:val="20"/>
                <w:szCs w:val="20"/>
              </w:rPr>
              <w:t xml:space="preserve">===&gt; rtpa                                                                      </w:t>
            </w:r>
          </w:p>
          <w:p w14:paraId="459F66BD"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w:t>
            </w:r>
          </w:p>
          <w:p w14:paraId="0F35339C"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F3=Exit   F4=Prompt   F9=Retrieve   F12=Cancel   F13=Information Assistant     </w:t>
            </w:r>
          </w:p>
          <w:p w14:paraId="07099E13" w14:textId="77777777" w:rsidR="00F34513" w:rsidRPr="00C72251" w:rsidRDefault="00F34513" w:rsidP="00EC4F6B">
            <w:pPr>
              <w:pStyle w:val="DisplayScreen"/>
              <w:rPr>
                <w:rFonts w:ascii="Courier New" w:hAnsi="Courier New"/>
                <w:b/>
                <w:sz w:val="20"/>
                <w:szCs w:val="20"/>
              </w:rPr>
            </w:pPr>
            <w:r w:rsidRPr="00C72251">
              <w:rPr>
                <w:rFonts w:ascii="Courier New" w:hAnsi="Courier New"/>
                <w:b/>
                <w:sz w:val="20"/>
                <w:szCs w:val="20"/>
              </w:rPr>
              <w:t xml:space="preserve"> F23=Set initial menu                                                           </w:t>
            </w:r>
          </w:p>
          <w:p w14:paraId="1701ED70" w14:textId="77777777" w:rsidR="00F34513" w:rsidRPr="0091140A" w:rsidRDefault="00F34513" w:rsidP="00EC4F6B">
            <w:pPr>
              <w:pStyle w:val="DisplayScreen"/>
              <w:rPr>
                <w:rFonts w:ascii="Courier New" w:hAnsi="Courier New"/>
                <w:b/>
                <w:sz w:val="20"/>
                <w:szCs w:val="20"/>
              </w:rPr>
            </w:pPr>
            <w:r w:rsidRPr="00C72251">
              <w:rPr>
                <w:rFonts w:ascii="Courier New" w:hAnsi="Courier New"/>
                <w:b/>
                <w:sz w:val="20"/>
                <w:szCs w:val="20"/>
              </w:rPr>
              <w:t xml:space="preserve"> (C) COPYRIGHT IBM CORP. 1980, 2015.                                            </w:t>
            </w:r>
            <w:r w:rsidRPr="00051F17">
              <w:rPr>
                <w:rFonts w:ascii="Courier New" w:hAnsi="Courier New"/>
                <w:b/>
                <w:sz w:val="20"/>
                <w:szCs w:val="20"/>
              </w:rPr>
              <w:t xml:space="preserve"> </w:t>
            </w:r>
          </w:p>
        </w:tc>
      </w:tr>
    </w:tbl>
    <w:p w14:paraId="23852B41" w14:textId="77777777" w:rsidR="00F34513" w:rsidRDefault="00F34513" w:rsidP="00F34513">
      <w:pPr>
        <w:pStyle w:val="BodyTextIndent2"/>
        <w:rPr>
          <w:b/>
          <w:noProof/>
          <w:color w:val="C00000"/>
          <w:sz w:val="32"/>
          <w:szCs w:val="32"/>
        </w:rPr>
      </w:pPr>
    </w:p>
    <w:p w14:paraId="46D9121D" w14:textId="77777777" w:rsidR="00F34513" w:rsidRDefault="00F34513" w:rsidP="00F34513">
      <w:pPr>
        <w:pStyle w:val="BodyTextIndent2"/>
        <w:rPr>
          <w:b/>
          <w:noProof/>
          <w:color w:val="C00000"/>
          <w:sz w:val="32"/>
          <w:szCs w:val="32"/>
        </w:rPr>
      </w:pPr>
      <w:r>
        <w:rPr>
          <w:b/>
          <w:noProof/>
          <w:color w:val="C00000"/>
          <w:sz w:val="32"/>
          <w:szCs w:val="32"/>
        </w:rPr>
        <w:t>Key RTPA to display the RTPA for RPG entry screen</w:t>
      </w:r>
    </w:p>
    <w:p w14:paraId="1098B08A" w14:textId="77777777" w:rsidR="00F34513" w:rsidRDefault="00F34513" w:rsidP="00F34513">
      <w:pPr>
        <w:rPr>
          <w:b/>
          <w:color w:val="C00000"/>
          <w:sz w:val="28"/>
          <w:szCs w:val="28"/>
        </w:rPr>
      </w:pPr>
    </w:p>
    <w:p w14:paraId="4CB954FB" w14:textId="77777777" w:rsidR="00F34513" w:rsidRDefault="00F34513" w:rsidP="00F34513">
      <w:pPr>
        <w:rPr>
          <w:b/>
          <w:color w:val="C00000"/>
          <w:sz w:val="28"/>
          <w:szCs w:val="28"/>
        </w:rPr>
      </w:pPr>
      <w:r>
        <w:rPr>
          <w:b/>
          <w:color w:val="C00000"/>
          <w:sz w:val="28"/>
          <w:szCs w:val="28"/>
        </w:rPr>
        <w:t>PHARKINS (USA User Profile) RTPA entry screen    date format *MDY</w:t>
      </w:r>
    </w:p>
    <w:p w14:paraId="7CFDF985" w14:textId="77777777" w:rsidR="00F34513" w:rsidRDefault="00F34513" w:rsidP="00F34513">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F34513" w14:paraId="61B9F66A" w14:textId="77777777" w:rsidTr="00EC4F6B">
        <w:trPr>
          <w:trHeight w:val="5386"/>
        </w:trPr>
        <w:tc>
          <w:tcPr>
            <w:tcW w:w="9557" w:type="dxa"/>
            <w:shd w:val="clear" w:color="auto" w:fill="E6E6E6"/>
          </w:tcPr>
          <w:p w14:paraId="0F5FD09B"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ZZPGM01R  Real-Time Program Audit for RPG (V7R1)                  Date 10/16/20</w:t>
            </w:r>
          </w:p>
          <w:p w14:paraId="69D2716B"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PHARKINS       Select Program to Audit                            Time 13:41:34</w:t>
            </w:r>
          </w:p>
          <w:p w14:paraId="49560F08"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RPG3 and RPG4 source members               CCSID    37    Serial  2104FAW</w:t>
            </w:r>
          </w:p>
          <w:p w14:paraId="058B74BC"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Type choices, Press F10                        Language ENU     Model   42A</w:t>
            </w:r>
          </w:p>
          <w:p w14:paraId="520A0712"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sz w:val="20"/>
                <w:szCs w:val="20"/>
              </w:rPr>
              <w:t xml:space="preserve">   </w:t>
            </w:r>
            <w:r w:rsidRPr="000717A8">
              <w:rPr>
                <w:rFonts w:ascii="Courier New" w:hAnsi="Courier New"/>
                <w:b/>
                <w:color w:val="C00000"/>
                <w:sz w:val="20"/>
                <w:szCs w:val="20"/>
              </w:rPr>
              <w:t xml:space="preserve">Source Member  . . . . . .  TESTBASIC      Name, generic*, *ALL, F4 for List </w:t>
            </w:r>
          </w:p>
          <w:p w14:paraId="65BE0EE9"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 xml:space="preserve">   Source File  . . . . . . .    QRPGLESRC      Name            Date Format *MDY</w:t>
            </w:r>
          </w:p>
          <w:p w14:paraId="474EE486"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Library  . . . . . . . .    ZZAUDIT        Name        Audit comments     Y</w:t>
            </w:r>
          </w:p>
          <w:p w14:paraId="38A1C764"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316B1195"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Object to Library . . . . . . ZZAUDITE         Name        Audit copybooks    Y</w:t>
            </w:r>
          </w:p>
          <w:p w14:paraId="738E5B31"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374D4D61"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Audit Timestamp    Y</w:t>
            </w:r>
          </w:p>
          <w:p w14:paraId="2B9E4F57"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Audit File Outq . . . . . . . *SAME          Name, *SAME                       </w:t>
            </w:r>
          </w:p>
          <w:p w14:paraId="735692EC"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Audit Procedures   Y</w:t>
            </w:r>
          </w:p>
          <w:p w14:paraId="5B4F4B2A"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JOBD for pgm compile libl . . *LIBL          *LIBL, JOBD                       </w:t>
            </w:r>
          </w:p>
          <w:p w14:paraId="0C036599"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Library  . . . . . . . .                   Name  Audit Variable contents  A</w:t>
            </w:r>
          </w:p>
          <w:p w14:paraId="795D622A"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A=All N=None V=F16 Var W=F2 Watch </w:t>
            </w:r>
          </w:p>
          <w:p w14:paraId="0E8BDF52"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Audit Compile Listing Stmts .       to       1-99999       Audit to Disk      N</w:t>
            </w:r>
          </w:p>
          <w:p w14:paraId="2702FC38"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(Only)                              to                                         </w:t>
            </w:r>
          </w:p>
          <w:p w14:paraId="3892C95C"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to                     Document Only      N</w:t>
            </w:r>
          </w:p>
          <w:p w14:paraId="7243A02A"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Project                             to                                         </w:t>
            </w:r>
          </w:p>
          <w:p w14:paraId="276471FB"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Ticket                              to                    Remote RTPA via FTP N</w:t>
            </w:r>
          </w:p>
          <w:p w14:paraId="53757470"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F2=Watch Variables       F3=Exit    F6=Auditing options F7=Compile Options     </w:t>
            </w:r>
          </w:p>
          <w:p w14:paraId="5C00C6C0"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F8=Conditional Auditing  F9=Maint. Menu  </w:t>
            </w:r>
            <w:r w:rsidRPr="000717A8">
              <w:rPr>
                <w:rFonts w:ascii="Courier New" w:hAnsi="Courier New"/>
                <w:b/>
                <w:color w:val="C00000"/>
                <w:sz w:val="20"/>
                <w:szCs w:val="20"/>
              </w:rPr>
              <w:t xml:space="preserve">F10=Submit Expand   </w:t>
            </w:r>
            <w:r w:rsidRPr="000717A8">
              <w:rPr>
                <w:rFonts w:ascii="Courier New" w:hAnsi="Courier New"/>
                <w:b/>
                <w:sz w:val="20"/>
                <w:szCs w:val="20"/>
              </w:rPr>
              <w:t xml:space="preserve">F12=Cancel        </w:t>
            </w:r>
          </w:p>
          <w:p w14:paraId="5CCDE43E" w14:textId="24D59A54" w:rsidR="00F34513" w:rsidRPr="0091140A" w:rsidRDefault="000717A8" w:rsidP="000717A8">
            <w:pPr>
              <w:pStyle w:val="DisplayScreen"/>
              <w:rPr>
                <w:rFonts w:ascii="Courier New" w:hAnsi="Courier New"/>
                <w:b/>
                <w:sz w:val="20"/>
                <w:szCs w:val="20"/>
              </w:rPr>
            </w:pPr>
            <w:r w:rsidRPr="000717A8">
              <w:rPr>
                <w:rFonts w:ascii="Courier New" w:hAnsi="Courier New"/>
                <w:b/>
                <w:sz w:val="20"/>
                <w:szCs w:val="20"/>
              </w:rPr>
              <w:t xml:space="preserve"> F18=RTPA history today    F24=More Keys         (C) Harkins &amp; Associates, Inc. </w:t>
            </w:r>
            <w:r w:rsidR="00F34513" w:rsidRPr="00D41CA4">
              <w:rPr>
                <w:rFonts w:ascii="Courier New" w:hAnsi="Courier New"/>
                <w:b/>
                <w:sz w:val="20"/>
                <w:szCs w:val="20"/>
              </w:rPr>
              <w:t xml:space="preserve"> </w:t>
            </w:r>
          </w:p>
        </w:tc>
      </w:tr>
    </w:tbl>
    <w:p w14:paraId="362F1CD2" w14:textId="77777777" w:rsidR="00F34513" w:rsidRDefault="00F34513" w:rsidP="00F34513">
      <w:pPr>
        <w:pStyle w:val="Caption"/>
        <w:tabs>
          <w:tab w:val="left" w:pos="9720"/>
        </w:tabs>
        <w:ind w:right="324"/>
        <w:jc w:val="left"/>
        <w:rPr>
          <w:sz w:val="24"/>
        </w:rPr>
      </w:pPr>
      <w:r w:rsidRPr="00DB6158">
        <w:rPr>
          <w:sz w:val="24"/>
        </w:rPr>
        <w:t xml:space="preserve">  </w:t>
      </w:r>
    </w:p>
    <w:p w14:paraId="487175BC" w14:textId="77777777" w:rsidR="00F34513" w:rsidRDefault="00F34513" w:rsidP="00F34513">
      <w:pPr>
        <w:pStyle w:val="BodyTextIndent2"/>
        <w:rPr>
          <w:noProof/>
          <w:sz w:val="28"/>
          <w:szCs w:val="28"/>
        </w:rPr>
      </w:pPr>
      <w:r w:rsidRPr="006D0F53">
        <w:rPr>
          <w:noProof/>
          <w:sz w:val="28"/>
          <w:szCs w:val="28"/>
        </w:rPr>
        <w:t>(the RTPA for RPG program entry screen is displayed)</w:t>
      </w:r>
    </w:p>
    <w:p w14:paraId="43BE9825" w14:textId="77777777" w:rsidR="00F34513" w:rsidRPr="006D0F53" w:rsidRDefault="00F34513" w:rsidP="00F34513">
      <w:pPr>
        <w:pStyle w:val="BodyTextIndent2"/>
        <w:rPr>
          <w:noProof/>
          <w:sz w:val="28"/>
          <w:szCs w:val="28"/>
        </w:rPr>
      </w:pPr>
    </w:p>
    <w:p w14:paraId="01DF9E09" w14:textId="4D6E6095" w:rsidR="00F34513" w:rsidRPr="00EC4F6B" w:rsidRDefault="00F34513" w:rsidP="00F34513">
      <w:pPr>
        <w:pStyle w:val="BodyTextIndent2"/>
        <w:rPr>
          <w:b/>
          <w:noProof/>
          <w:color w:val="FF0000"/>
          <w:sz w:val="28"/>
          <w:szCs w:val="28"/>
        </w:rPr>
      </w:pPr>
      <w:r w:rsidRPr="00EC4F6B">
        <w:rPr>
          <w:b/>
          <w:noProof/>
          <w:color w:val="FF0000"/>
          <w:sz w:val="28"/>
          <w:szCs w:val="28"/>
        </w:rPr>
        <w:t>Expand RPGLE source program</w:t>
      </w:r>
      <w:r w:rsidR="00EC4F6B" w:rsidRPr="00EC4F6B">
        <w:rPr>
          <w:b/>
          <w:noProof/>
          <w:color w:val="FF0000"/>
          <w:sz w:val="28"/>
          <w:szCs w:val="28"/>
        </w:rPr>
        <w:t xml:space="preserve"> TESTBASIC</w:t>
      </w:r>
    </w:p>
    <w:p w14:paraId="7ABE6388" w14:textId="77777777" w:rsidR="00F34513" w:rsidRPr="006D0F53" w:rsidRDefault="00F34513" w:rsidP="00F34513">
      <w:pPr>
        <w:pStyle w:val="BodyTextIndent2"/>
        <w:rPr>
          <w:noProof/>
          <w:sz w:val="28"/>
          <w:szCs w:val="28"/>
        </w:rPr>
      </w:pPr>
    </w:p>
    <w:p w14:paraId="74FD5550" w14:textId="33CA0103" w:rsidR="00F34513" w:rsidRDefault="00F34513" w:rsidP="00F34513">
      <w:pPr>
        <w:pStyle w:val="BodyTextIndent2"/>
        <w:rPr>
          <w:noProof/>
        </w:rPr>
      </w:pPr>
      <w:r>
        <w:rPr>
          <w:noProof/>
        </w:rPr>
        <w:t xml:space="preserve">Enter the RPGLE Source program name </w:t>
      </w:r>
      <w:r w:rsidR="00EC4F6B">
        <w:rPr>
          <w:noProof/>
        </w:rPr>
        <w:t>TESTBASIC</w:t>
      </w:r>
      <w:r>
        <w:rPr>
          <w:noProof/>
        </w:rPr>
        <w:t xml:space="preserve"> source file (QRPGLESRC) and source library ZZAUDIT to be RTPA audit enabled (expanded with RTPA ZZ audit statements in a COPY of the program)</w:t>
      </w:r>
    </w:p>
    <w:p w14:paraId="35BEC70A" w14:textId="77777777" w:rsidR="00F34513" w:rsidRDefault="00F34513" w:rsidP="00F34513">
      <w:pPr>
        <w:pStyle w:val="BodyTextIndent2"/>
        <w:rPr>
          <w:noProof/>
        </w:rPr>
      </w:pPr>
    </w:p>
    <w:p w14:paraId="72E6908A" w14:textId="42783FEF" w:rsidR="00F34513" w:rsidRDefault="00F34513" w:rsidP="00F34513">
      <w:pPr>
        <w:pStyle w:val="BodyTextIndent2"/>
        <w:rPr>
          <w:noProof/>
        </w:rPr>
      </w:pPr>
      <w:r>
        <w:rPr>
          <w:noProof/>
        </w:rPr>
        <w:t xml:space="preserve">RTPA sample RPGLE source program </w:t>
      </w:r>
      <w:r w:rsidR="00EC4F6B">
        <w:rPr>
          <w:noProof/>
        </w:rPr>
        <w:t>TESTBASIC</w:t>
      </w:r>
      <w:r>
        <w:rPr>
          <w:noProof/>
        </w:rPr>
        <w:t xml:space="preserve"> in file QRPGLESRC in library ZZAUDIT is selected.</w:t>
      </w:r>
    </w:p>
    <w:p w14:paraId="1A39904A" w14:textId="2D611FE8" w:rsidR="00EC4F6B" w:rsidRDefault="00EC4F6B" w:rsidP="00F34513">
      <w:pPr>
        <w:pStyle w:val="BodyTextIndent2"/>
        <w:rPr>
          <w:noProof/>
        </w:rPr>
      </w:pPr>
      <w:r>
        <w:rPr>
          <w:noProof/>
        </w:rPr>
        <w:t>Press command Key 10 (F10) to submit TESTBASIC for RTPA expansion with auditing statements</w:t>
      </w:r>
    </w:p>
    <w:p w14:paraId="06683232" w14:textId="77777777" w:rsidR="003106D8" w:rsidRPr="00EC4F6B" w:rsidRDefault="003106D8" w:rsidP="00656361">
      <w:pPr>
        <w:rPr>
          <w:b/>
          <w:sz w:val="28"/>
          <w:szCs w:val="28"/>
        </w:rPr>
      </w:pPr>
    </w:p>
    <w:p w14:paraId="788F4472" w14:textId="77777777" w:rsidR="00EC4F6B" w:rsidRDefault="00EC4F6B" w:rsidP="00656361">
      <w:pPr>
        <w:rPr>
          <w:rFonts w:ascii="Courier New" w:hAnsi="Courier New"/>
          <w:b/>
          <w:color w:val="C00000"/>
          <w:sz w:val="28"/>
          <w:szCs w:val="28"/>
        </w:rPr>
      </w:pPr>
      <w:r w:rsidRPr="00EC4F6B">
        <w:rPr>
          <w:rFonts w:ascii="Courier New" w:hAnsi="Courier New"/>
          <w:b/>
          <w:color w:val="C00000"/>
          <w:sz w:val="28"/>
          <w:szCs w:val="28"/>
        </w:rPr>
        <w:t xml:space="preserve">F10=Submit Expand  </w:t>
      </w:r>
    </w:p>
    <w:p w14:paraId="79019223" w14:textId="77777777" w:rsidR="00EC4F6B" w:rsidRDefault="00EC4F6B" w:rsidP="00656361">
      <w:pPr>
        <w:rPr>
          <w:rFonts w:ascii="Courier New" w:hAnsi="Courier New"/>
          <w:b/>
          <w:color w:val="C00000"/>
          <w:sz w:val="28"/>
          <w:szCs w:val="28"/>
        </w:rPr>
      </w:pPr>
    </w:p>
    <w:p w14:paraId="0912CA75" w14:textId="2808E9E4" w:rsidR="00EC4F6B" w:rsidRDefault="00EC4F6B" w:rsidP="00656361">
      <w:pPr>
        <w:rPr>
          <w:rFonts w:ascii="Courier New" w:hAnsi="Courier New"/>
          <w:b/>
          <w:color w:val="C00000"/>
          <w:sz w:val="28"/>
          <w:szCs w:val="28"/>
        </w:rPr>
      </w:pPr>
      <w:r w:rsidRPr="00EC4F6B">
        <w:rPr>
          <w:rFonts w:ascii="Courier New" w:hAnsi="Courier New"/>
          <w:b/>
          <w:color w:val="C00000"/>
          <w:sz w:val="28"/>
          <w:szCs w:val="28"/>
        </w:rPr>
        <w:t xml:space="preserve">Member   TESTBASIC   Input RPG program submitted. Press F18 to see status.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EC4F6B" w14:paraId="4874A53F" w14:textId="77777777" w:rsidTr="00EC4F6B">
        <w:trPr>
          <w:trHeight w:val="5386"/>
        </w:trPr>
        <w:tc>
          <w:tcPr>
            <w:tcW w:w="9557" w:type="dxa"/>
            <w:shd w:val="clear" w:color="auto" w:fill="E6E6E6"/>
          </w:tcPr>
          <w:p w14:paraId="14A2973F"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ZZPGM01R Real-Time Program Audit for RPG (V7R1)                   Date 10/16/20</w:t>
            </w:r>
          </w:p>
          <w:p w14:paraId="3C911AB6"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PHARKINS   RTPA history today                                     Time 13:42:58</w:t>
            </w:r>
          </w:p>
          <w:p w14:paraId="25BA9541"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Paul Harkins                                        CCSID:      37</w:t>
            </w:r>
          </w:p>
          <w:p w14:paraId="01FCAFFD"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Type option, press Enter                                           Language ENU</w:t>
            </w:r>
          </w:p>
          <w:p w14:paraId="55F83A6D"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4=Delete   5=Display                                           Date Format *MDY</w:t>
            </w:r>
          </w:p>
          <w:p w14:paraId="2EE64650"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O Program      Status   Program Name                   Job     Date    Time    </w:t>
            </w:r>
          </w:p>
          <w:p w14:paraId="532425F5"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5 TESTBASIC  8 EXPN OK  Test basic flow                113988 10/16/20 13:40:30</w:t>
            </w:r>
          </w:p>
          <w:p w14:paraId="2CD0F901"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67ED5C66"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17FEA85F"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1F8E0CE5"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27917280"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11E27304"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3763241D"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716D4732"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08514121"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303C3B1F"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11B4ED94"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650B0E05"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7425CC0D"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691200B0"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72B1446A"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159A869A"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F3=Exit       F5=Refresh          F12=Cancel       F20=RTPA User history      </w:t>
            </w:r>
          </w:p>
          <w:p w14:paraId="34C01865" w14:textId="642A9198" w:rsidR="00EC4F6B" w:rsidRPr="0091140A" w:rsidRDefault="000717A8" w:rsidP="000717A8">
            <w:pPr>
              <w:pStyle w:val="DisplayScreen"/>
              <w:rPr>
                <w:rFonts w:ascii="Courier New" w:hAnsi="Courier New"/>
                <w:b/>
                <w:sz w:val="20"/>
                <w:szCs w:val="20"/>
              </w:rPr>
            </w:pPr>
            <w:r w:rsidRPr="000717A8">
              <w:rPr>
                <w:rFonts w:ascii="Courier New" w:hAnsi="Courier New"/>
                <w:b/>
                <w:sz w:val="20"/>
                <w:szCs w:val="20"/>
              </w:rPr>
              <w:t xml:space="preserve">F22=RTPA Analytics Report                      (C) HARKINS &amp; ASSOCIATES, INC.  </w:t>
            </w:r>
            <w:r w:rsidR="00EC4F6B" w:rsidRPr="00D41CA4">
              <w:rPr>
                <w:rFonts w:ascii="Courier New" w:hAnsi="Courier New"/>
                <w:b/>
                <w:sz w:val="20"/>
                <w:szCs w:val="20"/>
              </w:rPr>
              <w:t xml:space="preserve"> </w:t>
            </w:r>
          </w:p>
        </w:tc>
      </w:tr>
    </w:tbl>
    <w:p w14:paraId="3DF43176" w14:textId="77777777" w:rsidR="00EC4F6B" w:rsidRDefault="00EC4F6B" w:rsidP="00EC4F6B">
      <w:pPr>
        <w:pStyle w:val="Caption"/>
        <w:tabs>
          <w:tab w:val="left" w:pos="9720"/>
        </w:tabs>
        <w:ind w:right="324"/>
        <w:jc w:val="left"/>
        <w:rPr>
          <w:sz w:val="24"/>
        </w:rPr>
      </w:pPr>
      <w:r w:rsidRPr="00DB6158">
        <w:rPr>
          <w:sz w:val="24"/>
        </w:rPr>
        <w:t xml:space="preserve">  </w:t>
      </w:r>
    </w:p>
    <w:p w14:paraId="4F85E606" w14:textId="5ED64972" w:rsidR="00EC4F6B" w:rsidRDefault="00EC4F6B" w:rsidP="00EC4F6B">
      <w:pPr>
        <w:pStyle w:val="BodyTextIndent2"/>
        <w:rPr>
          <w:noProof/>
          <w:sz w:val="28"/>
          <w:szCs w:val="28"/>
        </w:rPr>
      </w:pPr>
      <w:r>
        <w:rPr>
          <w:noProof/>
          <w:sz w:val="28"/>
          <w:szCs w:val="28"/>
        </w:rPr>
        <w:t>The TESTBASIC RPGLE source program is successfully expanded with RTPA audit ststements in library ZZAUDITE</w:t>
      </w:r>
    </w:p>
    <w:p w14:paraId="5DCC8F60" w14:textId="77777777" w:rsidR="00EC4F6B" w:rsidRDefault="00EC4F6B" w:rsidP="00EC4F6B">
      <w:pPr>
        <w:pStyle w:val="BodyTextIndent2"/>
        <w:rPr>
          <w:noProof/>
          <w:sz w:val="28"/>
          <w:szCs w:val="28"/>
        </w:rPr>
      </w:pPr>
    </w:p>
    <w:p w14:paraId="33CC1F6C" w14:textId="2DF8FC52" w:rsidR="00181D86" w:rsidRPr="00EC4F6B" w:rsidRDefault="00EC4F6B" w:rsidP="00EC4F6B">
      <w:pPr>
        <w:pStyle w:val="BodyTextIndent2"/>
        <w:ind w:left="1170"/>
        <w:rPr>
          <w:b/>
          <w:sz w:val="28"/>
          <w:szCs w:val="28"/>
        </w:rPr>
      </w:pPr>
      <w:r w:rsidRPr="00EC4F6B">
        <w:rPr>
          <w:b/>
          <w:noProof/>
          <w:color w:val="FF0000"/>
          <w:sz w:val="28"/>
          <w:szCs w:val="28"/>
        </w:rPr>
        <w:t xml:space="preserve">Key 5 to display the RTPA detail expansion screen </w:t>
      </w:r>
      <w:r w:rsidRPr="00EC4F6B">
        <w:rPr>
          <w:rFonts w:ascii="Courier New" w:hAnsi="Courier New"/>
          <w:b/>
          <w:color w:val="FF0000"/>
          <w:sz w:val="28"/>
          <w:szCs w:val="28"/>
        </w:rPr>
        <w:t xml:space="preserve"> </w:t>
      </w:r>
    </w:p>
    <w:p w14:paraId="38DE5285" w14:textId="77777777" w:rsidR="00181D86" w:rsidRDefault="00181D86" w:rsidP="00656361">
      <w:pPr>
        <w:rPr>
          <w:b/>
          <w:sz w:val="28"/>
          <w:szCs w:val="28"/>
        </w:rPr>
      </w:pPr>
    </w:p>
    <w:p w14:paraId="44107B74" w14:textId="77777777" w:rsidR="00181D86" w:rsidRDefault="00181D86" w:rsidP="00656361">
      <w:pPr>
        <w:rPr>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EC4F6B" w14:paraId="67514D8F" w14:textId="77777777" w:rsidTr="00EC4F6B">
        <w:trPr>
          <w:trHeight w:val="5386"/>
        </w:trPr>
        <w:tc>
          <w:tcPr>
            <w:tcW w:w="9557" w:type="dxa"/>
            <w:shd w:val="clear" w:color="auto" w:fill="E6E6E6"/>
          </w:tcPr>
          <w:p w14:paraId="54BA1679"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ZZPGM01R  Real-Time Program Audit for RPG (V7R1)                  Date 10/16/20</w:t>
            </w:r>
          </w:p>
          <w:p w14:paraId="01FD1539"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PHARKINS       Select Program to Audit                            Time 13:43:33</w:t>
            </w:r>
          </w:p>
          <w:p w14:paraId="6523E972"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Project                 Ticket                 *MDY CCSID    37    Language ENU</w:t>
            </w:r>
          </w:p>
          <w:p w14:paraId="2DBFAE08"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sz w:val="20"/>
                <w:szCs w:val="20"/>
              </w:rPr>
              <w:t xml:space="preserve"> </w:t>
            </w:r>
            <w:r w:rsidRPr="000717A8">
              <w:rPr>
                <w:rFonts w:ascii="Courier New" w:hAnsi="Courier New"/>
                <w:b/>
                <w:color w:val="C00000"/>
                <w:sz w:val="20"/>
                <w:szCs w:val="20"/>
              </w:rPr>
              <w:t>Program  TESTBASIC  Test basic flow                        Audit Variable con A</w:t>
            </w:r>
          </w:p>
          <w:p w14:paraId="2D843DCD"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 xml:space="preserve"> Status    8 Expand Pgm compiled OK    Audit comments     Y Audit to Disk      N</w:t>
            </w:r>
          </w:p>
          <w:p w14:paraId="4543B398"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 xml:space="preserve">                                       Audit copybooks    Y Document Only      N</w:t>
            </w:r>
          </w:p>
          <w:p w14:paraId="514DAB0E"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 xml:space="preserve"> Type option, press Enter              Audit Timestamp    Y Remote RTPA FTP    N</w:t>
            </w:r>
          </w:p>
          <w:p w14:paraId="2BA813F3"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 xml:space="preserve"> 5=Display compile listing             Audit Procedures   Y Variable used     24</w:t>
            </w:r>
          </w:p>
          <w:p w14:paraId="6A121F47"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 xml:space="preserve"> OPT         Job    Records  Submitted        Completed       Elapsed Comp recds</w:t>
            </w:r>
          </w:p>
          <w:p w14:paraId="5446C401"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 xml:space="preserve">   Input    113988     109 10/16/20 13:40:30 10/16/20 13:40:31    1          130</w:t>
            </w:r>
          </w:p>
          <w:p w14:paraId="39DA32B4"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 xml:space="preserve">   Inserted 113989     855 10/16/20 13:40:34 10/16/20 13:40:35    1             </w:t>
            </w:r>
          </w:p>
          <w:p w14:paraId="02D80327"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 xml:space="preserve">   Expanded 113991     964 10/16/20 13:40:36 10/16/20 13:40:38    2          964</w:t>
            </w:r>
          </w:p>
          <w:p w14:paraId="33FDA7E4"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 xml:space="preserve">                          Exp Obj lib ZZAUDITE   Program Object size     741,376</w:t>
            </w:r>
          </w:p>
          <w:p w14:paraId="251E9C91"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Source File QRPGLESRC    Expand File QRPGLESRC  Record formats   1 copybooks   </w:t>
            </w:r>
          </w:p>
          <w:p w14:paraId="22691CC7"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Source Libl ZZAUDIT      Exp Src lib ZZAUDITE   Printer files         *INZSR   </w:t>
            </w:r>
          </w:p>
          <w:p w14:paraId="3581B750"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RPG Version 4 RPGLE      Audit JOBQ  RTPA       Extension             %parms   </w:t>
            </w:r>
          </w:p>
          <w:p w14:paraId="4C625AAB"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From            To        Audit outq             Subroutines            /free   </w:t>
            </w:r>
          </w:p>
          <w:p w14:paraId="743D2D75"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From            To        Audit Libr. *LIBL      Overflow        OG Indent      </w:t>
            </w:r>
          </w:p>
          <w:p w14:paraId="6A05CB73"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From            To        JOBD Libr.             Protoype/Proc.   N CTA N SDS Y </w:t>
            </w:r>
          </w:p>
          <w:p w14:paraId="7B5AF4FB"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From            To        Maximum Pages    15000 SDS Name QXXDS      SDS Qual   </w:t>
            </w:r>
          </w:p>
          <w:p w14:paraId="6B754B33"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From            To        Watch varia   DBCS        48 Start/Stop conditional N </w:t>
            </w:r>
          </w:p>
          <w:p w14:paraId="0DD2D3D9"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F8=Conditional Auditing F13=Files/Recd  F14=Fields F15=Operations  F16=Variables</w:t>
            </w:r>
          </w:p>
          <w:p w14:paraId="6C15EA18"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F2=Watch Variables        F17=Labels     F19=Called Pgm   F21=Cond Oper        </w:t>
            </w:r>
          </w:p>
          <w:p w14:paraId="3F52D20F" w14:textId="1FC298C0" w:rsidR="00EC4F6B" w:rsidRPr="0091140A" w:rsidRDefault="000717A8" w:rsidP="000717A8">
            <w:pPr>
              <w:pStyle w:val="DisplayScreen"/>
              <w:rPr>
                <w:rFonts w:ascii="Courier New" w:hAnsi="Courier New"/>
                <w:b/>
                <w:sz w:val="20"/>
                <w:szCs w:val="20"/>
              </w:rPr>
            </w:pPr>
            <w:r w:rsidRPr="000717A8">
              <w:rPr>
                <w:rFonts w:ascii="Courier New" w:hAnsi="Courier New"/>
                <w:b/>
                <w:sz w:val="20"/>
                <w:szCs w:val="20"/>
              </w:rPr>
              <w:t xml:space="preserve"> F3=Exit    F22=Indicators  F23=Pre Audit   (C) 2016 Harkins &amp; Associates, Inc.</w:t>
            </w:r>
          </w:p>
        </w:tc>
      </w:tr>
    </w:tbl>
    <w:p w14:paraId="3519450F" w14:textId="77777777" w:rsidR="00EC4F6B" w:rsidRDefault="00EC4F6B" w:rsidP="00EC4F6B">
      <w:pPr>
        <w:pStyle w:val="Caption"/>
        <w:tabs>
          <w:tab w:val="left" w:pos="9720"/>
        </w:tabs>
        <w:ind w:right="324"/>
        <w:jc w:val="left"/>
        <w:rPr>
          <w:sz w:val="24"/>
        </w:rPr>
      </w:pPr>
      <w:r w:rsidRPr="00DB6158">
        <w:rPr>
          <w:sz w:val="24"/>
        </w:rPr>
        <w:t xml:space="preserve">  </w:t>
      </w:r>
    </w:p>
    <w:p w14:paraId="257B2FAF" w14:textId="1469F814" w:rsidR="00EC4F6B" w:rsidRDefault="00EC4F6B" w:rsidP="00EC4F6B">
      <w:pPr>
        <w:pStyle w:val="BodyTextIndent2"/>
        <w:rPr>
          <w:noProof/>
          <w:sz w:val="28"/>
          <w:szCs w:val="28"/>
        </w:rPr>
      </w:pPr>
      <w:r>
        <w:rPr>
          <w:noProof/>
          <w:sz w:val="28"/>
          <w:szCs w:val="28"/>
        </w:rPr>
        <w:t>The TESTBASIC RPGLE source program is successfully expanded with all 2</w:t>
      </w:r>
      <w:r w:rsidR="000717A8">
        <w:rPr>
          <w:noProof/>
          <w:sz w:val="28"/>
          <w:szCs w:val="28"/>
        </w:rPr>
        <w:t>4</w:t>
      </w:r>
      <w:r>
        <w:rPr>
          <w:noProof/>
          <w:sz w:val="28"/>
          <w:szCs w:val="28"/>
        </w:rPr>
        <w:t xml:space="preserve"> variables audite</w:t>
      </w:r>
      <w:r w:rsidR="00F734AE">
        <w:rPr>
          <w:noProof/>
          <w:sz w:val="28"/>
          <w:szCs w:val="28"/>
        </w:rPr>
        <w:t>d</w:t>
      </w:r>
      <w:r>
        <w:rPr>
          <w:noProof/>
          <w:sz w:val="28"/>
          <w:szCs w:val="28"/>
        </w:rPr>
        <w:t xml:space="preserve"> and all executable</w:t>
      </w:r>
      <w:r w:rsidR="00F734AE">
        <w:rPr>
          <w:noProof/>
          <w:sz w:val="28"/>
          <w:szCs w:val="28"/>
        </w:rPr>
        <w:t xml:space="preserve"> </w:t>
      </w:r>
      <w:r>
        <w:rPr>
          <w:noProof/>
          <w:sz w:val="28"/>
          <w:szCs w:val="28"/>
        </w:rPr>
        <w:t xml:space="preserve">RTPA </w:t>
      </w:r>
      <w:r w:rsidR="00F734AE">
        <w:rPr>
          <w:noProof/>
          <w:sz w:val="28"/>
          <w:szCs w:val="28"/>
        </w:rPr>
        <w:t>atatements audited (the RTPA defaults)</w:t>
      </w:r>
    </w:p>
    <w:p w14:paraId="74DFB068" w14:textId="77777777" w:rsidR="00F734AE" w:rsidRDefault="00F734AE" w:rsidP="00EC4F6B">
      <w:pPr>
        <w:pStyle w:val="BodyTextIndent2"/>
        <w:rPr>
          <w:noProof/>
          <w:sz w:val="28"/>
          <w:szCs w:val="28"/>
        </w:rPr>
      </w:pPr>
    </w:p>
    <w:p w14:paraId="447F8C5A" w14:textId="6C383B39" w:rsidR="00F734AE" w:rsidRDefault="00F734AE" w:rsidP="00EC4F6B">
      <w:pPr>
        <w:pStyle w:val="BodyTextIndent2"/>
        <w:rPr>
          <w:noProof/>
          <w:sz w:val="28"/>
          <w:szCs w:val="28"/>
        </w:rPr>
      </w:pPr>
      <w:r>
        <w:rPr>
          <w:noProof/>
          <w:sz w:val="28"/>
          <w:szCs w:val="28"/>
        </w:rPr>
        <w:t>Execute the TESTBASIC batch program with RTPA audits from library ZZAUDITE</w:t>
      </w:r>
    </w:p>
    <w:p w14:paraId="4444F471" w14:textId="77777777" w:rsidR="00F734AE" w:rsidRDefault="00F734AE" w:rsidP="00EC4F6B">
      <w:pPr>
        <w:pStyle w:val="BodyTextIndent2"/>
        <w:rPr>
          <w:noProof/>
          <w:sz w:val="28"/>
          <w:szCs w:val="28"/>
        </w:rPr>
      </w:pPr>
    </w:p>
    <w:p w14:paraId="24625AE9" w14:textId="6C465789" w:rsidR="00F734AE" w:rsidRPr="00F734AE" w:rsidRDefault="00F734AE" w:rsidP="00EC4F6B">
      <w:pPr>
        <w:pStyle w:val="BodyTextIndent2"/>
        <w:rPr>
          <w:b/>
          <w:noProof/>
          <w:color w:val="C00000"/>
          <w:sz w:val="28"/>
          <w:szCs w:val="28"/>
        </w:rPr>
      </w:pPr>
      <w:r w:rsidRPr="00F734AE">
        <w:rPr>
          <w:b/>
          <w:noProof/>
          <w:color w:val="C00000"/>
          <w:sz w:val="28"/>
          <w:szCs w:val="28"/>
        </w:rPr>
        <w:t>CALL TESTBASIC</w:t>
      </w:r>
    </w:p>
    <w:p w14:paraId="34C52B1B" w14:textId="0C1DF8D5" w:rsidR="00EC4F6B" w:rsidRDefault="00EC4F6B" w:rsidP="00EC4F6B">
      <w:pPr>
        <w:pStyle w:val="BodyTextIndent2"/>
        <w:ind w:left="1170"/>
        <w:rPr>
          <w:rFonts w:ascii="Courier New" w:hAnsi="Courier New"/>
          <w:b/>
          <w:color w:val="FF0000"/>
          <w:sz w:val="28"/>
          <w:szCs w:val="28"/>
        </w:rPr>
      </w:pPr>
      <w:r w:rsidRPr="00EC4F6B">
        <w:rPr>
          <w:rFonts w:ascii="Courier New" w:hAnsi="Courier New"/>
          <w:b/>
          <w:color w:val="FF0000"/>
          <w:sz w:val="28"/>
          <w:szCs w:val="28"/>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EC4F6B" w14:paraId="797E3186" w14:textId="77777777" w:rsidTr="00EC4F6B">
        <w:trPr>
          <w:trHeight w:val="5386"/>
        </w:trPr>
        <w:tc>
          <w:tcPr>
            <w:tcW w:w="9557" w:type="dxa"/>
            <w:shd w:val="clear" w:color="auto" w:fill="E6E6E6"/>
          </w:tcPr>
          <w:p w14:paraId="5818A817"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Work with All Spooled Files                           </w:t>
            </w:r>
          </w:p>
          <w:p w14:paraId="44F5637B"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14F63975"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Type options, press Enter.                                                     </w:t>
            </w:r>
          </w:p>
          <w:p w14:paraId="4506F3D4"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1=Send   2=Change   3=Hold   4=Delete   5=Display   6=Release   7=Messages   </w:t>
            </w:r>
          </w:p>
          <w:p w14:paraId="36C4D9F1"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8=Attributes        9=Work with printing status                              </w:t>
            </w:r>
          </w:p>
          <w:p w14:paraId="38E9C8CB"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7BC8F034"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66B400A3"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Device or                     Total     Cur       </w:t>
            </w:r>
          </w:p>
          <w:p w14:paraId="22894FE6"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Opt  File        User        Queue       User Data   Sts   Pages    Page  Copy </w:t>
            </w:r>
          </w:p>
          <w:p w14:paraId="08CAE680"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TESTBASIC   PHARKINS    RTPA                    RDY      12             1 </w:t>
            </w:r>
          </w:p>
          <w:p w14:paraId="6AF97BF6"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TESTBASIC   PHARKINS    RTPA                    RDY      30             1 </w:t>
            </w:r>
          </w:p>
          <w:p w14:paraId="001586CE" w14:textId="77777777" w:rsidR="000717A8" w:rsidRPr="000717A8" w:rsidRDefault="000717A8" w:rsidP="000717A8">
            <w:pPr>
              <w:pStyle w:val="DisplayScreen"/>
              <w:rPr>
                <w:rFonts w:ascii="Courier New" w:hAnsi="Courier New"/>
                <w:b/>
                <w:color w:val="C00000"/>
                <w:sz w:val="20"/>
                <w:szCs w:val="20"/>
              </w:rPr>
            </w:pPr>
            <w:r w:rsidRPr="000717A8">
              <w:rPr>
                <w:rFonts w:ascii="Courier New" w:hAnsi="Courier New"/>
                <w:b/>
                <w:color w:val="C00000"/>
                <w:sz w:val="20"/>
                <w:szCs w:val="20"/>
              </w:rPr>
              <w:t xml:space="preserve">  5   ZZAUDITP    PHARKINS    RTPA        TESTBASIC   HLD       2             1 </w:t>
            </w:r>
          </w:p>
          <w:p w14:paraId="54E138D1"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5F4D9BAB"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3F59CC42"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72FDD159"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0E552737"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73CE2166"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45E43DA4"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Bottom </w:t>
            </w:r>
          </w:p>
          <w:p w14:paraId="601D9285"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Parameters for options 1, 2, 3 or command                                      </w:t>
            </w:r>
          </w:p>
          <w:p w14:paraId="698ADF44"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===&gt;                                                                           </w:t>
            </w:r>
          </w:p>
          <w:p w14:paraId="0FA42393"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F3=Exit   F10=View 4   F11=View 2   F12=Cancel   F22=Printers   F24=More keys  </w:t>
            </w:r>
          </w:p>
          <w:p w14:paraId="26F57926" w14:textId="77777777" w:rsidR="000717A8" w:rsidRPr="000717A8"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p>
          <w:p w14:paraId="43A3AF05" w14:textId="323569DE" w:rsidR="00EC4F6B" w:rsidRPr="0091140A" w:rsidRDefault="000717A8" w:rsidP="000717A8">
            <w:pPr>
              <w:pStyle w:val="DisplayScreen"/>
              <w:rPr>
                <w:rFonts w:ascii="Courier New" w:hAnsi="Courier New"/>
                <w:b/>
                <w:sz w:val="20"/>
                <w:szCs w:val="20"/>
              </w:rPr>
            </w:pPr>
            <w:r w:rsidRPr="000717A8">
              <w:rPr>
                <w:rFonts w:ascii="Courier New" w:hAnsi="Courier New"/>
                <w:b/>
                <w:sz w:val="20"/>
                <w:szCs w:val="20"/>
              </w:rPr>
              <w:t xml:space="preserve">                                                                                </w:t>
            </w:r>
            <w:r w:rsidR="00EC4F6B" w:rsidRPr="00D41CA4">
              <w:rPr>
                <w:rFonts w:ascii="Courier New" w:hAnsi="Courier New"/>
                <w:b/>
                <w:sz w:val="20"/>
                <w:szCs w:val="20"/>
              </w:rPr>
              <w:t xml:space="preserve"> </w:t>
            </w:r>
          </w:p>
        </w:tc>
      </w:tr>
    </w:tbl>
    <w:p w14:paraId="793ED24B" w14:textId="77777777" w:rsidR="00EC4F6B" w:rsidRDefault="00EC4F6B" w:rsidP="00EC4F6B">
      <w:pPr>
        <w:pStyle w:val="Caption"/>
        <w:tabs>
          <w:tab w:val="left" w:pos="9720"/>
        </w:tabs>
        <w:ind w:right="324"/>
        <w:jc w:val="left"/>
        <w:rPr>
          <w:sz w:val="24"/>
        </w:rPr>
      </w:pPr>
      <w:r w:rsidRPr="00DB6158">
        <w:rPr>
          <w:sz w:val="24"/>
        </w:rPr>
        <w:t xml:space="preserve">  </w:t>
      </w:r>
    </w:p>
    <w:p w14:paraId="7A1687BF" w14:textId="15ADC3B8" w:rsidR="00EC4F6B" w:rsidRDefault="00EC4F6B" w:rsidP="00EC4F6B">
      <w:pPr>
        <w:pStyle w:val="BodyTextIndent2"/>
        <w:rPr>
          <w:noProof/>
          <w:sz w:val="28"/>
          <w:szCs w:val="28"/>
        </w:rPr>
      </w:pPr>
      <w:r>
        <w:rPr>
          <w:noProof/>
          <w:sz w:val="28"/>
          <w:szCs w:val="28"/>
        </w:rPr>
        <w:t>The TESTBASIC RPGLE source program is successfully expanded with RTPA audit st</w:t>
      </w:r>
      <w:r w:rsidR="00F734AE">
        <w:rPr>
          <w:noProof/>
          <w:sz w:val="28"/>
          <w:szCs w:val="28"/>
        </w:rPr>
        <w:t>a</w:t>
      </w:r>
      <w:r>
        <w:rPr>
          <w:noProof/>
          <w:sz w:val="28"/>
          <w:szCs w:val="28"/>
        </w:rPr>
        <w:t>tements in library ZZAUDITE</w:t>
      </w:r>
    </w:p>
    <w:p w14:paraId="49D1E46D" w14:textId="77777777" w:rsidR="00F734AE" w:rsidRDefault="00F734AE" w:rsidP="00EC4F6B">
      <w:pPr>
        <w:pStyle w:val="BodyTextIndent2"/>
        <w:rPr>
          <w:noProof/>
          <w:sz w:val="28"/>
          <w:szCs w:val="28"/>
        </w:rPr>
      </w:pPr>
    </w:p>
    <w:p w14:paraId="4D629802" w14:textId="7337B003" w:rsidR="00EC4F6B" w:rsidRPr="00F734AE" w:rsidRDefault="00F734AE" w:rsidP="00EC4F6B">
      <w:pPr>
        <w:pStyle w:val="BodyTextIndent2"/>
        <w:rPr>
          <w:b/>
          <w:noProof/>
          <w:color w:val="C00000"/>
          <w:sz w:val="28"/>
          <w:szCs w:val="28"/>
        </w:rPr>
      </w:pPr>
      <w:r w:rsidRPr="00F734AE">
        <w:rPr>
          <w:b/>
          <w:noProof/>
          <w:color w:val="C00000"/>
          <w:sz w:val="28"/>
          <w:szCs w:val="28"/>
        </w:rPr>
        <w:t>WRKSPLF to display the RTPA audit file of TESTBASIC execution ZZAU</w:t>
      </w:r>
      <w:r>
        <w:rPr>
          <w:b/>
          <w:noProof/>
          <w:color w:val="C00000"/>
          <w:sz w:val="28"/>
          <w:szCs w:val="28"/>
        </w:rPr>
        <w:t>D</w:t>
      </w:r>
      <w:r w:rsidRPr="00F734AE">
        <w:rPr>
          <w:b/>
          <w:noProof/>
          <w:color w:val="C00000"/>
          <w:sz w:val="28"/>
          <w:szCs w:val="28"/>
        </w:rPr>
        <w:t>ITP</w:t>
      </w:r>
    </w:p>
    <w:p w14:paraId="0B136DA7" w14:textId="77777777" w:rsidR="00EC4F6B" w:rsidRPr="00EC4F6B" w:rsidRDefault="00EC4F6B" w:rsidP="00EC4F6B">
      <w:pPr>
        <w:pStyle w:val="BodyTextIndent2"/>
        <w:ind w:left="1170"/>
        <w:rPr>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E6322" w:rsidRPr="007E6322" w14:paraId="47DF2793" w14:textId="77777777" w:rsidTr="001B58B9">
        <w:trPr>
          <w:trHeight w:val="5386"/>
        </w:trPr>
        <w:tc>
          <w:tcPr>
            <w:tcW w:w="9557" w:type="dxa"/>
            <w:shd w:val="clear" w:color="auto" w:fill="E6E6E6"/>
          </w:tcPr>
          <w:p w14:paraId="57ED8B42" w14:textId="04F7C2C5" w:rsidR="000717A8" w:rsidRPr="007E6322" w:rsidRDefault="000717A8" w:rsidP="000717A8">
            <w:pPr>
              <w:pStyle w:val="DisplayScreen"/>
              <w:rPr>
                <w:rFonts w:ascii="Courier New" w:hAnsi="Courier New"/>
                <w:b/>
                <w:color w:val="C00000"/>
                <w:sz w:val="20"/>
                <w:szCs w:val="20"/>
              </w:rPr>
            </w:pPr>
            <w:r w:rsidRPr="007E6322">
              <w:rPr>
                <w:rFonts w:ascii="Courier New" w:hAnsi="Courier New"/>
                <w:b/>
                <w:color w:val="C00000"/>
                <w:sz w:val="20"/>
                <w:szCs w:val="20"/>
              </w:rPr>
              <w:t xml:space="preserve">                              Display Spooled File                              </w:t>
            </w:r>
          </w:p>
          <w:p w14:paraId="4F0436AC" w14:textId="77777777" w:rsidR="000717A8" w:rsidRPr="007E6322" w:rsidRDefault="000717A8" w:rsidP="000717A8">
            <w:pPr>
              <w:pStyle w:val="DisplayScreen"/>
              <w:rPr>
                <w:rFonts w:ascii="Courier New" w:hAnsi="Courier New"/>
                <w:b/>
                <w:color w:val="C00000"/>
                <w:sz w:val="20"/>
                <w:szCs w:val="20"/>
              </w:rPr>
            </w:pPr>
            <w:r w:rsidRPr="007E6322">
              <w:rPr>
                <w:rFonts w:ascii="Courier New" w:hAnsi="Courier New"/>
                <w:b/>
                <w:color w:val="C00000"/>
                <w:sz w:val="20"/>
                <w:szCs w:val="20"/>
              </w:rPr>
              <w:t xml:space="preserve"> File  . . . . . :   ZZAUDITP                         Page/Line   1/1           </w:t>
            </w:r>
          </w:p>
          <w:p w14:paraId="6FB23A33" w14:textId="77777777" w:rsidR="000717A8" w:rsidRPr="007E6322" w:rsidRDefault="000717A8" w:rsidP="000717A8">
            <w:pPr>
              <w:pStyle w:val="DisplayScreen"/>
              <w:rPr>
                <w:rFonts w:ascii="Courier New" w:hAnsi="Courier New"/>
                <w:b/>
                <w:color w:val="C00000"/>
                <w:sz w:val="20"/>
                <w:szCs w:val="20"/>
              </w:rPr>
            </w:pPr>
            <w:r w:rsidRPr="007E6322">
              <w:rPr>
                <w:rFonts w:ascii="Courier New" w:hAnsi="Courier New"/>
                <w:b/>
                <w:color w:val="C00000"/>
                <w:sz w:val="20"/>
                <w:szCs w:val="20"/>
              </w:rPr>
              <w:t xml:space="preserve"> Control . . . . .                                    Columns     1 - 78        </w:t>
            </w:r>
          </w:p>
          <w:p w14:paraId="236FAEF0" w14:textId="77777777" w:rsidR="000717A8" w:rsidRPr="007E6322" w:rsidRDefault="000717A8" w:rsidP="000717A8">
            <w:pPr>
              <w:pStyle w:val="DisplayScreen"/>
              <w:rPr>
                <w:rFonts w:ascii="Courier New" w:hAnsi="Courier New"/>
                <w:b/>
                <w:color w:val="C00000"/>
                <w:sz w:val="20"/>
                <w:szCs w:val="20"/>
              </w:rPr>
            </w:pPr>
            <w:r w:rsidRPr="007E6322">
              <w:rPr>
                <w:rFonts w:ascii="Courier New" w:hAnsi="Courier New"/>
                <w:b/>
                <w:color w:val="C00000"/>
                <w:sz w:val="20"/>
                <w:szCs w:val="20"/>
              </w:rPr>
              <w:t xml:space="preserve"> Find  . . . . . .                                                              </w:t>
            </w:r>
          </w:p>
          <w:p w14:paraId="0E970322" w14:textId="77777777" w:rsidR="000717A8" w:rsidRPr="007E6322" w:rsidRDefault="000717A8" w:rsidP="000717A8">
            <w:pPr>
              <w:pStyle w:val="DisplayScreen"/>
              <w:rPr>
                <w:rFonts w:ascii="Courier New" w:hAnsi="Courier New"/>
                <w:b/>
                <w:color w:val="C00000"/>
                <w:sz w:val="20"/>
                <w:szCs w:val="20"/>
              </w:rPr>
            </w:pPr>
            <w:r w:rsidRPr="007E6322">
              <w:rPr>
                <w:rFonts w:ascii="Courier New" w:hAnsi="Courier New"/>
                <w:b/>
                <w:color w:val="C00000"/>
                <w:sz w:val="20"/>
                <w:szCs w:val="20"/>
              </w:rPr>
              <w:t xml:space="preserve"> *...+....1....+....2....+....3....+....4....+....5....+....6....+....7....+... </w:t>
            </w:r>
          </w:p>
          <w:p w14:paraId="525FEFF0" w14:textId="77777777" w:rsidR="000717A8" w:rsidRPr="007E6322" w:rsidRDefault="000717A8" w:rsidP="000717A8">
            <w:pPr>
              <w:pStyle w:val="DisplayScreen"/>
              <w:rPr>
                <w:rFonts w:ascii="Courier New" w:hAnsi="Courier New"/>
                <w:b/>
                <w:color w:val="C00000"/>
                <w:sz w:val="20"/>
                <w:szCs w:val="20"/>
              </w:rPr>
            </w:pPr>
            <w:r w:rsidRPr="007E6322">
              <w:rPr>
                <w:rFonts w:ascii="Courier New" w:hAnsi="Courier New"/>
                <w:b/>
                <w:color w:val="C00000"/>
                <w:sz w:val="20"/>
                <w:szCs w:val="20"/>
              </w:rPr>
              <w:t xml:space="preserve"> Program-TESTBASIC   Test basic flow                                    Obj Lib </w:t>
            </w:r>
          </w:p>
          <w:p w14:paraId="4584BA0E" w14:textId="77777777" w:rsidR="000717A8" w:rsidRPr="007E6322" w:rsidRDefault="000717A8" w:rsidP="000717A8">
            <w:pPr>
              <w:pStyle w:val="DisplayScreen"/>
              <w:rPr>
                <w:rFonts w:ascii="Courier New" w:hAnsi="Courier New"/>
                <w:b/>
                <w:color w:val="C00000"/>
                <w:sz w:val="20"/>
                <w:szCs w:val="20"/>
              </w:rPr>
            </w:pPr>
            <w:r w:rsidRPr="007E6322">
              <w:rPr>
                <w:rFonts w:ascii="Courier New" w:hAnsi="Courier New"/>
                <w:b/>
                <w:color w:val="C00000"/>
                <w:sz w:val="20"/>
                <w:szCs w:val="20"/>
              </w:rPr>
              <w:t xml:space="preserve">          TESTBASIC   TESTBASIC                                                 </w:t>
            </w:r>
          </w:p>
          <w:p w14:paraId="0FE28C32" w14:textId="77777777" w:rsidR="000717A8" w:rsidRPr="007E6322" w:rsidRDefault="000717A8" w:rsidP="000717A8">
            <w:pPr>
              <w:pStyle w:val="DisplayScreen"/>
              <w:rPr>
                <w:rFonts w:ascii="Courier New" w:hAnsi="Courier New"/>
                <w:b/>
                <w:color w:val="C00000"/>
                <w:sz w:val="20"/>
                <w:szCs w:val="20"/>
              </w:rPr>
            </w:pPr>
            <w:r w:rsidRPr="007E6322">
              <w:rPr>
                <w:rFonts w:ascii="Courier New" w:hAnsi="Courier New"/>
                <w:b/>
                <w:color w:val="C00000"/>
                <w:sz w:val="20"/>
                <w:szCs w:val="20"/>
              </w:rPr>
              <w:t xml:space="preserve"> Job: 113969               User Profile: PHARKINS     Source Type: RPGLE        </w:t>
            </w:r>
          </w:p>
          <w:p w14:paraId="01291D3B" w14:textId="77777777" w:rsidR="000717A8" w:rsidRPr="007E6322" w:rsidRDefault="000717A8" w:rsidP="000717A8">
            <w:pPr>
              <w:pStyle w:val="DisplayScreen"/>
              <w:rPr>
                <w:rFonts w:ascii="Courier New" w:hAnsi="Courier New"/>
                <w:b/>
                <w:color w:val="C00000"/>
                <w:sz w:val="20"/>
                <w:szCs w:val="20"/>
              </w:rPr>
            </w:pPr>
            <w:r w:rsidRPr="007E6322">
              <w:rPr>
                <w:rFonts w:ascii="Courier New" w:hAnsi="Courier New"/>
                <w:b/>
                <w:color w:val="C00000"/>
                <w:sz w:val="20"/>
                <w:szCs w:val="20"/>
              </w:rPr>
              <w:t xml:space="preserve"> Line                                                                           </w:t>
            </w:r>
          </w:p>
          <w:p w14:paraId="2153035A" w14:textId="77777777" w:rsidR="000717A8" w:rsidRPr="007E6322" w:rsidRDefault="000717A8" w:rsidP="000717A8">
            <w:pPr>
              <w:pStyle w:val="DisplayScreen"/>
              <w:rPr>
                <w:rFonts w:ascii="Courier New" w:hAnsi="Courier New"/>
                <w:b/>
                <w:color w:val="C00000"/>
                <w:sz w:val="20"/>
                <w:szCs w:val="20"/>
              </w:rPr>
            </w:pPr>
            <w:r w:rsidRPr="007E6322">
              <w:rPr>
                <w:rFonts w:ascii="Courier New" w:hAnsi="Courier New"/>
                <w:b/>
                <w:color w:val="C00000"/>
                <w:sz w:val="20"/>
                <w:szCs w:val="20"/>
              </w:rPr>
              <w:t xml:space="preserve">   48  * initialize key list  to customer 2050                                  </w:t>
            </w:r>
          </w:p>
          <w:p w14:paraId="08B45FE7" w14:textId="77777777" w:rsidR="000717A8" w:rsidRPr="007E6322" w:rsidRDefault="000717A8" w:rsidP="000717A8">
            <w:pPr>
              <w:pStyle w:val="DisplayScreen"/>
              <w:rPr>
                <w:rFonts w:ascii="Courier New" w:hAnsi="Courier New"/>
                <w:b/>
                <w:color w:val="C00000"/>
                <w:sz w:val="20"/>
                <w:szCs w:val="20"/>
              </w:rPr>
            </w:pPr>
            <w:r w:rsidRPr="007E6322">
              <w:rPr>
                <w:rFonts w:ascii="Courier New" w:hAnsi="Courier New"/>
                <w:b/>
                <w:color w:val="C00000"/>
                <w:sz w:val="20"/>
                <w:szCs w:val="20"/>
              </w:rPr>
              <w:t xml:space="preserve">   49 C                   Z-ADD     2050          CUCUST                        </w:t>
            </w:r>
          </w:p>
          <w:p w14:paraId="0ACFD57C"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2050                        </w:t>
            </w:r>
          </w:p>
          <w:p w14:paraId="623DA67C"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50 C                   Z-ADD     1             CUSTOR                        </w:t>
            </w:r>
          </w:p>
          <w:p w14:paraId="7228E096"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1                        </w:t>
            </w:r>
          </w:p>
          <w:p w14:paraId="253CD47A"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51 C                   movel     'BBBB'        holdb             4           </w:t>
            </w:r>
          </w:p>
          <w:p w14:paraId="29B01B12"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BBBB                          </w:t>
            </w:r>
          </w:p>
          <w:p w14:paraId="640B57B4"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52 C     custor        IFEQ      1                                           </w:t>
            </w:r>
          </w:p>
          <w:p w14:paraId="22309040"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1                                                              </w:t>
            </w:r>
          </w:p>
          <w:p w14:paraId="3C1AA464"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53 C     holdb         andeq     'BBBB'                                      </w:t>
            </w:r>
          </w:p>
          <w:p w14:paraId="6521728F"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BBBB                                                                </w:t>
            </w:r>
          </w:p>
          <w:p w14:paraId="3DD92584"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54 C                   movel     'CCCC'        holdb       </w:t>
            </w:r>
          </w:p>
          <w:p w14:paraId="38C5CDB9" w14:textId="07637183"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CCCC                                                                                                      </w:t>
            </w:r>
          </w:p>
          <w:p w14:paraId="1771F7E5"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55 C                   endif                                            </w:t>
            </w:r>
          </w:p>
          <w:p w14:paraId="0A3FBCD3"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57  * chain by file name                                                </w:t>
            </w:r>
          </w:p>
          <w:p w14:paraId="4A3B99B5"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58 c     CUSKEY        CHAIN     CUSTMAST                           30  </w:t>
            </w:r>
          </w:p>
          <w:p w14:paraId="6B84914A"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N30 00020500000001                                                 </w:t>
            </w:r>
          </w:p>
          <w:p w14:paraId="57C6AA3C"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CUCUST-0002050 CUSTOR-0000001 CUNAME-                          CUAD1-     </w:t>
            </w:r>
          </w:p>
          <w:p w14:paraId="7B7D9E6E"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CUTELE-                                                                   </w:t>
            </w:r>
          </w:p>
          <w:p w14:paraId="1D33CB9D"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59 C     *IN30         IFEQ      *OFF                                   </w:t>
            </w:r>
          </w:p>
          <w:p w14:paraId="6716FE01"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0                                                              </w:t>
            </w:r>
          </w:p>
          <w:p w14:paraId="781B6080"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60 C                   MOVEL     CUNAME        KCUSNA           25      </w:t>
            </w:r>
          </w:p>
          <w:p w14:paraId="4D51FD2B"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XYZ STORE - ARDMORE                    </w:t>
            </w:r>
          </w:p>
          <w:p w14:paraId="5D6A3F66"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XYZ STORE - ARDMORE      </w:t>
            </w:r>
          </w:p>
          <w:p w14:paraId="500F11A8"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61 C                   MOVEL     CUAD1         KAD1             25      </w:t>
            </w:r>
          </w:p>
          <w:p w14:paraId="6D253F8F"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122 MONTGOMERY AVE                     </w:t>
            </w:r>
          </w:p>
          <w:p w14:paraId="49042F82"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122 MONTGOMERY AVE       </w:t>
            </w:r>
          </w:p>
          <w:p w14:paraId="409F710F"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62 C                   MOVEL     CUAD2         KAD2             25      </w:t>
            </w:r>
          </w:p>
          <w:p w14:paraId="2205FA19"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CCCC                     </w:t>
            </w:r>
          </w:p>
          <w:p w14:paraId="3EBB436E"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THIRD FLOOR                           </w:t>
            </w:r>
          </w:p>
          <w:p w14:paraId="3116A89B"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THIRD FLOOR             </w:t>
            </w:r>
          </w:p>
          <w:p w14:paraId="4D4F0D63"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63 C                   MOVEL     CUCITY        KCITY            25     </w:t>
            </w:r>
          </w:p>
          <w:p w14:paraId="6CC168F4"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ARDMORE                               </w:t>
            </w:r>
          </w:p>
          <w:p w14:paraId="52E43840"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ARDMORE                 </w:t>
            </w:r>
          </w:p>
          <w:p w14:paraId="184EC066"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64 C                   MOVEL     CUSTA         KSTA              2     </w:t>
            </w:r>
          </w:p>
          <w:p w14:paraId="2037D808"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PA                                    </w:t>
            </w:r>
          </w:p>
          <w:p w14:paraId="19676F9E"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PA                      </w:t>
            </w:r>
          </w:p>
          <w:p w14:paraId="3031C988"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65 C                   MOVEL     CUZIP         KZIP              9     </w:t>
            </w:r>
          </w:p>
          <w:p w14:paraId="010D24AD"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18555                                 </w:t>
            </w:r>
          </w:p>
          <w:p w14:paraId="7044B226"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18555                   </w:t>
            </w:r>
          </w:p>
          <w:p w14:paraId="16734994"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66 C                   MOVEL     CUTELE        KTELE            11     </w:t>
            </w:r>
          </w:p>
          <w:p w14:paraId="5FDA75D3"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610-555-1212                          </w:t>
            </w:r>
          </w:p>
          <w:p w14:paraId="5AE70F4B"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610-555-121             </w:t>
            </w:r>
          </w:p>
          <w:p w14:paraId="6D42A2CF"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67 C                   ENDIF                                           </w:t>
            </w:r>
          </w:p>
          <w:p w14:paraId="5AA50D2D"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68 C                   MOVEL     'AAAAAA'      HOLD6             6                                                      AAAAAA                        </w:t>
            </w:r>
          </w:p>
          <w:p w14:paraId="08F75217"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69  * chain by record name                                                   </w:t>
            </w:r>
          </w:p>
          <w:p w14:paraId="1314EE8F"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70 C     CUSKEY        CHAIN     CUSTREC1                           30       </w:t>
            </w:r>
          </w:p>
          <w:p w14:paraId="2510B240"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N30 00020500000001                                                      </w:t>
            </w:r>
          </w:p>
          <w:p w14:paraId="0C9313F9"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CUCUST-0002050 CUSTOR-0000001 CUNAME-XYZ STORE - ARDMORE       CUAD1-122 MONTG </w:t>
            </w:r>
          </w:p>
          <w:p w14:paraId="0171FF51"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CUTELE-610-555-1212                                                            </w:t>
            </w:r>
          </w:p>
          <w:p w14:paraId="0D5C8153"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71  * check for a good chain - indicator 30 will be off                      </w:t>
            </w:r>
          </w:p>
          <w:p w14:paraId="30D9F7CA"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72 C     *IN30         IFEQ      *OFF                                        </w:t>
            </w:r>
          </w:p>
          <w:p w14:paraId="3503CCEC"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0                                                                   </w:t>
            </w:r>
          </w:p>
          <w:p w14:paraId="6DD95555"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73 C     cucust        andeq     1050                                        </w:t>
            </w:r>
          </w:p>
          <w:p w14:paraId="45AB8D09"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2050                                                              </w:t>
            </w:r>
          </w:p>
          <w:p w14:paraId="614E6AC2"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82 C                   ENDIF                                                 </w:t>
            </w:r>
          </w:p>
          <w:p w14:paraId="1862822D"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83  * initialize key list  to customer 1000                                  </w:t>
            </w:r>
          </w:p>
          <w:p w14:paraId="1628A8D4"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84 C                   Z-ADD     1000          CUCUST                        </w:t>
            </w:r>
          </w:p>
          <w:p w14:paraId="30E19480"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1000                        </w:t>
            </w:r>
          </w:p>
          <w:p w14:paraId="0E4459BE"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85 C                   Z-ADD     1             CUSTOR                                                                              1                        </w:t>
            </w:r>
          </w:p>
          <w:p w14:paraId="6F337AE7"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86  * chain by file name                                                     </w:t>
            </w:r>
          </w:p>
          <w:p w14:paraId="24FEE88E"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87 C     CUSKEY        CHAIN     CUSTMAST                           30       </w:t>
            </w:r>
          </w:p>
          <w:p w14:paraId="622C5425"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N30 00010000000001                                                      </w:t>
            </w:r>
          </w:p>
          <w:p w14:paraId="59A4F0FF"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CUCUST-0001000 CUSTOR-0000001 CUNAME-XYZ STORE - ARDMORE       CUAD1-122 MONTG </w:t>
            </w:r>
          </w:p>
          <w:p w14:paraId="27BE5382"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CUTELE-610-555-1212                                                            </w:t>
            </w:r>
          </w:p>
          <w:p w14:paraId="4B967925"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88 C     *IN30         IFEQ      *OFF                                        </w:t>
            </w:r>
          </w:p>
          <w:p w14:paraId="66B24EE4"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0                                                                   </w:t>
            </w:r>
          </w:p>
          <w:p w14:paraId="6189617C"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89 C                   MOVEL     CUNAME        KCUSNA           25           </w:t>
            </w:r>
          </w:p>
          <w:p w14:paraId="6E6DB806"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ABC STORES INC                              </w:t>
            </w:r>
          </w:p>
          <w:p w14:paraId="0239A031"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ABC STORES INC                </w:t>
            </w:r>
          </w:p>
          <w:p w14:paraId="77C31B63"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90 C                   MOVEL     CUAD1         KAD1             25           </w:t>
            </w:r>
          </w:p>
          <w:p w14:paraId="12FEAFE3"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423 MONTGOMERY AVENUE                       </w:t>
            </w:r>
          </w:p>
          <w:p w14:paraId="4FAE58E0"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423 MONTGOMERY AVENUE         </w:t>
            </w:r>
          </w:p>
          <w:p w14:paraId="6E94792A" w14:textId="77777777" w:rsidR="000717A8" w:rsidRPr="00271CC5" w:rsidRDefault="000717A8" w:rsidP="000717A8">
            <w:pPr>
              <w:pStyle w:val="DisplayScreen"/>
              <w:rPr>
                <w:rFonts w:ascii="Courier New" w:hAnsi="Courier New"/>
                <w:b/>
                <w:sz w:val="20"/>
                <w:szCs w:val="20"/>
              </w:rPr>
            </w:pPr>
            <w:r w:rsidRPr="00271CC5">
              <w:rPr>
                <w:rFonts w:ascii="Courier New" w:hAnsi="Courier New"/>
                <w:b/>
                <w:sz w:val="20"/>
                <w:szCs w:val="20"/>
              </w:rPr>
              <w:t xml:space="preserve">  91 C                   MOVEL     CUAD2         KAD2             25           </w:t>
            </w:r>
          </w:p>
          <w:p w14:paraId="4EBF482C" w14:textId="77777777" w:rsidR="00360D45" w:rsidRPr="00271CC5" w:rsidRDefault="000717A8" w:rsidP="00360D45">
            <w:pPr>
              <w:pStyle w:val="DisplayScreen"/>
              <w:rPr>
                <w:rFonts w:ascii="Courier New" w:hAnsi="Courier New"/>
                <w:b/>
                <w:sz w:val="20"/>
                <w:szCs w:val="20"/>
              </w:rPr>
            </w:pPr>
            <w:r w:rsidRPr="00271CC5">
              <w:rPr>
                <w:rFonts w:ascii="Courier New" w:hAnsi="Courier New"/>
                <w:b/>
                <w:sz w:val="20"/>
                <w:szCs w:val="20"/>
              </w:rPr>
              <w:t xml:space="preserve">                                                                               </w:t>
            </w:r>
            <w:r w:rsidR="00360D45" w:rsidRPr="00271CC5">
              <w:rPr>
                <w:rFonts w:ascii="Courier New" w:hAnsi="Courier New"/>
                <w:b/>
                <w:sz w:val="20"/>
                <w:szCs w:val="20"/>
              </w:rPr>
              <w:t xml:space="preserve">                                                                      </w:t>
            </w:r>
          </w:p>
          <w:p w14:paraId="1B40A4C4"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92 C                   MOVEL     CUCITY        KCITY            25   </w:t>
            </w:r>
          </w:p>
          <w:p w14:paraId="19FDB272"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ARDMORE                             </w:t>
            </w:r>
          </w:p>
          <w:p w14:paraId="34B37E94"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ARDMORE               </w:t>
            </w:r>
          </w:p>
          <w:p w14:paraId="650BD253"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93 C                   MOVEL     CUSTA         KSTA              2   </w:t>
            </w:r>
          </w:p>
          <w:p w14:paraId="11909CD6"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PA                                  </w:t>
            </w:r>
          </w:p>
          <w:p w14:paraId="73DD79AF"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PA                    </w:t>
            </w:r>
          </w:p>
          <w:p w14:paraId="12921468"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94 C                   MOVEL     CUZIP         KZIP              9   </w:t>
            </w:r>
          </w:p>
          <w:p w14:paraId="09258791"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19333                               </w:t>
            </w:r>
          </w:p>
          <w:p w14:paraId="7FCE7879"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19333                 </w:t>
            </w:r>
          </w:p>
          <w:p w14:paraId="2EF0C001"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95 C                   MOVEL     CUTELE        KTELE            11   </w:t>
            </w:r>
          </w:p>
          <w:p w14:paraId="6502BE8D"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888-825-1212                        </w:t>
            </w:r>
          </w:p>
          <w:p w14:paraId="35551F69"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888-825-121           </w:t>
            </w:r>
          </w:p>
          <w:p w14:paraId="1DA2C01C"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96 C                   ENDIF                                         </w:t>
            </w:r>
          </w:p>
          <w:p w14:paraId="07B0B829"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97 C                   MOVEL     'BBBBBB'      HOLD6             6   </w:t>
            </w:r>
          </w:p>
          <w:p w14:paraId="54591515"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BBBBBB                  98  * chain by record name                                                  </w:t>
            </w:r>
          </w:p>
          <w:p w14:paraId="788AAE8D"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99 C     CUSKEY        CHAIN     CUSTREC1                           30      </w:t>
            </w:r>
          </w:p>
          <w:p w14:paraId="7B5754F3"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N30 00010000000001                                                     </w:t>
            </w:r>
          </w:p>
          <w:p w14:paraId="6062E6AF"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CUCUST-0001000 CUSTOR-0000001 CUNAME-ABC STORES INC            CUAD1-423 MONTG</w:t>
            </w:r>
          </w:p>
          <w:p w14:paraId="4D38C3E1"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CUTELE-888-825-1212                                                           </w:t>
            </w:r>
          </w:p>
          <w:p w14:paraId="15BF75B1"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100  * check for a good chain - indicator 30 will be off                     </w:t>
            </w:r>
          </w:p>
          <w:p w14:paraId="6D12D0CE"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101 C     *IN30         IFEQ      *OFF                                       </w:t>
            </w:r>
          </w:p>
          <w:p w14:paraId="05E14FF2"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0                                                                  </w:t>
            </w:r>
          </w:p>
          <w:p w14:paraId="2FC4B9FA"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102  * move the customer record fields to work fields                        </w:t>
            </w:r>
          </w:p>
          <w:p w14:paraId="291F751A"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103 C                   MOVEL     CUNAME        KCUSNA           25          </w:t>
            </w:r>
          </w:p>
          <w:p w14:paraId="36DC32A6"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ABC STORES INC                             </w:t>
            </w:r>
          </w:p>
          <w:p w14:paraId="388FD9BB"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ABC STORES INC               </w:t>
            </w:r>
          </w:p>
          <w:p w14:paraId="01A0A318"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104 C                   MOVEL     CUAD1         KAD1             25          </w:t>
            </w:r>
          </w:p>
          <w:p w14:paraId="0A9D8020"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423 MONTGOMERY AVENUE                      </w:t>
            </w:r>
          </w:p>
          <w:p w14:paraId="57490C23"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423 MONTGOMERY AVENUE        </w:t>
            </w:r>
          </w:p>
          <w:p w14:paraId="61F0F201"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105 C                   MOVEL     CUAD2         KAD2             25                                                                                      </w:t>
            </w:r>
          </w:p>
          <w:p w14:paraId="7380EED8"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w:t>
            </w:r>
          </w:p>
          <w:p w14:paraId="3457D68C"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106 C                   MOVEL     CUCITY        KCITY            25        </w:t>
            </w:r>
          </w:p>
          <w:p w14:paraId="28CE78ED"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ARDMORE                                  </w:t>
            </w:r>
          </w:p>
          <w:p w14:paraId="1401DB31"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ARDMORE                    </w:t>
            </w:r>
          </w:p>
          <w:p w14:paraId="26429808"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107 C                   MOVEL     CUSTA         KSTA              2        </w:t>
            </w:r>
          </w:p>
          <w:p w14:paraId="63CF2B58"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PA                                       </w:t>
            </w:r>
          </w:p>
          <w:p w14:paraId="1DBEB0E7"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PA                         </w:t>
            </w:r>
          </w:p>
          <w:p w14:paraId="379550E8"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108 C                   MOVEL     CUZIP         KZIP              9        </w:t>
            </w:r>
          </w:p>
          <w:p w14:paraId="764D9697"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19333                                    </w:t>
            </w:r>
          </w:p>
          <w:p w14:paraId="1997158B"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19333                      </w:t>
            </w:r>
          </w:p>
          <w:p w14:paraId="5422448B"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109 C                   MOVEL     CUTELE        KTELE            11        </w:t>
            </w:r>
          </w:p>
          <w:p w14:paraId="41AC7A8A"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888-825-1212                             </w:t>
            </w:r>
          </w:p>
          <w:p w14:paraId="10E5C525"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888-825-121                </w:t>
            </w:r>
          </w:p>
          <w:p w14:paraId="59C8DB15"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110 C                   ENDIF                                              </w:t>
            </w:r>
          </w:p>
          <w:p w14:paraId="153C4B89" w14:textId="4746B7C5"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111 C                   MOVEL     'CCCCCC'      HOLD6             6                                                         </w:t>
            </w:r>
            <w:r w:rsidR="00C93026" w:rsidRPr="00271CC5">
              <w:rPr>
                <w:rFonts w:ascii="Courier New" w:hAnsi="Courier New"/>
                <w:b/>
                <w:sz w:val="20"/>
                <w:szCs w:val="20"/>
              </w:rPr>
              <w:t xml:space="preserve"> </w:t>
            </w:r>
            <w:r w:rsidRPr="00271CC5">
              <w:rPr>
                <w:rFonts w:ascii="Courier New" w:hAnsi="Courier New"/>
                <w:b/>
                <w:sz w:val="20"/>
                <w:szCs w:val="20"/>
              </w:rPr>
              <w:t xml:space="preserve">                        </w:t>
            </w:r>
          </w:p>
          <w:p w14:paraId="7F04CAD1" w14:textId="020B2C82" w:rsidR="00C93026"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w:t>
            </w:r>
            <w:r w:rsidR="00C93026" w:rsidRPr="00271CC5">
              <w:rPr>
                <w:rFonts w:ascii="Courier New" w:hAnsi="Courier New"/>
                <w:b/>
                <w:sz w:val="20"/>
                <w:szCs w:val="20"/>
              </w:rPr>
              <w:t xml:space="preserve">                                                CCCCCC </w:t>
            </w:r>
          </w:p>
          <w:p w14:paraId="452A8F4D" w14:textId="0844C76D" w:rsidR="00360D45" w:rsidRPr="00271CC5" w:rsidRDefault="00C93026" w:rsidP="00360D45">
            <w:pPr>
              <w:pStyle w:val="DisplayScreen"/>
              <w:rPr>
                <w:rFonts w:ascii="Courier New" w:hAnsi="Courier New"/>
                <w:b/>
                <w:sz w:val="20"/>
                <w:szCs w:val="20"/>
              </w:rPr>
            </w:pPr>
            <w:r w:rsidRPr="00271CC5">
              <w:rPr>
                <w:rFonts w:ascii="Courier New" w:hAnsi="Courier New"/>
                <w:b/>
                <w:sz w:val="20"/>
                <w:szCs w:val="20"/>
              </w:rPr>
              <w:t xml:space="preserve"> </w:t>
            </w:r>
            <w:r w:rsidR="00360D45" w:rsidRPr="00271CC5">
              <w:rPr>
                <w:rFonts w:ascii="Courier New" w:hAnsi="Courier New"/>
                <w:b/>
                <w:sz w:val="20"/>
                <w:szCs w:val="20"/>
              </w:rPr>
              <w:t xml:space="preserve">112  * Call program TEST3                                                     </w:t>
            </w:r>
          </w:p>
          <w:p w14:paraId="0CC85039"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113 c                   call      'TEST3   '                            Call- </w:t>
            </w:r>
          </w:p>
          <w:p w14:paraId="7BBA469D"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114 C                   MOVEL     '1'           X                 1           </w:t>
            </w:r>
          </w:p>
          <w:p w14:paraId="3433DFCF"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                             </w:t>
            </w:r>
          </w:p>
          <w:p w14:paraId="451DDBE5"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115  * Call program ZZpgm01C                                                  </w:t>
            </w:r>
          </w:p>
          <w:p w14:paraId="2589B5E9"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116 C                   CALL      'ZZPGM01C'                                  </w:t>
            </w:r>
          </w:p>
          <w:p w14:paraId="2F147DB1"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117 C                   PARM                    INUSRP                        </w:t>
            </w:r>
          </w:p>
          <w:p w14:paraId="4026C52B"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PAUL HARKI                    </w:t>
            </w:r>
          </w:p>
          <w:p w14:paraId="2A66E29B"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118 C                   z-add     *zeros        SSD                           </w:t>
            </w:r>
          </w:p>
          <w:p w14:paraId="481021EF"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00000000000000000000000000    </w:t>
            </w:r>
          </w:p>
          <w:p w14:paraId="2DF2AE8F"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119 c                   if        SSd(13) = *zero                             </w:t>
            </w:r>
          </w:p>
          <w:p w14:paraId="521F6A88"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0                                     </w:t>
            </w:r>
          </w:p>
          <w:p w14:paraId="1A46C14B"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122  *                                                                        </w:t>
            </w:r>
          </w:p>
          <w:p w14:paraId="27722494"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123 c                   if        SSwk1 &lt; *zeros                              </w:t>
            </w:r>
          </w:p>
          <w:p w14:paraId="66769196"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0                                        125 C                   ENDIF                                        </w:t>
            </w:r>
          </w:p>
          <w:p w14:paraId="6DBC1C01"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126 C                   ENDIF                                        </w:t>
            </w:r>
          </w:p>
          <w:p w14:paraId="648B3D82"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127  * Exit program                                                  </w:t>
            </w:r>
          </w:p>
          <w:p w14:paraId="4CC39AD6"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128 C                   MOVEL     '1'           *INLR                </w:t>
            </w:r>
          </w:p>
          <w:p w14:paraId="0717F231"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                    </w:t>
            </w:r>
          </w:p>
          <w:p w14:paraId="3CB2EB3D" w14:textId="77777777" w:rsidR="00360D45" w:rsidRPr="00271CC5" w:rsidRDefault="00360D45" w:rsidP="00360D45">
            <w:pPr>
              <w:pStyle w:val="DisplayScreen"/>
              <w:rPr>
                <w:rFonts w:ascii="Courier New" w:hAnsi="Courier New"/>
                <w:b/>
                <w:sz w:val="20"/>
                <w:szCs w:val="20"/>
              </w:rPr>
            </w:pPr>
            <w:r w:rsidRPr="00271CC5">
              <w:rPr>
                <w:rFonts w:ascii="Courier New" w:hAnsi="Courier New"/>
                <w:b/>
                <w:sz w:val="20"/>
                <w:szCs w:val="20"/>
              </w:rPr>
              <w:t xml:space="preserve"> 129  * return to calling program                                     </w:t>
            </w:r>
          </w:p>
          <w:p w14:paraId="7F483D84" w14:textId="77777777" w:rsidR="00E418CF" w:rsidRPr="00271CC5" w:rsidRDefault="00360D45" w:rsidP="00360D45">
            <w:pPr>
              <w:pStyle w:val="DisplayScreen"/>
              <w:pBdr>
                <w:bottom w:val="double" w:sz="6" w:space="1" w:color="auto"/>
              </w:pBdr>
              <w:rPr>
                <w:rFonts w:ascii="Courier New" w:hAnsi="Courier New"/>
                <w:b/>
                <w:sz w:val="20"/>
                <w:szCs w:val="20"/>
              </w:rPr>
            </w:pPr>
            <w:r w:rsidRPr="00271CC5">
              <w:rPr>
                <w:rFonts w:ascii="Courier New" w:hAnsi="Courier New"/>
                <w:b/>
                <w:sz w:val="20"/>
                <w:szCs w:val="20"/>
              </w:rPr>
              <w:t xml:space="preserve"> 130 C                   RETURN          </w:t>
            </w:r>
          </w:p>
          <w:p w14:paraId="3DA4918A" w14:textId="77777777" w:rsidR="00E418CF" w:rsidRPr="007E6322" w:rsidRDefault="00E418CF" w:rsidP="00360D45">
            <w:pPr>
              <w:pStyle w:val="DisplayScreen"/>
              <w:rPr>
                <w:rFonts w:ascii="Courier New" w:hAnsi="Courier New"/>
                <w:b/>
                <w:color w:val="C00000"/>
                <w:sz w:val="20"/>
                <w:szCs w:val="20"/>
              </w:rPr>
            </w:pPr>
          </w:p>
          <w:p w14:paraId="6D7036EB" w14:textId="77777777" w:rsidR="00E418CF" w:rsidRPr="007E6322" w:rsidRDefault="00E418CF" w:rsidP="00360D45">
            <w:pPr>
              <w:pStyle w:val="DisplayScreen"/>
              <w:rPr>
                <w:rFonts w:ascii="Courier New" w:hAnsi="Courier New"/>
                <w:b/>
                <w:color w:val="C00000"/>
                <w:sz w:val="20"/>
                <w:szCs w:val="20"/>
              </w:rPr>
            </w:pPr>
            <w:r w:rsidRPr="007E6322">
              <w:rPr>
                <w:rFonts w:ascii="Courier New" w:hAnsi="Courier New"/>
                <w:b/>
                <w:color w:val="C00000"/>
                <w:sz w:val="20"/>
                <w:szCs w:val="20"/>
              </w:rPr>
              <w:t>Window 205 for time stamp</w:t>
            </w:r>
          </w:p>
          <w:p w14:paraId="63EA00EE"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                             Display Spooled File                              </w:t>
            </w:r>
          </w:p>
          <w:p w14:paraId="2332892C"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File  . . . . . :   ZZAUDITP                         Page/Line   2/57          </w:t>
            </w:r>
          </w:p>
          <w:p w14:paraId="64C5273D"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Control . . . . .   W205                             Columns     205 - 280     </w:t>
            </w:r>
          </w:p>
          <w:p w14:paraId="7A7F2939"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Find  . . . . . .                                                              </w:t>
            </w:r>
          </w:p>
          <w:p w14:paraId="7B5D5648"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+....1....+....2....+....3....+....4....+....5....+....6....+....7....+....8   </w:t>
            </w:r>
          </w:p>
          <w:p w14:paraId="46C3FB9F"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  ENDIF      RPGLE      113969 PHARKINS   TESTBASIC  2020-10-16 13.45.01.346   </w:t>
            </w:r>
          </w:p>
          <w:p w14:paraId="6798D927"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  ENDIF      RPGLE      113969 PHARKINS   TESTBASIC  2020-10-16 13.45.01.346   </w:t>
            </w:r>
          </w:p>
          <w:p w14:paraId="6DCF9790"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  comment    RPGLE      113969 PHARKINS   TESTBASIC  2020-10-16 13.45.01.346   </w:t>
            </w:r>
          </w:p>
          <w:p w14:paraId="4FF66CD1"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  MOVEL      RPGLE      113969 PHARKINS   TESTBASIC  2020-10-16 13.45.01.346   </w:t>
            </w:r>
          </w:p>
          <w:p w14:paraId="3BB9715B"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             RPGLE      113969 PHARKINS   TESTBASIC  2020-10-16 13.45.01.346   </w:t>
            </w:r>
          </w:p>
          <w:p w14:paraId="543E8B52"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  comment    RPGLE      113969 PHARKINS   TESTBASIC  2020-10-16 13.45.01.346   </w:t>
            </w:r>
          </w:p>
          <w:p w14:paraId="7E73ABC4" w14:textId="77777777" w:rsidR="00E418CF" w:rsidRPr="007E6322" w:rsidRDefault="00E418CF" w:rsidP="00E418CF">
            <w:pPr>
              <w:pStyle w:val="DisplayScreen"/>
              <w:rPr>
                <w:rFonts w:ascii="Courier New" w:hAnsi="Courier New"/>
                <w:b/>
                <w:color w:val="C00000"/>
                <w:sz w:val="20"/>
                <w:szCs w:val="20"/>
              </w:rPr>
            </w:pPr>
            <w:r w:rsidRPr="007E6322">
              <w:rPr>
                <w:rFonts w:ascii="Courier New" w:hAnsi="Courier New"/>
                <w:b/>
                <w:color w:val="C00000"/>
                <w:sz w:val="20"/>
                <w:szCs w:val="20"/>
              </w:rPr>
              <w:t xml:space="preserve">  RETURN     RPGLE      113969 PHARKINS   TESTBASIC  2020-10-16 13.45.01.346   </w:t>
            </w:r>
          </w:p>
          <w:p w14:paraId="509038C8" w14:textId="33674817" w:rsidR="00F734AE" w:rsidRPr="007E6322" w:rsidRDefault="007E6322" w:rsidP="007E6322">
            <w:pPr>
              <w:pStyle w:val="DisplayScreen"/>
              <w:rPr>
                <w:rFonts w:ascii="Courier New" w:hAnsi="Courier New"/>
                <w:b/>
                <w:color w:val="C00000"/>
                <w:sz w:val="20"/>
                <w:szCs w:val="20"/>
              </w:rPr>
            </w:pPr>
            <w:r>
              <w:rPr>
                <w:rFonts w:ascii="Courier New" w:hAnsi="Courier New"/>
                <w:b/>
                <w:color w:val="C00000"/>
                <w:sz w:val="20"/>
                <w:szCs w:val="20"/>
              </w:rPr>
              <w:t xml:space="preserve">   </w:t>
            </w:r>
          </w:p>
        </w:tc>
      </w:tr>
    </w:tbl>
    <w:p w14:paraId="56FE00DA" w14:textId="77777777" w:rsidR="00F734AE" w:rsidRPr="007E6322" w:rsidRDefault="00F734AE" w:rsidP="00F734AE">
      <w:pPr>
        <w:pStyle w:val="Caption"/>
        <w:tabs>
          <w:tab w:val="left" w:pos="9720"/>
        </w:tabs>
        <w:ind w:right="324"/>
        <w:jc w:val="left"/>
        <w:rPr>
          <w:color w:val="C00000"/>
          <w:sz w:val="24"/>
        </w:rPr>
      </w:pPr>
      <w:r w:rsidRPr="007E6322">
        <w:rPr>
          <w:color w:val="C00000"/>
          <w:sz w:val="24"/>
        </w:rPr>
        <w:t xml:space="preserve">  </w:t>
      </w:r>
    </w:p>
    <w:p w14:paraId="13AE58B0" w14:textId="26458FB4" w:rsidR="00D4059B" w:rsidRDefault="00D4059B" w:rsidP="00D4059B">
      <w:pPr>
        <w:rPr>
          <w:b/>
          <w:color w:val="C00000"/>
          <w:sz w:val="28"/>
          <w:szCs w:val="28"/>
        </w:rPr>
      </w:pPr>
      <w:r w:rsidRPr="007E6322">
        <w:rPr>
          <w:b/>
          <w:color w:val="C00000"/>
          <w:sz w:val="28"/>
          <w:szCs w:val="28"/>
        </w:rPr>
        <w:t xml:space="preserve">All TESTBASIC executing statements are audited together with the </w:t>
      </w:r>
      <w:r w:rsidRPr="00D4059B">
        <w:rPr>
          <w:b/>
          <w:color w:val="C00000"/>
          <w:sz w:val="28"/>
          <w:szCs w:val="28"/>
        </w:rPr>
        <w:t xml:space="preserve">contents of all variables and the timestamp of each executing statement </w:t>
      </w:r>
    </w:p>
    <w:p w14:paraId="1A94F2D4" w14:textId="77777777" w:rsidR="004A0065" w:rsidRDefault="004A0065" w:rsidP="00D4059B">
      <w:pPr>
        <w:rPr>
          <w:b/>
          <w:color w:val="C00000"/>
          <w:sz w:val="28"/>
          <w:szCs w:val="28"/>
        </w:rPr>
      </w:pPr>
    </w:p>
    <w:p w14:paraId="7B56A38A" w14:textId="1708C932" w:rsidR="004A0065" w:rsidRPr="004A0065" w:rsidRDefault="004A0065" w:rsidP="004A0065">
      <w:pPr>
        <w:pStyle w:val="Heading2"/>
        <w:rPr>
          <w:b/>
        </w:rPr>
      </w:pPr>
      <w:bookmarkStart w:id="14649" w:name="_Toc53753037"/>
      <w:bookmarkStart w:id="14650" w:name="_Toc53753334"/>
      <w:bookmarkStart w:id="14651" w:name="_Toc53756661"/>
      <w:bookmarkStart w:id="14652" w:name="_Toc53757414"/>
      <w:bookmarkStart w:id="14653" w:name="_Toc54010252"/>
      <w:bookmarkStart w:id="14654" w:name="_Toc54532162"/>
      <w:bookmarkStart w:id="14655" w:name="_Toc54532413"/>
      <w:bookmarkStart w:id="14656" w:name="_Toc54532663"/>
      <w:bookmarkStart w:id="14657" w:name="_Toc54536317"/>
      <w:bookmarkStart w:id="14658" w:name="_Toc54623134"/>
      <w:bookmarkStart w:id="14659" w:name="_Toc54699360"/>
      <w:bookmarkStart w:id="14660" w:name="_Toc54699794"/>
      <w:bookmarkStart w:id="14661" w:name="_Toc55038248"/>
      <w:bookmarkStart w:id="14662" w:name="_Toc55224964"/>
      <w:bookmarkStart w:id="14663" w:name="_Toc57299160"/>
      <w:bookmarkStart w:id="14664" w:name="_Toc57458255"/>
      <w:bookmarkStart w:id="14665" w:name="_Toc57458513"/>
      <w:bookmarkStart w:id="14666" w:name="_Toc57458829"/>
      <w:bookmarkStart w:id="14667" w:name="_Toc57459088"/>
      <w:bookmarkStart w:id="14668" w:name="_Toc62052745"/>
      <w:bookmarkStart w:id="14669" w:name="_Toc66712310"/>
      <w:bookmarkStart w:id="14670" w:name="_Toc66713299"/>
      <w:bookmarkStart w:id="14671" w:name="_Toc66713783"/>
      <w:bookmarkStart w:id="14672" w:name="_Toc66883161"/>
      <w:bookmarkStart w:id="14673" w:name="_Toc66883463"/>
      <w:bookmarkStart w:id="14674" w:name="_Toc66883802"/>
      <w:bookmarkStart w:id="14675" w:name="_Toc66884280"/>
      <w:bookmarkStart w:id="14676" w:name="_Toc66885228"/>
      <w:bookmarkStart w:id="14677" w:name="_Toc66962594"/>
      <w:bookmarkStart w:id="14678" w:name="_Toc66962898"/>
      <w:bookmarkStart w:id="14679" w:name="_Toc88228659"/>
      <w:bookmarkStart w:id="14680" w:name="_Toc88233027"/>
      <w:bookmarkStart w:id="14681" w:name="_Toc88234520"/>
      <w:bookmarkStart w:id="14682" w:name="_Toc88237181"/>
      <w:bookmarkStart w:id="14683" w:name="_Toc88237873"/>
      <w:bookmarkStart w:id="14684" w:name="_Toc88238859"/>
      <w:bookmarkStart w:id="14685" w:name="_Toc88239509"/>
      <w:bookmarkStart w:id="14686" w:name="_Toc88241276"/>
      <w:bookmarkStart w:id="14687" w:name="_Toc88243216"/>
      <w:bookmarkStart w:id="14688" w:name="_Toc88243929"/>
      <w:bookmarkStart w:id="14689" w:name="_Toc88740717"/>
      <w:bookmarkStart w:id="14690" w:name="_Toc89343040"/>
      <w:bookmarkStart w:id="14691" w:name="_Toc89343509"/>
      <w:bookmarkStart w:id="14692" w:name="_Toc89343777"/>
      <w:bookmarkStart w:id="14693" w:name="_Toc89349564"/>
      <w:bookmarkStart w:id="14694" w:name="_Toc89440781"/>
      <w:bookmarkStart w:id="14695" w:name="_Toc89441149"/>
      <w:bookmarkStart w:id="14696" w:name="_Toc89680873"/>
      <w:bookmarkStart w:id="14697" w:name="_Toc89950309"/>
      <w:bookmarkStart w:id="14698" w:name="_Toc90134254"/>
      <w:bookmarkStart w:id="14699" w:name="_Toc90134751"/>
      <w:bookmarkStart w:id="14700" w:name="_Toc90135023"/>
      <w:bookmarkStart w:id="14701" w:name="_Toc90135743"/>
      <w:bookmarkStart w:id="14702" w:name="_Toc90137554"/>
      <w:bookmarkStart w:id="14703" w:name="_Toc90137878"/>
      <w:bookmarkStart w:id="14704" w:name="_Toc90138149"/>
      <w:bookmarkStart w:id="14705" w:name="_Toc90138420"/>
      <w:bookmarkStart w:id="14706" w:name="_Toc90305420"/>
      <w:bookmarkStart w:id="14707" w:name="_Toc98417808"/>
      <w:r w:rsidRPr="004A0065">
        <w:rPr>
          <w:b/>
        </w:rPr>
        <w:t>RTPA for RPG Sample program TEST</w:t>
      </w:r>
      <w:r>
        <w:rPr>
          <w:b/>
        </w:rPr>
        <w:t xml:space="preserve">FREE </w:t>
      </w:r>
      <w:r w:rsidRPr="004A0065">
        <w:rPr>
          <w:b/>
        </w:rPr>
        <w:t xml:space="preserve"> (RPGLE)</w:t>
      </w:r>
      <w:bookmarkEnd w:id="14649"/>
      <w:bookmarkEnd w:id="14650"/>
      <w:bookmarkEnd w:id="14651"/>
      <w:bookmarkEnd w:id="14652"/>
      <w:bookmarkEnd w:id="14653"/>
      <w:bookmarkEnd w:id="14654"/>
      <w:bookmarkEnd w:id="14655"/>
      <w:bookmarkEnd w:id="14656"/>
      <w:bookmarkEnd w:id="14657"/>
      <w:bookmarkEnd w:id="14658"/>
      <w:bookmarkEnd w:id="14659"/>
      <w:bookmarkEnd w:id="14660"/>
      <w:bookmarkEnd w:id="14661"/>
      <w:bookmarkEnd w:id="14662"/>
      <w:bookmarkEnd w:id="14663"/>
      <w:bookmarkEnd w:id="14664"/>
      <w:bookmarkEnd w:id="14665"/>
      <w:bookmarkEnd w:id="14666"/>
      <w:bookmarkEnd w:id="14667"/>
      <w:bookmarkEnd w:id="14668"/>
      <w:bookmarkEnd w:id="14669"/>
      <w:bookmarkEnd w:id="14670"/>
      <w:bookmarkEnd w:id="14671"/>
      <w:bookmarkEnd w:id="14672"/>
      <w:bookmarkEnd w:id="14673"/>
      <w:bookmarkEnd w:id="14674"/>
      <w:bookmarkEnd w:id="14675"/>
      <w:bookmarkEnd w:id="14676"/>
      <w:bookmarkEnd w:id="14677"/>
      <w:bookmarkEnd w:id="14678"/>
      <w:bookmarkEnd w:id="14679"/>
      <w:bookmarkEnd w:id="14680"/>
      <w:bookmarkEnd w:id="14681"/>
      <w:bookmarkEnd w:id="14682"/>
      <w:bookmarkEnd w:id="14683"/>
      <w:bookmarkEnd w:id="14684"/>
      <w:bookmarkEnd w:id="14685"/>
      <w:bookmarkEnd w:id="14686"/>
      <w:bookmarkEnd w:id="14687"/>
      <w:bookmarkEnd w:id="14688"/>
      <w:bookmarkEnd w:id="14689"/>
      <w:bookmarkEnd w:id="14690"/>
      <w:bookmarkEnd w:id="14691"/>
      <w:bookmarkEnd w:id="14692"/>
      <w:bookmarkEnd w:id="14693"/>
      <w:bookmarkEnd w:id="14694"/>
      <w:bookmarkEnd w:id="14695"/>
      <w:bookmarkEnd w:id="14696"/>
      <w:bookmarkEnd w:id="14697"/>
      <w:bookmarkEnd w:id="14698"/>
      <w:bookmarkEnd w:id="14699"/>
      <w:bookmarkEnd w:id="14700"/>
      <w:bookmarkEnd w:id="14701"/>
      <w:bookmarkEnd w:id="14702"/>
      <w:bookmarkEnd w:id="14703"/>
      <w:bookmarkEnd w:id="14704"/>
      <w:bookmarkEnd w:id="14705"/>
      <w:bookmarkEnd w:id="14706"/>
      <w:bookmarkEnd w:id="14707"/>
    </w:p>
    <w:p w14:paraId="45CCEC61" w14:textId="7041A124" w:rsidR="004A0065" w:rsidRPr="00F34513" w:rsidRDefault="004A0065" w:rsidP="004A0065">
      <w:pPr>
        <w:rPr>
          <w:b/>
          <w:sz w:val="28"/>
          <w:szCs w:val="28"/>
        </w:rPr>
      </w:pPr>
      <w:r w:rsidRPr="00F34513">
        <w:rPr>
          <w:b/>
          <w:sz w:val="28"/>
          <w:szCs w:val="28"/>
        </w:rPr>
        <w:t>TEST</w:t>
      </w:r>
      <w:r>
        <w:rPr>
          <w:b/>
          <w:sz w:val="28"/>
          <w:szCs w:val="28"/>
        </w:rPr>
        <w:t>FREE</w:t>
      </w:r>
      <w:r w:rsidRPr="00F34513">
        <w:rPr>
          <w:b/>
          <w:sz w:val="28"/>
          <w:szCs w:val="28"/>
        </w:rPr>
        <w:t xml:space="preserve"> is an RPGLE </w:t>
      </w:r>
      <w:r>
        <w:rPr>
          <w:b/>
          <w:sz w:val="28"/>
          <w:szCs w:val="28"/>
        </w:rPr>
        <w:t xml:space="preserve">free form </w:t>
      </w:r>
      <w:r w:rsidR="0094531B">
        <w:rPr>
          <w:b/>
          <w:sz w:val="28"/>
          <w:szCs w:val="28"/>
        </w:rPr>
        <w:t xml:space="preserve">and fixed format </w:t>
      </w:r>
      <w:r w:rsidRPr="00F34513">
        <w:rPr>
          <w:b/>
          <w:sz w:val="28"/>
          <w:szCs w:val="28"/>
        </w:rPr>
        <w:t>batch program</w:t>
      </w:r>
    </w:p>
    <w:p w14:paraId="619519D5" w14:textId="77777777" w:rsidR="004A0065" w:rsidRPr="00F34513" w:rsidRDefault="004A0065" w:rsidP="004A0065"/>
    <w:p w14:paraId="300CDCFE" w14:textId="77777777" w:rsidR="004A0065" w:rsidRPr="004C53CF" w:rsidRDefault="004A0065" w:rsidP="004A0065">
      <w:pPr>
        <w:pStyle w:val="BodyTextIndent2"/>
        <w:rPr>
          <w:b/>
          <w:noProof/>
          <w:sz w:val="32"/>
          <w:szCs w:val="32"/>
        </w:rPr>
      </w:pPr>
      <w:r w:rsidRPr="004C53CF">
        <w:rPr>
          <w:b/>
          <w:noProof/>
          <w:sz w:val="32"/>
          <w:szCs w:val="32"/>
        </w:rPr>
        <w:t xml:space="preserve">Enter the RTPA for RPG command RTPA </w:t>
      </w:r>
      <w:r>
        <w:rPr>
          <w:b/>
          <w:noProof/>
          <w:sz w:val="32"/>
          <w:szCs w:val="32"/>
        </w:rPr>
        <w:t>to audit enable RPG source programs</w:t>
      </w:r>
    </w:p>
    <w:p w14:paraId="7886C33A" w14:textId="77777777" w:rsidR="004A0065" w:rsidRDefault="004A0065" w:rsidP="004A0065">
      <w:pPr>
        <w:pStyle w:val="BodyTextIndent2"/>
        <w:rPr>
          <w:noProof/>
        </w:rPr>
      </w:pPr>
    </w:p>
    <w:p w14:paraId="64FC88CC" w14:textId="77777777" w:rsidR="004A0065" w:rsidRDefault="004A0065" w:rsidP="004A0065">
      <w:pPr>
        <w:pStyle w:val="BodyTextIndent2"/>
        <w:rPr>
          <w:b/>
          <w:noProof/>
          <w:color w:val="C00000"/>
          <w:sz w:val="32"/>
          <w:szCs w:val="32"/>
        </w:rPr>
      </w:pPr>
      <w:r w:rsidRPr="00F634AC">
        <w:rPr>
          <w:b/>
          <w:noProof/>
          <w:color w:val="C00000"/>
          <w:sz w:val="32"/>
          <w:szCs w:val="32"/>
        </w:rPr>
        <w:t>RTPA</w:t>
      </w:r>
      <w:r>
        <w:rPr>
          <w:b/>
          <w:noProof/>
          <w:color w:val="C00000"/>
          <w:sz w:val="32"/>
          <w:szCs w:val="32"/>
        </w:rPr>
        <w:t xml:space="preserve"> (to display the entry screen for RTPA for RPG)</w:t>
      </w:r>
    </w:p>
    <w:p w14:paraId="4718D659" w14:textId="77777777" w:rsidR="004A0065" w:rsidRDefault="004A0065" w:rsidP="004A0065">
      <w:pPr>
        <w:pStyle w:val="BodyTextIndent2"/>
        <w:rPr>
          <w:b/>
          <w:noProof/>
          <w:color w:val="C00000"/>
          <w:sz w:val="32"/>
          <w:szCs w:val="32"/>
        </w:rPr>
      </w:pPr>
    </w:p>
    <w:p w14:paraId="1EE3DED0" w14:textId="77777777" w:rsidR="004A0065" w:rsidRPr="00133F0A" w:rsidRDefault="004A0065" w:rsidP="004A0065">
      <w:pPr>
        <w:pStyle w:val="BodyTextIndent2"/>
        <w:rPr>
          <w:b/>
          <w:color w:val="C00000"/>
          <w:sz w:val="28"/>
          <w:szCs w:val="28"/>
        </w:rPr>
      </w:pPr>
      <w:r w:rsidRPr="00133F0A">
        <w:rPr>
          <w:b/>
          <w:noProof/>
          <w:color w:val="C00000"/>
          <w:sz w:val="28"/>
          <w:szCs w:val="28"/>
        </w:rPr>
        <w:t>NOTE – If the RTPA for RPG program entry screen is NOT displayed, then there is an error in the RTPA license or security code.</w:t>
      </w:r>
      <w:r w:rsidRPr="00133F0A">
        <w:rPr>
          <w:b/>
          <w:color w:val="C00000"/>
          <w:sz w:val="28"/>
          <w:szCs w:val="28"/>
        </w:rPr>
        <w:t xml:space="preserve">                          </w:t>
      </w:r>
    </w:p>
    <w:p w14:paraId="26E79A2B" w14:textId="77777777" w:rsidR="004A0065" w:rsidRDefault="004A0065" w:rsidP="004A0065">
      <w:pPr>
        <w:pStyle w:val="BodyTextIndent2"/>
        <w:rPr>
          <w:b/>
          <w:noProof/>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A0065" w14:paraId="2F6D1FEE" w14:textId="77777777" w:rsidTr="00677CEC">
        <w:tc>
          <w:tcPr>
            <w:tcW w:w="9630" w:type="dxa"/>
            <w:shd w:val="clear" w:color="auto" w:fill="E6E6E6"/>
          </w:tcPr>
          <w:p w14:paraId="1E123DD6"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MAIN                           IBM i Main Menu                                 </w:t>
            </w:r>
          </w:p>
          <w:p w14:paraId="3CDB08E5"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System:   LS053    </w:t>
            </w:r>
          </w:p>
          <w:p w14:paraId="39F0FDFA"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Select one of the following:                                                   </w:t>
            </w:r>
          </w:p>
          <w:p w14:paraId="6D4C2FEB"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w:t>
            </w:r>
          </w:p>
          <w:p w14:paraId="1ED72AE2"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1. User tasks                                                             </w:t>
            </w:r>
          </w:p>
          <w:p w14:paraId="3F94D1C8"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2. Office tasks                                                           </w:t>
            </w:r>
          </w:p>
          <w:p w14:paraId="4B40A98A"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3. General system tasks                                                   </w:t>
            </w:r>
          </w:p>
          <w:p w14:paraId="0AB502B4"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4. Files, libraries, and folders                                          </w:t>
            </w:r>
          </w:p>
          <w:p w14:paraId="5D35789F"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5. Programming                                                            </w:t>
            </w:r>
          </w:p>
          <w:p w14:paraId="676165AB"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6. Communications                                                         </w:t>
            </w:r>
          </w:p>
          <w:p w14:paraId="1E863F45"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7. Define or change the system                                            </w:t>
            </w:r>
          </w:p>
          <w:p w14:paraId="1F35EDFE"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8. Problem handling                                                       </w:t>
            </w:r>
          </w:p>
          <w:p w14:paraId="72F7FE64"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9. Display a menu                                                         </w:t>
            </w:r>
          </w:p>
          <w:p w14:paraId="2EE7295B"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10. Information Assistant options                                          </w:t>
            </w:r>
          </w:p>
          <w:p w14:paraId="752A589B"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11. IBM i Access tasks                                                     </w:t>
            </w:r>
          </w:p>
          <w:p w14:paraId="74961643"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w:t>
            </w:r>
          </w:p>
          <w:p w14:paraId="3CE0EE2B"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90. Sign off                                                               </w:t>
            </w:r>
          </w:p>
          <w:p w14:paraId="1C1DBBC5"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w:t>
            </w:r>
          </w:p>
          <w:p w14:paraId="3BB9275E"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Selection or command                                                           </w:t>
            </w:r>
          </w:p>
          <w:p w14:paraId="492820D5"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w:t>
            </w:r>
            <w:r w:rsidRPr="00C72251">
              <w:rPr>
                <w:rFonts w:ascii="Courier New" w:hAnsi="Courier New"/>
                <w:b/>
                <w:color w:val="C00000"/>
                <w:sz w:val="20"/>
                <w:szCs w:val="20"/>
              </w:rPr>
              <w:t xml:space="preserve">===&gt; rtpa                                                                      </w:t>
            </w:r>
          </w:p>
          <w:p w14:paraId="2380637F"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w:t>
            </w:r>
          </w:p>
          <w:p w14:paraId="0F75C9FE"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F3=Exit   F4=Prompt   F9=Retrieve   F12=Cancel   F13=Information Assistant     </w:t>
            </w:r>
          </w:p>
          <w:p w14:paraId="34D2DA5C" w14:textId="77777777" w:rsidR="004A0065" w:rsidRPr="00C72251" w:rsidRDefault="004A0065" w:rsidP="00677CEC">
            <w:pPr>
              <w:pStyle w:val="DisplayScreen"/>
              <w:rPr>
                <w:rFonts w:ascii="Courier New" w:hAnsi="Courier New"/>
                <w:b/>
                <w:sz w:val="20"/>
                <w:szCs w:val="20"/>
              </w:rPr>
            </w:pPr>
            <w:r w:rsidRPr="00C72251">
              <w:rPr>
                <w:rFonts w:ascii="Courier New" w:hAnsi="Courier New"/>
                <w:b/>
                <w:sz w:val="20"/>
                <w:szCs w:val="20"/>
              </w:rPr>
              <w:t xml:space="preserve"> F23=Set initial menu                                                           </w:t>
            </w:r>
          </w:p>
          <w:p w14:paraId="180FC108" w14:textId="77777777" w:rsidR="004A0065" w:rsidRPr="0091140A" w:rsidRDefault="004A0065" w:rsidP="00677CEC">
            <w:pPr>
              <w:pStyle w:val="DisplayScreen"/>
              <w:rPr>
                <w:rFonts w:ascii="Courier New" w:hAnsi="Courier New"/>
                <w:b/>
                <w:sz w:val="20"/>
                <w:szCs w:val="20"/>
              </w:rPr>
            </w:pPr>
            <w:r w:rsidRPr="00C72251">
              <w:rPr>
                <w:rFonts w:ascii="Courier New" w:hAnsi="Courier New"/>
                <w:b/>
                <w:sz w:val="20"/>
                <w:szCs w:val="20"/>
              </w:rPr>
              <w:t xml:space="preserve"> (C) COPYRIGHT IBM CORP. 1980, 2015.                                            </w:t>
            </w:r>
            <w:r w:rsidRPr="00051F17">
              <w:rPr>
                <w:rFonts w:ascii="Courier New" w:hAnsi="Courier New"/>
                <w:b/>
                <w:sz w:val="20"/>
                <w:szCs w:val="20"/>
              </w:rPr>
              <w:t xml:space="preserve"> </w:t>
            </w:r>
          </w:p>
        </w:tc>
      </w:tr>
    </w:tbl>
    <w:p w14:paraId="086EC701" w14:textId="77777777" w:rsidR="004A0065" w:rsidRDefault="004A0065" w:rsidP="004A0065">
      <w:pPr>
        <w:pStyle w:val="BodyTextIndent2"/>
        <w:rPr>
          <w:b/>
          <w:noProof/>
          <w:color w:val="C00000"/>
          <w:sz w:val="32"/>
          <w:szCs w:val="32"/>
        </w:rPr>
      </w:pPr>
    </w:p>
    <w:p w14:paraId="1CD5272A" w14:textId="77777777" w:rsidR="004A0065" w:rsidRDefault="004A0065" w:rsidP="004A0065">
      <w:pPr>
        <w:pStyle w:val="BodyTextIndent2"/>
        <w:rPr>
          <w:b/>
          <w:noProof/>
          <w:color w:val="C00000"/>
          <w:sz w:val="32"/>
          <w:szCs w:val="32"/>
        </w:rPr>
      </w:pPr>
      <w:r>
        <w:rPr>
          <w:b/>
          <w:noProof/>
          <w:color w:val="C00000"/>
          <w:sz w:val="32"/>
          <w:szCs w:val="32"/>
        </w:rPr>
        <w:t>Key RTPA to display the RTPA for RPG entry screen</w:t>
      </w:r>
    </w:p>
    <w:p w14:paraId="384C39C5" w14:textId="77777777" w:rsidR="004A0065" w:rsidRDefault="004A0065" w:rsidP="004A0065">
      <w:pPr>
        <w:rPr>
          <w:b/>
          <w:color w:val="C00000"/>
          <w:sz w:val="28"/>
          <w:szCs w:val="28"/>
        </w:rPr>
      </w:pPr>
    </w:p>
    <w:p w14:paraId="5F51074B" w14:textId="77777777" w:rsidR="004A0065" w:rsidRDefault="004A0065" w:rsidP="004A0065">
      <w:pPr>
        <w:rPr>
          <w:b/>
          <w:color w:val="C00000"/>
          <w:sz w:val="28"/>
          <w:szCs w:val="28"/>
        </w:rPr>
      </w:pPr>
      <w:r>
        <w:rPr>
          <w:b/>
          <w:color w:val="C00000"/>
          <w:sz w:val="28"/>
          <w:szCs w:val="28"/>
        </w:rPr>
        <w:t>PHARKINS (USA User Profile) RTPA entry screen    date format *MDY</w:t>
      </w:r>
    </w:p>
    <w:p w14:paraId="4291A216" w14:textId="77777777" w:rsidR="004A0065" w:rsidRDefault="004A0065" w:rsidP="004A0065">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4A0065" w14:paraId="1FC38166" w14:textId="77777777" w:rsidTr="00677CEC">
        <w:trPr>
          <w:trHeight w:val="5386"/>
        </w:trPr>
        <w:tc>
          <w:tcPr>
            <w:tcW w:w="9557" w:type="dxa"/>
            <w:shd w:val="clear" w:color="auto" w:fill="E6E6E6"/>
          </w:tcPr>
          <w:p w14:paraId="7012D2FF" w14:textId="77777777" w:rsidR="00C0734D" w:rsidRPr="00C0734D" w:rsidRDefault="004A0065" w:rsidP="00C0734D">
            <w:pPr>
              <w:pStyle w:val="DisplayScreen"/>
              <w:rPr>
                <w:rFonts w:ascii="Courier New" w:hAnsi="Courier New"/>
                <w:b/>
                <w:sz w:val="20"/>
                <w:szCs w:val="20"/>
              </w:rPr>
            </w:pPr>
            <w:r w:rsidRPr="00D41CA4">
              <w:rPr>
                <w:rFonts w:ascii="Courier New" w:hAnsi="Courier New"/>
                <w:b/>
                <w:sz w:val="20"/>
                <w:szCs w:val="20"/>
              </w:rPr>
              <w:t xml:space="preserve"> </w:t>
            </w:r>
            <w:r w:rsidR="00C0734D" w:rsidRPr="00C0734D">
              <w:rPr>
                <w:rFonts w:ascii="Courier New" w:hAnsi="Courier New"/>
                <w:b/>
                <w:sz w:val="20"/>
                <w:szCs w:val="20"/>
              </w:rPr>
              <w:t>ZZPGM01R  Real-Time Program Audit for RPG (V7R1)                  Date 10/16/20</w:t>
            </w:r>
          </w:p>
          <w:p w14:paraId="1D356C63"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PHARKINS       Select Program to Audit                            Time 14:27:58</w:t>
            </w:r>
          </w:p>
          <w:p w14:paraId="258BCD3C"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RPG3 and RPG4 source members               CCSID    37    Serial  2104FAW</w:t>
            </w:r>
          </w:p>
          <w:p w14:paraId="7F4D4445"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Type choices, Press F10                        Language ENU     Model   42A</w:t>
            </w:r>
          </w:p>
          <w:p w14:paraId="5241043A" w14:textId="77777777" w:rsidR="00C0734D" w:rsidRPr="00C0734D" w:rsidRDefault="00C0734D" w:rsidP="00C0734D">
            <w:pPr>
              <w:pStyle w:val="DisplayScreen"/>
              <w:rPr>
                <w:rFonts w:ascii="Courier New" w:hAnsi="Courier New"/>
                <w:b/>
                <w:color w:val="C00000"/>
                <w:sz w:val="20"/>
                <w:szCs w:val="20"/>
              </w:rPr>
            </w:pPr>
            <w:r w:rsidRPr="00C0734D">
              <w:rPr>
                <w:rFonts w:ascii="Courier New" w:hAnsi="Courier New"/>
                <w:b/>
                <w:color w:val="C00000"/>
                <w:sz w:val="20"/>
                <w:szCs w:val="20"/>
              </w:rPr>
              <w:t xml:space="preserve">   Source Member  . . . . . .  TESTFREE       Name, generic*, *ALL, F4 for List </w:t>
            </w:r>
          </w:p>
          <w:p w14:paraId="234BF3F9" w14:textId="77777777" w:rsidR="00C0734D" w:rsidRPr="00C0734D" w:rsidRDefault="00C0734D" w:rsidP="00C0734D">
            <w:pPr>
              <w:pStyle w:val="DisplayScreen"/>
              <w:rPr>
                <w:rFonts w:ascii="Courier New" w:hAnsi="Courier New"/>
                <w:b/>
                <w:sz w:val="20"/>
                <w:szCs w:val="20"/>
              </w:rPr>
            </w:pPr>
            <w:r w:rsidRPr="00C0734D">
              <w:rPr>
                <w:rFonts w:ascii="Courier New" w:hAnsi="Courier New"/>
                <w:b/>
                <w:color w:val="C00000"/>
                <w:sz w:val="20"/>
                <w:szCs w:val="20"/>
              </w:rPr>
              <w:t xml:space="preserve">   Source File  . . . . . . .    QRPGLESRC      </w:t>
            </w:r>
            <w:r w:rsidRPr="00C0734D">
              <w:rPr>
                <w:rFonts w:ascii="Courier New" w:hAnsi="Courier New"/>
                <w:b/>
                <w:sz w:val="20"/>
                <w:szCs w:val="20"/>
              </w:rPr>
              <w:t>Name            Date Format *MDY</w:t>
            </w:r>
          </w:p>
          <w:p w14:paraId="33DB5533"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Library  . . . . . . . .    ZZAUDIT        Name        Audit comments     Y</w:t>
            </w:r>
          </w:p>
          <w:p w14:paraId="006052C8"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0A54808D"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Object to Library . . . . . . ZZAUDITE         Name        Audit copybooks    Y</w:t>
            </w:r>
          </w:p>
          <w:p w14:paraId="66D4560C"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7AF5F4BF"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Audit Timestamp    Y</w:t>
            </w:r>
          </w:p>
          <w:p w14:paraId="48BB319B"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Audit File Outq . . . . . . . *SAME          Name, *SAME                       </w:t>
            </w:r>
          </w:p>
          <w:p w14:paraId="506AE8A4"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Audit Procedures   Y</w:t>
            </w:r>
          </w:p>
          <w:p w14:paraId="306BB38C"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JOBD for pgm compile libl . . *LIBL          *LIBL, JOBD                       </w:t>
            </w:r>
          </w:p>
          <w:p w14:paraId="2ED3BEC7"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Library  . . . . . . . .                   Name  Audit Variable contents  A</w:t>
            </w:r>
          </w:p>
          <w:p w14:paraId="0C4AA59F"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A=All N=None V=F16 Var W=F2 Watch </w:t>
            </w:r>
          </w:p>
          <w:p w14:paraId="26C0899F"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Audit Compile Listing Stmts .       to       1-99999       Audit to Disk      N</w:t>
            </w:r>
          </w:p>
          <w:p w14:paraId="436C6FD4"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(Only)                              to                                         </w:t>
            </w:r>
          </w:p>
          <w:p w14:paraId="320AF467"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to                     Document Only      N</w:t>
            </w:r>
          </w:p>
          <w:p w14:paraId="694EEBD5"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Project                             to                                         </w:t>
            </w:r>
          </w:p>
          <w:p w14:paraId="13BA311C"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Ticket                              to                    Remote RTPA via FTP N</w:t>
            </w:r>
          </w:p>
          <w:p w14:paraId="68FAB3C5"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F2=Watch Variables       F3=Exit    F6=Auditing options F7=Compile Options     </w:t>
            </w:r>
          </w:p>
          <w:p w14:paraId="74CF7A09" w14:textId="77777777" w:rsidR="00C0734D" w:rsidRPr="00C0734D" w:rsidRDefault="00C0734D" w:rsidP="00C0734D">
            <w:pPr>
              <w:pStyle w:val="DisplayScreen"/>
              <w:rPr>
                <w:rFonts w:ascii="Courier New" w:hAnsi="Courier New"/>
                <w:b/>
                <w:color w:val="C00000"/>
                <w:sz w:val="20"/>
                <w:szCs w:val="20"/>
              </w:rPr>
            </w:pPr>
            <w:r w:rsidRPr="00C0734D">
              <w:rPr>
                <w:rFonts w:ascii="Courier New" w:hAnsi="Courier New"/>
                <w:b/>
                <w:sz w:val="20"/>
                <w:szCs w:val="20"/>
              </w:rPr>
              <w:t xml:space="preserve"> F8=Conditional Auditing  F9=Maint. Menu </w:t>
            </w:r>
            <w:r w:rsidRPr="00C0734D">
              <w:rPr>
                <w:rFonts w:ascii="Courier New" w:hAnsi="Courier New"/>
                <w:b/>
                <w:color w:val="C00000"/>
                <w:sz w:val="20"/>
                <w:szCs w:val="20"/>
              </w:rPr>
              <w:t xml:space="preserve"> F10=Submit Expand   F12=Cancel        </w:t>
            </w:r>
          </w:p>
          <w:p w14:paraId="5BE949DD" w14:textId="56899392" w:rsidR="004A0065" w:rsidRPr="0091140A" w:rsidRDefault="00C0734D" w:rsidP="00C0734D">
            <w:pPr>
              <w:pStyle w:val="DisplayScreen"/>
              <w:rPr>
                <w:rFonts w:ascii="Courier New" w:hAnsi="Courier New"/>
                <w:b/>
                <w:sz w:val="20"/>
                <w:szCs w:val="20"/>
              </w:rPr>
            </w:pPr>
            <w:r w:rsidRPr="00C0734D">
              <w:rPr>
                <w:rFonts w:ascii="Courier New" w:hAnsi="Courier New"/>
                <w:b/>
                <w:color w:val="C00000"/>
                <w:sz w:val="20"/>
                <w:szCs w:val="20"/>
              </w:rPr>
              <w:t xml:space="preserve"> Member   TESTFREE    Input RPG program submitted. Press F18 to see status.     </w:t>
            </w:r>
          </w:p>
        </w:tc>
      </w:tr>
    </w:tbl>
    <w:p w14:paraId="2A47DEED" w14:textId="77777777" w:rsidR="004A0065" w:rsidRDefault="004A0065" w:rsidP="004A0065">
      <w:pPr>
        <w:pStyle w:val="Caption"/>
        <w:tabs>
          <w:tab w:val="left" w:pos="9720"/>
        </w:tabs>
        <w:ind w:right="324"/>
        <w:jc w:val="left"/>
        <w:rPr>
          <w:sz w:val="24"/>
        </w:rPr>
      </w:pPr>
      <w:r w:rsidRPr="00DB6158">
        <w:rPr>
          <w:sz w:val="24"/>
        </w:rPr>
        <w:t xml:space="preserve">  </w:t>
      </w:r>
    </w:p>
    <w:p w14:paraId="223FFEC5" w14:textId="77777777" w:rsidR="004A0065" w:rsidRDefault="004A0065" w:rsidP="004A0065">
      <w:pPr>
        <w:pStyle w:val="BodyTextIndent2"/>
        <w:rPr>
          <w:noProof/>
          <w:sz w:val="28"/>
          <w:szCs w:val="28"/>
        </w:rPr>
      </w:pPr>
      <w:r w:rsidRPr="006D0F53">
        <w:rPr>
          <w:noProof/>
          <w:sz w:val="28"/>
          <w:szCs w:val="28"/>
        </w:rPr>
        <w:t>(the RTPA for RPG program entry screen is displayed)</w:t>
      </w:r>
    </w:p>
    <w:p w14:paraId="0C1D88C9" w14:textId="77777777" w:rsidR="004A0065" w:rsidRPr="006D0F53" w:rsidRDefault="004A0065" w:rsidP="004A0065">
      <w:pPr>
        <w:pStyle w:val="BodyTextIndent2"/>
        <w:rPr>
          <w:noProof/>
          <w:sz w:val="28"/>
          <w:szCs w:val="28"/>
        </w:rPr>
      </w:pPr>
    </w:p>
    <w:p w14:paraId="641549DB" w14:textId="765483BB" w:rsidR="004A0065" w:rsidRPr="00EC4F6B" w:rsidRDefault="004A0065" w:rsidP="004A0065">
      <w:pPr>
        <w:pStyle w:val="BodyTextIndent2"/>
        <w:rPr>
          <w:b/>
          <w:noProof/>
          <w:color w:val="FF0000"/>
          <w:sz w:val="28"/>
          <w:szCs w:val="28"/>
        </w:rPr>
      </w:pPr>
      <w:r w:rsidRPr="00EC4F6B">
        <w:rPr>
          <w:b/>
          <w:noProof/>
          <w:color w:val="FF0000"/>
          <w:sz w:val="28"/>
          <w:szCs w:val="28"/>
        </w:rPr>
        <w:t>Expand RPGLE source program TEST</w:t>
      </w:r>
      <w:r>
        <w:rPr>
          <w:b/>
          <w:noProof/>
          <w:color w:val="FF0000"/>
          <w:sz w:val="28"/>
          <w:szCs w:val="28"/>
        </w:rPr>
        <w:t>FREE</w:t>
      </w:r>
    </w:p>
    <w:p w14:paraId="1FBF314D" w14:textId="77777777" w:rsidR="004A0065" w:rsidRPr="006D0F53" w:rsidRDefault="004A0065" w:rsidP="004A0065">
      <w:pPr>
        <w:pStyle w:val="BodyTextIndent2"/>
        <w:rPr>
          <w:noProof/>
          <w:sz w:val="28"/>
          <w:szCs w:val="28"/>
        </w:rPr>
      </w:pPr>
    </w:p>
    <w:p w14:paraId="04D3092E" w14:textId="2B70F186" w:rsidR="004A0065" w:rsidRDefault="004A0065" w:rsidP="004A0065">
      <w:pPr>
        <w:pStyle w:val="BodyTextIndent2"/>
        <w:rPr>
          <w:noProof/>
        </w:rPr>
      </w:pPr>
      <w:r>
        <w:rPr>
          <w:noProof/>
        </w:rPr>
        <w:t>Enter the RPGLE Source program name TESTFREE source file (QRPGLESRC) and source library ZZAUDIT to be RTPA audit enabled (expanded with RTPA ZZ audit statements in a COPY of the program)</w:t>
      </w:r>
    </w:p>
    <w:p w14:paraId="2F13D1A6" w14:textId="77777777" w:rsidR="004A0065" w:rsidRDefault="004A0065" w:rsidP="004A0065">
      <w:pPr>
        <w:pStyle w:val="BodyTextIndent2"/>
        <w:rPr>
          <w:noProof/>
        </w:rPr>
      </w:pPr>
    </w:p>
    <w:p w14:paraId="265EA007" w14:textId="35627A46" w:rsidR="004A0065" w:rsidRDefault="004A0065" w:rsidP="004A0065">
      <w:pPr>
        <w:pStyle w:val="BodyTextIndent2"/>
        <w:rPr>
          <w:noProof/>
        </w:rPr>
      </w:pPr>
      <w:r>
        <w:rPr>
          <w:noProof/>
        </w:rPr>
        <w:t>RTPA sample RPGLE source program TESTFREE in file QRPGLESRC in library ZZAUDIT is selected.</w:t>
      </w:r>
    </w:p>
    <w:p w14:paraId="172DF467" w14:textId="714AC9FE" w:rsidR="004A0065" w:rsidRDefault="004A0065" w:rsidP="004A0065">
      <w:pPr>
        <w:pStyle w:val="BodyTextIndent2"/>
        <w:rPr>
          <w:noProof/>
        </w:rPr>
      </w:pPr>
      <w:r>
        <w:rPr>
          <w:noProof/>
        </w:rPr>
        <w:t>Press command Key 10 (F10) to submit TEST</w:t>
      </w:r>
      <w:r w:rsidR="00C0734D">
        <w:rPr>
          <w:noProof/>
        </w:rPr>
        <w:t>REE</w:t>
      </w:r>
      <w:r>
        <w:rPr>
          <w:noProof/>
        </w:rPr>
        <w:t xml:space="preserve"> for RTPA expansion with auditing statements</w:t>
      </w:r>
    </w:p>
    <w:p w14:paraId="5905CE4F" w14:textId="77777777" w:rsidR="004A0065" w:rsidRPr="00EC4F6B" w:rsidRDefault="004A0065" w:rsidP="004A0065">
      <w:pPr>
        <w:rPr>
          <w:b/>
          <w:sz w:val="28"/>
          <w:szCs w:val="28"/>
        </w:rPr>
      </w:pPr>
    </w:p>
    <w:p w14:paraId="4EC8A40F" w14:textId="77777777" w:rsidR="004A0065" w:rsidRDefault="004A0065" w:rsidP="004A0065">
      <w:pPr>
        <w:rPr>
          <w:rFonts w:ascii="Courier New" w:hAnsi="Courier New"/>
          <w:b/>
          <w:color w:val="C00000"/>
          <w:sz w:val="28"/>
          <w:szCs w:val="28"/>
        </w:rPr>
      </w:pPr>
      <w:r w:rsidRPr="00EC4F6B">
        <w:rPr>
          <w:rFonts w:ascii="Courier New" w:hAnsi="Courier New"/>
          <w:b/>
          <w:color w:val="C00000"/>
          <w:sz w:val="28"/>
          <w:szCs w:val="28"/>
        </w:rPr>
        <w:t xml:space="preserve">F10=Submit Expand  </w:t>
      </w:r>
    </w:p>
    <w:p w14:paraId="024ABADB" w14:textId="77777777" w:rsidR="004A0065" w:rsidRDefault="004A0065" w:rsidP="004A0065">
      <w:pPr>
        <w:rPr>
          <w:rFonts w:ascii="Courier New" w:hAnsi="Courier New"/>
          <w:b/>
          <w:color w:val="C00000"/>
          <w:sz w:val="28"/>
          <w:szCs w:val="28"/>
        </w:rPr>
      </w:pPr>
    </w:p>
    <w:p w14:paraId="07EF0A27" w14:textId="0799608E" w:rsidR="004A0065" w:rsidRDefault="004A0065" w:rsidP="004A0065">
      <w:pPr>
        <w:rPr>
          <w:rFonts w:ascii="Courier New" w:hAnsi="Courier New"/>
          <w:b/>
          <w:color w:val="C00000"/>
          <w:sz w:val="28"/>
          <w:szCs w:val="28"/>
        </w:rPr>
      </w:pPr>
      <w:r w:rsidRPr="00EC4F6B">
        <w:rPr>
          <w:rFonts w:ascii="Courier New" w:hAnsi="Courier New"/>
          <w:b/>
          <w:color w:val="C00000"/>
          <w:sz w:val="28"/>
          <w:szCs w:val="28"/>
        </w:rPr>
        <w:t>Member   TEST</w:t>
      </w:r>
      <w:r>
        <w:rPr>
          <w:rFonts w:ascii="Courier New" w:hAnsi="Courier New"/>
          <w:b/>
          <w:color w:val="C00000"/>
          <w:sz w:val="28"/>
          <w:szCs w:val="28"/>
        </w:rPr>
        <w:t>FREE</w:t>
      </w:r>
      <w:r w:rsidRPr="00EC4F6B">
        <w:rPr>
          <w:rFonts w:ascii="Courier New" w:hAnsi="Courier New"/>
          <w:b/>
          <w:color w:val="C00000"/>
          <w:sz w:val="28"/>
          <w:szCs w:val="28"/>
        </w:rPr>
        <w:t xml:space="preserve">   Input RPG program submitted. Press F18 to see status.  </w:t>
      </w:r>
    </w:p>
    <w:tbl>
      <w:tblPr>
        <w:tblW w:w="977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777"/>
      </w:tblGrid>
      <w:tr w:rsidR="004A0065" w14:paraId="2F0DBCE6" w14:textId="77777777" w:rsidTr="00C0734D">
        <w:trPr>
          <w:trHeight w:val="5386"/>
        </w:trPr>
        <w:tc>
          <w:tcPr>
            <w:tcW w:w="9777" w:type="dxa"/>
            <w:shd w:val="clear" w:color="auto" w:fill="E6E6E6"/>
          </w:tcPr>
          <w:p w14:paraId="38071171"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ZZPGM01R Real-Time Program Audit for RPG (V7R1)                   Date 10/16/20</w:t>
            </w:r>
          </w:p>
          <w:p w14:paraId="0234F632"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PHARKINS   RTPA history today                                     Time 14:29:09</w:t>
            </w:r>
          </w:p>
          <w:p w14:paraId="44D57CFC"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Paul Harkins                                        CCSID:      37</w:t>
            </w:r>
          </w:p>
          <w:p w14:paraId="4D289874"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Type option, press Enter                                           Language ENU</w:t>
            </w:r>
          </w:p>
          <w:p w14:paraId="296D80DE"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4=Delete   5=Display                                           Date Format *MDY</w:t>
            </w:r>
          </w:p>
          <w:p w14:paraId="68F59F9C"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O Program      Status   Program Name                   Job     Date    Time    </w:t>
            </w:r>
          </w:p>
          <w:p w14:paraId="31F91125" w14:textId="77777777" w:rsidR="00C0734D" w:rsidRPr="00C0734D" w:rsidRDefault="00C0734D" w:rsidP="00C0734D">
            <w:pPr>
              <w:pStyle w:val="DisplayScreen"/>
              <w:rPr>
                <w:rFonts w:ascii="Courier New" w:hAnsi="Courier New"/>
                <w:b/>
                <w:sz w:val="20"/>
                <w:szCs w:val="20"/>
              </w:rPr>
            </w:pPr>
            <w:r w:rsidRPr="00C0734D">
              <w:rPr>
                <w:rFonts w:ascii="Courier New" w:hAnsi="Courier New"/>
                <w:b/>
                <w:color w:val="C00000"/>
                <w:sz w:val="20"/>
                <w:szCs w:val="20"/>
              </w:rPr>
              <w:t>5 TESTFREE   8 EXPN OK  Test Free format RPG specs mix 113996 10/16/20 14:27:58</w:t>
            </w:r>
          </w:p>
          <w:p w14:paraId="3B137A61"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754AAF15"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4D2B9C48"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1D17667A"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25C31483"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47F6B64A"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5EBC0069"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6D689994"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60D8B002"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73E536A2"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3B6DD2FF"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7F445B12"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7C66CAF4"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0E84F7F1"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1E28916C"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w:t>
            </w:r>
          </w:p>
          <w:p w14:paraId="155FB0E8" w14:textId="77777777" w:rsidR="00C0734D" w:rsidRPr="00C0734D" w:rsidRDefault="00C0734D" w:rsidP="00C0734D">
            <w:pPr>
              <w:pStyle w:val="DisplayScreen"/>
              <w:rPr>
                <w:rFonts w:ascii="Courier New" w:hAnsi="Courier New"/>
                <w:b/>
                <w:sz w:val="20"/>
                <w:szCs w:val="20"/>
              </w:rPr>
            </w:pPr>
            <w:r w:rsidRPr="00C0734D">
              <w:rPr>
                <w:rFonts w:ascii="Courier New" w:hAnsi="Courier New"/>
                <w:b/>
                <w:sz w:val="20"/>
                <w:szCs w:val="20"/>
              </w:rPr>
              <w:t xml:space="preserve"> F3=Exit       F5=Refresh          F12=Cancel       F20=RTPA User history      </w:t>
            </w:r>
          </w:p>
          <w:p w14:paraId="7DA49C51" w14:textId="13127180" w:rsidR="004A0065" w:rsidRPr="0091140A" w:rsidRDefault="00C0734D" w:rsidP="00C0734D">
            <w:pPr>
              <w:pStyle w:val="DisplayScreen"/>
              <w:rPr>
                <w:rFonts w:ascii="Courier New" w:hAnsi="Courier New"/>
                <w:b/>
                <w:sz w:val="20"/>
                <w:szCs w:val="20"/>
              </w:rPr>
            </w:pPr>
            <w:r w:rsidRPr="00C0734D">
              <w:rPr>
                <w:rFonts w:ascii="Courier New" w:hAnsi="Courier New"/>
                <w:b/>
                <w:sz w:val="20"/>
                <w:szCs w:val="20"/>
              </w:rPr>
              <w:t xml:space="preserve">F22=RTPA Analytics Report                      (C) HARKINS &amp; ASSOCIATES, INC.  </w:t>
            </w:r>
            <w:r w:rsidR="004A0065" w:rsidRPr="00D41CA4">
              <w:rPr>
                <w:rFonts w:ascii="Courier New" w:hAnsi="Courier New"/>
                <w:b/>
                <w:sz w:val="20"/>
                <w:szCs w:val="20"/>
              </w:rPr>
              <w:t xml:space="preserve"> </w:t>
            </w:r>
          </w:p>
        </w:tc>
      </w:tr>
    </w:tbl>
    <w:p w14:paraId="3D148591" w14:textId="77777777" w:rsidR="004A0065" w:rsidRDefault="004A0065" w:rsidP="004A0065">
      <w:pPr>
        <w:pStyle w:val="Caption"/>
        <w:tabs>
          <w:tab w:val="left" w:pos="9720"/>
        </w:tabs>
        <w:ind w:right="324"/>
        <w:jc w:val="left"/>
        <w:rPr>
          <w:sz w:val="24"/>
        </w:rPr>
      </w:pPr>
      <w:r w:rsidRPr="00DB6158">
        <w:rPr>
          <w:sz w:val="24"/>
        </w:rPr>
        <w:t xml:space="preserve">  </w:t>
      </w:r>
    </w:p>
    <w:p w14:paraId="5754E67D" w14:textId="1CAC40FB" w:rsidR="004A0065" w:rsidRDefault="004A0065" w:rsidP="004A0065">
      <w:pPr>
        <w:pStyle w:val="BodyTextIndent2"/>
        <w:rPr>
          <w:noProof/>
          <w:sz w:val="28"/>
          <w:szCs w:val="28"/>
        </w:rPr>
      </w:pPr>
      <w:r>
        <w:rPr>
          <w:noProof/>
          <w:sz w:val="28"/>
          <w:szCs w:val="28"/>
        </w:rPr>
        <w:t>The TEST</w:t>
      </w:r>
      <w:r w:rsidR="00C0734D">
        <w:rPr>
          <w:noProof/>
          <w:sz w:val="28"/>
          <w:szCs w:val="28"/>
        </w:rPr>
        <w:t>FREE</w:t>
      </w:r>
      <w:r>
        <w:rPr>
          <w:noProof/>
          <w:sz w:val="28"/>
          <w:szCs w:val="28"/>
        </w:rPr>
        <w:t xml:space="preserve"> RPGLE source program is successfully expanded with RTPA audit ststements in library ZZAUDITE</w:t>
      </w:r>
    </w:p>
    <w:p w14:paraId="6F1B28F1" w14:textId="77777777" w:rsidR="004A0065" w:rsidRDefault="004A0065" w:rsidP="004A0065">
      <w:pPr>
        <w:pStyle w:val="BodyTextIndent2"/>
        <w:rPr>
          <w:noProof/>
          <w:sz w:val="28"/>
          <w:szCs w:val="28"/>
        </w:rPr>
      </w:pPr>
    </w:p>
    <w:p w14:paraId="7FFE9617" w14:textId="77777777" w:rsidR="004A0065" w:rsidRPr="00EC4F6B" w:rsidRDefault="004A0065" w:rsidP="004A0065">
      <w:pPr>
        <w:pStyle w:val="BodyTextIndent2"/>
        <w:ind w:left="1170"/>
        <w:rPr>
          <w:b/>
          <w:sz w:val="28"/>
          <w:szCs w:val="28"/>
        </w:rPr>
      </w:pPr>
      <w:r w:rsidRPr="00EC4F6B">
        <w:rPr>
          <w:b/>
          <w:noProof/>
          <w:color w:val="FF0000"/>
          <w:sz w:val="28"/>
          <w:szCs w:val="28"/>
        </w:rPr>
        <w:t xml:space="preserve">Key 5 to display the RTPA detail expansion screen </w:t>
      </w:r>
      <w:r w:rsidRPr="00EC4F6B">
        <w:rPr>
          <w:rFonts w:ascii="Courier New" w:hAnsi="Courier New"/>
          <w:b/>
          <w:color w:val="FF0000"/>
          <w:sz w:val="28"/>
          <w:szCs w:val="28"/>
        </w:rPr>
        <w:t xml:space="preserve"> </w:t>
      </w:r>
    </w:p>
    <w:p w14:paraId="64D0E9F6" w14:textId="77777777" w:rsidR="004A0065" w:rsidRDefault="004A0065" w:rsidP="004A0065">
      <w:pPr>
        <w:rPr>
          <w:b/>
          <w:sz w:val="28"/>
          <w:szCs w:val="28"/>
        </w:rPr>
      </w:pPr>
    </w:p>
    <w:p w14:paraId="3DAC7B14" w14:textId="77777777" w:rsidR="004A0065" w:rsidRDefault="004A0065" w:rsidP="004A0065">
      <w:pPr>
        <w:rPr>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4A0065" w14:paraId="58C18B2D" w14:textId="77777777" w:rsidTr="00677CEC">
        <w:trPr>
          <w:trHeight w:val="5386"/>
        </w:trPr>
        <w:tc>
          <w:tcPr>
            <w:tcW w:w="9557" w:type="dxa"/>
            <w:shd w:val="clear" w:color="auto" w:fill="E6E6E6"/>
          </w:tcPr>
          <w:p w14:paraId="6FC24C29"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ZZPGM01R  Real-Time Program Audit for RPG (V7R1)                  Date 10/16/20</w:t>
            </w:r>
          </w:p>
          <w:p w14:paraId="0BF0B0EA"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PHARKINS       Select Program to Audit                            Time 14:30:16</w:t>
            </w:r>
          </w:p>
          <w:p w14:paraId="2BBFC9C4"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Project                 Ticket                 *MDY CCSID    37    Language ENU</w:t>
            </w:r>
          </w:p>
          <w:p w14:paraId="77AC25FD"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Program  TESTFREE   Test Free format RPG specs mixed with  Audit Variable con A</w:t>
            </w:r>
          </w:p>
          <w:p w14:paraId="223A472F"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Status    8 Expand Pgm compiled OK    Audit comments     Y Audit to Disk      N</w:t>
            </w:r>
          </w:p>
          <w:p w14:paraId="30C99BAF"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Audit copybooks    Y Document Only      N</w:t>
            </w:r>
          </w:p>
          <w:p w14:paraId="41665899"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Type option, press Enter              Audit Timestamp    Y Remote RTPA FTP    N</w:t>
            </w:r>
          </w:p>
          <w:p w14:paraId="0E61BF20"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5=Display compile listing             Audit Procedures   Y Variable used     37</w:t>
            </w:r>
          </w:p>
          <w:p w14:paraId="56EDE46C"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OPT         Job    Records  Submitted        Completed       Elapsed Comp recds</w:t>
            </w:r>
          </w:p>
          <w:p w14:paraId="7F60ED1B"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Input    113996     141 10/16/20 14:27:58 10/16/20 14:27:59    1          183</w:t>
            </w:r>
          </w:p>
          <w:p w14:paraId="447517E6"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Inserted 113997   1,093 10/16/20 14:28:02 10/16/20 14:28:04    2             </w:t>
            </w:r>
          </w:p>
          <w:p w14:paraId="5B22AC64"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Expanded 113999   1,234 10/16/20 14:28:05 10/16/20 14:28:07    2        1,172</w:t>
            </w:r>
          </w:p>
          <w:p w14:paraId="5C3C705D"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Exp Obj lib ZZAUDITE   Program Object size     823,296</w:t>
            </w:r>
          </w:p>
          <w:p w14:paraId="15AF792D"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Source File QRPGLESRC    Expand File QRPGLESRC  Record formats   2 copybooks   </w:t>
            </w:r>
          </w:p>
          <w:p w14:paraId="07C88194"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Source Libl ZZAUDIT      Exp Src lib ZZAUDITE   Printer files    1    *INZSR   </w:t>
            </w:r>
          </w:p>
          <w:p w14:paraId="321FB028"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RPG Version 4 RPGLE      Audit JOBQ  RTPA       Extension             %parms   </w:t>
            </w:r>
          </w:p>
          <w:p w14:paraId="04B5BA83"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From            To        Audit outq             Subroutines      1     /free Y </w:t>
            </w:r>
          </w:p>
          <w:p w14:paraId="4AC0EE1C"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From            To        Audit Libr. *LIBL      Overflow        OG Indent      </w:t>
            </w:r>
          </w:p>
          <w:p w14:paraId="667B7CB0"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From            To        JOBD Libr.             Protoype/Proc.   N CTA N SDS   </w:t>
            </w:r>
          </w:p>
          <w:p w14:paraId="2A6B67F2"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From            To        Maximum Pages    15000 SDS Name            SDS Qual   </w:t>
            </w:r>
          </w:p>
          <w:p w14:paraId="757F79FD"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From            To        Watch varia   DBCS        50 Start/Stop conditional N </w:t>
            </w:r>
          </w:p>
          <w:p w14:paraId="3677DF43"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F8=Conditional Auditing F13=Files/Recd  F14=Fields F15=Operations  F16=Variables</w:t>
            </w:r>
          </w:p>
          <w:p w14:paraId="2FBCED06"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F2=Watch Variables        F17=Labels     F19=Called Pgm   F21=Cond Oper        </w:t>
            </w:r>
          </w:p>
          <w:p w14:paraId="0444A6D9" w14:textId="7DDDD74B" w:rsidR="004A0065" w:rsidRPr="0091140A" w:rsidRDefault="00D83AD3" w:rsidP="00D83AD3">
            <w:pPr>
              <w:pStyle w:val="DisplayScreen"/>
              <w:rPr>
                <w:rFonts w:ascii="Courier New" w:hAnsi="Courier New"/>
                <w:b/>
                <w:sz w:val="20"/>
                <w:szCs w:val="20"/>
              </w:rPr>
            </w:pPr>
            <w:r w:rsidRPr="00D83AD3">
              <w:rPr>
                <w:rFonts w:ascii="Courier New" w:hAnsi="Courier New"/>
                <w:b/>
                <w:sz w:val="20"/>
                <w:szCs w:val="20"/>
              </w:rPr>
              <w:t xml:space="preserve"> F3=Exit    F22=Indicators  F23=Pre Audit   (C) 2016 Harkins &amp; Associates, Inc.</w:t>
            </w:r>
            <w:r w:rsidR="004A0065" w:rsidRPr="000717A8">
              <w:rPr>
                <w:rFonts w:ascii="Courier New" w:hAnsi="Courier New"/>
                <w:b/>
                <w:sz w:val="20"/>
                <w:szCs w:val="20"/>
              </w:rPr>
              <w:t>.</w:t>
            </w:r>
          </w:p>
        </w:tc>
      </w:tr>
    </w:tbl>
    <w:p w14:paraId="14052DF8" w14:textId="77777777" w:rsidR="004A0065" w:rsidRDefault="004A0065" w:rsidP="004A0065">
      <w:pPr>
        <w:pStyle w:val="Caption"/>
        <w:tabs>
          <w:tab w:val="left" w:pos="9720"/>
        </w:tabs>
        <w:ind w:right="324"/>
        <w:jc w:val="left"/>
        <w:rPr>
          <w:sz w:val="24"/>
        </w:rPr>
      </w:pPr>
      <w:r w:rsidRPr="00DB6158">
        <w:rPr>
          <w:sz w:val="24"/>
        </w:rPr>
        <w:t xml:space="preserve">  </w:t>
      </w:r>
    </w:p>
    <w:p w14:paraId="25C136CC" w14:textId="179FD811" w:rsidR="004A0065" w:rsidRDefault="004A0065" w:rsidP="004A0065">
      <w:pPr>
        <w:pStyle w:val="BodyTextIndent2"/>
        <w:rPr>
          <w:noProof/>
          <w:sz w:val="28"/>
          <w:szCs w:val="28"/>
        </w:rPr>
      </w:pPr>
      <w:r>
        <w:rPr>
          <w:noProof/>
          <w:sz w:val="28"/>
          <w:szCs w:val="28"/>
        </w:rPr>
        <w:t xml:space="preserve">The TESTFREE RPGLE source program is successfully expanded with all </w:t>
      </w:r>
      <w:r w:rsidR="00D83AD3">
        <w:rPr>
          <w:noProof/>
          <w:sz w:val="28"/>
          <w:szCs w:val="28"/>
        </w:rPr>
        <w:t>37</w:t>
      </w:r>
      <w:r>
        <w:rPr>
          <w:noProof/>
          <w:sz w:val="28"/>
          <w:szCs w:val="28"/>
        </w:rPr>
        <w:t xml:space="preserve"> variables audited and all executable RTPA atatements audited (the RTPA defaults)</w:t>
      </w:r>
    </w:p>
    <w:p w14:paraId="005FF054" w14:textId="77777777" w:rsidR="004A0065" w:rsidRDefault="004A0065" w:rsidP="004A0065">
      <w:pPr>
        <w:pStyle w:val="BodyTextIndent2"/>
        <w:rPr>
          <w:noProof/>
          <w:sz w:val="28"/>
          <w:szCs w:val="28"/>
        </w:rPr>
      </w:pPr>
    </w:p>
    <w:p w14:paraId="7B936D2D" w14:textId="16CDE160" w:rsidR="004A0065" w:rsidRDefault="004A0065" w:rsidP="004A0065">
      <w:pPr>
        <w:pStyle w:val="BodyTextIndent2"/>
        <w:rPr>
          <w:noProof/>
          <w:sz w:val="28"/>
          <w:szCs w:val="28"/>
        </w:rPr>
      </w:pPr>
      <w:r>
        <w:rPr>
          <w:noProof/>
          <w:sz w:val="28"/>
          <w:szCs w:val="28"/>
        </w:rPr>
        <w:t>Execute the TESTFREE batch program with RTPA audits from library ZZAUDITE</w:t>
      </w:r>
    </w:p>
    <w:p w14:paraId="61D04D0F" w14:textId="77777777" w:rsidR="004A0065" w:rsidRDefault="004A0065" w:rsidP="004A0065">
      <w:pPr>
        <w:pStyle w:val="BodyTextIndent2"/>
        <w:rPr>
          <w:noProof/>
          <w:sz w:val="28"/>
          <w:szCs w:val="28"/>
        </w:rPr>
      </w:pPr>
    </w:p>
    <w:p w14:paraId="0F292E77" w14:textId="796C39FA" w:rsidR="004A0065" w:rsidRPr="00F734AE" w:rsidRDefault="004A0065" w:rsidP="004A0065">
      <w:pPr>
        <w:pStyle w:val="BodyTextIndent2"/>
        <w:rPr>
          <w:b/>
          <w:noProof/>
          <w:color w:val="C00000"/>
          <w:sz w:val="28"/>
          <w:szCs w:val="28"/>
        </w:rPr>
      </w:pPr>
      <w:r w:rsidRPr="00F734AE">
        <w:rPr>
          <w:b/>
          <w:noProof/>
          <w:color w:val="C00000"/>
          <w:sz w:val="28"/>
          <w:szCs w:val="28"/>
        </w:rPr>
        <w:t>CALL TEST</w:t>
      </w:r>
      <w:r>
        <w:rPr>
          <w:b/>
          <w:noProof/>
          <w:color w:val="C00000"/>
          <w:sz w:val="28"/>
          <w:szCs w:val="28"/>
        </w:rPr>
        <w:t>FREE</w:t>
      </w:r>
    </w:p>
    <w:p w14:paraId="39E841EE" w14:textId="77777777" w:rsidR="004A0065" w:rsidRDefault="004A0065" w:rsidP="004A0065">
      <w:pPr>
        <w:pStyle w:val="BodyTextIndent2"/>
        <w:ind w:left="1170"/>
        <w:rPr>
          <w:rFonts w:ascii="Courier New" w:hAnsi="Courier New"/>
          <w:b/>
          <w:color w:val="FF0000"/>
          <w:sz w:val="28"/>
          <w:szCs w:val="28"/>
        </w:rPr>
      </w:pPr>
      <w:r w:rsidRPr="00EC4F6B">
        <w:rPr>
          <w:rFonts w:ascii="Courier New" w:hAnsi="Courier New"/>
          <w:b/>
          <w:color w:val="FF0000"/>
          <w:sz w:val="28"/>
          <w:szCs w:val="28"/>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4A0065" w14:paraId="09F5AD9F" w14:textId="77777777" w:rsidTr="00677CEC">
        <w:trPr>
          <w:trHeight w:val="5386"/>
        </w:trPr>
        <w:tc>
          <w:tcPr>
            <w:tcW w:w="9557" w:type="dxa"/>
            <w:shd w:val="clear" w:color="auto" w:fill="E6E6E6"/>
          </w:tcPr>
          <w:p w14:paraId="4B877634"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Work with All Spooled Files                           </w:t>
            </w:r>
          </w:p>
          <w:p w14:paraId="26CE862E"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w:t>
            </w:r>
          </w:p>
          <w:p w14:paraId="5BFE4BA8"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Type options, press Enter.                                                     </w:t>
            </w:r>
          </w:p>
          <w:p w14:paraId="45A947AB"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1=Send   2=Change   3=Hold   4=Delete   5=Display   6=Release   7=Messages   </w:t>
            </w:r>
          </w:p>
          <w:p w14:paraId="0A2F4A95"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8=Attributes        9=Work with printing status                              </w:t>
            </w:r>
          </w:p>
          <w:p w14:paraId="534CF957"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w:t>
            </w:r>
          </w:p>
          <w:p w14:paraId="4B0655D2"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w:t>
            </w:r>
          </w:p>
          <w:p w14:paraId="4D17439D"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Device or                     Total     Cur       </w:t>
            </w:r>
          </w:p>
          <w:p w14:paraId="1089AE36"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Opt  File        User        Queue       User Data   Sts   Pages    Page  Copy </w:t>
            </w:r>
          </w:p>
          <w:p w14:paraId="0CED0EBC"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TESTFREE    PHARKINS    RTPA                    RDY      12             1 </w:t>
            </w:r>
          </w:p>
          <w:p w14:paraId="7D5AEFDA"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TESTFREE    PHARKINS    RTPA                    RDY      37             1 </w:t>
            </w:r>
          </w:p>
          <w:p w14:paraId="24B068D2"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QPRINT      PHARKINS    RTPA        TESTCOB7    RDY       1             1 </w:t>
            </w:r>
          </w:p>
          <w:p w14:paraId="1EB2060D"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QPRINT      PHARKINS    RTPA        TESTCOB5    RDY       1             1 </w:t>
            </w:r>
          </w:p>
          <w:p w14:paraId="2E9ED852"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QPRINT2     PHARKINS    QPRINT2     CUSTSQL     RDY       1             1 </w:t>
            </w:r>
          </w:p>
          <w:p w14:paraId="1EDD9317"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QPRINT      PHARKINS    RTPA        TESTFREE    RDY       1             1 </w:t>
            </w:r>
          </w:p>
          <w:p w14:paraId="35608FE7"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5   ZZAUDITP    PHARKINS    RTPA        TESTFREE    HLD       3             1 </w:t>
            </w:r>
          </w:p>
          <w:p w14:paraId="547D73BF"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w:t>
            </w:r>
          </w:p>
          <w:p w14:paraId="6BCE56A0"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w:t>
            </w:r>
          </w:p>
          <w:p w14:paraId="65DE3C12"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                                                                        Bottom </w:t>
            </w:r>
          </w:p>
          <w:p w14:paraId="19B379CC"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Parameters for options 1, 2, 3 or command                                      </w:t>
            </w:r>
          </w:p>
          <w:p w14:paraId="1554593C" w14:textId="77777777" w:rsidR="00D83AD3" w:rsidRPr="00D83AD3" w:rsidRDefault="00D83AD3" w:rsidP="00D83AD3">
            <w:pPr>
              <w:pStyle w:val="DisplayScreen"/>
              <w:rPr>
                <w:rFonts w:ascii="Courier New" w:hAnsi="Courier New"/>
                <w:b/>
                <w:sz w:val="20"/>
                <w:szCs w:val="20"/>
              </w:rPr>
            </w:pPr>
            <w:r w:rsidRPr="00D83AD3">
              <w:rPr>
                <w:rFonts w:ascii="Courier New" w:hAnsi="Courier New"/>
                <w:b/>
                <w:sz w:val="20"/>
                <w:szCs w:val="20"/>
              </w:rPr>
              <w:t xml:space="preserve">===&gt;                                                                           </w:t>
            </w:r>
          </w:p>
          <w:p w14:paraId="234D6185" w14:textId="5FF00945" w:rsidR="004A0065" w:rsidRPr="000717A8" w:rsidRDefault="00D83AD3" w:rsidP="00D83AD3">
            <w:pPr>
              <w:pStyle w:val="DisplayScreen"/>
              <w:rPr>
                <w:rFonts w:ascii="Courier New" w:hAnsi="Courier New"/>
                <w:b/>
                <w:sz w:val="20"/>
                <w:szCs w:val="20"/>
              </w:rPr>
            </w:pPr>
            <w:r w:rsidRPr="00D83AD3">
              <w:rPr>
                <w:rFonts w:ascii="Courier New" w:hAnsi="Courier New"/>
                <w:b/>
                <w:sz w:val="20"/>
                <w:szCs w:val="20"/>
              </w:rPr>
              <w:t xml:space="preserve">F3=Exit   F10=View 4   F11=View 2   F12=Cancel   F22=Printers   F24=More keys  </w:t>
            </w:r>
            <w:r w:rsidR="004A0065" w:rsidRPr="000717A8">
              <w:rPr>
                <w:rFonts w:ascii="Courier New" w:hAnsi="Courier New"/>
                <w:b/>
                <w:sz w:val="20"/>
                <w:szCs w:val="20"/>
              </w:rPr>
              <w:t xml:space="preserve">                                                                                </w:t>
            </w:r>
          </w:p>
          <w:p w14:paraId="6AA2FDF6" w14:textId="77777777" w:rsidR="004A0065" w:rsidRPr="0091140A" w:rsidRDefault="004A0065" w:rsidP="00677CEC">
            <w:pPr>
              <w:pStyle w:val="DisplayScreen"/>
              <w:rPr>
                <w:rFonts w:ascii="Courier New" w:hAnsi="Courier New"/>
                <w:b/>
                <w:sz w:val="20"/>
                <w:szCs w:val="20"/>
              </w:rPr>
            </w:pPr>
            <w:r w:rsidRPr="000717A8">
              <w:rPr>
                <w:rFonts w:ascii="Courier New" w:hAnsi="Courier New"/>
                <w:b/>
                <w:sz w:val="20"/>
                <w:szCs w:val="20"/>
              </w:rPr>
              <w:t xml:space="preserve">                                                                                </w:t>
            </w:r>
            <w:r w:rsidRPr="00D41CA4">
              <w:rPr>
                <w:rFonts w:ascii="Courier New" w:hAnsi="Courier New"/>
                <w:b/>
                <w:sz w:val="20"/>
                <w:szCs w:val="20"/>
              </w:rPr>
              <w:t xml:space="preserve"> </w:t>
            </w:r>
          </w:p>
        </w:tc>
      </w:tr>
    </w:tbl>
    <w:p w14:paraId="31126BC7" w14:textId="77777777" w:rsidR="004A0065" w:rsidRDefault="004A0065" w:rsidP="004A0065">
      <w:pPr>
        <w:pStyle w:val="Caption"/>
        <w:tabs>
          <w:tab w:val="left" w:pos="9720"/>
        </w:tabs>
        <w:ind w:right="324"/>
        <w:jc w:val="left"/>
        <w:rPr>
          <w:sz w:val="24"/>
        </w:rPr>
      </w:pPr>
      <w:r w:rsidRPr="00DB6158">
        <w:rPr>
          <w:sz w:val="24"/>
        </w:rPr>
        <w:t xml:space="preserve">  </w:t>
      </w:r>
    </w:p>
    <w:p w14:paraId="2ABD81EB" w14:textId="749A289A" w:rsidR="004A0065" w:rsidRDefault="004A0065" w:rsidP="004A0065">
      <w:pPr>
        <w:pStyle w:val="BodyTextIndent2"/>
        <w:rPr>
          <w:noProof/>
          <w:sz w:val="28"/>
          <w:szCs w:val="28"/>
        </w:rPr>
      </w:pPr>
      <w:r>
        <w:rPr>
          <w:noProof/>
          <w:sz w:val="28"/>
          <w:szCs w:val="28"/>
        </w:rPr>
        <w:t>The TESTFREE RPGLE source program is successfully expanded with RTPA audit statements in library ZZAUDITE</w:t>
      </w:r>
    </w:p>
    <w:p w14:paraId="432DD8EE" w14:textId="77777777" w:rsidR="004A0065" w:rsidRDefault="004A0065" w:rsidP="004A0065">
      <w:pPr>
        <w:pStyle w:val="BodyTextIndent2"/>
        <w:rPr>
          <w:noProof/>
          <w:sz w:val="28"/>
          <w:szCs w:val="28"/>
        </w:rPr>
      </w:pPr>
    </w:p>
    <w:p w14:paraId="50E80404" w14:textId="1A620585" w:rsidR="004A0065" w:rsidRPr="00F734AE" w:rsidRDefault="004A0065" w:rsidP="004A0065">
      <w:pPr>
        <w:pStyle w:val="BodyTextIndent2"/>
        <w:rPr>
          <w:b/>
          <w:noProof/>
          <w:color w:val="C00000"/>
          <w:sz w:val="28"/>
          <w:szCs w:val="28"/>
        </w:rPr>
      </w:pPr>
      <w:r w:rsidRPr="00F734AE">
        <w:rPr>
          <w:b/>
          <w:noProof/>
          <w:color w:val="C00000"/>
          <w:sz w:val="28"/>
          <w:szCs w:val="28"/>
        </w:rPr>
        <w:t>WRKSPLF to display the RTPA audit file of TEST</w:t>
      </w:r>
      <w:r>
        <w:rPr>
          <w:b/>
          <w:noProof/>
          <w:color w:val="C00000"/>
          <w:sz w:val="28"/>
          <w:szCs w:val="28"/>
        </w:rPr>
        <w:t>FREE</w:t>
      </w:r>
      <w:r w:rsidRPr="00F734AE">
        <w:rPr>
          <w:b/>
          <w:noProof/>
          <w:color w:val="C00000"/>
          <w:sz w:val="28"/>
          <w:szCs w:val="28"/>
        </w:rPr>
        <w:t xml:space="preserve"> execution ZZAU</w:t>
      </w:r>
      <w:r>
        <w:rPr>
          <w:b/>
          <w:noProof/>
          <w:color w:val="C00000"/>
          <w:sz w:val="28"/>
          <w:szCs w:val="28"/>
        </w:rPr>
        <w:t>D</w:t>
      </w:r>
      <w:r w:rsidRPr="00F734AE">
        <w:rPr>
          <w:b/>
          <w:noProof/>
          <w:color w:val="C00000"/>
          <w:sz w:val="28"/>
          <w:szCs w:val="28"/>
        </w:rPr>
        <w:t>ITP</w:t>
      </w:r>
    </w:p>
    <w:p w14:paraId="6FEEFA52" w14:textId="77777777" w:rsidR="004A0065" w:rsidRPr="00EC4F6B" w:rsidRDefault="004A0065" w:rsidP="004A0065">
      <w:pPr>
        <w:pStyle w:val="BodyTextIndent2"/>
        <w:ind w:left="1170"/>
        <w:rPr>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4A0065" w:rsidRPr="007E6322" w14:paraId="53DD4CB1" w14:textId="77777777" w:rsidTr="00677CEC">
        <w:trPr>
          <w:trHeight w:val="5386"/>
        </w:trPr>
        <w:tc>
          <w:tcPr>
            <w:tcW w:w="9557" w:type="dxa"/>
            <w:shd w:val="clear" w:color="auto" w:fill="E6E6E6"/>
          </w:tcPr>
          <w:p w14:paraId="34DFFB09" w14:textId="5A1757D4"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Display Spooled File                              </w:t>
            </w:r>
          </w:p>
          <w:p w14:paraId="0FAE5958"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File  . . . . . :   ZZAUDITP                         Page/Line   1/1           </w:t>
            </w:r>
          </w:p>
          <w:p w14:paraId="2EA64CFA"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Control . . . . .                                    Columns     1 - 78        </w:t>
            </w:r>
          </w:p>
          <w:p w14:paraId="3CE3DBA7"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Find  . . . . . .                                                              </w:t>
            </w:r>
          </w:p>
          <w:p w14:paraId="0C6E5E6D"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*...+....1....+....2....+....3....+....4....+....5....+....6....+....7....+... </w:t>
            </w:r>
          </w:p>
          <w:p w14:paraId="01293D64"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Program-TESTFREE    Test Free format RPG specs mixed with Fixed format Obj Lib </w:t>
            </w:r>
          </w:p>
          <w:p w14:paraId="2624C4E0"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TESTFREE    TESTFREE                                                  </w:t>
            </w:r>
          </w:p>
          <w:p w14:paraId="6BA18AE8"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Job: 113969               User Profile: PHARKINS     Source Type: RPGLE        </w:t>
            </w:r>
          </w:p>
          <w:p w14:paraId="2F5AE134"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Line                                                                           </w:t>
            </w:r>
          </w:p>
          <w:p w14:paraId="4C7E4DF3"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50  * get current time                                                       </w:t>
            </w:r>
          </w:p>
          <w:p w14:paraId="248136C0"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51 c                   time                    times             6 0         </w:t>
            </w:r>
          </w:p>
          <w:p w14:paraId="0C1E2491"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143126                         </w:t>
            </w:r>
          </w:p>
          <w:p w14:paraId="7B6D86B8"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52 c                   eval      cucust = 4321                               </w:t>
            </w:r>
          </w:p>
          <w:p w14:paraId="33D63BF4"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4321                                      </w:t>
            </w:r>
          </w:p>
          <w:p w14:paraId="3CC6C3E7"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53 c                   except    audstr                                      </w:t>
            </w:r>
          </w:p>
          <w:p w14:paraId="30563A9A"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54  * start free form                                                        </w:t>
            </w:r>
          </w:p>
          <w:p w14:paraId="7712FCEF"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56   sorderLmax = 1234.56;                                                   </w:t>
            </w:r>
          </w:p>
          <w:p w14:paraId="2E7E589B"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1234.56                                                              </w:t>
            </w:r>
          </w:p>
          <w:p w14:paraId="401A0ED8"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57     // comment 1                                                          </w:t>
            </w:r>
          </w:p>
          <w:p w14:paraId="42B85AD2"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58     porder = 1500 + 100 + 200 + 300 + 400 + 500 + 600 +700 + 800 +900 + 8 </w:t>
            </w:r>
          </w:p>
          <w:p w14:paraId="61B01426" w14:textId="358108C6" w:rsidR="004A0065"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6080                                                                </w:t>
            </w:r>
            <w:r w:rsidR="004A0065" w:rsidRPr="00662719">
              <w:rPr>
                <w:rFonts w:ascii="Courier New" w:hAnsi="Courier New"/>
                <w:b/>
                <w:sz w:val="20"/>
                <w:szCs w:val="20"/>
              </w:rPr>
              <w:t xml:space="preserve"> </w:t>
            </w:r>
          </w:p>
          <w:p w14:paraId="174743F1" w14:textId="2168D2D9"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59       // comment 2                                                        </w:t>
            </w:r>
          </w:p>
          <w:p w14:paraId="240622DC"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137 c     moveit        begsr                                                 </w:t>
            </w:r>
          </w:p>
          <w:p w14:paraId="1A740F24"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138 c                   eval      movesw2 = '11'                              </w:t>
            </w:r>
          </w:p>
          <w:p w14:paraId="71759AE9"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11                                          </w:t>
            </w:r>
          </w:p>
          <w:p w14:paraId="47C4DDBF" w14:textId="77777777" w:rsidR="00D83AD3" w:rsidRPr="00662719" w:rsidRDefault="00D83AD3" w:rsidP="00D83AD3">
            <w:pPr>
              <w:pStyle w:val="DisplayScreen"/>
              <w:rPr>
                <w:rFonts w:ascii="Courier New" w:hAnsi="Courier New"/>
                <w:b/>
                <w:sz w:val="20"/>
                <w:szCs w:val="20"/>
              </w:rPr>
            </w:pPr>
            <w:r w:rsidRPr="00662719">
              <w:rPr>
                <w:rFonts w:ascii="Courier New" w:hAnsi="Courier New"/>
                <w:b/>
                <w:sz w:val="20"/>
                <w:szCs w:val="20"/>
              </w:rPr>
              <w:t xml:space="preserve"> 139 c                   endsr                                                 </w:t>
            </w:r>
          </w:p>
          <w:p w14:paraId="667BC106"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61       iorder = 78.543;                                                    </w:t>
            </w:r>
          </w:p>
          <w:p w14:paraId="34A8FED0"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78.543                                                              </w:t>
            </w:r>
          </w:p>
          <w:p w14:paraId="52444029"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62   // complex free form statement compute xorder                           </w:t>
            </w:r>
          </w:p>
          <w:p w14:paraId="1F5E537E"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63         xorder = porder + 13.45  +                                        </w:t>
            </w:r>
          </w:p>
          <w:p w14:paraId="00B5C026"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6198.19     6080                                                   </w:t>
            </w:r>
          </w:p>
          <w:p w14:paraId="57992E32"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64     // this is a continuation free form statement preceeded with +        </w:t>
            </w:r>
          </w:p>
          <w:p w14:paraId="2A8E1D71"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65                        26.2 + iorder;                                     </w:t>
            </w:r>
          </w:p>
          <w:p w14:paraId="290C3EDC"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78.543                                      </w:t>
            </w:r>
          </w:p>
          <w:p w14:paraId="55D44A59"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66      if porder &lt;= 1500;                                                   </w:t>
            </w:r>
          </w:p>
          <w:p w14:paraId="4C351CA9"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6080                                                            </w:t>
            </w:r>
          </w:p>
          <w:p w14:paraId="5F112665"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70      endif;      71          // comment 4                                                     </w:t>
            </w:r>
          </w:p>
          <w:p w14:paraId="2FFAE475"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72             zorderLfinal = porder - iorder + xorder + sorderLmax;         </w:t>
            </w:r>
          </w:p>
          <w:p w14:paraId="471B2855"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13434.2070     6080                                         </w:t>
            </w:r>
          </w:p>
          <w:p w14:paraId="77E717D2"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78.543                                </w:t>
            </w:r>
          </w:p>
          <w:p w14:paraId="7789D669"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6198.19      1234.56          </w:t>
            </w:r>
          </w:p>
          <w:p w14:paraId="7DF3758C"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73      scust=1000;                                                          </w:t>
            </w:r>
          </w:p>
          <w:p w14:paraId="7FF1825A"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1000                                                                </w:t>
            </w:r>
          </w:p>
          <w:p w14:paraId="6F22B8B1"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74        // compound if group                                               </w:t>
            </w:r>
          </w:p>
          <w:p w14:paraId="22146433"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75      if porder &gt;= 1500 or             +                                   </w:t>
            </w:r>
          </w:p>
          <w:p w14:paraId="0354C2C9"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6080                                                            </w:t>
            </w:r>
          </w:p>
          <w:p w14:paraId="65C14CB8"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76         iorder = xorder  or          +                                    </w:t>
            </w:r>
          </w:p>
          <w:p w14:paraId="43A9156C"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78.543                                                            </w:t>
            </w:r>
          </w:p>
          <w:p w14:paraId="48A7B443"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6198.19                                                   </w:t>
            </w:r>
          </w:p>
          <w:p w14:paraId="64BB5AFC"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77         xorder &gt;= 1.1234;                                                 </w:t>
            </w:r>
          </w:p>
          <w:p w14:paraId="029E5DED"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6198.19                                                            </w:t>
            </w:r>
          </w:p>
          <w:p w14:paraId="6C2D4F6C"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78         xorder = porder + (porder * 2) + 87.43  +                                    19509.47     6080      6080                                         </w:t>
            </w:r>
          </w:p>
          <w:p w14:paraId="214CE18A"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79                      1103.5 + iorder;                                     </w:t>
            </w:r>
          </w:p>
          <w:p w14:paraId="1D7535FD"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78.543                                      </w:t>
            </w:r>
          </w:p>
          <w:p w14:paraId="34A4EFFF"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80        // comment 3                                                       </w:t>
            </w:r>
          </w:p>
          <w:p w14:paraId="3697CF3F"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81      endif;                                                               </w:t>
            </w:r>
          </w:p>
          <w:p w14:paraId="78F673E8"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82      setll scust custmast;                                                </w:t>
            </w:r>
          </w:p>
          <w:p w14:paraId="21C98B30"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1000                                                          </w:t>
            </w:r>
          </w:p>
          <w:p w14:paraId="4BED664F"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0001000                                                             </w:t>
            </w:r>
          </w:p>
          <w:p w14:paraId="6D7AD58A"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83      reade scust custmast;                                                </w:t>
            </w:r>
          </w:p>
          <w:p w14:paraId="1C5EFE1B"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0001000                                                             </w:t>
            </w:r>
          </w:p>
          <w:p w14:paraId="034705BD"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w:t>
            </w:r>
          </w:p>
          <w:p w14:paraId="56B3D26A"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CUCUST-0001000 CUSTOR-0000000 CUNAME-ABC STORES INC.           CUAD1-15 CORPOR </w:t>
            </w:r>
          </w:p>
          <w:p w14:paraId="4B9C1389"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CUTELE-1-610-555-1212 CUSTAT-   CUWEB1-AAAAAAAAAAAAAAAAAAAAAAAAA CUWEB2-BBBBBB </w:t>
            </w:r>
          </w:p>
          <w:p w14:paraId="3DA6563F"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w:t>
            </w:r>
          </w:p>
          <w:p w14:paraId="314782CF"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CUCUST-0001000 CUSTOR-0000000 CUNAME-ABC STORES INC.           CUAD1-15 CORPOR </w:t>
            </w:r>
          </w:p>
          <w:p w14:paraId="61CE866F"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CUTELE-1-610-555-1212 CUSTAT-   CUWEB1-AAAAAAAAAAAAAAAAAAAAAAAAA CUWEB2-BBBBBB                                                                               </w:t>
            </w:r>
          </w:p>
          <w:p w14:paraId="4B083A33"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84                                                                           </w:t>
            </w:r>
          </w:p>
          <w:p w14:paraId="15AD8342"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85      dow not %eof( custmast );                                            </w:t>
            </w:r>
          </w:p>
          <w:p w14:paraId="3C912E74"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86      fstore = custor;                                                     </w:t>
            </w:r>
          </w:p>
          <w:p w14:paraId="28AFE9D0"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0        0                                                      </w:t>
            </w:r>
          </w:p>
          <w:p w14:paraId="7FA9A9F3"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87   // output report line                                                   </w:t>
            </w:r>
          </w:p>
          <w:p w14:paraId="2AE9C3DE"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89      reade scust custmast;                                                </w:t>
            </w:r>
          </w:p>
          <w:p w14:paraId="650BE766"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0001000                                                             </w:t>
            </w:r>
          </w:p>
          <w:p w14:paraId="14B92666"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CUCUST-0001000 CUSTOR-0000001 CUNAME-ABC STORES INC            CUAD1-423 MONTG </w:t>
            </w:r>
          </w:p>
          <w:p w14:paraId="1E02D193"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CUTELE-888-825-1212   CUSTAT-   CUWEB1-1111111111111111111111111 CUWEB2-222222 </w:t>
            </w:r>
          </w:p>
          <w:p w14:paraId="6D2EC8EB"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84                                                                           </w:t>
            </w:r>
          </w:p>
          <w:p w14:paraId="36DEDB61"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85      dow not %eof( custmast );                                            </w:t>
            </w:r>
          </w:p>
          <w:p w14:paraId="1E92E365"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86      fstore = custor;                                                     </w:t>
            </w:r>
          </w:p>
          <w:p w14:paraId="042A544A"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1        1                                                      </w:t>
            </w:r>
          </w:p>
          <w:p w14:paraId="66F05001"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87   // output report line                                                   </w:t>
            </w:r>
          </w:p>
          <w:p w14:paraId="4F0D18B4" w14:textId="77777777" w:rsid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89      reade scust custmast;      </w:t>
            </w:r>
          </w:p>
          <w:p w14:paraId="055DCDEE" w14:textId="77777777" w:rsidR="00D83AD3" w:rsidRDefault="00D83AD3" w:rsidP="00D83AD3">
            <w:pPr>
              <w:pStyle w:val="DisplayScreen"/>
              <w:rPr>
                <w:rFonts w:ascii="Courier New" w:hAnsi="Courier New"/>
                <w:b/>
                <w:color w:val="C00000"/>
                <w:sz w:val="20"/>
                <w:szCs w:val="20"/>
              </w:rPr>
            </w:pPr>
          </w:p>
          <w:p w14:paraId="7AB1D01D" w14:textId="77777777" w:rsidR="00D83AD3" w:rsidRDefault="00D83AD3" w:rsidP="00D83AD3">
            <w:pPr>
              <w:pStyle w:val="DisplayScreen"/>
              <w:pBdr>
                <w:bottom w:val="single" w:sz="6" w:space="1" w:color="auto"/>
              </w:pBdr>
              <w:rPr>
                <w:rFonts w:ascii="Courier New" w:hAnsi="Courier New"/>
                <w:b/>
                <w:color w:val="C00000"/>
                <w:sz w:val="20"/>
                <w:szCs w:val="20"/>
              </w:rPr>
            </w:pPr>
          </w:p>
          <w:p w14:paraId="13A272B5" w14:textId="77777777" w:rsidR="00D83AD3" w:rsidRPr="00D83AD3" w:rsidRDefault="00D83AD3" w:rsidP="00D83AD3">
            <w:pPr>
              <w:pStyle w:val="DisplayScreen"/>
              <w:rPr>
                <w:rFonts w:ascii="Courier New" w:hAnsi="Courier New"/>
                <w:b/>
                <w:color w:val="C00000"/>
                <w:sz w:val="32"/>
                <w:szCs w:val="32"/>
              </w:rPr>
            </w:pPr>
            <w:r w:rsidRPr="00D83AD3">
              <w:rPr>
                <w:rFonts w:ascii="Courier New" w:hAnsi="Courier New"/>
                <w:b/>
                <w:color w:val="C00000"/>
                <w:sz w:val="32"/>
                <w:szCs w:val="32"/>
              </w:rPr>
              <w:t>WINDOW 205 for time stamp</w:t>
            </w:r>
          </w:p>
          <w:p w14:paraId="4657C62F" w14:textId="04DAB0F0"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Display Spooled File                              </w:t>
            </w:r>
          </w:p>
          <w:p w14:paraId="305AE439"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File  . . . . . :   ZZAUDITP                         Page/Line   1/65          </w:t>
            </w:r>
          </w:p>
          <w:p w14:paraId="29F22ECF"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Control . . . . .   W205                             Columns     205 - 280     </w:t>
            </w:r>
          </w:p>
          <w:p w14:paraId="4AFA7558"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Find  . . . . . .                                                              </w:t>
            </w:r>
          </w:p>
          <w:p w14:paraId="05748903"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+....1....+....2....+....3....+....4....+....5....+....6....+....7....+....8   </w:t>
            </w:r>
          </w:p>
          <w:p w14:paraId="62B8FBF9"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14.31.26.997   </w:t>
            </w:r>
          </w:p>
          <w:p w14:paraId="6DA76F06"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14.31.27.000   </w:t>
            </w:r>
          </w:p>
          <w:p w14:paraId="4B5B24C7"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14.31.27.000   </w:t>
            </w:r>
          </w:p>
          <w:p w14:paraId="029EB9D8"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14.31.27.000   </w:t>
            </w:r>
          </w:p>
          <w:p w14:paraId="1E4C34E4"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14.31.27.000   </w:t>
            </w:r>
          </w:p>
          <w:p w14:paraId="6C95C2C1"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comment    RPGLE      113969 PHARKINS   TESTFREE   2020-10-16 14.31.27.000   </w:t>
            </w:r>
          </w:p>
          <w:p w14:paraId="485D523C"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14.31.27.000   </w:t>
            </w:r>
          </w:p>
          <w:p w14:paraId="3F28A5D5"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14.31.27.000   </w:t>
            </w:r>
          </w:p>
          <w:p w14:paraId="156EB4A6"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14.31.27.000   </w:t>
            </w:r>
          </w:p>
          <w:p w14:paraId="5314F6BB"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14.31.27.000   </w:t>
            </w:r>
          </w:p>
          <w:p w14:paraId="664A4723"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14.31.27.000   </w:t>
            </w:r>
          </w:p>
          <w:p w14:paraId="4A97F66F"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14.31.27.000   </w:t>
            </w:r>
          </w:p>
          <w:p w14:paraId="42D5EFAB"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14.31.27.005   </w:t>
            </w:r>
          </w:p>
          <w:p w14:paraId="245849D1"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14.31.27.005   </w:t>
            </w:r>
          </w:p>
          <w:p w14:paraId="6A149078"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comment    RPGLE      113969 PHARKINS   TESTFREE   2020-10-16 14.31.27.005   </w:t>
            </w:r>
          </w:p>
          <w:p w14:paraId="31F7389E"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RPGLE      113969 PHARKINS   TESTFREE   2020-10-16 14.31.27.005   </w:t>
            </w:r>
          </w:p>
          <w:p w14:paraId="7443C3E3" w14:textId="77777777" w:rsidR="00D83AD3" w:rsidRPr="00D83AD3"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More... </w:t>
            </w:r>
          </w:p>
          <w:p w14:paraId="2073800E" w14:textId="66BEC809" w:rsidR="00D83AD3" w:rsidRPr="007E6322" w:rsidRDefault="00D83AD3" w:rsidP="00D83AD3">
            <w:pPr>
              <w:pStyle w:val="DisplayScreen"/>
              <w:rPr>
                <w:rFonts w:ascii="Courier New" w:hAnsi="Courier New"/>
                <w:b/>
                <w:color w:val="C00000"/>
                <w:sz w:val="20"/>
                <w:szCs w:val="20"/>
              </w:rPr>
            </w:pPr>
            <w:r w:rsidRPr="00D83AD3">
              <w:rPr>
                <w:rFonts w:ascii="Courier New" w:hAnsi="Courier New"/>
                <w:b/>
                <w:color w:val="C00000"/>
                <w:sz w:val="20"/>
                <w:szCs w:val="20"/>
              </w:rPr>
              <w:t xml:space="preserve"> F3=Exit   F12=Cancel   F19=Left   F20=Right   F24=More keys                                                                                                                         </w:t>
            </w:r>
          </w:p>
          <w:p w14:paraId="3B01EC91" w14:textId="4F9BBE6E" w:rsidR="004A0065" w:rsidRPr="007E6322" w:rsidRDefault="004A0065" w:rsidP="00D83AD3">
            <w:pPr>
              <w:pStyle w:val="DisplayScreen"/>
              <w:rPr>
                <w:rFonts w:ascii="Courier New" w:hAnsi="Courier New"/>
                <w:b/>
                <w:color w:val="C00000"/>
                <w:sz w:val="20"/>
                <w:szCs w:val="20"/>
              </w:rPr>
            </w:pPr>
          </w:p>
        </w:tc>
      </w:tr>
    </w:tbl>
    <w:p w14:paraId="6BD41038" w14:textId="77777777" w:rsidR="004A0065" w:rsidRPr="007E6322" w:rsidRDefault="004A0065" w:rsidP="004A0065">
      <w:pPr>
        <w:pStyle w:val="Caption"/>
        <w:tabs>
          <w:tab w:val="left" w:pos="9720"/>
        </w:tabs>
        <w:ind w:right="324"/>
        <w:jc w:val="left"/>
        <w:rPr>
          <w:color w:val="C00000"/>
          <w:sz w:val="24"/>
        </w:rPr>
      </w:pPr>
      <w:r w:rsidRPr="007E6322">
        <w:rPr>
          <w:color w:val="C00000"/>
          <w:sz w:val="24"/>
        </w:rPr>
        <w:t xml:space="preserve">  </w:t>
      </w:r>
    </w:p>
    <w:p w14:paraId="5F347AC4" w14:textId="77777777" w:rsidR="004A0065" w:rsidRDefault="004A0065" w:rsidP="00D4059B">
      <w:pPr>
        <w:rPr>
          <w:b/>
          <w:color w:val="C00000"/>
          <w:sz w:val="28"/>
          <w:szCs w:val="28"/>
        </w:rPr>
      </w:pPr>
    </w:p>
    <w:p w14:paraId="67B4EB10" w14:textId="576A8B79" w:rsidR="007C4FAC" w:rsidRPr="004A0065" w:rsidRDefault="007C4FAC" w:rsidP="007C4FAC">
      <w:pPr>
        <w:pStyle w:val="Heading2"/>
        <w:rPr>
          <w:b/>
        </w:rPr>
      </w:pPr>
      <w:bookmarkStart w:id="14708" w:name="_Toc53753038"/>
      <w:bookmarkStart w:id="14709" w:name="_Toc53753335"/>
      <w:bookmarkStart w:id="14710" w:name="_Toc53756662"/>
      <w:bookmarkStart w:id="14711" w:name="_Toc53757415"/>
      <w:bookmarkStart w:id="14712" w:name="_Toc54010253"/>
      <w:bookmarkStart w:id="14713" w:name="_Toc54532163"/>
      <w:bookmarkStart w:id="14714" w:name="_Toc54532414"/>
      <w:bookmarkStart w:id="14715" w:name="_Toc54532664"/>
      <w:bookmarkStart w:id="14716" w:name="_Toc54536318"/>
      <w:bookmarkStart w:id="14717" w:name="_Toc54623135"/>
      <w:bookmarkStart w:id="14718" w:name="_Toc54699361"/>
      <w:bookmarkStart w:id="14719" w:name="_Toc54699795"/>
      <w:bookmarkStart w:id="14720" w:name="_Toc55038249"/>
      <w:bookmarkStart w:id="14721" w:name="_Toc55224965"/>
      <w:bookmarkStart w:id="14722" w:name="_Toc57299161"/>
      <w:bookmarkStart w:id="14723" w:name="_Toc57458256"/>
      <w:bookmarkStart w:id="14724" w:name="_Toc57458514"/>
      <w:bookmarkStart w:id="14725" w:name="_Toc57458830"/>
      <w:bookmarkStart w:id="14726" w:name="_Toc57459089"/>
      <w:bookmarkStart w:id="14727" w:name="_Toc62052746"/>
      <w:bookmarkStart w:id="14728" w:name="_Toc66712311"/>
      <w:bookmarkStart w:id="14729" w:name="_Toc66713300"/>
      <w:bookmarkStart w:id="14730" w:name="_Toc66713784"/>
      <w:bookmarkStart w:id="14731" w:name="_Toc66883162"/>
      <w:bookmarkStart w:id="14732" w:name="_Toc66883464"/>
      <w:bookmarkStart w:id="14733" w:name="_Toc66883803"/>
      <w:bookmarkStart w:id="14734" w:name="_Toc66884281"/>
      <w:bookmarkStart w:id="14735" w:name="_Toc66885229"/>
      <w:bookmarkStart w:id="14736" w:name="_Toc66962595"/>
      <w:bookmarkStart w:id="14737" w:name="_Toc66962899"/>
      <w:bookmarkStart w:id="14738" w:name="_Toc88228660"/>
      <w:bookmarkStart w:id="14739" w:name="_Toc88233028"/>
      <w:bookmarkStart w:id="14740" w:name="_Toc88234521"/>
      <w:bookmarkStart w:id="14741" w:name="_Toc88237182"/>
      <w:bookmarkStart w:id="14742" w:name="_Toc88237874"/>
      <w:bookmarkStart w:id="14743" w:name="_Toc88238860"/>
      <w:bookmarkStart w:id="14744" w:name="_Toc88239510"/>
      <w:bookmarkStart w:id="14745" w:name="_Toc88241277"/>
      <w:bookmarkStart w:id="14746" w:name="_Toc88243217"/>
      <w:bookmarkStart w:id="14747" w:name="_Toc88243930"/>
      <w:bookmarkStart w:id="14748" w:name="_Toc88740718"/>
      <w:bookmarkStart w:id="14749" w:name="_Toc89343041"/>
      <w:bookmarkStart w:id="14750" w:name="_Toc89343510"/>
      <w:bookmarkStart w:id="14751" w:name="_Toc89343778"/>
      <w:bookmarkStart w:id="14752" w:name="_Toc89349565"/>
      <w:bookmarkStart w:id="14753" w:name="_Toc89440782"/>
      <w:bookmarkStart w:id="14754" w:name="_Toc89441150"/>
      <w:bookmarkStart w:id="14755" w:name="_Toc89680874"/>
      <w:bookmarkStart w:id="14756" w:name="_Toc89950310"/>
      <w:bookmarkStart w:id="14757" w:name="_Toc90134255"/>
      <w:bookmarkStart w:id="14758" w:name="_Toc90134752"/>
      <w:bookmarkStart w:id="14759" w:name="_Toc90135024"/>
      <w:bookmarkStart w:id="14760" w:name="_Toc90135744"/>
      <w:bookmarkStart w:id="14761" w:name="_Toc90137555"/>
      <w:bookmarkStart w:id="14762" w:name="_Toc90137879"/>
      <w:bookmarkStart w:id="14763" w:name="_Toc90138150"/>
      <w:bookmarkStart w:id="14764" w:name="_Toc90138421"/>
      <w:bookmarkStart w:id="14765" w:name="_Toc90305421"/>
      <w:bookmarkStart w:id="14766" w:name="_Toc98417809"/>
      <w:r w:rsidRPr="004A0065">
        <w:rPr>
          <w:b/>
        </w:rPr>
        <w:t xml:space="preserve">RTPA for RPG Sample program </w:t>
      </w:r>
      <w:r>
        <w:rPr>
          <w:b/>
        </w:rPr>
        <w:t xml:space="preserve"> SELECTFIXE </w:t>
      </w:r>
      <w:r w:rsidRPr="004A0065">
        <w:rPr>
          <w:b/>
        </w:rPr>
        <w:t xml:space="preserve"> (RPGLE)</w:t>
      </w:r>
      <w:bookmarkEnd w:id="14708"/>
      <w:bookmarkEnd w:id="14709"/>
      <w:bookmarkEnd w:id="14710"/>
      <w:bookmarkEnd w:id="14711"/>
      <w:bookmarkEnd w:id="14712"/>
      <w:bookmarkEnd w:id="14713"/>
      <w:bookmarkEnd w:id="14714"/>
      <w:bookmarkEnd w:id="14715"/>
      <w:bookmarkEnd w:id="14716"/>
      <w:bookmarkEnd w:id="14717"/>
      <w:bookmarkEnd w:id="14718"/>
      <w:bookmarkEnd w:id="14719"/>
      <w:bookmarkEnd w:id="14720"/>
      <w:bookmarkEnd w:id="14721"/>
      <w:bookmarkEnd w:id="14722"/>
      <w:bookmarkEnd w:id="14723"/>
      <w:bookmarkEnd w:id="14724"/>
      <w:bookmarkEnd w:id="14725"/>
      <w:bookmarkEnd w:id="14726"/>
      <w:bookmarkEnd w:id="14727"/>
      <w:bookmarkEnd w:id="14728"/>
      <w:bookmarkEnd w:id="14729"/>
      <w:bookmarkEnd w:id="14730"/>
      <w:bookmarkEnd w:id="14731"/>
      <w:bookmarkEnd w:id="14732"/>
      <w:bookmarkEnd w:id="14733"/>
      <w:bookmarkEnd w:id="14734"/>
      <w:bookmarkEnd w:id="14735"/>
      <w:bookmarkEnd w:id="14736"/>
      <w:bookmarkEnd w:id="14737"/>
      <w:bookmarkEnd w:id="14738"/>
      <w:bookmarkEnd w:id="14739"/>
      <w:bookmarkEnd w:id="14740"/>
      <w:bookmarkEnd w:id="14741"/>
      <w:bookmarkEnd w:id="14742"/>
      <w:bookmarkEnd w:id="14743"/>
      <w:bookmarkEnd w:id="14744"/>
      <w:bookmarkEnd w:id="14745"/>
      <w:bookmarkEnd w:id="14746"/>
      <w:bookmarkEnd w:id="14747"/>
      <w:bookmarkEnd w:id="14748"/>
      <w:bookmarkEnd w:id="14749"/>
      <w:bookmarkEnd w:id="14750"/>
      <w:bookmarkEnd w:id="14751"/>
      <w:bookmarkEnd w:id="14752"/>
      <w:bookmarkEnd w:id="14753"/>
      <w:bookmarkEnd w:id="14754"/>
      <w:bookmarkEnd w:id="14755"/>
      <w:bookmarkEnd w:id="14756"/>
      <w:bookmarkEnd w:id="14757"/>
      <w:bookmarkEnd w:id="14758"/>
      <w:bookmarkEnd w:id="14759"/>
      <w:bookmarkEnd w:id="14760"/>
      <w:bookmarkEnd w:id="14761"/>
      <w:bookmarkEnd w:id="14762"/>
      <w:bookmarkEnd w:id="14763"/>
      <w:bookmarkEnd w:id="14764"/>
      <w:bookmarkEnd w:id="14765"/>
      <w:bookmarkEnd w:id="14766"/>
    </w:p>
    <w:p w14:paraId="22AABC66" w14:textId="67870581" w:rsidR="007C4FAC" w:rsidRPr="00F34513" w:rsidRDefault="007C4FAC" w:rsidP="007C4FAC">
      <w:pPr>
        <w:rPr>
          <w:b/>
          <w:sz w:val="28"/>
          <w:szCs w:val="28"/>
        </w:rPr>
      </w:pPr>
      <w:r>
        <w:rPr>
          <w:b/>
          <w:sz w:val="28"/>
          <w:szCs w:val="28"/>
        </w:rPr>
        <w:t>SELECTFIXE</w:t>
      </w:r>
      <w:r w:rsidRPr="00F34513">
        <w:rPr>
          <w:b/>
          <w:sz w:val="28"/>
          <w:szCs w:val="28"/>
        </w:rPr>
        <w:t xml:space="preserve"> is an RPGLE </w:t>
      </w:r>
      <w:r>
        <w:rPr>
          <w:b/>
          <w:sz w:val="28"/>
          <w:szCs w:val="28"/>
        </w:rPr>
        <w:t>fixed form</w:t>
      </w:r>
      <w:r w:rsidR="00766FB3">
        <w:rPr>
          <w:b/>
          <w:sz w:val="28"/>
          <w:szCs w:val="28"/>
        </w:rPr>
        <w:t>at</w:t>
      </w:r>
      <w:r>
        <w:rPr>
          <w:b/>
          <w:sz w:val="28"/>
          <w:szCs w:val="28"/>
        </w:rPr>
        <w:t xml:space="preserve"> </w:t>
      </w:r>
      <w:r w:rsidRPr="00F34513">
        <w:rPr>
          <w:b/>
          <w:sz w:val="28"/>
          <w:szCs w:val="28"/>
        </w:rPr>
        <w:t>batch program</w:t>
      </w:r>
      <w:r>
        <w:rPr>
          <w:b/>
          <w:sz w:val="28"/>
          <w:szCs w:val="28"/>
        </w:rPr>
        <w:t xml:space="preserve"> with SELECT WHEN</w:t>
      </w:r>
    </w:p>
    <w:p w14:paraId="0B0A6B00" w14:textId="77777777" w:rsidR="007C4FAC" w:rsidRPr="00F34513" w:rsidRDefault="007C4FAC" w:rsidP="007C4FAC"/>
    <w:p w14:paraId="29B79F97" w14:textId="77777777" w:rsidR="007C4FAC" w:rsidRPr="004C53CF" w:rsidRDefault="007C4FAC" w:rsidP="007C4FAC">
      <w:pPr>
        <w:pStyle w:val="BodyTextIndent2"/>
        <w:rPr>
          <w:b/>
          <w:noProof/>
          <w:sz w:val="32"/>
          <w:szCs w:val="32"/>
        </w:rPr>
      </w:pPr>
      <w:r w:rsidRPr="004C53CF">
        <w:rPr>
          <w:b/>
          <w:noProof/>
          <w:sz w:val="32"/>
          <w:szCs w:val="32"/>
        </w:rPr>
        <w:t xml:space="preserve">Enter the RTPA for RPG command RTPA </w:t>
      </w:r>
      <w:r>
        <w:rPr>
          <w:b/>
          <w:noProof/>
          <w:sz w:val="32"/>
          <w:szCs w:val="32"/>
        </w:rPr>
        <w:t>to audit enable RPG source programs</w:t>
      </w:r>
    </w:p>
    <w:p w14:paraId="04722D5D" w14:textId="77777777" w:rsidR="007C4FAC" w:rsidRDefault="007C4FAC" w:rsidP="007C4FAC">
      <w:pPr>
        <w:pStyle w:val="BodyTextIndent2"/>
        <w:rPr>
          <w:noProof/>
        </w:rPr>
      </w:pPr>
    </w:p>
    <w:p w14:paraId="2B430388" w14:textId="77777777" w:rsidR="007C4FAC" w:rsidRDefault="007C4FAC" w:rsidP="007C4FAC">
      <w:pPr>
        <w:pStyle w:val="BodyTextIndent2"/>
        <w:rPr>
          <w:b/>
          <w:noProof/>
          <w:color w:val="C00000"/>
          <w:sz w:val="32"/>
          <w:szCs w:val="32"/>
        </w:rPr>
      </w:pPr>
      <w:r w:rsidRPr="00F634AC">
        <w:rPr>
          <w:b/>
          <w:noProof/>
          <w:color w:val="C00000"/>
          <w:sz w:val="32"/>
          <w:szCs w:val="32"/>
        </w:rPr>
        <w:t>RTPA</w:t>
      </w:r>
      <w:r>
        <w:rPr>
          <w:b/>
          <w:noProof/>
          <w:color w:val="C00000"/>
          <w:sz w:val="32"/>
          <w:szCs w:val="32"/>
        </w:rPr>
        <w:t xml:space="preserve"> (to display the entry screen for RTPA for RPG)</w:t>
      </w:r>
    </w:p>
    <w:p w14:paraId="44EB3B78" w14:textId="77777777" w:rsidR="007C4FAC" w:rsidRDefault="007C4FAC" w:rsidP="007C4FAC">
      <w:pPr>
        <w:pStyle w:val="BodyTextIndent2"/>
        <w:rPr>
          <w:b/>
          <w:noProof/>
          <w:color w:val="C00000"/>
          <w:sz w:val="32"/>
          <w:szCs w:val="32"/>
        </w:rPr>
      </w:pPr>
    </w:p>
    <w:p w14:paraId="0F5533E0" w14:textId="77777777" w:rsidR="007C4FAC" w:rsidRPr="00133F0A" w:rsidRDefault="007C4FAC" w:rsidP="007C4FAC">
      <w:pPr>
        <w:pStyle w:val="BodyTextIndent2"/>
        <w:rPr>
          <w:b/>
          <w:color w:val="C00000"/>
          <w:sz w:val="28"/>
          <w:szCs w:val="28"/>
        </w:rPr>
      </w:pPr>
      <w:r w:rsidRPr="00133F0A">
        <w:rPr>
          <w:b/>
          <w:noProof/>
          <w:color w:val="C00000"/>
          <w:sz w:val="28"/>
          <w:szCs w:val="28"/>
        </w:rPr>
        <w:t>NOTE – If the RTPA for RPG program entry screen is NOT displayed, then there is an error in the RTPA license or security code.</w:t>
      </w:r>
      <w:r w:rsidRPr="00133F0A">
        <w:rPr>
          <w:b/>
          <w:color w:val="C00000"/>
          <w:sz w:val="28"/>
          <w:szCs w:val="28"/>
        </w:rPr>
        <w:t xml:space="preserve">                          </w:t>
      </w:r>
    </w:p>
    <w:p w14:paraId="52B3E494" w14:textId="77777777" w:rsidR="007C4FAC" w:rsidRDefault="007C4FAC" w:rsidP="007C4FAC">
      <w:pPr>
        <w:pStyle w:val="BodyTextIndent2"/>
        <w:rPr>
          <w:b/>
          <w:noProof/>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7C4FAC" w14:paraId="07FE138C" w14:textId="77777777" w:rsidTr="00677CEC">
        <w:tc>
          <w:tcPr>
            <w:tcW w:w="9630" w:type="dxa"/>
            <w:shd w:val="clear" w:color="auto" w:fill="E6E6E6"/>
          </w:tcPr>
          <w:p w14:paraId="5A54D130"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MAIN                           IBM i Main Menu                                 </w:t>
            </w:r>
          </w:p>
          <w:p w14:paraId="02EA0CF6"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System:   LS053    </w:t>
            </w:r>
          </w:p>
          <w:p w14:paraId="67FFE9C5"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Select one of the following:                                                   </w:t>
            </w:r>
          </w:p>
          <w:p w14:paraId="5FB81172"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w:t>
            </w:r>
          </w:p>
          <w:p w14:paraId="33821BF4"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1. User tasks                                                             </w:t>
            </w:r>
          </w:p>
          <w:p w14:paraId="21773BCE"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2. Office tasks                                                           </w:t>
            </w:r>
          </w:p>
          <w:p w14:paraId="763E1158"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3. General system tasks                                                   </w:t>
            </w:r>
          </w:p>
          <w:p w14:paraId="462C500F"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4. Files, libraries, and folders                                          </w:t>
            </w:r>
          </w:p>
          <w:p w14:paraId="2D08294A"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5. Programming                                                            </w:t>
            </w:r>
          </w:p>
          <w:p w14:paraId="2D24CD8E"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6. Communications                                                         </w:t>
            </w:r>
          </w:p>
          <w:p w14:paraId="77EE99F9"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7. Define or change the system                                            </w:t>
            </w:r>
          </w:p>
          <w:p w14:paraId="1795DA0C"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8. Problem handling                                                       </w:t>
            </w:r>
          </w:p>
          <w:p w14:paraId="6ADACA1C"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9. Display a menu                                                         </w:t>
            </w:r>
          </w:p>
          <w:p w14:paraId="66888683"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10. Information Assistant options                                          </w:t>
            </w:r>
          </w:p>
          <w:p w14:paraId="1E9D30A0"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11. IBM i Access tasks                                                     </w:t>
            </w:r>
          </w:p>
          <w:p w14:paraId="0F5F2639"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w:t>
            </w:r>
          </w:p>
          <w:p w14:paraId="5049FFBE"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90. Sign off                                                               </w:t>
            </w:r>
          </w:p>
          <w:p w14:paraId="41E50E37"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w:t>
            </w:r>
          </w:p>
          <w:p w14:paraId="0B5F26EE"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Selection or command                                                           </w:t>
            </w:r>
          </w:p>
          <w:p w14:paraId="5C652EDC"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w:t>
            </w:r>
            <w:r w:rsidRPr="00C72251">
              <w:rPr>
                <w:rFonts w:ascii="Courier New" w:hAnsi="Courier New"/>
                <w:b/>
                <w:color w:val="C00000"/>
                <w:sz w:val="20"/>
                <w:szCs w:val="20"/>
              </w:rPr>
              <w:t xml:space="preserve">===&gt; rtpa                                                                      </w:t>
            </w:r>
          </w:p>
          <w:p w14:paraId="30C382D1"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w:t>
            </w:r>
          </w:p>
          <w:p w14:paraId="577E5E0C"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F3=Exit   F4=Prompt   F9=Retrieve   F12=Cancel   F13=Information Assistant     </w:t>
            </w:r>
          </w:p>
          <w:p w14:paraId="25EACF33" w14:textId="77777777" w:rsidR="007C4FAC" w:rsidRPr="00C72251" w:rsidRDefault="007C4FAC" w:rsidP="00677CEC">
            <w:pPr>
              <w:pStyle w:val="DisplayScreen"/>
              <w:rPr>
                <w:rFonts w:ascii="Courier New" w:hAnsi="Courier New"/>
                <w:b/>
                <w:sz w:val="20"/>
                <w:szCs w:val="20"/>
              </w:rPr>
            </w:pPr>
            <w:r w:rsidRPr="00C72251">
              <w:rPr>
                <w:rFonts w:ascii="Courier New" w:hAnsi="Courier New"/>
                <w:b/>
                <w:sz w:val="20"/>
                <w:szCs w:val="20"/>
              </w:rPr>
              <w:t xml:space="preserve"> F23=Set initial menu                                                           </w:t>
            </w:r>
          </w:p>
          <w:p w14:paraId="3C1B8D07" w14:textId="77777777" w:rsidR="007C4FAC" w:rsidRPr="0091140A" w:rsidRDefault="007C4FAC" w:rsidP="00677CEC">
            <w:pPr>
              <w:pStyle w:val="DisplayScreen"/>
              <w:rPr>
                <w:rFonts w:ascii="Courier New" w:hAnsi="Courier New"/>
                <w:b/>
                <w:sz w:val="20"/>
                <w:szCs w:val="20"/>
              </w:rPr>
            </w:pPr>
            <w:r w:rsidRPr="00C72251">
              <w:rPr>
                <w:rFonts w:ascii="Courier New" w:hAnsi="Courier New"/>
                <w:b/>
                <w:sz w:val="20"/>
                <w:szCs w:val="20"/>
              </w:rPr>
              <w:t xml:space="preserve"> (C) COPYRIGHT IBM CORP. 1980, 2015.                                            </w:t>
            </w:r>
            <w:r w:rsidRPr="00051F17">
              <w:rPr>
                <w:rFonts w:ascii="Courier New" w:hAnsi="Courier New"/>
                <w:b/>
                <w:sz w:val="20"/>
                <w:szCs w:val="20"/>
              </w:rPr>
              <w:t xml:space="preserve"> </w:t>
            </w:r>
          </w:p>
        </w:tc>
      </w:tr>
    </w:tbl>
    <w:p w14:paraId="394098B5" w14:textId="77777777" w:rsidR="007C4FAC" w:rsidRDefault="007C4FAC" w:rsidP="007C4FAC">
      <w:pPr>
        <w:pStyle w:val="BodyTextIndent2"/>
        <w:rPr>
          <w:b/>
          <w:noProof/>
          <w:color w:val="C00000"/>
          <w:sz w:val="32"/>
          <w:szCs w:val="32"/>
        </w:rPr>
      </w:pPr>
    </w:p>
    <w:p w14:paraId="7E2F3017" w14:textId="77777777" w:rsidR="007C4FAC" w:rsidRDefault="007C4FAC" w:rsidP="007C4FAC">
      <w:pPr>
        <w:pStyle w:val="BodyTextIndent2"/>
        <w:rPr>
          <w:b/>
          <w:noProof/>
          <w:color w:val="C00000"/>
          <w:sz w:val="32"/>
          <w:szCs w:val="32"/>
        </w:rPr>
      </w:pPr>
      <w:r>
        <w:rPr>
          <w:b/>
          <w:noProof/>
          <w:color w:val="C00000"/>
          <w:sz w:val="32"/>
          <w:szCs w:val="32"/>
        </w:rPr>
        <w:t>Key RTPA to display the RTPA for RPG entry screen</w:t>
      </w:r>
    </w:p>
    <w:p w14:paraId="7354E879" w14:textId="77777777" w:rsidR="007C4FAC" w:rsidRDefault="007C4FAC" w:rsidP="007C4FAC">
      <w:pPr>
        <w:rPr>
          <w:b/>
          <w:color w:val="C00000"/>
          <w:sz w:val="28"/>
          <w:szCs w:val="28"/>
        </w:rPr>
      </w:pPr>
    </w:p>
    <w:p w14:paraId="1B676F8F" w14:textId="77777777" w:rsidR="007C4FAC" w:rsidRDefault="007C4FAC" w:rsidP="007C4FAC">
      <w:pPr>
        <w:rPr>
          <w:b/>
          <w:color w:val="C00000"/>
          <w:sz w:val="28"/>
          <w:szCs w:val="28"/>
        </w:rPr>
      </w:pPr>
      <w:r>
        <w:rPr>
          <w:b/>
          <w:color w:val="C00000"/>
          <w:sz w:val="28"/>
          <w:szCs w:val="28"/>
        </w:rPr>
        <w:t>PHARKINS (USA User Profile) RTPA entry screen    date format *MDY</w:t>
      </w:r>
    </w:p>
    <w:p w14:paraId="6A2F6F54" w14:textId="77777777" w:rsidR="007C4FAC" w:rsidRDefault="007C4FAC" w:rsidP="007C4FAC">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C4FAC" w14:paraId="71AA4EE3" w14:textId="77777777" w:rsidTr="00677CEC">
        <w:trPr>
          <w:trHeight w:val="5386"/>
        </w:trPr>
        <w:tc>
          <w:tcPr>
            <w:tcW w:w="9557" w:type="dxa"/>
            <w:shd w:val="clear" w:color="auto" w:fill="E6E6E6"/>
          </w:tcPr>
          <w:p w14:paraId="46BFF947" w14:textId="77777777" w:rsidR="00D94E65" w:rsidRPr="00D94E65" w:rsidRDefault="007C4FAC" w:rsidP="00D94E65">
            <w:pPr>
              <w:pStyle w:val="DisplayScreen"/>
              <w:rPr>
                <w:rFonts w:ascii="Courier New" w:hAnsi="Courier New"/>
                <w:b/>
                <w:sz w:val="20"/>
                <w:szCs w:val="20"/>
              </w:rPr>
            </w:pPr>
            <w:r w:rsidRPr="00D41CA4">
              <w:rPr>
                <w:rFonts w:ascii="Courier New" w:hAnsi="Courier New"/>
                <w:b/>
                <w:sz w:val="20"/>
                <w:szCs w:val="20"/>
              </w:rPr>
              <w:t xml:space="preserve"> </w:t>
            </w:r>
            <w:r w:rsidR="00D94E65" w:rsidRPr="00D94E65">
              <w:rPr>
                <w:rFonts w:ascii="Courier New" w:hAnsi="Courier New"/>
                <w:b/>
                <w:sz w:val="20"/>
                <w:szCs w:val="20"/>
              </w:rPr>
              <w:t>ZZPGM01R  Real-Time Program Audit for RPG (V7R1)                  Date 10/16/20</w:t>
            </w:r>
          </w:p>
          <w:p w14:paraId="4DCAE9A4"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PHARKINS       Select Program to Audit                            Time 14:42:24</w:t>
            </w:r>
          </w:p>
          <w:p w14:paraId="7C72120A"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RPG3 and RPG4 source members               CCSID    37    Serial  2104FAW</w:t>
            </w:r>
          </w:p>
          <w:p w14:paraId="3F2B0531"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Type choices, Press F10                        Language ENU     Model   42A</w:t>
            </w:r>
          </w:p>
          <w:p w14:paraId="7072F081" w14:textId="77777777" w:rsidR="00D94E65" w:rsidRPr="00D94E65" w:rsidRDefault="00D94E65" w:rsidP="00D94E65">
            <w:pPr>
              <w:pStyle w:val="DisplayScreen"/>
              <w:rPr>
                <w:rFonts w:ascii="Courier New" w:hAnsi="Courier New"/>
                <w:b/>
                <w:color w:val="C00000"/>
                <w:sz w:val="20"/>
                <w:szCs w:val="20"/>
              </w:rPr>
            </w:pPr>
            <w:r w:rsidRPr="00D94E65">
              <w:rPr>
                <w:rFonts w:ascii="Courier New" w:hAnsi="Courier New"/>
                <w:b/>
                <w:color w:val="C00000"/>
                <w:sz w:val="20"/>
                <w:szCs w:val="20"/>
              </w:rPr>
              <w:t xml:space="preserve">   Source Member  . . . . . .  SELECTFIXE     Name, generic*, *ALL, F4 for List </w:t>
            </w:r>
          </w:p>
          <w:p w14:paraId="04817E8D" w14:textId="77777777" w:rsidR="00D94E65" w:rsidRPr="00D94E65" w:rsidRDefault="00D94E65" w:rsidP="00D94E65">
            <w:pPr>
              <w:pStyle w:val="DisplayScreen"/>
              <w:rPr>
                <w:rFonts w:ascii="Courier New" w:hAnsi="Courier New"/>
                <w:b/>
                <w:color w:val="C00000"/>
                <w:sz w:val="20"/>
                <w:szCs w:val="20"/>
              </w:rPr>
            </w:pPr>
            <w:r w:rsidRPr="00D94E65">
              <w:rPr>
                <w:rFonts w:ascii="Courier New" w:hAnsi="Courier New"/>
                <w:b/>
                <w:color w:val="C00000"/>
                <w:sz w:val="20"/>
                <w:szCs w:val="20"/>
              </w:rPr>
              <w:t xml:space="preserve">   Source File  . . . . . . .    QRPGLESRC      Name            Date Format *MDY</w:t>
            </w:r>
          </w:p>
          <w:p w14:paraId="76E09A19"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Library  . . . . . . . .    ZZAUDIT        Name        Audit comments     Y</w:t>
            </w:r>
          </w:p>
          <w:p w14:paraId="218497BC"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w:t>
            </w:r>
          </w:p>
          <w:p w14:paraId="76BDDB70"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Object to Library . . . . . . ZZAUDITE         Name        Audit copybooks    Y</w:t>
            </w:r>
          </w:p>
          <w:p w14:paraId="6C985737"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w:t>
            </w:r>
          </w:p>
          <w:p w14:paraId="2B56B8D1"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Audit Timestamp    Y</w:t>
            </w:r>
          </w:p>
          <w:p w14:paraId="38FCE9B1"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Audit File Outq . . . . . . . *SAME          Name, *SAME                       </w:t>
            </w:r>
          </w:p>
          <w:p w14:paraId="599DF4E1"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Audit Procedures   Y</w:t>
            </w:r>
          </w:p>
          <w:p w14:paraId="1BC843D1"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JOBD for pgm compile libl . . *LIBL          *LIBL, JOBD                       </w:t>
            </w:r>
          </w:p>
          <w:p w14:paraId="6CDE67DD"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Library  . . . . . . . .                   Name  Audit Variable contents  A</w:t>
            </w:r>
          </w:p>
          <w:p w14:paraId="2B43794E"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A=All N=None V=F16 Var W=F2 Watch </w:t>
            </w:r>
          </w:p>
          <w:p w14:paraId="56916E17"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Audit Compile Listing Stmts .       to       1-99999       Audit to Disk      N</w:t>
            </w:r>
          </w:p>
          <w:p w14:paraId="24395082"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(Only)                              to                                         </w:t>
            </w:r>
          </w:p>
          <w:p w14:paraId="45D25122"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to                     Document Only      N</w:t>
            </w:r>
          </w:p>
          <w:p w14:paraId="307F7140"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Project                             to                                         </w:t>
            </w:r>
          </w:p>
          <w:p w14:paraId="24286D4F"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Ticket                              to                    Remote RTPA via FTP N</w:t>
            </w:r>
          </w:p>
          <w:p w14:paraId="3DF626FF" w14:textId="77777777" w:rsidR="00D94E65" w:rsidRPr="00D94E65" w:rsidRDefault="00D94E65" w:rsidP="00D94E65">
            <w:pPr>
              <w:pStyle w:val="DisplayScreen"/>
              <w:rPr>
                <w:rFonts w:ascii="Courier New" w:hAnsi="Courier New"/>
                <w:b/>
                <w:sz w:val="20"/>
                <w:szCs w:val="20"/>
              </w:rPr>
            </w:pPr>
            <w:r w:rsidRPr="00D94E65">
              <w:rPr>
                <w:rFonts w:ascii="Courier New" w:hAnsi="Courier New"/>
                <w:b/>
                <w:sz w:val="20"/>
                <w:szCs w:val="20"/>
              </w:rPr>
              <w:t xml:space="preserve"> F2=Watch Variables       F3=Exit    F6=Auditing options F7=Compile Options     </w:t>
            </w:r>
          </w:p>
          <w:p w14:paraId="2742E06D" w14:textId="77777777" w:rsidR="00D94E65" w:rsidRPr="00D94E65" w:rsidRDefault="00D94E65" w:rsidP="00D94E65">
            <w:pPr>
              <w:pStyle w:val="DisplayScreen"/>
              <w:rPr>
                <w:rFonts w:ascii="Courier New" w:hAnsi="Courier New"/>
                <w:b/>
                <w:color w:val="C00000"/>
                <w:sz w:val="20"/>
                <w:szCs w:val="20"/>
              </w:rPr>
            </w:pPr>
            <w:r w:rsidRPr="00D94E65">
              <w:rPr>
                <w:rFonts w:ascii="Courier New" w:hAnsi="Courier New"/>
                <w:b/>
                <w:sz w:val="20"/>
                <w:szCs w:val="20"/>
              </w:rPr>
              <w:t xml:space="preserve"> F8=Conditional Auditing  F9=Maint. Menu  </w:t>
            </w:r>
            <w:r w:rsidRPr="00D94E65">
              <w:rPr>
                <w:rFonts w:ascii="Courier New" w:hAnsi="Courier New"/>
                <w:b/>
                <w:color w:val="C00000"/>
                <w:sz w:val="20"/>
                <w:szCs w:val="20"/>
              </w:rPr>
              <w:t xml:space="preserve">F10=Submit Expand   F12=Cancel        </w:t>
            </w:r>
          </w:p>
          <w:p w14:paraId="38CED410" w14:textId="4BA87CA1" w:rsidR="007C4FAC" w:rsidRPr="0091140A" w:rsidRDefault="00D94E65" w:rsidP="00D94E65">
            <w:pPr>
              <w:pStyle w:val="DisplayScreen"/>
              <w:rPr>
                <w:rFonts w:ascii="Courier New" w:hAnsi="Courier New"/>
                <w:b/>
                <w:sz w:val="20"/>
                <w:szCs w:val="20"/>
              </w:rPr>
            </w:pPr>
            <w:r w:rsidRPr="00D94E65">
              <w:rPr>
                <w:rFonts w:ascii="Courier New" w:hAnsi="Courier New"/>
                <w:b/>
                <w:color w:val="C00000"/>
                <w:sz w:val="20"/>
                <w:szCs w:val="20"/>
              </w:rPr>
              <w:t xml:space="preserve"> Member   SELECTFIXE  Input RPG program submitted. Press F18 to see status.     </w:t>
            </w:r>
          </w:p>
        </w:tc>
      </w:tr>
    </w:tbl>
    <w:p w14:paraId="2DA15BF1" w14:textId="77777777" w:rsidR="007C4FAC" w:rsidRDefault="007C4FAC" w:rsidP="007C4FAC">
      <w:pPr>
        <w:pStyle w:val="Caption"/>
        <w:tabs>
          <w:tab w:val="left" w:pos="9720"/>
        </w:tabs>
        <w:ind w:right="324"/>
        <w:jc w:val="left"/>
        <w:rPr>
          <w:sz w:val="24"/>
        </w:rPr>
      </w:pPr>
      <w:r w:rsidRPr="00DB6158">
        <w:rPr>
          <w:sz w:val="24"/>
        </w:rPr>
        <w:t xml:space="preserve">  </w:t>
      </w:r>
    </w:p>
    <w:p w14:paraId="22510199" w14:textId="77777777" w:rsidR="007C4FAC" w:rsidRDefault="007C4FAC" w:rsidP="007C4FAC">
      <w:pPr>
        <w:pStyle w:val="BodyTextIndent2"/>
        <w:rPr>
          <w:noProof/>
          <w:sz w:val="28"/>
          <w:szCs w:val="28"/>
        </w:rPr>
      </w:pPr>
      <w:r w:rsidRPr="006D0F53">
        <w:rPr>
          <w:noProof/>
          <w:sz w:val="28"/>
          <w:szCs w:val="28"/>
        </w:rPr>
        <w:t>(the RTPA for RPG program entry screen is displayed)</w:t>
      </w:r>
    </w:p>
    <w:p w14:paraId="18B70448" w14:textId="77777777" w:rsidR="007C4FAC" w:rsidRPr="006D0F53" w:rsidRDefault="007C4FAC" w:rsidP="007C4FAC">
      <w:pPr>
        <w:pStyle w:val="BodyTextIndent2"/>
        <w:rPr>
          <w:noProof/>
          <w:sz w:val="28"/>
          <w:szCs w:val="28"/>
        </w:rPr>
      </w:pPr>
    </w:p>
    <w:p w14:paraId="402BEC63" w14:textId="40E9E199" w:rsidR="007C4FAC" w:rsidRPr="00EC4F6B" w:rsidRDefault="007C4FAC" w:rsidP="007C4FAC">
      <w:pPr>
        <w:pStyle w:val="BodyTextIndent2"/>
        <w:rPr>
          <w:b/>
          <w:noProof/>
          <w:color w:val="FF0000"/>
          <w:sz w:val="28"/>
          <w:szCs w:val="28"/>
        </w:rPr>
      </w:pPr>
      <w:r w:rsidRPr="00EC4F6B">
        <w:rPr>
          <w:b/>
          <w:noProof/>
          <w:color w:val="FF0000"/>
          <w:sz w:val="28"/>
          <w:szCs w:val="28"/>
        </w:rPr>
        <w:t xml:space="preserve">Expand RPGLE source program </w:t>
      </w:r>
      <w:r w:rsidR="005D69C8">
        <w:rPr>
          <w:b/>
          <w:noProof/>
          <w:color w:val="FF0000"/>
          <w:sz w:val="28"/>
          <w:szCs w:val="28"/>
        </w:rPr>
        <w:t>SELECTFIXE</w:t>
      </w:r>
    </w:p>
    <w:p w14:paraId="70186E93" w14:textId="77777777" w:rsidR="007C4FAC" w:rsidRPr="006D0F53" w:rsidRDefault="007C4FAC" w:rsidP="007C4FAC">
      <w:pPr>
        <w:pStyle w:val="BodyTextIndent2"/>
        <w:rPr>
          <w:noProof/>
          <w:sz w:val="28"/>
          <w:szCs w:val="28"/>
        </w:rPr>
      </w:pPr>
    </w:p>
    <w:p w14:paraId="7456EAB8" w14:textId="0A307E9D" w:rsidR="007C4FAC" w:rsidRDefault="007C4FAC" w:rsidP="007C4FAC">
      <w:pPr>
        <w:pStyle w:val="BodyTextIndent2"/>
        <w:rPr>
          <w:noProof/>
        </w:rPr>
      </w:pPr>
      <w:r>
        <w:rPr>
          <w:noProof/>
        </w:rPr>
        <w:t xml:space="preserve">Enter the RPGLE Source program name </w:t>
      </w:r>
      <w:r w:rsidR="005D69C8">
        <w:rPr>
          <w:noProof/>
        </w:rPr>
        <w:t>SELECTFIXE</w:t>
      </w:r>
      <w:r>
        <w:rPr>
          <w:noProof/>
        </w:rPr>
        <w:t xml:space="preserve"> source file (QRPGLESRC) and source library ZZAUDIT to be RTPA audit enabled (expanded with RTPA ZZ audit statements in a COPY of the program)</w:t>
      </w:r>
    </w:p>
    <w:p w14:paraId="457795A5" w14:textId="77777777" w:rsidR="007C4FAC" w:rsidRDefault="007C4FAC" w:rsidP="007C4FAC">
      <w:pPr>
        <w:pStyle w:val="BodyTextIndent2"/>
        <w:rPr>
          <w:noProof/>
        </w:rPr>
      </w:pPr>
    </w:p>
    <w:p w14:paraId="17B4BE13" w14:textId="45B070D0" w:rsidR="007C4FAC" w:rsidRDefault="007C4FAC" w:rsidP="007C4FAC">
      <w:pPr>
        <w:pStyle w:val="BodyTextIndent2"/>
        <w:rPr>
          <w:noProof/>
        </w:rPr>
      </w:pPr>
      <w:r>
        <w:rPr>
          <w:noProof/>
        </w:rPr>
        <w:t xml:space="preserve">RTPA sample RPGLE source program </w:t>
      </w:r>
      <w:r w:rsidR="005D69C8">
        <w:rPr>
          <w:noProof/>
        </w:rPr>
        <w:t>SELECTFIXE</w:t>
      </w:r>
      <w:r>
        <w:rPr>
          <w:noProof/>
        </w:rPr>
        <w:t xml:space="preserve"> in file QRPGLESRC in library ZZAUDIT is selected.</w:t>
      </w:r>
    </w:p>
    <w:p w14:paraId="1CE4B5DB" w14:textId="77777777" w:rsidR="005D69C8" w:rsidRDefault="005D69C8" w:rsidP="007C4FAC">
      <w:pPr>
        <w:pStyle w:val="BodyTextIndent2"/>
        <w:rPr>
          <w:noProof/>
        </w:rPr>
      </w:pPr>
    </w:p>
    <w:p w14:paraId="0D214151" w14:textId="000C1FD5" w:rsidR="005D69C8" w:rsidRPr="00766FB3" w:rsidRDefault="005D69C8" w:rsidP="007C4FAC">
      <w:pPr>
        <w:pStyle w:val="BodyTextIndent2"/>
        <w:rPr>
          <w:b/>
          <w:noProof/>
          <w:sz w:val="32"/>
          <w:szCs w:val="32"/>
        </w:rPr>
      </w:pPr>
      <w:r w:rsidRPr="00766FB3">
        <w:rPr>
          <w:b/>
          <w:noProof/>
          <w:sz w:val="32"/>
          <w:szCs w:val="32"/>
        </w:rPr>
        <w:t xml:space="preserve">SELECTFIXE uses the CAS statements SELECT WHEN ENDSL </w:t>
      </w:r>
    </w:p>
    <w:p w14:paraId="0BEC9E4C" w14:textId="77777777" w:rsidR="007C4FAC" w:rsidRDefault="007C4FAC" w:rsidP="007C4FAC">
      <w:pPr>
        <w:pStyle w:val="BodyTextIndent2"/>
        <w:rPr>
          <w:noProof/>
        </w:rPr>
      </w:pPr>
      <w:r>
        <w:rPr>
          <w:noProof/>
        </w:rPr>
        <w:t>Press command Key 10 (F10) to submit TESTBASIC for RTPA expansion with auditing statements</w:t>
      </w:r>
    </w:p>
    <w:p w14:paraId="0F81705A" w14:textId="77777777" w:rsidR="007C4FAC" w:rsidRPr="00EC4F6B" w:rsidRDefault="007C4FAC" w:rsidP="007C4FAC">
      <w:pPr>
        <w:rPr>
          <w:b/>
          <w:sz w:val="28"/>
          <w:szCs w:val="28"/>
        </w:rPr>
      </w:pPr>
    </w:p>
    <w:p w14:paraId="73BFDCA6" w14:textId="77777777" w:rsidR="007C4FAC" w:rsidRDefault="007C4FAC" w:rsidP="007C4FAC">
      <w:pPr>
        <w:rPr>
          <w:rFonts w:ascii="Courier New" w:hAnsi="Courier New"/>
          <w:b/>
          <w:color w:val="C00000"/>
          <w:sz w:val="28"/>
          <w:szCs w:val="28"/>
        </w:rPr>
      </w:pPr>
      <w:r w:rsidRPr="00EC4F6B">
        <w:rPr>
          <w:rFonts w:ascii="Courier New" w:hAnsi="Courier New"/>
          <w:b/>
          <w:color w:val="C00000"/>
          <w:sz w:val="28"/>
          <w:szCs w:val="28"/>
        </w:rPr>
        <w:t xml:space="preserve">F10=Submit Expand  </w:t>
      </w:r>
    </w:p>
    <w:p w14:paraId="2280AFBD" w14:textId="77777777" w:rsidR="007C4FAC" w:rsidRDefault="007C4FAC" w:rsidP="007C4FAC">
      <w:pPr>
        <w:rPr>
          <w:rFonts w:ascii="Courier New" w:hAnsi="Courier New"/>
          <w:b/>
          <w:color w:val="C00000"/>
          <w:sz w:val="28"/>
          <w:szCs w:val="28"/>
        </w:rPr>
      </w:pPr>
    </w:p>
    <w:p w14:paraId="3DE29AA3" w14:textId="2DC16716" w:rsidR="007C4FAC" w:rsidRDefault="007C4FAC" w:rsidP="007C4FAC">
      <w:pPr>
        <w:rPr>
          <w:rFonts w:ascii="Courier New" w:hAnsi="Courier New"/>
          <w:b/>
          <w:color w:val="C00000"/>
          <w:sz w:val="28"/>
          <w:szCs w:val="28"/>
        </w:rPr>
      </w:pPr>
      <w:r w:rsidRPr="00EC4F6B">
        <w:rPr>
          <w:rFonts w:ascii="Courier New" w:hAnsi="Courier New"/>
          <w:b/>
          <w:color w:val="C00000"/>
          <w:sz w:val="28"/>
          <w:szCs w:val="28"/>
        </w:rPr>
        <w:t xml:space="preserve">Member   </w:t>
      </w:r>
      <w:r w:rsidR="005D69C8">
        <w:rPr>
          <w:rFonts w:ascii="Courier New" w:hAnsi="Courier New"/>
          <w:b/>
          <w:color w:val="C00000"/>
          <w:sz w:val="28"/>
          <w:szCs w:val="28"/>
        </w:rPr>
        <w:t>SELECTFIXE</w:t>
      </w:r>
      <w:r w:rsidRPr="00EC4F6B">
        <w:rPr>
          <w:rFonts w:ascii="Courier New" w:hAnsi="Courier New"/>
          <w:b/>
          <w:color w:val="C00000"/>
          <w:sz w:val="28"/>
          <w:szCs w:val="28"/>
        </w:rPr>
        <w:t xml:space="preserve">   Input RPG program submitted. Press F18 to see status.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C4FAC" w14:paraId="55126A7F" w14:textId="77777777" w:rsidTr="00677CEC">
        <w:trPr>
          <w:trHeight w:val="5386"/>
        </w:trPr>
        <w:tc>
          <w:tcPr>
            <w:tcW w:w="9557" w:type="dxa"/>
            <w:shd w:val="clear" w:color="auto" w:fill="E6E6E6"/>
          </w:tcPr>
          <w:p w14:paraId="14D1013A"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ZZPGM01R Real-Time Program Audit for RPG (V7R1)                   Date 10/16/20</w:t>
            </w:r>
          </w:p>
          <w:p w14:paraId="3128BFDD"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PHARKINS   RTPA history today                                     Time 14:43:32</w:t>
            </w:r>
          </w:p>
          <w:p w14:paraId="03553C72"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Paul Harkins                                        CCSID:      37</w:t>
            </w:r>
          </w:p>
          <w:p w14:paraId="77FC9141"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Type option, press Enter                                           Language ENU</w:t>
            </w:r>
          </w:p>
          <w:p w14:paraId="2F5D56C7"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4=Delete   5=Display                                           Date Format *MDY</w:t>
            </w:r>
          </w:p>
          <w:p w14:paraId="2AD6CF4F"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O Program      Status   Program Name                   Job     Date    Time    </w:t>
            </w:r>
          </w:p>
          <w:p w14:paraId="0DDBDA53"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5 SELECTFIXE 8 EXPN OK  SELECT WHEN AND/OR WHEN FIXED  114002 10/16/20 14:42:24</w:t>
            </w:r>
          </w:p>
          <w:p w14:paraId="465366B6"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089835AD"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524FF45B"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605E1DF9"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15B0CE46"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3AE60DB9"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26A95830"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49A8E515"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6F692095"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2F13D8AF"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276C826C"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08D442B4"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520FA238"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3CCF2C57"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72E4D1F4"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4F57815D"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F3=Exit       F5=Refresh          F12=Cancel       F20=RTPA User history      </w:t>
            </w:r>
          </w:p>
          <w:p w14:paraId="1943B20D" w14:textId="6B0AB336" w:rsidR="007C4FAC" w:rsidRPr="0091140A" w:rsidRDefault="008B6B31" w:rsidP="008B6B31">
            <w:pPr>
              <w:pStyle w:val="DisplayScreen"/>
              <w:rPr>
                <w:rFonts w:ascii="Courier New" w:hAnsi="Courier New"/>
                <w:b/>
                <w:sz w:val="20"/>
                <w:szCs w:val="20"/>
              </w:rPr>
            </w:pPr>
            <w:r w:rsidRPr="008B6B31">
              <w:rPr>
                <w:rFonts w:ascii="Courier New" w:hAnsi="Courier New"/>
                <w:b/>
                <w:sz w:val="20"/>
                <w:szCs w:val="20"/>
              </w:rPr>
              <w:t xml:space="preserve"> F22=RTPA Analytics Report                      (C) HARKINS &amp; ASSOCIATES, INC.  </w:t>
            </w:r>
            <w:r w:rsidR="007C4FAC" w:rsidRPr="00D41CA4">
              <w:rPr>
                <w:rFonts w:ascii="Courier New" w:hAnsi="Courier New"/>
                <w:b/>
                <w:sz w:val="20"/>
                <w:szCs w:val="20"/>
              </w:rPr>
              <w:t xml:space="preserve"> </w:t>
            </w:r>
          </w:p>
        </w:tc>
      </w:tr>
    </w:tbl>
    <w:p w14:paraId="3E8C78CE" w14:textId="77777777" w:rsidR="007C4FAC" w:rsidRDefault="007C4FAC" w:rsidP="007C4FAC">
      <w:pPr>
        <w:pStyle w:val="Caption"/>
        <w:tabs>
          <w:tab w:val="left" w:pos="9720"/>
        </w:tabs>
        <w:ind w:right="324"/>
        <w:jc w:val="left"/>
        <w:rPr>
          <w:sz w:val="24"/>
        </w:rPr>
      </w:pPr>
      <w:r w:rsidRPr="00DB6158">
        <w:rPr>
          <w:sz w:val="24"/>
        </w:rPr>
        <w:t xml:space="preserve">  </w:t>
      </w:r>
    </w:p>
    <w:p w14:paraId="2E035B8A" w14:textId="6A3385BF" w:rsidR="007C4FAC" w:rsidRDefault="007C4FAC" w:rsidP="007C4FAC">
      <w:pPr>
        <w:pStyle w:val="BodyTextIndent2"/>
        <w:rPr>
          <w:noProof/>
          <w:sz w:val="28"/>
          <w:szCs w:val="28"/>
        </w:rPr>
      </w:pPr>
      <w:r>
        <w:rPr>
          <w:noProof/>
          <w:sz w:val="28"/>
          <w:szCs w:val="28"/>
        </w:rPr>
        <w:t xml:space="preserve">The </w:t>
      </w:r>
      <w:r w:rsidR="005D69C8">
        <w:rPr>
          <w:noProof/>
          <w:sz w:val="28"/>
          <w:szCs w:val="28"/>
        </w:rPr>
        <w:t>SELECTFIXE</w:t>
      </w:r>
      <w:r>
        <w:rPr>
          <w:noProof/>
          <w:sz w:val="28"/>
          <w:szCs w:val="28"/>
        </w:rPr>
        <w:t xml:space="preserve"> RPGLE source program is successfully expanded with RTPA audit ststements in library ZZAUDITE</w:t>
      </w:r>
    </w:p>
    <w:p w14:paraId="51DB9BC4" w14:textId="77777777" w:rsidR="007C4FAC" w:rsidRDefault="007C4FAC" w:rsidP="007C4FAC">
      <w:pPr>
        <w:pStyle w:val="BodyTextIndent2"/>
        <w:rPr>
          <w:noProof/>
          <w:sz w:val="28"/>
          <w:szCs w:val="28"/>
        </w:rPr>
      </w:pPr>
    </w:p>
    <w:p w14:paraId="70F397D9" w14:textId="77777777" w:rsidR="007C4FAC" w:rsidRPr="00EC4F6B" w:rsidRDefault="007C4FAC" w:rsidP="007C4FAC">
      <w:pPr>
        <w:pStyle w:val="BodyTextIndent2"/>
        <w:ind w:left="1170"/>
        <w:rPr>
          <w:b/>
          <w:sz w:val="28"/>
          <w:szCs w:val="28"/>
        </w:rPr>
      </w:pPr>
      <w:r w:rsidRPr="00EC4F6B">
        <w:rPr>
          <w:b/>
          <w:noProof/>
          <w:color w:val="FF0000"/>
          <w:sz w:val="28"/>
          <w:szCs w:val="28"/>
        </w:rPr>
        <w:t xml:space="preserve">Key 5 to display the RTPA detail expansion screen </w:t>
      </w:r>
      <w:r w:rsidRPr="00EC4F6B">
        <w:rPr>
          <w:rFonts w:ascii="Courier New" w:hAnsi="Courier New"/>
          <w:b/>
          <w:color w:val="FF0000"/>
          <w:sz w:val="28"/>
          <w:szCs w:val="28"/>
        </w:rPr>
        <w:t xml:space="preserve"> </w:t>
      </w:r>
    </w:p>
    <w:p w14:paraId="4C156461" w14:textId="77777777" w:rsidR="007C4FAC" w:rsidRDefault="007C4FAC" w:rsidP="007C4FAC">
      <w:pPr>
        <w:rPr>
          <w:b/>
          <w:sz w:val="28"/>
          <w:szCs w:val="28"/>
        </w:rPr>
      </w:pPr>
    </w:p>
    <w:p w14:paraId="6BB8C383" w14:textId="77777777" w:rsidR="007C4FAC" w:rsidRDefault="007C4FAC" w:rsidP="007C4FAC">
      <w:pPr>
        <w:rPr>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C4FAC" w14:paraId="04F628FF" w14:textId="77777777" w:rsidTr="00677CEC">
        <w:trPr>
          <w:trHeight w:val="5386"/>
        </w:trPr>
        <w:tc>
          <w:tcPr>
            <w:tcW w:w="9557" w:type="dxa"/>
            <w:shd w:val="clear" w:color="auto" w:fill="E6E6E6"/>
          </w:tcPr>
          <w:p w14:paraId="7FA0B36B"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ZZPGM01R  Real-Time Program Audit for RPG (V7R1)                  Date 10/16/20</w:t>
            </w:r>
          </w:p>
          <w:p w14:paraId="5310085B"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PHARKINS       Select Program to Audit                            Time 14:44:08</w:t>
            </w:r>
          </w:p>
          <w:p w14:paraId="291D67E5"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Project                 Ticket                 *MDY CCSID    37    Language ENU</w:t>
            </w:r>
          </w:p>
          <w:p w14:paraId="6827980D"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Program  SELECTFIXE SELECT WHEN AND/OR WHEN FIXED FORM     Audit Variable con A</w:t>
            </w:r>
          </w:p>
          <w:p w14:paraId="52011F16"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Status    8 Expand Pgm compiled OK    Audit comments     Y Audit to Disk      N</w:t>
            </w:r>
          </w:p>
          <w:p w14:paraId="10126C35"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Audit copybooks    Y Document Only      N</w:t>
            </w:r>
          </w:p>
          <w:p w14:paraId="2DCDDF3C"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Type option, press Enter              Audit Timestamp    Y Remote RTPA FTP    N</w:t>
            </w:r>
          </w:p>
          <w:p w14:paraId="4DF9BA31"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5=Display compile listing             Audit Procedures   Y Variable used      3</w:t>
            </w:r>
          </w:p>
          <w:p w14:paraId="0068C8E4"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OPT         Job    Records  Submitted        Completed       Elapsed Comp recds</w:t>
            </w:r>
          </w:p>
          <w:p w14:paraId="4EEF7332"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Input    114002      21 10/16/20 14:42:24 10/16/20 14:42:24                21</w:t>
            </w:r>
          </w:p>
          <w:p w14:paraId="532330FD"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Inserted 114003     311 10/16/20 14:42:27 10/16/20 14:42:28    1             </w:t>
            </w:r>
          </w:p>
          <w:p w14:paraId="081B2A63"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Expanded 114005     332 10/16/20 14:42:29 10/16/20 14:42:30    1          332</w:t>
            </w:r>
          </w:p>
          <w:p w14:paraId="1535CE97"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Exp Obj lib ZZAUDITE   Program Object size     274,432</w:t>
            </w:r>
          </w:p>
          <w:p w14:paraId="4C433A4A"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Source File QRPGLESRC    Expand File QRPGLESRC  Record formats     copybooks   </w:t>
            </w:r>
          </w:p>
          <w:p w14:paraId="4A201501"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Source Libl ZZAUDIT      Exp Src lib ZZAUDITE   Printer files         *INZSR   </w:t>
            </w:r>
          </w:p>
          <w:p w14:paraId="4BD2A553"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RPG Version 4 RPGLE      Audit JOBQ  RTPA       Extension             %parms   </w:t>
            </w:r>
          </w:p>
          <w:p w14:paraId="6B1D3272"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From            To        Audit outq             Subroutines            /free   </w:t>
            </w:r>
          </w:p>
          <w:p w14:paraId="5A2542B0"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From            To        Audit Libr. *LIBL      Overflow        OG Indent      </w:t>
            </w:r>
          </w:p>
          <w:p w14:paraId="627C3CC4"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From            To        JOBD Libr.             Protoype/Proc.   N CTA N SDS   </w:t>
            </w:r>
          </w:p>
          <w:p w14:paraId="53341B72"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From            To        Maximum Pages    15000 SDS Name            SDS Qual   </w:t>
            </w:r>
          </w:p>
          <w:p w14:paraId="110DC201"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From            To        Watch varia   DBCS         6 Start/Stop conditional N </w:t>
            </w:r>
          </w:p>
          <w:p w14:paraId="57D84ED1"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F8=Conditional Auditing F13=Files/Recd  F14=Fields F15=Operations  F16=Variables</w:t>
            </w:r>
          </w:p>
          <w:p w14:paraId="20549972"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F2=Watch Variables        F17=Labels     F19=Called Pgm   F21=Cond Oper        </w:t>
            </w:r>
          </w:p>
          <w:p w14:paraId="42384D31" w14:textId="688F6501" w:rsidR="007C4FAC" w:rsidRPr="0091140A" w:rsidRDefault="008B6B31" w:rsidP="008B6B31">
            <w:pPr>
              <w:pStyle w:val="DisplayScreen"/>
              <w:rPr>
                <w:rFonts w:ascii="Courier New" w:hAnsi="Courier New"/>
                <w:b/>
                <w:sz w:val="20"/>
                <w:szCs w:val="20"/>
              </w:rPr>
            </w:pPr>
            <w:r w:rsidRPr="008B6B31">
              <w:rPr>
                <w:rFonts w:ascii="Courier New" w:hAnsi="Courier New"/>
                <w:b/>
                <w:sz w:val="20"/>
                <w:szCs w:val="20"/>
              </w:rPr>
              <w:t xml:space="preserve"> F3=Exit    F22=Indicators  F23=Pre Audit   (C) 2016 Harkins &amp; Associates, Inc.</w:t>
            </w:r>
          </w:p>
        </w:tc>
      </w:tr>
    </w:tbl>
    <w:p w14:paraId="728F8118" w14:textId="77777777" w:rsidR="007C4FAC" w:rsidRDefault="007C4FAC" w:rsidP="007C4FAC">
      <w:pPr>
        <w:pStyle w:val="Caption"/>
        <w:tabs>
          <w:tab w:val="left" w:pos="9720"/>
        </w:tabs>
        <w:ind w:right="324"/>
        <w:jc w:val="left"/>
        <w:rPr>
          <w:sz w:val="24"/>
        </w:rPr>
      </w:pPr>
      <w:r w:rsidRPr="00DB6158">
        <w:rPr>
          <w:sz w:val="24"/>
        </w:rPr>
        <w:t xml:space="preserve">  </w:t>
      </w:r>
    </w:p>
    <w:p w14:paraId="06587A58" w14:textId="05F42533" w:rsidR="007C4FAC" w:rsidRDefault="007C4FAC" w:rsidP="007C4FAC">
      <w:pPr>
        <w:pStyle w:val="BodyTextIndent2"/>
        <w:rPr>
          <w:noProof/>
          <w:sz w:val="28"/>
          <w:szCs w:val="28"/>
        </w:rPr>
      </w:pPr>
      <w:r>
        <w:rPr>
          <w:noProof/>
          <w:sz w:val="28"/>
          <w:szCs w:val="28"/>
        </w:rPr>
        <w:t xml:space="preserve">The </w:t>
      </w:r>
      <w:r w:rsidR="005D69C8">
        <w:rPr>
          <w:noProof/>
          <w:sz w:val="28"/>
          <w:szCs w:val="28"/>
        </w:rPr>
        <w:t>SELECTFIZE</w:t>
      </w:r>
      <w:r>
        <w:rPr>
          <w:noProof/>
          <w:sz w:val="28"/>
          <w:szCs w:val="28"/>
        </w:rPr>
        <w:t xml:space="preserve"> RPGLE source program is successfully expanded with all </w:t>
      </w:r>
      <w:r w:rsidR="008B6B31">
        <w:rPr>
          <w:noProof/>
          <w:sz w:val="28"/>
          <w:szCs w:val="28"/>
        </w:rPr>
        <w:t>3</w:t>
      </w:r>
      <w:r>
        <w:rPr>
          <w:noProof/>
          <w:sz w:val="28"/>
          <w:szCs w:val="28"/>
        </w:rPr>
        <w:t xml:space="preserve"> variables audited and all executable RTPA atatements audited (the RTPA defaults)</w:t>
      </w:r>
    </w:p>
    <w:p w14:paraId="0B5A48EE" w14:textId="77777777" w:rsidR="007C4FAC" w:rsidRDefault="007C4FAC" w:rsidP="007C4FAC">
      <w:pPr>
        <w:pStyle w:val="BodyTextIndent2"/>
        <w:rPr>
          <w:noProof/>
          <w:sz w:val="28"/>
          <w:szCs w:val="28"/>
        </w:rPr>
      </w:pPr>
    </w:p>
    <w:p w14:paraId="21AC8677" w14:textId="1F4AB5D1" w:rsidR="007C4FAC" w:rsidRDefault="007C4FAC" w:rsidP="007C4FAC">
      <w:pPr>
        <w:pStyle w:val="BodyTextIndent2"/>
        <w:rPr>
          <w:noProof/>
          <w:sz w:val="28"/>
          <w:szCs w:val="28"/>
        </w:rPr>
      </w:pPr>
      <w:r>
        <w:rPr>
          <w:noProof/>
          <w:sz w:val="28"/>
          <w:szCs w:val="28"/>
        </w:rPr>
        <w:t xml:space="preserve">Execute the </w:t>
      </w:r>
      <w:r w:rsidR="005D69C8">
        <w:rPr>
          <w:noProof/>
          <w:sz w:val="28"/>
          <w:szCs w:val="28"/>
        </w:rPr>
        <w:t>SELECTFIXE</w:t>
      </w:r>
      <w:r>
        <w:rPr>
          <w:noProof/>
          <w:sz w:val="28"/>
          <w:szCs w:val="28"/>
        </w:rPr>
        <w:t xml:space="preserve"> batch program with RTPA audits from library ZZAUDITE</w:t>
      </w:r>
    </w:p>
    <w:p w14:paraId="72AF38F4" w14:textId="77777777" w:rsidR="007C4FAC" w:rsidRDefault="007C4FAC" w:rsidP="007C4FAC">
      <w:pPr>
        <w:pStyle w:val="BodyTextIndent2"/>
        <w:rPr>
          <w:noProof/>
          <w:sz w:val="28"/>
          <w:szCs w:val="28"/>
        </w:rPr>
      </w:pPr>
    </w:p>
    <w:p w14:paraId="03158AB6" w14:textId="2EB981E3" w:rsidR="007C4FAC" w:rsidRDefault="007C4FAC" w:rsidP="005D69C8">
      <w:pPr>
        <w:pStyle w:val="BodyTextIndent2"/>
        <w:rPr>
          <w:rFonts w:ascii="Courier New" w:hAnsi="Courier New"/>
          <w:b/>
          <w:color w:val="FF0000"/>
          <w:sz w:val="28"/>
          <w:szCs w:val="28"/>
        </w:rPr>
      </w:pPr>
      <w:r w:rsidRPr="00F734AE">
        <w:rPr>
          <w:b/>
          <w:noProof/>
          <w:color w:val="C00000"/>
          <w:sz w:val="28"/>
          <w:szCs w:val="28"/>
        </w:rPr>
        <w:t xml:space="preserve">CALL </w:t>
      </w:r>
      <w:r w:rsidR="005D69C8">
        <w:rPr>
          <w:b/>
          <w:noProof/>
          <w:color w:val="C00000"/>
          <w:sz w:val="28"/>
          <w:szCs w:val="28"/>
        </w:rPr>
        <w:t>SELECTFIXE</w:t>
      </w:r>
      <w:r w:rsidRPr="00EC4F6B">
        <w:rPr>
          <w:rFonts w:ascii="Courier New" w:hAnsi="Courier New"/>
          <w:b/>
          <w:color w:val="FF0000"/>
          <w:sz w:val="28"/>
          <w:szCs w:val="28"/>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C4FAC" w14:paraId="34CB54F3" w14:textId="77777777" w:rsidTr="00677CEC">
        <w:trPr>
          <w:trHeight w:val="5386"/>
        </w:trPr>
        <w:tc>
          <w:tcPr>
            <w:tcW w:w="9557" w:type="dxa"/>
            <w:shd w:val="clear" w:color="auto" w:fill="E6E6E6"/>
          </w:tcPr>
          <w:p w14:paraId="4E810A73"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Work with All Spooled Files                           </w:t>
            </w:r>
          </w:p>
          <w:p w14:paraId="477AAC01"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48256E1E"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Type options, press Enter.                                                     </w:t>
            </w:r>
          </w:p>
          <w:p w14:paraId="5EFE40E0"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1=Send   2=Change   3=Hold   4=Delete   5=Display   6=Release   7=Messages   </w:t>
            </w:r>
          </w:p>
          <w:p w14:paraId="5B0BB242"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8=Attributes        9=Work with printing status                              </w:t>
            </w:r>
          </w:p>
          <w:p w14:paraId="6AC2627E"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3E4977C8"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2384FEBD"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Device or                     Total     Cur       </w:t>
            </w:r>
          </w:p>
          <w:p w14:paraId="402D4C49"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Opt  File        User        Queue       User Data   Sts   Pages    Page  Copy </w:t>
            </w:r>
          </w:p>
          <w:p w14:paraId="24D46C21"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SELECTFIXE  PHARKINS    RTPA                    RDY       7             1 </w:t>
            </w:r>
          </w:p>
          <w:p w14:paraId="0444FF24"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SELECTFIXE  PHARKINS    RTPA                    RDY      13             1 </w:t>
            </w:r>
          </w:p>
          <w:p w14:paraId="65FCB0B0"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5   ZZAUDITP    PHARKINS    RTPA        SELECTFIXE  HLD       1             1 </w:t>
            </w:r>
          </w:p>
          <w:p w14:paraId="2A133B03"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3ECBAB38"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267467F9"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5AC5931F"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68A9FA08"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5BE9E2B7"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p>
          <w:p w14:paraId="36AB7035"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Bottom </w:t>
            </w:r>
          </w:p>
          <w:p w14:paraId="69FC600B"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Parameters for options 1, 2, 3 or command                                      </w:t>
            </w:r>
          </w:p>
          <w:p w14:paraId="11FD6815"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===&gt;                                                                           </w:t>
            </w:r>
          </w:p>
          <w:p w14:paraId="418E9830"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F3=Exit   F10=View 4   F11=View 2   F12=Cancel   F22=Printers   F24=More keys  </w:t>
            </w:r>
          </w:p>
          <w:p w14:paraId="25675E03" w14:textId="167149E0" w:rsidR="007C4FAC" w:rsidRPr="000717A8" w:rsidRDefault="008B6B31" w:rsidP="008B6B31">
            <w:pPr>
              <w:pStyle w:val="DisplayScreen"/>
              <w:rPr>
                <w:rFonts w:ascii="Courier New" w:hAnsi="Courier New"/>
                <w:b/>
                <w:sz w:val="20"/>
                <w:szCs w:val="20"/>
              </w:rPr>
            </w:pPr>
            <w:r w:rsidRPr="008B6B31">
              <w:rPr>
                <w:rFonts w:ascii="Courier New" w:hAnsi="Courier New"/>
                <w:b/>
                <w:sz w:val="20"/>
                <w:szCs w:val="20"/>
              </w:rPr>
              <w:t xml:space="preserve">                                                                                </w:t>
            </w:r>
            <w:r w:rsidR="007C4FAC" w:rsidRPr="000717A8">
              <w:rPr>
                <w:rFonts w:ascii="Courier New" w:hAnsi="Courier New"/>
                <w:b/>
                <w:sz w:val="20"/>
                <w:szCs w:val="20"/>
              </w:rPr>
              <w:t xml:space="preserve">                                                                                </w:t>
            </w:r>
          </w:p>
          <w:p w14:paraId="098E57CF" w14:textId="77777777" w:rsidR="007C4FAC" w:rsidRPr="0091140A" w:rsidRDefault="007C4FAC" w:rsidP="00677CEC">
            <w:pPr>
              <w:pStyle w:val="DisplayScreen"/>
              <w:rPr>
                <w:rFonts w:ascii="Courier New" w:hAnsi="Courier New"/>
                <w:b/>
                <w:sz w:val="20"/>
                <w:szCs w:val="20"/>
              </w:rPr>
            </w:pPr>
            <w:r w:rsidRPr="000717A8">
              <w:rPr>
                <w:rFonts w:ascii="Courier New" w:hAnsi="Courier New"/>
                <w:b/>
                <w:sz w:val="20"/>
                <w:szCs w:val="20"/>
              </w:rPr>
              <w:t xml:space="preserve">                                                                                </w:t>
            </w:r>
            <w:r w:rsidRPr="00D41CA4">
              <w:rPr>
                <w:rFonts w:ascii="Courier New" w:hAnsi="Courier New"/>
                <w:b/>
                <w:sz w:val="20"/>
                <w:szCs w:val="20"/>
              </w:rPr>
              <w:t xml:space="preserve"> </w:t>
            </w:r>
          </w:p>
        </w:tc>
      </w:tr>
    </w:tbl>
    <w:p w14:paraId="7786C351" w14:textId="77777777" w:rsidR="007C4FAC" w:rsidRDefault="007C4FAC" w:rsidP="007C4FAC">
      <w:pPr>
        <w:pStyle w:val="Caption"/>
        <w:tabs>
          <w:tab w:val="left" w:pos="9720"/>
        </w:tabs>
        <w:ind w:right="324"/>
        <w:jc w:val="left"/>
        <w:rPr>
          <w:sz w:val="24"/>
        </w:rPr>
      </w:pPr>
      <w:r w:rsidRPr="00DB6158">
        <w:rPr>
          <w:sz w:val="24"/>
        </w:rPr>
        <w:t xml:space="preserve">  </w:t>
      </w:r>
    </w:p>
    <w:p w14:paraId="080000DA" w14:textId="5407ABBE" w:rsidR="007C4FAC" w:rsidRDefault="007C4FAC" w:rsidP="007C4FAC">
      <w:pPr>
        <w:pStyle w:val="BodyTextIndent2"/>
        <w:rPr>
          <w:noProof/>
          <w:sz w:val="28"/>
          <w:szCs w:val="28"/>
        </w:rPr>
      </w:pPr>
      <w:r>
        <w:rPr>
          <w:noProof/>
          <w:sz w:val="28"/>
          <w:szCs w:val="28"/>
        </w:rPr>
        <w:t xml:space="preserve">The </w:t>
      </w:r>
      <w:r w:rsidR="005D69C8">
        <w:rPr>
          <w:noProof/>
          <w:sz w:val="28"/>
          <w:szCs w:val="28"/>
        </w:rPr>
        <w:t>SELECTFIXE</w:t>
      </w:r>
      <w:r>
        <w:rPr>
          <w:noProof/>
          <w:sz w:val="28"/>
          <w:szCs w:val="28"/>
        </w:rPr>
        <w:t xml:space="preserve"> RPGLE source program is successfully expanded with RTPA audit statements in library ZZAUDITE</w:t>
      </w:r>
    </w:p>
    <w:p w14:paraId="032D5994" w14:textId="77777777" w:rsidR="007C4FAC" w:rsidRDefault="007C4FAC" w:rsidP="007C4FAC">
      <w:pPr>
        <w:pStyle w:val="BodyTextIndent2"/>
        <w:rPr>
          <w:noProof/>
          <w:sz w:val="28"/>
          <w:szCs w:val="28"/>
        </w:rPr>
      </w:pPr>
    </w:p>
    <w:p w14:paraId="7DD246F2" w14:textId="34E5210C" w:rsidR="007C4FAC" w:rsidRPr="00F734AE" w:rsidRDefault="007C4FAC" w:rsidP="007C4FAC">
      <w:pPr>
        <w:pStyle w:val="BodyTextIndent2"/>
        <w:rPr>
          <w:b/>
          <w:noProof/>
          <w:color w:val="C00000"/>
          <w:sz w:val="28"/>
          <w:szCs w:val="28"/>
        </w:rPr>
      </w:pPr>
      <w:r w:rsidRPr="00F734AE">
        <w:rPr>
          <w:b/>
          <w:noProof/>
          <w:color w:val="C00000"/>
          <w:sz w:val="28"/>
          <w:szCs w:val="28"/>
        </w:rPr>
        <w:t xml:space="preserve">WRKSPLF to display the RTPA audit file of </w:t>
      </w:r>
      <w:r w:rsidR="005D69C8">
        <w:rPr>
          <w:b/>
          <w:noProof/>
          <w:color w:val="C00000"/>
          <w:sz w:val="28"/>
          <w:szCs w:val="28"/>
        </w:rPr>
        <w:t>SELECTFIXE</w:t>
      </w:r>
      <w:r w:rsidRPr="00F734AE">
        <w:rPr>
          <w:b/>
          <w:noProof/>
          <w:color w:val="C00000"/>
          <w:sz w:val="28"/>
          <w:szCs w:val="28"/>
        </w:rPr>
        <w:t xml:space="preserve"> execution ZZAU</w:t>
      </w:r>
      <w:r>
        <w:rPr>
          <w:b/>
          <w:noProof/>
          <w:color w:val="C00000"/>
          <w:sz w:val="28"/>
          <w:szCs w:val="28"/>
        </w:rPr>
        <w:t>D</w:t>
      </w:r>
      <w:r w:rsidRPr="00F734AE">
        <w:rPr>
          <w:b/>
          <w:noProof/>
          <w:color w:val="C00000"/>
          <w:sz w:val="28"/>
          <w:szCs w:val="28"/>
        </w:rPr>
        <w:t>ITP</w:t>
      </w:r>
    </w:p>
    <w:p w14:paraId="06F8BD5D" w14:textId="77777777" w:rsidR="007C4FAC" w:rsidRPr="00EC4F6B" w:rsidRDefault="007C4FAC" w:rsidP="007C4FAC">
      <w:pPr>
        <w:pStyle w:val="BodyTextIndent2"/>
        <w:ind w:left="1170"/>
        <w:rPr>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C4FAC" w:rsidRPr="007E6322" w14:paraId="46F5E11D" w14:textId="77777777" w:rsidTr="00677CEC">
        <w:trPr>
          <w:trHeight w:val="5386"/>
        </w:trPr>
        <w:tc>
          <w:tcPr>
            <w:tcW w:w="9557" w:type="dxa"/>
            <w:shd w:val="clear" w:color="auto" w:fill="E6E6E6"/>
          </w:tcPr>
          <w:p w14:paraId="1ED7E52C"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Display Spooled File                              </w:t>
            </w:r>
          </w:p>
          <w:p w14:paraId="5B7F914A"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File  . . . . . :   ZZAUDITP                         Page/Line   1/1           </w:t>
            </w:r>
          </w:p>
          <w:p w14:paraId="47F5A896"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Control . . . . .                                    Columns     1 - 78        </w:t>
            </w:r>
          </w:p>
          <w:p w14:paraId="36516121"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Find  . . . . . .                                                              </w:t>
            </w:r>
          </w:p>
          <w:p w14:paraId="6B07F246"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*...+....1....+....2....+....3....+....4....+....5....+....6....+....7....+... </w:t>
            </w:r>
          </w:p>
          <w:p w14:paraId="2AE6459E"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Program-SELECTFIXE  SELECT WHEN AND/OR WHEN FIXED FORM                 Obj Lib </w:t>
            </w:r>
          </w:p>
          <w:p w14:paraId="5F097E50"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SELECTFIXE  SELECTFIXE                                                </w:t>
            </w:r>
          </w:p>
          <w:p w14:paraId="0A3F9A95"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Job: 113969               User Profile: PHARKINS     Source Type: RPGLE        </w:t>
            </w:r>
          </w:p>
          <w:p w14:paraId="4519FF99"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Line                                                                           </w:t>
            </w:r>
          </w:p>
          <w:p w14:paraId="116F76A3"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8 c                   z-add     1900          torder                        </w:t>
            </w:r>
          </w:p>
          <w:p w14:paraId="7C270DD3"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1900                        </w:t>
            </w:r>
          </w:p>
          <w:p w14:paraId="014A43DA"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sz w:val="20"/>
                <w:szCs w:val="20"/>
              </w:rPr>
              <w:t xml:space="preserve">    9  *  AUDIT SELECT WHEN ENDSL                                               </w:t>
            </w:r>
          </w:p>
          <w:p w14:paraId="1919C0C3"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10 c                   select                                                </w:t>
            </w:r>
          </w:p>
          <w:p w14:paraId="0C04C605"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11 c                   when      torder=1900                                 </w:t>
            </w:r>
          </w:p>
          <w:p w14:paraId="2E2D703E"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1900                                      </w:t>
            </w:r>
          </w:p>
          <w:p w14:paraId="2037C21F"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12 c                   z-add     5             iorder                        </w:t>
            </w:r>
          </w:p>
          <w:p w14:paraId="161ED4F3"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5                        </w:t>
            </w:r>
          </w:p>
          <w:p w14:paraId="37DC3A85" w14:textId="77777777" w:rsidR="008B6B31" w:rsidRPr="008B6B31" w:rsidRDefault="008B6B31" w:rsidP="008B6B31">
            <w:pPr>
              <w:pStyle w:val="DisplayScreen"/>
              <w:rPr>
                <w:rFonts w:ascii="Courier New" w:hAnsi="Courier New"/>
                <w:b/>
                <w:color w:val="C00000"/>
                <w:sz w:val="20"/>
                <w:szCs w:val="20"/>
              </w:rPr>
            </w:pPr>
            <w:r w:rsidRPr="008B6B31">
              <w:rPr>
                <w:rFonts w:ascii="Courier New" w:hAnsi="Courier New"/>
                <w:b/>
                <w:color w:val="C00000"/>
                <w:sz w:val="20"/>
                <w:szCs w:val="20"/>
              </w:rPr>
              <w:t xml:space="preserve">   17 c                   endsl                                                 </w:t>
            </w:r>
          </w:p>
          <w:p w14:paraId="16BDC00C"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18  * END SELECT                                                             </w:t>
            </w:r>
          </w:p>
          <w:p w14:paraId="087D3F50" w14:textId="77777777" w:rsidR="008B6B31" w:rsidRP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19  * eval *INLR on                                                          </w:t>
            </w:r>
          </w:p>
          <w:p w14:paraId="3B88735E" w14:textId="77777777" w:rsidR="008B6B31" w:rsidRDefault="008B6B31" w:rsidP="008B6B31">
            <w:pPr>
              <w:pStyle w:val="DisplayScreen"/>
              <w:rPr>
                <w:rFonts w:ascii="Courier New" w:hAnsi="Courier New"/>
                <w:b/>
                <w:sz w:val="20"/>
                <w:szCs w:val="20"/>
              </w:rPr>
            </w:pPr>
            <w:r w:rsidRPr="008B6B31">
              <w:rPr>
                <w:rFonts w:ascii="Courier New" w:hAnsi="Courier New"/>
                <w:b/>
                <w:sz w:val="20"/>
                <w:szCs w:val="20"/>
              </w:rPr>
              <w:t xml:space="preserve">   20 c                   eval      *inlr=*on    </w:t>
            </w:r>
          </w:p>
          <w:p w14:paraId="72D961C6" w14:textId="37F28273" w:rsidR="008B6B31" w:rsidRPr="008B6B31" w:rsidRDefault="008B6B31" w:rsidP="008B6B31">
            <w:pPr>
              <w:pStyle w:val="DisplayScreen"/>
              <w:rPr>
                <w:rFonts w:ascii="Courier New" w:hAnsi="Courier New"/>
                <w:b/>
                <w:sz w:val="20"/>
                <w:szCs w:val="20"/>
              </w:rPr>
            </w:pPr>
            <w:r>
              <w:rPr>
                <w:rFonts w:ascii="Courier New" w:hAnsi="Courier New"/>
                <w:b/>
                <w:sz w:val="20"/>
                <w:szCs w:val="20"/>
              </w:rPr>
              <w:t xml:space="preserve">                                    1</w:t>
            </w:r>
            <w:r w:rsidRPr="008B6B31">
              <w:rPr>
                <w:rFonts w:ascii="Courier New" w:hAnsi="Courier New"/>
                <w:b/>
                <w:sz w:val="20"/>
                <w:szCs w:val="20"/>
              </w:rPr>
              <w:t xml:space="preserve">                                                                  </w:t>
            </w:r>
            <w:r>
              <w:rPr>
                <w:rFonts w:ascii="Courier New" w:hAnsi="Courier New"/>
                <w:b/>
                <w:sz w:val="20"/>
                <w:szCs w:val="20"/>
              </w:rPr>
              <w:t xml:space="preserve">  </w:t>
            </w:r>
            <w:r w:rsidRPr="008B6B31">
              <w:rPr>
                <w:rFonts w:ascii="Courier New" w:hAnsi="Courier New"/>
                <w:b/>
                <w:sz w:val="20"/>
                <w:szCs w:val="20"/>
              </w:rPr>
              <w:t xml:space="preserve">                              </w:t>
            </w:r>
          </w:p>
          <w:p w14:paraId="1AB5AE8C" w14:textId="1888E311" w:rsidR="007C4FAC" w:rsidRPr="007E6322" w:rsidRDefault="008B6B31" w:rsidP="008B6B31">
            <w:pPr>
              <w:pStyle w:val="DisplayScreen"/>
              <w:rPr>
                <w:rFonts w:ascii="Courier New" w:hAnsi="Courier New"/>
                <w:b/>
                <w:color w:val="C00000"/>
                <w:sz w:val="20"/>
                <w:szCs w:val="20"/>
              </w:rPr>
            </w:pPr>
            <w:r w:rsidRPr="008B6B31">
              <w:rPr>
                <w:rFonts w:ascii="Courier New" w:hAnsi="Courier New"/>
                <w:b/>
                <w:sz w:val="20"/>
                <w:szCs w:val="20"/>
              </w:rPr>
              <w:t xml:space="preserve">  21 c                   return                                    </w:t>
            </w:r>
            <w:r w:rsidR="007C4FAC" w:rsidRPr="008B6B31">
              <w:rPr>
                <w:rFonts w:ascii="Courier New" w:hAnsi="Courier New"/>
                <w:b/>
                <w:sz w:val="20"/>
                <w:szCs w:val="20"/>
              </w:rPr>
              <w:t xml:space="preserve">   </w:t>
            </w:r>
          </w:p>
        </w:tc>
      </w:tr>
    </w:tbl>
    <w:p w14:paraId="61C9EE79" w14:textId="77777777" w:rsidR="007C4FAC" w:rsidRPr="007E6322" w:rsidRDefault="007C4FAC" w:rsidP="007C4FAC">
      <w:pPr>
        <w:pStyle w:val="Caption"/>
        <w:tabs>
          <w:tab w:val="left" w:pos="9720"/>
        </w:tabs>
        <w:ind w:right="324"/>
        <w:jc w:val="left"/>
        <w:rPr>
          <w:color w:val="C00000"/>
          <w:sz w:val="24"/>
        </w:rPr>
      </w:pPr>
      <w:r w:rsidRPr="007E6322">
        <w:rPr>
          <w:color w:val="C00000"/>
          <w:sz w:val="24"/>
        </w:rPr>
        <w:t xml:space="preserve">  </w:t>
      </w:r>
    </w:p>
    <w:p w14:paraId="4406B037" w14:textId="77777777" w:rsidR="00E350B0" w:rsidRDefault="00E350B0" w:rsidP="00D4059B">
      <w:pPr>
        <w:rPr>
          <w:b/>
          <w:color w:val="C00000"/>
          <w:sz w:val="28"/>
          <w:szCs w:val="28"/>
        </w:rPr>
      </w:pPr>
    </w:p>
    <w:p w14:paraId="3BCEDC34" w14:textId="3EA070ED" w:rsidR="00E350B0" w:rsidRPr="004A0065" w:rsidRDefault="00E350B0" w:rsidP="00E350B0">
      <w:pPr>
        <w:pStyle w:val="Heading2"/>
        <w:rPr>
          <w:b/>
        </w:rPr>
      </w:pPr>
      <w:bookmarkStart w:id="14767" w:name="_Toc48646351"/>
      <w:bookmarkStart w:id="14768" w:name="_Toc48737436"/>
      <w:bookmarkStart w:id="14769" w:name="_Toc48825062"/>
      <w:bookmarkStart w:id="14770" w:name="_Toc48825560"/>
      <w:bookmarkStart w:id="14771" w:name="_Toc48835496"/>
      <w:bookmarkStart w:id="14772" w:name="_Toc48835819"/>
      <w:bookmarkStart w:id="14773" w:name="_Toc48902304"/>
      <w:bookmarkStart w:id="14774" w:name="_Toc48925641"/>
      <w:bookmarkStart w:id="14775" w:name="_Toc48925916"/>
      <w:bookmarkStart w:id="14776" w:name="_Toc48997732"/>
      <w:bookmarkStart w:id="14777" w:name="_Toc49004090"/>
      <w:bookmarkStart w:id="14778" w:name="_Toc49075400"/>
      <w:bookmarkStart w:id="14779" w:name="_Toc49082545"/>
      <w:bookmarkStart w:id="14780" w:name="_Toc49082843"/>
      <w:bookmarkStart w:id="14781" w:name="_Toc49083245"/>
      <w:bookmarkStart w:id="14782" w:name="_Toc49083477"/>
      <w:bookmarkStart w:id="14783" w:name="_Toc49088334"/>
      <w:bookmarkStart w:id="14784" w:name="_Toc49088568"/>
      <w:bookmarkStart w:id="14785" w:name="_Toc49090245"/>
      <w:bookmarkStart w:id="14786" w:name="_Toc50102619"/>
      <w:bookmarkStart w:id="14787" w:name="_Toc50369435"/>
      <w:bookmarkStart w:id="14788" w:name="_Toc50369763"/>
      <w:bookmarkStart w:id="14789" w:name="_Toc53753039"/>
      <w:bookmarkStart w:id="14790" w:name="_Toc53753336"/>
      <w:bookmarkStart w:id="14791" w:name="_Toc53756663"/>
      <w:bookmarkStart w:id="14792" w:name="_Toc53757416"/>
      <w:bookmarkStart w:id="14793" w:name="_Toc54010254"/>
      <w:bookmarkStart w:id="14794" w:name="_Toc54532164"/>
      <w:bookmarkStart w:id="14795" w:name="_Toc54532415"/>
      <w:bookmarkStart w:id="14796" w:name="_Toc54532665"/>
      <w:bookmarkStart w:id="14797" w:name="_Toc54536319"/>
      <w:bookmarkStart w:id="14798" w:name="_Toc54623136"/>
      <w:bookmarkStart w:id="14799" w:name="_Toc54699362"/>
      <w:bookmarkStart w:id="14800" w:name="_Toc54699796"/>
      <w:bookmarkStart w:id="14801" w:name="_Toc55038250"/>
      <w:bookmarkStart w:id="14802" w:name="_Toc55224966"/>
      <w:bookmarkStart w:id="14803" w:name="_Toc57299162"/>
      <w:bookmarkStart w:id="14804" w:name="_Toc57458257"/>
      <w:bookmarkStart w:id="14805" w:name="_Toc57458515"/>
      <w:bookmarkStart w:id="14806" w:name="_Toc57458831"/>
      <w:bookmarkStart w:id="14807" w:name="_Toc57459090"/>
      <w:bookmarkStart w:id="14808" w:name="_Toc62052747"/>
      <w:bookmarkStart w:id="14809" w:name="_Toc66712312"/>
      <w:bookmarkStart w:id="14810" w:name="_Toc66713301"/>
      <w:bookmarkStart w:id="14811" w:name="_Toc66713785"/>
      <w:bookmarkStart w:id="14812" w:name="_Toc66883163"/>
      <w:bookmarkStart w:id="14813" w:name="_Toc66883465"/>
      <w:bookmarkStart w:id="14814" w:name="_Toc66883804"/>
      <w:bookmarkStart w:id="14815" w:name="_Toc66884282"/>
      <w:bookmarkStart w:id="14816" w:name="_Toc66885230"/>
      <w:bookmarkStart w:id="14817" w:name="_Toc66962596"/>
      <w:bookmarkStart w:id="14818" w:name="_Toc66962900"/>
      <w:bookmarkStart w:id="14819" w:name="_Toc88228661"/>
      <w:bookmarkStart w:id="14820" w:name="_Toc88233029"/>
      <w:bookmarkStart w:id="14821" w:name="_Toc88234522"/>
      <w:bookmarkStart w:id="14822" w:name="_Toc88237183"/>
      <w:bookmarkStart w:id="14823" w:name="_Toc88237875"/>
      <w:bookmarkStart w:id="14824" w:name="_Toc88238861"/>
      <w:bookmarkStart w:id="14825" w:name="_Toc88239511"/>
      <w:bookmarkStart w:id="14826" w:name="_Toc88241278"/>
      <w:bookmarkStart w:id="14827" w:name="_Toc88243218"/>
      <w:bookmarkStart w:id="14828" w:name="_Toc88243931"/>
      <w:bookmarkStart w:id="14829" w:name="_Toc88740719"/>
      <w:bookmarkStart w:id="14830" w:name="_Toc89343042"/>
      <w:bookmarkStart w:id="14831" w:name="_Toc89343511"/>
      <w:bookmarkStart w:id="14832" w:name="_Toc89343779"/>
      <w:bookmarkStart w:id="14833" w:name="_Toc89349566"/>
      <w:bookmarkStart w:id="14834" w:name="_Toc89440783"/>
      <w:bookmarkStart w:id="14835" w:name="_Toc89441151"/>
      <w:bookmarkStart w:id="14836" w:name="_Toc89680875"/>
      <w:bookmarkStart w:id="14837" w:name="_Toc89950311"/>
      <w:bookmarkStart w:id="14838" w:name="_Toc90134256"/>
      <w:bookmarkStart w:id="14839" w:name="_Toc90134753"/>
      <w:bookmarkStart w:id="14840" w:name="_Toc90135025"/>
      <w:bookmarkStart w:id="14841" w:name="_Toc90135745"/>
      <w:bookmarkStart w:id="14842" w:name="_Toc90137556"/>
      <w:bookmarkStart w:id="14843" w:name="_Toc90137880"/>
      <w:bookmarkStart w:id="14844" w:name="_Toc90138151"/>
      <w:bookmarkStart w:id="14845" w:name="_Toc90138422"/>
      <w:bookmarkStart w:id="14846" w:name="_Toc90305422"/>
      <w:bookmarkStart w:id="14847" w:name="_Toc98417810"/>
      <w:r w:rsidRPr="004A0065">
        <w:rPr>
          <w:b/>
        </w:rPr>
        <w:t>RTPA for RPG Sample program TESTBASP  (RPGLE)</w:t>
      </w:r>
      <w:r w:rsidR="00C25F64" w:rsidRPr="004A0065">
        <w:rPr>
          <w:b/>
        </w:rPr>
        <w:t xml:space="preserve"> Procedures</w:t>
      </w:r>
      <w:bookmarkEnd w:id="14767"/>
      <w:bookmarkEnd w:id="14768"/>
      <w:bookmarkEnd w:id="14769"/>
      <w:bookmarkEnd w:id="14770"/>
      <w:bookmarkEnd w:id="14771"/>
      <w:bookmarkEnd w:id="14772"/>
      <w:bookmarkEnd w:id="14773"/>
      <w:bookmarkEnd w:id="14774"/>
      <w:bookmarkEnd w:id="14775"/>
      <w:bookmarkEnd w:id="14776"/>
      <w:bookmarkEnd w:id="14777"/>
      <w:bookmarkEnd w:id="14778"/>
      <w:bookmarkEnd w:id="14779"/>
      <w:bookmarkEnd w:id="14780"/>
      <w:bookmarkEnd w:id="14781"/>
      <w:bookmarkEnd w:id="14782"/>
      <w:bookmarkEnd w:id="14783"/>
      <w:bookmarkEnd w:id="14784"/>
      <w:bookmarkEnd w:id="14785"/>
      <w:bookmarkEnd w:id="14786"/>
      <w:bookmarkEnd w:id="14787"/>
      <w:bookmarkEnd w:id="14788"/>
      <w:bookmarkEnd w:id="14789"/>
      <w:bookmarkEnd w:id="14790"/>
      <w:bookmarkEnd w:id="14791"/>
      <w:bookmarkEnd w:id="14792"/>
      <w:bookmarkEnd w:id="14793"/>
      <w:bookmarkEnd w:id="14794"/>
      <w:bookmarkEnd w:id="14795"/>
      <w:bookmarkEnd w:id="14796"/>
      <w:bookmarkEnd w:id="14797"/>
      <w:bookmarkEnd w:id="14798"/>
      <w:bookmarkEnd w:id="14799"/>
      <w:bookmarkEnd w:id="14800"/>
      <w:bookmarkEnd w:id="14801"/>
      <w:bookmarkEnd w:id="14802"/>
      <w:bookmarkEnd w:id="14803"/>
      <w:bookmarkEnd w:id="14804"/>
      <w:bookmarkEnd w:id="14805"/>
      <w:bookmarkEnd w:id="14806"/>
      <w:bookmarkEnd w:id="14807"/>
      <w:bookmarkEnd w:id="14808"/>
      <w:bookmarkEnd w:id="14809"/>
      <w:bookmarkEnd w:id="14810"/>
      <w:bookmarkEnd w:id="14811"/>
      <w:bookmarkEnd w:id="14812"/>
      <w:bookmarkEnd w:id="14813"/>
      <w:bookmarkEnd w:id="14814"/>
      <w:bookmarkEnd w:id="14815"/>
      <w:bookmarkEnd w:id="14816"/>
      <w:bookmarkEnd w:id="14817"/>
      <w:bookmarkEnd w:id="14818"/>
      <w:bookmarkEnd w:id="14819"/>
      <w:bookmarkEnd w:id="14820"/>
      <w:bookmarkEnd w:id="14821"/>
      <w:bookmarkEnd w:id="14822"/>
      <w:bookmarkEnd w:id="14823"/>
      <w:bookmarkEnd w:id="14824"/>
      <w:bookmarkEnd w:id="14825"/>
      <w:bookmarkEnd w:id="14826"/>
      <w:bookmarkEnd w:id="14827"/>
      <w:bookmarkEnd w:id="14828"/>
      <w:bookmarkEnd w:id="14829"/>
      <w:bookmarkEnd w:id="14830"/>
      <w:bookmarkEnd w:id="14831"/>
      <w:bookmarkEnd w:id="14832"/>
      <w:bookmarkEnd w:id="14833"/>
      <w:bookmarkEnd w:id="14834"/>
      <w:bookmarkEnd w:id="14835"/>
      <w:bookmarkEnd w:id="14836"/>
      <w:bookmarkEnd w:id="14837"/>
      <w:bookmarkEnd w:id="14838"/>
      <w:bookmarkEnd w:id="14839"/>
      <w:bookmarkEnd w:id="14840"/>
      <w:bookmarkEnd w:id="14841"/>
      <w:bookmarkEnd w:id="14842"/>
      <w:bookmarkEnd w:id="14843"/>
      <w:bookmarkEnd w:id="14844"/>
      <w:bookmarkEnd w:id="14845"/>
      <w:bookmarkEnd w:id="14846"/>
      <w:bookmarkEnd w:id="14847"/>
    </w:p>
    <w:p w14:paraId="09E290E2" w14:textId="47C7623C" w:rsidR="00E350B0" w:rsidRDefault="00E350B0" w:rsidP="00E350B0">
      <w:pPr>
        <w:rPr>
          <w:b/>
          <w:sz w:val="28"/>
          <w:szCs w:val="28"/>
        </w:rPr>
      </w:pPr>
      <w:r w:rsidRPr="00F34513">
        <w:rPr>
          <w:b/>
          <w:sz w:val="28"/>
          <w:szCs w:val="28"/>
        </w:rPr>
        <w:t>TESTBAS</w:t>
      </w:r>
      <w:r>
        <w:rPr>
          <w:b/>
          <w:sz w:val="28"/>
          <w:szCs w:val="28"/>
        </w:rPr>
        <w:t>P</w:t>
      </w:r>
      <w:r w:rsidRPr="00F34513">
        <w:rPr>
          <w:b/>
          <w:sz w:val="28"/>
          <w:szCs w:val="28"/>
        </w:rPr>
        <w:t xml:space="preserve"> is an RPGLE batch program</w:t>
      </w:r>
      <w:r>
        <w:rPr>
          <w:b/>
          <w:sz w:val="28"/>
          <w:szCs w:val="28"/>
        </w:rPr>
        <w:t xml:space="preserve"> with procedures.</w:t>
      </w:r>
    </w:p>
    <w:p w14:paraId="19A62E5A" w14:textId="77777777" w:rsidR="00C25F64" w:rsidRDefault="00C25F64" w:rsidP="00E350B0">
      <w:pPr>
        <w:rPr>
          <w:b/>
          <w:sz w:val="28"/>
          <w:szCs w:val="28"/>
        </w:rPr>
      </w:pPr>
    </w:p>
    <w:p w14:paraId="53DCE759" w14:textId="493B52BA" w:rsidR="00E350B0" w:rsidRPr="00C25F64" w:rsidRDefault="00C25F64" w:rsidP="00E350B0">
      <w:pPr>
        <w:rPr>
          <w:b/>
          <w:sz w:val="32"/>
          <w:szCs w:val="32"/>
        </w:rPr>
      </w:pPr>
      <w:r w:rsidRPr="00C25F64">
        <w:rPr>
          <w:b/>
          <w:sz w:val="32"/>
          <w:szCs w:val="32"/>
        </w:rPr>
        <w:t>See Appendix I to see how RTPA audits RPGLE program TESTBASP</w:t>
      </w:r>
    </w:p>
    <w:p w14:paraId="73C9C354" w14:textId="77777777" w:rsidR="00C25F64" w:rsidRPr="00F34513" w:rsidRDefault="00C25F64" w:rsidP="00E350B0"/>
    <w:p w14:paraId="5CA4127A" w14:textId="77777777" w:rsidR="00E350B0" w:rsidRPr="004C53CF" w:rsidRDefault="00E350B0" w:rsidP="00E350B0">
      <w:pPr>
        <w:pStyle w:val="BodyTextIndent2"/>
        <w:rPr>
          <w:b/>
          <w:noProof/>
          <w:sz w:val="32"/>
          <w:szCs w:val="32"/>
        </w:rPr>
      </w:pPr>
      <w:r w:rsidRPr="004C53CF">
        <w:rPr>
          <w:b/>
          <w:noProof/>
          <w:sz w:val="32"/>
          <w:szCs w:val="32"/>
        </w:rPr>
        <w:t xml:space="preserve">Enter the RTPA for RPG command RTPA </w:t>
      </w:r>
      <w:r>
        <w:rPr>
          <w:b/>
          <w:noProof/>
          <w:sz w:val="32"/>
          <w:szCs w:val="32"/>
        </w:rPr>
        <w:t>to audit enable RPG source programs</w:t>
      </w:r>
    </w:p>
    <w:p w14:paraId="1D65C7A9" w14:textId="77777777" w:rsidR="00E350B0" w:rsidRDefault="00E350B0" w:rsidP="00E350B0">
      <w:pPr>
        <w:pStyle w:val="BodyTextIndent2"/>
        <w:rPr>
          <w:noProof/>
        </w:rPr>
      </w:pPr>
    </w:p>
    <w:p w14:paraId="64A9631A" w14:textId="77777777" w:rsidR="00E350B0" w:rsidRDefault="00E350B0" w:rsidP="00E350B0">
      <w:pPr>
        <w:pStyle w:val="BodyTextIndent2"/>
        <w:rPr>
          <w:b/>
          <w:noProof/>
          <w:color w:val="C00000"/>
          <w:sz w:val="32"/>
          <w:szCs w:val="32"/>
        </w:rPr>
      </w:pPr>
      <w:r w:rsidRPr="00F634AC">
        <w:rPr>
          <w:b/>
          <w:noProof/>
          <w:color w:val="C00000"/>
          <w:sz w:val="32"/>
          <w:szCs w:val="32"/>
        </w:rPr>
        <w:t>RTPA</w:t>
      </w:r>
      <w:r>
        <w:rPr>
          <w:b/>
          <w:noProof/>
          <w:color w:val="C00000"/>
          <w:sz w:val="32"/>
          <w:szCs w:val="32"/>
        </w:rPr>
        <w:t xml:space="preserve"> (to display the entry screen for RTPA for RPG)</w:t>
      </w:r>
    </w:p>
    <w:p w14:paraId="514BCBF0" w14:textId="77777777" w:rsidR="00E350B0" w:rsidRDefault="00E350B0" w:rsidP="00E350B0">
      <w:pPr>
        <w:pStyle w:val="BodyTextIndent2"/>
        <w:rPr>
          <w:b/>
          <w:noProof/>
          <w:color w:val="C00000"/>
          <w:sz w:val="32"/>
          <w:szCs w:val="32"/>
        </w:rPr>
      </w:pPr>
    </w:p>
    <w:p w14:paraId="63DB9AD0" w14:textId="77777777" w:rsidR="00E350B0" w:rsidRPr="00133F0A" w:rsidRDefault="00E350B0" w:rsidP="00E350B0">
      <w:pPr>
        <w:pStyle w:val="BodyTextIndent2"/>
        <w:rPr>
          <w:b/>
          <w:color w:val="C00000"/>
          <w:sz w:val="28"/>
          <w:szCs w:val="28"/>
        </w:rPr>
      </w:pPr>
      <w:r w:rsidRPr="00133F0A">
        <w:rPr>
          <w:b/>
          <w:noProof/>
          <w:color w:val="C00000"/>
          <w:sz w:val="28"/>
          <w:szCs w:val="28"/>
        </w:rPr>
        <w:t>NOTE – If the RTPA for RPG program entry screen is NOT displayed, then there is an error in the RTPA license or security code.</w:t>
      </w:r>
      <w:r w:rsidRPr="00133F0A">
        <w:rPr>
          <w:b/>
          <w:color w:val="C00000"/>
          <w:sz w:val="28"/>
          <w:szCs w:val="28"/>
        </w:rPr>
        <w:t xml:space="preserve">                          </w:t>
      </w:r>
    </w:p>
    <w:p w14:paraId="7ACF1B97" w14:textId="77777777" w:rsidR="00E350B0" w:rsidRDefault="00E350B0" w:rsidP="00E350B0">
      <w:pPr>
        <w:pStyle w:val="BodyTextIndent2"/>
        <w:rPr>
          <w:b/>
          <w:noProof/>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350B0" w14:paraId="66E6C337" w14:textId="77777777" w:rsidTr="00E350B0">
        <w:tc>
          <w:tcPr>
            <w:tcW w:w="9630" w:type="dxa"/>
            <w:shd w:val="clear" w:color="auto" w:fill="E6E6E6"/>
          </w:tcPr>
          <w:p w14:paraId="76625D9F"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MAIN                           IBM i Main Menu                                 </w:t>
            </w:r>
          </w:p>
          <w:p w14:paraId="36AEA103"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System:   LS053    </w:t>
            </w:r>
          </w:p>
          <w:p w14:paraId="6463BA7E"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Select one of the following:                                                   </w:t>
            </w:r>
          </w:p>
          <w:p w14:paraId="60F65BC6"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w:t>
            </w:r>
          </w:p>
          <w:p w14:paraId="662B9943"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1. User tasks                                                             </w:t>
            </w:r>
          </w:p>
          <w:p w14:paraId="31A3937B"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2. Office tasks                                                           </w:t>
            </w:r>
          </w:p>
          <w:p w14:paraId="6B5D9DFD"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3. General system tasks                                                   </w:t>
            </w:r>
          </w:p>
          <w:p w14:paraId="0182D79E"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4. Files, libraries, and folders                                          </w:t>
            </w:r>
          </w:p>
          <w:p w14:paraId="139680AC"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5. Programming                                                            </w:t>
            </w:r>
          </w:p>
          <w:p w14:paraId="0FD309C6"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6. Communications                                                         </w:t>
            </w:r>
          </w:p>
          <w:p w14:paraId="2E2AB441"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7. Define or change the system                                            </w:t>
            </w:r>
          </w:p>
          <w:p w14:paraId="3751F01A"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8. Problem handling                                                       </w:t>
            </w:r>
          </w:p>
          <w:p w14:paraId="5D74E667"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9. Display a menu                                                         </w:t>
            </w:r>
          </w:p>
          <w:p w14:paraId="68B7F48D"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10. Information Assistant options                                          </w:t>
            </w:r>
          </w:p>
          <w:p w14:paraId="742DBE14"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11. IBM i Access tasks                                                     </w:t>
            </w:r>
          </w:p>
          <w:p w14:paraId="19E204F2"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w:t>
            </w:r>
          </w:p>
          <w:p w14:paraId="0EE47F2D"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90. Sign off                                                               </w:t>
            </w:r>
          </w:p>
          <w:p w14:paraId="6EEF8ADB"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w:t>
            </w:r>
          </w:p>
          <w:p w14:paraId="76AEE586"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Selection or command                                                           </w:t>
            </w:r>
          </w:p>
          <w:p w14:paraId="2EA82A29"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w:t>
            </w:r>
            <w:r w:rsidRPr="00C72251">
              <w:rPr>
                <w:rFonts w:ascii="Courier New" w:hAnsi="Courier New"/>
                <w:b/>
                <w:color w:val="C00000"/>
                <w:sz w:val="20"/>
                <w:szCs w:val="20"/>
              </w:rPr>
              <w:t xml:space="preserve">===&gt; rtpa                                                                      </w:t>
            </w:r>
          </w:p>
          <w:p w14:paraId="046630B4"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w:t>
            </w:r>
          </w:p>
          <w:p w14:paraId="5F6719A5"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F3=Exit   F4=Prompt   F9=Retrieve   F12=Cancel   F13=Information Assistant     </w:t>
            </w:r>
          </w:p>
          <w:p w14:paraId="114FA7E2" w14:textId="77777777" w:rsidR="00E350B0" w:rsidRPr="00C72251" w:rsidRDefault="00E350B0" w:rsidP="00E350B0">
            <w:pPr>
              <w:pStyle w:val="DisplayScreen"/>
              <w:rPr>
                <w:rFonts w:ascii="Courier New" w:hAnsi="Courier New"/>
                <w:b/>
                <w:sz w:val="20"/>
                <w:szCs w:val="20"/>
              </w:rPr>
            </w:pPr>
            <w:r w:rsidRPr="00C72251">
              <w:rPr>
                <w:rFonts w:ascii="Courier New" w:hAnsi="Courier New"/>
                <w:b/>
                <w:sz w:val="20"/>
                <w:szCs w:val="20"/>
              </w:rPr>
              <w:t xml:space="preserve"> F23=Set initial menu                                                           </w:t>
            </w:r>
          </w:p>
          <w:p w14:paraId="37E853E1" w14:textId="77777777" w:rsidR="00E350B0" w:rsidRPr="0091140A" w:rsidRDefault="00E350B0" w:rsidP="00E350B0">
            <w:pPr>
              <w:pStyle w:val="DisplayScreen"/>
              <w:rPr>
                <w:rFonts w:ascii="Courier New" w:hAnsi="Courier New"/>
                <w:b/>
                <w:sz w:val="20"/>
                <w:szCs w:val="20"/>
              </w:rPr>
            </w:pPr>
            <w:r w:rsidRPr="00C72251">
              <w:rPr>
                <w:rFonts w:ascii="Courier New" w:hAnsi="Courier New"/>
                <w:b/>
                <w:sz w:val="20"/>
                <w:szCs w:val="20"/>
              </w:rPr>
              <w:t xml:space="preserve"> (C) COPYRIGHT IBM CORP. 1980, 2015.                                            </w:t>
            </w:r>
            <w:r w:rsidRPr="00051F17">
              <w:rPr>
                <w:rFonts w:ascii="Courier New" w:hAnsi="Courier New"/>
                <w:b/>
                <w:sz w:val="20"/>
                <w:szCs w:val="20"/>
              </w:rPr>
              <w:t xml:space="preserve"> </w:t>
            </w:r>
          </w:p>
        </w:tc>
      </w:tr>
    </w:tbl>
    <w:p w14:paraId="3DDC0513" w14:textId="77777777" w:rsidR="00E350B0" w:rsidRDefault="00E350B0" w:rsidP="00E350B0">
      <w:pPr>
        <w:pStyle w:val="BodyTextIndent2"/>
        <w:rPr>
          <w:b/>
          <w:noProof/>
          <w:color w:val="C00000"/>
          <w:sz w:val="32"/>
          <w:szCs w:val="32"/>
        </w:rPr>
      </w:pPr>
    </w:p>
    <w:p w14:paraId="3CBB798D" w14:textId="77777777" w:rsidR="00E350B0" w:rsidRDefault="00E350B0" w:rsidP="00E350B0">
      <w:pPr>
        <w:pStyle w:val="BodyTextIndent2"/>
        <w:rPr>
          <w:b/>
          <w:noProof/>
          <w:color w:val="C00000"/>
          <w:sz w:val="32"/>
          <w:szCs w:val="32"/>
        </w:rPr>
      </w:pPr>
      <w:r>
        <w:rPr>
          <w:b/>
          <w:noProof/>
          <w:color w:val="C00000"/>
          <w:sz w:val="32"/>
          <w:szCs w:val="32"/>
        </w:rPr>
        <w:t>Key RTPA to display the RTPA for RPG entry screen</w:t>
      </w:r>
    </w:p>
    <w:p w14:paraId="7F32F348" w14:textId="77777777" w:rsidR="00E350B0" w:rsidRDefault="00E350B0" w:rsidP="00E350B0">
      <w:pPr>
        <w:rPr>
          <w:b/>
          <w:color w:val="C00000"/>
          <w:sz w:val="28"/>
          <w:szCs w:val="28"/>
        </w:rPr>
      </w:pPr>
    </w:p>
    <w:p w14:paraId="60AC01EC" w14:textId="77777777" w:rsidR="00E350B0" w:rsidRDefault="00E350B0" w:rsidP="00E350B0">
      <w:pPr>
        <w:rPr>
          <w:b/>
          <w:color w:val="C00000"/>
          <w:sz w:val="28"/>
          <w:szCs w:val="28"/>
        </w:rPr>
      </w:pPr>
      <w:r>
        <w:rPr>
          <w:b/>
          <w:color w:val="C00000"/>
          <w:sz w:val="28"/>
          <w:szCs w:val="28"/>
        </w:rPr>
        <w:t>PHARKINS (USA User Profile) RTPA entry screen    date format *MDY</w:t>
      </w:r>
    </w:p>
    <w:p w14:paraId="41D2A2CF" w14:textId="77777777" w:rsidR="00E350B0" w:rsidRDefault="00E350B0" w:rsidP="00E350B0">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E350B0" w14:paraId="68BC2002" w14:textId="77777777" w:rsidTr="00E350B0">
        <w:trPr>
          <w:trHeight w:val="5386"/>
        </w:trPr>
        <w:tc>
          <w:tcPr>
            <w:tcW w:w="9557" w:type="dxa"/>
            <w:shd w:val="clear" w:color="auto" w:fill="E6E6E6"/>
          </w:tcPr>
          <w:p w14:paraId="15B20D00" w14:textId="34161A59"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ZZPGM01R  Real-Time Program Audit for RPG (</w:t>
            </w:r>
            <w:r w:rsidR="001F2B43">
              <w:rPr>
                <w:rFonts w:ascii="Courier New" w:hAnsi="Courier New"/>
                <w:b/>
                <w:sz w:val="20"/>
                <w:szCs w:val="20"/>
              </w:rPr>
              <w:t>V7R1</w:t>
            </w:r>
            <w:r w:rsidRPr="00266A2E">
              <w:rPr>
                <w:rFonts w:ascii="Courier New" w:hAnsi="Courier New"/>
                <w:b/>
                <w:sz w:val="20"/>
                <w:szCs w:val="20"/>
              </w:rPr>
              <w:t>)                  Date  8/17/20</w:t>
            </w:r>
          </w:p>
          <w:p w14:paraId="6AA984FA"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PHARKINS       Select Program to Audit                            Time 12:36:42</w:t>
            </w:r>
          </w:p>
          <w:p w14:paraId="045F4BB5"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      RPG3 and RPG4 source members               CCSID    37    Serial  2104FAW</w:t>
            </w:r>
          </w:p>
          <w:p w14:paraId="56E80CE9"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    Type choices, Press F10                        Language ENU     Model   42A</w:t>
            </w:r>
          </w:p>
          <w:p w14:paraId="1F441C4A" w14:textId="77777777" w:rsidR="00266A2E" w:rsidRPr="00266A2E" w:rsidRDefault="00266A2E" w:rsidP="00266A2E">
            <w:pPr>
              <w:pStyle w:val="DisplayScreen"/>
              <w:rPr>
                <w:rFonts w:ascii="Courier New" w:hAnsi="Courier New"/>
                <w:b/>
                <w:color w:val="C00000"/>
                <w:sz w:val="20"/>
                <w:szCs w:val="20"/>
              </w:rPr>
            </w:pPr>
            <w:r w:rsidRPr="00266A2E">
              <w:rPr>
                <w:rFonts w:ascii="Courier New" w:hAnsi="Courier New"/>
                <w:b/>
                <w:color w:val="C00000"/>
                <w:sz w:val="20"/>
                <w:szCs w:val="20"/>
              </w:rPr>
              <w:t xml:space="preserve">  Source Member  . . . . . .  TESTBASP       Name, generic*, *ALL, F4 for List </w:t>
            </w:r>
          </w:p>
          <w:p w14:paraId="12FE0DF7" w14:textId="77777777" w:rsidR="00266A2E" w:rsidRPr="00266A2E" w:rsidRDefault="00266A2E" w:rsidP="00266A2E">
            <w:pPr>
              <w:pStyle w:val="DisplayScreen"/>
              <w:rPr>
                <w:rFonts w:ascii="Courier New" w:hAnsi="Courier New"/>
                <w:b/>
                <w:color w:val="C00000"/>
                <w:sz w:val="20"/>
                <w:szCs w:val="20"/>
              </w:rPr>
            </w:pPr>
            <w:r w:rsidRPr="00266A2E">
              <w:rPr>
                <w:rFonts w:ascii="Courier New" w:hAnsi="Courier New"/>
                <w:b/>
                <w:color w:val="C00000"/>
                <w:sz w:val="20"/>
                <w:szCs w:val="20"/>
              </w:rPr>
              <w:t xml:space="preserve">  Source File  . . . . . . .    QRPGLESRC      Name            Date Format *MDY</w:t>
            </w:r>
          </w:p>
          <w:p w14:paraId="376A705B" w14:textId="77777777" w:rsidR="00266A2E" w:rsidRPr="00266A2E" w:rsidRDefault="00266A2E" w:rsidP="00266A2E">
            <w:pPr>
              <w:pStyle w:val="DisplayScreen"/>
              <w:rPr>
                <w:rFonts w:ascii="Courier New" w:hAnsi="Courier New"/>
                <w:b/>
                <w:sz w:val="20"/>
                <w:szCs w:val="20"/>
              </w:rPr>
            </w:pPr>
            <w:r w:rsidRPr="00266A2E">
              <w:rPr>
                <w:rFonts w:ascii="Courier New" w:hAnsi="Courier New"/>
                <w:b/>
                <w:color w:val="C00000"/>
                <w:sz w:val="20"/>
                <w:szCs w:val="20"/>
              </w:rPr>
              <w:t xml:space="preserve">    Library  . . . . . . . .    ZZAUDIT        </w:t>
            </w:r>
            <w:r w:rsidRPr="00266A2E">
              <w:rPr>
                <w:rFonts w:ascii="Courier New" w:hAnsi="Courier New"/>
                <w:b/>
                <w:sz w:val="20"/>
                <w:szCs w:val="20"/>
              </w:rPr>
              <w:t>Name        Audit comments     Y</w:t>
            </w:r>
          </w:p>
          <w:p w14:paraId="096532AC"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                                                                               </w:t>
            </w:r>
          </w:p>
          <w:p w14:paraId="0A559B46"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Object to Library . . . . . . ZZAUDITE         Name        Audit copybooks    Y</w:t>
            </w:r>
          </w:p>
          <w:p w14:paraId="1132750B"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                                                                               </w:t>
            </w:r>
          </w:p>
          <w:p w14:paraId="57C0EBB4"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                                                           Audit Timestamp    Y</w:t>
            </w:r>
          </w:p>
          <w:p w14:paraId="1F1F47E3"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Audit File Outq . . . . . . . *SAME          Name, *SAME                       </w:t>
            </w:r>
          </w:p>
          <w:p w14:paraId="0E158DBC"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                                                           Audit Procedures   Y</w:t>
            </w:r>
          </w:p>
          <w:p w14:paraId="6BEB1699"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JOBD for pgm compile libl . . *LIBL          *LIBL, JOBD                       </w:t>
            </w:r>
          </w:p>
          <w:p w14:paraId="34CED95A"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    Library  . . . . . . . .                   Name  Audit Variable contents  A</w:t>
            </w:r>
          </w:p>
          <w:p w14:paraId="7E752F94"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                                             A=All N=None V=F16 Var W=F2 Watch </w:t>
            </w:r>
          </w:p>
          <w:p w14:paraId="70AF3175"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Audit Compile Listing Stmts .       to       1-99999       Audit to Disk      N</w:t>
            </w:r>
          </w:p>
          <w:p w14:paraId="0C09368A"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(Only)                              to                                         </w:t>
            </w:r>
          </w:p>
          <w:p w14:paraId="587E084D"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                                    to                     Document Only      N</w:t>
            </w:r>
          </w:p>
          <w:p w14:paraId="76114657" w14:textId="77777777" w:rsidR="00266A2E" w:rsidRPr="00266A2E" w:rsidRDefault="00266A2E" w:rsidP="00266A2E">
            <w:pPr>
              <w:pStyle w:val="DisplayScreen"/>
              <w:rPr>
                <w:rFonts w:ascii="Courier New" w:hAnsi="Courier New"/>
                <w:b/>
                <w:color w:val="C00000"/>
                <w:sz w:val="20"/>
                <w:szCs w:val="20"/>
              </w:rPr>
            </w:pPr>
            <w:r w:rsidRPr="00266A2E">
              <w:rPr>
                <w:rFonts w:ascii="Courier New" w:hAnsi="Courier New"/>
                <w:b/>
                <w:color w:val="C00000"/>
                <w:sz w:val="20"/>
                <w:szCs w:val="20"/>
              </w:rPr>
              <w:t xml:space="preserve">Project      PROCEDURES             to                                         </w:t>
            </w:r>
          </w:p>
          <w:p w14:paraId="0FC465AE" w14:textId="77777777" w:rsidR="00266A2E" w:rsidRPr="00266A2E" w:rsidRDefault="00266A2E" w:rsidP="00266A2E">
            <w:pPr>
              <w:pStyle w:val="DisplayScreen"/>
              <w:rPr>
                <w:rFonts w:ascii="Courier New" w:hAnsi="Courier New"/>
                <w:b/>
                <w:sz w:val="20"/>
                <w:szCs w:val="20"/>
              </w:rPr>
            </w:pPr>
            <w:r w:rsidRPr="00266A2E">
              <w:rPr>
                <w:rFonts w:ascii="Courier New" w:hAnsi="Courier New"/>
                <w:b/>
                <w:color w:val="C00000"/>
                <w:sz w:val="20"/>
                <w:szCs w:val="20"/>
              </w:rPr>
              <w:t xml:space="preserve">Ticket       T1234567               </w:t>
            </w:r>
            <w:r w:rsidRPr="00266A2E">
              <w:rPr>
                <w:rFonts w:ascii="Courier New" w:hAnsi="Courier New"/>
                <w:b/>
                <w:sz w:val="20"/>
                <w:szCs w:val="20"/>
              </w:rPr>
              <w:t>to                    Remote RTPA via FTP N</w:t>
            </w:r>
          </w:p>
          <w:p w14:paraId="7C7D713D"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F2=Watch Variables       F3=Exit    F6=Auditing options F7=Compile Options     </w:t>
            </w:r>
          </w:p>
          <w:p w14:paraId="736E37BB" w14:textId="77777777" w:rsidR="00266A2E" w:rsidRPr="00266A2E" w:rsidRDefault="00266A2E" w:rsidP="00266A2E">
            <w:pPr>
              <w:pStyle w:val="DisplayScreen"/>
              <w:rPr>
                <w:rFonts w:ascii="Courier New" w:hAnsi="Courier New"/>
                <w:b/>
                <w:sz w:val="20"/>
                <w:szCs w:val="20"/>
              </w:rPr>
            </w:pPr>
            <w:r w:rsidRPr="00266A2E">
              <w:rPr>
                <w:rFonts w:ascii="Courier New" w:hAnsi="Courier New"/>
                <w:b/>
                <w:sz w:val="20"/>
                <w:szCs w:val="20"/>
              </w:rPr>
              <w:t xml:space="preserve">F8=Conditional Auditing  F9=Maint. Menu  </w:t>
            </w:r>
            <w:r w:rsidRPr="00266A2E">
              <w:rPr>
                <w:rFonts w:ascii="Courier New" w:hAnsi="Courier New"/>
                <w:b/>
                <w:color w:val="C00000"/>
                <w:sz w:val="20"/>
                <w:szCs w:val="20"/>
              </w:rPr>
              <w:t xml:space="preserve">F10=Submit Expand   </w:t>
            </w:r>
            <w:r w:rsidRPr="00266A2E">
              <w:rPr>
                <w:rFonts w:ascii="Courier New" w:hAnsi="Courier New"/>
                <w:b/>
                <w:sz w:val="20"/>
                <w:szCs w:val="20"/>
              </w:rPr>
              <w:t xml:space="preserve">F12=Cancel        </w:t>
            </w:r>
          </w:p>
          <w:p w14:paraId="02C20811" w14:textId="665CE376" w:rsidR="00E350B0" w:rsidRPr="0091140A" w:rsidRDefault="00266A2E" w:rsidP="00266A2E">
            <w:pPr>
              <w:pStyle w:val="DisplayScreen"/>
              <w:rPr>
                <w:rFonts w:ascii="Courier New" w:hAnsi="Courier New"/>
                <w:b/>
                <w:sz w:val="20"/>
                <w:szCs w:val="20"/>
              </w:rPr>
            </w:pPr>
            <w:r w:rsidRPr="00266A2E">
              <w:rPr>
                <w:rFonts w:ascii="Courier New" w:hAnsi="Courier New"/>
                <w:b/>
                <w:sz w:val="20"/>
                <w:szCs w:val="20"/>
              </w:rPr>
              <w:t>F18=RTPA history today    F24=More Keys         (C) Harkins &amp; Associates, Inc.</w:t>
            </w:r>
            <w:r w:rsidR="00E350B0" w:rsidRPr="00D41CA4">
              <w:rPr>
                <w:rFonts w:ascii="Courier New" w:hAnsi="Courier New"/>
                <w:b/>
                <w:sz w:val="20"/>
                <w:szCs w:val="20"/>
              </w:rPr>
              <w:t xml:space="preserve"> </w:t>
            </w:r>
          </w:p>
        </w:tc>
      </w:tr>
    </w:tbl>
    <w:p w14:paraId="1424D089" w14:textId="77777777" w:rsidR="00E350B0" w:rsidRDefault="00E350B0" w:rsidP="00E350B0">
      <w:pPr>
        <w:pStyle w:val="Caption"/>
        <w:tabs>
          <w:tab w:val="left" w:pos="9720"/>
        </w:tabs>
        <w:ind w:right="324"/>
        <w:jc w:val="left"/>
        <w:rPr>
          <w:sz w:val="24"/>
        </w:rPr>
      </w:pPr>
      <w:r w:rsidRPr="00DB6158">
        <w:rPr>
          <w:sz w:val="24"/>
        </w:rPr>
        <w:t xml:space="preserve">  </w:t>
      </w:r>
    </w:p>
    <w:p w14:paraId="6360E026" w14:textId="77777777" w:rsidR="00E350B0" w:rsidRDefault="00E350B0" w:rsidP="00E350B0">
      <w:pPr>
        <w:pStyle w:val="BodyTextIndent2"/>
        <w:rPr>
          <w:noProof/>
          <w:sz w:val="28"/>
          <w:szCs w:val="28"/>
        </w:rPr>
      </w:pPr>
      <w:r w:rsidRPr="006D0F53">
        <w:rPr>
          <w:noProof/>
          <w:sz w:val="28"/>
          <w:szCs w:val="28"/>
        </w:rPr>
        <w:t>(the RTPA for RPG program entry screen is displayed)</w:t>
      </w:r>
    </w:p>
    <w:p w14:paraId="1683FD7B" w14:textId="77777777" w:rsidR="00E350B0" w:rsidRPr="006D0F53" w:rsidRDefault="00E350B0" w:rsidP="00E350B0">
      <w:pPr>
        <w:pStyle w:val="BodyTextIndent2"/>
        <w:rPr>
          <w:noProof/>
          <w:sz w:val="28"/>
          <w:szCs w:val="28"/>
        </w:rPr>
      </w:pPr>
    </w:p>
    <w:p w14:paraId="60A00BD5" w14:textId="6FC67E4F" w:rsidR="00E350B0" w:rsidRPr="00EC4F6B" w:rsidRDefault="00E350B0" w:rsidP="00E350B0">
      <w:pPr>
        <w:pStyle w:val="BodyTextIndent2"/>
        <w:rPr>
          <w:b/>
          <w:noProof/>
          <w:color w:val="FF0000"/>
          <w:sz w:val="28"/>
          <w:szCs w:val="28"/>
        </w:rPr>
      </w:pPr>
      <w:r w:rsidRPr="00EC4F6B">
        <w:rPr>
          <w:b/>
          <w:noProof/>
          <w:color w:val="FF0000"/>
          <w:sz w:val="28"/>
          <w:szCs w:val="28"/>
        </w:rPr>
        <w:t>Expand RPGLE source program TESTBAS</w:t>
      </w:r>
      <w:r>
        <w:rPr>
          <w:b/>
          <w:noProof/>
          <w:color w:val="FF0000"/>
          <w:sz w:val="28"/>
          <w:szCs w:val="28"/>
        </w:rPr>
        <w:t>P    TESPBASP has two procedures</w:t>
      </w:r>
    </w:p>
    <w:p w14:paraId="76F2D466" w14:textId="77777777" w:rsidR="00E350B0" w:rsidRPr="006D0F53" w:rsidRDefault="00E350B0" w:rsidP="00E350B0">
      <w:pPr>
        <w:pStyle w:val="BodyTextIndent2"/>
        <w:rPr>
          <w:noProof/>
          <w:sz w:val="28"/>
          <w:szCs w:val="28"/>
        </w:rPr>
      </w:pPr>
    </w:p>
    <w:p w14:paraId="5CCB4E14" w14:textId="54A5407A" w:rsidR="00E350B0" w:rsidRDefault="00E350B0" w:rsidP="00E350B0">
      <w:pPr>
        <w:pStyle w:val="BodyTextIndent2"/>
        <w:rPr>
          <w:noProof/>
        </w:rPr>
      </w:pPr>
      <w:r>
        <w:rPr>
          <w:noProof/>
        </w:rPr>
        <w:t>Enter the RPGLE Source program name TESTBASP source file (QRPGLESRC) and source library ZZAUDIT to be RTPA audit enabled (expanded with RTPA ZZ audit statements in a COPY of the program)</w:t>
      </w:r>
    </w:p>
    <w:p w14:paraId="7E7F4D5F" w14:textId="77777777" w:rsidR="00E350B0" w:rsidRDefault="00E350B0" w:rsidP="00E350B0">
      <w:pPr>
        <w:pStyle w:val="BodyTextIndent2"/>
        <w:rPr>
          <w:noProof/>
        </w:rPr>
      </w:pPr>
    </w:p>
    <w:p w14:paraId="74C83C3B" w14:textId="23506FB2" w:rsidR="00E350B0" w:rsidRDefault="00E350B0" w:rsidP="00E350B0">
      <w:pPr>
        <w:pStyle w:val="BodyTextIndent2"/>
        <w:rPr>
          <w:noProof/>
        </w:rPr>
      </w:pPr>
      <w:r>
        <w:rPr>
          <w:noProof/>
        </w:rPr>
        <w:t>RTPA sample RPGLE source program TESTBASP in file QRPGLESRC in library ZZAUDIT is selected.</w:t>
      </w:r>
    </w:p>
    <w:p w14:paraId="40BB940D" w14:textId="0F406539" w:rsidR="00E350B0" w:rsidRDefault="00E350B0" w:rsidP="00E350B0">
      <w:pPr>
        <w:pStyle w:val="BodyTextIndent2"/>
        <w:rPr>
          <w:noProof/>
        </w:rPr>
      </w:pPr>
      <w:r>
        <w:rPr>
          <w:noProof/>
        </w:rPr>
        <w:t>Press command Key 10 (F10) to submit TESTBASP for RTPA expansion with auditing statements</w:t>
      </w:r>
    </w:p>
    <w:p w14:paraId="4DFC8DC9" w14:textId="77777777" w:rsidR="00E350B0" w:rsidRDefault="00E350B0" w:rsidP="00E350B0">
      <w:pPr>
        <w:pStyle w:val="BodyTextIndent2"/>
        <w:rPr>
          <w:noProof/>
        </w:rPr>
      </w:pPr>
    </w:p>
    <w:p w14:paraId="6CD840C4" w14:textId="20436EED" w:rsidR="00E350B0" w:rsidRPr="00E63720" w:rsidRDefault="00E350B0" w:rsidP="00E350B0">
      <w:pPr>
        <w:pStyle w:val="BodyTextIndent2"/>
        <w:rPr>
          <w:noProof/>
          <w:sz w:val="28"/>
          <w:szCs w:val="28"/>
          <w:u w:val="single"/>
        </w:rPr>
      </w:pPr>
      <w:r w:rsidRPr="00E63720">
        <w:rPr>
          <w:noProof/>
          <w:sz w:val="28"/>
          <w:szCs w:val="28"/>
          <w:u w:val="single"/>
        </w:rPr>
        <w:t>RTPA tracks projects and tickets</w:t>
      </w:r>
    </w:p>
    <w:p w14:paraId="7E4054E1" w14:textId="439AF3B2" w:rsidR="00266A2E" w:rsidRPr="00E63720" w:rsidRDefault="00266A2E" w:rsidP="00266A2E">
      <w:pPr>
        <w:pStyle w:val="DisplayScreen"/>
        <w:rPr>
          <w:rFonts w:ascii="Courier New" w:hAnsi="Courier New"/>
          <w:b/>
          <w:color w:val="C00000"/>
          <w:sz w:val="28"/>
          <w:szCs w:val="28"/>
        </w:rPr>
      </w:pPr>
      <w:r w:rsidRPr="00E63720">
        <w:rPr>
          <w:rFonts w:ascii="Courier New" w:hAnsi="Courier New"/>
          <w:b/>
          <w:color w:val="C00000"/>
          <w:sz w:val="28"/>
          <w:szCs w:val="28"/>
        </w:rPr>
        <w:t xml:space="preserve">    Project      PROCEDURES                                                      </w:t>
      </w:r>
    </w:p>
    <w:p w14:paraId="1B509A68" w14:textId="0505386C" w:rsidR="00266A2E" w:rsidRPr="00E63720" w:rsidRDefault="00266A2E" w:rsidP="00266A2E">
      <w:pPr>
        <w:pStyle w:val="BodyTextIndent2"/>
        <w:rPr>
          <w:noProof/>
          <w:sz w:val="28"/>
          <w:szCs w:val="28"/>
        </w:rPr>
      </w:pPr>
      <w:r w:rsidRPr="00E63720">
        <w:rPr>
          <w:rFonts w:ascii="Courier New" w:hAnsi="Courier New"/>
          <w:b/>
          <w:color w:val="C00000"/>
          <w:sz w:val="28"/>
          <w:szCs w:val="28"/>
        </w:rPr>
        <w:t xml:space="preserve">Ticket       T1234567               </w:t>
      </w:r>
    </w:p>
    <w:p w14:paraId="772B90DC" w14:textId="77777777" w:rsidR="00E350B0" w:rsidRPr="00EC4F6B" w:rsidRDefault="00E350B0" w:rsidP="00E350B0">
      <w:pPr>
        <w:rPr>
          <w:b/>
          <w:sz w:val="28"/>
          <w:szCs w:val="28"/>
        </w:rPr>
      </w:pPr>
    </w:p>
    <w:p w14:paraId="5D613577" w14:textId="77777777" w:rsidR="00E350B0" w:rsidRDefault="00E350B0" w:rsidP="00E350B0">
      <w:pPr>
        <w:rPr>
          <w:rFonts w:ascii="Courier New" w:hAnsi="Courier New"/>
          <w:b/>
          <w:color w:val="C00000"/>
          <w:sz w:val="28"/>
          <w:szCs w:val="28"/>
        </w:rPr>
      </w:pPr>
      <w:r w:rsidRPr="00EC4F6B">
        <w:rPr>
          <w:rFonts w:ascii="Courier New" w:hAnsi="Courier New"/>
          <w:b/>
          <w:color w:val="C00000"/>
          <w:sz w:val="28"/>
          <w:szCs w:val="28"/>
        </w:rPr>
        <w:t xml:space="preserve">F10=Submit Expand  </w:t>
      </w:r>
    </w:p>
    <w:p w14:paraId="754D05A5" w14:textId="77777777" w:rsidR="00E350B0" w:rsidRDefault="00E350B0" w:rsidP="00E350B0">
      <w:pPr>
        <w:rPr>
          <w:rFonts w:ascii="Courier New" w:hAnsi="Courier New"/>
          <w:b/>
          <w:color w:val="C00000"/>
          <w:sz w:val="28"/>
          <w:szCs w:val="28"/>
        </w:rPr>
      </w:pPr>
    </w:p>
    <w:p w14:paraId="26DE8EF8" w14:textId="30296482" w:rsidR="00E350B0" w:rsidRDefault="00E350B0" w:rsidP="00E350B0">
      <w:pPr>
        <w:rPr>
          <w:rFonts w:ascii="Courier New" w:hAnsi="Courier New"/>
          <w:b/>
          <w:color w:val="C00000"/>
          <w:sz w:val="28"/>
          <w:szCs w:val="28"/>
        </w:rPr>
      </w:pPr>
      <w:r w:rsidRPr="00EC4F6B">
        <w:rPr>
          <w:rFonts w:ascii="Courier New" w:hAnsi="Courier New"/>
          <w:b/>
          <w:color w:val="C00000"/>
          <w:sz w:val="28"/>
          <w:szCs w:val="28"/>
        </w:rPr>
        <w:t>Member   TESTBAS</w:t>
      </w:r>
      <w:r>
        <w:rPr>
          <w:rFonts w:ascii="Courier New" w:hAnsi="Courier New"/>
          <w:b/>
          <w:color w:val="C00000"/>
          <w:sz w:val="28"/>
          <w:szCs w:val="28"/>
        </w:rPr>
        <w:t>P</w:t>
      </w:r>
      <w:r w:rsidRPr="00EC4F6B">
        <w:rPr>
          <w:rFonts w:ascii="Courier New" w:hAnsi="Courier New"/>
          <w:b/>
          <w:color w:val="C00000"/>
          <w:sz w:val="28"/>
          <w:szCs w:val="28"/>
        </w:rPr>
        <w:t xml:space="preserve">   Input RPG program submitted. Press F18 to see status.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E350B0" w14:paraId="017AAA70" w14:textId="77777777" w:rsidTr="00E350B0">
        <w:trPr>
          <w:trHeight w:val="5386"/>
        </w:trPr>
        <w:tc>
          <w:tcPr>
            <w:tcW w:w="9557" w:type="dxa"/>
            <w:shd w:val="clear" w:color="auto" w:fill="E6E6E6"/>
          </w:tcPr>
          <w:p w14:paraId="5E9E4624" w14:textId="7199D6CB"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ZZPGM01R Real-Time Program Audit for RPG (</w:t>
            </w:r>
            <w:r w:rsidR="001F2B43">
              <w:rPr>
                <w:rFonts w:ascii="Courier New" w:hAnsi="Courier New"/>
                <w:b/>
                <w:sz w:val="20"/>
                <w:szCs w:val="20"/>
              </w:rPr>
              <w:t>V7R1</w:t>
            </w:r>
            <w:r w:rsidRPr="00E63720">
              <w:rPr>
                <w:rFonts w:ascii="Courier New" w:hAnsi="Courier New"/>
                <w:b/>
                <w:sz w:val="20"/>
                <w:szCs w:val="20"/>
              </w:rPr>
              <w:t>)                   Date  8/17/20</w:t>
            </w:r>
          </w:p>
          <w:p w14:paraId="78F5C74A"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PHARKINS   RTPA history today                                     Time 12:41:21</w:t>
            </w:r>
          </w:p>
          <w:p w14:paraId="07EB5786"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Paul Harkins RTPA user profile                      CCSID:      37</w:t>
            </w:r>
          </w:p>
          <w:p w14:paraId="6A896A0C"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Type option, press Enter                                           Language ENU</w:t>
            </w:r>
          </w:p>
          <w:p w14:paraId="34B63B4E"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4=Delete   5=Display                                           Date Format *MDY</w:t>
            </w:r>
          </w:p>
          <w:p w14:paraId="4E0DFD38"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09B83E0A"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O Program      Status   Program Name                   Job     Date    Time    </w:t>
            </w:r>
          </w:p>
          <w:p w14:paraId="7C30C04C"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5 TESTBASP   8 EXPN OK  TESTBAS basic with CALLP INIT  101758  8/17/20 12:41:10</w:t>
            </w:r>
          </w:p>
          <w:p w14:paraId="754E2C6D"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530B458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72768C6D"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48F629A2"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26A80565"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16E3A97E"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36EA0A49"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4B995F3F"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55E7CDBA"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38CC2A3E"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0B7D65EB"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64BB903B"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0A99198E"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2E760234"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003F3F6A"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F3=Exit       F5=Refresh          F12=Cancel       F20=RTPA User history      </w:t>
            </w:r>
          </w:p>
          <w:p w14:paraId="4A5A339B" w14:textId="157073AB" w:rsidR="00E350B0" w:rsidRPr="0091140A" w:rsidRDefault="00E63720" w:rsidP="00E63720">
            <w:pPr>
              <w:pStyle w:val="DisplayScreen"/>
              <w:rPr>
                <w:rFonts w:ascii="Courier New" w:hAnsi="Courier New"/>
                <w:b/>
                <w:sz w:val="20"/>
                <w:szCs w:val="20"/>
              </w:rPr>
            </w:pPr>
            <w:r w:rsidRPr="00E63720">
              <w:rPr>
                <w:rFonts w:ascii="Courier New" w:hAnsi="Courier New"/>
                <w:b/>
                <w:sz w:val="20"/>
                <w:szCs w:val="20"/>
              </w:rPr>
              <w:t xml:space="preserve"> F22=RTPA Analytics Report                      (C) HARKINS &amp; ASSOCIATES, INC.  </w:t>
            </w:r>
          </w:p>
        </w:tc>
      </w:tr>
    </w:tbl>
    <w:p w14:paraId="59E93818" w14:textId="77777777" w:rsidR="00E350B0" w:rsidRDefault="00E350B0" w:rsidP="00E350B0">
      <w:pPr>
        <w:pStyle w:val="Caption"/>
        <w:tabs>
          <w:tab w:val="left" w:pos="9720"/>
        </w:tabs>
        <w:ind w:right="324"/>
        <w:jc w:val="left"/>
        <w:rPr>
          <w:sz w:val="24"/>
        </w:rPr>
      </w:pPr>
      <w:r w:rsidRPr="00DB6158">
        <w:rPr>
          <w:sz w:val="24"/>
        </w:rPr>
        <w:t xml:space="preserve">  </w:t>
      </w:r>
    </w:p>
    <w:p w14:paraId="6319CD68" w14:textId="4AAA42CB" w:rsidR="00E350B0" w:rsidRDefault="00E350B0" w:rsidP="00E350B0">
      <w:pPr>
        <w:pStyle w:val="BodyTextIndent2"/>
        <w:rPr>
          <w:noProof/>
          <w:sz w:val="28"/>
          <w:szCs w:val="28"/>
        </w:rPr>
      </w:pPr>
      <w:r>
        <w:rPr>
          <w:noProof/>
          <w:sz w:val="28"/>
          <w:szCs w:val="28"/>
        </w:rPr>
        <w:t>The TESTBAS</w:t>
      </w:r>
      <w:r w:rsidR="00E63720">
        <w:rPr>
          <w:noProof/>
          <w:sz w:val="28"/>
          <w:szCs w:val="28"/>
        </w:rPr>
        <w:t>P</w:t>
      </w:r>
      <w:r>
        <w:rPr>
          <w:noProof/>
          <w:sz w:val="28"/>
          <w:szCs w:val="28"/>
        </w:rPr>
        <w:t xml:space="preserve"> RPGLE source program is successfully expanded with RTPA audit ststements in library ZZAUDITE</w:t>
      </w:r>
    </w:p>
    <w:p w14:paraId="6FE9E82B" w14:textId="77777777" w:rsidR="00E350B0" w:rsidRDefault="00E350B0" w:rsidP="00E350B0">
      <w:pPr>
        <w:pStyle w:val="BodyTextIndent2"/>
        <w:rPr>
          <w:noProof/>
          <w:sz w:val="28"/>
          <w:szCs w:val="28"/>
        </w:rPr>
      </w:pPr>
    </w:p>
    <w:p w14:paraId="7B7CAE35" w14:textId="77777777" w:rsidR="00E350B0" w:rsidRPr="00EC4F6B" w:rsidRDefault="00E350B0" w:rsidP="00E350B0">
      <w:pPr>
        <w:pStyle w:val="BodyTextIndent2"/>
        <w:ind w:left="1170"/>
        <w:rPr>
          <w:b/>
          <w:sz w:val="28"/>
          <w:szCs w:val="28"/>
        </w:rPr>
      </w:pPr>
      <w:r w:rsidRPr="00EC4F6B">
        <w:rPr>
          <w:b/>
          <w:noProof/>
          <w:color w:val="FF0000"/>
          <w:sz w:val="28"/>
          <w:szCs w:val="28"/>
        </w:rPr>
        <w:t xml:space="preserve">Key 5 to display the RTPA detail expansion screen </w:t>
      </w:r>
      <w:r w:rsidRPr="00EC4F6B">
        <w:rPr>
          <w:rFonts w:ascii="Courier New" w:hAnsi="Courier New"/>
          <w:b/>
          <w:color w:val="FF0000"/>
          <w:sz w:val="28"/>
          <w:szCs w:val="28"/>
        </w:rPr>
        <w:t xml:space="preserve"> </w:t>
      </w:r>
    </w:p>
    <w:p w14:paraId="7934195E" w14:textId="77777777" w:rsidR="00E350B0" w:rsidRDefault="00E350B0" w:rsidP="00E350B0">
      <w:pPr>
        <w:rPr>
          <w:b/>
          <w:sz w:val="28"/>
          <w:szCs w:val="28"/>
        </w:rPr>
      </w:pPr>
    </w:p>
    <w:p w14:paraId="5EBE1D90" w14:textId="77777777" w:rsidR="00E350B0" w:rsidRDefault="00E350B0" w:rsidP="00E350B0">
      <w:pPr>
        <w:rPr>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E350B0" w14:paraId="6C93B503" w14:textId="77777777" w:rsidTr="00E350B0">
        <w:trPr>
          <w:trHeight w:val="5386"/>
        </w:trPr>
        <w:tc>
          <w:tcPr>
            <w:tcW w:w="9557" w:type="dxa"/>
            <w:shd w:val="clear" w:color="auto" w:fill="E6E6E6"/>
          </w:tcPr>
          <w:p w14:paraId="3B49153E" w14:textId="59F96886"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ZZPGM01R  Real-Time Program Audit for RPG (</w:t>
            </w:r>
            <w:r w:rsidR="001F2B43">
              <w:rPr>
                <w:rFonts w:ascii="Courier New" w:hAnsi="Courier New"/>
                <w:b/>
                <w:sz w:val="20"/>
                <w:szCs w:val="20"/>
              </w:rPr>
              <w:t>V7R1</w:t>
            </w:r>
            <w:r w:rsidRPr="00E63720">
              <w:rPr>
                <w:rFonts w:ascii="Courier New" w:hAnsi="Courier New"/>
                <w:b/>
                <w:sz w:val="20"/>
                <w:szCs w:val="20"/>
              </w:rPr>
              <w:t>)                  Date  8/17/20</w:t>
            </w:r>
          </w:p>
          <w:p w14:paraId="7DC0C34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PHARKINS       Select Program to Audit                            Time 12:42:04</w:t>
            </w:r>
          </w:p>
          <w:p w14:paraId="670FD61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r w:rsidRPr="00E63720">
              <w:rPr>
                <w:rFonts w:ascii="Courier New" w:hAnsi="Courier New"/>
                <w:b/>
                <w:color w:val="FF0000"/>
                <w:sz w:val="20"/>
                <w:szCs w:val="20"/>
              </w:rPr>
              <w:t xml:space="preserve">Project      PROCEDURES Ticket     T1234567    </w:t>
            </w:r>
            <w:r w:rsidRPr="00E63720">
              <w:rPr>
                <w:rFonts w:ascii="Courier New" w:hAnsi="Courier New"/>
                <w:b/>
                <w:sz w:val="20"/>
                <w:szCs w:val="20"/>
              </w:rPr>
              <w:t>*MDY CCSID    37    Language ENU</w:t>
            </w:r>
          </w:p>
          <w:p w14:paraId="6594971A"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Program  TESTBASP   TESTBAS basic with CALLP INIT          Audit Variable con A</w:t>
            </w:r>
          </w:p>
          <w:p w14:paraId="1075B87C" w14:textId="77777777" w:rsidR="00E63720" w:rsidRPr="00E63720" w:rsidRDefault="00E63720" w:rsidP="00E63720">
            <w:pPr>
              <w:pStyle w:val="DisplayScreen"/>
              <w:rPr>
                <w:rFonts w:ascii="Courier New" w:hAnsi="Courier New"/>
                <w:b/>
                <w:sz w:val="20"/>
                <w:szCs w:val="20"/>
              </w:rPr>
            </w:pPr>
            <w:r w:rsidRPr="00E63720">
              <w:rPr>
                <w:rFonts w:ascii="Courier New" w:hAnsi="Courier New"/>
                <w:b/>
                <w:color w:val="C00000"/>
                <w:sz w:val="20"/>
                <w:szCs w:val="20"/>
              </w:rPr>
              <w:t xml:space="preserve"> Status    8 Expand Pgm compiled OK    </w:t>
            </w:r>
            <w:r w:rsidRPr="00E63720">
              <w:rPr>
                <w:rFonts w:ascii="Courier New" w:hAnsi="Courier New"/>
                <w:b/>
                <w:sz w:val="20"/>
                <w:szCs w:val="20"/>
              </w:rPr>
              <w:t>Audit comments     Y Audit to Disk      N</w:t>
            </w:r>
          </w:p>
          <w:p w14:paraId="0F332014"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Audit copybooks    Y Document Only      N</w:t>
            </w:r>
          </w:p>
          <w:p w14:paraId="37624721"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Type option, press Enter              Audit Timestamp    Y Remote RTPA FTP    N</w:t>
            </w:r>
          </w:p>
          <w:p w14:paraId="504F88BD"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5=Display compile listing             Audit Procedures   Y Variable used     15</w:t>
            </w:r>
          </w:p>
          <w:p w14:paraId="163DAD01"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OPT         Job    Records  Submitted        Completed       Elapsed Comp recds</w:t>
            </w:r>
          </w:p>
          <w:p w14:paraId="5722B9E2"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Input    101758      70  8/17/20 12:41:10  8/17/20 12:41:11    1           70</w:t>
            </w:r>
          </w:p>
          <w:p w14:paraId="6A41E79E"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Inserted 101759     481  8/17/20 12:41:13  8/17/20 12:41:14    1             </w:t>
            </w:r>
          </w:p>
          <w:p w14:paraId="7D5F9467"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Expanded 101761     551  8/17/20 12:41:15  8/17/20 12:41:16    1          575</w:t>
            </w:r>
          </w:p>
          <w:p w14:paraId="56CD24DC"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Exp Obj lib ZZAUDITE   Program Object size     397,312</w:t>
            </w:r>
          </w:p>
          <w:p w14:paraId="170BE610"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Source File QRPGLESRC    Expand File QRPGLESRC  Record formats     copybooks   </w:t>
            </w:r>
          </w:p>
          <w:p w14:paraId="3E85BAFF"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Source Libl ZZAUDIT      Exp Src lib ZZAUDITE   Printer files         *INZSR   </w:t>
            </w:r>
          </w:p>
          <w:p w14:paraId="2B63918B"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RPG Version 4 RPGLE      Audit JOBQ  RTPA       Extension        4    %parms   </w:t>
            </w:r>
          </w:p>
          <w:p w14:paraId="25D35139"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From            To        Audit outq             Subroutines      1     /free Y </w:t>
            </w:r>
          </w:p>
          <w:p w14:paraId="36DFB560"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From            To        Audit Libr. *LIBL      Overflow        OG Indent      </w:t>
            </w:r>
          </w:p>
          <w:p w14:paraId="3F3DEA28"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From            To        JOBD Libr.             Protoype/Proc.   Y CTA N SDS   </w:t>
            </w:r>
          </w:p>
          <w:p w14:paraId="454CE8E8"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From            To        Maximum Pages    15000 SDS Name            SDS Qual   </w:t>
            </w:r>
          </w:p>
          <w:p w14:paraId="328FE718"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From            To        Watch varia   DBCS J      11 Start/Stop conditional N </w:t>
            </w:r>
          </w:p>
          <w:p w14:paraId="55A16340"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F8=Conditional Auditing F13=Files/Recd  F14=Fields F15=Operations  F16=Variables</w:t>
            </w:r>
          </w:p>
          <w:p w14:paraId="2B697ECB"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F2=Watch Variables        F17=Labels     F19=Called Pgm   F21=Cond Oper        </w:t>
            </w:r>
          </w:p>
          <w:p w14:paraId="03805042" w14:textId="093204D8" w:rsidR="00E350B0" w:rsidRPr="0091140A" w:rsidRDefault="00E63720" w:rsidP="00E63720">
            <w:pPr>
              <w:pStyle w:val="DisplayScreen"/>
              <w:rPr>
                <w:rFonts w:ascii="Courier New" w:hAnsi="Courier New"/>
                <w:b/>
                <w:sz w:val="20"/>
                <w:szCs w:val="20"/>
              </w:rPr>
            </w:pPr>
            <w:r w:rsidRPr="00E63720">
              <w:rPr>
                <w:rFonts w:ascii="Courier New" w:hAnsi="Courier New"/>
                <w:b/>
                <w:sz w:val="20"/>
                <w:szCs w:val="20"/>
              </w:rPr>
              <w:t xml:space="preserve"> F3=Exit    F22=Indicators  F23=Pre Audit   (C) 2016 Harkins &amp; Associates, Inc.</w:t>
            </w:r>
          </w:p>
        </w:tc>
      </w:tr>
    </w:tbl>
    <w:p w14:paraId="79942767" w14:textId="77777777" w:rsidR="00E350B0" w:rsidRDefault="00E350B0" w:rsidP="00E350B0">
      <w:pPr>
        <w:pStyle w:val="Caption"/>
        <w:tabs>
          <w:tab w:val="left" w:pos="9720"/>
        </w:tabs>
        <w:ind w:right="324"/>
        <w:jc w:val="left"/>
        <w:rPr>
          <w:sz w:val="24"/>
        </w:rPr>
      </w:pPr>
      <w:r w:rsidRPr="00DB6158">
        <w:rPr>
          <w:sz w:val="24"/>
        </w:rPr>
        <w:t xml:space="preserve">  </w:t>
      </w:r>
    </w:p>
    <w:p w14:paraId="43B8893D" w14:textId="141F8FF0" w:rsidR="00E350B0" w:rsidRDefault="00E350B0" w:rsidP="00E350B0">
      <w:pPr>
        <w:pStyle w:val="BodyTextIndent2"/>
        <w:rPr>
          <w:noProof/>
          <w:sz w:val="28"/>
          <w:szCs w:val="28"/>
        </w:rPr>
      </w:pPr>
      <w:r>
        <w:rPr>
          <w:noProof/>
          <w:sz w:val="28"/>
          <w:szCs w:val="28"/>
        </w:rPr>
        <w:t>The TESTBASP RPGLE source program is successfully expanded with all 15 variables audited and all executable RTPA atatements audited (the RTPA defaults)</w:t>
      </w:r>
    </w:p>
    <w:p w14:paraId="1975B584" w14:textId="77777777" w:rsidR="00E350B0" w:rsidRDefault="00E350B0" w:rsidP="00E350B0">
      <w:pPr>
        <w:pStyle w:val="BodyTextIndent2"/>
        <w:rPr>
          <w:noProof/>
          <w:sz w:val="28"/>
          <w:szCs w:val="28"/>
        </w:rPr>
      </w:pPr>
    </w:p>
    <w:p w14:paraId="53C13FF3" w14:textId="69A0D49C" w:rsidR="00E350B0" w:rsidRDefault="00E350B0" w:rsidP="00E350B0">
      <w:pPr>
        <w:pStyle w:val="BodyTextIndent2"/>
        <w:rPr>
          <w:noProof/>
          <w:sz w:val="28"/>
          <w:szCs w:val="28"/>
        </w:rPr>
      </w:pPr>
      <w:r>
        <w:rPr>
          <w:noProof/>
          <w:sz w:val="28"/>
          <w:szCs w:val="28"/>
        </w:rPr>
        <w:t>Execute the TESTBASP batch program with RTPA audits from library ZZAUDITE</w:t>
      </w:r>
    </w:p>
    <w:p w14:paraId="37BF338E" w14:textId="77777777" w:rsidR="00E350B0" w:rsidRDefault="00E350B0" w:rsidP="00E350B0">
      <w:pPr>
        <w:pStyle w:val="BodyTextIndent2"/>
        <w:rPr>
          <w:noProof/>
          <w:sz w:val="28"/>
          <w:szCs w:val="28"/>
        </w:rPr>
      </w:pPr>
    </w:p>
    <w:p w14:paraId="3D29A61A" w14:textId="603A0C3F" w:rsidR="00E350B0" w:rsidRPr="00F734AE" w:rsidRDefault="00E350B0" w:rsidP="00E350B0">
      <w:pPr>
        <w:pStyle w:val="BodyTextIndent2"/>
        <w:rPr>
          <w:b/>
          <w:noProof/>
          <w:color w:val="C00000"/>
          <w:sz w:val="28"/>
          <w:szCs w:val="28"/>
        </w:rPr>
      </w:pPr>
      <w:r w:rsidRPr="00F734AE">
        <w:rPr>
          <w:b/>
          <w:noProof/>
          <w:color w:val="C00000"/>
          <w:sz w:val="28"/>
          <w:szCs w:val="28"/>
        </w:rPr>
        <w:t>CALL TESTBAS</w:t>
      </w:r>
      <w:r>
        <w:rPr>
          <w:b/>
          <w:noProof/>
          <w:color w:val="C00000"/>
          <w:sz w:val="28"/>
          <w:szCs w:val="28"/>
        </w:rPr>
        <w:t>P</w:t>
      </w:r>
    </w:p>
    <w:p w14:paraId="01D61348" w14:textId="77777777" w:rsidR="00E350B0" w:rsidRDefault="00E350B0" w:rsidP="00E350B0">
      <w:pPr>
        <w:pStyle w:val="BodyTextIndent2"/>
        <w:ind w:left="1170"/>
        <w:rPr>
          <w:rFonts w:ascii="Courier New" w:hAnsi="Courier New"/>
          <w:b/>
          <w:color w:val="FF0000"/>
          <w:sz w:val="28"/>
          <w:szCs w:val="28"/>
        </w:rPr>
      </w:pPr>
      <w:r w:rsidRPr="00EC4F6B">
        <w:rPr>
          <w:rFonts w:ascii="Courier New" w:hAnsi="Courier New"/>
          <w:b/>
          <w:color w:val="FF0000"/>
          <w:sz w:val="28"/>
          <w:szCs w:val="28"/>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E350B0" w14:paraId="075A2DB9" w14:textId="77777777" w:rsidTr="00E350B0">
        <w:trPr>
          <w:trHeight w:val="5386"/>
        </w:trPr>
        <w:tc>
          <w:tcPr>
            <w:tcW w:w="9557" w:type="dxa"/>
            <w:shd w:val="clear" w:color="auto" w:fill="E6E6E6"/>
          </w:tcPr>
          <w:p w14:paraId="64B96128"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Work with All Spooled Files                           </w:t>
            </w:r>
          </w:p>
          <w:p w14:paraId="36D132E5"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129A3C3B"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Type options, press Enter.                                                     </w:t>
            </w:r>
          </w:p>
          <w:p w14:paraId="4205706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1=Send   2=Change   3=Hold   4=Delete   5=Display   6=Release   7=Messages   </w:t>
            </w:r>
          </w:p>
          <w:p w14:paraId="65B54E58"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8=Attributes        9=Work with printing status                              </w:t>
            </w:r>
          </w:p>
          <w:p w14:paraId="778B71A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3B937B18"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23E60B62"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Device or                     Total     Cur       </w:t>
            </w:r>
          </w:p>
          <w:p w14:paraId="4B4F62E7"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Opt  File        User        Queue       User Data   Sts   Pages    Page  Copy </w:t>
            </w:r>
          </w:p>
          <w:p w14:paraId="3F920984"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TESTBASP    PHARKINS    RTPA                    RDY       9             1 </w:t>
            </w:r>
          </w:p>
          <w:p w14:paraId="6083DF5F"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TESTBASP    PHARKINS    RTPA                    RDY      19             1 </w:t>
            </w:r>
          </w:p>
          <w:p w14:paraId="3E1D3839"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r w:rsidRPr="00E63720">
              <w:rPr>
                <w:rFonts w:ascii="Courier New" w:hAnsi="Courier New"/>
                <w:b/>
                <w:color w:val="C00000"/>
                <w:sz w:val="20"/>
                <w:szCs w:val="20"/>
              </w:rPr>
              <w:t xml:space="preserve">5   ZZAUDITP    PHARKINS    RTPA        TESTBASP    HLD       2             1 </w:t>
            </w:r>
          </w:p>
          <w:p w14:paraId="0202AE17"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3BDD517E"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348C1DE7"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7E63EA3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5A1CAB1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18DBDE2F"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w:t>
            </w:r>
          </w:p>
          <w:p w14:paraId="45E7623A"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Bottom </w:t>
            </w:r>
          </w:p>
          <w:p w14:paraId="58B02AE7"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Parameters for options 1, 2, 3 or command                                      </w:t>
            </w:r>
          </w:p>
          <w:p w14:paraId="796AC5F8"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===&gt;                                                                           </w:t>
            </w:r>
          </w:p>
          <w:p w14:paraId="07B0091C" w14:textId="1039A412" w:rsidR="00E350B0" w:rsidRPr="0091140A" w:rsidRDefault="00E63720" w:rsidP="00E63720">
            <w:pPr>
              <w:pStyle w:val="DisplayScreen"/>
              <w:rPr>
                <w:rFonts w:ascii="Courier New" w:hAnsi="Courier New"/>
                <w:b/>
                <w:sz w:val="20"/>
                <w:szCs w:val="20"/>
              </w:rPr>
            </w:pPr>
            <w:r w:rsidRPr="00E63720">
              <w:rPr>
                <w:rFonts w:ascii="Courier New" w:hAnsi="Courier New"/>
                <w:b/>
                <w:sz w:val="20"/>
                <w:szCs w:val="20"/>
              </w:rPr>
              <w:t xml:space="preserve">F3=Exit   F10=View 4   F11=View 2   F12=Cancel   F22=Printers   F24=More keys  </w:t>
            </w:r>
          </w:p>
        </w:tc>
      </w:tr>
    </w:tbl>
    <w:p w14:paraId="2998CEAD" w14:textId="77777777" w:rsidR="00E350B0" w:rsidRDefault="00E350B0" w:rsidP="00E350B0">
      <w:pPr>
        <w:pStyle w:val="Caption"/>
        <w:tabs>
          <w:tab w:val="left" w:pos="9720"/>
        </w:tabs>
        <w:ind w:right="324"/>
        <w:jc w:val="left"/>
        <w:rPr>
          <w:sz w:val="24"/>
        </w:rPr>
      </w:pPr>
      <w:r w:rsidRPr="00DB6158">
        <w:rPr>
          <w:sz w:val="24"/>
        </w:rPr>
        <w:t xml:space="preserve">  </w:t>
      </w:r>
    </w:p>
    <w:p w14:paraId="663D8CBA" w14:textId="3CCDFCBD" w:rsidR="00E350B0" w:rsidRDefault="00E350B0" w:rsidP="00E350B0">
      <w:pPr>
        <w:pStyle w:val="BodyTextIndent2"/>
        <w:rPr>
          <w:noProof/>
          <w:sz w:val="28"/>
          <w:szCs w:val="28"/>
        </w:rPr>
      </w:pPr>
      <w:r>
        <w:rPr>
          <w:noProof/>
          <w:sz w:val="28"/>
          <w:szCs w:val="28"/>
        </w:rPr>
        <w:t>The TESTBAS</w:t>
      </w:r>
      <w:r w:rsidR="00E63720">
        <w:rPr>
          <w:noProof/>
          <w:sz w:val="28"/>
          <w:szCs w:val="28"/>
        </w:rPr>
        <w:t>P</w:t>
      </w:r>
      <w:r>
        <w:rPr>
          <w:noProof/>
          <w:sz w:val="28"/>
          <w:szCs w:val="28"/>
        </w:rPr>
        <w:t xml:space="preserve"> RPGLE source program is successfully expanded with RTPA audit statements in library ZZAUDITE</w:t>
      </w:r>
    </w:p>
    <w:p w14:paraId="624C9927" w14:textId="77777777" w:rsidR="00E350B0" w:rsidRDefault="00E350B0" w:rsidP="00E350B0">
      <w:pPr>
        <w:pStyle w:val="BodyTextIndent2"/>
        <w:rPr>
          <w:noProof/>
          <w:sz w:val="28"/>
          <w:szCs w:val="28"/>
        </w:rPr>
      </w:pPr>
    </w:p>
    <w:p w14:paraId="2F9C685A" w14:textId="745F16D1" w:rsidR="00E350B0" w:rsidRPr="00F734AE" w:rsidRDefault="00E350B0" w:rsidP="00E350B0">
      <w:pPr>
        <w:pStyle w:val="BodyTextIndent2"/>
        <w:rPr>
          <w:b/>
          <w:noProof/>
          <w:color w:val="C00000"/>
          <w:sz w:val="28"/>
          <w:szCs w:val="28"/>
        </w:rPr>
      </w:pPr>
      <w:r w:rsidRPr="00F734AE">
        <w:rPr>
          <w:b/>
          <w:noProof/>
          <w:color w:val="C00000"/>
          <w:sz w:val="28"/>
          <w:szCs w:val="28"/>
        </w:rPr>
        <w:t>WRKSPLF to display the RTPA audit file of TESTBAS</w:t>
      </w:r>
      <w:r w:rsidR="00E63720">
        <w:rPr>
          <w:b/>
          <w:noProof/>
          <w:color w:val="C00000"/>
          <w:sz w:val="28"/>
          <w:szCs w:val="28"/>
        </w:rPr>
        <w:t>P</w:t>
      </w:r>
      <w:r w:rsidRPr="00F734AE">
        <w:rPr>
          <w:b/>
          <w:noProof/>
          <w:color w:val="C00000"/>
          <w:sz w:val="28"/>
          <w:szCs w:val="28"/>
        </w:rPr>
        <w:t xml:space="preserve"> execution ZZAU</w:t>
      </w:r>
      <w:r>
        <w:rPr>
          <w:b/>
          <w:noProof/>
          <w:color w:val="C00000"/>
          <w:sz w:val="28"/>
          <w:szCs w:val="28"/>
        </w:rPr>
        <w:t>D</w:t>
      </w:r>
      <w:r w:rsidRPr="00F734AE">
        <w:rPr>
          <w:b/>
          <w:noProof/>
          <w:color w:val="C00000"/>
          <w:sz w:val="28"/>
          <w:szCs w:val="28"/>
        </w:rPr>
        <w:t>ITP</w:t>
      </w:r>
    </w:p>
    <w:p w14:paraId="1E5C0FDA" w14:textId="77777777" w:rsidR="00E350B0" w:rsidRPr="00EC4F6B" w:rsidRDefault="00E350B0" w:rsidP="00E350B0">
      <w:pPr>
        <w:pStyle w:val="BodyTextIndent2"/>
        <w:ind w:left="1170"/>
        <w:rPr>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E350B0" w14:paraId="26EAB8BF" w14:textId="77777777" w:rsidTr="00E350B0">
        <w:trPr>
          <w:trHeight w:val="5386"/>
        </w:trPr>
        <w:tc>
          <w:tcPr>
            <w:tcW w:w="9557" w:type="dxa"/>
            <w:shd w:val="clear" w:color="auto" w:fill="E6E6E6"/>
          </w:tcPr>
          <w:p w14:paraId="07F3D84D" w14:textId="40E48AC9" w:rsidR="00E63720" w:rsidRPr="003B1338" w:rsidRDefault="00E63720" w:rsidP="00E63720">
            <w:pPr>
              <w:pStyle w:val="DisplayScreen"/>
              <w:rPr>
                <w:rFonts w:ascii="Courier New" w:hAnsi="Courier New"/>
                <w:b/>
                <w:color w:val="C00000"/>
                <w:sz w:val="20"/>
                <w:szCs w:val="20"/>
              </w:rPr>
            </w:pPr>
            <w:r w:rsidRPr="003B1338">
              <w:rPr>
                <w:rFonts w:ascii="Courier New" w:hAnsi="Courier New"/>
                <w:b/>
                <w:color w:val="C00000"/>
                <w:sz w:val="20"/>
                <w:szCs w:val="20"/>
              </w:rPr>
              <w:t xml:space="preserve">                              Display Spooled File                             </w:t>
            </w:r>
          </w:p>
          <w:p w14:paraId="30BDBB25" w14:textId="77777777" w:rsidR="00E63720" w:rsidRPr="003B1338" w:rsidRDefault="00E63720" w:rsidP="00E63720">
            <w:pPr>
              <w:pStyle w:val="DisplayScreen"/>
              <w:rPr>
                <w:rFonts w:ascii="Courier New" w:hAnsi="Courier New"/>
                <w:b/>
                <w:color w:val="C00000"/>
                <w:sz w:val="20"/>
                <w:szCs w:val="20"/>
              </w:rPr>
            </w:pPr>
            <w:r w:rsidRPr="003B1338">
              <w:rPr>
                <w:rFonts w:ascii="Courier New" w:hAnsi="Courier New"/>
                <w:b/>
                <w:color w:val="C00000"/>
                <w:sz w:val="20"/>
                <w:szCs w:val="20"/>
              </w:rPr>
              <w:t xml:space="preserve"> File  . . . . . :   ZZAUDITP                         Page/Line   1/1          </w:t>
            </w:r>
          </w:p>
          <w:p w14:paraId="79C1449E" w14:textId="77777777" w:rsidR="00E63720" w:rsidRPr="003B1338" w:rsidRDefault="00E63720" w:rsidP="00E63720">
            <w:pPr>
              <w:pStyle w:val="DisplayScreen"/>
              <w:rPr>
                <w:rFonts w:ascii="Courier New" w:hAnsi="Courier New"/>
                <w:b/>
                <w:color w:val="C00000"/>
                <w:sz w:val="20"/>
                <w:szCs w:val="20"/>
              </w:rPr>
            </w:pPr>
            <w:r w:rsidRPr="003B1338">
              <w:rPr>
                <w:rFonts w:ascii="Courier New" w:hAnsi="Courier New"/>
                <w:b/>
                <w:color w:val="C00000"/>
                <w:sz w:val="20"/>
                <w:szCs w:val="20"/>
              </w:rPr>
              <w:t xml:space="preserve"> Control . . . . .                                    Columns     1 - 78       </w:t>
            </w:r>
          </w:p>
          <w:p w14:paraId="06725ADC" w14:textId="77777777" w:rsidR="00E63720" w:rsidRPr="003B1338" w:rsidRDefault="00E63720" w:rsidP="00E63720">
            <w:pPr>
              <w:pStyle w:val="DisplayScreen"/>
              <w:rPr>
                <w:rFonts w:ascii="Courier New" w:hAnsi="Courier New"/>
                <w:b/>
                <w:color w:val="C00000"/>
                <w:sz w:val="20"/>
                <w:szCs w:val="20"/>
              </w:rPr>
            </w:pPr>
            <w:r w:rsidRPr="003B1338">
              <w:rPr>
                <w:rFonts w:ascii="Courier New" w:hAnsi="Courier New"/>
                <w:b/>
                <w:color w:val="C00000"/>
                <w:sz w:val="20"/>
                <w:szCs w:val="20"/>
              </w:rPr>
              <w:t xml:space="preserve"> Find  . . . . . .                                                             </w:t>
            </w:r>
          </w:p>
          <w:p w14:paraId="6C146E54" w14:textId="77777777" w:rsidR="00E63720" w:rsidRPr="003B1338" w:rsidRDefault="00E63720" w:rsidP="00E63720">
            <w:pPr>
              <w:pStyle w:val="DisplayScreen"/>
              <w:rPr>
                <w:rFonts w:ascii="Courier New" w:hAnsi="Courier New"/>
                <w:b/>
                <w:color w:val="C00000"/>
                <w:sz w:val="20"/>
                <w:szCs w:val="20"/>
              </w:rPr>
            </w:pPr>
            <w:r w:rsidRPr="003B1338">
              <w:rPr>
                <w:rFonts w:ascii="Courier New" w:hAnsi="Courier New"/>
                <w:b/>
                <w:color w:val="C00000"/>
                <w:sz w:val="20"/>
                <w:szCs w:val="20"/>
              </w:rPr>
              <w:t xml:space="preserve"> *...+....1....+....2....+....3....+....4....+....5....+....6....+....7....+...</w:t>
            </w:r>
          </w:p>
          <w:p w14:paraId="66D9867F" w14:textId="77777777" w:rsidR="00E63720" w:rsidRPr="003B1338" w:rsidRDefault="00E63720" w:rsidP="00E63720">
            <w:pPr>
              <w:pStyle w:val="DisplayScreen"/>
              <w:rPr>
                <w:rFonts w:ascii="Courier New" w:hAnsi="Courier New"/>
                <w:b/>
                <w:color w:val="C00000"/>
                <w:sz w:val="20"/>
                <w:szCs w:val="20"/>
              </w:rPr>
            </w:pPr>
            <w:r w:rsidRPr="003B1338">
              <w:rPr>
                <w:rFonts w:ascii="Courier New" w:hAnsi="Courier New"/>
                <w:b/>
                <w:color w:val="C00000"/>
                <w:sz w:val="20"/>
                <w:szCs w:val="20"/>
              </w:rPr>
              <w:t xml:space="preserve"> Program-TESTBASP    TESTBAS basic with CALLP INIT                      Obj Lib</w:t>
            </w:r>
          </w:p>
          <w:p w14:paraId="4209AB40" w14:textId="77777777" w:rsidR="00E63720" w:rsidRPr="003B1338" w:rsidRDefault="00E63720" w:rsidP="00E63720">
            <w:pPr>
              <w:pStyle w:val="DisplayScreen"/>
              <w:rPr>
                <w:rFonts w:ascii="Courier New" w:hAnsi="Courier New"/>
                <w:b/>
                <w:color w:val="C00000"/>
                <w:sz w:val="20"/>
                <w:szCs w:val="20"/>
              </w:rPr>
            </w:pPr>
            <w:r w:rsidRPr="003B1338">
              <w:rPr>
                <w:rFonts w:ascii="Courier New" w:hAnsi="Courier New"/>
                <w:b/>
                <w:color w:val="C00000"/>
                <w:sz w:val="20"/>
                <w:szCs w:val="20"/>
              </w:rPr>
              <w:t xml:space="preserve">          TESTBASP    TESTBASP                                                 </w:t>
            </w:r>
          </w:p>
          <w:p w14:paraId="07FB8C6C" w14:textId="77777777" w:rsidR="00E63720" w:rsidRPr="003B1338" w:rsidRDefault="00E63720" w:rsidP="00E63720">
            <w:pPr>
              <w:pStyle w:val="DisplayScreen"/>
              <w:rPr>
                <w:rFonts w:ascii="Courier New" w:hAnsi="Courier New"/>
                <w:b/>
                <w:color w:val="C00000"/>
                <w:sz w:val="20"/>
                <w:szCs w:val="20"/>
              </w:rPr>
            </w:pPr>
            <w:r w:rsidRPr="003B1338">
              <w:rPr>
                <w:rFonts w:ascii="Courier New" w:hAnsi="Courier New"/>
                <w:b/>
                <w:color w:val="C00000"/>
                <w:sz w:val="20"/>
                <w:szCs w:val="20"/>
              </w:rPr>
              <w:t xml:space="preserve"> Job: 101737               User Profile: PHARKINS     Source Type: RPGLE       </w:t>
            </w:r>
          </w:p>
          <w:p w14:paraId="5846BA5D" w14:textId="77777777" w:rsidR="00E63720" w:rsidRPr="003B1338" w:rsidRDefault="00E63720" w:rsidP="00E63720">
            <w:pPr>
              <w:pStyle w:val="DisplayScreen"/>
              <w:rPr>
                <w:rFonts w:ascii="Courier New" w:hAnsi="Courier New"/>
                <w:b/>
                <w:color w:val="C00000"/>
                <w:sz w:val="20"/>
                <w:szCs w:val="20"/>
              </w:rPr>
            </w:pPr>
            <w:r w:rsidRPr="003B1338">
              <w:rPr>
                <w:rFonts w:ascii="Courier New" w:hAnsi="Courier New"/>
                <w:b/>
                <w:color w:val="C00000"/>
                <w:sz w:val="20"/>
                <w:szCs w:val="20"/>
              </w:rPr>
              <w:t xml:space="preserve"> Line                                                                          </w:t>
            </w:r>
          </w:p>
          <w:p w14:paraId="2C68654B" w14:textId="77777777" w:rsidR="00E63720" w:rsidRPr="003B1338" w:rsidRDefault="00E63720" w:rsidP="00E63720">
            <w:pPr>
              <w:pStyle w:val="DisplayScreen"/>
              <w:rPr>
                <w:rFonts w:ascii="Courier New" w:hAnsi="Courier New"/>
                <w:b/>
                <w:color w:val="C00000"/>
                <w:sz w:val="20"/>
                <w:szCs w:val="20"/>
              </w:rPr>
            </w:pPr>
            <w:r w:rsidRPr="003B1338">
              <w:rPr>
                <w:rFonts w:ascii="Courier New" w:hAnsi="Courier New"/>
                <w:b/>
                <w:color w:val="C00000"/>
                <w:sz w:val="20"/>
                <w:szCs w:val="20"/>
              </w:rPr>
              <w:t xml:space="preserve">   12 C                   MOVEL     'AAAAAAAA'    CHECKP            8          </w:t>
            </w:r>
          </w:p>
          <w:p w14:paraId="3C02AA1D"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AAAAAAAA                     </w:t>
            </w:r>
          </w:p>
          <w:p w14:paraId="4D44F965"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13 C                   MOVEL     'BBBB'        HOLDP             4          </w:t>
            </w:r>
          </w:p>
          <w:p w14:paraId="6A206FE1"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BBBB                         </w:t>
            </w:r>
          </w:p>
          <w:p w14:paraId="797102EC"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14 c                   movel     'pppppppp'    hold8                        </w:t>
            </w:r>
          </w:p>
          <w:p w14:paraId="7F89FF0F"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pppppppp                     </w:t>
            </w:r>
          </w:p>
          <w:p w14:paraId="6C0ACEDE"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15 c                   movel     'aaaaaaaaa'   hold9                        </w:t>
            </w:r>
          </w:p>
          <w:p w14:paraId="75AF148E"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aaaaaaaaa                    </w:t>
            </w:r>
          </w:p>
          <w:p w14:paraId="58B479CE"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16 c                   movel     '111'         intdta                       </w:t>
            </w:r>
          </w:p>
          <w:p w14:paraId="1EB1B52C"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111                          </w:t>
            </w:r>
          </w:p>
          <w:p w14:paraId="2E64DE74"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17 C                   MOVEL     'DDDD'        HOLDD             4            18 C                   MOVEL     'AAAAAAAA'    CHECK8            8       </w:t>
            </w:r>
          </w:p>
          <w:p w14:paraId="6EB6E62C"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AAAAAAAA                  </w:t>
            </w:r>
          </w:p>
          <w:p w14:paraId="79A9249C"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19 C                   Z-ADD     5             FIRST             2 0     </w:t>
            </w:r>
          </w:p>
          <w:p w14:paraId="68EE73F9"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5                     </w:t>
            </w:r>
          </w:p>
          <w:p w14:paraId="1EE408AD"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20 C                   EVAL      HOLD7 = '6666666'                       </w:t>
            </w:r>
          </w:p>
          <w:p w14:paraId="2D2D99EF"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6666666                                 </w:t>
            </w:r>
          </w:p>
          <w:p w14:paraId="49772B6F"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21 C                   MOVEL     'BBBB'        HOLDB             4       </w:t>
            </w:r>
          </w:p>
          <w:p w14:paraId="7BCA1158"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BBBB                      </w:t>
            </w:r>
          </w:p>
          <w:p w14:paraId="12085CE0"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22 C     CHECK8        IFEQ      'AAAAAAAA'                              </w:t>
            </w:r>
          </w:p>
          <w:p w14:paraId="65DFB33F"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AAAAAAAA                                                        </w:t>
            </w:r>
          </w:p>
          <w:p w14:paraId="51EC68BA"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23 C     holdb         andeq     'BBBB'                                  </w:t>
            </w:r>
          </w:p>
          <w:p w14:paraId="757A9689"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BBBB                                                            </w:t>
            </w:r>
          </w:p>
          <w:p w14:paraId="7AEE0658"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24 C                   movel     'CCCC'        holdr             4       </w:t>
            </w:r>
          </w:p>
          <w:p w14:paraId="1876527C"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CCCC                      </w:t>
            </w:r>
          </w:p>
          <w:p w14:paraId="0E4723E9"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25 C                   endif                                             </w:t>
            </w:r>
          </w:p>
          <w:p w14:paraId="23B2A3B5"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26 C                   MOVEL     'DDDD'        HOLDD             4                                                        DDDD                          </w:t>
            </w:r>
          </w:p>
          <w:p w14:paraId="173F2C2D"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27 C                   MOVEL     'EEEE'        HOLDE             4           </w:t>
            </w:r>
          </w:p>
          <w:p w14:paraId="6D8E7085"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EEEE                          </w:t>
            </w:r>
          </w:p>
          <w:p w14:paraId="0C7F84AC"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29       if check8 = 'AAAAAAAA' and holdb = 'BBBB';                          </w:t>
            </w:r>
          </w:p>
          <w:p w14:paraId="131172C2"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AAAAAAAA                BBBB                                     </w:t>
            </w:r>
          </w:p>
          <w:p w14:paraId="1F6C3FC4"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30       holdr = 'CCCC';                                                     </w:t>
            </w:r>
          </w:p>
          <w:p w14:paraId="16D6FA07"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CCCC                                                                </w:t>
            </w:r>
          </w:p>
          <w:p w14:paraId="50429E62"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31       endif;                                                              </w:t>
            </w:r>
          </w:p>
          <w:p w14:paraId="26C2E627"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32          holdd = 'DDDD';                                                  </w:t>
            </w:r>
          </w:p>
          <w:p w14:paraId="1E0423C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DDDD                                                             </w:t>
            </w:r>
          </w:p>
          <w:p w14:paraId="1FDCAF28"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34  * call a procedure in fixed format                                       </w:t>
            </w:r>
          </w:p>
          <w:p w14:paraId="703857A9"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35 c                   callp     longproc                              Call- </w:t>
            </w:r>
          </w:p>
          <w:p w14:paraId="3C87EF32"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52 plongproc         b                                                       </w:t>
            </w:r>
          </w:p>
          <w:p w14:paraId="45F0344B"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53  * comment in a prototyped call longproc                                  </w:t>
            </w:r>
          </w:p>
          <w:p w14:paraId="2B130700"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54 C                   EVAL      HOLD7 = '6666666'                           </w:t>
            </w:r>
          </w:p>
          <w:p w14:paraId="1E6F3144" w14:textId="77777777" w:rsidR="0001736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6666666                                  </w:t>
            </w:r>
            <w:r w:rsidR="00017360" w:rsidRPr="001E0B4C">
              <w:rPr>
                <w:rFonts w:ascii="Courier New" w:hAnsi="Courier New"/>
                <w:b/>
                <w:color w:val="C00000"/>
                <w:sz w:val="20"/>
                <w:szCs w:val="20"/>
              </w:rPr>
              <w:t xml:space="preserve"> </w:t>
            </w:r>
          </w:p>
          <w:p w14:paraId="1770F0A0" w14:textId="63EDA0EC" w:rsidR="00E63720" w:rsidRPr="001E0B4C" w:rsidRDefault="0001736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w:t>
            </w:r>
            <w:r w:rsidR="00E63720" w:rsidRPr="001E0B4C">
              <w:rPr>
                <w:rFonts w:ascii="Courier New" w:hAnsi="Courier New"/>
                <w:b/>
                <w:color w:val="C00000"/>
                <w:sz w:val="20"/>
                <w:szCs w:val="20"/>
              </w:rPr>
              <w:t xml:space="preserve">55 C     CHECKP        IFEQ      'AAAAAAAA'                                  </w:t>
            </w:r>
          </w:p>
          <w:p w14:paraId="62CBECA9"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AAAAAAAA                                                            </w:t>
            </w:r>
          </w:p>
          <w:p w14:paraId="4442F49F"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56 C     holdP         andeq     'BBBB'                                      </w:t>
            </w:r>
          </w:p>
          <w:p w14:paraId="57AF60CF"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BBBB                                                                </w:t>
            </w:r>
          </w:p>
          <w:p w14:paraId="7E21D85C" w14:textId="77777777" w:rsidR="00E63720" w:rsidRPr="00E63720" w:rsidRDefault="00E63720" w:rsidP="00E63720">
            <w:pPr>
              <w:pStyle w:val="DisplayScreen"/>
              <w:rPr>
                <w:rFonts w:ascii="Courier New" w:hAnsi="Courier New"/>
                <w:b/>
                <w:sz w:val="20"/>
                <w:szCs w:val="20"/>
              </w:rPr>
            </w:pPr>
            <w:r w:rsidRPr="001E0B4C">
              <w:rPr>
                <w:rFonts w:ascii="Courier New" w:hAnsi="Courier New"/>
                <w:b/>
                <w:color w:val="C00000"/>
                <w:sz w:val="20"/>
                <w:szCs w:val="20"/>
              </w:rPr>
              <w:t xml:space="preserve">  57 C                   movel     'CCCC'        holdr                         </w:t>
            </w:r>
          </w:p>
          <w:p w14:paraId="73764897"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CCCC                          </w:t>
            </w:r>
          </w:p>
          <w:p w14:paraId="1BCBBCC6"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58 C                   endif                                                 </w:t>
            </w:r>
          </w:p>
          <w:p w14:paraId="7215AB67"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59 C                   MOVEL     'DDDD'        HOLDD                         </w:t>
            </w:r>
          </w:p>
          <w:p w14:paraId="445D8674"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DDDD                          </w:t>
            </w:r>
          </w:p>
          <w:p w14:paraId="52FBE9AE" w14:textId="77777777" w:rsidR="00E63720" w:rsidRPr="001E0B4C" w:rsidRDefault="00E63720" w:rsidP="00E63720">
            <w:pPr>
              <w:pStyle w:val="DisplayScreen"/>
              <w:rPr>
                <w:rFonts w:ascii="Courier New" w:hAnsi="Courier New"/>
                <w:b/>
                <w:color w:val="C00000"/>
                <w:sz w:val="20"/>
                <w:szCs w:val="20"/>
              </w:rPr>
            </w:pPr>
            <w:r w:rsidRPr="001E0B4C">
              <w:rPr>
                <w:rFonts w:ascii="Courier New" w:hAnsi="Courier New"/>
                <w:b/>
                <w:color w:val="C00000"/>
                <w:sz w:val="20"/>
                <w:szCs w:val="20"/>
              </w:rPr>
              <w:t xml:space="preserve">  60 plongproc         e                                                       </w:t>
            </w:r>
          </w:p>
          <w:p w14:paraId="25409460"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36 C                   Z-ADD     10            SECOND            2 0         </w:t>
            </w:r>
          </w:p>
          <w:p w14:paraId="3988EA6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10                        </w:t>
            </w:r>
          </w:p>
          <w:p w14:paraId="5494A4B1"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38       eval hold7 = 'fffffff';                                             </w:t>
            </w:r>
          </w:p>
          <w:p w14:paraId="657EF42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fffffff                                                        </w:t>
            </w:r>
          </w:p>
          <w:p w14:paraId="5268DAC0"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39   // call a procedure in free format                                      </w:t>
            </w:r>
          </w:p>
          <w:p w14:paraId="25222C69" w14:textId="53BFBBE1" w:rsidR="00E63720" w:rsidRPr="00B01695" w:rsidRDefault="00E63720" w:rsidP="00E63720">
            <w:pPr>
              <w:pStyle w:val="DisplayScreen"/>
              <w:rPr>
                <w:rFonts w:ascii="Courier New" w:hAnsi="Courier New"/>
                <w:b/>
                <w:color w:val="C00000"/>
                <w:sz w:val="20"/>
                <w:szCs w:val="20"/>
              </w:rPr>
            </w:pPr>
            <w:r w:rsidRPr="00B01695">
              <w:rPr>
                <w:rFonts w:ascii="Courier New" w:hAnsi="Courier New"/>
                <w:b/>
                <w:color w:val="C00000"/>
                <w:sz w:val="20"/>
                <w:szCs w:val="20"/>
              </w:rPr>
              <w:t xml:space="preserve">  40       callp freeproc();                                             Call- </w:t>
            </w:r>
            <w:r w:rsidR="00B01695" w:rsidRPr="00B01695">
              <w:rPr>
                <w:rFonts w:ascii="Courier New" w:hAnsi="Courier New"/>
                <w:b/>
                <w:color w:val="C00000"/>
                <w:sz w:val="20"/>
                <w:szCs w:val="20"/>
              </w:rPr>
              <w:t xml:space="preserve">                   61 pfreeproc         b</w:t>
            </w:r>
            <w:r w:rsidR="001E0B4C" w:rsidRPr="00B01695">
              <w:rPr>
                <w:rFonts w:ascii="Courier New" w:hAnsi="Courier New"/>
                <w:b/>
                <w:color w:val="C00000"/>
                <w:sz w:val="20"/>
                <w:szCs w:val="20"/>
              </w:rPr>
              <w:t xml:space="preserve">         </w:t>
            </w:r>
            <w:r w:rsidRPr="00B01695">
              <w:rPr>
                <w:rFonts w:ascii="Courier New" w:hAnsi="Courier New"/>
                <w:b/>
                <w:color w:val="C00000"/>
                <w:sz w:val="20"/>
                <w:szCs w:val="20"/>
              </w:rPr>
              <w:t xml:space="preserve"> </w:t>
            </w:r>
            <w:r w:rsidR="001E0B4C" w:rsidRPr="00B01695">
              <w:rPr>
                <w:rFonts w:ascii="Courier New" w:hAnsi="Courier New"/>
                <w:b/>
                <w:color w:val="C00000"/>
                <w:sz w:val="20"/>
                <w:szCs w:val="20"/>
              </w:rPr>
              <w:t xml:space="preserve">         </w:t>
            </w:r>
            <w:r w:rsidR="00B01695" w:rsidRPr="00B01695">
              <w:rPr>
                <w:rFonts w:ascii="Courier New" w:hAnsi="Courier New"/>
                <w:b/>
                <w:color w:val="C00000"/>
                <w:sz w:val="20"/>
                <w:szCs w:val="20"/>
              </w:rPr>
              <w:t xml:space="preserve">   </w:t>
            </w:r>
            <w:r w:rsidRPr="00B01695">
              <w:rPr>
                <w:rFonts w:ascii="Courier New" w:hAnsi="Courier New"/>
                <w:b/>
                <w:color w:val="C00000"/>
                <w:sz w:val="20"/>
                <w:szCs w:val="20"/>
              </w:rPr>
              <w:t xml:space="preserve">                                                     </w:t>
            </w:r>
          </w:p>
          <w:p w14:paraId="2B0E8912" w14:textId="77777777" w:rsidR="00E63720" w:rsidRPr="00B01695" w:rsidRDefault="00E63720" w:rsidP="00E63720">
            <w:pPr>
              <w:pStyle w:val="DisplayScreen"/>
              <w:rPr>
                <w:rFonts w:ascii="Courier New" w:hAnsi="Courier New"/>
                <w:b/>
                <w:color w:val="C00000"/>
                <w:sz w:val="20"/>
                <w:szCs w:val="20"/>
              </w:rPr>
            </w:pPr>
            <w:r w:rsidRPr="00B01695">
              <w:rPr>
                <w:rFonts w:ascii="Courier New" w:hAnsi="Courier New"/>
                <w:b/>
                <w:color w:val="C00000"/>
                <w:sz w:val="20"/>
                <w:szCs w:val="20"/>
              </w:rPr>
              <w:t xml:space="preserve">  63   // free form comment in a procedure                                    </w:t>
            </w:r>
          </w:p>
          <w:p w14:paraId="67AD319B" w14:textId="77777777" w:rsidR="00E63720" w:rsidRPr="00B01695" w:rsidRDefault="00E63720" w:rsidP="00E63720">
            <w:pPr>
              <w:pStyle w:val="DisplayScreen"/>
              <w:rPr>
                <w:rFonts w:ascii="Courier New" w:hAnsi="Courier New"/>
                <w:b/>
                <w:color w:val="C00000"/>
                <w:sz w:val="20"/>
                <w:szCs w:val="20"/>
              </w:rPr>
            </w:pPr>
            <w:r w:rsidRPr="00B01695">
              <w:rPr>
                <w:rFonts w:ascii="Courier New" w:hAnsi="Courier New"/>
                <w:b/>
                <w:color w:val="C00000"/>
                <w:sz w:val="20"/>
                <w:szCs w:val="20"/>
              </w:rPr>
              <w:t xml:space="preserve">  64       eval hold9 = 'hhhhhhhhh';                                          </w:t>
            </w:r>
          </w:p>
          <w:p w14:paraId="7A54FEBE" w14:textId="77777777" w:rsidR="00E63720" w:rsidRPr="00B01695" w:rsidRDefault="00E63720" w:rsidP="00E63720">
            <w:pPr>
              <w:pStyle w:val="DisplayScreen"/>
              <w:rPr>
                <w:rFonts w:ascii="Courier New" w:hAnsi="Courier New"/>
                <w:b/>
                <w:color w:val="C00000"/>
                <w:sz w:val="20"/>
                <w:szCs w:val="20"/>
              </w:rPr>
            </w:pPr>
            <w:r w:rsidRPr="00B01695">
              <w:rPr>
                <w:rFonts w:ascii="Courier New" w:hAnsi="Courier New"/>
                <w:b/>
                <w:color w:val="C00000"/>
                <w:sz w:val="20"/>
                <w:szCs w:val="20"/>
              </w:rPr>
              <w:t xml:space="preserve">                hhhhhhhhh                                                     </w:t>
            </w:r>
          </w:p>
          <w:p w14:paraId="29BDAD65" w14:textId="77777777" w:rsidR="00E63720" w:rsidRPr="00B01695" w:rsidRDefault="00E63720" w:rsidP="00E63720">
            <w:pPr>
              <w:pStyle w:val="DisplayScreen"/>
              <w:rPr>
                <w:rFonts w:ascii="Courier New" w:hAnsi="Courier New"/>
                <w:b/>
                <w:color w:val="C00000"/>
                <w:sz w:val="20"/>
                <w:szCs w:val="20"/>
              </w:rPr>
            </w:pPr>
            <w:r w:rsidRPr="00B01695">
              <w:rPr>
                <w:rFonts w:ascii="Courier New" w:hAnsi="Courier New"/>
                <w:b/>
                <w:color w:val="C00000"/>
                <w:sz w:val="20"/>
                <w:szCs w:val="20"/>
              </w:rPr>
              <w:t xml:space="preserve">  65       if checkp = 'AAAAAAAA' and holdp = 'BBBB';                         </w:t>
            </w:r>
          </w:p>
          <w:p w14:paraId="6CB1C498" w14:textId="77777777" w:rsidR="00E63720" w:rsidRPr="00B01695" w:rsidRDefault="00E63720" w:rsidP="00E63720">
            <w:pPr>
              <w:pStyle w:val="DisplayScreen"/>
              <w:rPr>
                <w:rFonts w:ascii="Courier New" w:hAnsi="Courier New"/>
                <w:b/>
                <w:color w:val="C00000"/>
                <w:sz w:val="20"/>
                <w:szCs w:val="20"/>
              </w:rPr>
            </w:pPr>
            <w:r w:rsidRPr="00B01695">
              <w:rPr>
                <w:rFonts w:ascii="Courier New" w:hAnsi="Courier New"/>
                <w:b/>
                <w:color w:val="C00000"/>
                <w:sz w:val="20"/>
                <w:szCs w:val="20"/>
              </w:rPr>
              <w:t xml:space="preserve">              AAAAAAAA                BBBB                                    </w:t>
            </w:r>
          </w:p>
          <w:p w14:paraId="7ACFF14D" w14:textId="77777777" w:rsidR="00E63720" w:rsidRPr="00B01695" w:rsidRDefault="00E63720" w:rsidP="00E63720">
            <w:pPr>
              <w:pStyle w:val="DisplayScreen"/>
              <w:rPr>
                <w:rFonts w:ascii="Courier New" w:hAnsi="Courier New"/>
                <w:b/>
                <w:color w:val="C00000"/>
                <w:sz w:val="20"/>
                <w:szCs w:val="20"/>
              </w:rPr>
            </w:pPr>
            <w:r w:rsidRPr="00B01695">
              <w:rPr>
                <w:rFonts w:ascii="Courier New" w:hAnsi="Courier New"/>
                <w:b/>
                <w:color w:val="C00000"/>
                <w:sz w:val="20"/>
                <w:szCs w:val="20"/>
              </w:rPr>
              <w:t xml:space="preserve">  66       holdr = 'CCCC';                                                    </w:t>
            </w:r>
          </w:p>
          <w:p w14:paraId="1669215E" w14:textId="77777777" w:rsidR="00E63720" w:rsidRPr="00B01695" w:rsidRDefault="00E63720" w:rsidP="00E63720">
            <w:pPr>
              <w:pStyle w:val="DisplayScreen"/>
              <w:rPr>
                <w:rFonts w:ascii="Courier New" w:hAnsi="Courier New"/>
                <w:b/>
                <w:color w:val="C00000"/>
                <w:sz w:val="20"/>
                <w:szCs w:val="20"/>
              </w:rPr>
            </w:pPr>
            <w:r w:rsidRPr="00B01695">
              <w:rPr>
                <w:rFonts w:ascii="Courier New" w:hAnsi="Courier New"/>
                <w:b/>
                <w:color w:val="C00000"/>
                <w:sz w:val="20"/>
                <w:szCs w:val="20"/>
              </w:rPr>
              <w:t xml:space="preserve">           CCCC                                                               </w:t>
            </w:r>
          </w:p>
          <w:p w14:paraId="5A31D981" w14:textId="77777777" w:rsidR="00E63720" w:rsidRPr="00B01695" w:rsidRDefault="00E63720" w:rsidP="00E63720">
            <w:pPr>
              <w:pStyle w:val="DisplayScreen"/>
              <w:rPr>
                <w:rFonts w:ascii="Courier New" w:hAnsi="Courier New"/>
                <w:b/>
                <w:color w:val="C00000"/>
                <w:sz w:val="20"/>
                <w:szCs w:val="20"/>
              </w:rPr>
            </w:pPr>
            <w:r w:rsidRPr="00B01695">
              <w:rPr>
                <w:rFonts w:ascii="Courier New" w:hAnsi="Courier New"/>
                <w:b/>
                <w:color w:val="C00000"/>
                <w:sz w:val="20"/>
                <w:szCs w:val="20"/>
              </w:rPr>
              <w:t xml:space="preserve">  67       endif;                                                             </w:t>
            </w:r>
          </w:p>
          <w:p w14:paraId="45721935" w14:textId="77777777" w:rsidR="00E63720" w:rsidRPr="00B01695" w:rsidRDefault="00E63720" w:rsidP="00E63720">
            <w:pPr>
              <w:pStyle w:val="DisplayScreen"/>
              <w:rPr>
                <w:rFonts w:ascii="Courier New" w:hAnsi="Courier New"/>
                <w:b/>
                <w:color w:val="C00000"/>
                <w:sz w:val="20"/>
                <w:szCs w:val="20"/>
              </w:rPr>
            </w:pPr>
            <w:r w:rsidRPr="00B01695">
              <w:rPr>
                <w:rFonts w:ascii="Courier New" w:hAnsi="Courier New"/>
                <w:b/>
                <w:color w:val="C00000"/>
                <w:sz w:val="20"/>
                <w:szCs w:val="20"/>
              </w:rPr>
              <w:t xml:space="preserve">  68          holdd = 'DDDD';                                                 </w:t>
            </w:r>
          </w:p>
          <w:p w14:paraId="453DDCF2" w14:textId="77777777" w:rsidR="00E63720" w:rsidRPr="00B01695" w:rsidRDefault="00E63720" w:rsidP="00E63720">
            <w:pPr>
              <w:pStyle w:val="DisplayScreen"/>
              <w:rPr>
                <w:rFonts w:ascii="Courier New" w:hAnsi="Courier New"/>
                <w:b/>
                <w:color w:val="C00000"/>
                <w:sz w:val="20"/>
                <w:szCs w:val="20"/>
              </w:rPr>
            </w:pPr>
            <w:r w:rsidRPr="00B01695">
              <w:rPr>
                <w:rFonts w:ascii="Courier New" w:hAnsi="Courier New"/>
                <w:b/>
                <w:color w:val="C00000"/>
                <w:sz w:val="20"/>
                <w:szCs w:val="20"/>
              </w:rPr>
              <w:t xml:space="preserve">              DDDD                                                            </w:t>
            </w:r>
          </w:p>
          <w:p w14:paraId="71520FD2" w14:textId="77777777" w:rsidR="00E63720" w:rsidRPr="00E63720" w:rsidRDefault="00E63720" w:rsidP="00E63720">
            <w:pPr>
              <w:pStyle w:val="DisplayScreen"/>
              <w:rPr>
                <w:rFonts w:ascii="Courier New" w:hAnsi="Courier New"/>
                <w:b/>
                <w:sz w:val="20"/>
                <w:szCs w:val="20"/>
              </w:rPr>
            </w:pPr>
            <w:r w:rsidRPr="00B01695">
              <w:rPr>
                <w:rFonts w:ascii="Courier New" w:hAnsi="Courier New"/>
                <w:b/>
                <w:color w:val="C00000"/>
                <w:sz w:val="20"/>
                <w:szCs w:val="20"/>
              </w:rPr>
              <w:t xml:space="preserve">  70 pfreeproc         e                                                      </w:t>
            </w:r>
          </w:p>
          <w:p w14:paraId="7435D84F"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41          holdd = 'XXXX';                                                 </w:t>
            </w:r>
          </w:p>
          <w:p w14:paraId="50B833A0"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XXXX                                                            </w:t>
            </w:r>
          </w:p>
          <w:p w14:paraId="45A174BD"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42          holde = 'FFFF';                                                 </w:t>
            </w:r>
          </w:p>
          <w:p w14:paraId="1A583E9C"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FFFF                                                              44 c                   movel     'ccccccc'     hold7             7           </w:t>
            </w:r>
          </w:p>
          <w:p w14:paraId="4666B007"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ccccccc                       </w:t>
            </w:r>
          </w:p>
          <w:p w14:paraId="6C7BCFB6"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45 C                   exsr      shipto                                      </w:t>
            </w:r>
          </w:p>
          <w:p w14:paraId="64DC6AC8"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49 C     shipto        begsr                                                 </w:t>
            </w:r>
          </w:p>
          <w:p w14:paraId="76F9699F"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50 C                   z-add     20            value             5 0         </w:t>
            </w:r>
          </w:p>
          <w:p w14:paraId="5955F956"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20                         </w:t>
            </w:r>
          </w:p>
          <w:p w14:paraId="524B4CC1"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51 C                   endsr                                                 </w:t>
            </w:r>
          </w:p>
          <w:p w14:paraId="2DCC734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46  *  end program                                                           </w:t>
            </w:r>
          </w:p>
          <w:p w14:paraId="176EA171"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47 C                   move      '1'           *inlr                         </w:t>
            </w:r>
          </w:p>
          <w:p w14:paraId="0A342633" w14:textId="77777777" w:rsidR="00E63720" w:rsidRP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1                             </w:t>
            </w:r>
          </w:p>
          <w:p w14:paraId="17DC3CC2" w14:textId="77777777" w:rsidR="00E63720" w:rsidRDefault="00E63720" w:rsidP="00E63720">
            <w:pPr>
              <w:pStyle w:val="DisplayScreen"/>
              <w:rPr>
                <w:rFonts w:ascii="Courier New" w:hAnsi="Courier New"/>
                <w:b/>
                <w:sz w:val="20"/>
                <w:szCs w:val="20"/>
              </w:rPr>
            </w:pPr>
            <w:r w:rsidRPr="00E63720">
              <w:rPr>
                <w:rFonts w:ascii="Courier New" w:hAnsi="Courier New"/>
                <w:b/>
                <w:sz w:val="20"/>
                <w:szCs w:val="20"/>
              </w:rPr>
              <w:t xml:space="preserve">  48 C                   RETURN      </w:t>
            </w:r>
          </w:p>
          <w:p w14:paraId="43E19A2D"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window 205 for statement timestamp ==============================</w:t>
            </w:r>
          </w:p>
          <w:p w14:paraId="3095760A"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Display Spooled File                              </w:t>
            </w:r>
          </w:p>
          <w:p w14:paraId="70DE39A4"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File  . . . . . :   ZZAUDITP                         Page/Line   1/81          </w:t>
            </w:r>
          </w:p>
          <w:p w14:paraId="18564AE2"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Control . . . . .   W205                             Columns     205 - 280     </w:t>
            </w:r>
          </w:p>
          <w:p w14:paraId="41836EC8"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Find  . . . . . .                                                              </w:t>
            </w:r>
          </w:p>
          <w:p w14:paraId="6A3DCEB6"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+....1....+....2....+....3....+....4....+....5....+....6....+....7....+....8   </w:t>
            </w:r>
          </w:p>
          <w:p w14:paraId="60301713"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MOVEL      RPGLE      101737 PHARKINS   TESTBASP   2020-08-17 12.43.46.759   </w:t>
            </w:r>
          </w:p>
          <w:p w14:paraId="2FF21084"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RPGLE      101737 PHARKINS   TESTBASP   2020-08-17 12.43.46.759   </w:t>
            </w:r>
          </w:p>
          <w:p w14:paraId="74705EE8"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MOVEL      RPGLE      101737 PHARKINS   TESTBASP   2020-08-17 12.43.46.759   </w:t>
            </w:r>
          </w:p>
          <w:p w14:paraId="15F5EB03"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BEGSR      RPGLE      101737 PHARKINS   TESTBASP   2020-08-17 12.43.46.759   </w:t>
            </w:r>
          </w:p>
          <w:p w14:paraId="164587F7"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Z-ADD      RPGLE      101737 PHARKINS   TESTBASP   2020-08-17 12.43.46.759   </w:t>
            </w:r>
          </w:p>
          <w:p w14:paraId="047DD937"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RPGLE      101737 PHARKINS   TESTBASP   2020-08-17 12.43.46.759   </w:t>
            </w:r>
          </w:p>
          <w:p w14:paraId="6B02B538"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ENDSR      RPGLE      101737 PHARKINS   TESTBASP   2020-08-17 12.43.46.759   </w:t>
            </w:r>
          </w:p>
          <w:p w14:paraId="61EF25EB"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comment    RPGLE      101737 PHARKINS   TESTBASP   2020-08-17 12.43.46.759   </w:t>
            </w:r>
          </w:p>
          <w:p w14:paraId="2E8E9CE3"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MOVE       RPGLE      101737 PHARKINS   TESTBASP   2020-08-17 12.43.46.759   </w:t>
            </w:r>
          </w:p>
          <w:p w14:paraId="30257540" w14:textId="77777777"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RPGLE      101737 PHARKINS   TESTBASP   2020-08-17 12.43.46.759   </w:t>
            </w:r>
          </w:p>
          <w:p w14:paraId="0DAA2435" w14:textId="280FE85A" w:rsidR="00E63720" w:rsidRPr="00E63720" w:rsidRDefault="00E63720" w:rsidP="00E63720">
            <w:pPr>
              <w:pStyle w:val="DisplayScreen"/>
              <w:rPr>
                <w:rFonts w:ascii="Courier New" w:hAnsi="Courier New"/>
                <w:b/>
                <w:color w:val="C00000"/>
                <w:sz w:val="20"/>
                <w:szCs w:val="20"/>
              </w:rPr>
            </w:pPr>
            <w:r w:rsidRPr="00E63720">
              <w:rPr>
                <w:rFonts w:ascii="Courier New" w:hAnsi="Courier New"/>
                <w:b/>
                <w:color w:val="C00000"/>
                <w:sz w:val="20"/>
                <w:szCs w:val="20"/>
              </w:rPr>
              <w:t xml:space="preserve">   RETURN     RPGLE      101737 PHARKINS   TESTBASP   2020-08-17 12.43.46.763                                             </w:t>
            </w:r>
          </w:p>
          <w:p w14:paraId="12281643" w14:textId="5BC47912" w:rsidR="00E350B0" w:rsidRPr="0091140A" w:rsidRDefault="00E350B0" w:rsidP="001605BB">
            <w:pPr>
              <w:pStyle w:val="DisplayScreen"/>
              <w:rPr>
                <w:rFonts w:ascii="Courier New" w:hAnsi="Courier New"/>
                <w:b/>
                <w:sz w:val="20"/>
                <w:szCs w:val="20"/>
              </w:rPr>
            </w:pPr>
          </w:p>
        </w:tc>
      </w:tr>
    </w:tbl>
    <w:p w14:paraId="15BE37E7" w14:textId="77777777" w:rsidR="00E350B0" w:rsidRDefault="00E350B0" w:rsidP="00E350B0">
      <w:pPr>
        <w:pStyle w:val="Caption"/>
        <w:tabs>
          <w:tab w:val="left" w:pos="9720"/>
        </w:tabs>
        <w:ind w:right="324"/>
        <w:jc w:val="left"/>
        <w:rPr>
          <w:sz w:val="24"/>
        </w:rPr>
      </w:pPr>
      <w:r w:rsidRPr="00DB6158">
        <w:rPr>
          <w:sz w:val="24"/>
        </w:rPr>
        <w:t xml:space="preserve">  </w:t>
      </w:r>
    </w:p>
    <w:p w14:paraId="3D735B74" w14:textId="5DDF2AF2" w:rsidR="00E350B0" w:rsidRPr="00D4059B" w:rsidRDefault="00E350B0" w:rsidP="00E350B0">
      <w:pPr>
        <w:rPr>
          <w:b/>
          <w:color w:val="C00000"/>
          <w:sz w:val="28"/>
          <w:szCs w:val="28"/>
        </w:rPr>
      </w:pPr>
      <w:r w:rsidRPr="00D4059B">
        <w:rPr>
          <w:b/>
          <w:color w:val="C00000"/>
          <w:sz w:val="28"/>
          <w:szCs w:val="28"/>
        </w:rPr>
        <w:t>All TESTBAS</w:t>
      </w:r>
      <w:r w:rsidR="00B01695">
        <w:rPr>
          <w:b/>
          <w:color w:val="C00000"/>
          <w:sz w:val="28"/>
          <w:szCs w:val="28"/>
        </w:rPr>
        <w:t xml:space="preserve">P </w:t>
      </w:r>
      <w:r w:rsidRPr="00D4059B">
        <w:rPr>
          <w:b/>
          <w:color w:val="C00000"/>
          <w:sz w:val="28"/>
          <w:szCs w:val="28"/>
        </w:rPr>
        <w:t>executing statemen</w:t>
      </w:r>
      <w:r>
        <w:rPr>
          <w:b/>
          <w:color w:val="C00000"/>
          <w:sz w:val="28"/>
          <w:szCs w:val="28"/>
        </w:rPr>
        <w:t>ts</w:t>
      </w:r>
      <w:r w:rsidRPr="00D4059B">
        <w:rPr>
          <w:b/>
          <w:color w:val="C00000"/>
          <w:sz w:val="28"/>
          <w:szCs w:val="28"/>
        </w:rPr>
        <w:t xml:space="preserve"> are audited together with the contents of all variables and the timestamp of each executing statement </w:t>
      </w:r>
    </w:p>
    <w:p w14:paraId="4FA3039F" w14:textId="77777777" w:rsidR="00E350B0" w:rsidRDefault="00E350B0" w:rsidP="00D4059B">
      <w:pPr>
        <w:rPr>
          <w:b/>
          <w:color w:val="C00000"/>
          <w:sz w:val="28"/>
          <w:szCs w:val="28"/>
        </w:rPr>
      </w:pPr>
    </w:p>
    <w:p w14:paraId="38DFBBA4" w14:textId="0775622D" w:rsidR="00475ED2" w:rsidRDefault="00475ED2" w:rsidP="00D4059B">
      <w:pPr>
        <w:rPr>
          <w:b/>
          <w:color w:val="C00000"/>
          <w:sz w:val="28"/>
          <w:szCs w:val="28"/>
        </w:rPr>
      </w:pPr>
      <w:r>
        <w:rPr>
          <w:b/>
          <w:color w:val="C00000"/>
          <w:sz w:val="28"/>
          <w:szCs w:val="28"/>
        </w:rPr>
        <w:t>The the execution of the two procedures is audited</w:t>
      </w:r>
    </w:p>
    <w:p w14:paraId="4CFFABFA" w14:textId="3D440F58" w:rsidR="00475ED2" w:rsidRPr="00475ED2" w:rsidRDefault="00475ED2" w:rsidP="00D4059B">
      <w:pPr>
        <w:rPr>
          <w:b/>
          <w:color w:val="C00000"/>
          <w:sz w:val="32"/>
          <w:szCs w:val="32"/>
        </w:rPr>
      </w:pPr>
      <w:r w:rsidRPr="00475ED2">
        <w:rPr>
          <w:rFonts w:ascii="Courier New" w:hAnsi="Courier New"/>
          <w:b/>
          <w:color w:val="C00000"/>
          <w:sz w:val="32"/>
          <w:szCs w:val="32"/>
        </w:rPr>
        <w:t xml:space="preserve">52 plongproc         b                                                       </w:t>
      </w:r>
    </w:p>
    <w:p w14:paraId="03074EE2" w14:textId="6FAA0840" w:rsidR="00CD1CE1" w:rsidRPr="00475ED2" w:rsidRDefault="00475ED2" w:rsidP="0096657F">
      <w:pPr>
        <w:rPr>
          <w:b/>
          <w:sz w:val="32"/>
          <w:szCs w:val="32"/>
        </w:rPr>
      </w:pPr>
      <w:r w:rsidRPr="00475ED2">
        <w:rPr>
          <w:rFonts w:ascii="Courier New" w:hAnsi="Courier New"/>
          <w:b/>
          <w:color w:val="C00000"/>
          <w:sz w:val="32"/>
          <w:szCs w:val="32"/>
        </w:rPr>
        <w:t xml:space="preserve">61 pfreeproc         b                                                                           </w:t>
      </w:r>
    </w:p>
    <w:p w14:paraId="2EAA746F" w14:textId="0774AE13" w:rsidR="00EA0866" w:rsidRDefault="00EA0866" w:rsidP="00EA0866">
      <w:pPr>
        <w:pStyle w:val="Heading2"/>
      </w:pPr>
      <w:bookmarkStart w:id="14848" w:name="_Toc1816124"/>
      <w:bookmarkStart w:id="14849" w:name="_Toc1828658"/>
      <w:bookmarkStart w:id="14850" w:name="_Toc1828827"/>
      <w:bookmarkStart w:id="14851" w:name="_Toc1828996"/>
      <w:bookmarkStart w:id="14852" w:name="_Toc5979687"/>
      <w:bookmarkStart w:id="14853" w:name="_Toc5979906"/>
      <w:bookmarkStart w:id="14854" w:name="_Toc6481103"/>
      <w:bookmarkStart w:id="14855" w:name="_Toc6992077"/>
      <w:bookmarkStart w:id="14856" w:name="_Toc6992251"/>
      <w:bookmarkStart w:id="14857" w:name="_Toc6992423"/>
      <w:bookmarkStart w:id="14858" w:name="_Toc6992596"/>
      <w:bookmarkStart w:id="14859" w:name="_Toc6992769"/>
      <w:bookmarkStart w:id="14860" w:name="_Toc6992940"/>
      <w:bookmarkStart w:id="14861" w:name="_Toc6997907"/>
      <w:bookmarkStart w:id="14862" w:name="_Toc6998079"/>
      <w:bookmarkStart w:id="14863" w:name="_Toc6998251"/>
      <w:bookmarkStart w:id="14864" w:name="_Toc6998835"/>
      <w:bookmarkStart w:id="14865" w:name="_Toc8570032"/>
      <w:bookmarkStart w:id="14866" w:name="_Toc8639061"/>
      <w:bookmarkStart w:id="14867" w:name="_Toc8639408"/>
      <w:bookmarkStart w:id="14868" w:name="_Toc8639786"/>
      <w:bookmarkStart w:id="14869" w:name="_Toc8639963"/>
      <w:bookmarkStart w:id="14870" w:name="_Toc8640140"/>
      <w:bookmarkStart w:id="14871" w:name="_Toc8640317"/>
      <w:bookmarkStart w:id="14872" w:name="_Toc8640494"/>
      <w:bookmarkStart w:id="14873" w:name="_Toc8640671"/>
      <w:bookmarkStart w:id="14874" w:name="_Toc8640848"/>
      <w:bookmarkStart w:id="14875" w:name="_Toc8641027"/>
      <w:bookmarkStart w:id="14876" w:name="_Toc8641204"/>
      <w:bookmarkStart w:id="14877" w:name="_Toc8641382"/>
      <w:bookmarkStart w:id="14878" w:name="_Toc8661417"/>
      <w:bookmarkStart w:id="14879" w:name="_Toc8661595"/>
      <w:bookmarkStart w:id="14880" w:name="_Toc8662129"/>
      <w:bookmarkStart w:id="14881" w:name="_Toc8662309"/>
      <w:bookmarkStart w:id="14882" w:name="_Toc8662488"/>
      <w:bookmarkStart w:id="14883" w:name="_Toc11480239"/>
      <w:bookmarkStart w:id="14884" w:name="_Toc11480420"/>
      <w:bookmarkStart w:id="14885" w:name="_Toc12695845"/>
      <w:bookmarkStart w:id="14886" w:name="_Toc12728972"/>
      <w:bookmarkStart w:id="14887" w:name="_Toc12814925"/>
      <w:bookmarkStart w:id="14888" w:name="_Toc12900657"/>
      <w:bookmarkStart w:id="14889" w:name="_Toc12900836"/>
      <w:bookmarkStart w:id="14890" w:name="_Toc12901073"/>
      <w:bookmarkStart w:id="14891" w:name="_Toc12901261"/>
      <w:bookmarkStart w:id="14892" w:name="_Toc12901570"/>
      <w:bookmarkStart w:id="14893" w:name="_Toc12902253"/>
      <w:bookmarkStart w:id="14894" w:name="_Toc17715358"/>
      <w:bookmarkStart w:id="14895" w:name="_Toc19542520"/>
      <w:bookmarkStart w:id="14896" w:name="_Toc19542708"/>
      <w:bookmarkStart w:id="14897" w:name="_Toc19543109"/>
      <w:bookmarkStart w:id="14898" w:name="_Toc19544778"/>
      <w:bookmarkStart w:id="14899" w:name="_Toc20757657"/>
      <w:bookmarkStart w:id="14900" w:name="_Toc20758154"/>
      <w:bookmarkStart w:id="14901" w:name="_Toc23669209"/>
      <w:bookmarkStart w:id="14902" w:name="_Toc23669555"/>
      <w:bookmarkStart w:id="14903" w:name="_Toc23958824"/>
      <w:bookmarkStart w:id="14904" w:name="_Toc23959309"/>
      <w:bookmarkStart w:id="14905" w:name="_Toc23960170"/>
      <w:bookmarkStart w:id="14906" w:name="_Toc23960353"/>
      <w:bookmarkStart w:id="14907" w:name="_Toc23960720"/>
      <w:bookmarkStart w:id="14908" w:name="_Toc24126266"/>
      <w:bookmarkStart w:id="14909" w:name="_Toc24126672"/>
      <w:bookmarkStart w:id="14910" w:name="_Toc24128418"/>
      <w:bookmarkStart w:id="14911" w:name="_Toc24129038"/>
      <w:bookmarkStart w:id="14912" w:name="_Toc25486114"/>
      <w:bookmarkStart w:id="14913" w:name="_Toc25488156"/>
      <w:bookmarkStart w:id="14914" w:name="_Toc25576123"/>
      <w:bookmarkStart w:id="14915" w:name="_Toc25576435"/>
      <w:bookmarkStart w:id="14916" w:name="_Toc27919464"/>
      <w:bookmarkStart w:id="14917" w:name="_Toc27919670"/>
      <w:bookmarkStart w:id="14918" w:name="_Toc27919910"/>
      <w:bookmarkStart w:id="14919" w:name="_Toc27920139"/>
      <w:bookmarkStart w:id="14920" w:name="_Toc27920379"/>
      <w:bookmarkStart w:id="14921" w:name="_Toc28003987"/>
      <w:bookmarkStart w:id="14922" w:name="_Toc28004188"/>
      <w:bookmarkStart w:id="14923" w:name="_Toc28004416"/>
      <w:bookmarkStart w:id="14924" w:name="_Toc28004616"/>
      <w:bookmarkStart w:id="14925" w:name="_Toc28862838"/>
      <w:bookmarkStart w:id="14926" w:name="_Toc28863133"/>
      <w:bookmarkStart w:id="14927" w:name="_Toc28863390"/>
      <w:bookmarkStart w:id="14928" w:name="_Toc28864053"/>
      <w:bookmarkStart w:id="14929" w:name="_Toc28866252"/>
      <w:bookmarkStart w:id="14930" w:name="_Toc28866481"/>
      <w:bookmarkStart w:id="14931" w:name="_Toc28871096"/>
      <w:bookmarkStart w:id="14932" w:name="_Toc28885954"/>
      <w:bookmarkStart w:id="14933" w:name="_Toc48200387"/>
      <w:bookmarkStart w:id="14934" w:name="_Toc48231687"/>
      <w:bookmarkStart w:id="14935" w:name="_Toc48305421"/>
      <w:bookmarkStart w:id="14936" w:name="_Toc48314807"/>
      <w:bookmarkStart w:id="14937" w:name="_Toc48318476"/>
      <w:bookmarkStart w:id="14938" w:name="_Toc48318679"/>
      <w:bookmarkStart w:id="14939" w:name="_Toc48318881"/>
      <w:bookmarkStart w:id="14940" w:name="_Toc48319306"/>
      <w:bookmarkStart w:id="14941" w:name="_Toc48396838"/>
      <w:bookmarkStart w:id="14942" w:name="_Toc48408917"/>
      <w:bookmarkStart w:id="14943" w:name="_Toc48483530"/>
      <w:bookmarkStart w:id="14944" w:name="_Toc48646352"/>
      <w:bookmarkStart w:id="14945" w:name="_Toc48737437"/>
      <w:bookmarkStart w:id="14946" w:name="_Toc48825063"/>
      <w:bookmarkStart w:id="14947" w:name="_Toc48825561"/>
      <w:bookmarkStart w:id="14948" w:name="_Toc48835497"/>
      <w:bookmarkStart w:id="14949" w:name="_Toc48835820"/>
      <w:bookmarkStart w:id="14950" w:name="_Toc48902305"/>
      <w:bookmarkStart w:id="14951" w:name="_Toc48925642"/>
      <w:bookmarkStart w:id="14952" w:name="_Toc48925917"/>
      <w:bookmarkStart w:id="14953" w:name="_Toc48997733"/>
      <w:bookmarkStart w:id="14954" w:name="_Toc49004091"/>
      <w:bookmarkStart w:id="14955" w:name="_Toc49075401"/>
      <w:bookmarkStart w:id="14956" w:name="_Toc49082546"/>
      <w:bookmarkStart w:id="14957" w:name="_Toc49082844"/>
      <w:bookmarkStart w:id="14958" w:name="_Toc49083246"/>
      <w:bookmarkStart w:id="14959" w:name="_Toc49083478"/>
      <w:bookmarkStart w:id="14960" w:name="_Toc49088335"/>
      <w:bookmarkStart w:id="14961" w:name="_Toc49088569"/>
      <w:bookmarkStart w:id="14962" w:name="_Toc49090246"/>
      <w:bookmarkStart w:id="14963" w:name="_Toc50102620"/>
      <w:bookmarkStart w:id="14964" w:name="_Toc50369436"/>
      <w:bookmarkStart w:id="14965" w:name="_Toc50369764"/>
      <w:bookmarkStart w:id="14966" w:name="_Toc53753040"/>
      <w:bookmarkStart w:id="14967" w:name="_Toc53753337"/>
      <w:bookmarkStart w:id="14968" w:name="_Toc53756664"/>
      <w:bookmarkStart w:id="14969" w:name="_Toc53757417"/>
      <w:bookmarkStart w:id="14970" w:name="_Toc54010255"/>
      <w:bookmarkStart w:id="14971" w:name="_Toc54532165"/>
      <w:bookmarkStart w:id="14972" w:name="_Toc54532416"/>
      <w:bookmarkStart w:id="14973" w:name="_Toc54532666"/>
      <w:bookmarkStart w:id="14974" w:name="_Toc54536320"/>
      <w:bookmarkStart w:id="14975" w:name="_Toc54623137"/>
      <w:bookmarkStart w:id="14976" w:name="_Toc54699363"/>
      <w:bookmarkStart w:id="14977" w:name="_Toc54699797"/>
      <w:bookmarkStart w:id="14978" w:name="_Toc55038251"/>
      <w:bookmarkStart w:id="14979" w:name="_Toc55224967"/>
      <w:bookmarkStart w:id="14980" w:name="_Toc57299163"/>
      <w:bookmarkStart w:id="14981" w:name="_Toc57458258"/>
      <w:bookmarkStart w:id="14982" w:name="_Toc57458516"/>
      <w:bookmarkStart w:id="14983" w:name="_Toc57458832"/>
      <w:bookmarkStart w:id="14984" w:name="_Toc57459091"/>
      <w:bookmarkStart w:id="14985" w:name="_Toc62052748"/>
      <w:bookmarkStart w:id="14986" w:name="_Toc66712313"/>
      <w:bookmarkStart w:id="14987" w:name="_Toc66713302"/>
      <w:bookmarkStart w:id="14988" w:name="_Toc66713786"/>
      <w:bookmarkStart w:id="14989" w:name="_Toc66883164"/>
      <w:bookmarkStart w:id="14990" w:name="_Toc66883466"/>
      <w:bookmarkStart w:id="14991" w:name="_Toc66883805"/>
      <w:bookmarkStart w:id="14992" w:name="_Toc66884283"/>
      <w:bookmarkStart w:id="14993" w:name="_Toc66885231"/>
      <w:bookmarkStart w:id="14994" w:name="_Toc66962597"/>
      <w:bookmarkStart w:id="14995" w:name="_Toc66962901"/>
      <w:bookmarkStart w:id="14996" w:name="_Toc88228662"/>
      <w:bookmarkStart w:id="14997" w:name="_Toc88233030"/>
      <w:bookmarkStart w:id="14998" w:name="_Toc88234523"/>
      <w:bookmarkStart w:id="14999" w:name="_Toc88237184"/>
      <w:bookmarkStart w:id="15000" w:name="_Toc88237876"/>
      <w:bookmarkStart w:id="15001" w:name="_Toc88238862"/>
      <w:bookmarkStart w:id="15002" w:name="_Toc88239512"/>
      <w:bookmarkStart w:id="15003" w:name="_Toc88241279"/>
      <w:bookmarkStart w:id="15004" w:name="_Toc88243219"/>
      <w:bookmarkStart w:id="15005" w:name="_Toc88243932"/>
      <w:bookmarkStart w:id="15006" w:name="_Toc88740720"/>
      <w:bookmarkStart w:id="15007" w:name="_Toc89343043"/>
      <w:bookmarkStart w:id="15008" w:name="_Toc89343512"/>
      <w:bookmarkStart w:id="15009" w:name="_Toc89343780"/>
      <w:bookmarkStart w:id="15010" w:name="_Toc89349567"/>
      <w:bookmarkStart w:id="15011" w:name="_Toc89440784"/>
      <w:bookmarkStart w:id="15012" w:name="_Toc89441152"/>
      <w:bookmarkStart w:id="15013" w:name="_Toc89680876"/>
      <w:bookmarkStart w:id="15014" w:name="_Toc89950312"/>
      <w:bookmarkStart w:id="15015" w:name="_Toc90134257"/>
      <w:bookmarkStart w:id="15016" w:name="_Toc90134754"/>
      <w:bookmarkStart w:id="15017" w:name="_Toc90135026"/>
      <w:bookmarkStart w:id="15018" w:name="_Toc90135746"/>
      <w:bookmarkStart w:id="15019" w:name="_Toc90137557"/>
      <w:bookmarkStart w:id="15020" w:name="_Toc90137881"/>
      <w:bookmarkStart w:id="15021" w:name="_Toc90138152"/>
      <w:bookmarkStart w:id="15022" w:name="_Toc90138423"/>
      <w:bookmarkStart w:id="15023" w:name="_Toc90305423"/>
      <w:bookmarkStart w:id="15024" w:name="_Toc98417811"/>
      <w:r w:rsidRPr="004E546E">
        <w:rPr>
          <w:color w:val="auto"/>
        </w:rPr>
        <w:t xml:space="preserve">RTPA </w:t>
      </w:r>
      <w:r>
        <w:t>for RPG Overriding default compile</w:t>
      </w:r>
      <w:r w:rsidR="00177093">
        <w:t xml:space="preserve"> </w:t>
      </w:r>
      <w:r>
        <w:t>parameters</w:t>
      </w:r>
      <w:bookmarkEnd w:id="14848"/>
      <w:bookmarkEnd w:id="14849"/>
      <w:bookmarkEnd w:id="14850"/>
      <w:bookmarkEnd w:id="14851"/>
      <w:bookmarkEnd w:id="14852"/>
      <w:bookmarkEnd w:id="14853"/>
      <w:bookmarkEnd w:id="14854"/>
      <w:bookmarkEnd w:id="14855"/>
      <w:bookmarkEnd w:id="14856"/>
      <w:bookmarkEnd w:id="14857"/>
      <w:bookmarkEnd w:id="14858"/>
      <w:bookmarkEnd w:id="14859"/>
      <w:bookmarkEnd w:id="14860"/>
      <w:bookmarkEnd w:id="14861"/>
      <w:bookmarkEnd w:id="14862"/>
      <w:bookmarkEnd w:id="14863"/>
      <w:bookmarkEnd w:id="14864"/>
      <w:bookmarkEnd w:id="14865"/>
      <w:bookmarkEnd w:id="14866"/>
      <w:bookmarkEnd w:id="14867"/>
      <w:bookmarkEnd w:id="14868"/>
      <w:bookmarkEnd w:id="14869"/>
      <w:bookmarkEnd w:id="14870"/>
      <w:bookmarkEnd w:id="14871"/>
      <w:bookmarkEnd w:id="14872"/>
      <w:bookmarkEnd w:id="14873"/>
      <w:bookmarkEnd w:id="14874"/>
      <w:bookmarkEnd w:id="14875"/>
      <w:bookmarkEnd w:id="14876"/>
      <w:bookmarkEnd w:id="14877"/>
      <w:bookmarkEnd w:id="14878"/>
      <w:bookmarkEnd w:id="14879"/>
      <w:bookmarkEnd w:id="14880"/>
      <w:bookmarkEnd w:id="14881"/>
      <w:bookmarkEnd w:id="14882"/>
      <w:bookmarkEnd w:id="14883"/>
      <w:bookmarkEnd w:id="14884"/>
      <w:bookmarkEnd w:id="14885"/>
      <w:bookmarkEnd w:id="14886"/>
      <w:bookmarkEnd w:id="14887"/>
      <w:bookmarkEnd w:id="14888"/>
      <w:bookmarkEnd w:id="14889"/>
      <w:bookmarkEnd w:id="14890"/>
      <w:bookmarkEnd w:id="14891"/>
      <w:bookmarkEnd w:id="14892"/>
      <w:bookmarkEnd w:id="14893"/>
      <w:bookmarkEnd w:id="14894"/>
      <w:bookmarkEnd w:id="14895"/>
      <w:bookmarkEnd w:id="14896"/>
      <w:bookmarkEnd w:id="14897"/>
      <w:bookmarkEnd w:id="14898"/>
      <w:bookmarkEnd w:id="14899"/>
      <w:bookmarkEnd w:id="14900"/>
      <w:bookmarkEnd w:id="14901"/>
      <w:bookmarkEnd w:id="14902"/>
      <w:bookmarkEnd w:id="14903"/>
      <w:bookmarkEnd w:id="14904"/>
      <w:bookmarkEnd w:id="14905"/>
      <w:bookmarkEnd w:id="14906"/>
      <w:bookmarkEnd w:id="14907"/>
      <w:bookmarkEnd w:id="14908"/>
      <w:bookmarkEnd w:id="14909"/>
      <w:bookmarkEnd w:id="14910"/>
      <w:bookmarkEnd w:id="14911"/>
      <w:bookmarkEnd w:id="14912"/>
      <w:bookmarkEnd w:id="14913"/>
      <w:bookmarkEnd w:id="14914"/>
      <w:bookmarkEnd w:id="14915"/>
      <w:bookmarkEnd w:id="14916"/>
      <w:bookmarkEnd w:id="14917"/>
      <w:bookmarkEnd w:id="14918"/>
      <w:bookmarkEnd w:id="14919"/>
      <w:bookmarkEnd w:id="14920"/>
      <w:bookmarkEnd w:id="14921"/>
      <w:bookmarkEnd w:id="14922"/>
      <w:bookmarkEnd w:id="14923"/>
      <w:bookmarkEnd w:id="14924"/>
      <w:bookmarkEnd w:id="14925"/>
      <w:bookmarkEnd w:id="14926"/>
      <w:bookmarkEnd w:id="14927"/>
      <w:bookmarkEnd w:id="14928"/>
      <w:bookmarkEnd w:id="14929"/>
      <w:bookmarkEnd w:id="14930"/>
      <w:bookmarkEnd w:id="14931"/>
      <w:bookmarkEnd w:id="14932"/>
      <w:bookmarkEnd w:id="14933"/>
      <w:bookmarkEnd w:id="14934"/>
      <w:bookmarkEnd w:id="14935"/>
      <w:bookmarkEnd w:id="14936"/>
      <w:bookmarkEnd w:id="14937"/>
      <w:bookmarkEnd w:id="14938"/>
      <w:bookmarkEnd w:id="14939"/>
      <w:bookmarkEnd w:id="14940"/>
      <w:bookmarkEnd w:id="14941"/>
      <w:bookmarkEnd w:id="14942"/>
      <w:bookmarkEnd w:id="14943"/>
      <w:bookmarkEnd w:id="14944"/>
      <w:bookmarkEnd w:id="14945"/>
      <w:bookmarkEnd w:id="14946"/>
      <w:bookmarkEnd w:id="14947"/>
      <w:bookmarkEnd w:id="14948"/>
      <w:bookmarkEnd w:id="14949"/>
      <w:bookmarkEnd w:id="14950"/>
      <w:bookmarkEnd w:id="14951"/>
      <w:bookmarkEnd w:id="14952"/>
      <w:bookmarkEnd w:id="14953"/>
      <w:bookmarkEnd w:id="14954"/>
      <w:bookmarkEnd w:id="14955"/>
      <w:bookmarkEnd w:id="14956"/>
      <w:bookmarkEnd w:id="14957"/>
      <w:bookmarkEnd w:id="14958"/>
      <w:bookmarkEnd w:id="14959"/>
      <w:bookmarkEnd w:id="14960"/>
      <w:bookmarkEnd w:id="14961"/>
      <w:bookmarkEnd w:id="14962"/>
      <w:bookmarkEnd w:id="14963"/>
      <w:bookmarkEnd w:id="14964"/>
      <w:bookmarkEnd w:id="14965"/>
      <w:bookmarkEnd w:id="14966"/>
      <w:bookmarkEnd w:id="14967"/>
      <w:bookmarkEnd w:id="14968"/>
      <w:bookmarkEnd w:id="14969"/>
      <w:bookmarkEnd w:id="14970"/>
      <w:bookmarkEnd w:id="14971"/>
      <w:bookmarkEnd w:id="14972"/>
      <w:bookmarkEnd w:id="14973"/>
      <w:bookmarkEnd w:id="14974"/>
      <w:bookmarkEnd w:id="14975"/>
      <w:bookmarkEnd w:id="14976"/>
      <w:bookmarkEnd w:id="14977"/>
      <w:bookmarkEnd w:id="14978"/>
      <w:bookmarkEnd w:id="14979"/>
      <w:bookmarkEnd w:id="14980"/>
      <w:bookmarkEnd w:id="14981"/>
      <w:bookmarkEnd w:id="14982"/>
      <w:bookmarkEnd w:id="14983"/>
      <w:bookmarkEnd w:id="14984"/>
      <w:bookmarkEnd w:id="14985"/>
      <w:bookmarkEnd w:id="14986"/>
      <w:bookmarkEnd w:id="14987"/>
      <w:bookmarkEnd w:id="14988"/>
      <w:bookmarkEnd w:id="14989"/>
      <w:bookmarkEnd w:id="14990"/>
      <w:bookmarkEnd w:id="14991"/>
      <w:bookmarkEnd w:id="14992"/>
      <w:bookmarkEnd w:id="14993"/>
      <w:bookmarkEnd w:id="14994"/>
      <w:bookmarkEnd w:id="14995"/>
      <w:bookmarkEnd w:id="14996"/>
      <w:bookmarkEnd w:id="14997"/>
      <w:bookmarkEnd w:id="14998"/>
      <w:bookmarkEnd w:id="14999"/>
      <w:bookmarkEnd w:id="15000"/>
      <w:bookmarkEnd w:id="15001"/>
      <w:bookmarkEnd w:id="15002"/>
      <w:bookmarkEnd w:id="15003"/>
      <w:bookmarkEnd w:id="15004"/>
      <w:bookmarkEnd w:id="15005"/>
      <w:bookmarkEnd w:id="15006"/>
      <w:bookmarkEnd w:id="15007"/>
      <w:bookmarkEnd w:id="15008"/>
      <w:bookmarkEnd w:id="15009"/>
      <w:bookmarkEnd w:id="15010"/>
      <w:bookmarkEnd w:id="15011"/>
      <w:bookmarkEnd w:id="15012"/>
      <w:bookmarkEnd w:id="15013"/>
      <w:bookmarkEnd w:id="15014"/>
      <w:bookmarkEnd w:id="15015"/>
      <w:bookmarkEnd w:id="15016"/>
      <w:bookmarkEnd w:id="15017"/>
      <w:bookmarkEnd w:id="15018"/>
      <w:bookmarkEnd w:id="15019"/>
      <w:bookmarkEnd w:id="15020"/>
      <w:bookmarkEnd w:id="15021"/>
      <w:bookmarkEnd w:id="15022"/>
      <w:bookmarkEnd w:id="15023"/>
      <w:bookmarkEnd w:id="15024"/>
      <w:r>
        <w:t xml:space="preserve"> </w:t>
      </w:r>
    </w:p>
    <w:p w14:paraId="18B8803D" w14:textId="59E27996" w:rsidR="00EA0866" w:rsidRDefault="00EA0866" w:rsidP="00EA0866">
      <w:pPr>
        <w:rPr>
          <w:b/>
          <w:sz w:val="28"/>
          <w:szCs w:val="28"/>
        </w:rPr>
      </w:pPr>
      <w:r w:rsidRPr="00756CE9">
        <w:rPr>
          <w:b/>
          <w:sz w:val="28"/>
          <w:szCs w:val="28"/>
        </w:rPr>
        <w:t xml:space="preserve">RTPA for RPG provides for </w:t>
      </w:r>
      <w:r w:rsidR="00601C60">
        <w:rPr>
          <w:b/>
          <w:sz w:val="28"/>
          <w:szCs w:val="28"/>
        </w:rPr>
        <w:t>over</w:t>
      </w:r>
      <w:r>
        <w:rPr>
          <w:b/>
          <w:sz w:val="28"/>
          <w:szCs w:val="28"/>
        </w:rPr>
        <w:t>riding RPGLE compile default parameters and for entering selection parameters such as watch variables.</w:t>
      </w:r>
    </w:p>
    <w:p w14:paraId="4EA2E22A" w14:textId="77777777" w:rsidR="00EA0866" w:rsidRDefault="00EA0866" w:rsidP="00EA0866">
      <w:pPr>
        <w:rPr>
          <w:b/>
          <w:sz w:val="28"/>
          <w:szCs w:val="28"/>
        </w:rPr>
      </w:pPr>
    </w:p>
    <w:p w14:paraId="0D6B22B0" w14:textId="77777777" w:rsidR="00EA0866" w:rsidRDefault="00EA0866" w:rsidP="00EA0866">
      <w:pPr>
        <w:rPr>
          <w:b/>
          <w:sz w:val="28"/>
          <w:szCs w:val="28"/>
        </w:rPr>
      </w:pPr>
      <w:r>
        <w:rPr>
          <w:b/>
          <w:sz w:val="28"/>
          <w:szCs w:val="28"/>
        </w:rPr>
        <w:t xml:space="preserve">The RTPA RPG default compile parameters may be entered using command key 7 (F7) in the RTPA for RPG entry screen. </w:t>
      </w:r>
    </w:p>
    <w:p w14:paraId="428924EA" w14:textId="77777777" w:rsidR="00934412" w:rsidRDefault="00934412" w:rsidP="00EA0866">
      <w:pPr>
        <w:rPr>
          <w:b/>
          <w:sz w:val="28"/>
          <w:szCs w:val="28"/>
        </w:rPr>
      </w:pPr>
    </w:p>
    <w:p w14:paraId="00D9B347" w14:textId="09B34F4A" w:rsidR="00934412" w:rsidRDefault="00934412" w:rsidP="00EA0866">
      <w:pPr>
        <w:rPr>
          <w:b/>
          <w:sz w:val="28"/>
          <w:szCs w:val="28"/>
        </w:rPr>
      </w:pPr>
      <w:r>
        <w:rPr>
          <w:b/>
          <w:sz w:val="28"/>
          <w:szCs w:val="28"/>
        </w:rPr>
        <w:t xml:space="preserve">The RPGLE compile overrides are displayed from the RTPA user profile record, file </w:t>
      </w:r>
      <w:r w:rsidR="00C322BE">
        <w:rPr>
          <w:b/>
          <w:sz w:val="28"/>
          <w:szCs w:val="28"/>
        </w:rPr>
        <w:t>ZZ</w:t>
      </w:r>
      <w:r>
        <w:rPr>
          <w:b/>
          <w:sz w:val="28"/>
          <w:szCs w:val="28"/>
        </w:rPr>
        <w:t>FI01, which is created automatically when the user first signs on to RTPA.</w:t>
      </w:r>
    </w:p>
    <w:p w14:paraId="4743AB8E" w14:textId="77777777" w:rsidR="00EA0866" w:rsidRDefault="00EA0866" w:rsidP="00EA0866">
      <w:pPr>
        <w:rPr>
          <w:b/>
          <w:sz w:val="28"/>
          <w:szCs w:val="28"/>
        </w:rPr>
      </w:pPr>
    </w:p>
    <w:p w14:paraId="161456E1" w14:textId="05F4670A" w:rsidR="00EA0866" w:rsidRPr="00EA0866" w:rsidRDefault="00EA0866" w:rsidP="00EA0866">
      <w:pPr>
        <w:rPr>
          <w:b/>
          <w:sz w:val="32"/>
          <w:szCs w:val="32"/>
        </w:rPr>
      </w:pPr>
      <w:r w:rsidRPr="00EA0866">
        <w:rPr>
          <w:b/>
          <w:sz w:val="32"/>
          <w:szCs w:val="32"/>
        </w:rPr>
        <w:t xml:space="preserve">Keyed overrides are applied </w:t>
      </w:r>
      <w:r w:rsidR="00934412">
        <w:rPr>
          <w:b/>
          <w:sz w:val="32"/>
          <w:szCs w:val="32"/>
        </w:rPr>
        <w:t xml:space="preserve">FOR THIS EXPANSION (for this job only) by RTPA </w:t>
      </w:r>
      <w:r w:rsidRPr="00EA0866">
        <w:rPr>
          <w:b/>
          <w:sz w:val="32"/>
          <w:szCs w:val="32"/>
        </w:rPr>
        <w:t xml:space="preserve">by pressing command key 5 </w:t>
      </w:r>
      <w:r w:rsidRPr="00EA0866">
        <w:rPr>
          <w:b/>
          <w:color w:val="FF0000"/>
          <w:sz w:val="32"/>
          <w:szCs w:val="32"/>
        </w:rPr>
        <w:t xml:space="preserve">( F5=Apply) </w:t>
      </w:r>
      <w:r w:rsidR="00177093">
        <w:rPr>
          <w:b/>
          <w:color w:val="FF0000"/>
          <w:sz w:val="32"/>
          <w:szCs w:val="32"/>
        </w:rPr>
        <w:t>before pressing command key 10 (F10) to submit the RPGLE program for expansion.</w:t>
      </w:r>
    </w:p>
    <w:p w14:paraId="264A12EB" w14:textId="77777777" w:rsidR="00EA0866" w:rsidRDefault="00EA0866" w:rsidP="00EA0866">
      <w:pPr>
        <w:rPr>
          <w:b/>
          <w:sz w:val="28"/>
          <w:szCs w:val="28"/>
        </w:rPr>
      </w:pPr>
    </w:p>
    <w:p w14:paraId="624694C8" w14:textId="128D0168" w:rsidR="00EA0866" w:rsidRDefault="00EA0866" w:rsidP="00EA0866">
      <w:pPr>
        <w:pStyle w:val="BodyTextIndent2"/>
        <w:rPr>
          <w:b/>
          <w:noProof/>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A0866" w14:paraId="4BEFA627" w14:textId="77777777" w:rsidTr="00EA0866">
        <w:tc>
          <w:tcPr>
            <w:tcW w:w="9630" w:type="dxa"/>
            <w:shd w:val="clear" w:color="auto" w:fill="E6E6E6"/>
          </w:tcPr>
          <w:p w14:paraId="79A2575A" w14:textId="3A53237A"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ZZPGM01R  Real-Time Program Audit for RPG (</w:t>
            </w:r>
            <w:r w:rsidR="001F2B43">
              <w:rPr>
                <w:rFonts w:ascii="Courier New" w:hAnsi="Courier New"/>
                <w:b/>
                <w:sz w:val="20"/>
                <w:szCs w:val="20"/>
              </w:rPr>
              <w:t>V7R1</w:t>
            </w:r>
            <w:r w:rsidRPr="007A39C2">
              <w:rPr>
                <w:rFonts w:ascii="Courier New" w:hAnsi="Courier New"/>
                <w:b/>
                <w:sz w:val="20"/>
                <w:szCs w:val="20"/>
              </w:rPr>
              <w:t>)                  Date  8/14/20</w:t>
            </w:r>
          </w:p>
          <w:p w14:paraId="63FE0A7C"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PHARKINS       Select Program to Audit                            Time 15:23:06</w:t>
            </w:r>
          </w:p>
          <w:p w14:paraId="23E51B61"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RPG3 and RPG4 source members               CCSID    37    Serial  2104FAW</w:t>
            </w:r>
          </w:p>
          <w:p w14:paraId="27581408"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Type choices, Press F10                        Language ENU     Model   42A</w:t>
            </w:r>
          </w:p>
          <w:p w14:paraId="79054ECB"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Source Member  . . . . . .  TESTBASIC      Name, generic*, *ALL, F4 for List </w:t>
            </w:r>
          </w:p>
          <w:p w14:paraId="5BACC46B"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Source File  . . . . . . .    QRPGLESRC      Name            Date Format *MDY</w:t>
            </w:r>
          </w:p>
          <w:p w14:paraId="0DF834AF"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Library  . . . . . . . .    ZZAUDIT        Name        Audit comments     Y</w:t>
            </w:r>
          </w:p>
          <w:p w14:paraId="0609E210"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w:t>
            </w:r>
          </w:p>
          <w:p w14:paraId="4432340A"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Object to Library . . . . . . ZZAUDITE         Name        Audit copybooks    Y</w:t>
            </w:r>
          </w:p>
          <w:p w14:paraId="55032E43"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w:t>
            </w:r>
          </w:p>
          <w:p w14:paraId="761296E1"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Audit Timestamp    Y</w:t>
            </w:r>
          </w:p>
          <w:p w14:paraId="42332E13"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Audit File Outq . . . . . . . *SAME          Name, *SAME                       </w:t>
            </w:r>
          </w:p>
          <w:p w14:paraId="407B5DF4"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Audit Procedures   Y</w:t>
            </w:r>
          </w:p>
          <w:p w14:paraId="57D02551"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JOBD for pgm compile libl . . *LIBL          *LIBL, JOBD                       </w:t>
            </w:r>
          </w:p>
          <w:p w14:paraId="67347FCC"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Library  . . . . . . . .                   Name  Audit Variable contents  A</w:t>
            </w:r>
          </w:p>
          <w:p w14:paraId="64179A1C"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A=All N=None V=F16 Var W=F2 Watch </w:t>
            </w:r>
          </w:p>
          <w:p w14:paraId="78801EAD"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Audit Compile Listing Stmts .       to       1-99999       Audit to Disk      N</w:t>
            </w:r>
          </w:p>
          <w:p w14:paraId="6625D260"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(Only)                              to                                         </w:t>
            </w:r>
          </w:p>
          <w:p w14:paraId="54048CB5"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                                    to                     Document Only      N</w:t>
            </w:r>
          </w:p>
          <w:p w14:paraId="4D96E1CE"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Project                             to                                         </w:t>
            </w:r>
          </w:p>
          <w:p w14:paraId="306184D0"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Ticket                              to                    Remote RTPA via FTP N</w:t>
            </w:r>
          </w:p>
          <w:p w14:paraId="2830E566"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F2=Watch Variables       F3=Exit    F6=Auditing options </w:t>
            </w:r>
            <w:r w:rsidRPr="007A39C2">
              <w:rPr>
                <w:rFonts w:ascii="Courier New" w:hAnsi="Courier New"/>
                <w:b/>
                <w:color w:val="C00000"/>
                <w:sz w:val="20"/>
                <w:szCs w:val="20"/>
              </w:rPr>
              <w:t xml:space="preserve">F7=Compile Options     </w:t>
            </w:r>
          </w:p>
          <w:p w14:paraId="76DD389E" w14:textId="77777777" w:rsidR="007A39C2" w:rsidRPr="007A39C2" w:rsidRDefault="007A39C2" w:rsidP="007A39C2">
            <w:pPr>
              <w:pStyle w:val="DisplayScreen"/>
              <w:rPr>
                <w:rFonts w:ascii="Courier New" w:hAnsi="Courier New"/>
                <w:b/>
                <w:sz w:val="20"/>
                <w:szCs w:val="20"/>
              </w:rPr>
            </w:pPr>
            <w:r w:rsidRPr="007A39C2">
              <w:rPr>
                <w:rFonts w:ascii="Courier New" w:hAnsi="Courier New"/>
                <w:b/>
                <w:sz w:val="20"/>
                <w:szCs w:val="20"/>
              </w:rPr>
              <w:t xml:space="preserve">F8=Conditional Auditing  F9=Maint. Menu  F10=Submit Expand   F12=Cancel        </w:t>
            </w:r>
          </w:p>
          <w:p w14:paraId="3FC6E298" w14:textId="1FD1F8F1" w:rsidR="00EA0866" w:rsidRPr="0091140A" w:rsidRDefault="007A39C2" w:rsidP="007A39C2">
            <w:pPr>
              <w:pStyle w:val="DisplayScreen"/>
              <w:rPr>
                <w:rFonts w:ascii="Courier New" w:hAnsi="Courier New"/>
                <w:b/>
                <w:sz w:val="20"/>
                <w:szCs w:val="20"/>
              </w:rPr>
            </w:pPr>
            <w:r w:rsidRPr="007A39C2">
              <w:rPr>
                <w:rFonts w:ascii="Courier New" w:hAnsi="Courier New"/>
                <w:b/>
                <w:sz w:val="20"/>
                <w:szCs w:val="20"/>
              </w:rPr>
              <w:t xml:space="preserve">F18=RTPA history today    F24=More Keys         (C) Harkins &amp; Associates, Inc. </w:t>
            </w:r>
            <w:r w:rsidR="00EA0866" w:rsidRPr="00370784">
              <w:rPr>
                <w:rFonts w:ascii="Courier New" w:hAnsi="Courier New"/>
                <w:b/>
                <w:sz w:val="20"/>
                <w:szCs w:val="20"/>
              </w:rPr>
              <w:t xml:space="preserve"> </w:t>
            </w:r>
          </w:p>
        </w:tc>
      </w:tr>
    </w:tbl>
    <w:p w14:paraId="43C60434" w14:textId="77777777" w:rsidR="00EA0866" w:rsidRDefault="00EA0866" w:rsidP="00EA0866">
      <w:pPr>
        <w:pStyle w:val="BodyTextIndent2"/>
        <w:rPr>
          <w:b/>
          <w:noProof/>
          <w:sz w:val="32"/>
          <w:szCs w:val="32"/>
        </w:rPr>
      </w:pPr>
    </w:p>
    <w:p w14:paraId="414A77F3" w14:textId="523EF51F" w:rsidR="00177093" w:rsidRDefault="00177093" w:rsidP="00EA0866">
      <w:pPr>
        <w:pStyle w:val="BodyTextIndent2"/>
        <w:rPr>
          <w:b/>
          <w:noProof/>
          <w:sz w:val="32"/>
          <w:szCs w:val="32"/>
        </w:rPr>
      </w:pPr>
      <w:r>
        <w:rPr>
          <w:b/>
          <w:noProof/>
          <w:sz w:val="32"/>
          <w:szCs w:val="32"/>
        </w:rPr>
        <w:t>Press F7 to override the default RPGLE compile Generation Level severity code of 10 to 11.</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D870B3" w14:paraId="0B76D806" w14:textId="77777777" w:rsidTr="005E4FA7">
        <w:tc>
          <w:tcPr>
            <w:tcW w:w="9630" w:type="dxa"/>
            <w:shd w:val="clear" w:color="auto" w:fill="E6E6E6"/>
          </w:tcPr>
          <w:p w14:paraId="090F273F" w14:textId="5D5AEDC3"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ZZPGM01R  Real-Time Program Audit for RPG (</w:t>
            </w:r>
            <w:r w:rsidR="001F2B43">
              <w:rPr>
                <w:rFonts w:ascii="Courier New" w:hAnsi="Courier New"/>
                <w:b/>
                <w:sz w:val="20"/>
                <w:szCs w:val="20"/>
              </w:rPr>
              <w:t>V7R1</w:t>
            </w:r>
            <w:r w:rsidRPr="00FE70D3">
              <w:rPr>
                <w:rFonts w:ascii="Courier New" w:hAnsi="Courier New"/>
                <w:b/>
                <w:sz w:val="20"/>
                <w:szCs w:val="20"/>
              </w:rPr>
              <w:t>)                  Date  8/14/20</w:t>
            </w:r>
          </w:p>
          <w:p w14:paraId="256146E6"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TESTBASIC              Job Compile Options                        Time 15:23:06</w:t>
            </w:r>
          </w:p>
          <w:p w14:paraId="1FE9A313"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RPGLE                      Overrides    Valid Overrides        RTPA Default   </w:t>
            </w:r>
          </w:p>
          <w:p w14:paraId="6121C83F"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w:t>
            </w:r>
            <w:r w:rsidRPr="00FE70D3">
              <w:rPr>
                <w:rFonts w:ascii="Courier New" w:hAnsi="Courier New"/>
                <w:b/>
                <w:color w:val="C00000"/>
                <w:sz w:val="20"/>
                <w:szCs w:val="20"/>
              </w:rPr>
              <w:t xml:space="preserve">Generation Severity Level  10           </w:t>
            </w:r>
            <w:r w:rsidRPr="00FE70D3">
              <w:rPr>
                <w:rFonts w:ascii="Courier New" w:hAnsi="Courier New"/>
                <w:b/>
                <w:sz w:val="20"/>
                <w:szCs w:val="20"/>
              </w:rPr>
              <w:t xml:space="preserve">1-21      Language     10             </w:t>
            </w:r>
          </w:p>
          <w:p w14:paraId="680C0980"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Type Conversion Option                  (all valid options)    *NONE          </w:t>
            </w:r>
          </w:p>
          <w:p w14:paraId="30D573EE"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w:t>
            </w:r>
          </w:p>
          <w:p w14:paraId="07CD31AE"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Default Activation Group                *NO, *YES   (RPGLE)    *YES           </w:t>
            </w:r>
          </w:p>
          <w:p w14:paraId="65F786DF"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Delay PREPARE                           *YES, *NO              *NO            </w:t>
            </w:r>
          </w:p>
          <w:p w14:paraId="63FE0EB9"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Commitment Control                      *ALL, *CSL, *NONE      *CHG           </w:t>
            </w:r>
          </w:p>
          <w:p w14:paraId="2487B6C3"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Close SQL Cursor                        *ENDMOD, *ENDACTGRP    *ENDACTGRP     </w:t>
            </w:r>
          </w:p>
          <w:p w14:paraId="057B0B5E"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Allow Null values                       (all valid options)    *NO            </w:t>
            </w:r>
          </w:p>
          <w:p w14:paraId="5C6FD549"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Fix Numeric                             (all valid options)    *NONE          </w:t>
            </w:r>
          </w:p>
          <w:p w14:paraId="49563DF1"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*ZONED, *INPUTPACKED                  </w:t>
            </w:r>
          </w:p>
          <w:p w14:paraId="0C931A06"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Debugging Views                         (all valid options)    *LIST          </w:t>
            </w:r>
          </w:p>
          <w:p w14:paraId="025A18FF"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Optimization Level                      *BASIC, *FULL, *NONE   *NONE          </w:t>
            </w:r>
          </w:p>
          <w:p w14:paraId="557DA6AF"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Truncate Numeric                        *NO, *YES              *YES           </w:t>
            </w:r>
          </w:p>
          <w:p w14:paraId="50705C52"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RPGLE                                                                         </w:t>
            </w:r>
          </w:p>
          <w:p w14:paraId="019290FB"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Jobq for Audits            RTPA         (Valid Jobq)                          </w:t>
            </w:r>
          </w:p>
          <w:p w14:paraId="6ED0A2D4"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Target Release                          (all valid options)    *CURRENT       </w:t>
            </w:r>
          </w:p>
          <w:p w14:paraId="5503A151"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User Profile                            (all valid options)                   </w:t>
            </w:r>
          </w:p>
          <w:p w14:paraId="07508103"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Authority                               (all valid options)    *LIBCRTAUT     </w:t>
            </w:r>
          </w:p>
          <w:p w14:paraId="367208BD"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Language ID                             (all valid options)    *JOBRUN        </w:t>
            </w:r>
          </w:p>
          <w:p w14:paraId="4FC5FA6C"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F3=Exit        </w:t>
            </w:r>
            <w:r w:rsidRPr="00FE70D3">
              <w:rPr>
                <w:rFonts w:ascii="Courier New" w:hAnsi="Courier New"/>
                <w:b/>
                <w:color w:val="C00000"/>
                <w:sz w:val="20"/>
                <w:szCs w:val="20"/>
              </w:rPr>
              <w:t xml:space="preserve">F5=Apply                                       </w:t>
            </w:r>
            <w:r w:rsidRPr="00FE70D3">
              <w:rPr>
                <w:rFonts w:ascii="Courier New" w:hAnsi="Courier New"/>
                <w:b/>
                <w:sz w:val="20"/>
                <w:szCs w:val="20"/>
              </w:rPr>
              <w:t xml:space="preserve">F12=Cancel       </w:t>
            </w:r>
          </w:p>
          <w:p w14:paraId="0268D9C4" w14:textId="7924F12D" w:rsidR="00D870B3" w:rsidRPr="0091140A" w:rsidRDefault="00FE70D3" w:rsidP="00FE70D3">
            <w:pPr>
              <w:pStyle w:val="DisplayScreen"/>
              <w:rPr>
                <w:rFonts w:ascii="Courier New" w:hAnsi="Courier New"/>
                <w:b/>
                <w:sz w:val="20"/>
                <w:szCs w:val="20"/>
              </w:rPr>
            </w:pPr>
            <w:r w:rsidRPr="00FE70D3">
              <w:rPr>
                <w:rFonts w:ascii="Courier New" w:hAnsi="Courier New"/>
                <w:b/>
                <w:sz w:val="20"/>
                <w:szCs w:val="20"/>
              </w:rPr>
              <w:t>ENTER=Validate                             (C) 2016 Harkins &amp; Associates, Inc.</w:t>
            </w:r>
          </w:p>
        </w:tc>
      </w:tr>
    </w:tbl>
    <w:p w14:paraId="694A0AE9" w14:textId="77777777" w:rsidR="00D870B3" w:rsidRPr="0014227A" w:rsidRDefault="00D870B3" w:rsidP="00D870B3">
      <w:pPr>
        <w:pStyle w:val="BodyTextIndent2"/>
        <w:rPr>
          <w:b/>
          <w:noProof/>
          <w:color w:val="FF0000"/>
          <w:sz w:val="36"/>
          <w:szCs w:val="36"/>
        </w:rPr>
      </w:pPr>
      <w:r>
        <w:rPr>
          <w:rFonts w:ascii="Courier New" w:hAnsi="Courier New"/>
          <w:b/>
          <w:color w:val="FF0000"/>
          <w:sz w:val="36"/>
          <w:szCs w:val="36"/>
        </w:rPr>
        <w:t xml:space="preserve"> </w:t>
      </w:r>
      <w:r w:rsidRPr="0014227A">
        <w:rPr>
          <w:rFonts w:ascii="Courier New" w:hAnsi="Courier New"/>
          <w:b/>
          <w:color w:val="FF0000"/>
          <w:sz w:val="36"/>
          <w:szCs w:val="36"/>
        </w:rPr>
        <w:t xml:space="preserve">F5=Apply   </w:t>
      </w:r>
    </w:p>
    <w:p w14:paraId="6C894E81" w14:textId="77777777" w:rsidR="00D870B3" w:rsidRDefault="00D870B3" w:rsidP="00EA0866">
      <w:pPr>
        <w:pStyle w:val="BodyTextIndent2"/>
        <w:rPr>
          <w:b/>
          <w:noProof/>
          <w:sz w:val="32"/>
          <w:szCs w:val="32"/>
        </w:rPr>
      </w:pPr>
    </w:p>
    <w:p w14:paraId="6503ED9C" w14:textId="77777777" w:rsidR="00177093" w:rsidRDefault="00177093" w:rsidP="00177093">
      <w:pPr>
        <w:pStyle w:val="BodyTextIndent2"/>
        <w:rPr>
          <w:b/>
          <w:noProof/>
          <w:sz w:val="32"/>
          <w:szCs w:val="32"/>
        </w:rPr>
      </w:pPr>
    </w:p>
    <w:p w14:paraId="62BF7920" w14:textId="0C219485" w:rsidR="00177093" w:rsidRDefault="00177093" w:rsidP="00177093">
      <w:pPr>
        <w:pStyle w:val="BodyTextIndent2"/>
        <w:rPr>
          <w:b/>
          <w:noProof/>
          <w:color w:val="FF0000"/>
          <w:sz w:val="32"/>
          <w:szCs w:val="32"/>
        </w:rPr>
      </w:pPr>
      <w:r>
        <w:rPr>
          <w:b/>
          <w:noProof/>
          <w:sz w:val="32"/>
          <w:szCs w:val="32"/>
        </w:rPr>
        <w:t xml:space="preserve">Change the RPGLE default generation severity of 10 to 11 </w:t>
      </w:r>
      <w:r w:rsidR="00934412">
        <w:rPr>
          <w:b/>
          <w:noProof/>
          <w:sz w:val="32"/>
          <w:szCs w:val="32"/>
        </w:rPr>
        <w:t xml:space="preserve">FOR this job only </w:t>
      </w:r>
      <w:r w:rsidRPr="00177093">
        <w:rPr>
          <w:b/>
          <w:noProof/>
          <w:color w:val="FF0000"/>
          <w:sz w:val="32"/>
          <w:szCs w:val="32"/>
        </w:rPr>
        <w:t>AND PRESS F5 to apply.</w:t>
      </w:r>
    </w:p>
    <w:p w14:paraId="7777EC00" w14:textId="77777777" w:rsidR="00177093" w:rsidRDefault="00177093" w:rsidP="00177093">
      <w:pPr>
        <w:pStyle w:val="BodyTextIndent2"/>
        <w:rPr>
          <w:b/>
          <w:noProof/>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4227A" w14:paraId="4818253D" w14:textId="77777777" w:rsidTr="007066EF">
        <w:tc>
          <w:tcPr>
            <w:tcW w:w="9630" w:type="dxa"/>
            <w:shd w:val="clear" w:color="auto" w:fill="E6E6E6"/>
          </w:tcPr>
          <w:p w14:paraId="505F116C" w14:textId="7D272DF3"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ZZPGM01R           Real-Time Program Audit for RPG (</w:t>
            </w:r>
            <w:r w:rsidR="001F2B43">
              <w:rPr>
                <w:rFonts w:ascii="Courier New" w:hAnsi="Courier New"/>
                <w:b/>
                <w:sz w:val="20"/>
                <w:szCs w:val="20"/>
              </w:rPr>
              <w:t>V7R1</w:t>
            </w:r>
            <w:r w:rsidRPr="00D870B3">
              <w:rPr>
                <w:rFonts w:ascii="Courier New" w:hAnsi="Courier New"/>
                <w:b/>
                <w:sz w:val="20"/>
                <w:szCs w:val="20"/>
              </w:rPr>
              <w:t>)        Date   6/30/19</w:t>
            </w:r>
          </w:p>
          <w:p w14:paraId="6A2C3DF0"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TESTBASIC         Job Compile Options and Overrides - RPGLE      Time  11:05:34</w:t>
            </w:r>
          </w:p>
          <w:p w14:paraId="3E511AFF"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RPGLE                      Override     Valid Overrides        RTPA Default   </w:t>
            </w:r>
          </w:p>
          <w:p w14:paraId="48857750"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w:t>
            </w:r>
            <w:r w:rsidRPr="00D870B3">
              <w:rPr>
                <w:rFonts w:ascii="Courier New" w:hAnsi="Courier New"/>
                <w:b/>
                <w:color w:val="FF0000"/>
                <w:sz w:val="20"/>
                <w:szCs w:val="20"/>
              </w:rPr>
              <w:t xml:space="preserve">Generation Severity Level  11           </w:t>
            </w:r>
            <w:r w:rsidRPr="00D870B3">
              <w:rPr>
                <w:rFonts w:ascii="Courier New" w:hAnsi="Courier New"/>
                <w:b/>
                <w:sz w:val="20"/>
                <w:szCs w:val="20"/>
              </w:rPr>
              <w:t xml:space="preserve">1-21                   10             </w:t>
            </w:r>
          </w:p>
          <w:p w14:paraId="433F0743"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Type Conversion Options                 (all valid options)    *NONE          </w:t>
            </w:r>
          </w:p>
          <w:p w14:paraId="64066EF4"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w:t>
            </w:r>
          </w:p>
          <w:p w14:paraId="65DB69C5"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Default Activation Group                *NO, *YES   (RPGLE)    *YES           </w:t>
            </w:r>
          </w:p>
          <w:p w14:paraId="2D759052"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Delay PREPARE                           *YES, *NO              *NO            </w:t>
            </w:r>
          </w:p>
          <w:p w14:paraId="122E66E5"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Commitment Control                      *ALL, *CSL, *NONE      *CHG           </w:t>
            </w:r>
          </w:p>
          <w:p w14:paraId="192E0F26"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Close SQL Cursor                        *ENDMOD, *ENDACTGRP    *ENDACTGRP     </w:t>
            </w:r>
          </w:p>
          <w:p w14:paraId="1707E1E0"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Allow Null Values                       (all valid options)    *NO            </w:t>
            </w:r>
          </w:p>
          <w:p w14:paraId="24710347"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Fix Numeric                             (all valid options)    *NONE          </w:t>
            </w:r>
          </w:p>
          <w:p w14:paraId="1E97776A"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*ZONED, *INPUTPACKED                  </w:t>
            </w:r>
          </w:p>
          <w:p w14:paraId="33CCCEF6"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Debugging Views                         (all valid options)    *LIST          </w:t>
            </w:r>
          </w:p>
          <w:p w14:paraId="532C88B6"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Optimization Level                      *BASIC, *FULL, *NONE   *NONE          </w:t>
            </w:r>
          </w:p>
          <w:p w14:paraId="6E8583AF"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Truncate Numeric                        *NO, *YES              *YES           </w:t>
            </w:r>
          </w:p>
          <w:p w14:paraId="1319BB0D"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RPGLE                                                                         </w:t>
            </w:r>
          </w:p>
          <w:p w14:paraId="5D29998B"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Jobq for Audits            RTPA         (Valid Jobq)                          </w:t>
            </w:r>
          </w:p>
          <w:p w14:paraId="1FF44FB3"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Target Release                          (all valid options)    *CURRENT       </w:t>
            </w:r>
          </w:p>
          <w:p w14:paraId="7AA25692"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User Profile                            (all valid options)                   </w:t>
            </w:r>
          </w:p>
          <w:p w14:paraId="40E0295B"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Authority                               (all valid options)    *LIBCRTAUT     </w:t>
            </w:r>
          </w:p>
          <w:p w14:paraId="729F6DE2"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Language ID                             (all valid options)    *JOBRUN        </w:t>
            </w:r>
          </w:p>
          <w:p w14:paraId="69477188" w14:textId="77777777" w:rsidR="00D870B3" w:rsidRPr="00D870B3" w:rsidRDefault="00D870B3" w:rsidP="00D870B3">
            <w:pPr>
              <w:pStyle w:val="DisplayScreen"/>
              <w:rPr>
                <w:rFonts w:ascii="Courier New" w:hAnsi="Courier New"/>
                <w:b/>
                <w:sz w:val="20"/>
                <w:szCs w:val="20"/>
              </w:rPr>
            </w:pPr>
            <w:r w:rsidRPr="00D870B3">
              <w:rPr>
                <w:rFonts w:ascii="Courier New" w:hAnsi="Courier New"/>
                <w:b/>
                <w:sz w:val="20"/>
                <w:szCs w:val="20"/>
              </w:rPr>
              <w:t xml:space="preserve"> F3=Exit   F5=Apply   F6=RPGIII Compile Options and Overrides     F12=Cancel    </w:t>
            </w:r>
          </w:p>
          <w:p w14:paraId="57036233" w14:textId="74DB671D" w:rsidR="0014227A" w:rsidRDefault="00D870B3" w:rsidP="00D870B3">
            <w:pPr>
              <w:pStyle w:val="DisplayScreen"/>
              <w:rPr>
                <w:rFonts w:ascii="Courier New" w:hAnsi="Courier New"/>
                <w:b/>
                <w:sz w:val="20"/>
                <w:szCs w:val="20"/>
              </w:rPr>
            </w:pPr>
            <w:r w:rsidRPr="00D870B3">
              <w:rPr>
                <w:rFonts w:ascii="Courier New" w:hAnsi="Courier New"/>
                <w:b/>
                <w:sz w:val="20"/>
                <w:szCs w:val="20"/>
              </w:rPr>
              <w:t xml:space="preserve"> Enter=Validate                             (C) 2016 Harkins &amp; Associates, Inc.</w:t>
            </w:r>
          </w:p>
          <w:p w14:paraId="0DD88FFA" w14:textId="61597092" w:rsidR="0014227A" w:rsidRPr="0091140A" w:rsidRDefault="0014227A" w:rsidP="007066EF">
            <w:pPr>
              <w:pStyle w:val="DisplayScreen"/>
              <w:rPr>
                <w:rFonts w:ascii="Courier New" w:hAnsi="Courier New"/>
                <w:b/>
                <w:sz w:val="20"/>
                <w:szCs w:val="20"/>
              </w:rPr>
            </w:pPr>
            <w:r w:rsidRPr="00370784">
              <w:rPr>
                <w:rFonts w:ascii="Courier New" w:hAnsi="Courier New"/>
                <w:b/>
                <w:sz w:val="20"/>
                <w:szCs w:val="20"/>
              </w:rPr>
              <w:t xml:space="preserve"> </w:t>
            </w:r>
          </w:p>
        </w:tc>
      </w:tr>
    </w:tbl>
    <w:p w14:paraId="61095C4F" w14:textId="1634E688" w:rsidR="0014227A" w:rsidRPr="0014227A" w:rsidRDefault="0014227A" w:rsidP="00177093">
      <w:pPr>
        <w:pStyle w:val="BodyTextIndent2"/>
        <w:rPr>
          <w:b/>
          <w:noProof/>
          <w:color w:val="FF0000"/>
          <w:sz w:val="36"/>
          <w:szCs w:val="36"/>
        </w:rPr>
      </w:pPr>
      <w:r>
        <w:rPr>
          <w:rFonts w:ascii="Courier New" w:hAnsi="Courier New"/>
          <w:b/>
          <w:color w:val="FF0000"/>
          <w:sz w:val="36"/>
          <w:szCs w:val="36"/>
        </w:rPr>
        <w:t xml:space="preserve"> </w:t>
      </w:r>
      <w:r w:rsidRPr="0014227A">
        <w:rPr>
          <w:rFonts w:ascii="Courier New" w:hAnsi="Courier New"/>
          <w:b/>
          <w:color w:val="FF0000"/>
          <w:sz w:val="36"/>
          <w:szCs w:val="36"/>
        </w:rPr>
        <w:t xml:space="preserve">F5=Apply   </w:t>
      </w:r>
    </w:p>
    <w:p w14:paraId="3A86D06D" w14:textId="067CA6B5" w:rsidR="00177093" w:rsidRDefault="00177093" w:rsidP="00177093">
      <w:pPr>
        <w:pStyle w:val="BodyTextIndent2"/>
        <w:rPr>
          <w:b/>
          <w:noProof/>
          <w:color w:val="FF0000"/>
          <w:sz w:val="32"/>
          <w:szCs w:val="32"/>
        </w:rPr>
      </w:pPr>
      <w:r>
        <w:rPr>
          <w:b/>
          <w:noProof/>
          <w:sz w:val="32"/>
          <w:szCs w:val="32"/>
        </w:rPr>
        <w:t xml:space="preserve">severity of 10 to 11 </w:t>
      </w:r>
      <w:r w:rsidRPr="00177093">
        <w:rPr>
          <w:b/>
          <w:noProof/>
          <w:color w:val="FF0000"/>
          <w:sz w:val="32"/>
          <w:szCs w:val="32"/>
        </w:rPr>
        <w:t>AND PRESS F5 to apply.</w:t>
      </w:r>
    </w:p>
    <w:p w14:paraId="15AA3472" w14:textId="77777777" w:rsidR="00D870B3" w:rsidRDefault="00D870B3" w:rsidP="00177093">
      <w:pPr>
        <w:pStyle w:val="BodyTextIndent2"/>
        <w:rPr>
          <w:b/>
          <w:noProof/>
          <w:color w:val="FF0000"/>
          <w:sz w:val="32"/>
          <w:szCs w:val="32"/>
        </w:rPr>
      </w:pPr>
    </w:p>
    <w:p w14:paraId="0CE77128" w14:textId="77777777" w:rsidR="00D870B3" w:rsidRDefault="00D870B3" w:rsidP="00177093">
      <w:pPr>
        <w:pStyle w:val="BodyTextIndent2"/>
        <w:rPr>
          <w:b/>
          <w:noProof/>
          <w:color w:val="FF0000"/>
          <w:sz w:val="32"/>
          <w:szCs w:val="32"/>
        </w:rPr>
      </w:pPr>
      <w:r>
        <w:rPr>
          <w:b/>
          <w:noProof/>
          <w:color w:val="FF0000"/>
          <w:sz w:val="32"/>
          <w:szCs w:val="32"/>
        </w:rPr>
        <w:t xml:space="preserve">Note- The RTPA User Profile, File ZZFI01 in library ZZAUDITcontains the standard compiler override options and other defaults and is created when the User first signs on to RTPA. </w:t>
      </w:r>
    </w:p>
    <w:p w14:paraId="07207920" w14:textId="77777777" w:rsidR="00D870B3" w:rsidRDefault="00D870B3" w:rsidP="00177093">
      <w:pPr>
        <w:pStyle w:val="BodyTextIndent2"/>
        <w:rPr>
          <w:b/>
          <w:noProof/>
          <w:color w:val="FF0000"/>
          <w:sz w:val="32"/>
          <w:szCs w:val="32"/>
        </w:rPr>
      </w:pPr>
    </w:p>
    <w:p w14:paraId="3DAAB01D" w14:textId="62C0939D" w:rsidR="00D870B3" w:rsidRDefault="00D870B3" w:rsidP="00177093">
      <w:pPr>
        <w:pStyle w:val="BodyTextIndent2"/>
        <w:rPr>
          <w:b/>
          <w:noProof/>
          <w:color w:val="FF0000"/>
          <w:sz w:val="32"/>
          <w:szCs w:val="32"/>
        </w:rPr>
      </w:pPr>
      <w:r>
        <w:rPr>
          <w:b/>
          <w:noProof/>
          <w:color w:val="FF0000"/>
          <w:sz w:val="32"/>
          <w:szCs w:val="32"/>
        </w:rPr>
        <w:t>This File ZZFI01 may be changed to reflect standard override information for each user .</w:t>
      </w:r>
    </w:p>
    <w:p w14:paraId="200FB547" w14:textId="77777777" w:rsidR="00D870B3" w:rsidRPr="00177093" w:rsidRDefault="00D870B3" w:rsidP="00177093">
      <w:pPr>
        <w:pStyle w:val="BodyTextIndent2"/>
        <w:rPr>
          <w:b/>
          <w:noProof/>
          <w:color w:val="FF0000"/>
          <w:sz w:val="32"/>
          <w:szCs w:val="32"/>
        </w:rPr>
      </w:pPr>
    </w:p>
    <w:p w14:paraId="4EA5AE6A" w14:textId="77777777" w:rsidR="00177093" w:rsidRDefault="00177093" w:rsidP="00177093">
      <w:pPr>
        <w:pStyle w:val="BodyTextIndent2"/>
        <w:rPr>
          <w:b/>
          <w:noProof/>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77093" w14:paraId="5AEEE6BB" w14:textId="77777777" w:rsidTr="007066EF">
        <w:tc>
          <w:tcPr>
            <w:tcW w:w="9630" w:type="dxa"/>
            <w:shd w:val="clear" w:color="auto" w:fill="E6E6E6"/>
          </w:tcPr>
          <w:p w14:paraId="17072F46"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Display Spooled File                              </w:t>
            </w:r>
          </w:p>
          <w:p w14:paraId="09AD463B"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File  . . . . . :   TESTBASIC                        Page/Line   1/1           </w:t>
            </w:r>
          </w:p>
          <w:p w14:paraId="576C08F1"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Control . . . . .                                    Columns     1 - 78        </w:t>
            </w:r>
          </w:p>
          <w:p w14:paraId="669FF8A3"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Find  . . . . . .                                                              </w:t>
            </w:r>
          </w:p>
          <w:p w14:paraId="2212856B"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*...+....1....+....2....+....3....+....4....+....5....+....6....+....7....+... </w:t>
            </w:r>
          </w:p>
          <w:p w14:paraId="3B952B8B"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5770WDS V7R3M0  160422 RN        IBM ILE RPG             QTEMP/TESTBASIC      </w:t>
            </w:r>
          </w:p>
          <w:p w14:paraId="64B44CE2"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Command  . . . . . . . . . . . . :   CRTBNDRPG                               </w:t>
            </w:r>
          </w:p>
          <w:p w14:paraId="73F66EB0"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Issued by  . . . . . . . . . . :     PHARKINS                              </w:t>
            </w:r>
          </w:p>
          <w:p w14:paraId="5001480D"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Program  . . . . . . . . . . . . :   TESTBASIC                               </w:t>
            </w:r>
          </w:p>
          <w:p w14:paraId="5C360D23"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Library  . . . . . . . . . . . :     QTEMP                                 </w:t>
            </w:r>
          </w:p>
          <w:p w14:paraId="20A2DF91"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Text 'description' . . . . . . . :   *SRCMBRTXT                              </w:t>
            </w:r>
          </w:p>
          <w:p w14:paraId="23678E13"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Source Member  . . . . . . . . . :   TESTBASIC                               </w:t>
            </w:r>
          </w:p>
          <w:p w14:paraId="56C244EB"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Source File  . . . . . . . . . . :   ZZCOPINP                                </w:t>
            </w:r>
          </w:p>
          <w:p w14:paraId="75DAD94A"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Library  . . . . . . . . . . . :     QTEMP                                 </w:t>
            </w:r>
          </w:p>
          <w:p w14:paraId="67CED7A1"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CCSID  . . . . . . . . . . . . :     37                                    </w:t>
            </w:r>
          </w:p>
          <w:p w14:paraId="05331D20"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Text 'description' . . . . . . . :   copied input RPG source to QTEMP        </w:t>
            </w:r>
          </w:p>
          <w:p w14:paraId="14F0FBBE"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Last Change  . . . . . . . . . . :   08/14/20  15:26:33                      </w:t>
            </w:r>
          </w:p>
          <w:p w14:paraId="7BF65474"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w:t>
            </w:r>
            <w:r w:rsidRPr="00FE70D3">
              <w:rPr>
                <w:rFonts w:ascii="Courier New" w:hAnsi="Courier New"/>
                <w:b/>
                <w:color w:val="C00000"/>
                <w:sz w:val="20"/>
                <w:szCs w:val="20"/>
              </w:rPr>
              <w:t xml:space="preserve">Generation severity level  . . . :   11                                      </w:t>
            </w:r>
          </w:p>
          <w:p w14:paraId="3412DB54"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Default activation group . . . . :   *YES                                    </w:t>
            </w:r>
          </w:p>
          <w:p w14:paraId="527502A7"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Compiler options . . . . . . . . :   *XREF      *GEN       *NOSECLVL  *SHOWC </w:t>
            </w:r>
          </w:p>
          <w:p w14:paraId="6DF3920A"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*EXPDDS    *EXT       *NOSHOWSKP *NOSRC </w:t>
            </w:r>
          </w:p>
          <w:p w14:paraId="34366D83"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More... </w:t>
            </w:r>
          </w:p>
          <w:p w14:paraId="27141960" w14:textId="77777777" w:rsidR="00FE70D3" w:rsidRPr="00FE70D3" w:rsidRDefault="00FE70D3" w:rsidP="00FE70D3">
            <w:pPr>
              <w:pStyle w:val="DisplayScreen"/>
              <w:rPr>
                <w:rFonts w:ascii="Courier New" w:hAnsi="Courier New"/>
                <w:b/>
                <w:sz w:val="20"/>
                <w:szCs w:val="20"/>
              </w:rPr>
            </w:pPr>
            <w:r w:rsidRPr="00FE70D3">
              <w:rPr>
                <w:rFonts w:ascii="Courier New" w:hAnsi="Courier New"/>
                <w:b/>
                <w:sz w:val="20"/>
                <w:szCs w:val="20"/>
              </w:rPr>
              <w:t xml:space="preserve"> F3=Exit   F12=Cancel   F19=Left   F20=Right   F24=More keys                    </w:t>
            </w:r>
          </w:p>
          <w:p w14:paraId="1891B4EA" w14:textId="491E4919" w:rsidR="00177093" w:rsidRPr="00177093" w:rsidRDefault="00FE70D3" w:rsidP="00FE70D3">
            <w:pPr>
              <w:pStyle w:val="DisplayScreen"/>
              <w:rPr>
                <w:rFonts w:ascii="Courier New" w:hAnsi="Courier New"/>
                <w:b/>
                <w:sz w:val="20"/>
                <w:szCs w:val="20"/>
              </w:rPr>
            </w:pPr>
            <w:r w:rsidRPr="00FE70D3">
              <w:rPr>
                <w:rFonts w:ascii="Courier New" w:hAnsi="Courier New"/>
                <w:b/>
                <w:sz w:val="20"/>
                <w:szCs w:val="20"/>
              </w:rPr>
              <w:t xml:space="preserve">                                                                                </w:t>
            </w:r>
            <w:r w:rsidR="004259AF" w:rsidRPr="004259AF">
              <w:rPr>
                <w:rFonts w:ascii="Courier New" w:hAnsi="Courier New"/>
                <w:b/>
                <w:sz w:val="20"/>
                <w:szCs w:val="20"/>
              </w:rPr>
              <w:t xml:space="preserve">                                                                                </w:t>
            </w:r>
            <w:r w:rsidR="00177093" w:rsidRPr="00177093">
              <w:rPr>
                <w:rFonts w:ascii="Courier New" w:hAnsi="Courier New"/>
                <w:b/>
                <w:sz w:val="20"/>
                <w:szCs w:val="20"/>
              </w:rPr>
              <w:t xml:space="preserve">               </w:t>
            </w:r>
          </w:p>
          <w:p w14:paraId="0426AE07" w14:textId="28D62111" w:rsidR="00177093" w:rsidRPr="0091140A" w:rsidRDefault="00177093" w:rsidP="00177093">
            <w:pPr>
              <w:pStyle w:val="DisplayScreen"/>
              <w:rPr>
                <w:rFonts w:ascii="Courier New" w:hAnsi="Courier New"/>
                <w:b/>
                <w:sz w:val="20"/>
                <w:szCs w:val="20"/>
              </w:rPr>
            </w:pPr>
            <w:r w:rsidRPr="00177093">
              <w:rPr>
                <w:rFonts w:ascii="Courier New" w:hAnsi="Courier New"/>
                <w:b/>
                <w:sz w:val="20"/>
                <w:szCs w:val="20"/>
              </w:rPr>
              <w:t xml:space="preserve">                                                                                </w:t>
            </w:r>
          </w:p>
        </w:tc>
      </w:tr>
    </w:tbl>
    <w:p w14:paraId="1A1689E0" w14:textId="6C5ECDAE" w:rsidR="000404F9" w:rsidRPr="000404F9" w:rsidRDefault="000404F9" w:rsidP="000404F9">
      <w:pPr>
        <w:pStyle w:val="BodyTextIndent2"/>
        <w:rPr>
          <w:b/>
          <w:noProof/>
          <w:color w:val="FF0000"/>
          <w:sz w:val="32"/>
          <w:szCs w:val="32"/>
        </w:rPr>
      </w:pPr>
    </w:p>
    <w:p w14:paraId="6DB4061A" w14:textId="6628C4DB" w:rsidR="00177093" w:rsidRDefault="000404F9" w:rsidP="00177093">
      <w:pPr>
        <w:pStyle w:val="BodyTextIndent2"/>
        <w:rPr>
          <w:b/>
          <w:noProof/>
          <w:color w:val="FF0000"/>
          <w:sz w:val="32"/>
          <w:szCs w:val="32"/>
        </w:rPr>
      </w:pPr>
      <w:r w:rsidRPr="000404F9">
        <w:rPr>
          <w:b/>
          <w:noProof/>
          <w:color w:val="FF0000"/>
          <w:sz w:val="32"/>
          <w:szCs w:val="32"/>
        </w:rPr>
        <w:t xml:space="preserve">The RPGLE </w:t>
      </w:r>
      <w:r w:rsidR="004259AF">
        <w:rPr>
          <w:b/>
          <w:noProof/>
          <w:color w:val="FF0000"/>
          <w:sz w:val="32"/>
          <w:szCs w:val="32"/>
        </w:rPr>
        <w:t xml:space="preserve">input source </w:t>
      </w:r>
      <w:r w:rsidRPr="000404F9">
        <w:rPr>
          <w:b/>
          <w:noProof/>
          <w:color w:val="FF0000"/>
          <w:sz w:val="32"/>
          <w:szCs w:val="32"/>
        </w:rPr>
        <w:t>Compile is now generation severity 11</w:t>
      </w:r>
      <w:r w:rsidR="004259AF">
        <w:rPr>
          <w:b/>
          <w:noProof/>
          <w:color w:val="FF0000"/>
          <w:sz w:val="32"/>
          <w:szCs w:val="32"/>
        </w:rPr>
        <w:t>,</w:t>
      </w:r>
      <w:r w:rsidR="00FE70D3">
        <w:rPr>
          <w:b/>
          <w:noProof/>
          <w:color w:val="FF0000"/>
          <w:sz w:val="32"/>
          <w:szCs w:val="32"/>
        </w:rPr>
        <w:t xml:space="preserve"> </w:t>
      </w:r>
      <w:r w:rsidR="004259AF">
        <w:rPr>
          <w:b/>
          <w:noProof/>
          <w:color w:val="FF0000"/>
          <w:sz w:val="32"/>
          <w:szCs w:val="32"/>
        </w:rPr>
        <w:t xml:space="preserve">and the RPGLE expanded source program in library </w:t>
      </w:r>
      <w:r w:rsidR="00C322BE">
        <w:rPr>
          <w:b/>
          <w:noProof/>
          <w:color w:val="FF0000"/>
          <w:sz w:val="32"/>
          <w:szCs w:val="32"/>
        </w:rPr>
        <w:t>ZZ</w:t>
      </w:r>
      <w:r w:rsidR="004259AF">
        <w:rPr>
          <w:b/>
          <w:noProof/>
          <w:color w:val="FF0000"/>
          <w:sz w:val="32"/>
          <w:szCs w:val="32"/>
        </w:rPr>
        <w:t>AUDITE is now generation severity 11.</w:t>
      </w:r>
    </w:p>
    <w:p w14:paraId="75AC7CAF" w14:textId="77777777" w:rsidR="004259AF" w:rsidRDefault="004259AF" w:rsidP="00177093">
      <w:pPr>
        <w:pStyle w:val="BodyTextIndent2"/>
        <w:rPr>
          <w:b/>
          <w:noProof/>
          <w:color w:val="FF0000"/>
          <w:sz w:val="32"/>
          <w:szCs w:val="32"/>
        </w:rPr>
      </w:pPr>
    </w:p>
    <w:p w14:paraId="28AB9291" w14:textId="27F76860" w:rsidR="000404F9" w:rsidRDefault="004259AF" w:rsidP="00177093">
      <w:pPr>
        <w:pStyle w:val="BodyTextIndent2"/>
        <w:rPr>
          <w:b/>
          <w:noProof/>
          <w:color w:val="FF0000"/>
          <w:sz w:val="32"/>
          <w:szCs w:val="32"/>
        </w:rPr>
      </w:pPr>
      <w:r>
        <w:rPr>
          <w:b/>
          <w:noProof/>
          <w:color w:val="FF0000"/>
          <w:sz w:val="32"/>
          <w:szCs w:val="32"/>
        </w:rPr>
        <w:t>F5=Apply is also used in other RTPA selection screens, such as entering watch variables to confirm the selection.</w:t>
      </w:r>
    </w:p>
    <w:p w14:paraId="200D1FC2" w14:textId="77777777" w:rsidR="004259AF" w:rsidRPr="00177093" w:rsidRDefault="004259AF" w:rsidP="00177093">
      <w:pPr>
        <w:pStyle w:val="BodyTextIndent2"/>
        <w:rPr>
          <w:b/>
          <w:noProof/>
          <w:color w:val="FF0000"/>
          <w:sz w:val="32"/>
          <w:szCs w:val="32"/>
        </w:rPr>
      </w:pPr>
    </w:p>
    <w:p w14:paraId="25C892AA" w14:textId="3B54529E" w:rsidR="00177093" w:rsidRDefault="00934412" w:rsidP="00177093">
      <w:pPr>
        <w:pStyle w:val="BodyTextIndent2"/>
        <w:rPr>
          <w:b/>
          <w:noProof/>
          <w:color w:val="FF0000"/>
          <w:sz w:val="32"/>
          <w:szCs w:val="32"/>
        </w:rPr>
      </w:pPr>
      <w:r>
        <w:rPr>
          <w:b/>
          <w:noProof/>
          <w:color w:val="FF0000"/>
          <w:sz w:val="32"/>
          <w:szCs w:val="32"/>
        </w:rPr>
        <w:t xml:space="preserve">The RTPA user profile parameters </w:t>
      </w:r>
      <w:r w:rsidR="00C03062">
        <w:rPr>
          <w:b/>
          <w:noProof/>
          <w:color w:val="FF0000"/>
          <w:sz w:val="32"/>
          <w:szCs w:val="32"/>
        </w:rPr>
        <w:t xml:space="preserve">for RPG </w:t>
      </w:r>
      <w:r>
        <w:rPr>
          <w:b/>
          <w:noProof/>
          <w:color w:val="FF0000"/>
          <w:sz w:val="32"/>
          <w:szCs w:val="32"/>
        </w:rPr>
        <w:t>used in the F</w:t>
      </w:r>
      <w:r w:rsidR="00C03062">
        <w:rPr>
          <w:b/>
          <w:noProof/>
          <w:color w:val="FF0000"/>
          <w:sz w:val="32"/>
          <w:szCs w:val="32"/>
        </w:rPr>
        <w:t>7</w:t>
      </w:r>
      <w:r>
        <w:rPr>
          <w:b/>
          <w:noProof/>
          <w:color w:val="FF0000"/>
          <w:sz w:val="32"/>
          <w:szCs w:val="32"/>
        </w:rPr>
        <w:t xml:space="preserve"> compile overrides may be changed for the User by changing the </w:t>
      </w:r>
      <w:r w:rsidR="00C322BE">
        <w:rPr>
          <w:b/>
          <w:noProof/>
          <w:color w:val="FF0000"/>
          <w:sz w:val="32"/>
          <w:szCs w:val="32"/>
        </w:rPr>
        <w:t>ZZ</w:t>
      </w:r>
      <w:r>
        <w:rPr>
          <w:b/>
          <w:noProof/>
          <w:color w:val="FF0000"/>
          <w:sz w:val="32"/>
          <w:szCs w:val="32"/>
        </w:rPr>
        <w:t>FI01 RTPA user profile with the D</w:t>
      </w:r>
      <w:r w:rsidR="00D870B3">
        <w:rPr>
          <w:b/>
          <w:noProof/>
          <w:color w:val="FF0000"/>
          <w:sz w:val="32"/>
          <w:szCs w:val="32"/>
        </w:rPr>
        <w:t>FU utility program</w:t>
      </w:r>
      <w:r>
        <w:rPr>
          <w:b/>
          <w:noProof/>
          <w:color w:val="FF0000"/>
          <w:sz w:val="32"/>
          <w:szCs w:val="32"/>
        </w:rPr>
        <w:t xml:space="preserve"> </w:t>
      </w:r>
    </w:p>
    <w:p w14:paraId="122237DD" w14:textId="77777777" w:rsidR="00934412" w:rsidRDefault="00934412" w:rsidP="00177093">
      <w:pPr>
        <w:pStyle w:val="BodyTextIndent2"/>
        <w:rPr>
          <w:b/>
          <w:noProof/>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934412" w14:paraId="2EB6539D" w14:textId="77777777" w:rsidTr="00934412">
        <w:tc>
          <w:tcPr>
            <w:tcW w:w="9630" w:type="dxa"/>
            <w:shd w:val="clear" w:color="auto" w:fill="E6E6E6"/>
          </w:tcPr>
          <w:p w14:paraId="25F1E786"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Change a Data File                               </w:t>
            </w:r>
          </w:p>
          <w:p w14:paraId="4C4BBADF"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104CE9E3"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Type choices, press Enter.                                                    </w:t>
            </w:r>
          </w:p>
          <w:p w14:paraId="71B55A04"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554B4044"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Program . . . . . . . . . .   DFUZZFI01     Name, F4 for list               </w:t>
            </w:r>
          </w:p>
          <w:p w14:paraId="42ED5170"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Library . . . . . . . . .     ZZAUDIT     Name, *LIBL, *CURLIB            </w:t>
            </w:r>
          </w:p>
          <w:p w14:paraId="2559FC46"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082FC0F5"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Data file . . . . . . . . .   ZZFI01        Name, *SAME, F4 for list        </w:t>
            </w:r>
          </w:p>
          <w:p w14:paraId="2B0A1AF9"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3DB97D20"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Library . . . . . . . . .     ZZAUDIT     Name, *LIBL, *CURLIB            </w:t>
            </w:r>
          </w:p>
          <w:p w14:paraId="10021716"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Member  . . . . . . . . . .   *FIRST        Name, *FIRST, F4 for list       </w:t>
            </w:r>
          </w:p>
          <w:p w14:paraId="3B3C4E08"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138A54BD"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60BF874C" w14:textId="3CE1833E" w:rsidR="00934412" w:rsidRPr="0091140A"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r w:rsidR="00934412" w:rsidRPr="00370784">
              <w:rPr>
                <w:rFonts w:ascii="Courier New" w:hAnsi="Courier New"/>
                <w:b/>
                <w:sz w:val="20"/>
                <w:szCs w:val="20"/>
              </w:rPr>
              <w:t xml:space="preserve"> </w:t>
            </w:r>
          </w:p>
        </w:tc>
      </w:tr>
    </w:tbl>
    <w:p w14:paraId="23B2822F" w14:textId="77777777" w:rsidR="00934412" w:rsidRDefault="00934412" w:rsidP="00934412">
      <w:pPr>
        <w:pStyle w:val="BodyTextIndent2"/>
        <w:rPr>
          <w:b/>
          <w:noProof/>
          <w:sz w:val="32"/>
          <w:szCs w:val="32"/>
        </w:rPr>
      </w:pPr>
    </w:p>
    <w:p w14:paraId="45C5E0C4" w14:textId="3274BE49" w:rsidR="00934412" w:rsidRDefault="00934412" w:rsidP="00934412">
      <w:pPr>
        <w:pStyle w:val="BodyTextIndent2"/>
        <w:rPr>
          <w:b/>
          <w:noProof/>
          <w:sz w:val="32"/>
          <w:szCs w:val="32"/>
        </w:rPr>
      </w:pPr>
      <w:r>
        <w:rPr>
          <w:b/>
          <w:noProof/>
          <w:sz w:val="32"/>
          <w:szCs w:val="32"/>
        </w:rPr>
        <w:t xml:space="preserve">Change the RPGLE compile defaults for an RTPA </w:t>
      </w:r>
      <w:r w:rsidR="00C03062">
        <w:rPr>
          <w:b/>
          <w:noProof/>
          <w:sz w:val="32"/>
          <w:szCs w:val="32"/>
        </w:rPr>
        <w:t xml:space="preserve">for RPG </w:t>
      </w:r>
      <w:r>
        <w:rPr>
          <w:b/>
          <w:noProof/>
          <w:sz w:val="32"/>
          <w:szCs w:val="32"/>
        </w:rPr>
        <w:t>User</w:t>
      </w:r>
    </w:p>
    <w:p w14:paraId="181E26BC" w14:textId="77777777" w:rsidR="00934412" w:rsidRDefault="00934412" w:rsidP="00934412">
      <w:pPr>
        <w:pStyle w:val="BodyTextIndent2"/>
        <w:rPr>
          <w:b/>
          <w:noProof/>
          <w:sz w:val="32"/>
          <w:szCs w:val="32"/>
        </w:rPr>
      </w:pPr>
    </w:p>
    <w:p w14:paraId="0F126093" w14:textId="46E5E9B6" w:rsidR="00D54B50" w:rsidRDefault="00FE70D3" w:rsidP="00934412">
      <w:pPr>
        <w:pStyle w:val="BodyTextIndent2"/>
        <w:rPr>
          <w:b/>
          <w:noProof/>
          <w:sz w:val="32"/>
          <w:szCs w:val="32"/>
        </w:rPr>
      </w:pPr>
      <w:r>
        <w:rPr>
          <w:b/>
          <w:noProof/>
          <w:sz w:val="32"/>
          <w:szCs w:val="32"/>
        </w:rPr>
        <w:t xml:space="preserve">RTPA creates an RTPA User (signon) profile in file ZZFI01 in library ZZAUDIT to allow RTPA defaults </w:t>
      </w:r>
      <w:r w:rsidR="004B0270">
        <w:rPr>
          <w:b/>
          <w:noProof/>
          <w:sz w:val="32"/>
          <w:szCs w:val="32"/>
        </w:rPr>
        <w:t>that are created the first time an IBM i User signs on to RTPA, to be changed.</w:t>
      </w:r>
    </w:p>
    <w:p w14:paraId="0C086787" w14:textId="77777777" w:rsidR="004B0270" w:rsidRDefault="004B0270" w:rsidP="00934412">
      <w:pPr>
        <w:pStyle w:val="BodyTextIndent2"/>
        <w:rPr>
          <w:b/>
          <w:noProof/>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B0270" w14:paraId="2313965E" w14:textId="77777777" w:rsidTr="001B58B9">
        <w:tc>
          <w:tcPr>
            <w:tcW w:w="9630" w:type="dxa"/>
            <w:shd w:val="clear" w:color="auto" w:fill="E6E6E6"/>
          </w:tcPr>
          <w:p w14:paraId="71DBFA63" w14:textId="15E6AAB4" w:rsidR="004B0270" w:rsidRPr="004B0270" w:rsidRDefault="004B0270" w:rsidP="004B0270">
            <w:pPr>
              <w:pStyle w:val="DisplayScreen"/>
              <w:rPr>
                <w:rFonts w:ascii="Courier New" w:hAnsi="Courier New"/>
                <w:b/>
                <w:sz w:val="20"/>
                <w:szCs w:val="20"/>
              </w:rPr>
            </w:pPr>
            <w:r w:rsidRPr="00C03062">
              <w:rPr>
                <w:rFonts w:ascii="Courier New" w:hAnsi="Courier New"/>
                <w:b/>
                <w:sz w:val="20"/>
                <w:szCs w:val="20"/>
              </w:rPr>
              <w:t xml:space="preserve">  </w:t>
            </w:r>
            <w:r w:rsidRPr="004B0270">
              <w:rPr>
                <w:rFonts w:ascii="Courier New" w:hAnsi="Courier New"/>
                <w:b/>
                <w:sz w:val="20"/>
                <w:szCs w:val="20"/>
              </w:rPr>
              <w:t>ZZPGM01R  Real-Time Program Audit for RPG (</w:t>
            </w:r>
            <w:r w:rsidR="001F2B43">
              <w:rPr>
                <w:rFonts w:ascii="Courier New" w:hAnsi="Courier New"/>
                <w:b/>
                <w:sz w:val="20"/>
                <w:szCs w:val="20"/>
              </w:rPr>
              <w:t>V7R1</w:t>
            </w:r>
            <w:r w:rsidRPr="004B0270">
              <w:rPr>
                <w:rFonts w:ascii="Courier New" w:hAnsi="Courier New"/>
                <w:b/>
                <w:sz w:val="20"/>
                <w:szCs w:val="20"/>
              </w:rPr>
              <w:t>)                  Date  8/14/20</w:t>
            </w:r>
          </w:p>
          <w:p w14:paraId="1F21A52C"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PHARKINS       Select Program to Audit                            Time 15:31:11</w:t>
            </w:r>
          </w:p>
          <w:p w14:paraId="68CA508A"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RPG3 and RPG4 source members               CCSID    37    Serial  2104FAW</w:t>
            </w:r>
          </w:p>
          <w:p w14:paraId="3480A9E1"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Type choices, Press F10                        Language ENU     Model   42A</w:t>
            </w:r>
          </w:p>
          <w:p w14:paraId="4701FE38"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Source Member  . . . . . .  TESTBASIC      Name, generic*, *ALL, F4 for List </w:t>
            </w:r>
          </w:p>
          <w:p w14:paraId="3282903F"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Source File  . . . . . . .    QRPGLESRC      Name            Date Format *MDY</w:t>
            </w:r>
          </w:p>
          <w:p w14:paraId="55E49BEC"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Library  . . . . . . . .    ZZAUDIT        Name        Audit comments     Y</w:t>
            </w:r>
          </w:p>
          <w:p w14:paraId="3E3EA12C"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w:t>
            </w:r>
          </w:p>
          <w:p w14:paraId="03B9F92B"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Object to Library . . . . . . ZZAUDITE         Name        Audit copybooks    Y</w:t>
            </w:r>
          </w:p>
          <w:p w14:paraId="1098947B"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w:t>
            </w:r>
          </w:p>
          <w:p w14:paraId="4884EC74"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Audit Timestamp    Y</w:t>
            </w:r>
          </w:p>
          <w:p w14:paraId="2E6FF9B4"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Audit File Outq . . . . . . . *SAME          Name, *SAME                       </w:t>
            </w:r>
          </w:p>
          <w:p w14:paraId="18CB46E2"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Audit Procedures   Y</w:t>
            </w:r>
          </w:p>
          <w:p w14:paraId="496B136F"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JOBD for pgm compile libl . . *LIBL          *LIBL, JOBD                       </w:t>
            </w:r>
          </w:p>
          <w:p w14:paraId="2BD5602B"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Library  . . . . . . . .                   Name  Audit Variable contents  A</w:t>
            </w:r>
          </w:p>
          <w:p w14:paraId="33D7191B"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A=All N=None V=F16 Var W=F2 Watch </w:t>
            </w:r>
          </w:p>
          <w:p w14:paraId="5DEADF39"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Audit Compile Listing Stmts .       to       1-99999       Audit to Disk      N</w:t>
            </w:r>
          </w:p>
          <w:p w14:paraId="16827350"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(Only)                              to                                         </w:t>
            </w:r>
          </w:p>
          <w:p w14:paraId="258E833B"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to                     Document Only      N</w:t>
            </w:r>
          </w:p>
          <w:p w14:paraId="674D26A1"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Project                             to                                         </w:t>
            </w:r>
          </w:p>
          <w:p w14:paraId="15CFD12C"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Ticket                              to                    Remote RTPA via FTP N</w:t>
            </w:r>
          </w:p>
          <w:p w14:paraId="609840ED"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F2=Watch Variables       F3=Exit    F6=Auditing options F7=Compile Options     </w:t>
            </w:r>
          </w:p>
          <w:p w14:paraId="4BFFA9ED"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F8=Conditional Auditing  </w:t>
            </w:r>
            <w:r w:rsidRPr="004B0270">
              <w:rPr>
                <w:rFonts w:ascii="Courier New" w:hAnsi="Courier New"/>
                <w:b/>
                <w:color w:val="C00000"/>
                <w:sz w:val="20"/>
                <w:szCs w:val="20"/>
              </w:rPr>
              <w:t xml:space="preserve">F9=Maint. Menu  </w:t>
            </w:r>
            <w:r w:rsidRPr="004B0270">
              <w:rPr>
                <w:rFonts w:ascii="Courier New" w:hAnsi="Courier New"/>
                <w:b/>
                <w:sz w:val="20"/>
                <w:szCs w:val="20"/>
              </w:rPr>
              <w:t xml:space="preserve">F10=Submit Expand   F12=Cancel        </w:t>
            </w:r>
          </w:p>
          <w:p w14:paraId="72FB5F30" w14:textId="2A26BD2B" w:rsidR="004B0270" w:rsidRPr="00C03062" w:rsidRDefault="004B0270" w:rsidP="004B0270">
            <w:pPr>
              <w:pStyle w:val="DisplayScreen"/>
              <w:rPr>
                <w:rFonts w:ascii="Courier New" w:hAnsi="Courier New"/>
                <w:b/>
                <w:sz w:val="20"/>
                <w:szCs w:val="20"/>
              </w:rPr>
            </w:pPr>
            <w:r w:rsidRPr="004B0270">
              <w:rPr>
                <w:rFonts w:ascii="Courier New" w:hAnsi="Courier New"/>
                <w:b/>
                <w:sz w:val="20"/>
                <w:szCs w:val="20"/>
              </w:rPr>
              <w:t xml:space="preserve">F18=RTPA history today    F24=More Keys         (C) Harkins &amp; Associates, Inc. </w:t>
            </w:r>
            <w:r w:rsidRPr="00C03062">
              <w:rPr>
                <w:rFonts w:ascii="Courier New" w:hAnsi="Courier New"/>
                <w:b/>
                <w:sz w:val="20"/>
                <w:szCs w:val="20"/>
              </w:rPr>
              <w:t xml:space="preserve">                                                                         </w:t>
            </w:r>
          </w:p>
          <w:p w14:paraId="307FA7C1" w14:textId="77777777" w:rsidR="004B0270" w:rsidRPr="00C03062" w:rsidRDefault="004B0270" w:rsidP="001B58B9">
            <w:pPr>
              <w:pStyle w:val="DisplayScreen"/>
              <w:rPr>
                <w:rFonts w:ascii="Courier New" w:hAnsi="Courier New"/>
                <w:b/>
                <w:sz w:val="20"/>
                <w:szCs w:val="20"/>
              </w:rPr>
            </w:pPr>
            <w:r w:rsidRPr="00C03062">
              <w:rPr>
                <w:rFonts w:ascii="Courier New" w:hAnsi="Courier New"/>
                <w:b/>
                <w:sz w:val="20"/>
                <w:szCs w:val="20"/>
              </w:rPr>
              <w:t xml:space="preserve">                                                                           </w:t>
            </w:r>
          </w:p>
          <w:p w14:paraId="1CD14367" w14:textId="5F166AAC" w:rsidR="004B0270" w:rsidRPr="0091140A" w:rsidRDefault="004B0270" w:rsidP="001B58B9">
            <w:pPr>
              <w:pStyle w:val="DisplayScreen"/>
              <w:rPr>
                <w:rFonts w:ascii="Courier New" w:hAnsi="Courier New"/>
                <w:b/>
                <w:sz w:val="20"/>
                <w:szCs w:val="20"/>
              </w:rPr>
            </w:pPr>
            <w:r w:rsidRPr="00370784">
              <w:rPr>
                <w:rFonts w:ascii="Courier New" w:hAnsi="Courier New"/>
                <w:b/>
                <w:sz w:val="20"/>
                <w:szCs w:val="20"/>
              </w:rPr>
              <w:t xml:space="preserve"> </w:t>
            </w:r>
          </w:p>
        </w:tc>
      </w:tr>
    </w:tbl>
    <w:p w14:paraId="417C66B8" w14:textId="77777777" w:rsidR="004B0270" w:rsidRDefault="004B0270" w:rsidP="004B0270">
      <w:pPr>
        <w:pStyle w:val="BodyTextIndent2"/>
        <w:rPr>
          <w:b/>
          <w:noProof/>
          <w:sz w:val="32"/>
          <w:szCs w:val="32"/>
        </w:rPr>
      </w:pPr>
    </w:p>
    <w:p w14:paraId="39786D73" w14:textId="4CE3BE16" w:rsidR="004B0270" w:rsidRDefault="004B0270" w:rsidP="00934412">
      <w:pPr>
        <w:pStyle w:val="BodyTextIndent2"/>
        <w:rPr>
          <w:rFonts w:ascii="Courier New" w:hAnsi="Courier New"/>
          <w:b/>
          <w:color w:val="C00000"/>
        </w:rPr>
      </w:pPr>
      <w:r w:rsidRPr="004B0270">
        <w:rPr>
          <w:rFonts w:ascii="Courier New" w:hAnsi="Courier New"/>
          <w:b/>
          <w:color w:val="C00000"/>
        </w:rPr>
        <w:t xml:space="preserve">F9=Maint. Menu  </w:t>
      </w:r>
    </w:p>
    <w:p w14:paraId="7F803EDB" w14:textId="77777777" w:rsidR="004B0270" w:rsidRDefault="004B0270" w:rsidP="00934412">
      <w:pPr>
        <w:pStyle w:val="BodyTextIndent2"/>
        <w:rPr>
          <w:rFonts w:ascii="Courier New" w:hAnsi="Courier New"/>
          <w:b/>
          <w:color w:val="C00000"/>
        </w:rPr>
      </w:pPr>
    </w:p>
    <w:p w14:paraId="4E530976" w14:textId="6E0F73CA" w:rsidR="004B0270" w:rsidRDefault="004B0270" w:rsidP="00934412">
      <w:pPr>
        <w:pStyle w:val="BodyTextIndent2"/>
        <w:rPr>
          <w:rFonts w:ascii="Courier New" w:hAnsi="Courier New"/>
          <w:b/>
        </w:rPr>
      </w:pPr>
      <w:r w:rsidRPr="004B0270">
        <w:rPr>
          <w:rFonts w:ascii="Courier New" w:hAnsi="Courier New"/>
          <w:b/>
        </w:rPr>
        <w:t xml:space="preserve">Command Key 9 (F9) </w:t>
      </w:r>
      <w:r>
        <w:rPr>
          <w:rFonts w:ascii="Courier New" w:hAnsi="Courier New"/>
          <w:b/>
        </w:rPr>
        <w:t xml:space="preserve">Option 1 </w:t>
      </w:r>
      <w:r w:rsidRPr="004B0270">
        <w:rPr>
          <w:rFonts w:ascii="Courier New" w:hAnsi="Courier New"/>
          <w:b/>
        </w:rPr>
        <w:t>on the RTPA entry screen  allows several of the RTPA user profile options to be changed.</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B0270" w14:paraId="3AE2020F" w14:textId="77777777" w:rsidTr="001B58B9">
        <w:tc>
          <w:tcPr>
            <w:tcW w:w="9630" w:type="dxa"/>
            <w:shd w:val="clear" w:color="auto" w:fill="E6E6E6"/>
          </w:tcPr>
          <w:p w14:paraId="074DF8C9" w14:textId="33DBFCDC" w:rsidR="004B0270" w:rsidRPr="004B0270" w:rsidRDefault="004B0270" w:rsidP="004B0270">
            <w:pPr>
              <w:pStyle w:val="DisplayScreen"/>
              <w:rPr>
                <w:rFonts w:ascii="Courier New" w:hAnsi="Courier New"/>
                <w:b/>
                <w:sz w:val="20"/>
                <w:szCs w:val="20"/>
              </w:rPr>
            </w:pPr>
            <w:r w:rsidRPr="00C03062">
              <w:rPr>
                <w:rFonts w:ascii="Courier New" w:hAnsi="Courier New"/>
                <w:b/>
                <w:sz w:val="20"/>
                <w:szCs w:val="20"/>
              </w:rPr>
              <w:t xml:space="preserve"> </w:t>
            </w:r>
            <w:r w:rsidRPr="004B0270">
              <w:rPr>
                <w:rFonts w:ascii="Courier New" w:hAnsi="Courier New"/>
                <w:b/>
                <w:sz w:val="20"/>
                <w:szCs w:val="20"/>
              </w:rPr>
              <w:t>ZZPGM01R  Real-Time Program Audit for RPG (</w:t>
            </w:r>
            <w:r w:rsidR="001F2B43">
              <w:rPr>
                <w:rFonts w:ascii="Courier New" w:hAnsi="Courier New"/>
                <w:b/>
                <w:sz w:val="20"/>
                <w:szCs w:val="20"/>
              </w:rPr>
              <w:t>V7R1</w:t>
            </w:r>
            <w:r w:rsidRPr="004B0270">
              <w:rPr>
                <w:rFonts w:ascii="Courier New" w:hAnsi="Courier New"/>
                <w:b/>
                <w:sz w:val="20"/>
                <w:szCs w:val="20"/>
              </w:rPr>
              <w:t>)                  Date  8/14/20</w:t>
            </w:r>
          </w:p>
          <w:p w14:paraId="554DFB94"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PHARKINS       Select Program to Audit                            Time 15:31:11</w:t>
            </w:r>
          </w:p>
          <w:p w14:paraId="2BB93E53"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RPG3 and RPG4 source members               CCSID    37    Serial  2104FAW</w:t>
            </w:r>
          </w:p>
          <w:p w14:paraId="7C98BCA8"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Type choices, Press F10                        Language ENU     Model   42A</w:t>
            </w:r>
          </w:p>
          <w:p w14:paraId="0A8A7651"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Source Member                                                                </w:t>
            </w:r>
          </w:p>
          <w:p w14:paraId="7CE9A982"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Source File  .        RTPA Maintenance Menu                                 Y</w:t>
            </w:r>
          </w:p>
          <w:p w14:paraId="2B18E740"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Library  . .                                                              Y</w:t>
            </w:r>
          </w:p>
          <w:p w14:paraId="756C4203"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Type option, press Enter                                 </w:t>
            </w:r>
          </w:p>
          <w:p w14:paraId="552D5D08"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Object to Library                                                             Y</w:t>
            </w:r>
          </w:p>
          <w:p w14:paraId="4856E422" w14:textId="77777777" w:rsidR="004B0270" w:rsidRPr="004B0270" w:rsidRDefault="004B0270" w:rsidP="004B0270">
            <w:pPr>
              <w:pStyle w:val="DisplayScreen"/>
              <w:rPr>
                <w:rFonts w:ascii="Courier New" w:hAnsi="Courier New"/>
                <w:b/>
                <w:color w:val="C00000"/>
                <w:sz w:val="20"/>
                <w:szCs w:val="20"/>
              </w:rPr>
            </w:pPr>
            <w:r w:rsidRPr="004B0270">
              <w:rPr>
                <w:rFonts w:ascii="Courier New" w:hAnsi="Courier New"/>
                <w:b/>
                <w:sz w:val="20"/>
                <w:szCs w:val="20"/>
              </w:rPr>
              <w:t xml:space="preserve">                       </w:t>
            </w:r>
            <w:r w:rsidRPr="004B0270">
              <w:rPr>
                <w:rFonts w:ascii="Courier New" w:hAnsi="Courier New"/>
                <w:b/>
                <w:color w:val="C00000"/>
                <w:sz w:val="20"/>
                <w:szCs w:val="20"/>
              </w:rPr>
              <w:t xml:space="preserve">1. User Profile Maintenance                              </w:t>
            </w:r>
          </w:p>
          <w:p w14:paraId="487AB93A"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2. User standard audit options Maintenance              Y</w:t>
            </w:r>
          </w:p>
          <w:p w14:paraId="2720CDD9"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Audit File Outq .     3. RTPA Language Literals Maintenance by country         </w:t>
            </w:r>
          </w:p>
          <w:p w14:paraId="3085C743"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4. RPGIV Operation code Maint.                          Y</w:t>
            </w:r>
          </w:p>
          <w:p w14:paraId="173A2F7B"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JOBD for pgm comp     5. Standard subroutine to be bypass                      </w:t>
            </w:r>
          </w:p>
          <w:p w14:paraId="2E3C48DE"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Library  . .      6. Create user RTPA testing library                     A</w:t>
            </w:r>
          </w:p>
          <w:p w14:paraId="59C4358D"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7. WRKSPLF                                               </w:t>
            </w:r>
          </w:p>
          <w:p w14:paraId="5747584F"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Audit Compile Lis     8. Delete spooled files for user                        N</w:t>
            </w:r>
          </w:p>
          <w:p w14:paraId="6713B2BA"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(Only)                9. WRKSBMJOB *JOB                                        </w:t>
            </w:r>
          </w:p>
          <w:p w14:paraId="79BC7637"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A. RTPA Analytics Report                                N</w:t>
            </w:r>
          </w:p>
          <w:p w14:paraId="4E10045B" w14:textId="4D9CF484"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Project             </w:t>
            </w:r>
            <w:r w:rsidRPr="004B0270">
              <w:rPr>
                <w:rFonts w:ascii="Courier New" w:hAnsi="Courier New"/>
                <w:b/>
                <w:color w:val="C00000"/>
                <w:sz w:val="20"/>
                <w:szCs w:val="20"/>
              </w:rPr>
              <w:t xml:space="preserve">Option      1                                              </w:t>
            </w:r>
          </w:p>
          <w:p w14:paraId="5783F1F2"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Ticket                          Clear RTPA expanded objects in                N</w:t>
            </w:r>
          </w:p>
          <w:p w14:paraId="7BE5B76A"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F2=Watch Variable   F3=Exit     ZZAUDITE for all CALL ZZCLRFIL                 </w:t>
            </w:r>
          </w:p>
          <w:p w14:paraId="36BA49EE"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F8=Conditional Au                                                              </w:t>
            </w:r>
          </w:p>
          <w:p w14:paraId="5D1BE804" w14:textId="23B30302" w:rsidR="004B0270" w:rsidRPr="00C03062" w:rsidRDefault="004B0270" w:rsidP="004B0270">
            <w:pPr>
              <w:pStyle w:val="DisplayScreen"/>
              <w:rPr>
                <w:rFonts w:ascii="Courier New" w:hAnsi="Courier New"/>
                <w:b/>
                <w:sz w:val="20"/>
                <w:szCs w:val="20"/>
              </w:rPr>
            </w:pPr>
            <w:r w:rsidRPr="004B0270">
              <w:rPr>
                <w:rFonts w:ascii="Courier New" w:hAnsi="Courier New"/>
                <w:b/>
                <w:sz w:val="20"/>
                <w:szCs w:val="20"/>
              </w:rPr>
              <w:t xml:space="preserve"> F18=RTPA history                                                               </w:t>
            </w:r>
            <w:r w:rsidRPr="00C03062">
              <w:rPr>
                <w:rFonts w:ascii="Courier New" w:hAnsi="Courier New"/>
                <w:b/>
                <w:sz w:val="20"/>
                <w:szCs w:val="20"/>
              </w:rPr>
              <w:t xml:space="preserve">                                                                          </w:t>
            </w:r>
          </w:p>
          <w:p w14:paraId="12A0B8E6" w14:textId="77777777" w:rsidR="004B0270" w:rsidRPr="0091140A" w:rsidRDefault="004B0270" w:rsidP="001B58B9">
            <w:pPr>
              <w:pStyle w:val="DisplayScreen"/>
              <w:rPr>
                <w:rFonts w:ascii="Courier New" w:hAnsi="Courier New"/>
                <w:b/>
                <w:sz w:val="20"/>
                <w:szCs w:val="20"/>
              </w:rPr>
            </w:pPr>
            <w:r w:rsidRPr="00370784">
              <w:rPr>
                <w:rFonts w:ascii="Courier New" w:hAnsi="Courier New"/>
                <w:b/>
                <w:sz w:val="20"/>
                <w:szCs w:val="20"/>
              </w:rPr>
              <w:t xml:space="preserve"> </w:t>
            </w:r>
          </w:p>
        </w:tc>
      </w:tr>
    </w:tbl>
    <w:p w14:paraId="0B75BD43" w14:textId="77777777" w:rsidR="004B0270" w:rsidRDefault="004B0270" w:rsidP="004B0270">
      <w:pPr>
        <w:pStyle w:val="BodyTextIndent2"/>
        <w:rPr>
          <w:b/>
          <w:noProof/>
          <w:sz w:val="32"/>
          <w:szCs w:val="32"/>
        </w:rPr>
      </w:pPr>
    </w:p>
    <w:p w14:paraId="65EA0AFC" w14:textId="6970256F" w:rsidR="004B0270" w:rsidRPr="004B0270" w:rsidRDefault="004B0270" w:rsidP="00934412">
      <w:pPr>
        <w:pStyle w:val="BodyTextIndent2"/>
        <w:rPr>
          <w:rFonts w:ascii="Courier New" w:hAnsi="Courier New"/>
          <w:b/>
        </w:rPr>
      </w:pPr>
      <w:r>
        <w:rPr>
          <w:rFonts w:ascii="Courier New" w:hAnsi="Courier New"/>
          <w:b/>
        </w:rPr>
        <w:t>RTPA Maintenmance menu Option 1 allows several ZZFI01 RTPA User profile options to be nepermanently changed</w:t>
      </w:r>
    </w:p>
    <w:p w14:paraId="58003473" w14:textId="77777777" w:rsidR="004B0270" w:rsidRDefault="004B0270" w:rsidP="00934412">
      <w:pPr>
        <w:pStyle w:val="BodyTextIndent2"/>
        <w:rPr>
          <w:b/>
          <w:noProof/>
          <w:sz w:val="32"/>
          <w:szCs w:val="32"/>
        </w:rPr>
      </w:pPr>
    </w:p>
    <w:p w14:paraId="7D43C2DB" w14:textId="77777777" w:rsidR="004B0270" w:rsidRDefault="004B0270" w:rsidP="00934412">
      <w:pPr>
        <w:pStyle w:val="BodyTextIndent2"/>
        <w:rPr>
          <w:b/>
          <w:noProof/>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D54B50" w14:paraId="1269757C" w14:textId="77777777" w:rsidTr="00A01787">
        <w:tc>
          <w:tcPr>
            <w:tcW w:w="9630" w:type="dxa"/>
            <w:shd w:val="clear" w:color="auto" w:fill="E6E6E6"/>
          </w:tcPr>
          <w:p w14:paraId="7C2F378B" w14:textId="6A18D059" w:rsidR="00660A1C" w:rsidRPr="00660A1C" w:rsidRDefault="00660A1C" w:rsidP="00660A1C">
            <w:pPr>
              <w:pStyle w:val="DisplayScreen"/>
              <w:rPr>
                <w:rFonts w:ascii="Courier New" w:hAnsi="Courier New"/>
                <w:b/>
                <w:color w:val="C00000"/>
                <w:sz w:val="20"/>
                <w:szCs w:val="20"/>
              </w:rPr>
            </w:pPr>
            <w:r w:rsidRPr="00660A1C">
              <w:rPr>
                <w:rFonts w:ascii="Courier New" w:hAnsi="Courier New"/>
                <w:b/>
                <w:color w:val="C00000"/>
                <w:sz w:val="20"/>
                <w:szCs w:val="20"/>
              </w:rPr>
              <w:t>ZZPGM11R           Real-Time Program Audit for RPGLE (</w:t>
            </w:r>
            <w:r w:rsidR="001F2B43">
              <w:rPr>
                <w:rFonts w:ascii="Courier New" w:hAnsi="Courier New"/>
                <w:b/>
                <w:color w:val="C00000"/>
                <w:sz w:val="20"/>
                <w:szCs w:val="20"/>
              </w:rPr>
              <w:t>V7R1</w:t>
            </w:r>
            <w:r w:rsidRPr="00660A1C">
              <w:rPr>
                <w:rFonts w:ascii="Courier New" w:hAnsi="Courier New"/>
                <w:b/>
                <w:color w:val="C00000"/>
                <w:sz w:val="20"/>
                <w:szCs w:val="20"/>
              </w:rPr>
              <w:t>)      Date:  8/19/20</w:t>
            </w:r>
          </w:p>
          <w:p w14:paraId="3A72B733" w14:textId="77777777" w:rsidR="00660A1C" w:rsidRPr="00660A1C" w:rsidRDefault="00660A1C" w:rsidP="00660A1C">
            <w:pPr>
              <w:pStyle w:val="DisplayScreen"/>
              <w:rPr>
                <w:rFonts w:ascii="Courier New" w:hAnsi="Courier New"/>
                <w:b/>
                <w:sz w:val="20"/>
                <w:szCs w:val="20"/>
              </w:rPr>
            </w:pPr>
            <w:r w:rsidRPr="00660A1C">
              <w:rPr>
                <w:rFonts w:ascii="Courier New" w:hAnsi="Courier New"/>
                <w:b/>
                <w:color w:val="C00000"/>
                <w:sz w:val="20"/>
                <w:szCs w:val="20"/>
              </w:rPr>
              <w:t xml:space="preserve"> PHARKINS                  User Profile </w:t>
            </w:r>
            <w:r w:rsidRPr="00660A1C">
              <w:rPr>
                <w:rFonts w:ascii="Courier New" w:hAnsi="Courier New"/>
                <w:b/>
                <w:sz w:val="20"/>
                <w:szCs w:val="20"/>
              </w:rPr>
              <w:t>Maintenance               Time: 15:21:10</w:t>
            </w:r>
          </w:p>
          <w:p w14:paraId="5DEAE1FD"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Type options, press F5 to apply.         Paul Harkins RTPA user profile        </w:t>
            </w:r>
          </w:p>
          <w:p w14:paraId="16EC852C"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RPGLE Only                 Override     Valid Overrides        RTPA Default   </w:t>
            </w:r>
          </w:p>
          <w:p w14:paraId="0ABDAFCC"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Generation Severity Level  10           1-21                    10            </w:t>
            </w:r>
          </w:p>
          <w:p w14:paraId="2A0DCB2D"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Type Conversion Options                 (all valid options)     *NONE         </w:t>
            </w:r>
          </w:p>
          <w:p w14:paraId="6E383B50"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w:t>
            </w:r>
          </w:p>
          <w:p w14:paraId="7E484E37"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Default Activation Group                *NO, *YES   (RPGLE)     *YES          </w:t>
            </w:r>
          </w:p>
          <w:p w14:paraId="36ED9263"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Delay PREPARE                           *YES, *NO               *NO           </w:t>
            </w:r>
          </w:p>
          <w:p w14:paraId="5315A3ED"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Commitment Control                      *ALL, *CSL, *NONE       *CHG          </w:t>
            </w:r>
          </w:p>
          <w:p w14:paraId="003E8B46"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Close SQL Cursor                        *ENDMOD, *ENDACTGRP     *ENDACTGRP    </w:t>
            </w:r>
          </w:p>
          <w:p w14:paraId="7A71BD8A"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Allow Null Values                       (all valid options)     *NO           </w:t>
            </w:r>
          </w:p>
          <w:p w14:paraId="7881516A"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Audit Comment statements   Y            Y or N                  Y             </w:t>
            </w:r>
          </w:p>
          <w:p w14:paraId="141D4885"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Audit Copy books           Y            Y or N                  N             </w:t>
            </w:r>
          </w:p>
          <w:p w14:paraId="4273D748"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Insert Audit timestamp     Y            Y or N                  N             </w:t>
            </w:r>
          </w:p>
          <w:p w14:paraId="7116AB23"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Audit RPGLE Procedures     Y            Y or N                  N             </w:t>
            </w:r>
          </w:p>
          <w:p w14:paraId="0DB05095"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Audit to disk              N            Y or N   ZZAUDITD       N  ZZAUDITP   </w:t>
            </w:r>
          </w:p>
          <w:p w14:paraId="40102923"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Default Jobq for Audits    RTPA         Default Outq for Audits               </w:t>
            </w:r>
          </w:p>
          <w:p w14:paraId="470708B8"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Audit RTPA expansion                    blank or Y to audit RTPA expsnsion    </w:t>
            </w:r>
          </w:p>
          <w:p w14:paraId="73E64EFC"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User Profile                            (all valid options)                   </w:t>
            </w:r>
          </w:p>
          <w:p w14:paraId="65711913"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Authority                               (all valid options)     *LIBCRTAUT    </w:t>
            </w:r>
          </w:p>
          <w:p w14:paraId="3EDBCDBC"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Language ID                             (all valid options)     *JOBRUN       </w:t>
            </w:r>
          </w:p>
          <w:p w14:paraId="11708B5A" w14:textId="77777777" w:rsidR="00660A1C" w:rsidRPr="00660A1C" w:rsidRDefault="00660A1C" w:rsidP="00660A1C">
            <w:pPr>
              <w:pStyle w:val="DisplayScreen"/>
              <w:rPr>
                <w:rFonts w:ascii="Courier New" w:hAnsi="Courier New"/>
                <w:b/>
                <w:sz w:val="20"/>
                <w:szCs w:val="20"/>
              </w:rPr>
            </w:pPr>
            <w:r w:rsidRPr="00660A1C">
              <w:rPr>
                <w:rFonts w:ascii="Courier New" w:hAnsi="Courier New"/>
                <w:b/>
                <w:sz w:val="20"/>
                <w:szCs w:val="20"/>
              </w:rPr>
              <w:t xml:space="preserve"> F3=Exit   F5=Apply   </w:t>
            </w:r>
            <w:r w:rsidRPr="00660A1C">
              <w:rPr>
                <w:rFonts w:ascii="Courier New" w:hAnsi="Courier New"/>
                <w:b/>
                <w:color w:val="C00000"/>
                <w:sz w:val="20"/>
                <w:szCs w:val="20"/>
              </w:rPr>
              <w:t xml:space="preserve">F6=RPG Compile Options and Overrides        </w:t>
            </w:r>
            <w:r w:rsidRPr="00660A1C">
              <w:rPr>
                <w:rFonts w:ascii="Courier New" w:hAnsi="Courier New"/>
                <w:b/>
                <w:sz w:val="20"/>
                <w:szCs w:val="20"/>
              </w:rPr>
              <w:t xml:space="preserve">F12=Cancel    </w:t>
            </w:r>
          </w:p>
          <w:p w14:paraId="57C695E0" w14:textId="259EBE4F" w:rsidR="00C03062" w:rsidRPr="00C03062" w:rsidRDefault="00660A1C" w:rsidP="00660A1C">
            <w:pPr>
              <w:pStyle w:val="DisplayScreen"/>
              <w:rPr>
                <w:rFonts w:ascii="Courier New" w:hAnsi="Courier New"/>
                <w:b/>
                <w:sz w:val="20"/>
                <w:szCs w:val="20"/>
              </w:rPr>
            </w:pPr>
            <w:r w:rsidRPr="00660A1C">
              <w:rPr>
                <w:rFonts w:ascii="Courier New" w:hAnsi="Courier New"/>
                <w:b/>
                <w:sz w:val="20"/>
                <w:szCs w:val="20"/>
              </w:rPr>
              <w:t xml:space="preserve"> Enter=Validate                      (C) 2000 Harkins &amp; Associates, Inc.        </w:t>
            </w:r>
            <w:r w:rsidR="00C03062" w:rsidRPr="00C03062">
              <w:rPr>
                <w:rFonts w:ascii="Courier New" w:hAnsi="Courier New"/>
                <w:b/>
                <w:sz w:val="20"/>
                <w:szCs w:val="20"/>
              </w:rPr>
              <w:t xml:space="preserve">                                                                           </w:t>
            </w:r>
          </w:p>
          <w:p w14:paraId="7870A982"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1523D917"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1B4BFA62"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4CD14FD4"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14F043C5"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6064A88B"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68895F94" w14:textId="10A2BD62" w:rsidR="00D54B50" w:rsidRPr="00D54B50"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r w:rsidR="00D54B50" w:rsidRPr="00D54B50">
              <w:rPr>
                <w:rFonts w:ascii="Courier New" w:hAnsi="Courier New"/>
                <w:b/>
                <w:sz w:val="20"/>
                <w:szCs w:val="20"/>
              </w:rPr>
              <w:t xml:space="preserve">                                                                          </w:t>
            </w:r>
          </w:p>
          <w:p w14:paraId="792492B2" w14:textId="77777777" w:rsidR="00D54B50" w:rsidRPr="00D54B50" w:rsidRDefault="00D54B50" w:rsidP="00D54B50">
            <w:pPr>
              <w:pStyle w:val="DisplayScreen"/>
              <w:rPr>
                <w:rFonts w:ascii="Courier New" w:hAnsi="Courier New"/>
                <w:b/>
                <w:sz w:val="20"/>
                <w:szCs w:val="20"/>
              </w:rPr>
            </w:pPr>
            <w:r w:rsidRPr="00D54B50">
              <w:rPr>
                <w:rFonts w:ascii="Courier New" w:hAnsi="Courier New"/>
                <w:b/>
                <w:sz w:val="20"/>
                <w:szCs w:val="20"/>
              </w:rPr>
              <w:t xml:space="preserve">                                                                          </w:t>
            </w:r>
          </w:p>
          <w:p w14:paraId="0B1CA004" w14:textId="77777777" w:rsidR="00D54B50" w:rsidRPr="00D54B50" w:rsidRDefault="00D54B50" w:rsidP="00D54B50">
            <w:pPr>
              <w:pStyle w:val="DisplayScreen"/>
              <w:rPr>
                <w:rFonts w:ascii="Courier New" w:hAnsi="Courier New"/>
                <w:b/>
                <w:sz w:val="20"/>
                <w:szCs w:val="20"/>
              </w:rPr>
            </w:pPr>
            <w:r w:rsidRPr="00D54B50">
              <w:rPr>
                <w:rFonts w:ascii="Courier New" w:hAnsi="Courier New"/>
                <w:b/>
                <w:sz w:val="20"/>
                <w:szCs w:val="20"/>
              </w:rPr>
              <w:t xml:space="preserve">                                                                          </w:t>
            </w:r>
          </w:p>
          <w:p w14:paraId="64337BEA" w14:textId="77777777" w:rsidR="00D54B50" w:rsidRPr="00D54B50" w:rsidRDefault="00D54B50" w:rsidP="00D54B50">
            <w:pPr>
              <w:pStyle w:val="DisplayScreen"/>
              <w:rPr>
                <w:rFonts w:ascii="Courier New" w:hAnsi="Courier New"/>
                <w:b/>
                <w:sz w:val="20"/>
                <w:szCs w:val="20"/>
              </w:rPr>
            </w:pPr>
            <w:r w:rsidRPr="00D54B50">
              <w:rPr>
                <w:rFonts w:ascii="Courier New" w:hAnsi="Courier New"/>
                <w:b/>
                <w:sz w:val="20"/>
                <w:szCs w:val="20"/>
              </w:rPr>
              <w:t xml:space="preserve">                                                                          </w:t>
            </w:r>
          </w:p>
          <w:p w14:paraId="26259E45" w14:textId="77777777" w:rsidR="00D54B50" w:rsidRPr="00D54B50" w:rsidRDefault="00D54B50" w:rsidP="00D54B50">
            <w:pPr>
              <w:pStyle w:val="DisplayScreen"/>
              <w:rPr>
                <w:rFonts w:ascii="Courier New" w:hAnsi="Courier New"/>
                <w:b/>
                <w:sz w:val="20"/>
                <w:szCs w:val="20"/>
              </w:rPr>
            </w:pPr>
            <w:r w:rsidRPr="00D54B50">
              <w:rPr>
                <w:rFonts w:ascii="Courier New" w:hAnsi="Courier New"/>
                <w:b/>
                <w:sz w:val="20"/>
                <w:szCs w:val="20"/>
              </w:rPr>
              <w:t xml:space="preserve">                                                                          </w:t>
            </w:r>
          </w:p>
          <w:p w14:paraId="0C3583E1" w14:textId="77777777" w:rsidR="00D54B50" w:rsidRPr="00D54B50" w:rsidRDefault="00D54B50" w:rsidP="00D54B50">
            <w:pPr>
              <w:pStyle w:val="DisplayScreen"/>
              <w:rPr>
                <w:rFonts w:ascii="Courier New" w:hAnsi="Courier New"/>
                <w:b/>
                <w:sz w:val="20"/>
                <w:szCs w:val="20"/>
              </w:rPr>
            </w:pPr>
            <w:r w:rsidRPr="00D54B50">
              <w:rPr>
                <w:rFonts w:ascii="Courier New" w:hAnsi="Courier New"/>
                <w:b/>
                <w:sz w:val="20"/>
                <w:szCs w:val="20"/>
              </w:rPr>
              <w:t xml:space="preserve">                                                                          </w:t>
            </w:r>
          </w:p>
          <w:p w14:paraId="7C10F4CC" w14:textId="77777777" w:rsidR="00D54B50" w:rsidRPr="00D54B50" w:rsidRDefault="00D54B50" w:rsidP="00D54B50">
            <w:pPr>
              <w:pStyle w:val="DisplayScreen"/>
              <w:rPr>
                <w:rFonts w:ascii="Courier New" w:hAnsi="Courier New"/>
                <w:b/>
                <w:sz w:val="20"/>
                <w:szCs w:val="20"/>
              </w:rPr>
            </w:pPr>
            <w:r w:rsidRPr="00D54B50">
              <w:rPr>
                <w:rFonts w:ascii="Courier New" w:hAnsi="Courier New"/>
                <w:b/>
                <w:sz w:val="20"/>
                <w:szCs w:val="20"/>
              </w:rPr>
              <w:t xml:space="preserve">                                                                          </w:t>
            </w:r>
          </w:p>
          <w:p w14:paraId="318C40CE" w14:textId="77777777" w:rsidR="00D54B50" w:rsidRPr="00D54B50" w:rsidRDefault="00D54B50" w:rsidP="00D54B50">
            <w:pPr>
              <w:pStyle w:val="DisplayScreen"/>
              <w:rPr>
                <w:rFonts w:ascii="Courier New" w:hAnsi="Courier New"/>
                <w:b/>
                <w:sz w:val="20"/>
                <w:szCs w:val="20"/>
              </w:rPr>
            </w:pPr>
            <w:r w:rsidRPr="00D54B50">
              <w:rPr>
                <w:rFonts w:ascii="Courier New" w:hAnsi="Courier New"/>
                <w:b/>
                <w:sz w:val="20"/>
                <w:szCs w:val="20"/>
              </w:rPr>
              <w:t xml:space="preserve">                                                                          </w:t>
            </w:r>
          </w:p>
          <w:p w14:paraId="4B18D328" w14:textId="6C9EDAB4" w:rsidR="00D54B50" w:rsidRPr="0091140A" w:rsidRDefault="00D54B50" w:rsidP="00D54B50">
            <w:pPr>
              <w:pStyle w:val="DisplayScreen"/>
              <w:rPr>
                <w:rFonts w:ascii="Courier New" w:hAnsi="Courier New"/>
                <w:b/>
                <w:sz w:val="20"/>
                <w:szCs w:val="20"/>
              </w:rPr>
            </w:pPr>
            <w:r w:rsidRPr="00D54B50">
              <w:rPr>
                <w:rFonts w:ascii="Courier New" w:hAnsi="Courier New"/>
                <w:b/>
                <w:sz w:val="20"/>
                <w:szCs w:val="20"/>
              </w:rPr>
              <w:t xml:space="preserve">                                                                          </w:t>
            </w:r>
            <w:r w:rsidRPr="00934412">
              <w:rPr>
                <w:rFonts w:ascii="Courier New" w:hAnsi="Courier New"/>
                <w:b/>
                <w:sz w:val="20"/>
                <w:szCs w:val="20"/>
              </w:rPr>
              <w:t xml:space="preserve">                                                                         </w:t>
            </w:r>
            <w:r w:rsidRPr="00370784">
              <w:rPr>
                <w:rFonts w:ascii="Courier New" w:hAnsi="Courier New"/>
                <w:b/>
                <w:sz w:val="20"/>
                <w:szCs w:val="20"/>
              </w:rPr>
              <w:t xml:space="preserve"> </w:t>
            </w:r>
          </w:p>
        </w:tc>
      </w:tr>
    </w:tbl>
    <w:p w14:paraId="4F0FACB6" w14:textId="77777777" w:rsidR="00D54B50" w:rsidRDefault="00D54B50" w:rsidP="00934412">
      <w:pPr>
        <w:pStyle w:val="BodyTextIndent2"/>
        <w:rPr>
          <w:b/>
          <w:noProof/>
          <w:sz w:val="32"/>
          <w:szCs w:val="32"/>
        </w:rPr>
      </w:pPr>
    </w:p>
    <w:p w14:paraId="21AB3273" w14:textId="08E9D719" w:rsidR="004B0270" w:rsidRDefault="004B0270" w:rsidP="00934412">
      <w:pPr>
        <w:pStyle w:val="BodyTextIndent2"/>
        <w:rPr>
          <w:b/>
          <w:noProof/>
          <w:sz w:val="32"/>
          <w:szCs w:val="32"/>
        </w:rPr>
      </w:pPr>
      <w:r>
        <w:rPr>
          <w:b/>
          <w:noProof/>
          <w:sz w:val="32"/>
          <w:szCs w:val="32"/>
        </w:rPr>
        <w:t>F6 to change RTPA user compile options and overrides</w:t>
      </w:r>
    </w:p>
    <w:p w14:paraId="6E7A73A0" w14:textId="77777777" w:rsidR="004B0270" w:rsidRDefault="004B0270" w:rsidP="00934412">
      <w:pPr>
        <w:pStyle w:val="BodyTextIndent2"/>
        <w:rPr>
          <w:b/>
          <w:noProof/>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B0270" w14:paraId="2C4FBAC2" w14:textId="77777777" w:rsidTr="001B58B9">
        <w:tc>
          <w:tcPr>
            <w:tcW w:w="9630" w:type="dxa"/>
            <w:shd w:val="clear" w:color="auto" w:fill="E6E6E6"/>
          </w:tcPr>
          <w:p w14:paraId="00C6CEFD" w14:textId="2B2E8B32"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ZZPGM11R           Real-Time Program Audit for COBOL (</w:t>
            </w:r>
            <w:r w:rsidR="001F2B43">
              <w:rPr>
                <w:rFonts w:ascii="Courier New" w:hAnsi="Courier New"/>
                <w:b/>
                <w:sz w:val="20"/>
                <w:szCs w:val="20"/>
              </w:rPr>
              <w:t>V7R1</w:t>
            </w:r>
            <w:r w:rsidRPr="004B0270">
              <w:rPr>
                <w:rFonts w:ascii="Courier New" w:hAnsi="Courier New"/>
                <w:b/>
                <w:sz w:val="20"/>
                <w:szCs w:val="20"/>
              </w:rPr>
              <w:t>)      Date:  8/14/20</w:t>
            </w:r>
          </w:p>
          <w:p w14:paraId="65FF5E67"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w:t>
            </w:r>
            <w:r w:rsidRPr="00605D7B">
              <w:rPr>
                <w:rFonts w:ascii="Courier New" w:hAnsi="Courier New"/>
                <w:b/>
                <w:color w:val="C00000"/>
                <w:sz w:val="20"/>
                <w:szCs w:val="20"/>
              </w:rPr>
              <w:t xml:space="preserve">User Profile Maintenance - RPGLE       </w:t>
            </w:r>
            <w:r w:rsidRPr="004B0270">
              <w:rPr>
                <w:rFonts w:ascii="Courier New" w:hAnsi="Courier New"/>
                <w:b/>
                <w:sz w:val="20"/>
                <w:szCs w:val="20"/>
              </w:rPr>
              <w:t>Time: 15:37:28</w:t>
            </w:r>
          </w:p>
          <w:p w14:paraId="10D592DA"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Type options, press F5 to apply.                                               </w:t>
            </w:r>
          </w:p>
          <w:p w14:paraId="6C6F76AE"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w:t>
            </w:r>
          </w:p>
          <w:p w14:paraId="0B28E7FA"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Override    Valid Overrides        RTPA Default   </w:t>
            </w:r>
          </w:p>
          <w:p w14:paraId="3B58118D"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Generation Severity Level   10          1-21                   9              </w:t>
            </w:r>
          </w:p>
          <w:p w14:paraId="3CA61CBF"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Type Conversion Options                 (All valid options)    *DATETIME      </w:t>
            </w:r>
          </w:p>
          <w:p w14:paraId="4BA9B303"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w:t>
            </w:r>
          </w:p>
          <w:p w14:paraId="48455BF2"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Allow Null Values                       *YES, *NO              *NO            </w:t>
            </w:r>
          </w:p>
          <w:p w14:paraId="27E5354C"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Ignore decimal data error               *YES, *NO              *NO            </w:t>
            </w:r>
          </w:p>
          <w:p w14:paraId="1F3A6B0B"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Delay PREPARE                           *YES, *NO              *NO            </w:t>
            </w:r>
          </w:p>
          <w:p w14:paraId="1F2954F2"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Commitment Control                      *ALL, *CS, *NONE, *CHG *CHG           </w:t>
            </w:r>
          </w:p>
          <w:p w14:paraId="0FAC9A7D"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Close SQL Cursor                        *ENDJOB, *ENDSQL       *ENDPGM        </w:t>
            </w:r>
          </w:p>
          <w:p w14:paraId="6BAF6754"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Stop All Variable audits after                                                </w:t>
            </w:r>
          </w:p>
          <w:p w14:paraId="431BEB04"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Compile source statements   15000     No variable audits after 15000 stmts    </w:t>
            </w:r>
          </w:p>
          <w:p w14:paraId="2113C8B4"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Compile referenced variable   800     No variable audits after 800 variables  </w:t>
            </w:r>
          </w:p>
          <w:p w14:paraId="0F07697A"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w:t>
            </w:r>
          </w:p>
          <w:p w14:paraId="2A6616C2"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w:t>
            </w:r>
          </w:p>
          <w:p w14:paraId="2983D51D"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w:t>
            </w:r>
          </w:p>
          <w:p w14:paraId="41937BB2"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w:t>
            </w:r>
          </w:p>
          <w:p w14:paraId="51FD446A"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w:t>
            </w:r>
          </w:p>
          <w:p w14:paraId="7C366DCC"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                                                                               </w:t>
            </w:r>
          </w:p>
          <w:p w14:paraId="4F1F1C66" w14:textId="77777777" w:rsidR="004B0270" w:rsidRPr="004B0270" w:rsidRDefault="004B0270" w:rsidP="004B0270">
            <w:pPr>
              <w:pStyle w:val="DisplayScreen"/>
              <w:rPr>
                <w:rFonts w:ascii="Courier New" w:hAnsi="Courier New"/>
                <w:b/>
                <w:sz w:val="20"/>
                <w:szCs w:val="20"/>
              </w:rPr>
            </w:pPr>
            <w:r w:rsidRPr="004B0270">
              <w:rPr>
                <w:rFonts w:ascii="Courier New" w:hAnsi="Courier New"/>
                <w:b/>
                <w:sz w:val="20"/>
                <w:szCs w:val="20"/>
              </w:rPr>
              <w:t xml:space="preserve">F3=Exit   F5=Apply    F12=Cancel    Enter=Validate              (Non-standard) </w:t>
            </w:r>
          </w:p>
          <w:p w14:paraId="02B6D97C" w14:textId="77916778" w:rsidR="004B0270" w:rsidRPr="00C03062" w:rsidRDefault="004B0270" w:rsidP="004B0270">
            <w:pPr>
              <w:pStyle w:val="DisplayScreen"/>
              <w:rPr>
                <w:rFonts w:ascii="Courier New" w:hAnsi="Courier New"/>
                <w:b/>
                <w:sz w:val="20"/>
                <w:szCs w:val="20"/>
              </w:rPr>
            </w:pPr>
            <w:r w:rsidRPr="004B0270">
              <w:rPr>
                <w:rFonts w:ascii="Courier New" w:hAnsi="Courier New"/>
                <w:b/>
                <w:sz w:val="20"/>
                <w:szCs w:val="20"/>
              </w:rPr>
              <w:t xml:space="preserve">                                    (C) 2000-2002 Harkins Audit Software, Inc. </w:t>
            </w:r>
            <w:r w:rsidRPr="00C03062">
              <w:rPr>
                <w:rFonts w:ascii="Courier New" w:hAnsi="Courier New"/>
                <w:b/>
                <w:sz w:val="20"/>
                <w:szCs w:val="20"/>
              </w:rPr>
              <w:t xml:space="preserve">                                                                           </w:t>
            </w:r>
          </w:p>
          <w:p w14:paraId="3BC22E4F" w14:textId="77777777" w:rsidR="004B0270" w:rsidRPr="00C03062" w:rsidRDefault="004B0270" w:rsidP="001B58B9">
            <w:pPr>
              <w:pStyle w:val="DisplayScreen"/>
              <w:rPr>
                <w:rFonts w:ascii="Courier New" w:hAnsi="Courier New"/>
                <w:b/>
                <w:sz w:val="20"/>
                <w:szCs w:val="20"/>
              </w:rPr>
            </w:pPr>
            <w:r w:rsidRPr="00C03062">
              <w:rPr>
                <w:rFonts w:ascii="Courier New" w:hAnsi="Courier New"/>
                <w:b/>
                <w:sz w:val="20"/>
                <w:szCs w:val="20"/>
              </w:rPr>
              <w:t xml:space="preserve">                                                                           </w:t>
            </w:r>
          </w:p>
          <w:p w14:paraId="23775263" w14:textId="77777777" w:rsidR="004B0270" w:rsidRPr="00C03062" w:rsidRDefault="004B0270" w:rsidP="001B58B9">
            <w:pPr>
              <w:pStyle w:val="DisplayScreen"/>
              <w:rPr>
                <w:rFonts w:ascii="Courier New" w:hAnsi="Courier New"/>
                <w:b/>
                <w:sz w:val="20"/>
                <w:szCs w:val="20"/>
              </w:rPr>
            </w:pPr>
            <w:r w:rsidRPr="00C03062">
              <w:rPr>
                <w:rFonts w:ascii="Courier New" w:hAnsi="Courier New"/>
                <w:b/>
                <w:sz w:val="20"/>
                <w:szCs w:val="20"/>
              </w:rPr>
              <w:t xml:space="preserve">                                                                           </w:t>
            </w:r>
          </w:p>
          <w:p w14:paraId="33A06799" w14:textId="77777777" w:rsidR="004B0270" w:rsidRPr="00C03062" w:rsidRDefault="004B0270" w:rsidP="001B58B9">
            <w:pPr>
              <w:pStyle w:val="DisplayScreen"/>
              <w:rPr>
                <w:rFonts w:ascii="Courier New" w:hAnsi="Courier New"/>
                <w:b/>
                <w:sz w:val="20"/>
                <w:szCs w:val="20"/>
              </w:rPr>
            </w:pPr>
            <w:r w:rsidRPr="00C03062">
              <w:rPr>
                <w:rFonts w:ascii="Courier New" w:hAnsi="Courier New"/>
                <w:b/>
                <w:sz w:val="20"/>
                <w:szCs w:val="20"/>
              </w:rPr>
              <w:t xml:space="preserve">                                                                           </w:t>
            </w:r>
          </w:p>
          <w:p w14:paraId="2BB324EF" w14:textId="77777777" w:rsidR="004B0270" w:rsidRPr="00C03062" w:rsidRDefault="004B0270" w:rsidP="001B58B9">
            <w:pPr>
              <w:pStyle w:val="DisplayScreen"/>
              <w:rPr>
                <w:rFonts w:ascii="Courier New" w:hAnsi="Courier New"/>
                <w:b/>
                <w:sz w:val="20"/>
                <w:szCs w:val="20"/>
              </w:rPr>
            </w:pPr>
            <w:r w:rsidRPr="00C03062">
              <w:rPr>
                <w:rFonts w:ascii="Courier New" w:hAnsi="Courier New"/>
                <w:b/>
                <w:sz w:val="20"/>
                <w:szCs w:val="20"/>
              </w:rPr>
              <w:t xml:space="preserve">                                                                           </w:t>
            </w:r>
          </w:p>
          <w:p w14:paraId="129CC230" w14:textId="77777777" w:rsidR="004B0270" w:rsidRPr="00C03062" w:rsidRDefault="004B0270" w:rsidP="001B58B9">
            <w:pPr>
              <w:pStyle w:val="DisplayScreen"/>
              <w:rPr>
                <w:rFonts w:ascii="Courier New" w:hAnsi="Courier New"/>
                <w:b/>
                <w:sz w:val="20"/>
                <w:szCs w:val="20"/>
              </w:rPr>
            </w:pPr>
            <w:r w:rsidRPr="00C03062">
              <w:rPr>
                <w:rFonts w:ascii="Courier New" w:hAnsi="Courier New"/>
                <w:b/>
                <w:sz w:val="20"/>
                <w:szCs w:val="20"/>
              </w:rPr>
              <w:t xml:space="preserve">                                                                           </w:t>
            </w:r>
          </w:p>
          <w:p w14:paraId="22D26B5A" w14:textId="77777777" w:rsidR="004B0270" w:rsidRPr="00C03062" w:rsidRDefault="004B0270" w:rsidP="001B58B9">
            <w:pPr>
              <w:pStyle w:val="DisplayScreen"/>
              <w:rPr>
                <w:rFonts w:ascii="Courier New" w:hAnsi="Courier New"/>
                <w:b/>
                <w:sz w:val="20"/>
                <w:szCs w:val="20"/>
              </w:rPr>
            </w:pPr>
            <w:r w:rsidRPr="00C03062">
              <w:rPr>
                <w:rFonts w:ascii="Courier New" w:hAnsi="Courier New"/>
                <w:b/>
                <w:sz w:val="20"/>
                <w:szCs w:val="20"/>
              </w:rPr>
              <w:t xml:space="preserve">                                                                           </w:t>
            </w:r>
          </w:p>
          <w:p w14:paraId="7D6D3335" w14:textId="77777777" w:rsidR="004B0270" w:rsidRPr="00D54B50" w:rsidRDefault="004B0270" w:rsidP="001B58B9">
            <w:pPr>
              <w:pStyle w:val="DisplayScreen"/>
              <w:rPr>
                <w:rFonts w:ascii="Courier New" w:hAnsi="Courier New"/>
                <w:b/>
                <w:sz w:val="20"/>
                <w:szCs w:val="20"/>
              </w:rPr>
            </w:pPr>
            <w:r w:rsidRPr="00C03062">
              <w:rPr>
                <w:rFonts w:ascii="Courier New" w:hAnsi="Courier New"/>
                <w:b/>
                <w:sz w:val="20"/>
                <w:szCs w:val="20"/>
              </w:rPr>
              <w:t xml:space="preserve">                                                                           </w:t>
            </w:r>
            <w:r w:rsidRPr="00D54B50">
              <w:rPr>
                <w:rFonts w:ascii="Courier New" w:hAnsi="Courier New"/>
                <w:b/>
                <w:sz w:val="20"/>
                <w:szCs w:val="20"/>
              </w:rPr>
              <w:t xml:space="preserve">                                                                          </w:t>
            </w:r>
          </w:p>
          <w:p w14:paraId="61527E73" w14:textId="77777777" w:rsidR="004B0270" w:rsidRPr="00D54B50" w:rsidRDefault="004B0270" w:rsidP="001B58B9">
            <w:pPr>
              <w:pStyle w:val="DisplayScreen"/>
              <w:rPr>
                <w:rFonts w:ascii="Courier New" w:hAnsi="Courier New"/>
                <w:b/>
                <w:sz w:val="20"/>
                <w:szCs w:val="20"/>
              </w:rPr>
            </w:pPr>
            <w:r w:rsidRPr="00D54B50">
              <w:rPr>
                <w:rFonts w:ascii="Courier New" w:hAnsi="Courier New"/>
                <w:b/>
                <w:sz w:val="20"/>
                <w:szCs w:val="20"/>
              </w:rPr>
              <w:t xml:space="preserve">                                                                          </w:t>
            </w:r>
          </w:p>
          <w:p w14:paraId="34C9E7E8" w14:textId="77777777" w:rsidR="004B0270" w:rsidRPr="00D54B50" w:rsidRDefault="004B0270" w:rsidP="001B58B9">
            <w:pPr>
              <w:pStyle w:val="DisplayScreen"/>
              <w:rPr>
                <w:rFonts w:ascii="Courier New" w:hAnsi="Courier New"/>
                <w:b/>
                <w:sz w:val="20"/>
                <w:szCs w:val="20"/>
              </w:rPr>
            </w:pPr>
            <w:r w:rsidRPr="00D54B50">
              <w:rPr>
                <w:rFonts w:ascii="Courier New" w:hAnsi="Courier New"/>
                <w:b/>
                <w:sz w:val="20"/>
                <w:szCs w:val="20"/>
              </w:rPr>
              <w:t xml:space="preserve">                                                                          </w:t>
            </w:r>
          </w:p>
          <w:p w14:paraId="40D278DC" w14:textId="77777777" w:rsidR="004B0270" w:rsidRPr="00D54B50" w:rsidRDefault="004B0270" w:rsidP="001B58B9">
            <w:pPr>
              <w:pStyle w:val="DisplayScreen"/>
              <w:rPr>
                <w:rFonts w:ascii="Courier New" w:hAnsi="Courier New"/>
                <w:b/>
                <w:sz w:val="20"/>
                <w:szCs w:val="20"/>
              </w:rPr>
            </w:pPr>
            <w:r w:rsidRPr="00D54B50">
              <w:rPr>
                <w:rFonts w:ascii="Courier New" w:hAnsi="Courier New"/>
                <w:b/>
                <w:sz w:val="20"/>
                <w:szCs w:val="20"/>
              </w:rPr>
              <w:t xml:space="preserve">                                                                          </w:t>
            </w:r>
          </w:p>
          <w:p w14:paraId="657377FF" w14:textId="77777777" w:rsidR="004B0270" w:rsidRPr="00D54B50" w:rsidRDefault="004B0270" w:rsidP="001B58B9">
            <w:pPr>
              <w:pStyle w:val="DisplayScreen"/>
              <w:rPr>
                <w:rFonts w:ascii="Courier New" w:hAnsi="Courier New"/>
                <w:b/>
                <w:sz w:val="20"/>
                <w:szCs w:val="20"/>
              </w:rPr>
            </w:pPr>
            <w:r w:rsidRPr="00D54B50">
              <w:rPr>
                <w:rFonts w:ascii="Courier New" w:hAnsi="Courier New"/>
                <w:b/>
                <w:sz w:val="20"/>
                <w:szCs w:val="20"/>
              </w:rPr>
              <w:t xml:space="preserve">                                                                          </w:t>
            </w:r>
          </w:p>
          <w:p w14:paraId="19CF56F1" w14:textId="77777777" w:rsidR="004B0270" w:rsidRPr="00D54B50" w:rsidRDefault="004B0270" w:rsidP="001B58B9">
            <w:pPr>
              <w:pStyle w:val="DisplayScreen"/>
              <w:rPr>
                <w:rFonts w:ascii="Courier New" w:hAnsi="Courier New"/>
                <w:b/>
                <w:sz w:val="20"/>
                <w:szCs w:val="20"/>
              </w:rPr>
            </w:pPr>
            <w:r w:rsidRPr="00D54B50">
              <w:rPr>
                <w:rFonts w:ascii="Courier New" w:hAnsi="Courier New"/>
                <w:b/>
                <w:sz w:val="20"/>
                <w:szCs w:val="20"/>
              </w:rPr>
              <w:t xml:space="preserve">                                                                          </w:t>
            </w:r>
          </w:p>
          <w:p w14:paraId="42472535" w14:textId="77777777" w:rsidR="004B0270" w:rsidRPr="00D54B50" w:rsidRDefault="004B0270" w:rsidP="001B58B9">
            <w:pPr>
              <w:pStyle w:val="DisplayScreen"/>
              <w:rPr>
                <w:rFonts w:ascii="Courier New" w:hAnsi="Courier New"/>
                <w:b/>
                <w:sz w:val="20"/>
                <w:szCs w:val="20"/>
              </w:rPr>
            </w:pPr>
            <w:r w:rsidRPr="00D54B50">
              <w:rPr>
                <w:rFonts w:ascii="Courier New" w:hAnsi="Courier New"/>
                <w:b/>
                <w:sz w:val="20"/>
                <w:szCs w:val="20"/>
              </w:rPr>
              <w:t xml:space="preserve">                                                                          </w:t>
            </w:r>
          </w:p>
          <w:p w14:paraId="3E6B2AEF" w14:textId="77777777" w:rsidR="004B0270" w:rsidRPr="00D54B50" w:rsidRDefault="004B0270" w:rsidP="001B58B9">
            <w:pPr>
              <w:pStyle w:val="DisplayScreen"/>
              <w:rPr>
                <w:rFonts w:ascii="Courier New" w:hAnsi="Courier New"/>
                <w:b/>
                <w:sz w:val="20"/>
                <w:szCs w:val="20"/>
              </w:rPr>
            </w:pPr>
            <w:r w:rsidRPr="00D54B50">
              <w:rPr>
                <w:rFonts w:ascii="Courier New" w:hAnsi="Courier New"/>
                <w:b/>
                <w:sz w:val="20"/>
                <w:szCs w:val="20"/>
              </w:rPr>
              <w:t xml:space="preserve">                                                                          </w:t>
            </w:r>
          </w:p>
          <w:p w14:paraId="305AF402" w14:textId="77777777" w:rsidR="004B0270" w:rsidRPr="0091140A" w:rsidRDefault="004B0270" w:rsidP="001B58B9">
            <w:pPr>
              <w:pStyle w:val="DisplayScreen"/>
              <w:rPr>
                <w:rFonts w:ascii="Courier New" w:hAnsi="Courier New"/>
                <w:b/>
                <w:sz w:val="20"/>
                <w:szCs w:val="20"/>
              </w:rPr>
            </w:pPr>
            <w:r w:rsidRPr="00D54B50">
              <w:rPr>
                <w:rFonts w:ascii="Courier New" w:hAnsi="Courier New"/>
                <w:b/>
                <w:sz w:val="20"/>
                <w:szCs w:val="20"/>
              </w:rPr>
              <w:t xml:space="preserve">                                                                          </w:t>
            </w:r>
            <w:r w:rsidRPr="00934412">
              <w:rPr>
                <w:rFonts w:ascii="Courier New" w:hAnsi="Courier New"/>
                <w:b/>
                <w:sz w:val="20"/>
                <w:szCs w:val="20"/>
              </w:rPr>
              <w:t xml:space="preserve">                                                                         </w:t>
            </w:r>
            <w:r w:rsidRPr="00370784">
              <w:rPr>
                <w:rFonts w:ascii="Courier New" w:hAnsi="Courier New"/>
                <w:b/>
                <w:sz w:val="20"/>
                <w:szCs w:val="20"/>
              </w:rPr>
              <w:t xml:space="preserve"> </w:t>
            </w:r>
          </w:p>
        </w:tc>
      </w:tr>
    </w:tbl>
    <w:p w14:paraId="09BC69A4" w14:textId="77777777" w:rsidR="004B0270" w:rsidRDefault="004B0270" w:rsidP="004B0270">
      <w:pPr>
        <w:pStyle w:val="BodyTextIndent2"/>
        <w:rPr>
          <w:b/>
          <w:noProof/>
          <w:sz w:val="32"/>
          <w:szCs w:val="32"/>
        </w:rPr>
      </w:pPr>
    </w:p>
    <w:p w14:paraId="1C2D5ECB" w14:textId="716BE4ED" w:rsidR="004B0270" w:rsidRDefault="004B0270" w:rsidP="004B0270">
      <w:pPr>
        <w:pStyle w:val="BodyTextIndent2"/>
        <w:rPr>
          <w:b/>
          <w:noProof/>
          <w:sz w:val="32"/>
          <w:szCs w:val="32"/>
        </w:rPr>
      </w:pPr>
      <w:r>
        <w:rPr>
          <w:b/>
          <w:noProof/>
          <w:sz w:val="32"/>
          <w:szCs w:val="32"/>
        </w:rPr>
        <w:t>F</w:t>
      </w:r>
      <w:r w:rsidR="00605D7B">
        <w:rPr>
          <w:b/>
          <w:noProof/>
          <w:sz w:val="32"/>
          <w:szCs w:val="32"/>
        </w:rPr>
        <w:t>5 to apply</w:t>
      </w:r>
    </w:p>
    <w:p w14:paraId="533A39A7" w14:textId="77777777" w:rsidR="00605D7B" w:rsidRDefault="00605D7B" w:rsidP="004B0270">
      <w:pPr>
        <w:pStyle w:val="BodyTextIndent2"/>
        <w:rPr>
          <w:b/>
          <w:noProof/>
          <w:sz w:val="32"/>
          <w:szCs w:val="32"/>
        </w:rPr>
      </w:pPr>
    </w:p>
    <w:p w14:paraId="51C9C8B3" w14:textId="77777777" w:rsidR="00605D7B" w:rsidRPr="00605D7B" w:rsidRDefault="00605D7B" w:rsidP="00605D7B">
      <w:pPr>
        <w:pStyle w:val="BodyTextIndent2"/>
        <w:rPr>
          <w:b/>
          <w:noProof/>
          <w:color w:val="C00000"/>
          <w:sz w:val="32"/>
          <w:szCs w:val="32"/>
        </w:rPr>
      </w:pPr>
      <w:r w:rsidRPr="00605D7B">
        <w:rPr>
          <w:b/>
          <w:noProof/>
          <w:color w:val="C00000"/>
          <w:sz w:val="32"/>
          <w:szCs w:val="32"/>
        </w:rPr>
        <w:t xml:space="preserve">Stop All Variable audits after                                                </w:t>
      </w:r>
    </w:p>
    <w:p w14:paraId="4525686C" w14:textId="77777777" w:rsidR="00605D7B" w:rsidRPr="00605D7B" w:rsidRDefault="00605D7B" w:rsidP="00605D7B">
      <w:pPr>
        <w:pStyle w:val="BodyTextIndent2"/>
        <w:rPr>
          <w:b/>
          <w:noProof/>
          <w:color w:val="C00000"/>
          <w:sz w:val="32"/>
          <w:szCs w:val="32"/>
        </w:rPr>
      </w:pPr>
      <w:r w:rsidRPr="00605D7B">
        <w:rPr>
          <w:b/>
          <w:noProof/>
          <w:color w:val="C00000"/>
          <w:sz w:val="32"/>
          <w:szCs w:val="32"/>
        </w:rPr>
        <w:t xml:space="preserve">Compile source statements   15000     No variable audits after 15000 stmts    </w:t>
      </w:r>
    </w:p>
    <w:p w14:paraId="7BC2A8AF" w14:textId="4723D891" w:rsidR="00605D7B" w:rsidRPr="00605D7B" w:rsidRDefault="00605D7B" w:rsidP="00605D7B">
      <w:pPr>
        <w:pStyle w:val="BodyTextIndent2"/>
        <w:rPr>
          <w:b/>
          <w:noProof/>
          <w:color w:val="C00000"/>
          <w:sz w:val="32"/>
          <w:szCs w:val="32"/>
        </w:rPr>
      </w:pPr>
      <w:r w:rsidRPr="00605D7B">
        <w:rPr>
          <w:b/>
          <w:noProof/>
          <w:color w:val="C00000"/>
          <w:sz w:val="32"/>
          <w:szCs w:val="32"/>
        </w:rPr>
        <w:t xml:space="preserve">Compile referenced variable   800     No variable audits after 800 variables  </w:t>
      </w:r>
    </w:p>
    <w:p w14:paraId="6AB2B51D" w14:textId="77777777" w:rsidR="004B0270" w:rsidRDefault="004B0270" w:rsidP="00934412">
      <w:pPr>
        <w:pStyle w:val="BodyTextIndent2"/>
        <w:rPr>
          <w:b/>
          <w:noProof/>
          <w:sz w:val="32"/>
          <w:szCs w:val="32"/>
        </w:rPr>
      </w:pPr>
    </w:p>
    <w:p w14:paraId="0296DD41" w14:textId="77777777" w:rsidR="00605D7B" w:rsidRDefault="00605D7B" w:rsidP="00934412">
      <w:pPr>
        <w:pStyle w:val="BodyTextIndent2"/>
        <w:rPr>
          <w:b/>
          <w:noProof/>
          <w:sz w:val="32"/>
          <w:szCs w:val="32"/>
        </w:rPr>
      </w:pPr>
      <w:r>
        <w:rPr>
          <w:b/>
          <w:noProof/>
          <w:sz w:val="32"/>
          <w:szCs w:val="32"/>
        </w:rPr>
        <w:t>The Stop All variable audits after 15,000 source statements OR 800 variables is used by RTPA to stop auditing of ALL variables for huge RPGLE programs, due to RPGLE compiler limititations.</w:t>
      </w:r>
    </w:p>
    <w:p w14:paraId="10D0F61B" w14:textId="77777777" w:rsidR="00605D7B" w:rsidRDefault="00605D7B" w:rsidP="00934412">
      <w:pPr>
        <w:pStyle w:val="BodyTextIndent2"/>
        <w:rPr>
          <w:b/>
          <w:noProof/>
          <w:sz w:val="32"/>
          <w:szCs w:val="32"/>
        </w:rPr>
      </w:pPr>
    </w:p>
    <w:p w14:paraId="22AF6FF7" w14:textId="67F9957F" w:rsidR="00934412" w:rsidRPr="00177093" w:rsidRDefault="00C058E9" w:rsidP="00934412">
      <w:pPr>
        <w:pStyle w:val="BodyTextIndent2"/>
        <w:rPr>
          <w:b/>
          <w:noProof/>
          <w:color w:val="FF0000"/>
          <w:sz w:val="32"/>
          <w:szCs w:val="32"/>
        </w:rPr>
      </w:pPr>
      <w:r>
        <w:rPr>
          <w:b/>
          <w:noProof/>
          <w:sz w:val="32"/>
          <w:szCs w:val="32"/>
        </w:rPr>
        <w:t>All RTPA file ZZFI01 User profile default options may be changed with DFU</w:t>
      </w:r>
    </w:p>
    <w:p w14:paraId="0A79C8C1" w14:textId="77777777" w:rsidR="00934412" w:rsidRPr="00177093" w:rsidRDefault="00934412" w:rsidP="00934412">
      <w:pPr>
        <w:pStyle w:val="BodyTextIndent2"/>
        <w:rPr>
          <w:b/>
          <w:noProof/>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33809" w14:paraId="3232875F" w14:textId="77777777" w:rsidTr="00A01787">
        <w:tc>
          <w:tcPr>
            <w:tcW w:w="9630" w:type="dxa"/>
            <w:shd w:val="clear" w:color="auto" w:fill="E6E6E6"/>
          </w:tcPr>
          <w:p w14:paraId="655A5462" w14:textId="727C2D89" w:rsidR="00133809" w:rsidRPr="00D54B50" w:rsidRDefault="00133809" w:rsidP="00A01787">
            <w:pPr>
              <w:pStyle w:val="DisplayScreen"/>
              <w:rPr>
                <w:rFonts w:ascii="Courier New" w:hAnsi="Courier New"/>
                <w:b/>
                <w:sz w:val="20"/>
                <w:szCs w:val="20"/>
              </w:rPr>
            </w:pPr>
            <w:r w:rsidRPr="00D54B50">
              <w:rPr>
                <w:rFonts w:ascii="Courier New" w:hAnsi="Courier New"/>
                <w:b/>
                <w:sz w:val="20"/>
                <w:szCs w:val="20"/>
              </w:rPr>
              <w:t xml:space="preserve">                                                                          </w:t>
            </w:r>
          </w:p>
          <w:p w14:paraId="7FA51019" w14:textId="77777777" w:rsidR="00C03062" w:rsidRPr="00C03062" w:rsidRDefault="00133809" w:rsidP="00C03062">
            <w:pPr>
              <w:pStyle w:val="DisplayScreen"/>
              <w:rPr>
                <w:rFonts w:ascii="Courier New" w:hAnsi="Courier New"/>
                <w:b/>
                <w:sz w:val="20"/>
                <w:szCs w:val="20"/>
              </w:rPr>
            </w:pPr>
            <w:r w:rsidRPr="00D54B50">
              <w:rPr>
                <w:rFonts w:ascii="Courier New" w:hAnsi="Courier New"/>
                <w:b/>
                <w:sz w:val="20"/>
                <w:szCs w:val="20"/>
              </w:rPr>
              <w:t xml:space="preserve">  </w:t>
            </w:r>
            <w:r w:rsidR="00C03062" w:rsidRPr="00C03062">
              <w:rPr>
                <w:rFonts w:ascii="Courier New" w:hAnsi="Courier New"/>
                <w:b/>
                <w:sz w:val="20"/>
                <w:szCs w:val="20"/>
              </w:rPr>
              <w:t xml:space="preserve">DFUZZFI01                                      Mode . . . . :   CHANGE      </w:t>
            </w:r>
          </w:p>
          <w:p w14:paraId="7A6786AA"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Format . . . . :   ZZF01REC                    File . . . . :   ZZFI01      </w:t>
            </w:r>
          </w:p>
          <w:p w14:paraId="70A62410"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30C260D7"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Z1USRP:   PHARKINS                                                          </w:t>
            </w:r>
          </w:p>
          <w:p w14:paraId="2C09E8A8"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Z1UTXT:   PAUL HARKINS PROFILE                                              </w:t>
            </w:r>
          </w:p>
          <w:p w14:paraId="132F32A0"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Z1APRO:                    Z1RPGL: 3                  Z1FIL1:               </w:t>
            </w:r>
          </w:p>
          <w:p w14:paraId="14B5E371" w14:textId="77777777" w:rsidR="00C03062" w:rsidRPr="00803B5B" w:rsidRDefault="00C03062" w:rsidP="00C03062">
            <w:pPr>
              <w:pStyle w:val="DisplayScreen"/>
              <w:rPr>
                <w:rFonts w:ascii="Courier New" w:hAnsi="Courier New"/>
                <w:b/>
                <w:sz w:val="20"/>
                <w:szCs w:val="20"/>
                <w:lang w:val="de-DE"/>
              </w:rPr>
            </w:pPr>
            <w:r w:rsidRPr="00C03062">
              <w:rPr>
                <w:rFonts w:ascii="Courier New" w:hAnsi="Courier New"/>
                <w:b/>
                <w:sz w:val="20"/>
                <w:szCs w:val="20"/>
              </w:rPr>
              <w:t xml:space="preserve"> </w:t>
            </w:r>
            <w:r w:rsidRPr="00803B5B">
              <w:rPr>
                <w:rFonts w:ascii="Courier New" w:hAnsi="Courier New"/>
                <w:b/>
                <w:sz w:val="20"/>
                <w:szCs w:val="20"/>
                <w:lang w:val="de-DE"/>
              </w:rPr>
              <w:t xml:space="preserve">Z1F3SF:                    Z1F3SL:                    Z1T3SF:               </w:t>
            </w:r>
          </w:p>
          <w:p w14:paraId="20E32C30"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Z1T3SL:                    Z1CR3L:                    Z1FIL2:               </w:t>
            </w:r>
          </w:p>
          <w:p w14:paraId="4622E183"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Z1F4SF:   QRPGLESRC        Z1F4SL: ZZAUDIT            Z1T4SF: QRPGLESRC     </w:t>
            </w:r>
          </w:p>
          <w:p w14:paraId="433241A5"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Z1T4SL:   ZZAUDITE         Z1CR4L:                    Z1CRTO: Y             </w:t>
            </w:r>
          </w:p>
          <w:p w14:paraId="7A0D35B9"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Z1JOBQ:   RTPA             Z1OUTQ:                    Z1JOBD:               </w:t>
            </w:r>
          </w:p>
          <w:p w14:paraId="67D2F1CA"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Z1JOBDLI:                  Z1DEL2:                    Z1COM2:               </w:t>
            </w:r>
          </w:p>
          <w:p w14:paraId="2292CEB1"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Z1CLO2</w:t>
            </w:r>
            <w:r w:rsidRPr="00803B5B">
              <w:rPr>
                <w:rFonts w:ascii="Courier New" w:hAnsi="Courier New"/>
                <w:b/>
                <w:color w:val="C00000"/>
                <w:sz w:val="20"/>
                <w:szCs w:val="20"/>
                <w:lang w:val="de-DE"/>
              </w:rPr>
              <w:t xml:space="preserve">:                    Z1GEN3: 10                 </w:t>
            </w:r>
            <w:r w:rsidRPr="00803B5B">
              <w:rPr>
                <w:rFonts w:ascii="Courier New" w:hAnsi="Courier New"/>
                <w:b/>
                <w:sz w:val="20"/>
                <w:szCs w:val="20"/>
                <w:lang w:val="de-DE"/>
              </w:rPr>
              <w:t xml:space="preserve">Z1TY41:               </w:t>
            </w:r>
          </w:p>
          <w:p w14:paraId="75101CE3"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Z1TY42:                    Z1TY43:                    Z1TY44:               </w:t>
            </w:r>
          </w:p>
          <w:p w14:paraId="06312056"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Z1DEF3:                    Z1ALL4:                    Z1FIX1:               </w:t>
            </w:r>
          </w:p>
          <w:p w14:paraId="25B23E10"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Z1FIX2:                    Z1LAID:                    Z1DEBV:               </w:t>
            </w:r>
          </w:p>
          <w:p w14:paraId="4203B5D8"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Z1OPTL:                    Z1DEL4:                    Z1COM4:               </w:t>
            </w:r>
          </w:p>
          <w:p w14:paraId="2363E4A1"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Z1CLO4:                    Z1TARG:                    Z1UPRF:               </w:t>
            </w:r>
          </w:p>
          <w:p w14:paraId="4A46C111" w14:textId="77777777" w:rsidR="00C03062" w:rsidRPr="00803B5B" w:rsidRDefault="00C03062" w:rsidP="00C03062">
            <w:pPr>
              <w:pStyle w:val="DisplayScreen"/>
              <w:rPr>
                <w:rFonts w:ascii="Courier New" w:hAnsi="Courier New"/>
                <w:b/>
                <w:sz w:val="20"/>
                <w:szCs w:val="20"/>
                <w:lang w:val="de-DE"/>
              </w:rPr>
            </w:pPr>
            <w:r w:rsidRPr="00803B5B">
              <w:rPr>
                <w:rFonts w:ascii="Courier New" w:hAnsi="Courier New"/>
                <w:b/>
                <w:sz w:val="20"/>
                <w:szCs w:val="20"/>
                <w:lang w:val="de-DE"/>
              </w:rPr>
              <w:t xml:space="preserve"> Z1AUTH:                    Z1TRUN:                    Z1DCRT:  20190623     </w:t>
            </w:r>
          </w:p>
          <w:p w14:paraId="17697515" w14:textId="77777777" w:rsidR="00C03062" w:rsidRPr="00C03062" w:rsidRDefault="00C03062" w:rsidP="00C03062">
            <w:pPr>
              <w:pStyle w:val="DisplayScreen"/>
              <w:rPr>
                <w:rFonts w:ascii="Courier New" w:hAnsi="Courier New"/>
                <w:b/>
                <w:sz w:val="20"/>
                <w:szCs w:val="20"/>
              </w:rPr>
            </w:pPr>
            <w:r w:rsidRPr="00803B5B">
              <w:rPr>
                <w:rFonts w:ascii="Courier New" w:hAnsi="Courier New"/>
                <w:b/>
                <w:sz w:val="20"/>
                <w:szCs w:val="20"/>
                <w:lang w:val="de-DE"/>
              </w:rPr>
              <w:t xml:space="preserve"> </w:t>
            </w:r>
            <w:r w:rsidRPr="00C03062">
              <w:rPr>
                <w:rFonts w:ascii="Courier New" w:hAnsi="Courier New"/>
                <w:b/>
                <w:sz w:val="20"/>
                <w:szCs w:val="20"/>
              </w:rPr>
              <w:t xml:space="preserve">Z1TCRT:      173556        Z1DCHG:         0          Z1TCHG:         0     </w:t>
            </w:r>
          </w:p>
          <w:p w14:paraId="43BD5A2E"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52396F5A"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F3=Exit                 F5=Refresh               F6=Select format           </w:t>
            </w:r>
          </w:p>
          <w:p w14:paraId="22136192" w14:textId="77777777" w:rsidR="00C03062" w:rsidRDefault="00C03062" w:rsidP="00C03062">
            <w:pPr>
              <w:pStyle w:val="DisplayScreen"/>
              <w:pBdr>
                <w:bottom w:val="double" w:sz="6" w:space="1" w:color="auto"/>
              </w:pBdr>
              <w:rPr>
                <w:rFonts w:ascii="Courier New" w:hAnsi="Courier New"/>
                <w:b/>
                <w:sz w:val="20"/>
                <w:szCs w:val="20"/>
              </w:rPr>
            </w:pPr>
            <w:r w:rsidRPr="00C03062">
              <w:rPr>
                <w:rFonts w:ascii="Courier New" w:hAnsi="Courier New"/>
                <w:b/>
                <w:sz w:val="20"/>
                <w:szCs w:val="20"/>
              </w:rPr>
              <w:t xml:space="preserve"> F9=Insert               F10=Entry                F11=Change       </w:t>
            </w:r>
          </w:p>
          <w:p w14:paraId="07ADF80C" w14:textId="77777777" w:rsidR="00C03062" w:rsidRDefault="00C03062" w:rsidP="00C03062">
            <w:pPr>
              <w:pStyle w:val="DisplayScreen"/>
              <w:rPr>
                <w:rFonts w:ascii="Courier New" w:hAnsi="Courier New"/>
                <w:b/>
                <w:sz w:val="20"/>
                <w:szCs w:val="20"/>
              </w:rPr>
            </w:pPr>
          </w:p>
          <w:p w14:paraId="22C17397" w14:textId="77777777" w:rsidR="00C03062" w:rsidRPr="00C03062" w:rsidRDefault="00C03062" w:rsidP="00C03062">
            <w:pPr>
              <w:pStyle w:val="DisplayScreen"/>
              <w:rPr>
                <w:rFonts w:ascii="Courier New" w:hAnsi="Courier New"/>
                <w:b/>
                <w:color w:val="C00000"/>
                <w:sz w:val="20"/>
                <w:szCs w:val="20"/>
              </w:rPr>
            </w:pPr>
            <w:r w:rsidRPr="00C03062">
              <w:rPr>
                <w:rFonts w:ascii="Courier New" w:hAnsi="Courier New"/>
                <w:b/>
                <w:color w:val="C00000"/>
                <w:sz w:val="20"/>
                <w:szCs w:val="20"/>
              </w:rPr>
              <w:t>(press Enter for the second screen)</w:t>
            </w:r>
          </w:p>
          <w:p w14:paraId="384AF01C"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DFUZZFI01                                      Mode . . . . :   CHANGE        </w:t>
            </w:r>
          </w:p>
          <w:p w14:paraId="2DEA3DF6"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Format . . . . :   ZZF01REC                    File . . . . :   ZZFI01        </w:t>
            </w:r>
          </w:p>
          <w:p w14:paraId="0E57CD67"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596FA363"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Z1USER:                    Z1PROG:                    Z1SMBR:     TESTBASIC   </w:t>
            </w:r>
          </w:p>
          <w:p w14:paraId="2ADBE4EF"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Z1SFIL:     QRPGLESRC      Z1SLIB:     ZZAUDIT        Z1SPRO:                 </w:t>
            </w:r>
          </w:p>
          <w:p w14:paraId="50EA61BD"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Z1SOUT:     *SAME          Z1SJBD:     *LIBL          Z1SJBDLI:               </w:t>
            </w:r>
          </w:p>
          <w:p w14:paraId="4AB48359"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r w:rsidRPr="00C03062">
              <w:rPr>
                <w:rFonts w:ascii="Courier New" w:hAnsi="Courier New"/>
                <w:b/>
                <w:color w:val="C00000"/>
                <w:sz w:val="20"/>
                <w:szCs w:val="20"/>
              </w:rPr>
              <w:t xml:space="preserve">Z1SOBJ:     ZZAUDITE       </w:t>
            </w:r>
            <w:r w:rsidRPr="00C03062">
              <w:rPr>
                <w:rFonts w:ascii="Courier New" w:hAnsi="Courier New"/>
                <w:b/>
                <w:sz w:val="20"/>
                <w:szCs w:val="20"/>
              </w:rPr>
              <w:t xml:space="preserve">Z1SMAX:     15000          Z1SCHI:                 </w:t>
            </w:r>
          </w:p>
          <w:p w14:paraId="0A1FD88F"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Z1SCHD:          0         Z1SCHC:     00             Z1SFRS:         0       </w:t>
            </w:r>
          </w:p>
          <w:p w14:paraId="02C396A8"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Z1STOS:         0          Z1SFR2:         0          Z1STO2:         0       </w:t>
            </w:r>
          </w:p>
          <w:p w14:paraId="2477610E"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Z1SFR3:         0          Z1STO3:         0          Z1SMOD:     *PGM        </w:t>
            </w:r>
          </w:p>
          <w:p w14:paraId="12D32E82"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Z1AUDDISK:  N              Z1AUDSTAMP: Y              Z1COMMENTS: Y           </w:t>
            </w:r>
          </w:p>
          <w:p w14:paraId="4AABE23B"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Z1COPYBOOK: Y              Z1ONDEMAND:                Z1CHGOBJL:  N           </w:t>
            </w:r>
          </w:p>
          <w:p w14:paraId="3F12C355"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Z1CCSID:        0          Z1LANG:                                            </w:t>
            </w:r>
          </w:p>
          <w:p w14:paraId="4DDC5BCF" w14:textId="77777777" w:rsidR="00C03062" w:rsidRPr="00C03062"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p>
          <w:p w14:paraId="5B9BCC2F" w14:textId="19BAFC6D" w:rsidR="00133809" w:rsidRPr="00D54B50" w:rsidRDefault="00C03062" w:rsidP="00C03062">
            <w:pPr>
              <w:pStyle w:val="DisplayScreen"/>
              <w:rPr>
                <w:rFonts w:ascii="Courier New" w:hAnsi="Courier New"/>
                <w:b/>
                <w:sz w:val="20"/>
                <w:szCs w:val="20"/>
              </w:rPr>
            </w:pPr>
            <w:r w:rsidRPr="00C03062">
              <w:rPr>
                <w:rFonts w:ascii="Courier New" w:hAnsi="Courier New"/>
                <w:b/>
                <w:sz w:val="20"/>
                <w:szCs w:val="20"/>
              </w:rPr>
              <w:t xml:space="preserve">                                                                                         </w:t>
            </w:r>
            <w:r w:rsidR="00133809" w:rsidRPr="00D54B50">
              <w:rPr>
                <w:rFonts w:ascii="Courier New" w:hAnsi="Courier New"/>
                <w:b/>
                <w:sz w:val="20"/>
                <w:szCs w:val="20"/>
              </w:rPr>
              <w:t xml:space="preserve">                                                                        </w:t>
            </w:r>
          </w:p>
          <w:p w14:paraId="02F50D81" w14:textId="77777777" w:rsidR="00133809" w:rsidRPr="00D54B50" w:rsidRDefault="00133809" w:rsidP="00A01787">
            <w:pPr>
              <w:pStyle w:val="DisplayScreen"/>
              <w:rPr>
                <w:rFonts w:ascii="Courier New" w:hAnsi="Courier New"/>
                <w:b/>
                <w:sz w:val="20"/>
                <w:szCs w:val="20"/>
              </w:rPr>
            </w:pPr>
            <w:r w:rsidRPr="00D54B50">
              <w:rPr>
                <w:rFonts w:ascii="Courier New" w:hAnsi="Courier New"/>
                <w:b/>
                <w:sz w:val="20"/>
                <w:szCs w:val="20"/>
              </w:rPr>
              <w:t xml:space="preserve">                                                                          </w:t>
            </w:r>
          </w:p>
          <w:p w14:paraId="0E13CCF5" w14:textId="77777777" w:rsidR="00133809" w:rsidRPr="00D54B50" w:rsidRDefault="00133809" w:rsidP="00A01787">
            <w:pPr>
              <w:pStyle w:val="DisplayScreen"/>
              <w:rPr>
                <w:rFonts w:ascii="Courier New" w:hAnsi="Courier New"/>
                <w:b/>
                <w:sz w:val="20"/>
                <w:szCs w:val="20"/>
              </w:rPr>
            </w:pPr>
            <w:r w:rsidRPr="00D54B50">
              <w:rPr>
                <w:rFonts w:ascii="Courier New" w:hAnsi="Courier New"/>
                <w:b/>
                <w:sz w:val="20"/>
                <w:szCs w:val="20"/>
              </w:rPr>
              <w:t xml:space="preserve">                                                                          </w:t>
            </w:r>
          </w:p>
          <w:p w14:paraId="28AA843C" w14:textId="77777777" w:rsidR="00133809" w:rsidRPr="00D54B50" w:rsidRDefault="00133809" w:rsidP="00A01787">
            <w:pPr>
              <w:pStyle w:val="DisplayScreen"/>
              <w:rPr>
                <w:rFonts w:ascii="Courier New" w:hAnsi="Courier New"/>
                <w:b/>
                <w:sz w:val="20"/>
                <w:szCs w:val="20"/>
              </w:rPr>
            </w:pPr>
            <w:r w:rsidRPr="00D54B50">
              <w:rPr>
                <w:rFonts w:ascii="Courier New" w:hAnsi="Courier New"/>
                <w:b/>
                <w:sz w:val="20"/>
                <w:szCs w:val="20"/>
              </w:rPr>
              <w:t xml:space="preserve">                                                                          </w:t>
            </w:r>
          </w:p>
          <w:p w14:paraId="309FC93D" w14:textId="77777777" w:rsidR="00133809" w:rsidRPr="00D54B50" w:rsidRDefault="00133809" w:rsidP="00A01787">
            <w:pPr>
              <w:pStyle w:val="DisplayScreen"/>
              <w:rPr>
                <w:rFonts w:ascii="Courier New" w:hAnsi="Courier New"/>
                <w:b/>
                <w:sz w:val="20"/>
                <w:szCs w:val="20"/>
              </w:rPr>
            </w:pPr>
            <w:r w:rsidRPr="00D54B50">
              <w:rPr>
                <w:rFonts w:ascii="Courier New" w:hAnsi="Courier New"/>
                <w:b/>
                <w:sz w:val="20"/>
                <w:szCs w:val="20"/>
              </w:rPr>
              <w:t xml:space="preserve">                                                                          </w:t>
            </w:r>
          </w:p>
          <w:p w14:paraId="7CF80206" w14:textId="77777777" w:rsidR="00133809" w:rsidRPr="00D54B50" w:rsidRDefault="00133809" w:rsidP="00A01787">
            <w:pPr>
              <w:pStyle w:val="DisplayScreen"/>
              <w:rPr>
                <w:rFonts w:ascii="Courier New" w:hAnsi="Courier New"/>
                <w:b/>
                <w:sz w:val="20"/>
                <w:szCs w:val="20"/>
              </w:rPr>
            </w:pPr>
            <w:r w:rsidRPr="00D54B50">
              <w:rPr>
                <w:rFonts w:ascii="Courier New" w:hAnsi="Courier New"/>
                <w:b/>
                <w:sz w:val="20"/>
                <w:szCs w:val="20"/>
              </w:rPr>
              <w:t xml:space="preserve">                                                                          </w:t>
            </w:r>
          </w:p>
          <w:p w14:paraId="51728A5A" w14:textId="77777777" w:rsidR="00133809" w:rsidRPr="0091140A" w:rsidRDefault="00133809" w:rsidP="00A01787">
            <w:pPr>
              <w:pStyle w:val="DisplayScreen"/>
              <w:rPr>
                <w:rFonts w:ascii="Courier New" w:hAnsi="Courier New"/>
                <w:b/>
                <w:sz w:val="20"/>
                <w:szCs w:val="20"/>
              </w:rPr>
            </w:pPr>
            <w:r w:rsidRPr="00D54B50">
              <w:rPr>
                <w:rFonts w:ascii="Courier New" w:hAnsi="Courier New"/>
                <w:b/>
                <w:sz w:val="20"/>
                <w:szCs w:val="20"/>
              </w:rPr>
              <w:t xml:space="preserve">                                                                          </w:t>
            </w:r>
            <w:r w:rsidRPr="00934412">
              <w:rPr>
                <w:rFonts w:ascii="Courier New" w:hAnsi="Courier New"/>
                <w:b/>
                <w:sz w:val="20"/>
                <w:szCs w:val="20"/>
              </w:rPr>
              <w:t xml:space="preserve">                                                                         </w:t>
            </w:r>
            <w:r w:rsidRPr="00370784">
              <w:rPr>
                <w:rFonts w:ascii="Courier New" w:hAnsi="Courier New"/>
                <w:b/>
                <w:sz w:val="20"/>
                <w:szCs w:val="20"/>
              </w:rPr>
              <w:t xml:space="preserve"> </w:t>
            </w:r>
          </w:p>
        </w:tc>
      </w:tr>
    </w:tbl>
    <w:p w14:paraId="578017D5" w14:textId="77777777" w:rsidR="00133809" w:rsidRDefault="00133809" w:rsidP="00133809">
      <w:pPr>
        <w:pStyle w:val="BodyTextIndent2"/>
        <w:rPr>
          <w:b/>
          <w:noProof/>
          <w:sz w:val="32"/>
          <w:szCs w:val="32"/>
        </w:rPr>
      </w:pPr>
    </w:p>
    <w:p w14:paraId="36EB72CE" w14:textId="77777777" w:rsidR="00133809" w:rsidRDefault="00133809" w:rsidP="00133809">
      <w:pPr>
        <w:pStyle w:val="BodyTextIndent2"/>
        <w:rPr>
          <w:b/>
          <w:noProof/>
          <w:sz w:val="32"/>
          <w:szCs w:val="32"/>
        </w:rPr>
      </w:pPr>
      <w:r>
        <w:rPr>
          <w:b/>
          <w:noProof/>
          <w:sz w:val="32"/>
          <w:szCs w:val="32"/>
        </w:rPr>
        <w:t xml:space="preserve">Change the RPGLE compile defaults for an RTPA User </w:t>
      </w:r>
    </w:p>
    <w:p w14:paraId="681F3BCA" w14:textId="79C12B2E" w:rsidR="00133809" w:rsidRDefault="00133809" w:rsidP="00133809">
      <w:pPr>
        <w:pStyle w:val="BodyTextIndent2"/>
        <w:rPr>
          <w:b/>
          <w:noProof/>
          <w:sz w:val="32"/>
          <w:szCs w:val="32"/>
        </w:rPr>
      </w:pPr>
      <w:r>
        <w:rPr>
          <w:b/>
          <w:noProof/>
          <w:sz w:val="32"/>
          <w:szCs w:val="32"/>
        </w:rPr>
        <w:t>Generation level from 10 to 11</w:t>
      </w:r>
    </w:p>
    <w:p w14:paraId="59BD07A8" w14:textId="77777777" w:rsidR="00C03062" w:rsidRPr="00C03062" w:rsidRDefault="00C03062" w:rsidP="00133809">
      <w:pPr>
        <w:pStyle w:val="BodyTextIndent2"/>
        <w:rPr>
          <w:rFonts w:ascii="Courier New" w:hAnsi="Courier New"/>
          <w:b/>
          <w:color w:val="C00000"/>
          <w:sz w:val="32"/>
          <w:szCs w:val="32"/>
        </w:rPr>
      </w:pPr>
      <w:r w:rsidRPr="00C03062">
        <w:rPr>
          <w:rFonts w:ascii="Courier New" w:hAnsi="Courier New"/>
          <w:b/>
          <w:color w:val="C00000"/>
          <w:sz w:val="32"/>
          <w:szCs w:val="32"/>
        </w:rPr>
        <w:t xml:space="preserve">Z1GEN3: 10       </w:t>
      </w:r>
    </w:p>
    <w:p w14:paraId="5960EAB8" w14:textId="77777777" w:rsidR="00C03062" w:rsidRDefault="00C03062" w:rsidP="00133809">
      <w:pPr>
        <w:pStyle w:val="BodyTextIndent2"/>
        <w:rPr>
          <w:rFonts w:ascii="Courier New" w:hAnsi="Courier New"/>
          <w:b/>
          <w:color w:val="C00000"/>
          <w:sz w:val="28"/>
          <w:szCs w:val="28"/>
        </w:rPr>
      </w:pPr>
    </w:p>
    <w:p w14:paraId="761968D6" w14:textId="605F522C" w:rsidR="00C03062" w:rsidRPr="00373396" w:rsidRDefault="00C03062" w:rsidP="00C03062">
      <w:pPr>
        <w:pStyle w:val="BodyTextIndent2"/>
        <w:rPr>
          <w:b/>
          <w:noProof/>
          <w:color w:val="C00000"/>
          <w:sz w:val="32"/>
          <w:szCs w:val="32"/>
        </w:rPr>
      </w:pPr>
      <w:r>
        <w:rPr>
          <w:b/>
          <w:noProof/>
          <w:sz w:val="32"/>
          <w:szCs w:val="32"/>
        </w:rPr>
        <w:t xml:space="preserve">The RPGLE compile defaults for an RTPA Expanded object to library may also be changed </w:t>
      </w:r>
      <w:r w:rsidR="00373396" w:rsidRPr="00373396">
        <w:rPr>
          <w:b/>
          <w:noProof/>
          <w:color w:val="C00000"/>
          <w:sz w:val="32"/>
          <w:szCs w:val="32"/>
        </w:rPr>
        <w:t>(with CAUTION to prevent RTPA object programs from overriding objects in libraries other than the RTPA expansion work libray ZZAUDITE</w:t>
      </w:r>
      <w:r w:rsidR="00373396">
        <w:rPr>
          <w:b/>
          <w:noProof/>
          <w:color w:val="C00000"/>
          <w:sz w:val="32"/>
          <w:szCs w:val="32"/>
        </w:rPr>
        <w:t>)</w:t>
      </w:r>
    </w:p>
    <w:p w14:paraId="1D0E5CEE" w14:textId="4B0FE788" w:rsidR="00C03062" w:rsidRPr="00C03062" w:rsidRDefault="00C03062" w:rsidP="00C03062">
      <w:pPr>
        <w:pStyle w:val="BodyTextIndent2"/>
        <w:rPr>
          <w:b/>
          <w:noProof/>
          <w:sz w:val="36"/>
          <w:szCs w:val="36"/>
        </w:rPr>
      </w:pPr>
      <w:r w:rsidRPr="00C03062">
        <w:rPr>
          <w:rFonts w:ascii="Courier New" w:hAnsi="Courier New"/>
          <w:b/>
          <w:color w:val="C00000"/>
          <w:sz w:val="36"/>
          <w:szCs w:val="36"/>
        </w:rPr>
        <w:t xml:space="preserve">Z1SOBJ:     ZZAUDITE       </w:t>
      </w:r>
    </w:p>
    <w:p w14:paraId="1E5654FE" w14:textId="43DB9145" w:rsidR="00C03062" w:rsidRPr="00C03062" w:rsidRDefault="00C03062" w:rsidP="00133809">
      <w:pPr>
        <w:pStyle w:val="BodyTextIndent2"/>
        <w:rPr>
          <w:b/>
          <w:noProof/>
          <w:sz w:val="28"/>
          <w:szCs w:val="28"/>
        </w:rPr>
      </w:pPr>
      <w:r w:rsidRPr="00C03062">
        <w:rPr>
          <w:rFonts w:ascii="Courier New" w:hAnsi="Courier New"/>
          <w:b/>
          <w:color w:val="C00000"/>
          <w:sz w:val="28"/>
          <w:szCs w:val="28"/>
        </w:rPr>
        <w:t xml:space="preserve">          </w:t>
      </w:r>
    </w:p>
    <w:p w14:paraId="107C7B77" w14:textId="77777777" w:rsidR="00C03062" w:rsidRDefault="00C03062" w:rsidP="00133809">
      <w:pPr>
        <w:pStyle w:val="BodyTextIndent2"/>
        <w:rPr>
          <w:b/>
          <w:noProof/>
          <w:sz w:val="32"/>
          <w:szCs w:val="32"/>
        </w:rPr>
      </w:pPr>
    </w:p>
    <w:p w14:paraId="129941E7" w14:textId="77777777" w:rsidR="00C03062" w:rsidRDefault="00C03062" w:rsidP="00133809">
      <w:pPr>
        <w:pStyle w:val="BodyTextIndent2"/>
        <w:rPr>
          <w:b/>
          <w:noProof/>
          <w:sz w:val="32"/>
          <w:szCs w:val="32"/>
        </w:rPr>
      </w:pPr>
    </w:p>
    <w:p w14:paraId="72D9580C" w14:textId="77777777" w:rsidR="00133809" w:rsidRDefault="00133809" w:rsidP="00133809">
      <w:pPr>
        <w:pStyle w:val="BodyTextIndent2"/>
        <w:rPr>
          <w:b/>
          <w:noProof/>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33809" w:rsidRPr="005C7BAB" w14:paraId="68D28A31" w14:textId="77777777" w:rsidTr="00A01787">
        <w:tc>
          <w:tcPr>
            <w:tcW w:w="9630" w:type="dxa"/>
            <w:shd w:val="clear" w:color="auto" w:fill="E6E6E6"/>
          </w:tcPr>
          <w:p w14:paraId="6DE21CD0" w14:textId="77777777" w:rsidR="00B976BC" w:rsidRPr="00B976BC" w:rsidRDefault="00B976BC" w:rsidP="00B976BC">
            <w:pPr>
              <w:pStyle w:val="DisplayScreen"/>
              <w:rPr>
                <w:rFonts w:ascii="Courier New" w:hAnsi="Courier New"/>
                <w:b/>
                <w:sz w:val="20"/>
                <w:szCs w:val="20"/>
              </w:rPr>
            </w:pPr>
            <w:r w:rsidRPr="00B976BC">
              <w:rPr>
                <w:rFonts w:ascii="Courier New" w:hAnsi="Courier New"/>
                <w:b/>
                <w:sz w:val="20"/>
                <w:szCs w:val="20"/>
              </w:rPr>
              <w:t xml:space="preserve">DFUZZFI01                                      Mode . . . . :   CHANGE      </w:t>
            </w:r>
          </w:p>
          <w:p w14:paraId="167838D3" w14:textId="77777777" w:rsidR="00B976BC" w:rsidRPr="00B976BC" w:rsidRDefault="00B976BC" w:rsidP="00B976BC">
            <w:pPr>
              <w:pStyle w:val="DisplayScreen"/>
              <w:rPr>
                <w:rFonts w:ascii="Courier New" w:hAnsi="Courier New"/>
                <w:b/>
                <w:sz w:val="20"/>
                <w:szCs w:val="20"/>
              </w:rPr>
            </w:pPr>
            <w:r w:rsidRPr="00B976BC">
              <w:rPr>
                <w:rFonts w:ascii="Courier New" w:hAnsi="Courier New"/>
                <w:b/>
                <w:sz w:val="20"/>
                <w:szCs w:val="20"/>
              </w:rPr>
              <w:t xml:space="preserve"> Format . . . . :   ZZF01REC                    File . . . . :   ZZFI01      </w:t>
            </w:r>
          </w:p>
          <w:p w14:paraId="1D28A170" w14:textId="77777777" w:rsidR="00B976BC" w:rsidRPr="00B976BC" w:rsidRDefault="00B976BC" w:rsidP="00B976BC">
            <w:pPr>
              <w:pStyle w:val="DisplayScreen"/>
              <w:rPr>
                <w:rFonts w:ascii="Courier New" w:hAnsi="Courier New"/>
                <w:b/>
                <w:sz w:val="20"/>
                <w:szCs w:val="20"/>
              </w:rPr>
            </w:pPr>
            <w:r w:rsidRPr="00B976BC">
              <w:rPr>
                <w:rFonts w:ascii="Courier New" w:hAnsi="Courier New"/>
                <w:b/>
                <w:sz w:val="20"/>
                <w:szCs w:val="20"/>
              </w:rPr>
              <w:t xml:space="preserve">                                                                             </w:t>
            </w:r>
          </w:p>
          <w:p w14:paraId="3AC614AA" w14:textId="77777777" w:rsidR="00B976BC" w:rsidRPr="00B976BC" w:rsidRDefault="00B976BC" w:rsidP="00B976BC">
            <w:pPr>
              <w:pStyle w:val="DisplayScreen"/>
              <w:rPr>
                <w:rFonts w:ascii="Courier New" w:hAnsi="Courier New"/>
                <w:b/>
                <w:sz w:val="20"/>
                <w:szCs w:val="20"/>
              </w:rPr>
            </w:pPr>
            <w:r w:rsidRPr="00B976BC">
              <w:rPr>
                <w:rFonts w:ascii="Courier New" w:hAnsi="Courier New"/>
                <w:b/>
                <w:sz w:val="20"/>
                <w:szCs w:val="20"/>
              </w:rPr>
              <w:t xml:space="preserve"> Z1USRP:   KPASSEYZZ                                                         </w:t>
            </w:r>
          </w:p>
          <w:p w14:paraId="5C138277" w14:textId="77777777" w:rsidR="00B976BC" w:rsidRPr="00B976BC" w:rsidRDefault="00B976BC" w:rsidP="00B976BC">
            <w:pPr>
              <w:pStyle w:val="DisplayScreen"/>
              <w:rPr>
                <w:rFonts w:ascii="Courier New" w:hAnsi="Courier New"/>
                <w:b/>
                <w:sz w:val="20"/>
                <w:szCs w:val="20"/>
              </w:rPr>
            </w:pPr>
            <w:r w:rsidRPr="00B976BC">
              <w:rPr>
                <w:rFonts w:ascii="Courier New" w:hAnsi="Courier New"/>
                <w:b/>
                <w:sz w:val="20"/>
                <w:szCs w:val="20"/>
              </w:rPr>
              <w:t xml:space="preserve"> Z1UTXT:   Kevin Passey PROFILE                                              </w:t>
            </w:r>
          </w:p>
          <w:p w14:paraId="7380FEB9" w14:textId="77777777" w:rsidR="00B976BC" w:rsidRPr="00B976BC" w:rsidRDefault="00B976BC" w:rsidP="00B976BC">
            <w:pPr>
              <w:pStyle w:val="DisplayScreen"/>
              <w:rPr>
                <w:rFonts w:ascii="Courier New" w:hAnsi="Courier New"/>
                <w:b/>
                <w:sz w:val="20"/>
                <w:szCs w:val="20"/>
              </w:rPr>
            </w:pPr>
            <w:r w:rsidRPr="00B976BC">
              <w:rPr>
                <w:rFonts w:ascii="Courier New" w:hAnsi="Courier New"/>
                <w:b/>
                <w:sz w:val="20"/>
                <w:szCs w:val="20"/>
              </w:rPr>
              <w:t xml:space="preserve"> Z1APRO:                    Z1RPGL: 3                  Z1FIL1:               </w:t>
            </w:r>
          </w:p>
          <w:p w14:paraId="36B8E3D6" w14:textId="77777777" w:rsidR="00B976BC" w:rsidRPr="00803B5B" w:rsidRDefault="00B976BC" w:rsidP="00B976BC">
            <w:pPr>
              <w:pStyle w:val="DisplayScreen"/>
              <w:rPr>
                <w:rFonts w:ascii="Courier New" w:hAnsi="Courier New"/>
                <w:b/>
                <w:sz w:val="20"/>
                <w:szCs w:val="20"/>
                <w:lang w:val="de-DE"/>
              </w:rPr>
            </w:pPr>
            <w:r w:rsidRPr="00B976BC">
              <w:rPr>
                <w:rFonts w:ascii="Courier New" w:hAnsi="Courier New"/>
                <w:b/>
                <w:sz w:val="20"/>
                <w:szCs w:val="20"/>
              </w:rPr>
              <w:t xml:space="preserve"> </w:t>
            </w:r>
            <w:r w:rsidRPr="00803B5B">
              <w:rPr>
                <w:rFonts w:ascii="Courier New" w:hAnsi="Courier New"/>
                <w:b/>
                <w:sz w:val="20"/>
                <w:szCs w:val="20"/>
                <w:lang w:val="de-DE"/>
              </w:rPr>
              <w:t xml:space="preserve">Z1F3SF:                    Z1F3SL:                    Z1T3SF:               </w:t>
            </w:r>
          </w:p>
          <w:p w14:paraId="6E09607B"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Z1T3SL:                    Z1CR3L:                    Z1FIL2:               </w:t>
            </w:r>
          </w:p>
          <w:p w14:paraId="78C7436B"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Z1F4SF:   QRPGLESRC        Z1F4SL: ZZAUDIT            Z1T4SF: QRPGLESRC     </w:t>
            </w:r>
          </w:p>
          <w:p w14:paraId="0F726014"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Z1T4SL:   ZZAUDITE         Z1CR4L:                    Z1CRTO: Y             </w:t>
            </w:r>
          </w:p>
          <w:p w14:paraId="31DC8AA6"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Z1JOBQ:   RTPA             Z1OUTQ:                    Z1JOBD:               </w:t>
            </w:r>
          </w:p>
          <w:p w14:paraId="74BFE2A9"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Z1JOBDLI:                  Z1DEL2:                    Z1COM2:               </w:t>
            </w:r>
          </w:p>
          <w:p w14:paraId="00675DDE"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Z1CLO2:                 </w:t>
            </w:r>
            <w:r w:rsidRPr="00803B5B">
              <w:rPr>
                <w:rFonts w:ascii="Courier New" w:hAnsi="Courier New"/>
                <w:b/>
                <w:color w:val="C00000"/>
                <w:sz w:val="20"/>
                <w:szCs w:val="20"/>
                <w:lang w:val="de-DE"/>
              </w:rPr>
              <w:t xml:space="preserve">   Z1GEN3: 11                 </w:t>
            </w:r>
            <w:r w:rsidRPr="00803B5B">
              <w:rPr>
                <w:rFonts w:ascii="Courier New" w:hAnsi="Courier New"/>
                <w:b/>
                <w:sz w:val="20"/>
                <w:szCs w:val="20"/>
                <w:lang w:val="de-DE"/>
              </w:rPr>
              <w:t xml:space="preserve">Z1TY41:               </w:t>
            </w:r>
          </w:p>
          <w:p w14:paraId="1888B37D"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Z1TY42:                    Z1TY43:                    Z1TY44:               </w:t>
            </w:r>
          </w:p>
          <w:p w14:paraId="4F5A91D6"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Z1DEF3:                    Z1ALL4:                    Z1FIX1:               </w:t>
            </w:r>
          </w:p>
          <w:p w14:paraId="60999544"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Z1FIX2:                    Z1LAID:                    Z1DEBV:               </w:t>
            </w:r>
          </w:p>
          <w:p w14:paraId="7F002B8A"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Z1OPTL:                    Z1DEL4:                    Z1COM4:               </w:t>
            </w:r>
          </w:p>
          <w:p w14:paraId="4493452B"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Z1CLO4:                    Z1TARG:                    Z1UPRF:               </w:t>
            </w:r>
          </w:p>
          <w:p w14:paraId="60D15C29" w14:textId="77777777" w:rsidR="00B976BC" w:rsidRPr="00803B5B" w:rsidRDefault="00B976BC" w:rsidP="00B976BC">
            <w:pPr>
              <w:pStyle w:val="DisplayScreen"/>
              <w:rPr>
                <w:rFonts w:ascii="Courier New" w:hAnsi="Courier New"/>
                <w:b/>
                <w:sz w:val="20"/>
                <w:szCs w:val="20"/>
                <w:lang w:val="de-DE"/>
              </w:rPr>
            </w:pPr>
            <w:r w:rsidRPr="00803B5B">
              <w:rPr>
                <w:rFonts w:ascii="Courier New" w:hAnsi="Courier New"/>
                <w:b/>
                <w:sz w:val="20"/>
                <w:szCs w:val="20"/>
                <w:lang w:val="de-DE"/>
              </w:rPr>
              <w:t xml:space="preserve"> Z1AUTH:                    Z1TRUN:                    Z1DCRT:  20190617     </w:t>
            </w:r>
          </w:p>
          <w:p w14:paraId="5AC96D0E" w14:textId="77777777" w:rsidR="00B976BC" w:rsidRPr="00B976BC" w:rsidRDefault="00B976BC" w:rsidP="00B976BC">
            <w:pPr>
              <w:pStyle w:val="DisplayScreen"/>
              <w:rPr>
                <w:rFonts w:ascii="Courier New" w:hAnsi="Courier New"/>
                <w:b/>
                <w:sz w:val="20"/>
                <w:szCs w:val="20"/>
              </w:rPr>
            </w:pPr>
            <w:r w:rsidRPr="00803B5B">
              <w:rPr>
                <w:rFonts w:ascii="Courier New" w:hAnsi="Courier New"/>
                <w:b/>
                <w:sz w:val="20"/>
                <w:szCs w:val="20"/>
                <w:lang w:val="de-DE"/>
              </w:rPr>
              <w:t xml:space="preserve"> </w:t>
            </w:r>
            <w:r w:rsidRPr="00B976BC">
              <w:rPr>
                <w:rFonts w:ascii="Courier New" w:hAnsi="Courier New"/>
                <w:b/>
                <w:sz w:val="20"/>
                <w:szCs w:val="20"/>
              </w:rPr>
              <w:t xml:space="preserve">Z1TCRT:      175056        Z1DCHG:         0          Z1TCHG:         0     </w:t>
            </w:r>
          </w:p>
          <w:p w14:paraId="7C699BF5" w14:textId="77777777" w:rsidR="00B976BC" w:rsidRPr="00B976BC" w:rsidRDefault="00B976BC" w:rsidP="00B976BC">
            <w:pPr>
              <w:pStyle w:val="DisplayScreen"/>
              <w:rPr>
                <w:rFonts w:ascii="Courier New" w:hAnsi="Courier New"/>
                <w:b/>
                <w:sz w:val="20"/>
                <w:szCs w:val="20"/>
              </w:rPr>
            </w:pPr>
            <w:r w:rsidRPr="00B976BC">
              <w:rPr>
                <w:rFonts w:ascii="Courier New" w:hAnsi="Courier New"/>
                <w:b/>
                <w:sz w:val="20"/>
                <w:szCs w:val="20"/>
              </w:rPr>
              <w:t xml:space="preserve">                                                                             </w:t>
            </w:r>
          </w:p>
          <w:p w14:paraId="7A90F917" w14:textId="77777777" w:rsidR="00B976BC" w:rsidRPr="00B976BC" w:rsidRDefault="00B976BC" w:rsidP="00B976BC">
            <w:pPr>
              <w:pStyle w:val="DisplayScreen"/>
              <w:rPr>
                <w:rFonts w:ascii="Courier New" w:hAnsi="Courier New"/>
                <w:b/>
                <w:sz w:val="20"/>
                <w:szCs w:val="20"/>
              </w:rPr>
            </w:pPr>
            <w:r w:rsidRPr="00B976BC">
              <w:rPr>
                <w:rFonts w:ascii="Courier New" w:hAnsi="Courier New"/>
                <w:b/>
                <w:sz w:val="20"/>
                <w:szCs w:val="20"/>
              </w:rPr>
              <w:t xml:space="preserve"> F3=Exit                 F5=Refresh               F6=Select format           </w:t>
            </w:r>
          </w:p>
          <w:p w14:paraId="26B0E78F" w14:textId="77777777" w:rsidR="00B976BC" w:rsidRPr="00B976BC" w:rsidRDefault="00B976BC" w:rsidP="00B976BC">
            <w:pPr>
              <w:pStyle w:val="DisplayScreen"/>
              <w:rPr>
                <w:rFonts w:ascii="Courier New" w:hAnsi="Courier New"/>
                <w:b/>
                <w:sz w:val="20"/>
                <w:szCs w:val="20"/>
              </w:rPr>
            </w:pPr>
            <w:r w:rsidRPr="00B976BC">
              <w:rPr>
                <w:rFonts w:ascii="Courier New" w:hAnsi="Courier New"/>
                <w:b/>
                <w:sz w:val="20"/>
                <w:szCs w:val="20"/>
              </w:rPr>
              <w:t xml:space="preserve"> F9=Insert               F10=Entry                F11=Change                 </w:t>
            </w:r>
          </w:p>
          <w:p w14:paraId="6874C794" w14:textId="6BB02AB2" w:rsidR="00133809" w:rsidRPr="00D54B50" w:rsidRDefault="00B976BC" w:rsidP="00B976BC">
            <w:pPr>
              <w:pStyle w:val="DisplayScreen"/>
              <w:rPr>
                <w:rFonts w:ascii="Courier New" w:hAnsi="Courier New"/>
                <w:b/>
                <w:sz w:val="20"/>
                <w:szCs w:val="20"/>
              </w:rPr>
            </w:pPr>
            <w:r w:rsidRPr="00B976BC">
              <w:rPr>
                <w:rFonts w:ascii="Courier New" w:hAnsi="Courier New"/>
                <w:b/>
                <w:sz w:val="20"/>
                <w:szCs w:val="20"/>
              </w:rPr>
              <w:t xml:space="preserve">                                                                             </w:t>
            </w:r>
            <w:r w:rsidR="00133809" w:rsidRPr="00D54B50">
              <w:rPr>
                <w:rFonts w:ascii="Courier New" w:hAnsi="Courier New"/>
                <w:b/>
                <w:sz w:val="20"/>
                <w:szCs w:val="20"/>
              </w:rPr>
              <w:t xml:space="preserve">                                                                          </w:t>
            </w:r>
          </w:p>
          <w:p w14:paraId="76B3BFD0" w14:textId="19F4DBF4" w:rsidR="00133809" w:rsidRPr="00803B5B" w:rsidRDefault="00133809" w:rsidP="00133809">
            <w:pPr>
              <w:pStyle w:val="DisplayScreen"/>
              <w:rPr>
                <w:rFonts w:ascii="Courier New" w:hAnsi="Courier New"/>
                <w:b/>
                <w:sz w:val="20"/>
                <w:szCs w:val="20"/>
                <w:lang w:val="en-GB"/>
              </w:rPr>
            </w:pPr>
            <w:r w:rsidRPr="00803B5B">
              <w:rPr>
                <w:rFonts w:ascii="Courier New" w:hAnsi="Courier New"/>
                <w:b/>
                <w:sz w:val="20"/>
                <w:szCs w:val="20"/>
                <w:lang w:val="en-GB"/>
              </w:rPr>
              <w:t xml:space="preserve">                                                                           </w:t>
            </w:r>
          </w:p>
        </w:tc>
      </w:tr>
    </w:tbl>
    <w:p w14:paraId="700C6EE9" w14:textId="77777777" w:rsidR="00133809" w:rsidRPr="00803B5B" w:rsidRDefault="00133809" w:rsidP="00133809">
      <w:pPr>
        <w:pStyle w:val="BodyTextIndent2"/>
        <w:rPr>
          <w:b/>
          <w:noProof/>
          <w:sz w:val="32"/>
          <w:szCs w:val="32"/>
          <w:lang w:val="en-GB"/>
        </w:rPr>
      </w:pPr>
    </w:p>
    <w:p w14:paraId="2807DD2D" w14:textId="77777777" w:rsidR="00133809" w:rsidRDefault="00133809" w:rsidP="00133809">
      <w:pPr>
        <w:pStyle w:val="BodyTextIndent2"/>
        <w:rPr>
          <w:b/>
          <w:noProof/>
          <w:sz w:val="32"/>
          <w:szCs w:val="32"/>
        </w:rPr>
      </w:pPr>
      <w:r>
        <w:rPr>
          <w:b/>
          <w:noProof/>
          <w:sz w:val="32"/>
          <w:szCs w:val="32"/>
        </w:rPr>
        <w:t xml:space="preserve">Change the RPGLE compile defaults for an RTPA User </w:t>
      </w:r>
    </w:p>
    <w:p w14:paraId="50BCDCFD" w14:textId="77777777" w:rsidR="00133809" w:rsidRDefault="00133809" w:rsidP="00133809">
      <w:pPr>
        <w:pStyle w:val="BodyTextIndent2"/>
        <w:rPr>
          <w:b/>
          <w:noProof/>
          <w:sz w:val="32"/>
          <w:szCs w:val="32"/>
        </w:rPr>
      </w:pPr>
      <w:r>
        <w:rPr>
          <w:b/>
          <w:noProof/>
          <w:sz w:val="32"/>
          <w:szCs w:val="32"/>
        </w:rPr>
        <w:t>Generation level from 10 to 11</w:t>
      </w:r>
    </w:p>
    <w:p w14:paraId="1713AA31" w14:textId="77777777" w:rsidR="00133809" w:rsidRPr="00B976BC" w:rsidRDefault="00133809" w:rsidP="00133809">
      <w:pPr>
        <w:pStyle w:val="BodyTextIndent2"/>
        <w:rPr>
          <w:b/>
          <w:noProof/>
          <w:sz w:val="32"/>
          <w:szCs w:val="32"/>
        </w:rPr>
      </w:pPr>
    </w:p>
    <w:p w14:paraId="3EE31E0D" w14:textId="345AD712" w:rsidR="00133809" w:rsidRPr="00B976BC" w:rsidRDefault="00133809" w:rsidP="00133809">
      <w:pPr>
        <w:pStyle w:val="BodyTextIndent2"/>
        <w:rPr>
          <w:b/>
          <w:noProof/>
          <w:color w:val="FF0000"/>
          <w:sz w:val="32"/>
          <w:szCs w:val="32"/>
        </w:rPr>
      </w:pPr>
      <w:r w:rsidRPr="00B976BC">
        <w:rPr>
          <w:rFonts w:ascii="Courier New" w:hAnsi="Courier New"/>
          <w:b/>
          <w:sz w:val="32"/>
          <w:szCs w:val="32"/>
        </w:rPr>
        <w:t xml:space="preserve">  </w:t>
      </w:r>
      <w:r w:rsidRPr="00B976BC">
        <w:rPr>
          <w:rFonts w:ascii="Courier New" w:hAnsi="Courier New"/>
          <w:b/>
          <w:color w:val="C00000"/>
          <w:sz w:val="32"/>
          <w:szCs w:val="32"/>
        </w:rPr>
        <w:t xml:space="preserve">Z1GEN3: 11                 </w:t>
      </w:r>
    </w:p>
    <w:p w14:paraId="1145A66D" w14:textId="77777777" w:rsidR="00133809" w:rsidRPr="00177093" w:rsidRDefault="00133809" w:rsidP="00133809">
      <w:pPr>
        <w:pStyle w:val="BodyTextIndent2"/>
        <w:rPr>
          <w:b/>
          <w:noProof/>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33809" w14:paraId="0D8E3284" w14:textId="77777777" w:rsidTr="00A01787">
        <w:tc>
          <w:tcPr>
            <w:tcW w:w="9630" w:type="dxa"/>
            <w:shd w:val="clear" w:color="auto" w:fill="E6E6E6"/>
          </w:tcPr>
          <w:p w14:paraId="0315346B" w14:textId="6A83AE65"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ZZPGM01R           Real-Time Program Audit for RPG (</w:t>
            </w:r>
            <w:r w:rsidR="001F2B43">
              <w:rPr>
                <w:rFonts w:ascii="Courier New" w:hAnsi="Courier New"/>
                <w:b/>
                <w:sz w:val="20"/>
                <w:szCs w:val="20"/>
              </w:rPr>
              <w:t>V7R1</w:t>
            </w:r>
            <w:r w:rsidRPr="00BB528B">
              <w:rPr>
                <w:rFonts w:ascii="Courier New" w:hAnsi="Courier New"/>
                <w:b/>
                <w:sz w:val="20"/>
                <w:szCs w:val="20"/>
              </w:rPr>
              <w:t>)        Date   6/30/19</w:t>
            </w:r>
          </w:p>
          <w:p w14:paraId="5F888F30"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TESTBASIC         </w:t>
            </w:r>
            <w:r w:rsidRPr="00BB528B">
              <w:rPr>
                <w:rFonts w:ascii="Courier New" w:hAnsi="Courier New"/>
                <w:b/>
                <w:color w:val="C00000"/>
                <w:sz w:val="20"/>
                <w:szCs w:val="20"/>
              </w:rPr>
              <w:t xml:space="preserve">Job Compile Options and Overrides - RPGLE      </w:t>
            </w:r>
            <w:r w:rsidRPr="00BB528B">
              <w:rPr>
                <w:rFonts w:ascii="Courier New" w:hAnsi="Courier New"/>
                <w:b/>
                <w:sz w:val="20"/>
                <w:szCs w:val="20"/>
              </w:rPr>
              <w:t>Time  13:11:43</w:t>
            </w:r>
          </w:p>
          <w:p w14:paraId="14EA05A0"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RPGLE                      Override     Valid Overrides        RTPA Default   </w:t>
            </w:r>
          </w:p>
          <w:p w14:paraId="70E685CB"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w:t>
            </w:r>
            <w:r w:rsidRPr="00BB528B">
              <w:rPr>
                <w:rFonts w:ascii="Courier New" w:hAnsi="Courier New"/>
                <w:b/>
                <w:color w:val="C00000"/>
                <w:sz w:val="20"/>
                <w:szCs w:val="20"/>
              </w:rPr>
              <w:t xml:space="preserve">Generation Severity Level  11           </w:t>
            </w:r>
            <w:r w:rsidRPr="00BB528B">
              <w:rPr>
                <w:rFonts w:ascii="Courier New" w:hAnsi="Courier New"/>
                <w:b/>
                <w:sz w:val="20"/>
                <w:szCs w:val="20"/>
              </w:rPr>
              <w:t xml:space="preserve">1-21                   10             </w:t>
            </w:r>
          </w:p>
          <w:p w14:paraId="56A79F33"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Type Conversion Options                 (all valid options)    *NONE          </w:t>
            </w:r>
          </w:p>
          <w:p w14:paraId="77935B70"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w:t>
            </w:r>
          </w:p>
          <w:p w14:paraId="6B27D7D0"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Default Activation Group                *NO, *YES   (RPGLE)    *YES           </w:t>
            </w:r>
          </w:p>
          <w:p w14:paraId="728F37C7"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Delay PREPARE                           *YES, *NO              *NO            </w:t>
            </w:r>
          </w:p>
          <w:p w14:paraId="7B5BB8D0"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Commitment Control                      *ALL, *CSL, *NONE      *CHG           </w:t>
            </w:r>
          </w:p>
          <w:p w14:paraId="08CDF695"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Close SQL Cursor                        *ENDMOD, *ENDACTGRP    *ENDACTGRP     </w:t>
            </w:r>
          </w:p>
          <w:p w14:paraId="60795EB6"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Allow Null Values                       (all valid options)    *NO            </w:t>
            </w:r>
          </w:p>
          <w:p w14:paraId="2B3348E1"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Fix Numeric                             (all valid options)    *NONE          </w:t>
            </w:r>
          </w:p>
          <w:p w14:paraId="697FB4A1"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*ZONED, *INPUTPACKED                  </w:t>
            </w:r>
          </w:p>
          <w:p w14:paraId="63417CF9"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Debugging Views                         (all valid options)    *LIST          </w:t>
            </w:r>
          </w:p>
          <w:p w14:paraId="6264394B"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Optimization Level                      *BASIC, *FULL, *NONE   *NONE          </w:t>
            </w:r>
          </w:p>
          <w:p w14:paraId="39F6CE1C"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Truncate Numeric                        *NO, *YES              *YES           </w:t>
            </w:r>
          </w:p>
          <w:p w14:paraId="4C4DD62C"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RPGLE                                                                         </w:t>
            </w:r>
          </w:p>
          <w:p w14:paraId="611E3332"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Jobq for Audits            RTPA         (Valid Jobq)                          </w:t>
            </w:r>
          </w:p>
          <w:p w14:paraId="5E9EDD81"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Target Release                          (all valid options)    *CURRENT       </w:t>
            </w:r>
          </w:p>
          <w:p w14:paraId="0FA47DA0"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User Profile                            (all valid options)                   </w:t>
            </w:r>
          </w:p>
          <w:p w14:paraId="34741BD9"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Authority                               (all valid options)    *LIBCRTAUT     </w:t>
            </w:r>
          </w:p>
          <w:p w14:paraId="655D1A90"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Language ID                             (all valid options)    *JOBRUN        </w:t>
            </w:r>
          </w:p>
          <w:p w14:paraId="3FD0F222" w14:textId="77777777" w:rsidR="00BB528B" w:rsidRPr="00BB528B" w:rsidRDefault="00BB528B" w:rsidP="00BB528B">
            <w:pPr>
              <w:pStyle w:val="DisplayScreen"/>
              <w:rPr>
                <w:rFonts w:ascii="Courier New" w:hAnsi="Courier New"/>
                <w:b/>
                <w:sz w:val="20"/>
                <w:szCs w:val="20"/>
              </w:rPr>
            </w:pPr>
            <w:r w:rsidRPr="00BB528B">
              <w:rPr>
                <w:rFonts w:ascii="Courier New" w:hAnsi="Courier New"/>
                <w:b/>
                <w:sz w:val="20"/>
                <w:szCs w:val="20"/>
              </w:rPr>
              <w:t xml:space="preserve"> F3=Exit   F5=Apply   F6=RPGIII Compile Options and Overrides     F12=Cancel    </w:t>
            </w:r>
          </w:p>
          <w:p w14:paraId="28061CDE" w14:textId="4DE5EACD" w:rsidR="00133809" w:rsidRPr="0091140A" w:rsidRDefault="00BB528B" w:rsidP="00BB528B">
            <w:pPr>
              <w:pStyle w:val="DisplayScreen"/>
              <w:rPr>
                <w:rFonts w:ascii="Courier New" w:hAnsi="Courier New"/>
                <w:b/>
                <w:sz w:val="20"/>
                <w:szCs w:val="20"/>
              </w:rPr>
            </w:pPr>
            <w:r w:rsidRPr="00BB528B">
              <w:rPr>
                <w:rFonts w:ascii="Courier New" w:hAnsi="Courier New"/>
                <w:b/>
                <w:sz w:val="20"/>
                <w:szCs w:val="20"/>
              </w:rPr>
              <w:t xml:space="preserve"> Enter=Validate                             (C) 2016 Harkins &amp; Associates, Inc.</w:t>
            </w:r>
            <w:r w:rsidR="00133809" w:rsidRPr="00133809">
              <w:rPr>
                <w:rFonts w:ascii="Courier New" w:hAnsi="Courier New"/>
                <w:b/>
                <w:sz w:val="20"/>
                <w:szCs w:val="20"/>
              </w:rPr>
              <w:t xml:space="preserve">                                                                          </w:t>
            </w:r>
            <w:r w:rsidR="00133809" w:rsidRPr="00370784">
              <w:rPr>
                <w:rFonts w:ascii="Courier New" w:hAnsi="Courier New"/>
                <w:b/>
                <w:sz w:val="20"/>
                <w:szCs w:val="20"/>
              </w:rPr>
              <w:t xml:space="preserve"> </w:t>
            </w:r>
          </w:p>
        </w:tc>
      </w:tr>
    </w:tbl>
    <w:p w14:paraId="23349878" w14:textId="77777777" w:rsidR="00133809" w:rsidRDefault="00133809" w:rsidP="00133809">
      <w:pPr>
        <w:pStyle w:val="BodyTextIndent2"/>
        <w:rPr>
          <w:b/>
          <w:noProof/>
          <w:sz w:val="32"/>
          <w:szCs w:val="32"/>
        </w:rPr>
      </w:pPr>
    </w:p>
    <w:p w14:paraId="57C0AFF2" w14:textId="2905D5FD" w:rsidR="00934412" w:rsidRDefault="00133809" w:rsidP="00934412">
      <w:pPr>
        <w:pStyle w:val="BodyTextIndent2"/>
        <w:rPr>
          <w:b/>
          <w:noProof/>
          <w:sz w:val="32"/>
          <w:szCs w:val="32"/>
        </w:rPr>
      </w:pPr>
      <w:r>
        <w:rPr>
          <w:b/>
          <w:noProof/>
          <w:sz w:val="32"/>
          <w:szCs w:val="32"/>
        </w:rPr>
        <w:t>Default RTPA user profile generation level is now 11, so no F7 compile override is necessary for any job unless the desired generation level is not 11</w:t>
      </w:r>
    </w:p>
    <w:p w14:paraId="768A6658" w14:textId="77777777" w:rsidR="00934412" w:rsidRPr="00177093" w:rsidRDefault="00934412" w:rsidP="00934412">
      <w:pPr>
        <w:pStyle w:val="BodyTextIndent2"/>
        <w:rPr>
          <w:b/>
          <w:noProof/>
          <w:color w:val="FF0000"/>
          <w:sz w:val="32"/>
          <w:szCs w:val="32"/>
        </w:rPr>
      </w:pPr>
    </w:p>
    <w:p w14:paraId="1526782F" w14:textId="0E2CB431" w:rsidR="00601C60" w:rsidRDefault="00601C60" w:rsidP="00601C60">
      <w:pPr>
        <w:pStyle w:val="Heading2"/>
      </w:pPr>
      <w:bookmarkStart w:id="15025" w:name="_Toc1828659"/>
      <w:bookmarkStart w:id="15026" w:name="_Toc1828828"/>
      <w:bookmarkStart w:id="15027" w:name="_Toc1828997"/>
      <w:bookmarkStart w:id="15028" w:name="_Toc5979688"/>
      <w:bookmarkStart w:id="15029" w:name="_Toc5979907"/>
      <w:bookmarkStart w:id="15030" w:name="_Toc6481104"/>
      <w:bookmarkStart w:id="15031" w:name="_Toc6992078"/>
      <w:bookmarkStart w:id="15032" w:name="_Toc6992252"/>
      <w:bookmarkStart w:id="15033" w:name="_Toc6992424"/>
      <w:bookmarkStart w:id="15034" w:name="_Toc6992597"/>
      <w:bookmarkStart w:id="15035" w:name="_Toc6992770"/>
      <w:bookmarkStart w:id="15036" w:name="_Toc6992941"/>
      <w:bookmarkStart w:id="15037" w:name="_Toc6997908"/>
      <w:bookmarkStart w:id="15038" w:name="_Toc6998080"/>
      <w:bookmarkStart w:id="15039" w:name="_Toc6998252"/>
      <w:bookmarkStart w:id="15040" w:name="_Toc6998836"/>
      <w:bookmarkStart w:id="15041" w:name="_Toc8570033"/>
      <w:bookmarkStart w:id="15042" w:name="_Toc8639062"/>
      <w:bookmarkStart w:id="15043" w:name="_Toc8639409"/>
      <w:bookmarkStart w:id="15044" w:name="_Toc8639787"/>
      <w:bookmarkStart w:id="15045" w:name="_Toc8639964"/>
      <w:bookmarkStart w:id="15046" w:name="_Toc8640141"/>
      <w:bookmarkStart w:id="15047" w:name="_Toc8640318"/>
      <w:bookmarkStart w:id="15048" w:name="_Toc8640495"/>
      <w:bookmarkStart w:id="15049" w:name="_Toc8640672"/>
      <w:bookmarkStart w:id="15050" w:name="_Toc8640849"/>
      <w:bookmarkStart w:id="15051" w:name="_Toc8641028"/>
      <w:bookmarkStart w:id="15052" w:name="_Toc8641205"/>
      <w:bookmarkStart w:id="15053" w:name="_Toc8641383"/>
      <w:bookmarkStart w:id="15054" w:name="_Toc8661418"/>
      <w:bookmarkStart w:id="15055" w:name="_Toc8661596"/>
      <w:bookmarkStart w:id="15056" w:name="_Toc8662130"/>
      <w:bookmarkStart w:id="15057" w:name="_Toc8662310"/>
      <w:bookmarkStart w:id="15058" w:name="_Toc8662489"/>
      <w:bookmarkStart w:id="15059" w:name="_Toc11480240"/>
      <w:bookmarkStart w:id="15060" w:name="_Toc11480421"/>
      <w:bookmarkStart w:id="15061" w:name="_Toc12695846"/>
      <w:bookmarkStart w:id="15062" w:name="_Toc12728973"/>
      <w:bookmarkStart w:id="15063" w:name="_Toc12814926"/>
      <w:bookmarkStart w:id="15064" w:name="_Toc12900658"/>
      <w:bookmarkStart w:id="15065" w:name="_Toc12900837"/>
      <w:bookmarkStart w:id="15066" w:name="_Toc12901074"/>
      <w:bookmarkStart w:id="15067" w:name="_Toc12901262"/>
      <w:bookmarkStart w:id="15068" w:name="_Toc12901571"/>
      <w:bookmarkStart w:id="15069" w:name="_Toc12902254"/>
      <w:bookmarkStart w:id="15070" w:name="_Toc17715359"/>
      <w:bookmarkStart w:id="15071" w:name="_Toc19542521"/>
      <w:bookmarkStart w:id="15072" w:name="_Toc19542709"/>
      <w:bookmarkStart w:id="15073" w:name="_Toc19543110"/>
      <w:bookmarkStart w:id="15074" w:name="_Toc19544779"/>
      <w:bookmarkStart w:id="15075" w:name="_Toc20757658"/>
      <w:bookmarkStart w:id="15076" w:name="_Toc20758155"/>
      <w:bookmarkStart w:id="15077" w:name="_Toc23669210"/>
      <w:bookmarkStart w:id="15078" w:name="_Toc23669556"/>
      <w:bookmarkStart w:id="15079" w:name="_Toc23958825"/>
      <w:bookmarkStart w:id="15080" w:name="_Toc23959310"/>
      <w:bookmarkStart w:id="15081" w:name="_Toc23960171"/>
      <w:bookmarkStart w:id="15082" w:name="_Toc23960354"/>
      <w:bookmarkStart w:id="15083" w:name="_Toc23960721"/>
      <w:bookmarkStart w:id="15084" w:name="_Toc24126267"/>
      <w:bookmarkStart w:id="15085" w:name="_Toc24126673"/>
      <w:bookmarkStart w:id="15086" w:name="_Toc24128419"/>
      <w:bookmarkStart w:id="15087" w:name="_Toc24129039"/>
      <w:bookmarkStart w:id="15088" w:name="_Toc25486115"/>
      <w:bookmarkStart w:id="15089" w:name="_Toc25488157"/>
      <w:bookmarkStart w:id="15090" w:name="_Toc25576124"/>
      <w:bookmarkStart w:id="15091" w:name="_Toc25576436"/>
      <w:bookmarkStart w:id="15092" w:name="_Toc27919465"/>
      <w:bookmarkStart w:id="15093" w:name="_Toc27919671"/>
      <w:bookmarkStart w:id="15094" w:name="_Toc27919911"/>
      <w:bookmarkStart w:id="15095" w:name="_Toc27920140"/>
      <w:bookmarkStart w:id="15096" w:name="_Toc27920380"/>
      <w:bookmarkStart w:id="15097" w:name="_Toc28003988"/>
      <w:bookmarkStart w:id="15098" w:name="_Toc28004189"/>
      <w:bookmarkStart w:id="15099" w:name="_Toc28004417"/>
      <w:bookmarkStart w:id="15100" w:name="_Toc28004617"/>
      <w:bookmarkStart w:id="15101" w:name="_Toc28862839"/>
      <w:bookmarkStart w:id="15102" w:name="_Toc28863134"/>
      <w:bookmarkStart w:id="15103" w:name="_Toc28863391"/>
      <w:bookmarkStart w:id="15104" w:name="_Toc28864054"/>
      <w:bookmarkStart w:id="15105" w:name="_Toc28866253"/>
      <w:bookmarkStart w:id="15106" w:name="_Toc28866482"/>
      <w:bookmarkStart w:id="15107" w:name="_Toc28871097"/>
      <w:bookmarkStart w:id="15108" w:name="_Toc28885955"/>
      <w:bookmarkStart w:id="15109" w:name="_Toc48200388"/>
      <w:bookmarkStart w:id="15110" w:name="_Toc48231688"/>
      <w:bookmarkStart w:id="15111" w:name="_Toc48305422"/>
      <w:bookmarkStart w:id="15112" w:name="_Toc48314808"/>
      <w:bookmarkStart w:id="15113" w:name="_Toc48318477"/>
      <w:bookmarkStart w:id="15114" w:name="_Toc48318680"/>
      <w:bookmarkStart w:id="15115" w:name="_Toc48318882"/>
      <w:bookmarkStart w:id="15116" w:name="_Toc48319307"/>
      <w:bookmarkStart w:id="15117" w:name="_Toc48396839"/>
      <w:bookmarkStart w:id="15118" w:name="_Toc48408918"/>
      <w:bookmarkStart w:id="15119" w:name="_Toc48483531"/>
      <w:bookmarkStart w:id="15120" w:name="_Toc48646353"/>
      <w:bookmarkStart w:id="15121" w:name="_Toc48737438"/>
      <w:bookmarkStart w:id="15122" w:name="_Toc48825064"/>
      <w:bookmarkStart w:id="15123" w:name="_Toc48825562"/>
      <w:bookmarkStart w:id="15124" w:name="_Toc48835498"/>
      <w:bookmarkStart w:id="15125" w:name="_Toc48835821"/>
      <w:bookmarkStart w:id="15126" w:name="_Toc48902306"/>
      <w:bookmarkStart w:id="15127" w:name="_Toc48925643"/>
      <w:bookmarkStart w:id="15128" w:name="_Toc48925918"/>
      <w:bookmarkStart w:id="15129" w:name="_Toc48997734"/>
      <w:bookmarkStart w:id="15130" w:name="_Toc49004092"/>
      <w:bookmarkStart w:id="15131" w:name="_Toc49075402"/>
      <w:bookmarkStart w:id="15132" w:name="_Toc49082547"/>
      <w:bookmarkStart w:id="15133" w:name="_Toc49082845"/>
      <w:bookmarkStart w:id="15134" w:name="_Toc49083247"/>
      <w:bookmarkStart w:id="15135" w:name="_Toc49083479"/>
      <w:bookmarkStart w:id="15136" w:name="_Toc49088336"/>
      <w:bookmarkStart w:id="15137" w:name="_Toc49088570"/>
      <w:bookmarkStart w:id="15138" w:name="_Toc49090247"/>
      <w:bookmarkStart w:id="15139" w:name="_Toc50102621"/>
      <w:bookmarkStart w:id="15140" w:name="_Toc50369437"/>
      <w:bookmarkStart w:id="15141" w:name="_Toc50369765"/>
      <w:bookmarkStart w:id="15142" w:name="_Toc53753041"/>
      <w:bookmarkStart w:id="15143" w:name="_Toc53753338"/>
      <w:bookmarkStart w:id="15144" w:name="_Toc53756665"/>
      <w:bookmarkStart w:id="15145" w:name="_Toc53757418"/>
      <w:bookmarkStart w:id="15146" w:name="_Toc54010256"/>
      <w:bookmarkStart w:id="15147" w:name="_Toc54532166"/>
      <w:bookmarkStart w:id="15148" w:name="_Toc54532417"/>
      <w:bookmarkStart w:id="15149" w:name="_Toc54532667"/>
      <w:bookmarkStart w:id="15150" w:name="_Toc54536321"/>
      <w:bookmarkStart w:id="15151" w:name="_Toc54623138"/>
      <w:bookmarkStart w:id="15152" w:name="_Toc54699364"/>
      <w:bookmarkStart w:id="15153" w:name="_Toc54699798"/>
      <w:bookmarkStart w:id="15154" w:name="_Toc55038252"/>
      <w:bookmarkStart w:id="15155" w:name="_Toc55224968"/>
      <w:bookmarkStart w:id="15156" w:name="_Toc57299164"/>
      <w:bookmarkStart w:id="15157" w:name="_Toc57458259"/>
      <w:bookmarkStart w:id="15158" w:name="_Toc57458517"/>
      <w:bookmarkStart w:id="15159" w:name="_Toc57458833"/>
      <w:bookmarkStart w:id="15160" w:name="_Toc57459092"/>
      <w:bookmarkStart w:id="15161" w:name="_Toc62052749"/>
      <w:bookmarkStart w:id="15162" w:name="_Toc66712314"/>
      <w:bookmarkStart w:id="15163" w:name="_Toc66713303"/>
      <w:bookmarkStart w:id="15164" w:name="_Toc66713787"/>
      <w:bookmarkStart w:id="15165" w:name="_Toc66883165"/>
      <w:bookmarkStart w:id="15166" w:name="_Toc66883467"/>
      <w:bookmarkStart w:id="15167" w:name="_Toc66883806"/>
      <w:bookmarkStart w:id="15168" w:name="_Toc66884284"/>
      <w:bookmarkStart w:id="15169" w:name="_Toc66885232"/>
      <w:bookmarkStart w:id="15170" w:name="_Toc66962598"/>
      <w:bookmarkStart w:id="15171" w:name="_Toc66962902"/>
      <w:bookmarkStart w:id="15172" w:name="_Toc88228663"/>
      <w:bookmarkStart w:id="15173" w:name="_Toc88233031"/>
      <w:bookmarkStart w:id="15174" w:name="_Toc88234524"/>
      <w:bookmarkStart w:id="15175" w:name="_Toc88237185"/>
      <w:bookmarkStart w:id="15176" w:name="_Toc88237877"/>
      <w:bookmarkStart w:id="15177" w:name="_Toc88238863"/>
      <w:bookmarkStart w:id="15178" w:name="_Toc88239513"/>
      <w:bookmarkStart w:id="15179" w:name="_Toc88241280"/>
      <w:bookmarkStart w:id="15180" w:name="_Toc88243220"/>
      <w:bookmarkStart w:id="15181" w:name="_Toc88243933"/>
      <w:bookmarkStart w:id="15182" w:name="_Toc88740721"/>
      <w:bookmarkStart w:id="15183" w:name="_Toc89343044"/>
      <w:bookmarkStart w:id="15184" w:name="_Toc89343513"/>
      <w:bookmarkStart w:id="15185" w:name="_Toc89343781"/>
      <w:bookmarkStart w:id="15186" w:name="_Toc89349568"/>
      <w:bookmarkStart w:id="15187" w:name="_Toc89440785"/>
      <w:bookmarkStart w:id="15188" w:name="_Toc89441153"/>
      <w:bookmarkStart w:id="15189" w:name="_Toc89680877"/>
      <w:bookmarkStart w:id="15190" w:name="_Toc89950313"/>
      <w:bookmarkStart w:id="15191" w:name="_Toc90134258"/>
      <w:bookmarkStart w:id="15192" w:name="_Toc90134755"/>
      <w:bookmarkStart w:id="15193" w:name="_Toc90135027"/>
      <w:bookmarkStart w:id="15194" w:name="_Toc90135747"/>
      <w:bookmarkStart w:id="15195" w:name="_Toc90137558"/>
      <w:bookmarkStart w:id="15196" w:name="_Toc90137882"/>
      <w:bookmarkStart w:id="15197" w:name="_Toc90138153"/>
      <w:bookmarkStart w:id="15198" w:name="_Toc90138424"/>
      <w:bookmarkStart w:id="15199" w:name="_Toc90305424"/>
      <w:bookmarkStart w:id="15200" w:name="_Toc98417812"/>
      <w:r w:rsidRPr="00601C60">
        <w:rPr>
          <w:color w:val="FF0000"/>
        </w:rPr>
        <w:t>RTPA</w:t>
      </w:r>
      <w:r>
        <w:t xml:space="preserve"> for RPG Overriding default RTPA User Profile default parameters</w:t>
      </w:r>
      <w:bookmarkEnd w:id="15025"/>
      <w:bookmarkEnd w:id="15026"/>
      <w:bookmarkEnd w:id="15027"/>
      <w:bookmarkEnd w:id="15028"/>
      <w:bookmarkEnd w:id="15029"/>
      <w:bookmarkEnd w:id="15030"/>
      <w:bookmarkEnd w:id="15031"/>
      <w:bookmarkEnd w:id="15032"/>
      <w:bookmarkEnd w:id="15033"/>
      <w:bookmarkEnd w:id="15034"/>
      <w:bookmarkEnd w:id="15035"/>
      <w:bookmarkEnd w:id="15036"/>
      <w:bookmarkEnd w:id="15037"/>
      <w:bookmarkEnd w:id="15038"/>
      <w:bookmarkEnd w:id="15039"/>
      <w:bookmarkEnd w:id="15040"/>
      <w:bookmarkEnd w:id="15041"/>
      <w:bookmarkEnd w:id="15042"/>
      <w:bookmarkEnd w:id="15043"/>
      <w:bookmarkEnd w:id="15044"/>
      <w:bookmarkEnd w:id="15045"/>
      <w:bookmarkEnd w:id="15046"/>
      <w:bookmarkEnd w:id="15047"/>
      <w:bookmarkEnd w:id="15048"/>
      <w:bookmarkEnd w:id="15049"/>
      <w:bookmarkEnd w:id="15050"/>
      <w:bookmarkEnd w:id="15051"/>
      <w:bookmarkEnd w:id="15052"/>
      <w:bookmarkEnd w:id="15053"/>
      <w:bookmarkEnd w:id="15054"/>
      <w:bookmarkEnd w:id="15055"/>
      <w:bookmarkEnd w:id="15056"/>
      <w:bookmarkEnd w:id="15057"/>
      <w:bookmarkEnd w:id="15058"/>
      <w:bookmarkEnd w:id="15059"/>
      <w:bookmarkEnd w:id="15060"/>
      <w:bookmarkEnd w:id="15061"/>
      <w:bookmarkEnd w:id="15062"/>
      <w:bookmarkEnd w:id="15063"/>
      <w:bookmarkEnd w:id="15064"/>
      <w:bookmarkEnd w:id="15065"/>
      <w:bookmarkEnd w:id="15066"/>
      <w:bookmarkEnd w:id="15067"/>
      <w:bookmarkEnd w:id="15068"/>
      <w:bookmarkEnd w:id="15069"/>
      <w:bookmarkEnd w:id="15070"/>
      <w:bookmarkEnd w:id="15071"/>
      <w:bookmarkEnd w:id="15072"/>
      <w:bookmarkEnd w:id="15073"/>
      <w:bookmarkEnd w:id="15074"/>
      <w:bookmarkEnd w:id="15075"/>
      <w:bookmarkEnd w:id="15076"/>
      <w:bookmarkEnd w:id="15077"/>
      <w:bookmarkEnd w:id="15078"/>
      <w:bookmarkEnd w:id="15079"/>
      <w:bookmarkEnd w:id="15080"/>
      <w:bookmarkEnd w:id="15081"/>
      <w:bookmarkEnd w:id="15082"/>
      <w:bookmarkEnd w:id="15083"/>
      <w:bookmarkEnd w:id="15084"/>
      <w:bookmarkEnd w:id="15085"/>
      <w:bookmarkEnd w:id="15086"/>
      <w:bookmarkEnd w:id="15087"/>
      <w:bookmarkEnd w:id="15088"/>
      <w:bookmarkEnd w:id="15089"/>
      <w:bookmarkEnd w:id="15090"/>
      <w:bookmarkEnd w:id="15091"/>
      <w:bookmarkEnd w:id="15092"/>
      <w:bookmarkEnd w:id="15093"/>
      <w:bookmarkEnd w:id="15094"/>
      <w:bookmarkEnd w:id="15095"/>
      <w:bookmarkEnd w:id="15096"/>
      <w:bookmarkEnd w:id="15097"/>
      <w:bookmarkEnd w:id="15098"/>
      <w:bookmarkEnd w:id="15099"/>
      <w:bookmarkEnd w:id="15100"/>
      <w:bookmarkEnd w:id="15101"/>
      <w:bookmarkEnd w:id="15102"/>
      <w:bookmarkEnd w:id="15103"/>
      <w:bookmarkEnd w:id="15104"/>
      <w:bookmarkEnd w:id="15105"/>
      <w:bookmarkEnd w:id="15106"/>
      <w:bookmarkEnd w:id="15107"/>
      <w:bookmarkEnd w:id="15108"/>
      <w:bookmarkEnd w:id="15109"/>
      <w:bookmarkEnd w:id="15110"/>
      <w:bookmarkEnd w:id="15111"/>
      <w:bookmarkEnd w:id="15112"/>
      <w:bookmarkEnd w:id="15113"/>
      <w:bookmarkEnd w:id="15114"/>
      <w:bookmarkEnd w:id="15115"/>
      <w:bookmarkEnd w:id="15116"/>
      <w:bookmarkEnd w:id="15117"/>
      <w:bookmarkEnd w:id="15118"/>
      <w:bookmarkEnd w:id="15119"/>
      <w:bookmarkEnd w:id="15120"/>
      <w:bookmarkEnd w:id="15121"/>
      <w:bookmarkEnd w:id="15122"/>
      <w:bookmarkEnd w:id="15123"/>
      <w:bookmarkEnd w:id="15124"/>
      <w:bookmarkEnd w:id="15125"/>
      <w:bookmarkEnd w:id="15126"/>
      <w:bookmarkEnd w:id="15127"/>
      <w:bookmarkEnd w:id="15128"/>
      <w:bookmarkEnd w:id="15129"/>
      <w:bookmarkEnd w:id="15130"/>
      <w:bookmarkEnd w:id="15131"/>
      <w:bookmarkEnd w:id="15132"/>
      <w:bookmarkEnd w:id="15133"/>
      <w:bookmarkEnd w:id="15134"/>
      <w:bookmarkEnd w:id="15135"/>
      <w:bookmarkEnd w:id="15136"/>
      <w:bookmarkEnd w:id="15137"/>
      <w:bookmarkEnd w:id="15138"/>
      <w:bookmarkEnd w:id="15139"/>
      <w:bookmarkEnd w:id="15140"/>
      <w:bookmarkEnd w:id="15141"/>
      <w:bookmarkEnd w:id="15142"/>
      <w:bookmarkEnd w:id="15143"/>
      <w:bookmarkEnd w:id="15144"/>
      <w:bookmarkEnd w:id="15145"/>
      <w:bookmarkEnd w:id="15146"/>
      <w:bookmarkEnd w:id="15147"/>
      <w:bookmarkEnd w:id="15148"/>
      <w:bookmarkEnd w:id="15149"/>
      <w:bookmarkEnd w:id="15150"/>
      <w:bookmarkEnd w:id="15151"/>
      <w:bookmarkEnd w:id="15152"/>
      <w:bookmarkEnd w:id="15153"/>
      <w:bookmarkEnd w:id="15154"/>
      <w:bookmarkEnd w:id="15155"/>
      <w:bookmarkEnd w:id="15156"/>
      <w:bookmarkEnd w:id="15157"/>
      <w:bookmarkEnd w:id="15158"/>
      <w:bookmarkEnd w:id="15159"/>
      <w:bookmarkEnd w:id="15160"/>
      <w:bookmarkEnd w:id="15161"/>
      <w:bookmarkEnd w:id="15162"/>
      <w:bookmarkEnd w:id="15163"/>
      <w:bookmarkEnd w:id="15164"/>
      <w:bookmarkEnd w:id="15165"/>
      <w:bookmarkEnd w:id="15166"/>
      <w:bookmarkEnd w:id="15167"/>
      <w:bookmarkEnd w:id="15168"/>
      <w:bookmarkEnd w:id="15169"/>
      <w:bookmarkEnd w:id="15170"/>
      <w:bookmarkEnd w:id="15171"/>
      <w:bookmarkEnd w:id="15172"/>
      <w:bookmarkEnd w:id="15173"/>
      <w:bookmarkEnd w:id="15174"/>
      <w:bookmarkEnd w:id="15175"/>
      <w:bookmarkEnd w:id="15176"/>
      <w:bookmarkEnd w:id="15177"/>
      <w:bookmarkEnd w:id="15178"/>
      <w:bookmarkEnd w:id="15179"/>
      <w:bookmarkEnd w:id="15180"/>
      <w:bookmarkEnd w:id="15181"/>
      <w:bookmarkEnd w:id="15182"/>
      <w:bookmarkEnd w:id="15183"/>
      <w:bookmarkEnd w:id="15184"/>
      <w:bookmarkEnd w:id="15185"/>
      <w:bookmarkEnd w:id="15186"/>
      <w:bookmarkEnd w:id="15187"/>
      <w:bookmarkEnd w:id="15188"/>
      <w:bookmarkEnd w:id="15189"/>
      <w:bookmarkEnd w:id="15190"/>
      <w:bookmarkEnd w:id="15191"/>
      <w:bookmarkEnd w:id="15192"/>
      <w:bookmarkEnd w:id="15193"/>
      <w:bookmarkEnd w:id="15194"/>
      <w:bookmarkEnd w:id="15195"/>
      <w:bookmarkEnd w:id="15196"/>
      <w:bookmarkEnd w:id="15197"/>
      <w:bookmarkEnd w:id="15198"/>
      <w:bookmarkEnd w:id="15199"/>
      <w:bookmarkEnd w:id="15200"/>
      <w:r>
        <w:t xml:space="preserve"> </w:t>
      </w:r>
    </w:p>
    <w:p w14:paraId="68A77865" w14:textId="1B900A30" w:rsidR="00601C60" w:rsidRDefault="00601C60" w:rsidP="00601C60">
      <w:pPr>
        <w:rPr>
          <w:b/>
          <w:sz w:val="28"/>
          <w:szCs w:val="28"/>
        </w:rPr>
      </w:pPr>
      <w:r w:rsidRPr="00756CE9">
        <w:rPr>
          <w:b/>
          <w:sz w:val="28"/>
          <w:szCs w:val="28"/>
        </w:rPr>
        <w:t xml:space="preserve">RTPA for RPG provides for </w:t>
      </w:r>
      <w:r w:rsidR="007066EF">
        <w:rPr>
          <w:b/>
          <w:sz w:val="28"/>
          <w:szCs w:val="28"/>
        </w:rPr>
        <w:t>over</w:t>
      </w:r>
      <w:r>
        <w:rPr>
          <w:b/>
          <w:sz w:val="28"/>
          <w:szCs w:val="28"/>
        </w:rPr>
        <w:t>riding RP</w:t>
      </w:r>
      <w:r w:rsidR="007066EF">
        <w:rPr>
          <w:b/>
          <w:sz w:val="28"/>
          <w:szCs w:val="28"/>
        </w:rPr>
        <w:t xml:space="preserve">TA User Profile default </w:t>
      </w:r>
      <w:r>
        <w:rPr>
          <w:b/>
          <w:sz w:val="28"/>
          <w:szCs w:val="28"/>
        </w:rPr>
        <w:t xml:space="preserve">parameters </w:t>
      </w:r>
      <w:r w:rsidR="007066EF">
        <w:rPr>
          <w:b/>
          <w:sz w:val="28"/>
          <w:szCs w:val="28"/>
        </w:rPr>
        <w:t>, which are automatically created the first time an RTPA entry scre</w:t>
      </w:r>
      <w:r w:rsidR="00B67219">
        <w:rPr>
          <w:b/>
          <w:sz w:val="28"/>
          <w:szCs w:val="28"/>
        </w:rPr>
        <w:t>e</w:t>
      </w:r>
      <w:r w:rsidR="007066EF">
        <w:rPr>
          <w:b/>
          <w:sz w:val="28"/>
          <w:szCs w:val="28"/>
        </w:rPr>
        <w:t xml:space="preserve">n is used for an IBM i  User Profile in file </w:t>
      </w:r>
      <w:r w:rsidR="00C322BE">
        <w:rPr>
          <w:b/>
          <w:sz w:val="28"/>
          <w:szCs w:val="28"/>
        </w:rPr>
        <w:t>ZZ</w:t>
      </w:r>
      <w:r w:rsidR="007066EF">
        <w:rPr>
          <w:b/>
          <w:sz w:val="28"/>
          <w:szCs w:val="28"/>
        </w:rPr>
        <w:t xml:space="preserve">FI012 in library </w:t>
      </w:r>
      <w:r w:rsidR="00C322BE">
        <w:rPr>
          <w:b/>
          <w:sz w:val="28"/>
          <w:szCs w:val="28"/>
        </w:rPr>
        <w:t>ZZ</w:t>
      </w:r>
      <w:r w:rsidR="007066EF">
        <w:rPr>
          <w:b/>
          <w:sz w:val="28"/>
          <w:szCs w:val="28"/>
        </w:rPr>
        <w:t>AUDIT.</w:t>
      </w:r>
    </w:p>
    <w:p w14:paraId="569E3DED" w14:textId="77777777" w:rsidR="007066EF" w:rsidRDefault="007066EF" w:rsidP="00601C60">
      <w:pPr>
        <w:rPr>
          <w:b/>
          <w:sz w:val="28"/>
          <w:szCs w:val="28"/>
        </w:rPr>
      </w:pPr>
    </w:p>
    <w:p w14:paraId="7BC29CEB" w14:textId="6E37E0B9" w:rsidR="00601C60" w:rsidRDefault="00601C60" w:rsidP="00601C60">
      <w:pPr>
        <w:rPr>
          <w:b/>
          <w:sz w:val="28"/>
          <w:szCs w:val="28"/>
        </w:rPr>
      </w:pPr>
      <w:r>
        <w:rPr>
          <w:b/>
          <w:sz w:val="28"/>
          <w:szCs w:val="28"/>
        </w:rPr>
        <w:t xml:space="preserve">RTPA </w:t>
      </w:r>
      <w:r w:rsidR="00C228B5">
        <w:rPr>
          <w:b/>
          <w:sz w:val="28"/>
          <w:szCs w:val="28"/>
        </w:rPr>
        <w:t xml:space="preserve">file </w:t>
      </w:r>
      <w:r w:rsidR="00C322BE">
        <w:rPr>
          <w:b/>
          <w:sz w:val="28"/>
          <w:szCs w:val="28"/>
        </w:rPr>
        <w:t>ZZ</w:t>
      </w:r>
      <w:r w:rsidR="00C228B5">
        <w:rPr>
          <w:b/>
          <w:sz w:val="28"/>
          <w:szCs w:val="28"/>
        </w:rPr>
        <w:t xml:space="preserve">FI01 default parameters , such as compile generation severity level 10,  may be changed for an RTPA User profile with DFU program </w:t>
      </w:r>
      <w:r w:rsidR="00C322BE">
        <w:rPr>
          <w:b/>
          <w:sz w:val="28"/>
          <w:szCs w:val="28"/>
        </w:rPr>
        <w:t>ZZ</w:t>
      </w:r>
      <w:r w:rsidR="00C228B5">
        <w:rPr>
          <w:b/>
          <w:sz w:val="28"/>
          <w:szCs w:val="28"/>
        </w:rPr>
        <w:t xml:space="preserve">FI01 in library </w:t>
      </w:r>
      <w:r w:rsidR="00C322BE">
        <w:rPr>
          <w:b/>
          <w:sz w:val="28"/>
          <w:szCs w:val="28"/>
        </w:rPr>
        <w:t>ZZ</w:t>
      </w:r>
      <w:r w:rsidR="00C228B5">
        <w:rPr>
          <w:b/>
          <w:sz w:val="28"/>
          <w:szCs w:val="28"/>
        </w:rPr>
        <w:t>AUDIT.</w:t>
      </w:r>
    </w:p>
    <w:p w14:paraId="740AE897" w14:textId="77777777" w:rsidR="00601C60" w:rsidRDefault="00601C60" w:rsidP="00601C60">
      <w:pPr>
        <w:rPr>
          <w:b/>
          <w:sz w:val="28"/>
          <w:szCs w:val="28"/>
        </w:rPr>
      </w:pPr>
    </w:p>
    <w:p w14:paraId="028538C9" w14:textId="77777777" w:rsidR="00601C60" w:rsidRDefault="00601C60" w:rsidP="00601C60">
      <w:pPr>
        <w:rPr>
          <w:b/>
          <w:sz w:val="28"/>
          <w:szCs w:val="28"/>
        </w:rPr>
      </w:pPr>
    </w:p>
    <w:p w14:paraId="4BE036B5" w14:textId="77777777" w:rsidR="00601C60" w:rsidRDefault="00601C60" w:rsidP="00601C60">
      <w:pPr>
        <w:pStyle w:val="BodyTextIndent2"/>
        <w:rPr>
          <w:b/>
          <w:noProof/>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01C60" w14:paraId="47CEC363" w14:textId="77777777" w:rsidTr="007066EF">
        <w:tc>
          <w:tcPr>
            <w:tcW w:w="9630" w:type="dxa"/>
            <w:shd w:val="clear" w:color="auto" w:fill="E6E6E6"/>
          </w:tcPr>
          <w:p w14:paraId="11866972"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Data File Utility (DFU)                             </w:t>
            </w:r>
          </w:p>
          <w:p w14:paraId="6C87E7AB"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34CF803C"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Select one of the following:                                                   </w:t>
            </w:r>
          </w:p>
          <w:p w14:paraId="1777540B" w14:textId="77777777" w:rsidR="00C228B5" w:rsidRPr="00C228B5" w:rsidRDefault="00C228B5" w:rsidP="00C228B5">
            <w:pPr>
              <w:pStyle w:val="DisplayScreen"/>
              <w:rPr>
                <w:rFonts w:ascii="Courier New" w:hAnsi="Courier New"/>
                <w:b/>
                <w:color w:val="FF0000"/>
                <w:sz w:val="20"/>
                <w:szCs w:val="20"/>
              </w:rPr>
            </w:pPr>
            <w:r w:rsidRPr="00C228B5">
              <w:rPr>
                <w:rFonts w:ascii="Courier New" w:hAnsi="Courier New"/>
                <w:b/>
                <w:color w:val="FF0000"/>
                <w:sz w:val="20"/>
                <w:szCs w:val="20"/>
              </w:rPr>
              <w:t xml:space="preserve">                                                                                </w:t>
            </w:r>
          </w:p>
          <w:p w14:paraId="57DFE018" w14:textId="77777777" w:rsidR="00C228B5" w:rsidRPr="00C228B5" w:rsidRDefault="00C228B5" w:rsidP="00C228B5">
            <w:pPr>
              <w:pStyle w:val="DisplayScreen"/>
              <w:rPr>
                <w:rFonts w:ascii="Courier New" w:hAnsi="Courier New"/>
                <w:b/>
                <w:color w:val="FF0000"/>
                <w:sz w:val="20"/>
                <w:szCs w:val="20"/>
              </w:rPr>
            </w:pPr>
            <w:r w:rsidRPr="00C228B5">
              <w:rPr>
                <w:rFonts w:ascii="Courier New" w:hAnsi="Courier New"/>
                <w:b/>
                <w:color w:val="FF0000"/>
                <w:sz w:val="20"/>
                <w:szCs w:val="20"/>
              </w:rPr>
              <w:t xml:space="preserve">      1. Run a DFU program                                                      </w:t>
            </w:r>
          </w:p>
          <w:p w14:paraId="42A4D81A"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2. Create a DFU program                                                   </w:t>
            </w:r>
          </w:p>
          <w:p w14:paraId="4903400D"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3. Change a DFU program                                                   </w:t>
            </w:r>
          </w:p>
          <w:p w14:paraId="1CBD0E10"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4. Delete a DFU program                                                   </w:t>
            </w:r>
          </w:p>
          <w:p w14:paraId="1BD13F66"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5. Update data using temporary program                                    </w:t>
            </w:r>
          </w:p>
          <w:p w14:paraId="4579FFC0"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74553E77"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054A53A5"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0F779086"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78F02544"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2FD29193"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3C276F39"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4FE2A7BC"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4549C2D2"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39C3BEDE"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257E168E"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Selection or command                                                           </w:t>
            </w:r>
          </w:p>
          <w:p w14:paraId="7133F922"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r w:rsidRPr="00C228B5">
              <w:rPr>
                <w:rFonts w:ascii="Courier New" w:hAnsi="Courier New"/>
                <w:b/>
                <w:color w:val="FF0000"/>
                <w:sz w:val="20"/>
                <w:szCs w:val="20"/>
              </w:rPr>
              <w:t xml:space="preserve">===&gt; 1                                                                         </w:t>
            </w:r>
          </w:p>
          <w:p w14:paraId="71E98C5A"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72126C39" w14:textId="27BA5467" w:rsidR="00601C60" w:rsidRPr="0091140A" w:rsidRDefault="00C228B5" w:rsidP="00C228B5">
            <w:pPr>
              <w:pStyle w:val="DisplayScreen"/>
              <w:rPr>
                <w:rFonts w:ascii="Courier New" w:hAnsi="Courier New"/>
                <w:b/>
                <w:sz w:val="20"/>
                <w:szCs w:val="20"/>
              </w:rPr>
            </w:pPr>
            <w:r w:rsidRPr="00C228B5">
              <w:rPr>
                <w:rFonts w:ascii="Courier New" w:hAnsi="Courier New"/>
                <w:b/>
                <w:sz w:val="20"/>
                <w:szCs w:val="20"/>
              </w:rPr>
              <w:t xml:space="preserve"> F3=Exit   F4=Prompt   F9=Retrieve   F12=Cancel                                 </w:t>
            </w:r>
          </w:p>
        </w:tc>
      </w:tr>
    </w:tbl>
    <w:p w14:paraId="622A9065" w14:textId="77777777" w:rsidR="00601C60" w:rsidRDefault="00601C60" w:rsidP="00601C60">
      <w:pPr>
        <w:pStyle w:val="BodyTextIndent2"/>
        <w:rPr>
          <w:b/>
          <w:noProof/>
          <w:sz w:val="32"/>
          <w:szCs w:val="32"/>
        </w:rPr>
      </w:pPr>
    </w:p>
    <w:p w14:paraId="54F2E746" w14:textId="1E1F4642" w:rsidR="00177093" w:rsidRDefault="00C228B5" w:rsidP="00EA0866">
      <w:pPr>
        <w:pStyle w:val="BodyTextIndent2"/>
        <w:rPr>
          <w:b/>
          <w:noProof/>
          <w:sz w:val="32"/>
          <w:szCs w:val="32"/>
        </w:rPr>
      </w:pPr>
      <w:r>
        <w:rPr>
          <w:b/>
          <w:noProof/>
          <w:sz w:val="32"/>
          <w:szCs w:val="32"/>
        </w:rPr>
        <w:t>Option 1 to run a DFU program</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228B5" w14:paraId="23B14FB6" w14:textId="77777777" w:rsidTr="008F6F38">
        <w:tc>
          <w:tcPr>
            <w:tcW w:w="9630" w:type="dxa"/>
            <w:shd w:val="clear" w:color="auto" w:fill="E6E6E6"/>
          </w:tcPr>
          <w:p w14:paraId="01B600CF"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Run a DFU Program                                </w:t>
            </w:r>
          </w:p>
          <w:p w14:paraId="3E49A50B"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2A4D7868"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Select one of the following:                                                   </w:t>
            </w:r>
          </w:p>
          <w:p w14:paraId="7910FD5A" w14:textId="77777777" w:rsidR="00C228B5" w:rsidRPr="00C228B5" w:rsidRDefault="00C228B5" w:rsidP="00C228B5">
            <w:pPr>
              <w:pStyle w:val="DisplayScreen"/>
              <w:rPr>
                <w:rFonts w:ascii="Courier New" w:hAnsi="Courier New"/>
                <w:b/>
                <w:color w:val="FF0000"/>
                <w:sz w:val="20"/>
                <w:szCs w:val="20"/>
              </w:rPr>
            </w:pPr>
            <w:r w:rsidRPr="00C228B5">
              <w:rPr>
                <w:rFonts w:ascii="Courier New" w:hAnsi="Courier New"/>
                <w:b/>
                <w:color w:val="FF0000"/>
                <w:sz w:val="20"/>
                <w:szCs w:val="20"/>
              </w:rPr>
              <w:t xml:space="preserve">                                                                               </w:t>
            </w:r>
          </w:p>
          <w:p w14:paraId="1BD46227" w14:textId="77777777" w:rsidR="00C228B5" w:rsidRPr="00C228B5" w:rsidRDefault="00C228B5" w:rsidP="00C228B5">
            <w:pPr>
              <w:pStyle w:val="DisplayScreen"/>
              <w:rPr>
                <w:rFonts w:ascii="Courier New" w:hAnsi="Courier New"/>
                <w:b/>
                <w:color w:val="FF0000"/>
                <w:sz w:val="20"/>
                <w:szCs w:val="20"/>
              </w:rPr>
            </w:pPr>
            <w:r w:rsidRPr="00C228B5">
              <w:rPr>
                <w:rFonts w:ascii="Courier New" w:hAnsi="Courier New"/>
                <w:b/>
                <w:color w:val="FF0000"/>
                <w:sz w:val="20"/>
                <w:szCs w:val="20"/>
              </w:rPr>
              <w:t xml:space="preserve">     1. Change a data file                                                     </w:t>
            </w:r>
          </w:p>
          <w:p w14:paraId="3DC640C5"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2. Display a data file                                                    </w:t>
            </w:r>
          </w:p>
          <w:p w14:paraId="79AF8DCB"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5EDFA8D8"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455D494D"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26D1D8DB"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5B7900C8"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4C1FCD7A"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7B1A8C78"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448BDEEA"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44F392A5"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4F4DA366"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708269A0"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561B1CB4"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69290FB6"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674CAFA7"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Selection or command                                                           </w:t>
            </w:r>
          </w:p>
          <w:p w14:paraId="03FB8126"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===&gt; 1                                                                         </w:t>
            </w:r>
          </w:p>
          <w:p w14:paraId="62963C5C"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3896800C"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F3=Exit   F4=Prompt   F9=Retrieve   F12=Cancel                                 </w:t>
            </w:r>
          </w:p>
          <w:p w14:paraId="2EFFBAE3" w14:textId="00BB120C" w:rsidR="00C228B5" w:rsidRPr="0091140A"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tc>
      </w:tr>
    </w:tbl>
    <w:p w14:paraId="644BCA43" w14:textId="77777777" w:rsidR="00C228B5" w:rsidRDefault="00C228B5" w:rsidP="00C228B5">
      <w:pPr>
        <w:pStyle w:val="BodyTextIndent2"/>
        <w:rPr>
          <w:b/>
          <w:noProof/>
          <w:sz w:val="32"/>
          <w:szCs w:val="32"/>
        </w:rPr>
      </w:pPr>
    </w:p>
    <w:p w14:paraId="4A9B61AD" w14:textId="2EAC582F" w:rsidR="00C228B5" w:rsidRDefault="00C228B5" w:rsidP="00C228B5">
      <w:pPr>
        <w:pStyle w:val="BodyTextIndent2"/>
        <w:rPr>
          <w:b/>
          <w:noProof/>
          <w:sz w:val="32"/>
          <w:szCs w:val="32"/>
        </w:rPr>
      </w:pPr>
      <w:r>
        <w:rPr>
          <w:b/>
          <w:noProof/>
          <w:sz w:val="32"/>
          <w:szCs w:val="32"/>
        </w:rPr>
        <w:t>Option 1 to change a DFU program</w:t>
      </w:r>
    </w:p>
    <w:p w14:paraId="2F7BC920" w14:textId="77777777" w:rsidR="00C228B5" w:rsidRDefault="00C228B5" w:rsidP="00EA0866">
      <w:pPr>
        <w:pStyle w:val="BodyTextIndent2"/>
        <w:rPr>
          <w:b/>
          <w:noProof/>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228B5" w14:paraId="7F3B5824" w14:textId="77777777" w:rsidTr="008F6F38">
        <w:tc>
          <w:tcPr>
            <w:tcW w:w="9630" w:type="dxa"/>
            <w:shd w:val="clear" w:color="auto" w:fill="E6E6E6"/>
          </w:tcPr>
          <w:p w14:paraId="7DAB55BC"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r w:rsidRPr="00C228B5">
              <w:rPr>
                <w:rFonts w:ascii="Courier New" w:hAnsi="Courier New"/>
                <w:b/>
                <w:color w:val="FF0000"/>
                <w:sz w:val="20"/>
                <w:szCs w:val="20"/>
              </w:rPr>
              <w:t xml:space="preserve">Change a Data File                          </w:t>
            </w:r>
          </w:p>
          <w:p w14:paraId="3104FD77"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277C94ED"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Type choices, press Enter.                                               </w:t>
            </w:r>
          </w:p>
          <w:p w14:paraId="716A01A4"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0ACDDD9A" w14:textId="6B77C71A" w:rsidR="00C228B5" w:rsidRPr="00C228B5" w:rsidRDefault="00C228B5" w:rsidP="00C228B5">
            <w:pPr>
              <w:pStyle w:val="DisplayScreen"/>
              <w:rPr>
                <w:rFonts w:ascii="Courier New" w:hAnsi="Courier New"/>
                <w:b/>
                <w:color w:val="FF0000"/>
                <w:sz w:val="20"/>
                <w:szCs w:val="20"/>
              </w:rPr>
            </w:pPr>
            <w:r w:rsidRPr="00C228B5">
              <w:rPr>
                <w:rFonts w:ascii="Courier New" w:hAnsi="Courier New"/>
                <w:b/>
                <w:sz w:val="20"/>
                <w:szCs w:val="20"/>
              </w:rPr>
              <w:t xml:space="preserve">   Program </w:t>
            </w:r>
            <w:r w:rsidRPr="00C228B5">
              <w:rPr>
                <w:rFonts w:ascii="Courier New" w:hAnsi="Courier New"/>
                <w:b/>
                <w:color w:val="FF0000"/>
                <w:sz w:val="20"/>
                <w:szCs w:val="20"/>
              </w:rPr>
              <w:t>. . . . . . . . . .   CHG</w:t>
            </w:r>
            <w:r w:rsidR="00C322BE">
              <w:rPr>
                <w:rFonts w:ascii="Courier New" w:hAnsi="Courier New"/>
                <w:b/>
                <w:color w:val="FF0000"/>
                <w:sz w:val="20"/>
                <w:szCs w:val="20"/>
              </w:rPr>
              <w:t>ZZ</w:t>
            </w:r>
            <w:r w:rsidRPr="00C228B5">
              <w:rPr>
                <w:rFonts w:ascii="Courier New" w:hAnsi="Courier New"/>
                <w:b/>
                <w:color w:val="FF0000"/>
                <w:sz w:val="20"/>
                <w:szCs w:val="20"/>
              </w:rPr>
              <w:t xml:space="preserve">FI01     Name, F4 for list          </w:t>
            </w:r>
          </w:p>
          <w:p w14:paraId="16BB1B83" w14:textId="35ED53B7" w:rsidR="00C228B5" w:rsidRPr="00C228B5" w:rsidRDefault="00C228B5" w:rsidP="00C228B5">
            <w:pPr>
              <w:pStyle w:val="DisplayScreen"/>
              <w:rPr>
                <w:rFonts w:ascii="Courier New" w:hAnsi="Courier New"/>
                <w:b/>
                <w:color w:val="FF0000"/>
                <w:sz w:val="20"/>
                <w:szCs w:val="20"/>
              </w:rPr>
            </w:pPr>
            <w:r w:rsidRPr="00C228B5">
              <w:rPr>
                <w:rFonts w:ascii="Courier New" w:hAnsi="Courier New"/>
                <w:b/>
                <w:color w:val="FF0000"/>
                <w:sz w:val="20"/>
                <w:szCs w:val="20"/>
              </w:rPr>
              <w:t xml:space="preserve">     Library . . . . . . . . .     </w:t>
            </w:r>
            <w:r w:rsidR="00C322BE">
              <w:rPr>
                <w:rFonts w:ascii="Courier New" w:hAnsi="Courier New"/>
                <w:b/>
                <w:color w:val="FF0000"/>
                <w:sz w:val="20"/>
                <w:szCs w:val="20"/>
              </w:rPr>
              <w:t>ZZ</w:t>
            </w:r>
            <w:r w:rsidRPr="00C228B5">
              <w:rPr>
                <w:rFonts w:ascii="Courier New" w:hAnsi="Courier New"/>
                <w:b/>
                <w:color w:val="FF0000"/>
                <w:sz w:val="20"/>
                <w:szCs w:val="20"/>
              </w:rPr>
              <w:t xml:space="preserve">AUDIT     Name, *LIBL, *CURLIB       </w:t>
            </w:r>
          </w:p>
          <w:p w14:paraId="231B3DC5" w14:textId="77777777" w:rsidR="00C228B5" w:rsidRPr="00C228B5" w:rsidRDefault="00C228B5" w:rsidP="00C228B5">
            <w:pPr>
              <w:pStyle w:val="DisplayScreen"/>
              <w:rPr>
                <w:rFonts w:ascii="Courier New" w:hAnsi="Courier New"/>
                <w:b/>
                <w:color w:val="FF0000"/>
                <w:sz w:val="20"/>
                <w:szCs w:val="20"/>
              </w:rPr>
            </w:pPr>
            <w:r w:rsidRPr="00C228B5">
              <w:rPr>
                <w:rFonts w:ascii="Courier New" w:hAnsi="Courier New"/>
                <w:b/>
                <w:color w:val="FF0000"/>
                <w:sz w:val="20"/>
                <w:szCs w:val="20"/>
              </w:rPr>
              <w:t xml:space="preserve">                                                                          </w:t>
            </w:r>
          </w:p>
          <w:p w14:paraId="671D657D" w14:textId="6A68DABD" w:rsidR="00C228B5" w:rsidRPr="00C228B5" w:rsidRDefault="00C228B5" w:rsidP="00C228B5">
            <w:pPr>
              <w:pStyle w:val="DisplayScreen"/>
              <w:rPr>
                <w:rFonts w:ascii="Courier New" w:hAnsi="Courier New"/>
                <w:b/>
                <w:color w:val="FF0000"/>
                <w:sz w:val="20"/>
                <w:szCs w:val="20"/>
              </w:rPr>
            </w:pPr>
            <w:r w:rsidRPr="00C228B5">
              <w:rPr>
                <w:rFonts w:ascii="Courier New" w:hAnsi="Courier New"/>
                <w:b/>
                <w:color w:val="FF0000"/>
                <w:sz w:val="20"/>
                <w:szCs w:val="20"/>
              </w:rPr>
              <w:t xml:space="preserve">   Data file . . . . . . . . .   </w:t>
            </w:r>
            <w:r w:rsidR="00C322BE">
              <w:rPr>
                <w:rFonts w:ascii="Courier New" w:hAnsi="Courier New"/>
                <w:b/>
                <w:color w:val="FF0000"/>
                <w:sz w:val="20"/>
                <w:szCs w:val="20"/>
              </w:rPr>
              <w:t>ZZ</w:t>
            </w:r>
            <w:r w:rsidRPr="00C228B5">
              <w:rPr>
                <w:rFonts w:ascii="Courier New" w:hAnsi="Courier New"/>
                <w:b/>
                <w:color w:val="FF0000"/>
                <w:sz w:val="20"/>
                <w:szCs w:val="20"/>
              </w:rPr>
              <w:t xml:space="preserve">FI01        Name, *SAME, F4 for list   </w:t>
            </w:r>
          </w:p>
          <w:p w14:paraId="6DCB4BB7" w14:textId="77777777" w:rsidR="00C228B5" w:rsidRPr="00C228B5" w:rsidRDefault="00C228B5" w:rsidP="00C228B5">
            <w:pPr>
              <w:pStyle w:val="DisplayScreen"/>
              <w:rPr>
                <w:rFonts w:ascii="Courier New" w:hAnsi="Courier New"/>
                <w:b/>
                <w:color w:val="FF0000"/>
                <w:sz w:val="20"/>
                <w:szCs w:val="20"/>
              </w:rPr>
            </w:pPr>
            <w:r w:rsidRPr="00C228B5">
              <w:rPr>
                <w:rFonts w:ascii="Courier New" w:hAnsi="Courier New"/>
                <w:b/>
                <w:color w:val="FF0000"/>
                <w:sz w:val="20"/>
                <w:szCs w:val="20"/>
              </w:rPr>
              <w:t xml:space="preserve">                                                                          </w:t>
            </w:r>
          </w:p>
          <w:p w14:paraId="2B24AD7C" w14:textId="356B71ED" w:rsidR="00C228B5" w:rsidRPr="00C228B5" w:rsidRDefault="00C228B5" w:rsidP="00C228B5">
            <w:pPr>
              <w:pStyle w:val="DisplayScreen"/>
              <w:rPr>
                <w:rFonts w:ascii="Courier New" w:hAnsi="Courier New"/>
                <w:b/>
                <w:color w:val="FF0000"/>
                <w:sz w:val="20"/>
                <w:szCs w:val="20"/>
              </w:rPr>
            </w:pPr>
            <w:r w:rsidRPr="00C228B5">
              <w:rPr>
                <w:rFonts w:ascii="Courier New" w:hAnsi="Courier New"/>
                <w:b/>
                <w:color w:val="FF0000"/>
                <w:sz w:val="20"/>
                <w:szCs w:val="20"/>
              </w:rPr>
              <w:t xml:space="preserve">     Library . . . . . . . . .     </w:t>
            </w:r>
            <w:r w:rsidR="00C322BE">
              <w:rPr>
                <w:rFonts w:ascii="Courier New" w:hAnsi="Courier New"/>
                <w:b/>
                <w:color w:val="FF0000"/>
                <w:sz w:val="20"/>
                <w:szCs w:val="20"/>
              </w:rPr>
              <w:t>ZZ</w:t>
            </w:r>
            <w:r w:rsidRPr="00C228B5">
              <w:rPr>
                <w:rFonts w:ascii="Courier New" w:hAnsi="Courier New"/>
                <w:b/>
                <w:color w:val="FF0000"/>
                <w:sz w:val="20"/>
                <w:szCs w:val="20"/>
              </w:rPr>
              <w:t xml:space="preserve">AUDIT     Name, *LIBL, *CURLIB       </w:t>
            </w:r>
          </w:p>
          <w:p w14:paraId="39202738" w14:textId="39FDA605" w:rsidR="00C228B5" w:rsidRPr="00C228B5" w:rsidRDefault="00C228B5" w:rsidP="00C228B5">
            <w:pPr>
              <w:pStyle w:val="DisplayScreen"/>
              <w:rPr>
                <w:rFonts w:ascii="Courier New" w:hAnsi="Courier New"/>
                <w:b/>
                <w:sz w:val="20"/>
                <w:szCs w:val="20"/>
              </w:rPr>
            </w:pPr>
            <w:r w:rsidRPr="00C228B5">
              <w:rPr>
                <w:rFonts w:ascii="Courier New" w:hAnsi="Courier New"/>
                <w:b/>
                <w:color w:val="FF0000"/>
                <w:sz w:val="20"/>
                <w:szCs w:val="20"/>
              </w:rPr>
              <w:t xml:space="preserve">   Member  . . . . . . . . . .   </w:t>
            </w:r>
            <w:r w:rsidR="00C322BE">
              <w:rPr>
                <w:rFonts w:ascii="Courier New" w:hAnsi="Courier New"/>
                <w:b/>
                <w:color w:val="FF0000"/>
                <w:sz w:val="20"/>
                <w:szCs w:val="20"/>
              </w:rPr>
              <w:t>ZZ</w:t>
            </w:r>
            <w:r w:rsidRPr="00C228B5">
              <w:rPr>
                <w:rFonts w:ascii="Courier New" w:hAnsi="Courier New"/>
                <w:b/>
                <w:color w:val="FF0000"/>
                <w:sz w:val="20"/>
                <w:szCs w:val="20"/>
              </w:rPr>
              <w:t xml:space="preserve">FI01        </w:t>
            </w:r>
            <w:r w:rsidRPr="00C228B5">
              <w:rPr>
                <w:rFonts w:ascii="Courier New" w:hAnsi="Courier New"/>
                <w:b/>
                <w:sz w:val="20"/>
                <w:szCs w:val="20"/>
              </w:rPr>
              <w:t xml:space="preserve">Name, *FIRST, F4 for list  </w:t>
            </w:r>
          </w:p>
          <w:p w14:paraId="218D5986"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46B03CC6"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721862A0"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2C8C8724"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26294307"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17FD19F2"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63D90771"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17FF728A"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3DD9CE9B"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67D7EC2B"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618C21FC"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58009DC2"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F3=Exit     F4=Prompt     F12=Cancel                                     </w:t>
            </w:r>
          </w:p>
          <w:p w14:paraId="55DFA149" w14:textId="2AB0F3D2" w:rsidR="00C228B5" w:rsidRPr="0091140A"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tc>
      </w:tr>
    </w:tbl>
    <w:p w14:paraId="22B14920" w14:textId="77777777" w:rsidR="00C228B5" w:rsidRDefault="00C228B5" w:rsidP="00C228B5">
      <w:pPr>
        <w:pStyle w:val="BodyTextIndent2"/>
        <w:rPr>
          <w:b/>
          <w:noProof/>
          <w:sz w:val="32"/>
          <w:szCs w:val="32"/>
        </w:rPr>
      </w:pPr>
    </w:p>
    <w:p w14:paraId="064F27C5" w14:textId="7FE3A5A1" w:rsidR="00C228B5" w:rsidRDefault="00C228B5" w:rsidP="00C228B5">
      <w:pPr>
        <w:pStyle w:val="BodyTextIndent2"/>
        <w:rPr>
          <w:b/>
          <w:noProof/>
          <w:sz w:val="32"/>
          <w:szCs w:val="32"/>
        </w:rPr>
      </w:pPr>
      <w:r>
        <w:rPr>
          <w:b/>
          <w:noProof/>
          <w:sz w:val="32"/>
          <w:szCs w:val="32"/>
        </w:rPr>
        <w:t>Press enter to change the RTPA User profile def</w:t>
      </w:r>
      <w:r w:rsidR="00B67219">
        <w:rPr>
          <w:b/>
          <w:noProof/>
          <w:sz w:val="32"/>
          <w:szCs w:val="32"/>
        </w:rPr>
        <w:t>a</w:t>
      </w:r>
      <w:r>
        <w:rPr>
          <w:b/>
          <w:noProof/>
          <w:sz w:val="32"/>
          <w:szCs w:val="32"/>
        </w:rPr>
        <w:t xml:space="preserve">ults in  </w:t>
      </w:r>
      <w:r w:rsidR="00C322BE">
        <w:rPr>
          <w:b/>
          <w:noProof/>
          <w:sz w:val="32"/>
          <w:szCs w:val="32"/>
        </w:rPr>
        <w:t>ZZ</w:t>
      </w:r>
      <w:r>
        <w:rPr>
          <w:b/>
          <w:noProof/>
          <w:sz w:val="32"/>
          <w:szCs w:val="32"/>
        </w:rPr>
        <w:t xml:space="preserve">FI01 for user PHARKINS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228B5" w14:paraId="283B98C2" w14:textId="77777777" w:rsidTr="008F6F38">
        <w:tc>
          <w:tcPr>
            <w:tcW w:w="9630" w:type="dxa"/>
            <w:shd w:val="clear" w:color="auto" w:fill="E6E6E6"/>
          </w:tcPr>
          <w:p w14:paraId="6CF68EBC" w14:textId="2BAA52D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CHG</w:t>
            </w:r>
            <w:r w:rsidR="00C322BE">
              <w:rPr>
                <w:rFonts w:ascii="Courier New" w:hAnsi="Courier New"/>
                <w:b/>
                <w:sz w:val="20"/>
                <w:szCs w:val="20"/>
              </w:rPr>
              <w:t>ZZ</w:t>
            </w:r>
            <w:r w:rsidRPr="00C228B5">
              <w:rPr>
                <w:rFonts w:ascii="Courier New" w:hAnsi="Courier New"/>
                <w:b/>
                <w:sz w:val="20"/>
                <w:szCs w:val="20"/>
              </w:rPr>
              <w:t xml:space="preserve">FI01                                      Mode . . . . :   CHANGE </w:t>
            </w:r>
          </w:p>
          <w:p w14:paraId="49CEB04B" w14:textId="2CD9500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Format . . . . :   </w:t>
            </w:r>
            <w:r w:rsidR="00C322BE">
              <w:rPr>
                <w:rFonts w:ascii="Courier New" w:hAnsi="Courier New"/>
                <w:b/>
                <w:sz w:val="20"/>
                <w:szCs w:val="20"/>
              </w:rPr>
              <w:t>ZZ</w:t>
            </w:r>
            <w:r w:rsidRPr="00C228B5">
              <w:rPr>
                <w:rFonts w:ascii="Courier New" w:hAnsi="Courier New"/>
                <w:b/>
                <w:sz w:val="20"/>
                <w:szCs w:val="20"/>
              </w:rPr>
              <w:t xml:space="preserve">F01REC                    File . . . . :   </w:t>
            </w:r>
            <w:r w:rsidR="00C322BE">
              <w:rPr>
                <w:rFonts w:ascii="Courier New" w:hAnsi="Courier New"/>
                <w:b/>
                <w:sz w:val="20"/>
                <w:szCs w:val="20"/>
              </w:rPr>
              <w:t>ZZ</w:t>
            </w:r>
            <w:r w:rsidRPr="00C228B5">
              <w:rPr>
                <w:rFonts w:ascii="Courier New" w:hAnsi="Courier New"/>
                <w:b/>
                <w:sz w:val="20"/>
                <w:szCs w:val="20"/>
              </w:rPr>
              <w:t xml:space="preserve">FI01 </w:t>
            </w:r>
          </w:p>
          <w:p w14:paraId="194DF99A"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5F6D3FF1" w14:textId="77777777" w:rsidR="00C228B5" w:rsidRPr="00C228B5" w:rsidRDefault="00C228B5" w:rsidP="00C228B5">
            <w:pPr>
              <w:pStyle w:val="DisplayScreen"/>
              <w:rPr>
                <w:rFonts w:ascii="Courier New" w:hAnsi="Courier New"/>
                <w:b/>
                <w:color w:val="FF0000"/>
                <w:sz w:val="20"/>
                <w:szCs w:val="20"/>
              </w:rPr>
            </w:pPr>
            <w:r w:rsidRPr="00C228B5">
              <w:rPr>
                <w:rFonts w:ascii="Courier New" w:hAnsi="Courier New"/>
                <w:b/>
                <w:color w:val="FF0000"/>
                <w:sz w:val="20"/>
                <w:szCs w:val="20"/>
              </w:rPr>
              <w:t xml:space="preserve"> Z1USRP: PHARKINS                                                       </w:t>
            </w:r>
          </w:p>
          <w:p w14:paraId="7D3AE6D3"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57B62A88"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028A833E"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16D9A137"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360A7D98"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4B810D0E"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30DEADF3"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69C41147"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21D7AE02"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6A3B34B4"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7C61BD25"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4CA239E3"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0693A6A4"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696C87A4"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039C82E9"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2656E070"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6DED0093"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383C0A14"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F3=Exit                 F5=Refresh               F6=Select format      </w:t>
            </w:r>
          </w:p>
          <w:p w14:paraId="0F681D60" w14:textId="725B72B6" w:rsidR="00C228B5" w:rsidRPr="0091140A" w:rsidRDefault="00C228B5" w:rsidP="00C228B5">
            <w:pPr>
              <w:pStyle w:val="DisplayScreen"/>
              <w:rPr>
                <w:rFonts w:ascii="Courier New" w:hAnsi="Courier New"/>
                <w:b/>
                <w:sz w:val="20"/>
                <w:szCs w:val="20"/>
              </w:rPr>
            </w:pPr>
            <w:r w:rsidRPr="00C228B5">
              <w:rPr>
                <w:rFonts w:ascii="Courier New" w:hAnsi="Courier New"/>
                <w:b/>
                <w:sz w:val="20"/>
                <w:szCs w:val="20"/>
              </w:rPr>
              <w:t xml:space="preserve"> F9=Insert               F10=Entry                F11=Change                                                                                                                                                                          </w:t>
            </w:r>
          </w:p>
        </w:tc>
      </w:tr>
    </w:tbl>
    <w:p w14:paraId="11601CC0" w14:textId="77777777" w:rsidR="00C228B5" w:rsidRDefault="00C228B5" w:rsidP="00C228B5">
      <w:pPr>
        <w:pStyle w:val="BodyTextIndent2"/>
        <w:rPr>
          <w:b/>
          <w:noProof/>
          <w:sz w:val="32"/>
          <w:szCs w:val="32"/>
        </w:rPr>
      </w:pPr>
    </w:p>
    <w:p w14:paraId="2F3BB629" w14:textId="181CF692" w:rsidR="00C228B5" w:rsidRDefault="00C228B5" w:rsidP="00C228B5">
      <w:pPr>
        <w:pStyle w:val="BodyTextIndent2"/>
        <w:rPr>
          <w:b/>
          <w:noProof/>
          <w:sz w:val="32"/>
          <w:szCs w:val="32"/>
        </w:rPr>
      </w:pPr>
      <w:r>
        <w:rPr>
          <w:b/>
          <w:noProof/>
          <w:sz w:val="32"/>
          <w:szCs w:val="32"/>
        </w:rPr>
        <w:t xml:space="preserve">Press enter to change the RTPA User profile defults in  </w:t>
      </w:r>
      <w:r w:rsidR="00C322BE">
        <w:rPr>
          <w:b/>
          <w:noProof/>
          <w:sz w:val="32"/>
          <w:szCs w:val="32"/>
        </w:rPr>
        <w:t>ZZ</w:t>
      </w:r>
      <w:r>
        <w:rPr>
          <w:b/>
          <w:noProof/>
          <w:sz w:val="32"/>
          <w:szCs w:val="32"/>
        </w:rPr>
        <w:t>FI01 for user PHARKINS</w:t>
      </w:r>
      <w:r w:rsidR="00B67219">
        <w:rPr>
          <w:b/>
          <w:noProof/>
          <w:sz w:val="32"/>
          <w:szCs w:val="32"/>
        </w:rPr>
        <w:t>.</w:t>
      </w:r>
    </w:p>
    <w:p w14:paraId="3BFE3FED" w14:textId="77777777" w:rsidR="00C228B5" w:rsidRDefault="00C228B5" w:rsidP="00C228B5">
      <w:pPr>
        <w:pStyle w:val="BodyTextIndent2"/>
        <w:rPr>
          <w:b/>
          <w:noProof/>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228B5" w14:paraId="71C5E784" w14:textId="77777777" w:rsidTr="008F6F38">
        <w:tc>
          <w:tcPr>
            <w:tcW w:w="9630" w:type="dxa"/>
            <w:shd w:val="clear" w:color="auto" w:fill="E6E6E6"/>
          </w:tcPr>
          <w:p w14:paraId="60E3F13C" w14:textId="57459506"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CHG</w:t>
            </w:r>
            <w:r w:rsidR="00C322BE">
              <w:rPr>
                <w:rFonts w:ascii="Courier New" w:hAnsi="Courier New"/>
                <w:b/>
                <w:sz w:val="20"/>
                <w:szCs w:val="20"/>
              </w:rPr>
              <w:t>ZZ</w:t>
            </w:r>
            <w:r w:rsidRPr="00C228B5">
              <w:rPr>
                <w:rFonts w:ascii="Courier New" w:hAnsi="Courier New"/>
                <w:b/>
                <w:sz w:val="20"/>
                <w:szCs w:val="20"/>
              </w:rPr>
              <w:t xml:space="preserve">FI01                                      Mode . . . . :   CHANGE  </w:t>
            </w:r>
          </w:p>
          <w:p w14:paraId="23AA77AB" w14:textId="3D6203E8"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Format . . . . :   </w:t>
            </w:r>
            <w:r w:rsidR="00C322BE">
              <w:rPr>
                <w:rFonts w:ascii="Courier New" w:hAnsi="Courier New"/>
                <w:b/>
                <w:sz w:val="20"/>
                <w:szCs w:val="20"/>
              </w:rPr>
              <w:t>ZZ</w:t>
            </w:r>
            <w:r w:rsidRPr="00C228B5">
              <w:rPr>
                <w:rFonts w:ascii="Courier New" w:hAnsi="Courier New"/>
                <w:b/>
                <w:sz w:val="20"/>
                <w:szCs w:val="20"/>
              </w:rPr>
              <w:t xml:space="preserve">F01REC                    File . . . . :   </w:t>
            </w:r>
            <w:r w:rsidR="00C322BE">
              <w:rPr>
                <w:rFonts w:ascii="Courier New" w:hAnsi="Courier New"/>
                <w:b/>
                <w:sz w:val="20"/>
                <w:szCs w:val="20"/>
              </w:rPr>
              <w:t>ZZ</w:t>
            </w:r>
            <w:r w:rsidRPr="00C228B5">
              <w:rPr>
                <w:rFonts w:ascii="Courier New" w:hAnsi="Courier New"/>
                <w:b/>
                <w:sz w:val="20"/>
                <w:szCs w:val="20"/>
              </w:rPr>
              <w:t xml:space="preserve">FI01  </w:t>
            </w:r>
          </w:p>
          <w:p w14:paraId="5DBDB209"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5163F815"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Z1USRP: PHARKINS                                                        </w:t>
            </w:r>
          </w:p>
          <w:p w14:paraId="03311E4A"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Z1UTXT: PAUL HARKINS PROFILE                                            </w:t>
            </w:r>
          </w:p>
          <w:p w14:paraId="0E63BC80"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Z1F4SF: QRPGLESRC                                                       </w:t>
            </w:r>
          </w:p>
          <w:p w14:paraId="23433626" w14:textId="57004350"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Z1F4SL: </w:t>
            </w:r>
            <w:r w:rsidR="00C322BE">
              <w:rPr>
                <w:rFonts w:ascii="Courier New" w:hAnsi="Courier New"/>
                <w:b/>
                <w:sz w:val="20"/>
                <w:szCs w:val="20"/>
              </w:rPr>
              <w:t>ZZ</w:t>
            </w:r>
            <w:r w:rsidRPr="00C228B5">
              <w:rPr>
                <w:rFonts w:ascii="Courier New" w:hAnsi="Courier New"/>
                <w:b/>
                <w:sz w:val="20"/>
                <w:szCs w:val="20"/>
              </w:rPr>
              <w:t xml:space="preserve">AUDIT                                                         </w:t>
            </w:r>
          </w:p>
          <w:p w14:paraId="64810A66"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Z1JOBQ: RTPA                                                            </w:t>
            </w:r>
          </w:p>
          <w:p w14:paraId="4578C68B"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Z1OUTQ:                                                                 </w:t>
            </w:r>
          </w:p>
          <w:p w14:paraId="45659405" w14:textId="77777777" w:rsidR="00C228B5" w:rsidRPr="00C228B5" w:rsidRDefault="00C228B5" w:rsidP="00C228B5">
            <w:pPr>
              <w:pStyle w:val="DisplayScreen"/>
              <w:rPr>
                <w:rFonts w:ascii="Courier New" w:hAnsi="Courier New"/>
                <w:b/>
                <w:color w:val="FF0000"/>
                <w:sz w:val="20"/>
                <w:szCs w:val="20"/>
              </w:rPr>
            </w:pPr>
            <w:r w:rsidRPr="00C228B5">
              <w:rPr>
                <w:rFonts w:ascii="Courier New" w:hAnsi="Courier New"/>
                <w:b/>
                <w:color w:val="FF0000"/>
                <w:sz w:val="20"/>
                <w:szCs w:val="20"/>
              </w:rPr>
              <w:t xml:space="preserve"> Z1GEN3: 10                                                              </w:t>
            </w:r>
          </w:p>
          <w:p w14:paraId="64EC4F44"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58A9E088"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0817B2C7"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103228F4"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6F59D601"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6473DB7F"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4BB89025"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027EC2B2"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53FFE5AE"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1B1B14D7"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78FB314D"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w:t>
            </w:r>
          </w:p>
          <w:p w14:paraId="579F55D3" w14:textId="77777777" w:rsidR="00C228B5" w:rsidRPr="00C228B5" w:rsidRDefault="00C228B5" w:rsidP="00C228B5">
            <w:pPr>
              <w:pStyle w:val="DisplayScreen"/>
              <w:rPr>
                <w:rFonts w:ascii="Courier New" w:hAnsi="Courier New"/>
                <w:b/>
                <w:sz w:val="20"/>
                <w:szCs w:val="20"/>
              </w:rPr>
            </w:pPr>
            <w:r w:rsidRPr="00C228B5">
              <w:rPr>
                <w:rFonts w:ascii="Courier New" w:hAnsi="Courier New"/>
                <w:b/>
                <w:sz w:val="20"/>
                <w:szCs w:val="20"/>
              </w:rPr>
              <w:t xml:space="preserve"> F3=Exit                 F5=Refresh               F6=Select format       </w:t>
            </w:r>
          </w:p>
          <w:p w14:paraId="2EAB0404" w14:textId="16AC6D6D" w:rsidR="00C228B5" w:rsidRPr="0091140A" w:rsidRDefault="00C228B5" w:rsidP="00C228B5">
            <w:pPr>
              <w:pStyle w:val="DisplayScreen"/>
              <w:rPr>
                <w:rFonts w:ascii="Courier New" w:hAnsi="Courier New"/>
                <w:b/>
                <w:sz w:val="20"/>
                <w:szCs w:val="20"/>
              </w:rPr>
            </w:pPr>
            <w:r w:rsidRPr="00C228B5">
              <w:rPr>
                <w:rFonts w:ascii="Courier New" w:hAnsi="Courier New"/>
                <w:b/>
                <w:sz w:val="20"/>
                <w:szCs w:val="20"/>
              </w:rPr>
              <w:t xml:space="preserve"> F9=Insert               F10=Entry                F11=Change              </w:t>
            </w:r>
          </w:p>
        </w:tc>
      </w:tr>
    </w:tbl>
    <w:p w14:paraId="504F9987" w14:textId="77777777" w:rsidR="00C228B5" w:rsidRDefault="00C228B5" w:rsidP="00C228B5">
      <w:pPr>
        <w:pStyle w:val="BodyTextIndent2"/>
        <w:rPr>
          <w:b/>
          <w:noProof/>
          <w:sz w:val="32"/>
          <w:szCs w:val="32"/>
        </w:rPr>
      </w:pPr>
    </w:p>
    <w:p w14:paraId="18C1C383" w14:textId="4E74FCAF" w:rsidR="00C228B5" w:rsidRDefault="00C228B5" w:rsidP="00C228B5">
      <w:pPr>
        <w:pStyle w:val="BodyTextIndent2"/>
        <w:rPr>
          <w:b/>
          <w:noProof/>
          <w:sz w:val="32"/>
          <w:szCs w:val="32"/>
        </w:rPr>
      </w:pPr>
      <w:r>
        <w:rPr>
          <w:b/>
          <w:noProof/>
          <w:sz w:val="32"/>
          <w:szCs w:val="32"/>
        </w:rPr>
        <w:t xml:space="preserve">Change the default RPGLE generation severity level for RTPA User PHARKINS from 10 to 15 (for all RTPA activity)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228B5" w14:paraId="095C4DE9" w14:textId="77777777" w:rsidTr="008F6F38">
        <w:tc>
          <w:tcPr>
            <w:tcW w:w="9630" w:type="dxa"/>
            <w:shd w:val="clear" w:color="auto" w:fill="E6E6E6"/>
          </w:tcPr>
          <w:p w14:paraId="33ACF046" w14:textId="23342B1B"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CHG</w:t>
            </w:r>
            <w:r w:rsidR="00C322BE">
              <w:rPr>
                <w:rFonts w:ascii="Courier New" w:hAnsi="Courier New"/>
                <w:b/>
                <w:sz w:val="20"/>
                <w:szCs w:val="20"/>
              </w:rPr>
              <w:t>ZZ</w:t>
            </w:r>
            <w:r w:rsidRPr="00110880">
              <w:rPr>
                <w:rFonts w:ascii="Courier New" w:hAnsi="Courier New"/>
                <w:b/>
                <w:sz w:val="20"/>
                <w:szCs w:val="20"/>
              </w:rPr>
              <w:t>FI01                                      Mode . . . . :   CHANGE</w:t>
            </w:r>
          </w:p>
          <w:p w14:paraId="0C8A8C84" w14:textId="68B8AE8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Format . . . . :   </w:t>
            </w:r>
            <w:r w:rsidR="00C322BE">
              <w:rPr>
                <w:rFonts w:ascii="Courier New" w:hAnsi="Courier New"/>
                <w:b/>
                <w:sz w:val="20"/>
                <w:szCs w:val="20"/>
              </w:rPr>
              <w:t>ZZ</w:t>
            </w:r>
            <w:r w:rsidRPr="00110880">
              <w:rPr>
                <w:rFonts w:ascii="Courier New" w:hAnsi="Courier New"/>
                <w:b/>
                <w:sz w:val="20"/>
                <w:szCs w:val="20"/>
              </w:rPr>
              <w:t xml:space="preserve">F01REC                    File . . . . :   </w:t>
            </w:r>
            <w:r w:rsidR="00C322BE">
              <w:rPr>
                <w:rFonts w:ascii="Courier New" w:hAnsi="Courier New"/>
                <w:b/>
                <w:sz w:val="20"/>
                <w:szCs w:val="20"/>
              </w:rPr>
              <w:t>ZZ</w:t>
            </w:r>
            <w:r w:rsidRPr="00110880">
              <w:rPr>
                <w:rFonts w:ascii="Courier New" w:hAnsi="Courier New"/>
                <w:b/>
                <w:sz w:val="20"/>
                <w:szCs w:val="20"/>
              </w:rPr>
              <w:t>FI01</w:t>
            </w:r>
          </w:p>
          <w:p w14:paraId="3A3D6AB0"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6132A765"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Z1USRP: PHARKINS                                                      </w:t>
            </w:r>
          </w:p>
          <w:p w14:paraId="6F4CB624"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Z1UTXT: PAUL HARKINS PROFILE                                          </w:t>
            </w:r>
          </w:p>
          <w:p w14:paraId="6CF464DB"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Z1F4SF: QRPGLESRC                                                     </w:t>
            </w:r>
          </w:p>
          <w:p w14:paraId="76CE2768" w14:textId="44733CD3"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Z1F4SL: </w:t>
            </w:r>
            <w:r w:rsidR="00C322BE">
              <w:rPr>
                <w:rFonts w:ascii="Courier New" w:hAnsi="Courier New"/>
                <w:b/>
                <w:sz w:val="20"/>
                <w:szCs w:val="20"/>
              </w:rPr>
              <w:t>ZZ</w:t>
            </w:r>
            <w:r w:rsidRPr="00110880">
              <w:rPr>
                <w:rFonts w:ascii="Courier New" w:hAnsi="Courier New"/>
                <w:b/>
                <w:sz w:val="20"/>
                <w:szCs w:val="20"/>
              </w:rPr>
              <w:t xml:space="preserve">AUDIT                                                       </w:t>
            </w:r>
          </w:p>
          <w:p w14:paraId="5DCAB8BD"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Z1JOBQ: RTPA                                                          </w:t>
            </w:r>
          </w:p>
          <w:p w14:paraId="451E2385"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Z1OUTQ:                                                               </w:t>
            </w:r>
          </w:p>
          <w:p w14:paraId="30457EA2" w14:textId="77777777" w:rsidR="00110880" w:rsidRPr="00110880" w:rsidRDefault="00110880" w:rsidP="00110880">
            <w:pPr>
              <w:pStyle w:val="DisplayScreen"/>
              <w:rPr>
                <w:rFonts w:ascii="Courier New" w:hAnsi="Courier New"/>
                <w:b/>
                <w:color w:val="FF0000"/>
                <w:sz w:val="20"/>
                <w:szCs w:val="20"/>
              </w:rPr>
            </w:pPr>
            <w:r w:rsidRPr="00110880">
              <w:rPr>
                <w:rFonts w:ascii="Courier New" w:hAnsi="Courier New"/>
                <w:b/>
                <w:color w:val="FF0000"/>
                <w:sz w:val="20"/>
                <w:szCs w:val="20"/>
              </w:rPr>
              <w:t xml:space="preserve"> Z1GEN3: 15                                                            </w:t>
            </w:r>
          </w:p>
          <w:p w14:paraId="7517D41B"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2E31060C"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29C1C61D"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09DA1284"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0E050C7A"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72BC5279"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3DB4E7F7"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6033B9E2"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3B6EF40F"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2A95BEF0"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4DCACEB5"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p>
          <w:p w14:paraId="7868E791"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F3=Exit                 F5=Refresh               F6=Select format     </w:t>
            </w:r>
          </w:p>
          <w:p w14:paraId="6E5D38E3" w14:textId="6B88A281" w:rsidR="00C228B5" w:rsidRPr="0091140A" w:rsidRDefault="00110880" w:rsidP="00110880">
            <w:pPr>
              <w:pStyle w:val="DisplayScreen"/>
              <w:rPr>
                <w:rFonts w:ascii="Courier New" w:hAnsi="Courier New"/>
                <w:b/>
                <w:sz w:val="20"/>
                <w:szCs w:val="20"/>
              </w:rPr>
            </w:pPr>
            <w:r w:rsidRPr="00110880">
              <w:rPr>
                <w:rFonts w:ascii="Courier New" w:hAnsi="Courier New"/>
                <w:b/>
                <w:sz w:val="20"/>
                <w:szCs w:val="20"/>
              </w:rPr>
              <w:t xml:space="preserve"> F9=Insert               F10=Entry                F11=Change           </w:t>
            </w:r>
            <w:r w:rsidR="00C228B5" w:rsidRPr="00C228B5">
              <w:rPr>
                <w:rFonts w:ascii="Courier New" w:hAnsi="Courier New"/>
                <w:b/>
                <w:sz w:val="20"/>
                <w:szCs w:val="20"/>
              </w:rPr>
              <w:t xml:space="preserve"> </w:t>
            </w:r>
          </w:p>
        </w:tc>
      </w:tr>
    </w:tbl>
    <w:p w14:paraId="3525976C" w14:textId="77777777" w:rsidR="00C228B5" w:rsidRDefault="00C228B5" w:rsidP="00C228B5">
      <w:pPr>
        <w:pStyle w:val="BodyTextIndent2"/>
        <w:rPr>
          <w:b/>
          <w:noProof/>
          <w:sz w:val="32"/>
          <w:szCs w:val="32"/>
        </w:rPr>
      </w:pPr>
    </w:p>
    <w:p w14:paraId="7E2ED16A" w14:textId="767E9B88" w:rsidR="00C228B5" w:rsidRDefault="00110880" w:rsidP="00C228B5">
      <w:pPr>
        <w:pStyle w:val="BodyTextIndent2"/>
        <w:rPr>
          <w:b/>
          <w:noProof/>
          <w:sz w:val="32"/>
          <w:szCs w:val="32"/>
        </w:rPr>
      </w:pPr>
      <w:r>
        <w:rPr>
          <w:b/>
          <w:noProof/>
          <w:sz w:val="32"/>
          <w:szCs w:val="32"/>
        </w:rPr>
        <w:t xml:space="preserve">Press enter to change field </w:t>
      </w:r>
      <w:r w:rsidR="00C322BE">
        <w:rPr>
          <w:b/>
          <w:noProof/>
          <w:sz w:val="32"/>
          <w:szCs w:val="32"/>
        </w:rPr>
        <w:t>ZZ</w:t>
      </w:r>
      <w:r>
        <w:rPr>
          <w:b/>
          <w:noProof/>
          <w:sz w:val="32"/>
          <w:szCs w:val="32"/>
        </w:rPr>
        <w:t xml:space="preserve">GEN3 ibn file </w:t>
      </w:r>
      <w:r w:rsidR="00C322BE">
        <w:rPr>
          <w:b/>
          <w:noProof/>
          <w:sz w:val="32"/>
          <w:szCs w:val="32"/>
        </w:rPr>
        <w:t>ZZ</w:t>
      </w:r>
      <w:r>
        <w:rPr>
          <w:b/>
          <w:noProof/>
          <w:sz w:val="32"/>
          <w:szCs w:val="32"/>
        </w:rPr>
        <w:t>F</w:t>
      </w:r>
      <w:r w:rsidR="00B67219">
        <w:rPr>
          <w:b/>
          <w:noProof/>
          <w:sz w:val="32"/>
          <w:szCs w:val="32"/>
        </w:rPr>
        <w:t>0</w:t>
      </w:r>
      <w:r>
        <w:rPr>
          <w:b/>
          <w:noProof/>
          <w:sz w:val="32"/>
          <w:szCs w:val="32"/>
        </w:rPr>
        <w:t>1 from 10 to 15</w:t>
      </w:r>
      <w:r w:rsidR="00C228B5">
        <w:rPr>
          <w:b/>
          <w:noProof/>
          <w:sz w:val="32"/>
          <w:szCs w:val="32"/>
        </w:rPr>
        <w:t xml:space="preserve"> </w:t>
      </w:r>
    </w:p>
    <w:p w14:paraId="7E8F512F" w14:textId="77777777" w:rsidR="00C228B5" w:rsidRDefault="00C228B5" w:rsidP="00C228B5">
      <w:pPr>
        <w:pStyle w:val="BodyTextIndent2"/>
        <w:rPr>
          <w:b/>
          <w:noProof/>
          <w:sz w:val="32"/>
          <w:szCs w:val="32"/>
        </w:rPr>
      </w:pPr>
    </w:p>
    <w:p w14:paraId="77960062" w14:textId="77777777" w:rsidR="00C228B5" w:rsidRDefault="00C228B5" w:rsidP="00C228B5">
      <w:pPr>
        <w:pStyle w:val="BodyTextIndent2"/>
        <w:rPr>
          <w:b/>
          <w:noProof/>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10880" w14:paraId="49D0C123" w14:textId="77777777" w:rsidTr="008F6F38">
        <w:tc>
          <w:tcPr>
            <w:tcW w:w="9630" w:type="dxa"/>
            <w:shd w:val="clear" w:color="auto" w:fill="E6E6E6"/>
          </w:tcPr>
          <w:p w14:paraId="51077680"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Display Spooled File                              </w:t>
            </w:r>
          </w:p>
          <w:p w14:paraId="2659F2EE"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File  . . . . . :   TESTBASIC                        Page/Line   1/1           </w:t>
            </w:r>
          </w:p>
          <w:p w14:paraId="63C9538C"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Control . . . . .                                    Columns     1 - 78        </w:t>
            </w:r>
          </w:p>
          <w:p w14:paraId="3D971FD0"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Find  . . . . . .                                                              </w:t>
            </w:r>
          </w:p>
          <w:p w14:paraId="69AC555D"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*...+....1....+....2....+....3....+....4....+....5....+....6....+....7....+... </w:t>
            </w:r>
          </w:p>
          <w:p w14:paraId="1353B2B8"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5770WDS V7R3M0  160422 RN        IBM ILE RPG             QTEMP/TESTBASIC      </w:t>
            </w:r>
          </w:p>
          <w:p w14:paraId="0CFBFFD5"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Command  . . . . . . . . . . . . :   CRTBNDRPG                               </w:t>
            </w:r>
          </w:p>
          <w:p w14:paraId="3A9250B1"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Issued by  . . . . . . . . . . :     PHARKINS                              </w:t>
            </w:r>
          </w:p>
          <w:p w14:paraId="1A2E66A0"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Program  . . . . . . . . . . . . :   TESTBASIC                               </w:t>
            </w:r>
          </w:p>
          <w:p w14:paraId="0123D72E"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Library  . . . . . . . . . . . :     QTEMP                                 </w:t>
            </w:r>
          </w:p>
          <w:p w14:paraId="5702A506"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Text 'description' . . . . . . . :   *SRCMBRTXT                              </w:t>
            </w:r>
          </w:p>
          <w:p w14:paraId="1B81C28E"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Source Member  . . . . . . . . . :   TESTBASIC                               </w:t>
            </w:r>
          </w:p>
          <w:p w14:paraId="5C118BB0" w14:textId="18F97D7E"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Source File  . . . . . . . . . . :   </w:t>
            </w:r>
            <w:r w:rsidR="00C322BE">
              <w:rPr>
                <w:rFonts w:ascii="Courier New" w:hAnsi="Courier New"/>
                <w:b/>
                <w:sz w:val="20"/>
                <w:szCs w:val="20"/>
              </w:rPr>
              <w:t>ZZ</w:t>
            </w:r>
            <w:r w:rsidRPr="00110880">
              <w:rPr>
                <w:rFonts w:ascii="Courier New" w:hAnsi="Courier New"/>
                <w:b/>
                <w:sz w:val="20"/>
                <w:szCs w:val="20"/>
              </w:rPr>
              <w:t xml:space="preserve">COPINP                                </w:t>
            </w:r>
          </w:p>
          <w:p w14:paraId="2828D16E"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Library  . . . . . . . . . . . :     QTEMP                                 </w:t>
            </w:r>
          </w:p>
          <w:p w14:paraId="40F7316B"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CCSID  . . . . . . . . . . . . :     37                                    </w:t>
            </w:r>
          </w:p>
          <w:p w14:paraId="662FA225"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Text 'description' . . . . . . . :   copied input RPG source to QTEMP        </w:t>
            </w:r>
          </w:p>
          <w:p w14:paraId="4C6C6232"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Last Change  . . . . . . . . . . :   02/23/19  12:25:38                      </w:t>
            </w:r>
          </w:p>
          <w:p w14:paraId="7500028F" w14:textId="77777777" w:rsidR="00110880" w:rsidRPr="00110880" w:rsidRDefault="00110880" w:rsidP="00110880">
            <w:pPr>
              <w:pStyle w:val="DisplayScreen"/>
              <w:rPr>
                <w:rFonts w:ascii="Courier New" w:hAnsi="Courier New"/>
                <w:b/>
                <w:sz w:val="20"/>
                <w:szCs w:val="20"/>
              </w:rPr>
            </w:pPr>
            <w:r w:rsidRPr="00110880">
              <w:rPr>
                <w:rFonts w:ascii="Courier New" w:hAnsi="Courier New"/>
                <w:b/>
                <w:color w:val="FF0000"/>
                <w:sz w:val="20"/>
                <w:szCs w:val="20"/>
              </w:rPr>
              <w:t xml:space="preserve">  Generation severity level  . . . :   15                                      </w:t>
            </w:r>
          </w:p>
          <w:p w14:paraId="1C6F2575"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Default activation group . . . . :   *YES                                    </w:t>
            </w:r>
          </w:p>
          <w:p w14:paraId="6EFCB691"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Compiler options . . . . . . . . :   *XREF      *GEN       *NOSECLVL  *SHOWC </w:t>
            </w:r>
          </w:p>
          <w:p w14:paraId="6FF4DA4D"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*EXPDDS    *EXT       *NOSHOWSKP *NOSRC </w:t>
            </w:r>
          </w:p>
          <w:p w14:paraId="1F679F1B"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More... </w:t>
            </w:r>
          </w:p>
          <w:p w14:paraId="4C60EF78" w14:textId="77777777" w:rsid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F3=Exit   F12=Cancel   F19=Left   F20=Right   F24=More keys       </w:t>
            </w:r>
          </w:p>
          <w:p w14:paraId="622CFF9E" w14:textId="77777777" w:rsidR="00110880" w:rsidRDefault="00110880" w:rsidP="00110880">
            <w:pPr>
              <w:pStyle w:val="DisplayScreen"/>
              <w:rPr>
                <w:rFonts w:ascii="Courier New" w:hAnsi="Courier New"/>
                <w:b/>
                <w:sz w:val="20"/>
                <w:szCs w:val="20"/>
              </w:rPr>
            </w:pPr>
          </w:p>
          <w:p w14:paraId="2AF54930"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Display Spooled File                              </w:t>
            </w:r>
          </w:p>
          <w:p w14:paraId="1F0573A8"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File  . . . . . :   TESTBASIC                        Page/Line   1/1           </w:t>
            </w:r>
          </w:p>
          <w:p w14:paraId="2F32B6DE"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Control . . . . .                                    Columns     1 - 78        </w:t>
            </w:r>
          </w:p>
          <w:p w14:paraId="479E3D63"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Find  . . . . . .                                                              </w:t>
            </w:r>
          </w:p>
          <w:p w14:paraId="1CA5D788"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*...+....1....+....2....+....3....+....4....+....5....+....6....+....7....+... </w:t>
            </w:r>
          </w:p>
          <w:p w14:paraId="214A4AB5" w14:textId="34E27A0B"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5770WDS V7R3M0  160422 RN        IBM ILE RPG             </w:t>
            </w:r>
            <w:r w:rsidR="00C322BE">
              <w:rPr>
                <w:rFonts w:ascii="Courier New" w:hAnsi="Courier New"/>
                <w:b/>
                <w:sz w:val="20"/>
                <w:szCs w:val="20"/>
              </w:rPr>
              <w:t>ZZ</w:t>
            </w:r>
            <w:r w:rsidRPr="00110880">
              <w:rPr>
                <w:rFonts w:ascii="Courier New" w:hAnsi="Courier New"/>
                <w:b/>
                <w:sz w:val="20"/>
                <w:szCs w:val="20"/>
              </w:rPr>
              <w:t xml:space="preserve">AUDITE/TESTBASIC   </w:t>
            </w:r>
          </w:p>
          <w:p w14:paraId="3A20D47A"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Command  . . . . . . . . . . . . :   CRTBNDRPG                               </w:t>
            </w:r>
          </w:p>
          <w:p w14:paraId="1884142E"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Issued by  . . . . . . . . . . :     PHARKINS                              </w:t>
            </w:r>
          </w:p>
          <w:p w14:paraId="1E06E39B"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Program  . . . . . . . . . . . . :   TESTBASIC                               </w:t>
            </w:r>
          </w:p>
          <w:p w14:paraId="0956824F" w14:textId="577C4169"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Library  . . . . . . . . . . . :     </w:t>
            </w:r>
            <w:r w:rsidR="00C322BE">
              <w:rPr>
                <w:rFonts w:ascii="Courier New" w:hAnsi="Courier New"/>
                <w:b/>
                <w:sz w:val="20"/>
                <w:szCs w:val="20"/>
              </w:rPr>
              <w:t>ZZ</w:t>
            </w:r>
            <w:r w:rsidRPr="00110880">
              <w:rPr>
                <w:rFonts w:ascii="Courier New" w:hAnsi="Courier New"/>
                <w:b/>
                <w:sz w:val="20"/>
                <w:szCs w:val="20"/>
              </w:rPr>
              <w:t xml:space="preserve">AUDITE                              </w:t>
            </w:r>
          </w:p>
          <w:p w14:paraId="56D1D1BC"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Text 'description' . . . . . . . :   Test basic flow                         </w:t>
            </w:r>
          </w:p>
          <w:p w14:paraId="4A680C9C"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Source Member  . . . . . . . . . :   TESTBASIC                               </w:t>
            </w:r>
          </w:p>
          <w:p w14:paraId="14B8AB6B"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Source File  . . . . . . . . . . :   QRPGLESRC                               </w:t>
            </w:r>
          </w:p>
          <w:p w14:paraId="0B94ED2F" w14:textId="214C9C0B"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Library  . . . . . . . . . . . :     </w:t>
            </w:r>
            <w:r w:rsidR="00C322BE">
              <w:rPr>
                <w:rFonts w:ascii="Courier New" w:hAnsi="Courier New"/>
                <w:b/>
                <w:sz w:val="20"/>
                <w:szCs w:val="20"/>
              </w:rPr>
              <w:t>ZZ</w:t>
            </w:r>
            <w:r w:rsidRPr="00110880">
              <w:rPr>
                <w:rFonts w:ascii="Courier New" w:hAnsi="Courier New"/>
                <w:b/>
                <w:sz w:val="20"/>
                <w:szCs w:val="20"/>
              </w:rPr>
              <w:t xml:space="preserve">AUDITE                              </w:t>
            </w:r>
          </w:p>
          <w:p w14:paraId="6B5BD839"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CCSID  . . . . . . . . . . . . :     37                                    </w:t>
            </w:r>
          </w:p>
          <w:p w14:paraId="3D82ECBB"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Text 'description' . . . . . . . :                                           </w:t>
            </w:r>
          </w:p>
          <w:p w14:paraId="62C09CAC"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Last Change  . . . . . . . . . . :   02/23/19  12:25:48                      </w:t>
            </w:r>
          </w:p>
          <w:p w14:paraId="12474B0D"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w:t>
            </w:r>
            <w:r w:rsidRPr="00110880">
              <w:rPr>
                <w:rFonts w:ascii="Courier New" w:hAnsi="Courier New"/>
                <w:b/>
                <w:color w:val="FF0000"/>
                <w:sz w:val="20"/>
                <w:szCs w:val="20"/>
              </w:rPr>
              <w:t xml:space="preserve">Generation severity level  . . . :   15                                      </w:t>
            </w:r>
          </w:p>
          <w:p w14:paraId="54170006"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Default activation group . . . . :   *YES                                    </w:t>
            </w:r>
          </w:p>
          <w:p w14:paraId="1168B8E7"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Compiler options . . . . . . . . :   *NOXREF    *GEN       *NOSECLVL  *NOSHO </w:t>
            </w:r>
          </w:p>
          <w:p w14:paraId="798A3DC5"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*NOEXPDDS  *EXT       *NOSHOWSKP *NOSRC </w:t>
            </w:r>
          </w:p>
          <w:p w14:paraId="4770B630" w14:textId="77777777" w:rsidR="00110880" w:rsidRPr="00110880" w:rsidRDefault="00110880" w:rsidP="00110880">
            <w:pPr>
              <w:pStyle w:val="DisplayScreen"/>
              <w:rPr>
                <w:rFonts w:ascii="Courier New" w:hAnsi="Courier New"/>
                <w:b/>
                <w:sz w:val="20"/>
                <w:szCs w:val="20"/>
              </w:rPr>
            </w:pPr>
            <w:r w:rsidRPr="00110880">
              <w:rPr>
                <w:rFonts w:ascii="Courier New" w:hAnsi="Courier New"/>
                <w:b/>
                <w:sz w:val="20"/>
                <w:szCs w:val="20"/>
              </w:rPr>
              <w:t xml:space="preserve">                                                                        More... </w:t>
            </w:r>
          </w:p>
          <w:p w14:paraId="47FCD6FF" w14:textId="4A0A2096" w:rsidR="00110880" w:rsidRPr="0091140A" w:rsidRDefault="00110880" w:rsidP="00110880">
            <w:pPr>
              <w:pStyle w:val="DisplayScreen"/>
              <w:rPr>
                <w:rFonts w:ascii="Courier New" w:hAnsi="Courier New"/>
                <w:b/>
                <w:sz w:val="20"/>
                <w:szCs w:val="20"/>
              </w:rPr>
            </w:pPr>
            <w:r w:rsidRPr="00110880">
              <w:rPr>
                <w:rFonts w:ascii="Courier New" w:hAnsi="Courier New"/>
                <w:b/>
                <w:sz w:val="20"/>
                <w:szCs w:val="20"/>
              </w:rPr>
              <w:t xml:space="preserve"> F3=Exit   F12=Cancel   F19=Left   F20=Right   F24=More keys                                 </w:t>
            </w:r>
            <w:r w:rsidRPr="00C228B5">
              <w:rPr>
                <w:rFonts w:ascii="Courier New" w:hAnsi="Courier New"/>
                <w:b/>
                <w:sz w:val="20"/>
                <w:szCs w:val="20"/>
              </w:rPr>
              <w:t xml:space="preserve"> </w:t>
            </w:r>
          </w:p>
        </w:tc>
      </w:tr>
    </w:tbl>
    <w:p w14:paraId="688E4703" w14:textId="77777777" w:rsidR="00110880" w:rsidRDefault="00110880" w:rsidP="00110880">
      <w:pPr>
        <w:pStyle w:val="BodyTextIndent2"/>
        <w:rPr>
          <w:b/>
          <w:noProof/>
          <w:sz w:val="32"/>
          <w:szCs w:val="32"/>
        </w:rPr>
      </w:pPr>
    </w:p>
    <w:p w14:paraId="35471C20" w14:textId="7221A49E" w:rsidR="00110880" w:rsidRDefault="00110880" w:rsidP="00110880">
      <w:pPr>
        <w:pStyle w:val="BodyTextIndent2"/>
        <w:rPr>
          <w:b/>
          <w:noProof/>
          <w:sz w:val="32"/>
          <w:szCs w:val="32"/>
        </w:rPr>
      </w:pPr>
      <w:r>
        <w:rPr>
          <w:b/>
          <w:noProof/>
          <w:sz w:val="32"/>
          <w:szCs w:val="32"/>
        </w:rPr>
        <w:t>All future RTPA activity for user PHARKINS will default to generation severity level of 15, unless overrid</w:t>
      </w:r>
      <w:r w:rsidR="00B67219">
        <w:rPr>
          <w:b/>
          <w:noProof/>
          <w:sz w:val="32"/>
          <w:szCs w:val="32"/>
        </w:rPr>
        <w:t>d</w:t>
      </w:r>
      <w:r>
        <w:rPr>
          <w:b/>
          <w:noProof/>
          <w:sz w:val="32"/>
          <w:szCs w:val="32"/>
        </w:rPr>
        <w:t xml:space="preserve">en by F7 of the RTPA entry screen for that RTPA expansion job. </w:t>
      </w:r>
    </w:p>
    <w:p w14:paraId="3623BDD0" w14:textId="77777777" w:rsidR="00110880" w:rsidRDefault="00110880" w:rsidP="00C228B5">
      <w:pPr>
        <w:pStyle w:val="BodyTextIndent2"/>
        <w:rPr>
          <w:b/>
          <w:noProof/>
          <w:sz w:val="32"/>
          <w:szCs w:val="32"/>
        </w:rPr>
      </w:pPr>
    </w:p>
    <w:p w14:paraId="43D9DC36" w14:textId="77777777" w:rsidR="00C228B5" w:rsidRDefault="00C228B5" w:rsidP="00C228B5">
      <w:pPr>
        <w:pStyle w:val="BodyTextIndent2"/>
        <w:rPr>
          <w:b/>
          <w:noProof/>
          <w:sz w:val="32"/>
          <w:szCs w:val="32"/>
        </w:rPr>
      </w:pPr>
    </w:p>
    <w:p w14:paraId="683A45D1" w14:textId="77777777" w:rsidR="00C228B5" w:rsidRPr="00756CE9" w:rsidRDefault="00C228B5" w:rsidP="00EA0866">
      <w:pPr>
        <w:pStyle w:val="BodyTextIndent2"/>
        <w:rPr>
          <w:b/>
          <w:noProof/>
          <w:sz w:val="32"/>
          <w:szCs w:val="32"/>
        </w:rPr>
      </w:pPr>
    </w:p>
    <w:p w14:paraId="67AF6B2C" w14:textId="77777777" w:rsidR="00370784" w:rsidRDefault="00370784" w:rsidP="00EA0866">
      <w:pPr>
        <w:pStyle w:val="BodyTextIndent2"/>
        <w:ind w:firstLine="720"/>
        <w:rPr>
          <w:b/>
          <w:noProof/>
          <w:sz w:val="32"/>
          <w:szCs w:val="32"/>
        </w:rPr>
      </w:pPr>
    </w:p>
    <w:p w14:paraId="4AA9E46E" w14:textId="77777777" w:rsidR="00370784" w:rsidRDefault="00370784" w:rsidP="002C43DB">
      <w:pPr>
        <w:pStyle w:val="BodyTextIndent2"/>
        <w:rPr>
          <w:b/>
          <w:sz w:val="32"/>
          <w:szCs w:val="32"/>
        </w:rPr>
      </w:pPr>
    </w:p>
    <w:p w14:paraId="17A9D2C2" w14:textId="7A903D31" w:rsidR="002D1579" w:rsidRPr="003A7B7D" w:rsidRDefault="002D1579" w:rsidP="002D1579">
      <w:pPr>
        <w:pStyle w:val="Heading2"/>
        <w:rPr>
          <w:b/>
        </w:rPr>
      </w:pPr>
      <w:bookmarkStart w:id="15201" w:name="_Toc518052605"/>
      <w:bookmarkStart w:id="15202" w:name="_Toc518055679"/>
      <w:bookmarkStart w:id="15203" w:name="_Toc518057250"/>
      <w:bookmarkStart w:id="15204" w:name="_Toc518057802"/>
      <w:bookmarkStart w:id="15205" w:name="_Toc518572060"/>
      <w:bookmarkStart w:id="15206" w:name="_Toc518748756"/>
      <w:bookmarkStart w:id="15207" w:name="_Toc519364345"/>
      <w:bookmarkStart w:id="15208" w:name="_Toc519793536"/>
      <w:bookmarkStart w:id="15209" w:name="_Toc520096108"/>
      <w:bookmarkStart w:id="15210" w:name="_Toc520396185"/>
      <w:bookmarkStart w:id="15211" w:name="_Toc521413359"/>
      <w:bookmarkStart w:id="15212" w:name="_Toc521413946"/>
      <w:bookmarkStart w:id="15213" w:name="_Toc521414258"/>
      <w:bookmarkStart w:id="15214" w:name="_Toc521590927"/>
      <w:bookmarkStart w:id="15215" w:name="_Toc522025354"/>
      <w:bookmarkStart w:id="15216" w:name="_Toc522879097"/>
      <w:bookmarkStart w:id="15217" w:name="_Toc523249179"/>
      <w:bookmarkStart w:id="15218" w:name="_Toc525727412"/>
      <w:bookmarkStart w:id="15219" w:name="_Toc526848169"/>
      <w:bookmarkStart w:id="15220" w:name="_Toc526848725"/>
      <w:bookmarkStart w:id="15221" w:name="_Toc526940188"/>
      <w:bookmarkStart w:id="15222" w:name="_Toc527369578"/>
      <w:bookmarkStart w:id="15223" w:name="_Toc534305729"/>
      <w:bookmarkStart w:id="15224" w:name="_Toc534373888"/>
      <w:bookmarkStart w:id="15225" w:name="_Toc534385682"/>
      <w:bookmarkStart w:id="15226" w:name="_Toc534386187"/>
      <w:bookmarkStart w:id="15227" w:name="_Toc535168375"/>
      <w:bookmarkStart w:id="15228" w:name="_Toc535242000"/>
      <w:bookmarkStart w:id="15229" w:name="_Toc535242519"/>
      <w:bookmarkStart w:id="15230" w:name="_Toc535948282"/>
      <w:bookmarkStart w:id="15231" w:name="_Toc112160"/>
      <w:bookmarkStart w:id="15232" w:name="_Toc597371"/>
      <w:bookmarkStart w:id="15233" w:name="_Toc685079"/>
      <w:bookmarkStart w:id="15234" w:name="_Toc685720"/>
      <w:bookmarkStart w:id="15235" w:name="_Toc686772"/>
      <w:bookmarkStart w:id="15236" w:name="_Toc869252"/>
      <w:bookmarkStart w:id="15237" w:name="_Toc869418"/>
      <w:bookmarkStart w:id="15238" w:name="_Toc869583"/>
      <w:bookmarkStart w:id="15239" w:name="_Toc869748"/>
      <w:bookmarkStart w:id="15240" w:name="_Toc964357"/>
      <w:bookmarkStart w:id="15241" w:name="_Toc1816125"/>
      <w:bookmarkStart w:id="15242" w:name="_Toc1828660"/>
      <w:bookmarkStart w:id="15243" w:name="_Toc1828829"/>
      <w:bookmarkStart w:id="15244" w:name="_Toc1828998"/>
      <w:bookmarkStart w:id="15245" w:name="_Toc5979689"/>
      <w:bookmarkStart w:id="15246" w:name="_Toc5979908"/>
      <w:bookmarkStart w:id="15247" w:name="_Toc6481105"/>
      <w:bookmarkStart w:id="15248" w:name="_Toc6992079"/>
      <w:bookmarkStart w:id="15249" w:name="_Toc6992253"/>
      <w:bookmarkStart w:id="15250" w:name="_Toc6992425"/>
      <w:bookmarkStart w:id="15251" w:name="_Toc6992598"/>
      <w:bookmarkStart w:id="15252" w:name="_Toc6992771"/>
      <w:bookmarkStart w:id="15253" w:name="_Toc6992942"/>
      <w:bookmarkStart w:id="15254" w:name="_Toc6997909"/>
      <w:bookmarkStart w:id="15255" w:name="_Toc6998081"/>
      <w:bookmarkStart w:id="15256" w:name="_Toc6998253"/>
      <w:bookmarkStart w:id="15257" w:name="_Toc6998837"/>
      <w:bookmarkStart w:id="15258" w:name="_Toc8570034"/>
      <w:bookmarkStart w:id="15259" w:name="_Toc8639063"/>
      <w:bookmarkStart w:id="15260" w:name="_Toc8639410"/>
      <w:bookmarkStart w:id="15261" w:name="_Toc8639788"/>
      <w:bookmarkStart w:id="15262" w:name="_Toc8639965"/>
      <w:bookmarkStart w:id="15263" w:name="_Toc8640142"/>
      <w:bookmarkStart w:id="15264" w:name="_Toc8640319"/>
      <w:bookmarkStart w:id="15265" w:name="_Toc8640496"/>
      <w:bookmarkStart w:id="15266" w:name="_Toc8640673"/>
      <w:bookmarkStart w:id="15267" w:name="_Toc8640850"/>
      <w:bookmarkStart w:id="15268" w:name="_Toc8641029"/>
      <w:bookmarkStart w:id="15269" w:name="_Toc8641206"/>
      <w:bookmarkStart w:id="15270" w:name="_Toc8641384"/>
      <w:bookmarkStart w:id="15271" w:name="_Toc8661419"/>
      <w:bookmarkStart w:id="15272" w:name="_Toc8661597"/>
      <w:bookmarkStart w:id="15273" w:name="_Toc8662131"/>
      <w:bookmarkStart w:id="15274" w:name="_Toc8662311"/>
      <w:bookmarkStart w:id="15275" w:name="_Toc8662490"/>
      <w:bookmarkStart w:id="15276" w:name="_Toc11480241"/>
      <w:bookmarkStart w:id="15277" w:name="_Toc11480422"/>
      <w:bookmarkStart w:id="15278" w:name="_Toc12695847"/>
      <w:bookmarkStart w:id="15279" w:name="_Toc12728974"/>
      <w:bookmarkStart w:id="15280" w:name="_Toc12814927"/>
      <w:bookmarkStart w:id="15281" w:name="_Toc12900659"/>
      <w:bookmarkStart w:id="15282" w:name="_Toc12900838"/>
      <w:bookmarkStart w:id="15283" w:name="_Toc12901075"/>
      <w:bookmarkStart w:id="15284" w:name="_Toc12901263"/>
      <w:bookmarkStart w:id="15285" w:name="_Toc12901572"/>
      <w:bookmarkStart w:id="15286" w:name="_Toc12902255"/>
      <w:bookmarkStart w:id="15287" w:name="_Toc17715360"/>
      <w:bookmarkStart w:id="15288" w:name="_Toc19542522"/>
      <w:bookmarkStart w:id="15289" w:name="_Toc19542710"/>
      <w:bookmarkStart w:id="15290" w:name="_Toc19543111"/>
      <w:bookmarkStart w:id="15291" w:name="_Toc19544780"/>
      <w:bookmarkStart w:id="15292" w:name="_Toc20757659"/>
      <w:bookmarkStart w:id="15293" w:name="_Toc20758156"/>
      <w:bookmarkStart w:id="15294" w:name="_Toc23669211"/>
      <w:bookmarkStart w:id="15295" w:name="_Toc23669557"/>
      <w:bookmarkStart w:id="15296" w:name="_Toc23958826"/>
      <w:bookmarkStart w:id="15297" w:name="_Toc23959311"/>
      <w:bookmarkStart w:id="15298" w:name="_Toc23960172"/>
      <w:bookmarkStart w:id="15299" w:name="_Toc23960355"/>
      <w:bookmarkStart w:id="15300" w:name="_Toc23960722"/>
      <w:bookmarkStart w:id="15301" w:name="_Toc24126268"/>
      <w:bookmarkStart w:id="15302" w:name="_Toc24126674"/>
      <w:bookmarkStart w:id="15303" w:name="_Toc24128420"/>
      <w:bookmarkStart w:id="15304" w:name="_Toc24129040"/>
      <w:bookmarkStart w:id="15305" w:name="_Toc25486116"/>
      <w:bookmarkStart w:id="15306" w:name="_Toc25488158"/>
      <w:bookmarkStart w:id="15307" w:name="_Toc25576125"/>
      <w:bookmarkStart w:id="15308" w:name="_Toc25576437"/>
      <w:bookmarkStart w:id="15309" w:name="_Toc27919466"/>
      <w:bookmarkStart w:id="15310" w:name="_Toc27919672"/>
      <w:bookmarkStart w:id="15311" w:name="_Toc27919912"/>
      <w:bookmarkStart w:id="15312" w:name="_Toc27920141"/>
      <w:bookmarkStart w:id="15313" w:name="_Toc27920381"/>
      <w:bookmarkStart w:id="15314" w:name="_Toc28003989"/>
      <w:bookmarkStart w:id="15315" w:name="_Toc28004190"/>
      <w:bookmarkStart w:id="15316" w:name="_Toc28004418"/>
      <w:bookmarkStart w:id="15317" w:name="_Toc28004618"/>
      <w:bookmarkStart w:id="15318" w:name="_Toc28862840"/>
      <w:bookmarkStart w:id="15319" w:name="_Toc28863135"/>
      <w:bookmarkStart w:id="15320" w:name="_Toc28863392"/>
      <w:bookmarkStart w:id="15321" w:name="_Toc28864055"/>
      <w:bookmarkStart w:id="15322" w:name="_Toc28866254"/>
      <w:bookmarkStart w:id="15323" w:name="_Toc28866483"/>
      <w:bookmarkStart w:id="15324" w:name="_Toc28871098"/>
      <w:bookmarkStart w:id="15325" w:name="_Toc28885956"/>
      <w:bookmarkStart w:id="15326" w:name="_Toc48200389"/>
      <w:bookmarkStart w:id="15327" w:name="_Toc48231689"/>
      <w:bookmarkStart w:id="15328" w:name="_Toc48305423"/>
      <w:bookmarkStart w:id="15329" w:name="_Toc48314809"/>
      <w:bookmarkStart w:id="15330" w:name="_Toc48318478"/>
      <w:bookmarkStart w:id="15331" w:name="_Toc48318681"/>
      <w:bookmarkStart w:id="15332" w:name="_Toc48318883"/>
      <w:bookmarkStart w:id="15333" w:name="_Toc48319308"/>
      <w:bookmarkStart w:id="15334" w:name="_Toc48396840"/>
      <w:bookmarkStart w:id="15335" w:name="_Toc48408919"/>
      <w:bookmarkStart w:id="15336" w:name="_Toc48483532"/>
      <w:bookmarkStart w:id="15337" w:name="_Toc48646354"/>
      <w:bookmarkStart w:id="15338" w:name="_Toc48737439"/>
      <w:bookmarkStart w:id="15339" w:name="_Toc48825065"/>
      <w:bookmarkStart w:id="15340" w:name="_Toc48825563"/>
      <w:bookmarkStart w:id="15341" w:name="_Toc48835499"/>
      <w:bookmarkStart w:id="15342" w:name="_Toc48835822"/>
      <w:bookmarkStart w:id="15343" w:name="_Toc48902307"/>
      <w:bookmarkStart w:id="15344" w:name="_Toc48925644"/>
      <w:bookmarkStart w:id="15345" w:name="_Toc48925919"/>
      <w:bookmarkStart w:id="15346" w:name="_Toc48997735"/>
      <w:bookmarkStart w:id="15347" w:name="_Toc49004093"/>
      <w:bookmarkStart w:id="15348" w:name="_Toc49075403"/>
      <w:bookmarkStart w:id="15349" w:name="_Toc49082548"/>
      <w:bookmarkStart w:id="15350" w:name="_Toc49082846"/>
      <w:bookmarkStart w:id="15351" w:name="_Toc49083248"/>
      <w:bookmarkStart w:id="15352" w:name="_Toc49083480"/>
      <w:bookmarkStart w:id="15353" w:name="_Toc49088337"/>
      <w:bookmarkStart w:id="15354" w:name="_Toc49088571"/>
      <w:bookmarkStart w:id="15355" w:name="_Toc49090248"/>
      <w:bookmarkStart w:id="15356" w:name="_Toc50102622"/>
      <w:bookmarkStart w:id="15357" w:name="_Toc50369438"/>
      <w:bookmarkStart w:id="15358" w:name="_Toc50369766"/>
      <w:bookmarkStart w:id="15359" w:name="_Toc53753042"/>
      <w:bookmarkStart w:id="15360" w:name="_Toc53753339"/>
      <w:bookmarkStart w:id="15361" w:name="_Toc53756666"/>
      <w:bookmarkStart w:id="15362" w:name="_Toc53757419"/>
      <w:bookmarkStart w:id="15363" w:name="_Toc54010257"/>
      <w:bookmarkStart w:id="15364" w:name="_Toc54532167"/>
      <w:bookmarkStart w:id="15365" w:name="_Toc54532418"/>
      <w:bookmarkStart w:id="15366" w:name="_Toc54532668"/>
      <w:bookmarkStart w:id="15367" w:name="_Toc54536322"/>
      <w:bookmarkStart w:id="15368" w:name="_Toc54623139"/>
      <w:bookmarkStart w:id="15369" w:name="_Toc54699365"/>
      <w:bookmarkStart w:id="15370" w:name="_Toc54699799"/>
      <w:bookmarkStart w:id="15371" w:name="_Toc55038253"/>
      <w:bookmarkStart w:id="15372" w:name="_Toc55224969"/>
      <w:bookmarkStart w:id="15373" w:name="_Toc57299165"/>
      <w:bookmarkStart w:id="15374" w:name="_Toc57458260"/>
      <w:bookmarkStart w:id="15375" w:name="_Toc57458518"/>
      <w:bookmarkStart w:id="15376" w:name="_Toc57458834"/>
      <w:bookmarkStart w:id="15377" w:name="_Toc57459093"/>
      <w:bookmarkStart w:id="15378" w:name="_Toc62052750"/>
      <w:bookmarkStart w:id="15379" w:name="_Toc66712315"/>
      <w:bookmarkStart w:id="15380" w:name="_Toc66713304"/>
      <w:bookmarkStart w:id="15381" w:name="_Toc66713788"/>
      <w:bookmarkStart w:id="15382" w:name="_Toc66883166"/>
      <w:bookmarkStart w:id="15383" w:name="_Toc66883468"/>
      <w:bookmarkStart w:id="15384" w:name="_Toc66883807"/>
      <w:bookmarkStart w:id="15385" w:name="_Toc66884285"/>
      <w:bookmarkStart w:id="15386" w:name="_Toc66885233"/>
      <w:bookmarkStart w:id="15387" w:name="_Toc66962599"/>
      <w:bookmarkStart w:id="15388" w:name="_Toc66962903"/>
      <w:bookmarkStart w:id="15389" w:name="_Toc88228664"/>
      <w:bookmarkStart w:id="15390" w:name="_Toc88233032"/>
      <w:bookmarkStart w:id="15391" w:name="_Toc88234525"/>
      <w:bookmarkStart w:id="15392" w:name="_Toc88237186"/>
      <w:bookmarkStart w:id="15393" w:name="_Toc88237878"/>
      <w:bookmarkStart w:id="15394" w:name="_Toc88238864"/>
      <w:bookmarkStart w:id="15395" w:name="_Toc88239514"/>
      <w:bookmarkStart w:id="15396" w:name="_Toc88241281"/>
      <w:bookmarkStart w:id="15397" w:name="_Toc88243221"/>
      <w:bookmarkStart w:id="15398" w:name="_Toc88243934"/>
      <w:bookmarkStart w:id="15399" w:name="_Toc88740722"/>
      <w:bookmarkStart w:id="15400" w:name="_Toc89343045"/>
      <w:bookmarkStart w:id="15401" w:name="_Toc89343514"/>
      <w:bookmarkStart w:id="15402" w:name="_Toc89343782"/>
      <w:bookmarkStart w:id="15403" w:name="_Toc89349569"/>
      <w:bookmarkStart w:id="15404" w:name="_Toc89440786"/>
      <w:bookmarkStart w:id="15405" w:name="_Toc89441154"/>
      <w:bookmarkStart w:id="15406" w:name="_Toc89680878"/>
      <w:bookmarkStart w:id="15407" w:name="_Toc89950314"/>
      <w:bookmarkStart w:id="15408" w:name="_Toc90134259"/>
      <w:bookmarkStart w:id="15409" w:name="_Toc90134756"/>
      <w:bookmarkStart w:id="15410" w:name="_Toc90135028"/>
      <w:bookmarkStart w:id="15411" w:name="_Toc90135748"/>
      <w:bookmarkStart w:id="15412" w:name="_Toc90137559"/>
      <w:bookmarkStart w:id="15413" w:name="_Toc90137883"/>
      <w:bookmarkStart w:id="15414" w:name="_Toc90138154"/>
      <w:bookmarkStart w:id="15415" w:name="_Toc90138425"/>
      <w:bookmarkStart w:id="15416" w:name="_Toc90305425"/>
      <w:bookmarkStart w:id="15417" w:name="_Toc98417813"/>
      <w:r w:rsidRPr="003A7B7D">
        <w:rPr>
          <w:b/>
        </w:rPr>
        <w:t xml:space="preserve">RTPA for RPG Sample program </w:t>
      </w:r>
      <w:r w:rsidR="00C0487F" w:rsidRPr="003A7B7D">
        <w:rPr>
          <w:b/>
        </w:rPr>
        <w:t xml:space="preserve">TESTSQL </w:t>
      </w:r>
      <w:r w:rsidRPr="003A7B7D">
        <w:rPr>
          <w:b/>
        </w:rPr>
        <w:t>(SQLRPGLE)</w:t>
      </w:r>
      <w:bookmarkEnd w:id="15201"/>
      <w:bookmarkEnd w:id="15202"/>
      <w:bookmarkEnd w:id="15203"/>
      <w:bookmarkEnd w:id="15204"/>
      <w:bookmarkEnd w:id="15205"/>
      <w:bookmarkEnd w:id="15206"/>
      <w:bookmarkEnd w:id="15207"/>
      <w:bookmarkEnd w:id="15208"/>
      <w:bookmarkEnd w:id="15209"/>
      <w:bookmarkEnd w:id="15210"/>
      <w:bookmarkEnd w:id="15211"/>
      <w:bookmarkEnd w:id="15212"/>
      <w:bookmarkEnd w:id="15213"/>
      <w:bookmarkEnd w:id="15214"/>
      <w:bookmarkEnd w:id="15215"/>
      <w:bookmarkEnd w:id="15216"/>
      <w:bookmarkEnd w:id="15217"/>
      <w:bookmarkEnd w:id="15218"/>
      <w:bookmarkEnd w:id="15219"/>
      <w:bookmarkEnd w:id="15220"/>
      <w:bookmarkEnd w:id="15221"/>
      <w:bookmarkEnd w:id="15222"/>
      <w:bookmarkEnd w:id="15223"/>
      <w:bookmarkEnd w:id="15224"/>
      <w:bookmarkEnd w:id="15225"/>
      <w:bookmarkEnd w:id="15226"/>
      <w:bookmarkEnd w:id="15227"/>
      <w:bookmarkEnd w:id="15228"/>
      <w:bookmarkEnd w:id="15229"/>
      <w:bookmarkEnd w:id="15230"/>
      <w:bookmarkEnd w:id="15231"/>
      <w:bookmarkEnd w:id="15232"/>
      <w:bookmarkEnd w:id="15233"/>
      <w:bookmarkEnd w:id="15234"/>
      <w:bookmarkEnd w:id="15235"/>
      <w:bookmarkEnd w:id="15236"/>
      <w:bookmarkEnd w:id="15237"/>
      <w:bookmarkEnd w:id="15238"/>
      <w:bookmarkEnd w:id="15239"/>
      <w:bookmarkEnd w:id="15240"/>
      <w:bookmarkEnd w:id="15241"/>
      <w:bookmarkEnd w:id="15242"/>
      <w:bookmarkEnd w:id="15243"/>
      <w:bookmarkEnd w:id="15244"/>
      <w:bookmarkEnd w:id="15245"/>
      <w:bookmarkEnd w:id="15246"/>
      <w:bookmarkEnd w:id="15247"/>
      <w:bookmarkEnd w:id="15248"/>
      <w:bookmarkEnd w:id="15249"/>
      <w:bookmarkEnd w:id="15250"/>
      <w:bookmarkEnd w:id="15251"/>
      <w:bookmarkEnd w:id="15252"/>
      <w:bookmarkEnd w:id="15253"/>
      <w:bookmarkEnd w:id="15254"/>
      <w:bookmarkEnd w:id="15255"/>
      <w:bookmarkEnd w:id="15256"/>
      <w:bookmarkEnd w:id="15257"/>
      <w:bookmarkEnd w:id="15258"/>
      <w:bookmarkEnd w:id="15259"/>
      <w:bookmarkEnd w:id="15260"/>
      <w:bookmarkEnd w:id="15261"/>
      <w:bookmarkEnd w:id="15262"/>
      <w:bookmarkEnd w:id="15263"/>
      <w:bookmarkEnd w:id="15264"/>
      <w:bookmarkEnd w:id="15265"/>
      <w:bookmarkEnd w:id="15266"/>
      <w:bookmarkEnd w:id="15267"/>
      <w:bookmarkEnd w:id="15268"/>
      <w:bookmarkEnd w:id="15269"/>
      <w:bookmarkEnd w:id="15270"/>
      <w:bookmarkEnd w:id="15271"/>
      <w:bookmarkEnd w:id="15272"/>
      <w:bookmarkEnd w:id="15273"/>
      <w:bookmarkEnd w:id="15274"/>
      <w:bookmarkEnd w:id="15275"/>
      <w:bookmarkEnd w:id="15276"/>
      <w:bookmarkEnd w:id="15277"/>
      <w:bookmarkEnd w:id="15278"/>
      <w:bookmarkEnd w:id="15279"/>
      <w:bookmarkEnd w:id="15280"/>
      <w:bookmarkEnd w:id="15281"/>
      <w:bookmarkEnd w:id="15282"/>
      <w:bookmarkEnd w:id="15283"/>
      <w:bookmarkEnd w:id="15284"/>
      <w:bookmarkEnd w:id="15285"/>
      <w:bookmarkEnd w:id="15286"/>
      <w:bookmarkEnd w:id="15287"/>
      <w:bookmarkEnd w:id="15288"/>
      <w:bookmarkEnd w:id="15289"/>
      <w:bookmarkEnd w:id="15290"/>
      <w:bookmarkEnd w:id="15291"/>
      <w:bookmarkEnd w:id="15292"/>
      <w:bookmarkEnd w:id="15293"/>
      <w:bookmarkEnd w:id="15294"/>
      <w:bookmarkEnd w:id="15295"/>
      <w:bookmarkEnd w:id="15296"/>
      <w:bookmarkEnd w:id="15297"/>
      <w:bookmarkEnd w:id="15298"/>
      <w:bookmarkEnd w:id="15299"/>
      <w:bookmarkEnd w:id="15300"/>
      <w:bookmarkEnd w:id="15301"/>
      <w:bookmarkEnd w:id="15302"/>
      <w:bookmarkEnd w:id="15303"/>
      <w:bookmarkEnd w:id="15304"/>
      <w:bookmarkEnd w:id="15305"/>
      <w:bookmarkEnd w:id="15306"/>
      <w:bookmarkEnd w:id="15307"/>
      <w:bookmarkEnd w:id="15308"/>
      <w:bookmarkEnd w:id="15309"/>
      <w:bookmarkEnd w:id="15310"/>
      <w:bookmarkEnd w:id="15311"/>
      <w:bookmarkEnd w:id="15312"/>
      <w:bookmarkEnd w:id="15313"/>
      <w:bookmarkEnd w:id="15314"/>
      <w:bookmarkEnd w:id="15315"/>
      <w:bookmarkEnd w:id="15316"/>
      <w:bookmarkEnd w:id="15317"/>
      <w:bookmarkEnd w:id="15318"/>
      <w:bookmarkEnd w:id="15319"/>
      <w:bookmarkEnd w:id="15320"/>
      <w:bookmarkEnd w:id="15321"/>
      <w:bookmarkEnd w:id="15322"/>
      <w:bookmarkEnd w:id="15323"/>
      <w:bookmarkEnd w:id="15324"/>
      <w:bookmarkEnd w:id="15325"/>
      <w:bookmarkEnd w:id="15326"/>
      <w:bookmarkEnd w:id="15327"/>
      <w:bookmarkEnd w:id="15328"/>
      <w:bookmarkEnd w:id="15329"/>
      <w:bookmarkEnd w:id="15330"/>
      <w:bookmarkEnd w:id="15331"/>
      <w:bookmarkEnd w:id="15332"/>
      <w:bookmarkEnd w:id="15333"/>
      <w:bookmarkEnd w:id="15334"/>
      <w:bookmarkEnd w:id="15335"/>
      <w:bookmarkEnd w:id="15336"/>
      <w:bookmarkEnd w:id="15337"/>
      <w:bookmarkEnd w:id="15338"/>
      <w:bookmarkEnd w:id="15339"/>
      <w:bookmarkEnd w:id="15340"/>
      <w:bookmarkEnd w:id="15341"/>
      <w:bookmarkEnd w:id="15342"/>
      <w:bookmarkEnd w:id="15343"/>
      <w:bookmarkEnd w:id="15344"/>
      <w:bookmarkEnd w:id="15345"/>
      <w:bookmarkEnd w:id="15346"/>
      <w:bookmarkEnd w:id="15347"/>
      <w:bookmarkEnd w:id="15348"/>
      <w:bookmarkEnd w:id="15349"/>
      <w:bookmarkEnd w:id="15350"/>
      <w:bookmarkEnd w:id="15351"/>
      <w:bookmarkEnd w:id="15352"/>
      <w:bookmarkEnd w:id="15353"/>
      <w:bookmarkEnd w:id="15354"/>
      <w:bookmarkEnd w:id="15355"/>
      <w:bookmarkEnd w:id="15356"/>
      <w:bookmarkEnd w:id="15357"/>
      <w:bookmarkEnd w:id="15358"/>
      <w:bookmarkEnd w:id="15359"/>
      <w:bookmarkEnd w:id="15360"/>
      <w:bookmarkEnd w:id="15361"/>
      <w:bookmarkEnd w:id="15362"/>
      <w:bookmarkEnd w:id="15363"/>
      <w:bookmarkEnd w:id="15364"/>
      <w:bookmarkEnd w:id="15365"/>
      <w:bookmarkEnd w:id="15366"/>
      <w:bookmarkEnd w:id="15367"/>
      <w:bookmarkEnd w:id="15368"/>
      <w:bookmarkEnd w:id="15369"/>
      <w:bookmarkEnd w:id="15370"/>
      <w:bookmarkEnd w:id="15371"/>
      <w:bookmarkEnd w:id="15372"/>
      <w:bookmarkEnd w:id="15373"/>
      <w:bookmarkEnd w:id="15374"/>
      <w:bookmarkEnd w:id="15375"/>
      <w:bookmarkEnd w:id="15376"/>
      <w:bookmarkEnd w:id="15377"/>
      <w:bookmarkEnd w:id="15378"/>
      <w:bookmarkEnd w:id="15379"/>
      <w:bookmarkEnd w:id="15380"/>
      <w:bookmarkEnd w:id="15381"/>
      <w:bookmarkEnd w:id="15382"/>
      <w:bookmarkEnd w:id="15383"/>
      <w:bookmarkEnd w:id="15384"/>
      <w:bookmarkEnd w:id="15385"/>
      <w:bookmarkEnd w:id="15386"/>
      <w:bookmarkEnd w:id="15387"/>
      <w:bookmarkEnd w:id="15388"/>
      <w:bookmarkEnd w:id="15389"/>
      <w:bookmarkEnd w:id="15390"/>
      <w:bookmarkEnd w:id="15391"/>
      <w:bookmarkEnd w:id="15392"/>
      <w:bookmarkEnd w:id="15393"/>
      <w:bookmarkEnd w:id="15394"/>
      <w:bookmarkEnd w:id="15395"/>
      <w:bookmarkEnd w:id="15396"/>
      <w:bookmarkEnd w:id="15397"/>
      <w:bookmarkEnd w:id="15398"/>
      <w:bookmarkEnd w:id="15399"/>
      <w:bookmarkEnd w:id="15400"/>
      <w:bookmarkEnd w:id="15401"/>
      <w:bookmarkEnd w:id="15402"/>
      <w:bookmarkEnd w:id="15403"/>
      <w:bookmarkEnd w:id="15404"/>
      <w:bookmarkEnd w:id="15405"/>
      <w:bookmarkEnd w:id="15406"/>
      <w:bookmarkEnd w:id="15407"/>
      <w:bookmarkEnd w:id="15408"/>
      <w:bookmarkEnd w:id="15409"/>
      <w:bookmarkEnd w:id="15410"/>
      <w:bookmarkEnd w:id="15411"/>
      <w:bookmarkEnd w:id="15412"/>
      <w:bookmarkEnd w:id="15413"/>
      <w:bookmarkEnd w:id="15414"/>
      <w:bookmarkEnd w:id="15415"/>
      <w:bookmarkEnd w:id="15416"/>
      <w:bookmarkEnd w:id="15417"/>
    </w:p>
    <w:p w14:paraId="08575034" w14:textId="0A7F4E2B" w:rsidR="000632B5" w:rsidRPr="000632B5" w:rsidRDefault="000632B5" w:rsidP="000632B5">
      <w:pPr>
        <w:rPr>
          <w:b/>
          <w:sz w:val="28"/>
          <w:szCs w:val="28"/>
        </w:rPr>
      </w:pPr>
      <w:r w:rsidRPr="000632B5">
        <w:rPr>
          <w:b/>
          <w:color w:val="FF0000"/>
          <w:sz w:val="28"/>
          <w:szCs w:val="28"/>
        </w:rPr>
        <w:t>Also CUSTSQL SQLRPGLE Sample program, which calls COBOL program TESTCOB5</w:t>
      </w:r>
    </w:p>
    <w:p w14:paraId="2678B8D4" w14:textId="77777777" w:rsidR="000632B5" w:rsidRDefault="000632B5" w:rsidP="000632B5">
      <w:pPr>
        <w:pStyle w:val="BodyTextIndent2"/>
        <w:rPr>
          <w:b/>
          <w:noProof/>
          <w:sz w:val="32"/>
          <w:szCs w:val="32"/>
        </w:rPr>
      </w:pPr>
    </w:p>
    <w:p w14:paraId="01EAC448" w14:textId="0057591D" w:rsidR="000632B5" w:rsidRDefault="000632B5" w:rsidP="000632B5">
      <w:pPr>
        <w:rPr>
          <w:b/>
          <w:noProof/>
          <w:color w:val="FF0000"/>
          <w:sz w:val="36"/>
          <w:szCs w:val="36"/>
        </w:rPr>
      </w:pPr>
      <w:r w:rsidRPr="004B79BA">
        <w:rPr>
          <w:b/>
          <w:noProof/>
          <w:color w:val="FF0000"/>
          <w:sz w:val="36"/>
          <w:szCs w:val="36"/>
        </w:rPr>
        <w:t xml:space="preserve">Add QSQL to the library list for embedded SQL RPGLE source programs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358F3" w14:paraId="248F0E49" w14:textId="77777777" w:rsidTr="007066EF">
        <w:tc>
          <w:tcPr>
            <w:tcW w:w="9630" w:type="dxa"/>
            <w:shd w:val="clear" w:color="auto" w:fill="E6E6E6"/>
          </w:tcPr>
          <w:p w14:paraId="111C1F90"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Edit Library List                                </w:t>
            </w:r>
          </w:p>
          <w:p w14:paraId="7EF38145"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System:   LS053    </w:t>
            </w:r>
          </w:p>
          <w:p w14:paraId="5EB3297A"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Type new/changed information, press Enter.                                     </w:t>
            </w:r>
          </w:p>
          <w:p w14:paraId="1A4B1F70"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w:t>
            </w:r>
          </w:p>
          <w:p w14:paraId="4F01D7AA"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Sequence                   Sequence                   Sequence                 </w:t>
            </w:r>
          </w:p>
          <w:p w14:paraId="14BB75A5"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Number   Library           Number   Library           Number   Library        </w:t>
            </w:r>
          </w:p>
          <w:p w14:paraId="769CE918"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0                        150                        300                   </w:t>
            </w:r>
          </w:p>
          <w:p w14:paraId="7CA739B9"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10    QTEMP               160                        310                   </w:t>
            </w:r>
          </w:p>
          <w:p w14:paraId="365E5FB9" w14:textId="2D4A51AD"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20    </w:t>
            </w:r>
            <w:r w:rsidR="00C322BE">
              <w:rPr>
                <w:rFonts w:ascii="Courier New" w:hAnsi="Courier New"/>
                <w:b/>
                <w:sz w:val="20"/>
                <w:szCs w:val="20"/>
              </w:rPr>
              <w:t>ZZ</w:t>
            </w:r>
            <w:r w:rsidRPr="00F358F3">
              <w:rPr>
                <w:rFonts w:ascii="Courier New" w:hAnsi="Courier New"/>
                <w:b/>
                <w:sz w:val="20"/>
                <w:szCs w:val="20"/>
              </w:rPr>
              <w:t xml:space="preserve">AUDITE            170                        320                   </w:t>
            </w:r>
          </w:p>
          <w:p w14:paraId="5D8B1D3D" w14:textId="13D94EDB"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30    </w:t>
            </w:r>
            <w:r w:rsidR="00C322BE">
              <w:rPr>
                <w:rFonts w:ascii="Courier New" w:hAnsi="Courier New"/>
                <w:b/>
                <w:sz w:val="20"/>
                <w:szCs w:val="20"/>
              </w:rPr>
              <w:t>ZZ</w:t>
            </w:r>
            <w:r w:rsidRPr="00F358F3">
              <w:rPr>
                <w:rFonts w:ascii="Courier New" w:hAnsi="Courier New"/>
                <w:b/>
                <w:sz w:val="20"/>
                <w:szCs w:val="20"/>
              </w:rPr>
              <w:t xml:space="preserve">AUDIT             180                        330                   </w:t>
            </w:r>
          </w:p>
          <w:p w14:paraId="3CED8F9E"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40    QDEVTOOLS           190                        340                   </w:t>
            </w:r>
          </w:p>
          <w:p w14:paraId="00AB6DCE" w14:textId="77777777" w:rsidR="00F358F3" w:rsidRPr="00F358F3" w:rsidRDefault="00F358F3" w:rsidP="00F358F3">
            <w:pPr>
              <w:pStyle w:val="DisplayScreen"/>
              <w:rPr>
                <w:rFonts w:ascii="Courier New" w:hAnsi="Courier New"/>
                <w:b/>
                <w:sz w:val="20"/>
                <w:szCs w:val="20"/>
              </w:rPr>
            </w:pPr>
            <w:r w:rsidRPr="00F358F3">
              <w:rPr>
                <w:rFonts w:ascii="Courier New" w:hAnsi="Courier New"/>
                <w:b/>
                <w:color w:val="FF0000"/>
                <w:sz w:val="20"/>
                <w:szCs w:val="20"/>
              </w:rPr>
              <w:t xml:space="preserve">    50    QSQL                </w:t>
            </w:r>
            <w:r w:rsidRPr="00F358F3">
              <w:rPr>
                <w:rFonts w:ascii="Courier New" w:hAnsi="Courier New"/>
                <w:b/>
                <w:sz w:val="20"/>
                <w:szCs w:val="20"/>
              </w:rPr>
              <w:t xml:space="preserve">200                        350                   </w:t>
            </w:r>
          </w:p>
          <w:p w14:paraId="4BA01D4D"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60    QGPL                210                        360                   </w:t>
            </w:r>
          </w:p>
          <w:p w14:paraId="5890E5EB"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70                        220                        370                   </w:t>
            </w:r>
          </w:p>
          <w:p w14:paraId="49D15099"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80                        230                        380                   </w:t>
            </w:r>
          </w:p>
          <w:p w14:paraId="7E0DCA74"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90                        240                        390                   </w:t>
            </w:r>
          </w:p>
          <w:p w14:paraId="721CD247"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100                        250                        400                   </w:t>
            </w:r>
          </w:p>
          <w:p w14:paraId="56BBDDA9"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110                        260                        410                   </w:t>
            </w:r>
          </w:p>
          <w:p w14:paraId="00337D95"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120                        270                        420                   </w:t>
            </w:r>
          </w:p>
          <w:p w14:paraId="526560CB"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130                        280                        430                   </w:t>
            </w:r>
          </w:p>
          <w:p w14:paraId="163F3746"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140                        290                        440                   </w:t>
            </w:r>
          </w:p>
          <w:p w14:paraId="12382D08"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                                                                       More... </w:t>
            </w:r>
          </w:p>
          <w:p w14:paraId="10245304" w14:textId="77777777" w:rsidR="00F358F3" w:rsidRPr="00F358F3" w:rsidRDefault="00F358F3" w:rsidP="00F358F3">
            <w:pPr>
              <w:pStyle w:val="DisplayScreen"/>
              <w:rPr>
                <w:rFonts w:ascii="Courier New" w:hAnsi="Courier New"/>
                <w:b/>
                <w:sz w:val="20"/>
                <w:szCs w:val="20"/>
              </w:rPr>
            </w:pPr>
            <w:r w:rsidRPr="00F358F3">
              <w:rPr>
                <w:rFonts w:ascii="Courier New" w:hAnsi="Courier New"/>
                <w:b/>
                <w:sz w:val="20"/>
                <w:szCs w:val="20"/>
              </w:rPr>
              <w:t xml:space="preserve">F3=Exit   F5=Refresh   F12=Cancel                                              </w:t>
            </w:r>
          </w:p>
          <w:p w14:paraId="664FF5A1" w14:textId="5C918263" w:rsidR="00F358F3" w:rsidRPr="0091140A" w:rsidRDefault="00F358F3" w:rsidP="00F358F3">
            <w:pPr>
              <w:pStyle w:val="DisplayScreen"/>
              <w:rPr>
                <w:rFonts w:ascii="Courier New" w:hAnsi="Courier New"/>
                <w:b/>
                <w:sz w:val="20"/>
                <w:szCs w:val="20"/>
              </w:rPr>
            </w:pPr>
            <w:r w:rsidRPr="00F358F3">
              <w:rPr>
                <w:rFonts w:ascii="Courier New" w:hAnsi="Courier New"/>
                <w:b/>
                <w:sz w:val="20"/>
                <w:szCs w:val="20"/>
              </w:rPr>
              <w:t xml:space="preserve">                                                                               </w:t>
            </w:r>
            <w:r w:rsidRPr="002D1579">
              <w:rPr>
                <w:rFonts w:ascii="Courier New" w:hAnsi="Courier New"/>
                <w:b/>
                <w:sz w:val="20"/>
                <w:szCs w:val="20"/>
              </w:rPr>
              <w:t xml:space="preserve"> </w:t>
            </w:r>
            <w:r w:rsidRPr="00051F17">
              <w:rPr>
                <w:rFonts w:ascii="Courier New" w:hAnsi="Courier New"/>
                <w:b/>
                <w:sz w:val="20"/>
                <w:szCs w:val="20"/>
              </w:rPr>
              <w:t xml:space="preserve">  </w:t>
            </w:r>
          </w:p>
        </w:tc>
      </w:tr>
    </w:tbl>
    <w:p w14:paraId="1F23D678" w14:textId="77777777" w:rsidR="00F358F3" w:rsidRDefault="00F358F3" w:rsidP="00F358F3"/>
    <w:p w14:paraId="7AB9590F" w14:textId="77777777" w:rsidR="00F358F3" w:rsidRDefault="00F358F3" w:rsidP="000632B5">
      <w:pPr>
        <w:rPr>
          <w:b/>
          <w:noProof/>
          <w:color w:val="FF0000"/>
          <w:sz w:val="36"/>
          <w:szCs w:val="36"/>
        </w:rPr>
      </w:pPr>
    </w:p>
    <w:p w14:paraId="04D0742C" w14:textId="77777777" w:rsidR="00F358F3" w:rsidRDefault="00F358F3" w:rsidP="000632B5">
      <w:pPr>
        <w:rPr>
          <w:b/>
          <w:noProof/>
          <w:color w:val="FF0000"/>
          <w:sz w:val="36"/>
          <w:szCs w:val="36"/>
        </w:rPr>
      </w:pPr>
    </w:p>
    <w:p w14:paraId="4C056246" w14:textId="77777777" w:rsidR="00F358F3" w:rsidRPr="004B79BA" w:rsidRDefault="00F358F3" w:rsidP="000632B5">
      <w:pPr>
        <w:rPr>
          <w:sz w:val="36"/>
          <w:szCs w:val="36"/>
        </w:rPr>
      </w:pPr>
    </w:p>
    <w:p w14:paraId="47480193" w14:textId="77777777" w:rsidR="00146ACE" w:rsidRPr="00146ACE" w:rsidRDefault="00146ACE" w:rsidP="00146AC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34031" w14:paraId="7A270AB4" w14:textId="77777777" w:rsidTr="00633CAF">
        <w:tc>
          <w:tcPr>
            <w:tcW w:w="9630" w:type="dxa"/>
            <w:shd w:val="clear" w:color="auto" w:fill="E6E6E6"/>
          </w:tcPr>
          <w:p w14:paraId="3045A0BE" w14:textId="483F698D"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ZZPGM01R  Real-Time Program Audit for RPG (</w:t>
            </w:r>
            <w:r w:rsidR="001F2B43">
              <w:rPr>
                <w:rFonts w:ascii="Courier New" w:hAnsi="Courier New"/>
                <w:b/>
                <w:sz w:val="20"/>
                <w:szCs w:val="20"/>
              </w:rPr>
              <w:t>V7R1</w:t>
            </w:r>
            <w:r w:rsidRPr="003E100C">
              <w:rPr>
                <w:rFonts w:ascii="Courier New" w:hAnsi="Courier New"/>
                <w:b/>
                <w:sz w:val="20"/>
                <w:szCs w:val="20"/>
              </w:rPr>
              <w:t>)                  Date  8/14/20</w:t>
            </w:r>
          </w:p>
          <w:p w14:paraId="7A3477CE"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PHARKINS       Select Program to Audit                            Time 15:48:46</w:t>
            </w:r>
          </w:p>
          <w:p w14:paraId="49E5116C"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RPG3 and RPG4 source members               CCSID    37    Serial  2104FAW</w:t>
            </w:r>
          </w:p>
          <w:p w14:paraId="73DA322D"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Type choices, Press F10                        Language ENU     Model   42A</w:t>
            </w:r>
          </w:p>
          <w:p w14:paraId="14C3CF4D" w14:textId="77777777" w:rsidR="003E100C" w:rsidRPr="003E100C" w:rsidRDefault="003E100C" w:rsidP="003E100C">
            <w:pPr>
              <w:pStyle w:val="DisplayScreen"/>
              <w:rPr>
                <w:rFonts w:ascii="Courier New" w:hAnsi="Courier New"/>
                <w:b/>
                <w:color w:val="C00000"/>
                <w:sz w:val="20"/>
                <w:szCs w:val="20"/>
              </w:rPr>
            </w:pPr>
            <w:r w:rsidRPr="003E100C">
              <w:rPr>
                <w:rFonts w:ascii="Courier New" w:hAnsi="Courier New"/>
                <w:b/>
                <w:color w:val="C00000"/>
                <w:sz w:val="20"/>
                <w:szCs w:val="20"/>
              </w:rPr>
              <w:t xml:space="preserve">   Source Member  . . . . . .  TESTSQL        Name, generic*, *ALL, F4 for List </w:t>
            </w:r>
          </w:p>
          <w:p w14:paraId="36F486A1" w14:textId="77777777" w:rsidR="003E100C" w:rsidRPr="003E100C" w:rsidRDefault="003E100C" w:rsidP="003E100C">
            <w:pPr>
              <w:pStyle w:val="DisplayScreen"/>
              <w:rPr>
                <w:rFonts w:ascii="Courier New" w:hAnsi="Courier New"/>
                <w:b/>
                <w:color w:val="C00000"/>
                <w:sz w:val="20"/>
                <w:szCs w:val="20"/>
              </w:rPr>
            </w:pPr>
            <w:r w:rsidRPr="003E100C">
              <w:rPr>
                <w:rFonts w:ascii="Courier New" w:hAnsi="Courier New"/>
                <w:b/>
                <w:color w:val="C00000"/>
                <w:sz w:val="20"/>
                <w:szCs w:val="20"/>
              </w:rPr>
              <w:t xml:space="preserve">   Source File  . . . . . . .    QRPGLESRC      Name            Date Format *MDY</w:t>
            </w:r>
          </w:p>
          <w:p w14:paraId="5DDD972B" w14:textId="77777777" w:rsidR="003E100C" w:rsidRPr="003E100C" w:rsidRDefault="003E100C" w:rsidP="003E100C">
            <w:pPr>
              <w:pStyle w:val="DisplayScreen"/>
              <w:rPr>
                <w:rFonts w:ascii="Courier New" w:hAnsi="Courier New"/>
                <w:b/>
                <w:sz w:val="20"/>
                <w:szCs w:val="20"/>
              </w:rPr>
            </w:pPr>
            <w:r w:rsidRPr="003E100C">
              <w:rPr>
                <w:rFonts w:ascii="Courier New" w:hAnsi="Courier New"/>
                <w:b/>
                <w:color w:val="C00000"/>
                <w:sz w:val="20"/>
                <w:szCs w:val="20"/>
              </w:rPr>
              <w:t xml:space="preserve">     Library  . . . . . . . .    ZZAUDIT        </w:t>
            </w:r>
            <w:r w:rsidRPr="003E100C">
              <w:rPr>
                <w:rFonts w:ascii="Courier New" w:hAnsi="Courier New"/>
                <w:b/>
                <w:sz w:val="20"/>
                <w:szCs w:val="20"/>
              </w:rPr>
              <w:t>Name        Audit comments     Y</w:t>
            </w:r>
          </w:p>
          <w:p w14:paraId="18FD2DCE"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w:t>
            </w:r>
          </w:p>
          <w:p w14:paraId="43D301DD"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Object to Library . . . . . . ZZAUDITE         Name        Audit copybooks    Y</w:t>
            </w:r>
          </w:p>
          <w:p w14:paraId="10FB66CF"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w:t>
            </w:r>
          </w:p>
          <w:p w14:paraId="17A3DFC7"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Audit Timestamp    Y</w:t>
            </w:r>
          </w:p>
          <w:p w14:paraId="04CCA133"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Audit File Outq . . . . . . . *SAME          Name, *SAME                       </w:t>
            </w:r>
          </w:p>
          <w:p w14:paraId="3950D514"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Audit Procedures   Y</w:t>
            </w:r>
          </w:p>
          <w:p w14:paraId="6D0B38E7"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JOBD for pgm compile libl . . *LIBL          *LIBL, JOBD                       </w:t>
            </w:r>
          </w:p>
          <w:p w14:paraId="6292F18C"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Library  . . . . . . . .                   Name  Audit Variable contents  A</w:t>
            </w:r>
          </w:p>
          <w:p w14:paraId="3A497CF9"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A=All N=None V=F16 Var W=F2 Watch </w:t>
            </w:r>
          </w:p>
          <w:p w14:paraId="304C32A0"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Audit Compile Listing Stmts .       to       1-99999       Audit to Disk      N</w:t>
            </w:r>
          </w:p>
          <w:p w14:paraId="763EF99D"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(Only)                              to                                         </w:t>
            </w:r>
          </w:p>
          <w:p w14:paraId="68FB05E7"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to                     Document Only      N</w:t>
            </w:r>
          </w:p>
          <w:p w14:paraId="011E5127"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Project                             to                                         </w:t>
            </w:r>
          </w:p>
          <w:p w14:paraId="031BFDAB"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Ticket                              to                    Remote RTPA via FTP N</w:t>
            </w:r>
          </w:p>
          <w:p w14:paraId="63DF3AF3"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F2=Watch Variables       F3=Exit    F6=Auditing options F7=Compile Options     </w:t>
            </w:r>
          </w:p>
          <w:p w14:paraId="05E5599A" w14:textId="77777777" w:rsidR="003E100C" w:rsidRPr="003E100C" w:rsidRDefault="003E100C" w:rsidP="003E100C">
            <w:pPr>
              <w:pStyle w:val="DisplayScreen"/>
              <w:rPr>
                <w:rFonts w:ascii="Courier New" w:hAnsi="Courier New"/>
                <w:b/>
                <w:sz w:val="20"/>
                <w:szCs w:val="20"/>
              </w:rPr>
            </w:pPr>
            <w:r w:rsidRPr="003E100C">
              <w:rPr>
                <w:rFonts w:ascii="Courier New" w:hAnsi="Courier New"/>
                <w:b/>
                <w:sz w:val="20"/>
                <w:szCs w:val="20"/>
              </w:rPr>
              <w:t xml:space="preserve"> F8=Conditional Auditing  F9=Maint. Menu  </w:t>
            </w:r>
            <w:r w:rsidRPr="003E100C">
              <w:rPr>
                <w:rFonts w:ascii="Courier New" w:hAnsi="Courier New"/>
                <w:b/>
                <w:color w:val="C00000"/>
                <w:sz w:val="20"/>
                <w:szCs w:val="20"/>
              </w:rPr>
              <w:t xml:space="preserve">F10=Submit Expand   </w:t>
            </w:r>
            <w:r w:rsidRPr="003E100C">
              <w:rPr>
                <w:rFonts w:ascii="Courier New" w:hAnsi="Courier New"/>
                <w:b/>
                <w:sz w:val="20"/>
                <w:szCs w:val="20"/>
              </w:rPr>
              <w:t xml:space="preserve">F12=Cancel        </w:t>
            </w:r>
          </w:p>
          <w:p w14:paraId="7B4AA84A" w14:textId="4AAB2197" w:rsidR="00434031" w:rsidRPr="0091140A" w:rsidRDefault="003E100C" w:rsidP="003E100C">
            <w:pPr>
              <w:pStyle w:val="DisplayScreen"/>
              <w:rPr>
                <w:rFonts w:ascii="Courier New" w:hAnsi="Courier New"/>
                <w:b/>
                <w:sz w:val="20"/>
                <w:szCs w:val="20"/>
              </w:rPr>
            </w:pPr>
            <w:r w:rsidRPr="003E100C">
              <w:rPr>
                <w:rFonts w:ascii="Courier New" w:hAnsi="Courier New"/>
                <w:b/>
                <w:sz w:val="20"/>
                <w:szCs w:val="20"/>
              </w:rPr>
              <w:t xml:space="preserve"> F18=RTPA history today    F24=More Keys         (C) Harkins &amp; Associates, Inc. </w:t>
            </w:r>
            <w:r w:rsidR="00B56204" w:rsidRPr="00B56204">
              <w:rPr>
                <w:rFonts w:ascii="Courier New" w:hAnsi="Courier New"/>
                <w:b/>
                <w:sz w:val="20"/>
                <w:szCs w:val="20"/>
              </w:rPr>
              <w:t xml:space="preserve"> </w:t>
            </w:r>
          </w:p>
        </w:tc>
      </w:tr>
    </w:tbl>
    <w:p w14:paraId="00BE052C" w14:textId="77777777" w:rsidR="00434031" w:rsidRDefault="00434031" w:rsidP="00434031"/>
    <w:p w14:paraId="6E8C32F1" w14:textId="77777777" w:rsidR="00434031" w:rsidRDefault="00434031" w:rsidP="00434031">
      <w:pPr>
        <w:pStyle w:val="BodyTextIndent2"/>
        <w:rPr>
          <w:b/>
          <w:noProof/>
          <w:color w:val="C00000"/>
          <w:sz w:val="32"/>
          <w:szCs w:val="32"/>
        </w:rPr>
      </w:pPr>
      <w:r>
        <w:rPr>
          <w:b/>
          <w:noProof/>
          <w:color w:val="C00000"/>
          <w:sz w:val="32"/>
          <w:szCs w:val="32"/>
        </w:rPr>
        <w:t>Enter TESTSQL and press F10 to submit job for RTPA expansion with audit statements</w:t>
      </w:r>
    </w:p>
    <w:p w14:paraId="7DC04CAA" w14:textId="77777777" w:rsidR="00434031" w:rsidRDefault="00434031" w:rsidP="00434031"/>
    <w:p w14:paraId="7490B567" w14:textId="77777777" w:rsidR="00434031" w:rsidRPr="00434031" w:rsidRDefault="00434031" w:rsidP="00434031"/>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D1579" w14:paraId="26322457" w14:textId="77777777" w:rsidTr="00B10074">
        <w:tc>
          <w:tcPr>
            <w:tcW w:w="9630" w:type="dxa"/>
            <w:shd w:val="clear" w:color="auto" w:fill="E6E6E6"/>
          </w:tcPr>
          <w:p w14:paraId="1A1380C0" w14:textId="61A1C6DF"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ZZPGM01R  Real-Time Program Audit for RPG (</w:t>
            </w:r>
            <w:r w:rsidR="001F2B43">
              <w:rPr>
                <w:rFonts w:ascii="Courier New" w:hAnsi="Courier New"/>
                <w:b/>
                <w:sz w:val="20"/>
                <w:szCs w:val="20"/>
              </w:rPr>
              <w:t>V7R1</w:t>
            </w:r>
            <w:r w:rsidRPr="00A72486">
              <w:rPr>
                <w:rFonts w:ascii="Courier New" w:hAnsi="Courier New"/>
                <w:b/>
                <w:sz w:val="20"/>
                <w:szCs w:val="20"/>
              </w:rPr>
              <w:t>)                  Date  8/14/20</w:t>
            </w:r>
          </w:p>
          <w:p w14:paraId="793EF447"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PHARKINS       Select Program to Audit                            Time 15:53:59</w:t>
            </w:r>
          </w:p>
          <w:p w14:paraId="7F2E4046"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RPG3 and RPG4 source members               CCSID    37    Serial  2104FAW</w:t>
            </w:r>
          </w:p>
          <w:p w14:paraId="2C64C0A1"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Type choices, Press F10                        Language ENU     Model   42A</w:t>
            </w:r>
          </w:p>
          <w:p w14:paraId="303EBC6D"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Source Member  . . . . . .  TESTSQL        Name, generic*, *ALL, F4 for List </w:t>
            </w:r>
          </w:p>
          <w:p w14:paraId="71CF7690"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Source File  . . . . . . .    QRPGLESRC      Name            Date Format *MDY</w:t>
            </w:r>
          </w:p>
          <w:p w14:paraId="3F0471C4" w14:textId="77777777" w:rsidR="00A72486" w:rsidRPr="00A72486" w:rsidRDefault="00A72486" w:rsidP="00A72486">
            <w:pPr>
              <w:pStyle w:val="DisplayScreen"/>
              <w:rPr>
                <w:rFonts w:ascii="Courier New" w:hAnsi="Courier New"/>
                <w:b/>
                <w:sz w:val="20"/>
                <w:szCs w:val="20"/>
              </w:rPr>
            </w:pPr>
            <w:r w:rsidRPr="00A72486">
              <w:rPr>
                <w:rFonts w:ascii="Courier New" w:hAnsi="Courier New"/>
                <w:b/>
                <w:color w:val="C00000"/>
                <w:sz w:val="20"/>
                <w:szCs w:val="20"/>
              </w:rPr>
              <w:t xml:space="preserve">     Library  . . . . . . . .    ZZAUDIT        </w:t>
            </w:r>
            <w:r w:rsidRPr="00A72486">
              <w:rPr>
                <w:rFonts w:ascii="Courier New" w:hAnsi="Courier New"/>
                <w:b/>
                <w:sz w:val="20"/>
                <w:szCs w:val="20"/>
              </w:rPr>
              <w:t>Name        Audit comments     Y</w:t>
            </w:r>
          </w:p>
          <w:p w14:paraId="288D44FF"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4E9CA77A"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Object to Library . . . . . . ZZAUDITE         Name        Audit copybooks    Y</w:t>
            </w:r>
          </w:p>
          <w:p w14:paraId="6AD1E00A"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108CCEFB"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Audit Timestamp    Y</w:t>
            </w:r>
          </w:p>
          <w:p w14:paraId="04ED23AB"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Audit File Outq . . . . . . . *SAME          Name, *SAME                       </w:t>
            </w:r>
          </w:p>
          <w:p w14:paraId="187DF83E"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Audit Procedures   Y</w:t>
            </w:r>
          </w:p>
          <w:p w14:paraId="33A920F1"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JOBD for pgm compile libl . . *LIBL          *LIBL, JOBD                       </w:t>
            </w:r>
          </w:p>
          <w:p w14:paraId="7A617CC9"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Library  . . . . . . . .                   Name  Audit Variable contents  A</w:t>
            </w:r>
          </w:p>
          <w:p w14:paraId="08FD36EA"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A=All N=None V=F16 Var W=F2 Watch </w:t>
            </w:r>
          </w:p>
          <w:p w14:paraId="75306747"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Audit Compile Listing Stmts .       to       1-99999       Audit to Disk      N</w:t>
            </w:r>
          </w:p>
          <w:p w14:paraId="5CF6F871"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(Only)                              to                                         </w:t>
            </w:r>
          </w:p>
          <w:p w14:paraId="09A5E564"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to                     Document Only      N</w:t>
            </w:r>
          </w:p>
          <w:p w14:paraId="3C5DD4BE"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Project                             to                                         </w:t>
            </w:r>
          </w:p>
          <w:p w14:paraId="76B74554"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Ticket                              to                    Remote RTPA via FTP N</w:t>
            </w:r>
          </w:p>
          <w:p w14:paraId="6FEB8C37"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F2=Watch Variables       F3=Exit    F6=Auditing options F7=Compile Options     </w:t>
            </w:r>
          </w:p>
          <w:p w14:paraId="3A6F1EFB"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F8=Conditional Auditing  F9=Maint. Menu  F10=Submit Expand   F12=Cancel        </w:t>
            </w:r>
          </w:p>
          <w:p w14:paraId="7582638E" w14:textId="5404468B" w:rsidR="002D1579" w:rsidRPr="0091140A" w:rsidRDefault="00A72486" w:rsidP="00A72486">
            <w:pPr>
              <w:pStyle w:val="DisplayScreen"/>
              <w:rPr>
                <w:rFonts w:ascii="Courier New" w:hAnsi="Courier New"/>
                <w:b/>
                <w:sz w:val="20"/>
                <w:szCs w:val="20"/>
              </w:rPr>
            </w:pPr>
            <w:r w:rsidRPr="00A72486">
              <w:rPr>
                <w:rFonts w:ascii="Courier New" w:hAnsi="Courier New"/>
                <w:b/>
                <w:sz w:val="20"/>
                <w:szCs w:val="20"/>
              </w:rPr>
              <w:t xml:space="preserve"> Member   TESTSQL     Input RPG program submitted. Press F18 to see status.     </w:t>
            </w:r>
          </w:p>
        </w:tc>
      </w:tr>
    </w:tbl>
    <w:p w14:paraId="2CDBDF3F" w14:textId="77777777" w:rsidR="002D1579" w:rsidRPr="002D1579" w:rsidRDefault="002D1579" w:rsidP="002D1579"/>
    <w:p w14:paraId="0A7DCA4E" w14:textId="6CCF514B" w:rsidR="002D1579" w:rsidRDefault="002D1579" w:rsidP="002D1579">
      <w:pPr>
        <w:pStyle w:val="BodyTextIndent2"/>
        <w:rPr>
          <w:b/>
          <w:noProof/>
          <w:color w:val="C00000"/>
          <w:sz w:val="32"/>
          <w:szCs w:val="32"/>
        </w:rPr>
      </w:pPr>
      <w:r>
        <w:rPr>
          <w:b/>
          <w:noProof/>
          <w:color w:val="C00000"/>
          <w:sz w:val="32"/>
          <w:szCs w:val="32"/>
        </w:rPr>
        <w:t>TESTSQL is an embedded SQL RPG source program in file QRPGLESRC</w:t>
      </w:r>
    </w:p>
    <w:p w14:paraId="08A33EFB" w14:textId="77777777" w:rsidR="00E419B2" w:rsidRDefault="00E419B2" w:rsidP="002D1579">
      <w:pPr>
        <w:pStyle w:val="BodyTextIndent2"/>
        <w:rPr>
          <w:b/>
          <w:noProof/>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57331" w14:paraId="4EE25EB5" w14:textId="77777777" w:rsidTr="005E4FA7">
        <w:tc>
          <w:tcPr>
            <w:tcW w:w="9630" w:type="dxa"/>
            <w:shd w:val="clear" w:color="auto" w:fill="E6E6E6"/>
          </w:tcPr>
          <w:p w14:paraId="4093446E" w14:textId="2EB613C9"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ZZPGM01R Real-Time Program Audit for RPG (</w:t>
            </w:r>
            <w:r w:rsidR="001F2B43">
              <w:rPr>
                <w:rFonts w:ascii="Courier New" w:hAnsi="Courier New"/>
                <w:b/>
                <w:sz w:val="20"/>
                <w:szCs w:val="20"/>
              </w:rPr>
              <w:t>V7R1</w:t>
            </w:r>
            <w:r w:rsidRPr="00A72486">
              <w:rPr>
                <w:rFonts w:ascii="Courier New" w:hAnsi="Courier New"/>
                <w:b/>
                <w:sz w:val="20"/>
                <w:szCs w:val="20"/>
              </w:rPr>
              <w:t>)                   Date  8/14/20</w:t>
            </w:r>
          </w:p>
          <w:p w14:paraId="6CB4FC9C"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PHARKINS   RTPA history today                                     Time 15:54:51</w:t>
            </w:r>
          </w:p>
          <w:p w14:paraId="764BE5E7"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Paul Harkins RTPA user profile                      CCSID:      37</w:t>
            </w:r>
          </w:p>
          <w:p w14:paraId="58BFCB39"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Type option, press Enter                                           Language ENU</w:t>
            </w:r>
          </w:p>
          <w:p w14:paraId="50E430BC"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4=Delete   5=Display                                           Date Format *MDY</w:t>
            </w:r>
          </w:p>
          <w:p w14:paraId="5D2E6CC5"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590F9E8D"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O Program      Status   Program Name                   Job     Date    Time    </w:t>
            </w:r>
          </w:p>
          <w:p w14:paraId="47427105"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5 TESTSQL    8 EXPN OK  SQLRPGLE Select Custmast       101531  8/14/20 15:53:59</w:t>
            </w:r>
          </w:p>
          <w:p w14:paraId="5AF6B8F0"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4621AD26"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14FC5C1B"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30662E5C"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5B0D3BE3"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25BF63B6"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3A60F457"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348A826D"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40BA5AC0"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483858B5"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34AFF33E"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5D13630B"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4BCB8ED0"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5B329807"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w:t>
            </w:r>
          </w:p>
          <w:p w14:paraId="3EFF35E9"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F3=Exit       F5=Refresh          F12=Cancel       F20=RTPA User history      </w:t>
            </w:r>
          </w:p>
          <w:p w14:paraId="016D0841" w14:textId="5FC3FEAA" w:rsidR="00057331" w:rsidRPr="0091140A" w:rsidRDefault="00A72486" w:rsidP="00A72486">
            <w:pPr>
              <w:pStyle w:val="DisplayScreen"/>
              <w:rPr>
                <w:rFonts w:ascii="Courier New" w:hAnsi="Courier New"/>
                <w:b/>
                <w:sz w:val="20"/>
                <w:szCs w:val="20"/>
              </w:rPr>
            </w:pPr>
            <w:r w:rsidRPr="00A72486">
              <w:rPr>
                <w:rFonts w:ascii="Courier New" w:hAnsi="Courier New"/>
                <w:b/>
                <w:sz w:val="20"/>
                <w:szCs w:val="20"/>
              </w:rPr>
              <w:t xml:space="preserve"> F22=RTPA Analytics Report                      (C) HARKINS &amp; ASSOCIATES, INC.  </w:t>
            </w:r>
            <w:r w:rsidR="00057331" w:rsidRPr="00051F17">
              <w:rPr>
                <w:rFonts w:ascii="Courier New" w:hAnsi="Courier New"/>
                <w:b/>
                <w:sz w:val="20"/>
                <w:szCs w:val="20"/>
              </w:rPr>
              <w:t xml:space="preserve"> </w:t>
            </w:r>
          </w:p>
        </w:tc>
      </w:tr>
    </w:tbl>
    <w:p w14:paraId="35A767A1" w14:textId="77777777" w:rsidR="00BD3968" w:rsidRDefault="00BD3968" w:rsidP="002C43DB">
      <w:pPr>
        <w:pStyle w:val="BodyTextIndent2"/>
        <w:rPr>
          <w:b/>
          <w:sz w:val="32"/>
          <w:szCs w:val="32"/>
        </w:rPr>
      </w:pPr>
    </w:p>
    <w:p w14:paraId="25DBD2C5" w14:textId="72ECA717" w:rsidR="00CA29F1" w:rsidRDefault="00CA29F1" w:rsidP="002C43DB">
      <w:pPr>
        <w:pStyle w:val="BodyTextIndent2"/>
        <w:rPr>
          <w:b/>
          <w:sz w:val="32"/>
          <w:szCs w:val="32"/>
        </w:rPr>
      </w:pPr>
      <w:r>
        <w:rPr>
          <w:b/>
          <w:sz w:val="32"/>
          <w:szCs w:val="32"/>
        </w:rPr>
        <w:t>Job status 8 is successful RTPA expansion of SQLRPGLE TESTSQL</w:t>
      </w:r>
    </w:p>
    <w:p w14:paraId="7685AC07" w14:textId="4D9ADD2C" w:rsidR="00CA29F1" w:rsidRDefault="00CA29F1" w:rsidP="00904586">
      <w:pPr>
        <w:pStyle w:val="BodyTextIndent2"/>
        <w:rPr>
          <w:b/>
          <w:sz w:val="32"/>
          <w:szCs w:val="32"/>
        </w:rPr>
      </w:pPr>
      <w:r>
        <w:rPr>
          <w:b/>
          <w:sz w:val="32"/>
          <w:szCs w:val="32"/>
        </w:rPr>
        <w:t xml:space="preserve">Test SQLRPGLE TESTSQL with RTPA audits (in </w:t>
      </w:r>
      <w:r w:rsidR="00C322BE">
        <w:rPr>
          <w:b/>
          <w:sz w:val="32"/>
          <w:szCs w:val="32"/>
        </w:rPr>
        <w:t>ZZ</w:t>
      </w:r>
      <w:r>
        <w:rPr>
          <w:b/>
          <w:sz w:val="32"/>
          <w:szCs w:val="32"/>
        </w:rPr>
        <w:t>AUDITE)</w:t>
      </w:r>
      <w:r w:rsidR="00904586">
        <w:rPr>
          <w:b/>
          <w:sz w:val="32"/>
          <w:szCs w:val="32"/>
        </w:rPr>
        <w:t xml:space="preserve"> </w:t>
      </w:r>
    </w:p>
    <w:p w14:paraId="41612095" w14:textId="2FC58B49" w:rsidR="00163299" w:rsidRDefault="008A0AE2" w:rsidP="00CA29F1">
      <w:pPr>
        <w:pStyle w:val="BodyTextIndent2"/>
        <w:rPr>
          <w:b/>
          <w:sz w:val="32"/>
          <w:szCs w:val="32"/>
        </w:rPr>
      </w:pPr>
      <w:r>
        <w:rPr>
          <w:b/>
          <w:sz w:val="32"/>
          <w:szCs w:val="32"/>
        </w:rPr>
        <w:t>R</w:t>
      </w:r>
      <w:r w:rsidR="00163299">
        <w:rPr>
          <w:b/>
          <w:sz w:val="32"/>
          <w:szCs w:val="32"/>
        </w:rPr>
        <w:t>TPA expansion of TESTSQL SQLRPGLE source program</w:t>
      </w:r>
    </w:p>
    <w:p w14:paraId="2B942193" w14:textId="77777777" w:rsidR="00A72486" w:rsidRDefault="00A72486" w:rsidP="00CA29F1">
      <w:pPr>
        <w:pStyle w:val="BodyTextIndent2"/>
        <w:rPr>
          <w:b/>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72486" w14:paraId="7E0D0F15" w14:textId="77777777" w:rsidTr="001B58B9">
        <w:tc>
          <w:tcPr>
            <w:tcW w:w="9630" w:type="dxa"/>
            <w:shd w:val="clear" w:color="auto" w:fill="E6E6E6"/>
          </w:tcPr>
          <w:p w14:paraId="098AA1A0" w14:textId="1E0949F4"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ZZPGM01R  Real-Time Program Audit for RPG (</w:t>
            </w:r>
            <w:r w:rsidR="001F2B43">
              <w:rPr>
                <w:rFonts w:ascii="Courier New" w:hAnsi="Courier New"/>
                <w:b/>
                <w:sz w:val="20"/>
                <w:szCs w:val="20"/>
              </w:rPr>
              <w:t>V7R1</w:t>
            </w:r>
            <w:r w:rsidRPr="00A72486">
              <w:rPr>
                <w:rFonts w:ascii="Courier New" w:hAnsi="Courier New"/>
                <w:b/>
                <w:sz w:val="20"/>
                <w:szCs w:val="20"/>
              </w:rPr>
              <w:t>)                  Date  8/14/20</w:t>
            </w:r>
          </w:p>
          <w:p w14:paraId="2667352B"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PHARKINS       Select Program to Audit                            Time 15:55:24</w:t>
            </w:r>
          </w:p>
          <w:p w14:paraId="606F7561"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Project                 Ticket                 *MDY CCSID    37    Language ENU</w:t>
            </w:r>
          </w:p>
          <w:p w14:paraId="2EF7045F"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Program  TESTSQL    SQLRPGLE Select Custmast               Audit Variable con A</w:t>
            </w:r>
          </w:p>
          <w:p w14:paraId="556F8D32"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Status    8 Expand Pgm compiled OK    Audit comments     Y Audit to Disk      N</w:t>
            </w:r>
          </w:p>
          <w:p w14:paraId="3388AB74"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Audit copybooks    Y Document Only      N</w:t>
            </w:r>
          </w:p>
          <w:p w14:paraId="1D265763"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Type option, press Enter              Audit Timestamp    Y Remote RTPA FTP    N</w:t>
            </w:r>
          </w:p>
          <w:p w14:paraId="62F32710"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5=Display compile listing             Audit Procedures   Y Variable used     37</w:t>
            </w:r>
          </w:p>
          <w:p w14:paraId="252E7033"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OPT         Job    Records  Submitted        Completed       Elapsed Comp recds</w:t>
            </w:r>
          </w:p>
          <w:p w14:paraId="019310C6"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Input    101531      89  8/14/20 15:53:59  8/14/20 15:54:00    1          198</w:t>
            </w:r>
          </w:p>
          <w:p w14:paraId="01F730E8"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Inserted 101532     527  8/14/20 15:54:03  8/14/20 15:54:04    1             </w:t>
            </w:r>
          </w:p>
          <w:p w14:paraId="031BF7DF" w14:textId="77777777" w:rsidR="00A72486" w:rsidRPr="00A72486" w:rsidRDefault="00A72486" w:rsidP="00A72486">
            <w:pPr>
              <w:pStyle w:val="DisplayScreen"/>
              <w:rPr>
                <w:rFonts w:ascii="Courier New" w:hAnsi="Courier New"/>
                <w:b/>
                <w:color w:val="C00000"/>
                <w:sz w:val="20"/>
                <w:szCs w:val="20"/>
              </w:rPr>
            </w:pPr>
            <w:r w:rsidRPr="00A72486">
              <w:rPr>
                <w:rFonts w:ascii="Courier New" w:hAnsi="Courier New"/>
                <w:b/>
                <w:color w:val="C00000"/>
                <w:sz w:val="20"/>
                <w:szCs w:val="20"/>
              </w:rPr>
              <w:t xml:space="preserve">   Expanded 101534     616  8/14/20 15:54:05  8/14/20 15:54:07    2          745</w:t>
            </w:r>
          </w:p>
          <w:p w14:paraId="6300DED7"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Exp Obj lib ZZAUDITE   Program Object size     532,480</w:t>
            </w:r>
          </w:p>
          <w:p w14:paraId="3371D1D8"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Source File QRPGLESRC    Expand File QRPGLESRC  Record formats     copybooks Y </w:t>
            </w:r>
          </w:p>
          <w:p w14:paraId="308C0FE1"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Source Libl ZZAUDIT      Exp Src lib ZZAUDITE   Printer files         *INZSR   </w:t>
            </w:r>
          </w:p>
          <w:p w14:paraId="0849FE5D"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RPG Version 4 SQLRPGLE   Audit JOBQ  RTPA       Extension             %parms   </w:t>
            </w:r>
          </w:p>
          <w:p w14:paraId="19AFDE2D"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From            To        Audit outq             Subroutines            /free   </w:t>
            </w:r>
          </w:p>
          <w:p w14:paraId="0AEB1428"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From            To        Audit Libr. *LIBL      Overflow        OG Indent      </w:t>
            </w:r>
          </w:p>
          <w:p w14:paraId="7770F1A8"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From            To        JOBD Libr.             Protoype/Proc.   Y CTA N SDS   </w:t>
            </w:r>
          </w:p>
          <w:p w14:paraId="42F3C3E6"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From            To        Maximum Pages    15000 SDS Name            SDS Qual   </w:t>
            </w:r>
          </w:p>
          <w:p w14:paraId="1CAF30CA"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From            To        Watch varia   DBCS J     114 Start/Stop conditional N </w:t>
            </w:r>
          </w:p>
          <w:p w14:paraId="07EF6DE2"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F8=Conditional Auditing F13=Files/Recd  F14=Fields F15=Operations  F16=Variables</w:t>
            </w:r>
          </w:p>
          <w:p w14:paraId="075728EF" w14:textId="77777777" w:rsidR="00A72486" w:rsidRPr="00A72486" w:rsidRDefault="00A72486" w:rsidP="00A72486">
            <w:pPr>
              <w:pStyle w:val="DisplayScreen"/>
              <w:rPr>
                <w:rFonts w:ascii="Courier New" w:hAnsi="Courier New"/>
                <w:b/>
                <w:sz w:val="20"/>
                <w:szCs w:val="20"/>
              </w:rPr>
            </w:pPr>
            <w:r w:rsidRPr="00A72486">
              <w:rPr>
                <w:rFonts w:ascii="Courier New" w:hAnsi="Courier New"/>
                <w:b/>
                <w:sz w:val="20"/>
                <w:szCs w:val="20"/>
              </w:rPr>
              <w:t xml:space="preserve"> F2=Watch Variables        F17=Labels     F19=Called Pgm   F21=Cond Oper        </w:t>
            </w:r>
          </w:p>
          <w:p w14:paraId="16CE2924" w14:textId="35CA0449" w:rsidR="00A72486" w:rsidRPr="0091140A" w:rsidRDefault="00A72486" w:rsidP="00A72486">
            <w:pPr>
              <w:pStyle w:val="DisplayScreen"/>
              <w:rPr>
                <w:rFonts w:ascii="Courier New" w:hAnsi="Courier New"/>
                <w:b/>
                <w:sz w:val="20"/>
                <w:szCs w:val="20"/>
              </w:rPr>
            </w:pPr>
            <w:r w:rsidRPr="00A72486">
              <w:rPr>
                <w:rFonts w:ascii="Courier New" w:hAnsi="Courier New"/>
                <w:b/>
                <w:sz w:val="20"/>
                <w:szCs w:val="20"/>
              </w:rPr>
              <w:t xml:space="preserve"> F3=Exit    F22=Indicators  F23=Pre Audit   (C) 2016 Harkins &amp; Associates, Inc.   </w:t>
            </w:r>
            <w:r w:rsidRPr="00051F17">
              <w:rPr>
                <w:rFonts w:ascii="Courier New" w:hAnsi="Courier New"/>
                <w:b/>
                <w:sz w:val="20"/>
                <w:szCs w:val="20"/>
              </w:rPr>
              <w:t xml:space="preserve"> </w:t>
            </w:r>
          </w:p>
        </w:tc>
      </w:tr>
    </w:tbl>
    <w:p w14:paraId="5608A3FF" w14:textId="77777777" w:rsidR="00A72486" w:rsidRDefault="00A72486" w:rsidP="00A72486">
      <w:pPr>
        <w:pStyle w:val="BodyTextIndent2"/>
        <w:rPr>
          <w:b/>
          <w:sz w:val="32"/>
          <w:szCs w:val="32"/>
        </w:rPr>
      </w:pPr>
    </w:p>
    <w:p w14:paraId="3F7E3D3D" w14:textId="243D5A70" w:rsidR="00A72486" w:rsidRDefault="00A72486" w:rsidP="00A72486">
      <w:pPr>
        <w:pStyle w:val="BodyTextIndent2"/>
        <w:rPr>
          <w:b/>
          <w:sz w:val="32"/>
          <w:szCs w:val="32"/>
        </w:rPr>
      </w:pPr>
      <w:r>
        <w:rPr>
          <w:b/>
          <w:sz w:val="32"/>
          <w:szCs w:val="32"/>
        </w:rPr>
        <w:t>TESTSQL RTPA expansion detail</w:t>
      </w:r>
      <w:r w:rsidRPr="00163299">
        <w:rPr>
          <w:rFonts w:ascii="Courier New" w:hAnsi="Courier New"/>
          <w:b/>
          <w:sz w:val="20"/>
          <w:szCs w:val="20"/>
        </w:rPr>
        <w:t xml:space="preserve">                         </w:t>
      </w:r>
    </w:p>
    <w:p w14:paraId="69002280" w14:textId="77777777" w:rsidR="00A72486" w:rsidRDefault="00A72486" w:rsidP="00A72486">
      <w:pPr>
        <w:pStyle w:val="BodyTextIndent2"/>
        <w:rPr>
          <w:b/>
          <w:sz w:val="32"/>
          <w:szCs w:val="32"/>
        </w:rPr>
      </w:pPr>
    </w:p>
    <w:p w14:paraId="4538846E" w14:textId="3B72AB8F" w:rsidR="00A72486" w:rsidRDefault="00A72486" w:rsidP="00A72486">
      <w:pPr>
        <w:pStyle w:val="BodyTextIndent2"/>
        <w:rPr>
          <w:b/>
          <w:sz w:val="32"/>
          <w:szCs w:val="32"/>
        </w:rPr>
      </w:pPr>
      <w:r>
        <w:rPr>
          <w:b/>
          <w:sz w:val="32"/>
          <w:szCs w:val="32"/>
        </w:rPr>
        <w:t>Execute TESTSQL</w:t>
      </w:r>
    </w:p>
    <w:p w14:paraId="60C3326F" w14:textId="77777777" w:rsidR="00A72486" w:rsidRDefault="00A72486" w:rsidP="00A72486">
      <w:pPr>
        <w:pStyle w:val="BodyTextIndent2"/>
        <w:rPr>
          <w:b/>
          <w:sz w:val="32"/>
          <w:szCs w:val="32"/>
        </w:rPr>
      </w:pPr>
    </w:p>
    <w:p w14:paraId="392C619E" w14:textId="76A9CDFA" w:rsidR="00A72486" w:rsidRDefault="00A72486" w:rsidP="00A72486">
      <w:pPr>
        <w:pStyle w:val="BodyTextIndent2"/>
        <w:rPr>
          <w:b/>
          <w:color w:val="C00000"/>
          <w:sz w:val="32"/>
          <w:szCs w:val="32"/>
        </w:rPr>
      </w:pPr>
      <w:r w:rsidRPr="00A72486">
        <w:rPr>
          <w:b/>
          <w:color w:val="C00000"/>
          <w:sz w:val="32"/>
          <w:szCs w:val="32"/>
        </w:rPr>
        <w:t>CALL TESTSQL</w:t>
      </w:r>
    </w:p>
    <w:p w14:paraId="0308FAD4" w14:textId="77777777" w:rsidR="00A72486" w:rsidRPr="00A72486" w:rsidRDefault="00A72486" w:rsidP="00A72486">
      <w:pPr>
        <w:pStyle w:val="BodyTextIndent2"/>
        <w:rPr>
          <w:b/>
          <w:color w:val="C00000"/>
          <w:sz w:val="32"/>
          <w:szCs w:val="32"/>
        </w:rPr>
      </w:pPr>
    </w:p>
    <w:tbl>
      <w:tblPr>
        <w:tblW w:w="977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777"/>
      </w:tblGrid>
      <w:tr w:rsidR="00163299" w14:paraId="56A9A5D5" w14:textId="77777777" w:rsidTr="00163299">
        <w:tc>
          <w:tcPr>
            <w:tcW w:w="9777" w:type="dxa"/>
            <w:shd w:val="clear" w:color="auto" w:fill="E6E6E6"/>
          </w:tcPr>
          <w:p w14:paraId="59792B31"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Work with All Spooled Files                           </w:t>
            </w:r>
          </w:p>
          <w:p w14:paraId="187ACE18"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3A4139A6"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Type options, press Enter.                                                     </w:t>
            </w:r>
          </w:p>
          <w:p w14:paraId="734D615B"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1=Send   2=Change   3=Hold   4=Delete   5=Display   6=Release   7=Messages   </w:t>
            </w:r>
          </w:p>
          <w:p w14:paraId="7A9CC7E8"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8=Attributes        9=Work with printing status                              </w:t>
            </w:r>
          </w:p>
          <w:p w14:paraId="6BAE0631"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0E3069D5"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7258D6BC"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Device or                     Total     Cur       </w:t>
            </w:r>
          </w:p>
          <w:p w14:paraId="5532D9A4"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Opt  File        User        Queue       User Data   Sts   Pages    Page  Copy </w:t>
            </w:r>
          </w:p>
          <w:p w14:paraId="1AD43F6C"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TESTSQL     PHARKINS    RTPA                    RDY      13             1 </w:t>
            </w:r>
          </w:p>
          <w:p w14:paraId="5B91D9B7"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TESTSQL     PHARKINS    RTPA                    RDY      29             1 </w:t>
            </w:r>
          </w:p>
          <w:p w14:paraId="055A2643" w14:textId="77777777" w:rsidR="002C7E92" w:rsidRPr="002C7E92" w:rsidRDefault="002C7E92" w:rsidP="002C7E92">
            <w:pPr>
              <w:pStyle w:val="DisplayScreen"/>
              <w:rPr>
                <w:rFonts w:ascii="Courier New" w:hAnsi="Courier New"/>
                <w:b/>
                <w:sz w:val="20"/>
                <w:szCs w:val="20"/>
              </w:rPr>
            </w:pPr>
            <w:r w:rsidRPr="002C7E92">
              <w:rPr>
                <w:rFonts w:ascii="Courier New" w:hAnsi="Courier New"/>
                <w:b/>
                <w:color w:val="C00000"/>
                <w:sz w:val="20"/>
                <w:szCs w:val="20"/>
              </w:rPr>
              <w:t xml:space="preserve">  5   ZZAUDITP    PHARKINS    RTPA        TESTSQL     HLD       2             1 </w:t>
            </w:r>
          </w:p>
          <w:p w14:paraId="6E7A9794"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7015EE4A"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146391E2"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4AE04E76"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1A2EEA06"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14D4A3E7"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3CA07F7A"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Bottom </w:t>
            </w:r>
          </w:p>
          <w:p w14:paraId="74474BC0"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Parameters for options 1, 2, 3 or command                                      </w:t>
            </w:r>
          </w:p>
          <w:p w14:paraId="6E31FC2F"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===&gt;                                                                           </w:t>
            </w:r>
          </w:p>
          <w:p w14:paraId="0EA48599"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F3=Exit   F10=View 4   F11=View 2   F12=Cancel   F22=Printers   F24=More keys  </w:t>
            </w:r>
          </w:p>
          <w:p w14:paraId="58A5EF0F" w14:textId="77777777" w:rsidR="002C7E92" w:rsidRPr="002C7E92" w:rsidRDefault="002C7E92" w:rsidP="002C7E92">
            <w:pPr>
              <w:pStyle w:val="DisplayScreen"/>
              <w:rPr>
                <w:rFonts w:ascii="Courier New" w:hAnsi="Courier New"/>
                <w:b/>
                <w:color w:val="C00000"/>
                <w:sz w:val="20"/>
                <w:szCs w:val="20"/>
              </w:rPr>
            </w:pPr>
            <w:r w:rsidRPr="002C7E92">
              <w:rPr>
                <w:rFonts w:ascii="Courier New" w:hAnsi="Courier New"/>
                <w:b/>
                <w:color w:val="C00000"/>
                <w:sz w:val="20"/>
                <w:szCs w:val="20"/>
              </w:rPr>
              <w:t xml:space="preserve">                                                                                </w:t>
            </w:r>
          </w:p>
          <w:p w14:paraId="02EDB71E" w14:textId="70D1004B" w:rsidR="00740F50" w:rsidRPr="00740F50" w:rsidRDefault="002C7E92" w:rsidP="002C7E92">
            <w:pPr>
              <w:pStyle w:val="DisplayScreen"/>
              <w:rPr>
                <w:rFonts w:ascii="Courier New" w:hAnsi="Courier New"/>
                <w:b/>
                <w:color w:val="C00000"/>
                <w:sz w:val="20"/>
                <w:szCs w:val="20"/>
              </w:rPr>
            </w:pPr>
            <w:r w:rsidRPr="002C7E92">
              <w:rPr>
                <w:rFonts w:ascii="Courier New" w:hAnsi="Courier New"/>
                <w:b/>
                <w:color w:val="C00000"/>
                <w:sz w:val="20"/>
                <w:szCs w:val="20"/>
              </w:rPr>
              <w:t xml:space="preserve">                                                                                </w:t>
            </w:r>
            <w:r w:rsidR="00C8191C" w:rsidRPr="00C8191C">
              <w:rPr>
                <w:rFonts w:ascii="Courier New" w:hAnsi="Courier New"/>
                <w:b/>
                <w:color w:val="C00000"/>
                <w:sz w:val="20"/>
                <w:szCs w:val="20"/>
              </w:rPr>
              <w:t xml:space="preserve">                                                                              </w:t>
            </w:r>
            <w:r w:rsidR="00740F50" w:rsidRPr="00740F50">
              <w:rPr>
                <w:rFonts w:ascii="Courier New" w:hAnsi="Courier New"/>
                <w:b/>
                <w:color w:val="C00000"/>
                <w:sz w:val="20"/>
                <w:szCs w:val="20"/>
              </w:rPr>
              <w:t xml:space="preserve">                                                                                </w:t>
            </w:r>
          </w:p>
          <w:p w14:paraId="6301C9DA" w14:textId="68A123B8" w:rsidR="00163299" w:rsidRPr="0091140A" w:rsidRDefault="00163299" w:rsidP="0066126D">
            <w:pPr>
              <w:pStyle w:val="DisplayScreen"/>
              <w:rPr>
                <w:rFonts w:ascii="Courier New" w:hAnsi="Courier New"/>
                <w:b/>
                <w:sz w:val="20"/>
                <w:szCs w:val="20"/>
              </w:rPr>
            </w:pPr>
          </w:p>
        </w:tc>
      </w:tr>
    </w:tbl>
    <w:p w14:paraId="3FC1D92C" w14:textId="77777777" w:rsidR="00163299" w:rsidRDefault="00163299" w:rsidP="00CA29F1">
      <w:pPr>
        <w:pStyle w:val="BodyTextIndent2"/>
        <w:rPr>
          <w:b/>
          <w:sz w:val="32"/>
          <w:szCs w:val="32"/>
        </w:rPr>
      </w:pPr>
    </w:p>
    <w:p w14:paraId="576E48AD" w14:textId="13046CBF" w:rsidR="00CA29F1" w:rsidRDefault="00163299" w:rsidP="00CA29F1">
      <w:pPr>
        <w:pStyle w:val="BodyTextIndent2"/>
        <w:rPr>
          <w:b/>
          <w:sz w:val="32"/>
          <w:szCs w:val="32"/>
        </w:rPr>
      </w:pPr>
      <w:r>
        <w:rPr>
          <w:b/>
          <w:sz w:val="32"/>
          <w:szCs w:val="32"/>
        </w:rPr>
        <w:t>E</w:t>
      </w:r>
      <w:r w:rsidR="008A0AE2">
        <w:rPr>
          <w:b/>
          <w:sz w:val="32"/>
          <w:szCs w:val="32"/>
        </w:rPr>
        <w:t xml:space="preserve">xecution of SQLRPGLE program TESTSQL </w:t>
      </w:r>
      <w:r>
        <w:rPr>
          <w:b/>
          <w:sz w:val="32"/>
          <w:szCs w:val="32"/>
        </w:rPr>
        <w:t xml:space="preserve">with </w:t>
      </w:r>
      <w:r w:rsidR="008A0AE2">
        <w:rPr>
          <w:b/>
          <w:sz w:val="32"/>
          <w:szCs w:val="32"/>
        </w:rPr>
        <w:t>RTPA audit output</w:t>
      </w:r>
      <w:r w:rsidR="002C7E92">
        <w:rPr>
          <w:b/>
          <w:sz w:val="32"/>
          <w:szCs w:val="32"/>
        </w:rPr>
        <w:t xml:space="preserve"> in ZZAUDITP</w:t>
      </w:r>
    </w:p>
    <w:p w14:paraId="7D3199F7" w14:textId="77777777" w:rsidR="00CA29F1" w:rsidRDefault="00CA29F1" w:rsidP="002C43DB">
      <w:pPr>
        <w:pStyle w:val="BodyTextIndent2"/>
        <w:rPr>
          <w:b/>
          <w:sz w:val="32"/>
          <w:szCs w:val="32"/>
        </w:rPr>
      </w:pPr>
    </w:p>
    <w:tbl>
      <w:tblPr>
        <w:tblW w:w="977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777"/>
      </w:tblGrid>
      <w:tr w:rsidR="0037636F" w14:paraId="36FE7F28" w14:textId="77777777" w:rsidTr="005E4FA7">
        <w:tc>
          <w:tcPr>
            <w:tcW w:w="9777" w:type="dxa"/>
            <w:shd w:val="clear" w:color="auto" w:fill="E6E6E6"/>
          </w:tcPr>
          <w:p w14:paraId="084613C3"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Display Spooled File                             </w:t>
            </w:r>
          </w:p>
          <w:p w14:paraId="0370CD40" w14:textId="77777777" w:rsidR="002C7E92" w:rsidRPr="00027BCF" w:rsidRDefault="002C7E92" w:rsidP="002C7E92">
            <w:pPr>
              <w:pStyle w:val="DisplayScreen"/>
              <w:rPr>
                <w:rFonts w:ascii="Courier New" w:hAnsi="Courier New"/>
                <w:b/>
                <w:color w:val="C00000"/>
                <w:sz w:val="20"/>
                <w:szCs w:val="20"/>
              </w:rPr>
            </w:pPr>
            <w:r w:rsidRPr="00027BCF">
              <w:rPr>
                <w:rFonts w:ascii="Courier New" w:hAnsi="Courier New"/>
                <w:b/>
                <w:color w:val="C00000"/>
                <w:sz w:val="20"/>
                <w:szCs w:val="20"/>
              </w:rPr>
              <w:t xml:space="preserve">File  . . . . . :   ZZAUDITP                         Page/Line   1/1          </w:t>
            </w:r>
          </w:p>
          <w:p w14:paraId="197EC693" w14:textId="77777777" w:rsidR="002C7E92" w:rsidRPr="00027BCF" w:rsidRDefault="002C7E92" w:rsidP="002C7E92">
            <w:pPr>
              <w:pStyle w:val="DisplayScreen"/>
              <w:rPr>
                <w:rFonts w:ascii="Courier New" w:hAnsi="Courier New"/>
                <w:b/>
                <w:color w:val="C00000"/>
                <w:sz w:val="20"/>
                <w:szCs w:val="20"/>
              </w:rPr>
            </w:pPr>
            <w:r w:rsidRPr="00027BCF">
              <w:rPr>
                <w:rFonts w:ascii="Courier New" w:hAnsi="Courier New"/>
                <w:b/>
                <w:color w:val="C00000"/>
                <w:sz w:val="20"/>
                <w:szCs w:val="20"/>
              </w:rPr>
              <w:t xml:space="preserve">Control . . . . .                                    Columns     1 - 78       </w:t>
            </w:r>
          </w:p>
          <w:p w14:paraId="2F94C354" w14:textId="77777777" w:rsidR="002C7E92" w:rsidRPr="00027BCF" w:rsidRDefault="002C7E92" w:rsidP="002C7E92">
            <w:pPr>
              <w:pStyle w:val="DisplayScreen"/>
              <w:rPr>
                <w:rFonts w:ascii="Courier New" w:hAnsi="Courier New"/>
                <w:b/>
                <w:color w:val="C00000"/>
                <w:sz w:val="20"/>
                <w:szCs w:val="20"/>
              </w:rPr>
            </w:pPr>
            <w:r w:rsidRPr="00027BCF">
              <w:rPr>
                <w:rFonts w:ascii="Courier New" w:hAnsi="Courier New"/>
                <w:b/>
                <w:color w:val="C00000"/>
                <w:sz w:val="20"/>
                <w:szCs w:val="20"/>
              </w:rPr>
              <w:t xml:space="preserve">Find  . . . . . .                                                             </w:t>
            </w:r>
          </w:p>
          <w:p w14:paraId="791643C1" w14:textId="77777777" w:rsidR="002C7E92" w:rsidRPr="00027BCF" w:rsidRDefault="002C7E92" w:rsidP="002C7E92">
            <w:pPr>
              <w:pStyle w:val="DisplayScreen"/>
              <w:rPr>
                <w:rFonts w:ascii="Courier New" w:hAnsi="Courier New"/>
                <w:b/>
                <w:color w:val="C00000"/>
                <w:sz w:val="20"/>
                <w:szCs w:val="20"/>
              </w:rPr>
            </w:pPr>
            <w:r w:rsidRPr="00027BCF">
              <w:rPr>
                <w:rFonts w:ascii="Courier New" w:hAnsi="Courier New"/>
                <w:b/>
                <w:color w:val="C00000"/>
                <w:sz w:val="20"/>
                <w:szCs w:val="20"/>
              </w:rPr>
              <w:t>*...+....1....+....2....+....3....+....4....+....5....+....6....+....7....+...</w:t>
            </w:r>
          </w:p>
          <w:p w14:paraId="663245F0" w14:textId="77777777" w:rsidR="002C7E92" w:rsidRPr="00027BCF" w:rsidRDefault="002C7E92" w:rsidP="002C7E92">
            <w:pPr>
              <w:pStyle w:val="DisplayScreen"/>
              <w:rPr>
                <w:rFonts w:ascii="Courier New" w:hAnsi="Courier New"/>
                <w:b/>
                <w:color w:val="C00000"/>
                <w:sz w:val="20"/>
                <w:szCs w:val="20"/>
              </w:rPr>
            </w:pPr>
            <w:r w:rsidRPr="00027BCF">
              <w:rPr>
                <w:rFonts w:ascii="Courier New" w:hAnsi="Courier New"/>
                <w:b/>
                <w:color w:val="C00000"/>
                <w:sz w:val="20"/>
                <w:szCs w:val="20"/>
              </w:rPr>
              <w:t>Program-TESTSQL     SQLRPGLE Select Custmast                           Obj Lib</w:t>
            </w:r>
          </w:p>
          <w:p w14:paraId="31B1E7B9" w14:textId="77777777" w:rsidR="002C7E92" w:rsidRPr="00027BCF" w:rsidRDefault="002C7E92" w:rsidP="002C7E92">
            <w:pPr>
              <w:pStyle w:val="DisplayScreen"/>
              <w:rPr>
                <w:rFonts w:ascii="Courier New" w:hAnsi="Courier New"/>
                <w:b/>
                <w:color w:val="C00000"/>
                <w:sz w:val="20"/>
                <w:szCs w:val="20"/>
              </w:rPr>
            </w:pPr>
            <w:r w:rsidRPr="00027BCF">
              <w:rPr>
                <w:rFonts w:ascii="Courier New" w:hAnsi="Courier New"/>
                <w:b/>
                <w:color w:val="C00000"/>
                <w:sz w:val="20"/>
                <w:szCs w:val="20"/>
              </w:rPr>
              <w:t xml:space="preserve">         TESTSQL     TESTSQL                                                  </w:t>
            </w:r>
          </w:p>
          <w:p w14:paraId="11136E64" w14:textId="77777777" w:rsidR="002C7E92" w:rsidRPr="00027BCF" w:rsidRDefault="002C7E92" w:rsidP="002C7E92">
            <w:pPr>
              <w:pStyle w:val="DisplayScreen"/>
              <w:rPr>
                <w:rFonts w:ascii="Courier New" w:hAnsi="Courier New"/>
                <w:b/>
                <w:color w:val="C00000"/>
                <w:sz w:val="20"/>
                <w:szCs w:val="20"/>
              </w:rPr>
            </w:pPr>
            <w:r w:rsidRPr="00027BCF">
              <w:rPr>
                <w:rFonts w:ascii="Courier New" w:hAnsi="Courier New"/>
                <w:b/>
                <w:color w:val="C00000"/>
                <w:sz w:val="20"/>
                <w:szCs w:val="20"/>
              </w:rPr>
              <w:t xml:space="preserve">Job: 101476               User Profile: PHARKINS     Source Type: SQLRPGLE    </w:t>
            </w:r>
          </w:p>
          <w:p w14:paraId="317E9F10" w14:textId="77777777" w:rsidR="002C7E92" w:rsidRPr="00027BCF" w:rsidRDefault="002C7E92" w:rsidP="002C7E92">
            <w:pPr>
              <w:pStyle w:val="DisplayScreen"/>
              <w:rPr>
                <w:rFonts w:ascii="Courier New" w:hAnsi="Courier New"/>
                <w:b/>
                <w:color w:val="C00000"/>
                <w:sz w:val="20"/>
                <w:szCs w:val="20"/>
              </w:rPr>
            </w:pPr>
            <w:r w:rsidRPr="00027BCF">
              <w:rPr>
                <w:rFonts w:ascii="Courier New" w:hAnsi="Courier New"/>
                <w:b/>
                <w:color w:val="C00000"/>
                <w:sz w:val="20"/>
                <w:szCs w:val="20"/>
              </w:rPr>
              <w:t xml:space="preserve">Line                                                                          </w:t>
            </w:r>
          </w:p>
          <w:p w14:paraId="61A8ED25" w14:textId="77777777" w:rsidR="002C7E92" w:rsidRPr="00027BCF" w:rsidRDefault="002C7E92" w:rsidP="002C7E92">
            <w:pPr>
              <w:pStyle w:val="DisplayScreen"/>
              <w:rPr>
                <w:rFonts w:ascii="Courier New" w:hAnsi="Courier New"/>
                <w:b/>
                <w:color w:val="C00000"/>
                <w:sz w:val="20"/>
                <w:szCs w:val="20"/>
              </w:rPr>
            </w:pPr>
            <w:r w:rsidRPr="00027BCF">
              <w:rPr>
                <w:rFonts w:ascii="Courier New" w:hAnsi="Courier New"/>
                <w:b/>
                <w:color w:val="C00000"/>
                <w:sz w:val="20"/>
                <w:szCs w:val="20"/>
              </w:rPr>
              <w:t xml:space="preserve"> 114  *copy QRPGLESRC,COPYBKD                                                 </w:t>
            </w:r>
          </w:p>
          <w:p w14:paraId="289E9775"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115  * ---------------------------------------------------------------       </w:t>
            </w:r>
          </w:p>
          <w:p w14:paraId="6725365F"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116 C                   MOVEL     'BB'          FIELDB            2          </w:t>
            </w:r>
          </w:p>
          <w:p w14:paraId="19A3D6AC"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BB                           </w:t>
            </w:r>
          </w:p>
          <w:p w14:paraId="3D6F3723"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117 C                   MOVEL     'CCCCCCC'     FIELDC            7          </w:t>
            </w:r>
          </w:p>
          <w:p w14:paraId="6EA30B76"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CCCCCCC                      </w:t>
            </w:r>
          </w:p>
          <w:p w14:paraId="7FFB8E39"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118  * get the current time in field TIMES                                   </w:t>
            </w:r>
          </w:p>
          <w:p w14:paraId="708C1152"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119 C                   TIME                    TIMES             6 0        </w:t>
            </w:r>
          </w:p>
          <w:p w14:paraId="4881774A"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155857                        </w:t>
            </w:r>
          </w:p>
          <w:p w14:paraId="29CA3F81"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120  * the current time is in field TIMES                                    </w:t>
            </w:r>
          </w:p>
          <w:p w14:paraId="4EF307BC"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121 C                   Z-ADD     1500          PORDER                       </w:t>
            </w:r>
          </w:p>
          <w:p w14:paraId="17773398" w14:textId="77777777" w:rsid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1500        </w:t>
            </w:r>
          </w:p>
          <w:p w14:paraId="5BF76763" w14:textId="347925F1"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122 C                   Z-ADD     2050          CUCUST            7 0   </w:t>
            </w:r>
          </w:p>
          <w:p w14:paraId="3D4639D3"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2050                  </w:t>
            </w:r>
          </w:p>
          <w:p w14:paraId="4A252CF7"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123 C                   Z-ADD     1             CUSTOR            7 0   </w:t>
            </w:r>
          </w:p>
          <w:p w14:paraId="0F3AED5B"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                  </w:t>
            </w:r>
          </w:p>
          <w:p w14:paraId="62B06591"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124 C                   MOVEL     *BLANKS       CUNAME           25     </w:t>
            </w:r>
          </w:p>
          <w:p w14:paraId="24355DA5"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2E5640FC"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125 C     100           DIV       5.25          NET               3 0   </w:t>
            </w:r>
          </w:p>
          <w:p w14:paraId="3E07C64F"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19                     </w:t>
            </w:r>
          </w:p>
          <w:p w14:paraId="4B4F9878"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126 C                   MVR                     FRACT             4 4   </w:t>
            </w:r>
          </w:p>
          <w:p w14:paraId="47991048"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.2500                   </w:t>
            </w:r>
          </w:p>
          <w:p w14:paraId="56126815"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127  * retrieve the customer master records with SQL                    </w:t>
            </w:r>
          </w:p>
          <w:p w14:paraId="1B2FC3E0"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128  *EXEC SQL                                                          </w:t>
            </w:r>
          </w:p>
          <w:p w14:paraId="127A1E7A"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129  *    select CUNAME                                                 </w:t>
            </w:r>
          </w:p>
          <w:p w14:paraId="71EFE757"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130  *        into :CUNAME                                              </w:t>
            </w:r>
          </w:p>
          <w:p w14:paraId="1B8AD737"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131  *        from custmast                                             </w:t>
            </w:r>
          </w:p>
          <w:p w14:paraId="0720161F" w14:textId="77777777" w:rsidR="00027BCF"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132  *        where CUCUST = :CUCUST and              </w:t>
            </w:r>
          </w:p>
          <w:p w14:paraId="6BE0E05F" w14:textId="74FD55FC"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133  *              CUSTOR = :CUSTOR                                       </w:t>
            </w:r>
          </w:p>
          <w:p w14:paraId="2D0C821E" w14:textId="77777777" w:rsidR="002C7E92" w:rsidRPr="002C7E92" w:rsidRDefault="002C7E92" w:rsidP="002C7E92">
            <w:pPr>
              <w:pStyle w:val="DisplayScreen"/>
              <w:rPr>
                <w:rFonts w:ascii="Courier New" w:hAnsi="Courier New"/>
                <w:b/>
                <w:sz w:val="20"/>
                <w:szCs w:val="20"/>
              </w:rPr>
            </w:pPr>
            <w:r w:rsidRPr="00BB054F">
              <w:rPr>
                <w:rFonts w:ascii="Courier New" w:hAnsi="Courier New"/>
                <w:b/>
                <w:color w:val="C00000"/>
                <w:sz w:val="20"/>
                <w:szCs w:val="20"/>
              </w:rPr>
              <w:t xml:space="preserve"> 134  *END-EXEC                                                             </w:t>
            </w:r>
          </w:p>
          <w:p w14:paraId="53E87810" w14:textId="77777777" w:rsidR="002C7E92" w:rsidRPr="00BB054F" w:rsidRDefault="002C7E92" w:rsidP="002C7E92">
            <w:pPr>
              <w:pStyle w:val="DisplayScreen"/>
              <w:rPr>
                <w:rFonts w:ascii="Courier New" w:hAnsi="Courier New"/>
                <w:b/>
                <w:color w:val="C00000"/>
                <w:sz w:val="20"/>
                <w:szCs w:val="20"/>
              </w:rPr>
            </w:pPr>
            <w:r w:rsidRPr="002C7E92">
              <w:rPr>
                <w:rFonts w:ascii="Courier New" w:hAnsi="Courier New"/>
                <w:b/>
                <w:sz w:val="20"/>
                <w:szCs w:val="20"/>
              </w:rPr>
              <w:t xml:space="preserve"> </w:t>
            </w:r>
            <w:r w:rsidRPr="00BB054F">
              <w:rPr>
                <w:rFonts w:ascii="Courier New" w:hAnsi="Courier New"/>
                <w:b/>
                <w:color w:val="C00000"/>
                <w:sz w:val="20"/>
                <w:szCs w:val="20"/>
              </w:rPr>
              <w:t xml:space="preserve">145 C     *IN30         IFEQ      *OFF                                     </w:t>
            </w:r>
          </w:p>
          <w:p w14:paraId="1852DC60"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0                                                                </w:t>
            </w:r>
          </w:p>
          <w:p w14:paraId="3DDD0B31"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146 C                   MOVE      *ON           *IN30                      </w:t>
            </w:r>
          </w:p>
          <w:p w14:paraId="6403391B"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                          </w:t>
            </w:r>
          </w:p>
          <w:p w14:paraId="6AB2A6A2"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147 C                   END                                                </w:t>
            </w:r>
          </w:p>
          <w:p w14:paraId="62AF8F48"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148 C     SQLCOD        IFGE      0                                        </w:t>
            </w:r>
          </w:p>
          <w:p w14:paraId="0418B5B8"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0                                                           </w:t>
            </w:r>
          </w:p>
          <w:p w14:paraId="43001149"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149 C     SQLCOD        ANDNE     100                                      </w:t>
            </w:r>
          </w:p>
          <w:p w14:paraId="74A3F542"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0                                                           </w:t>
            </w:r>
          </w:p>
          <w:p w14:paraId="5104D9B7"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150 C                   MOVE      *OFF          *IN30                      </w:t>
            </w:r>
          </w:p>
          <w:p w14:paraId="42211B52"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0                          </w:t>
            </w:r>
          </w:p>
          <w:p w14:paraId="0B21EA77" w14:textId="77777777" w:rsidR="002C7E92" w:rsidRPr="002C7E92" w:rsidRDefault="002C7E92" w:rsidP="002C7E92">
            <w:pPr>
              <w:pStyle w:val="DisplayScreen"/>
              <w:rPr>
                <w:rFonts w:ascii="Courier New" w:hAnsi="Courier New"/>
                <w:b/>
                <w:sz w:val="20"/>
                <w:szCs w:val="20"/>
              </w:rPr>
            </w:pPr>
            <w:r w:rsidRPr="00BB054F">
              <w:rPr>
                <w:rFonts w:ascii="Courier New" w:hAnsi="Courier New"/>
                <w:b/>
                <w:color w:val="C00000"/>
                <w:sz w:val="20"/>
                <w:szCs w:val="20"/>
              </w:rPr>
              <w:t xml:space="preserve"> 151 C                   END                                                </w:t>
            </w:r>
          </w:p>
          <w:p w14:paraId="2F2C8A42"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152  * GOT CUSTOMER MASTER CUNAME FIELD                                    </w:t>
            </w:r>
          </w:p>
          <w:p w14:paraId="753440D5"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153 C     *IN30         IFEQ      *OFF                                                0                                                              </w:t>
            </w:r>
          </w:p>
          <w:p w14:paraId="70A833D2"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154  * got customer master record, move to hold fields                   </w:t>
            </w:r>
          </w:p>
          <w:p w14:paraId="7FD8F6A5"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155 C                   MOVEL     CUNAME        HLDNAM           25      </w:t>
            </w:r>
          </w:p>
          <w:p w14:paraId="417B25C8"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XYZ STORE - ARDMORE                    </w:t>
            </w:r>
          </w:p>
          <w:p w14:paraId="2C653DA7"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XYZ STORE - ARDMORE      </w:t>
            </w:r>
          </w:p>
          <w:p w14:paraId="42FAFAE5"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156 C                   MOVEL     CUTELE        HLDTEL           14      </w:t>
            </w:r>
          </w:p>
          <w:p w14:paraId="31780B1E"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654F5543"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2F86E39A"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157 C                   END                                              </w:t>
            </w:r>
          </w:p>
          <w:p w14:paraId="64D652E0"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158 C     PORDER        IFEQ      1500                                   </w:t>
            </w:r>
          </w:p>
          <w:p w14:paraId="0D36439B"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1500                                                         </w:t>
            </w:r>
          </w:p>
          <w:p w14:paraId="75CC37D2"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159 C                   Z-ADD     PORDER        WRKORD            7 0    </w:t>
            </w:r>
          </w:p>
          <w:p w14:paraId="36865B11"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1500                                 </w:t>
            </w:r>
          </w:p>
          <w:p w14:paraId="5B6064AE"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1500                   </w:t>
            </w:r>
          </w:p>
          <w:p w14:paraId="1C034852"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160 C                   END                                              </w:t>
            </w:r>
          </w:p>
          <w:p w14:paraId="32E270CD"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161  * retrieve the customer telephone number with SQL                   162 C                   Z-ADD     2050          CUCUST            7 0         </w:t>
            </w:r>
          </w:p>
          <w:p w14:paraId="340E2491"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2050                        </w:t>
            </w:r>
          </w:p>
          <w:p w14:paraId="1D9D9C14"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163 C                   Z-ADD     1             CUSTOR            7 0         </w:t>
            </w:r>
          </w:p>
          <w:p w14:paraId="42797718"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                        </w:t>
            </w:r>
          </w:p>
          <w:p w14:paraId="48DAA6AA"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164 C                   MOVEL     *BLANKS       CUTELE           14           </w:t>
            </w:r>
          </w:p>
          <w:p w14:paraId="0738A486"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230C5736" w14:textId="77777777" w:rsidR="002C7E92" w:rsidRPr="00BB054F" w:rsidRDefault="002C7E92" w:rsidP="002C7E92">
            <w:pPr>
              <w:pStyle w:val="DisplayScreen"/>
              <w:rPr>
                <w:rFonts w:ascii="Courier New" w:hAnsi="Courier New"/>
                <w:b/>
                <w:color w:val="C00000"/>
                <w:sz w:val="20"/>
                <w:szCs w:val="20"/>
              </w:rPr>
            </w:pPr>
            <w:r w:rsidRPr="002C7E92">
              <w:rPr>
                <w:rFonts w:ascii="Courier New" w:hAnsi="Courier New"/>
                <w:b/>
                <w:sz w:val="20"/>
                <w:szCs w:val="20"/>
              </w:rPr>
              <w:t xml:space="preserve"> </w:t>
            </w:r>
            <w:r w:rsidRPr="00BB054F">
              <w:rPr>
                <w:rFonts w:ascii="Courier New" w:hAnsi="Courier New"/>
                <w:b/>
                <w:color w:val="C00000"/>
                <w:sz w:val="20"/>
                <w:szCs w:val="20"/>
              </w:rPr>
              <w:t xml:space="preserve">165  *EXEC SQL                                                                </w:t>
            </w:r>
          </w:p>
          <w:p w14:paraId="2B7A84BD"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166  *    select CUTELE                                                       </w:t>
            </w:r>
          </w:p>
          <w:p w14:paraId="16432380"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167  *        into :CUTELE                                                    </w:t>
            </w:r>
          </w:p>
          <w:p w14:paraId="28B59B00"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168  *        from CUSTMAST                                                   </w:t>
            </w:r>
          </w:p>
          <w:p w14:paraId="5A081D00"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169  *        where CUCUST = :CUCUST and                                      </w:t>
            </w:r>
          </w:p>
          <w:p w14:paraId="044D6637"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170  *              CUSTOR = :CUSTOR                                          </w:t>
            </w:r>
          </w:p>
          <w:p w14:paraId="2856FDF6" w14:textId="77777777" w:rsidR="002C7E92" w:rsidRPr="00BB054F" w:rsidRDefault="002C7E92" w:rsidP="002C7E92">
            <w:pPr>
              <w:pStyle w:val="DisplayScreen"/>
              <w:rPr>
                <w:rFonts w:ascii="Courier New" w:hAnsi="Courier New"/>
                <w:b/>
                <w:color w:val="C00000"/>
                <w:sz w:val="20"/>
                <w:szCs w:val="20"/>
              </w:rPr>
            </w:pPr>
            <w:r w:rsidRPr="00BB054F">
              <w:rPr>
                <w:rFonts w:ascii="Courier New" w:hAnsi="Courier New"/>
                <w:b/>
                <w:color w:val="C00000"/>
                <w:sz w:val="20"/>
                <w:szCs w:val="20"/>
              </w:rPr>
              <w:t xml:space="preserve"> 171  *END-EXEC                                                                </w:t>
            </w:r>
          </w:p>
          <w:p w14:paraId="2C597FC4"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182 C     *IN31         IFEQ      *OFF                                        </w:t>
            </w:r>
          </w:p>
          <w:p w14:paraId="00873AEE"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0                                                                   </w:t>
            </w:r>
          </w:p>
          <w:p w14:paraId="6AC81C09"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183 C                   MOVE      *ON           *IN31                                                                          1                     </w:t>
            </w:r>
          </w:p>
          <w:p w14:paraId="19E86E06"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184 C                   END                                           </w:t>
            </w:r>
          </w:p>
          <w:p w14:paraId="04D18D43"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185 C     SQLCOD        IFGE      0                                   </w:t>
            </w:r>
          </w:p>
          <w:p w14:paraId="7624F5D7"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0                                                      </w:t>
            </w:r>
          </w:p>
          <w:p w14:paraId="02F82348"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186 C     SQLCOD        ANDNE     100                                 </w:t>
            </w:r>
          </w:p>
          <w:p w14:paraId="046E4379"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0                                                      </w:t>
            </w:r>
          </w:p>
          <w:p w14:paraId="151F22EC"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187 C                   MOVE      *OFF          *IN31                 </w:t>
            </w:r>
          </w:p>
          <w:p w14:paraId="668B7769"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0                     </w:t>
            </w:r>
          </w:p>
          <w:p w14:paraId="0F70F73D"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188 C                   END                                           </w:t>
            </w:r>
          </w:p>
          <w:p w14:paraId="7BC99328"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189  * print audit of successful SQL record retrieval                 </w:t>
            </w:r>
          </w:p>
          <w:p w14:paraId="7F1F67FA"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190  * GOT CUSTOMER MASTER TELEPHONE NUMBER                           </w:t>
            </w:r>
          </w:p>
          <w:p w14:paraId="72E4EB29"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191 C     *IN31         IFEQ      *OFF                                </w:t>
            </w:r>
          </w:p>
          <w:p w14:paraId="531E8226"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0                                                           </w:t>
            </w:r>
          </w:p>
          <w:p w14:paraId="5473C831"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192  * got customer master record, move to hold fields                </w:t>
            </w:r>
          </w:p>
          <w:p w14:paraId="78D3D837"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193 C                   MOVEL     CUNAME        HLDNAM           25   </w:t>
            </w:r>
          </w:p>
          <w:p w14:paraId="04AFAECB"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XYZ STORE - ARDMORE                                                                  XYZ STORE - ARDMORE           </w:t>
            </w:r>
          </w:p>
          <w:p w14:paraId="62D15991"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194 C                   MOVEL     CUTELE        HLDTEL           14           </w:t>
            </w:r>
          </w:p>
          <w:p w14:paraId="1465F5E2"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610-555-1212                                </w:t>
            </w:r>
          </w:p>
          <w:p w14:paraId="2696894A"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610-555-1212                  </w:t>
            </w:r>
          </w:p>
          <w:p w14:paraId="781D9979"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195 C                   END                                                   </w:t>
            </w:r>
          </w:p>
          <w:p w14:paraId="22959CA3"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196  * exit program                                                           </w:t>
            </w:r>
          </w:p>
          <w:p w14:paraId="60A6DF6C"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197 C                   SETON                                            LR   </w:t>
            </w:r>
          </w:p>
          <w:p w14:paraId="7CD613A3"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198 C                   RETURN                                                </w:t>
            </w:r>
          </w:p>
          <w:p w14:paraId="3BBC5983" w14:textId="77777777"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5C7CA943" w14:textId="43C2D5D3" w:rsidR="002C7E92" w:rsidRPr="002C7E92" w:rsidRDefault="002C7E92" w:rsidP="002C7E92">
            <w:pPr>
              <w:pStyle w:val="DisplayScreen"/>
              <w:rPr>
                <w:rFonts w:ascii="Courier New" w:hAnsi="Courier New"/>
                <w:b/>
                <w:sz w:val="20"/>
                <w:szCs w:val="20"/>
              </w:rPr>
            </w:pPr>
            <w:r w:rsidRPr="002C7E92">
              <w:rPr>
                <w:rFonts w:ascii="Courier New" w:hAnsi="Courier New"/>
                <w:b/>
                <w:sz w:val="20"/>
                <w:szCs w:val="20"/>
              </w:rPr>
              <w:t xml:space="preserve">                                                                                                             </w:t>
            </w:r>
          </w:p>
          <w:p w14:paraId="517CACD0" w14:textId="426D84D3" w:rsidR="0037636F" w:rsidRPr="0091140A" w:rsidRDefault="0071774F" w:rsidP="007A6DCE">
            <w:pPr>
              <w:pStyle w:val="DisplayScreen"/>
              <w:rPr>
                <w:rFonts w:ascii="Courier New" w:hAnsi="Courier New"/>
                <w:b/>
                <w:sz w:val="20"/>
                <w:szCs w:val="20"/>
              </w:rPr>
            </w:pPr>
            <w:r w:rsidRPr="0071774F">
              <w:rPr>
                <w:rFonts w:ascii="Courier New" w:hAnsi="Courier New"/>
                <w:b/>
                <w:sz w:val="20"/>
                <w:szCs w:val="20"/>
              </w:rPr>
              <w:t xml:space="preserve">                                                                            </w:t>
            </w:r>
          </w:p>
        </w:tc>
      </w:tr>
    </w:tbl>
    <w:p w14:paraId="3438BBB2" w14:textId="77777777" w:rsidR="00DD2171" w:rsidRDefault="00DD2171" w:rsidP="002C43DB">
      <w:pPr>
        <w:pStyle w:val="BodyTextIndent2"/>
        <w:rPr>
          <w:b/>
          <w:sz w:val="32"/>
          <w:szCs w:val="32"/>
        </w:rPr>
      </w:pPr>
    </w:p>
    <w:p w14:paraId="1A10DFB9" w14:textId="0E5B470B" w:rsidR="00565FCD" w:rsidRDefault="00565FCD" w:rsidP="002C43DB">
      <w:pPr>
        <w:pStyle w:val="BodyTextIndent2"/>
        <w:rPr>
          <w:b/>
          <w:sz w:val="32"/>
          <w:szCs w:val="32"/>
        </w:rPr>
      </w:pPr>
      <w:r>
        <w:rPr>
          <w:b/>
          <w:sz w:val="32"/>
          <w:szCs w:val="32"/>
        </w:rPr>
        <w:t>CUNAME retrieved by SQL</w:t>
      </w:r>
    </w:p>
    <w:p w14:paraId="5B823E3B" w14:textId="22C19372" w:rsidR="00D45990" w:rsidRPr="00BB054F" w:rsidRDefault="00D45990" w:rsidP="00D45990">
      <w:pPr>
        <w:pStyle w:val="DisplayScreen"/>
        <w:rPr>
          <w:rFonts w:ascii="Courier New" w:hAnsi="Courier New"/>
          <w:b/>
          <w:color w:val="C00000"/>
          <w:sz w:val="20"/>
          <w:szCs w:val="20"/>
        </w:rPr>
      </w:pPr>
      <w:r>
        <w:rPr>
          <w:rFonts w:ascii="Courier New" w:hAnsi="Courier New"/>
          <w:b/>
          <w:color w:val="C00000"/>
          <w:sz w:val="20"/>
          <w:szCs w:val="20"/>
        </w:rPr>
        <w:t xml:space="preserve"> 1</w:t>
      </w:r>
      <w:r w:rsidRPr="00BB054F">
        <w:rPr>
          <w:rFonts w:ascii="Courier New" w:hAnsi="Courier New"/>
          <w:b/>
          <w:color w:val="C00000"/>
          <w:sz w:val="20"/>
          <w:szCs w:val="20"/>
        </w:rPr>
        <w:t xml:space="preserve">27  * retrieve the customer master records with SQL                    </w:t>
      </w:r>
    </w:p>
    <w:p w14:paraId="2E9A33AD"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128  *EXEC SQL                                                          </w:t>
      </w:r>
    </w:p>
    <w:p w14:paraId="6CBD504F"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129  *    select CUNAME                                                 </w:t>
      </w:r>
    </w:p>
    <w:p w14:paraId="35BEC615"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130  *        into :CUNAME                                              </w:t>
      </w:r>
    </w:p>
    <w:p w14:paraId="72C1F64F"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131  *        from custmast                                             </w:t>
      </w:r>
    </w:p>
    <w:p w14:paraId="16131702"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132  *        where CUCUST = :CUCUST and              </w:t>
      </w:r>
    </w:p>
    <w:p w14:paraId="75666730"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133  *              CUSTOR = :CUSTOR                                       </w:t>
      </w:r>
    </w:p>
    <w:p w14:paraId="749196DE" w14:textId="77777777" w:rsidR="00D45990" w:rsidRPr="002C7E92" w:rsidRDefault="00D45990" w:rsidP="00D45990">
      <w:pPr>
        <w:pStyle w:val="DisplayScreen"/>
        <w:rPr>
          <w:rFonts w:ascii="Courier New" w:hAnsi="Courier New"/>
          <w:b/>
          <w:sz w:val="20"/>
          <w:szCs w:val="20"/>
        </w:rPr>
      </w:pPr>
      <w:r w:rsidRPr="00BB054F">
        <w:rPr>
          <w:rFonts w:ascii="Courier New" w:hAnsi="Courier New"/>
          <w:b/>
          <w:color w:val="C00000"/>
          <w:sz w:val="20"/>
          <w:szCs w:val="20"/>
        </w:rPr>
        <w:t xml:space="preserve"> 134  *END-EXEC                                                             </w:t>
      </w:r>
    </w:p>
    <w:p w14:paraId="1055BB5C" w14:textId="77777777" w:rsidR="00D45990" w:rsidRPr="00BB054F" w:rsidRDefault="00D45990" w:rsidP="00D45990">
      <w:pPr>
        <w:pStyle w:val="DisplayScreen"/>
        <w:rPr>
          <w:rFonts w:ascii="Courier New" w:hAnsi="Courier New"/>
          <w:b/>
          <w:color w:val="C00000"/>
          <w:sz w:val="20"/>
          <w:szCs w:val="20"/>
        </w:rPr>
      </w:pPr>
      <w:r w:rsidRPr="002C7E92">
        <w:rPr>
          <w:rFonts w:ascii="Courier New" w:hAnsi="Courier New"/>
          <w:b/>
          <w:sz w:val="20"/>
          <w:szCs w:val="20"/>
        </w:rPr>
        <w:t xml:space="preserve"> </w:t>
      </w:r>
      <w:r w:rsidRPr="00BB054F">
        <w:rPr>
          <w:rFonts w:ascii="Courier New" w:hAnsi="Courier New"/>
          <w:b/>
          <w:color w:val="C00000"/>
          <w:sz w:val="20"/>
          <w:szCs w:val="20"/>
        </w:rPr>
        <w:t xml:space="preserve">145 C     *IN30         IFEQ      *OFF                                     </w:t>
      </w:r>
    </w:p>
    <w:p w14:paraId="440183E0"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0                                                                </w:t>
      </w:r>
    </w:p>
    <w:p w14:paraId="092CFED9"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146 C                   MOVE      *ON           *IN30                      </w:t>
      </w:r>
    </w:p>
    <w:p w14:paraId="1E396F79"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                          </w:t>
      </w:r>
    </w:p>
    <w:p w14:paraId="1C7647FB"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147 C                   END                                                </w:t>
      </w:r>
    </w:p>
    <w:p w14:paraId="00B4258E"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148 C     SQLCOD        IFGE      0                                        </w:t>
      </w:r>
    </w:p>
    <w:p w14:paraId="1A1162FF"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0                                                           </w:t>
      </w:r>
    </w:p>
    <w:p w14:paraId="280FA323"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149 C     SQLCOD        ANDNE     100                                      </w:t>
      </w:r>
    </w:p>
    <w:p w14:paraId="7AF2342A"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0                                                           </w:t>
      </w:r>
    </w:p>
    <w:p w14:paraId="38C82B87"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150 C                   MOVE      *OFF          *IN30                      </w:t>
      </w:r>
    </w:p>
    <w:p w14:paraId="723AAA70"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0                          </w:t>
      </w:r>
    </w:p>
    <w:p w14:paraId="4FA98711" w14:textId="77777777" w:rsidR="00D45990" w:rsidRPr="002C7E92" w:rsidRDefault="00D45990" w:rsidP="00D45990">
      <w:pPr>
        <w:pStyle w:val="DisplayScreen"/>
        <w:rPr>
          <w:rFonts w:ascii="Courier New" w:hAnsi="Courier New"/>
          <w:b/>
          <w:sz w:val="20"/>
          <w:szCs w:val="20"/>
        </w:rPr>
      </w:pPr>
      <w:r w:rsidRPr="00BB054F">
        <w:rPr>
          <w:rFonts w:ascii="Courier New" w:hAnsi="Courier New"/>
          <w:b/>
          <w:color w:val="C00000"/>
          <w:sz w:val="20"/>
          <w:szCs w:val="20"/>
        </w:rPr>
        <w:t xml:space="preserve"> 151 C                   END                                                </w:t>
      </w:r>
    </w:p>
    <w:p w14:paraId="35AF8519" w14:textId="77777777" w:rsidR="00D45990" w:rsidRPr="00D45990" w:rsidRDefault="00D45990" w:rsidP="00D45990">
      <w:pPr>
        <w:pStyle w:val="DisplayScreen"/>
        <w:rPr>
          <w:rFonts w:ascii="Courier New" w:hAnsi="Courier New"/>
          <w:b/>
          <w:color w:val="C00000"/>
          <w:sz w:val="20"/>
          <w:szCs w:val="20"/>
        </w:rPr>
      </w:pPr>
      <w:r w:rsidRPr="002C7E92">
        <w:rPr>
          <w:rFonts w:ascii="Courier New" w:hAnsi="Courier New"/>
          <w:b/>
          <w:sz w:val="20"/>
          <w:szCs w:val="20"/>
        </w:rPr>
        <w:t xml:space="preserve"> </w:t>
      </w:r>
      <w:r w:rsidRPr="00D45990">
        <w:rPr>
          <w:rFonts w:ascii="Courier New" w:hAnsi="Courier New"/>
          <w:b/>
          <w:color w:val="C00000"/>
          <w:sz w:val="20"/>
          <w:szCs w:val="20"/>
        </w:rPr>
        <w:t xml:space="preserve">152  * GOT CUSTOMER MASTER CUNAME FIELD                                    </w:t>
      </w:r>
    </w:p>
    <w:p w14:paraId="2991D578" w14:textId="77777777" w:rsidR="00D45990" w:rsidRPr="00D45990" w:rsidRDefault="00D45990" w:rsidP="00D45990">
      <w:pPr>
        <w:pStyle w:val="DisplayScreen"/>
        <w:rPr>
          <w:rFonts w:ascii="Courier New" w:hAnsi="Courier New"/>
          <w:b/>
          <w:color w:val="C00000"/>
          <w:sz w:val="20"/>
          <w:szCs w:val="20"/>
        </w:rPr>
      </w:pPr>
      <w:r w:rsidRPr="00D45990">
        <w:rPr>
          <w:rFonts w:ascii="Courier New" w:hAnsi="Courier New"/>
          <w:b/>
          <w:color w:val="C00000"/>
          <w:sz w:val="20"/>
          <w:szCs w:val="20"/>
        </w:rPr>
        <w:t xml:space="preserve"> 153 C     *IN30         IFEQ      *OFF                                                0                                                              </w:t>
      </w:r>
    </w:p>
    <w:p w14:paraId="5AB717B6" w14:textId="77777777" w:rsidR="00D45990" w:rsidRPr="00D45990" w:rsidRDefault="00D45990" w:rsidP="00D45990">
      <w:pPr>
        <w:pStyle w:val="DisplayScreen"/>
        <w:rPr>
          <w:rFonts w:ascii="Courier New" w:hAnsi="Courier New"/>
          <w:b/>
          <w:color w:val="C00000"/>
          <w:sz w:val="20"/>
          <w:szCs w:val="20"/>
        </w:rPr>
      </w:pPr>
      <w:r w:rsidRPr="00D45990">
        <w:rPr>
          <w:rFonts w:ascii="Courier New" w:hAnsi="Courier New"/>
          <w:b/>
          <w:color w:val="C00000"/>
          <w:sz w:val="20"/>
          <w:szCs w:val="20"/>
        </w:rPr>
        <w:t xml:space="preserve"> 154  * got customer master record, move to hold fields                   </w:t>
      </w:r>
    </w:p>
    <w:p w14:paraId="3D158705" w14:textId="77777777" w:rsidR="00D45990" w:rsidRPr="00D45990" w:rsidRDefault="00D45990" w:rsidP="00D45990">
      <w:pPr>
        <w:pStyle w:val="DisplayScreen"/>
        <w:rPr>
          <w:rFonts w:ascii="Courier New" w:hAnsi="Courier New"/>
          <w:b/>
          <w:color w:val="C00000"/>
          <w:sz w:val="20"/>
          <w:szCs w:val="20"/>
        </w:rPr>
      </w:pPr>
      <w:r w:rsidRPr="00D45990">
        <w:rPr>
          <w:rFonts w:ascii="Courier New" w:hAnsi="Courier New"/>
          <w:b/>
          <w:color w:val="C00000"/>
          <w:sz w:val="20"/>
          <w:szCs w:val="20"/>
        </w:rPr>
        <w:t xml:space="preserve"> 155 C                   MOVEL     CUNAME        HLDNAM           25      </w:t>
      </w:r>
    </w:p>
    <w:p w14:paraId="4072D86E" w14:textId="078C90A3" w:rsidR="00D45990" w:rsidRPr="00D45990" w:rsidRDefault="00D45990" w:rsidP="00D45990">
      <w:pPr>
        <w:pStyle w:val="BodyTextIndent2"/>
        <w:rPr>
          <w:b/>
          <w:color w:val="C00000"/>
          <w:sz w:val="32"/>
          <w:szCs w:val="32"/>
        </w:rPr>
      </w:pPr>
      <w:r w:rsidRPr="00D45990">
        <w:rPr>
          <w:rFonts w:ascii="Courier New" w:hAnsi="Courier New"/>
          <w:b/>
          <w:color w:val="C00000"/>
          <w:sz w:val="20"/>
          <w:szCs w:val="20"/>
        </w:rPr>
        <w:t xml:space="preserve">                                   XYZ STORE - ARDMORE                     </w:t>
      </w:r>
    </w:p>
    <w:p w14:paraId="10E5D0A7" w14:textId="77777777" w:rsidR="00D45990" w:rsidRDefault="00D45990" w:rsidP="002C43DB">
      <w:pPr>
        <w:pStyle w:val="BodyTextIndent2"/>
        <w:rPr>
          <w:b/>
          <w:sz w:val="32"/>
          <w:szCs w:val="32"/>
        </w:rPr>
      </w:pPr>
    </w:p>
    <w:p w14:paraId="41B8E772" w14:textId="234A05E5" w:rsidR="007A6DCE" w:rsidRDefault="007A6DCE" w:rsidP="007A6DCE">
      <w:pPr>
        <w:pStyle w:val="BodyTextIndent2"/>
        <w:rPr>
          <w:b/>
          <w:sz w:val="32"/>
          <w:szCs w:val="32"/>
        </w:rPr>
      </w:pPr>
      <w:r>
        <w:rPr>
          <w:b/>
          <w:sz w:val="32"/>
          <w:szCs w:val="32"/>
        </w:rPr>
        <w:t>CUTELE retrieved by SQL</w:t>
      </w:r>
    </w:p>
    <w:p w14:paraId="6635EA0E" w14:textId="206C4624" w:rsidR="007A6DCE" w:rsidRPr="007A6DCE" w:rsidRDefault="007A6DCE" w:rsidP="007A6DCE">
      <w:pPr>
        <w:pStyle w:val="DisplayScreen"/>
        <w:rPr>
          <w:rFonts w:ascii="Courier New" w:hAnsi="Courier New"/>
          <w:b/>
          <w:color w:val="C00000"/>
          <w:sz w:val="24"/>
        </w:rPr>
      </w:pPr>
      <w:r w:rsidRPr="007A6DCE">
        <w:rPr>
          <w:rFonts w:ascii="Courier New" w:hAnsi="Courier New"/>
          <w:b/>
          <w:color w:val="C00000"/>
          <w:sz w:val="24"/>
        </w:rPr>
        <w:t xml:space="preserve">     </w:t>
      </w:r>
    </w:p>
    <w:p w14:paraId="0241EC60"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165  *EXEC SQL                                                                </w:t>
      </w:r>
    </w:p>
    <w:p w14:paraId="3615CCA9"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166  *    select CUTELE                                                       </w:t>
      </w:r>
    </w:p>
    <w:p w14:paraId="7D592DB1"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167  *        into :CUTELE                                                    </w:t>
      </w:r>
    </w:p>
    <w:p w14:paraId="613ADD07"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168  *        from CUSTMAST                                                   </w:t>
      </w:r>
    </w:p>
    <w:p w14:paraId="2A3E4DF4"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169  *        where CUCUST = :CUCUST and                                      </w:t>
      </w:r>
    </w:p>
    <w:p w14:paraId="33415F82"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170  *              CUSTOR = :CUSTOR                                          </w:t>
      </w:r>
    </w:p>
    <w:p w14:paraId="6DF9DE35" w14:textId="77777777" w:rsidR="00D45990" w:rsidRPr="00BB054F" w:rsidRDefault="00D45990" w:rsidP="00D45990">
      <w:pPr>
        <w:pStyle w:val="DisplayScreen"/>
        <w:rPr>
          <w:rFonts w:ascii="Courier New" w:hAnsi="Courier New"/>
          <w:b/>
          <w:color w:val="C00000"/>
          <w:sz w:val="20"/>
          <w:szCs w:val="20"/>
        </w:rPr>
      </w:pPr>
      <w:r w:rsidRPr="00BB054F">
        <w:rPr>
          <w:rFonts w:ascii="Courier New" w:hAnsi="Courier New"/>
          <w:b/>
          <w:color w:val="C00000"/>
          <w:sz w:val="20"/>
          <w:szCs w:val="20"/>
        </w:rPr>
        <w:t xml:space="preserve"> 171  *END-EXEC                                                                </w:t>
      </w:r>
    </w:p>
    <w:p w14:paraId="25CE8B3F"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182 C     *IN31         IFEQ      *OFF                                        </w:t>
      </w:r>
    </w:p>
    <w:p w14:paraId="7FC0AA41"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0                                                                   </w:t>
      </w:r>
    </w:p>
    <w:p w14:paraId="1D506C90"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183 C                   MOVE      *ON           *IN31                                                                          1                     </w:t>
      </w:r>
    </w:p>
    <w:p w14:paraId="316187FC"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184 C                   END                                           </w:t>
      </w:r>
    </w:p>
    <w:p w14:paraId="05AAA6D1"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185 C     SQLCOD        IFGE      0                                   </w:t>
      </w:r>
    </w:p>
    <w:p w14:paraId="7ECE5259"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0                                                      </w:t>
      </w:r>
    </w:p>
    <w:p w14:paraId="4C3A29E6"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186 C     SQLCOD        ANDNE     100                                 </w:t>
      </w:r>
    </w:p>
    <w:p w14:paraId="6E664946"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0                                                      </w:t>
      </w:r>
    </w:p>
    <w:p w14:paraId="6515F1C5"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187 C                   MOVE      *OFF          *IN31                 </w:t>
      </w:r>
    </w:p>
    <w:p w14:paraId="15E90FC6"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0                     </w:t>
      </w:r>
    </w:p>
    <w:p w14:paraId="290EE66A"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188 C                   END                                           </w:t>
      </w:r>
    </w:p>
    <w:p w14:paraId="3BAA2EEC"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189  * print audit of successful SQL record retrieval                 </w:t>
      </w:r>
    </w:p>
    <w:p w14:paraId="0AD6F957"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190  * GOT CUSTOMER MASTER TELEPHONE NUMBER                           </w:t>
      </w:r>
    </w:p>
    <w:p w14:paraId="74283DC4" w14:textId="77777777" w:rsidR="00D45990" w:rsidRPr="002C7E92" w:rsidRDefault="00D45990" w:rsidP="00D45990">
      <w:pPr>
        <w:pStyle w:val="DisplayScreen"/>
        <w:rPr>
          <w:rFonts w:ascii="Courier New" w:hAnsi="Courier New"/>
          <w:b/>
          <w:sz w:val="20"/>
          <w:szCs w:val="20"/>
        </w:rPr>
      </w:pPr>
      <w:r w:rsidRPr="002C7E92">
        <w:rPr>
          <w:rFonts w:ascii="Courier New" w:hAnsi="Courier New"/>
          <w:b/>
          <w:sz w:val="20"/>
          <w:szCs w:val="20"/>
        </w:rPr>
        <w:t xml:space="preserve"> 191 C     *IN31         IFEQ      *OFF                                </w:t>
      </w:r>
    </w:p>
    <w:p w14:paraId="46D68D20" w14:textId="77777777" w:rsidR="00D45990" w:rsidRPr="00D45990" w:rsidRDefault="00D45990" w:rsidP="00D45990">
      <w:pPr>
        <w:pStyle w:val="DisplayScreen"/>
        <w:rPr>
          <w:rFonts w:ascii="Courier New" w:hAnsi="Courier New"/>
          <w:b/>
          <w:color w:val="C00000"/>
          <w:sz w:val="20"/>
          <w:szCs w:val="20"/>
        </w:rPr>
      </w:pPr>
      <w:r w:rsidRPr="00D45990">
        <w:rPr>
          <w:rFonts w:ascii="Courier New" w:hAnsi="Courier New"/>
          <w:b/>
          <w:color w:val="C00000"/>
          <w:sz w:val="20"/>
          <w:szCs w:val="20"/>
        </w:rPr>
        <w:t xml:space="preserve">           0                                                           </w:t>
      </w:r>
    </w:p>
    <w:p w14:paraId="2FF0E775" w14:textId="77777777" w:rsidR="00D45990" w:rsidRPr="00D45990" w:rsidRDefault="00D45990" w:rsidP="00D45990">
      <w:pPr>
        <w:pStyle w:val="DisplayScreen"/>
        <w:rPr>
          <w:rFonts w:ascii="Courier New" w:hAnsi="Courier New"/>
          <w:b/>
          <w:color w:val="C00000"/>
          <w:sz w:val="20"/>
          <w:szCs w:val="20"/>
        </w:rPr>
      </w:pPr>
      <w:r w:rsidRPr="00D45990">
        <w:rPr>
          <w:rFonts w:ascii="Courier New" w:hAnsi="Courier New"/>
          <w:b/>
          <w:color w:val="C00000"/>
          <w:sz w:val="20"/>
          <w:szCs w:val="20"/>
        </w:rPr>
        <w:t xml:space="preserve"> 192  * got customer master record, move to hold fields                </w:t>
      </w:r>
    </w:p>
    <w:p w14:paraId="47EC3D62" w14:textId="77777777" w:rsidR="00D45990" w:rsidRPr="00D45990" w:rsidRDefault="00D45990" w:rsidP="00D45990">
      <w:pPr>
        <w:pStyle w:val="DisplayScreen"/>
        <w:rPr>
          <w:rFonts w:ascii="Courier New" w:hAnsi="Courier New"/>
          <w:b/>
          <w:color w:val="C00000"/>
          <w:sz w:val="20"/>
          <w:szCs w:val="20"/>
        </w:rPr>
      </w:pPr>
      <w:r w:rsidRPr="00D45990">
        <w:rPr>
          <w:rFonts w:ascii="Courier New" w:hAnsi="Courier New"/>
          <w:b/>
          <w:color w:val="C00000"/>
          <w:sz w:val="20"/>
          <w:szCs w:val="20"/>
        </w:rPr>
        <w:t xml:space="preserve"> 193 C                   MOVEL     CUNAME        HLDNAM           25   </w:t>
      </w:r>
    </w:p>
    <w:p w14:paraId="4CFBB630" w14:textId="77777777" w:rsidR="00D45990" w:rsidRPr="00D45990" w:rsidRDefault="00D45990" w:rsidP="00D45990">
      <w:pPr>
        <w:pStyle w:val="DisplayScreen"/>
        <w:rPr>
          <w:rFonts w:ascii="Courier New" w:hAnsi="Courier New"/>
          <w:b/>
          <w:color w:val="C00000"/>
          <w:sz w:val="20"/>
          <w:szCs w:val="20"/>
        </w:rPr>
      </w:pPr>
      <w:r w:rsidRPr="00D45990">
        <w:rPr>
          <w:rFonts w:ascii="Courier New" w:hAnsi="Courier New"/>
          <w:b/>
          <w:color w:val="C00000"/>
          <w:sz w:val="20"/>
          <w:szCs w:val="20"/>
        </w:rPr>
        <w:t xml:space="preserve">                                   XYZ STORE - ARDMORE                                                                  XYZ STORE - ARDMORE           </w:t>
      </w:r>
    </w:p>
    <w:p w14:paraId="6F892441" w14:textId="77777777" w:rsidR="00D45990" w:rsidRPr="00D45990" w:rsidRDefault="00D45990" w:rsidP="00D45990">
      <w:pPr>
        <w:pStyle w:val="DisplayScreen"/>
        <w:rPr>
          <w:rFonts w:ascii="Courier New" w:hAnsi="Courier New"/>
          <w:b/>
          <w:color w:val="C00000"/>
          <w:sz w:val="20"/>
          <w:szCs w:val="20"/>
        </w:rPr>
      </w:pPr>
      <w:r w:rsidRPr="00D45990">
        <w:rPr>
          <w:rFonts w:ascii="Courier New" w:hAnsi="Courier New"/>
          <w:b/>
          <w:color w:val="C00000"/>
          <w:sz w:val="20"/>
          <w:szCs w:val="20"/>
        </w:rPr>
        <w:t xml:space="preserve"> 194 C                   MOVEL     CUTELE        HLDTEL           14           </w:t>
      </w:r>
    </w:p>
    <w:p w14:paraId="7B40C320" w14:textId="77777777" w:rsidR="00D45990" w:rsidRPr="00D45990" w:rsidRDefault="00D45990" w:rsidP="00D45990">
      <w:pPr>
        <w:pStyle w:val="DisplayScreen"/>
        <w:rPr>
          <w:rFonts w:ascii="Courier New" w:hAnsi="Courier New"/>
          <w:b/>
          <w:color w:val="C00000"/>
          <w:sz w:val="20"/>
          <w:szCs w:val="20"/>
        </w:rPr>
      </w:pPr>
      <w:r w:rsidRPr="00D45990">
        <w:rPr>
          <w:rFonts w:ascii="Courier New" w:hAnsi="Courier New"/>
          <w:b/>
          <w:color w:val="C00000"/>
          <w:sz w:val="20"/>
          <w:szCs w:val="20"/>
        </w:rPr>
        <w:t xml:space="preserve">                                   610-555-1212                                </w:t>
      </w:r>
    </w:p>
    <w:p w14:paraId="3F06AF88" w14:textId="7E8AAA04" w:rsidR="00565FCD" w:rsidRPr="00D45990" w:rsidRDefault="00D45990" w:rsidP="00D45990">
      <w:pPr>
        <w:pStyle w:val="BodyTextIndent2"/>
        <w:rPr>
          <w:b/>
          <w:color w:val="C00000"/>
          <w:sz w:val="32"/>
          <w:szCs w:val="32"/>
        </w:rPr>
      </w:pPr>
      <w:r w:rsidRPr="00D45990">
        <w:rPr>
          <w:rFonts w:ascii="Courier New" w:hAnsi="Courier New"/>
          <w:b/>
          <w:color w:val="C00000"/>
          <w:sz w:val="20"/>
          <w:szCs w:val="20"/>
        </w:rPr>
        <w:t xml:space="preserve">                                                 610-555-1212  </w:t>
      </w:r>
    </w:p>
    <w:p w14:paraId="14637C0D" w14:textId="77777777" w:rsidR="00565FCD" w:rsidRDefault="00565FCD" w:rsidP="002C43DB">
      <w:pPr>
        <w:pStyle w:val="BodyTextIndent2"/>
        <w:rPr>
          <w:b/>
          <w:sz w:val="32"/>
          <w:szCs w:val="32"/>
        </w:rPr>
      </w:pPr>
    </w:p>
    <w:p w14:paraId="138DB9FB" w14:textId="097FE204" w:rsidR="00AE1A99" w:rsidRDefault="00AE1A99" w:rsidP="002C43DB">
      <w:pPr>
        <w:pStyle w:val="BodyTextIndent2"/>
        <w:rPr>
          <w:b/>
          <w:sz w:val="32"/>
          <w:szCs w:val="32"/>
        </w:rPr>
      </w:pPr>
      <w:r>
        <w:rPr>
          <w:b/>
          <w:sz w:val="32"/>
          <w:szCs w:val="32"/>
        </w:rPr>
        <w:t>RTPA audit output of SQLRPGLE program TESTSQL</w:t>
      </w:r>
    </w:p>
    <w:p w14:paraId="786E6515" w14:textId="77777777" w:rsidR="00AE1A99" w:rsidRDefault="00AE1A99" w:rsidP="002C43DB">
      <w:pPr>
        <w:pStyle w:val="BodyTextIndent2"/>
        <w:rPr>
          <w:b/>
          <w:sz w:val="32"/>
          <w:szCs w:val="32"/>
        </w:rPr>
      </w:pPr>
    </w:p>
    <w:tbl>
      <w:tblPr>
        <w:tblW w:w="977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777"/>
      </w:tblGrid>
      <w:tr w:rsidR="00AE1A99" w14:paraId="0218700B" w14:textId="77777777" w:rsidTr="005E4FA7">
        <w:tc>
          <w:tcPr>
            <w:tcW w:w="9777" w:type="dxa"/>
            <w:shd w:val="clear" w:color="auto" w:fill="E6E6E6"/>
          </w:tcPr>
          <w:p w14:paraId="5405AA80"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Display Spooled File                              </w:t>
            </w:r>
          </w:p>
          <w:p w14:paraId="786AE203"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File  . . . . . :   TESTSQL                          Page/Line   1/1           </w:t>
            </w:r>
          </w:p>
          <w:p w14:paraId="376D946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Control . . . . .                                    Columns     1 - 78        </w:t>
            </w:r>
          </w:p>
          <w:p w14:paraId="01E35BC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Find  . . . . . .                                                              </w:t>
            </w:r>
          </w:p>
          <w:p w14:paraId="0A44E71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*...+....1....+....2....+....3....+....4....+....5....+....6....+....7....+... </w:t>
            </w:r>
          </w:p>
          <w:p w14:paraId="10632D1D"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5770WDS V7R3M0  160422 RN        IBM ILE RPG             QTEMP/TESTSQL        </w:t>
            </w:r>
          </w:p>
          <w:p w14:paraId="47C67962"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Command  . . . . . . . . . . . . :   CRTBNDRPG                               </w:t>
            </w:r>
          </w:p>
          <w:p w14:paraId="242B769D"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Issued by  . . . . . . . . . . :     PHARKINS                              </w:t>
            </w:r>
          </w:p>
          <w:p w14:paraId="3272244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Program  . . . . . . . . . . . . :   TESTSQL                                 </w:t>
            </w:r>
          </w:p>
          <w:p w14:paraId="5FE676F5"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Library  . . . . . . . . . . . :     QTEMP                                 </w:t>
            </w:r>
          </w:p>
          <w:p w14:paraId="276E7391"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Text 'description' . . . . . . . :   *SRCMBRTXT                              </w:t>
            </w:r>
          </w:p>
          <w:p w14:paraId="53543DF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Source Member  . . . . . . . . . :   TESTSQL                                 </w:t>
            </w:r>
          </w:p>
          <w:p w14:paraId="61DB1B94"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Source File  . . . . . . . . . . :   QSQLTEMP1                               </w:t>
            </w:r>
          </w:p>
          <w:p w14:paraId="2DBDE298"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Library  . . . . . . . . . . . :     QTEMP                                 </w:t>
            </w:r>
          </w:p>
          <w:p w14:paraId="68AAB54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CCSID  . . . . . . . . . . . . :     37                                    </w:t>
            </w:r>
          </w:p>
          <w:p w14:paraId="77F9AA13"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Text 'description' . . . . . . . :   copied input RPG source to QTEMP        </w:t>
            </w:r>
          </w:p>
          <w:p w14:paraId="3FFEA512"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Last Change  . . . . . . . . . . :   09/30/19  17:10:07                      </w:t>
            </w:r>
          </w:p>
          <w:p w14:paraId="270F7B48"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Generation severity level  . . . :   10                                      </w:t>
            </w:r>
          </w:p>
          <w:p w14:paraId="17F9478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Default activation group . . . . :   *YES                                    </w:t>
            </w:r>
          </w:p>
          <w:p w14:paraId="513A0618"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Compiler options . . . . . . . . :   *XREF      *GEN       *NOSECLVL  *SHOWC </w:t>
            </w:r>
          </w:p>
          <w:p w14:paraId="0B4A4676"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*EXPDDS    *EXT       *NOSHOWSKP *NOSRC                                      *DEBUGIO   *UNREF     *NOEVENTF   </w:t>
            </w:r>
          </w:p>
          <w:p w14:paraId="3B7DC5B4"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Debugging views  . . . . . . . . :   *STMT                             </w:t>
            </w:r>
          </w:p>
          <w:p w14:paraId="63166401"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Debug encryption key . . . . . . :   *NONE                             </w:t>
            </w:r>
          </w:p>
          <w:p w14:paraId="6D075D7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Output . . . . . . . . . . . . . :   *PRINT                            </w:t>
            </w:r>
          </w:p>
          <w:p w14:paraId="4E9A908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Optimization level . . . . . . . :   *NONE                             </w:t>
            </w:r>
          </w:p>
          <w:p w14:paraId="1AA7584C"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Source listing indentation . . . :   *NONE                             </w:t>
            </w:r>
          </w:p>
          <w:p w14:paraId="20F31981"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Type conversion options  . . . . :   *NONE                             </w:t>
            </w:r>
          </w:p>
          <w:p w14:paraId="29261EB0"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Sort sequence  . . . . . . . . . :   *JOB                              </w:t>
            </w:r>
          </w:p>
          <w:p w14:paraId="367421F3"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Language identifier  . . . . . . :   *JOB                              </w:t>
            </w:r>
          </w:p>
          <w:p w14:paraId="2047433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Replace program  . . . . . . . . :   *YES                              </w:t>
            </w:r>
          </w:p>
          <w:p w14:paraId="68EA69F2"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User profile . . . . . . . . . . :   *USER                             </w:t>
            </w:r>
          </w:p>
          <w:p w14:paraId="03EF685F"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Authority  . . . . . . . . . . . :   *LIBCRTAUT                        </w:t>
            </w:r>
          </w:p>
          <w:p w14:paraId="1283B6D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Truncate numeric . . . . . . . . :   *YES                              </w:t>
            </w:r>
          </w:p>
          <w:p w14:paraId="620B1885"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Fix numeric  . . . . . . . . . . :   *NONE                             </w:t>
            </w:r>
          </w:p>
          <w:p w14:paraId="5EB89728"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Target release . . . . . . . . . :   V7R3M0                            </w:t>
            </w:r>
          </w:p>
          <w:p w14:paraId="65CE74B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Allow null values  . . . . . . . :   *NO                                 Define condition names . . . . . :   *NONE                                   </w:t>
            </w:r>
          </w:p>
          <w:p w14:paraId="3C608F7C"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Enable performance collection  . :   *PEP                                    </w:t>
            </w:r>
          </w:p>
          <w:p w14:paraId="5F6D5D50"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Profiling data . . . . . . . . . :   *NOCOL                                  </w:t>
            </w:r>
          </w:p>
          <w:p w14:paraId="01A1BB08"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Licensed Internal Code options . :                                           </w:t>
            </w:r>
          </w:p>
          <w:p w14:paraId="3490C3C6"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Generate program interface . . . :   *NO                                     </w:t>
            </w:r>
          </w:p>
          <w:p w14:paraId="30B360AB"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Include directory  . . . . . . . :                                           </w:t>
            </w:r>
          </w:p>
          <w:p w14:paraId="6C904803"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Preprocessor options . . . . . . :   *NONE                                   </w:t>
            </w:r>
          </w:p>
          <w:p w14:paraId="76279302"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5770WDS V7R3M0  160422 RN        IBM ILE RPG             QTEMP/TESTSQL        </w:t>
            </w:r>
          </w:p>
          <w:p w14:paraId="673FBC52"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Line   &lt;---------------------- Source Specifications ------------------------- </w:t>
            </w:r>
          </w:p>
          <w:p w14:paraId="132874BA"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Number ....1....+....2....+....3....+....4....+....5....+....6....+....7....+. </w:t>
            </w:r>
          </w:p>
          <w:p w14:paraId="1212BC5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S o u r c e   L i s t i n g                          </w:t>
            </w:r>
          </w:p>
          <w:p w14:paraId="73D12FD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1  * * * * NEEDS SQL LIBRARY QSQL * * * * * * * * * * * CPF9E71           </w:t>
            </w:r>
          </w:p>
          <w:p w14:paraId="3B257F8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2 FQPRINT2   O    F  132        PRINTER OFLIND(*INOF)                     </w:t>
            </w:r>
          </w:p>
          <w:p w14:paraId="289A6D3C"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3 D CUSTPL        E DS                  EXTNAME(CUSTMAST)                 </w:t>
            </w:r>
          </w:p>
          <w:p w14:paraId="475D4EB1"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 </w:t>
            </w:r>
          </w:p>
          <w:p w14:paraId="0185FFFF"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 Data structure . . . . . . :  CUSTPL                                       * External format  . . . . . :  CUSTREC : ZZAUDIT/CUSTMAST            </w:t>
            </w:r>
          </w:p>
          <w:p w14:paraId="0CBA9BBA"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w:t>
            </w:r>
          </w:p>
          <w:p w14:paraId="6DF4E9FD"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4=D CUCUST                         7P 0                                  </w:t>
            </w:r>
          </w:p>
          <w:p w14:paraId="67C175D2"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5=D CUSTOR                         7P 0                                  </w:t>
            </w:r>
          </w:p>
          <w:p w14:paraId="03D1F8E5"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6=D CUNAME                        25A                                    </w:t>
            </w:r>
          </w:p>
          <w:p w14:paraId="2946297B"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7=D CUAD1                         25A                                    </w:t>
            </w:r>
          </w:p>
          <w:p w14:paraId="03B227AF"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8=D CUAD2                         25A                                    </w:t>
            </w:r>
          </w:p>
          <w:p w14:paraId="64A90970"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9=D CUCITY                        25A                                    </w:t>
            </w:r>
          </w:p>
          <w:p w14:paraId="43DBF59D"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10=D CUSTA                          2A                                    </w:t>
            </w:r>
          </w:p>
          <w:p w14:paraId="686A5F66"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11=D CUZIP                          9A                                    </w:t>
            </w:r>
          </w:p>
          <w:p w14:paraId="53DAC450"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12=D CUTELE                        14A                                    </w:t>
            </w:r>
          </w:p>
          <w:p w14:paraId="0AAA1F5C"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13=D CUSTAT                         2A                                    </w:t>
            </w:r>
          </w:p>
          <w:p w14:paraId="3B81CE4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14=D CUWEB1                        25A                                    </w:t>
            </w:r>
          </w:p>
          <w:p w14:paraId="7DD39364"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15=D CUWEB2                        25A                                    </w:t>
            </w:r>
          </w:p>
          <w:p w14:paraId="38CA7178"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16=D CUWEB3                        25A                                    </w:t>
            </w:r>
          </w:p>
          <w:p w14:paraId="496FD21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17=D CUWEB4                        25A                                    </w:t>
            </w:r>
          </w:p>
          <w:p w14:paraId="76EF185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More...  18=D CUWEB5                        50A                                  </w:t>
            </w:r>
          </w:p>
          <w:p w14:paraId="4D85B080"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19=D CUWEB6                        50A                                  </w:t>
            </w:r>
          </w:p>
          <w:p w14:paraId="1CD0F1BF"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20=D CUWEB7                        50A                                  </w:t>
            </w:r>
          </w:p>
          <w:p w14:paraId="16D6FEA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21=D CUWEB8                        75A                                  </w:t>
            </w:r>
          </w:p>
          <w:p w14:paraId="50F45DC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22=D CUWEB9                       100A                                  </w:t>
            </w:r>
          </w:p>
          <w:p w14:paraId="49BF7B75"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23=D CUWEBA                       256A                                  </w:t>
            </w:r>
          </w:p>
          <w:p w14:paraId="51F00641"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24 D                 DS                                                 </w:t>
            </w:r>
          </w:p>
          <w:p w14:paraId="002CC1C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25 D  PARMRE                 1     44                                   </w:t>
            </w:r>
          </w:p>
          <w:p w14:paraId="5012EB26"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26 D  PORDER                 1      7  0                                </w:t>
            </w:r>
          </w:p>
          <w:p w14:paraId="00D3F451"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27   /SET CCSID(*CHAR:*JOBRUNMIX)                                       </w:t>
            </w:r>
          </w:p>
          <w:p w14:paraId="5E506B51"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28   // SQL COMMUNICATION AREA                                          </w:t>
            </w:r>
          </w:p>
          <w:p w14:paraId="4E31DC7D"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29   DCL-DS SQLCA;                                                      </w:t>
            </w:r>
          </w:p>
          <w:p w14:paraId="69E49973"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30     SQLCAID CHAR(8) INZ(X'0000000000000000');                        </w:t>
            </w:r>
          </w:p>
          <w:p w14:paraId="01DFBC2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31      SQLAID CHAR(8) OVERLAY(SQLCAID);                                </w:t>
            </w:r>
          </w:p>
          <w:p w14:paraId="7F41E2C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32     SQLCABC INT(10);                                                 </w:t>
            </w:r>
          </w:p>
          <w:p w14:paraId="6B76B83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33      SQLABC BINDEC(9) OVERLAY(SQLCABC);                              ...+....1....+....2....+....3....+....4....+....5....+....6....+....7....+..</w:t>
            </w:r>
          </w:p>
          <w:p w14:paraId="4487067A"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34     SQLCODE INT(10);                                                  </w:t>
            </w:r>
          </w:p>
          <w:p w14:paraId="0B105C2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35      SQLCOD BINDEC(9) OVERLAY(SQLCODE);                               </w:t>
            </w:r>
          </w:p>
          <w:p w14:paraId="0DABF1E1"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36     SQLERRML INT(5);                                                  </w:t>
            </w:r>
          </w:p>
          <w:p w14:paraId="186AF093"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37      SQLERL BINDEC(4) OVERLAY(SQLERRML);                              </w:t>
            </w:r>
          </w:p>
          <w:p w14:paraId="599BF4D8"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38     SQLERRMC CHAR(70);                                                </w:t>
            </w:r>
          </w:p>
          <w:p w14:paraId="4F0CDA36"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39      SQLERM CHAR(70) OVERLAY(SQLERRMC);                               </w:t>
            </w:r>
          </w:p>
          <w:p w14:paraId="3B1C17F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40     SQLERRP CHAR(8);                                                  </w:t>
            </w:r>
          </w:p>
          <w:p w14:paraId="3FD144F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41      SQLERP CHAR(8) OVERLAY(SQLERRP);                                 </w:t>
            </w:r>
          </w:p>
          <w:p w14:paraId="5A4F7B7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42     SQLERR CHAR(24);                                                  </w:t>
            </w:r>
          </w:p>
          <w:p w14:paraId="364065DD"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43      SQLER1 BINDEC(9) OVERLAY(SQLERR:*NEXT);                          </w:t>
            </w:r>
          </w:p>
          <w:p w14:paraId="5F909CC2"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44      SQLER2 BINDEC(9) OVERLAY(SQLERR:*NEXT);                          </w:t>
            </w:r>
          </w:p>
          <w:p w14:paraId="49DAB7A3"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45      SQLER3 BINDEC(9) OVERLAY(SQLERR:*NEXT);                          </w:t>
            </w:r>
          </w:p>
          <w:p w14:paraId="66C3B70A"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5770WDS V7R3M0  160422 RN        IBM ILE RPG             QTEMP/TESTSQL      </w:t>
            </w:r>
          </w:p>
          <w:p w14:paraId="7D51D7C4"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ine   &lt;---------------------- Source Specifications ------------------------</w:t>
            </w:r>
          </w:p>
          <w:p w14:paraId="47CF71F0"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umber ....1....+....2....+....3....+....4....+....5....+....6....+....7....+</w:t>
            </w:r>
          </w:p>
          <w:p w14:paraId="4E9480F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46      SQLER4 BINDEC(9) OVERLAY(SQLERR:*NEXT);                            47      SQLER5 BINDEC(9) OVERLAY(SQLERR:*NEXT);                 </w:t>
            </w:r>
          </w:p>
          <w:p w14:paraId="3224A8CC"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48      SQLER6 BINDEC(9) OVERLAY(SQLERR:*NEXT);                 </w:t>
            </w:r>
          </w:p>
          <w:p w14:paraId="436C79D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49      SQLERRD INT(10) DIM(6) OVERLAY(SQLERR);                 </w:t>
            </w:r>
          </w:p>
          <w:p w14:paraId="338C18BC"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50     SQLWRN CHAR(11);                                         </w:t>
            </w:r>
          </w:p>
          <w:p w14:paraId="209DAB08"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51      SQLWN0 CHAR(1) OVERLAY(SQLWRN:*NEXT);                   </w:t>
            </w:r>
          </w:p>
          <w:p w14:paraId="5BB7175D"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52      SQLWN1 CHAR(1) OVERLAY(SQLWRN:*NEXT);                   </w:t>
            </w:r>
          </w:p>
          <w:p w14:paraId="1A08333D"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53      SQLWN2 CHAR(1) OVERLAY(SQLWRN:*NEXT);                   </w:t>
            </w:r>
          </w:p>
          <w:p w14:paraId="47A26694"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54      SQLWN3 CHAR(1) OVERLAY(SQLWRN:*NEXT);                   </w:t>
            </w:r>
          </w:p>
          <w:p w14:paraId="3C46172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55      SQLWN4 CHAR(1) OVERLAY(SQLWRN:*NEXT);                   </w:t>
            </w:r>
          </w:p>
          <w:p w14:paraId="67F40A43"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56      SQLWN5 CHAR(1) OVERLAY(SQLWRN:*NEXT);                   </w:t>
            </w:r>
          </w:p>
          <w:p w14:paraId="183AA248"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57      SQLWN6 CHAR(1) OVERLAY(SQLWRN:*NEXT);                   </w:t>
            </w:r>
          </w:p>
          <w:p w14:paraId="1C7053E3"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58      SQLWN7 CHAR(1) OVERLAY(SQLWRN:*NEXT);                   </w:t>
            </w:r>
          </w:p>
          <w:p w14:paraId="1C4EF9FE"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59      SQLWN8 CHAR(1) OVERLAY(SQLWRN:*NEXT);                   </w:t>
            </w:r>
          </w:p>
          <w:p w14:paraId="1CD9468A"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60      SQLWN9 CHAR(1) OVERLAY(SQLWRN:*NEXT);                   </w:t>
            </w:r>
          </w:p>
          <w:p w14:paraId="5673D7A0"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61      SQLWNA CHAR(1) OVERLAY(SQLWRN:*NEXT);                   </w:t>
            </w:r>
          </w:p>
          <w:p w14:paraId="5B96E513"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62      SQLWARN CHAR(1) DIM(11) OVERLAY(SQLWRN);                   63     SQLSTATE CHAR(5);                                                </w:t>
            </w:r>
          </w:p>
          <w:p w14:paraId="46DEE4F1"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64      SQLSTT CHAR(5) OVERLAY(SQLSTATE);                               </w:t>
            </w:r>
          </w:p>
          <w:p w14:paraId="7001BFA0"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65   END-DS SQLCA;                                                      </w:t>
            </w:r>
          </w:p>
          <w:p w14:paraId="0E21414F"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66   DCL-PR SQLROUTE_CALL EXTPGM(SQLROUTE);                             </w:t>
            </w:r>
          </w:p>
          <w:p w14:paraId="2CD321A2"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67     CA LIKEDS(SQLCA);                                                </w:t>
            </w:r>
          </w:p>
          <w:p w14:paraId="3ABE049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68     *N BINDEC(4) OPTIONS(*NOPASS);                                   </w:t>
            </w:r>
          </w:p>
          <w:p w14:paraId="26C2EC4C"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69     *N CHAR(1) OPTIONS(*NOPASS);                                     </w:t>
            </w:r>
          </w:p>
          <w:p w14:paraId="1EEFF87A"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70   END-PR SQLROUTE_CALL;                                              </w:t>
            </w:r>
          </w:p>
          <w:p w14:paraId="771C2421"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71   DCL-PR SQLOPEN_CALL EXTPGM(SQLOPEN);                               </w:t>
            </w:r>
          </w:p>
          <w:p w14:paraId="0DA2EE9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72     CA LIKEDS(SQLCA);                                                </w:t>
            </w:r>
          </w:p>
          <w:p w14:paraId="3EA7E036"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73     *N BINDEC(4);                                                    </w:t>
            </w:r>
          </w:p>
          <w:p w14:paraId="49514ACA"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74   END-PR SQLOPEN_CALL;                                               </w:t>
            </w:r>
          </w:p>
          <w:p w14:paraId="4EAEF2AF"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75   DCL-PR SQLCLSE_CALL EXTPGM(SQLCLSE);                               </w:t>
            </w:r>
          </w:p>
          <w:p w14:paraId="28A11278"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76     CA LIKEDS(SQLCA);                                                </w:t>
            </w:r>
          </w:p>
          <w:p w14:paraId="464E58D7"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77     *N BINDEC(4);                                                    </w:t>
            </w:r>
          </w:p>
          <w:p w14:paraId="265DEF2D"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78   END-PR SQLCLSE_CALL;                                                 79   DCL-PR SQLCMIT_CALL EXTPGM(SQLCMIT);                          </w:t>
            </w:r>
          </w:p>
          <w:p w14:paraId="7CAD6989"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80     CA LIKEDS(SQLCA);                                           </w:t>
            </w:r>
          </w:p>
          <w:p w14:paraId="23B6A4F5"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81     *N BINDEC(4);                                               </w:t>
            </w:r>
          </w:p>
          <w:p w14:paraId="30E30BF8"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82   END-PR SQLCMIT_CALL;                                          </w:t>
            </w:r>
          </w:p>
          <w:p w14:paraId="114EEF14"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83   /RESTORE CCSID(*CHAR)                                         </w:t>
            </w:r>
          </w:p>
          <w:p w14:paraId="1C369EC5"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84   DCL-C SQLROUTE CONST('QSYS/QSQROUTE');                        </w:t>
            </w:r>
          </w:p>
          <w:p w14:paraId="7675B07F"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85   DCL-C SQLOPEN CONST('QSYS/QSQLOPEN');                         </w:t>
            </w:r>
          </w:p>
          <w:p w14:paraId="1C00FC8A"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86   DCL-C SQLCLSE CONST('QSYS/QSQLCLSE');                         </w:t>
            </w:r>
          </w:p>
          <w:p w14:paraId="6CE4EC1C"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87   DCL-C SQLCMIT CONST('QSYS/QSQLCMIT');                         </w:t>
            </w:r>
          </w:p>
          <w:p w14:paraId="2542CDEF"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88   DCL-C SQFRD CONST(2);                                         </w:t>
            </w:r>
          </w:p>
          <w:p w14:paraId="0EE302B3"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89   DCL-C SQFCRT CONST(8);                                        </w:t>
            </w:r>
          </w:p>
          <w:p w14:paraId="35EB3B55"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90   DCL-C SQFOVR CONST(16);                                       </w:t>
            </w:r>
          </w:p>
          <w:p w14:paraId="1C500F76"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91   DCL-C SQFAPP CONST(32);                                       </w:t>
            </w:r>
          </w:p>
          <w:p w14:paraId="466DE4B4"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92 D                 DS                                            </w:t>
            </w:r>
          </w:p>
          <w:p w14:paraId="00EBA822" w14:textId="77777777" w:rsidR="003068E6" w:rsidRPr="003068E6" w:rsidRDefault="003068E6" w:rsidP="003068E6">
            <w:pPr>
              <w:pStyle w:val="DisplayScreen"/>
              <w:rPr>
                <w:rFonts w:ascii="Courier New" w:hAnsi="Courier New"/>
                <w:b/>
                <w:sz w:val="20"/>
                <w:szCs w:val="20"/>
              </w:rPr>
            </w:pPr>
            <w:r w:rsidRPr="003068E6">
              <w:rPr>
                <w:rFonts w:ascii="Courier New" w:hAnsi="Courier New"/>
                <w:b/>
                <w:sz w:val="20"/>
                <w:szCs w:val="20"/>
              </w:rPr>
              <w:t xml:space="preserve">  93 D  SQL_00000              1      2B 0 INZ(128)                  </w:t>
            </w:r>
          </w:p>
          <w:p w14:paraId="31E910CF" w14:textId="77777777" w:rsidR="00255316" w:rsidRPr="00255316" w:rsidRDefault="003068E6" w:rsidP="00255316">
            <w:pPr>
              <w:pStyle w:val="DisplayScreen"/>
              <w:rPr>
                <w:rFonts w:ascii="Courier New" w:hAnsi="Courier New"/>
                <w:b/>
                <w:sz w:val="20"/>
                <w:szCs w:val="20"/>
              </w:rPr>
            </w:pPr>
            <w:r w:rsidRPr="003068E6">
              <w:rPr>
                <w:rFonts w:ascii="Courier New" w:hAnsi="Courier New"/>
                <w:b/>
                <w:sz w:val="20"/>
                <w:szCs w:val="20"/>
              </w:rPr>
              <w:t xml:space="preserve">  94 D  SQL_00001              3      4B 0 INZ(1)                    </w:t>
            </w:r>
            <w:r w:rsidR="00255316" w:rsidRPr="00255316">
              <w:rPr>
                <w:rFonts w:ascii="Courier New" w:hAnsi="Courier New"/>
                <w:b/>
                <w:sz w:val="20"/>
                <w:szCs w:val="20"/>
              </w:rPr>
              <w:t xml:space="preserve">   95 D  SQL_00002              5      8U 0 INZ(0)                          </w:t>
            </w:r>
          </w:p>
          <w:p w14:paraId="5536A91E"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96 D  SQL_00003              9      9A   INZ('0') CCSID(*JOBRUNMIX)      </w:t>
            </w:r>
          </w:p>
          <w:p w14:paraId="2D02CE86"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97 D  SQL_00004             10    128A   CCSID(*JOBRUNMIX)               </w:t>
            </w:r>
          </w:p>
          <w:p w14:paraId="5FB9B05D"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98 D  SQL_00005            129    132P 0                                 </w:t>
            </w:r>
          </w:p>
          <w:p w14:paraId="71AFB6C6"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99 D  SQL_00006            133    136P 0                                 </w:t>
            </w:r>
          </w:p>
          <w:p w14:paraId="7D03C5B5"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100 D  SQL_00007            137    161A   CCSID(*JOBRUNMIX)               </w:t>
            </w:r>
          </w:p>
          <w:p w14:paraId="14C4B3A8"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101 D                 DS                                                  </w:t>
            </w:r>
          </w:p>
          <w:p w14:paraId="592CF418"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5770WDS V7R3M0  160422 RN        IBM ILE RPG             QTEMP/TESTSQL      </w:t>
            </w:r>
          </w:p>
          <w:p w14:paraId="2C9D222C"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ine   &lt;---------------------- Source Specifications ------------------------</w:t>
            </w:r>
          </w:p>
          <w:p w14:paraId="2334C994"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umber ....1....+....2....+....3....+....4....+....5....+....6....+....7....+</w:t>
            </w:r>
          </w:p>
          <w:p w14:paraId="3B25F334"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102 D  SQL_00008              1      2B 0 INZ(128)                        </w:t>
            </w:r>
          </w:p>
          <w:p w14:paraId="39EFF3D3"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103 D  SQL_00009              3      4B 0 INZ(2)                          </w:t>
            </w:r>
          </w:p>
          <w:p w14:paraId="4569A8A3"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104 D  SQL_00010              5      8U 0 INZ(0)                          </w:t>
            </w:r>
          </w:p>
          <w:p w14:paraId="01775DE5"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105 D  SQL_00011              9      9A   INZ('0') CCSID(*JOBRUNMIX)      </w:t>
            </w:r>
          </w:p>
          <w:p w14:paraId="5B59C426"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106 D  SQL_00012             10    128A   CCSID(*JOBRUNMIX)               </w:t>
            </w:r>
          </w:p>
          <w:p w14:paraId="5C6FC737"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107 D  SQL_00013            129    132P 0                                 108 D  SQL_00014            133    136P 0                                </w:t>
            </w:r>
          </w:p>
          <w:p w14:paraId="473A5D93"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109 D  SQL_00015            137    150A   CCSID(*JOBRUNMIX)              </w:t>
            </w:r>
          </w:p>
          <w:p w14:paraId="2524AD04"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110 C     CUSKEY        KLIST                                            </w:t>
            </w:r>
          </w:p>
          <w:p w14:paraId="0B0E396A"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111 C                   KFLD                    CUCUST                   </w:t>
            </w:r>
          </w:p>
          <w:p w14:paraId="3BBD4B82"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112 C                   KFLD                    CUSTOR                   </w:t>
            </w:r>
          </w:p>
          <w:p w14:paraId="68069650"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113 c*copy QRPGLESRC,COPYBKD                                             </w:t>
            </w:r>
          </w:p>
          <w:p w14:paraId="5FC15DF7"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114  * ---------------------------------------------------------------   </w:t>
            </w:r>
          </w:p>
          <w:p w14:paraId="183EC3F2"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115 C                   MOVEL     'BB'          FIELDB            2      </w:t>
            </w:r>
          </w:p>
          <w:p w14:paraId="3AEFCE04"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116 C                   MOVEL     'CCCCCCC'     FIELDC            7      </w:t>
            </w:r>
          </w:p>
          <w:p w14:paraId="1CBF44A6"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117  * get the current time in field TIMES                               </w:t>
            </w:r>
          </w:p>
          <w:p w14:paraId="70B95BEF"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118 C                   TIME                    TIMES             6 0    </w:t>
            </w:r>
          </w:p>
          <w:p w14:paraId="1208D28B"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119  * the current time is in field TIMES                                </w:t>
            </w:r>
          </w:p>
          <w:p w14:paraId="7781D591"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120 C                   Z-ADD     1500          PORDER                   </w:t>
            </w:r>
          </w:p>
          <w:p w14:paraId="4AEB08EC"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121 C                   Z-ADD     2050          CUCUST            7 0    </w:t>
            </w:r>
          </w:p>
          <w:p w14:paraId="35C21948"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122 C                   Z-ADD     1             CUSTOR            7 0    </w:t>
            </w:r>
          </w:p>
          <w:p w14:paraId="45F48E8D"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123 C                   MOVEL     *BLANKS       CUNAME           25        124 C     100           DIV       5.25          NET               3 0   </w:t>
            </w:r>
          </w:p>
          <w:p w14:paraId="520D8B84"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125 C                   MVR                     FRACT             4 4   </w:t>
            </w:r>
          </w:p>
          <w:p w14:paraId="6CAE2E0D"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126  * retrieve the customer master records with SQL                    </w:t>
            </w:r>
          </w:p>
          <w:p w14:paraId="7129A686"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127 C*EXEC SQL                                                          </w:t>
            </w:r>
          </w:p>
          <w:p w14:paraId="65E661FB"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128 C*    select CUNAME                                                 </w:t>
            </w:r>
          </w:p>
          <w:p w14:paraId="5249CB66"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129 C*        into :CUNAME                                              </w:t>
            </w:r>
          </w:p>
          <w:p w14:paraId="740CF380"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130 C*        from custmast                                             </w:t>
            </w:r>
          </w:p>
          <w:p w14:paraId="2FE66179"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131 C*        where CUCUST = :CUCUST and                                </w:t>
            </w:r>
          </w:p>
          <w:p w14:paraId="34362F0E"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132 C*              CUSTOR = :CUSTOR                                    </w:t>
            </w:r>
          </w:p>
          <w:p w14:paraId="1DB80C99"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133 C*END-EXEC                                                          </w:t>
            </w:r>
          </w:p>
          <w:p w14:paraId="38C7FB43"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134      SQL_00005 = CUCUST;                                            </w:t>
            </w:r>
          </w:p>
          <w:p w14:paraId="6AFEFD39"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135      SQL_00006 = CUSTOR;                                            </w:t>
            </w:r>
          </w:p>
          <w:p w14:paraId="53456346"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136      SQLER6 = -4;                                                   </w:t>
            </w:r>
          </w:p>
          <w:p w14:paraId="27FE601A"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137      SQLROUTE_CALL(                                                 </w:t>
            </w:r>
          </w:p>
          <w:p w14:paraId="64B99FF5"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138           SQLCA                                                     </w:t>
            </w:r>
          </w:p>
          <w:p w14:paraId="21E8C446"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139         : SQL_00000                                                   140      );                                                           </w:t>
            </w:r>
          </w:p>
          <w:p w14:paraId="79BE8785"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141      IF SQL_00003 = '1';                                          </w:t>
            </w:r>
          </w:p>
          <w:p w14:paraId="1D61EE35"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142      EVAL CUNAME = SQL_00007;                                     </w:t>
            </w:r>
          </w:p>
          <w:p w14:paraId="50FC2884"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143      ENDIF;                                                       </w:t>
            </w:r>
          </w:p>
          <w:p w14:paraId="74AB31CE"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144 C     *IN30         IFEQ      *OFF                                </w:t>
            </w:r>
          </w:p>
          <w:p w14:paraId="66A2B494"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145 C                   MOVE      *ON           *IN30                 </w:t>
            </w:r>
          </w:p>
          <w:p w14:paraId="0AF67EA4"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146 C                   END                                           </w:t>
            </w:r>
          </w:p>
          <w:p w14:paraId="2D650A22"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147 C     SQLCOD        IFGE      0                                   </w:t>
            </w:r>
          </w:p>
          <w:p w14:paraId="184288CE"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148 C     SQLCOD        ANDNE     100                                 </w:t>
            </w:r>
          </w:p>
          <w:p w14:paraId="4B870121"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149 C                   MOVE      *OFF          *IN30                 </w:t>
            </w:r>
          </w:p>
          <w:p w14:paraId="154334F8"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150 C                   END                                           </w:t>
            </w:r>
          </w:p>
          <w:p w14:paraId="4E53C9BC"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151  * GOT CUSTOMER MASTER CUNAME FIELD                               </w:t>
            </w:r>
          </w:p>
          <w:p w14:paraId="7F6F219C"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152 C     *IN30         IFEQ      *OFF                                </w:t>
            </w:r>
          </w:p>
          <w:p w14:paraId="65696896"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153  * got customer master record, move to hold fields                </w:t>
            </w:r>
          </w:p>
          <w:p w14:paraId="17DE39B5"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154 C                   MOVEL     CUNAME        HLDNAM           25   </w:t>
            </w:r>
          </w:p>
          <w:p w14:paraId="7339DCA8" w14:textId="77777777" w:rsidR="00255316" w:rsidRPr="00255316" w:rsidRDefault="00255316" w:rsidP="00255316">
            <w:pPr>
              <w:pStyle w:val="DisplayScreen"/>
              <w:rPr>
                <w:rFonts w:ascii="Courier New" w:hAnsi="Courier New"/>
                <w:b/>
                <w:sz w:val="20"/>
                <w:szCs w:val="20"/>
              </w:rPr>
            </w:pPr>
            <w:r w:rsidRPr="00E44836">
              <w:rPr>
                <w:rFonts w:ascii="Courier New" w:hAnsi="Courier New"/>
                <w:b/>
                <w:color w:val="C00000"/>
                <w:sz w:val="20"/>
                <w:szCs w:val="20"/>
              </w:rPr>
              <w:t xml:space="preserve">  155 C                   MOVEL     CUTELE        HLDTEL           14   5770WDS </w:t>
            </w:r>
            <w:r w:rsidRPr="00255316">
              <w:rPr>
                <w:rFonts w:ascii="Courier New" w:hAnsi="Courier New"/>
                <w:b/>
                <w:sz w:val="20"/>
                <w:szCs w:val="20"/>
              </w:rPr>
              <w:t xml:space="preserve">V7R3M0  160422 RN        IBM ILE RPG             QTEMP/TESTSQL     </w:t>
            </w:r>
          </w:p>
          <w:p w14:paraId="0DD3151E"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Line   &lt;---------------------- Source Specifications -----------------------</w:t>
            </w:r>
          </w:p>
          <w:p w14:paraId="75DDCB94"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Number ....1....+....2....+....3....+....4....+....5....+....6....+....7....</w:t>
            </w:r>
          </w:p>
          <w:p w14:paraId="58D7E8FF"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156 C                   END                                              </w:t>
            </w:r>
          </w:p>
          <w:p w14:paraId="6E125EC4"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157 C     PORDER        IFEQ      1500                                   </w:t>
            </w:r>
          </w:p>
          <w:p w14:paraId="51CA8721"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158 C                   Z-ADD     PORDER        WRKORD            7 0    </w:t>
            </w:r>
          </w:p>
          <w:p w14:paraId="61AED5A0"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159 C                   END                                              </w:t>
            </w:r>
          </w:p>
          <w:p w14:paraId="0B4656C3"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160  * retrieve the customer telephone number with SQL                   </w:t>
            </w:r>
          </w:p>
          <w:p w14:paraId="247B1F14"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161 C                   Z-ADD     2050          CUCUST            7 0    </w:t>
            </w:r>
          </w:p>
          <w:p w14:paraId="22640A80"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162 C                   Z-ADD     1             CUSTOR            7 0    </w:t>
            </w:r>
          </w:p>
          <w:p w14:paraId="72F387DF"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163 C                   MOVEL     *BLANKS       CUTELE           14      </w:t>
            </w:r>
          </w:p>
          <w:p w14:paraId="03B058C5"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164 C*EXEC SQL                                                           </w:t>
            </w:r>
          </w:p>
          <w:p w14:paraId="1F4A40A1"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165 C*    select CUTELE                                                  </w:t>
            </w:r>
          </w:p>
          <w:p w14:paraId="7E9E29C4"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166 C*        into :CUTELE                                               </w:t>
            </w:r>
          </w:p>
          <w:p w14:paraId="14B536C5"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167 C*        from CUSTMAST                                              </w:t>
            </w:r>
          </w:p>
          <w:p w14:paraId="7D5B3C32"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168 C*        where CUCUST = :CUCUST and                                   169 C*              CUSTOR = :CUSTOR                              </w:t>
            </w:r>
          </w:p>
          <w:p w14:paraId="3021381F"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170 C*END-EXEC                                                    </w:t>
            </w:r>
          </w:p>
          <w:p w14:paraId="0572D95A"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171      SQL_00013 = CUCUST;                                      </w:t>
            </w:r>
          </w:p>
          <w:p w14:paraId="22090E3D"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172      SQL_00014 = CUSTOR;                                      </w:t>
            </w:r>
          </w:p>
          <w:p w14:paraId="50740B02"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173      SQLER6 = -4;                                             </w:t>
            </w:r>
          </w:p>
          <w:p w14:paraId="0ED72532"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174      SQLROUTE_CALL(                                           </w:t>
            </w:r>
          </w:p>
          <w:p w14:paraId="6EBA9DFE"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175           SQLCA                                               </w:t>
            </w:r>
          </w:p>
          <w:p w14:paraId="084C0746"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176         : SQL_00008                                           </w:t>
            </w:r>
          </w:p>
          <w:p w14:paraId="67BFAE6B"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177      );                                                       </w:t>
            </w:r>
          </w:p>
          <w:p w14:paraId="3F931C3B"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178      IF SQL_00011 = '1';                                      </w:t>
            </w:r>
          </w:p>
          <w:p w14:paraId="09AEE9B7"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179      EVAL CUTELE = SQL_00015;                                 </w:t>
            </w:r>
          </w:p>
          <w:p w14:paraId="1648C2A3"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180      ENDIF;                                                   </w:t>
            </w:r>
          </w:p>
          <w:p w14:paraId="005FA0B0"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181 C     *IN31         IFEQ      *OFF                            </w:t>
            </w:r>
          </w:p>
          <w:p w14:paraId="6FA43FA0"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182 C                   MOVE      *ON           *IN31             </w:t>
            </w:r>
          </w:p>
          <w:p w14:paraId="0B29C61B"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183 C                   END                                       </w:t>
            </w:r>
          </w:p>
          <w:p w14:paraId="7988AFB2"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184 C     SQLCOD        IFGE      0                                 185 C     SQLCOD        ANDNE     100                                      </w:t>
            </w:r>
          </w:p>
          <w:p w14:paraId="0BC93335"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186 C                   MOVE      *OFF          *IN31                      </w:t>
            </w:r>
          </w:p>
          <w:p w14:paraId="40BE2F54"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187 C                   END                                                </w:t>
            </w:r>
          </w:p>
          <w:p w14:paraId="5B2A7065"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188  * print audit of successful SQL record retrieval                      </w:t>
            </w:r>
          </w:p>
          <w:p w14:paraId="0626CC74"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189  * GOT CUSTOMER MASTER TELEPHONE NUMBER                                </w:t>
            </w:r>
          </w:p>
          <w:p w14:paraId="197E37FD"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190 C     *IN31         IFEQ      *OFF                                     </w:t>
            </w:r>
          </w:p>
          <w:p w14:paraId="1A36A115"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191  * got customer master record, move to hold fields                     </w:t>
            </w:r>
          </w:p>
          <w:p w14:paraId="3CCE50A3" w14:textId="77777777" w:rsidR="00255316" w:rsidRPr="00E44836" w:rsidRDefault="00255316" w:rsidP="00255316">
            <w:pPr>
              <w:pStyle w:val="DisplayScreen"/>
              <w:rPr>
                <w:rFonts w:ascii="Courier New" w:hAnsi="Courier New"/>
                <w:b/>
                <w:color w:val="C00000"/>
                <w:sz w:val="20"/>
                <w:szCs w:val="20"/>
              </w:rPr>
            </w:pPr>
            <w:r w:rsidRPr="00E44836">
              <w:rPr>
                <w:rFonts w:ascii="Courier New" w:hAnsi="Courier New"/>
                <w:b/>
                <w:color w:val="C00000"/>
                <w:sz w:val="20"/>
                <w:szCs w:val="20"/>
              </w:rPr>
              <w:t xml:space="preserve">  192 C                   MOVEL     CUNAME        HLDNAM           25        </w:t>
            </w:r>
          </w:p>
          <w:p w14:paraId="51F844EC" w14:textId="77777777" w:rsidR="00255316" w:rsidRPr="00255316" w:rsidRDefault="00255316" w:rsidP="00255316">
            <w:pPr>
              <w:pStyle w:val="DisplayScreen"/>
              <w:rPr>
                <w:rFonts w:ascii="Courier New" w:hAnsi="Courier New"/>
                <w:b/>
                <w:sz w:val="20"/>
                <w:szCs w:val="20"/>
              </w:rPr>
            </w:pPr>
            <w:r w:rsidRPr="00E44836">
              <w:rPr>
                <w:rFonts w:ascii="Courier New" w:hAnsi="Courier New"/>
                <w:b/>
                <w:color w:val="C00000"/>
                <w:sz w:val="20"/>
                <w:szCs w:val="20"/>
              </w:rPr>
              <w:t xml:space="preserve">  193 C                   MOVEL     CUTELE        HLDTEL           14        </w:t>
            </w:r>
          </w:p>
          <w:p w14:paraId="3C78E50E"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194 C                   END                                                </w:t>
            </w:r>
          </w:p>
          <w:p w14:paraId="04F82354"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195  * exit program                                                        </w:t>
            </w:r>
          </w:p>
          <w:p w14:paraId="3E700DCE"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196 C                   SETON                                        ----LR</w:t>
            </w:r>
          </w:p>
          <w:p w14:paraId="6BCE6BD4"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197 C                   RETURN                                             </w:t>
            </w:r>
          </w:p>
          <w:p w14:paraId="690B959B"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 * * * *   E N D   O F   S O U R C E   * * * * *                      </w:t>
            </w:r>
          </w:p>
          <w:p w14:paraId="7C77433B"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5770WDS V7R3M0  160422 RN        IBM ILE RPG             QTEMP/TESTSQL       </w:t>
            </w:r>
          </w:p>
          <w:p w14:paraId="065B2C2B" w14:textId="77777777" w:rsidR="00255316" w:rsidRPr="00255316" w:rsidRDefault="00255316" w:rsidP="00255316">
            <w:pPr>
              <w:pStyle w:val="DisplayScreen"/>
              <w:rPr>
                <w:rFonts w:ascii="Courier New" w:hAnsi="Courier New"/>
                <w:b/>
                <w:sz w:val="20"/>
                <w:szCs w:val="20"/>
              </w:rPr>
            </w:pPr>
            <w:r w:rsidRPr="00255316">
              <w:rPr>
                <w:rFonts w:ascii="Courier New" w:hAnsi="Courier New"/>
                <w:b/>
                <w:sz w:val="20"/>
                <w:szCs w:val="20"/>
              </w:rPr>
              <w:t xml:space="preserve">         A d d i t i o n a l   D i a g n o s t i c   M e s s a g e s         </w:t>
            </w:r>
          </w:p>
          <w:p w14:paraId="35E089EF" w14:textId="72BA194D" w:rsidR="00C9493C" w:rsidRPr="0091140A" w:rsidRDefault="00255316" w:rsidP="00255316">
            <w:pPr>
              <w:pStyle w:val="DisplayScreen"/>
              <w:rPr>
                <w:rFonts w:ascii="Courier New" w:hAnsi="Courier New"/>
                <w:b/>
                <w:sz w:val="20"/>
                <w:szCs w:val="20"/>
              </w:rPr>
            </w:pPr>
            <w:r w:rsidRPr="00255316">
              <w:rPr>
                <w:rFonts w:ascii="Courier New" w:hAnsi="Courier New"/>
                <w:b/>
                <w:sz w:val="20"/>
                <w:szCs w:val="20"/>
              </w:rPr>
              <w:t xml:space="preserve">                                                                      More...</w:t>
            </w:r>
            <w:r w:rsidR="00C9493C" w:rsidRPr="00C9493C">
              <w:rPr>
                <w:rFonts w:ascii="Courier New" w:hAnsi="Courier New"/>
                <w:b/>
                <w:sz w:val="20"/>
                <w:szCs w:val="20"/>
              </w:rPr>
              <w:t xml:space="preserve">                                           </w:t>
            </w:r>
          </w:p>
        </w:tc>
      </w:tr>
    </w:tbl>
    <w:p w14:paraId="7E8EFDC8" w14:textId="77777777" w:rsidR="00AE1A99" w:rsidRDefault="00AE1A99" w:rsidP="00AE1A99">
      <w:pPr>
        <w:pStyle w:val="BodyTextIndent2"/>
        <w:rPr>
          <w:b/>
          <w:sz w:val="32"/>
          <w:szCs w:val="32"/>
        </w:rPr>
      </w:pPr>
    </w:p>
    <w:p w14:paraId="3E28D4E2" w14:textId="3D49DA19" w:rsidR="00AE1A99" w:rsidRDefault="00AE1A99" w:rsidP="002C43DB">
      <w:pPr>
        <w:pStyle w:val="BodyTextIndent2"/>
        <w:rPr>
          <w:b/>
          <w:sz w:val="32"/>
          <w:szCs w:val="32"/>
        </w:rPr>
      </w:pPr>
      <w:r>
        <w:rPr>
          <w:b/>
          <w:sz w:val="32"/>
          <w:szCs w:val="32"/>
        </w:rPr>
        <w:t xml:space="preserve">SQLRPGLE TESTSQL input compile listing </w:t>
      </w:r>
    </w:p>
    <w:p w14:paraId="3F249C23" w14:textId="77777777" w:rsidR="00AE1A99" w:rsidRDefault="00AE1A99" w:rsidP="002C43DB">
      <w:pPr>
        <w:pStyle w:val="BodyTextIndent2"/>
        <w:rPr>
          <w:b/>
          <w:sz w:val="32"/>
          <w:szCs w:val="32"/>
        </w:rPr>
      </w:pPr>
    </w:p>
    <w:p w14:paraId="5C09ADAA" w14:textId="622B69EA" w:rsidR="00B86337" w:rsidRPr="003A7B7D" w:rsidRDefault="00B86337" w:rsidP="00B86337">
      <w:pPr>
        <w:pStyle w:val="Heading2"/>
        <w:rPr>
          <w:b/>
        </w:rPr>
      </w:pPr>
      <w:bookmarkStart w:id="15418" w:name="_Toc514864991"/>
      <w:bookmarkStart w:id="15419" w:name="_Toc514868280"/>
      <w:bookmarkStart w:id="15420" w:name="_Toc514953958"/>
      <w:bookmarkStart w:id="15421" w:name="_Toc515387101"/>
      <w:bookmarkStart w:id="15422" w:name="_Toc515466673"/>
      <w:bookmarkStart w:id="15423" w:name="_Toc516235608"/>
      <w:bookmarkStart w:id="15424" w:name="_Toc516300470"/>
      <w:bookmarkStart w:id="15425" w:name="_Toc516671012"/>
      <w:bookmarkStart w:id="15426" w:name="_Toc516902213"/>
      <w:bookmarkStart w:id="15427" w:name="_Toc517000182"/>
      <w:bookmarkStart w:id="15428" w:name="_Toc517006352"/>
      <w:bookmarkStart w:id="15429" w:name="_Toc517013862"/>
      <w:bookmarkStart w:id="15430" w:name="_Toc517091482"/>
      <w:bookmarkStart w:id="15431" w:name="_Toc517536427"/>
      <w:bookmarkStart w:id="15432" w:name="_Toc518052606"/>
      <w:bookmarkStart w:id="15433" w:name="_Toc518055680"/>
      <w:bookmarkStart w:id="15434" w:name="_Toc518057251"/>
      <w:bookmarkStart w:id="15435" w:name="_Toc518057803"/>
      <w:bookmarkStart w:id="15436" w:name="_Toc518572061"/>
      <w:bookmarkStart w:id="15437" w:name="_Toc518748757"/>
      <w:bookmarkStart w:id="15438" w:name="_Toc519364346"/>
      <w:bookmarkStart w:id="15439" w:name="_Toc519793537"/>
      <w:bookmarkStart w:id="15440" w:name="_Toc520096109"/>
      <w:bookmarkStart w:id="15441" w:name="_Toc520396186"/>
      <w:bookmarkStart w:id="15442" w:name="_Toc521413360"/>
      <w:bookmarkStart w:id="15443" w:name="_Toc521413947"/>
      <w:bookmarkStart w:id="15444" w:name="_Toc521414259"/>
      <w:bookmarkStart w:id="15445" w:name="_Toc521590928"/>
      <w:bookmarkStart w:id="15446" w:name="_Toc522025355"/>
      <w:bookmarkStart w:id="15447" w:name="_Toc522879098"/>
      <w:bookmarkStart w:id="15448" w:name="_Toc523249180"/>
      <w:bookmarkStart w:id="15449" w:name="_Toc525727413"/>
      <w:bookmarkStart w:id="15450" w:name="_Toc526848170"/>
      <w:bookmarkStart w:id="15451" w:name="_Toc526848726"/>
      <w:bookmarkStart w:id="15452" w:name="_Toc526940189"/>
      <w:bookmarkStart w:id="15453" w:name="_Toc527369579"/>
      <w:bookmarkStart w:id="15454" w:name="_Toc534305730"/>
      <w:bookmarkStart w:id="15455" w:name="_Toc534373889"/>
      <w:bookmarkStart w:id="15456" w:name="_Toc534385683"/>
      <w:bookmarkStart w:id="15457" w:name="_Toc534386188"/>
      <w:bookmarkStart w:id="15458" w:name="_Toc535168376"/>
      <w:bookmarkStart w:id="15459" w:name="_Toc535242001"/>
      <w:bookmarkStart w:id="15460" w:name="_Toc535242520"/>
      <w:bookmarkStart w:id="15461" w:name="_Toc535948283"/>
      <w:bookmarkStart w:id="15462" w:name="_Toc112161"/>
      <w:bookmarkStart w:id="15463" w:name="_Toc597372"/>
      <w:bookmarkStart w:id="15464" w:name="_Toc685080"/>
      <w:bookmarkStart w:id="15465" w:name="_Toc685721"/>
      <w:bookmarkStart w:id="15466" w:name="_Toc686773"/>
      <w:bookmarkStart w:id="15467" w:name="_Toc869253"/>
      <w:bookmarkStart w:id="15468" w:name="_Toc869419"/>
      <w:bookmarkStart w:id="15469" w:name="_Toc869584"/>
      <w:bookmarkStart w:id="15470" w:name="_Toc869749"/>
      <w:bookmarkStart w:id="15471" w:name="_Toc964358"/>
      <w:bookmarkStart w:id="15472" w:name="_Toc1816126"/>
      <w:bookmarkStart w:id="15473" w:name="_Toc1828661"/>
      <w:bookmarkStart w:id="15474" w:name="_Toc1828830"/>
      <w:bookmarkStart w:id="15475" w:name="_Toc1828999"/>
      <w:bookmarkStart w:id="15476" w:name="_Toc5979690"/>
      <w:bookmarkStart w:id="15477" w:name="_Toc5979909"/>
      <w:bookmarkStart w:id="15478" w:name="_Toc6481106"/>
      <w:bookmarkStart w:id="15479" w:name="_Toc6992080"/>
      <w:bookmarkStart w:id="15480" w:name="_Toc6992254"/>
      <w:bookmarkStart w:id="15481" w:name="_Toc6992426"/>
      <w:bookmarkStart w:id="15482" w:name="_Toc6992599"/>
      <w:bookmarkStart w:id="15483" w:name="_Toc6992772"/>
      <w:bookmarkStart w:id="15484" w:name="_Toc6992943"/>
      <w:bookmarkStart w:id="15485" w:name="_Toc6997910"/>
      <w:bookmarkStart w:id="15486" w:name="_Toc6998082"/>
      <w:bookmarkStart w:id="15487" w:name="_Toc6998254"/>
      <w:bookmarkStart w:id="15488" w:name="_Toc6998838"/>
      <w:bookmarkStart w:id="15489" w:name="_Toc8570035"/>
      <w:bookmarkStart w:id="15490" w:name="_Toc8639064"/>
      <w:bookmarkStart w:id="15491" w:name="_Toc8639411"/>
      <w:bookmarkStart w:id="15492" w:name="_Toc8639789"/>
      <w:bookmarkStart w:id="15493" w:name="_Toc8639966"/>
      <w:bookmarkStart w:id="15494" w:name="_Toc8640143"/>
      <w:bookmarkStart w:id="15495" w:name="_Toc8640320"/>
      <w:bookmarkStart w:id="15496" w:name="_Toc8640497"/>
      <w:bookmarkStart w:id="15497" w:name="_Toc8640674"/>
      <w:bookmarkStart w:id="15498" w:name="_Toc8640851"/>
      <w:bookmarkStart w:id="15499" w:name="_Toc8641030"/>
      <w:bookmarkStart w:id="15500" w:name="_Toc8641207"/>
      <w:bookmarkStart w:id="15501" w:name="_Toc8641385"/>
      <w:bookmarkStart w:id="15502" w:name="_Toc8661420"/>
      <w:bookmarkStart w:id="15503" w:name="_Toc8661598"/>
      <w:bookmarkStart w:id="15504" w:name="_Toc8662132"/>
      <w:bookmarkStart w:id="15505" w:name="_Toc8662312"/>
      <w:bookmarkStart w:id="15506" w:name="_Toc8662491"/>
      <w:bookmarkStart w:id="15507" w:name="_Toc11480242"/>
      <w:bookmarkStart w:id="15508" w:name="_Toc11480423"/>
      <w:bookmarkStart w:id="15509" w:name="_Toc12695848"/>
      <w:bookmarkStart w:id="15510" w:name="_Toc12728975"/>
      <w:bookmarkStart w:id="15511" w:name="_Toc12814928"/>
      <w:bookmarkStart w:id="15512" w:name="_Toc12900660"/>
      <w:bookmarkStart w:id="15513" w:name="_Toc12900839"/>
      <w:bookmarkStart w:id="15514" w:name="_Toc12901076"/>
      <w:bookmarkStart w:id="15515" w:name="_Toc12901264"/>
      <w:bookmarkStart w:id="15516" w:name="_Toc12901573"/>
      <w:bookmarkStart w:id="15517" w:name="_Toc12902256"/>
      <w:bookmarkStart w:id="15518" w:name="_Toc17715361"/>
      <w:bookmarkStart w:id="15519" w:name="_Toc19542523"/>
      <w:bookmarkStart w:id="15520" w:name="_Toc19542711"/>
      <w:bookmarkStart w:id="15521" w:name="_Toc19543112"/>
      <w:bookmarkStart w:id="15522" w:name="_Toc19544781"/>
      <w:bookmarkStart w:id="15523" w:name="_Toc20757660"/>
      <w:bookmarkStart w:id="15524" w:name="_Toc20758157"/>
      <w:bookmarkStart w:id="15525" w:name="_Toc23669212"/>
      <w:bookmarkStart w:id="15526" w:name="_Toc23669558"/>
      <w:bookmarkStart w:id="15527" w:name="_Toc23958827"/>
      <w:bookmarkStart w:id="15528" w:name="_Toc23959312"/>
      <w:bookmarkStart w:id="15529" w:name="_Toc23960173"/>
      <w:bookmarkStart w:id="15530" w:name="_Toc23960356"/>
      <w:bookmarkStart w:id="15531" w:name="_Toc23960723"/>
      <w:bookmarkStart w:id="15532" w:name="_Toc24126269"/>
      <w:bookmarkStart w:id="15533" w:name="_Toc24126675"/>
      <w:bookmarkStart w:id="15534" w:name="_Toc24128421"/>
      <w:bookmarkStart w:id="15535" w:name="_Toc24129041"/>
      <w:bookmarkStart w:id="15536" w:name="_Toc25486117"/>
      <w:bookmarkStart w:id="15537" w:name="_Toc25488159"/>
      <w:bookmarkStart w:id="15538" w:name="_Toc25576126"/>
      <w:bookmarkStart w:id="15539" w:name="_Toc25576438"/>
      <w:bookmarkStart w:id="15540" w:name="_Toc27919467"/>
      <w:bookmarkStart w:id="15541" w:name="_Toc27919673"/>
      <w:bookmarkStart w:id="15542" w:name="_Toc27919913"/>
      <w:bookmarkStart w:id="15543" w:name="_Toc27920142"/>
      <w:bookmarkStart w:id="15544" w:name="_Toc27920382"/>
      <w:bookmarkStart w:id="15545" w:name="_Toc28003990"/>
      <w:bookmarkStart w:id="15546" w:name="_Toc28004191"/>
      <w:bookmarkStart w:id="15547" w:name="_Toc28004419"/>
      <w:bookmarkStart w:id="15548" w:name="_Toc28004619"/>
      <w:bookmarkStart w:id="15549" w:name="_Toc28862841"/>
      <w:bookmarkStart w:id="15550" w:name="_Toc28863136"/>
      <w:bookmarkStart w:id="15551" w:name="_Toc28863393"/>
      <w:bookmarkStart w:id="15552" w:name="_Toc28864056"/>
      <w:bookmarkStart w:id="15553" w:name="_Toc28866255"/>
      <w:bookmarkStart w:id="15554" w:name="_Toc28866484"/>
      <w:bookmarkStart w:id="15555" w:name="_Toc28871099"/>
      <w:bookmarkStart w:id="15556" w:name="_Toc28885957"/>
      <w:bookmarkStart w:id="15557" w:name="_Toc48200390"/>
      <w:bookmarkStart w:id="15558" w:name="_Toc48231690"/>
      <w:bookmarkStart w:id="15559" w:name="_Toc48305424"/>
      <w:bookmarkStart w:id="15560" w:name="_Toc48314810"/>
      <w:bookmarkStart w:id="15561" w:name="_Toc48318479"/>
      <w:bookmarkStart w:id="15562" w:name="_Toc48318682"/>
      <w:bookmarkStart w:id="15563" w:name="_Toc48318884"/>
      <w:bookmarkStart w:id="15564" w:name="_Toc48319309"/>
      <w:bookmarkStart w:id="15565" w:name="_Toc48396841"/>
      <w:bookmarkStart w:id="15566" w:name="_Toc48408920"/>
      <w:bookmarkStart w:id="15567" w:name="_Toc48483533"/>
      <w:bookmarkStart w:id="15568" w:name="_Toc48646355"/>
      <w:bookmarkStart w:id="15569" w:name="_Toc48737440"/>
      <w:bookmarkStart w:id="15570" w:name="_Toc48825066"/>
      <w:bookmarkStart w:id="15571" w:name="_Toc48825564"/>
      <w:bookmarkStart w:id="15572" w:name="_Toc48835500"/>
      <w:bookmarkStart w:id="15573" w:name="_Toc48835823"/>
      <w:bookmarkStart w:id="15574" w:name="_Toc48902308"/>
      <w:bookmarkStart w:id="15575" w:name="_Toc48925645"/>
      <w:bookmarkStart w:id="15576" w:name="_Toc48925920"/>
      <w:bookmarkStart w:id="15577" w:name="_Toc48997736"/>
      <w:bookmarkStart w:id="15578" w:name="_Toc49004094"/>
      <w:bookmarkStart w:id="15579" w:name="_Toc49075404"/>
      <w:bookmarkStart w:id="15580" w:name="_Toc49082549"/>
      <w:bookmarkStart w:id="15581" w:name="_Toc49082847"/>
      <w:bookmarkStart w:id="15582" w:name="_Toc49083249"/>
      <w:bookmarkStart w:id="15583" w:name="_Toc49083481"/>
      <w:bookmarkStart w:id="15584" w:name="_Toc49088338"/>
      <w:bookmarkStart w:id="15585" w:name="_Toc49088572"/>
      <w:bookmarkStart w:id="15586" w:name="_Toc49090249"/>
      <w:bookmarkStart w:id="15587" w:name="_Toc50102623"/>
      <w:bookmarkStart w:id="15588" w:name="_Toc50369439"/>
      <w:bookmarkStart w:id="15589" w:name="_Toc50369767"/>
      <w:bookmarkStart w:id="15590" w:name="_Toc53753043"/>
      <w:bookmarkStart w:id="15591" w:name="_Toc53753340"/>
      <w:bookmarkStart w:id="15592" w:name="_Toc53756667"/>
      <w:bookmarkStart w:id="15593" w:name="_Toc53757420"/>
      <w:bookmarkStart w:id="15594" w:name="_Toc54010258"/>
      <w:bookmarkStart w:id="15595" w:name="_Toc54532168"/>
      <w:bookmarkStart w:id="15596" w:name="_Toc54532419"/>
      <w:bookmarkStart w:id="15597" w:name="_Toc54532669"/>
      <w:bookmarkStart w:id="15598" w:name="_Toc54536323"/>
      <w:bookmarkStart w:id="15599" w:name="_Toc54623140"/>
      <w:bookmarkStart w:id="15600" w:name="_Toc54699366"/>
      <w:bookmarkStart w:id="15601" w:name="_Toc54699800"/>
      <w:bookmarkStart w:id="15602" w:name="_Toc55038254"/>
      <w:bookmarkStart w:id="15603" w:name="_Toc55224970"/>
      <w:bookmarkStart w:id="15604" w:name="_Toc57299166"/>
      <w:bookmarkStart w:id="15605" w:name="_Toc57458261"/>
      <w:bookmarkStart w:id="15606" w:name="_Toc57458519"/>
      <w:bookmarkStart w:id="15607" w:name="_Toc57458835"/>
      <w:bookmarkStart w:id="15608" w:name="_Toc57459094"/>
      <w:bookmarkStart w:id="15609" w:name="_Toc62052751"/>
      <w:bookmarkStart w:id="15610" w:name="_Toc66712316"/>
      <w:bookmarkStart w:id="15611" w:name="_Toc66713305"/>
      <w:bookmarkStart w:id="15612" w:name="_Toc66713789"/>
      <w:bookmarkStart w:id="15613" w:name="_Toc66883167"/>
      <w:bookmarkStart w:id="15614" w:name="_Toc66883469"/>
      <w:bookmarkStart w:id="15615" w:name="_Toc66883808"/>
      <w:bookmarkStart w:id="15616" w:name="_Toc66884286"/>
      <w:bookmarkStart w:id="15617" w:name="_Toc66885234"/>
      <w:bookmarkStart w:id="15618" w:name="_Toc66962600"/>
      <w:bookmarkStart w:id="15619" w:name="_Toc66962904"/>
      <w:bookmarkStart w:id="15620" w:name="_Toc88228665"/>
      <w:bookmarkStart w:id="15621" w:name="_Toc88233033"/>
      <w:bookmarkStart w:id="15622" w:name="_Toc88234526"/>
      <w:bookmarkStart w:id="15623" w:name="_Toc88237187"/>
      <w:bookmarkStart w:id="15624" w:name="_Toc88237879"/>
      <w:bookmarkStart w:id="15625" w:name="_Toc88238865"/>
      <w:bookmarkStart w:id="15626" w:name="_Toc88239515"/>
      <w:bookmarkStart w:id="15627" w:name="_Toc88241282"/>
      <w:bookmarkStart w:id="15628" w:name="_Toc88243222"/>
      <w:bookmarkStart w:id="15629" w:name="_Toc88243935"/>
      <w:bookmarkStart w:id="15630" w:name="_Toc88740723"/>
      <w:bookmarkStart w:id="15631" w:name="_Toc89343046"/>
      <w:bookmarkStart w:id="15632" w:name="_Toc89343515"/>
      <w:bookmarkStart w:id="15633" w:name="_Toc89343783"/>
      <w:bookmarkStart w:id="15634" w:name="_Toc89349570"/>
      <w:bookmarkStart w:id="15635" w:name="_Toc89440787"/>
      <w:bookmarkStart w:id="15636" w:name="_Toc89441155"/>
      <w:bookmarkStart w:id="15637" w:name="_Toc89680879"/>
      <w:bookmarkStart w:id="15638" w:name="_Toc89950315"/>
      <w:bookmarkStart w:id="15639" w:name="_Toc90134260"/>
      <w:bookmarkStart w:id="15640" w:name="_Toc90134757"/>
      <w:bookmarkStart w:id="15641" w:name="_Toc90135029"/>
      <w:bookmarkStart w:id="15642" w:name="_Toc90135749"/>
      <w:bookmarkStart w:id="15643" w:name="_Toc90137560"/>
      <w:bookmarkStart w:id="15644" w:name="_Toc90137884"/>
      <w:bookmarkStart w:id="15645" w:name="_Toc90138155"/>
      <w:bookmarkStart w:id="15646" w:name="_Toc90138426"/>
      <w:bookmarkStart w:id="15647" w:name="_Toc90305426"/>
      <w:bookmarkStart w:id="15648" w:name="_Toc98417814"/>
      <w:r w:rsidRPr="003A7B7D">
        <w:rPr>
          <w:b/>
        </w:rPr>
        <w:t xml:space="preserve">RTPA for COBOL </w:t>
      </w:r>
      <w:r w:rsidR="00C229E3" w:rsidRPr="003A7B7D">
        <w:rPr>
          <w:b/>
        </w:rPr>
        <w:t xml:space="preserve">COBBASIC </w:t>
      </w:r>
      <w:r w:rsidRPr="003A7B7D">
        <w:rPr>
          <w:b/>
        </w:rPr>
        <w:t>Sample program</w:t>
      </w:r>
      <w:bookmarkEnd w:id="15418"/>
      <w:bookmarkEnd w:id="15419"/>
      <w:bookmarkEnd w:id="15420"/>
      <w:bookmarkEnd w:id="15421"/>
      <w:bookmarkEnd w:id="15422"/>
      <w:bookmarkEnd w:id="15423"/>
      <w:bookmarkEnd w:id="15424"/>
      <w:bookmarkEnd w:id="15425"/>
      <w:bookmarkEnd w:id="15426"/>
      <w:bookmarkEnd w:id="15427"/>
      <w:bookmarkEnd w:id="15428"/>
      <w:bookmarkEnd w:id="15429"/>
      <w:bookmarkEnd w:id="15430"/>
      <w:bookmarkEnd w:id="15431"/>
      <w:bookmarkEnd w:id="15432"/>
      <w:bookmarkEnd w:id="15433"/>
      <w:bookmarkEnd w:id="15434"/>
      <w:bookmarkEnd w:id="15435"/>
      <w:bookmarkEnd w:id="15436"/>
      <w:bookmarkEnd w:id="15437"/>
      <w:bookmarkEnd w:id="15438"/>
      <w:bookmarkEnd w:id="15439"/>
      <w:bookmarkEnd w:id="15440"/>
      <w:bookmarkEnd w:id="15441"/>
      <w:bookmarkEnd w:id="15442"/>
      <w:bookmarkEnd w:id="15443"/>
      <w:bookmarkEnd w:id="15444"/>
      <w:bookmarkEnd w:id="15445"/>
      <w:bookmarkEnd w:id="15446"/>
      <w:bookmarkEnd w:id="15447"/>
      <w:bookmarkEnd w:id="15448"/>
      <w:bookmarkEnd w:id="15449"/>
      <w:bookmarkEnd w:id="15450"/>
      <w:bookmarkEnd w:id="15451"/>
      <w:bookmarkEnd w:id="15452"/>
      <w:bookmarkEnd w:id="15453"/>
      <w:bookmarkEnd w:id="15454"/>
      <w:bookmarkEnd w:id="15455"/>
      <w:bookmarkEnd w:id="15456"/>
      <w:bookmarkEnd w:id="15457"/>
      <w:bookmarkEnd w:id="15458"/>
      <w:bookmarkEnd w:id="15459"/>
      <w:bookmarkEnd w:id="15460"/>
      <w:bookmarkEnd w:id="15461"/>
      <w:bookmarkEnd w:id="15462"/>
      <w:bookmarkEnd w:id="15463"/>
      <w:bookmarkEnd w:id="15464"/>
      <w:bookmarkEnd w:id="15465"/>
      <w:bookmarkEnd w:id="15466"/>
      <w:bookmarkEnd w:id="15467"/>
      <w:bookmarkEnd w:id="15468"/>
      <w:bookmarkEnd w:id="15469"/>
      <w:bookmarkEnd w:id="15470"/>
      <w:bookmarkEnd w:id="15471"/>
      <w:bookmarkEnd w:id="15472"/>
      <w:bookmarkEnd w:id="15473"/>
      <w:bookmarkEnd w:id="15474"/>
      <w:bookmarkEnd w:id="15475"/>
      <w:bookmarkEnd w:id="15476"/>
      <w:bookmarkEnd w:id="15477"/>
      <w:bookmarkEnd w:id="15478"/>
      <w:bookmarkEnd w:id="15479"/>
      <w:bookmarkEnd w:id="15480"/>
      <w:bookmarkEnd w:id="15481"/>
      <w:bookmarkEnd w:id="15482"/>
      <w:bookmarkEnd w:id="15483"/>
      <w:bookmarkEnd w:id="15484"/>
      <w:bookmarkEnd w:id="15485"/>
      <w:bookmarkEnd w:id="15486"/>
      <w:bookmarkEnd w:id="15487"/>
      <w:bookmarkEnd w:id="15488"/>
      <w:bookmarkEnd w:id="15489"/>
      <w:bookmarkEnd w:id="15490"/>
      <w:bookmarkEnd w:id="15491"/>
      <w:bookmarkEnd w:id="15492"/>
      <w:bookmarkEnd w:id="15493"/>
      <w:bookmarkEnd w:id="15494"/>
      <w:bookmarkEnd w:id="15495"/>
      <w:bookmarkEnd w:id="15496"/>
      <w:bookmarkEnd w:id="15497"/>
      <w:bookmarkEnd w:id="15498"/>
      <w:bookmarkEnd w:id="15499"/>
      <w:bookmarkEnd w:id="15500"/>
      <w:bookmarkEnd w:id="15501"/>
      <w:bookmarkEnd w:id="15502"/>
      <w:bookmarkEnd w:id="15503"/>
      <w:bookmarkEnd w:id="15504"/>
      <w:bookmarkEnd w:id="15505"/>
      <w:bookmarkEnd w:id="15506"/>
      <w:bookmarkEnd w:id="15507"/>
      <w:bookmarkEnd w:id="15508"/>
      <w:bookmarkEnd w:id="15509"/>
      <w:bookmarkEnd w:id="15510"/>
      <w:bookmarkEnd w:id="15511"/>
      <w:bookmarkEnd w:id="15512"/>
      <w:bookmarkEnd w:id="15513"/>
      <w:bookmarkEnd w:id="15514"/>
      <w:bookmarkEnd w:id="15515"/>
      <w:bookmarkEnd w:id="15516"/>
      <w:bookmarkEnd w:id="15517"/>
      <w:bookmarkEnd w:id="15518"/>
      <w:bookmarkEnd w:id="15519"/>
      <w:bookmarkEnd w:id="15520"/>
      <w:bookmarkEnd w:id="15521"/>
      <w:bookmarkEnd w:id="15522"/>
      <w:bookmarkEnd w:id="15523"/>
      <w:bookmarkEnd w:id="15524"/>
      <w:bookmarkEnd w:id="15525"/>
      <w:bookmarkEnd w:id="15526"/>
      <w:bookmarkEnd w:id="15527"/>
      <w:bookmarkEnd w:id="15528"/>
      <w:bookmarkEnd w:id="15529"/>
      <w:bookmarkEnd w:id="15530"/>
      <w:bookmarkEnd w:id="15531"/>
      <w:bookmarkEnd w:id="15532"/>
      <w:bookmarkEnd w:id="15533"/>
      <w:bookmarkEnd w:id="15534"/>
      <w:bookmarkEnd w:id="15535"/>
      <w:bookmarkEnd w:id="15536"/>
      <w:bookmarkEnd w:id="15537"/>
      <w:bookmarkEnd w:id="15538"/>
      <w:bookmarkEnd w:id="15539"/>
      <w:bookmarkEnd w:id="15540"/>
      <w:bookmarkEnd w:id="15541"/>
      <w:bookmarkEnd w:id="15542"/>
      <w:bookmarkEnd w:id="15543"/>
      <w:bookmarkEnd w:id="15544"/>
      <w:bookmarkEnd w:id="15545"/>
      <w:bookmarkEnd w:id="15546"/>
      <w:bookmarkEnd w:id="15547"/>
      <w:bookmarkEnd w:id="15548"/>
      <w:bookmarkEnd w:id="15549"/>
      <w:bookmarkEnd w:id="15550"/>
      <w:bookmarkEnd w:id="15551"/>
      <w:bookmarkEnd w:id="15552"/>
      <w:bookmarkEnd w:id="15553"/>
      <w:bookmarkEnd w:id="15554"/>
      <w:bookmarkEnd w:id="15555"/>
      <w:bookmarkEnd w:id="15556"/>
      <w:bookmarkEnd w:id="15557"/>
      <w:bookmarkEnd w:id="15558"/>
      <w:bookmarkEnd w:id="15559"/>
      <w:bookmarkEnd w:id="15560"/>
      <w:bookmarkEnd w:id="15561"/>
      <w:bookmarkEnd w:id="15562"/>
      <w:bookmarkEnd w:id="15563"/>
      <w:bookmarkEnd w:id="15564"/>
      <w:bookmarkEnd w:id="15565"/>
      <w:bookmarkEnd w:id="15566"/>
      <w:bookmarkEnd w:id="15567"/>
      <w:bookmarkEnd w:id="15568"/>
      <w:bookmarkEnd w:id="15569"/>
      <w:bookmarkEnd w:id="15570"/>
      <w:bookmarkEnd w:id="15571"/>
      <w:bookmarkEnd w:id="15572"/>
      <w:bookmarkEnd w:id="15573"/>
      <w:bookmarkEnd w:id="15574"/>
      <w:bookmarkEnd w:id="15575"/>
      <w:bookmarkEnd w:id="15576"/>
      <w:bookmarkEnd w:id="15577"/>
      <w:bookmarkEnd w:id="15578"/>
      <w:bookmarkEnd w:id="15579"/>
      <w:bookmarkEnd w:id="15580"/>
      <w:bookmarkEnd w:id="15581"/>
      <w:bookmarkEnd w:id="15582"/>
      <w:bookmarkEnd w:id="15583"/>
      <w:bookmarkEnd w:id="15584"/>
      <w:bookmarkEnd w:id="15585"/>
      <w:bookmarkEnd w:id="15586"/>
      <w:bookmarkEnd w:id="15587"/>
      <w:bookmarkEnd w:id="15588"/>
      <w:bookmarkEnd w:id="15589"/>
      <w:bookmarkEnd w:id="15590"/>
      <w:bookmarkEnd w:id="15591"/>
      <w:bookmarkEnd w:id="15592"/>
      <w:bookmarkEnd w:id="15593"/>
      <w:bookmarkEnd w:id="15594"/>
      <w:bookmarkEnd w:id="15595"/>
      <w:bookmarkEnd w:id="15596"/>
      <w:bookmarkEnd w:id="15597"/>
      <w:bookmarkEnd w:id="15598"/>
      <w:bookmarkEnd w:id="15599"/>
      <w:bookmarkEnd w:id="15600"/>
      <w:bookmarkEnd w:id="15601"/>
      <w:bookmarkEnd w:id="15602"/>
      <w:bookmarkEnd w:id="15603"/>
      <w:bookmarkEnd w:id="15604"/>
      <w:bookmarkEnd w:id="15605"/>
      <w:bookmarkEnd w:id="15606"/>
      <w:bookmarkEnd w:id="15607"/>
      <w:bookmarkEnd w:id="15608"/>
      <w:bookmarkEnd w:id="15609"/>
      <w:bookmarkEnd w:id="15610"/>
      <w:bookmarkEnd w:id="15611"/>
      <w:bookmarkEnd w:id="15612"/>
      <w:bookmarkEnd w:id="15613"/>
      <w:bookmarkEnd w:id="15614"/>
      <w:bookmarkEnd w:id="15615"/>
      <w:bookmarkEnd w:id="15616"/>
      <w:bookmarkEnd w:id="15617"/>
      <w:bookmarkEnd w:id="15618"/>
      <w:bookmarkEnd w:id="15619"/>
      <w:bookmarkEnd w:id="15620"/>
      <w:bookmarkEnd w:id="15621"/>
      <w:bookmarkEnd w:id="15622"/>
      <w:bookmarkEnd w:id="15623"/>
      <w:bookmarkEnd w:id="15624"/>
      <w:bookmarkEnd w:id="15625"/>
      <w:bookmarkEnd w:id="15626"/>
      <w:bookmarkEnd w:id="15627"/>
      <w:bookmarkEnd w:id="15628"/>
      <w:bookmarkEnd w:id="15629"/>
      <w:bookmarkEnd w:id="15630"/>
      <w:bookmarkEnd w:id="15631"/>
      <w:bookmarkEnd w:id="15632"/>
      <w:bookmarkEnd w:id="15633"/>
      <w:bookmarkEnd w:id="15634"/>
      <w:bookmarkEnd w:id="15635"/>
      <w:bookmarkEnd w:id="15636"/>
      <w:bookmarkEnd w:id="15637"/>
      <w:bookmarkEnd w:id="15638"/>
      <w:bookmarkEnd w:id="15639"/>
      <w:bookmarkEnd w:id="15640"/>
      <w:bookmarkEnd w:id="15641"/>
      <w:bookmarkEnd w:id="15642"/>
      <w:bookmarkEnd w:id="15643"/>
      <w:bookmarkEnd w:id="15644"/>
      <w:bookmarkEnd w:id="15645"/>
      <w:bookmarkEnd w:id="15646"/>
      <w:bookmarkEnd w:id="15647"/>
      <w:bookmarkEnd w:id="15648"/>
      <w:r w:rsidRPr="003A7B7D">
        <w:rPr>
          <w:b/>
        </w:rPr>
        <w:t xml:space="preserve"> </w:t>
      </w:r>
    </w:p>
    <w:p w14:paraId="411D2601" w14:textId="22460762" w:rsidR="007E1D85" w:rsidRDefault="007E1D85" w:rsidP="007E1D85">
      <w:pPr>
        <w:rPr>
          <w:b/>
          <w:noProof/>
          <w:color w:val="FF0000"/>
          <w:sz w:val="28"/>
          <w:szCs w:val="28"/>
        </w:rPr>
      </w:pPr>
      <w:r>
        <w:rPr>
          <w:b/>
          <w:noProof/>
          <w:color w:val="FF0000"/>
          <w:sz w:val="28"/>
          <w:szCs w:val="28"/>
        </w:rPr>
        <w:t xml:space="preserve">Also </w:t>
      </w:r>
      <w:r w:rsidRPr="007E1D85">
        <w:rPr>
          <w:b/>
          <w:noProof/>
          <w:color w:val="FF0000"/>
          <w:sz w:val="28"/>
          <w:szCs w:val="28"/>
        </w:rPr>
        <w:t>COBOL source program GETEXPSH is a larger program that calls several programs</w:t>
      </w:r>
    </w:p>
    <w:p w14:paraId="6F355A59" w14:textId="77777777" w:rsidR="00DB2C32" w:rsidRDefault="00DB2C32" w:rsidP="007E1D85">
      <w:pPr>
        <w:rPr>
          <w:b/>
          <w:noProof/>
          <w:color w:val="FF0000"/>
          <w:sz w:val="28"/>
          <w:szCs w:val="28"/>
        </w:rPr>
      </w:pPr>
    </w:p>
    <w:p w14:paraId="484B2720" w14:textId="77777777" w:rsidR="00DB2C32" w:rsidRDefault="00DB2C32" w:rsidP="00DB2C32">
      <w:pPr>
        <w:rPr>
          <w:b/>
          <w:noProof/>
          <w:color w:val="FF0000"/>
          <w:sz w:val="28"/>
          <w:szCs w:val="28"/>
        </w:rPr>
      </w:pPr>
      <w:r>
        <w:rPr>
          <w:b/>
          <w:noProof/>
          <w:color w:val="FF0000"/>
          <w:sz w:val="28"/>
          <w:szCs w:val="28"/>
        </w:rPr>
        <w:t xml:space="preserve">Also </w:t>
      </w:r>
      <w:r>
        <w:rPr>
          <w:b/>
          <w:noProof/>
          <w:color w:val="FF0000"/>
          <w:sz w:val="32"/>
          <w:szCs w:val="32"/>
        </w:rPr>
        <w:t>IBM i COBOL/400 (type CBL) and COBOL ILE (type CBLLE) source programs require the appropriate COBOL compilers to be installed on the IBM i</w:t>
      </w:r>
      <w:r w:rsidRPr="007E1D85">
        <w:rPr>
          <w:b/>
          <w:noProof/>
          <w:color w:val="FF0000"/>
          <w:sz w:val="28"/>
          <w:szCs w:val="28"/>
        </w:rPr>
        <w:t xml:space="preserve"> </w:t>
      </w:r>
    </w:p>
    <w:p w14:paraId="64C42E91" w14:textId="77777777" w:rsidR="00DB2C32" w:rsidRDefault="00DB2C32" w:rsidP="00DB2C32">
      <w:pPr>
        <w:rPr>
          <w:b/>
          <w:noProof/>
          <w:color w:val="FF0000"/>
          <w:sz w:val="28"/>
          <w:szCs w:val="28"/>
        </w:rPr>
      </w:pPr>
    </w:p>
    <w:p w14:paraId="5BC35233" w14:textId="0628C2C2" w:rsidR="00DB2C32" w:rsidRDefault="00DB2C32" w:rsidP="00DB2C32">
      <w:pPr>
        <w:rPr>
          <w:b/>
          <w:noProof/>
          <w:color w:val="FF0000"/>
          <w:sz w:val="28"/>
          <w:szCs w:val="28"/>
        </w:rPr>
      </w:pPr>
      <w:r w:rsidRPr="007E1D85">
        <w:rPr>
          <w:b/>
          <w:noProof/>
          <w:color w:val="FF0000"/>
          <w:sz w:val="28"/>
          <w:szCs w:val="28"/>
        </w:rPr>
        <w:t>COBOL source program GETEXPSH is a larger program that calls several programs</w:t>
      </w:r>
    </w:p>
    <w:p w14:paraId="34C6653D" w14:textId="1B20FCD3" w:rsidR="00DB2C32" w:rsidRDefault="00DB2C32" w:rsidP="00DB2C32">
      <w:pPr>
        <w:rPr>
          <w:b/>
          <w:noProof/>
          <w:color w:val="FF0000"/>
          <w:sz w:val="28"/>
          <w:szCs w:val="28"/>
        </w:rPr>
      </w:pPr>
      <w:r>
        <w:rPr>
          <w:b/>
          <w:noProof/>
          <w:color w:val="FF0000"/>
          <w:sz w:val="28"/>
          <w:szCs w:val="28"/>
        </w:rPr>
        <w:t xml:space="preserve">NOTE- Companies not using IBM i COBOL should skip to the RTPA for CL </w:t>
      </w:r>
      <w:r w:rsidR="00C322BE">
        <w:rPr>
          <w:b/>
          <w:noProof/>
          <w:color w:val="FF0000"/>
          <w:sz w:val="28"/>
          <w:szCs w:val="28"/>
        </w:rPr>
        <w:t>ZZ</w:t>
      </w:r>
      <w:r>
        <w:rPr>
          <w:b/>
          <w:noProof/>
          <w:color w:val="FF0000"/>
          <w:sz w:val="28"/>
          <w:szCs w:val="28"/>
        </w:rPr>
        <w:t>TEST1N sample program step</w:t>
      </w:r>
    </w:p>
    <w:p w14:paraId="7A58355C" w14:textId="77777777" w:rsidR="00B86337" w:rsidRPr="00A97822" w:rsidRDefault="00B86337" w:rsidP="00B86337">
      <w:pPr>
        <w:ind w:left="0"/>
        <w:jc w:val="left"/>
        <w:rPr>
          <w:b/>
          <w:noProof/>
        </w:rPr>
      </w:pPr>
    </w:p>
    <w:p w14:paraId="25040C20" w14:textId="77777777" w:rsidR="00B86337" w:rsidRDefault="00B86337" w:rsidP="00B86337">
      <w:pPr>
        <w:pStyle w:val="BodyTextIndent2"/>
        <w:rPr>
          <w:noProof/>
        </w:rPr>
      </w:pPr>
    </w:p>
    <w:p w14:paraId="2751EB49" w14:textId="797333ED" w:rsidR="00B86337" w:rsidRDefault="00B86337" w:rsidP="00B86337">
      <w:pPr>
        <w:pStyle w:val="BodyTextIndent2"/>
        <w:rPr>
          <w:b/>
          <w:noProof/>
          <w:sz w:val="32"/>
          <w:szCs w:val="32"/>
        </w:rPr>
      </w:pPr>
      <w:r w:rsidRPr="004C53CF">
        <w:rPr>
          <w:b/>
          <w:noProof/>
          <w:sz w:val="32"/>
          <w:szCs w:val="32"/>
        </w:rPr>
        <w:t xml:space="preserve">Enter the RTPA for </w:t>
      </w:r>
      <w:r>
        <w:rPr>
          <w:b/>
          <w:noProof/>
          <w:sz w:val="32"/>
          <w:szCs w:val="32"/>
        </w:rPr>
        <w:t>COBOL</w:t>
      </w:r>
      <w:r w:rsidRPr="004C53CF">
        <w:rPr>
          <w:b/>
          <w:noProof/>
          <w:sz w:val="32"/>
          <w:szCs w:val="32"/>
        </w:rPr>
        <w:t xml:space="preserve"> command RTPA</w:t>
      </w:r>
      <w:r>
        <w:rPr>
          <w:b/>
          <w:noProof/>
          <w:sz w:val="32"/>
          <w:szCs w:val="32"/>
        </w:rPr>
        <w:t>CO</w:t>
      </w:r>
      <w:r w:rsidRPr="004C53CF">
        <w:rPr>
          <w:b/>
          <w:noProof/>
          <w:sz w:val="32"/>
          <w:szCs w:val="32"/>
        </w:rPr>
        <w:t xml:space="preserve"> </w:t>
      </w:r>
      <w:r>
        <w:rPr>
          <w:b/>
          <w:noProof/>
          <w:sz w:val="32"/>
          <w:szCs w:val="32"/>
        </w:rPr>
        <w:t>to audit enable COBOL source programs</w:t>
      </w:r>
    </w:p>
    <w:p w14:paraId="1F1B5202" w14:textId="77777777" w:rsidR="001E25FC" w:rsidRDefault="001E25FC" w:rsidP="00B86337">
      <w:pPr>
        <w:pStyle w:val="BodyTextIndent2"/>
        <w:rPr>
          <w:b/>
          <w:noProof/>
          <w:sz w:val="32"/>
          <w:szCs w:val="32"/>
        </w:rPr>
      </w:pPr>
    </w:p>
    <w:p w14:paraId="2A83D822" w14:textId="06BBE004" w:rsidR="001E25FC" w:rsidRDefault="001E25FC" w:rsidP="001E25FC">
      <w:pPr>
        <w:pStyle w:val="BodyTextIndent2"/>
        <w:rPr>
          <w:b/>
          <w:noProof/>
          <w:color w:val="FF0000"/>
          <w:sz w:val="32"/>
          <w:szCs w:val="32"/>
        </w:rPr>
      </w:pPr>
      <w:r w:rsidRPr="001E25FC">
        <w:rPr>
          <w:b/>
          <w:noProof/>
          <w:color w:val="FF0000"/>
          <w:sz w:val="32"/>
          <w:szCs w:val="32"/>
        </w:rPr>
        <w:t xml:space="preserve">NOTE – </w:t>
      </w:r>
      <w:r>
        <w:rPr>
          <w:b/>
          <w:noProof/>
          <w:color w:val="FF0000"/>
          <w:sz w:val="32"/>
          <w:szCs w:val="32"/>
        </w:rPr>
        <w:t xml:space="preserve">The appropriate IBM i </w:t>
      </w:r>
      <w:r w:rsidR="00B34B1E">
        <w:rPr>
          <w:b/>
          <w:noProof/>
          <w:color w:val="FF0000"/>
          <w:sz w:val="32"/>
          <w:szCs w:val="32"/>
        </w:rPr>
        <w:t xml:space="preserve">ILE </w:t>
      </w:r>
      <w:r>
        <w:rPr>
          <w:b/>
          <w:noProof/>
          <w:color w:val="FF0000"/>
          <w:sz w:val="32"/>
          <w:szCs w:val="32"/>
        </w:rPr>
        <w:t>COBOL compiler must be installed to compile COBOL programs (COBOL/400 for type CBL source programs, COBOL  ILE for type CBLLE source programs</w:t>
      </w:r>
    </w:p>
    <w:p w14:paraId="03733D19" w14:textId="2EA70E4F" w:rsidR="00D51B99" w:rsidRDefault="00D51B99" w:rsidP="001E25FC">
      <w:pPr>
        <w:pStyle w:val="BodyTextIndent2"/>
        <w:rPr>
          <w:b/>
          <w:noProof/>
          <w:color w:val="FF0000"/>
          <w:sz w:val="32"/>
          <w:szCs w:val="32"/>
        </w:rPr>
      </w:pPr>
      <w:r w:rsidRPr="001E25FC">
        <w:rPr>
          <w:b/>
          <w:noProof/>
          <w:color w:val="FF0000"/>
          <w:sz w:val="32"/>
          <w:szCs w:val="32"/>
        </w:rPr>
        <w:t xml:space="preserve">NOTE – </w:t>
      </w:r>
      <w:r>
        <w:rPr>
          <w:b/>
          <w:noProof/>
          <w:color w:val="FF0000"/>
          <w:sz w:val="32"/>
          <w:szCs w:val="32"/>
        </w:rPr>
        <w:t xml:space="preserve"> IBM i  COBOL/400 (type CBL) source programs may usually be changed to the COBOL ILE type CBLLE as the </w:t>
      </w:r>
      <w:r w:rsidR="0009344C">
        <w:rPr>
          <w:b/>
          <w:noProof/>
          <w:color w:val="FF0000"/>
          <w:sz w:val="32"/>
          <w:szCs w:val="32"/>
        </w:rPr>
        <w:t>app</w:t>
      </w:r>
      <w:r>
        <w:rPr>
          <w:b/>
          <w:noProof/>
          <w:color w:val="FF0000"/>
          <w:sz w:val="32"/>
          <w:szCs w:val="32"/>
        </w:rPr>
        <w:t>propriate IBM i COBOL compiler must be installed to compile COBOL source programs.</w:t>
      </w:r>
    </w:p>
    <w:p w14:paraId="2E494616" w14:textId="77777777" w:rsidR="00D51B99" w:rsidRDefault="00D51B99" w:rsidP="001E25FC">
      <w:pPr>
        <w:pStyle w:val="BodyTextIndent2"/>
        <w:rPr>
          <w:b/>
          <w:noProof/>
          <w:color w:val="FF0000"/>
          <w:sz w:val="32"/>
          <w:szCs w:val="32"/>
        </w:rPr>
      </w:pPr>
    </w:p>
    <w:p w14:paraId="7EB9E231" w14:textId="640CB849" w:rsidR="00D51B99" w:rsidRDefault="00D51B99" w:rsidP="001E25FC">
      <w:pPr>
        <w:pStyle w:val="BodyTextIndent2"/>
        <w:rPr>
          <w:b/>
          <w:noProof/>
          <w:color w:val="FF0000"/>
          <w:sz w:val="32"/>
          <w:szCs w:val="32"/>
        </w:rPr>
      </w:pPr>
      <w:r>
        <w:rPr>
          <w:b/>
          <w:noProof/>
          <w:color w:val="FF0000"/>
          <w:sz w:val="32"/>
          <w:szCs w:val="32"/>
        </w:rPr>
        <w:t>The IBM COBOL compilers (COBOL/400 and COBOL ILE) are very similar, so the supported IBM</w:t>
      </w:r>
      <w:r w:rsidR="0009344C">
        <w:rPr>
          <w:b/>
          <w:noProof/>
          <w:color w:val="FF0000"/>
          <w:sz w:val="32"/>
          <w:szCs w:val="32"/>
        </w:rPr>
        <w:t xml:space="preserve"> i </w:t>
      </w:r>
      <w:r>
        <w:rPr>
          <w:b/>
          <w:noProof/>
          <w:color w:val="FF0000"/>
          <w:sz w:val="32"/>
          <w:szCs w:val="32"/>
        </w:rPr>
        <w:t xml:space="preserve">COBOL ILE compiler is preferred. </w:t>
      </w:r>
    </w:p>
    <w:p w14:paraId="78C9DF42" w14:textId="77777777" w:rsidR="001E25FC" w:rsidRDefault="001E25FC" w:rsidP="001E25FC">
      <w:pPr>
        <w:pStyle w:val="BodyTextIndent2"/>
        <w:rPr>
          <w:b/>
          <w:noProof/>
          <w:color w:val="FF0000"/>
          <w:sz w:val="32"/>
          <w:szCs w:val="32"/>
        </w:rPr>
      </w:pPr>
    </w:p>
    <w:p w14:paraId="1E904106" w14:textId="3A46F52D" w:rsidR="001E25FC" w:rsidRPr="001E25FC" w:rsidRDefault="001E25FC" w:rsidP="001E25FC">
      <w:pPr>
        <w:pStyle w:val="BodyTextIndent2"/>
        <w:rPr>
          <w:b/>
          <w:color w:val="FF0000"/>
          <w:sz w:val="32"/>
          <w:szCs w:val="32"/>
        </w:rPr>
      </w:pPr>
      <w:r>
        <w:rPr>
          <w:b/>
          <w:noProof/>
          <w:color w:val="FF0000"/>
          <w:sz w:val="32"/>
          <w:szCs w:val="32"/>
        </w:rPr>
        <w:t xml:space="preserve">NOTE – If </w:t>
      </w:r>
      <w:r w:rsidRPr="001E25FC">
        <w:rPr>
          <w:b/>
          <w:noProof/>
          <w:color w:val="FF0000"/>
          <w:sz w:val="32"/>
          <w:szCs w:val="32"/>
        </w:rPr>
        <w:t xml:space="preserve"> the RTPA for COBOL program entry screen is NOT displayed, then there is an error in the RTPA license or security code.</w:t>
      </w:r>
      <w:r w:rsidRPr="001E25FC">
        <w:rPr>
          <w:b/>
          <w:color w:val="FF0000"/>
          <w:sz w:val="32"/>
          <w:szCs w:val="32"/>
        </w:rPr>
        <w:t xml:space="preserve">                          </w:t>
      </w:r>
    </w:p>
    <w:p w14:paraId="01EA8F83" w14:textId="77777777" w:rsidR="001E25FC" w:rsidRPr="004C53CF" w:rsidRDefault="001E25FC" w:rsidP="00B86337">
      <w:pPr>
        <w:pStyle w:val="BodyTextIndent2"/>
        <w:rPr>
          <w:b/>
          <w:noProof/>
          <w:sz w:val="32"/>
          <w:szCs w:val="32"/>
        </w:rPr>
      </w:pPr>
    </w:p>
    <w:p w14:paraId="0CBC2A30" w14:textId="77777777" w:rsidR="00B86337" w:rsidRDefault="00B86337" w:rsidP="00B86337">
      <w:pPr>
        <w:pStyle w:val="BodyTextIndent2"/>
        <w:rPr>
          <w:noProof/>
        </w:rPr>
      </w:pPr>
    </w:p>
    <w:p w14:paraId="29AB1EAC" w14:textId="2F67CB4B" w:rsidR="00B86337" w:rsidRDefault="00B86337" w:rsidP="00B86337">
      <w:pPr>
        <w:pStyle w:val="BodyTextIndent2"/>
        <w:rPr>
          <w:b/>
          <w:noProof/>
          <w:color w:val="C00000"/>
          <w:sz w:val="32"/>
          <w:szCs w:val="32"/>
        </w:rPr>
      </w:pPr>
      <w:r w:rsidRPr="00F634AC">
        <w:rPr>
          <w:b/>
          <w:noProof/>
          <w:color w:val="C00000"/>
          <w:sz w:val="32"/>
          <w:szCs w:val="32"/>
        </w:rPr>
        <w:t>RTPA</w:t>
      </w:r>
      <w:r>
        <w:rPr>
          <w:b/>
          <w:noProof/>
          <w:color w:val="C00000"/>
          <w:sz w:val="32"/>
          <w:szCs w:val="32"/>
        </w:rPr>
        <w:t>CO  (to display the entry screen for RTPA for COBOL)</w:t>
      </w:r>
    </w:p>
    <w:p w14:paraId="24C47EE8" w14:textId="77777777" w:rsidR="00B86337" w:rsidRDefault="00B86337" w:rsidP="00B86337">
      <w:pPr>
        <w:pStyle w:val="BodyTextIndent2"/>
        <w:rPr>
          <w:b/>
          <w:noProof/>
          <w:color w:val="C00000"/>
          <w:sz w:val="32"/>
          <w:szCs w:val="32"/>
        </w:rPr>
      </w:pPr>
    </w:p>
    <w:p w14:paraId="21455CA1" w14:textId="589C8690" w:rsidR="00B86337" w:rsidRPr="00642F50" w:rsidRDefault="00B86337" w:rsidP="00B86337">
      <w:pPr>
        <w:pStyle w:val="BodyTextIndent2"/>
      </w:pPr>
      <w:r>
        <w:rPr>
          <w:noProof/>
        </w:rPr>
        <w:t>NOTE – If the RTPA for COBOL program entry screen is NOT displayed, then there is an error in the RTPA license or security code.</w:t>
      </w:r>
      <w:r>
        <w:t xml:space="preserve">                          </w:t>
      </w:r>
    </w:p>
    <w:p w14:paraId="7CFF57DD" w14:textId="77777777" w:rsidR="00B86337" w:rsidRDefault="00B86337" w:rsidP="00B86337">
      <w:pPr>
        <w:pStyle w:val="BodyTextIndent2"/>
        <w:rPr>
          <w:b/>
          <w:noProof/>
          <w:color w:val="C00000"/>
          <w:sz w:val="32"/>
          <w:szCs w:val="32"/>
        </w:rPr>
      </w:pPr>
    </w:p>
    <w:p w14:paraId="07CDBF49" w14:textId="79D2C11E" w:rsidR="00F03612" w:rsidRDefault="00F03612" w:rsidP="00F03612">
      <w:pPr>
        <w:pStyle w:val="BodyTextIndent2"/>
        <w:rPr>
          <w:b/>
          <w:noProof/>
          <w:color w:val="C00000"/>
          <w:sz w:val="32"/>
          <w:szCs w:val="32"/>
        </w:rPr>
      </w:pPr>
    </w:p>
    <w:p w14:paraId="7B2FFD54" w14:textId="77777777" w:rsidR="00F03612" w:rsidRDefault="00F03612" w:rsidP="00F03612">
      <w:pPr>
        <w:pStyle w:val="BodyTextIndent2"/>
        <w:rPr>
          <w:b/>
          <w:noProof/>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F5E0D" w14:paraId="7FD901F7" w14:textId="77777777" w:rsidTr="00FC604C">
        <w:tc>
          <w:tcPr>
            <w:tcW w:w="9630" w:type="dxa"/>
            <w:shd w:val="clear" w:color="auto" w:fill="E6E6E6"/>
          </w:tcPr>
          <w:p w14:paraId="4B14295E"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MAIN                           IBM i Main Menu                                 </w:t>
            </w:r>
          </w:p>
          <w:p w14:paraId="5F83E4A5"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System:   LS053    </w:t>
            </w:r>
          </w:p>
          <w:p w14:paraId="61E7848D"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Select one of the following:                                                   </w:t>
            </w:r>
          </w:p>
          <w:p w14:paraId="09D503AC"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w:t>
            </w:r>
          </w:p>
          <w:p w14:paraId="4BFA86EB"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1. User tasks                                                             </w:t>
            </w:r>
          </w:p>
          <w:p w14:paraId="6516D05E"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2. Office tasks                                                           </w:t>
            </w:r>
          </w:p>
          <w:p w14:paraId="37448EAD"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3. General system tasks                                                   </w:t>
            </w:r>
          </w:p>
          <w:p w14:paraId="5C22453C"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4. Files, libraries, and folders                                          </w:t>
            </w:r>
          </w:p>
          <w:p w14:paraId="29C6E617"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5. Programming                                                            </w:t>
            </w:r>
          </w:p>
          <w:p w14:paraId="4E75CB49"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6. Communications                                                         </w:t>
            </w:r>
          </w:p>
          <w:p w14:paraId="18047B93"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7. Define or change the system                                            </w:t>
            </w:r>
          </w:p>
          <w:p w14:paraId="7F0577E3"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8. Problem handling                                                       </w:t>
            </w:r>
          </w:p>
          <w:p w14:paraId="0FD5363B"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9. Display a menu                                                         </w:t>
            </w:r>
          </w:p>
          <w:p w14:paraId="018E252B"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10. Information Assistant options                                          </w:t>
            </w:r>
          </w:p>
          <w:p w14:paraId="45348AC8"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11. IBM i Access tasks                                                     </w:t>
            </w:r>
          </w:p>
          <w:p w14:paraId="0BBD0249"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w:t>
            </w:r>
          </w:p>
          <w:p w14:paraId="6D0D7179"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90. Sign off                                                               </w:t>
            </w:r>
          </w:p>
          <w:p w14:paraId="37C72FAF"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w:t>
            </w:r>
          </w:p>
          <w:p w14:paraId="6F7D28CF"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Selection or command                                                           </w:t>
            </w:r>
          </w:p>
          <w:p w14:paraId="2F937E0B"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w:t>
            </w:r>
            <w:r w:rsidRPr="004576EA">
              <w:rPr>
                <w:rFonts w:ascii="Courier New" w:hAnsi="Courier New"/>
                <w:b/>
                <w:color w:val="C00000"/>
                <w:sz w:val="20"/>
                <w:szCs w:val="20"/>
              </w:rPr>
              <w:t xml:space="preserve">===&gt; rtpaco                                                                    </w:t>
            </w:r>
          </w:p>
          <w:p w14:paraId="485734C0"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w:t>
            </w:r>
          </w:p>
          <w:p w14:paraId="548F91E6"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F3=Exit   F4=Prompt   F9=Retrieve   F12=Cancel   F13=Information Assistant     </w:t>
            </w:r>
          </w:p>
          <w:p w14:paraId="22DD10D4" w14:textId="77777777" w:rsidR="004576EA" w:rsidRPr="004576EA" w:rsidRDefault="004576EA" w:rsidP="004576EA">
            <w:pPr>
              <w:pStyle w:val="DisplayScreen"/>
              <w:rPr>
                <w:rFonts w:ascii="Courier New" w:hAnsi="Courier New"/>
                <w:b/>
                <w:sz w:val="20"/>
                <w:szCs w:val="20"/>
              </w:rPr>
            </w:pPr>
            <w:r w:rsidRPr="004576EA">
              <w:rPr>
                <w:rFonts w:ascii="Courier New" w:hAnsi="Courier New"/>
                <w:b/>
                <w:sz w:val="20"/>
                <w:szCs w:val="20"/>
              </w:rPr>
              <w:t xml:space="preserve"> F23=Set initial menu                                                           </w:t>
            </w:r>
          </w:p>
          <w:p w14:paraId="71485B07" w14:textId="15DB5A8D" w:rsidR="008F5E0D" w:rsidRPr="0091140A" w:rsidRDefault="004576EA" w:rsidP="004576EA">
            <w:pPr>
              <w:pStyle w:val="DisplayScreen"/>
              <w:rPr>
                <w:rFonts w:ascii="Courier New" w:hAnsi="Courier New"/>
                <w:b/>
                <w:sz w:val="20"/>
                <w:szCs w:val="20"/>
              </w:rPr>
            </w:pPr>
            <w:r w:rsidRPr="004576EA">
              <w:rPr>
                <w:rFonts w:ascii="Courier New" w:hAnsi="Courier New"/>
                <w:b/>
                <w:sz w:val="20"/>
                <w:szCs w:val="20"/>
              </w:rPr>
              <w:t xml:space="preserve">                                                                                </w:t>
            </w:r>
            <w:r w:rsidR="008F5E0D" w:rsidRPr="00BE4298">
              <w:rPr>
                <w:rFonts w:ascii="Courier New" w:hAnsi="Courier New"/>
                <w:b/>
                <w:sz w:val="20"/>
                <w:szCs w:val="20"/>
              </w:rPr>
              <w:t xml:space="preserve"> </w:t>
            </w:r>
          </w:p>
        </w:tc>
      </w:tr>
    </w:tbl>
    <w:p w14:paraId="432D6C9F" w14:textId="77777777" w:rsidR="008F5E0D" w:rsidRPr="005161C2" w:rsidRDefault="008F5E0D" w:rsidP="008F5E0D">
      <w:pPr>
        <w:pStyle w:val="BodyTextIndent2"/>
        <w:rPr>
          <w:b/>
          <w:noProof/>
          <w:color w:val="FF0000"/>
          <w:sz w:val="28"/>
          <w:szCs w:val="28"/>
        </w:rPr>
      </w:pPr>
      <w:r w:rsidRPr="005161C2">
        <w:rPr>
          <w:b/>
          <w:noProof/>
          <w:color w:val="FF0000"/>
          <w:sz w:val="28"/>
          <w:szCs w:val="28"/>
        </w:rPr>
        <w:t xml:space="preserve"> </w:t>
      </w:r>
    </w:p>
    <w:p w14:paraId="41039E87" w14:textId="77777777" w:rsidR="008F5E0D" w:rsidRDefault="008F5E0D" w:rsidP="00F03612">
      <w:pPr>
        <w:pStyle w:val="BodyTextIndent2"/>
        <w:rPr>
          <w:b/>
          <w:noProof/>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C604C" w14:paraId="1F106F36" w14:textId="77777777" w:rsidTr="00FC604C">
        <w:tc>
          <w:tcPr>
            <w:tcW w:w="9630" w:type="dxa"/>
            <w:shd w:val="clear" w:color="auto" w:fill="E6E6E6"/>
          </w:tcPr>
          <w:p w14:paraId="1A5D7315" w14:textId="35635CDF"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ZZCOB01R  </w:t>
            </w:r>
            <w:r w:rsidRPr="00CC104C">
              <w:rPr>
                <w:rFonts w:ascii="Courier New" w:hAnsi="Courier New"/>
                <w:b/>
                <w:color w:val="C00000"/>
                <w:sz w:val="20"/>
                <w:szCs w:val="20"/>
              </w:rPr>
              <w:t>Real-Time Program Audit for COBOL (</w:t>
            </w:r>
            <w:r w:rsidR="001F2B43">
              <w:rPr>
                <w:rFonts w:ascii="Courier New" w:hAnsi="Courier New"/>
                <w:b/>
                <w:color w:val="C00000"/>
                <w:sz w:val="20"/>
                <w:szCs w:val="20"/>
              </w:rPr>
              <w:t>V7R1</w:t>
            </w:r>
            <w:r w:rsidRPr="00CC104C">
              <w:rPr>
                <w:rFonts w:ascii="Courier New" w:hAnsi="Courier New"/>
                <w:b/>
                <w:color w:val="C00000"/>
                <w:sz w:val="20"/>
                <w:szCs w:val="20"/>
              </w:rPr>
              <w:t xml:space="preserve">)                </w:t>
            </w:r>
            <w:r w:rsidRPr="00CC104C">
              <w:rPr>
                <w:rFonts w:ascii="Courier New" w:hAnsi="Courier New"/>
                <w:b/>
                <w:sz w:val="20"/>
                <w:szCs w:val="20"/>
              </w:rPr>
              <w:t>Date  2/08/20</w:t>
            </w:r>
          </w:p>
          <w:p w14:paraId="0E14A846"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PHARKINS        Select Program to Audit                           Time 16:43:03</w:t>
            </w:r>
          </w:p>
          <w:p w14:paraId="49884F62"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CBL and CBLLE source members               CCSID    37    Serial  2104FAW</w:t>
            </w:r>
          </w:p>
          <w:p w14:paraId="0D5A4729"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Type choices, Press F10                        Language ENU      Model  42A</w:t>
            </w:r>
          </w:p>
          <w:p w14:paraId="5B689A3A"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sz w:val="20"/>
                <w:szCs w:val="20"/>
              </w:rPr>
              <w:t xml:space="preserve">   </w:t>
            </w:r>
            <w:r w:rsidRPr="00CC104C">
              <w:rPr>
                <w:rFonts w:ascii="Courier New" w:hAnsi="Courier New"/>
                <w:b/>
                <w:color w:val="C00000"/>
                <w:sz w:val="20"/>
                <w:szCs w:val="20"/>
              </w:rPr>
              <w:t xml:space="preserve">Source Member  . . . . . .  COBBASIC       Name, generic*, F4 for List       </w:t>
            </w:r>
          </w:p>
          <w:p w14:paraId="56F194F6"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color w:val="C00000"/>
                <w:sz w:val="20"/>
                <w:szCs w:val="20"/>
              </w:rPr>
              <w:t xml:space="preserve">   Source File  . . . . . . .    QCBLLESRC      Name            Date Format *MDY</w:t>
            </w:r>
          </w:p>
          <w:p w14:paraId="0CEC7ECE" w14:textId="77777777" w:rsidR="00CC104C" w:rsidRPr="00CC104C" w:rsidRDefault="00CC104C" w:rsidP="00CC104C">
            <w:pPr>
              <w:pStyle w:val="DisplayScreen"/>
              <w:rPr>
                <w:rFonts w:ascii="Courier New" w:hAnsi="Courier New"/>
                <w:b/>
                <w:sz w:val="20"/>
                <w:szCs w:val="20"/>
              </w:rPr>
            </w:pPr>
            <w:r w:rsidRPr="00CC104C">
              <w:rPr>
                <w:rFonts w:ascii="Courier New" w:hAnsi="Courier New"/>
                <w:b/>
                <w:color w:val="C00000"/>
                <w:sz w:val="20"/>
                <w:szCs w:val="20"/>
              </w:rPr>
              <w:t xml:space="preserve">     Library  . . . . . . . .    ZZAUDIT        </w:t>
            </w:r>
            <w:r w:rsidRPr="00CC104C">
              <w:rPr>
                <w:rFonts w:ascii="Courier New" w:hAnsi="Courier New"/>
                <w:b/>
                <w:sz w:val="20"/>
                <w:szCs w:val="20"/>
              </w:rPr>
              <w:t xml:space="preserve">Name                            </w:t>
            </w:r>
          </w:p>
          <w:p w14:paraId="67C96BB7"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3536453D"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Object to Library . . . . . . ZZAUDITE         Name        Audit comments     Y</w:t>
            </w:r>
          </w:p>
          <w:p w14:paraId="7E0B155D"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Create as . . . . . . . . . . *PGM           *PGM, *MOD                        </w:t>
            </w:r>
          </w:p>
          <w:p w14:paraId="0A3F99AF"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Audit copybooks    Y</w:t>
            </w:r>
          </w:p>
          <w:p w14:paraId="44F77CA8"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Audit File Outq . . . . . . . *SAME          Name, *SAME                       </w:t>
            </w:r>
          </w:p>
          <w:p w14:paraId="657607B4"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Audit Timestamp    Y</w:t>
            </w:r>
          </w:p>
          <w:p w14:paraId="7C1279F3"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JOBD for pgm compile libl . . *LIBL          *LIBL, JOBD                       </w:t>
            </w:r>
          </w:p>
          <w:p w14:paraId="6BDD5F41"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Library  . . . . . . . .                   Name        Audit to Disk      N</w:t>
            </w:r>
          </w:p>
          <w:p w14:paraId="269C23BF"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4F1415DA"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to       1-99999 Audit Variable contents  A</w:t>
            </w:r>
          </w:p>
          <w:p w14:paraId="50972044"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(Only)                              to       A=All N=None V=F16 Var W=F2 Watch </w:t>
            </w:r>
          </w:p>
          <w:p w14:paraId="50BDA2E6"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to                                         </w:t>
            </w:r>
          </w:p>
          <w:p w14:paraId="161F355D"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Project                             to         CBL source compiled as CBLLE    </w:t>
            </w:r>
          </w:p>
          <w:p w14:paraId="464EE22A"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Ticket                              to                     Document Only      N</w:t>
            </w:r>
          </w:p>
          <w:p w14:paraId="5B4733A2"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F2=Watch Variables        F3=Exit     F5=Refresh         F6=Auditing options   </w:t>
            </w:r>
          </w:p>
          <w:p w14:paraId="5594A78A"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F7=Compile Options     F8=Conditional Auditing F9=Maint. Menu F10=Submit Expand</w:t>
            </w:r>
          </w:p>
          <w:p w14:paraId="6E7524C4" w14:textId="42EC433B" w:rsidR="00FC604C" w:rsidRPr="0091140A"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r w:rsidRPr="00CC104C">
              <w:rPr>
                <w:rFonts w:ascii="Courier New" w:hAnsi="Courier New"/>
                <w:b/>
                <w:color w:val="C00000"/>
                <w:sz w:val="20"/>
                <w:szCs w:val="20"/>
              </w:rPr>
              <w:t xml:space="preserve">Member   COBBASIC    Input CBL program submitted. Press F18 to see status.     </w:t>
            </w:r>
            <w:r w:rsidR="00FC604C" w:rsidRPr="00CC104C">
              <w:rPr>
                <w:rFonts w:ascii="Courier New" w:hAnsi="Courier New"/>
                <w:b/>
                <w:color w:val="C00000"/>
                <w:sz w:val="20"/>
                <w:szCs w:val="20"/>
              </w:rPr>
              <w:t xml:space="preserve"> </w:t>
            </w:r>
          </w:p>
        </w:tc>
      </w:tr>
    </w:tbl>
    <w:p w14:paraId="548735C5" w14:textId="77777777" w:rsidR="00FC604C" w:rsidRPr="005161C2" w:rsidRDefault="00FC604C" w:rsidP="00FC604C">
      <w:pPr>
        <w:pStyle w:val="BodyTextIndent2"/>
        <w:rPr>
          <w:b/>
          <w:noProof/>
          <w:color w:val="FF0000"/>
          <w:sz w:val="28"/>
          <w:szCs w:val="28"/>
        </w:rPr>
      </w:pPr>
      <w:r w:rsidRPr="005161C2">
        <w:rPr>
          <w:b/>
          <w:noProof/>
          <w:color w:val="FF0000"/>
          <w:sz w:val="28"/>
          <w:szCs w:val="28"/>
        </w:rPr>
        <w:t xml:space="preserve"> </w:t>
      </w:r>
    </w:p>
    <w:p w14:paraId="6B5AF89D" w14:textId="77777777" w:rsidR="00FC604C" w:rsidRDefault="00FC604C" w:rsidP="00F03612">
      <w:pPr>
        <w:pStyle w:val="BodyTextIndent2"/>
        <w:rPr>
          <w:b/>
          <w:noProof/>
          <w:color w:val="C00000"/>
          <w:sz w:val="32"/>
          <w:szCs w:val="32"/>
        </w:rPr>
      </w:pPr>
    </w:p>
    <w:p w14:paraId="2E0F7668" w14:textId="77777777" w:rsidR="00FC604C" w:rsidRPr="00F634AC" w:rsidRDefault="00FC604C" w:rsidP="00F03612">
      <w:pPr>
        <w:pStyle w:val="BodyTextIndent2"/>
        <w:rPr>
          <w:b/>
          <w:noProof/>
          <w:color w:val="C00000"/>
          <w:sz w:val="32"/>
          <w:szCs w:val="32"/>
        </w:rPr>
      </w:pPr>
    </w:p>
    <w:p w14:paraId="7B1666FD" w14:textId="411A6F27" w:rsidR="00F03612" w:rsidRDefault="00F03612" w:rsidP="00F03612">
      <w:pPr>
        <w:pStyle w:val="BodyTextIndent2"/>
        <w:rPr>
          <w:noProof/>
        </w:rPr>
      </w:pPr>
    </w:p>
    <w:p w14:paraId="2579F245" w14:textId="77777777" w:rsidR="00F03612" w:rsidRDefault="00F03612" w:rsidP="00F03612">
      <w:pPr>
        <w:pStyle w:val="BodyTextIndent2"/>
        <w:rPr>
          <w:noProof/>
        </w:rPr>
      </w:pPr>
    </w:p>
    <w:p w14:paraId="52500C5E" w14:textId="77777777" w:rsidR="00F03612" w:rsidRDefault="00F03612" w:rsidP="00F03612">
      <w:pPr>
        <w:pStyle w:val="BodyTextIndent2"/>
        <w:rPr>
          <w:noProof/>
        </w:rPr>
      </w:pPr>
    </w:p>
    <w:p w14:paraId="63F7610A" w14:textId="7ED88C55" w:rsidR="00F03612" w:rsidRPr="004576EA" w:rsidRDefault="00F03612" w:rsidP="00F03612">
      <w:pPr>
        <w:pStyle w:val="BodyTextIndent2"/>
        <w:rPr>
          <w:b/>
          <w:noProof/>
          <w:sz w:val="28"/>
          <w:szCs w:val="28"/>
        </w:rPr>
      </w:pPr>
      <w:r w:rsidRPr="004576EA">
        <w:rPr>
          <w:b/>
          <w:noProof/>
          <w:sz w:val="28"/>
          <w:szCs w:val="28"/>
        </w:rPr>
        <w:t xml:space="preserve">(the RTPA for </w:t>
      </w:r>
      <w:r w:rsidR="00B67030" w:rsidRPr="004576EA">
        <w:rPr>
          <w:b/>
          <w:noProof/>
          <w:sz w:val="28"/>
          <w:szCs w:val="28"/>
        </w:rPr>
        <w:t>COBOL</w:t>
      </w:r>
      <w:r w:rsidRPr="004576EA">
        <w:rPr>
          <w:b/>
          <w:noProof/>
          <w:sz w:val="28"/>
          <w:szCs w:val="28"/>
        </w:rPr>
        <w:t xml:space="preserve"> program</w:t>
      </w:r>
      <w:r w:rsidR="00B67030" w:rsidRPr="004576EA">
        <w:rPr>
          <w:b/>
          <w:noProof/>
          <w:sz w:val="28"/>
          <w:szCs w:val="28"/>
        </w:rPr>
        <w:t xml:space="preserve"> </w:t>
      </w:r>
      <w:r w:rsidRPr="004576EA">
        <w:rPr>
          <w:b/>
          <w:noProof/>
          <w:sz w:val="28"/>
          <w:szCs w:val="28"/>
        </w:rPr>
        <w:t>entry screen is displayed)</w:t>
      </w:r>
    </w:p>
    <w:p w14:paraId="2452B63E" w14:textId="77777777" w:rsidR="00F03612" w:rsidRPr="004576EA" w:rsidRDefault="00F03612" w:rsidP="00F03612">
      <w:pPr>
        <w:pStyle w:val="BodyTextIndent2"/>
        <w:rPr>
          <w:b/>
          <w:noProof/>
          <w:sz w:val="28"/>
          <w:szCs w:val="28"/>
        </w:rPr>
      </w:pPr>
    </w:p>
    <w:p w14:paraId="14263ACC" w14:textId="6F410CB7" w:rsidR="00F03612" w:rsidRPr="004576EA" w:rsidRDefault="00F03612" w:rsidP="00F03612">
      <w:pPr>
        <w:pStyle w:val="BodyTextIndent2"/>
        <w:rPr>
          <w:b/>
          <w:noProof/>
          <w:sz w:val="28"/>
          <w:szCs w:val="28"/>
        </w:rPr>
      </w:pPr>
      <w:r w:rsidRPr="004576EA">
        <w:rPr>
          <w:b/>
          <w:noProof/>
          <w:sz w:val="28"/>
          <w:szCs w:val="28"/>
        </w:rPr>
        <w:t xml:space="preserve">Enter the </w:t>
      </w:r>
      <w:r w:rsidR="00265B10" w:rsidRPr="004576EA">
        <w:rPr>
          <w:b/>
          <w:noProof/>
          <w:sz w:val="28"/>
          <w:szCs w:val="28"/>
        </w:rPr>
        <w:t>COBOL</w:t>
      </w:r>
      <w:r w:rsidRPr="004576EA">
        <w:rPr>
          <w:b/>
          <w:noProof/>
          <w:sz w:val="28"/>
          <w:szCs w:val="28"/>
        </w:rPr>
        <w:t xml:space="preserve"> Source program name (</w:t>
      </w:r>
      <w:r w:rsidR="00265B10" w:rsidRPr="004576EA">
        <w:rPr>
          <w:b/>
          <w:noProof/>
          <w:sz w:val="28"/>
          <w:szCs w:val="28"/>
        </w:rPr>
        <w:t>COBBASIC</w:t>
      </w:r>
      <w:r w:rsidRPr="004576EA">
        <w:rPr>
          <w:b/>
          <w:noProof/>
          <w:sz w:val="28"/>
          <w:szCs w:val="28"/>
        </w:rPr>
        <w:t xml:space="preserve">) </w:t>
      </w:r>
      <w:r w:rsidR="00265B10" w:rsidRPr="004576EA">
        <w:rPr>
          <w:b/>
          <w:noProof/>
          <w:sz w:val="28"/>
          <w:szCs w:val="28"/>
        </w:rPr>
        <w:t xml:space="preserve">source file (QCBLLESRC) </w:t>
      </w:r>
      <w:r w:rsidRPr="004576EA">
        <w:rPr>
          <w:b/>
          <w:noProof/>
          <w:sz w:val="28"/>
          <w:szCs w:val="28"/>
        </w:rPr>
        <w:t>and source library</w:t>
      </w:r>
      <w:r w:rsidR="003A1999" w:rsidRPr="004576EA">
        <w:rPr>
          <w:b/>
          <w:noProof/>
          <w:sz w:val="28"/>
          <w:szCs w:val="28"/>
        </w:rPr>
        <w:t xml:space="preserve"> </w:t>
      </w:r>
      <w:r w:rsidR="00C322BE" w:rsidRPr="004576EA">
        <w:rPr>
          <w:b/>
          <w:noProof/>
          <w:sz w:val="28"/>
          <w:szCs w:val="28"/>
        </w:rPr>
        <w:t>ZZ</w:t>
      </w:r>
      <w:r w:rsidR="003A1999" w:rsidRPr="004576EA">
        <w:rPr>
          <w:b/>
          <w:noProof/>
          <w:sz w:val="28"/>
          <w:szCs w:val="28"/>
        </w:rPr>
        <w:t xml:space="preserve">AUDIT </w:t>
      </w:r>
      <w:r w:rsidRPr="004576EA">
        <w:rPr>
          <w:b/>
          <w:noProof/>
          <w:sz w:val="28"/>
          <w:szCs w:val="28"/>
        </w:rPr>
        <w:t>to be RTPA audit enabled</w:t>
      </w:r>
    </w:p>
    <w:p w14:paraId="19AA6886" w14:textId="77777777" w:rsidR="00F03612" w:rsidRPr="004576EA" w:rsidRDefault="00F03612" w:rsidP="00F03612">
      <w:pPr>
        <w:pStyle w:val="BodyTextIndent2"/>
        <w:rPr>
          <w:b/>
          <w:noProof/>
          <w:sz w:val="28"/>
          <w:szCs w:val="28"/>
        </w:rPr>
      </w:pPr>
    </w:p>
    <w:p w14:paraId="397889F0" w14:textId="229CEFAD" w:rsidR="00F03612" w:rsidRPr="004576EA" w:rsidRDefault="00F03612" w:rsidP="00F03612">
      <w:pPr>
        <w:pStyle w:val="BodyTextIndent2"/>
        <w:rPr>
          <w:b/>
          <w:noProof/>
          <w:sz w:val="28"/>
          <w:szCs w:val="28"/>
        </w:rPr>
      </w:pPr>
      <w:r w:rsidRPr="004576EA">
        <w:rPr>
          <w:b/>
          <w:noProof/>
          <w:sz w:val="28"/>
          <w:szCs w:val="28"/>
        </w:rPr>
        <w:t>RTPA sam</w:t>
      </w:r>
      <w:r w:rsidR="002455D0" w:rsidRPr="004576EA">
        <w:rPr>
          <w:b/>
          <w:noProof/>
          <w:sz w:val="28"/>
          <w:szCs w:val="28"/>
        </w:rPr>
        <w:t>p</w:t>
      </w:r>
      <w:r w:rsidRPr="004576EA">
        <w:rPr>
          <w:b/>
          <w:noProof/>
          <w:sz w:val="28"/>
          <w:szCs w:val="28"/>
        </w:rPr>
        <w:t xml:space="preserve">le </w:t>
      </w:r>
      <w:r w:rsidR="00A54031">
        <w:rPr>
          <w:b/>
          <w:noProof/>
          <w:sz w:val="28"/>
          <w:szCs w:val="28"/>
        </w:rPr>
        <w:t xml:space="preserve">batch </w:t>
      </w:r>
      <w:r w:rsidR="002455D0" w:rsidRPr="004576EA">
        <w:rPr>
          <w:b/>
          <w:noProof/>
          <w:sz w:val="28"/>
          <w:szCs w:val="28"/>
        </w:rPr>
        <w:t>COBOL</w:t>
      </w:r>
      <w:r w:rsidRPr="004576EA">
        <w:rPr>
          <w:b/>
          <w:noProof/>
          <w:sz w:val="28"/>
          <w:szCs w:val="28"/>
        </w:rPr>
        <w:t xml:space="preserve"> source program </w:t>
      </w:r>
      <w:r w:rsidR="002455D0" w:rsidRPr="004576EA">
        <w:rPr>
          <w:b/>
          <w:noProof/>
          <w:sz w:val="28"/>
          <w:szCs w:val="28"/>
        </w:rPr>
        <w:t>COBBASIC</w:t>
      </w:r>
      <w:r w:rsidRPr="004576EA">
        <w:rPr>
          <w:b/>
          <w:noProof/>
          <w:sz w:val="28"/>
          <w:szCs w:val="28"/>
        </w:rPr>
        <w:t xml:space="preserve"> in file Q</w:t>
      </w:r>
      <w:r w:rsidR="002455D0" w:rsidRPr="004576EA">
        <w:rPr>
          <w:b/>
          <w:noProof/>
          <w:sz w:val="28"/>
          <w:szCs w:val="28"/>
        </w:rPr>
        <w:t>CBLL</w:t>
      </w:r>
      <w:r w:rsidRPr="004576EA">
        <w:rPr>
          <w:b/>
          <w:noProof/>
          <w:sz w:val="28"/>
          <w:szCs w:val="28"/>
        </w:rPr>
        <w:t xml:space="preserve">ESRC in library </w:t>
      </w:r>
      <w:r w:rsidR="00C322BE" w:rsidRPr="004576EA">
        <w:rPr>
          <w:b/>
          <w:noProof/>
          <w:sz w:val="28"/>
          <w:szCs w:val="28"/>
        </w:rPr>
        <w:t>ZZ</w:t>
      </w:r>
      <w:r w:rsidRPr="004576EA">
        <w:rPr>
          <w:b/>
          <w:noProof/>
          <w:sz w:val="28"/>
          <w:szCs w:val="28"/>
        </w:rPr>
        <w:t>AUDIT is selected.</w:t>
      </w:r>
    </w:p>
    <w:p w14:paraId="6DA3CF51" w14:textId="77777777" w:rsidR="002455D0" w:rsidRDefault="002455D0" w:rsidP="00F03612">
      <w:pPr>
        <w:pStyle w:val="BodyTextIndent2"/>
        <w:rPr>
          <w:noProof/>
        </w:rPr>
      </w:pPr>
    </w:p>
    <w:p w14:paraId="60508AEF" w14:textId="6B9A5974" w:rsidR="00F03612" w:rsidRPr="002455D0" w:rsidRDefault="00F03612" w:rsidP="00F03612">
      <w:pPr>
        <w:pStyle w:val="BodyTextIndent2"/>
        <w:rPr>
          <w:b/>
          <w:noProof/>
          <w:color w:val="C00000"/>
          <w:sz w:val="28"/>
          <w:szCs w:val="28"/>
        </w:rPr>
      </w:pPr>
      <w:r w:rsidRPr="002455D0">
        <w:rPr>
          <w:b/>
          <w:noProof/>
          <w:color w:val="C00000"/>
          <w:sz w:val="28"/>
          <w:szCs w:val="28"/>
        </w:rPr>
        <w:t xml:space="preserve">Press command Key 10 (F10) o submit </w:t>
      </w:r>
      <w:r w:rsidR="002455D0" w:rsidRPr="002455D0">
        <w:rPr>
          <w:b/>
          <w:noProof/>
          <w:color w:val="C00000"/>
          <w:sz w:val="28"/>
          <w:szCs w:val="28"/>
        </w:rPr>
        <w:t>COBOL</w:t>
      </w:r>
      <w:r w:rsidRPr="002455D0">
        <w:rPr>
          <w:b/>
          <w:noProof/>
          <w:color w:val="C00000"/>
          <w:sz w:val="28"/>
          <w:szCs w:val="28"/>
        </w:rPr>
        <w:t xml:space="preserve"> program </w:t>
      </w:r>
      <w:r w:rsidR="002455D0" w:rsidRPr="002455D0">
        <w:rPr>
          <w:b/>
          <w:noProof/>
          <w:color w:val="C00000"/>
          <w:sz w:val="28"/>
          <w:szCs w:val="28"/>
        </w:rPr>
        <w:t>COBBASIC</w:t>
      </w:r>
      <w:r w:rsidRPr="002455D0">
        <w:rPr>
          <w:b/>
          <w:noProof/>
          <w:color w:val="C00000"/>
          <w:sz w:val="28"/>
          <w:szCs w:val="28"/>
        </w:rPr>
        <w:t xml:space="preserve"> for to be audit enabled.</w:t>
      </w:r>
    </w:p>
    <w:p w14:paraId="0CEEEF5C" w14:textId="77777777" w:rsidR="00F03612" w:rsidRDefault="00F03612" w:rsidP="00F03612">
      <w:pPr>
        <w:pStyle w:val="BodyTextIndent2"/>
        <w:rPr>
          <w:noProof/>
        </w:rPr>
      </w:pPr>
    </w:p>
    <w:p w14:paraId="22D244C8" w14:textId="5085BBA3" w:rsidR="00274F9B" w:rsidRDefault="00F03612" w:rsidP="00F03612">
      <w:pPr>
        <w:pStyle w:val="BodyTextIndent2"/>
        <w:rPr>
          <w:b/>
          <w:noProof/>
          <w:color w:val="C00000"/>
          <w:sz w:val="28"/>
          <w:szCs w:val="28"/>
        </w:rPr>
      </w:pPr>
      <w:r w:rsidRPr="00274F9B">
        <w:rPr>
          <w:b/>
          <w:noProof/>
          <w:color w:val="C00000"/>
          <w:sz w:val="28"/>
          <w:szCs w:val="28"/>
        </w:rPr>
        <w:t xml:space="preserve">Press command key 18 (F18) to display the results of the RTPA expansion of </w:t>
      </w:r>
      <w:r w:rsidR="00274F9B">
        <w:rPr>
          <w:b/>
          <w:noProof/>
          <w:color w:val="C00000"/>
          <w:sz w:val="28"/>
          <w:szCs w:val="28"/>
        </w:rPr>
        <w:t>COBOL</w:t>
      </w:r>
      <w:r w:rsidRPr="00274F9B">
        <w:rPr>
          <w:b/>
          <w:noProof/>
          <w:color w:val="C00000"/>
          <w:sz w:val="28"/>
          <w:szCs w:val="28"/>
        </w:rPr>
        <w:t xml:space="preserve"> source program </w:t>
      </w:r>
      <w:r w:rsidR="00274F9B">
        <w:rPr>
          <w:b/>
          <w:noProof/>
          <w:color w:val="C00000"/>
          <w:sz w:val="28"/>
          <w:szCs w:val="28"/>
        </w:rPr>
        <w:t xml:space="preserve"> COBBASIC </w:t>
      </w:r>
      <w:r w:rsidRPr="00274F9B">
        <w:rPr>
          <w:b/>
          <w:noProof/>
          <w:color w:val="C00000"/>
          <w:sz w:val="28"/>
          <w:szCs w:val="28"/>
        </w:rPr>
        <w:t>with RTPA audt statements</w:t>
      </w:r>
    </w:p>
    <w:p w14:paraId="357C4484" w14:textId="77777777" w:rsidR="00257FF4" w:rsidRDefault="00257FF4" w:rsidP="00F03612">
      <w:pPr>
        <w:pStyle w:val="BodyTextIndent2"/>
        <w:rPr>
          <w:b/>
          <w:noProof/>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57FF4" w14:paraId="17D33492" w14:textId="77777777" w:rsidTr="00011575">
        <w:tc>
          <w:tcPr>
            <w:tcW w:w="9630" w:type="dxa"/>
            <w:shd w:val="clear" w:color="auto" w:fill="E6E6E6"/>
          </w:tcPr>
          <w:p w14:paraId="2B9ED0B1" w14:textId="3FF86FEA"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ZZCOB01R Real-Time Program Audit for COBOL (</w:t>
            </w:r>
            <w:r w:rsidR="001F2B43">
              <w:rPr>
                <w:rFonts w:ascii="Courier New" w:hAnsi="Courier New"/>
                <w:b/>
                <w:sz w:val="20"/>
                <w:szCs w:val="20"/>
              </w:rPr>
              <w:t>V7R1</w:t>
            </w:r>
            <w:r w:rsidRPr="00CC104C">
              <w:rPr>
                <w:rFonts w:ascii="Courier New" w:hAnsi="Courier New"/>
                <w:b/>
                <w:sz w:val="20"/>
                <w:szCs w:val="20"/>
              </w:rPr>
              <w:t>)                 Date  2/08/20</w:t>
            </w:r>
          </w:p>
          <w:p w14:paraId="06B8E2F5"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PHARKINS                                                          Time 16:44:53</w:t>
            </w:r>
          </w:p>
          <w:p w14:paraId="7DE77D82"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PAUL HARKINSPAUL HARKINS PROFILE                    CCSID:      37</w:t>
            </w:r>
          </w:p>
          <w:p w14:paraId="34C6E062"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Type option, press Enter                                           Language ENU</w:t>
            </w:r>
          </w:p>
          <w:p w14:paraId="4C9AE8B1"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4=Delete   5=Display                                           Date Format *MDY</w:t>
            </w:r>
          </w:p>
          <w:p w14:paraId="6DDDA703"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6B5D20B0"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O Program      Status   Program Name                   Job    Date     Time    </w:t>
            </w:r>
          </w:p>
          <w:p w14:paraId="6EBBF0DA"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color w:val="C00000"/>
                <w:sz w:val="20"/>
                <w:szCs w:val="20"/>
              </w:rPr>
              <w:t>5 COBBASIC   8 EXPN OK  COBOL ILE COBOL BASIC program  062653  2/08/20 16:43:03</w:t>
            </w:r>
          </w:p>
          <w:p w14:paraId="3B13D135"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024DBB65"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7B1ABCB2"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4BC602E9"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066A73FF"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3CF0BED3"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7AD57F89"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6B8AB7A2"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43B3AE46"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5F3186F9"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0A13EC9B"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3968AA3C"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7F5794E9"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5DF8BC08"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w:t>
            </w:r>
          </w:p>
          <w:p w14:paraId="2A5275D2"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F3=Exit        F5=Refresh          F12=Cancel                                 </w:t>
            </w:r>
          </w:p>
          <w:p w14:paraId="79CB4D77" w14:textId="387EB6E2" w:rsidR="0068506F" w:rsidRPr="0068506F" w:rsidRDefault="00CC104C" w:rsidP="00CC104C">
            <w:pPr>
              <w:pStyle w:val="DisplayScreen"/>
              <w:rPr>
                <w:rFonts w:ascii="Courier New" w:hAnsi="Courier New"/>
                <w:b/>
                <w:sz w:val="20"/>
                <w:szCs w:val="20"/>
              </w:rPr>
            </w:pPr>
            <w:r w:rsidRPr="00CC104C">
              <w:rPr>
                <w:rFonts w:ascii="Courier New" w:hAnsi="Courier New"/>
                <w:b/>
                <w:sz w:val="20"/>
                <w:szCs w:val="20"/>
              </w:rPr>
              <w:t xml:space="preserve">                                           (C) 2016 Harkins &amp; Associates, Inc. </w:t>
            </w:r>
            <w:r w:rsidR="0068506F" w:rsidRPr="0068506F">
              <w:rPr>
                <w:rFonts w:ascii="Courier New" w:hAnsi="Courier New"/>
                <w:b/>
                <w:sz w:val="20"/>
                <w:szCs w:val="20"/>
              </w:rPr>
              <w:t xml:space="preserve">                                                                                </w:t>
            </w:r>
          </w:p>
          <w:p w14:paraId="32B65477" w14:textId="0767BC27" w:rsidR="00257FF4" w:rsidRPr="0091140A" w:rsidRDefault="0068506F" w:rsidP="0068506F">
            <w:pPr>
              <w:pStyle w:val="DisplayScreen"/>
              <w:rPr>
                <w:rFonts w:ascii="Courier New" w:hAnsi="Courier New"/>
                <w:b/>
                <w:sz w:val="20"/>
                <w:szCs w:val="20"/>
              </w:rPr>
            </w:pPr>
            <w:r w:rsidRPr="0068506F">
              <w:rPr>
                <w:rFonts w:ascii="Courier New" w:hAnsi="Courier New"/>
                <w:b/>
                <w:sz w:val="20"/>
                <w:szCs w:val="20"/>
              </w:rPr>
              <w:t xml:space="preserve">                                                                                </w:t>
            </w:r>
            <w:r w:rsidR="00257FF4" w:rsidRPr="00BE4298">
              <w:rPr>
                <w:rFonts w:ascii="Courier New" w:hAnsi="Courier New"/>
                <w:b/>
                <w:sz w:val="20"/>
                <w:szCs w:val="20"/>
              </w:rPr>
              <w:t xml:space="preserve"> </w:t>
            </w:r>
          </w:p>
        </w:tc>
      </w:tr>
    </w:tbl>
    <w:p w14:paraId="1C9488A0" w14:textId="77777777" w:rsidR="00257FF4" w:rsidRPr="005161C2" w:rsidRDefault="00257FF4" w:rsidP="00257FF4">
      <w:pPr>
        <w:pStyle w:val="BodyTextIndent2"/>
        <w:rPr>
          <w:b/>
          <w:noProof/>
          <w:color w:val="FF0000"/>
          <w:sz w:val="28"/>
          <w:szCs w:val="28"/>
        </w:rPr>
      </w:pPr>
      <w:r w:rsidRPr="005161C2">
        <w:rPr>
          <w:b/>
          <w:noProof/>
          <w:color w:val="FF0000"/>
          <w:sz w:val="28"/>
          <w:szCs w:val="28"/>
        </w:rPr>
        <w:t xml:space="preserve"> </w:t>
      </w:r>
    </w:p>
    <w:p w14:paraId="34931236" w14:textId="77777777" w:rsidR="00257FF4" w:rsidRPr="00257FF4" w:rsidRDefault="00257FF4" w:rsidP="00257FF4">
      <w:pPr>
        <w:pStyle w:val="BodyTextIndent2"/>
        <w:rPr>
          <w:b/>
          <w:noProof/>
        </w:rPr>
      </w:pPr>
      <w:r w:rsidRPr="00257FF4">
        <w:rPr>
          <w:b/>
          <w:noProof/>
        </w:rPr>
        <w:t>Key 5 to display the job details of the RTPA expansion of COBOL source program COBBASIC</w:t>
      </w:r>
    </w:p>
    <w:p w14:paraId="7B5D4FCB" w14:textId="77777777" w:rsidR="00257FF4" w:rsidRDefault="00257FF4" w:rsidP="00F03612">
      <w:pPr>
        <w:pStyle w:val="BodyTextIndent2"/>
        <w:rPr>
          <w:b/>
          <w:noProof/>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57FF4" w14:paraId="524396D2" w14:textId="77777777" w:rsidTr="00011575">
        <w:tc>
          <w:tcPr>
            <w:tcW w:w="9630" w:type="dxa"/>
            <w:shd w:val="clear" w:color="auto" w:fill="E6E6E6"/>
          </w:tcPr>
          <w:p w14:paraId="79422F9B" w14:textId="0DE618E9"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ZZCOB01R  Real-Time Program Audit for COBOL (</w:t>
            </w:r>
            <w:r w:rsidR="001F2B43">
              <w:rPr>
                <w:rFonts w:ascii="Courier New" w:hAnsi="Courier New"/>
                <w:b/>
                <w:sz w:val="20"/>
                <w:szCs w:val="20"/>
              </w:rPr>
              <w:t>V7R1</w:t>
            </w:r>
            <w:r w:rsidRPr="00CC104C">
              <w:rPr>
                <w:rFonts w:ascii="Courier New" w:hAnsi="Courier New"/>
                <w:b/>
                <w:sz w:val="20"/>
                <w:szCs w:val="20"/>
              </w:rPr>
              <w:t>)                Date  2/08/20</w:t>
            </w:r>
          </w:p>
          <w:p w14:paraId="7B29366E"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PHARKINS       Select Program to Audit                            Time 16:45:35</w:t>
            </w:r>
          </w:p>
          <w:p w14:paraId="771A142A"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Project                 Ticket                 *MDY CCSID    37    Language ENU</w:t>
            </w:r>
          </w:p>
          <w:p w14:paraId="3E84995A"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sz w:val="20"/>
                <w:szCs w:val="20"/>
              </w:rPr>
              <w:t xml:space="preserve"> </w:t>
            </w:r>
            <w:r w:rsidRPr="00CC104C">
              <w:rPr>
                <w:rFonts w:ascii="Courier New" w:hAnsi="Courier New"/>
                <w:b/>
                <w:color w:val="C00000"/>
                <w:sz w:val="20"/>
                <w:szCs w:val="20"/>
              </w:rPr>
              <w:t>Program  COBBASIC   COBOL ILE COBOL BASIC program                F10 Express  Y</w:t>
            </w:r>
          </w:p>
          <w:p w14:paraId="7FFBE28A"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color w:val="C00000"/>
                <w:sz w:val="20"/>
                <w:szCs w:val="20"/>
              </w:rPr>
              <w:t xml:space="preserve"> Status    8 EXPAND CBL COMPILED OK    Document Only      N Audit to Disk      N</w:t>
            </w:r>
          </w:p>
          <w:p w14:paraId="7D2EC7F5"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color w:val="C00000"/>
                <w:sz w:val="20"/>
                <w:szCs w:val="20"/>
              </w:rPr>
              <w:t xml:space="preserve">                                       Audit comments     Y Audit Timestamp    Y</w:t>
            </w:r>
          </w:p>
          <w:p w14:paraId="06B9FDB7"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color w:val="C00000"/>
                <w:sz w:val="20"/>
                <w:szCs w:val="20"/>
              </w:rPr>
              <w:t xml:space="preserve"> Type option, press Enter              Audit copybooks    Y On demand FTP      N</w:t>
            </w:r>
          </w:p>
          <w:p w14:paraId="284704C3"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color w:val="C00000"/>
                <w:sz w:val="20"/>
                <w:szCs w:val="20"/>
              </w:rPr>
              <w:t xml:space="preserve"> 5=Display compile listing             Audit Variable con A Variable used     12</w:t>
            </w:r>
          </w:p>
          <w:p w14:paraId="478E77EB"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color w:val="C00000"/>
                <w:sz w:val="20"/>
                <w:szCs w:val="20"/>
              </w:rPr>
              <w:t xml:space="preserve">                                              Completed       Elapsed Comp recds</w:t>
            </w:r>
          </w:p>
          <w:p w14:paraId="3F9B4C5C"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color w:val="C00000"/>
                <w:sz w:val="20"/>
                <w:szCs w:val="20"/>
              </w:rPr>
              <w:t xml:space="preserve">   Input    062653     114  2/08/20 16:43:03  2/08/20 16:43:04    1          114</w:t>
            </w:r>
          </w:p>
          <w:p w14:paraId="43CD4508"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color w:val="C00000"/>
                <w:sz w:val="20"/>
                <w:szCs w:val="20"/>
              </w:rPr>
              <w:t xml:space="preserve">   Inserted 062654     381  2/08/20 16:43:05  2/08/20 16:43:07    2             </w:t>
            </w:r>
          </w:p>
          <w:p w14:paraId="34DE150E" w14:textId="77777777" w:rsidR="00CC104C" w:rsidRPr="00CC104C" w:rsidRDefault="00CC104C" w:rsidP="00CC104C">
            <w:pPr>
              <w:pStyle w:val="DisplayScreen"/>
              <w:rPr>
                <w:rFonts w:ascii="Courier New" w:hAnsi="Courier New"/>
                <w:b/>
                <w:color w:val="C00000"/>
                <w:sz w:val="20"/>
                <w:szCs w:val="20"/>
              </w:rPr>
            </w:pPr>
            <w:r w:rsidRPr="00CC104C">
              <w:rPr>
                <w:rFonts w:ascii="Courier New" w:hAnsi="Courier New"/>
                <w:b/>
                <w:color w:val="C00000"/>
                <w:sz w:val="20"/>
                <w:szCs w:val="20"/>
              </w:rPr>
              <w:t xml:space="preserve">   Expanded 062655     495  2/08/20 16:43:07  2/08/20 16:43:08    1          495</w:t>
            </w:r>
          </w:p>
          <w:p w14:paraId="46DA890F" w14:textId="77777777" w:rsidR="00CC104C" w:rsidRPr="00CC104C" w:rsidRDefault="00CC104C" w:rsidP="00CC104C">
            <w:pPr>
              <w:pStyle w:val="DisplayScreen"/>
              <w:rPr>
                <w:rFonts w:ascii="Courier New" w:hAnsi="Courier New"/>
                <w:b/>
                <w:sz w:val="20"/>
                <w:szCs w:val="20"/>
              </w:rPr>
            </w:pPr>
            <w:r w:rsidRPr="00CC104C">
              <w:rPr>
                <w:rFonts w:ascii="Courier New" w:hAnsi="Courier New"/>
                <w:b/>
                <w:color w:val="C00000"/>
                <w:sz w:val="20"/>
                <w:szCs w:val="20"/>
              </w:rPr>
              <w:t xml:space="preserve">                                                 Program Object size     151,552</w:t>
            </w:r>
          </w:p>
          <w:p w14:paraId="48C8EF86"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Source File QCBLLESRC    Exp Obj lib ZZAUDITE                                  </w:t>
            </w:r>
          </w:p>
          <w:p w14:paraId="5F99B0CF"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Source Libl ZZAUDIT      Expand File QCBLLESRC                   Watch varia   </w:t>
            </w:r>
          </w:p>
          <w:p w14:paraId="2620D9D4"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RPG Version L CBLLE      Exp Src lib ZZAUDITE             Declaratives         </w:t>
            </w:r>
          </w:p>
          <w:p w14:paraId="555171AE"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From            To        Audit JOBQ  RTPA       Start/Stop conditional Audit   </w:t>
            </w:r>
          </w:p>
          <w:p w14:paraId="30830DFB"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From            To        Audit outq                                            </w:t>
            </w:r>
          </w:p>
          <w:p w14:paraId="2EBC33FF"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From            To        Audit Libr. *LIBL                                     </w:t>
            </w:r>
          </w:p>
          <w:p w14:paraId="05238100"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From            To        JOBD Libr.                                            </w:t>
            </w:r>
          </w:p>
          <w:p w14:paraId="3E189BCA"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From            To                                                              </w:t>
            </w:r>
          </w:p>
          <w:p w14:paraId="511D7677"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F8=Conditional Auditing F13=Files/Recd             F15=Operations  F16=Variables</w:t>
            </w:r>
          </w:p>
          <w:p w14:paraId="72568426" w14:textId="77777777" w:rsidR="00CC104C" w:rsidRPr="00CC104C" w:rsidRDefault="00CC104C" w:rsidP="00CC104C">
            <w:pPr>
              <w:pStyle w:val="DisplayScreen"/>
              <w:rPr>
                <w:rFonts w:ascii="Courier New" w:hAnsi="Courier New"/>
                <w:b/>
                <w:sz w:val="20"/>
                <w:szCs w:val="20"/>
              </w:rPr>
            </w:pPr>
            <w:r w:rsidRPr="00CC104C">
              <w:rPr>
                <w:rFonts w:ascii="Courier New" w:hAnsi="Courier New"/>
                <w:b/>
                <w:sz w:val="20"/>
                <w:szCs w:val="20"/>
              </w:rPr>
              <w:t xml:space="preserve"> F2=Watch Variables        F17=Labels     F19=Called Pgm   F21=Cond Oper        </w:t>
            </w:r>
          </w:p>
          <w:p w14:paraId="19183F5D" w14:textId="7C18AC99" w:rsidR="00257FF4" w:rsidRPr="0091140A" w:rsidRDefault="00CC104C" w:rsidP="00CC104C">
            <w:pPr>
              <w:pStyle w:val="DisplayScreen"/>
              <w:rPr>
                <w:rFonts w:ascii="Courier New" w:hAnsi="Courier New"/>
                <w:b/>
                <w:sz w:val="20"/>
                <w:szCs w:val="20"/>
              </w:rPr>
            </w:pPr>
            <w:r w:rsidRPr="00CC104C">
              <w:rPr>
                <w:rFonts w:ascii="Courier New" w:hAnsi="Courier New"/>
                <w:b/>
                <w:sz w:val="20"/>
                <w:szCs w:val="20"/>
              </w:rPr>
              <w:t xml:space="preserve"> F3=Exit    F22=Indicators                  (C) 2016 Harkins &amp; Associates, Inc. </w:t>
            </w:r>
            <w:r w:rsidR="00257FF4" w:rsidRPr="00257FF4">
              <w:rPr>
                <w:rFonts w:ascii="Courier New" w:hAnsi="Courier New"/>
                <w:b/>
                <w:sz w:val="20"/>
                <w:szCs w:val="20"/>
              </w:rPr>
              <w:t xml:space="preserve"> </w:t>
            </w:r>
          </w:p>
        </w:tc>
      </w:tr>
    </w:tbl>
    <w:p w14:paraId="24818D58" w14:textId="77777777" w:rsidR="00257FF4" w:rsidRDefault="00257FF4" w:rsidP="00F03612">
      <w:pPr>
        <w:pStyle w:val="BodyTextIndent2"/>
        <w:rPr>
          <w:b/>
          <w:noProof/>
          <w:color w:val="C00000"/>
          <w:sz w:val="28"/>
          <w:szCs w:val="28"/>
        </w:rPr>
      </w:pPr>
    </w:p>
    <w:p w14:paraId="6B092CBF" w14:textId="77777777" w:rsidR="00F03612" w:rsidRPr="00257FF4" w:rsidRDefault="00F03612" w:rsidP="00F03612">
      <w:pPr>
        <w:pStyle w:val="BodyTextIndent2"/>
        <w:rPr>
          <w:b/>
          <w:noProof/>
        </w:rPr>
      </w:pPr>
    </w:p>
    <w:p w14:paraId="5A0687BB" w14:textId="4446E584" w:rsidR="00F03612" w:rsidRPr="00257FF4" w:rsidRDefault="00214F79" w:rsidP="00F03612">
      <w:pPr>
        <w:pStyle w:val="BodyTextIndent2"/>
        <w:rPr>
          <w:b/>
          <w:noProof/>
          <w:sz w:val="28"/>
          <w:szCs w:val="28"/>
        </w:rPr>
      </w:pPr>
      <w:r w:rsidRPr="00257FF4">
        <w:rPr>
          <w:b/>
          <w:noProof/>
          <w:sz w:val="28"/>
          <w:szCs w:val="28"/>
        </w:rPr>
        <w:t>COBOL</w:t>
      </w:r>
      <w:r w:rsidR="00F03612" w:rsidRPr="00257FF4">
        <w:rPr>
          <w:b/>
          <w:noProof/>
          <w:sz w:val="28"/>
          <w:szCs w:val="28"/>
        </w:rPr>
        <w:t xml:space="preserve"> source program </w:t>
      </w:r>
      <w:r w:rsidRPr="00257FF4">
        <w:rPr>
          <w:b/>
          <w:noProof/>
          <w:sz w:val="28"/>
          <w:szCs w:val="28"/>
        </w:rPr>
        <w:t>COBBASIC</w:t>
      </w:r>
      <w:r w:rsidR="00F03612" w:rsidRPr="00257FF4">
        <w:rPr>
          <w:b/>
          <w:noProof/>
          <w:sz w:val="28"/>
          <w:szCs w:val="28"/>
        </w:rPr>
        <w:t xml:space="preserve"> has 1</w:t>
      </w:r>
      <w:r w:rsidRPr="00257FF4">
        <w:rPr>
          <w:b/>
          <w:noProof/>
          <w:sz w:val="28"/>
          <w:szCs w:val="28"/>
        </w:rPr>
        <w:t>14</w:t>
      </w:r>
      <w:r w:rsidR="00F03612" w:rsidRPr="00257FF4">
        <w:rPr>
          <w:b/>
          <w:noProof/>
          <w:sz w:val="28"/>
          <w:szCs w:val="28"/>
        </w:rPr>
        <w:t xml:space="preserve"> source statements</w:t>
      </w:r>
    </w:p>
    <w:p w14:paraId="479203F3" w14:textId="77777777" w:rsidR="00F03612" w:rsidRPr="00257FF4" w:rsidRDefault="00F03612" w:rsidP="00F03612">
      <w:pPr>
        <w:pStyle w:val="BodyTextIndent2"/>
        <w:rPr>
          <w:b/>
          <w:noProof/>
          <w:sz w:val="28"/>
          <w:szCs w:val="28"/>
        </w:rPr>
      </w:pPr>
    </w:p>
    <w:p w14:paraId="47AE5426" w14:textId="656E2B22" w:rsidR="00F03612" w:rsidRPr="00257FF4" w:rsidRDefault="00F03612" w:rsidP="00F03612">
      <w:pPr>
        <w:pStyle w:val="BodyTextIndent2"/>
        <w:rPr>
          <w:b/>
          <w:noProof/>
          <w:sz w:val="28"/>
          <w:szCs w:val="28"/>
        </w:rPr>
      </w:pPr>
      <w:r w:rsidRPr="00257FF4">
        <w:rPr>
          <w:b/>
          <w:noProof/>
          <w:sz w:val="28"/>
          <w:szCs w:val="28"/>
        </w:rPr>
        <w:t xml:space="preserve">RTPA inserted </w:t>
      </w:r>
      <w:r w:rsidR="00214F79" w:rsidRPr="00257FF4">
        <w:rPr>
          <w:b/>
          <w:noProof/>
          <w:sz w:val="28"/>
          <w:szCs w:val="28"/>
        </w:rPr>
        <w:t>37</w:t>
      </w:r>
      <w:r w:rsidR="0068506F">
        <w:rPr>
          <w:b/>
          <w:noProof/>
          <w:sz w:val="28"/>
          <w:szCs w:val="28"/>
        </w:rPr>
        <w:t xml:space="preserve">81 </w:t>
      </w:r>
      <w:r w:rsidR="00C322BE">
        <w:rPr>
          <w:b/>
          <w:noProof/>
          <w:sz w:val="28"/>
          <w:szCs w:val="28"/>
        </w:rPr>
        <w:t>ZZ</w:t>
      </w:r>
      <w:r w:rsidRPr="00257FF4">
        <w:rPr>
          <w:b/>
          <w:noProof/>
          <w:sz w:val="28"/>
          <w:szCs w:val="28"/>
        </w:rPr>
        <w:t xml:space="preserve"> audit statements in a COPY of the input source program </w:t>
      </w:r>
      <w:r w:rsidR="00214F79" w:rsidRPr="00257FF4">
        <w:rPr>
          <w:b/>
          <w:noProof/>
          <w:sz w:val="28"/>
          <w:szCs w:val="28"/>
        </w:rPr>
        <w:t>COBBASIC</w:t>
      </w:r>
      <w:r w:rsidRPr="00257FF4">
        <w:rPr>
          <w:b/>
          <w:noProof/>
          <w:sz w:val="28"/>
          <w:szCs w:val="28"/>
        </w:rPr>
        <w:t xml:space="preserve"> in file Q</w:t>
      </w:r>
      <w:r w:rsidR="00214F79" w:rsidRPr="00257FF4">
        <w:rPr>
          <w:b/>
          <w:noProof/>
          <w:sz w:val="28"/>
          <w:szCs w:val="28"/>
        </w:rPr>
        <w:t>CBL</w:t>
      </w:r>
      <w:r w:rsidRPr="00257FF4">
        <w:rPr>
          <w:b/>
          <w:noProof/>
          <w:sz w:val="28"/>
          <w:szCs w:val="28"/>
        </w:rPr>
        <w:t xml:space="preserve">LESRC in library </w:t>
      </w:r>
      <w:r w:rsidR="00C322BE">
        <w:rPr>
          <w:b/>
          <w:noProof/>
          <w:sz w:val="28"/>
          <w:szCs w:val="28"/>
        </w:rPr>
        <w:t>ZZ</w:t>
      </w:r>
      <w:r w:rsidRPr="00257FF4">
        <w:rPr>
          <w:b/>
          <w:noProof/>
          <w:sz w:val="28"/>
          <w:szCs w:val="28"/>
        </w:rPr>
        <w:t>AUDITE (The RTPA Expansion work library)</w:t>
      </w:r>
    </w:p>
    <w:p w14:paraId="21758646" w14:textId="77777777" w:rsidR="00A23A63" w:rsidRPr="00257FF4" w:rsidRDefault="00A23A63" w:rsidP="00F03612">
      <w:pPr>
        <w:pStyle w:val="BodyTextIndent2"/>
        <w:rPr>
          <w:b/>
          <w:noProof/>
          <w:sz w:val="28"/>
          <w:szCs w:val="28"/>
        </w:rPr>
      </w:pPr>
    </w:p>
    <w:p w14:paraId="17712B47" w14:textId="0D8F4C8E" w:rsidR="00A23A63" w:rsidRPr="00257FF4" w:rsidRDefault="00A23A63" w:rsidP="00A23A63">
      <w:pPr>
        <w:pStyle w:val="BodyTextIndent2"/>
        <w:rPr>
          <w:b/>
          <w:noProof/>
          <w:sz w:val="28"/>
          <w:szCs w:val="28"/>
        </w:rPr>
      </w:pPr>
      <w:r w:rsidRPr="00257FF4">
        <w:rPr>
          <w:b/>
          <w:noProof/>
          <w:sz w:val="28"/>
          <w:szCs w:val="28"/>
        </w:rPr>
        <w:t xml:space="preserve">RTPA compiled the expanded COBOL source prgram  in library </w:t>
      </w:r>
      <w:r w:rsidR="00C322BE">
        <w:rPr>
          <w:b/>
          <w:noProof/>
          <w:sz w:val="28"/>
          <w:szCs w:val="28"/>
        </w:rPr>
        <w:t>ZZ</w:t>
      </w:r>
      <w:r w:rsidRPr="00257FF4">
        <w:rPr>
          <w:b/>
          <w:noProof/>
          <w:sz w:val="28"/>
          <w:szCs w:val="28"/>
        </w:rPr>
        <w:t xml:space="preserve">AUDITE and created the expanded COBBASIC object program in library </w:t>
      </w:r>
      <w:r w:rsidR="00C322BE">
        <w:rPr>
          <w:b/>
          <w:noProof/>
          <w:sz w:val="28"/>
          <w:szCs w:val="28"/>
        </w:rPr>
        <w:t>ZZ</w:t>
      </w:r>
      <w:r w:rsidRPr="00257FF4">
        <w:rPr>
          <w:b/>
          <w:noProof/>
          <w:sz w:val="28"/>
          <w:szCs w:val="28"/>
        </w:rPr>
        <w:t>AUDITE.</w:t>
      </w:r>
    </w:p>
    <w:p w14:paraId="6994EBB6" w14:textId="77777777" w:rsidR="002338AD" w:rsidRDefault="002338AD" w:rsidP="00A23A63">
      <w:pPr>
        <w:pStyle w:val="BodyTextIndent2"/>
        <w:rPr>
          <w:noProof/>
        </w:rPr>
      </w:pPr>
    </w:p>
    <w:p w14:paraId="4C958ABE" w14:textId="77777777" w:rsidR="002338AD" w:rsidRPr="002338AD" w:rsidRDefault="002338AD" w:rsidP="002338AD">
      <w:pPr>
        <w:pStyle w:val="BodyTextIndent2"/>
        <w:rPr>
          <w:b/>
          <w:noProof/>
          <w:sz w:val="28"/>
          <w:szCs w:val="28"/>
        </w:rPr>
      </w:pPr>
      <w:r w:rsidRPr="002338AD">
        <w:rPr>
          <w:b/>
          <w:noProof/>
          <w:sz w:val="28"/>
          <w:szCs w:val="28"/>
        </w:rPr>
        <w:t xml:space="preserve">F2=Watch Variables  F3=Exit  F8=Conditional Auditing Start/Stop   F12=Previous </w:t>
      </w:r>
    </w:p>
    <w:p w14:paraId="1FF8825A" w14:textId="77777777" w:rsidR="002338AD" w:rsidRPr="002338AD" w:rsidRDefault="002338AD" w:rsidP="002338AD">
      <w:pPr>
        <w:pStyle w:val="BodyTextIndent2"/>
        <w:rPr>
          <w:b/>
          <w:noProof/>
          <w:sz w:val="28"/>
          <w:szCs w:val="28"/>
        </w:rPr>
      </w:pPr>
      <w:r w:rsidRPr="002338AD">
        <w:rPr>
          <w:b/>
          <w:noProof/>
          <w:sz w:val="28"/>
          <w:szCs w:val="28"/>
        </w:rPr>
        <w:t xml:space="preserve"> F13=Program Files   F16=Variables     </w:t>
      </w:r>
      <w:r w:rsidRPr="002338AD">
        <w:rPr>
          <w:b/>
          <w:noProof/>
          <w:color w:val="FF0000"/>
          <w:sz w:val="28"/>
          <w:szCs w:val="28"/>
        </w:rPr>
        <w:t xml:space="preserve">F19=Called Programs         </w:t>
      </w:r>
      <w:r w:rsidRPr="002338AD">
        <w:rPr>
          <w:b/>
          <w:noProof/>
          <w:sz w:val="28"/>
          <w:szCs w:val="28"/>
        </w:rPr>
        <w:t xml:space="preserve">F15=Commands </w:t>
      </w:r>
    </w:p>
    <w:p w14:paraId="0ED5D67D" w14:textId="1BAD7CAE" w:rsidR="002338AD" w:rsidRPr="002338AD" w:rsidRDefault="002338AD" w:rsidP="002338AD">
      <w:pPr>
        <w:pStyle w:val="BodyTextIndent2"/>
        <w:rPr>
          <w:b/>
          <w:noProof/>
          <w:sz w:val="28"/>
          <w:szCs w:val="28"/>
        </w:rPr>
      </w:pPr>
      <w:r w:rsidRPr="002338AD">
        <w:rPr>
          <w:b/>
          <w:noProof/>
          <w:sz w:val="28"/>
          <w:szCs w:val="28"/>
        </w:rPr>
        <w:t xml:space="preserve">                                     (C) 2016 Harkins &amp; Associates, Inc.        </w:t>
      </w:r>
    </w:p>
    <w:p w14:paraId="6B95F55E" w14:textId="77777777" w:rsidR="00A23A63" w:rsidRDefault="00A23A63" w:rsidP="00A23A63">
      <w:pPr>
        <w:pStyle w:val="BodyTextIndent2"/>
        <w:rPr>
          <w:noProof/>
        </w:rPr>
      </w:pPr>
    </w:p>
    <w:p w14:paraId="3BFDBB54" w14:textId="3FA88DEE" w:rsidR="00A23A63" w:rsidRDefault="00A23A63" w:rsidP="00A23A63">
      <w:pPr>
        <w:pStyle w:val="BodyTextIndent2"/>
        <w:rPr>
          <w:b/>
          <w:noProof/>
          <w:sz w:val="28"/>
          <w:szCs w:val="28"/>
        </w:rPr>
      </w:pPr>
      <w:r>
        <w:rPr>
          <w:b/>
          <w:noProof/>
          <w:sz w:val="28"/>
          <w:szCs w:val="28"/>
        </w:rPr>
        <w:t xml:space="preserve">Command Key 19 may be pressed to display programs called by this </w:t>
      </w:r>
      <w:r w:rsidR="002338AD">
        <w:rPr>
          <w:b/>
          <w:noProof/>
          <w:sz w:val="28"/>
          <w:szCs w:val="28"/>
        </w:rPr>
        <w:t>COBBASIC</w:t>
      </w:r>
      <w:r>
        <w:rPr>
          <w:b/>
          <w:noProof/>
          <w:sz w:val="28"/>
          <w:szCs w:val="28"/>
        </w:rPr>
        <w:t xml:space="preserve"> program</w:t>
      </w:r>
    </w:p>
    <w:p w14:paraId="1008662D" w14:textId="77777777" w:rsidR="00A23A63" w:rsidRDefault="00A23A63" w:rsidP="00A23A63">
      <w:pPr>
        <w:pStyle w:val="BodyTextIndent2"/>
        <w:rPr>
          <w:b/>
          <w:noProof/>
          <w:color w:val="FF0000"/>
          <w:sz w:val="28"/>
          <w:szCs w:val="28"/>
        </w:rPr>
      </w:pPr>
      <w:r w:rsidRPr="004C3A36">
        <w:rPr>
          <w:b/>
          <w:noProof/>
          <w:color w:val="FF0000"/>
          <w:sz w:val="28"/>
          <w:szCs w:val="28"/>
        </w:rPr>
        <w:t xml:space="preserve">F19=Called Pgm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01FF4" w14:paraId="51103B9C" w14:textId="77777777" w:rsidTr="00011575">
        <w:tc>
          <w:tcPr>
            <w:tcW w:w="9630" w:type="dxa"/>
            <w:shd w:val="clear" w:color="auto" w:fill="E6E6E6"/>
          </w:tcPr>
          <w:p w14:paraId="23483694" w14:textId="4120F32E" w:rsidR="006A0516" w:rsidRPr="006A0516" w:rsidRDefault="006A0516" w:rsidP="006A0516">
            <w:pPr>
              <w:pStyle w:val="DisplayScreen"/>
              <w:rPr>
                <w:rFonts w:ascii="Courier New" w:hAnsi="Courier New"/>
                <w:b/>
                <w:color w:val="C00000"/>
                <w:sz w:val="20"/>
                <w:szCs w:val="20"/>
              </w:rPr>
            </w:pPr>
            <w:r w:rsidRPr="006A0516">
              <w:rPr>
                <w:rFonts w:ascii="Courier New" w:hAnsi="Courier New"/>
                <w:b/>
                <w:color w:val="C00000"/>
                <w:sz w:val="20"/>
                <w:szCs w:val="20"/>
              </w:rPr>
              <w:t>ZZCOB01R  Real-Time Program Audit for COBOL (</w:t>
            </w:r>
            <w:r w:rsidR="001F2B43">
              <w:rPr>
                <w:rFonts w:ascii="Courier New" w:hAnsi="Courier New"/>
                <w:b/>
                <w:color w:val="C00000"/>
                <w:sz w:val="20"/>
                <w:szCs w:val="20"/>
              </w:rPr>
              <w:t>V7R1</w:t>
            </w:r>
            <w:r w:rsidRPr="006A0516">
              <w:rPr>
                <w:rFonts w:ascii="Courier New" w:hAnsi="Courier New"/>
                <w:b/>
                <w:color w:val="C00000"/>
                <w:sz w:val="20"/>
                <w:szCs w:val="20"/>
              </w:rPr>
              <w:t>)                Date 11/03/19</w:t>
            </w:r>
          </w:p>
          <w:p w14:paraId="2462920D" w14:textId="77777777" w:rsidR="006A0516" w:rsidRPr="006A0516" w:rsidRDefault="006A0516" w:rsidP="006A0516">
            <w:pPr>
              <w:pStyle w:val="DisplayScreen"/>
              <w:rPr>
                <w:rFonts w:ascii="Courier New" w:hAnsi="Courier New"/>
                <w:b/>
                <w:sz w:val="20"/>
                <w:szCs w:val="20"/>
              </w:rPr>
            </w:pPr>
            <w:r w:rsidRPr="006A0516">
              <w:rPr>
                <w:rFonts w:ascii="Courier New" w:hAnsi="Courier New"/>
                <w:b/>
                <w:color w:val="C00000"/>
                <w:sz w:val="20"/>
                <w:szCs w:val="20"/>
              </w:rPr>
              <w:t xml:space="preserve">              Select Called program                                </w:t>
            </w:r>
            <w:r w:rsidRPr="006A0516">
              <w:rPr>
                <w:rFonts w:ascii="Courier New" w:hAnsi="Courier New"/>
                <w:b/>
                <w:sz w:val="20"/>
                <w:szCs w:val="20"/>
              </w:rPr>
              <w:t>Time 10:09:57</w:t>
            </w:r>
          </w:p>
          <w:p w14:paraId="7489BEBB"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Program  COBBASIC                                                              </w:t>
            </w:r>
          </w:p>
          <w:p w14:paraId="63670D1C"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Type choices, press F5 to apply                                                </w:t>
            </w:r>
          </w:p>
          <w:p w14:paraId="036ECAB6"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Y=Include                                                                      </w:t>
            </w:r>
          </w:p>
          <w:p w14:paraId="4C634BEF"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C              </w:t>
            </w:r>
          </w:p>
          <w:p w14:paraId="1864E2EC" w14:textId="77777777" w:rsidR="006A0516" w:rsidRPr="006A0516" w:rsidRDefault="006A0516" w:rsidP="006A0516">
            <w:pPr>
              <w:pStyle w:val="DisplayScreen"/>
              <w:rPr>
                <w:rFonts w:ascii="Courier New" w:hAnsi="Courier New"/>
                <w:b/>
                <w:color w:val="C00000"/>
                <w:sz w:val="20"/>
                <w:szCs w:val="20"/>
              </w:rPr>
            </w:pPr>
            <w:r w:rsidRPr="006A0516">
              <w:rPr>
                <w:rFonts w:ascii="Courier New" w:hAnsi="Courier New"/>
                <w:b/>
                <w:sz w:val="20"/>
                <w:szCs w:val="20"/>
              </w:rPr>
              <w:t xml:space="preserve"> </w:t>
            </w:r>
            <w:r w:rsidRPr="006A0516">
              <w:rPr>
                <w:rFonts w:ascii="Courier New" w:hAnsi="Courier New"/>
                <w:b/>
                <w:color w:val="C00000"/>
                <w:sz w:val="20"/>
                <w:szCs w:val="20"/>
              </w:rPr>
              <w:t xml:space="preserve">Opt Seq. Called program                                         B Comment      </w:t>
            </w:r>
          </w:p>
          <w:p w14:paraId="71623C11" w14:textId="77777777" w:rsidR="006A0516" w:rsidRPr="006A0516" w:rsidRDefault="006A0516" w:rsidP="006A0516">
            <w:pPr>
              <w:pStyle w:val="DisplayScreen"/>
              <w:rPr>
                <w:rFonts w:ascii="Courier New" w:hAnsi="Courier New"/>
                <w:b/>
                <w:color w:val="C00000"/>
                <w:sz w:val="20"/>
                <w:szCs w:val="20"/>
              </w:rPr>
            </w:pPr>
            <w:r w:rsidRPr="006A0516">
              <w:rPr>
                <w:rFonts w:ascii="Courier New" w:hAnsi="Courier New"/>
                <w:b/>
                <w:color w:val="C00000"/>
                <w:sz w:val="20"/>
                <w:szCs w:val="20"/>
              </w:rPr>
              <w:t xml:space="preserve">              NONE                                                              </w:t>
            </w:r>
          </w:p>
          <w:p w14:paraId="60A74B30" w14:textId="77777777" w:rsidR="006A0516" w:rsidRPr="006A0516" w:rsidRDefault="006A0516" w:rsidP="006A0516">
            <w:pPr>
              <w:pStyle w:val="DisplayScreen"/>
              <w:rPr>
                <w:rFonts w:ascii="Courier New" w:hAnsi="Courier New"/>
                <w:b/>
                <w:color w:val="C00000"/>
                <w:sz w:val="20"/>
                <w:szCs w:val="20"/>
              </w:rPr>
            </w:pPr>
            <w:r w:rsidRPr="006A0516">
              <w:rPr>
                <w:rFonts w:ascii="Courier New" w:hAnsi="Courier New"/>
                <w:b/>
                <w:color w:val="C00000"/>
                <w:sz w:val="20"/>
                <w:szCs w:val="20"/>
              </w:rPr>
              <w:t xml:space="preserve">                                                                                </w:t>
            </w:r>
          </w:p>
          <w:p w14:paraId="0CFC69C0"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4A71A126"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044003B4"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26DABC27"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3070DAA4"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7480A170"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05BE3A0E"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6DC5E202"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5B7C4609"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4997A2E8"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59517DBD"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2651A53C"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253CC604"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w:t>
            </w:r>
          </w:p>
          <w:p w14:paraId="27854B6A" w14:textId="77777777" w:rsidR="006A0516" w:rsidRPr="006A0516" w:rsidRDefault="006A0516" w:rsidP="006A0516">
            <w:pPr>
              <w:pStyle w:val="DisplayScreen"/>
              <w:rPr>
                <w:rFonts w:ascii="Courier New" w:hAnsi="Courier New"/>
                <w:b/>
                <w:sz w:val="20"/>
                <w:szCs w:val="20"/>
              </w:rPr>
            </w:pPr>
            <w:r w:rsidRPr="006A0516">
              <w:rPr>
                <w:rFonts w:ascii="Courier New" w:hAnsi="Courier New"/>
                <w:b/>
                <w:sz w:val="20"/>
                <w:szCs w:val="20"/>
              </w:rPr>
              <w:t xml:space="preserve"> F3=Exit     F12=Cancel          ENTER=Accept choices and continue              </w:t>
            </w:r>
          </w:p>
          <w:p w14:paraId="1C0A4545" w14:textId="3FAAF1AE" w:rsidR="00E01FF4" w:rsidRPr="0091140A" w:rsidRDefault="006A0516" w:rsidP="006A0516">
            <w:pPr>
              <w:pStyle w:val="DisplayScreen"/>
              <w:rPr>
                <w:rFonts w:ascii="Courier New" w:hAnsi="Courier New"/>
                <w:b/>
                <w:sz w:val="20"/>
                <w:szCs w:val="20"/>
              </w:rPr>
            </w:pPr>
            <w:r w:rsidRPr="006A0516">
              <w:rPr>
                <w:rFonts w:ascii="Courier New" w:hAnsi="Courier New"/>
                <w:b/>
                <w:sz w:val="20"/>
                <w:szCs w:val="20"/>
              </w:rPr>
              <w:t xml:space="preserve">                                            (C) 2016 Harkins &amp; Associates, Inc. </w:t>
            </w:r>
            <w:r w:rsidR="0068506F" w:rsidRPr="0068506F">
              <w:rPr>
                <w:rFonts w:ascii="Courier New" w:hAnsi="Courier New"/>
                <w:b/>
                <w:sz w:val="20"/>
                <w:szCs w:val="20"/>
              </w:rPr>
              <w:t xml:space="preserve"> </w:t>
            </w:r>
          </w:p>
        </w:tc>
      </w:tr>
    </w:tbl>
    <w:p w14:paraId="76CBBDD0" w14:textId="77777777" w:rsidR="00E01FF4" w:rsidRDefault="00E01FF4" w:rsidP="00E01FF4">
      <w:pPr>
        <w:pStyle w:val="BodyTextIndent2"/>
        <w:rPr>
          <w:b/>
          <w:noProof/>
          <w:color w:val="C00000"/>
          <w:sz w:val="28"/>
          <w:szCs w:val="28"/>
        </w:rPr>
      </w:pPr>
    </w:p>
    <w:p w14:paraId="287CA4E1" w14:textId="0D9BC66D" w:rsidR="002338AD" w:rsidRDefault="002338AD" w:rsidP="00A23A63">
      <w:pPr>
        <w:pStyle w:val="BodyTextIndent2"/>
        <w:rPr>
          <w:b/>
          <w:noProof/>
          <w:sz w:val="28"/>
          <w:szCs w:val="28"/>
        </w:rPr>
      </w:pPr>
      <w:r w:rsidRPr="002338AD">
        <w:rPr>
          <w:b/>
          <w:noProof/>
          <w:sz w:val="28"/>
          <w:szCs w:val="28"/>
        </w:rPr>
        <w:t>No programs were called by this COBOL COBBASIC program</w:t>
      </w:r>
    </w:p>
    <w:p w14:paraId="20A04565" w14:textId="77777777" w:rsidR="0068506F" w:rsidRDefault="0068506F" w:rsidP="00A23A63">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8506F" w14:paraId="4209066B" w14:textId="77777777" w:rsidTr="005E4FA7">
        <w:tc>
          <w:tcPr>
            <w:tcW w:w="9630" w:type="dxa"/>
            <w:shd w:val="clear" w:color="auto" w:fill="E6E6E6"/>
          </w:tcPr>
          <w:p w14:paraId="4172428C"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w:t>
            </w:r>
          </w:p>
          <w:p w14:paraId="576FC149"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Selection or command              </w:t>
            </w:r>
          </w:p>
          <w:p w14:paraId="7556F1D8" w14:textId="77777777" w:rsidR="0068506F" w:rsidRPr="0068506F" w:rsidRDefault="0068506F" w:rsidP="0068506F">
            <w:pPr>
              <w:pStyle w:val="DisplayScreen"/>
              <w:rPr>
                <w:rFonts w:ascii="Courier New" w:hAnsi="Courier New"/>
                <w:b/>
                <w:color w:val="C00000"/>
                <w:sz w:val="20"/>
                <w:szCs w:val="20"/>
              </w:rPr>
            </w:pPr>
            <w:r w:rsidRPr="0068506F">
              <w:rPr>
                <w:rFonts w:ascii="Courier New" w:hAnsi="Courier New"/>
                <w:b/>
                <w:color w:val="C00000"/>
                <w:sz w:val="20"/>
                <w:szCs w:val="20"/>
              </w:rPr>
              <w:t xml:space="preserve">===&gt; call cobbasic                </w:t>
            </w:r>
          </w:p>
          <w:p w14:paraId="047CC7C8" w14:textId="2388F3FD" w:rsidR="0068506F" w:rsidRPr="0091140A" w:rsidRDefault="0068506F" w:rsidP="0068506F">
            <w:pPr>
              <w:pStyle w:val="DisplayScreen"/>
              <w:rPr>
                <w:rFonts w:ascii="Courier New" w:hAnsi="Courier New"/>
                <w:b/>
                <w:sz w:val="20"/>
                <w:szCs w:val="20"/>
              </w:rPr>
            </w:pPr>
            <w:r w:rsidRPr="0068506F">
              <w:rPr>
                <w:rFonts w:ascii="Courier New" w:hAnsi="Courier New"/>
                <w:b/>
                <w:sz w:val="20"/>
                <w:szCs w:val="20"/>
              </w:rPr>
              <w:t xml:space="preserve">                                   </w:t>
            </w:r>
          </w:p>
        </w:tc>
      </w:tr>
    </w:tbl>
    <w:p w14:paraId="6F480AA3" w14:textId="77777777" w:rsidR="0068506F" w:rsidRDefault="0068506F" w:rsidP="0068506F">
      <w:pPr>
        <w:pStyle w:val="BodyTextIndent2"/>
        <w:rPr>
          <w:b/>
          <w:noProof/>
          <w:color w:val="C00000"/>
          <w:sz w:val="28"/>
          <w:szCs w:val="28"/>
        </w:rPr>
      </w:pPr>
    </w:p>
    <w:p w14:paraId="1CB12498" w14:textId="77777777" w:rsidR="0068506F" w:rsidRDefault="0068506F" w:rsidP="0068506F">
      <w:pPr>
        <w:pStyle w:val="BodyTextIndent2"/>
        <w:rPr>
          <w:b/>
          <w:noProof/>
          <w:sz w:val="28"/>
          <w:szCs w:val="28"/>
        </w:rPr>
      </w:pPr>
      <w:r>
        <w:rPr>
          <w:b/>
          <w:noProof/>
          <w:sz w:val="28"/>
          <w:szCs w:val="28"/>
        </w:rPr>
        <w:t>CALL COBBASIC to produce the RTPA audit on ZZAUDITP</w:t>
      </w:r>
    </w:p>
    <w:p w14:paraId="3F9306F0" w14:textId="77777777" w:rsidR="0068506F" w:rsidRPr="002338AD" w:rsidRDefault="0068506F" w:rsidP="00A23A63">
      <w:pPr>
        <w:pStyle w:val="BodyTextIndent2"/>
        <w:rPr>
          <w:b/>
          <w:noProof/>
          <w:sz w:val="28"/>
          <w:szCs w:val="28"/>
        </w:rPr>
      </w:pPr>
    </w:p>
    <w:p w14:paraId="50CE18D7" w14:textId="77777777" w:rsidR="002338AD" w:rsidRDefault="002338AD" w:rsidP="00A23A63">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8506F" w14:paraId="7CE50B22" w14:textId="77777777" w:rsidTr="005E4FA7">
        <w:tc>
          <w:tcPr>
            <w:tcW w:w="9630" w:type="dxa"/>
            <w:shd w:val="clear" w:color="auto" w:fill="E6E6E6"/>
          </w:tcPr>
          <w:p w14:paraId="282FF10E"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Work with All Spooled Files                           </w:t>
            </w:r>
          </w:p>
          <w:p w14:paraId="523F5C55"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w:t>
            </w:r>
          </w:p>
          <w:p w14:paraId="63C61633"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Type options, press Enter.                                                     </w:t>
            </w:r>
          </w:p>
          <w:p w14:paraId="414E7CE4"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1=Send   2=Change   3=Hold   4=Delete   5=Display   6=Release   7=Messages   </w:t>
            </w:r>
          </w:p>
          <w:p w14:paraId="7B1A12E9"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8=Attributes        9=Work with printing status                              </w:t>
            </w:r>
          </w:p>
          <w:p w14:paraId="32547DEA"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w:t>
            </w:r>
          </w:p>
          <w:p w14:paraId="6E6F4ADA"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w:t>
            </w:r>
          </w:p>
          <w:p w14:paraId="3E978D06"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Device or                     Total     Cur       </w:t>
            </w:r>
          </w:p>
          <w:p w14:paraId="5709F486"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Opt  File        User        Queue       User Data   Sts   Pages    Page  Copy </w:t>
            </w:r>
          </w:p>
          <w:p w14:paraId="33F68E40"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COBBASIC    PHARKINS    RTPA                    RDY       9             1 </w:t>
            </w:r>
          </w:p>
          <w:p w14:paraId="14BBF15D"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COBBASIC    PHARKINS    RTPA                    RDY      14             1 </w:t>
            </w:r>
          </w:p>
          <w:p w14:paraId="09273489"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QPRINT      PHARKINS    RTPA        COBBASIC    RDY       1             1 </w:t>
            </w:r>
          </w:p>
          <w:p w14:paraId="401724A4" w14:textId="77777777" w:rsidR="0068506F" w:rsidRPr="0068506F" w:rsidRDefault="0068506F" w:rsidP="0068506F">
            <w:pPr>
              <w:pStyle w:val="DisplayScreen"/>
              <w:rPr>
                <w:rFonts w:ascii="Courier New" w:hAnsi="Courier New"/>
                <w:b/>
                <w:color w:val="C00000"/>
                <w:sz w:val="20"/>
                <w:szCs w:val="20"/>
              </w:rPr>
            </w:pPr>
            <w:r w:rsidRPr="0068506F">
              <w:rPr>
                <w:rFonts w:ascii="Courier New" w:hAnsi="Courier New"/>
                <w:b/>
                <w:sz w:val="20"/>
                <w:szCs w:val="20"/>
              </w:rPr>
              <w:t xml:space="preserve"> </w:t>
            </w:r>
            <w:r w:rsidRPr="0068506F">
              <w:rPr>
                <w:rFonts w:ascii="Courier New" w:hAnsi="Courier New"/>
                <w:b/>
                <w:color w:val="C00000"/>
                <w:sz w:val="20"/>
                <w:szCs w:val="20"/>
              </w:rPr>
              <w:t xml:space="preserve">5   ZZAUDITP    PHARKINS    RTPA        COBBASIC    HLD       3             1 </w:t>
            </w:r>
          </w:p>
          <w:p w14:paraId="3510E7B1" w14:textId="52E57C3F"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w:t>
            </w:r>
          </w:p>
          <w:p w14:paraId="79318C6C" w14:textId="77777777" w:rsidR="0068506F" w:rsidRPr="0091140A" w:rsidRDefault="0068506F" w:rsidP="005E4FA7">
            <w:pPr>
              <w:pStyle w:val="DisplayScreen"/>
              <w:rPr>
                <w:rFonts w:ascii="Courier New" w:hAnsi="Courier New"/>
                <w:b/>
                <w:sz w:val="20"/>
                <w:szCs w:val="20"/>
              </w:rPr>
            </w:pPr>
            <w:r w:rsidRPr="0068506F">
              <w:rPr>
                <w:rFonts w:ascii="Courier New" w:hAnsi="Courier New"/>
                <w:b/>
                <w:sz w:val="20"/>
                <w:szCs w:val="20"/>
              </w:rPr>
              <w:t xml:space="preserve">                                   </w:t>
            </w:r>
          </w:p>
        </w:tc>
      </w:tr>
    </w:tbl>
    <w:p w14:paraId="79E919F3" w14:textId="77777777" w:rsidR="0068506F" w:rsidRDefault="0068506F" w:rsidP="0068506F">
      <w:pPr>
        <w:pStyle w:val="BodyTextIndent2"/>
        <w:rPr>
          <w:b/>
          <w:noProof/>
          <w:color w:val="C00000"/>
          <w:sz w:val="28"/>
          <w:szCs w:val="28"/>
        </w:rPr>
      </w:pPr>
    </w:p>
    <w:p w14:paraId="7E957031" w14:textId="77777777" w:rsidR="0068506F" w:rsidRDefault="0068506F" w:rsidP="0068506F">
      <w:pPr>
        <w:pStyle w:val="BodyTextIndent2"/>
        <w:rPr>
          <w:b/>
          <w:noProof/>
          <w:sz w:val="28"/>
          <w:szCs w:val="28"/>
        </w:rPr>
      </w:pPr>
      <w:r>
        <w:rPr>
          <w:b/>
          <w:noProof/>
          <w:sz w:val="28"/>
          <w:szCs w:val="28"/>
        </w:rPr>
        <w:t>CALL COBBASIC to produce the RTPA audit on ZZAUDITP</w:t>
      </w:r>
    </w:p>
    <w:p w14:paraId="74C1A9D9" w14:textId="4D107E9F" w:rsidR="0068506F" w:rsidRDefault="0068506F" w:rsidP="0068506F">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8506F" w14:paraId="05943F1F" w14:textId="77777777" w:rsidTr="005E4FA7">
        <w:tc>
          <w:tcPr>
            <w:tcW w:w="9630" w:type="dxa"/>
            <w:shd w:val="clear" w:color="auto" w:fill="E6E6E6"/>
          </w:tcPr>
          <w:p w14:paraId="61E1F8BB" w14:textId="7044FA3C"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Display Spooled File                              </w:t>
            </w:r>
          </w:p>
          <w:p w14:paraId="35100988"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File  . . . . . </w:t>
            </w:r>
            <w:r w:rsidRPr="00A54031">
              <w:rPr>
                <w:rFonts w:ascii="Courier New" w:hAnsi="Courier New"/>
                <w:b/>
                <w:color w:val="C00000"/>
                <w:sz w:val="20"/>
                <w:szCs w:val="20"/>
              </w:rPr>
              <w:t xml:space="preserve">:   ZZAUDITP                         </w:t>
            </w:r>
            <w:r w:rsidRPr="0068506F">
              <w:rPr>
                <w:rFonts w:ascii="Courier New" w:hAnsi="Courier New"/>
                <w:b/>
                <w:sz w:val="20"/>
                <w:szCs w:val="20"/>
              </w:rPr>
              <w:t xml:space="preserve">Page/Line   1/2           </w:t>
            </w:r>
          </w:p>
          <w:p w14:paraId="434A79F4"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Control . . . . .                                    Columns     1 - 78        </w:t>
            </w:r>
          </w:p>
          <w:p w14:paraId="1B354D6D"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Find  . . . . . .                                                              </w:t>
            </w:r>
          </w:p>
          <w:p w14:paraId="66E80285"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*...+....1....+....2....+....3....+....4....+....5....+....6....+....7....+... </w:t>
            </w:r>
          </w:p>
          <w:p w14:paraId="6DB5A3CC"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Program-COBBASIC    COBOL ILE COBOL BASIC program                      Obj Lib </w:t>
            </w:r>
          </w:p>
          <w:p w14:paraId="6C59B022"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w:t>
            </w:r>
          </w:p>
          <w:p w14:paraId="47C6FF43"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Job: 035822               User Profile: PHARKINS     Source Type: CBLLE        </w:t>
            </w:r>
          </w:p>
          <w:p w14:paraId="383B915F"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STMT SEQNBR -A 1 B..+....2....+....3....+....4....+....5....+....6....+....7 </w:t>
            </w:r>
          </w:p>
          <w:p w14:paraId="6044AFCB" w14:textId="77777777" w:rsidR="0068506F" w:rsidRPr="00A54031" w:rsidRDefault="0068506F" w:rsidP="0068506F">
            <w:pPr>
              <w:pStyle w:val="DisplayScreen"/>
              <w:rPr>
                <w:rFonts w:ascii="Courier New" w:hAnsi="Courier New"/>
                <w:b/>
                <w:color w:val="C00000"/>
                <w:sz w:val="20"/>
                <w:szCs w:val="20"/>
              </w:rPr>
            </w:pPr>
            <w:r w:rsidRPr="00A54031">
              <w:rPr>
                <w:rFonts w:ascii="Courier New" w:hAnsi="Courier New"/>
                <w:b/>
                <w:color w:val="C00000"/>
                <w:sz w:val="20"/>
                <w:szCs w:val="20"/>
              </w:rPr>
              <w:t xml:space="preserve">             7800 100-MAIN-MODULE.                                             </w:t>
            </w:r>
          </w:p>
          <w:p w14:paraId="4618E71F" w14:textId="77777777" w:rsidR="0068506F" w:rsidRPr="00A54031" w:rsidRDefault="0068506F" w:rsidP="0068506F">
            <w:pPr>
              <w:pStyle w:val="DisplayScreen"/>
              <w:rPr>
                <w:rFonts w:ascii="Courier New" w:hAnsi="Courier New"/>
                <w:b/>
                <w:color w:val="C00000"/>
                <w:sz w:val="20"/>
                <w:szCs w:val="20"/>
              </w:rPr>
            </w:pPr>
            <w:r w:rsidRPr="00A54031">
              <w:rPr>
                <w:rFonts w:ascii="Courier New" w:hAnsi="Courier New"/>
                <w:b/>
                <w:color w:val="C00000"/>
                <w:sz w:val="20"/>
                <w:szCs w:val="20"/>
              </w:rPr>
              <w:t xml:space="preserve">             8000* OPEN FILES                                                  </w:t>
            </w:r>
          </w:p>
          <w:p w14:paraId="44676B13" w14:textId="77777777" w:rsidR="0068506F" w:rsidRPr="00A54031" w:rsidRDefault="0068506F" w:rsidP="0068506F">
            <w:pPr>
              <w:pStyle w:val="DisplayScreen"/>
              <w:rPr>
                <w:rFonts w:ascii="Courier New" w:hAnsi="Courier New"/>
                <w:b/>
                <w:color w:val="C00000"/>
                <w:sz w:val="20"/>
                <w:szCs w:val="20"/>
              </w:rPr>
            </w:pPr>
            <w:r w:rsidRPr="00A54031">
              <w:rPr>
                <w:rFonts w:ascii="Courier New" w:hAnsi="Courier New"/>
                <w:b/>
                <w:color w:val="C00000"/>
                <w:sz w:val="20"/>
                <w:szCs w:val="20"/>
              </w:rPr>
              <w:t xml:space="preserve">    55       8100     OPEN  INPUT  ORDER-FILE                                  </w:t>
            </w:r>
          </w:p>
          <w:p w14:paraId="4E83976F" w14:textId="77777777" w:rsidR="0068506F" w:rsidRPr="00A54031" w:rsidRDefault="0068506F" w:rsidP="0068506F">
            <w:pPr>
              <w:pStyle w:val="DisplayScreen"/>
              <w:rPr>
                <w:rFonts w:ascii="Courier New" w:hAnsi="Courier New"/>
                <w:b/>
                <w:color w:val="C00000"/>
                <w:sz w:val="20"/>
                <w:szCs w:val="20"/>
              </w:rPr>
            </w:pPr>
            <w:r w:rsidRPr="00A54031">
              <w:rPr>
                <w:rFonts w:ascii="Courier New" w:hAnsi="Courier New"/>
                <w:b/>
                <w:color w:val="C00000"/>
                <w:sz w:val="20"/>
                <w:szCs w:val="20"/>
              </w:rPr>
              <w:t xml:space="preserve">             8200           OUTPUT ORDER-REPORT.                               </w:t>
            </w:r>
          </w:p>
          <w:p w14:paraId="29556DDE" w14:textId="77777777" w:rsidR="0068506F" w:rsidRPr="00A54031" w:rsidRDefault="0068506F" w:rsidP="0068506F">
            <w:pPr>
              <w:pStyle w:val="DisplayScreen"/>
              <w:rPr>
                <w:rFonts w:ascii="Courier New" w:hAnsi="Courier New"/>
                <w:b/>
                <w:color w:val="C00000"/>
                <w:sz w:val="20"/>
                <w:szCs w:val="20"/>
              </w:rPr>
            </w:pPr>
            <w:r w:rsidRPr="00A54031">
              <w:rPr>
                <w:rFonts w:ascii="Courier New" w:hAnsi="Courier New"/>
                <w:b/>
                <w:color w:val="C00000"/>
                <w:sz w:val="20"/>
                <w:szCs w:val="20"/>
              </w:rPr>
              <w:t xml:space="preserve">             8400* ORDER DETAIL RECORD PROCESSING                              </w:t>
            </w:r>
          </w:p>
          <w:p w14:paraId="4D64B0BE" w14:textId="77777777" w:rsidR="0068506F" w:rsidRPr="00A54031" w:rsidRDefault="0068506F" w:rsidP="0068506F">
            <w:pPr>
              <w:pStyle w:val="DisplayScreen"/>
              <w:rPr>
                <w:rFonts w:ascii="Courier New" w:hAnsi="Courier New"/>
                <w:b/>
                <w:color w:val="C00000"/>
                <w:sz w:val="20"/>
                <w:szCs w:val="20"/>
              </w:rPr>
            </w:pPr>
            <w:r w:rsidRPr="00A54031">
              <w:rPr>
                <w:rFonts w:ascii="Courier New" w:hAnsi="Courier New"/>
                <w:b/>
                <w:color w:val="C00000"/>
                <w:sz w:val="20"/>
                <w:szCs w:val="20"/>
              </w:rPr>
              <w:t xml:space="preserve">    56       8500     READ ORDER-FILE                                          </w:t>
            </w:r>
          </w:p>
          <w:p w14:paraId="2ADD53B9" w14:textId="77777777" w:rsidR="0068506F" w:rsidRPr="00A54031" w:rsidRDefault="0068506F" w:rsidP="0068506F">
            <w:pPr>
              <w:pStyle w:val="DisplayScreen"/>
              <w:rPr>
                <w:rFonts w:ascii="Courier New" w:hAnsi="Courier New"/>
                <w:b/>
                <w:color w:val="C00000"/>
                <w:sz w:val="20"/>
                <w:szCs w:val="20"/>
              </w:rPr>
            </w:pPr>
            <w:r w:rsidRPr="00A54031">
              <w:rPr>
                <w:rFonts w:ascii="Courier New" w:hAnsi="Courier New"/>
                <w:b/>
                <w:color w:val="C00000"/>
                <w:sz w:val="20"/>
                <w:szCs w:val="20"/>
              </w:rPr>
              <w:t xml:space="preserve">             8800     END-READ                                                 </w:t>
            </w:r>
          </w:p>
          <w:p w14:paraId="07E1ACDD" w14:textId="77777777" w:rsidR="0068506F" w:rsidRPr="00A54031" w:rsidRDefault="0068506F" w:rsidP="0068506F">
            <w:pPr>
              <w:pStyle w:val="DisplayScreen"/>
              <w:rPr>
                <w:rFonts w:ascii="Courier New" w:hAnsi="Courier New"/>
                <w:b/>
                <w:color w:val="C00000"/>
                <w:sz w:val="20"/>
                <w:szCs w:val="20"/>
              </w:rPr>
            </w:pPr>
            <w:r w:rsidRPr="00A54031">
              <w:rPr>
                <w:rFonts w:ascii="Courier New" w:hAnsi="Courier New"/>
                <w:b/>
                <w:color w:val="C00000"/>
                <w:sz w:val="20"/>
                <w:szCs w:val="20"/>
              </w:rPr>
              <w:t xml:space="preserve">    58       8900     PERFORM 200-PROCESS-RECORD                               </w:t>
            </w:r>
          </w:p>
          <w:p w14:paraId="77B146CA" w14:textId="77777777" w:rsidR="0068506F" w:rsidRPr="00A54031" w:rsidRDefault="0068506F" w:rsidP="0068506F">
            <w:pPr>
              <w:pStyle w:val="DisplayScreen"/>
              <w:rPr>
                <w:rFonts w:ascii="Courier New" w:hAnsi="Courier New"/>
                <w:b/>
                <w:color w:val="C00000"/>
                <w:sz w:val="20"/>
                <w:szCs w:val="20"/>
              </w:rPr>
            </w:pPr>
            <w:r w:rsidRPr="00A54031">
              <w:rPr>
                <w:rFonts w:ascii="Courier New" w:hAnsi="Courier New"/>
                <w:b/>
                <w:color w:val="C00000"/>
                <w:sz w:val="20"/>
                <w:szCs w:val="20"/>
              </w:rPr>
              <w:t xml:space="preserve">             9000         UNTIL ANY-MORE-RECORDS = 'NO '.                      </w:t>
            </w:r>
          </w:p>
          <w:p w14:paraId="66F5AF89" w14:textId="77777777" w:rsidR="0068506F" w:rsidRPr="0068506F" w:rsidRDefault="0068506F" w:rsidP="0068506F">
            <w:pPr>
              <w:pStyle w:val="DisplayScreen"/>
              <w:rPr>
                <w:rFonts w:ascii="Courier New" w:hAnsi="Courier New"/>
                <w:b/>
                <w:sz w:val="20"/>
                <w:szCs w:val="20"/>
              </w:rPr>
            </w:pPr>
            <w:r w:rsidRPr="00A54031">
              <w:rPr>
                <w:rFonts w:ascii="Courier New" w:hAnsi="Courier New"/>
                <w:b/>
                <w:color w:val="C00000"/>
                <w:sz w:val="20"/>
                <w:szCs w:val="20"/>
              </w:rPr>
              <w:t xml:space="preserve">                                YES                                            </w:t>
            </w:r>
          </w:p>
          <w:p w14:paraId="7A5C1A38"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9700 200-PROCESS-RECORD.                                          </w:t>
            </w:r>
          </w:p>
          <w:p w14:paraId="3A66D56C"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9800* ORDER DETAIL RECORD routine                                 </w:t>
            </w:r>
          </w:p>
          <w:p w14:paraId="796CC250" w14:textId="6113B8B9"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w:t>
            </w:r>
            <w:r>
              <w:rPr>
                <w:rFonts w:ascii="Courier New" w:hAnsi="Courier New"/>
                <w:b/>
                <w:sz w:val="20"/>
                <w:szCs w:val="20"/>
              </w:rPr>
              <w:t xml:space="preserve">  </w:t>
            </w:r>
            <w:r w:rsidRPr="0068506F">
              <w:rPr>
                <w:rFonts w:ascii="Courier New" w:hAnsi="Courier New"/>
                <w:b/>
                <w:sz w:val="20"/>
                <w:szCs w:val="20"/>
              </w:rPr>
              <w:t xml:space="preserve">   10000* MOVE DISK FIELDS TO REPORT FIELDS                                                                                     </w:t>
            </w:r>
            <w:r>
              <w:rPr>
                <w:rFonts w:ascii="Courier New" w:hAnsi="Courier New"/>
                <w:b/>
                <w:sz w:val="20"/>
                <w:szCs w:val="20"/>
              </w:rPr>
              <w:t xml:space="preserve">   </w:t>
            </w:r>
          </w:p>
          <w:p w14:paraId="5C67691A"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61      10100     MOVE SPACES TO PRINT-RECORD.                             </w:t>
            </w:r>
          </w:p>
          <w:p w14:paraId="0638015C"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62      10200     MOVE ORDER-NUMBER TO ORDER-NUMBER-P.                     </w:t>
            </w:r>
          </w:p>
          <w:p w14:paraId="2D98E404"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1500              1500                      </w:t>
            </w:r>
          </w:p>
          <w:p w14:paraId="5D702CC4"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63      10300     MOVE ORDER-LINE TO ORDER-LINE-P.                         </w:t>
            </w:r>
          </w:p>
          <w:p w14:paraId="337247B3"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1               1                          </w:t>
            </w:r>
          </w:p>
          <w:p w14:paraId="42357877"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64      10400     MOVE CUSTOMER-NUMBER TO CUSTOMER-NUMBER-P.               </w:t>
            </w:r>
          </w:p>
          <w:p w14:paraId="185B504A"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1000                 1000                </w:t>
            </w:r>
          </w:p>
          <w:p w14:paraId="0223DF4F"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65      10500     MOVE STORE-NUMBER TO STORE-NUMBER-P.                     </w:t>
            </w:r>
          </w:p>
          <w:p w14:paraId="353A848F"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522               522                      </w:t>
            </w:r>
          </w:p>
          <w:p w14:paraId="20FC37E6"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66      10600     MOVE ITEM-CODE TO ITEM-CODE-P.                           </w:t>
            </w:r>
          </w:p>
          <w:p w14:paraId="06F923C9"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Y1815        Y1815                                  </w:t>
            </w:r>
          </w:p>
          <w:p w14:paraId="1EDE9676"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10700* WRITE PRINT LINE                                            </w:t>
            </w:r>
          </w:p>
          <w:p w14:paraId="5C3EE86F"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67      10800     WRITE PRINT-RECORD.                                      </w:t>
            </w:r>
          </w:p>
          <w:p w14:paraId="7467D3AC" w14:textId="77777777" w:rsidR="0068506F" w:rsidRPr="0068506F" w:rsidRDefault="0068506F" w:rsidP="0068506F">
            <w:pPr>
              <w:pStyle w:val="DisplayScreen"/>
              <w:rPr>
                <w:rFonts w:ascii="Courier New" w:hAnsi="Courier New"/>
                <w:b/>
                <w:sz w:val="20"/>
                <w:szCs w:val="20"/>
              </w:rPr>
            </w:pPr>
            <w:r w:rsidRPr="0068506F">
              <w:rPr>
                <w:rFonts w:ascii="Courier New" w:hAnsi="Courier New"/>
                <w:b/>
                <w:sz w:val="20"/>
                <w:szCs w:val="20"/>
              </w:rPr>
              <w:t xml:space="preserve">                                      0001500  00001  0001000  0000522  Y1815  </w:t>
            </w:r>
          </w:p>
          <w:p w14:paraId="28DB7F36" w14:textId="77777777" w:rsidR="00CD290E" w:rsidRDefault="0068506F" w:rsidP="00CD290E">
            <w:pPr>
              <w:pStyle w:val="DisplayScreen"/>
              <w:rPr>
                <w:rFonts w:ascii="Courier New" w:hAnsi="Courier New"/>
                <w:b/>
                <w:sz w:val="20"/>
                <w:szCs w:val="20"/>
              </w:rPr>
            </w:pPr>
            <w:r w:rsidRPr="0068506F">
              <w:rPr>
                <w:rFonts w:ascii="Courier New" w:hAnsi="Courier New"/>
                <w:b/>
                <w:sz w:val="20"/>
                <w:szCs w:val="20"/>
              </w:rPr>
              <w:t xml:space="preserve">            11000* READ ANOTHER ORDER DETAIL RECORD   </w:t>
            </w:r>
            <w:r w:rsidR="00CD290E" w:rsidRPr="00CD290E">
              <w:rPr>
                <w:rFonts w:ascii="Courier New" w:hAnsi="Courier New"/>
                <w:b/>
                <w:sz w:val="20"/>
                <w:szCs w:val="20"/>
              </w:rPr>
              <w:t xml:space="preserve"> </w:t>
            </w:r>
          </w:p>
          <w:p w14:paraId="6246BE79" w14:textId="2B436FE1" w:rsidR="00CD290E" w:rsidRPr="00CD290E" w:rsidRDefault="00CD290E" w:rsidP="00CD290E">
            <w:pPr>
              <w:pStyle w:val="DisplayScreen"/>
              <w:rPr>
                <w:rFonts w:ascii="Courier New" w:hAnsi="Courier New"/>
                <w:b/>
                <w:sz w:val="20"/>
                <w:szCs w:val="20"/>
              </w:rPr>
            </w:pPr>
            <w:r>
              <w:rPr>
                <w:rFonts w:ascii="Courier New" w:hAnsi="Courier New"/>
                <w:b/>
                <w:sz w:val="20"/>
                <w:szCs w:val="20"/>
              </w:rPr>
              <w:t xml:space="preserve">  </w:t>
            </w:r>
            <w:r w:rsidRPr="00CD290E">
              <w:rPr>
                <w:rFonts w:ascii="Courier New" w:hAnsi="Courier New"/>
                <w:b/>
                <w:sz w:val="20"/>
                <w:szCs w:val="20"/>
              </w:rPr>
              <w:t xml:space="preserve">  68      11100     READ ORDER-FILE                                </w:t>
            </w:r>
          </w:p>
          <w:p w14:paraId="4F061C18" w14:textId="5527D464"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11400     END-READ.                                      </w:t>
            </w:r>
          </w:p>
          <w:p w14:paraId="3870B363" w14:textId="740BEF5E"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9700 200-PROCESS-RECORD.                                </w:t>
            </w:r>
          </w:p>
          <w:p w14:paraId="569EC1AB" w14:textId="08EAF0B3"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9800* ORDER DETAIL RECORD routine                       </w:t>
            </w:r>
          </w:p>
          <w:p w14:paraId="23789BC2" w14:textId="3820A6C5"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10000* MOVE DISK FIELDS TO REPORT FIELDS                 </w:t>
            </w:r>
          </w:p>
          <w:p w14:paraId="64FC24C3" w14:textId="57AA9FB1"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61      10100     MOVE SPACES TO PRINT-RECORD.                   </w:t>
            </w:r>
          </w:p>
          <w:p w14:paraId="381B2B07" w14:textId="47BD381F"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62      10200     MOVE ORDER-NUMBER TO ORDER-NUMBER-P.           </w:t>
            </w:r>
          </w:p>
          <w:p w14:paraId="054E6B63" w14:textId="411EC98A"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1500              1500            </w:t>
            </w:r>
          </w:p>
          <w:p w14:paraId="2C7A5F27" w14:textId="55268986"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63      10300     MOVE ORDER-LINE TO ORDER-LINE-P.               </w:t>
            </w:r>
          </w:p>
          <w:p w14:paraId="6DA118C2" w14:textId="4276C414"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2               2                </w:t>
            </w:r>
          </w:p>
          <w:p w14:paraId="583FB027" w14:textId="1C49825F"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64      10400     MOVE CUSTOMER-NUMBER TO CUSTOMER-NUMBER-P.     </w:t>
            </w:r>
          </w:p>
          <w:p w14:paraId="1E55B4BE" w14:textId="4B1B3A52"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1000                 1000      </w:t>
            </w:r>
          </w:p>
          <w:p w14:paraId="59039811" w14:textId="6E994463"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65      10500     MOVE STORE-NUMBER TO STORE-NUMBER-P.           </w:t>
            </w:r>
          </w:p>
          <w:p w14:paraId="79EDA31B" w14:textId="08E179B0"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522               522            </w:t>
            </w:r>
          </w:p>
          <w:p w14:paraId="2C974855" w14:textId="4D0601D2"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66      10600     MOVE ITEM-CODE TO ITEM-CODE-P.                 </w:t>
            </w:r>
          </w:p>
          <w:p w14:paraId="34A903B9" w14:textId="77777777" w:rsidR="00CD290E" w:rsidRDefault="00CD290E" w:rsidP="00CD290E">
            <w:pPr>
              <w:pStyle w:val="DisplayScreen"/>
              <w:pBdr>
                <w:bottom w:val="double" w:sz="6" w:space="1" w:color="auto"/>
              </w:pBdr>
              <w:rPr>
                <w:rFonts w:ascii="Courier New" w:hAnsi="Courier New"/>
                <w:b/>
                <w:sz w:val="20"/>
                <w:szCs w:val="20"/>
              </w:rPr>
            </w:pPr>
            <w:r w:rsidRPr="00CD290E">
              <w:rPr>
                <w:rFonts w:ascii="Courier New" w:hAnsi="Courier New"/>
                <w:b/>
                <w:sz w:val="20"/>
                <w:szCs w:val="20"/>
              </w:rPr>
              <w:t xml:space="preserve">  </w:t>
            </w:r>
            <w:r>
              <w:rPr>
                <w:rFonts w:ascii="Courier New" w:hAnsi="Courier New"/>
                <w:b/>
                <w:sz w:val="20"/>
                <w:szCs w:val="20"/>
              </w:rPr>
              <w:t xml:space="preserve"> </w:t>
            </w:r>
            <w:r w:rsidRPr="00CD290E">
              <w:rPr>
                <w:rFonts w:ascii="Courier New" w:hAnsi="Courier New"/>
                <w:b/>
                <w:sz w:val="20"/>
                <w:szCs w:val="20"/>
              </w:rPr>
              <w:t xml:space="preserve">                        Y2430        Y2430        </w:t>
            </w:r>
          </w:p>
          <w:p w14:paraId="237C3D36" w14:textId="77777777" w:rsidR="00CD290E" w:rsidRDefault="00CD290E" w:rsidP="00CD290E">
            <w:pPr>
              <w:pStyle w:val="DisplayScreen"/>
              <w:rPr>
                <w:rFonts w:ascii="Courier New" w:hAnsi="Courier New"/>
                <w:b/>
                <w:sz w:val="20"/>
                <w:szCs w:val="20"/>
              </w:rPr>
            </w:pPr>
            <w:r>
              <w:rPr>
                <w:rFonts w:ascii="Courier New" w:hAnsi="Courier New"/>
                <w:b/>
                <w:sz w:val="20"/>
                <w:szCs w:val="20"/>
              </w:rPr>
              <w:t>Window 205 for timestamp</w:t>
            </w:r>
          </w:p>
          <w:p w14:paraId="6DEC349C"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Display Spooled File                            </w:t>
            </w:r>
          </w:p>
          <w:p w14:paraId="19AB35E4"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File  . . . . . :   ZZAUDITP                         Page/Line   1/2         </w:t>
            </w:r>
          </w:p>
          <w:p w14:paraId="583F30FC"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Control . . . . .   W205                             Columns     205 - 280   </w:t>
            </w:r>
          </w:p>
          <w:p w14:paraId="0B47267E"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Find  . . . . . .                                                            </w:t>
            </w:r>
          </w:p>
          <w:p w14:paraId="439C5550"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+....1....+....2....+....3....+....4....+....5....+....6....+....7....+....8 </w:t>
            </w:r>
          </w:p>
          <w:p w14:paraId="5F81B7FA"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16.06.59.998 </w:t>
            </w:r>
          </w:p>
          <w:p w14:paraId="0E7BCA77"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16.06.59.998 </w:t>
            </w:r>
          </w:p>
          <w:p w14:paraId="3E12E623"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16.06.59.998 </w:t>
            </w:r>
          </w:p>
          <w:p w14:paraId="76139B50"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16.06.59.998 </w:t>
            </w:r>
          </w:p>
          <w:p w14:paraId="693A3AA8"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16.06.59.998 </w:t>
            </w:r>
          </w:p>
          <w:p w14:paraId="79E91CC3"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16.07.00.005 </w:t>
            </w:r>
          </w:p>
          <w:p w14:paraId="7F016DF5"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16.07.00.016 </w:t>
            </w:r>
          </w:p>
          <w:p w14:paraId="74E4396D"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16.07.00.016 </w:t>
            </w:r>
          </w:p>
          <w:p w14:paraId="727BFA50"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16.07.00.016 </w:t>
            </w:r>
          </w:p>
          <w:p w14:paraId="193EC8AC"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16.07.00.016 </w:t>
            </w:r>
          </w:p>
          <w:p w14:paraId="18A540D5"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16.07.00.016 </w:t>
            </w:r>
          </w:p>
          <w:p w14:paraId="16B4F6C2"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16.07.00.016 </w:t>
            </w:r>
          </w:p>
          <w:p w14:paraId="376B3FFA"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16.07.00.016 </w:t>
            </w:r>
          </w:p>
          <w:p w14:paraId="288228F2"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16.07.00.016 </w:t>
            </w:r>
          </w:p>
          <w:p w14:paraId="24699E90" w14:textId="77777777" w:rsidR="00CD290E" w:rsidRPr="00CD290E"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16.07.00.016 </w:t>
            </w:r>
          </w:p>
          <w:p w14:paraId="7C462E57" w14:textId="02F4BB34" w:rsidR="0068506F" w:rsidRPr="0068506F" w:rsidRDefault="00CD290E" w:rsidP="00CD290E">
            <w:pPr>
              <w:pStyle w:val="DisplayScreen"/>
              <w:rPr>
                <w:rFonts w:ascii="Courier New" w:hAnsi="Courier New"/>
                <w:b/>
                <w:sz w:val="20"/>
                <w:szCs w:val="20"/>
              </w:rPr>
            </w:pPr>
            <w:r w:rsidRPr="00CD290E">
              <w:rPr>
                <w:rFonts w:ascii="Courier New" w:hAnsi="Courier New"/>
                <w:b/>
                <w:sz w:val="20"/>
                <w:szCs w:val="20"/>
              </w:rPr>
              <w:t xml:space="preserve">             CBLLE      035822 PHARKINS   COBBASIC   2019-06-30 16.07.00.016                 </w:t>
            </w:r>
            <w:r w:rsidR="0068506F" w:rsidRPr="0068506F">
              <w:rPr>
                <w:rFonts w:ascii="Courier New" w:hAnsi="Courier New"/>
                <w:b/>
                <w:sz w:val="20"/>
                <w:szCs w:val="20"/>
              </w:rPr>
              <w:t xml:space="preserve">                                                                                                                                          </w:t>
            </w:r>
          </w:p>
          <w:p w14:paraId="2B6CBCD0" w14:textId="77777777" w:rsidR="0068506F" w:rsidRPr="0091140A" w:rsidRDefault="0068506F" w:rsidP="005E4FA7">
            <w:pPr>
              <w:pStyle w:val="DisplayScreen"/>
              <w:rPr>
                <w:rFonts w:ascii="Courier New" w:hAnsi="Courier New"/>
                <w:b/>
                <w:sz w:val="20"/>
                <w:szCs w:val="20"/>
              </w:rPr>
            </w:pPr>
            <w:r w:rsidRPr="0068506F">
              <w:rPr>
                <w:rFonts w:ascii="Courier New" w:hAnsi="Courier New"/>
                <w:b/>
                <w:sz w:val="20"/>
                <w:szCs w:val="20"/>
              </w:rPr>
              <w:t xml:space="preserve">                                   </w:t>
            </w:r>
          </w:p>
        </w:tc>
      </w:tr>
    </w:tbl>
    <w:p w14:paraId="23464DA6" w14:textId="77777777" w:rsidR="0068506F" w:rsidRDefault="0068506F" w:rsidP="0068506F">
      <w:pPr>
        <w:pStyle w:val="BodyTextIndent2"/>
        <w:rPr>
          <w:b/>
          <w:noProof/>
          <w:color w:val="C00000"/>
          <w:sz w:val="28"/>
          <w:szCs w:val="28"/>
        </w:rPr>
      </w:pPr>
    </w:p>
    <w:p w14:paraId="2C1800AA" w14:textId="5FD8FE34" w:rsidR="002338AD" w:rsidRDefault="002338AD" w:rsidP="00A23A63">
      <w:pPr>
        <w:pStyle w:val="BodyTextIndent2"/>
        <w:rPr>
          <w:b/>
          <w:noProof/>
          <w:color w:val="FF0000"/>
          <w:sz w:val="28"/>
          <w:szCs w:val="28"/>
        </w:rPr>
      </w:pPr>
      <w:r w:rsidRPr="007E1D85">
        <w:rPr>
          <w:b/>
          <w:noProof/>
          <w:color w:val="FF0000"/>
          <w:sz w:val="28"/>
          <w:szCs w:val="28"/>
        </w:rPr>
        <w:t xml:space="preserve">COBOL source program GETEXPSH is a larger </w:t>
      </w:r>
      <w:r w:rsidR="00A54031">
        <w:rPr>
          <w:b/>
          <w:noProof/>
          <w:color w:val="FF0000"/>
          <w:sz w:val="28"/>
          <w:szCs w:val="28"/>
        </w:rPr>
        <w:t>interactive pro</w:t>
      </w:r>
      <w:r w:rsidRPr="007E1D85">
        <w:rPr>
          <w:b/>
          <w:noProof/>
          <w:color w:val="FF0000"/>
          <w:sz w:val="28"/>
          <w:szCs w:val="28"/>
        </w:rPr>
        <w:t xml:space="preserve">gram </w:t>
      </w:r>
      <w:r w:rsidR="00A54031">
        <w:rPr>
          <w:b/>
          <w:noProof/>
          <w:color w:val="FF0000"/>
          <w:sz w:val="28"/>
          <w:szCs w:val="28"/>
        </w:rPr>
        <w:t xml:space="preserve"> </w:t>
      </w:r>
      <w:r w:rsidRPr="007E1D85">
        <w:rPr>
          <w:b/>
          <w:noProof/>
          <w:color w:val="FF0000"/>
          <w:sz w:val="28"/>
          <w:szCs w:val="28"/>
        </w:rPr>
        <w:t>that calls several programs</w:t>
      </w:r>
    </w:p>
    <w:p w14:paraId="2720970C" w14:textId="77777777" w:rsidR="00147633" w:rsidRDefault="00147633" w:rsidP="00A23A63">
      <w:pPr>
        <w:pStyle w:val="BodyTextIndent2"/>
        <w:rPr>
          <w:b/>
          <w:noProof/>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47633" w14:paraId="7A210724" w14:textId="77777777" w:rsidTr="00B55AE8">
        <w:tc>
          <w:tcPr>
            <w:tcW w:w="9630" w:type="dxa"/>
            <w:shd w:val="clear" w:color="auto" w:fill="E6E6E6"/>
          </w:tcPr>
          <w:p w14:paraId="755783DF" w14:textId="227FE721"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ZZCOB01R           </w:t>
            </w:r>
            <w:r w:rsidRPr="00C82BF8">
              <w:rPr>
                <w:rFonts w:ascii="Courier New" w:hAnsi="Courier New"/>
                <w:b/>
                <w:color w:val="C00000"/>
                <w:sz w:val="20"/>
                <w:szCs w:val="20"/>
              </w:rPr>
              <w:t>Real-Time Program Audit for COBOL (</w:t>
            </w:r>
            <w:r w:rsidR="001F2B43">
              <w:rPr>
                <w:rFonts w:ascii="Courier New" w:hAnsi="Courier New"/>
                <w:b/>
                <w:color w:val="C00000"/>
                <w:sz w:val="20"/>
                <w:szCs w:val="20"/>
              </w:rPr>
              <w:t>V7R1</w:t>
            </w:r>
            <w:r w:rsidRPr="00C82BF8">
              <w:rPr>
                <w:rFonts w:ascii="Courier New" w:hAnsi="Courier New"/>
                <w:b/>
                <w:color w:val="C00000"/>
                <w:sz w:val="20"/>
                <w:szCs w:val="20"/>
              </w:rPr>
              <w:t xml:space="preserve">)       </w:t>
            </w:r>
            <w:r w:rsidRPr="00C82BF8">
              <w:rPr>
                <w:rFonts w:ascii="Courier New" w:hAnsi="Courier New"/>
                <w:b/>
                <w:sz w:val="20"/>
                <w:szCs w:val="20"/>
              </w:rPr>
              <w:t>Date  6/30/19</w:t>
            </w:r>
          </w:p>
          <w:p w14:paraId="396AEC56"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PHARKINS                   Select Program to Audit                Time 16:30:53</w:t>
            </w:r>
          </w:p>
          <w:p w14:paraId="55F96F7D"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Type choices, press F10.                           CCSID    37  Serial  2104FAW</w:t>
            </w:r>
          </w:p>
          <w:p w14:paraId="5D36FCDA"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CBL and CBLLE source members                      Language ENU  ModeI  42A    </w:t>
            </w:r>
          </w:p>
          <w:p w14:paraId="218F2D5C" w14:textId="77777777" w:rsidR="00C82BF8" w:rsidRPr="00C82BF8" w:rsidRDefault="00C82BF8" w:rsidP="00C82BF8">
            <w:pPr>
              <w:pStyle w:val="DisplayScreen"/>
              <w:rPr>
                <w:rFonts w:ascii="Courier New" w:hAnsi="Courier New"/>
                <w:b/>
                <w:color w:val="C00000"/>
                <w:sz w:val="20"/>
                <w:szCs w:val="20"/>
              </w:rPr>
            </w:pPr>
            <w:r w:rsidRPr="00C82BF8">
              <w:rPr>
                <w:rFonts w:ascii="Courier New" w:hAnsi="Courier New"/>
                <w:b/>
                <w:sz w:val="20"/>
                <w:szCs w:val="20"/>
              </w:rPr>
              <w:t xml:space="preserve"> </w:t>
            </w:r>
            <w:r w:rsidRPr="00C82BF8">
              <w:rPr>
                <w:rFonts w:ascii="Courier New" w:hAnsi="Courier New"/>
                <w:b/>
                <w:color w:val="C00000"/>
                <w:sz w:val="20"/>
                <w:szCs w:val="20"/>
              </w:rPr>
              <w:t xml:space="preserve">Input Source Member Name. . . GETEXPSH       Name, generic*, *ALL, F4=List     </w:t>
            </w:r>
          </w:p>
          <w:p w14:paraId="0CCBE70F" w14:textId="77777777" w:rsidR="00C82BF8" w:rsidRPr="00C82BF8" w:rsidRDefault="00C82BF8" w:rsidP="00C82BF8">
            <w:pPr>
              <w:pStyle w:val="DisplayScreen"/>
              <w:rPr>
                <w:rFonts w:ascii="Courier New" w:hAnsi="Courier New"/>
                <w:b/>
                <w:color w:val="C00000"/>
                <w:sz w:val="20"/>
                <w:szCs w:val="20"/>
              </w:rPr>
            </w:pPr>
            <w:r w:rsidRPr="00C82BF8">
              <w:rPr>
                <w:rFonts w:ascii="Courier New" w:hAnsi="Courier New"/>
                <w:b/>
                <w:color w:val="C00000"/>
                <w:sz w:val="20"/>
                <w:szCs w:val="20"/>
              </w:rPr>
              <w:t xml:space="preserve">   File Name . . . . . . . . .   QCBLLESRC    Name              Date format *MDY</w:t>
            </w:r>
          </w:p>
          <w:p w14:paraId="056BEC9D" w14:textId="77777777" w:rsidR="00C82BF8" w:rsidRPr="00C82BF8" w:rsidRDefault="00C82BF8" w:rsidP="00C82BF8">
            <w:pPr>
              <w:pStyle w:val="DisplayScreen"/>
              <w:rPr>
                <w:rFonts w:ascii="Courier New" w:hAnsi="Courier New"/>
                <w:b/>
                <w:color w:val="C00000"/>
                <w:sz w:val="20"/>
                <w:szCs w:val="20"/>
              </w:rPr>
            </w:pPr>
            <w:r w:rsidRPr="00C82BF8">
              <w:rPr>
                <w:rFonts w:ascii="Courier New" w:hAnsi="Courier New"/>
                <w:b/>
                <w:color w:val="C00000"/>
                <w:sz w:val="20"/>
                <w:szCs w:val="20"/>
              </w:rPr>
              <w:t xml:space="preserve">   Library Name. . . . . . . .   ZZAUDIT      Name                              </w:t>
            </w:r>
          </w:p>
          <w:p w14:paraId="1861056D" w14:textId="77777777" w:rsidR="00C82BF8" w:rsidRPr="00C82BF8" w:rsidRDefault="00C82BF8" w:rsidP="00C82BF8">
            <w:pPr>
              <w:pStyle w:val="DisplayScreen"/>
              <w:rPr>
                <w:rFonts w:ascii="Courier New" w:hAnsi="Courier New"/>
                <w:b/>
                <w:color w:val="C00000"/>
                <w:sz w:val="20"/>
                <w:szCs w:val="20"/>
              </w:rPr>
            </w:pPr>
            <w:r w:rsidRPr="00C82BF8">
              <w:rPr>
                <w:rFonts w:ascii="Courier New" w:hAnsi="Courier New"/>
                <w:b/>
                <w:color w:val="C00000"/>
                <w:sz w:val="20"/>
                <w:szCs w:val="20"/>
              </w:rPr>
              <w:t xml:space="preserve">                                                                                </w:t>
            </w:r>
          </w:p>
          <w:p w14:paraId="5D19D786"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Object to Library . . . . . . ZZAUDITE       Name                              </w:t>
            </w:r>
          </w:p>
          <w:p w14:paraId="436E20F9"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Create As . . . . . . . . . . *PGM           *PGM, *MOD     Audit comments  Y  </w:t>
            </w:r>
          </w:p>
          <w:p w14:paraId="72F3BC82"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w:t>
            </w:r>
          </w:p>
          <w:p w14:paraId="0B93AF15"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Audit File Outq . . . . . . . *SAME          Name, *SAME    Audit copybooks N  </w:t>
            </w:r>
          </w:p>
          <w:p w14:paraId="3BB062D0"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w:t>
            </w:r>
          </w:p>
          <w:p w14:paraId="78CBA984"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JOBD for pgm compile libl . . *LIBL          *LIBL, JOBD    Audit Timestamp Y  </w:t>
            </w:r>
          </w:p>
          <w:p w14:paraId="383312A2"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Library Name. . . . . . . .                Name                              </w:t>
            </w:r>
          </w:p>
          <w:p w14:paraId="1A5E9710"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Document Only   N  </w:t>
            </w:r>
          </w:p>
          <w:p w14:paraId="39D5FBDB"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Audit Compile Listing Stmts .       to       1-99999                           </w:t>
            </w:r>
          </w:p>
          <w:p w14:paraId="612BDF7E"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(Only)                              to                      Audit to Disk   N  </w:t>
            </w:r>
          </w:p>
          <w:p w14:paraId="6B29C3EE"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to        CBL and CBLLE source programs are</w:t>
            </w:r>
          </w:p>
          <w:p w14:paraId="3C4E7587" w14:textId="77777777" w:rsidR="00C82BF8" w:rsidRPr="00C82BF8" w:rsidRDefault="00C82BF8" w:rsidP="00C82BF8">
            <w:pPr>
              <w:pStyle w:val="DisplayScreen"/>
              <w:rPr>
                <w:rFonts w:ascii="Courier New" w:hAnsi="Courier New"/>
                <w:b/>
                <w:color w:val="C00000"/>
                <w:sz w:val="20"/>
                <w:szCs w:val="20"/>
              </w:rPr>
            </w:pPr>
            <w:r w:rsidRPr="00C82BF8">
              <w:rPr>
                <w:rFonts w:ascii="Courier New" w:hAnsi="Courier New"/>
                <w:b/>
                <w:sz w:val="20"/>
                <w:szCs w:val="20"/>
              </w:rPr>
              <w:t xml:space="preserve"> </w:t>
            </w:r>
            <w:r w:rsidRPr="00C82BF8">
              <w:rPr>
                <w:rFonts w:ascii="Courier New" w:hAnsi="Courier New"/>
                <w:b/>
                <w:color w:val="C00000"/>
                <w:sz w:val="20"/>
                <w:szCs w:val="20"/>
              </w:rPr>
              <w:t xml:space="preserve">Project COBOL INTE                  to        compiled as CBLLE with expanded  </w:t>
            </w:r>
          </w:p>
          <w:p w14:paraId="28FF7D75" w14:textId="77777777" w:rsidR="00C82BF8" w:rsidRPr="00C82BF8" w:rsidRDefault="00C82BF8" w:rsidP="00C82BF8">
            <w:pPr>
              <w:pStyle w:val="DisplayScreen"/>
              <w:rPr>
                <w:rFonts w:ascii="Courier New" w:hAnsi="Courier New"/>
                <w:b/>
                <w:sz w:val="20"/>
                <w:szCs w:val="20"/>
              </w:rPr>
            </w:pPr>
            <w:r w:rsidRPr="00C82BF8">
              <w:rPr>
                <w:rFonts w:ascii="Courier New" w:hAnsi="Courier New"/>
                <w:b/>
                <w:color w:val="C00000"/>
                <w:sz w:val="20"/>
                <w:szCs w:val="20"/>
              </w:rPr>
              <w:t xml:space="preserve"> Ticket  T7654321                    </w:t>
            </w:r>
            <w:r w:rsidRPr="00C82BF8">
              <w:rPr>
                <w:rFonts w:ascii="Courier New" w:hAnsi="Courier New"/>
                <w:b/>
                <w:sz w:val="20"/>
                <w:szCs w:val="20"/>
              </w:rPr>
              <w:t xml:space="preserve">to        source in QCBLLESRC in ZZAUDITE  </w:t>
            </w:r>
          </w:p>
          <w:p w14:paraId="6C7CBAEE"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F2=Watch Variables  F3=Exit F5=Refresh  F6=Auditing Options  F7=Compile Options</w:t>
            </w:r>
          </w:p>
          <w:p w14:paraId="081C3CF7" w14:textId="77777777" w:rsidR="00C82BF8" w:rsidRPr="00C82BF8" w:rsidRDefault="00C82BF8" w:rsidP="00C82BF8">
            <w:pPr>
              <w:pStyle w:val="DisplayScreen"/>
              <w:rPr>
                <w:rFonts w:ascii="Courier New" w:hAnsi="Courier New"/>
                <w:b/>
                <w:sz w:val="20"/>
                <w:szCs w:val="20"/>
              </w:rPr>
            </w:pPr>
            <w:r w:rsidRPr="00C82BF8">
              <w:rPr>
                <w:rFonts w:ascii="Courier New" w:hAnsi="Courier New"/>
                <w:b/>
                <w:sz w:val="20"/>
                <w:szCs w:val="20"/>
              </w:rPr>
              <w:t xml:space="preserve"> F8=Conditional Auditing  F9=Maintenance Menu  F10=Submit Expand  F24=More Keys </w:t>
            </w:r>
          </w:p>
          <w:p w14:paraId="14FAF1F5" w14:textId="3E5B96FD" w:rsidR="00147633" w:rsidRPr="0091140A" w:rsidRDefault="00C82BF8" w:rsidP="00C82BF8">
            <w:pPr>
              <w:pStyle w:val="DisplayScreen"/>
              <w:rPr>
                <w:rFonts w:ascii="Courier New" w:hAnsi="Courier New"/>
                <w:b/>
                <w:sz w:val="20"/>
                <w:szCs w:val="20"/>
              </w:rPr>
            </w:pPr>
            <w:r w:rsidRPr="00C82BF8">
              <w:rPr>
                <w:rFonts w:ascii="Courier New" w:hAnsi="Courier New"/>
                <w:b/>
                <w:sz w:val="20"/>
                <w:szCs w:val="20"/>
              </w:rPr>
              <w:t xml:space="preserve">                                     (C) 2016 Harkins &amp; Associates, Inc.        </w:t>
            </w:r>
          </w:p>
        </w:tc>
      </w:tr>
    </w:tbl>
    <w:p w14:paraId="10425207" w14:textId="77777777" w:rsidR="00147633" w:rsidRDefault="00147633" w:rsidP="00A23A63">
      <w:pPr>
        <w:pStyle w:val="BodyTextIndent2"/>
        <w:rPr>
          <w:b/>
          <w:noProof/>
          <w:sz w:val="28"/>
          <w:szCs w:val="28"/>
        </w:rPr>
      </w:pPr>
    </w:p>
    <w:p w14:paraId="0A50E4A2" w14:textId="77777777" w:rsidR="000B782F" w:rsidRDefault="000B782F" w:rsidP="00A23A63">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47633" w14:paraId="391B9D18" w14:textId="77777777" w:rsidTr="00B55AE8">
        <w:tc>
          <w:tcPr>
            <w:tcW w:w="9630" w:type="dxa"/>
            <w:shd w:val="clear" w:color="auto" w:fill="E6E6E6"/>
          </w:tcPr>
          <w:p w14:paraId="5C4037AA"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ZZCOB01R           Real-Time Program Audit for COBOL (V6R#)      Date:  6/30/19</w:t>
            </w:r>
          </w:p>
          <w:p w14:paraId="26A456D7"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PHARKINS                         Job History                     Time: 16:31:52</w:t>
            </w:r>
          </w:p>
          <w:p w14:paraId="09A44708"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PAUL HARKINS PROFILE                                CCSID:      37</w:t>
            </w:r>
          </w:p>
          <w:p w14:paraId="7E45B7F9"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Type option, press Enter.                                        Language:  ENU</w:t>
            </w:r>
          </w:p>
          <w:p w14:paraId="53AFC2E4"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4=Delete   5=Display                                        Date format: *MDY</w:t>
            </w:r>
          </w:p>
          <w:p w14:paraId="18D4935A"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w:t>
            </w:r>
          </w:p>
          <w:p w14:paraId="2E25941A"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O Program    Job Status Program Name                   Job#   Date     Time    </w:t>
            </w:r>
          </w:p>
          <w:p w14:paraId="72AF69F5" w14:textId="77777777" w:rsidR="0010771D" w:rsidRPr="0010771D" w:rsidRDefault="0010771D" w:rsidP="0010771D">
            <w:pPr>
              <w:pStyle w:val="DisplayScreen"/>
              <w:rPr>
                <w:rFonts w:ascii="Courier New" w:hAnsi="Courier New"/>
                <w:b/>
                <w:color w:val="C00000"/>
                <w:sz w:val="20"/>
                <w:szCs w:val="20"/>
              </w:rPr>
            </w:pPr>
            <w:r w:rsidRPr="0010771D">
              <w:rPr>
                <w:rFonts w:ascii="Courier New" w:hAnsi="Courier New"/>
                <w:b/>
                <w:color w:val="C00000"/>
                <w:sz w:val="20"/>
                <w:szCs w:val="20"/>
              </w:rPr>
              <w:t xml:space="preserve"> 5 GETEXPSH   8 EXPN OK  Get Expected Ship Date (Order  035835  6/30/19 16:31:26</w:t>
            </w:r>
          </w:p>
          <w:p w14:paraId="4E80C4E7"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w:t>
            </w:r>
          </w:p>
          <w:p w14:paraId="3D0EB726"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w:t>
            </w:r>
          </w:p>
          <w:p w14:paraId="238825B7" w14:textId="7894EF7D" w:rsidR="00147633" w:rsidRPr="0091140A" w:rsidRDefault="0010771D" w:rsidP="0010771D">
            <w:pPr>
              <w:pStyle w:val="DisplayScreen"/>
              <w:rPr>
                <w:rFonts w:ascii="Courier New" w:hAnsi="Courier New"/>
                <w:b/>
                <w:sz w:val="20"/>
                <w:szCs w:val="20"/>
              </w:rPr>
            </w:pPr>
            <w:r w:rsidRPr="0010771D">
              <w:rPr>
                <w:rFonts w:ascii="Courier New" w:hAnsi="Courier New"/>
                <w:b/>
                <w:sz w:val="20"/>
                <w:szCs w:val="20"/>
              </w:rPr>
              <w:t xml:space="preserve">                                                                                </w:t>
            </w:r>
          </w:p>
        </w:tc>
      </w:tr>
    </w:tbl>
    <w:p w14:paraId="50E47527" w14:textId="77777777" w:rsidR="00147633" w:rsidRDefault="00147633" w:rsidP="00A23A63">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0771D" w14:paraId="08ED2839" w14:textId="77777777" w:rsidTr="005E4FA7">
        <w:tc>
          <w:tcPr>
            <w:tcW w:w="9630" w:type="dxa"/>
            <w:shd w:val="clear" w:color="auto" w:fill="E6E6E6"/>
          </w:tcPr>
          <w:p w14:paraId="3703DC8B" w14:textId="6FDCAA48"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ZZCOB01R           </w:t>
            </w:r>
            <w:r w:rsidRPr="0010771D">
              <w:rPr>
                <w:rFonts w:ascii="Courier New" w:hAnsi="Courier New"/>
                <w:b/>
                <w:color w:val="C00000"/>
                <w:sz w:val="20"/>
                <w:szCs w:val="20"/>
              </w:rPr>
              <w:t>Real-Time Program Audit for COBOL (</w:t>
            </w:r>
            <w:r w:rsidR="001F2B43">
              <w:rPr>
                <w:rFonts w:ascii="Courier New" w:hAnsi="Courier New"/>
                <w:b/>
                <w:color w:val="C00000"/>
                <w:sz w:val="20"/>
                <w:szCs w:val="20"/>
              </w:rPr>
              <w:t>V7R1</w:t>
            </w:r>
            <w:r w:rsidRPr="0010771D">
              <w:rPr>
                <w:rFonts w:ascii="Courier New" w:hAnsi="Courier New"/>
                <w:b/>
                <w:color w:val="C00000"/>
                <w:sz w:val="20"/>
                <w:szCs w:val="20"/>
              </w:rPr>
              <w:t xml:space="preserve">)      </w:t>
            </w:r>
            <w:r w:rsidRPr="0010771D">
              <w:rPr>
                <w:rFonts w:ascii="Courier New" w:hAnsi="Courier New"/>
                <w:b/>
                <w:sz w:val="20"/>
                <w:szCs w:val="20"/>
              </w:rPr>
              <w:t>Date:  6/30/19</w:t>
            </w:r>
          </w:p>
          <w:p w14:paraId="2A3097CA"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PHARKINS                     Detailed Job Record                 Time: 16:33:47</w:t>
            </w:r>
          </w:p>
          <w:p w14:paraId="253BEB50"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Project   COBOL INTE Ticket T7654321                 CCSID    37 Language:  ENU</w:t>
            </w:r>
          </w:p>
          <w:p w14:paraId="06BF281E"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Program   GETEXPSH   Get Expected Ship Date (Order Detail)  ILE COBOL      *MDY</w:t>
            </w:r>
          </w:p>
          <w:p w14:paraId="6E72C862"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Status   8 EXPAND CBL COMPILED OK     Document only N  F10 Express Y          </w:t>
            </w:r>
          </w:p>
          <w:p w14:paraId="447E4E5D"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Audit comments Y  Audit to Disk N        </w:t>
            </w:r>
          </w:p>
          <w:p w14:paraId="3C911BE1"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Type options, press Enter.           Audit copybooks N  Audit Timestamp Y      </w:t>
            </w:r>
          </w:p>
          <w:p w14:paraId="25E75544"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5=Display Compile listing   P=PDF Compile listing     On Demand FTP          </w:t>
            </w:r>
          </w:p>
          <w:p w14:paraId="36BED2F7"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Opt Job     Job #   Records  Submitted          Completed              Elapsed </w:t>
            </w:r>
          </w:p>
          <w:p w14:paraId="51B02F96" w14:textId="77777777" w:rsidR="0010771D" w:rsidRPr="0010771D" w:rsidRDefault="0010771D" w:rsidP="0010771D">
            <w:pPr>
              <w:pStyle w:val="DisplayScreen"/>
              <w:rPr>
                <w:rFonts w:ascii="Courier New" w:hAnsi="Courier New"/>
                <w:b/>
                <w:color w:val="C00000"/>
                <w:sz w:val="20"/>
                <w:szCs w:val="20"/>
              </w:rPr>
            </w:pPr>
            <w:r w:rsidRPr="0010771D">
              <w:rPr>
                <w:rFonts w:ascii="Courier New" w:hAnsi="Courier New"/>
                <w:b/>
                <w:color w:val="C00000"/>
                <w:sz w:val="20"/>
                <w:szCs w:val="20"/>
              </w:rPr>
              <w:t xml:space="preserve">    Input   035835    1,396   6/30/19 16:31:26   6/30/19 16:31:29         3    </w:t>
            </w:r>
          </w:p>
          <w:p w14:paraId="6F1E6FDF" w14:textId="77777777" w:rsidR="0010771D" w:rsidRPr="0010771D" w:rsidRDefault="0010771D" w:rsidP="0010771D">
            <w:pPr>
              <w:pStyle w:val="DisplayScreen"/>
              <w:rPr>
                <w:rFonts w:ascii="Courier New" w:hAnsi="Courier New"/>
                <w:b/>
                <w:color w:val="C00000"/>
                <w:sz w:val="20"/>
                <w:szCs w:val="20"/>
              </w:rPr>
            </w:pPr>
            <w:r w:rsidRPr="0010771D">
              <w:rPr>
                <w:rFonts w:ascii="Courier New" w:hAnsi="Courier New"/>
                <w:b/>
                <w:color w:val="C00000"/>
                <w:sz w:val="20"/>
                <w:szCs w:val="20"/>
              </w:rPr>
              <w:t xml:space="preserve">    Insert  035836    4,108   6/30/19 16:31:35   6/30/19 16:31:41         6    </w:t>
            </w:r>
          </w:p>
          <w:p w14:paraId="7DB6AACE" w14:textId="77777777" w:rsidR="0010771D" w:rsidRPr="0010771D" w:rsidRDefault="0010771D" w:rsidP="0010771D">
            <w:pPr>
              <w:pStyle w:val="DisplayScreen"/>
              <w:rPr>
                <w:rFonts w:ascii="Courier New" w:hAnsi="Courier New"/>
                <w:b/>
                <w:color w:val="C00000"/>
                <w:sz w:val="20"/>
                <w:szCs w:val="20"/>
              </w:rPr>
            </w:pPr>
            <w:r w:rsidRPr="0010771D">
              <w:rPr>
                <w:rFonts w:ascii="Courier New" w:hAnsi="Courier New"/>
                <w:b/>
                <w:color w:val="C00000"/>
                <w:sz w:val="20"/>
                <w:szCs w:val="20"/>
              </w:rPr>
              <w:t xml:space="preserve">    Expand  035837    5,504   6/30/19 16:31:41   6/30/19 16:31:48         7    </w:t>
            </w:r>
          </w:p>
          <w:p w14:paraId="63C39725" w14:textId="77777777" w:rsidR="0010771D" w:rsidRPr="0010771D" w:rsidRDefault="0010771D" w:rsidP="0010771D">
            <w:pPr>
              <w:pStyle w:val="DisplayScreen"/>
              <w:rPr>
                <w:rFonts w:ascii="Courier New" w:hAnsi="Courier New"/>
                <w:b/>
                <w:color w:val="C00000"/>
                <w:sz w:val="20"/>
                <w:szCs w:val="20"/>
              </w:rPr>
            </w:pPr>
            <w:r w:rsidRPr="0010771D">
              <w:rPr>
                <w:rFonts w:ascii="Courier New" w:hAnsi="Courier New"/>
                <w:b/>
                <w:color w:val="C00000"/>
                <w:sz w:val="20"/>
                <w:szCs w:val="20"/>
              </w:rPr>
              <w:t xml:space="preserve">                                                                               </w:t>
            </w:r>
          </w:p>
          <w:p w14:paraId="618A5F73" w14:textId="77777777" w:rsidR="0010771D" w:rsidRPr="0010771D" w:rsidRDefault="0010771D" w:rsidP="0010771D">
            <w:pPr>
              <w:pStyle w:val="DisplayScreen"/>
              <w:rPr>
                <w:rFonts w:ascii="Courier New" w:hAnsi="Courier New"/>
                <w:b/>
                <w:color w:val="C00000"/>
                <w:sz w:val="20"/>
                <w:szCs w:val="20"/>
              </w:rPr>
            </w:pPr>
            <w:r w:rsidRPr="0010771D">
              <w:rPr>
                <w:rFonts w:ascii="Courier New" w:hAnsi="Courier New"/>
                <w:b/>
                <w:color w:val="C00000"/>
                <w:sz w:val="20"/>
                <w:szCs w:val="20"/>
              </w:rPr>
              <w:t xml:space="preserve">Source File QCBLLESRC    Object Lib ZZAUDITE                 Declaratives   Y  </w:t>
            </w:r>
          </w:p>
          <w:p w14:paraId="147CA608" w14:textId="77777777" w:rsidR="0010771D" w:rsidRPr="0010771D" w:rsidRDefault="0010771D" w:rsidP="0010771D">
            <w:pPr>
              <w:pStyle w:val="DisplayScreen"/>
              <w:rPr>
                <w:rFonts w:ascii="Courier New" w:hAnsi="Courier New"/>
                <w:b/>
                <w:color w:val="C00000"/>
                <w:sz w:val="20"/>
                <w:szCs w:val="20"/>
              </w:rPr>
            </w:pPr>
            <w:r w:rsidRPr="0010771D">
              <w:rPr>
                <w:rFonts w:ascii="Courier New" w:hAnsi="Courier New"/>
                <w:b/>
                <w:color w:val="C00000"/>
                <w:sz w:val="20"/>
                <w:szCs w:val="20"/>
              </w:rPr>
              <w:t xml:space="preserve">    Library ZZAUDIT      Audit JOBQ RTPA                                       </w:t>
            </w:r>
          </w:p>
          <w:p w14:paraId="0CFA3FED" w14:textId="77777777" w:rsidR="0010771D" w:rsidRPr="0010771D" w:rsidRDefault="0010771D" w:rsidP="0010771D">
            <w:pPr>
              <w:pStyle w:val="DisplayScreen"/>
              <w:rPr>
                <w:rFonts w:ascii="Courier New" w:hAnsi="Courier New"/>
                <w:b/>
                <w:color w:val="C00000"/>
                <w:sz w:val="20"/>
                <w:szCs w:val="20"/>
              </w:rPr>
            </w:pPr>
            <w:r w:rsidRPr="0010771D">
              <w:rPr>
                <w:rFonts w:ascii="Courier New" w:hAnsi="Courier New"/>
                <w:b/>
                <w:color w:val="C00000"/>
                <w:sz w:val="20"/>
                <w:szCs w:val="20"/>
              </w:rPr>
              <w:t xml:space="preserve">    CBL Ver L CBLLE      Audit OUTQ                                            </w:t>
            </w:r>
          </w:p>
          <w:p w14:paraId="7773115B"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From        To        Audit JOBD *LIBL                                      </w:t>
            </w:r>
          </w:p>
          <w:p w14:paraId="146DBAFC"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From        To         JOBD Libr                                            </w:t>
            </w:r>
          </w:p>
          <w:p w14:paraId="50AB10D1"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From        To        Watch Var.                                            </w:t>
            </w:r>
          </w:p>
          <w:p w14:paraId="4DB0EF67"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From        To        Start/Stop                                            </w:t>
            </w:r>
          </w:p>
          <w:p w14:paraId="17DD1537"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From        To                                                              </w:t>
            </w:r>
          </w:p>
          <w:p w14:paraId="1783ADCF"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F2=Watch Variables  F3=Exit  F8=Conditional Auditing Start/Stop   F12=Previous </w:t>
            </w:r>
          </w:p>
          <w:p w14:paraId="31AF94F9"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F13=Program Files   F16=Variables    </w:t>
            </w:r>
            <w:r w:rsidRPr="0010771D">
              <w:rPr>
                <w:rFonts w:ascii="Courier New" w:hAnsi="Courier New"/>
                <w:b/>
                <w:color w:val="C00000"/>
                <w:sz w:val="20"/>
                <w:szCs w:val="20"/>
              </w:rPr>
              <w:t xml:space="preserve"> F19=Called Programs         </w:t>
            </w:r>
            <w:r w:rsidRPr="0010771D">
              <w:rPr>
                <w:rFonts w:ascii="Courier New" w:hAnsi="Courier New"/>
                <w:b/>
                <w:sz w:val="20"/>
                <w:szCs w:val="20"/>
              </w:rPr>
              <w:t xml:space="preserve">F15=Commands </w:t>
            </w:r>
          </w:p>
          <w:p w14:paraId="72131629" w14:textId="37F2E5D4"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(C) 2016 Harkins &amp; Associates, Inc.                                                                                        </w:t>
            </w:r>
          </w:p>
          <w:p w14:paraId="614625F1" w14:textId="77777777" w:rsidR="0010771D" w:rsidRPr="0010771D" w:rsidRDefault="0010771D" w:rsidP="005E4FA7">
            <w:pPr>
              <w:pStyle w:val="DisplayScreen"/>
              <w:rPr>
                <w:rFonts w:ascii="Courier New" w:hAnsi="Courier New"/>
                <w:b/>
                <w:sz w:val="20"/>
                <w:szCs w:val="20"/>
              </w:rPr>
            </w:pPr>
            <w:r w:rsidRPr="0010771D">
              <w:rPr>
                <w:rFonts w:ascii="Courier New" w:hAnsi="Courier New"/>
                <w:b/>
                <w:sz w:val="20"/>
                <w:szCs w:val="20"/>
              </w:rPr>
              <w:t xml:space="preserve">                                                                                </w:t>
            </w:r>
          </w:p>
          <w:p w14:paraId="5B2A82EA" w14:textId="77777777" w:rsidR="0010771D" w:rsidRPr="0091140A" w:rsidRDefault="0010771D" w:rsidP="005E4FA7">
            <w:pPr>
              <w:pStyle w:val="DisplayScreen"/>
              <w:rPr>
                <w:rFonts w:ascii="Courier New" w:hAnsi="Courier New"/>
                <w:b/>
                <w:sz w:val="20"/>
                <w:szCs w:val="20"/>
              </w:rPr>
            </w:pPr>
            <w:r w:rsidRPr="0010771D">
              <w:rPr>
                <w:rFonts w:ascii="Courier New" w:hAnsi="Courier New"/>
                <w:b/>
                <w:sz w:val="20"/>
                <w:szCs w:val="20"/>
              </w:rPr>
              <w:t xml:space="preserve">                                                                                </w:t>
            </w:r>
          </w:p>
        </w:tc>
      </w:tr>
    </w:tbl>
    <w:p w14:paraId="1DEB8B67" w14:textId="77777777" w:rsidR="0010771D" w:rsidRDefault="0010771D" w:rsidP="00A23A63">
      <w:pPr>
        <w:pStyle w:val="BodyTextIndent2"/>
        <w:rPr>
          <w:b/>
          <w:noProof/>
          <w:sz w:val="28"/>
          <w:szCs w:val="28"/>
        </w:rPr>
      </w:pPr>
    </w:p>
    <w:p w14:paraId="041B844B" w14:textId="77777777" w:rsidR="0010771D" w:rsidRDefault="0010771D" w:rsidP="00A23A63">
      <w:pPr>
        <w:pStyle w:val="BodyTextIndent2"/>
        <w:rPr>
          <w:b/>
          <w:noProof/>
          <w:sz w:val="28"/>
          <w:szCs w:val="28"/>
        </w:rPr>
      </w:pPr>
      <w:r>
        <w:rPr>
          <w:b/>
          <w:noProof/>
          <w:sz w:val="28"/>
          <w:szCs w:val="28"/>
        </w:rPr>
        <w:t>RTPA Expansion detail of CBLLE GETEXPSH</w:t>
      </w:r>
    </w:p>
    <w:p w14:paraId="704FC329" w14:textId="05D44708" w:rsidR="0010771D" w:rsidRDefault="0010771D" w:rsidP="00A23A63">
      <w:pPr>
        <w:pStyle w:val="BodyTextIndent2"/>
        <w:rPr>
          <w:b/>
          <w:noProof/>
          <w:sz w:val="28"/>
          <w:szCs w:val="28"/>
        </w:rPr>
      </w:pPr>
    </w:p>
    <w:p w14:paraId="78413A5F" w14:textId="79694711" w:rsidR="0028387E" w:rsidRDefault="0028387E" w:rsidP="00A23A63">
      <w:pPr>
        <w:pStyle w:val="BodyTextIndent2"/>
        <w:rPr>
          <w:b/>
          <w:noProof/>
          <w:sz w:val="28"/>
          <w:szCs w:val="28"/>
        </w:rPr>
      </w:pPr>
      <w:r>
        <w:rPr>
          <w:b/>
          <w:noProof/>
          <w:sz w:val="28"/>
          <w:szCs w:val="28"/>
        </w:rPr>
        <w:t>Command key 19 to display called programs by GETEXPSH</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8387E" w14:paraId="550B32BB" w14:textId="77777777" w:rsidTr="00011575">
        <w:tc>
          <w:tcPr>
            <w:tcW w:w="9630" w:type="dxa"/>
            <w:shd w:val="clear" w:color="auto" w:fill="E6E6E6"/>
          </w:tcPr>
          <w:p w14:paraId="7121E5F5" w14:textId="0E141C08"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ZZCOB01R           Real-Time Program Audit for COBOL (</w:t>
            </w:r>
            <w:r w:rsidR="001F2B43">
              <w:rPr>
                <w:rFonts w:ascii="Courier New" w:hAnsi="Courier New"/>
                <w:b/>
                <w:sz w:val="20"/>
                <w:szCs w:val="20"/>
              </w:rPr>
              <w:t>V7R1</w:t>
            </w:r>
            <w:r w:rsidRPr="0010771D">
              <w:rPr>
                <w:rFonts w:ascii="Courier New" w:hAnsi="Courier New"/>
                <w:b/>
                <w:sz w:val="20"/>
                <w:szCs w:val="20"/>
              </w:rPr>
              <w:t>)      Date:  6/30/19</w:t>
            </w:r>
          </w:p>
          <w:p w14:paraId="3C7FD0AE" w14:textId="0300FF2E" w:rsidR="0010771D" w:rsidRPr="0010771D" w:rsidRDefault="0010771D" w:rsidP="0010771D">
            <w:pPr>
              <w:pStyle w:val="DisplayScreen"/>
              <w:jc w:val="center"/>
              <w:rPr>
                <w:rFonts w:ascii="Courier New" w:hAnsi="Courier New"/>
                <w:b/>
                <w:color w:val="C00000"/>
                <w:sz w:val="20"/>
                <w:szCs w:val="20"/>
              </w:rPr>
            </w:pPr>
            <w:r w:rsidRPr="0010771D">
              <w:rPr>
                <w:rFonts w:ascii="Courier New" w:hAnsi="Courier New"/>
                <w:b/>
                <w:color w:val="C00000"/>
                <w:sz w:val="20"/>
                <w:szCs w:val="20"/>
              </w:rPr>
              <w:t>Select Called Programs to Audit           Time: 16:30:53</w:t>
            </w:r>
          </w:p>
          <w:p w14:paraId="0E75739D" w14:textId="77777777" w:rsidR="0010771D" w:rsidRPr="0010771D" w:rsidRDefault="0010771D" w:rsidP="0010771D">
            <w:pPr>
              <w:pStyle w:val="DisplayScreen"/>
              <w:rPr>
                <w:rFonts w:ascii="Courier New" w:hAnsi="Courier New"/>
                <w:b/>
                <w:color w:val="C00000"/>
                <w:sz w:val="20"/>
                <w:szCs w:val="20"/>
              </w:rPr>
            </w:pPr>
            <w:r w:rsidRPr="0010771D">
              <w:rPr>
                <w:rFonts w:ascii="Courier New" w:hAnsi="Courier New"/>
                <w:b/>
                <w:color w:val="C00000"/>
                <w:sz w:val="20"/>
                <w:szCs w:val="20"/>
              </w:rPr>
              <w:t xml:space="preserve"> Program GETEXPSH                                                              </w:t>
            </w:r>
          </w:p>
          <w:p w14:paraId="4AE0FDB0"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Type choices, press Enter.                                                     </w:t>
            </w:r>
          </w:p>
          <w:p w14:paraId="347136DC"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Y=Include in audit                                                            </w:t>
            </w:r>
          </w:p>
          <w:p w14:paraId="76525B4D"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Copy </w:t>
            </w:r>
          </w:p>
          <w:p w14:paraId="5085A0D1"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Stmt#  Seq#  Called Pgm Called program description                        Book </w:t>
            </w:r>
          </w:p>
          <w:p w14:paraId="317757E8"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468   225  FATLERR    Fatlerr propgram to dump fatal rror COBOL           Y  </w:t>
            </w:r>
          </w:p>
          <w:p w14:paraId="4A741AED"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481   251  FATLERR    Fatlerr propgram to dump fatal rror COBOL           Y  </w:t>
            </w:r>
          </w:p>
          <w:p w14:paraId="6339C00D"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494   277  FATLERR    Fatlerr propgram to dump fatal rror COBOL           Y  </w:t>
            </w:r>
          </w:p>
          <w:p w14:paraId="39899747"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507   303  FATLERR    Fatlerr propgram to dump fatal rror COBOL           Y  </w:t>
            </w:r>
          </w:p>
          <w:p w14:paraId="6E7D4F7D"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900  1201  ODSSY050                                                       Y  </w:t>
            </w:r>
          </w:p>
          <w:p w14:paraId="585F604D"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915  1250  ODSSY050                                                       Y  </w:t>
            </w:r>
          </w:p>
          <w:p w14:paraId="5DFE4768"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930  1295  ODSSY050                                                       Y  </w:t>
            </w:r>
          </w:p>
          <w:p w14:paraId="7F064E06"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935  1306  QCAEXEC                                                        Y  </w:t>
            </w:r>
          </w:p>
          <w:p w14:paraId="2FEC35F1" w14:textId="77777777" w:rsidR="0010771D" w:rsidRPr="0010771D" w:rsidRDefault="0010771D" w:rsidP="0010771D">
            <w:pPr>
              <w:pStyle w:val="DisplayScreen"/>
              <w:rPr>
                <w:rFonts w:ascii="Courier New" w:hAnsi="Courier New"/>
                <w:b/>
                <w:sz w:val="20"/>
                <w:szCs w:val="20"/>
              </w:rPr>
            </w:pPr>
            <w:r w:rsidRPr="0010771D">
              <w:rPr>
                <w:rFonts w:ascii="Courier New" w:hAnsi="Courier New"/>
                <w:b/>
                <w:sz w:val="20"/>
                <w:szCs w:val="20"/>
              </w:rPr>
              <w:t xml:space="preserve">  963  1383  FATLERR    Fatlerr propgram to dump fatal rror COBOL           Y  </w:t>
            </w:r>
          </w:p>
          <w:p w14:paraId="73CB305C" w14:textId="13DE1879" w:rsidR="0028387E" w:rsidRPr="0091140A" w:rsidRDefault="0010771D" w:rsidP="0010771D">
            <w:pPr>
              <w:pStyle w:val="DisplayScreen"/>
              <w:rPr>
                <w:rFonts w:ascii="Courier New" w:hAnsi="Courier New"/>
                <w:b/>
                <w:sz w:val="20"/>
                <w:szCs w:val="20"/>
              </w:rPr>
            </w:pPr>
            <w:r w:rsidRPr="0010771D">
              <w:rPr>
                <w:rFonts w:ascii="Courier New" w:hAnsi="Courier New"/>
                <w:b/>
                <w:sz w:val="20"/>
                <w:szCs w:val="20"/>
              </w:rPr>
              <w:t xml:space="preserve">                                                                               </w:t>
            </w:r>
            <w:r w:rsidR="00147633" w:rsidRPr="00147633">
              <w:rPr>
                <w:rFonts w:ascii="Courier New" w:hAnsi="Courier New"/>
                <w:b/>
                <w:sz w:val="20"/>
                <w:szCs w:val="20"/>
              </w:rPr>
              <w:t xml:space="preserve">.        </w:t>
            </w:r>
            <w:r w:rsidR="0028387E" w:rsidRPr="00257FF4">
              <w:rPr>
                <w:rFonts w:ascii="Courier New" w:hAnsi="Courier New"/>
                <w:b/>
                <w:sz w:val="20"/>
                <w:szCs w:val="20"/>
              </w:rPr>
              <w:t xml:space="preserve"> </w:t>
            </w:r>
          </w:p>
        </w:tc>
      </w:tr>
    </w:tbl>
    <w:p w14:paraId="66F5972B" w14:textId="501E3F98" w:rsidR="0028387E" w:rsidRDefault="0028387E" w:rsidP="00A23A63">
      <w:pPr>
        <w:pStyle w:val="BodyTextIndent2"/>
        <w:rPr>
          <w:b/>
          <w:noProof/>
          <w:sz w:val="28"/>
          <w:szCs w:val="28"/>
        </w:rPr>
      </w:pPr>
      <w:r>
        <w:rPr>
          <w:b/>
          <w:noProof/>
          <w:sz w:val="28"/>
          <w:szCs w:val="28"/>
        </w:rPr>
        <w:t>Called programs byCOBOL program GETEXPSH</w:t>
      </w:r>
    </w:p>
    <w:p w14:paraId="4E19FDA4" w14:textId="1729293B" w:rsidR="002B529B" w:rsidRDefault="002B529B" w:rsidP="00A23A63">
      <w:pPr>
        <w:pStyle w:val="BodyTextIndent2"/>
        <w:rPr>
          <w:b/>
          <w:noProof/>
          <w:sz w:val="28"/>
          <w:szCs w:val="28"/>
        </w:rPr>
      </w:pPr>
      <w:r w:rsidRPr="002B529B">
        <w:rPr>
          <w:b/>
          <w:noProof/>
          <w:color w:val="FF0000"/>
          <w:sz w:val="28"/>
          <w:szCs w:val="28"/>
        </w:rPr>
        <w:t>Compile listing statement 4</w:t>
      </w:r>
      <w:r w:rsidR="0010771D">
        <w:rPr>
          <w:b/>
          <w:noProof/>
          <w:color w:val="FF0000"/>
          <w:sz w:val="28"/>
          <w:szCs w:val="28"/>
        </w:rPr>
        <w:t>68</w:t>
      </w:r>
      <w:r w:rsidRPr="002B529B">
        <w:rPr>
          <w:b/>
          <w:noProof/>
          <w:color w:val="FF0000"/>
          <w:sz w:val="28"/>
          <w:szCs w:val="28"/>
        </w:rPr>
        <w:t xml:space="preserve"> calls FATLERR</w:t>
      </w:r>
      <w:r w:rsidR="0010771D">
        <w:rPr>
          <w:b/>
          <w:noProof/>
          <w:color w:val="FF0000"/>
          <w:sz w:val="28"/>
          <w:szCs w:val="28"/>
        </w:rPr>
        <w:t xml:space="preserve"> program</w:t>
      </w:r>
    </w:p>
    <w:p w14:paraId="21D2FE3D" w14:textId="77777777" w:rsidR="002338AD" w:rsidRDefault="002338AD" w:rsidP="00A23A63">
      <w:pPr>
        <w:pStyle w:val="BodyTextIndent2"/>
        <w:rPr>
          <w:b/>
          <w:noProof/>
          <w:sz w:val="28"/>
          <w:szCs w:val="28"/>
        </w:rPr>
      </w:pPr>
    </w:p>
    <w:p w14:paraId="39BA3E60" w14:textId="66BDD757" w:rsidR="00A23A63" w:rsidRDefault="00A23A63" w:rsidP="00A23A63">
      <w:pPr>
        <w:pStyle w:val="BodyTextIndent2"/>
        <w:rPr>
          <w:b/>
          <w:noProof/>
          <w:sz w:val="28"/>
          <w:szCs w:val="28"/>
        </w:rPr>
      </w:pPr>
      <w:r>
        <w:rPr>
          <w:b/>
          <w:noProof/>
          <w:sz w:val="28"/>
          <w:szCs w:val="28"/>
        </w:rPr>
        <w:t xml:space="preserve">These programs are called by </w:t>
      </w:r>
      <w:r w:rsidR="002338AD">
        <w:rPr>
          <w:b/>
          <w:noProof/>
          <w:sz w:val="28"/>
          <w:szCs w:val="28"/>
        </w:rPr>
        <w:t>COBOL</w:t>
      </w:r>
      <w:r>
        <w:rPr>
          <w:b/>
          <w:noProof/>
          <w:sz w:val="28"/>
          <w:szCs w:val="28"/>
        </w:rPr>
        <w:t xml:space="preserve"> program </w:t>
      </w:r>
      <w:r w:rsidR="002338AD">
        <w:rPr>
          <w:b/>
          <w:noProof/>
          <w:sz w:val="28"/>
          <w:szCs w:val="28"/>
        </w:rPr>
        <w:t xml:space="preserve">GETEXPSH </w:t>
      </w:r>
      <w:r>
        <w:rPr>
          <w:b/>
          <w:noProof/>
          <w:sz w:val="28"/>
          <w:szCs w:val="28"/>
        </w:rPr>
        <w:t xml:space="preserve">and are in the </w:t>
      </w:r>
      <w:r w:rsidR="00C322BE">
        <w:rPr>
          <w:b/>
          <w:noProof/>
          <w:sz w:val="28"/>
          <w:szCs w:val="28"/>
        </w:rPr>
        <w:t>ZZ</w:t>
      </w:r>
      <w:r>
        <w:rPr>
          <w:b/>
          <w:noProof/>
          <w:sz w:val="28"/>
          <w:szCs w:val="28"/>
        </w:rPr>
        <w:t xml:space="preserve">AUDITP audit output for program </w:t>
      </w:r>
      <w:r w:rsidR="002338AD">
        <w:rPr>
          <w:b/>
          <w:noProof/>
          <w:sz w:val="28"/>
          <w:szCs w:val="28"/>
        </w:rPr>
        <w:t>GETEXPSH,</w:t>
      </w:r>
      <w:r>
        <w:rPr>
          <w:b/>
          <w:noProof/>
          <w:sz w:val="28"/>
          <w:szCs w:val="28"/>
        </w:rPr>
        <w:t xml:space="preserve"> AND these called programs may also be expanded by RTPA so their program execution is in an RTPA </w:t>
      </w:r>
      <w:r w:rsidR="00C322BE">
        <w:rPr>
          <w:b/>
          <w:noProof/>
          <w:sz w:val="28"/>
          <w:szCs w:val="28"/>
        </w:rPr>
        <w:t>ZZ</w:t>
      </w:r>
      <w:r>
        <w:rPr>
          <w:b/>
          <w:noProof/>
          <w:sz w:val="28"/>
          <w:szCs w:val="28"/>
        </w:rPr>
        <w:t>AUDITP log</w:t>
      </w:r>
    </w:p>
    <w:p w14:paraId="38F7B2D4" w14:textId="77777777" w:rsidR="00A23A63" w:rsidRDefault="00A23A63" w:rsidP="00A23A63">
      <w:pPr>
        <w:pStyle w:val="BodyTextIndent2"/>
        <w:rPr>
          <w:b/>
          <w:noProof/>
          <w:sz w:val="28"/>
          <w:szCs w:val="28"/>
        </w:rPr>
      </w:pPr>
    </w:p>
    <w:p w14:paraId="11945393" w14:textId="0C0AD306" w:rsidR="00A23A63" w:rsidRDefault="00A23A63" w:rsidP="00A23A63">
      <w:pPr>
        <w:pStyle w:val="BodyTextIndent2"/>
        <w:rPr>
          <w:b/>
          <w:noProof/>
          <w:sz w:val="28"/>
          <w:szCs w:val="28"/>
        </w:rPr>
      </w:pPr>
      <w:r>
        <w:rPr>
          <w:b/>
          <w:noProof/>
          <w:sz w:val="28"/>
          <w:szCs w:val="28"/>
        </w:rPr>
        <w:t xml:space="preserve">A separate RTPA audit output file </w:t>
      </w:r>
      <w:r w:rsidR="00C322BE">
        <w:rPr>
          <w:b/>
          <w:noProof/>
          <w:sz w:val="28"/>
          <w:szCs w:val="28"/>
        </w:rPr>
        <w:t>ZZ</w:t>
      </w:r>
      <w:r>
        <w:rPr>
          <w:b/>
          <w:noProof/>
          <w:sz w:val="28"/>
          <w:szCs w:val="28"/>
        </w:rPr>
        <w:t>AUDITP is produced for EACH program expanded by RTPA that is actually executed in the execution of the job stream (both interactive and batch programs)</w:t>
      </w:r>
    </w:p>
    <w:p w14:paraId="0256D8BE" w14:textId="77777777" w:rsidR="00A23A63" w:rsidRDefault="00A23A63" w:rsidP="00A23A63">
      <w:pPr>
        <w:pStyle w:val="BodyTextIndent2"/>
        <w:rPr>
          <w:b/>
          <w:noProof/>
          <w:sz w:val="28"/>
          <w:szCs w:val="28"/>
        </w:rPr>
      </w:pPr>
    </w:p>
    <w:p w14:paraId="546C09B0" w14:textId="42C6B844" w:rsidR="007E03DC" w:rsidRPr="003A7B7D" w:rsidRDefault="007E03DC" w:rsidP="007E03DC">
      <w:pPr>
        <w:pStyle w:val="Heading2"/>
        <w:rPr>
          <w:b/>
        </w:rPr>
      </w:pPr>
      <w:bookmarkStart w:id="15649" w:name="_Toc514864992"/>
      <w:bookmarkStart w:id="15650" w:name="_Toc514868281"/>
      <w:bookmarkStart w:id="15651" w:name="_Toc514953959"/>
      <w:bookmarkStart w:id="15652" w:name="_Toc515387102"/>
      <w:bookmarkStart w:id="15653" w:name="_Toc515466674"/>
      <w:bookmarkStart w:id="15654" w:name="_Toc516235609"/>
      <w:bookmarkStart w:id="15655" w:name="_Toc516300471"/>
      <w:bookmarkStart w:id="15656" w:name="_Toc516671013"/>
      <w:bookmarkStart w:id="15657" w:name="_Toc516902214"/>
      <w:bookmarkStart w:id="15658" w:name="_Toc517000183"/>
      <w:bookmarkStart w:id="15659" w:name="_Toc517006353"/>
      <w:bookmarkStart w:id="15660" w:name="_Toc517013863"/>
      <w:bookmarkStart w:id="15661" w:name="_Toc517091483"/>
      <w:bookmarkStart w:id="15662" w:name="_Toc517536428"/>
      <w:bookmarkStart w:id="15663" w:name="_Toc518052607"/>
      <w:bookmarkStart w:id="15664" w:name="_Toc518055681"/>
      <w:bookmarkStart w:id="15665" w:name="_Toc518057252"/>
      <w:bookmarkStart w:id="15666" w:name="_Toc518057804"/>
      <w:bookmarkStart w:id="15667" w:name="_Toc518572062"/>
      <w:bookmarkStart w:id="15668" w:name="_Toc518748758"/>
      <w:bookmarkStart w:id="15669" w:name="_Toc519364347"/>
      <w:bookmarkStart w:id="15670" w:name="_Toc519793538"/>
      <w:bookmarkStart w:id="15671" w:name="_Toc520096110"/>
      <w:bookmarkStart w:id="15672" w:name="_Toc520396187"/>
      <w:bookmarkStart w:id="15673" w:name="_Toc521413361"/>
      <w:bookmarkStart w:id="15674" w:name="_Toc521413948"/>
      <w:bookmarkStart w:id="15675" w:name="_Toc521414260"/>
      <w:bookmarkStart w:id="15676" w:name="_Toc521590929"/>
      <w:bookmarkStart w:id="15677" w:name="_Toc522025356"/>
      <w:bookmarkStart w:id="15678" w:name="_Toc522879099"/>
      <w:bookmarkStart w:id="15679" w:name="_Toc523249181"/>
      <w:bookmarkStart w:id="15680" w:name="_Toc525727414"/>
      <w:bookmarkStart w:id="15681" w:name="_Toc526848171"/>
      <w:bookmarkStart w:id="15682" w:name="_Toc526848727"/>
      <w:bookmarkStart w:id="15683" w:name="_Toc526940190"/>
      <w:bookmarkStart w:id="15684" w:name="_Toc527369580"/>
      <w:bookmarkStart w:id="15685" w:name="_Toc534305731"/>
      <w:bookmarkStart w:id="15686" w:name="_Toc534373890"/>
      <w:bookmarkStart w:id="15687" w:name="_Toc534385685"/>
      <w:bookmarkStart w:id="15688" w:name="_Toc534386189"/>
      <w:bookmarkStart w:id="15689" w:name="_Toc535168377"/>
      <w:bookmarkStart w:id="15690" w:name="_Toc535242002"/>
      <w:bookmarkStart w:id="15691" w:name="_Toc535242521"/>
      <w:bookmarkStart w:id="15692" w:name="_Toc535948284"/>
      <w:bookmarkStart w:id="15693" w:name="_Toc112162"/>
      <w:bookmarkStart w:id="15694" w:name="_Toc597373"/>
      <w:bookmarkStart w:id="15695" w:name="_Toc685081"/>
      <w:bookmarkStart w:id="15696" w:name="_Toc685722"/>
      <w:bookmarkStart w:id="15697" w:name="_Toc686774"/>
      <w:bookmarkStart w:id="15698" w:name="_Toc869254"/>
      <w:bookmarkStart w:id="15699" w:name="_Toc869420"/>
      <w:bookmarkStart w:id="15700" w:name="_Toc869585"/>
      <w:bookmarkStart w:id="15701" w:name="_Toc869750"/>
      <w:bookmarkStart w:id="15702" w:name="_Toc964359"/>
      <w:bookmarkStart w:id="15703" w:name="_Toc1816127"/>
      <w:bookmarkStart w:id="15704" w:name="_Toc1828662"/>
      <w:bookmarkStart w:id="15705" w:name="_Toc1828831"/>
      <w:bookmarkStart w:id="15706" w:name="_Toc1829000"/>
      <w:bookmarkStart w:id="15707" w:name="_Toc5979691"/>
      <w:bookmarkStart w:id="15708" w:name="_Toc5979910"/>
      <w:bookmarkStart w:id="15709" w:name="_Toc6481107"/>
      <w:bookmarkStart w:id="15710" w:name="_Toc6992081"/>
      <w:bookmarkStart w:id="15711" w:name="_Toc6992255"/>
      <w:bookmarkStart w:id="15712" w:name="_Toc6992427"/>
      <w:bookmarkStart w:id="15713" w:name="_Toc6992600"/>
      <w:bookmarkStart w:id="15714" w:name="_Toc6992773"/>
      <w:bookmarkStart w:id="15715" w:name="_Toc6992944"/>
      <w:bookmarkStart w:id="15716" w:name="_Toc6997911"/>
      <w:bookmarkStart w:id="15717" w:name="_Toc6998083"/>
      <w:bookmarkStart w:id="15718" w:name="_Toc6998255"/>
      <w:bookmarkStart w:id="15719" w:name="_Toc6998839"/>
      <w:bookmarkStart w:id="15720" w:name="_Toc8570036"/>
      <w:bookmarkStart w:id="15721" w:name="_Toc8639065"/>
      <w:bookmarkStart w:id="15722" w:name="_Toc8639412"/>
      <w:bookmarkStart w:id="15723" w:name="_Toc8639790"/>
      <w:bookmarkStart w:id="15724" w:name="_Toc8639967"/>
      <w:bookmarkStart w:id="15725" w:name="_Toc8640144"/>
      <w:bookmarkStart w:id="15726" w:name="_Toc8640321"/>
      <w:bookmarkStart w:id="15727" w:name="_Toc8640498"/>
      <w:bookmarkStart w:id="15728" w:name="_Toc8640675"/>
      <w:bookmarkStart w:id="15729" w:name="_Toc8640852"/>
      <w:bookmarkStart w:id="15730" w:name="_Toc8641031"/>
      <w:bookmarkStart w:id="15731" w:name="_Toc8641208"/>
      <w:bookmarkStart w:id="15732" w:name="_Toc8641386"/>
      <w:bookmarkStart w:id="15733" w:name="_Toc8661421"/>
      <w:bookmarkStart w:id="15734" w:name="_Toc8661599"/>
      <w:bookmarkStart w:id="15735" w:name="_Toc8662133"/>
      <w:bookmarkStart w:id="15736" w:name="_Toc8662313"/>
      <w:bookmarkStart w:id="15737" w:name="_Toc8662492"/>
      <w:bookmarkStart w:id="15738" w:name="_Toc11480243"/>
      <w:bookmarkStart w:id="15739" w:name="_Toc11480424"/>
      <w:bookmarkStart w:id="15740" w:name="_Toc12695849"/>
      <w:bookmarkStart w:id="15741" w:name="_Toc12728976"/>
      <w:bookmarkStart w:id="15742" w:name="_Toc12814929"/>
      <w:bookmarkStart w:id="15743" w:name="_Toc12900661"/>
      <w:bookmarkStart w:id="15744" w:name="_Toc12900840"/>
      <w:bookmarkStart w:id="15745" w:name="_Toc12901077"/>
      <w:bookmarkStart w:id="15746" w:name="_Toc12901265"/>
      <w:bookmarkStart w:id="15747" w:name="_Toc12901574"/>
      <w:bookmarkStart w:id="15748" w:name="_Toc12902257"/>
      <w:bookmarkStart w:id="15749" w:name="_Toc17715362"/>
      <w:bookmarkStart w:id="15750" w:name="_Toc19542524"/>
      <w:bookmarkStart w:id="15751" w:name="_Toc19542712"/>
      <w:bookmarkStart w:id="15752" w:name="_Toc19543113"/>
      <w:bookmarkStart w:id="15753" w:name="_Toc19544782"/>
      <w:bookmarkStart w:id="15754" w:name="_Toc20757661"/>
      <w:bookmarkStart w:id="15755" w:name="_Toc20758158"/>
      <w:bookmarkStart w:id="15756" w:name="_Toc23669213"/>
      <w:bookmarkStart w:id="15757" w:name="_Toc23669559"/>
      <w:bookmarkStart w:id="15758" w:name="_Toc23958828"/>
      <w:bookmarkStart w:id="15759" w:name="_Toc23959313"/>
      <w:bookmarkStart w:id="15760" w:name="_Toc23960174"/>
      <w:bookmarkStart w:id="15761" w:name="_Toc23960357"/>
      <w:bookmarkStart w:id="15762" w:name="_Toc23960724"/>
      <w:bookmarkStart w:id="15763" w:name="_Toc24126270"/>
      <w:bookmarkStart w:id="15764" w:name="_Toc24126676"/>
      <w:bookmarkStart w:id="15765" w:name="_Toc24128422"/>
      <w:bookmarkStart w:id="15766" w:name="_Toc24129042"/>
      <w:bookmarkStart w:id="15767" w:name="_Toc25486118"/>
      <w:bookmarkStart w:id="15768" w:name="_Toc25488160"/>
      <w:bookmarkStart w:id="15769" w:name="_Toc25576127"/>
      <w:bookmarkStart w:id="15770" w:name="_Toc25576439"/>
      <w:bookmarkStart w:id="15771" w:name="_Toc27919468"/>
      <w:bookmarkStart w:id="15772" w:name="_Toc27919674"/>
      <w:bookmarkStart w:id="15773" w:name="_Toc27919914"/>
      <w:bookmarkStart w:id="15774" w:name="_Toc27920143"/>
      <w:bookmarkStart w:id="15775" w:name="_Toc27920383"/>
      <w:bookmarkStart w:id="15776" w:name="_Toc28003991"/>
      <w:bookmarkStart w:id="15777" w:name="_Toc28004192"/>
      <w:bookmarkStart w:id="15778" w:name="_Toc28004420"/>
      <w:bookmarkStart w:id="15779" w:name="_Toc28004620"/>
      <w:bookmarkStart w:id="15780" w:name="_Toc28862842"/>
      <w:bookmarkStart w:id="15781" w:name="_Toc28863137"/>
      <w:bookmarkStart w:id="15782" w:name="_Toc28863394"/>
      <w:bookmarkStart w:id="15783" w:name="_Toc28864057"/>
      <w:bookmarkStart w:id="15784" w:name="_Toc28866256"/>
      <w:bookmarkStart w:id="15785" w:name="_Toc28866485"/>
      <w:bookmarkStart w:id="15786" w:name="_Toc28871100"/>
      <w:bookmarkStart w:id="15787" w:name="_Toc28885958"/>
      <w:bookmarkStart w:id="15788" w:name="_Toc48200391"/>
      <w:bookmarkStart w:id="15789" w:name="_Toc48231691"/>
      <w:bookmarkStart w:id="15790" w:name="_Toc48305425"/>
      <w:bookmarkStart w:id="15791" w:name="_Toc48314811"/>
      <w:bookmarkStart w:id="15792" w:name="_Toc48318480"/>
      <w:bookmarkStart w:id="15793" w:name="_Toc48318683"/>
      <w:bookmarkStart w:id="15794" w:name="_Toc48318885"/>
      <w:bookmarkStart w:id="15795" w:name="_Toc48319310"/>
      <w:bookmarkStart w:id="15796" w:name="_Toc48396842"/>
      <w:bookmarkStart w:id="15797" w:name="_Toc48408921"/>
      <w:bookmarkStart w:id="15798" w:name="_Toc48483534"/>
      <w:bookmarkStart w:id="15799" w:name="_Toc48646356"/>
      <w:bookmarkStart w:id="15800" w:name="_Toc48737441"/>
      <w:bookmarkStart w:id="15801" w:name="_Toc48825067"/>
      <w:bookmarkStart w:id="15802" w:name="_Toc48825565"/>
      <w:bookmarkStart w:id="15803" w:name="_Toc48835501"/>
      <w:bookmarkStart w:id="15804" w:name="_Toc48835824"/>
      <w:bookmarkStart w:id="15805" w:name="_Toc48902309"/>
      <w:bookmarkStart w:id="15806" w:name="_Toc48925646"/>
      <w:bookmarkStart w:id="15807" w:name="_Toc48925921"/>
      <w:bookmarkStart w:id="15808" w:name="_Toc48997737"/>
      <w:bookmarkStart w:id="15809" w:name="_Toc49004095"/>
      <w:bookmarkStart w:id="15810" w:name="_Toc49075405"/>
      <w:bookmarkStart w:id="15811" w:name="_Toc49082550"/>
      <w:bookmarkStart w:id="15812" w:name="_Toc49082848"/>
      <w:bookmarkStart w:id="15813" w:name="_Toc49083250"/>
      <w:bookmarkStart w:id="15814" w:name="_Toc49083482"/>
      <w:bookmarkStart w:id="15815" w:name="_Toc49088339"/>
      <w:bookmarkStart w:id="15816" w:name="_Toc49088573"/>
      <w:bookmarkStart w:id="15817" w:name="_Toc49090250"/>
      <w:bookmarkStart w:id="15818" w:name="_Toc50102624"/>
      <w:bookmarkStart w:id="15819" w:name="_Toc50369440"/>
      <w:bookmarkStart w:id="15820" w:name="_Toc50369768"/>
      <w:bookmarkStart w:id="15821" w:name="_Toc53753044"/>
      <w:bookmarkStart w:id="15822" w:name="_Toc53753341"/>
      <w:bookmarkStart w:id="15823" w:name="_Toc53756668"/>
      <w:bookmarkStart w:id="15824" w:name="_Toc53757421"/>
      <w:bookmarkStart w:id="15825" w:name="_Toc54010259"/>
      <w:bookmarkStart w:id="15826" w:name="_Toc54532169"/>
      <w:bookmarkStart w:id="15827" w:name="_Toc54532420"/>
      <w:bookmarkStart w:id="15828" w:name="_Toc54532670"/>
      <w:bookmarkStart w:id="15829" w:name="_Toc54536324"/>
      <w:bookmarkStart w:id="15830" w:name="_Toc54623141"/>
      <w:bookmarkStart w:id="15831" w:name="_Toc54699367"/>
      <w:bookmarkStart w:id="15832" w:name="_Toc54699801"/>
      <w:bookmarkStart w:id="15833" w:name="_Toc55038255"/>
      <w:bookmarkStart w:id="15834" w:name="_Toc55224971"/>
      <w:bookmarkStart w:id="15835" w:name="_Toc57299167"/>
      <w:bookmarkStart w:id="15836" w:name="_Toc57458262"/>
      <w:bookmarkStart w:id="15837" w:name="_Toc57458520"/>
      <w:bookmarkStart w:id="15838" w:name="_Toc57458836"/>
      <w:bookmarkStart w:id="15839" w:name="_Toc57459095"/>
      <w:bookmarkStart w:id="15840" w:name="_Toc62052752"/>
      <w:bookmarkStart w:id="15841" w:name="_Toc66712317"/>
      <w:bookmarkStart w:id="15842" w:name="_Toc66713306"/>
      <w:bookmarkStart w:id="15843" w:name="_Toc66713790"/>
      <w:bookmarkStart w:id="15844" w:name="_Toc66883168"/>
      <w:bookmarkStart w:id="15845" w:name="_Toc66883470"/>
      <w:bookmarkStart w:id="15846" w:name="_Toc66883809"/>
      <w:bookmarkStart w:id="15847" w:name="_Toc66884287"/>
      <w:bookmarkStart w:id="15848" w:name="_Toc66885235"/>
      <w:bookmarkStart w:id="15849" w:name="_Toc66962601"/>
      <w:bookmarkStart w:id="15850" w:name="_Toc66962905"/>
      <w:bookmarkStart w:id="15851" w:name="_Toc88228666"/>
      <w:bookmarkStart w:id="15852" w:name="_Toc88233034"/>
      <w:bookmarkStart w:id="15853" w:name="_Toc88234527"/>
      <w:bookmarkStart w:id="15854" w:name="_Toc88237188"/>
      <w:bookmarkStart w:id="15855" w:name="_Toc88237880"/>
      <w:bookmarkStart w:id="15856" w:name="_Toc88238866"/>
      <w:bookmarkStart w:id="15857" w:name="_Toc88239516"/>
      <w:bookmarkStart w:id="15858" w:name="_Toc88241283"/>
      <w:bookmarkStart w:id="15859" w:name="_Toc88243223"/>
      <w:bookmarkStart w:id="15860" w:name="_Toc88243936"/>
      <w:bookmarkStart w:id="15861" w:name="_Toc88740724"/>
      <w:bookmarkStart w:id="15862" w:name="_Toc89343047"/>
      <w:bookmarkStart w:id="15863" w:name="_Toc89343516"/>
      <w:bookmarkStart w:id="15864" w:name="_Toc89343784"/>
      <w:bookmarkStart w:id="15865" w:name="_Toc89349571"/>
      <w:bookmarkStart w:id="15866" w:name="_Toc89440788"/>
      <w:bookmarkStart w:id="15867" w:name="_Toc89441156"/>
      <w:bookmarkStart w:id="15868" w:name="_Toc89680880"/>
      <w:bookmarkStart w:id="15869" w:name="_Toc89950316"/>
      <w:bookmarkStart w:id="15870" w:name="_Toc90134261"/>
      <w:bookmarkStart w:id="15871" w:name="_Toc90134758"/>
      <w:bookmarkStart w:id="15872" w:name="_Toc90135030"/>
      <w:bookmarkStart w:id="15873" w:name="_Toc90135750"/>
      <w:bookmarkStart w:id="15874" w:name="_Toc90137561"/>
      <w:bookmarkStart w:id="15875" w:name="_Toc90137885"/>
      <w:bookmarkStart w:id="15876" w:name="_Toc90138156"/>
      <w:bookmarkStart w:id="15877" w:name="_Toc90138427"/>
      <w:bookmarkStart w:id="15878" w:name="_Toc90305427"/>
      <w:bookmarkStart w:id="15879" w:name="_Toc98417815"/>
      <w:r w:rsidRPr="003A7B7D">
        <w:rPr>
          <w:b/>
        </w:rPr>
        <w:t>RTPA for C</w:t>
      </w:r>
      <w:r w:rsidR="007617DA" w:rsidRPr="003A7B7D">
        <w:rPr>
          <w:b/>
        </w:rPr>
        <w:t>L</w:t>
      </w:r>
      <w:r w:rsidRPr="003A7B7D">
        <w:rPr>
          <w:b/>
        </w:rPr>
        <w:t xml:space="preserve"> </w:t>
      </w:r>
      <w:r w:rsidR="00C322BE" w:rsidRPr="003A7B7D">
        <w:rPr>
          <w:b/>
        </w:rPr>
        <w:t>ZZ</w:t>
      </w:r>
      <w:r w:rsidR="00C229E3" w:rsidRPr="003A7B7D">
        <w:rPr>
          <w:b/>
        </w:rPr>
        <w:t xml:space="preserve">TEST1N </w:t>
      </w:r>
      <w:r w:rsidRPr="003A7B7D">
        <w:rPr>
          <w:b/>
        </w:rPr>
        <w:t>Sample program</w:t>
      </w:r>
      <w:bookmarkEnd w:id="15649"/>
      <w:bookmarkEnd w:id="15650"/>
      <w:bookmarkEnd w:id="15651"/>
      <w:bookmarkEnd w:id="15652"/>
      <w:bookmarkEnd w:id="15653"/>
      <w:bookmarkEnd w:id="15654"/>
      <w:bookmarkEnd w:id="15655"/>
      <w:bookmarkEnd w:id="15656"/>
      <w:bookmarkEnd w:id="15657"/>
      <w:bookmarkEnd w:id="15658"/>
      <w:bookmarkEnd w:id="15659"/>
      <w:bookmarkEnd w:id="15660"/>
      <w:bookmarkEnd w:id="15661"/>
      <w:bookmarkEnd w:id="15662"/>
      <w:bookmarkEnd w:id="15663"/>
      <w:bookmarkEnd w:id="15664"/>
      <w:bookmarkEnd w:id="15665"/>
      <w:bookmarkEnd w:id="15666"/>
      <w:bookmarkEnd w:id="15667"/>
      <w:bookmarkEnd w:id="15668"/>
      <w:bookmarkEnd w:id="15669"/>
      <w:bookmarkEnd w:id="15670"/>
      <w:bookmarkEnd w:id="15671"/>
      <w:bookmarkEnd w:id="15672"/>
      <w:bookmarkEnd w:id="15673"/>
      <w:bookmarkEnd w:id="15674"/>
      <w:bookmarkEnd w:id="15675"/>
      <w:bookmarkEnd w:id="15676"/>
      <w:bookmarkEnd w:id="15677"/>
      <w:bookmarkEnd w:id="15678"/>
      <w:bookmarkEnd w:id="15679"/>
      <w:bookmarkEnd w:id="15680"/>
      <w:bookmarkEnd w:id="15681"/>
      <w:bookmarkEnd w:id="15682"/>
      <w:bookmarkEnd w:id="15683"/>
      <w:bookmarkEnd w:id="15684"/>
      <w:bookmarkEnd w:id="15685"/>
      <w:bookmarkEnd w:id="15686"/>
      <w:bookmarkEnd w:id="15687"/>
      <w:bookmarkEnd w:id="15688"/>
      <w:bookmarkEnd w:id="15689"/>
      <w:bookmarkEnd w:id="15690"/>
      <w:bookmarkEnd w:id="15691"/>
      <w:bookmarkEnd w:id="15692"/>
      <w:bookmarkEnd w:id="15693"/>
      <w:bookmarkEnd w:id="15694"/>
      <w:bookmarkEnd w:id="15695"/>
      <w:bookmarkEnd w:id="15696"/>
      <w:bookmarkEnd w:id="15697"/>
      <w:bookmarkEnd w:id="15698"/>
      <w:bookmarkEnd w:id="15699"/>
      <w:bookmarkEnd w:id="15700"/>
      <w:bookmarkEnd w:id="15701"/>
      <w:bookmarkEnd w:id="15702"/>
      <w:bookmarkEnd w:id="15703"/>
      <w:bookmarkEnd w:id="15704"/>
      <w:bookmarkEnd w:id="15705"/>
      <w:bookmarkEnd w:id="15706"/>
      <w:bookmarkEnd w:id="15707"/>
      <w:bookmarkEnd w:id="15708"/>
      <w:bookmarkEnd w:id="15709"/>
      <w:bookmarkEnd w:id="15710"/>
      <w:bookmarkEnd w:id="15711"/>
      <w:bookmarkEnd w:id="15712"/>
      <w:bookmarkEnd w:id="15713"/>
      <w:bookmarkEnd w:id="15714"/>
      <w:bookmarkEnd w:id="15715"/>
      <w:bookmarkEnd w:id="15716"/>
      <w:bookmarkEnd w:id="15717"/>
      <w:bookmarkEnd w:id="15718"/>
      <w:bookmarkEnd w:id="15719"/>
      <w:bookmarkEnd w:id="15720"/>
      <w:bookmarkEnd w:id="15721"/>
      <w:bookmarkEnd w:id="15722"/>
      <w:bookmarkEnd w:id="15723"/>
      <w:bookmarkEnd w:id="15724"/>
      <w:bookmarkEnd w:id="15725"/>
      <w:bookmarkEnd w:id="15726"/>
      <w:bookmarkEnd w:id="15727"/>
      <w:bookmarkEnd w:id="15728"/>
      <w:bookmarkEnd w:id="15729"/>
      <w:bookmarkEnd w:id="15730"/>
      <w:bookmarkEnd w:id="15731"/>
      <w:bookmarkEnd w:id="15732"/>
      <w:bookmarkEnd w:id="15733"/>
      <w:bookmarkEnd w:id="15734"/>
      <w:bookmarkEnd w:id="15735"/>
      <w:bookmarkEnd w:id="15736"/>
      <w:bookmarkEnd w:id="15737"/>
      <w:bookmarkEnd w:id="15738"/>
      <w:bookmarkEnd w:id="15739"/>
      <w:bookmarkEnd w:id="15740"/>
      <w:bookmarkEnd w:id="15741"/>
      <w:bookmarkEnd w:id="15742"/>
      <w:bookmarkEnd w:id="15743"/>
      <w:bookmarkEnd w:id="15744"/>
      <w:bookmarkEnd w:id="15745"/>
      <w:bookmarkEnd w:id="15746"/>
      <w:bookmarkEnd w:id="15747"/>
      <w:bookmarkEnd w:id="15748"/>
      <w:bookmarkEnd w:id="15749"/>
      <w:bookmarkEnd w:id="15750"/>
      <w:bookmarkEnd w:id="15751"/>
      <w:bookmarkEnd w:id="15752"/>
      <w:bookmarkEnd w:id="15753"/>
      <w:bookmarkEnd w:id="15754"/>
      <w:bookmarkEnd w:id="15755"/>
      <w:bookmarkEnd w:id="15756"/>
      <w:bookmarkEnd w:id="15757"/>
      <w:bookmarkEnd w:id="15758"/>
      <w:bookmarkEnd w:id="15759"/>
      <w:bookmarkEnd w:id="15760"/>
      <w:bookmarkEnd w:id="15761"/>
      <w:bookmarkEnd w:id="15762"/>
      <w:bookmarkEnd w:id="15763"/>
      <w:bookmarkEnd w:id="15764"/>
      <w:bookmarkEnd w:id="15765"/>
      <w:bookmarkEnd w:id="15766"/>
      <w:bookmarkEnd w:id="15767"/>
      <w:bookmarkEnd w:id="15768"/>
      <w:bookmarkEnd w:id="15769"/>
      <w:bookmarkEnd w:id="15770"/>
      <w:bookmarkEnd w:id="15771"/>
      <w:bookmarkEnd w:id="15772"/>
      <w:bookmarkEnd w:id="15773"/>
      <w:bookmarkEnd w:id="15774"/>
      <w:bookmarkEnd w:id="15775"/>
      <w:bookmarkEnd w:id="15776"/>
      <w:bookmarkEnd w:id="15777"/>
      <w:bookmarkEnd w:id="15778"/>
      <w:bookmarkEnd w:id="15779"/>
      <w:bookmarkEnd w:id="15780"/>
      <w:bookmarkEnd w:id="15781"/>
      <w:bookmarkEnd w:id="15782"/>
      <w:bookmarkEnd w:id="15783"/>
      <w:bookmarkEnd w:id="15784"/>
      <w:bookmarkEnd w:id="15785"/>
      <w:bookmarkEnd w:id="15786"/>
      <w:bookmarkEnd w:id="15787"/>
      <w:bookmarkEnd w:id="15788"/>
      <w:bookmarkEnd w:id="15789"/>
      <w:bookmarkEnd w:id="15790"/>
      <w:bookmarkEnd w:id="15791"/>
      <w:bookmarkEnd w:id="15792"/>
      <w:bookmarkEnd w:id="15793"/>
      <w:bookmarkEnd w:id="15794"/>
      <w:bookmarkEnd w:id="15795"/>
      <w:bookmarkEnd w:id="15796"/>
      <w:bookmarkEnd w:id="15797"/>
      <w:bookmarkEnd w:id="15798"/>
      <w:bookmarkEnd w:id="15799"/>
      <w:bookmarkEnd w:id="15800"/>
      <w:bookmarkEnd w:id="15801"/>
      <w:bookmarkEnd w:id="15802"/>
      <w:bookmarkEnd w:id="15803"/>
      <w:bookmarkEnd w:id="15804"/>
      <w:bookmarkEnd w:id="15805"/>
      <w:bookmarkEnd w:id="15806"/>
      <w:bookmarkEnd w:id="15807"/>
      <w:bookmarkEnd w:id="15808"/>
      <w:bookmarkEnd w:id="15809"/>
      <w:bookmarkEnd w:id="15810"/>
      <w:bookmarkEnd w:id="15811"/>
      <w:bookmarkEnd w:id="15812"/>
      <w:bookmarkEnd w:id="15813"/>
      <w:bookmarkEnd w:id="15814"/>
      <w:bookmarkEnd w:id="15815"/>
      <w:bookmarkEnd w:id="15816"/>
      <w:bookmarkEnd w:id="15817"/>
      <w:bookmarkEnd w:id="15818"/>
      <w:bookmarkEnd w:id="15819"/>
      <w:bookmarkEnd w:id="15820"/>
      <w:bookmarkEnd w:id="15821"/>
      <w:bookmarkEnd w:id="15822"/>
      <w:bookmarkEnd w:id="15823"/>
      <w:bookmarkEnd w:id="15824"/>
      <w:bookmarkEnd w:id="15825"/>
      <w:bookmarkEnd w:id="15826"/>
      <w:bookmarkEnd w:id="15827"/>
      <w:bookmarkEnd w:id="15828"/>
      <w:bookmarkEnd w:id="15829"/>
      <w:bookmarkEnd w:id="15830"/>
      <w:bookmarkEnd w:id="15831"/>
      <w:bookmarkEnd w:id="15832"/>
      <w:bookmarkEnd w:id="15833"/>
      <w:bookmarkEnd w:id="15834"/>
      <w:bookmarkEnd w:id="15835"/>
      <w:bookmarkEnd w:id="15836"/>
      <w:bookmarkEnd w:id="15837"/>
      <w:bookmarkEnd w:id="15838"/>
      <w:bookmarkEnd w:id="15839"/>
      <w:bookmarkEnd w:id="15840"/>
      <w:bookmarkEnd w:id="15841"/>
      <w:bookmarkEnd w:id="15842"/>
      <w:bookmarkEnd w:id="15843"/>
      <w:bookmarkEnd w:id="15844"/>
      <w:bookmarkEnd w:id="15845"/>
      <w:bookmarkEnd w:id="15846"/>
      <w:bookmarkEnd w:id="15847"/>
      <w:bookmarkEnd w:id="15848"/>
      <w:bookmarkEnd w:id="15849"/>
      <w:bookmarkEnd w:id="15850"/>
      <w:bookmarkEnd w:id="15851"/>
      <w:bookmarkEnd w:id="15852"/>
      <w:bookmarkEnd w:id="15853"/>
      <w:bookmarkEnd w:id="15854"/>
      <w:bookmarkEnd w:id="15855"/>
      <w:bookmarkEnd w:id="15856"/>
      <w:bookmarkEnd w:id="15857"/>
      <w:bookmarkEnd w:id="15858"/>
      <w:bookmarkEnd w:id="15859"/>
      <w:bookmarkEnd w:id="15860"/>
      <w:bookmarkEnd w:id="15861"/>
      <w:bookmarkEnd w:id="15862"/>
      <w:bookmarkEnd w:id="15863"/>
      <w:bookmarkEnd w:id="15864"/>
      <w:bookmarkEnd w:id="15865"/>
      <w:bookmarkEnd w:id="15866"/>
      <w:bookmarkEnd w:id="15867"/>
      <w:bookmarkEnd w:id="15868"/>
      <w:bookmarkEnd w:id="15869"/>
      <w:bookmarkEnd w:id="15870"/>
      <w:bookmarkEnd w:id="15871"/>
      <w:bookmarkEnd w:id="15872"/>
      <w:bookmarkEnd w:id="15873"/>
      <w:bookmarkEnd w:id="15874"/>
      <w:bookmarkEnd w:id="15875"/>
      <w:bookmarkEnd w:id="15876"/>
      <w:bookmarkEnd w:id="15877"/>
      <w:bookmarkEnd w:id="15878"/>
      <w:bookmarkEnd w:id="15879"/>
      <w:r w:rsidRPr="003A7B7D">
        <w:rPr>
          <w:b/>
        </w:rPr>
        <w:t xml:space="preserve"> </w:t>
      </w:r>
    </w:p>
    <w:p w14:paraId="4FBC9328" w14:textId="77777777" w:rsidR="007E03DC" w:rsidRPr="00A97822" w:rsidRDefault="007E03DC" w:rsidP="007E03DC">
      <w:pPr>
        <w:ind w:left="0"/>
        <w:jc w:val="left"/>
        <w:rPr>
          <w:b/>
          <w:noProof/>
        </w:rPr>
      </w:pPr>
    </w:p>
    <w:p w14:paraId="3EB68461" w14:textId="0CFC1764" w:rsidR="007E03DC" w:rsidRDefault="007E03DC" w:rsidP="007E03DC">
      <w:pPr>
        <w:pStyle w:val="BodyTextIndent2"/>
        <w:rPr>
          <w:b/>
          <w:noProof/>
          <w:sz w:val="32"/>
          <w:szCs w:val="32"/>
        </w:rPr>
      </w:pPr>
      <w:r w:rsidRPr="004C53CF">
        <w:rPr>
          <w:b/>
          <w:noProof/>
          <w:sz w:val="32"/>
          <w:szCs w:val="32"/>
        </w:rPr>
        <w:t xml:space="preserve">Enter the RTPA for </w:t>
      </w:r>
      <w:r w:rsidR="007617DA">
        <w:rPr>
          <w:b/>
          <w:noProof/>
          <w:sz w:val="32"/>
          <w:szCs w:val="32"/>
        </w:rPr>
        <w:t>CL</w:t>
      </w:r>
      <w:r w:rsidRPr="004C53CF">
        <w:rPr>
          <w:b/>
          <w:noProof/>
          <w:sz w:val="32"/>
          <w:szCs w:val="32"/>
        </w:rPr>
        <w:t xml:space="preserve"> command RTPA</w:t>
      </w:r>
      <w:r>
        <w:rPr>
          <w:b/>
          <w:noProof/>
          <w:sz w:val="32"/>
          <w:szCs w:val="32"/>
        </w:rPr>
        <w:t>C</w:t>
      </w:r>
      <w:r w:rsidR="007617DA">
        <w:rPr>
          <w:b/>
          <w:noProof/>
          <w:sz w:val="32"/>
          <w:szCs w:val="32"/>
        </w:rPr>
        <w:t>L</w:t>
      </w:r>
      <w:r w:rsidRPr="004C53CF">
        <w:rPr>
          <w:b/>
          <w:noProof/>
          <w:sz w:val="32"/>
          <w:szCs w:val="32"/>
        </w:rPr>
        <w:t xml:space="preserve"> </w:t>
      </w:r>
      <w:r>
        <w:rPr>
          <w:b/>
          <w:noProof/>
          <w:sz w:val="32"/>
          <w:szCs w:val="32"/>
        </w:rPr>
        <w:t xml:space="preserve">to audit enable </w:t>
      </w:r>
      <w:r w:rsidR="007617DA">
        <w:rPr>
          <w:b/>
          <w:noProof/>
          <w:sz w:val="32"/>
          <w:szCs w:val="32"/>
        </w:rPr>
        <w:t>CL (CLP)</w:t>
      </w:r>
      <w:r>
        <w:rPr>
          <w:b/>
          <w:noProof/>
          <w:sz w:val="32"/>
          <w:szCs w:val="32"/>
        </w:rPr>
        <w:t xml:space="preserve"> source programs</w:t>
      </w:r>
    </w:p>
    <w:p w14:paraId="7089DFC8" w14:textId="77777777" w:rsidR="00670423" w:rsidRDefault="00670423" w:rsidP="007E03DC">
      <w:pPr>
        <w:pStyle w:val="BodyTextIndent2"/>
        <w:rPr>
          <w:b/>
          <w:noProof/>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BF5E6A" w14:paraId="131285E4" w14:textId="77777777" w:rsidTr="005E4FA7">
        <w:tc>
          <w:tcPr>
            <w:tcW w:w="9630" w:type="dxa"/>
            <w:shd w:val="clear" w:color="auto" w:fill="E6E6E6"/>
          </w:tcPr>
          <w:p w14:paraId="5BC9203A" w14:textId="77777777" w:rsidR="00BF5E6A" w:rsidRPr="00BF5E6A" w:rsidRDefault="00BF5E6A" w:rsidP="00BF5E6A">
            <w:pPr>
              <w:pStyle w:val="DisplayScreen"/>
              <w:rPr>
                <w:rFonts w:ascii="Courier New" w:hAnsi="Courier New"/>
                <w:b/>
                <w:color w:val="C00000"/>
                <w:sz w:val="20"/>
                <w:szCs w:val="20"/>
              </w:rPr>
            </w:pPr>
            <w:r w:rsidRPr="00BF5E6A">
              <w:rPr>
                <w:rFonts w:ascii="Courier New" w:hAnsi="Courier New"/>
                <w:b/>
                <w:sz w:val="20"/>
                <w:szCs w:val="20"/>
              </w:rPr>
              <w:t xml:space="preserve">Columns . . . :    1  71            Edit                        </w:t>
            </w:r>
            <w:r w:rsidRPr="00BF5E6A">
              <w:rPr>
                <w:rFonts w:ascii="Courier New" w:hAnsi="Courier New"/>
                <w:b/>
                <w:color w:val="C00000"/>
                <w:sz w:val="20"/>
                <w:szCs w:val="20"/>
              </w:rPr>
              <w:t xml:space="preserve">ZZAUDIT/QCLSRC </w:t>
            </w:r>
          </w:p>
          <w:p w14:paraId="4DE63F11" w14:textId="77777777" w:rsidR="00BF5E6A" w:rsidRPr="00BF5E6A" w:rsidRDefault="00BF5E6A" w:rsidP="00BF5E6A">
            <w:pPr>
              <w:pStyle w:val="DisplayScreen"/>
              <w:rPr>
                <w:rFonts w:ascii="Courier New" w:hAnsi="Courier New"/>
                <w:b/>
                <w:color w:val="C00000"/>
                <w:sz w:val="20"/>
                <w:szCs w:val="20"/>
              </w:rPr>
            </w:pPr>
            <w:r w:rsidRPr="00BF5E6A">
              <w:rPr>
                <w:rFonts w:ascii="Courier New" w:hAnsi="Courier New"/>
                <w:b/>
                <w:color w:val="C00000"/>
                <w:sz w:val="20"/>
                <w:szCs w:val="20"/>
              </w:rPr>
              <w:t xml:space="preserve"> SEU==&gt;                                                                ZZTEST1N </w:t>
            </w:r>
          </w:p>
          <w:p w14:paraId="150E3B88" w14:textId="77777777" w:rsidR="00BF5E6A" w:rsidRPr="00BF5E6A" w:rsidRDefault="00BF5E6A" w:rsidP="00BF5E6A">
            <w:pPr>
              <w:pStyle w:val="DisplayScreen"/>
              <w:rPr>
                <w:rFonts w:ascii="Courier New" w:hAnsi="Courier New"/>
                <w:b/>
                <w:sz w:val="20"/>
                <w:szCs w:val="20"/>
              </w:rPr>
            </w:pPr>
            <w:r w:rsidRPr="00BF5E6A">
              <w:rPr>
                <w:rFonts w:ascii="Courier New" w:hAnsi="Courier New"/>
                <w:b/>
                <w:sz w:val="20"/>
                <w:szCs w:val="20"/>
              </w:rPr>
              <w:t xml:space="preserve"> FMT **  ...+... 1 ...+... 2 ...+... 3 ...+... 4 ...+... 5 ...+... 6 ...+... 7  </w:t>
            </w:r>
          </w:p>
          <w:p w14:paraId="5E0E8767" w14:textId="77777777" w:rsidR="00BF5E6A" w:rsidRPr="00BF5E6A" w:rsidRDefault="00BF5E6A" w:rsidP="00BF5E6A">
            <w:pPr>
              <w:pStyle w:val="DisplayScreen"/>
              <w:rPr>
                <w:rFonts w:ascii="Courier New" w:hAnsi="Courier New"/>
                <w:b/>
                <w:sz w:val="20"/>
                <w:szCs w:val="20"/>
              </w:rPr>
            </w:pPr>
            <w:r w:rsidRPr="00BF5E6A">
              <w:rPr>
                <w:rFonts w:ascii="Courier New" w:hAnsi="Courier New"/>
                <w:b/>
                <w:sz w:val="20"/>
                <w:szCs w:val="20"/>
              </w:rPr>
              <w:t xml:space="preserve">        *************** Beginning of data ************************************* </w:t>
            </w:r>
          </w:p>
          <w:p w14:paraId="6E6D60B1" w14:textId="77777777" w:rsidR="00BF5E6A" w:rsidRPr="00BF5E6A" w:rsidRDefault="00BF5E6A" w:rsidP="00BF5E6A">
            <w:pPr>
              <w:pStyle w:val="DisplayScreen"/>
              <w:rPr>
                <w:rFonts w:ascii="Courier New" w:hAnsi="Courier New"/>
                <w:b/>
                <w:sz w:val="20"/>
                <w:szCs w:val="20"/>
              </w:rPr>
            </w:pPr>
            <w:r w:rsidRPr="00BF5E6A">
              <w:rPr>
                <w:rFonts w:ascii="Courier New" w:hAnsi="Courier New"/>
                <w:b/>
                <w:sz w:val="20"/>
                <w:szCs w:val="20"/>
              </w:rPr>
              <w:t xml:space="preserve">0001.00 /*-------------------------------------------------------------------*/ </w:t>
            </w:r>
          </w:p>
          <w:p w14:paraId="7523642D" w14:textId="77777777" w:rsidR="00BF5E6A" w:rsidRPr="00BF5E6A" w:rsidRDefault="00BF5E6A" w:rsidP="00BF5E6A">
            <w:pPr>
              <w:pStyle w:val="DisplayScreen"/>
              <w:rPr>
                <w:rFonts w:ascii="Courier New" w:hAnsi="Courier New"/>
                <w:b/>
                <w:sz w:val="20"/>
                <w:szCs w:val="20"/>
              </w:rPr>
            </w:pPr>
            <w:r w:rsidRPr="00BF5E6A">
              <w:rPr>
                <w:rFonts w:ascii="Courier New" w:hAnsi="Courier New"/>
                <w:b/>
                <w:sz w:val="20"/>
                <w:szCs w:val="20"/>
              </w:rPr>
              <w:t xml:space="preserve">0002.00 /* COPYRIGHT (C) 2000 BY HARKINS &amp; ASSOCIATES, INC.    ALL RIGHTS    */ </w:t>
            </w:r>
          </w:p>
          <w:p w14:paraId="69C7188B" w14:textId="77777777" w:rsidR="00BF5E6A" w:rsidRPr="00BF5E6A" w:rsidRDefault="00BF5E6A" w:rsidP="00BF5E6A">
            <w:pPr>
              <w:pStyle w:val="DisplayScreen"/>
              <w:rPr>
                <w:rFonts w:ascii="Courier New" w:hAnsi="Courier New"/>
                <w:b/>
                <w:sz w:val="20"/>
                <w:szCs w:val="20"/>
              </w:rPr>
            </w:pPr>
            <w:r w:rsidRPr="00BF5E6A">
              <w:rPr>
                <w:rFonts w:ascii="Courier New" w:hAnsi="Courier New"/>
                <w:b/>
                <w:sz w:val="20"/>
                <w:szCs w:val="20"/>
              </w:rPr>
              <w:t xml:space="preserve">0003.00 /*                                                     RESERVED      */ </w:t>
            </w:r>
          </w:p>
          <w:p w14:paraId="160572A0" w14:textId="77777777" w:rsidR="00BF5E6A" w:rsidRPr="00BF5E6A" w:rsidRDefault="00BF5E6A" w:rsidP="00BF5E6A">
            <w:pPr>
              <w:pStyle w:val="DisplayScreen"/>
              <w:rPr>
                <w:rFonts w:ascii="Courier New" w:hAnsi="Courier New"/>
                <w:b/>
                <w:sz w:val="20"/>
                <w:szCs w:val="20"/>
              </w:rPr>
            </w:pPr>
            <w:r w:rsidRPr="00BF5E6A">
              <w:rPr>
                <w:rFonts w:ascii="Courier New" w:hAnsi="Courier New"/>
                <w:b/>
                <w:sz w:val="20"/>
                <w:szCs w:val="20"/>
              </w:rPr>
              <w:t xml:space="preserve">0004.00 /* V6R1M0                                                            */ </w:t>
            </w:r>
          </w:p>
          <w:p w14:paraId="6A0B2DB4" w14:textId="77777777" w:rsidR="00BF5E6A" w:rsidRPr="00BF5E6A" w:rsidRDefault="00BF5E6A" w:rsidP="00BF5E6A">
            <w:pPr>
              <w:pStyle w:val="DisplayScreen"/>
              <w:rPr>
                <w:rFonts w:ascii="Courier New" w:hAnsi="Courier New"/>
                <w:b/>
                <w:sz w:val="20"/>
                <w:szCs w:val="20"/>
              </w:rPr>
            </w:pPr>
            <w:r w:rsidRPr="00BF5E6A">
              <w:rPr>
                <w:rFonts w:ascii="Courier New" w:hAnsi="Courier New"/>
                <w:b/>
                <w:sz w:val="20"/>
                <w:szCs w:val="20"/>
              </w:rPr>
              <w:t xml:space="preserve">0005.00 /* DATE LAST CHANGED 09/09/12                                        */ </w:t>
            </w:r>
          </w:p>
          <w:p w14:paraId="49E53A77" w14:textId="77777777" w:rsidR="00BF5E6A" w:rsidRPr="00BF5E6A" w:rsidRDefault="00BF5E6A" w:rsidP="00BF5E6A">
            <w:pPr>
              <w:pStyle w:val="DisplayScreen"/>
              <w:rPr>
                <w:rFonts w:ascii="Courier New" w:hAnsi="Courier New"/>
                <w:b/>
                <w:sz w:val="20"/>
                <w:szCs w:val="20"/>
              </w:rPr>
            </w:pPr>
            <w:r w:rsidRPr="00BF5E6A">
              <w:rPr>
                <w:rFonts w:ascii="Courier New" w:hAnsi="Courier New"/>
                <w:b/>
                <w:sz w:val="20"/>
                <w:szCs w:val="20"/>
              </w:rPr>
              <w:t xml:space="preserve">0006.00 /* AUDIT PROGRAM NEWEXPSH WITH TEST DATA 1N NEW RPGIV CODING TECHNIQ.*/ </w:t>
            </w:r>
          </w:p>
          <w:p w14:paraId="7A00CC88" w14:textId="77777777" w:rsidR="00BF5E6A" w:rsidRPr="00BF5E6A" w:rsidRDefault="00BF5E6A" w:rsidP="00BF5E6A">
            <w:pPr>
              <w:pStyle w:val="DisplayScreen"/>
              <w:rPr>
                <w:rFonts w:ascii="Courier New" w:hAnsi="Courier New"/>
                <w:b/>
                <w:sz w:val="20"/>
                <w:szCs w:val="20"/>
              </w:rPr>
            </w:pPr>
            <w:r w:rsidRPr="00BF5E6A">
              <w:rPr>
                <w:rFonts w:ascii="Courier New" w:hAnsi="Courier New"/>
                <w:b/>
                <w:sz w:val="20"/>
                <w:szCs w:val="20"/>
              </w:rPr>
              <w:t xml:space="preserve">0007.00 /*-------------------------------------------------------------------*/ </w:t>
            </w:r>
          </w:p>
          <w:p w14:paraId="0BB36D6D" w14:textId="77777777" w:rsidR="00BF5E6A" w:rsidRPr="00BF5E6A" w:rsidRDefault="00BF5E6A" w:rsidP="00BF5E6A">
            <w:pPr>
              <w:pStyle w:val="DisplayScreen"/>
              <w:rPr>
                <w:rFonts w:ascii="Courier New" w:hAnsi="Courier New"/>
                <w:b/>
                <w:color w:val="C00000"/>
                <w:sz w:val="20"/>
                <w:szCs w:val="20"/>
              </w:rPr>
            </w:pPr>
            <w:r w:rsidRPr="00BF5E6A">
              <w:rPr>
                <w:rFonts w:ascii="Courier New" w:hAnsi="Courier New"/>
                <w:b/>
                <w:sz w:val="20"/>
                <w:szCs w:val="20"/>
              </w:rPr>
              <w:t>0008.</w:t>
            </w:r>
            <w:r w:rsidRPr="00BF5E6A">
              <w:rPr>
                <w:rFonts w:ascii="Courier New" w:hAnsi="Courier New"/>
                <w:b/>
                <w:color w:val="C00000"/>
                <w:sz w:val="20"/>
                <w:szCs w:val="20"/>
              </w:rPr>
              <w:t xml:space="preserve">00          PGM                                                            </w:t>
            </w:r>
          </w:p>
          <w:p w14:paraId="7D79B759" w14:textId="77777777" w:rsidR="00BF5E6A" w:rsidRPr="00BF5E6A" w:rsidRDefault="00BF5E6A" w:rsidP="00BF5E6A">
            <w:pPr>
              <w:pStyle w:val="DisplayScreen"/>
              <w:rPr>
                <w:rFonts w:ascii="Courier New" w:hAnsi="Courier New"/>
                <w:b/>
                <w:color w:val="C00000"/>
                <w:sz w:val="20"/>
                <w:szCs w:val="20"/>
              </w:rPr>
            </w:pPr>
            <w:r w:rsidRPr="00BF5E6A">
              <w:rPr>
                <w:rFonts w:ascii="Courier New" w:hAnsi="Courier New"/>
                <w:b/>
                <w:color w:val="C00000"/>
                <w:sz w:val="20"/>
                <w:szCs w:val="20"/>
              </w:rPr>
              <w:t xml:space="preserve">0009.00 /*  call RPGLE program NEWEXPSH and pass parm of 000150000001      */   </w:t>
            </w:r>
          </w:p>
          <w:p w14:paraId="417BDFD9" w14:textId="77777777" w:rsidR="00BF5E6A" w:rsidRPr="00BF5E6A" w:rsidRDefault="00BF5E6A" w:rsidP="00BF5E6A">
            <w:pPr>
              <w:pStyle w:val="DisplayScreen"/>
              <w:rPr>
                <w:rFonts w:ascii="Courier New" w:hAnsi="Courier New"/>
                <w:b/>
                <w:color w:val="C00000"/>
                <w:sz w:val="20"/>
                <w:szCs w:val="20"/>
              </w:rPr>
            </w:pPr>
            <w:r w:rsidRPr="00BF5E6A">
              <w:rPr>
                <w:rFonts w:ascii="Courier New" w:hAnsi="Courier New"/>
                <w:b/>
                <w:color w:val="C00000"/>
                <w:sz w:val="20"/>
                <w:szCs w:val="20"/>
              </w:rPr>
              <w:t xml:space="preserve">0010.00              CALL       PGM(NEWEXPSH) +                                 </w:t>
            </w:r>
          </w:p>
          <w:p w14:paraId="48474DE4" w14:textId="77777777" w:rsidR="00BF5E6A" w:rsidRPr="00BF5E6A" w:rsidRDefault="00BF5E6A" w:rsidP="00BF5E6A">
            <w:pPr>
              <w:pStyle w:val="DisplayScreen"/>
              <w:rPr>
                <w:rFonts w:ascii="Courier New" w:hAnsi="Courier New"/>
                <w:b/>
                <w:color w:val="C00000"/>
                <w:sz w:val="20"/>
                <w:szCs w:val="20"/>
              </w:rPr>
            </w:pPr>
            <w:r w:rsidRPr="00BF5E6A">
              <w:rPr>
                <w:rFonts w:ascii="Courier New" w:hAnsi="Courier New"/>
                <w:b/>
                <w:color w:val="C00000"/>
                <w:sz w:val="20"/>
                <w:szCs w:val="20"/>
              </w:rPr>
              <w:t xml:space="preserve">0011.00                           PARM('000150000001                          - </w:t>
            </w:r>
          </w:p>
          <w:p w14:paraId="7283F74C" w14:textId="77777777" w:rsidR="00BF5E6A" w:rsidRPr="00BF5E6A" w:rsidRDefault="00BF5E6A" w:rsidP="00BF5E6A">
            <w:pPr>
              <w:pStyle w:val="DisplayScreen"/>
              <w:rPr>
                <w:rFonts w:ascii="Courier New" w:hAnsi="Courier New"/>
                <w:b/>
                <w:color w:val="C00000"/>
                <w:sz w:val="20"/>
                <w:szCs w:val="20"/>
              </w:rPr>
            </w:pPr>
            <w:r w:rsidRPr="00BF5E6A">
              <w:rPr>
                <w:rFonts w:ascii="Courier New" w:hAnsi="Courier New"/>
                <w:b/>
                <w:color w:val="C00000"/>
                <w:sz w:val="20"/>
                <w:szCs w:val="20"/>
              </w:rPr>
              <w:t xml:space="preserve">0012.00          ')                                                             </w:t>
            </w:r>
          </w:p>
          <w:p w14:paraId="4BB305C9" w14:textId="77777777" w:rsidR="00BF5E6A" w:rsidRPr="00BF5E6A" w:rsidRDefault="00BF5E6A" w:rsidP="00BF5E6A">
            <w:pPr>
              <w:pStyle w:val="DisplayScreen"/>
              <w:rPr>
                <w:rFonts w:ascii="Courier New" w:hAnsi="Courier New"/>
                <w:b/>
                <w:color w:val="C00000"/>
                <w:sz w:val="20"/>
                <w:szCs w:val="20"/>
              </w:rPr>
            </w:pPr>
            <w:r w:rsidRPr="00BF5E6A">
              <w:rPr>
                <w:rFonts w:ascii="Courier New" w:hAnsi="Courier New"/>
                <w:b/>
                <w:color w:val="C00000"/>
                <w:sz w:val="20"/>
                <w:szCs w:val="20"/>
              </w:rPr>
              <w:t xml:space="preserve">0013.00          ENDPGM                                                         </w:t>
            </w:r>
          </w:p>
          <w:p w14:paraId="2DF1CE81" w14:textId="77777777" w:rsidR="00BF5E6A" w:rsidRPr="00BF5E6A" w:rsidRDefault="00BF5E6A" w:rsidP="00BF5E6A">
            <w:pPr>
              <w:pStyle w:val="DisplayScreen"/>
              <w:rPr>
                <w:rFonts w:ascii="Courier New" w:hAnsi="Courier New"/>
                <w:b/>
                <w:sz w:val="20"/>
                <w:szCs w:val="20"/>
              </w:rPr>
            </w:pPr>
            <w:r w:rsidRPr="00BF5E6A">
              <w:rPr>
                <w:rFonts w:ascii="Courier New" w:hAnsi="Courier New"/>
                <w:b/>
                <w:sz w:val="20"/>
                <w:szCs w:val="20"/>
              </w:rPr>
              <w:t xml:space="preserve">0014.00 /*-------------------------------------------------------------------*/ </w:t>
            </w:r>
          </w:p>
          <w:p w14:paraId="0644A8F5" w14:textId="308C0694" w:rsidR="00BF5E6A" w:rsidRPr="0091140A" w:rsidRDefault="00BF5E6A" w:rsidP="00BF5E6A">
            <w:pPr>
              <w:pStyle w:val="DisplayScreen"/>
              <w:rPr>
                <w:rFonts w:ascii="Courier New" w:hAnsi="Courier New"/>
                <w:b/>
                <w:sz w:val="20"/>
                <w:szCs w:val="20"/>
              </w:rPr>
            </w:pPr>
            <w:r w:rsidRPr="00BF5E6A">
              <w:rPr>
                <w:rFonts w:ascii="Courier New" w:hAnsi="Courier New"/>
                <w:b/>
                <w:sz w:val="20"/>
                <w:szCs w:val="20"/>
              </w:rPr>
              <w:t xml:space="preserve">        ****************** End of data ****************************************</w:t>
            </w:r>
            <w:r w:rsidRPr="00147633">
              <w:rPr>
                <w:rFonts w:ascii="Courier New" w:hAnsi="Courier New"/>
                <w:b/>
                <w:sz w:val="20"/>
                <w:szCs w:val="20"/>
              </w:rPr>
              <w:t xml:space="preserve">.        </w:t>
            </w:r>
            <w:r w:rsidRPr="00257FF4">
              <w:rPr>
                <w:rFonts w:ascii="Courier New" w:hAnsi="Courier New"/>
                <w:b/>
                <w:sz w:val="20"/>
                <w:szCs w:val="20"/>
              </w:rPr>
              <w:t xml:space="preserve"> </w:t>
            </w:r>
          </w:p>
        </w:tc>
      </w:tr>
    </w:tbl>
    <w:p w14:paraId="745AE84D" w14:textId="5210FF1A" w:rsidR="00670423" w:rsidRDefault="00BF5E6A" w:rsidP="007E03DC">
      <w:pPr>
        <w:pStyle w:val="BodyTextIndent2"/>
        <w:rPr>
          <w:b/>
          <w:noProof/>
          <w:sz w:val="32"/>
          <w:szCs w:val="32"/>
        </w:rPr>
      </w:pPr>
      <w:r>
        <w:rPr>
          <w:b/>
          <w:noProof/>
          <w:sz w:val="28"/>
          <w:szCs w:val="28"/>
        </w:rPr>
        <w:t>CLP Source program ZZTEST1N in library ZZAUDIT  calls RPGLE interactive program NEWEXPSH and passes twp parameters to NEWEXPSH</w:t>
      </w:r>
    </w:p>
    <w:p w14:paraId="7B0164A3" w14:textId="52BE63D7" w:rsidR="007E03DC" w:rsidRDefault="00670423" w:rsidP="007E03DC">
      <w:pPr>
        <w:pStyle w:val="BodyTextIndent2"/>
        <w:rPr>
          <w:noProof/>
        </w:rPr>
      </w:pPr>
      <w:r>
        <w:rPr>
          <w:b/>
          <w:noProof/>
          <w:sz w:val="32"/>
          <w:szCs w:val="32"/>
        </w:rPr>
        <w:t xml:space="preserve"> </w:t>
      </w:r>
    </w:p>
    <w:p w14:paraId="7F7EB487" w14:textId="4653C427" w:rsidR="007E03DC" w:rsidRDefault="007E03DC" w:rsidP="007E03DC">
      <w:pPr>
        <w:pStyle w:val="BodyTextIndent2"/>
        <w:rPr>
          <w:b/>
          <w:noProof/>
          <w:color w:val="C00000"/>
          <w:sz w:val="32"/>
          <w:szCs w:val="32"/>
        </w:rPr>
      </w:pPr>
      <w:r w:rsidRPr="00F634AC">
        <w:rPr>
          <w:b/>
          <w:noProof/>
          <w:color w:val="C00000"/>
          <w:sz w:val="32"/>
          <w:szCs w:val="32"/>
        </w:rPr>
        <w:t>RTPA</w:t>
      </w:r>
      <w:r>
        <w:rPr>
          <w:b/>
          <w:noProof/>
          <w:color w:val="C00000"/>
          <w:sz w:val="32"/>
          <w:szCs w:val="32"/>
        </w:rPr>
        <w:t>C</w:t>
      </w:r>
      <w:r w:rsidR="007617DA">
        <w:rPr>
          <w:b/>
          <w:noProof/>
          <w:color w:val="C00000"/>
          <w:sz w:val="32"/>
          <w:szCs w:val="32"/>
        </w:rPr>
        <w:t>L</w:t>
      </w:r>
      <w:r>
        <w:rPr>
          <w:b/>
          <w:noProof/>
          <w:color w:val="C00000"/>
          <w:sz w:val="32"/>
          <w:szCs w:val="32"/>
        </w:rPr>
        <w:t xml:space="preserve">  (to display the entry screen for RTPA for </w:t>
      </w:r>
      <w:r w:rsidR="007617DA">
        <w:rPr>
          <w:b/>
          <w:noProof/>
          <w:color w:val="C00000"/>
          <w:sz w:val="32"/>
          <w:szCs w:val="32"/>
        </w:rPr>
        <w:t>CL</w:t>
      </w:r>
      <w:r>
        <w:rPr>
          <w:b/>
          <w:noProof/>
          <w:color w:val="C00000"/>
          <w:sz w:val="32"/>
          <w:szCs w:val="32"/>
        </w:rPr>
        <w:t>)</w:t>
      </w:r>
    </w:p>
    <w:p w14:paraId="3AE08DDD" w14:textId="77777777" w:rsidR="007E03DC" w:rsidRDefault="007E03DC" w:rsidP="007E03DC">
      <w:pPr>
        <w:pStyle w:val="BodyTextIndent2"/>
        <w:rPr>
          <w:b/>
          <w:noProof/>
          <w:color w:val="C00000"/>
          <w:sz w:val="32"/>
          <w:szCs w:val="32"/>
        </w:rPr>
      </w:pPr>
    </w:p>
    <w:p w14:paraId="53AF23A3" w14:textId="129CE2D8" w:rsidR="007E03DC" w:rsidRPr="009F4991" w:rsidRDefault="007E03DC" w:rsidP="007E03DC">
      <w:pPr>
        <w:pStyle w:val="BodyTextIndent2"/>
        <w:rPr>
          <w:b/>
          <w:sz w:val="28"/>
          <w:szCs w:val="28"/>
        </w:rPr>
      </w:pPr>
      <w:r w:rsidRPr="009F4991">
        <w:rPr>
          <w:b/>
          <w:noProof/>
          <w:sz w:val="28"/>
          <w:szCs w:val="28"/>
        </w:rPr>
        <w:t xml:space="preserve">NOTE – If the RTPA for </w:t>
      </w:r>
      <w:r w:rsidR="007617DA" w:rsidRPr="009F4991">
        <w:rPr>
          <w:b/>
          <w:noProof/>
          <w:sz w:val="28"/>
          <w:szCs w:val="28"/>
        </w:rPr>
        <w:t>CL</w:t>
      </w:r>
      <w:r w:rsidRPr="009F4991">
        <w:rPr>
          <w:b/>
          <w:noProof/>
          <w:sz w:val="28"/>
          <w:szCs w:val="28"/>
        </w:rPr>
        <w:t xml:space="preserve"> program entry screen is NOT displayed, then there is an error in the RTPA license or security code.</w:t>
      </w:r>
      <w:r w:rsidRPr="009F4991">
        <w:rPr>
          <w:b/>
          <w:sz w:val="28"/>
          <w:szCs w:val="28"/>
        </w:rPr>
        <w:t xml:space="preserve">                          </w:t>
      </w: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176E89" w14:paraId="07559E95" w14:textId="77777777" w:rsidTr="005B0FB3">
        <w:trPr>
          <w:trHeight w:val="5623"/>
        </w:trPr>
        <w:tc>
          <w:tcPr>
            <w:tcW w:w="9520" w:type="dxa"/>
            <w:shd w:val="clear" w:color="auto" w:fill="E6E6E6"/>
          </w:tcPr>
          <w:p w14:paraId="6062E2BC" w14:textId="4BA4F58C"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ZZCLP01R  Real-Time Program Audit for CLP (</w:t>
            </w:r>
            <w:r w:rsidR="001F2B43">
              <w:rPr>
                <w:rFonts w:ascii="Courier New" w:hAnsi="Courier New"/>
                <w:b/>
                <w:color w:val="C00000"/>
                <w:sz w:val="20"/>
                <w:szCs w:val="20"/>
              </w:rPr>
              <w:t>V7R1</w:t>
            </w:r>
            <w:r w:rsidRPr="003A23A3">
              <w:rPr>
                <w:rFonts w:ascii="Courier New" w:hAnsi="Courier New"/>
                <w:b/>
                <w:color w:val="C00000"/>
                <w:sz w:val="20"/>
                <w:szCs w:val="20"/>
              </w:rPr>
              <w:t>)                  Date 11/03/19</w:t>
            </w:r>
          </w:p>
          <w:p w14:paraId="4CA126E1"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PHARKINS        Select Program to Audit                           Time  9:50:53</w:t>
            </w:r>
          </w:p>
          <w:p w14:paraId="5D5D64BF"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CLP and CLLE source members                CCSID    37    Serial  2104FAW</w:t>
            </w:r>
          </w:p>
          <w:p w14:paraId="62EED983"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Type choices, Press F10                        Language ENU      Model  42A</w:t>
            </w:r>
          </w:p>
          <w:p w14:paraId="001B6689"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Source Member  . . . . . .  ZZTEST1N       Name, generic*, F4 for List       </w:t>
            </w:r>
          </w:p>
          <w:p w14:paraId="3639577C"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Source File  . . . . . . .    QCLSRC         Name            Date Format *MDY</w:t>
            </w:r>
          </w:p>
          <w:p w14:paraId="50DDEEFD"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Library  . . . . . . . .    ZZAUDIT                                        </w:t>
            </w:r>
          </w:p>
          <w:p w14:paraId="6D2637F3"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w:t>
            </w:r>
          </w:p>
          <w:p w14:paraId="6E3D4F86" w14:textId="77777777" w:rsidR="003A23A3" w:rsidRPr="003A23A3" w:rsidRDefault="003A23A3" w:rsidP="003A23A3">
            <w:pPr>
              <w:pStyle w:val="DisplayScreen"/>
              <w:rPr>
                <w:rFonts w:ascii="Courier New" w:hAnsi="Courier New"/>
                <w:b/>
                <w:sz w:val="20"/>
                <w:szCs w:val="20"/>
              </w:rPr>
            </w:pPr>
            <w:r w:rsidRPr="003A23A3">
              <w:rPr>
                <w:rFonts w:ascii="Courier New" w:hAnsi="Courier New"/>
                <w:b/>
                <w:color w:val="C00000"/>
                <w:sz w:val="20"/>
                <w:szCs w:val="20"/>
              </w:rPr>
              <w:t xml:space="preserve"> Object to Library . . . . . . </w:t>
            </w:r>
            <w:r w:rsidRPr="003A23A3">
              <w:rPr>
                <w:rFonts w:ascii="Courier New" w:hAnsi="Courier New"/>
                <w:b/>
                <w:sz w:val="20"/>
                <w:szCs w:val="20"/>
              </w:rPr>
              <w:t xml:space="preserve">ZZAUDITE         Name                            </w:t>
            </w:r>
          </w:p>
          <w:p w14:paraId="4120B766"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Create as . . . . . . . . . . *PGM           *PGM, *MOD    Audit comments     Y</w:t>
            </w:r>
          </w:p>
          <w:p w14:paraId="1F28974D"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7341373E"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Audit File Outq . . . . . . . *SAME          Name, *SAME   Audit Timestamp    Y</w:t>
            </w:r>
          </w:p>
          <w:p w14:paraId="27F1304C"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Maximum Pages                 10000          1-99999                           </w:t>
            </w:r>
          </w:p>
          <w:p w14:paraId="6AD6A74D"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Audit to Disk      N</w:t>
            </w:r>
          </w:p>
          <w:p w14:paraId="47DD310E"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JOBD for pgm compile libl . . *LIBL          *LIBL, JOBD                       </w:t>
            </w:r>
          </w:p>
          <w:p w14:paraId="0BAFB823"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Library  . . . . . . . .                   Name                            </w:t>
            </w:r>
          </w:p>
          <w:p w14:paraId="6F37C638"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49BC3254"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53E38E37"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5BD3BBAE"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sz w:val="20"/>
                <w:szCs w:val="20"/>
              </w:rPr>
              <w:t xml:space="preserve"> </w:t>
            </w:r>
            <w:r w:rsidRPr="003A23A3">
              <w:rPr>
                <w:rFonts w:ascii="Courier New" w:hAnsi="Courier New"/>
                <w:b/>
                <w:color w:val="C00000"/>
                <w:sz w:val="20"/>
                <w:szCs w:val="20"/>
              </w:rPr>
              <w:t xml:space="preserve">Project      CLP EXPAND                  CLP source compiled as CLLE           </w:t>
            </w:r>
          </w:p>
          <w:p w14:paraId="64D3EB09"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Ticket       T987654321                                                        </w:t>
            </w:r>
          </w:p>
          <w:p w14:paraId="30EC9688"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F3=Exit     F5=Refresh          F6=Auditing options   F7=Compile Options       </w:t>
            </w:r>
          </w:p>
          <w:p w14:paraId="7F57A636"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F9=Maint. Menu   F10=Submit Expand     F12=Cancel        F24=More Keys         </w:t>
            </w:r>
          </w:p>
          <w:p w14:paraId="5708CAB6" w14:textId="60905868" w:rsidR="00176E89" w:rsidRPr="0091140A"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r w:rsidRPr="003A23A3">
              <w:rPr>
                <w:rFonts w:ascii="Courier New" w:hAnsi="Courier New"/>
                <w:b/>
                <w:color w:val="C00000"/>
                <w:sz w:val="20"/>
                <w:szCs w:val="20"/>
              </w:rPr>
              <w:t xml:space="preserve">Member   ZZTEST1N    Input CLP program submitted. Press F18 to see status.     </w:t>
            </w:r>
            <w:r w:rsidR="00176E89" w:rsidRPr="003A23A3">
              <w:rPr>
                <w:rFonts w:ascii="Courier New" w:hAnsi="Courier New"/>
                <w:b/>
                <w:color w:val="C00000"/>
                <w:sz w:val="20"/>
                <w:szCs w:val="20"/>
              </w:rPr>
              <w:t xml:space="preserve"> </w:t>
            </w:r>
          </w:p>
        </w:tc>
      </w:tr>
    </w:tbl>
    <w:p w14:paraId="1F044AAF" w14:textId="51134D61" w:rsidR="007E03DC" w:rsidRDefault="007E03DC" w:rsidP="007E03DC">
      <w:pPr>
        <w:pStyle w:val="BodyTextIndent2"/>
        <w:rPr>
          <w:b/>
          <w:noProof/>
          <w:color w:val="C00000"/>
          <w:sz w:val="32"/>
          <w:szCs w:val="32"/>
        </w:rPr>
      </w:pPr>
    </w:p>
    <w:p w14:paraId="02B1CCBB" w14:textId="77777777" w:rsidR="007E03DC" w:rsidRPr="00F634AC" w:rsidRDefault="007E03DC" w:rsidP="007E03DC">
      <w:pPr>
        <w:pStyle w:val="BodyTextIndent2"/>
        <w:rPr>
          <w:b/>
          <w:noProof/>
          <w:color w:val="C00000"/>
          <w:sz w:val="32"/>
          <w:szCs w:val="32"/>
        </w:rPr>
      </w:pPr>
    </w:p>
    <w:p w14:paraId="4A1A4DE6" w14:textId="77777777" w:rsidR="007E03DC" w:rsidRDefault="007E03DC" w:rsidP="007E03DC">
      <w:pPr>
        <w:pStyle w:val="BodyTextIndent2"/>
        <w:rPr>
          <w:noProof/>
        </w:rPr>
      </w:pPr>
    </w:p>
    <w:p w14:paraId="10C5D45B" w14:textId="77777777" w:rsidR="007E03DC" w:rsidRDefault="007E03DC" w:rsidP="007E03DC">
      <w:pPr>
        <w:pStyle w:val="BodyTextIndent2"/>
        <w:rPr>
          <w:noProof/>
        </w:rPr>
      </w:pPr>
    </w:p>
    <w:p w14:paraId="1070507F" w14:textId="2370834A" w:rsidR="007E03DC" w:rsidRPr="00591666" w:rsidRDefault="007E03DC" w:rsidP="007E03DC">
      <w:pPr>
        <w:pStyle w:val="BodyTextIndent2"/>
        <w:rPr>
          <w:b/>
          <w:noProof/>
          <w:color w:val="FF0000"/>
          <w:sz w:val="28"/>
          <w:szCs w:val="28"/>
        </w:rPr>
      </w:pPr>
      <w:r w:rsidRPr="00591666">
        <w:rPr>
          <w:b/>
          <w:noProof/>
          <w:color w:val="FF0000"/>
          <w:sz w:val="28"/>
          <w:szCs w:val="28"/>
        </w:rPr>
        <w:t xml:space="preserve">Enter the </w:t>
      </w:r>
      <w:r w:rsidR="00DC5A27" w:rsidRPr="00591666">
        <w:rPr>
          <w:b/>
          <w:noProof/>
          <w:color w:val="FF0000"/>
          <w:sz w:val="28"/>
          <w:szCs w:val="28"/>
        </w:rPr>
        <w:t>CL</w:t>
      </w:r>
      <w:r w:rsidRPr="00591666">
        <w:rPr>
          <w:b/>
          <w:noProof/>
          <w:color w:val="FF0000"/>
          <w:sz w:val="28"/>
          <w:szCs w:val="28"/>
        </w:rPr>
        <w:t xml:space="preserve"> Source program name (</w:t>
      </w:r>
      <w:r w:rsidR="00C322BE">
        <w:rPr>
          <w:b/>
          <w:noProof/>
          <w:color w:val="FF0000"/>
          <w:sz w:val="28"/>
          <w:szCs w:val="28"/>
        </w:rPr>
        <w:t>ZZ</w:t>
      </w:r>
      <w:r w:rsidR="00DC5A27" w:rsidRPr="00591666">
        <w:rPr>
          <w:b/>
          <w:noProof/>
          <w:color w:val="FF0000"/>
          <w:sz w:val="28"/>
          <w:szCs w:val="28"/>
        </w:rPr>
        <w:t>TEST1N</w:t>
      </w:r>
      <w:r w:rsidRPr="00591666">
        <w:rPr>
          <w:b/>
          <w:noProof/>
          <w:color w:val="FF0000"/>
          <w:sz w:val="28"/>
          <w:szCs w:val="28"/>
        </w:rPr>
        <w:t>) source file (Q</w:t>
      </w:r>
      <w:r w:rsidR="00DC5A27" w:rsidRPr="00591666">
        <w:rPr>
          <w:b/>
          <w:noProof/>
          <w:color w:val="FF0000"/>
          <w:sz w:val="28"/>
          <w:szCs w:val="28"/>
        </w:rPr>
        <w:t>CL</w:t>
      </w:r>
      <w:r w:rsidRPr="00591666">
        <w:rPr>
          <w:b/>
          <w:noProof/>
          <w:color w:val="FF0000"/>
          <w:sz w:val="28"/>
          <w:szCs w:val="28"/>
        </w:rPr>
        <w:t xml:space="preserve">SRC) and source library </w:t>
      </w:r>
      <w:r w:rsidR="00C322BE">
        <w:rPr>
          <w:b/>
          <w:noProof/>
          <w:color w:val="FF0000"/>
          <w:sz w:val="28"/>
          <w:szCs w:val="28"/>
        </w:rPr>
        <w:t>ZZ</w:t>
      </w:r>
      <w:r w:rsidR="00DC5A27" w:rsidRPr="00591666">
        <w:rPr>
          <w:b/>
          <w:noProof/>
          <w:color w:val="FF0000"/>
          <w:sz w:val="28"/>
          <w:szCs w:val="28"/>
        </w:rPr>
        <w:t xml:space="preserve">AUDIT </w:t>
      </w:r>
      <w:r w:rsidRPr="00591666">
        <w:rPr>
          <w:b/>
          <w:noProof/>
          <w:color w:val="FF0000"/>
          <w:sz w:val="28"/>
          <w:szCs w:val="28"/>
        </w:rPr>
        <w:t>to be RTPA audit enabled</w:t>
      </w:r>
    </w:p>
    <w:p w14:paraId="3FCCDCC5" w14:textId="77777777" w:rsidR="007E03DC" w:rsidRDefault="007E03DC" w:rsidP="007E03DC">
      <w:pPr>
        <w:pStyle w:val="BodyTextIndent2"/>
        <w:rPr>
          <w:noProof/>
        </w:rPr>
      </w:pPr>
    </w:p>
    <w:p w14:paraId="313E5A18" w14:textId="01DA4F6F" w:rsidR="007E03DC" w:rsidRDefault="007E03DC" w:rsidP="007E03DC">
      <w:pPr>
        <w:pStyle w:val="BodyTextIndent2"/>
        <w:rPr>
          <w:noProof/>
        </w:rPr>
      </w:pPr>
      <w:r>
        <w:rPr>
          <w:noProof/>
        </w:rPr>
        <w:t>RTPA sample C</w:t>
      </w:r>
      <w:r w:rsidR="00BE1298">
        <w:rPr>
          <w:noProof/>
        </w:rPr>
        <w:t>L</w:t>
      </w:r>
      <w:r>
        <w:rPr>
          <w:noProof/>
        </w:rPr>
        <w:t xml:space="preserve"> source program </w:t>
      </w:r>
      <w:r w:rsidR="00C322BE">
        <w:rPr>
          <w:noProof/>
        </w:rPr>
        <w:t>ZZ</w:t>
      </w:r>
      <w:r w:rsidR="00BE1298">
        <w:rPr>
          <w:noProof/>
        </w:rPr>
        <w:t>TEST1N</w:t>
      </w:r>
      <w:r>
        <w:rPr>
          <w:noProof/>
        </w:rPr>
        <w:t xml:space="preserve"> in file QC</w:t>
      </w:r>
      <w:r w:rsidR="00BE1298">
        <w:rPr>
          <w:noProof/>
        </w:rPr>
        <w:t>L</w:t>
      </w:r>
      <w:r>
        <w:rPr>
          <w:noProof/>
        </w:rPr>
        <w:t xml:space="preserve">SRC in library </w:t>
      </w:r>
      <w:r w:rsidR="00C322BE">
        <w:rPr>
          <w:noProof/>
        </w:rPr>
        <w:t>ZZ</w:t>
      </w:r>
      <w:r>
        <w:rPr>
          <w:noProof/>
        </w:rPr>
        <w:t>AUDIT is selected.</w:t>
      </w:r>
    </w:p>
    <w:p w14:paraId="04034CE3" w14:textId="77777777" w:rsidR="00591666" w:rsidRDefault="00591666" w:rsidP="007E03DC">
      <w:pPr>
        <w:pStyle w:val="BodyTextIndent2"/>
        <w:rPr>
          <w:rFonts w:ascii="Courier New" w:hAnsi="Courier New"/>
          <w:b/>
          <w:color w:val="FF0000"/>
          <w:sz w:val="20"/>
          <w:szCs w:val="20"/>
        </w:rPr>
      </w:pPr>
    </w:p>
    <w:p w14:paraId="3F400A23" w14:textId="3EF918A8" w:rsidR="00591666" w:rsidRPr="00591666" w:rsidRDefault="00591666" w:rsidP="007E03DC">
      <w:pPr>
        <w:pStyle w:val="BodyTextIndent2"/>
        <w:rPr>
          <w:noProof/>
          <w:sz w:val="28"/>
          <w:szCs w:val="28"/>
        </w:rPr>
      </w:pPr>
      <w:r w:rsidRPr="00591666">
        <w:rPr>
          <w:rFonts w:ascii="Courier New" w:hAnsi="Courier New"/>
          <w:b/>
          <w:color w:val="FF0000"/>
          <w:sz w:val="28"/>
          <w:szCs w:val="28"/>
        </w:rPr>
        <w:t xml:space="preserve">Audit Timestamp Y   </w:t>
      </w:r>
    </w:p>
    <w:p w14:paraId="40130D1B" w14:textId="77777777" w:rsidR="007E03DC" w:rsidRDefault="007E03DC" w:rsidP="007E03DC">
      <w:pPr>
        <w:pStyle w:val="BodyTextIndent2"/>
        <w:rPr>
          <w:noProof/>
        </w:rPr>
      </w:pPr>
    </w:p>
    <w:p w14:paraId="68294E3E" w14:textId="4D5CDEBC" w:rsidR="00591666" w:rsidRPr="00591666" w:rsidRDefault="00591666" w:rsidP="007E03DC">
      <w:pPr>
        <w:pStyle w:val="BodyTextIndent2"/>
        <w:rPr>
          <w:b/>
          <w:noProof/>
          <w:color w:val="FF0000"/>
          <w:sz w:val="28"/>
          <w:szCs w:val="28"/>
        </w:rPr>
      </w:pPr>
      <w:r w:rsidRPr="00591666">
        <w:rPr>
          <w:b/>
          <w:noProof/>
          <w:color w:val="FF0000"/>
          <w:sz w:val="28"/>
          <w:szCs w:val="28"/>
        </w:rPr>
        <w:t>Key Y  to timestamp each executing RTPA audited statement is executed when the RTPA enhanced program is run</w:t>
      </w:r>
    </w:p>
    <w:p w14:paraId="7ED9B2F3" w14:textId="77777777" w:rsidR="00591666" w:rsidRPr="00591666" w:rsidRDefault="00591666" w:rsidP="007E03DC">
      <w:pPr>
        <w:pStyle w:val="BodyTextIndent2"/>
        <w:rPr>
          <w:noProof/>
          <w:sz w:val="28"/>
          <w:szCs w:val="28"/>
        </w:rPr>
      </w:pPr>
    </w:p>
    <w:p w14:paraId="35EA9C1A" w14:textId="612F5204" w:rsidR="007E03DC" w:rsidRDefault="007E03DC" w:rsidP="007E03DC">
      <w:pPr>
        <w:pStyle w:val="BodyTextIndent2"/>
        <w:rPr>
          <w:b/>
          <w:noProof/>
          <w:color w:val="C00000"/>
          <w:sz w:val="28"/>
          <w:szCs w:val="28"/>
        </w:rPr>
      </w:pPr>
      <w:r w:rsidRPr="002455D0">
        <w:rPr>
          <w:b/>
          <w:noProof/>
          <w:color w:val="C00000"/>
          <w:sz w:val="28"/>
          <w:szCs w:val="28"/>
        </w:rPr>
        <w:t>Press command Key 10 (F10) o submit C</w:t>
      </w:r>
      <w:r w:rsidR="00E2570C">
        <w:rPr>
          <w:b/>
          <w:noProof/>
          <w:color w:val="C00000"/>
          <w:sz w:val="28"/>
          <w:szCs w:val="28"/>
        </w:rPr>
        <w:t>L</w:t>
      </w:r>
      <w:r w:rsidRPr="002455D0">
        <w:rPr>
          <w:b/>
          <w:noProof/>
          <w:color w:val="C00000"/>
          <w:sz w:val="28"/>
          <w:szCs w:val="28"/>
        </w:rPr>
        <w:t xml:space="preserve"> program </w:t>
      </w:r>
      <w:r w:rsidR="00C322BE">
        <w:rPr>
          <w:b/>
          <w:noProof/>
          <w:color w:val="C00000"/>
          <w:sz w:val="28"/>
          <w:szCs w:val="28"/>
        </w:rPr>
        <w:t>ZZ</w:t>
      </w:r>
      <w:r w:rsidR="00E2570C">
        <w:rPr>
          <w:b/>
          <w:noProof/>
          <w:color w:val="C00000"/>
          <w:sz w:val="28"/>
          <w:szCs w:val="28"/>
        </w:rPr>
        <w:t>TEST1N</w:t>
      </w:r>
      <w:r w:rsidRPr="002455D0">
        <w:rPr>
          <w:b/>
          <w:noProof/>
          <w:color w:val="C00000"/>
          <w:sz w:val="28"/>
          <w:szCs w:val="28"/>
        </w:rPr>
        <w:t xml:space="preserve"> for to be audit enabled.</w:t>
      </w:r>
    </w:p>
    <w:p w14:paraId="3ED2EA58" w14:textId="77777777" w:rsidR="00E2570C" w:rsidRDefault="00E2570C" w:rsidP="007E03DC">
      <w:pPr>
        <w:pStyle w:val="BodyTextIndent2"/>
        <w:rPr>
          <w:b/>
          <w:noProof/>
          <w:color w:val="C00000"/>
          <w:sz w:val="28"/>
          <w:szCs w:val="28"/>
        </w:rPr>
      </w:pPr>
    </w:p>
    <w:p w14:paraId="3C74FB19" w14:textId="5C81581A" w:rsidR="00E2570C" w:rsidRPr="002455D0" w:rsidRDefault="00E2570C" w:rsidP="007E03DC">
      <w:pPr>
        <w:pStyle w:val="BodyTextIndent2"/>
        <w:rPr>
          <w:b/>
          <w:noProof/>
          <w:color w:val="C00000"/>
          <w:sz w:val="28"/>
          <w:szCs w:val="28"/>
        </w:rPr>
      </w:pPr>
      <w:r>
        <w:rPr>
          <w:b/>
          <w:noProof/>
          <w:color w:val="C00000"/>
          <w:sz w:val="28"/>
          <w:szCs w:val="28"/>
        </w:rPr>
        <w:t xml:space="preserve">(Note – CL program </w:t>
      </w:r>
      <w:r w:rsidR="00C322BE">
        <w:rPr>
          <w:b/>
          <w:noProof/>
          <w:color w:val="C00000"/>
          <w:sz w:val="28"/>
          <w:szCs w:val="28"/>
        </w:rPr>
        <w:t>ZZ</w:t>
      </w:r>
      <w:r>
        <w:rPr>
          <w:b/>
          <w:noProof/>
          <w:color w:val="C00000"/>
          <w:sz w:val="28"/>
          <w:szCs w:val="28"/>
        </w:rPr>
        <w:t xml:space="preserve">TEST1N CALLS RPGLE program NEWEXPSH and passes two parameters (order # </w:t>
      </w:r>
      <w:r w:rsidR="001E51D6">
        <w:rPr>
          <w:b/>
          <w:noProof/>
          <w:color w:val="C00000"/>
          <w:sz w:val="28"/>
          <w:szCs w:val="28"/>
        </w:rPr>
        <w:t xml:space="preserve"> 1500 </w:t>
      </w:r>
      <w:r>
        <w:rPr>
          <w:b/>
          <w:noProof/>
          <w:color w:val="C00000"/>
          <w:sz w:val="28"/>
          <w:szCs w:val="28"/>
        </w:rPr>
        <w:t>and  order line #</w:t>
      </w:r>
      <w:r w:rsidR="001E51D6">
        <w:rPr>
          <w:b/>
          <w:noProof/>
          <w:color w:val="C00000"/>
          <w:sz w:val="28"/>
          <w:szCs w:val="28"/>
        </w:rPr>
        <w:t xml:space="preserve"> 001</w:t>
      </w:r>
      <w:r>
        <w:rPr>
          <w:b/>
          <w:noProof/>
          <w:color w:val="C00000"/>
          <w:sz w:val="28"/>
          <w:szCs w:val="28"/>
        </w:rPr>
        <w:t>) to NEWEXPSH</w:t>
      </w:r>
    </w:p>
    <w:p w14:paraId="04735C61" w14:textId="77777777" w:rsidR="007E03DC" w:rsidRDefault="007E03DC" w:rsidP="007E03DC">
      <w:pPr>
        <w:pStyle w:val="BodyTextIndent2"/>
        <w:rPr>
          <w:noProof/>
        </w:rPr>
      </w:pPr>
    </w:p>
    <w:p w14:paraId="58AB9AED" w14:textId="374917F2" w:rsidR="007E03DC" w:rsidRPr="00274F9B" w:rsidRDefault="007E03DC" w:rsidP="007E03DC">
      <w:pPr>
        <w:pStyle w:val="BodyTextIndent2"/>
        <w:rPr>
          <w:b/>
          <w:noProof/>
          <w:color w:val="C00000"/>
          <w:sz w:val="28"/>
          <w:szCs w:val="28"/>
        </w:rPr>
      </w:pPr>
      <w:r w:rsidRPr="00274F9B">
        <w:rPr>
          <w:b/>
          <w:noProof/>
          <w:color w:val="C00000"/>
          <w:sz w:val="28"/>
          <w:szCs w:val="28"/>
        </w:rPr>
        <w:t xml:space="preserve">Press command key 18 (F18) to display the results of the RTPA expansion of </w:t>
      </w:r>
      <w:r>
        <w:rPr>
          <w:b/>
          <w:noProof/>
          <w:color w:val="C00000"/>
          <w:sz w:val="28"/>
          <w:szCs w:val="28"/>
        </w:rPr>
        <w:t>C</w:t>
      </w:r>
      <w:r w:rsidR="00281F8D">
        <w:rPr>
          <w:b/>
          <w:noProof/>
          <w:color w:val="C00000"/>
          <w:sz w:val="28"/>
          <w:szCs w:val="28"/>
        </w:rPr>
        <w:t>L</w:t>
      </w:r>
      <w:r w:rsidRPr="00274F9B">
        <w:rPr>
          <w:b/>
          <w:noProof/>
          <w:color w:val="C00000"/>
          <w:sz w:val="28"/>
          <w:szCs w:val="28"/>
        </w:rPr>
        <w:t xml:space="preserve"> source program </w:t>
      </w:r>
      <w:r>
        <w:rPr>
          <w:b/>
          <w:noProof/>
          <w:color w:val="C00000"/>
          <w:sz w:val="28"/>
          <w:szCs w:val="28"/>
        </w:rPr>
        <w:t xml:space="preserve"> </w:t>
      </w:r>
      <w:r w:rsidR="00C322BE">
        <w:rPr>
          <w:b/>
          <w:noProof/>
          <w:color w:val="C00000"/>
          <w:sz w:val="28"/>
          <w:szCs w:val="28"/>
        </w:rPr>
        <w:t>ZZ</w:t>
      </w:r>
      <w:r w:rsidR="00281F8D">
        <w:rPr>
          <w:b/>
          <w:noProof/>
          <w:color w:val="C00000"/>
          <w:sz w:val="28"/>
          <w:szCs w:val="28"/>
        </w:rPr>
        <w:t>TEST1N</w:t>
      </w:r>
      <w:r>
        <w:rPr>
          <w:b/>
          <w:noProof/>
          <w:color w:val="C00000"/>
          <w:sz w:val="28"/>
          <w:szCs w:val="28"/>
        </w:rPr>
        <w:t xml:space="preserve"> </w:t>
      </w:r>
      <w:r w:rsidRPr="00274F9B">
        <w:rPr>
          <w:b/>
          <w:noProof/>
          <w:color w:val="C00000"/>
          <w:sz w:val="28"/>
          <w:szCs w:val="28"/>
        </w:rPr>
        <w:t>with RTPA audt statements</w:t>
      </w:r>
    </w:p>
    <w:p w14:paraId="4A635DF3" w14:textId="77777777" w:rsidR="007E03DC" w:rsidRDefault="007E03DC" w:rsidP="007E03DC">
      <w:pPr>
        <w:pStyle w:val="BodyTextIndent2"/>
        <w:rPr>
          <w:noProof/>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F76B4" w14:paraId="2B327986" w14:textId="77777777" w:rsidTr="00204774">
        <w:tc>
          <w:tcPr>
            <w:tcW w:w="9630" w:type="dxa"/>
            <w:shd w:val="clear" w:color="auto" w:fill="E6E6E6"/>
          </w:tcPr>
          <w:p w14:paraId="789CCD76" w14:textId="73F8C993"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ZZCLP01R Real-Time Program Audit for CLP (</w:t>
            </w:r>
            <w:r w:rsidR="001F2B43">
              <w:rPr>
                <w:rFonts w:ascii="Courier New" w:hAnsi="Courier New"/>
                <w:b/>
                <w:sz w:val="20"/>
                <w:szCs w:val="20"/>
              </w:rPr>
              <w:t>V7R1</w:t>
            </w:r>
            <w:r w:rsidRPr="003A23A3">
              <w:rPr>
                <w:rFonts w:ascii="Courier New" w:hAnsi="Courier New"/>
                <w:b/>
                <w:sz w:val="20"/>
                <w:szCs w:val="20"/>
              </w:rPr>
              <w:t>)                   Date 11/03/19</w:t>
            </w:r>
          </w:p>
          <w:p w14:paraId="32832C1E"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PHARKINS    Detailed Job Record                                   Time  9:52:20</w:t>
            </w:r>
          </w:p>
          <w:p w14:paraId="6D40454D"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PAUL HARKINS PROFILE                                CCSID:      37</w:t>
            </w:r>
          </w:p>
          <w:p w14:paraId="55AF82F9"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Type option, press Enter                                           Language ENU</w:t>
            </w:r>
          </w:p>
          <w:p w14:paraId="494068CB"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4=Delete   5=Display                                           Date Format *MDY</w:t>
            </w:r>
          </w:p>
          <w:p w14:paraId="47010186"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0CA439FD"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O Program      Status   Program Name                   Job    Date     Time    </w:t>
            </w:r>
          </w:p>
          <w:p w14:paraId="13515D41"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5 ZZTEST1N   8 EXPN OK  RTPA test 1N NEWEXPSH NEW RPGI 054919 11/03/19  9:50:53</w:t>
            </w:r>
          </w:p>
          <w:p w14:paraId="33733EE3" w14:textId="77777777" w:rsidR="003A23A3" w:rsidRPr="003A23A3" w:rsidRDefault="003A23A3" w:rsidP="003A23A3">
            <w:pPr>
              <w:pStyle w:val="DisplayScreen"/>
              <w:rPr>
                <w:rFonts w:ascii="Courier New" w:hAnsi="Courier New"/>
                <w:b/>
                <w:sz w:val="20"/>
                <w:szCs w:val="20"/>
              </w:rPr>
            </w:pPr>
            <w:r w:rsidRPr="003A23A3">
              <w:rPr>
                <w:rFonts w:ascii="Courier New" w:hAnsi="Courier New"/>
                <w:b/>
                <w:color w:val="C00000"/>
                <w:sz w:val="20"/>
                <w:szCs w:val="20"/>
              </w:rPr>
              <w:t xml:space="preserve">                                                                               </w:t>
            </w:r>
          </w:p>
          <w:p w14:paraId="67404DC0"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28F39CF0"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24D86307"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1C5BD418"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09E45A50"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18696E61"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1FBC4560"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14BE27F4"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5E0F7855"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128833AB"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0E32D1FC"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4EAE6020"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12AA9294"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34C60145"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F3=Exit        F5=Refresh          F12=Cancel                                 </w:t>
            </w:r>
          </w:p>
          <w:p w14:paraId="7307C118" w14:textId="2B2B952D" w:rsidR="00D553EF" w:rsidRPr="00D553EF" w:rsidRDefault="003A23A3" w:rsidP="003A23A3">
            <w:pPr>
              <w:pStyle w:val="DisplayScreen"/>
              <w:rPr>
                <w:rFonts w:ascii="Courier New" w:hAnsi="Courier New"/>
                <w:b/>
                <w:sz w:val="20"/>
                <w:szCs w:val="20"/>
              </w:rPr>
            </w:pPr>
            <w:r w:rsidRPr="003A23A3">
              <w:rPr>
                <w:rFonts w:ascii="Courier New" w:hAnsi="Courier New"/>
                <w:b/>
                <w:sz w:val="20"/>
                <w:szCs w:val="20"/>
              </w:rPr>
              <w:t xml:space="preserve">                                           (C) 2016 Harkins &amp; Associates, Inc. </w:t>
            </w:r>
            <w:r w:rsidR="00D553EF" w:rsidRPr="00D553EF">
              <w:rPr>
                <w:rFonts w:ascii="Courier New" w:hAnsi="Courier New"/>
                <w:b/>
                <w:sz w:val="20"/>
                <w:szCs w:val="20"/>
              </w:rPr>
              <w:t xml:space="preserve">                                                                                </w:t>
            </w:r>
          </w:p>
          <w:p w14:paraId="0B879A47"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6C364046"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784CBD41"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33056252"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7099B96E"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546BA267"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4042238F"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445AEC22"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6F219D41"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779ABCB2"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0646030F"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46F01CCF"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048DFA2F"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55C38D67"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F3=Exit        F5=Refresh          F12=Cancel                                 </w:t>
            </w:r>
          </w:p>
          <w:p w14:paraId="6FC9C90A" w14:textId="4A148853" w:rsidR="008F76B4" w:rsidRPr="0091140A" w:rsidRDefault="00D553EF" w:rsidP="00D553EF">
            <w:pPr>
              <w:pStyle w:val="DisplayScreen"/>
              <w:rPr>
                <w:rFonts w:ascii="Courier New" w:hAnsi="Courier New"/>
                <w:b/>
                <w:sz w:val="20"/>
                <w:szCs w:val="20"/>
              </w:rPr>
            </w:pPr>
            <w:r w:rsidRPr="00D553EF">
              <w:rPr>
                <w:rFonts w:ascii="Courier New" w:hAnsi="Courier New"/>
                <w:b/>
                <w:sz w:val="20"/>
                <w:szCs w:val="20"/>
              </w:rPr>
              <w:t xml:space="preserve">                                            (C) 2016 Harkins &amp; Associates, Inc. </w:t>
            </w:r>
            <w:r w:rsidR="0030473E" w:rsidRPr="0030473E">
              <w:rPr>
                <w:rFonts w:ascii="Courier New" w:hAnsi="Courier New"/>
                <w:b/>
                <w:sz w:val="20"/>
                <w:szCs w:val="20"/>
              </w:rPr>
              <w:t xml:space="preserve">                                                                                </w:t>
            </w:r>
            <w:r w:rsidR="008F76B4" w:rsidRPr="000050C8">
              <w:rPr>
                <w:rFonts w:ascii="Courier New" w:hAnsi="Courier New"/>
                <w:b/>
                <w:sz w:val="20"/>
                <w:szCs w:val="20"/>
              </w:rPr>
              <w:t xml:space="preserve"> </w:t>
            </w:r>
          </w:p>
        </w:tc>
      </w:tr>
    </w:tbl>
    <w:p w14:paraId="108EA066" w14:textId="77777777" w:rsidR="008F76B4" w:rsidRDefault="008F76B4" w:rsidP="007E03DC">
      <w:pPr>
        <w:pStyle w:val="BodyTextIndent2"/>
        <w:rPr>
          <w:noProof/>
        </w:rPr>
      </w:pPr>
    </w:p>
    <w:p w14:paraId="7151D9DD" w14:textId="77777777" w:rsidR="007E03DC" w:rsidRDefault="007E03DC" w:rsidP="007E03DC">
      <w:pPr>
        <w:pStyle w:val="BodyTextIndent2"/>
        <w:rPr>
          <w:noProof/>
        </w:rPr>
      </w:pPr>
    </w:p>
    <w:p w14:paraId="6C1FE134" w14:textId="6C12473F" w:rsidR="007E03DC" w:rsidRPr="008F76B4" w:rsidRDefault="007E03DC" w:rsidP="007E03DC">
      <w:pPr>
        <w:pStyle w:val="BodyTextIndent2"/>
        <w:rPr>
          <w:b/>
          <w:noProof/>
          <w:color w:val="FF0000"/>
          <w:sz w:val="28"/>
          <w:szCs w:val="28"/>
        </w:rPr>
      </w:pPr>
      <w:r w:rsidRPr="008F76B4">
        <w:rPr>
          <w:b/>
          <w:noProof/>
          <w:color w:val="FF0000"/>
          <w:sz w:val="28"/>
          <w:szCs w:val="28"/>
        </w:rPr>
        <w:t>Key 5 to display the job details of the RTPA expansion of C</w:t>
      </w:r>
      <w:r w:rsidR="00281F8D" w:rsidRPr="008F76B4">
        <w:rPr>
          <w:b/>
          <w:noProof/>
          <w:color w:val="FF0000"/>
          <w:sz w:val="28"/>
          <w:szCs w:val="28"/>
        </w:rPr>
        <w:t>L</w:t>
      </w:r>
      <w:r w:rsidRPr="008F76B4">
        <w:rPr>
          <w:b/>
          <w:noProof/>
          <w:color w:val="FF0000"/>
          <w:sz w:val="28"/>
          <w:szCs w:val="28"/>
        </w:rPr>
        <w:t xml:space="preserve"> source program</w:t>
      </w:r>
      <w:r w:rsidR="006D3F2D">
        <w:rPr>
          <w:b/>
          <w:noProof/>
          <w:color w:val="FF0000"/>
          <w:sz w:val="28"/>
          <w:szCs w:val="28"/>
        </w:rPr>
        <w:t xml:space="preserve"> </w:t>
      </w:r>
      <w:r w:rsidR="00C322BE">
        <w:rPr>
          <w:b/>
          <w:noProof/>
          <w:color w:val="FF0000"/>
          <w:sz w:val="28"/>
          <w:szCs w:val="28"/>
        </w:rPr>
        <w:t>ZZ</w:t>
      </w:r>
      <w:r w:rsidR="00281F8D" w:rsidRPr="008F76B4">
        <w:rPr>
          <w:b/>
          <w:noProof/>
          <w:color w:val="FF0000"/>
          <w:sz w:val="28"/>
          <w:szCs w:val="28"/>
        </w:rPr>
        <w:t>TEST1N</w:t>
      </w:r>
    </w:p>
    <w:p w14:paraId="1E0F73B7" w14:textId="77777777" w:rsidR="007E03DC" w:rsidRDefault="007E03DC" w:rsidP="007E03DC">
      <w:pPr>
        <w:pStyle w:val="BodyTextIndent2"/>
        <w:rPr>
          <w:noProof/>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D3F2D" w14:paraId="052BF83F" w14:textId="77777777" w:rsidTr="00204774">
        <w:tc>
          <w:tcPr>
            <w:tcW w:w="9630" w:type="dxa"/>
            <w:shd w:val="clear" w:color="auto" w:fill="E6E6E6"/>
          </w:tcPr>
          <w:p w14:paraId="0C4527A6" w14:textId="5CD8DA16"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ZZCLP01R  Real-Time Program Audit for CLP (</w:t>
            </w:r>
            <w:r w:rsidR="001F2B43">
              <w:rPr>
                <w:rFonts w:ascii="Courier New" w:hAnsi="Courier New"/>
                <w:b/>
                <w:color w:val="C00000"/>
                <w:sz w:val="20"/>
                <w:szCs w:val="20"/>
              </w:rPr>
              <w:t>V7R1</w:t>
            </w:r>
            <w:r w:rsidRPr="003A23A3">
              <w:rPr>
                <w:rFonts w:ascii="Courier New" w:hAnsi="Courier New"/>
                <w:b/>
                <w:color w:val="C00000"/>
                <w:sz w:val="20"/>
                <w:szCs w:val="20"/>
              </w:rPr>
              <w:t>)                  Date 11/03/19</w:t>
            </w:r>
          </w:p>
          <w:p w14:paraId="540EB7BC"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PHARKINS       Select Program to Audit                            Time  9:53:05</w:t>
            </w:r>
          </w:p>
          <w:p w14:paraId="53AB9C7C"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Project      CLP EXPAND Ticket     T987654321 *MDY  CCSID    37    Language ENU</w:t>
            </w:r>
          </w:p>
          <w:p w14:paraId="799F1E2E"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Program  ZZTEST1N   RTPA test 1N NEWEXPSH NEW RPGIV CODING TECHN F10 Express  Y</w:t>
            </w:r>
          </w:p>
          <w:p w14:paraId="6855C272"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Status    8 EXPAND CLP COMPILED OK                         Audit comments     Y</w:t>
            </w:r>
          </w:p>
          <w:p w14:paraId="3D117372"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Audit to Disk      N</w:t>
            </w:r>
          </w:p>
          <w:p w14:paraId="6186A2B2"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Type option, press Enter                                   Audit Timestamp    Y</w:t>
            </w:r>
          </w:p>
          <w:p w14:paraId="051C6F0B"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5=Display compile listing                                  On demand FTP      N</w:t>
            </w:r>
          </w:p>
          <w:p w14:paraId="2EDCAD73"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OPT         Job    Records  Submitted        Completed       Elapsed Comp recds</w:t>
            </w:r>
          </w:p>
          <w:p w14:paraId="62F6CDF2"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Input    054919      13 11/03/19  9:50:53 11/03/19  9:50:53                  </w:t>
            </w:r>
          </w:p>
          <w:p w14:paraId="3147AD75"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054922     175 11/03/19  9:50:54 11/03/19  9:50:56    2             </w:t>
            </w:r>
          </w:p>
          <w:p w14:paraId="25D6349A"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Expanded 054923     188 11/03/19  9:50:56 11/03/19  9:50:57    1             </w:t>
            </w:r>
          </w:p>
          <w:p w14:paraId="25ACBC48"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Program Object size     204,800</w:t>
            </w:r>
          </w:p>
          <w:p w14:paraId="6EBFE2CE"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Source File QCLSRC        Exp Obj lib   ZZAUDITE                               </w:t>
            </w:r>
          </w:p>
          <w:p w14:paraId="526CF212"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Source Libl ZZAUDIT       Expand File   QCLSRC                                 </w:t>
            </w:r>
          </w:p>
          <w:p w14:paraId="388F727C" w14:textId="77777777" w:rsidR="003A23A3" w:rsidRPr="003A23A3" w:rsidRDefault="003A23A3" w:rsidP="003A23A3">
            <w:pPr>
              <w:pStyle w:val="DisplayScreen"/>
              <w:rPr>
                <w:rFonts w:ascii="Courier New" w:hAnsi="Courier New"/>
                <w:b/>
                <w:sz w:val="20"/>
                <w:szCs w:val="20"/>
              </w:rPr>
            </w:pPr>
            <w:r w:rsidRPr="003A23A3">
              <w:rPr>
                <w:rFonts w:ascii="Courier New" w:hAnsi="Courier New"/>
                <w:b/>
                <w:color w:val="C00000"/>
                <w:sz w:val="20"/>
                <w:szCs w:val="20"/>
              </w:rPr>
              <w:t xml:space="preserve">RPG Version C CLP         </w:t>
            </w:r>
            <w:r w:rsidRPr="003A23A3">
              <w:rPr>
                <w:rFonts w:ascii="Courier New" w:hAnsi="Courier New"/>
                <w:b/>
                <w:sz w:val="20"/>
                <w:szCs w:val="20"/>
              </w:rPr>
              <w:t xml:space="preserve">Exp Src lib   ZZAUDITE                               </w:t>
            </w:r>
          </w:p>
          <w:p w14:paraId="7227BFA2"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Audit JOBQ    RTPA                                   </w:t>
            </w:r>
          </w:p>
          <w:p w14:paraId="79EF99B7"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Audit outq                                           </w:t>
            </w:r>
          </w:p>
          <w:p w14:paraId="77E90906"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Audit Libr.   *LIBL                                  </w:t>
            </w:r>
          </w:p>
          <w:p w14:paraId="420C1BA6"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JOBD Libr.                                           </w:t>
            </w:r>
          </w:p>
          <w:p w14:paraId="658D7B81"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Maximum Pages      10000                             </w:t>
            </w:r>
          </w:p>
          <w:p w14:paraId="7FC7F9A6"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RPGLE Auditing program of CLP execution ZZ054919                               </w:t>
            </w:r>
          </w:p>
          <w:p w14:paraId="35C143D3"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F3=Exit      F12=Cancel                                                        </w:t>
            </w:r>
          </w:p>
          <w:p w14:paraId="319A3D3C" w14:textId="5253CC7E" w:rsidR="006D3F2D" w:rsidRPr="0091140A" w:rsidRDefault="003A23A3" w:rsidP="003A23A3">
            <w:pPr>
              <w:pStyle w:val="DisplayScreen"/>
              <w:rPr>
                <w:rFonts w:ascii="Courier New" w:hAnsi="Courier New"/>
                <w:b/>
                <w:sz w:val="20"/>
                <w:szCs w:val="20"/>
              </w:rPr>
            </w:pPr>
            <w:r w:rsidRPr="003A23A3">
              <w:rPr>
                <w:rFonts w:ascii="Courier New" w:hAnsi="Courier New"/>
                <w:b/>
                <w:sz w:val="20"/>
                <w:szCs w:val="20"/>
              </w:rPr>
              <w:t xml:space="preserve">                                          (C) 2016 Harkins &amp; Associates, INC.  </w:t>
            </w:r>
            <w:r w:rsidR="0030473E" w:rsidRPr="0030473E">
              <w:rPr>
                <w:rFonts w:ascii="Courier New" w:hAnsi="Courier New"/>
                <w:b/>
                <w:sz w:val="20"/>
                <w:szCs w:val="20"/>
              </w:rPr>
              <w:t xml:space="preserve">                                                                                </w:t>
            </w:r>
            <w:r w:rsidR="006D3F2D" w:rsidRPr="000050C8">
              <w:rPr>
                <w:rFonts w:ascii="Courier New" w:hAnsi="Courier New"/>
                <w:b/>
                <w:sz w:val="20"/>
                <w:szCs w:val="20"/>
              </w:rPr>
              <w:t xml:space="preserve"> </w:t>
            </w:r>
          </w:p>
        </w:tc>
      </w:tr>
    </w:tbl>
    <w:p w14:paraId="51D6F5A4" w14:textId="1EA0162B" w:rsidR="007E03DC" w:rsidRDefault="007E03DC" w:rsidP="007E03DC">
      <w:pPr>
        <w:pStyle w:val="BodyTextIndent2"/>
        <w:rPr>
          <w:noProof/>
        </w:rPr>
      </w:pPr>
    </w:p>
    <w:p w14:paraId="3E9A7D54" w14:textId="77777777" w:rsidR="007E03DC" w:rsidRPr="006D3F2D" w:rsidRDefault="007E03DC" w:rsidP="007E03DC">
      <w:pPr>
        <w:pStyle w:val="BodyTextIndent2"/>
        <w:rPr>
          <w:b/>
          <w:noProof/>
        </w:rPr>
      </w:pPr>
    </w:p>
    <w:p w14:paraId="47C6D6CF" w14:textId="3C4F9497" w:rsidR="007E03DC" w:rsidRPr="006D3F2D" w:rsidRDefault="007E03DC" w:rsidP="007E03DC">
      <w:pPr>
        <w:pStyle w:val="BodyTextIndent2"/>
        <w:rPr>
          <w:b/>
          <w:noProof/>
        </w:rPr>
      </w:pPr>
      <w:r w:rsidRPr="006D3F2D">
        <w:rPr>
          <w:b/>
          <w:noProof/>
        </w:rPr>
        <w:t>C</w:t>
      </w:r>
      <w:r w:rsidR="00300831" w:rsidRPr="006D3F2D">
        <w:rPr>
          <w:b/>
          <w:noProof/>
        </w:rPr>
        <w:t>L</w:t>
      </w:r>
      <w:r w:rsidRPr="006D3F2D">
        <w:rPr>
          <w:b/>
          <w:noProof/>
        </w:rPr>
        <w:t xml:space="preserve"> source program </w:t>
      </w:r>
      <w:r w:rsidR="00C322BE">
        <w:rPr>
          <w:b/>
          <w:noProof/>
        </w:rPr>
        <w:t>ZZ</w:t>
      </w:r>
      <w:r w:rsidR="00300831" w:rsidRPr="006D3F2D">
        <w:rPr>
          <w:b/>
          <w:noProof/>
        </w:rPr>
        <w:t>TEST1N</w:t>
      </w:r>
      <w:r w:rsidRPr="006D3F2D">
        <w:rPr>
          <w:b/>
          <w:noProof/>
        </w:rPr>
        <w:t xml:space="preserve"> has 1</w:t>
      </w:r>
      <w:r w:rsidR="00300831" w:rsidRPr="006D3F2D">
        <w:rPr>
          <w:b/>
          <w:noProof/>
        </w:rPr>
        <w:t>3</w:t>
      </w:r>
      <w:r w:rsidRPr="006D3F2D">
        <w:rPr>
          <w:b/>
          <w:noProof/>
        </w:rPr>
        <w:t xml:space="preserve"> source statements</w:t>
      </w:r>
    </w:p>
    <w:p w14:paraId="322B8E21" w14:textId="77777777" w:rsidR="007E03DC" w:rsidRDefault="007E03DC" w:rsidP="007E03DC">
      <w:pPr>
        <w:pStyle w:val="BodyTextIndent2"/>
        <w:rPr>
          <w:noProof/>
        </w:rPr>
      </w:pPr>
    </w:p>
    <w:p w14:paraId="4BF8540A" w14:textId="7EF69309" w:rsidR="007E03DC" w:rsidRPr="006D3F2D" w:rsidRDefault="007E03DC" w:rsidP="007E03DC">
      <w:pPr>
        <w:pStyle w:val="BodyTextIndent2"/>
        <w:rPr>
          <w:b/>
          <w:noProof/>
        </w:rPr>
      </w:pPr>
      <w:r w:rsidRPr="006D3F2D">
        <w:rPr>
          <w:b/>
          <w:noProof/>
        </w:rPr>
        <w:t xml:space="preserve">RTPA inserted </w:t>
      </w:r>
      <w:r w:rsidR="00300831" w:rsidRPr="006D3F2D">
        <w:rPr>
          <w:b/>
          <w:noProof/>
        </w:rPr>
        <w:t>17</w:t>
      </w:r>
      <w:r w:rsidR="0030473E">
        <w:rPr>
          <w:b/>
          <w:noProof/>
        </w:rPr>
        <w:t>5</w:t>
      </w:r>
      <w:r w:rsidRPr="006D3F2D">
        <w:rPr>
          <w:b/>
          <w:noProof/>
        </w:rPr>
        <w:t xml:space="preserve"> </w:t>
      </w:r>
      <w:r w:rsidR="00C322BE">
        <w:rPr>
          <w:b/>
          <w:noProof/>
        </w:rPr>
        <w:t>ZZ</w:t>
      </w:r>
      <w:r w:rsidRPr="006D3F2D">
        <w:rPr>
          <w:b/>
          <w:noProof/>
        </w:rPr>
        <w:t xml:space="preserve"> audit statements in a COPY of the input source program </w:t>
      </w:r>
      <w:r w:rsidR="00C322BE">
        <w:rPr>
          <w:b/>
          <w:noProof/>
        </w:rPr>
        <w:t>ZZ</w:t>
      </w:r>
      <w:r w:rsidR="00300831" w:rsidRPr="006D3F2D">
        <w:rPr>
          <w:b/>
          <w:noProof/>
        </w:rPr>
        <w:t>TEST1N</w:t>
      </w:r>
      <w:r w:rsidRPr="006D3F2D">
        <w:rPr>
          <w:b/>
          <w:noProof/>
        </w:rPr>
        <w:t xml:space="preserve"> in file QC</w:t>
      </w:r>
      <w:r w:rsidR="00300831" w:rsidRPr="006D3F2D">
        <w:rPr>
          <w:b/>
          <w:noProof/>
        </w:rPr>
        <w:t>L</w:t>
      </w:r>
      <w:r w:rsidRPr="006D3F2D">
        <w:rPr>
          <w:b/>
          <w:noProof/>
        </w:rPr>
        <w:t xml:space="preserve">SRC in library </w:t>
      </w:r>
      <w:r w:rsidR="00C322BE">
        <w:rPr>
          <w:b/>
          <w:noProof/>
        </w:rPr>
        <w:t>ZZ</w:t>
      </w:r>
      <w:r w:rsidRPr="006D3F2D">
        <w:rPr>
          <w:b/>
          <w:noProof/>
        </w:rPr>
        <w:t>AUDITE (The RTPA Expansion work library)</w:t>
      </w:r>
    </w:p>
    <w:p w14:paraId="6A75F045" w14:textId="77777777" w:rsidR="00300831" w:rsidRPr="006D3F2D" w:rsidRDefault="00300831" w:rsidP="007E03DC">
      <w:pPr>
        <w:pStyle w:val="BodyTextIndent2"/>
        <w:rPr>
          <w:b/>
          <w:noProof/>
        </w:rPr>
      </w:pPr>
    </w:p>
    <w:p w14:paraId="498F6840" w14:textId="5D37D1D8" w:rsidR="00300831" w:rsidRPr="006D3F2D" w:rsidRDefault="00300831" w:rsidP="007E03DC">
      <w:pPr>
        <w:pStyle w:val="BodyTextIndent2"/>
        <w:rPr>
          <w:b/>
          <w:noProof/>
        </w:rPr>
      </w:pPr>
      <w:r w:rsidRPr="006D3F2D">
        <w:rPr>
          <w:b/>
          <w:noProof/>
        </w:rPr>
        <w:t xml:space="preserve">Note – RTPA inserts CALL statements into the COPY of the input CL source program </w:t>
      </w:r>
      <w:r w:rsidR="00C322BE">
        <w:rPr>
          <w:b/>
          <w:noProof/>
        </w:rPr>
        <w:t>ZZ</w:t>
      </w:r>
      <w:r w:rsidRPr="006D3F2D">
        <w:rPr>
          <w:b/>
          <w:noProof/>
        </w:rPr>
        <w:t xml:space="preserve">TEST1N in file QCLSRC in library </w:t>
      </w:r>
      <w:r w:rsidR="00C322BE">
        <w:rPr>
          <w:b/>
          <w:noProof/>
        </w:rPr>
        <w:t>ZZ</w:t>
      </w:r>
      <w:r w:rsidRPr="006D3F2D">
        <w:rPr>
          <w:b/>
          <w:noProof/>
        </w:rPr>
        <w:t xml:space="preserve">AUDITE to call an RTPA created RPGLE source program, which creates the RTPA </w:t>
      </w:r>
      <w:r w:rsidR="00C322BE">
        <w:rPr>
          <w:b/>
          <w:noProof/>
        </w:rPr>
        <w:t>ZZ</w:t>
      </w:r>
      <w:r w:rsidRPr="006D3F2D">
        <w:rPr>
          <w:b/>
          <w:noProof/>
        </w:rPr>
        <w:t xml:space="preserve">AUDITP  audit output of the executing CL program </w:t>
      </w:r>
      <w:r w:rsidR="00C322BE">
        <w:rPr>
          <w:b/>
          <w:noProof/>
        </w:rPr>
        <w:t>ZZ</w:t>
      </w:r>
      <w:r w:rsidRPr="006D3F2D">
        <w:rPr>
          <w:b/>
          <w:noProof/>
        </w:rPr>
        <w:t>TEST1N.</w:t>
      </w:r>
    </w:p>
    <w:p w14:paraId="791680AD" w14:textId="77777777" w:rsidR="00174D6C" w:rsidRDefault="00174D6C" w:rsidP="007E03DC">
      <w:pPr>
        <w:pStyle w:val="BodyTextIndent2"/>
        <w:rPr>
          <w:noProof/>
        </w:rPr>
      </w:pPr>
    </w:p>
    <w:p w14:paraId="6F5373B7" w14:textId="2C5AE1D3" w:rsidR="00174D6C" w:rsidRDefault="00174D6C" w:rsidP="007E03DC">
      <w:pPr>
        <w:pStyle w:val="BodyTextIndent2"/>
        <w:rPr>
          <w:b/>
          <w:noProof/>
        </w:rPr>
      </w:pPr>
      <w:r w:rsidRPr="006D3F2D">
        <w:rPr>
          <w:b/>
          <w:noProof/>
        </w:rPr>
        <w:t xml:space="preserve">The RTPA created RPGLE program is named </w:t>
      </w:r>
      <w:r w:rsidR="00C322BE">
        <w:rPr>
          <w:b/>
          <w:noProof/>
        </w:rPr>
        <w:t>ZZ</w:t>
      </w:r>
      <w:r w:rsidRPr="006D3F2D">
        <w:rPr>
          <w:b/>
          <w:noProof/>
        </w:rPr>
        <w:t>NNNNNN (</w:t>
      </w:r>
      <w:r w:rsidR="00C322BE">
        <w:rPr>
          <w:b/>
          <w:noProof/>
        </w:rPr>
        <w:t>ZZ</w:t>
      </w:r>
      <w:r w:rsidRPr="006D3F2D">
        <w:rPr>
          <w:b/>
          <w:noProof/>
        </w:rPr>
        <w:t xml:space="preserve"> and Job number)</w:t>
      </w:r>
      <w:r w:rsidR="00D3157E">
        <w:rPr>
          <w:b/>
          <w:noProof/>
        </w:rPr>
        <w:t xml:space="preserve"> </w:t>
      </w:r>
    </w:p>
    <w:p w14:paraId="6A35C887" w14:textId="77777777" w:rsidR="00D3157E" w:rsidRDefault="00D3157E" w:rsidP="007E03DC">
      <w:pPr>
        <w:pStyle w:val="BodyTextIndent2"/>
        <w:rPr>
          <w:b/>
          <w:noProof/>
        </w:rPr>
      </w:pPr>
    </w:p>
    <w:p w14:paraId="75E5FB8F" w14:textId="1747736B" w:rsidR="0030473E" w:rsidRPr="0030473E" w:rsidRDefault="0030473E" w:rsidP="007E03DC">
      <w:pPr>
        <w:pStyle w:val="BodyTextIndent2"/>
        <w:rPr>
          <w:b/>
          <w:noProof/>
          <w:color w:val="C00000"/>
          <w:sz w:val="28"/>
          <w:szCs w:val="28"/>
        </w:rPr>
      </w:pPr>
      <w:r w:rsidRPr="0030473E">
        <w:rPr>
          <w:b/>
          <w:noProof/>
          <w:color w:val="C00000"/>
          <w:sz w:val="28"/>
          <w:szCs w:val="28"/>
        </w:rPr>
        <w:t>ZZ0</w:t>
      </w:r>
      <w:r w:rsidR="00D553EF">
        <w:rPr>
          <w:b/>
          <w:noProof/>
          <w:color w:val="C00000"/>
          <w:sz w:val="28"/>
          <w:szCs w:val="28"/>
        </w:rPr>
        <w:t>54</w:t>
      </w:r>
      <w:r w:rsidR="003A23A3">
        <w:rPr>
          <w:b/>
          <w:noProof/>
          <w:color w:val="C00000"/>
          <w:sz w:val="28"/>
          <w:szCs w:val="28"/>
        </w:rPr>
        <w:t>919</w:t>
      </w:r>
      <w:r>
        <w:rPr>
          <w:b/>
          <w:noProof/>
          <w:color w:val="C00000"/>
          <w:sz w:val="28"/>
          <w:szCs w:val="28"/>
        </w:rPr>
        <w:t xml:space="preserve"> is the RPGLE source program that actually produces the RTPA audit log when ZZTEST1</w:t>
      </w:r>
      <w:r w:rsidR="00D3157E">
        <w:rPr>
          <w:b/>
          <w:noProof/>
          <w:color w:val="C00000"/>
          <w:sz w:val="28"/>
          <w:szCs w:val="28"/>
        </w:rPr>
        <w:t>N</w:t>
      </w:r>
      <w:r>
        <w:rPr>
          <w:b/>
          <w:noProof/>
          <w:color w:val="C00000"/>
          <w:sz w:val="28"/>
          <w:szCs w:val="28"/>
        </w:rPr>
        <w:t xml:space="preserve"> CLP is executed (as IBM</w:t>
      </w:r>
      <w:r w:rsidR="00D3157E">
        <w:rPr>
          <w:b/>
          <w:noProof/>
          <w:color w:val="C00000"/>
          <w:sz w:val="28"/>
          <w:szCs w:val="28"/>
        </w:rPr>
        <w:t xml:space="preserve"> i </w:t>
      </w:r>
      <w:r>
        <w:rPr>
          <w:b/>
          <w:noProof/>
          <w:color w:val="C00000"/>
          <w:sz w:val="28"/>
          <w:szCs w:val="28"/>
        </w:rPr>
        <w:t>CLP has no easy printer capability)</w:t>
      </w:r>
    </w:p>
    <w:p w14:paraId="1C988280" w14:textId="77777777" w:rsidR="005660E0" w:rsidRDefault="005660E0" w:rsidP="007E03DC">
      <w:pPr>
        <w:pStyle w:val="BodyTextIndent2"/>
        <w:rPr>
          <w:b/>
          <w:noProof/>
        </w:rPr>
      </w:pPr>
    </w:p>
    <w:p w14:paraId="10BCEB7D" w14:textId="77777777" w:rsidR="007E03DC" w:rsidRDefault="007E03DC" w:rsidP="007E03DC">
      <w:pPr>
        <w:pStyle w:val="BodyTextIndent2"/>
        <w:rPr>
          <w:noProof/>
        </w:rPr>
      </w:pPr>
    </w:p>
    <w:p w14:paraId="3AA2C472" w14:textId="04C55D5B" w:rsidR="007E03DC" w:rsidRPr="00D3157E" w:rsidRDefault="007E03DC" w:rsidP="007E03DC">
      <w:pPr>
        <w:pStyle w:val="BodyTextIndent2"/>
        <w:rPr>
          <w:b/>
          <w:noProof/>
        </w:rPr>
      </w:pPr>
      <w:r w:rsidRPr="00D3157E">
        <w:rPr>
          <w:b/>
          <w:noProof/>
        </w:rPr>
        <w:t>RTPA comp</w:t>
      </w:r>
      <w:r w:rsidR="000F2B28" w:rsidRPr="00D3157E">
        <w:rPr>
          <w:b/>
          <w:noProof/>
        </w:rPr>
        <w:t>i</w:t>
      </w:r>
      <w:r w:rsidRPr="00D3157E">
        <w:rPr>
          <w:b/>
          <w:noProof/>
        </w:rPr>
        <w:t>led the expanded C</w:t>
      </w:r>
      <w:r w:rsidR="00BE18DD" w:rsidRPr="00D3157E">
        <w:rPr>
          <w:b/>
          <w:noProof/>
        </w:rPr>
        <w:t>L</w:t>
      </w:r>
      <w:r w:rsidRPr="00D3157E">
        <w:rPr>
          <w:b/>
          <w:noProof/>
        </w:rPr>
        <w:t xml:space="preserve"> source prgram  in library </w:t>
      </w:r>
      <w:r w:rsidR="00C322BE" w:rsidRPr="00D3157E">
        <w:rPr>
          <w:b/>
          <w:noProof/>
        </w:rPr>
        <w:t>ZZ</w:t>
      </w:r>
      <w:r w:rsidRPr="00D3157E">
        <w:rPr>
          <w:b/>
          <w:noProof/>
        </w:rPr>
        <w:t xml:space="preserve">AUDITE and created the expanded </w:t>
      </w:r>
      <w:r w:rsidR="00C322BE" w:rsidRPr="00D3157E">
        <w:rPr>
          <w:b/>
          <w:noProof/>
        </w:rPr>
        <w:t>ZZ</w:t>
      </w:r>
      <w:r w:rsidR="00BE18DD" w:rsidRPr="00D3157E">
        <w:rPr>
          <w:b/>
          <w:noProof/>
        </w:rPr>
        <w:t>TEST1N</w:t>
      </w:r>
      <w:r w:rsidRPr="00D3157E">
        <w:rPr>
          <w:b/>
          <w:noProof/>
        </w:rPr>
        <w:t xml:space="preserve"> object program in library </w:t>
      </w:r>
      <w:r w:rsidR="00C322BE" w:rsidRPr="00D3157E">
        <w:rPr>
          <w:b/>
          <w:noProof/>
        </w:rPr>
        <w:t>ZZ</w:t>
      </w:r>
      <w:r w:rsidRPr="00D3157E">
        <w:rPr>
          <w:b/>
          <w:noProof/>
        </w:rPr>
        <w:t>AUDITE.</w:t>
      </w:r>
    </w:p>
    <w:p w14:paraId="35F20627" w14:textId="77777777" w:rsidR="00BE18DD" w:rsidRPr="00D3157E" w:rsidRDefault="00BE18DD" w:rsidP="007E03DC">
      <w:pPr>
        <w:pStyle w:val="BodyTextIndent2"/>
        <w:rPr>
          <w:b/>
          <w:noProof/>
        </w:rPr>
      </w:pPr>
    </w:p>
    <w:p w14:paraId="3D09A454" w14:textId="44E36700" w:rsidR="00BE18DD" w:rsidRPr="00D3157E" w:rsidRDefault="00BE18DD" w:rsidP="00BE18DD">
      <w:pPr>
        <w:pStyle w:val="BodyTextIndent2"/>
        <w:rPr>
          <w:b/>
          <w:noProof/>
        </w:rPr>
      </w:pPr>
      <w:r w:rsidRPr="00D3157E">
        <w:rPr>
          <w:b/>
          <w:noProof/>
        </w:rPr>
        <w:t xml:space="preserve">RTPA compiled the RPGLE </w:t>
      </w:r>
      <w:r w:rsidR="00C322BE" w:rsidRPr="00D3157E">
        <w:rPr>
          <w:b/>
          <w:noProof/>
        </w:rPr>
        <w:t>ZZ</w:t>
      </w:r>
      <w:r w:rsidR="00D3157E" w:rsidRPr="00D3157E">
        <w:rPr>
          <w:b/>
          <w:noProof/>
        </w:rPr>
        <w:t xml:space="preserve">035838 RPGLE </w:t>
      </w:r>
      <w:r w:rsidRPr="00D3157E">
        <w:rPr>
          <w:b/>
          <w:noProof/>
        </w:rPr>
        <w:t xml:space="preserve"> audit program in library </w:t>
      </w:r>
      <w:r w:rsidR="00C322BE" w:rsidRPr="00D3157E">
        <w:rPr>
          <w:b/>
          <w:noProof/>
        </w:rPr>
        <w:t>ZZ</w:t>
      </w:r>
      <w:r w:rsidRPr="00D3157E">
        <w:rPr>
          <w:b/>
          <w:noProof/>
        </w:rPr>
        <w:t xml:space="preserve">AUDITE and created the expanded RPGLE </w:t>
      </w:r>
      <w:r w:rsidR="00C322BE" w:rsidRPr="00D3157E">
        <w:rPr>
          <w:b/>
          <w:noProof/>
        </w:rPr>
        <w:t>ZZ</w:t>
      </w:r>
      <w:r w:rsidR="00D3157E" w:rsidRPr="00D3157E">
        <w:rPr>
          <w:b/>
          <w:noProof/>
        </w:rPr>
        <w:t>035838</w:t>
      </w:r>
      <w:r w:rsidRPr="00D3157E">
        <w:rPr>
          <w:b/>
          <w:noProof/>
        </w:rPr>
        <w:t xml:space="preserve">  object program in library </w:t>
      </w:r>
      <w:r w:rsidR="00C322BE" w:rsidRPr="00D3157E">
        <w:rPr>
          <w:b/>
          <w:noProof/>
        </w:rPr>
        <w:t>ZZ</w:t>
      </w:r>
      <w:r w:rsidRPr="00D3157E">
        <w:rPr>
          <w:b/>
          <w:noProof/>
        </w:rPr>
        <w:t>AUDITE.</w:t>
      </w:r>
    </w:p>
    <w:p w14:paraId="340F7379" w14:textId="77777777" w:rsidR="00BE18DD" w:rsidRPr="00D3157E" w:rsidRDefault="00BE18DD" w:rsidP="00BE18DD">
      <w:pPr>
        <w:pStyle w:val="BodyTextIndent2"/>
        <w:rPr>
          <w:b/>
          <w:noProof/>
        </w:rPr>
      </w:pPr>
    </w:p>
    <w:p w14:paraId="4FCDCA83" w14:textId="4E9864A7" w:rsidR="00BE18DD" w:rsidRPr="00D3157E" w:rsidRDefault="00BE18DD" w:rsidP="00BE18DD">
      <w:pPr>
        <w:pStyle w:val="BodyTextIndent2"/>
        <w:rPr>
          <w:b/>
          <w:noProof/>
        </w:rPr>
      </w:pPr>
      <w:r w:rsidRPr="00D3157E">
        <w:rPr>
          <w:b/>
          <w:noProof/>
        </w:rPr>
        <w:t xml:space="preserve">RPGLE program </w:t>
      </w:r>
      <w:r w:rsidR="00C322BE" w:rsidRPr="00D3157E">
        <w:rPr>
          <w:b/>
          <w:noProof/>
        </w:rPr>
        <w:t>ZZ</w:t>
      </w:r>
      <w:r w:rsidR="00D3157E">
        <w:rPr>
          <w:b/>
          <w:noProof/>
        </w:rPr>
        <w:t>035838</w:t>
      </w:r>
      <w:r w:rsidRPr="00D3157E">
        <w:rPr>
          <w:b/>
          <w:noProof/>
        </w:rPr>
        <w:t xml:space="preserve"> does the actual RTPA auditing of CL </w:t>
      </w:r>
      <w:r w:rsidR="00C322BE" w:rsidRPr="00D3157E">
        <w:rPr>
          <w:b/>
          <w:noProof/>
        </w:rPr>
        <w:t>ZZ</w:t>
      </w:r>
      <w:r w:rsidRPr="00D3157E">
        <w:rPr>
          <w:b/>
          <w:noProof/>
        </w:rPr>
        <w:t xml:space="preserve">TEST1N to audit file </w:t>
      </w:r>
      <w:r w:rsidR="00C322BE" w:rsidRPr="00D3157E">
        <w:rPr>
          <w:b/>
          <w:noProof/>
        </w:rPr>
        <w:t>ZZ</w:t>
      </w:r>
      <w:r w:rsidRPr="00D3157E">
        <w:rPr>
          <w:b/>
          <w:noProof/>
        </w:rPr>
        <w:t>PRINTP</w:t>
      </w:r>
    </w:p>
    <w:p w14:paraId="0562DECA" w14:textId="77777777" w:rsidR="00BE18DD" w:rsidRPr="00D3157E" w:rsidRDefault="00BE18DD" w:rsidP="007E03DC">
      <w:pPr>
        <w:pStyle w:val="BodyTextIndent2"/>
        <w:rPr>
          <w:b/>
          <w:noProof/>
        </w:rPr>
      </w:pPr>
    </w:p>
    <w:p w14:paraId="565DACE1" w14:textId="3F30EA85" w:rsidR="007E03DC" w:rsidRDefault="007E03DC" w:rsidP="007E03DC">
      <w:pPr>
        <w:pStyle w:val="BodyTextIndent2"/>
        <w:rPr>
          <w:b/>
          <w:noProof/>
        </w:rPr>
      </w:pPr>
      <w:r w:rsidRPr="00D3157E">
        <w:rPr>
          <w:b/>
          <w:noProof/>
        </w:rPr>
        <w:t xml:space="preserve">Test the RTPA </w:t>
      </w:r>
      <w:r w:rsidR="00C322BE" w:rsidRPr="00D3157E">
        <w:rPr>
          <w:b/>
          <w:noProof/>
        </w:rPr>
        <w:t>ZZ</w:t>
      </w:r>
      <w:r w:rsidR="00BE18DD" w:rsidRPr="00D3157E">
        <w:rPr>
          <w:b/>
          <w:noProof/>
        </w:rPr>
        <w:t xml:space="preserve">TEST1N </w:t>
      </w:r>
      <w:r w:rsidRPr="00D3157E">
        <w:rPr>
          <w:b/>
          <w:noProof/>
        </w:rPr>
        <w:t xml:space="preserve"> object audit enanbled object program in </w:t>
      </w:r>
      <w:r w:rsidR="00C322BE" w:rsidRPr="00D3157E">
        <w:rPr>
          <w:b/>
          <w:noProof/>
        </w:rPr>
        <w:t>ZZ</w:t>
      </w:r>
      <w:r w:rsidRPr="00D3157E">
        <w:rPr>
          <w:b/>
          <w:noProof/>
        </w:rPr>
        <w:t>AUDITE</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A23A3" w14:paraId="7E046130" w14:textId="77777777" w:rsidTr="001A78CD">
        <w:tc>
          <w:tcPr>
            <w:tcW w:w="9630" w:type="dxa"/>
            <w:shd w:val="clear" w:color="auto" w:fill="E6E6E6"/>
          </w:tcPr>
          <w:p w14:paraId="7190C0BC"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Work with All Spooled Files                           </w:t>
            </w:r>
          </w:p>
          <w:p w14:paraId="593EE4DB"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5CDE8970"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Type options, press Enter.                                                     </w:t>
            </w:r>
          </w:p>
          <w:p w14:paraId="604B6C65"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1=Send   2=Change   3=Hold   4=Delete   5=Display   6=Release   7=Messages   </w:t>
            </w:r>
          </w:p>
          <w:p w14:paraId="488A4F4F"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8=Attributes        9=Work with printing status                              </w:t>
            </w:r>
          </w:p>
          <w:p w14:paraId="7D1163C2"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1F2D166B"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1FC1D3F9"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Device or                     Total     Cur       </w:t>
            </w:r>
          </w:p>
          <w:p w14:paraId="69EDCDC6"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Opt  File        User        Queue       User Data   Sts   Pages    Page  Copy </w:t>
            </w:r>
          </w:p>
          <w:p w14:paraId="62FC085C"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NEWEXPSH    PHARKINS    RTPA                    RDY      44             1 </w:t>
            </w:r>
          </w:p>
          <w:p w14:paraId="79D98CAE"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NEWEXPSH    PHARKINS    RTPA                    RDY     176             1 </w:t>
            </w:r>
          </w:p>
          <w:p w14:paraId="29F6F88E"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ZZTEST1N    PHARKINS    RTPA                    RDY       3             1 </w:t>
            </w:r>
          </w:p>
          <w:p w14:paraId="02AA377B"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ZZ054919    PHARKINS    RTPA                    RDY      16             1 </w:t>
            </w:r>
          </w:p>
          <w:p w14:paraId="571F1FA2"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ZZTEST1N    PHARKINS    RTPA                    RDY       3             1 </w:t>
            </w:r>
          </w:p>
          <w:p w14:paraId="600D5B4D"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7B747475"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3DA4A464"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70435BC7"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6324DE1F"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Bottom </w:t>
            </w:r>
          </w:p>
          <w:p w14:paraId="186A3CC8"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Parameters for options 1, 2, 3 or command                                      </w:t>
            </w:r>
          </w:p>
          <w:p w14:paraId="3EAA7F40"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===&gt;                                                                           </w:t>
            </w:r>
          </w:p>
          <w:p w14:paraId="7FA1D20E" w14:textId="2DE095BD" w:rsidR="003A23A3" w:rsidRPr="0091140A" w:rsidRDefault="003A23A3" w:rsidP="003A23A3">
            <w:pPr>
              <w:pStyle w:val="DisplayScreen"/>
              <w:rPr>
                <w:rFonts w:ascii="Courier New" w:hAnsi="Courier New"/>
                <w:b/>
                <w:sz w:val="20"/>
                <w:szCs w:val="20"/>
              </w:rPr>
            </w:pPr>
            <w:r w:rsidRPr="003A23A3">
              <w:rPr>
                <w:rFonts w:ascii="Courier New" w:hAnsi="Courier New"/>
                <w:b/>
                <w:sz w:val="20"/>
                <w:szCs w:val="20"/>
              </w:rPr>
              <w:t xml:space="preserve">F3=Exit   F10=View 4   F11=View 2   F12=Cancel   F22=Printers   F24=More keys  </w:t>
            </w:r>
            <w:r w:rsidRPr="000050C8">
              <w:rPr>
                <w:rFonts w:ascii="Courier New" w:hAnsi="Courier New"/>
                <w:b/>
                <w:sz w:val="20"/>
                <w:szCs w:val="20"/>
              </w:rPr>
              <w:t xml:space="preserve"> </w:t>
            </w:r>
          </w:p>
        </w:tc>
      </w:tr>
    </w:tbl>
    <w:p w14:paraId="01CCE0AB" w14:textId="77777777" w:rsidR="003A23A3" w:rsidRPr="00D3157E" w:rsidRDefault="003A23A3" w:rsidP="007E03DC">
      <w:pPr>
        <w:pStyle w:val="BodyTextIndent2"/>
        <w:rPr>
          <w:b/>
          <w:noProof/>
        </w:rPr>
      </w:pPr>
    </w:p>
    <w:p w14:paraId="62BE1F7C" w14:textId="77777777" w:rsidR="007E03DC" w:rsidRDefault="007E03DC" w:rsidP="007E03DC">
      <w:pPr>
        <w:pStyle w:val="BodyTextIndent2"/>
        <w:rPr>
          <w:noProof/>
        </w:rPr>
      </w:pPr>
    </w:p>
    <w:p w14:paraId="32CAB988" w14:textId="43A81C98" w:rsidR="007E03DC" w:rsidRDefault="007E03DC" w:rsidP="007E03DC">
      <w:pPr>
        <w:pStyle w:val="BodyTextIndent2"/>
        <w:rPr>
          <w:b/>
          <w:noProof/>
          <w:color w:val="FF0000"/>
          <w:sz w:val="28"/>
          <w:szCs w:val="28"/>
        </w:rPr>
      </w:pPr>
      <w:r w:rsidRPr="00035981">
        <w:rPr>
          <w:b/>
          <w:noProof/>
          <w:color w:val="FF0000"/>
          <w:sz w:val="28"/>
          <w:szCs w:val="28"/>
        </w:rPr>
        <w:t xml:space="preserve">CALL </w:t>
      </w:r>
      <w:r w:rsidR="00C322BE">
        <w:rPr>
          <w:b/>
          <w:noProof/>
          <w:color w:val="FF0000"/>
          <w:sz w:val="28"/>
          <w:szCs w:val="28"/>
        </w:rPr>
        <w:t>ZZ</w:t>
      </w:r>
      <w:r w:rsidR="00BE18DD" w:rsidRPr="00035981">
        <w:rPr>
          <w:b/>
          <w:noProof/>
          <w:color w:val="FF0000"/>
          <w:sz w:val="28"/>
          <w:szCs w:val="28"/>
        </w:rPr>
        <w:t>TEST1N</w:t>
      </w:r>
      <w:r w:rsidRPr="00035981">
        <w:rPr>
          <w:b/>
          <w:noProof/>
          <w:color w:val="FF0000"/>
          <w:sz w:val="28"/>
          <w:szCs w:val="28"/>
        </w:rPr>
        <w:t xml:space="preserve">     (</w:t>
      </w:r>
      <w:r w:rsidR="00C322BE">
        <w:rPr>
          <w:b/>
          <w:noProof/>
          <w:color w:val="FF0000"/>
          <w:sz w:val="28"/>
          <w:szCs w:val="28"/>
        </w:rPr>
        <w:t>ZZ</w:t>
      </w:r>
      <w:r w:rsidR="00BE18DD" w:rsidRPr="00035981">
        <w:rPr>
          <w:b/>
          <w:noProof/>
          <w:color w:val="FF0000"/>
          <w:sz w:val="28"/>
          <w:szCs w:val="28"/>
        </w:rPr>
        <w:t>TEST1N CL calls RPGLE interactive program NEWEXPSH)</w:t>
      </w:r>
      <w:r w:rsidRPr="00035981">
        <w:rPr>
          <w:b/>
          <w:noProof/>
          <w:color w:val="FF0000"/>
          <w:sz w:val="28"/>
          <w:szCs w:val="28"/>
        </w:rPr>
        <w:t xml:space="preserve"> program)</w:t>
      </w:r>
    </w:p>
    <w:p w14:paraId="6514D418" w14:textId="77777777" w:rsidR="00035981" w:rsidRDefault="00035981" w:rsidP="007E03DC">
      <w:pPr>
        <w:pStyle w:val="BodyTextIndent2"/>
        <w:rPr>
          <w:b/>
          <w:noProof/>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81961" w14:paraId="11E0B428" w14:textId="77777777" w:rsidTr="00204774">
        <w:tc>
          <w:tcPr>
            <w:tcW w:w="9630" w:type="dxa"/>
            <w:shd w:val="clear" w:color="auto" w:fill="E6E6E6"/>
          </w:tcPr>
          <w:p w14:paraId="0EBC769D"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Programming Development Manager (PDM)                  </w:t>
            </w:r>
          </w:p>
          <w:p w14:paraId="6F1F167C"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16AE8EC2"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Select one of the following:                                                   </w:t>
            </w:r>
          </w:p>
          <w:p w14:paraId="41A757C2"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4BDE788E"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1. Work with libraries                                                    </w:t>
            </w:r>
          </w:p>
          <w:p w14:paraId="30C3B993"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2. Work with objects                                                      </w:t>
            </w:r>
          </w:p>
          <w:p w14:paraId="5FB31C02"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3. Work with members                                                      </w:t>
            </w:r>
          </w:p>
          <w:p w14:paraId="7546703C"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2A4CA323"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9. Work with user-defined options                                         </w:t>
            </w:r>
          </w:p>
          <w:p w14:paraId="591B3A93"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04A2F079"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79F007FA"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086F009A"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2576D450"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5ABBB5A9"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6E3501DD"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02956397"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381A4556"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62E2D7E6"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Selection or command                                                           </w:t>
            </w:r>
          </w:p>
          <w:p w14:paraId="3381735D" w14:textId="4E2C7774" w:rsidR="007379F4" w:rsidRPr="007379F4" w:rsidRDefault="007379F4" w:rsidP="007379F4">
            <w:pPr>
              <w:pStyle w:val="DisplayScreen"/>
              <w:rPr>
                <w:rFonts w:ascii="Courier New" w:hAnsi="Courier New"/>
                <w:b/>
                <w:color w:val="C00000"/>
                <w:sz w:val="20"/>
                <w:szCs w:val="20"/>
              </w:rPr>
            </w:pPr>
            <w:r w:rsidRPr="007379F4">
              <w:rPr>
                <w:rFonts w:ascii="Courier New" w:hAnsi="Courier New"/>
                <w:b/>
                <w:color w:val="C00000"/>
                <w:sz w:val="20"/>
                <w:szCs w:val="20"/>
              </w:rPr>
              <w:t xml:space="preserve"> ===&gt; call zzt</w:t>
            </w:r>
            <w:r>
              <w:rPr>
                <w:rFonts w:ascii="Courier New" w:hAnsi="Courier New"/>
                <w:b/>
                <w:color w:val="C00000"/>
                <w:sz w:val="20"/>
                <w:szCs w:val="20"/>
              </w:rPr>
              <w:t>es</w:t>
            </w:r>
            <w:r w:rsidRPr="007379F4">
              <w:rPr>
                <w:rFonts w:ascii="Courier New" w:hAnsi="Courier New"/>
                <w:b/>
                <w:color w:val="C00000"/>
                <w:sz w:val="20"/>
                <w:szCs w:val="20"/>
              </w:rPr>
              <w:t xml:space="preserve">t1n                                                             </w:t>
            </w:r>
          </w:p>
          <w:p w14:paraId="08338457"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p>
          <w:p w14:paraId="3B68B102"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F3=Exit       F4=Prompt       F9=Retrieve        F10=Command entry             </w:t>
            </w:r>
          </w:p>
          <w:p w14:paraId="3A5B646E" w14:textId="77777777" w:rsidR="007379F4" w:rsidRPr="007379F4" w:rsidRDefault="007379F4" w:rsidP="007379F4">
            <w:pPr>
              <w:pStyle w:val="DisplayScreen"/>
              <w:rPr>
                <w:rFonts w:ascii="Courier New" w:hAnsi="Courier New"/>
                <w:b/>
                <w:sz w:val="20"/>
                <w:szCs w:val="20"/>
              </w:rPr>
            </w:pPr>
            <w:r w:rsidRPr="007379F4">
              <w:rPr>
                <w:rFonts w:ascii="Courier New" w:hAnsi="Courier New"/>
                <w:b/>
                <w:sz w:val="20"/>
                <w:szCs w:val="20"/>
              </w:rPr>
              <w:t xml:space="preserve"> F12=Cancel    F18=Change defaults                                              </w:t>
            </w:r>
          </w:p>
          <w:p w14:paraId="6C6FA382" w14:textId="5F28AD78" w:rsidR="00581961" w:rsidRPr="0091140A" w:rsidRDefault="007379F4" w:rsidP="007379F4">
            <w:pPr>
              <w:pStyle w:val="DisplayScreen"/>
              <w:rPr>
                <w:rFonts w:ascii="Courier New" w:hAnsi="Courier New"/>
                <w:b/>
                <w:sz w:val="20"/>
                <w:szCs w:val="20"/>
              </w:rPr>
            </w:pPr>
            <w:r w:rsidRPr="007379F4">
              <w:rPr>
                <w:rFonts w:ascii="Courier New" w:hAnsi="Courier New"/>
                <w:b/>
                <w:sz w:val="20"/>
                <w:szCs w:val="20"/>
              </w:rPr>
              <w:t xml:space="preserve">                                          (C) COPYRIGHT IBM CORP. 1981, 2007.   </w:t>
            </w:r>
            <w:r w:rsidR="00581961" w:rsidRPr="00581961">
              <w:rPr>
                <w:rFonts w:ascii="Courier New" w:hAnsi="Courier New"/>
                <w:b/>
                <w:sz w:val="20"/>
                <w:szCs w:val="20"/>
              </w:rPr>
              <w:t xml:space="preserve">                                                                                </w:t>
            </w:r>
            <w:r w:rsidR="00581961" w:rsidRPr="000050C8">
              <w:rPr>
                <w:rFonts w:ascii="Courier New" w:hAnsi="Courier New"/>
                <w:b/>
                <w:sz w:val="20"/>
                <w:szCs w:val="20"/>
              </w:rPr>
              <w:t xml:space="preserve"> </w:t>
            </w:r>
          </w:p>
        </w:tc>
      </w:tr>
    </w:tbl>
    <w:p w14:paraId="62BE8DEF" w14:textId="77777777" w:rsidR="00581961" w:rsidRDefault="00581961" w:rsidP="007E03DC">
      <w:pPr>
        <w:pStyle w:val="BodyTextIndent2"/>
        <w:rPr>
          <w:b/>
          <w:noProof/>
          <w:color w:val="FF0000"/>
          <w:sz w:val="28"/>
          <w:szCs w:val="28"/>
        </w:rPr>
      </w:pPr>
    </w:p>
    <w:p w14:paraId="6B197CC6" w14:textId="77777777" w:rsidR="00035981" w:rsidRPr="00035981" w:rsidRDefault="00035981" w:rsidP="007E03DC">
      <w:pPr>
        <w:pStyle w:val="BodyTextIndent2"/>
        <w:rPr>
          <w:b/>
          <w:noProof/>
          <w:color w:val="FF0000"/>
          <w:sz w:val="28"/>
          <w:szCs w:val="28"/>
        </w:rPr>
      </w:pPr>
    </w:p>
    <w:p w14:paraId="263C55F3" w14:textId="1AEF8272" w:rsidR="007E03DC" w:rsidRPr="00581961" w:rsidRDefault="00581961" w:rsidP="007E03DC">
      <w:pPr>
        <w:pStyle w:val="BodyTextIndent2"/>
        <w:rPr>
          <w:b/>
          <w:noProof/>
          <w:sz w:val="28"/>
          <w:szCs w:val="28"/>
        </w:rPr>
      </w:pPr>
      <w:r w:rsidRPr="00581961">
        <w:rPr>
          <w:b/>
          <w:noProof/>
          <w:sz w:val="28"/>
          <w:szCs w:val="28"/>
        </w:rPr>
        <w:t>The interactive RPGLE program NEWEXPSH (previouly enebled with R</w:t>
      </w:r>
      <w:r w:rsidR="007379F4">
        <w:rPr>
          <w:b/>
          <w:noProof/>
          <w:sz w:val="28"/>
          <w:szCs w:val="28"/>
        </w:rPr>
        <w:t>T</w:t>
      </w:r>
      <w:r w:rsidRPr="00581961">
        <w:rPr>
          <w:b/>
          <w:noProof/>
          <w:sz w:val="28"/>
          <w:szCs w:val="28"/>
        </w:rPr>
        <w:t xml:space="preserve">PA aiditing statements) display a screen. CL </w:t>
      </w:r>
      <w:r w:rsidR="00C322BE">
        <w:rPr>
          <w:b/>
          <w:noProof/>
          <w:sz w:val="28"/>
          <w:szCs w:val="28"/>
        </w:rPr>
        <w:t>ZZ</w:t>
      </w:r>
      <w:r w:rsidRPr="00581961">
        <w:rPr>
          <w:b/>
          <w:noProof/>
          <w:sz w:val="28"/>
          <w:szCs w:val="28"/>
        </w:rPr>
        <w:t>TEST1N has called NEWEXPSH, passig the order number (1500) and the order line number (1)</w:t>
      </w:r>
    </w:p>
    <w:p w14:paraId="78281584" w14:textId="77777777" w:rsidR="00581961" w:rsidRDefault="00581961" w:rsidP="007E03DC">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7227D" w14:paraId="23934305" w14:textId="77777777" w:rsidTr="00204774">
        <w:tc>
          <w:tcPr>
            <w:tcW w:w="9630" w:type="dxa"/>
            <w:shd w:val="clear" w:color="auto" w:fill="E6E6E6"/>
          </w:tcPr>
          <w:p w14:paraId="43CE6B32" w14:textId="77777777" w:rsidR="00D553EF" w:rsidRPr="00D553EF" w:rsidRDefault="00D553EF" w:rsidP="00D553EF">
            <w:pPr>
              <w:pStyle w:val="DisplayScreen"/>
              <w:rPr>
                <w:rFonts w:ascii="Courier New" w:hAnsi="Courier New"/>
                <w:b/>
                <w:color w:val="C00000"/>
                <w:sz w:val="20"/>
                <w:szCs w:val="20"/>
              </w:rPr>
            </w:pPr>
            <w:r w:rsidRPr="00D553EF">
              <w:rPr>
                <w:rFonts w:ascii="Courier New" w:hAnsi="Courier New"/>
                <w:b/>
                <w:color w:val="C00000"/>
                <w:sz w:val="20"/>
                <w:szCs w:val="20"/>
              </w:rPr>
              <w:t xml:space="preserve">NEWEXPSH         Order Inquiry of expected Ship Date        11/03/19   9:47:41 </w:t>
            </w:r>
          </w:p>
          <w:p w14:paraId="60F34264" w14:textId="77777777" w:rsidR="00D553EF" w:rsidRPr="00D553EF" w:rsidRDefault="00D553EF" w:rsidP="00D553EF">
            <w:pPr>
              <w:pStyle w:val="DisplayScreen"/>
              <w:rPr>
                <w:rFonts w:ascii="Courier New" w:hAnsi="Courier New"/>
                <w:b/>
                <w:color w:val="C00000"/>
                <w:sz w:val="20"/>
                <w:szCs w:val="20"/>
              </w:rPr>
            </w:pPr>
            <w:r w:rsidRPr="00D553EF">
              <w:rPr>
                <w:rFonts w:ascii="Courier New" w:hAnsi="Courier New"/>
                <w:b/>
                <w:color w:val="C00000"/>
                <w:sz w:val="20"/>
                <w:szCs w:val="20"/>
              </w:rPr>
              <w:t xml:space="preserve">                                                                                </w:t>
            </w:r>
          </w:p>
          <w:p w14:paraId="6F46DF60" w14:textId="77777777" w:rsidR="00D553EF" w:rsidRPr="00D553EF" w:rsidRDefault="00D553EF" w:rsidP="00D553EF">
            <w:pPr>
              <w:pStyle w:val="DisplayScreen"/>
              <w:rPr>
                <w:rFonts w:ascii="Courier New" w:hAnsi="Courier New"/>
                <w:b/>
                <w:color w:val="C00000"/>
                <w:sz w:val="20"/>
                <w:szCs w:val="20"/>
              </w:rPr>
            </w:pPr>
            <w:r w:rsidRPr="00D553EF">
              <w:rPr>
                <w:rFonts w:ascii="Courier New" w:hAnsi="Courier New"/>
                <w:b/>
                <w:color w:val="C00000"/>
                <w:sz w:val="20"/>
                <w:szCs w:val="20"/>
              </w:rPr>
              <w:t xml:space="preserve">                                                                                </w:t>
            </w:r>
          </w:p>
          <w:p w14:paraId="0CF4590B"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1508B585"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0A285D7A"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4996C09A"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Order Number    1500                                                           </w:t>
            </w:r>
          </w:p>
          <w:p w14:paraId="37679F06"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1D4C832C"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Line Number       1                                                           </w:t>
            </w:r>
          </w:p>
          <w:p w14:paraId="1B50E83B"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09E9F096"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6EBF531A"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3CE3F785"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109B7286"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368543EA"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318B3B8E"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45787E5E"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3A94B670"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7627BBCE"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6D5CB4DC"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189352D6"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66DD9968"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F3=Exit       Enter=Display expected ship date                                  </w:t>
            </w:r>
          </w:p>
          <w:p w14:paraId="5E53176D"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231D9FF0" w14:textId="34B698F9" w:rsidR="007379F4" w:rsidRPr="007379F4"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r w:rsidR="007379F4" w:rsidRPr="007379F4">
              <w:rPr>
                <w:rFonts w:ascii="Courier New" w:hAnsi="Courier New"/>
                <w:b/>
                <w:sz w:val="20"/>
                <w:szCs w:val="20"/>
              </w:rPr>
              <w:t xml:space="preserve">F3=Exit       Enter=Display expected ship date                                  </w:t>
            </w:r>
          </w:p>
          <w:p w14:paraId="1DC4D7B0" w14:textId="428D90BB" w:rsidR="0037227D" w:rsidRPr="0091140A" w:rsidRDefault="007379F4" w:rsidP="007379F4">
            <w:pPr>
              <w:pStyle w:val="DisplayScreen"/>
              <w:rPr>
                <w:rFonts w:ascii="Courier New" w:hAnsi="Courier New"/>
                <w:b/>
                <w:sz w:val="20"/>
                <w:szCs w:val="20"/>
              </w:rPr>
            </w:pPr>
            <w:r w:rsidRPr="007379F4">
              <w:rPr>
                <w:rFonts w:ascii="Courier New" w:hAnsi="Courier New"/>
                <w:b/>
                <w:sz w:val="20"/>
                <w:szCs w:val="20"/>
              </w:rPr>
              <w:t xml:space="preserve">                                                                                </w:t>
            </w:r>
            <w:r w:rsidR="0037227D" w:rsidRPr="000050C8">
              <w:rPr>
                <w:rFonts w:ascii="Courier New" w:hAnsi="Courier New"/>
                <w:b/>
                <w:sz w:val="20"/>
                <w:szCs w:val="20"/>
              </w:rPr>
              <w:t xml:space="preserve"> </w:t>
            </w:r>
          </w:p>
        </w:tc>
      </w:tr>
    </w:tbl>
    <w:p w14:paraId="03EBA7F0" w14:textId="77777777" w:rsidR="0037227D" w:rsidRDefault="0037227D" w:rsidP="007E03DC">
      <w:pPr>
        <w:pStyle w:val="BodyTextIndent2"/>
        <w:rPr>
          <w:b/>
          <w:noProof/>
          <w:sz w:val="28"/>
          <w:szCs w:val="28"/>
        </w:rPr>
      </w:pPr>
    </w:p>
    <w:p w14:paraId="03215D4B" w14:textId="7986C931" w:rsidR="006317FA" w:rsidRDefault="006317FA" w:rsidP="007E03DC">
      <w:pPr>
        <w:pStyle w:val="BodyTextIndent2"/>
        <w:rPr>
          <w:b/>
          <w:noProof/>
          <w:sz w:val="28"/>
          <w:szCs w:val="28"/>
        </w:rPr>
      </w:pPr>
      <w:r>
        <w:rPr>
          <w:b/>
          <w:noProof/>
          <w:sz w:val="28"/>
          <w:szCs w:val="28"/>
        </w:rPr>
        <w:t>Enter key</w:t>
      </w:r>
    </w:p>
    <w:p w14:paraId="3204B454" w14:textId="77777777" w:rsidR="006317FA" w:rsidRDefault="006317FA" w:rsidP="007E03DC">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317FA" w14:paraId="6219BFCB" w14:textId="77777777" w:rsidTr="005E4FA7">
        <w:tc>
          <w:tcPr>
            <w:tcW w:w="9630" w:type="dxa"/>
            <w:shd w:val="clear" w:color="auto" w:fill="E6E6E6"/>
          </w:tcPr>
          <w:p w14:paraId="33A195B0"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NEWEXPSH        Order Inquiry of expected Ship Date        11/03/19   9:48:20</w:t>
            </w:r>
          </w:p>
          <w:p w14:paraId="58F852FC"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4994636A"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5CB6B97D"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68F6E466"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Customer    1000  ABC STORES  STORE #522      Store     522               </w:t>
            </w:r>
          </w:p>
          <w:p w14:paraId="62A4FDC9"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6EA8F4F6"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Order Number    1500                                                          </w:t>
            </w:r>
          </w:p>
          <w:p w14:paraId="62CA859D"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0E74C8CE"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Line Number       1                                                          </w:t>
            </w:r>
          </w:p>
          <w:p w14:paraId="31484879"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3D11284B"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56439305"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Expected Ship Date 12/30/19                                                   </w:t>
            </w:r>
          </w:p>
          <w:p w14:paraId="796C157B"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42811AC0"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6DEC1662"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15239741"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116E5096"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50165844"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04451760"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699E7C37"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0010289E" w14:textId="77777777" w:rsidR="00D553EF" w:rsidRPr="00D553EF" w:rsidRDefault="00D553EF" w:rsidP="00D553EF">
            <w:pPr>
              <w:pStyle w:val="DisplayScreen"/>
              <w:rPr>
                <w:rFonts w:ascii="Courier New" w:hAnsi="Courier New"/>
                <w:b/>
                <w:sz w:val="20"/>
                <w:szCs w:val="20"/>
              </w:rPr>
            </w:pPr>
            <w:r w:rsidRPr="00D553EF">
              <w:rPr>
                <w:rFonts w:ascii="Courier New" w:hAnsi="Courier New"/>
                <w:b/>
                <w:sz w:val="20"/>
                <w:szCs w:val="20"/>
              </w:rPr>
              <w:t xml:space="preserve">                                                                               </w:t>
            </w:r>
          </w:p>
          <w:p w14:paraId="5D1AA430" w14:textId="06F2F8B0" w:rsidR="006317FA" w:rsidRPr="0091140A" w:rsidRDefault="00D553EF" w:rsidP="00D553EF">
            <w:pPr>
              <w:pStyle w:val="DisplayScreen"/>
              <w:rPr>
                <w:rFonts w:ascii="Courier New" w:hAnsi="Courier New"/>
                <w:b/>
                <w:sz w:val="20"/>
                <w:szCs w:val="20"/>
              </w:rPr>
            </w:pPr>
            <w:r w:rsidRPr="00D553EF">
              <w:rPr>
                <w:rFonts w:ascii="Courier New" w:hAnsi="Courier New"/>
                <w:b/>
                <w:sz w:val="20"/>
                <w:szCs w:val="20"/>
              </w:rPr>
              <w:t xml:space="preserve">F3=Exit       Enter=Change expected ship date                                  </w:t>
            </w:r>
            <w:r w:rsidR="006317FA" w:rsidRPr="006317FA">
              <w:rPr>
                <w:rFonts w:ascii="Courier New" w:hAnsi="Courier New"/>
                <w:b/>
                <w:sz w:val="20"/>
                <w:szCs w:val="20"/>
              </w:rPr>
              <w:t xml:space="preserve">                                                                                </w:t>
            </w:r>
            <w:r w:rsidR="006317FA" w:rsidRPr="000050C8">
              <w:rPr>
                <w:rFonts w:ascii="Courier New" w:hAnsi="Courier New"/>
                <w:b/>
                <w:sz w:val="20"/>
                <w:szCs w:val="20"/>
              </w:rPr>
              <w:t xml:space="preserve"> </w:t>
            </w:r>
          </w:p>
        </w:tc>
      </w:tr>
    </w:tbl>
    <w:p w14:paraId="71E74DC3" w14:textId="77777777" w:rsidR="006317FA" w:rsidRDefault="006317FA" w:rsidP="007E03DC">
      <w:pPr>
        <w:pStyle w:val="BodyTextIndent2"/>
        <w:rPr>
          <w:b/>
          <w:noProof/>
          <w:sz w:val="28"/>
          <w:szCs w:val="28"/>
        </w:rPr>
      </w:pPr>
    </w:p>
    <w:p w14:paraId="3F57ADCF" w14:textId="77777777" w:rsidR="007E03DC" w:rsidRDefault="007E03DC" w:rsidP="007E03DC">
      <w:pPr>
        <w:pStyle w:val="BodyTextIndent2"/>
        <w:rPr>
          <w:noProof/>
        </w:rPr>
      </w:pPr>
    </w:p>
    <w:p w14:paraId="07E73AF4" w14:textId="4F74FDE8" w:rsidR="007E03DC" w:rsidRPr="006317FA" w:rsidRDefault="007E03DC" w:rsidP="007E03DC">
      <w:pPr>
        <w:pStyle w:val="BodyTextIndent2"/>
        <w:rPr>
          <w:b/>
          <w:noProof/>
          <w:color w:val="C00000"/>
          <w:sz w:val="28"/>
          <w:szCs w:val="28"/>
        </w:rPr>
      </w:pPr>
      <w:r w:rsidRPr="005301D3">
        <w:rPr>
          <w:b/>
          <w:noProof/>
        </w:rPr>
        <w:t>RTPA c</w:t>
      </w:r>
      <w:r w:rsidR="00487E8D">
        <w:rPr>
          <w:b/>
          <w:noProof/>
        </w:rPr>
        <w:t>reated</w:t>
      </w:r>
      <w:r w:rsidRPr="005301D3">
        <w:rPr>
          <w:b/>
          <w:noProof/>
        </w:rPr>
        <w:t xml:space="preserve"> a real-time audit of every executed statement in </w:t>
      </w:r>
      <w:r w:rsidR="00980F16">
        <w:rPr>
          <w:b/>
          <w:noProof/>
        </w:rPr>
        <w:t xml:space="preserve">CL </w:t>
      </w:r>
      <w:r w:rsidRPr="005301D3">
        <w:rPr>
          <w:b/>
          <w:noProof/>
        </w:rPr>
        <w:t xml:space="preserve">program </w:t>
      </w:r>
      <w:r w:rsidR="00C322BE">
        <w:rPr>
          <w:b/>
          <w:noProof/>
        </w:rPr>
        <w:t>ZZ</w:t>
      </w:r>
      <w:r w:rsidR="00980F16">
        <w:rPr>
          <w:b/>
          <w:noProof/>
        </w:rPr>
        <w:t>TEST1N</w:t>
      </w:r>
      <w:r w:rsidRPr="005301D3">
        <w:rPr>
          <w:b/>
          <w:noProof/>
        </w:rPr>
        <w:t>, including the contents of variables processed</w:t>
      </w:r>
      <w:r>
        <w:rPr>
          <w:b/>
          <w:noProof/>
        </w:rPr>
        <w:t xml:space="preserve"> </w:t>
      </w:r>
      <w:r w:rsidRPr="005301D3">
        <w:rPr>
          <w:b/>
          <w:noProof/>
        </w:rPr>
        <w:t xml:space="preserve">on spool file </w:t>
      </w:r>
      <w:r w:rsidR="00C322BE">
        <w:rPr>
          <w:b/>
          <w:noProof/>
        </w:rPr>
        <w:t>ZZ</w:t>
      </w:r>
      <w:r w:rsidRPr="005301D3">
        <w:rPr>
          <w:b/>
          <w:noProof/>
        </w:rPr>
        <w:t xml:space="preserve">PRINTP </w:t>
      </w:r>
      <w:r w:rsidRPr="006317FA">
        <w:rPr>
          <w:b/>
          <w:noProof/>
          <w:color w:val="C00000"/>
          <w:sz w:val="28"/>
          <w:szCs w:val="28"/>
        </w:rPr>
        <w:t xml:space="preserve">without programmer intervention or debugging. </w:t>
      </w:r>
    </w:p>
    <w:p w14:paraId="1EBF743A" w14:textId="77777777" w:rsidR="00980F16" w:rsidRDefault="00980F16" w:rsidP="007E03DC">
      <w:pPr>
        <w:pStyle w:val="BodyTextIndent2"/>
        <w:rPr>
          <w:b/>
          <w:noProof/>
          <w:color w:val="C00000"/>
        </w:rPr>
      </w:pPr>
    </w:p>
    <w:p w14:paraId="04C1ED76" w14:textId="13A608B8" w:rsidR="00980F16" w:rsidRPr="0037227D" w:rsidRDefault="00980F16" w:rsidP="00980F16">
      <w:pPr>
        <w:pStyle w:val="BodyTextIndent2"/>
        <w:rPr>
          <w:b/>
          <w:noProof/>
          <w:color w:val="C00000"/>
          <w:sz w:val="28"/>
          <w:szCs w:val="28"/>
        </w:rPr>
      </w:pPr>
      <w:r w:rsidRPr="005301D3">
        <w:rPr>
          <w:b/>
          <w:noProof/>
        </w:rPr>
        <w:t xml:space="preserve">RTPA </w:t>
      </w:r>
      <w:r>
        <w:rPr>
          <w:b/>
          <w:noProof/>
        </w:rPr>
        <w:t xml:space="preserve">also </w:t>
      </w:r>
      <w:r w:rsidRPr="005301D3">
        <w:rPr>
          <w:b/>
          <w:noProof/>
        </w:rPr>
        <w:t>c</w:t>
      </w:r>
      <w:r>
        <w:rPr>
          <w:b/>
          <w:noProof/>
        </w:rPr>
        <w:t>reated</w:t>
      </w:r>
      <w:r w:rsidRPr="005301D3">
        <w:rPr>
          <w:b/>
          <w:noProof/>
        </w:rPr>
        <w:t xml:space="preserve"> a real-time audit of every executed statement in </w:t>
      </w:r>
      <w:r>
        <w:rPr>
          <w:b/>
          <w:noProof/>
        </w:rPr>
        <w:t xml:space="preserve">RPGLE </w:t>
      </w:r>
      <w:r w:rsidRPr="005301D3">
        <w:rPr>
          <w:b/>
          <w:noProof/>
        </w:rPr>
        <w:t xml:space="preserve">program </w:t>
      </w:r>
      <w:r>
        <w:rPr>
          <w:b/>
          <w:noProof/>
        </w:rPr>
        <w:t>NEWEXPSH</w:t>
      </w:r>
      <w:r w:rsidRPr="005301D3">
        <w:rPr>
          <w:b/>
          <w:noProof/>
        </w:rPr>
        <w:t>, including the contents of variables processed</w:t>
      </w:r>
      <w:r>
        <w:rPr>
          <w:b/>
          <w:noProof/>
        </w:rPr>
        <w:t xml:space="preserve"> </w:t>
      </w:r>
      <w:r w:rsidRPr="005301D3">
        <w:rPr>
          <w:b/>
          <w:noProof/>
        </w:rPr>
        <w:t xml:space="preserve">on </w:t>
      </w:r>
      <w:r w:rsidRPr="0037227D">
        <w:rPr>
          <w:b/>
          <w:noProof/>
          <w:sz w:val="28"/>
          <w:szCs w:val="28"/>
        </w:rPr>
        <w:t>spool</w:t>
      </w:r>
      <w:r w:rsidRPr="005301D3">
        <w:rPr>
          <w:b/>
          <w:noProof/>
        </w:rPr>
        <w:t xml:space="preserve"> file </w:t>
      </w:r>
      <w:r w:rsidR="00C322BE">
        <w:rPr>
          <w:b/>
          <w:noProof/>
        </w:rPr>
        <w:t>ZZ</w:t>
      </w:r>
      <w:r w:rsidRPr="005301D3">
        <w:rPr>
          <w:b/>
          <w:noProof/>
        </w:rPr>
        <w:t xml:space="preserve">PRINTP </w:t>
      </w:r>
      <w:r w:rsidRPr="0037227D">
        <w:rPr>
          <w:b/>
          <w:noProof/>
          <w:color w:val="C00000"/>
          <w:sz w:val="28"/>
          <w:szCs w:val="28"/>
        </w:rPr>
        <w:t xml:space="preserve">without programmer intervention or debugging. </w:t>
      </w:r>
    </w:p>
    <w:p w14:paraId="60645947" w14:textId="77777777" w:rsidR="00980F16" w:rsidRPr="005301D3" w:rsidRDefault="00980F16" w:rsidP="007E03DC">
      <w:pPr>
        <w:pStyle w:val="BodyTextIndent2"/>
        <w:rPr>
          <w:b/>
          <w:noProof/>
          <w:color w:val="C00000"/>
        </w:rPr>
      </w:pPr>
    </w:p>
    <w:p w14:paraId="71DB7E54" w14:textId="77777777" w:rsidR="00D27916" w:rsidRPr="006317FA" w:rsidRDefault="00980F16" w:rsidP="007E03DC">
      <w:pPr>
        <w:pStyle w:val="BodyTextIndent2"/>
        <w:rPr>
          <w:b/>
          <w:noProof/>
        </w:rPr>
      </w:pPr>
      <w:r w:rsidRPr="006317FA">
        <w:rPr>
          <w:b/>
          <w:noProof/>
        </w:rPr>
        <w:t xml:space="preserve">Note – RPGLE program NEWEXPSH had been previously RTPA audit enabled. </w:t>
      </w:r>
    </w:p>
    <w:p w14:paraId="314DA506" w14:textId="77777777" w:rsidR="00D27916" w:rsidRDefault="00D27916" w:rsidP="007E03DC">
      <w:pPr>
        <w:pStyle w:val="BodyTextIndent2"/>
        <w:rPr>
          <w:noProof/>
        </w:rPr>
      </w:pPr>
    </w:p>
    <w:p w14:paraId="271AAAD5" w14:textId="5045BFC8" w:rsidR="006317FA" w:rsidRDefault="006317FA" w:rsidP="007E03DC">
      <w:pPr>
        <w:pStyle w:val="BodyTextIndent2"/>
        <w:rPr>
          <w:rFonts w:ascii="Times New Roman" w:hAnsi="Times New Roman"/>
          <w:b/>
          <w:noProof/>
          <w:color w:val="C00000"/>
          <w:sz w:val="32"/>
          <w:szCs w:val="32"/>
        </w:rPr>
      </w:pPr>
    </w:p>
    <w:p w14:paraId="18135041" w14:textId="77777777" w:rsidR="00FE6932" w:rsidRDefault="00FE6932" w:rsidP="00FE6932">
      <w:pPr>
        <w:pStyle w:val="BodyTextIndent2"/>
        <w:rPr>
          <w:noProof/>
        </w:rPr>
      </w:pPr>
    </w:p>
    <w:p w14:paraId="113612EE" w14:textId="5AAD2870" w:rsidR="000D395D" w:rsidRPr="00D205A6" w:rsidRDefault="00D205A6" w:rsidP="00365DAC">
      <w:pPr>
        <w:pStyle w:val="BodyTextIndent2"/>
        <w:rPr>
          <w:b/>
          <w:noProof/>
          <w:color w:val="FF0000"/>
          <w:sz w:val="32"/>
          <w:szCs w:val="32"/>
        </w:rPr>
      </w:pPr>
      <w:r w:rsidRPr="00D205A6">
        <w:rPr>
          <w:b/>
          <w:noProof/>
          <w:color w:val="FF0000"/>
          <w:sz w:val="32"/>
          <w:szCs w:val="32"/>
        </w:rPr>
        <w:t>NOTE- The elapsed time between executing program statements could be easily computed (in RTPA Query) and used for real-time analytics of many important issues</w:t>
      </w:r>
      <w:r>
        <w:rPr>
          <w:b/>
          <w:noProof/>
          <w:color w:val="FF0000"/>
          <w:sz w:val="32"/>
          <w:szCs w:val="32"/>
        </w:rPr>
        <w:t xml:space="preserve"> for both computer and human productivity</w:t>
      </w:r>
      <w:r w:rsidRPr="00D205A6">
        <w:rPr>
          <w:b/>
          <w:noProof/>
          <w:color w:val="FF0000"/>
          <w:sz w:val="32"/>
          <w:szCs w:val="32"/>
        </w:rPr>
        <w:t xml:space="preserve"> </w:t>
      </w:r>
      <w:r>
        <w:rPr>
          <w:b/>
          <w:noProof/>
          <w:color w:val="FF0000"/>
          <w:sz w:val="32"/>
          <w:szCs w:val="32"/>
        </w:rPr>
        <w:t>analysis</w:t>
      </w:r>
    </w:p>
    <w:p w14:paraId="1DE7C7F1" w14:textId="77777777" w:rsidR="00D205A6" w:rsidRPr="00D205A6" w:rsidRDefault="00D205A6" w:rsidP="00365DAC">
      <w:pPr>
        <w:pStyle w:val="BodyTextIndent2"/>
        <w:rPr>
          <w:b/>
          <w:noProof/>
          <w:color w:val="FF0000"/>
          <w:sz w:val="28"/>
          <w:szCs w:val="28"/>
        </w:rPr>
      </w:pPr>
    </w:p>
    <w:p w14:paraId="2D9AABB8" w14:textId="77777777" w:rsidR="005E3C07" w:rsidRDefault="005E3C07" w:rsidP="007E03DC">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A23A3" w14:paraId="6A2D8F13" w14:textId="77777777" w:rsidTr="001A78CD">
        <w:tc>
          <w:tcPr>
            <w:tcW w:w="9630" w:type="dxa"/>
            <w:shd w:val="clear" w:color="auto" w:fill="E6E6E6"/>
          </w:tcPr>
          <w:p w14:paraId="7528E254"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Work with All Spooled Files                           </w:t>
            </w:r>
          </w:p>
          <w:p w14:paraId="3C7FAA80"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08BCBF41"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Type options, press Enter.                                                     </w:t>
            </w:r>
          </w:p>
          <w:p w14:paraId="4C01D06B"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1=Send   2=Change   3=Hold   4=Delete   5=Display   6=Release   7=Messages   </w:t>
            </w:r>
          </w:p>
          <w:p w14:paraId="7CA56E5C"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8=Attributes        9=Work with printing status                              </w:t>
            </w:r>
          </w:p>
          <w:p w14:paraId="7187C94A"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0141FE1E"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w:t>
            </w:r>
          </w:p>
          <w:p w14:paraId="5BBE7D78"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Device or                     Total     Cur       </w:t>
            </w:r>
          </w:p>
          <w:p w14:paraId="35E043C1"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Opt  File        User        Queue       User Data   Sts   Pages    Page  Copy </w:t>
            </w:r>
          </w:p>
          <w:p w14:paraId="77941C46"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NEWEXPSH    PHARKINS    RTPA                    RDY      44             1 </w:t>
            </w:r>
          </w:p>
          <w:p w14:paraId="080DAF7B"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NEWEXPSH    PHARKINS    RTPA                    RDY     176             1 </w:t>
            </w:r>
          </w:p>
          <w:p w14:paraId="1011B384"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ZZTEST1N    PHARKINS    RTPA                    RDY       3             1 </w:t>
            </w:r>
          </w:p>
          <w:p w14:paraId="12207A6A"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ZZ054919    PHARKINS    RTPA                    RDY      16             1 </w:t>
            </w:r>
          </w:p>
          <w:p w14:paraId="0304F57A"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ZZTEST1N    PHARKINS    RTPA                    RDY       3             1 </w:t>
            </w:r>
          </w:p>
          <w:p w14:paraId="7049E8F0"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QPRINT2     PHARKINS    QPRINT2     NEWEXPSH    RDY       1             1 </w:t>
            </w:r>
          </w:p>
          <w:p w14:paraId="5E7A320E"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PRTORDER    PHARKINS    RTPA        NEWEXPSH    RDY       1             1 </w:t>
            </w:r>
          </w:p>
          <w:p w14:paraId="10DF1F07" w14:textId="77777777"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5   ZZAUDITP    PHARKINS    RTPA        ZZTEST1N    HLD       1             1 </w:t>
            </w:r>
          </w:p>
          <w:p w14:paraId="5AB5FE26" w14:textId="166D19CC" w:rsidR="003A23A3" w:rsidRPr="003A23A3" w:rsidRDefault="003A23A3" w:rsidP="003A23A3">
            <w:pPr>
              <w:pStyle w:val="DisplayScreen"/>
              <w:rPr>
                <w:rFonts w:ascii="Courier New" w:hAnsi="Courier New"/>
                <w:b/>
                <w:color w:val="C00000"/>
                <w:sz w:val="20"/>
                <w:szCs w:val="20"/>
              </w:rPr>
            </w:pPr>
            <w:r w:rsidRPr="003A23A3">
              <w:rPr>
                <w:rFonts w:ascii="Courier New" w:hAnsi="Courier New"/>
                <w:b/>
                <w:color w:val="C00000"/>
                <w:sz w:val="20"/>
                <w:szCs w:val="20"/>
              </w:rPr>
              <w:t xml:space="preserve">  5   ZZAUDITP    PHARKINS    RTPA        NEWEXPSH    HLD      52             1 </w:t>
            </w:r>
          </w:p>
          <w:p w14:paraId="12E3D0E6" w14:textId="77777777" w:rsidR="003A23A3" w:rsidRPr="003A23A3" w:rsidRDefault="003A23A3" w:rsidP="003A23A3">
            <w:pPr>
              <w:pStyle w:val="DisplayScreen"/>
              <w:rPr>
                <w:rFonts w:ascii="Courier New" w:hAnsi="Courier New"/>
                <w:b/>
                <w:sz w:val="20"/>
                <w:szCs w:val="20"/>
              </w:rPr>
            </w:pPr>
            <w:r w:rsidRPr="003A23A3">
              <w:rPr>
                <w:rFonts w:ascii="Courier New" w:hAnsi="Courier New"/>
                <w:b/>
                <w:sz w:val="20"/>
                <w:szCs w:val="20"/>
              </w:rPr>
              <w:t xml:space="preserve">                                                                         Bottom </w:t>
            </w:r>
          </w:p>
          <w:p w14:paraId="3B453C78" w14:textId="48D1B9E8" w:rsidR="003A23A3" w:rsidRPr="0091140A" w:rsidRDefault="003A23A3" w:rsidP="003A23A3">
            <w:pPr>
              <w:pStyle w:val="DisplayScreen"/>
              <w:rPr>
                <w:rFonts w:ascii="Courier New" w:hAnsi="Courier New"/>
                <w:b/>
                <w:sz w:val="20"/>
                <w:szCs w:val="20"/>
              </w:rPr>
            </w:pPr>
            <w:r w:rsidRPr="003A23A3">
              <w:rPr>
                <w:rFonts w:ascii="Courier New" w:hAnsi="Courier New"/>
                <w:b/>
                <w:sz w:val="20"/>
                <w:szCs w:val="20"/>
              </w:rPr>
              <w:t xml:space="preserve"> Parameters for options 1, 2, 3 or command                                      </w:t>
            </w:r>
            <w:r w:rsidRPr="000050C8">
              <w:rPr>
                <w:rFonts w:ascii="Courier New" w:hAnsi="Courier New"/>
                <w:b/>
                <w:sz w:val="20"/>
                <w:szCs w:val="20"/>
              </w:rPr>
              <w:t xml:space="preserve"> </w:t>
            </w:r>
          </w:p>
        </w:tc>
      </w:tr>
    </w:tbl>
    <w:p w14:paraId="465DCF13" w14:textId="77777777" w:rsidR="005761A9" w:rsidRDefault="005761A9" w:rsidP="005761A9">
      <w:pPr>
        <w:pStyle w:val="BodyTextIndent2"/>
        <w:rPr>
          <w:b/>
          <w:noProof/>
          <w:sz w:val="28"/>
          <w:szCs w:val="28"/>
        </w:rPr>
      </w:pPr>
    </w:p>
    <w:p w14:paraId="17DDEF7C" w14:textId="77777777" w:rsidR="005761A9" w:rsidRDefault="005761A9" w:rsidP="005761A9">
      <w:pPr>
        <w:pStyle w:val="BodyTextIndent2"/>
        <w:rPr>
          <w:b/>
          <w:noProof/>
          <w:sz w:val="28"/>
          <w:szCs w:val="28"/>
        </w:rPr>
      </w:pPr>
    </w:p>
    <w:p w14:paraId="38392AE2" w14:textId="77777777" w:rsidR="005761A9" w:rsidRDefault="005761A9" w:rsidP="005761A9">
      <w:pPr>
        <w:pStyle w:val="BodyTextIndent2"/>
        <w:rPr>
          <w:b/>
          <w:noProof/>
          <w:sz w:val="28"/>
          <w:szCs w:val="28"/>
        </w:rPr>
      </w:pPr>
    </w:p>
    <w:p w14:paraId="042EFAD8" w14:textId="77777777" w:rsidR="005761A9" w:rsidRDefault="005761A9" w:rsidP="005761A9">
      <w:pPr>
        <w:pStyle w:val="BodyTextIndent2"/>
        <w:rPr>
          <w:b/>
          <w:noProof/>
          <w:sz w:val="28"/>
          <w:szCs w:val="28"/>
        </w:rPr>
      </w:pPr>
    </w:p>
    <w:p w14:paraId="1959E2AC" w14:textId="77777777" w:rsidR="005761A9" w:rsidRDefault="005761A9" w:rsidP="005761A9">
      <w:pPr>
        <w:pStyle w:val="BodyTextIndent2"/>
        <w:rPr>
          <w:b/>
          <w:noProof/>
          <w:sz w:val="28"/>
          <w:szCs w:val="28"/>
        </w:rPr>
      </w:pPr>
    </w:p>
    <w:p w14:paraId="2859AEC9" w14:textId="77777777" w:rsidR="005761A9" w:rsidRDefault="005761A9" w:rsidP="005761A9">
      <w:pPr>
        <w:pStyle w:val="BodyTextIndent2"/>
        <w:rPr>
          <w:b/>
          <w:noProof/>
          <w:sz w:val="28"/>
          <w:szCs w:val="28"/>
        </w:rPr>
      </w:pPr>
    </w:p>
    <w:p w14:paraId="139327BE" w14:textId="77777777" w:rsidR="005761A9" w:rsidRDefault="005761A9" w:rsidP="005761A9">
      <w:pPr>
        <w:pStyle w:val="BodyTextIndent2"/>
        <w:rPr>
          <w:b/>
          <w:noProof/>
          <w:sz w:val="28"/>
          <w:szCs w:val="28"/>
        </w:rPr>
      </w:pPr>
    </w:p>
    <w:p w14:paraId="584B0EE5" w14:textId="77777777" w:rsidR="00F72B60" w:rsidRPr="009D7795" w:rsidRDefault="00F72B60" w:rsidP="009D7795">
      <w:pPr>
        <w:pStyle w:val="BodyTextIndent2"/>
        <w:rPr>
          <w:rFonts w:ascii="Courier New" w:hAnsi="Courier New" w:cs="Courier New"/>
          <w:b/>
          <w:noProof/>
          <w:color w:val="FF0000"/>
          <w:sz w:val="32"/>
          <w:szCs w:val="32"/>
        </w:rPr>
      </w:pPr>
    </w:p>
    <w:p w14:paraId="7ACE1AB0" w14:textId="2D0FF05D" w:rsidR="009D7795" w:rsidRPr="00D205A6" w:rsidRDefault="009D7795" w:rsidP="009D7795">
      <w:pPr>
        <w:pStyle w:val="BodyTextIndent2"/>
        <w:rPr>
          <w:b/>
          <w:noProof/>
          <w:color w:val="FF0000"/>
          <w:sz w:val="32"/>
          <w:szCs w:val="32"/>
        </w:rPr>
      </w:pPr>
      <w:r w:rsidRPr="00D205A6">
        <w:rPr>
          <w:b/>
          <w:noProof/>
          <w:color w:val="FF0000"/>
          <w:sz w:val="32"/>
          <w:szCs w:val="32"/>
        </w:rPr>
        <w:t>NOTE- The elapsed time between executing program</w:t>
      </w:r>
      <w:r>
        <w:rPr>
          <w:b/>
          <w:noProof/>
          <w:color w:val="FF0000"/>
          <w:sz w:val="32"/>
          <w:szCs w:val="32"/>
        </w:rPr>
        <w:t>s</w:t>
      </w:r>
      <w:r w:rsidRPr="00D205A6">
        <w:rPr>
          <w:b/>
          <w:noProof/>
          <w:color w:val="FF0000"/>
          <w:sz w:val="32"/>
          <w:szCs w:val="32"/>
        </w:rPr>
        <w:t xml:space="preserve"> could be easily computed (in RTPA Query) and used for real-time analytics of many important issues</w:t>
      </w:r>
      <w:r>
        <w:rPr>
          <w:b/>
          <w:noProof/>
          <w:color w:val="FF0000"/>
          <w:sz w:val="32"/>
          <w:szCs w:val="32"/>
        </w:rPr>
        <w:t>.</w:t>
      </w:r>
    </w:p>
    <w:p w14:paraId="0AF55C9D" w14:textId="2D5040AE" w:rsidR="005E3C07" w:rsidRDefault="00E207F6" w:rsidP="007E03DC">
      <w:pPr>
        <w:pStyle w:val="BodyTextIndent2"/>
        <w:rPr>
          <w:rFonts w:ascii="Courier New" w:hAnsi="Courier New"/>
          <w:b/>
          <w:color w:val="FF0000"/>
          <w:sz w:val="32"/>
          <w:szCs w:val="32"/>
        </w:rPr>
      </w:pPr>
      <w:r w:rsidRPr="00E207F6">
        <w:rPr>
          <w:rFonts w:ascii="Courier New" w:hAnsi="Courier New"/>
          <w:b/>
          <w:color w:val="FF0000"/>
          <w:sz w:val="32"/>
          <w:szCs w:val="32"/>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114AFA" w14:paraId="5F77CEE2" w14:textId="77777777" w:rsidTr="001A78CD">
        <w:tc>
          <w:tcPr>
            <w:tcW w:w="9630" w:type="dxa"/>
            <w:shd w:val="clear" w:color="auto" w:fill="E6E6E6"/>
          </w:tcPr>
          <w:p w14:paraId="50298C9F" w14:textId="258B44A1"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Display Spooled File                              </w:t>
            </w:r>
          </w:p>
          <w:p w14:paraId="65049B22"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File  </w:t>
            </w:r>
            <w:r w:rsidRPr="00114AFA">
              <w:rPr>
                <w:rFonts w:ascii="Courier New" w:hAnsi="Courier New"/>
                <w:b/>
                <w:color w:val="C00000"/>
                <w:sz w:val="20"/>
                <w:szCs w:val="20"/>
              </w:rPr>
              <w:t xml:space="preserve">. . . . . :   ZZAUDITP                         </w:t>
            </w:r>
            <w:r w:rsidRPr="00114AFA">
              <w:rPr>
                <w:rFonts w:ascii="Courier New" w:hAnsi="Courier New"/>
                <w:b/>
                <w:sz w:val="20"/>
                <w:szCs w:val="20"/>
              </w:rPr>
              <w:t xml:space="preserve">Page/Line   1/1           </w:t>
            </w:r>
          </w:p>
          <w:p w14:paraId="7CC04C5A"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Control . . . . .                                    Columns     1 - 78        </w:t>
            </w:r>
          </w:p>
          <w:p w14:paraId="783E1333"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Find  . . . . . .                                                              </w:t>
            </w:r>
          </w:p>
          <w:p w14:paraId="00738B22"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*...+....1....+....2....+....3....+....4....+....5....+....6....+....7....+... </w:t>
            </w:r>
          </w:p>
          <w:p w14:paraId="6BAD57B6"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sz w:val="20"/>
                <w:szCs w:val="20"/>
              </w:rPr>
              <w:t xml:space="preserve"> </w:t>
            </w:r>
            <w:r w:rsidRPr="00114AFA">
              <w:rPr>
                <w:rFonts w:ascii="Courier New" w:hAnsi="Courier New"/>
                <w:b/>
                <w:color w:val="C00000"/>
                <w:sz w:val="20"/>
                <w:szCs w:val="20"/>
              </w:rPr>
              <w:t xml:space="preserve">Program-ZZTEST1N    RTPA test 1N NEWEXPSH NEW RPGIV CODING TECHNIQUES  Obj Lib </w:t>
            </w:r>
          </w:p>
          <w:p w14:paraId="740AE271"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ZZ054919    ZZ054919                                                  </w:t>
            </w:r>
          </w:p>
          <w:p w14:paraId="609E020F"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Job: 054879               User Profile: PHARKINS     Source Type: CLP          </w:t>
            </w:r>
          </w:p>
          <w:p w14:paraId="28C1E0C7"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Variable   T Len. De From  *...+....1....+....2....+....3....+....4....+....5. </w:t>
            </w:r>
          </w:p>
          <w:p w14:paraId="30D8F847"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Seqnbr                                                                        </w:t>
            </w:r>
          </w:p>
          <w:p w14:paraId="0EB9884C"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8.00            PGM                                                         </w:t>
            </w:r>
          </w:p>
          <w:p w14:paraId="7EAE908A"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9.00   /*  call RPGLE program NEWEXPSH and pass parm of 000150000001      * </w:t>
            </w:r>
          </w:p>
          <w:p w14:paraId="09EC0289"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10.00                CALL       PGM(NEWEXPSH) +                              </w:t>
            </w:r>
          </w:p>
          <w:p w14:paraId="3E29F3BF"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11.00                             PARM("000150000001                         </w:t>
            </w:r>
          </w:p>
          <w:p w14:paraId="6A78C625"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12.00            ")                                                          </w:t>
            </w:r>
          </w:p>
          <w:p w14:paraId="45D35318" w14:textId="77777777" w:rsid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13.00            ENDPGM      </w:t>
            </w:r>
          </w:p>
          <w:p w14:paraId="230A4DD7" w14:textId="77777777" w:rsidR="00114AFA" w:rsidRDefault="00114AFA" w:rsidP="00114AFA">
            <w:pPr>
              <w:pStyle w:val="DisplayScreen"/>
              <w:rPr>
                <w:rFonts w:ascii="Courier New" w:hAnsi="Courier New"/>
                <w:b/>
                <w:sz w:val="20"/>
                <w:szCs w:val="20"/>
              </w:rPr>
            </w:pPr>
          </w:p>
          <w:p w14:paraId="5D590878" w14:textId="77777777" w:rsidR="00114AFA" w:rsidRDefault="00114AFA" w:rsidP="00114AFA">
            <w:pPr>
              <w:pStyle w:val="DisplayScreen"/>
              <w:rPr>
                <w:rFonts w:ascii="Courier New" w:hAnsi="Courier New"/>
                <w:b/>
                <w:sz w:val="20"/>
                <w:szCs w:val="20"/>
              </w:rPr>
            </w:pPr>
          </w:p>
          <w:p w14:paraId="0B4D287E" w14:textId="77777777" w:rsidR="00114AFA" w:rsidRDefault="00114AFA" w:rsidP="00114AFA">
            <w:pPr>
              <w:pStyle w:val="DisplayScreen"/>
              <w:rPr>
                <w:rFonts w:ascii="Courier New" w:hAnsi="Courier New"/>
                <w:b/>
                <w:sz w:val="20"/>
                <w:szCs w:val="20"/>
              </w:rPr>
            </w:pPr>
            <w:r>
              <w:rPr>
                <w:rFonts w:ascii="Courier New" w:hAnsi="Courier New"/>
                <w:b/>
                <w:sz w:val="20"/>
                <w:szCs w:val="20"/>
              </w:rPr>
              <w:t>++++++++++++++++++++++++++++++++++++++++++++++++++++++++++++++++++++++++++</w:t>
            </w:r>
          </w:p>
          <w:p w14:paraId="0A9976CC" w14:textId="77777777" w:rsidR="00114AFA" w:rsidRPr="00114AFA" w:rsidRDefault="00114AFA" w:rsidP="00114AFA">
            <w:pPr>
              <w:pStyle w:val="DisplayScreen"/>
              <w:rPr>
                <w:rFonts w:ascii="Courier New" w:hAnsi="Courier New"/>
                <w:b/>
                <w:color w:val="C00000"/>
                <w:sz w:val="28"/>
                <w:szCs w:val="28"/>
              </w:rPr>
            </w:pPr>
          </w:p>
          <w:p w14:paraId="3C6F374B" w14:textId="77777777" w:rsidR="00114AFA" w:rsidRDefault="00114AFA" w:rsidP="00114AFA">
            <w:pPr>
              <w:pStyle w:val="DisplayScreen"/>
              <w:rPr>
                <w:rFonts w:ascii="Courier New" w:hAnsi="Courier New"/>
                <w:b/>
                <w:color w:val="C00000"/>
                <w:sz w:val="28"/>
                <w:szCs w:val="28"/>
              </w:rPr>
            </w:pPr>
            <w:r w:rsidRPr="00114AFA">
              <w:rPr>
                <w:rFonts w:ascii="Courier New" w:hAnsi="Courier New"/>
                <w:b/>
                <w:color w:val="C00000"/>
                <w:sz w:val="28"/>
                <w:szCs w:val="28"/>
              </w:rPr>
              <w:t>(NEWEXPSH RPGLE program called by ZZTEST1N CLP program)</w:t>
            </w:r>
          </w:p>
          <w:p w14:paraId="72E20478" w14:textId="77777777" w:rsidR="00114AFA" w:rsidRPr="00114AFA" w:rsidRDefault="00114AFA" w:rsidP="00114AFA">
            <w:pPr>
              <w:pStyle w:val="DisplayScreen"/>
              <w:rPr>
                <w:rFonts w:ascii="Courier New" w:hAnsi="Courier New"/>
                <w:b/>
                <w:color w:val="C00000"/>
                <w:sz w:val="20"/>
                <w:szCs w:val="20"/>
              </w:rPr>
            </w:pPr>
          </w:p>
          <w:p w14:paraId="38582F0E"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Display Spooled File                              </w:t>
            </w:r>
          </w:p>
          <w:p w14:paraId="2A12076D"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File  . . . . . :   ZZAUDITP                         Page/Line   1/1           </w:t>
            </w:r>
          </w:p>
          <w:p w14:paraId="10B3A430"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Control . . . . .                                    Columns     1 - 78        </w:t>
            </w:r>
          </w:p>
          <w:p w14:paraId="56AE72C5"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Find  . . . . . .                                                              </w:t>
            </w:r>
          </w:p>
          <w:p w14:paraId="7D75C548"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*...+....1....+....2....+....3....+....4....+....5....+....6....+....7....+... </w:t>
            </w:r>
          </w:p>
          <w:p w14:paraId="2A1E5391"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sz w:val="20"/>
                <w:szCs w:val="20"/>
              </w:rPr>
              <w:t xml:space="preserve"> </w:t>
            </w:r>
            <w:r w:rsidRPr="00114AFA">
              <w:rPr>
                <w:rFonts w:ascii="Courier New" w:hAnsi="Courier New"/>
                <w:b/>
                <w:color w:val="C00000"/>
                <w:sz w:val="20"/>
                <w:szCs w:val="20"/>
              </w:rPr>
              <w:t xml:space="preserve">Program-NEWEXPSH    New Expected Ship Date from Order Detail  RPGIV    Obj Lib </w:t>
            </w:r>
          </w:p>
          <w:p w14:paraId="6878B79E"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NEWEXPSH    NEWEXPSH                                                  </w:t>
            </w:r>
          </w:p>
          <w:p w14:paraId="7A290F59"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Job: 054879               User Profile: PHARKINS     Source Type: RPGLE        </w:t>
            </w:r>
          </w:p>
          <w:p w14:paraId="143EB934"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Line                                                                           </w:t>
            </w:r>
          </w:p>
          <w:p w14:paraId="4553BAB6"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1177 C     *INZSR        BEGSR                                                 </w:t>
            </w:r>
          </w:p>
          <w:p w14:paraId="382EA226"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1178  * initialize fields and arrays                                           </w:t>
            </w:r>
          </w:p>
          <w:p w14:paraId="700F50F6"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1179 C                   MOVEL     *BLANKS       MOVSW             1           </w:t>
            </w:r>
          </w:p>
          <w:p w14:paraId="16A1E04F"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w:t>
            </w:r>
          </w:p>
          <w:p w14:paraId="5B2702C0"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1180 C                   Z-ADD     12            ZZD                           </w:t>
            </w:r>
          </w:p>
          <w:p w14:paraId="481357E3"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280  * CUSTOMER MASTER KEY                                                   </w:t>
            </w:r>
          </w:p>
          <w:p w14:paraId="291F7F73"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284  *                                                                       </w:t>
            </w:r>
          </w:p>
          <w:p w14:paraId="38692C67"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sz w:val="20"/>
                <w:szCs w:val="20"/>
              </w:rPr>
              <w:t xml:space="preserve"> </w:t>
            </w:r>
            <w:r w:rsidRPr="00114AFA">
              <w:rPr>
                <w:rFonts w:ascii="Courier New" w:hAnsi="Courier New"/>
                <w:b/>
                <w:color w:val="C00000"/>
                <w:sz w:val="20"/>
                <w:szCs w:val="20"/>
              </w:rPr>
              <w:t xml:space="preserve">285  * RECEIVE PARAMETERS PASSED FROM CALLING PROGRAM                        </w:t>
            </w:r>
          </w:p>
          <w:p w14:paraId="35D94C27"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286 C     *ENTRY        PLIST                                                </w:t>
            </w:r>
          </w:p>
          <w:p w14:paraId="6C4B3ABF"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287 C                   PARM                    PARMIN           44          </w:t>
            </w:r>
          </w:p>
          <w:p w14:paraId="1D19B5A3"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 xml:space="preserve">                                                 000150000001                 </w:t>
            </w:r>
          </w:p>
          <w:p w14:paraId="7E59F89D"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288  *                                                                       </w:t>
            </w:r>
          </w:p>
          <w:p w14:paraId="5CA3AD66"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289  * INPUT DATA AREA TSTDTA                                                </w:t>
            </w:r>
          </w:p>
          <w:p w14:paraId="0E400065"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291 C                   IN        TSTDTA                                     </w:t>
            </w:r>
          </w:p>
          <w:p w14:paraId="485BCA1A"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TSTDTA                  1 'ABCDEFGHIJKLMNOPQRSTUVWZYZ012345                 BB</w:t>
            </w:r>
          </w:p>
          <w:p w14:paraId="0465361E"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101 'CCCCCCCCCCCCCCCCCCCCCCCCCCCCC                    DD</w:t>
            </w:r>
          </w:p>
          <w:p w14:paraId="39D9DB3D"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201 'EEEEEEEEEEEEEEEEEEEEEEEEEEEEE                    FF</w:t>
            </w:r>
          </w:p>
          <w:p w14:paraId="75BC91CB"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292  *                                                                       </w:t>
            </w:r>
          </w:p>
          <w:p w14:paraId="5E320265"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293 C                   TIME                    TIMES             6 0        </w:t>
            </w:r>
          </w:p>
          <w:p w14:paraId="3F92BB07"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95739                        </w:t>
            </w:r>
          </w:p>
          <w:p w14:paraId="02A1679B" w14:textId="7B1DC951"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294  * MOVE INPUT PARM INTO FOUR PARM FIELDS IN DS                                                             12121212121212121212121212    </w:t>
            </w:r>
          </w:p>
          <w:p w14:paraId="05104F59"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1181 C                   MOVEA     *ZERO         ZZD2                          </w:t>
            </w:r>
          </w:p>
          <w:p w14:paraId="5DC0B8FD"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00000000000000000000000000000 </w:t>
            </w:r>
          </w:p>
          <w:p w14:paraId="4585A076" w14:textId="77777777" w:rsidR="00114AFA" w:rsidRPr="00114AFA" w:rsidRDefault="00114AFA" w:rsidP="00114AFA">
            <w:pPr>
              <w:pStyle w:val="DisplayScreen"/>
              <w:rPr>
                <w:rFonts w:ascii="Courier New" w:hAnsi="Courier New"/>
                <w:b/>
                <w:sz w:val="24"/>
              </w:rPr>
            </w:pPr>
            <w:r w:rsidRPr="00114AFA">
              <w:rPr>
                <w:rFonts w:ascii="Courier New" w:hAnsi="Courier New"/>
                <w:b/>
                <w:sz w:val="20"/>
                <w:szCs w:val="20"/>
              </w:rPr>
              <w:t xml:space="preserve"> 1182 C                   MOVEA     1111          ZZD3</w:t>
            </w:r>
            <w:r w:rsidRPr="00114AFA">
              <w:rPr>
                <w:rFonts w:ascii="Courier New" w:hAnsi="Courier New"/>
                <w:b/>
                <w:sz w:val="24"/>
              </w:rPr>
              <w:t xml:space="preserve">                          </w:t>
            </w:r>
          </w:p>
          <w:p w14:paraId="3269A243"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11110000000000000000000000000 </w:t>
            </w:r>
          </w:p>
          <w:p w14:paraId="1982C48D"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1183 C                   MOVEL     '88888888'    ZZA                           </w:t>
            </w:r>
          </w:p>
          <w:p w14:paraId="0D0FB87F" w14:textId="77777777" w:rsidR="00114AFA" w:rsidRDefault="00114AFA" w:rsidP="00114AFA">
            <w:pPr>
              <w:pStyle w:val="DisplayScreen"/>
              <w:rPr>
                <w:rFonts w:ascii="Courier New" w:hAnsi="Courier New"/>
                <w:b/>
                <w:sz w:val="24"/>
              </w:rPr>
            </w:pPr>
            <w:r w:rsidRPr="00114AFA">
              <w:rPr>
                <w:rFonts w:ascii="Courier New" w:hAnsi="Courier New"/>
                <w:b/>
                <w:sz w:val="24"/>
              </w:rPr>
              <w:t xml:space="preserve"> 1184 C                   ENDSR     </w:t>
            </w:r>
          </w:p>
          <w:p w14:paraId="3278EE4D"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295 C                   MOVEL     PARMIN        PARMRE                        </w:t>
            </w:r>
          </w:p>
          <w:p w14:paraId="645AE161"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000150000001                                </w:t>
            </w:r>
          </w:p>
          <w:p w14:paraId="0D85252D"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000150000001                  </w:t>
            </w:r>
          </w:p>
          <w:p w14:paraId="47EFE825"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296 C                   Movel     Rptid         Progid                        </w:t>
            </w:r>
          </w:p>
          <w:p w14:paraId="59A9A124"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NEWEXPSH                      </w:t>
            </w:r>
          </w:p>
          <w:p w14:paraId="5B97C9C7"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297 C                   Movel     Rptdesc       Progde                        </w:t>
            </w:r>
          </w:p>
          <w:p w14:paraId="6924C01E"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Open Order Detail Report by O </w:t>
            </w:r>
          </w:p>
          <w:p w14:paraId="41EB1D29"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298 C                   Movel     Rpthead       Headde                        </w:t>
            </w:r>
          </w:p>
          <w:p w14:paraId="73CA74B3" w14:textId="77777777" w:rsidR="00114AFA" w:rsidRPr="00114AFA" w:rsidRDefault="00114AFA" w:rsidP="00114AFA">
            <w:pPr>
              <w:pStyle w:val="DisplayScreen"/>
              <w:rPr>
                <w:rFonts w:ascii="Courier New" w:hAnsi="Courier New"/>
                <w:b/>
                <w:color w:val="C00000"/>
                <w:sz w:val="24"/>
              </w:rPr>
            </w:pPr>
            <w:r w:rsidRPr="00114AFA">
              <w:rPr>
                <w:rFonts w:ascii="Courier New" w:hAnsi="Courier New"/>
                <w:b/>
                <w:sz w:val="24"/>
              </w:rPr>
              <w:t xml:space="preserve">                                                 Customer Name         </w:t>
            </w:r>
            <w:r w:rsidRPr="00114AFA">
              <w:rPr>
                <w:rFonts w:ascii="Courier New" w:hAnsi="Courier New"/>
                <w:b/>
                <w:color w:val="C00000"/>
                <w:sz w:val="24"/>
              </w:rPr>
              <w:t xml:space="preserve">Cust    </w:t>
            </w:r>
          </w:p>
          <w:p w14:paraId="38EBE9D1" w14:textId="77777777" w:rsidR="00114AFA" w:rsidRPr="00114AFA" w:rsidRDefault="00114AFA" w:rsidP="00114AFA">
            <w:pPr>
              <w:pStyle w:val="DisplayScreen"/>
              <w:rPr>
                <w:rFonts w:ascii="Courier New" w:hAnsi="Courier New"/>
                <w:b/>
                <w:color w:val="C00000"/>
                <w:sz w:val="24"/>
              </w:rPr>
            </w:pPr>
            <w:r w:rsidRPr="00114AFA">
              <w:rPr>
                <w:rFonts w:ascii="Courier New" w:hAnsi="Courier New"/>
                <w:b/>
                <w:color w:val="C00000"/>
                <w:sz w:val="24"/>
              </w:rPr>
              <w:t xml:space="preserve"> 299  * start free form                                                        </w:t>
            </w:r>
          </w:p>
          <w:p w14:paraId="4D75DB41" w14:textId="77777777" w:rsidR="00114AFA" w:rsidRPr="00114AFA" w:rsidRDefault="00114AFA" w:rsidP="00114AFA">
            <w:pPr>
              <w:pStyle w:val="DisplayScreen"/>
              <w:rPr>
                <w:rFonts w:ascii="Courier New" w:hAnsi="Courier New"/>
                <w:b/>
                <w:color w:val="C00000"/>
                <w:sz w:val="24"/>
              </w:rPr>
            </w:pPr>
            <w:r w:rsidRPr="00114AFA">
              <w:rPr>
                <w:rFonts w:ascii="Courier New" w:hAnsi="Courier New"/>
                <w:b/>
                <w:color w:val="C00000"/>
                <w:sz w:val="24"/>
              </w:rPr>
              <w:t xml:space="preserve"> 301   // now in free form RPG                                                 </w:t>
            </w:r>
          </w:p>
          <w:p w14:paraId="3D692EC5" w14:textId="77777777" w:rsidR="00114AFA" w:rsidRPr="00114AFA" w:rsidRDefault="00114AFA" w:rsidP="00114AFA">
            <w:pPr>
              <w:pStyle w:val="DisplayScreen"/>
              <w:rPr>
                <w:rFonts w:ascii="Courier New" w:hAnsi="Courier New"/>
                <w:b/>
                <w:color w:val="C00000"/>
                <w:sz w:val="24"/>
              </w:rPr>
            </w:pPr>
            <w:r w:rsidRPr="00114AFA">
              <w:rPr>
                <w:rFonts w:ascii="Courier New" w:hAnsi="Courier New"/>
                <w:b/>
                <w:color w:val="C00000"/>
                <w:sz w:val="24"/>
              </w:rPr>
              <w:t xml:space="preserve"> 302     torder = 1500;                                                        </w:t>
            </w:r>
          </w:p>
          <w:p w14:paraId="07341376" w14:textId="77777777" w:rsidR="00114AFA" w:rsidRPr="00114AFA" w:rsidRDefault="00114AFA" w:rsidP="00114AFA">
            <w:pPr>
              <w:pStyle w:val="DisplayScreen"/>
              <w:rPr>
                <w:rFonts w:ascii="Courier New" w:hAnsi="Courier New"/>
                <w:b/>
                <w:color w:val="C00000"/>
                <w:sz w:val="24"/>
              </w:rPr>
            </w:pPr>
            <w:r w:rsidRPr="00114AFA">
              <w:rPr>
                <w:rFonts w:ascii="Courier New" w:hAnsi="Courier New"/>
                <w:b/>
                <w:color w:val="C00000"/>
                <w:sz w:val="24"/>
              </w:rPr>
              <w:t xml:space="preserve">           1500                                                                </w:t>
            </w:r>
          </w:p>
          <w:p w14:paraId="73DB4BD0"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303       iorder = 78.543;                                                    </w:t>
            </w:r>
          </w:p>
          <w:p w14:paraId="3EF86260" w14:textId="77777777"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78.543                                                              </w:t>
            </w:r>
          </w:p>
          <w:p w14:paraId="63D268D3" w14:textId="59E2C16F" w:rsidR="00114AFA" w:rsidRPr="00114AFA" w:rsidRDefault="00114AFA" w:rsidP="00114AFA">
            <w:pPr>
              <w:pStyle w:val="DisplayScreen"/>
              <w:rPr>
                <w:rFonts w:ascii="Courier New" w:hAnsi="Courier New"/>
                <w:b/>
                <w:sz w:val="24"/>
              </w:rPr>
            </w:pPr>
            <w:r w:rsidRPr="00114AFA">
              <w:rPr>
                <w:rFonts w:ascii="Courier New" w:hAnsi="Courier New"/>
                <w:b/>
                <w:sz w:val="24"/>
              </w:rPr>
              <w:t xml:space="preserve"> 304    // value of iorder has now been computed                                                                           </w:t>
            </w:r>
          </w:p>
          <w:p w14:paraId="11A90128" w14:textId="77777777" w:rsidR="00114AFA" w:rsidRDefault="00114AFA" w:rsidP="00114AFA">
            <w:pPr>
              <w:pStyle w:val="DisplayScreen"/>
              <w:rPr>
                <w:rFonts w:ascii="Courier New" w:hAnsi="Courier New"/>
                <w:b/>
                <w:sz w:val="20"/>
                <w:szCs w:val="20"/>
              </w:rPr>
            </w:pPr>
          </w:p>
          <w:p w14:paraId="55F1D917" w14:textId="77777777" w:rsidR="00114AFA" w:rsidRDefault="00114AFA" w:rsidP="00114AFA">
            <w:pPr>
              <w:pStyle w:val="DisplayScreen"/>
              <w:rPr>
                <w:rFonts w:ascii="Courier New" w:hAnsi="Courier New"/>
                <w:b/>
                <w:sz w:val="20"/>
                <w:szCs w:val="20"/>
              </w:rPr>
            </w:pPr>
            <w:r>
              <w:rPr>
                <w:rFonts w:ascii="Courier New" w:hAnsi="Courier New"/>
                <w:b/>
                <w:sz w:val="20"/>
                <w:szCs w:val="20"/>
              </w:rPr>
              <w:t>++++++++++++++++++++++++++++++++++++++++++++++++++++++</w:t>
            </w:r>
          </w:p>
          <w:p w14:paraId="33866BAA" w14:textId="77777777" w:rsidR="00114AFA" w:rsidRPr="00114AFA" w:rsidRDefault="00114AFA" w:rsidP="00114AFA">
            <w:pPr>
              <w:pStyle w:val="DisplayScreen"/>
              <w:rPr>
                <w:rFonts w:ascii="Courier New" w:hAnsi="Courier New"/>
                <w:b/>
                <w:color w:val="C00000"/>
                <w:sz w:val="20"/>
                <w:szCs w:val="20"/>
              </w:rPr>
            </w:pPr>
          </w:p>
          <w:p w14:paraId="2E4150E3" w14:textId="77777777" w:rsidR="00114AFA" w:rsidRPr="00114AFA" w:rsidRDefault="00114AFA" w:rsidP="00114AFA">
            <w:pPr>
              <w:pStyle w:val="DisplayScreen"/>
              <w:rPr>
                <w:rFonts w:ascii="Courier New" w:hAnsi="Courier New"/>
                <w:b/>
                <w:color w:val="C00000"/>
                <w:sz w:val="20"/>
                <w:szCs w:val="20"/>
              </w:rPr>
            </w:pPr>
            <w:r w:rsidRPr="00114AFA">
              <w:rPr>
                <w:rFonts w:ascii="Courier New" w:hAnsi="Courier New"/>
                <w:b/>
                <w:color w:val="C00000"/>
                <w:sz w:val="20"/>
                <w:szCs w:val="20"/>
              </w:rPr>
              <w:t>(</w:t>
            </w:r>
            <w:r w:rsidRPr="00114AFA">
              <w:rPr>
                <w:rFonts w:ascii="Courier New" w:hAnsi="Courier New"/>
                <w:b/>
                <w:color w:val="C00000"/>
                <w:sz w:val="28"/>
                <w:szCs w:val="28"/>
              </w:rPr>
              <w:t>window 205 to see statement execution time stamp)</w:t>
            </w:r>
          </w:p>
          <w:p w14:paraId="405AB144"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Display Spooled File                              </w:t>
            </w:r>
          </w:p>
          <w:p w14:paraId="724F4FBF"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File  . . . . . :   ZZAUDITP                         Page/Line   1/33          </w:t>
            </w:r>
          </w:p>
          <w:p w14:paraId="67B34E9E"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Control . . . . .   W205                             Columns     205 - 280     </w:t>
            </w:r>
          </w:p>
          <w:p w14:paraId="64DBE388"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Find  . . . . . .                                                              </w:t>
            </w:r>
          </w:p>
          <w:p w14:paraId="62B4B3F8"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+....1....+....2....+....3....+....4....+....5....+....6....+....7....+....8   </w:t>
            </w:r>
          </w:p>
          <w:p w14:paraId="49690995"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MOVEL      </w:t>
            </w:r>
            <w:r w:rsidRPr="00AF1E22">
              <w:rPr>
                <w:rFonts w:ascii="Courier New" w:hAnsi="Courier New"/>
                <w:b/>
                <w:color w:val="C00000"/>
                <w:sz w:val="20"/>
                <w:szCs w:val="20"/>
              </w:rPr>
              <w:t xml:space="preserve">RPGLE      054879 PHARKINS   NEWEXPSH   2019-11-03 09.57.39.147   </w:t>
            </w:r>
          </w:p>
          <w:p w14:paraId="5DA186D3"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RPGLE      054879 PHARKINS   NEWEXPSH   2019-11-03 09.57.39.147   </w:t>
            </w:r>
          </w:p>
          <w:p w14:paraId="18BE237F"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RPGLE      054879 PHARKINS   NEWEXPSH   2019-11-03 09.57.39.147   </w:t>
            </w:r>
          </w:p>
          <w:p w14:paraId="5164869E"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MOVEL      RPGLE      054879 PHARKINS   NEWEXPSH   2019-11-03 09.57.39.147   </w:t>
            </w:r>
          </w:p>
          <w:p w14:paraId="188D402E"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RPGLE      054879 PHARKINS   NEWEXPSH   2019-11-03 09.57.39.147   </w:t>
            </w:r>
          </w:p>
          <w:p w14:paraId="7DE3E3F2"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MOVEL      RPGLE      054879 PHARKINS   NEWEXPSH   2019-11-03 09.57.39.147   </w:t>
            </w:r>
          </w:p>
          <w:p w14:paraId="2AACC6CF"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RPGLE      054879 PHARKINS   NEWEXPSH   2019-11-03 09.57.39.147   </w:t>
            </w:r>
          </w:p>
          <w:p w14:paraId="4153AB78"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MOVEL      RPGLE      054879 PHARKINS   NEWEXPSH   2019-11-03 09.57.39.147   </w:t>
            </w:r>
          </w:p>
          <w:p w14:paraId="41E6043E"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RPGLE      054879 PHARKINS   NEWEXPSH   2019-11-03 09.57.39.147   </w:t>
            </w:r>
          </w:p>
          <w:p w14:paraId="303D9CB6"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comment    RPGLE      054879 PHARKINS   NEWEXPSH   2019-11-03 09.57.39.147   </w:t>
            </w:r>
          </w:p>
          <w:p w14:paraId="46B1B1F5"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comment    RPGLE      054879 PHARKINS   NEWEXPSH   2019-11-03 09.57.39.147   </w:t>
            </w:r>
          </w:p>
          <w:p w14:paraId="2A04D48E"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RPGLE      054879 PHARKINS   NEWEXPSH   2019-11-03 09.57.39.147   </w:t>
            </w:r>
          </w:p>
          <w:p w14:paraId="165B092E"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RPGLE      054879 PHARKINS   NEWEXPSH   2019-11-03 09.57.39.147   </w:t>
            </w:r>
          </w:p>
          <w:p w14:paraId="3D7BE907"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RPGLE      054879 PHARKINS   NEWEXPSH   2019-11-03 09.57.39.147   </w:t>
            </w:r>
          </w:p>
          <w:p w14:paraId="55A777AD"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RPGLE      054879 PHARKINS   NEWEXPSH   2019-11-03 09.57.39.147   </w:t>
            </w:r>
          </w:p>
          <w:p w14:paraId="14A7024A" w14:textId="77777777" w:rsidR="00114AFA" w:rsidRP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w:t>
            </w:r>
            <w:r w:rsidRPr="00AF1E22">
              <w:rPr>
                <w:rFonts w:ascii="Courier New" w:hAnsi="Courier New"/>
                <w:b/>
                <w:color w:val="C00000"/>
                <w:sz w:val="20"/>
                <w:szCs w:val="20"/>
              </w:rPr>
              <w:t xml:space="preserve">comment    RPGLE      054879 PHARKINS   NEWEXPSH   2019-11-03 09.57.39.147   </w:t>
            </w:r>
          </w:p>
          <w:p w14:paraId="6AD489D6" w14:textId="660F8D93" w:rsidR="00114AFA" w:rsidRDefault="00114AFA" w:rsidP="00114AFA">
            <w:pPr>
              <w:pStyle w:val="DisplayScreen"/>
              <w:rPr>
                <w:rFonts w:ascii="Courier New" w:hAnsi="Courier New"/>
                <w:b/>
                <w:sz w:val="20"/>
                <w:szCs w:val="20"/>
              </w:rPr>
            </w:pPr>
            <w:r w:rsidRPr="00114AFA">
              <w:rPr>
                <w:rFonts w:ascii="Courier New" w:hAnsi="Courier New"/>
                <w:b/>
                <w:sz w:val="20"/>
                <w:szCs w:val="20"/>
              </w:rPr>
              <w:t xml:space="preserve">                                                                       More...</w:t>
            </w:r>
          </w:p>
          <w:p w14:paraId="1AC8D475" w14:textId="77777777" w:rsidR="00114AFA" w:rsidRDefault="00114AFA" w:rsidP="00114AFA">
            <w:pPr>
              <w:pStyle w:val="DisplayScreen"/>
              <w:rPr>
                <w:rFonts w:ascii="Courier New" w:hAnsi="Courier New"/>
                <w:b/>
                <w:sz w:val="20"/>
                <w:szCs w:val="20"/>
              </w:rPr>
            </w:pPr>
          </w:p>
          <w:p w14:paraId="2728B36B" w14:textId="3BA6DBDB" w:rsidR="00114AFA" w:rsidRPr="0091140A" w:rsidRDefault="00114AFA" w:rsidP="00114AFA">
            <w:pPr>
              <w:pStyle w:val="DisplayScreen"/>
              <w:rPr>
                <w:rFonts w:ascii="Courier New" w:hAnsi="Courier New"/>
                <w:b/>
                <w:sz w:val="20"/>
                <w:szCs w:val="20"/>
              </w:rPr>
            </w:pPr>
            <w:r w:rsidRPr="00114AFA">
              <w:rPr>
                <w:rFonts w:ascii="Courier New" w:hAnsi="Courier New"/>
                <w:b/>
                <w:sz w:val="20"/>
                <w:szCs w:val="20"/>
              </w:rPr>
              <w:t xml:space="preserve">                                                </w:t>
            </w:r>
          </w:p>
        </w:tc>
      </w:tr>
    </w:tbl>
    <w:p w14:paraId="1248AB17" w14:textId="77777777" w:rsidR="00114AFA" w:rsidRDefault="00114AFA" w:rsidP="00114AFA">
      <w:pPr>
        <w:pStyle w:val="BodyTextIndent2"/>
        <w:rPr>
          <w:b/>
          <w:noProof/>
          <w:sz w:val="28"/>
          <w:szCs w:val="28"/>
        </w:rPr>
      </w:pPr>
    </w:p>
    <w:p w14:paraId="1057893A" w14:textId="2192DEF1" w:rsidR="00114AFA" w:rsidRPr="00AF1E22" w:rsidRDefault="00AF1E22" w:rsidP="007E03DC">
      <w:pPr>
        <w:pStyle w:val="BodyTextIndent2"/>
        <w:rPr>
          <w:b/>
          <w:noProof/>
          <w:color w:val="C00000"/>
          <w:sz w:val="28"/>
          <w:szCs w:val="28"/>
        </w:rPr>
      </w:pPr>
      <w:r w:rsidRPr="00AF1E22">
        <w:rPr>
          <w:b/>
          <w:noProof/>
          <w:color w:val="C00000"/>
          <w:sz w:val="28"/>
          <w:szCs w:val="28"/>
        </w:rPr>
        <w:t xml:space="preserve">(entire page of NEWEXPSH executing statements in the SAME millisecond) </w:t>
      </w:r>
    </w:p>
    <w:p w14:paraId="01EEAFCE" w14:textId="77777777" w:rsidR="005E3C07" w:rsidRDefault="005E3C07" w:rsidP="007E03DC">
      <w:pPr>
        <w:pStyle w:val="BodyTextIndent2"/>
        <w:rPr>
          <w:b/>
          <w:noProof/>
          <w:sz w:val="28"/>
          <w:szCs w:val="28"/>
        </w:rPr>
      </w:pPr>
    </w:p>
    <w:p w14:paraId="1B752DB0" w14:textId="07AD26AB" w:rsidR="00573420" w:rsidRDefault="00573420" w:rsidP="007E03DC">
      <w:pPr>
        <w:pStyle w:val="BodyTextIndent2"/>
        <w:rPr>
          <w:noProof/>
        </w:rPr>
      </w:pPr>
    </w:p>
    <w:p w14:paraId="04C9767E" w14:textId="2B10A4B8" w:rsidR="00027811" w:rsidRDefault="00027811" w:rsidP="007E03DC">
      <w:pPr>
        <w:pStyle w:val="BodyTextIndent2"/>
        <w:rPr>
          <w:noProof/>
        </w:rPr>
      </w:pPr>
    </w:p>
    <w:p w14:paraId="0DF8C39E" w14:textId="77777777" w:rsidR="00573420" w:rsidRDefault="00573420" w:rsidP="007E03DC">
      <w:pPr>
        <w:pStyle w:val="BodyTextIndent2"/>
        <w:rPr>
          <w:noProof/>
        </w:rPr>
      </w:pPr>
    </w:p>
    <w:p w14:paraId="1F904A5E" w14:textId="47CD71F5" w:rsidR="00545283" w:rsidRDefault="00545283" w:rsidP="007E03DC">
      <w:pPr>
        <w:pStyle w:val="BodyTextIndent2"/>
        <w:rPr>
          <w:noProof/>
        </w:rPr>
      </w:pPr>
    </w:p>
    <w:p w14:paraId="6EDE3B25" w14:textId="77777777" w:rsidR="003F0A96" w:rsidRDefault="003F0A96" w:rsidP="007E03DC">
      <w:pPr>
        <w:pStyle w:val="BodyTextIndent2"/>
        <w:rPr>
          <w:noProof/>
        </w:rPr>
      </w:pPr>
    </w:p>
    <w:p w14:paraId="5E084D8A" w14:textId="753DCC3F" w:rsidR="00A410D6" w:rsidRDefault="00A410D6" w:rsidP="00A410D6">
      <w:pPr>
        <w:pStyle w:val="Heading2"/>
      </w:pPr>
      <w:bookmarkStart w:id="15880" w:name="_Toc514864993"/>
      <w:bookmarkStart w:id="15881" w:name="_Toc514868282"/>
      <w:bookmarkStart w:id="15882" w:name="_Toc514953960"/>
      <w:bookmarkStart w:id="15883" w:name="_Toc515387103"/>
      <w:bookmarkStart w:id="15884" w:name="_Toc515466675"/>
      <w:bookmarkStart w:id="15885" w:name="_Toc516235610"/>
      <w:bookmarkStart w:id="15886" w:name="_Toc516300472"/>
      <w:bookmarkStart w:id="15887" w:name="_Toc516671014"/>
      <w:bookmarkStart w:id="15888" w:name="_Toc516902215"/>
      <w:bookmarkStart w:id="15889" w:name="_Toc517000184"/>
      <w:bookmarkStart w:id="15890" w:name="_Toc517006354"/>
      <w:bookmarkStart w:id="15891" w:name="_Toc517013864"/>
      <w:bookmarkStart w:id="15892" w:name="_Toc517091484"/>
      <w:bookmarkStart w:id="15893" w:name="_Toc517536429"/>
      <w:bookmarkStart w:id="15894" w:name="_Toc518052608"/>
      <w:bookmarkStart w:id="15895" w:name="_Toc518055682"/>
      <w:bookmarkStart w:id="15896" w:name="_Toc518057253"/>
      <w:bookmarkStart w:id="15897" w:name="_Toc518057805"/>
      <w:bookmarkStart w:id="15898" w:name="_Toc518572063"/>
      <w:bookmarkStart w:id="15899" w:name="_Toc518748759"/>
      <w:bookmarkStart w:id="15900" w:name="_Toc519364348"/>
      <w:bookmarkStart w:id="15901" w:name="_Toc519793539"/>
      <w:bookmarkStart w:id="15902" w:name="_Toc520096111"/>
      <w:bookmarkStart w:id="15903" w:name="_Toc520396188"/>
      <w:bookmarkStart w:id="15904" w:name="_Toc521413362"/>
      <w:bookmarkStart w:id="15905" w:name="_Toc521413949"/>
      <w:bookmarkStart w:id="15906" w:name="_Toc521414261"/>
      <w:bookmarkStart w:id="15907" w:name="_Toc521590930"/>
      <w:bookmarkStart w:id="15908" w:name="_Toc522025357"/>
      <w:bookmarkStart w:id="15909" w:name="_Toc522879100"/>
      <w:bookmarkStart w:id="15910" w:name="_Toc523249182"/>
      <w:bookmarkStart w:id="15911" w:name="_Toc525727415"/>
      <w:bookmarkStart w:id="15912" w:name="_Toc526848172"/>
      <w:bookmarkStart w:id="15913" w:name="_Toc526848728"/>
      <w:bookmarkStart w:id="15914" w:name="_Toc526940191"/>
      <w:bookmarkStart w:id="15915" w:name="_Toc527369581"/>
      <w:bookmarkStart w:id="15916" w:name="_Toc534305732"/>
      <w:bookmarkStart w:id="15917" w:name="_Toc534373891"/>
      <w:bookmarkStart w:id="15918" w:name="_Toc534385686"/>
      <w:bookmarkStart w:id="15919" w:name="_Toc534386190"/>
      <w:bookmarkStart w:id="15920" w:name="_Toc535168378"/>
      <w:bookmarkStart w:id="15921" w:name="_Toc535242003"/>
      <w:bookmarkStart w:id="15922" w:name="_Toc535242522"/>
      <w:bookmarkStart w:id="15923" w:name="_Toc535948285"/>
      <w:bookmarkStart w:id="15924" w:name="_Toc112163"/>
      <w:bookmarkStart w:id="15925" w:name="_Toc597374"/>
      <w:bookmarkStart w:id="15926" w:name="_Toc685082"/>
      <w:bookmarkStart w:id="15927" w:name="_Toc685723"/>
      <w:bookmarkStart w:id="15928" w:name="_Toc686775"/>
      <w:bookmarkStart w:id="15929" w:name="_Toc869255"/>
      <w:bookmarkStart w:id="15930" w:name="_Toc869421"/>
      <w:bookmarkStart w:id="15931" w:name="_Toc869586"/>
      <w:bookmarkStart w:id="15932" w:name="_Toc869751"/>
      <w:bookmarkStart w:id="15933" w:name="_Toc964360"/>
      <w:bookmarkStart w:id="15934" w:name="_Toc1816128"/>
      <w:bookmarkStart w:id="15935" w:name="_Toc1828663"/>
      <w:bookmarkStart w:id="15936" w:name="_Toc1828832"/>
      <w:bookmarkStart w:id="15937" w:name="_Toc1829001"/>
      <w:bookmarkStart w:id="15938" w:name="_Toc5979692"/>
      <w:bookmarkStart w:id="15939" w:name="_Toc5979911"/>
      <w:bookmarkStart w:id="15940" w:name="_Toc6481108"/>
      <w:bookmarkStart w:id="15941" w:name="_Toc6992082"/>
      <w:bookmarkStart w:id="15942" w:name="_Toc6992256"/>
      <w:bookmarkStart w:id="15943" w:name="_Toc6992428"/>
      <w:bookmarkStart w:id="15944" w:name="_Toc6992601"/>
      <w:bookmarkStart w:id="15945" w:name="_Toc6992774"/>
      <w:bookmarkStart w:id="15946" w:name="_Toc6992945"/>
      <w:bookmarkStart w:id="15947" w:name="_Toc6997912"/>
      <w:bookmarkStart w:id="15948" w:name="_Toc6998084"/>
      <w:bookmarkStart w:id="15949" w:name="_Toc6998256"/>
      <w:bookmarkStart w:id="15950" w:name="_Toc6998840"/>
      <w:bookmarkStart w:id="15951" w:name="_Toc8570037"/>
      <w:bookmarkStart w:id="15952" w:name="_Toc8639066"/>
      <w:bookmarkStart w:id="15953" w:name="_Toc8639413"/>
      <w:bookmarkStart w:id="15954" w:name="_Toc8639791"/>
      <w:bookmarkStart w:id="15955" w:name="_Toc8639968"/>
      <w:bookmarkStart w:id="15956" w:name="_Toc8640145"/>
      <w:bookmarkStart w:id="15957" w:name="_Toc8640322"/>
      <w:bookmarkStart w:id="15958" w:name="_Toc8640499"/>
      <w:bookmarkStart w:id="15959" w:name="_Toc8640676"/>
      <w:bookmarkStart w:id="15960" w:name="_Toc8640853"/>
      <w:bookmarkStart w:id="15961" w:name="_Toc8641032"/>
      <w:bookmarkStart w:id="15962" w:name="_Toc8641209"/>
      <w:bookmarkStart w:id="15963" w:name="_Toc8641387"/>
      <w:bookmarkStart w:id="15964" w:name="_Toc8661422"/>
      <w:bookmarkStart w:id="15965" w:name="_Toc8661600"/>
      <w:bookmarkStart w:id="15966" w:name="_Toc8662134"/>
      <w:bookmarkStart w:id="15967" w:name="_Toc8662314"/>
      <w:bookmarkStart w:id="15968" w:name="_Toc8662493"/>
      <w:bookmarkStart w:id="15969" w:name="_Toc11480244"/>
      <w:bookmarkStart w:id="15970" w:name="_Toc11480425"/>
      <w:bookmarkStart w:id="15971" w:name="_Toc12695850"/>
      <w:bookmarkStart w:id="15972" w:name="_Toc12728977"/>
      <w:bookmarkStart w:id="15973" w:name="_Toc12814930"/>
      <w:bookmarkStart w:id="15974" w:name="_Toc12900662"/>
      <w:bookmarkStart w:id="15975" w:name="_Toc12900841"/>
      <w:bookmarkStart w:id="15976" w:name="_Toc12901078"/>
      <w:bookmarkStart w:id="15977" w:name="_Toc12901266"/>
      <w:bookmarkStart w:id="15978" w:name="_Toc12901575"/>
      <w:bookmarkStart w:id="15979" w:name="_Toc12902258"/>
      <w:bookmarkStart w:id="15980" w:name="_Toc17715363"/>
      <w:bookmarkStart w:id="15981" w:name="_Toc19542525"/>
      <w:bookmarkStart w:id="15982" w:name="_Toc19542713"/>
      <w:bookmarkStart w:id="15983" w:name="_Toc19543114"/>
      <w:bookmarkStart w:id="15984" w:name="_Toc19544783"/>
      <w:bookmarkStart w:id="15985" w:name="_Toc20757662"/>
      <w:bookmarkStart w:id="15986" w:name="_Toc20758159"/>
      <w:bookmarkStart w:id="15987" w:name="_Toc23669214"/>
      <w:bookmarkStart w:id="15988" w:name="_Toc23669560"/>
      <w:bookmarkStart w:id="15989" w:name="_Toc23958829"/>
      <w:bookmarkStart w:id="15990" w:name="_Toc23959314"/>
      <w:bookmarkStart w:id="15991" w:name="_Toc23960175"/>
      <w:bookmarkStart w:id="15992" w:name="_Toc23960358"/>
      <w:bookmarkStart w:id="15993" w:name="_Toc23960725"/>
      <w:bookmarkStart w:id="15994" w:name="_Toc24126271"/>
      <w:bookmarkStart w:id="15995" w:name="_Toc24126677"/>
      <w:bookmarkStart w:id="15996" w:name="_Toc24128423"/>
      <w:bookmarkStart w:id="15997" w:name="_Toc24129043"/>
      <w:bookmarkStart w:id="15998" w:name="_Toc25486119"/>
      <w:bookmarkStart w:id="15999" w:name="_Toc25488161"/>
      <w:bookmarkStart w:id="16000" w:name="_Toc25576128"/>
      <w:bookmarkStart w:id="16001" w:name="_Toc25576440"/>
      <w:bookmarkStart w:id="16002" w:name="_Toc27919469"/>
      <w:bookmarkStart w:id="16003" w:name="_Toc27919675"/>
      <w:bookmarkStart w:id="16004" w:name="_Toc27919915"/>
      <w:bookmarkStart w:id="16005" w:name="_Toc27920144"/>
      <w:bookmarkStart w:id="16006" w:name="_Toc27920384"/>
      <w:bookmarkStart w:id="16007" w:name="_Toc28003992"/>
      <w:bookmarkStart w:id="16008" w:name="_Toc28004193"/>
      <w:bookmarkStart w:id="16009" w:name="_Toc28004421"/>
      <w:bookmarkStart w:id="16010" w:name="_Toc28004621"/>
      <w:bookmarkStart w:id="16011" w:name="_Toc28862843"/>
      <w:bookmarkStart w:id="16012" w:name="_Toc28863138"/>
      <w:bookmarkStart w:id="16013" w:name="_Toc28863395"/>
      <w:bookmarkStart w:id="16014" w:name="_Toc28864058"/>
      <w:bookmarkStart w:id="16015" w:name="_Toc28866257"/>
      <w:bookmarkStart w:id="16016" w:name="_Toc28866486"/>
      <w:bookmarkStart w:id="16017" w:name="_Toc28871101"/>
      <w:bookmarkStart w:id="16018" w:name="_Toc28885959"/>
      <w:bookmarkStart w:id="16019" w:name="_Toc48200392"/>
      <w:bookmarkStart w:id="16020" w:name="_Toc48231692"/>
      <w:bookmarkStart w:id="16021" w:name="_Toc48305426"/>
      <w:bookmarkStart w:id="16022" w:name="_Toc48314812"/>
      <w:bookmarkStart w:id="16023" w:name="_Toc48318481"/>
      <w:bookmarkStart w:id="16024" w:name="_Toc48318684"/>
      <w:bookmarkStart w:id="16025" w:name="_Toc48318886"/>
      <w:bookmarkStart w:id="16026" w:name="_Toc48319311"/>
      <w:bookmarkStart w:id="16027" w:name="_Toc48396843"/>
      <w:bookmarkStart w:id="16028" w:name="_Toc48408922"/>
      <w:bookmarkStart w:id="16029" w:name="_Toc48483535"/>
      <w:bookmarkStart w:id="16030" w:name="_Toc48646357"/>
      <w:bookmarkStart w:id="16031" w:name="_Toc48737442"/>
      <w:bookmarkStart w:id="16032" w:name="_Toc48825068"/>
      <w:bookmarkStart w:id="16033" w:name="_Toc48825566"/>
      <w:bookmarkStart w:id="16034" w:name="_Toc48835502"/>
      <w:bookmarkStart w:id="16035" w:name="_Toc48835825"/>
      <w:bookmarkStart w:id="16036" w:name="_Toc48902310"/>
      <w:bookmarkStart w:id="16037" w:name="_Toc48925647"/>
      <w:bookmarkStart w:id="16038" w:name="_Toc48925922"/>
      <w:bookmarkStart w:id="16039" w:name="_Toc48997738"/>
      <w:bookmarkStart w:id="16040" w:name="_Toc49004096"/>
      <w:bookmarkStart w:id="16041" w:name="_Toc49075406"/>
      <w:bookmarkStart w:id="16042" w:name="_Toc49082551"/>
      <w:bookmarkStart w:id="16043" w:name="_Toc49082849"/>
      <w:bookmarkStart w:id="16044" w:name="_Toc49083251"/>
      <w:bookmarkStart w:id="16045" w:name="_Toc49083483"/>
      <w:bookmarkStart w:id="16046" w:name="_Toc49088340"/>
      <w:bookmarkStart w:id="16047" w:name="_Toc49088574"/>
      <w:bookmarkStart w:id="16048" w:name="_Toc49090251"/>
      <w:bookmarkStart w:id="16049" w:name="_Toc50102625"/>
      <w:bookmarkStart w:id="16050" w:name="_Toc50369441"/>
      <w:bookmarkStart w:id="16051" w:name="_Toc50369769"/>
      <w:bookmarkStart w:id="16052" w:name="_Toc53753045"/>
      <w:bookmarkStart w:id="16053" w:name="_Toc53753342"/>
      <w:bookmarkStart w:id="16054" w:name="_Toc53756669"/>
      <w:bookmarkStart w:id="16055" w:name="_Toc53757422"/>
      <w:bookmarkStart w:id="16056" w:name="_Toc54010260"/>
      <w:bookmarkStart w:id="16057" w:name="_Toc54532170"/>
      <w:bookmarkStart w:id="16058" w:name="_Toc54532421"/>
      <w:bookmarkStart w:id="16059" w:name="_Toc54532671"/>
      <w:bookmarkStart w:id="16060" w:name="_Toc54536325"/>
      <w:bookmarkStart w:id="16061" w:name="_Toc54623142"/>
      <w:bookmarkStart w:id="16062" w:name="_Toc54699368"/>
      <w:bookmarkStart w:id="16063" w:name="_Toc54699802"/>
      <w:bookmarkStart w:id="16064" w:name="_Toc55038256"/>
      <w:bookmarkStart w:id="16065" w:name="_Toc55224972"/>
      <w:bookmarkStart w:id="16066" w:name="_Toc57299168"/>
      <w:bookmarkStart w:id="16067" w:name="_Toc57458263"/>
      <w:bookmarkStart w:id="16068" w:name="_Toc57458521"/>
      <w:bookmarkStart w:id="16069" w:name="_Toc57458837"/>
      <w:bookmarkStart w:id="16070" w:name="_Toc57459096"/>
      <w:bookmarkStart w:id="16071" w:name="_Toc62052753"/>
      <w:bookmarkStart w:id="16072" w:name="_Toc66712318"/>
      <w:bookmarkStart w:id="16073" w:name="_Toc66713307"/>
      <w:bookmarkStart w:id="16074" w:name="_Toc66713791"/>
      <w:bookmarkStart w:id="16075" w:name="_Toc66883169"/>
      <w:bookmarkStart w:id="16076" w:name="_Toc66883471"/>
      <w:bookmarkStart w:id="16077" w:name="_Toc66883810"/>
      <w:bookmarkStart w:id="16078" w:name="_Toc66884288"/>
      <w:bookmarkStart w:id="16079" w:name="_Toc66885236"/>
      <w:bookmarkStart w:id="16080" w:name="_Toc66962602"/>
      <w:bookmarkStart w:id="16081" w:name="_Toc66962906"/>
      <w:bookmarkStart w:id="16082" w:name="_Toc88228667"/>
      <w:bookmarkStart w:id="16083" w:name="_Toc88233035"/>
      <w:bookmarkStart w:id="16084" w:name="_Toc88234528"/>
      <w:bookmarkStart w:id="16085" w:name="_Toc88237189"/>
      <w:bookmarkStart w:id="16086" w:name="_Toc88237881"/>
      <w:bookmarkStart w:id="16087" w:name="_Toc88238867"/>
      <w:bookmarkStart w:id="16088" w:name="_Toc88239517"/>
      <w:bookmarkStart w:id="16089" w:name="_Toc88241284"/>
      <w:bookmarkStart w:id="16090" w:name="_Toc88243224"/>
      <w:bookmarkStart w:id="16091" w:name="_Toc88243937"/>
      <w:bookmarkStart w:id="16092" w:name="_Toc88740725"/>
      <w:bookmarkStart w:id="16093" w:name="_Toc89343048"/>
      <w:bookmarkStart w:id="16094" w:name="_Toc89343517"/>
      <w:bookmarkStart w:id="16095" w:name="_Toc89343785"/>
      <w:bookmarkStart w:id="16096" w:name="_Toc89349572"/>
      <w:bookmarkStart w:id="16097" w:name="_Toc89440789"/>
      <w:bookmarkStart w:id="16098" w:name="_Toc89441157"/>
      <w:bookmarkStart w:id="16099" w:name="_Toc89680881"/>
      <w:bookmarkStart w:id="16100" w:name="_Toc89950317"/>
      <w:bookmarkStart w:id="16101" w:name="_Toc90134262"/>
      <w:bookmarkStart w:id="16102" w:name="_Toc90134759"/>
      <w:bookmarkStart w:id="16103" w:name="_Toc90135031"/>
      <w:bookmarkStart w:id="16104" w:name="_Toc90135751"/>
      <w:bookmarkStart w:id="16105" w:name="_Toc90137562"/>
      <w:bookmarkStart w:id="16106" w:name="_Toc90137886"/>
      <w:bookmarkStart w:id="16107" w:name="_Toc90138157"/>
      <w:bookmarkStart w:id="16108" w:name="_Toc90138428"/>
      <w:bookmarkStart w:id="16109" w:name="_Toc90305428"/>
      <w:bookmarkStart w:id="16110" w:name="_Toc98417816"/>
      <w:r>
        <w:t xml:space="preserve">RTPA </w:t>
      </w:r>
      <w:r w:rsidR="00F62E88">
        <w:t>Query</w:t>
      </w:r>
      <w:r>
        <w:t xml:space="preserve"> Sample program</w:t>
      </w:r>
      <w:bookmarkEnd w:id="15880"/>
      <w:bookmarkEnd w:id="15881"/>
      <w:bookmarkEnd w:id="15882"/>
      <w:bookmarkEnd w:id="15883"/>
      <w:bookmarkEnd w:id="15884"/>
      <w:bookmarkEnd w:id="15885"/>
      <w:bookmarkEnd w:id="15886"/>
      <w:bookmarkEnd w:id="15887"/>
      <w:bookmarkEnd w:id="15888"/>
      <w:bookmarkEnd w:id="15889"/>
      <w:bookmarkEnd w:id="15890"/>
      <w:bookmarkEnd w:id="15891"/>
      <w:bookmarkEnd w:id="15892"/>
      <w:bookmarkEnd w:id="15893"/>
      <w:bookmarkEnd w:id="15894"/>
      <w:bookmarkEnd w:id="15895"/>
      <w:bookmarkEnd w:id="15896"/>
      <w:bookmarkEnd w:id="15897"/>
      <w:bookmarkEnd w:id="15898"/>
      <w:bookmarkEnd w:id="15899"/>
      <w:bookmarkEnd w:id="15900"/>
      <w:bookmarkEnd w:id="15901"/>
      <w:bookmarkEnd w:id="15902"/>
      <w:bookmarkEnd w:id="15903"/>
      <w:bookmarkEnd w:id="15904"/>
      <w:bookmarkEnd w:id="15905"/>
      <w:bookmarkEnd w:id="15906"/>
      <w:bookmarkEnd w:id="15907"/>
      <w:bookmarkEnd w:id="15908"/>
      <w:bookmarkEnd w:id="15909"/>
      <w:bookmarkEnd w:id="15910"/>
      <w:bookmarkEnd w:id="15911"/>
      <w:bookmarkEnd w:id="15912"/>
      <w:bookmarkEnd w:id="15913"/>
      <w:bookmarkEnd w:id="15914"/>
      <w:bookmarkEnd w:id="15915"/>
      <w:bookmarkEnd w:id="15916"/>
      <w:bookmarkEnd w:id="15917"/>
      <w:bookmarkEnd w:id="15918"/>
      <w:bookmarkEnd w:id="15919"/>
      <w:bookmarkEnd w:id="15920"/>
      <w:bookmarkEnd w:id="15921"/>
      <w:bookmarkEnd w:id="15922"/>
      <w:bookmarkEnd w:id="15923"/>
      <w:bookmarkEnd w:id="15924"/>
      <w:bookmarkEnd w:id="15925"/>
      <w:bookmarkEnd w:id="15926"/>
      <w:bookmarkEnd w:id="15927"/>
      <w:bookmarkEnd w:id="15928"/>
      <w:bookmarkEnd w:id="15929"/>
      <w:bookmarkEnd w:id="15930"/>
      <w:bookmarkEnd w:id="15931"/>
      <w:bookmarkEnd w:id="15932"/>
      <w:bookmarkEnd w:id="15933"/>
      <w:bookmarkEnd w:id="15934"/>
      <w:bookmarkEnd w:id="15935"/>
      <w:bookmarkEnd w:id="15936"/>
      <w:bookmarkEnd w:id="15937"/>
      <w:bookmarkEnd w:id="15938"/>
      <w:bookmarkEnd w:id="15939"/>
      <w:bookmarkEnd w:id="15940"/>
      <w:bookmarkEnd w:id="15941"/>
      <w:bookmarkEnd w:id="15942"/>
      <w:bookmarkEnd w:id="15943"/>
      <w:bookmarkEnd w:id="15944"/>
      <w:bookmarkEnd w:id="15945"/>
      <w:bookmarkEnd w:id="15946"/>
      <w:bookmarkEnd w:id="15947"/>
      <w:bookmarkEnd w:id="15948"/>
      <w:bookmarkEnd w:id="15949"/>
      <w:bookmarkEnd w:id="15950"/>
      <w:bookmarkEnd w:id="15951"/>
      <w:bookmarkEnd w:id="15952"/>
      <w:bookmarkEnd w:id="15953"/>
      <w:bookmarkEnd w:id="15954"/>
      <w:bookmarkEnd w:id="15955"/>
      <w:bookmarkEnd w:id="15956"/>
      <w:bookmarkEnd w:id="15957"/>
      <w:bookmarkEnd w:id="15958"/>
      <w:bookmarkEnd w:id="15959"/>
      <w:bookmarkEnd w:id="15960"/>
      <w:bookmarkEnd w:id="15961"/>
      <w:bookmarkEnd w:id="15962"/>
      <w:bookmarkEnd w:id="15963"/>
      <w:bookmarkEnd w:id="15964"/>
      <w:bookmarkEnd w:id="15965"/>
      <w:bookmarkEnd w:id="15966"/>
      <w:bookmarkEnd w:id="15967"/>
      <w:bookmarkEnd w:id="15968"/>
      <w:bookmarkEnd w:id="15969"/>
      <w:bookmarkEnd w:id="15970"/>
      <w:bookmarkEnd w:id="15971"/>
      <w:bookmarkEnd w:id="15972"/>
      <w:bookmarkEnd w:id="15973"/>
      <w:bookmarkEnd w:id="15974"/>
      <w:bookmarkEnd w:id="15975"/>
      <w:bookmarkEnd w:id="15976"/>
      <w:bookmarkEnd w:id="15977"/>
      <w:bookmarkEnd w:id="15978"/>
      <w:bookmarkEnd w:id="15979"/>
      <w:bookmarkEnd w:id="15980"/>
      <w:bookmarkEnd w:id="15981"/>
      <w:bookmarkEnd w:id="15982"/>
      <w:bookmarkEnd w:id="15983"/>
      <w:bookmarkEnd w:id="15984"/>
      <w:bookmarkEnd w:id="15985"/>
      <w:bookmarkEnd w:id="15986"/>
      <w:bookmarkEnd w:id="15987"/>
      <w:bookmarkEnd w:id="15988"/>
      <w:bookmarkEnd w:id="15989"/>
      <w:bookmarkEnd w:id="15990"/>
      <w:bookmarkEnd w:id="15991"/>
      <w:bookmarkEnd w:id="15992"/>
      <w:bookmarkEnd w:id="15993"/>
      <w:bookmarkEnd w:id="15994"/>
      <w:bookmarkEnd w:id="15995"/>
      <w:bookmarkEnd w:id="15996"/>
      <w:bookmarkEnd w:id="15997"/>
      <w:bookmarkEnd w:id="15998"/>
      <w:bookmarkEnd w:id="15999"/>
      <w:bookmarkEnd w:id="16000"/>
      <w:bookmarkEnd w:id="16001"/>
      <w:bookmarkEnd w:id="16002"/>
      <w:bookmarkEnd w:id="16003"/>
      <w:bookmarkEnd w:id="16004"/>
      <w:bookmarkEnd w:id="16005"/>
      <w:bookmarkEnd w:id="16006"/>
      <w:bookmarkEnd w:id="16007"/>
      <w:bookmarkEnd w:id="16008"/>
      <w:bookmarkEnd w:id="16009"/>
      <w:bookmarkEnd w:id="16010"/>
      <w:bookmarkEnd w:id="16011"/>
      <w:bookmarkEnd w:id="16012"/>
      <w:bookmarkEnd w:id="16013"/>
      <w:bookmarkEnd w:id="16014"/>
      <w:bookmarkEnd w:id="16015"/>
      <w:bookmarkEnd w:id="16016"/>
      <w:bookmarkEnd w:id="16017"/>
      <w:bookmarkEnd w:id="16018"/>
      <w:bookmarkEnd w:id="16019"/>
      <w:bookmarkEnd w:id="16020"/>
      <w:bookmarkEnd w:id="16021"/>
      <w:bookmarkEnd w:id="16022"/>
      <w:bookmarkEnd w:id="16023"/>
      <w:bookmarkEnd w:id="16024"/>
      <w:bookmarkEnd w:id="16025"/>
      <w:bookmarkEnd w:id="16026"/>
      <w:bookmarkEnd w:id="16027"/>
      <w:bookmarkEnd w:id="16028"/>
      <w:bookmarkEnd w:id="16029"/>
      <w:bookmarkEnd w:id="16030"/>
      <w:bookmarkEnd w:id="16031"/>
      <w:bookmarkEnd w:id="16032"/>
      <w:bookmarkEnd w:id="16033"/>
      <w:bookmarkEnd w:id="16034"/>
      <w:bookmarkEnd w:id="16035"/>
      <w:bookmarkEnd w:id="16036"/>
      <w:bookmarkEnd w:id="16037"/>
      <w:bookmarkEnd w:id="16038"/>
      <w:bookmarkEnd w:id="16039"/>
      <w:bookmarkEnd w:id="16040"/>
      <w:bookmarkEnd w:id="16041"/>
      <w:bookmarkEnd w:id="16042"/>
      <w:bookmarkEnd w:id="16043"/>
      <w:bookmarkEnd w:id="16044"/>
      <w:bookmarkEnd w:id="16045"/>
      <w:bookmarkEnd w:id="16046"/>
      <w:bookmarkEnd w:id="16047"/>
      <w:bookmarkEnd w:id="16048"/>
      <w:bookmarkEnd w:id="16049"/>
      <w:bookmarkEnd w:id="16050"/>
      <w:bookmarkEnd w:id="16051"/>
      <w:bookmarkEnd w:id="16052"/>
      <w:bookmarkEnd w:id="16053"/>
      <w:bookmarkEnd w:id="16054"/>
      <w:bookmarkEnd w:id="16055"/>
      <w:bookmarkEnd w:id="16056"/>
      <w:bookmarkEnd w:id="16057"/>
      <w:bookmarkEnd w:id="16058"/>
      <w:bookmarkEnd w:id="16059"/>
      <w:bookmarkEnd w:id="16060"/>
      <w:bookmarkEnd w:id="16061"/>
      <w:bookmarkEnd w:id="16062"/>
      <w:bookmarkEnd w:id="16063"/>
      <w:bookmarkEnd w:id="16064"/>
      <w:bookmarkEnd w:id="16065"/>
      <w:bookmarkEnd w:id="16066"/>
      <w:bookmarkEnd w:id="16067"/>
      <w:bookmarkEnd w:id="16068"/>
      <w:bookmarkEnd w:id="16069"/>
      <w:bookmarkEnd w:id="16070"/>
      <w:bookmarkEnd w:id="16071"/>
      <w:bookmarkEnd w:id="16072"/>
      <w:bookmarkEnd w:id="16073"/>
      <w:bookmarkEnd w:id="16074"/>
      <w:bookmarkEnd w:id="16075"/>
      <w:bookmarkEnd w:id="16076"/>
      <w:bookmarkEnd w:id="16077"/>
      <w:bookmarkEnd w:id="16078"/>
      <w:bookmarkEnd w:id="16079"/>
      <w:bookmarkEnd w:id="16080"/>
      <w:bookmarkEnd w:id="16081"/>
      <w:bookmarkEnd w:id="16082"/>
      <w:bookmarkEnd w:id="16083"/>
      <w:bookmarkEnd w:id="16084"/>
      <w:bookmarkEnd w:id="16085"/>
      <w:bookmarkEnd w:id="16086"/>
      <w:bookmarkEnd w:id="16087"/>
      <w:bookmarkEnd w:id="16088"/>
      <w:bookmarkEnd w:id="16089"/>
      <w:bookmarkEnd w:id="16090"/>
      <w:bookmarkEnd w:id="16091"/>
      <w:bookmarkEnd w:id="16092"/>
      <w:bookmarkEnd w:id="16093"/>
      <w:bookmarkEnd w:id="16094"/>
      <w:bookmarkEnd w:id="16095"/>
      <w:bookmarkEnd w:id="16096"/>
      <w:bookmarkEnd w:id="16097"/>
      <w:bookmarkEnd w:id="16098"/>
      <w:bookmarkEnd w:id="16099"/>
      <w:bookmarkEnd w:id="16100"/>
      <w:bookmarkEnd w:id="16101"/>
      <w:bookmarkEnd w:id="16102"/>
      <w:bookmarkEnd w:id="16103"/>
      <w:bookmarkEnd w:id="16104"/>
      <w:bookmarkEnd w:id="16105"/>
      <w:bookmarkEnd w:id="16106"/>
      <w:bookmarkEnd w:id="16107"/>
      <w:bookmarkEnd w:id="16108"/>
      <w:bookmarkEnd w:id="16109"/>
      <w:bookmarkEnd w:id="16110"/>
      <w:r>
        <w:t xml:space="preserve"> </w:t>
      </w:r>
    </w:p>
    <w:p w14:paraId="7F938829" w14:textId="77777777" w:rsidR="00A410D6" w:rsidRDefault="00A410D6" w:rsidP="00A410D6">
      <w:pPr>
        <w:ind w:left="0"/>
        <w:jc w:val="left"/>
        <w:rPr>
          <w:b/>
          <w:noProof/>
        </w:rPr>
      </w:pPr>
    </w:p>
    <w:p w14:paraId="178E63FA" w14:textId="1DE3C642" w:rsidR="00D759D0" w:rsidRDefault="00D759D0" w:rsidP="00D759D0">
      <w:pPr>
        <w:pStyle w:val="BodyTextIndent2"/>
        <w:rPr>
          <w:b/>
          <w:noProof/>
          <w:sz w:val="32"/>
          <w:szCs w:val="32"/>
        </w:rPr>
      </w:pPr>
      <w:r>
        <w:rPr>
          <w:b/>
          <w:noProof/>
          <w:sz w:val="32"/>
          <w:szCs w:val="32"/>
        </w:rPr>
        <w:t>RTPA Query provides analysis and summar</w:t>
      </w:r>
      <w:r w:rsidR="00622E05">
        <w:rPr>
          <w:b/>
          <w:noProof/>
          <w:sz w:val="32"/>
          <w:szCs w:val="32"/>
        </w:rPr>
        <w:t>y reporting</w:t>
      </w:r>
      <w:r>
        <w:rPr>
          <w:b/>
          <w:noProof/>
          <w:sz w:val="32"/>
          <w:szCs w:val="32"/>
        </w:rPr>
        <w:t xml:space="preserve"> of the RTPA audit output files Z</w:t>
      </w:r>
      <w:r w:rsidR="00EF1CB4">
        <w:rPr>
          <w:b/>
          <w:noProof/>
          <w:sz w:val="32"/>
          <w:szCs w:val="32"/>
        </w:rPr>
        <w:t>Z</w:t>
      </w:r>
      <w:r>
        <w:rPr>
          <w:b/>
          <w:noProof/>
          <w:sz w:val="32"/>
          <w:szCs w:val="32"/>
        </w:rPr>
        <w:t xml:space="preserve">AUDITP </w:t>
      </w:r>
      <w:r w:rsidR="00622E05">
        <w:rPr>
          <w:b/>
          <w:noProof/>
          <w:sz w:val="32"/>
          <w:szCs w:val="32"/>
        </w:rPr>
        <w:t xml:space="preserve">(WRKSPLF) </w:t>
      </w:r>
      <w:r>
        <w:rPr>
          <w:b/>
          <w:noProof/>
          <w:sz w:val="32"/>
          <w:szCs w:val="32"/>
        </w:rPr>
        <w:t xml:space="preserve">or </w:t>
      </w:r>
      <w:r w:rsidR="00C322BE">
        <w:rPr>
          <w:b/>
          <w:noProof/>
          <w:sz w:val="32"/>
          <w:szCs w:val="32"/>
        </w:rPr>
        <w:t>ZZ</w:t>
      </w:r>
      <w:r>
        <w:rPr>
          <w:b/>
          <w:noProof/>
          <w:sz w:val="32"/>
          <w:szCs w:val="32"/>
        </w:rPr>
        <w:t>AUDITD</w:t>
      </w:r>
      <w:r w:rsidR="00622E05">
        <w:rPr>
          <w:b/>
          <w:noProof/>
          <w:sz w:val="32"/>
          <w:szCs w:val="32"/>
        </w:rPr>
        <w:t xml:space="preserve">  (DB2 disk files) of </w:t>
      </w:r>
      <w:r>
        <w:rPr>
          <w:b/>
          <w:noProof/>
          <w:sz w:val="32"/>
          <w:szCs w:val="32"/>
        </w:rPr>
        <w:t xml:space="preserve">previously executed </w:t>
      </w:r>
      <w:r w:rsidR="00622E05">
        <w:rPr>
          <w:b/>
          <w:noProof/>
          <w:sz w:val="32"/>
          <w:szCs w:val="32"/>
        </w:rPr>
        <w:t>IBM i  jobs that include RTPA enhanced RPG, COBOL or CL programs.</w:t>
      </w:r>
    </w:p>
    <w:p w14:paraId="4CC27249" w14:textId="77777777" w:rsidR="00DE08AF" w:rsidRDefault="00DE08AF" w:rsidP="00D759D0">
      <w:pPr>
        <w:pStyle w:val="BodyTextIndent2"/>
        <w:rPr>
          <w:b/>
          <w:noProof/>
          <w:sz w:val="32"/>
          <w:szCs w:val="32"/>
        </w:rPr>
      </w:pPr>
    </w:p>
    <w:p w14:paraId="5AA73B53" w14:textId="2A70611D" w:rsidR="00DE08AF" w:rsidRDefault="00DE08AF" w:rsidP="00D759D0">
      <w:pPr>
        <w:pStyle w:val="BodyTextIndent2"/>
        <w:rPr>
          <w:b/>
          <w:noProof/>
          <w:sz w:val="32"/>
          <w:szCs w:val="32"/>
        </w:rPr>
      </w:pPr>
      <w:r>
        <w:rPr>
          <w:b/>
          <w:noProof/>
          <w:sz w:val="32"/>
          <w:szCs w:val="32"/>
        </w:rPr>
        <w:t>RTPA Query provides search (Find) capability for all RTPA audit output, including e</w:t>
      </w:r>
      <w:r w:rsidR="00B67219">
        <w:rPr>
          <w:b/>
          <w:noProof/>
          <w:sz w:val="32"/>
          <w:szCs w:val="32"/>
        </w:rPr>
        <w:t>x</w:t>
      </w:r>
      <w:r>
        <w:rPr>
          <w:b/>
          <w:noProof/>
          <w:sz w:val="32"/>
          <w:szCs w:val="32"/>
        </w:rPr>
        <w:t>ecuted program source statements, variables, variable data, and optionally the moment-in-time the source program w</w:t>
      </w:r>
      <w:r w:rsidR="00B67219">
        <w:rPr>
          <w:b/>
          <w:noProof/>
          <w:sz w:val="32"/>
          <w:szCs w:val="32"/>
        </w:rPr>
        <w:t>a</w:t>
      </w:r>
      <w:r>
        <w:rPr>
          <w:b/>
          <w:noProof/>
          <w:sz w:val="32"/>
          <w:szCs w:val="32"/>
        </w:rPr>
        <w:t>s executed (if the RTPA Timestamp option is Y</w:t>
      </w:r>
      <w:r w:rsidR="00B67219">
        <w:rPr>
          <w:b/>
          <w:noProof/>
          <w:sz w:val="32"/>
          <w:szCs w:val="32"/>
        </w:rPr>
        <w:t>.</w:t>
      </w:r>
    </w:p>
    <w:p w14:paraId="301215DF" w14:textId="0F5DA329" w:rsidR="00DE08AF" w:rsidRDefault="00DE08AF" w:rsidP="00D759D0">
      <w:pPr>
        <w:pStyle w:val="BodyTextIndent2"/>
        <w:rPr>
          <w:b/>
          <w:noProof/>
          <w:sz w:val="32"/>
          <w:szCs w:val="32"/>
        </w:rPr>
      </w:pPr>
      <w:r>
        <w:rPr>
          <w:b/>
          <w:noProof/>
          <w:sz w:val="32"/>
          <w:szCs w:val="32"/>
        </w:rPr>
        <w:t>Six standard RTPA report options are provided, which may be selected before the RTPA Query analysis reports are produced for the selected RTPA audit out</w:t>
      </w:r>
      <w:r w:rsidR="008810F1">
        <w:rPr>
          <w:b/>
          <w:noProof/>
          <w:sz w:val="32"/>
          <w:szCs w:val="32"/>
        </w:rPr>
        <w:t>p</w:t>
      </w:r>
      <w:r>
        <w:rPr>
          <w:b/>
          <w:noProof/>
          <w:sz w:val="32"/>
          <w:szCs w:val="32"/>
        </w:rPr>
        <w:t>ut logs.</w:t>
      </w:r>
    </w:p>
    <w:p w14:paraId="1BD60D39" w14:textId="77777777" w:rsidR="00DE08AF" w:rsidRDefault="00DE08AF" w:rsidP="00D759D0">
      <w:pPr>
        <w:pStyle w:val="BodyTextIndent2"/>
        <w:rPr>
          <w:b/>
          <w:noProof/>
          <w:sz w:val="32"/>
          <w:szCs w:val="32"/>
        </w:rPr>
      </w:pPr>
    </w:p>
    <w:p w14:paraId="314099DF" w14:textId="2C82181A" w:rsidR="00DE08AF" w:rsidRDefault="00DE08AF" w:rsidP="00D759D0">
      <w:pPr>
        <w:pStyle w:val="BodyTextIndent2"/>
        <w:rPr>
          <w:b/>
          <w:noProof/>
          <w:sz w:val="32"/>
          <w:szCs w:val="32"/>
        </w:rPr>
      </w:pPr>
      <w:r>
        <w:rPr>
          <w:b/>
          <w:noProof/>
          <w:sz w:val="32"/>
          <w:szCs w:val="32"/>
        </w:rPr>
        <w:t>If the RTPA audit to disk (</w:t>
      </w:r>
      <w:r w:rsidR="00C322BE">
        <w:rPr>
          <w:b/>
          <w:noProof/>
          <w:sz w:val="32"/>
          <w:szCs w:val="32"/>
        </w:rPr>
        <w:t>ZZ</w:t>
      </w:r>
      <w:r>
        <w:rPr>
          <w:b/>
          <w:noProof/>
          <w:sz w:val="32"/>
          <w:szCs w:val="32"/>
        </w:rPr>
        <w:t xml:space="preserve">AUDITD) is selected (Audit to Disk is Y), then the </w:t>
      </w:r>
      <w:r w:rsidR="00C322BE">
        <w:rPr>
          <w:b/>
          <w:noProof/>
          <w:sz w:val="32"/>
          <w:szCs w:val="32"/>
        </w:rPr>
        <w:t>ZZ</w:t>
      </w:r>
      <w:r>
        <w:rPr>
          <w:b/>
          <w:noProof/>
          <w:sz w:val="32"/>
          <w:szCs w:val="32"/>
        </w:rPr>
        <w:t>AUDITD DB2 disk RTPA audit output may be queried with SQL or another analytical tool.</w:t>
      </w:r>
    </w:p>
    <w:p w14:paraId="40756AEC" w14:textId="77777777" w:rsidR="00622E05" w:rsidRPr="004C53CF" w:rsidRDefault="00622E05" w:rsidP="00D759D0">
      <w:pPr>
        <w:pStyle w:val="BodyTextIndent2"/>
        <w:rPr>
          <w:b/>
          <w:noProof/>
          <w:sz w:val="32"/>
          <w:szCs w:val="32"/>
        </w:rPr>
      </w:pPr>
    </w:p>
    <w:p w14:paraId="59DB95B6" w14:textId="566ED2E5" w:rsidR="00A410D6" w:rsidRPr="004C53CF" w:rsidRDefault="00A410D6" w:rsidP="00A410D6">
      <w:pPr>
        <w:pStyle w:val="BodyTextIndent2"/>
        <w:rPr>
          <w:b/>
          <w:noProof/>
          <w:sz w:val="32"/>
          <w:szCs w:val="32"/>
        </w:rPr>
      </w:pPr>
      <w:r w:rsidRPr="004C53CF">
        <w:rPr>
          <w:b/>
          <w:noProof/>
          <w:sz w:val="32"/>
          <w:szCs w:val="32"/>
        </w:rPr>
        <w:t xml:space="preserve">Enter the RTPA </w:t>
      </w:r>
      <w:r w:rsidR="007822C5">
        <w:rPr>
          <w:b/>
          <w:noProof/>
          <w:sz w:val="32"/>
          <w:szCs w:val="32"/>
        </w:rPr>
        <w:t xml:space="preserve">Query </w:t>
      </w:r>
      <w:r w:rsidRPr="004C53CF">
        <w:rPr>
          <w:b/>
          <w:noProof/>
          <w:sz w:val="32"/>
          <w:szCs w:val="32"/>
        </w:rPr>
        <w:t>command RTPA</w:t>
      </w:r>
      <w:r w:rsidR="007822C5">
        <w:rPr>
          <w:b/>
          <w:noProof/>
          <w:sz w:val="32"/>
          <w:szCs w:val="32"/>
        </w:rPr>
        <w:t>Q</w:t>
      </w:r>
      <w:r w:rsidRPr="004C53CF">
        <w:rPr>
          <w:b/>
          <w:noProof/>
          <w:sz w:val="32"/>
          <w:szCs w:val="32"/>
        </w:rPr>
        <w:t xml:space="preserve"> </w:t>
      </w:r>
      <w:r>
        <w:rPr>
          <w:b/>
          <w:noProof/>
          <w:sz w:val="32"/>
          <w:szCs w:val="32"/>
        </w:rPr>
        <w:t xml:space="preserve">to </w:t>
      </w:r>
      <w:r w:rsidR="007822C5">
        <w:rPr>
          <w:b/>
          <w:noProof/>
          <w:sz w:val="32"/>
          <w:szCs w:val="32"/>
        </w:rPr>
        <w:t>display the select options for RTPA Query</w:t>
      </w:r>
    </w:p>
    <w:p w14:paraId="580B5B08" w14:textId="77777777" w:rsidR="00A410D6" w:rsidRDefault="00A410D6" w:rsidP="00A410D6">
      <w:pPr>
        <w:pStyle w:val="BodyTextIndent2"/>
        <w:rPr>
          <w:noProof/>
        </w:rPr>
      </w:pPr>
    </w:p>
    <w:p w14:paraId="46B01BAC" w14:textId="1E0350B4" w:rsidR="00A410D6" w:rsidRDefault="00A410D6" w:rsidP="00A410D6">
      <w:pPr>
        <w:pStyle w:val="BodyTextIndent2"/>
        <w:rPr>
          <w:b/>
          <w:noProof/>
          <w:color w:val="C00000"/>
          <w:sz w:val="32"/>
          <w:szCs w:val="32"/>
        </w:rPr>
      </w:pPr>
      <w:r w:rsidRPr="00F634AC">
        <w:rPr>
          <w:b/>
          <w:noProof/>
          <w:color w:val="C00000"/>
          <w:sz w:val="32"/>
          <w:szCs w:val="32"/>
        </w:rPr>
        <w:t>RTPA</w:t>
      </w:r>
      <w:r w:rsidR="007822C5">
        <w:rPr>
          <w:b/>
          <w:noProof/>
          <w:color w:val="C00000"/>
          <w:sz w:val="32"/>
          <w:szCs w:val="32"/>
        </w:rPr>
        <w:t>Q</w:t>
      </w:r>
      <w:r>
        <w:rPr>
          <w:b/>
          <w:noProof/>
          <w:color w:val="C00000"/>
          <w:sz w:val="32"/>
          <w:szCs w:val="32"/>
        </w:rPr>
        <w:t xml:space="preserve">  (to display the entry screen for RTPA </w:t>
      </w:r>
      <w:r w:rsidR="007822C5">
        <w:rPr>
          <w:b/>
          <w:noProof/>
          <w:color w:val="C00000"/>
          <w:sz w:val="32"/>
          <w:szCs w:val="32"/>
        </w:rPr>
        <w:t>Query</w:t>
      </w:r>
      <w:r>
        <w:rPr>
          <w:b/>
          <w:noProof/>
          <w:color w:val="C00000"/>
          <w:sz w:val="32"/>
          <w:szCs w:val="32"/>
        </w:rPr>
        <w:t>)</w:t>
      </w:r>
    </w:p>
    <w:p w14:paraId="6D22602F" w14:textId="77777777" w:rsidR="00A410D6" w:rsidRDefault="00A410D6" w:rsidP="00A410D6">
      <w:pPr>
        <w:pStyle w:val="BodyTextIndent2"/>
        <w:rPr>
          <w:b/>
          <w:noProof/>
          <w:color w:val="C00000"/>
          <w:sz w:val="32"/>
          <w:szCs w:val="32"/>
        </w:rPr>
      </w:pPr>
    </w:p>
    <w:p w14:paraId="5AD0EEF2" w14:textId="02BBD2D9" w:rsidR="00A410D6" w:rsidRPr="00AB086C" w:rsidRDefault="00A410D6" w:rsidP="00A410D6">
      <w:pPr>
        <w:pStyle w:val="BodyTextIndent2"/>
        <w:rPr>
          <w:b/>
        </w:rPr>
      </w:pPr>
      <w:r w:rsidRPr="00AB086C">
        <w:rPr>
          <w:b/>
          <w:noProof/>
        </w:rPr>
        <w:t>NOTE – If the RTPA</w:t>
      </w:r>
      <w:r w:rsidR="007822C5" w:rsidRPr="00AB086C">
        <w:rPr>
          <w:b/>
          <w:noProof/>
        </w:rPr>
        <w:t>Query</w:t>
      </w:r>
      <w:r w:rsidRPr="00AB086C">
        <w:rPr>
          <w:b/>
          <w:noProof/>
        </w:rPr>
        <w:t xml:space="preserve"> entry screen is NOT displayed, then there is an error in the RTPA license or security code.</w:t>
      </w:r>
      <w:r w:rsidRPr="00AB086C">
        <w:rPr>
          <w:b/>
        </w:rPr>
        <w:t xml:space="preserve">                          </w:t>
      </w:r>
    </w:p>
    <w:p w14:paraId="1C6BAE21" w14:textId="77777777" w:rsidR="00A410D6" w:rsidRDefault="00A410D6" w:rsidP="00A410D6">
      <w:pPr>
        <w:pStyle w:val="BodyTextIndent2"/>
        <w:rPr>
          <w:b/>
          <w:noProof/>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4349F" w14:paraId="26E055BE" w14:textId="77777777" w:rsidTr="000F49D5">
        <w:tc>
          <w:tcPr>
            <w:tcW w:w="9630" w:type="dxa"/>
            <w:shd w:val="clear" w:color="auto" w:fill="E6E6E6"/>
          </w:tcPr>
          <w:p w14:paraId="4E7D7398"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Programming Development Manager (PDM)                  </w:t>
            </w:r>
          </w:p>
          <w:p w14:paraId="3DC8606A"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4B27A650"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Select one of the following:                                                   </w:t>
            </w:r>
          </w:p>
          <w:p w14:paraId="4B2422CE"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44580736"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1. Work with libraries                                                    </w:t>
            </w:r>
          </w:p>
          <w:p w14:paraId="00197C50"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2. Work with objects                                                      </w:t>
            </w:r>
          </w:p>
          <w:p w14:paraId="6CC2A66F"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3. Work with members                                                      </w:t>
            </w:r>
          </w:p>
          <w:p w14:paraId="0277D1F6"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49BE7F31"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9. Work with user-defined options                                         </w:t>
            </w:r>
          </w:p>
          <w:p w14:paraId="2C2256D1"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3C695C81"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310E8CC4"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163B151F"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73A5F889"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413C9B67"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4D228D2B"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418E80CA"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12EF9AE1"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0D1566E2"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Selection or command                                                           </w:t>
            </w:r>
          </w:p>
          <w:p w14:paraId="0918A7F9" w14:textId="77777777" w:rsidR="00AB086C" w:rsidRPr="009F6964" w:rsidRDefault="00AB086C" w:rsidP="00AB086C">
            <w:pPr>
              <w:pStyle w:val="DisplayScreen"/>
              <w:rPr>
                <w:rFonts w:ascii="Courier New" w:hAnsi="Courier New"/>
                <w:b/>
                <w:color w:val="C00000"/>
                <w:sz w:val="20"/>
                <w:szCs w:val="20"/>
              </w:rPr>
            </w:pPr>
            <w:r w:rsidRPr="009F6964">
              <w:rPr>
                <w:rFonts w:ascii="Courier New" w:hAnsi="Courier New"/>
                <w:b/>
                <w:color w:val="C00000"/>
                <w:sz w:val="20"/>
                <w:szCs w:val="20"/>
              </w:rPr>
              <w:t xml:space="preserve">===&gt; rtpaq                                                                     </w:t>
            </w:r>
          </w:p>
          <w:p w14:paraId="11F0B3F5"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                                                                               </w:t>
            </w:r>
          </w:p>
          <w:p w14:paraId="5A346FD4"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F3=Exit       F4=Prompt       F9=Retrieve        F10=Command entry             </w:t>
            </w:r>
          </w:p>
          <w:p w14:paraId="28B31034" w14:textId="77777777" w:rsidR="00AB086C" w:rsidRPr="00AB086C" w:rsidRDefault="00AB086C" w:rsidP="00AB086C">
            <w:pPr>
              <w:pStyle w:val="DisplayScreen"/>
              <w:rPr>
                <w:rFonts w:ascii="Courier New" w:hAnsi="Courier New"/>
                <w:b/>
                <w:sz w:val="20"/>
                <w:szCs w:val="20"/>
              </w:rPr>
            </w:pPr>
            <w:r w:rsidRPr="00AB086C">
              <w:rPr>
                <w:rFonts w:ascii="Courier New" w:hAnsi="Courier New"/>
                <w:b/>
                <w:sz w:val="20"/>
                <w:szCs w:val="20"/>
              </w:rPr>
              <w:t xml:space="preserve">F12=Cancel    F18=Change defaults                                              </w:t>
            </w:r>
          </w:p>
          <w:p w14:paraId="17F82CEE" w14:textId="78815BDA" w:rsidR="0084349F" w:rsidRPr="0091140A" w:rsidRDefault="00AB086C" w:rsidP="00AB086C">
            <w:pPr>
              <w:pStyle w:val="DisplayScreen"/>
              <w:rPr>
                <w:rFonts w:ascii="Courier New" w:hAnsi="Courier New"/>
                <w:b/>
                <w:sz w:val="20"/>
                <w:szCs w:val="20"/>
              </w:rPr>
            </w:pPr>
            <w:r w:rsidRPr="00AB086C">
              <w:rPr>
                <w:rFonts w:ascii="Courier New" w:hAnsi="Courier New"/>
                <w:b/>
                <w:sz w:val="20"/>
                <w:szCs w:val="20"/>
              </w:rPr>
              <w:t xml:space="preserve">                                         (C) COPYRIGHT IBM CORP. 1981, 2007.   </w:t>
            </w:r>
            <w:r w:rsidR="0084349F" w:rsidRPr="0084349F">
              <w:rPr>
                <w:rFonts w:ascii="Courier New" w:hAnsi="Courier New"/>
                <w:b/>
                <w:sz w:val="20"/>
                <w:szCs w:val="20"/>
              </w:rPr>
              <w:t xml:space="preserve"> </w:t>
            </w:r>
          </w:p>
        </w:tc>
      </w:tr>
    </w:tbl>
    <w:p w14:paraId="0D2A1651" w14:textId="77777777" w:rsidR="0084349F" w:rsidRDefault="0084349F" w:rsidP="00A410D6">
      <w:pPr>
        <w:pStyle w:val="BodyTextIndent2"/>
        <w:rPr>
          <w:b/>
          <w:noProof/>
          <w:color w:val="C00000"/>
          <w:sz w:val="32"/>
          <w:szCs w:val="32"/>
        </w:rPr>
      </w:pPr>
    </w:p>
    <w:p w14:paraId="22A6DB92" w14:textId="77777777" w:rsidR="0084349F" w:rsidRDefault="0084349F" w:rsidP="00A410D6">
      <w:pPr>
        <w:pStyle w:val="BodyTextIndent2"/>
        <w:rPr>
          <w:b/>
          <w:noProof/>
          <w:color w:val="C00000"/>
          <w:sz w:val="32"/>
          <w:szCs w:val="32"/>
        </w:rPr>
      </w:pPr>
    </w:p>
    <w:p w14:paraId="6A03F743" w14:textId="370AA176" w:rsidR="00A410D6" w:rsidRDefault="00A410D6" w:rsidP="00A410D6">
      <w:pPr>
        <w:pStyle w:val="BodyTextIndent2"/>
        <w:rPr>
          <w:b/>
          <w:noProof/>
          <w:color w:val="C00000"/>
          <w:sz w:val="32"/>
          <w:szCs w:val="32"/>
        </w:rPr>
      </w:pPr>
    </w:p>
    <w:p w14:paraId="3531A5EC" w14:textId="77777777" w:rsidR="00A410D6" w:rsidRPr="00F634AC" w:rsidRDefault="00A410D6" w:rsidP="00A410D6">
      <w:pPr>
        <w:pStyle w:val="BodyTextIndent2"/>
        <w:rPr>
          <w:b/>
          <w:noProof/>
          <w:color w:val="C00000"/>
          <w:sz w:val="32"/>
          <w:szCs w:val="32"/>
        </w:rPr>
      </w:pPr>
    </w:p>
    <w:p w14:paraId="4CB72DBE" w14:textId="070F378F" w:rsidR="00A410D6" w:rsidRDefault="00A410D6" w:rsidP="00A410D6">
      <w:pPr>
        <w:pStyle w:val="BodyTextIndent2"/>
        <w:rPr>
          <w:noProof/>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4349F" w14:paraId="517CFDAD" w14:textId="77777777" w:rsidTr="000F49D5">
        <w:tc>
          <w:tcPr>
            <w:tcW w:w="9630" w:type="dxa"/>
            <w:shd w:val="clear" w:color="auto" w:fill="E6E6E6"/>
          </w:tcPr>
          <w:p w14:paraId="773175D8" w14:textId="7E01D26A"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ZZPGM64R          </w:t>
            </w:r>
            <w:r w:rsidRPr="001E0F50">
              <w:rPr>
                <w:rFonts w:ascii="Courier New" w:hAnsi="Courier New"/>
                <w:b/>
                <w:color w:val="C00000"/>
                <w:sz w:val="20"/>
                <w:szCs w:val="20"/>
              </w:rPr>
              <w:t xml:space="preserve">Real-Time Program Audit File Query  </w:t>
            </w:r>
            <w:r w:rsidR="001F2B43">
              <w:rPr>
                <w:rFonts w:ascii="Courier New" w:hAnsi="Courier New"/>
                <w:b/>
                <w:color w:val="C00000"/>
                <w:sz w:val="20"/>
                <w:szCs w:val="20"/>
              </w:rPr>
              <w:t>V7R1</w:t>
            </w:r>
            <w:r w:rsidRPr="001E0F50">
              <w:rPr>
                <w:rFonts w:ascii="Courier New" w:hAnsi="Courier New"/>
                <w:b/>
                <w:color w:val="C00000"/>
                <w:sz w:val="20"/>
                <w:szCs w:val="20"/>
              </w:rPr>
              <w:t xml:space="preserve">              </w:t>
            </w:r>
            <w:r w:rsidRPr="001E0F50">
              <w:rPr>
                <w:rFonts w:ascii="Courier New" w:hAnsi="Courier New"/>
                <w:b/>
                <w:sz w:val="20"/>
                <w:szCs w:val="20"/>
              </w:rPr>
              <w:t>6/30/19</w:t>
            </w:r>
          </w:p>
          <w:p w14:paraId="3F82C91E"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PHARKINS    View ZZAUDITP, Combine to ZZAUDITC, Analysis to ZZAUDITS   17:25:45</w:t>
            </w:r>
          </w:p>
          <w:p w14:paraId="176A623C"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CCSID 00037 Language ENU Date Format *MDY  Data in Char and Hex N</w:t>
            </w:r>
          </w:p>
          <w:p w14:paraId="67476592"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1 Select ZZAUDITP file(s) combined by execution time (F8) or analytics (F10)  </w:t>
            </w:r>
          </w:p>
          <w:p w14:paraId="391080B5"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4 Select spool file(s) to be Deleted. then press Enter                        </w:t>
            </w:r>
          </w:p>
          <w:p w14:paraId="49268475"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5 Select spool file(s) to be Displayed. then press Enter                      </w:t>
            </w:r>
          </w:p>
          <w:p w14:paraId="65B45B23"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S Select WRKSPLF Spool Files from execution of program (in User Data)         </w:t>
            </w:r>
          </w:p>
          <w:p w14:paraId="5319375D"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Opt File       User       Queue      User Data  Pages   Date     Time    Job # </w:t>
            </w:r>
          </w:p>
          <w:p w14:paraId="096DC8F9" w14:textId="4ABE7E90"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r>
              <w:rPr>
                <w:rFonts w:ascii="Courier New" w:hAnsi="Courier New"/>
                <w:b/>
                <w:sz w:val="20"/>
                <w:szCs w:val="20"/>
              </w:rPr>
              <w:t xml:space="preserve"> </w:t>
            </w:r>
            <w:r w:rsidRPr="001E0F50">
              <w:rPr>
                <w:rFonts w:ascii="Courier New" w:hAnsi="Courier New"/>
                <w:b/>
                <w:sz w:val="20"/>
                <w:szCs w:val="20"/>
              </w:rPr>
              <w:t xml:space="preserve">  ZZAUDITP   PHARKINS   RTPA       ZZTEST1N       1 06/30/19 17:25:28 035834 </w:t>
            </w:r>
          </w:p>
          <w:p w14:paraId="53C3B84C" w14:textId="6890A18D"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r>
              <w:rPr>
                <w:rFonts w:ascii="Courier New" w:hAnsi="Courier New"/>
                <w:b/>
                <w:sz w:val="20"/>
                <w:szCs w:val="20"/>
              </w:rPr>
              <w:t xml:space="preserve"> </w:t>
            </w:r>
            <w:r w:rsidRPr="001E0F50">
              <w:rPr>
                <w:rFonts w:ascii="Courier New" w:hAnsi="Courier New"/>
                <w:b/>
                <w:sz w:val="20"/>
                <w:szCs w:val="20"/>
              </w:rPr>
              <w:t xml:space="preserve">  ZZAUDITP   PHARKINS   RTPA       NEWEXPSH      53 06/30/19 17:25:28 035834 </w:t>
            </w:r>
          </w:p>
          <w:p w14:paraId="16820C29"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16193E7D"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617F00B9"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604BA5B4"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5120C4D4"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712BDC11"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3AA67D53"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2022AA74"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6CF1DAB0"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155F74C5"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0A0F7386"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Bottom </w:t>
            </w:r>
          </w:p>
          <w:p w14:paraId="0DCF99E0"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F3=Exit F5=Refresh </w:t>
            </w:r>
            <w:r w:rsidRPr="001E0F50">
              <w:rPr>
                <w:rFonts w:ascii="Courier New" w:hAnsi="Courier New"/>
                <w:b/>
                <w:color w:val="C00000"/>
                <w:sz w:val="20"/>
                <w:szCs w:val="20"/>
              </w:rPr>
              <w:t xml:space="preserve">F6=Summary Options  </w:t>
            </w:r>
            <w:r w:rsidRPr="001E0F50">
              <w:rPr>
                <w:rFonts w:ascii="Courier New" w:hAnsi="Courier New"/>
                <w:b/>
                <w:sz w:val="20"/>
                <w:szCs w:val="20"/>
              </w:rPr>
              <w:t xml:space="preserve">F8=Create ZZAUDITC by execution time    </w:t>
            </w:r>
          </w:p>
          <w:p w14:paraId="704ED0B5"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F10=Create ZZAUDITS with summary analytics  F11=ADD SPLF to ZZAUDITD DB2 File  </w:t>
            </w:r>
          </w:p>
          <w:p w14:paraId="31A99319" w14:textId="1AA9A1A6" w:rsidR="0084349F" w:rsidRPr="0091140A" w:rsidRDefault="001E0F50" w:rsidP="001E0F50">
            <w:pPr>
              <w:pStyle w:val="DisplayScreen"/>
              <w:rPr>
                <w:rFonts w:ascii="Courier New" w:hAnsi="Courier New"/>
                <w:b/>
                <w:sz w:val="20"/>
                <w:szCs w:val="20"/>
              </w:rPr>
            </w:pPr>
            <w:r w:rsidRPr="001E0F50">
              <w:rPr>
                <w:rFonts w:ascii="Courier New" w:hAnsi="Courier New"/>
                <w:b/>
                <w:sz w:val="20"/>
                <w:szCs w:val="20"/>
              </w:rPr>
              <w:t>F13=RUNQRY over ZZAUDITD DB2 Audit output   (C) 2016 Harkins &amp; Associates, Inc.</w:t>
            </w:r>
            <w:r w:rsidR="0084349F" w:rsidRPr="0084349F">
              <w:rPr>
                <w:rFonts w:ascii="Courier New" w:hAnsi="Courier New"/>
                <w:b/>
                <w:sz w:val="20"/>
                <w:szCs w:val="20"/>
              </w:rPr>
              <w:t xml:space="preserve"> </w:t>
            </w:r>
          </w:p>
        </w:tc>
      </w:tr>
    </w:tbl>
    <w:p w14:paraId="2A62B827" w14:textId="77777777" w:rsidR="00A410D6" w:rsidRPr="000F49D5" w:rsidRDefault="00A410D6" w:rsidP="00A410D6">
      <w:pPr>
        <w:pStyle w:val="BodyTextIndent2"/>
        <w:rPr>
          <w:b/>
          <w:noProof/>
        </w:rPr>
      </w:pPr>
    </w:p>
    <w:p w14:paraId="6741CA49" w14:textId="3C0808F3" w:rsidR="00E24805" w:rsidRPr="000F49D5" w:rsidRDefault="00E24805" w:rsidP="00A410D6">
      <w:pPr>
        <w:pStyle w:val="BodyTextIndent2"/>
        <w:rPr>
          <w:b/>
          <w:noProof/>
          <w:color w:val="C00000"/>
          <w:sz w:val="28"/>
          <w:szCs w:val="28"/>
        </w:rPr>
      </w:pPr>
      <w:r w:rsidRPr="000F49D5">
        <w:rPr>
          <w:b/>
          <w:noProof/>
          <w:color w:val="C00000"/>
          <w:sz w:val="28"/>
          <w:szCs w:val="28"/>
        </w:rPr>
        <w:t>Command Key 6 to display six audit report summary options</w:t>
      </w:r>
    </w:p>
    <w:p w14:paraId="471DF5BC" w14:textId="77777777" w:rsidR="000F49D5" w:rsidRDefault="000F49D5" w:rsidP="00A410D6">
      <w:pPr>
        <w:pStyle w:val="BodyTextIndent2"/>
        <w:rPr>
          <w:b/>
          <w:noProof/>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F49D5" w14:paraId="2E98ED66" w14:textId="77777777" w:rsidTr="000F49D5">
        <w:tc>
          <w:tcPr>
            <w:tcW w:w="9630" w:type="dxa"/>
            <w:shd w:val="clear" w:color="auto" w:fill="E6E6E6"/>
          </w:tcPr>
          <w:p w14:paraId="09A2BC1B" w14:textId="321A85C4"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ZZPGM64R             Real-Time Program Audit Query (</w:t>
            </w:r>
            <w:r w:rsidR="001F2B43">
              <w:rPr>
                <w:rFonts w:ascii="Courier New" w:hAnsi="Courier New"/>
                <w:b/>
                <w:sz w:val="20"/>
                <w:szCs w:val="20"/>
              </w:rPr>
              <w:t>V7R1</w:t>
            </w:r>
            <w:r w:rsidRPr="001E0F50">
              <w:rPr>
                <w:rFonts w:ascii="Courier New" w:hAnsi="Courier New"/>
                <w:b/>
                <w:sz w:val="20"/>
                <w:szCs w:val="20"/>
              </w:rPr>
              <w:t>)               6/30/19</w:t>
            </w:r>
          </w:p>
          <w:p w14:paraId="431715C6"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PHARKINS           User RTPA Query Summary Options Maintenance         17:25:45</w:t>
            </w:r>
          </w:p>
          <w:p w14:paraId="67AB2F15"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2D3A36E2"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Type choices, press F5 to apply as User standard RTPA Query Summary options    </w:t>
            </w:r>
          </w:p>
          <w:p w14:paraId="2D58586A"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3144ABF5"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RTPA Query Summary Options:  Option                                           </w:t>
            </w:r>
          </w:p>
          <w:p w14:paraId="32859A7D"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4A848800"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Fields- Program Summary       Y    Y=Include                                 </w:t>
            </w:r>
          </w:p>
          <w:p w14:paraId="596232A1"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273D2108"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Files- Program Summary        Y    Y=Include                                 </w:t>
            </w:r>
          </w:p>
          <w:p w14:paraId="6F2901E0"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1339E3A4"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Fileio- Summary               Y    Y=Include                                 </w:t>
            </w:r>
          </w:p>
          <w:p w14:paraId="2EDEC865"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33BA9EE9"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Displays- Summary             Y    Y=Include                                 </w:t>
            </w:r>
          </w:p>
          <w:p w14:paraId="196F30C8"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59AF1DDB"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Reports- Summary              Y    Y=Include                                 </w:t>
            </w:r>
          </w:p>
          <w:p w14:paraId="2E19330D"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17C8410F"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Level- Program call level     Y    Y=Include                                 </w:t>
            </w:r>
          </w:p>
          <w:p w14:paraId="78748CED"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2A4F4DF2"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3F6DFB7B"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79556ADB"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5CF15735"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5DFF84DD" w14:textId="31AB6BA4" w:rsidR="000F49D5" w:rsidRPr="0091140A" w:rsidRDefault="001E0F50" w:rsidP="001E0F50">
            <w:pPr>
              <w:pStyle w:val="DisplayScreen"/>
              <w:rPr>
                <w:rFonts w:ascii="Courier New" w:hAnsi="Courier New"/>
                <w:b/>
                <w:sz w:val="20"/>
                <w:szCs w:val="20"/>
              </w:rPr>
            </w:pPr>
            <w:r w:rsidRPr="001E0F50">
              <w:rPr>
                <w:rFonts w:ascii="Courier New" w:hAnsi="Courier New"/>
                <w:b/>
                <w:sz w:val="20"/>
                <w:szCs w:val="20"/>
              </w:rPr>
              <w:t>F3=Exit F5=Apply standard F12=Cancel         (C) 2016 Harkins &amp; Associates, Inc.</w:t>
            </w:r>
            <w:r w:rsidR="000F49D5" w:rsidRPr="0084349F">
              <w:rPr>
                <w:rFonts w:ascii="Courier New" w:hAnsi="Courier New"/>
                <w:b/>
                <w:sz w:val="20"/>
                <w:szCs w:val="20"/>
              </w:rPr>
              <w:t xml:space="preserve"> </w:t>
            </w:r>
          </w:p>
        </w:tc>
      </w:tr>
    </w:tbl>
    <w:p w14:paraId="3BD83719" w14:textId="77777777" w:rsidR="000F49D5" w:rsidRDefault="000F49D5" w:rsidP="000F49D5">
      <w:pPr>
        <w:pStyle w:val="BodyTextIndent2"/>
        <w:rPr>
          <w:noProof/>
        </w:rPr>
      </w:pPr>
    </w:p>
    <w:p w14:paraId="70C69A23" w14:textId="77777777" w:rsidR="000F49D5" w:rsidRDefault="000F49D5" w:rsidP="000F49D5">
      <w:pPr>
        <w:pStyle w:val="BodyTextIndent2"/>
        <w:rPr>
          <w:b/>
          <w:noProof/>
          <w:color w:val="C00000"/>
          <w:sz w:val="28"/>
          <w:szCs w:val="28"/>
        </w:rPr>
      </w:pPr>
      <w:r w:rsidRPr="00E24805">
        <w:rPr>
          <w:b/>
          <w:noProof/>
          <w:color w:val="C00000"/>
          <w:sz w:val="28"/>
          <w:szCs w:val="28"/>
        </w:rPr>
        <w:t xml:space="preserve">Command Key 6 to display six </w:t>
      </w:r>
      <w:r>
        <w:rPr>
          <w:b/>
          <w:noProof/>
          <w:color w:val="C00000"/>
          <w:sz w:val="28"/>
          <w:szCs w:val="28"/>
        </w:rPr>
        <w:t xml:space="preserve">audit </w:t>
      </w:r>
      <w:r w:rsidRPr="00E24805">
        <w:rPr>
          <w:b/>
          <w:noProof/>
          <w:color w:val="C00000"/>
          <w:sz w:val="28"/>
          <w:szCs w:val="28"/>
        </w:rPr>
        <w:t>report summary options</w:t>
      </w:r>
    </w:p>
    <w:p w14:paraId="414DEADA" w14:textId="77777777" w:rsidR="000F49D5" w:rsidRDefault="000F49D5" w:rsidP="00A410D6">
      <w:pPr>
        <w:pStyle w:val="BodyTextIndent2"/>
        <w:rPr>
          <w:b/>
          <w:noProof/>
          <w:color w:val="C00000"/>
          <w:sz w:val="28"/>
          <w:szCs w:val="28"/>
        </w:rPr>
      </w:pPr>
    </w:p>
    <w:p w14:paraId="636914EC" w14:textId="77777777" w:rsidR="000F49D5" w:rsidRDefault="000F49D5" w:rsidP="00A410D6">
      <w:pPr>
        <w:pStyle w:val="BodyTextIndent2"/>
        <w:rPr>
          <w:b/>
          <w:noProof/>
          <w:color w:val="C00000"/>
          <w:sz w:val="28"/>
          <w:szCs w:val="28"/>
        </w:rPr>
      </w:pPr>
    </w:p>
    <w:p w14:paraId="12FD8BFF" w14:textId="2C2D43E2" w:rsidR="0061424C" w:rsidRDefault="0061424C" w:rsidP="00A410D6">
      <w:pPr>
        <w:pStyle w:val="BodyTextIndent2"/>
        <w:rPr>
          <w:b/>
          <w:noProof/>
          <w:color w:val="C00000"/>
          <w:sz w:val="28"/>
          <w:szCs w:val="28"/>
        </w:rPr>
      </w:pPr>
    </w:p>
    <w:p w14:paraId="2F6C6CF7" w14:textId="77777777" w:rsidR="00E24805" w:rsidRPr="00E24805" w:rsidRDefault="00E24805" w:rsidP="00A410D6">
      <w:pPr>
        <w:pStyle w:val="BodyTextIndent2"/>
        <w:rPr>
          <w:b/>
          <w:noProof/>
          <w:color w:val="C00000"/>
          <w:sz w:val="28"/>
          <w:szCs w:val="28"/>
        </w:rPr>
      </w:pPr>
    </w:p>
    <w:p w14:paraId="50874741" w14:textId="2A94B916" w:rsidR="00E24805" w:rsidRDefault="0061424C" w:rsidP="00A410D6">
      <w:pPr>
        <w:pStyle w:val="BodyTextIndent2"/>
        <w:rPr>
          <w:b/>
          <w:noProof/>
          <w:sz w:val="28"/>
          <w:szCs w:val="28"/>
        </w:rPr>
      </w:pPr>
      <w:r w:rsidRPr="0061424C">
        <w:rPr>
          <w:b/>
          <w:noProof/>
          <w:sz w:val="28"/>
          <w:szCs w:val="28"/>
        </w:rPr>
        <w:t>The RTPA Query audit output will list the Z</w:t>
      </w:r>
      <w:r w:rsidR="00EF1CB4">
        <w:rPr>
          <w:b/>
          <w:noProof/>
          <w:sz w:val="28"/>
          <w:szCs w:val="28"/>
        </w:rPr>
        <w:t>Z</w:t>
      </w:r>
      <w:r w:rsidRPr="0061424C">
        <w:rPr>
          <w:b/>
          <w:noProof/>
          <w:sz w:val="28"/>
          <w:szCs w:val="28"/>
        </w:rPr>
        <w:t xml:space="preserve">AUDITP audit output of executed program statements, and  summarize the </w:t>
      </w:r>
      <w:r w:rsidR="00C322BE">
        <w:rPr>
          <w:b/>
          <w:noProof/>
          <w:sz w:val="28"/>
          <w:szCs w:val="28"/>
        </w:rPr>
        <w:t>ZZ</w:t>
      </w:r>
      <w:r w:rsidRPr="0061424C">
        <w:rPr>
          <w:b/>
          <w:noProof/>
          <w:sz w:val="28"/>
          <w:szCs w:val="28"/>
        </w:rPr>
        <w:t>AUDITP RTPA audit output for EACH program selected.</w:t>
      </w:r>
    </w:p>
    <w:p w14:paraId="13279ADE" w14:textId="77777777" w:rsidR="000F49D5" w:rsidRDefault="000F49D5" w:rsidP="00A410D6">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F49D5" w14:paraId="74785AEE" w14:textId="77777777" w:rsidTr="000F49D5">
        <w:tc>
          <w:tcPr>
            <w:tcW w:w="9630" w:type="dxa"/>
            <w:shd w:val="clear" w:color="auto" w:fill="E6E6E6"/>
          </w:tcPr>
          <w:p w14:paraId="57155845" w14:textId="6368BEF8" w:rsidR="001E0F50" w:rsidRPr="001E0F50" w:rsidRDefault="001E0F50" w:rsidP="001E0F50">
            <w:pPr>
              <w:pStyle w:val="DisplayScreen"/>
              <w:rPr>
                <w:rFonts w:ascii="Courier New" w:hAnsi="Courier New"/>
                <w:b/>
                <w:sz w:val="20"/>
                <w:szCs w:val="20"/>
              </w:rPr>
            </w:pPr>
            <w:r w:rsidRPr="001E0F50">
              <w:rPr>
                <w:rFonts w:ascii="Courier New" w:hAnsi="Courier New"/>
                <w:b/>
                <w:color w:val="FF0000"/>
                <w:sz w:val="20"/>
                <w:szCs w:val="20"/>
              </w:rPr>
              <w:t xml:space="preserve">ZZPGM64R          Real-Time Program Audit File Query  </w:t>
            </w:r>
            <w:r w:rsidR="001F2B43">
              <w:rPr>
                <w:rFonts w:ascii="Courier New" w:hAnsi="Courier New"/>
                <w:b/>
                <w:color w:val="FF0000"/>
                <w:sz w:val="20"/>
                <w:szCs w:val="20"/>
              </w:rPr>
              <w:t>V7R1</w:t>
            </w:r>
            <w:r w:rsidRPr="001E0F50">
              <w:rPr>
                <w:rFonts w:ascii="Courier New" w:hAnsi="Courier New"/>
                <w:b/>
                <w:color w:val="FF0000"/>
                <w:sz w:val="20"/>
                <w:szCs w:val="20"/>
              </w:rPr>
              <w:t xml:space="preserve">              </w:t>
            </w:r>
            <w:r w:rsidRPr="001E0F50">
              <w:rPr>
                <w:rFonts w:ascii="Courier New" w:hAnsi="Courier New"/>
                <w:b/>
                <w:sz w:val="20"/>
                <w:szCs w:val="20"/>
              </w:rPr>
              <w:t>6/30/19</w:t>
            </w:r>
          </w:p>
          <w:p w14:paraId="68E842E7"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PHARKINS    View ZZAUDITP, Combine to ZZAUDITC, Analysis to ZZAUDITS   17:29:35</w:t>
            </w:r>
          </w:p>
          <w:p w14:paraId="315B9114"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CCSID 00037 Language ENU Date Format *MDY  Data in Char and Hex N</w:t>
            </w:r>
          </w:p>
          <w:p w14:paraId="20D97B18"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r w:rsidRPr="001E0F50">
              <w:rPr>
                <w:rFonts w:ascii="Courier New" w:hAnsi="Courier New"/>
                <w:b/>
                <w:color w:val="C00000"/>
                <w:sz w:val="20"/>
                <w:szCs w:val="20"/>
              </w:rPr>
              <w:t>1 Select ZZAUDITP file(s) combined by execution time (F8</w:t>
            </w:r>
            <w:r w:rsidRPr="001E0F50">
              <w:rPr>
                <w:rFonts w:ascii="Courier New" w:hAnsi="Courier New"/>
                <w:b/>
                <w:sz w:val="20"/>
                <w:szCs w:val="20"/>
              </w:rPr>
              <w:t xml:space="preserve">) or analytics (F10)  </w:t>
            </w:r>
          </w:p>
          <w:p w14:paraId="5253FE7E"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4 Select spool file(s) to be Deleted. then press Enter                        </w:t>
            </w:r>
          </w:p>
          <w:p w14:paraId="7B56F924"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5 Select spool file(s) to be Displayed. then press Enter                      </w:t>
            </w:r>
          </w:p>
          <w:p w14:paraId="52A0E452"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S Select WRKSPLF Spool Files from execution of program (in User Data)         </w:t>
            </w:r>
          </w:p>
          <w:p w14:paraId="0163FC94"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Opt File       User       Queue      User Data  Pages   Date     Time    Job # </w:t>
            </w:r>
          </w:p>
          <w:p w14:paraId="73DD649F" w14:textId="77777777" w:rsidR="001E0F50" w:rsidRPr="001E0F50" w:rsidRDefault="001E0F50" w:rsidP="001E0F50">
            <w:pPr>
              <w:pStyle w:val="DisplayScreen"/>
              <w:rPr>
                <w:rFonts w:ascii="Courier New" w:hAnsi="Courier New"/>
                <w:b/>
                <w:color w:val="C00000"/>
                <w:sz w:val="20"/>
                <w:szCs w:val="20"/>
              </w:rPr>
            </w:pPr>
            <w:r w:rsidRPr="001E0F50">
              <w:rPr>
                <w:rFonts w:ascii="Courier New" w:hAnsi="Courier New"/>
                <w:b/>
                <w:color w:val="C00000"/>
                <w:sz w:val="20"/>
                <w:szCs w:val="20"/>
              </w:rPr>
              <w:t xml:space="preserve">  1  ZZAUDITP   PHARKINS   RTPA       ZZTEST1N       1 06/30/19 17:25:28 035834 </w:t>
            </w:r>
          </w:p>
          <w:p w14:paraId="0F6A2412" w14:textId="77777777" w:rsidR="001E0F50" w:rsidRPr="001E0F50" w:rsidRDefault="001E0F50" w:rsidP="001E0F50">
            <w:pPr>
              <w:pStyle w:val="DisplayScreen"/>
              <w:rPr>
                <w:rFonts w:ascii="Courier New" w:hAnsi="Courier New"/>
                <w:b/>
                <w:color w:val="C00000"/>
                <w:sz w:val="20"/>
                <w:szCs w:val="20"/>
              </w:rPr>
            </w:pPr>
            <w:r w:rsidRPr="001E0F50">
              <w:rPr>
                <w:rFonts w:ascii="Courier New" w:hAnsi="Courier New"/>
                <w:b/>
                <w:color w:val="C00000"/>
                <w:sz w:val="20"/>
                <w:szCs w:val="20"/>
              </w:rPr>
              <w:t xml:space="preserve">  1  ZZAUDITP   PHARKINS   RTPA       NEWEXPSH      53 06/30/19 17:25:28 035834 </w:t>
            </w:r>
          </w:p>
          <w:p w14:paraId="75F692BD"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0F685273"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302FCDEF"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34FC2098"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477B27BB"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5AB019D5"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30DBE59C"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7F04545B"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64251A39"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7E6BDD96"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w:t>
            </w:r>
          </w:p>
          <w:p w14:paraId="0B20BE61"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Bottom </w:t>
            </w:r>
          </w:p>
          <w:p w14:paraId="02343E86"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F3=Exit F5=Refresh F6=Summary </w:t>
            </w:r>
            <w:r w:rsidRPr="0069130B">
              <w:rPr>
                <w:rFonts w:ascii="Courier New" w:hAnsi="Courier New"/>
                <w:b/>
                <w:color w:val="C00000"/>
                <w:sz w:val="20"/>
                <w:szCs w:val="20"/>
              </w:rPr>
              <w:t xml:space="preserve">Options  F8=Create ZZAUDITC by execution time    </w:t>
            </w:r>
          </w:p>
          <w:p w14:paraId="294F3F65" w14:textId="77777777" w:rsidR="001E0F50" w:rsidRPr="001E0F50" w:rsidRDefault="001E0F50" w:rsidP="001E0F50">
            <w:pPr>
              <w:pStyle w:val="DisplayScreen"/>
              <w:rPr>
                <w:rFonts w:ascii="Courier New" w:hAnsi="Courier New"/>
                <w:b/>
                <w:sz w:val="20"/>
                <w:szCs w:val="20"/>
              </w:rPr>
            </w:pPr>
            <w:r w:rsidRPr="001E0F50">
              <w:rPr>
                <w:rFonts w:ascii="Courier New" w:hAnsi="Courier New"/>
                <w:b/>
                <w:sz w:val="20"/>
                <w:szCs w:val="20"/>
              </w:rPr>
              <w:t xml:space="preserve"> F10=Create ZZAUDITS with summary analytics  F11=ADD SPLF to ZZAUDITD DB2 File  </w:t>
            </w:r>
          </w:p>
          <w:p w14:paraId="40F0E46F" w14:textId="603FDFAE" w:rsidR="000F49D5" w:rsidRPr="0091140A" w:rsidRDefault="001E0F50" w:rsidP="001E0F50">
            <w:pPr>
              <w:pStyle w:val="DisplayScreen"/>
              <w:rPr>
                <w:rFonts w:ascii="Courier New" w:hAnsi="Courier New"/>
                <w:b/>
                <w:sz w:val="20"/>
                <w:szCs w:val="20"/>
              </w:rPr>
            </w:pPr>
            <w:r w:rsidRPr="001E0F50">
              <w:rPr>
                <w:rFonts w:ascii="Courier New" w:hAnsi="Courier New"/>
                <w:b/>
                <w:sz w:val="20"/>
                <w:szCs w:val="20"/>
              </w:rPr>
              <w:t xml:space="preserve"> F13=RUNQRY over ZZAUDITD DB2 Audit output   (C) 2016 Harkins &amp; Associates, Inc.</w:t>
            </w:r>
            <w:r w:rsidR="000F49D5" w:rsidRPr="0084349F">
              <w:rPr>
                <w:rFonts w:ascii="Courier New" w:hAnsi="Courier New"/>
                <w:b/>
                <w:sz w:val="20"/>
                <w:szCs w:val="20"/>
              </w:rPr>
              <w:t xml:space="preserve"> </w:t>
            </w:r>
          </w:p>
        </w:tc>
      </w:tr>
    </w:tbl>
    <w:p w14:paraId="17251AD8" w14:textId="77777777" w:rsidR="000F49D5" w:rsidRPr="0061424C" w:rsidRDefault="000F49D5" w:rsidP="00A410D6">
      <w:pPr>
        <w:pStyle w:val="BodyTextIndent2"/>
        <w:rPr>
          <w:b/>
          <w:noProof/>
          <w:sz w:val="28"/>
          <w:szCs w:val="28"/>
        </w:rPr>
      </w:pPr>
    </w:p>
    <w:p w14:paraId="70C566CC" w14:textId="5FA14476" w:rsidR="00E24805" w:rsidRDefault="00B85721" w:rsidP="00A410D6">
      <w:pPr>
        <w:pStyle w:val="BodyTextIndent2"/>
        <w:rPr>
          <w:b/>
          <w:noProof/>
          <w:color w:val="FF0000"/>
          <w:sz w:val="28"/>
          <w:szCs w:val="28"/>
        </w:rPr>
      </w:pPr>
      <w:r w:rsidRPr="00B85721">
        <w:rPr>
          <w:b/>
          <w:noProof/>
          <w:color w:val="FF0000"/>
          <w:sz w:val="28"/>
          <w:szCs w:val="28"/>
        </w:rPr>
        <w:t xml:space="preserve">Select the RTPA audit logs ZZAUDITP for CLP </w:t>
      </w:r>
      <w:r w:rsidR="00C322BE">
        <w:rPr>
          <w:b/>
          <w:noProof/>
          <w:color w:val="FF0000"/>
          <w:sz w:val="28"/>
          <w:szCs w:val="28"/>
        </w:rPr>
        <w:t>ZZ</w:t>
      </w:r>
      <w:r w:rsidRPr="00B85721">
        <w:rPr>
          <w:b/>
          <w:noProof/>
          <w:color w:val="FF0000"/>
          <w:sz w:val="28"/>
          <w:szCs w:val="28"/>
        </w:rPr>
        <w:t>TEST1N and RPGLE NEWEXPSH for summary reporting</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9130B" w14:paraId="31022080" w14:textId="77777777" w:rsidTr="005E4FA7">
        <w:tc>
          <w:tcPr>
            <w:tcW w:w="9630" w:type="dxa"/>
            <w:shd w:val="clear" w:color="auto" w:fill="E6E6E6"/>
          </w:tcPr>
          <w:p w14:paraId="5399BFA8" w14:textId="0E92AD81"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ZZPGM64R          </w:t>
            </w:r>
            <w:r w:rsidRPr="0069130B">
              <w:rPr>
                <w:rFonts w:ascii="Courier New" w:hAnsi="Courier New"/>
                <w:b/>
                <w:color w:val="C00000"/>
                <w:sz w:val="20"/>
                <w:szCs w:val="20"/>
              </w:rPr>
              <w:t xml:space="preserve">Real-Time Program Audit File Query  </w:t>
            </w:r>
            <w:r w:rsidR="001F2B43">
              <w:rPr>
                <w:rFonts w:ascii="Courier New" w:hAnsi="Courier New"/>
                <w:b/>
                <w:color w:val="C00000"/>
                <w:sz w:val="20"/>
                <w:szCs w:val="20"/>
              </w:rPr>
              <w:t>V7R1</w:t>
            </w:r>
            <w:r w:rsidRPr="0069130B">
              <w:rPr>
                <w:rFonts w:ascii="Courier New" w:hAnsi="Courier New"/>
                <w:b/>
                <w:color w:val="C00000"/>
                <w:sz w:val="20"/>
                <w:szCs w:val="20"/>
              </w:rPr>
              <w:t xml:space="preserve">              </w:t>
            </w:r>
            <w:r w:rsidRPr="0069130B">
              <w:rPr>
                <w:rFonts w:ascii="Courier New" w:hAnsi="Courier New"/>
                <w:b/>
                <w:sz w:val="20"/>
                <w:szCs w:val="20"/>
              </w:rPr>
              <w:t>6/30/19</w:t>
            </w:r>
          </w:p>
          <w:p w14:paraId="4C5A80A6"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PHARKINS    View ZZAUDITP, Combine to ZZAUDITC, Analysis to ZZAUDITS   17:31:07</w:t>
            </w:r>
          </w:p>
          <w:p w14:paraId="47063A5E"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CCSID 00037 Language ENU Date Format *MDY  Data in Char and Hex N</w:t>
            </w:r>
          </w:p>
          <w:p w14:paraId="54FA0EB9"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1 Select ZZAUDITP file(s) combined by execution time (F8) or analytics (F10)  </w:t>
            </w:r>
          </w:p>
          <w:p w14:paraId="1813C299"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4 Select spool file(s) to be Deleted. then press Enter                        </w:t>
            </w:r>
          </w:p>
          <w:p w14:paraId="491D36EE"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5 Select spool file(s) to be Displayed. then press Enter                      </w:t>
            </w:r>
          </w:p>
          <w:p w14:paraId="00D13004"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S Select WRKSPLF Spool Files from execution of program (in User Data)         </w:t>
            </w:r>
          </w:p>
          <w:p w14:paraId="742BBDFA"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Opt File       User       Queue      User Data  Pages   Date     Time    Job # </w:t>
            </w:r>
          </w:p>
          <w:p w14:paraId="4D240653"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ZZAUDITP   PHARKINS   RTPA       ZZTEST1N       1 06/30/19 17:25:28 035834 </w:t>
            </w:r>
          </w:p>
          <w:p w14:paraId="7A136FBF"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ZZAUDITP   PHARKINS   RTPA       NEWEXPSH      53 06/30/19 17:25:28 035834 </w:t>
            </w:r>
          </w:p>
          <w:p w14:paraId="56B2EB2C" w14:textId="77777777" w:rsidR="0069130B" w:rsidRPr="0069130B" w:rsidRDefault="0069130B" w:rsidP="0069130B">
            <w:pPr>
              <w:pStyle w:val="DisplayScreen"/>
              <w:rPr>
                <w:rFonts w:ascii="Courier New" w:hAnsi="Courier New"/>
                <w:b/>
                <w:color w:val="C00000"/>
                <w:sz w:val="20"/>
                <w:szCs w:val="20"/>
              </w:rPr>
            </w:pPr>
            <w:r w:rsidRPr="0069130B">
              <w:rPr>
                <w:rFonts w:ascii="Courier New" w:hAnsi="Courier New"/>
                <w:b/>
                <w:color w:val="C00000"/>
                <w:sz w:val="20"/>
                <w:szCs w:val="20"/>
              </w:rPr>
              <w:t xml:space="preserve">  5  ZZAUDITC   PHARKINS   RTPA       ZZTEST1N      52 06/30/19 17:30:59 035834 </w:t>
            </w:r>
          </w:p>
          <w:p w14:paraId="28F4C955"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w:t>
            </w:r>
          </w:p>
          <w:p w14:paraId="51DC8D42"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w:t>
            </w:r>
          </w:p>
          <w:p w14:paraId="1523EC7A"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w:t>
            </w:r>
          </w:p>
          <w:p w14:paraId="1E33D372"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w:t>
            </w:r>
          </w:p>
          <w:p w14:paraId="45438F0F"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w:t>
            </w:r>
          </w:p>
          <w:p w14:paraId="4BD419B3"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w:t>
            </w:r>
          </w:p>
          <w:p w14:paraId="22EACD68"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w:t>
            </w:r>
          </w:p>
          <w:p w14:paraId="24D6DF68"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w:t>
            </w:r>
          </w:p>
          <w:p w14:paraId="62455D57"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w:t>
            </w:r>
          </w:p>
          <w:p w14:paraId="1A1AB42A"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Bottom </w:t>
            </w:r>
          </w:p>
          <w:p w14:paraId="0D7E75C5"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F3=Exit F5=Refresh F6=Summary Options  F8=Create ZZAUDITC by execution time    </w:t>
            </w:r>
          </w:p>
          <w:p w14:paraId="4778B71F" w14:textId="77777777" w:rsidR="0069130B" w:rsidRPr="0069130B" w:rsidRDefault="0069130B" w:rsidP="0069130B">
            <w:pPr>
              <w:pStyle w:val="DisplayScreen"/>
              <w:rPr>
                <w:rFonts w:ascii="Courier New" w:hAnsi="Courier New"/>
                <w:b/>
                <w:sz w:val="20"/>
                <w:szCs w:val="20"/>
              </w:rPr>
            </w:pPr>
            <w:r w:rsidRPr="0069130B">
              <w:rPr>
                <w:rFonts w:ascii="Courier New" w:hAnsi="Courier New"/>
                <w:b/>
                <w:sz w:val="20"/>
                <w:szCs w:val="20"/>
              </w:rPr>
              <w:t xml:space="preserve"> F10=Create ZZAUDITS with summary analytics  F11=ADD SPLF to ZZAUDITD DB2 File  </w:t>
            </w:r>
          </w:p>
          <w:p w14:paraId="011F8370" w14:textId="7D15EEB5" w:rsidR="0069130B" w:rsidRPr="0091140A" w:rsidRDefault="0069130B" w:rsidP="0069130B">
            <w:pPr>
              <w:pStyle w:val="DisplayScreen"/>
              <w:rPr>
                <w:rFonts w:ascii="Courier New" w:hAnsi="Courier New"/>
                <w:b/>
                <w:sz w:val="20"/>
                <w:szCs w:val="20"/>
              </w:rPr>
            </w:pPr>
            <w:r w:rsidRPr="0069130B">
              <w:rPr>
                <w:rFonts w:ascii="Courier New" w:hAnsi="Courier New"/>
                <w:b/>
                <w:sz w:val="20"/>
                <w:szCs w:val="20"/>
              </w:rPr>
              <w:t xml:space="preserve"> F13=RUNQRY over ZZAUDITD DB2 Audit output   (C) 2016 Harkins &amp; Associates, Inc.</w:t>
            </w:r>
            <w:r w:rsidRPr="0084349F">
              <w:rPr>
                <w:rFonts w:ascii="Courier New" w:hAnsi="Courier New"/>
                <w:b/>
                <w:sz w:val="20"/>
                <w:szCs w:val="20"/>
              </w:rPr>
              <w:t xml:space="preserve"> </w:t>
            </w:r>
          </w:p>
        </w:tc>
      </w:tr>
    </w:tbl>
    <w:p w14:paraId="39A5ACE9" w14:textId="77777777" w:rsidR="0069130B" w:rsidRDefault="0069130B" w:rsidP="0069130B">
      <w:pPr>
        <w:pStyle w:val="BodyTextIndent2"/>
        <w:rPr>
          <w:b/>
          <w:noProof/>
          <w:sz w:val="28"/>
          <w:szCs w:val="28"/>
        </w:rPr>
      </w:pPr>
    </w:p>
    <w:p w14:paraId="76A149F9" w14:textId="1C7DEEC5" w:rsidR="0069130B" w:rsidRDefault="0069130B" w:rsidP="0069130B">
      <w:pPr>
        <w:pStyle w:val="BodyTextIndent2"/>
        <w:rPr>
          <w:b/>
          <w:noProof/>
          <w:color w:val="FF0000"/>
          <w:sz w:val="28"/>
          <w:szCs w:val="28"/>
        </w:rPr>
      </w:pPr>
      <w:r>
        <w:rPr>
          <w:b/>
          <w:noProof/>
          <w:sz w:val="28"/>
          <w:szCs w:val="28"/>
        </w:rPr>
        <w:t>File ZZAUDITC is the combined ZZAUDITP files for CLP ZZTEST1N and RPGLE  NEWEXPSH i</w:t>
      </w:r>
      <w:r>
        <w:rPr>
          <w:b/>
          <w:noProof/>
          <w:color w:val="FF0000"/>
          <w:sz w:val="28"/>
          <w:szCs w:val="28"/>
        </w:rPr>
        <w:t>n Timestamp (moment-in-Time) sequence as executed by the IBM i.</w:t>
      </w:r>
    </w:p>
    <w:p w14:paraId="263DC66C" w14:textId="77777777" w:rsidR="0069130B" w:rsidRDefault="0069130B" w:rsidP="0069130B">
      <w:pPr>
        <w:pStyle w:val="BodyTextIndent2"/>
        <w:rPr>
          <w:b/>
          <w:noProof/>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9130B" w14:paraId="3721FB9D" w14:textId="77777777" w:rsidTr="005E4FA7">
        <w:tc>
          <w:tcPr>
            <w:tcW w:w="9630" w:type="dxa"/>
            <w:shd w:val="clear" w:color="auto" w:fill="E6E6E6"/>
          </w:tcPr>
          <w:p w14:paraId="3DB62A3E" w14:textId="07171E0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ZZPGM64R          </w:t>
            </w:r>
            <w:r w:rsidRPr="0069130B">
              <w:rPr>
                <w:rFonts w:ascii="Courier New" w:hAnsi="Courier New"/>
                <w:b/>
                <w:color w:val="C00000"/>
                <w:sz w:val="20"/>
                <w:szCs w:val="20"/>
              </w:rPr>
              <w:t xml:space="preserve">Real-Time Program Audit File Query  </w:t>
            </w:r>
            <w:r w:rsidR="001F2B43">
              <w:rPr>
                <w:rFonts w:ascii="Courier New" w:hAnsi="Courier New"/>
                <w:b/>
                <w:color w:val="C00000"/>
                <w:sz w:val="20"/>
                <w:szCs w:val="20"/>
              </w:rPr>
              <w:t>V7R1</w:t>
            </w:r>
            <w:r w:rsidRPr="0069130B">
              <w:rPr>
                <w:rFonts w:ascii="Courier New" w:hAnsi="Courier New"/>
                <w:b/>
                <w:color w:val="C00000"/>
                <w:sz w:val="20"/>
                <w:szCs w:val="20"/>
              </w:rPr>
              <w:t xml:space="preserve">              </w:t>
            </w:r>
            <w:r w:rsidRPr="0069130B">
              <w:rPr>
                <w:rFonts w:ascii="Courier New" w:hAnsi="Courier New"/>
                <w:b/>
                <w:sz w:val="20"/>
                <w:szCs w:val="20"/>
              </w:rPr>
              <w:t>6/30/19</w:t>
            </w:r>
          </w:p>
          <w:p w14:paraId="107F59A1"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PHARKINS    View ZZAUDITP, Combine to ZZAUDITC, Analysis to ZZAUDITS   17:31:07</w:t>
            </w:r>
          </w:p>
          <w:p w14:paraId="009E2572"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CCSID 00037 Language ENU Date Format *MDY  Data in Char and Hex N</w:t>
            </w:r>
          </w:p>
          <w:p w14:paraId="4E0F437B"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1 Select ZZAUDITP file(s) combined by execution time (F8) or analytics (F10)  </w:t>
            </w:r>
          </w:p>
          <w:p w14:paraId="3A9CA0F3"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4 Select spool file(s) to be Deleted. then press Enter                        </w:t>
            </w:r>
          </w:p>
          <w:p w14:paraId="25D7525C"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5 Select spool file(s) to be Displayed. then press Enter                      </w:t>
            </w:r>
          </w:p>
          <w:p w14:paraId="507F6338"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S Select WRKSPLF Spool Files from execution of program (in User Data)         </w:t>
            </w:r>
          </w:p>
          <w:p w14:paraId="420E4657"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Opt File       User       Queue      User Data  Pages   Date     Time    Job # </w:t>
            </w:r>
          </w:p>
          <w:p w14:paraId="38AD6022"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ZZAUDITP   PHARKINS   RTPA       ZZTEST1N       1 06/30/19 17:25:28 035834 </w:t>
            </w:r>
          </w:p>
          <w:p w14:paraId="6E4DBABC"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ZZAUDITP   PHARKINS   RTPA       NEWEXPSH      53 06/30/19 17:25:28 035834 </w:t>
            </w:r>
          </w:p>
          <w:p w14:paraId="3701BBF4" w14:textId="77777777" w:rsidR="0069130B" w:rsidRPr="0069130B" w:rsidRDefault="0069130B" w:rsidP="005E4FA7">
            <w:pPr>
              <w:pStyle w:val="DisplayScreen"/>
              <w:rPr>
                <w:rFonts w:ascii="Courier New" w:hAnsi="Courier New"/>
                <w:b/>
                <w:color w:val="C00000"/>
                <w:sz w:val="20"/>
                <w:szCs w:val="20"/>
              </w:rPr>
            </w:pPr>
            <w:r w:rsidRPr="0069130B">
              <w:rPr>
                <w:rFonts w:ascii="Courier New" w:hAnsi="Courier New"/>
                <w:b/>
                <w:color w:val="C00000"/>
                <w:sz w:val="20"/>
                <w:szCs w:val="20"/>
              </w:rPr>
              <w:t xml:space="preserve">  5  ZZAUDITC   PHARKINS   RTPA       ZZTEST1N      52 06/30/19 17:30:59 035834 </w:t>
            </w:r>
          </w:p>
          <w:p w14:paraId="58944AA5"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w:t>
            </w:r>
          </w:p>
          <w:p w14:paraId="4C006EF6"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w:t>
            </w:r>
          </w:p>
          <w:p w14:paraId="47ADB719"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w:t>
            </w:r>
          </w:p>
          <w:p w14:paraId="6E560ADA"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w:t>
            </w:r>
          </w:p>
          <w:p w14:paraId="75EB460D"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w:t>
            </w:r>
          </w:p>
          <w:p w14:paraId="5DEB6079"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w:t>
            </w:r>
          </w:p>
          <w:p w14:paraId="29E0F69F"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w:t>
            </w:r>
          </w:p>
          <w:p w14:paraId="3662047C"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w:t>
            </w:r>
          </w:p>
          <w:p w14:paraId="6952D0E7"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w:t>
            </w:r>
          </w:p>
          <w:p w14:paraId="29250F2D"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Bottom </w:t>
            </w:r>
          </w:p>
          <w:p w14:paraId="0DC40259"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F3=Exit F5=Refresh F6=Summary Options  F8=Create ZZAUDITC by execution time    </w:t>
            </w:r>
          </w:p>
          <w:p w14:paraId="339AD15F" w14:textId="77777777" w:rsidR="0069130B" w:rsidRPr="0069130B" w:rsidRDefault="0069130B" w:rsidP="005E4FA7">
            <w:pPr>
              <w:pStyle w:val="DisplayScreen"/>
              <w:rPr>
                <w:rFonts w:ascii="Courier New" w:hAnsi="Courier New"/>
                <w:b/>
                <w:sz w:val="20"/>
                <w:szCs w:val="20"/>
              </w:rPr>
            </w:pPr>
            <w:r w:rsidRPr="0069130B">
              <w:rPr>
                <w:rFonts w:ascii="Courier New" w:hAnsi="Courier New"/>
                <w:b/>
                <w:sz w:val="20"/>
                <w:szCs w:val="20"/>
              </w:rPr>
              <w:t xml:space="preserve"> F10=Create ZZAUDITS with summary analytics  F11=ADD SPLF to ZZAUDITD DB2 File  </w:t>
            </w:r>
          </w:p>
          <w:p w14:paraId="555EF676" w14:textId="77777777" w:rsidR="0069130B" w:rsidRPr="0091140A" w:rsidRDefault="0069130B" w:rsidP="005E4FA7">
            <w:pPr>
              <w:pStyle w:val="DisplayScreen"/>
              <w:rPr>
                <w:rFonts w:ascii="Courier New" w:hAnsi="Courier New"/>
                <w:b/>
                <w:sz w:val="20"/>
                <w:szCs w:val="20"/>
              </w:rPr>
            </w:pPr>
            <w:r w:rsidRPr="0069130B">
              <w:rPr>
                <w:rFonts w:ascii="Courier New" w:hAnsi="Courier New"/>
                <w:b/>
                <w:sz w:val="20"/>
                <w:szCs w:val="20"/>
              </w:rPr>
              <w:t xml:space="preserve"> F13=RUNQRY over ZZAUDITD DB2 Audit output   (C) 2016 Harkins &amp; Associates, Inc.</w:t>
            </w:r>
            <w:r w:rsidRPr="0084349F">
              <w:rPr>
                <w:rFonts w:ascii="Courier New" w:hAnsi="Courier New"/>
                <w:b/>
                <w:sz w:val="20"/>
                <w:szCs w:val="20"/>
              </w:rPr>
              <w:t xml:space="preserve"> </w:t>
            </w:r>
          </w:p>
        </w:tc>
      </w:tr>
    </w:tbl>
    <w:p w14:paraId="2DBE7B58" w14:textId="77777777" w:rsidR="0069130B" w:rsidRDefault="0069130B" w:rsidP="0069130B">
      <w:pPr>
        <w:pStyle w:val="BodyTextIndent2"/>
        <w:rPr>
          <w:b/>
          <w:noProof/>
          <w:sz w:val="28"/>
          <w:szCs w:val="28"/>
        </w:rPr>
      </w:pPr>
    </w:p>
    <w:p w14:paraId="7F8EB97B" w14:textId="0E9B0AD2" w:rsidR="0069130B" w:rsidRDefault="0069130B" w:rsidP="0069130B">
      <w:pPr>
        <w:pStyle w:val="BodyTextIndent2"/>
        <w:rPr>
          <w:b/>
          <w:noProof/>
          <w:color w:val="FF0000"/>
          <w:sz w:val="28"/>
          <w:szCs w:val="28"/>
        </w:rPr>
      </w:pPr>
      <w:r>
        <w:rPr>
          <w:b/>
          <w:noProof/>
          <w:sz w:val="28"/>
          <w:szCs w:val="28"/>
        </w:rPr>
        <w:t>File ZZAUDITC is the combined ZZAUDITP files for CLP ZZTEST1N and RPGLE  NEWEXPSH i</w:t>
      </w:r>
      <w:r>
        <w:rPr>
          <w:b/>
          <w:noProof/>
          <w:color w:val="FF0000"/>
          <w:sz w:val="28"/>
          <w:szCs w:val="28"/>
        </w:rPr>
        <w:t>n Timestamp (moment-in-</w:t>
      </w:r>
      <w:r w:rsidR="009F6964">
        <w:rPr>
          <w:b/>
          <w:noProof/>
          <w:color w:val="FF0000"/>
          <w:sz w:val="28"/>
          <w:szCs w:val="28"/>
        </w:rPr>
        <w:t>t</w:t>
      </w:r>
      <w:r>
        <w:rPr>
          <w:b/>
          <w:noProof/>
          <w:color w:val="FF0000"/>
          <w:sz w:val="28"/>
          <w:szCs w:val="28"/>
        </w:rPr>
        <w:t>ime) sequence as executed by the IBM i.</w:t>
      </w:r>
    </w:p>
    <w:p w14:paraId="2AF1E252" w14:textId="77777777" w:rsidR="0069130B" w:rsidRDefault="0069130B" w:rsidP="0069130B">
      <w:pPr>
        <w:pStyle w:val="BodyTextIndent2"/>
        <w:rPr>
          <w:b/>
          <w:noProof/>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9130B" w:rsidRPr="007B6158" w14:paraId="3B7791CD" w14:textId="77777777" w:rsidTr="005E4FA7">
        <w:tc>
          <w:tcPr>
            <w:tcW w:w="9630" w:type="dxa"/>
            <w:shd w:val="clear" w:color="auto" w:fill="E6E6E6"/>
          </w:tcPr>
          <w:p w14:paraId="6EC2E4C3" w14:textId="318996ED"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Display Spooled File                              </w:t>
            </w:r>
          </w:p>
          <w:p w14:paraId="45CEF1FE"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File  . . . . . :   ZZAUDITC                         Page/Line   1/1           </w:t>
            </w:r>
          </w:p>
          <w:p w14:paraId="2F267F81"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Control . . . . .                                    Columns     1 - 78        </w:t>
            </w:r>
          </w:p>
          <w:p w14:paraId="72F656B8"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Find  . . . . . .                                                              </w:t>
            </w:r>
          </w:p>
          <w:p w14:paraId="6F69CF65"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*...+....1....+....2....+....3....+....4....+....5....+....6....+....7....+... </w:t>
            </w:r>
          </w:p>
          <w:p w14:paraId="49464DF3"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Program-ZZTEST1N    RTPA test 1N NEWEXPSH NEW RPGIV CODING TECHNIQUES  Obj Lib </w:t>
            </w:r>
          </w:p>
          <w:p w14:paraId="292951A6"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ZZ035868    ZZ035868                                                  </w:t>
            </w:r>
          </w:p>
          <w:p w14:paraId="312E1623"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Job: 035834               User Profile: PHARKINS     Source Type: CLP          </w:t>
            </w:r>
          </w:p>
          <w:p w14:paraId="50140578"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Variable   T Len. De From  *...+....1....+....2....+....3....+....4....+....5. </w:t>
            </w:r>
          </w:p>
          <w:p w14:paraId="2B22B4BF"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Seqnbr                                                                        </w:t>
            </w:r>
          </w:p>
          <w:p w14:paraId="6D7CC94B"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8.00            PGM                                                         </w:t>
            </w:r>
          </w:p>
          <w:p w14:paraId="67432E24"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9.00   /*  call RPGLE program NEWEXPSH and pass parm of 000150000001      * </w:t>
            </w:r>
          </w:p>
          <w:p w14:paraId="174E0A80"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10.00                CALL       PGM(NEWEXPSH) +                              </w:t>
            </w:r>
          </w:p>
          <w:p w14:paraId="27F587CD"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11.00                             PARM("000150000001                         </w:t>
            </w:r>
          </w:p>
          <w:p w14:paraId="116778E6"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12.00            ")                                                          </w:t>
            </w:r>
          </w:p>
          <w:p w14:paraId="4995D696"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Program-NEWEXPSH    New Expected Ship Date from Order Detail  RPGIV    Obj Lib </w:t>
            </w:r>
          </w:p>
          <w:p w14:paraId="145619D4"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NEWEXPSH    NEWEXPSH                                                  </w:t>
            </w:r>
          </w:p>
          <w:p w14:paraId="46298B9E"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Job: 035834               User Profile: PHARKINS     Source Type: RPGLE        </w:t>
            </w:r>
          </w:p>
          <w:p w14:paraId="42DE0FAE"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Line                                                                           </w:t>
            </w:r>
          </w:p>
          <w:p w14:paraId="5C0C5389"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1177 C     *INZSR        BEGSR                                                 </w:t>
            </w:r>
          </w:p>
          <w:p w14:paraId="48C347CA" w14:textId="7777777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1178  * initialize fields and arrays      </w:t>
            </w:r>
          </w:p>
          <w:p w14:paraId="0921D623" w14:textId="1B753316"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1179 C                   MOVEL     *BLANKS       MOVSW             1           </w:t>
            </w:r>
          </w:p>
          <w:p w14:paraId="7220C58B" w14:textId="57A6D4EE"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w:t>
            </w:r>
          </w:p>
          <w:p w14:paraId="6E47549D" w14:textId="36439FAE"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1180 C                   Z-ADD     12            ZZD                           </w:t>
            </w:r>
          </w:p>
          <w:p w14:paraId="4185F343" w14:textId="5B519B4B"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12121212121212121212121212    </w:t>
            </w:r>
          </w:p>
          <w:p w14:paraId="4AD21E4A" w14:textId="64BF7837"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1181 C                   MOVEA     *ZERO         ZZD2                          </w:t>
            </w:r>
          </w:p>
          <w:p w14:paraId="79E0EBA0" w14:textId="2073CC5F"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00000000000000000000000000000 </w:t>
            </w:r>
          </w:p>
          <w:p w14:paraId="44BC44CC" w14:textId="15740BB1"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1182 C                   MOVEA     1111          ZZD3                          </w:t>
            </w:r>
          </w:p>
          <w:p w14:paraId="05A820B4" w14:textId="1FF13B1A"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11110000000000000000000000000 </w:t>
            </w:r>
          </w:p>
          <w:p w14:paraId="1DFB3DA9" w14:textId="06AAA635" w:rsidR="0069130B" w:rsidRPr="007B6158" w:rsidRDefault="007B6158"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w:t>
            </w:r>
            <w:r w:rsidR="0069130B" w:rsidRPr="007B6158">
              <w:rPr>
                <w:rFonts w:ascii="Courier New" w:hAnsi="Courier New"/>
                <w:b/>
                <w:color w:val="C00000"/>
                <w:sz w:val="20"/>
                <w:szCs w:val="20"/>
              </w:rPr>
              <w:t xml:space="preserve">1183 C                   MOVEL     '88888888'    ZZA                           </w:t>
            </w:r>
          </w:p>
          <w:p w14:paraId="4A792C93" w14:textId="46DC6C65" w:rsidR="0069130B" w:rsidRPr="007B6158" w:rsidRDefault="007B6158"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w:t>
            </w:r>
            <w:r w:rsidR="0069130B" w:rsidRPr="007B6158">
              <w:rPr>
                <w:rFonts w:ascii="Courier New" w:hAnsi="Courier New"/>
                <w:b/>
                <w:color w:val="C00000"/>
                <w:sz w:val="20"/>
                <w:szCs w:val="20"/>
              </w:rPr>
              <w:t xml:space="preserve">1184 C                   ENDSR                                                 </w:t>
            </w:r>
          </w:p>
          <w:p w14:paraId="25AFD560" w14:textId="0DD6F2B6" w:rsidR="0069130B" w:rsidRPr="007B6158" w:rsidRDefault="007B6158"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w:t>
            </w:r>
            <w:r w:rsidR="0069130B" w:rsidRPr="007B6158">
              <w:rPr>
                <w:rFonts w:ascii="Courier New" w:hAnsi="Courier New"/>
                <w:b/>
                <w:color w:val="C00000"/>
                <w:sz w:val="20"/>
                <w:szCs w:val="20"/>
              </w:rPr>
              <w:t xml:space="preserve"> 280  * CUSTOMER MASTER KEY                                                    </w:t>
            </w:r>
          </w:p>
          <w:p w14:paraId="659992C6" w14:textId="0A29F01C" w:rsidR="0069130B" w:rsidRPr="007B6158" w:rsidRDefault="007B6158"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w:t>
            </w:r>
            <w:r w:rsidR="0069130B" w:rsidRPr="007B6158">
              <w:rPr>
                <w:rFonts w:ascii="Courier New" w:hAnsi="Courier New"/>
                <w:b/>
                <w:color w:val="C00000"/>
                <w:sz w:val="20"/>
                <w:szCs w:val="20"/>
              </w:rPr>
              <w:t xml:space="preserve"> 284  *                                                                        </w:t>
            </w:r>
          </w:p>
          <w:p w14:paraId="4FA09A09" w14:textId="05ED1A4C" w:rsidR="0069130B" w:rsidRPr="007B6158" w:rsidRDefault="007B6158"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w:t>
            </w:r>
            <w:r w:rsidR="0069130B" w:rsidRPr="007B6158">
              <w:rPr>
                <w:rFonts w:ascii="Courier New" w:hAnsi="Courier New"/>
                <w:b/>
                <w:color w:val="C00000"/>
                <w:sz w:val="20"/>
                <w:szCs w:val="20"/>
              </w:rPr>
              <w:t xml:space="preserve"> 285  * RECEIVE PARAMETERS PASSED FROM CALLING PROGRAM                         </w:t>
            </w:r>
          </w:p>
          <w:p w14:paraId="5F421885" w14:textId="74168AF5" w:rsidR="0069130B" w:rsidRPr="007B6158" w:rsidRDefault="007B6158"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w:t>
            </w:r>
            <w:r w:rsidR="0069130B" w:rsidRPr="007B6158">
              <w:rPr>
                <w:rFonts w:ascii="Courier New" w:hAnsi="Courier New"/>
                <w:b/>
                <w:color w:val="C00000"/>
                <w:sz w:val="20"/>
                <w:szCs w:val="20"/>
              </w:rPr>
              <w:t xml:space="preserve"> 286 C     *ENTRY        PLIST                                                 </w:t>
            </w:r>
          </w:p>
          <w:p w14:paraId="05B38A93" w14:textId="1FDDBF6F" w:rsidR="0069130B" w:rsidRPr="007B6158" w:rsidRDefault="007B6158"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w:t>
            </w:r>
            <w:r w:rsidR="0069130B" w:rsidRPr="007B6158">
              <w:rPr>
                <w:rFonts w:ascii="Courier New" w:hAnsi="Courier New"/>
                <w:b/>
                <w:color w:val="C00000"/>
                <w:sz w:val="20"/>
                <w:szCs w:val="20"/>
              </w:rPr>
              <w:t xml:space="preserve"> 287 C                   PARM                    PARMIN           44           </w:t>
            </w:r>
          </w:p>
          <w:p w14:paraId="1905C47E" w14:textId="77777777" w:rsidR="007B6158"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000150000001      </w:t>
            </w:r>
          </w:p>
          <w:p w14:paraId="668BABB9" w14:textId="77777777" w:rsidR="007B6158" w:rsidRPr="007B6158" w:rsidRDefault="007B6158" w:rsidP="0069130B">
            <w:pPr>
              <w:pStyle w:val="DisplayScreen"/>
              <w:rPr>
                <w:rFonts w:ascii="Courier New" w:hAnsi="Courier New"/>
                <w:b/>
                <w:sz w:val="20"/>
                <w:szCs w:val="20"/>
              </w:rPr>
            </w:pPr>
            <w:r w:rsidRPr="007B6158">
              <w:rPr>
                <w:rFonts w:ascii="Courier New" w:hAnsi="Courier New"/>
                <w:b/>
                <w:sz w:val="20"/>
                <w:szCs w:val="20"/>
              </w:rPr>
              <w:t>======================================================================</w:t>
            </w:r>
            <w:r w:rsidR="0069130B" w:rsidRPr="007B6158">
              <w:rPr>
                <w:rFonts w:ascii="Courier New" w:hAnsi="Courier New"/>
                <w:b/>
                <w:sz w:val="20"/>
                <w:szCs w:val="20"/>
              </w:rPr>
              <w:t xml:space="preserve">   </w:t>
            </w:r>
          </w:p>
          <w:p w14:paraId="34A8C67B" w14:textId="77777777" w:rsidR="007B6158" w:rsidRPr="007B6158" w:rsidRDefault="007B6158" w:rsidP="0069130B">
            <w:pPr>
              <w:pStyle w:val="DisplayScreen"/>
              <w:rPr>
                <w:rFonts w:ascii="Courier New" w:hAnsi="Courier New"/>
                <w:b/>
                <w:sz w:val="20"/>
                <w:szCs w:val="20"/>
              </w:rPr>
            </w:pPr>
          </w:p>
          <w:p w14:paraId="49D32AFC" w14:textId="77777777" w:rsidR="007B6158" w:rsidRPr="007B6158" w:rsidRDefault="007B6158" w:rsidP="0069130B">
            <w:pPr>
              <w:pStyle w:val="DisplayScreen"/>
              <w:rPr>
                <w:rFonts w:ascii="Courier New" w:hAnsi="Courier New"/>
                <w:b/>
                <w:sz w:val="20"/>
                <w:szCs w:val="20"/>
              </w:rPr>
            </w:pPr>
            <w:r w:rsidRPr="007B6158">
              <w:rPr>
                <w:rFonts w:ascii="Courier New" w:hAnsi="Courier New"/>
                <w:b/>
                <w:sz w:val="20"/>
                <w:szCs w:val="20"/>
              </w:rPr>
              <w:t>Window 205 for timestamp</w:t>
            </w:r>
          </w:p>
          <w:p w14:paraId="4524D845" w14:textId="77777777" w:rsidR="007B6158" w:rsidRDefault="007B6158" w:rsidP="0069130B">
            <w:pPr>
              <w:pStyle w:val="DisplayScreen"/>
              <w:rPr>
                <w:rFonts w:ascii="Courier New" w:hAnsi="Courier New"/>
                <w:b/>
                <w:color w:val="C00000"/>
                <w:sz w:val="20"/>
                <w:szCs w:val="20"/>
              </w:rPr>
            </w:pPr>
          </w:p>
          <w:p w14:paraId="6274BD72"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Display Spooled File                              </w:t>
            </w:r>
          </w:p>
          <w:p w14:paraId="33949A6D"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File  . . . . . :   ZZAUDITC                         Page/Line   1/1           </w:t>
            </w:r>
          </w:p>
          <w:p w14:paraId="66F52388"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Control . . . . .   W205                             Columns     205 - 280     </w:t>
            </w:r>
          </w:p>
          <w:p w14:paraId="656113BC"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Find  . . . . . .                                                              </w:t>
            </w:r>
          </w:p>
          <w:p w14:paraId="583F12C0"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+....1....+....2....+....3....+....4....+....5....+....6....+....7....+....8   </w:t>
            </w:r>
          </w:p>
          <w:p w14:paraId="06BF2878"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CLP        035834 PHARKINS   ZZTEST1N   2019-06-30 17.25.28.215   </w:t>
            </w:r>
          </w:p>
          <w:p w14:paraId="6E803977"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CLP        035834 PHARKINS   ZZTEST1N   2019-06-30 17.25.28.215   </w:t>
            </w:r>
          </w:p>
          <w:p w14:paraId="48297B13"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CLP        035834 PHARKINS   ZZTEST1N   2019-06-30 17.25.28.215   </w:t>
            </w:r>
          </w:p>
          <w:p w14:paraId="7A6350A8"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CLP        035834 PHARKINS   ZZTEST1N   2019-06-30 17.25.28.215   </w:t>
            </w:r>
          </w:p>
          <w:p w14:paraId="4F1A252E"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CLP        035834 PHARKINS   ZZTEST1N   2019-06-30 17.25.28.215   </w:t>
            </w:r>
          </w:p>
          <w:p w14:paraId="39114222"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CLP        035834 PHARKINS   ZZTEST1N   2019-06-30 17.25.28.215   </w:t>
            </w:r>
          </w:p>
          <w:p w14:paraId="6622E5D2"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CLP        035834 PHARKINS   ZZTEST1N   2019-06-30 17.25.28.215   </w:t>
            </w:r>
          </w:p>
          <w:p w14:paraId="63D79077"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CLP        035834 PHARKINS   ZZTEST1N   2019-06-30 17.25.28.215   </w:t>
            </w:r>
          </w:p>
          <w:p w14:paraId="5FCE03A3"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CLP        035834 PHARKINS   ZZTEST1N   2019-06-30 17.25.28.215   </w:t>
            </w:r>
          </w:p>
          <w:p w14:paraId="7D6E7F52" w14:textId="77777777" w:rsidR="007B6158" w:rsidRPr="00225E48" w:rsidRDefault="007B6158" w:rsidP="007B6158">
            <w:pPr>
              <w:pStyle w:val="DisplayScreen"/>
              <w:rPr>
                <w:rFonts w:ascii="Courier New" w:hAnsi="Courier New"/>
                <w:b/>
                <w:color w:val="C00000"/>
                <w:sz w:val="20"/>
                <w:szCs w:val="20"/>
              </w:rPr>
            </w:pPr>
            <w:r w:rsidRPr="00225E48">
              <w:rPr>
                <w:rFonts w:ascii="Courier New" w:hAnsi="Courier New"/>
                <w:b/>
                <w:color w:val="C00000"/>
                <w:sz w:val="20"/>
                <w:szCs w:val="20"/>
              </w:rPr>
              <w:t xml:space="preserve">             CLP        035834 PHARKINS   ZZTEST1N   2019-06-30 17.25.28.215   </w:t>
            </w:r>
          </w:p>
          <w:p w14:paraId="13175757" w14:textId="77777777" w:rsidR="007B6158" w:rsidRPr="00225E48" w:rsidRDefault="007B6158" w:rsidP="007B6158">
            <w:pPr>
              <w:pStyle w:val="DisplayScreen"/>
              <w:rPr>
                <w:rFonts w:ascii="Courier New" w:hAnsi="Courier New"/>
                <w:b/>
                <w:color w:val="C00000"/>
                <w:sz w:val="20"/>
                <w:szCs w:val="20"/>
              </w:rPr>
            </w:pPr>
            <w:r w:rsidRPr="00225E48">
              <w:rPr>
                <w:rFonts w:ascii="Courier New" w:hAnsi="Courier New"/>
                <w:b/>
                <w:color w:val="C00000"/>
                <w:sz w:val="20"/>
                <w:szCs w:val="20"/>
              </w:rPr>
              <w:t xml:space="preserve">             RPGLE      035834 PHARKINS   NEWEXPSH   2019-06-30 17.25.28.286   </w:t>
            </w:r>
          </w:p>
          <w:p w14:paraId="017E6379"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RPGLE      035834 PHARKINS   NEWEXPSH   2019-06-30 17.25.28.286   </w:t>
            </w:r>
          </w:p>
          <w:p w14:paraId="68BADBA4"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RPGLE      035834 PHARKINS   NEWEXPSH   2019-06-30 17.25.28.286   </w:t>
            </w:r>
          </w:p>
          <w:p w14:paraId="638915BE"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RPGLE      035834 PHARKINS   NEWEXPSH   2019-06-30 17.25.28.286   </w:t>
            </w:r>
          </w:p>
          <w:p w14:paraId="1D14064C"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BEGSR      RPGLE      035834 PHARKINS   NEWEXPSH   2019-06-30 17.25.28.288   </w:t>
            </w:r>
          </w:p>
          <w:p w14:paraId="24425725"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comment    RPGLE      035834 PHARKINS   NEWEXPSH   2019-06-30 17.25.28.288   </w:t>
            </w:r>
          </w:p>
          <w:p w14:paraId="2015EF80"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More... </w:t>
            </w:r>
          </w:p>
          <w:p w14:paraId="0491B8CD" w14:textId="77777777"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F3=Exit   F12=Cancel   F19=Left   F20=Right   F24=More keys                    </w:t>
            </w:r>
          </w:p>
          <w:p w14:paraId="066FBCFF" w14:textId="656B45E5" w:rsidR="007B6158" w:rsidRPr="007B6158" w:rsidRDefault="007B6158" w:rsidP="007B6158">
            <w:pPr>
              <w:pStyle w:val="DisplayScreen"/>
              <w:rPr>
                <w:rFonts w:ascii="Courier New" w:hAnsi="Courier New"/>
                <w:b/>
                <w:sz w:val="20"/>
                <w:szCs w:val="20"/>
              </w:rPr>
            </w:pPr>
            <w:r w:rsidRPr="007B6158">
              <w:rPr>
                <w:rFonts w:ascii="Courier New" w:hAnsi="Courier New"/>
                <w:b/>
                <w:sz w:val="20"/>
                <w:szCs w:val="20"/>
              </w:rPr>
              <w:t xml:space="preserve">                                                                               </w:t>
            </w:r>
          </w:p>
          <w:p w14:paraId="635127FA" w14:textId="1747B2F3" w:rsidR="0069130B" w:rsidRPr="007B6158" w:rsidRDefault="0069130B" w:rsidP="0069130B">
            <w:pPr>
              <w:pStyle w:val="DisplayScreen"/>
              <w:rPr>
                <w:rFonts w:ascii="Courier New" w:hAnsi="Courier New"/>
                <w:b/>
                <w:color w:val="C00000"/>
                <w:sz w:val="20"/>
                <w:szCs w:val="20"/>
              </w:rPr>
            </w:pPr>
            <w:r w:rsidRPr="007B6158">
              <w:rPr>
                <w:rFonts w:ascii="Courier New" w:hAnsi="Courier New"/>
                <w:b/>
                <w:color w:val="C00000"/>
                <w:sz w:val="20"/>
                <w:szCs w:val="20"/>
              </w:rPr>
              <w:t xml:space="preserve">                                               </w:t>
            </w:r>
          </w:p>
        </w:tc>
      </w:tr>
    </w:tbl>
    <w:p w14:paraId="1C842966" w14:textId="77777777" w:rsidR="0069130B" w:rsidRDefault="0069130B" w:rsidP="0069130B">
      <w:pPr>
        <w:pStyle w:val="BodyTextIndent2"/>
        <w:rPr>
          <w:b/>
          <w:noProof/>
          <w:color w:val="FF0000"/>
          <w:sz w:val="28"/>
          <w:szCs w:val="28"/>
        </w:rPr>
      </w:pPr>
    </w:p>
    <w:p w14:paraId="1534FE15" w14:textId="77777777" w:rsidR="0069130B" w:rsidRDefault="0069130B" w:rsidP="0069130B">
      <w:pPr>
        <w:pStyle w:val="BodyTextIndent2"/>
        <w:rPr>
          <w:b/>
          <w:noProof/>
          <w:color w:val="FF0000"/>
          <w:sz w:val="28"/>
          <w:szCs w:val="28"/>
        </w:rPr>
      </w:pPr>
    </w:p>
    <w:p w14:paraId="23E746E4" w14:textId="01A3E675" w:rsidR="0069130B" w:rsidRDefault="0069130B" w:rsidP="0069130B">
      <w:pPr>
        <w:pStyle w:val="BodyTextIndent2"/>
        <w:rPr>
          <w:b/>
          <w:noProof/>
          <w:color w:val="FF0000"/>
          <w:sz w:val="28"/>
          <w:szCs w:val="28"/>
        </w:rPr>
      </w:pPr>
      <w:r w:rsidRPr="00B85721">
        <w:rPr>
          <w:b/>
          <w:noProof/>
          <w:color w:val="FF0000"/>
          <w:sz w:val="28"/>
          <w:szCs w:val="28"/>
        </w:rPr>
        <w:t xml:space="preserve">Select the RTPA audit logs ZZAUDITP for CLP </w:t>
      </w:r>
      <w:r>
        <w:rPr>
          <w:b/>
          <w:noProof/>
          <w:color w:val="FF0000"/>
          <w:sz w:val="28"/>
          <w:szCs w:val="28"/>
        </w:rPr>
        <w:t>ZZ</w:t>
      </w:r>
      <w:r w:rsidRPr="00B85721">
        <w:rPr>
          <w:b/>
          <w:noProof/>
          <w:color w:val="FF0000"/>
          <w:sz w:val="28"/>
          <w:szCs w:val="28"/>
        </w:rPr>
        <w:t>TEST1N and RPGLE NEWEXPSH for summary reporting</w:t>
      </w:r>
    </w:p>
    <w:p w14:paraId="276D5C8F" w14:textId="77777777" w:rsidR="0069130B" w:rsidRDefault="0069130B" w:rsidP="00A410D6">
      <w:pPr>
        <w:pStyle w:val="BodyTextIndent2"/>
        <w:rPr>
          <w:b/>
          <w:noProof/>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33936" w14:paraId="05622939" w14:textId="77777777" w:rsidTr="005E4FA7">
        <w:tc>
          <w:tcPr>
            <w:tcW w:w="9630" w:type="dxa"/>
            <w:shd w:val="clear" w:color="auto" w:fill="E6E6E6"/>
          </w:tcPr>
          <w:p w14:paraId="57409941" w14:textId="7EE43375"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ZZPGM64R          Real-Time Program Audit File Query  </w:t>
            </w:r>
            <w:r w:rsidR="001F2B43">
              <w:rPr>
                <w:rFonts w:ascii="Courier New" w:hAnsi="Courier New"/>
                <w:b/>
                <w:sz w:val="20"/>
                <w:szCs w:val="20"/>
              </w:rPr>
              <w:t>V7R1</w:t>
            </w:r>
            <w:r w:rsidRPr="00333936">
              <w:rPr>
                <w:rFonts w:ascii="Courier New" w:hAnsi="Courier New"/>
                <w:b/>
                <w:sz w:val="20"/>
                <w:szCs w:val="20"/>
              </w:rPr>
              <w:t xml:space="preserve">              6/30/19</w:t>
            </w:r>
          </w:p>
          <w:p w14:paraId="6444421B"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PHARKINS    View ZZAUDITP, Combine to ZZAUDITC, Analysis to ZZAUDITS   19:08:43</w:t>
            </w:r>
          </w:p>
          <w:p w14:paraId="29A8EA70"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CCSID 00037 Language ENU Date Format *MDY  Data in Char and Hex N</w:t>
            </w:r>
          </w:p>
          <w:p w14:paraId="5036A25A"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1 Select ZZAUDITP file(s) combined by execution time (F8) or </w:t>
            </w:r>
            <w:r w:rsidRPr="00333936">
              <w:rPr>
                <w:rFonts w:ascii="Courier New" w:hAnsi="Courier New"/>
                <w:b/>
                <w:color w:val="C00000"/>
                <w:sz w:val="20"/>
                <w:szCs w:val="20"/>
              </w:rPr>
              <w:t xml:space="preserve">analytics (F10)  </w:t>
            </w:r>
          </w:p>
          <w:p w14:paraId="5AFF4477"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4 Select spool file(s) to be Deleted. then press Enter                        </w:t>
            </w:r>
          </w:p>
          <w:p w14:paraId="0DF2670B"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5 Select spool file(s) to be Displayed. then press Enter                      </w:t>
            </w:r>
          </w:p>
          <w:p w14:paraId="2767D45C"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S Select WRKSPLF Spool Files from execution of program (in User Data)         </w:t>
            </w:r>
          </w:p>
          <w:p w14:paraId="554A8C36"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Opt File       User       Queue      User Data  Pages   Date     Time    Job # </w:t>
            </w:r>
          </w:p>
          <w:p w14:paraId="27F1D5B3"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sz w:val="20"/>
                <w:szCs w:val="20"/>
              </w:rPr>
              <w:t xml:space="preserve">  </w:t>
            </w:r>
            <w:r w:rsidRPr="00333936">
              <w:rPr>
                <w:rFonts w:ascii="Courier New" w:hAnsi="Courier New"/>
                <w:b/>
                <w:color w:val="C00000"/>
                <w:sz w:val="20"/>
                <w:szCs w:val="20"/>
              </w:rPr>
              <w:t xml:space="preserve">1  ZZAUDITP   PHARKINS   RTPA       ZZTEST1N       1 06/30/19 17:25:28 035834 </w:t>
            </w:r>
          </w:p>
          <w:p w14:paraId="03A004F4"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1  ZZAUDITP   PHARKINS   RTPA       NEWEXPSH      53 06/30/19 17:25:28 035834 </w:t>
            </w:r>
          </w:p>
          <w:p w14:paraId="2CEABEB6"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ZZAUDITC   PHARKINS   RTPA       ZZTEST1N      52 06/30/19 17:30:59 035834 </w:t>
            </w:r>
          </w:p>
          <w:p w14:paraId="44A31D31"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40A3A8CF"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618FD607"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6612B9A9"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7769708B"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230F70C5"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2265FB2D"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3D61BD5F"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69AABF0C"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567031E2"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Bottom </w:t>
            </w:r>
          </w:p>
          <w:p w14:paraId="293694FA"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F3=Exit F5=Refresh F6=Summary Options  F8=Create ZZAUDITC by execution time    </w:t>
            </w:r>
          </w:p>
          <w:p w14:paraId="2DFE078C"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r w:rsidRPr="00333936">
              <w:rPr>
                <w:rFonts w:ascii="Courier New" w:hAnsi="Courier New"/>
                <w:b/>
                <w:color w:val="C00000"/>
                <w:sz w:val="20"/>
                <w:szCs w:val="20"/>
              </w:rPr>
              <w:t xml:space="preserve">F10=Create ZZAUDITS with summary analytics  </w:t>
            </w:r>
            <w:r w:rsidRPr="00333936">
              <w:rPr>
                <w:rFonts w:ascii="Courier New" w:hAnsi="Courier New"/>
                <w:b/>
                <w:sz w:val="20"/>
                <w:szCs w:val="20"/>
              </w:rPr>
              <w:t xml:space="preserve">F11=ADD SPLF to ZZAUDITD DB2 File  </w:t>
            </w:r>
          </w:p>
          <w:p w14:paraId="6536E0FD" w14:textId="05745FB4" w:rsidR="00333936" w:rsidRPr="0091140A" w:rsidRDefault="00333936" w:rsidP="00333936">
            <w:pPr>
              <w:pStyle w:val="DisplayScreen"/>
              <w:rPr>
                <w:rFonts w:ascii="Courier New" w:hAnsi="Courier New"/>
                <w:b/>
                <w:sz w:val="20"/>
                <w:szCs w:val="20"/>
              </w:rPr>
            </w:pPr>
            <w:r w:rsidRPr="00333936">
              <w:rPr>
                <w:rFonts w:ascii="Courier New" w:hAnsi="Courier New"/>
                <w:b/>
                <w:sz w:val="20"/>
                <w:szCs w:val="20"/>
              </w:rPr>
              <w:t xml:space="preserve"> F13=RUNQRY over ZZAUDITD DB2 Audit output   (C) 2016 Harkins &amp; Associates, Inc.</w:t>
            </w:r>
            <w:r w:rsidRPr="0084349F">
              <w:rPr>
                <w:rFonts w:ascii="Courier New" w:hAnsi="Courier New"/>
                <w:b/>
                <w:sz w:val="20"/>
                <w:szCs w:val="20"/>
              </w:rPr>
              <w:t xml:space="preserve"> </w:t>
            </w:r>
          </w:p>
        </w:tc>
      </w:tr>
    </w:tbl>
    <w:p w14:paraId="49DCE262" w14:textId="77777777" w:rsidR="00B85721" w:rsidRDefault="00B85721" w:rsidP="00A410D6">
      <w:pPr>
        <w:pStyle w:val="BodyTextIndent2"/>
        <w:rPr>
          <w:noProof/>
          <w:sz w:val="28"/>
          <w:szCs w:val="28"/>
        </w:rPr>
      </w:pPr>
    </w:p>
    <w:p w14:paraId="65E4E4AC" w14:textId="1925985E" w:rsidR="00B85721" w:rsidRPr="00B85721" w:rsidRDefault="00B85721" w:rsidP="00A410D6">
      <w:pPr>
        <w:pStyle w:val="BodyTextIndent2"/>
        <w:rPr>
          <w:noProof/>
          <w:sz w:val="28"/>
          <w:szCs w:val="28"/>
        </w:rPr>
      </w:pPr>
      <w:r w:rsidRPr="00B85721">
        <w:rPr>
          <w:rFonts w:ascii="Courier New" w:hAnsi="Courier New"/>
          <w:b/>
          <w:color w:val="FF0000"/>
          <w:sz w:val="28"/>
          <w:szCs w:val="28"/>
        </w:rPr>
        <w:t xml:space="preserve">F10=Create ZZAUDITS with summary analytics  </w:t>
      </w:r>
    </w:p>
    <w:p w14:paraId="5FAD5856" w14:textId="40FA859E" w:rsidR="00B85721" w:rsidRPr="00B85721" w:rsidRDefault="00B85721" w:rsidP="00A410D6">
      <w:pPr>
        <w:pStyle w:val="BodyTextIndent2"/>
        <w:rPr>
          <w:b/>
          <w:noProof/>
          <w:sz w:val="28"/>
          <w:szCs w:val="28"/>
        </w:rPr>
      </w:pPr>
      <w:r w:rsidRPr="00B85721">
        <w:rPr>
          <w:b/>
          <w:noProof/>
          <w:sz w:val="28"/>
          <w:szCs w:val="28"/>
        </w:rPr>
        <w:t>Press command key 10 to create the ZZAUDITS summary audit log</w:t>
      </w:r>
      <w:r>
        <w:rPr>
          <w:b/>
          <w:noProof/>
          <w:sz w:val="28"/>
          <w:szCs w:val="28"/>
        </w:rPr>
        <w:t xml:space="preserve"> with summary reports   </w:t>
      </w:r>
    </w:p>
    <w:p w14:paraId="066CF999" w14:textId="77777777" w:rsidR="00B85721" w:rsidRDefault="00B85721" w:rsidP="00A410D6">
      <w:pPr>
        <w:pStyle w:val="BodyTextIndent2"/>
        <w:rPr>
          <w:noProof/>
        </w:rPr>
      </w:pPr>
    </w:p>
    <w:p w14:paraId="6B7870FA" w14:textId="617D982E" w:rsidR="007179C4" w:rsidRDefault="007179C4" w:rsidP="007179C4">
      <w:pPr>
        <w:pStyle w:val="BodyTextIndent2"/>
        <w:rPr>
          <w:b/>
          <w:noProof/>
          <w:sz w:val="28"/>
          <w:szCs w:val="28"/>
        </w:rPr>
      </w:pPr>
      <w:r w:rsidRPr="002B4C0B">
        <w:rPr>
          <w:b/>
          <w:noProof/>
          <w:sz w:val="28"/>
          <w:szCs w:val="28"/>
        </w:rPr>
        <w:t xml:space="preserve">Key 5 to display the RTPA audit logs of the combined </w:t>
      </w:r>
      <w:r w:rsidR="00C322BE">
        <w:rPr>
          <w:b/>
          <w:noProof/>
          <w:sz w:val="28"/>
          <w:szCs w:val="28"/>
        </w:rPr>
        <w:t>ZZ</w:t>
      </w:r>
      <w:r w:rsidRPr="002B4C0B">
        <w:rPr>
          <w:b/>
          <w:noProof/>
          <w:sz w:val="28"/>
          <w:szCs w:val="28"/>
        </w:rPr>
        <w:t xml:space="preserve">TEST1N CL which calls RPG NEWEXPSH </w:t>
      </w:r>
      <w:r>
        <w:rPr>
          <w:b/>
          <w:noProof/>
          <w:sz w:val="28"/>
          <w:szCs w:val="28"/>
        </w:rPr>
        <w:t>(displayed in program name sequence, as no RTPA moment-in-time timestamp was selected)</w:t>
      </w:r>
    </w:p>
    <w:p w14:paraId="06930EC0" w14:textId="77777777" w:rsidR="007179C4" w:rsidRDefault="007179C4" w:rsidP="007179C4">
      <w:pPr>
        <w:pStyle w:val="BodyTextIndent2"/>
        <w:rPr>
          <w:b/>
          <w:noProof/>
          <w:sz w:val="28"/>
          <w:szCs w:val="28"/>
        </w:rPr>
      </w:pPr>
    </w:p>
    <w:p w14:paraId="52A98CD4" w14:textId="7469BD4D" w:rsidR="007179C4" w:rsidRDefault="007179C4" w:rsidP="007179C4">
      <w:pPr>
        <w:pStyle w:val="BodyTextIndent2"/>
        <w:rPr>
          <w:b/>
          <w:noProof/>
          <w:sz w:val="28"/>
          <w:szCs w:val="28"/>
        </w:rPr>
      </w:pPr>
      <w:r>
        <w:rPr>
          <w:b/>
          <w:noProof/>
          <w:sz w:val="28"/>
          <w:szCs w:val="28"/>
        </w:rPr>
        <w:t xml:space="preserve">NOTE – The RTPA audit logs for CL  </w:t>
      </w:r>
      <w:r w:rsidR="00C322BE">
        <w:rPr>
          <w:b/>
          <w:noProof/>
          <w:sz w:val="28"/>
          <w:szCs w:val="28"/>
        </w:rPr>
        <w:t>ZZ</w:t>
      </w:r>
      <w:r>
        <w:rPr>
          <w:b/>
          <w:noProof/>
          <w:sz w:val="28"/>
          <w:szCs w:val="28"/>
        </w:rPr>
        <w:t>TEST1N and RPG NEWEXPSH are displayed sequentially by exe</w:t>
      </w:r>
      <w:r w:rsidR="005C4E78">
        <w:rPr>
          <w:b/>
          <w:noProof/>
          <w:sz w:val="28"/>
          <w:szCs w:val="28"/>
        </w:rPr>
        <w:t>c</w:t>
      </w:r>
      <w:r>
        <w:rPr>
          <w:b/>
          <w:noProof/>
          <w:sz w:val="28"/>
          <w:szCs w:val="28"/>
        </w:rPr>
        <w:t>uting program NAME (in RTPA audit log record</w:t>
      </w:r>
      <w:r w:rsidR="005C4E78">
        <w:rPr>
          <w:b/>
          <w:noProof/>
          <w:sz w:val="28"/>
          <w:szCs w:val="28"/>
        </w:rPr>
        <w:t>)</w:t>
      </w:r>
      <w:r>
        <w:rPr>
          <w:b/>
          <w:noProof/>
          <w:sz w:val="28"/>
          <w:szCs w:val="28"/>
        </w:rPr>
        <w:t xml:space="preserve"> positions 247 – 256), NOT in moment-of-time of execution), together with the six RTPA analysis reports at the end of each program audit log. </w:t>
      </w:r>
    </w:p>
    <w:p w14:paraId="4D8C79E1" w14:textId="77777777" w:rsidR="007179C4" w:rsidRDefault="007179C4" w:rsidP="007179C4">
      <w:pPr>
        <w:pStyle w:val="BodyTextIndent2"/>
        <w:rPr>
          <w:b/>
          <w:noProof/>
          <w:sz w:val="28"/>
          <w:szCs w:val="28"/>
        </w:rPr>
      </w:pPr>
    </w:p>
    <w:p w14:paraId="212C96EA" w14:textId="15B87AC6" w:rsidR="007179C4" w:rsidRPr="00A721DD" w:rsidRDefault="007179C4" w:rsidP="007179C4">
      <w:pPr>
        <w:pStyle w:val="BodyTextIndent2"/>
        <w:rPr>
          <w:b/>
          <w:noProof/>
          <w:color w:val="C00000"/>
          <w:sz w:val="28"/>
          <w:szCs w:val="28"/>
        </w:rPr>
      </w:pPr>
      <w:r>
        <w:rPr>
          <w:b/>
          <w:noProof/>
          <w:sz w:val="28"/>
          <w:szCs w:val="28"/>
        </w:rPr>
        <w:t xml:space="preserve">NOTE – The RTPA audit logs for CL  </w:t>
      </w:r>
      <w:r w:rsidR="00C322BE">
        <w:rPr>
          <w:b/>
          <w:noProof/>
          <w:sz w:val="28"/>
          <w:szCs w:val="28"/>
        </w:rPr>
        <w:t>ZZ</w:t>
      </w:r>
      <w:r>
        <w:rPr>
          <w:b/>
          <w:noProof/>
          <w:sz w:val="28"/>
          <w:szCs w:val="28"/>
        </w:rPr>
        <w:t xml:space="preserve">TEST1N and RPG NEWEXPSH are displayed sequentially by </w:t>
      </w:r>
      <w:r w:rsidRPr="00A721DD">
        <w:rPr>
          <w:b/>
          <w:noProof/>
          <w:color w:val="C00000"/>
          <w:sz w:val="28"/>
          <w:szCs w:val="28"/>
        </w:rPr>
        <w:t>exe</w:t>
      </w:r>
      <w:r w:rsidR="00482476">
        <w:rPr>
          <w:b/>
          <w:noProof/>
          <w:color w:val="C00000"/>
          <w:sz w:val="28"/>
          <w:szCs w:val="28"/>
        </w:rPr>
        <w:t>c</w:t>
      </w:r>
      <w:r w:rsidRPr="00A721DD">
        <w:rPr>
          <w:b/>
          <w:noProof/>
          <w:color w:val="C00000"/>
          <w:sz w:val="28"/>
          <w:szCs w:val="28"/>
        </w:rPr>
        <w:t xml:space="preserve">uting program moment-in-time </w:t>
      </w:r>
      <w:r>
        <w:rPr>
          <w:b/>
          <w:noProof/>
          <w:color w:val="C00000"/>
          <w:sz w:val="28"/>
          <w:szCs w:val="28"/>
        </w:rPr>
        <w:t xml:space="preserve">as the computer executes the statement, </w:t>
      </w:r>
      <w:r w:rsidRPr="00A721DD">
        <w:rPr>
          <w:b/>
          <w:noProof/>
          <w:color w:val="C00000"/>
          <w:sz w:val="28"/>
          <w:szCs w:val="28"/>
        </w:rPr>
        <w:t>if the Timestamp Y option is selected warn the programs are expanded, AND Command key 8 is selected when the ZZAUDIT</w:t>
      </w:r>
      <w:r>
        <w:rPr>
          <w:b/>
          <w:noProof/>
          <w:color w:val="C00000"/>
          <w:sz w:val="28"/>
          <w:szCs w:val="28"/>
        </w:rPr>
        <w:t>C</w:t>
      </w:r>
      <w:r w:rsidRPr="00A721DD">
        <w:rPr>
          <w:b/>
          <w:noProof/>
          <w:color w:val="C00000"/>
          <w:sz w:val="28"/>
          <w:szCs w:val="28"/>
        </w:rPr>
        <w:t xml:space="preserve"> summary report is created</w:t>
      </w:r>
    </w:p>
    <w:p w14:paraId="52DC60BF" w14:textId="77777777" w:rsidR="007179C4" w:rsidRDefault="007179C4" w:rsidP="00A410D6">
      <w:pPr>
        <w:pStyle w:val="BodyTextIndent2"/>
        <w:rPr>
          <w:noProof/>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BE62DB" w14:paraId="1887D4A0" w14:textId="77777777" w:rsidTr="007817C5">
        <w:tc>
          <w:tcPr>
            <w:tcW w:w="9630" w:type="dxa"/>
            <w:shd w:val="clear" w:color="auto" w:fill="E6E6E6"/>
          </w:tcPr>
          <w:p w14:paraId="3C08CF1D" w14:textId="253F84B5"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ZZPGM64R          Real-Time Program Audit File Query  </w:t>
            </w:r>
            <w:r w:rsidR="001F2B43">
              <w:rPr>
                <w:rFonts w:ascii="Courier New" w:hAnsi="Courier New"/>
                <w:b/>
                <w:sz w:val="20"/>
                <w:szCs w:val="20"/>
              </w:rPr>
              <w:t>V7R1</w:t>
            </w:r>
            <w:r w:rsidRPr="00333936">
              <w:rPr>
                <w:rFonts w:ascii="Courier New" w:hAnsi="Courier New"/>
                <w:b/>
                <w:sz w:val="20"/>
                <w:szCs w:val="20"/>
              </w:rPr>
              <w:t xml:space="preserve">              6/30/19</w:t>
            </w:r>
          </w:p>
          <w:p w14:paraId="38FE68E6"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PHARKINS    View ZZAUDITP, Combine to ZZAUDITC, Analysis to ZZAUDITS   19:10:47</w:t>
            </w:r>
          </w:p>
          <w:p w14:paraId="130AFF79"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CCSID 00037 Language ENU Date Format *MDY  Data in Char and Hex N</w:t>
            </w:r>
          </w:p>
          <w:p w14:paraId="27F7761D"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1 Select ZZAUDITP file(s) combined by execution time (F8) or analytics (F10)  </w:t>
            </w:r>
          </w:p>
          <w:p w14:paraId="5B7AF001"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4 Select spool file(s) to be Deleted. then press Enter                        </w:t>
            </w:r>
          </w:p>
          <w:p w14:paraId="16563C6B"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5 Select spool file(s) to be Displayed. then press Enter                      </w:t>
            </w:r>
          </w:p>
          <w:p w14:paraId="0558977C"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S Select WRKSPLF Spool Files from execution of program (in User Data)         </w:t>
            </w:r>
          </w:p>
          <w:p w14:paraId="32B835E2"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Opt File       User       Queue      User Data  Pages   Date     Time    Job # </w:t>
            </w:r>
          </w:p>
          <w:p w14:paraId="5FF7DDAA"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ZZAUDITP   PHARKINS   RTPA       ZZTEST1N       1 06/30/19 17:25:28 035834 </w:t>
            </w:r>
          </w:p>
          <w:p w14:paraId="42FFB64C"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ZZAUDITP   PHARKINS   RTPA       NEWEXPSH      53 06/30/19 17:25:28 035834 </w:t>
            </w:r>
          </w:p>
          <w:p w14:paraId="67015EE5"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ZZAUDITC   PHARKINS   RTPA       ZZTEST1N      52 06/30/19 17:30:59 035834 </w:t>
            </w:r>
          </w:p>
          <w:p w14:paraId="3AA25680"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5  ZZAUDITS   PHARKINS   RTPA       ZZTEST1N      57 06/30/19 19:10:41 035834 </w:t>
            </w:r>
          </w:p>
          <w:p w14:paraId="00DD4824"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4425462C"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6501EF8F"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165023A2"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1B73B9CC"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41AB8693"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6C568978"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4EE4B927"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p>
          <w:p w14:paraId="379FF10C"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Bottom </w:t>
            </w:r>
          </w:p>
          <w:p w14:paraId="0DEF3812"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F3=Exit F5=Refresh F6=Summary Options  F8=Create ZZAUDITC by execution time    </w:t>
            </w:r>
          </w:p>
          <w:p w14:paraId="2D46D4CB"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F10=Create ZZAUDITS with summary analytics  F11=ADD SPLF to ZZAUDITD DB2 File  </w:t>
            </w:r>
          </w:p>
          <w:p w14:paraId="623EA68A" w14:textId="115E49D0" w:rsidR="00BE62DB" w:rsidRPr="0091140A" w:rsidRDefault="00333936" w:rsidP="00333936">
            <w:pPr>
              <w:pStyle w:val="DisplayScreen"/>
              <w:rPr>
                <w:rFonts w:ascii="Courier New" w:hAnsi="Courier New"/>
                <w:b/>
                <w:sz w:val="20"/>
                <w:szCs w:val="20"/>
              </w:rPr>
            </w:pPr>
            <w:r w:rsidRPr="00333936">
              <w:rPr>
                <w:rFonts w:ascii="Courier New" w:hAnsi="Courier New"/>
                <w:b/>
                <w:sz w:val="20"/>
                <w:szCs w:val="20"/>
              </w:rPr>
              <w:t xml:space="preserve"> F13=RUNQRY over ZZAUDITD DB2 Audit output   (C) 2016 Harkins &amp; Associates, Inc.</w:t>
            </w:r>
          </w:p>
        </w:tc>
      </w:tr>
    </w:tbl>
    <w:p w14:paraId="2ABD1D55" w14:textId="77777777" w:rsidR="00BE62DB" w:rsidRDefault="00BE62DB" w:rsidP="00A410D6">
      <w:pPr>
        <w:pStyle w:val="BodyTextIndent2"/>
        <w:rPr>
          <w:noProof/>
        </w:rPr>
      </w:pPr>
    </w:p>
    <w:p w14:paraId="1EBCB820" w14:textId="703F7A47" w:rsidR="00EF3030" w:rsidRDefault="00EF3030" w:rsidP="00A410D6">
      <w:pPr>
        <w:pStyle w:val="BodyTextIndent2"/>
        <w:rPr>
          <w:b/>
          <w:noProof/>
          <w:color w:val="FF0000"/>
          <w:sz w:val="28"/>
          <w:szCs w:val="28"/>
        </w:rPr>
      </w:pPr>
      <w:r w:rsidRPr="00EF3030">
        <w:rPr>
          <w:b/>
          <w:noProof/>
          <w:color w:val="FF0000"/>
          <w:sz w:val="28"/>
          <w:szCs w:val="28"/>
        </w:rPr>
        <w:t>The ZZAUDITS RTPA audit summary file is created, listing the selected ZZAUDITP audit log</w:t>
      </w:r>
      <w:r w:rsidR="00482476">
        <w:rPr>
          <w:b/>
          <w:noProof/>
          <w:color w:val="FF0000"/>
          <w:sz w:val="28"/>
          <w:szCs w:val="28"/>
        </w:rPr>
        <w:t>s</w:t>
      </w:r>
      <w:r w:rsidRPr="00EF3030">
        <w:rPr>
          <w:b/>
          <w:noProof/>
          <w:color w:val="FF0000"/>
          <w:sz w:val="28"/>
          <w:szCs w:val="28"/>
        </w:rPr>
        <w:t xml:space="preserve">, and with summary reports </w:t>
      </w:r>
    </w:p>
    <w:p w14:paraId="29C86BD2" w14:textId="77777777" w:rsidR="00EF3030" w:rsidRDefault="00EF3030" w:rsidP="00A410D6">
      <w:pPr>
        <w:pStyle w:val="BodyTextIndent2"/>
        <w:rPr>
          <w:b/>
          <w:noProof/>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F3030" w14:paraId="3202C64B" w14:textId="77777777" w:rsidTr="007817C5">
        <w:tc>
          <w:tcPr>
            <w:tcW w:w="9630" w:type="dxa"/>
            <w:shd w:val="clear" w:color="auto" w:fill="E6E6E6"/>
          </w:tcPr>
          <w:p w14:paraId="20EF3B5A" w14:textId="23DFACCD"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Display Spooled File                              </w:t>
            </w:r>
          </w:p>
          <w:p w14:paraId="14C49DFA"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File  . . . . . </w:t>
            </w:r>
            <w:r w:rsidRPr="00333936">
              <w:rPr>
                <w:rFonts w:ascii="Courier New" w:hAnsi="Courier New"/>
                <w:b/>
                <w:color w:val="C00000"/>
                <w:sz w:val="20"/>
                <w:szCs w:val="20"/>
              </w:rPr>
              <w:t xml:space="preserve">:   ZZAUDITS                         </w:t>
            </w:r>
            <w:r w:rsidRPr="00333936">
              <w:rPr>
                <w:rFonts w:ascii="Courier New" w:hAnsi="Courier New"/>
                <w:b/>
                <w:sz w:val="20"/>
                <w:szCs w:val="20"/>
              </w:rPr>
              <w:t xml:space="preserve">Page/Line   1/1           </w:t>
            </w:r>
          </w:p>
          <w:p w14:paraId="55ED2EB9"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Control . . . . .                                    Columns     1 - 78        </w:t>
            </w:r>
          </w:p>
          <w:p w14:paraId="0726642D"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Find  . . . . . .                                                              </w:t>
            </w:r>
          </w:p>
          <w:p w14:paraId="66DDB437"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*...+....1....+....2....+....3....+....4....+....5....+....6....+....7....+... </w:t>
            </w:r>
          </w:p>
          <w:p w14:paraId="62577FB7"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Program-ZZTEST1N    RTPA test 1N NEWEXPSH NEW RPGIV CODING TECHNIQUES  Obj Lib </w:t>
            </w:r>
          </w:p>
          <w:p w14:paraId="51CB723C"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ZZ035868    ZZ035868                                                  </w:t>
            </w:r>
          </w:p>
          <w:p w14:paraId="04EA5113"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Job: 035834               User Profile: PHARKINS     Source Type: CLP          </w:t>
            </w:r>
          </w:p>
          <w:p w14:paraId="2C35013F"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Variable   T Len. De From  *...+....1....+....2....+....3....+....4....+....5. </w:t>
            </w:r>
          </w:p>
          <w:p w14:paraId="087DA256"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Seqnbr                                                                        </w:t>
            </w:r>
          </w:p>
          <w:p w14:paraId="56C9658D"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8.00            PGM                                                         </w:t>
            </w:r>
          </w:p>
          <w:p w14:paraId="0749C7CA"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9.00   /*  call RPGLE program NEWEXPSH and pass parm of 000150000001      * </w:t>
            </w:r>
          </w:p>
          <w:p w14:paraId="348243A3"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10.00                CALL       PGM(NEWEXPSH) +                              </w:t>
            </w:r>
          </w:p>
          <w:p w14:paraId="046980FC"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11.00                             PARM("000150000001                         </w:t>
            </w:r>
          </w:p>
          <w:p w14:paraId="5E8602EF"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12.00            ")                                                          </w:t>
            </w:r>
          </w:p>
          <w:p w14:paraId="562B7E4A"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13.00            ENDPGM                                                      </w:t>
            </w:r>
          </w:p>
          <w:p w14:paraId="5D98B333"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Program ZZTEST1N   Displays produced in the program with variable names and Di </w:t>
            </w:r>
          </w:p>
          <w:p w14:paraId="461F8EF5"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Displays-ZZTEST1N                                                              </w:t>
            </w:r>
          </w:p>
          <w:p w14:paraId="43BC2844"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Line    Source Statement                                                       </w:t>
            </w:r>
          </w:p>
          <w:p w14:paraId="24619BAF"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Program ZZTEST1N   Reports produced in the program with variable names and Rep </w:t>
            </w:r>
          </w:p>
          <w:p w14:paraId="30D014C7"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Reports-ZZTEST1N   Line    Source Statement                                                       </w:t>
            </w:r>
          </w:p>
          <w:p w14:paraId="39B9F30E"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ZZTEST1N  End-________________________________________________________________ </w:t>
            </w:r>
          </w:p>
          <w:p w14:paraId="2DAE34FB"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Program-NEWEXPSH    New Expected Ship Date from Order Detail  RPGIV    Obj Lib </w:t>
            </w:r>
          </w:p>
          <w:p w14:paraId="0F33534F"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NEWEXPSH    NEWEXPSH                                                  </w:t>
            </w:r>
          </w:p>
          <w:p w14:paraId="3F0FB42C"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Job: 035834               User Profile: PHARKINS     Source Type: RPGLE        </w:t>
            </w:r>
          </w:p>
          <w:p w14:paraId="587FD7D8"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Line                                                                           </w:t>
            </w:r>
          </w:p>
          <w:p w14:paraId="3B886DD5"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1177 C     *INZSR        BEGSR                                                 </w:t>
            </w:r>
          </w:p>
          <w:p w14:paraId="7BEA6196"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1178  * initialize fields and arrays                                           </w:t>
            </w:r>
          </w:p>
          <w:p w14:paraId="69AEB632"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1179 C                   MOVEL     *BLANKS       MOVSW             1           </w:t>
            </w:r>
          </w:p>
          <w:p w14:paraId="6E907BFF"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                                                                               </w:t>
            </w:r>
          </w:p>
          <w:p w14:paraId="37F1CBB1" w14:textId="77777777" w:rsidR="00333936" w:rsidRPr="00333936" w:rsidRDefault="00333936" w:rsidP="00333936">
            <w:pPr>
              <w:pStyle w:val="DisplayScreen"/>
              <w:rPr>
                <w:rFonts w:ascii="Courier New" w:hAnsi="Courier New"/>
                <w:b/>
                <w:color w:val="C00000"/>
                <w:sz w:val="20"/>
                <w:szCs w:val="20"/>
              </w:rPr>
            </w:pPr>
            <w:r w:rsidRPr="00333936">
              <w:rPr>
                <w:rFonts w:ascii="Courier New" w:hAnsi="Courier New"/>
                <w:b/>
                <w:color w:val="C00000"/>
                <w:sz w:val="20"/>
                <w:szCs w:val="20"/>
              </w:rPr>
              <w:t xml:space="preserve">1180 C                   Z-ADD     12            ZZD                           </w:t>
            </w:r>
          </w:p>
          <w:p w14:paraId="52200810" w14:textId="77777777" w:rsidR="00333936" w:rsidRPr="00333936" w:rsidRDefault="00333936" w:rsidP="00333936">
            <w:pPr>
              <w:pStyle w:val="DisplayScreen"/>
              <w:rPr>
                <w:rFonts w:ascii="Courier New" w:hAnsi="Courier New"/>
                <w:b/>
                <w:sz w:val="20"/>
                <w:szCs w:val="20"/>
              </w:rPr>
            </w:pPr>
            <w:r w:rsidRPr="00333936">
              <w:rPr>
                <w:rFonts w:ascii="Courier New" w:hAnsi="Courier New"/>
                <w:b/>
                <w:color w:val="C00000"/>
                <w:sz w:val="20"/>
                <w:szCs w:val="20"/>
              </w:rPr>
              <w:t xml:space="preserve">                                                 12121212121212121212121212    </w:t>
            </w:r>
          </w:p>
          <w:p w14:paraId="31E22195"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1181 C                   MOVEA     *ZERO         ZZD2                          </w:t>
            </w:r>
          </w:p>
          <w:p w14:paraId="4B2F2DD1"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00000000000000000000000000000 </w:t>
            </w:r>
          </w:p>
          <w:p w14:paraId="6BFD78D9"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1182 C                   MOVEA     1111          ZZD3                          </w:t>
            </w:r>
          </w:p>
          <w:p w14:paraId="3FC0A76F" w14:textId="77777777" w:rsidR="00333936" w:rsidRDefault="00333936" w:rsidP="00333936">
            <w:pPr>
              <w:pStyle w:val="DisplayScreen"/>
              <w:pBdr>
                <w:bottom w:val="double" w:sz="6" w:space="1" w:color="auto"/>
              </w:pBdr>
              <w:rPr>
                <w:rFonts w:ascii="Courier New" w:hAnsi="Courier New"/>
                <w:b/>
                <w:sz w:val="20"/>
                <w:szCs w:val="20"/>
              </w:rPr>
            </w:pPr>
            <w:r w:rsidRPr="00333936">
              <w:rPr>
                <w:rFonts w:ascii="Courier New" w:hAnsi="Courier New"/>
                <w:b/>
                <w:sz w:val="20"/>
                <w:szCs w:val="20"/>
              </w:rPr>
              <w:t xml:space="preserve">                                                 11110000000000000000000000000 </w:t>
            </w:r>
          </w:p>
          <w:p w14:paraId="4D0CC9C3" w14:textId="77777777" w:rsidR="00333936" w:rsidRDefault="00333936" w:rsidP="00333936">
            <w:pPr>
              <w:pStyle w:val="DisplayScreen"/>
              <w:rPr>
                <w:rFonts w:ascii="Courier New" w:hAnsi="Courier New"/>
                <w:b/>
                <w:sz w:val="20"/>
                <w:szCs w:val="20"/>
              </w:rPr>
            </w:pPr>
          </w:p>
          <w:p w14:paraId="7EA515CD" w14:textId="77777777" w:rsidR="00333936" w:rsidRDefault="00333936" w:rsidP="00333936">
            <w:pPr>
              <w:pStyle w:val="DisplayScreen"/>
              <w:rPr>
                <w:rFonts w:ascii="Courier New" w:hAnsi="Courier New"/>
                <w:b/>
                <w:sz w:val="20"/>
                <w:szCs w:val="20"/>
              </w:rPr>
            </w:pPr>
            <w:r>
              <w:rPr>
                <w:rFonts w:ascii="Courier New" w:hAnsi="Courier New"/>
                <w:b/>
                <w:sz w:val="20"/>
                <w:szCs w:val="20"/>
              </w:rPr>
              <w:t>Window 205 for timestamp</w:t>
            </w:r>
          </w:p>
          <w:p w14:paraId="73E1434C" w14:textId="77777777" w:rsidR="00333936" w:rsidRDefault="00333936" w:rsidP="00333936">
            <w:pPr>
              <w:pStyle w:val="DisplayScreen"/>
              <w:rPr>
                <w:rFonts w:ascii="Courier New" w:hAnsi="Courier New"/>
                <w:b/>
                <w:sz w:val="20"/>
                <w:szCs w:val="20"/>
              </w:rPr>
            </w:pPr>
          </w:p>
          <w:p w14:paraId="1FA05DFB"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Display Spooled File                            </w:t>
            </w:r>
          </w:p>
          <w:p w14:paraId="664228DE"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File  . . . . . :   ZZAUDITS                         Page/Line   1/1         </w:t>
            </w:r>
          </w:p>
          <w:p w14:paraId="1326BFD1"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Control . . . . .   W205                             Columns     205 - 280   </w:t>
            </w:r>
          </w:p>
          <w:p w14:paraId="50996F5F"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Find  . . . . . .                                                            </w:t>
            </w:r>
          </w:p>
          <w:p w14:paraId="29525D10"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+....1....+....2....+....3....+....4....+....5....+....6....+....7....+....8 </w:t>
            </w:r>
          </w:p>
          <w:p w14:paraId="57C90893"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CLP        035834 PHARKINS   ZZTEST1N   2019-06-30 17.25.28.215 </w:t>
            </w:r>
          </w:p>
          <w:p w14:paraId="565AE078"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CLP        035834 PHARKINS   ZZTEST1N   2019-06-30 17.25.28.215 </w:t>
            </w:r>
          </w:p>
          <w:p w14:paraId="7762391A"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CLP        035834 PHARKINS   ZZTEST1N   2019-06-30 17.25.28.215 </w:t>
            </w:r>
          </w:p>
          <w:p w14:paraId="0E358EAA"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CLP        035834 PHARKINS   ZZTEST1N   2019-06-30 17.25.28.215 </w:t>
            </w:r>
          </w:p>
          <w:p w14:paraId="37AEB8BF"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CLP        035834 PHARKINS   ZZTEST1N   2019-06-30 17.25.28.215 </w:t>
            </w:r>
          </w:p>
          <w:p w14:paraId="44F23893"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CLP        035834 PHARKINS   ZZTEST1N   2019-06-30 17.25.28.215 </w:t>
            </w:r>
          </w:p>
          <w:p w14:paraId="1B713A4B"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CLP        035834 PHARKINS   ZZTEST1N   2019-06-30 17.25.28.215 </w:t>
            </w:r>
          </w:p>
          <w:p w14:paraId="61D60F62"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CLP        035834 PHARKINS   ZZTEST1N   2019-06-30 17.25.28.215 </w:t>
            </w:r>
          </w:p>
          <w:p w14:paraId="6C190F05"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CLP        035834 PHARKINS   ZZTEST1N   2019-06-30 17.25.28.215 </w:t>
            </w:r>
          </w:p>
          <w:p w14:paraId="18622CA7"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CLP        035834 PHARKINS   ZZTEST1N   2019-06-30 17.25.28.215 </w:t>
            </w:r>
          </w:p>
          <w:p w14:paraId="0957C3A2"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CLP        035834 PHARKINS   ZZTEST1N   2019-06-30 17.25.35.687 </w:t>
            </w:r>
          </w:p>
          <w:p w14:paraId="06F8E3D7"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2019-06-30   </w:t>
            </w:r>
          </w:p>
          <w:p w14:paraId="1549553F"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2019-06-30   </w:t>
            </w:r>
          </w:p>
          <w:p w14:paraId="395816D2"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2019-06-30   </w:t>
            </w:r>
          </w:p>
          <w:p w14:paraId="03705454"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2019-06-30   </w:t>
            </w:r>
          </w:p>
          <w:p w14:paraId="167D488A"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2019-06-30                                                                   2019-06-30    </w:t>
            </w:r>
          </w:p>
          <w:p w14:paraId="5F549406"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____________________________________________________________________________  </w:t>
            </w:r>
          </w:p>
          <w:p w14:paraId="4ABF855E"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RPGLE      035834 PHARKINS   NEWEXPSH   2019-06-30 17.25.28.286  </w:t>
            </w:r>
          </w:p>
          <w:p w14:paraId="306C4329"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RPGLE      035834 PHARKINS   NEWEXPSH   2019-06-30 17.25.28.286  </w:t>
            </w:r>
          </w:p>
          <w:p w14:paraId="445957D5"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RPGLE      035834 PHARKINS   NEWEXPSH   2019-06-30 17.25.28.286  </w:t>
            </w:r>
          </w:p>
          <w:p w14:paraId="328B5B59"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RPGLE      035834 PHARKINS   NEWEXPSH   2019-06-30 17.25.28.286  </w:t>
            </w:r>
          </w:p>
          <w:p w14:paraId="273C3E6C"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BEGSR      RPGLE      035834 PHARKINS   NEWEXPSH   2019-06-30 17.25.28.288  </w:t>
            </w:r>
          </w:p>
          <w:p w14:paraId="4D338DF3"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comment    RPGLE      035834 PHARKINS   NEWEXPSH   2019-06-30 17.25.28.288  </w:t>
            </w:r>
          </w:p>
          <w:p w14:paraId="4DD97F83"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MOVEL      RPGLE      035834 PHARKINS   NEWEXPSH   2019-06-30 17.25.28.288  </w:t>
            </w:r>
          </w:p>
          <w:p w14:paraId="2BFDB56F"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RPGLE      035834 PHARKINS   NEWEXPSH   2019-06-30 17.25.28.288  </w:t>
            </w:r>
          </w:p>
          <w:p w14:paraId="3F262BEE"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Z-ADD      RPGLE      035834 PHARKINS   NEWEXPSH   2019-06-30 17.25.28.295  </w:t>
            </w:r>
          </w:p>
          <w:p w14:paraId="367023AD"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RPGLE      035834 PHARKINS   NEWEXPSH   2019-06-30 17.25.28.295  </w:t>
            </w:r>
          </w:p>
          <w:p w14:paraId="07157200"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MOVEA      RPGLE      035834 PHARKINS   NEWEXPSH   2019-06-30 17.25.28.295  </w:t>
            </w:r>
          </w:p>
          <w:p w14:paraId="5CC32EC8"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RPGLE      035834 PHARKINS   NEWEXPSH   2019-06-30 17.25.28.295  </w:t>
            </w:r>
          </w:p>
          <w:p w14:paraId="46E6A51E"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MOVEA      RPGLE      035834 PHARKINS   NEWEXPSH   2019-06-30 17.25.28.295  </w:t>
            </w:r>
          </w:p>
          <w:p w14:paraId="19595069" w14:textId="77777777" w:rsidR="00333936" w:rsidRP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RPGLE      035834 PHARKINS   NEWEXPSH   2019-06-30 17.25.28.295  </w:t>
            </w:r>
          </w:p>
          <w:p w14:paraId="56F5076B" w14:textId="126E7DD3" w:rsidR="00333936" w:rsidRDefault="00333936" w:rsidP="00333936">
            <w:pPr>
              <w:pStyle w:val="DisplayScreen"/>
              <w:rPr>
                <w:rFonts w:ascii="Courier New" w:hAnsi="Courier New"/>
                <w:b/>
                <w:sz w:val="20"/>
                <w:szCs w:val="20"/>
              </w:rPr>
            </w:pPr>
            <w:r w:rsidRPr="00333936">
              <w:rPr>
                <w:rFonts w:ascii="Courier New" w:hAnsi="Courier New"/>
                <w:b/>
                <w:sz w:val="20"/>
                <w:szCs w:val="20"/>
              </w:rPr>
              <w:t xml:space="preserve">                                                                       More...</w:t>
            </w:r>
          </w:p>
          <w:p w14:paraId="1E42631E" w14:textId="77777777" w:rsidR="00333936" w:rsidRDefault="00333936" w:rsidP="00333936">
            <w:pPr>
              <w:pStyle w:val="DisplayScreen"/>
              <w:rPr>
                <w:rFonts w:ascii="Courier New" w:hAnsi="Courier New"/>
                <w:b/>
                <w:sz w:val="20"/>
                <w:szCs w:val="20"/>
              </w:rPr>
            </w:pPr>
          </w:p>
          <w:p w14:paraId="159C8E10" w14:textId="5CE42AFC" w:rsidR="00EF3030" w:rsidRPr="0091140A" w:rsidRDefault="00333936" w:rsidP="00333936">
            <w:pPr>
              <w:pStyle w:val="DisplayScreen"/>
              <w:rPr>
                <w:rFonts w:ascii="Courier New" w:hAnsi="Courier New"/>
                <w:b/>
                <w:sz w:val="20"/>
                <w:szCs w:val="20"/>
              </w:rPr>
            </w:pPr>
            <w:r w:rsidRPr="00333936">
              <w:rPr>
                <w:rFonts w:ascii="Courier New" w:hAnsi="Courier New"/>
                <w:b/>
                <w:sz w:val="20"/>
                <w:szCs w:val="20"/>
              </w:rPr>
              <w:t xml:space="preserve">                                                            </w:t>
            </w:r>
            <w:r w:rsidR="00EF3030" w:rsidRPr="00333936">
              <w:rPr>
                <w:rFonts w:ascii="Courier New" w:hAnsi="Courier New"/>
                <w:b/>
                <w:sz w:val="20"/>
                <w:szCs w:val="20"/>
              </w:rPr>
              <w:t xml:space="preserve"> </w:t>
            </w:r>
          </w:p>
        </w:tc>
      </w:tr>
    </w:tbl>
    <w:p w14:paraId="08DD2EF5" w14:textId="77777777" w:rsidR="00EF3030" w:rsidRDefault="00EF3030" w:rsidP="00A410D6">
      <w:pPr>
        <w:pStyle w:val="BodyTextIndent2"/>
        <w:rPr>
          <w:b/>
          <w:noProof/>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234BE" w14:paraId="6E7F7E7E" w14:textId="77777777" w:rsidTr="007817C5">
        <w:tc>
          <w:tcPr>
            <w:tcW w:w="9630" w:type="dxa"/>
            <w:shd w:val="clear" w:color="auto" w:fill="E6E6E6"/>
          </w:tcPr>
          <w:p w14:paraId="06995DB3" w14:textId="2193F95F"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Display Spooled File                              </w:t>
            </w:r>
          </w:p>
          <w:p w14:paraId="44AC4A68"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File  . . . . . :   ZZAUDITS                         Page/Line   52/79         </w:t>
            </w:r>
          </w:p>
          <w:p w14:paraId="20AF6255"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Control . . . . .                                    Columns     1 - 78        </w:t>
            </w:r>
          </w:p>
          <w:p w14:paraId="035C1599"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Find  . . . . . .                                                              </w:t>
            </w:r>
          </w:p>
          <w:p w14:paraId="7EB54354"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*...+....1....+....2....+....3....+....4....+....5....+....6....+....7....+... </w:t>
            </w:r>
          </w:p>
          <w:p w14:paraId="0AE4E8ED"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1124 C                   RETURN                                                </w:t>
            </w:r>
          </w:p>
          <w:p w14:paraId="0AC885DF" w14:textId="77777777" w:rsidR="00EA7B2B" w:rsidRPr="00EA7B2B" w:rsidRDefault="00EA7B2B" w:rsidP="00EA7B2B">
            <w:pPr>
              <w:pStyle w:val="DisplayScreen"/>
              <w:rPr>
                <w:rFonts w:ascii="Courier New" w:hAnsi="Courier New"/>
                <w:b/>
                <w:color w:val="FF0000"/>
                <w:sz w:val="20"/>
                <w:szCs w:val="20"/>
              </w:rPr>
            </w:pPr>
            <w:r w:rsidRPr="00EA7B2B">
              <w:rPr>
                <w:rFonts w:ascii="Courier New" w:hAnsi="Courier New"/>
                <w:b/>
                <w:color w:val="FF0000"/>
                <w:sz w:val="20"/>
                <w:szCs w:val="20"/>
              </w:rPr>
              <w:t xml:space="preserve">Program-NEWEXPSH   Field Cross Reference                                       </w:t>
            </w:r>
          </w:p>
          <w:p w14:paraId="49C47136" w14:textId="77777777" w:rsidR="00EA7B2B" w:rsidRPr="00EA7B2B" w:rsidRDefault="00EA7B2B" w:rsidP="00EA7B2B">
            <w:pPr>
              <w:pStyle w:val="DisplayScreen"/>
              <w:rPr>
                <w:rFonts w:ascii="Courier New" w:hAnsi="Courier New"/>
                <w:b/>
                <w:color w:val="FF0000"/>
                <w:sz w:val="20"/>
                <w:szCs w:val="20"/>
              </w:rPr>
            </w:pPr>
            <w:r w:rsidRPr="00EA7B2B">
              <w:rPr>
                <w:rFonts w:ascii="Courier New" w:hAnsi="Courier New"/>
                <w:b/>
                <w:color w:val="FF0000"/>
                <w:sz w:val="20"/>
                <w:szCs w:val="20"/>
              </w:rPr>
              <w:t xml:space="preserve">Fields-NEWEXPSH                                                                </w:t>
            </w:r>
          </w:p>
          <w:p w14:paraId="1037FD1C" w14:textId="77777777" w:rsidR="00EA7B2B" w:rsidRPr="00EA7B2B" w:rsidRDefault="00EA7B2B" w:rsidP="00EA7B2B">
            <w:pPr>
              <w:pStyle w:val="DisplayScreen"/>
              <w:rPr>
                <w:rFonts w:ascii="Courier New" w:hAnsi="Courier New"/>
                <w:b/>
                <w:color w:val="FF0000"/>
                <w:sz w:val="20"/>
                <w:szCs w:val="20"/>
              </w:rPr>
            </w:pPr>
            <w:r w:rsidRPr="00EA7B2B">
              <w:rPr>
                <w:rFonts w:ascii="Courier New" w:hAnsi="Courier New"/>
                <w:b/>
                <w:color w:val="FF0000"/>
                <w:sz w:val="20"/>
                <w:szCs w:val="20"/>
              </w:rPr>
              <w:t xml:space="preserve">Field              T  Len. Dec  Elem U R File       Library    Description     </w:t>
            </w:r>
          </w:p>
          <w:p w14:paraId="4EF5E281" w14:textId="77777777" w:rsidR="00EA7B2B" w:rsidRPr="00EA7B2B" w:rsidRDefault="00EA7B2B" w:rsidP="00EA7B2B">
            <w:pPr>
              <w:pStyle w:val="DisplayScreen"/>
              <w:rPr>
                <w:rFonts w:ascii="Courier New" w:hAnsi="Courier New"/>
                <w:b/>
                <w:color w:val="FF0000"/>
                <w:sz w:val="20"/>
                <w:szCs w:val="20"/>
              </w:rPr>
            </w:pPr>
            <w:r w:rsidRPr="00EA7B2B">
              <w:rPr>
                <w:rFonts w:ascii="Courier New" w:hAnsi="Courier New"/>
                <w:b/>
                <w:color w:val="FF0000"/>
                <w:sz w:val="20"/>
                <w:szCs w:val="20"/>
              </w:rPr>
              <w:t xml:space="preserve">$$A                A    10       100   Y                                       </w:t>
            </w:r>
          </w:p>
          <w:p w14:paraId="49FF45B4"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$$D                P     2   0    13   Y                                       </w:t>
            </w:r>
          </w:p>
          <w:p w14:paraId="6121F83C"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$$D2               P     3   0    13   Y                                       </w:t>
            </w:r>
          </w:p>
          <w:p w14:paraId="6F3CFA93"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$$D3               P     4   0    13   Y                                       </w:t>
            </w:r>
          </w:p>
          <w:p w14:paraId="1165BF02"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$$D4               P     4   0    20   Y                                       </w:t>
            </w:r>
          </w:p>
          <w:p w14:paraId="075D6EE5"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*IN                N     1        99   Y                                       </w:t>
            </w:r>
          </w:p>
          <w:p w14:paraId="2673FF64"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*INLR              N     1             Y                                       </w:t>
            </w:r>
          </w:p>
          <w:p w14:paraId="4B195BA5"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*INOG              N     1                                                     </w:t>
            </w:r>
          </w:p>
          <w:p w14:paraId="26DDAB40" w14:textId="3478E748"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*IN03              N     1           I Y NEWEXPDS   </w:t>
            </w:r>
            <w:r w:rsidR="00C322BE">
              <w:rPr>
                <w:rFonts w:ascii="Courier New" w:hAnsi="Courier New"/>
                <w:b/>
                <w:sz w:val="20"/>
                <w:szCs w:val="20"/>
              </w:rPr>
              <w:t>ZZ</w:t>
            </w:r>
            <w:r w:rsidRPr="00EA7B2B">
              <w:rPr>
                <w:rFonts w:ascii="Courier New" w:hAnsi="Courier New"/>
                <w:b/>
                <w:sz w:val="20"/>
                <w:szCs w:val="20"/>
              </w:rPr>
              <w:t xml:space="preserve">AUDIT    EXIT            </w:t>
            </w:r>
          </w:p>
          <w:p w14:paraId="20FF75B7"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*IN25              N     1             Y                                       </w:t>
            </w:r>
          </w:p>
          <w:p w14:paraId="0353C18E"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*IN26              N     1             Y                                       </w:t>
            </w:r>
          </w:p>
          <w:p w14:paraId="2ECD3EAE" w14:textId="77777777" w:rsidR="00EA7B2B" w:rsidRDefault="00EA7B2B" w:rsidP="00EA7B2B">
            <w:pPr>
              <w:pStyle w:val="DisplayScreen"/>
              <w:pBdr>
                <w:bottom w:val="single" w:sz="6" w:space="1" w:color="auto"/>
              </w:pBdr>
              <w:rPr>
                <w:rFonts w:ascii="Courier New" w:hAnsi="Courier New"/>
                <w:b/>
                <w:sz w:val="20"/>
                <w:szCs w:val="20"/>
              </w:rPr>
            </w:pPr>
            <w:r w:rsidRPr="00EA7B2B">
              <w:rPr>
                <w:rFonts w:ascii="Courier New" w:hAnsi="Courier New"/>
                <w:b/>
                <w:sz w:val="20"/>
                <w:szCs w:val="20"/>
              </w:rPr>
              <w:t xml:space="preserve">*IN27              N     1             Y  </w:t>
            </w:r>
          </w:p>
          <w:p w14:paraId="0B88928A" w14:textId="08208653" w:rsidR="00EA7B2B" w:rsidRPr="00EA7B2B" w:rsidRDefault="00EA7B2B" w:rsidP="00EA7B2B">
            <w:pPr>
              <w:pStyle w:val="DisplayScreen"/>
              <w:rPr>
                <w:rFonts w:ascii="Courier New" w:hAnsi="Courier New"/>
                <w:b/>
                <w:color w:val="FF0000"/>
                <w:sz w:val="20"/>
                <w:szCs w:val="20"/>
              </w:rPr>
            </w:pPr>
            <w:r w:rsidRPr="00EA7B2B">
              <w:rPr>
                <w:rFonts w:ascii="Courier New" w:hAnsi="Courier New"/>
                <w:b/>
                <w:color w:val="FF0000"/>
                <w:sz w:val="20"/>
                <w:szCs w:val="20"/>
              </w:rPr>
              <w:t xml:space="preserve">Program NEWEXPSH   Files Cross Reference                                       </w:t>
            </w:r>
          </w:p>
          <w:p w14:paraId="116A60AC" w14:textId="77777777" w:rsidR="00EA7B2B" w:rsidRPr="00EA7B2B" w:rsidRDefault="00EA7B2B" w:rsidP="00EA7B2B">
            <w:pPr>
              <w:pStyle w:val="DisplayScreen"/>
              <w:rPr>
                <w:rFonts w:ascii="Courier New" w:hAnsi="Courier New"/>
                <w:b/>
                <w:color w:val="FF0000"/>
                <w:sz w:val="20"/>
                <w:szCs w:val="20"/>
              </w:rPr>
            </w:pPr>
            <w:r w:rsidRPr="00EA7B2B">
              <w:rPr>
                <w:rFonts w:ascii="Courier New" w:hAnsi="Courier New"/>
                <w:b/>
                <w:color w:val="FF0000"/>
                <w:sz w:val="20"/>
                <w:szCs w:val="20"/>
              </w:rPr>
              <w:t xml:space="preserve"> Files-NEWEXPSH                                                                 </w:t>
            </w:r>
          </w:p>
          <w:p w14:paraId="390B643A" w14:textId="77777777" w:rsidR="00EA7B2B" w:rsidRPr="00EA7B2B" w:rsidRDefault="00EA7B2B" w:rsidP="00EA7B2B">
            <w:pPr>
              <w:pStyle w:val="DisplayScreen"/>
              <w:rPr>
                <w:rFonts w:ascii="Courier New" w:hAnsi="Courier New"/>
                <w:b/>
                <w:color w:val="FF0000"/>
                <w:sz w:val="20"/>
                <w:szCs w:val="20"/>
              </w:rPr>
            </w:pPr>
            <w:r w:rsidRPr="00EA7B2B">
              <w:rPr>
                <w:rFonts w:ascii="Courier New" w:hAnsi="Courier New"/>
                <w:b/>
                <w:color w:val="FF0000"/>
                <w:sz w:val="20"/>
                <w:szCs w:val="20"/>
              </w:rPr>
              <w:t xml:space="preserve"> File       U A Device  Record     Library    Type File Name                    </w:t>
            </w:r>
          </w:p>
          <w:p w14:paraId="0510D253" w14:textId="43681ED3" w:rsidR="00EA7B2B" w:rsidRPr="00EA7B2B" w:rsidRDefault="00EA7B2B" w:rsidP="00EA7B2B">
            <w:pPr>
              <w:pStyle w:val="DisplayScreen"/>
              <w:rPr>
                <w:rFonts w:ascii="Courier New" w:hAnsi="Courier New"/>
                <w:b/>
                <w:color w:val="FF0000"/>
                <w:sz w:val="20"/>
                <w:szCs w:val="20"/>
              </w:rPr>
            </w:pPr>
            <w:r w:rsidRPr="00EA7B2B">
              <w:rPr>
                <w:rFonts w:ascii="Courier New" w:hAnsi="Courier New"/>
                <w:b/>
                <w:color w:val="FF0000"/>
                <w:sz w:val="20"/>
                <w:szCs w:val="20"/>
              </w:rPr>
              <w:t xml:space="preserve"> CUSTMAST   I   DISK    CUSTREC1   </w:t>
            </w:r>
            <w:r w:rsidR="00C322BE">
              <w:rPr>
                <w:rFonts w:ascii="Courier New" w:hAnsi="Courier New"/>
                <w:b/>
                <w:color w:val="FF0000"/>
                <w:sz w:val="20"/>
                <w:szCs w:val="20"/>
              </w:rPr>
              <w:t>ZZ</w:t>
            </w:r>
            <w:r w:rsidRPr="00EA7B2B">
              <w:rPr>
                <w:rFonts w:ascii="Courier New" w:hAnsi="Courier New"/>
                <w:b/>
                <w:color w:val="FF0000"/>
                <w:sz w:val="20"/>
                <w:szCs w:val="20"/>
              </w:rPr>
              <w:t xml:space="preserve">AUDIT    *PHY CUSTOMER MASTER FILE         </w:t>
            </w:r>
          </w:p>
          <w:p w14:paraId="7161780A" w14:textId="4363FDC5"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NEWEXPDS   C   WORKSTN NEWEXPD1   </w:t>
            </w:r>
            <w:r w:rsidR="00C322BE">
              <w:rPr>
                <w:rFonts w:ascii="Courier New" w:hAnsi="Courier New"/>
                <w:b/>
                <w:sz w:val="20"/>
                <w:szCs w:val="20"/>
              </w:rPr>
              <w:t>ZZ</w:t>
            </w:r>
            <w:r w:rsidRPr="00EA7B2B">
              <w:rPr>
                <w:rFonts w:ascii="Courier New" w:hAnsi="Courier New"/>
                <w:b/>
                <w:sz w:val="20"/>
                <w:szCs w:val="20"/>
              </w:rPr>
              <w:t xml:space="preserve">AUDIT    *DSP Screens for NEWEXPSH RPG     </w:t>
            </w:r>
          </w:p>
          <w:p w14:paraId="4347192F"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NEWEXPDS   C   WORKSTN NEWEXPD2              *DSP Screens for NEWEXPSH RPG     </w:t>
            </w:r>
          </w:p>
          <w:p w14:paraId="199DFC2A" w14:textId="41E58F74"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ORDERDE    U   DISK    ODETREC    </w:t>
            </w:r>
            <w:r w:rsidR="00C322BE">
              <w:rPr>
                <w:rFonts w:ascii="Courier New" w:hAnsi="Courier New"/>
                <w:b/>
                <w:sz w:val="20"/>
                <w:szCs w:val="20"/>
              </w:rPr>
              <w:t>ZZ</w:t>
            </w:r>
            <w:r w:rsidRPr="00EA7B2B">
              <w:rPr>
                <w:rFonts w:ascii="Courier New" w:hAnsi="Courier New"/>
                <w:b/>
                <w:sz w:val="20"/>
                <w:szCs w:val="20"/>
              </w:rPr>
              <w:t xml:space="preserve">AUDIT    *PHY ORDER DETAIL FILE for RPGIII </w:t>
            </w:r>
          </w:p>
          <w:p w14:paraId="5CDF93CC" w14:textId="5AB4A55F"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ORDERDL2   I   DISK    ODETREL2   </w:t>
            </w:r>
            <w:r w:rsidR="00C322BE">
              <w:rPr>
                <w:rFonts w:ascii="Courier New" w:hAnsi="Courier New"/>
                <w:b/>
                <w:sz w:val="20"/>
                <w:szCs w:val="20"/>
              </w:rPr>
              <w:t>ZZ</w:t>
            </w:r>
            <w:r w:rsidRPr="00EA7B2B">
              <w:rPr>
                <w:rFonts w:ascii="Courier New" w:hAnsi="Courier New"/>
                <w:b/>
                <w:sz w:val="20"/>
                <w:szCs w:val="20"/>
              </w:rPr>
              <w:t xml:space="preserve">AUDIT    *LGL ORDER DETAIL FILE by Cust, O </w:t>
            </w:r>
          </w:p>
          <w:p w14:paraId="0835F053" w14:textId="2C42FDB1"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ORDERWK    O   DISK    ODETWRK    </w:t>
            </w:r>
            <w:r w:rsidR="00C322BE">
              <w:rPr>
                <w:rFonts w:ascii="Courier New" w:hAnsi="Courier New"/>
                <w:b/>
                <w:sz w:val="20"/>
                <w:szCs w:val="20"/>
              </w:rPr>
              <w:t>ZZ</w:t>
            </w:r>
            <w:r w:rsidRPr="00EA7B2B">
              <w:rPr>
                <w:rFonts w:ascii="Courier New" w:hAnsi="Courier New"/>
                <w:b/>
                <w:sz w:val="20"/>
                <w:szCs w:val="20"/>
              </w:rPr>
              <w:t xml:space="preserve">AUDIT    *PHY Order Detail Output Work Fil </w:t>
            </w:r>
          </w:p>
          <w:p w14:paraId="18515342" w14:textId="4901BBC0"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PRTORDER   O   PRINTER FINTOTAL   </w:t>
            </w:r>
            <w:r w:rsidR="00C322BE">
              <w:rPr>
                <w:rFonts w:ascii="Courier New" w:hAnsi="Courier New"/>
                <w:b/>
                <w:sz w:val="20"/>
                <w:szCs w:val="20"/>
              </w:rPr>
              <w:t>ZZ</w:t>
            </w:r>
            <w:r w:rsidRPr="00EA7B2B">
              <w:rPr>
                <w:rFonts w:ascii="Courier New" w:hAnsi="Courier New"/>
                <w:b/>
                <w:sz w:val="20"/>
                <w:szCs w:val="20"/>
              </w:rPr>
              <w:t xml:space="preserve">AUDIT    *PRT PRTF for Order Printing Exte </w:t>
            </w:r>
          </w:p>
          <w:p w14:paraId="02F3B9D0"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PRTORDER   O   PRINTER HEADER                *PRT PRTF for Order Printing Exte </w:t>
            </w:r>
          </w:p>
          <w:p w14:paraId="5B2C01D4"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PRTORDER   O   PRINTER ORDDETAIL             *PRT PRTF for Order Printing Exte </w:t>
            </w:r>
          </w:p>
          <w:p w14:paraId="424F14BC"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PRTORDER   O   PRINTER ORDHEADER             *PRT PRTF for Order Printing Exte </w:t>
            </w:r>
          </w:p>
          <w:p w14:paraId="6EDB3E4B" w14:textId="77777777" w:rsidR="00EA7B2B" w:rsidRP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PRTORDER   O   PRINTER ORDTOTAL              *PRT PRTF for Order Printing Exte </w:t>
            </w:r>
          </w:p>
          <w:p w14:paraId="6BF1C6D1" w14:textId="77777777" w:rsidR="00EA7B2B" w:rsidRDefault="00EA7B2B" w:rsidP="00EA7B2B">
            <w:pPr>
              <w:pStyle w:val="DisplayScreen"/>
              <w:rPr>
                <w:rFonts w:ascii="Courier New" w:hAnsi="Courier New"/>
                <w:b/>
                <w:sz w:val="20"/>
                <w:szCs w:val="20"/>
              </w:rPr>
            </w:pPr>
            <w:r w:rsidRPr="00EA7B2B">
              <w:rPr>
                <w:rFonts w:ascii="Courier New" w:hAnsi="Courier New"/>
                <w:b/>
                <w:sz w:val="20"/>
                <w:szCs w:val="20"/>
              </w:rPr>
              <w:t xml:space="preserve"> QPRINT2    O   PRINTER                       *PRT Default spool print file for </w:t>
            </w:r>
          </w:p>
          <w:p w14:paraId="1F2069F7" w14:textId="398DDCCE" w:rsidR="00EA7B2B" w:rsidRPr="00EA7B2B" w:rsidRDefault="00EA7B2B" w:rsidP="00EA7B2B">
            <w:pPr>
              <w:pStyle w:val="DisplayScreen"/>
              <w:rPr>
                <w:rFonts w:ascii="Courier New" w:hAnsi="Courier New"/>
                <w:b/>
                <w:sz w:val="20"/>
                <w:szCs w:val="20"/>
              </w:rPr>
            </w:pPr>
            <w:r>
              <w:rPr>
                <w:rFonts w:ascii="Courier New" w:hAnsi="Courier New"/>
                <w:b/>
                <w:sz w:val="20"/>
                <w:szCs w:val="20"/>
              </w:rPr>
              <w:t>------------------------------------------------------------------------------</w:t>
            </w:r>
          </w:p>
          <w:p w14:paraId="6C546DB0" w14:textId="77777777" w:rsidR="00CF6618" w:rsidRPr="00CF6618" w:rsidRDefault="00EA7B2B" w:rsidP="00EA7B2B">
            <w:pPr>
              <w:pStyle w:val="DisplayScreen"/>
              <w:rPr>
                <w:rFonts w:ascii="Courier New" w:hAnsi="Courier New"/>
                <w:b/>
                <w:color w:val="FF0000"/>
                <w:sz w:val="20"/>
                <w:szCs w:val="20"/>
              </w:rPr>
            </w:pPr>
            <w:r w:rsidRPr="00CF6618">
              <w:rPr>
                <w:rFonts w:ascii="Courier New" w:hAnsi="Courier New"/>
                <w:b/>
                <w:color w:val="FF0000"/>
                <w:sz w:val="20"/>
                <w:szCs w:val="20"/>
              </w:rPr>
              <w:t xml:space="preserve"> Program NEWEXPSH   Fileio Cross Reference of program file I/O     </w:t>
            </w:r>
          </w:p>
          <w:p w14:paraId="67683A98" w14:textId="5C832D47" w:rsidR="00CF6618" w:rsidRPr="00CF6618" w:rsidRDefault="00CF6618" w:rsidP="00CF6618">
            <w:pPr>
              <w:pStyle w:val="DisplayScreen"/>
              <w:rPr>
                <w:rFonts w:ascii="Courier New" w:hAnsi="Courier New"/>
                <w:b/>
                <w:color w:val="FF0000"/>
                <w:sz w:val="20"/>
                <w:szCs w:val="20"/>
              </w:rPr>
            </w:pPr>
            <w:r>
              <w:rPr>
                <w:rFonts w:ascii="Courier New" w:hAnsi="Courier New"/>
                <w:b/>
                <w:color w:val="FF0000"/>
                <w:sz w:val="20"/>
                <w:szCs w:val="20"/>
              </w:rPr>
              <w:t xml:space="preserve"> </w:t>
            </w:r>
            <w:r w:rsidRPr="00CF6618">
              <w:rPr>
                <w:rFonts w:ascii="Courier New" w:hAnsi="Courier New"/>
                <w:b/>
                <w:color w:val="FF0000"/>
                <w:sz w:val="20"/>
                <w:szCs w:val="20"/>
              </w:rPr>
              <w:t xml:space="preserve">Fileio-NEWEXPSH                                                          </w:t>
            </w:r>
          </w:p>
          <w:p w14:paraId="249CD501" w14:textId="2F6CF3B5" w:rsidR="00CF6618" w:rsidRPr="00CF6618" w:rsidRDefault="00CF6618" w:rsidP="00CF6618">
            <w:pPr>
              <w:pStyle w:val="DisplayScreen"/>
              <w:rPr>
                <w:rFonts w:ascii="Courier New" w:hAnsi="Courier New"/>
                <w:b/>
                <w:color w:val="FF0000"/>
                <w:sz w:val="20"/>
                <w:szCs w:val="20"/>
              </w:rPr>
            </w:pPr>
            <w:r>
              <w:rPr>
                <w:rFonts w:ascii="Courier New" w:hAnsi="Courier New"/>
                <w:b/>
                <w:color w:val="FF0000"/>
                <w:sz w:val="20"/>
                <w:szCs w:val="20"/>
              </w:rPr>
              <w:t xml:space="preserve"> </w:t>
            </w:r>
            <w:r w:rsidRPr="00CF6618">
              <w:rPr>
                <w:rFonts w:ascii="Courier New" w:hAnsi="Courier New"/>
                <w:b/>
                <w:color w:val="FF0000"/>
                <w:sz w:val="20"/>
                <w:szCs w:val="20"/>
              </w:rPr>
              <w:t xml:space="preserve">Line #  Source Statement                                                 </w:t>
            </w:r>
          </w:p>
          <w:p w14:paraId="2FA43D8A" w14:textId="01CE2459" w:rsidR="00CF6618" w:rsidRPr="00CF6618" w:rsidRDefault="00CF6618" w:rsidP="00CF6618">
            <w:pPr>
              <w:pStyle w:val="DisplayScreen"/>
              <w:rPr>
                <w:rFonts w:ascii="Courier New" w:hAnsi="Courier New"/>
                <w:b/>
                <w:color w:val="FF0000"/>
                <w:sz w:val="20"/>
                <w:szCs w:val="20"/>
              </w:rPr>
            </w:pPr>
            <w:r>
              <w:rPr>
                <w:rFonts w:ascii="Courier New" w:hAnsi="Courier New"/>
                <w:b/>
                <w:color w:val="FF0000"/>
                <w:sz w:val="20"/>
                <w:szCs w:val="20"/>
              </w:rPr>
              <w:t xml:space="preserve"> </w:t>
            </w:r>
            <w:r w:rsidRPr="00CF6618">
              <w:rPr>
                <w:rFonts w:ascii="Courier New" w:hAnsi="Courier New"/>
                <w:b/>
                <w:color w:val="FF0000"/>
                <w:sz w:val="20"/>
                <w:szCs w:val="20"/>
              </w:rPr>
              <w:t xml:space="preserve"> 349 C                   EXFMT     NEWEXPD1                              </w:t>
            </w:r>
          </w:p>
          <w:p w14:paraId="4AD9971F" w14:textId="5C5529A5" w:rsidR="00CF6618" w:rsidRPr="00CF6618" w:rsidRDefault="00CF6618" w:rsidP="00CF6618">
            <w:pPr>
              <w:pStyle w:val="DisplayScreen"/>
              <w:rPr>
                <w:rFonts w:ascii="Courier New" w:hAnsi="Courier New"/>
                <w:b/>
                <w:sz w:val="20"/>
                <w:szCs w:val="20"/>
              </w:rPr>
            </w:pPr>
            <w:r>
              <w:rPr>
                <w:rFonts w:ascii="Courier New" w:hAnsi="Courier New"/>
                <w:b/>
                <w:sz w:val="20"/>
                <w:szCs w:val="20"/>
              </w:rPr>
              <w:t xml:space="preserve"> </w:t>
            </w:r>
            <w:r w:rsidRPr="00CF6618">
              <w:rPr>
                <w:rFonts w:ascii="Courier New" w:hAnsi="Courier New"/>
                <w:b/>
                <w:sz w:val="20"/>
                <w:szCs w:val="20"/>
              </w:rPr>
              <w:t xml:space="preserve">                                                                         </w:t>
            </w:r>
          </w:p>
          <w:p w14:paraId="18875EC0" w14:textId="4A2B8B71" w:rsidR="00CF6618" w:rsidRPr="00CF6618" w:rsidRDefault="00CF6618" w:rsidP="00CF6618">
            <w:pPr>
              <w:pStyle w:val="DisplayScreen"/>
              <w:rPr>
                <w:rFonts w:ascii="Courier New" w:hAnsi="Courier New"/>
                <w:b/>
                <w:sz w:val="20"/>
                <w:szCs w:val="20"/>
              </w:rPr>
            </w:pPr>
            <w:r>
              <w:rPr>
                <w:rFonts w:ascii="Courier New" w:hAnsi="Courier New"/>
                <w:b/>
                <w:sz w:val="20"/>
                <w:szCs w:val="20"/>
              </w:rPr>
              <w:t xml:space="preserve"> </w:t>
            </w:r>
            <w:r w:rsidRPr="00CF6618">
              <w:rPr>
                <w:rFonts w:ascii="Courier New" w:hAnsi="Courier New"/>
                <w:b/>
                <w:sz w:val="20"/>
                <w:szCs w:val="20"/>
              </w:rPr>
              <w:t xml:space="preserve"> 360 C     ordkey        chain     orderde                               </w:t>
            </w:r>
          </w:p>
          <w:p w14:paraId="1C4AA11A" w14:textId="03913922" w:rsidR="00CF6618" w:rsidRPr="00CF6618" w:rsidRDefault="00CF6618" w:rsidP="00CF6618">
            <w:pPr>
              <w:pStyle w:val="DisplayScreen"/>
              <w:rPr>
                <w:rFonts w:ascii="Courier New" w:hAnsi="Courier New"/>
                <w:b/>
                <w:sz w:val="20"/>
                <w:szCs w:val="20"/>
              </w:rPr>
            </w:pPr>
            <w:r>
              <w:rPr>
                <w:rFonts w:ascii="Courier New" w:hAnsi="Courier New"/>
                <w:b/>
                <w:sz w:val="20"/>
                <w:szCs w:val="20"/>
              </w:rPr>
              <w:t xml:space="preserve"> </w:t>
            </w:r>
            <w:r w:rsidRPr="00CF6618">
              <w:rPr>
                <w:rFonts w:ascii="Courier New" w:hAnsi="Courier New"/>
                <w:b/>
                <w:sz w:val="20"/>
                <w:szCs w:val="20"/>
              </w:rPr>
              <w:t xml:space="preserve">           000150000001                                                  </w:t>
            </w:r>
          </w:p>
          <w:p w14:paraId="76132282" w14:textId="754980F9" w:rsidR="00CF6618" w:rsidRPr="00CF6618" w:rsidRDefault="00CF6618" w:rsidP="00CF6618">
            <w:pPr>
              <w:pStyle w:val="DisplayScreen"/>
              <w:rPr>
                <w:rFonts w:ascii="Courier New" w:hAnsi="Courier New"/>
                <w:b/>
                <w:sz w:val="20"/>
                <w:szCs w:val="20"/>
              </w:rPr>
            </w:pPr>
            <w:r>
              <w:rPr>
                <w:rFonts w:ascii="Courier New" w:hAnsi="Courier New"/>
                <w:b/>
                <w:sz w:val="20"/>
                <w:szCs w:val="20"/>
              </w:rPr>
              <w:t xml:space="preserve"> </w:t>
            </w:r>
            <w:r w:rsidRPr="00CF6618">
              <w:rPr>
                <w:rFonts w:ascii="Courier New" w:hAnsi="Courier New"/>
                <w:b/>
                <w:sz w:val="20"/>
                <w:szCs w:val="20"/>
              </w:rPr>
              <w:t xml:space="preserve"> 571 C     CUSKEY        CHAIN     CUSTREC1                           30 </w:t>
            </w:r>
          </w:p>
          <w:p w14:paraId="571FBAAE" w14:textId="1FE5D66E" w:rsidR="00CF6618" w:rsidRPr="00CF6618" w:rsidRDefault="00CF6618" w:rsidP="00CF6618">
            <w:pPr>
              <w:pStyle w:val="DisplayScreen"/>
              <w:rPr>
                <w:rFonts w:ascii="Courier New" w:hAnsi="Courier New"/>
                <w:b/>
                <w:sz w:val="20"/>
                <w:szCs w:val="20"/>
              </w:rPr>
            </w:pPr>
            <w:r>
              <w:rPr>
                <w:rFonts w:ascii="Courier New" w:hAnsi="Courier New"/>
                <w:b/>
                <w:sz w:val="20"/>
                <w:szCs w:val="20"/>
              </w:rPr>
              <w:t xml:space="preserve"> </w:t>
            </w:r>
            <w:r w:rsidRPr="00CF6618">
              <w:rPr>
                <w:rFonts w:ascii="Courier New" w:hAnsi="Courier New"/>
                <w:b/>
                <w:sz w:val="20"/>
                <w:szCs w:val="20"/>
              </w:rPr>
              <w:t xml:space="preserve">       N30 00010000000522                                                </w:t>
            </w:r>
          </w:p>
          <w:p w14:paraId="77497CF3" w14:textId="4F600B1C" w:rsidR="00CF6618" w:rsidRPr="00CF6618" w:rsidRDefault="00CF6618" w:rsidP="00CF6618">
            <w:pPr>
              <w:pStyle w:val="DisplayScreen"/>
              <w:rPr>
                <w:rFonts w:ascii="Courier New" w:hAnsi="Courier New"/>
                <w:b/>
                <w:sz w:val="20"/>
                <w:szCs w:val="20"/>
              </w:rPr>
            </w:pPr>
            <w:r>
              <w:rPr>
                <w:rFonts w:ascii="Courier New" w:hAnsi="Courier New"/>
                <w:b/>
                <w:sz w:val="20"/>
                <w:szCs w:val="20"/>
              </w:rPr>
              <w:t xml:space="preserve"> </w:t>
            </w:r>
            <w:r w:rsidRPr="00CF6618">
              <w:rPr>
                <w:rFonts w:ascii="Courier New" w:hAnsi="Courier New"/>
                <w:b/>
                <w:sz w:val="20"/>
                <w:szCs w:val="20"/>
              </w:rPr>
              <w:t xml:space="preserve"> 600 C                   EXFMT     NEWEXPD2                              </w:t>
            </w:r>
          </w:p>
          <w:p w14:paraId="594B6B04" w14:textId="32970026" w:rsidR="00CF6618" w:rsidRPr="00CF6618" w:rsidRDefault="00CF6618" w:rsidP="00CF6618">
            <w:pPr>
              <w:pStyle w:val="DisplayScreen"/>
              <w:rPr>
                <w:rFonts w:ascii="Courier New" w:hAnsi="Courier New"/>
                <w:b/>
                <w:sz w:val="20"/>
                <w:szCs w:val="20"/>
              </w:rPr>
            </w:pPr>
            <w:r w:rsidRPr="00CF6618">
              <w:rPr>
                <w:rFonts w:ascii="Courier New" w:hAnsi="Courier New"/>
                <w:b/>
                <w:sz w:val="20"/>
                <w:szCs w:val="20"/>
              </w:rPr>
              <w:t xml:space="preserve"> </w:t>
            </w:r>
            <w:r>
              <w:rPr>
                <w:rFonts w:ascii="Courier New" w:hAnsi="Courier New"/>
                <w:b/>
                <w:sz w:val="20"/>
                <w:szCs w:val="20"/>
              </w:rPr>
              <w:t xml:space="preserve"> </w:t>
            </w:r>
            <w:r w:rsidRPr="00CF6618">
              <w:rPr>
                <w:rFonts w:ascii="Courier New" w:hAnsi="Courier New"/>
                <w:b/>
                <w:sz w:val="20"/>
                <w:szCs w:val="20"/>
              </w:rPr>
              <w:t xml:space="preserve">                                                                        </w:t>
            </w:r>
          </w:p>
          <w:p w14:paraId="3D55524B" w14:textId="65ED7683" w:rsidR="00CF6618" w:rsidRPr="00CF6618" w:rsidRDefault="00CF6618" w:rsidP="00CF6618">
            <w:pPr>
              <w:pStyle w:val="DisplayScreen"/>
              <w:rPr>
                <w:rFonts w:ascii="Courier New" w:hAnsi="Courier New"/>
                <w:b/>
                <w:sz w:val="20"/>
                <w:szCs w:val="20"/>
              </w:rPr>
            </w:pPr>
            <w:r>
              <w:rPr>
                <w:rFonts w:ascii="Courier New" w:hAnsi="Courier New"/>
                <w:b/>
                <w:sz w:val="20"/>
                <w:szCs w:val="20"/>
              </w:rPr>
              <w:t xml:space="preserve"> </w:t>
            </w:r>
            <w:r w:rsidRPr="00CF6618">
              <w:rPr>
                <w:rFonts w:ascii="Courier New" w:hAnsi="Courier New"/>
                <w:b/>
                <w:sz w:val="20"/>
                <w:szCs w:val="20"/>
              </w:rPr>
              <w:t xml:space="preserve"> 657 C  N42              UPDATE    ODETREC                               </w:t>
            </w:r>
          </w:p>
          <w:p w14:paraId="0D42D8EC" w14:textId="61E86F15" w:rsidR="00CF6618" w:rsidRPr="00CF6618" w:rsidRDefault="00CF6618" w:rsidP="00CF6618">
            <w:pPr>
              <w:pStyle w:val="DisplayScreen"/>
              <w:rPr>
                <w:rFonts w:ascii="Courier New" w:hAnsi="Courier New"/>
                <w:b/>
                <w:sz w:val="20"/>
                <w:szCs w:val="20"/>
              </w:rPr>
            </w:pPr>
            <w:r>
              <w:rPr>
                <w:rFonts w:ascii="Courier New" w:hAnsi="Courier New"/>
                <w:b/>
                <w:sz w:val="20"/>
                <w:szCs w:val="20"/>
              </w:rPr>
              <w:t xml:space="preserve"> </w:t>
            </w:r>
            <w:r w:rsidRPr="00CF6618">
              <w:rPr>
                <w:rFonts w:ascii="Courier New" w:hAnsi="Courier New"/>
                <w:b/>
                <w:sz w:val="20"/>
                <w:szCs w:val="20"/>
              </w:rPr>
              <w:t xml:space="preserve">                                                                         </w:t>
            </w:r>
          </w:p>
          <w:p w14:paraId="588888C2" w14:textId="2CFA5D42" w:rsidR="00CF6618" w:rsidRPr="00CF6618" w:rsidRDefault="00CF6618" w:rsidP="00CF6618">
            <w:pPr>
              <w:pStyle w:val="DisplayScreen"/>
              <w:rPr>
                <w:rFonts w:ascii="Courier New" w:hAnsi="Courier New"/>
                <w:b/>
                <w:sz w:val="20"/>
                <w:szCs w:val="20"/>
              </w:rPr>
            </w:pPr>
            <w:r>
              <w:rPr>
                <w:rFonts w:ascii="Courier New" w:hAnsi="Courier New"/>
                <w:b/>
                <w:sz w:val="20"/>
                <w:szCs w:val="20"/>
              </w:rPr>
              <w:t xml:space="preserve"> </w:t>
            </w:r>
            <w:r w:rsidRPr="00CF6618">
              <w:rPr>
                <w:rFonts w:ascii="Courier New" w:hAnsi="Courier New"/>
                <w:b/>
                <w:sz w:val="20"/>
                <w:szCs w:val="20"/>
              </w:rPr>
              <w:t xml:space="preserve"> 677 C  N42              WRITE     ODETWRK                               </w:t>
            </w:r>
          </w:p>
          <w:p w14:paraId="08F36F12" w14:textId="1BD884A5" w:rsidR="00CF6618" w:rsidRPr="00CF6618" w:rsidRDefault="00CF6618" w:rsidP="00CF6618">
            <w:pPr>
              <w:pStyle w:val="DisplayScreen"/>
              <w:rPr>
                <w:rFonts w:ascii="Courier New" w:hAnsi="Courier New"/>
                <w:b/>
                <w:sz w:val="20"/>
                <w:szCs w:val="20"/>
              </w:rPr>
            </w:pPr>
            <w:r w:rsidRPr="00CF6618">
              <w:rPr>
                <w:rFonts w:ascii="Courier New" w:hAnsi="Courier New"/>
                <w:b/>
                <w:sz w:val="20"/>
                <w:szCs w:val="20"/>
              </w:rPr>
              <w:t xml:space="preserve"> </w:t>
            </w:r>
            <w:r>
              <w:rPr>
                <w:rFonts w:ascii="Courier New" w:hAnsi="Courier New"/>
                <w:b/>
                <w:sz w:val="20"/>
                <w:szCs w:val="20"/>
              </w:rPr>
              <w:t xml:space="preserve"> </w:t>
            </w:r>
            <w:r w:rsidRPr="00CF6618">
              <w:rPr>
                <w:rFonts w:ascii="Courier New" w:hAnsi="Courier New"/>
                <w:b/>
                <w:sz w:val="20"/>
                <w:szCs w:val="20"/>
              </w:rPr>
              <w:t xml:space="preserve">                                                                        </w:t>
            </w:r>
          </w:p>
          <w:p w14:paraId="7DF8AAED" w14:textId="5C657559" w:rsidR="00CF6618" w:rsidRPr="00CF6618" w:rsidRDefault="00CF6618" w:rsidP="00CF6618">
            <w:pPr>
              <w:pStyle w:val="DisplayScreen"/>
              <w:rPr>
                <w:rFonts w:ascii="Courier New" w:hAnsi="Courier New"/>
                <w:b/>
                <w:sz w:val="20"/>
                <w:szCs w:val="20"/>
              </w:rPr>
            </w:pPr>
            <w:r>
              <w:rPr>
                <w:rFonts w:ascii="Courier New" w:hAnsi="Courier New"/>
                <w:b/>
                <w:sz w:val="20"/>
                <w:szCs w:val="20"/>
              </w:rPr>
              <w:t xml:space="preserve"> </w:t>
            </w:r>
            <w:r w:rsidRPr="00CF6618">
              <w:rPr>
                <w:rFonts w:ascii="Courier New" w:hAnsi="Courier New"/>
                <w:b/>
                <w:sz w:val="20"/>
                <w:szCs w:val="20"/>
              </w:rPr>
              <w:t xml:space="preserve"> 729 C     CUCUST        SETLL     CUSTREC1                              </w:t>
            </w:r>
          </w:p>
          <w:p w14:paraId="1CDBBBF4" w14:textId="77777777" w:rsidR="000B5ED0" w:rsidRDefault="00CF6618" w:rsidP="00CF6618">
            <w:pPr>
              <w:pStyle w:val="DisplayScreen"/>
              <w:pBdr>
                <w:bottom w:val="single" w:sz="6" w:space="1" w:color="auto"/>
              </w:pBdr>
              <w:rPr>
                <w:rFonts w:ascii="Courier New" w:hAnsi="Courier New"/>
                <w:b/>
                <w:sz w:val="20"/>
                <w:szCs w:val="20"/>
              </w:rPr>
            </w:pPr>
            <w:r>
              <w:rPr>
                <w:rFonts w:ascii="Courier New" w:hAnsi="Courier New"/>
                <w:b/>
                <w:sz w:val="20"/>
                <w:szCs w:val="20"/>
              </w:rPr>
              <w:t xml:space="preserve"> </w:t>
            </w:r>
            <w:r w:rsidRPr="00CF6618">
              <w:rPr>
                <w:rFonts w:ascii="Courier New" w:hAnsi="Courier New"/>
                <w:b/>
                <w:sz w:val="20"/>
                <w:szCs w:val="20"/>
              </w:rPr>
              <w:t xml:space="preserve">           0002050    </w:t>
            </w:r>
          </w:p>
          <w:p w14:paraId="18357736"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Program NEWEXPSH   Displays produced in the program with variable names and Di </w:t>
            </w:r>
          </w:p>
          <w:p w14:paraId="562B1A19"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Displays-NEWEXPSH                                                              </w:t>
            </w:r>
          </w:p>
          <w:p w14:paraId="4E9515DC"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Line #  Source Statement                                                       </w:t>
            </w:r>
          </w:p>
          <w:p w14:paraId="48747E86"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349 C                   EXFMT     NEWEXPD1                                    </w:t>
            </w:r>
          </w:p>
          <w:p w14:paraId="3826C035" w14:textId="77777777" w:rsidR="00C046F0" w:rsidRPr="005C7BAB" w:rsidRDefault="00C046F0" w:rsidP="00C046F0">
            <w:pPr>
              <w:pStyle w:val="DisplayScreen"/>
              <w:rPr>
                <w:rFonts w:ascii="Courier New" w:hAnsi="Courier New"/>
                <w:b/>
                <w:color w:val="FF0000"/>
                <w:sz w:val="20"/>
                <w:szCs w:val="20"/>
                <w:lang w:val="de-DE"/>
              </w:rPr>
            </w:pPr>
            <w:r w:rsidRPr="00C046F0">
              <w:rPr>
                <w:rFonts w:ascii="Courier New" w:hAnsi="Courier New"/>
                <w:b/>
                <w:color w:val="FF0000"/>
                <w:sz w:val="20"/>
                <w:szCs w:val="20"/>
              </w:rPr>
              <w:t xml:space="preserve"> </w:t>
            </w:r>
            <w:r w:rsidRPr="005C7BAB">
              <w:rPr>
                <w:rFonts w:ascii="Courier New" w:hAnsi="Courier New"/>
                <w:b/>
                <w:color w:val="FF0000"/>
                <w:sz w:val="20"/>
                <w:szCs w:val="20"/>
                <w:lang w:val="de-DE"/>
              </w:rPr>
              <w:t xml:space="preserve">*IN03-0 *IN42-0 KORDER-0001500 KLINE-00001 UDATE-061418 TIMEN-113518           </w:t>
            </w:r>
          </w:p>
          <w:p w14:paraId="41A88FD0" w14:textId="77777777" w:rsidR="00C046F0" w:rsidRPr="005C7BAB" w:rsidRDefault="00C046F0" w:rsidP="00C046F0">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   1233=O                       *IN42                1N CHAR        1           </w:t>
            </w:r>
          </w:p>
          <w:p w14:paraId="7AA2013D" w14:textId="77777777" w:rsidR="00C046F0" w:rsidRPr="005C7BAB" w:rsidRDefault="00C046F0" w:rsidP="00C046F0">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   1234=O                       KORDER               8S ZONE      7,0           </w:t>
            </w:r>
          </w:p>
          <w:p w14:paraId="341689D5" w14:textId="77777777" w:rsidR="00C046F0" w:rsidRPr="00C046F0" w:rsidRDefault="00C046F0" w:rsidP="00C046F0">
            <w:pPr>
              <w:pStyle w:val="DisplayScreen"/>
              <w:rPr>
                <w:rFonts w:ascii="Courier New" w:hAnsi="Courier New"/>
                <w:b/>
                <w:color w:val="FF0000"/>
                <w:sz w:val="20"/>
                <w:szCs w:val="20"/>
              </w:rPr>
            </w:pPr>
            <w:r w:rsidRPr="005C7BAB">
              <w:rPr>
                <w:rFonts w:ascii="Courier New" w:hAnsi="Courier New"/>
                <w:b/>
                <w:color w:val="FF0000"/>
                <w:sz w:val="20"/>
                <w:szCs w:val="20"/>
                <w:lang w:val="de-DE"/>
              </w:rPr>
              <w:t xml:space="preserve">   </w:t>
            </w:r>
            <w:r w:rsidRPr="00C046F0">
              <w:rPr>
                <w:rFonts w:ascii="Courier New" w:hAnsi="Courier New"/>
                <w:b/>
                <w:color w:val="FF0000"/>
                <w:sz w:val="20"/>
                <w:szCs w:val="20"/>
              </w:rPr>
              <w:t xml:space="preserve">1235=O                       KLINE               13S ZONE      5,0           </w:t>
            </w:r>
          </w:p>
          <w:p w14:paraId="5FB26FD7"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1236=O                       UDATE               19S ZONE      6,0           </w:t>
            </w:r>
          </w:p>
          <w:p w14:paraId="5B798589" w14:textId="77777777" w:rsidR="00C046F0" w:rsidRPr="00C046F0" w:rsidRDefault="00C046F0" w:rsidP="00C046F0">
            <w:pPr>
              <w:pStyle w:val="DisplayScreen"/>
              <w:rPr>
                <w:rFonts w:ascii="Courier New" w:hAnsi="Courier New"/>
                <w:b/>
                <w:sz w:val="20"/>
                <w:szCs w:val="20"/>
              </w:rPr>
            </w:pPr>
            <w:r w:rsidRPr="00C046F0">
              <w:rPr>
                <w:rFonts w:ascii="Courier New" w:hAnsi="Courier New"/>
                <w:b/>
                <w:color w:val="FF0000"/>
                <w:sz w:val="20"/>
                <w:szCs w:val="20"/>
              </w:rPr>
              <w:t xml:space="preserve">   1237=O                       TIMEN               25S ZONE      6,0   </w:t>
            </w:r>
            <w:r w:rsidRPr="00C046F0">
              <w:rPr>
                <w:rFonts w:ascii="Courier New" w:hAnsi="Courier New"/>
                <w:b/>
                <w:sz w:val="20"/>
                <w:szCs w:val="20"/>
              </w:rPr>
              <w:t xml:space="preserve">        </w:t>
            </w:r>
          </w:p>
          <w:p w14:paraId="6004D154" w14:textId="77777777" w:rsidR="00C046F0" w:rsidRPr="00C046F0" w:rsidRDefault="00C046F0" w:rsidP="00C046F0">
            <w:pPr>
              <w:pStyle w:val="DisplayScreen"/>
              <w:rPr>
                <w:rFonts w:ascii="Courier New" w:hAnsi="Courier New"/>
                <w:b/>
                <w:sz w:val="20"/>
                <w:szCs w:val="20"/>
              </w:rPr>
            </w:pPr>
            <w:r w:rsidRPr="00C046F0">
              <w:rPr>
                <w:rFonts w:ascii="Courier New" w:hAnsi="Courier New"/>
                <w:b/>
                <w:sz w:val="20"/>
                <w:szCs w:val="20"/>
              </w:rPr>
              <w:t xml:space="preserve">  600 C                   EXFMT     NEWEXPD2                                    </w:t>
            </w:r>
          </w:p>
          <w:p w14:paraId="33DF6752" w14:textId="77777777" w:rsidR="00C046F0" w:rsidRPr="00C046F0" w:rsidRDefault="00C046F0" w:rsidP="00C046F0">
            <w:pPr>
              <w:pStyle w:val="DisplayScreen"/>
              <w:rPr>
                <w:rFonts w:ascii="Courier New" w:hAnsi="Courier New"/>
                <w:b/>
                <w:sz w:val="20"/>
                <w:szCs w:val="20"/>
              </w:rPr>
            </w:pPr>
            <w:r w:rsidRPr="00C046F0">
              <w:rPr>
                <w:rFonts w:ascii="Courier New" w:hAnsi="Courier New"/>
                <w:b/>
                <w:sz w:val="20"/>
                <w:szCs w:val="20"/>
              </w:rPr>
              <w:t xml:space="preserve"> *IN03-0 *IN43-0 EXPMDY-062118 KCUSNO-0001000 KCUSNA-ABC STORES  STORE #522     </w:t>
            </w:r>
          </w:p>
          <w:p w14:paraId="1C8B8C88" w14:textId="77777777" w:rsidR="00C046F0" w:rsidRPr="00C046F0" w:rsidRDefault="00C046F0" w:rsidP="00C046F0">
            <w:pPr>
              <w:pStyle w:val="DisplayScreen"/>
              <w:rPr>
                <w:rFonts w:ascii="Courier New" w:hAnsi="Courier New"/>
                <w:b/>
                <w:sz w:val="20"/>
                <w:szCs w:val="20"/>
              </w:rPr>
            </w:pPr>
            <w:r w:rsidRPr="00C046F0">
              <w:rPr>
                <w:rFonts w:ascii="Courier New" w:hAnsi="Courier New"/>
                <w:b/>
                <w:sz w:val="20"/>
                <w:szCs w:val="20"/>
              </w:rPr>
              <w:t xml:space="preserve">   1239=O                       *IN43                1N CHAR        1           </w:t>
            </w:r>
          </w:p>
          <w:p w14:paraId="309B0BC8" w14:textId="77777777" w:rsidR="00C046F0" w:rsidRPr="00C046F0" w:rsidRDefault="00C046F0" w:rsidP="00C046F0">
            <w:pPr>
              <w:pStyle w:val="DisplayScreen"/>
              <w:rPr>
                <w:rFonts w:ascii="Courier New" w:hAnsi="Courier New"/>
                <w:b/>
                <w:sz w:val="20"/>
                <w:szCs w:val="20"/>
              </w:rPr>
            </w:pPr>
            <w:r w:rsidRPr="00C046F0">
              <w:rPr>
                <w:rFonts w:ascii="Courier New" w:hAnsi="Courier New"/>
                <w:b/>
                <w:sz w:val="20"/>
                <w:szCs w:val="20"/>
              </w:rPr>
              <w:t xml:space="preserve">   1240=O                       KCUSNO               8S ZONE      7,0           </w:t>
            </w:r>
          </w:p>
          <w:p w14:paraId="471FD158" w14:textId="77777777" w:rsidR="00C046F0" w:rsidRPr="00C046F0" w:rsidRDefault="00C046F0" w:rsidP="00C046F0">
            <w:pPr>
              <w:pStyle w:val="DisplayScreen"/>
              <w:rPr>
                <w:rFonts w:ascii="Courier New" w:hAnsi="Courier New"/>
                <w:b/>
                <w:sz w:val="20"/>
                <w:szCs w:val="20"/>
              </w:rPr>
            </w:pPr>
            <w:r w:rsidRPr="00C046F0">
              <w:rPr>
                <w:rFonts w:ascii="Courier New" w:hAnsi="Courier New"/>
                <w:b/>
                <w:sz w:val="20"/>
                <w:szCs w:val="20"/>
              </w:rPr>
              <w:t xml:space="preserve">   1241=O                       KCUSNA              33A CHAR       25           </w:t>
            </w:r>
          </w:p>
          <w:p w14:paraId="0CF72D58" w14:textId="77777777" w:rsidR="00C046F0" w:rsidRDefault="00C046F0" w:rsidP="00C046F0">
            <w:pPr>
              <w:pStyle w:val="DisplayScreen"/>
              <w:pBdr>
                <w:bottom w:val="single" w:sz="6" w:space="1" w:color="auto"/>
              </w:pBdr>
              <w:rPr>
                <w:rFonts w:ascii="Courier New" w:hAnsi="Courier New"/>
                <w:b/>
                <w:sz w:val="20"/>
                <w:szCs w:val="20"/>
              </w:rPr>
            </w:pPr>
            <w:r w:rsidRPr="00C046F0">
              <w:rPr>
                <w:rFonts w:ascii="Courier New" w:hAnsi="Courier New"/>
                <w:b/>
                <w:sz w:val="20"/>
                <w:szCs w:val="20"/>
              </w:rPr>
              <w:t xml:space="preserve">   1242=O                       KSTORE              40S ZONE      7,0   </w:t>
            </w:r>
          </w:p>
          <w:p w14:paraId="6E123F2E"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Program NEWEXPSH   Reports produced in the program with variable names and Rep </w:t>
            </w:r>
          </w:p>
          <w:p w14:paraId="4D0EC644"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Reports-NEWEXPSH                                                               </w:t>
            </w:r>
          </w:p>
          <w:p w14:paraId="4AD8F099"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Line #  Source Statement                                                       </w:t>
            </w:r>
          </w:p>
          <w:p w14:paraId="7F930BDF"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969 C                   WRITE     Header                                      </w:t>
            </w:r>
          </w:p>
          <w:p w14:paraId="473B789A"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PROGID-NEWEXPSH   UDATE-061418 TIMES-113518 PROGDE-Open Order Detail Report by </w:t>
            </w:r>
          </w:p>
          <w:p w14:paraId="4F8E78E5"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HEADDE-Customer Name         Cust #   Order   Line   Store  Item #         Pri </w:t>
            </w:r>
          </w:p>
          <w:p w14:paraId="27C0D7F0"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1280=O                       PROGID              10A CHAR       10           </w:t>
            </w:r>
          </w:p>
          <w:p w14:paraId="2C28D77F"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1281=O                       UDATE               16S ZONE      6,0           </w:t>
            </w:r>
          </w:p>
          <w:p w14:paraId="35DFFDA7"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1282=O                       TIMES               22S ZONE      6,0           </w:t>
            </w:r>
          </w:p>
          <w:p w14:paraId="6D12B353"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1283=O                       PROGDE              72A CHAR       50           </w:t>
            </w:r>
          </w:p>
          <w:p w14:paraId="0176782F"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1284=O                       PAGE                76S ZONE      4,0           </w:t>
            </w:r>
          </w:p>
          <w:p w14:paraId="38ED4E75" w14:textId="77777777" w:rsidR="00C046F0" w:rsidRPr="00C046F0" w:rsidRDefault="00C046F0" w:rsidP="00C046F0">
            <w:pPr>
              <w:pStyle w:val="DisplayScreen"/>
              <w:rPr>
                <w:rFonts w:ascii="Courier New" w:hAnsi="Courier New"/>
                <w:b/>
                <w:color w:val="FF0000"/>
                <w:sz w:val="20"/>
                <w:szCs w:val="20"/>
              </w:rPr>
            </w:pPr>
            <w:r w:rsidRPr="00C046F0">
              <w:rPr>
                <w:rFonts w:ascii="Courier New" w:hAnsi="Courier New"/>
                <w:b/>
                <w:color w:val="FF0000"/>
                <w:sz w:val="20"/>
                <w:szCs w:val="20"/>
              </w:rPr>
              <w:t xml:space="preserve">   1285=O                       HEADDE             207A CHAR      131           </w:t>
            </w:r>
          </w:p>
          <w:p w14:paraId="02E7BEDE" w14:textId="77777777" w:rsidR="00C046F0" w:rsidRPr="00C046F0" w:rsidRDefault="00C046F0" w:rsidP="00C046F0">
            <w:pPr>
              <w:pStyle w:val="DisplayScreen"/>
              <w:rPr>
                <w:rFonts w:ascii="Courier New" w:hAnsi="Courier New"/>
                <w:b/>
                <w:sz w:val="20"/>
                <w:szCs w:val="20"/>
              </w:rPr>
            </w:pPr>
            <w:r w:rsidRPr="00C046F0">
              <w:rPr>
                <w:rFonts w:ascii="Courier New" w:hAnsi="Courier New"/>
                <w:b/>
                <w:sz w:val="20"/>
                <w:szCs w:val="20"/>
              </w:rPr>
              <w:t xml:space="preserve">  998 C                   Write     Ordheader                                   </w:t>
            </w:r>
          </w:p>
          <w:p w14:paraId="0F91F9DB" w14:textId="77777777" w:rsidR="00C046F0" w:rsidRPr="00C046F0" w:rsidRDefault="00C046F0" w:rsidP="00C046F0">
            <w:pPr>
              <w:pStyle w:val="DisplayScreen"/>
              <w:rPr>
                <w:rFonts w:ascii="Courier New" w:hAnsi="Courier New"/>
                <w:b/>
                <w:sz w:val="20"/>
                <w:szCs w:val="20"/>
              </w:rPr>
            </w:pPr>
            <w:r w:rsidRPr="00C046F0">
              <w:rPr>
                <w:rFonts w:ascii="Courier New" w:hAnsi="Courier New"/>
                <w:b/>
                <w:sz w:val="20"/>
                <w:szCs w:val="20"/>
              </w:rPr>
              <w:t xml:space="preserve"> CUSNAM-ABC STORES  STORE #5 ODCUST-0001000 ODORD#-0001500                      </w:t>
            </w:r>
          </w:p>
          <w:p w14:paraId="6E2B0AAB" w14:textId="77777777" w:rsidR="00C046F0" w:rsidRPr="00C046F0" w:rsidRDefault="00C046F0" w:rsidP="00C046F0">
            <w:pPr>
              <w:pStyle w:val="DisplayScreen"/>
              <w:rPr>
                <w:rFonts w:ascii="Courier New" w:hAnsi="Courier New"/>
                <w:b/>
                <w:sz w:val="20"/>
                <w:szCs w:val="20"/>
              </w:rPr>
            </w:pPr>
            <w:r w:rsidRPr="00C046F0">
              <w:rPr>
                <w:rFonts w:ascii="Courier New" w:hAnsi="Courier New"/>
                <w:b/>
                <w:sz w:val="20"/>
                <w:szCs w:val="20"/>
              </w:rPr>
              <w:t xml:space="preserve">   1287=O                       CUSNAM              20A CHAR       20           </w:t>
            </w:r>
          </w:p>
          <w:p w14:paraId="2ADCB17D" w14:textId="77777777" w:rsidR="00C046F0" w:rsidRDefault="00C046F0" w:rsidP="00C046F0">
            <w:pPr>
              <w:pStyle w:val="DisplayScreen"/>
              <w:pBdr>
                <w:bottom w:val="single" w:sz="6" w:space="1" w:color="auto"/>
              </w:pBdr>
              <w:rPr>
                <w:rFonts w:ascii="Courier New" w:hAnsi="Courier New"/>
                <w:b/>
                <w:sz w:val="20"/>
                <w:szCs w:val="20"/>
              </w:rPr>
            </w:pPr>
            <w:r w:rsidRPr="00C046F0">
              <w:rPr>
                <w:rFonts w:ascii="Courier New" w:hAnsi="Courier New"/>
                <w:b/>
                <w:sz w:val="20"/>
                <w:szCs w:val="20"/>
              </w:rPr>
              <w:t xml:space="preserve">   1288=O                       ODCUST              27S ZONE      7,0    </w:t>
            </w:r>
          </w:p>
          <w:p w14:paraId="1174699B" w14:textId="77777777" w:rsidR="007C789E" w:rsidRPr="007C789E" w:rsidRDefault="007C789E" w:rsidP="007C789E">
            <w:pPr>
              <w:pStyle w:val="DisplayScreen"/>
              <w:rPr>
                <w:rFonts w:ascii="Courier New" w:hAnsi="Courier New"/>
                <w:b/>
                <w:sz w:val="20"/>
                <w:szCs w:val="20"/>
              </w:rPr>
            </w:pPr>
            <w:r w:rsidRPr="007C789E">
              <w:rPr>
                <w:rFonts w:ascii="Courier New" w:hAnsi="Courier New"/>
                <w:b/>
                <w:sz w:val="20"/>
                <w:szCs w:val="20"/>
              </w:rPr>
              <w:t xml:space="preserve">NEWEXPSH  End-________________________________________________________________ </w:t>
            </w:r>
          </w:p>
          <w:p w14:paraId="3A040A3E" w14:textId="77777777" w:rsidR="007C789E" w:rsidRPr="007C789E" w:rsidRDefault="007C789E" w:rsidP="007C789E">
            <w:pPr>
              <w:pStyle w:val="DisplayScreen"/>
              <w:rPr>
                <w:rFonts w:ascii="Courier New" w:hAnsi="Courier New"/>
                <w:b/>
                <w:sz w:val="20"/>
                <w:szCs w:val="20"/>
              </w:rPr>
            </w:pPr>
            <w:r w:rsidRPr="007C789E">
              <w:rPr>
                <w:rFonts w:ascii="Courier New" w:hAnsi="Courier New"/>
                <w:b/>
                <w:sz w:val="20"/>
                <w:szCs w:val="20"/>
              </w:rPr>
              <w:t xml:space="preserve">                    </w:t>
            </w:r>
            <w:r w:rsidRPr="007C789E">
              <w:rPr>
                <w:rFonts w:ascii="Courier New" w:hAnsi="Courier New"/>
                <w:b/>
                <w:color w:val="FF0000"/>
                <w:sz w:val="20"/>
                <w:szCs w:val="20"/>
              </w:rPr>
              <w:t xml:space="preserve">Call Level Cross reference of Logical Job                   </w:t>
            </w:r>
          </w:p>
          <w:p w14:paraId="4809C96F" w14:textId="77777777" w:rsidR="007C789E" w:rsidRPr="007C789E" w:rsidRDefault="007C789E" w:rsidP="007C789E">
            <w:pPr>
              <w:pStyle w:val="DisplayScreen"/>
              <w:rPr>
                <w:rFonts w:ascii="Courier New" w:hAnsi="Courier New"/>
                <w:b/>
                <w:sz w:val="20"/>
                <w:szCs w:val="20"/>
              </w:rPr>
            </w:pPr>
            <w:r w:rsidRPr="007C789E">
              <w:rPr>
                <w:rFonts w:ascii="Courier New" w:hAnsi="Courier New"/>
                <w:b/>
                <w:sz w:val="20"/>
                <w:szCs w:val="20"/>
              </w:rPr>
              <w:t xml:space="preserve"> Level-                                                                         </w:t>
            </w:r>
          </w:p>
          <w:p w14:paraId="3A818A28" w14:textId="77777777" w:rsidR="007C789E" w:rsidRPr="007C789E" w:rsidRDefault="007C789E" w:rsidP="007C789E">
            <w:pPr>
              <w:pStyle w:val="DisplayScreen"/>
              <w:rPr>
                <w:rFonts w:ascii="Courier New" w:hAnsi="Courier New"/>
                <w:b/>
                <w:sz w:val="20"/>
                <w:szCs w:val="20"/>
              </w:rPr>
            </w:pPr>
            <w:r w:rsidRPr="007C789E">
              <w:rPr>
                <w:rFonts w:ascii="Courier New" w:hAnsi="Courier New"/>
                <w:b/>
                <w:sz w:val="20"/>
                <w:szCs w:val="20"/>
              </w:rPr>
              <w:t xml:space="preserve">  Start Time  Type      Level  Program    Program Description                   </w:t>
            </w:r>
          </w:p>
          <w:p w14:paraId="169DEA6A" w14:textId="4535C94E" w:rsidR="007C789E" w:rsidRPr="007C789E" w:rsidRDefault="007C789E" w:rsidP="007C789E">
            <w:pPr>
              <w:pStyle w:val="DisplayScreen"/>
              <w:rPr>
                <w:rFonts w:ascii="Courier New" w:hAnsi="Courier New"/>
                <w:b/>
                <w:sz w:val="20"/>
                <w:szCs w:val="20"/>
              </w:rPr>
            </w:pPr>
            <w:r w:rsidRPr="007C789E">
              <w:rPr>
                <w:rFonts w:ascii="Courier New" w:hAnsi="Courier New"/>
                <w:b/>
                <w:sz w:val="20"/>
                <w:szCs w:val="20"/>
              </w:rPr>
              <w:t xml:space="preserve">  11.35.18.82 CLP          1   </w:t>
            </w:r>
            <w:r w:rsidR="00C322BE">
              <w:rPr>
                <w:rFonts w:ascii="Courier New" w:hAnsi="Courier New"/>
                <w:b/>
                <w:sz w:val="20"/>
                <w:szCs w:val="20"/>
              </w:rPr>
              <w:t>ZZ</w:t>
            </w:r>
            <w:r w:rsidRPr="007C789E">
              <w:rPr>
                <w:rFonts w:ascii="Courier New" w:hAnsi="Courier New"/>
                <w:b/>
                <w:sz w:val="20"/>
                <w:szCs w:val="20"/>
              </w:rPr>
              <w:t xml:space="preserve">TEST1N   RTPA test 1N NEWEXPSH NEW RPGIV CODIN </w:t>
            </w:r>
          </w:p>
          <w:p w14:paraId="43369BBB" w14:textId="77777777" w:rsidR="007C789E" w:rsidRPr="007C789E" w:rsidRDefault="007C789E" w:rsidP="007C789E">
            <w:pPr>
              <w:pStyle w:val="DisplayScreen"/>
              <w:rPr>
                <w:rFonts w:ascii="Courier New" w:hAnsi="Courier New"/>
                <w:b/>
                <w:sz w:val="20"/>
                <w:szCs w:val="20"/>
              </w:rPr>
            </w:pPr>
            <w:r w:rsidRPr="007C789E">
              <w:rPr>
                <w:rFonts w:ascii="Courier New" w:hAnsi="Courier New"/>
                <w:b/>
                <w:sz w:val="20"/>
                <w:szCs w:val="20"/>
              </w:rPr>
              <w:t xml:space="preserve">  11.35.18.86 RPGLE        1   NEWEXPSH   New Expected Ship Date from Order Det </w:t>
            </w:r>
          </w:p>
          <w:p w14:paraId="210129C1" w14:textId="77777777" w:rsidR="007C789E" w:rsidRPr="007C789E" w:rsidRDefault="007C789E" w:rsidP="007C789E">
            <w:pPr>
              <w:pStyle w:val="DisplayScreen"/>
              <w:rPr>
                <w:rFonts w:ascii="Courier New" w:hAnsi="Courier New"/>
                <w:b/>
                <w:sz w:val="20"/>
                <w:szCs w:val="20"/>
              </w:rPr>
            </w:pPr>
            <w:r w:rsidRPr="007C789E">
              <w:rPr>
                <w:rFonts w:ascii="Courier New" w:hAnsi="Courier New"/>
                <w:b/>
                <w:sz w:val="20"/>
                <w:szCs w:val="20"/>
              </w:rPr>
              <w:t xml:space="preserve"> 13.36.27.569 RPGLE        2   NEWEXPSH   ield Cross Reference                  </w:t>
            </w:r>
          </w:p>
          <w:p w14:paraId="5ED362BB" w14:textId="44AB9C44" w:rsidR="00A234BE" w:rsidRPr="0091140A" w:rsidRDefault="007C789E" w:rsidP="007C789E">
            <w:pPr>
              <w:pStyle w:val="DisplayScreen"/>
              <w:rPr>
                <w:rFonts w:ascii="Courier New" w:hAnsi="Courier New"/>
                <w:b/>
                <w:sz w:val="20"/>
                <w:szCs w:val="20"/>
              </w:rPr>
            </w:pPr>
            <w:r w:rsidRPr="007C789E">
              <w:rPr>
                <w:rFonts w:ascii="Courier New" w:hAnsi="Courier New"/>
                <w:b/>
                <w:sz w:val="20"/>
                <w:szCs w:val="20"/>
              </w:rPr>
              <w:t xml:space="preserve">                                                                         Bottom </w:t>
            </w:r>
            <w:r w:rsidR="00C046F0" w:rsidRPr="00C046F0">
              <w:rPr>
                <w:rFonts w:ascii="Courier New" w:hAnsi="Courier New"/>
                <w:b/>
                <w:sz w:val="20"/>
                <w:szCs w:val="20"/>
              </w:rPr>
              <w:t xml:space="preserve">               </w:t>
            </w:r>
            <w:r w:rsidR="00CF6618" w:rsidRPr="00CF6618">
              <w:rPr>
                <w:rFonts w:ascii="Courier New" w:hAnsi="Courier New"/>
                <w:b/>
                <w:sz w:val="20"/>
                <w:szCs w:val="20"/>
              </w:rPr>
              <w:t xml:space="preserve">                                                   </w:t>
            </w:r>
            <w:r w:rsidR="00EA7B2B" w:rsidRPr="00EA7B2B">
              <w:rPr>
                <w:rFonts w:ascii="Courier New" w:hAnsi="Courier New"/>
                <w:b/>
                <w:sz w:val="20"/>
                <w:szCs w:val="20"/>
              </w:rPr>
              <w:t xml:space="preserve">                                                  </w:t>
            </w:r>
            <w:r w:rsidR="00A234BE" w:rsidRPr="00EA7B2B">
              <w:rPr>
                <w:rFonts w:ascii="Courier New" w:hAnsi="Courier New"/>
                <w:b/>
                <w:sz w:val="20"/>
                <w:szCs w:val="20"/>
              </w:rPr>
              <w:t xml:space="preserve"> </w:t>
            </w:r>
          </w:p>
        </w:tc>
      </w:tr>
    </w:tbl>
    <w:p w14:paraId="6FBAD659" w14:textId="77777777" w:rsidR="00A234BE" w:rsidRDefault="00A234BE" w:rsidP="00A410D6">
      <w:pPr>
        <w:pStyle w:val="BodyTextIndent2"/>
        <w:rPr>
          <w:b/>
          <w:noProof/>
          <w:color w:val="FF0000"/>
          <w:sz w:val="28"/>
          <w:szCs w:val="28"/>
        </w:rPr>
      </w:pPr>
    </w:p>
    <w:p w14:paraId="10FF58B0" w14:textId="4D946FEB" w:rsidR="0069272D" w:rsidRPr="00EF3030" w:rsidRDefault="0069272D" w:rsidP="00A410D6">
      <w:pPr>
        <w:pStyle w:val="BodyTextIndent2"/>
        <w:rPr>
          <w:b/>
          <w:noProof/>
          <w:color w:val="FF0000"/>
          <w:sz w:val="28"/>
          <w:szCs w:val="28"/>
        </w:rPr>
      </w:pPr>
      <w:r>
        <w:rPr>
          <w:b/>
          <w:noProof/>
          <w:color w:val="FF0000"/>
          <w:sz w:val="28"/>
          <w:szCs w:val="28"/>
        </w:rPr>
        <w:t>RTPA Query ZZAUDITS Summary file of selected ZZAUDITP audit output files with summary reports</w:t>
      </w:r>
    </w:p>
    <w:p w14:paraId="48F05321" w14:textId="77777777" w:rsidR="00EF3030" w:rsidRDefault="00EF3030" w:rsidP="00A410D6">
      <w:pPr>
        <w:pStyle w:val="BodyTextIndent2"/>
        <w:rPr>
          <w:noProof/>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D3D12" w14:paraId="3165EBB8" w14:textId="77777777" w:rsidTr="007817C5">
        <w:tc>
          <w:tcPr>
            <w:tcW w:w="9630" w:type="dxa"/>
            <w:shd w:val="clear" w:color="auto" w:fill="E6E6E6"/>
          </w:tcPr>
          <w:p w14:paraId="72603F63"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Display Spooled File                              </w:t>
            </w:r>
          </w:p>
          <w:p w14:paraId="716CA9CE" w14:textId="77777777" w:rsidR="00CD3D12" w:rsidRPr="00CD3D12" w:rsidRDefault="00CD3D12" w:rsidP="00CD3D12">
            <w:pPr>
              <w:pStyle w:val="DisplayScreen"/>
              <w:rPr>
                <w:rFonts w:ascii="Courier New" w:hAnsi="Courier New"/>
                <w:b/>
                <w:color w:val="FF0000"/>
                <w:sz w:val="20"/>
                <w:szCs w:val="20"/>
              </w:rPr>
            </w:pPr>
            <w:r w:rsidRPr="00CD3D12">
              <w:rPr>
                <w:rFonts w:ascii="Courier New" w:hAnsi="Courier New"/>
                <w:b/>
                <w:color w:val="FF0000"/>
                <w:sz w:val="20"/>
                <w:szCs w:val="20"/>
              </w:rPr>
              <w:t xml:space="preserve"> File  . . . . . :   ZZAUDITS                         Page/Line   1/1           </w:t>
            </w:r>
          </w:p>
          <w:p w14:paraId="70BB32F4" w14:textId="77777777" w:rsidR="00CD3D12" w:rsidRPr="00CD3D12" w:rsidRDefault="00CD3D12" w:rsidP="00CD3D12">
            <w:pPr>
              <w:pStyle w:val="DisplayScreen"/>
              <w:rPr>
                <w:rFonts w:ascii="Courier New" w:hAnsi="Courier New"/>
                <w:b/>
                <w:sz w:val="20"/>
                <w:szCs w:val="20"/>
              </w:rPr>
            </w:pPr>
            <w:r w:rsidRPr="00CD3D12">
              <w:rPr>
                <w:rFonts w:ascii="Courier New" w:hAnsi="Courier New"/>
                <w:b/>
                <w:color w:val="FF0000"/>
                <w:sz w:val="20"/>
                <w:szCs w:val="20"/>
              </w:rPr>
              <w:t xml:space="preserve"> Control . . . . .   W78                              </w:t>
            </w:r>
            <w:r w:rsidRPr="00CD3D12">
              <w:rPr>
                <w:rFonts w:ascii="Courier New" w:hAnsi="Courier New"/>
                <w:b/>
                <w:sz w:val="20"/>
                <w:szCs w:val="20"/>
              </w:rPr>
              <w:t xml:space="preserve">Columns     78 - 155      </w:t>
            </w:r>
          </w:p>
          <w:p w14:paraId="589EA2DD"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Find  . . . . . .                                                              </w:t>
            </w:r>
          </w:p>
          <w:p w14:paraId="58DAEB99"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..8....+....9....+....0....+....1....+....2....+....3....+....4....+....5....+ </w:t>
            </w:r>
          </w:p>
          <w:p w14:paraId="618D3B53" w14:textId="18FD1B56"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b: </w:t>
            </w:r>
            <w:r w:rsidR="00C322BE">
              <w:rPr>
                <w:rFonts w:ascii="Courier New" w:hAnsi="Courier New"/>
                <w:b/>
                <w:sz w:val="20"/>
                <w:szCs w:val="20"/>
              </w:rPr>
              <w:t>ZZ</w:t>
            </w:r>
            <w:r w:rsidRPr="00CD3D12">
              <w:rPr>
                <w:rFonts w:ascii="Courier New" w:hAnsi="Courier New"/>
                <w:b/>
                <w:sz w:val="20"/>
                <w:szCs w:val="20"/>
              </w:rPr>
              <w:t xml:space="preserve">AUDITE   Initiated:  6/14/18 11.35.18.823   PAGE    1    CLP              </w:t>
            </w:r>
          </w:p>
          <w:p w14:paraId="0229CAD4"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w:t>
            </w:r>
          </w:p>
          <w:p w14:paraId="1856DB2B" w14:textId="616F495B"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Source File/Library: QCLSRC    </w:t>
            </w:r>
            <w:r w:rsidR="00C322BE">
              <w:rPr>
                <w:rFonts w:ascii="Courier New" w:hAnsi="Courier New"/>
                <w:b/>
                <w:sz w:val="20"/>
                <w:szCs w:val="20"/>
              </w:rPr>
              <w:t>ZZ</w:t>
            </w:r>
            <w:r w:rsidRPr="00CD3D12">
              <w:rPr>
                <w:rFonts w:ascii="Courier New" w:hAnsi="Courier New"/>
                <w:b/>
                <w:sz w:val="20"/>
                <w:szCs w:val="20"/>
              </w:rPr>
              <w:t xml:space="preserve">AUDIT                                      </w:t>
            </w:r>
          </w:p>
          <w:p w14:paraId="5722C448"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....+....6....+....7....+....8....+....9....+....0                             </w:t>
            </w:r>
          </w:p>
          <w:p w14:paraId="6BD0EFD2"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Do# SrcId ChgDat   Seq#   Time                          </w:t>
            </w:r>
          </w:p>
          <w:p w14:paraId="498D3A2F"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991126 000800                                 </w:t>
            </w:r>
          </w:p>
          <w:p w14:paraId="49FDF052"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                               070720 000900                                 </w:t>
            </w:r>
          </w:p>
          <w:p w14:paraId="2DF94C10"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Call-                      000909 001000                                 </w:t>
            </w:r>
          </w:p>
          <w:p w14:paraId="4FE7C639"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                             000402 001100                                 </w:t>
            </w:r>
          </w:p>
          <w:p w14:paraId="09AC4C55"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000402 001200                                 </w:t>
            </w:r>
          </w:p>
          <w:p w14:paraId="31F90144"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991126 001300                                 </w:t>
            </w:r>
          </w:p>
          <w:p w14:paraId="38B263DF"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isplay output positions                                                        </w:t>
            </w:r>
          </w:p>
          <w:p w14:paraId="2EAE3782"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w:t>
            </w:r>
          </w:p>
          <w:p w14:paraId="6C94335E"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w:t>
            </w:r>
          </w:p>
          <w:p w14:paraId="0C837F62"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port Output positions                                                          </w:t>
            </w:r>
          </w:p>
          <w:p w14:paraId="2BBA8B2D"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w:t>
            </w:r>
          </w:p>
          <w:p w14:paraId="2E79F625"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More... </w:t>
            </w:r>
          </w:p>
          <w:p w14:paraId="17E4B725"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F3=Exit   F12=Cancel   F19=Left   F20=Right   F24=More keys                    </w:t>
            </w:r>
          </w:p>
          <w:p w14:paraId="5DB98666" w14:textId="3C52C7C8" w:rsidR="00CD3D12" w:rsidRPr="0091140A" w:rsidRDefault="00CD3D12" w:rsidP="00CD3D12">
            <w:pPr>
              <w:pStyle w:val="DisplayScreen"/>
              <w:rPr>
                <w:rFonts w:ascii="Courier New" w:hAnsi="Courier New"/>
                <w:b/>
                <w:sz w:val="20"/>
                <w:szCs w:val="20"/>
              </w:rPr>
            </w:pPr>
            <w:r w:rsidRPr="00CD3D12">
              <w:rPr>
                <w:rFonts w:ascii="Courier New" w:hAnsi="Courier New"/>
                <w:b/>
                <w:sz w:val="20"/>
                <w:szCs w:val="20"/>
              </w:rPr>
              <w:t xml:space="preserve">                                                                                 </w:t>
            </w:r>
          </w:p>
        </w:tc>
      </w:tr>
    </w:tbl>
    <w:p w14:paraId="4569D3D9" w14:textId="77777777" w:rsidR="00A721DD" w:rsidRDefault="00A721DD" w:rsidP="00A410D6">
      <w:pPr>
        <w:pStyle w:val="BodyTextIndent2"/>
        <w:rPr>
          <w:noProof/>
        </w:rPr>
      </w:pPr>
    </w:p>
    <w:p w14:paraId="09DF2998" w14:textId="45795BAB" w:rsidR="00614CF7" w:rsidRDefault="00614CF7" w:rsidP="00A410D6">
      <w:pPr>
        <w:pStyle w:val="BodyTextIndent2"/>
        <w:rPr>
          <w:b/>
          <w:noProof/>
          <w:color w:val="C00000"/>
          <w:sz w:val="28"/>
          <w:szCs w:val="28"/>
        </w:rPr>
      </w:pPr>
      <w:r w:rsidRPr="00614CF7">
        <w:rPr>
          <w:b/>
          <w:noProof/>
          <w:color w:val="C00000"/>
          <w:sz w:val="28"/>
          <w:szCs w:val="28"/>
        </w:rPr>
        <w:t xml:space="preserve">Window </w:t>
      </w:r>
      <w:r w:rsidR="00CD3D12">
        <w:rPr>
          <w:b/>
          <w:noProof/>
          <w:color w:val="C00000"/>
          <w:sz w:val="28"/>
          <w:szCs w:val="28"/>
        </w:rPr>
        <w:t>78 positions to the right of the 280 character RTPA audit log record</w:t>
      </w:r>
    </w:p>
    <w:p w14:paraId="07C67E09" w14:textId="77777777" w:rsidR="00CD3D12" w:rsidRDefault="00CD3D12" w:rsidP="00A410D6">
      <w:pPr>
        <w:pStyle w:val="BodyTextIndent2"/>
        <w:rPr>
          <w:b/>
          <w:noProof/>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D3D12" w14:paraId="7D77D85A" w14:textId="77777777" w:rsidTr="007817C5">
        <w:tc>
          <w:tcPr>
            <w:tcW w:w="9630" w:type="dxa"/>
            <w:shd w:val="clear" w:color="auto" w:fill="E6E6E6"/>
          </w:tcPr>
          <w:p w14:paraId="1DA20F53"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Display Spooled File                              </w:t>
            </w:r>
          </w:p>
          <w:p w14:paraId="6D32B233" w14:textId="77777777" w:rsidR="00CD3D12" w:rsidRPr="00CD3D12" w:rsidRDefault="00CD3D12" w:rsidP="00CD3D12">
            <w:pPr>
              <w:pStyle w:val="DisplayScreen"/>
              <w:rPr>
                <w:rFonts w:ascii="Courier New" w:hAnsi="Courier New"/>
                <w:b/>
                <w:color w:val="FF0000"/>
                <w:sz w:val="20"/>
                <w:szCs w:val="20"/>
              </w:rPr>
            </w:pPr>
            <w:r w:rsidRPr="00CD3D12">
              <w:rPr>
                <w:rFonts w:ascii="Courier New" w:hAnsi="Courier New"/>
                <w:b/>
                <w:sz w:val="20"/>
                <w:szCs w:val="20"/>
              </w:rPr>
              <w:t xml:space="preserve"> File  . . . . </w:t>
            </w:r>
            <w:r w:rsidRPr="00CD3D12">
              <w:rPr>
                <w:rFonts w:ascii="Courier New" w:hAnsi="Courier New"/>
                <w:b/>
                <w:color w:val="FF0000"/>
                <w:sz w:val="20"/>
                <w:szCs w:val="20"/>
              </w:rPr>
              <w:t xml:space="preserve">. :   ZZAUDITS                         Page/Line   1/1           </w:t>
            </w:r>
          </w:p>
          <w:p w14:paraId="4CEB4091" w14:textId="77777777" w:rsidR="00CD3D12" w:rsidRPr="00CD3D12" w:rsidRDefault="00CD3D12" w:rsidP="00CD3D12">
            <w:pPr>
              <w:pStyle w:val="DisplayScreen"/>
              <w:rPr>
                <w:rFonts w:ascii="Courier New" w:hAnsi="Courier New"/>
                <w:b/>
                <w:sz w:val="20"/>
                <w:szCs w:val="20"/>
              </w:rPr>
            </w:pPr>
            <w:r w:rsidRPr="00CD3D12">
              <w:rPr>
                <w:rFonts w:ascii="Courier New" w:hAnsi="Courier New"/>
                <w:b/>
                <w:color w:val="FF0000"/>
                <w:sz w:val="20"/>
                <w:szCs w:val="20"/>
              </w:rPr>
              <w:t xml:space="preserve"> Control . . . . .   W210                             </w:t>
            </w:r>
            <w:r w:rsidRPr="00CD3D12">
              <w:rPr>
                <w:rFonts w:ascii="Courier New" w:hAnsi="Courier New"/>
                <w:b/>
                <w:sz w:val="20"/>
                <w:szCs w:val="20"/>
              </w:rPr>
              <w:t xml:space="preserve">Columns     210 - 280     </w:t>
            </w:r>
          </w:p>
          <w:p w14:paraId="7818E632"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Find  . . . . . .                                                              </w:t>
            </w:r>
          </w:p>
          <w:p w14:paraId="6E43FF1A"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1....+....2....+....3....+....4....+....5....+....6....+....7....+....8        </w:t>
            </w:r>
          </w:p>
          <w:p w14:paraId="419E7ADC" w14:textId="079A6B42"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w:t>
            </w:r>
            <w:r w:rsidRPr="00CD3D12">
              <w:rPr>
                <w:rFonts w:ascii="Courier New" w:hAnsi="Courier New"/>
                <w:b/>
                <w:color w:val="FF0000"/>
                <w:sz w:val="20"/>
                <w:szCs w:val="20"/>
              </w:rPr>
              <w:t xml:space="preserve">012211 PHH        </w:t>
            </w:r>
            <w:r w:rsidR="00C322BE">
              <w:rPr>
                <w:rFonts w:ascii="Courier New" w:hAnsi="Courier New"/>
                <w:b/>
                <w:color w:val="FF0000"/>
                <w:sz w:val="20"/>
                <w:szCs w:val="20"/>
              </w:rPr>
              <w:t>ZZ</w:t>
            </w:r>
            <w:r w:rsidRPr="00CD3D12">
              <w:rPr>
                <w:rFonts w:ascii="Courier New" w:hAnsi="Courier New"/>
                <w:b/>
                <w:color w:val="FF0000"/>
                <w:sz w:val="20"/>
                <w:szCs w:val="20"/>
              </w:rPr>
              <w:t xml:space="preserve">TEST1N   2018-06-14 11.35.18.823        </w:t>
            </w:r>
          </w:p>
          <w:p w14:paraId="77DC31D8" w14:textId="1AFFD18E" w:rsidR="00CD3D12" w:rsidRPr="00803B5B" w:rsidRDefault="00CD3D12" w:rsidP="00CD3D12">
            <w:pPr>
              <w:pStyle w:val="DisplayScreen"/>
              <w:rPr>
                <w:rFonts w:ascii="Courier New" w:hAnsi="Courier New"/>
                <w:b/>
                <w:sz w:val="20"/>
                <w:szCs w:val="20"/>
                <w:lang w:val="de-DE"/>
              </w:rPr>
            </w:pPr>
            <w:r w:rsidRPr="00CD3D12">
              <w:rPr>
                <w:rFonts w:ascii="Courier New" w:hAnsi="Courier New"/>
                <w:b/>
                <w:sz w:val="20"/>
                <w:szCs w:val="20"/>
              </w:rPr>
              <w:t xml:space="preserve">                    </w:t>
            </w:r>
            <w:r w:rsidRPr="00803B5B">
              <w:rPr>
                <w:rFonts w:ascii="Courier New" w:hAnsi="Courier New"/>
                <w:b/>
                <w:sz w:val="20"/>
                <w:szCs w:val="20"/>
                <w:lang w:val="de-DE"/>
              </w:rPr>
              <w:t xml:space="preserve">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55712933" w14:textId="0543CC46" w:rsidR="00CD3D12" w:rsidRPr="00803B5B" w:rsidRDefault="00CD3D12" w:rsidP="00CD3D12">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71465B92" w14:textId="4A285435" w:rsidR="00CD3D12" w:rsidRPr="00803B5B" w:rsidRDefault="00CD3D12" w:rsidP="00CD3D12">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3333EC45" w14:textId="350C0AC5" w:rsidR="00CD3D12" w:rsidRPr="00803B5B" w:rsidRDefault="00CD3D12" w:rsidP="00CD3D12">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69FBF332" w14:textId="40ADA444" w:rsidR="00CD3D12" w:rsidRPr="00803B5B" w:rsidRDefault="00CD3D12" w:rsidP="00CD3D12">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01ADC718" w14:textId="36C770C0" w:rsidR="00CD3D12" w:rsidRPr="00803B5B" w:rsidRDefault="00CD3D12" w:rsidP="00CD3D12">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02BB95DA" w14:textId="785F574C" w:rsidR="00CD3D12" w:rsidRPr="00803B5B" w:rsidRDefault="00CD3D12" w:rsidP="00CD3D12">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71706D2A" w14:textId="61CD37ED" w:rsidR="00CD3D12" w:rsidRPr="00803B5B" w:rsidRDefault="00CD3D12" w:rsidP="00CD3D12">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0118D21A" w14:textId="026D9146" w:rsidR="00CD3D12" w:rsidRPr="00803B5B" w:rsidRDefault="00CD3D12" w:rsidP="00CD3D12">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3040E65E" w14:textId="5BB0C2E8" w:rsidR="00CD3D12" w:rsidRPr="00CD3D12" w:rsidRDefault="00CD3D12" w:rsidP="00CD3D12">
            <w:pPr>
              <w:pStyle w:val="DisplayScreen"/>
              <w:rPr>
                <w:rFonts w:ascii="Courier New" w:hAnsi="Courier New"/>
                <w:b/>
                <w:sz w:val="20"/>
                <w:szCs w:val="20"/>
              </w:rPr>
            </w:pPr>
            <w:r w:rsidRPr="00803B5B">
              <w:rPr>
                <w:rFonts w:ascii="Courier New" w:hAnsi="Courier New"/>
                <w:b/>
                <w:sz w:val="20"/>
                <w:szCs w:val="20"/>
                <w:lang w:val="de-DE"/>
              </w:rPr>
              <w:t xml:space="preserve">                    </w:t>
            </w:r>
            <w:r w:rsidRPr="00CD3D12">
              <w:rPr>
                <w:rFonts w:ascii="Courier New" w:hAnsi="Courier New"/>
                <w:b/>
                <w:sz w:val="20"/>
                <w:szCs w:val="20"/>
              </w:rPr>
              <w:t xml:space="preserve">012211 PHH        </w:t>
            </w:r>
            <w:r w:rsidR="00C322BE">
              <w:rPr>
                <w:rFonts w:ascii="Courier New" w:hAnsi="Courier New"/>
                <w:b/>
                <w:sz w:val="20"/>
                <w:szCs w:val="20"/>
              </w:rPr>
              <w:t>ZZ</w:t>
            </w:r>
            <w:r w:rsidRPr="00CD3D12">
              <w:rPr>
                <w:rFonts w:ascii="Courier New" w:hAnsi="Courier New"/>
                <w:b/>
                <w:sz w:val="20"/>
                <w:szCs w:val="20"/>
              </w:rPr>
              <w:t xml:space="preserve">TEST1N   2018-06-14 13.36.33.246        </w:t>
            </w:r>
          </w:p>
          <w:p w14:paraId="44D28375"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2018-06-14          </w:t>
            </w:r>
          </w:p>
          <w:p w14:paraId="5B0A06A4"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2018-06-14          </w:t>
            </w:r>
          </w:p>
          <w:p w14:paraId="2AADAFB9"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2018-06-14          </w:t>
            </w:r>
          </w:p>
          <w:p w14:paraId="643B267E"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2018-06-14          </w:t>
            </w:r>
          </w:p>
          <w:p w14:paraId="4C40AB41"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2018-06-14          </w:t>
            </w:r>
          </w:p>
          <w:p w14:paraId="67F6C3A3" w14:textId="77777777" w:rsidR="00CD3D12" w:rsidRPr="00CD3D12" w:rsidRDefault="00CD3D12" w:rsidP="00CD3D12">
            <w:pPr>
              <w:pStyle w:val="DisplayScreen"/>
              <w:rPr>
                <w:rFonts w:ascii="Courier New" w:hAnsi="Courier New"/>
                <w:b/>
                <w:sz w:val="20"/>
                <w:szCs w:val="20"/>
              </w:rPr>
            </w:pPr>
            <w:r w:rsidRPr="00CD3D12">
              <w:rPr>
                <w:rFonts w:ascii="Courier New" w:hAnsi="Courier New"/>
                <w:b/>
                <w:sz w:val="20"/>
                <w:szCs w:val="20"/>
              </w:rPr>
              <w:t xml:space="preserve">                                                                        More... </w:t>
            </w:r>
          </w:p>
          <w:p w14:paraId="07CA785A" w14:textId="00BC3B0E" w:rsidR="00CD3D12" w:rsidRPr="0091140A" w:rsidRDefault="00CD3D12" w:rsidP="00CD3D12">
            <w:pPr>
              <w:pStyle w:val="DisplayScreen"/>
              <w:rPr>
                <w:rFonts w:ascii="Courier New" w:hAnsi="Courier New"/>
                <w:b/>
                <w:sz w:val="20"/>
                <w:szCs w:val="20"/>
              </w:rPr>
            </w:pPr>
            <w:r w:rsidRPr="00CD3D12">
              <w:rPr>
                <w:rFonts w:ascii="Courier New" w:hAnsi="Courier New"/>
                <w:b/>
                <w:sz w:val="20"/>
                <w:szCs w:val="20"/>
              </w:rPr>
              <w:t xml:space="preserve"> F3=Exit   F12=Cancel   F19=Left   F20=Right   F24=More keys                     </w:t>
            </w:r>
          </w:p>
        </w:tc>
      </w:tr>
    </w:tbl>
    <w:p w14:paraId="0E050658" w14:textId="77777777" w:rsidR="00CD3D12" w:rsidRDefault="00CD3D12" w:rsidP="00A410D6">
      <w:pPr>
        <w:pStyle w:val="BodyTextIndent2"/>
        <w:rPr>
          <w:b/>
          <w:noProof/>
          <w:color w:val="C00000"/>
          <w:sz w:val="28"/>
          <w:szCs w:val="28"/>
        </w:rPr>
      </w:pPr>
    </w:p>
    <w:p w14:paraId="2A759F26" w14:textId="77777777" w:rsidR="00CD3D12" w:rsidRDefault="00CD3D12" w:rsidP="00CD3D12">
      <w:pPr>
        <w:pStyle w:val="BodyTextIndent2"/>
        <w:rPr>
          <w:noProof/>
        </w:rPr>
      </w:pPr>
    </w:p>
    <w:p w14:paraId="7D674340" w14:textId="1757CDD2" w:rsidR="00CD3D12" w:rsidRDefault="00CD3D12" w:rsidP="00CD3D12">
      <w:pPr>
        <w:pStyle w:val="BodyTextIndent2"/>
        <w:rPr>
          <w:b/>
          <w:noProof/>
          <w:color w:val="C00000"/>
          <w:sz w:val="28"/>
          <w:szCs w:val="28"/>
        </w:rPr>
      </w:pPr>
      <w:r w:rsidRPr="00614CF7">
        <w:rPr>
          <w:b/>
          <w:noProof/>
          <w:color w:val="C00000"/>
          <w:sz w:val="28"/>
          <w:szCs w:val="28"/>
        </w:rPr>
        <w:t xml:space="preserve">Window </w:t>
      </w:r>
      <w:r>
        <w:rPr>
          <w:b/>
          <w:noProof/>
          <w:color w:val="C00000"/>
          <w:sz w:val="28"/>
          <w:szCs w:val="28"/>
        </w:rPr>
        <w:t>210 positions to the right of the 280 character RTPA audit log record</w:t>
      </w:r>
    </w:p>
    <w:p w14:paraId="50FD8F77" w14:textId="77777777" w:rsidR="00CD3D12" w:rsidRDefault="00CD3D12" w:rsidP="00A410D6">
      <w:pPr>
        <w:pStyle w:val="BodyTextIndent2"/>
        <w:rPr>
          <w:b/>
          <w:noProof/>
          <w:color w:val="C00000"/>
          <w:sz w:val="28"/>
          <w:szCs w:val="28"/>
        </w:rPr>
      </w:pPr>
    </w:p>
    <w:p w14:paraId="574D63E8" w14:textId="77777777" w:rsidR="00A721DD" w:rsidRDefault="00A721DD" w:rsidP="00A410D6">
      <w:pPr>
        <w:pStyle w:val="BodyTextIndent2"/>
        <w:rPr>
          <w:b/>
          <w:noProof/>
          <w:color w:val="C00000"/>
          <w:sz w:val="28"/>
          <w:szCs w:val="28"/>
        </w:rPr>
      </w:pPr>
    </w:p>
    <w:p w14:paraId="49A503A5" w14:textId="4A6C310F" w:rsidR="00CD3D12" w:rsidRPr="00CD3D12" w:rsidRDefault="00CD3D12" w:rsidP="00CD3D12">
      <w:pPr>
        <w:pStyle w:val="BodyTextIndent2"/>
        <w:rPr>
          <w:noProof/>
        </w:rPr>
      </w:pPr>
      <w:r w:rsidRPr="00CD3D12">
        <w:rPr>
          <w:rFonts w:ascii="Courier New" w:hAnsi="Courier New"/>
          <w:b/>
          <w:color w:val="FF0000"/>
        </w:rPr>
        <w:t xml:space="preserve">012211 PHH        </w:t>
      </w:r>
      <w:r w:rsidR="00C322BE">
        <w:rPr>
          <w:rFonts w:ascii="Courier New" w:hAnsi="Courier New"/>
          <w:b/>
          <w:color w:val="FF0000"/>
        </w:rPr>
        <w:t>ZZ</w:t>
      </w:r>
      <w:r w:rsidRPr="00CD3D12">
        <w:rPr>
          <w:rFonts w:ascii="Courier New" w:hAnsi="Courier New"/>
          <w:b/>
          <w:color w:val="FF0000"/>
        </w:rPr>
        <w:t xml:space="preserve">TEST1N   2018-06-14 11.35.18.823        </w:t>
      </w:r>
    </w:p>
    <w:p w14:paraId="3D1EA616" w14:textId="13BAB57F" w:rsidR="007D5E4F" w:rsidRDefault="007D5E4F" w:rsidP="00A410D6">
      <w:pPr>
        <w:pStyle w:val="BodyTextIndent2"/>
        <w:rPr>
          <w:b/>
          <w:noProof/>
          <w:color w:val="C00000"/>
          <w:sz w:val="28"/>
          <w:szCs w:val="28"/>
        </w:rPr>
      </w:pPr>
    </w:p>
    <w:p w14:paraId="6534E5ED" w14:textId="59A71DCB" w:rsidR="00322210" w:rsidRDefault="007D5E4F" w:rsidP="00A410D6">
      <w:pPr>
        <w:pStyle w:val="BodyTextIndent2"/>
        <w:rPr>
          <w:b/>
          <w:noProof/>
          <w:color w:val="C00000"/>
          <w:sz w:val="28"/>
          <w:szCs w:val="28"/>
        </w:rPr>
      </w:pPr>
      <w:r>
        <w:rPr>
          <w:b/>
          <w:noProof/>
          <w:color w:val="C00000"/>
          <w:sz w:val="28"/>
          <w:szCs w:val="28"/>
        </w:rPr>
        <w:t>T</w:t>
      </w:r>
      <w:r w:rsidR="00CD3D12">
        <w:rPr>
          <w:b/>
          <w:noProof/>
          <w:color w:val="C00000"/>
          <w:sz w:val="28"/>
          <w:szCs w:val="28"/>
        </w:rPr>
        <w:t>he Job #, User, Program and timestamp is displayed for each executing program statement</w:t>
      </w:r>
      <w:r w:rsidR="00482476">
        <w:rPr>
          <w:b/>
          <w:noProof/>
          <w:color w:val="C00000"/>
          <w:sz w:val="28"/>
          <w:szCs w:val="28"/>
        </w:rPr>
        <w:t>.</w:t>
      </w:r>
    </w:p>
    <w:p w14:paraId="57405361" w14:textId="1E205E80" w:rsidR="00322210" w:rsidRDefault="00322210" w:rsidP="00322210">
      <w:pPr>
        <w:pStyle w:val="BodyTextIndent2"/>
        <w:rPr>
          <w:b/>
          <w:noProof/>
          <w:color w:val="C00000"/>
          <w:sz w:val="28"/>
          <w:szCs w:val="28"/>
        </w:rPr>
      </w:pPr>
      <w:r w:rsidRPr="00322210">
        <w:rPr>
          <w:b/>
          <w:noProof/>
          <w:color w:val="C00000"/>
          <w:sz w:val="28"/>
          <w:szCs w:val="28"/>
        </w:rPr>
        <w:t xml:space="preserve"> </w:t>
      </w:r>
    </w:p>
    <w:p w14:paraId="4A685CE5" w14:textId="5AD60E32" w:rsidR="0045296A" w:rsidRDefault="0045296A" w:rsidP="00A410D6">
      <w:pPr>
        <w:pStyle w:val="BodyTextIndent2"/>
        <w:rPr>
          <w:b/>
          <w:noProof/>
          <w:sz w:val="32"/>
          <w:szCs w:val="32"/>
        </w:rPr>
      </w:pPr>
    </w:p>
    <w:p w14:paraId="16630F6F" w14:textId="1BDAF94F" w:rsidR="009D7161" w:rsidRDefault="009D7161" w:rsidP="00A410D6">
      <w:pPr>
        <w:pStyle w:val="BodyTextIndent2"/>
        <w:rPr>
          <w:b/>
          <w:noProof/>
          <w:sz w:val="28"/>
          <w:szCs w:val="28"/>
        </w:rPr>
      </w:pPr>
      <w:r w:rsidRPr="009D7161">
        <w:rPr>
          <w:b/>
          <w:noProof/>
          <w:sz w:val="28"/>
          <w:szCs w:val="28"/>
        </w:rPr>
        <w:t>Programs</w:t>
      </w:r>
      <w:r w:rsidR="00217BE2">
        <w:rPr>
          <w:b/>
          <w:noProof/>
          <w:sz w:val="28"/>
          <w:szCs w:val="28"/>
        </w:rPr>
        <w:t xml:space="preserve">, statements, variables, data, moment-in time </w:t>
      </w:r>
      <w:r w:rsidRPr="009D7161">
        <w:rPr>
          <w:b/>
          <w:noProof/>
          <w:sz w:val="28"/>
          <w:szCs w:val="28"/>
        </w:rPr>
        <w:t xml:space="preserve">executed in an RTPA Query job streams may be displayed </w:t>
      </w:r>
      <w:r w:rsidR="00217BE2">
        <w:rPr>
          <w:b/>
          <w:noProof/>
          <w:sz w:val="28"/>
          <w:szCs w:val="28"/>
        </w:rPr>
        <w:t>wi</w:t>
      </w:r>
      <w:r w:rsidR="00482476">
        <w:rPr>
          <w:b/>
          <w:noProof/>
          <w:sz w:val="28"/>
          <w:szCs w:val="28"/>
        </w:rPr>
        <w:t>t</w:t>
      </w:r>
      <w:r w:rsidR="00217BE2">
        <w:rPr>
          <w:b/>
          <w:noProof/>
          <w:sz w:val="28"/>
          <w:szCs w:val="28"/>
        </w:rPr>
        <w:t>h the Find capability</w:t>
      </w:r>
      <w:r w:rsidR="00482476">
        <w:rPr>
          <w:b/>
          <w:noProof/>
          <w:sz w:val="28"/>
          <w:szCs w:val="28"/>
        </w:rPr>
        <w:t>.</w:t>
      </w:r>
    </w:p>
    <w:p w14:paraId="53992197" w14:textId="77777777" w:rsidR="00420345" w:rsidRDefault="00420345" w:rsidP="00A410D6">
      <w:pPr>
        <w:pStyle w:val="BodyTextIndent2"/>
        <w:rPr>
          <w:b/>
          <w:noProof/>
          <w:sz w:val="28"/>
          <w:szCs w:val="28"/>
        </w:rPr>
      </w:pPr>
    </w:p>
    <w:p w14:paraId="34AA8688" w14:textId="6A7AEDA4" w:rsidR="00420345" w:rsidRDefault="00482476" w:rsidP="00A410D6">
      <w:pPr>
        <w:pStyle w:val="BodyTextIndent2"/>
        <w:rPr>
          <w:b/>
          <w:noProof/>
          <w:color w:val="FF0000"/>
          <w:sz w:val="32"/>
          <w:szCs w:val="32"/>
        </w:rPr>
      </w:pPr>
      <w:r>
        <w:rPr>
          <w:b/>
          <w:noProof/>
          <w:color w:val="FF0000"/>
          <w:sz w:val="32"/>
          <w:szCs w:val="32"/>
        </w:rPr>
        <w:t>C</w:t>
      </w:r>
      <w:r w:rsidR="00420345" w:rsidRPr="00094A73">
        <w:rPr>
          <w:b/>
          <w:noProof/>
          <w:color w:val="FF0000"/>
          <w:sz w:val="32"/>
          <w:szCs w:val="32"/>
        </w:rPr>
        <w:t xml:space="preserve">ombining RTPA Audit output programs by the moment-in-time the computer </w:t>
      </w:r>
      <w:r w:rsidR="00420345">
        <w:rPr>
          <w:b/>
          <w:noProof/>
          <w:color w:val="FF0000"/>
          <w:sz w:val="32"/>
          <w:szCs w:val="32"/>
        </w:rPr>
        <w:t xml:space="preserve">actually </w:t>
      </w:r>
      <w:r w:rsidR="00420345" w:rsidRPr="00094A73">
        <w:rPr>
          <w:b/>
          <w:noProof/>
          <w:color w:val="FF0000"/>
          <w:sz w:val="32"/>
          <w:szCs w:val="32"/>
        </w:rPr>
        <w:t>executed the program statement</w:t>
      </w:r>
      <w:r>
        <w:rPr>
          <w:b/>
          <w:noProof/>
          <w:color w:val="FF0000"/>
          <w:sz w:val="32"/>
          <w:szCs w:val="32"/>
        </w:rPr>
        <w:t>.</w:t>
      </w:r>
    </w:p>
    <w:p w14:paraId="553F7E74" w14:textId="77777777" w:rsidR="003D1573" w:rsidRDefault="003D1573" w:rsidP="00A410D6">
      <w:pPr>
        <w:pStyle w:val="BodyTextIndent2"/>
        <w:rPr>
          <w:b/>
          <w:noProof/>
          <w:color w:val="FF0000"/>
          <w:sz w:val="32"/>
          <w:szCs w:val="32"/>
        </w:rPr>
      </w:pPr>
    </w:p>
    <w:p w14:paraId="42BE8CA2" w14:textId="04C3C291" w:rsidR="003D1573" w:rsidRDefault="003D1573" w:rsidP="003D1573">
      <w:pPr>
        <w:pStyle w:val="Heading2"/>
      </w:pPr>
      <w:bookmarkStart w:id="16111" w:name="_Toc517000185"/>
      <w:bookmarkStart w:id="16112" w:name="_Toc517006355"/>
      <w:bookmarkStart w:id="16113" w:name="_Toc517013865"/>
      <w:bookmarkStart w:id="16114" w:name="_Toc517091485"/>
      <w:bookmarkStart w:id="16115" w:name="_Toc517536430"/>
      <w:bookmarkStart w:id="16116" w:name="_Toc518052609"/>
      <w:bookmarkStart w:id="16117" w:name="_Toc518055683"/>
      <w:bookmarkStart w:id="16118" w:name="_Toc518057254"/>
      <w:bookmarkStart w:id="16119" w:name="_Toc518057806"/>
      <w:bookmarkStart w:id="16120" w:name="_Toc518572064"/>
      <w:bookmarkStart w:id="16121" w:name="_Toc518748760"/>
      <w:bookmarkStart w:id="16122" w:name="_Toc519364349"/>
      <w:bookmarkStart w:id="16123" w:name="_Toc519793540"/>
      <w:bookmarkStart w:id="16124" w:name="_Toc520096112"/>
      <w:bookmarkStart w:id="16125" w:name="_Toc520396189"/>
      <w:bookmarkStart w:id="16126" w:name="_Toc521413363"/>
      <w:bookmarkStart w:id="16127" w:name="_Toc521413950"/>
      <w:bookmarkStart w:id="16128" w:name="_Toc521414262"/>
      <w:bookmarkStart w:id="16129" w:name="_Toc521590931"/>
      <w:bookmarkStart w:id="16130" w:name="_Toc522025358"/>
      <w:bookmarkStart w:id="16131" w:name="_Toc522879101"/>
      <w:bookmarkStart w:id="16132" w:name="_Toc523249183"/>
      <w:bookmarkStart w:id="16133" w:name="_Toc525727416"/>
      <w:bookmarkStart w:id="16134" w:name="_Toc526848173"/>
      <w:bookmarkStart w:id="16135" w:name="_Toc526848729"/>
      <w:bookmarkStart w:id="16136" w:name="_Toc526940192"/>
      <w:bookmarkStart w:id="16137" w:name="_Toc527369582"/>
      <w:bookmarkStart w:id="16138" w:name="_Toc534305733"/>
      <w:bookmarkStart w:id="16139" w:name="_Toc534373892"/>
      <w:bookmarkStart w:id="16140" w:name="_Toc534385687"/>
      <w:bookmarkStart w:id="16141" w:name="_Toc534386191"/>
      <w:bookmarkStart w:id="16142" w:name="_Toc535168379"/>
      <w:bookmarkStart w:id="16143" w:name="_Toc535242004"/>
      <w:bookmarkStart w:id="16144" w:name="_Toc535242523"/>
      <w:bookmarkStart w:id="16145" w:name="_Toc535948286"/>
      <w:bookmarkStart w:id="16146" w:name="_Toc112164"/>
      <w:bookmarkStart w:id="16147" w:name="_Toc597375"/>
      <w:bookmarkStart w:id="16148" w:name="_Toc685083"/>
      <w:bookmarkStart w:id="16149" w:name="_Toc685724"/>
      <w:bookmarkStart w:id="16150" w:name="_Toc686776"/>
      <w:bookmarkStart w:id="16151" w:name="_Toc869256"/>
      <w:bookmarkStart w:id="16152" w:name="_Toc869422"/>
      <w:bookmarkStart w:id="16153" w:name="_Toc869587"/>
      <w:bookmarkStart w:id="16154" w:name="_Toc869752"/>
      <w:bookmarkStart w:id="16155" w:name="_Toc964361"/>
      <w:bookmarkStart w:id="16156" w:name="_Toc1816129"/>
      <w:bookmarkStart w:id="16157" w:name="_Toc1828664"/>
      <w:bookmarkStart w:id="16158" w:name="_Toc1828833"/>
      <w:bookmarkStart w:id="16159" w:name="_Toc1829002"/>
      <w:bookmarkStart w:id="16160" w:name="_Toc5979693"/>
      <w:bookmarkStart w:id="16161" w:name="_Toc5979912"/>
      <w:bookmarkStart w:id="16162" w:name="_Toc6481109"/>
      <w:bookmarkStart w:id="16163" w:name="_Toc6992083"/>
      <w:bookmarkStart w:id="16164" w:name="_Toc6992257"/>
      <w:bookmarkStart w:id="16165" w:name="_Toc6992429"/>
      <w:bookmarkStart w:id="16166" w:name="_Toc6992602"/>
      <w:bookmarkStart w:id="16167" w:name="_Toc6992775"/>
      <w:bookmarkStart w:id="16168" w:name="_Toc6992946"/>
      <w:bookmarkStart w:id="16169" w:name="_Toc6997913"/>
      <w:bookmarkStart w:id="16170" w:name="_Toc6998085"/>
      <w:bookmarkStart w:id="16171" w:name="_Toc6998257"/>
      <w:bookmarkStart w:id="16172" w:name="_Toc6998841"/>
      <w:bookmarkStart w:id="16173" w:name="_Toc8570038"/>
      <w:bookmarkStart w:id="16174" w:name="_Toc8639067"/>
      <w:bookmarkStart w:id="16175" w:name="_Toc8639414"/>
      <w:bookmarkStart w:id="16176" w:name="_Toc8639792"/>
      <w:bookmarkStart w:id="16177" w:name="_Toc8639969"/>
      <w:bookmarkStart w:id="16178" w:name="_Toc8640146"/>
      <w:bookmarkStart w:id="16179" w:name="_Toc8640323"/>
      <w:bookmarkStart w:id="16180" w:name="_Toc8640500"/>
      <w:bookmarkStart w:id="16181" w:name="_Toc8640677"/>
      <w:bookmarkStart w:id="16182" w:name="_Toc8640854"/>
      <w:bookmarkStart w:id="16183" w:name="_Toc8641033"/>
      <w:bookmarkStart w:id="16184" w:name="_Toc8641210"/>
      <w:bookmarkStart w:id="16185" w:name="_Toc8641388"/>
      <w:bookmarkStart w:id="16186" w:name="_Toc8661423"/>
      <w:bookmarkStart w:id="16187" w:name="_Toc8661601"/>
      <w:bookmarkStart w:id="16188" w:name="_Toc8662135"/>
      <w:bookmarkStart w:id="16189" w:name="_Toc8662315"/>
      <w:bookmarkStart w:id="16190" w:name="_Toc8662494"/>
      <w:bookmarkStart w:id="16191" w:name="_Toc11480245"/>
      <w:bookmarkStart w:id="16192" w:name="_Toc11480426"/>
      <w:bookmarkStart w:id="16193" w:name="_Toc12695851"/>
      <w:bookmarkStart w:id="16194" w:name="_Toc12728978"/>
      <w:bookmarkStart w:id="16195" w:name="_Toc12814931"/>
      <w:bookmarkStart w:id="16196" w:name="_Toc12900663"/>
      <w:bookmarkStart w:id="16197" w:name="_Toc12900842"/>
      <w:bookmarkStart w:id="16198" w:name="_Toc12901079"/>
      <w:bookmarkStart w:id="16199" w:name="_Toc12901267"/>
      <w:bookmarkStart w:id="16200" w:name="_Toc12901576"/>
      <w:bookmarkStart w:id="16201" w:name="_Toc12902259"/>
      <w:bookmarkStart w:id="16202" w:name="_Toc17715364"/>
      <w:bookmarkStart w:id="16203" w:name="_Toc19542526"/>
      <w:bookmarkStart w:id="16204" w:name="_Toc19542714"/>
      <w:bookmarkStart w:id="16205" w:name="_Toc19543115"/>
      <w:bookmarkStart w:id="16206" w:name="_Toc19544784"/>
      <w:bookmarkStart w:id="16207" w:name="_Toc20757663"/>
      <w:bookmarkStart w:id="16208" w:name="_Toc20758160"/>
      <w:bookmarkStart w:id="16209" w:name="_Toc23669215"/>
      <w:bookmarkStart w:id="16210" w:name="_Toc23669561"/>
      <w:bookmarkStart w:id="16211" w:name="_Toc23958830"/>
      <w:bookmarkStart w:id="16212" w:name="_Toc23959315"/>
      <w:bookmarkStart w:id="16213" w:name="_Toc23960176"/>
      <w:bookmarkStart w:id="16214" w:name="_Toc23960359"/>
      <w:bookmarkStart w:id="16215" w:name="_Toc23960726"/>
      <w:bookmarkStart w:id="16216" w:name="_Toc24126272"/>
      <w:bookmarkStart w:id="16217" w:name="_Toc24126678"/>
      <w:bookmarkStart w:id="16218" w:name="_Toc24128424"/>
      <w:bookmarkStart w:id="16219" w:name="_Toc24129044"/>
      <w:bookmarkStart w:id="16220" w:name="_Toc25486120"/>
      <w:bookmarkStart w:id="16221" w:name="_Toc25488162"/>
      <w:bookmarkStart w:id="16222" w:name="_Toc25576129"/>
      <w:bookmarkStart w:id="16223" w:name="_Toc25576441"/>
      <w:bookmarkStart w:id="16224" w:name="_Toc27919470"/>
      <w:bookmarkStart w:id="16225" w:name="_Toc27919676"/>
      <w:bookmarkStart w:id="16226" w:name="_Toc27919916"/>
      <w:bookmarkStart w:id="16227" w:name="_Toc27920145"/>
      <w:bookmarkStart w:id="16228" w:name="_Toc27920385"/>
      <w:bookmarkStart w:id="16229" w:name="_Toc28003993"/>
      <w:bookmarkStart w:id="16230" w:name="_Toc28004194"/>
      <w:bookmarkStart w:id="16231" w:name="_Toc28004422"/>
      <w:bookmarkStart w:id="16232" w:name="_Toc28004622"/>
      <w:bookmarkStart w:id="16233" w:name="_Toc28862844"/>
      <w:bookmarkStart w:id="16234" w:name="_Toc28863139"/>
      <w:bookmarkStart w:id="16235" w:name="_Toc28863396"/>
      <w:bookmarkStart w:id="16236" w:name="_Toc28864059"/>
      <w:bookmarkStart w:id="16237" w:name="_Toc28866258"/>
      <w:bookmarkStart w:id="16238" w:name="_Toc28866487"/>
      <w:bookmarkStart w:id="16239" w:name="_Toc28871102"/>
      <w:bookmarkStart w:id="16240" w:name="_Toc28885960"/>
      <w:bookmarkStart w:id="16241" w:name="_Toc48200393"/>
      <w:bookmarkStart w:id="16242" w:name="_Toc48231693"/>
      <w:bookmarkStart w:id="16243" w:name="_Toc48305427"/>
      <w:bookmarkStart w:id="16244" w:name="_Toc48314813"/>
      <w:bookmarkStart w:id="16245" w:name="_Toc48318482"/>
      <w:bookmarkStart w:id="16246" w:name="_Toc48318685"/>
      <w:bookmarkStart w:id="16247" w:name="_Toc48318887"/>
      <w:bookmarkStart w:id="16248" w:name="_Toc48319312"/>
      <w:bookmarkStart w:id="16249" w:name="_Toc48396844"/>
      <w:bookmarkStart w:id="16250" w:name="_Toc48408923"/>
      <w:bookmarkStart w:id="16251" w:name="_Toc48483536"/>
      <w:bookmarkStart w:id="16252" w:name="_Toc48646358"/>
      <w:bookmarkStart w:id="16253" w:name="_Toc48737443"/>
      <w:bookmarkStart w:id="16254" w:name="_Toc48825069"/>
      <w:bookmarkStart w:id="16255" w:name="_Toc48825567"/>
      <w:bookmarkStart w:id="16256" w:name="_Toc48835503"/>
      <w:bookmarkStart w:id="16257" w:name="_Toc48835826"/>
      <w:bookmarkStart w:id="16258" w:name="_Toc48902311"/>
      <w:bookmarkStart w:id="16259" w:name="_Toc48925648"/>
      <w:bookmarkStart w:id="16260" w:name="_Toc48925923"/>
      <w:bookmarkStart w:id="16261" w:name="_Toc48997739"/>
      <w:bookmarkStart w:id="16262" w:name="_Toc49004097"/>
      <w:bookmarkStart w:id="16263" w:name="_Toc49075407"/>
      <w:bookmarkStart w:id="16264" w:name="_Toc49082552"/>
      <w:bookmarkStart w:id="16265" w:name="_Toc49082850"/>
      <w:bookmarkStart w:id="16266" w:name="_Toc49083252"/>
      <w:bookmarkStart w:id="16267" w:name="_Toc49083484"/>
      <w:bookmarkStart w:id="16268" w:name="_Toc49088341"/>
      <w:bookmarkStart w:id="16269" w:name="_Toc49088575"/>
      <w:bookmarkStart w:id="16270" w:name="_Toc49090252"/>
      <w:bookmarkStart w:id="16271" w:name="_Toc50102626"/>
      <w:bookmarkStart w:id="16272" w:name="_Toc50369442"/>
      <w:bookmarkStart w:id="16273" w:name="_Toc50369770"/>
      <w:bookmarkStart w:id="16274" w:name="_Toc53753046"/>
      <w:bookmarkStart w:id="16275" w:name="_Toc53753343"/>
      <w:bookmarkStart w:id="16276" w:name="_Toc53756670"/>
      <w:bookmarkStart w:id="16277" w:name="_Toc53757423"/>
      <w:bookmarkStart w:id="16278" w:name="_Toc54010261"/>
      <w:bookmarkStart w:id="16279" w:name="_Toc54532171"/>
      <w:bookmarkStart w:id="16280" w:name="_Toc54532422"/>
      <w:bookmarkStart w:id="16281" w:name="_Toc54532672"/>
      <w:bookmarkStart w:id="16282" w:name="_Toc54536326"/>
      <w:bookmarkStart w:id="16283" w:name="_Toc54623143"/>
      <w:bookmarkStart w:id="16284" w:name="_Toc54699369"/>
      <w:bookmarkStart w:id="16285" w:name="_Toc54699803"/>
      <w:bookmarkStart w:id="16286" w:name="_Toc55038257"/>
      <w:bookmarkStart w:id="16287" w:name="_Toc55224973"/>
      <w:bookmarkStart w:id="16288" w:name="_Toc57299169"/>
      <w:bookmarkStart w:id="16289" w:name="_Toc57458264"/>
      <w:bookmarkStart w:id="16290" w:name="_Toc57458522"/>
      <w:bookmarkStart w:id="16291" w:name="_Toc57458838"/>
      <w:bookmarkStart w:id="16292" w:name="_Toc57459097"/>
      <w:bookmarkStart w:id="16293" w:name="_Toc62052754"/>
      <w:bookmarkStart w:id="16294" w:name="_Toc66712319"/>
      <w:bookmarkStart w:id="16295" w:name="_Toc66713308"/>
      <w:bookmarkStart w:id="16296" w:name="_Toc66713792"/>
      <w:bookmarkStart w:id="16297" w:name="_Toc66883170"/>
      <w:bookmarkStart w:id="16298" w:name="_Toc66883472"/>
      <w:bookmarkStart w:id="16299" w:name="_Toc66883811"/>
      <w:bookmarkStart w:id="16300" w:name="_Toc66884289"/>
      <w:bookmarkStart w:id="16301" w:name="_Toc66885237"/>
      <w:bookmarkStart w:id="16302" w:name="_Toc66962603"/>
      <w:bookmarkStart w:id="16303" w:name="_Toc66962907"/>
      <w:bookmarkStart w:id="16304" w:name="_Toc88228668"/>
      <w:bookmarkStart w:id="16305" w:name="_Toc88233036"/>
      <w:bookmarkStart w:id="16306" w:name="_Toc88234529"/>
      <w:bookmarkStart w:id="16307" w:name="_Toc88237190"/>
      <w:bookmarkStart w:id="16308" w:name="_Toc88237882"/>
      <w:bookmarkStart w:id="16309" w:name="_Toc88238868"/>
      <w:bookmarkStart w:id="16310" w:name="_Toc88239518"/>
      <w:bookmarkStart w:id="16311" w:name="_Toc88241285"/>
      <w:bookmarkStart w:id="16312" w:name="_Toc88243225"/>
      <w:bookmarkStart w:id="16313" w:name="_Toc88243938"/>
      <w:bookmarkStart w:id="16314" w:name="_Toc88740726"/>
      <w:bookmarkStart w:id="16315" w:name="_Toc89343049"/>
      <w:bookmarkStart w:id="16316" w:name="_Toc89343518"/>
      <w:bookmarkStart w:id="16317" w:name="_Toc89343786"/>
      <w:bookmarkStart w:id="16318" w:name="_Toc89349573"/>
      <w:bookmarkStart w:id="16319" w:name="_Toc89440790"/>
      <w:bookmarkStart w:id="16320" w:name="_Toc89441158"/>
      <w:bookmarkStart w:id="16321" w:name="_Toc89680882"/>
      <w:bookmarkStart w:id="16322" w:name="_Toc89950318"/>
      <w:bookmarkStart w:id="16323" w:name="_Toc90134263"/>
      <w:bookmarkStart w:id="16324" w:name="_Toc90134760"/>
      <w:bookmarkStart w:id="16325" w:name="_Toc90135032"/>
      <w:bookmarkStart w:id="16326" w:name="_Toc90135752"/>
      <w:bookmarkStart w:id="16327" w:name="_Toc90137563"/>
      <w:bookmarkStart w:id="16328" w:name="_Toc90137887"/>
      <w:bookmarkStart w:id="16329" w:name="_Toc90138158"/>
      <w:bookmarkStart w:id="16330" w:name="_Toc90138429"/>
      <w:bookmarkStart w:id="16331" w:name="_Toc90305429"/>
      <w:bookmarkStart w:id="16332" w:name="_Toc98417817"/>
      <w:r>
        <w:t xml:space="preserve">RTPA  Audit output by moment-in-time </w:t>
      </w:r>
      <w:r w:rsidR="00526CB5">
        <w:t xml:space="preserve">statement </w:t>
      </w:r>
      <w:r>
        <w:t>executed</w:t>
      </w:r>
      <w:bookmarkEnd w:id="16111"/>
      <w:bookmarkEnd w:id="16112"/>
      <w:bookmarkEnd w:id="16113"/>
      <w:bookmarkEnd w:id="16114"/>
      <w:bookmarkEnd w:id="16115"/>
      <w:bookmarkEnd w:id="16116"/>
      <w:bookmarkEnd w:id="16117"/>
      <w:bookmarkEnd w:id="16118"/>
      <w:bookmarkEnd w:id="16119"/>
      <w:bookmarkEnd w:id="16120"/>
      <w:bookmarkEnd w:id="16121"/>
      <w:bookmarkEnd w:id="16122"/>
      <w:bookmarkEnd w:id="16123"/>
      <w:bookmarkEnd w:id="16124"/>
      <w:bookmarkEnd w:id="16125"/>
      <w:bookmarkEnd w:id="16126"/>
      <w:bookmarkEnd w:id="16127"/>
      <w:bookmarkEnd w:id="16128"/>
      <w:bookmarkEnd w:id="16129"/>
      <w:bookmarkEnd w:id="16130"/>
      <w:bookmarkEnd w:id="16131"/>
      <w:bookmarkEnd w:id="16132"/>
      <w:bookmarkEnd w:id="16133"/>
      <w:bookmarkEnd w:id="16134"/>
      <w:bookmarkEnd w:id="16135"/>
      <w:bookmarkEnd w:id="16136"/>
      <w:bookmarkEnd w:id="16137"/>
      <w:bookmarkEnd w:id="16138"/>
      <w:bookmarkEnd w:id="16139"/>
      <w:bookmarkEnd w:id="16140"/>
      <w:bookmarkEnd w:id="16141"/>
      <w:bookmarkEnd w:id="16142"/>
      <w:bookmarkEnd w:id="16143"/>
      <w:bookmarkEnd w:id="16144"/>
      <w:bookmarkEnd w:id="16145"/>
      <w:bookmarkEnd w:id="16146"/>
      <w:bookmarkEnd w:id="16147"/>
      <w:bookmarkEnd w:id="16148"/>
      <w:bookmarkEnd w:id="16149"/>
      <w:bookmarkEnd w:id="16150"/>
      <w:bookmarkEnd w:id="16151"/>
      <w:bookmarkEnd w:id="16152"/>
      <w:bookmarkEnd w:id="16153"/>
      <w:bookmarkEnd w:id="16154"/>
      <w:bookmarkEnd w:id="16155"/>
      <w:bookmarkEnd w:id="16156"/>
      <w:bookmarkEnd w:id="16157"/>
      <w:bookmarkEnd w:id="16158"/>
      <w:bookmarkEnd w:id="16159"/>
      <w:bookmarkEnd w:id="16160"/>
      <w:bookmarkEnd w:id="16161"/>
      <w:bookmarkEnd w:id="16162"/>
      <w:bookmarkEnd w:id="16163"/>
      <w:bookmarkEnd w:id="16164"/>
      <w:bookmarkEnd w:id="16165"/>
      <w:bookmarkEnd w:id="16166"/>
      <w:bookmarkEnd w:id="16167"/>
      <w:bookmarkEnd w:id="16168"/>
      <w:bookmarkEnd w:id="16169"/>
      <w:bookmarkEnd w:id="16170"/>
      <w:bookmarkEnd w:id="16171"/>
      <w:bookmarkEnd w:id="16172"/>
      <w:bookmarkEnd w:id="16173"/>
      <w:bookmarkEnd w:id="16174"/>
      <w:bookmarkEnd w:id="16175"/>
      <w:bookmarkEnd w:id="16176"/>
      <w:bookmarkEnd w:id="16177"/>
      <w:bookmarkEnd w:id="16178"/>
      <w:bookmarkEnd w:id="16179"/>
      <w:bookmarkEnd w:id="16180"/>
      <w:bookmarkEnd w:id="16181"/>
      <w:bookmarkEnd w:id="16182"/>
      <w:bookmarkEnd w:id="16183"/>
      <w:bookmarkEnd w:id="16184"/>
      <w:bookmarkEnd w:id="16185"/>
      <w:bookmarkEnd w:id="16186"/>
      <w:bookmarkEnd w:id="16187"/>
      <w:bookmarkEnd w:id="16188"/>
      <w:bookmarkEnd w:id="16189"/>
      <w:bookmarkEnd w:id="16190"/>
      <w:bookmarkEnd w:id="16191"/>
      <w:bookmarkEnd w:id="16192"/>
      <w:bookmarkEnd w:id="16193"/>
      <w:bookmarkEnd w:id="16194"/>
      <w:bookmarkEnd w:id="16195"/>
      <w:bookmarkEnd w:id="16196"/>
      <w:bookmarkEnd w:id="16197"/>
      <w:bookmarkEnd w:id="16198"/>
      <w:bookmarkEnd w:id="16199"/>
      <w:bookmarkEnd w:id="16200"/>
      <w:bookmarkEnd w:id="16201"/>
      <w:bookmarkEnd w:id="16202"/>
      <w:bookmarkEnd w:id="16203"/>
      <w:bookmarkEnd w:id="16204"/>
      <w:bookmarkEnd w:id="16205"/>
      <w:bookmarkEnd w:id="16206"/>
      <w:bookmarkEnd w:id="16207"/>
      <w:bookmarkEnd w:id="16208"/>
      <w:bookmarkEnd w:id="16209"/>
      <w:bookmarkEnd w:id="16210"/>
      <w:bookmarkEnd w:id="16211"/>
      <w:bookmarkEnd w:id="16212"/>
      <w:bookmarkEnd w:id="16213"/>
      <w:bookmarkEnd w:id="16214"/>
      <w:bookmarkEnd w:id="16215"/>
      <w:bookmarkEnd w:id="16216"/>
      <w:bookmarkEnd w:id="16217"/>
      <w:bookmarkEnd w:id="16218"/>
      <w:bookmarkEnd w:id="16219"/>
      <w:bookmarkEnd w:id="16220"/>
      <w:bookmarkEnd w:id="16221"/>
      <w:bookmarkEnd w:id="16222"/>
      <w:bookmarkEnd w:id="16223"/>
      <w:bookmarkEnd w:id="16224"/>
      <w:bookmarkEnd w:id="16225"/>
      <w:bookmarkEnd w:id="16226"/>
      <w:bookmarkEnd w:id="16227"/>
      <w:bookmarkEnd w:id="16228"/>
      <w:bookmarkEnd w:id="16229"/>
      <w:bookmarkEnd w:id="16230"/>
      <w:bookmarkEnd w:id="16231"/>
      <w:bookmarkEnd w:id="16232"/>
      <w:bookmarkEnd w:id="16233"/>
      <w:bookmarkEnd w:id="16234"/>
      <w:bookmarkEnd w:id="16235"/>
      <w:bookmarkEnd w:id="16236"/>
      <w:bookmarkEnd w:id="16237"/>
      <w:bookmarkEnd w:id="16238"/>
      <w:bookmarkEnd w:id="16239"/>
      <w:bookmarkEnd w:id="16240"/>
      <w:bookmarkEnd w:id="16241"/>
      <w:bookmarkEnd w:id="16242"/>
      <w:bookmarkEnd w:id="16243"/>
      <w:bookmarkEnd w:id="16244"/>
      <w:bookmarkEnd w:id="16245"/>
      <w:bookmarkEnd w:id="16246"/>
      <w:bookmarkEnd w:id="16247"/>
      <w:bookmarkEnd w:id="16248"/>
      <w:bookmarkEnd w:id="16249"/>
      <w:bookmarkEnd w:id="16250"/>
      <w:bookmarkEnd w:id="16251"/>
      <w:bookmarkEnd w:id="16252"/>
      <w:bookmarkEnd w:id="16253"/>
      <w:bookmarkEnd w:id="16254"/>
      <w:bookmarkEnd w:id="16255"/>
      <w:bookmarkEnd w:id="16256"/>
      <w:bookmarkEnd w:id="16257"/>
      <w:bookmarkEnd w:id="16258"/>
      <w:bookmarkEnd w:id="16259"/>
      <w:bookmarkEnd w:id="16260"/>
      <w:bookmarkEnd w:id="16261"/>
      <w:bookmarkEnd w:id="16262"/>
      <w:bookmarkEnd w:id="16263"/>
      <w:bookmarkEnd w:id="16264"/>
      <w:bookmarkEnd w:id="16265"/>
      <w:bookmarkEnd w:id="16266"/>
      <w:bookmarkEnd w:id="16267"/>
      <w:bookmarkEnd w:id="16268"/>
      <w:bookmarkEnd w:id="16269"/>
      <w:bookmarkEnd w:id="16270"/>
      <w:bookmarkEnd w:id="16271"/>
      <w:bookmarkEnd w:id="16272"/>
      <w:bookmarkEnd w:id="16273"/>
      <w:bookmarkEnd w:id="16274"/>
      <w:bookmarkEnd w:id="16275"/>
      <w:bookmarkEnd w:id="16276"/>
      <w:bookmarkEnd w:id="16277"/>
      <w:bookmarkEnd w:id="16278"/>
      <w:bookmarkEnd w:id="16279"/>
      <w:bookmarkEnd w:id="16280"/>
      <w:bookmarkEnd w:id="16281"/>
      <w:bookmarkEnd w:id="16282"/>
      <w:bookmarkEnd w:id="16283"/>
      <w:bookmarkEnd w:id="16284"/>
      <w:bookmarkEnd w:id="16285"/>
      <w:bookmarkEnd w:id="16286"/>
      <w:bookmarkEnd w:id="16287"/>
      <w:bookmarkEnd w:id="16288"/>
      <w:bookmarkEnd w:id="16289"/>
      <w:bookmarkEnd w:id="16290"/>
      <w:bookmarkEnd w:id="16291"/>
      <w:bookmarkEnd w:id="16292"/>
      <w:bookmarkEnd w:id="16293"/>
      <w:bookmarkEnd w:id="16294"/>
      <w:bookmarkEnd w:id="16295"/>
      <w:bookmarkEnd w:id="16296"/>
      <w:bookmarkEnd w:id="16297"/>
      <w:bookmarkEnd w:id="16298"/>
      <w:bookmarkEnd w:id="16299"/>
      <w:bookmarkEnd w:id="16300"/>
      <w:bookmarkEnd w:id="16301"/>
      <w:bookmarkEnd w:id="16302"/>
      <w:bookmarkEnd w:id="16303"/>
      <w:bookmarkEnd w:id="16304"/>
      <w:bookmarkEnd w:id="16305"/>
      <w:bookmarkEnd w:id="16306"/>
      <w:bookmarkEnd w:id="16307"/>
      <w:bookmarkEnd w:id="16308"/>
      <w:bookmarkEnd w:id="16309"/>
      <w:bookmarkEnd w:id="16310"/>
      <w:bookmarkEnd w:id="16311"/>
      <w:bookmarkEnd w:id="16312"/>
      <w:bookmarkEnd w:id="16313"/>
      <w:bookmarkEnd w:id="16314"/>
      <w:bookmarkEnd w:id="16315"/>
      <w:bookmarkEnd w:id="16316"/>
      <w:bookmarkEnd w:id="16317"/>
      <w:bookmarkEnd w:id="16318"/>
      <w:bookmarkEnd w:id="16319"/>
      <w:bookmarkEnd w:id="16320"/>
      <w:bookmarkEnd w:id="16321"/>
      <w:bookmarkEnd w:id="16322"/>
      <w:bookmarkEnd w:id="16323"/>
      <w:bookmarkEnd w:id="16324"/>
      <w:bookmarkEnd w:id="16325"/>
      <w:bookmarkEnd w:id="16326"/>
      <w:bookmarkEnd w:id="16327"/>
      <w:bookmarkEnd w:id="16328"/>
      <w:bookmarkEnd w:id="16329"/>
      <w:bookmarkEnd w:id="16330"/>
      <w:bookmarkEnd w:id="16331"/>
      <w:bookmarkEnd w:id="16332"/>
    </w:p>
    <w:p w14:paraId="66DB4C6D" w14:textId="0C694B0C" w:rsidR="00641007" w:rsidRPr="003029D6" w:rsidRDefault="00641007" w:rsidP="00641007">
      <w:pPr>
        <w:rPr>
          <w:b/>
          <w:sz w:val="28"/>
          <w:szCs w:val="28"/>
        </w:rPr>
      </w:pPr>
      <w:r w:rsidRPr="003029D6">
        <w:rPr>
          <w:b/>
          <w:color w:val="FF0000"/>
          <w:sz w:val="32"/>
          <w:szCs w:val="32"/>
        </w:rPr>
        <w:t xml:space="preserve">Real-Time Program Audit output can audit the statements executed </w:t>
      </w:r>
      <w:r w:rsidR="003029D6" w:rsidRPr="003029D6">
        <w:rPr>
          <w:b/>
          <w:color w:val="FF0000"/>
          <w:sz w:val="32"/>
          <w:szCs w:val="32"/>
        </w:rPr>
        <w:t>by moment-in-time</w:t>
      </w:r>
      <w:r w:rsidR="003029D6" w:rsidRPr="003029D6">
        <w:rPr>
          <w:b/>
          <w:sz w:val="28"/>
          <w:szCs w:val="28"/>
        </w:rPr>
        <w:t xml:space="preserve"> </w:t>
      </w:r>
      <w:r w:rsidRPr="003029D6">
        <w:rPr>
          <w:b/>
          <w:sz w:val="28"/>
          <w:szCs w:val="28"/>
        </w:rPr>
        <w:t xml:space="preserve">from multiple programs (like CLP program </w:t>
      </w:r>
      <w:r w:rsidR="00C322BE">
        <w:rPr>
          <w:b/>
          <w:sz w:val="28"/>
          <w:szCs w:val="28"/>
        </w:rPr>
        <w:t>ZZ</w:t>
      </w:r>
      <w:r w:rsidRPr="003029D6">
        <w:rPr>
          <w:b/>
          <w:sz w:val="28"/>
          <w:szCs w:val="28"/>
        </w:rPr>
        <w:t>TEST1N calling   RPGLE program NEWEXPSH</w:t>
      </w:r>
      <w:r w:rsidR="003029D6" w:rsidRPr="003029D6">
        <w:rPr>
          <w:b/>
          <w:sz w:val="28"/>
          <w:szCs w:val="28"/>
        </w:rPr>
        <w:t xml:space="preserve">, </w:t>
      </w:r>
      <w:r w:rsidRPr="003029D6">
        <w:rPr>
          <w:b/>
          <w:sz w:val="28"/>
          <w:szCs w:val="28"/>
        </w:rPr>
        <w:t xml:space="preserve"> and any </w:t>
      </w:r>
      <w:r w:rsidR="003029D6">
        <w:rPr>
          <w:b/>
          <w:sz w:val="28"/>
          <w:szCs w:val="28"/>
        </w:rPr>
        <w:t xml:space="preserve">other </w:t>
      </w:r>
      <w:r w:rsidRPr="003029D6">
        <w:rPr>
          <w:b/>
          <w:sz w:val="28"/>
          <w:szCs w:val="28"/>
        </w:rPr>
        <w:t>RTPA audit</w:t>
      </w:r>
      <w:r w:rsidR="003029D6" w:rsidRPr="003029D6">
        <w:rPr>
          <w:b/>
          <w:sz w:val="28"/>
          <w:szCs w:val="28"/>
        </w:rPr>
        <w:t>ed</w:t>
      </w:r>
      <w:r w:rsidRPr="003029D6">
        <w:rPr>
          <w:b/>
          <w:sz w:val="28"/>
          <w:szCs w:val="28"/>
        </w:rPr>
        <w:t xml:space="preserve"> programs called by these two program</w:t>
      </w:r>
      <w:r w:rsidR="003029D6">
        <w:rPr>
          <w:b/>
          <w:sz w:val="28"/>
          <w:szCs w:val="28"/>
        </w:rPr>
        <w:t>s</w:t>
      </w:r>
      <w:r w:rsidRPr="003029D6">
        <w:rPr>
          <w:b/>
          <w:sz w:val="28"/>
          <w:szCs w:val="28"/>
        </w:rPr>
        <w:t xml:space="preserve"> in a job)</w:t>
      </w:r>
      <w:r w:rsidR="003029D6" w:rsidRPr="003029D6">
        <w:rPr>
          <w:b/>
          <w:sz w:val="28"/>
          <w:szCs w:val="28"/>
        </w:rPr>
        <w:t>,</w:t>
      </w:r>
      <w:r w:rsidR="003029D6">
        <w:rPr>
          <w:b/>
          <w:sz w:val="28"/>
          <w:szCs w:val="28"/>
        </w:rPr>
        <w:t xml:space="preserve"> </w:t>
      </w:r>
      <w:r w:rsidR="003029D6" w:rsidRPr="003029D6">
        <w:rPr>
          <w:b/>
          <w:sz w:val="28"/>
          <w:szCs w:val="28"/>
        </w:rPr>
        <w:t xml:space="preserve"> </w:t>
      </w:r>
      <w:r w:rsidR="003029D6" w:rsidRPr="003029D6">
        <w:rPr>
          <w:b/>
          <w:color w:val="FF0000"/>
          <w:sz w:val="32"/>
          <w:szCs w:val="32"/>
        </w:rPr>
        <w:t>exactly as the computer executes each statement.</w:t>
      </w:r>
    </w:p>
    <w:p w14:paraId="0E5193FF" w14:textId="77777777" w:rsidR="003029D6" w:rsidRDefault="003029D6" w:rsidP="00641007">
      <w:pPr>
        <w:rPr>
          <w:sz w:val="28"/>
          <w:szCs w:val="28"/>
        </w:rPr>
      </w:pPr>
    </w:p>
    <w:p w14:paraId="6D40239C" w14:textId="36E40F5C" w:rsidR="00690227" w:rsidRPr="00690227" w:rsidRDefault="00690227" w:rsidP="00641007">
      <w:pPr>
        <w:rPr>
          <w:sz w:val="28"/>
          <w:szCs w:val="28"/>
        </w:rPr>
      </w:pPr>
      <w:r w:rsidRPr="00690227">
        <w:rPr>
          <w:sz w:val="28"/>
          <w:szCs w:val="28"/>
        </w:rPr>
        <w:t>The programs( CLP, RPGLE</w:t>
      </w:r>
      <w:r>
        <w:rPr>
          <w:sz w:val="28"/>
          <w:szCs w:val="28"/>
        </w:rPr>
        <w:t>,</w:t>
      </w:r>
      <w:r w:rsidRPr="00690227">
        <w:rPr>
          <w:sz w:val="28"/>
          <w:szCs w:val="28"/>
        </w:rPr>
        <w:t xml:space="preserve"> COBOL) must be audit enabled with the audit timestamp Y option when the program is RTPA audit enabled</w:t>
      </w:r>
    </w:p>
    <w:p w14:paraId="62E414B7" w14:textId="77777777" w:rsidR="00690227" w:rsidRDefault="00690227" w:rsidP="00641007"/>
    <w:p w14:paraId="41724A7D" w14:textId="51692355" w:rsidR="00690227" w:rsidRDefault="002629A9" w:rsidP="00641007">
      <w:r>
        <w:rPr>
          <w:noProof/>
        </w:rPr>
        <w:drawing>
          <wp:inline distT="0" distB="0" distL="0" distR="0" wp14:anchorId="497D4F97" wp14:editId="67633A48">
            <wp:extent cx="2095500" cy="295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095500" cy="295275"/>
                    </a:xfrm>
                    <a:prstGeom prst="rect">
                      <a:avLst/>
                    </a:prstGeom>
                  </pic:spPr>
                </pic:pic>
              </a:graphicData>
            </a:graphic>
          </wp:inline>
        </w:drawing>
      </w:r>
    </w:p>
    <w:p w14:paraId="58A06831" w14:textId="77777777" w:rsidR="00690227" w:rsidRDefault="00690227" w:rsidP="00641007"/>
    <w:p w14:paraId="0C41433F" w14:textId="6759EC70" w:rsidR="002B5EF6" w:rsidRDefault="002B5EF6" w:rsidP="00641007">
      <w:pPr>
        <w:rPr>
          <w:b/>
          <w:sz w:val="28"/>
          <w:szCs w:val="28"/>
        </w:rPr>
      </w:pPr>
      <w:r w:rsidRPr="002B5EF6">
        <w:rPr>
          <w:b/>
          <w:sz w:val="28"/>
          <w:szCs w:val="28"/>
        </w:rPr>
        <w:t xml:space="preserve">Enter </w:t>
      </w:r>
      <w:r w:rsidRPr="002B5EF6">
        <w:rPr>
          <w:b/>
          <w:color w:val="FF0000"/>
          <w:sz w:val="28"/>
          <w:szCs w:val="28"/>
        </w:rPr>
        <w:t xml:space="preserve">RTPAQ </w:t>
      </w:r>
      <w:r w:rsidRPr="002B5EF6">
        <w:rPr>
          <w:b/>
          <w:sz w:val="28"/>
          <w:szCs w:val="28"/>
        </w:rPr>
        <w:t>to display the selection screen for RTPA Query</w:t>
      </w:r>
    </w:p>
    <w:p w14:paraId="11952D67" w14:textId="77777777" w:rsidR="002B5EF6" w:rsidRPr="002B5EF6" w:rsidRDefault="002B5EF6" w:rsidP="00641007">
      <w:pPr>
        <w:rPr>
          <w:b/>
          <w:color w:val="FF0000"/>
          <w:sz w:val="36"/>
          <w:szCs w:val="36"/>
        </w:rPr>
      </w:pPr>
    </w:p>
    <w:p w14:paraId="22FB8F3A" w14:textId="27B27080" w:rsidR="002B5EF6" w:rsidRDefault="002B5EF6" w:rsidP="00641007">
      <w:pPr>
        <w:rPr>
          <w:b/>
          <w:color w:val="FF0000"/>
          <w:sz w:val="36"/>
          <w:szCs w:val="36"/>
        </w:rPr>
      </w:pPr>
      <w:r w:rsidRPr="002B5EF6">
        <w:rPr>
          <w:b/>
          <w:color w:val="FF0000"/>
          <w:sz w:val="36"/>
          <w:szCs w:val="36"/>
        </w:rPr>
        <w:t>RTPAQ</w:t>
      </w:r>
    </w:p>
    <w:p w14:paraId="16D44FE5" w14:textId="77777777" w:rsidR="00F26079" w:rsidRPr="002B5EF6" w:rsidRDefault="00F26079" w:rsidP="00641007">
      <w:pPr>
        <w:rPr>
          <w:b/>
          <w:color w:val="FF0000"/>
          <w:sz w:val="36"/>
          <w:szCs w:val="36"/>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57D34" w14:paraId="43AAAC95" w14:textId="77777777" w:rsidTr="002258ED">
        <w:tc>
          <w:tcPr>
            <w:tcW w:w="9630" w:type="dxa"/>
            <w:shd w:val="clear" w:color="auto" w:fill="E6E6E6"/>
          </w:tcPr>
          <w:p w14:paraId="501FBF6D"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Programming Development Manager (PDM)                  </w:t>
            </w:r>
          </w:p>
          <w:p w14:paraId="6CFFA8D6"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26FD1DB1"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Select one of the following:                                                   </w:t>
            </w:r>
          </w:p>
          <w:p w14:paraId="5768E432"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6E072448"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1. Work with libraries                                                    </w:t>
            </w:r>
          </w:p>
          <w:p w14:paraId="2307E15C"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2. Work with objects                                                      </w:t>
            </w:r>
          </w:p>
          <w:p w14:paraId="005D3C00"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3. Work with members                                                      </w:t>
            </w:r>
          </w:p>
          <w:p w14:paraId="13D37A9C"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33136567"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9. Work with user-defined options                                         </w:t>
            </w:r>
          </w:p>
          <w:p w14:paraId="0A25E124"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6A3ADB05"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6EF150D0"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3AB64163"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7CF73652"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32EBF34F"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20E1D992"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13646E8A"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0EF155F7"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5B7B9030"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Selection or command                                                           </w:t>
            </w:r>
          </w:p>
          <w:p w14:paraId="2E5768C4" w14:textId="77777777" w:rsidR="00CB445F" w:rsidRPr="00CB445F" w:rsidRDefault="00CB445F" w:rsidP="00CB445F">
            <w:pPr>
              <w:pStyle w:val="DisplayScreen"/>
              <w:rPr>
                <w:rFonts w:ascii="Courier New" w:hAnsi="Courier New"/>
                <w:b/>
                <w:color w:val="C00000"/>
                <w:sz w:val="20"/>
                <w:szCs w:val="20"/>
              </w:rPr>
            </w:pPr>
            <w:r w:rsidRPr="00CB445F">
              <w:rPr>
                <w:rFonts w:ascii="Courier New" w:hAnsi="Courier New"/>
                <w:b/>
                <w:color w:val="C00000"/>
                <w:sz w:val="20"/>
                <w:szCs w:val="20"/>
              </w:rPr>
              <w:t xml:space="preserve"> ===&gt; rtpaq                                                                     </w:t>
            </w:r>
          </w:p>
          <w:p w14:paraId="6A5AED2F"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3D4A16F1"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F3=Exit       F4=Prompt       F9=Retrieve        F10=Command entry             </w:t>
            </w:r>
          </w:p>
          <w:p w14:paraId="5E5EE07C"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F12=Cancel    F18=Change defaults                                              </w:t>
            </w:r>
          </w:p>
          <w:p w14:paraId="509A1F2C" w14:textId="78D6D314" w:rsidR="00A57D34" w:rsidRPr="0091140A" w:rsidRDefault="00CB445F" w:rsidP="00CB445F">
            <w:pPr>
              <w:pStyle w:val="DisplayScreen"/>
              <w:rPr>
                <w:rFonts w:ascii="Courier New" w:hAnsi="Courier New"/>
                <w:b/>
                <w:sz w:val="20"/>
                <w:szCs w:val="20"/>
              </w:rPr>
            </w:pPr>
            <w:r w:rsidRPr="00CB445F">
              <w:rPr>
                <w:rFonts w:ascii="Courier New" w:hAnsi="Courier New"/>
                <w:b/>
                <w:sz w:val="20"/>
                <w:szCs w:val="20"/>
              </w:rPr>
              <w:t xml:space="preserve">                                          (C) COPYRIGHT IBM CORP. 1981, 2007.   </w:t>
            </w:r>
            <w:r w:rsidR="00A57D34" w:rsidRPr="00CD3D12">
              <w:rPr>
                <w:rFonts w:ascii="Courier New" w:hAnsi="Courier New"/>
                <w:b/>
                <w:sz w:val="20"/>
                <w:szCs w:val="20"/>
              </w:rPr>
              <w:t xml:space="preserve"> </w:t>
            </w:r>
          </w:p>
        </w:tc>
      </w:tr>
    </w:tbl>
    <w:p w14:paraId="05ABA28E" w14:textId="77777777" w:rsidR="00A57D34" w:rsidRDefault="00A57D34" w:rsidP="00A57D34">
      <w:pPr>
        <w:pStyle w:val="BodyTextIndent2"/>
        <w:rPr>
          <w:b/>
          <w:noProof/>
          <w:color w:val="C00000"/>
          <w:sz w:val="28"/>
          <w:szCs w:val="28"/>
        </w:rPr>
      </w:pPr>
    </w:p>
    <w:p w14:paraId="0036CF78" w14:textId="77777777" w:rsidR="00F26079" w:rsidRDefault="00F26079" w:rsidP="00A57D34">
      <w:pPr>
        <w:pStyle w:val="BodyTextIndent2"/>
        <w:rPr>
          <w:b/>
          <w:noProof/>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26079" w14:paraId="2FEB01A5" w14:textId="77777777" w:rsidTr="002258ED">
        <w:tc>
          <w:tcPr>
            <w:tcW w:w="9630" w:type="dxa"/>
            <w:shd w:val="clear" w:color="auto" w:fill="E6E6E6"/>
          </w:tcPr>
          <w:p w14:paraId="1866430F" w14:textId="03D575B8" w:rsidR="00F26079" w:rsidRPr="002B5EF6" w:rsidRDefault="00C322BE" w:rsidP="002258ED">
            <w:pPr>
              <w:pStyle w:val="DisplayScreen"/>
              <w:rPr>
                <w:rFonts w:ascii="Courier New" w:hAnsi="Courier New"/>
                <w:b/>
                <w:sz w:val="20"/>
                <w:szCs w:val="20"/>
              </w:rPr>
            </w:pPr>
            <w:r>
              <w:rPr>
                <w:rFonts w:ascii="Courier New" w:hAnsi="Courier New"/>
                <w:b/>
                <w:sz w:val="20"/>
                <w:szCs w:val="20"/>
              </w:rPr>
              <w:t>ZZ</w:t>
            </w:r>
            <w:r w:rsidR="00F26079" w:rsidRPr="002B5EF6">
              <w:rPr>
                <w:rFonts w:ascii="Courier New" w:hAnsi="Courier New"/>
                <w:b/>
                <w:sz w:val="20"/>
                <w:szCs w:val="20"/>
              </w:rPr>
              <w:t xml:space="preserve">PGM64R          Real-Time Program Audit File Query  </w:t>
            </w:r>
            <w:r w:rsidR="001F2B43">
              <w:rPr>
                <w:rFonts w:ascii="Courier New" w:hAnsi="Courier New"/>
                <w:b/>
                <w:sz w:val="20"/>
                <w:szCs w:val="20"/>
              </w:rPr>
              <w:t>V7R1</w:t>
            </w:r>
            <w:r w:rsidR="00F26079" w:rsidRPr="002B5EF6">
              <w:rPr>
                <w:rFonts w:ascii="Courier New" w:hAnsi="Courier New"/>
                <w:b/>
                <w:sz w:val="20"/>
                <w:szCs w:val="20"/>
              </w:rPr>
              <w:t xml:space="preserve">              6/17/18</w:t>
            </w:r>
          </w:p>
          <w:p w14:paraId="2627426F"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PHH         View ZZAUDITP, Combine to ZZAUDITC, Analysis to ZZAUDITS   12:50:43</w:t>
            </w:r>
          </w:p>
          <w:p w14:paraId="4B2C67B4"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Data in Char and Hex N</w:t>
            </w:r>
          </w:p>
          <w:p w14:paraId="019333E5"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1 Select ZZAUDITP file(s) combined by execution time (F8) or analytics (F10)  </w:t>
            </w:r>
          </w:p>
          <w:p w14:paraId="073A80F5"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4 Select spool file(s) to be Deleted. then press Enter                        </w:t>
            </w:r>
          </w:p>
          <w:p w14:paraId="6A71E349"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5 Select spool file(s) to be Displayed. then press Enter                      </w:t>
            </w:r>
          </w:p>
          <w:p w14:paraId="2E295A46"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S Select WRKSPLF Spool Files from execution of program (in User Data)         </w:t>
            </w:r>
          </w:p>
          <w:p w14:paraId="0378FD0F"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Opt File       User       Queue      User Data  Pages   Date     Time    Job # </w:t>
            </w:r>
          </w:p>
          <w:p w14:paraId="5390E2D1" w14:textId="4822C22F" w:rsidR="00F26079" w:rsidRPr="002937FE" w:rsidRDefault="00F26079" w:rsidP="002258ED">
            <w:pPr>
              <w:pStyle w:val="DisplayScreen"/>
              <w:rPr>
                <w:rFonts w:ascii="Courier New" w:hAnsi="Courier New"/>
                <w:b/>
                <w:color w:val="FF0000"/>
                <w:sz w:val="20"/>
                <w:szCs w:val="20"/>
              </w:rPr>
            </w:pPr>
            <w:r w:rsidRPr="002937FE">
              <w:rPr>
                <w:rFonts w:ascii="Courier New" w:hAnsi="Courier New"/>
                <w:b/>
                <w:color w:val="FF0000"/>
                <w:sz w:val="20"/>
                <w:szCs w:val="20"/>
              </w:rPr>
              <w:t xml:space="preserve">  5  ZZAUDITP   PHH        ODSOUTQ    </w:t>
            </w:r>
            <w:r w:rsidR="00C322BE">
              <w:rPr>
                <w:rFonts w:ascii="Courier New" w:hAnsi="Courier New"/>
                <w:b/>
                <w:color w:val="FF0000"/>
                <w:sz w:val="20"/>
                <w:szCs w:val="20"/>
              </w:rPr>
              <w:t>ZZ</w:t>
            </w:r>
            <w:r w:rsidRPr="002937FE">
              <w:rPr>
                <w:rFonts w:ascii="Courier New" w:hAnsi="Courier New"/>
                <w:b/>
                <w:color w:val="FF0000"/>
                <w:sz w:val="20"/>
                <w:szCs w:val="20"/>
              </w:rPr>
              <w:t xml:space="preserve">TEST1N       1 06/15/18 11:35:18 012211 </w:t>
            </w:r>
          </w:p>
          <w:p w14:paraId="785A58DE" w14:textId="77777777" w:rsidR="00F26079" w:rsidRPr="002937FE" w:rsidRDefault="00F26079" w:rsidP="002258ED">
            <w:pPr>
              <w:pStyle w:val="DisplayScreen"/>
              <w:rPr>
                <w:rFonts w:ascii="Courier New" w:hAnsi="Courier New"/>
                <w:b/>
                <w:color w:val="FF0000"/>
                <w:sz w:val="20"/>
                <w:szCs w:val="20"/>
              </w:rPr>
            </w:pPr>
            <w:r w:rsidRPr="002937FE">
              <w:rPr>
                <w:rFonts w:ascii="Courier New" w:hAnsi="Courier New"/>
                <w:b/>
                <w:color w:val="FF0000"/>
                <w:sz w:val="20"/>
                <w:szCs w:val="20"/>
              </w:rPr>
              <w:t xml:space="preserve">  5  ZZAUDITP   PHH        ODSOUTQ    NEWEXPSH      52 06/15/18 11:35:18 012211 </w:t>
            </w:r>
          </w:p>
          <w:p w14:paraId="3D1040E6" w14:textId="72D3E580"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ZZAUDITS   PHH        ODSOUTQ    </w:t>
            </w:r>
            <w:r w:rsidR="00C322BE">
              <w:rPr>
                <w:rFonts w:ascii="Courier New" w:hAnsi="Courier New"/>
                <w:b/>
                <w:sz w:val="20"/>
                <w:szCs w:val="20"/>
              </w:rPr>
              <w:t>ZZ</w:t>
            </w:r>
            <w:r w:rsidRPr="002B5EF6">
              <w:rPr>
                <w:rFonts w:ascii="Courier New" w:hAnsi="Courier New"/>
                <w:b/>
                <w:sz w:val="20"/>
                <w:szCs w:val="20"/>
              </w:rPr>
              <w:t xml:space="preserve">TEST1N      57 06/15/18 16:29:10 015781 </w:t>
            </w:r>
          </w:p>
          <w:p w14:paraId="339681F6"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w:t>
            </w:r>
          </w:p>
          <w:p w14:paraId="30047C01"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w:t>
            </w:r>
          </w:p>
          <w:p w14:paraId="371610B3"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w:t>
            </w:r>
          </w:p>
          <w:p w14:paraId="648B70CD"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w:t>
            </w:r>
          </w:p>
          <w:p w14:paraId="54735724"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w:t>
            </w:r>
          </w:p>
          <w:p w14:paraId="67E2E4C8"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w:t>
            </w:r>
          </w:p>
          <w:p w14:paraId="066FAB4B"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w:t>
            </w:r>
          </w:p>
          <w:p w14:paraId="050B1F89"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w:t>
            </w:r>
          </w:p>
          <w:p w14:paraId="16C58298"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w:t>
            </w:r>
          </w:p>
          <w:p w14:paraId="322FC10F"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Bottom </w:t>
            </w:r>
          </w:p>
          <w:p w14:paraId="6D0E2CFF"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F3=Exit F5=Refresh F6=Summary Options  F8=Create ZZAUDITC by execution time    </w:t>
            </w:r>
          </w:p>
          <w:p w14:paraId="53E11697" w14:textId="77777777" w:rsidR="00F26079" w:rsidRPr="002B5EF6" w:rsidRDefault="00F26079" w:rsidP="002258ED">
            <w:pPr>
              <w:pStyle w:val="DisplayScreen"/>
              <w:rPr>
                <w:rFonts w:ascii="Courier New" w:hAnsi="Courier New"/>
                <w:b/>
                <w:sz w:val="20"/>
                <w:szCs w:val="20"/>
              </w:rPr>
            </w:pPr>
            <w:r w:rsidRPr="002B5EF6">
              <w:rPr>
                <w:rFonts w:ascii="Courier New" w:hAnsi="Courier New"/>
                <w:b/>
                <w:sz w:val="20"/>
                <w:szCs w:val="20"/>
              </w:rPr>
              <w:t xml:space="preserve"> F10=Create ZZAUDITS with summary analytics  F11=ADD SPLF to ZZAUDITD DB2 File  </w:t>
            </w:r>
          </w:p>
          <w:p w14:paraId="7D2C84AE" w14:textId="77777777" w:rsidR="00F26079" w:rsidRPr="0091140A" w:rsidRDefault="00F26079" w:rsidP="002258ED">
            <w:pPr>
              <w:pStyle w:val="DisplayScreen"/>
              <w:rPr>
                <w:rFonts w:ascii="Courier New" w:hAnsi="Courier New"/>
                <w:b/>
                <w:sz w:val="20"/>
                <w:szCs w:val="20"/>
              </w:rPr>
            </w:pPr>
            <w:r w:rsidRPr="002B5EF6">
              <w:rPr>
                <w:rFonts w:ascii="Courier New" w:hAnsi="Courier New"/>
                <w:b/>
                <w:sz w:val="20"/>
                <w:szCs w:val="20"/>
              </w:rPr>
              <w:t xml:space="preserve"> F13=RUNQRY over ZZAUDITD DB2 Audit output   (C) 2016 Harkins &amp; Associates, Inc.</w:t>
            </w:r>
            <w:r w:rsidRPr="00CD3D12">
              <w:rPr>
                <w:rFonts w:ascii="Courier New" w:hAnsi="Courier New"/>
                <w:b/>
                <w:sz w:val="20"/>
                <w:szCs w:val="20"/>
              </w:rPr>
              <w:t xml:space="preserve"> </w:t>
            </w:r>
          </w:p>
        </w:tc>
      </w:tr>
    </w:tbl>
    <w:p w14:paraId="51C1F1CE" w14:textId="77777777" w:rsidR="00F26079" w:rsidRDefault="00F26079" w:rsidP="00A57D34">
      <w:pPr>
        <w:pStyle w:val="BodyTextIndent2"/>
        <w:rPr>
          <w:b/>
          <w:noProof/>
          <w:color w:val="C00000"/>
          <w:sz w:val="28"/>
          <w:szCs w:val="28"/>
        </w:rPr>
      </w:pPr>
    </w:p>
    <w:p w14:paraId="10F37FAC" w14:textId="77777777" w:rsidR="00A57D34" w:rsidRPr="00A57D34" w:rsidRDefault="00A57D34" w:rsidP="00A57D34"/>
    <w:p w14:paraId="5EFAEB23" w14:textId="4866C9D2" w:rsidR="00094A73" w:rsidRDefault="002937FE" w:rsidP="00A410D6">
      <w:pPr>
        <w:pStyle w:val="BodyTextIndent2"/>
        <w:rPr>
          <w:b/>
          <w:noProof/>
          <w:sz w:val="28"/>
          <w:szCs w:val="28"/>
        </w:rPr>
      </w:pPr>
      <w:r>
        <w:rPr>
          <w:b/>
          <w:noProof/>
          <w:sz w:val="28"/>
          <w:szCs w:val="28"/>
        </w:rPr>
        <w:t>Key 5 in the Option field of the two previously RTPA expanded programs audit ouput to confirm the time stamp in the audit output</w:t>
      </w:r>
    </w:p>
    <w:p w14:paraId="6F2976F8" w14:textId="77777777" w:rsidR="00623DCD" w:rsidRDefault="00623DCD" w:rsidP="00A410D6">
      <w:pPr>
        <w:pStyle w:val="BodyTextIndent2"/>
        <w:rPr>
          <w:b/>
          <w:noProof/>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23DCD" w14:paraId="7B135AAC" w14:textId="77777777" w:rsidTr="002258ED">
        <w:tc>
          <w:tcPr>
            <w:tcW w:w="9630" w:type="dxa"/>
            <w:shd w:val="clear" w:color="auto" w:fill="E6E6E6"/>
          </w:tcPr>
          <w:p w14:paraId="4198A30B" w14:textId="77777777" w:rsidR="00623DCD" w:rsidRPr="00623DCD" w:rsidRDefault="00623DCD" w:rsidP="00623DCD">
            <w:pPr>
              <w:pStyle w:val="DisplayScreen"/>
              <w:rPr>
                <w:rFonts w:ascii="Courier New" w:hAnsi="Courier New"/>
                <w:b/>
                <w:sz w:val="20"/>
                <w:szCs w:val="20"/>
              </w:rPr>
            </w:pPr>
            <w:r w:rsidRPr="00CD3D12">
              <w:rPr>
                <w:rFonts w:ascii="Courier New" w:hAnsi="Courier New"/>
                <w:b/>
                <w:sz w:val="20"/>
                <w:szCs w:val="20"/>
              </w:rPr>
              <w:t xml:space="preserve"> </w:t>
            </w:r>
            <w:r w:rsidRPr="00623DCD">
              <w:rPr>
                <w:rFonts w:ascii="Courier New" w:hAnsi="Courier New"/>
                <w:b/>
                <w:sz w:val="20"/>
                <w:szCs w:val="20"/>
              </w:rPr>
              <w:t xml:space="preserve">                              Display Spooled File                              </w:t>
            </w:r>
          </w:p>
          <w:p w14:paraId="17B3BF01"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File  . . . . . :   ZZAUDITP                         Page/Line   1/1           </w:t>
            </w:r>
          </w:p>
          <w:p w14:paraId="65B35351"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Control . . . . .                                    Columns     1 - 78        </w:t>
            </w:r>
          </w:p>
          <w:p w14:paraId="2B902EFB"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Find  . . . . . .                                                              </w:t>
            </w:r>
          </w:p>
          <w:p w14:paraId="556723E1"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*...+....1....+....2....+....3....+....4....+....5....+....6....+....7....+... </w:t>
            </w:r>
          </w:p>
          <w:p w14:paraId="70D860A0" w14:textId="2ECEDD24"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w:t>
            </w:r>
            <w:r w:rsidRPr="00623DCD">
              <w:rPr>
                <w:rFonts w:ascii="Courier New" w:hAnsi="Courier New"/>
                <w:b/>
                <w:color w:val="FF0000"/>
                <w:sz w:val="20"/>
                <w:szCs w:val="20"/>
              </w:rPr>
              <w:t>Program-</w:t>
            </w:r>
            <w:r w:rsidR="00C322BE">
              <w:rPr>
                <w:rFonts w:ascii="Courier New" w:hAnsi="Courier New"/>
                <w:b/>
                <w:color w:val="FF0000"/>
                <w:sz w:val="20"/>
                <w:szCs w:val="20"/>
              </w:rPr>
              <w:t>ZZ</w:t>
            </w:r>
            <w:r w:rsidRPr="00623DCD">
              <w:rPr>
                <w:rFonts w:ascii="Courier New" w:hAnsi="Courier New"/>
                <w:b/>
                <w:color w:val="FF0000"/>
                <w:sz w:val="20"/>
                <w:szCs w:val="20"/>
              </w:rPr>
              <w:t xml:space="preserve">TEST1N    </w:t>
            </w:r>
            <w:r w:rsidRPr="00623DCD">
              <w:rPr>
                <w:rFonts w:ascii="Courier New" w:hAnsi="Courier New"/>
                <w:b/>
                <w:sz w:val="20"/>
                <w:szCs w:val="20"/>
              </w:rPr>
              <w:t xml:space="preserve">RTPA test 1N NEWEXPSH NEW RPGIV CODING TECHNIQUES  Obj Lib </w:t>
            </w:r>
          </w:p>
          <w:p w14:paraId="37FFDDED" w14:textId="20D744DF"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w:t>
            </w:r>
            <w:r w:rsidR="00C322BE">
              <w:rPr>
                <w:rFonts w:ascii="Courier New" w:hAnsi="Courier New"/>
                <w:b/>
                <w:sz w:val="20"/>
                <w:szCs w:val="20"/>
              </w:rPr>
              <w:t>ZZ</w:t>
            </w:r>
            <w:r w:rsidRPr="00623DCD">
              <w:rPr>
                <w:rFonts w:ascii="Courier New" w:hAnsi="Courier New"/>
                <w:b/>
                <w:sz w:val="20"/>
                <w:szCs w:val="20"/>
              </w:rPr>
              <w:t xml:space="preserve">012499    </w:t>
            </w:r>
            <w:r w:rsidR="00C322BE">
              <w:rPr>
                <w:rFonts w:ascii="Courier New" w:hAnsi="Courier New"/>
                <w:b/>
                <w:sz w:val="20"/>
                <w:szCs w:val="20"/>
              </w:rPr>
              <w:t>ZZ</w:t>
            </w:r>
            <w:r w:rsidRPr="00623DCD">
              <w:rPr>
                <w:rFonts w:ascii="Courier New" w:hAnsi="Courier New"/>
                <w:b/>
                <w:sz w:val="20"/>
                <w:szCs w:val="20"/>
              </w:rPr>
              <w:t xml:space="preserve">012499                                                  </w:t>
            </w:r>
          </w:p>
          <w:p w14:paraId="6DF1940D"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Job: 012211               User Profile: PHH          Source Type: CLP          </w:t>
            </w:r>
          </w:p>
          <w:p w14:paraId="67C9B773"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Variable   T Len. De From  *...+....1....+....2....+....3....+....4....+....5. </w:t>
            </w:r>
          </w:p>
          <w:p w14:paraId="408F9304"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Seqnbr                                                                        </w:t>
            </w:r>
          </w:p>
          <w:p w14:paraId="5F07CAEE"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8.00            PGM                                                         </w:t>
            </w:r>
          </w:p>
          <w:p w14:paraId="4900FB6E"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9.00   /*  call RPGLE program NEWEXPSH and pass parm of 000150000001      * </w:t>
            </w:r>
          </w:p>
          <w:p w14:paraId="45BA852D"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10.00                CALL       PGM(NEWEXPSH) +                              </w:t>
            </w:r>
          </w:p>
          <w:p w14:paraId="1F93DD80"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11.00                             PARM("000150000001                         </w:t>
            </w:r>
          </w:p>
          <w:p w14:paraId="06A53C4A"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12.00            ")                                                          </w:t>
            </w:r>
          </w:p>
          <w:p w14:paraId="0C068C9F"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13.00            ENDPGM                                                      </w:t>
            </w:r>
          </w:p>
          <w:p w14:paraId="724D69E7"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w:t>
            </w:r>
          </w:p>
          <w:p w14:paraId="1EE4C153"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w:t>
            </w:r>
          </w:p>
          <w:p w14:paraId="48D9511D"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w:t>
            </w:r>
          </w:p>
          <w:p w14:paraId="540995B5"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w:t>
            </w:r>
          </w:p>
          <w:p w14:paraId="0EC1283C"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w:t>
            </w:r>
          </w:p>
          <w:p w14:paraId="2331335B" w14:textId="77777777" w:rsidR="00623DCD" w:rsidRPr="00623DCD" w:rsidRDefault="00623DCD" w:rsidP="00623DCD">
            <w:pPr>
              <w:pStyle w:val="DisplayScreen"/>
              <w:rPr>
                <w:rFonts w:ascii="Courier New" w:hAnsi="Courier New"/>
                <w:b/>
                <w:sz w:val="20"/>
                <w:szCs w:val="20"/>
              </w:rPr>
            </w:pPr>
            <w:r w:rsidRPr="00623DCD">
              <w:rPr>
                <w:rFonts w:ascii="Courier New" w:hAnsi="Courier New"/>
                <w:b/>
                <w:sz w:val="20"/>
                <w:szCs w:val="20"/>
              </w:rPr>
              <w:t xml:space="preserve">                                                                         Bottom </w:t>
            </w:r>
          </w:p>
          <w:p w14:paraId="4A4CB046" w14:textId="318BEE52" w:rsidR="00623DCD" w:rsidRPr="0091140A" w:rsidRDefault="00623DCD" w:rsidP="00623DCD">
            <w:pPr>
              <w:pStyle w:val="DisplayScreen"/>
              <w:rPr>
                <w:rFonts w:ascii="Courier New" w:hAnsi="Courier New"/>
                <w:b/>
                <w:sz w:val="20"/>
                <w:szCs w:val="20"/>
              </w:rPr>
            </w:pPr>
            <w:r w:rsidRPr="00623DCD">
              <w:rPr>
                <w:rFonts w:ascii="Courier New" w:hAnsi="Courier New"/>
                <w:b/>
                <w:sz w:val="20"/>
                <w:szCs w:val="20"/>
              </w:rPr>
              <w:t xml:space="preserve"> F3=Exit   F12=Cancel   F19=Left   F20=Right   F24=More keys                    </w:t>
            </w:r>
          </w:p>
        </w:tc>
      </w:tr>
    </w:tbl>
    <w:p w14:paraId="0AE0B104" w14:textId="77777777" w:rsidR="00623DCD" w:rsidRDefault="00623DCD" w:rsidP="00A410D6">
      <w:pPr>
        <w:pStyle w:val="BodyTextIndent2"/>
        <w:rPr>
          <w:b/>
          <w:noProof/>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163ED" w14:paraId="750ED383" w14:textId="77777777" w:rsidTr="002258ED">
        <w:tc>
          <w:tcPr>
            <w:tcW w:w="9630" w:type="dxa"/>
            <w:shd w:val="clear" w:color="auto" w:fill="E6E6E6"/>
          </w:tcPr>
          <w:p w14:paraId="2A73370F" w14:textId="77777777"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Display Spooled File                              </w:t>
            </w:r>
          </w:p>
          <w:p w14:paraId="2113FF16" w14:textId="77777777"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File  . . . . . :   ZZAUDITP                         Page/Line   1/1           </w:t>
            </w:r>
          </w:p>
          <w:p w14:paraId="172DB128" w14:textId="77777777"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w:t>
            </w:r>
            <w:r w:rsidRPr="003163ED">
              <w:rPr>
                <w:rFonts w:ascii="Courier New" w:hAnsi="Courier New"/>
                <w:b/>
                <w:color w:val="FF0000"/>
                <w:sz w:val="20"/>
                <w:szCs w:val="20"/>
              </w:rPr>
              <w:t xml:space="preserve">Control . . . . .   W210                             </w:t>
            </w:r>
            <w:r w:rsidRPr="003163ED">
              <w:rPr>
                <w:rFonts w:ascii="Courier New" w:hAnsi="Courier New"/>
                <w:b/>
                <w:sz w:val="20"/>
                <w:szCs w:val="20"/>
              </w:rPr>
              <w:t xml:space="preserve">Columns     210 - 280     </w:t>
            </w:r>
          </w:p>
          <w:p w14:paraId="4EF20DEB" w14:textId="77777777"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Find  . . . . . .                                                              </w:t>
            </w:r>
          </w:p>
          <w:p w14:paraId="370CC7AA" w14:textId="77777777"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1....+....2....+....3....+....4....+....5....+....6....+....7....+....8        </w:t>
            </w:r>
          </w:p>
          <w:p w14:paraId="00548FB1" w14:textId="472AC475"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w:t>
            </w:r>
            <w:r w:rsidRPr="00725186">
              <w:rPr>
                <w:rFonts w:ascii="Courier New" w:hAnsi="Courier New"/>
                <w:b/>
                <w:color w:val="FF0000"/>
                <w:sz w:val="20"/>
                <w:szCs w:val="20"/>
              </w:rPr>
              <w:t xml:space="preserve">012211 PHH        </w:t>
            </w:r>
            <w:r w:rsidR="00C322BE">
              <w:rPr>
                <w:rFonts w:ascii="Courier New" w:hAnsi="Courier New"/>
                <w:b/>
                <w:color w:val="FF0000"/>
                <w:sz w:val="20"/>
                <w:szCs w:val="20"/>
              </w:rPr>
              <w:t>ZZ</w:t>
            </w:r>
            <w:r w:rsidRPr="00725186">
              <w:rPr>
                <w:rFonts w:ascii="Courier New" w:hAnsi="Courier New"/>
                <w:b/>
                <w:color w:val="FF0000"/>
                <w:sz w:val="20"/>
                <w:szCs w:val="20"/>
              </w:rPr>
              <w:t xml:space="preserve">TEST1N   </w:t>
            </w:r>
            <w:r w:rsidRPr="003163ED">
              <w:rPr>
                <w:rFonts w:ascii="Courier New" w:hAnsi="Courier New"/>
                <w:b/>
                <w:color w:val="FF0000"/>
                <w:sz w:val="20"/>
                <w:szCs w:val="20"/>
              </w:rPr>
              <w:t xml:space="preserve">2018-06-14 11.35.18.823        </w:t>
            </w:r>
          </w:p>
          <w:p w14:paraId="47191EFD" w14:textId="29F9DCFC" w:rsidR="003163ED" w:rsidRPr="00803B5B" w:rsidRDefault="003163ED" w:rsidP="003163ED">
            <w:pPr>
              <w:pStyle w:val="DisplayScreen"/>
              <w:rPr>
                <w:rFonts w:ascii="Courier New" w:hAnsi="Courier New"/>
                <w:b/>
                <w:sz w:val="20"/>
                <w:szCs w:val="20"/>
                <w:lang w:val="de-DE"/>
              </w:rPr>
            </w:pPr>
            <w:r w:rsidRPr="003163ED">
              <w:rPr>
                <w:rFonts w:ascii="Courier New" w:hAnsi="Courier New"/>
                <w:b/>
                <w:sz w:val="20"/>
                <w:szCs w:val="20"/>
              </w:rPr>
              <w:t xml:space="preserve">                    </w:t>
            </w:r>
            <w:r w:rsidRPr="00803B5B">
              <w:rPr>
                <w:rFonts w:ascii="Courier New" w:hAnsi="Courier New"/>
                <w:b/>
                <w:sz w:val="20"/>
                <w:szCs w:val="20"/>
                <w:lang w:val="de-DE"/>
              </w:rPr>
              <w:t xml:space="preserve">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29C6B7C4" w14:textId="0BCBE1AA" w:rsidR="003163ED" w:rsidRPr="00803B5B" w:rsidRDefault="003163ED" w:rsidP="003163ED">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478492A0" w14:textId="4A00CF66" w:rsidR="003163ED" w:rsidRPr="00803B5B" w:rsidRDefault="003163ED" w:rsidP="003163ED">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43F9D559" w14:textId="4775B204" w:rsidR="003163ED" w:rsidRPr="00803B5B" w:rsidRDefault="003163ED" w:rsidP="003163ED">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627A8D46" w14:textId="3CD10D0E" w:rsidR="003163ED" w:rsidRPr="00803B5B" w:rsidRDefault="003163ED" w:rsidP="003163ED">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128A9D62" w14:textId="7112B718" w:rsidR="003163ED" w:rsidRPr="00803B5B" w:rsidRDefault="003163ED" w:rsidP="003163ED">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6AC4821B" w14:textId="08211BA8" w:rsidR="003163ED" w:rsidRPr="00803B5B" w:rsidRDefault="003163ED" w:rsidP="003163ED">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0FC026EB" w14:textId="11C1C0DD" w:rsidR="003163ED" w:rsidRPr="00803B5B" w:rsidRDefault="003163ED" w:rsidP="003163ED">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59A1C86E" w14:textId="04EB298C" w:rsidR="003163ED" w:rsidRPr="00803B5B" w:rsidRDefault="003163ED" w:rsidP="003163ED">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2E93139B" w14:textId="094B4250" w:rsidR="003163ED" w:rsidRPr="003163ED" w:rsidRDefault="003163ED" w:rsidP="003163ED">
            <w:pPr>
              <w:pStyle w:val="DisplayScreen"/>
              <w:rPr>
                <w:rFonts w:ascii="Courier New" w:hAnsi="Courier New"/>
                <w:b/>
                <w:sz w:val="20"/>
                <w:szCs w:val="20"/>
              </w:rPr>
            </w:pPr>
            <w:r w:rsidRPr="00803B5B">
              <w:rPr>
                <w:rFonts w:ascii="Courier New" w:hAnsi="Courier New"/>
                <w:b/>
                <w:sz w:val="20"/>
                <w:szCs w:val="20"/>
                <w:lang w:val="de-DE"/>
              </w:rPr>
              <w:t xml:space="preserve">                    </w:t>
            </w:r>
            <w:r w:rsidRPr="003163ED">
              <w:rPr>
                <w:rFonts w:ascii="Courier New" w:hAnsi="Courier New"/>
                <w:b/>
                <w:sz w:val="20"/>
                <w:szCs w:val="20"/>
              </w:rPr>
              <w:t xml:space="preserve">012211 PHH        </w:t>
            </w:r>
            <w:r w:rsidR="00C322BE">
              <w:rPr>
                <w:rFonts w:ascii="Courier New" w:hAnsi="Courier New"/>
                <w:b/>
                <w:sz w:val="20"/>
                <w:szCs w:val="20"/>
              </w:rPr>
              <w:t>ZZ</w:t>
            </w:r>
            <w:r w:rsidRPr="003163ED">
              <w:rPr>
                <w:rFonts w:ascii="Courier New" w:hAnsi="Courier New"/>
                <w:b/>
                <w:sz w:val="20"/>
                <w:szCs w:val="20"/>
              </w:rPr>
              <w:t xml:space="preserve">TEST1N   2018-06-14 13.36.33.246        </w:t>
            </w:r>
          </w:p>
          <w:p w14:paraId="5B63ED82" w14:textId="77777777"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w:t>
            </w:r>
          </w:p>
          <w:p w14:paraId="239B8A04" w14:textId="77777777"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w:t>
            </w:r>
          </w:p>
          <w:p w14:paraId="210A839C" w14:textId="77777777"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w:t>
            </w:r>
          </w:p>
          <w:p w14:paraId="2B67CE71" w14:textId="77777777"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w:t>
            </w:r>
          </w:p>
          <w:p w14:paraId="48678590" w14:textId="77777777"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w:t>
            </w:r>
          </w:p>
          <w:p w14:paraId="467BCE36" w14:textId="77777777" w:rsidR="003163ED" w:rsidRPr="003163ED" w:rsidRDefault="003163ED" w:rsidP="003163ED">
            <w:pPr>
              <w:pStyle w:val="DisplayScreen"/>
              <w:rPr>
                <w:rFonts w:ascii="Courier New" w:hAnsi="Courier New"/>
                <w:b/>
                <w:sz w:val="20"/>
                <w:szCs w:val="20"/>
              </w:rPr>
            </w:pPr>
            <w:r w:rsidRPr="003163ED">
              <w:rPr>
                <w:rFonts w:ascii="Courier New" w:hAnsi="Courier New"/>
                <w:b/>
                <w:sz w:val="20"/>
                <w:szCs w:val="20"/>
              </w:rPr>
              <w:t xml:space="preserve">                                                                         Bottom </w:t>
            </w:r>
          </w:p>
          <w:p w14:paraId="28418818" w14:textId="16A2D2D9" w:rsidR="003163ED" w:rsidRPr="0091140A" w:rsidRDefault="003163ED" w:rsidP="003163ED">
            <w:pPr>
              <w:pStyle w:val="DisplayScreen"/>
              <w:rPr>
                <w:rFonts w:ascii="Courier New" w:hAnsi="Courier New"/>
                <w:b/>
                <w:sz w:val="20"/>
                <w:szCs w:val="20"/>
              </w:rPr>
            </w:pPr>
            <w:r w:rsidRPr="003163ED">
              <w:rPr>
                <w:rFonts w:ascii="Courier New" w:hAnsi="Courier New"/>
                <w:b/>
                <w:sz w:val="20"/>
                <w:szCs w:val="20"/>
              </w:rPr>
              <w:t xml:space="preserve"> F3=Exit   F12=Cancel   F19=Left   F20=Right   F24=More keys                    </w:t>
            </w:r>
            <w:r w:rsidRPr="00623DCD">
              <w:rPr>
                <w:rFonts w:ascii="Courier New" w:hAnsi="Courier New"/>
                <w:b/>
                <w:sz w:val="20"/>
                <w:szCs w:val="20"/>
              </w:rPr>
              <w:t xml:space="preserve"> </w:t>
            </w:r>
          </w:p>
        </w:tc>
      </w:tr>
    </w:tbl>
    <w:p w14:paraId="3A70D8C8" w14:textId="77777777" w:rsidR="003163ED" w:rsidRDefault="003163ED" w:rsidP="00A410D6">
      <w:pPr>
        <w:pStyle w:val="BodyTextIndent2"/>
        <w:rPr>
          <w:b/>
          <w:noProof/>
          <w:color w:val="FF0000"/>
          <w:sz w:val="32"/>
          <w:szCs w:val="32"/>
        </w:rPr>
      </w:pPr>
    </w:p>
    <w:p w14:paraId="33773A44" w14:textId="0B46C5A1" w:rsidR="00B929AB" w:rsidRDefault="003163ED" w:rsidP="00482476">
      <w:pPr>
        <w:pStyle w:val="BodyTextIndent2"/>
        <w:rPr>
          <w:b/>
          <w:noProof/>
          <w:color w:val="FF0000"/>
          <w:sz w:val="32"/>
          <w:szCs w:val="32"/>
        </w:rPr>
      </w:pPr>
      <w:r>
        <w:rPr>
          <w:b/>
          <w:noProof/>
          <w:color w:val="FF0000"/>
          <w:sz w:val="32"/>
          <w:szCs w:val="32"/>
        </w:rPr>
        <w:t xml:space="preserve">Window 210 </w:t>
      </w:r>
    </w:p>
    <w:p w14:paraId="35187047" w14:textId="77777777" w:rsidR="00482476" w:rsidRDefault="00482476" w:rsidP="00482476">
      <w:pPr>
        <w:pStyle w:val="BodyTextIndent2"/>
        <w:rPr>
          <w:b/>
          <w:noProof/>
          <w:color w:val="FF0000"/>
          <w:sz w:val="32"/>
          <w:szCs w:val="32"/>
        </w:rPr>
      </w:pPr>
    </w:p>
    <w:p w14:paraId="2FABDB4A" w14:textId="39CCEA14" w:rsidR="003163ED" w:rsidRDefault="003163ED" w:rsidP="00A410D6">
      <w:pPr>
        <w:pStyle w:val="BodyTextIndent2"/>
        <w:rPr>
          <w:b/>
          <w:noProof/>
          <w:color w:val="FF0000"/>
          <w:sz w:val="32"/>
          <w:szCs w:val="32"/>
        </w:rPr>
      </w:pPr>
      <w:r>
        <w:rPr>
          <w:b/>
          <w:noProof/>
          <w:color w:val="FF0000"/>
          <w:sz w:val="32"/>
          <w:szCs w:val="32"/>
        </w:rPr>
        <w:t xml:space="preserve">The time stamp of </w:t>
      </w:r>
      <w:r w:rsidR="00EF667E">
        <w:rPr>
          <w:b/>
          <w:noProof/>
          <w:color w:val="FF0000"/>
          <w:sz w:val="32"/>
          <w:szCs w:val="32"/>
        </w:rPr>
        <w:t xml:space="preserve">each </w:t>
      </w:r>
      <w:r>
        <w:rPr>
          <w:b/>
          <w:noProof/>
          <w:color w:val="FF0000"/>
          <w:sz w:val="32"/>
          <w:szCs w:val="32"/>
        </w:rPr>
        <w:t xml:space="preserve">executed program statement  is in positions 258 – 280 of each RTPA output record </w:t>
      </w:r>
      <w:r w:rsidR="00231470">
        <w:rPr>
          <w:b/>
          <w:noProof/>
          <w:color w:val="FF0000"/>
          <w:sz w:val="32"/>
          <w:szCs w:val="32"/>
        </w:rPr>
        <w:t xml:space="preserve"> for job 012211, user PHH, program </w:t>
      </w:r>
      <w:r w:rsidR="00C322BE">
        <w:rPr>
          <w:b/>
          <w:noProof/>
          <w:color w:val="FF0000"/>
          <w:sz w:val="32"/>
          <w:szCs w:val="32"/>
        </w:rPr>
        <w:t>ZZ</w:t>
      </w:r>
      <w:r w:rsidR="00231470">
        <w:rPr>
          <w:b/>
          <w:noProof/>
          <w:color w:val="FF0000"/>
          <w:sz w:val="32"/>
          <w:szCs w:val="32"/>
        </w:rPr>
        <w:t xml:space="preserve">TEST1N in RTPA </w:t>
      </w:r>
      <w:r>
        <w:rPr>
          <w:b/>
          <w:noProof/>
          <w:color w:val="FF0000"/>
          <w:sz w:val="32"/>
          <w:szCs w:val="32"/>
        </w:rPr>
        <w:t>file ZZAUDITP</w:t>
      </w:r>
      <w:r w:rsidR="00482476">
        <w:rPr>
          <w:b/>
          <w:noProof/>
          <w:color w:val="FF0000"/>
          <w:sz w:val="32"/>
          <w:szCs w:val="32"/>
        </w:rPr>
        <w:t>.</w:t>
      </w:r>
    </w:p>
    <w:p w14:paraId="7DC07AA0" w14:textId="77777777" w:rsidR="00B929AB" w:rsidRPr="00B929AB" w:rsidRDefault="00B929AB" w:rsidP="00A410D6">
      <w:pPr>
        <w:pStyle w:val="BodyTextIndent2"/>
        <w:rPr>
          <w:b/>
          <w:noProof/>
          <w:color w:val="FF0000"/>
          <w:sz w:val="28"/>
          <w:szCs w:val="28"/>
        </w:rPr>
      </w:pPr>
    </w:p>
    <w:p w14:paraId="31024A83" w14:textId="64644318" w:rsidR="00B929AB" w:rsidRDefault="00B929AB" w:rsidP="00A410D6">
      <w:pPr>
        <w:pStyle w:val="BodyTextIndent2"/>
        <w:rPr>
          <w:rFonts w:ascii="Courier New" w:hAnsi="Courier New"/>
          <w:b/>
          <w:color w:val="FF0000"/>
          <w:sz w:val="28"/>
          <w:szCs w:val="28"/>
        </w:rPr>
      </w:pPr>
      <w:r w:rsidRPr="00B929AB">
        <w:rPr>
          <w:rFonts w:ascii="Courier New" w:hAnsi="Courier New"/>
          <w:b/>
          <w:color w:val="FF0000"/>
          <w:sz w:val="28"/>
          <w:szCs w:val="28"/>
        </w:rPr>
        <w:t>2018-06-14 11.35.18.823</w:t>
      </w:r>
      <w:r>
        <w:rPr>
          <w:rFonts w:ascii="Courier New" w:hAnsi="Courier New"/>
          <w:b/>
          <w:color w:val="FF0000"/>
          <w:sz w:val="28"/>
          <w:szCs w:val="28"/>
        </w:rPr>
        <w:t xml:space="preserve"> is the timestamp of the first statement executed in CLP </w:t>
      </w:r>
      <w:r w:rsidR="00C322BE">
        <w:rPr>
          <w:rFonts w:ascii="Courier New" w:hAnsi="Courier New"/>
          <w:b/>
          <w:color w:val="FF0000"/>
          <w:sz w:val="28"/>
          <w:szCs w:val="28"/>
        </w:rPr>
        <w:t>ZZ</w:t>
      </w:r>
      <w:r>
        <w:rPr>
          <w:rFonts w:ascii="Courier New" w:hAnsi="Courier New"/>
          <w:b/>
          <w:color w:val="FF0000"/>
          <w:sz w:val="28"/>
          <w:szCs w:val="28"/>
        </w:rPr>
        <w:t>TEST1N for job 012211</w:t>
      </w:r>
    </w:p>
    <w:p w14:paraId="28AB815E" w14:textId="77777777" w:rsidR="00B929AB" w:rsidRDefault="00B929AB" w:rsidP="00A410D6">
      <w:pPr>
        <w:pStyle w:val="BodyTextIndent2"/>
        <w:rPr>
          <w:rFonts w:ascii="Courier New" w:hAnsi="Courier New"/>
          <w:b/>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F667E" w14:paraId="1CE11D36" w14:textId="77777777" w:rsidTr="002258ED">
        <w:tc>
          <w:tcPr>
            <w:tcW w:w="9630" w:type="dxa"/>
            <w:shd w:val="clear" w:color="auto" w:fill="E6E6E6"/>
          </w:tcPr>
          <w:p w14:paraId="111C5EC8"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Display Spooled File                              </w:t>
            </w:r>
          </w:p>
          <w:p w14:paraId="086CDEB9" w14:textId="77777777" w:rsidR="00EF667E" w:rsidRPr="00EF667E" w:rsidRDefault="00EF667E" w:rsidP="00EF667E">
            <w:pPr>
              <w:pStyle w:val="DisplayScreen"/>
              <w:rPr>
                <w:rFonts w:ascii="Courier New" w:hAnsi="Courier New"/>
                <w:b/>
                <w:sz w:val="20"/>
                <w:szCs w:val="20"/>
              </w:rPr>
            </w:pPr>
            <w:r w:rsidRPr="00EF667E">
              <w:rPr>
                <w:rFonts w:ascii="Courier New" w:hAnsi="Courier New"/>
                <w:b/>
                <w:color w:val="FF0000"/>
                <w:sz w:val="20"/>
                <w:szCs w:val="20"/>
              </w:rPr>
              <w:t xml:space="preserve"> File  . . . . . :   ZZAUDITP                         </w:t>
            </w:r>
            <w:r w:rsidRPr="00EF667E">
              <w:rPr>
                <w:rFonts w:ascii="Courier New" w:hAnsi="Courier New"/>
                <w:b/>
                <w:sz w:val="20"/>
                <w:szCs w:val="20"/>
              </w:rPr>
              <w:t xml:space="preserve">Page/Line   1/1           </w:t>
            </w:r>
          </w:p>
          <w:p w14:paraId="53A91E4C"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Control . . . . .                                    Columns     1 - 78        </w:t>
            </w:r>
          </w:p>
          <w:p w14:paraId="19FC2134"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Find  . . . . . .                                                              </w:t>
            </w:r>
          </w:p>
          <w:p w14:paraId="78928853"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*...+....1....+....2....+....3....+....4....+....5....+....6....+....7....+... </w:t>
            </w:r>
          </w:p>
          <w:p w14:paraId="2884E073" w14:textId="77777777" w:rsidR="00EF667E" w:rsidRPr="00EF667E" w:rsidRDefault="00EF667E" w:rsidP="00EF667E">
            <w:pPr>
              <w:pStyle w:val="DisplayScreen"/>
              <w:rPr>
                <w:rFonts w:ascii="Courier New" w:hAnsi="Courier New"/>
                <w:b/>
                <w:color w:val="FF0000"/>
                <w:sz w:val="20"/>
                <w:szCs w:val="20"/>
              </w:rPr>
            </w:pPr>
            <w:r w:rsidRPr="00EF667E">
              <w:rPr>
                <w:rFonts w:ascii="Courier New" w:hAnsi="Courier New"/>
                <w:b/>
                <w:sz w:val="20"/>
                <w:szCs w:val="20"/>
              </w:rPr>
              <w:t xml:space="preserve"> </w:t>
            </w:r>
            <w:r w:rsidRPr="00EF667E">
              <w:rPr>
                <w:rFonts w:ascii="Courier New" w:hAnsi="Courier New"/>
                <w:b/>
                <w:color w:val="FF0000"/>
                <w:sz w:val="20"/>
                <w:szCs w:val="20"/>
              </w:rPr>
              <w:t xml:space="preserve">Program-NEWEXPSH    New Expected Ship Date from Order Detail  RPGIV    Obj Lib </w:t>
            </w:r>
          </w:p>
          <w:p w14:paraId="0CA35ED7"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NEWEXPSH    NEWEXPSH                                                  </w:t>
            </w:r>
          </w:p>
          <w:p w14:paraId="727A2762"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Job: 012211               User Profile: PHH          Source Type: RPGLE        </w:t>
            </w:r>
          </w:p>
          <w:p w14:paraId="5345CD2B"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Line#                                                                          </w:t>
            </w:r>
          </w:p>
          <w:p w14:paraId="37DCBA1F"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w:t>
            </w:r>
            <w:r w:rsidRPr="00EF667E">
              <w:rPr>
                <w:rFonts w:ascii="Courier New" w:hAnsi="Courier New"/>
                <w:b/>
                <w:color w:val="FF0000"/>
                <w:sz w:val="20"/>
                <w:szCs w:val="20"/>
              </w:rPr>
              <w:t xml:space="preserve">1171 C     *INZSR        BEGSR                                                 </w:t>
            </w:r>
          </w:p>
          <w:p w14:paraId="29DD0663"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1172  * initialize fields and arrays                                           </w:t>
            </w:r>
          </w:p>
          <w:p w14:paraId="1F4AD69D"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1173 C                   MOVEL     *BLANKS       MOVSW             1           </w:t>
            </w:r>
          </w:p>
          <w:p w14:paraId="151805ED"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w:t>
            </w:r>
          </w:p>
          <w:p w14:paraId="55A8141D"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1174 C                   Z-ADD     12            $$D                           </w:t>
            </w:r>
          </w:p>
          <w:p w14:paraId="2C186D29"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12121212121212121212121212    </w:t>
            </w:r>
          </w:p>
          <w:p w14:paraId="40208274"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1175 C                   MOVEA     *ZERO         $$D2                          </w:t>
            </w:r>
          </w:p>
          <w:p w14:paraId="3A397DB3"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00000000000000000000000000000 </w:t>
            </w:r>
          </w:p>
          <w:p w14:paraId="4A980289"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1176 C                   MOVEA     1111          $$D3                          </w:t>
            </w:r>
          </w:p>
          <w:p w14:paraId="44A618B0"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11110000000000000000000000000 </w:t>
            </w:r>
          </w:p>
          <w:p w14:paraId="330DE663"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1177 C                   MOVEL     '88888888'    $$A                           </w:t>
            </w:r>
          </w:p>
          <w:p w14:paraId="374C44A0"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1178 C                   ENDSR                                                 </w:t>
            </w:r>
          </w:p>
          <w:p w14:paraId="03F16DBE"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More... </w:t>
            </w:r>
          </w:p>
          <w:p w14:paraId="0384E8BC" w14:textId="600BCDAA" w:rsidR="00EF667E" w:rsidRPr="0091140A" w:rsidRDefault="00EF667E" w:rsidP="00EF667E">
            <w:pPr>
              <w:pStyle w:val="DisplayScreen"/>
              <w:rPr>
                <w:rFonts w:ascii="Courier New" w:hAnsi="Courier New"/>
                <w:b/>
                <w:sz w:val="20"/>
                <w:szCs w:val="20"/>
              </w:rPr>
            </w:pPr>
            <w:r w:rsidRPr="00EF667E">
              <w:rPr>
                <w:rFonts w:ascii="Courier New" w:hAnsi="Courier New"/>
                <w:b/>
                <w:sz w:val="20"/>
                <w:szCs w:val="20"/>
              </w:rPr>
              <w:t xml:space="preserve"> F3=Exit   F12=Cancel   F19=Left   F20=Right   F24=More keys                    </w:t>
            </w:r>
            <w:r w:rsidRPr="00623DCD">
              <w:rPr>
                <w:rFonts w:ascii="Courier New" w:hAnsi="Courier New"/>
                <w:b/>
                <w:sz w:val="20"/>
                <w:szCs w:val="20"/>
              </w:rPr>
              <w:t xml:space="preserve"> </w:t>
            </w:r>
          </w:p>
        </w:tc>
      </w:tr>
    </w:tbl>
    <w:p w14:paraId="032A5AD7" w14:textId="77777777" w:rsidR="00EF667E" w:rsidRDefault="00EF667E" w:rsidP="00EF667E">
      <w:pPr>
        <w:pStyle w:val="BodyTextIndent2"/>
        <w:rPr>
          <w:b/>
          <w:noProof/>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F667E" w14:paraId="7BE9B10A" w14:textId="77777777" w:rsidTr="002258ED">
        <w:tc>
          <w:tcPr>
            <w:tcW w:w="9630" w:type="dxa"/>
            <w:shd w:val="clear" w:color="auto" w:fill="E6E6E6"/>
          </w:tcPr>
          <w:p w14:paraId="1C77D248"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Display Spooled File                            </w:t>
            </w:r>
          </w:p>
          <w:p w14:paraId="3BCACBE7"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File  . . . . . :   ZZAUDITP                         Page/Line   1/1         </w:t>
            </w:r>
          </w:p>
          <w:p w14:paraId="6DFD3C26" w14:textId="77777777" w:rsidR="00EF667E" w:rsidRPr="00EF667E" w:rsidRDefault="00EF667E" w:rsidP="00EF667E">
            <w:pPr>
              <w:pStyle w:val="DisplayScreen"/>
              <w:rPr>
                <w:rFonts w:ascii="Courier New" w:hAnsi="Courier New"/>
                <w:b/>
                <w:sz w:val="20"/>
                <w:szCs w:val="20"/>
              </w:rPr>
            </w:pPr>
            <w:r w:rsidRPr="00EF667E">
              <w:rPr>
                <w:rFonts w:ascii="Courier New" w:hAnsi="Courier New"/>
                <w:b/>
                <w:color w:val="FF0000"/>
                <w:sz w:val="20"/>
                <w:szCs w:val="20"/>
              </w:rPr>
              <w:t xml:space="preserve">Control . . . . .   W210                             </w:t>
            </w:r>
            <w:r w:rsidRPr="00EF667E">
              <w:rPr>
                <w:rFonts w:ascii="Courier New" w:hAnsi="Courier New"/>
                <w:b/>
                <w:sz w:val="20"/>
                <w:szCs w:val="20"/>
              </w:rPr>
              <w:t xml:space="preserve">Columns     210 - 280   </w:t>
            </w:r>
          </w:p>
          <w:p w14:paraId="26F978D7"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Find  . . . . . .                                                            </w:t>
            </w:r>
          </w:p>
          <w:p w14:paraId="4B9D8D79"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1....+....2....+....3....+....4....+....5....+....6....+....7....+....8      </w:t>
            </w:r>
          </w:p>
          <w:p w14:paraId="76492BBA"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w:t>
            </w:r>
            <w:r w:rsidRPr="0018202E">
              <w:rPr>
                <w:rFonts w:ascii="Courier New" w:hAnsi="Courier New"/>
                <w:b/>
                <w:color w:val="FF0000"/>
                <w:sz w:val="20"/>
                <w:szCs w:val="20"/>
              </w:rPr>
              <w:t xml:space="preserve">2018-06-14 11.35.18.863      </w:t>
            </w:r>
          </w:p>
          <w:p w14:paraId="701F776D"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0235905B"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5BEF9AFE"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1219FB5D"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09CCD749"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126BBD5A"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4A4BD127"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59A3AC7E"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771D4A1E"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39B153C4"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62E74B36"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5E3D3B9E"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6E2516E7"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1FEC9B73"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5314443F"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012211 PHH        NEWEXPSH   2018-06-14 11.35.18.863      </w:t>
            </w:r>
          </w:p>
          <w:p w14:paraId="4B8B0AF0" w14:textId="77777777" w:rsidR="00EF667E" w:rsidRPr="00EF667E" w:rsidRDefault="00EF667E" w:rsidP="00EF667E">
            <w:pPr>
              <w:pStyle w:val="DisplayScreen"/>
              <w:rPr>
                <w:rFonts w:ascii="Courier New" w:hAnsi="Courier New"/>
                <w:b/>
                <w:sz w:val="20"/>
                <w:szCs w:val="20"/>
              </w:rPr>
            </w:pPr>
            <w:r w:rsidRPr="00EF667E">
              <w:rPr>
                <w:rFonts w:ascii="Courier New" w:hAnsi="Courier New"/>
                <w:b/>
                <w:sz w:val="20"/>
                <w:szCs w:val="20"/>
              </w:rPr>
              <w:t xml:space="preserve">                                                                       More..</w:t>
            </w:r>
          </w:p>
          <w:p w14:paraId="2A32DA33" w14:textId="302F822A" w:rsidR="00EF667E" w:rsidRPr="0091140A" w:rsidRDefault="00EF667E" w:rsidP="00EF667E">
            <w:pPr>
              <w:pStyle w:val="DisplayScreen"/>
              <w:rPr>
                <w:rFonts w:ascii="Courier New" w:hAnsi="Courier New"/>
                <w:b/>
                <w:sz w:val="20"/>
                <w:szCs w:val="20"/>
              </w:rPr>
            </w:pPr>
            <w:r w:rsidRPr="00EF667E">
              <w:rPr>
                <w:rFonts w:ascii="Courier New" w:hAnsi="Courier New"/>
                <w:b/>
                <w:sz w:val="20"/>
                <w:szCs w:val="20"/>
              </w:rPr>
              <w:t xml:space="preserve">F3=Exit   F12=Cancel   F19=Left   F20=Right   F24=More keys                  </w:t>
            </w:r>
            <w:r w:rsidRPr="00623DCD">
              <w:rPr>
                <w:rFonts w:ascii="Courier New" w:hAnsi="Courier New"/>
                <w:b/>
                <w:sz w:val="20"/>
                <w:szCs w:val="20"/>
              </w:rPr>
              <w:t xml:space="preserve"> </w:t>
            </w:r>
          </w:p>
        </w:tc>
      </w:tr>
    </w:tbl>
    <w:p w14:paraId="4F39B6A8" w14:textId="77777777" w:rsidR="00EF667E" w:rsidRDefault="00EF667E" w:rsidP="00EF667E">
      <w:pPr>
        <w:pStyle w:val="BodyTextIndent2"/>
        <w:rPr>
          <w:b/>
          <w:noProof/>
          <w:color w:val="FF0000"/>
          <w:sz w:val="32"/>
          <w:szCs w:val="32"/>
        </w:rPr>
      </w:pPr>
    </w:p>
    <w:p w14:paraId="742125C4" w14:textId="77777777" w:rsidR="00EF667E" w:rsidRDefault="00EF667E" w:rsidP="00EF667E">
      <w:pPr>
        <w:pStyle w:val="BodyTextIndent2"/>
        <w:rPr>
          <w:b/>
          <w:noProof/>
          <w:color w:val="FF0000"/>
          <w:sz w:val="32"/>
          <w:szCs w:val="32"/>
        </w:rPr>
      </w:pPr>
      <w:r>
        <w:rPr>
          <w:b/>
          <w:noProof/>
          <w:color w:val="FF0000"/>
          <w:sz w:val="32"/>
          <w:szCs w:val="32"/>
        </w:rPr>
        <w:t xml:space="preserve">Window 210 </w:t>
      </w:r>
    </w:p>
    <w:p w14:paraId="36B2CF22" w14:textId="77777777" w:rsidR="00EF667E" w:rsidRDefault="00EF667E" w:rsidP="00EF667E">
      <w:pPr>
        <w:pStyle w:val="BodyTextIndent2"/>
        <w:rPr>
          <w:b/>
          <w:noProof/>
          <w:color w:val="FF0000"/>
          <w:sz w:val="32"/>
          <w:szCs w:val="32"/>
        </w:rPr>
      </w:pPr>
    </w:p>
    <w:p w14:paraId="04C119CE" w14:textId="116C2B38" w:rsidR="00EF667E" w:rsidRDefault="00EF667E" w:rsidP="00EF667E">
      <w:pPr>
        <w:pStyle w:val="BodyTextIndent2"/>
        <w:rPr>
          <w:b/>
          <w:noProof/>
          <w:color w:val="FF0000"/>
          <w:sz w:val="32"/>
          <w:szCs w:val="32"/>
        </w:rPr>
      </w:pPr>
      <w:r>
        <w:rPr>
          <w:b/>
          <w:noProof/>
          <w:color w:val="FF0000"/>
          <w:sz w:val="32"/>
          <w:szCs w:val="32"/>
        </w:rPr>
        <w:t xml:space="preserve">The time stamp of each executed program statement  is in positions 258 – 280 of each RTPA output record  for job 012211, user PHH, program </w:t>
      </w:r>
      <w:r w:rsidR="0018202E">
        <w:rPr>
          <w:b/>
          <w:noProof/>
          <w:color w:val="FF0000"/>
          <w:sz w:val="32"/>
          <w:szCs w:val="32"/>
        </w:rPr>
        <w:t>NEWEXPSH</w:t>
      </w:r>
      <w:r>
        <w:rPr>
          <w:b/>
          <w:noProof/>
          <w:color w:val="FF0000"/>
          <w:sz w:val="32"/>
          <w:szCs w:val="32"/>
        </w:rPr>
        <w:t xml:space="preserve"> in RTPA file ZZAUDITP </w:t>
      </w:r>
    </w:p>
    <w:p w14:paraId="7F07AE20" w14:textId="77777777" w:rsidR="00EF667E" w:rsidRPr="00B929AB" w:rsidRDefault="00EF667E" w:rsidP="00EF667E">
      <w:pPr>
        <w:pStyle w:val="BodyTextIndent2"/>
        <w:rPr>
          <w:b/>
          <w:noProof/>
          <w:color w:val="FF0000"/>
          <w:sz w:val="28"/>
          <w:szCs w:val="28"/>
        </w:rPr>
      </w:pPr>
    </w:p>
    <w:p w14:paraId="64B00DF7" w14:textId="61457B17" w:rsidR="00EF667E" w:rsidRDefault="0018202E" w:rsidP="00EF667E">
      <w:pPr>
        <w:pStyle w:val="BodyTextIndent2"/>
        <w:rPr>
          <w:rFonts w:ascii="Courier New" w:hAnsi="Courier New"/>
          <w:b/>
          <w:color w:val="FF0000"/>
          <w:sz w:val="28"/>
          <w:szCs w:val="28"/>
        </w:rPr>
      </w:pPr>
      <w:r w:rsidRPr="0018202E">
        <w:rPr>
          <w:rFonts w:ascii="Courier New" w:hAnsi="Courier New"/>
          <w:b/>
          <w:color w:val="FF0000"/>
          <w:sz w:val="28"/>
          <w:szCs w:val="28"/>
        </w:rPr>
        <w:t>2018-06-14 11.35.18.863</w:t>
      </w:r>
      <w:r w:rsidRPr="0018202E">
        <w:rPr>
          <w:rFonts w:ascii="Courier New" w:hAnsi="Courier New"/>
          <w:b/>
          <w:color w:val="FF0000"/>
          <w:sz w:val="20"/>
          <w:szCs w:val="20"/>
        </w:rPr>
        <w:t xml:space="preserve"> </w:t>
      </w:r>
      <w:r w:rsidR="00EF667E">
        <w:rPr>
          <w:rFonts w:ascii="Courier New" w:hAnsi="Courier New"/>
          <w:b/>
          <w:color w:val="FF0000"/>
          <w:sz w:val="28"/>
          <w:szCs w:val="28"/>
        </w:rPr>
        <w:t xml:space="preserve">is the timestamp of the first statement executed in </w:t>
      </w:r>
      <w:r>
        <w:rPr>
          <w:rFonts w:ascii="Courier New" w:hAnsi="Courier New"/>
          <w:b/>
          <w:color w:val="FF0000"/>
          <w:sz w:val="28"/>
          <w:szCs w:val="28"/>
        </w:rPr>
        <w:t>RPGLE NEWEXPSH</w:t>
      </w:r>
      <w:r w:rsidR="00EF667E">
        <w:rPr>
          <w:rFonts w:ascii="Courier New" w:hAnsi="Courier New"/>
          <w:b/>
          <w:color w:val="FF0000"/>
          <w:sz w:val="28"/>
          <w:szCs w:val="28"/>
        </w:rPr>
        <w:t xml:space="preserve"> for job 012211</w:t>
      </w:r>
    </w:p>
    <w:p w14:paraId="51149ED0" w14:textId="77777777" w:rsidR="00EF667E" w:rsidRDefault="00EF667E" w:rsidP="00EF667E">
      <w:pPr>
        <w:pStyle w:val="BodyTextIndent2"/>
        <w:rPr>
          <w:rFonts w:ascii="Courier New" w:hAnsi="Courier New"/>
          <w:b/>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45E5E" w14:paraId="5697CD97" w14:textId="77777777" w:rsidTr="002258ED">
        <w:tc>
          <w:tcPr>
            <w:tcW w:w="9630" w:type="dxa"/>
            <w:shd w:val="clear" w:color="auto" w:fill="E6E6E6"/>
          </w:tcPr>
          <w:p w14:paraId="31B2E1EE" w14:textId="569FD767" w:rsidR="00845E5E" w:rsidRPr="00845E5E" w:rsidRDefault="00C322BE" w:rsidP="00845E5E">
            <w:pPr>
              <w:pStyle w:val="DisplayScreen"/>
              <w:rPr>
                <w:rFonts w:ascii="Courier New" w:hAnsi="Courier New"/>
                <w:b/>
                <w:sz w:val="20"/>
                <w:szCs w:val="20"/>
              </w:rPr>
            </w:pPr>
            <w:r>
              <w:rPr>
                <w:rFonts w:ascii="Courier New" w:hAnsi="Courier New"/>
                <w:b/>
                <w:sz w:val="20"/>
                <w:szCs w:val="20"/>
              </w:rPr>
              <w:t>ZZ</w:t>
            </w:r>
            <w:r w:rsidR="00845E5E" w:rsidRPr="00845E5E">
              <w:rPr>
                <w:rFonts w:ascii="Courier New" w:hAnsi="Courier New"/>
                <w:b/>
                <w:sz w:val="20"/>
                <w:szCs w:val="20"/>
              </w:rPr>
              <w:t xml:space="preserve">PGM64R          Real-Time Program Audit File Query  </w:t>
            </w:r>
            <w:r w:rsidR="001F2B43">
              <w:rPr>
                <w:rFonts w:ascii="Courier New" w:hAnsi="Courier New"/>
                <w:b/>
                <w:sz w:val="20"/>
                <w:szCs w:val="20"/>
              </w:rPr>
              <w:t>V7R1</w:t>
            </w:r>
            <w:r w:rsidR="00845E5E" w:rsidRPr="00845E5E">
              <w:rPr>
                <w:rFonts w:ascii="Courier New" w:hAnsi="Courier New"/>
                <w:b/>
                <w:sz w:val="20"/>
                <w:szCs w:val="20"/>
              </w:rPr>
              <w:t xml:space="preserve">              6/17/18</w:t>
            </w:r>
          </w:p>
          <w:p w14:paraId="3692359D"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PHH         View ZZAUDITP, Combine to ZZAUDITC, Analysis to ZZAUDITS   13:27:53</w:t>
            </w:r>
          </w:p>
          <w:p w14:paraId="221F8CD2"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Data in Char and Hex N</w:t>
            </w:r>
          </w:p>
          <w:p w14:paraId="2F6A2464"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w:t>
            </w:r>
            <w:r w:rsidRPr="00845E5E">
              <w:rPr>
                <w:rFonts w:ascii="Courier New" w:hAnsi="Courier New"/>
                <w:b/>
                <w:color w:val="FF0000"/>
                <w:sz w:val="20"/>
                <w:szCs w:val="20"/>
              </w:rPr>
              <w:t>1 Select ZZAUDITP file(s) combined by execution time (F8)</w:t>
            </w:r>
            <w:r w:rsidRPr="00845E5E">
              <w:rPr>
                <w:rFonts w:ascii="Courier New" w:hAnsi="Courier New"/>
                <w:b/>
                <w:sz w:val="20"/>
                <w:szCs w:val="20"/>
              </w:rPr>
              <w:t xml:space="preserve"> or analytics (F10)  </w:t>
            </w:r>
          </w:p>
          <w:p w14:paraId="1602CA7A"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4 Select spool file(s) to be Deleted. then press Enter                        </w:t>
            </w:r>
          </w:p>
          <w:p w14:paraId="041E5C00"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5 Select spool file(s) to be Displayed. then press Enter                      </w:t>
            </w:r>
          </w:p>
          <w:p w14:paraId="1BBC2FE3"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S Select WRKSPLF Spool Files from execution of program (in User Data)         </w:t>
            </w:r>
          </w:p>
          <w:p w14:paraId="1D85E0AC"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Opt File       User       Queue      User Data  Pages   Date     Time    Job # </w:t>
            </w:r>
          </w:p>
          <w:p w14:paraId="3408EBB8" w14:textId="21AA3B8B" w:rsidR="00845E5E" w:rsidRPr="00845E5E" w:rsidRDefault="00845E5E" w:rsidP="00845E5E">
            <w:pPr>
              <w:pStyle w:val="DisplayScreen"/>
              <w:rPr>
                <w:rFonts w:ascii="Courier New" w:hAnsi="Courier New"/>
                <w:b/>
                <w:color w:val="FF0000"/>
                <w:sz w:val="20"/>
                <w:szCs w:val="20"/>
              </w:rPr>
            </w:pPr>
            <w:r w:rsidRPr="00845E5E">
              <w:rPr>
                <w:rFonts w:ascii="Courier New" w:hAnsi="Courier New"/>
                <w:b/>
                <w:color w:val="FF0000"/>
                <w:sz w:val="20"/>
                <w:szCs w:val="20"/>
              </w:rPr>
              <w:t xml:space="preserve">  1  ZZAUDITP   PHH        ODSOUTQ    </w:t>
            </w:r>
            <w:r w:rsidR="00C322BE">
              <w:rPr>
                <w:rFonts w:ascii="Courier New" w:hAnsi="Courier New"/>
                <w:b/>
                <w:color w:val="FF0000"/>
                <w:sz w:val="20"/>
                <w:szCs w:val="20"/>
              </w:rPr>
              <w:t>ZZ</w:t>
            </w:r>
            <w:r w:rsidRPr="00845E5E">
              <w:rPr>
                <w:rFonts w:ascii="Courier New" w:hAnsi="Courier New"/>
                <w:b/>
                <w:color w:val="FF0000"/>
                <w:sz w:val="20"/>
                <w:szCs w:val="20"/>
              </w:rPr>
              <w:t xml:space="preserve">TEST1N       1 06/15/18 11:35:18 012211 </w:t>
            </w:r>
          </w:p>
          <w:p w14:paraId="5547C563" w14:textId="77777777" w:rsidR="00845E5E" w:rsidRPr="00845E5E" w:rsidRDefault="00845E5E" w:rsidP="00845E5E">
            <w:pPr>
              <w:pStyle w:val="DisplayScreen"/>
              <w:rPr>
                <w:rFonts w:ascii="Courier New" w:hAnsi="Courier New"/>
                <w:b/>
                <w:color w:val="FF0000"/>
                <w:sz w:val="20"/>
                <w:szCs w:val="20"/>
              </w:rPr>
            </w:pPr>
            <w:r w:rsidRPr="00845E5E">
              <w:rPr>
                <w:rFonts w:ascii="Courier New" w:hAnsi="Courier New"/>
                <w:b/>
                <w:color w:val="FF0000"/>
                <w:sz w:val="20"/>
                <w:szCs w:val="20"/>
              </w:rPr>
              <w:t xml:space="preserve">  1  ZZAUDITP   PHH        ODSOUTQ    NEWEXPSH      52 06/15/18 11:35:18 012211 </w:t>
            </w:r>
          </w:p>
          <w:p w14:paraId="3D6C551C" w14:textId="13E62602"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ZZAUDITS   PHH        ODSOUTQ    </w:t>
            </w:r>
            <w:r w:rsidR="00C322BE">
              <w:rPr>
                <w:rFonts w:ascii="Courier New" w:hAnsi="Courier New"/>
                <w:b/>
                <w:sz w:val="20"/>
                <w:szCs w:val="20"/>
              </w:rPr>
              <w:t>ZZ</w:t>
            </w:r>
            <w:r w:rsidRPr="00845E5E">
              <w:rPr>
                <w:rFonts w:ascii="Courier New" w:hAnsi="Courier New"/>
                <w:b/>
                <w:sz w:val="20"/>
                <w:szCs w:val="20"/>
              </w:rPr>
              <w:t xml:space="preserve">TEST1N      57 06/15/18 16:29:10 015781 </w:t>
            </w:r>
          </w:p>
          <w:p w14:paraId="0009ED77"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w:t>
            </w:r>
          </w:p>
          <w:p w14:paraId="17E79CFD"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w:t>
            </w:r>
          </w:p>
          <w:p w14:paraId="2B7E5694"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w:t>
            </w:r>
          </w:p>
          <w:p w14:paraId="28CC2388"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w:t>
            </w:r>
          </w:p>
          <w:p w14:paraId="3A7BEFC6"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w:t>
            </w:r>
          </w:p>
          <w:p w14:paraId="3FAA50D4"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w:t>
            </w:r>
          </w:p>
          <w:p w14:paraId="03EB9CF3"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w:t>
            </w:r>
          </w:p>
          <w:p w14:paraId="00F0D825"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w:t>
            </w:r>
          </w:p>
          <w:p w14:paraId="32A0A9F5"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w:t>
            </w:r>
          </w:p>
          <w:p w14:paraId="58A4DD6B"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Bottom </w:t>
            </w:r>
          </w:p>
          <w:p w14:paraId="47CF26CD"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F3=Exit F5=Refresh F6=Summary Options  F8=Create ZZAUDITC by execution time    </w:t>
            </w:r>
          </w:p>
          <w:p w14:paraId="71106F38" w14:textId="77777777" w:rsidR="00845E5E" w:rsidRPr="00845E5E" w:rsidRDefault="00845E5E" w:rsidP="00845E5E">
            <w:pPr>
              <w:pStyle w:val="DisplayScreen"/>
              <w:rPr>
                <w:rFonts w:ascii="Courier New" w:hAnsi="Courier New"/>
                <w:b/>
                <w:sz w:val="20"/>
                <w:szCs w:val="20"/>
              </w:rPr>
            </w:pPr>
            <w:r w:rsidRPr="00845E5E">
              <w:rPr>
                <w:rFonts w:ascii="Courier New" w:hAnsi="Courier New"/>
                <w:b/>
                <w:sz w:val="20"/>
                <w:szCs w:val="20"/>
              </w:rPr>
              <w:t xml:space="preserve"> F10=Create ZZAUDITS with summary analytics  F11=ADD SPLF to ZZAUDITD DB2 File  </w:t>
            </w:r>
          </w:p>
          <w:p w14:paraId="6D6BAB4E" w14:textId="1E87B500" w:rsidR="00845E5E" w:rsidRPr="0091140A" w:rsidRDefault="00845E5E" w:rsidP="00845E5E">
            <w:pPr>
              <w:pStyle w:val="DisplayScreen"/>
              <w:rPr>
                <w:rFonts w:ascii="Courier New" w:hAnsi="Courier New"/>
                <w:b/>
                <w:sz w:val="20"/>
                <w:szCs w:val="20"/>
              </w:rPr>
            </w:pPr>
            <w:r w:rsidRPr="00845E5E">
              <w:rPr>
                <w:rFonts w:ascii="Courier New" w:hAnsi="Courier New"/>
                <w:b/>
                <w:sz w:val="20"/>
                <w:szCs w:val="20"/>
              </w:rPr>
              <w:t xml:space="preserve"> F13=RUNQRY over ZZAUDITD DB2 Audit output   (C) 2016 Harkins &amp; Associates, Inc.</w:t>
            </w:r>
            <w:r w:rsidRPr="00623DCD">
              <w:rPr>
                <w:rFonts w:ascii="Courier New" w:hAnsi="Courier New"/>
                <w:b/>
                <w:sz w:val="20"/>
                <w:szCs w:val="20"/>
              </w:rPr>
              <w:t xml:space="preserve"> </w:t>
            </w:r>
          </w:p>
        </w:tc>
      </w:tr>
    </w:tbl>
    <w:p w14:paraId="1F1D627D" w14:textId="77777777" w:rsidR="00EF667E" w:rsidRPr="00B929AB" w:rsidRDefault="00EF667E" w:rsidP="00EF667E">
      <w:pPr>
        <w:pStyle w:val="BodyTextIndent2"/>
        <w:rPr>
          <w:b/>
          <w:noProof/>
          <w:color w:val="FF0000"/>
          <w:sz w:val="28"/>
          <w:szCs w:val="28"/>
        </w:rPr>
      </w:pPr>
      <w:r w:rsidRPr="00B929AB">
        <w:rPr>
          <w:rFonts w:ascii="Courier New" w:hAnsi="Courier New"/>
          <w:b/>
          <w:color w:val="FF0000"/>
          <w:sz w:val="28"/>
          <w:szCs w:val="28"/>
        </w:rPr>
        <w:t xml:space="preserve">       </w:t>
      </w:r>
    </w:p>
    <w:p w14:paraId="1BC359BD" w14:textId="4238DF6C" w:rsidR="00B929AB" w:rsidRDefault="00B929AB" w:rsidP="00A410D6">
      <w:pPr>
        <w:pStyle w:val="BodyTextIndent2"/>
        <w:rPr>
          <w:rFonts w:ascii="Courier New" w:hAnsi="Courier New"/>
          <w:b/>
          <w:color w:val="FF0000"/>
          <w:sz w:val="28"/>
          <w:szCs w:val="28"/>
        </w:rPr>
      </w:pPr>
      <w:r w:rsidRPr="00B929AB">
        <w:rPr>
          <w:rFonts w:ascii="Courier New" w:hAnsi="Courier New"/>
          <w:b/>
          <w:color w:val="FF0000"/>
          <w:sz w:val="28"/>
          <w:szCs w:val="28"/>
        </w:rPr>
        <w:t xml:space="preserve"> </w:t>
      </w:r>
      <w:r w:rsidR="00845E5E">
        <w:rPr>
          <w:rFonts w:ascii="Courier New" w:hAnsi="Courier New"/>
          <w:b/>
          <w:color w:val="FF0000"/>
          <w:sz w:val="28"/>
          <w:szCs w:val="28"/>
        </w:rPr>
        <w:t>Key 1 in the option field of the two ZZAUDITP audit output program (</w:t>
      </w:r>
      <w:r w:rsidR="00C322BE">
        <w:rPr>
          <w:rFonts w:ascii="Courier New" w:hAnsi="Courier New"/>
          <w:b/>
          <w:color w:val="FF0000"/>
          <w:sz w:val="28"/>
          <w:szCs w:val="28"/>
        </w:rPr>
        <w:t>ZZ</w:t>
      </w:r>
      <w:r w:rsidR="00845E5E">
        <w:rPr>
          <w:rFonts w:ascii="Courier New" w:hAnsi="Courier New"/>
          <w:b/>
          <w:color w:val="FF0000"/>
          <w:sz w:val="28"/>
          <w:szCs w:val="28"/>
        </w:rPr>
        <w:t>TEST1N and NEWEXPSH) to be combined by the moment-in-time each statement was executed by the computer.</w:t>
      </w:r>
      <w:r w:rsidRPr="00B929AB">
        <w:rPr>
          <w:rFonts w:ascii="Courier New" w:hAnsi="Courier New"/>
          <w:b/>
          <w:color w:val="FF0000"/>
          <w:sz w:val="28"/>
          <w:szCs w:val="28"/>
        </w:rPr>
        <w:t xml:space="preserve">      </w:t>
      </w:r>
    </w:p>
    <w:p w14:paraId="5F8C1FBD" w14:textId="77777777" w:rsidR="009969C9" w:rsidRDefault="009969C9" w:rsidP="00A410D6">
      <w:pPr>
        <w:pStyle w:val="BodyTextIndent2"/>
        <w:rPr>
          <w:rFonts w:ascii="Courier New" w:hAnsi="Courier New"/>
          <w:b/>
          <w:color w:val="FF0000"/>
          <w:sz w:val="28"/>
          <w:szCs w:val="28"/>
        </w:rPr>
      </w:pPr>
    </w:p>
    <w:p w14:paraId="1DAA744C" w14:textId="7500B9E8" w:rsidR="009969C9" w:rsidRPr="00B929AB" w:rsidRDefault="009969C9" w:rsidP="00A410D6">
      <w:pPr>
        <w:pStyle w:val="BodyTextIndent2"/>
        <w:rPr>
          <w:b/>
          <w:noProof/>
          <w:color w:val="FF0000"/>
          <w:sz w:val="28"/>
          <w:szCs w:val="28"/>
        </w:rPr>
      </w:pPr>
      <w:r>
        <w:rPr>
          <w:rFonts w:ascii="Courier New" w:hAnsi="Courier New"/>
          <w:b/>
          <w:color w:val="FF0000"/>
          <w:sz w:val="28"/>
          <w:szCs w:val="28"/>
        </w:rPr>
        <w:t>NOTE – The RTPA program summary information is NOT included in the ZZAUDITC combined RTPA audit output of executed program source statements by moment-in-time</w:t>
      </w:r>
    </w:p>
    <w:p w14:paraId="62E3E276" w14:textId="77777777" w:rsidR="00623DCD" w:rsidRDefault="00623DCD" w:rsidP="00A410D6">
      <w:pPr>
        <w:pStyle w:val="BodyTextIndent2"/>
        <w:rPr>
          <w:b/>
          <w:noProof/>
          <w:color w:val="FF0000"/>
          <w:sz w:val="32"/>
          <w:szCs w:val="32"/>
        </w:rPr>
      </w:pPr>
    </w:p>
    <w:p w14:paraId="5B73B164" w14:textId="37F3BD82" w:rsidR="00623DCD" w:rsidRDefault="00845E5E" w:rsidP="00A410D6">
      <w:pPr>
        <w:pStyle w:val="BodyTextIndent2"/>
        <w:rPr>
          <w:b/>
          <w:noProof/>
          <w:color w:val="FF0000"/>
          <w:sz w:val="32"/>
          <w:szCs w:val="32"/>
        </w:rPr>
      </w:pPr>
      <w:r w:rsidRPr="00845E5E">
        <w:rPr>
          <w:b/>
          <w:noProof/>
          <w:color w:val="FF0000"/>
          <w:sz w:val="32"/>
          <w:szCs w:val="32"/>
          <w:u w:val="single"/>
        </w:rPr>
        <w:t>Press command key 8</w:t>
      </w:r>
      <w:r>
        <w:rPr>
          <w:b/>
          <w:noProof/>
          <w:color w:val="FF0000"/>
          <w:sz w:val="32"/>
          <w:szCs w:val="32"/>
        </w:rPr>
        <w:t xml:space="preserve"> to create an RTPA audit file ZZAUDITC of the selected RTPA audit output files by the timestamp</w:t>
      </w:r>
    </w:p>
    <w:p w14:paraId="44826F6F" w14:textId="77777777" w:rsidR="00BB51CF" w:rsidRDefault="00BB51CF" w:rsidP="00A410D6">
      <w:pPr>
        <w:pStyle w:val="BodyTextIndent2"/>
        <w:rPr>
          <w:b/>
          <w:noProof/>
          <w:color w:val="FF0000"/>
          <w:sz w:val="32"/>
          <w:szCs w:val="32"/>
        </w:rPr>
      </w:pPr>
    </w:p>
    <w:p w14:paraId="1CB9FDB2" w14:textId="77777777" w:rsidR="00845E5E" w:rsidRDefault="00845E5E" w:rsidP="00A410D6">
      <w:pPr>
        <w:pStyle w:val="BodyTextIndent2"/>
        <w:rPr>
          <w:b/>
          <w:noProof/>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BB51CF" w14:paraId="2F480E0B" w14:textId="77777777" w:rsidTr="002258ED">
        <w:tc>
          <w:tcPr>
            <w:tcW w:w="9630" w:type="dxa"/>
            <w:shd w:val="clear" w:color="auto" w:fill="E6E6E6"/>
          </w:tcPr>
          <w:p w14:paraId="4077B25E" w14:textId="15C725A4" w:rsidR="00A642C0" w:rsidRPr="00A642C0" w:rsidRDefault="00C322BE" w:rsidP="00A642C0">
            <w:pPr>
              <w:pStyle w:val="DisplayScreen"/>
              <w:rPr>
                <w:rFonts w:ascii="Courier New" w:hAnsi="Courier New"/>
                <w:b/>
                <w:sz w:val="20"/>
                <w:szCs w:val="20"/>
              </w:rPr>
            </w:pPr>
            <w:r>
              <w:rPr>
                <w:rFonts w:ascii="Courier New" w:hAnsi="Courier New"/>
                <w:b/>
                <w:sz w:val="20"/>
                <w:szCs w:val="20"/>
              </w:rPr>
              <w:t>ZZ</w:t>
            </w:r>
            <w:r w:rsidR="00A642C0" w:rsidRPr="00A642C0">
              <w:rPr>
                <w:rFonts w:ascii="Courier New" w:hAnsi="Courier New"/>
                <w:b/>
                <w:sz w:val="20"/>
                <w:szCs w:val="20"/>
              </w:rPr>
              <w:t xml:space="preserve">PGM64R          Real-Time Program Audit File Query  </w:t>
            </w:r>
            <w:r w:rsidR="001F2B43">
              <w:rPr>
                <w:rFonts w:ascii="Courier New" w:hAnsi="Courier New"/>
                <w:b/>
                <w:sz w:val="20"/>
                <w:szCs w:val="20"/>
              </w:rPr>
              <w:t>V7R1</w:t>
            </w:r>
            <w:r w:rsidR="00A642C0" w:rsidRPr="00A642C0">
              <w:rPr>
                <w:rFonts w:ascii="Courier New" w:hAnsi="Courier New"/>
                <w:b/>
                <w:sz w:val="20"/>
                <w:szCs w:val="20"/>
              </w:rPr>
              <w:t xml:space="preserve">              6/17/18</w:t>
            </w:r>
          </w:p>
          <w:p w14:paraId="4B028622"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PHH         View ZZAUDITP, Combine to ZZAUDITC, Analysis to ZZAUDITS   13:32:38</w:t>
            </w:r>
          </w:p>
          <w:p w14:paraId="3AE092DB"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Data in Char and Hex N</w:t>
            </w:r>
          </w:p>
          <w:p w14:paraId="546EA07E" w14:textId="77777777" w:rsidR="00A642C0" w:rsidRPr="00A642C0" w:rsidRDefault="00A642C0" w:rsidP="00A642C0">
            <w:pPr>
              <w:pStyle w:val="DisplayScreen"/>
              <w:rPr>
                <w:rFonts w:ascii="Courier New" w:hAnsi="Courier New"/>
                <w:b/>
                <w:sz w:val="20"/>
                <w:szCs w:val="20"/>
              </w:rPr>
            </w:pPr>
            <w:r w:rsidRPr="00A642C0">
              <w:rPr>
                <w:rFonts w:ascii="Courier New" w:hAnsi="Courier New"/>
                <w:b/>
                <w:color w:val="FF0000"/>
                <w:sz w:val="20"/>
                <w:szCs w:val="20"/>
              </w:rPr>
              <w:t xml:space="preserve">  1 Select ZZAUDITP file(s) combined by execution time (F8) </w:t>
            </w:r>
            <w:r w:rsidRPr="00A642C0">
              <w:rPr>
                <w:rFonts w:ascii="Courier New" w:hAnsi="Courier New"/>
                <w:b/>
                <w:sz w:val="20"/>
                <w:szCs w:val="20"/>
              </w:rPr>
              <w:t xml:space="preserve">or analytics (F10)  </w:t>
            </w:r>
          </w:p>
          <w:p w14:paraId="330FDFCF"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4 Select spool file(s) to be Deleted. then press Enter                        </w:t>
            </w:r>
          </w:p>
          <w:p w14:paraId="0309E078"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5 Select spool file(s) to be Displayed. then press Enter                      </w:t>
            </w:r>
          </w:p>
          <w:p w14:paraId="2CF50E06"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S Select WRKSPLF Spool Files from execution of program (in User Data)         </w:t>
            </w:r>
          </w:p>
          <w:p w14:paraId="5027B906"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Opt File       User       Queue      User Data  Pages   Date     Time    Job # </w:t>
            </w:r>
          </w:p>
          <w:p w14:paraId="1EF1F88B" w14:textId="5BF459B4"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ZZAUDITP   PHH        ODSOUTQ    </w:t>
            </w:r>
            <w:r w:rsidR="00C322BE">
              <w:rPr>
                <w:rFonts w:ascii="Courier New" w:hAnsi="Courier New"/>
                <w:b/>
                <w:sz w:val="20"/>
                <w:szCs w:val="20"/>
              </w:rPr>
              <w:t>ZZ</w:t>
            </w:r>
            <w:r w:rsidRPr="00A642C0">
              <w:rPr>
                <w:rFonts w:ascii="Courier New" w:hAnsi="Courier New"/>
                <w:b/>
                <w:sz w:val="20"/>
                <w:szCs w:val="20"/>
              </w:rPr>
              <w:t xml:space="preserve">TEST1N       1 06/17/18 11:35:18 012211 </w:t>
            </w:r>
          </w:p>
          <w:p w14:paraId="43D8AC69"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ZZAUDITP   PHH        ODSOUTQ    NEWEXPSH      52 06/17/18 11:35:18 012211 </w:t>
            </w:r>
          </w:p>
          <w:p w14:paraId="6A5B0FA9" w14:textId="62BBA21A"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ZZAUDITS   PHH        ODSOUTQ    </w:t>
            </w:r>
            <w:r w:rsidR="00C322BE">
              <w:rPr>
                <w:rFonts w:ascii="Courier New" w:hAnsi="Courier New"/>
                <w:b/>
                <w:sz w:val="20"/>
                <w:szCs w:val="20"/>
              </w:rPr>
              <w:t>ZZ</w:t>
            </w:r>
            <w:r w:rsidRPr="00A642C0">
              <w:rPr>
                <w:rFonts w:ascii="Courier New" w:hAnsi="Courier New"/>
                <w:b/>
                <w:sz w:val="20"/>
                <w:szCs w:val="20"/>
              </w:rPr>
              <w:t xml:space="preserve">TEST1N      57 06/17/18 16:29:10 015781 </w:t>
            </w:r>
          </w:p>
          <w:p w14:paraId="4274A63A" w14:textId="597B7446"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w:t>
            </w:r>
            <w:r w:rsidRPr="00A642C0">
              <w:rPr>
                <w:rFonts w:ascii="Courier New" w:hAnsi="Courier New"/>
                <w:b/>
                <w:color w:val="FF0000"/>
                <w:sz w:val="20"/>
                <w:szCs w:val="20"/>
                <w:bdr w:val="single" w:sz="4" w:space="0" w:color="auto"/>
              </w:rPr>
              <w:t xml:space="preserve">5  ZZAUDITC   PHH        ODSOUTQ    </w:t>
            </w:r>
            <w:r w:rsidR="00C322BE">
              <w:rPr>
                <w:rFonts w:ascii="Courier New" w:hAnsi="Courier New"/>
                <w:b/>
                <w:color w:val="FF0000"/>
                <w:sz w:val="20"/>
                <w:szCs w:val="20"/>
                <w:bdr w:val="single" w:sz="4" w:space="0" w:color="auto"/>
              </w:rPr>
              <w:t>ZZ</w:t>
            </w:r>
            <w:r w:rsidRPr="00A642C0">
              <w:rPr>
                <w:rFonts w:ascii="Courier New" w:hAnsi="Courier New"/>
                <w:b/>
                <w:color w:val="FF0000"/>
                <w:sz w:val="20"/>
                <w:szCs w:val="20"/>
                <w:bdr w:val="single" w:sz="4" w:space="0" w:color="auto"/>
              </w:rPr>
              <w:t>TEST1N      52 06/17/18 13:32:36 020643</w:t>
            </w:r>
            <w:r w:rsidRPr="00A642C0">
              <w:rPr>
                <w:rFonts w:ascii="Courier New" w:hAnsi="Courier New"/>
                <w:b/>
                <w:color w:val="FF0000"/>
                <w:sz w:val="20"/>
                <w:szCs w:val="20"/>
              </w:rPr>
              <w:t xml:space="preserve"> </w:t>
            </w:r>
          </w:p>
          <w:p w14:paraId="1019E520"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w:t>
            </w:r>
          </w:p>
          <w:p w14:paraId="4C77BF3C"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w:t>
            </w:r>
          </w:p>
          <w:p w14:paraId="28F04CFF"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w:t>
            </w:r>
          </w:p>
          <w:p w14:paraId="25C69134"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w:t>
            </w:r>
          </w:p>
          <w:p w14:paraId="4DBD4511"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w:t>
            </w:r>
          </w:p>
          <w:p w14:paraId="710F7A75"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w:t>
            </w:r>
          </w:p>
          <w:p w14:paraId="79D9E02C"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w:t>
            </w:r>
          </w:p>
          <w:p w14:paraId="3679F9FC"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w:t>
            </w:r>
          </w:p>
          <w:p w14:paraId="00781816"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Bottom </w:t>
            </w:r>
          </w:p>
          <w:p w14:paraId="1A40A7CF"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F3=Exit F5=Refresh F6=Summary Options  F8=Create ZZAUDITC by execution time    </w:t>
            </w:r>
          </w:p>
          <w:p w14:paraId="3D72834C" w14:textId="77777777" w:rsidR="00A642C0" w:rsidRPr="00A642C0" w:rsidRDefault="00A642C0" w:rsidP="00A642C0">
            <w:pPr>
              <w:pStyle w:val="DisplayScreen"/>
              <w:rPr>
                <w:rFonts w:ascii="Courier New" w:hAnsi="Courier New"/>
                <w:b/>
                <w:sz w:val="20"/>
                <w:szCs w:val="20"/>
              </w:rPr>
            </w:pPr>
            <w:r w:rsidRPr="00A642C0">
              <w:rPr>
                <w:rFonts w:ascii="Courier New" w:hAnsi="Courier New"/>
                <w:b/>
                <w:sz w:val="20"/>
                <w:szCs w:val="20"/>
              </w:rPr>
              <w:t xml:space="preserve"> F10=Create ZZAUDITS with summary analytics  F11=ADD SPLF to ZZAUDITD DB2 File  </w:t>
            </w:r>
          </w:p>
          <w:p w14:paraId="0DEF4573" w14:textId="6D23CA71" w:rsidR="00BB51CF" w:rsidRPr="0091140A" w:rsidRDefault="00A642C0" w:rsidP="00A642C0">
            <w:pPr>
              <w:pStyle w:val="DisplayScreen"/>
              <w:rPr>
                <w:rFonts w:ascii="Courier New" w:hAnsi="Courier New"/>
                <w:b/>
                <w:sz w:val="20"/>
                <w:szCs w:val="20"/>
              </w:rPr>
            </w:pPr>
            <w:r w:rsidRPr="00A642C0">
              <w:rPr>
                <w:rFonts w:ascii="Courier New" w:hAnsi="Courier New"/>
                <w:b/>
                <w:sz w:val="20"/>
                <w:szCs w:val="20"/>
              </w:rPr>
              <w:t xml:space="preserve"> F13=RUNQRY over ZZAUDITD DB2 Audit output   (C) 2016 Harkins &amp; Associates, Inc.</w:t>
            </w:r>
            <w:r w:rsidR="00BB51CF" w:rsidRPr="00623DCD">
              <w:rPr>
                <w:rFonts w:ascii="Courier New" w:hAnsi="Courier New"/>
                <w:b/>
                <w:sz w:val="20"/>
                <w:szCs w:val="20"/>
              </w:rPr>
              <w:t xml:space="preserve"> </w:t>
            </w:r>
          </w:p>
        </w:tc>
      </w:tr>
    </w:tbl>
    <w:p w14:paraId="00693215" w14:textId="77777777" w:rsidR="00623DCD" w:rsidRDefault="00623DCD" w:rsidP="00A410D6">
      <w:pPr>
        <w:pStyle w:val="BodyTextIndent2"/>
        <w:rPr>
          <w:b/>
          <w:noProof/>
          <w:color w:val="FF0000"/>
          <w:sz w:val="32"/>
          <w:szCs w:val="32"/>
        </w:rPr>
      </w:pPr>
    </w:p>
    <w:p w14:paraId="5EB3008E" w14:textId="751D2611" w:rsidR="00623DCD" w:rsidRDefault="00A642C0" w:rsidP="00A410D6">
      <w:pPr>
        <w:pStyle w:val="BodyTextIndent2"/>
        <w:rPr>
          <w:b/>
          <w:noProof/>
          <w:color w:val="FF0000"/>
          <w:sz w:val="32"/>
          <w:szCs w:val="32"/>
        </w:rPr>
      </w:pPr>
      <w:r>
        <w:rPr>
          <w:b/>
          <w:noProof/>
          <w:color w:val="FF0000"/>
          <w:sz w:val="32"/>
          <w:szCs w:val="32"/>
        </w:rPr>
        <w:t>Key 5 in the option field of the RTPA ZZAUDITC combined audit file by moment-in-</w:t>
      </w:r>
      <w:r w:rsidR="00482476">
        <w:rPr>
          <w:b/>
          <w:noProof/>
          <w:color w:val="FF0000"/>
          <w:sz w:val="32"/>
          <w:szCs w:val="32"/>
        </w:rPr>
        <w:t>t</w:t>
      </w:r>
      <w:r>
        <w:rPr>
          <w:b/>
          <w:noProof/>
          <w:color w:val="FF0000"/>
          <w:sz w:val="32"/>
          <w:szCs w:val="32"/>
        </w:rPr>
        <w:t>ime of statement execution to display the program statements (and data) as they were executed by the computer</w:t>
      </w:r>
      <w:r w:rsidR="00482476">
        <w:rPr>
          <w:b/>
          <w:noProof/>
          <w:color w:val="FF0000"/>
          <w:sz w:val="32"/>
          <w:szCs w:val="32"/>
        </w:rPr>
        <w:t>.</w:t>
      </w:r>
      <w:r>
        <w:rPr>
          <w:b/>
          <w:noProof/>
          <w:color w:val="FF0000"/>
          <w:sz w:val="32"/>
          <w:szCs w:val="32"/>
        </w:rPr>
        <w:t xml:space="preserve"> </w:t>
      </w:r>
    </w:p>
    <w:p w14:paraId="142938E2" w14:textId="77777777" w:rsidR="00623DCD" w:rsidRDefault="00623DCD" w:rsidP="00A410D6">
      <w:pPr>
        <w:pStyle w:val="BodyTextIndent2"/>
        <w:rPr>
          <w:b/>
          <w:noProof/>
          <w:color w:val="FF0000"/>
          <w:sz w:val="32"/>
          <w:szCs w:val="32"/>
        </w:rPr>
      </w:pPr>
    </w:p>
    <w:p w14:paraId="0C77EA2E" w14:textId="77777777" w:rsidR="00623DCD" w:rsidRDefault="00623DCD" w:rsidP="00A410D6">
      <w:pPr>
        <w:pStyle w:val="BodyTextIndent2"/>
        <w:rPr>
          <w:b/>
          <w:noProof/>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9969C9" w14:paraId="65C42A9A" w14:textId="77777777" w:rsidTr="002258ED">
        <w:tc>
          <w:tcPr>
            <w:tcW w:w="9630" w:type="dxa"/>
            <w:shd w:val="clear" w:color="auto" w:fill="E6E6E6"/>
          </w:tcPr>
          <w:p w14:paraId="75425B51" w14:textId="77777777"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Display Spooled File                              </w:t>
            </w:r>
          </w:p>
          <w:p w14:paraId="0DB62BE3" w14:textId="77777777"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w:t>
            </w:r>
            <w:r w:rsidRPr="00B678F5">
              <w:rPr>
                <w:rFonts w:ascii="Courier New" w:hAnsi="Courier New"/>
                <w:b/>
                <w:color w:val="FF0000"/>
                <w:sz w:val="20"/>
                <w:szCs w:val="20"/>
              </w:rPr>
              <w:t xml:space="preserve">File  . . . . . :   ZZAUDITC                         </w:t>
            </w:r>
            <w:r w:rsidRPr="00B678F5">
              <w:rPr>
                <w:rFonts w:ascii="Courier New" w:hAnsi="Courier New"/>
                <w:b/>
                <w:sz w:val="20"/>
                <w:szCs w:val="20"/>
              </w:rPr>
              <w:t xml:space="preserve">Page/Line   1/1           </w:t>
            </w:r>
          </w:p>
          <w:p w14:paraId="20BE67E0" w14:textId="77777777"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Control . . . . .                                    Columns     1 - 78        </w:t>
            </w:r>
          </w:p>
          <w:p w14:paraId="43A3CFFF" w14:textId="77777777"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Find  . . . . . .                                                              </w:t>
            </w:r>
          </w:p>
          <w:p w14:paraId="7E6F3862" w14:textId="77777777"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*...+....1....+....2....+....3....+....4....+....5....+....6....+....7....+... </w:t>
            </w:r>
          </w:p>
          <w:p w14:paraId="0BD30423" w14:textId="5BF6D8C6" w:rsidR="00B678F5" w:rsidRPr="00B678F5" w:rsidRDefault="00B678F5" w:rsidP="00B678F5">
            <w:pPr>
              <w:pStyle w:val="DisplayScreen"/>
              <w:rPr>
                <w:rFonts w:ascii="Courier New" w:hAnsi="Courier New"/>
                <w:b/>
                <w:color w:val="FF0000"/>
                <w:sz w:val="20"/>
                <w:szCs w:val="20"/>
              </w:rPr>
            </w:pPr>
            <w:r w:rsidRPr="00B678F5">
              <w:rPr>
                <w:rFonts w:ascii="Courier New" w:hAnsi="Courier New"/>
                <w:b/>
                <w:sz w:val="20"/>
                <w:szCs w:val="20"/>
              </w:rPr>
              <w:t xml:space="preserve"> </w:t>
            </w:r>
            <w:r w:rsidRPr="00B678F5">
              <w:rPr>
                <w:rFonts w:ascii="Courier New" w:hAnsi="Courier New"/>
                <w:b/>
                <w:color w:val="FF0000"/>
                <w:sz w:val="20"/>
                <w:szCs w:val="20"/>
              </w:rPr>
              <w:t>Program-</w:t>
            </w:r>
            <w:r w:rsidR="00C322BE">
              <w:rPr>
                <w:rFonts w:ascii="Courier New" w:hAnsi="Courier New"/>
                <w:b/>
                <w:color w:val="FF0000"/>
                <w:sz w:val="20"/>
                <w:szCs w:val="20"/>
              </w:rPr>
              <w:t>ZZ</w:t>
            </w:r>
            <w:r w:rsidRPr="00B678F5">
              <w:rPr>
                <w:rFonts w:ascii="Courier New" w:hAnsi="Courier New"/>
                <w:b/>
                <w:color w:val="FF0000"/>
                <w:sz w:val="20"/>
                <w:szCs w:val="20"/>
              </w:rPr>
              <w:t xml:space="preserve">TEST1N    RTPA test 1N NEWEXPSH NEW RPGIV CODING TECHNIQUES  Obj Lib </w:t>
            </w:r>
          </w:p>
          <w:p w14:paraId="395261FF" w14:textId="7EA94909"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w:t>
            </w:r>
            <w:r w:rsidR="00C322BE">
              <w:rPr>
                <w:rFonts w:ascii="Courier New" w:hAnsi="Courier New"/>
                <w:b/>
                <w:color w:val="FF0000"/>
                <w:sz w:val="20"/>
                <w:szCs w:val="20"/>
              </w:rPr>
              <w:t>ZZ</w:t>
            </w:r>
            <w:r w:rsidRPr="00B678F5">
              <w:rPr>
                <w:rFonts w:ascii="Courier New" w:hAnsi="Courier New"/>
                <w:b/>
                <w:color w:val="FF0000"/>
                <w:sz w:val="20"/>
                <w:szCs w:val="20"/>
              </w:rPr>
              <w:t xml:space="preserve">012499    </w:t>
            </w:r>
            <w:r w:rsidR="00C322BE">
              <w:rPr>
                <w:rFonts w:ascii="Courier New" w:hAnsi="Courier New"/>
                <w:b/>
                <w:color w:val="FF0000"/>
                <w:sz w:val="20"/>
                <w:szCs w:val="20"/>
              </w:rPr>
              <w:t>ZZ</w:t>
            </w:r>
            <w:r w:rsidRPr="00B678F5">
              <w:rPr>
                <w:rFonts w:ascii="Courier New" w:hAnsi="Courier New"/>
                <w:b/>
                <w:color w:val="FF0000"/>
                <w:sz w:val="20"/>
                <w:szCs w:val="20"/>
              </w:rPr>
              <w:t xml:space="preserve">012499                                                  </w:t>
            </w:r>
          </w:p>
          <w:p w14:paraId="28863EB7"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Job: 012211               User Profile: PHH          Source Type: CLP          </w:t>
            </w:r>
          </w:p>
          <w:p w14:paraId="4120CC78"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Variable   T Len. De From  *...+....1....+....2....+....3....+....4....+....5. </w:t>
            </w:r>
          </w:p>
          <w:p w14:paraId="2250F734"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Seqnbr                                                                        </w:t>
            </w:r>
          </w:p>
          <w:p w14:paraId="1728570A"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8.00            PGM                                                         </w:t>
            </w:r>
          </w:p>
          <w:p w14:paraId="019FE99D"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9.00   /*  call RPGLE program NEWEXPSH and pass parm of 000150000001      * </w:t>
            </w:r>
          </w:p>
          <w:p w14:paraId="6ED1CA61"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10.00                CALL       PGM(NEWEXPSH) +                              </w:t>
            </w:r>
          </w:p>
          <w:p w14:paraId="014DDABD" w14:textId="77777777" w:rsidR="00B678F5" w:rsidRPr="00B678F5" w:rsidRDefault="00B678F5" w:rsidP="00B678F5">
            <w:pPr>
              <w:pStyle w:val="DisplayScreen"/>
              <w:rPr>
                <w:rFonts w:ascii="Courier New" w:hAnsi="Courier New"/>
                <w:b/>
                <w:sz w:val="20"/>
                <w:szCs w:val="20"/>
              </w:rPr>
            </w:pPr>
            <w:r w:rsidRPr="00B678F5">
              <w:rPr>
                <w:rFonts w:ascii="Courier New" w:hAnsi="Courier New"/>
                <w:b/>
                <w:color w:val="FF0000"/>
                <w:sz w:val="20"/>
                <w:szCs w:val="20"/>
              </w:rPr>
              <w:t xml:space="preserve">   11.00                             PARM("000150000001                         </w:t>
            </w:r>
          </w:p>
          <w:p w14:paraId="22CD281A"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12.00            ")                                                          </w:t>
            </w:r>
          </w:p>
          <w:p w14:paraId="33884411"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Program-NEWEXPSH    New Expected Ship Date from Order Detail  RPGIV    Obj Lib </w:t>
            </w:r>
          </w:p>
          <w:p w14:paraId="0DA7FE42"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NEWEXPSH    NEWEXPSH                                                  </w:t>
            </w:r>
          </w:p>
          <w:p w14:paraId="00D1DD0B"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Job: 012211               User Profile: PHH          Source Type: RPGLE        </w:t>
            </w:r>
          </w:p>
          <w:p w14:paraId="0E19AD87"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Line#                                                                          </w:t>
            </w:r>
          </w:p>
          <w:p w14:paraId="0A22CA8F"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1171 C     *INZSR        BEGSR                                                 </w:t>
            </w:r>
          </w:p>
          <w:p w14:paraId="74D368D4" w14:textId="77777777" w:rsidR="00B678F5" w:rsidRPr="00B678F5" w:rsidRDefault="00B678F5" w:rsidP="00B678F5">
            <w:pPr>
              <w:pStyle w:val="DisplayScreen"/>
              <w:rPr>
                <w:rFonts w:ascii="Courier New" w:hAnsi="Courier New"/>
                <w:b/>
                <w:color w:val="FF0000"/>
                <w:sz w:val="20"/>
                <w:szCs w:val="20"/>
              </w:rPr>
            </w:pPr>
            <w:r w:rsidRPr="00B678F5">
              <w:rPr>
                <w:rFonts w:ascii="Courier New" w:hAnsi="Courier New"/>
                <w:b/>
                <w:color w:val="FF0000"/>
                <w:sz w:val="20"/>
                <w:szCs w:val="20"/>
              </w:rPr>
              <w:t xml:space="preserve"> 1172  * initialize fields and arrays       </w:t>
            </w:r>
          </w:p>
          <w:p w14:paraId="57C70ECB" w14:textId="2FCC97F0"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1173 C                   MOVEL     *BLANKS       MOVSW             1           </w:t>
            </w:r>
          </w:p>
          <w:p w14:paraId="0A8F5A04" w14:textId="56EDB072"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w:t>
            </w:r>
          </w:p>
          <w:p w14:paraId="387CFDE1" w14:textId="7796F295"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1174 C                   Z-ADD     12            $$D                           </w:t>
            </w:r>
          </w:p>
          <w:p w14:paraId="2E2483F2" w14:textId="77777777"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12121212121212121212121212    </w:t>
            </w:r>
          </w:p>
          <w:p w14:paraId="49E6A145" w14:textId="49837F74"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1175 C                   MOVEA     *ZERO         $$D2                          </w:t>
            </w:r>
          </w:p>
          <w:p w14:paraId="2FC5C369" w14:textId="54BD70F6"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00000000000000000000000000000 </w:t>
            </w:r>
          </w:p>
          <w:p w14:paraId="50E669D6" w14:textId="02A375D2"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1176 C                   MOVEA     1111          $$D3                          </w:t>
            </w:r>
          </w:p>
          <w:p w14:paraId="327716A7" w14:textId="1BCFD62E"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11110000000000000000000000000 </w:t>
            </w:r>
          </w:p>
          <w:p w14:paraId="1DACCB54" w14:textId="0F586939"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1177 C                   MOVEL     '88888888'    $$A                           </w:t>
            </w:r>
          </w:p>
          <w:p w14:paraId="09011402" w14:textId="4DC96043"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1178 C                   ENDSR                                                 </w:t>
            </w:r>
          </w:p>
          <w:p w14:paraId="096956F0" w14:textId="417EB8CA"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280  * CUSTOMER MASTER KEY                                                    </w:t>
            </w:r>
          </w:p>
          <w:p w14:paraId="2938F03C" w14:textId="3583FE0B"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284  *                                                                        </w:t>
            </w:r>
          </w:p>
          <w:p w14:paraId="0864E65F" w14:textId="23B5AB9D"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285  * RECEIVE PARAMETERS PASSED FROM CALLING PROGRAM                         </w:t>
            </w:r>
          </w:p>
          <w:p w14:paraId="21E6834F" w14:textId="0B8561AE"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286 C     *ENTRY        PLIST                                                 </w:t>
            </w:r>
          </w:p>
          <w:p w14:paraId="23483B67" w14:textId="17011A2B" w:rsidR="00B678F5" w:rsidRPr="00B678F5" w:rsidRDefault="00B678F5" w:rsidP="00B678F5">
            <w:pPr>
              <w:pStyle w:val="DisplayScreen"/>
              <w:rPr>
                <w:rFonts w:ascii="Courier New" w:hAnsi="Courier New"/>
                <w:b/>
                <w:sz w:val="20"/>
                <w:szCs w:val="20"/>
              </w:rPr>
            </w:pPr>
            <w:r w:rsidRPr="00B678F5">
              <w:rPr>
                <w:rFonts w:ascii="Courier New" w:hAnsi="Courier New"/>
                <w:b/>
                <w:sz w:val="20"/>
                <w:szCs w:val="20"/>
              </w:rPr>
              <w:t xml:space="preserve">  287 C                   PARM                    PARMIN           44           </w:t>
            </w:r>
          </w:p>
          <w:p w14:paraId="5C0B0C60" w14:textId="12C5FA53" w:rsidR="00920852" w:rsidRPr="00920852" w:rsidRDefault="00B678F5" w:rsidP="00920852">
            <w:pPr>
              <w:pStyle w:val="DisplayScreen"/>
              <w:rPr>
                <w:rFonts w:ascii="Courier New" w:hAnsi="Courier New"/>
                <w:b/>
                <w:sz w:val="20"/>
                <w:szCs w:val="20"/>
              </w:rPr>
            </w:pPr>
            <w:r>
              <w:rPr>
                <w:rFonts w:ascii="Courier New" w:hAnsi="Courier New"/>
                <w:b/>
                <w:sz w:val="20"/>
                <w:szCs w:val="20"/>
              </w:rPr>
              <w:t xml:space="preserve"> </w:t>
            </w:r>
            <w:r w:rsidR="00920852" w:rsidRPr="00920852">
              <w:rPr>
                <w:rFonts w:ascii="Courier New" w:hAnsi="Courier New"/>
                <w:b/>
                <w:sz w:val="20"/>
                <w:szCs w:val="20"/>
              </w:rPr>
              <w:t xml:space="preserve"> 288  *                                                                        </w:t>
            </w:r>
          </w:p>
          <w:p w14:paraId="2EE694AB" w14:textId="5021013E"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289  * INPUT DATA AREA TSTDTA                                                 </w:t>
            </w:r>
          </w:p>
          <w:p w14:paraId="5EE23D22" w14:textId="1D397F1E"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291 C                   IN        TSTDTA                                      </w:t>
            </w:r>
          </w:p>
          <w:p w14:paraId="28503977" w14:textId="41CE6256"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TSTDTA                  1 'ABCDEFGHIJKLMNOPQRSTUVWZYZ012345                 BB </w:t>
            </w:r>
          </w:p>
          <w:p w14:paraId="28B9443A" w14:textId="259F5F2D" w:rsidR="00920852" w:rsidRPr="00920852" w:rsidRDefault="00920852" w:rsidP="00920852">
            <w:pPr>
              <w:pStyle w:val="DisplayScreen"/>
              <w:rPr>
                <w:rFonts w:ascii="Courier New" w:hAnsi="Courier New"/>
                <w:b/>
                <w:sz w:val="20"/>
                <w:szCs w:val="20"/>
              </w:rPr>
            </w:pPr>
            <w:r w:rsidRPr="00920852">
              <w:rPr>
                <w:rFonts w:ascii="Courier New" w:hAnsi="Courier New"/>
                <w:b/>
                <w:sz w:val="20"/>
                <w:szCs w:val="20"/>
              </w:rPr>
              <w:t xml:space="preserve">  </w:t>
            </w:r>
            <w:r>
              <w:rPr>
                <w:rFonts w:ascii="Courier New" w:hAnsi="Courier New"/>
                <w:b/>
                <w:sz w:val="20"/>
                <w:szCs w:val="20"/>
              </w:rPr>
              <w:t xml:space="preserve"> </w:t>
            </w:r>
            <w:r w:rsidRPr="00920852">
              <w:rPr>
                <w:rFonts w:ascii="Courier New" w:hAnsi="Courier New"/>
                <w:b/>
                <w:sz w:val="20"/>
                <w:szCs w:val="20"/>
              </w:rPr>
              <w:t xml:space="preserve">                    101 'CCCCCCCCCCCCCCCCCCCCCCCCCCCCC                    DD </w:t>
            </w:r>
          </w:p>
          <w:p w14:paraId="667B2F2C" w14:textId="6E130455" w:rsidR="00920852" w:rsidRPr="00920852" w:rsidRDefault="00920852" w:rsidP="00920852">
            <w:pPr>
              <w:pStyle w:val="DisplayScreen"/>
              <w:rPr>
                <w:rFonts w:ascii="Courier New" w:hAnsi="Courier New"/>
                <w:b/>
                <w:sz w:val="20"/>
                <w:szCs w:val="20"/>
              </w:rPr>
            </w:pPr>
            <w:r w:rsidRPr="00920852">
              <w:rPr>
                <w:rFonts w:ascii="Courier New" w:hAnsi="Courier New"/>
                <w:b/>
                <w:sz w:val="20"/>
                <w:szCs w:val="20"/>
              </w:rPr>
              <w:t xml:space="preserve"> </w:t>
            </w:r>
            <w:r>
              <w:rPr>
                <w:rFonts w:ascii="Courier New" w:hAnsi="Courier New"/>
                <w:b/>
                <w:sz w:val="20"/>
                <w:szCs w:val="20"/>
              </w:rPr>
              <w:t xml:space="preserve"> </w:t>
            </w:r>
            <w:r w:rsidRPr="00920852">
              <w:rPr>
                <w:rFonts w:ascii="Courier New" w:hAnsi="Courier New"/>
                <w:b/>
                <w:sz w:val="20"/>
                <w:szCs w:val="20"/>
              </w:rPr>
              <w:t xml:space="preserve">                     201 'EEEEEEEEEEEEEEEEEEEEEEEEEEEEE                    FF </w:t>
            </w:r>
          </w:p>
          <w:p w14:paraId="1ECD9D7A" w14:textId="6A9A198D"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292  *                                                                        </w:t>
            </w:r>
          </w:p>
          <w:p w14:paraId="511F19C6" w14:textId="34D32CFC"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293 C                   TIME                    TIMES             6 0         </w:t>
            </w:r>
          </w:p>
          <w:p w14:paraId="312CB392" w14:textId="24719591"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113518                         </w:t>
            </w:r>
          </w:p>
          <w:p w14:paraId="1AF1BE6F" w14:textId="3483A33C"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294  * MOVE INPUT PARM INTO FOUR PARM FIELDS IN DS                            </w:t>
            </w:r>
          </w:p>
          <w:p w14:paraId="47236C5C" w14:textId="3919FA2E"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295 C                   MOVEL     PARMIN        PARMRE                        </w:t>
            </w:r>
          </w:p>
          <w:p w14:paraId="3500DC91" w14:textId="349F9832"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000150000001                                </w:t>
            </w:r>
          </w:p>
          <w:p w14:paraId="7D1A63AA" w14:textId="16D82B0A"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000150000001                  </w:t>
            </w:r>
          </w:p>
          <w:p w14:paraId="786E6B6A" w14:textId="7DF7DC98"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296 C                   Movel     Rptid         Progid                        </w:t>
            </w:r>
          </w:p>
          <w:p w14:paraId="3F1BA8AF" w14:textId="32FFD247" w:rsidR="00920852" w:rsidRPr="00920852" w:rsidRDefault="00920852" w:rsidP="00920852">
            <w:pPr>
              <w:pStyle w:val="DisplayScreen"/>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NEWEXPSH                      </w:t>
            </w:r>
          </w:p>
          <w:p w14:paraId="4C576C1B" w14:textId="77777777" w:rsidR="002258ED" w:rsidRDefault="00920852" w:rsidP="0053655B">
            <w:pPr>
              <w:pStyle w:val="DisplayScreen"/>
              <w:pBdr>
                <w:bottom w:val="single" w:sz="6" w:space="1" w:color="auto"/>
              </w:pBdr>
              <w:rPr>
                <w:rFonts w:ascii="Courier New" w:hAnsi="Courier New"/>
                <w:b/>
                <w:sz w:val="20"/>
                <w:szCs w:val="20"/>
              </w:rPr>
            </w:pPr>
            <w:r>
              <w:rPr>
                <w:rFonts w:ascii="Courier New" w:hAnsi="Courier New"/>
                <w:b/>
                <w:sz w:val="20"/>
                <w:szCs w:val="20"/>
              </w:rPr>
              <w:t xml:space="preserve"> </w:t>
            </w:r>
            <w:r w:rsidRPr="00920852">
              <w:rPr>
                <w:rFonts w:ascii="Courier New" w:hAnsi="Courier New"/>
                <w:b/>
                <w:sz w:val="20"/>
                <w:szCs w:val="20"/>
              </w:rPr>
              <w:t xml:space="preserve"> 297 C                   Movel     Rptdesc       Progde    </w:t>
            </w:r>
          </w:p>
          <w:p w14:paraId="745EB40A" w14:textId="6F94B80A" w:rsidR="002258ED" w:rsidRPr="002258ED" w:rsidRDefault="00A9467A" w:rsidP="002258ED">
            <w:pPr>
              <w:pStyle w:val="DisplayScreen"/>
              <w:rPr>
                <w:rFonts w:ascii="Courier New" w:hAnsi="Courier New"/>
                <w:b/>
                <w:sz w:val="20"/>
                <w:szCs w:val="20"/>
              </w:rPr>
            </w:pPr>
            <w:r>
              <w:rPr>
                <w:rFonts w:ascii="Courier New" w:hAnsi="Courier New"/>
                <w:b/>
                <w:sz w:val="20"/>
                <w:szCs w:val="20"/>
              </w:rPr>
              <w:t xml:space="preserve"> </w:t>
            </w:r>
            <w:r w:rsidR="002258ED" w:rsidRPr="002258ED">
              <w:rPr>
                <w:rFonts w:ascii="Courier New" w:hAnsi="Courier New"/>
                <w:b/>
                <w:sz w:val="20"/>
                <w:szCs w:val="20"/>
              </w:rPr>
              <w:t xml:space="preserve">1118  * Write report Final Total                                               </w:t>
            </w:r>
          </w:p>
          <w:p w14:paraId="702DEB2D" w14:textId="77777777" w:rsidR="002258ED" w:rsidRPr="002258ED" w:rsidRDefault="002258ED" w:rsidP="002258ED">
            <w:pPr>
              <w:pStyle w:val="DisplayScreen"/>
              <w:rPr>
                <w:rFonts w:ascii="Courier New" w:hAnsi="Courier New"/>
                <w:b/>
                <w:sz w:val="20"/>
                <w:szCs w:val="20"/>
              </w:rPr>
            </w:pPr>
            <w:r w:rsidRPr="002258ED">
              <w:rPr>
                <w:rFonts w:ascii="Courier New" w:hAnsi="Courier New"/>
                <w:b/>
                <w:sz w:val="20"/>
                <w:szCs w:val="20"/>
              </w:rPr>
              <w:t xml:space="preserve"> 1119 C                   movel     FINTOTDE      Totdes                        </w:t>
            </w:r>
          </w:p>
          <w:p w14:paraId="2CA40DD1" w14:textId="77777777" w:rsidR="002258ED" w:rsidRPr="002258ED" w:rsidRDefault="002258ED" w:rsidP="002258ED">
            <w:pPr>
              <w:pStyle w:val="DisplayScreen"/>
              <w:rPr>
                <w:rFonts w:ascii="Courier New" w:hAnsi="Courier New"/>
                <w:b/>
                <w:sz w:val="20"/>
                <w:szCs w:val="20"/>
              </w:rPr>
            </w:pPr>
            <w:r w:rsidRPr="002258ED">
              <w:rPr>
                <w:rFonts w:ascii="Courier New" w:hAnsi="Courier New"/>
                <w:b/>
                <w:sz w:val="20"/>
                <w:szCs w:val="20"/>
              </w:rPr>
              <w:t xml:space="preserve">                                                  Final Total                   </w:t>
            </w:r>
          </w:p>
          <w:p w14:paraId="2CB2D721" w14:textId="77777777" w:rsidR="002258ED" w:rsidRPr="002258ED" w:rsidRDefault="002258ED" w:rsidP="002258ED">
            <w:pPr>
              <w:pStyle w:val="DisplayScreen"/>
              <w:rPr>
                <w:rFonts w:ascii="Courier New" w:hAnsi="Courier New"/>
                <w:b/>
                <w:sz w:val="20"/>
                <w:szCs w:val="20"/>
              </w:rPr>
            </w:pPr>
            <w:r w:rsidRPr="002258ED">
              <w:rPr>
                <w:rFonts w:ascii="Courier New" w:hAnsi="Courier New"/>
                <w:b/>
                <w:sz w:val="20"/>
                <w:szCs w:val="20"/>
              </w:rPr>
              <w:t xml:space="preserve"> 1120 C                   EXCEPT    FinTotali                                   </w:t>
            </w:r>
          </w:p>
          <w:p w14:paraId="63F3DC69" w14:textId="77777777" w:rsidR="002258ED" w:rsidRPr="002258ED" w:rsidRDefault="002258ED" w:rsidP="002258ED">
            <w:pPr>
              <w:pStyle w:val="DisplayScreen"/>
              <w:rPr>
                <w:rFonts w:ascii="Courier New" w:hAnsi="Courier New"/>
                <w:b/>
                <w:sz w:val="20"/>
                <w:szCs w:val="20"/>
              </w:rPr>
            </w:pPr>
            <w:r w:rsidRPr="002258ED">
              <w:rPr>
                <w:rFonts w:ascii="Courier New" w:hAnsi="Courier New"/>
                <w:b/>
                <w:sz w:val="20"/>
                <w:szCs w:val="20"/>
              </w:rPr>
              <w:t xml:space="preserve"> 1121  *---------------------------------------------------------------------   </w:t>
            </w:r>
          </w:p>
          <w:p w14:paraId="1D5B96AB" w14:textId="77777777" w:rsidR="002258ED" w:rsidRPr="002258ED" w:rsidRDefault="002258ED" w:rsidP="002258ED">
            <w:pPr>
              <w:pStyle w:val="DisplayScreen"/>
              <w:rPr>
                <w:rFonts w:ascii="Courier New" w:hAnsi="Courier New"/>
                <w:b/>
                <w:sz w:val="20"/>
                <w:szCs w:val="20"/>
              </w:rPr>
            </w:pPr>
            <w:r w:rsidRPr="002258ED">
              <w:rPr>
                <w:rFonts w:ascii="Courier New" w:hAnsi="Courier New"/>
                <w:b/>
                <w:sz w:val="20"/>
                <w:szCs w:val="20"/>
              </w:rPr>
              <w:t xml:space="preserve"> 1122  * exit program                                                           </w:t>
            </w:r>
          </w:p>
          <w:p w14:paraId="5DAFCE86" w14:textId="77777777" w:rsidR="002258ED" w:rsidRPr="00A9467A" w:rsidRDefault="002258ED" w:rsidP="002258ED">
            <w:pPr>
              <w:pStyle w:val="DisplayScreen"/>
              <w:rPr>
                <w:rFonts w:ascii="Courier New" w:hAnsi="Courier New"/>
                <w:b/>
                <w:color w:val="FF0000"/>
                <w:sz w:val="20"/>
                <w:szCs w:val="20"/>
              </w:rPr>
            </w:pPr>
            <w:r w:rsidRPr="002258ED">
              <w:rPr>
                <w:rFonts w:ascii="Courier New" w:hAnsi="Courier New"/>
                <w:b/>
                <w:sz w:val="20"/>
                <w:szCs w:val="20"/>
              </w:rPr>
              <w:t xml:space="preserve"> </w:t>
            </w:r>
            <w:r w:rsidRPr="00A9467A">
              <w:rPr>
                <w:rFonts w:ascii="Courier New" w:hAnsi="Courier New"/>
                <w:b/>
                <w:color w:val="FF0000"/>
                <w:sz w:val="20"/>
                <w:szCs w:val="20"/>
              </w:rPr>
              <w:t xml:space="preserve">1123 C                   eval      *inlr = *on                                 </w:t>
            </w:r>
          </w:p>
          <w:p w14:paraId="3C92D18F" w14:textId="77777777" w:rsidR="002258ED" w:rsidRPr="00A9467A" w:rsidRDefault="002258ED" w:rsidP="002258ED">
            <w:pPr>
              <w:pStyle w:val="DisplayScreen"/>
              <w:rPr>
                <w:rFonts w:ascii="Courier New" w:hAnsi="Courier New"/>
                <w:b/>
                <w:color w:val="FF0000"/>
                <w:sz w:val="20"/>
                <w:szCs w:val="20"/>
              </w:rPr>
            </w:pPr>
            <w:r w:rsidRPr="00A9467A">
              <w:rPr>
                <w:rFonts w:ascii="Courier New" w:hAnsi="Courier New"/>
                <w:b/>
                <w:color w:val="FF0000"/>
                <w:sz w:val="20"/>
                <w:szCs w:val="20"/>
              </w:rPr>
              <w:t xml:space="preserve">                                    1                                           </w:t>
            </w:r>
          </w:p>
          <w:p w14:paraId="677E1D7C" w14:textId="77777777" w:rsidR="002258ED" w:rsidRPr="00A9467A" w:rsidRDefault="002258ED" w:rsidP="002258ED">
            <w:pPr>
              <w:pStyle w:val="DisplayScreen"/>
              <w:rPr>
                <w:rFonts w:ascii="Courier New" w:hAnsi="Courier New"/>
                <w:b/>
                <w:color w:val="FF0000"/>
                <w:sz w:val="20"/>
                <w:szCs w:val="20"/>
              </w:rPr>
            </w:pPr>
            <w:r w:rsidRPr="00A9467A">
              <w:rPr>
                <w:rFonts w:ascii="Courier New" w:hAnsi="Courier New"/>
                <w:b/>
                <w:color w:val="FF0000"/>
                <w:sz w:val="20"/>
                <w:szCs w:val="20"/>
              </w:rPr>
              <w:t xml:space="preserve"> 1124 C                   RETURN                                                </w:t>
            </w:r>
          </w:p>
          <w:p w14:paraId="6C3E0346" w14:textId="77777777" w:rsidR="002258ED" w:rsidRPr="00A9467A" w:rsidRDefault="002258ED" w:rsidP="002258ED">
            <w:pPr>
              <w:pStyle w:val="DisplayScreen"/>
              <w:rPr>
                <w:rFonts w:ascii="Courier New" w:hAnsi="Courier New"/>
                <w:b/>
                <w:color w:val="FF0000"/>
                <w:sz w:val="20"/>
                <w:szCs w:val="20"/>
              </w:rPr>
            </w:pPr>
            <w:r w:rsidRPr="00A9467A">
              <w:rPr>
                <w:rFonts w:ascii="Courier New" w:hAnsi="Courier New"/>
                <w:b/>
                <w:color w:val="FF0000"/>
                <w:sz w:val="20"/>
                <w:szCs w:val="20"/>
              </w:rPr>
              <w:t xml:space="preserve">   13.00            ENDPGM                                                      </w:t>
            </w:r>
          </w:p>
          <w:p w14:paraId="1EF2DAE4" w14:textId="22107D7B" w:rsidR="009969C9" w:rsidRPr="0091140A" w:rsidRDefault="002258ED" w:rsidP="002258ED">
            <w:pPr>
              <w:pStyle w:val="DisplayScreen"/>
              <w:rPr>
                <w:rFonts w:ascii="Courier New" w:hAnsi="Courier New"/>
                <w:b/>
                <w:sz w:val="20"/>
                <w:szCs w:val="20"/>
              </w:rPr>
            </w:pPr>
            <w:r w:rsidRPr="00A9467A">
              <w:rPr>
                <w:rFonts w:ascii="Courier New" w:hAnsi="Courier New"/>
                <w:b/>
                <w:color w:val="FF0000"/>
                <w:sz w:val="20"/>
                <w:szCs w:val="20"/>
              </w:rPr>
              <w:t xml:space="preserve">                                                                         Bottom </w:t>
            </w:r>
            <w:r w:rsidR="00920852" w:rsidRPr="00A9467A">
              <w:rPr>
                <w:rFonts w:ascii="Courier New" w:hAnsi="Courier New"/>
                <w:b/>
                <w:color w:val="FF0000"/>
                <w:sz w:val="20"/>
                <w:szCs w:val="20"/>
              </w:rPr>
              <w:t xml:space="preserve">                    </w:t>
            </w:r>
            <w:r w:rsidR="00B678F5" w:rsidRPr="00A9467A">
              <w:rPr>
                <w:rFonts w:ascii="Courier New" w:hAnsi="Courier New"/>
                <w:b/>
                <w:color w:val="FF0000"/>
                <w:sz w:val="20"/>
                <w:szCs w:val="20"/>
              </w:rPr>
              <w:t xml:space="preserve">                                               </w:t>
            </w:r>
            <w:r w:rsidR="00920852" w:rsidRPr="00A9467A">
              <w:rPr>
                <w:rFonts w:ascii="Courier New" w:hAnsi="Courier New"/>
                <w:b/>
                <w:color w:val="FF0000"/>
                <w:sz w:val="20"/>
                <w:szCs w:val="20"/>
              </w:rPr>
              <w:t xml:space="preserve"> </w:t>
            </w:r>
            <w:r w:rsidR="00B678F5" w:rsidRPr="00A9467A">
              <w:rPr>
                <w:rFonts w:ascii="Courier New" w:hAnsi="Courier New"/>
                <w:b/>
                <w:color w:val="FF0000"/>
                <w:sz w:val="20"/>
                <w:szCs w:val="20"/>
              </w:rPr>
              <w:t xml:space="preserve">                                                     </w:t>
            </w:r>
            <w:r w:rsidR="009969C9" w:rsidRPr="00A9467A">
              <w:rPr>
                <w:rFonts w:ascii="Courier New" w:hAnsi="Courier New"/>
                <w:b/>
                <w:color w:val="FF0000"/>
                <w:sz w:val="20"/>
                <w:szCs w:val="20"/>
              </w:rPr>
              <w:t xml:space="preserve"> </w:t>
            </w:r>
          </w:p>
        </w:tc>
      </w:tr>
    </w:tbl>
    <w:p w14:paraId="6F5FA366" w14:textId="77777777" w:rsidR="00623DCD" w:rsidRDefault="00623DCD" w:rsidP="00A410D6">
      <w:pPr>
        <w:pStyle w:val="BodyTextIndent2"/>
        <w:rPr>
          <w:b/>
          <w:noProof/>
          <w:color w:val="FF0000"/>
          <w:sz w:val="32"/>
          <w:szCs w:val="32"/>
        </w:rPr>
      </w:pPr>
    </w:p>
    <w:p w14:paraId="430C8534" w14:textId="30C607B5" w:rsidR="00623DCD" w:rsidRDefault="00A9467A" w:rsidP="00A410D6">
      <w:pPr>
        <w:pStyle w:val="BodyTextIndent2"/>
        <w:rPr>
          <w:b/>
          <w:noProof/>
          <w:color w:val="FF0000"/>
          <w:sz w:val="32"/>
          <w:szCs w:val="32"/>
        </w:rPr>
      </w:pPr>
      <w:r>
        <w:rPr>
          <w:b/>
          <w:noProof/>
          <w:color w:val="FF0000"/>
          <w:sz w:val="32"/>
          <w:szCs w:val="32"/>
        </w:rPr>
        <w:t>Statement 1124 is the RETURN statement in RPGLE NEWEXPSH</w:t>
      </w:r>
    </w:p>
    <w:p w14:paraId="02C44386" w14:textId="77777777" w:rsidR="00A9467A" w:rsidRDefault="00A9467A" w:rsidP="00A410D6">
      <w:pPr>
        <w:pStyle w:val="BodyTextIndent2"/>
        <w:rPr>
          <w:b/>
          <w:noProof/>
          <w:color w:val="FF0000"/>
          <w:sz w:val="32"/>
          <w:szCs w:val="32"/>
        </w:rPr>
      </w:pPr>
    </w:p>
    <w:p w14:paraId="525EED30" w14:textId="731BB391" w:rsidR="00623DCD" w:rsidRDefault="00A9467A" w:rsidP="00A410D6">
      <w:pPr>
        <w:pStyle w:val="BodyTextIndent2"/>
        <w:rPr>
          <w:b/>
          <w:noProof/>
          <w:color w:val="FF0000"/>
          <w:sz w:val="32"/>
          <w:szCs w:val="32"/>
        </w:rPr>
      </w:pPr>
      <w:r>
        <w:rPr>
          <w:b/>
          <w:noProof/>
          <w:color w:val="FF0000"/>
          <w:sz w:val="32"/>
          <w:szCs w:val="32"/>
        </w:rPr>
        <w:t xml:space="preserve">Statement 13.00 is the ENDPGM ststement in CLP </w:t>
      </w:r>
      <w:r w:rsidR="00C322BE">
        <w:rPr>
          <w:b/>
          <w:noProof/>
          <w:color w:val="FF0000"/>
          <w:sz w:val="32"/>
          <w:szCs w:val="32"/>
        </w:rPr>
        <w:t>ZZ</w:t>
      </w:r>
      <w:r>
        <w:rPr>
          <w:b/>
          <w:noProof/>
          <w:color w:val="FF0000"/>
          <w:sz w:val="32"/>
          <w:szCs w:val="32"/>
        </w:rPr>
        <w:t>TEST1N</w:t>
      </w:r>
    </w:p>
    <w:p w14:paraId="1EBE275A" w14:textId="77777777" w:rsidR="00623DCD" w:rsidRPr="00A9467A" w:rsidRDefault="00623DCD" w:rsidP="00A410D6">
      <w:pPr>
        <w:pStyle w:val="BodyTextIndent2"/>
        <w:rPr>
          <w:b/>
          <w:noProof/>
          <w:sz w:val="32"/>
          <w:szCs w:val="32"/>
        </w:rPr>
      </w:pPr>
    </w:p>
    <w:p w14:paraId="4C76AB7F" w14:textId="292D2F6E" w:rsidR="00A9467A" w:rsidRPr="00A9467A" w:rsidRDefault="00A9467A" w:rsidP="003C5196">
      <w:pPr>
        <w:pStyle w:val="DisplayScreen"/>
        <w:numPr>
          <w:ilvl w:val="0"/>
          <w:numId w:val="31"/>
        </w:numPr>
        <w:rPr>
          <w:rFonts w:ascii="Courier New" w:hAnsi="Courier New"/>
          <w:b/>
          <w:color w:val="FF0000"/>
          <w:sz w:val="22"/>
          <w:szCs w:val="22"/>
        </w:rPr>
      </w:pPr>
      <w:r w:rsidRPr="00A9467A">
        <w:rPr>
          <w:rFonts w:ascii="Courier New" w:hAnsi="Courier New"/>
          <w:b/>
          <w:color w:val="FF0000"/>
          <w:sz w:val="22"/>
          <w:szCs w:val="22"/>
        </w:rPr>
        <w:t xml:space="preserve">10.00                CALL       PGM(NEWEXPSH) +                              </w:t>
      </w:r>
    </w:p>
    <w:p w14:paraId="7F9E065E" w14:textId="77777777" w:rsidR="00A9467A" w:rsidRPr="00A9467A" w:rsidRDefault="00A9467A" w:rsidP="00A9467A">
      <w:pPr>
        <w:pStyle w:val="DisplayScreen"/>
        <w:rPr>
          <w:rFonts w:ascii="Courier New" w:hAnsi="Courier New"/>
          <w:b/>
          <w:sz w:val="22"/>
          <w:szCs w:val="22"/>
        </w:rPr>
      </w:pPr>
      <w:r w:rsidRPr="00A9467A">
        <w:rPr>
          <w:rFonts w:ascii="Courier New" w:hAnsi="Courier New"/>
          <w:b/>
          <w:sz w:val="22"/>
          <w:szCs w:val="22"/>
        </w:rPr>
        <w:t xml:space="preserve">   11.00                             PARM("000150000001                         </w:t>
      </w:r>
    </w:p>
    <w:p w14:paraId="6C673F2E" w14:textId="77777777" w:rsidR="00A9467A" w:rsidRPr="00A9467A" w:rsidRDefault="00A9467A" w:rsidP="00A9467A">
      <w:pPr>
        <w:pStyle w:val="DisplayScreen"/>
        <w:rPr>
          <w:rFonts w:ascii="Courier New" w:hAnsi="Courier New"/>
          <w:b/>
          <w:sz w:val="22"/>
          <w:szCs w:val="22"/>
        </w:rPr>
      </w:pPr>
      <w:r w:rsidRPr="00A9467A">
        <w:rPr>
          <w:rFonts w:ascii="Courier New" w:hAnsi="Courier New"/>
          <w:b/>
          <w:sz w:val="22"/>
          <w:szCs w:val="22"/>
        </w:rPr>
        <w:t xml:space="preserve">   12.00            ")                                                          </w:t>
      </w:r>
    </w:p>
    <w:p w14:paraId="4FEFAB71" w14:textId="77777777" w:rsidR="00A9467A" w:rsidRPr="00A9467A" w:rsidRDefault="00A9467A" w:rsidP="00A9467A">
      <w:pPr>
        <w:pStyle w:val="DisplayScreen"/>
        <w:rPr>
          <w:rFonts w:ascii="Courier New" w:hAnsi="Courier New"/>
          <w:b/>
          <w:sz w:val="22"/>
          <w:szCs w:val="22"/>
        </w:rPr>
      </w:pPr>
      <w:r w:rsidRPr="00A9467A">
        <w:rPr>
          <w:rFonts w:ascii="Courier New" w:hAnsi="Courier New"/>
          <w:b/>
          <w:sz w:val="22"/>
          <w:szCs w:val="22"/>
        </w:rPr>
        <w:t xml:space="preserve"> Program-NEWEXPSH    New Expected Ship Date from Order Detail  RPGIV    Obj Lib </w:t>
      </w:r>
    </w:p>
    <w:p w14:paraId="3890DEE6" w14:textId="77777777" w:rsidR="00A9467A" w:rsidRPr="00A9467A" w:rsidRDefault="00A9467A" w:rsidP="00A9467A">
      <w:pPr>
        <w:pStyle w:val="DisplayScreen"/>
        <w:rPr>
          <w:rFonts w:ascii="Courier New" w:hAnsi="Courier New"/>
          <w:b/>
          <w:sz w:val="22"/>
          <w:szCs w:val="22"/>
        </w:rPr>
      </w:pPr>
      <w:r w:rsidRPr="00A9467A">
        <w:rPr>
          <w:rFonts w:ascii="Courier New" w:hAnsi="Courier New"/>
          <w:b/>
          <w:sz w:val="22"/>
          <w:szCs w:val="22"/>
        </w:rPr>
        <w:t xml:space="preserve">          NEWEXPSH    NEWEXPSH                                                  </w:t>
      </w:r>
    </w:p>
    <w:p w14:paraId="28C3F705" w14:textId="77777777" w:rsidR="00A9467A" w:rsidRPr="00A9467A" w:rsidRDefault="00A9467A" w:rsidP="00A9467A">
      <w:pPr>
        <w:pStyle w:val="DisplayScreen"/>
        <w:rPr>
          <w:rFonts w:ascii="Courier New" w:hAnsi="Courier New"/>
          <w:b/>
          <w:sz w:val="22"/>
          <w:szCs w:val="22"/>
        </w:rPr>
      </w:pPr>
      <w:r w:rsidRPr="00A9467A">
        <w:rPr>
          <w:rFonts w:ascii="Courier New" w:hAnsi="Courier New"/>
          <w:b/>
          <w:sz w:val="22"/>
          <w:szCs w:val="22"/>
        </w:rPr>
        <w:t xml:space="preserve"> Job: 012211               User Profile: PHH          Source Type: RPGLE        </w:t>
      </w:r>
    </w:p>
    <w:p w14:paraId="00E85004" w14:textId="77777777" w:rsidR="00A9467A" w:rsidRPr="00A9467A" w:rsidRDefault="00A9467A" w:rsidP="00A9467A">
      <w:pPr>
        <w:pStyle w:val="DisplayScreen"/>
        <w:rPr>
          <w:rFonts w:ascii="Courier New" w:hAnsi="Courier New"/>
          <w:b/>
          <w:sz w:val="22"/>
          <w:szCs w:val="22"/>
        </w:rPr>
      </w:pPr>
      <w:r w:rsidRPr="00A9467A">
        <w:rPr>
          <w:rFonts w:ascii="Courier New" w:hAnsi="Courier New"/>
          <w:b/>
          <w:sz w:val="22"/>
          <w:szCs w:val="22"/>
        </w:rPr>
        <w:t xml:space="preserve"> Line#                                                                          </w:t>
      </w:r>
    </w:p>
    <w:p w14:paraId="752A9BE8" w14:textId="77777777" w:rsidR="00A9467A" w:rsidRPr="00A9467A" w:rsidRDefault="00A9467A" w:rsidP="00A9467A">
      <w:pPr>
        <w:pStyle w:val="BodyTextIndent2"/>
        <w:rPr>
          <w:rFonts w:ascii="Courier New" w:hAnsi="Courier New"/>
          <w:b/>
          <w:color w:val="FF0000"/>
          <w:sz w:val="22"/>
          <w:szCs w:val="22"/>
        </w:rPr>
      </w:pPr>
      <w:r w:rsidRPr="00A9467A">
        <w:rPr>
          <w:rFonts w:ascii="Courier New" w:hAnsi="Courier New"/>
          <w:b/>
          <w:color w:val="FF0000"/>
          <w:sz w:val="22"/>
          <w:szCs w:val="22"/>
        </w:rPr>
        <w:t xml:space="preserve"> 1171 C     *INZSR        BEGSR         </w:t>
      </w:r>
    </w:p>
    <w:p w14:paraId="3A142DBE" w14:textId="7EAC173A" w:rsidR="00A9467A" w:rsidRPr="00A9467A" w:rsidRDefault="00A9467A" w:rsidP="00A9467A">
      <w:pPr>
        <w:pStyle w:val="BodyTextIndent2"/>
        <w:rPr>
          <w:rFonts w:ascii="Courier New" w:hAnsi="Courier New"/>
          <w:b/>
          <w:sz w:val="22"/>
          <w:szCs w:val="22"/>
        </w:rPr>
      </w:pPr>
      <w:r w:rsidRPr="00A9467A">
        <w:rPr>
          <w:rFonts w:ascii="Courier New" w:hAnsi="Courier New"/>
          <w:b/>
          <w:sz w:val="22"/>
          <w:szCs w:val="22"/>
        </w:rPr>
        <w:t xml:space="preserve">     </w:t>
      </w:r>
    </w:p>
    <w:p w14:paraId="4FE49DD8" w14:textId="7D51DD72" w:rsidR="00A9467A" w:rsidRDefault="00A9467A" w:rsidP="00A9467A">
      <w:pPr>
        <w:pStyle w:val="BodyTextIndent2"/>
        <w:rPr>
          <w:rFonts w:ascii="Courier New" w:hAnsi="Courier New"/>
          <w:b/>
          <w:sz w:val="28"/>
          <w:szCs w:val="28"/>
        </w:rPr>
      </w:pPr>
      <w:r w:rsidRPr="00A9467A">
        <w:rPr>
          <w:b/>
          <w:noProof/>
          <w:sz w:val="28"/>
          <w:szCs w:val="28"/>
        </w:rPr>
        <w:t>Statement 10.00 is the</w:t>
      </w:r>
      <w:r>
        <w:rPr>
          <w:b/>
          <w:noProof/>
          <w:sz w:val="28"/>
          <w:szCs w:val="28"/>
        </w:rPr>
        <w:t xml:space="preserve"> </w:t>
      </w:r>
      <w:r w:rsidRPr="00A9467A">
        <w:rPr>
          <w:b/>
          <w:noProof/>
          <w:sz w:val="28"/>
          <w:szCs w:val="28"/>
        </w:rPr>
        <w:t>CALL NEWEXPSH</w:t>
      </w:r>
      <w:r w:rsidRPr="00A9467A">
        <w:rPr>
          <w:rFonts w:ascii="Courier New" w:hAnsi="Courier New"/>
          <w:b/>
          <w:color w:val="FF0000"/>
          <w:sz w:val="28"/>
          <w:szCs w:val="28"/>
        </w:rPr>
        <w:t xml:space="preserve"> </w:t>
      </w:r>
      <w:r w:rsidRPr="00A9467A">
        <w:rPr>
          <w:rFonts w:ascii="Courier New" w:hAnsi="Courier New"/>
          <w:b/>
          <w:sz w:val="28"/>
          <w:szCs w:val="28"/>
        </w:rPr>
        <w:t xml:space="preserve">in CLP </w:t>
      </w:r>
      <w:r w:rsidR="00C322BE">
        <w:rPr>
          <w:rFonts w:ascii="Courier New" w:hAnsi="Courier New"/>
          <w:b/>
          <w:sz w:val="28"/>
          <w:szCs w:val="28"/>
        </w:rPr>
        <w:t>ZZ</w:t>
      </w:r>
      <w:r w:rsidRPr="00A9467A">
        <w:rPr>
          <w:rFonts w:ascii="Courier New" w:hAnsi="Courier New"/>
          <w:b/>
          <w:sz w:val="28"/>
          <w:szCs w:val="28"/>
        </w:rPr>
        <w:t>TEST1N</w:t>
      </w:r>
    </w:p>
    <w:p w14:paraId="4F6656BC" w14:textId="77777777" w:rsidR="00A9467A" w:rsidRDefault="00A9467A" w:rsidP="00A9467A">
      <w:pPr>
        <w:pStyle w:val="BodyTextIndent2"/>
        <w:rPr>
          <w:rFonts w:ascii="Courier New" w:hAnsi="Courier New"/>
          <w:b/>
          <w:color w:val="FF0000"/>
          <w:sz w:val="28"/>
          <w:szCs w:val="28"/>
        </w:rPr>
      </w:pPr>
    </w:p>
    <w:p w14:paraId="0F6D34B2" w14:textId="77777777" w:rsidR="00633F13" w:rsidRDefault="00A9467A" w:rsidP="00A9467A">
      <w:pPr>
        <w:pStyle w:val="BodyTextIndent2"/>
        <w:rPr>
          <w:rFonts w:ascii="Courier New" w:hAnsi="Courier New"/>
          <w:b/>
          <w:color w:val="FF0000"/>
          <w:sz w:val="22"/>
          <w:szCs w:val="22"/>
        </w:rPr>
      </w:pPr>
      <w:r w:rsidRPr="00A9467A">
        <w:rPr>
          <w:b/>
          <w:noProof/>
          <w:sz w:val="28"/>
          <w:szCs w:val="28"/>
        </w:rPr>
        <w:t>Statement 1</w:t>
      </w:r>
      <w:r>
        <w:rPr>
          <w:b/>
          <w:noProof/>
          <w:sz w:val="28"/>
          <w:szCs w:val="28"/>
        </w:rPr>
        <w:t>171 is the *INZSR (Initialize subroutine in RPGLE NEWEXPSH</w:t>
      </w:r>
      <w:r w:rsidRPr="00A9467A">
        <w:rPr>
          <w:rFonts w:ascii="Courier New" w:hAnsi="Courier New"/>
          <w:b/>
          <w:color w:val="FF0000"/>
          <w:sz w:val="22"/>
          <w:szCs w:val="22"/>
        </w:rPr>
        <w:t xml:space="preserve">     </w:t>
      </w:r>
    </w:p>
    <w:p w14:paraId="5799D812" w14:textId="77777777" w:rsidR="00633F13" w:rsidRDefault="00633F13" w:rsidP="00A9467A">
      <w:pPr>
        <w:pStyle w:val="BodyTextIndent2"/>
        <w:rPr>
          <w:rFonts w:ascii="Courier New" w:hAnsi="Courier New"/>
          <w:b/>
          <w:color w:val="FF0000"/>
          <w:sz w:val="22"/>
          <w:szCs w:val="2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33F13" w14:paraId="48AEB2D1" w14:textId="77777777" w:rsidTr="00FE573E">
        <w:tc>
          <w:tcPr>
            <w:tcW w:w="9630" w:type="dxa"/>
            <w:shd w:val="clear" w:color="auto" w:fill="E6E6E6"/>
          </w:tcPr>
          <w:p w14:paraId="05778C70" w14:textId="77777777" w:rsidR="00633F13" w:rsidRPr="00633F13" w:rsidRDefault="00633F13" w:rsidP="00633F13">
            <w:pPr>
              <w:pStyle w:val="DisplayScreen"/>
              <w:rPr>
                <w:rFonts w:ascii="Courier New" w:hAnsi="Courier New"/>
                <w:b/>
                <w:sz w:val="20"/>
                <w:szCs w:val="20"/>
              </w:rPr>
            </w:pPr>
            <w:r w:rsidRPr="00633F13">
              <w:rPr>
                <w:rFonts w:ascii="Courier New" w:hAnsi="Courier New"/>
                <w:b/>
                <w:sz w:val="20"/>
                <w:szCs w:val="20"/>
              </w:rPr>
              <w:t xml:space="preserve">                              Display Spooled File                              </w:t>
            </w:r>
          </w:p>
          <w:p w14:paraId="56534CEC" w14:textId="77777777" w:rsidR="00633F13" w:rsidRPr="00633F13" w:rsidRDefault="00633F13" w:rsidP="00633F13">
            <w:pPr>
              <w:pStyle w:val="DisplayScreen"/>
              <w:rPr>
                <w:rFonts w:ascii="Courier New" w:hAnsi="Courier New"/>
                <w:b/>
                <w:sz w:val="20"/>
                <w:szCs w:val="20"/>
              </w:rPr>
            </w:pPr>
            <w:r w:rsidRPr="00633F13">
              <w:rPr>
                <w:rFonts w:ascii="Courier New" w:hAnsi="Courier New"/>
                <w:b/>
                <w:color w:val="FF0000"/>
                <w:sz w:val="20"/>
                <w:szCs w:val="20"/>
              </w:rPr>
              <w:t xml:space="preserve"> File  . . . . . :   ZZAUDITC                         </w:t>
            </w:r>
            <w:r w:rsidRPr="00633F13">
              <w:rPr>
                <w:rFonts w:ascii="Courier New" w:hAnsi="Courier New"/>
                <w:b/>
                <w:sz w:val="20"/>
                <w:szCs w:val="20"/>
              </w:rPr>
              <w:t xml:space="preserve">Page/Line   1/1           </w:t>
            </w:r>
          </w:p>
          <w:p w14:paraId="54BAE854" w14:textId="77777777" w:rsidR="00633F13" w:rsidRPr="00633F13" w:rsidRDefault="00633F13" w:rsidP="00633F13">
            <w:pPr>
              <w:pStyle w:val="DisplayScreen"/>
              <w:rPr>
                <w:rFonts w:ascii="Courier New" w:hAnsi="Courier New"/>
                <w:b/>
                <w:sz w:val="20"/>
                <w:szCs w:val="20"/>
              </w:rPr>
            </w:pPr>
            <w:r w:rsidRPr="00633F13">
              <w:rPr>
                <w:rFonts w:ascii="Courier New" w:hAnsi="Courier New"/>
                <w:b/>
                <w:sz w:val="20"/>
                <w:szCs w:val="20"/>
              </w:rPr>
              <w:t xml:space="preserve"> </w:t>
            </w:r>
            <w:r w:rsidRPr="00633F13">
              <w:rPr>
                <w:rFonts w:ascii="Courier New" w:hAnsi="Courier New"/>
                <w:b/>
                <w:color w:val="FF0000"/>
                <w:sz w:val="20"/>
                <w:szCs w:val="20"/>
              </w:rPr>
              <w:t xml:space="preserve">Control . . . . .   W210 </w:t>
            </w:r>
            <w:r w:rsidRPr="00633F13">
              <w:rPr>
                <w:rFonts w:ascii="Courier New" w:hAnsi="Courier New"/>
                <w:b/>
                <w:sz w:val="20"/>
                <w:szCs w:val="20"/>
              </w:rPr>
              <w:t xml:space="preserve">                            Columns     210 - 280     </w:t>
            </w:r>
          </w:p>
          <w:p w14:paraId="216FBC41" w14:textId="77777777" w:rsidR="00633F13" w:rsidRPr="00633F13" w:rsidRDefault="00633F13" w:rsidP="00633F13">
            <w:pPr>
              <w:pStyle w:val="DisplayScreen"/>
              <w:rPr>
                <w:rFonts w:ascii="Courier New" w:hAnsi="Courier New"/>
                <w:b/>
                <w:sz w:val="20"/>
                <w:szCs w:val="20"/>
              </w:rPr>
            </w:pPr>
            <w:r w:rsidRPr="00633F13">
              <w:rPr>
                <w:rFonts w:ascii="Courier New" w:hAnsi="Courier New"/>
                <w:b/>
                <w:sz w:val="20"/>
                <w:szCs w:val="20"/>
              </w:rPr>
              <w:t xml:space="preserve"> Find  . . . . . .                                                              </w:t>
            </w:r>
          </w:p>
          <w:p w14:paraId="5695C601" w14:textId="77777777" w:rsidR="00633F13" w:rsidRPr="00633F13" w:rsidRDefault="00633F13" w:rsidP="00633F13">
            <w:pPr>
              <w:pStyle w:val="DisplayScreen"/>
              <w:rPr>
                <w:rFonts w:ascii="Courier New" w:hAnsi="Courier New"/>
                <w:b/>
                <w:sz w:val="20"/>
                <w:szCs w:val="20"/>
              </w:rPr>
            </w:pPr>
            <w:r w:rsidRPr="00633F13">
              <w:rPr>
                <w:rFonts w:ascii="Courier New" w:hAnsi="Courier New"/>
                <w:b/>
                <w:sz w:val="20"/>
                <w:szCs w:val="20"/>
              </w:rPr>
              <w:t xml:space="preserve"> 1....+....2....+....3....+....4....+....5....+....6....+....7....+....8        </w:t>
            </w:r>
          </w:p>
          <w:p w14:paraId="4AD9FDA3" w14:textId="26B92D0A" w:rsidR="00633F13" w:rsidRPr="00633F13" w:rsidRDefault="00633F13" w:rsidP="00633F13">
            <w:pPr>
              <w:pStyle w:val="DisplayScreen"/>
              <w:rPr>
                <w:rFonts w:ascii="Courier New" w:hAnsi="Courier New"/>
                <w:b/>
                <w:sz w:val="20"/>
                <w:szCs w:val="20"/>
              </w:rPr>
            </w:pPr>
            <w:r w:rsidRPr="00633F13">
              <w:rPr>
                <w:rFonts w:ascii="Courier New" w:hAnsi="Courier New"/>
                <w:b/>
                <w:sz w:val="20"/>
                <w:szCs w:val="20"/>
              </w:rPr>
              <w:t xml:space="preserve">                    012211 PHH        </w:t>
            </w:r>
            <w:r w:rsidR="00C322BE">
              <w:rPr>
                <w:rFonts w:ascii="Courier New" w:hAnsi="Courier New"/>
                <w:b/>
                <w:sz w:val="20"/>
                <w:szCs w:val="20"/>
              </w:rPr>
              <w:t>ZZ</w:t>
            </w:r>
            <w:r w:rsidRPr="00633F13">
              <w:rPr>
                <w:rFonts w:ascii="Courier New" w:hAnsi="Courier New"/>
                <w:b/>
                <w:sz w:val="20"/>
                <w:szCs w:val="20"/>
              </w:rPr>
              <w:t xml:space="preserve">TEST1N   2018-06-14 11.35.18.823        </w:t>
            </w:r>
          </w:p>
          <w:p w14:paraId="27E437EC" w14:textId="3CECEE63" w:rsidR="00633F13" w:rsidRPr="00803B5B" w:rsidRDefault="00633F13" w:rsidP="00633F13">
            <w:pPr>
              <w:pStyle w:val="DisplayScreen"/>
              <w:rPr>
                <w:rFonts w:ascii="Courier New" w:hAnsi="Courier New"/>
                <w:b/>
                <w:sz w:val="20"/>
                <w:szCs w:val="20"/>
                <w:lang w:val="de-DE"/>
              </w:rPr>
            </w:pPr>
            <w:r w:rsidRPr="00633F13">
              <w:rPr>
                <w:rFonts w:ascii="Courier New" w:hAnsi="Courier New"/>
                <w:b/>
                <w:sz w:val="20"/>
                <w:szCs w:val="20"/>
              </w:rPr>
              <w:t xml:space="preserve">                    </w:t>
            </w:r>
            <w:r w:rsidRPr="00803B5B">
              <w:rPr>
                <w:rFonts w:ascii="Courier New" w:hAnsi="Courier New"/>
                <w:b/>
                <w:sz w:val="20"/>
                <w:szCs w:val="20"/>
                <w:lang w:val="de-DE"/>
              </w:rPr>
              <w:t xml:space="preserve">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79422D2D" w14:textId="60FD2385" w:rsidR="00633F13" w:rsidRPr="00803B5B" w:rsidRDefault="00633F13" w:rsidP="00633F13">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7ACC0C62" w14:textId="7BA4834B" w:rsidR="00633F13" w:rsidRPr="00803B5B" w:rsidRDefault="00633F13" w:rsidP="00633F13">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01040151" w14:textId="50918052" w:rsidR="00633F13" w:rsidRPr="00803B5B" w:rsidRDefault="00633F13" w:rsidP="00633F13">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11B341B1" w14:textId="5E301266" w:rsidR="00633F13" w:rsidRPr="00803B5B" w:rsidRDefault="00633F13" w:rsidP="00633F13">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24EBDECC" w14:textId="00FA192D" w:rsidR="00633F13" w:rsidRPr="00803B5B" w:rsidRDefault="00633F13" w:rsidP="00633F13">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07CEFFA2" w14:textId="655C0CBC" w:rsidR="00633F13" w:rsidRPr="00803B5B" w:rsidRDefault="00633F13" w:rsidP="00633F13">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2B319892" w14:textId="11E58D7D" w:rsidR="00633F13" w:rsidRPr="00803B5B" w:rsidRDefault="00633F13" w:rsidP="00633F13">
            <w:pPr>
              <w:pStyle w:val="DisplayScreen"/>
              <w:rPr>
                <w:rFonts w:ascii="Courier New" w:hAnsi="Courier New"/>
                <w:b/>
                <w:sz w:val="20"/>
                <w:szCs w:val="20"/>
                <w:lang w:val="de-DE"/>
              </w:rPr>
            </w:pPr>
            <w:r w:rsidRPr="00803B5B">
              <w:rPr>
                <w:rFonts w:ascii="Courier New" w:hAnsi="Courier New"/>
                <w:b/>
                <w:sz w:val="20"/>
                <w:szCs w:val="20"/>
                <w:lang w:val="de-DE"/>
              </w:rPr>
              <w:t xml:space="preserve">                    012211 PHH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TEST1N   2018-06-14 11.35.18.823        </w:t>
            </w:r>
          </w:p>
          <w:p w14:paraId="28B6E967" w14:textId="57D291B0" w:rsidR="00633F13" w:rsidRPr="00803B5B" w:rsidRDefault="00633F13" w:rsidP="00633F13">
            <w:pPr>
              <w:pStyle w:val="DisplayScreen"/>
              <w:rPr>
                <w:rFonts w:ascii="Courier New" w:hAnsi="Courier New"/>
                <w:b/>
                <w:color w:val="FF0000"/>
                <w:sz w:val="20"/>
                <w:szCs w:val="20"/>
                <w:lang w:val="de-DE"/>
              </w:rPr>
            </w:pPr>
            <w:r w:rsidRPr="00803B5B">
              <w:rPr>
                <w:rFonts w:ascii="Courier New" w:hAnsi="Courier New"/>
                <w:b/>
                <w:color w:val="FF0000"/>
                <w:sz w:val="20"/>
                <w:szCs w:val="20"/>
                <w:lang w:val="de-DE"/>
              </w:rPr>
              <w:t xml:space="preserve">                    012211 PHH        </w:t>
            </w:r>
            <w:r w:rsidR="00C322BE" w:rsidRPr="00803B5B">
              <w:rPr>
                <w:rFonts w:ascii="Courier New" w:hAnsi="Courier New"/>
                <w:b/>
                <w:color w:val="FF0000"/>
                <w:sz w:val="20"/>
                <w:szCs w:val="20"/>
                <w:lang w:val="de-DE"/>
              </w:rPr>
              <w:t>ZZ</w:t>
            </w:r>
            <w:r w:rsidRPr="00803B5B">
              <w:rPr>
                <w:rFonts w:ascii="Courier New" w:hAnsi="Courier New"/>
                <w:b/>
                <w:color w:val="FF0000"/>
                <w:sz w:val="20"/>
                <w:szCs w:val="20"/>
                <w:lang w:val="de-DE"/>
              </w:rPr>
              <w:t xml:space="preserve">TEST1N   2018-06-14 11.35.18.823        </w:t>
            </w:r>
          </w:p>
          <w:p w14:paraId="0C24D3C6" w14:textId="77777777" w:rsidR="00633F13" w:rsidRPr="00633F13" w:rsidRDefault="00633F13" w:rsidP="00633F13">
            <w:pPr>
              <w:pStyle w:val="DisplayScreen"/>
              <w:rPr>
                <w:rFonts w:ascii="Courier New" w:hAnsi="Courier New"/>
                <w:b/>
                <w:color w:val="FF0000"/>
                <w:sz w:val="20"/>
                <w:szCs w:val="20"/>
              </w:rPr>
            </w:pPr>
            <w:r w:rsidRPr="00803B5B">
              <w:rPr>
                <w:rFonts w:ascii="Courier New" w:hAnsi="Courier New"/>
                <w:b/>
                <w:color w:val="FF0000"/>
                <w:sz w:val="20"/>
                <w:szCs w:val="20"/>
                <w:lang w:val="de-DE"/>
              </w:rPr>
              <w:t xml:space="preserve">                    </w:t>
            </w:r>
            <w:r w:rsidRPr="00633F13">
              <w:rPr>
                <w:rFonts w:ascii="Courier New" w:hAnsi="Courier New"/>
                <w:b/>
                <w:color w:val="FF0000"/>
                <w:sz w:val="20"/>
                <w:szCs w:val="20"/>
              </w:rPr>
              <w:t xml:space="preserve">012211 PHH        NEWEXPSH   2018-06-14 11.35.18.863        </w:t>
            </w:r>
          </w:p>
          <w:p w14:paraId="7BDD095D" w14:textId="77777777" w:rsidR="00633F13" w:rsidRPr="00633F13" w:rsidRDefault="00633F13" w:rsidP="00633F13">
            <w:pPr>
              <w:pStyle w:val="DisplayScreen"/>
              <w:rPr>
                <w:rFonts w:ascii="Courier New" w:hAnsi="Courier New"/>
                <w:b/>
                <w:sz w:val="20"/>
                <w:szCs w:val="20"/>
              </w:rPr>
            </w:pPr>
            <w:r w:rsidRPr="00633F13">
              <w:rPr>
                <w:rFonts w:ascii="Courier New" w:hAnsi="Courier New"/>
                <w:b/>
                <w:sz w:val="20"/>
                <w:szCs w:val="20"/>
              </w:rPr>
              <w:t xml:space="preserve">                    012211 PHH        NEWEXPSH   2018-06-14 11.35.18.863        </w:t>
            </w:r>
          </w:p>
          <w:p w14:paraId="69BD2058" w14:textId="77777777" w:rsidR="00633F13" w:rsidRPr="00633F13" w:rsidRDefault="00633F13" w:rsidP="00633F13">
            <w:pPr>
              <w:pStyle w:val="DisplayScreen"/>
              <w:rPr>
                <w:rFonts w:ascii="Courier New" w:hAnsi="Courier New"/>
                <w:b/>
                <w:sz w:val="20"/>
                <w:szCs w:val="20"/>
              </w:rPr>
            </w:pPr>
            <w:r w:rsidRPr="00633F13">
              <w:rPr>
                <w:rFonts w:ascii="Courier New" w:hAnsi="Courier New"/>
                <w:b/>
                <w:sz w:val="20"/>
                <w:szCs w:val="20"/>
              </w:rPr>
              <w:t xml:space="preserve">                    012211 PHH        NEWEXPSH   2018-06-14 11.35.18.863        </w:t>
            </w:r>
          </w:p>
          <w:p w14:paraId="178EB340" w14:textId="77777777" w:rsidR="00633F13" w:rsidRPr="00633F13" w:rsidRDefault="00633F13" w:rsidP="00633F13">
            <w:pPr>
              <w:pStyle w:val="DisplayScreen"/>
              <w:rPr>
                <w:rFonts w:ascii="Courier New" w:hAnsi="Courier New"/>
                <w:b/>
                <w:sz w:val="20"/>
                <w:szCs w:val="20"/>
              </w:rPr>
            </w:pPr>
            <w:r w:rsidRPr="00633F13">
              <w:rPr>
                <w:rFonts w:ascii="Courier New" w:hAnsi="Courier New"/>
                <w:b/>
                <w:sz w:val="20"/>
                <w:szCs w:val="20"/>
              </w:rPr>
              <w:t xml:space="preserve">                    012211 PHH        NEWEXPSH   2018-06-14 11.35.18.863        </w:t>
            </w:r>
          </w:p>
          <w:p w14:paraId="587F6B93" w14:textId="77777777" w:rsidR="00633F13" w:rsidRPr="00633F13" w:rsidRDefault="00633F13" w:rsidP="00633F13">
            <w:pPr>
              <w:pStyle w:val="DisplayScreen"/>
              <w:rPr>
                <w:rFonts w:ascii="Courier New" w:hAnsi="Courier New"/>
                <w:b/>
                <w:sz w:val="20"/>
                <w:szCs w:val="20"/>
              </w:rPr>
            </w:pPr>
            <w:r w:rsidRPr="00633F13">
              <w:rPr>
                <w:rFonts w:ascii="Courier New" w:hAnsi="Courier New"/>
                <w:b/>
                <w:sz w:val="20"/>
                <w:szCs w:val="20"/>
              </w:rPr>
              <w:t xml:space="preserve">                    012211 PHH        NEWEXPSH   2018-06-14 11.35.18.863        </w:t>
            </w:r>
          </w:p>
          <w:p w14:paraId="2B4ED1A0" w14:textId="77777777" w:rsidR="00633F13" w:rsidRPr="00633F13" w:rsidRDefault="00633F13" w:rsidP="00633F13">
            <w:pPr>
              <w:pStyle w:val="DisplayScreen"/>
              <w:rPr>
                <w:rFonts w:ascii="Courier New" w:hAnsi="Courier New"/>
                <w:b/>
                <w:sz w:val="20"/>
                <w:szCs w:val="20"/>
              </w:rPr>
            </w:pPr>
            <w:r w:rsidRPr="00633F13">
              <w:rPr>
                <w:rFonts w:ascii="Courier New" w:hAnsi="Courier New"/>
                <w:b/>
                <w:sz w:val="20"/>
                <w:szCs w:val="20"/>
              </w:rPr>
              <w:t xml:space="preserve">                    012211 PHH        NEWEXPSH   2018-06-14 11.35.18.863        </w:t>
            </w:r>
          </w:p>
          <w:p w14:paraId="09CCBE32" w14:textId="77777777" w:rsidR="00633F13" w:rsidRPr="00633F13" w:rsidRDefault="00633F13" w:rsidP="00633F13">
            <w:pPr>
              <w:pStyle w:val="DisplayScreen"/>
              <w:rPr>
                <w:rFonts w:ascii="Courier New" w:hAnsi="Courier New"/>
                <w:b/>
                <w:sz w:val="20"/>
                <w:szCs w:val="20"/>
              </w:rPr>
            </w:pPr>
            <w:r w:rsidRPr="00633F13">
              <w:rPr>
                <w:rFonts w:ascii="Courier New" w:hAnsi="Courier New"/>
                <w:b/>
                <w:sz w:val="20"/>
                <w:szCs w:val="20"/>
              </w:rPr>
              <w:t xml:space="preserve">                                                                        More... </w:t>
            </w:r>
          </w:p>
          <w:p w14:paraId="2168B32E" w14:textId="0EA93A31" w:rsidR="00633F13" w:rsidRPr="0091140A" w:rsidRDefault="00633F13" w:rsidP="00633F13">
            <w:pPr>
              <w:pStyle w:val="DisplayScreen"/>
              <w:rPr>
                <w:rFonts w:ascii="Courier New" w:hAnsi="Courier New"/>
                <w:b/>
                <w:sz w:val="20"/>
                <w:szCs w:val="20"/>
              </w:rPr>
            </w:pPr>
            <w:r w:rsidRPr="00633F13">
              <w:rPr>
                <w:rFonts w:ascii="Courier New" w:hAnsi="Courier New"/>
                <w:b/>
                <w:sz w:val="20"/>
                <w:szCs w:val="20"/>
              </w:rPr>
              <w:t xml:space="preserve"> F3=Exit   F12=Cancel   F19=Left   F20=Right   F24=More keys                    </w:t>
            </w:r>
            <w:r w:rsidRPr="00623DCD">
              <w:rPr>
                <w:rFonts w:ascii="Courier New" w:hAnsi="Courier New"/>
                <w:b/>
                <w:sz w:val="20"/>
                <w:szCs w:val="20"/>
              </w:rPr>
              <w:t xml:space="preserve"> </w:t>
            </w:r>
          </w:p>
        </w:tc>
      </w:tr>
    </w:tbl>
    <w:p w14:paraId="710EE439" w14:textId="77777777" w:rsidR="00633F13" w:rsidRDefault="00633F13" w:rsidP="00633F13">
      <w:pPr>
        <w:pStyle w:val="BodyTextIndent2"/>
        <w:rPr>
          <w:b/>
          <w:noProof/>
          <w:color w:val="FF0000"/>
          <w:sz w:val="32"/>
          <w:szCs w:val="32"/>
        </w:rPr>
      </w:pPr>
    </w:p>
    <w:p w14:paraId="635658EA" w14:textId="4D7B77D2" w:rsidR="00633F13" w:rsidRDefault="00633F13" w:rsidP="00633F13">
      <w:pPr>
        <w:pStyle w:val="BodyTextIndent2"/>
        <w:rPr>
          <w:b/>
          <w:noProof/>
          <w:color w:val="FF0000"/>
          <w:sz w:val="32"/>
          <w:szCs w:val="32"/>
        </w:rPr>
      </w:pPr>
      <w:r>
        <w:rPr>
          <w:b/>
          <w:noProof/>
          <w:color w:val="FF0000"/>
          <w:sz w:val="32"/>
          <w:szCs w:val="32"/>
        </w:rPr>
        <w:t>Window 210 of ZZAUDITC audit output</w:t>
      </w:r>
    </w:p>
    <w:p w14:paraId="52C2B9BD" w14:textId="77777777" w:rsidR="00633F13" w:rsidRDefault="00633F13" w:rsidP="00633F13">
      <w:pPr>
        <w:pStyle w:val="BodyTextIndent2"/>
        <w:rPr>
          <w:b/>
          <w:noProof/>
          <w:color w:val="FF0000"/>
          <w:sz w:val="32"/>
          <w:szCs w:val="32"/>
        </w:rPr>
      </w:pPr>
    </w:p>
    <w:p w14:paraId="14178D0E" w14:textId="677FC114" w:rsidR="00633F13" w:rsidRDefault="00633F13" w:rsidP="00A9467A">
      <w:pPr>
        <w:pStyle w:val="BodyTextIndent2"/>
        <w:rPr>
          <w:b/>
          <w:noProof/>
          <w:color w:val="FF0000"/>
          <w:sz w:val="32"/>
          <w:szCs w:val="32"/>
        </w:rPr>
      </w:pPr>
      <w:r>
        <w:rPr>
          <w:b/>
          <w:noProof/>
          <w:color w:val="FF0000"/>
          <w:sz w:val="32"/>
          <w:szCs w:val="32"/>
        </w:rPr>
        <w:t xml:space="preserve">CLP </w:t>
      </w:r>
      <w:r w:rsidR="00C322BE">
        <w:rPr>
          <w:b/>
          <w:noProof/>
          <w:color w:val="FF0000"/>
          <w:sz w:val="32"/>
          <w:szCs w:val="32"/>
        </w:rPr>
        <w:t>ZZ</w:t>
      </w:r>
      <w:r>
        <w:rPr>
          <w:b/>
          <w:noProof/>
          <w:color w:val="FF0000"/>
          <w:sz w:val="32"/>
          <w:szCs w:val="32"/>
        </w:rPr>
        <w:t>TEST1N called RPGLE NEWEXPSH at</w:t>
      </w:r>
    </w:p>
    <w:p w14:paraId="4403067A" w14:textId="6007A222" w:rsidR="00633F13" w:rsidRPr="00633F13" w:rsidRDefault="00633F13" w:rsidP="00A9467A">
      <w:pPr>
        <w:pStyle w:val="BodyTextIndent2"/>
        <w:rPr>
          <w:b/>
          <w:noProof/>
          <w:color w:val="FF0000"/>
          <w:sz w:val="28"/>
          <w:szCs w:val="28"/>
        </w:rPr>
      </w:pPr>
      <w:r w:rsidRPr="00633F13">
        <w:rPr>
          <w:rFonts w:ascii="Courier New" w:hAnsi="Courier New"/>
          <w:b/>
          <w:color w:val="FF0000"/>
          <w:sz w:val="28"/>
          <w:szCs w:val="28"/>
        </w:rPr>
        <w:t xml:space="preserve">012211 PHH        </w:t>
      </w:r>
      <w:r w:rsidR="00C322BE">
        <w:rPr>
          <w:rFonts w:ascii="Courier New" w:hAnsi="Courier New"/>
          <w:b/>
          <w:color w:val="FF0000"/>
          <w:sz w:val="28"/>
          <w:szCs w:val="28"/>
        </w:rPr>
        <w:t>ZZ</w:t>
      </w:r>
      <w:r w:rsidRPr="00633F13">
        <w:rPr>
          <w:rFonts w:ascii="Courier New" w:hAnsi="Courier New"/>
          <w:b/>
          <w:color w:val="FF0000"/>
          <w:sz w:val="28"/>
          <w:szCs w:val="28"/>
        </w:rPr>
        <w:t>TEST1N   2018-06-14 11.35.18.823</w:t>
      </w:r>
      <w:r w:rsidRPr="00633F13">
        <w:rPr>
          <w:b/>
          <w:noProof/>
          <w:color w:val="FF0000"/>
          <w:sz w:val="28"/>
          <w:szCs w:val="28"/>
        </w:rPr>
        <w:t xml:space="preserve"> </w:t>
      </w:r>
    </w:p>
    <w:p w14:paraId="50653AE7" w14:textId="77777777" w:rsidR="00633F13" w:rsidRPr="00633F13" w:rsidRDefault="00633F13" w:rsidP="00A9467A">
      <w:pPr>
        <w:pStyle w:val="BodyTextIndent2"/>
        <w:rPr>
          <w:rFonts w:ascii="Courier New" w:hAnsi="Courier New"/>
          <w:b/>
          <w:color w:val="FF0000"/>
          <w:sz w:val="28"/>
          <w:szCs w:val="28"/>
        </w:rPr>
      </w:pPr>
    </w:p>
    <w:p w14:paraId="3CD59212" w14:textId="18463A4D" w:rsidR="00633F13" w:rsidRDefault="00633F13" w:rsidP="00633F13">
      <w:pPr>
        <w:pStyle w:val="BodyTextIndent2"/>
        <w:rPr>
          <w:b/>
          <w:noProof/>
          <w:color w:val="FF0000"/>
          <w:sz w:val="32"/>
          <w:szCs w:val="32"/>
        </w:rPr>
      </w:pPr>
      <w:r>
        <w:rPr>
          <w:b/>
          <w:noProof/>
          <w:color w:val="FF0000"/>
          <w:sz w:val="32"/>
          <w:szCs w:val="32"/>
        </w:rPr>
        <w:t>RPGLE NEWEXPSH started executing at</w:t>
      </w:r>
    </w:p>
    <w:p w14:paraId="3DCFCA2E" w14:textId="3939439D" w:rsidR="00633F13" w:rsidRPr="00633F13" w:rsidRDefault="00633F13" w:rsidP="00633F13">
      <w:pPr>
        <w:pStyle w:val="BodyTextIndent2"/>
        <w:rPr>
          <w:b/>
          <w:noProof/>
          <w:color w:val="FF0000"/>
          <w:sz w:val="28"/>
          <w:szCs w:val="28"/>
        </w:rPr>
      </w:pPr>
      <w:r w:rsidRPr="00633F13">
        <w:rPr>
          <w:rFonts w:ascii="Courier New" w:hAnsi="Courier New"/>
          <w:b/>
          <w:color w:val="FF0000"/>
          <w:sz w:val="28"/>
          <w:szCs w:val="28"/>
        </w:rPr>
        <w:t xml:space="preserve">012211 PHH        NEWEXPSH   2018-06-14 </w:t>
      </w:r>
      <w:r w:rsidRPr="00633F13">
        <w:rPr>
          <w:rFonts w:ascii="Courier New" w:hAnsi="Courier New"/>
          <w:b/>
          <w:color w:val="FF0000"/>
          <w:sz w:val="28"/>
          <w:szCs w:val="28"/>
          <w:u w:val="single"/>
        </w:rPr>
        <w:t>11.35.18.863</w:t>
      </w:r>
    </w:p>
    <w:p w14:paraId="685196C0" w14:textId="0A7FC730" w:rsidR="00633F13" w:rsidRDefault="00633F13" w:rsidP="00633F13">
      <w:pPr>
        <w:pStyle w:val="BodyTextIndent2"/>
        <w:rPr>
          <w:rFonts w:ascii="Courier New" w:hAnsi="Courier New"/>
          <w:b/>
          <w:color w:val="FF0000"/>
          <w:sz w:val="22"/>
          <w:szCs w:val="22"/>
        </w:rPr>
      </w:pPr>
      <w:r w:rsidRPr="00633F13">
        <w:rPr>
          <w:rFonts w:ascii="Courier New" w:hAnsi="Courier New"/>
          <w:b/>
          <w:color w:val="FF0000"/>
          <w:sz w:val="20"/>
          <w:szCs w:val="20"/>
        </w:rPr>
        <w:t>.</w:t>
      </w:r>
      <w:r>
        <w:rPr>
          <w:b/>
          <w:noProof/>
          <w:color w:val="FF0000"/>
          <w:sz w:val="32"/>
          <w:szCs w:val="32"/>
        </w:rPr>
        <w:t xml:space="preserve"> Elapsed calendar secords for CALL    0.04 seconds                .040    </w:t>
      </w:r>
    </w:p>
    <w:p w14:paraId="1BFFE8C8" w14:textId="77777777" w:rsidR="00633F13" w:rsidRDefault="00A9467A" w:rsidP="00A9467A">
      <w:pPr>
        <w:pStyle w:val="BodyTextIndent2"/>
        <w:rPr>
          <w:rFonts w:ascii="Courier New" w:hAnsi="Courier New"/>
          <w:b/>
          <w:color w:val="FF0000"/>
          <w:sz w:val="22"/>
          <w:szCs w:val="22"/>
        </w:rPr>
      </w:pPr>
      <w:r w:rsidRPr="00A9467A">
        <w:rPr>
          <w:rFonts w:ascii="Courier New" w:hAnsi="Courier New"/>
          <w:b/>
          <w:color w:val="FF0000"/>
          <w:sz w:val="22"/>
          <w:szCs w:val="22"/>
        </w:rPr>
        <w:t xml:space="preserve">  </w:t>
      </w:r>
    </w:p>
    <w:p w14:paraId="51AB89E2" w14:textId="77777777" w:rsidR="00633F13" w:rsidRDefault="00633F13" w:rsidP="00A9467A">
      <w:pPr>
        <w:pStyle w:val="BodyTextIndent2"/>
        <w:rPr>
          <w:rFonts w:ascii="Courier New" w:hAnsi="Courier New"/>
          <w:b/>
          <w:color w:val="FF0000"/>
          <w:sz w:val="22"/>
          <w:szCs w:val="22"/>
        </w:rPr>
      </w:pPr>
    </w:p>
    <w:p w14:paraId="7FF86429" w14:textId="4391F688" w:rsidR="00623DCD" w:rsidRPr="00A9467A" w:rsidRDefault="00A9467A" w:rsidP="00A9467A">
      <w:pPr>
        <w:pStyle w:val="BodyTextIndent2"/>
        <w:rPr>
          <w:b/>
          <w:noProof/>
          <w:color w:val="FF0000"/>
          <w:sz w:val="22"/>
          <w:szCs w:val="22"/>
        </w:rPr>
      </w:pPr>
      <w:r w:rsidRPr="00A9467A">
        <w:rPr>
          <w:rFonts w:ascii="Courier New" w:hAnsi="Courier New"/>
          <w:b/>
          <w:color w:val="FF0000"/>
          <w:sz w:val="22"/>
          <w:szCs w:val="22"/>
        </w:rPr>
        <w:t xml:space="preserve">                  </w:t>
      </w:r>
    </w:p>
    <w:p w14:paraId="77276922" w14:textId="77777777" w:rsidR="00623DCD" w:rsidRPr="00A9467A" w:rsidRDefault="00623DCD" w:rsidP="00A410D6">
      <w:pPr>
        <w:pStyle w:val="BodyTextIndent2"/>
        <w:rPr>
          <w:b/>
          <w:noProof/>
          <w:color w:val="FF0000"/>
          <w:sz w:val="22"/>
          <w:szCs w:val="2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5625B" w14:paraId="3BA83B18" w14:textId="77777777" w:rsidTr="00FE573E">
        <w:tc>
          <w:tcPr>
            <w:tcW w:w="9630" w:type="dxa"/>
            <w:shd w:val="clear" w:color="auto" w:fill="E6E6E6"/>
          </w:tcPr>
          <w:p w14:paraId="2C606972"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Display Spooled File                              </w:t>
            </w:r>
          </w:p>
          <w:p w14:paraId="09BA0E1D"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File  . . . . . :   ZZAUDITC                         Page/Line   52/57         </w:t>
            </w:r>
          </w:p>
          <w:p w14:paraId="41BC1DE4"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Control . . . . .   W210                             Columns     210 - 280     </w:t>
            </w:r>
          </w:p>
          <w:p w14:paraId="68D385DF"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Find  . . . . . .                                                              </w:t>
            </w:r>
          </w:p>
          <w:p w14:paraId="15C3B83F"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1....+....2....+....3....+....4....+....5....+....6....+....7....+....8        </w:t>
            </w:r>
          </w:p>
          <w:p w14:paraId="10800283"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13.36.33.163        </w:t>
            </w:r>
          </w:p>
          <w:p w14:paraId="19ED02DB"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13.36.33.163        </w:t>
            </w:r>
          </w:p>
          <w:p w14:paraId="349345EE"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13.36.33.163        </w:t>
            </w:r>
          </w:p>
          <w:p w14:paraId="10EE820C"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13.36.33.163        </w:t>
            </w:r>
          </w:p>
          <w:p w14:paraId="28FFBDE2"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13.36.33.163        </w:t>
            </w:r>
          </w:p>
          <w:p w14:paraId="7624516D"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13.36.33.164        </w:t>
            </w:r>
          </w:p>
          <w:p w14:paraId="6A54C9FE"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13.36.33.164        </w:t>
            </w:r>
          </w:p>
          <w:p w14:paraId="51D5F7CE"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13.36.33.164        </w:t>
            </w:r>
          </w:p>
          <w:p w14:paraId="18906E35"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13.36.33.164        </w:t>
            </w:r>
          </w:p>
          <w:p w14:paraId="77E0AEF5"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13.36.33.164        </w:t>
            </w:r>
          </w:p>
          <w:p w14:paraId="01A4E6B1"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13.36.33.164        </w:t>
            </w:r>
          </w:p>
          <w:p w14:paraId="2E32C72E"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13.36.33.164        </w:t>
            </w:r>
          </w:p>
          <w:p w14:paraId="6D0FF000"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13.36.33.164        </w:t>
            </w:r>
          </w:p>
          <w:p w14:paraId="17770F80"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012211 PHH        NEWEXPSH   2018-06-14 13.36.33.164        </w:t>
            </w:r>
          </w:p>
          <w:p w14:paraId="4D9A5520" w14:textId="77777777" w:rsidR="0055625B" w:rsidRPr="00633F13" w:rsidRDefault="0055625B" w:rsidP="0055625B">
            <w:pPr>
              <w:pStyle w:val="DisplayScreen"/>
              <w:rPr>
                <w:rFonts w:ascii="Courier New" w:hAnsi="Courier New"/>
                <w:b/>
                <w:color w:val="FF0000"/>
                <w:sz w:val="20"/>
                <w:szCs w:val="20"/>
              </w:rPr>
            </w:pPr>
            <w:r w:rsidRPr="0055625B">
              <w:rPr>
                <w:rFonts w:ascii="Courier New" w:hAnsi="Courier New"/>
                <w:b/>
                <w:sz w:val="20"/>
                <w:szCs w:val="20"/>
              </w:rPr>
              <w:t xml:space="preserve">                    </w:t>
            </w:r>
            <w:r w:rsidRPr="00633F13">
              <w:rPr>
                <w:rFonts w:ascii="Courier New" w:hAnsi="Courier New"/>
                <w:b/>
                <w:color w:val="FF0000"/>
                <w:sz w:val="20"/>
                <w:szCs w:val="20"/>
              </w:rPr>
              <w:t xml:space="preserve">012211 PHH        NEWEXPSH   2018-06-14 13.36.33.164        </w:t>
            </w:r>
          </w:p>
          <w:p w14:paraId="34C08C3C" w14:textId="00BB89E0" w:rsidR="0055625B" w:rsidRPr="00633F13" w:rsidRDefault="0055625B" w:rsidP="0055625B">
            <w:pPr>
              <w:pStyle w:val="DisplayScreen"/>
              <w:rPr>
                <w:rFonts w:ascii="Courier New" w:hAnsi="Courier New"/>
                <w:b/>
                <w:color w:val="FF0000"/>
                <w:sz w:val="20"/>
                <w:szCs w:val="20"/>
              </w:rPr>
            </w:pPr>
            <w:r w:rsidRPr="00633F13">
              <w:rPr>
                <w:rFonts w:ascii="Courier New" w:hAnsi="Courier New"/>
                <w:b/>
                <w:color w:val="FF0000"/>
                <w:sz w:val="20"/>
                <w:szCs w:val="20"/>
              </w:rPr>
              <w:t xml:space="preserve">                    012211 PHH        </w:t>
            </w:r>
            <w:r w:rsidR="00C322BE">
              <w:rPr>
                <w:rFonts w:ascii="Courier New" w:hAnsi="Courier New"/>
                <w:b/>
                <w:color w:val="FF0000"/>
                <w:sz w:val="20"/>
                <w:szCs w:val="20"/>
              </w:rPr>
              <w:t>ZZ</w:t>
            </w:r>
            <w:r w:rsidRPr="00633F13">
              <w:rPr>
                <w:rFonts w:ascii="Courier New" w:hAnsi="Courier New"/>
                <w:b/>
                <w:color w:val="FF0000"/>
                <w:sz w:val="20"/>
                <w:szCs w:val="20"/>
              </w:rPr>
              <w:t xml:space="preserve">TEST1N   2018-06-14 13.36.33.246        </w:t>
            </w:r>
          </w:p>
          <w:p w14:paraId="59D0AAF1" w14:textId="77777777" w:rsidR="0055625B" w:rsidRPr="0055625B" w:rsidRDefault="0055625B" w:rsidP="0055625B">
            <w:pPr>
              <w:pStyle w:val="DisplayScreen"/>
              <w:rPr>
                <w:rFonts w:ascii="Courier New" w:hAnsi="Courier New"/>
                <w:b/>
                <w:sz w:val="20"/>
                <w:szCs w:val="20"/>
              </w:rPr>
            </w:pPr>
            <w:r w:rsidRPr="0055625B">
              <w:rPr>
                <w:rFonts w:ascii="Courier New" w:hAnsi="Courier New"/>
                <w:b/>
                <w:sz w:val="20"/>
                <w:szCs w:val="20"/>
              </w:rPr>
              <w:t xml:space="preserve">                                                                         Bottom </w:t>
            </w:r>
          </w:p>
          <w:p w14:paraId="3C3440D7" w14:textId="353AD4E4" w:rsidR="0055625B" w:rsidRPr="0091140A" w:rsidRDefault="0055625B" w:rsidP="0055625B">
            <w:pPr>
              <w:pStyle w:val="DisplayScreen"/>
              <w:rPr>
                <w:rFonts w:ascii="Courier New" w:hAnsi="Courier New"/>
                <w:b/>
                <w:sz w:val="20"/>
                <w:szCs w:val="20"/>
              </w:rPr>
            </w:pPr>
            <w:r w:rsidRPr="0055625B">
              <w:rPr>
                <w:rFonts w:ascii="Courier New" w:hAnsi="Courier New"/>
                <w:b/>
                <w:sz w:val="20"/>
                <w:szCs w:val="20"/>
              </w:rPr>
              <w:t xml:space="preserve"> F3=Exit   F12=Cancel   F19=Left   F20=Right   F24=More keys                    </w:t>
            </w:r>
            <w:r w:rsidRPr="00623DCD">
              <w:rPr>
                <w:rFonts w:ascii="Courier New" w:hAnsi="Courier New"/>
                <w:b/>
                <w:sz w:val="20"/>
                <w:szCs w:val="20"/>
              </w:rPr>
              <w:t xml:space="preserve"> </w:t>
            </w:r>
          </w:p>
        </w:tc>
      </w:tr>
    </w:tbl>
    <w:p w14:paraId="3DF94173" w14:textId="77777777" w:rsidR="00623DCD" w:rsidRDefault="00623DCD" w:rsidP="00A410D6">
      <w:pPr>
        <w:pStyle w:val="BodyTextIndent2"/>
        <w:rPr>
          <w:b/>
          <w:noProof/>
          <w:color w:val="FF0000"/>
          <w:sz w:val="32"/>
          <w:szCs w:val="32"/>
        </w:rPr>
      </w:pPr>
    </w:p>
    <w:p w14:paraId="1E50BB9C" w14:textId="7F8FDF6E" w:rsidR="00623DCD" w:rsidRDefault="00633F13" w:rsidP="00A410D6">
      <w:pPr>
        <w:pStyle w:val="BodyTextIndent2"/>
        <w:rPr>
          <w:b/>
          <w:noProof/>
          <w:color w:val="FF0000"/>
          <w:sz w:val="32"/>
          <w:szCs w:val="32"/>
        </w:rPr>
      </w:pPr>
      <w:r>
        <w:rPr>
          <w:b/>
          <w:noProof/>
          <w:color w:val="FF0000"/>
          <w:sz w:val="32"/>
          <w:szCs w:val="32"/>
        </w:rPr>
        <w:t>Window 210 bottom of ZZAUDITC audit output</w:t>
      </w:r>
    </w:p>
    <w:p w14:paraId="3E674BD8" w14:textId="77777777" w:rsidR="001D301B" w:rsidRDefault="001D301B" w:rsidP="00A410D6">
      <w:pPr>
        <w:pStyle w:val="BodyTextIndent2"/>
        <w:rPr>
          <w:b/>
          <w:noProof/>
          <w:color w:val="FF0000"/>
          <w:sz w:val="32"/>
          <w:szCs w:val="32"/>
        </w:rPr>
      </w:pPr>
    </w:p>
    <w:p w14:paraId="63D98B34" w14:textId="3DE104EC" w:rsidR="001D301B" w:rsidRDefault="001D301B" w:rsidP="001D301B">
      <w:pPr>
        <w:pStyle w:val="BodyTextIndent2"/>
        <w:rPr>
          <w:b/>
          <w:noProof/>
          <w:color w:val="FF0000"/>
          <w:sz w:val="32"/>
          <w:szCs w:val="32"/>
        </w:rPr>
      </w:pPr>
      <w:r>
        <w:rPr>
          <w:b/>
          <w:noProof/>
          <w:color w:val="FF0000"/>
          <w:sz w:val="32"/>
          <w:szCs w:val="32"/>
        </w:rPr>
        <w:t xml:space="preserve">RPGLE NEWEXPSH </w:t>
      </w:r>
      <w:r w:rsidR="00F137D4">
        <w:rPr>
          <w:b/>
          <w:noProof/>
          <w:color w:val="FF0000"/>
          <w:sz w:val="32"/>
          <w:szCs w:val="32"/>
        </w:rPr>
        <w:t>ended (RETURN) executing at</w:t>
      </w:r>
    </w:p>
    <w:p w14:paraId="0D330293" w14:textId="35D63904" w:rsidR="00F137D4" w:rsidRPr="00633F13" w:rsidRDefault="008011B2" w:rsidP="00F137D4">
      <w:pPr>
        <w:pStyle w:val="DisplayScreen"/>
        <w:rPr>
          <w:rFonts w:ascii="Courier New" w:hAnsi="Courier New"/>
          <w:b/>
          <w:color w:val="FF0000"/>
          <w:sz w:val="20"/>
          <w:szCs w:val="20"/>
        </w:rPr>
      </w:pPr>
      <w:r>
        <w:rPr>
          <w:rFonts w:ascii="Courier New" w:hAnsi="Courier New"/>
          <w:b/>
          <w:color w:val="FF0000"/>
          <w:sz w:val="28"/>
          <w:szCs w:val="28"/>
        </w:rPr>
        <w:t xml:space="preserve">    </w:t>
      </w:r>
      <w:r w:rsidR="00F137D4" w:rsidRPr="00F137D4">
        <w:rPr>
          <w:rFonts w:ascii="Courier New" w:hAnsi="Courier New"/>
          <w:b/>
          <w:color w:val="FF0000"/>
          <w:sz w:val="28"/>
          <w:szCs w:val="28"/>
        </w:rPr>
        <w:t>012211 PHH        NEWEXPSH   2018-06-14 13.36.33.164</w:t>
      </w:r>
      <w:r w:rsidR="00F137D4" w:rsidRPr="00633F13">
        <w:rPr>
          <w:rFonts w:ascii="Courier New" w:hAnsi="Courier New"/>
          <w:b/>
          <w:color w:val="FF0000"/>
          <w:sz w:val="20"/>
          <w:szCs w:val="20"/>
        </w:rPr>
        <w:t xml:space="preserve">        </w:t>
      </w:r>
    </w:p>
    <w:p w14:paraId="1BD5603B" w14:textId="77777777" w:rsidR="001D301B" w:rsidRDefault="001D301B" w:rsidP="00A410D6">
      <w:pPr>
        <w:pStyle w:val="BodyTextIndent2"/>
        <w:rPr>
          <w:b/>
          <w:noProof/>
          <w:color w:val="FF0000"/>
          <w:sz w:val="32"/>
          <w:szCs w:val="32"/>
        </w:rPr>
      </w:pPr>
    </w:p>
    <w:p w14:paraId="6D78D16A" w14:textId="1566D9AB" w:rsidR="001D301B" w:rsidRDefault="001D301B" w:rsidP="00F137D4">
      <w:pPr>
        <w:pStyle w:val="BodyTextIndent2"/>
        <w:rPr>
          <w:b/>
          <w:noProof/>
          <w:color w:val="FF0000"/>
          <w:sz w:val="32"/>
          <w:szCs w:val="32"/>
        </w:rPr>
      </w:pPr>
      <w:r>
        <w:rPr>
          <w:b/>
          <w:noProof/>
          <w:color w:val="FF0000"/>
          <w:sz w:val="32"/>
          <w:szCs w:val="32"/>
        </w:rPr>
        <w:t xml:space="preserve">CLP </w:t>
      </w:r>
      <w:r w:rsidR="00C322BE">
        <w:rPr>
          <w:b/>
          <w:noProof/>
          <w:color w:val="FF0000"/>
          <w:sz w:val="32"/>
          <w:szCs w:val="32"/>
        </w:rPr>
        <w:t>ZZ</w:t>
      </w:r>
      <w:r>
        <w:rPr>
          <w:b/>
          <w:noProof/>
          <w:color w:val="FF0000"/>
          <w:sz w:val="32"/>
          <w:szCs w:val="32"/>
        </w:rPr>
        <w:t xml:space="preserve">TEST1N </w:t>
      </w:r>
      <w:r w:rsidR="00F137D4">
        <w:rPr>
          <w:b/>
          <w:noProof/>
          <w:color w:val="FF0000"/>
          <w:sz w:val="32"/>
          <w:szCs w:val="32"/>
        </w:rPr>
        <w:t xml:space="preserve">ended executing (ENDPGM) at </w:t>
      </w:r>
    </w:p>
    <w:p w14:paraId="7433DD6A" w14:textId="4BA4E3C3" w:rsidR="008011B2" w:rsidRPr="00633F13" w:rsidRDefault="008011B2" w:rsidP="00F137D4">
      <w:pPr>
        <w:pStyle w:val="BodyTextIndent2"/>
        <w:rPr>
          <w:rFonts w:ascii="Courier New" w:hAnsi="Courier New"/>
          <w:b/>
          <w:color w:val="FF0000"/>
          <w:sz w:val="28"/>
          <w:szCs w:val="28"/>
        </w:rPr>
      </w:pPr>
      <w:r w:rsidRPr="008011B2">
        <w:rPr>
          <w:rFonts w:ascii="Courier New" w:hAnsi="Courier New"/>
          <w:b/>
          <w:color w:val="FF0000"/>
          <w:sz w:val="28"/>
          <w:szCs w:val="28"/>
        </w:rPr>
        <w:t xml:space="preserve">012211 PHH        </w:t>
      </w:r>
      <w:r w:rsidR="00C322BE">
        <w:rPr>
          <w:rFonts w:ascii="Courier New" w:hAnsi="Courier New"/>
          <w:b/>
          <w:color w:val="FF0000"/>
          <w:sz w:val="28"/>
          <w:szCs w:val="28"/>
        </w:rPr>
        <w:t>ZZ</w:t>
      </w:r>
      <w:r w:rsidRPr="008011B2">
        <w:rPr>
          <w:rFonts w:ascii="Courier New" w:hAnsi="Courier New"/>
          <w:b/>
          <w:color w:val="FF0000"/>
          <w:sz w:val="28"/>
          <w:szCs w:val="28"/>
        </w:rPr>
        <w:t xml:space="preserve">TEST1N   2018-06-14 </w:t>
      </w:r>
      <w:r w:rsidRPr="008011B2">
        <w:rPr>
          <w:rFonts w:ascii="Courier New" w:hAnsi="Courier New"/>
          <w:b/>
          <w:color w:val="FF0000"/>
          <w:sz w:val="28"/>
          <w:szCs w:val="28"/>
          <w:u w:val="single"/>
        </w:rPr>
        <w:t>13.36.33.246</w:t>
      </w:r>
      <w:r w:rsidRPr="00633F13">
        <w:rPr>
          <w:rFonts w:ascii="Courier New" w:hAnsi="Courier New"/>
          <w:b/>
          <w:color w:val="FF0000"/>
          <w:sz w:val="20"/>
          <w:szCs w:val="20"/>
        </w:rPr>
        <w:t xml:space="preserve">     </w:t>
      </w:r>
      <w:r w:rsidRPr="008011B2">
        <w:rPr>
          <w:rFonts w:ascii="Courier New" w:hAnsi="Courier New"/>
          <w:b/>
          <w:color w:val="FF0000"/>
          <w:sz w:val="28"/>
          <w:szCs w:val="28"/>
        </w:rPr>
        <w:t xml:space="preserve">   </w:t>
      </w:r>
    </w:p>
    <w:p w14:paraId="4D1EEEA3" w14:textId="73E368F5" w:rsidR="001D301B" w:rsidRDefault="001D301B" w:rsidP="001D301B">
      <w:pPr>
        <w:pStyle w:val="BodyTextIndent2"/>
        <w:rPr>
          <w:rFonts w:ascii="Courier New" w:hAnsi="Courier New"/>
          <w:b/>
          <w:color w:val="FF0000"/>
          <w:sz w:val="22"/>
          <w:szCs w:val="22"/>
        </w:rPr>
      </w:pPr>
      <w:r>
        <w:rPr>
          <w:b/>
          <w:noProof/>
          <w:color w:val="FF0000"/>
          <w:sz w:val="32"/>
          <w:szCs w:val="32"/>
        </w:rPr>
        <w:t xml:space="preserve">Elapsed calendar secords for </w:t>
      </w:r>
      <w:r w:rsidR="008011B2">
        <w:rPr>
          <w:b/>
          <w:noProof/>
          <w:color w:val="FF0000"/>
          <w:sz w:val="32"/>
          <w:szCs w:val="32"/>
        </w:rPr>
        <w:t>RETURN</w:t>
      </w:r>
      <w:r>
        <w:rPr>
          <w:b/>
          <w:noProof/>
          <w:color w:val="FF0000"/>
          <w:sz w:val="32"/>
          <w:szCs w:val="32"/>
        </w:rPr>
        <w:t xml:space="preserve">    0.0</w:t>
      </w:r>
      <w:r w:rsidR="00972C0C">
        <w:rPr>
          <w:b/>
          <w:noProof/>
          <w:color w:val="FF0000"/>
          <w:sz w:val="32"/>
          <w:szCs w:val="32"/>
        </w:rPr>
        <w:t>82</w:t>
      </w:r>
      <w:r>
        <w:rPr>
          <w:b/>
          <w:noProof/>
          <w:color w:val="FF0000"/>
          <w:sz w:val="32"/>
          <w:szCs w:val="32"/>
        </w:rPr>
        <w:t xml:space="preserve"> seconds         .0</w:t>
      </w:r>
      <w:r w:rsidR="00972C0C">
        <w:rPr>
          <w:b/>
          <w:noProof/>
          <w:color w:val="FF0000"/>
          <w:sz w:val="32"/>
          <w:szCs w:val="32"/>
        </w:rPr>
        <w:t>82</w:t>
      </w:r>
      <w:r>
        <w:rPr>
          <w:b/>
          <w:noProof/>
          <w:color w:val="FF0000"/>
          <w:sz w:val="32"/>
          <w:szCs w:val="32"/>
        </w:rPr>
        <w:t xml:space="preserve">    </w:t>
      </w:r>
    </w:p>
    <w:p w14:paraId="029DECBE" w14:textId="77777777" w:rsidR="00633F13" w:rsidRDefault="00633F13" w:rsidP="00A410D6">
      <w:pPr>
        <w:pStyle w:val="BodyTextIndent2"/>
        <w:rPr>
          <w:b/>
          <w:noProof/>
          <w:color w:val="FF0000"/>
          <w:sz w:val="32"/>
          <w:szCs w:val="32"/>
        </w:rPr>
      </w:pPr>
    </w:p>
    <w:p w14:paraId="699B986D" w14:textId="77777777" w:rsidR="0055625B" w:rsidRDefault="0055625B" w:rsidP="00A410D6">
      <w:pPr>
        <w:pStyle w:val="BodyTextIndent2"/>
        <w:rPr>
          <w:b/>
          <w:noProof/>
          <w:color w:val="FF0000"/>
          <w:sz w:val="32"/>
          <w:szCs w:val="32"/>
        </w:rPr>
      </w:pPr>
    </w:p>
    <w:p w14:paraId="5C4240B4" w14:textId="662E0972" w:rsidR="009D7161" w:rsidRDefault="00094A73" w:rsidP="00A410D6">
      <w:pPr>
        <w:pStyle w:val="BodyTextIndent2"/>
        <w:rPr>
          <w:b/>
          <w:noProof/>
          <w:sz w:val="32"/>
          <w:szCs w:val="32"/>
        </w:rPr>
      </w:pPr>
      <w:r w:rsidRPr="00855754">
        <w:rPr>
          <w:b/>
          <w:noProof/>
          <w:sz w:val="32"/>
          <w:szCs w:val="32"/>
        </w:rPr>
        <w:t>See Appendix F: RTPA Query Examples</w:t>
      </w:r>
      <w:r w:rsidR="00690227" w:rsidRPr="00855754">
        <w:rPr>
          <w:b/>
          <w:noProof/>
          <w:sz w:val="32"/>
          <w:szCs w:val="32"/>
        </w:rPr>
        <w:t xml:space="preserve"> </w:t>
      </w:r>
      <w:r w:rsidRPr="00855754">
        <w:rPr>
          <w:b/>
          <w:noProof/>
          <w:sz w:val="32"/>
          <w:szCs w:val="32"/>
        </w:rPr>
        <w:t>including and</w:t>
      </w:r>
      <w:r w:rsidR="00F7054A" w:rsidRPr="00855754">
        <w:rPr>
          <w:b/>
          <w:noProof/>
          <w:sz w:val="32"/>
          <w:szCs w:val="32"/>
        </w:rPr>
        <w:t xml:space="preserve"> </w:t>
      </w:r>
      <w:r w:rsidRPr="00855754">
        <w:rPr>
          <w:b/>
          <w:noProof/>
          <w:sz w:val="32"/>
          <w:szCs w:val="32"/>
        </w:rPr>
        <w:t>RTPA Query analytics over the RTPA ZZAUDITD DB2 audit file with the IBM Query capability.</w:t>
      </w:r>
    </w:p>
    <w:p w14:paraId="7B1741C5" w14:textId="77777777" w:rsidR="00EE3384" w:rsidRDefault="00EE3384" w:rsidP="00A410D6">
      <w:pPr>
        <w:pStyle w:val="BodyTextIndent2"/>
        <w:rPr>
          <w:b/>
          <w:noProof/>
          <w:sz w:val="32"/>
          <w:szCs w:val="32"/>
        </w:rPr>
      </w:pPr>
    </w:p>
    <w:p w14:paraId="46430A7E" w14:textId="77777777" w:rsidR="00EE3384" w:rsidRDefault="00EE3384" w:rsidP="00A410D6">
      <w:pPr>
        <w:pStyle w:val="BodyTextIndent2"/>
        <w:rPr>
          <w:b/>
          <w:noProof/>
          <w:sz w:val="32"/>
          <w:szCs w:val="32"/>
        </w:rPr>
      </w:pPr>
    </w:p>
    <w:p w14:paraId="4EB6B9A4" w14:textId="3BCFFD19" w:rsidR="00EE3384" w:rsidRDefault="00EE3384" w:rsidP="00EE3384">
      <w:pPr>
        <w:pStyle w:val="Heading2"/>
      </w:pPr>
      <w:bookmarkStart w:id="16333" w:name="_Toc522879102"/>
      <w:bookmarkStart w:id="16334" w:name="_Toc523249184"/>
      <w:bookmarkStart w:id="16335" w:name="_Toc525727417"/>
      <w:bookmarkStart w:id="16336" w:name="_Toc526848174"/>
      <w:bookmarkStart w:id="16337" w:name="_Toc526848730"/>
      <w:bookmarkStart w:id="16338" w:name="_Toc526940193"/>
      <w:bookmarkStart w:id="16339" w:name="_Toc527369583"/>
      <w:bookmarkStart w:id="16340" w:name="_Toc534305734"/>
      <w:bookmarkStart w:id="16341" w:name="_Toc534373893"/>
      <w:bookmarkStart w:id="16342" w:name="_Toc534385688"/>
      <w:bookmarkStart w:id="16343" w:name="_Toc534386192"/>
      <w:bookmarkStart w:id="16344" w:name="_Toc535168380"/>
      <w:bookmarkStart w:id="16345" w:name="_Toc535242005"/>
      <w:bookmarkStart w:id="16346" w:name="_Toc535242524"/>
      <w:bookmarkStart w:id="16347" w:name="_Toc535948287"/>
      <w:bookmarkStart w:id="16348" w:name="_Toc112165"/>
      <w:bookmarkStart w:id="16349" w:name="_Toc597376"/>
      <w:bookmarkStart w:id="16350" w:name="_Toc685084"/>
      <w:bookmarkStart w:id="16351" w:name="_Toc685725"/>
      <w:bookmarkStart w:id="16352" w:name="_Toc686777"/>
      <w:bookmarkStart w:id="16353" w:name="_Toc869257"/>
      <w:bookmarkStart w:id="16354" w:name="_Toc869423"/>
      <w:bookmarkStart w:id="16355" w:name="_Toc869588"/>
      <w:bookmarkStart w:id="16356" w:name="_Toc869753"/>
      <w:bookmarkStart w:id="16357" w:name="_Toc964362"/>
      <w:bookmarkStart w:id="16358" w:name="_Toc1816130"/>
      <w:bookmarkStart w:id="16359" w:name="_Toc1828665"/>
      <w:bookmarkStart w:id="16360" w:name="_Toc1828834"/>
      <w:bookmarkStart w:id="16361" w:name="_Toc1829003"/>
      <w:bookmarkStart w:id="16362" w:name="_Toc5979694"/>
      <w:bookmarkStart w:id="16363" w:name="_Toc5979913"/>
      <w:bookmarkStart w:id="16364" w:name="_Toc6481110"/>
      <w:bookmarkStart w:id="16365" w:name="_Toc6992084"/>
      <w:bookmarkStart w:id="16366" w:name="_Toc6992258"/>
      <w:bookmarkStart w:id="16367" w:name="_Toc6992430"/>
      <w:bookmarkStart w:id="16368" w:name="_Toc6992603"/>
      <w:bookmarkStart w:id="16369" w:name="_Toc6992776"/>
      <w:bookmarkStart w:id="16370" w:name="_Toc6992947"/>
      <w:bookmarkStart w:id="16371" w:name="_Toc6997914"/>
      <w:bookmarkStart w:id="16372" w:name="_Toc6998086"/>
      <w:bookmarkStart w:id="16373" w:name="_Toc6998258"/>
      <w:bookmarkStart w:id="16374" w:name="_Toc6998842"/>
      <w:bookmarkStart w:id="16375" w:name="_Toc8570039"/>
      <w:bookmarkStart w:id="16376" w:name="_Toc8639068"/>
      <w:bookmarkStart w:id="16377" w:name="_Toc8639415"/>
      <w:bookmarkStart w:id="16378" w:name="_Toc8639793"/>
      <w:bookmarkStart w:id="16379" w:name="_Toc8639970"/>
      <w:bookmarkStart w:id="16380" w:name="_Toc8640147"/>
      <w:bookmarkStart w:id="16381" w:name="_Toc8640324"/>
      <w:bookmarkStart w:id="16382" w:name="_Toc8640501"/>
      <w:bookmarkStart w:id="16383" w:name="_Toc8640678"/>
      <w:bookmarkStart w:id="16384" w:name="_Toc8640855"/>
      <w:bookmarkStart w:id="16385" w:name="_Toc8641034"/>
      <w:bookmarkStart w:id="16386" w:name="_Toc8641211"/>
      <w:bookmarkStart w:id="16387" w:name="_Toc8641389"/>
      <w:bookmarkStart w:id="16388" w:name="_Toc8661424"/>
      <w:bookmarkStart w:id="16389" w:name="_Toc8661602"/>
      <w:bookmarkStart w:id="16390" w:name="_Toc8662136"/>
      <w:bookmarkStart w:id="16391" w:name="_Toc8662316"/>
      <w:bookmarkStart w:id="16392" w:name="_Toc8662495"/>
      <w:bookmarkStart w:id="16393" w:name="_Toc11480246"/>
      <w:bookmarkStart w:id="16394" w:name="_Toc11480427"/>
      <w:bookmarkStart w:id="16395" w:name="_Toc12695852"/>
      <w:bookmarkStart w:id="16396" w:name="_Toc12728979"/>
      <w:bookmarkStart w:id="16397" w:name="_Toc12814932"/>
      <w:bookmarkStart w:id="16398" w:name="_Toc12900664"/>
      <w:bookmarkStart w:id="16399" w:name="_Toc12900843"/>
      <w:bookmarkStart w:id="16400" w:name="_Toc12901080"/>
      <w:bookmarkStart w:id="16401" w:name="_Toc12901268"/>
      <w:bookmarkStart w:id="16402" w:name="_Toc12901577"/>
      <w:bookmarkStart w:id="16403" w:name="_Toc12902260"/>
      <w:bookmarkStart w:id="16404" w:name="_Toc17715365"/>
      <w:bookmarkStart w:id="16405" w:name="_Toc19542527"/>
      <w:bookmarkStart w:id="16406" w:name="_Toc19542715"/>
      <w:bookmarkStart w:id="16407" w:name="_Toc19543116"/>
      <w:bookmarkStart w:id="16408" w:name="_Toc19544785"/>
      <w:bookmarkStart w:id="16409" w:name="_Toc20757664"/>
      <w:bookmarkStart w:id="16410" w:name="_Toc20758161"/>
      <w:bookmarkStart w:id="16411" w:name="_Toc23669216"/>
      <w:bookmarkStart w:id="16412" w:name="_Toc23669562"/>
      <w:bookmarkStart w:id="16413" w:name="_Toc23958831"/>
      <w:bookmarkStart w:id="16414" w:name="_Toc23959316"/>
      <w:bookmarkStart w:id="16415" w:name="_Toc23960177"/>
      <w:bookmarkStart w:id="16416" w:name="_Toc23960360"/>
      <w:bookmarkStart w:id="16417" w:name="_Toc23960727"/>
      <w:bookmarkStart w:id="16418" w:name="_Toc24126273"/>
      <w:bookmarkStart w:id="16419" w:name="_Toc24126679"/>
      <w:bookmarkStart w:id="16420" w:name="_Toc24128425"/>
      <w:bookmarkStart w:id="16421" w:name="_Toc24129045"/>
      <w:bookmarkStart w:id="16422" w:name="_Toc25486121"/>
      <w:bookmarkStart w:id="16423" w:name="_Toc25488163"/>
      <w:bookmarkStart w:id="16424" w:name="_Toc25576130"/>
      <w:bookmarkStart w:id="16425" w:name="_Toc25576442"/>
      <w:bookmarkStart w:id="16426" w:name="_Toc27919471"/>
      <w:bookmarkStart w:id="16427" w:name="_Toc27919677"/>
      <w:bookmarkStart w:id="16428" w:name="_Toc27919917"/>
      <w:bookmarkStart w:id="16429" w:name="_Toc27920146"/>
      <w:bookmarkStart w:id="16430" w:name="_Toc27920386"/>
      <w:bookmarkStart w:id="16431" w:name="_Toc28003994"/>
      <w:bookmarkStart w:id="16432" w:name="_Toc28004195"/>
      <w:bookmarkStart w:id="16433" w:name="_Toc28004423"/>
      <w:bookmarkStart w:id="16434" w:name="_Toc28004623"/>
      <w:bookmarkStart w:id="16435" w:name="_Toc28862845"/>
      <w:bookmarkStart w:id="16436" w:name="_Toc28863140"/>
      <w:bookmarkStart w:id="16437" w:name="_Toc28863397"/>
      <w:bookmarkStart w:id="16438" w:name="_Toc28864060"/>
      <w:bookmarkStart w:id="16439" w:name="_Toc28866259"/>
      <w:bookmarkStart w:id="16440" w:name="_Toc28866488"/>
      <w:bookmarkStart w:id="16441" w:name="_Toc28871103"/>
      <w:bookmarkStart w:id="16442" w:name="_Toc28885961"/>
      <w:bookmarkStart w:id="16443" w:name="_Toc48200394"/>
      <w:bookmarkStart w:id="16444" w:name="_Toc48231694"/>
      <w:bookmarkStart w:id="16445" w:name="_Toc48305428"/>
      <w:bookmarkStart w:id="16446" w:name="_Toc48314814"/>
      <w:bookmarkStart w:id="16447" w:name="_Toc48318483"/>
      <w:bookmarkStart w:id="16448" w:name="_Toc48318686"/>
      <w:bookmarkStart w:id="16449" w:name="_Toc48318888"/>
      <w:bookmarkStart w:id="16450" w:name="_Toc48319313"/>
      <w:bookmarkStart w:id="16451" w:name="_Toc48396845"/>
      <w:bookmarkStart w:id="16452" w:name="_Toc48408924"/>
      <w:bookmarkStart w:id="16453" w:name="_Toc48483537"/>
      <w:bookmarkStart w:id="16454" w:name="_Toc48646359"/>
      <w:bookmarkStart w:id="16455" w:name="_Toc48737444"/>
      <w:bookmarkStart w:id="16456" w:name="_Toc48825070"/>
      <w:bookmarkStart w:id="16457" w:name="_Toc48825568"/>
      <w:bookmarkStart w:id="16458" w:name="_Toc48835504"/>
      <w:bookmarkStart w:id="16459" w:name="_Toc48835827"/>
      <w:bookmarkStart w:id="16460" w:name="_Toc48902312"/>
      <w:bookmarkStart w:id="16461" w:name="_Toc48925649"/>
      <w:bookmarkStart w:id="16462" w:name="_Toc48925924"/>
      <w:bookmarkStart w:id="16463" w:name="_Toc48997740"/>
      <w:bookmarkStart w:id="16464" w:name="_Toc49004098"/>
      <w:bookmarkStart w:id="16465" w:name="_Toc49075408"/>
      <w:bookmarkStart w:id="16466" w:name="_Toc49082553"/>
      <w:bookmarkStart w:id="16467" w:name="_Toc49082851"/>
      <w:bookmarkStart w:id="16468" w:name="_Toc49083253"/>
      <w:bookmarkStart w:id="16469" w:name="_Toc49083485"/>
      <w:bookmarkStart w:id="16470" w:name="_Toc49088342"/>
      <w:bookmarkStart w:id="16471" w:name="_Toc49088576"/>
      <w:bookmarkStart w:id="16472" w:name="_Toc49090253"/>
      <w:bookmarkStart w:id="16473" w:name="_Toc50102627"/>
      <w:bookmarkStart w:id="16474" w:name="_Toc50369443"/>
      <w:bookmarkStart w:id="16475" w:name="_Toc50369771"/>
      <w:bookmarkStart w:id="16476" w:name="_Toc53753047"/>
      <w:bookmarkStart w:id="16477" w:name="_Toc53753344"/>
      <w:bookmarkStart w:id="16478" w:name="_Toc53756671"/>
      <w:bookmarkStart w:id="16479" w:name="_Toc53757424"/>
      <w:bookmarkStart w:id="16480" w:name="_Toc54010262"/>
      <w:bookmarkStart w:id="16481" w:name="_Toc54532172"/>
      <w:bookmarkStart w:id="16482" w:name="_Toc54532423"/>
      <w:bookmarkStart w:id="16483" w:name="_Toc54532673"/>
      <w:bookmarkStart w:id="16484" w:name="_Toc54536327"/>
      <w:bookmarkStart w:id="16485" w:name="_Toc54623144"/>
      <w:bookmarkStart w:id="16486" w:name="_Toc54699370"/>
      <w:bookmarkStart w:id="16487" w:name="_Toc54699804"/>
      <w:bookmarkStart w:id="16488" w:name="_Toc55038258"/>
      <w:bookmarkStart w:id="16489" w:name="_Toc55224974"/>
      <w:bookmarkStart w:id="16490" w:name="_Toc57299170"/>
      <w:bookmarkStart w:id="16491" w:name="_Toc57458265"/>
      <w:bookmarkStart w:id="16492" w:name="_Toc57458523"/>
      <w:bookmarkStart w:id="16493" w:name="_Toc57458839"/>
      <w:bookmarkStart w:id="16494" w:name="_Toc57459098"/>
      <w:bookmarkStart w:id="16495" w:name="_Toc62052755"/>
      <w:bookmarkStart w:id="16496" w:name="_Toc66712320"/>
      <w:bookmarkStart w:id="16497" w:name="_Toc66713309"/>
      <w:bookmarkStart w:id="16498" w:name="_Toc66713793"/>
      <w:bookmarkStart w:id="16499" w:name="_Toc66883171"/>
      <w:bookmarkStart w:id="16500" w:name="_Toc66883473"/>
      <w:bookmarkStart w:id="16501" w:name="_Toc66883812"/>
      <w:bookmarkStart w:id="16502" w:name="_Toc66884290"/>
      <w:bookmarkStart w:id="16503" w:name="_Toc66885238"/>
      <w:bookmarkStart w:id="16504" w:name="_Toc66962604"/>
      <w:bookmarkStart w:id="16505" w:name="_Toc66962908"/>
      <w:bookmarkStart w:id="16506" w:name="_Toc88228669"/>
      <w:bookmarkStart w:id="16507" w:name="_Toc88233037"/>
      <w:bookmarkStart w:id="16508" w:name="_Toc88234530"/>
      <w:bookmarkStart w:id="16509" w:name="_Toc88237191"/>
      <w:bookmarkStart w:id="16510" w:name="_Toc88237883"/>
      <w:bookmarkStart w:id="16511" w:name="_Toc88238869"/>
      <w:bookmarkStart w:id="16512" w:name="_Toc88239519"/>
      <w:bookmarkStart w:id="16513" w:name="_Toc88241286"/>
      <w:bookmarkStart w:id="16514" w:name="_Toc88243226"/>
      <w:bookmarkStart w:id="16515" w:name="_Toc88243939"/>
      <w:bookmarkStart w:id="16516" w:name="_Toc88740727"/>
      <w:bookmarkStart w:id="16517" w:name="_Toc89343050"/>
      <w:bookmarkStart w:id="16518" w:name="_Toc89343519"/>
      <w:bookmarkStart w:id="16519" w:name="_Toc89343787"/>
      <w:bookmarkStart w:id="16520" w:name="_Toc89349574"/>
      <w:bookmarkStart w:id="16521" w:name="_Toc89440791"/>
      <w:bookmarkStart w:id="16522" w:name="_Toc89441159"/>
      <w:bookmarkStart w:id="16523" w:name="_Toc89680883"/>
      <w:bookmarkStart w:id="16524" w:name="_Toc89950319"/>
      <w:bookmarkStart w:id="16525" w:name="_Toc90134264"/>
      <w:bookmarkStart w:id="16526" w:name="_Toc90134761"/>
      <w:bookmarkStart w:id="16527" w:name="_Toc90135033"/>
      <w:bookmarkStart w:id="16528" w:name="_Toc90135753"/>
      <w:bookmarkStart w:id="16529" w:name="_Toc90137564"/>
      <w:bookmarkStart w:id="16530" w:name="_Toc90137888"/>
      <w:bookmarkStart w:id="16531" w:name="_Toc90138159"/>
      <w:bookmarkStart w:id="16532" w:name="_Toc90138430"/>
      <w:bookmarkStart w:id="16533" w:name="_Toc90305430"/>
      <w:bookmarkStart w:id="16534" w:name="_Toc98417818"/>
      <w:r>
        <w:t>RTPA  Audit output to DB2 Disk file ZZAUDITD</w:t>
      </w:r>
      <w:bookmarkEnd w:id="16333"/>
      <w:bookmarkEnd w:id="16334"/>
      <w:bookmarkEnd w:id="16335"/>
      <w:bookmarkEnd w:id="16336"/>
      <w:bookmarkEnd w:id="16337"/>
      <w:bookmarkEnd w:id="16338"/>
      <w:bookmarkEnd w:id="16339"/>
      <w:bookmarkEnd w:id="16340"/>
      <w:bookmarkEnd w:id="16341"/>
      <w:bookmarkEnd w:id="16342"/>
      <w:bookmarkEnd w:id="16343"/>
      <w:bookmarkEnd w:id="16344"/>
      <w:bookmarkEnd w:id="16345"/>
      <w:bookmarkEnd w:id="16346"/>
      <w:bookmarkEnd w:id="16347"/>
      <w:bookmarkEnd w:id="16348"/>
      <w:bookmarkEnd w:id="16349"/>
      <w:bookmarkEnd w:id="16350"/>
      <w:bookmarkEnd w:id="16351"/>
      <w:bookmarkEnd w:id="16352"/>
      <w:bookmarkEnd w:id="16353"/>
      <w:bookmarkEnd w:id="16354"/>
      <w:bookmarkEnd w:id="16355"/>
      <w:bookmarkEnd w:id="16356"/>
      <w:bookmarkEnd w:id="16357"/>
      <w:bookmarkEnd w:id="16358"/>
      <w:bookmarkEnd w:id="16359"/>
      <w:bookmarkEnd w:id="16360"/>
      <w:bookmarkEnd w:id="16361"/>
      <w:bookmarkEnd w:id="16362"/>
      <w:bookmarkEnd w:id="16363"/>
      <w:bookmarkEnd w:id="16364"/>
      <w:bookmarkEnd w:id="16365"/>
      <w:bookmarkEnd w:id="16366"/>
      <w:bookmarkEnd w:id="16367"/>
      <w:bookmarkEnd w:id="16368"/>
      <w:bookmarkEnd w:id="16369"/>
      <w:bookmarkEnd w:id="16370"/>
      <w:bookmarkEnd w:id="16371"/>
      <w:bookmarkEnd w:id="16372"/>
      <w:bookmarkEnd w:id="16373"/>
      <w:bookmarkEnd w:id="16374"/>
      <w:bookmarkEnd w:id="16375"/>
      <w:bookmarkEnd w:id="16376"/>
      <w:bookmarkEnd w:id="16377"/>
      <w:bookmarkEnd w:id="16378"/>
      <w:bookmarkEnd w:id="16379"/>
      <w:bookmarkEnd w:id="16380"/>
      <w:bookmarkEnd w:id="16381"/>
      <w:bookmarkEnd w:id="16382"/>
      <w:bookmarkEnd w:id="16383"/>
      <w:bookmarkEnd w:id="16384"/>
      <w:bookmarkEnd w:id="16385"/>
      <w:bookmarkEnd w:id="16386"/>
      <w:bookmarkEnd w:id="16387"/>
      <w:bookmarkEnd w:id="16388"/>
      <w:bookmarkEnd w:id="16389"/>
      <w:bookmarkEnd w:id="16390"/>
      <w:bookmarkEnd w:id="16391"/>
      <w:bookmarkEnd w:id="16392"/>
      <w:bookmarkEnd w:id="16393"/>
      <w:bookmarkEnd w:id="16394"/>
      <w:bookmarkEnd w:id="16395"/>
      <w:bookmarkEnd w:id="16396"/>
      <w:bookmarkEnd w:id="16397"/>
      <w:bookmarkEnd w:id="16398"/>
      <w:bookmarkEnd w:id="16399"/>
      <w:bookmarkEnd w:id="16400"/>
      <w:bookmarkEnd w:id="16401"/>
      <w:bookmarkEnd w:id="16402"/>
      <w:bookmarkEnd w:id="16403"/>
      <w:bookmarkEnd w:id="16404"/>
      <w:bookmarkEnd w:id="16405"/>
      <w:bookmarkEnd w:id="16406"/>
      <w:bookmarkEnd w:id="16407"/>
      <w:bookmarkEnd w:id="16408"/>
      <w:bookmarkEnd w:id="16409"/>
      <w:bookmarkEnd w:id="16410"/>
      <w:bookmarkEnd w:id="16411"/>
      <w:bookmarkEnd w:id="16412"/>
      <w:bookmarkEnd w:id="16413"/>
      <w:bookmarkEnd w:id="16414"/>
      <w:bookmarkEnd w:id="16415"/>
      <w:bookmarkEnd w:id="16416"/>
      <w:bookmarkEnd w:id="16417"/>
      <w:bookmarkEnd w:id="16418"/>
      <w:bookmarkEnd w:id="16419"/>
      <w:bookmarkEnd w:id="16420"/>
      <w:bookmarkEnd w:id="16421"/>
      <w:bookmarkEnd w:id="16422"/>
      <w:bookmarkEnd w:id="16423"/>
      <w:bookmarkEnd w:id="16424"/>
      <w:bookmarkEnd w:id="16425"/>
      <w:bookmarkEnd w:id="16426"/>
      <w:bookmarkEnd w:id="16427"/>
      <w:bookmarkEnd w:id="16428"/>
      <w:bookmarkEnd w:id="16429"/>
      <w:bookmarkEnd w:id="16430"/>
      <w:bookmarkEnd w:id="16431"/>
      <w:bookmarkEnd w:id="16432"/>
      <w:bookmarkEnd w:id="16433"/>
      <w:bookmarkEnd w:id="16434"/>
      <w:bookmarkEnd w:id="16435"/>
      <w:bookmarkEnd w:id="16436"/>
      <w:bookmarkEnd w:id="16437"/>
      <w:bookmarkEnd w:id="16438"/>
      <w:bookmarkEnd w:id="16439"/>
      <w:bookmarkEnd w:id="16440"/>
      <w:bookmarkEnd w:id="16441"/>
      <w:bookmarkEnd w:id="16442"/>
      <w:bookmarkEnd w:id="16443"/>
      <w:bookmarkEnd w:id="16444"/>
      <w:bookmarkEnd w:id="16445"/>
      <w:bookmarkEnd w:id="16446"/>
      <w:bookmarkEnd w:id="16447"/>
      <w:bookmarkEnd w:id="16448"/>
      <w:bookmarkEnd w:id="16449"/>
      <w:bookmarkEnd w:id="16450"/>
      <w:bookmarkEnd w:id="16451"/>
      <w:bookmarkEnd w:id="16452"/>
      <w:bookmarkEnd w:id="16453"/>
      <w:bookmarkEnd w:id="16454"/>
      <w:bookmarkEnd w:id="16455"/>
      <w:bookmarkEnd w:id="16456"/>
      <w:bookmarkEnd w:id="16457"/>
      <w:bookmarkEnd w:id="16458"/>
      <w:bookmarkEnd w:id="16459"/>
      <w:bookmarkEnd w:id="16460"/>
      <w:bookmarkEnd w:id="16461"/>
      <w:bookmarkEnd w:id="16462"/>
      <w:bookmarkEnd w:id="16463"/>
      <w:bookmarkEnd w:id="16464"/>
      <w:bookmarkEnd w:id="16465"/>
      <w:bookmarkEnd w:id="16466"/>
      <w:bookmarkEnd w:id="16467"/>
      <w:bookmarkEnd w:id="16468"/>
      <w:bookmarkEnd w:id="16469"/>
      <w:bookmarkEnd w:id="16470"/>
      <w:bookmarkEnd w:id="16471"/>
      <w:bookmarkEnd w:id="16472"/>
      <w:bookmarkEnd w:id="16473"/>
      <w:bookmarkEnd w:id="16474"/>
      <w:bookmarkEnd w:id="16475"/>
      <w:bookmarkEnd w:id="16476"/>
      <w:bookmarkEnd w:id="16477"/>
      <w:bookmarkEnd w:id="16478"/>
      <w:bookmarkEnd w:id="16479"/>
      <w:bookmarkEnd w:id="16480"/>
      <w:bookmarkEnd w:id="16481"/>
      <w:bookmarkEnd w:id="16482"/>
      <w:bookmarkEnd w:id="16483"/>
      <w:bookmarkEnd w:id="16484"/>
      <w:bookmarkEnd w:id="16485"/>
      <w:bookmarkEnd w:id="16486"/>
      <w:bookmarkEnd w:id="16487"/>
      <w:bookmarkEnd w:id="16488"/>
      <w:bookmarkEnd w:id="16489"/>
      <w:bookmarkEnd w:id="16490"/>
      <w:bookmarkEnd w:id="16491"/>
      <w:bookmarkEnd w:id="16492"/>
      <w:bookmarkEnd w:id="16493"/>
      <w:bookmarkEnd w:id="16494"/>
      <w:bookmarkEnd w:id="16495"/>
      <w:bookmarkEnd w:id="16496"/>
      <w:bookmarkEnd w:id="16497"/>
      <w:bookmarkEnd w:id="16498"/>
      <w:bookmarkEnd w:id="16499"/>
      <w:bookmarkEnd w:id="16500"/>
      <w:bookmarkEnd w:id="16501"/>
      <w:bookmarkEnd w:id="16502"/>
      <w:bookmarkEnd w:id="16503"/>
      <w:bookmarkEnd w:id="16504"/>
      <w:bookmarkEnd w:id="16505"/>
      <w:bookmarkEnd w:id="16506"/>
      <w:bookmarkEnd w:id="16507"/>
      <w:bookmarkEnd w:id="16508"/>
      <w:bookmarkEnd w:id="16509"/>
      <w:bookmarkEnd w:id="16510"/>
      <w:bookmarkEnd w:id="16511"/>
      <w:bookmarkEnd w:id="16512"/>
      <w:bookmarkEnd w:id="16513"/>
      <w:bookmarkEnd w:id="16514"/>
      <w:bookmarkEnd w:id="16515"/>
      <w:bookmarkEnd w:id="16516"/>
      <w:bookmarkEnd w:id="16517"/>
      <w:bookmarkEnd w:id="16518"/>
      <w:bookmarkEnd w:id="16519"/>
      <w:bookmarkEnd w:id="16520"/>
      <w:bookmarkEnd w:id="16521"/>
      <w:bookmarkEnd w:id="16522"/>
      <w:bookmarkEnd w:id="16523"/>
      <w:bookmarkEnd w:id="16524"/>
      <w:bookmarkEnd w:id="16525"/>
      <w:bookmarkEnd w:id="16526"/>
      <w:bookmarkEnd w:id="16527"/>
      <w:bookmarkEnd w:id="16528"/>
      <w:bookmarkEnd w:id="16529"/>
      <w:bookmarkEnd w:id="16530"/>
      <w:bookmarkEnd w:id="16531"/>
      <w:bookmarkEnd w:id="16532"/>
      <w:bookmarkEnd w:id="16533"/>
      <w:bookmarkEnd w:id="16534"/>
    </w:p>
    <w:p w14:paraId="52FCB12D" w14:textId="35AA0410" w:rsidR="00EE3384" w:rsidRPr="003029D6" w:rsidRDefault="00EE3384" w:rsidP="00EE3384">
      <w:pPr>
        <w:rPr>
          <w:b/>
          <w:sz w:val="28"/>
          <w:szCs w:val="28"/>
        </w:rPr>
      </w:pPr>
      <w:r w:rsidRPr="003029D6">
        <w:rPr>
          <w:b/>
          <w:color w:val="FF0000"/>
          <w:sz w:val="32"/>
          <w:szCs w:val="32"/>
        </w:rPr>
        <w:t xml:space="preserve">Real-Time Program Audit output can audit </w:t>
      </w:r>
      <w:r>
        <w:rPr>
          <w:b/>
          <w:color w:val="FF0000"/>
          <w:sz w:val="32"/>
          <w:szCs w:val="32"/>
        </w:rPr>
        <w:t>to DB2 Disk file ZZAUDITD by selecting the Audit to Disk option Y. T</w:t>
      </w:r>
      <w:r w:rsidRPr="003029D6">
        <w:rPr>
          <w:b/>
          <w:color w:val="FF0000"/>
          <w:sz w:val="32"/>
          <w:szCs w:val="32"/>
        </w:rPr>
        <w:t>he statements executed by moment-in-time</w:t>
      </w:r>
      <w:r w:rsidRPr="003029D6">
        <w:rPr>
          <w:b/>
          <w:sz w:val="28"/>
          <w:szCs w:val="28"/>
        </w:rPr>
        <w:t xml:space="preserve"> from multiple programs (like CLP program </w:t>
      </w:r>
      <w:r w:rsidR="00C322BE">
        <w:rPr>
          <w:b/>
          <w:sz w:val="28"/>
          <w:szCs w:val="28"/>
        </w:rPr>
        <w:t>ZZ</w:t>
      </w:r>
      <w:r w:rsidRPr="003029D6">
        <w:rPr>
          <w:b/>
          <w:sz w:val="28"/>
          <w:szCs w:val="28"/>
        </w:rPr>
        <w:t xml:space="preserve">TEST1N calling   RPGLE program NEWEXPSH,  and any </w:t>
      </w:r>
      <w:r>
        <w:rPr>
          <w:b/>
          <w:sz w:val="28"/>
          <w:szCs w:val="28"/>
        </w:rPr>
        <w:t xml:space="preserve">other </w:t>
      </w:r>
      <w:r w:rsidRPr="003029D6">
        <w:rPr>
          <w:b/>
          <w:sz w:val="28"/>
          <w:szCs w:val="28"/>
        </w:rPr>
        <w:t>RTPA audited programs called by these two program</w:t>
      </w:r>
      <w:r>
        <w:rPr>
          <w:b/>
          <w:sz w:val="28"/>
          <w:szCs w:val="28"/>
        </w:rPr>
        <w:t>s</w:t>
      </w:r>
      <w:r w:rsidRPr="003029D6">
        <w:rPr>
          <w:b/>
          <w:sz w:val="28"/>
          <w:szCs w:val="28"/>
        </w:rPr>
        <w:t xml:space="preserve"> in a job),</w:t>
      </w:r>
      <w:r>
        <w:rPr>
          <w:b/>
          <w:sz w:val="28"/>
          <w:szCs w:val="28"/>
        </w:rPr>
        <w:t xml:space="preserve"> </w:t>
      </w:r>
      <w:r w:rsidRPr="003029D6">
        <w:rPr>
          <w:b/>
          <w:sz w:val="28"/>
          <w:szCs w:val="28"/>
        </w:rPr>
        <w:t xml:space="preserve"> </w:t>
      </w:r>
      <w:r w:rsidRPr="003029D6">
        <w:rPr>
          <w:b/>
          <w:color w:val="FF0000"/>
          <w:sz w:val="32"/>
          <w:szCs w:val="32"/>
        </w:rPr>
        <w:t>exactly as the computer executes each statement.</w:t>
      </w:r>
    </w:p>
    <w:p w14:paraId="4325FB11" w14:textId="77777777" w:rsidR="00EE3384" w:rsidRDefault="00EE3384" w:rsidP="00EE3384">
      <w:pPr>
        <w:rPr>
          <w:sz w:val="28"/>
          <w:szCs w:val="28"/>
        </w:rPr>
      </w:pPr>
    </w:p>
    <w:p w14:paraId="231D8E59" w14:textId="4F504DD5" w:rsidR="00EE3384" w:rsidRDefault="00EE3384" w:rsidP="00EE3384">
      <w:pPr>
        <w:rPr>
          <w:sz w:val="28"/>
          <w:szCs w:val="28"/>
        </w:rPr>
      </w:pPr>
      <w:r w:rsidRPr="00690227">
        <w:rPr>
          <w:sz w:val="28"/>
          <w:szCs w:val="28"/>
        </w:rPr>
        <w:t>The programs( CLP, RPGLE</w:t>
      </w:r>
      <w:r>
        <w:rPr>
          <w:sz w:val="28"/>
          <w:szCs w:val="28"/>
        </w:rPr>
        <w:t>,</w:t>
      </w:r>
      <w:r w:rsidRPr="00690227">
        <w:rPr>
          <w:sz w:val="28"/>
          <w:szCs w:val="28"/>
        </w:rPr>
        <w:t xml:space="preserve"> COBOL) </w:t>
      </w:r>
      <w:r>
        <w:rPr>
          <w:sz w:val="28"/>
          <w:szCs w:val="28"/>
        </w:rPr>
        <w:t xml:space="preserve">should </w:t>
      </w:r>
      <w:r w:rsidRPr="00690227">
        <w:rPr>
          <w:sz w:val="28"/>
          <w:szCs w:val="28"/>
        </w:rPr>
        <w:t>be audit enabled with the audit timestamp Y option when the program is RTPA audit enabled</w:t>
      </w:r>
      <w:r>
        <w:rPr>
          <w:sz w:val="28"/>
          <w:szCs w:val="28"/>
        </w:rPr>
        <w:t>, and the audit to disk  option must be Y to create RTPA audit output to ZZAUDITD rather than the WRKSPLF output ZZAUDITP.</w:t>
      </w:r>
    </w:p>
    <w:p w14:paraId="56C6C483" w14:textId="77777777" w:rsidR="00EE3384" w:rsidRDefault="00EE3384" w:rsidP="00EE3384">
      <w:pPr>
        <w:rPr>
          <w:sz w:val="28"/>
          <w:szCs w:val="28"/>
        </w:rPr>
      </w:pPr>
    </w:p>
    <w:p w14:paraId="226DB128" w14:textId="49DD03BA" w:rsidR="00EE3384" w:rsidRPr="00690227" w:rsidRDefault="00EE3384" w:rsidP="00EE3384">
      <w:pPr>
        <w:rPr>
          <w:sz w:val="28"/>
          <w:szCs w:val="28"/>
        </w:rPr>
      </w:pPr>
      <w:r>
        <w:rPr>
          <w:sz w:val="28"/>
          <w:szCs w:val="28"/>
        </w:rPr>
        <w:t>The ZZAUDITD and ZZAUDITP RTPA audit output is the same 280 character audit record.</w:t>
      </w:r>
    </w:p>
    <w:p w14:paraId="3FEAB7A3" w14:textId="77777777" w:rsidR="00EE3384" w:rsidRDefault="00EE3384" w:rsidP="00EE3384"/>
    <w:p w14:paraId="2A93B0BF" w14:textId="77777777" w:rsidR="00EE3384" w:rsidRDefault="00EE3384" w:rsidP="00EE3384">
      <w:r>
        <w:rPr>
          <w:noProof/>
        </w:rPr>
        <w:drawing>
          <wp:inline distT="0" distB="0" distL="0" distR="0" wp14:anchorId="1257CD6A" wp14:editId="4D701979">
            <wp:extent cx="2095500" cy="295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095500" cy="295275"/>
                    </a:xfrm>
                    <a:prstGeom prst="rect">
                      <a:avLst/>
                    </a:prstGeom>
                  </pic:spPr>
                </pic:pic>
              </a:graphicData>
            </a:graphic>
          </wp:inline>
        </w:drawing>
      </w:r>
    </w:p>
    <w:p w14:paraId="4FDE7156" w14:textId="1E390280" w:rsidR="00EE3384" w:rsidRPr="00EE3384" w:rsidRDefault="00EE3384" w:rsidP="00EE3384">
      <w:pPr>
        <w:rPr>
          <w:b/>
          <w:color w:val="FF0000"/>
          <w:sz w:val="32"/>
          <w:szCs w:val="32"/>
        </w:rPr>
      </w:pPr>
      <w:r>
        <w:rPr>
          <w:b/>
          <w:color w:val="FF0000"/>
          <w:sz w:val="32"/>
          <w:szCs w:val="32"/>
        </w:rPr>
        <w:t xml:space="preserve">     </w:t>
      </w:r>
      <w:r w:rsidRPr="00EE3384">
        <w:rPr>
          <w:b/>
          <w:color w:val="FF0000"/>
          <w:sz w:val="32"/>
          <w:szCs w:val="32"/>
        </w:rPr>
        <w:t>Audit to Disk   Y</w:t>
      </w:r>
    </w:p>
    <w:p w14:paraId="7EF062A1" w14:textId="77777777" w:rsidR="00EE3384" w:rsidRDefault="00EE3384" w:rsidP="00EE3384"/>
    <w:p w14:paraId="4673585C" w14:textId="77777777" w:rsidR="00EE3384" w:rsidRPr="002B5EF6" w:rsidRDefault="00EE3384" w:rsidP="00EE3384">
      <w:pPr>
        <w:rPr>
          <w:b/>
          <w:color w:val="FF0000"/>
          <w:sz w:val="36"/>
          <w:szCs w:val="36"/>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E3384" w14:paraId="01C72B37" w14:textId="77777777" w:rsidTr="00EE3384">
        <w:tc>
          <w:tcPr>
            <w:tcW w:w="9630" w:type="dxa"/>
            <w:shd w:val="clear" w:color="auto" w:fill="E6E6E6"/>
          </w:tcPr>
          <w:p w14:paraId="7B2B5170" w14:textId="04A20E45"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Display Physical File Member                          </w:t>
            </w:r>
          </w:p>
          <w:p w14:paraId="47E041E1" w14:textId="575DF51F" w:rsidR="00EE3384" w:rsidRPr="00EE3384" w:rsidRDefault="00EE3384" w:rsidP="00EE3384">
            <w:pPr>
              <w:pStyle w:val="DisplayScreen"/>
              <w:rPr>
                <w:rFonts w:ascii="Courier New" w:hAnsi="Courier New"/>
                <w:b/>
                <w:color w:val="C00000"/>
                <w:sz w:val="20"/>
                <w:szCs w:val="20"/>
              </w:rPr>
            </w:pPr>
            <w:r w:rsidRPr="00EE3384">
              <w:rPr>
                <w:rFonts w:ascii="Courier New" w:hAnsi="Courier New"/>
                <w:b/>
                <w:sz w:val="20"/>
                <w:szCs w:val="20"/>
              </w:rPr>
              <w:t xml:space="preserve"> </w:t>
            </w:r>
            <w:r w:rsidRPr="00EE3384">
              <w:rPr>
                <w:rFonts w:ascii="Courier New" w:hAnsi="Courier New"/>
                <w:b/>
                <w:color w:val="C00000"/>
                <w:sz w:val="20"/>
                <w:szCs w:val="20"/>
              </w:rPr>
              <w:t xml:space="preserve">File . . . . . . :   ZZAUDITD            Library  . . . . :   </w:t>
            </w:r>
            <w:r w:rsidR="00C322BE">
              <w:rPr>
                <w:rFonts w:ascii="Courier New" w:hAnsi="Courier New"/>
                <w:b/>
                <w:color w:val="C00000"/>
                <w:sz w:val="20"/>
                <w:szCs w:val="20"/>
              </w:rPr>
              <w:t>ZZ</w:t>
            </w:r>
            <w:r w:rsidRPr="00EE3384">
              <w:rPr>
                <w:rFonts w:ascii="Courier New" w:hAnsi="Courier New"/>
                <w:b/>
                <w:color w:val="C00000"/>
                <w:sz w:val="20"/>
                <w:szCs w:val="20"/>
              </w:rPr>
              <w:t xml:space="preserve">AUDIT          </w:t>
            </w:r>
          </w:p>
          <w:p w14:paraId="014C28E3" w14:textId="77777777" w:rsidR="00EE3384" w:rsidRPr="00EE3384" w:rsidRDefault="00EE3384" w:rsidP="00EE3384">
            <w:pPr>
              <w:pStyle w:val="DisplayScreen"/>
              <w:rPr>
                <w:rFonts w:ascii="Courier New" w:hAnsi="Courier New"/>
                <w:b/>
                <w:sz w:val="20"/>
                <w:szCs w:val="20"/>
              </w:rPr>
            </w:pPr>
            <w:r w:rsidRPr="00EE3384">
              <w:rPr>
                <w:rFonts w:ascii="Courier New" w:hAnsi="Courier New"/>
                <w:b/>
                <w:color w:val="C00000"/>
                <w:sz w:val="20"/>
                <w:szCs w:val="20"/>
              </w:rPr>
              <w:t xml:space="preserve"> Member . . . . . :   ZZAUDITD            </w:t>
            </w:r>
            <w:r w:rsidRPr="00EE3384">
              <w:rPr>
                <w:rFonts w:ascii="Courier New" w:hAnsi="Courier New"/>
                <w:b/>
                <w:sz w:val="20"/>
                <w:szCs w:val="20"/>
              </w:rPr>
              <w:t xml:space="preserve">Record . . . . . :   1                </w:t>
            </w:r>
          </w:p>
          <w:p w14:paraId="61C93F44"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Control  . . . . .   W1                  Column . . . . . :   1                </w:t>
            </w:r>
          </w:p>
          <w:p w14:paraId="008CF364"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Find . . . . . . .                                                             </w:t>
            </w:r>
          </w:p>
          <w:p w14:paraId="3A62008C"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*...+....1....+....2....+....3....+....4....+....5....+....6....+....7....+... </w:t>
            </w:r>
          </w:p>
          <w:p w14:paraId="5CBBBDB2"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Program-NEWEXPSH    New Expected Ship Date from Order Detail  RPGIV    Obj Lib </w:t>
            </w:r>
          </w:p>
          <w:p w14:paraId="29693BDE"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NEWEXPSH    NEWEXPSH                                                  </w:t>
            </w:r>
          </w:p>
          <w:p w14:paraId="452A8432"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Job: 210740               User Profile: PHH          Source Type: RPGLE        </w:t>
            </w:r>
          </w:p>
          <w:p w14:paraId="0B1E561F"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Line#                                                                          </w:t>
            </w:r>
          </w:p>
          <w:p w14:paraId="25DAA294"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1171 C     *INZSR        BEGSR                                                 </w:t>
            </w:r>
          </w:p>
          <w:p w14:paraId="4F9BCDE6"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1172  * initialize fields and arrays                                           </w:t>
            </w:r>
          </w:p>
          <w:p w14:paraId="2736CAFF"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1173 C                   MOVEL     *BLANKS       MOVSW             1           </w:t>
            </w:r>
          </w:p>
          <w:p w14:paraId="7C165553"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w:t>
            </w:r>
          </w:p>
          <w:p w14:paraId="7FD4564C"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1174 C                   Z-ADD     12            $$D                           </w:t>
            </w:r>
          </w:p>
          <w:p w14:paraId="0FFF9946"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12121212121212121212121212    </w:t>
            </w:r>
          </w:p>
          <w:p w14:paraId="5BA7C90D"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1175 C                   MOVEA     *ZERO         $$D2                          </w:t>
            </w:r>
          </w:p>
          <w:p w14:paraId="4ED8E185"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00000000000000000000000000000 </w:t>
            </w:r>
          </w:p>
          <w:p w14:paraId="7150976F"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1176 C                   MOVEA     1111          $$D3                          </w:t>
            </w:r>
          </w:p>
          <w:p w14:paraId="3BCE81A6" w14:textId="77777777" w:rsidR="00EE3384" w:rsidRP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11110000000000000000000000000 </w:t>
            </w:r>
          </w:p>
          <w:p w14:paraId="24A1DCDE" w14:textId="77777777" w:rsidR="00EE3384" w:rsidRDefault="00EE3384" w:rsidP="00EE3384">
            <w:pPr>
              <w:pStyle w:val="DisplayScreen"/>
              <w:rPr>
                <w:rFonts w:ascii="Courier New" w:hAnsi="Courier New"/>
                <w:b/>
                <w:sz w:val="20"/>
                <w:szCs w:val="20"/>
              </w:rPr>
            </w:pPr>
            <w:r w:rsidRPr="00EE3384">
              <w:rPr>
                <w:rFonts w:ascii="Courier New" w:hAnsi="Courier New"/>
                <w:b/>
                <w:sz w:val="20"/>
                <w:szCs w:val="20"/>
              </w:rPr>
              <w:t xml:space="preserve"> 1177 C                   MOVEL     '88888888'    $$A                          </w:t>
            </w:r>
          </w:p>
          <w:p w14:paraId="388309D8" w14:textId="77777777" w:rsidR="00EE3384" w:rsidRDefault="00EE3384" w:rsidP="00EE3384">
            <w:pPr>
              <w:pStyle w:val="DisplayScreen"/>
              <w:rPr>
                <w:rFonts w:ascii="Courier New" w:hAnsi="Courier New"/>
                <w:b/>
                <w:sz w:val="20"/>
                <w:szCs w:val="20"/>
              </w:rPr>
            </w:pPr>
          </w:p>
          <w:p w14:paraId="161D7F1C" w14:textId="77777777" w:rsidR="00EE3384" w:rsidRPr="00342575" w:rsidRDefault="00EE3384" w:rsidP="00EE3384">
            <w:pPr>
              <w:pStyle w:val="DisplayScreen"/>
              <w:rPr>
                <w:rFonts w:ascii="Courier New" w:hAnsi="Courier New"/>
                <w:b/>
                <w:color w:val="C00000"/>
                <w:sz w:val="32"/>
                <w:szCs w:val="32"/>
              </w:rPr>
            </w:pPr>
            <w:r w:rsidRPr="00342575">
              <w:rPr>
                <w:rFonts w:ascii="Courier New" w:hAnsi="Courier New"/>
                <w:b/>
                <w:color w:val="C00000"/>
                <w:sz w:val="32"/>
                <w:szCs w:val="32"/>
              </w:rPr>
              <w:t>(window 220)</w:t>
            </w:r>
          </w:p>
          <w:p w14:paraId="510113A5"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Display Physical File Member                 </w:t>
            </w:r>
          </w:p>
          <w:p w14:paraId="315B7FCD" w14:textId="4DCEF5E1"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File . . . . . . :   ZZAUDITD            Library  . . . . :   </w:t>
            </w:r>
            <w:r w:rsidR="00C322BE">
              <w:rPr>
                <w:rFonts w:ascii="Courier New" w:hAnsi="Courier New"/>
                <w:b/>
                <w:sz w:val="20"/>
                <w:szCs w:val="20"/>
              </w:rPr>
              <w:t>ZZ</w:t>
            </w:r>
            <w:r w:rsidRPr="00342575">
              <w:rPr>
                <w:rFonts w:ascii="Courier New" w:hAnsi="Courier New"/>
                <w:b/>
                <w:sz w:val="20"/>
                <w:szCs w:val="20"/>
              </w:rPr>
              <w:t xml:space="preserve">AUDIT </w:t>
            </w:r>
          </w:p>
          <w:p w14:paraId="1E42B3AA"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Member . . . . . :   ZZAUDITD            Record . . . . . :   1       </w:t>
            </w:r>
          </w:p>
          <w:p w14:paraId="7FF35293"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Control  . . . . .   W220                Column . . . . . :   220     </w:t>
            </w:r>
          </w:p>
          <w:p w14:paraId="34B3DF18"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Find . . . . . . .                                                    </w:t>
            </w:r>
          </w:p>
          <w:p w14:paraId="738261C6"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2....+....3....+....4....+....5....+....6....+....7....+....8         </w:t>
            </w:r>
          </w:p>
          <w:p w14:paraId="6BEDE2C3" w14:textId="4B6851ED"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2018- 08-20 14.42.34.617       </w:t>
            </w:r>
          </w:p>
          <w:p w14:paraId="20213A2B"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14.42.34.617         </w:t>
            </w:r>
          </w:p>
          <w:p w14:paraId="35C149AE"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14.42.34.617         </w:t>
            </w:r>
          </w:p>
          <w:p w14:paraId="53346BAE"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14.42.34.617         </w:t>
            </w:r>
          </w:p>
          <w:p w14:paraId="1D13D964"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14.42.34.618         </w:t>
            </w:r>
          </w:p>
          <w:p w14:paraId="1D878960"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14.42.34.618         </w:t>
            </w:r>
          </w:p>
          <w:p w14:paraId="73ADFC9E"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14.42.34.618         </w:t>
            </w:r>
          </w:p>
          <w:p w14:paraId="74C123F2"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14.42.34.618         </w:t>
            </w:r>
          </w:p>
          <w:p w14:paraId="308CE025"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14.42.34.618         </w:t>
            </w:r>
          </w:p>
          <w:p w14:paraId="277FAE34"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14.42.34.618         </w:t>
            </w:r>
          </w:p>
          <w:p w14:paraId="684AD4A9"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14.42.34.618         </w:t>
            </w:r>
          </w:p>
          <w:p w14:paraId="19CD3415"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14.42.34.618         </w:t>
            </w:r>
          </w:p>
          <w:p w14:paraId="7053D78D"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14.42.34.618         </w:t>
            </w:r>
          </w:p>
          <w:p w14:paraId="5B8138D4" w14:textId="77777777"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14.42.34.618         </w:t>
            </w:r>
          </w:p>
          <w:p w14:paraId="580A3047" w14:textId="076DF98E" w:rsidR="00EE3384" w:rsidRPr="00342575" w:rsidRDefault="00EE3384" w:rsidP="00EE3384">
            <w:pPr>
              <w:pStyle w:val="DisplayScreen"/>
              <w:rPr>
                <w:rFonts w:ascii="Courier New" w:hAnsi="Courier New"/>
                <w:b/>
                <w:sz w:val="20"/>
                <w:szCs w:val="20"/>
              </w:rPr>
            </w:pPr>
            <w:r w:rsidRPr="00342575">
              <w:rPr>
                <w:rFonts w:ascii="Courier New" w:hAnsi="Courier New"/>
                <w:b/>
                <w:sz w:val="20"/>
                <w:szCs w:val="20"/>
              </w:rPr>
              <w:t xml:space="preserve">          210740 PHH        NEWEXPSH   2018-08-20 14.42.34.620         </w:t>
            </w:r>
          </w:p>
          <w:p w14:paraId="2C489438" w14:textId="77777777" w:rsidR="00342575" w:rsidRPr="00342575" w:rsidRDefault="00342575" w:rsidP="00EE3384">
            <w:pPr>
              <w:pStyle w:val="DisplayScreen"/>
              <w:rPr>
                <w:rFonts w:ascii="Courier New" w:hAnsi="Courier New"/>
                <w:b/>
                <w:sz w:val="20"/>
                <w:szCs w:val="20"/>
              </w:rPr>
            </w:pPr>
          </w:p>
          <w:p w14:paraId="776AEC3A" w14:textId="5BF55CA3" w:rsidR="00342575" w:rsidRPr="00342575" w:rsidRDefault="00342575" w:rsidP="00EE3384">
            <w:pPr>
              <w:pStyle w:val="DisplayScreen"/>
              <w:rPr>
                <w:rFonts w:ascii="Courier New" w:hAnsi="Courier New"/>
                <w:b/>
                <w:color w:val="C00000"/>
                <w:sz w:val="36"/>
                <w:szCs w:val="36"/>
              </w:rPr>
            </w:pPr>
            <w:r w:rsidRPr="00342575">
              <w:rPr>
                <w:rFonts w:ascii="Courier New" w:hAnsi="Courier New"/>
                <w:b/>
                <w:color w:val="C00000"/>
                <w:sz w:val="36"/>
                <w:szCs w:val="36"/>
              </w:rPr>
              <w:t>(bottom)</w:t>
            </w:r>
          </w:p>
          <w:p w14:paraId="04ED33D1"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Display Physical File Member                          </w:t>
            </w:r>
          </w:p>
          <w:p w14:paraId="1AE98536" w14:textId="14239039"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File . . . . . . :   ZZAUDITD            Library  . . . . :   </w:t>
            </w:r>
            <w:r w:rsidR="00C322BE">
              <w:rPr>
                <w:rFonts w:ascii="Courier New" w:hAnsi="Courier New"/>
                <w:b/>
                <w:sz w:val="20"/>
                <w:szCs w:val="20"/>
              </w:rPr>
              <w:t>ZZ</w:t>
            </w:r>
            <w:r w:rsidRPr="00342575">
              <w:rPr>
                <w:rFonts w:ascii="Courier New" w:hAnsi="Courier New"/>
                <w:b/>
                <w:sz w:val="20"/>
                <w:szCs w:val="20"/>
              </w:rPr>
              <w:t xml:space="preserve">AUDIT          </w:t>
            </w:r>
          </w:p>
          <w:p w14:paraId="0BA82982"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Member . . . . . :   ZZAUDITD            </w:t>
            </w:r>
            <w:r w:rsidRPr="00342575">
              <w:rPr>
                <w:rFonts w:ascii="Courier New" w:hAnsi="Courier New"/>
                <w:b/>
                <w:color w:val="C00000"/>
                <w:sz w:val="20"/>
                <w:szCs w:val="20"/>
              </w:rPr>
              <w:t xml:space="preserve">Record . . . . . :   5212             </w:t>
            </w:r>
          </w:p>
          <w:p w14:paraId="4D4D1F3E"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Control  . . . . .   W1                  Column . . . . . :   1                </w:t>
            </w:r>
          </w:p>
          <w:p w14:paraId="22B45E26"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Find . . . . . . .                                                             </w:t>
            </w:r>
          </w:p>
          <w:p w14:paraId="7C8C9C5C"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*...+....1....+....2....+....3....+....4....+....5....+....6....+....7....+... </w:t>
            </w:r>
          </w:p>
          <w:p w14:paraId="39577D58"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1123 C                   eval      *inlr = *on                                 </w:t>
            </w:r>
          </w:p>
          <w:p w14:paraId="6C705FA0"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1                                           </w:t>
            </w:r>
          </w:p>
          <w:p w14:paraId="2E1161FB"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1124 C                   RETURN                                                </w:t>
            </w:r>
          </w:p>
          <w:p w14:paraId="6BE8A08A" w14:textId="1A77D008"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Program-</w:t>
            </w:r>
            <w:r w:rsidR="00C322BE">
              <w:rPr>
                <w:rFonts w:ascii="Courier New" w:hAnsi="Courier New"/>
                <w:b/>
                <w:sz w:val="20"/>
                <w:szCs w:val="20"/>
              </w:rPr>
              <w:t>ZZ</w:t>
            </w:r>
            <w:r w:rsidRPr="00342575">
              <w:rPr>
                <w:rFonts w:ascii="Courier New" w:hAnsi="Courier New"/>
                <w:b/>
                <w:sz w:val="20"/>
                <w:szCs w:val="20"/>
              </w:rPr>
              <w:t xml:space="preserve">TEST1N    RTPA test 1N NEWEXPSH NEW RPGIV CODING TECHNIQUES  Obj Lib </w:t>
            </w:r>
          </w:p>
          <w:p w14:paraId="5663BD7A" w14:textId="597FA31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w:t>
            </w:r>
            <w:r w:rsidR="00C322BE">
              <w:rPr>
                <w:rFonts w:ascii="Courier New" w:hAnsi="Courier New"/>
                <w:b/>
                <w:sz w:val="20"/>
                <w:szCs w:val="20"/>
              </w:rPr>
              <w:t>ZZ</w:t>
            </w:r>
            <w:r w:rsidRPr="00342575">
              <w:rPr>
                <w:rFonts w:ascii="Courier New" w:hAnsi="Courier New"/>
                <w:b/>
                <w:sz w:val="20"/>
                <w:szCs w:val="20"/>
              </w:rPr>
              <w:t xml:space="preserve">210768    </w:t>
            </w:r>
            <w:r w:rsidR="00C322BE">
              <w:rPr>
                <w:rFonts w:ascii="Courier New" w:hAnsi="Courier New"/>
                <w:b/>
                <w:sz w:val="20"/>
                <w:szCs w:val="20"/>
              </w:rPr>
              <w:t>ZZ</w:t>
            </w:r>
            <w:r w:rsidRPr="00342575">
              <w:rPr>
                <w:rFonts w:ascii="Courier New" w:hAnsi="Courier New"/>
                <w:b/>
                <w:sz w:val="20"/>
                <w:szCs w:val="20"/>
              </w:rPr>
              <w:t xml:space="preserve">210768                                                  </w:t>
            </w:r>
          </w:p>
          <w:p w14:paraId="4B68C829"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Job: 210740               User Profile: PHH          Source Type: CLP          </w:t>
            </w:r>
          </w:p>
          <w:p w14:paraId="0DD3BABE"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Variable   T Len. De From  *...+....1....+....2....+....3....+....4....+....5. </w:t>
            </w:r>
          </w:p>
          <w:p w14:paraId="0EAFC971"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Seqnbr                                                                        </w:t>
            </w:r>
          </w:p>
          <w:p w14:paraId="08CFB34B" w14:textId="77777777" w:rsidR="00342575" w:rsidRPr="00A10666" w:rsidRDefault="00342575" w:rsidP="00342575">
            <w:pPr>
              <w:pStyle w:val="DisplayScreen"/>
              <w:rPr>
                <w:rFonts w:ascii="Courier New" w:hAnsi="Courier New"/>
                <w:b/>
                <w:color w:val="002060"/>
                <w:sz w:val="20"/>
                <w:szCs w:val="20"/>
              </w:rPr>
            </w:pPr>
            <w:r w:rsidRPr="00342575">
              <w:rPr>
                <w:rFonts w:ascii="Courier New" w:hAnsi="Courier New"/>
                <w:b/>
                <w:sz w:val="20"/>
                <w:szCs w:val="20"/>
              </w:rPr>
              <w:t xml:space="preserve">    </w:t>
            </w:r>
            <w:r w:rsidRPr="00A10666">
              <w:rPr>
                <w:rFonts w:ascii="Courier New" w:hAnsi="Courier New"/>
                <w:b/>
                <w:color w:val="002060"/>
                <w:sz w:val="20"/>
                <w:szCs w:val="20"/>
              </w:rPr>
              <w:t xml:space="preserve">8.00            PGM                                                         </w:t>
            </w:r>
          </w:p>
          <w:p w14:paraId="231E036A" w14:textId="77777777" w:rsidR="00342575" w:rsidRPr="00A10666" w:rsidRDefault="00342575" w:rsidP="00342575">
            <w:pPr>
              <w:pStyle w:val="DisplayScreen"/>
              <w:rPr>
                <w:rFonts w:ascii="Courier New" w:hAnsi="Courier New"/>
                <w:b/>
                <w:color w:val="002060"/>
                <w:sz w:val="20"/>
                <w:szCs w:val="20"/>
              </w:rPr>
            </w:pPr>
            <w:r w:rsidRPr="00A10666">
              <w:rPr>
                <w:rFonts w:ascii="Courier New" w:hAnsi="Courier New"/>
                <w:b/>
                <w:color w:val="002060"/>
                <w:sz w:val="20"/>
                <w:szCs w:val="20"/>
              </w:rPr>
              <w:t xml:space="preserve">    9.00   /*  call RPGLE program NEWEXPSH and pass parm of 000150000001      * </w:t>
            </w:r>
          </w:p>
          <w:p w14:paraId="5175B1B4" w14:textId="77777777" w:rsidR="00342575" w:rsidRPr="00A10666" w:rsidRDefault="00342575" w:rsidP="00342575">
            <w:pPr>
              <w:pStyle w:val="DisplayScreen"/>
              <w:rPr>
                <w:rFonts w:ascii="Courier New" w:hAnsi="Courier New"/>
                <w:b/>
                <w:color w:val="002060"/>
                <w:sz w:val="20"/>
                <w:szCs w:val="20"/>
              </w:rPr>
            </w:pPr>
            <w:r w:rsidRPr="00A10666">
              <w:rPr>
                <w:rFonts w:ascii="Courier New" w:hAnsi="Courier New"/>
                <w:b/>
                <w:color w:val="002060"/>
                <w:sz w:val="20"/>
                <w:szCs w:val="20"/>
              </w:rPr>
              <w:t xml:space="preserve">   10.00                CALL       PGM(NEWEXPSH) +                              </w:t>
            </w:r>
          </w:p>
          <w:p w14:paraId="2B2F2913"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11.00                             PARM("000150000001                         </w:t>
            </w:r>
          </w:p>
          <w:p w14:paraId="4B4779D8" w14:textId="77777777"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12.00            ")                                                          </w:t>
            </w:r>
          </w:p>
          <w:p w14:paraId="02925E1A" w14:textId="77777777" w:rsidR="00E401E5" w:rsidRDefault="00342575" w:rsidP="00342575">
            <w:pPr>
              <w:pStyle w:val="DisplayScreen"/>
              <w:rPr>
                <w:rFonts w:ascii="Courier New" w:hAnsi="Courier New"/>
                <w:b/>
                <w:sz w:val="20"/>
                <w:szCs w:val="20"/>
              </w:rPr>
            </w:pPr>
            <w:r w:rsidRPr="00342575">
              <w:rPr>
                <w:rFonts w:ascii="Courier New" w:hAnsi="Courier New"/>
                <w:b/>
                <w:sz w:val="20"/>
                <w:szCs w:val="20"/>
              </w:rPr>
              <w:t xml:space="preserve">   13.00            ENDPGM                                 </w:t>
            </w:r>
          </w:p>
          <w:p w14:paraId="101A394D" w14:textId="4430C48A"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w:t>
            </w:r>
          </w:p>
          <w:p w14:paraId="2593CDB9" w14:textId="77777777" w:rsidR="00E401E5" w:rsidRDefault="00342575" w:rsidP="00342575">
            <w:pPr>
              <w:pStyle w:val="DisplayScreen"/>
              <w:rPr>
                <w:rFonts w:ascii="Courier New" w:hAnsi="Courier New"/>
                <w:b/>
                <w:sz w:val="20"/>
                <w:szCs w:val="20"/>
              </w:rPr>
            </w:pPr>
            <w:r w:rsidRPr="00342575">
              <w:rPr>
                <w:rFonts w:ascii="Courier New" w:hAnsi="Courier New"/>
                <w:b/>
                <w:sz w:val="20"/>
                <w:szCs w:val="20"/>
              </w:rPr>
              <w:t xml:space="preserve">                           ****** END OF DATA ******  </w:t>
            </w:r>
          </w:p>
          <w:p w14:paraId="0F149047" w14:textId="77777777" w:rsidR="00E401E5" w:rsidRDefault="00E401E5" w:rsidP="00E401E5">
            <w:pPr>
              <w:pStyle w:val="DisplayScreen"/>
              <w:rPr>
                <w:rFonts w:ascii="Courier New" w:hAnsi="Courier New"/>
                <w:b/>
                <w:color w:val="C00000"/>
                <w:sz w:val="32"/>
                <w:szCs w:val="32"/>
              </w:rPr>
            </w:pPr>
            <w:r w:rsidRPr="00342575">
              <w:rPr>
                <w:rFonts w:ascii="Courier New" w:hAnsi="Courier New"/>
                <w:b/>
                <w:color w:val="C00000"/>
                <w:sz w:val="32"/>
                <w:szCs w:val="32"/>
              </w:rPr>
              <w:t>(window 220)</w:t>
            </w:r>
          </w:p>
          <w:p w14:paraId="5993F661" w14:textId="77777777" w:rsidR="00E401E5" w:rsidRPr="00E401E5" w:rsidRDefault="00E401E5" w:rsidP="00E401E5">
            <w:pPr>
              <w:pStyle w:val="DisplayScreen"/>
              <w:rPr>
                <w:rFonts w:ascii="Courier New" w:hAnsi="Courier New"/>
                <w:b/>
                <w:sz w:val="20"/>
                <w:szCs w:val="20"/>
              </w:rPr>
            </w:pPr>
            <w:r w:rsidRPr="00E401E5">
              <w:rPr>
                <w:rFonts w:ascii="Courier New" w:hAnsi="Courier New"/>
                <w:b/>
                <w:sz w:val="20"/>
                <w:szCs w:val="20"/>
              </w:rPr>
              <w:t xml:space="preserve">                          Display Physical File Member                </w:t>
            </w:r>
          </w:p>
          <w:p w14:paraId="1C5FD53C" w14:textId="79E13ACE" w:rsidR="00E401E5" w:rsidRPr="00E401E5" w:rsidRDefault="00E401E5" w:rsidP="00E401E5">
            <w:pPr>
              <w:pStyle w:val="DisplayScreen"/>
              <w:rPr>
                <w:rFonts w:ascii="Courier New" w:hAnsi="Courier New"/>
                <w:b/>
                <w:sz w:val="20"/>
                <w:szCs w:val="20"/>
              </w:rPr>
            </w:pPr>
            <w:r w:rsidRPr="00E401E5">
              <w:rPr>
                <w:rFonts w:ascii="Courier New" w:hAnsi="Courier New"/>
                <w:b/>
                <w:sz w:val="20"/>
                <w:szCs w:val="20"/>
              </w:rPr>
              <w:t xml:space="preserve"> File . . . . . . :   ZZAUDITD            Library  . . . . :   </w:t>
            </w:r>
            <w:r w:rsidR="00C322BE">
              <w:rPr>
                <w:rFonts w:ascii="Courier New" w:hAnsi="Courier New"/>
                <w:b/>
                <w:sz w:val="20"/>
                <w:szCs w:val="20"/>
              </w:rPr>
              <w:t>ZZ</w:t>
            </w:r>
            <w:r w:rsidRPr="00E401E5">
              <w:rPr>
                <w:rFonts w:ascii="Courier New" w:hAnsi="Courier New"/>
                <w:b/>
                <w:sz w:val="20"/>
                <w:szCs w:val="20"/>
              </w:rPr>
              <w:t>AUDIT</w:t>
            </w:r>
          </w:p>
          <w:p w14:paraId="23842B27" w14:textId="77777777" w:rsidR="00E401E5" w:rsidRPr="00E401E5" w:rsidRDefault="00E401E5" w:rsidP="00E401E5">
            <w:pPr>
              <w:pStyle w:val="DisplayScreen"/>
              <w:rPr>
                <w:rFonts w:ascii="Courier New" w:hAnsi="Courier New"/>
                <w:b/>
                <w:sz w:val="20"/>
                <w:szCs w:val="20"/>
              </w:rPr>
            </w:pPr>
            <w:r w:rsidRPr="00E401E5">
              <w:rPr>
                <w:rFonts w:ascii="Courier New" w:hAnsi="Courier New"/>
                <w:b/>
                <w:sz w:val="20"/>
                <w:szCs w:val="20"/>
              </w:rPr>
              <w:t xml:space="preserve"> Member . . . . . :   ZZAUDITD            Record . . . . . :   5212   </w:t>
            </w:r>
          </w:p>
          <w:p w14:paraId="20782E2B" w14:textId="77777777" w:rsidR="00E401E5" w:rsidRPr="00E401E5" w:rsidRDefault="00E401E5" w:rsidP="00E401E5">
            <w:pPr>
              <w:pStyle w:val="DisplayScreen"/>
              <w:rPr>
                <w:rFonts w:ascii="Courier New" w:hAnsi="Courier New"/>
                <w:b/>
                <w:sz w:val="20"/>
                <w:szCs w:val="20"/>
              </w:rPr>
            </w:pPr>
            <w:r w:rsidRPr="00E401E5">
              <w:rPr>
                <w:rFonts w:ascii="Courier New" w:hAnsi="Courier New"/>
                <w:b/>
                <w:sz w:val="20"/>
                <w:szCs w:val="20"/>
              </w:rPr>
              <w:t xml:space="preserve"> Control  . . . . .   W220                Column . . . . . :   220    </w:t>
            </w:r>
          </w:p>
          <w:p w14:paraId="3D8FE789" w14:textId="77777777" w:rsidR="00E401E5" w:rsidRPr="00E401E5" w:rsidRDefault="00E401E5" w:rsidP="00E401E5">
            <w:pPr>
              <w:pStyle w:val="DisplayScreen"/>
              <w:rPr>
                <w:rFonts w:ascii="Courier New" w:hAnsi="Courier New"/>
                <w:b/>
                <w:sz w:val="20"/>
                <w:szCs w:val="20"/>
              </w:rPr>
            </w:pPr>
            <w:r w:rsidRPr="00E401E5">
              <w:rPr>
                <w:rFonts w:ascii="Courier New" w:hAnsi="Courier New"/>
                <w:b/>
                <w:sz w:val="20"/>
                <w:szCs w:val="20"/>
              </w:rPr>
              <w:t xml:space="preserve"> Find . . . . . . .                                                   </w:t>
            </w:r>
          </w:p>
          <w:p w14:paraId="54B24A49" w14:textId="77777777" w:rsidR="00E401E5" w:rsidRPr="00E401E5" w:rsidRDefault="00E401E5" w:rsidP="00E401E5">
            <w:pPr>
              <w:pStyle w:val="DisplayScreen"/>
              <w:rPr>
                <w:rFonts w:ascii="Courier New" w:hAnsi="Courier New"/>
                <w:b/>
                <w:sz w:val="20"/>
                <w:szCs w:val="20"/>
              </w:rPr>
            </w:pPr>
            <w:r w:rsidRPr="00E401E5">
              <w:rPr>
                <w:rFonts w:ascii="Courier New" w:hAnsi="Courier New"/>
                <w:b/>
                <w:sz w:val="20"/>
                <w:szCs w:val="20"/>
              </w:rPr>
              <w:t xml:space="preserve"> 2....+....3....+....4....+....5....+....6....+....7....+....8        </w:t>
            </w:r>
          </w:p>
          <w:p w14:paraId="56D8B25A" w14:textId="77777777" w:rsidR="00E401E5" w:rsidRPr="00E401E5" w:rsidRDefault="00E401E5" w:rsidP="00E401E5">
            <w:pPr>
              <w:pStyle w:val="DisplayScreen"/>
              <w:rPr>
                <w:rFonts w:ascii="Courier New" w:hAnsi="Courier New"/>
                <w:b/>
                <w:color w:val="C00000"/>
                <w:sz w:val="20"/>
                <w:szCs w:val="20"/>
              </w:rPr>
            </w:pPr>
            <w:r w:rsidRPr="00E401E5">
              <w:rPr>
                <w:rFonts w:ascii="Courier New" w:hAnsi="Courier New"/>
                <w:b/>
                <w:sz w:val="20"/>
                <w:szCs w:val="20"/>
              </w:rPr>
              <w:t xml:space="preserve">          </w:t>
            </w:r>
            <w:r w:rsidRPr="00E401E5">
              <w:rPr>
                <w:rFonts w:ascii="Courier New" w:hAnsi="Courier New"/>
                <w:b/>
                <w:color w:val="C00000"/>
                <w:sz w:val="20"/>
                <w:szCs w:val="20"/>
              </w:rPr>
              <w:t xml:space="preserve">210740 PHH        NEWEXPSH   2018-08-20 14.42.41.025        </w:t>
            </w:r>
          </w:p>
          <w:p w14:paraId="523F0CBF" w14:textId="77777777" w:rsidR="00E401E5" w:rsidRPr="00E401E5" w:rsidRDefault="00E401E5" w:rsidP="00E401E5">
            <w:pPr>
              <w:pStyle w:val="DisplayScreen"/>
              <w:rPr>
                <w:rFonts w:ascii="Courier New" w:hAnsi="Courier New"/>
                <w:b/>
                <w:color w:val="C00000"/>
                <w:sz w:val="20"/>
                <w:szCs w:val="20"/>
              </w:rPr>
            </w:pPr>
            <w:r w:rsidRPr="00E401E5">
              <w:rPr>
                <w:rFonts w:ascii="Courier New" w:hAnsi="Courier New"/>
                <w:b/>
                <w:color w:val="C00000"/>
                <w:sz w:val="20"/>
                <w:szCs w:val="20"/>
              </w:rPr>
              <w:t xml:space="preserve">          210740 PHH        NEWEXPSH   2018-08-20 14.42.41.025        </w:t>
            </w:r>
          </w:p>
          <w:p w14:paraId="57D8E45C" w14:textId="77777777" w:rsidR="00E401E5" w:rsidRPr="00803B5B" w:rsidRDefault="00E401E5" w:rsidP="00E401E5">
            <w:pPr>
              <w:pStyle w:val="DisplayScreen"/>
              <w:rPr>
                <w:rFonts w:ascii="Courier New" w:hAnsi="Courier New"/>
                <w:b/>
                <w:color w:val="002060"/>
                <w:sz w:val="20"/>
                <w:szCs w:val="20"/>
                <w:lang w:val="de-DE"/>
              </w:rPr>
            </w:pPr>
            <w:r w:rsidRPr="00A10666">
              <w:rPr>
                <w:rFonts w:ascii="Courier New" w:hAnsi="Courier New"/>
                <w:b/>
                <w:color w:val="002060"/>
                <w:sz w:val="20"/>
                <w:szCs w:val="20"/>
              </w:rPr>
              <w:t xml:space="preserve">          </w:t>
            </w:r>
            <w:r w:rsidRPr="00803B5B">
              <w:rPr>
                <w:rFonts w:ascii="Courier New" w:hAnsi="Courier New"/>
                <w:b/>
                <w:color w:val="002060"/>
                <w:sz w:val="20"/>
                <w:szCs w:val="20"/>
                <w:lang w:val="de-DE"/>
              </w:rPr>
              <w:t xml:space="preserve">210740 PHH        NEWEXPSH   2018-08-20 14.42.41.025        </w:t>
            </w:r>
          </w:p>
          <w:p w14:paraId="36BD899F" w14:textId="3CBDFE96" w:rsidR="00E401E5" w:rsidRPr="00803B5B" w:rsidRDefault="00E401E5" w:rsidP="00E401E5">
            <w:pPr>
              <w:pStyle w:val="DisplayScreen"/>
              <w:rPr>
                <w:rFonts w:ascii="Courier New" w:hAnsi="Courier New"/>
                <w:b/>
                <w:color w:val="002060"/>
                <w:sz w:val="20"/>
                <w:szCs w:val="20"/>
                <w:lang w:val="de-DE"/>
              </w:rPr>
            </w:pPr>
            <w:r w:rsidRPr="00803B5B">
              <w:rPr>
                <w:rFonts w:ascii="Courier New" w:hAnsi="Courier New"/>
                <w:b/>
                <w:color w:val="002060"/>
                <w:sz w:val="20"/>
                <w:szCs w:val="20"/>
                <w:lang w:val="de-DE"/>
              </w:rPr>
              <w:t xml:space="preserve">          210740 PHH        </w:t>
            </w:r>
            <w:r w:rsidR="00C322BE" w:rsidRPr="00803B5B">
              <w:rPr>
                <w:rFonts w:ascii="Courier New" w:hAnsi="Courier New"/>
                <w:b/>
                <w:color w:val="002060"/>
                <w:sz w:val="20"/>
                <w:szCs w:val="20"/>
                <w:lang w:val="de-DE"/>
              </w:rPr>
              <w:t>ZZ</w:t>
            </w:r>
            <w:r w:rsidRPr="00803B5B">
              <w:rPr>
                <w:rFonts w:ascii="Courier New" w:hAnsi="Courier New"/>
                <w:b/>
                <w:color w:val="002060"/>
                <w:sz w:val="20"/>
                <w:szCs w:val="20"/>
                <w:lang w:val="de-DE"/>
              </w:rPr>
              <w:t xml:space="preserve">TEST1N   2018-08-20 14.42.34.529        </w:t>
            </w:r>
          </w:p>
          <w:p w14:paraId="20555754" w14:textId="29FD4460" w:rsidR="00E401E5" w:rsidRPr="00803B5B" w:rsidRDefault="00E401E5" w:rsidP="00E401E5">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          210740 PHH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TEST1N   2018-08-20 14.42.34.529        </w:t>
            </w:r>
          </w:p>
          <w:p w14:paraId="0503FEB2" w14:textId="2C8ADF18" w:rsidR="00E401E5" w:rsidRPr="00803B5B" w:rsidRDefault="00E401E5" w:rsidP="00E401E5">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          210740 PHH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TEST1N   2018-08-20 14.42.34.529        </w:t>
            </w:r>
          </w:p>
          <w:p w14:paraId="054EA997" w14:textId="420FBC7C" w:rsidR="00E401E5" w:rsidRPr="00803B5B" w:rsidRDefault="00E401E5" w:rsidP="00E401E5">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          210740 PHH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TEST1N   2018-08-20 14.42.34.529        </w:t>
            </w:r>
          </w:p>
          <w:p w14:paraId="35CCBECD" w14:textId="5D7F45E1" w:rsidR="00E401E5" w:rsidRPr="00803B5B" w:rsidRDefault="00E401E5" w:rsidP="00E401E5">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          210740 PHH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TEST1N   2018-08-20 14.42.34.529        </w:t>
            </w:r>
          </w:p>
          <w:p w14:paraId="0AC09A1D" w14:textId="42712B66" w:rsidR="00E401E5" w:rsidRPr="00803B5B" w:rsidRDefault="00E401E5" w:rsidP="00E401E5">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          210740 PHH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TEST1N   2018-08-20 14.42.34.529        </w:t>
            </w:r>
          </w:p>
          <w:p w14:paraId="19E503A2" w14:textId="6C9D506A" w:rsidR="00E401E5" w:rsidRPr="00803B5B" w:rsidRDefault="00E401E5" w:rsidP="00E401E5">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          210740 PHH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TEST1N   2018-08-20 14.42.34.529        </w:t>
            </w:r>
          </w:p>
          <w:p w14:paraId="01C92111" w14:textId="5844D331" w:rsidR="00E401E5" w:rsidRPr="00803B5B" w:rsidRDefault="00E401E5" w:rsidP="00E401E5">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          210740 PHH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TEST1N   2018-08-20 14.42.34.529        </w:t>
            </w:r>
          </w:p>
          <w:p w14:paraId="1C063A08" w14:textId="7ED097DF" w:rsidR="00E401E5" w:rsidRPr="00803B5B" w:rsidRDefault="00E401E5" w:rsidP="00E401E5">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          210740 PHH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TEST1N   2018-08-20 14.42.34.529        </w:t>
            </w:r>
          </w:p>
          <w:p w14:paraId="35ED08DF" w14:textId="18C2218E" w:rsidR="00E401E5" w:rsidRPr="00803B5B" w:rsidRDefault="00E401E5" w:rsidP="00E401E5">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          210740 PHH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TEST1N   2018-08-20 14.42.34.529        </w:t>
            </w:r>
          </w:p>
          <w:p w14:paraId="617A13D3" w14:textId="66215093" w:rsidR="00E401E5" w:rsidRPr="00803B5B" w:rsidRDefault="00E401E5" w:rsidP="00E401E5">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          </w:t>
            </w:r>
            <w:r w:rsidRPr="00803B5B">
              <w:rPr>
                <w:rFonts w:ascii="Courier New" w:hAnsi="Courier New"/>
                <w:b/>
                <w:color w:val="002060"/>
                <w:sz w:val="20"/>
                <w:szCs w:val="20"/>
                <w:lang w:val="de-DE"/>
              </w:rPr>
              <w:t xml:space="preserve">210740 PHH        </w:t>
            </w:r>
            <w:r w:rsidR="00C322BE" w:rsidRPr="00803B5B">
              <w:rPr>
                <w:rFonts w:ascii="Courier New" w:hAnsi="Courier New"/>
                <w:b/>
                <w:color w:val="002060"/>
                <w:sz w:val="20"/>
                <w:szCs w:val="20"/>
                <w:lang w:val="de-DE"/>
              </w:rPr>
              <w:t>ZZ</w:t>
            </w:r>
            <w:r w:rsidRPr="00803B5B">
              <w:rPr>
                <w:rFonts w:ascii="Courier New" w:hAnsi="Courier New"/>
                <w:b/>
                <w:color w:val="002060"/>
                <w:sz w:val="20"/>
                <w:szCs w:val="20"/>
                <w:lang w:val="de-DE"/>
              </w:rPr>
              <w:t xml:space="preserve">TEST1N   2018-08-20 14.42.41.056        </w:t>
            </w:r>
          </w:p>
          <w:p w14:paraId="22EFB91B" w14:textId="23576410" w:rsidR="00E401E5" w:rsidRPr="00E401E5" w:rsidRDefault="00E401E5" w:rsidP="00E401E5">
            <w:pPr>
              <w:pStyle w:val="DisplayScreen"/>
              <w:rPr>
                <w:rFonts w:ascii="Courier New" w:hAnsi="Courier New"/>
                <w:b/>
                <w:sz w:val="20"/>
                <w:szCs w:val="20"/>
              </w:rPr>
            </w:pPr>
            <w:r w:rsidRPr="00803B5B">
              <w:rPr>
                <w:rFonts w:ascii="Courier New" w:hAnsi="Courier New"/>
                <w:b/>
                <w:sz w:val="20"/>
                <w:szCs w:val="20"/>
                <w:lang w:val="de-DE"/>
              </w:rPr>
              <w:t xml:space="preserve">                           </w:t>
            </w:r>
            <w:r w:rsidRPr="00E401E5">
              <w:rPr>
                <w:rFonts w:ascii="Courier New" w:hAnsi="Courier New"/>
                <w:b/>
                <w:sz w:val="20"/>
                <w:szCs w:val="20"/>
              </w:rPr>
              <w:t xml:space="preserve">****** END OF DATA ******                  </w:t>
            </w:r>
          </w:p>
          <w:p w14:paraId="68D96674" w14:textId="3247FF29" w:rsidR="00342575" w:rsidRPr="00342575" w:rsidRDefault="00342575" w:rsidP="00342575">
            <w:pPr>
              <w:pStyle w:val="DisplayScreen"/>
              <w:rPr>
                <w:rFonts w:ascii="Courier New" w:hAnsi="Courier New"/>
                <w:b/>
                <w:sz w:val="20"/>
                <w:szCs w:val="20"/>
              </w:rPr>
            </w:pPr>
            <w:r w:rsidRPr="00342575">
              <w:rPr>
                <w:rFonts w:ascii="Courier New" w:hAnsi="Courier New"/>
                <w:b/>
                <w:sz w:val="20"/>
                <w:szCs w:val="20"/>
              </w:rPr>
              <w:t xml:space="preserve">                          </w:t>
            </w:r>
          </w:p>
          <w:p w14:paraId="03D0F156" w14:textId="70A301A5" w:rsidR="00EE3384" w:rsidRPr="0091140A" w:rsidRDefault="00EE3384" w:rsidP="00EE3384">
            <w:pPr>
              <w:pStyle w:val="DisplayScreen"/>
              <w:rPr>
                <w:rFonts w:ascii="Courier New" w:hAnsi="Courier New"/>
                <w:b/>
                <w:sz w:val="20"/>
                <w:szCs w:val="20"/>
              </w:rPr>
            </w:pPr>
            <w:r w:rsidRPr="00EE3384">
              <w:rPr>
                <w:rFonts w:ascii="Courier New" w:hAnsi="Courier New"/>
                <w:b/>
                <w:color w:val="C00000"/>
                <w:sz w:val="20"/>
                <w:szCs w:val="20"/>
              </w:rPr>
              <w:t xml:space="preserve"> </w:t>
            </w:r>
          </w:p>
        </w:tc>
      </w:tr>
    </w:tbl>
    <w:p w14:paraId="50D18E95" w14:textId="77777777" w:rsidR="00EE3384" w:rsidRDefault="00EE3384" w:rsidP="00EE3384">
      <w:pPr>
        <w:pStyle w:val="BodyTextIndent2"/>
        <w:rPr>
          <w:b/>
          <w:noProof/>
          <w:color w:val="C00000"/>
          <w:sz w:val="28"/>
          <w:szCs w:val="28"/>
        </w:rPr>
      </w:pPr>
    </w:p>
    <w:p w14:paraId="14F65B38" w14:textId="1E2E7460" w:rsidR="00EE3384" w:rsidRDefault="00E401E5" w:rsidP="00A410D6">
      <w:pPr>
        <w:pStyle w:val="BodyTextIndent2"/>
        <w:rPr>
          <w:b/>
          <w:noProof/>
          <w:sz w:val="32"/>
          <w:szCs w:val="32"/>
        </w:rPr>
      </w:pPr>
      <w:r>
        <w:rPr>
          <w:b/>
          <w:noProof/>
          <w:sz w:val="32"/>
          <w:szCs w:val="32"/>
        </w:rPr>
        <w:t xml:space="preserve">The RTPA  audited  CLP program </w:t>
      </w:r>
      <w:r w:rsidR="00C322BE">
        <w:rPr>
          <w:b/>
          <w:noProof/>
          <w:sz w:val="32"/>
          <w:szCs w:val="32"/>
        </w:rPr>
        <w:t>ZZ</w:t>
      </w:r>
      <w:r>
        <w:rPr>
          <w:b/>
          <w:noProof/>
          <w:sz w:val="32"/>
          <w:szCs w:val="32"/>
        </w:rPr>
        <w:t>TEST1N called the RTPA audited RPGLE program NEWEXPSH and BOTH the RTPA audit outputs are to the RTPA DB2 ZZAUDITD file in moment-of-time executed sequence.</w:t>
      </w:r>
    </w:p>
    <w:p w14:paraId="4BF18141" w14:textId="77777777" w:rsidR="00E401E5" w:rsidRDefault="00E401E5" w:rsidP="00A410D6">
      <w:pPr>
        <w:pStyle w:val="BodyTextIndent2"/>
        <w:rPr>
          <w:b/>
          <w:noProof/>
          <w:sz w:val="32"/>
          <w:szCs w:val="32"/>
        </w:rPr>
      </w:pPr>
    </w:p>
    <w:p w14:paraId="5415DC76" w14:textId="78454FEA" w:rsidR="000E6306" w:rsidRDefault="00E401E5" w:rsidP="00A410D6">
      <w:pPr>
        <w:pStyle w:val="BodyTextIndent2"/>
        <w:rPr>
          <w:b/>
          <w:noProof/>
          <w:sz w:val="32"/>
          <w:szCs w:val="32"/>
        </w:rPr>
      </w:pPr>
      <w:r>
        <w:rPr>
          <w:b/>
          <w:noProof/>
          <w:sz w:val="32"/>
          <w:szCs w:val="32"/>
        </w:rPr>
        <w:t>The computer actually writes a BLOCK of audit records to disk ZZAUDIT</w:t>
      </w:r>
      <w:r w:rsidR="000E6306">
        <w:rPr>
          <w:b/>
          <w:noProof/>
          <w:sz w:val="32"/>
          <w:szCs w:val="32"/>
        </w:rPr>
        <w:t>D</w:t>
      </w:r>
      <w:r>
        <w:rPr>
          <w:b/>
          <w:noProof/>
          <w:sz w:val="32"/>
          <w:szCs w:val="32"/>
        </w:rPr>
        <w:t xml:space="preserve"> and a BLOCK of records at end-of-job, so a logical file by RTPA time stamp (ZZAUDITD positions </w:t>
      </w:r>
      <w:r w:rsidR="000E6306">
        <w:rPr>
          <w:b/>
          <w:noProof/>
          <w:sz w:val="32"/>
          <w:szCs w:val="32"/>
        </w:rPr>
        <w:t>258 through 280 would allow analysis by the moment in time each program statement in each executing program was executed, for ALL jobs (and users) writing to the same RTPA ZZAUDITD DB2 audit file.</w:t>
      </w:r>
    </w:p>
    <w:p w14:paraId="49AED94E" w14:textId="77777777" w:rsidR="000E6306" w:rsidRDefault="000E6306" w:rsidP="00A410D6">
      <w:pPr>
        <w:pStyle w:val="BodyTextIndent2"/>
        <w:rPr>
          <w:b/>
          <w:noProof/>
          <w:sz w:val="32"/>
          <w:szCs w:val="32"/>
        </w:rPr>
      </w:pPr>
    </w:p>
    <w:p w14:paraId="0AF885B0" w14:textId="12C7C737" w:rsidR="00E401E5" w:rsidRDefault="00E401E5" w:rsidP="00A410D6">
      <w:pPr>
        <w:pStyle w:val="BodyTextIndent2"/>
        <w:rPr>
          <w:b/>
          <w:noProof/>
          <w:sz w:val="32"/>
          <w:szCs w:val="32"/>
        </w:rPr>
      </w:pPr>
      <w:r>
        <w:rPr>
          <w:b/>
          <w:noProof/>
          <w:sz w:val="32"/>
          <w:szCs w:val="32"/>
        </w:rPr>
        <w:t xml:space="preserve"> </w:t>
      </w:r>
      <w:r w:rsidR="00A10666">
        <w:rPr>
          <w:b/>
          <w:noProof/>
          <w:sz w:val="32"/>
          <w:szCs w:val="32"/>
        </w:rPr>
        <w:t>NOTE – RTPA creates an RPGLE program using the job number (</w:t>
      </w:r>
      <w:r w:rsidR="00C322BE">
        <w:rPr>
          <w:b/>
          <w:noProof/>
          <w:sz w:val="32"/>
          <w:szCs w:val="32"/>
        </w:rPr>
        <w:t>ZZ</w:t>
      </w:r>
      <w:r w:rsidR="00A10666">
        <w:rPr>
          <w:b/>
          <w:noProof/>
          <w:sz w:val="32"/>
          <w:szCs w:val="32"/>
        </w:rPr>
        <w:t xml:space="preserve">210740) to actually create the RTPA audit output when CLP program </w:t>
      </w:r>
      <w:r w:rsidR="00C322BE">
        <w:rPr>
          <w:b/>
          <w:noProof/>
          <w:sz w:val="32"/>
          <w:szCs w:val="32"/>
        </w:rPr>
        <w:t>ZZ</w:t>
      </w:r>
      <w:r w:rsidR="00A10666">
        <w:rPr>
          <w:b/>
          <w:noProof/>
          <w:sz w:val="32"/>
          <w:szCs w:val="32"/>
        </w:rPr>
        <w:t>TEST1N is executed.</w:t>
      </w:r>
      <w:r>
        <w:rPr>
          <w:b/>
          <w:noProof/>
          <w:sz w:val="32"/>
          <w:szCs w:val="32"/>
        </w:rPr>
        <w:t xml:space="preserve"> </w:t>
      </w:r>
    </w:p>
    <w:p w14:paraId="006075C4" w14:textId="77777777" w:rsidR="00E401E5" w:rsidRDefault="00E401E5" w:rsidP="00A410D6">
      <w:pPr>
        <w:pStyle w:val="BodyTextIndent2"/>
        <w:rPr>
          <w:b/>
          <w:noProof/>
          <w:sz w:val="32"/>
          <w:szCs w:val="32"/>
        </w:rPr>
      </w:pPr>
    </w:p>
    <w:p w14:paraId="0571C94D" w14:textId="77777777" w:rsidR="00E401E5" w:rsidRDefault="00E401E5" w:rsidP="00A410D6">
      <w:pPr>
        <w:pStyle w:val="BodyTextIndent2"/>
        <w:rPr>
          <w:b/>
          <w:noProof/>
          <w:sz w:val="32"/>
          <w:szCs w:val="32"/>
        </w:rPr>
      </w:pPr>
    </w:p>
    <w:p w14:paraId="4A1625D8" w14:textId="77777777" w:rsidR="00EE3384" w:rsidRPr="00855754" w:rsidRDefault="00EE3384" w:rsidP="00A410D6">
      <w:pPr>
        <w:pStyle w:val="BodyTextIndent2"/>
        <w:rPr>
          <w:b/>
          <w:noProof/>
          <w:sz w:val="28"/>
          <w:szCs w:val="28"/>
        </w:rPr>
      </w:pPr>
    </w:p>
    <w:p w14:paraId="1966FDD9" w14:textId="42EA2A50" w:rsidR="009C2457" w:rsidRDefault="009C2457" w:rsidP="009C2457">
      <w:pPr>
        <w:pStyle w:val="Heading2"/>
      </w:pPr>
      <w:bookmarkStart w:id="16535" w:name="_Toc514868283"/>
      <w:bookmarkStart w:id="16536" w:name="_Toc514953961"/>
      <w:bookmarkStart w:id="16537" w:name="_Toc515387104"/>
      <w:bookmarkStart w:id="16538" w:name="_Toc515466676"/>
      <w:bookmarkStart w:id="16539" w:name="_Toc516235611"/>
      <w:bookmarkStart w:id="16540" w:name="_Toc516300473"/>
      <w:bookmarkStart w:id="16541" w:name="_Toc516671015"/>
      <w:bookmarkStart w:id="16542" w:name="_Toc516902216"/>
      <w:bookmarkStart w:id="16543" w:name="_Toc517000186"/>
      <w:bookmarkStart w:id="16544" w:name="_Toc517006356"/>
      <w:bookmarkStart w:id="16545" w:name="_Toc517013866"/>
      <w:bookmarkStart w:id="16546" w:name="_Toc517091486"/>
      <w:bookmarkStart w:id="16547" w:name="_Toc517536431"/>
      <w:bookmarkStart w:id="16548" w:name="_Toc518052610"/>
      <w:bookmarkStart w:id="16549" w:name="_Toc518055684"/>
      <w:bookmarkStart w:id="16550" w:name="_Toc518057255"/>
      <w:bookmarkStart w:id="16551" w:name="_Toc518057807"/>
      <w:bookmarkStart w:id="16552" w:name="_Toc518572065"/>
      <w:bookmarkStart w:id="16553" w:name="_Toc518748761"/>
      <w:bookmarkStart w:id="16554" w:name="_Toc519364350"/>
      <w:bookmarkStart w:id="16555" w:name="_Toc519793541"/>
      <w:bookmarkStart w:id="16556" w:name="_Toc520096113"/>
      <w:bookmarkStart w:id="16557" w:name="_Toc520396190"/>
      <w:bookmarkStart w:id="16558" w:name="_Toc521413364"/>
      <w:bookmarkStart w:id="16559" w:name="_Toc521413951"/>
      <w:bookmarkStart w:id="16560" w:name="_Toc521414263"/>
      <w:bookmarkStart w:id="16561" w:name="_Toc521590932"/>
      <w:bookmarkStart w:id="16562" w:name="_Toc522025359"/>
      <w:bookmarkStart w:id="16563" w:name="_Toc522879103"/>
      <w:bookmarkStart w:id="16564" w:name="_Toc523249185"/>
      <w:bookmarkStart w:id="16565" w:name="_Toc525727418"/>
      <w:bookmarkStart w:id="16566" w:name="_Toc526848175"/>
      <w:bookmarkStart w:id="16567" w:name="_Toc526848731"/>
      <w:bookmarkStart w:id="16568" w:name="_Toc526940194"/>
      <w:bookmarkStart w:id="16569" w:name="_Toc527369584"/>
      <w:bookmarkStart w:id="16570" w:name="_Toc534305735"/>
      <w:bookmarkStart w:id="16571" w:name="_Toc534373894"/>
      <w:bookmarkStart w:id="16572" w:name="_Toc534385689"/>
      <w:bookmarkStart w:id="16573" w:name="_Toc534386193"/>
      <w:bookmarkStart w:id="16574" w:name="_Toc535168381"/>
      <w:bookmarkStart w:id="16575" w:name="_Toc535242006"/>
      <w:bookmarkStart w:id="16576" w:name="_Toc535242525"/>
      <w:bookmarkStart w:id="16577" w:name="_Toc535948288"/>
      <w:bookmarkStart w:id="16578" w:name="_Toc112166"/>
      <w:bookmarkStart w:id="16579" w:name="_Toc597377"/>
      <w:bookmarkStart w:id="16580" w:name="_Toc685085"/>
      <w:bookmarkStart w:id="16581" w:name="_Toc685726"/>
      <w:bookmarkStart w:id="16582" w:name="_Toc686778"/>
      <w:bookmarkStart w:id="16583" w:name="_Toc869258"/>
      <w:bookmarkStart w:id="16584" w:name="_Toc869424"/>
      <w:bookmarkStart w:id="16585" w:name="_Toc869589"/>
      <w:bookmarkStart w:id="16586" w:name="_Toc869754"/>
      <w:bookmarkStart w:id="16587" w:name="_Toc964363"/>
      <w:bookmarkStart w:id="16588" w:name="_Toc1816131"/>
      <w:bookmarkStart w:id="16589" w:name="_Toc1828666"/>
      <w:bookmarkStart w:id="16590" w:name="_Toc1828835"/>
      <w:bookmarkStart w:id="16591" w:name="_Toc1829004"/>
      <w:bookmarkStart w:id="16592" w:name="_Toc5979695"/>
      <w:bookmarkStart w:id="16593" w:name="_Toc5979914"/>
      <w:bookmarkStart w:id="16594" w:name="_Toc6481111"/>
      <w:bookmarkStart w:id="16595" w:name="_Toc6992085"/>
      <w:bookmarkStart w:id="16596" w:name="_Toc6992259"/>
      <w:bookmarkStart w:id="16597" w:name="_Toc6992431"/>
      <w:bookmarkStart w:id="16598" w:name="_Toc6992604"/>
      <w:bookmarkStart w:id="16599" w:name="_Toc6992777"/>
      <w:bookmarkStart w:id="16600" w:name="_Toc6992948"/>
      <w:bookmarkStart w:id="16601" w:name="_Toc6997915"/>
      <w:bookmarkStart w:id="16602" w:name="_Toc6998087"/>
      <w:bookmarkStart w:id="16603" w:name="_Toc6998259"/>
      <w:bookmarkStart w:id="16604" w:name="_Toc6998843"/>
      <w:bookmarkStart w:id="16605" w:name="_Toc8570040"/>
      <w:bookmarkStart w:id="16606" w:name="_Toc8639069"/>
      <w:bookmarkStart w:id="16607" w:name="_Toc8639416"/>
      <w:bookmarkStart w:id="16608" w:name="_Toc8639794"/>
      <w:bookmarkStart w:id="16609" w:name="_Toc8639971"/>
      <w:bookmarkStart w:id="16610" w:name="_Toc8640148"/>
      <w:bookmarkStart w:id="16611" w:name="_Toc8640325"/>
      <w:bookmarkStart w:id="16612" w:name="_Toc8640502"/>
      <w:bookmarkStart w:id="16613" w:name="_Toc8640679"/>
      <w:bookmarkStart w:id="16614" w:name="_Toc8640856"/>
      <w:bookmarkStart w:id="16615" w:name="_Toc8641035"/>
      <w:bookmarkStart w:id="16616" w:name="_Toc8641212"/>
      <w:bookmarkStart w:id="16617" w:name="_Toc8641390"/>
      <w:bookmarkStart w:id="16618" w:name="_Toc8661425"/>
      <w:bookmarkStart w:id="16619" w:name="_Toc8661603"/>
      <w:bookmarkStart w:id="16620" w:name="_Toc8662137"/>
      <w:bookmarkStart w:id="16621" w:name="_Toc8662317"/>
      <w:bookmarkStart w:id="16622" w:name="_Toc8662496"/>
      <w:bookmarkStart w:id="16623" w:name="_Toc11480247"/>
      <w:bookmarkStart w:id="16624" w:name="_Toc11480428"/>
      <w:bookmarkStart w:id="16625" w:name="_Toc12695853"/>
      <w:bookmarkStart w:id="16626" w:name="_Toc12728980"/>
      <w:bookmarkStart w:id="16627" w:name="_Toc12814933"/>
      <w:bookmarkStart w:id="16628" w:name="_Toc12900665"/>
      <w:bookmarkStart w:id="16629" w:name="_Toc12900844"/>
      <w:bookmarkStart w:id="16630" w:name="_Toc12901081"/>
      <w:bookmarkStart w:id="16631" w:name="_Toc12901269"/>
      <w:bookmarkStart w:id="16632" w:name="_Toc12901578"/>
      <w:bookmarkStart w:id="16633" w:name="_Toc12902261"/>
      <w:bookmarkStart w:id="16634" w:name="_Toc17715366"/>
      <w:bookmarkStart w:id="16635" w:name="_Toc19542528"/>
      <w:bookmarkStart w:id="16636" w:name="_Toc19542716"/>
      <w:bookmarkStart w:id="16637" w:name="_Toc19543117"/>
      <w:bookmarkStart w:id="16638" w:name="_Toc19544786"/>
      <w:bookmarkStart w:id="16639" w:name="_Toc20757665"/>
      <w:bookmarkStart w:id="16640" w:name="_Toc20758162"/>
      <w:bookmarkStart w:id="16641" w:name="_Toc23669217"/>
      <w:bookmarkStart w:id="16642" w:name="_Toc23669563"/>
      <w:bookmarkStart w:id="16643" w:name="_Toc23958832"/>
      <w:bookmarkStart w:id="16644" w:name="_Toc23959317"/>
      <w:bookmarkStart w:id="16645" w:name="_Toc23960178"/>
      <w:bookmarkStart w:id="16646" w:name="_Toc23960361"/>
      <w:bookmarkStart w:id="16647" w:name="_Toc23960728"/>
      <w:bookmarkStart w:id="16648" w:name="_Toc24126274"/>
      <w:bookmarkStart w:id="16649" w:name="_Toc24126680"/>
      <w:bookmarkStart w:id="16650" w:name="_Toc24128426"/>
      <w:bookmarkStart w:id="16651" w:name="_Toc24129046"/>
      <w:bookmarkStart w:id="16652" w:name="_Toc25486122"/>
      <w:bookmarkStart w:id="16653" w:name="_Toc25488164"/>
      <w:bookmarkStart w:id="16654" w:name="_Toc25576131"/>
      <w:bookmarkStart w:id="16655" w:name="_Toc25576443"/>
      <w:bookmarkStart w:id="16656" w:name="_Toc27919472"/>
      <w:bookmarkStart w:id="16657" w:name="_Toc27919678"/>
      <w:bookmarkStart w:id="16658" w:name="_Toc27919918"/>
      <w:bookmarkStart w:id="16659" w:name="_Toc27920147"/>
      <w:bookmarkStart w:id="16660" w:name="_Toc27920387"/>
      <w:bookmarkStart w:id="16661" w:name="_Toc28003995"/>
      <w:bookmarkStart w:id="16662" w:name="_Toc28004196"/>
      <w:bookmarkStart w:id="16663" w:name="_Toc28004424"/>
      <w:bookmarkStart w:id="16664" w:name="_Toc28004624"/>
      <w:bookmarkStart w:id="16665" w:name="_Toc28862846"/>
      <w:bookmarkStart w:id="16666" w:name="_Toc28863141"/>
      <w:bookmarkStart w:id="16667" w:name="_Toc28863398"/>
      <w:bookmarkStart w:id="16668" w:name="_Toc28864061"/>
      <w:bookmarkStart w:id="16669" w:name="_Toc28866260"/>
      <w:bookmarkStart w:id="16670" w:name="_Toc28866489"/>
      <w:bookmarkStart w:id="16671" w:name="_Toc28871104"/>
      <w:bookmarkStart w:id="16672" w:name="_Toc28885962"/>
      <w:bookmarkStart w:id="16673" w:name="_Toc48200395"/>
      <w:bookmarkStart w:id="16674" w:name="_Toc48231695"/>
      <w:bookmarkStart w:id="16675" w:name="_Toc48305429"/>
      <w:bookmarkStart w:id="16676" w:name="_Toc48314815"/>
      <w:bookmarkStart w:id="16677" w:name="_Toc48318484"/>
      <w:bookmarkStart w:id="16678" w:name="_Toc48318687"/>
      <w:bookmarkStart w:id="16679" w:name="_Toc48318889"/>
      <w:bookmarkStart w:id="16680" w:name="_Toc48319314"/>
      <w:bookmarkStart w:id="16681" w:name="_Toc48396846"/>
      <w:bookmarkStart w:id="16682" w:name="_Toc48408925"/>
      <w:bookmarkStart w:id="16683" w:name="_Toc48483538"/>
      <w:bookmarkStart w:id="16684" w:name="_Toc48646360"/>
      <w:bookmarkStart w:id="16685" w:name="_Toc48737445"/>
      <w:bookmarkStart w:id="16686" w:name="_Toc48825071"/>
      <w:bookmarkStart w:id="16687" w:name="_Toc48825569"/>
      <w:bookmarkStart w:id="16688" w:name="_Toc48835505"/>
      <w:bookmarkStart w:id="16689" w:name="_Toc48835828"/>
      <w:bookmarkStart w:id="16690" w:name="_Toc48902313"/>
      <w:bookmarkStart w:id="16691" w:name="_Toc48925650"/>
      <w:bookmarkStart w:id="16692" w:name="_Toc48925925"/>
      <w:bookmarkStart w:id="16693" w:name="_Toc48997741"/>
      <w:bookmarkStart w:id="16694" w:name="_Toc49004099"/>
      <w:bookmarkStart w:id="16695" w:name="_Toc49075409"/>
      <w:bookmarkStart w:id="16696" w:name="_Toc49082554"/>
      <w:bookmarkStart w:id="16697" w:name="_Toc49082852"/>
      <w:bookmarkStart w:id="16698" w:name="_Toc49083254"/>
      <w:bookmarkStart w:id="16699" w:name="_Toc49083486"/>
      <w:bookmarkStart w:id="16700" w:name="_Toc49088343"/>
      <w:bookmarkStart w:id="16701" w:name="_Toc49088577"/>
      <w:bookmarkStart w:id="16702" w:name="_Toc49090254"/>
      <w:bookmarkStart w:id="16703" w:name="_Toc50102628"/>
      <w:bookmarkStart w:id="16704" w:name="_Toc50369444"/>
      <w:bookmarkStart w:id="16705" w:name="_Toc50369772"/>
      <w:bookmarkStart w:id="16706" w:name="_Toc53753048"/>
      <w:bookmarkStart w:id="16707" w:name="_Toc53753345"/>
      <w:bookmarkStart w:id="16708" w:name="_Toc53756672"/>
      <w:bookmarkStart w:id="16709" w:name="_Toc53757425"/>
      <w:bookmarkStart w:id="16710" w:name="_Toc54010263"/>
      <w:bookmarkStart w:id="16711" w:name="_Toc54532173"/>
      <w:bookmarkStart w:id="16712" w:name="_Toc54532424"/>
      <w:bookmarkStart w:id="16713" w:name="_Toc54532674"/>
      <w:bookmarkStart w:id="16714" w:name="_Toc54536328"/>
      <w:bookmarkStart w:id="16715" w:name="_Toc54623145"/>
      <w:bookmarkStart w:id="16716" w:name="_Toc54699371"/>
      <w:bookmarkStart w:id="16717" w:name="_Toc54699805"/>
      <w:bookmarkStart w:id="16718" w:name="_Toc55038259"/>
      <w:bookmarkStart w:id="16719" w:name="_Toc55224975"/>
      <w:bookmarkStart w:id="16720" w:name="_Toc57299171"/>
      <w:bookmarkStart w:id="16721" w:name="_Toc57458266"/>
      <w:bookmarkStart w:id="16722" w:name="_Toc57458524"/>
      <w:bookmarkStart w:id="16723" w:name="_Toc57458840"/>
      <w:bookmarkStart w:id="16724" w:name="_Toc57459099"/>
      <w:bookmarkStart w:id="16725" w:name="_Toc62052756"/>
      <w:bookmarkStart w:id="16726" w:name="_Toc66712321"/>
      <w:bookmarkStart w:id="16727" w:name="_Toc66713310"/>
      <w:bookmarkStart w:id="16728" w:name="_Toc66713794"/>
      <w:bookmarkStart w:id="16729" w:name="_Toc66883172"/>
      <w:bookmarkStart w:id="16730" w:name="_Toc66883474"/>
      <w:bookmarkStart w:id="16731" w:name="_Toc66883813"/>
      <w:bookmarkStart w:id="16732" w:name="_Toc66884291"/>
      <w:bookmarkStart w:id="16733" w:name="_Toc66885239"/>
      <w:bookmarkStart w:id="16734" w:name="_Toc66962605"/>
      <w:bookmarkStart w:id="16735" w:name="_Toc66962909"/>
      <w:bookmarkStart w:id="16736" w:name="_Toc88228670"/>
      <w:bookmarkStart w:id="16737" w:name="_Toc88233038"/>
      <w:bookmarkStart w:id="16738" w:name="_Toc88234531"/>
      <w:bookmarkStart w:id="16739" w:name="_Toc88237192"/>
      <w:bookmarkStart w:id="16740" w:name="_Toc88237884"/>
      <w:bookmarkStart w:id="16741" w:name="_Toc88238870"/>
      <w:bookmarkStart w:id="16742" w:name="_Toc88239520"/>
      <w:bookmarkStart w:id="16743" w:name="_Toc88241287"/>
      <w:bookmarkStart w:id="16744" w:name="_Toc88243227"/>
      <w:bookmarkStart w:id="16745" w:name="_Toc88243940"/>
      <w:bookmarkStart w:id="16746" w:name="_Toc88740728"/>
      <w:bookmarkStart w:id="16747" w:name="_Toc89343051"/>
      <w:bookmarkStart w:id="16748" w:name="_Toc89343520"/>
      <w:bookmarkStart w:id="16749" w:name="_Toc89343788"/>
      <w:bookmarkStart w:id="16750" w:name="_Toc89349575"/>
      <w:bookmarkStart w:id="16751" w:name="_Toc89440792"/>
      <w:bookmarkStart w:id="16752" w:name="_Toc89441160"/>
      <w:bookmarkStart w:id="16753" w:name="_Toc89680884"/>
      <w:bookmarkStart w:id="16754" w:name="_Toc89950320"/>
      <w:bookmarkStart w:id="16755" w:name="_Toc90134265"/>
      <w:bookmarkStart w:id="16756" w:name="_Toc90134762"/>
      <w:bookmarkStart w:id="16757" w:name="_Toc90135034"/>
      <w:bookmarkStart w:id="16758" w:name="_Toc90135754"/>
      <w:bookmarkStart w:id="16759" w:name="_Toc90137565"/>
      <w:bookmarkStart w:id="16760" w:name="_Toc90137889"/>
      <w:bookmarkStart w:id="16761" w:name="_Toc90138160"/>
      <w:bookmarkStart w:id="16762" w:name="_Toc90138431"/>
      <w:bookmarkStart w:id="16763" w:name="_Toc90305431"/>
      <w:bookmarkStart w:id="16764" w:name="_Toc98417819"/>
      <w:r>
        <w:t xml:space="preserve">Clearing RTPA  Audit compiles in work library </w:t>
      </w:r>
      <w:r w:rsidR="00C322BE">
        <w:t>ZZ</w:t>
      </w:r>
      <w:r>
        <w:t>AUDITE</w:t>
      </w:r>
      <w:bookmarkEnd w:id="16535"/>
      <w:bookmarkEnd w:id="16536"/>
      <w:bookmarkEnd w:id="16537"/>
      <w:bookmarkEnd w:id="16538"/>
      <w:bookmarkEnd w:id="16539"/>
      <w:bookmarkEnd w:id="16540"/>
      <w:bookmarkEnd w:id="16541"/>
      <w:bookmarkEnd w:id="16542"/>
      <w:bookmarkEnd w:id="16543"/>
      <w:bookmarkEnd w:id="16544"/>
      <w:bookmarkEnd w:id="16545"/>
      <w:bookmarkEnd w:id="16546"/>
      <w:bookmarkEnd w:id="16547"/>
      <w:bookmarkEnd w:id="16548"/>
      <w:bookmarkEnd w:id="16549"/>
      <w:bookmarkEnd w:id="16550"/>
      <w:bookmarkEnd w:id="16551"/>
      <w:bookmarkEnd w:id="16552"/>
      <w:bookmarkEnd w:id="16553"/>
      <w:bookmarkEnd w:id="16554"/>
      <w:bookmarkEnd w:id="16555"/>
      <w:bookmarkEnd w:id="16556"/>
      <w:bookmarkEnd w:id="16557"/>
      <w:bookmarkEnd w:id="16558"/>
      <w:bookmarkEnd w:id="16559"/>
      <w:bookmarkEnd w:id="16560"/>
      <w:bookmarkEnd w:id="16561"/>
      <w:bookmarkEnd w:id="16562"/>
      <w:bookmarkEnd w:id="16563"/>
      <w:bookmarkEnd w:id="16564"/>
      <w:bookmarkEnd w:id="16565"/>
      <w:bookmarkEnd w:id="16566"/>
      <w:bookmarkEnd w:id="16567"/>
      <w:bookmarkEnd w:id="16568"/>
      <w:bookmarkEnd w:id="16569"/>
      <w:bookmarkEnd w:id="16570"/>
      <w:bookmarkEnd w:id="16571"/>
      <w:bookmarkEnd w:id="16572"/>
      <w:bookmarkEnd w:id="16573"/>
      <w:bookmarkEnd w:id="16574"/>
      <w:bookmarkEnd w:id="16575"/>
      <w:bookmarkEnd w:id="16576"/>
      <w:bookmarkEnd w:id="16577"/>
      <w:bookmarkEnd w:id="16578"/>
      <w:bookmarkEnd w:id="16579"/>
      <w:bookmarkEnd w:id="16580"/>
      <w:bookmarkEnd w:id="16581"/>
      <w:bookmarkEnd w:id="16582"/>
      <w:bookmarkEnd w:id="16583"/>
      <w:bookmarkEnd w:id="16584"/>
      <w:bookmarkEnd w:id="16585"/>
      <w:bookmarkEnd w:id="16586"/>
      <w:bookmarkEnd w:id="16587"/>
      <w:bookmarkEnd w:id="16588"/>
      <w:bookmarkEnd w:id="16589"/>
      <w:bookmarkEnd w:id="16590"/>
      <w:bookmarkEnd w:id="16591"/>
      <w:bookmarkEnd w:id="16592"/>
      <w:bookmarkEnd w:id="16593"/>
      <w:bookmarkEnd w:id="16594"/>
      <w:bookmarkEnd w:id="16595"/>
      <w:bookmarkEnd w:id="16596"/>
      <w:bookmarkEnd w:id="16597"/>
      <w:bookmarkEnd w:id="16598"/>
      <w:bookmarkEnd w:id="16599"/>
      <w:bookmarkEnd w:id="16600"/>
      <w:bookmarkEnd w:id="16601"/>
      <w:bookmarkEnd w:id="16602"/>
      <w:bookmarkEnd w:id="16603"/>
      <w:bookmarkEnd w:id="16604"/>
      <w:bookmarkEnd w:id="16605"/>
      <w:bookmarkEnd w:id="16606"/>
      <w:bookmarkEnd w:id="16607"/>
      <w:bookmarkEnd w:id="16608"/>
      <w:bookmarkEnd w:id="16609"/>
      <w:bookmarkEnd w:id="16610"/>
      <w:bookmarkEnd w:id="16611"/>
      <w:bookmarkEnd w:id="16612"/>
      <w:bookmarkEnd w:id="16613"/>
      <w:bookmarkEnd w:id="16614"/>
      <w:bookmarkEnd w:id="16615"/>
      <w:bookmarkEnd w:id="16616"/>
      <w:bookmarkEnd w:id="16617"/>
      <w:bookmarkEnd w:id="16618"/>
      <w:bookmarkEnd w:id="16619"/>
      <w:bookmarkEnd w:id="16620"/>
      <w:bookmarkEnd w:id="16621"/>
      <w:bookmarkEnd w:id="16622"/>
      <w:bookmarkEnd w:id="16623"/>
      <w:bookmarkEnd w:id="16624"/>
      <w:bookmarkEnd w:id="16625"/>
      <w:bookmarkEnd w:id="16626"/>
      <w:bookmarkEnd w:id="16627"/>
      <w:bookmarkEnd w:id="16628"/>
      <w:bookmarkEnd w:id="16629"/>
      <w:bookmarkEnd w:id="16630"/>
      <w:bookmarkEnd w:id="16631"/>
      <w:bookmarkEnd w:id="16632"/>
      <w:bookmarkEnd w:id="16633"/>
      <w:bookmarkEnd w:id="16634"/>
      <w:bookmarkEnd w:id="16635"/>
      <w:bookmarkEnd w:id="16636"/>
      <w:bookmarkEnd w:id="16637"/>
      <w:bookmarkEnd w:id="16638"/>
      <w:bookmarkEnd w:id="16639"/>
      <w:bookmarkEnd w:id="16640"/>
      <w:bookmarkEnd w:id="16641"/>
      <w:bookmarkEnd w:id="16642"/>
      <w:bookmarkEnd w:id="16643"/>
      <w:bookmarkEnd w:id="16644"/>
      <w:bookmarkEnd w:id="16645"/>
      <w:bookmarkEnd w:id="16646"/>
      <w:bookmarkEnd w:id="16647"/>
      <w:bookmarkEnd w:id="16648"/>
      <w:bookmarkEnd w:id="16649"/>
      <w:bookmarkEnd w:id="16650"/>
      <w:bookmarkEnd w:id="16651"/>
      <w:bookmarkEnd w:id="16652"/>
      <w:bookmarkEnd w:id="16653"/>
      <w:bookmarkEnd w:id="16654"/>
      <w:bookmarkEnd w:id="16655"/>
      <w:bookmarkEnd w:id="16656"/>
      <w:bookmarkEnd w:id="16657"/>
      <w:bookmarkEnd w:id="16658"/>
      <w:bookmarkEnd w:id="16659"/>
      <w:bookmarkEnd w:id="16660"/>
      <w:bookmarkEnd w:id="16661"/>
      <w:bookmarkEnd w:id="16662"/>
      <w:bookmarkEnd w:id="16663"/>
      <w:bookmarkEnd w:id="16664"/>
      <w:bookmarkEnd w:id="16665"/>
      <w:bookmarkEnd w:id="16666"/>
      <w:bookmarkEnd w:id="16667"/>
      <w:bookmarkEnd w:id="16668"/>
      <w:bookmarkEnd w:id="16669"/>
      <w:bookmarkEnd w:id="16670"/>
      <w:bookmarkEnd w:id="16671"/>
      <w:bookmarkEnd w:id="16672"/>
      <w:bookmarkEnd w:id="16673"/>
      <w:bookmarkEnd w:id="16674"/>
      <w:bookmarkEnd w:id="16675"/>
      <w:bookmarkEnd w:id="16676"/>
      <w:bookmarkEnd w:id="16677"/>
      <w:bookmarkEnd w:id="16678"/>
      <w:bookmarkEnd w:id="16679"/>
      <w:bookmarkEnd w:id="16680"/>
      <w:bookmarkEnd w:id="16681"/>
      <w:bookmarkEnd w:id="16682"/>
      <w:bookmarkEnd w:id="16683"/>
      <w:bookmarkEnd w:id="16684"/>
      <w:bookmarkEnd w:id="16685"/>
      <w:bookmarkEnd w:id="16686"/>
      <w:bookmarkEnd w:id="16687"/>
      <w:bookmarkEnd w:id="16688"/>
      <w:bookmarkEnd w:id="16689"/>
      <w:bookmarkEnd w:id="16690"/>
      <w:bookmarkEnd w:id="16691"/>
      <w:bookmarkEnd w:id="16692"/>
      <w:bookmarkEnd w:id="16693"/>
      <w:bookmarkEnd w:id="16694"/>
      <w:bookmarkEnd w:id="16695"/>
      <w:bookmarkEnd w:id="16696"/>
      <w:bookmarkEnd w:id="16697"/>
      <w:bookmarkEnd w:id="16698"/>
      <w:bookmarkEnd w:id="16699"/>
      <w:bookmarkEnd w:id="16700"/>
      <w:bookmarkEnd w:id="16701"/>
      <w:bookmarkEnd w:id="16702"/>
      <w:bookmarkEnd w:id="16703"/>
      <w:bookmarkEnd w:id="16704"/>
      <w:bookmarkEnd w:id="16705"/>
      <w:bookmarkEnd w:id="16706"/>
      <w:bookmarkEnd w:id="16707"/>
      <w:bookmarkEnd w:id="16708"/>
      <w:bookmarkEnd w:id="16709"/>
      <w:bookmarkEnd w:id="16710"/>
      <w:bookmarkEnd w:id="16711"/>
      <w:bookmarkEnd w:id="16712"/>
      <w:bookmarkEnd w:id="16713"/>
      <w:bookmarkEnd w:id="16714"/>
      <w:bookmarkEnd w:id="16715"/>
      <w:bookmarkEnd w:id="16716"/>
      <w:bookmarkEnd w:id="16717"/>
      <w:bookmarkEnd w:id="16718"/>
      <w:bookmarkEnd w:id="16719"/>
      <w:bookmarkEnd w:id="16720"/>
      <w:bookmarkEnd w:id="16721"/>
      <w:bookmarkEnd w:id="16722"/>
      <w:bookmarkEnd w:id="16723"/>
      <w:bookmarkEnd w:id="16724"/>
      <w:bookmarkEnd w:id="16725"/>
      <w:bookmarkEnd w:id="16726"/>
      <w:bookmarkEnd w:id="16727"/>
      <w:bookmarkEnd w:id="16728"/>
      <w:bookmarkEnd w:id="16729"/>
      <w:bookmarkEnd w:id="16730"/>
      <w:bookmarkEnd w:id="16731"/>
      <w:bookmarkEnd w:id="16732"/>
      <w:bookmarkEnd w:id="16733"/>
      <w:bookmarkEnd w:id="16734"/>
      <w:bookmarkEnd w:id="16735"/>
      <w:bookmarkEnd w:id="16736"/>
      <w:bookmarkEnd w:id="16737"/>
      <w:bookmarkEnd w:id="16738"/>
      <w:bookmarkEnd w:id="16739"/>
      <w:bookmarkEnd w:id="16740"/>
      <w:bookmarkEnd w:id="16741"/>
      <w:bookmarkEnd w:id="16742"/>
      <w:bookmarkEnd w:id="16743"/>
      <w:bookmarkEnd w:id="16744"/>
      <w:bookmarkEnd w:id="16745"/>
      <w:bookmarkEnd w:id="16746"/>
      <w:bookmarkEnd w:id="16747"/>
      <w:bookmarkEnd w:id="16748"/>
      <w:bookmarkEnd w:id="16749"/>
      <w:bookmarkEnd w:id="16750"/>
      <w:bookmarkEnd w:id="16751"/>
      <w:bookmarkEnd w:id="16752"/>
      <w:bookmarkEnd w:id="16753"/>
      <w:bookmarkEnd w:id="16754"/>
      <w:bookmarkEnd w:id="16755"/>
      <w:bookmarkEnd w:id="16756"/>
      <w:bookmarkEnd w:id="16757"/>
      <w:bookmarkEnd w:id="16758"/>
      <w:bookmarkEnd w:id="16759"/>
      <w:bookmarkEnd w:id="16760"/>
      <w:bookmarkEnd w:id="16761"/>
      <w:bookmarkEnd w:id="16762"/>
      <w:bookmarkEnd w:id="16763"/>
      <w:bookmarkEnd w:id="16764"/>
    </w:p>
    <w:p w14:paraId="6AD3E820" w14:textId="2D41A077" w:rsidR="006C5898" w:rsidRPr="00465861" w:rsidRDefault="006C5898" w:rsidP="006C5898">
      <w:pPr>
        <w:rPr>
          <w:sz w:val="28"/>
          <w:szCs w:val="28"/>
        </w:rPr>
      </w:pPr>
      <w:r w:rsidRPr="00465861">
        <w:rPr>
          <w:sz w:val="28"/>
          <w:szCs w:val="28"/>
        </w:rPr>
        <w:t xml:space="preserve">The Real-Time Program Audit licensed software utilizes a work library </w:t>
      </w:r>
      <w:r w:rsidR="00C322BE">
        <w:rPr>
          <w:sz w:val="28"/>
          <w:szCs w:val="28"/>
        </w:rPr>
        <w:t>ZZ</w:t>
      </w:r>
      <w:r w:rsidRPr="00465861">
        <w:rPr>
          <w:sz w:val="28"/>
          <w:szCs w:val="28"/>
        </w:rPr>
        <w:t>A</w:t>
      </w:r>
      <w:r w:rsidR="00465861" w:rsidRPr="00465861">
        <w:rPr>
          <w:sz w:val="28"/>
          <w:szCs w:val="28"/>
        </w:rPr>
        <w:t>U</w:t>
      </w:r>
      <w:r w:rsidRPr="00465861">
        <w:rPr>
          <w:sz w:val="28"/>
          <w:szCs w:val="28"/>
        </w:rPr>
        <w:t xml:space="preserve">DITE to store all RTPA expanded source programs and all expanded object programs created in RTPA use (commands RTPA, RTPACO, RTPACL) </w:t>
      </w:r>
    </w:p>
    <w:p w14:paraId="113519DB" w14:textId="7DD09062" w:rsidR="009C2457" w:rsidRPr="00465861" w:rsidRDefault="009C2457" w:rsidP="006C5898">
      <w:pPr>
        <w:rPr>
          <w:sz w:val="28"/>
          <w:szCs w:val="28"/>
        </w:rPr>
      </w:pPr>
    </w:p>
    <w:p w14:paraId="4C7DFE25" w14:textId="5DD8C297" w:rsidR="00C42976" w:rsidRPr="00465861" w:rsidRDefault="00C42976" w:rsidP="006C5898">
      <w:pPr>
        <w:rPr>
          <w:sz w:val="28"/>
          <w:szCs w:val="28"/>
        </w:rPr>
      </w:pPr>
      <w:r w:rsidRPr="00465861">
        <w:rPr>
          <w:sz w:val="28"/>
          <w:szCs w:val="28"/>
        </w:rPr>
        <w:t xml:space="preserve">RTPA is NOT intended to create or change any source or object programs, except in the RTPA work library </w:t>
      </w:r>
      <w:r w:rsidR="00C322BE">
        <w:rPr>
          <w:sz w:val="28"/>
          <w:szCs w:val="28"/>
        </w:rPr>
        <w:t>ZZ</w:t>
      </w:r>
      <w:r w:rsidRPr="00465861">
        <w:rPr>
          <w:sz w:val="28"/>
          <w:szCs w:val="28"/>
        </w:rPr>
        <w:t>AUDITE (RTPA Expanded library)</w:t>
      </w:r>
    </w:p>
    <w:p w14:paraId="4375A0F7" w14:textId="77777777" w:rsidR="00C42976" w:rsidRPr="00465861" w:rsidRDefault="00C42976" w:rsidP="006C5898">
      <w:pPr>
        <w:rPr>
          <w:sz w:val="28"/>
          <w:szCs w:val="28"/>
        </w:rPr>
      </w:pPr>
    </w:p>
    <w:p w14:paraId="351D60B1" w14:textId="321AC51C" w:rsidR="009C2457" w:rsidRPr="00465861" w:rsidRDefault="00C42976" w:rsidP="00C42976">
      <w:pPr>
        <w:rPr>
          <w:sz w:val="28"/>
          <w:szCs w:val="28"/>
        </w:rPr>
      </w:pPr>
      <w:r w:rsidRPr="00465861">
        <w:rPr>
          <w:sz w:val="28"/>
          <w:szCs w:val="28"/>
        </w:rPr>
        <w:t xml:space="preserve">The RTPA work library </w:t>
      </w:r>
      <w:r w:rsidR="00C322BE">
        <w:rPr>
          <w:sz w:val="28"/>
          <w:szCs w:val="28"/>
        </w:rPr>
        <w:t>ZZ</w:t>
      </w:r>
      <w:r w:rsidRPr="00465861">
        <w:rPr>
          <w:sz w:val="28"/>
          <w:szCs w:val="28"/>
        </w:rPr>
        <w:t>AUDITE is distributed with only the EMPTY QRPGLESRC, QCBLLESRC, and QCLSRC source files.</w:t>
      </w:r>
    </w:p>
    <w:p w14:paraId="6FE9A085" w14:textId="77777777" w:rsidR="00C42976" w:rsidRPr="00465861" w:rsidRDefault="00C42976" w:rsidP="00C42976">
      <w:pPr>
        <w:rPr>
          <w:sz w:val="28"/>
          <w:szCs w:val="28"/>
        </w:rPr>
      </w:pPr>
    </w:p>
    <w:p w14:paraId="0E84A97C" w14:textId="0BD2E0E8" w:rsidR="00C42976" w:rsidRPr="00465861" w:rsidRDefault="00C42976" w:rsidP="00C42976">
      <w:pPr>
        <w:rPr>
          <w:sz w:val="28"/>
          <w:szCs w:val="28"/>
        </w:rPr>
      </w:pPr>
      <w:r w:rsidRPr="00465861">
        <w:rPr>
          <w:sz w:val="28"/>
          <w:szCs w:val="28"/>
        </w:rPr>
        <w:t xml:space="preserve">All developers share this </w:t>
      </w:r>
      <w:r w:rsidR="00C322BE">
        <w:rPr>
          <w:sz w:val="28"/>
          <w:szCs w:val="28"/>
        </w:rPr>
        <w:t>ZZ</w:t>
      </w:r>
      <w:r w:rsidRPr="00465861">
        <w:rPr>
          <w:sz w:val="28"/>
          <w:szCs w:val="28"/>
        </w:rPr>
        <w:t>AUDITE work library as RTPA is distributed, although a separate RTPA testing environment for each developer could be set up by the customer.</w:t>
      </w:r>
    </w:p>
    <w:p w14:paraId="3C3A0B80" w14:textId="77777777" w:rsidR="00C42976" w:rsidRPr="00465861" w:rsidRDefault="00C42976" w:rsidP="00C42976">
      <w:pPr>
        <w:rPr>
          <w:sz w:val="28"/>
          <w:szCs w:val="28"/>
        </w:rPr>
      </w:pPr>
    </w:p>
    <w:p w14:paraId="5BAC4FDF" w14:textId="1E5D46A7" w:rsidR="00C42976" w:rsidRPr="00465861" w:rsidRDefault="00C42976" w:rsidP="00C42976">
      <w:pPr>
        <w:rPr>
          <w:sz w:val="28"/>
          <w:szCs w:val="28"/>
        </w:rPr>
      </w:pPr>
      <w:r w:rsidRPr="00465861">
        <w:rPr>
          <w:sz w:val="28"/>
          <w:szCs w:val="28"/>
        </w:rPr>
        <w:t xml:space="preserve">After the above RTPA sample programs have been exercised at the customer, The RTPA work library </w:t>
      </w:r>
      <w:r w:rsidR="00C322BE">
        <w:rPr>
          <w:sz w:val="28"/>
          <w:szCs w:val="28"/>
        </w:rPr>
        <w:t>ZZ</w:t>
      </w:r>
      <w:r w:rsidRPr="00465861">
        <w:rPr>
          <w:sz w:val="28"/>
          <w:szCs w:val="28"/>
        </w:rPr>
        <w:t>AUDITE contains the expanded source and expanded object programs</w:t>
      </w:r>
      <w:r w:rsidR="004C3438" w:rsidRPr="00465861">
        <w:rPr>
          <w:sz w:val="28"/>
          <w:szCs w:val="28"/>
        </w:rPr>
        <w:t>:</w:t>
      </w:r>
    </w:p>
    <w:p w14:paraId="51D488A2" w14:textId="77777777" w:rsidR="00465861" w:rsidRPr="00465861" w:rsidRDefault="00465861" w:rsidP="00C42976">
      <w:pPr>
        <w:rPr>
          <w:sz w:val="28"/>
          <w:szCs w:val="28"/>
        </w:rPr>
      </w:pPr>
    </w:p>
    <w:p w14:paraId="18D3B874" w14:textId="008ED6A2" w:rsidR="004C3438" w:rsidRDefault="00465861" w:rsidP="00C42976">
      <w:pPr>
        <w:rPr>
          <w:b/>
          <w:sz w:val="28"/>
          <w:szCs w:val="28"/>
        </w:rPr>
      </w:pPr>
      <w:r w:rsidRPr="00465861">
        <w:rPr>
          <w:b/>
          <w:sz w:val="28"/>
          <w:szCs w:val="28"/>
        </w:rPr>
        <w:t xml:space="preserve">CALL  </w:t>
      </w:r>
      <w:r w:rsidR="00C322BE">
        <w:rPr>
          <w:b/>
          <w:sz w:val="28"/>
          <w:szCs w:val="28"/>
        </w:rPr>
        <w:t>ZZ</w:t>
      </w:r>
      <w:r w:rsidRPr="00465861">
        <w:rPr>
          <w:b/>
          <w:sz w:val="28"/>
          <w:szCs w:val="28"/>
        </w:rPr>
        <w:t xml:space="preserve">CLRFIL also clears the WRKSPLF of all spool files for the user.  </w:t>
      </w:r>
    </w:p>
    <w:p w14:paraId="77A94F20" w14:textId="77777777" w:rsidR="00FC24DC" w:rsidRDefault="00FC24DC" w:rsidP="00C42976">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C24DC" w14:paraId="42C25C51" w14:textId="77777777" w:rsidTr="00FE573E">
        <w:tc>
          <w:tcPr>
            <w:tcW w:w="9630" w:type="dxa"/>
            <w:shd w:val="clear" w:color="auto" w:fill="E6E6E6"/>
          </w:tcPr>
          <w:p w14:paraId="77ADFFD4" w14:textId="77777777" w:rsidR="00FC24DC" w:rsidRPr="00FC24DC" w:rsidRDefault="00FC24DC" w:rsidP="00FC24DC">
            <w:pPr>
              <w:pStyle w:val="DisplayScreen"/>
              <w:rPr>
                <w:rFonts w:ascii="Courier New" w:hAnsi="Courier New"/>
                <w:b/>
                <w:color w:val="FF0000"/>
                <w:sz w:val="20"/>
                <w:szCs w:val="20"/>
              </w:rPr>
            </w:pPr>
            <w:r w:rsidRPr="00FC24DC">
              <w:rPr>
                <w:rFonts w:ascii="Courier New" w:hAnsi="Courier New"/>
                <w:b/>
                <w:color w:val="FF0000"/>
                <w:sz w:val="20"/>
                <w:szCs w:val="20"/>
              </w:rPr>
              <w:t xml:space="preserve">                                Display Library                                 </w:t>
            </w:r>
          </w:p>
          <w:p w14:paraId="693C582E"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w:t>
            </w:r>
          </w:p>
          <w:p w14:paraId="4B0FD9C4" w14:textId="028EC2C7" w:rsidR="00FC24DC" w:rsidRPr="00FC24DC" w:rsidRDefault="00FC24DC" w:rsidP="00FC24DC">
            <w:pPr>
              <w:pStyle w:val="DisplayScreen"/>
              <w:rPr>
                <w:rFonts w:ascii="Courier New" w:hAnsi="Courier New"/>
                <w:b/>
                <w:sz w:val="20"/>
                <w:szCs w:val="20"/>
              </w:rPr>
            </w:pPr>
            <w:r w:rsidRPr="00FC24DC">
              <w:rPr>
                <w:rFonts w:ascii="Courier New" w:hAnsi="Courier New"/>
                <w:b/>
                <w:color w:val="FF0000"/>
                <w:sz w:val="20"/>
                <w:szCs w:val="20"/>
              </w:rPr>
              <w:t xml:space="preserve"> Library  . . . . . . :   </w:t>
            </w:r>
            <w:r w:rsidR="00C322BE">
              <w:rPr>
                <w:rFonts w:ascii="Courier New" w:hAnsi="Courier New"/>
                <w:b/>
                <w:color w:val="FF0000"/>
                <w:sz w:val="20"/>
                <w:szCs w:val="20"/>
              </w:rPr>
              <w:t>ZZ</w:t>
            </w:r>
            <w:r w:rsidRPr="00FC24DC">
              <w:rPr>
                <w:rFonts w:ascii="Courier New" w:hAnsi="Courier New"/>
                <w:b/>
                <w:color w:val="FF0000"/>
                <w:sz w:val="20"/>
                <w:szCs w:val="20"/>
              </w:rPr>
              <w:t xml:space="preserve">AUDITE        </w:t>
            </w:r>
            <w:r w:rsidRPr="00FC24DC">
              <w:rPr>
                <w:rFonts w:ascii="Courier New" w:hAnsi="Courier New"/>
                <w:b/>
                <w:sz w:val="20"/>
                <w:szCs w:val="20"/>
              </w:rPr>
              <w:t xml:space="preserve">Number of objects  . :   12           </w:t>
            </w:r>
          </w:p>
          <w:p w14:paraId="3A22141D"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Type . . . . . . . . :   PROD            Library ASP number . :   1            </w:t>
            </w:r>
          </w:p>
          <w:p w14:paraId="486A6331"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Create authority . . :   *SYSVAL         Library ASP device . :   *SYSBAS      </w:t>
            </w:r>
          </w:p>
          <w:p w14:paraId="346C33A8"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Library ASP group  . :   *SYSBAS      </w:t>
            </w:r>
          </w:p>
          <w:p w14:paraId="36067A3D"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w:t>
            </w:r>
          </w:p>
          <w:p w14:paraId="318C5791"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Type options, press Enter.                                                     </w:t>
            </w:r>
          </w:p>
          <w:p w14:paraId="7008349B"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5=Display full attributes   8=Display service attributes                     </w:t>
            </w:r>
          </w:p>
          <w:p w14:paraId="05D723D6"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w:t>
            </w:r>
          </w:p>
          <w:p w14:paraId="2986703B"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Opt  Object      Type      Attribute               Size  Text                  </w:t>
            </w:r>
          </w:p>
          <w:p w14:paraId="258C56B6" w14:textId="77777777" w:rsidR="00FC24DC" w:rsidRPr="00FC24DC" w:rsidRDefault="00FC24DC" w:rsidP="00FC24DC">
            <w:pPr>
              <w:pStyle w:val="DisplayScreen"/>
              <w:rPr>
                <w:rFonts w:ascii="Courier New" w:hAnsi="Courier New"/>
                <w:b/>
                <w:color w:val="FF0000"/>
                <w:sz w:val="20"/>
                <w:szCs w:val="20"/>
              </w:rPr>
            </w:pPr>
            <w:r w:rsidRPr="00FC24DC">
              <w:rPr>
                <w:rFonts w:ascii="Courier New" w:hAnsi="Courier New"/>
                <w:b/>
                <w:color w:val="FF0000"/>
                <w:sz w:val="20"/>
                <w:szCs w:val="20"/>
              </w:rPr>
              <w:t xml:space="preserve">      NEWEXPSH    *PGM      RPGLE                5427200  New Expected Ship Dat </w:t>
            </w:r>
          </w:p>
          <w:p w14:paraId="13E73E57" w14:textId="712D5656" w:rsidR="00FC24DC" w:rsidRPr="00FC24DC" w:rsidRDefault="00FC24DC" w:rsidP="00FC24DC">
            <w:pPr>
              <w:pStyle w:val="DisplayScreen"/>
              <w:rPr>
                <w:rFonts w:ascii="Courier New" w:hAnsi="Courier New"/>
                <w:b/>
                <w:color w:val="FF0000"/>
                <w:sz w:val="20"/>
                <w:szCs w:val="20"/>
              </w:rPr>
            </w:pPr>
            <w:r w:rsidRPr="00FC24DC">
              <w:rPr>
                <w:rFonts w:ascii="Courier New" w:hAnsi="Courier New"/>
                <w:b/>
                <w:color w:val="FF0000"/>
                <w:sz w:val="20"/>
                <w:szCs w:val="20"/>
              </w:rPr>
              <w:t xml:space="preserve">      </w:t>
            </w:r>
            <w:r w:rsidR="00C322BE">
              <w:rPr>
                <w:rFonts w:ascii="Courier New" w:hAnsi="Courier New"/>
                <w:b/>
                <w:color w:val="FF0000"/>
                <w:sz w:val="20"/>
                <w:szCs w:val="20"/>
              </w:rPr>
              <w:t>ZZ</w:t>
            </w:r>
            <w:r w:rsidRPr="00FC24DC">
              <w:rPr>
                <w:rFonts w:ascii="Courier New" w:hAnsi="Courier New"/>
                <w:b/>
                <w:color w:val="FF0000"/>
                <w:sz w:val="20"/>
                <w:szCs w:val="20"/>
              </w:rPr>
              <w:t xml:space="preserve">TEST1N    *PGM      CLP                    40960  RTPA test 1N NEWEXPSH </w:t>
            </w:r>
          </w:p>
          <w:p w14:paraId="294F4841" w14:textId="4AF49CA9" w:rsidR="00FC24DC" w:rsidRPr="00FC24DC" w:rsidRDefault="00FC24DC" w:rsidP="00FC24DC">
            <w:pPr>
              <w:pStyle w:val="DisplayScreen"/>
              <w:rPr>
                <w:rFonts w:ascii="Courier New" w:hAnsi="Courier New"/>
                <w:b/>
                <w:color w:val="FF0000"/>
                <w:sz w:val="20"/>
                <w:szCs w:val="20"/>
              </w:rPr>
            </w:pPr>
            <w:r w:rsidRPr="00FC24DC">
              <w:rPr>
                <w:rFonts w:ascii="Courier New" w:hAnsi="Courier New"/>
                <w:b/>
                <w:color w:val="FF0000"/>
                <w:sz w:val="20"/>
                <w:szCs w:val="20"/>
              </w:rPr>
              <w:t xml:space="preserve">      </w:t>
            </w:r>
            <w:r w:rsidR="00C322BE">
              <w:rPr>
                <w:rFonts w:ascii="Courier New" w:hAnsi="Courier New"/>
                <w:b/>
                <w:color w:val="FF0000"/>
                <w:sz w:val="20"/>
                <w:szCs w:val="20"/>
              </w:rPr>
              <w:t>ZZ</w:t>
            </w:r>
            <w:r w:rsidRPr="00FC24DC">
              <w:rPr>
                <w:rFonts w:ascii="Courier New" w:hAnsi="Courier New"/>
                <w:b/>
                <w:color w:val="FF0000"/>
                <w:sz w:val="20"/>
                <w:szCs w:val="20"/>
              </w:rPr>
              <w:t xml:space="preserve">012499    *PGM      RPGLE                 196608  RTPA test 1N NEWEXPSH </w:t>
            </w:r>
          </w:p>
          <w:p w14:paraId="6193A560"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QCBLLESRC   *FILE     PF                     16384  RTPA ILE COBOL Expand </w:t>
            </w:r>
          </w:p>
          <w:p w14:paraId="783C43D1"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QCBLSRC     *FILE     PF                     16384  RTPA COBOL Expanded s </w:t>
            </w:r>
          </w:p>
          <w:p w14:paraId="3B029100"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QCLLESRC    *FILE     PF                     16384  RTPA CLLE Expanded so </w:t>
            </w:r>
          </w:p>
          <w:p w14:paraId="6C819260"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QCLSRC      *FILE     PF                     36864  RTPA CLP Expanded sou </w:t>
            </w:r>
          </w:p>
          <w:p w14:paraId="41D963DD"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QEXPLESRC   *FILE     PF                     16384  RTPA RPG4 Expanded so </w:t>
            </w:r>
          </w:p>
          <w:p w14:paraId="4BD8D9D8"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QEXPSRC     *FILE     PF                     16384  RTPA RPG3 Expanded so </w:t>
            </w:r>
          </w:p>
          <w:p w14:paraId="592A1506"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QRPGLESRC   *FILE     PF                    999424  RTPA RPG4 Expanded so </w:t>
            </w:r>
          </w:p>
          <w:p w14:paraId="3E75740D"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More... </w:t>
            </w:r>
          </w:p>
          <w:p w14:paraId="3AF1EDA4" w14:textId="77777777" w:rsidR="00FC24DC" w:rsidRPr="00FC24DC" w:rsidRDefault="00FC24DC" w:rsidP="00FC24DC">
            <w:pPr>
              <w:pStyle w:val="DisplayScreen"/>
              <w:rPr>
                <w:rFonts w:ascii="Courier New" w:hAnsi="Courier New"/>
                <w:b/>
                <w:sz w:val="20"/>
                <w:szCs w:val="20"/>
              </w:rPr>
            </w:pPr>
            <w:r w:rsidRPr="00FC24DC">
              <w:rPr>
                <w:rFonts w:ascii="Courier New" w:hAnsi="Courier New"/>
                <w:b/>
                <w:sz w:val="20"/>
                <w:szCs w:val="20"/>
              </w:rPr>
              <w:t xml:space="preserve"> F3=Exit   F12=Cancel   F17=Top   F18=Bottom                                    </w:t>
            </w:r>
          </w:p>
          <w:p w14:paraId="2B965EDF" w14:textId="6E367B07" w:rsidR="00FC24DC" w:rsidRPr="0091140A" w:rsidRDefault="00FC24DC" w:rsidP="00FC24DC">
            <w:pPr>
              <w:pStyle w:val="DisplayScreen"/>
              <w:rPr>
                <w:rFonts w:ascii="Courier New" w:hAnsi="Courier New"/>
                <w:b/>
                <w:sz w:val="20"/>
                <w:szCs w:val="20"/>
              </w:rPr>
            </w:pPr>
            <w:r w:rsidRPr="00FC24DC">
              <w:rPr>
                <w:rFonts w:ascii="Courier New" w:hAnsi="Courier New"/>
                <w:b/>
                <w:sz w:val="20"/>
                <w:szCs w:val="20"/>
              </w:rPr>
              <w:t xml:space="preserve"> (C) COPYRIGHT IBM CORP. 1980, 2005.                                            </w:t>
            </w:r>
          </w:p>
        </w:tc>
      </w:tr>
    </w:tbl>
    <w:p w14:paraId="25081339" w14:textId="77777777" w:rsidR="00FC24DC" w:rsidRDefault="00FC24DC" w:rsidP="00C42976">
      <w:pPr>
        <w:rPr>
          <w:b/>
          <w:sz w:val="28"/>
          <w:szCs w:val="28"/>
        </w:rPr>
      </w:pPr>
    </w:p>
    <w:p w14:paraId="41D62F60" w14:textId="0ECDEBC5" w:rsidR="00FC24DC" w:rsidRDefault="00FC24DC" w:rsidP="00C42976">
      <w:pPr>
        <w:rPr>
          <w:b/>
          <w:sz w:val="28"/>
          <w:szCs w:val="28"/>
        </w:rPr>
      </w:pPr>
      <w:r>
        <w:rPr>
          <w:b/>
          <w:sz w:val="28"/>
          <w:szCs w:val="28"/>
        </w:rPr>
        <w:t xml:space="preserve">RTPA library </w:t>
      </w:r>
      <w:r w:rsidR="00C322BE">
        <w:rPr>
          <w:b/>
          <w:sz w:val="28"/>
          <w:szCs w:val="28"/>
        </w:rPr>
        <w:t>ZZ</w:t>
      </w:r>
      <w:r>
        <w:rPr>
          <w:b/>
          <w:sz w:val="28"/>
          <w:szCs w:val="28"/>
        </w:rPr>
        <w:t xml:space="preserve">AUDITE (Expanded or Work RTPA library) contains the copied source programs with RTPA </w:t>
      </w:r>
      <w:r w:rsidR="00C322BE">
        <w:rPr>
          <w:b/>
          <w:sz w:val="28"/>
          <w:szCs w:val="28"/>
        </w:rPr>
        <w:t>ZZ</w:t>
      </w:r>
      <w:r>
        <w:rPr>
          <w:b/>
          <w:sz w:val="28"/>
          <w:szCs w:val="28"/>
        </w:rPr>
        <w:t xml:space="preserve"> inserted statements and the compiled RTPA expanded and audit enabled object programs</w:t>
      </w:r>
      <w:r w:rsidR="00482476">
        <w:rPr>
          <w:b/>
          <w:sz w:val="28"/>
          <w:szCs w:val="28"/>
        </w:rPr>
        <w:t>.</w:t>
      </w:r>
    </w:p>
    <w:p w14:paraId="50E43C28" w14:textId="77777777" w:rsidR="00FC24DC" w:rsidRPr="00465861" w:rsidRDefault="00FC24DC" w:rsidP="00C42976">
      <w:pPr>
        <w:rPr>
          <w:b/>
          <w:sz w:val="28"/>
          <w:szCs w:val="28"/>
        </w:rPr>
      </w:pPr>
    </w:p>
    <w:p w14:paraId="19D7F9C8" w14:textId="77777777" w:rsidR="00C42976" w:rsidRDefault="00C42976" w:rsidP="00C42976"/>
    <w:p w14:paraId="24ED920C" w14:textId="1B06DF82" w:rsidR="00CD675A" w:rsidRDefault="00CD675A" w:rsidP="00A410D6">
      <w:pPr>
        <w:pStyle w:val="BodyTextIndent2"/>
        <w:rPr>
          <w:b/>
          <w:noProof/>
          <w:sz w:val="28"/>
          <w:szCs w:val="28"/>
        </w:rPr>
      </w:pPr>
      <w:r>
        <w:rPr>
          <w:b/>
          <w:noProof/>
          <w:sz w:val="28"/>
          <w:szCs w:val="28"/>
        </w:rPr>
        <w:t xml:space="preserve">The expanded source programs in RTPA work library </w:t>
      </w:r>
      <w:r w:rsidR="00C322BE">
        <w:rPr>
          <w:b/>
          <w:noProof/>
          <w:sz w:val="28"/>
          <w:szCs w:val="28"/>
        </w:rPr>
        <w:t>ZZ</w:t>
      </w:r>
      <w:r>
        <w:rPr>
          <w:b/>
          <w:noProof/>
          <w:sz w:val="28"/>
          <w:szCs w:val="28"/>
        </w:rPr>
        <w:t xml:space="preserve">AUDITE contain the </w:t>
      </w:r>
      <w:r w:rsidR="00C322BE">
        <w:rPr>
          <w:b/>
          <w:noProof/>
          <w:sz w:val="28"/>
          <w:szCs w:val="28"/>
        </w:rPr>
        <w:t>ZZ</w:t>
      </w:r>
      <w:r>
        <w:rPr>
          <w:b/>
          <w:noProof/>
          <w:sz w:val="28"/>
          <w:szCs w:val="28"/>
        </w:rPr>
        <w:t xml:space="preserve"> RTPA inserted statements that enable the RTPA auditing.</w:t>
      </w:r>
    </w:p>
    <w:p w14:paraId="6D030BF7" w14:textId="77777777" w:rsidR="000946E0" w:rsidRDefault="000946E0" w:rsidP="00A410D6">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946E0" w14:paraId="6AD2A00A" w14:textId="77777777" w:rsidTr="00FE573E">
        <w:tc>
          <w:tcPr>
            <w:tcW w:w="9630" w:type="dxa"/>
            <w:shd w:val="clear" w:color="auto" w:fill="E6E6E6"/>
          </w:tcPr>
          <w:p w14:paraId="72953D9F" w14:textId="77777777" w:rsidR="000946E0" w:rsidRPr="000946E0" w:rsidRDefault="000946E0" w:rsidP="000946E0">
            <w:pPr>
              <w:pStyle w:val="DisplayScreen"/>
              <w:rPr>
                <w:rFonts w:ascii="Courier New" w:hAnsi="Courier New"/>
                <w:b/>
                <w:color w:val="FF0000"/>
                <w:sz w:val="20"/>
                <w:szCs w:val="20"/>
              </w:rPr>
            </w:pPr>
            <w:r w:rsidRPr="000946E0">
              <w:rPr>
                <w:rFonts w:ascii="Courier New" w:hAnsi="Courier New"/>
                <w:b/>
                <w:color w:val="FF0000"/>
                <w:sz w:val="20"/>
                <w:szCs w:val="20"/>
              </w:rPr>
              <w:t xml:space="preserve">                          Work with Members Using SEU                           </w:t>
            </w:r>
          </w:p>
          <w:p w14:paraId="626A0308"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w:t>
            </w:r>
          </w:p>
          <w:p w14:paraId="180336EE" w14:textId="67D74205" w:rsidR="000946E0" w:rsidRPr="000946E0" w:rsidRDefault="000946E0" w:rsidP="000946E0">
            <w:pPr>
              <w:pStyle w:val="DisplayScreen"/>
              <w:rPr>
                <w:rFonts w:ascii="Courier New" w:hAnsi="Courier New"/>
                <w:b/>
                <w:color w:val="FF0000"/>
                <w:sz w:val="20"/>
                <w:szCs w:val="20"/>
              </w:rPr>
            </w:pPr>
            <w:r w:rsidRPr="000946E0">
              <w:rPr>
                <w:rFonts w:ascii="Courier New" w:hAnsi="Courier New"/>
                <w:b/>
                <w:color w:val="FF0000"/>
                <w:sz w:val="20"/>
                <w:szCs w:val="20"/>
              </w:rPr>
              <w:t xml:space="preserve">Source file . . . . . .   QRPGLESRC               Library . . . . .  </w:t>
            </w:r>
            <w:r w:rsidR="00C322BE">
              <w:rPr>
                <w:rFonts w:ascii="Courier New" w:hAnsi="Courier New"/>
                <w:b/>
                <w:color w:val="FF0000"/>
                <w:sz w:val="20"/>
                <w:szCs w:val="20"/>
              </w:rPr>
              <w:t>ZZ</w:t>
            </w:r>
            <w:r w:rsidRPr="000946E0">
              <w:rPr>
                <w:rFonts w:ascii="Courier New" w:hAnsi="Courier New"/>
                <w:b/>
                <w:color w:val="FF0000"/>
                <w:sz w:val="20"/>
                <w:szCs w:val="20"/>
              </w:rPr>
              <w:t xml:space="preserve">AUDITE   </w:t>
            </w:r>
          </w:p>
          <w:p w14:paraId="4E5F06F3"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Position to . . . . . . . . . . . . . . . . . . . . . . . . . . . .             </w:t>
            </w:r>
          </w:p>
          <w:p w14:paraId="2E9A84DA"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New member  . . . . . . . . . . . . . . . . . . . . . . . . . . . .             </w:t>
            </w:r>
          </w:p>
          <w:p w14:paraId="78E75A3C"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Type for new member . . . . . . . . . . . . . . . . . . . . . . .  RPGLE      </w:t>
            </w:r>
          </w:p>
          <w:p w14:paraId="5E7DB518"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Text  . . . . . . . . .                                                       </w:t>
            </w:r>
          </w:p>
          <w:p w14:paraId="179938F5"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w:t>
            </w:r>
          </w:p>
          <w:p w14:paraId="6C2ABD4F"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Type options, press Enter.                                                      </w:t>
            </w:r>
          </w:p>
          <w:p w14:paraId="3EAD6348"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2=Edit     4=Delete       5=Browse         6=Print                           </w:t>
            </w:r>
          </w:p>
          <w:p w14:paraId="1CC68412"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w:t>
            </w:r>
          </w:p>
          <w:p w14:paraId="06C561E3"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Opt Member       Type        Text                                               </w:t>
            </w:r>
          </w:p>
          <w:p w14:paraId="5D48EF8B" w14:textId="77777777" w:rsidR="000946E0" w:rsidRPr="000946E0" w:rsidRDefault="000946E0" w:rsidP="000946E0">
            <w:pPr>
              <w:pStyle w:val="DisplayScreen"/>
              <w:rPr>
                <w:rFonts w:ascii="Courier New" w:hAnsi="Courier New"/>
                <w:b/>
                <w:color w:val="FF0000"/>
                <w:sz w:val="20"/>
                <w:szCs w:val="20"/>
              </w:rPr>
            </w:pPr>
            <w:r w:rsidRPr="000946E0">
              <w:rPr>
                <w:rFonts w:ascii="Courier New" w:hAnsi="Courier New"/>
                <w:b/>
                <w:color w:val="FF0000"/>
                <w:sz w:val="20"/>
                <w:szCs w:val="20"/>
              </w:rPr>
              <w:t xml:space="preserve"> 5  NEWEXPSH     RPGLE       New Expected Ship Date from Order Detail  RPGIV    </w:t>
            </w:r>
          </w:p>
          <w:p w14:paraId="521A9C89" w14:textId="270A9460"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w:t>
            </w:r>
            <w:r w:rsidR="00C322BE">
              <w:rPr>
                <w:rFonts w:ascii="Courier New" w:hAnsi="Courier New"/>
                <w:b/>
                <w:sz w:val="20"/>
                <w:szCs w:val="20"/>
              </w:rPr>
              <w:t>ZZ</w:t>
            </w:r>
            <w:r w:rsidRPr="000946E0">
              <w:rPr>
                <w:rFonts w:ascii="Courier New" w:hAnsi="Courier New"/>
                <w:b/>
                <w:sz w:val="20"/>
                <w:szCs w:val="20"/>
              </w:rPr>
              <w:t xml:space="preserve">012499     RPGLE       RTPA test 1N NEWEXPSH NEW RPGIV CODING TECHNIQUES  </w:t>
            </w:r>
          </w:p>
          <w:p w14:paraId="61F402F8"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w:t>
            </w:r>
          </w:p>
          <w:p w14:paraId="6922BDB5"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w:t>
            </w:r>
          </w:p>
          <w:p w14:paraId="74D4ABE2"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w:t>
            </w:r>
          </w:p>
          <w:p w14:paraId="1DD2E2DB"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w:t>
            </w:r>
          </w:p>
          <w:p w14:paraId="3E55B8CF"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w:t>
            </w:r>
          </w:p>
          <w:p w14:paraId="799FC173"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w:t>
            </w:r>
          </w:p>
          <w:p w14:paraId="00CD5A55"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Bottom </w:t>
            </w:r>
          </w:p>
          <w:p w14:paraId="610F249A"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F3=Exit          F5=Refresh         F12=Cancel          F14=Display date       </w:t>
            </w:r>
          </w:p>
          <w:p w14:paraId="1CFC0ADB" w14:textId="77777777" w:rsidR="000946E0" w:rsidRPr="000946E0" w:rsidRDefault="000946E0" w:rsidP="000946E0">
            <w:pPr>
              <w:pStyle w:val="DisplayScreen"/>
              <w:rPr>
                <w:rFonts w:ascii="Courier New" w:hAnsi="Courier New"/>
                <w:b/>
                <w:sz w:val="20"/>
                <w:szCs w:val="20"/>
              </w:rPr>
            </w:pPr>
            <w:r w:rsidRPr="000946E0">
              <w:rPr>
                <w:rFonts w:ascii="Courier New" w:hAnsi="Courier New"/>
                <w:b/>
                <w:sz w:val="20"/>
                <w:szCs w:val="20"/>
              </w:rPr>
              <w:t xml:space="preserve"> F15=Sort by date                    F17=Subset                                 </w:t>
            </w:r>
          </w:p>
          <w:p w14:paraId="6A521A94" w14:textId="0C392983" w:rsidR="000946E0" w:rsidRPr="0091140A" w:rsidRDefault="000946E0" w:rsidP="000946E0">
            <w:pPr>
              <w:pStyle w:val="DisplayScreen"/>
              <w:rPr>
                <w:rFonts w:ascii="Courier New" w:hAnsi="Courier New"/>
                <w:b/>
                <w:sz w:val="20"/>
                <w:szCs w:val="20"/>
              </w:rPr>
            </w:pPr>
            <w:r w:rsidRPr="000946E0">
              <w:rPr>
                <w:rFonts w:ascii="Courier New" w:hAnsi="Courier New"/>
                <w:b/>
                <w:sz w:val="20"/>
                <w:szCs w:val="20"/>
              </w:rPr>
              <w:t xml:space="preserve">                                        (C) COPYRIGHT IBM CORP. 1981, 2005.     </w:t>
            </w:r>
            <w:r w:rsidRPr="00FC24DC">
              <w:rPr>
                <w:rFonts w:ascii="Courier New" w:hAnsi="Courier New"/>
                <w:b/>
                <w:sz w:val="20"/>
                <w:szCs w:val="20"/>
              </w:rPr>
              <w:t xml:space="preserve"> </w:t>
            </w:r>
          </w:p>
        </w:tc>
      </w:tr>
    </w:tbl>
    <w:p w14:paraId="7305CB5E" w14:textId="77777777" w:rsidR="000946E0" w:rsidRDefault="000946E0" w:rsidP="00A410D6">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946E0" w14:paraId="30B3A0B6" w14:textId="77777777" w:rsidTr="00FE573E">
        <w:tc>
          <w:tcPr>
            <w:tcW w:w="9630" w:type="dxa"/>
            <w:shd w:val="clear" w:color="auto" w:fill="E6E6E6"/>
          </w:tcPr>
          <w:p w14:paraId="64355AF5" w14:textId="5F31590D" w:rsidR="00822BD4" w:rsidRPr="00822BD4" w:rsidRDefault="00822BD4" w:rsidP="00822BD4">
            <w:pPr>
              <w:pStyle w:val="DisplayScreen"/>
              <w:rPr>
                <w:rFonts w:ascii="Courier New" w:hAnsi="Courier New"/>
                <w:b/>
                <w:color w:val="FF0000"/>
                <w:sz w:val="20"/>
                <w:szCs w:val="20"/>
              </w:rPr>
            </w:pPr>
            <w:r w:rsidRPr="00822BD4">
              <w:rPr>
                <w:rFonts w:ascii="Courier New" w:hAnsi="Courier New"/>
                <w:b/>
                <w:sz w:val="20"/>
                <w:szCs w:val="20"/>
              </w:rPr>
              <w:t xml:space="preserve">Columns . . . :    1  71           Browse                   </w:t>
            </w:r>
            <w:r w:rsidR="00C322BE">
              <w:rPr>
                <w:rFonts w:ascii="Courier New" w:hAnsi="Courier New"/>
                <w:b/>
                <w:color w:val="FF0000"/>
                <w:sz w:val="20"/>
                <w:szCs w:val="20"/>
              </w:rPr>
              <w:t>ZZ</w:t>
            </w:r>
            <w:r w:rsidRPr="00822BD4">
              <w:rPr>
                <w:rFonts w:ascii="Courier New" w:hAnsi="Courier New"/>
                <w:b/>
                <w:color w:val="FF0000"/>
                <w:sz w:val="20"/>
                <w:szCs w:val="20"/>
              </w:rPr>
              <w:t xml:space="preserve">AUDITE/QRPGLESRC </w:t>
            </w:r>
          </w:p>
          <w:p w14:paraId="6DEF6588" w14:textId="77777777" w:rsidR="00822BD4" w:rsidRPr="00822BD4" w:rsidRDefault="00822BD4" w:rsidP="00822BD4">
            <w:pPr>
              <w:pStyle w:val="DisplayScreen"/>
              <w:rPr>
                <w:rFonts w:ascii="Courier New" w:hAnsi="Courier New"/>
                <w:b/>
                <w:color w:val="FF0000"/>
                <w:sz w:val="20"/>
                <w:szCs w:val="20"/>
              </w:rPr>
            </w:pPr>
            <w:r w:rsidRPr="00822BD4">
              <w:rPr>
                <w:rFonts w:ascii="Courier New" w:hAnsi="Courier New"/>
                <w:b/>
                <w:color w:val="FF0000"/>
                <w:sz w:val="20"/>
                <w:szCs w:val="20"/>
              </w:rPr>
              <w:t xml:space="preserve"> SEU==&gt;                                                                NEWEXPSH </w:t>
            </w:r>
          </w:p>
          <w:p w14:paraId="14170E44" w14:textId="77777777" w:rsidR="00822BD4" w:rsidRPr="00822BD4" w:rsidRDefault="00822BD4" w:rsidP="00822BD4">
            <w:pPr>
              <w:pStyle w:val="DisplayScreen"/>
              <w:rPr>
                <w:rFonts w:ascii="Courier New" w:hAnsi="Courier New"/>
                <w:b/>
                <w:sz w:val="20"/>
                <w:szCs w:val="20"/>
              </w:rPr>
            </w:pPr>
            <w:r w:rsidRPr="00822BD4">
              <w:rPr>
                <w:rFonts w:ascii="Courier New" w:hAnsi="Courier New"/>
                <w:b/>
                <w:sz w:val="20"/>
                <w:szCs w:val="20"/>
              </w:rPr>
              <w:t xml:space="preserve"> FMT *  ..... *. 1 ...+... 2 ...+... 3 ...+... 4 ...+... 5 ...+... 6 ...+... 7  </w:t>
            </w:r>
          </w:p>
          <w:p w14:paraId="538B03EB" w14:textId="77777777" w:rsidR="00822BD4" w:rsidRPr="00822BD4" w:rsidRDefault="00822BD4" w:rsidP="00822BD4">
            <w:pPr>
              <w:pStyle w:val="DisplayScreen"/>
              <w:rPr>
                <w:rFonts w:ascii="Courier New" w:hAnsi="Courier New"/>
                <w:b/>
                <w:sz w:val="20"/>
                <w:szCs w:val="20"/>
              </w:rPr>
            </w:pPr>
            <w:r w:rsidRPr="00822BD4">
              <w:rPr>
                <w:rFonts w:ascii="Courier New" w:hAnsi="Courier New"/>
                <w:b/>
                <w:sz w:val="20"/>
                <w:szCs w:val="20"/>
              </w:rPr>
              <w:t xml:space="preserve">0059.00       * FILE DESCRIPTIONS:                                              </w:t>
            </w:r>
          </w:p>
          <w:p w14:paraId="17223793" w14:textId="77777777" w:rsidR="00822BD4" w:rsidRPr="00822BD4" w:rsidRDefault="00822BD4" w:rsidP="00822BD4">
            <w:pPr>
              <w:pStyle w:val="DisplayScreen"/>
              <w:rPr>
                <w:rFonts w:ascii="Courier New" w:hAnsi="Courier New"/>
                <w:b/>
                <w:sz w:val="20"/>
                <w:szCs w:val="20"/>
              </w:rPr>
            </w:pPr>
            <w:r w:rsidRPr="00822BD4">
              <w:rPr>
                <w:rFonts w:ascii="Courier New" w:hAnsi="Courier New"/>
                <w:b/>
                <w:sz w:val="20"/>
                <w:szCs w:val="20"/>
              </w:rPr>
              <w:t xml:space="preserve">0060.00       *---------------------------------------------------------------- </w:t>
            </w:r>
          </w:p>
          <w:p w14:paraId="16BAB6C8" w14:textId="37270D00" w:rsidR="00822BD4" w:rsidRPr="00822BD4" w:rsidRDefault="00822BD4" w:rsidP="00822BD4">
            <w:pPr>
              <w:pStyle w:val="DisplayScreen"/>
              <w:rPr>
                <w:rFonts w:ascii="Courier New" w:hAnsi="Courier New"/>
                <w:b/>
                <w:color w:val="FF0000"/>
                <w:sz w:val="20"/>
                <w:szCs w:val="20"/>
              </w:rPr>
            </w:pPr>
            <w:r w:rsidRPr="00822BD4">
              <w:rPr>
                <w:rFonts w:ascii="Courier New" w:hAnsi="Courier New"/>
                <w:b/>
                <w:color w:val="FF0000"/>
                <w:sz w:val="20"/>
                <w:szCs w:val="20"/>
              </w:rPr>
              <w:t xml:space="preserve">0061.00 </w:t>
            </w:r>
            <w:r w:rsidR="00C322BE">
              <w:rPr>
                <w:rFonts w:ascii="Courier New" w:hAnsi="Courier New"/>
                <w:b/>
                <w:color w:val="FF0000"/>
                <w:sz w:val="20"/>
                <w:szCs w:val="20"/>
              </w:rPr>
              <w:t>ZZ</w:t>
            </w:r>
            <w:r w:rsidRPr="00822BD4">
              <w:rPr>
                <w:rFonts w:ascii="Courier New" w:hAnsi="Courier New"/>
                <w:b/>
                <w:color w:val="FF0000"/>
                <w:sz w:val="20"/>
                <w:szCs w:val="20"/>
              </w:rPr>
              <w:t xml:space="preserve">C   *                                                                 </w:t>
            </w:r>
          </w:p>
          <w:p w14:paraId="1402C8DC" w14:textId="2ABDBCE3" w:rsidR="00822BD4" w:rsidRPr="00822BD4" w:rsidRDefault="00822BD4" w:rsidP="00822BD4">
            <w:pPr>
              <w:pStyle w:val="DisplayScreen"/>
              <w:rPr>
                <w:rFonts w:ascii="Courier New" w:hAnsi="Courier New"/>
                <w:b/>
                <w:color w:val="FF0000"/>
                <w:sz w:val="20"/>
                <w:szCs w:val="20"/>
              </w:rPr>
            </w:pPr>
            <w:r w:rsidRPr="00822BD4">
              <w:rPr>
                <w:rFonts w:ascii="Courier New" w:hAnsi="Courier New"/>
                <w:b/>
                <w:color w:val="FF0000"/>
                <w:sz w:val="20"/>
                <w:szCs w:val="20"/>
              </w:rPr>
              <w:t xml:space="preserve">0062.00 </w:t>
            </w:r>
            <w:r w:rsidR="00C322BE">
              <w:rPr>
                <w:rFonts w:ascii="Courier New" w:hAnsi="Courier New"/>
                <w:b/>
                <w:color w:val="FF0000"/>
                <w:sz w:val="20"/>
                <w:szCs w:val="20"/>
              </w:rPr>
              <w:t>ZZ</w:t>
            </w:r>
            <w:r w:rsidRPr="00822BD4">
              <w:rPr>
                <w:rFonts w:ascii="Courier New" w:hAnsi="Courier New"/>
                <w:b/>
                <w:color w:val="FF0000"/>
                <w:sz w:val="20"/>
                <w:szCs w:val="20"/>
              </w:rPr>
              <w:t xml:space="preserve">C   *  Screens for NEWEXPSH                                 *DSP      </w:t>
            </w:r>
          </w:p>
          <w:p w14:paraId="49E06E39" w14:textId="77777777" w:rsidR="00822BD4" w:rsidRPr="005C7BAB" w:rsidRDefault="00822BD4" w:rsidP="00822BD4">
            <w:pPr>
              <w:pStyle w:val="DisplayScreen"/>
              <w:rPr>
                <w:rFonts w:ascii="Courier New" w:hAnsi="Courier New"/>
                <w:b/>
                <w:sz w:val="20"/>
                <w:szCs w:val="20"/>
                <w:lang w:val="de-DE"/>
              </w:rPr>
            </w:pPr>
            <w:r w:rsidRPr="005C7BAB">
              <w:rPr>
                <w:rFonts w:ascii="Courier New" w:hAnsi="Courier New"/>
                <w:b/>
                <w:sz w:val="20"/>
                <w:szCs w:val="20"/>
                <w:lang w:val="de-DE"/>
              </w:rPr>
              <w:t xml:space="preserve">0063.00      FNEWEXPDS  CF   E             WORKSTN                              </w:t>
            </w:r>
          </w:p>
          <w:p w14:paraId="41F1536E" w14:textId="55A711B7" w:rsidR="00822BD4" w:rsidRPr="005C7BAB" w:rsidRDefault="00822BD4" w:rsidP="00822BD4">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0064.00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C   *                                                                 </w:t>
            </w:r>
          </w:p>
          <w:p w14:paraId="621A6AD1" w14:textId="3BFFC9A2" w:rsidR="00822BD4" w:rsidRPr="00822BD4" w:rsidRDefault="00822BD4" w:rsidP="00822BD4">
            <w:pPr>
              <w:pStyle w:val="DisplayScreen"/>
              <w:rPr>
                <w:rFonts w:ascii="Courier New" w:hAnsi="Courier New"/>
                <w:b/>
                <w:color w:val="FF0000"/>
                <w:sz w:val="20"/>
                <w:szCs w:val="20"/>
              </w:rPr>
            </w:pPr>
            <w:r w:rsidRPr="00822BD4">
              <w:rPr>
                <w:rFonts w:ascii="Courier New" w:hAnsi="Courier New"/>
                <w:b/>
                <w:color w:val="FF0000"/>
                <w:sz w:val="20"/>
                <w:szCs w:val="20"/>
              </w:rPr>
              <w:t xml:space="preserve">0065.00 </w:t>
            </w:r>
            <w:r w:rsidR="00C322BE">
              <w:rPr>
                <w:rFonts w:ascii="Courier New" w:hAnsi="Courier New"/>
                <w:b/>
                <w:color w:val="FF0000"/>
                <w:sz w:val="20"/>
                <w:szCs w:val="20"/>
              </w:rPr>
              <w:t>ZZ</w:t>
            </w:r>
            <w:r w:rsidRPr="00822BD4">
              <w:rPr>
                <w:rFonts w:ascii="Courier New" w:hAnsi="Courier New"/>
                <w:b/>
                <w:color w:val="FF0000"/>
                <w:sz w:val="20"/>
                <w:szCs w:val="20"/>
              </w:rPr>
              <w:t xml:space="preserve">C   *  Order Detail File for RPGIV                          *PHY      </w:t>
            </w:r>
          </w:p>
          <w:p w14:paraId="2A80B52F" w14:textId="60F4B322" w:rsidR="00822BD4" w:rsidRPr="005C7BAB" w:rsidRDefault="00822BD4" w:rsidP="00822BD4">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0066.00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C   *  2 Keys ODORD# ODLINE                                           </w:t>
            </w:r>
          </w:p>
          <w:p w14:paraId="26B39D13" w14:textId="77777777" w:rsidR="00822BD4" w:rsidRPr="005C7BAB" w:rsidRDefault="00822BD4" w:rsidP="00822BD4">
            <w:pPr>
              <w:pStyle w:val="DisplayScreen"/>
              <w:rPr>
                <w:rFonts w:ascii="Courier New" w:hAnsi="Courier New"/>
                <w:b/>
                <w:sz w:val="20"/>
                <w:szCs w:val="20"/>
                <w:lang w:val="de-DE"/>
              </w:rPr>
            </w:pPr>
            <w:r w:rsidRPr="005C7BAB">
              <w:rPr>
                <w:rFonts w:ascii="Courier New" w:hAnsi="Courier New"/>
                <w:b/>
                <w:sz w:val="20"/>
                <w:szCs w:val="20"/>
                <w:lang w:val="de-DE"/>
              </w:rPr>
              <w:t xml:space="preserve">0067.00      FORDERDE   UF   E           K DISK                                 </w:t>
            </w:r>
          </w:p>
          <w:p w14:paraId="539DA2F0" w14:textId="6FD81DF4" w:rsidR="00822BD4" w:rsidRPr="00822BD4" w:rsidRDefault="00822BD4" w:rsidP="00822BD4">
            <w:pPr>
              <w:pStyle w:val="DisplayScreen"/>
              <w:rPr>
                <w:rFonts w:ascii="Courier New" w:hAnsi="Courier New"/>
                <w:b/>
                <w:color w:val="FF0000"/>
                <w:sz w:val="20"/>
                <w:szCs w:val="20"/>
              </w:rPr>
            </w:pPr>
            <w:r w:rsidRPr="00822BD4">
              <w:rPr>
                <w:rFonts w:ascii="Courier New" w:hAnsi="Courier New"/>
                <w:b/>
                <w:color w:val="FF0000"/>
                <w:sz w:val="20"/>
                <w:szCs w:val="20"/>
              </w:rPr>
              <w:t xml:space="preserve">0068.00 </w:t>
            </w:r>
            <w:r w:rsidR="00C322BE">
              <w:rPr>
                <w:rFonts w:ascii="Courier New" w:hAnsi="Courier New"/>
                <w:b/>
                <w:color w:val="FF0000"/>
                <w:sz w:val="20"/>
                <w:szCs w:val="20"/>
              </w:rPr>
              <w:t>ZZ</w:t>
            </w:r>
            <w:r w:rsidRPr="00822BD4">
              <w:rPr>
                <w:rFonts w:ascii="Courier New" w:hAnsi="Courier New"/>
                <w:b/>
                <w:color w:val="FF0000"/>
                <w:sz w:val="20"/>
                <w:szCs w:val="20"/>
              </w:rPr>
              <w:t xml:space="preserve">C   *                                                                 </w:t>
            </w:r>
          </w:p>
          <w:p w14:paraId="6180C480" w14:textId="561CA271" w:rsidR="00822BD4" w:rsidRPr="00822BD4" w:rsidRDefault="00822BD4" w:rsidP="00822BD4">
            <w:pPr>
              <w:pStyle w:val="DisplayScreen"/>
              <w:rPr>
                <w:rFonts w:ascii="Courier New" w:hAnsi="Courier New"/>
                <w:b/>
                <w:color w:val="FF0000"/>
                <w:sz w:val="20"/>
                <w:szCs w:val="20"/>
              </w:rPr>
            </w:pPr>
            <w:r w:rsidRPr="00822BD4">
              <w:rPr>
                <w:rFonts w:ascii="Courier New" w:hAnsi="Courier New"/>
                <w:b/>
                <w:color w:val="FF0000"/>
                <w:sz w:val="20"/>
                <w:szCs w:val="20"/>
              </w:rPr>
              <w:t xml:space="preserve">0069.00 </w:t>
            </w:r>
            <w:r w:rsidR="00C322BE">
              <w:rPr>
                <w:rFonts w:ascii="Courier New" w:hAnsi="Courier New"/>
                <w:b/>
                <w:color w:val="FF0000"/>
                <w:sz w:val="20"/>
                <w:szCs w:val="20"/>
              </w:rPr>
              <w:t>ZZ</w:t>
            </w:r>
            <w:r w:rsidRPr="00822BD4">
              <w:rPr>
                <w:rFonts w:ascii="Courier New" w:hAnsi="Courier New"/>
                <w:b/>
                <w:color w:val="FF0000"/>
                <w:sz w:val="20"/>
                <w:szCs w:val="20"/>
              </w:rPr>
              <w:t xml:space="preserve">C   *  3 Keys ODCUST ODORD# ODLINE                                    </w:t>
            </w:r>
          </w:p>
          <w:p w14:paraId="23FF513F" w14:textId="77777777" w:rsidR="00822BD4" w:rsidRPr="00822BD4" w:rsidRDefault="00822BD4" w:rsidP="00822BD4">
            <w:pPr>
              <w:pStyle w:val="DisplayScreen"/>
              <w:rPr>
                <w:rFonts w:ascii="Courier New" w:hAnsi="Courier New"/>
                <w:b/>
                <w:sz w:val="20"/>
                <w:szCs w:val="20"/>
              </w:rPr>
            </w:pPr>
            <w:r w:rsidRPr="00822BD4">
              <w:rPr>
                <w:rFonts w:ascii="Courier New" w:hAnsi="Courier New"/>
                <w:b/>
                <w:sz w:val="20"/>
                <w:szCs w:val="20"/>
              </w:rPr>
              <w:t xml:space="preserve">0070.00      FORDERDL2  IF   E           K DISK                                 </w:t>
            </w:r>
          </w:p>
          <w:p w14:paraId="14DCA333" w14:textId="77777777" w:rsidR="00822BD4" w:rsidRPr="00822BD4" w:rsidRDefault="00822BD4" w:rsidP="00822BD4">
            <w:pPr>
              <w:pStyle w:val="DisplayScreen"/>
              <w:rPr>
                <w:rFonts w:ascii="Courier New" w:hAnsi="Courier New"/>
                <w:b/>
                <w:sz w:val="20"/>
                <w:szCs w:val="20"/>
              </w:rPr>
            </w:pPr>
            <w:r w:rsidRPr="00822BD4">
              <w:rPr>
                <w:rFonts w:ascii="Courier New" w:hAnsi="Courier New"/>
                <w:b/>
                <w:sz w:val="20"/>
                <w:szCs w:val="20"/>
              </w:rPr>
              <w:t xml:space="preserve">0071.00      F                                     RENAME(ODETREC:ODETREL2)     </w:t>
            </w:r>
          </w:p>
          <w:p w14:paraId="6F6D8FAD" w14:textId="015818E3" w:rsidR="00822BD4" w:rsidRPr="00822BD4" w:rsidRDefault="00822BD4" w:rsidP="00822BD4">
            <w:pPr>
              <w:pStyle w:val="DisplayScreen"/>
              <w:rPr>
                <w:rFonts w:ascii="Courier New" w:hAnsi="Courier New"/>
                <w:b/>
                <w:sz w:val="20"/>
                <w:szCs w:val="20"/>
              </w:rPr>
            </w:pPr>
            <w:r w:rsidRPr="00822BD4">
              <w:rPr>
                <w:rFonts w:ascii="Courier New" w:hAnsi="Courier New"/>
                <w:b/>
                <w:sz w:val="20"/>
                <w:szCs w:val="20"/>
              </w:rPr>
              <w:t xml:space="preserve">0072.00 </w:t>
            </w:r>
            <w:r w:rsidR="00C322BE">
              <w:rPr>
                <w:rFonts w:ascii="Courier New" w:hAnsi="Courier New"/>
                <w:b/>
                <w:sz w:val="20"/>
                <w:szCs w:val="20"/>
              </w:rPr>
              <w:t>ZZ</w:t>
            </w:r>
            <w:r w:rsidRPr="00822BD4">
              <w:rPr>
                <w:rFonts w:ascii="Courier New" w:hAnsi="Courier New"/>
                <w:b/>
                <w:sz w:val="20"/>
                <w:szCs w:val="20"/>
              </w:rPr>
              <w:t xml:space="preserve">C   *                                                                 </w:t>
            </w:r>
          </w:p>
          <w:p w14:paraId="592DC9DF" w14:textId="6C72487C" w:rsidR="00822BD4" w:rsidRPr="00822BD4" w:rsidRDefault="00822BD4" w:rsidP="00822BD4">
            <w:pPr>
              <w:pStyle w:val="DisplayScreen"/>
              <w:rPr>
                <w:rFonts w:ascii="Courier New" w:hAnsi="Courier New"/>
                <w:b/>
                <w:color w:val="FF0000"/>
                <w:sz w:val="20"/>
                <w:szCs w:val="20"/>
              </w:rPr>
            </w:pPr>
            <w:r w:rsidRPr="00822BD4">
              <w:rPr>
                <w:rFonts w:ascii="Courier New" w:hAnsi="Courier New"/>
                <w:b/>
                <w:color w:val="FF0000"/>
                <w:sz w:val="20"/>
                <w:szCs w:val="20"/>
              </w:rPr>
              <w:t xml:space="preserve">0073.00 </w:t>
            </w:r>
            <w:r w:rsidR="00C322BE">
              <w:rPr>
                <w:rFonts w:ascii="Courier New" w:hAnsi="Courier New"/>
                <w:b/>
                <w:color w:val="FF0000"/>
                <w:sz w:val="20"/>
                <w:szCs w:val="20"/>
              </w:rPr>
              <w:t>ZZ</w:t>
            </w:r>
            <w:r w:rsidRPr="00822BD4">
              <w:rPr>
                <w:rFonts w:ascii="Courier New" w:hAnsi="Courier New"/>
                <w:b/>
                <w:color w:val="FF0000"/>
                <w:sz w:val="20"/>
                <w:szCs w:val="20"/>
              </w:rPr>
              <w:t xml:space="preserve">C   *  Customer Master File                                 *PHY      </w:t>
            </w:r>
          </w:p>
          <w:p w14:paraId="4CA64AC0" w14:textId="620D47D8" w:rsidR="00822BD4" w:rsidRPr="00822BD4" w:rsidRDefault="00822BD4" w:rsidP="00822BD4">
            <w:pPr>
              <w:pStyle w:val="DisplayScreen"/>
              <w:rPr>
                <w:rFonts w:ascii="Courier New" w:hAnsi="Courier New"/>
                <w:b/>
                <w:color w:val="FF0000"/>
                <w:sz w:val="20"/>
                <w:szCs w:val="20"/>
              </w:rPr>
            </w:pPr>
            <w:r w:rsidRPr="00822BD4">
              <w:rPr>
                <w:rFonts w:ascii="Courier New" w:hAnsi="Courier New"/>
                <w:b/>
                <w:color w:val="FF0000"/>
                <w:sz w:val="20"/>
                <w:szCs w:val="20"/>
              </w:rPr>
              <w:t xml:space="preserve">0074.00 </w:t>
            </w:r>
            <w:r w:rsidR="00C322BE">
              <w:rPr>
                <w:rFonts w:ascii="Courier New" w:hAnsi="Courier New"/>
                <w:b/>
                <w:color w:val="FF0000"/>
                <w:sz w:val="20"/>
                <w:szCs w:val="20"/>
              </w:rPr>
              <w:t>ZZ</w:t>
            </w:r>
            <w:r w:rsidRPr="00822BD4">
              <w:rPr>
                <w:rFonts w:ascii="Courier New" w:hAnsi="Courier New"/>
                <w:b/>
                <w:color w:val="FF0000"/>
                <w:sz w:val="20"/>
                <w:szCs w:val="20"/>
              </w:rPr>
              <w:t xml:space="preserve">C   *  2 Keys CUCUST CUSTOR                                           </w:t>
            </w:r>
          </w:p>
          <w:p w14:paraId="4EA8A736" w14:textId="77777777" w:rsidR="00822BD4" w:rsidRDefault="00822BD4" w:rsidP="00822BD4">
            <w:pPr>
              <w:pStyle w:val="DisplayScreen"/>
              <w:pBdr>
                <w:bottom w:val="single" w:sz="6" w:space="1" w:color="auto"/>
              </w:pBdr>
              <w:rPr>
                <w:rFonts w:ascii="Courier New" w:hAnsi="Courier New"/>
                <w:b/>
                <w:sz w:val="20"/>
                <w:szCs w:val="20"/>
              </w:rPr>
            </w:pPr>
            <w:r w:rsidRPr="00822BD4">
              <w:rPr>
                <w:rFonts w:ascii="Courier New" w:hAnsi="Courier New"/>
                <w:b/>
                <w:sz w:val="20"/>
                <w:szCs w:val="20"/>
              </w:rPr>
              <w:t xml:space="preserve">0075.00      FCUSTMAST  IF   E           K DISK    </w:t>
            </w:r>
          </w:p>
          <w:p w14:paraId="5AB7105B" w14:textId="77777777" w:rsidR="00B41EA5" w:rsidRPr="00B41EA5" w:rsidRDefault="00B41EA5" w:rsidP="00B41EA5">
            <w:pPr>
              <w:pStyle w:val="DisplayScreen"/>
              <w:rPr>
                <w:rFonts w:ascii="Courier New" w:hAnsi="Courier New"/>
                <w:b/>
                <w:sz w:val="20"/>
                <w:szCs w:val="20"/>
              </w:rPr>
            </w:pPr>
            <w:r w:rsidRPr="00B41EA5">
              <w:rPr>
                <w:rFonts w:ascii="Courier New" w:hAnsi="Courier New"/>
                <w:b/>
                <w:sz w:val="20"/>
                <w:szCs w:val="20"/>
              </w:rPr>
              <w:t xml:space="preserve">3157.00       * FIRST TIME ROUTINE                                              </w:t>
            </w:r>
          </w:p>
          <w:p w14:paraId="3BFB51D8" w14:textId="77777777" w:rsidR="00B41EA5" w:rsidRPr="005C7BAB" w:rsidRDefault="00B41EA5" w:rsidP="00B41EA5">
            <w:pPr>
              <w:pStyle w:val="DisplayScreen"/>
              <w:rPr>
                <w:rFonts w:ascii="Courier New" w:hAnsi="Courier New"/>
                <w:b/>
                <w:sz w:val="20"/>
                <w:szCs w:val="20"/>
                <w:lang w:val="de-DE"/>
              </w:rPr>
            </w:pPr>
            <w:r w:rsidRPr="005C7BAB">
              <w:rPr>
                <w:rFonts w:ascii="Courier New" w:hAnsi="Courier New"/>
                <w:b/>
                <w:sz w:val="20"/>
                <w:szCs w:val="20"/>
                <w:lang w:val="de-DE"/>
              </w:rPr>
              <w:t xml:space="preserve">3158.00 ph456C     *INZSR        BEGSR                                          </w:t>
            </w:r>
          </w:p>
          <w:p w14:paraId="337F9CB1" w14:textId="5ECD00F9" w:rsidR="00B41EA5" w:rsidRPr="005C7BAB" w:rsidRDefault="00B41EA5" w:rsidP="00B41EA5">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3159.00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   C                   EXSR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INIT                               </w:t>
            </w:r>
          </w:p>
          <w:p w14:paraId="41AB083E" w14:textId="3A70BC5B" w:rsidR="00B41EA5" w:rsidRPr="005C7BAB" w:rsidRDefault="00B41EA5" w:rsidP="00B41EA5">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3160.00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   C                   Z-ADD     661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SRC#                 </w:t>
            </w:r>
          </w:p>
          <w:p w14:paraId="59681979" w14:textId="454F4E66" w:rsidR="00B41EA5" w:rsidRPr="00B41EA5" w:rsidRDefault="00B41EA5" w:rsidP="00B41EA5">
            <w:pPr>
              <w:pStyle w:val="DisplayScreen"/>
              <w:rPr>
                <w:rFonts w:ascii="Courier New" w:hAnsi="Courier New"/>
                <w:b/>
                <w:sz w:val="20"/>
                <w:szCs w:val="20"/>
              </w:rPr>
            </w:pPr>
            <w:r w:rsidRPr="00B41EA5">
              <w:rPr>
                <w:rFonts w:ascii="Courier New" w:hAnsi="Courier New"/>
                <w:b/>
                <w:color w:val="FF0000"/>
                <w:sz w:val="20"/>
                <w:szCs w:val="20"/>
              </w:rPr>
              <w:t xml:space="preserve">3161.00 </w:t>
            </w:r>
            <w:r w:rsidR="00C322BE">
              <w:rPr>
                <w:rFonts w:ascii="Courier New" w:hAnsi="Courier New"/>
                <w:b/>
                <w:color w:val="FF0000"/>
                <w:sz w:val="20"/>
                <w:szCs w:val="20"/>
              </w:rPr>
              <w:t>ZZ</w:t>
            </w:r>
            <w:r w:rsidRPr="00B41EA5">
              <w:rPr>
                <w:rFonts w:ascii="Courier New" w:hAnsi="Courier New"/>
                <w:b/>
                <w:color w:val="FF0000"/>
                <w:sz w:val="20"/>
                <w:szCs w:val="20"/>
              </w:rPr>
              <w:t xml:space="preserve">   C                   EXSR      </w:t>
            </w:r>
            <w:r w:rsidR="00C322BE">
              <w:rPr>
                <w:rFonts w:ascii="Courier New" w:hAnsi="Courier New"/>
                <w:b/>
                <w:color w:val="FF0000"/>
                <w:sz w:val="20"/>
                <w:szCs w:val="20"/>
              </w:rPr>
              <w:t>ZZ</w:t>
            </w:r>
            <w:r w:rsidRPr="00B41EA5">
              <w:rPr>
                <w:rFonts w:ascii="Courier New" w:hAnsi="Courier New"/>
                <w:b/>
                <w:color w:val="FF0000"/>
                <w:sz w:val="20"/>
                <w:szCs w:val="20"/>
              </w:rPr>
              <w:t xml:space="preserve">GENS                               </w:t>
            </w:r>
          </w:p>
          <w:p w14:paraId="09A626D4" w14:textId="77777777" w:rsidR="00B41EA5" w:rsidRPr="00B41EA5" w:rsidRDefault="00B41EA5" w:rsidP="00B41EA5">
            <w:pPr>
              <w:pStyle w:val="DisplayScreen"/>
              <w:rPr>
                <w:rFonts w:ascii="Courier New" w:hAnsi="Courier New"/>
                <w:b/>
                <w:sz w:val="20"/>
                <w:szCs w:val="20"/>
              </w:rPr>
            </w:pPr>
            <w:r w:rsidRPr="00B41EA5">
              <w:rPr>
                <w:rFonts w:ascii="Courier New" w:hAnsi="Courier New"/>
                <w:b/>
                <w:sz w:val="20"/>
                <w:szCs w:val="20"/>
              </w:rPr>
              <w:t xml:space="preserve">3162.00       * initialize fields and arrays                                    </w:t>
            </w:r>
          </w:p>
          <w:p w14:paraId="462C4DC2" w14:textId="04E9EFD1" w:rsidR="00B41EA5" w:rsidRPr="005C7BAB" w:rsidRDefault="00B41EA5" w:rsidP="00B41EA5">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3163.00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   C                   Z-ADD     662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SRC#                 </w:t>
            </w:r>
          </w:p>
          <w:p w14:paraId="2CAFF4E7" w14:textId="3E399FE6" w:rsidR="00B41EA5" w:rsidRPr="00B41EA5" w:rsidRDefault="00B41EA5" w:rsidP="00B41EA5">
            <w:pPr>
              <w:pStyle w:val="DisplayScreen"/>
              <w:rPr>
                <w:rFonts w:ascii="Courier New" w:hAnsi="Courier New"/>
                <w:b/>
                <w:color w:val="FF0000"/>
                <w:sz w:val="20"/>
                <w:szCs w:val="20"/>
              </w:rPr>
            </w:pPr>
            <w:r w:rsidRPr="00B41EA5">
              <w:rPr>
                <w:rFonts w:ascii="Courier New" w:hAnsi="Courier New"/>
                <w:b/>
                <w:color w:val="FF0000"/>
                <w:sz w:val="20"/>
                <w:szCs w:val="20"/>
              </w:rPr>
              <w:t xml:space="preserve">3164.00 </w:t>
            </w:r>
            <w:r w:rsidR="00C322BE">
              <w:rPr>
                <w:rFonts w:ascii="Courier New" w:hAnsi="Courier New"/>
                <w:b/>
                <w:color w:val="FF0000"/>
                <w:sz w:val="20"/>
                <w:szCs w:val="20"/>
              </w:rPr>
              <w:t>ZZ</w:t>
            </w:r>
            <w:r w:rsidRPr="00B41EA5">
              <w:rPr>
                <w:rFonts w:ascii="Courier New" w:hAnsi="Courier New"/>
                <w:b/>
                <w:color w:val="FF0000"/>
                <w:sz w:val="20"/>
                <w:szCs w:val="20"/>
              </w:rPr>
              <w:t xml:space="preserve">   C                   EXSR      </w:t>
            </w:r>
            <w:r w:rsidR="00C322BE">
              <w:rPr>
                <w:rFonts w:ascii="Courier New" w:hAnsi="Courier New"/>
                <w:b/>
                <w:color w:val="FF0000"/>
                <w:sz w:val="20"/>
                <w:szCs w:val="20"/>
              </w:rPr>
              <w:t>ZZ</w:t>
            </w:r>
            <w:r w:rsidRPr="00B41EA5">
              <w:rPr>
                <w:rFonts w:ascii="Courier New" w:hAnsi="Courier New"/>
                <w:b/>
                <w:color w:val="FF0000"/>
                <w:sz w:val="20"/>
                <w:szCs w:val="20"/>
              </w:rPr>
              <w:t xml:space="preserve">GENS                               </w:t>
            </w:r>
          </w:p>
          <w:p w14:paraId="75530B32" w14:textId="77777777" w:rsidR="00B41EA5" w:rsidRPr="00B41EA5" w:rsidRDefault="00B41EA5" w:rsidP="00B41EA5">
            <w:pPr>
              <w:pStyle w:val="DisplayScreen"/>
              <w:rPr>
                <w:rFonts w:ascii="Courier New" w:hAnsi="Courier New"/>
                <w:b/>
                <w:sz w:val="20"/>
                <w:szCs w:val="20"/>
              </w:rPr>
            </w:pPr>
            <w:r w:rsidRPr="00B41EA5">
              <w:rPr>
                <w:rFonts w:ascii="Courier New" w:hAnsi="Courier New"/>
                <w:b/>
                <w:sz w:val="20"/>
                <w:szCs w:val="20"/>
              </w:rPr>
              <w:t xml:space="preserve">3165.00 ph456C                   MOVEL     *BLANKS       MOVSW             1    </w:t>
            </w:r>
          </w:p>
          <w:p w14:paraId="0DE16FBC" w14:textId="23AE3BC9" w:rsidR="00B41EA5" w:rsidRPr="005C7BAB" w:rsidRDefault="00B41EA5" w:rsidP="00B41EA5">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3166.00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   C                   Z-ADD     663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SRC#                 </w:t>
            </w:r>
          </w:p>
          <w:p w14:paraId="1C88286F" w14:textId="25B0D5AA" w:rsidR="00B41EA5" w:rsidRPr="005C7BAB" w:rsidRDefault="00B41EA5" w:rsidP="00B41EA5">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3167.00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   C                   EXSR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GENS                               </w:t>
            </w:r>
          </w:p>
          <w:p w14:paraId="2E83F973" w14:textId="437EE130" w:rsidR="00B41EA5" w:rsidRPr="005C7BAB" w:rsidRDefault="00B41EA5" w:rsidP="00B41EA5">
            <w:pPr>
              <w:pStyle w:val="DisplayScreen"/>
              <w:rPr>
                <w:rFonts w:ascii="Courier New" w:hAnsi="Courier New"/>
                <w:b/>
                <w:sz w:val="20"/>
                <w:szCs w:val="20"/>
                <w:lang w:val="de-DE"/>
              </w:rPr>
            </w:pPr>
            <w:r w:rsidRPr="005C7BAB">
              <w:rPr>
                <w:rFonts w:ascii="Courier New" w:hAnsi="Courier New"/>
                <w:b/>
                <w:color w:val="FF0000"/>
                <w:sz w:val="20"/>
                <w:szCs w:val="20"/>
                <w:lang w:val="de-DE"/>
              </w:rPr>
              <w:t xml:space="preserve">3168.00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   C                   EXCEPT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00663        </w:t>
            </w:r>
            <w:r w:rsidRPr="005C7BAB">
              <w:rPr>
                <w:rFonts w:ascii="Courier New" w:hAnsi="Courier New"/>
                <w:b/>
                <w:sz w:val="20"/>
                <w:szCs w:val="20"/>
                <w:lang w:val="de-DE"/>
              </w:rPr>
              <w:t xml:space="preserve">                      </w:t>
            </w:r>
          </w:p>
          <w:p w14:paraId="1805836D" w14:textId="77777777" w:rsidR="00B41EA5" w:rsidRPr="005C7BAB" w:rsidRDefault="00B41EA5" w:rsidP="00B41EA5">
            <w:pPr>
              <w:pStyle w:val="DisplayScreen"/>
              <w:rPr>
                <w:rFonts w:ascii="Courier New" w:hAnsi="Courier New"/>
                <w:b/>
                <w:sz w:val="20"/>
                <w:szCs w:val="20"/>
                <w:lang w:val="de-DE"/>
              </w:rPr>
            </w:pPr>
            <w:r w:rsidRPr="005C7BAB">
              <w:rPr>
                <w:rFonts w:ascii="Courier New" w:hAnsi="Courier New"/>
                <w:b/>
                <w:sz w:val="20"/>
                <w:szCs w:val="20"/>
                <w:lang w:val="de-DE"/>
              </w:rPr>
              <w:t xml:space="preserve">3169.00 ph456C                   Z-ADD     12            $$D                    </w:t>
            </w:r>
          </w:p>
          <w:p w14:paraId="268FAD7D" w14:textId="0624AEDF" w:rsidR="00B41EA5" w:rsidRPr="005C7BAB" w:rsidRDefault="00B41EA5" w:rsidP="00B41EA5">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3170.00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   C                   Z-ADD     664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SRC#                 </w:t>
            </w:r>
          </w:p>
          <w:p w14:paraId="70FF536C" w14:textId="01D76330" w:rsidR="00B41EA5" w:rsidRPr="005C7BAB" w:rsidRDefault="00B41EA5" w:rsidP="00B41EA5">
            <w:pPr>
              <w:pStyle w:val="DisplayScreen"/>
              <w:rPr>
                <w:rFonts w:ascii="Courier New" w:hAnsi="Courier New"/>
                <w:b/>
                <w:color w:val="FF0000"/>
                <w:sz w:val="20"/>
                <w:szCs w:val="20"/>
                <w:lang w:val="de-DE"/>
              </w:rPr>
            </w:pPr>
            <w:r w:rsidRPr="005C7BAB">
              <w:rPr>
                <w:rFonts w:ascii="Courier New" w:hAnsi="Courier New"/>
                <w:b/>
                <w:color w:val="FF0000"/>
                <w:sz w:val="20"/>
                <w:szCs w:val="20"/>
                <w:lang w:val="de-DE"/>
              </w:rPr>
              <w:t xml:space="preserve">3171.00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   C                   EXSR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GENS                               </w:t>
            </w:r>
          </w:p>
          <w:p w14:paraId="0E304D39" w14:textId="408CE96C" w:rsidR="00B41EA5" w:rsidRPr="005C7BAB" w:rsidRDefault="00B41EA5" w:rsidP="00B41EA5">
            <w:pPr>
              <w:pStyle w:val="DisplayScreen"/>
              <w:rPr>
                <w:rFonts w:ascii="Courier New" w:hAnsi="Courier New"/>
                <w:b/>
                <w:sz w:val="20"/>
                <w:szCs w:val="20"/>
                <w:lang w:val="de-DE"/>
              </w:rPr>
            </w:pPr>
            <w:r w:rsidRPr="005C7BAB">
              <w:rPr>
                <w:rFonts w:ascii="Courier New" w:hAnsi="Courier New"/>
                <w:b/>
                <w:color w:val="FF0000"/>
                <w:sz w:val="20"/>
                <w:szCs w:val="20"/>
                <w:lang w:val="de-DE"/>
              </w:rPr>
              <w:t xml:space="preserve">3172.00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   C                   EXCEPT    </w:t>
            </w:r>
            <w:r w:rsidR="00C322BE">
              <w:rPr>
                <w:rFonts w:ascii="Courier New" w:hAnsi="Courier New"/>
                <w:b/>
                <w:color w:val="FF0000"/>
                <w:sz w:val="20"/>
                <w:szCs w:val="20"/>
                <w:lang w:val="de-DE"/>
              </w:rPr>
              <w:t>ZZ</w:t>
            </w:r>
            <w:r w:rsidRPr="005C7BAB">
              <w:rPr>
                <w:rFonts w:ascii="Courier New" w:hAnsi="Courier New"/>
                <w:b/>
                <w:color w:val="FF0000"/>
                <w:sz w:val="20"/>
                <w:szCs w:val="20"/>
                <w:lang w:val="de-DE"/>
              </w:rPr>
              <w:t xml:space="preserve">00664                              </w:t>
            </w:r>
          </w:p>
          <w:p w14:paraId="313DF382" w14:textId="6E0F4844" w:rsidR="000946E0" w:rsidRPr="0091140A" w:rsidRDefault="00B41EA5" w:rsidP="00B41EA5">
            <w:pPr>
              <w:pStyle w:val="DisplayScreen"/>
              <w:rPr>
                <w:rFonts w:ascii="Courier New" w:hAnsi="Courier New"/>
                <w:b/>
                <w:sz w:val="20"/>
                <w:szCs w:val="20"/>
              </w:rPr>
            </w:pPr>
            <w:r w:rsidRPr="00B41EA5">
              <w:rPr>
                <w:rFonts w:ascii="Courier New" w:hAnsi="Courier New"/>
                <w:b/>
                <w:sz w:val="20"/>
                <w:szCs w:val="20"/>
              </w:rPr>
              <w:t xml:space="preserve">3173.00 ph456C                   MOVEA     *ZERO         $$D2                   </w:t>
            </w:r>
            <w:r w:rsidR="00822BD4" w:rsidRPr="00822BD4">
              <w:rPr>
                <w:rFonts w:ascii="Courier New" w:hAnsi="Courier New"/>
                <w:b/>
                <w:sz w:val="20"/>
                <w:szCs w:val="20"/>
              </w:rPr>
              <w:t xml:space="preserve">                             </w:t>
            </w:r>
          </w:p>
        </w:tc>
      </w:tr>
    </w:tbl>
    <w:p w14:paraId="28EEFA51" w14:textId="77777777" w:rsidR="000946E0" w:rsidRDefault="000946E0" w:rsidP="00A410D6">
      <w:pPr>
        <w:pStyle w:val="BodyTextIndent2"/>
        <w:rPr>
          <w:b/>
          <w:noProof/>
          <w:sz w:val="28"/>
          <w:szCs w:val="28"/>
        </w:rPr>
      </w:pPr>
    </w:p>
    <w:p w14:paraId="3BCC5A93" w14:textId="7A4A488B" w:rsidR="00B41EA5" w:rsidRDefault="00B41EA5" w:rsidP="00A410D6">
      <w:pPr>
        <w:pStyle w:val="BodyTextIndent2"/>
        <w:rPr>
          <w:b/>
          <w:noProof/>
          <w:sz w:val="28"/>
          <w:szCs w:val="28"/>
        </w:rPr>
      </w:pPr>
      <w:r>
        <w:rPr>
          <w:b/>
          <w:noProof/>
          <w:sz w:val="28"/>
          <w:szCs w:val="28"/>
        </w:rPr>
        <w:t xml:space="preserve">RTPA inserts </w:t>
      </w:r>
      <w:r w:rsidR="00C322BE">
        <w:rPr>
          <w:b/>
          <w:noProof/>
          <w:sz w:val="28"/>
          <w:szCs w:val="28"/>
        </w:rPr>
        <w:t>ZZ</w:t>
      </w:r>
      <w:r>
        <w:rPr>
          <w:b/>
          <w:noProof/>
          <w:sz w:val="28"/>
          <w:szCs w:val="28"/>
        </w:rPr>
        <w:t>C Comment statements for enhanced documentation</w:t>
      </w:r>
      <w:r w:rsidR="00482476">
        <w:rPr>
          <w:b/>
          <w:noProof/>
          <w:sz w:val="28"/>
          <w:szCs w:val="28"/>
        </w:rPr>
        <w:t>.</w:t>
      </w:r>
    </w:p>
    <w:p w14:paraId="29BB9FFB" w14:textId="77777777" w:rsidR="00B41EA5" w:rsidRDefault="00B41EA5" w:rsidP="00A410D6">
      <w:pPr>
        <w:pStyle w:val="BodyTextIndent2"/>
        <w:rPr>
          <w:b/>
          <w:noProof/>
          <w:sz w:val="28"/>
          <w:szCs w:val="28"/>
        </w:rPr>
      </w:pPr>
    </w:p>
    <w:p w14:paraId="61D43FF7" w14:textId="4EAEFFE8" w:rsidR="00B41EA5" w:rsidRDefault="00B41EA5" w:rsidP="00A410D6">
      <w:pPr>
        <w:pStyle w:val="BodyTextIndent2"/>
        <w:rPr>
          <w:b/>
          <w:noProof/>
          <w:sz w:val="28"/>
          <w:szCs w:val="28"/>
        </w:rPr>
      </w:pPr>
      <w:r>
        <w:rPr>
          <w:b/>
          <w:noProof/>
          <w:sz w:val="28"/>
          <w:szCs w:val="28"/>
        </w:rPr>
        <w:t xml:space="preserve">RTPA inserts </w:t>
      </w:r>
      <w:r w:rsidR="00C322BE">
        <w:rPr>
          <w:b/>
          <w:noProof/>
          <w:sz w:val="28"/>
          <w:szCs w:val="28"/>
        </w:rPr>
        <w:t>ZZ</w:t>
      </w:r>
      <w:r>
        <w:rPr>
          <w:b/>
          <w:noProof/>
          <w:sz w:val="28"/>
          <w:szCs w:val="28"/>
        </w:rPr>
        <w:t xml:space="preserve"> executable statements to perform the real-time program auditing to the RTPA audit log file (ZZAUDITP or ZZAUDITD)</w:t>
      </w:r>
    </w:p>
    <w:p w14:paraId="7AF63173" w14:textId="77777777" w:rsidR="00CD675A" w:rsidRDefault="00CD675A" w:rsidP="00A410D6">
      <w:pPr>
        <w:pStyle w:val="BodyTextIndent2"/>
        <w:rPr>
          <w:b/>
          <w:noProof/>
          <w:sz w:val="28"/>
          <w:szCs w:val="28"/>
        </w:rPr>
      </w:pPr>
    </w:p>
    <w:p w14:paraId="2EAC4621" w14:textId="59CB40C6" w:rsidR="00CD675A" w:rsidRDefault="007B13CF" w:rsidP="00A410D6">
      <w:pPr>
        <w:pStyle w:val="BodyTextIndent2"/>
        <w:rPr>
          <w:b/>
          <w:noProof/>
          <w:sz w:val="28"/>
          <w:szCs w:val="28"/>
        </w:rPr>
      </w:pPr>
      <w:r>
        <w:rPr>
          <w:b/>
          <w:noProof/>
          <w:sz w:val="28"/>
          <w:szCs w:val="28"/>
        </w:rPr>
        <w:t>RTPA File ZZAUDITP is the RTPA audit log file that contains the executed program st6atements and data in a 280 character audit record.</w:t>
      </w:r>
    </w:p>
    <w:p w14:paraId="5F19707B" w14:textId="77777777" w:rsidR="00403859" w:rsidRDefault="00403859" w:rsidP="00A410D6">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03859" w14:paraId="5B74E8B6" w14:textId="77777777" w:rsidTr="00FE573E">
        <w:tc>
          <w:tcPr>
            <w:tcW w:w="9630" w:type="dxa"/>
            <w:shd w:val="clear" w:color="auto" w:fill="E6E6E6"/>
          </w:tcPr>
          <w:p w14:paraId="1CA31A52"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w:t>
            </w:r>
            <w:r w:rsidRPr="00403859">
              <w:rPr>
                <w:rFonts w:ascii="Courier New" w:hAnsi="Courier New"/>
                <w:b/>
                <w:color w:val="FF0000"/>
                <w:sz w:val="20"/>
                <w:szCs w:val="20"/>
              </w:rPr>
              <w:t xml:space="preserve">Display Spooled File                              </w:t>
            </w:r>
          </w:p>
          <w:p w14:paraId="38358286"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File  . . . . . </w:t>
            </w:r>
            <w:r w:rsidRPr="00403859">
              <w:rPr>
                <w:rFonts w:ascii="Courier New" w:hAnsi="Courier New"/>
                <w:b/>
                <w:color w:val="FF0000"/>
                <w:sz w:val="20"/>
                <w:szCs w:val="20"/>
              </w:rPr>
              <w:t xml:space="preserve">:   ZZAUDITP                         </w:t>
            </w:r>
            <w:r w:rsidRPr="00403859">
              <w:rPr>
                <w:rFonts w:ascii="Courier New" w:hAnsi="Courier New"/>
                <w:b/>
                <w:sz w:val="20"/>
                <w:szCs w:val="20"/>
              </w:rPr>
              <w:t xml:space="preserve">Page/Line   1/1           </w:t>
            </w:r>
          </w:p>
          <w:p w14:paraId="77DD1423"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Control . . . . .                                    Columns     1 - 78        </w:t>
            </w:r>
          </w:p>
          <w:p w14:paraId="775A6B29"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Find  . . . . . .                                                              </w:t>
            </w:r>
          </w:p>
          <w:p w14:paraId="62CE0C30"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*...+....1....+....2....+....3....+....4....+....5....+....6....+....7....+... </w:t>
            </w:r>
          </w:p>
          <w:p w14:paraId="15B676DD"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Program-NEWEXPSH    New Expected Ship Date from Order Detail  RPGIV    Obj Lib </w:t>
            </w:r>
          </w:p>
          <w:p w14:paraId="13FAC591"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NEWEXPSH    NEWEXPSH                                                  </w:t>
            </w:r>
          </w:p>
          <w:p w14:paraId="167A17E1"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Job: 012211               User Profile: PHH          Source Type: RPGLE        </w:t>
            </w:r>
          </w:p>
          <w:p w14:paraId="64F2E229"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Line#                                                                          </w:t>
            </w:r>
          </w:p>
          <w:p w14:paraId="54DB2D6A"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1171 C     *INZSR        BEGSR                                                 </w:t>
            </w:r>
          </w:p>
          <w:p w14:paraId="776A1246"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1172  * initialize fields and arrays                                           </w:t>
            </w:r>
          </w:p>
          <w:p w14:paraId="3B4BEE4F"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1173 C                   MOVEL     *BLANKS       MOVSW             1           </w:t>
            </w:r>
          </w:p>
          <w:p w14:paraId="6B020F4F"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w:t>
            </w:r>
          </w:p>
          <w:p w14:paraId="491235E5"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1174 C                   Z-ADD     12            $$D                           </w:t>
            </w:r>
          </w:p>
          <w:p w14:paraId="5AAA771E"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12121212121212121212121212    </w:t>
            </w:r>
          </w:p>
          <w:p w14:paraId="58A8AD70"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1175 C                   MOVEA     *ZERO         $$D2                          </w:t>
            </w:r>
          </w:p>
          <w:p w14:paraId="5A127EF9"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00000000000000000000000000000 </w:t>
            </w:r>
          </w:p>
          <w:p w14:paraId="129DF5C5"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1176 C                   MOVEA     1111          $$D3                          </w:t>
            </w:r>
          </w:p>
          <w:p w14:paraId="50EA3BD7"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11110000000000000000000000000 </w:t>
            </w:r>
          </w:p>
          <w:p w14:paraId="45068690" w14:textId="77777777" w:rsidR="00403859" w:rsidRPr="00403859" w:rsidRDefault="00403859" w:rsidP="00403859">
            <w:pPr>
              <w:pStyle w:val="DisplayScreen"/>
              <w:rPr>
                <w:rFonts w:ascii="Courier New" w:hAnsi="Courier New"/>
                <w:b/>
                <w:sz w:val="20"/>
                <w:szCs w:val="20"/>
              </w:rPr>
            </w:pPr>
            <w:r w:rsidRPr="00403859">
              <w:rPr>
                <w:rFonts w:ascii="Courier New" w:hAnsi="Courier New"/>
                <w:b/>
                <w:sz w:val="20"/>
                <w:szCs w:val="20"/>
              </w:rPr>
              <w:t xml:space="preserve"> 1177 C                   MOVEL     '88888888'    $$A                           </w:t>
            </w:r>
          </w:p>
          <w:p w14:paraId="380CBB29" w14:textId="26652BE3" w:rsidR="00403859" w:rsidRPr="0091140A" w:rsidRDefault="00403859" w:rsidP="00403859">
            <w:pPr>
              <w:pStyle w:val="DisplayScreen"/>
              <w:rPr>
                <w:rFonts w:ascii="Courier New" w:hAnsi="Courier New"/>
                <w:b/>
                <w:sz w:val="20"/>
                <w:szCs w:val="20"/>
              </w:rPr>
            </w:pPr>
            <w:r w:rsidRPr="00403859">
              <w:rPr>
                <w:rFonts w:ascii="Courier New" w:hAnsi="Courier New"/>
                <w:b/>
                <w:sz w:val="20"/>
                <w:szCs w:val="20"/>
              </w:rPr>
              <w:t xml:space="preserve"> 1178 C                   ENDSR                                                 </w:t>
            </w:r>
          </w:p>
        </w:tc>
      </w:tr>
    </w:tbl>
    <w:p w14:paraId="6DFD0376" w14:textId="77777777" w:rsidR="00403859" w:rsidRDefault="00403859" w:rsidP="00A410D6">
      <w:pPr>
        <w:pStyle w:val="BodyTextIndent2"/>
        <w:rPr>
          <w:b/>
          <w:noProof/>
          <w:sz w:val="28"/>
          <w:szCs w:val="28"/>
        </w:rPr>
      </w:pPr>
    </w:p>
    <w:p w14:paraId="71CA396F" w14:textId="77777777" w:rsidR="007B13CF" w:rsidRDefault="007B13CF" w:rsidP="00A410D6">
      <w:pPr>
        <w:pStyle w:val="BodyTextIndent2"/>
        <w:rPr>
          <w:b/>
          <w:noProof/>
          <w:sz w:val="28"/>
          <w:szCs w:val="28"/>
        </w:rPr>
      </w:pPr>
    </w:p>
    <w:p w14:paraId="0534B9ED" w14:textId="1E3D8C5B" w:rsidR="007B13CF" w:rsidRDefault="007B13CF" w:rsidP="00A410D6">
      <w:pPr>
        <w:pStyle w:val="BodyTextIndent2"/>
        <w:rPr>
          <w:b/>
          <w:noProof/>
          <w:sz w:val="28"/>
          <w:szCs w:val="28"/>
        </w:rPr>
      </w:pPr>
      <w:r>
        <w:rPr>
          <w:b/>
          <w:noProof/>
          <w:sz w:val="28"/>
          <w:szCs w:val="28"/>
        </w:rPr>
        <w:t>RTPA File ZZAUDSRC contains the audited source program statements</w:t>
      </w:r>
      <w:r w:rsidR="009247C4">
        <w:rPr>
          <w:b/>
          <w:noProof/>
          <w:sz w:val="28"/>
          <w:szCs w:val="28"/>
        </w:rPr>
        <w:t xml:space="preserve"> for the RTPA audit enabled programs</w:t>
      </w:r>
      <w:r>
        <w:rPr>
          <w:b/>
          <w:noProof/>
          <w:sz w:val="28"/>
          <w:szCs w:val="28"/>
        </w:rPr>
        <w:t>, that are retrieved for use in the ZZAUDITP WRKSPLF</w:t>
      </w:r>
      <w:r w:rsidR="009247C4">
        <w:rPr>
          <w:b/>
          <w:noProof/>
          <w:sz w:val="28"/>
          <w:szCs w:val="28"/>
        </w:rPr>
        <w:t>, or ZZAUDITD DB2</w:t>
      </w:r>
      <w:r>
        <w:rPr>
          <w:b/>
          <w:noProof/>
          <w:sz w:val="28"/>
          <w:szCs w:val="28"/>
        </w:rPr>
        <w:t xml:space="preserve"> audit output</w:t>
      </w:r>
    </w:p>
    <w:p w14:paraId="015FD39C" w14:textId="77777777" w:rsidR="00403859" w:rsidRDefault="00403859" w:rsidP="00A410D6">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DE0623" w14:paraId="37A728DC" w14:textId="77777777" w:rsidTr="00FE573E">
        <w:tc>
          <w:tcPr>
            <w:tcW w:w="9630" w:type="dxa"/>
            <w:shd w:val="clear" w:color="auto" w:fill="E6E6E6"/>
          </w:tcPr>
          <w:p w14:paraId="63FFC76A" w14:textId="77777777" w:rsidR="00DE0623" w:rsidRPr="00DE0623" w:rsidRDefault="00DE0623" w:rsidP="00DE0623">
            <w:pPr>
              <w:pStyle w:val="DisplayScreen"/>
              <w:rPr>
                <w:rFonts w:ascii="Courier New" w:hAnsi="Courier New"/>
                <w:b/>
                <w:color w:val="FF0000"/>
                <w:sz w:val="20"/>
                <w:szCs w:val="20"/>
              </w:rPr>
            </w:pPr>
            <w:r w:rsidRPr="00DE0623">
              <w:rPr>
                <w:rFonts w:ascii="Courier New" w:hAnsi="Courier New"/>
                <w:b/>
                <w:color w:val="FF0000"/>
                <w:sz w:val="20"/>
                <w:szCs w:val="20"/>
              </w:rPr>
              <w:t xml:space="preserve">                          Display Physical File Member                          </w:t>
            </w:r>
          </w:p>
          <w:p w14:paraId="669226E4" w14:textId="479D9262"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File . . . . . . :   ZZAUDSRC            Library  . . . . :   </w:t>
            </w:r>
            <w:r w:rsidR="00C322BE">
              <w:rPr>
                <w:rFonts w:ascii="Courier New" w:hAnsi="Courier New"/>
                <w:b/>
                <w:sz w:val="20"/>
                <w:szCs w:val="20"/>
              </w:rPr>
              <w:t>ZZ</w:t>
            </w:r>
            <w:r w:rsidRPr="00DE0623">
              <w:rPr>
                <w:rFonts w:ascii="Courier New" w:hAnsi="Courier New"/>
                <w:b/>
                <w:sz w:val="20"/>
                <w:szCs w:val="20"/>
              </w:rPr>
              <w:t xml:space="preserve">AUDIT          </w:t>
            </w:r>
          </w:p>
          <w:p w14:paraId="0FEADC90"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Member . . . . . :   ZZAUDSRC            Record . . . . . :   1                </w:t>
            </w:r>
          </w:p>
          <w:p w14:paraId="401C2AB9"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Control  . . . . .                       Column . . . . . :   1                </w:t>
            </w:r>
          </w:p>
          <w:p w14:paraId="139FCDB5"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Find . . . . . . .                                                             </w:t>
            </w:r>
          </w:p>
          <w:p w14:paraId="74A34BB4"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*...+....1....+....2....+....3....+....4....+....5....+....6....+....7....+... </w:t>
            </w:r>
          </w:p>
          <w:p w14:paraId="379C2603" w14:textId="77777777" w:rsidR="00DE0623" w:rsidRPr="00DE0623" w:rsidRDefault="00DE0623" w:rsidP="00DE0623">
            <w:pPr>
              <w:pStyle w:val="DisplayScreen"/>
              <w:rPr>
                <w:rFonts w:ascii="Courier New" w:hAnsi="Courier New"/>
                <w:b/>
                <w:color w:val="FF0000"/>
                <w:sz w:val="20"/>
                <w:szCs w:val="20"/>
              </w:rPr>
            </w:pPr>
            <w:r w:rsidRPr="00DE0623">
              <w:rPr>
                <w:rFonts w:ascii="Courier New" w:hAnsi="Courier New"/>
                <w:b/>
                <w:color w:val="FF0000"/>
                <w:sz w:val="20"/>
                <w:szCs w:val="20"/>
              </w:rPr>
              <w:t xml:space="preserve"> NEWEXPSH  0124091000001 280  * CUSTOMER MASTER KEY                             </w:t>
            </w:r>
          </w:p>
          <w:p w14:paraId="7C6B1109" w14:textId="77777777" w:rsidR="00DE0623" w:rsidRPr="00DE0623" w:rsidRDefault="00DE0623" w:rsidP="00DE0623">
            <w:pPr>
              <w:pStyle w:val="DisplayScreen"/>
              <w:rPr>
                <w:rFonts w:ascii="Courier New" w:hAnsi="Courier New"/>
                <w:b/>
                <w:color w:val="FF0000"/>
                <w:sz w:val="20"/>
                <w:szCs w:val="20"/>
              </w:rPr>
            </w:pPr>
            <w:r w:rsidRPr="00DE0623">
              <w:rPr>
                <w:rFonts w:ascii="Courier New" w:hAnsi="Courier New"/>
                <w:b/>
                <w:color w:val="FF0000"/>
                <w:sz w:val="20"/>
                <w:szCs w:val="20"/>
              </w:rPr>
              <w:t xml:space="preserve"> NEWEXPSH  0124091000002 284  *                                                 </w:t>
            </w:r>
          </w:p>
          <w:p w14:paraId="32797F34" w14:textId="77777777" w:rsidR="00DE0623" w:rsidRPr="00DE0623" w:rsidRDefault="00DE0623" w:rsidP="00DE0623">
            <w:pPr>
              <w:pStyle w:val="DisplayScreen"/>
              <w:rPr>
                <w:rFonts w:ascii="Courier New" w:hAnsi="Courier New"/>
                <w:b/>
                <w:color w:val="FF0000"/>
                <w:sz w:val="20"/>
                <w:szCs w:val="20"/>
              </w:rPr>
            </w:pPr>
            <w:r w:rsidRPr="00DE0623">
              <w:rPr>
                <w:rFonts w:ascii="Courier New" w:hAnsi="Courier New"/>
                <w:b/>
                <w:color w:val="FF0000"/>
                <w:sz w:val="20"/>
                <w:szCs w:val="20"/>
              </w:rPr>
              <w:t xml:space="preserve"> NEWEXPSH  0124091000003 285  * RECEIVE PARAMETERS PASSED FROM CALLING PROGRAM  </w:t>
            </w:r>
          </w:p>
          <w:p w14:paraId="7A11CE52" w14:textId="77777777" w:rsidR="00DE0623" w:rsidRPr="00DE0623" w:rsidRDefault="00DE0623" w:rsidP="00DE0623">
            <w:pPr>
              <w:pStyle w:val="DisplayScreen"/>
              <w:rPr>
                <w:rFonts w:ascii="Courier New" w:hAnsi="Courier New"/>
                <w:b/>
                <w:color w:val="FF0000"/>
                <w:sz w:val="20"/>
                <w:szCs w:val="20"/>
              </w:rPr>
            </w:pPr>
            <w:r w:rsidRPr="00DE0623">
              <w:rPr>
                <w:rFonts w:ascii="Courier New" w:hAnsi="Courier New"/>
                <w:b/>
                <w:color w:val="FF0000"/>
                <w:sz w:val="20"/>
                <w:szCs w:val="20"/>
              </w:rPr>
              <w:t xml:space="preserve"> NEWEXPSH  0124092000001 286 C     *ENTRY        PLIST                          </w:t>
            </w:r>
          </w:p>
          <w:p w14:paraId="1825173A" w14:textId="77777777" w:rsidR="00DE0623" w:rsidRPr="00DE0623" w:rsidRDefault="00DE0623" w:rsidP="00DE0623">
            <w:pPr>
              <w:pStyle w:val="DisplayScreen"/>
              <w:rPr>
                <w:rFonts w:ascii="Courier New" w:hAnsi="Courier New"/>
                <w:b/>
                <w:color w:val="FF0000"/>
                <w:sz w:val="20"/>
                <w:szCs w:val="20"/>
              </w:rPr>
            </w:pPr>
            <w:r w:rsidRPr="00DE0623">
              <w:rPr>
                <w:rFonts w:ascii="Courier New" w:hAnsi="Courier New"/>
                <w:b/>
                <w:color w:val="FF0000"/>
                <w:sz w:val="20"/>
                <w:szCs w:val="20"/>
              </w:rPr>
              <w:t xml:space="preserve"> NEWEXPSH  0124092000002 287 C                   PARM                    PARMIN </w:t>
            </w:r>
          </w:p>
          <w:p w14:paraId="61F8D439" w14:textId="77777777" w:rsidR="00DE0623" w:rsidRPr="00DE0623" w:rsidRDefault="00DE0623" w:rsidP="00DE0623">
            <w:pPr>
              <w:pStyle w:val="DisplayScreen"/>
              <w:rPr>
                <w:rFonts w:ascii="Courier New" w:hAnsi="Courier New"/>
                <w:b/>
                <w:sz w:val="20"/>
                <w:szCs w:val="20"/>
              </w:rPr>
            </w:pPr>
            <w:r w:rsidRPr="00DE0623">
              <w:rPr>
                <w:rFonts w:ascii="Courier New" w:hAnsi="Courier New"/>
                <w:b/>
                <w:color w:val="FF0000"/>
                <w:sz w:val="20"/>
                <w:szCs w:val="20"/>
              </w:rPr>
              <w:t xml:space="preserve"> NEWEXPSH  0124091000004 288  *                                                 </w:t>
            </w:r>
          </w:p>
          <w:p w14:paraId="21F28BD7"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NEWEXPSH  0124091000005 289  * INPUT DATA AREA TSTDTA                          </w:t>
            </w:r>
          </w:p>
          <w:p w14:paraId="70EB779E"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NEWEXPSH  0124091000006 291 C                   IN        TSTDTA               </w:t>
            </w:r>
          </w:p>
          <w:p w14:paraId="1458D14D"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NEWEXPSH  0124091000007 292  *                                                 </w:t>
            </w:r>
          </w:p>
          <w:p w14:paraId="2E6235D7"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NEWEXPSH  0124091000008 293 C                   TIME                    TIMES  </w:t>
            </w:r>
          </w:p>
          <w:p w14:paraId="08B83BCC"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NEWEXPSH  0124091000009 294  * MOVE INPUT PARM INTO FOUR PARM FIELDS IN DS     </w:t>
            </w:r>
          </w:p>
          <w:p w14:paraId="1EDAA78D"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NEWEXPSH  0124091000010 295 C                   MOVEL     PARMIN        PARMRE </w:t>
            </w:r>
          </w:p>
          <w:p w14:paraId="455A86AB"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NEWEXPSH  0124091000011 296 C                   Movel     Rptid         Progid </w:t>
            </w:r>
          </w:p>
          <w:p w14:paraId="3CED1BAC" w14:textId="77777777" w:rsidR="00DE0623" w:rsidRPr="00DE0623" w:rsidRDefault="00DE0623" w:rsidP="00DE0623">
            <w:pPr>
              <w:pStyle w:val="DisplayScreen"/>
              <w:rPr>
                <w:rFonts w:ascii="Courier New" w:hAnsi="Courier New"/>
                <w:b/>
                <w:sz w:val="20"/>
                <w:szCs w:val="20"/>
              </w:rPr>
            </w:pPr>
            <w:r w:rsidRPr="00DE0623">
              <w:rPr>
                <w:rFonts w:ascii="Courier New" w:hAnsi="Courier New"/>
                <w:b/>
                <w:sz w:val="20"/>
                <w:szCs w:val="20"/>
              </w:rPr>
              <w:t xml:space="preserve"> NEWEXPSH  0124091000012 297 C                   Movel     Rptdesc       Progde </w:t>
            </w:r>
          </w:p>
          <w:p w14:paraId="6A46C2AC" w14:textId="6F4B6F3F" w:rsidR="00DE0623" w:rsidRPr="0091140A" w:rsidRDefault="00DE0623" w:rsidP="00DE0623">
            <w:pPr>
              <w:pStyle w:val="DisplayScreen"/>
              <w:rPr>
                <w:rFonts w:ascii="Courier New" w:hAnsi="Courier New"/>
                <w:b/>
                <w:sz w:val="20"/>
                <w:szCs w:val="20"/>
              </w:rPr>
            </w:pPr>
            <w:r w:rsidRPr="00DE0623">
              <w:rPr>
                <w:rFonts w:ascii="Courier New" w:hAnsi="Courier New"/>
                <w:b/>
                <w:sz w:val="20"/>
                <w:szCs w:val="20"/>
              </w:rPr>
              <w:t xml:space="preserve"> NEWEXPSH  0124091000013 298 C                   Movel     Rpthead       Headde </w:t>
            </w:r>
            <w:r w:rsidRPr="00403859">
              <w:rPr>
                <w:rFonts w:ascii="Courier New" w:hAnsi="Courier New"/>
                <w:b/>
                <w:sz w:val="20"/>
                <w:szCs w:val="20"/>
              </w:rPr>
              <w:t xml:space="preserve"> </w:t>
            </w:r>
          </w:p>
        </w:tc>
      </w:tr>
    </w:tbl>
    <w:p w14:paraId="5445B1DB" w14:textId="77777777" w:rsidR="00403859" w:rsidRDefault="00403859" w:rsidP="00A410D6">
      <w:pPr>
        <w:pStyle w:val="BodyTextIndent2"/>
        <w:rPr>
          <w:b/>
          <w:noProof/>
          <w:sz w:val="28"/>
          <w:szCs w:val="28"/>
        </w:rPr>
      </w:pPr>
    </w:p>
    <w:p w14:paraId="27609D24" w14:textId="77777777" w:rsidR="009247C4" w:rsidRDefault="009247C4" w:rsidP="009247C4">
      <w:pPr>
        <w:pStyle w:val="BodyTextIndent2"/>
        <w:rPr>
          <w:b/>
          <w:noProof/>
          <w:sz w:val="28"/>
          <w:szCs w:val="28"/>
        </w:rPr>
      </w:pPr>
    </w:p>
    <w:p w14:paraId="7A213087" w14:textId="77777777" w:rsidR="009247C4" w:rsidRDefault="009247C4" w:rsidP="00A410D6">
      <w:pPr>
        <w:pStyle w:val="BodyTextIndent2"/>
        <w:rPr>
          <w:b/>
          <w:noProof/>
          <w:sz w:val="28"/>
          <w:szCs w:val="28"/>
        </w:rPr>
      </w:pPr>
    </w:p>
    <w:p w14:paraId="10C50284" w14:textId="77777777" w:rsidR="00403859" w:rsidRDefault="00403859" w:rsidP="00A410D6">
      <w:pPr>
        <w:pStyle w:val="BodyTextIndent2"/>
        <w:rPr>
          <w:b/>
          <w:noProof/>
          <w:sz w:val="28"/>
          <w:szCs w:val="28"/>
        </w:rPr>
      </w:pPr>
    </w:p>
    <w:p w14:paraId="70FE4CBB" w14:textId="77777777" w:rsidR="00403859" w:rsidRDefault="00403859" w:rsidP="00A410D6">
      <w:pPr>
        <w:pStyle w:val="BodyTextIndent2"/>
        <w:rPr>
          <w:b/>
          <w:noProof/>
          <w:sz w:val="28"/>
          <w:szCs w:val="28"/>
        </w:rPr>
      </w:pPr>
    </w:p>
    <w:p w14:paraId="575E8CC3" w14:textId="6891DF5A" w:rsidR="00D614FD" w:rsidRDefault="00D614FD" w:rsidP="00A410D6">
      <w:pPr>
        <w:pStyle w:val="BodyTextIndent2"/>
        <w:rPr>
          <w:b/>
          <w:noProof/>
          <w:sz w:val="28"/>
          <w:szCs w:val="28"/>
        </w:rPr>
      </w:pPr>
    </w:p>
    <w:p w14:paraId="7C1C486E" w14:textId="77777777" w:rsidR="00D614FD" w:rsidRDefault="00D614FD" w:rsidP="00A410D6">
      <w:pPr>
        <w:pStyle w:val="BodyTextIndent2"/>
        <w:rPr>
          <w:b/>
          <w:noProof/>
          <w:sz w:val="28"/>
          <w:szCs w:val="28"/>
        </w:rPr>
      </w:pPr>
    </w:p>
    <w:p w14:paraId="1C7DD49B" w14:textId="198F787A" w:rsidR="00D614FD" w:rsidRDefault="00D614FD" w:rsidP="00A410D6">
      <w:pPr>
        <w:pStyle w:val="BodyTextIndent2"/>
        <w:rPr>
          <w:b/>
          <w:noProof/>
          <w:sz w:val="28"/>
          <w:szCs w:val="28"/>
        </w:rPr>
      </w:pPr>
    </w:p>
    <w:p w14:paraId="2E3E0FE7" w14:textId="0855C5CE" w:rsidR="007B13CF" w:rsidRDefault="00077B03" w:rsidP="00A410D6">
      <w:pPr>
        <w:pStyle w:val="BodyTextIndent2"/>
        <w:rPr>
          <w:b/>
          <w:noProof/>
          <w:sz w:val="28"/>
          <w:szCs w:val="28"/>
        </w:rPr>
      </w:pPr>
      <w:r>
        <w:rPr>
          <w:b/>
          <w:noProof/>
          <w:sz w:val="28"/>
          <w:szCs w:val="28"/>
        </w:rPr>
        <w:t xml:space="preserve">RTPA </w:t>
      </w:r>
      <w:r w:rsidR="00C322BE">
        <w:rPr>
          <w:b/>
          <w:noProof/>
          <w:sz w:val="28"/>
          <w:szCs w:val="28"/>
        </w:rPr>
        <w:t>ZZ</w:t>
      </w:r>
      <w:r>
        <w:rPr>
          <w:b/>
          <w:noProof/>
          <w:sz w:val="28"/>
          <w:szCs w:val="28"/>
        </w:rPr>
        <w:t xml:space="preserve"> inserted source statements into the COPY of the source program accomplish the audit output to the </w:t>
      </w:r>
      <w:r w:rsidR="00C322BE">
        <w:rPr>
          <w:b/>
          <w:noProof/>
          <w:sz w:val="28"/>
          <w:szCs w:val="28"/>
        </w:rPr>
        <w:t>ZZ</w:t>
      </w:r>
      <w:r>
        <w:rPr>
          <w:b/>
          <w:noProof/>
          <w:sz w:val="28"/>
          <w:szCs w:val="28"/>
        </w:rPr>
        <w:t>AUDIP RTPA audit file when the source statement is actuall</w:t>
      </w:r>
      <w:r w:rsidR="00482476">
        <w:rPr>
          <w:b/>
          <w:noProof/>
          <w:sz w:val="28"/>
          <w:szCs w:val="28"/>
        </w:rPr>
        <w:t>y</w:t>
      </w:r>
      <w:r>
        <w:rPr>
          <w:b/>
          <w:noProof/>
          <w:sz w:val="28"/>
          <w:szCs w:val="28"/>
        </w:rPr>
        <w:t xml:space="preserve"> executed </w:t>
      </w:r>
    </w:p>
    <w:p w14:paraId="7BF0F1B9" w14:textId="77777777" w:rsidR="00077B03" w:rsidRPr="00077B03" w:rsidRDefault="00077B03" w:rsidP="00077B03">
      <w:pPr>
        <w:pStyle w:val="BodyTextIndent2"/>
        <w:rPr>
          <w:rFonts w:ascii="Courier New" w:hAnsi="Courier New" w:cs="Courier New"/>
          <w:b/>
          <w:noProof/>
          <w:sz w:val="28"/>
          <w:szCs w:val="28"/>
        </w:rPr>
      </w:pPr>
      <w:r w:rsidRPr="00077B03">
        <w:rPr>
          <w:rFonts w:ascii="Courier New" w:hAnsi="Courier New" w:cs="Courier New"/>
          <w:b/>
          <w:noProof/>
          <w:sz w:val="28"/>
          <w:szCs w:val="28"/>
        </w:rPr>
        <w:t xml:space="preserve">0260.00       * CUSTOMER MASTER KEY                                 </w:t>
      </w:r>
    </w:p>
    <w:p w14:paraId="65763985" w14:textId="5E6ED3F0" w:rsidR="00077B03" w:rsidRPr="00077B03" w:rsidRDefault="00077B03" w:rsidP="00077B03">
      <w:pPr>
        <w:pStyle w:val="BodyTextIndent2"/>
        <w:rPr>
          <w:rFonts w:ascii="Courier New" w:hAnsi="Courier New" w:cs="Courier New"/>
          <w:b/>
          <w:noProof/>
          <w:color w:val="C00000"/>
          <w:sz w:val="28"/>
          <w:szCs w:val="28"/>
        </w:rPr>
      </w:pPr>
      <w:r w:rsidRPr="00077B03">
        <w:rPr>
          <w:rFonts w:ascii="Courier New" w:hAnsi="Courier New" w:cs="Courier New"/>
          <w:b/>
          <w:noProof/>
          <w:color w:val="C00000"/>
          <w:sz w:val="28"/>
          <w:szCs w:val="28"/>
        </w:rPr>
        <w:t xml:space="preserve">0261.00 </w:t>
      </w:r>
      <w:r w:rsidR="00C322BE">
        <w:rPr>
          <w:rFonts w:ascii="Courier New" w:hAnsi="Courier New" w:cs="Courier New"/>
          <w:b/>
          <w:noProof/>
          <w:color w:val="C00000"/>
          <w:sz w:val="28"/>
          <w:szCs w:val="28"/>
        </w:rPr>
        <w:t>ZZ</w:t>
      </w:r>
      <w:r w:rsidRPr="00077B03">
        <w:rPr>
          <w:rFonts w:ascii="Courier New" w:hAnsi="Courier New" w:cs="Courier New"/>
          <w:b/>
          <w:noProof/>
          <w:color w:val="C00000"/>
          <w:sz w:val="28"/>
          <w:szCs w:val="28"/>
        </w:rPr>
        <w:t xml:space="preserve">   C                   Z-ADD     1             </w:t>
      </w:r>
      <w:r w:rsidR="00C322BE">
        <w:rPr>
          <w:rFonts w:ascii="Courier New" w:hAnsi="Courier New" w:cs="Courier New"/>
          <w:b/>
          <w:noProof/>
          <w:color w:val="C00000"/>
          <w:sz w:val="28"/>
          <w:szCs w:val="28"/>
        </w:rPr>
        <w:t>ZZ</w:t>
      </w:r>
      <w:r w:rsidRPr="00077B03">
        <w:rPr>
          <w:rFonts w:ascii="Courier New" w:hAnsi="Courier New" w:cs="Courier New"/>
          <w:b/>
          <w:noProof/>
          <w:color w:val="C00000"/>
          <w:sz w:val="28"/>
          <w:szCs w:val="28"/>
        </w:rPr>
        <w:t xml:space="preserve">SRC#     </w:t>
      </w:r>
    </w:p>
    <w:p w14:paraId="2098BD86" w14:textId="3E5A6355" w:rsidR="00077B03" w:rsidRPr="00077B03" w:rsidRDefault="00077B03" w:rsidP="00077B03">
      <w:pPr>
        <w:pStyle w:val="BodyTextIndent2"/>
        <w:rPr>
          <w:rFonts w:ascii="Courier New" w:hAnsi="Courier New" w:cs="Courier New"/>
          <w:b/>
          <w:noProof/>
          <w:color w:val="C00000"/>
          <w:sz w:val="28"/>
          <w:szCs w:val="28"/>
        </w:rPr>
      </w:pPr>
      <w:r w:rsidRPr="00077B03">
        <w:rPr>
          <w:rFonts w:ascii="Courier New" w:hAnsi="Courier New" w:cs="Courier New"/>
          <w:b/>
          <w:noProof/>
          <w:color w:val="C00000"/>
          <w:sz w:val="28"/>
          <w:szCs w:val="28"/>
        </w:rPr>
        <w:t xml:space="preserve">0262.00 </w:t>
      </w:r>
      <w:r w:rsidR="00C322BE">
        <w:rPr>
          <w:rFonts w:ascii="Courier New" w:hAnsi="Courier New" w:cs="Courier New"/>
          <w:b/>
          <w:noProof/>
          <w:color w:val="C00000"/>
          <w:sz w:val="28"/>
          <w:szCs w:val="28"/>
        </w:rPr>
        <w:t>ZZ</w:t>
      </w:r>
      <w:r w:rsidRPr="00077B03">
        <w:rPr>
          <w:rFonts w:ascii="Courier New" w:hAnsi="Courier New" w:cs="Courier New"/>
          <w:b/>
          <w:noProof/>
          <w:color w:val="C00000"/>
          <w:sz w:val="28"/>
          <w:szCs w:val="28"/>
        </w:rPr>
        <w:t xml:space="preserve">   C                 EXSR      </w:t>
      </w:r>
      <w:r w:rsidR="00C322BE">
        <w:rPr>
          <w:rFonts w:ascii="Courier New" w:hAnsi="Courier New" w:cs="Courier New"/>
          <w:b/>
          <w:noProof/>
          <w:color w:val="C00000"/>
          <w:sz w:val="28"/>
          <w:szCs w:val="28"/>
        </w:rPr>
        <w:t>ZZ</w:t>
      </w:r>
      <w:r w:rsidRPr="00077B03">
        <w:rPr>
          <w:rFonts w:ascii="Courier New" w:hAnsi="Courier New" w:cs="Courier New"/>
          <w:b/>
          <w:noProof/>
          <w:color w:val="C00000"/>
          <w:sz w:val="28"/>
          <w:szCs w:val="28"/>
        </w:rPr>
        <w:t xml:space="preserve">GENS                   </w:t>
      </w:r>
    </w:p>
    <w:p w14:paraId="760A5B62" w14:textId="52CD6F92" w:rsidR="007B13CF" w:rsidRDefault="007B13CF" w:rsidP="00A410D6">
      <w:pPr>
        <w:pStyle w:val="BodyTextIndent2"/>
        <w:rPr>
          <w:b/>
          <w:noProof/>
          <w:sz w:val="28"/>
          <w:szCs w:val="28"/>
        </w:rPr>
      </w:pPr>
      <w:r>
        <w:rPr>
          <w:b/>
          <w:noProof/>
          <w:sz w:val="28"/>
          <w:szCs w:val="28"/>
        </w:rPr>
        <w:t xml:space="preserve"> </w:t>
      </w:r>
    </w:p>
    <w:p w14:paraId="2B082041" w14:textId="77777777" w:rsidR="007B13CF" w:rsidRDefault="007B13CF" w:rsidP="00A410D6">
      <w:pPr>
        <w:pStyle w:val="BodyTextIndent2"/>
        <w:rPr>
          <w:b/>
          <w:noProof/>
          <w:sz w:val="28"/>
          <w:szCs w:val="28"/>
        </w:rPr>
      </w:pPr>
    </w:p>
    <w:p w14:paraId="6A33CCEF" w14:textId="28A6213C" w:rsidR="00D614FD" w:rsidRDefault="00D614FD" w:rsidP="00A410D6">
      <w:pPr>
        <w:pStyle w:val="BodyTextIndent2"/>
        <w:rPr>
          <w:b/>
          <w:noProof/>
          <w:sz w:val="28"/>
          <w:szCs w:val="28"/>
        </w:rPr>
      </w:pPr>
      <w:r>
        <w:rPr>
          <w:b/>
          <w:noProof/>
          <w:sz w:val="28"/>
          <w:szCs w:val="28"/>
        </w:rPr>
        <w:t xml:space="preserve">The RTPA audit work library </w:t>
      </w:r>
      <w:r w:rsidR="00C322BE">
        <w:rPr>
          <w:b/>
          <w:noProof/>
          <w:sz w:val="28"/>
          <w:szCs w:val="28"/>
        </w:rPr>
        <w:t>ZZ</w:t>
      </w:r>
      <w:r>
        <w:rPr>
          <w:b/>
          <w:noProof/>
          <w:sz w:val="28"/>
          <w:szCs w:val="28"/>
        </w:rPr>
        <w:t>AUDITE library and RTPA file ZZAUDSRC, and related RTPA testing information shoul</w:t>
      </w:r>
      <w:r w:rsidR="00482476">
        <w:rPr>
          <w:b/>
          <w:noProof/>
          <w:sz w:val="28"/>
          <w:szCs w:val="28"/>
        </w:rPr>
        <w:t>d</w:t>
      </w:r>
      <w:r>
        <w:rPr>
          <w:b/>
          <w:noProof/>
          <w:sz w:val="28"/>
          <w:szCs w:val="28"/>
        </w:rPr>
        <w:t xml:space="preserve"> be periodically cleared so that RTPA testing may be resumed WITHOUT previous RTPA testing work.</w:t>
      </w:r>
    </w:p>
    <w:p w14:paraId="0F1F96D5" w14:textId="77777777" w:rsidR="00D614FD" w:rsidRDefault="00D614FD" w:rsidP="00A410D6">
      <w:pPr>
        <w:pStyle w:val="BodyTextIndent2"/>
        <w:rPr>
          <w:b/>
          <w:noProof/>
          <w:sz w:val="28"/>
          <w:szCs w:val="28"/>
        </w:rPr>
      </w:pPr>
    </w:p>
    <w:p w14:paraId="183C1AFC" w14:textId="3320FDC3" w:rsidR="009D7161" w:rsidRPr="006C4E7C" w:rsidRDefault="00D614FD" w:rsidP="00A410D6">
      <w:pPr>
        <w:pStyle w:val="BodyTextIndent2"/>
        <w:rPr>
          <w:b/>
          <w:noProof/>
          <w:color w:val="C00000"/>
          <w:sz w:val="32"/>
          <w:szCs w:val="32"/>
        </w:rPr>
      </w:pPr>
      <w:r w:rsidRPr="006C4E7C">
        <w:rPr>
          <w:b/>
          <w:noProof/>
          <w:color w:val="C00000"/>
          <w:sz w:val="32"/>
          <w:szCs w:val="32"/>
        </w:rPr>
        <w:t>This RTPA testing clearing or reset</w:t>
      </w:r>
      <w:r w:rsidR="006C4E7C">
        <w:rPr>
          <w:b/>
          <w:noProof/>
          <w:color w:val="C00000"/>
          <w:sz w:val="32"/>
          <w:szCs w:val="32"/>
        </w:rPr>
        <w:t>t</w:t>
      </w:r>
      <w:r w:rsidRPr="006C4E7C">
        <w:rPr>
          <w:b/>
          <w:noProof/>
          <w:color w:val="C00000"/>
          <w:sz w:val="32"/>
          <w:szCs w:val="32"/>
        </w:rPr>
        <w:t xml:space="preserve">ing may be accomplished daily, weekly, or as desired with the </w:t>
      </w:r>
      <w:r w:rsidR="00C322BE">
        <w:rPr>
          <w:b/>
          <w:noProof/>
          <w:color w:val="C00000"/>
          <w:sz w:val="32"/>
          <w:szCs w:val="32"/>
        </w:rPr>
        <w:t>ZZ</w:t>
      </w:r>
      <w:r w:rsidRPr="006C4E7C">
        <w:rPr>
          <w:b/>
          <w:noProof/>
          <w:color w:val="C00000"/>
          <w:sz w:val="32"/>
          <w:szCs w:val="32"/>
        </w:rPr>
        <w:t>CLRFIL program</w:t>
      </w:r>
      <w:r w:rsidR="006C4E7C">
        <w:rPr>
          <w:b/>
          <w:noProof/>
          <w:color w:val="C00000"/>
          <w:sz w:val="32"/>
          <w:szCs w:val="32"/>
        </w:rPr>
        <w:t>, which clear</w:t>
      </w:r>
      <w:r w:rsidR="00510785">
        <w:rPr>
          <w:b/>
          <w:noProof/>
          <w:color w:val="C00000"/>
          <w:sz w:val="32"/>
          <w:szCs w:val="32"/>
        </w:rPr>
        <w:t xml:space="preserve">s </w:t>
      </w:r>
      <w:r w:rsidR="006C4E7C">
        <w:rPr>
          <w:b/>
          <w:noProof/>
          <w:color w:val="C00000"/>
          <w:sz w:val="32"/>
          <w:szCs w:val="32"/>
        </w:rPr>
        <w:t>all previous RTPA testing for all users.</w:t>
      </w:r>
    </w:p>
    <w:p w14:paraId="395773FB" w14:textId="77777777" w:rsidR="00D614FD" w:rsidRDefault="00D614FD" w:rsidP="00A410D6">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77615" w14:paraId="675D7EB9" w14:textId="77777777" w:rsidTr="00FE573E">
        <w:tc>
          <w:tcPr>
            <w:tcW w:w="9630" w:type="dxa"/>
            <w:shd w:val="clear" w:color="auto" w:fill="E6E6E6"/>
          </w:tcPr>
          <w:p w14:paraId="1D0F7A18"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Programming Development Manager (PDM)                  </w:t>
            </w:r>
          </w:p>
          <w:p w14:paraId="75CBAF46"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2210185A"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Select one of the following:                                                   </w:t>
            </w:r>
          </w:p>
          <w:p w14:paraId="5E82FB5A"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61F1908C"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1. Work with libraries                                                    </w:t>
            </w:r>
          </w:p>
          <w:p w14:paraId="0B43376F"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2. Work with objects                                                      </w:t>
            </w:r>
          </w:p>
          <w:p w14:paraId="2CB2585F"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3. Work with members                                                      </w:t>
            </w:r>
          </w:p>
          <w:p w14:paraId="50F4ED15"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5F381DC9"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9. Work with user-defined options                                         </w:t>
            </w:r>
          </w:p>
          <w:p w14:paraId="06DB9C16"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31FFB955"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3A75B457"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50944BDD"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642F4A74"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054836EF"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3E702CCA"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70732389"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0C273D07"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585CEB91"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Selection or command                                                           </w:t>
            </w:r>
          </w:p>
          <w:p w14:paraId="7FC5F216"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r w:rsidRPr="00CB445F">
              <w:rPr>
                <w:rFonts w:ascii="Courier New" w:hAnsi="Courier New"/>
                <w:b/>
                <w:color w:val="C00000"/>
                <w:sz w:val="20"/>
                <w:szCs w:val="20"/>
              </w:rPr>
              <w:t xml:space="preserve">===&gt; call ZZCLRFIL                                                             </w:t>
            </w:r>
          </w:p>
          <w:p w14:paraId="67E54314"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w:t>
            </w:r>
          </w:p>
          <w:p w14:paraId="614B57AA"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F3=Exit       F4=Prompt       F9=Retrieve        F10=Command entry             </w:t>
            </w:r>
          </w:p>
          <w:p w14:paraId="226F0933" w14:textId="77777777" w:rsidR="00CB445F" w:rsidRPr="00CB445F" w:rsidRDefault="00CB445F" w:rsidP="00CB445F">
            <w:pPr>
              <w:pStyle w:val="DisplayScreen"/>
              <w:rPr>
                <w:rFonts w:ascii="Courier New" w:hAnsi="Courier New"/>
                <w:b/>
                <w:sz w:val="20"/>
                <w:szCs w:val="20"/>
              </w:rPr>
            </w:pPr>
            <w:r w:rsidRPr="00CB445F">
              <w:rPr>
                <w:rFonts w:ascii="Courier New" w:hAnsi="Courier New"/>
                <w:b/>
                <w:sz w:val="20"/>
                <w:szCs w:val="20"/>
              </w:rPr>
              <w:t xml:space="preserve"> F12=Cancel    F18=Change defaults                                              </w:t>
            </w:r>
          </w:p>
          <w:p w14:paraId="2AC51FB0" w14:textId="18C0A759" w:rsidR="00577615" w:rsidRPr="0091140A" w:rsidRDefault="00CB445F" w:rsidP="00CB445F">
            <w:pPr>
              <w:pStyle w:val="DisplayScreen"/>
              <w:rPr>
                <w:rFonts w:ascii="Courier New" w:hAnsi="Courier New"/>
                <w:b/>
                <w:sz w:val="20"/>
                <w:szCs w:val="20"/>
              </w:rPr>
            </w:pPr>
            <w:r w:rsidRPr="00CB445F">
              <w:rPr>
                <w:rFonts w:ascii="Courier New" w:hAnsi="Courier New"/>
                <w:b/>
                <w:sz w:val="20"/>
                <w:szCs w:val="20"/>
              </w:rPr>
              <w:t xml:space="preserve">                                          (C) COPYRIGHT IBM CORP. 1981, 2007.   </w:t>
            </w:r>
          </w:p>
        </w:tc>
      </w:tr>
    </w:tbl>
    <w:p w14:paraId="449028E9" w14:textId="77777777" w:rsidR="00577615" w:rsidRDefault="00577615" w:rsidP="00A410D6">
      <w:pPr>
        <w:pStyle w:val="BodyTextIndent2"/>
        <w:rPr>
          <w:b/>
          <w:noProof/>
          <w:sz w:val="28"/>
          <w:szCs w:val="28"/>
        </w:rPr>
      </w:pPr>
    </w:p>
    <w:p w14:paraId="7767DE50" w14:textId="77777777" w:rsidR="00D614FD" w:rsidRDefault="00D614FD" w:rsidP="00A410D6">
      <w:pPr>
        <w:pStyle w:val="BodyTextIndent2"/>
        <w:rPr>
          <w:b/>
          <w:noProof/>
          <w:sz w:val="28"/>
          <w:szCs w:val="28"/>
        </w:rPr>
      </w:pPr>
    </w:p>
    <w:p w14:paraId="649E0D82" w14:textId="7E069BB4" w:rsidR="0079226E" w:rsidRPr="003257A9" w:rsidRDefault="0079226E" w:rsidP="00A410D6">
      <w:pPr>
        <w:pStyle w:val="BodyTextIndent2"/>
        <w:rPr>
          <w:b/>
          <w:noProof/>
          <w:color w:val="C00000"/>
          <w:sz w:val="32"/>
          <w:szCs w:val="32"/>
        </w:rPr>
      </w:pPr>
      <w:r w:rsidRPr="003257A9">
        <w:rPr>
          <w:b/>
          <w:noProof/>
          <w:color w:val="C00000"/>
          <w:sz w:val="32"/>
          <w:szCs w:val="32"/>
        </w:rPr>
        <w:t xml:space="preserve">  </w:t>
      </w:r>
      <w:r w:rsidR="003257A9">
        <w:rPr>
          <w:b/>
          <w:noProof/>
          <w:color w:val="C00000"/>
          <w:sz w:val="32"/>
          <w:szCs w:val="32"/>
        </w:rPr>
        <w:t>CALL</w:t>
      </w:r>
      <w:r w:rsidRPr="003257A9">
        <w:rPr>
          <w:b/>
          <w:noProof/>
          <w:color w:val="C00000"/>
          <w:sz w:val="32"/>
          <w:szCs w:val="32"/>
        </w:rPr>
        <w:t xml:space="preserve"> </w:t>
      </w:r>
      <w:r w:rsidR="00C322BE">
        <w:rPr>
          <w:b/>
          <w:noProof/>
          <w:color w:val="C00000"/>
          <w:sz w:val="32"/>
          <w:szCs w:val="32"/>
        </w:rPr>
        <w:t>ZZ</w:t>
      </w:r>
      <w:r w:rsidRPr="003257A9">
        <w:rPr>
          <w:b/>
          <w:noProof/>
          <w:color w:val="C00000"/>
          <w:sz w:val="32"/>
          <w:szCs w:val="32"/>
        </w:rPr>
        <w:t xml:space="preserve">CLRFIL  </w:t>
      </w:r>
    </w:p>
    <w:p w14:paraId="66C88D9C" w14:textId="77777777" w:rsidR="00D614FD" w:rsidRDefault="00D614FD" w:rsidP="00A410D6">
      <w:pPr>
        <w:pStyle w:val="BodyTextIndent2"/>
        <w:rPr>
          <w:b/>
          <w:noProof/>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77615" w14:paraId="58D0DD24" w14:textId="77777777" w:rsidTr="00FE573E">
        <w:tc>
          <w:tcPr>
            <w:tcW w:w="9630" w:type="dxa"/>
            <w:shd w:val="clear" w:color="auto" w:fill="E6E6E6"/>
          </w:tcPr>
          <w:p w14:paraId="38FA3401" w14:textId="77777777" w:rsidR="00577615" w:rsidRPr="00577615" w:rsidRDefault="00577615" w:rsidP="00577615">
            <w:pPr>
              <w:pStyle w:val="DisplayScreen"/>
              <w:rPr>
                <w:rFonts w:ascii="Courier New" w:hAnsi="Courier New"/>
                <w:b/>
                <w:color w:val="FF0000"/>
                <w:sz w:val="20"/>
                <w:szCs w:val="20"/>
              </w:rPr>
            </w:pPr>
            <w:r w:rsidRPr="00577615">
              <w:rPr>
                <w:rFonts w:ascii="Courier New" w:hAnsi="Courier New"/>
                <w:b/>
                <w:color w:val="FF0000"/>
                <w:sz w:val="20"/>
                <w:szCs w:val="20"/>
              </w:rPr>
              <w:t xml:space="preserve">                                Display Library                                 </w:t>
            </w:r>
          </w:p>
          <w:p w14:paraId="71A9D0F1"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w:t>
            </w:r>
          </w:p>
          <w:p w14:paraId="1AC1B1CD" w14:textId="5DAB7EA8"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w:t>
            </w:r>
            <w:r w:rsidRPr="00577615">
              <w:rPr>
                <w:rFonts w:ascii="Courier New" w:hAnsi="Courier New"/>
                <w:b/>
                <w:color w:val="FF0000"/>
                <w:sz w:val="20"/>
                <w:szCs w:val="20"/>
              </w:rPr>
              <w:t xml:space="preserve">Library  . . . . . . :   </w:t>
            </w:r>
            <w:r w:rsidR="00C322BE">
              <w:rPr>
                <w:rFonts w:ascii="Courier New" w:hAnsi="Courier New"/>
                <w:b/>
                <w:color w:val="FF0000"/>
                <w:sz w:val="20"/>
                <w:szCs w:val="20"/>
              </w:rPr>
              <w:t>ZZ</w:t>
            </w:r>
            <w:r w:rsidRPr="00577615">
              <w:rPr>
                <w:rFonts w:ascii="Courier New" w:hAnsi="Courier New"/>
                <w:b/>
                <w:color w:val="FF0000"/>
                <w:sz w:val="20"/>
                <w:szCs w:val="20"/>
              </w:rPr>
              <w:t xml:space="preserve">AUDITE        </w:t>
            </w:r>
            <w:r w:rsidRPr="00577615">
              <w:rPr>
                <w:rFonts w:ascii="Courier New" w:hAnsi="Courier New"/>
                <w:b/>
                <w:sz w:val="20"/>
                <w:szCs w:val="20"/>
              </w:rPr>
              <w:t xml:space="preserve">Number of objects  . :   8            </w:t>
            </w:r>
          </w:p>
          <w:p w14:paraId="13CECFE1"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Type . . . . . . . . :   PROD            Library ASP number . :   1            </w:t>
            </w:r>
          </w:p>
          <w:p w14:paraId="0009AC61"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Create authority . . :   *SYSVAL         Library ASP device . :   *SYSBAS      </w:t>
            </w:r>
          </w:p>
          <w:p w14:paraId="0E26BD37"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Library ASP group  . :   *SYSBAS      </w:t>
            </w:r>
          </w:p>
          <w:p w14:paraId="7F358E64"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w:t>
            </w:r>
          </w:p>
          <w:p w14:paraId="44A48EA7"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Type options, press Enter.                                                     </w:t>
            </w:r>
          </w:p>
          <w:p w14:paraId="78017BE6"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5=Display full attributes   8=Display service attributes                     </w:t>
            </w:r>
          </w:p>
          <w:p w14:paraId="6BFB2196"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w:t>
            </w:r>
          </w:p>
          <w:p w14:paraId="1C445B39"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Opt  Object      Type      Attribute               Size  Text                  </w:t>
            </w:r>
          </w:p>
          <w:p w14:paraId="056C6A8F" w14:textId="77777777" w:rsidR="00577615" w:rsidRPr="00577615" w:rsidRDefault="00577615" w:rsidP="00577615">
            <w:pPr>
              <w:pStyle w:val="DisplayScreen"/>
              <w:rPr>
                <w:rFonts w:ascii="Courier New" w:hAnsi="Courier New"/>
                <w:b/>
                <w:color w:val="FF0000"/>
                <w:sz w:val="20"/>
                <w:szCs w:val="20"/>
              </w:rPr>
            </w:pPr>
            <w:r w:rsidRPr="00577615">
              <w:rPr>
                <w:rFonts w:ascii="Courier New" w:hAnsi="Courier New"/>
                <w:b/>
                <w:sz w:val="20"/>
                <w:szCs w:val="20"/>
              </w:rPr>
              <w:t xml:space="preserve">      </w:t>
            </w:r>
            <w:r w:rsidRPr="00577615">
              <w:rPr>
                <w:rFonts w:ascii="Courier New" w:hAnsi="Courier New"/>
                <w:b/>
                <w:color w:val="FF0000"/>
                <w:sz w:val="20"/>
                <w:szCs w:val="20"/>
              </w:rPr>
              <w:t xml:space="preserve">QCBLLESRC   *FILE     PF                     16384  RTPA ILE COBOL Expand </w:t>
            </w:r>
          </w:p>
          <w:p w14:paraId="2B40A30D" w14:textId="77777777" w:rsidR="00577615" w:rsidRPr="00577615" w:rsidRDefault="00577615" w:rsidP="00577615">
            <w:pPr>
              <w:pStyle w:val="DisplayScreen"/>
              <w:rPr>
                <w:rFonts w:ascii="Courier New" w:hAnsi="Courier New"/>
                <w:b/>
                <w:color w:val="FF0000"/>
                <w:sz w:val="20"/>
                <w:szCs w:val="20"/>
              </w:rPr>
            </w:pPr>
            <w:r w:rsidRPr="00577615">
              <w:rPr>
                <w:rFonts w:ascii="Courier New" w:hAnsi="Courier New"/>
                <w:b/>
                <w:color w:val="FF0000"/>
                <w:sz w:val="20"/>
                <w:szCs w:val="20"/>
              </w:rPr>
              <w:t xml:space="preserve">      QCBLSRC     *FILE     PF                     16384  RTPA COBOL Expanded s </w:t>
            </w:r>
          </w:p>
          <w:p w14:paraId="69BBFEEA" w14:textId="77777777" w:rsidR="00577615" w:rsidRPr="00577615" w:rsidRDefault="00577615" w:rsidP="00577615">
            <w:pPr>
              <w:pStyle w:val="DisplayScreen"/>
              <w:rPr>
                <w:rFonts w:ascii="Courier New" w:hAnsi="Courier New"/>
                <w:b/>
                <w:color w:val="FF0000"/>
                <w:sz w:val="20"/>
                <w:szCs w:val="20"/>
              </w:rPr>
            </w:pPr>
            <w:r w:rsidRPr="00577615">
              <w:rPr>
                <w:rFonts w:ascii="Courier New" w:hAnsi="Courier New"/>
                <w:b/>
                <w:color w:val="FF0000"/>
                <w:sz w:val="20"/>
                <w:szCs w:val="20"/>
              </w:rPr>
              <w:t xml:space="preserve">      QCLLESRC    *FILE     PF                     16384  RTPA CLLE Expanded so </w:t>
            </w:r>
          </w:p>
          <w:p w14:paraId="6C2F4500" w14:textId="77777777" w:rsidR="00577615" w:rsidRPr="00577615" w:rsidRDefault="00577615" w:rsidP="00577615">
            <w:pPr>
              <w:pStyle w:val="DisplayScreen"/>
              <w:rPr>
                <w:rFonts w:ascii="Courier New" w:hAnsi="Courier New"/>
                <w:b/>
                <w:color w:val="FF0000"/>
                <w:sz w:val="20"/>
                <w:szCs w:val="20"/>
              </w:rPr>
            </w:pPr>
            <w:r w:rsidRPr="00577615">
              <w:rPr>
                <w:rFonts w:ascii="Courier New" w:hAnsi="Courier New"/>
                <w:b/>
                <w:color w:val="FF0000"/>
                <w:sz w:val="20"/>
                <w:szCs w:val="20"/>
              </w:rPr>
              <w:t xml:space="preserve">      QCLSRC      *FILE     PF                     16384  RTPA CLP Expanded sou </w:t>
            </w:r>
          </w:p>
          <w:p w14:paraId="6C7703B6" w14:textId="77777777" w:rsidR="00577615" w:rsidRPr="00577615" w:rsidRDefault="00577615" w:rsidP="00577615">
            <w:pPr>
              <w:pStyle w:val="DisplayScreen"/>
              <w:rPr>
                <w:rFonts w:ascii="Courier New" w:hAnsi="Courier New"/>
                <w:b/>
                <w:color w:val="FF0000"/>
                <w:sz w:val="20"/>
                <w:szCs w:val="20"/>
              </w:rPr>
            </w:pPr>
            <w:r w:rsidRPr="00577615">
              <w:rPr>
                <w:rFonts w:ascii="Courier New" w:hAnsi="Courier New"/>
                <w:b/>
                <w:color w:val="FF0000"/>
                <w:sz w:val="20"/>
                <w:szCs w:val="20"/>
              </w:rPr>
              <w:t xml:space="preserve">      QEXPLESRC   *FILE     PF                     16384  RTPA RPG4 Expanded so </w:t>
            </w:r>
          </w:p>
          <w:p w14:paraId="2CD660EB" w14:textId="77777777" w:rsidR="00577615" w:rsidRPr="00577615" w:rsidRDefault="00577615" w:rsidP="00577615">
            <w:pPr>
              <w:pStyle w:val="DisplayScreen"/>
              <w:rPr>
                <w:rFonts w:ascii="Courier New" w:hAnsi="Courier New"/>
                <w:b/>
                <w:color w:val="FF0000"/>
                <w:sz w:val="20"/>
                <w:szCs w:val="20"/>
              </w:rPr>
            </w:pPr>
            <w:r w:rsidRPr="00577615">
              <w:rPr>
                <w:rFonts w:ascii="Courier New" w:hAnsi="Courier New"/>
                <w:b/>
                <w:color w:val="FF0000"/>
                <w:sz w:val="20"/>
                <w:szCs w:val="20"/>
              </w:rPr>
              <w:t xml:space="preserve">      QEXPSRC     *FILE     PF                     16384  RTPA RPG3 Expanded so </w:t>
            </w:r>
          </w:p>
          <w:p w14:paraId="3750DE54" w14:textId="77777777" w:rsidR="00577615" w:rsidRPr="00577615" w:rsidRDefault="00577615" w:rsidP="00577615">
            <w:pPr>
              <w:pStyle w:val="DisplayScreen"/>
              <w:rPr>
                <w:rFonts w:ascii="Courier New" w:hAnsi="Courier New"/>
                <w:b/>
                <w:color w:val="FF0000"/>
                <w:sz w:val="20"/>
                <w:szCs w:val="20"/>
              </w:rPr>
            </w:pPr>
            <w:r w:rsidRPr="00577615">
              <w:rPr>
                <w:rFonts w:ascii="Courier New" w:hAnsi="Courier New"/>
                <w:b/>
                <w:color w:val="FF0000"/>
                <w:sz w:val="20"/>
                <w:szCs w:val="20"/>
              </w:rPr>
              <w:t xml:space="preserve">      QRPGLESRC   *FILE     PF                     16384  RTPA RPG4 Expanded so </w:t>
            </w:r>
          </w:p>
          <w:p w14:paraId="346E16E1" w14:textId="77777777" w:rsidR="00577615" w:rsidRPr="00577615" w:rsidRDefault="00577615" w:rsidP="00577615">
            <w:pPr>
              <w:pStyle w:val="DisplayScreen"/>
              <w:rPr>
                <w:rFonts w:ascii="Courier New" w:hAnsi="Courier New"/>
                <w:b/>
                <w:color w:val="FF0000"/>
                <w:sz w:val="20"/>
                <w:szCs w:val="20"/>
              </w:rPr>
            </w:pPr>
            <w:r w:rsidRPr="00577615">
              <w:rPr>
                <w:rFonts w:ascii="Courier New" w:hAnsi="Courier New"/>
                <w:b/>
                <w:color w:val="FF0000"/>
                <w:sz w:val="20"/>
                <w:szCs w:val="20"/>
              </w:rPr>
              <w:t xml:space="preserve">      QRPGSRC     *FILE     PF                     16384  RTPA RPG3 Expanded so </w:t>
            </w:r>
          </w:p>
          <w:p w14:paraId="7E7091D2" w14:textId="77777777" w:rsidR="00577615" w:rsidRPr="00577615" w:rsidRDefault="00577615" w:rsidP="00577615">
            <w:pPr>
              <w:pStyle w:val="DisplayScreen"/>
              <w:rPr>
                <w:rFonts w:ascii="Courier New" w:hAnsi="Courier New"/>
                <w:b/>
                <w:color w:val="FF0000"/>
                <w:sz w:val="20"/>
                <w:szCs w:val="20"/>
              </w:rPr>
            </w:pPr>
            <w:r w:rsidRPr="00577615">
              <w:rPr>
                <w:rFonts w:ascii="Courier New" w:hAnsi="Courier New"/>
                <w:b/>
                <w:color w:val="FF0000"/>
                <w:sz w:val="20"/>
                <w:szCs w:val="20"/>
              </w:rPr>
              <w:t xml:space="preserve">                                                                                </w:t>
            </w:r>
          </w:p>
          <w:p w14:paraId="3F972E8F"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w:t>
            </w:r>
          </w:p>
          <w:p w14:paraId="25E1F4CC"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Bottom </w:t>
            </w:r>
          </w:p>
          <w:p w14:paraId="68790F92" w14:textId="77777777" w:rsidR="00577615" w:rsidRPr="00577615" w:rsidRDefault="00577615" w:rsidP="00577615">
            <w:pPr>
              <w:pStyle w:val="DisplayScreen"/>
              <w:rPr>
                <w:rFonts w:ascii="Courier New" w:hAnsi="Courier New"/>
                <w:b/>
                <w:sz w:val="20"/>
                <w:szCs w:val="20"/>
              </w:rPr>
            </w:pPr>
            <w:r w:rsidRPr="00577615">
              <w:rPr>
                <w:rFonts w:ascii="Courier New" w:hAnsi="Courier New"/>
                <w:b/>
                <w:sz w:val="20"/>
                <w:szCs w:val="20"/>
              </w:rPr>
              <w:t xml:space="preserve"> F3=Exit   F12=Cancel   F17=Top   F18=Bottom                                    </w:t>
            </w:r>
          </w:p>
          <w:p w14:paraId="635F446C" w14:textId="07574F99" w:rsidR="00577615" w:rsidRPr="0091140A" w:rsidRDefault="00577615" w:rsidP="00577615">
            <w:pPr>
              <w:pStyle w:val="DisplayScreen"/>
              <w:rPr>
                <w:rFonts w:ascii="Courier New" w:hAnsi="Courier New"/>
                <w:b/>
                <w:sz w:val="20"/>
                <w:szCs w:val="20"/>
              </w:rPr>
            </w:pPr>
            <w:r w:rsidRPr="00577615">
              <w:rPr>
                <w:rFonts w:ascii="Courier New" w:hAnsi="Courier New"/>
                <w:b/>
                <w:sz w:val="20"/>
                <w:szCs w:val="20"/>
              </w:rPr>
              <w:t xml:space="preserve"> (C) COPYRIGHT IBM CORP. 1980, 2005.                                            </w:t>
            </w:r>
          </w:p>
        </w:tc>
      </w:tr>
    </w:tbl>
    <w:p w14:paraId="2FE70083" w14:textId="77777777" w:rsidR="00577615" w:rsidRDefault="00577615" w:rsidP="00A410D6">
      <w:pPr>
        <w:pStyle w:val="BodyTextIndent2"/>
        <w:rPr>
          <w:b/>
          <w:noProof/>
          <w:sz w:val="28"/>
          <w:szCs w:val="28"/>
        </w:rPr>
      </w:pPr>
    </w:p>
    <w:p w14:paraId="001F5BBF" w14:textId="46467BEB" w:rsidR="0079226E" w:rsidRDefault="0079226E" w:rsidP="00F03612">
      <w:pPr>
        <w:pStyle w:val="BodyTextIndent2"/>
        <w:rPr>
          <w:b/>
          <w:sz w:val="32"/>
          <w:szCs w:val="32"/>
        </w:rPr>
      </w:pPr>
      <w:r>
        <w:rPr>
          <w:b/>
          <w:sz w:val="32"/>
          <w:szCs w:val="32"/>
        </w:rPr>
        <w:t xml:space="preserve">The RTPA </w:t>
      </w:r>
      <w:r w:rsidR="00C322BE">
        <w:rPr>
          <w:b/>
          <w:sz w:val="32"/>
          <w:szCs w:val="32"/>
        </w:rPr>
        <w:t>ZZ</w:t>
      </w:r>
      <w:r>
        <w:rPr>
          <w:b/>
          <w:sz w:val="32"/>
          <w:szCs w:val="32"/>
        </w:rPr>
        <w:t>AUDITE work library, RTPA f</w:t>
      </w:r>
      <w:r w:rsidR="00577615">
        <w:rPr>
          <w:b/>
          <w:sz w:val="32"/>
          <w:szCs w:val="32"/>
        </w:rPr>
        <w:t>i</w:t>
      </w:r>
      <w:r>
        <w:rPr>
          <w:b/>
          <w:sz w:val="32"/>
          <w:szCs w:val="32"/>
        </w:rPr>
        <w:t>le ZZAUDSRC, and related RTPA files are cleared</w:t>
      </w:r>
    </w:p>
    <w:p w14:paraId="674BA7AD" w14:textId="77777777" w:rsidR="00577615" w:rsidRDefault="00577615" w:rsidP="00F03612">
      <w:pPr>
        <w:pStyle w:val="BodyTextIndent2"/>
        <w:rPr>
          <w:b/>
          <w:sz w:val="32"/>
          <w:szCs w:val="32"/>
        </w:rPr>
      </w:pPr>
    </w:p>
    <w:p w14:paraId="5C6C82EB" w14:textId="0D189BAB" w:rsidR="00577615" w:rsidRDefault="00577615" w:rsidP="00F03612">
      <w:pPr>
        <w:pStyle w:val="BodyTextIndent2"/>
        <w:rPr>
          <w:b/>
          <w:sz w:val="32"/>
          <w:szCs w:val="32"/>
        </w:rPr>
      </w:pPr>
      <w:r>
        <w:rPr>
          <w:b/>
          <w:sz w:val="32"/>
          <w:szCs w:val="32"/>
        </w:rPr>
        <w:t>All programmer RTPA source program expansions and expanded RTPA object programs are cleared.</w:t>
      </w:r>
    </w:p>
    <w:p w14:paraId="3CE8E40B" w14:textId="77777777" w:rsidR="009D6868" w:rsidRDefault="009D6868" w:rsidP="00F03612">
      <w:pPr>
        <w:pStyle w:val="BodyTextIndent2"/>
        <w:rPr>
          <w:b/>
          <w:sz w:val="32"/>
          <w:szCs w:val="32"/>
        </w:rPr>
      </w:pPr>
    </w:p>
    <w:p w14:paraId="4D8147B2" w14:textId="1750DACC" w:rsidR="009D6868" w:rsidRDefault="009D6868" w:rsidP="00F03612">
      <w:pPr>
        <w:pStyle w:val="BodyTextIndent2"/>
        <w:rPr>
          <w:b/>
          <w:sz w:val="32"/>
          <w:szCs w:val="32"/>
        </w:rPr>
      </w:pPr>
      <w:r>
        <w:rPr>
          <w:b/>
          <w:sz w:val="32"/>
          <w:szCs w:val="32"/>
        </w:rPr>
        <w:t xml:space="preserve">The RTPA </w:t>
      </w:r>
      <w:r w:rsidR="00C322BE">
        <w:rPr>
          <w:b/>
          <w:sz w:val="32"/>
          <w:szCs w:val="32"/>
        </w:rPr>
        <w:t>ZZ</w:t>
      </w:r>
      <w:r>
        <w:rPr>
          <w:b/>
          <w:sz w:val="32"/>
          <w:szCs w:val="32"/>
        </w:rPr>
        <w:t xml:space="preserve">CLRFIL testing cleanup CLP </w:t>
      </w:r>
      <w:r w:rsidR="00C322BE">
        <w:rPr>
          <w:b/>
          <w:sz w:val="32"/>
          <w:szCs w:val="32"/>
        </w:rPr>
        <w:t>ZZ</w:t>
      </w:r>
      <w:r>
        <w:rPr>
          <w:b/>
          <w:sz w:val="32"/>
          <w:szCs w:val="32"/>
        </w:rPr>
        <w:t>CLRFIL</w:t>
      </w:r>
      <w:r w:rsidR="0092450A">
        <w:rPr>
          <w:b/>
          <w:sz w:val="32"/>
          <w:szCs w:val="32"/>
        </w:rPr>
        <w:t xml:space="preserve"> should </w:t>
      </w:r>
      <w:r>
        <w:rPr>
          <w:b/>
          <w:sz w:val="32"/>
          <w:szCs w:val="32"/>
        </w:rPr>
        <w:t xml:space="preserve"> normally done at least weekly.</w:t>
      </w:r>
    </w:p>
    <w:p w14:paraId="4E0F6B14" w14:textId="77777777" w:rsidR="0079226E" w:rsidRDefault="0079226E" w:rsidP="00F03612">
      <w:pPr>
        <w:pStyle w:val="BodyTextIndent2"/>
        <w:rPr>
          <w:b/>
          <w:sz w:val="32"/>
          <w:szCs w:val="32"/>
        </w:rPr>
      </w:pPr>
    </w:p>
    <w:p w14:paraId="66EC1994" w14:textId="77777777" w:rsidR="00FC6721" w:rsidRDefault="00A046B3" w:rsidP="00562F37">
      <w:pPr>
        <w:pStyle w:val="Heading2"/>
      </w:pPr>
      <w:bookmarkStart w:id="16765" w:name="_Toc471568255"/>
      <w:bookmarkStart w:id="16766" w:name="_Toc514089851"/>
      <w:bookmarkStart w:id="16767" w:name="_Toc514157510"/>
      <w:bookmarkStart w:id="16768" w:name="_Toc514864994"/>
      <w:bookmarkStart w:id="16769" w:name="_Toc514868284"/>
      <w:bookmarkStart w:id="16770" w:name="_Toc514953962"/>
      <w:bookmarkStart w:id="16771" w:name="_Toc515387105"/>
      <w:bookmarkStart w:id="16772" w:name="_Toc515466677"/>
      <w:bookmarkStart w:id="16773" w:name="_Toc516235612"/>
      <w:bookmarkStart w:id="16774" w:name="_Toc516300474"/>
      <w:bookmarkStart w:id="16775" w:name="_Toc516671016"/>
      <w:bookmarkStart w:id="16776" w:name="_Toc516902217"/>
      <w:bookmarkStart w:id="16777" w:name="_Toc517000187"/>
      <w:bookmarkStart w:id="16778" w:name="_Toc517006357"/>
      <w:bookmarkStart w:id="16779" w:name="_Toc517013867"/>
      <w:bookmarkStart w:id="16780" w:name="_Toc517091487"/>
      <w:bookmarkStart w:id="16781" w:name="_Toc517536432"/>
      <w:bookmarkStart w:id="16782" w:name="_Toc518052611"/>
      <w:bookmarkStart w:id="16783" w:name="_Toc518055685"/>
      <w:bookmarkStart w:id="16784" w:name="_Toc518057256"/>
      <w:bookmarkStart w:id="16785" w:name="_Toc518057808"/>
      <w:bookmarkStart w:id="16786" w:name="_Toc518572066"/>
      <w:bookmarkStart w:id="16787" w:name="_Toc518748762"/>
      <w:bookmarkStart w:id="16788" w:name="_Toc519364351"/>
      <w:bookmarkStart w:id="16789" w:name="_Toc519793542"/>
      <w:bookmarkStart w:id="16790" w:name="_Toc520096114"/>
      <w:bookmarkStart w:id="16791" w:name="_Toc520396191"/>
      <w:bookmarkStart w:id="16792" w:name="_Toc521413365"/>
      <w:bookmarkStart w:id="16793" w:name="_Toc521413952"/>
      <w:bookmarkStart w:id="16794" w:name="_Toc521414264"/>
      <w:bookmarkStart w:id="16795" w:name="_Toc521590933"/>
      <w:bookmarkStart w:id="16796" w:name="_Toc522025360"/>
      <w:bookmarkStart w:id="16797" w:name="_Toc522879104"/>
      <w:bookmarkStart w:id="16798" w:name="_Toc523249186"/>
      <w:bookmarkStart w:id="16799" w:name="_Toc525727419"/>
      <w:bookmarkStart w:id="16800" w:name="_Toc526848176"/>
      <w:bookmarkStart w:id="16801" w:name="_Toc526848732"/>
      <w:bookmarkStart w:id="16802" w:name="_Toc526940195"/>
      <w:bookmarkStart w:id="16803" w:name="_Toc527369585"/>
      <w:bookmarkStart w:id="16804" w:name="_Toc534305736"/>
      <w:bookmarkStart w:id="16805" w:name="_Toc534373895"/>
      <w:bookmarkStart w:id="16806" w:name="_Toc534385690"/>
      <w:bookmarkStart w:id="16807" w:name="_Toc534386194"/>
      <w:bookmarkStart w:id="16808" w:name="_Toc535168382"/>
      <w:bookmarkStart w:id="16809" w:name="_Toc535242007"/>
      <w:bookmarkStart w:id="16810" w:name="_Toc535242526"/>
      <w:bookmarkStart w:id="16811" w:name="_Toc535948289"/>
      <w:bookmarkStart w:id="16812" w:name="_Toc112167"/>
      <w:bookmarkStart w:id="16813" w:name="_Toc597378"/>
      <w:bookmarkStart w:id="16814" w:name="_Toc685086"/>
      <w:bookmarkStart w:id="16815" w:name="_Toc685727"/>
      <w:bookmarkStart w:id="16816" w:name="_Toc686779"/>
      <w:bookmarkStart w:id="16817" w:name="_Toc869259"/>
      <w:bookmarkStart w:id="16818" w:name="_Toc869425"/>
      <w:bookmarkStart w:id="16819" w:name="_Toc869590"/>
      <w:bookmarkStart w:id="16820" w:name="_Toc869755"/>
      <w:bookmarkStart w:id="16821" w:name="_Toc964364"/>
      <w:bookmarkStart w:id="16822" w:name="_Toc1816132"/>
      <w:bookmarkStart w:id="16823" w:name="_Toc1828667"/>
      <w:bookmarkStart w:id="16824" w:name="_Toc1828836"/>
      <w:bookmarkStart w:id="16825" w:name="_Toc1829005"/>
      <w:bookmarkStart w:id="16826" w:name="_Toc5979696"/>
      <w:bookmarkStart w:id="16827" w:name="_Toc5979915"/>
      <w:bookmarkStart w:id="16828" w:name="_Toc6481112"/>
      <w:bookmarkStart w:id="16829" w:name="_Toc6992086"/>
      <w:bookmarkStart w:id="16830" w:name="_Toc6992260"/>
      <w:bookmarkStart w:id="16831" w:name="_Toc6992432"/>
      <w:bookmarkStart w:id="16832" w:name="_Toc6992605"/>
      <w:bookmarkStart w:id="16833" w:name="_Toc6992778"/>
      <w:bookmarkStart w:id="16834" w:name="_Toc6992949"/>
      <w:bookmarkStart w:id="16835" w:name="_Toc6997916"/>
      <w:bookmarkStart w:id="16836" w:name="_Toc6998088"/>
      <w:bookmarkStart w:id="16837" w:name="_Toc6998260"/>
      <w:bookmarkStart w:id="16838" w:name="_Toc6998844"/>
      <w:bookmarkStart w:id="16839" w:name="_Toc8570041"/>
      <w:bookmarkStart w:id="16840" w:name="_Toc8639070"/>
      <w:bookmarkStart w:id="16841" w:name="_Toc8639417"/>
      <w:bookmarkStart w:id="16842" w:name="_Toc8639795"/>
      <w:bookmarkStart w:id="16843" w:name="_Toc8639972"/>
      <w:bookmarkStart w:id="16844" w:name="_Toc8640149"/>
      <w:bookmarkStart w:id="16845" w:name="_Toc8640326"/>
      <w:bookmarkStart w:id="16846" w:name="_Toc8640503"/>
      <w:bookmarkStart w:id="16847" w:name="_Toc8640680"/>
      <w:bookmarkStart w:id="16848" w:name="_Toc8640857"/>
      <w:bookmarkStart w:id="16849" w:name="_Toc8641036"/>
      <w:bookmarkStart w:id="16850" w:name="_Toc8641213"/>
      <w:bookmarkStart w:id="16851" w:name="_Toc8641391"/>
      <w:bookmarkStart w:id="16852" w:name="_Toc8661426"/>
      <w:bookmarkStart w:id="16853" w:name="_Toc8661604"/>
      <w:bookmarkStart w:id="16854" w:name="_Toc8662138"/>
      <w:bookmarkStart w:id="16855" w:name="_Toc8662318"/>
      <w:bookmarkStart w:id="16856" w:name="_Toc8662497"/>
      <w:bookmarkStart w:id="16857" w:name="_Toc11480248"/>
      <w:bookmarkStart w:id="16858" w:name="_Toc11480429"/>
      <w:bookmarkStart w:id="16859" w:name="_Toc12695854"/>
      <w:bookmarkStart w:id="16860" w:name="_Toc12728981"/>
      <w:bookmarkStart w:id="16861" w:name="_Toc12814934"/>
      <w:bookmarkStart w:id="16862" w:name="_Toc12900666"/>
      <w:bookmarkStart w:id="16863" w:name="_Toc12900845"/>
      <w:bookmarkStart w:id="16864" w:name="_Toc12901082"/>
      <w:bookmarkStart w:id="16865" w:name="_Toc12901270"/>
      <w:bookmarkStart w:id="16866" w:name="_Toc12901579"/>
      <w:bookmarkStart w:id="16867" w:name="_Toc12902262"/>
      <w:bookmarkStart w:id="16868" w:name="_Toc17715367"/>
      <w:bookmarkStart w:id="16869" w:name="_Toc19542529"/>
      <w:bookmarkStart w:id="16870" w:name="_Toc19542717"/>
      <w:bookmarkStart w:id="16871" w:name="_Toc19543118"/>
      <w:bookmarkStart w:id="16872" w:name="_Toc19544787"/>
      <w:bookmarkStart w:id="16873" w:name="_Toc20757666"/>
      <w:bookmarkStart w:id="16874" w:name="_Toc20758163"/>
      <w:bookmarkStart w:id="16875" w:name="_Toc23669218"/>
      <w:bookmarkStart w:id="16876" w:name="_Toc23669564"/>
      <w:bookmarkStart w:id="16877" w:name="_Toc23958833"/>
      <w:bookmarkStart w:id="16878" w:name="_Toc23959318"/>
      <w:bookmarkStart w:id="16879" w:name="_Toc23960179"/>
      <w:bookmarkStart w:id="16880" w:name="_Toc23960362"/>
      <w:bookmarkStart w:id="16881" w:name="_Toc23960729"/>
      <w:bookmarkStart w:id="16882" w:name="_Toc24126275"/>
      <w:bookmarkStart w:id="16883" w:name="_Toc24126681"/>
      <w:bookmarkStart w:id="16884" w:name="_Toc24128427"/>
      <w:bookmarkStart w:id="16885" w:name="_Toc24129047"/>
      <w:bookmarkStart w:id="16886" w:name="_Toc25486123"/>
      <w:bookmarkStart w:id="16887" w:name="_Toc25488165"/>
      <w:bookmarkStart w:id="16888" w:name="_Toc25576132"/>
      <w:bookmarkStart w:id="16889" w:name="_Toc25576444"/>
      <w:bookmarkStart w:id="16890" w:name="_Toc27919473"/>
      <w:bookmarkStart w:id="16891" w:name="_Toc27919679"/>
      <w:bookmarkStart w:id="16892" w:name="_Toc27919919"/>
      <w:bookmarkStart w:id="16893" w:name="_Toc27920148"/>
      <w:bookmarkStart w:id="16894" w:name="_Toc27920388"/>
      <w:bookmarkStart w:id="16895" w:name="_Toc28003996"/>
      <w:bookmarkStart w:id="16896" w:name="_Toc28004197"/>
      <w:bookmarkStart w:id="16897" w:name="_Toc28004425"/>
      <w:bookmarkStart w:id="16898" w:name="_Toc28004625"/>
      <w:bookmarkStart w:id="16899" w:name="_Toc28862847"/>
      <w:bookmarkStart w:id="16900" w:name="_Toc28863142"/>
      <w:bookmarkStart w:id="16901" w:name="_Toc28863399"/>
      <w:bookmarkStart w:id="16902" w:name="_Toc28864062"/>
      <w:bookmarkStart w:id="16903" w:name="_Toc28866261"/>
      <w:bookmarkStart w:id="16904" w:name="_Toc28866490"/>
      <w:bookmarkStart w:id="16905" w:name="_Toc28871105"/>
      <w:bookmarkStart w:id="16906" w:name="_Toc28885963"/>
      <w:bookmarkStart w:id="16907" w:name="_Toc48200396"/>
      <w:bookmarkStart w:id="16908" w:name="_Toc48231696"/>
      <w:bookmarkStart w:id="16909" w:name="_Toc48305430"/>
      <w:bookmarkStart w:id="16910" w:name="_Toc48314816"/>
      <w:bookmarkStart w:id="16911" w:name="_Toc48318485"/>
      <w:bookmarkStart w:id="16912" w:name="_Toc48318688"/>
      <w:bookmarkStart w:id="16913" w:name="_Toc48318890"/>
      <w:bookmarkStart w:id="16914" w:name="_Toc48319315"/>
      <w:bookmarkStart w:id="16915" w:name="_Toc48396847"/>
      <w:bookmarkStart w:id="16916" w:name="_Toc48408926"/>
      <w:bookmarkStart w:id="16917" w:name="_Toc48483539"/>
      <w:bookmarkStart w:id="16918" w:name="_Toc48646361"/>
      <w:bookmarkStart w:id="16919" w:name="_Toc48737446"/>
      <w:bookmarkStart w:id="16920" w:name="_Toc48825072"/>
      <w:bookmarkStart w:id="16921" w:name="_Toc48825570"/>
      <w:bookmarkStart w:id="16922" w:name="_Toc48835506"/>
      <w:bookmarkStart w:id="16923" w:name="_Toc48835829"/>
      <w:bookmarkStart w:id="16924" w:name="_Toc48902314"/>
      <w:bookmarkStart w:id="16925" w:name="_Toc48925651"/>
      <w:bookmarkStart w:id="16926" w:name="_Toc48925926"/>
      <w:bookmarkStart w:id="16927" w:name="_Toc48997742"/>
      <w:bookmarkStart w:id="16928" w:name="_Toc49004100"/>
      <w:bookmarkStart w:id="16929" w:name="_Toc49075410"/>
      <w:bookmarkStart w:id="16930" w:name="_Toc49082555"/>
      <w:bookmarkStart w:id="16931" w:name="_Toc49082853"/>
      <w:bookmarkStart w:id="16932" w:name="_Toc49083255"/>
      <w:bookmarkStart w:id="16933" w:name="_Toc49083487"/>
      <w:bookmarkStart w:id="16934" w:name="_Toc49088344"/>
      <w:bookmarkStart w:id="16935" w:name="_Toc49088578"/>
      <w:bookmarkStart w:id="16936" w:name="_Toc49090255"/>
      <w:bookmarkStart w:id="16937" w:name="_Toc50102629"/>
      <w:bookmarkStart w:id="16938" w:name="_Toc50369445"/>
      <w:bookmarkStart w:id="16939" w:name="_Toc50369773"/>
      <w:bookmarkStart w:id="16940" w:name="_Toc53753049"/>
      <w:bookmarkStart w:id="16941" w:name="_Toc53753346"/>
      <w:bookmarkStart w:id="16942" w:name="_Toc53756673"/>
      <w:bookmarkStart w:id="16943" w:name="_Toc53757426"/>
      <w:bookmarkStart w:id="16944" w:name="_Toc54010264"/>
      <w:bookmarkStart w:id="16945" w:name="_Toc54532174"/>
      <w:bookmarkStart w:id="16946" w:name="_Toc54532425"/>
      <w:bookmarkStart w:id="16947" w:name="_Toc54532675"/>
      <w:bookmarkStart w:id="16948" w:name="_Toc54536329"/>
      <w:bookmarkStart w:id="16949" w:name="_Toc54623146"/>
      <w:bookmarkStart w:id="16950" w:name="_Toc54699372"/>
      <w:bookmarkStart w:id="16951" w:name="_Toc54699806"/>
      <w:bookmarkStart w:id="16952" w:name="_Toc55038260"/>
      <w:bookmarkStart w:id="16953" w:name="_Toc55224976"/>
      <w:bookmarkStart w:id="16954" w:name="_Toc57299172"/>
      <w:bookmarkStart w:id="16955" w:name="_Toc57458267"/>
      <w:bookmarkStart w:id="16956" w:name="_Toc57458525"/>
      <w:bookmarkStart w:id="16957" w:name="_Toc57458841"/>
      <w:bookmarkStart w:id="16958" w:name="_Toc57459100"/>
      <w:bookmarkStart w:id="16959" w:name="_Toc62052757"/>
      <w:bookmarkStart w:id="16960" w:name="_Toc66712322"/>
      <w:bookmarkStart w:id="16961" w:name="_Toc66713311"/>
      <w:bookmarkStart w:id="16962" w:name="_Toc66713795"/>
      <w:bookmarkStart w:id="16963" w:name="_Toc66883173"/>
      <w:bookmarkStart w:id="16964" w:name="_Toc66883475"/>
      <w:bookmarkStart w:id="16965" w:name="_Toc66883814"/>
      <w:bookmarkStart w:id="16966" w:name="_Toc66884292"/>
      <w:bookmarkStart w:id="16967" w:name="_Toc66885240"/>
      <w:bookmarkStart w:id="16968" w:name="_Toc66962606"/>
      <w:bookmarkStart w:id="16969" w:name="_Toc66962910"/>
      <w:bookmarkStart w:id="16970" w:name="_Toc88228671"/>
      <w:bookmarkStart w:id="16971" w:name="_Toc88233039"/>
      <w:bookmarkStart w:id="16972" w:name="_Toc88234532"/>
      <w:bookmarkStart w:id="16973" w:name="_Toc88237193"/>
      <w:bookmarkStart w:id="16974" w:name="_Toc88237885"/>
      <w:bookmarkStart w:id="16975" w:name="_Toc88238871"/>
      <w:bookmarkStart w:id="16976" w:name="_Toc88239521"/>
      <w:bookmarkStart w:id="16977" w:name="_Toc88241288"/>
      <w:bookmarkStart w:id="16978" w:name="_Toc88243228"/>
      <w:bookmarkStart w:id="16979" w:name="_Toc88243941"/>
      <w:bookmarkStart w:id="16980" w:name="_Toc88740729"/>
      <w:bookmarkStart w:id="16981" w:name="_Toc89343052"/>
      <w:bookmarkStart w:id="16982" w:name="_Toc89343521"/>
      <w:bookmarkStart w:id="16983" w:name="_Toc89343789"/>
      <w:bookmarkStart w:id="16984" w:name="_Toc89349576"/>
      <w:bookmarkStart w:id="16985" w:name="_Toc89440793"/>
      <w:bookmarkStart w:id="16986" w:name="_Toc89441161"/>
      <w:bookmarkStart w:id="16987" w:name="_Toc89680885"/>
      <w:bookmarkStart w:id="16988" w:name="_Toc89950321"/>
      <w:bookmarkStart w:id="16989" w:name="_Toc90134266"/>
      <w:bookmarkStart w:id="16990" w:name="_Toc90134763"/>
      <w:bookmarkStart w:id="16991" w:name="_Toc90135035"/>
      <w:bookmarkStart w:id="16992" w:name="_Toc90135755"/>
      <w:bookmarkStart w:id="16993" w:name="_Toc90137566"/>
      <w:bookmarkStart w:id="16994" w:name="_Toc90137890"/>
      <w:bookmarkStart w:id="16995" w:name="_Toc90138161"/>
      <w:bookmarkStart w:id="16996" w:name="_Toc90138432"/>
      <w:bookmarkStart w:id="16997" w:name="_Toc90305432"/>
      <w:bookmarkStart w:id="16998" w:name="_Toc98417820"/>
      <w:r>
        <w:t xml:space="preserve">How to create a </w:t>
      </w:r>
      <w:r w:rsidR="00FC6721">
        <w:t>PDM User-defined Option for RTPA</w:t>
      </w:r>
      <w:bookmarkEnd w:id="16765"/>
      <w:bookmarkEnd w:id="16766"/>
      <w:bookmarkEnd w:id="16767"/>
      <w:bookmarkEnd w:id="16768"/>
      <w:bookmarkEnd w:id="16769"/>
      <w:bookmarkEnd w:id="16770"/>
      <w:bookmarkEnd w:id="16771"/>
      <w:bookmarkEnd w:id="16772"/>
      <w:bookmarkEnd w:id="16773"/>
      <w:bookmarkEnd w:id="16774"/>
      <w:bookmarkEnd w:id="16775"/>
      <w:bookmarkEnd w:id="16776"/>
      <w:bookmarkEnd w:id="16777"/>
      <w:bookmarkEnd w:id="16778"/>
      <w:bookmarkEnd w:id="16779"/>
      <w:bookmarkEnd w:id="16780"/>
      <w:bookmarkEnd w:id="16781"/>
      <w:bookmarkEnd w:id="16782"/>
      <w:bookmarkEnd w:id="16783"/>
      <w:bookmarkEnd w:id="16784"/>
      <w:bookmarkEnd w:id="16785"/>
      <w:bookmarkEnd w:id="16786"/>
      <w:bookmarkEnd w:id="16787"/>
      <w:bookmarkEnd w:id="16788"/>
      <w:bookmarkEnd w:id="16789"/>
      <w:bookmarkEnd w:id="16790"/>
      <w:bookmarkEnd w:id="16791"/>
      <w:bookmarkEnd w:id="16792"/>
      <w:bookmarkEnd w:id="16793"/>
      <w:bookmarkEnd w:id="16794"/>
      <w:bookmarkEnd w:id="16795"/>
      <w:bookmarkEnd w:id="16796"/>
      <w:bookmarkEnd w:id="16797"/>
      <w:bookmarkEnd w:id="16798"/>
      <w:bookmarkEnd w:id="16799"/>
      <w:bookmarkEnd w:id="16800"/>
      <w:bookmarkEnd w:id="16801"/>
      <w:bookmarkEnd w:id="16802"/>
      <w:bookmarkEnd w:id="16803"/>
      <w:bookmarkEnd w:id="16804"/>
      <w:bookmarkEnd w:id="16805"/>
      <w:bookmarkEnd w:id="16806"/>
      <w:bookmarkEnd w:id="16807"/>
      <w:bookmarkEnd w:id="16808"/>
      <w:bookmarkEnd w:id="16809"/>
      <w:bookmarkEnd w:id="16810"/>
      <w:bookmarkEnd w:id="16811"/>
      <w:bookmarkEnd w:id="16812"/>
      <w:bookmarkEnd w:id="16813"/>
      <w:bookmarkEnd w:id="16814"/>
      <w:bookmarkEnd w:id="16815"/>
      <w:bookmarkEnd w:id="16816"/>
      <w:bookmarkEnd w:id="16817"/>
      <w:bookmarkEnd w:id="16818"/>
      <w:bookmarkEnd w:id="16819"/>
      <w:bookmarkEnd w:id="16820"/>
      <w:bookmarkEnd w:id="16821"/>
      <w:bookmarkEnd w:id="16822"/>
      <w:bookmarkEnd w:id="16823"/>
      <w:bookmarkEnd w:id="16824"/>
      <w:bookmarkEnd w:id="16825"/>
      <w:bookmarkEnd w:id="16826"/>
      <w:bookmarkEnd w:id="16827"/>
      <w:bookmarkEnd w:id="16828"/>
      <w:bookmarkEnd w:id="16829"/>
      <w:bookmarkEnd w:id="16830"/>
      <w:bookmarkEnd w:id="16831"/>
      <w:bookmarkEnd w:id="16832"/>
      <w:bookmarkEnd w:id="16833"/>
      <w:bookmarkEnd w:id="16834"/>
      <w:bookmarkEnd w:id="16835"/>
      <w:bookmarkEnd w:id="16836"/>
      <w:bookmarkEnd w:id="16837"/>
      <w:bookmarkEnd w:id="16838"/>
      <w:bookmarkEnd w:id="16839"/>
      <w:bookmarkEnd w:id="16840"/>
      <w:bookmarkEnd w:id="16841"/>
      <w:bookmarkEnd w:id="16842"/>
      <w:bookmarkEnd w:id="16843"/>
      <w:bookmarkEnd w:id="16844"/>
      <w:bookmarkEnd w:id="16845"/>
      <w:bookmarkEnd w:id="16846"/>
      <w:bookmarkEnd w:id="16847"/>
      <w:bookmarkEnd w:id="16848"/>
      <w:bookmarkEnd w:id="16849"/>
      <w:bookmarkEnd w:id="16850"/>
      <w:bookmarkEnd w:id="16851"/>
      <w:bookmarkEnd w:id="16852"/>
      <w:bookmarkEnd w:id="16853"/>
      <w:bookmarkEnd w:id="16854"/>
      <w:bookmarkEnd w:id="16855"/>
      <w:bookmarkEnd w:id="16856"/>
      <w:bookmarkEnd w:id="16857"/>
      <w:bookmarkEnd w:id="16858"/>
      <w:bookmarkEnd w:id="16859"/>
      <w:bookmarkEnd w:id="16860"/>
      <w:bookmarkEnd w:id="16861"/>
      <w:bookmarkEnd w:id="16862"/>
      <w:bookmarkEnd w:id="16863"/>
      <w:bookmarkEnd w:id="16864"/>
      <w:bookmarkEnd w:id="16865"/>
      <w:bookmarkEnd w:id="16866"/>
      <w:bookmarkEnd w:id="16867"/>
      <w:bookmarkEnd w:id="16868"/>
      <w:bookmarkEnd w:id="16869"/>
      <w:bookmarkEnd w:id="16870"/>
      <w:bookmarkEnd w:id="16871"/>
      <w:bookmarkEnd w:id="16872"/>
      <w:bookmarkEnd w:id="16873"/>
      <w:bookmarkEnd w:id="16874"/>
      <w:bookmarkEnd w:id="16875"/>
      <w:bookmarkEnd w:id="16876"/>
      <w:bookmarkEnd w:id="16877"/>
      <w:bookmarkEnd w:id="16878"/>
      <w:bookmarkEnd w:id="16879"/>
      <w:bookmarkEnd w:id="16880"/>
      <w:bookmarkEnd w:id="16881"/>
      <w:bookmarkEnd w:id="16882"/>
      <w:bookmarkEnd w:id="16883"/>
      <w:bookmarkEnd w:id="16884"/>
      <w:bookmarkEnd w:id="16885"/>
      <w:bookmarkEnd w:id="16886"/>
      <w:bookmarkEnd w:id="16887"/>
      <w:bookmarkEnd w:id="16888"/>
      <w:bookmarkEnd w:id="16889"/>
      <w:bookmarkEnd w:id="16890"/>
      <w:bookmarkEnd w:id="16891"/>
      <w:bookmarkEnd w:id="16892"/>
      <w:bookmarkEnd w:id="16893"/>
      <w:bookmarkEnd w:id="16894"/>
      <w:bookmarkEnd w:id="16895"/>
      <w:bookmarkEnd w:id="16896"/>
      <w:bookmarkEnd w:id="16897"/>
      <w:bookmarkEnd w:id="16898"/>
      <w:bookmarkEnd w:id="16899"/>
      <w:bookmarkEnd w:id="16900"/>
      <w:bookmarkEnd w:id="16901"/>
      <w:bookmarkEnd w:id="16902"/>
      <w:bookmarkEnd w:id="16903"/>
      <w:bookmarkEnd w:id="16904"/>
      <w:bookmarkEnd w:id="16905"/>
      <w:bookmarkEnd w:id="16906"/>
      <w:bookmarkEnd w:id="16907"/>
      <w:bookmarkEnd w:id="16908"/>
      <w:bookmarkEnd w:id="16909"/>
      <w:bookmarkEnd w:id="16910"/>
      <w:bookmarkEnd w:id="16911"/>
      <w:bookmarkEnd w:id="16912"/>
      <w:bookmarkEnd w:id="16913"/>
      <w:bookmarkEnd w:id="16914"/>
      <w:bookmarkEnd w:id="16915"/>
      <w:bookmarkEnd w:id="16916"/>
      <w:bookmarkEnd w:id="16917"/>
      <w:bookmarkEnd w:id="16918"/>
      <w:bookmarkEnd w:id="16919"/>
      <w:bookmarkEnd w:id="16920"/>
      <w:bookmarkEnd w:id="16921"/>
      <w:bookmarkEnd w:id="16922"/>
      <w:bookmarkEnd w:id="16923"/>
      <w:bookmarkEnd w:id="16924"/>
      <w:bookmarkEnd w:id="16925"/>
      <w:bookmarkEnd w:id="16926"/>
      <w:bookmarkEnd w:id="16927"/>
      <w:bookmarkEnd w:id="16928"/>
      <w:bookmarkEnd w:id="16929"/>
      <w:bookmarkEnd w:id="16930"/>
      <w:bookmarkEnd w:id="16931"/>
      <w:bookmarkEnd w:id="16932"/>
      <w:bookmarkEnd w:id="16933"/>
      <w:bookmarkEnd w:id="16934"/>
      <w:bookmarkEnd w:id="16935"/>
      <w:bookmarkEnd w:id="16936"/>
      <w:bookmarkEnd w:id="16937"/>
      <w:bookmarkEnd w:id="16938"/>
      <w:bookmarkEnd w:id="16939"/>
      <w:bookmarkEnd w:id="16940"/>
      <w:bookmarkEnd w:id="16941"/>
      <w:bookmarkEnd w:id="16942"/>
      <w:bookmarkEnd w:id="16943"/>
      <w:bookmarkEnd w:id="16944"/>
      <w:bookmarkEnd w:id="16945"/>
      <w:bookmarkEnd w:id="16946"/>
      <w:bookmarkEnd w:id="16947"/>
      <w:bookmarkEnd w:id="16948"/>
      <w:bookmarkEnd w:id="16949"/>
      <w:bookmarkEnd w:id="16950"/>
      <w:bookmarkEnd w:id="16951"/>
      <w:bookmarkEnd w:id="16952"/>
      <w:bookmarkEnd w:id="16953"/>
      <w:bookmarkEnd w:id="16954"/>
      <w:bookmarkEnd w:id="16955"/>
      <w:bookmarkEnd w:id="16956"/>
      <w:bookmarkEnd w:id="16957"/>
      <w:bookmarkEnd w:id="16958"/>
      <w:bookmarkEnd w:id="16959"/>
      <w:bookmarkEnd w:id="16960"/>
      <w:bookmarkEnd w:id="16961"/>
      <w:bookmarkEnd w:id="16962"/>
      <w:bookmarkEnd w:id="16963"/>
      <w:bookmarkEnd w:id="16964"/>
      <w:bookmarkEnd w:id="16965"/>
      <w:bookmarkEnd w:id="16966"/>
      <w:bookmarkEnd w:id="16967"/>
      <w:bookmarkEnd w:id="16968"/>
      <w:bookmarkEnd w:id="16969"/>
      <w:bookmarkEnd w:id="16970"/>
      <w:bookmarkEnd w:id="16971"/>
      <w:bookmarkEnd w:id="16972"/>
      <w:bookmarkEnd w:id="16973"/>
      <w:bookmarkEnd w:id="16974"/>
      <w:bookmarkEnd w:id="16975"/>
      <w:bookmarkEnd w:id="16976"/>
      <w:bookmarkEnd w:id="16977"/>
      <w:bookmarkEnd w:id="16978"/>
      <w:bookmarkEnd w:id="16979"/>
      <w:bookmarkEnd w:id="16980"/>
      <w:bookmarkEnd w:id="16981"/>
      <w:bookmarkEnd w:id="16982"/>
      <w:bookmarkEnd w:id="16983"/>
      <w:bookmarkEnd w:id="16984"/>
      <w:bookmarkEnd w:id="16985"/>
      <w:bookmarkEnd w:id="16986"/>
      <w:bookmarkEnd w:id="16987"/>
      <w:bookmarkEnd w:id="16988"/>
      <w:bookmarkEnd w:id="16989"/>
      <w:bookmarkEnd w:id="16990"/>
      <w:bookmarkEnd w:id="16991"/>
      <w:bookmarkEnd w:id="16992"/>
      <w:bookmarkEnd w:id="16993"/>
      <w:bookmarkEnd w:id="16994"/>
      <w:bookmarkEnd w:id="16995"/>
      <w:bookmarkEnd w:id="16996"/>
      <w:bookmarkEnd w:id="16997"/>
      <w:bookmarkEnd w:id="16998"/>
    </w:p>
    <w:p w14:paraId="0A9E2BF8" w14:textId="77777777" w:rsidR="00A046B3" w:rsidRPr="001E199C" w:rsidRDefault="00FC6721" w:rsidP="00A046B3">
      <w:pPr>
        <w:rPr>
          <w:b/>
          <w:sz w:val="28"/>
          <w:szCs w:val="28"/>
        </w:rPr>
      </w:pPr>
      <w:r w:rsidRPr="001E199C">
        <w:rPr>
          <w:b/>
          <w:sz w:val="28"/>
          <w:szCs w:val="28"/>
        </w:rPr>
        <w:t>A final RTPA installation step may be optionally accomplished to define a PDM User-defined option to allow PDM to pass a selected PDM source program name back into the RTPA Main screen when PDM is selected in the RTPA main screen.</w:t>
      </w:r>
    </w:p>
    <w:p w14:paraId="71097D77" w14:textId="77777777" w:rsidR="00FC6721" w:rsidRDefault="00FC6721" w:rsidP="00A046B3"/>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046B3" w14:paraId="3BCA0CE0" w14:textId="77777777">
        <w:tc>
          <w:tcPr>
            <w:tcW w:w="9630" w:type="dxa"/>
            <w:shd w:val="clear" w:color="auto" w:fill="E6E6E6"/>
          </w:tcPr>
          <w:p w14:paraId="141F3D29"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Programming Development Manager (PDM)                  </w:t>
            </w:r>
          </w:p>
          <w:p w14:paraId="0D7A1C59"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209E3CA1"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Select one of the following:                                                   </w:t>
            </w:r>
          </w:p>
          <w:p w14:paraId="7188AC1A"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233F4374"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1. Work with libraries                                                    </w:t>
            </w:r>
          </w:p>
          <w:p w14:paraId="4D0B8318"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2. Work with objects                                                      </w:t>
            </w:r>
          </w:p>
          <w:p w14:paraId="4DB11446"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3. Work with members                                                      </w:t>
            </w:r>
          </w:p>
          <w:p w14:paraId="1D639221"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0FE9C785" w14:textId="77777777" w:rsidR="00FC6721" w:rsidRPr="00FC6721" w:rsidRDefault="00FC6721" w:rsidP="00FC6721">
            <w:pPr>
              <w:pStyle w:val="DisplayScreen"/>
              <w:rPr>
                <w:rFonts w:ascii="Courier New" w:hAnsi="Courier New"/>
                <w:b/>
                <w:sz w:val="20"/>
                <w:szCs w:val="20"/>
              </w:rPr>
            </w:pPr>
            <w:r w:rsidRPr="00FC6721">
              <w:rPr>
                <w:rFonts w:ascii="Courier New" w:hAnsi="Courier New"/>
                <w:sz w:val="20"/>
                <w:szCs w:val="20"/>
              </w:rPr>
              <w:t xml:space="preserve">      </w:t>
            </w:r>
            <w:r w:rsidRPr="00FC6721">
              <w:rPr>
                <w:rFonts w:ascii="Courier New" w:hAnsi="Courier New"/>
                <w:b/>
                <w:sz w:val="20"/>
                <w:szCs w:val="20"/>
              </w:rPr>
              <w:t xml:space="preserve">9. Work with user-defined options                                         </w:t>
            </w:r>
          </w:p>
          <w:p w14:paraId="1697F064"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5DEDF335"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0C983204"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45C37D4C"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77AAAF23"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6A0DCC72"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Information about new tools - press F1 for details                        </w:t>
            </w:r>
          </w:p>
          <w:p w14:paraId="2E691FA3"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11EF6B1D"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28ECE22C"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22AD7306"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Selection or command                                                           </w:t>
            </w:r>
          </w:p>
          <w:p w14:paraId="73227A21"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===&gt; </w:t>
            </w:r>
            <w:r w:rsidRPr="00FC6721">
              <w:rPr>
                <w:rFonts w:ascii="Courier New" w:hAnsi="Courier New"/>
                <w:b/>
                <w:sz w:val="20"/>
                <w:szCs w:val="20"/>
              </w:rPr>
              <w:t>9</w:t>
            </w:r>
            <w:r w:rsidRPr="00FC6721">
              <w:rPr>
                <w:rFonts w:ascii="Courier New" w:hAnsi="Courier New"/>
                <w:sz w:val="20"/>
                <w:szCs w:val="20"/>
              </w:rPr>
              <w:t xml:space="preserve">                                                                         </w:t>
            </w:r>
          </w:p>
          <w:p w14:paraId="0CB432BC"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w:t>
            </w:r>
          </w:p>
          <w:p w14:paraId="780B1BC1"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F3=Exit       F4=Prompt       F9=Retrieve        F10=Command entry             </w:t>
            </w:r>
          </w:p>
          <w:p w14:paraId="5D34A390" w14:textId="77777777" w:rsidR="00FC6721"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F12=Cancel    F18=Change defaults                                              </w:t>
            </w:r>
          </w:p>
          <w:p w14:paraId="4773AD3E" w14:textId="77777777" w:rsidR="00A046B3" w:rsidRPr="00FC6721" w:rsidRDefault="00FC6721" w:rsidP="00FC6721">
            <w:pPr>
              <w:pStyle w:val="DisplayScreen"/>
              <w:rPr>
                <w:rFonts w:ascii="Courier New" w:hAnsi="Courier New"/>
                <w:sz w:val="20"/>
                <w:szCs w:val="20"/>
              </w:rPr>
            </w:pPr>
            <w:r w:rsidRPr="00FC6721">
              <w:rPr>
                <w:rFonts w:ascii="Courier New" w:hAnsi="Courier New"/>
                <w:sz w:val="20"/>
                <w:szCs w:val="20"/>
              </w:rPr>
              <w:t xml:space="preserve">                                          (C) COPYRIGHT IBM CORP. 1981, 2005.   </w:t>
            </w:r>
          </w:p>
        </w:tc>
      </w:tr>
    </w:tbl>
    <w:p w14:paraId="515CAFB0" w14:textId="77777777" w:rsidR="00A046B3" w:rsidRDefault="00A046B3" w:rsidP="00A046B3">
      <w:pPr>
        <w:pStyle w:val="Caption"/>
        <w:tabs>
          <w:tab w:val="left" w:pos="10080"/>
        </w:tabs>
        <w:ind w:left="1710" w:right="-36" w:hanging="1710"/>
        <w:jc w:val="left"/>
        <w:rPr>
          <w:sz w:val="24"/>
        </w:rPr>
      </w:pPr>
      <w:r>
        <w:rPr>
          <w:sz w:val="24"/>
        </w:rPr>
        <w:t xml:space="preserve">            </w:t>
      </w:r>
      <w:r w:rsidRPr="008D0374">
        <w:rPr>
          <w:sz w:val="24"/>
        </w:rPr>
        <w:t xml:space="preserve">Figure </w:t>
      </w:r>
      <w:r>
        <w:rPr>
          <w:sz w:val="24"/>
        </w:rPr>
        <w:t>1.</w:t>
      </w:r>
      <w:r w:rsidR="00017E22">
        <w:rPr>
          <w:sz w:val="24"/>
        </w:rPr>
        <w:t>4</w:t>
      </w:r>
      <w:r>
        <w:rPr>
          <w:sz w:val="24"/>
        </w:rPr>
        <w:t xml:space="preserve"> </w:t>
      </w:r>
      <w:r w:rsidR="00FC6721">
        <w:rPr>
          <w:sz w:val="24"/>
        </w:rPr>
        <w:t>Select PDM option 9 to create a</w:t>
      </w:r>
      <w:r>
        <w:rPr>
          <w:sz w:val="24"/>
        </w:rPr>
        <w:t xml:space="preserve"> User</w:t>
      </w:r>
      <w:r w:rsidR="00FC6721">
        <w:rPr>
          <w:sz w:val="24"/>
        </w:rPr>
        <w:t>-d</w:t>
      </w:r>
      <w:r>
        <w:rPr>
          <w:sz w:val="24"/>
        </w:rPr>
        <w:t xml:space="preserve">efined </w:t>
      </w:r>
      <w:r w:rsidR="00FC6721">
        <w:rPr>
          <w:sz w:val="24"/>
        </w:rPr>
        <w:t xml:space="preserve">PDM </w:t>
      </w:r>
      <w:r>
        <w:rPr>
          <w:sz w:val="24"/>
        </w:rPr>
        <w:t>Option</w:t>
      </w:r>
    </w:p>
    <w:p w14:paraId="6BCCC342" w14:textId="77777777" w:rsidR="000F34A9" w:rsidRPr="000F34A9" w:rsidRDefault="000F34A9" w:rsidP="000F34A9"/>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F34A9" w14:paraId="0A1C681C" w14:textId="77777777">
        <w:tc>
          <w:tcPr>
            <w:tcW w:w="9630" w:type="dxa"/>
            <w:shd w:val="clear" w:color="auto" w:fill="E6E6E6"/>
          </w:tcPr>
          <w:p w14:paraId="296BB064"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Work with User-Defined Options                  APPCON   </w:t>
            </w:r>
          </w:p>
          <w:p w14:paraId="235AB815"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6A54C99B"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File . . . . . . . :   QAUOOPT          Member . . . . . . :   QAUOOPT         </w:t>
            </w:r>
          </w:p>
          <w:p w14:paraId="51C72031"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Library  . . . . :     QGPL           Position to  . . . :                   </w:t>
            </w:r>
          </w:p>
          <w:p w14:paraId="5F2ACC51"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07ED3B70"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Type options, press Enter.                                                     </w:t>
            </w:r>
          </w:p>
          <w:p w14:paraId="330DDC67"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2=Change         3=Copy         4=Delete         5=Display                   </w:t>
            </w:r>
          </w:p>
          <w:p w14:paraId="35CD3568"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1C86B664"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Opt  Option  Command                                                           </w:t>
            </w:r>
          </w:p>
          <w:p w14:paraId="770FEB79" w14:textId="77777777" w:rsidR="000F34A9" w:rsidRPr="000F34A9" w:rsidRDefault="000F34A9" w:rsidP="000F34A9">
            <w:pPr>
              <w:pStyle w:val="DisplayScreen"/>
              <w:rPr>
                <w:rFonts w:ascii="Courier New" w:hAnsi="Courier New"/>
                <w:b/>
                <w:sz w:val="20"/>
                <w:szCs w:val="20"/>
              </w:rPr>
            </w:pPr>
            <w:r w:rsidRPr="000F34A9">
              <w:rPr>
                <w:rFonts w:ascii="Courier New" w:hAnsi="Courier New"/>
                <w:sz w:val="20"/>
                <w:szCs w:val="20"/>
              </w:rPr>
              <w:t xml:space="preserve">         </w:t>
            </w:r>
            <w:r w:rsidRPr="000F34A9">
              <w:rPr>
                <w:rFonts w:ascii="Courier New" w:hAnsi="Courier New"/>
                <w:b/>
                <w:sz w:val="20"/>
                <w:szCs w:val="20"/>
              </w:rPr>
              <w:t xml:space="preserve">S    rtpc &amp;n                                                           </w:t>
            </w:r>
          </w:p>
          <w:p w14:paraId="38C9764C"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AB    STRCODECMD CMD('CODEBRWS "&lt;/ADM&gt;&amp;ZP/&amp;ZL/&amp;ZT/&amp;ZN"')                </w:t>
            </w:r>
          </w:p>
          <w:p w14:paraId="23CC0678"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AD    STRCODECMD CMD('CODEDSU "&lt;/ADM&gt;&amp;ZP/&amp;ZL/&amp;ZT/&amp;ZN"')                 </w:t>
            </w:r>
          </w:p>
          <w:p w14:paraId="652100A9"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AE    STRCODECMD CMD('CODEEDIT "&lt;/ADM&gt;&amp;ZP/&amp;ZL/&amp;ZT/&amp;ZN"')                </w:t>
            </w:r>
          </w:p>
          <w:p w14:paraId="3E232FC8"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C    CALL &amp;O/&amp;N                                                        </w:t>
            </w:r>
          </w:p>
          <w:p w14:paraId="66ECE412"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CB    STRCODECMD CMD('CODEBRWS "&lt;&gt;&amp;L/&amp;F(&amp;N)"')                          </w:t>
            </w:r>
          </w:p>
          <w:p w14:paraId="28F66D44" w14:textId="77777777" w:rsidR="000F34A9" w:rsidRPr="00750656" w:rsidRDefault="000F34A9" w:rsidP="000F34A9">
            <w:pPr>
              <w:pStyle w:val="DisplayScreen"/>
              <w:rPr>
                <w:rFonts w:ascii="Courier New" w:hAnsi="Courier New"/>
                <w:sz w:val="20"/>
                <w:szCs w:val="20"/>
                <w:lang w:val="fr-FR"/>
              </w:rPr>
            </w:pPr>
            <w:r w:rsidRPr="000F34A9">
              <w:rPr>
                <w:rFonts w:ascii="Courier New" w:hAnsi="Courier New"/>
                <w:sz w:val="20"/>
                <w:szCs w:val="20"/>
              </w:rPr>
              <w:t xml:space="preserve">        </w:t>
            </w:r>
            <w:r w:rsidRPr="00750656">
              <w:rPr>
                <w:rFonts w:ascii="Courier New" w:hAnsi="Courier New"/>
                <w:sz w:val="20"/>
                <w:szCs w:val="20"/>
                <w:lang w:val="fr-FR"/>
              </w:rPr>
              <w:t xml:space="preserve">CC    CHGCURLIB CURLIB(&amp;L)                                              </w:t>
            </w:r>
          </w:p>
          <w:p w14:paraId="10CAA4AB" w14:textId="77777777" w:rsidR="000F34A9" w:rsidRPr="00750656" w:rsidRDefault="000F34A9" w:rsidP="000F34A9">
            <w:pPr>
              <w:pStyle w:val="DisplayScreen"/>
              <w:rPr>
                <w:rFonts w:ascii="Courier New" w:hAnsi="Courier New"/>
                <w:sz w:val="20"/>
                <w:szCs w:val="20"/>
                <w:lang w:val="fr-FR"/>
              </w:rPr>
            </w:pPr>
            <w:r w:rsidRPr="00750656">
              <w:rPr>
                <w:rFonts w:ascii="Courier New" w:hAnsi="Courier New"/>
                <w:sz w:val="20"/>
                <w:szCs w:val="20"/>
                <w:lang w:val="fr-FR"/>
              </w:rPr>
              <w:t xml:space="preserve">        CD    STRDFU OPTION(2)                                                  </w:t>
            </w:r>
          </w:p>
          <w:p w14:paraId="491BFB3A" w14:textId="77777777" w:rsidR="000F34A9" w:rsidRPr="00750656" w:rsidRDefault="000F34A9" w:rsidP="000F34A9">
            <w:pPr>
              <w:pStyle w:val="DisplayScreen"/>
              <w:rPr>
                <w:rFonts w:ascii="Courier New" w:hAnsi="Courier New"/>
                <w:sz w:val="20"/>
                <w:szCs w:val="20"/>
                <w:lang w:val="fr-FR"/>
              </w:rPr>
            </w:pPr>
            <w:r w:rsidRPr="00750656">
              <w:rPr>
                <w:rFonts w:ascii="Courier New" w:hAnsi="Courier New"/>
                <w:sz w:val="20"/>
                <w:szCs w:val="20"/>
                <w:lang w:val="fr-FR"/>
              </w:rPr>
              <w:t xml:space="preserve">        CE    STRCODECMD CMD('CODEEDIT "&lt;&gt;&amp;L/&amp;F(&amp;N)"')                          </w:t>
            </w:r>
          </w:p>
          <w:p w14:paraId="5181C85F" w14:textId="77777777" w:rsidR="000F34A9" w:rsidRPr="000F34A9" w:rsidRDefault="000F34A9" w:rsidP="000F34A9">
            <w:pPr>
              <w:pStyle w:val="DisplayScreen"/>
              <w:rPr>
                <w:rFonts w:ascii="Courier New" w:hAnsi="Courier New"/>
                <w:sz w:val="20"/>
                <w:szCs w:val="20"/>
              </w:rPr>
            </w:pPr>
            <w:r w:rsidRPr="00750656">
              <w:rPr>
                <w:rFonts w:ascii="Courier New" w:hAnsi="Courier New"/>
                <w:sz w:val="20"/>
                <w:szCs w:val="20"/>
                <w:lang w:val="fr-FR"/>
              </w:rPr>
              <w:t xml:space="preserve">                                                                        </w:t>
            </w:r>
            <w:r w:rsidRPr="000F34A9">
              <w:rPr>
                <w:rFonts w:ascii="Courier New" w:hAnsi="Courier New"/>
                <w:sz w:val="20"/>
                <w:szCs w:val="20"/>
              </w:rPr>
              <w:t xml:space="preserve">More... </w:t>
            </w:r>
          </w:p>
          <w:p w14:paraId="7AF0B85A"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Command                                                                        </w:t>
            </w:r>
          </w:p>
          <w:p w14:paraId="7FDD5EB6"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===&gt;                                                                           </w:t>
            </w:r>
          </w:p>
          <w:p w14:paraId="6A875C6F"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F3=Exit             F4=Prompt           F5=Refresh       </w:t>
            </w:r>
            <w:r w:rsidRPr="000F34A9">
              <w:rPr>
                <w:rFonts w:ascii="Courier New" w:hAnsi="Courier New"/>
                <w:b/>
                <w:sz w:val="20"/>
                <w:szCs w:val="20"/>
              </w:rPr>
              <w:t>F6=Create</w:t>
            </w:r>
            <w:r w:rsidRPr="000F34A9">
              <w:rPr>
                <w:rFonts w:ascii="Courier New" w:hAnsi="Courier New"/>
                <w:sz w:val="20"/>
                <w:szCs w:val="20"/>
              </w:rPr>
              <w:t xml:space="preserve">             </w:t>
            </w:r>
          </w:p>
          <w:p w14:paraId="65F1F2F3"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F9=Retrieve         F10=Command entry                    F24=More keys         </w:t>
            </w:r>
          </w:p>
          <w:p w14:paraId="0E02524F" w14:textId="77777777" w:rsidR="000F34A9" w:rsidRPr="00FC6721" w:rsidRDefault="000F34A9" w:rsidP="000F34A9">
            <w:pPr>
              <w:pStyle w:val="DisplayScreen"/>
              <w:rPr>
                <w:rFonts w:ascii="Courier New" w:hAnsi="Courier New"/>
                <w:sz w:val="20"/>
                <w:szCs w:val="20"/>
              </w:rPr>
            </w:pPr>
            <w:r w:rsidRPr="000F34A9">
              <w:rPr>
                <w:rFonts w:ascii="Courier New" w:hAnsi="Courier New"/>
                <w:sz w:val="20"/>
                <w:szCs w:val="20"/>
              </w:rPr>
              <w:t xml:space="preserve">                                                                                </w:t>
            </w:r>
            <w:r w:rsidRPr="00FC6721">
              <w:rPr>
                <w:rFonts w:ascii="Courier New" w:hAnsi="Courier New"/>
                <w:sz w:val="20"/>
                <w:szCs w:val="20"/>
              </w:rPr>
              <w:t xml:space="preserve"> </w:t>
            </w:r>
          </w:p>
        </w:tc>
      </w:tr>
    </w:tbl>
    <w:p w14:paraId="7ED2B19E" w14:textId="77777777" w:rsidR="000F34A9" w:rsidRPr="001E199C" w:rsidRDefault="000F34A9" w:rsidP="000F34A9">
      <w:pPr>
        <w:pStyle w:val="Caption"/>
        <w:tabs>
          <w:tab w:val="left" w:pos="10080"/>
        </w:tabs>
        <w:ind w:left="1710" w:right="-36" w:hanging="1710"/>
        <w:jc w:val="left"/>
        <w:rPr>
          <w:sz w:val="28"/>
          <w:szCs w:val="28"/>
        </w:rPr>
      </w:pPr>
      <w:r>
        <w:rPr>
          <w:sz w:val="24"/>
        </w:rPr>
        <w:t xml:space="preserve">          </w:t>
      </w:r>
      <w:r w:rsidRPr="001E199C">
        <w:rPr>
          <w:sz w:val="28"/>
          <w:szCs w:val="28"/>
        </w:rPr>
        <w:t xml:space="preserve">  Figure 1.</w:t>
      </w:r>
      <w:r w:rsidR="00017E22" w:rsidRPr="001E199C">
        <w:rPr>
          <w:sz w:val="28"/>
          <w:szCs w:val="28"/>
        </w:rPr>
        <w:t>5</w:t>
      </w:r>
      <w:r w:rsidRPr="001E199C">
        <w:rPr>
          <w:sz w:val="28"/>
          <w:szCs w:val="28"/>
        </w:rPr>
        <w:t xml:space="preserve"> Press F6 to create the RTPA PDM User-defined option</w:t>
      </w:r>
    </w:p>
    <w:p w14:paraId="73F4E41F" w14:textId="77777777" w:rsidR="000F34A9" w:rsidRPr="001E199C" w:rsidRDefault="000F34A9" w:rsidP="000F34A9">
      <w:pPr>
        <w:rPr>
          <w:b/>
          <w:sz w:val="28"/>
        </w:rPr>
      </w:pPr>
      <w:r w:rsidRPr="001E199C">
        <w:rPr>
          <w:b/>
          <w:sz w:val="28"/>
        </w:rPr>
        <w:t xml:space="preserve">Note – The RTPA User-defined option </w:t>
      </w:r>
      <w:r w:rsidR="001D7E8A" w:rsidRPr="001E199C">
        <w:rPr>
          <w:b/>
          <w:sz w:val="28"/>
        </w:rPr>
        <w:t xml:space="preserve"> S </w:t>
      </w:r>
      <w:r w:rsidRPr="001E199C">
        <w:rPr>
          <w:b/>
          <w:sz w:val="28"/>
        </w:rPr>
        <w:t xml:space="preserve">is already in the list of </w:t>
      </w:r>
      <w:r w:rsidR="001D7E8A" w:rsidRPr="001E199C">
        <w:rPr>
          <w:b/>
          <w:sz w:val="28"/>
        </w:rPr>
        <w:t xml:space="preserve">PDM </w:t>
      </w:r>
      <w:r w:rsidRPr="001E199C">
        <w:rPr>
          <w:b/>
          <w:sz w:val="28"/>
        </w:rPr>
        <w:t xml:space="preserve">user-defined options </w:t>
      </w:r>
    </w:p>
    <w:p w14:paraId="14E05E7E" w14:textId="77777777" w:rsidR="00E46E23" w:rsidRDefault="00E46E23" w:rsidP="000F34A9"/>
    <w:p w14:paraId="7E95CA88" w14:textId="77777777" w:rsidR="000F34A9" w:rsidRPr="000F34A9" w:rsidRDefault="000F34A9" w:rsidP="000F34A9"/>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F34A9" w14:paraId="4835B9FA" w14:textId="77777777">
        <w:tc>
          <w:tcPr>
            <w:tcW w:w="9630" w:type="dxa"/>
            <w:shd w:val="clear" w:color="auto" w:fill="E6E6E6"/>
          </w:tcPr>
          <w:p w14:paraId="5387BD8A"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Create User-Defined Option                              </w:t>
            </w:r>
          </w:p>
          <w:p w14:paraId="197F33F9"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3FF98CF5"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Type option and command, press Enter.                                          </w:t>
            </w:r>
          </w:p>
          <w:p w14:paraId="63A16101"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41134093"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Option  . . . . . . . . .   </w:t>
            </w:r>
            <w:r>
              <w:rPr>
                <w:rFonts w:ascii="Courier New" w:hAnsi="Courier New"/>
                <w:sz w:val="20"/>
                <w:szCs w:val="20"/>
              </w:rPr>
              <w:t xml:space="preserve"> </w:t>
            </w:r>
            <w:r w:rsidRPr="000F34A9">
              <w:rPr>
                <w:rFonts w:ascii="Courier New" w:hAnsi="Courier New"/>
                <w:b/>
                <w:sz w:val="20"/>
                <w:szCs w:val="20"/>
              </w:rPr>
              <w:t>S</w:t>
            </w:r>
            <w:r w:rsidRPr="000F34A9">
              <w:rPr>
                <w:rFonts w:ascii="Courier New" w:hAnsi="Courier New"/>
                <w:sz w:val="20"/>
                <w:szCs w:val="20"/>
              </w:rPr>
              <w:t xml:space="preserve">   Option to create                            </w:t>
            </w:r>
          </w:p>
          <w:p w14:paraId="1AA11FBF"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324B9BC8"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Command . . . . . . . . .   </w:t>
            </w:r>
            <w:r w:rsidRPr="000F34A9">
              <w:rPr>
                <w:rFonts w:ascii="Courier New" w:hAnsi="Courier New"/>
                <w:b/>
                <w:sz w:val="20"/>
                <w:szCs w:val="20"/>
              </w:rPr>
              <w:t>rtpc &amp;n</w:t>
            </w:r>
            <w:r w:rsidRPr="000F34A9">
              <w:rPr>
                <w:rFonts w:ascii="Courier New" w:hAnsi="Courier New"/>
                <w:sz w:val="20"/>
                <w:szCs w:val="20"/>
              </w:rPr>
              <w:t xml:space="preserve">                                          </w:t>
            </w:r>
          </w:p>
          <w:p w14:paraId="19A426BE"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496F0DC1"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446F90EF"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07180947"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4028A436"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72308707"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4AB90876"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37866684"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3A17B304"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3A3B6ADC"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147F3B90"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701CBB48"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1949AD4C"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3A8A0511"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5BF12974"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w:t>
            </w:r>
          </w:p>
          <w:p w14:paraId="4DD01D88" w14:textId="77777777" w:rsidR="000F34A9" w:rsidRPr="000F34A9" w:rsidRDefault="000F34A9" w:rsidP="000F34A9">
            <w:pPr>
              <w:pStyle w:val="DisplayScreen"/>
              <w:rPr>
                <w:rFonts w:ascii="Courier New" w:hAnsi="Courier New"/>
                <w:sz w:val="20"/>
                <w:szCs w:val="20"/>
              </w:rPr>
            </w:pPr>
            <w:r w:rsidRPr="000F34A9">
              <w:rPr>
                <w:rFonts w:ascii="Courier New" w:hAnsi="Courier New"/>
                <w:sz w:val="20"/>
                <w:szCs w:val="20"/>
              </w:rPr>
              <w:t xml:space="preserve"> F3=Exit       F4=Prompt       F12=Cancel                                       </w:t>
            </w:r>
          </w:p>
          <w:p w14:paraId="4409D4CE" w14:textId="77777777" w:rsidR="000F34A9" w:rsidRPr="00FC6721" w:rsidRDefault="000F34A9" w:rsidP="000F34A9">
            <w:pPr>
              <w:pStyle w:val="DisplayScreen"/>
              <w:rPr>
                <w:rFonts w:ascii="Courier New" w:hAnsi="Courier New"/>
                <w:sz w:val="20"/>
                <w:szCs w:val="20"/>
              </w:rPr>
            </w:pPr>
            <w:r w:rsidRPr="000F34A9">
              <w:rPr>
                <w:rFonts w:ascii="Courier New" w:hAnsi="Courier New"/>
                <w:sz w:val="20"/>
                <w:szCs w:val="20"/>
              </w:rPr>
              <w:t xml:space="preserve">                                                                                </w:t>
            </w:r>
            <w:r w:rsidRPr="00FC6721">
              <w:rPr>
                <w:rFonts w:ascii="Courier New" w:hAnsi="Courier New"/>
                <w:sz w:val="20"/>
                <w:szCs w:val="20"/>
              </w:rPr>
              <w:t xml:space="preserve"> </w:t>
            </w:r>
          </w:p>
        </w:tc>
      </w:tr>
    </w:tbl>
    <w:p w14:paraId="502C8F2D" w14:textId="77777777" w:rsidR="000F34A9" w:rsidRDefault="000F34A9" w:rsidP="000F34A9">
      <w:pPr>
        <w:pStyle w:val="Caption"/>
        <w:tabs>
          <w:tab w:val="left" w:pos="10080"/>
        </w:tabs>
        <w:ind w:left="1710" w:right="-216" w:hanging="1710"/>
        <w:jc w:val="left"/>
        <w:rPr>
          <w:sz w:val="24"/>
        </w:rPr>
      </w:pPr>
      <w:r>
        <w:rPr>
          <w:sz w:val="24"/>
        </w:rPr>
        <w:t xml:space="preserve">            </w:t>
      </w:r>
      <w:r w:rsidRPr="008D0374">
        <w:rPr>
          <w:sz w:val="24"/>
        </w:rPr>
        <w:t xml:space="preserve">Figure </w:t>
      </w:r>
      <w:r>
        <w:rPr>
          <w:sz w:val="24"/>
        </w:rPr>
        <w:t>1.</w:t>
      </w:r>
      <w:r w:rsidR="00017E22">
        <w:rPr>
          <w:sz w:val="24"/>
        </w:rPr>
        <w:t>6</w:t>
      </w:r>
      <w:r>
        <w:rPr>
          <w:sz w:val="24"/>
        </w:rPr>
        <w:t xml:space="preserve"> Enter the PDM RTPA User-defined option to allow selection of a member name in PDM</w:t>
      </w:r>
    </w:p>
    <w:p w14:paraId="587D85A4" w14:textId="77777777" w:rsidR="00F347D6" w:rsidRPr="00F347D6" w:rsidRDefault="00F347D6" w:rsidP="00F347D6"/>
    <w:p w14:paraId="627CCBAD" w14:textId="77777777" w:rsidR="00F347D6" w:rsidRDefault="00F347D6" w:rsidP="00F347D6">
      <w:r>
        <w:t>This PDM RTPA User-defined option allows PDM to pass a member name selected with an S (blank then S and the Enter Key) back to the RTPA main screen in the source member name field, when PDM is selected with command key 4 and the cursor is on the source member name field in the RTPA main screen.</w:t>
      </w:r>
    </w:p>
    <w:p w14:paraId="689EA9A6" w14:textId="77777777" w:rsidR="00562F37" w:rsidRDefault="00562F37" w:rsidP="00562F37">
      <w:pPr>
        <w:pStyle w:val="Heading2"/>
      </w:pPr>
      <w:bookmarkStart w:id="16999" w:name="_Toc471568256"/>
      <w:bookmarkStart w:id="17000" w:name="_Toc514089852"/>
      <w:bookmarkStart w:id="17001" w:name="_Toc514157511"/>
      <w:bookmarkStart w:id="17002" w:name="_Toc514864995"/>
      <w:bookmarkStart w:id="17003" w:name="_Toc514868285"/>
      <w:bookmarkStart w:id="17004" w:name="_Toc514953963"/>
      <w:bookmarkStart w:id="17005" w:name="_Toc515387106"/>
      <w:bookmarkStart w:id="17006" w:name="_Toc515466678"/>
      <w:bookmarkStart w:id="17007" w:name="_Toc516235613"/>
      <w:bookmarkStart w:id="17008" w:name="_Toc516300475"/>
      <w:bookmarkStart w:id="17009" w:name="_Toc516671017"/>
      <w:bookmarkStart w:id="17010" w:name="_Toc516902218"/>
      <w:bookmarkStart w:id="17011" w:name="_Toc517000188"/>
      <w:bookmarkStart w:id="17012" w:name="_Toc517006358"/>
      <w:bookmarkStart w:id="17013" w:name="_Toc517013868"/>
      <w:bookmarkStart w:id="17014" w:name="_Toc517091488"/>
      <w:bookmarkStart w:id="17015" w:name="_Toc517536433"/>
      <w:bookmarkStart w:id="17016" w:name="_Toc518052612"/>
      <w:bookmarkStart w:id="17017" w:name="_Toc518055686"/>
      <w:bookmarkStart w:id="17018" w:name="_Toc518057257"/>
      <w:bookmarkStart w:id="17019" w:name="_Toc518057809"/>
      <w:bookmarkStart w:id="17020" w:name="_Toc518572067"/>
      <w:bookmarkStart w:id="17021" w:name="_Toc518748763"/>
      <w:bookmarkStart w:id="17022" w:name="_Toc519364352"/>
      <w:bookmarkStart w:id="17023" w:name="_Toc519793543"/>
      <w:bookmarkStart w:id="17024" w:name="_Toc520096115"/>
      <w:bookmarkStart w:id="17025" w:name="_Toc520396192"/>
      <w:bookmarkStart w:id="17026" w:name="_Toc521413366"/>
      <w:bookmarkStart w:id="17027" w:name="_Toc521413953"/>
      <w:bookmarkStart w:id="17028" w:name="_Toc521414265"/>
      <w:bookmarkStart w:id="17029" w:name="_Toc521590934"/>
      <w:bookmarkStart w:id="17030" w:name="_Toc522025361"/>
      <w:bookmarkStart w:id="17031" w:name="_Toc522879105"/>
      <w:bookmarkStart w:id="17032" w:name="_Toc523249187"/>
      <w:bookmarkStart w:id="17033" w:name="_Toc525727420"/>
      <w:bookmarkStart w:id="17034" w:name="_Toc526848177"/>
      <w:bookmarkStart w:id="17035" w:name="_Toc526848733"/>
      <w:bookmarkStart w:id="17036" w:name="_Toc526940196"/>
      <w:bookmarkStart w:id="17037" w:name="_Toc527369586"/>
      <w:bookmarkStart w:id="17038" w:name="_Toc534305737"/>
      <w:bookmarkStart w:id="17039" w:name="_Toc534373896"/>
      <w:bookmarkStart w:id="17040" w:name="_Toc534385691"/>
      <w:bookmarkStart w:id="17041" w:name="_Toc534386195"/>
      <w:bookmarkStart w:id="17042" w:name="_Toc535168383"/>
      <w:bookmarkStart w:id="17043" w:name="_Toc535242008"/>
      <w:bookmarkStart w:id="17044" w:name="_Toc535242527"/>
      <w:bookmarkStart w:id="17045" w:name="_Toc535948290"/>
      <w:bookmarkStart w:id="17046" w:name="_Toc112168"/>
      <w:bookmarkStart w:id="17047" w:name="_Toc597379"/>
      <w:bookmarkStart w:id="17048" w:name="_Toc685087"/>
      <w:bookmarkStart w:id="17049" w:name="_Toc685728"/>
      <w:bookmarkStart w:id="17050" w:name="_Toc686780"/>
      <w:bookmarkStart w:id="17051" w:name="_Toc869260"/>
      <w:bookmarkStart w:id="17052" w:name="_Toc869426"/>
      <w:bookmarkStart w:id="17053" w:name="_Toc869591"/>
      <w:bookmarkStart w:id="17054" w:name="_Toc869756"/>
      <w:bookmarkStart w:id="17055" w:name="_Toc964365"/>
      <w:bookmarkStart w:id="17056" w:name="_Toc1816133"/>
      <w:bookmarkStart w:id="17057" w:name="_Toc1828668"/>
      <w:bookmarkStart w:id="17058" w:name="_Toc1828837"/>
      <w:bookmarkStart w:id="17059" w:name="_Toc1829006"/>
      <w:bookmarkStart w:id="17060" w:name="_Toc5979697"/>
      <w:bookmarkStart w:id="17061" w:name="_Toc5979916"/>
      <w:bookmarkStart w:id="17062" w:name="_Toc6481113"/>
      <w:bookmarkStart w:id="17063" w:name="_Toc6992087"/>
      <w:bookmarkStart w:id="17064" w:name="_Toc6992261"/>
      <w:bookmarkStart w:id="17065" w:name="_Toc6992433"/>
      <w:bookmarkStart w:id="17066" w:name="_Toc6992606"/>
      <w:bookmarkStart w:id="17067" w:name="_Toc6992779"/>
      <w:bookmarkStart w:id="17068" w:name="_Toc6992950"/>
      <w:bookmarkStart w:id="17069" w:name="_Toc6997917"/>
      <w:bookmarkStart w:id="17070" w:name="_Toc6998089"/>
      <w:bookmarkStart w:id="17071" w:name="_Toc6998261"/>
      <w:bookmarkStart w:id="17072" w:name="_Toc6998845"/>
      <w:bookmarkStart w:id="17073" w:name="_Toc8570042"/>
      <w:bookmarkStart w:id="17074" w:name="_Toc8639071"/>
      <w:bookmarkStart w:id="17075" w:name="_Toc8639418"/>
      <w:bookmarkStart w:id="17076" w:name="_Toc8639796"/>
      <w:bookmarkStart w:id="17077" w:name="_Toc8639973"/>
      <w:bookmarkStart w:id="17078" w:name="_Toc8640150"/>
      <w:bookmarkStart w:id="17079" w:name="_Toc8640327"/>
      <w:bookmarkStart w:id="17080" w:name="_Toc8640504"/>
      <w:bookmarkStart w:id="17081" w:name="_Toc8640681"/>
      <w:bookmarkStart w:id="17082" w:name="_Toc8640858"/>
      <w:bookmarkStart w:id="17083" w:name="_Toc8641037"/>
      <w:bookmarkStart w:id="17084" w:name="_Toc8641214"/>
      <w:bookmarkStart w:id="17085" w:name="_Toc8641392"/>
      <w:bookmarkStart w:id="17086" w:name="_Toc8661427"/>
      <w:bookmarkStart w:id="17087" w:name="_Toc8661605"/>
      <w:bookmarkStart w:id="17088" w:name="_Toc8662139"/>
      <w:bookmarkStart w:id="17089" w:name="_Toc8662319"/>
      <w:bookmarkStart w:id="17090" w:name="_Toc8662498"/>
      <w:bookmarkStart w:id="17091" w:name="_Toc11480249"/>
      <w:bookmarkStart w:id="17092" w:name="_Toc11480430"/>
      <w:bookmarkStart w:id="17093" w:name="_Toc12695855"/>
      <w:bookmarkStart w:id="17094" w:name="_Toc12728982"/>
      <w:bookmarkStart w:id="17095" w:name="_Toc12814935"/>
      <w:bookmarkStart w:id="17096" w:name="_Toc12900667"/>
      <w:bookmarkStart w:id="17097" w:name="_Toc12900846"/>
      <w:bookmarkStart w:id="17098" w:name="_Toc12901083"/>
      <w:bookmarkStart w:id="17099" w:name="_Toc12901271"/>
      <w:bookmarkStart w:id="17100" w:name="_Toc12901580"/>
      <w:bookmarkStart w:id="17101" w:name="_Toc12902263"/>
      <w:bookmarkStart w:id="17102" w:name="_Toc17715368"/>
      <w:bookmarkStart w:id="17103" w:name="_Toc19542530"/>
      <w:bookmarkStart w:id="17104" w:name="_Toc19542718"/>
      <w:bookmarkStart w:id="17105" w:name="_Toc19543119"/>
      <w:bookmarkStart w:id="17106" w:name="_Toc19544788"/>
      <w:bookmarkStart w:id="17107" w:name="_Toc20757667"/>
      <w:bookmarkStart w:id="17108" w:name="_Toc20758164"/>
      <w:bookmarkStart w:id="17109" w:name="_Toc23669219"/>
      <w:bookmarkStart w:id="17110" w:name="_Toc23669565"/>
      <w:bookmarkStart w:id="17111" w:name="_Toc23958834"/>
      <w:bookmarkStart w:id="17112" w:name="_Toc23959319"/>
      <w:bookmarkStart w:id="17113" w:name="_Toc23960180"/>
      <w:bookmarkStart w:id="17114" w:name="_Toc23960363"/>
      <w:bookmarkStart w:id="17115" w:name="_Toc23960730"/>
      <w:bookmarkStart w:id="17116" w:name="_Toc24126276"/>
      <w:bookmarkStart w:id="17117" w:name="_Toc24126682"/>
      <w:bookmarkStart w:id="17118" w:name="_Toc24128428"/>
      <w:bookmarkStart w:id="17119" w:name="_Toc24129048"/>
      <w:bookmarkStart w:id="17120" w:name="_Toc25486124"/>
      <w:bookmarkStart w:id="17121" w:name="_Toc25488166"/>
      <w:bookmarkStart w:id="17122" w:name="_Toc25576133"/>
      <w:bookmarkStart w:id="17123" w:name="_Toc25576445"/>
      <w:bookmarkStart w:id="17124" w:name="_Toc27919474"/>
      <w:bookmarkStart w:id="17125" w:name="_Toc27919680"/>
      <w:bookmarkStart w:id="17126" w:name="_Toc27919920"/>
      <w:bookmarkStart w:id="17127" w:name="_Toc27920149"/>
      <w:bookmarkStart w:id="17128" w:name="_Toc27920389"/>
      <w:bookmarkStart w:id="17129" w:name="_Toc28003997"/>
      <w:bookmarkStart w:id="17130" w:name="_Toc28004198"/>
      <w:bookmarkStart w:id="17131" w:name="_Toc28004426"/>
      <w:bookmarkStart w:id="17132" w:name="_Toc28004626"/>
      <w:bookmarkStart w:id="17133" w:name="_Toc28862848"/>
      <w:bookmarkStart w:id="17134" w:name="_Toc28863143"/>
      <w:bookmarkStart w:id="17135" w:name="_Toc28863400"/>
      <w:bookmarkStart w:id="17136" w:name="_Toc28864063"/>
      <w:bookmarkStart w:id="17137" w:name="_Toc28866262"/>
      <w:bookmarkStart w:id="17138" w:name="_Toc28866491"/>
      <w:bookmarkStart w:id="17139" w:name="_Toc28871106"/>
      <w:bookmarkStart w:id="17140" w:name="_Toc28885964"/>
      <w:bookmarkStart w:id="17141" w:name="_Toc48200397"/>
      <w:bookmarkStart w:id="17142" w:name="_Toc48231697"/>
      <w:bookmarkStart w:id="17143" w:name="_Toc48305431"/>
      <w:bookmarkStart w:id="17144" w:name="_Toc48314817"/>
      <w:bookmarkStart w:id="17145" w:name="_Toc48318486"/>
      <w:bookmarkStart w:id="17146" w:name="_Toc48318689"/>
      <w:bookmarkStart w:id="17147" w:name="_Toc48318891"/>
      <w:bookmarkStart w:id="17148" w:name="_Toc48319316"/>
      <w:bookmarkStart w:id="17149" w:name="_Toc48396848"/>
      <w:bookmarkStart w:id="17150" w:name="_Toc48408927"/>
      <w:bookmarkStart w:id="17151" w:name="_Toc48483540"/>
      <w:bookmarkStart w:id="17152" w:name="_Toc48646362"/>
      <w:bookmarkStart w:id="17153" w:name="_Toc48737447"/>
      <w:bookmarkStart w:id="17154" w:name="_Toc48825073"/>
      <w:bookmarkStart w:id="17155" w:name="_Toc48825571"/>
      <w:bookmarkStart w:id="17156" w:name="_Toc48835507"/>
      <w:bookmarkStart w:id="17157" w:name="_Toc48835830"/>
      <w:bookmarkStart w:id="17158" w:name="_Toc48902315"/>
      <w:bookmarkStart w:id="17159" w:name="_Toc48925652"/>
      <w:bookmarkStart w:id="17160" w:name="_Toc48925927"/>
      <w:bookmarkStart w:id="17161" w:name="_Toc48997743"/>
      <w:bookmarkStart w:id="17162" w:name="_Toc49004101"/>
      <w:bookmarkStart w:id="17163" w:name="_Toc49075411"/>
      <w:bookmarkStart w:id="17164" w:name="_Toc49082556"/>
      <w:bookmarkStart w:id="17165" w:name="_Toc49082854"/>
      <w:bookmarkStart w:id="17166" w:name="_Toc49083256"/>
      <w:bookmarkStart w:id="17167" w:name="_Toc49083488"/>
      <w:bookmarkStart w:id="17168" w:name="_Toc49088345"/>
      <w:bookmarkStart w:id="17169" w:name="_Toc49088579"/>
      <w:bookmarkStart w:id="17170" w:name="_Toc49090256"/>
      <w:bookmarkStart w:id="17171" w:name="_Toc50102630"/>
      <w:bookmarkStart w:id="17172" w:name="_Toc50369446"/>
      <w:bookmarkStart w:id="17173" w:name="_Toc50369774"/>
      <w:bookmarkStart w:id="17174" w:name="_Toc53753050"/>
      <w:bookmarkStart w:id="17175" w:name="_Toc53753347"/>
      <w:bookmarkStart w:id="17176" w:name="_Toc53756674"/>
      <w:bookmarkStart w:id="17177" w:name="_Toc53757427"/>
      <w:bookmarkStart w:id="17178" w:name="_Toc54010265"/>
      <w:bookmarkStart w:id="17179" w:name="_Toc54532175"/>
      <w:bookmarkStart w:id="17180" w:name="_Toc54532426"/>
      <w:bookmarkStart w:id="17181" w:name="_Toc54532676"/>
      <w:bookmarkStart w:id="17182" w:name="_Toc54536330"/>
      <w:bookmarkStart w:id="17183" w:name="_Toc54623147"/>
      <w:bookmarkStart w:id="17184" w:name="_Toc54699373"/>
      <w:bookmarkStart w:id="17185" w:name="_Toc54699807"/>
      <w:bookmarkStart w:id="17186" w:name="_Toc55038261"/>
      <w:bookmarkStart w:id="17187" w:name="_Toc55224977"/>
      <w:bookmarkStart w:id="17188" w:name="_Toc57299173"/>
      <w:bookmarkStart w:id="17189" w:name="_Toc57458268"/>
      <w:bookmarkStart w:id="17190" w:name="_Toc57458526"/>
      <w:bookmarkStart w:id="17191" w:name="_Toc57458842"/>
      <w:bookmarkStart w:id="17192" w:name="_Toc57459101"/>
      <w:bookmarkStart w:id="17193" w:name="_Toc62052758"/>
      <w:bookmarkStart w:id="17194" w:name="_Toc66712323"/>
      <w:bookmarkStart w:id="17195" w:name="_Toc66713312"/>
      <w:bookmarkStart w:id="17196" w:name="_Toc66713796"/>
      <w:bookmarkStart w:id="17197" w:name="_Toc66883174"/>
      <w:bookmarkStart w:id="17198" w:name="_Toc66883476"/>
      <w:bookmarkStart w:id="17199" w:name="_Toc66883815"/>
      <w:bookmarkStart w:id="17200" w:name="_Toc66884293"/>
      <w:bookmarkStart w:id="17201" w:name="_Toc66885241"/>
      <w:bookmarkStart w:id="17202" w:name="_Toc66962607"/>
      <w:bookmarkStart w:id="17203" w:name="_Toc66962911"/>
      <w:bookmarkStart w:id="17204" w:name="_Toc88228672"/>
      <w:bookmarkStart w:id="17205" w:name="_Toc88233040"/>
      <w:bookmarkStart w:id="17206" w:name="_Toc88234533"/>
      <w:bookmarkStart w:id="17207" w:name="_Toc88237194"/>
      <w:bookmarkStart w:id="17208" w:name="_Toc88237886"/>
      <w:bookmarkStart w:id="17209" w:name="_Toc88238872"/>
      <w:bookmarkStart w:id="17210" w:name="_Toc88239522"/>
      <w:bookmarkStart w:id="17211" w:name="_Toc88241289"/>
      <w:bookmarkStart w:id="17212" w:name="_Toc88243229"/>
      <w:bookmarkStart w:id="17213" w:name="_Toc88243942"/>
      <w:bookmarkStart w:id="17214" w:name="_Toc88740730"/>
      <w:bookmarkStart w:id="17215" w:name="_Toc89343053"/>
      <w:bookmarkStart w:id="17216" w:name="_Toc89343522"/>
      <w:bookmarkStart w:id="17217" w:name="_Toc89343790"/>
      <w:bookmarkStart w:id="17218" w:name="_Toc89349577"/>
      <w:bookmarkStart w:id="17219" w:name="_Toc89440794"/>
      <w:bookmarkStart w:id="17220" w:name="_Toc89441162"/>
      <w:bookmarkStart w:id="17221" w:name="_Toc89680886"/>
      <w:bookmarkStart w:id="17222" w:name="_Toc89950322"/>
      <w:bookmarkStart w:id="17223" w:name="_Toc90134267"/>
      <w:bookmarkStart w:id="17224" w:name="_Toc90134764"/>
      <w:bookmarkStart w:id="17225" w:name="_Toc90135036"/>
      <w:bookmarkStart w:id="17226" w:name="_Toc90135756"/>
      <w:bookmarkStart w:id="17227" w:name="_Toc90137567"/>
      <w:bookmarkStart w:id="17228" w:name="_Toc90137891"/>
      <w:bookmarkStart w:id="17229" w:name="_Toc90138162"/>
      <w:bookmarkStart w:id="17230" w:name="_Toc90138433"/>
      <w:bookmarkStart w:id="17231" w:name="_Toc90305433"/>
      <w:bookmarkStart w:id="17232" w:name="_Toc98417821"/>
      <w:r>
        <w:t>How to create a private RTPA User Testing Library</w:t>
      </w:r>
      <w:bookmarkEnd w:id="16999"/>
      <w:bookmarkEnd w:id="17000"/>
      <w:bookmarkEnd w:id="17001"/>
      <w:bookmarkEnd w:id="17002"/>
      <w:bookmarkEnd w:id="17003"/>
      <w:bookmarkEnd w:id="17004"/>
      <w:bookmarkEnd w:id="17005"/>
      <w:bookmarkEnd w:id="17006"/>
      <w:bookmarkEnd w:id="17007"/>
      <w:bookmarkEnd w:id="17008"/>
      <w:bookmarkEnd w:id="17009"/>
      <w:bookmarkEnd w:id="17010"/>
      <w:bookmarkEnd w:id="17011"/>
      <w:bookmarkEnd w:id="17012"/>
      <w:bookmarkEnd w:id="17013"/>
      <w:bookmarkEnd w:id="17014"/>
      <w:bookmarkEnd w:id="17015"/>
      <w:bookmarkEnd w:id="17016"/>
      <w:bookmarkEnd w:id="17017"/>
      <w:bookmarkEnd w:id="17018"/>
      <w:bookmarkEnd w:id="17019"/>
      <w:bookmarkEnd w:id="17020"/>
      <w:bookmarkEnd w:id="17021"/>
      <w:bookmarkEnd w:id="17022"/>
      <w:bookmarkEnd w:id="17023"/>
      <w:bookmarkEnd w:id="17024"/>
      <w:bookmarkEnd w:id="17025"/>
      <w:bookmarkEnd w:id="17026"/>
      <w:bookmarkEnd w:id="17027"/>
      <w:bookmarkEnd w:id="17028"/>
      <w:bookmarkEnd w:id="17029"/>
      <w:bookmarkEnd w:id="17030"/>
      <w:bookmarkEnd w:id="17031"/>
      <w:bookmarkEnd w:id="17032"/>
      <w:bookmarkEnd w:id="17033"/>
      <w:bookmarkEnd w:id="17034"/>
      <w:bookmarkEnd w:id="17035"/>
      <w:bookmarkEnd w:id="17036"/>
      <w:bookmarkEnd w:id="17037"/>
      <w:bookmarkEnd w:id="17038"/>
      <w:bookmarkEnd w:id="17039"/>
      <w:bookmarkEnd w:id="17040"/>
      <w:bookmarkEnd w:id="17041"/>
      <w:bookmarkEnd w:id="17042"/>
      <w:bookmarkEnd w:id="17043"/>
      <w:bookmarkEnd w:id="17044"/>
      <w:bookmarkEnd w:id="17045"/>
      <w:bookmarkEnd w:id="17046"/>
      <w:bookmarkEnd w:id="17047"/>
      <w:bookmarkEnd w:id="17048"/>
      <w:bookmarkEnd w:id="17049"/>
      <w:bookmarkEnd w:id="17050"/>
      <w:bookmarkEnd w:id="17051"/>
      <w:bookmarkEnd w:id="17052"/>
      <w:bookmarkEnd w:id="17053"/>
      <w:bookmarkEnd w:id="17054"/>
      <w:bookmarkEnd w:id="17055"/>
      <w:bookmarkEnd w:id="17056"/>
      <w:bookmarkEnd w:id="17057"/>
      <w:bookmarkEnd w:id="17058"/>
      <w:bookmarkEnd w:id="17059"/>
      <w:bookmarkEnd w:id="17060"/>
      <w:bookmarkEnd w:id="17061"/>
      <w:bookmarkEnd w:id="17062"/>
      <w:bookmarkEnd w:id="17063"/>
      <w:bookmarkEnd w:id="17064"/>
      <w:bookmarkEnd w:id="17065"/>
      <w:bookmarkEnd w:id="17066"/>
      <w:bookmarkEnd w:id="17067"/>
      <w:bookmarkEnd w:id="17068"/>
      <w:bookmarkEnd w:id="17069"/>
      <w:bookmarkEnd w:id="17070"/>
      <w:bookmarkEnd w:id="17071"/>
      <w:bookmarkEnd w:id="17072"/>
      <w:bookmarkEnd w:id="17073"/>
      <w:bookmarkEnd w:id="17074"/>
      <w:bookmarkEnd w:id="17075"/>
      <w:bookmarkEnd w:id="17076"/>
      <w:bookmarkEnd w:id="17077"/>
      <w:bookmarkEnd w:id="17078"/>
      <w:bookmarkEnd w:id="17079"/>
      <w:bookmarkEnd w:id="17080"/>
      <w:bookmarkEnd w:id="17081"/>
      <w:bookmarkEnd w:id="17082"/>
      <w:bookmarkEnd w:id="17083"/>
      <w:bookmarkEnd w:id="17084"/>
      <w:bookmarkEnd w:id="17085"/>
      <w:bookmarkEnd w:id="17086"/>
      <w:bookmarkEnd w:id="17087"/>
      <w:bookmarkEnd w:id="17088"/>
      <w:bookmarkEnd w:id="17089"/>
      <w:bookmarkEnd w:id="17090"/>
      <w:bookmarkEnd w:id="17091"/>
      <w:bookmarkEnd w:id="17092"/>
      <w:bookmarkEnd w:id="17093"/>
      <w:bookmarkEnd w:id="17094"/>
      <w:bookmarkEnd w:id="17095"/>
      <w:bookmarkEnd w:id="17096"/>
      <w:bookmarkEnd w:id="17097"/>
      <w:bookmarkEnd w:id="17098"/>
      <w:bookmarkEnd w:id="17099"/>
      <w:bookmarkEnd w:id="17100"/>
      <w:bookmarkEnd w:id="17101"/>
      <w:bookmarkEnd w:id="17102"/>
      <w:bookmarkEnd w:id="17103"/>
      <w:bookmarkEnd w:id="17104"/>
      <w:bookmarkEnd w:id="17105"/>
      <w:bookmarkEnd w:id="17106"/>
      <w:bookmarkEnd w:id="17107"/>
      <w:bookmarkEnd w:id="17108"/>
      <w:bookmarkEnd w:id="17109"/>
      <w:bookmarkEnd w:id="17110"/>
      <w:bookmarkEnd w:id="17111"/>
      <w:bookmarkEnd w:id="17112"/>
      <w:bookmarkEnd w:id="17113"/>
      <w:bookmarkEnd w:id="17114"/>
      <w:bookmarkEnd w:id="17115"/>
      <w:bookmarkEnd w:id="17116"/>
      <w:bookmarkEnd w:id="17117"/>
      <w:bookmarkEnd w:id="17118"/>
      <w:bookmarkEnd w:id="17119"/>
      <w:bookmarkEnd w:id="17120"/>
      <w:bookmarkEnd w:id="17121"/>
      <w:bookmarkEnd w:id="17122"/>
      <w:bookmarkEnd w:id="17123"/>
      <w:bookmarkEnd w:id="17124"/>
      <w:bookmarkEnd w:id="17125"/>
      <w:bookmarkEnd w:id="17126"/>
      <w:bookmarkEnd w:id="17127"/>
      <w:bookmarkEnd w:id="17128"/>
      <w:bookmarkEnd w:id="17129"/>
      <w:bookmarkEnd w:id="17130"/>
      <w:bookmarkEnd w:id="17131"/>
      <w:bookmarkEnd w:id="17132"/>
      <w:bookmarkEnd w:id="17133"/>
      <w:bookmarkEnd w:id="17134"/>
      <w:bookmarkEnd w:id="17135"/>
      <w:bookmarkEnd w:id="17136"/>
      <w:bookmarkEnd w:id="17137"/>
      <w:bookmarkEnd w:id="17138"/>
      <w:bookmarkEnd w:id="17139"/>
      <w:bookmarkEnd w:id="17140"/>
      <w:bookmarkEnd w:id="17141"/>
      <w:bookmarkEnd w:id="17142"/>
      <w:bookmarkEnd w:id="17143"/>
      <w:bookmarkEnd w:id="17144"/>
      <w:bookmarkEnd w:id="17145"/>
      <w:bookmarkEnd w:id="17146"/>
      <w:bookmarkEnd w:id="17147"/>
      <w:bookmarkEnd w:id="17148"/>
      <w:bookmarkEnd w:id="17149"/>
      <w:bookmarkEnd w:id="17150"/>
      <w:bookmarkEnd w:id="17151"/>
      <w:bookmarkEnd w:id="17152"/>
      <w:bookmarkEnd w:id="17153"/>
      <w:bookmarkEnd w:id="17154"/>
      <w:bookmarkEnd w:id="17155"/>
      <w:bookmarkEnd w:id="17156"/>
      <w:bookmarkEnd w:id="17157"/>
      <w:bookmarkEnd w:id="17158"/>
      <w:bookmarkEnd w:id="17159"/>
      <w:bookmarkEnd w:id="17160"/>
      <w:bookmarkEnd w:id="17161"/>
      <w:bookmarkEnd w:id="17162"/>
      <w:bookmarkEnd w:id="17163"/>
      <w:bookmarkEnd w:id="17164"/>
      <w:bookmarkEnd w:id="17165"/>
      <w:bookmarkEnd w:id="17166"/>
      <w:bookmarkEnd w:id="17167"/>
      <w:bookmarkEnd w:id="17168"/>
      <w:bookmarkEnd w:id="17169"/>
      <w:bookmarkEnd w:id="17170"/>
      <w:bookmarkEnd w:id="17171"/>
      <w:bookmarkEnd w:id="17172"/>
      <w:bookmarkEnd w:id="17173"/>
      <w:bookmarkEnd w:id="17174"/>
      <w:bookmarkEnd w:id="17175"/>
      <w:bookmarkEnd w:id="17176"/>
      <w:bookmarkEnd w:id="17177"/>
      <w:bookmarkEnd w:id="17178"/>
      <w:bookmarkEnd w:id="17179"/>
      <w:bookmarkEnd w:id="17180"/>
      <w:bookmarkEnd w:id="17181"/>
      <w:bookmarkEnd w:id="17182"/>
      <w:bookmarkEnd w:id="17183"/>
      <w:bookmarkEnd w:id="17184"/>
      <w:bookmarkEnd w:id="17185"/>
      <w:bookmarkEnd w:id="17186"/>
      <w:bookmarkEnd w:id="17187"/>
      <w:bookmarkEnd w:id="17188"/>
      <w:bookmarkEnd w:id="17189"/>
      <w:bookmarkEnd w:id="17190"/>
      <w:bookmarkEnd w:id="17191"/>
      <w:bookmarkEnd w:id="17192"/>
      <w:bookmarkEnd w:id="17193"/>
      <w:bookmarkEnd w:id="17194"/>
      <w:bookmarkEnd w:id="17195"/>
      <w:bookmarkEnd w:id="17196"/>
      <w:bookmarkEnd w:id="17197"/>
      <w:bookmarkEnd w:id="17198"/>
      <w:bookmarkEnd w:id="17199"/>
      <w:bookmarkEnd w:id="17200"/>
      <w:bookmarkEnd w:id="17201"/>
      <w:bookmarkEnd w:id="17202"/>
      <w:bookmarkEnd w:id="17203"/>
      <w:bookmarkEnd w:id="17204"/>
      <w:bookmarkEnd w:id="17205"/>
      <w:bookmarkEnd w:id="17206"/>
      <w:bookmarkEnd w:id="17207"/>
      <w:bookmarkEnd w:id="17208"/>
      <w:bookmarkEnd w:id="17209"/>
      <w:bookmarkEnd w:id="17210"/>
      <w:bookmarkEnd w:id="17211"/>
      <w:bookmarkEnd w:id="17212"/>
      <w:bookmarkEnd w:id="17213"/>
      <w:bookmarkEnd w:id="17214"/>
      <w:bookmarkEnd w:id="17215"/>
      <w:bookmarkEnd w:id="17216"/>
      <w:bookmarkEnd w:id="17217"/>
      <w:bookmarkEnd w:id="17218"/>
      <w:bookmarkEnd w:id="17219"/>
      <w:bookmarkEnd w:id="17220"/>
      <w:bookmarkEnd w:id="17221"/>
      <w:bookmarkEnd w:id="17222"/>
      <w:bookmarkEnd w:id="17223"/>
      <w:bookmarkEnd w:id="17224"/>
      <w:bookmarkEnd w:id="17225"/>
      <w:bookmarkEnd w:id="17226"/>
      <w:bookmarkEnd w:id="17227"/>
      <w:bookmarkEnd w:id="17228"/>
      <w:bookmarkEnd w:id="17229"/>
      <w:bookmarkEnd w:id="17230"/>
      <w:bookmarkEnd w:id="17231"/>
      <w:bookmarkEnd w:id="17232"/>
    </w:p>
    <w:p w14:paraId="29DF4489" w14:textId="37C94782" w:rsidR="00562F37" w:rsidRDefault="00562F37" w:rsidP="00562F37">
      <w:r>
        <w:t xml:space="preserve">Each programmer using RTPA may create a private testing library by selecting Option 6 of the RTPA Maintenance menu (F9 on the RTPA main screen).  </w:t>
      </w:r>
      <w:r w:rsidR="00845807">
        <w:t>This library may be placed first in the library list with the E command.</w:t>
      </w:r>
    </w:p>
    <w:p w14:paraId="7554FF94" w14:textId="77777777" w:rsidR="00845807" w:rsidRDefault="00845807" w:rsidP="00562F37"/>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62F37" w14:paraId="78B42D61" w14:textId="77777777">
        <w:tc>
          <w:tcPr>
            <w:tcW w:w="9630" w:type="dxa"/>
            <w:shd w:val="clear" w:color="auto" w:fill="E6E6E6"/>
          </w:tcPr>
          <w:p w14:paraId="638A84CF" w14:textId="3E99772D"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ZZPGM01R  Real-Time Program Audit for RPG (</w:t>
            </w:r>
            <w:r w:rsidR="001F2B43">
              <w:rPr>
                <w:rFonts w:ascii="Courier New" w:hAnsi="Courier New"/>
                <w:b/>
                <w:sz w:val="20"/>
                <w:szCs w:val="20"/>
              </w:rPr>
              <w:t>V7R1</w:t>
            </w:r>
            <w:r w:rsidRPr="00D428D4">
              <w:rPr>
                <w:rFonts w:ascii="Courier New" w:hAnsi="Courier New"/>
                <w:b/>
                <w:sz w:val="20"/>
                <w:szCs w:val="20"/>
              </w:rPr>
              <w:t>)                  Date  7/01/19</w:t>
            </w:r>
          </w:p>
          <w:p w14:paraId="5415D330"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PHARKINS       Select Program to Audit                            Time 13:02:25</w:t>
            </w:r>
          </w:p>
          <w:p w14:paraId="6453B80B"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RPG3 and RPG4 source members               CCSID    37    Serial  2104FAW</w:t>
            </w:r>
          </w:p>
          <w:p w14:paraId="7AC87581"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Type choices, Press F10                        Language ENU     Model   42A</w:t>
            </w:r>
          </w:p>
          <w:p w14:paraId="7750CB33"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Source Member                                                                </w:t>
            </w:r>
          </w:p>
          <w:p w14:paraId="71904EBF"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Source File  .        </w:t>
            </w:r>
            <w:r w:rsidRPr="00D428D4">
              <w:rPr>
                <w:rFonts w:ascii="Courier New" w:hAnsi="Courier New"/>
                <w:b/>
                <w:color w:val="C00000"/>
                <w:sz w:val="20"/>
                <w:szCs w:val="20"/>
              </w:rPr>
              <w:t xml:space="preserve">RTPA Maintenance Menu                                 </w:t>
            </w:r>
            <w:r w:rsidRPr="00D428D4">
              <w:rPr>
                <w:rFonts w:ascii="Courier New" w:hAnsi="Courier New"/>
                <w:b/>
                <w:sz w:val="20"/>
                <w:szCs w:val="20"/>
              </w:rPr>
              <w:t>Y</w:t>
            </w:r>
          </w:p>
          <w:p w14:paraId="4829F2E4"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Library  . .                                                               </w:t>
            </w:r>
          </w:p>
          <w:p w14:paraId="0C57F843"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Type option, press Enter                                 </w:t>
            </w:r>
          </w:p>
          <w:p w14:paraId="25DBD73E"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Object to Library                                                              </w:t>
            </w:r>
          </w:p>
          <w:p w14:paraId="7DDD2223"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Create as . . . .     1. User Profile Maintenance                             Y</w:t>
            </w:r>
          </w:p>
          <w:p w14:paraId="277396E5"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2. User standard audit options Maintenance               </w:t>
            </w:r>
          </w:p>
          <w:p w14:paraId="1870A48A"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Audit File Outq .     3. RTPA Language Literals Maintenance by country        Y</w:t>
            </w:r>
          </w:p>
          <w:p w14:paraId="3464F157"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4. RPGIV Operation code Maint.                           </w:t>
            </w:r>
          </w:p>
          <w:p w14:paraId="1F8B5AB8"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JOBD for pgm comp     5. Standard subroutine to be bypass                     Y</w:t>
            </w:r>
          </w:p>
          <w:p w14:paraId="4023FC97" w14:textId="77777777" w:rsidR="00D428D4" w:rsidRPr="00D428D4" w:rsidRDefault="00D428D4" w:rsidP="00D428D4">
            <w:pPr>
              <w:pStyle w:val="DisplayScreen"/>
              <w:rPr>
                <w:rFonts w:ascii="Courier New" w:hAnsi="Courier New"/>
                <w:b/>
                <w:color w:val="C00000"/>
                <w:sz w:val="20"/>
                <w:szCs w:val="20"/>
              </w:rPr>
            </w:pPr>
            <w:r w:rsidRPr="00D428D4">
              <w:rPr>
                <w:rFonts w:ascii="Courier New" w:hAnsi="Courier New"/>
                <w:b/>
                <w:sz w:val="20"/>
                <w:szCs w:val="20"/>
              </w:rPr>
              <w:t xml:space="preserve">     Library  . .      </w:t>
            </w:r>
            <w:r w:rsidRPr="00D428D4">
              <w:rPr>
                <w:rFonts w:ascii="Courier New" w:hAnsi="Courier New"/>
                <w:b/>
                <w:color w:val="C00000"/>
                <w:sz w:val="20"/>
                <w:szCs w:val="20"/>
              </w:rPr>
              <w:t xml:space="preserve">6. Create user RTPA testing library                      </w:t>
            </w:r>
          </w:p>
          <w:p w14:paraId="3F9E0C17"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7. WRKSPLF                                              N</w:t>
            </w:r>
          </w:p>
          <w:p w14:paraId="2D42A307"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Audit Compile Lis     8. Delete spooled files for user                         </w:t>
            </w:r>
          </w:p>
          <w:p w14:paraId="707500C2"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(Only)                9. WRKSBMJOB *JOB                                       N</w:t>
            </w:r>
          </w:p>
          <w:p w14:paraId="53AAFBAD"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w:t>
            </w:r>
          </w:p>
          <w:p w14:paraId="6185F696"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Project             Option#</w:t>
            </w:r>
            <w:r w:rsidRPr="00D428D4">
              <w:rPr>
                <w:rFonts w:ascii="Courier New" w:hAnsi="Courier New"/>
                <w:b/>
                <w:color w:val="C00000"/>
                <w:sz w:val="20"/>
                <w:szCs w:val="20"/>
              </w:rPr>
              <w:t xml:space="preserve"> 6                                                  </w:t>
            </w:r>
          </w:p>
          <w:p w14:paraId="6B51B10E"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Ticket                          Clear RTPA expanded objects in                 </w:t>
            </w:r>
          </w:p>
          <w:p w14:paraId="38025AC0"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F2=Watch Variable    F3=Exit    ZZAUDITE for all CALL ZZCLRFIL                s</w:t>
            </w:r>
          </w:p>
          <w:p w14:paraId="4D604A8C" w14:textId="77777777" w:rsidR="00D428D4" w:rsidRPr="00D428D4" w:rsidRDefault="00D428D4" w:rsidP="00D428D4">
            <w:pPr>
              <w:pStyle w:val="DisplayScreen"/>
              <w:rPr>
                <w:rFonts w:ascii="Courier New" w:hAnsi="Courier New"/>
                <w:b/>
                <w:sz w:val="20"/>
                <w:szCs w:val="20"/>
              </w:rPr>
            </w:pPr>
            <w:r w:rsidRPr="00D428D4">
              <w:rPr>
                <w:rFonts w:ascii="Courier New" w:hAnsi="Courier New"/>
                <w:b/>
                <w:sz w:val="20"/>
                <w:szCs w:val="20"/>
              </w:rPr>
              <w:t xml:space="preserve"> F8=Conditional Au                                                              </w:t>
            </w:r>
          </w:p>
          <w:p w14:paraId="7A49B510" w14:textId="0218ABB0" w:rsidR="00562F37" w:rsidRPr="00562F37" w:rsidRDefault="00D428D4" w:rsidP="00D428D4">
            <w:pPr>
              <w:pStyle w:val="DisplayScreen"/>
              <w:rPr>
                <w:rFonts w:ascii="Courier New" w:hAnsi="Courier New"/>
                <w:sz w:val="20"/>
                <w:szCs w:val="20"/>
              </w:rPr>
            </w:pPr>
            <w:r w:rsidRPr="00D428D4">
              <w:rPr>
                <w:rFonts w:ascii="Courier New" w:hAnsi="Courier New"/>
                <w:b/>
                <w:sz w:val="20"/>
                <w:szCs w:val="20"/>
              </w:rPr>
              <w:t xml:space="preserve">                                                                                </w:t>
            </w:r>
            <w:r w:rsidR="003231CD" w:rsidRPr="003231CD">
              <w:rPr>
                <w:rFonts w:ascii="Courier New" w:hAnsi="Courier New"/>
                <w:b/>
                <w:sz w:val="20"/>
                <w:szCs w:val="20"/>
              </w:rPr>
              <w:t xml:space="preserve"> </w:t>
            </w:r>
          </w:p>
        </w:tc>
      </w:tr>
    </w:tbl>
    <w:p w14:paraId="333DEB22" w14:textId="77777777" w:rsidR="00562F37" w:rsidRDefault="00562F37" w:rsidP="00562F37">
      <w:pPr>
        <w:pStyle w:val="Caption"/>
        <w:jc w:val="left"/>
        <w:rPr>
          <w:sz w:val="24"/>
        </w:rPr>
      </w:pPr>
      <w:r>
        <w:rPr>
          <w:sz w:val="24"/>
        </w:rPr>
        <w:t xml:space="preserve">            </w:t>
      </w:r>
      <w:r w:rsidRPr="008D0374">
        <w:rPr>
          <w:sz w:val="24"/>
        </w:rPr>
        <w:t xml:space="preserve">Figure </w:t>
      </w:r>
      <w:r>
        <w:rPr>
          <w:sz w:val="24"/>
        </w:rPr>
        <w:t>1.</w:t>
      </w:r>
      <w:r w:rsidR="00017E22">
        <w:rPr>
          <w:sz w:val="24"/>
        </w:rPr>
        <w:t>7</w:t>
      </w:r>
      <w:r>
        <w:rPr>
          <w:sz w:val="24"/>
        </w:rPr>
        <w:t xml:space="preserve"> Creation of a private User testing library named PHHRTPA</w:t>
      </w:r>
    </w:p>
    <w:p w14:paraId="38CA01D3" w14:textId="77777777" w:rsidR="005F4490" w:rsidRDefault="005F4490" w:rsidP="005F4490"/>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F4490" w14:paraId="10F877FC" w14:textId="77777777" w:rsidTr="00FC604C">
        <w:tc>
          <w:tcPr>
            <w:tcW w:w="9630" w:type="dxa"/>
            <w:shd w:val="clear" w:color="auto" w:fill="E6E6E6"/>
          </w:tcPr>
          <w:p w14:paraId="7A7D5E71" w14:textId="14E25835"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ZZPGM05R           Real-Time Program Audit for RPG (</w:t>
            </w:r>
            <w:r w:rsidR="001F2B43">
              <w:rPr>
                <w:rFonts w:ascii="Courier New" w:hAnsi="Courier New"/>
                <w:b/>
                <w:sz w:val="20"/>
                <w:szCs w:val="20"/>
              </w:rPr>
              <w:t>V7R1</w:t>
            </w:r>
            <w:r w:rsidRPr="00E53AA7">
              <w:rPr>
                <w:rFonts w:ascii="Courier New" w:hAnsi="Courier New"/>
                <w:b/>
                <w:sz w:val="20"/>
                <w:szCs w:val="20"/>
              </w:rPr>
              <w:t>)        Date:  7/01/19</w:t>
            </w:r>
          </w:p>
          <w:p w14:paraId="369D0D9C"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PHARKINS       </w:t>
            </w:r>
            <w:r w:rsidRPr="00E53AA7">
              <w:rPr>
                <w:rFonts w:ascii="Courier New" w:hAnsi="Courier New"/>
                <w:b/>
                <w:color w:val="C00000"/>
                <w:sz w:val="20"/>
                <w:szCs w:val="20"/>
              </w:rPr>
              <w:t xml:space="preserve">Create RTPA NEW User Library for Audit Testing    </w:t>
            </w:r>
            <w:r w:rsidRPr="00E53AA7">
              <w:rPr>
                <w:rFonts w:ascii="Courier New" w:hAnsi="Courier New"/>
                <w:b/>
                <w:sz w:val="20"/>
                <w:szCs w:val="20"/>
              </w:rPr>
              <w:t>Time: 13:04:05</w:t>
            </w:r>
          </w:p>
          <w:p w14:paraId="421FFD8D"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604EE8EE"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4E4AE314"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PAUL HARKINS PROFILE                                                           </w:t>
            </w:r>
          </w:p>
          <w:p w14:paraId="29F65055"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69748D17"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37559EBF"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6AB7D4BC"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Enter NEW Library Name </w:t>
            </w:r>
            <w:r w:rsidRPr="00E53AA7">
              <w:rPr>
                <w:rFonts w:ascii="Courier New" w:hAnsi="Courier New"/>
                <w:b/>
                <w:color w:val="C00000"/>
                <w:sz w:val="20"/>
                <w:szCs w:val="20"/>
              </w:rPr>
              <w:t xml:space="preserve"> PHHRTPA                              </w:t>
            </w:r>
          </w:p>
          <w:p w14:paraId="296917D9"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3FC4BAB8"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793C0B58"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0F8C1B65"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This RTPA library Name for RTPA User Audit Testing will be before the RTPA     </w:t>
            </w:r>
          </w:p>
          <w:p w14:paraId="0D039EE0"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Libraries ZZAUDITE and ZZAUDIT in the *LIBL                                    </w:t>
            </w:r>
          </w:p>
          <w:p w14:paraId="5EF2BF28"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219C3BD2"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The suggested name for this library is the User initials suffixed with RTPA    </w:t>
            </w:r>
          </w:p>
          <w:p w14:paraId="01AFBC69"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(for example PHHRTPA)                                                          </w:t>
            </w:r>
          </w:p>
          <w:p w14:paraId="4DDBC8CF"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03B37DAE"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17E9237A"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6602B9B0"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119A81E3"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w:t>
            </w:r>
          </w:p>
          <w:p w14:paraId="6F7598FC" w14:textId="77777777" w:rsidR="00E53AA7" w:rsidRPr="00E53AA7" w:rsidRDefault="00E53AA7" w:rsidP="00E53AA7">
            <w:pPr>
              <w:pStyle w:val="DisplayScreen"/>
              <w:rPr>
                <w:rFonts w:ascii="Courier New" w:hAnsi="Courier New"/>
                <w:b/>
                <w:sz w:val="20"/>
                <w:szCs w:val="20"/>
              </w:rPr>
            </w:pPr>
            <w:r w:rsidRPr="00E53AA7">
              <w:rPr>
                <w:rFonts w:ascii="Courier New" w:hAnsi="Courier New"/>
                <w:b/>
                <w:sz w:val="20"/>
                <w:szCs w:val="20"/>
              </w:rPr>
              <w:t xml:space="preserve"> F3=Exit   Press Enter to validate and create NEW User Library                  </w:t>
            </w:r>
          </w:p>
          <w:p w14:paraId="2D8CE34B" w14:textId="0D7AEC3E" w:rsidR="005F4490" w:rsidRPr="00562F37" w:rsidRDefault="00E53AA7" w:rsidP="00E53AA7">
            <w:pPr>
              <w:pStyle w:val="DisplayScreen"/>
              <w:rPr>
                <w:rFonts w:ascii="Courier New" w:hAnsi="Courier New"/>
                <w:sz w:val="20"/>
                <w:szCs w:val="20"/>
              </w:rPr>
            </w:pPr>
            <w:r w:rsidRPr="00E53AA7">
              <w:rPr>
                <w:rFonts w:ascii="Courier New" w:hAnsi="Courier New"/>
                <w:b/>
                <w:sz w:val="20"/>
                <w:szCs w:val="20"/>
              </w:rPr>
              <w:t xml:space="preserve">                             Copyright (C) 2000 by Harkins &amp; Associates, Inc.   </w:t>
            </w:r>
            <w:r w:rsidR="005F4490" w:rsidRPr="003231CD">
              <w:rPr>
                <w:rFonts w:ascii="Courier New" w:hAnsi="Courier New"/>
                <w:b/>
                <w:sz w:val="20"/>
                <w:szCs w:val="20"/>
              </w:rPr>
              <w:t xml:space="preserve"> </w:t>
            </w:r>
          </w:p>
        </w:tc>
      </w:tr>
    </w:tbl>
    <w:p w14:paraId="271FB9D1" w14:textId="2B10A5C6" w:rsidR="005F4490" w:rsidRDefault="005F4490" w:rsidP="005F4490">
      <w:pPr>
        <w:pStyle w:val="Caption"/>
        <w:jc w:val="left"/>
        <w:rPr>
          <w:sz w:val="24"/>
        </w:rPr>
      </w:pPr>
      <w:r>
        <w:rPr>
          <w:sz w:val="24"/>
        </w:rPr>
        <w:t xml:space="preserve">            </w:t>
      </w:r>
      <w:r w:rsidRPr="008D0374">
        <w:rPr>
          <w:sz w:val="24"/>
        </w:rPr>
        <w:t xml:space="preserve">Figure </w:t>
      </w:r>
      <w:r>
        <w:rPr>
          <w:sz w:val="24"/>
        </w:rPr>
        <w:t>1.8 Creation of a private User testing library named PHHRTPA</w:t>
      </w:r>
    </w:p>
    <w:p w14:paraId="38B4D664" w14:textId="77777777" w:rsidR="005F4490" w:rsidRPr="005F4490" w:rsidRDefault="005F4490" w:rsidP="005F4490"/>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403DE" w14:paraId="29637052" w14:textId="77777777" w:rsidTr="005E4FA7">
        <w:tc>
          <w:tcPr>
            <w:tcW w:w="9630" w:type="dxa"/>
            <w:shd w:val="clear" w:color="auto" w:fill="E6E6E6"/>
          </w:tcPr>
          <w:p w14:paraId="69DCAC45" w14:textId="2EB1B570"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ZZPGM05R           Real-Time Program Audit for RPG (</w:t>
            </w:r>
            <w:r w:rsidR="001F2B43">
              <w:rPr>
                <w:rFonts w:ascii="Courier New" w:hAnsi="Courier New"/>
                <w:b/>
                <w:sz w:val="20"/>
                <w:szCs w:val="20"/>
              </w:rPr>
              <w:t>V7R1</w:t>
            </w:r>
            <w:r w:rsidRPr="008403DE">
              <w:rPr>
                <w:rFonts w:ascii="Courier New" w:hAnsi="Courier New"/>
                <w:b/>
                <w:sz w:val="20"/>
                <w:szCs w:val="20"/>
              </w:rPr>
              <w:t>)        Date:  7/01/19</w:t>
            </w:r>
          </w:p>
          <w:p w14:paraId="51C9C375"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PHARKINS       </w:t>
            </w:r>
            <w:r w:rsidRPr="008403DE">
              <w:rPr>
                <w:rFonts w:ascii="Courier New" w:hAnsi="Courier New"/>
                <w:b/>
                <w:color w:val="C00000"/>
                <w:sz w:val="20"/>
                <w:szCs w:val="20"/>
              </w:rPr>
              <w:t xml:space="preserve">Create RTPA NEW User Library for Audit Testing    </w:t>
            </w:r>
            <w:r w:rsidRPr="008403DE">
              <w:rPr>
                <w:rFonts w:ascii="Courier New" w:hAnsi="Courier New"/>
                <w:b/>
                <w:sz w:val="20"/>
                <w:szCs w:val="20"/>
              </w:rPr>
              <w:t>Time: 13:05:34</w:t>
            </w:r>
          </w:p>
          <w:p w14:paraId="445C4B07"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23B7181F"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4225292A"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PAUL HARKINS PROFILE                                                           </w:t>
            </w:r>
          </w:p>
          <w:p w14:paraId="26A90A2C"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3DF812A0"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70EF5964"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2945464B"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Enter NEW Library Name  PHHRTPA                              </w:t>
            </w:r>
          </w:p>
          <w:p w14:paraId="61A6738D"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49ABCCED"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5EE17EBB"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0BC7B596"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This RTPA library Name for RTPA User Audit Testing will be before the RTPA     </w:t>
            </w:r>
          </w:p>
          <w:p w14:paraId="078DF351"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Libraries ZZAUDITE and ZZAUDIT in the *LIBL                                    </w:t>
            </w:r>
          </w:p>
          <w:p w14:paraId="6BBC2A43"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2CAE4341"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The suggested name for this library is the User initials suffixed with RTPA    </w:t>
            </w:r>
          </w:p>
          <w:p w14:paraId="3456D248"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(for example PHHRTPA)                                                          </w:t>
            </w:r>
          </w:p>
          <w:p w14:paraId="01CDDA71"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5141E310"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67B0B7A0" w14:textId="77777777" w:rsidR="008403DE" w:rsidRPr="008403DE" w:rsidRDefault="008403DE" w:rsidP="008403DE">
            <w:pPr>
              <w:pStyle w:val="DisplayScreen"/>
              <w:rPr>
                <w:rFonts w:ascii="Courier New" w:hAnsi="Courier New"/>
                <w:b/>
                <w:color w:val="C00000"/>
                <w:sz w:val="20"/>
                <w:szCs w:val="20"/>
              </w:rPr>
            </w:pPr>
            <w:r w:rsidRPr="008403DE">
              <w:rPr>
                <w:rFonts w:ascii="Courier New" w:hAnsi="Courier New"/>
                <w:b/>
                <w:color w:val="C00000"/>
                <w:sz w:val="20"/>
                <w:szCs w:val="20"/>
              </w:rPr>
              <w:t xml:space="preserve">  User Test Library successfully created                                        </w:t>
            </w:r>
          </w:p>
          <w:p w14:paraId="01816BAA" w14:textId="77777777" w:rsidR="008403DE" w:rsidRPr="008403DE" w:rsidRDefault="008403DE" w:rsidP="008403DE">
            <w:pPr>
              <w:pStyle w:val="DisplayScreen"/>
              <w:rPr>
                <w:rFonts w:ascii="Courier New" w:hAnsi="Courier New"/>
                <w:b/>
                <w:color w:val="C00000"/>
                <w:sz w:val="20"/>
                <w:szCs w:val="20"/>
              </w:rPr>
            </w:pPr>
            <w:r w:rsidRPr="008403DE">
              <w:rPr>
                <w:rFonts w:ascii="Courier New" w:hAnsi="Courier New"/>
                <w:b/>
                <w:color w:val="C00000"/>
                <w:sz w:val="20"/>
                <w:szCs w:val="20"/>
              </w:rPr>
              <w:t xml:space="preserve">  PHHRTPA                                                                       </w:t>
            </w:r>
          </w:p>
          <w:p w14:paraId="5D0C19DE"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Test with ADDLIBLE User Test library then RTPA command on command line        </w:t>
            </w:r>
          </w:p>
          <w:p w14:paraId="344953EF"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F3=Exit   Press Enter to validate and create NEW User Library                  </w:t>
            </w:r>
          </w:p>
          <w:p w14:paraId="2888F673" w14:textId="7C25C78B" w:rsidR="008403DE" w:rsidRPr="00562F37" w:rsidRDefault="008403DE" w:rsidP="008403DE">
            <w:pPr>
              <w:pStyle w:val="DisplayScreen"/>
              <w:rPr>
                <w:rFonts w:ascii="Courier New" w:hAnsi="Courier New"/>
                <w:sz w:val="20"/>
                <w:szCs w:val="20"/>
              </w:rPr>
            </w:pPr>
            <w:r w:rsidRPr="008403DE">
              <w:rPr>
                <w:rFonts w:ascii="Courier New" w:hAnsi="Courier New"/>
                <w:b/>
                <w:sz w:val="20"/>
                <w:szCs w:val="20"/>
              </w:rPr>
              <w:t xml:space="preserve">                             Copyright (C) 2000 by Harkins &amp; Associates, Inc.   </w:t>
            </w:r>
            <w:r w:rsidRPr="003231CD">
              <w:rPr>
                <w:rFonts w:ascii="Courier New" w:hAnsi="Courier New"/>
                <w:b/>
                <w:sz w:val="20"/>
                <w:szCs w:val="20"/>
              </w:rPr>
              <w:t xml:space="preserve"> </w:t>
            </w:r>
          </w:p>
        </w:tc>
      </w:tr>
    </w:tbl>
    <w:p w14:paraId="66D8CBC2" w14:textId="76DFE8A3" w:rsidR="008403DE" w:rsidRDefault="008403DE" w:rsidP="008403DE">
      <w:pPr>
        <w:pStyle w:val="Caption"/>
        <w:jc w:val="left"/>
        <w:rPr>
          <w:sz w:val="24"/>
        </w:rPr>
      </w:pPr>
      <w:r>
        <w:rPr>
          <w:sz w:val="24"/>
        </w:rPr>
        <w:t xml:space="preserve">            </w:t>
      </w:r>
      <w:r w:rsidRPr="008D0374">
        <w:rPr>
          <w:sz w:val="24"/>
        </w:rPr>
        <w:t xml:space="preserve">Figure </w:t>
      </w:r>
      <w:r>
        <w:rPr>
          <w:sz w:val="24"/>
        </w:rPr>
        <w:t>1.8.1  Creation of a private User testing library named PHHRTPA</w:t>
      </w:r>
    </w:p>
    <w:p w14:paraId="04520739" w14:textId="77777777" w:rsidR="008403DE" w:rsidRPr="008403DE" w:rsidRDefault="008403DE" w:rsidP="008403D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403DE" w14:paraId="242B4EC4" w14:textId="77777777" w:rsidTr="005E4FA7">
        <w:tc>
          <w:tcPr>
            <w:tcW w:w="9630" w:type="dxa"/>
            <w:shd w:val="clear" w:color="auto" w:fill="E6E6E6"/>
          </w:tcPr>
          <w:p w14:paraId="5D78B73B" w14:textId="77777777" w:rsidR="008403DE" w:rsidRPr="008403DE" w:rsidRDefault="008403DE" w:rsidP="008403DE">
            <w:pPr>
              <w:pStyle w:val="DisplayScreen"/>
              <w:rPr>
                <w:rFonts w:ascii="Courier New" w:hAnsi="Courier New"/>
                <w:b/>
                <w:color w:val="FF0000"/>
                <w:sz w:val="20"/>
                <w:szCs w:val="20"/>
              </w:rPr>
            </w:pPr>
            <w:r w:rsidRPr="008403DE">
              <w:rPr>
                <w:rFonts w:ascii="Courier New" w:hAnsi="Courier New"/>
                <w:b/>
                <w:color w:val="FF0000"/>
                <w:sz w:val="20"/>
                <w:szCs w:val="20"/>
              </w:rPr>
              <w:t xml:space="preserve">                                Display Library                                 </w:t>
            </w:r>
          </w:p>
          <w:p w14:paraId="7B1A3BDB" w14:textId="77777777" w:rsidR="008403DE" w:rsidRPr="008403DE" w:rsidRDefault="008403DE" w:rsidP="008403DE">
            <w:pPr>
              <w:pStyle w:val="DisplayScreen"/>
              <w:rPr>
                <w:rFonts w:ascii="Courier New" w:hAnsi="Courier New"/>
                <w:b/>
                <w:color w:val="FF0000"/>
                <w:sz w:val="20"/>
                <w:szCs w:val="20"/>
              </w:rPr>
            </w:pPr>
            <w:r w:rsidRPr="008403DE">
              <w:rPr>
                <w:rFonts w:ascii="Courier New" w:hAnsi="Courier New"/>
                <w:b/>
                <w:color w:val="FF0000"/>
                <w:sz w:val="20"/>
                <w:szCs w:val="20"/>
              </w:rPr>
              <w:t xml:space="preserve">                                                                                </w:t>
            </w:r>
          </w:p>
          <w:p w14:paraId="38773034" w14:textId="77777777" w:rsidR="008403DE" w:rsidRPr="008403DE" w:rsidRDefault="008403DE" w:rsidP="008403DE">
            <w:pPr>
              <w:pStyle w:val="DisplayScreen"/>
              <w:rPr>
                <w:rFonts w:ascii="Courier New" w:hAnsi="Courier New"/>
                <w:b/>
                <w:color w:val="FF0000"/>
                <w:sz w:val="20"/>
                <w:szCs w:val="20"/>
              </w:rPr>
            </w:pPr>
            <w:r w:rsidRPr="008403DE">
              <w:rPr>
                <w:rFonts w:ascii="Courier New" w:hAnsi="Courier New"/>
                <w:b/>
                <w:color w:val="FF0000"/>
                <w:sz w:val="20"/>
                <w:szCs w:val="20"/>
              </w:rPr>
              <w:t xml:space="preserve"> Library  . . . . . . :   PHHRTPA         Number of objects  . :   11           </w:t>
            </w:r>
          </w:p>
          <w:p w14:paraId="4F81073E" w14:textId="77777777" w:rsidR="008403DE" w:rsidRPr="008403DE" w:rsidRDefault="008403DE" w:rsidP="008403DE">
            <w:pPr>
              <w:pStyle w:val="DisplayScreen"/>
              <w:rPr>
                <w:rFonts w:ascii="Courier New" w:hAnsi="Courier New"/>
                <w:b/>
                <w:color w:val="FF0000"/>
                <w:sz w:val="20"/>
                <w:szCs w:val="20"/>
              </w:rPr>
            </w:pPr>
            <w:r w:rsidRPr="008403DE">
              <w:rPr>
                <w:rFonts w:ascii="Courier New" w:hAnsi="Courier New"/>
                <w:b/>
                <w:color w:val="FF0000"/>
                <w:sz w:val="20"/>
                <w:szCs w:val="20"/>
              </w:rPr>
              <w:t xml:space="preserve"> Type . . . . . . . . :   PROD            Library ASP number . :   1            </w:t>
            </w:r>
          </w:p>
          <w:p w14:paraId="23FFB2E3"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Create authority . . :   *SYSVAL         Library ASP device . :   *SYSBAS      </w:t>
            </w:r>
          </w:p>
          <w:p w14:paraId="237E6E61"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Library ASP group  . :   *SYSBAS      </w:t>
            </w:r>
          </w:p>
          <w:p w14:paraId="445D56C1"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4BD609F2"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Type options, press Enter.                                                     </w:t>
            </w:r>
          </w:p>
          <w:p w14:paraId="6D486EF7"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5=Display full attributes   8=Display service attributes                     </w:t>
            </w:r>
          </w:p>
          <w:p w14:paraId="0ED5E2B5"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w:t>
            </w:r>
          </w:p>
          <w:p w14:paraId="3E66FFAA"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Opt  Object      Type      Attribute               Size  Text                  </w:t>
            </w:r>
          </w:p>
          <w:p w14:paraId="106AE24B"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RTPALIBL    *PGM      CLP                    49152  Add/Remove RTPA for R </w:t>
            </w:r>
          </w:p>
          <w:p w14:paraId="6F78204C" w14:textId="77777777" w:rsidR="008403DE" w:rsidRPr="00803B5B" w:rsidRDefault="008403DE" w:rsidP="008403DE">
            <w:pPr>
              <w:pStyle w:val="DisplayScreen"/>
              <w:rPr>
                <w:rFonts w:ascii="Courier New" w:hAnsi="Courier New"/>
                <w:b/>
                <w:sz w:val="20"/>
                <w:szCs w:val="20"/>
                <w:lang w:val="de-DE"/>
              </w:rPr>
            </w:pPr>
            <w:r w:rsidRPr="008403DE">
              <w:rPr>
                <w:rFonts w:ascii="Courier New" w:hAnsi="Courier New"/>
                <w:b/>
                <w:sz w:val="20"/>
                <w:szCs w:val="20"/>
              </w:rPr>
              <w:t xml:space="preserve">      </w:t>
            </w:r>
            <w:r w:rsidRPr="00803B5B">
              <w:rPr>
                <w:rFonts w:ascii="Courier New" w:hAnsi="Courier New"/>
                <w:b/>
                <w:sz w:val="20"/>
                <w:szCs w:val="20"/>
                <w:lang w:val="de-DE"/>
              </w:rPr>
              <w:t xml:space="preserve">QCBLLESRC   *FILE     PF                     16384  RTPA ILE COBOL User T </w:t>
            </w:r>
          </w:p>
          <w:p w14:paraId="6E7C07A1" w14:textId="77777777" w:rsidR="008403DE" w:rsidRPr="008403DE" w:rsidRDefault="008403DE" w:rsidP="008403DE">
            <w:pPr>
              <w:pStyle w:val="DisplayScreen"/>
              <w:rPr>
                <w:rFonts w:ascii="Courier New" w:hAnsi="Courier New"/>
                <w:b/>
                <w:sz w:val="20"/>
                <w:szCs w:val="20"/>
              </w:rPr>
            </w:pPr>
            <w:r w:rsidRPr="00803B5B">
              <w:rPr>
                <w:rFonts w:ascii="Courier New" w:hAnsi="Courier New"/>
                <w:b/>
                <w:sz w:val="20"/>
                <w:szCs w:val="20"/>
                <w:lang w:val="de-DE"/>
              </w:rPr>
              <w:t xml:space="preserve">      </w:t>
            </w:r>
            <w:r w:rsidRPr="008403DE">
              <w:rPr>
                <w:rFonts w:ascii="Courier New" w:hAnsi="Courier New"/>
                <w:b/>
                <w:sz w:val="20"/>
                <w:szCs w:val="20"/>
              </w:rPr>
              <w:t xml:space="preserve">QCBLSRC     *FILE     PF                     16384  RTPA COBOL User Testi </w:t>
            </w:r>
          </w:p>
          <w:p w14:paraId="273DADCA"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QCLLESRC    *FILE     PF                     16384  RTPA CLLE User Testin </w:t>
            </w:r>
          </w:p>
          <w:p w14:paraId="0440F36E"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QCLSRC      *FILE     PF                     36864  RTPA CLP User testing </w:t>
            </w:r>
          </w:p>
          <w:p w14:paraId="4AC77CA8"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QCMDSRC     *FILE     PF                     16384  RTPA CMD User Testing </w:t>
            </w:r>
          </w:p>
          <w:p w14:paraId="62060DA0"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QCPYLESRC   *FILE     PF                     16384  RTPA COPY book source </w:t>
            </w:r>
          </w:p>
          <w:p w14:paraId="1D458FBD"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QCPYSRC     *FILE     PF                     16384  RTPA COPY book source </w:t>
            </w:r>
          </w:p>
          <w:p w14:paraId="10A80C9F" w14:textId="77777777" w:rsidR="008403DE" w:rsidRP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QDDSSRC     *FILE     PF                     16384  RTPA DDS User Testing </w:t>
            </w:r>
          </w:p>
          <w:p w14:paraId="40DDA263" w14:textId="77777777" w:rsidR="008403DE" w:rsidRDefault="008403DE" w:rsidP="008403DE">
            <w:pPr>
              <w:pStyle w:val="DisplayScreen"/>
              <w:rPr>
                <w:rFonts w:ascii="Courier New" w:hAnsi="Courier New"/>
                <w:b/>
                <w:sz w:val="20"/>
                <w:szCs w:val="20"/>
              </w:rPr>
            </w:pPr>
            <w:r w:rsidRPr="008403DE">
              <w:rPr>
                <w:rFonts w:ascii="Courier New" w:hAnsi="Courier New"/>
                <w:b/>
                <w:sz w:val="20"/>
                <w:szCs w:val="20"/>
              </w:rPr>
              <w:t xml:space="preserve">      QRPGLESRC   *FILE     PF                     16384  RTPA RPG4 User Testin  </w:t>
            </w:r>
          </w:p>
          <w:p w14:paraId="43BC26DA" w14:textId="1EB447F1" w:rsidR="008403DE" w:rsidRPr="00562F37" w:rsidRDefault="008403DE" w:rsidP="008403DE">
            <w:pPr>
              <w:pStyle w:val="DisplayScreen"/>
              <w:rPr>
                <w:rFonts w:ascii="Courier New" w:hAnsi="Courier New"/>
                <w:sz w:val="20"/>
                <w:szCs w:val="20"/>
              </w:rPr>
            </w:pPr>
            <w:r>
              <w:rPr>
                <w:rFonts w:ascii="Courier New" w:hAnsi="Courier New"/>
                <w:b/>
                <w:sz w:val="20"/>
                <w:szCs w:val="20"/>
              </w:rPr>
              <w:t xml:space="preserve">      </w:t>
            </w:r>
            <w:r w:rsidRPr="008403DE">
              <w:rPr>
                <w:rFonts w:ascii="Courier New" w:hAnsi="Courier New"/>
                <w:b/>
                <w:sz w:val="20"/>
                <w:szCs w:val="20"/>
              </w:rPr>
              <w:t xml:space="preserve">QRPGSRC     *FILE     PF                     16384  RTPA RPG3 User Testin    </w:t>
            </w:r>
            <w:r>
              <w:rPr>
                <w:rFonts w:ascii="Courier New" w:hAnsi="Courier New"/>
                <w:b/>
                <w:sz w:val="20"/>
                <w:szCs w:val="20"/>
              </w:rPr>
              <w:t xml:space="preserve">        </w:t>
            </w:r>
          </w:p>
        </w:tc>
      </w:tr>
    </w:tbl>
    <w:p w14:paraId="2C797951" w14:textId="3C1F2CF0" w:rsidR="008403DE" w:rsidRDefault="008403DE" w:rsidP="008403DE">
      <w:pPr>
        <w:pStyle w:val="Caption"/>
        <w:jc w:val="left"/>
        <w:rPr>
          <w:sz w:val="24"/>
        </w:rPr>
      </w:pPr>
      <w:r>
        <w:rPr>
          <w:sz w:val="24"/>
        </w:rPr>
        <w:t xml:space="preserve">            </w:t>
      </w:r>
      <w:r w:rsidRPr="008D0374">
        <w:rPr>
          <w:sz w:val="24"/>
        </w:rPr>
        <w:t xml:space="preserve">Figure </w:t>
      </w:r>
      <w:r>
        <w:rPr>
          <w:sz w:val="24"/>
        </w:rPr>
        <w:t>1.8.</w:t>
      </w:r>
      <w:r w:rsidR="00447CF4">
        <w:rPr>
          <w:sz w:val="24"/>
        </w:rPr>
        <w:t>3</w:t>
      </w:r>
      <w:r>
        <w:rPr>
          <w:sz w:val="24"/>
        </w:rPr>
        <w:t xml:space="preserve">2  </w:t>
      </w:r>
      <w:r w:rsidR="00447CF4">
        <w:rPr>
          <w:sz w:val="24"/>
        </w:rPr>
        <w:t>PHHRTPA testing library</w:t>
      </w:r>
    </w:p>
    <w:p w14:paraId="11533857" w14:textId="77777777" w:rsidR="008403DE" w:rsidRPr="008403DE" w:rsidRDefault="008403DE" w:rsidP="008403DE"/>
    <w:p w14:paraId="69724BCB" w14:textId="77777777" w:rsidR="00D77907" w:rsidRDefault="00D77907" w:rsidP="00D77907"/>
    <w:p w14:paraId="60D29FC8" w14:textId="77777777" w:rsidR="00D77907" w:rsidRDefault="00D77907" w:rsidP="00D77907">
      <w:pPr>
        <w:pStyle w:val="Heading2"/>
      </w:pPr>
      <w:bookmarkStart w:id="17233" w:name="_Toc471568257"/>
      <w:bookmarkStart w:id="17234" w:name="_Toc514089853"/>
      <w:bookmarkStart w:id="17235" w:name="_Toc514157512"/>
      <w:bookmarkStart w:id="17236" w:name="_Toc514864996"/>
      <w:bookmarkStart w:id="17237" w:name="_Toc514868286"/>
      <w:bookmarkStart w:id="17238" w:name="_Toc514953964"/>
      <w:bookmarkStart w:id="17239" w:name="_Toc515387107"/>
      <w:bookmarkStart w:id="17240" w:name="_Toc515466679"/>
      <w:bookmarkStart w:id="17241" w:name="_Toc516235614"/>
      <w:bookmarkStart w:id="17242" w:name="_Toc516300476"/>
      <w:bookmarkStart w:id="17243" w:name="_Toc516671018"/>
      <w:bookmarkStart w:id="17244" w:name="_Toc516902219"/>
      <w:bookmarkStart w:id="17245" w:name="_Toc517000189"/>
      <w:bookmarkStart w:id="17246" w:name="_Toc517006359"/>
      <w:bookmarkStart w:id="17247" w:name="_Toc517013869"/>
      <w:bookmarkStart w:id="17248" w:name="_Toc517091489"/>
      <w:bookmarkStart w:id="17249" w:name="_Toc517536434"/>
      <w:bookmarkStart w:id="17250" w:name="_Toc518052613"/>
      <w:bookmarkStart w:id="17251" w:name="_Toc518055687"/>
      <w:bookmarkStart w:id="17252" w:name="_Toc518057258"/>
      <w:bookmarkStart w:id="17253" w:name="_Toc518057810"/>
      <w:bookmarkStart w:id="17254" w:name="_Toc518572068"/>
      <w:bookmarkStart w:id="17255" w:name="_Toc518748764"/>
      <w:bookmarkStart w:id="17256" w:name="_Toc519364353"/>
      <w:bookmarkStart w:id="17257" w:name="_Toc519793544"/>
      <w:bookmarkStart w:id="17258" w:name="_Toc520096116"/>
      <w:bookmarkStart w:id="17259" w:name="_Toc520396193"/>
      <w:bookmarkStart w:id="17260" w:name="_Toc521413367"/>
      <w:bookmarkStart w:id="17261" w:name="_Toc521413954"/>
      <w:bookmarkStart w:id="17262" w:name="_Toc521414266"/>
      <w:bookmarkStart w:id="17263" w:name="_Toc521590935"/>
      <w:bookmarkStart w:id="17264" w:name="_Toc522025362"/>
      <w:bookmarkStart w:id="17265" w:name="_Toc522879106"/>
      <w:bookmarkStart w:id="17266" w:name="_Toc523249188"/>
      <w:bookmarkStart w:id="17267" w:name="_Toc525727421"/>
      <w:bookmarkStart w:id="17268" w:name="_Toc526848178"/>
      <w:bookmarkStart w:id="17269" w:name="_Toc526848734"/>
      <w:bookmarkStart w:id="17270" w:name="_Toc526940197"/>
      <w:bookmarkStart w:id="17271" w:name="_Toc527369587"/>
      <w:bookmarkStart w:id="17272" w:name="_Toc534305738"/>
      <w:bookmarkStart w:id="17273" w:name="_Toc534373897"/>
      <w:bookmarkStart w:id="17274" w:name="_Toc534385692"/>
      <w:bookmarkStart w:id="17275" w:name="_Toc534386196"/>
      <w:bookmarkStart w:id="17276" w:name="_Toc535168384"/>
      <w:bookmarkStart w:id="17277" w:name="_Toc535242009"/>
      <w:bookmarkStart w:id="17278" w:name="_Toc535242528"/>
      <w:bookmarkStart w:id="17279" w:name="_Toc535948291"/>
      <w:bookmarkStart w:id="17280" w:name="_Toc112169"/>
      <w:bookmarkStart w:id="17281" w:name="_Toc597380"/>
      <w:bookmarkStart w:id="17282" w:name="_Toc685088"/>
      <w:bookmarkStart w:id="17283" w:name="_Toc685729"/>
      <w:bookmarkStart w:id="17284" w:name="_Toc686781"/>
      <w:bookmarkStart w:id="17285" w:name="_Toc869261"/>
      <w:bookmarkStart w:id="17286" w:name="_Toc869427"/>
      <w:bookmarkStart w:id="17287" w:name="_Toc869592"/>
      <w:bookmarkStart w:id="17288" w:name="_Toc869757"/>
      <w:bookmarkStart w:id="17289" w:name="_Toc964366"/>
      <w:bookmarkStart w:id="17290" w:name="_Toc1816134"/>
      <w:bookmarkStart w:id="17291" w:name="_Toc1828669"/>
      <w:bookmarkStart w:id="17292" w:name="_Toc1828838"/>
      <w:bookmarkStart w:id="17293" w:name="_Toc1829007"/>
      <w:bookmarkStart w:id="17294" w:name="_Toc5979698"/>
      <w:bookmarkStart w:id="17295" w:name="_Toc5979917"/>
      <w:bookmarkStart w:id="17296" w:name="_Toc6481114"/>
      <w:bookmarkStart w:id="17297" w:name="_Toc6992088"/>
      <w:bookmarkStart w:id="17298" w:name="_Toc6992262"/>
      <w:bookmarkStart w:id="17299" w:name="_Toc6992434"/>
      <w:bookmarkStart w:id="17300" w:name="_Toc6992607"/>
      <w:bookmarkStart w:id="17301" w:name="_Toc6992780"/>
      <w:bookmarkStart w:id="17302" w:name="_Toc6992951"/>
      <w:bookmarkStart w:id="17303" w:name="_Toc6997918"/>
      <w:bookmarkStart w:id="17304" w:name="_Toc6998090"/>
      <w:bookmarkStart w:id="17305" w:name="_Toc6998262"/>
      <w:bookmarkStart w:id="17306" w:name="_Toc6998846"/>
      <w:bookmarkStart w:id="17307" w:name="_Toc8570043"/>
      <w:bookmarkStart w:id="17308" w:name="_Toc8639072"/>
      <w:bookmarkStart w:id="17309" w:name="_Toc8639419"/>
      <w:bookmarkStart w:id="17310" w:name="_Toc8639797"/>
      <w:bookmarkStart w:id="17311" w:name="_Toc8639974"/>
      <w:bookmarkStart w:id="17312" w:name="_Toc8640151"/>
      <w:bookmarkStart w:id="17313" w:name="_Toc8640328"/>
      <w:bookmarkStart w:id="17314" w:name="_Toc8640505"/>
      <w:bookmarkStart w:id="17315" w:name="_Toc8640682"/>
      <w:bookmarkStart w:id="17316" w:name="_Toc8640859"/>
      <w:bookmarkStart w:id="17317" w:name="_Toc8641038"/>
      <w:bookmarkStart w:id="17318" w:name="_Toc8641215"/>
      <w:bookmarkStart w:id="17319" w:name="_Toc8641393"/>
      <w:bookmarkStart w:id="17320" w:name="_Toc8661428"/>
      <w:bookmarkStart w:id="17321" w:name="_Toc8661606"/>
      <w:bookmarkStart w:id="17322" w:name="_Toc8662140"/>
      <w:bookmarkStart w:id="17323" w:name="_Toc8662320"/>
      <w:bookmarkStart w:id="17324" w:name="_Toc8662499"/>
      <w:bookmarkStart w:id="17325" w:name="_Toc11480250"/>
      <w:bookmarkStart w:id="17326" w:name="_Toc11480431"/>
      <w:bookmarkStart w:id="17327" w:name="_Toc12695856"/>
      <w:bookmarkStart w:id="17328" w:name="_Toc12728983"/>
      <w:bookmarkStart w:id="17329" w:name="_Toc12814936"/>
      <w:bookmarkStart w:id="17330" w:name="_Toc12900668"/>
      <w:bookmarkStart w:id="17331" w:name="_Toc12900847"/>
      <w:bookmarkStart w:id="17332" w:name="_Toc12901084"/>
      <w:bookmarkStart w:id="17333" w:name="_Toc12901272"/>
      <w:bookmarkStart w:id="17334" w:name="_Toc12901581"/>
      <w:bookmarkStart w:id="17335" w:name="_Toc12902264"/>
      <w:bookmarkStart w:id="17336" w:name="_Toc17715369"/>
      <w:bookmarkStart w:id="17337" w:name="_Toc19542531"/>
      <w:bookmarkStart w:id="17338" w:name="_Toc19542719"/>
      <w:bookmarkStart w:id="17339" w:name="_Toc19543120"/>
      <w:bookmarkStart w:id="17340" w:name="_Toc19544789"/>
      <w:bookmarkStart w:id="17341" w:name="_Toc20757668"/>
      <w:bookmarkStart w:id="17342" w:name="_Toc20758165"/>
      <w:bookmarkStart w:id="17343" w:name="_Toc23669220"/>
      <w:bookmarkStart w:id="17344" w:name="_Toc23669566"/>
      <w:bookmarkStart w:id="17345" w:name="_Toc23958835"/>
      <w:bookmarkStart w:id="17346" w:name="_Toc23959320"/>
      <w:bookmarkStart w:id="17347" w:name="_Toc23960181"/>
      <w:bookmarkStart w:id="17348" w:name="_Toc23960364"/>
      <w:bookmarkStart w:id="17349" w:name="_Toc23960731"/>
      <w:bookmarkStart w:id="17350" w:name="_Toc24126277"/>
      <w:bookmarkStart w:id="17351" w:name="_Toc24126683"/>
      <w:bookmarkStart w:id="17352" w:name="_Toc24128429"/>
      <w:bookmarkStart w:id="17353" w:name="_Toc24129049"/>
      <w:bookmarkStart w:id="17354" w:name="_Toc25486125"/>
      <w:bookmarkStart w:id="17355" w:name="_Toc25488167"/>
      <w:bookmarkStart w:id="17356" w:name="_Toc25576134"/>
      <w:bookmarkStart w:id="17357" w:name="_Toc25576446"/>
      <w:bookmarkStart w:id="17358" w:name="_Toc27919475"/>
      <w:bookmarkStart w:id="17359" w:name="_Toc27919681"/>
      <w:bookmarkStart w:id="17360" w:name="_Toc27919921"/>
      <w:bookmarkStart w:id="17361" w:name="_Toc27920150"/>
      <w:bookmarkStart w:id="17362" w:name="_Toc27920390"/>
      <w:bookmarkStart w:id="17363" w:name="_Toc28003998"/>
      <w:bookmarkStart w:id="17364" w:name="_Toc28004199"/>
      <w:bookmarkStart w:id="17365" w:name="_Toc28004427"/>
      <w:bookmarkStart w:id="17366" w:name="_Toc28004627"/>
      <w:bookmarkStart w:id="17367" w:name="_Toc28862849"/>
      <w:bookmarkStart w:id="17368" w:name="_Toc28863144"/>
      <w:bookmarkStart w:id="17369" w:name="_Toc28863401"/>
      <w:bookmarkStart w:id="17370" w:name="_Toc28864064"/>
      <w:bookmarkStart w:id="17371" w:name="_Toc28866263"/>
      <w:bookmarkStart w:id="17372" w:name="_Toc28866492"/>
      <w:bookmarkStart w:id="17373" w:name="_Toc28871107"/>
      <w:bookmarkStart w:id="17374" w:name="_Toc28885965"/>
      <w:bookmarkStart w:id="17375" w:name="_Toc48200398"/>
      <w:bookmarkStart w:id="17376" w:name="_Toc48231698"/>
      <w:bookmarkStart w:id="17377" w:name="_Toc48305432"/>
      <w:bookmarkStart w:id="17378" w:name="_Toc48314818"/>
      <w:bookmarkStart w:id="17379" w:name="_Toc48318487"/>
      <w:bookmarkStart w:id="17380" w:name="_Toc48318690"/>
      <w:bookmarkStart w:id="17381" w:name="_Toc48318892"/>
      <w:bookmarkStart w:id="17382" w:name="_Toc48319317"/>
      <w:bookmarkStart w:id="17383" w:name="_Toc48396849"/>
      <w:bookmarkStart w:id="17384" w:name="_Toc48408928"/>
      <w:bookmarkStart w:id="17385" w:name="_Toc48483541"/>
      <w:bookmarkStart w:id="17386" w:name="_Toc48646363"/>
      <w:bookmarkStart w:id="17387" w:name="_Toc48737448"/>
      <w:bookmarkStart w:id="17388" w:name="_Toc48825074"/>
      <w:bookmarkStart w:id="17389" w:name="_Toc48825572"/>
      <w:bookmarkStart w:id="17390" w:name="_Toc48835508"/>
      <w:bookmarkStart w:id="17391" w:name="_Toc48835831"/>
      <w:bookmarkStart w:id="17392" w:name="_Toc48902316"/>
      <w:bookmarkStart w:id="17393" w:name="_Toc48925653"/>
      <w:bookmarkStart w:id="17394" w:name="_Toc48925928"/>
      <w:bookmarkStart w:id="17395" w:name="_Toc48997744"/>
      <w:bookmarkStart w:id="17396" w:name="_Toc49004102"/>
      <w:bookmarkStart w:id="17397" w:name="_Toc49075412"/>
      <w:bookmarkStart w:id="17398" w:name="_Toc49082557"/>
      <w:bookmarkStart w:id="17399" w:name="_Toc49082855"/>
      <w:bookmarkStart w:id="17400" w:name="_Toc49083257"/>
      <w:bookmarkStart w:id="17401" w:name="_Toc49083489"/>
      <w:bookmarkStart w:id="17402" w:name="_Toc49088346"/>
      <w:bookmarkStart w:id="17403" w:name="_Toc49088580"/>
      <w:bookmarkStart w:id="17404" w:name="_Toc49090257"/>
      <w:bookmarkStart w:id="17405" w:name="_Toc50102631"/>
      <w:bookmarkStart w:id="17406" w:name="_Toc50369447"/>
      <w:bookmarkStart w:id="17407" w:name="_Toc50369775"/>
      <w:bookmarkStart w:id="17408" w:name="_Toc53753051"/>
      <w:bookmarkStart w:id="17409" w:name="_Toc53753348"/>
      <w:bookmarkStart w:id="17410" w:name="_Toc53756675"/>
      <w:bookmarkStart w:id="17411" w:name="_Toc53757428"/>
      <w:bookmarkStart w:id="17412" w:name="_Toc54010266"/>
      <w:bookmarkStart w:id="17413" w:name="_Toc54532176"/>
      <w:bookmarkStart w:id="17414" w:name="_Toc54532427"/>
      <w:bookmarkStart w:id="17415" w:name="_Toc54532677"/>
      <w:bookmarkStart w:id="17416" w:name="_Toc54536331"/>
      <w:bookmarkStart w:id="17417" w:name="_Toc54623148"/>
      <w:bookmarkStart w:id="17418" w:name="_Toc54699374"/>
      <w:bookmarkStart w:id="17419" w:name="_Toc54699808"/>
      <w:bookmarkStart w:id="17420" w:name="_Toc55038262"/>
      <w:bookmarkStart w:id="17421" w:name="_Toc55224978"/>
      <w:bookmarkStart w:id="17422" w:name="_Toc57299174"/>
      <w:bookmarkStart w:id="17423" w:name="_Toc57458269"/>
      <w:bookmarkStart w:id="17424" w:name="_Toc57458527"/>
      <w:bookmarkStart w:id="17425" w:name="_Toc57458843"/>
      <w:bookmarkStart w:id="17426" w:name="_Toc57459102"/>
      <w:bookmarkStart w:id="17427" w:name="_Toc62052759"/>
      <w:bookmarkStart w:id="17428" w:name="_Toc66712324"/>
      <w:bookmarkStart w:id="17429" w:name="_Toc66713313"/>
      <w:bookmarkStart w:id="17430" w:name="_Toc66713797"/>
      <w:bookmarkStart w:id="17431" w:name="_Toc66883175"/>
      <w:bookmarkStart w:id="17432" w:name="_Toc66883477"/>
      <w:bookmarkStart w:id="17433" w:name="_Toc66883816"/>
      <w:bookmarkStart w:id="17434" w:name="_Toc66884294"/>
      <w:bookmarkStart w:id="17435" w:name="_Toc66885242"/>
      <w:bookmarkStart w:id="17436" w:name="_Toc66962608"/>
      <w:bookmarkStart w:id="17437" w:name="_Toc66962912"/>
      <w:bookmarkStart w:id="17438" w:name="_Toc88228673"/>
      <w:bookmarkStart w:id="17439" w:name="_Toc88233041"/>
      <w:bookmarkStart w:id="17440" w:name="_Toc88234534"/>
      <w:bookmarkStart w:id="17441" w:name="_Toc88237195"/>
      <w:bookmarkStart w:id="17442" w:name="_Toc88237887"/>
      <w:bookmarkStart w:id="17443" w:name="_Toc88238873"/>
      <w:bookmarkStart w:id="17444" w:name="_Toc88239523"/>
      <w:bookmarkStart w:id="17445" w:name="_Toc88241290"/>
      <w:bookmarkStart w:id="17446" w:name="_Toc88243230"/>
      <w:bookmarkStart w:id="17447" w:name="_Toc88243943"/>
      <w:bookmarkStart w:id="17448" w:name="_Toc88740731"/>
      <w:bookmarkStart w:id="17449" w:name="_Toc89343054"/>
      <w:bookmarkStart w:id="17450" w:name="_Toc89343523"/>
      <w:bookmarkStart w:id="17451" w:name="_Toc89343791"/>
      <w:bookmarkStart w:id="17452" w:name="_Toc89349578"/>
      <w:bookmarkStart w:id="17453" w:name="_Toc89440795"/>
      <w:bookmarkStart w:id="17454" w:name="_Toc89441163"/>
      <w:bookmarkStart w:id="17455" w:name="_Toc89680887"/>
      <w:bookmarkStart w:id="17456" w:name="_Toc89950323"/>
      <w:bookmarkStart w:id="17457" w:name="_Toc90134268"/>
      <w:bookmarkStart w:id="17458" w:name="_Toc90134765"/>
      <w:bookmarkStart w:id="17459" w:name="_Toc90135037"/>
      <w:bookmarkStart w:id="17460" w:name="_Toc90135757"/>
      <w:bookmarkStart w:id="17461" w:name="_Toc90137568"/>
      <w:bookmarkStart w:id="17462" w:name="_Toc90137892"/>
      <w:bookmarkStart w:id="17463" w:name="_Toc90138163"/>
      <w:bookmarkStart w:id="17464" w:name="_Toc90138434"/>
      <w:bookmarkStart w:id="17465" w:name="_Toc90305434"/>
      <w:bookmarkStart w:id="17466" w:name="_Toc98417822"/>
      <w:r>
        <w:t xml:space="preserve">How to </w:t>
      </w:r>
      <w:r w:rsidR="000537C5">
        <w:t xml:space="preserve">add </w:t>
      </w:r>
      <w:r>
        <w:t xml:space="preserve">RTPA Jobq </w:t>
      </w:r>
      <w:r w:rsidR="000537C5">
        <w:t>to Subsystem QBATCH</w:t>
      </w:r>
      <w:bookmarkEnd w:id="17233"/>
      <w:bookmarkEnd w:id="17234"/>
      <w:bookmarkEnd w:id="17235"/>
      <w:bookmarkEnd w:id="17236"/>
      <w:bookmarkEnd w:id="17237"/>
      <w:bookmarkEnd w:id="17238"/>
      <w:bookmarkEnd w:id="17239"/>
      <w:bookmarkEnd w:id="17240"/>
      <w:bookmarkEnd w:id="17241"/>
      <w:bookmarkEnd w:id="17242"/>
      <w:bookmarkEnd w:id="17243"/>
      <w:bookmarkEnd w:id="17244"/>
      <w:bookmarkEnd w:id="17245"/>
      <w:bookmarkEnd w:id="17246"/>
      <w:bookmarkEnd w:id="17247"/>
      <w:bookmarkEnd w:id="17248"/>
      <w:bookmarkEnd w:id="17249"/>
      <w:bookmarkEnd w:id="17250"/>
      <w:bookmarkEnd w:id="17251"/>
      <w:bookmarkEnd w:id="17252"/>
      <w:bookmarkEnd w:id="17253"/>
      <w:bookmarkEnd w:id="17254"/>
      <w:bookmarkEnd w:id="17255"/>
      <w:bookmarkEnd w:id="17256"/>
      <w:bookmarkEnd w:id="17257"/>
      <w:bookmarkEnd w:id="17258"/>
      <w:bookmarkEnd w:id="17259"/>
      <w:bookmarkEnd w:id="17260"/>
      <w:bookmarkEnd w:id="17261"/>
      <w:bookmarkEnd w:id="17262"/>
      <w:bookmarkEnd w:id="17263"/>
      <w:bookmarkEnd w:id="17264"/>
      <w:bookmarkEnd w:id="17265"/>
      <w:bookmarkEnd w:id="17266"/>
      <w:bookmarkEnd w:id="17267"/>
      <w:bookmarkEnd w:id="17268"/>
      <w:bookmarkEnd w:id="17269"/>
      <w:bookmarkEnd w:id="17270"/>
      <w:bookmarkEnd w:id="17271"/>
      <w:bookmarkEnd w:id="17272"/>
      <w:bookmarkEnd w:id="17273"/>
      <w:bookmarkEnd w:id="17274"/>
      <w:bookmarkEnd w:id="17275"/>
      <w:bookmarkEnd w:id="17276"/>
      <w:bookmarkEnd w:id="17277"/>
      <w:bookmarkEnd w:id="17278"/>
      <w:bookmarkEnd w:id="17279"/>
      <w:bookmarkEnd w:id="17280"/>
      <w:bookmarkEnd w:id="17281"/>
      <w:bookmarkEnd w:id="17282"/>
      <w:bookmarkEnd w:id="17283"/>
      <w:bookmarkEnd w:id="17284"/>
      <w:bookmarkEnd w:id="17285"/>
      <w:bookmarkEnd w:id="17286"/>
      <w:bookmarkEnd w:id="17287"/>
      <w:bookmarkEnd w:id="17288"/>
      <w:bookmarkEnd w:id="17289"/>
      <w:bookmarkEnd w:id="17290"/>
      <w:bookmarkEnd w:id="17291"/>
      <w:bookmarkEnd w:id="17292"/>
      <w:bookmarkEnd w:id="17293"/>
      <w:bookmarkEnd w:id="17294"/>
      <w:bookmarkEnd w:id="17295"/>
      <w:bookmarkEnd w:id="17296"/>
      <w:bookmarkEnd w:id="17297"/>
      <w:bookmarkEnd w:id="17298"/>
      <w:bookmarkEnd w:id="17299"/>
      <w:bookmarkEnd w:id="17300"/>
      <w:bookmarkEnd w:id="17301"/>
      <w:bookmarkEnd w:id="17302"/>
      <w:bookmarkEnd w:id="17303"/>
      <w:bookmarkEnd w:id="17304"/>
      <w:bookmarkEnd w:id="17305"/>
      <w:bookmarkEnd w:id="17306"/>
      <w:bookmarkEnd w:id="17307"/>
      <w:bookmarkEnd w:id="17308"/>
      <w:bookmarkEnd w:id="17309"/>
      <w:bookmarkEnd w:id="17310"/>
      <w:bookmarkEnd w:id="17311"/>
      <w:bookmarkEnd w:id="17312"/>
      <w:bookmarkEnd w:id="17313"/>
      <w:bookmarkEnd w:id="17314"/>
      <w:bookmarkEnd w:id="17315"/>
      <w:bookmarkEnd w:id="17316"/>
      <w:bookmarkEnd w:id="17317"/>
      <w:bookmarkEnd w:id="17318"/>
      <w:bookmarkEnd w:id="17319"/>
      <w:bookmarkEnd w:id="17320"/>
      <w:bookmarkEnd w:id="17321"/>
      <w:bookmarkEnd w:id="17322"/>
      <w:bookmarkEnd w:id="17323"/>
      <w:bookmarkEnd w:id="17324"/>
      <w:bookmarkEnd w:id="17325"/>
      <w:bookmarkEnd w:id="17326"/>
      <w:bookmarkEnd w:id="17327"/>
      <w:bookmarkEnd w:id="17328"/>
      <w:bookmarkEnd w:id="17329"/>
      <w:bookmarkEnd w:id="17330"/>
      <w:bookmarkEnd w:id="17331"/>
      <w:bookmarkEnd w:id="17332"/>
      <w:bookmarkEnd w:id="17333"/>
      <w:bookmarkEnd w:id="17334"/>
      <w:bookmarkEnd w:id="17335"/>
      <w:bookmarkEnd w:id="17336"/>
      <w:bookmarkEnd w:id="17337"/>
      <w:bookmarkEnd w:id="17338"/>
      <w:bookmarkEnd w:id="17339"/>
      <w:bookmarkEnd w:id="17340"/>
      <w:bookmarkEnd w:id="17341"/>
      <w:bookmarkEnd w:id="17342"/>
      <w:bookmarkEnd w:id="17343"/>
      <w:bookmarkEnd w:id="17344"/>
      <w:bookmarkEnd w:id="17345"/>
      <w:bookmarkEnd w:id="17346"/>
      <w:bookmarkEnd w:id="17347"/>
      <w:bookmarkEnd w:id="17348"/>
      <w:bookmarkEnd w:id="17349"/>
      <w:bookmarkEnd w:id="17350"/>
      <w:bookmarkEnd w:id="17351"/>
      <w:bookmarkEnd w:id="17352"/>
      <w:bookmarkEnd w:id="17353"/>
      <w:bookmarkEnd w:id="17354"/>
      <w:bookmarkEnd w:id="17355"/>
      <w:bookmarkEnd w:id="17356"/>
      <w:bookmarkEnd w:id="17357"/>
      <w:bookmarkEnd w:id="17358"/>
      <w:bookmarkEnd w:id="17359"/>
      <w:bookmarkEnd w:id="17360"/>
      <w:bookmarkEnd w:id="17361"/>
      <w:bookmarkEnd w:id="17362"/>
      <w:bookmarkEnd w:id="17363"/>
      <w:bookmarkEnd w:id="17364"/>
      <w:bookmarkEnd w:id="17365"/>
      <w:bookmarkEnd w:id="17366"/>
      <w:bookmarkEnd w:id="17367"/>
      <w:bookmarkEnd w:id="17368"/>
      <w:bookmarkEnd w:id="17369"/>
      <w:bookmarkEnd w:id="17370"/>
      <w:bookmarkEnd w:id="17371"/>
      <w:bookmarkEnd w:id="17372"/>
      <w:bookmarkEnd w:id="17373"/>
      <w:bookmarkEnd w:id="17374"/>
      <w:bookmarkEnd w:id="17375"/>
      <w:bookmarkEnd w:id="17376"/>
      <w:bookmarkEnd w:id="17377"/>
      <w:bookmarkEnd w:id="17378"/>
      <w:bookmarkEnd w:id="17379"/>
      <w:bookmarkEnd w:id="17380"/>
      <w:bookmarkEnd w:id="17381"/>
      <w:bookmarkEnd w:id="17382"/>
      <w:bookmarkEnd w:id="17383"/>
      <w:bookmarkEnd w:id="17384"/>
      <w:bookmarkEnd w:id="17385"/>
      <w:bookmarkEnd w:id="17386"/>
      <w:bookmarkEnd w:id="17387"/>
      <w:bookmarkEnd w:id="17388"/>
      <w:bookmarkEnd w:id="17389"/>
      <w:bookmarkEnd w:id="17390"/>
      <w:bookmarkEnd w:id="17391"/>
      <w:bookmarkEnd w:id="17392"/>
      <w:bookmarkEnd w:id="17393"/>
      <w:bookmarkEnd w:id="17394"/>
      <w:bookmarkEnd w:id="17395"/>
      <w:bookmarkEnd w:id="17396"/>
      <w:bookmarkEnd w:id="17397"/>
      <w:bookmarkEnd w:id="17398"/>
      <w:bookmarkEnd w:id="17399"/>
      <w:bookmarkEnd w:id="17400"/>
      <w:bookmarkEnd w:id="17401"/>
      <w:bookmarkEnd w:id="17402"/>
      <w:bookmarkEnd w:id="17403"/>
      <w:bookmarkEnd w:id="17404"/>
      <w:bookmarkEnd w:id="17405"/>
      <w:bookmarkEnd w:id="17406"/>
      <w:bookmarkEnd w:id="17407"/>
      <w:bookmarkEnd w:id="17408"/>
      <w:bookmarkEnd w:id="17409"/>
      <w:bookmarkEnd w:id="17410"/>
      <w:bookmarkEnd w:id="17411"/>
      <w:bookmarkEnd w:id="17412"/>
      <w:bookmarkEnd w:id="17413"/>
      <w:bookmarkEnd w:id="17414"/>
      <w:bookmarkEnd w:id="17415"/>
      <w:bookmarkEnd w:id="17416"/>
      <w:bookmarkEnd w:id="17417"/>
      <w:bookmarkEnd w:id="17418"/>
      <w:bookmarkEnd w:id="17419"/>
      <w:bookmarkEnd w:id="17420"/>
      <w:bookmarkEnd w:id="17421"/>
      <w:bookmarkEnd w:id="17422"/>
      <w:bookmarkEnd w:id="17423"/>
      <w:bookmarkEnd w:id="17424"/>
      <w:bookmarkEnd w:id="17425"/>
      <w:bookmarkEnd w:id="17426"/>
      <w:bookmarkEnd w:id="17427"/>
      <w:bookmarkEnd w:id="17428"/>
      <w:bookmarkEnd w:id="17429"/>
      <w:bookmarkEnd w:id="17430"/>
      <w:bookmarkEnd w:id="17431"/>
      <w:bookmarkEnd w:id="17432"/>
      <w:bookmarkEnd w:id="17433"/>
      <w:bookmarkEnd w:id="17434"/>
      <w:bookmarkEnd w:id="17435"/>
      <w:bookmarkEnd w:id="17436"/>
      <w:bookmarkEnd w:id="17437"/>
      <w:bookmarkEnd w:id="17438"/>
      <w:bookmarkEnd w:id="17439"/>
      <w:bookmarkEnd w:id="17440"/>
      <w:bookmarkEnd w:id="17441"/>
      <w:bookmarkEnd w:id="17442"/>
      <w:bookmarkEnd w:id="17443"/>
      <w:bookmarkEnd w:id="17444"/>
      <w:bookmarkEnd w:id="17445"/>
      <w:bookmarkEnd w:id="17446"/>
      <w:bookmarkEnd w:id="17447"/>
      <w:bookmarkEnd w:id="17448"/>
      <w:bookmarkEnd w:id="17449"/>
      <w:bookmarkEnd w:id="17450"/>
      <w:bookmarkEnd w:id="17451"/>
      <w:bookmarkEnd w:id="17452"/>
      <w:bookmarkEnd w:id="17453"/>
      <w:bookmarkEnd w:id="17454"/>
      <w:bookmarkEnd w:id="17455"/>
      <w:bookmarkEnd w:id="17456"/>
      <w:bookmarkEnd w:id="17457"/>
      <w:bookmarkEnd w:id="17458"/>
      <w:bookmarkEnd w:id="17459"/>
      <w:bookmarkEnd w:id="17460"/>
      <w:bookmarkEnd w:id="17461"/>
      <w:bookmarkEnd w:id="17462"/>
      <w:bookmarkEnd w:id="17463"/>
      <w:bookmarkEnd w:id="17464"/>
      <w:bookmarkEnd w:id="17465"/>
      <w:bookmarkEnd w:id="17466"/>
    </w:p>
    <w:p w14:paraId="0B48B139" w14:textId="77777777" w:rsidR="00D77907" w:rsidRDefault="00D77907" w:rsidP="00D77907">
      <w:r>
        <w:t xml:space="preserve">RTPA is distributed with the default JobQ RTPA, so that RTPA expansion jobs are not delayed </w:t>
      </w:r>
      <w:r w:rsidR="00B31ACE">
        <w:t xml:space="preserve"> </w:t>
      </w:r>
      <w:r>
        <w:t xml:space="preserve">by  </w:t>
      </w:r>
      <w:r w:rsidR="00B31ACE">
        <w:t xml:space="preserve"> </w:t>
      </w:r>
      <w:r>
        <w:t xml:space="preserve">jobs waiting for execution in another Jobq such as </w:t>
      </w:r>
      <w:r w:rsidR="000537C5">
        <w:t xml:space="preserve">Jobq </w:t>
      </w:r>
      <w:r>
        <w:t>QBATCH.</w:t>
      </w:r>
      <w:r w:rsidR="000537C5">
        <w:t xml:space="preserve"> RTPA submits several jobs for each RTPA expansion of the input source program with RTPA audit statements and the compile of the expanded RTPA source program.</w:t>
      </w:r>
    </w:p>
    <w:p w14:paraId="7EC38AF4" w14:textId="77777777" w:rsidR="000537C5" w:rsidRDefault="000537C5" w:rsidP="00D77907"/>
    <w:p w14:paraId="2EB6BC23" w14:textId="77777777" w:rsidR="00912CFF" w:rsidRDefault="00D77907" w:rsidP="00D77907">
      <w:r>
        <w:t>If the user initial testing with RTPA results in a</w:t>
      </w:r>
      <w:r w:rsidR="00912CFF">
        <w:t xml:space="preserve">n RTPA </w:t>
      </w:r>
      <w:r>
        <w:t xml:space="preserve"> </w:t>
      </w:r>
      <w:r w:rsidR="00912CFF">
        <w:t xml:space="preserve">job </w:t>
      </w:r>
      <w:r>
        <w:t>status of 1 (</w:t>
      </w:r>
      <w:r w:rsidR="00912CFF">
        <w:t xml:space="preserve">Input Compile Submitted)  instead of completing with the normal RTPA job status of </w:t>
      </w:r>
      <w:r w:rsidR="00912CFF" w:rsidRPr="00912CFF">
        <w:rPr>
          <w:b/>
          <w:color w:val="339966"/>
        </w:rPr>
        <w:t>8 EXPN OK</w:t>
      </w:r>
      <w:r w:rsidR="00912CFF">
        <w:rPr>
          <w:b/>
          <w:color w:val="339966"/>
        </w:rPr>
        <w:t xml:space="preserve">, </w:t>
      </w:r>
      <w:r w:rsidR="00912CFF" w:rsidRPr="00912CFF">
        <w:t>there may be an authority or other problem with the RTPA Jobq</w:t>
      </w:r>
      <w:r w:rsidR="00912CFF">
        <w:t xml:space="preserve"> in library QGPL</w:t>
      </w:r>
      <w:r w:rsidR="000537C5">
        <w:t>, or the RTPA jobq may not have been added to an active Subsystem such as subsystem QBATCH.</w:t>
      </w:r>
      <w:r w:rsidR="00912CFF">
        <w:t>.</w:t>
      </w:r>
    </w:p>
    <w:p w14:paraId="335C4A2E" w14:textId="77777777" w:rsidR="00912CFF" w:rsidRDefault="00912CFF" w:rsidP="00D77907"/>
    <w:p w14:paraId="76969AC7" w14:textId="77777777" w:rsidR="00D77907" w:rsidRDefault="00912CFF" w:rsidP="00D77907">
      <w:r w:rsidRPr="009125A2">
        <w:t xml:space="preserve">The RTPA Jobq </w:t>
      </w:r>
      <w:r w:rsidR="000537C5">
        <w:t>may be added as an active Jobq to subsystem QBATCh with the following command</w:t>
      </w:r>
      <w:r w:rsidR="007032C9" w:rsidRPr="009125A2">
        <w:t xml:space="preserve"> </w:t>
      </w:r>
      <w:r w:rsidR="000537C5">
        <w:t>, with proper authority</w:t>
      </w:r>
      <w:r w:rsidR="007032C9" w:rsidRPr="009125A2">
        <w:t xml:space="preserve">.  </w:t>
      </w:r>
    </w:p>
    <w:p w14:paraId="0ABCBCDB" w14:textId="77777777" w:rsidR="000537C5" w:rsidRDefault="000537C5" w:rsidP="00D77907"/>
    <w:p w14:paraId="05A5DB14" w14:textId="77777777" w:rsidR="000537C5" w:rsidRPr="000537C5" w:rsidRDefault="000537C5" w:rsidP="000537C5">
      <w:pPr>
        <w:spacing w:before="100" w:beforeAutospacing="1" w:after="100" w:afterAutospacing="1"/>
        <w:jc w:val="left"/>
        <w:rPr>
          <w:rFonts w:ascii="Times New Roman" w:hAnsi="Times New Roman"/>
          <w:b/>
          <w:spacing w:val="0"/>
        </w:rPr>
      </w:pPr>
      <w:r w:rsidRPr="000537C5">
        <w:rPr>
          <w:rFonts w:ascii="Arial" w:hAnsi="Arial" w:cs="Arial"/>
          <w:b/>
          <w:color w:val="000080"/>
          <w:spacing w:val="0"/>
          <w:sz w:val="20"/>
          <w:szCs w:val="20"/>
        </w:rPr>
        <w:t>QSYS/ADDJOBQE SBSD(QBATCH) JOBQ(RTPA) SEQNBR(99) the sequence# is determined by what is available and you must be authorized to command ADDJOBQE.</w:t>
      </w:r>
    </w:p>
    <w:p w14:paraId="46D2469D" w14:textId="77777777" w:rsidR="009125A2" w:rsidRPr="007032C9" w:rsidRDefault="009125A2" w:rsidP="00D77907"/>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D77907" w14:paraId="12F26E84" w14:textId="77777777" w:rsidTr="00254EC9">
        <w:tc>
          <w:tcPr>
            <w:tcW w:w="9630" w:type="dxa"/>
            <w:shd w:val="clear" w:color="auto" w:fill="E6E6E6"/>
          </w:tcPr>
          <w:p w14:paraId="0BEBBF4B"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Display Job Queue Entries                            </w:t>
            </w:r>
          </w:p>
          <w:p w14:paraId="6E1653F2"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System:   S10BE1B2 </w:t>
            </w:r>
          </w:p>
          <w:p w14:paraId="699F517D"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b/>
                <w:color w:val="0000FF"/>
                <w:sz w:val="20"/>
                <w:szCs w:val="20"/>
              </w:rPr>
              <w:t xml:space="preserve">Subsystem description:   QBATCH </w:t>
            </w:r>
            <w:r w:rsidRPr="00623178">
              <w:rPr>
                <w:rFonts w:ascii="Courier New" w:hAnsi="Courier New"/>
                <w:sz w:val="20"/>
                <w:szCs w:val="20"/>
              </w:rPr>
              <w:t xml:space="preserve">        Status:   ACTIVE                       </w:t>
            </w:r>
          </w:p>
          <w:p w14:paraId="20061BE0"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w:t>
            </w:r>
          </w:p>
          <w:p w14:paraId="256836B2"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Seq  Job                       Max   ---------Max by Priority----------       </w:t>
            </w:r>
          </w:p>
          <w:p w14:paraId="2A0707BB"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Nbr  Queue       Library     Active   1   2   3   4   5   6   7   8   9       </w:t>
            </w:r>
          </w:p>
          <w:p w14:paraId="6AC06C32"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10  QBATCH      QGPL             1   *   *   *   *   *   *   *   *   *       </w:t>
            </w:r>
          </w:p>
          <w:p w14:paraId="73039D24"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11  QIDRPA      QGPL             1   *   *   *   *   *   *   *   *   *       </w:t>
            </w:r>
          </w:p>
          <w:p w14:paraId="6CB06C41"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20  QS36EVOKE   QGPL        *NOMAX   *   *   *   *   *   *   *   *   *       </w:t>
            </w:r>
          </w:p>
          <w:p w14:paraId="4735F552"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30  APP30       QGPL             1   *   *   *   *   *   *   *   *   *       </w:t>
            </w:r>
          </w:p>
          <w:p w14:paraId="7C11206E"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35  APP21       QGPL             1   *   *   *   *   *   *   *   *   *       </w:t>
            </w:r>
          </w:p>
          <w:p w14:paraId="38160D67"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40  APPDEV30    QGPL             1   *   *   *   *   *   *   *   *   *       </w:t>
            </w:r>
          </w:p>
          <w:p w14:paraId="410D028F"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45  APPDEV21    QGPL             1   *   *   *   *   *   *   *   *   *       </w:t>
            </w:r>
          </w:p>
          <w:p w14:paraId="2B27EF22"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50  QTXTSRCH    QGPL        *NOMAX   *   *   *   *   *   *   *   *   *       </w:t>
            </w:r>
          </w:p>
          <w:p w14:paraId="360DB442" w14:textId="77777777" w:rsidR="00623178" w:rsidRPr="00623178" w:rsidRDefault="00623178" w:rsidP="00623178">
            <w:pPr>
              <w:spacing w:before="100" w:beforeAutospacing="1" w:after="100" w:afterAutospacing="1"/>
              <w:ind w:left="0"/>
              <w:jc w:val="left"/>
              <w:rPr>
                <w:rFonts w:ascii="Courier New" w:hAnsi="Courier New"/>
                <w:b/>
                <w:color w:val="0000FF"/>
                <w:sz w:val="20"/>
                <w:szCs w:val="20"/>
              </w:rPr>
            </w:pPr>
            <w:r w:rsidRPr="00623178">
              <w:rPr>
                <w:rFonts w:ascii="Courier New" w:hAnsi="Courier New"/>
                <w:sz w:val="20"/>
                <w:szCs w:val="20"/>
              </w:rPr>
              <w:t xml:space="preserve">  </w:t>
            </w:r>
            <w:r w:rsidRPr="00623178">
              <w:rPr>
                <w:rFonts w:ascii="Courier New" w:hAnsi="Courier New"/>
                <w:b/>
                <w:color w:val="0000FF"/>
                <w:sz w:val="20"/>
                <w:szCs w:val="20"/>
              </w:rPr>
              <w:t xml:space="preserve">55  RTPA        QGPL             1   *   *   *   *   *   *   *   *   *       </w:t>
            </w:r>
          </w:p>
          <w:p w14:paraId="46C917B3"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Bottom </w:t>
            </w:r>
          </w:p>
          <w:p w14:paraId="2B9F120F"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Press Enter to continue.                                                       </w:t>
            </w:r>
          </w:p>
          <w:p w14:paraId="10848FBC" w14:textId="77777777" w:rsidR="00623178"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                                                                               </w:t>
            </w:r>
          </w:p>
          <w:p w14:paraId="488AE14F" w14:textId="77777777" w:rsidR="00D77907" w:rsidRPr="00623178" w:rsidRDefault="00623178" w:rsidP="00623178">
            <w:pPr>
              <w:spacing w:before="100" w:beforeAutospacing="1" w:after="100" w:afterAutospacing="1"/>
              <w:ind w:left="0"/>
              <w:jc w:val="left"/>
              <w:rPr>
                <w:rFonts w:ascii="Courier New" w:hAnsi="Courier New"/>
                <w:sz w:val="20"/>
                <w:szCs w:val="20"/>
              </w:rPr>
            </w:pPr>
            <w:r w:rsidRPr="00623178">
              <w:rPr>
                <w:rFonts w:ascii="Courier New" w:hAnsi="Courier New"/>
                <w:sz w:val="20"/>
                <w:szCs w:val="20"/>
              </w:rPr>
              <w:t xml:space="preserve">F3=Exit   F12=Cancel                                                           </w:t>
            </w:r>
          </w:p>
        </w:tc>
      </w:tr>
    </w:tbl>
    <w:p w14:paraId="7986771F" w14:textId="77777777" w:rsidR="00562F37" w:rsidRDefault="00D77907" w:rsidP="00A15F9B">
      <w:pPr>
        <w:pStyle w:val="Caption"/>
        <w:ind w:right="324"/>
        <w:jc w:val="left"/>
        <w:rPr>
          <w:sz w:val="24"/>
        </w:rPr>
      </w:pPr>
      <w:r w:rsidRPr="007032C9">
        <w:rPr>
          <w:sz w:val="24"/>
        </w:rPr>
        <w:t xml:space="preserve">          </w:t>
      </w:r>
      <w:r w:rsidR="007032C9" w:rsidRPr="007032C9">
        <w:rPr>
          <w:sz w:val="24"/>
        </w:rPr>
        <w:t xml:space="preserve">   </w:t>
      </w:r>
      <w:r w:rsidRPr="007032C9">
        <w:rPr>
          <w:sz w:val="24"/>
        </w:rPr>
        <w:t>Figure 1.</w:t>
      </w:r>
      <w:r w:rsidR="00623178">
        <w:rPr>
          <w:sz w:val="24"/>
        </w:rPr>
        <w:t>8</w:t>
      </w:r>
      <w:r w:rsidRPr="007032C9">
        <w:rPr>
          <w:sz w:val="24"/>
        </w:rPr>
        <w:t xml:space="preserve"> </w:t>
      </w:r>
      <w:r w:rsidR="00623178">
        <w:rPr>
          <w:sz w:val="24"/>
        </w:rPr>
        <w:t>Display Subsystem QBATCH Jobq entries</w:t>
      </w:r>
    </w:p>
    <w:p w14:paraId="3694D0CE" w14:textId="77777777" w:rsidR="00B31ACE" w:rsidRDefault="00B31ACE" w:rsidP="00B31ACE">
      <w:pPr>
        <w:pStyle w:val="Heading2"/>
        <w:tabs>
          <w:tab w:val="left" w:pos="9000"/>
        </w:tabs>
        <w:ind w:right="954"/>
      </w:pPr>
      <w:bookmarkStart w:id="17467" w:name="_Toc471568258"/>
      <w:bookmarkStart w:id="17468" w:name="_Toc514089854"/>
      <w:bookmarkStart w:id="17469" w:name="_Toc514157513"/>
      <w:bookmarkStart w:id="17470" w:name="_Toc514864997"/>
      <w:bookmarkStart w:id="17471" w:name="_Toc514868287"/>
      <w:bookmarkStart w:id="17472" w:name="_Toc514953965"/>
      <w:bookmarkStart w:id="17473" w:name="_Toc515387108"/>
      <w:bookmarkStart w:id="17474" w:name="_Toc515466680"/>
      <w:bookmarkStart w:id="17475" w:name="_Toc516235615"/>
      <w:bookmarkStart w:id="17476" w:name="_Toc516300477"/>
      <w:bookmarkStart w:id="17477" w:name="_Toc516671019"/>
      <w:bookmarkStart w:id="17478" w:name="_Toc516902220"/>
      <w:bookmarkStart w:id="17479" w:name="_Toc517000190"/>
      <w:bookmarkStart w:id="17480" w:name="_Toc517006360"/>
      <w:bookmarkStart w:id="17481" w:name="_Toc517013870"/>
      <w:bookmarkStart w:id="17482" w:name="_Toc517091490"/>
      <w:bookmarkStart w:id="17483" w:name="_Toc517536435"/>
      <w:bookmarkStart w:id="17484" w:name="_Toc518052614"/>
      <w:bookmarkStart w:id="17485" w:name="_Toc518055688"/>
      <w:bookmarkStart w:id="17486" w:name="_Toc518057259"/>
      <w:bookmarkStart w:id="17487" w:name="_Toc518057811"/>
      <w:bookmarkStart w:id="17488" w:name="_Toc518572069"/>
      <w:bookmarkStart w:id="17489" w:name="_Toc518748765"/>
      <w:bookmarkStart w:id="17490" w:name="_Toc519364354"/>
      <w:bookmarkStart w:id="17491" w:name="_Toc519793545"/>
      <w:bookmarkStart w:id="17492" w:name="_Toc520096117"/>
      <w:bookmarkStart w:id="17493" w:name="_Toc520396194"/>
      <w:bookmarkStart w:id="17494" w:name="_Toc521413368"/>
      <w:bookmarkStart w:id="17495" w:name="_Toc521413955"/>
      <w:bookmarkStart w:id="17496" w:name="_Toc521414267"/>
      <w:bookmarkStart w:id="17497" w:name="_Toc521590936"/>
      <w:bookmarkStart w:id="17498" w:name="_Toc522025363"/>
      <w:bookmarkStart w:id="17499" w:name="_Toc522879107"/>
      <w:bookmarkStart w:id="17500" w:name="_Toc523249189"/>
      <w:bookmarkStart w:id="17501" w:name="_Toc525727422"/>
      <w:bookmarkStart w:id="17502" w:name="_Toc526848179"/>
      <w:bookmarkStart w:id="17503" w:name="_Toc526848735"/>
      <w:bookmarkStart w:id="17504" w:name="_Toc526940198"/>
      <w:bookmarkStart w:id="17505" w:name="_Toc527369588"/>
      <w:bookmarkStart w:id="17506" w:name="_Toc534305739"/>
      <w:bookmarkStart w:id="17507" w:name="_Toc534373898"/>
      <w:bookmarkStart w:id="17508" w:name="_Toc534385693"/>
      <w:bookmarkStart w:id="17509" w:name="_Toc534386197"/>
      <w:bookmarkStart w:id="17510" w:name="_Toc535168385"/>
      <w:bookmarkStart w:id="17511" w:name="_Toc535242010"/>
      <w:bookmarkStart w:id="17512" w:name="_Toc535242529"/>
      <w:bookmarkStart w:id="17513" w:name="_Toc535948292"/>
      <w:bookmarkStart w:id="17514" w:name="_Toc112170"/>
      <w:bookmarkStart w:id="17515" w:name="_Toc597381"/>
      <w:bookmarkStart w:id="17516" w:name="_Toc685089"/>
      <w:bookmarkStart w:id="17517" w:name="_Toc685730"/>
      <w:bookmarkStart w:id="17518" w:name="_Toc686782"/>
      <w:bookmarkStart w:id="17519" w:name="_Toc869262"/>
      <w:bookmarkStart w:id="17520" w:name="_Toc869428"/>
      <w:bookmarkStart w:id="17521" w:name="_Toc869593"/>
      <w:bookmarkStart w:id="17522" w:name="_Toc869758"/>
      <w:bookmarkStart w:id="17523" w:name="_Toc964367"/>
      <w:bookmarkStart w:id="17524" w:name="_Toc1816135"/>
      <w:bookmarkStart w:id="17525" w:name="_Toc1828670"/>
      <w:bookmarkStart w:id="17526" w:name="_Toc1828839"/>
      <w:bookmarkStart w:id="17527" w:name="_Toc1829008"/>
      <w:bookmarkStart w:id="17528" w:name="_Toc5979699"/>
      <w:bookmarkStart w:id="17529" w:name="_Toc5979918"/>
      <w:bookmarkStart w:id="17530" w:name="_Toc6481115"/>
      <w:bookmarkStart w:id="17531" w:name="_Toc6992089"/>
      <w:bookmarkStart w:id="17532" w:name="_Toc6992263"/>
      <w:bookmarkStart w:id="17533" w:name="_Toc6992435"/>
      <w:bookmarkStart w:id="17534" w:name="_Toc6992608"/>
      <w:bookmarkStart w:id="17535" w:name="_Toc6992781"/>
      <w:bookmarkStart w:id="17536" w:name="_Toc6992952"/>
      <w:bookmarkStart w:id="17537" w:name="_Toc6997919"/>
      <w:bookmarkStart w:id="17538" w:name="_Toc6998091"/>
      <w:bookmarkStart w:id="17539" w:name="_Toc6998263"/>
      <w:bookmarkStart w:id="17540" w:name="_Toc6998847"/>
      <w:bookmarkStart w:id="17541" w:name="_Toc8570044"/>
      <w:bookmarkStart w:id="17542" w:name="_Toc8639073"/>
      <w:bookmarkStart w:id="17543" w:name="_Toc8639420"/>
      <w:bookmarkStart w:id="17544" w:name="_Toc8639798"/>
      <w:bookmarkStart w:id="17545" w:name="_Toc8639975"/>
      <w:bookmarkStart w:id="17546" w:name="_Toc8640152"/>
      <w:bookmarkStart w:id="17547" w:name="_Toc8640329"/>
      <w:bookmarkStart w:id="17548" w:name="_Toc8640506"/>
      <w:bookmarkStart w:id="17549" w:name="_Toc8640683"/>
      <w:bookmarkStart w:id="17550" w:name="_Toc8640860"/>
      <w:bookmarkStart w:id="17551" w:name="_Toc8641039"/>
      <w:bookmarkStart w:id="17552" w:name="_Toc8641216"/>
      <w:bookmarkStart w:id="17553" w:name="_Toc8641394"/>
      <w:bookmarkStart w:id="17554" w:name="_Toc8661429"/>
      <w:bookmarkStart w:id="17555" w:name="_Toc8661607"/>
      <w:bookmarkStart w:id="17556" w:name="_Toc8662141"/>
      <w:bookmarkStart w:id="17557" w:name="_Toc8662321"/>
      <w:bookmarkStart w:id="17558" w:name="_Toc8662500"/>
      <w:bookmarkStart w:id="17559" w:name="_Toc11480251"/>
      <w:bookmarkStart w:id="17560" w:name="_Toc11480432"/>
      <w:bookmarkStart w:id="17561" w:name="_Toc12695857"/>
      <w:bookmarkStart w:id="17562" w:name="_Toc12728984"/>
      <w:bookmarkStart w:id="17563" w:name="_Toc12814937"/>
      <w:bookmarkStart w:id="17564" w:name="_Toc12900669"/>
      <w:bookmarkStart w:id="17565" w:name="_Toc12900848"/>
      <w:bookmarkStart w:id="17566" w:name="_Toc12901085"/>
      <w:bookmarkStart w:id="17567" w:name="_Toc12901273"/>
      <w:bookmarkStart w:id="17568" w:name="_Toc12901582"/>
      <w:bookmarkStart w:id="17569" w:name="_Toc12902265"/>
      <w:bookmarkStart w:id="17570" w:name="_Toc17715370"/>
      <w:bookmarkStart w:id="17571" w:name="_Toc19542532"/>
      <w:bookmarkStart w:id="17572" w:name="_Toc19542720"/>
      <w:bookmarkStart w:id="17573" w:name="_Toc19543121"/>
      <w:bookmarkStart w:id="17574" w:name="_Toc19544790"/>
      <w:bookmarkStart w:id="17575" w:name="_Toc20757669"/>
      <w:bookmarkStart w:id="17576" w:name="_Toc20758166"/>
      <w:bookmarkStart w:id="17577" w:name="_Toc23669221"/>
      <w:bookmarkStart w:id="17578" w:name="_Toc23669567"/>
      <w:bookmarkStart w:id="17579" w:name="_Toc23958836"/>
      <w:bookmarkStart w:id="17580" w:name="_Toc23959321"/>
      <w:bookmarkStart w:id="17581" w:name="_Toc23960182"/>
      <w:bookmarkStart w:id="17582" w:name="_Toc23960365"/>
      <w:bookmarkStart w:id="17583" w:name="_Toc23960732"/>
      <w:bookmarkStart w:id="17584" w:name="_Toc24126278"/>
      <w:bookmarkStart w:id="17585" w:name="_Toc24126684"/>
      <w:bookmarkStart w:id="17586" w:name="_Toc24128430"/>
      <w:bookmarkStart w:id="17587" w:name="_Toc24129050"/>
      <w:bookmarkStart w:id="17588" w:name="_Toc25486126"/>
      <w:bookmarkStart w:id="17589" w:name="_Toc25488168"/>
      <w:bookmarkStart w:id="17590" w:name="_Toc25576135"/>
      <w:bookmarkStart w:id="17591" w:name="_Toc25576447"/>
      <w:bookmarkStart w:id="17592" w:name="_Toc27919476"/>
      <w:bookmarkStart w:id="17593" w:name="_Toc27919682"/>
      <w:bookmarkStart w:id="17594" w:name="_Toc27919922"/>
      <w:bookmarkStart w:id="17595" w:name="_Toc27920151"/>
      <w:bookmarkStart w:id="17596" w:name="_Toc27920391"/>
      <w:bookmarkStart w:id="17597" w:name="_Toc28003999"/>
      <w:bookmarkStart w:id="17598" w:name="_Toc28004200"/>
      <w:bookmarkStart w:id="17599" w:name="_Toc28004428"/>
      <w:bookmarkStart w:id="17600" w:name="_Toc28004628"/>
      <w:bookmarkStart w:id="17601" w:name="_Toc28862850"/>
      <w:bookmarkStart w:id="17602" w:name="_Toc28863145"/>
      <w:bookmarkStart w:id="17603" w:name="_Toc28863402"/>
      <w:bookmarkStart w:id="17604" w:name="_Toc28864065"/>
      <w:bookmarkStart w:id="17605" w:name="_Toc28866264"/>
      <w:bookmarkStart w:id="17606" w:name="_Toc28866493"/>
      <w:bookmarkStart w:id="17607" w:name="_Toc28871108"/>
      <w:bookmarkStart w:id="17608" w:name="_Toc28885966"/>
      <w:bookmarkStart w:id="17609" w:name="_Toc48200399"/>
      <w:bookmarkStart w:id="17610" w:name="_Toc48231699"/>
      <w:bookmarkStart w:id="17611" w:name="_Toc48305433"/>
      <w:bookmarkStart w:id="17612" w:name="_Toc48314819"/>
      <w:bookmarkStart w:id="17613" w:name="_Toc48318488"/>
      <w:bookmarkStart w:id="17614" w:name="_Toc48318691"/>
      <w:bookmarkStart w:id="17615" w:name="_Toc48318893"/>
      <w:bookmarkStart w:id="17616" w:name="_Toc48319318"/>
      <w:bookmarkStart w:id="17617" w:name="_Toc48396850"/>
      <w:bookmarkStart w:id="17618" w:name="_Toc48408929"/>
      <w:bookmarkStart w:id="17619" w:name="_Toc48483542"/>
      <w:bookmarkStart w:id="17620" w:name="_Toc48646364"/>
      <w:bookmarkStart w:id="17621" w:name="_Toc48737449"/>
      <w:bookmarkStart w:id="17622" w:name="_Toc48825075"/>
      <w:bookmarkStart w:id="17623" w:name="_Toc48825573"/>
      <w:bookmarkStart w:id="17624" w:name="_Toc48835509"/>
      <w:bookmarkStart w:id="17625" w:name="_Toc48835832"/>
      <w:bookmarkStart w:id="17626" w:name="_Toc48902317"/>
      <w:bookmarkStart w:id="17627" w:name="_Toc48925654"/>
      <w:bookmarkStart w:id="17628" w:name="_Toc48925929"/>
      <w:bookmarkStart w:id="17629" w:name="_Toc48997745"/>
      <w:bookmarkStart w:id="17630" w:name="_Toc49004103"/>
      <w:bookmarkStart w:id="17631" w:name="_Toc49075413"/>
      <w:bookmarkStart w:id="17632" w:name="_Toc49082558"/>
      <w:bookmarkStart w:id="17633" w:name="_Toc49082856"/>
      <w:bookmarkStart w:id="17634" w:name="_Toc49083258"/>
      <w:bookmarkStart w:id="17635" w:name="_Toc49083490"/>
      <w:bookmarkStart w:id="17636" w:name="_Toc49088347"/>
      <w:bookmarkStart w:id="17637" w:name="_Toc49088581"/>
      <w:bookmarkStart w:id="17638" w:name="_Toc49090258"/>
      <w:bookmarkStart w:id="17639" w:name="_Toc50102632"/>
      <w:bookmarkStart w:id="17640" w:name="_Toc50369448"/>
      <w:bookmarkStart w:id="17641" w:name="_Toc50369776"/>
      <w:bookmarkStart w:id="17642" w:name="_Toc53753052"/>
      <w:bookmarkStart w:id="17643" w:name="_Toc53753349"/>
      <w:bookmarkStart w:id="17644" w:name="_Toc53756676"/>
      <w:bookmarkStart w:id="17645" w:name="_Toc53757429"/>
      <w:bookmarkStart w:id="17646" w:name="_Toc54010267"/>
      <w:bookmarkStart w:id="17647" w:name="_Toc54532177"/>
      <w:bookmarkStart w:id="17648" w:name="_Toc54532428"/>
      <w:bookmarkStart w:id="17649" w:name="_Toc54532678"/>
      <w:bookmarkStart w:id="17650" w:name="_Toc54536332"/>
      <w:bookmarkStart w:id="17651" w:name="_Toc54623149"/>
      <w:bookmarkStart w:id="17652" w:name="_Toc54699375"/>
      <w:bookmarkStart w:id="17653" w:name="_Toc54699809"/>
      <w:bookmarkStart w:id="17654" w:name="_Toc55038263"/>
      <w:bookmarkStart w:id="17655" w:name="_Toc55224979"/>
      <w:bookmarkStart w:id="17656" w:name="_Toc57299175"/>
      <w:bookmarkStart w:id="17657" w:name="_Toc57458270"/>
      <w:bookmarkStart w:id="17658" w:name="_Toc57458528"/>
      <w:bookmarkStart w:id="17659" w:name="_Toc57458844"/>
      <w:bookmarkStart w:id="17660" w:name="_Toc57459103"/>
      <w:bookmarkStart w:id="17661" w:name="_Toc62052760"/>
      <w:bookmarkStart w:id="17662" w:name="_Toc66712325"/>
      <w:bookmarkStart w:id="17663" w:name="_Toc66713314"/>
      <w:bookmarkStart w:id="17664" w:name="_Toc66713798"/>
      <w:bookmarkStart w:id="17665" w:name="_Toc66883176"/>
      <w:bookmarkStart w:id="17666" w:name="_Toc66883478"/>
      <w:bookmarkStart w:id="17667" w:name="_Toc66883817"/>
      <w:bookmarkStart w:id="17668" w:name="_Toc66884295"/>
      <w:bookmarkStart w:id="17669" w:name="_Toc66885243"/>
      <w:bookmarkStart w:id="17670" w:name="_Toc66962609"/>
      <w:bookmarkStart w:id="17671" w:name="_Toc66962913"/>
      <w:bookmarkStart w:id="17672" w:name="_Toc88228674"/>
      <w:bookmarkStart w:id="17673" w:name="_Toc88233042"/>
      <w:bookmarkStart w:id="17674" w:name="_Toc88234535"/>
      <w:bookmarkStart w:id="17675" w:name="_Toc88237196"/>
      <w:bookmarkStart w:id="17676" w:name="_Toc88237888"/>
      <w:bookmarkStart w:id="17677" w:name="_Toc88238874"/>
      <w:bookmarkStart w:id="17678" w:name="_Toc88239524"/>
      <w:bookmarkStart w:id="17679" w:name="_Toc88241291"/>
      <w:bookmarkStart w:id="17680" w:name="_Toc88243231"/>
      <w:bookmarkStart w:id="17681" w:name="_Toc88243944"/>
      <w:bookmarkStart w:id="17682" w:name="_Toc88740732"/>
      <w:bookmarkStart w:id="17683" w:name="_Toc89343055"/>
      <w:bookmarkStart w:id="17684" w:name="_Toc89343524"/>
      <w:bookmarkStart w:id="17685" w:name="_Toc89343792"/>
      <w:bookmarkStart w:id="17686" w:name="_Toc89349579"/>
      <w:bookmarkStart w:id="17687" w:name="_Toc89440796"/>
      <w:bookmarkStart w:id="17688" w:name="_Toc89441164"/>
      <w:bookmarkStart w:id="17689" w:name="_Toc89680888"/>
      <w:bookmarkStart w:id="17690" w:name="_Toc89950324"/>
      <w:bookmarkStart w:id="17691" w:name="_Toc90134269"/>
      <w:bookmarkStart w:id="17692" w:name="_Toc90134766"/>
      <w:bookmarkStart w:id="17693" w:name="_Toc90135038"/>
      <w:bookmarkStart w:id="17694" w:name="_Toc90135758"/>
      <w:bookmarkStart w:id="17695" w:name="_Toc90137569"/>
      <w:bookmarkStart w:id="17696" w:name="_Toc90137893"/>
      <w:bookmarkStart w:id="17697" w:name="_Toc90138164"/>
      <w:bookmarkStart w:id="17698" w:name="_Toc90138435"/>
      <w:bookmarkStart w:id="17699" w:name="_Toc90305435"/>
      <w:bookmarkStart w:id="17700" w:name="_Toc98417823"/>
      <w:r>
        <w:t>How to change the RTPA Jobd Job Queue from RTPA to QBATCH</w:t>
      </w:r>
      <w:bookmarkEnd w:id="17467"/>
      <w:bookmarkEnd w:id="17468"/>
      <w:bookmarkEnd w:id="17469"/>
      <w:bookmarkEnd w:id="17470"/>
      <w:bookmarkEnd w:id="17471"/>
      <w:bookmarkEnd w:id="17472"/>
      <w:bookmarkEnd w:id="17473"/>
      <w:bookmarkEnd w:id="17474"/>
      <w:bookmarkEnd w:id="17475"/>
      <w:bookmarkEnd w:id="17476"/>
      <w:bookmarkEnd w:id="17477"/>
      <w:bookmarkEnd w:id="17478"/>
      <w:bookmarkEnd w:id="17479"/>
      <w:bookmarkEnd w:id="17480"/>
      <w:bookmarkEnd w:id="17481"/>
      <w:bookmarkEnd w:id="17482"/>
      <w:bookmarkEnd w:id="17483"/>
      <w:bookmarkEnd w:id="17484"/>
      <w:bookmarkEnd w:id="17485"/>
      <w:bookmarkEnd w:id="17486"/>
      <w:bookmarkEnd w:id="17487"/>
      <w:bookmarkEnd w:id="17488"/>
      <w:bookmarkEnd w:id="17489"/>
      <w:bookmarkEnd w:id="17490"/>
      <w:bookmarkEnd w:id="17491"/>
      <w:bookmarkEnd w:id="17492"/>
      <w:bookmarkEnd w:id="17493"/>
      <w:bookmarkEnd w:id="17494"/>
      <w:bookmarkEnd w:id="17495"/>
      <w:bookmarkEnd w:id="17496"/>
      <w:bookmarkEnd w:id="17497"/>
      <w:bookmarkEnd w:id="17498"/>
      <w:bookmarkEnd w:id="17499"/>
      <w:bookmarkEnd w:id="17500"/>
      <w:bookmarkEnd w:id="17501"/>
      <w:bookmarkEnd w:id="17502"/>
      <w:bookmarkEnd w:id="17503"/>
      <w:bookmarkEnd w:id="17504"/>
      <w:bookmarkEnd w:id="17505"/>
      <w:bookmarkEnd w:id="17506"/>
      <w:bookmarkEnd w:id="17507"/>
      <w:bookmarkEnd w:id="17508"/>
      <w:bookmarkEnd w:id="17509"/>
      <w:bookmarkEnd w:id="17510"/>
      <w:bookmarkEnd w:id="17511"/>
      <w:bookmarkEnd w:id="17512"/>
      <w:bookmarkEnd w:id="17513"/>
      <w:bookmarkEnd w:id="17514"/>
      <w:bookmarkEnd w:id="17515"/>
      <w:bookmarkEnd w:id="17516"/>
      <w:bookmarkEnd w:id="17517"/>
      <w:bookmarkEnd w:id="17518"/>
      <w:bookmarkEnd w:id="17519"/>
      <w:bookmarkEnd w:id="17520"/>
      <w:bookmarkEnd w:id="17521"/>
      <w:bookmarkEnd w:id="17522"/>
      <w:bookmarkEnd w:id="17523"/>
      <w:bookmarkEnd w:id="17524"/>
      <w:bookmarkEnd w:id="17525"/>
      <w:bookmarkEnd w:id="17526"/>
      <w:bookmarkEnd w:id="17527"/>
      <w:bookmarkEnd w:id="17528"/>
      <w:bookmarkEnd w:id="17529"/>
      <w:bookmarkEnd w:id="17530"/>
      <w:bookmarkEnd w:id="17531"/>
      <w:bookmarkEnd w:id="17532"/>
      <w:bookmarkEnd w:id="17533"/>
      <w:bookmarkEnd w:id="17534"/>
      <w:bookmarkEnd w:id="17535"/>
      <w:bookmarkEnd w:id="17536"/>
      <w:bookmarkEnd w:id="17537"/>
      <w:bookmarkEnd w:id="17538"/>
      <w:bookmarkEnd w:id="17539"/>
      <w:bookmarkEnd w:id="17540"/>
      <w:bookmarkEnd w:id="17541"/>
      <w:bookmarkEnd w:id="17542"/>
      <w:bookmarkEnd w:id="17543"/>
      <w:bookmarkEnd w:id="17544"/>
      <w:bookmarkEnd w:id="17545"/>
      <w:bookmarkEnd w:id="17546"/>
      <w:bookmarkEnd w:id="17547"/>
      <w:bookmarkEnd w:id="17548"/>
      <w:bookmarkEnd w:id="17549"/>
      <w:bookmarkEnd w:id="17550"/>
      <w:bookmarkEnd w:id="17551"/>
      <w:bookmarkEnd w:id="17552"/>
      <w:bookmarkEnd w:id="17553"/>
      <w:bookmarkEnd w:id="17554"/>
      <w:bookmarkEnd w:id="17555"/>
      <w:bookmarkEnd w:id="17556"/>
      <w:bookmarkEnd w:id="17557"/>
      <w:bookmarkEnd w:id="17558"/>
      <w:bookmarkEnd w:id="17559"/>
      <w:bookmarkEnd w:id="17560"/>
      <w:bookmarkEnd w:id="17561"/>
      <w:bookmarkEnd w:id="17562"/>
      <w:bookmarkEnd w:id="17563"/>
      <w:bookmarkEnd w:id="17564"/>
      <w:bookmarkEnd w:id="17565"/>
      <w:bookmarkEnd w:id="17566"/>
      <w:bookmarkEnd w:id="17567"/>
      <w:bookmarkEnd w:id="17568"/>
      <w:bookmarkEnd w:id="17569"/>
      <w:bookmarkEnd w:id="17570"/>
      <w:bookmarkEnd w:id="17571"/>
      <w:bookmarkEnd w:id="17572"/>
      <w:bookmarkEnd w:id="17573"/>
      <w:bookmarkEnd w:id="17574"/>
      <w:bookmarkEnd w:id="17575"/>
      <w:bookmarkEnd w:id="17576"/>
      <w:bookmarkEnd w:id="17577"/>
      <w:bookmarkEnd w:id="17578"/>
      <w:bookmarkEnd w:id="17579"/>
      <w:bookmarkEnd w:id="17580"/>
      <w:bookmarkEnd w:id="17581"/>
      <w:bookmarkEnd w:id="17582"/>
      <w:bookmarkEnd w:id="17583"/>
      <w:bookmarkEnd w:id="17584"/>
      <w:bookmarkEnd w:id="17585"/>
      <w:bookmarkEnd w:id="17586"/>
      <w:bookmarkEnd w:id="17587"/>
      <w:bookmarkEnd w:id="17588"/>
      <w:bookmarkEnd w:id="17589"/>
      <w:bookmarkEnd w:id="17590"/>
      <w:bookmarkEnd w:id="17591"/>
      <w:bookmarkEnd w:id="17592"/>
      <w:bookmarkEnd w:id="17593"/>
      <w:bookmarkEnd w:id="17594"/>
      <w:bookmarkEnd w:id="17595"/>
      <w:bookmarkEnd w:id="17596"/>
      <w:bookmarkEnd w:id="17597"/>
      <w:bookmarkEnd w:id="17598"/>
      <w:bookmarkEnd w:id="17599"/>
      <w:bookmarkEnd w:id="17600"/>
      <w:bookmarkEnd w:id="17601"/>
      <w:bookmarkEnd w:id="17602"/>
      <w:bookmarkEnd w:id="17603"/>
      <w:bookmarkEnd w:id="17604"/>
      <w:bookmarkEnd w:id="17605"/>
      <w:bookmarkEnd w:id="17606"/>
      <w:bookmarkEnd w:id="17607"/>
      <w:bookmarkEnd w:id="17608"/>
      <w:bookmarkEnd w:id="17609"/>
      <w:bookmarkEnd w:id="17610"/>
      <w:bookmarkEnd w:id="17611"/>
      <w:bookmarkEnd w:id="17612"/>
      <w:bookmarkEnd w:id="17613"/>
      <w:bookmarkEnd w:id="17614"/>
      <w:bookmarkEnd w:id="17615"/>
      <w:bookmarkEnd w:id="17616"/>
      <w:bookmarkEnd w:id="17617"/>
      <w:bookmarkEnd w:id="17618"/>
      <w:bookmarkEnd w:id="17619"/>
      <w:bookmarkEnd w:id="17620"/>
      <w:bookmarkEnd w:id="17621"/>
      <w:bookmarkEnd w:id="17622"/>
      <w:bookmarkEnd w:id="17623"/>
      <w:bookmarkEnd w:id="17624"/>
      <w:bookmarkEnd w:id="17625"/>
      <w:bookmarkEnd w:id="17626"/>
      <w:bookmarkEnd w:id="17627"/>
      <w:bookmarkEnd w:id="17628"/>
      <w:bookmarkEnd w:id="17629"/>
      <w:bookmarkEnd w:id="17630"/>
      <w:bookmarkEnd w:id="17631"/>
      <w:bookmarkEnd w:id="17632"/>
      <w:bookmarkEnd w:id="17633"/>
      <w:bookmarkEnd w:id="17634"/>
      <w:bookmarkEnd w:id="17635"/>
      <w:bookmarkEnd w:id="17636"/>
      <w:bookmarkEnd w:id="17637"/>
      <w:bookmarkEnd w:id="17638"/>
      <w:bookmarkEnd w:id="17639"/>
      <w:bookmarkEnd w:id="17640"/>
      <w:bookmarkEnd w:id="17641"/>
      <w:bookmarkEnd w:id="17642"/>
      <w:bookmarkEnd w:id="17643"/>
      <w:bookmarkEnd w:id="17644"/>
      <w:bookmarkEnd w:id="17645"/>
      <w:bookmarkEnd w:id="17646"/>
      <w:bookmarkEnd w:id="17647"/>
      <w:bookmarkEnd w:id="17648"/>
      <w:bookmarkEnd w:id="17649"/>
      <w:bookmarkEnd w:id="17650"/>
      <w:bookmarkEnd w:id="17651"/>
      <w:bookmarkEnd w:id="17652"/>
      <w:bookmarkEnd w:id="17653"/>
      <w:bookmarkEnd w:id="17654"/>
      <w:bookmarkEnd w:id="17655"/>
      <w:bookmarkEnd w:id="17656"/>
      <w:bookmarkEnd w:id="17657"/>
      <w:bookmarkEnd w:id="17658"/>
      <w:bookmarkEnd w:id="17659"/>
      <w:bookmarkEnd w:id="17660"/>
      <w:bookmarkEnd w:id="17661"/>
      <w:bookmarkEnd w:id="17662"/>
      <w:bookmarkEnd w:id="17663"/>
      <w:bookmarkEnd w:id="17664"/>
      <w:bookmarkEnd w:id="17665"/>
      <w:bookmarkEnd w:id="17666"/>
      <w:bookmarkEnd w:id="17667"/>
      <w:bookmarkEnd w:id="17668"/>
      <w:bookmarkEnd w:id="17669"/>
      <w:bookmarkEnd w:id="17670"/>
      <w:bookmarkEnd w:id="17671"/>
      <w:bookmarkEnd w:id="17672"/>
      <w:bookmarkEnd w:id="17673"/>
      <w:bookmarkEnd w:id="17674"/>
      <w:bookmarkEnd w:id="17675"/>
      <w:bookmarkEnd w:id="17676"/>
      <w:bookmarkEnd w:id="17677"/>
      <w:bookmarkEnd w:id="17678"/>
      <w:bookmarkEnd w:id="17679"/>
      <w:bookmarkEnd w:id="17680"/>
      <w:bookmarkEnd w:id="17681"/>
      <w:bookmarkEnd w:id="17682"/>
      <w:bookmarkEnd w:id="17683"/>
      <w:bookmarkEnd w:id="17684"/>
      <w:bookmarkEnd w:id="17685"/>
      <w:bookmarkEnd w:id="17686"/>
      <w:bookmarkEnd w:id="17687"/>
      <w:bookmarkEnd w:id="17688"/>
      <w:bookmarkEnd w:id="17689"/>
      <w:bookmarkEnd w:id="17690"/>
      <w:bookmarkEnd w:id="17691"/>
      <w:bookmarkEnd w:id="17692"/>
      <w:bookmarkEnd w:id="17693"/>
      <w:bookmarkEnd w:id="17694"/>
      <w:bookmarkEnd w:id="17695"/>
      <w:bookmarkEnd w:id="17696"/>
      <w:bookmarkEnd w:id="17697"/>
      <w:bookmarkEnd w:id="17698"/>
      <w:bookmarkEnd w:id="17699"/>
      <w:bookmarkEnd w:id="17700"/>
    </w:p>
    <w:p w14:paraId="061B4216" w14:textId="77777777" w:rsidR="00B31ACE" w:rsidRDefault="00B31ACE" w:rsidP="00B31ACE">
      <w:r>
        <w:t>RTPA is distributed with the default Job Description RTPA. The Job Queue in this job RTPA job description is RTPA, so that RTPA expansion jobs are not delayed by jobs waiting for execution in another Jobq such as QBATCH.</w:t>
      </w:r>
    </w:p>
    <w:p w14:paraId="5EC2F1E6" w14:textId="77777777" w:rsidR="00B31ACE" w:rsidRDefault="00B31ACE" w:rsidP="00B31ACE"/>
    <w:p w14:paraId="77C6EF53" w14:textId="77777777" w:rsidR="00B31ACE" w:rsidRDefault="00B31ACE" w:rsidP="00B31ACE">
      <w:r>
        <w:t xml:space="preserve">If the user initial testing with RTPA results in an RTPA  job status of 1 (Input Compile Submitted)  instead of completing with the normal RTPA job status of </w:t>
      </w:r>
      <w:r w:rsidRPr="00912CFF">
        <w:rPr>
          <w:b/>
          <w:color w:val="339966"/>
        </w:rPr>
        <w:t>8 EXPN OK</w:t>
      </w:r>
      <w:r>
        <w:rPr>
          <w:b/>
          <w:color w:val="339966"/>
        </w:rPr>
        <w:t xml:space="preserve">, </w:t>
      </w:r>
      <w:r w:rsidRPr="00912CFF">
        <w:t>there may be an authority or other problem with the RTPA Jobq</w:t>
      </w:r>
      <w:r>
        <w:t xml:space="preserve"> in library QGPL.</w:t>
      </w:r>
    </w:p>
    <w:p w14:paraId="25D83D23" w14:textId="77777777" w:rsidR="00B31ACE" w:rsidRDefault="00B31ACE" w:rsidP="00B31ACE"/>
    <w:p w14:paraId="73AE3676" w14:textId="77777777" w:rsidR="00B31ACE" w:rsidRPr="009125A2" w:rsidRDefault="00B31ACE" w:rsidP="00B31ACE">
      <w:r w:rsidRPr="009125A2">
        <w:t>The RTPA Job</w:t>
      </w:r>
      <w:r>
        <w:t>d</w:t>
      </w:r>
      <w:r w:rsidRPr="009125A2">
        <w:t xml:space="preserve"> for a job may be changed by </w:t>
      </w:r>
      <w:r>
        <w:t>changing the RTPA Job Description Job Queue entry  from RTPA to QBATCH, or another active job queue</w:t>
      </w:r>
      <w:r w:rsidRPr="009125A2">
        <w:t xml:space="preserve">.  </w:t>
      </w:r>
    </w:p>
    <w:p w14:paraId="7D6C4965" w14:textId="77777777" w:rsidR="00B31ACE" w:rsidRPr="007032C9" w:rsidRDefault="00B31ACE" w:rsidP="00B31AC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B31ACE" w14:paraId="7B6F44FC" w14:textId="77777777" w:rsidTr="000041BE">
        <w:tc>
          <w:tcPr>
            <w:tcW w:w="9630" w:type="dxa"/>
            <w:shd w:val="clear" w:color="auto" w:fill="E6E6E6"/>
          </w:tcPr>
          <w:p w14:paraId="3E48A3B3"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Display Job Description                 </w:t>
            </w:r>
          </w:p>
          <w:p w14:paraId="03BCD52F"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System:</w:t>
            </w:r>
          </w:p>
          <w:p w14:paraId="7E4B26AA"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w:t>
            </w:r>
            <w:r w:rsidRPr="00221112">
              <w:rPr>
                <w:rFonts w:ascii="Courier New" w:hAnsi="Courier New"/>
                <w:b/>
                <w:color w:val="0000FF"/>
                <w:sz w:val="20"/>
                <w:szCs w:val="20"/>
              </w:rPr>
              <w:t>Job description:   RTPA</w:t>
            </w:r>
            <w:r w:rsidRPr="00221112">
              <w:rPr>
                <w:rFonts w:ascii="Courier New" w:hAnsi="Courier New"/>
                <w:sz w:val="20"/>
                <w:szCs w:val="20"/>
              </w:rPr>
              <w:t xml:space="preserve">           Library:   QGPL                  </w:t>
            </w:r>
          </w:p>
          <w:p w14:paraId="2417499C"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w:t>
            </w:r>
          </w:p>
          <w:p w14:paraId="2C6FB745"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User profile . . . . . . . . . . . . . . . . . . :   *RQD          </w:t>
            </w:r>
          </w:p>
          <w:p w14:paraId="54D6A47D"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CL syntax check  . . . . . . . . . . . . . . . . :   *NOCHK        </w:t>
            </w:r>
          </w:p>
          <w:p w14:paraId="497121C2"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Hold on job queue  . . . . . . . . . . . . . . . :   *NO           </w:t>
            </w:r>
          </w:p>
          <w:p w14:paraId="1428DADC"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End severity . . . . . . . . . . . . . . . . . . :   30            </w:t>
            </w:r>
          </w:p>
          <w:p w14:paraId="7E60D30E"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Job date . . . . . . . . . . . . . . . . . . . . :   *SYSVAL       </w:t>
            </w:r>
          </w:p>
          <w:p w14:paraId="638DB592"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Job switches . . . . . . . . . . . . . . . . . . :   00000000      </w:t>
            </w:r>
          </w:p>
          <w:p w14:paraId="4E7B9B0C"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Inquiry message reply  . . . . . . . . . . . . . :   *RQD          </w:t>
            </w:r>
          </w:p>
          <w:p w14:paraId="76F8029C"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Job priority (on job queue)  . . . . . . . . . . :   5             </w:t>
            </w:r>
          </w:p>
          <w:p w14:paraId="2389000D" w14:textId="77777777" w:rsidR="00221112" w:rsidRPr="00221112" w:rsidRDefault="00221112" w:rsidP="00221112">
            <w:pPr>
              <w:pStyle w:val="DisplayScreen"/>
              <w:rPr>
                <w:rFonts w:ascii="Courier New" w:hAnsi="Courier New"/>
                <w:b/>
                <w:color w:val="0000FF"/>
                <w:sz w:val="20"/>
                <w:szCs w:val="20"/>
              </w:rPr>
            </w:pPr>
            <w:r w:rsidRPr="00221112">
              <w:rPr>
                <w:rFonts w:ascii="Courier New" w:hAnsi="Courier New"/>
                <w:sz w:val="20"/>
                <w:szCs w:val="20"/>
              </w:rPr>
              <w:t xml:space="preserve"> </w:t>
            </w:r>
            <w:r w:rsidRPr="00221112">
              <w:rPr>
                <w:rFonts w:ascii="Courier New" w:hAnsi="Courier New"/>
                <w:b/>
                <w:color w:val="0000FF"/>
                <w:sz w:val="20"/>
                <w:szCs w:val="20"/>
              </w:rPr>
              <w:t xml:space="preserve">Job queue  . . . . . . . . . . . . . . . . . . . :   RTPA          </w:t>
            </w:r>
          </w:p>
          <w:p w14:paraId="59D3C36B"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Library  . . . . . . . . . . . . . . . . . . . :     QGPL        </w:t>
            </w:r>
          </w:p>
          <w:p w14:paraId="2BFCD1C3"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Output priority (on output queue)  . . . . . . . :   5             </w:t>
            </w:r>
          </w:p>
          <w:p w14:paraId="1D080347"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Printer device . . . . . . . . . . . . . . . . . :   *USRPRF       </w:t>
            </w:r>
          </w:p>
          <w:p w14:paraId="577281AD"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Output queue . . . . . . . . . . . . . . . . . . :   *USRPRF       </w:t>
            </w:r>
          </w:p>
          <w:p w14:paraId="5EE59D3E"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Library  . . . . . . . . . . . . . . . . . . . :                 </w:t>
            </w:r>
          </w:p>
          <w:p w14:paraId="29CE33BC"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w:t>
            </w:r>
          </w:p>
          <w:p w14:paraId="66A36F76"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w:t>
            </w:r>
          </w:p>
          <w:p w14:paraId="26F7FC9A" w14:textId="77777777" w:rsidR="00221112"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Press Enter to continue.                                           </w:t>
            </w:r>
          </w:p>
          <w:p w14:paraId="12A267A8" w14:textId="77777777" w:rsidR="00B31ACE" w:rsidRPr="00221112" w:rsidRDefault="00221112" w:rsidP="00221112">
            <w:pPr>
              <w:pStyle w:val="DisplayScreen"/>
              <w:rPr>
                <w:rFonts w:ascii="Courier New" w:hAnsi="Courier New"/>
                <w:sz w:val="20"/>
                <w:szCs w:val="20"/>
              </w:rPr>
            </w:pPr>
            <w:r w:rsidRPr="00221112">
              <w:rPr>
                <w:rFonts w:ascii="Courier New" w:hAnsi="Courier New"/>
                <w:sz w:val="20"/>
                <w:szCs w:val="20"/>
              </w:rPr>
              <w:t xml:space="preserve">                                                                    </w:t>
            </w:r>
          </w:p>
        </w:tc>
      </w:tr>
    </w:tbl>
    <w:p w14:paraId="76B67726" w14:textId="77777777" w:rsidR="00B31ACE" w:rsidRDefault="00B31ACE" w:rsidP="00B31ACE">
      <w:pPr>
        <w:pStyle w:val="Caption"/>
        <w:ind w:right="-216"/>
        <w:jc w:val="left"/>
        <w:rPr>
          <w:sz w:val="24"/>
        </w:rPr>
      </w:pPr>
      <w:r w:rsidRPr="007032C9">
        <w:rPr>
          <w:sz w:val="24"/>
        </w:rPr>
        <w:t xml:space="preserve">             Figure 1.</w:t>
      </w:r>
      <w:r w:rsidR="00623178">
        <w:rPr>
          <w:sz w:val="24"/>
        </w:rPr>
        <w:t>9</w:t>
      </w:r>
      <w:r w:rsidRPr="007032C9">
        <w:rPr>
          <w:sz w:val="24"/>
        </w:rPr>
        <w:t xml:space="preserve"> Changing the default RTPA Job</w:t>
      </w:r>
      <w:r>
        <w:rPr>
          <w:sz w:val="24"/>
        </w:rPr>
        <w:t xml:space="preserve"> description job queue </w:t>
      </w:r>
      <w:r w:rsidRPr="007032C9">
        <w:rPr>
          <w:sz w:val="24"/>
        </w:rPr>
        <w:t>from RTPA to another Jobq</w:t>
      </w:r>
      <w:r>
        <w:rPr>
          <w:sz w:val="24"/>
        </w:rPr>
        <w:t xml:space="preserve"> </w:t>
      </w:r>
    </w:p>
    <w:p w14:paraId="5105D388" w14:textId="10E0C07E" w:rsidR="00255B6E" w:rsidRPr="00255B6E" w:rsidRDefault="00255B6E" w:rsidP="00255B6E">
      <w:pPr>
        <w:pStyle w:val="Heading2"/>
        <w:ind w:right="1044"/>
      </w:pPr>
      <w:bookmarkStart w:id="17701" w:name="_Toc471568259"/>
      <w:bookmarkStart w:id="17702" w:name="_Toc514089855"/>
      <w:bookmarkStart w:id="17703" w:name="_Toc514157514"/>
      <w:bookmarkStart w:id="17704" w:name="_Toc514864998"/>
      <w:bookmarkStart w:id="17705" w:name="_Toc514868288"/>
      <w:bookmarkStart w:id="17706" w:name="_Toc514953966"/>
      <w:bookmarkStart w:id="17707" w:name="_Toc515387109"/>
      <w:bookmarkStart w:id="17708" w:name="_Toc515466681"/>
      <w:bookmarkStart w:id="17709" w:name="_Toc516235616"/>
      <w:bookmarkStart w:id="17710" w:name="_Toc516300478"/>
      <w:bookmarkStart w:id="17711" w:name="_Toc516671020"/>
      <w:bookmarkStart w:id="17712" w:name="_Toc516902221"/>
      <w:bookmarkStart w:id="17713" w:name="_Toc517000191"/>
      <w:bookmarkStart w:id="17714" w:name="_Toc517006361"/>
      <w:bookmarkStart w:id="17715" w:name="_Toc517013871"/>
      <w:bookmarkStart w:id="17716" w:name="_Toc517091491"/>
      <w:bookmarkStart w:id="17717" w:name="_Toc517536436"/>
      <w:bookmarkStart w:id="17718" w:name="_Toc518052615"/>
      <w:bookmarkStart w:id="17719" w:name="_Toc518055689"/>
      <w:bookmarkStart w:id="17720" w:name="_Toc518057260"/>
      <w:bookmarkStart w:id="17721" w:name="_Toc518057812"/>
      <w:bookmarkStart w:id="17722" w:name="_Toc518572070"/>
      <w:bookmarkStart w:id="17723" w:name="_Toc518748766"/>
      <w:bookmarkStart w:id="17724" w:name="_Toc519364355"/>
      <w:bookmarkStart w:id="17725" w:name="_Toc519793546"/>
      <w:bookmarkStart w:id="17726" w:name="_Toc520096118"/>
      <w:bookmarkStart w:id="17727" w:name="_Toc520396195"/>
      <w:bookmarkStart w:id="17728" w:name="_Toc521413369"/>
      <w:bookmarkStart w:id="17729" w:name="_Toc521413956"/>
      <w:bookmarkStart w:id="17730" w:name="_Toc521414268"/>
      <w:bookmarkStart w:id="17731" w:name="_Toc521590937"/>
      <w:bookmarkStart w:id="17732" w:name="_Toc522025364"/>
      <w:bookmarkStart w:id="17733" w:name="_Toc522879108"/>
      <w:bookmarkStart w:id="17734" w:name="_Toc523249190"/>
      <w:bookmarkStart w:id="17735" w:name="_Toc525727423"/>
      <w:bookmarkStart w:id="17736" w:name="_Toc526848180"/>
      <w:bookmarkStart w:id="17737" w:name="_Toc526848736"/>
      <w:bookmarkStart w:id="17738" w:name="_Toc526940199"/>
      <w:bookmarkStart w:id="17739" w:name="_Toc527369589"/>
      <w:bookmarkStart w:id="17740" w:name="_Toc534305740"/>
      <w:bookmarkStart w:id="17741" w:name="_Toc534373899"/>
      <w:bookmarkStart w:id="17742" w:name="_Toc534385694"/>
      <w:bookmarkStart w:id="17743" w:name="_Toc534386198"/>
      <w:bookmarkStart w:id="17744" w:name="_Toc535168386"/>
      <w:bookmarkStart w:id="17745" w:name="_Toc535242011"/>
      <w:bookmarkStart w:id="17746" w:name="_Toc535242530"/>
      <w:bookmarkStart w:id="17747" w:name="_Toc535948293"/>
      <w:bookmarkStart w:id="17748" w:name="_Toc112171"/>
      <w:bookmarkStart w:id="17749" w:name="_Toc597382"/>
      <w:bookmarkStart w:id="17750" w:name="_Toc685090"/>
      <w:bookmarkStart w:id="17751" w:name="_Toc685731"/>
      <w:bookmarkStart w:id="17752" w:name="_Toc686783"/>
      <w:bookmarkStart w:id="17753" w:name="_Toc869263"/>
      <w:bookmarkStart w:id="17754" w:name="_Toc869429"/>
      <w:bookmarkStart w:id="17755" w:name="_Toc869594"/>
      <w:bookmarkStart w:id="17756" w:name="_Toc869759"/>
      <w:bookmarkStart w:id="17757" w:name="_Toc964368"/>
      <w:bookmarkStart w:id="17758" w:name="_Toc1816136"/>
      <w:bookmarkStart w:id="17759" w:name="_Toc1828671"/>
      <w:bookmarkStart w:id="17760" w:name="_Toc1828840"/>
      <w:bookmarkStart w:id="17761" w:name="_Toc1829009"/>
      <w:bookmarkStart w:id="17762" w:name="_Toc5979700"/>
      <w:bookmarkStart w:id="17763" w:name="_Toc5979919"/>
      <w:bookmarkStart w:id="17764" w:name="_Toc6481116"/>
      <w:bookmarkStart w:id="17765" w:name="_Toc6992090"/>
      <w:bookmarkStart w:id="17766" w:name="_Toc6992264"/>
      <w:bookmarkStart w:id="17767" w:name="_Toc6992436"/>
      <w:bookmarkStart w:id="17768" w:name="_Toc6992609"/>
      <w:bookmarkStart w:id="17769" w:name="_Toc6992782"/>
      <w:bookmarkStart w:id="17770" w:name="_Toc6992953"/>
      <w:bookmarkStart w:id="17771" w:name="_Toc6997920"/>
      <w:bookmarkStart w:id="17772" w:name="_Toc6998092"/>
      <w:bookmarkStart w:id="17773" w:name="_Toc6998264"/>
      <w:bookmarkStart w:id="17774" w:name="_Toc6998848"/>
      <w:bookmarkStart w:id="17775" w:name="_Toc8570045"/>
      <w:bookmarkStart w:id="17776" w:name="_Toc8639074"/>
      <w:bookmarkStart w:id="17777" w:name="_Toc8639421"/>
      <w:bookmarkStart w:id="17778" w:name="_Toc8639799"/>
      <w:bookmarkStart w:id="17779" w:name="_Toc8639976"/>
      <w:bookmarkStart w:id="17780" w:name="_Toc8640153"/>
      <w:bookmarkStart w:id="17781" w:name="_Toc8640330"/>
      <w:bookmarkStart w:id="17782" w:name="_Toc8640507"/>
      <w:bookmarkStart w:id="17783" w:name="_Toc8640684"/>
      <w:bookmarkStart w:id="17784" w:name="_Toc8640861"/>
      <w:bookmarkStart w:id="17785" w:name="_Toc8641040"/>
      <w:bookmarkStart w:id="17786" w:name="_Toc8641217"/>
      <w:bookmarkStart w:id="17787" w:name="_Toc8641395"/>
      <w:bookmarkStart w:id="17788" w:name="_Toc8661430"/>
      <w:bookmarkStart w:id="17789" w:name="_Toc8661608"/>
      <w:bookmarkStart w:id="17790" w:name="_Toc8662142"/>
      <w:bookmarkStart w:id="17791" w:name="_Toc8662322"/>
      <w:bookmarkStart w:id="17792" w:name="_Toc8662501"/>
      <w:bookmarkStart w:id="17793" w:name="_Toc11480252"/>
      <w:bookmarkStart w:id="17794" w:name="_Toc11480433"/>
      <w:bookmarkStart w:id="17795" w:name="_Toc12695858"/>
      <w:bookmarkStart w:id="17796" w:name="_Toc12728985"/>
      <w:bookmarkStart w:id="17797" w:name="_Toc12814938"/>
      <w:bookmarkStart w:id="17798" w:name="_Toc12900670"/>
      <w:bookmarkStart w:id="17799" w:name="_Toc12900849"/>
      <w:bookmarkStart w:id="17800" w:name="_Toc12901086"/>
      <w:bookmarkStart w:id="17801" w:name="_Toc12901274"/>
      <w:bookmarkStart w:id="17802" w:name="_Toc12901583"/>
      <w:bookmarkStart w:id="17803" w:name="_Toc12902266"/>
      <w:bookmarkStart w:id="17804" w:name="_Toc17715371"/>
      <w:bookmarkStart w:id="17805" w:name="_Toc19542533"/>
      <w:bookmarkStart w:id="17806" w:name="_Toc19542721"/>
      <w:bookmarkStart w:id="17807" w:name="_Toc19543122"/>
      <w:bookmarkStart w:id="17808" w:name="_Toc19544791"/>
      <w:bookmarkStart w:id="17809" w:name="_Toc20757670"/>
      <w:bookmarkStart w:id="17810" w:name="_Toc20758167"/>
      <w:bookmarkStart w:id="17811" w:name="_Toc23669222"/>
      <w:bookmarkStart w:id="17812" w:name="_Toc23669568"/>
      <w:bookmarkStart w:id="17813" w:name="_Toc23958837"/>
      <w:bookmarkStart w:id="17814" w:name="_Toc23959322"/>
      <w:bookmarkStart w:id="17815" w:name="_Toc23960183"/>
      <w:bookmarkStart w:id="17816" w:name="_Toc23960366"/>
      <w:bookmarkStart w:id="17817" w:name="_Toc23960733"/>
      <w:bookmarkStart w:id="17818" w:name="_Toc24126279"/>
      <w:bookmarkStart w:id="17819" w:name="_Toc24126685"/>
      <w:bookmarkStart w:id="17820" w:name="_Toc24128431"/>
      <w:bookmarkStart w:id="17821" w:name="_Toc24129051"/>
      <w:bookmarkStart w:id="17822" w:name="_Toc25486127"/>
      <w:bookmarkStart w:id="17823" w:name="_Toc25488169"/>
      <w:bookmarkStart w:id="17824" w:name="_Toc25576136"/>
      <w:bookmarkStart w:id="17825" w:name="_Toc25576448"/>
      <w:bookmarkStart w:id="17826" w:name="_Toc27919477"/>
      <w:bookmarkStart w:id="17827" w:name="_Toc27919683"/>
      <w:bookmarkStart w:id="17828" w:name="_Toc27919923"/>
      <w:bookmarkStart w:id="17829" w:name="_Toc27920152"/>
      <w:bookmarkStart w:id="17830" w:name="_Toc27920392"/>
      <w:bookmarkStart w:id="17831" w:name="_Toc28004000"/>
      <w:bookmarkStart w:id="17832" w:name="_Toc28004201"/>
      <w:bookmarkStart w:id="17833" w:name="_Toc28004429"/>
      <w:bookmarkStart w:id="17834" w:name="_Toc28004629"/>
      <w:bookmarkStart w:id="17835" w:name="_Toc28862851"/>
      <w:bookmarkStart w:id="17836" w:name="_Toc28863146"/>
      <w:bookmarkStart w:id="17837" w:name="_Toc28863403"/>
      <w:bookmarkStart w:id="17838" w:name="_Toc28864066"/>
      <w:bookmarkStart w:id="17839" w:name="_Toc28866265"/>
      <w:bookmarkStart w:id="17840" w:name="_Toc28866494"/>
      <w:bookmarkStart w:id="17841" w:name="_Toc28871109"/>
      <w:bookmarkStart w:id="17842" w:name="_Toc28885967"/>
      <w:bookmarkStart w:id="17843" w:name="_Toc48200400"/>
      <w:bookmarkStart w:id="17844" w:name="_Toc48231700"/>
      <w:bookmarkStart w:id="17845" w:name="_Toc48305434"/>
      <w:bookmarkStart w:id="17846" w:name="_Toc48314820"/>
      <w:bookmarkStart w:id="17847" w:name="_Toc48318489"/>
      <w:bookmarkStart w:id="17848" w:name="_Toc48318692"/>
      <w:bookmarkStart w:id="17849" w:name="_Toc48318894"/>
      <w:bookmarkStart w:id="17850" w:name="_Toc48319319"/>
      <w:bookmarkStart w:id="17851" w:name="_Toc48396851"/>
      <w:bookmarkStart w:id="17852" w:name="_Toc48408930"/>
      <w:bookmarkStart w:id="17853" w:name="_Toc48483543"/>
      <w:bookmarkStart w:id="17854" w:name="_Toc48646365"/>
      <w:bookmarkStart w:id="17855" w:name="_Toc48737450"/>
      <w:bookmarkStart w:id="17856" w:name="_Toc48825076"/>
      <w:bookmarkStart w:id="17857" w:name="_Toc48825574"/>
      <w:bookmarkStart w:id="17858" w:name="_Toc48835510"/>
      <w:bookmarkStart w:id="17859" w:name="_Toc48835833"/>
      <w:bookmarkStart w:id="17860" w:name="_Toc48902318"/>
      <w:bookmarkStart w:id="17861" w:name="_Toc48925655"/>
      <w:bookmarkStart w:id="17862" w:name="_Toc48925930"/>
      <w:bookmarkStart w:id="17863" w:name="_Toc48997746"/>
      <w:bookmarkStart w:id="17864" w:name="_Toc49004104"/>
      <w:bookmarkStart w:id="17865" w:name="_Toc49075414"/>
      <w:bookmarkStart w:id="17866" w:name="_Toc49082559"/>
      <w:bookmarkStart w:id="17867" w:name="_Toc49082857"/>
      <w:bookmarkStart w:id="17868" w:name="_Toc49083259"/>
      <w:bookmarkStart w:id="17869" w:name="_Toc49083491"/>
      <w:bookmarkStart w:id="17870" w:name="_Toc49088348"/>
      <w:bookmarkStart w:id="17871" w:name="_Toc49088582"/>
      <w:bookmarkStart w:id="17872" w:name="_Toc49090259"/>
      <w:bookmarkStart w:id="17873" w:name="_Toc50102633"/>
      <w:bookmarkStart w:id="17874" w:name="_Toc50369449"/>
      <w:bookmarkStart w:id="17875" w:name="_Toc50369777"/>
      <w:bookmarkStart w:id="17876" w:name="_Toc53753053"/>
      <w:bookmarkStart w:id="17877" w:name="_Toc53753350"/>
      <w:bookmarkStart w:id="17878" w:name="_Toc53756677"/>
      <w:bookmarkStart w:id="17879" w:name="_Toc53757430"/>
      <w:bookmarkStart w:id="17880" w:name="_Toc54010268"/>
      <w:bookmarkStart w:id="17881" w:name="_Toc54532178"/>
      <w:bookmarkStart w:id="17882" w:name="_Toc54532429"/>
      <w:bookmarkStart w:id="17883" w:name="_Toc54532679"/>
      <w:bookmarkStart w:id="17884" w:name="_Toc54536333"/>
      <w:bookmarkStart w:id="17885" w:name="_Toc54623150"/>
      <w:bookmarkStart w:id="17886" w:name="_Toc54699376"/>
      <w:bookmarkStart w:id="17887" w:name="_Toc54699810"/>
      <w:bookmarkStart w:id="17888" w:name="_Toc55038264"/>
      <w:bookmarkStart w:id="17889" w:name="_Toc55224980"/>
      <w:bookmarkStart w:id="17890" w:name="_Toc57299176"/>
      <w:bookmarkStart w:id="17891" w:name="_Toc57458271"/>
      <w:bookmarkStart w:id="17892" w:name="_Toc57458529"/>
      <w:bookmarkStart w:id="17893" w:name="_Toc57458845"/>
      <w:bookmarkStart w:id="17894" w:name="_Toc57459104"/>
      <w:bookmarkStart w:id="17895" w:name="_Toc62052761"/>
      <w:bookmarkStart w:id="17896" w:name="_Toc66712326"/>
      <w:bookmarkStart w:id="17897" w:name="_Toc66713315"/>
      <w:bookmarkStart w:id="17898" w:name="_Toc66713799"/>
      <w:bookmarkStart w:id="17899" w:name="_Toc66883177"/>
      <w:bookmarkStart w:id="17900" w:name="_Toc66883479"/>
      <w:bookmarkStart w:id="17901" w:name="_Toc66883818"/>
      <w:bookmarkStart w:id="17902" w:name="_Toc66884296"/>
      <w:bookmarkStart w:id="17903" w:name="_Toc66885244"/>
      <w:bookmarkStart w:id="17904" w:name="_Toc66962610"/>
      <w:bookmarkStart w:id="17905" w:name="_Toc66962914"/>
      <w:bookmarkStart w:id="17906" w:name="_Toc88228675"/>
      <w:bookmarkStart w:id="17907" w:name="_Toc88233043"/>
      <w:bookmarkStart w:id="17908" w:name="_Toc88234536"/>
      <w:bookmarkStart w:id="17909" w:name="_Toc88237197"/>
      <w:bookmarkStart w:id="17910" w:name="_Toc88237889"/>
      <w:bookmarkStart w:id="17911" w:name="_Toc88238875"/>
      <w:bookmarkStart w:id="17912" w:name="_Toc88239525"/>
      <w:bookmarkStart w:id="17913" w:name="_Toc88241292"/>
      <w:bookmarkStart w:id="17914" w:name="_Toc88243232"/>
      <w:bookmarkStart w:id="17915" w:name="_Toc88243945"/>
      <w:bookmarkStart w:id="17916" w:name="_Toc88740733"/>
      <w:bookmarkStart w:id="17917" w:name="_Toc89343056"/>
      <w:bookmarkStart w:id="17918" w:name="_Toc89343525"/>
      <w:bookmarkStart w:id="17919" w:name="_Toc89343793"/>
      <w:bookmarkStart w:id="17920" w:name="_Toc89349580"/>
      <w:bookmarkStart w:id="17921" w:name="_Toc89440797"/>
      <w:bookmarkStart w:id="17922" w:name="_Toc89441165"/>
      <w:bookmarkStart w:id="17923" w:name="_Toc89680889"/>
      <w:bookmarkStart w:id="17924" w:name="_Toc89950325"/>
      <w:bookmarkStart w:id="17925" w:name="_Toc90134270"/>
      <w:bookmarkStart w:id="17926" w:name="_Toc90134767"/>
      <w:bookmarkStart w:id="17927" w:name="_Toc90135039"/>
      <w:bookmarkStart w:id="17928" w:name="_Toc90135759"/>
      <w:bookmarkStart w:id="17929" w:name="_Toc90137570"/>
      <w:bookmarkStart w:id="17930" w:name="_Toc90137894"/>
      <w:bookmarkStart w:id="17931" w:name="_Toc90138165"/>
      <w:bookmarkStart w:id="17932" w:name="_Toc90138436"/>
      <w:bookmarkStart w:id="17933" w:name="_Toc90305436"/>
      <w:bookmarkStart w:id="17934" w:name="_Toc98417824"/>
      <w:r>
        <w:t>H</w:t>
      </w:r>
      <w:r w:rsidRPr="00255B6E">
        <w:t xml:space="preserve">ow to find the </w:t>
      </w:r>
      <w:r w:rsidR="002D44D2">
        <w:t>IBM</w:t>
      </w:r>
      <w:r w:rsidRPr="00255B6E">
        <w:t xml:space="preserve"> i Processor Group with WRKLICINF</w:t>
      </w:r>
      <w:bookmarkEnd w:id="17701"/>
      <w:bookmarkEnd w:id="17702"/>
      <w:bookmarkEnd w:id="17703"/>
      <w:bookmarkEnd w:id="17704"/>
      <w:bookmarkEnd w:id="17705"/>
      <w:bookmarkEnd w:id="17706"/>
      <w:bookmarkEnd w:id="17707"/>
      <w:bookmarkEnd w:id="17708"/>
      <w:bookmarkEnd w:id="17709"/>
      <w:bookmarkEnd w:id="17710"/>
      <w:bookmarkEnd w:id="17711"/>
      <w:bookmarkEnd w:id="17712"/>
      <w:bookmarkEnd w:id="17713"/>
      <w:bookmarkEnd w:id="17714"/>
      <w:bookmarkEnd w:id="17715"/>
      <w:bookmarkEnd w:id="17716"/>
      <w:bookmarkEnd w:id="17717"/>
      <w:bookmarkEnd w:id="17718"/>
      <w:bookmarkEnd w:id="17719"/>
      <w:bookmarkEnd w:id="17720"/>
      <w:bookmarkEnd w:id="17721"/>
      <w:bookmarkEnd w:id="17722"/>
      <w:bookmarkEnd w:id="17723"/>
      <w:bookmarkEnd w:id="17724"/>
      <w:bookmarkEnd w:id="17725"/>
      <w:bookmarkEnd w:id="17726"/>
      <w:bookmarkEnd w:id="17727"/>
      <w:bookmarkEnd w:id="17728"/>
      <w:bookmarkEnd w:id="17729"/>
      <w:bookmarkEnd w:id="17730"/>
      <w:bookmarkEnd w:id="17731"/>
      <w:bookmarkEnd w:id="17732"/>
      <w:bookmarkEnd w:id="17733"/>
      <w:bookmarkEnd w:id="17734"/>
      <w:bookmarkEnd w:id="17735"/>
      <w:bookmarkEnd w:id="17736"/>
      <w:bookmarkEnd w:id="17737"/>
      <w:bookmarkEnd w:id="17738"/>
      <w:bookmarkEnd w:id="17739"/>
      <w:bookmarkEnd w:id="17740"/>
      <w:bookmarkEnd w:id="17741"/>
      <w:bookmarkEnd w:id="17742"/>
      <w:bookmarkEnd w:id="17743"/>
      <w:bookmarkEnd w:id="17744"/>
      <w:bookmarkEnd w:id="17745"/>
      <w:bookmarkEnd w:id="17746"/>
      <w:bookmarkEnd w:id="17747"/>
      <w:bookmarkEnd w:id="17748"/>
      <w:bookmarkEnd w:id="17749"/>
      <w:bookmarkEnd w:id="17750"/>
      <w:bookmarkEnd w:id="17751"/>
      <w:bookmarkEnd w:id="17752"/>
      <w:bookmarkEnd w:id="17753"/>
      <w:bookmarkEnd w:id="17754"/>
      <w:bookmarkEnd w:id="17755"/>
      <w:bookmarkEnd w:id="17756"/>
      <w:bookmarkEnd w:id="17757"/>
      <w:bookmarkEnd w:id="17758"/>
      <w:bookmarkEnd w:id="17759"/>
      <w:bookmarkEnd w:id="17760"/>
      <w:bookmarkEnd w:id="17761"/>
      <w:bookmarkEnd w:id="17762"/>
      <w:bookmarkEnd w:id="17763"/>
      <w:bookmarkEnd w:id="17764"/>
      <w:bookmarkEnd w:id="17765"/>
      <w:bookmarkEnd w:id="17766"/>
      <w:bookmarkEnd w:id="17767"/>
      <w:bookmarkEnd w:id="17768"/>
      <w:bookmarkEnd w:id="17769"/>
      <w:bookmarkEnd w:id="17770"/>
      <w:bookmarkEnd w:id="17771"/>
      <w:bookmarkEnd w:id="17772"/>
      <w:bookmarkEnd w:id="17773"/>
      <w:bookmarkEnd w:id="17774"/>
      <w:bookmarkEnd w:id="17775"/>
      <w:bookmarkEnd w:id="17776"/>
      <w:bookmarkEnd w:id="17777"/>
      <w:bookmarkEnd w:id="17778"/>
      <w:bookmarkEnd w:id="17779"/>
      <w:bookmarkEnd w:id="17780"/>
      <w:bookmarkEnd w:id="17781"/>
      <w:bookmarkEnd w:id="17782"/>
      <w:bookmarkEnd w:id="17783"/>
      <w:bookmarkEnd w:id="17784"/>
      <w:bookmarkEnd w:id="17785"/>
      <w:bookmarkEnd w:id="17786"/>
      <w:bookmarkEnd w:id="17787"/>
      <w:bookmarkEnd w:id="17788"/>
      <w:bookmarkEnd w:id="17789"/>
      <w:bookmarkEnd w:id="17790"/>
      <w:bookmarkEnd w:id="17791"/>
      <w:bookmarkEnd w:id="17792"/>
      <w:bookmarkEnd w:id="17793"/>
      <w:bookmarkEnd w:id="17794"/>
      <w:bookmarkEnd w:id="17795"/>
      <w:bookmarkEnd w:id="17796"/>
      <w:bookmarkEnd w:id="17797"/>
      <w:bookmarkEnd w:id="17798"/>
      <w:bookmarkEnd w:id="17799"/>
      <w:bookmarkEnd w:id="17800"/>
      <w:bookmarkEnd w:id="17801"/>
      <w:bookmarkEnd w:id="17802"/>
      <w:bookmarkEnd w:id="17803"/>
      <w:bookmarkEnd w:id="17804"/>
      <w:bookmarkEnd w:id="17805"/>
      <w:bookmarkEnd w:id="17806"/>
      <w:bookmarkEnd w:id="17807"/>
      <w:bookmarkEnd w:id="17808"/>
      <w:bookmarkEnd w:id="17809"/>
      <w:bookmarkEnd w:id="17810"/>
      <w:bookmarkEnd w:id="17811"/>
      <w:bookmarkEnd w:id="17812"/>
      <w:bookmarkEnd w:id="17813"/>
      <w:bookmarkEnd w:id="17814"/>
      <w:bookmarkEnd w:id="17815"/>
      <w:bookmarkEnd w:id="17816"/>
      <w:bookmarkEnd w:id="17817"/>
      <w:bookmarkEnd w:id="17818"/>
      <w:bookmarkEnd w:id="17819"/>
      <w:bookmarkEnd w:id="17820"/>
      <w:bookmarkEnd w:id="17821"/>
      <w:bookmarkEnd w:id="17822"/>
      <w:bookmarkEnd w:id="17823"/>
      <w:bookmarkEnd w:id="17824"/>
      <w:bookmarkEnd w:id="17825"/>
      <w:bookmarkEnd w:id="17826"/>
      <w:bookmarkEnd w:id="17827"/>
      <w:bookmarkEnd w:id="17828"/>
      <w:bookmarkEnd w:id="17829"/>
      <w:bookmarkEnd w:id="17830"/>
      <w:bookmarkEnd w:id="17831"/>
      <w:bookmarkEnd w:id="17832"/>
      <w:bookmarkEnd w:id="17833"/>
      <w:bookmarkEnd w:id="17834"/>
      <w:bookmarkEnd w:id="17835"/>
      <w:bookmarkEnd w:id="17836"/>
      <w:bookmarkEnd w:id="17837"/>
      <w:bookmarkEnd w:id="17838"/>
      <w:bookmarkEnd w:id="17839"/>
      <w:bookmarkEnd w:id="17840"/>
      <w:bookmarkEnd w:id="17841"/>
      <w:bookmarkEnd w:id="17842"/>
      <w:bookmarkEnd w:id="17843"/>
      <w:bookmarkEnd w:id="17844"/>
      <w:bookmarkEnd w:id="17845"/>
      <w:bookmarkEnd w:id="17846"/>
      <w:bookmarkEnd w:id="17847"/>
      <w:bookmarkEnd w:id="17848"/>
      <w:bookmarkEnd w:id="17849"/>
      <w:bookmarkEnd w:id="17850"/>
      <w:bookmarkEnd w:id="17851"/>
      <w:bookmarkEnd w:id="17852"/>
      <w:bookmarkEnd w:id="17853"/>
      <w:bookmarkEnd w:id="17854"/>
      <w:bookmarkEnd w:id="17855"/>
      <w:bookmarkEnd w:id="17856"/>
      <w:bookmarkEnd w:id="17857"/>
      <w:bookmarkEnd w:id="17858"/>
      <w:bookmarkEnd w:id="17859"/>
      <w:bookmarkEnd w:id="17860"/>
      <w:bookmarkEnd w:id="17861"/>
      <w:bookmarkEnd w:id="17862"/>
      <w:bookmarkEnd w:id="17863"/>
      <w:bookmarkEnd w:id="17864"/>
      <w:bookmarkEnd w:id="17865"/>
      <w:bookmarkEnd w:id="17866"/>
      <w:bookmarkEnd w:id="17867"/>
      <w:bookmarkEnd w:id="17868"/>
      <w:bookmarkEnd w:id="17869"/>
      <w:bookmarkEnd w:id="17870"/>
      <w:bookmarkEnd w:id="17871"/>
      <w:bookmarkEnd w:id="17872"/>
      <w:bookmarkEnd w:id="17873"/>
      <w:bookmarkEnd w:id="17874"/>
      <w:bookmarkEnd w:id="17875"/>
      <w:bookmarkEnd w:id="17876"/>
      <w:bookmarkEnd w:id="17877"/>
      <w:bookmarkEnd w:id="17878"/>
      <w:bookmarkEnd w:id="17879"/>
      <w:bookmarkEnd w:id="17880"/>
      <w:bookmarkEnd w:id="17881"/>
      <w:bookmarkEnd w:id="17882"/>
      <w:bookmarkEnd w:id="17883"/>
      <w:bookmarkEnd w:id="17884"/>
      <w:bookmarkEnd w:id="17885"/>
      <w:bookmarkEnd w:id="17886"/>
      <w:bookmarkEnd w:id="17887"/>
      <w:bookmarkEnd w:id="17888"/>
      <w:bookmarkEnd w:id="17889"/>
      <w:bookmarkEnd w:id="17890"/>
      <w:bookmarkEnd w:id="17891"/>
      <w:bookmarkEnd w:id="17892"/>
      <w:bookmarkEnd w:id="17893"/>
      <w:bookmarkEnd w:id="17894"/>
      <w:bookmarkEnd w:id="17895"/>
      <w:bookmarkEnd w:id="17896"/>
      <w:bookmarkEnd w:id="17897"/>
      <w:bookmarkEnd w:id="17898"/>
      <w:bookmarkEnd w:id="17899"/>
      <w:bookmarkEnd w:id="17900"/>
      <w:bookmarkEnd w:id="17901"/>
      <w:bookmarkEnd w:id="17902"/>
      <w:bookmarkEnd w:id="17903"/>
      <w:bookmarkEnd w:id="17904"/>
      <w:bookmarkEnd w:id="17905"/>
      <w:bookmarkEnd w:id="17906"/>
      <w:bookmarkEnd w:id="17907"/>
      <w:bookmarkEnd w:id="17908"/>
      <w:bookmarkEnd w:id="17909"/>
      <w:bookmarkEnd w:id="17910"/>
      <w:bookmarkEnd w:id="17911"/>
      <w:bookmarkEnd w:id="17912"/>
      <w:bookmarkEnd w:id="17913"/>
      <w:bookmarkEnd w:id="17914"/>
      <w:bookmarkEnd w:id="17915"/>
      <w:bookmarkEnd w:id="17916"/>
      <w:bookmarkEnd w:id="17917"/>
      <w:bookmarkEnd w:id="17918"/>
      <w:bookmarkEnd w:id="17919"/>
      <w:bookmarkEnd w:id="17920"/>
      <w:bookmarkEnd w:id="17921"/>
      <w:bookmarkEnd w:id="17922"/>
      <w:bookmarkEnd w:id="17923"/>
      <w:bookmarkEnd w:id="17924"/>
      <w:bookmarkEnd w:id="17925"/>
      <w:bookmarkEnd w:id="17926"/>
      <w:bookmarkEnd w:id="17927"/>
      <w:bookmarkEnd w:id="17928"/>
      <w:bookmarkEnd w:id="17929"/>
      <w:bookmarkEnd w:id="17930"/>
      <w:bookmarkEnd w:id="17931"/>
      <w:bookmarkEnd w:id="17932"/>
      <w:bookmarkEnd w:id="17933"/>
      <w:bookmarkEnd w:id="17934"/>
    </w:p>
    <w:p w14:paraId="6790E371" w14:textId="77777777" w:rsidR="00255B6E" w:rsidRPr="00B4489F" w:rsidRDefault="00255B6E" w:rsidP="00255B6E">
      <w:pPr>
        <w:rPr>
          <w:b/>
          <w:sz w:val="28"/>
          <w:szCs w:val="28"/>
        </w:rPr>
      </w:pPr>
      <w:r w:rsidRPr="00B4489F">
        <w:rPr>
          <w:b/>
          <w:sz w:val="28"/>
          <w:szCs w:val="28"/>
        </w:rPr>
        <w:t>Use the WRKLICINF command to display the System i Processor Group, serial number, and installed IBM software with feature codes.</w:t>
      </w:r>
    </w:p>
    <w:p w14:paraId="0A065198" w14:textId="77777777" w:rsidR="00255B6E" w:rsidRDefault="00255B6E" w:rsidP="00255B6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715D5A" w14:paraId="2A8649FF" w14:textId="77777777" w:rsidTr="00FE573E">
        <w:tc>
          <w:tcPr>
            <w:tcW w:w="9630" w:type="dxa"/>
            <w:shd w:val="clear" w:color="auto" w:fill="E6E6E6"/>
          </w:tcPr>
          <w:p w14:paraId="023E6F80"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Programming Development Manager (PDM)                  </w:t>
            </w:r>
          </w:p>
          <w:p w14:paraId="3048320E"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5CB51189"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Select one of the following:                                                   </w:t>
            </w:r>
          </w:p>
          <w:p w14:paraId="296EAC6F"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15D9D4E0"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1. Work with libraries                                                    </w:t>
            </w:r>
          </w:p>
          <w:p w14:paraId="60C851D7"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2. Work with objects                                                      </w:t>
            </w:r>
          </w:p>
          <w:p w14:paraId="7FF89558"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3. Work with members                                                      </w:t>
            </w:r>
          </w:p>
          <w:p w14:paraId="7E8654EA"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02749045"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9. Work with user-defined options                                         </w:t>
            </w:r>
          </w:p>
          <w:p w14:paraId="4CCF52E6"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48AC255C"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0F22292B"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2C921BEE"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7C4653F9"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3110617B"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5C78866C"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16C9B5CD"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535047C6"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49DE49A6"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Selection or command                                                           </w:t>
            </w:r>
          </w:p>
          <w:p w14:paraId="6FBC5386" w14:textId="6CFD670D"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===&gt;</w:t>
            </w:r>
            <w:r w:rsidRPr="005E4FA7">
              <w:rPr>
                <w:rFonts w:ascii="Courier New" w:hAnsi="Courier New"/>
                <w:b/>
                <w:color w:val="C00000"/>
                <w:sz w:val="20"/>
                <w:szCs w:val="20"/>
              </w:rPr>
              <w:t xml:space="preserve"> wrklicinf                                                                </w:t>
            </w:r>
          </w:p>
          <w:p w14:paraId="26DD1CF0"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0BABF457"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F3=Exit       F4=Prompt       F9=Retrieve        F10=Command entry             </w:t>
            </w:r>
          </w:p>
          <w:p w14:paraId="5D3738AE" w14:textId="5EC95637" w:rsidR="00715D5A" w:rsidRPr="00255B6E" w:rsidRDefault="005E4FA7" w:rsidP="005E4FA7">
            <w:pPr>
              <w:pStyle w:val="DisplayScreen"/>
              <w:rPr>
                <w:rFonts w:ascii="Courier New" w:hAnsi="Courier New"/>
                <w:sz w:val="20"/>
                <w:szCs w:val="20"/>
              </w:rPr>
            </w:pPr>
            <w:r w:rsidRPr="005E4FA7">
              <w:rPr>
                <w:rFonts w:ascii="Courier New" w:hAnsi="Courier New"/>
                <w:b/>
                <w:sz w:val="20"/>
                <w:szCs w:val="20"/>
              </w:rPr>
              <w:t xml:space="preserve"> F12=Cancel    F18=Change defaults</w:t>
            </w:r>
            <w:r w:rsidRPr="005E4FA7">
              <w:rPr>
                <w:rFonts w:ascii="Courier New" w:hAnsi="Courier New"/>
                <w:sz w:val="20"/>
                <w:szCs w:val="20"/>
              </w:rPr>
              <w:t xml:space="preserve">                                              </w:t>
            </w:r>
            <w:r w:rsidR="00715D5A" w:rsidRPr="00255B6E">
              <w:rPr>
                <w:rFonts w:ascii="Courier New" w:hAnsi="Courier New"/>
                <w:sz w:val="20"/>
                <w:szCs w:val="20"/>
              </w:rPr>
              <w:t xml:space="preserve"> </w:t>
            </w:r>
          </w:p>
        </w:tc>
      </w:tr>
    </w:tbl>
    <w:p w14:paraId="7CD18CDB" w14:textId="4BDC300D" w:rsidR="00715D5A" w:rsidRPr="00255B6E" w:rsidRDefault="00715D5A" w:rsidP="00715D5A">
      <w:pPr>
        <w:pStyle w:val="Caption"/>
        <w:tabs>
          <w:tab w:val="left" w:pos="9090"/>
        </w:tabs>
        <w:ind w:left="720" w:right="324"/>
        <w:jc w:val="left"/>
        <w:rPr>
          <w:sz w:val="24"/>
        </w:rPr>
      </w:pPr>
      <w:r>
        <w:t xml:space="preserve">       </w:t>
      </w:r>
    </w:p>
    <w:p w14:paraId="527489F4" w14:textId="77777777" w:rsidR="00715D5A" w:rsidRDefault="00715D5A" w:rsidP="00255B6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55B6E" w14:paraId="7A6E2C27" w14:textId="77777777" w:rsidTr="0048522F">
        <w:tc>
          <w:tcPr>
            <w:tcW w:w="9630" w:type="dxa"/>
            <w:shd w:val="clear" w:color="auto" w:fill="E6E6E6"/>
          </w:tcPr>
          <w:p w14:paraId="48DDDC85" w14:textId="77777777" w:rsidR="005E4FA7" w:rsidRPr="005E4FA7" w:rsidRDefault="005E4FA7" w:rsidP="005E4FA7">
            <w:pPr>
              <w:pStyle w:val="DisplayScreen"/>
              <w:rPr>
                <w:rFonts w:ascii="Courier New" w:hAnsi="Courier New"/>
                <w:b/>
                <w:color w:val="C00000"/>
                <w:sz w:val="20"/>
                <w:szCs w:val="20"/>
              </w:rPr>
            </w:pPr>
            <w:r w:rsidRPr="005E4FA7">
              <w:rPr>
                <w:rFonts w:ascii="Courier New" w:hAnsi="Courier New"/>
                <w:b/>
                <w:color w:val="C00000"/>
                <w:sz w:val="20"/>
                <w:szCs w:val="20"/>
              </w:rPr>
              <w:t xml:space="preserve">                         Work with License Information                 LS053   </w:t>
            </w:r>
          </w:p>
          <w:p w14:paraId="0261BBBA" w14:textId="77777777" w:rsidR="005E4FA7" w:rsidRPr="005E4FA7" w:rsidRDefault="005E4FA7" w:rsidP="005E4FA7">
            <w:pPr>
              <w:pStyle w:val="DisplayScreen"/>
              <w:rPr>
                <w:rFonts w:ascii="Courier New" w:hAnsi="Courier New"/>
                <w:b/>
                <w:color w:val="C00000"/>
                <w:sz w:val="20"/>
                <w:szCs w:val="20"/>
              </w:rPr>
            </w:pPr>
            <w:r w:rsidRPr="005E4FA7">
              <w:rPr>
                <w:rFonts w:ascii="Courier New" w:hAnsi="Courier New"/>
                <w:b/>
                <w:color w:val="C00000"/>
                <w:sz w:val="20"/>
                <w:szCs w:val="20"/>
              </w:rPr>
              <w:t xml:space="preserve">                                                             07/01/19  13:12:29</w:t>
            </w:r>
          </w:p>
          <w:p w14:paraId="7A6B8723" w14:textId="77777777" w:rsidR="005E4FA7" w:rsidRPr="005E4FA7" w:rsidRDefault="005E4FA7" w:rsidP="005E4FA7">
            <w:pPr>
              <w:pStyle w:val="DisplayScreen"/>
              <w:rPr>
                <w:rFonts w:ascii="Courier New" w:hAnsi="Courier New"/>
                <w:b/>
                <w:color w:val="C00000"/>
                <w:sz w:val="20"/>
                <w:szCs w:val="20"/>
              </w:rPr>
            </w:pPr>
            <w:r w:rsidRPr="005E4FA7">
              <w:rPr>
                <w:rFonts w:ascii="Courier New" w:hAnsi="Courier New"/>
                <w:b/>
                <w:color w:val="C00000"/>
                <w:sz w:val="20"/>
                <w:szCs w:val="20"/>
              </w:rPr>
              <w:t xml:space="preserve"> System serial number . . . . . . . . . :   2104FAW                            </w:t>
            </w:r>
          </w:p>
          <w:p w14:paraId="0A2C4F3E" w14:textId="77777777" w:rsidR="005E4FA7" w:rsidRPr="005E4FA7" w:rsidRDefault="005E4FA7" w:rsidP="005E4FA7">
            <w:pPr>
              <w:pStyle w:val="DisplayScreen"/>
              <w:rPr>
                <w:rFonts w:ascii="Courier New" w:hAnsi="Courier New"/>
                <w:b/>
                <w:color w:val="C00000"/>
                <w:sz w:val="20"/>
                <w:szCs w:val="20"/>
              </w:rPr>
            </w:pPr>
            <w:r w:rsidRPr="005E4FA7">
              <w:rPr>
                <w:rFonts w:ascii="Courier New" w:hAnsi="Courier New"/>
                <w:b/>
                <w:color w:val="C00000"/>
                <w:sz w:val="20"/>
                <w:szCs w:val="20"/>
              </w:rPr>
              <w:t xml:space="preserve"> Processor group  . . . . . . . . . . . :   P20                                </w:t>
            </w:r>
          </w:p>
          <w:p w14:paraId="60E8BBF0"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5B7ECBCA"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Type options, press Enter.                                                    </w:t>
            </w:r>
          </w:p>
          <w:p w14:paraId="2A5CE9EA"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1=Add license key   2=Change   5=Display detail   6=Print detail            </w:t>
            </w:r>
          </w:p>
          <w:p w14:paraId="49866E34"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8=Work with license users  ...                                              </w:t>
            </w:r>
          </w:p>
          <w:p w14:paraId="453EA392"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w:t>
            </w:r>
          </w:p>
          <w:p w14:paraId="0F15FA59"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License                                                         </w:t>
            </w:r>
          </w:p>
          <w:p w14:paraId="5931E7CC"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Opt  Product  Term        Feature  Description                                </w:t>
            </w:r>
          </w:p>
          <w:p w14:paraId="6A96512D"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5770SS1  V7R3M0       5050    IBM i                                      </w:t>
            </w:r>
          </w:p>
          <w:p w14:paraId="23B523E9"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5770SS1  V7           5051    IBM i                                      </w:t>
            </w:r>
          </w:p>
          <w:p w14:paraId="772F5F15"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5770SS1  V7R3M0       5103    Media and Storage Extensions               </w:t>
            </w:r>
          </w:p>
          <w:p w14:paraId="6F5FA6BB"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5770SS1  V7R3M0       5112    PSF for IBM i 1-55 IPM Printer Support     </w:t>
            </w:r>
          </w:p>
          <w:p w14:paraId="438C48BF"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5770SS1  V7R3M0       5113    PSF for IBM i 1-100 IPM Printer Support    </w:t>
            </w:r>
          </w:p>
          <w:p w14:paraId="77CFA81E" w14:textId="77777777" w:rsidR="005E4FA7" w:rsidRPr="005E4FA7" w:rsidRDefault="005E4FA7" w:rsidP="005E4FA7">
            <w:pPr>
              <w:pStyle w:val="DisplayScreen"/>
              <w:rPr>
                <w:rFonts w:ascii="Courier New" w:hAnsi="Courier New"/>
                <w:b/>
                <w:sz w:val="20"/>
                <w:szCs w:val="20"/>
              </w:rPr>
            </w:pPr>
            <w:r w:rsidRPr="005E4FA7">
              <w:rPr>
                <w:rFonts w:ascii="Courier New" w:hAnsi="Courier New"/>
                <w:b/>
                <w:sz w:val="20"/>
                <w:szCs w:val="20"/>
              </w:rPr>
              <w:t xml:space="preserve">      5770SS1  V7R3M0       5114    PSF for IBM i Any Speed Printer Support    </w:t>
            </w:r>
          </w:p>
          <w:p w14:paraId="7A58DCED" w14:textId="77777777" w:rsidR="0097357F" w:rsidRDefault="005E4FA7" w:rsidP="005E4FA7">
            <w:pPr>
              <w:pStyle w:val="DisplayScreen"/>
              <w:rPr>
                <w:rFonts w:ascii="Courier New" w:hAnsi="Courier New"/>
                <w:sz w:val="20"/>
                <w:szCs w:val="20"/>
              </w:rPr>
            </w:pPr>
            <w:r w:rsidRPr="005E4FA7">
              <w:rPr>
                <w:rFonts w:ascii="Courier New" w:hAnsi="Courier New"/>
                <w:b/>
                <w:sz w:val="20"/>
                <w:szCs w:val="20"/>
              </w:rPr>
              <w:t xml:space="preserve">      5770SS1  V7R3M0       5116    HA Switchable Resources</w:t>
            </w:r>
            <w:r w:rsidRPr="005E4FA7">
              <w:rPr>
                <w:rFonts w:ascii="Courier New" w:hAnsi="Courier New"/>
                <w:sz w:val="20"/>
                <w:szCs w:val="20"/>
              </w:rPr>
              <w:t xml:space="preserve">  </w:t>
            </w:r>
          </w:p>
          <w:p w14:paraId="4B551111" w14:textId="11EA1C82" w:rsidR="0097357F" w:rsidRPr="0097357F" w:rsidRDefault="0097357F" w:rsidP="0097357F">
            <w:pPr>
              <w:pStyle w:val="DisplayScreen"/>
              <w:rPr>
                <w:rFonts w:ascii="Courier New" w:hAnsi="Courier New"/>
                <w:b/>
                <w:sz w:val="20"/>
                <w:szCs w:val="20"/>
              </w:rPr>
            </w:pPr>
            <w:r w:rsidRPr="0097357F">
              <w:rPr>
                <w:rFonts w:ascii="Courier New" w:hAnsi="Courier New"/>
                <w:sz w:val="20"/>
                <w:szCs w:val="20"/>
              </w:rPr>
              <w:t xml:space="preserve">   </w:t>
            </w:r>
            <w:r>
              <w:rPr>
                <w:rFonts w:ascii="Courier New" w:hAnsi="Courier New"/>
                <w:sz w:val="20"/>
                <w:szCs w:val="20"/>
              </w:rPr>
              <w:t xml:space="preserve"> </w:t>
            </w:r>
            <w:r w:rsidRPr="0097357F">
              <w:rPr>
                <w:rFonts w:ascii="Courier New" w:hAnsi="Courier New"/>
                <w:sz w:val="20"/>
                <w:szCs w:val="20"/>
              </w:rPr>
              <w:t xml:space="preserve">  </w:t>
            </w:r>
            <w:r w:rsidRPr="0097357F">
              <w:rPr>
                <w:rFonts w:ascii="Courier New" w:hAnsi="Courier New"/>
                <w:b/>
                <w:sz w:val="20"/>
                <w:szCs w:val="20"/>
              </w:rPr>
              <w:t xml:space="preserve">5770SS1  V7R3M0       5117    HA Journal Performance                     </w:t>
            </w:r>
          </w:p>
          <w:p w14:paraId="197CA0F4" w14:textId="5D547035"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5722IP1  V5R3M0       5050    IBM Infoprint Server for iSeries           </w:t>
            </w:r>
          </w:p>
          <w:p w14:paraId="5D377A12" w14:textId="0B6177F3"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5722IP1  V5R3M0       5101    IBM Infoprint Server for iSeries PS to AFP </w:t>
            </w:r>
          </w:p>
          <w:p w14:paraId="3452DEAE" w14:textId="35435ED3"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5761CM1  V6R1M0       5050    Communications Utilities                   </w:t>
            </w:r>
          </w:p>
          <w:p w14:paraId="6A358064" w14:textId="74998B4F"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5770BR1  V7R3M0       5050    Backup Recovery and Media Services for IBM </w:t>
            </w:r>
          </w:p>
          <w:p w14:paraId="218B6B99" w14:textId="41823A8E"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5770BR1  V7R3M0       5101    BRMS-Network Feature                       </w:t>
            </w:r>
          </w:p>
          <w:p w14:paraId="7CAB9C4D" w14:textId="3C0D1FF2"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5770BR1  V7R3M0       5102    BRMS-Advanced Functions Feature            </w:t>
            </w:r>
          </w:p>
          <w:p w14:paraId="71D5B6DA" w14:textId="119C9861"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5770PT1  V7R3M0       5050    IBM Performance Tools for i - Base </w:t>
            </w:r>
          </w:p>
          <w:p w14:paraId="2ED4B2EC" w14:textId="3F8E7C82"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5770PT1  V7R3M0       5101    Performance Tools - Manager Feature</w:t>
            </w:r>
          </w:p>
          <w:p w14:paraId="30E0C69A" w14:textId="584B54B4"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5770PT1  V7R3M0       5102    Performance Tools - Agent Feature  </w:t>
            </w:r>
          </w:p>
          <w:p w14:paraId="3A2FC4A2" w14:textId="5CFD502F"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5770PT1  V7R3M0       5103    Performance Tools - Job Watcher    </w:t>
            </w:r>
          </w:p>
          <w:p w14:paraId="559747A7" w14:textId="7CFA1042"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5770PT1  V7R3M0       5104    Performance Tools - Reserved       </w:t>
            </w:r>
          </w:p>
          <w:p w14:paraId="27A4B27A" w14:textId="204EB77A"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5770PT1  V7R3M0       5105    Performance Tools - Reserved       </w:t>
            </w:r>
          </w:p>
          <w:p w14:paraId="3002E2D8" w14:textId="77777777" w:rsid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5770QU1  V7R3M0       5050    IBM Query for i  </w:t>
            </w:r>
          </w:p>
          <w:p w14:paraId="10F6CFE8" w14:textId="58961175" w:rsidR="0097357F" w:rsidRPr="0097357F" w:rsidRDefault="0097357F" w:rsidP="0097357F">
            <w:pPr>
              <w:pStyle w:val="DisplayScreen"/>
              <w:rPr>
                <w:rFonts w:ascii="Courier New" w:hAnsi="Courier New"/>
                <w:b/>
                <w:sz w:val="20"/>
                <w:szCs w:val="20"/>
              </w:rPr>
            </w:pPr>
            <w:r>
              <w:rPr>
                <w:rFonts w:ascii="Courier New" w:hAnsi="Courier New"/>
                <w:b/>
                <w:sz w:val="20"/>
                <w:szCs w:val="20"/>
              </w:rPr>
              <w:t xml:space="preserve">      </w:t>
            </w:r>
            <w:r w:rsidRPr="0097357F">
              <w:rPr>
                <w:rFonts w:ascii="Courier New" w:hAnsi="Courier New"/>
                <w:b/>
                <w:sz w:val="20"/>
                <w:szCs w:val="20"/>
              </w:rPr>
              <w:t xml:space="preserve">5770ST1  V7R3M0       5050    IBM DB2 Query Manager and SQL Development    </w:t>
            </w:r>
            <w:r>
              <w:rPr>
                <w:rFonts w:ascii="Courier New" w:hAnsi="Courier New"/>
                <w:b/>
                <w:sz w:val="20"/>
                <w:szCs w:val="20"/>
              </w:rPr>
              <w:t xml:space="preserve">                                  </w:t>
            </w:r>
            <w:r w:rsidRPr="0097357F">
              <w:rPr>
                <w:rFonts w:ascii="Courier New" w:hAnsi="Courier New"/>
                <w:b/>
                <w:sz w:val="20"/>
                <w:szCs w:val="20"/>
              </w:rPr>
              <w:t xml:space="preserve"> </w:t>
            </w:r>
          </w:p>
          <w:p w14:paraId="6792A6B5" w14:textId="102889BA"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5770WDS  V7R3M0       5050    IBM Rational Development Studio for i      </w:t>
            </w:r>
          </w:p>
          <w:p w14:paraId="00126D23" w14:textId="7E385E56"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5770WDS  V7R3M0       5103    Application Development ToolSet            </w:t>
            </w:r>
          </w:p>
          <w:p w14:paraId="5DF18319" w14:textId="53880B2B"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5770WDS  V7R3M0       5101    ILE COMPILERS: RPG, COBOL, C/C++           </w:t>
            </w:r>
          </w:p>
          <w:p w14:paraId="153F3672" w14:textId="25214943"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5770WDS  V7R3M0       5102    HERITAGE COMPILERS: OPM, S/36, S/38 RPG CO </w:t>
            </w:r>
          </w:p>
          <w:p w14:paraId="351864CB" w14:textId="0904649D" w:rsidR="0097357F" w:rsidRPr="0097357F" w:rsidRDefault="0097357F" w:rsidP="0097357F">
            <w:pPr>
              <w:pStyle w:val="DisplayScreen"/>
              <w:rPr>
                <w:rFonts w:ascii="Courier New" w:hAnsi="Courier New"/>
                <w:b/>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5770XW1  V7           5050    IBM i Access Family                        </w:t>
            </w:r>
          </w:p>
          <w:p w14:paraId="5EA1A61A" w14:textId="08948346" w:rsidR="00255B6E" w:rsidRPr="00255B6E" w:rsidRDefault="0097357F" w:rsidP="0097357F">
            <w:pPr>
              <w:pStyle w:val="DisplayScreen"/>
              <w:rPr>
                <w:rFonts w:ascii="Courier New" w:hAnsi="Courier New"/>
                <w:sz w:val="20"/>
                <w:szCs w:val="20"/>
              </w:rPr>
            </w:pPr>
            <w:r w:rsidRPr="0097357F">
              <w:rPr>
                <w:rFonts w:ascii="Courier New" w:hAnsi="Courier New"/>
                <w:b/>
                <w:sz w:val="20"/>
                <w:szCs w:val="20"/>
              </w:rPr>
              <w:t xml:space="preserve">    </w:t>
            </w:r>
            <w:r>
              <w:rPr>
                <w:rFonts w:ascii="Courier New" w:hAnsi="Courier New"/>
                <w:b/>
                <w:sz w:val="20"/>
                <w:szCs w:val="20"/>
              </w:rPr>
              <w:t xml:space="preserve"> </w:t>
            </w:r>
            <w:r w:rsidRPr="0097357F">
              <w:rPr>
                <w:rFonts w:ascii="Courier New" w:hAnsi="Courier New"/>
                <w:b/>
                <w:sz w:val="20"/>
                <w:szCs w:val="20"/>
              </w:rPr>
              <w:t xml:space="preserve"> 5770XW1  V7R3M0       5101    IBM i Access Enablement Support                                                                                                     </w:t>
            </w:r>
          </w:p>
        </w:tc>
      </w:tr>
    </w:tbl>
    <w:p w14:paraId="6FA0C5E8" w14:textId="77777777" w:rsidR="00A046B3" w:rsidRPr="00255B6E" w:rsidRDefault="00255B6E" w:rsidP="00255B6E">
      <w:pPr>
        <w:pStyle w:val="Caption"/>
        <w:tabs>
          <w:tab w:val="left" w:pos="9090"/>
        </w:tabs>
        <w:ind w:left="720" w:right="324"/>
        <w:jc w:val="left"/>
        <w:rPr>
          <w:sz w:val="24"/>
        </w:rPr>
      </w:pPr>
      <w:r>
        <w:t xml:space="preserve">            </w:t>
      </w:r>
      <w:r w:rsidRPr="00255B6E">
        <w:rPr>
          <w:sz w:val="24"/>
        </w:rPr>
        <w:t>Figure 1.</w:t>
      </w:r>
      <w:r w:rsidR="00A15F9B">
        <w:rPr>
          <w:sz w:val="24"/>
        </w:rPr>
        <w:t>1</w:t>
      </w:r>
      <w:r w:rsidR="00623178">
        <w:rPr>
          <w:sz w:val="24"/>
        </w:rPr>
        <w:t>0</w:t>
      </w:r>
      <w:r w:rsidRPr="00255B6E">
        <w:rPr>
          <w:sz w:val="24"/>
        </w:rPr>
        <w:t xml:space="preserve"> Find the System </w:t>
      </w:r>
      <w:r>
        <w:rPr>
          <w:sz w:val="24"/>
        </w:rPr>
        <w:t>i</w:t>
      </w:r>
      <w:r w:rsidRPr="00255B6E">
        <w:rPr>
          <w:sz w:val="24"/>
        </w:rPr>
        <w:t xml:space="preserve"> Processor Group and Serial number with WRKLICINF</w:t>
      </w:r>
    </w:p>
    <w:p w14:paraId="05D54B4C" w14:textId="77777777" w:rsidR="00A046B3" w:rsidRDefault="00A046B3" w:rsidP="00255B6E">
      <w:pPr>
        <w:tabs>
          <w:tab w:val="left" w:pos="9090"/>
        </w:tabs>
        <w:ind w:right="324"/>
      </w:pPr>
    </w:p>
    <w:p w14:paraId="4DA6E76D" w14:textId="77777777" w:rsidR="00A54BB6" w:rsidRDefault="00A54BB6" w:rsidP="00255B6E">
      <w:pPr>
        <w:tabs>
          <w:tab w:val="left" w:pos="9090"/>
        </w:tabs>
        <w:ind w:right="324"/>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54BB6" w14:paraId="05C19EC9" w14:textId="77777777" w:rsidTr="000D5DF0">
        <w:tc>
          <w:tcPr>
            <w:tcW w:w="9630" w:type="dxa"/>
            <w:shd w:val="clear" w:color="auto" w:fill="E6E6E6"/>
          </w:tcPr>
          <w:p w14:paraId="7FB06574" w14:textId="77777777" w:rsidR="00C71250" w:rsidRPr="00C71250" w:rsidRDefault="00C71250" w:rsidP="00C71250">
            <w:pPr>
              <w:pStyle w:val="DisplayScreen"/>
              <w:rPr>
                <w:rFonts w:ascii="Courier New" w:hAnsi="Courier New"/>
                <w:b/>
                <w:sz w:val="20"/>
                <w:szCs w:val="20"/>
              </w:rPr>
            </w:pPr>
            <w:r w:rsidRPr="00C71250">
              <w:rPr>
                <w:rFonts w:ascii="Courier New" w:hAnsi="Courier New"/>
                <w:b/>
                <w:sz w:val="20"/>
                <w:szCs w:val="20"/>
              </w:rPr>
              <w:t xml:space="preserve">                              Display System Value       </w:t>
            </w:r>
          </w:p>
          <w:p w14:paraId="2D311FB5" w14:textId="77777777" w:rsidR="00C71250" w:rsidRPr="00C71250" w:rsidRDefault="00C71250" w:rsidP="00C71250">
            <w:pPr>
              <w:pStyle w:val="DisplayScreen"/>
              <w:rPr>
                <w:rFonts w:ascii="Courier New" w:hAnsi="Courier New"/>
                <w:b/>
                <w:sz w:val="20"/>
                <w:szCs w:val="20"/>
              </w:rPr>
            </w:pPr>
            <w:r w:rsidRPr="00C71250">
              <w:rPr>
                <w:rFonts w:ascii="Courier New" w:hAnsi="Courier New"/>
                <w:b/>
                <w:sz w:val="20"/>
                <w:szCs w:val="20"/>
              </w:rPr>
              <w:t xml:space="preserve">                                                         </w:t>
            </w:r>
          </w:p>
          <w:p w14:paraId="509A334D" w14:textId="77777777" w:rsidR="00C71250" w:rsidRPr="00C71250" w:rsidRDefault="00C71250" w:rsidP="00C71250">
            <w:pPr>
              <w:pStyle w:val="DisplayScreen"/>
              <w:rPr>
                <w:rFonts w:ascii="Courier New" w:hAnsi="Courier New"/>
                <w:b/>
                <w:sz w:val="20"/>
                <w:szCs w:val="20"/>
              </w:rPr>
            </w:pPr>
            <w:r w:rsidRPr="00C71250">
              <w:rPr>
                <w:rFonts w:ascii="Courier New" w:hAnsi="Courier New"/>
                <w:b/>
                <w:sz w:val="20"/>
                <w:szCs w:val="20"/>
              </w:rPr>
              <w:t xml:space="preserve"> System value . . . . . :   QMODEL                       </w:t>
            </w:r>
          </w:p>
          <w:p w14:paraId="46AEF4ED" w14:textId="77777777" w:rsidR="00C71250" w:rsidRPr="00C71250" w:rsidRDefault="00C71250" w:rsidP="00C71250">
            <w:pPr>
              <w:pStyle w:val="DisplayScreen"/>
              <w:rPr>
                <w:rFonts w:ascii="Courier New" w:hAnsi="Courier New"/>
                <w:b/>
                <w:sz w:val="20"/>
                <w:szCs w:val="20"/>
              </w:rPr>
            </w:pPr>
            <w:r w:rsidRPr="00C71250">
              <w:rPr>
                <w:rFonts w:ascii="Courier New" w:hAnsi="Courier New"/>
                <w:b/>
                <w:sz w:val="20"/>
                <w:szCs w:val="20"/>
              </w:rPr>
              <w:t xml:space="preserve"> Description  . . . . . :   System model number          </w:t>
            </w:r>
          </w:p>
          <w:p w14:paraId="40F70DC7" w14:textId="77777777" w:rsidR="00C71250" w:rsidRPr="00C71250" w:rsidRDefault="00C71250" w:rsidP="00C71250">
            <w:pPr>
              <w:pStyle w:val="DisplayScreen"/>
              <w:rPr>
                <w:rFonts w:ascii="Courier New" w:hAnsi="Courier New"/>
                <w:b/>
                <w:sz w:val="20"/>
                <w:szCs w:val="20"/>
              </w:rPr>
            </w:pPr>
            <w:r w:rsidRPr="00C71250">
              <w:rPr>
                <w:rFonts w:ascii="Courier New" w:hAnsi="Courier New"/>
                <w:b/>
                <w:sz w:val="20"/>
                <w:szCs w:val="20"/>
              </w:rPr>
              <w:t xml:space="preserve">                                                         </w:t>
            </w:r>
          </w:p>
          <w:p w14:paraId="60D8516D" w14:textId="77777777" w:rsidR="00C71250" w:rsidRPr="00C71250" w:rsidRDefault="00C71250" w:rsidP="00C71250">
            <w:pPr>
              <w:pStyle w:val="DisplayScreen"/>
              <w:rPr>
                <w:rFonts w:ascii="Courier New" w:hAnsi="Courier New"/>
                <w:b/>
                <w:sz w:val="20"/>
                <w:szCs w:val="20"/>
              </w:rPr>
            </w:pPr>
            <w:r w:rsidRPr="00C71250">
              <w:rPr>
                <w:rFonts w:ascii="Courier New" w:hAnsi="Courier New"/>
                <w:b/>
                <w:sz w:val="20"/>
                <w:szCs w:val="20"/>
              </w:rPr>
              <w:t xml:space="preserve">                                                         </w:t>
            </w:r>
          </w:p>
          <w:p w14:paraId="65B89D09" w14:textId="77777777" w:rsidR="00C71250" w:rsidRPr="00C71250" w:rsidRDefault="00C71250" w:rsidP="00C71250">
            <w:pPr>
              <w:pStyle w:val="DisplayScreen"/>
              <w:rPr>
                <w:rFonts w:ascii="Courier New" w:hAnsi="Courier New"/>
                <w:b/>
                <w:color w:val="C00000"/>
                <w:sz w:val="20"/>
                <w:szCs w:val="20"/>
              </w:rPr>
            </w:pPr>
            <w:r w:rsidRPr="00C71250">
              <w:rPr>
                <w:rFonts w:ascii="Courier New" w:hAnsi="Courier New"/>
                <w:b/>
                <w:color w:val="C00000"/>
                <w:sz w:val="20"/>
                <w:szCs w:val="20"/>
              </w:rPr>
              <w:t xml:space="preserve"> Model number . . . . . :    42A                         </w:t>
            </w:r>
          </w:p>
          <w:p w14:paraId="766D4552" w14:textId="77777777" w:rsidR="00C71250" w:rsidRPr="00C71250" w:rsidRDefault="00C71250" w:rsidP="00C71250">
            <w:pPr>
              <w:pStyle w:val="DisplayScreen"/>
              <w:rPr>
                <w:rFonts w:ascii="Courier New" w:hAnsi="Courier New"/>
                <w:color w:val="C00000"/>
                <w:sz w:val="20"/>
                <w:szCs w:val="20"/>
              </w:rPr>
            </w:pPr>
            <w:r w:rsidRPr="00C71250">
              <w:rPr>
                <w:rFonts w:ascii="Courier New" w:hAnsi="Courier New"/>
                <w:color w:val="C00000"/>
                <w:sz w:val="20"/>
                <w:szCs w:val="20"/>
              </w:rPr>
              <w:t xml:space="preserve">                                                         </w:t>
            </w:r>
          </w:p>
          <w:p w14:paraId="68EA7619" w14:textId="59095FEF" w:rsidR="00A54BB6" w:rsidRPr="00255B6E" w:rsidRDefault="00C71250" w:rsidP="00C71250">
            <w:pPr>
              <w:pStyle w:val="DisplayScreen"/>
              <w:rPr>
                <w:rFonts w:ascii="Courier New" w:hAnsi="Courier New"/>
                <w:sz w:val="20"/>
                <w:szCs w:val="20"/>
              </w:rPr>
            </w:pPr>
            <w:r w:rsidRPr="00C71250">
              <w:rPr>
                <w:rFonts w:ascii="Courier New" w:hAnsi="Courier New"/>
                <w:sz w:val="20"/>
                <w:szCs w:val="20"/>
              </w:rPr>
              <w:t xml:space="preserve">                                                         </w:t>
            </w:r>
          </w:p>
        </w:tc>
      </w:tr>
    </w:tbl>
    <w:p w14:paraId="6FF5489A" w14:textId="77777777" w:rsidR="00A54BB6" w:rsidRPr="00255B6E" w:rsidRDefault="00A54BB6" w:rsidP="00A54BB6">
      <w:pPr>
        <w:pStyle w:val="Caption"/>
        <w:tabs>
          <w:tab w:val="left" w:pos="9090"/>
        </w:tabs>
        <w:ind w:left="720" w:right="324"/>
        <w:jc w:val="left"/>
        <w:rPr>
          <w:sz w:val="24"/>
        </w:rPr>
      </w:pPr>
      <w:r>
        <w:t xml:space="preserve">       </w:t>
      </w:r>
    </w:p>
    <w:p w14:paraId="170928AD" w14:textId="77777777" w:rsidR="00A54BB6" w:rsidRPr="00255B6E" w:rsidRDefault="00A54BB6" w:rsidP="00255B6E">
      <w:pPr>
        <w:tabs>
          <w:tab w:val="left" w:pos="9090"/>
        </w:tabs>
        <w:ind w:right="324"/>
      </w:pPr>
    </w:p>
    <w:p w14:paraId="717A3094" w14:textId="2E941273" w:rsidR="00FE573E" w:rsidRPr="00B4489F" w:rsidRDefault="00FE573E" w:rsidP="00FE573E">
      <w:pPr>
        <w:rPr>
          <w:b/>
          <w:sz w:val="28"/>
          <w:szCs w:val="28"/>
        </w:rPr>
      </w:pPr>
      <w:r w:rsidRPr="00B4489F">
        <w:rPr>
          <w:b/>
          <w:sz w:val="28"/>
          <w:szCs w:val="28"/>
        </w:rPr>
        <w:t>Use the DSPSYSVAL command with system value QMODEL to display the System i model number.</w:t>
      </w:r>
    </w:p>
    <w:p w14:paraId="19456C41" w14:textId="77777777" w:rsidR="002D44D2" w:rsidRDefault="002D44D2"/>
    <w:p w14:paraId="4B4534CE" w14:textId="7EABC24E" w:rsidR="002D44D2" w:rsidRDefault="002D44D2" w:rsidP="002D44D2">
      <w:pPr>
        <w:pStyle w:val="Heading2"/>
        <w:ind w:right="1044"/>
      </w:pPr>
      <w:bookmarkStart w:id="17935" w:name="_Toc517091492"/>
      <w:bookmarkStart w:id="17936" w:name="_Toc517536437"/>
      <w:bookmarkStart w:id="17937" w:name="_Toc518052616"/>
      <w:bookmarkStart w:id="17938" w:name="_Toc518055690"/>
      <w:bookmarkStart w:id="17939" w:name="_Toc518057261"/>
      <w:bookmarkStart w:id="17940" w:name="_Toc518057813"/>
      <w:bookmarkStart w:id="17941" w:name="_Toc518572071"/>
      <w:bookmarkStart w:id="17942" w:name="_Toc518748767"/>
      <w:bookmarkStart w:id="17943" w:name="_Toc519364356"/>
      <w:bookmarkStart w:id="17944" w:name="_Toc519793547"/>
      <w:bookmarkStart w:id="17945" w:name="_Toc520096119"/>
      <w:bookmarkStart w:id="17946" w:name="_Toc520396196"/>
      <w:bookmarkStart w:id="17947" w:name="_Toc521413370"/>
      <w:bookmarkStart w:id="17948" w:name="_Toc521413957"/>
      <w:bookmarkStart w:id="17949" w:name="_Toc521414269"/>
      <w:bookmarkStart w:id="17950" w:name="_Toc521590938"/>
      <w:bookmarkStart w:id="17951" w:name="_Toc522025365"/>
      <w:bookmarkStart w:id="17952" w:name="_Toc522879109"/>
      <w:bookmarkStart w:id="17953" w:name="_Toc523249191"/>
      <w:bookmarkStart w:id="17954" w:name="_Toc525727424"/>
      <w:bookmarkStart w:id="17955" w:name="_Toc526848181"/>
      <w:bookmarkStart w:id="17956" w:name="_Toc526848737"/>
      <w:bookmarkStart w:id="17957" w:name="_Toc526940200"/>
      <w:bookmarkStart w:id="17958" w:name="_Toc527369590"/>
      <w:bookmarkStart w:id="17959" w:name="_Toc534305741"/>
      <w:bookmarkStart w:id="17960" w:name="_Toc534373900"/>
      <w:bookmarkStart w:id="17961" w:name="_Toc534385695"/>
      <w:bookmarkStart w:id="17962" w:name="_Toc534386199"/>
      <w:bookmarkStart w:id="17963" w:name="_Toc535168387"/>
      <w:bookmarkStart w:id="17964" w:name="_Toc535242012"/>
      <w:bookmarkStart w:id="17965" w:name="_Toc535242531"/>
      <w:bookmarkStart w:id="17966" w:name="_Toc535948294"/>
      <w:bookmarkStart w:id="17967" w:name="_Toc112172"/>
      <w:bookmarkStart w:id="17968" w:name="_Toc597383"/>
      <w:bookmarkStart w:id="17969" w:name="_Toc685091"/>
      <w:bookmarkStart w:id="17970" w:name="_Toc685732"/>
      <w:bookmarkStart w:id="17971" w:name="_Toc686784"/>
      <w:bookmarkStart w:id="17972" w:name="_Toc869264"/>
      <w:bookmarkStart w:id="17973" w:name="_Toc869430"/>
      <w:bookmarkStart w:id="17974" w:name="_Toc869595"/>
      <w:bookmarkStart w:id="17975" w:name="_Toc869760"/>
      <w:bookmarkStart w:id="17976" w:name="_Toc964369"/>
      <w:bookmarkStart w:id="17977" w:name="_Toc1816137"/>
      <w:bookmarkStart w:id="17978" w:name="_Toc1828672"/>
      <w:bookmarkStart w:id="17979" w:name="_Toc1828841"/>
      <w:bookmarkStart w:id="17980" w:name="_Toc1829010"/>
      <w:bookmarkStart w:id="17981" w:name="_Toc5979701"/>
      <w:bookmarkStart w:id="17982" w:name="_Toc5979920"/>
      <w:bookmarkStart w:id="17983" w:name="_Toc6481117"/>
      <w:bookmarkStart w:id="17984" w:name="_Toc6992091"/>
      <w:bookmarkStart w:id="17985" w:name="_Toc6992265"/>
      <w:bookmarkStart w:id="17986" w:name="_Toc6992437"/>
      <w:bookmarkStart w:id="17987" w:name="_Toc6992610"/>
      <w:bookmarkStart w:id="17988" w:name="_Toc6992783"/>
      <w:bookmarkStart w:id="17989" w:name="_Toc6992954"/>
      <w:bookmarkStart w:id="17990" w:name="_Toc6997921"/>
      <w:bookmarkStart w:id="17991" w:name="_Toc6998093"/>
      <w:bookmarkStart w:id="17992" w:name="_Toc6998265"/>
      <w:bookmarkStart w:id="17993" w:name="_Toc6998849"/>
      <w:bookmarkStart w:id="17994" w:name="_Toc8570046"/>
      <w:bookmarkStart w:id="17995" w:name="_Toc8639075"/>
      <w:bookmarkStart w:id="17996" w:name="_Toc8639422"/>
      <w:bookmarkStart w:id="17997" w:name="_Toc8639800"/>
      <w:bookmarkStart w:id="17998" w:name="_Toc8639977"/>
      <w:bookmarkStart w:id="17999" w:name="_Toc8640154"/>
      <w:bookmarkStart w:id="18000" w:name="_Toc8640331"/>
      <w:bookmarkStart w:id="18001" w:name="_Toc8640508"/>
      <w:bookmarkStart w:id="18002" w:name="_Toc8640685"/>
      <w:bookmarkStart w:id="18003" w:name="_Toc8640862"/>
      <w:bookmarkStart w:id="18004" w:name="_Toc8641041"/>
      <w:bookmarkStart w:id="18005" w:name="_Toc8641218"/>
      <w:bookmarkStart w:id="18006" w:name="_Toc8641396"/>
      <w:bookmarkStart w:id="18007" w:name="_Toc8661431"/>
      <w:bookmarkStart w:id="18008" w:name="_Toc8661609"/>
      <w:bookmarkStart w:id="18009" w:name="_Toc8662143"/>
      <w:bookmarkStart w:id="18010" w:name="_Toc8662323"/>
      <w:bookmarkStart w:id="18011" w:name="_Toc8662502"/>
      <w:bookmarkStart w:id="18012" w:name="_Toc11480253"/>
      <w:bookmarkStart w:id="18013" w:name="_Toc11480434"/>
      <w:bookmarkStart w:id="18014" w:name="_Toc12695859"/>
      <w:bookmarkStart w:id="18015" w:name="_Toc12728986"/>
      <w:bookmarkStart w:id="18016" w:name="_Toc12814939"/>
      <w:bookmarkStart w:id="18017" w:name="_Toc12900671"/>
      <w:bookmarkStart w:id="18018" w:name="_Toc12900850"/>
      <w:bookmarkStart w:id="18019" w:name="_Toc12901087"/>
      <w:bookmarkStart w:id="18020" w:name="_Toc12901275"/>
      <w:bookmarkStart w:id="18021" w:name="_Toc12901584"/>
      <w:bookmarkStart w:id="18022" w:name="_Toc12902267"/>
      <w:bookmarkStart w:id="18023" w:name="_Toc17715372"/>
      <w:bookmarkStart w:id="18024" w:name="_Toc19542534"/>
      <w:bookmarkStart w:id="18025" w:name="_Toc19542722"/>
      <w:bookmarkStart w:id="18026" w:name="_Toc19543123"/>
      <w:bookmarkStart w:id="18027" w:name="_Toc19544792"/>
      <w:bookmarkStart w:id="18028" w:name="_Toc20757671"/>
      <w:bookmarkStart w:id="18029" w:name="_Toc20758168"/>
      <w:bookmarkStart w:id="18030" w:name="_Toc23669223"/>
      <w:bookmarkStart w:id="18031" w:name="_Toc23669569"/>
      <w:bookmarkStart w:id="18032" w:name="_Toc23958838"/>
      <w:bookmarkStart w:id="18033" w:name="_Toc23959323"/>
      <w:bookmarkStart w:id="18034" w:name="_Toc23960184"/>
      <w:bookmarkStart w:id="18035" w:name="_Toc23960367"/>
      <w:bookmarkStart w:id="18036" w:name="_Toc23960734"/>
      <w:bookmarkStart w:id="18037" w:name="_Toc24126280"/>
      <w:bookmarkStart w:id="18038" w:name="_Toc24126686"/>
      <w:bookmarkStart w:id="18039" w:name="_Toc24128432"/>
      <w:bookmarkStart w:id="18040" w:name="_Toc24129052"/>
      <w:bookmarkStart w:id="18041" w:name="_Toc25486128"/>
      <w:bookmarkStart w:id="18042" w:name="_Toc25488170"/>
      <w:bookmarkStart w:id="18043" w:name="_Toc25576137"/>
      <w:bookmarkStart w:id="18044" w:name="_Toc25576449"/>
      <w:bookmarkStart w:id="18045" w:name="_Toc27919478"/>
      <w:bookmarkStart w:id="18046" w:name="_Toc27919684"/>
      <w:bookmarkStart w:id="18047" w:name="_Toc27919924"/>
      <w:bookmarkStart w:id="18048" w:name="_Toc27920153"/>
      <w:bookmarkStart w:id="18049" w:name="_Toc27920393"/>
      <w:bookmarkStart w:id="18050" w:name="_Toc28004001"/>
      <w:bookmarkStart w:id="18051" w:name="_Toc28004202"/>
      <w:bookmarkStart w:id="18052" w:name="_Toc28004430"/>
      <w:bookmarkStart w:id="18053" w:name="_Toc28004630"/>
      <w:bookmarkStart w:id="18054" w:name="_Toc28862852"/>
      <w:bookmarkStart w:id="18055" w:name="_Toc28863147"/>
      <w:bookmarkStart w:id="18056" w:name="_Toc28863404"/>
      <w:bookmarkStart w:id="18057" w:name="_Toc28864067"/>
      <w:bookmarkStart w:id="18058" w:name="_Toc28866266"/>
      <w:bookmarkStart w:id="18059" w:name="_Toc28866495"/>
      <w:bookmarkStart w:id="18060" w:name="_Toc28871110"/>
      <w:bookmarkStart w:id="18061" w:name="_Toc28885968"/>
      <w:bookmarkStart w:id="18062" w:name="_Toc48200401"/>
      <w:bookmarkStart w:id="18063" w:name="_Toc48231701"/>
      <w:bookmarkStart w:id="18064" w:name="_Toc48305435"/>
      <w:bookmarkStart w:id="18065" w:name="_Toc48314821"/>
      <w:bookmarkStart w:id="18066" w:name="_Toc48318490"/>
      <w:bookmarkStart w:id="18067" w:name="_Toc48318693"/>
      <w:bookmarkStart w:id="18068" w:name="_Toc48318895"/>
      <w:bookmarkStart w:id="18069" w:name="_Toc48319320"/>
      <w:bookmarkStart w:id="18070" w:name="_Toc48396852"/>
      <w:bookmarkStart w:id="18071" w:name="_Toc48408931"/>
      <w:bookmarkStart w:id="18072" w:name="_Toc48483544"/>
      <w:bookmarkStart w:id="18073" w:name="_Toc48646366"/>
      <w:bookmarkStart w:id="18074" w:name="_Toc48737451"/>
      <w:bookmarkStart w:id="18075" w:name="_Toc48825077"/>
      <w:bookmarkStart w:id="18076" w:name="_Toc48825575"/>
      <w:bookmarkStart w:id="18077" w:name="_Toc48835511"/>
      <w:bookmarkStart w:id="18078" w:name="_Toc48835834"/>
      <w:bookmarkStart w:id="18079" w:name="_Toc48902319"/>
      <w:bookmarkStart w:id="18080" w:name="_Toc48925656"/>
      <w:bookmarkStart w:id="18081" w:name="_Toc48925931"/>
      <w:bookmarkStart w:id="18082" w:name="_Toc48997747"/>
      <w:bookmarkStart w:id="18083" w:name="_Toc49004105"/>
      <w:bookmarkStart w:id="18084" w:name="_Toc49075415"/>
      <w:bookmarkStart w:id="18085" w:name="_Toc49082560"/>
      <w:bookmarkStart w:id="18086" w:name="_Toc49082858"/>
      <w:bookmarkStart w:id="18087" w:name="_Toc49083260"/>
      <w:bookmarkStart w:id="18088" w:name="_Toc49083492"/>
      <w:bookmarkStart w:id="18089" w:name="_Toc49088349"/>
      <w:bookmarkStart w:id="18090" w:name="_Toc49088583"/>
      <w:bookmarkStart w:id="18091" w:name="_Toc49090260"/>
      <w:bookmarkStart w:id="18092" w:name="_Toc50102634"/>
      <w:bookmarkStart w:id="18093" w:name="_Toc50369450"/>
      <w:bookmarkStart w:id="18094" w:name="_Toc50369778"/>
      <w:bookmarkStart w:id="18095" w:name="_Toc53753054"/>
      <w:bookmarkStart w:id="18096" w:name="_Toc53753351"/>
      <w:bookmarkStart w:id="18097" w:name="_Toc53756678"/>
      <w:bookmarkStart w:id="18098" w:name="_Toc53757431"/>
      <w:bookmarkStart w:id="18099" w:name="_Toc54010269"/>
      <w:bookmarkStart w:id="18100" w:name="_Toc54532179"/>
      <w:bookmarkStart w:id="18101" w:name="_Toc54532430"/>
      <w:bookmarkStart w:id="18102" w:name="_Toc54532680"/>
      <w:bookmarkStart w:id="18103" w:name="_Toc54536334"/>
      <w:bookmarkStart w:id="18104" w:name="_Toc54623151"/>
      <w:bookmarkStart w:id="18105" w:name="_Toc54699377"/>
      <w:bookmarkStart w:id="18106" w:name="_Toc54699811"/>
      <w:bookmarkStart w:id="18107" w:name="_Toc55038265"/>
      <w:bookmarkStart w:id="18108" w:name="_Toc55224981"/>
      <w:bookmarkStart w:id="18109" w:name="_Toc57299177"/>
      <w:bookmarkStart w:id="18110" w:name="_Toc57458272"/>
      <w:bookmarkStart w:id="18111" w:name="_Toc57458530"/>
      <w:bookmarkStart w:id="18112" w:name="_Toc57458846"/>
      <w:bookmarkStart w:id="18113" w:name="_Toc57459105"/>
      <w:bookmarkStart w:id="18114" w:name="_Toc62052762"/>
      <w:bookmarkStart w:id="18115" w:name="_Toc66712327"/>
      <w:bookmarkStart w:id="18116" w:name="_Toc66713316"/>
      <w:bookmarkStart w:id="18117" w:name="_Toc66713800"/>
      <w:bookmarkStart w:id="18118" w:name="_Toc66883178"/>
      <w:bookmarkStart w:id="18119" w:name="_Toc66883480"/>
      <w:bookmarkStart w:id="18120" w:name="_Toc66883819"/>
      <w:bookmarkStart w:id="18121" w:name="_Toc66884297"/>
      <w:bookmarkStart w:id="18122" w:name="_Toc66885245"/>
      <w:bookmarkStart w:id="18123" w:name="_Toc66962611"/>
      <w:bookmarkStart w:id="18124" w:name="_Toc66962915"/>
      <w:bookmarkStart w:id="18125" w:name="_Toc88228676"/>
      <w:bookmarkStart w:id="18126" w:name="_Toc88233044"/>
      <w:bookmarkStart w:id="18127" w:name="_Toc88234537"/>
      <w:bookmarkStart w:id="18128" w:name="_Toc88237198"/>
      <w:bookmarkStart w:id="18129" w:name="_Toc88237890"/>
      <w:bookmarkStart w:id="18130" w:name="_Toc88238876"/>
      <w:bookmarkStart w:id="18131" w:name="_Toc88239526"/>
      <w:bookmarkStart w:id="18132" w:name="_Toc88241293"/>
      <w:bookmarkStart w:id="18133" w:name="_Toc88243233"/>
      <w:bookmarkStart w:id="18134" w:name="_Toc88243946"/>
      <w:bookmarkStart w:id="18135" w:name="_Toc88740734"/>
      <w:bookmarkStart w:id="18136" w:name="_Toc89343057"/>
      <w:bookmarkStart w:id="18137" w:name="_Toc89343526"/>
      <w:bookmarkStart w:id="18138" w:name="_Toc89343794"/>
      <w:bookmarkStart w:id="18139" w:name="_Toc89349581"/>
      <w:bookmarkStart w:id="18140" w:name="_Toc89440798"/>
      <w:bookmarkStart w:id="18141" w:name="_Toc89441166"/>
      <w:bookmarkStart w:id="18142" w:name="_Toc89680890"/>
      <w:bookmarkStart w:id="18143" w:name="_Toc89950326"/>
      <w:bookmarkStart w:id="18144" w:name="_Toc90134271"/>
      <w:bookmarkStart w:id="18145" w:name="_Toc90134768"/>
      <w:bookmarkStart w:id="18146" w:name="_Toc90135040"/>
      <w:bookmarkStart w:id="18147" w:name="_Toc90135760"/>
      <w:bookmarkStart w:id="18148" w:name="_Toc90137571"/>
      <w:bookmarkStart w:id="18149" w:name="_Toc90137895"/>
      <w:bookmarkStart w:id="18150" w:name="_Toc90138166"/>
      <w:bookmarkStart w:id="18151" w:name="_Toc90138437"/>
      <w:bookmarkStart w:id="18152" w:name="_Toc90305437"/>
      <w:bookmarkStart w:id="18153" w:name="_Toc98417825"/>
      <w:r>
        <w:t>H</w:t>
      </w:r>
      <w:r w:rsidRPr="00255B6E">
        <w:t xml:space="preserve">ow to find the </w:t>
      </w:r>
      <w:r>
        <w:t>IBM</w:t>
      </w:r>
      <w:r w:rsidRPr="00255B6E">
        <w:t xml:space="preserve"> i </w:t>
      </w:r>
      <w:r>
        <w:t xml:space="preserve">Installed </w:t>
      </w:r>
      <w:r w:rsidR="00BF78CF">
        <w:t>I</w:t>
      </w:r>
      <w:r>
        <w:t>BM Licensed Products</w:t>
      </w:r>
      <w:bookmarkEnd w:id="17935"/>
      <w:bookmarkEnd w:id="17936"/>
      <w:bookmarkEnd w:id="17937"/>
      <w:bookmarkEnd w:id="17938"/>
      <w:bookmarkEnd w:id="17939"/>
      <w:bookmarkEnd w:id="17940"/>
      <w:bookmarkEnd w:id="17941"/>
      <w:bookmarkEnd w:id="17942"/>
      <w:bookmarkEnd w:id="17943"/>
      <w:bookmarkEnd w:id="17944"/>
      <w:bookmarkEnd w:id="17945"/>
      <w:bookmarkEnd w:id="17946"/>
      <w:bookmarkEnd w:id="17947"/>
      <w:bookmarkEnd w:id="17948"/>
      <w:bookmarkEnd w:id="17949"/>
      <w:bookmarkEnd w:id="17950"/>
      <w:bookmarkEnd w:id="17951"/>
      <w:bookmarkEnd w:id="17952"/>
      <w:bookmarkEnd w:id="17953"/>
      <w:bookmarkEnd w:id="17954"/>
      <w:bookmarkEnd w:id="17955"/>
      <w:bookmarkEnd w:id="17956"/>
      <w:bookmarkEnd w:id="17957"/>
      <w:bookmarkEnd w:id="17958"/>
      <w:bookmarkEnd w:id="17959"/>
      <w:bookmarkEnd w:id="17960"/>
      <w:bookmarkEnd w:id="17961"/>
      <w:bookmarkEnd w:id="17962"/>
      <w:bookmarkEnd w:id="17963"/>
      <w:bookmarkEnd w:id="17964"/>
      <w:bookmarkEnd w:id="17965"/>
      <w:bookmarkEnd w:id="17966"/>
      <w:bookmarkEnd w:id="17967"/>
      <w:bookmarkEnd w:id="17968"/>
      <w:bookmarkEnd w:id="17969"/>
      <w:bookmarkEnd w:id="17970"/>
      <w:bookmarkEnd w:id="17971"/>
      <w:bookmarkEnd w:id="17972"/>
      <w:bookmarkEnd w:id="17973"/>
      <w:bookmarkEnd w:id="17974"/>
      <w:bookmarkEnd w:id="17975"/>
      <w:bookmarkEnd w:id="17976"/>
      <w:bookmarkEnd w:id="17977"/>
      <w:bookmarkEnd w:id="17978"/>
      <w:bookmarkEnd w:id="17979"/>
      <w:bookmarkEnd w:id="17980"/>
      <w:bookmarkEnd w:id="17981"/>
      <w:bookmarkEnd w:id="17982"/>
      <w:bookmarkEnd w:id="17983"/>
      <w:bookmarkEnd w:id="17984"/>
      <w:bookmarkEnd w:id="17985"/>
      <w:bookmarkEnd w:id="17986"/>
      <w:bookmarkEnd w:id="17987"/>
      <w:bookmarkEnd w:id="17988"/>
      <w:bookmarkEnd w:id="17989"/>
      <w:bookmarkEnd w:id="17990"/>
      <w:bookmarkEnd w:id="17991"/>
      <w:bookmarkEnd w:id="17992"/>
      <w:bookmarkEnd w:id="17993"/>
      <w:bookmarkEnd w:id="17994"/>
      <w:bookmarkEnd w:id="17995"/>
      <w:bookmarkEnd w:id="17996"/>
      <w:bookmarkEnd w:id="17997"/>
      <w:bookmarkEnd w:id="17998"/>
      <w:bookmarkEnd w:id="17999"/>
      <w:bookmarkEnd w:id="18000"/>
      <w:bookmarkEnd w:id="18001"/>
      <w:bookmarkEnd w:id="18002"/>
      <w:bookmarkEnd w:id="18003"/>
      <w:bookmarkEnd w:id="18004"/>
      <w:bookmarkEnd w:id="18005"/>
      <w:bookmarkEnd w:id="18006"/>
      <w:bookmarkEnd w:id="18007"/>
      <w:bookmarkEnd w:id="18008"/>
      <w:bookmarkEnd w:id="18009"/>
      <w:bookmarkEnd w:id="18010"/>
      <w:bookmarkEnd w:id="18011"/>
      <w:bookmarkEnd w:id="18012"/>
      <w:bookmarkEnd w:id="18013"/>
      <w:bookmarkEnd w:id="18014"/>
      <w:bookmarkEnd w:id="18015"/>
      <w:bookmarkEnd w:id="18016"/>
      <w:bookmarkEnd w:id="18017"/>
      <w:bookmarkEnd w:id="18018"/>
      <w:bookmarkEnd w:id="18019"/>
      <w:bookmarkEnd w:id="18020"/>
      <w:bookmarkEnd w:id="18021"/>
      <w:bookmarkEnd w:id="18022"/>
      <w:bookmarkEnd w:id="18023"/>
      <w:bookmarkEnd w:id="18024"/>
      <w:bookmarkEnd w:id="18025"/>
      <w:bookmarkEnd w:id="18026"/>
      <w:bookmarkEnd w:id="18027"/>
      <w:bookmarkEnd w:id="18028"/>
      <w:bookmarkEnd w:id="18029"/>
      <w:bookmarkEnd w:id="18030"/>
      <w:bookmarkEnd w:id="18031"/>
      <w:bookmarkEnd w:id="18032"/>
      <w:bookmarkEnd w:id="18033"/>
      <w:bookmarkEnd w:id="18034"/>
      <w:bookmarkEnd w:id="18035"/>
      <w:bookmarkEnd w:id="18036"/>
      <w:bookmarkEnd w:id="18037"/>
      <w:bookmarkEnd w:id="18038"/>
      <w:bookmarkEnd w:id="18039"/>
      <w:bookmarkEnd w:id="18040"/>
      <w:bookmarkEnd w:id="18041"/>
      <w:bookmarkEnd w:id="18042"/>
      <w:bookmarkEnd w:id="18043"/>
      <w:bookmarkEnd w:id="18044"/>
      <w:bookmarkEnd w:id="18045"/>
      <w:bookmarkEnd w:id="18046"/>
      <w:bookmarkEnd w:id="18047"/>
      <w:bookmarkEnd w:id="18048"/>
      <w:bookmarkEnd w:id="18049"/>
      <w:bookmarkEnd w:id="18050"/>
      <w:bookmarkEnd w:id="18051"/>
      <w:bookmarkEnd w:id="18052"/>
      <w:bookmarkEnd w:id="18053"/>
      <w:bookmarkEnd w:id="18054"/>
      <w:bookmarkEnd w:id="18055"/>
      <w:bookmarkEnd w:id="18056"/>
      <w:bookmarkEnd w:id="18057"/>
      <w:bookmarkEnd w:id="18058"/>
      <w:bookmarkEnd w:id="18059"/>
      <w:bookmarkEnd w:id="18060"/>
      <w:bookmarkEnd w:id="18061"/>
      <w:bookmarkEnd w:id="18062"/>
      <w:bookmarkEnd w:id="18063"/>
      <w:bookmarkEnd w:id="18064"/>
      <w:bookmarkEnd w:id="18065"/>
      <w:bookmarkEnd w:id="18066"/>
      <w:bookmarkEnd w:id="18067"/>
      <w:bookmarkEnd w:id="18068"/>
      <w:bookmarkEnd w:id="18069"/>
      <w:bookmarkEnd w:id="18070"/>
      <w:bookmarkEnd w:id="18071"/>
      <w:bookmarkEnd w:id="18072"/>
      <w:bookmarkEnd w:id="18073"/>
      <w:bookmarkEnd w:id="18074"/>
      <w:bookmarkEnd w:id="18075"/>
      <w:bookmarkEnd w:id="18076"/>
      <w:bookmarkEnd w:id="18077"/>
      <w:bookmarkEnd w:id="18078"/>
      <w:bookmarkEnd w:id="18079"/>
      <w:bookmarkEnd w:id="18080"/>
      <w:bookmarkEnd w:id="18081"/>
      <w:bookmarkEnd w:id="18082"/>
      <w:bookmarkEnd w:id="18083"/>
      <w:bookmarkEnd w:id="18084"/>
      <w:bookmarkEnd w:id="18085"/>
      <w:bookmarkEnd w:id="18086"/>
      <w:bookmarkEnd w:id="18087"/>
      <w:bookmarkEnd w:id="18088"/>
      <w:bookmarkEnd w:id="18089"/>
      <w:bookmarkEnd w:id="18090"/>
      <w:bookmarkEnd w:id="18091"/>
      <w:bookmarkEnd w:id="18092"/>
      <w:bookmarkEnd w:id="18093"/>
      <w:bookmarkEnd w:id="18094"/>
      <w:bookmarkEnd w:id="18095"/>
      <w:bookmarkEnd w:id="18096"/>
      <w:bookmarkEnd w:id="18097"/>
      <w:bookmarkEnd w:id="18098"/>
      <w:bookmarkEnd w:id="18099"/>
      <w:bookmarkEnd w:id="18100"/>
      <w:bookmarkEnd w:id="18101"/>
      <w:bookmarkEnd w:id="18102"/>
      <w:bookmarkEnd w:id="18103"/>
      <w:bookmarkEnd w:id="18104"/>
      <w:bookmarkEnd w:id="18105"/>
      <w:bookmarkEnd w:id="18106"/>
      <w:bookmarkEnd w:id="18107"/>
      <w:bookmarkEnd w:id="18108"/>
      <w:bookmarkEnd w:id="18109"/>
      <w:bookmarkEnd w:id="18110"/>
      <w:bookmarkEnd w:id="18111"/>
      <w:bookmarkEnd w:id="18112"/>
      <w:bookmarkEnd w:id="18113"/>
      <w:bookmarkEnd w:id="18114"/>
      <w:bookmarkEnd w:id="18115"/>
      <w:bookmarkEnd w:id="18116"/>
      <w:bookmarkEnd w:id="18117"/>
      <w:bookmarkEnd w:id="18118"/>
      <w:bookmarkEnd w:id="18119"/>
      <w:bookmarkEnd w:id="18120"/>
      <w:bookmarkEnd w:id="18121"/>
      <w:bookmarkEnd w:id="18122"/>
      <w:bookmarkEnd w:id="18123"/>
      <w:bookmarkEnd w:id="18124"/>
      <w:bookmarkEnd w:id="18125"/>
      <w:bookmarkEnd w:id="18126"/>
      <w:bookmarkEnd w:id="18127"/>
      <w:bookmarkEnd w:id="18128"/>
      <w:bookmarkEnd w:id="18129"/>
      <w:bookmarkEnd w:id="18130"/>
      <w:bookmarkEnd w:id="18131"/>
      <w:bookmarkEnd w:id="18132"/>
      <w:bookmarkEnd w:id="18133"/>
      <w:bookmarkEnd w:id="18134"/>
      <w:bookmarkEnd w:id="18135"/>
      <w:bookmarkEnd w:id="18136"/>
      <w:bookmarkEnd w:id="18137"/>
      <w:bookmarkEnd w:id="18138"/>
      <w:bookmarkEnd w:id="18139"/>
      <w:bookmarkEnd w:id="18140"/>
      <w:bookmarkEnd w:id="18141"/>
      <w:bookmarkEnd w:id="18142"/>
      <w:bookmarkEnd w:id="18143"/>
      <w:bookmarkEnd w:id="18144"/>
      <w:bookmarkEnd w:id="18145"/>
      <w:bookmarkEnd w:id="18146"/>
      <w:bookmarkEnd w:id="18147"/>
      <w:bookmarkEnd w:id="18148"/>
      <w:bookmarkEnd w:id="18149"/>
      <w:bookmarkEnd w:id="18150"/>
      <w:bookmarkEnd w:id="18151"/>
      <w:bookmarkEnd w:id="18152"/>
      <w:bookmarkEnd w:id="18153"/>
    </w:p>
    <w:p w14:paraId="38E688AC" w14:textId="77777777" w:rsidR="002C5565" w:rsidRDefault="00461DF3" w:rsidP="00461DF3">
      <w:pPr>
        <w:rPr>
          <w:b/>
          <w:color w:val="FF0000"/>
          <w:sz w:val="28"/>
          <w:szCs w:val="28"/>
        </w:rPr>
      </w:pPr>
      <w:r w:rsidRPr="00461DF3">
        <w:rPr>
          <w:b/>
          <w:color w:val="FF0000"/>
          <w:sz w:val="28"/>
          <w:szCs w:val="28"/>
        </w:rPr>
        <w:t xml:space="preserve">NOTE – The IBM RPGLE </w:t>
      </w:r>
      <w:r>
        <w:rPr>
          <w:b/>
          <w:color w:val="FF0000"/>
          <w:sz w:val="28"/>
          <w:szCs w:val="28"/>
        </w:rPr>
        <w:t xml:space="preserve">ILE </w:t>
      </w:r>
      <w:r w:rsidRPr="00461DF3">
        <w:rPr>
          <w:b/>
          <w:color w:val="FF0000"/>
          <w:sz w:val="28"/>
          <w:szCs w:val="28"/>
        </w:rPr>
        <w:t>compiler must be installed to make source program changes to the RTPA distribution source programs</w:t>
      </w:r>
      <w:r w:rsidR="002C5565">
        <w:rPr>
          <w:b/>
          <w:color w:val="FF0000"/>
          <w:sz w:val="28"/>
          <w:szCs w:val="28"/>
        </w:rPr>
        <w:t>,</w:t>
      </w:r>
    </w:p>
    <w:p w14:paraId="517186BB" w14:textId="0A10D7ED" w:rsidR="00461DF3" w:rsidRDefault="00461DF3" w:rsidP="00461DF3">
      <w:pPr>
        <w:rPr>
          <w:b/>
          <w:color w:val="FF0000"/>
          <w:sz w:val="28"/>
          <w:szCs w:val="28"/>
        </w:rPr>
      </w:pPr>
      <w:r>
        <w:rPr>
          <w:b/>
          <w:color w:val="FF0000"/>
          <w:sz w:val="28"/>
          <w:szCs w:val="28"/>
        </w:rPr>
        <w:t>RTPA is written in the RPGLE  language.</w:t>
      </w:r>
    </w:p>
    <w:p w14:paraId="0A6DE2FC" w14:textId="77777777" w:rsidR="00461DF3" w:rsidRDefault="00461DF3" w:rsidP="00461DF3">
      <w:pPr>
        <w:rPr>
          <w:b/>
          <w:color w:val="FF0000"/>
          <w:sz w:val="28"/>
          <w:szCs w:val="28"/>
        </w:rPr>
      </w:pPr>
    </w:p>
    <w:p w14:paraId="675BA549" w14:textId="68963D7A" w:rsidR="00461DF3" w:rsidRDefault="00461DF3" w:rsidP="00461DF3">
      <w:pPr>
        <w:rPr>
          <w:b/>
          <w:color w:val="FF0000"/>
          <w:sz w:val="28"/>
          <w:szCs w:val="28"/>
        </w:rPr>
      </w:pPr>
      <w:r w:rsidRPr="00461DF3">
        <w:rPr>
          <w:b/>
          <w:color w:val="FF0000"/>
          <w:sz w:val="28"/>
          <w:szCs w:val="28"/>
        </w:rPr>
        <w:t xml:space="preserve">NOTE – The IBM </w:t>
      </w:r>
      <w:r>
        <w:rPr>
          <w:b/>
          <w:color w:val="FF0000"/>
          <w:sz w:val="28"/>
          <w:szCs w:val="28"/>
        </w:rPr>
        <w:t xml:space="preserve">COBOL ILE  </w:t>
      </w:r>
      <w:r w:rsidRPr="00461DF3">
        <w:rPr>
          <w:b/>
          <w:color w:val="FF0000"/>
          <w:sz w:val="28"/>
          <w:szCs w:val="28"/>
        </w:rPr>
        <w:t xml:space="preserve">compiler must be installed to </w:t>
      </w:r>
      <w:r>
        <w:rPr>
          <w:b/>
          <w:color w:val="FF0000"/>
          <w:sz w:val="28"/>
          <w:szCs w:val="28"/>
        </w:rPr>
        <w:t>compile COBOL source programs</w:t>
      </w:r>
    </w:p>
    <w:p w14:paraId="43B1230C" w14:textId="77777777" w:rsidR="00475E32" w:rsidRDefault="00475E32" w:rsidP="00461DF3">
      <w:pPr>
        <w:rPr>
          <w:b/>
          <w:color w:val="FF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75E32" w14:paraId="128426DF" w14:textId="77777777" w:rsidTr="009A61DC">
        <w:tc>
          <w:tcPr>
            <w:tcW w:w="9630" w:type="dxa"/>
            <w:shd w:val="clear" w:color="auto" w:fill="E6E6E6"/>
          </w:tcPr>
          <w:p w14:paraId="2E261DA6"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INSTALLED SOFTWARE INFORMATION                         </w:t>
            </w:r>
          </w:p>
          <w:p w14:paraId="074C4851"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w:t>
            </w:r>
          </w:p>
          <w:p w14:paraId="147F0B31"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HARDWARE:                                                                      </w:t>
            </w:r>
          </w:p>
          <w:p w14:paraId="68DD2061"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SERIAL NUMBER  . . :    2104FAW                                              </w:t>
            </w:r>
          </w:p>
          <w:p w14:paraId="06301151"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PROCESSOR GROUP  . :   P20                                                   </w:t>
            </w:r>
          </w:p>
          <w:p w14:paraId="7D150F5D"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w:t>
            </w:r>
          </w:p>
          <w:p w14:paraId="2BFB52CE"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w:t>
            </w:r>
          </w:p>
          <w:p w14:paraId="63A47197"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PRODUCT  RELEASE  OPTION  FEATURE  DESCRIPTION                                 </w:t>
            </w:r>
          </w:p>
          <w:p w14:paraId="36A69602"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5770SS1  V7R3M0   *BASE    5050    IBM i                                       </w:t>
            </w:r>
          </w:p>
          <w:p w14:paraId="2FD590A3"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5770SS1  V7R3M0      18    5103    Media and Storage Extensions                </w:t>
            </w:r>
          </w:p>
          <w:p w14:paraId="2F1A82C0"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5770SS1  V7R3M0      38    5114    PSF for IBM i Any Speed Printer Support     </w:t>
            </w:r>
          </w:p>
          <w:p w14:paraId="2716C8CF"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5722IP1  V5R3M0   *BASE    5050    IBM Infoprint Server for iSeries            </w:t>
            </w:r>
          </w:p>
          <w:p w14:paraId="3022647F"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5761CM1  V6R1M0   *BASE    5050    Communications Utilities                    </w:t>
            </w:r>
          </w:p>
          <w:p w14:paraId="327637ED"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5770BR1  V7R3M0   *BASE    5050    Backup Recovery and Media Services for IBM  </w:t>
            </w:r>
          </w:p>
          <w:p w14:paraId="7C4C4620"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5770BR1  V7R3M0       1    5101    BRMS-Network Feature                        </w:t>
            </w:r>
          </w:p>
          <w:p w14:paraId="152B4153"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5770PT1  V7R3M0   *BASE    5050    IBM Performance Tools for i - Base          </w:t>
            </w:r>
          </w:p>
          <w:p w14:paraId="3775BED5"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5770PT1  V7R3M0       1    5101    Performance Tools - Manager Feature         </w:t>
            </w:r>
          </w:p>
          <w:p w14:paraId="3B26B544"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5770QU1  V7R3M0   *BASE    5050    IBM Query for i              er             </w:t>
            </w:r>
          </w:p>
          <w:p w14:paraId="5704BAE8"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5770ST1  V7R3M0   *BASE    5050    IBM DB2 Query Manager and SQL Development   </w:t>
            </w:r>
          </w:p>
          <w:p w14:paraId="332C41A7" w14:textId="6A5A3A95" w:rsidR="00475E32" w:rsidRPr="00255B6E" w:rsidRDefault="00475E32" w:rsidP="00475E32">
            <w:pPr>
              <w:pStyle w:val="DisplayScreen"/>
              <w:rPr>
                <w:rFonts w:ascii="Courier New" w:hAnsi="Courier New"/>
                <w:sz w:val="20"/>
                <w:szCs w:val="20"/>
              </w:rPr>
            </w:pPr>
            <w:r w:rsidRPr="00475E32">
              <w:rPr>
                <w:rFonts w:ascii="Courier New" w:hAnsi="Courier New"/>
                <w:b/>
                <w:sz w:val="20"/>
                <w:szCs w:val="20"/>
              </w:rPr>
              <w:t xml:space="preserve"> 5770WDS  V7R3M0      21    5103    Application Development ToolSet for itorm </w:t>
            </w:r>
            <w:r>
              <w:rPr>
                <w:rFonts w:ascii="Courier New" w:hAnsi="Courier New"/>
                <w:b/>
                <w:sz w:val="20"/>
                <w:szCs w:val="20"/>
              </w:rPr>
              <w:t xml:space="preserve"> </w:t>
            </w:r>
          </w:p>
          <w:p w14:paraId="336D290F" w14:textId="77777777"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5770WDS  V7R3M0      31    5101    Compiler - ILE RPG IVnt ToolSet for itorm</w:t>
            </w:r>
          </w:p>
          <w:p w14:paraId="7DCD010F" w14:textId="10C539A9"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5770WDS  V7R3M0      34    5102    Compiler - RPG/400 IVnt ToolSet for itorm</w:t>
            </w:r>
          </w:p>
          <w:p w14:paraId="3CAE89C5" w14:textId="7941B353"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5770XW1  V7R3M0       1    5101    IBM i Access Enablement Support          </w:t>
            </w:r>
          </w:p>
          <w:p w14:paraId="0EE82502" w14:textId="68897A6D" w:rsidR="00475E32" w:rsidRPr="00475E32" w:rsidRDefault="00475E32" w:rsidP="00475E32">
            <w:pPr>
              <w:pStyle w:val="DisplayScreen"/>
              <w:rPr>
                <w:rFonts w:ascii="Courier New" w:hAnsi="Courier New"/>
                <w:b/>
                <w:sz w:val="20"/>
                <w:szCs w:val="20"/>
              </w:rPr>
            </w:pPr>
            <w:r w:rsidRPr="00475E32">
              <w:rPr>
                <w:rFonts w:ascii="Courier New" w:hAnsi="Courier New"/>
                <w:b/>
                <w:sz w:val="20"/>
                <w:szCs w:val="20"/>
              </w:rPr>
              <w:t xml:space="preserve"> 5770PT1  V7R3M0       2    5102    Performance Tools - Agent Feature        </w:t>
            </w:r>
          </w:p>
          <w:p w14:paraId="3ADCF6BC" w14:textId="77777777" w:rsidR="00767D91" w:rsidRPr="00767D91" w:rsidRDefault="00475E32" w:rsidP="00767D91">
            <w:pPr>
              <w:pStyle w:val="DisplayScreen"/>
              <w:rPr>
                <w:rFonts w:ascii="Courier New" w:hAnsi="Courier New"/>
                <w:sz w:val="20"/>
                <w:szCs w:val="20"/>
              </w:rPr>
            </w:pPr>
            <w:r w:rsidRPr="00475E32">
              <w:rPr>
                <w:rFonts w:ascii="Courier New" w:hAnsi="Courier New"/>
                <w:b/>
                <w:sz w:val="20"/>
                <w:szCs w:val="20"/>
              </w:rPr>
              <w:t xml:space="preserve"> 5770PT1  V7R3M0       3    5103    Performance Tools - Job Watcher</w:t>
            </w:r>
            <w:r w:rsidRPr="00475E32">
              <w:rPr>
                <w:rFonts w:ascii="Courier New" w:hAnsi="Courier New"/>
                <w:sz w:val="20"/>
                <w:szCs w:val="20"/>
              </w:rPr>
              <w:t xml:space="preserve">  </w:t>
            </w:r>
            <w:r w:rsidR="00767D91" w:rsidRPr="00767D91">
              <w:rPr>
                <w:rFonts w:ascii="Courier New" w:hAnsi="Courier New"/>
                <w:sz w:val="20"/>
                <w:szCs w:val="20"/>
              </w:rPr>
              <w:t xml:space="preserve">                                                                                </w:t>
            </w:r>
          </w:p>
          <w:p w14:paraId="49F24B42"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                                                                         Bottom </w:t>
            </w:r>
          </w:p>
          <w:p w14:paraId="3ADEAFA8" w14:textId="77777777" w:rsidR="00767D91" w:rsidRDefault="00767D91" w:rsidP="00767D91">
            <w:pPr>
              <w:pStyle w:val="DisplayScreen"/>
              <w:rPr>
                <w:rFonts w:ascii="Courier New" w:hAnsi="Courier New"/>
                <w:sz w:val="20"/>
                <w:szCs w:val="20"/>
              </w:rPr>
            </w:pPr>
            <w:r w:rsidRPr="00767D91">
              <w:rPr>
                <w:rFonts w:ascii="Courier New" w:hAnsi="Courier New"/>
                <w:b/>
                <w:sz w:val="20"/>
                <w:szCs w:val="20"/>
              </w:rPr>
              <w:t xml:space="preserve"> F3=EXIT   </w:t>
            </w:r>
            <w:r w:rsidRPr="00767D91">
              <w:rPr>
                <w:rFonts w:ascii="Courier New" w:hAnsi="Courier New"/>
                <w:b/>
                <w:color w:val="C00000"/>
                <w:sz w:val="20"/>
                <w:szCs w:val="20"/>
              </w:rPr>
              <w:t xml:space="preserve">F11=DISPLAY LICENSE INFORMATION   </w:t>
            </w:r>
            <w:r w:rsidRPr="00767D91">
              <w:rPr>
                <w:rFonts w:ascii="Courier New" w:hAnsi="Courier New"/>
                <w:b/>
                <w:sz w:val="20"/>
                <w:szCs w:val="20"/>
              </w:rPr>
              <w:t>F12=CANCEL</w:t>
            </w:r>
            <w:r w:rsidRPr="00767D91">
              <w:rPr>
                <w:rFonts w:ascii="Courier New" w:hAnsi="Courier New"/>
                <w:sz w:val="20"/>
                <w:szCs w:val="20"/>
              </w:rPr>
              <w:t xml:space="preserve">    </w:t>
            </w:r>
          </w:p>
          <w:p w14:paraId="39344539"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HARDWARE:                                                                      </w:t>
            </w:r>
          </w:p>
          <w:p w14:paraId="25507134"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   SERIAL NUMBER  . . :    2104FAW                                              </w:t>
            </w:r>
          </w:p>
          <w:p w14:paraId="1A139509"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   PROCESSOR GROUP  . :   P20                                                   </w:t>
            </w:r>
          </w:p>
          <w:p w14:paraId="7C493622"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                                                                                </w:t>
            </w:r>
          </w:p>
          <w:p w14:paraId="1FAEBB94"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                                                                                </w:t>
            </w:r>
          </w:p>
          <w:p w14:paraId="0D5ECEBF"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 PRODUCT  RELEASE  PROCESSOR  FEATURE  KEY                 EXPIRATION DATE      </w:t>
            </w:r>
          </w:p>
          <w:p w14:paraId="092E2EC9"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 5770WDS  V7R3M0     P20       5101    51C7465A53018EF301     *NONE             </w:t>
            </w:r>
          </w:p>
          <w:p w14:paraId="4BC58DBD"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 5770WDS  V7R3M0     P20       5102    67088417193BD93901     *NONE             </w:t>
            </w:r>
          </w:p>
          <w:p w14:paraId="74DB78C1"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 5770XW1  V7R3M0     P20       5101    1BCF6E1B1C8C3D4701     *NONE             </w:t>
            </w:r>
          </w:p>
          <w:p w14:paraId="22B46FF0"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 5770PT1  V7R3M0               5102                                             </w:t>
            </w:r>
          </w:p>
          <w:p w14:paraId="7F370C58" w14:textId="77777777" w:rsidR="00767D91" w:rsidRPr="00767D91" w:rsidRDefault="00767D91" w:rsidP="00767D91">
            <w:pPr>
              <w:pStyle w:val="DisplayScreen"/>
              <w:rPr>
                <w:rFonts w:ascii="Courier New" w:hAnsi="Courier New"/>
                <w:b/>
                <w:sz w:val="20"/>
                <w:szCs w:val="20"/>
              </w:rPr>
            </w:pPr>
            <w:r w:rsidRPr="00767D91">
              <w:rPr>
                <w:rFonts w:ascii="Courier New" w:hAnsi="Courier New"/>
                <w:b/>
                <w:sz w:val="20"/>
                <w:szCs w:val="20"/>
              </w:rPr>
              <w:t xml:space="preserve"> 5770PT1  V7R3M0               5103                                             </w:t>
            </w:r>
          </w:p>
          <w:p w14:paraId="7DE19B14" w14:textId="77777777" w:rsidR="00767D91" w:rsidRPr="00767D91" w:rsidRDefault="00767D91" w:rsidP="00767D91">
            <w:pPr>
              <w:pStyle w:val="DisplayScreen"/>
              <w:rPr>
                <w:rFonts w:ascii="Courier New" w:hAnsi="Courier New"/>
                <w:sz w:val="20"/>
                <w:szCs w:val="20"/>
              </w:rPr>
            </w:pPr>
            <w:r w:rsidRPr="00767D91">
              <w:rPr>
                <w:rFonts w:ascii="Courier New" w:hAnsi="Courier New"/>
                <w:sz w:val="20"/>
                <w:szCs w:val="20"/>
              </w:rPr>
              <w:t xml:space="preserve">                                                                                </w:t>
            </w:r>
          </w:p>
          <w:p w14:paraId="53074C12" w14:textId="77777777" w:rsidR="00767D91" w:rsidRPr="00767D91" w:rsidRDefault="00767D91" w:rsidP="00767D91">
            <w:pPr>
              <w:pStyle w:val="DisplayScreen"/>
              <w:rPr>
                <w:rFonts w:ascii="Courier New" w:hAnsi="Courier New"/>
                <w:sz w:val="20"/>
                <w:szCs w:val="20"/>
              </w:rPr>
            </w:pPr>
            <w:r w:rsidRPr="00767D91">
              <w:rPr>
                <w:rFonts w:ascii="Courier New" w:hAnsi="Courier New"/>
                <w:sz w:val="20"/>
                <w:szCs w:val="20"/>
              </w:rPr>
              <w:t xml:space="preserve">                                                                                </w:t>
            </w:r>
          </w:p>
          <w:p w14:paraId="59FE277A" w14:textId="77777777" w:rsidR="00767D91" w:rsidRPr="00767D91" w:rsidRDefault="00767D91" w:rsidP="00767D91">
            <w:pPr>
              <w:pStyle w:val="DisplayScreen"/>
              <w:rPr>
                <w:rFonts w:ascii="Courier New" w:hAnsi="Courier New"/>
                <w:sz w:val="20"/>
                <w:szCs w:val="20"/>
              </w:rPr>
            </w:pPr>
            <w:r w:rsidRPr="00767D91">
              <w:rPr>
                <w:rFonts w:ascii="Courier New" w:hAnsi="Courier New"/>
                <w:sz w:val="20"/>
                <w:szCs w:val="20"/>
              </w:rPr>
              <w:t xml:space="preserve">                                                                                </w:t>
            </w:r>
          </w:p>
          <w:p w14:paraId="063D6477" w14:textId="77777777" w:rsidR="00767D91" w:rsidRPr="00767D91" w:rsidRDefault="00767D91" w:rsidP="00767D91">
            <w:pPr>
              <w:pStyle w:val="DisplayScreen"/>
              <w:rPr>
                <w:rFonts w:ascii="Courier New" w:hAnsi="Courier New"/>
                <w:sz w:val="20"/>
                <w:szCs w:val="20"/>
              </w:rPr>
            </w:pPr>
            <w:r w:rsidRPr="00767D91">
              <w:rPr>
                <w:rFonts w:ascii="Courier New" w:hAnsi="Courier New"/>
                <w:sz w:val="20"/>
                <w:szCs w:val="20"/>
              </w:rPr>
              <w:t xml:space="preserve">                                                                                </w:t>
            </w:r>
          </w:p>
          <w:p w14:paraId="7C43E758" w14:textId="77777777" w:rsidR="00767D91" w:rsidRPr="00767D91" w:rsidRDefault="00767D91" w:rsidP="00767D91">
            <w:pPr>
              <w:pStyle w:val="DisplayScreen"/>
              <w:rPr>
                <w:rFonts w:ascii="Courier New" w:hAnsi="Courier New"/>
                <w:sz w:val="20"/>
                <w:szCs w:val="20"/>
              </w:rPr>
            </w:pPr>
            <w:r w:rsidRPr="00767D91">
              <w:rPr>
                <w:rFonts w:ascii="Courier New" w:hAnsi="Courier New"/>
                <w:sz w:val="20"/>
                <w:szCs w:val="20"/>
              </w:rPr>
              <w:t xml:space="preserve">                                                                                </w:t>
            </w:r>
          </w:p>
          <w:p w14:paraId="540F0B10" w14:textId="77777777" w:rsidR="00767D91" w:rsidRPr="00767D91" w:rsidRDefault="00767D91" w:rsidP="00767D91">
            <w:pPr>
              <w:pStyle w:val="DisplayScreen"/>
              <w:rPr>
                <w:rFonts w:ascii="Courier New" w:hAnsi="Courier New"/>
                <w:sz w:val="20"/>
                <w:szCs w:val="20"/>
              </w:rPr>
            </w:pPr>
            <w:r w:rsidRPr="00767D91">
              <w:rPr>
                <w:rFonts w:ascii="Courier New" w:hAnsi="Courier New"/>
                <w:sz w:val="20"/>
                <w:szCs w:val="20"/>
              </w:rPr>
              <w:t xml:space="preserve">                                                                                </w:t>
            </w:r>
          </w:p>
          <w:p w14:paraId="60283476" w14:textId="77777777" w:rsidR="00767D91" w:rsidRPr="00767D91" w:rsidRDefault="00767D91" w:rsidP="00767D91">
            <w:pPr>
              <w:pStyle w:val="DisplayScreen"/>
              <w:rPr>
                <w:rFonts w:ascii="Courier New" w:hAnsi="Courier New"/>
                <w:sz w:val="20"/>
                <w:szCs w:val="20"/>
              </w:rPr>
            </w:pPr>
            <w:r w:rsidRPr="00767D91">
              <w:rPr>
                <w:rFonts w:ascii="Courier New" w:hAnsi="Courier New"/>
                <w:sz w:val="20"/>
                <w:szCs w:val="20"/>
              </w:rPr>
              <w:t xml:space="preserve">                                                                                </w:t>
            </w:r>
          </w:p>
          <w:p w14:paraId="01716FEF" w14:textId="77777777" w:rsidR="00767D91" w:rsidRPr="00767D91" w:rsidRDefault="00767D91" w:rsidP="00767D91">
            <w:pPr>
              <w:pStyle w:val="DisplayScreen"/>
              <w:rPr>
                <w:rFonts w:ascii="Courier New" w:hAnsi="Courier New"/>
                <w:b/>
                <w:sz w:val="20"/>
                <w:szCs w:val="20"/>
              </w:rPr>
            </w:pPr>
            <w:r w:rsidRPr="00767D91">
              <w:rPr>
                <w:rFonts w:ascii="Courier New" w:hAnsi="Courier New"/>
                <w:sz w:val="20"/>
                <w:szCs w:val="20"/>
              </w:rPr>
              <w:t xml:space="preserve">       </w:t>
            </w:r>
            <w:r w:rsidRPr="00767D91">
              <w:rPr>
                <w:rFonts w:ascii="Courier New" w:hAnsi="Courier New"/>
                <w:b/>
                <w:sz w:val="20"/>
                <w:szCs w:val="20"/>
              </w:rPr>
              <w:t xml:space="preserve">                                                                  Bottom </w:t>
            </w:r>
          </w:p>
          <w:p w14:paraId="7083FCBF" w14:textId="77DFC7DD" w:rsidR="00475E32" w:rsidRPr="00255B6E" w:rsidRDefault="00767D91" w:rsidP="00767D91">
            <w:pPr>
              <w:pStyle w:val="DisplayScreen"/>
              <w:rPr>
                <w:rFonts w:ascii="Courier New" w:hAnsi="Courier New"/>
                <w:sz w:val="20"/>
                <w:szCs w:val="20"/>
              </w:rPr>
            </w:pPr>
            <w:r w:rsidRPr="00767D91">
              <w:rPr>
                <w:rFonts w:ascii="Courier New" w:hAnsi="Courier New"/>
                <w:b/>
                <w:sz w:val="20"/>
                <w:szCs w:val="20"/>
              </w:rPr>
              <w:t xml:space="preserve"> F3=EXIT   F11=DISPLAY DESCRIPTION   F12=CANCEL            </w:t>
            </w:r>
            <w:r w:rsidRPr="00767D91">
              <w:rPr>
                <w:rFonts w:ascii="Courier New" w:hAnsi="Courier New"/>
                <w:sz w:val="20"/>
                <w:szCs w:val="20"/>
              </w:rPr>
              <w:t xml:space="preserve">                                          </w:t>
            </w:r>
            <w:r w:rsidR="00475E32" w:rsidRPr="00475E32">
              <w:rPr>
                <w:rFonts w:ascii="Courier New" w:hAnsi="Courier New"/>
                <w:sz w:val="20"/>
                <w:szCs w:val="20"/>
              </w:rPr>
              <w:t xml:space="preserve">        </w:t>
            </w:r>
          </w:p>
        </w:tc>
      </w:tr>
    </w:tbl>
    <w:p w14:paraId="72D3F9AC" w14:textId="77777777" w:rsidR="00475E32" w:rsidRPr="00255B6E" w:rsidRDefault="00475E32" w:rsidP="00475E32">
      <w:pPr>
        <w:pStyle w:val="Caption"/>
        <w:tabs>
          <w:tab w:val="left" w:pos="9090"/>
        </w:tabs>
        <w:ind w:left="720" w:right="324"/>
        <w:jc w:val="left"/>
        <w:rPr>
          <w:sz w:val="24"/>
        </w:rPr>
      </w:pPr>
      <w:r>
        <w:t xml:space="preserve">       </w:t>
      </w:r>
    </w:p>
    <w:p w14:paraId="491E3252" w14:textId="77777777" w:rsidR="00475E32" w:rsidRPr="00B4489F" w:rsidRDefault="00475E32" w:rsidP="00475E32">
      <w:pPr>
        <w:rPr>
          <w:b/>
          <w:sz w:val="28"/>
          <w:szCs w:val="28"/>
        </w:rPr>
      </w:pPr>
      <w:r>
        <w:rPr>
          <w:b/>
          <w:sz w:val="28"/>
          <w:szCs w:val="28"/>
        </w:rPr>
        <w:t>CALL QSFWINV to display all IBM licensed Installed software</w:t>
      </w:r>
    </w:p>
    <w:p w14:paraId="267D50ED" w14:textId="77777777" w:rsidR="00475E32" w:rsidRDefault="00475E32" w:rsidP="00475E32"/>
    <w:p w14:paraId="30966579" w14:textId="77777777" w:rsidR="00475E32" w:rsidRDefault="00475E32" w:rsidP="00475E32">
      <w:pPr>
        <w:rPr>
          <w:b/>
          <w:color w:val="FF0000"/>
          <w:sz w:val="28"/>
        </w:rPr>
      </w:pPr>
      <w:r w:rsidRPr="003A0069">
        <w:rPr>
          <w:b/>
          <w:color w:val="FF0000"/>
          <w:sz w:val="28"/>
        </w:rPr>
        <w:t>F11 to display License information</w:t>
      </w:r>
    </w:p>
    <w:p w14:paraId="14BF907A" w14:textId="77777777" w:rsidR="00475E32" w:rsidRDefault="00475E32" w:rsidP="00475E32">
      <w:pPr>
        <w:rPr>
          <w:b/>
          <w:color w:val="FF0000"/>
          <w:sz w:val="28"/>
        </w:rPr>
      </w:pPr>
    </w:p>
    <w:p w14:paraId="3DE74317" w14:textId="77777777" w:rsidR="00475E32" w:rsidRDefault="00475E32" w:rsidP="00475E32">
      <w:pPr>
        <w:tabs>
          <w:tab w:val="left" w:pos="9090"/>
        </w:tabs>
        <w:ind w:right="324"/>
        <w:rPr>
          <w:b/>
          <w:sz w:val="28"/>
          <w:szCs w:val="28"/>
        </w:rPr>
      </w:pPr>
    </w:p>
    <w:p w14:paraId="6C05A36B" w14:textId="77777777" w:rsidR="00475E32" w:rsidRDefault="00475E32" w:rsidP="00475E32">
      <w:pPr>
        <w:tabs>
          <w:tab w:val="left" w:pos="9090"/>
        </w:tabs>
        <w:ind w:right="324"/>
        <w:rPr>
          <w:b/>
          <w:sz w:val="28"/>
          <w:szCs w:val="28"/>
        </w:rPr>
      </w:pPr>
    </w:p>
    <w:p w14:paraId="2F5B2673" w14:textId="77777777" w:rsidR="00475E32" w:rsidRDefault="00475E32" w:rsidP="00475E32">
      <w:pPr>
        <w:tabs>
          <w:tab w:val="left" w:pos="9090"/>
        </w:tabs>
        <w:ind w:right="324"/>
        <w:rPr>
          <w:b/>
          <w:sz w:val="28"/>
          <w:szCs w:val="28"/>
        </w:rPr>
      </w:pPr>
    </w:p>
    <w:p w14:paraId="2E8C3075" w14:textId="0265BAF6" w:rsidR="000103D6" w:rsidRDefault="000103D6" w:rsidP="000103D6">
      <w:pPr>
        <w:pStyle w:val="Heading2"/>
        <w:ind w:right="1044"/>
        <w:rPr>
          <w:rFonts w:asciiTheme="minorHAnsi" w:eastAsiaTheme="minorEastAsia" w:hAnsiTheme="minorHAnsi" w:cstheme="minorBidi"/>
          <w:spacing w:val="0"/>
          <w:sz w:val="22"/>
          <w:szCs w:val="22"/>
        </w:rPr>
      </w:pPr>
      <w:bookmarkStart w:id="18154" w:name="_Toc527369591"/>
      <w:bookmarkStart w:id="18155" w:name="_Toc534305742"/>
      <w:bookmarkStart w:id="18156" w:name="_Toc534373901"/>
      <w:bookmarkStart w:id="18157" w:name="_Toc534385696"/>
      <w:bookmarkStart w:id="18158" w:name="_Toc534386200"/>
      <w:bookmarkStart w:id="18159" w:name="_Toc535168388"/>
      <w:bookmarkStart w:id="18160" w:name="_Toc535242013"/>
      <w:bookmarkStart w:id="18161" w:name="_Toc535242532"/>
      <w:bookmarkStart w:id="18162" w:name="_Toc535948295"/>
      <w:bookmarkStart w:id="18163" w:name="_Toc112173"/>
      <w:bookmarkStart w:id="18164" w:name="_Toc597384"/>
      <w:bookmarkStart w:id="18165" w:name="_Toc685092"/>
      <w:bookmarkStart w:id="18166" w:name="_Toc685733"/>
      <w:bookmarkStart w:id="18167" w:name="_Toc686785"/>
      <w:bookmarkStart w:id="18168" w:name="_Toc869265"/>
      <w:bookmarkStart w:id="18169" w:name="_Toc869431"/>
      <w:bookmarkStart w:id="18170" w:name="_Toc869596"/>
      <w:bookmarkStart w:id="18171" w:name="_Toc869761"/>
      <w:bookmarkStart w:id="18172" w:name="_Toc964370"/>
      <w:bookmarkStart w:id="18173" w:name="_Toc1816138"/>
      <w:bookmarkStart w:id="18174" w:name="_Toc1828673"/>
      <w:bookmarkStart w:id="18175" w:name="_Toc1828842"/>
      <w:bookmarkStart w:id="18176" w:name="_Toc1829011"/>
      <w:bookmarkStart w:id="18177" w:name="_Toc5979702"/>
      <w:bookmarkStart w:id="18178" w:name="_Toc5979921"/>
      <w:bookmarkStart w:id="18179" w:name="_Toc6481118"/>
      <w:bookmarkStart w:id="18180" w:name="_Toc6992092"/>
      <w:bookmarkStart w:id="18181" w:name="_Toc6992266"/>
      <w:bookmarkStart w:id="18182" w:name="_Toc6992438"/>
      <w:bookmarkStart w:id="18183" w:name="_Toc6992611"/>
      <w:bookmarkStart w:id="18184" w:name="_Toc6992784"/>
      <w:bookmarkStart w:id="18185" w:name="_Toc6992955"/>
      <w:bookmarkStart w:id="18186" w:name="_Toc6997922"/>
      <w:bookmarkStart w:id="18187" w:name="_Toc6998094"/>
      <w:bookmarkStart w:id="18188" w:name="_Toc6998266"/>
      <w:bookmarkStart w:id="18189" w:name="_Toc6998850"/>
      <w:bookmarkStart w:id="18190" w:name="_Toc8570047"/>
      <w:bookmarkStart w:id="18191" w:name="_Toc8639076"/>
      <w:bookmarkStart w:id="18192" w:name="_Toc8639423"/>
      <w:bookmarkStart w:id="18193" w:name="_Toc8639801"/>
      <w:bookmarkStart w:id="18194" w:name="_Toc8639978"/>
      <w:bookmarkStart w:id="18195" w:name="_Toc8640155"/>
      <w:bookmarkStart w:id="18196" w:name="_Toc8640332"/>
      <w:bookmarkStart w:id="18197" w:name="_Toc8640509"/>
      <w:bookmarkStart w:id="18198" w:name="_Toc8640686"/>
      <w:bookmarkStart w:id="18199" w:name="_Toc8640863"/>
      <w:bookmarkStart w:id="18200" w:name="_Toc8641042"/>
      <w:bookmarkStart w:id="18201" w:name="_Toc8641219"/>
      <w:bookmarkStart w:id="18202" w:name="_Toc8641397"/>
      <w:bookmarkStart w:id="18203" w:name="_Toc8661432"/>
      <w:bookmarkStart w:id="18204" w:name="_Toc8661610"/>
      <w:bookmarkStart w:id="18205" w:name="_Toc8662144"/>
      <w:bookmarkStart w:id="18206" w:name="_Toc8662324"/>
      <w:bookmarkStart w:id="18207" w:name="_Toc8662503"/>
      <w:bookmarkStart w:id="18208" w:name="_Toc11480254"/>
      <w:bookmarkStart w:id="18209" w:name="_Toc11480435"/>
      <w:bookmarkStart w:id="18210" w:name="_Toc12695860"/>
      <w:bookmarkStart w:id="18211" w:name="_Toc12728987"/>
      <w:bookmarkStart w:id="18212" w:name="_Toc12814940"/>
      <w:bookmarkStart w:id="18213" w:name="_Toc12900672"/>
      <w:bookmarkStart w:id="18214" w:name="_Toc12900851"/>
      <w:bookmarkStart w:id="18215" w:name="_Toc12901088"/>
      <w:bookmarkStart w:id="18216" w:name="_Toc12901276"/>
      <w:bookmarkStart w:id="18217" w:name="_Toc12901585"/>
      <w:bookmarkStart w:id="18218" w:name="_Toc12902268"/>
      <w:bookmarkStart w:id="18219" w:name="_Toc17715373"/>
      <w:bookmarkStart w:id="18220" w:name="_Toc19542535"/>
      <w:bookmarkStart w:id="18221" w:name="_Toc19542723"/>
      <w:bookmarkStart w:id="18222" w:name="_Toc19543124"/>
      <w:bookmarkStart w:id="18223" w:name="_Toc19544793"/>
      <w:bookmarkStart w:id="18224" w:name="_Toc20757672"/>
      <w:bookmarkStart w:id="18225" w:name="_Toc20758169"/>
      <w:bookmarkStart w:id="18226" w:name="_Toc23669224"/>
      <w:bookmarkStart w:id="18227" w:name="_Toc23669570"/>
      <w:bookmarkStart w:id="18228" w:name="_Toc23958839"/>
      <w:bookmarkStart w:id="18229" w:name="_Toc23959324"/>
      <w:bookmarkStart w:id="18230" w:name="_Toc23960185"/>
      <w:bookmarkStart w:id="18231" w:name="_Toc23960368"/>
      <w:bookmarkStart w:id="18232" w:name="_Toc23960735"/>
      <w:bookmarkStart w:id="18233" w:name="_Toc24126281"/>
      <w:bookmarkStart w:id="18234" w:name="_Toc24126687"/>
      <w:bookmarkStart w:id="18235" w:name="_Toc24128433"/>
      <w:bookmarkStart w:id="18236" w:name="_Toc24129053"/>
      <w:bookmarkStart w:id="18237" w:name="_Toc25486129"/>
      <w:bookmarkStart w:id="18238" w:name="_Toc25488171"/>
      <w:bookmarkStart w:id="18239" w:name="_Toc25576138"/>
      <w:bookmarkStart w:id="18240" w:name="_Toc25576450"/>
      <w:bookmarkStart w:id="18241" w:name="_Toc27919479"/>
      <w:bookmarkStart w:id="18242" w:name="_Toc27919685"/>
      <w:bookmarkStart w:id="18243" w:name="_Toc27919925"/>
      <w:bookmarkStart w:id="18244" w:name="_Toc27920154"/>
      <w:bookmarkStart w:id="18245" w:name="_Toc27920394"/>
      <w:bookmarkStart w:id="18246" w:name="_Toc28004002"/>
      <w:bookmarkStart w:id="18247" w:name="_Toc28004203"/>
      <w:bookmarkStart w:id="18248" w:name="_Toc28004431"/>
      <w:bookmarkStart w:id="18249" w:name="_Toc28004631"/>
      <w:bookmarkStart w:id="18250" w:name="_Toc28862853"/>
      <w:bookmarkStart w:id="18251" w:name="_Toc28863148"/>
      <w:bookmarkStart w:id="18252" w:name="_Toc28863405"/>
      <w:bookmarkStart w:id="18253" w:name="_Toc28864068"/>
      <w:bookmarkStart w:id="18254" w:name="_Toc28866267"/>
      <w:bookmarkStart w:id="18255" w:name="_Toc28866496"/>
      <w:bookmarkStart w:id="18256" w:name="_Toc28871111"/>
      <w:bookmarkStart w:id="18257" w:name="_Toc28885969"/>
      <w:bookmarkStart w:id="18258" w:name="_Toc48200402"/>
      <w:bookmarkStart w:id="18259" w:name="_Toc48231702"/>
      <w:bookmarkStart w:id="18260" w:name="_Toc48305436"/>
      <w:bookmarkStart w:id="18261" w:name="_Toc48314822"/>
      <w:bookmarkStart w:id="18262" w:name="_Toc48318491"/>
      <w:bookmarkStart w:id="18263" w:name="_Toc48318694"/>
      <w:bookmarkStart w:id="18264" w:name="_Toc48318896"/>
      <w:bookmarkStart w:id="18265" w:name="_Toc48319321"/>
      <w:bookmarkStart w:id="18266" w:name="_Toc48396853"/>
      <w:bookmarkStart w:id="18267" w:name="_Toc48408932"/>
      <w:bookmarkStart w:id="18268" w:name="_Toc48483545"/>
      <w:bookmarkStart w:id="18269" w:name="_Toc48646367"/>
      <w:bookmarkStart w:id="18270" w:name="_Toc48737452"/>
      <w:bookmarkStart w:id="18271" w:name="_Toc48825078"/>
      <w:bookmarkStart w:id="18272" w:name="_Toc48825576"/>
      <w:bookmarkStart w:id="18273" w:name="_Toc48835512"/>
      <w:bookmarkStart w:id="18274" w:name="_Toc48835835"/>
      <w:bookmarkStart w:id="18275" w:name="_Toc48902320"/>
      <w:bookmarkStart w:id="18276" w:name="_Toc48925657"/>
      <w:bookmarkStart w:id="18277" w:name="_Toc48925932"/>
      <w:bookmarkStart w:id="18278" w:name="_Toc48997748"/>
      <w:bookmarkStart w:id="18279" w:name="_Toc49004106"/>
      <w:bookmarkStart w:id="18280" w:name="_Toc49075416"/>
      <w:bookmarkStart w:id="18281" w:name="_Toc49082561"/>
      <w:bookmarkStart w:id="18282" w:name="_Toc49082859"/>
      <w:bookmarkStart w:id="18283" w:name="_Toc49083261"/>
      <w:bookmarkStart w:id="18284" w:name="_Toc49083493"/>
      <w:bookmarkStart w:id="18285" w:name="_Toc49088350"/>
      <w:bookmarkStart w:id="18286" w:name="_Toc49088584"/>
      <w:bookmarkStart w:id="18287" w:name="_Toc49090261"/>
      <w:bookmarkStart w:id="18288" w:name="_Toc50102635"/>
      <w:bookmarkStart w:id="18289" w:name="_Toc50369451"/>
      <w:bookmarkStart w:id="18290" w:name="_Toc50369779"/>
      <w:bookmarkStart w:id="18291" w:name="_Toc53753055"/>
      <w:bookmarkStart w:id="18292" w:name="_Toc53753352"/>
      <w:bookmarkStart w:id="18293" w:name="_Toc53756679"/>
      <w:bookmarkStart w:id="18294" w:name="_Toc53757432"/>
      <w:bookmarkStart w:id="18295" w:name="_Toc54010270"/>
      <w:bookmarkStart w:id="18296" w:name="_Toc54532180"/>
      <w:bookmarkStart w:id="18297" w:name="_Toc54532431"/>
      <w:bookmarkStart w:id="18298" w:name="_Toc54532681"/>
      <w:bookmarkStart w:id="18299" w:name="_Toc54536335"/>
      <w:bookmarkStart w:id="18300" w:name="_Toc54623152"/>
      <w:bookmarkStart w:id="18301" w:name="_Toc54699378"/>
      <w:bookmarkStart w:id="18302" w:name="_Toc54699812"/>
      <w:bookmarkStart w:id="18303" w:name="_Toc55038266"/>
      <w:bookmarkStart w:id="18304" w:name="_Toc55224982"/>
      <w:bookmarkStart w:id="18305" w:name="_Toc57299178"/>
      <w:bookmarkStart w:id="18306" w:name="_Toc57458273"/>
      <w:bookmarkStart w:id="18307" w:name="_Toc57458531"/>
      <w:bookmarkStart w:id="18308" w:name="_Toc57458847"/>
      <w:bookmarkStart w:id="18309" w:name="_Toc57459106"/>
      <w:bookmarkStart w:id="18310" w:name="_Toc62052763"/>
      <w:bookmarkStart w:id="18311" w:name="_Toc66712328"/>
      <w:bookmarkStart w:id="18312" w:name="_Toc66713317"/>
      <w:bookmarkStart w:id="18313" w:name="_Toc66713801"/>
      <w:bookmarkStart w:id="18314" w:name="_Toc66883179"/>
      <w:bookmarkStart w:id="18315" w:name="_Toc66883481"/>
      <w:bookmarkStart w:id="18316" w:name="_Toc66883820"/>
      <w:bookmarkStart w:id="18317" w:name="_Toc66884298"/>
      <w:bookmarkStart w:id="18318" w:name="_Toc66885246"/>
      <w:bookmarkStart w:id="18319" w:name="_Toc66962612"/>
      <w:bookmarkStart w:id="18320" w:name="_Toc66962916"/>
      <w:bookmarkStart w:id="18321" w:name="_Toc88228677"/>
      <w:bookmarkStart w:id="18322" w:name="_Toc88233045"/>
      <w:bookmarkStart w:id="18323" w:name="_Toc88234538"/>
      <w:bookmarkStart w:id="18324" w:name="_Toc88237199"/>
      <w:bookmarkStart w:id="18325" w:name="_Toc88237891"/>
      <w:bookmarkStart w:id="18326" w:name="_Toc88238877"/>
      <w:bookmarkStart w:id="18327" w:name="_Toc88239527"/>
      <w:bookmarkStart w:id="18328" w:name="_Toc88241294"/>
      <w:bookmarkStart w:id="18329" w:name="_Toc88243234"/>
      <w:bookmarkStart w:id="18330" w:name="_Toc88243947"/>
      <w:bookmarkStart w:id="18331" w:name="_Toc88740735"/>
      <w:bookmarkStart w:id="18332" w:name="_Toc89343058"/>
      <w:bookmarkStart w:id="18333" w:name="_Toc89343527"/>
      <w:bookmarkStart w:id="18334" w:name="_Toc89343795"/>
      <w:bookmarkStart w:id="18335" w:name="_Toc89349582"/>
      <w:bookmarkStart w:id="18336" w:name="_Toc89440799"/>
      <w:bookmarkStart w:id="18337" w:name="_Toc89441167"/>
      <w:bookmarkStart w:id="18338" w:name="_Toc89680891"/>
      <w:bookmarkStart w:id="18339" w:name="_Toc89950327"/>
      <w:bookmarkStart w:id="18340" w:name="_Toc90134272"/>
      <w:bookmarkStart w:id="18341" w:name="_Toc90134769"/>
      <w:bookmarkStart w:id="18342" w:name="_Toc90135041"/>
      <w:bookmarkStart w:id="18343" w:name="_Toc90135761"/>
      <w:bookmarkStart w:id="18344" w:name="_Toc90137572"/>
      <w:bookmarkStart w:id="18345" w:name="_Toc90137896"/>
      <w:bookmarkStart w:id="18346" w:name="_Toc90138167"/>
      <w:bookmarkStart w:id="18347" w:name="_Toc90138438"/>
      <w:bookmarkStart w:id="18348" w:name="_Toc90305438"/>
      <w:bookmarkStart w:id="18349" w:name="_Toc98417826"/>
      <w:r>
        <w:t>RTPA interface to IBM RDI</w:t>
      </w:r>
      <w:bookmarkEnd w:id="18154"/>
      <w:bookmarkEnd w:id="18155"/>
      <w:bookmarkEnd w:id="18156"/>
      <w:bookmarkEnd w:id="18157"/>
      <w:bookmarkEnd w:id="18158"/>
      <w:bookmarkEnd w:id="18159"/>
      <w:bookmarkEnd w:id="18160"/>
      <w:bookmarkEnd w:id="18161"/>
      <w:bookmarkEnd w:id="18162"/>
      <w:bookmarkEnd w:id="18163"/>
      <w:bookmarkEnd w:id="18164"/>
      <w:bookmarkEnd w:id="18165"/>
      <w:bookmarkEnd w:id="18166"/>
      <w:bookmarkEnd w:id="18167"/>
      <w:bookmarkEnd w:id="18168"/>
      <w:bookmarkEnd w:id="18169"/>
      <w:bookmarkEnd w:id="18170"/>
      <w:bookmarkEnd w:id="18171"/>
      <w:bookmarkEnd w:id="18172"/>
      <w:bookmarkEnd w:id="18173"/>
      <w:bookmarkEnd w:id="18174"/>
      <w:bookmarkEnd w:id="18175"/>
      <w:bookmarkEnd w:id="18176"/>
      <w:bookmarkEnd w:id="18177"/>
      <w:bookmarkEnd w:id="18178"/>
      <w:bookmarkEnd w:id="18179"/>
      <w:bookmarkEnd w:id="18180"/>
      <w:bookmarkEnd w:id="18181"/>
      <w:bookmarkEnd w:id="18182"/>
      <w:bookmarkEnd w:id="18183"/>
      <w:bookmarkEnd w:id="18184"/>
      <w:bookmarkEnd w:id="18185"/>
      <w:bookmarkEnd w:id="18186"/>
      <w:bookmarkEnd w:id="18187"/>
      <w:bookmarkEnd w:id="18188"/>
      <w:bookmarkEnd w:id="18189"/>
      <w:bookmarkEnd w:id="18190"/>
      <w:bookmarkEnd w:id="18191"/>
      <w:bookmarkEnd w:id="18192"/>
      <w:bookmarkEnd w:id="18193"/>
      <w:bookmarkEnd w:id="18194"/>
      <w:bookmarkEnd w:id="18195"/>
      <w:bookmarkEnd w:id="18196"/>
      <w:bookmarkEnd w:id="18197"/>
      <w:bookmarkEnd w:id="18198"/>
      <w:bookmarkEnd w:id="18199"/>
      <w:bookmarkEnd w:id="18200"/>
      <w:bookmarkEnd w:id="18201"/>
      <w:bookmarkEnd w:id="18202"/>
      <w:bookmarkEnd w:id="18203"/>
      <w:bookmarkEnd w:id="18204"/>
      <w:bookmarkEnd w:id="18205"/>
      <w:bookmarkEnd w:id="18206"/>
      <w:bookmarkEnd w:id="18207"/>
      <w:bookmarkEnd w:id="18208"/>
      <w:bookmarkEnd w:id="18209"/>
      <w:bookmarkEnd w:id="18210"/>
      <w:bookmarkEnd w:id="18211"/>
      <w:bookmarkEnd w:id="18212"/>
      <w:bookmarkEnd w:id="18213"/>
      <w:bookmarkEnd w:id="18214"/>
      <w:bookmarkEnd w:id="18215"/>
      <w:bookmarkEnd w:id="18216"/>
      <w:bookmarkEnd w:id="18217"/>
      <w:bookmarkEnd w:id="18218"/>
      <w:bookmarkEnd w:id="18219"/>
      <w:bookmarkEnd w:id="18220"/>
      <w:bookmarkEnd w:id="18221"/>
      <w:bookmarkEnd w:id="18222"/>
      <w:bookmarkEnd w:id="18223"/>
      <w:bookmarkEnd w:id="18224"/>
      <w:bookmarkEnd w:id="18225"/>
      <w:bookmarkEnd w:id="18226"/>
      <w:bookmarkEnd w:id="18227"/>
      <w:bookmarkEnd w:id="18228"/>
      <w:bookmarkEnd w:id="18229"/>
      <w:bookmarkEnd w:id="18230"/>
      <w:bookmarkEnd w:id="18231"/>
      <w:bookmarkEnd w:id="18232"/>
      <w:bookmarkEnd w:id="18233"/>
      <w:bookmarkEnd w:id="18234"/>
      <w:bookmarkEnd w:id="18235"/>
      <w:bookmarkEnd w:id="18236"/>
      <w:bookmarkEnd w:id="18237"/>
      <w:bookmarkEnd w:id="18238"/>
      <w:bookmarkEnd w:id="18239"/>
      <w:bookmarkEnd w:id="18240"/>
      <w:bookmarkEnd w:id="18241"/>
      <w:bookmarkEnd w:id="18242"/>
      <w:bookmarkEnd w:id="18243"/>
      <w:bookmarkEnd w:id="18244"/>
      <w:bookmarkEnd w:id="18245"/>
      <w:bookmarkEnd w:id="18246"/>
      <w:bookmarkEnd w:id="18247"/>
      <w:bookmarkEnd w:id="18248"/>
      <w:bookmarkEnd w:id="18249"/>
      <w:bookmarkEnd w:id="18250"/>
      <w:bookmarkEnd w:id="18251"/>
      <w:bookmarkEnd w:id="18252"/>
      <w:bookmarkEnd w:id="18253"/>
      <w:bookmarkEnd w:id="18254"/>
      <w:bookmarkEnd w:id="18255"/>
      <w:bookmarkEnd w:id="18256"/>
      <w:bookmarkEnd w:id="18257"/>
      <w:bookmarkEnd w:id="18258"/>
      <w:bookmarkEnd w:id="18259"/>
      <w:bookmarkEnd w:id="18260"/>
      <w:bookmarkEnd w:id="18261"/>
      <w:bookmarkEnd w:id="18262"/>
      <w:bookmarkEnd w:id="18263"/>
      <w:bookmarkEnd w:id="18264"/>
      <w:bookmarkEnd w:id="18265"/>
      <w:bookmarkEnd w:id="18266"/>
      <w:bookmarkEnd w:id="18267"/>
      <w:bookmarkEnd w:id="18268"/>
      <w:bookmarkEnd w:id="18269"/>
      <w:bookmarkEnd w:id="18270"/>
      <w:bookmarkEnd w:id="18271"/>
      <w:bookmarkEnd w:id="18272"/>
      <w:bookmarkEnd w:id="18273"/>
      <w:bookmarkEnd w:id="18274"/>
      <w:bookmarkEnd w:id="18275"/>
      <w:bookmarkEnd w:id="18276"/>
      <w:bookmarkEnd w:id="18277"/>
      <w:bookmarkEnd w:id="18278"/>
      <w:bookmarkEnd w:id="18279"/>
      <w:bookmarkEnd w:id="18280"/>
      <w:bookmarkEnd w:id="18281"/>
      <w:bookmarkEnd w:id="18282"/>
      <w:bookmarkEnd w:id="18283"/>
      <w:bookmarkEnd w:id="18284"/>
      <w:bookmarkEnd w:id="18285"/>
      <w:bookmarkEnd w:id="18286"/>
      <w:bookmarkEnd w:id="18287"/>
      <w:bookmarkEnd w:id="18288"/>
      <w:bookmarkEnd w:id="18289"/>
      <w:bookmarkEnd w:id="18290"/>
      <w:bookmarkEnd w:id="18291"/>
      <w:bookmarkEnd w:id="18292"/>
      <w:bookmarkEnd w:id="18293"/>
      <w:bookmarkEnd w:id="18294"/>
      <w:bookmarkEnd w:id="18295"/>
      <w:bookmarkEnd w:id="18296"/>
      <w:bookmarkEnd w:id="18297"/>
      <w:bookmarkEnd w:id="18298"/>
      <w:bookmarkEnd w:id="18299"/>
      <w:bookmarkEnd w:id="18300"/>
      <w:bookmarkEnd w:id="18301"/>
      <w:bookmarkEnd w:id="18302"/>
      <w:bookmarkEnd w:id="18303"/>
      <w:bookmarkEnd w:id="18304"/>
      <w:bookmarkEnd w:id="18305"/>
      <w:bookmarkEnd w:id="18306"/>
      <w:bookmarkEnd w:id="18307"/>
      <w:bookmarkEnd w:id="18308"/>
      <w:bookmarkEnd w:id="18309"/>
      <w:bookmarkEnd w:id="18310"/>
      <w:bookmarkEnd w:id="18311"/>
      <w:bookmarkEnd w:id="18312"/>
      <w:bookmarkEnd w:id="18313"/>
      <w:bookmarkEnd w:id="18314"/>
      <w:bookmarkEnd w:id="18315"/>
      <w:bookmarkEnd w:id="18316"/>
      <w:bookmarkEnd w:id="18317"/>
      <w:bookmarkEnd w:id="18318"/>
      <w:bookmarkEnd w:id="18319"/>
      <w:bookmarkEnd w:id="18320"/>
      <w:bookmarkEnd w:id="18321"/>
      <w:bookmarkEnd w:id="18322"/>
      <w:bookmarkEnd w:id="18323"/>
      <w:bookmarkEnd w:id="18324"/>
      <w:bookmarkEnd w:id="18325"/>
      <w:bookmarkEnd w:id="18326"/>
      <w:bookmarkEnd w:id="18327"/>
      <w:bookmarkEnd w:id="18328"/>
      <w:bookmarkEnd w:id="18329"/>
      <w:bookmarkEnd w:id="18330"/>
      <w:bookmarkEnd w:id="18331"/>
      <w:bookmarkEnd w:id="18332"/>
      <w:bookmarkEnd w:id="18333"/>
      <w:bookmarkEnd w:id="18334"/>
      <w:bookmarkEnd w:id="18335"/>
      <w:bookmarkEnd w:id="18336"/>
      <w:bookmarkEnd w:id="18337"/>
      <w:bookmarkEnd w:id="18338"/>
      <w:bookmarkEnd w:id="18339"/>
      <w:bookmarkEnd w:id="18340"/>
      <w:bookmarkEnd w:id="18341"/>
      <w:bookmarkEnd w:id="18342"/>
      <w:bookmarkEnd w:id="18343"/>
      <w:bookmarkEnd w:id="18344"/>
      <w:bookmarkEnd w:id="18345"/>
      <w:bookmarkEnd w:id="18346"/>
      <w:bookmarkEnd w:id="18347"/>
      <w:bookmarkEnd w:id="18348"/>
      <w:bookmarkEnd w:id="18349"/>
      <w:r>
        <w:t xml:space="preserve"> </w:t>
      </w:r>
    </w:p>
    <w:p w14:paraId="2438B533" w14:textId="5EF4D06C" w:rsidR="000103D6" w:rsidRDefault="000103D6" w:rsidP="000103D6">
      <w:pPr>
        <w:rPr>
          <w:b/>
          <w:sz w:val="28"/>
          <w:szCs w:val="28"/>
        </w:rPr>
      </w:pPr>
      <w:r>
        <w:rPr>
          <w:b/>
          <w:sz w:val="28"/>
          <w:szCs w:val="28"/>
        </w:rPr>
        <w:t xml:space="preserve">The simplest interface from RDI to RTPA is to start another User  Session (Upper shift command key 1) and sign-on with a User profile that contains the RTPA libraries </w:t>
      </w:r>
      <w:r w:rsidR="00C322BE">
        <w:rPr>
          <w:b/>
          <w:sz w:val="28"/>
          <w:szCs w:val="28"/>
        </w:rPr>
        <w:t>ZZ</w:t>
      </w:r>
      <w:r>
        <w:rPr>
          <w:b/>
          <w:sz w:val="28"/>
          <w:szCs w:val="28"/>
        </w:rPr>
        <w:t xml:space="preserve">AUDITE and </w:t>
      </w:r>
      <w:r w:rsidR="00C322BE">
        <w:rPr>
          <w:b/>
          <w:sz w:val="28"/>
          <w:szCs w:val="28"/>
        </w:rPr>
        <w:t>ZZ</w:t>
      </w:r>
      <w:r>
        <w:rPr>
          <w:b/>
          <w:sz w:val="28"/>
          <w:szCs w:val="28"/>
        </w:rPr>
        <w:t>AUDIT, then key RTPA.</w:t>
      </w:r>
    </w:p>
    <w:p w14:paraId="799E506E" w14:textId="77777777" w:rsidR="000103D6" w:rsidRDefault="000103D6" w:rsidP="000103D6">
      <w:pPr>
        <w:rPr>
          <w:b/>
          <w:sz w:val="28"/>
          <w:szCs w:val="28"/>
        </w:rPr>
      </w:pPr>
    </w:p>
    <w:p w14:paraId="2D802E94" w14:textId="77777777" w:rsidR="000103D6" w:rsidRDefault="000103D6" w:rsidP="000103D6">
      <w:pPr>
        <w:rPr>
          <w:b/>
          <w:sz w:val="28"/>
          <w:szCs w:val="28"/>
        </w:rPr>
      </w:pPr>
      <w:r>
        <w:rPr>
          <w:b/>
          <w:sz w:val="28"/>
          <w:szCs w:val="28"/>
        </w:rPr>
        <w:t>This allows virtually instant access to both RDI and to RTPA.</w:t>
      </w:r>
    </w:p>
    <w:p w14:paraId="572B78DC" w14:textId="77777777" w:rsidR="000103D6" w:rsidRDefault="000103D6" w:rsidP="000103D6">
      <w:pPr>
        <w:rPr>
          <w:b/>
          <w:sz w:val="28"/>
          <w:szCs w:val="28"/>
        </w:rPr>
      </w:pPr>
    </w:p>
    <w:p w14:paraId="39C871DB" w14:textId="3DA27A4F" w:rsidR="000103D6" w:rsidRDefault="000103D6" w:rsidP="000103D6">
      <w:pPr>
        <w:rPr>
          <w:b/>
          <w:sz w:val="28"/>
          <w:szCs w:val="28"/>
        </w:rPr>
      </w:pPr>
      <w:r>
        <w:rPr>
          <w:b/>
          <w:sz w:val="28"/>
          <w:szCs w:val="28"/>
        </w:rPr>
        <w:t>RTPA User profile USA provides RTPA in Langid ENU (USA) and CCSID 37.</w:t>
      </w:r>
    </w:p>
    <w:p w14:paraId="3720FB2C" w14:textId="1A1F059F" w:rsidR="000103D6" w:rsidRDefault="000103D6" w:rsidP="000103D6">
      <w:pPr>
        <w:rPr>
          <w:b/>
          <w:sz w:val="28"/>
          <w:szCs w:val="28"/>
        </w:rPr>
      </w:pPr>
      <w:r>
        <w:rPr>
          <w:b/>
          <w:sz w:val="28"/>
          <w:szCs w:val="28"/>
        </w:rPr>
        <w:t>RTPA User profile GERMAN provides RTPA in Langid DEU (German) and CCSID 273.</w:t>
      </w:r>
    </w:p>
    <w:p w14:paraId="1D3AF7C0" w14:textId="77777777" w:rsidR="000103D6" w:rsidRDefault="000103D6" w:rsidP="000103D6">
      <w:pPr>
        <w:rPr>
          <w:b/>
          <w:sz w:val="28"/>
          <w:szCs w:val="28"/>
        </w:rPr>
      </w:pPr>
    </w:p>
    <w:p w14:paraId="1BE7D7CC" w14:textId="4097045C" w:rsidR="00284BBB" w:rsidRDefault="00284BBB" w:rsidP="000103D6">
      <w:pPr>
        <w:rPr>
          <w:b/>
          <w:sz w:val="28"/>
          <w:szCs w:val="28"/>
        </w:rPr>
      </w:pPr>
      <w:r>
        <w:rPr>
          <w:b/>
          <w:sz w:val="28"/>
          <w:szCs w:val="28"/>
        </w:rPr>
        <w:t xml:space="preserve">IBM RDI from another IBM i may assess source libraries on </w:t>
      </w:r>
      <w:r w:rsidR="00E45761">
        <w:rPr>
          <w:b/>
          <w:sz w:val="28"/>
          <w:szCs w:val="28"/>
        </w:rPr>
        <w:t xml:space="preserve">an </w:t>
      </w:r>
      <w:r>
        <w:rPr>
          <w:b/>
          <w:sz w:val="28"/>
          <w:szCs w:val="28"/>
        </w:rPr>
        <w:t xml:space="preserve">IBM i  </w:t>
      </w:r>
    </w:p>
    <w:p w14:paraId="62AAE325" w14:textId="2987BB5C" w:rsidR="000103D6" w:rsidRPr="00461DF3" w:rsidRDefault="000103D6" w:rsidP="000103D6">
      <w:pPr>
        <w:rPr>
          <w:b/>
          <w:color w:val="FF0000"/>
          <w:sz w:val="28"/>
          <w:szCs w:val="28"/>
        </w:rPr>
      </w:pPr>
      <w:r>
        <w:rPr>
          <w:b/>
          <w:sz w:val="28"/>
          <w:szCs w:val="28"/>
        </w:rPr>
        <w:t xml:space="preserve"> </w:t>
      </w:r>
    </w:p>
    <w:p w14:paraId="34A98B8E" w14:textId="77777777" w:rsidR="00461DF3" w:rsidRDefault="00461DF3" w:rsidP="00461DF3">
      <w:pPr>
        <w:rPr>
          <w:b/>
          <w:color w:val="FF0000"/>
          <w:sz w:val="28"/>
          <w:szCs w:val="28"/>
        </w:rPr>
      </w:pPr>
    </w:p>
    <w:p w14:paraId="30FE1EB8" w14:textId="06EBE894" w:rsidR="008D5D6B" w:rsidRDefault="008D5D6B" w:rsidP="008D5D6B">
      <w:pPr>
        <w:pStyle w:val="Heading2"/>
        <w:ind w:right="1044"/>
        <w:rPr>
          <w:rFonts w:asciiTheme="minorHAnsi" w:eastAsiaTheme="minorEastAsia" w:hAnsiTheme="minorHAnsi" w:cstheme="minorBidi"/>
          <w:spacing w:val="0"/>
          <w:sz w:val="22"/>
          <w:szCs w:val="22"/>
        </w:rPr>
      </w:pPr>
      <w:bookmarkStart w:id="18350" w:name="_Toc518572072"/>
      <w:bookmarkStart w:id="18351" w:name="_Toc518748768"/>
      <w:bookmarkStart w:id="18352" w:name="_Toc519364357"/>
      <w:bookmarkStart w:id="18353" w:name="_Toc519793548"/>
      <w:bookmarkStart w:id="18354" w:name="_Toc520096120"/>
      <w:bookmarkStart w:id="18355" w:name="_Toc520396197"/>
      <w:bookmarkStart w:id="18356" w:name="_Toc521413371"/>
      <w:bookmarkStart w:id="18357" w:name="_Toc521413958"/>
      <w:bookmarkStart w:id="18358" w:name="_Toc521414270"/>
      <w:bookmarkStart w:id="18359" w:name="_Toc521590939"/>
      <w:bookmarkStart w:id="18360" w:name="_Toc522025366"/>
      <w:bookmarkStart w:id="18361" w:name="_Toc522879110"/>
      <w:bookmarkStart w:id="18362" w:name="_Toc523249192"/>
      <w:bookmarkStart w:id="18363" w:name="_Toc525727425"/>
      <w:bookmarkStart w:id="18364" w:name="_Toc526848182"/>
      <w:bookmarkStart w:id="18365" w:name="_Toc526848738"/>
      <w:bookmarkStart w:id="18366" w:name="_Toc526940201"/>
      <w:bookmarkStart w:id="18367" w:name="_Toc527369592"/>
      <w:bookmarkStart w:id="18368" w:name="_Toc534305743"/>
      <w:bookmarkStart w:id="18369" w:name="_Toc534373902"/>
      <w:bookmarkStart w:id="18370" w:name="_Toc534385697"/>
      <w:bookmarkStart w:id="18371" w:name="_Toc534386201"/>
      <w:bookmarkStart w:id="18372" w:name="_Toc535168389"/>
      <w:bookmarkStart w:id="18373" w:name="_Toc535242014"/>
      <w:bookmarkStart w:id="18374" w:name="_Toc535242533"/>
      <w:bookmarkStart w:id="18375" w:name="_Toc535948296"/>
      <w:bookmarkStart w:id="18376" w:name="_Toc112174"/>
      <w:bookmarkStart w:id="18377" w:name="_Toc597385"/>
      <w:bookmarkStart w:id="18378" w:name="_Toc685093"/>
      <w:bookmarkStart w:id="18379" w:name="_Toc685734"/>
      <w:bookmarkStart w:id="18380" w:name="_Toc686786"/>
      <w:bookmarkStart w:id="18381" w:name="_Toc869266"/>
      <w:bookmarkStart w:id="18382" w:name="_Toc869432"/>
      <w:bookmarkStart w:id="18383" w:name="_Toc869597"/>
      <w:bookmarkStart w:id="18384" w:name="_Toc869762"/>
      <w:bookmarkStart w:id="18385" w:name="_Toc964371"/>
      <w:bookmarkStart w:id="18386" w:name="_Toc1816139"/>
      <w:bookmarkStart w:id="18387" w:name="_Toc1828674"/>
      <w:bookmarkStart w:id="18388" w:name="_Toc1828843"/>
      <w:bookmarkStart w:id="18389" w:name="_Toc1829012"/>
      <w:bookmarkStart w:id="18390" w:name="_Toc5979703"/>
      <w:bookmarkStart w:id="18391" w:name="_Toc5979922"/>
      <w:bookmarkStart w:id="18392" w:name="_Toc6481119"/>
      <w:bookmarkStart w:id="18393" w:name="_Toc6992093"/>
      <w:bookmarkStart w:id="18394" w:name="_Toc6992267"/>
      <w:bookmarkStart w:id="18395" w:name="_Toc6992439"/>
      <w:bookmarkStart w:id="18396" w:name="_Toc6992612"/>
      <w:bookmarkStart w:id="18397" w:name="_Toc6992785"/>
      <w:bookmarkStart w:id="18398" w:name="_Toc6992956"/>
      <w:bookmarkStart w:id="18399" w:name="_Toc6997923"/>
      <w:bookmarkStart w:id="18400" w:name="_Toc6998095"/>
      <w:bookmarkStart w:id="18401" w:name="_Toc6998267"/>
      <w:bookmarkStart w:id="18402" w:name="_Toc6998851"/>
      <w:bookmarkStart w:id="18403" w:name="_Toc8570048"/>
      <w:bookmarkStart w:id="18404" w:name="_Toc8639077"/>
      <w:bookmarkStart w:id="18405" w:name="_Toc8639424"/>
      <w:bookmarkStart w:id="18406" w:name="_Toc8639802"/>
      <w:bookmarkStart w:id="18407" w:name="_Toc8639979"/>
      <w:bookmarkStart w:id="18408" w:name="_Toc8640156"/>
      <w:bookmarkStart w:id="18409" w:name="_Toc8640333"/>
      <w:bookmarkStart w:id="18410" w:name="_Toc8640510"/>
      <w:bookmarkStart w:id="18411" w:name="_Toc8640687"/>
      <w:bookmarkStart w:id="18412" w:name="_Toc8640864"/>
      <w:bookmarkStart w:id="18413" w:name="_Toc8641043"/>
      <w:bookmarkStart w:id="18414" w:name="_Toc8641220"/>
      <w:bookmarkStart w:id="18415" w:name="_Toc8641398"/>
      <w:bookmarkStart w:id="18416" w:name="_Toc8661433"/>
      <w:bookmarkStart w:id="18417" w:name="_Toc8661611"/>
      <w:bookmarkStart w:id="18418" w:name="_Toc8662145"/>
      <w:bookmarkStart w:id="18419" w:name="_Toc8662325"/>
      <w:bookmarkStart w:id="18420" w:name="_Toc8662504"/>
      <w:bookmarkStart w:id="18421" w:name="_Toc11480255"/>
      <w:bookmarkStart w:id="18422" w:name="_Toc11480436"/>
      <w:bookmarkStart w:id="18423" w:name="_Toc12695861"/>
      <w:bookmarkStart w:id="18424" w:name="_Toc12728988"/>
      <w:bookmarkStart w:id="18425" w:name="_Toc12814941"/>
      <w:bookmarkStart w:id="18426" w:name="_Toc12900673"/>
      <w:bookmarkStart w:id="18427" w:name="_Toc12900852"/>
      <w:bookmarkStart w:id="18428" w:name="_Toc12901089"/>
      <w:bookmarkStart w:id="18429" w:name="_Toc12901277"/>
      <w:bookmarkStart w:id="18430" w:name="_Toc12901586"/>
      <w:bookmarkStart w:id="18431" w:name="_Toc12902269"/>
      <w:bookmarkStart w:id="18432" w:name="_Toc17715374"/>
      <w:bookmarkStart w:id="18433" w:name="_Toc19542536"/>
      <w:bookmarkStart w:id="18434" w:name="_Toc19542724"/>
      <w:bookmarkStart w:id="18435" w:name="_Toc19543125"/>
      <w:bookmarkStart w:id="18436" w:name="_Toc19544794"/>
      <w:bookmarkStart w:id="18437" w:name="_Toc20757673"/>
      <w:bookmarkStart w:id="18438" w:name="_Toc20758170"/>
      <w:bookmarkStart w:id="18439" w:name="_Toc23669225"/>
      <w:bookmarkStart w:id="18440" w:name="_Toc23669571"/>
      <w:bookmarkStart w:id="18441" w:name="_Toc23958840"/>
      <w:bookmarkStart w:id="18442" w:name="_Toc23959325"/>
      <w:bookmarkStart w:id="18443" w:name="_Toc23960186"/>
      <w:bookmarkStart w:id="18444" w:name="_Toc23960369"/>
      <w:bookmarkStart w:id="18445" w:name="_Toc23960736"/>
      <w:bookmarkStart w:id="18446" w:name="_Toc24126282"/>
      <w:bookmarkStart w:id="18447" w:name="_Toc24126688"/>
      <w:bookmarkStart w:id="18448" w:name="_Toc24128434"/>
      <w:bookmarkStart w:id="18449" w:name="_Toc24129054"/>
      <w:bookmarkStart w:id="18450" w:name="_Toc25486130"/>
      <w:bookmarkStart w:id="18451" w:name="_Toc25488172"/>
      <w:bookmarkStart w:id="18452" w:name="_Toc25576139"/>
      <w:bookmarkStart w:id="18453" w:name="_Toc25576451"/>
      <w:bookmarkStart w:id="18454" w:name="_Toc27919480"/>
      <w:bookmarkStart w:id="18455" w:name="_Toc27919686"/>
      <w:bookmarkStart w:id="18456" w:name="_Toc27919926"/>
      <w:bookmarkStart w:id="18457" w:name="_Toc27920155"/>
      <w:bookmarkStart w:id="18458" w:name="_Toc27920395"/>
      <w:bookmarkStart w:id="18459" w:name="_Toc28004003"/>
      <w:bookmarkStart w:id="18460" w:name="_Toc28004204"/>
      <w:bookmarkStart w:id="18461" w:name="_Toc28004432"/>
      <w:bookmarkStart w:id="18462" w:name="_Toc28004632"/>
      <w:bookmarkStart w:id="18463" w:name="_Toc28862854"/>
      <w:bookmarkStart w:id="18464" w:name="_Toc28863149"/>
      <w:bookmarkStart w:id="18465" w:name="_Toc28863406"/>
      <w:bookmarkStart w:id="18466" w:name="_Toc28864069"/>
      <w:bookmarkStart w:id="18467" w:name="_Toc28866268"/>
      <w:bookmarkStart w:id="18468" w:name="_Toc28866497"/>
      <w:bookmarkStart w:id="18469" w:name="_Toc28871112"/>
      <w:bookmarkStart w:id="18470" w:name="_Toc28885970"/>
      <w:bookmarkStart w:id="18471" w:name="_Toc48200403"/>
      <w:bookmarkStart w:id="18472" w:name="_Toc48231703"/>
      <w:bookmarkStart w:id="18473" w:name="_Toc48305437"/>
      <w:bookmarkStart w:id="18474" w:name="_Toc48314823"/>
      <w:bookmarkStart w:id="18475" w:name="_Toc48318492"/>
      <w:bookmarkStart w:id="18476" w:name="_Toc48318695"/>
      <w:bookmarkStart w:id="18477" w:name="_Toc48318897"/>
      <w:bookmarkStart w:id="18478" w:name="_Toc48319322"/>
      <w:bookmarkStart w:id="18479" w:name="_Toc48396854"/>
      <w:bookmarkStart w:id="18480" w:name="_Toc48408933"/>
      <w:bookmarkStart w:id="18481" w:name="_Toc48483546"/>
      <w:bookmarkStart w:id="18482" w:name="_Toc48646368"/>
      <w:bookmarkStart w:id="18483" w:name="_Toc48737453"/>
      <w:bookmarkStart w:id="18484" w:name="_Toc48825079"/>
      <w:bookmarkStart w:id="18485" w:name="_Toc48825577"/>
      <w:bookmarkStart w:id="18486" w:name="_Toc48835513"/>
      <w:bookmarkStart w:id="18487" w:name="_Toc48835836"/>
      <w:bookmarkStart w:id="18488" w:name="_Toc48902321"/>
      <w:bookmarkStart w:id="18489" w:name="_Toc48925658"/>
      <w:bookmarkStart w:id="18490" w:name="_Toc48925933"/>
      <w:bookmarkStart w:id="18491" w:name="_Toc48997749"/>
      <w:bookmarkStart w:id="18492" w:name="_Toc49004107"/>
      <w:bookmarkStart w:id="18493" w:name="_Toc49075417"/>
      <w:bookmarkStart w:id="18494" w:name="_Toc49082562"/>
      <w:bookmarkStart w:id="18495" w:name="_Toc49082860"/>
      <w:bookmarkStart w:id="18496" w:name="_Toc49083262"/>
      <w:bookmarkStart w:id="18497" w:name="_Toc49083494"/>
      <w:bookmarkStart w:id="18498" w:name="_Toc49088351"/>
      <w:bookmarkStart w:id="18499" w:name="_Toc49088585"/>
      <w:bookmarkStart w:id="18500" w:name="_Toc49090262"/>
      <w:bookmarkStart w:id="18501" w:name="_Toc50102636"/>
      <w:bookmarkStart w:id="18502" w:name="_Toc50369452"/>
      <w:bookmarkStart w:id="18503" w:name="_Toc50369780"/>
      <w:bookmarkStart w:id="18504" w:name="_Toc53753056"/>
      <w:bookmarkStart w:id="18505" w:name="_Toc53753353"/>
      <w:bookmarkStart w:id="18506" w:name="_Toc53756680"/>
      <w:bookmarkStart w:id="18507" w:name="_Toc53757433"/>
      <w:bookmarkStart w:id="18508" w:name="_Toc54010271"/>
      <w:bookmarkStart w:id="18509" w:name="_Toc54532181"/>
      <w:bookmarkStart w:id="18510" w:name="_Toc54532432"/>
      <w:bookmarkStart w:id="18511" w:name="_Toc54532682"/>
      <w:bookmarkStart w:id="18512" w:name="_Toc54536336"/>
      <w:bookmarkStart w:id="18513" w:name="_Toc54623153"/>
      <w:bookmarkStart w:id="18514" w:name="_Toc54699379"/>
      <w:bookmarkStart w:id="18515" w:name="_Toc54699813"/>
      <w:bookmarkStart w:id="18516" w:name="_Toc55038267"/>
      <w:bookmarkStart w:id="18517" w:name="_Toc55224983"/>
      <w:bookmarkStart w:id="18518" w:name="_Toc57299179"/>
      <w:bookmarkStart w:id="18519" w:name="_Toc57458274"/>
      <w:bookmarkStart w:id="18520" w:name="_Toc57458532"/>
      <w:bookmarkStart w:id="18521" w:name="_Toc57458848"/>
      <w:bookmarkStart w:id="18522" w:name="_Toc57459107"/>
      <w:bookmarkStart w:id="18523" w:name="_Toc62052764"/>
      <w:bookmarkStart w:id="18524" w:name="_Toc66712329"/>
      <w:bookmarkStart w:id="18525" w:name="_Toc66713318"/>
      <w:bookmarkStart w:id="18526" w:name="_Toc66713802"/>
      <w:bookmarkStart w:id="18527" w:name="_Toc66883180"/>
      <w:bookmarkStart w:id="18528" w:name="_Toc66883482"/>
      <w:bookmarkStart w:id="18529" w:name="_Toc66883821"/>
      <w:bookmarkStart w:id="18530" w:name="_Toc66884299"/>
      <w:bookmarkStart w:id="18531" w:name="_Toc66885247"/>
      <w:bookmarkStart w:id="18532" w:name="_Toc66962613"/>
      <w:bookmarkStart w:id="18533" w:name="_Toc66962917"/>
      <w:bookmarkStart w:id="18534" w:name="_Toc88228678"/>
      <w:bookmarkStart w:id="18535" w:name="_Toc88233046"/>
      <w:bookmarkStart w:id="18536" w:name="_Toc88234539"/>
      <w:bookmarkStart w:id="18537" w:name="_Toc88237200"/>
      <w:bookmarkStart w:id="18538" w:name="_Toc88237892"/>
      <w:bookmarkStart w:id="18539" w:name="_Toc88238878"/>
      <w:bookmarkStart w:id="18540" w:name="_Toc88239528"/>
      <w:bookmarkStart w:id="18541" w:name="_Toc88241295"/>
      <w:bookmarkStart w:id="18542" w:name="_Toc88243235"/>
      <w:bookmarkStart w:id="18543" w:name="_Toc88243948"/>
      <w:bookmarkStart w:id="18544" w:name="_Toc88740736"/>
      <w:bookmarkStart w:id="18545" w:name="_Toc89343059"/>
      <w:bookmarkStart w:id="18546" w:name="_Toc89343528"/>
      <w:bookmarkStart w:id="18547" w:name="_Toc89343796"/>
      <w:bookmarkStart w:id="18548" w:name="_Toc89349583"/>
      <w:bookmarkStart w:id="18549" w:name="_Toc89440800"/>
      <w:bookmarkStart w:id="18550" w:name="_Toc89441168"/>
      <w:bookmarkStart w:id="18551" w:name="_Toc89680892"/>
      <w:bookmarkStart w:id="18552" w:name="_Toc89950328"/>
      <w:bookmarkStart w:id="18553" w:name="_Toc90134273"/>
      <w:bookmarkStart w:id="18554" w:name="_Toc90134770"/>
      <w:bookmarkStart w:id="18555" w:name="_Toc90135042"/>
      <w:bookmarkStart w:id="18556" w:name="_Toc90135762"/>
      <w:bookmarkStart w:id="18557" w:name="_Toc90137573"/>
      <w:bookmarkStart w:id="18558" w:name="_Toc90137897"/>
      <w:bookmarkStart w:id="18559" w:name="_Toc90138168"/>
      <w:bookmarkStart w:id="18560" w:name="_Toc90138439"/>
      <w:bookmarkStart w:id="18561" w:name="_Toc90305439"/>
      <w:bookmarkStart w:id="18562" w:name="_Toc98417827"/>
      <w:r>
        <w:t>RTPA interface to IBM RDI via Host Connection Emulator</w:t>
      </w:r>
      <w:bookmarkEnd w:id="18350"/>
      <w:bookmarkEnd w:id="18351"/>
      <w:bookmarkEnd w:id="18352"/>
      <w:bookmarkEnd w:id="18353"/>
      <w:bookmarkEnd w:id="18354"/>
      <w:bookmarkEnd w:id="18355"/>
      <w:bookmarkEnd w:id="18356"/>
      <w:bookmarkEnd w:id="18357"/>
      <w:bookmarkEnd w:id="18358"/>
      <w:bookmarkEnd w:id="18359"/>
      <w:bookmarkEnd w:id="18360"/>
      <w:bookmarkEnd w:id="18361"/>
      <w:bookmarkEnd w:id="18362"/>
      <w:bookmarkEnd w:id="18363"/>
      <w:bookmarkEnd w:id="18364"/>
      <w:bookmarkEnd w:id="18365"/>
      <w:bookmarkEnd w:id="18366"/>
      <w:bookmarkEnd w:id="18367"/>
      <w:bookmarkEnd w:id="18368"/>
      <w:bookmarkEnd w:id="18369"/>
      <w:bookmarkEnd w:id="18370"/>
      <w:bookmarkEnd w:id="18371"/>
      <w:bookmarkEnd w:id="18372"/>
      <w:bookmarkEnd w:id="18373"/>
      <w:bookmarkEnd w:id="18374"/>
      <w:bookmarkEnd w:id="18375"/>
      <w:bookmarkEnd w:id="18376"/>
      <w:bookmarkEnd w:id="18377"/>
      <w:bookmarkEnd w:id="18378"/>
      <w:bookmarkEnd w:id="18379"/>
      <w:bookmarkEnd w:id="18380"/>
      <w:bookmarkEnd w:id="18381"/>
      <w:bookmarkEnd w:id="18382"/>
      <w:bookmarkEnd w:id="18383"/>
      <w:bookmarkEnd w:id="18384"/>
      <w:bookmarkEnd w:id="18385"/>
      <w:bookmarkEnd w:id="18386"/>
      <w:bookmarkEnd w:id="18387"/>
      <w:bookmarkEnd w:id="18388"/>
      <w:bookmarkEnd w:id="18389"/>
      <w:bookmarkEnd w:id="18390"/>
      <w:bookmarkEnd w:id="18391"/>
      <w:bookmarkEnd w:id="18392"/>
      <w:bookmarkEnd w:id="18393"/>
      <w:bookmarkEnd w:id="18394"/>
      <w:bookmarkEnd w:id="18395"/>
      <w:bookmarkEnd w:id="18396"/>
      <w:bookmarkEnd w:id="18397"/>
      <w:bookmarkEnd w:id="18398"/>
      <w:bookmarkEnd w:id="18399"/>
      <w:bookmarkEnd w:id="18400"/>
      <w:bookmarkEnd w:id="18401"/>
      <w:bookmarkEnd w:id="18402"/>
      <w:bookmarkEnd w:id="18403"/>
      <w:bookmarkEnd w:id="18404"/>
      <w:bookmarkEnd w:id="18405"/>
      <w:bookmarkEnd w:id="18406"/>
      <w:bookmarkEnd w:id="18407"/>
      <w:bookmarkEnd w:id="18408"/>
      <w:bookmarkEnd w:id="18409"/>
      <w:bookmarkEnd w:id="18410"/>
      <w:bookmarkEnd w:id="18411"/>
      <w:bookmarkEnd w:id="18412"/>
      <w:bookmarkEnd w:id="18413"/>
      <w:bookmarkEnd w:id="18414"/>
      <w:bookmarkEnd w:id="18415"/>
      <w:bookmarkEnd w:id="18416"/>
      <w:bookmarkEnd w:id="18417"/>
      <w:bookmarkEnd w:id="18418"/>
      <w:bookmarkEnd w:id="18419"/>
      <w:bookmarkEnd w:id="18420"/>
      <w:bookmarkEnd w:id="18421"/>
      <w:bookmarkEnd w:id="18422"/>
      <w:bookmarkEnd w:id="18423"/>
      <w:bookmarkEnd w:id="18424"/>
      <w:bookmarkEnd w:id="18425"/>
      <w:bookmarkEnd w:id="18426"/>
      <w:bookmarkEnd w:id="18427"/>
      <w:bookmarkEnd w:id="18428"/>
      <w:bookmarkEnd w:id="18429"/>
      <w:bookmarkEnd w:id="18430"/>
      <w:bookmarkEnd w:id="18431"/>
      <w:bookmarkEnd w:id="18432"/>
      <w:bookmarkEnd w:id="18433"/>
      <w:bookmarkEnd w:id="18434"/>
      <w:bookmarkEnd w:id="18435"/>
      <w:bookmarkEnd w:id="18436"/>
      <w:bookmarkEnd w:id="18437"/>
      <w:bookmarkEnd w:id="18438"/>
      <w:bookmarkEnd w:id="18439"/>
      <w:bookmarkEnd w:id="18440"/>
      <w:bookmarkEnd w:id="18441"/>
      <w:bookmarkEnd w:id="18442"/>
      <w:bookmarkEnd w:id="18443"/>
      <w:bookmarkEnd w:id="18444"/>
      <w:bookmarkEnd w:id="18445"/>
      <w:bookmarkEnd w:id="18446"/>
      <w:bookmarkEnd w:id="18447"/>
      <w:bookmarkEnd w:id="18448"/>
      <w:bookmarkEnd w:id="18449"/>
      <w:bookmarkEnd w:id="18450"/>
      <w:bookmarkEnd w:id="18451"/>
      <w:bookmarkEnd w:id="18452"/>
      <w:bookmarkEnd w:id="18453"/>
      <w:bookmarkEnd w:id="18454"/>
      <w:bookmarkEnd w:id="18455"/>
      <w:bookmarkEnd w:id="18456"/>
      <w:bookmarkEnd w:id="18457"/>
      <w:bookmarkEnd w:id="18458"/>
      <w:bookmarkEnd w:id="18459"/>
      <w:bookmarkEnd w:id="18460"/>
      <w:bookmarkEnd w:id="18461"/>
      <w:bookmarkEnd w:id="18462"/>
      <w:bookmarkEnd w:id="18463"/>
      <w:bookmarkEnd w:id="18464"/>
      <w:bookmarkEnd w:id="18465"/>
      <w:bookmarkEnd w:id="18466"/>
      <w:bookmarkEnd w:id="18467"/>
      <w:bookmarkEnd w:id="18468"/>
      <w:bookmarkEnd w:id="18469"/>
      <w:bookmarkEnd w:id="18470"/>
      <w:bookmarkEnd w:id="18471"/>
      <w:bookmarkEnd w:id="18472"/>
      <w:bookmarkEnd w:id="18473"/>
      <w:bookmarkEnd w:id="18474"/>
      <w:bookmarkEnd w:id="18475"/>
      <w:bookmarkEnd w:id="18476"/>
      <w:bookmarkEnd w:id="18477"/>
      <w:bookmarkEnd w:id="18478"/>
      <w:bookmarkEnd w:id="18479"/>
      <w:bookmarkEnd w:id="18480"/>
      <w:bookmarkEnd w:id="18481"/>
      <w:bookmarkEnd w:id="18482"/>
      <w:bookmarkEnd w:id="18483"/>
      <w:bookmarkEnd w:id="18484"/>
      <w:bookmarkEnd w:id="18485"/>
      <w:bookmarkEnd w:id="18486"/>
      <w:bookmarkEnd w:id="18487"/>
      <w:bookmarkEnd w:id="18488"/>
      <w:bookmarkEnd w:id="18489"/>
      <w:bookmarkEnd w:id="18490"/>
      <w:bookmarkEnd w:id="18491"/>
      <w:bookmarkEnd w:id="18492"/>
      <w:bookmarkEnd w:id="18493"/>
      <w:bookmarkEnd w:id="18494"/>
      <w:bookmarkEnd w:id="18495"/>
      <w:bookmarkEnd w:id="18496"/>
      <w:bookmarkEnd w:id="18497"/>
      <w:bookmarkEnd w:id="18498"/>
      <w:bookmarkEnd w:id="18499"/>
      <w:bookmarkEnd w:id="18500"/>
      <w:bookmarkEnd w:id="18501"/>
      <w:bookmarkEnd w:id="18502"/>
      <w:bookmarkEnd w:id="18503"/>
      <w:bookmarkEnd w:id="18504"/>
      <w:bookmarkEnd w:id="18505"/>
      <w:bookmarkEnd w:id="18506"/>
      <w:bookmarkEnd w:id="18507"/>
      <w:bookmarkEnd w:id="18508"/>
      <w:bookmarkEnd w:id="18509"/>
      <w:bookmarkEnd w:id="18510"/>
      <w:bookmarkEnd w:id="18511"/>
      <w:bookmarkEnd w:id="18512"/>
      <w:bookmarkEnd w:id="18513"/>
      <w:bookmarkEnd w:id="18514"/>
      <w:bookmarkEnd w:id="18515"/>
      <w:bookmarkEnd w:id="18516"/>
      <w:bookmarkEnd w:id="18517"/>
      <w:bookmarkEnd w:id="18518"/>
      <w:bookmarkEnd w:id="18519"/>
      <w:bookmarkEnd w:id="18520"/>
      <w:bookmarkEnd w:id="18521"/>
      <w:bookmarkEnd w:id="18522"/>
      <w:bookmarkEnd w:id="18523"/>
      <w:bookmarkEnd w:id="18524"/>
      <w:bookmarkEnd w:id="18525"/>
      <w:bookmarkEnd w:id="18526"/>
      <w:bookmarkEnd w:id="18527"/>
      <w:bookmarkEnd w:id="18528"/>
      <w:bookmarkEnd w:id="18529"/>
      <w:bookmarkEnd w:id="18530"/>
      <w:bookmarkEnd w:id="18531"/>
      <w:bookmarkEnd w:id="18532"/>
      <w:bookmarkEnd w:id="18533"/>
      <w:bookmarkEnd w:id="18534"/>
      <w:bookmarkEnd w:id="18535"/>
      <w:bookmarkEnd w:id="18536"/>
      <w:bookmarkEnd w:id="18537"/>
      <w:bookmarkEnd w:id="18538"/>
      <w:bookmarkEnd w:id="18539"/>
      <w:bookmarkEnd w:id="18540"/>
      <w:bookmarkEnd w:id="18541"/>
      <w:bookmarkEnd w:id="18542"/>
      <w:bookmarkEnd w:id="18543"/>
      <w:bookmarkEnd w:id="18544"/>
      <w:bookmarkEnd w:id="18545"/>
      <w:bookmarkEnd w:id="18546"/>
      <w:bookmarkEnd w:id="18547"/>
      <w:bookmarkEnd w:id="18548"/>
      <w:bookmarkEnd w:id="18549"/>
      <w:bookmarkEnd w:id="18550"/>
      <w:bookmarkEnd w:id="18551"/>
      <w:bookmarkEnd w:id="18552"/>
      <w:bookmarkEnd w:id="18553"/>
      <w:bookmarkEnd w:id="18554"/>
      <w:bookmarkEnd w:id="18555"/>
      <w:bookmarkEnd w:id="18556"/>
      <w:bookmarkEnd w:id="18557"/>
      <w:bookmarkEnd w:id="18558"/>
      <w:bookmarkEnd w:id="18559"/>
      <w:bookmarkEnd w:id="18560"/>
      <w:bookmarkEnd w:id="18561"/>
      <w:bookmarkEnd w:id="18562"/>
    </w:p>
    <w:p w14:paraId="62B65961" w14:textId="293F27F9" w:rsidR="0068583A" w:rsidRPr="00305E19" w:rsidRDefault="00080B84">
      <w:pPr>
        <w:rPr>
          <w:b/>
          <w:sz w:val="28"/>
          <w:szCs w:val="28"/>
        </w:rPr>
      </w:pPr>
      <w:r w:rsidRPr="00305E19">
        <w:rPr>
          <w:b/>
          <w:sz w:val="28"/>
          <w:szCs w:val="28"/>
        </w:rPr>
        <w:t>I</w:t>
      </w:r>
      <w:r w:rsidR="00305E19" w:rsidRPr="00305E19">
        <w:rPr>
          <w:b/>
          <w:sz w:val="28"/>
          <w:szCs w:val="28"/>
        </w:rPr>
        <w:t>n</w:t>
      </w:r>
      <w:r w:rsidRPr="00305E19">
        <w:rPr>
          <w:b/>
          <w:sz w:val="28"/>
          <w:szCs w:val="28"/>
        </w:rPr>
        <w:t xml:space="preserve"> RDI, right click RS</w:t>
      </w:r>
      <w:r w:rsidR="00305E19" w:rsidRPr="00305E19">
        <w:rPr>
          <w:b/>
          <w:sz w:val="28"/>
          <w:szCs w:val="28"/>
        </w:rPr>
        <w:t>E connection and click on Host Connection Emulator to open a 5250 session.</w:t>
      </w:r>
      <w:r w:rsidRPr="00305E19">
        <w:rPr>
          <w:b/>
          <w:sz w:val="28"/>
          <w:szCs w:val="28"/>
        </w:rPr>
        <w:t xml:space="preserve"> </w:t>
      </w:r>
      <w:r w:rsidR="0068583A" w:rsidRPr="00305E19">
        <w:rPr>
          <w:b/>
          <w:sz w:val="28"/>
          <w:szCs w:val="28"/>
        </w:rPr>
        <w:br w:type="page"/>
      </w:r>
    </w:p>
    <w:p w14:paraId="06DD7936" w14:textId="77777777" w:rsidR="001350A7" w:rsidRDefault="001350A7" w:rsidP="00936F6E">
      <w:pPr>
        <w:tabs>
          <w:tab w:val="left" w:pos="9090"/>
        </w:tabs>
        <w:ind w:right="324"/>
        <w:rPr>
          <w:b/>
          <w:sz w:val="28"/>
          <w:szCs w:val="28"/>
        </w:rPr>
      </w:pPr>
    </w:p>
    <w:p w14:paraId="797FC51C" w14:textId="77777777" w:rsidR="001350A7" w:rsidRDefault="001350A7" w:rsidP="00936F6E">
      <w:pPr>
        <w:tabs>
          <w:tab w:val="left" w:pos="9090"/>
        </w:tabs>
        <w:ind w:right="324"/>
        <w:rPr>
          <w:b/>
          <w:sz w:val="28"/>
          <w:szCs w:val="28"/>
        </w:rPr>
      </w:pPr>
    </w:p>
    <w:p w14:paraId="35B9CD3A" w14:textId="77777777" w:rsidR="001350A7" w:rsidRDefault="001350A7" w:rsidP="00936F6E">
      <w:pPr>
        <w:tabs>
          <w:tab w:val="left" w:pos="9090"/>
        </w:tabs>
        <w:ind w:right="324"/>
        <w:rPr>
          <w:b/>
          <w:sz w:val="28"/>
          <w:szCs w:val="28"/>
        </w:rPr>
      </w:pPr>
    </w:p>
    <w:p w14:paraId="34030AA7" w14:textId="77777777" w:rsidR="001350A7" w:rsidRDefault="001350A7" w:rsidP="00936F6E">
      <w:pPr>
        <w:tabs>
          <w:tab w:val="left" w:pos="9090"/>
        </w:tabs>
        <w:ind w:right="324"/>
        <w:rPr>
          <w:b/>
          <w:sz w:val="28"/>
          <w:szCs w:val="28"/>
        </w:rPr>
      </w:pPr>
    </w:p>
    <w:p w14:paraId="73BC87AD" w14:textId="77777777" w:rsidR="001350A7" w:rsidRDefault="001350A7" w:rsidP="00936F6E">
      <w:pPr>
        <w:tabs>
          <w:tab w:val="left" w:pos="9090"/>
        </w:tabs>
        <w:ind w:right="324"/>
        <w:rPr>
          <w:b/>
          <w:sz w:val="28"/>
          <w:szCs w:val="28"/>
        </w:rPr>
      </w:pPr>
    </w:p>
    <w:p w14:paraId="22ADDDFA" w14:textId="77777777" w:rsidR="001350A7" w:rsidRDefault="001350A7" w:rsidP="00936F6E">
      <w:pPr>
        <w:tabs>
          <w:tab w:val="left" w:pos="9090"/>
        </w:tabs>
        <w:ind w:right="324"/>
        <w:rPr>
          <w:b/>
          <w:sz w:val="28"/>
          <w:szCs w:val="28"/>
        </w:rPr>
      </w:pPr>
    </w:p>
    <w:p w14:paraId="0329897B" w14:textId="77777777" w:rsidR="001350A7" w:rsidRDefault="001350A7" w:rsidP="00936F6E">
      <w:pPr>
        <w:tabs>
          <w:tab w:val="left" w:pos="9090"/>
        </w:tabs>
        <w:ind w:right="324"/>
        <w:rPr>
          <w:b/>
          <w:sz w:val="28"/>
          <w:szCs w:val="28"/>
        </w:rPr>
      </w:pPr>
    </w:p>
    <w:p w14:paraId="6B8BD600" w14:textId="77777777" w:rsidR="001350A7" w:rsidRDefault="001350A7" w:rsidP="00936F6E">
      <w:pPr>
        <w:tabs>
          <w:tab w:val="left" w:pos="9090"/>
        </w:tabs>
        <w:ind w:right="324"/>
        <w:rPr>
          <w:b/>
          <w:sz w:val="28"/>
          <w:szCs w:val="28"/>
        </w:rPr>
      </w:pPr>
    </w:p>
    <w:p w14:paraId="6E9D9F2F" w14:textId="77777777" w:rsidR="001350A7" w:rsidRDefault="001350A7" w:rsidP="00936F6E">
      <w:pPr>
        <w:tabs>
          <w:tab w:val="left" w:pos="9090"/>
        </w:tabs>
        <w:ind w:right="324"/>
        <w:rPr>
          <w:b/>
          <w:sz w:val="28"/>
          <w:szCs w:val="28"/>
        </w:rPr>
      </w:pPr>
    </w:p>
    <w:p w14:paraId="2FF0AF1C" w14:textId="77777777" w:rsidR="001350A7" w:rsidRDefault="001350A7" w:rsidP="00936F6E">
      <w:pPr>
        <w:tabs>
          <w:tab w:val="left" w:pos="9090"/>
        </w:tabs>
        <w:ind w:right="324"/>
        <w:rPr>
          <w:b/>
          <w:sz w:val="28"/>
          <w:szCs w:val="28"/>
        </w:rPr>
      </w:pPr>
    </w:p>
    <w:p w14:paraId="3F7A8157" w14:textId="77777777" w:rsidR="001350A7" w:rsidRDefault="001350A7" w:rsidP="00936F6E">
      <w:pPr>
        <w:tabs>
          <w:tab w:val="left" w:pos="9090"/>
        </w:tabs>
        <w:ind w:right="324"/>
        <w:rPr>
          <w:b/>
          <w:sz w:val="28"/>
          <w:szCs w:val="28"/>
        </w:rPr>
      </w:pPr>
    </w:p>
    <w:p w14:paraId="59C0BAF9" w14:textId="77777777" w:rsidR="001350A7" w:rsidRPr="003A0069" w:rsidRDefault="001350A7" w:rsidP="00936F6E">
      <w:pPr>
        <w:tabs>
          <w:tab w:val="left" w:pos="9090"/>
        </w:tabs>
        <w:ind w:right="324"/>
        <w:rPr>
          <w:b/>
          <w:sz w:val="28"/>
          <w:szCs w:val="28"/>
        </w:rPr>
      </w:pPr>
    </w:p>
    <w:p w14:paraId="75E5EE10" w14:textId="77777777" w:rsidR="00936F6E" w:rsidRDefault="00936F6E" w:rsidP="00E40ECF">
      <w:pPr>
        <w:rPr>
          <w:b/>
          <w:color w:val="FF0000"/>
          <w:sz w:val="28"/>
        </w:rPr>
      </w:pPr>
    </w:p>
    <w:p w14:paraId="671476A2" w14:textId="77777777" w:rsidR="003A0069" w:rsidRPr="003A0069" w:rsidRDefault="003A0069" w:rsidP="00E40ECF">
      <w:pPr>
        <w:rPr>
          <w:b/>
          <w:color w:val="FF0000"/>
          <w:sz w:val="28"/>
        </w:rPr>
      </w:pPr>
    </w:p>
    <w:p w14:paraId="250A6EDF" w14:textId="1F407037" w:rsidR="00E40ECF" w:rsidRDefault="00E40ECF" w:rsidP="00E40ECF">
      <w:pPr>
        <w:rPr>
          <w:bCs/>
        </w:rPr>
      </w:pPr>
    </w:p>
    <w:p w14:paraId="5695F085" w14:textId="77777777" w:rsidR="00E40ECF" w:rsidRDefault="00E40ECF">
      <w:pPr>
        <w:rPr>
          <w:bCs/>
        </w:rPr>
      </w:pPr>
    </w:p>
    <w:p w14:paraId="088FD5FA" w14:textId="77777777" w:rsidR="0068583A" w:rsidRDefault="0068583A">
      <w:pPr>
        <w:pStyle w:val="PartTitle"/>
        <w:framePr w:wrap="notBeside"/>
      </w:pPr>
      <w:r>
        <w:t>Chapter</w:t>
      </w:r>
    </w:p>
    <w:p w14:paraId="11109557" w14:textId="77777777" w:rsidR="0068583A" w:rsidRDefault="0068583A">
      <w:pPr>
        <w:pStyle w:val="PartLabel"/>
        <w:framePr w:wrap="notBeside"/>
      </w:pPr>
      <w:r>
        <w:t>2</w:t>
      </w:r>
    </w:p>
    <w:p w14:paraId="443DE2F4" w14:textId="77777777" w:rsidR="0068583A" w:rsidRDefault="0068583A">
      <w:pPr>
        <w:pStyle w:val="Heading1"/>
      </w:pPr>
      <w:bookmarkStart w:id="18563" w:name="_Toc36462943"/>
      <w:bookmarkStart w:id="18564" w:name="_Toc158992660"/>
      <w:bookmarkStart w:id="18565" w:name="_Toc158993830"/>
      <w:bookmarkStart w:id="18566" w:name="_Toc471568260"/>
      <w:bookmarkStart w:id="18567" w:name="_Toc514089856"/>
      <w:bookmarkStart w:id="18568" w:name="_Toc514157515"/>
      <w:bookmarkStart w:id="18569" w:name="_Toc514864999"/>
      <w:bookmarkStart w:id="18570" w:name="_Toc514868289"/>
      <w:bookmarkStart w:id="18571" w:name="_Toc514953967"/>
      <w:bookmarkStart w:id="18572" w:name="_Toc515387110"/>
      <w:bookmarkStart w:id="18573" w:name="_Toc515466682"/>
      <w:bookmarkStart w:id="18574" w:name="_Toc516235617"/>
      <w:bookmarkStart w:id="18575" w:name="_Toc516300479"/>
      <w:bookmarkStart w:id="18576" w:name="_Toc516671021"/>
      <w:bookmarkStart w:id="18577" w:name="_Toc516902222"/>
      <w:bookmarkStart w:id="18578" w:name="_Toc517000192"/>
      <w:bookmarkStart w:id="18579" w:name="_Toc517006362"/>
      <w:bookmarkStart w:id="18580" w:name="_Toc517013872"/>
      <w:bookmarkStart w:id="18581" w:name="_Toc517091493"/>
      <w:bookmarkStart w:id="18582" w:name="_Toc517536438"/>
      <w:bookmarkStart w:id="18583" w:name="_Toc518052617"/>
      <w:bookmarkStart w:id="18584" w:name="_Toc518055691"/>
      <w:bookmarkStart w:id="18585" w:name="_Toc518057262"/>
      <w:bookmarkStart w:id="18586" w:name="_Toc518057814"/>
      <w:bookmarkStart w:id="18587" w:name="_Toc518572073"/>
      <w:bookmarkStart w:id="18588" w:name="_Toc518748769"/>
      <w:bookmarkStart w:id="18589" w:name="_Toc519364358"/>
      <w:bookmarkStart w:id="18590" w:name="_Toc519793549"/>
      <w:bookmarkStart w:id="18591" w:name="_Toc520096121"/>
      <w:bookmarkStart w:id="18592" w:name="_Toc520396198"/>
      <w:bookmarkStart w:id="18593" w:name="_Toc521413372"/>
      <w:bookmarkStart w:id="18594" w:name="_Toc521413959"/>
      <w:bookmarkStart w:id="18595" w:name="_Toc521414271"/>
      <w:bookmarkStart w:id="18596" w:name="_Toc521590940"/>
      <w:bookmarkStart w:id="18597" w:name="_Toc522025367"/>
      <w:bookmarkStart w:id="18598" w:name="_Toc522879111"/>
      <w:bookmarkStart w:id="18599" w:name="_Toc523249193"/>
      <w:bookmarkStart w:id="18600" w:name="_Toc525727426"/>
      <w:bookmarkStart w:id="18601" w:name="_Toc526848183"/>
      <w:bookmarkStart w:id="18602" w:name="_Toc526848739"/>
      <w:bookmarkStart w:id="18603" w:name="_Toc526940202"/>
      <w:bookmarkStart w:id="18604" w:name="_Toc527369593"/>
      <w:bookmarkStart w:id="18605" w:name="_Toc534305744"/>
      <w:bookmarkStart w:id="18606" w:name="_Toc534373903"/>
      <w:bookmarkStart w:id="18607" w:name="_Toc534385698"/>
      <w:bookmarkStart w:id="18608" w:name="_Toc534386202"/>
      <w:bookmarkStart w:id="18609" w:name="_Toc535168390"/>
      <w:bookmarkStart w:id="18610" w:name="_Toc535242015"/>
      <w:bookmarkStart w:id="18611" w:name="_Toc535242534"/>
      <w:bookmarkStart w:id="18612" w:name="_Toc535948297"/>
      <w:bookmarkStart w:id="18613" w:name="_Toc112175"/>
      <w:bookmarkStart w:id="18614" w:name="_Toc597386"/>
      <w:bookmarkStart w:id="18615" w:name="_Toc685094"/>
      <w:bookmarkStart w:id="18616" w:name="_Toc685735"/>
      <w:bookmarkStart w:id="18617" w:name="_Toc686787"/>
      <w:bookmarkStart w:id="18618" w:name="_Toc869267"/>
      <w:bookmarkStart w:id="18619" w:name="_Toc869433"/>
      <w:bookmarkStart w:id="18620" w:name="_Toc869598"/>
      <w:bookmarkStart w:id="18621" w:name="_Toc869763"/>
      <w:bookmarkStart w:id="18622" w:name="_Toc964372"/>
      <w:bookmarkStart w:id="18623" w:name="_Toc1816140"/>
      <w:bookmarkStart w:id="18624" w:name="_Toc1828675"/>
      <w:bookmarkStart w:id="18625" w:name="_Toc1828844"/>
      <w:bookmarkStart w:id="18626" w:name="_Toc1829013"/>
      <w:bookmarkStart w:id="18627" w:name="_Toc5979704"/>
      <w:bookmarkStart w:id="18628" w:name="_Toc5979923"/>
      <w:bookmarkStart w:id="18629" w:name="_Toc6481120"/>
      <w:bookmarkStart w:id="18630" w:name="_Toc6992094"/>
      <w:bookmarkStart w:id="18631" w:name="_Toc6992268"/>
      <w:bookmarkStart w:id="18632" w:name="_Toc6992440"/>
      <w:bookmarkStart w:id="18633" w:name="_Toc6992613"/>
      <w:bookmarkStart w:id="18634" w:name="_Toc6992786"/>
      <w:bookmarkStart w:id="18635" w:name="_Toc6992957"/>
      <w:bookmarkStart w:id="18636" w:name="_Toc6997924"/>
      <w:bookmarkStart w:id="18637" w:name="_Toc6998096"/>
      <w:bookmarkStart w:id="18638" w:name="_Toc6998268"/>
      <w:bookmarkStart w:id="18639" w:name="_Toc6998852"/>
      <w:bookmarkStart w:id="18640" w:name="_Toc8570049"/>
      <w:bookmarkStart w:id="18641" w:name="_Toc8639078"/>
      <w:bookmarkStart w:id="18642" w:name="_Toc8639425"/>
      <w:bookmarkStart w:id="18643" w:name="_Toc8639803"/>
      <w:bookmarkStart w:id="18644" w:name="_Toc8639980"/>
      <w:bookmarkStart w:id="18645" w:name="_Toc8640157"/>
      <w:bookmarkStart w:id="18646" w:name="_Toc8640334"/>
      <w:bookmarkStart w:id="18647" w:name="_Toc8640511"/>
      <w:bookmarkStart w:id="18648" w:name="_Toc8640688"/>
      <w:bookmarkStart w:id="18649" w:name="_Toc8640865"/>
      <w:bookmarkStart w:id="18650" w:name="_Toc8641044"/>
      <w:bookmarkStart w:id="18651" w:name="_Toc8641221"/>
      <w:bookmarkStart w:id="18652" w:name="_Toc8641399"/>
      <w:bookmarkStart w:id="18653" w:name="_Toc8661434"/>
      <w:bookmarkStart w:id="18654" w:name="_Toc8661612"/>
      <w:bookmarkStart w:id="18655" w:name="_Toc8662146"/>
      <w:bookmarkStart w:id="18656" w:name="_Toc8662326"/>
      <w:bookmarkStart w:id="18657" w:name="_Toc8662505"/>
      <w:bookmarkStart w:id="18658" w:name="_Toc11480256"/>
      <w:bookmarkStart w:id="18659" w:name="_Toc11480437"/>
      <w:bookmarkStart w:id="18660" w:name="_Toc12695862"/>
      <w:bookmarkStart w:id="18661" w:name="_Toc12728989"/>
      <w:bookmarkStart w:id="18662" w:name="_Toc12814942"/>
      <w:bookmarkStart w:id="18663" w:name="_Toc12900674"/>
      <w:bookmarkStart w:id="18664" w:name="_Toc12900853"/>
      <w:bookmarkStart w:id="18665" w:name="_Toc12901090"/>
      <w:bookmarkStart w:id="18666" w:name="_Toc12901278"/>
      <w:bookmarkStart w:id="18667" w:name="_Toc12901587"/>
      <w:bookmarkStart w:id="18668" w:name="_Toc12902270"/>
      <w:bookmarkStart w:id="18669" w:name="_Toc17715375"/>
      <w:bookmarkStart w:id="18670" w:name="_Toc19542537"/>
      <w:bookmarkStart w:id="18671" w:name="_Toc19542725"/>
      <w:bookmarkStart w:id="18672" w:name="_Toc19543126"/>
      <w:bookmarkStart w:id="18673" w:name="_Toc19544795"/>
      <w:bookmarkStart w:id="18674" w:name="_Toc20757674"/>
      <w:bookmarkStart w:id="18675" w:name="_Toc20758171"/>
      <w:bookmarkStart w:id="18676" w:name="_Toc23669226"/>
      <w:bookmarkStart w:id="18677" w:name="_Toc23669572"/>
      <w:bookmarkStart w:id="18678" w:name="_Toc23958841"/>
      <w:bookmarkStart w:id="18679" w:name="_Toc23959326"/>
      <w:bookmarkStart w:id="18680" w:name="_Toc23960187"/>
      <w:bookmarkStart w:id="18681" w:name="_Toc23960370"/>
      <w:bookmarkStart w:id="18682" w:name="_Toc23960737"/>
      <w:bookmarkStart w:id="18683" w:name="_Toc24126283"/>
      <w:bookmarkStart w:id="18684" w:name="_Toc24126689"/>
      <w:bookmarkStart w:id="18685" w:name="_Toc24128435"/>
      <w:bookmarkStart w:id="18686" w:name="_Toc24129055"/>
      <w:bookmarkStart w:id="18687" w:name="_Toc25486131"/>
      <w:bookmarkStart w:id="18688" w:name="_Toc25488173"/>
      <w:bookmarkStart w:id="18689" w:name="_Toc25576140"/>
      <w:bookmarkStart w:id="18690" w:name="_Toc25576452"/>
      <w:bookmarkStart w:id="18691" w:name="_Toc27919481"/>
      <w:bookmarkStart w:id="18692" w:name="_Toc27919687"/>
      <w:bookmarkStart w:id="18693" w:name="_Toc27919927"/>
      <w:bookmarkStart w:id="18694" w:name="_Toc27920156"/>
      <w:bookmarkStart w:id="18695" w:name="_Toc27920396"/>
      <w:bookmarkStart w:id="18696" w:name="_Toc28004004"/>
      <w:bookmarkStart w:id="18697" w:name="_Toc28004205"/>
      <w:bookmarkStart w:id="18698" w:name="_Toc28004433"/>
      <w:bookmarkStart w:id="18699" w:name="_Toc28004633"/>
      <w:bookmarkStart w:id="18700" w:name="_Toc28862855"/>
      <w:bookmarkStart w:id="18701" w:name="_Toc28863150"/>
      <w:bookmarkStart w:id="18702" w:name="_Toc28863407"/>
      <w:bookmarkStart w:id="18703" w:name="_Toc28864070"/>
      <w:bookmarkStart w:id="18704" w:name="_Toc28866269"/>
      <w:bookmarkStart w:id="18705" w:name="_Toc28866498"/>
      <w:bookmarkStart w:id="18706" w:name="_Toc28871113"/>
      <w:bookmarkStart w:id="18707" w:name="_Toc28885971"/>
      <w:bookmarkStart w:id="18708" w:name="_Toc48200404"/>
      <w:bookmarkStart w:id="18709" w:name="_Toc48231704"/>
      <w:bookmarkStart w:id="18710" w:name="_Toc48305438"/>
      <w:bookmarkStart w:id="18711" w:name="_Toc48314824"/>
      <w:bookmarkStart w:id="18712" w:name="_Toc48318493"/>
      <w:bookmarkStart w:id="18713" w:name="_Toc48318696"/>
      <w:bookmarkStart w:id="18714" w:name="_Toc48318898"/>
      <w:bookmarkStart w:id="18715" w:name="_Toc48319323"/>
      <w:bookmarkStart w:id="18716" w:name="_Toc48396855"/>
      <w:bookmarkStart w:id="18717" w:name="_Toc48408934"/>
      <w:bookmarkStart w:id="18718" w:name="_Toc48483547"/>
      <w:bookmarkStart w:id="18719" w:name="_Toc48646369"/>
      <w:bookmarkStart w:id="18720" w:name="_Toc48737454"/>
      <w:bookmarkStart w:id="18721" w:name="_Toc48825080"/>
      <w:bookmarkStart w:id="18722" w:name="_Toc48825578"/>
      <w:bookmarkStart w:id="18723" w:name="_Toc48835514"/>
      <w:bookmarkStart w:id="18724" w:name="_Toc48835837"/>
      <w:bookmarkStart w:id="18725" w:name="_Toc48902322"/>
      <w:bookmarkStart w:id="18726" w:name="_Toc48925659"/>
      <w:bookmarkStart w:id="18727" w:name="_Toc48925934"/>
      <w:bookmarkStart w:id="18728" w:name="_Toc48997750"/>
      <w:bookmarkStart w:id="18729" w:name="_Toc49004108"/>
      <w:bookmarkStart w:id="18730" w:name="_Toc49075418"/>
      <w:bookmarkStart w:id="18731" w:name="_Toc49082563"/>
      <w:bookmarkStart w:id="18732" w:name="_Toc49082861"/>
      <w:bookmarkStart w:id="18733" w:name="_Toc49083263"/>
      <w:bookmarkStart w:id="18734" w:name="_Toc49083495"/>
      <w:bookmarkStart w:id="18735" w:name="_Toc49088352"/>
      <w:bookmarkStart w:id="18736" w:name="_Toc49088586"/>
      <w:bookmarkStart w:id="18737" w:name="_Toc49090263"/>
      <w:bookmarkStart w:id="18738" w:name="_Toc50102637"/>
      <w:bookmarkStart w:id="18739" w:name="_Toc50369453"/>
      <w:bookmarkStart w:id="18740" w:name="_Toc50369781"/>
      <w:bookmarkStart w:id="18741" w:name="_Toc53753057"/>
      <w:bookmarkStart w:id="18742" w:name="_Toc53753354"/>
      <w:bookmarkStart w:id="18743" w:name="_Toc53756681"/>
      <w:bookmarkStart w:id="18744" w:name="_Toc53757434"/>
      <w:bookmarkStart w:id="18745" w:name="_Toc54010272"/>
      <w:bookmarkStart w:id="18746" w:name="_Toc54532182"/>
      <w:bookmarkStart w:id="18747" w:name="_Toc54532433"/>
      <w:bookmarkStart w:id="18748" w:name="_Toc54532683"/>
      <w:bookmarkStart w:id="18749" w:name="_Toc54536337"/>
      <w:bookmarkStart w:id="18750" w:name="_Toc54623154"/>
      <w:bookmarkStart w:id="18751" w:name="_Toc54699380"/>
      <w:bookmarkStart w:id="18752" w:name="_Toc54699814"/>
      <w:bookmarkStart w:id="18753" w:name="_Toc55038268"/>
      <w:bookmarkStart w:id="18754" w:name="_Toc55224984"/>
      <w:bookmarkStart w:id="18755" w:name="_Toc57299180"/>
      <w:bookmarkStart w:id="18756" w:name="_Toc57458275"/>
      <w:bookmarkStart w:id="18757" w:name="_Toc57458533"/>
      <w:bookmarkStart w:id="18758" w:name="_Toc57458849"/>
      <w:bookmarkStart w:id="18759" w:name="_Toc57459108"/>
      <w:bookmarkStart w:id="18760" w:name="_Toc62052765"/>
      <w:bookmarkStart w:id="18761" w:name="_Toc66712330"/>
      <w:bookmarkStart w:id="18762" w:name="_Toc66713319"/>
      <w:bookmarkStart w:id="18763" w:name="_Toc66713803"/>
      <w:bookmarkStart w:id="18764" w:name="_Toc66883181"/>
      <w:bookmarkStart w:id="18765" w:name="_Toc66883483"/>
      <w:bookmarkStart w:id="18766" w:name="_Toc66883822"/>
      <w:bookmarkStart w:id="18767" w:name="_Toc66884300"/>
      <w:bookmarkStart w:id="18768" w:name="_Toc66885248"/>
      <w:bookmarkStart w:id="18769" w:name="_Toc66962614"/>
      <w:bookmarkStart w:id="18770" w:name="_Toc66962918"/>
      <w:bookmarkStart w:id="18771" w:name="_Toc88228679"/>
      <w:bookmarkStart w:id="18772" w:name="_Toc88233047"/>
      <w:bookmarkStart w:id="18773" w:name="_Toc88234540"/>
      <w:bookmarkStart w:id="18774" w:name="_Toc88237201"/>
      <w:bookmarkStart w:id="18775" w:name="_Toc88237893"/>
      <w:bookmarkStart w:id="18776" w:name="_Toc88238879"/>
      <w:bookmarkStart w:id="18777" w:name="_Toc88239529"/>
      <w:bookmarkStart w:id="18778" w:name="_Toc88241296"/>
      <w:bookmarkStart w:id="18779" w:name="_Toc88243236"/>
      <w:bookmarkStart w:id="18780" w:name="_Toc88243949"/>
      <w:bookmarkStart w:id="18781" w:name="_Toc88740737"/>
      <w:bookmarkStart w:id="18782" w:name="_Toc89343060"/>
      <w:bookmarkStart w:id="18783" w:name="_Toc89343529"/>
      <w:bookmarkStart w:id="18784" w:name="_Toc89343797"/>
      <w:bookmarkStart w:id="18785" w:name="_Toc89349584"/>
      <w:bookmarkStart w:id="18786" w:name="_Toc89440801"/>
      <w:bookmarkStart w:id="18787" w:name="_Toc89441169"/>
      <w:bookmarkStart w:id="18788" w:name="_Toc89680893"/>
      <w:bookmarkStart w:id="18789" w:name="_Toc89950329"/>
      <w:bookmarkStart w:id="18790" w:name="_Toc90134274"/>
      <w:bookmarkStart w:id="18791" w:name="_Toc90134771"/>
      <w:bookmarkStart w:id="18792" w:name="_Toc90135043"/>
      <w:bookmarkStart w:id="18793" w:name="_Toc90135763"/>
      <w:bookmarkStart w:id="18794" w:name="_Toc90137574"/>
      <w:bookmarkStart w:id="18795" w:name="_Toc90137898"/>
      <w:bookmarkStart w:id="18796" w:name="_Toc90138169"/>
      <w:bookmarkStart w:id="18797" w:name="_Toc90138440"/>
      <w:bookmarkStart w:id="18798" w:name="_Toc90305440"/>
      <w:bookmarkStart w:id="18799" w:name="_Toc98417828"/>
      <w:r>
        <w:rPr>
          <w:rStyle w:val="ChapterTitleFont"/>
        </w:rPr>
        <w:t>Chapter 2:</w:t>
      </w:r>
      <w:r>
        <w:t xml:space="preserve"> Quick Start Guide</w:t>
      </w:r>
      <w:bookmarkEnd w:id="18563"/>
      <w:bookmarkEnd w:id="18564"/>
      <w:bookmarkEnd w:id="18565"/>
      <w:bookmarkEnd w:id="18566"/>
      <w:bookmarkEnd w:id="18567"/>
      <w:bookmarkEnd w:id="18568"/>
      <w:bookmarkEnd w:id="18569"/>
      <w:bookmarkEnd w:id="18570"/>
      <w:bookmarkEnd w:id="18571"/>
      <w:bookmarkEnd w:id="18572"/>
      <w:bookmarkEnd w:id="18573"/>
      <w:bookmarkEnd w:id="18574"/>
      <w:bookmarkEnd w:id="18575"/>
      <w:bookmarkEnd w:id="18576"/>
      <w:bookmarkEnd w:id="18577"/>
      <w:bookmarkEnd w:id="18578"/>
      <w:bookmarkEnd w:id="18579"/>
      <w:bookmarkEnd w:id="18580"/>
      <w:bookmarkEnd w:id="18581"/>
      <w:bookmarkEnd w:id="18582"/>
      <w:bookmarkEnd w:id="18583"/>
      <w:bookmarkEnd w:id="18584"/>
      <w:bookmarkEnd w:id="18585"/>
      <w:bookmarkEnd w:id="18586"/>
      <w:bookmarkEnd w:id="18587"/>
      <w:bookmarkEnd w:id="18588"/>
      <w:bookmarkEnd w:id="18589"/>
      <w:bookmarkEnd w:id="18590"/>
      <w:bookmarkEnd w:id="18591"/>
      <w:bookmarkEnd w:id="18592"/>
      <w:bookmarkEnd w:id="18593"/>
      <w:bookmarkEnd w:id="18594"/>
      <w:bookmarkEnd w:id="18595"/>
      <w:bookmarkEnd w:id="18596"/>
      <w:bookmarkEnd w:id="18597"/>
      <w:bookmarkEnd w:id="18598"/>
      <w:bookmarkEnd w:id="18599"/>
      <w:bookmarkEnd w:id="18600"/>
      <w:bookmarkEnd w:id="18601"/>
      <w:bookmarkEnd w:id="18602"/>
      <w:bookmarkEnd w:id="18603"/>
      <w:bookmarkEnd w:id="18604"/>
      <w:bookmarkEnd w:id="18605"/>
      <w:bookmarkEnd w:id="18606"/>
      <w:bookmarkEnd w:id="18607"/>
      <w:bookmarkEnd w:id="18608"/>
      <w:bookmarkEnd w:id="18609"/>
      <w:bookmarkEnd w:id="18610"/>
      <w:bookmarkEnd w:id="18611"/>
      <w:bookmarkEnd w:id="18612"/>
      <w:bookmarkEnd w:id="18613"/>
      <w:bookmarkEnd w:id="18614"/>
      <w:bookmarkEnd w:id="18615"/>
      <w:bookmarkEnd w:id="18616"/>
      <w:bookmarkEnd w:id="18617"/>
      <w:bookmarkEnd w:id="18618"/>
      <w:bookmarkEnd w:id="18619"/>
      <w:bookmarkEnd w:id="18620"/>
      <w:bookmarkEnd w:id="18621"/>
      <w:bookmarkEnd w:id="18622"/>
      <w:bookmarkEnd w:id="18623"/>
      <w:bookmarkEnd w:id="18624"/>
      <w:bookmarkEnd w:id="18625"/>
      <w:bookmarkEnd w:id="18626"/>
      <w:bookmarkEnd w:id="18627"/>
      <w:bookmarkEnd w:id="18628"/>
      <w:bookmarkEnd w:id="18629"/>
      <w:bookmarkEnd w:id="18630"/>
      <w:bookmarkEnd w:id="18631"/>
      <w:bookmarkEnd w:id="18632"/>
      <w:bookmarkEnd w:id="18633"/>
      <w:bookmarkEnd w:id="18634"/>
      <w:bookmarkEnd w:id="18635"/>
      <w:bookmarkEnd w:id="18636"/>
      <w:bookmarkEnd w:id="18637"/>
      <w:bookmarkEnd w:id="18638"/>
      <w:bookmarkEnd w:id="18639"/>
      <w:bookmarkEnd w:id="18640"/>
      <w:bookmarkEnd w:id="18641"/>
      <w:bookmarkEnd w:id="18642"/>
      <w:bookmarkEnd w:id="18643"/>
      <w:bookmarkEnd w:id="18644"/>
      <w:bookmarkEnd w:id="18645"/>
      <w:bookmarkEnd w:id="18646"/>
      <w:bookmarkEnd w:id="18647"/>
      <w:bookmarkEnd w:id="18648"/>
      <w:bookmarkEnd w:id="18649"/>
      <w:bookmarkEnd w:id="18650"/>
      <w:bookmarkEnd w:id="18651"/>
      <w:bookmarkEnd w:id="18652"/>
      <w:bookmarkEnd w:id="18653"/>
      <w:bookmarkEnd w:id="18654"/>
      <w:bookmarkEnd w:id="18655"/>
      <w:bookmarkEnd w:id="18656"/>
      <w:bookmarkEnd w:id="18657"/>
      <w:bookmarkEnd w:id="18658"/>
      <w:bookmarkEnd w:id="18659"/>
      <w:bookmarkEnd w:id="18660"/>
      <w:bookmarkEnd w:id="18661"/>
      <w:bookmarkEnd w:id="18662"/>
      <w:bookmarkEnd w:id="18663"/>
      <w:bookmarkEnd w:id="18664"/>
      <w:bookmarkEnd w:id="18665"/>
      <w:bookmarkEnd w:id="18666"/>
      <w:bookmarkEnd w:id="18667"/>
      <w:bookmarkEnd w:id="18668"/>
      <w:bookmarkEnd w:id="18669"/>
      <w:bookmarkEnd w:id="18670"/>
      <w:bookmarkEnd w:id="18671"/>
      <w:bookmarkEnd w:id="18672"/>
      <w:bookmarkEnd w:id="18673"/>
      <w:bookmarkEnd w:id="18674"/>
      <w:bookmarkEnd w:id="18675"/>
      <w:bookmarkEnd w:id="18676"/>
      <w:bookmarkEnd w:id="18677"/>
      <w:bookmarkEnd w:id="18678"/>
      <w:bookmarkEnd w:id="18679"/>
      <w:bookmarkEnd w:id="18680"/>
      <w:bookmarkEnd w:id="18681"/>
      <w:bookmarkEnd w:id="18682"/>
      <w:bookmarkEnd w:id="18683"/>
      <w:bookmarkEnd w:id="18684"/>
      <w:bookmarkEnd w:id="18685"/>
      <w:bookmarkEnd w:id="18686"/>
      <w:bookmarkEnd w:id="18687"/>
      <w:bookmarkEnd w:id="18688"/>
      <w:bookmarkEnd w:id="18689"/>
      <w:bookmarkEnd w:id="18690"/>
      <w:bookmarkEnd w:id="18691"/>
      <w:bookmarkEnd w:id="18692"/>
      <w:bookmarkEnd w:id="18693"/>
      <w:bookmarkEnd w:id="18694"/>
      <w:bookmarkEnd w:id="18695"/>
      <w:bookmarkEnd w:id="18696"/>
      <w:bookmarkEnd w:id="18697"/>
      <w:bookmarkEnd w:id="18698"/>
      <w:bookmarkEnd w:id="18699"/>
      <w:bookmarkEnd w:id="18700"/>
      <w:bookmarkEnd w:id="18701"/>
      <w:bookmarkEnd w:id="18702"/>
      <w:bookmarkEnd w:id="18703"/>
      <w:bookmarkEnd w:id="18704"/>
      <w:bookmarkEnd w:id="18705"/>
      <w:bookmarkEnd w:id="18706"/>
      <w:bookmarkEnd w:id="18707"/>
      <w:bookmarkEnd w:id="18708"/>
      <w:bookmarkEnd w:id="18709"/>
      <w:bookmarkEnd w:id="18710"/>
      <w:bookmarkEnd w:id="18711"/>
      <w:bookmarkEnd w:id="18712"/>
      <w:bookmarkEnd w:id="18713"/>
      <w:bookmarkEnd w:id="18714"/>
      <w:bookmarkEnd w:id="18715"/>
      <w:bookmarkEnd w:id="18716"/>
      <w:bookmarkEnd w:id="18717"/>
      <w:bookmarkEnd w:id="18718"/>
      <w:bookmarkEnd w:id="18719"/>
      <w:bookmarkEnd w:id="18720"/>
      <w:bookmarkEnd w:id="18721"/>
      <w:bookmarkEnd w:id="18722"/>
      <w:bookmarkEnd w:id="18723"/>
      <w:bookmarkEnd w:id="18724"/>
      <w:bookmarkEnd w:id="18725"/>
      <w:bookmarkEnd w:id="18726"/>
      <w:bookmarkEnd w:id="18727"/>
      <w:bookmarkEnd w:id="18728"/>
      <w:bookmarkEnd w:id="18729"/>
      <w:bookmarkEnd w:id="18730"/>
      <w:bookmarkEnd w:id="18731"/>
      <w:bookmarkEnd w:id="18732"/>
      <w:bookmarkEnd w:id="18733"/>
      <w:bookmarkEnd w:id="18734"/>
      <w:bookmarkEnd w:id="18735"/>
      <w:bookmarkEnd w:id="18736"/>
      <w:bookmarkEnd w:id="18737"/>
      <w:bookmarkEnd w:id="18738"/>
      <w:bookmarkEnd w:id="18739"/>
      <w:bookmarkEnd w:id="18740"/>
      <w:bookmarkEnd w:id="18741"/>
      <w:bookmarkEnd w:id="18742"/>
      <w:bookmarkEnd w:id="18743"/>
      <w:bookmarkEnd w:id="18744"/>
      <w:bookmarkEnd w:id="18745"/>
      <w:bookmarkEnd w:id="18746"/>
      <w:bookmarkEnd w:id="18747"/>
      <w:bookmarkEnd w:id="18748"/>
      <w:bookmarkEnd w:id="18749"/>
      <w:bookmarkEnd w:id="18750"/>
      <w:bookmarkEnd w:id="18751"/>
      <w:bookmarkEnd w:id="18752"/>
      <w:bookmarkEnd w:id="18753"/>
      <w:bookmarkEnd w:id="18754"/>
      <w:bookmarkEnd w:id="18755"/>
      <w:bookmarkEnd w:id="18756"/>
      <w:bookmarkEnd w:id="18757"/>
      <w:bookmarkEnd w:id="18758"/>
      <w:bookmarkEnd w:id="18759"/>
      <w:bookmarkEnd w:id="18760"/>
      <w:bookmarkEnd w:id="18761"/>
      <w:bookmarkEnd w:id="18762"/>
      <w:bookmarkEnd w:id="18763"/>
      <w:bookmarkEnd w:id="18764"/>
      <w:bookmarkEnd w:id="18765"/>
      <w:bookmarkEnd w:id="18766"/>
      <w:bookmarkEnd w:id="18767"/>
      <w:bookmarkEnd w:id="18768"/>
      <w:bookmarkEnd w:id="18769"/>
      <w:bookmarkEnd w:id="18770"/>
      <w:bookmarkEnd w:id="18771"/>
      <w:bookmarkEnd w:id="18772"/>
      <w:bookmarkEnd w:id="18773"/>
      <w:bookmarkEnd w:id="18774"/>
      <w:bookmarkEnd w:id="18775"/>
      <w:bookmarkEnd w:id="18776"/>
      <w:bookmarkEnd w:id="18777"/>
      <w:bookmarkEnd w:id="18778"/>
      <w:bookmarkEnd w:id="18779"/>
      <w:bookmarkEnd w:id="18780"/>
      <w:bookmarkEnd w:id="18781"/>
      <w:bookmarkEnd w:id="18782"/>
      <w:bookmarkEnd w:id="18783"/>
      <w:bookmarkEnd w:id="18784"/>
      <w:bookmarkEnd w:id="18785"/>
      <w:bookmarkEnd w:id="18786"/>
      <w:bookmarkEnd w:id="18787"/>
      <w:bookmarkEnd w:id="18788"/>
      <w:bookmarkEnd w:id="18789"/>
      <w:bookmarkEnd w:id="18790"/>
      <w:bookmarkEnd w:id="18791"/>
      <w:bookmarkEnd w:id="18792"/>
      <w:bookmarkEnd w:id="18793"/>
      <w:bookmarkEnd w:id="18794"/>
      <w:bookmarkEnd w:id="18795"/>
      <w:bookmarkEnd w:id="18796"/>
      <w:bookmarkEnd w:id="18797"/>
      <w:bookmarkEnd w:id="18798"/>
      <w:bookmarkEnd w:id="18799"/>
    </w:p>
    <w:p w14:paraId="153874E6" w14:textId="77777777" w:rsidR="0068583A" w:rsidRDefault="0068583A">
      <w:pPr>
        <w:pStyle w:val="ChapterSubtitle"/>
      </w:pPr>
      <w:r>
        <w:t xml:space="preserve">This chapter gives you a simple demonstration of RTPA with a sample program to help you get started with RTPA for the first time. </w:t>
      </w:r>
    </w:p>
    <w:p w14:paraId="31E94F42" w14:textId="77777777" w:rsidR="00FE69CE" w:rsidRDefault="00FE69CE" w:rsidP="00FE69CE">
      <w:r>
        <w:t>In this chapter, we will:</w:t>
      </w:r>
    </w:p>
    <w:p w14:paraId="5E925730" w14:textId="77777777" w:rsidR="00FE69CE" w:rsidRDefault="00FE69CE" w:rsidP="003C5196">
      <w:pPr>
        <w:numPr>
          <w:ilvl w:val="0"/>
          <w:numId w:val="7"/>
        </w:numPr>
      </w:pPr>
      <w:r>
        <w:t xml:space="preserve">Expand an RPGIV </w:t>
      </w:r>
      <w:r w:rsidR="000A5E17">
        <w:t xml:space="preserve">source </w:t>
      </w:r>
      <w:r>
        <w:t>program (</w:t>
      </w:r>
      <w:r w:rsidR="000A5E17">
        <w:t>N</w:t>
      </w:r>
      <w:r>
        <w:t>E</w:t>
      </w:r>
      <w:r w:rsidR="000A5E17">
        <w:t>W</w:t>
      </w:r>
      <w:r>
        <w:t>EXPSH)</w:t>
      </w:r>
    </w:p>
    <w:p w14:paraId="2F27BFD4" w14:textId="77777777" w:rsidR="00FE69CE" w:rsidRDefault="00FE69CE" w:rsidP="003C5196">
      <w:pPr>
        <w:numPr>
          <w:ilvl w:val="0"/>
          <w:numId w:val="7"/>
        </w:numPr>
      </w:pPr>
      <w:r>
        <w:t>Compile and execute the expanded program</w:t>
      </w:r>
    </w:p>
    <w:p w14:paraId="22F6F75E" w14:textId="77777777" w:rsidR="00FE69CE" w:rsidRDefault="00FE69CE" w:rsidP="003C5196">
      <w:pPr>
        <w:numPr>
          <w:ilvl w:val="0"/>
          <w:numId w:val="7"/>
        </w:numPr>
      </w:pPr>
      <w:r>
        <w:t>Review the audit file to learn how the program works</w:t>
      </w:r>
    </w:p>
    <w:p w14:paraId="777C9255" w14:textId="77777777" w:rsidR="00FE69CE" w:rsidRDefault="00FE69CE" w:rsidP="00FE69CE">
      <w:pPr>
        <w:pStyle w:val="Heading2"/>
      </w:pPr>
      <w:bookmarkStart w:id="18800" w:name="_Toc158534880"/>
      <w:bookmarkStart w:id="18801" w:name="_Toc158989952"/>
      <w:bookmarkStart w:id="18802" w:name="_Toc158993831"/>
      <w:bookmarkStart w:id="18803" w:name="_Toc471568261"/>
      <w:bookmarkStart w:id="18804" w:name="_Toc514089857"/>
      <w:bookmarkStart w:id="18805" w:name="_Toc514157516"/>
      <w:bookmarkStart w:id="18806" w:name="_Toc514865000"/>
      <w:bookmarkStart w:id="18807" w:name="_Toc514868290"/>
      <w:bookmarkStart w:id="18808" w:name="_Toc514953968"/>
      <w:bookmarkStart w:id="18809" w:name="_Toc515387111"/>
      <w:bookmarkStart w:id="18810" w:name="_Toc515466683"/>
      <w:bookmarkStart w:id="18811" w:name="_Toc516235618"/>
      <w:bookmarkStart w:id="18812" w:name="_Toc516300480"/>
      <w:bookmarkStart w:id="18813" w:name="_Toc516671022"/>
      <w:bookmarkStart w:id="18814" w:name="_Toc516902223"/>
      <w:bookmarkStart w:id="18815" w:name="_Toc517000193"/>
      <w:bookmarkStart w:id="18816" w:name="_Toc517006363"/>
      <w:bookmarkStart w:id="18817" w:name="_Toc517013873"/>
      <w:bookmarkStart w:id="18818" w:name="_Toc517091494"/>
      <w:bookmarkStart w:id="18819" w:name="_Toc517536439"/>
      <w:bookmarkStart w:id="18820" w:name="_Toc518052618"/>
      <w:bookmarkStart w:id="18821" w:name="_Toc518055692"/>
      <w:bookmarkStart w:id="18822" w:name="_Toc518057263"/>
      <w:bookmarkStart w:id="18823" w:name="_Toc518057815"/>
      <w:bookmarkStart w:id="18824" w:name="_Toc518572074"/>
      <w:bookmarkStart w:id="18825" w:name="_Toc518748770"/>
      <w:bookmarkStart w:id="18826" w:name="_Toc519364359"/>
      <w:bookmarkStart w:id="18827" w:name="_Toc519793550"/>
      <w:bookmarkStart w:id="18828" w:name="_Toc520096122"/>
      <w:bookmarkStart w:id="18829" w:name="_Toc520396199"/>
      <w:bookmarkStart w:id="18830" w:name="_Toc521413373"/>
      <w:bookmarkStart w:id="18831" w:name="_Toc521413960"/>
      <w:bookmarkStart w:id="18832" w:name="_Toc521414272"/>
      <w:bookmarkStart w:id="18833" w:name="_Toc521590941"/>
      <w:bookmarkStart w:id="18834" w:name="_Toc522025368"/>
      <w:bookmarkStart w:id="18835" w:name="_Toc522879112"/>
      <w:bookmarkStart w:id="18836" w:name="_Toc523249194"/>
      <w:bookmarkStart w:id="18837" w:name="_Toc525727427"/>
      <w:bookmarkStart w:id="18838" w:name="_Toc526848184"/>
      <w:bookmarkStart w:id="18839" w:name="_Toc526848740"/>
      <w:bookmarkStart w:id="18840" w:name="_Toc526940203"/>
      <w:bookmarkStart w:id="18841" w:name="_Toc527369594"/>
      <w:bookmarkStart w:id="18842" w:name="_Toc534305745"/>
      <w:bookmarkStart w:id="18843" w:name="_Toc534373904"/>
      <w:bookmarkStart w:id="18844" w:name="_Toc534385699"/>
      <w:bookmarkStart w:id="18845" w:name="_Toc534386203"/>
      <w:bookmarkStart w:id="18846" w:name="_Toc535168391"/>
      <w:bookmarkStart w:id="18847" w:name="_Toc535242016"/>
      <w:bookmarkStart w:id="18848" w:name="_Toc535242535"/>
      <w:bookmarkStart w:id="18849" w:name="_Toc535948298"/>
      <w:bookmarkStart w:id="18850" w:name="_Toc112176"/>
      <w:bookmarkStart w:id="18851" w:name="_Toc597387"/>
      <w:bookmarkStart w:id="18852" w:name="_Toc685095"/>
      <w:bookmarkStart w:id="18853" w:name="_Toc685736"/>
      <w:bookmarkStart w:id="18854" w:name="_Toc686788"/>
      <w:bookmarkStart w:id="18855" w:name="_Toc869268"/>
      <w:bookmarkStart w:id="18856" w:name="_Toc869434"/>
      <w:bookmarkStart w:id="18857" w:name="_Toc869599"/>
      <w:bookmarkStart w:id="18858" w:name="_Toc869764"/>
      <w:bookmarkStart w:id="18859" w:name="_Toc964373"/>
      <w:bookmarkStart w:id="18860" w:name="_Toc1816141"/>
      <w:bookmarkStart w:id="18861" w:name="_Toc1828676"/>
      <w:bookmarkStart w:id="18862" w:name="_Toc1828845"/>
      <w:bookmarkStart w:id="18863" w:name="_Toc1829014"/>
      <w:bookmarkStart w:id="18864" w:name="_Toc5979705"/>
      <w:bookmarkStart w:id="18865" w:name="_Toc5979924"/>
      <w:bookmarkStart w:id="18866" w:name="_Toc6481121"/>
      <w:bookmarkStart w:id="18867" w:name="_Toc6992095"/>
      <w:bookmarkStart w:id="18868" w:name="_Toc6992269"/>
      <w:bookmarkStart w:id="18869" w:name="_Toc6992441"/>
      <w:bookmarkStart w:id="18870" w:name="_Toc6992614"/>
      <w:bookmarkStart w:id="18871" w:name="_Toc6992787"/>
      <w:bookmarkStart w:id="18872" w:name="_Toc6992958"/>
      <w:bookmarkStart w:id="18873" w:name="_Toc6997925"/>
      <w:bookmarkStart w:id="18874" w:name="_Toc6998097"/>
      <w:bookmarkStart w:id="18875" w:name="_Toc6998269"/>
      <w:bookmarkStart w:id="18876" w:name="_Toc6998853"/>
      <w:bookmarkStart w:id="18877" w:name="_Toc8570050"/>
      <w:bookmarkStart w:id="18878" w:name="_Toc8639079"/>
      <w:bookmarkStart w:id="18879" w:name="_Toc8639426"/>
      <w:bookmarkStart w:id="18880" w:name="_Toc8639804"/>
      <w:bookmarkStart w:id="18881" w:name="_Toc8639981"/>
      <w:bookmarkStart w:id="18882" w:name="_Toc8640158"/>
      <w:bookmarkStart w:id="18883" w:name="_Toc8640335"/>
      <w:bookmarkStart w:id="18884" w:name="_Toc8640512"/>
      <w:bookmarkStart w:id="18885" w:name="_Toc8640689"/>
      <w:bookmarkStart w:id="18886" w:name="_Toc8640866"/>
      <w:bookmarkStart w:id="18887" w:name="_Toc8641045"/>
      <w:bookmarkStart w:id="18888" w:name="_Toc8641222"/>
      <w:bookmarkStart w:id="18889" w:name="_Toc8641400"/>
      <w:bookmarkStart w:id="18890" w:name="_Toc8661435"/>
      <w:bookmarkStart w:id="18891" w:name="_Toc8661613"/>
      <w:bookmarkStart w:id="18892" w:name="_Toc8662147"/>
      <w:bookmarkStart w:id="18893" w:name="_Toc8662327"/>
      <w:bookmarkStart w:id="18894" w:name="_Toc8662506"/>
      <w:bookmarkStart w:id="18895" w:name="_Toc11480257"/>
      <w:bookmarkStart w:id="18896" w:name="_Toc11480438"/>
      <w:bookmarkStart w:id="18897" w:name="_Toc12695863"/>
      <w:bookmarkStart w:id="18898" w:name="_Toc12728990"/>
      <w:bookmarkStart w:id="18899" w:name="_Toc12814943"/>
      <w:bookmarkStart w:id="18900" w:name="_Toc12900675"/>
      <w:bookmarkStart w:id="18901" w:name="_Toc12900854"/>
      <w:bookmarkStart w:id="18902" w:name="_Toc12901091"/>
      <w:bookmarkStart w:id="18903" w:name="_Toc12901279"/>
      <w:bookmarkStart w:id="18904" w:name="_Toc12901588"/>
      <w:bookmarkStart w:id="18905" w:name="_Toc12902271"/>
      <w:bookmarkStart w:id="18906" w:name="_Toc17715376"/>
      <w:bookmarkStart w:id="18907" w:name="_Toc19542538"/>
      <w:bookmarkStart w:id="18908" w:name="_Toc19542726"/>
      <w:bookmarkStart w:id="18909" w:name="_Toc19543127"/>
      <w:bookmarkStart w:id="18910" w:name="_Toc19544796"/>
      <w:bookmarkStart w:id="18911" w:name="_Toc20757675"/>
      <w:bookmarkStart w:id="18912" w:name="_Toc20758172"/>
      <w:bookmarkStart w:id="18913" w:name="_Toc23669227"/>
      <w:bookmarkStart w:id="18914" w:name="_Toc23669573"/>
      <w:bookmarkStart w:id="18915" w:name="_Toc23958842"/>
      <w:bookmarkStart w:id="18916" w:name="_Toc23959327"/>
      <w:bookmarkStart w:id="18917" w:name="_Toc23960188"/>
      <w:bookmarkStart w:id="18918" w:name="_Toc23960371"/>
      <w:bookmarkStart w:id="18919" w:name="_Toc23960738"/>
      <w:bookmarkStart w:id="18920" w:name="_Toc24126284"/>
      <w:bookmarkStart w:id="18921" w:name="_Toc24126690"/>
      <w:bookmarkStart w:id="18922" w:name="_Toc24128436"/>
      <w:bookmarkStart w:id="18923" w:name="_Toc24129056"/>
      <w:bookmarkStart w:id="18924" w:name="_Toc25486132"/>
      <w:bookmarkStart w:id="18925" w:name="_Toc25488174"/>
      <w:bookmarkStart w:id="18926" w:name="_Toc25576141"/>
      <w:bookmarkStart w:id="18927" w:name="_Toc25576453"/>
      <w:bookmarkStart w:id="18928" w:name="_Toc27919482"/>
      <w:bookmarkStart w:id="18929" w:name="_Toc27919688"/>
      <w:bookmarkStart w:id="18930" w:name="_Toc27919928"/>
      <w:bookmarkStart w:id="18931" w:name="_Toc27920157"/>
      <w:bookmarkStart w:id="18932" w:name="_Toc27920397"/>
      <w:bookmarkStart w:id="18933" w:name="_Toc28004005"/>
      <w:bookmarkStart w:id="18934" w:name="_Toc28004206"/>
      <w:bookmarkStart w:id="18935" w:name="_Toc28004434"/>
      <w:bookmarkStart w:id="18936" w:name="_Toc28004634"/>
      <w:bookmarkStart w:id="18937" w:name="_Toc28862856"/>
      <w:bookmarkStart w:id="18938" w:name="_Toc28863151"/>
      <w:bookmarkStart w:id="18939" w:name="_Toc28863408"/>
      <w:bookmarkStart w:id="18940" w:name="_Toc28864071"/>
      <w:bookmarkStart w:id="18941" w:name="_Toc28866270"/>
      <w:bookmarkStart w:id="18942" w:name="_Toc28866499"/>
      <w:bookmarkStart w:id="18943" w:name="_Toc28871114"/>
      <w:bookmarkStart w:id="18944" w:name="_Toc28885972"/>
      <w:bookmarkStart w:id="18945" w:name="_Toc48200405"/>
      <w:bookmarkStart w:id="18946" w:name="_Toc48231705"/>
      <w:bookmarkStart w:id="18947" w:name="_Toc48305439"/>
      <w:bookmarkStart w:id="18948" w:name="_Toc48314825"/>
      <w:bookmarkStart w:id="18949" w:name="_Toc48318494"/>
      <w:bookmarkStart w:id="18950" w:name="_Toc48318697"/>
      <w:bookmarkStart w:id="18951" w:name="_Toc48318899"/>
      <w:bookmarkStart w:id="18952" w:name="_Toc48319324"/>
      <w:bookmarkStart w:id="18953" w:name="_Toc48396856"/>
      <w:bookmarkStart w:id="18954" w:name="_Toc48408935"/>
      <w:bookmarkStart w:id="18955" w:name="_Toc48483548"/>
      <w:bookmarkStart w:id="18956" w:name="_Toc48646370"/>
      <w:bookmarkStart w:id="18957" w:name="_Toc48737455"/>
      <w:bookmarkStart w:id="18958" w:name="_Toc48825081"/>
      <w:bookmarkStart w:id="18959" w:name="_Toc48825579"/>
      <w:bookmarkStart w:id="18960" w:name="_Toc48835515"/>
      <w:bookmarkStart w:id="18961" w:name="_Toc48835838"/>
      <w:bookmarkStart w:id="18962" w:name="_Toc48902323"/>
      <w:bookmarkStart w:id="18963" w:name="_Toc48925660"/>
      <w:bookmarkStart w:id="18964" w:name="_Toc48925935"/>
      <w:bookmarkStart w:id="18965" w:name="_Toc48997751"/>
      <w:bookmarkStart w:id="18966" w:name="_Toc49004109"/>
      <w:bookmarkStart w:id="18967" w:name="_Toc49075419"/>
      <w:bookmarkStart w:id="18968" w:name="_Toc49082564"/>
      <w:bookmarkStart w:id="18969" w:name="_Toc49082862"/>
      <w:bookmarkStart w:id="18970" w:name="_Toc49083264"/>
      <w:bookmarkStart w:id="18971" w:name="_Toc49083496"/>
      <w:bookmarkStart w:id="18972" w:name="_Toc49088353"/>
      <w:bookmarkStart w:id="18973" w:name="_Toc49088587"/>
      <w:bookmarkStart w:id="18974" w:name="_Toc49090264"/>
      <w:bookmarkStart w:id="18975" w:name="_Toc50102638"/>
      <w:bookmarkStart w:id="18976" w:name="_Toc50369454"/>
      <w:bookmarkStart w:id="18977" w:name="_Toc50369782"/>
      <w:bookmarkStart w:id="18978" w:name="_Toc53753058"/>
      <w:bookmarkStart w:id="18979" w:name="_Toc53753355"/>
      <w:bookmarkStart w:id="18980" w:name="_Toc53756682"/>
      <w:bookmarkStart w:id="18981" w:name="_Toc53757435"/>
      <w:bookmarkStart w:id="18982" w:name="_Toc54010273"/>
      <w:bookmarkStart w:id="18983" w:name="_Toc54532183"/>
      <w:bookmarkStart w:id="18984" w:name="_Toc54532434"/>
      <w:bookmarkStart w:id="18985" w:name="_Toc54532684"/>
      <w:bookmarkStart w:id="18986" w:name="_Toc54536338"/>
      <w:bookmarkStart w:id="18987" w:name="_Toc54623155"/>
      <w:bookmarkStart w:id="18988" w:name="_Toc54699381"/>
      <w:bookmarkStart w:id="18989" w:name="_Toc54699815"/>
      <w:bookmarkStart w:id="18990" w:name="_Toc55038269"/>
      <w:bookmarkStart w:id="18991" w:name="_Toc55224985"/>
      <w:bookmarkStart w:id="18992" w:name="_Toc57299181"/>
      <w:bookmarkStart w:id="18993" w:name="_Toc57458276"/>
      <w:bookmarkStart w:id="18994" w:name="_Toc57458534"/>
      <w:bookmarkStart w:id="18995" w:name="_Toc57458850"/>
      <w:bookmarkStart w:id="18996" w:name="_Toc57459109"/>
      <w:bookmarkStart w:id="18997" w:name="_Toc62052766"/>
      <w:bookmarkStart w:id="18998" w:name="_Toc66712331"/>
      <w:bookmarkStart w:id="18999" w:name="_Toc66713320"/>
      <w:bookmarkStart w:id="19000" w:name="_Toc66713804"/>
      <w:bookmarkStart w:id="19001" w:name="_Toc66883182"/>
      <w:bookmarkStart w:id="19002" w:name="_Toc66883484"/>
      <w:bookmarkStart w:id="19003" w:name="_Toc66883823"/>
      <w:bookmarkStart w:id="19004" w:name="_Toc66884301"/>
      <w:bookmarkStart w:id="19005" w:name="_Toc66885249"/>
      <w:bookmarkStart w:id="19006" w:name="_Toc66962615"/>
      <w:bookmarkStart w:id="19007" w:name="_Toc66962919"/>
      <w:bookmarkStart w:id="19008" w:name="_Toc88228680"/>
      <w:bookmarkStart w:id="19009" w:name="_Toc88233048"/>
      <w:bookmarkStart w:id="19010" w:name="_Toc88234541"/>
      <w:bookmarkStart w:id="19011" w:name="_Toc88237202"/>
      <w:bookmarkStart w:id="19012" w:name="_Toc88237894"/>
      <w:bookmarkStart w:id="19013" w:name="_Toc88238880"/>
      <w:bookmarkStart w:id="19014" w:name="_Toc88239530"/>
      <w:bookmarkStart w:id="19015" w:name="_Toc88241297"/>
      <w:bookmarkStart w:id="19016" w:name="_Toc88243237"/>
      <w:bookmarkStart w:id="19017" w:name="_Toc88243950"/>
      <w:bookmarkStart w:id="19018" w:name="_Toc88740738"/>
      <w:bookmarkStart w:id="19019" w:name="_Toc89343061"/>
      <w:bookmarkStart w:id="19020" w:name="_Toc89343530"/>
      <w:bookmarkStart w:id="19021" w:name="_Toc89343798"/>
      <w:bookmarkStart w:id="19022" w:name="_Toc89349585"/>
      <w:bookmarkStart w:id="19023" w:name="_Toc89440802"/>
      <w:bookmarkStart w:id="19024" w:name="_Toc89441170"/>
      <w:bookmarkStart w:id="19025" w:name="_Toc89680894"/>
      <w:bookmarkStart w:id="19026" w:name="_Toc89950330"/>
      <w:bookmarkStart w:id="19027" w:name="_Toc90134275"/>
      <w:bookmarkStart w:id="19028" w:name="_Toc90134772"/>
      <w:bookmarkStart w:id="19029" w:name="_Toc90135044"/>
      <w:bookmarkStart w:id="19030" w:name="_Toc90135764"/>
      <w:bookmarkStart w:id="19031" w:name="_Toc90137575"/>
      <w:bookmarkStart w:id="19032" w:name="_Toc90137899"/>
      <w:bookmarkStart w:id="19033" w:name="_Toc90138170"/>
      <w:bookmarkStart w:id="19034" w:name="_Toc90138441"/>
      <w:bookmarkStart w:id="19035" w:name="_Toc90305441"/>
      <w:bookmarkStart w:id="19036" w:name="_Toc98417829"/>
      <w:r>
        <w:t>Expand the Sample Program</w:t>
      </w:r>
      <w:bookmarkEnd w:id="18800"/>
      <w:bookmarkEnd w:id="18801"/>
      <w:bookmarkEnd w:id="18802"/>
      <w:bookmarkEnd w:id="18803"/>
      <w:bookmarkEnd w:id="18804"/>
      <w:bookmarkEnd w:id="18805"/>
      <w:bookmarkEnd w:id="18806"/>
      <w:bookmarkEnd w:id="18807"/>
      <w:bookmarkEnd w:id="18808"/>
      <w:bookmarkEnd w:id="18809"/>
      <w:bookmarkEnd w:id="18810"/>
      <w:bookmarkEnd w:id="18811"/>
      <w:bookmarkEnd w:id="18812"/>
      <w:bookmarkEnd w:id="18813"/>
      <w:bookmarkEnd w:id="18814"/>
      <w:bookmarkEnd w:id="18815"/>
      <w:bookmarkEnd w:id="18816"/>
      <w:bookmarkEnd w:id="18817"/>
      <w:bookmarkEnd w:id="18818"/>
      <w:bookmarkEnd w:id="18819"/>
      <w:bookmarkEnd w:id="18820"/>
      <w:bookmarkEnd w:id="18821"/>
      <w:bookmarkEnd w:id="18822"/>
      <w:bookmarkEnd w:id="18823"/>
      <w:bookmarkEnd w:id="18824"/>
      <w:bookmarkEnd w:id="18825"/>
      <w:bookmarkEnd w:id="18826"/>
      <w:bookmarkEnd w:id="18827"/>
      <w:bookmarkEnd w:id="18828"/>
      <w:bookmarkEnd w:id="18829"/>
      <w:bookmarkEnd w:id="18830"/>
      <w:bookmarkEnd w:id="18831"/>
      <w:bookmarkEnd w:id="18832"/>
      <w:bookmarkEnd w:id="18833"/>
      <w:bookmarkEnd w:id="18834"/>
      <w:bookmarkEnd w:id="18835"/>
      <w:bookmarkEnd w:id="18836"/>
      <w:bookmarkEnd w:id="18837"/>
      <w:bookmarkEnd w:id="18838"/>
      <w:bookmarkEnd w:id="18839"/>
      <w:bookmarkEnd w:id="18840"/>
      <w:bookmarkEnd w:id="18841"/>
      <w:bookmarkEnd w:id="18842"/>
      <w:bookmarkEnd w:id="18843"/>
      <w:bookmarkEnd w:id="18844"/>
      <w:bookmarkEnd w:id="18845"/>
      <w:bookmarkEnd w:id="18846"/>
      <w:bookmarkEnd w:id="18847"/>
      <w:bookmarkEnd w:id="18848"/>
      <w:bookmarkEnd w:id="18849"/>
      <w:bookmarkEnd w:id="18850"/>
      <w:bookmarkEnd w:id="18851"/>
      <w:bookmarkEnd w:id="18852"/>
      <w:bookmarkEnd w:id="18853"/>
      <w:bookmarkEnd w:id="18854"/>
      <w:bookmarkEnd w:id="18855"/>
      <w:bookmarkEnd w:id="18856"/>
      <w:bookmarkEnd w:id="18857"/>
      <w:bookmarkEnd w:id="18858"/>
      <w:bookmarkEnd w:id="18859"/>
      <w:bookmarkEnd w:id="18860"/>
      <w:bookmarkEnd w:id="18861"/>
      <w:bookmarkEnd w:id="18862"/>
      <w:bookmarkEnd w:id="18863"/>
      <w:bookmarkEnd w:id="18864"/>
      <w:bookmarkEnd w:id="18865"/>
      <w:bookmarkEnd w:id="18866"/>
      <w:bookmarkEnd w:id="18867"/>
      <w:bookmarkEnd w:id="18868"/>
      <w:bookmarkEnd w:id="18869"/>
      <w:bookmarkEnd w:id="18870"/>
      <w:bookmarkEnd w:id="18871"/>
      <w:bookmarkEnd w:id="18872"/>
      <w:bookmarkEnd w:id="18873"/>
      <w:bookmarkEnd w:id="18874"/>
      <w:bookmarkEnd w:id="18875"/>
      <w:bookmarkEnd w:id="18876"/>
      <w:bookmarkEnd w:id="18877"/>
      <w:bookmarkEnd w:id="18878"/>
      <w:bookmarkEnd w:id="18879"/>
      <w:bookmarkEnd w:id="18880"/>
      <w:bookmarkEnd w:id="18881"/>
      <w:bookmarkEnd w:id="18882"/>
      <w:bookmarkEnd w:id="18883"/>
      <w:bookmarkEnd w:id="18884"/>
      <w:bookmarkEnd w:id="18885"/>
      <w:bookmarkEnd w:id="18886"/>
      <w:bookmarkEnd w:id="18887"/>
      <w:bookmarkEnd w:id="18888"/>
      <w:bookmarkEnd w:id="18889"/>
      <w:bookmarkEnd w:id="18890"/>
      <w:bookmarkEnd w:id="18891"/>
      <w:bookmarkEnd w:id="18892"/>
      <w:bookmarkEnd w:id="18893"/>
      <w:bookmarkEnd w:id="18894"/>
      <w:bookmarkEnd w:id="18895"/>
      <w:bookmarkEnd w:id="18896"/>
      <w:bookmarkEnd w:id="18897"/>
      <w:bookmarkEnd w:id="18898"/>
      <w:bookmarkEnd w:id="18899"/>
      <w:bookmarkEnd w:id="18900"/>
      <w:bookmarkEnd w:id="18901"/>
      <w:bookmarkEnd w:id="18902"/>
      <w:bookmarkEnd w:id="18903"/>
      <w:bookmarkEnd w:id="18904"/>
      <w:bookmarkEnd w:id="18905"/>
      <w:bookmarkEnd w:id="18906"/>
      <w:bookmarkEnd w:id="18907"/>
      <w:bookmarkEnd w:id="18908"/>
      <w:bookmarkEnd w:id="18909"/>
      <w:bookmarkEnd w:id="18910"/>
      <w:bookmarkEnd w:id="18911"/>
      <w:bookmarkEnd w:id="18912"/>
      <w:bookmarkEnd w:id="18913"/>
      <w:bookmarkEnd w:id="18914"/>
      <w:bookmarkEnd w:id="18915"/>
      <w:bookmarkEnd w:id="18916"/>
      <w:bookmarkEnd w:id="18917"/>
      <w:bookmarkEnd w:id="18918"/>
      <w:bookmarkEnd w:id="18919"/>
      <w:bookmarkEnd w:id="18920"/>
      <w:bookmarkEnd w:id="18921"/>
      <w:bookmarkEnd w:id="18922"/>
      <w:bookmarkEnd w:id="18923"/>
      <w:bookmarkEnd w:id="18924"/>
      <w:bookmarkEnd w:id="18925"/>
      <w:bookmarkEnd w:id="18926"/>
      <w:bookmarkEnd w:id="18927"/>
      <w:bookmarkEnd w:id="18928"/>
      <w:bookmarkEnd w:id="18929"/>
      <w:bookmarkEnd w:id="18930"/>
      <w:bookmarkEnd w:id="18931"/>
      <w:bookmarkEnd w:id="18932"/>
      <w:bookmarkEnd w:id="18933"/>
      <w:bookmarkEnd w:id="18934"/>
      <w:bookmarkEnd w:id="18935"/>
      <w:bookmarkEnd w:id="18936"/>
      <w:bookmarkEnd w:id="18937"/>
      <w:bookmarkEnd w:id="18938"/>
      <w:bookmarkEnd w:id="18939"/>
      <w:bookmarkEnd w:id="18940"/>
      <w:bookmarkEnd w:id="18941"/>
      <w:bookmarkEnd w:id="18942"/>
      <w:bookmarkEnd w:id="18943"/>
      <w:bookmarkEnd w:id="18944"/>
      <w:bookmarkEnd w:id="18945"/>
      <w:bookmarkEnd w:id="18946"/>
      <w:bookmarkEnd w:id="18947"/>
      <w:bookmarkEnd w:id="18948"/>
      <w:bookmarkEnd w:id="18949"/>
      <w:bookmarkEnd w:id="18950"/>
      <w:bookmarkEnd w:id="18951"/>
      <w:bookmarkEnd w:id="18952"/>
      <w:bookmarkEnd w:id="18953"/>
      <w:bookmarkEnd w:id="18954"/>
      <w:bookmarkEnd w:id="18955"/>
      <w:bookmarkEnd w:id="18956"/>
      <w:bookmarkEnd w:id="18957"/>
      <w:bookmarkEnd w:id="18958"/>
      <w:bookmarkEnd w:id="18959"/>
      <w:bookmarkEnd w:id="18960"/>
      <w:bookmarkEnd w:id="18961"/>
      <w:bookmarkEnd w:id="18962"/>
      <w:bookmarkEnd w:id="18963"/>
      <w:bookmarkEnd w:id="18964"/>
      <w:bookmarkEnd w:id="18965"/>
      <w:bookmarkEnd w:id="18966"/>
      <w:bookmarkEnd w:id="18967"/>
      <w:bookmarkEnd w:id="18968"/>
      <w:bookmarkEnd w:id="18969"/>
      <w:bookmarkEnd w:id="18970"/>
      <w:bookmarkEnd w:id="18971"/>
      <w:bookmarkEnd w:id="18972"/>
      <w:bookmarkEnd w:id="18973"/>
      <w:bookmarkEnd w:id="18974"/>
      <w:bookmarkEnd w:id="18975"/>
      <w:bookmarkEnd w:id="18976"/>
      <w:bookmarkEnd w:id="18977"/>
      <w:bookmarkEnd w:id="18978"/>
      <w:bookmarkEnd w:id="18979"/>
      <w:bookmarkEnd w:id="18980"/>
      <w:bookmarkEnd w:id="18981"/>
      <w:bookmarkEnd w:id="18982"/>
      <w:bookmarkEnd w:id="18983"/>
      <w:bookmarkEnd w:id="18984"/>
      <w:bookmarkEnd w:id="18985"/>
      <w:bookmarkEnd w:id="18986"/>
      <w:bookmarkEnd w:id="18987"/>
      <w:bookmarkEnd w:id="18988"/>
      <w:bookmarkEnd w:id="18989"/>
      <w:bookmarkEnd w:id="18990"/>
      <w:bookmarkEnd w:id="18991"/>
      <w:bookmarkEnd w:id="18992"/>
      <w:bookmarkEnd w:id="18993"/>
      <w:bookmarkEnd w:id="18994"/>
      <w:bookmarkEnd w:id="18995"/>
      <w:bookmarkEnd w:id="18996"/>
      <w:bookmarkEnd w:id="18997"/>
      <w:bookmarkEnd w:id="18998"/>
      <w:bookmarkEnd w:id="18999"/>
      <w:bookmarkEnd w:id="19000"/>
      <w:bookmarkEnd w:id="19001"/>
      <w:bookmarkEnd w:id="19002"/>
      <w:bookmarkEnd w:id="19003"/>
      <w:bookmarkEnd w:id="19004"/>
      <w:bookmarkEnd w:id="19005"/>
      <w:bookmarkEnd w:id="19006"/>
      <w:bookmarkEnd w:id="19007"/>
      <w:bookmarkEnd w:id="19008"/>
      <w:bookmarkEnd w:id="19009"/>
      <w:bookmarkEnd w:id="19010"/>
      <w:bookmarkEnd w:id="19011"/>
      <w:bookmarkEnd w:id="19012"/>
      <w:bookmarkEnd w:id="19013"/>
      <w:bookmarkEnd w:id="19014"/>
      <w:bookmarkEnd w:id="19015"/>
      <w:bookmarkEnd w:id="19016"/>
      <w:bookmarkEnd w:id="19017"/>
      <w:bookmarkEnd w:id="19018"/>
      <w:bookmarkEnd w:id="19019"/>
      <w:bookmarkEnd w:id="19020"/>
      <w:bookmarkEnd w:id="19021"/>
      <w:bookmarkEnd w:id="19022"/>
      <w:bookmarkEnd w:id="19023"/>
      <w:bookmarkEnd w:id="19024"/>
      <w:bookmarkEnd w:id="19025"/>
      <w:bookmarkEnd w:id="19026"/>
      <w:bookmarkEnd w:id="19027"/>
      <w:bookmarkEnd w:id="19028"/>
      <w:bookmarkEnd w:id="19029"/>
      <w:bookmarkEnd w:id="19030"/>
      <w:bookmarkEnd w:id="19031"/>
      <w:bookmarkEnd w:id="19032"/>
      <w:bookmarkEnd w:id="19033"/>
      <w:bookmarkEnd w:id="19034"/>
      <w:bookmarkEnd w:id="19035"/>
      <w:bookmarkEnd w:id="19036"/>
    </w:p>
    <w:p w14:paraId="0106C822" w14:textId="77777777" w:rsidR="00FE69CE" w:rsidRDefault="00FE69CE" w:rsidP="003C5196">
      <w:pPr>
        <w:numPr>
          <w:ilvl w:val="0"/>
          <w:numId w:val="10"/>
        </w:numPr>
      </w:pPr>
      <w:r>
        <w:t>Launch RTPA by typing at the command line:</w:t>
      </w:r>
    </w:p>
    <w:p w14:paraId="7C388090" w14:textId="77777777" w:rsidR="00FE69CE" w:rsidRDefault="00FE69CE" w:rsidP="00FE69CE">
      <w:pPr>
        <w:pStyle w:val="Command"/>
      </w:pPr>
      <w:r>
        <w:t>RTPA</w:t>
      </w:r>
    </w:p>
    <w:p w14:paraId="1EA907B5" w14:textId="41F825B6" w:rsidR="00FE69CE" w:rsidRDefault="00FE69CE" w:rsidP="003C5196">
      <w:pPr>
        <w:numPr>
          <w:ilvl w:val="0"/>
          <w:numId w:val="10"/>
        </w:numPr>
      </w:pPr>
      <w:r>
        <w:t xml:space="preserve">Select </w:t>
      </w:r>
      <w:r w:rsidRPr="001F1CE8">
        <w:rPr>
          <w:b/>
        </w:rPr>
        <w:t>NEWEXPSH</w:t>
      </w:r>
      <w:r>
        <w:t xml:space="preserve"> for expansion. This is an RPGLE source member in source file QRPGLESRC in library </w:t>
      </w:r>
      <w:r w:rsidR="00C322BE">
        <w:t>ZZ</w:t>
      </w:r>
      <w:r>
        <w:t>AUDIT.</w:t>
      </w:r>
    </w:p>
    <w:p w14:paraId="55995F47" w14:textId="77777777" w:rsidR="00FE69CE" w:rsidRDefault="00FE69CE" w:rsidP="00FE69CE"/>
    <w:p w14:paraId="77E90D4B" w14:textId="04B07945" w:rsidR="00FE69CE" w:rsidRDefault="00FE69CE" w:rsidP="003C5196">
      <w:pPr>
        <w:numPr>
          <w:ilvl w:val="0"/>
          <w:numId w:val="10"/>
        </w:numPr>
      </w:pPr>
      <w:r>
        <w:t>Select an appropriate library in which to put the audit-enabled object program (such as</w:t>
      </w:r>
      <w:r>
        <w:rPr>
          <w:b/>
          <w:bCs/>
        </w:rPr>
        <w:t xml:space="preserve"> </w:t>
      </w:r>
      <w:r w:rsidR="00C322BE">
        <w:rPr>
          <w:b/>
          <w:bCs/>
        </w:rPr>
        <w:t>ZZ</w:t>
      </w:r>
      <w:r>
        <w:rPr>
          <w:b/>
          <w:bCs/>
        </w:rPr>
        <w:t>AUDITE</w:t>
      </w:r>
      <w:r>
        <w:t>). The expanded RTPA enabled object program can be placed in any library, but should not overlay the production object.</w:t>
      </w:r>
    </w:p>
    <w:p w14:paraId="42AFE2AB" w14:textId="77777777" w:rsidR="00FE69CE" w:rsidRDefault="00FE69CE" w:rsidP="00FE69CE">
      <w:pPr>
        <w:ind w:left="0"/>
      </w:pPr>
    </w:p>
    <w:p w14:paraId="70978DAA" w14:textId="77777777" w:rsidR="00FE69CE" w:rsidRDefault="00FE69CE" w:rsidP="003C5196">
      <w:pPr>
        <w:numPr>
          <w:ilvl w:val="0"/>
          <w:numId w:val="10"/>
        </w:numPr>
      </w:pPr>
      <w:r>
        <w:t xml:space="preserve">Select an output queue for the RTPA audit output file </w:t>
      </w:r>
      <w:r w:rsidR="009E6302">
        <w:t>ZZAUDITP</w:t>
      </w:r>
      <w:r>
        <w:t>.</w:t>
      </w:r>
    </w:p>
    <w:p w14:paraId="0122A0E8" w14:textId="77777777" w:rsidR="00C372EB" w:rsidRDefault="00C372EB" w:rsidP="00C372EB">
      <w:pPr>
        <w:ind w:left="0"/>
      </w:pPr>
    </w:p>
    <w:p w14:paraId="2883985C" w14:textId="77777777" w:rsidR="00C372EB" w:rsidRDefault="00C372EB" w:rsidP="003C5196">
      <w:pPr>
        <w:numPr>
          <w:ilvl w:val="0"/>
          <w:numId w:val="10"/>
        </w:numPr>
      </w:pPr>
      <w:r>
        <w:t>Select the Job Description and the Job Description Library that contains the libraries needed  for the source program files used. The default JOBD and JOBD library for the User Profile is displayed from the signed on User Profile.</w:t>
      </w:r>
    </w:p>
    <w:p w14:paraId="5B78BE1D" w14:textId="77777777" w:rsidR="00C372EB" w:rsidRDefault="00C372EB" w:rsidP="00C372EB">
      <w:pPr>
        <w:ind w:left="0"/>
      </w:pPr>
    </w:p>
    <w:p w14:paraId="422248D2" w14:textId="77777777" w:rsidR="00C372EB" w:rsidRDefault="00C372EB" w:rsidP="003C5196">
      <w:pPr>
        <w:numPr>
          <w:ilvl w:val="0"/>
          <w:numId w:val="10"/>
        </w:numPr>
      </w:pPr>
      <w:r>
        <w:t xml:space="preserve"> The RTPA sample programs use the JOBD RTPA and JOBD Library QGPL.</w:t>
      </w:r>
    </w:p>
    <w:p w14:paraId="38508033" w14:textId="77777777" w:rsidR="00C372EB" w:rsidRDefault="00C372EB" w:rsidP="00C372EB"/>
    <w:p w14:paraId="0352EB30" w14:textId="1D36854A" w:rsidR="00FE69CE" w:rsidRDefault="00FE69CE" w:rsidP="00FE69CE">
      <w:pPr>
        <w:pStyle w:val="TipStyle"/>
      </w:pPr>
      <w:r>
        <w:t>Tip:</w:t>
      </w:r>
      <w:r>
        <w:tab/>
        <w:t xml:space="preserve">Create a library exclusively for your audit-enabled program objects so you can always remember where they are. By adding and removing that library from your library list, you can change from executing the expanded object  to executing the normal object. Or, you can use the RTPA provided </w:t>
      </w:r>
      <w:r w:rsidR="00C322BE">
        <w:t>ZZ</w:t>
      </w:r>
      <w:r>
        <w:t>AUDITE library (RTPA Expanded library).</w:t>
      </w:r>
    </w:p>
    <w:p w14:paraId="1F154EEE" w14:textId="77777777" w:rsidR="00FE69CE" w:rsidRPr="00D649E0" w:rsidRDefault="00FE69CE" w:rsidP="00FE69CE">
      <w:pPr>
        <w:pStyle w:val="TOC1"/>
        <w:rPr>
          <w:b/>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rsidRPr="00D649E0" w14:paraId="13267126" w14:textId="77777777">
        <w:tc>
          <w:tcPr>
            <w:tcW w:w="9630" w:type="dxa"/>
            <w:shd w:val="clear" w:color="auto" w:fill="E6E6E6"/>
          </w:tcPr>
          <w:p w14:paraId="3BD863E6" w14:textId="40053BA4" w:rsidR="00D26269" w:rsidRPr="00D26269" w:rsidRDefault="00D26269" w:rsidP="00D26269">
            <w:pPr>
              <w:pStyle w:val="DisplayScreen"/>
              <w:rPr>
                <w:rFonts w:ascii="Courier New" w:hAnsi="Courier New"/>
                <w:b/>
                <w:sz w:val="20"/>
                <w:szCs w:val="20"/>
              </w:rPr>
            </w:pPr>
            <w:r w:rsidRPr="00D26269">
              <w:rPr>
                <w:rFonts w:ascii="Courier New" w:hAnsi="Courier New"/>
                <w:b/>
                <w:color w:val="C00000"/>
                <w:sz w:val="20"/>
                <w:szCs w:val="20"/>
              </w:rPr>
              <w:t>ZZPGM01R  Real-Time Program Audit for RPG (</w:t>
            </w:r>
            <w:r w:rsidR="001F2B43">
              <w:rPr>
                <w:rFonts w:ascii="Courier New" w:hAnsi="Courier New"/>
                <w:b/>
                <w:color w:val="C00000"/>
                <w:sz w:val="20"/>
                <w:szCs w:val="20"/>
              </w:rPr>
              <w:t>V7R1</w:t>
            </w:r>
            <w:r w:rsidRPr="00D26269">
              <w:rPr>
                <w:rFonts w:ascii="Courier New" w:hAnsi="Courier New"/>
                <w:b/>
                <w:color w:val="C00000"/>
                <w:sz w:val="20"/>
                <w:szCs w:val="20"/>
              </w:rPr>
              <w:t xml:space="preserve">)                  </w:t>
            </w:r>
            <w:r w:rsidRPr="00D26269">
              <w:rPr>
                <w:rFonts w:ascii="Courier New" w:hAnsi="Courier New"/>
                <w:b/>
                <w:sz w:val="20"/>
                <w:szCs w:val="20"/>
              </w:rPr>
              <w:t>Date  7/01/19</w:t>
            </w:r>
          </w:p>
          <w:p w14:paraId="777D4A7D"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PHARKINS       Select Program to Audit                            Time 16:33:09</w:t>
            </w:r>
          </w:p>
          <w:p w14:paraId="1C9F98BF" w14:textId="77777777" w:rsidR="00D26269" w:rsidRPr="00D26269" w:rsidRDefault="00D26269" w:rsidP="00D26269">
            <w:pPr>
              <w:pStyle w:val="DisplayScreen"/>
              <w:rPr>
                <w:rFonts w:ascii="Courier New" w:hAnsi="Courier New"/>
                <w:b/>
                <w:sz w:val="20"/>
                <w:szCs w:val="20"/>
              </w:rPr>
            </w:pPr>
            <w:r w:rsidRPr="00D26269">
              <w:rPr>
                <w:rFonts w:ascii="Courier New" w:hAnsi="Courier New"/>
                <w:b/>
                <w:color w:val="C00000"/>
                <w:sz w:val="20"/>
                <w:szCs w:val="20"/>
              </w:rPr>
              <w:t xml:space="preserve">      RPG3 and RPG4 source members               </w:t>
            </w:r>
            <w:r w:rsidRPr="00D26269">
              <w:rPr>
                <w:rFonts w:ascii="Courier New" w:hAnsi="Courier New"/>
                <w:b/>
                <w:sz w:val="20"/>
                <w:szCs w:val="20"/>
              </w:rPr>
              <w:t>CCSID    37    Serial  2104FAW</w:t>
            </w:r>
          </w:p>
          <w:p w14:paraId="31B38A44"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Type choices, Press F10                        Language ENU     Model   42A</w:t>
            </w:r>
          </w:p>
          <w:p w14:paraId="4FCC12FE"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sz w:val="20"/>
                <w:szCs w:val="20"/>
              </w:rPr>
              <w:t xml:space="preserve">  </w:t>
            </w:r>
            <w:r w:rsidRPr="00D26269">
              <w:rPr>
                <w:rFonts w:ascii="Courier New" w:hAnsi="Courier New"/>
                <w:b/>
                <w:color w:val="C00000"/>
                <w:sz w:val="20"/>
                <w:szCs w:val="20"/>
              </w:rPr>
              <w:t xml:space="preserve">Source Member  . . . . . .  NEWEXPSH       Name, generic*, F4 for List       </w:t>
            </w:r>
          </w:p>
          <w:p w14:paraId="63016E44"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Source File  . . . . . . .    QRPGLESRC      Name            Date Format *MDY</w:t>
            </w:r>
          </w:p>
          <w:p w14:paraId="48F0184B" w14:textId="77777777" w:rsidR="00D26269" w:rsidRPr="00D26269" w:rsidRDefault="00D26269" w:rsidP="00D26269">
            <w:pPr>
              <w:pStyle w:val="DisplayScreen"/>
              <w:rPr>
                <w:rFonts w:ascii="Courier New" w:hAnsi="Courier New"/>
                <w:b/>
                <w:sz w:val="20"/>
                <w:szCs w:val="20"/>
              </w:rPr>
            </w:pPr>
            <w:r w:rsidRPr="00D26269">
              <w:rPr>
                <w:rFonts w:ascii="Courier New" w:hAnsi="Courier New"/>
                <w:b/>
                <w:color w:val="C00000"/>
                <w:sz w:val="20"/>
                <w:szCs w:val="20"/>
              </w:rPr>
              <w:t xml:space="preserve">    Library  . . . . . . . .    ZZAUDIT        </w:t>
            </w:r>
            <w:r w:rsidRPr="00D26269">
              <w:rPr>
                <w:rFonts w:ascii="Courier New" w:hAnsi="Courier New"/>
                <w:b/>
                <w:sz w:val="20"/>
                <w:szCs w:val="20"/>
              </w:rPr>
              <w:t xml:space="preserve">Name                            </w:t>
            </w:r>
          </w:p>
          <w:p w14:paraId="3DE0DD2C"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7691B859"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Object to Library . . . . . . ZZAUDITE         Name                            </w:t>
            </w:r>
          </w:p>
          <w:p w14:paraId="4F5A2697"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Create as . . . . . . . . . . *PGM           *PGM, *MOD    Audit comments     Y</w:t>
            </w:r>
          </w:p>
          <w:p w14:paraId="50875D39"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741042E6"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Audit File Outq . . . . . . . *SAME          Name, *SAME   Audit copybooks    Y</w:t>
            </w:r>
          </w:p>
          <w:p w14:paraId="2EE360AD"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64008EB5"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JOBD for pgm compile libl . . *LIBL          *LIBL, JOBD   Audit Timestamp    Y</w:t>
            </w:r>
          </w:p>
          <w:p w14:paraId="046FA8FF"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Library  . . . . . . . .                   Name                            </w:t>
            </w:r>
          </w:p>
          <w:p w14:paraId="4AB3000C"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Document Only      N</w:t>
            </w:r>
          </w:p>
          <w:p w14:paraId="5015BC27"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Audit Compile Listing Stmts .       to       1-99999                           </w:t>
            </w:r>
          </w:p>
          <w:p w14:paraId="6CDFFE4E"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(Only)                              to                     Audit to Disk      N</w:t>
            </w:r>
          </w:p>
          <w:p w14:paraId="682BE3E1"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to                                         </w:t>
            </w:r>
          </w:p>
          <w:p w14:paraId="76D21E27"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Project      EXPAND RPG             to                                         </w:t>
            </w:r>
          </w:p>
          <w:p w14:paraId="75DBC230"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Ticket       T123456789             to                                         </w:t>
            </w:r>
          </w:p>
          <w:p w14:paraId="0AB5ADBE"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F2=Watch Variables  F3=Exit  F5=Refresh  F6=Auditing Options F7=Compile Options</w:t>
            </w:r>
          </w:p>
          <w:p w14:paraId="76D700B3"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F8=Conditional Auditing  F9=Maint. Menu  </w:t>
            </w:r>
            <w:r w:rsidRPr="00D26269">
              <w:rPr>
                <w:rFonts w:ascii="Courier New" w:hAnsi="Courier New"/>
                <w:b/>
                <w:color w:val="C00000"/>
                <w:sz w:val="20"/>
                <w:szCs w:val="20"/>
              </w:rPr>
              <w:t xml:space="preserve">F10=Submit Expand   </w:t>
            </w:r>
            <w:r w:rsidRPr="00D26269">
              <w:rPr>
                <w:rFonts w:ascii="Courier New" w:hAnsi="Courier New"/>
                <w:b/>
                <w:sz w:val="20"/>
                <w:szCs w:val="20"/>
              </w:rPr>
              <w:t xml:space="preserve">F24=More Keys     </w:t>
            </w:r>
          </w:p>
          <w:p w14:paraId="6B0AA9F1" w14:textId="3142D973" w:rsidR="00FE69CE" w:rsidRPr="00D649E0" w:rsidRDefault="00D26269" w:rsidP="00D26269">
            <w:pPr>
              <w:pStyle w:val="DisplayScreen"/>
              <w:rPr>
                <w:rFonts w:ascii="Courier New" w:hAnsi="Courier New"/>
                <w:b/>
                <w:sz w:val="20"/>
                <w:szCs w:val="20"/>
              </w:rPr>
            </w:pPr>
            <w:r w:rsidRPr="00D26269">
              <w:rPr>
                <w:rFonts w:ascii="Courier New" w:hAnsi="Courier New"/>
                <w:b/>
                <w:sz w:val="20"/>
                <w:szCs w:val="20"/>
              </w:rPr>
              <w:t xml:space="preserve">                                           (C) 2016 Harkins &amp; Associates, Inc.</w:t>
            </w:r>
          </w:p>
        </w:tc>
      </w:tr>
    </w:tbl>
    <w:p w14:paraId="44CF762D" w14:textId="77777777" w:rsidR="00FE69CE" w:rsidRPr="008D0374" w:rsidRDefault="00FE69CE" w:rsidP="00FE69CE">
      <w:pPr>
        <w:pStyle w:val="Caption"/>
        <w:jc w:val="left"/>
        <w:rPr>
          <w:sz w:val="24"/>
        </w:rPr>
      </w:pPr>
      <w:r>
        <w:rPr>
          <w:sz w:val="24"/>
        </w:rPr>
        <w:t xml:space="preserve">            </w:t>
      </w:r>
      <w:r w:rsidRPr="008D0374">
        <w:rPr>
          <w:sz w:val="24"/>
        </w:rPr>
        <w:t xml:space="preserve">Figure 2.1 Select Program to Audit Screen with </w:t>
      </w:r>
      <w:r>
        <w:rPr>
          <w:sz w:val="24"/>
        </w:rPr>
        <w:t>NEW</w:t>
      </w:r>
      <w:r w:rsidRPr="008D0374">
        <w:rPr>
          <w:sz w:val="24"/>
        </w:rPr>
        <w:t>EXPSH Selected</w:t>
      </w:r>
    </w:p>
    <w:p w14:paraId="65F57F1A" w14:textId="3EBAF91E" w:rsidR="00FE69CE" w:rsidRDefault="00FE69CE" w:rsidP="00FE69CE">
      <w:pPr>
        <w:jc w:val="left"/>
      </w:pPr>
    </w:p>
    <w:p w14:paraId="18172A9B" w14:textId="0996B012" w:rsidR="00D649E0" w:rsidRPr="00EC6291" w:rsidRDefault="00D649E0" w:rsidP="00FE69CE">
      <w:pPr>
        <w:jc w:val="left"/>
        <w:rPr>
          <w:b/>
          <w:color w:val="FF0000"/>
          <w:sz w:val="28"/>
          <w:szCs w:val="28"/>
        </w:rPr>
      </w:pPr>
      <w:r w:rsidRPr="00EC6291">
        <w:rPr>
          <w:b/>
          <w:color w:val="FF0000"/>
          <w:sz w:val="28"/>
          <w:szCs w:val="28"/>
        </w:rPr>
        <w:t xml:space="preserve">NOTE – The RTPA distribution software only allows RTPA to create object programs in the RTPA work (expansion) library </w:t>
      </w:r>
      <w:r w:rsidR="00C322BE">
        <w:rPr>
          <w:b/>
          <w:color w:val="FF0000"/>
          <w:sz w:val="28"/>
          <w:szCs w:val="28"/>
        </w:rPr>
        <w:t>ZZ</w:t>
      </w:r>
      <w:r w:rsidRPr="00EC6291">
        <w:rPr>
          <w:b/>
          <w:color w:val="FF0000"/>
          <w:sz w:val="28"/>
          <w:szCs w:val="28"/>
        </w:rPr>
        <w:t>AUDITE. T</w:t>
      </w:r>
      <w:r w:rsidR="00EC6291" w:rsidRPr="00EC6291">
        <w:rPr>
          <w:b/>
          <w:color w:val="FF0000"/>
          <w:sz w:val="28"/>
          <w:szCs w:val="28"/>
        </w:rPr>
        <w:t>h</w:t>
      </w:r>
      <w:r w:rsidRPr="00EC6291">
        <w:rPr>
          <w:b/>
          <w:color w:val="FF0000"/>
          <w:sz w:val="28"/>
          <w:szCs w:val="28"/>
        </w:rPr>
        <w:t xml:space="preserve">is is </w:t>
      </w:r>
      <w:r w:rsidR="00EC6291" w:rsidRPr="00EC6291">
        <w:rPr>
          <w:b/>
          <w:color w:val="FF0000"/>
          <w:sz w:val="28"/>
          <w:szCs w:val="28"/>
        </w:rPr>
        <w:t xml:space="preserve">accomplished by protecting the Object to library on the entry display, and </w:t>
      </w:r>
      <w:r w:rsidRPr="00EC6291">
        <w:rPr>
          <w:b/>
          <w:color w:val="FF0000"/>
          <w:sz w:val="28"/>
          <w:szCs w:val="28"/>
        </w:rPr>
        <w:t>protect</w:t>
      </w:r>
      <w:r w:rsidR="00EC6291" w:rsidRPr="00EC6291">
        <w:rPr>
          <w:b/>
          <w:color w:val="FF0000"/>
          <w:sz w:val="28"/>
          <w:szCs w:val="28"/>
        </w:rPr>
        <w:t>s</w:t>
      </w:r>
      <w:r w:rsidRPr="00EC6291">
        <w:rPr>
          <w:b/>
          <w:color w:val="FF0000"/>
          <w:sz w:val="28"/>
          <w:szCs w:val="28"/>
        </w:rPr>
        <w:t xml:space="preserve"> user production programs in other libraries from being inadvertently replaced.</w:t>
      </w:r>
    </w:p>
    <w:p w14:paraId="5BD1A07D" w14:textId="77777777" w:rsidR="00EC6291" w:rsidRPr="00EC6291" w:rsidRDefault="00EC6291" w:rsidP="00FE69CE">
      <w:pPr>
        <w:jc w:val="left"/>
        <w:rPr>
          <w:b/>
          <w:color w:val="FF0000"/>
          <w:sz w:val="28"/>
          <w:szCs w:val="28"/>
        </w:rPr>
      </w:pPr>
    </w:p>
    <w:p w14:paraId="1406D459" w14:textId="762A7A71" w:rsidR="00EC6291" w:rsidRPr="00EC6291" w:rsidRDefault="00EC6291" w:rsidP="00FE69CE">
      <w:pPr>
        <w:jc w:val="left"/>
        <w:rPr>
          <w:b/>
          <w:color w:val="FF0000"/>
          <w:sz w:val="28"/>
          <w:szCs w:val="28"/>
        </w:rPr>
      </w:pPr>
      <w:r w:rsidRPr="00EC6291">
        <w:rPr>
          <w:b/>
          <w:color w:val="FF0000"/>
          <w:sz w:val="28"/>
          <w:szCs w:val="28"/>
        </w:rPr>
        <w:t>RTPA profile maintenance can be used, by authorized users, to enable the RTPA Object to library to be changed to user a User TEST library.</w:t>
      </w:r>
    </w:p>
    <w:p w14:paraId="0A6FD15A" w14:textId="77777777" w:rsidR="00D649E0" w:rsidRDefault="00D649E0" w:rsidP="00FE69CE">
      <w:pPr>
        <w:jc w:val="left"/>
      </w:pPr>
    </w:p>
    <w:p w14:paraId="1619F1B9" w14:textId="77777777" w:rsidR="00FE69CE" w:rsidRDefault="00FE69CE" w:rsidP="003C5196">
      <w:pPr>
        <w:numPr>
          <w:ilvl w:val="0"/>
          <w:numId w:val="11"/>
        </w:numPr>
      </w:pPr>
      <w:r>
        <w:t xml:space="preserve">Next, expand and compile the program by pressing </w:t>
      </w:r>
      <w:r>
        <w:rPr>
          <w:b/>
          <w:bCs/>
        </w:rPr>
        <w:t>F10</w:t>
      </w:r>
      <w:r>
        <w:t>. This is the normal expansion which audits virtually every executable source statement and all the data being processed.</w:t>
      </w:r>
    </w:p>
    <w:p w14:paraId="7C5B018C" w14:textId="77777777" w:rsidR="00FE69CE" w:rsidRDefault="00FE69CE" w:rsidP="00FE69CE"/>
    <w:p w14:paraId="4A5752AB" w14:textId="77777777" w:rsidR="00FE69CE" w:rsidRDefault="00FE69CE" w:rsidP="00FE69CE">
      <w:r>
        <w:t xml:space="preserve">The message: </w:t>
      </w:r>
      <w:r w:rsidRPr="00A02E82">
        <w:rPr>
          <w:b/>
        </w:rPr>
        <w:t>Member NEWEXPSH    submitted. Press F18 to see status</w:t>
      </w:r>
      <w:r w:rsidRPr="00A02E82">
        <w:t xml:space="preserve">.  </w:t>
      </w:r>
      <w:r>
        <w:t>is displayed at the bottom of the screen, and the input source program goes through eight status steps to audit enable the expanded object program.</w:t>
      </w:r>
      <w:r w:rsidRPr="00A02E82">
        <w:t xml:space="preserve">  </w:t>
      </w:r>
    </w:p>
    <w:p w14:paraId="130B38E0" w14:textId="77777777" w:rsidR="00FE69CE" w:rsidRDefault="00FE69CE" w:rsidP="00FE69CE"/>
    <w:p w14:paraId="3091992E" w14:textId="77777777" w:rsidR="00FE69CE" w:rsidRDefault="00FE69CE" w:rsidP="003C5196">
      <w:pPr>
        <w:pStyle w:val="BodyTextIndent2"/>
        <w:keepNext/>
        <w:numPr>
          <w:ilvl w:val="0"/>
          <w:numId w:val="11"/>
        </w:numPr>
      </w:pPr>
      <w:r>
        <w:t xml:space="preserve">To verify that the expansion was successful, press </w:t>
      </w:r>
      <w:r>
        <w:rPr>
          <w:b/>
          <w:bCs/>
        </w:rPr>
        <w:t>F18</w:t>
      </w:r>
      <w:r>
        <w:t xml:space="preserve"> to get the screen shown in Figure 2.2.</w:t>
      </w:r>
    </w:p>
    <w:p w14:paraId="5CAE4F34" w14:textId="77777777" w:rsidR="00FE69CE" w:rsidRPr="00D26269" w:rsidRDefault="00FE69CE" w:rsidP="00FE69CE">
      <w:pPr>
        <w:pStyle w:val="BodyTextIndent2"/>
        <w:keepNext/>
        <w:rPr>
          <w:b/>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rsidRPr="00D26269" w14:paraId="7555F95D" w14:textId="77777777">
        <w:tc>
          <w:tcPr>
            <w:tcW w:w="9900" w:type="dxa"/>
            <w:shd w:val="clear" w:color="auto" w:fill="E6E6E6"/>
          </w:tcPr>
          <w:p w14:paraId="353BC47D" w14:textId="2AC48F99"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ZZPGM01R Real-Time Program Audit for RPG (</w:t>
            </w:r>
            <w:r w:rsidR="001F2B43">
              <w:rPr>
                <w:rFonts w:ascii="Courier New" w:hAnsi="Courier New"/>
                <w:b/>
                <w:sz w:val="20"/>
                <w:szCs w:val="20"/>
              </w:rPr>
              <w:t>V7R1</w:t>
            </w:r>
            <w:r w:rsidRPr="00D26269">
              <w:rPr>
                <w:rFonts w:ascii="Courier New" w:hAnsi="Courier New"/>
                <w:b/>
                <w:sz w:val="20"/>
                <w:szCs w:val="20"/>
              </w:rPr>
              <w:t>)                   Date  7/01/19</w:t>
            </w:r>
          </w:p>
          <w:p w14:paraId="50EDB94A"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PHARKINS   Detailed Job Record                                    Time 16:36:03</w:t>
            </w:r>
          </w:p>
          <w:p w14:paraId="4AEA2978"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PAUL HARKINS PROFILE                                CCSID:      37</w:t>
            </w:r>
          </w:p>
          <w:p w14:paraId="1445B56A"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Type option, press Enter                                           Language ENU</w:t>
            </w:r>
          </w:p>
          <w:p w14:paraId="514D6EA9"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4=Delete   5=Display                                           Date Format *MDY</w:t>
            </w:r>
          </w:p>
          <w:p w14:paraId="229B2A5B"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35B49A2F"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O Program      Status   Program Name                   Job#   Date     Time    </w:t>
            </w:r>
          </w:p>
          <w:p w14:paraId="6C8BCE98"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5 NEWEXPSH   8 EXPN OK  New Expected Ship Date from Or 035958  7/01/19 16:35:15</w:t>
            </w:r>
          </w:p>
          <w:p w14:paraId="4A818F09"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675922CF"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61995788"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52BFF1AB"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28A7113A"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2C4CAB53"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14554D0C"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27797A30"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7A513915"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1907DCEF"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5DB36B81"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473013EC"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1A791955"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32CD8821"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11EC20F3"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F3=Exit   F5=Refresh Subfile   F12=Cancel                                     </w:t>
            </w:r>
          </w:p>
          <w:p w14:paraId="478C884E" w14:textId="2AB8BE47" w:rsidR="00FE69CE"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(C) 2016 Harkins &amp; Associates, Inc.</w:t>
            </w:r>
          </w:p>
        </w:tc>
      </w:tr>
    </w:tbl>
    <w:p w14:paraId="7E4C6D9A" w14:textId="77777777" w:rsidR="00FE69CE" w:rsidRPr="008D0374" w:rsidRDefault="00FE69CE" w:rsidP="00FE69CE">
      <w:pPr>
        <w:pStyle w:val="Caption"/>
        <w:ind w:right="504"/>
        <w:jc w:val="left"/>
        <w:rPr>
          <w:sz w:val="24"/>
        </w:rPr>
      </w:pPr>
      <w:r>
        <w:rPr>
          <w:sz w:val="24"/>
        </w:rPr>
        <w:t xml:space="preserve">             </w:t>
      </w:r>
      <w:r w:rsidRPr="008D0374">
        <w:rPr>
          <w:sz w:val="24"/>
        </w:rPr>
        <w:t>Figure 2.2 Programmer Audit Compiles by submitted Job# Screen</w:t>
      </w:r>
      <w:r>
        <w:rPr>
          <w:sz w:val="24"/>
        </w:rPr>
        <w:t xml:space="preserve"> (for Today)</w:t>
      </w:r>
    </w:p>
    <w:p w14:paraId="5515A0DC" w14:textId="77777777" w:rsidR="00FE69CE" w:rsidRPr="008D0374" w:rsidRDefault="00FE69CE" w:rsidP="00FE69CE">
      <w:pPr>
        <w:jc w:val="left"/>
      </w:pPr>
    </w:p>
    <w:p w14:paraId="39C8F1C3" w14:textId="77777777" w:rsidR="00FE69CE" w:rsidRDefault="00FE69CE" w:rsidP="00FE69CE">
      <w:r>
        <w:t>In Figure 2.2, the status of 8 EXPN OK indicates that the source code was expanded and that the compile of the expanded program completed successfully. If the program has not reached status code 8, you may press Enter to refresh the screen. This screen shows all RTPA expanded programs (Jobs) for Today.</w:t>
      </w:r>
    </w:p>
    <w:p w14:paraId="6CEF9782" w14:textId="77777777" w:rsidR="00FE69CE" w:rsidRDefault="00FE69CE" w:rsidP="00FE69CE"/>
    <w:p w14:paraId="3E9455FB" w14:textId="7F223817" w:rsidR="00FE69CE" w:rsidRDefault="00FE69CE" w:rsidP="00FE69CE">
      <w:r>
        <w:t xml:space="preserve">Status 8 Expand OK means that the RTPA audit enabled object program (from the audit enabled source copy of the program in </w:t>
      </w:r>
      <w:r w:rsidR="00C322BE">
        <w:t>ZZ</w:t>
      </w:r>
      <w:r>
        <w:t>AUDITE) has been successfully created, and the program may be run to produce an RTPA audit.</w:t>
      </w:r>
    </w:p>
    <w:p w14:paraId="5BB34C7B" w14:textId="77777777" w:rsidR="00FE69CE" w:rsidRDefault="00FE69CE" w:rsidP="00FE69CE"/>
    <w:p w14:paraId="088A03C5" w14:textId="77777777" w:rsidR="00FE69CE" w:rsidRDefault="00FE69CE" w:rsidP="003C5196">
      <w:pPr>
        <w:numPr>
          <w:ilvl w:val="0"/>
          <w:numId w:val="11"/>
        </w:numPr>
      </w:pPr>
      <w:r>
        <w:t xml:space="preserve">Exit RTPA by pressing </w:t>
      </w:r>
      <w:r>
        <w:rPr>
          <w:b/>
          <w:bCs/>
        </w:rPr>
        <w:t>F3</w:t>
      </w:r>
      <w:r>
        <w:t xml:space="preserve"> twice.</w:t>
      </w:r>
    </w:p>
    <w:p w14:paraId="31BF646D" w14:textId="77777777" w:rsidR="00FE69CE" w:rsidRDefault="00FE69CE" w:rsidP="00FE69CE"/>
    <w:p w14:paraId="167C647F" w14:textId="77777777" w:rsidR="00FE69CE" w:rsidRDefault="00FE69CE" w:rsidP="00FE69CE">
      <w:r>
        <w:t>Note – Entering a 5 to the left of the program name displays the RTPA detailed Job History screen, which is informational only.</w:t>
      </w:r>
    </w:p>
    <w:p w14:paraId="3D2806C5" w14:textId="77777777" w:rsidR="00FE69CE" w:rsidRDefault="00FE69CE" w:rsidP="00FE69C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14:paraId="35DE0276" w14:textId="77777777">
        <w:tc>
          <w:tcPr>
            <w:tcW w:w="9630" w:type="dxa"/>
            <w:shd w:val="clear" w:color="auto" w:fill="E6E6E6"/>
          </w:tcPr>
          <w:p w14:paraId="34C70538" w14:textId="26B93380"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ZZPGM01R  Real-Time Program Audit for RPG (</w:t>
            </w:r>
            <w:r w:rsidR="001F2B43">
              <w:rPr>
                <w:rFonts w:ascii="Courier New" w:hAnsi="Courier New"/>
                <w:b/>
                <w:sz w:val="20"/>
                <w:szCs w:val="20"/>
              </w:rPr>
              <w:t>V7R1</w:t>
            </w:r>
            <w:r w:rsidRPr="00D26269">
              <w:rPr>
                <w:rFonts w:ascii="Courier New" w:hAnsi="Courier New"/>
                <w:b/>
                <w:sz w:val="20"/>
                <w:szCs w:val="20"/>
              </w:rPr>
              <w:t>)                  Date  7/01/19</w:t>
            </w:r>
          </w:p>
          <w:p w14:paraId="52200DAF"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PHARKINS        Select Program to Audit                           Time 16:37:17</w:t>
            </w:r>
          </w:p>
          <w:p w14:paraId="32B9D255"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Project      EXPAND RPG Ticket       T123456789     CCSID    37    Language ENU</w:t>
            </w:r>
          </w:p>
          <w:p w14:paraId="1DC6E5F7"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Program   NEWEXPSH   New Expected Ship Date from Order Detail  RPGIV       *MDY</w:t>
            </w:r>
          </w:p>
          <w:p w14:paraId="7270FB76" w14:textId="77777777" w:rsidR="00D26269" w:rsidRPr="00D26269" w:rsidRDefault="00D26269" w:rsidP="00D26269">
            <w:pPr>
              <w:pStyle w:val="DisplayScreen"/>
              <w:rPr>
                <w:rFonts w:ascii="Courier New" w:hAnsi="Courier New"/>
                <w:b/>
                <w:sz w:val="20"/>
                <w:szCs w:val="20"/>
              </w:rPr>
            </w:pPr>
            <w:r w:rsidRPr="00D26269">
              <w:rPr>
                <w:rFonts w:ascii="Courier New" w:hAnsi="Courier New"/>
                <w:b/>
                <w:color w:val="C00000"/>
                <w:sz w:val="20"/>
                <w:szCs w:val="20"/>
              </w:rPr>
              <w:t xml:space="preserve"> Status    8 EXPAND RPG COMPILED OK    </w:t>
            </w:r>
            <w:r w:rsidRPr="00D26269">
              <w:rPr>
                <w:rFonts w:ascii="Courier New" w:hAnsi="Courier New"/>
                <w:b/>
                <w:sz w:val="20"/>
                <w:szCs w:val="20"/>
              </w:rPr>
              <w:t>Document Only      N        F10 Express Y</w:t>
            </w:r>
          </w:p>
          <w:p w14:paraId="736BC9B0"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Audit comments     Y Audit to Disk      N</w:t>
            </w:r>
          </w:p>
          <w:p w14:paraId="09254D77"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Type option, press Enter              Audit copybooks    Y Audit Timestamp    Y</w:t>
            </w:r>
          </w:p>
          <w:p w14:paraId="771990B0"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5=Display compile listing                               On Demand FTP          </w:t>
            </w:r>
          </w:p>
          <w:p w14:paraId="2AD0B490"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OPT Job #   Records  Submitted                  Completed         Elapsed      </w:t>
            </w:r>
          </w:p>
          <w:p w14:paraId="23ABBF46"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Input    035958    1,186   7/01/19 16:35:15   7/01/19 16:35:20         5    </w:t>
            </w:r>
          </w:p>
          <w:p w14:paraId="0ED5946F"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Inserted 035959    6,617   7/01/19 16:35:31   7/01/19 16:35:42        11    </w:t>
            </w:r>
          </w:p>
          <w:p w14:paraId="32AC1C0D"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Expanded 035961    7,803   7/01/19 16:35:45   7/01/19 16:36:01        16    </w:t>
            </w:r>
          </w:p>
          <w:p w14:paraId="0FBCDB45"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Expn. Object Lib ZZAUDITE      </w:t>
            </w:r>
          </w:p>
          <w:p w14:paraId="5B34908D"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Source File QRPGLESRC    Expn. File QRPGLESRC   Record formats   7 Copybooks Y </w:t>
            </w:r>
          </w:p>
          <w:p w14:paraId="0A9A4AB1"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Source Libl ZZAUDIT      Expn. Libr ZZAUDITE    Printer Files    2    *INZSR Y </w:t>
            </w:r>
          </w:p>
          <w:p w14:paraId="5C301721" w14:textId="77777777" w:rsidR="00D26269" w:rsidRPr="00D26269" w:rsidRDefault="00D26269" w:rsidP="00D26269">
            <w:pPr>
              <w:pStyle w:val="DisplayScreen"/>
              <w:rPr>
                <w:rFonts w:ascii="Courier New" w:hAnsi="Courier New"/>
                <w:b/>
                <w:sz w:val="20"/>
                <w:szCs w:val="20"/>
              </w:rPr>
            </w:pPr>
            <w:r w:rsidRPr="00D26269">
              <w:rPr>
                <w:rFonts w:ascii="Courier New" w:hAnsi="Courier New"/>
                <w:b/>
                <w:color w:val="C00000"/>
                <w:sz w:val="20"/>
                <w:szCs w:val="20"/>
              </w:rPr>
              <w:t xml:space="preserve">     RPG Ver 4 RPGLE      Audit JOBQ RTPA        </w:t>
            </w:r>
            <w:r w:rsidRPr="00D26269">
              <w:rPr>
                <w:rFonts w:ascii="Courier New" w:hAnsi="Courier New"/>
                <w:b/>
                <w:sz w:val="20"/>
                <w:szCs w:val="20"/>
              </w:rPr>
              <w:t xml:space="preserve">Extension             %parms   </w:t>
            </w:r>
          </w:p>
          <w:p w14:paraId="3BF43AFC"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From            To        Audit OUTQ             Subroutines      9     /free Y </w:t>
            </w:r>
          </w:p>
          <w:p w14:paraId="2387A1E7"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From            To        Audit JOBD *LIBL       Overflow        OE    Indent   </w:t>
            </w:r>
          </w:p>
          <w:p w14:paraId="255AD1EB"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From            To         JOBD Libr             Prototype                SDS Y </w:t>
            </w:r>
          </w:p>
          <w:p w14:paraId="2833E449"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From            To        Max Audit Pages 15000  SDS Name QXXDS      SDS Qual   </w:t>
            </w:r>
          </w:p>
          <w:p w14:paraId="69C99C09"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From            To        Watch Var.             Start/Stop conditions F8 N     </w:t>
            </w:r>
          </w:p>
          <w:p w14:paraId="7673E51A"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F3=Exit  F8=Start/Stop F13=Files/Recds F14=Fields F15=Operations F16=Variables </w:t>
            </w:r>
          </w:p>
          <w:p w14:paraId="5728FC7F"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F2=Watch  F17=Labels F19=Called Pgm F21=Cond Oper F22=Indicators F23=Pre-audit </w:t>
            </w:r>
          </w:p>
          <w:p w14:paraId="4F6A236E" w14:textId="5A6B7D43" w:rsidR="00FE69CE" w:rsidRPr="001B28F7" w:rsidRDefault="00D26269" w:rsidP="00D26269">
            <w:pPr>
              <w:pStyle w:val="DisplayScreen"/>
              <w:rPr>
                <w:rFonts w:ascii="Courier New" w:hAnsi="Courier New"/>
                <w:sz w:val="20"/>
                <w:szCs w:val="20"/>
              </w:rPr>
            </w:pPr>
            <w:r w:rsidRPr="00D26269">
              <w:rPr>
                <w:rFonts w:ascii="Courier New" w:hAnsi="Courier New"/>
                <w:b/>
                <w:sz w:val="20"/>
                <w:szCs w:val="20"/>
              </w:rPr>
              <w:t xml:space="preserve">                                            (C) 2016 Harkins &amp; Associates, Inc.</w:t>
            </w:r>
          </w:p>
        </w:tc>
      </w:tr>
    </w:tbl>
    <w:p w14:paraId="211137FE" w14:textId="77777777" w:rsidR="00FE69CE" w:rsidRDefault="00FE69CE" w:rsidP="00FE69CE">
      <w:pPr>
        <w:pStyle w:val="Caption"/>
        <w:ind w:left="720"/>
        <w:jc w:val="left"/>
        <w:rPr>
          <w:sz w:val="24"/>
        </w:rPr>
      </w:pPr>
      <w:r w:rsidRPr="008D0374">
        <w:rPr>
          <w:sz w:val="24"/>
        </w:rPr>
        <w:t>Figure 2.</w:t>
      </w:r>
      <w:r>
        <w:rPr>
          <w:sz w:val="24"/>
        </w:rPr>
        <w:t>3</w:t>
      </w:r>
      <w:r w:rsidRPr="008D0374">
        <w:rPr>
          <w:sz w:val="24"/>
        </w:rPr>
        <w:t xml:space="preserve"> </w:t>
      </w:r>
      <w:r>
        <w:rPr>
          <w:sz w:val="24"/>
        </w:rPr>
        <w:t xml:space="preserve">RTPA Expanded Job Detailed Information screen </w:t>
      </w:r>
    </w:p>
    <w:p w14:paraId="2C9DDDEC" w14:textId="77777777" w:rsidR="00FE69CE" w:rsidRDefault="00FE69CE" w:rsidP="00FE69CE"/>
    <w:p w14:paraId="3F57679F" w14:textId="77777777" w:rsidR="00FE69CE" w:rsidRDefault="00FE69CE" w:rsidP="00FE69CE"/>
    <w:p w14:paraId="172F2424" w14:textId="77777777" w:rsidR="00FE69CE" w:rsidRDefault="00FE69CE" w:rsidP="003C5196">
      <w:pPr>
        <w:numPr>
          <w:ilvl w:val="0"/>
          <w:numId w:val="20"/>
        </w:numPr>
      </w:pPr>
      <w:r>
        <w:t>Pressing Command Key 19 displays all called programs from this expanded program.</w:t>
      </w:r>
    </w:p>
    <w:p w14:paraId="068A49B4" w14:textId="77777777" w:rsidR="00FE69CE" w:rsidRDefault="00FE69CE" w:rsidP="003C5196">
      <w:pPr>
        <w:numPr>
          <w:ilvl w:val="0"/>
          <w:numId w:val="20"/>
        </w:numPr>
      </w:pPr>
      <w:r>
        <w:t>Expanding these called programs will provide RTPA program audits of these called programs when the NEWEXPSH expanded object program is executed.</w:t>
      </w:r>
    </w:p>
    <w:p w14:paraId="023A42F4" w14:textId="77777777" w:rsidR="00FE69CE" w:rsidRDefault="00FE69CE" w:rsidP="003C5196">
      <w:pPr>
        <w:numPr>
          <w:ilvl w:val="0"/>
          <w:numId w:val="20"/>
        </w:numPr>
      </w:pPr>
      <w:r>
        <w:t>Expanding all the application source programs in a source file and library with the RTPA generic program name *ALL will audit enable all programs executed in a job, at all levels.</w:t>
      </w:r>
    </w:p>
    <w:p w14:paraId="102745D6" w14:textId="77777777" w:rsidR="00FE69CE" w:rsidRDefault="00FE69CE" w:rsidP="00FE69CE"/>
    <w:p w14:paraId="4DAEE940" w14:textId="77777777" w:rsidR="00FE69CE" w:rsidRDefault="00FE69CE" w:rsidP="00FE69C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14:paraId="1947062E" w14:textId="77777777">
        <w:tc>
          <w:tcPr>
            <w:tcW w:w="9630" w:type="dxa"/>
            <w:shd w:val="clear" w:color="auto" w:fill="E6E6E6"/>
          </w:tcPr>
          <w:p w14:paraId="18D21645" w14:textId="60934C9C"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ZZPGM01R           Real-Time Program Audit for RPG (</w:t>
            </w:r>
            <w:r w:rsidR="001F2B43">
              <w:rPr>
                <w:rFonts w:ascii="Courier New" w:hAnsi="Courier New"/>
                <w:b/>
                <w:sz w:val="20"/>
                <w:szCs w:val="20"/>
              </w:rPr>
              <w:t>V7R1</w:t>
            </w:r>
            <w:r w:rsidRPr="00D26269">
              <w:rPr>
                <w:rFonts w:ascii="Courier New" w:hAnsi="Courier New"/>
                <w:b/>
                <w:sz w:val="20"/>
                <w:szCs w:val="20"/>
              </w:rPr>
              <w:t>)        Date   7/01/19</w:t>
            </w:r>
          </w:p>
          <w:p w14:paraId="4EAD0851" w14:textId="77777777" w:rsidR="00D26269" w:rsidRPr="00D26269" w:rsidRDefault="00D26269" w:rsidP="00D26269">
            <w:pPr>
              <w:pStyle w:val="DisplayScreen"/>
              <w:rPr>
                <w:rFonts w:ascii="Courier New" w:hAnsi="Courier New"/>
                <w:b/>
                <w:sz w:val="20"/>
                <w:szCs w:val="20"/>
              </w:rPr>
            </w:pPr>
            <w:r w:rsidRPr="00D26269">
              <w:rPr>
                <w:rFonts w:ascii="Courier New" w:hAnsi="Courier New"/>
                <w:b/>
                <w:color w:val="C00000"/>
                <w:sz w:val="20"/>
                <w:szCs w:val="20"/>
              </w:rPr>
              <w:t xml:space="preserve">                        Select Called Programs to Audit           </w:t>
            </w:r>
            <w:r w:rsidRPr="00D26269">
              <w:rPr>
                <w:rFonts w:ascii="Courier New" w:hAnsi="Courier New"/>
                <w:b/>
                <w:sz w:val="20"/>
                <w:szCs w:val="20"/>
              </w:rPr>
              <w:t>Time  16:33:09</w:t>
            </w:r>
          </w:p>
          <w:p w14:paraId="5F24EE8E"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Program NEWEXPSH                                                              </w:t>
            </w:r>
          </w:p>
          <w:p w14:paraId="26E0A357"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Type choices, press Enter.                                                     </w:t>
            </w:r>
          </w:p>
          <w:p w14:paraId="12E70DB6"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Y=Include in audit                                                            </w:t>
            </w:r>
          </w:p>
          <w:p w14:paraId="4505AF12"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C              </w:t>
            </w:r>
          </w:p>
          <w:p w14:paraId="061A28F9"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Opt Seq# Called Pgm Called program description                  B Comment      </w:t>
            </w:r>
          </w:p>
          <w:p w14:paraId="34A28D5C"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Y    567 BATCHPGM1  batch program with call to another batch pr   CALL BATCH PR</w:t>
            </w:r>
          </w:p>
          <w:p w14:paraId="5B15BF0A"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Y    574 TESTCOB1   COBOL ILE Test Program 1 Basic                CALL BATCH PR</w:t>
            </w:r>
          </w:p>
          <w:p w14:paraId="6C4EBA72" w14:textId="77777777" w:rsidR="00D26269" w:rsidRPr="00D26269" w:rsidRDefault="00D26269" w:rsidP="00D26269">
            <w:pPr>
              <w:pStyle w:val="DisplayScreen"/>
              <w:rPr>
                <w:rFonts w:ascii="Courier New" w:hAnsi="Courier New"/>
                <w:b/>
                <w:color w:val="C00000"/>
                <w:sz w:val="20"/>
                <w:szCs w:val="20"/>
              </w:rPr>
            </w:pPr>
            <w:r w:rsidRPr="00D26269">
              <w:rPr>
                <w:rFonts w:ascii="Courier New" w:hAnsi="Courier New"/>
                <w:b/>
                <w:color w:val="C00000"/>
                <w:sz w:val="20"/>
                <w:szCs w:val="20"/>
              </w:rPr>
              <w:t xml:space="preserve"> Y    948 TEST3      TEST SOURCE PROGRAM 3 RPGIV batch program W   CALL BATCH PR</w:t>
            </w:r>
          </w:p>
          <w:p w14:paraId="2353A31F"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5AA5B1E7"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21A6DC5D"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19608F6A"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286A8EC1"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1AF35343"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03CE0051"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10EEE823"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384C4FD8"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629FF618"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2DB0F4C0"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78AA3127"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w:t>
            </w:r>
          </w:p>
          <w:p w14:paraId="342CA958" w14:textId="77777777" w:rsidR="00D26269" w:rsidRPr="00D26269" w:rsidRDefault="00D26269" w:rsidP="00D26269">
            <w:pPr>
              <w:pStyle w:val="DisplayScreen"/>
              <w:rPr>
                <w:rFonts w:ascii="Courier New" w:hAnsi="Courier New"/>
                <w:b/>
                <w:sz w:val="20"/>
                <w:szCs w:val="20"/>
              </w:rPr>
            </w:pPr>
            <w:r w:rsidRPr="00D26269">
              <w:rPr>
                <w:rFonts w:ascii="Courier New" w:hAnsi="Courier New"/>
                <w:b/>
                <w:sz w:val="20"/>
                <w:szCs w:val="20"/>
              </w:rPr>
              <w:t xml:space="preserve"> F3=Exit       F12=Cancel    Enter=Accept options and continue                  </w:t>
            </w:r>
          </w:p>
          <w:p w14:paraId="28352130" w14:textId="30695855" w:rsidR="00FE69CE" w:rsidRPr="001B28F7" w:rsidRDefault="00D26269" w:rsidP="00D26269">
            <w:pPr>
              <w:pStyle w:val="DisplayScreen"/>
              <w:rPr>
                <w:rFonts w:ascii="Courier New" w:hAnsi="Courier New"/>
                <w:sz w:val="20"/>
                <w:szCs w:val="20"/>
              </w:rPr>
            </w:pPr>
            <w:r w:rsidRPr="00D26269">
              <w:rPr>
                <w:rFonts w:ascii="Courier New" w:hAnsi="Courier New"/>
                <w:b/>
                <w:sz w:val="20"/>
                <w:szCs w:val="20"/>
              </w:rPr>
              <w:t xml:space="preserve">                                            (C) 2016 Harkins &amp; Associates, Inc.</w:t>
            </w:r>
          </w:p>
        </w:tc>
      </w:tr>
    </w:tbl>
    <w:p w14:paraId="54C4E116" w14:textId="77777777" w:rsidR="00FE69CE" w:rsidRPr="00BD78D6" w:rsidRDefault="00FE69CE" w:rsidP="00FE69CE">
      <w:pPr>
        <w:pStyle w:val="Caption"/>
        <w:ind w:left="720"/>
        <w:jc w:val="left"/>
        <w:rPr>
          <w:sz w:val="24"/>
        </w:rPr>
      </w:pPr>
      <w:r w:rsidRPr="00BD78D6">
        <w:rPr>
          <w:sz w:val="24"/>
        </w:rPr>
        <w:t>Figure 2.4 RTPA called programs from program NEWEXPSH</w:t>
      </w:r>
    </w:p>
    <w:p w14:paraId="1FFBE2AF" w14:textId="77777777" w:rsidR="00FE69CE" w:rsidRDefault="00FE69CE" w:rsidP="00FE69CE"/>
    <w:p w14:paraId="1D341750" w14:textId="77777777" w:rsidR="00FE69CE" w:rsidRPr="00FF0C36" w:rsidRDefault="00FE69CE" w:rsidP="00FE69CE">
      <w:pPr>
        <w:rPr>
          <w:b/>
        </w:rPr>
      </w:pPr>
      <w:r w:rsidRPr="00FF0C36">
        <w:rPr>
          <w:b/>
        </w:rPr>
        <w:t>Entering a 5 to the left of the Input will display the input source program compile listing.</w:t>
      </w:r>
    </w:p>
    <w:p w14:paraId="726F1354" w14:textId="77777777" w:rsidR="00FE69CE" w:rsidRPr="00FF0C36" w:rsidRDefault="00FE69CE" w:rsidP="00FE69CE">
      <w:pPr>
        <w:rPr>
          <w:b/>
        </w:rPr>
      </w:pPr>
    </w:p>
    <w:p w14:paraId="2A45715B" w14:textId="77777777" w:rsidR="00FE69CE" w:rsidRPr="00FF0C36" w:rsidRDefault="00FE69CE" w:rsidP="00FE69CE">
      <w:pPr>
        <w:rPr>
          <w:b/>
        </w:rPr>
      </w:pPr>
      <w:r w:rsidRPr="00FF0C36">
        <w:rPr>
          <w:b/>
        </w:rPr>
        <w:t xml:space="preserve">Entering a 5 to the left of the Expand will display the expanded RTPA audit enabled compile listing, illustrating exactly how RTPA enables RPG programs for program auditing.  </w:t>
      </w:r>
    </w:p>
    <w:p w14:paraId="451A8301" w14:textId="77777777" w:rsidR="00FE69CE" w:rsidRPr="00FF0C36" w:rsidRDefault="00FE69CE" w:rsidP="00FE69CE">
      <w:pPr>
        <w:rPr>
          <w:b/>
        </w:rPr>
      </w:pPr>
    </w:p>
    <w:p w14:paraId="25209A20" w14:textId="77777777" w:rsidR="00FE69CE" w:rsidRPr="00FF0C36" w:rsidRDefault="00FE69CE" w:rsidP="00FE69CE">
      <w:pPr>
        <w:rPr>
          <w:b/>
        </w:rPr>
      </w:pPr>
      <w:r w:rsidRPr="00FF0C36">
        <w:rPr>
          <w:b/>
        </w:rPr>
        <w:t>RTPA compiles the input RPG source program to ensure a valid RPG compile, and to obtain a compile listing, which includes all copybook and SQL expansions and a field cross reference listing.</w:t>
      </w:r>
    </w:p>
    <w:p w14:paraId="6EC59284" w14:textId="77777777" w:rsidR="00FE69CE" w:rsidRDefault="00FE69CE" w:rsidP="00FE69CE"/>
    <w:p w14:paraId="2C92CA70" w14:textId="77777777" w:rsidR="00FE69CE" w:rsidRDefault="00FE69CE" w:rsidP="00FE69C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14:paraId="41669D27" w14:textId="77777777">
        <w:tc>
          <w:tcPr>
            <w:tcW w:w="9630" w:type="dxa"/>
            <w:shd w:val="clear" w:color="auto" w:fill="E6E6E6"/>
          </w:tcPr>
          <w:p w14:paraId="0925D27C"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Display Spooled File                              </w:t>
            </w:r>
          </w:p>
          <w:p w14:paraId="0B08A6AF"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File  . . . . . </w:t>
            </w:r>
            <w:r w:rsidRPr="00FF0C36">
              <w:rPr>
                <w:rFonts w:ascii="Courier New" w:hAnsi="Courier New"/>
                <w:b/>
                <w:color w:val="C00000"/>
                <w:sz w:val="20"/>
                <w:szCs w:val="20"/>
              </w:rPr>
              <w:t xml:space="preserve">:   NEWEXPSH                         </w:t>
            </w:r>
            <w:r w:rsidRPr="00FF0C36">
              <w:rPr>
                <w:rFonts w:ascii="Courier New" w:hAnsi="Courier New"/>
                <w:b/>
                <w:sz w:val="20"/>
                <w:szCs w:val="20"/>
              </w:rPr>
              <w:t xml:space="preserve">Page/Line   1/1           </w:t>
            </w:r>
          </w:p>
          <w:p w14:paraId="65EF2D90"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Control . . . . .                                    Columns     1 - 78        </w:t>
            </w:r>
          </w:p>
          <w:p w14:paraId="23B3CAAD"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Find  . . . . . .                                                              </w:t>
            </w:r>
          </w:p>
          <w:p w14:paraId="43730EC3"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*...+....1....+....2....+....3....+....4....+....5....+....6....+....7....+... </w:t>
            </w:r>
          </w:p>
          <w:p w14:paraId="300A265B"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5770WDS V7R3M0  160422 RN        IBM ILE RPG             QTEMP/NEWEXPSH       </w:t>
            </w:r>
          </w:p>
          <w:p w14:paraId="106E50E5" w14:textId="77777777" w:rsidR="00FF0C36" w:rsidRPr="00FF0C36" w:rsidRDefault="00FF0C36" w:rsidP="00FF0C36">
            <w:pPr>
              <w:pStyle w:val="DisplayScreen"/>
              <w:rPr>
                <w:rFonts w:ascii="Courier New" w:hAnsi="Courier New"/>
                <w:b/>
                <w:color w:val="C00000"/>
                <w:sz w:val="20"/>
                <w:szCs w:val="20"/>
              </w:rPr>
            </w:pPr>
            <w:r w:rsidRPr="00FF0C36">
              <w:rPr>
                <w:rFonts w:ascii="Courier New" w:hAnsi="Courier New"/>
                <w:b/>
                <w:sz w:val="20"/>
                <w:szCs w:val="20"/>
              </w:rPr>
              <w:t xml:space="preserve">   </w:t>
            </w:r>
            <w:r w:rsidRPr="00FF0C36">
              <w:rPr>
                <w:rFonts w:ascii="Courier New" w:hAnsi="Courier New"/>
                <w:b/>
                <w:color w:val="C00000"/>
                <w:sz w:val="20"/>
                <w:szCs w:val="20"/>
              </w:rPr>
              <w:t xml:space="preserve">Command  . . . . . . . . . . . . :   CRTBNDRPG                               </w:t>
            </w:r>
          </w:p>
          <w:p w14:paraId="732220E1" w14:textId="77777777" w:rsidR="00FF0C36" w:rsidRPr="00FF0C36" w:rsidRDefault="00FF0C36" w:rsidP="00FF0C36">
            <w:pPr>
              <w:pStyle w:val="DisplayScreen"/>
              <w:rPr>
                <w:rFonts w:ascii="Courier New" w:hAnsi="Courier New"/>
                <w:b/>
                <w:color w:val="C00000"/>
                <w:sz w:val="20"/>
                <w:szCs w:val="20"/>
              </w:rPr>
            </w:pPr>
            <w:r w:rsidRPr="00FF0C36">
              <w:rPr>
                <w:rFonts w:ascii="Courier New" w:hAnsi="Courier New"/>
                <w:b/>
                <w:color w:val="C00000"/>
                <w:sz w:val="20"/>
                <w:szCs w:val="20"/>
              </w:rPr>
              <w:t xml:space="preserve">     Issued by  . . . . . . . . . . :     PHARKINS                              </w:t>
            </w:r>
          </w:p>
          <w:p w14:paraId="7F5440B6" w14:textId="77777777" w:rsidR="00FF0C36" w:rsidRPr="00FF0C36" w:rsidRDefault="00FF0C36" w:rsidP="00FF0C36">
            <w:pPr>
              <w:pStyle w:val="DisplayScreen"/>
              <w:rPr>
                <w:rFonts w:ascii="Courier New" w:hAnsi="Courier New"/>
                <w:b/>
                <w:color w:val="C00000"/>
                <w:sz w:val="20"/>
                <w:szCs w:val="20"/>
              </w:rPr>
            </w:pPr>
            <w:r w:rsidRPr="00FF0C36">
              <w:rPr>
                <w:rFonts w:ascii="Courier New" w:hAnsi="Courier New"/>
                <w:b/>
                <w:color w:val="C00000"/>
                <w:sz w:val="20"/>
                <w:szCs w:val="20"/>
              </w:rPr>
              <w:t xml:space="preserve">   Program  . . . . . . . . . . . . :   NEWEXPSH                                </w:t>
            </w:r>
          </w:p>
          <w:p w14:paraId="5E437263" w14:textId="77777777" w:rsidR="00FF0C36" w:rsidRPr="00FF0C36" w:rsidRDefault="00FF0C36" w:rsidP="00FF0C36">
            <w:pPr>
              <w:pStyle w:val="DisplayScreen"/>
              <w:rPr>
                <w:rFonts w:ascii="Courier New" w:hAnsi="Courier New"/>
                <w:b/>
                <w:color w:val="C00000"/>
                <w:sz w:val="20"/>
                <w:szCs w:val="20"/>
              </w:rPr>
            </w:pPr>
            <w:r w:rsidRPr="00FF0C36">
              <w:rPr>
                <w:rFonts w:ascii="Courier New" w:hAnsi="Courier New"/>
                <w:b/>
                <w:color w:val="C00000"/>
                <w:sz w:val="20"/>
                <w:szCs w:val="20"/>
              </w:rPr>
              <w:t xml:space="preserve">     Library  . . . . . . . . . . . :     QTEMP                                 </w:t>
            </w:r>
          </w:p>
          <w:p w14:paraId="5C882BEF" w14:textId="77777777" w:rsidR="00FF0C36" w:rsidRPr="00FF0C36" w:rsidRDefault="00FF0C36" w:rsidP="00FF0C36">
            <w:pPr>
              <w:pStyle w:val="DisplayScreen"/>
              <w:rPr>
                <w:rFonts w:ascii="Courier New" w:hAnsi="Courier New"/>
                <w:b/>
                <w:color w:val="C00000"/>
                <w:sz w:val="20"/>
                <w:szCs w:val="20"/>
              </w:rPr>
            </w:pPr>
            <w:r w:rsidRPr="00FF0C36">
              <w:rPr>
                <w:rFonts w:ascii="Courier New" w:hAnsi="Courier New"/>
                <w:b/>
                <w:color w:val="C00000"/>
                <w:sz w:val="20"/>
                <w:szCs w:val="20"/>
              </w:rPr>
              <w:t xml:space="preserve">   Text 'description' . . . . . . . :   *SRCMBRTXT                              </w:t>
            </w:r>
          </w:p>
          <w:p w14:paraId="6F0A6635" w14:textId="77777777" w:rsidR="00FF0C36" w:rsidRPr="00FF0C36" w:rsidRDefault="00FF0C36" w:rsidP="00FF0C36">
            <w:pPr>
              <w:pStyle w:val="DisplayScreen"/>
              <w:rPr>
                <w:rFonts w:ascii="Courier New" w:hAnsi="Courier New"/>
                <w:b/>
                <w:color w:val="C00000"/>
                <w:sz w:val="20"/>
                <w:szCs w:val="20"/>
              </w:rPr>
            </w:pPr>
            <w:r w:rsidRPr="00FF0C36">
              <w:rPr>
                <w:rFonts w:ascii="Courier New" w:hAnsi="Courier New"/>
                <w:b/>
                <w:color w:val="C00000"/>
                <w:sz w:val="20"/>
                <w:szCs w:val="20"/>
              </w:rPr>
              <w:t xml:space="preserve">   Source Member  . . . . . . . . . :   NEWEXPSH                                </w:t>
            </w:r>
          </w:p>
          <w:p w14:paraId="7CFFFF27" w14:textId="77777777" w:rsidR="00FF0C36" w:rsidRPr="00FF0C36" w:rsidRDefault="00FF0C36" w:rsidP="00FF0C36">
            <w:pPr>
              <w:pStyle w:val="DisplayScreen"/>
              <w:rPr>
                <w:rFonts w:ascii="Courier New" w:hAnsi="Courier New"/>
                <w:b/>
                <w:color w:val="C00000"/>
                <w:sz w:val="20"/>
                <w:szCs w:val="20"/>
              </w:rPr>
            </w:pPr>
            <w:r w:rsidRPr="00FF0C36">
              <w:rPr>
                <w:rFonts w:ascii="Courier New" w:hAnsi="Courier New"/>
                <w:b/>
                <w:color w:val="C00000"/>
                <w:sz w:val="20"/>
                <w:szCs w:val="20"/>
              </w:rPr>
              <w:t xml:space="preserve">   Source File  . . . . . . . . . . :   ZZCOPINP                                </w:t>
            </w:r>
          </w:p>
          <w:p w14:paraId="03EC7DC6" w14:textId="77777777" w:rsidR="00FF0C36" w:rsidRPr="00FF0C36" w:rsidRDefault="00FF0C36" w:rsidP="00FF0C36">
            <w:pPr>
              <w:pStyle w:val="DisplayScreen"/>
              <w:rPr>
                <w:rFonts w:ascii="Courier New" w:hAnsi="Courier New"/>
                <w:b/>
                <w:color w:val="C00000"/>
                <w:sz w:val="20"/>
                <w:szCs w:val="20"/>
              </w:rPr>
            </w:pPr>
            <w:r w:rsidRPr="00FF0C36">
              <w:rPr>
                <w:rFonts w:ascii="Courier New" w:hAnsi="Courier New"/>
                <w:b/>
                <w:color w:val="C00000"/>
                <w:sz w:val="20"/>
                <w:szCs w:val="20"/>
              </w:rPr>
              <w:t xml:space="preserve">     Library  . . . . . . . . . . . :     QTEMP                                 </w:t>
            </w:r>
          </w:p>
          <w:p w14:paraId="22A1B91F" w14:textId="77777777" w:rsidR="00FF0C36" w:rsidRPr="00FF0C36" w:rsidRDefault="00FF0C36" w:rsidP="00FF0C36">
            <w:pPr>
              <w:pStyle w:val="DisplayScreen"/>
              <w:rPr>
                <w:rFonts w:ascii="Courier New" w:hAnsi="Courier New"/>
                <w:b/>
                <w:color w:val="C00000"/>
                <w:sz w:val="20"/>
                <w:szCs w:val="20"/>
              </w:rPr>
            </w:pPr>
            <w:r w:rsidRPr="00FF0C36">
              <w:rPr>
                <w:rFonts w:ascii="Courier New" w:hAnsi="Courier New"/>
                <w:b/>
                <w:color w:val="C00000"/>
                <w:sz w:val="20"/>
                <w:szCs w:val="20"/>
              </w:rPr>
              <w:t xml:space="preserve">     CCSID  . . . . . . . . . . . . :     37                                    </w:t>
            </w:r>
          </w:p>
          <w:p w14:paraId="3147A9D6"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Text 'description' . . . . . . . :   copied input RPG source to QTEMP        </w:t>
            </w:r>
          </w:p>
          <w:p w14:paraId="254B4CD6"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Last Change  . . . . . . . . . . :   07/01/19  16:35:16                      </w:t>
            </w:r>
          </w:p>
          <w:p w14:paraId="54CF7C44"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Generation severity level  . . . :   11                                      </w:t>
            </w:r>
          </w:p>
          <w:p w14:paraId="36DF2454"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Default activation group . . . . :   *YES                                    </w:t>
            </w:r>
          </w:p>
          <w:p w14:paraId="29818C60"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Compiler options . . . . . . . . :   *XREF      *GEN       *NOSECLVL  *SHOWC </w:t>
            </w:r>
          </w:p>
          <w:p w14:paraId="69F2FAE4"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*EXPDDS    *EXT       *NOSHOWSKP *NOSRC </w:t>
            </w:r>
          </w:p>
          <w:p w14:paraId="298FE9A0" w14:textId="77777777" w:rsidR="00FF0C36" w:rsidRPr="00FF0C36" w:rsidRDefault="00FF0C36" w:rsidP="00FF0C36">
            <w:pPr>
              <w:pStyle w:val="DisplayScreen"/>
              <w:rPr>
                <w:rFonts w:ascii="Courier New" w:hAnsi="Courier New"/>
                <w:b/>
                <w:sz w:val="20"/>
                <w:szCs w:val="20"/>
              </w:rPr>
            </w:pPr>
            <w:r w:rsidRPr="00FF0C36">
              <w:rPr>
                <w:rFonts w:ascii="Courier New" w:hAnsi="Courier New"/>
                <w:b/>
                <w:sz w:val="20"/>
                <w:szCs w:val="20"/>
              </w:rPr>
              <w:t xml:space="preserve">                                                                        More... </w:t>
            </w:r>
          </w:p>
          <w:p w14:paraId="5D2DCEE2" w14:textId="11026F14" w:rsidR="00FE69CE" w:rsidRPr="00992AEE" w:rsidRDefault="00FF0C36" w:rsidP="00FF0C36">
            <w:pPr>
              <w:pStyle w:val="DisplayScreen"/>
              <w:rPr>
                <w:rFonts w:ascii="Courier New" w:hAnsi="Courier New"/>
                <w:sz w:val="20"/>
                <w:szCs w:val="20"/>
              </w:rPr>
            </w:pPr>
            <w:r w:rsidRPr="00FF0C36">
              <w:rPr>
                <w:rFonts w:ascii="Courier New" w:hAnsi="Courier New"/>
                <w:b/>
                <w:sz w:val="20"/>
                <w:szCs w:val="20"/>
              </w:rPr>
              <w:t xml:space="preserve"> F3=Exit   F12=Cancel   F19=Left   F20=Right   F24=More keys</w:t>
            </w:r>
            <w:r w:rsidRPr="00FF0C36">
              <w:rPr>
                <w:rFonts w:ascii="Courier New" w:hAnsi="Courier New"/>
                <w:sz w:val="20"/>
                <w:szCs w:val="20"/>
              </w:rPr>
              <w:t xml:space="preserve">                    </w:t>
            </w:r>
          </w:p>
        </w:tc>
      </w:tr>
    </w:tbl>
    <w:p w14:paraId="18A7ADF9" w14:textId="77777777" w:rsidR="00FE69CE" w:rsidRPr="004A64A7" w:rsidRDefault="00FE69CE" w:rsidP="00FE69CE">
      <w:pPr>
        <w:pStyle w:val="Caption"/>
        <w:jc w:val="left"/>
        <w:rPr>
          <w:sz w:val="24"/>
        </w:rPr>
      </w:pPr>
      <w:r>
        <w:rPr>
          <w:sz w:val="24"/>
        </w:rPr>
        <w:t xml:space="preserve">             </w:t>
      </w:r>
      <w:r w:rsidRPr="004A64A7">
        <w:rPr>
          <w:sz w:val="24"/>
        </w:rPr>
        <w:t>Figure 2.</w:t>
      </w:r>
      <w:r>
        <w:rPr>
          <w:sz w:val="24"/>
        </w:rPr>
        <w:t>5</w:t>
      </w:r>
      <w:r w:rsidRPr="004A64A7">
        <w:rPr>
          <w:sz w:val="24"/>
        </w:rPr>
        <w:t xml:space="preserve"> Input compile for NEWEXPSH input source program</w:t>
      </w:r>
    </w:p>
    <w:p w14:paraId="73C9E3E6" w14:textId="77777777" w:rsidR="00FE69CE" w:rsidRPr="004A64A7" w:rsidRDefault="00FE69CE" w:rsidP="00FE69CE">
      <w:pPr>
        <w:jc w:val="left"/>
      </w:pPr>
    </w:p>
    <w:p w14:paraId="29DD07E7" w14:textId="77777777" w:rsidR="00FE69CE" w:rsidRPr="00FF0C36" w:rsidRDefault="00FE69CE" w:rsidP="00FE69CE">
      <w:pPr>
        <w:ind w:left="-180"/>
        <w:rPr>
          <w:b/>
        </w:rPr>
      </w:pPr>
    </w:p>
    <w:p w14:paraId="1F84EF94" w14:textId="3DB4F9D3" w:rsidR="00FE69CE" w:rsidRPr="00FF0C36" w:rsidRDefault="00FE69CE" w:rsidP="00FE69CE">
      <w:pPr>
        <w:ind w:left="-180"/>
        <w:rPr>
          <w:b/>
        </w:rPr>
      </w:pPr>
      <w:r w:rsidRPr="00FF0C36">
        <w:rPr>
          <w:b/>
        </w:rPr>
        <w:t xml:space="preserve">The Expanded RTPA compile listing shows the inserted RTPA </w:t>
      </w:r>
      <w:r w:rsidR="00C322BE" w:rsidRPr="00FF0C36">
        <w:rPr>
          <w:b/>
        </w:rPr>
        <w:t>ZZ</w:t>
      </w:r>
      <w:r w:rsidRPr="00FF0C36">
        <w:rPr>
          <w:b/>
        </w:rPr>
        <w:t xml:space="preserve"> audit statements from the copied input source member, which is always in a source member in library </w:t>
      </w:r>
      <w:r w:rsidR="00C322BE" w:rsidRPr="00FF0C36">
        <w:rPr>
          <w:b/>
        </w:rPr>
        <w:t>ZZ</w:t>
      </w:r>
      <w:r w:rsidRPr="00FF0C36">
        <w:rPr>
          <w:b/>
        </w:rPr>
        <w:t>AUDITE.</w:t>
      </w:r>
    </w:p>
    <w:p w14:paraId="49E7BF41" w14:textId="77777777" w:rsidR="00FE69CE" w:rsidRDefault="00FE69CE" w:rsidP="00FE69CE">
      <w:pPr>
        <w:rPr>
          <w:b/>
        </w:rPr>
      </w:pPr>
    </w:p>
    <w:p w14:paraId="5AA10D2F" w14:textId="77777777" w:rsidR="00FE69CE" w:rsidRDefault="00FE69CE" w:rsidP="00FE69CE">
      <w:pPr>
        <w:pStyle w:val="Heading2"/>
      </w:pPr>
      <w:bookmarkStart w:id="19037" w:name="_Toc158989953"/>
      <w:bookmarkStart w:id="19038" w:name="_Toc158993832"/>
      <w:bookmarkStart w:id="19039" w:name="_Toc471568262"/>
      <w:bookmarkStart w:id="19040" w:name="_Toc514089858"/>
      <w:bookmarkStart w:id="19041" w:name="_Toc514157517"/>
      <w:bookmarkStart w:id="19042" w:name="_Toc514865001"/>
      <w:bookmarkStart w:id="19043" w:name="_Toc514868291"/>
      <w:bookmarkStart w:id="19044" w:name="_Toc514953969"/>
      <w:bookmarkStart w:id="19045" w:name="_Toc515387112"/>
      <w:bookmarkStart w:id="19046" w:name="_Toc515466684"/>
      <w:bookmarkStart w:id="19047" w:name="_Toc516235619"/>
      <w:bookmarkStart w:id="19048" w:name="_Toc516300481"/>
      <w:bookmarkStart w:id="19049" w:name="_Toc516671023"/>
      <w:bookmarkStart w:id="19050" w:name="_Toc516902224"/>
      <w:bookmarkStart w:id="19051" w:name="_Toc517000194"/>
      <w:bookmarkStart w:id="19052" w:name="_Toc517006364"/>
      <w:bookmarkStart w:id="19053" w:name="_Toc517013874"/>
      <w:bookmarkStart w:id="19054" w:name="_Toc517091495"/>
      <w:bookmarkStart w:id="19055" w:name="_Toc517536440"/>
      <w:bookmarkStart w:id="19056" w:name="_Toc518052619"/>
      <w:bookmarkStart w:id="19057" w:name="_Toc518055693"/>
      <w:bookmarkStart w:id="19058" w:name="_Toc518057264"/>
      <w:bookmarkStart w:id="19059" w:name="_Toc518057816"/>
      <w:bookmarkStart w:id="19060" w:name="_Toc518572075"/>
      <w:bookmarkStart w:id="19061" w:name="_Toc518748771"/>
      <w:bookmarkStart w:id="19062" w:name="_Toc519364360"/>
      <w:bookmarkStart w:id="19063" w:name="_Toc519793551"/>
      <w:bookmarkStart w:id="19064" w:name="_Toc520096123"/>
      <w:bookmarkStart w:id="19065" w:name="_Toc520396200"/>
      <w:bookmarkStart w:id="19066" w:name="_Toc521413374"/>
      <w:bookmarkStart w:id="19067" w:name="_Toc521413961"/>
      <w:bookmarkStart w:id="19068" w:name="_Toc521414273"/>
      <w:bookmarkStart w:id="19069" w:name="_Toc521590942"/>
      <w:bookmarkStart w:id="19070" w:name="_Toc522025369"/>
      <w:bookmarkStart w:id="19071" w:name="_Toc522879113"/>
      <w:bookmarkStart w:id="19072" w:name="_Toc523249195"/>
      <w:bookmarkStart w:id="19073" w:name="_Toc525727428"/>
      <w:bookmarkStart w:id="19074" w:name="_Toc526848185"/>
      <w:bookmarkStart w:id="19075" w:name="_Toc526848741"/>
      <w:bookmarkStart w:id="19076" w:name="_Toc526940204"/>
      <w:bookmarkStart w:id="19077" w:name="_Toc527369595"/>
      <w:bookmarkStart w:id="19078" w:name="_Toc534305746"/>
      <w:bookmarkStart w:id="19079" w:name="_Toc534373905"/>
      <w:bookmarkStart w:id="19080" w:name="_Toc534385700"/>
      <w:bookmarkStart w:id="19081" w:name="_Toc534386204"/>
      <w:bookmarkStart w:id="19082" w:name="_Toc535168392"/>
      <w:bookmarkStart w:id="19083" w:name="_Toc535242017"/>
      <w:bookmarkStart w:id="19084" w:name="_Toc535242536"/>
      <w:bookmarkStart w:id="19085" w:name="_Toc535948299"/>
      <w:bookmarkStart w:id="19086" w:name="_Toc112177"/>
      <w:bookmarkStart w:id="19087" w:name="_Toc597388"/>
      <w:bookmarkStart w:id="19088" w:name="_Toc685096"/>
      <w:bookmarkStart w:id="19089" w:name="_Toc685737"/>
      <w:bookmarkStart w:id="19090" w:name="_Toc686789"/>
      <w:bookmarkStart w:id="19091" w:name="_Toc869269"/>
      <w:bookmarkStart w:id="19092" w:name="_Toc869435"/>
      <w:bookmarkStart w:id="19093" w:name="_Toc869600"/>
      <w:bookmarkStart w:id="19094" w:name="_Toc869765"/>
      <w:bookmarkStart w:id="19095" w:name="_Toc964374"/>
      <w:bookmarkStart w:id="19096" w:name="_Toc1816142"/>
      <w:bookmarkStart w:id="19097" w:name="_Toc1828677"/>
      <w:bookmarkStart w:id="19098" w:name="_Toc1828846"/>
      <w:bookmarkStart w:id="19099" w:name="_Toc1829015"/>
      <w:bookmarkStart w:id="19100" w:name="_Toc5979706"/>
      <w:bookmarkStart w:id="19101" w:name="_Toc5979925"/>
      <w:bookmarkStart w:id="19102" w:name="_Toc6481122"/>
      <w:bookmarkStart w:id="19103" w:name="_Toc6992096"/>
      <w:bookmarkStart w:id="19104" w:name="_Toc6992270"/>
      <w:bookmarkStart w:id="19105" w:name="_Toc6992442"/>
      <w:bookmarkStart w:id="19106" w:name="_Toc6992615"/>
      <w:bookmarkStart w:id="19107" w:name="_Toc6992788"/>
      <w:bookmarkStart w:id="19108" w:name="_Toc6992959"/>
      <w:bookmarkStart w:id="19109" w:name="_Toc6997926"/>
      <w:bookmarkStart w:id="19110" w:name="_Toc6998098"/>
      <w:bookmarkStart w:id="19111" w:name="_Toc6998270"/>
      <w:bookmarkStart w:id="19112" w:name="_Toc6998854"/>
      <w:bookmarkStart w:id="19113" w:name="_Toc8570051"/>
      <w:bookmarkStart w:id="19114" w:name="_Toc8639080"/>
      <w:bookmarkStart w:id="19115" w:name="_Toc8639427"/>
      <w:bookmarkStart w:id="19116" w:name="_Toc8639805"/>
      <w:bookmarkStart w:id="19117" w:name="_Toc8639982"/>
      <w:bookmarkStart w:id="19118" w:name="_Toc8640159"/>
      <w:bookmarkStart w:id="19119" w:name="_Toc8640336"/>
      <w:bookmarkStart w:id="19120" w:name="_Toc8640513"/>
      <w:bookmarkStart w:id="19121" w:name="_Toc8640690"/>
      <w:bookmarkStart w:id="19122" w:name="_Toc8640867"/>
      <w:bookmarkStart w:id="19123" w:name="_Toc8641046"/>
      <w:bookmarkStart w:id="19124" w:name="_Toc8641223"/>
      <w:bookmarkStart w:id="19125" w:name="_Toc8641401"/>
      <w:bookmarkStart w:id="19126" w:name="_Toc8661436"/>
      <w:bookmarkStart w:id="19127" w:name="_Toc8661614"/>
      <w:bookmarkStart w:id="19128" w:name="_Toc8662148"/>
      <w:bookmarkStart w:id="19129" w:name="_Toc8662328"/>
      <w:bookmarkStart w:id="19130" w:name="_Toc8662507"/>
      <w:bookmarkStart w:id="19131" w:name="_Toc11480258"/>
      <w:bookmarkStart w:id="19132" w:name="_Toc11480439"/>
      <w:bookmarkStart w:id="19133" w:name="_Toc12695864"/>
      <w:bookmarkStart w:id="19134" w:name="_Toc12728991"/>
      <w:bookmarkStart w:id="19135" w:name="_Toc12814944"/>
      <w:bookmarkStart w:id="19136" w:name="_Toc12900676"/>
      <w:bookmarkStart w:id="19137" w:name="_Toc12900855"/>
      <w:bookmarkStart w:id="19138" w:name="_Toc12901092"/>
      <w:bookmarkStart w:id="19139" w:name="_Toc12901280"/>
      <w:bookmarkStart w:id="19140" w:name="_Toc12901589"/>
      <w:bookmarkStart w:id="19141" w:name="_Toc12902272"/>
      <w:bookmarkStart w:id="19142" w:name="_Toc17715377"/>
      <w:bookmarkStart w:id="19143" w:name="_Toc19542539"/>
      <w:bookmarkStart w:id="19144" w:name="_Toc19542727"/>
      <w:bookmarkStart w:id="19145" w:name="_Toc19543128"/>
      <w:bookmarkStart w:id="19146" w:name="_Toc19544797"/>
      <w:bookmarkStart w:id="19147" w:name="_Toc20757676"/>
      <w:bookmarkStart w:id="19148" w:name="_Toc20758173"/>
      <w:bookmarkStart w:id="19149" w:name="_Toc23669228"/>
      <w:bookmarkStart w:id="19150" w:name="_Toc23669574"/>
      <w:bookmarkStart w:id="19151" w:name="_Toc23958843"/>
      <w:bookmarkStart w:id="19152" w:name="_Toc23959328"/>
      <w:bookmarkStart w:id="19153" w:name="_Toc23960189"/>
      <w:bookmarkStart w:id="19154" w:name="_Toc23960372"/>
      <w:bookmarkStart w:id="19155" w:name="_Toc23960739"/>
      <w:bookmarkStart w:id="19156" w:name="_Toc24126285"/>
      <w:bookmarkStart w:id="19157" w:name="_Toc24126691"/>
      <w:bookmarkStart w:id="19158" w:name="_Toc24128437"/>
      <w:bookmarkStart w:id="19159" w:name="_Toc24129057"/>
      <w:bookmarkStart w:id="19160" w:name="_Toc25486133"/>
      <w:bookmarkStart w:id="19161" w:name="_Toc25488175"/>
      <w:bookmarkStart w:id="19162" w:name="_Toc25576142"/>
      <w:bookmarkStart w:id="19163" w:name="_Toc25576454"/>
      <w:bookmarkStart w:id="19164" w:name="_Toc27919483"/>
      <w:bookmarkStart w:id="19165" w:name="_Toc27919689"/>
      <w:bookmarkStart w:id="19166" w:name="_Toc27919929"/>
      <w:bookmarkStart w:id="19167" w:name="_Toc27920158"/>
      <w:bookmarkStart w:id="19168" w:name="_Toc27920398"/>
      <w:bookmarkStart w:id="19169" w:name="_Toc28004006"/>
      <w:bookmarkStart w:id="19170" w:name="_Toc28004207"/>
      <w:bookmarkStart w:id="19171" w:name="_Toc28004435"/>
      <w:bookmarkStart w:id="19172" w:name="_Toc28004635"/>
      <w:bookmarkStart w:id="19173" w:name="_Toc28862857"/>
      <w:bookmarkStart w:id="19174" w:name="_Toc28863152"/>
      <w:bookmarkStart w:id="19175" w:name="_Toc28863409"/>
      <w:bookmarkStart w:id="19176" w:name="_Toc28864072"/>
      <w:bookmarkStart w:id="19177" w:name="_Toc28866271"/>
      <w:bookmarkStart w:id="19178" w:name="_Toc28866500"/>
      <w:bookmarkStart w:id="19179" w:name="_Toc28871115"/>
      <w:bookmarkStart w:id="19180" w:name="_Toc28885973"/>
      <w:bookmarkStart w:id="19181" w:name="_Toc48200406"/>
      <w:bookmarkStart w:id="19182" w:name="_Toc48231706"/>
      <w:bookmarkStart w:id="19183" w:name="_Toc48305440"/>
      <w:bookmarkStart w:id="19184" w:name="_Toc48314826"/>
      <w:bookmarkStart w:id="19185" w:name="_Toc48318495"/>
      <w:bookmarkStart w:id="19186" w:name="_Toc48318698"/>
      <w:bookmarkStart w:id="19187" w:name="_Toc48318900"/>
      <w:bookmarkStart w:id="19188" w:name="_Toc48319325"/>
      <w:bookmarkStart w:id="19189" w:name="_Toc48396857"/>
      <w:bookmarkStart w:id="19190" w:name="_Toc48408936"/>
      <w:bookmarkStart w:id="19191" w:name="_Toc48483549"/>
      <w:bookmarkStart w:id="19192" w:name="_Toc48646371"/>
      <w:bookmarkStart w:id="19193" w:name="_Toc48737456"/>
      <w:bookmarkStart w:id="19194" w:name="_Toc48825082"/>
      <w:bookmarkStart w:id="19195" w:name="_Toc48825580"/>
      <w:bookmarkStart w:id="19196" w:name="_Toc48835516"/>
      <w:bookmarkStart w:id="19197" w:name="_Toc48835839"/>
      <w:bookmarkStart w:id="19198" w:name="_Toc48902324"/>
      <w:bookmarkStart w:id="19199" w:name="_Toc48925661"/>
      <w:bookmarkStart w:id="19200" w:name="_Toc48925936"/>
      <w:bookmarkStart w:id="19201" w:name="_Toc48997752"/>
      <w:bookmarkStart w:id="19202" w:name="_Toc49004110"/>
      <w:bookmarkStart w:id="19203" w:name="_Toc49075420"/>
      <w:bookmarkStart w:id="19204" w:name="_Toc49082565"/>
      <w:bookmarkStart w:id="19205" w:name="_Toc49082863"/>
      <w:bookmarkStart w:id="19206" w:name="_Toc49083265"/>
      <w:bookmarkStart w:id="19207" w:name="_Toc49083497"/>
      <w:bookmarkStart w:id="19208" w:name="_Toc49088354"/>
      <w:bookmarkStart w:id="19209" w:name="_Toc49088588"/>
      <w:bookmarkStart w:id="19210" w:name="_Toc49090265"/>
      <w:bookmarkStart w:id="19211" w:name="_Toc50102639"/>
      <w:bookmarkStart w:id="19212" w:name="_Toc50369455"/>
      <w:bookmarkStart w:id="19213" w:name="_Toc50369783"/>
      <w:bookmarkStart w:id="19214" w:name="_Toc53753059"/>
      <w:bookmarkStart w:id="19215" w:name="_Toc53753356"/>
      <w:bookmarkStart w:id="19216" w:name="_Toc53756683"/>
      <w:bookmarkStart w:id="19217" w:name="_Toc53757436"/>
      <w:bookmarkStart w:id="19218" w:name="_Toc54010274"/>
      <w:bookmarkStart w:id="19219" w:name="_Toc54532184"/>
      <w:bookmarkStart w:id="19220" w:name="_Toc54532435"/>
      <w:bookmarkStart w:id="19221" w:name="_Toc54532685"/>
      <w:bookmarkStart w:id="19222" w:name="_Toc54536339"/>
      <w:bookmarkStart w:id="19223" w:name="_Toc54623156"/>
      <w:bookmarkStart w:id="19224" w:name="_Toc54699382"/>
      <w:bookmarkStart w:id="19225" w:name="_Toc54699816"/>
      <w:bookmarkStart w:id="19226" w:name="_Toc55038270"/>
      <w:bookmarkStart w:id="19227" w:name="_Toc55224986"/>
      <w:bookmarkStart w:id="19228" w:name="_Toc57299182"/>
      <w:bookmarkStart w:id="19229" w:name="_Toc57458277"/>
      <w:bookmarkStart w:id="19230" w:name="_Toc57458535"/>
      <w:bookmarkStart w:id="19231" w:name="_Toc57458851"/>
      <w:bookmarkStart w:id="19232" w:name="_Toc57459110"/>
      <w:bookmarkStart w:id="19233" w:name="_Toc62052767"/>
      <w:bookmarkStart w:id="19234" w:name="_Toc66712332"/>
      <w:bookmarkStart w:id="19235" w:name="_Toc66713321"/>
      <w:bookmarkStart w:id="19236" w:name="_Toc66713805"/>
      <w:bookmarkStart w:id="19237" w:name="_Toc66883183"/>
      <w:bookmarkStart w:id="19238" w:name="_Toc66883485"/>
      <w:bookmarkStart w:id="19239" w:name="_Toc66883824"/>
      <w:bookmarkStart w:id="19240" w:name="_Toc66884302"/>
      <w:bookmarkStart w:id="19241" w:name="_Toc66885250"/>
      <w:bookmarkStart w:id="19242" w:name="_Toc66962616"/>
      <w:bookmarkStart w:id="19243" w:name="_Toc66962920"/>
      <w:bookmarkStart w:id="19244" w:name="_Toc88228681"/>
      <w:bookmarkStart w:id="19245" w:name="_Toc88233049"/>
      <w:bookmarkStart w:id="19246" w:name="_Toc88234542"/>
      <w:bookmarkStart w:id="19247" w:name="_Toc88237203"/>
      <w:bookmarkStart w:id="19248" w:name="_Toc88237895"/>
      <w:bookmarkStart w:id="19249" w:name="_Toc88238881"/>
      <w:bookmarkStart w:id="19250" w:name="_Toc88239531"/>
      <w:bookmarkStart w:id="19251" w:name="_Toc88241298"/>
      <w:bookmarkStart w:id="19252" w:name="_Toc88243238"/>
      <w:bookmarkStart w:id="19253" w:name="_Toc88243951"/>
      <w:bookmarkStart w:id="19254" w:name="_Toc88740739"/>
      <w:bookmarkStart w:id="19255" w:name="_Toc89343062"/>
      <w:bookmarkStart w:id="19256" w:name="_Toc89343531"/>
      <w:bookmarkStart w:id="19257" w:name="_Toc89343799"/>
      <w:bookmarkStart w:id="19258" w:name="_Toc89349586"/>
      <w:bookmarkStart w:id="19259" w:name="_Toc89440803"/>
      <w:bookmarkStart w:id="19260" w:name="_Toc89441171"/>
      <w:bookmarkStart w:id="19261" w:name="_Toc89680895"/>
      <w:bookmarkStart w:id="19262" w:name="_Toc89950331"/>
      <w:bookmarkStart w:id="19263" w:name="_Toc90134276"/>
      <w:bookmarkStart w:id="19264" w:name="_Toc90134773"/>
      <w:bookmarkStart w:id="19265" w:name="_Toc90135045"/>
      <w:bookmarkStart w:id="19266" w:name="_Toc90135765"/>
      <w:bookmarkStart w:id="19267" w:name="_Toc90137576"/>
      <w:bookmarkStart w:id="19268" w:name="_Toc90137900"/>
      <w:bookmarkStart w:id="19269" w:name="_Toc90138171"/>
      <w:bookmarkStart w:id="19270" w:name="_Toc90138442"/>
      <w:bookmarkStart w:id="19271" w:name="_Toc90305442"/>
      <w:bookmarkStart w:id="19272" w:name="_Toc98417830"/>
      <w:r>
        <w:t>Execute the Program</w:t>
      </w:r>
      <w:bookmarkEnd w:id="19037"/>
      <w:bookmarkEnd w:id="19038"/>
      <w:bookmarkEnd w:id="19039"/>
      <w:bookmarkEnd w:id="19040"/>
      <w:bookmarkEnd w:id="19041"/>
      <w:bookmarkEnd w:id="19042"/>
      <w:bookmarkEnd w:id="19043"/>
      <w:bookmarkEnd w:id="19044"/>
      <w:bookmarkEnd w:id="19045"/>
      <w:bookmarkEnd w:id="19046"/>
      <w:bookmarkEnd w:id="19047"/>
      <w:bookmarkEnd w:id="19048"/>
      <w:bookmarkEnd w:id="19049"/>
      <w:bookmarkEnd w:id="19050"/>
      <w:bookmarkEnd w:id="19051"/>
      <w:bookmarkEnd w:id="19052"/>
      <w:bookmarkEnd w:id="19053"/>
      <w:bookmarkEnd w:id="19054"/>
      <w:bookmarkEnd w:id="19055"/>
      <w:bookmarkEnd w:id="19056"/>
      <w:bookmarkEnd w:id="19057"/>
      <w:bookmarkEnd w:id="19058"/>
      <w:bookmarkEnd w:id="19059"/>
      <w:bookmarkEnd w:id="19060"/>
      <w:bookmarkEnd w:id="19061"/>
      <w:bookmarkEnd w:id="19062"/>
      <w:bookmarkEnd w:id="19063"/>
      <w:bookmarkEnd w:id="19064"/>
      <w:bookmarkEnd w:id="19065"/>
      <w:bookmarkEnd w:id="19066"/>
      <w:bookmarkEnd w:id="19067"/>
      <w:bookmarkEnd w:id="19068"/>
      <w:bookmarkEnd w:id="19069"/>
      <w:bookmarkEnd w:id="19070"/>
      <w:bookmarkEnd w:id="19071"/>
      <w:bookmarkEnd w:id="19072"/>
      <w:bookmarkEnd w:id="19073"/>
      <w:bookmarkEnd w:id="19074"/>
      <w:bookmarkEnd w:id="19075"/>
      <w:bookmarkEnd w:id="19076"/>
      <w:bookmarkEnd w:id="19077"/>
      <w:bookmarkEnd w:id="19078"/>
      <w:bookmarkEnd w:id="19079"/>
      <w:bookmarkEnd w:id="19080"/>
      <w:bookmarkEnd w:id="19081"/>
      <w:bookmarkEnd w:id="19082"/>
      <w:bookmarkEnd w:id="19083"/>
      <w:bookmarkEnd w:id="19084"/>
      <w:bookmarkEnd w:id="19085"/>
      <w:bookmarkEnd w:id="19086"/>
      <w:bookmarkEnd w:id="19087"/>
      <w:bookmarkEnd w:id="19088"/>
      <w:bookmarkEnd w:id="19089"/>
      <w:bookmarkEnd w:id="19090"/>
      <w:bookmarkEnd w:id="19091"/>
      <w:bookmarkEnd w:id="19092"/>
      <w:bookmarkEnd w:id="19093"/>
      <w:bookmarkEnd w:id="19094"/>
      <w:bookmarkEnd w:id="19095"/>
      <w:bookmarkEnd w:id="19096"/>
      <w:bookmarkEnd w:id="19097"/>
      <w:bookmarkEnd w:id="19098"/>
      <w:bookmarkEnd w:id="19099"/>
      <w:bookmarkEnd w:id="19100"/>
      <w:bookmarkEnd w:id="19101"/>
      <w:bookmarkEnd w:id="19102"/>
      <w:bookmarkEnd w:id="19103"/>
      <w:bookmarkEnd w:id="19104"/>
      <w:bookmarkEnd w:id="19105"/>
      <w:bookmarkEnd w:id="19106"/>
      <w:bookmarkEnd w:id="19107"/>
      <w:bookmarkEnd w:id="19108"/>
      <w:bookmarkEnd w:id="19109"/>
      <w:bookmarkEnd w:id="19110"/>
      <w:bookmarkEnd w:id="19111"/>
      <w:bookmarkEnd w:id="19112"/>
      <w:bookmarkEnd w:id="19113"/>
      <w:bookmarkEnd w:id="19114"/>
      <w:bookmarkEnd w:id="19115"/>
      <w:bookmarkEnd w:id="19116"/>
      <w:bookmarkEnd w:id="19117"/>
      <w:bookmarkEnd w:id="19118"/>
      <w:bookmarkEnd w:id="19119"/>
      <w:bookmarkEnd w:id="19120"/>
      <w:bookmarkEnd w:id="19121"/>
      <w:bookmarkEnd w:id="19122"/>
      <w:bookmarkEnd w:id="19123"/>
      <w:bookmarkEnd w:id="19124"/>
      <w:bookmarkEnd w:id="19125"/>
      <w:bookmarkEnd w:id="19126"/>
      <w:bookmarkEnd w:id="19127"/>
      <w:bookmarkEnd w:id="19128"/>
      <w:bookmarkEnd w:id="19129"/>
      <w:bookmarkEnd w:id="19130"/>
      <w:bookmarkEnd w:id="19131"/>
      <w:bookmarkEnd w:id="19132"/>
      <w:bookmarkEnd w:id="19133"/>
      <w:bookmarkEnd w:id="19134"/>
      <w:bookmarkEnd w:id="19135"/>
      <w:bookmarkEnd w:id="19136"/>
      <w:bookmarkEnd w:id="19137"/>
      <w:bookmarkEnd w:id="19138"/>
      <w:bookmarkEnd w:id="19139"/>
      <w:bookmarkEnd w:id="19140"/>
      <w:bookmarkEnd w:id="19141"/>
      <w:bookmarkEnd w:id="19142"/>
      <w:bookmarkEnd w:id="19143"/>
      <w:bookmarkEnd w:id="19144"/>
      <w:bookmarkEnd w:id="19145"/>
      <w:bookmarkEnd w:id="19146"/>
      <w:bookmarkEnd w:id="19147"/>
      <w:bookmarkEnd w:id="19148"/>
      <w:bookmarkEnd w:id="19149"/>
      <w:bookmarkEnd w:id="19150"/>
      <w:bookmarkEnd w:id="19151"/>
      <w:bookmarkEnd w:id="19152"/>
      <w:bookmarkEnd w:id="19153"/>
      <w:bookmarkEnd w:id="19154"/>
      <w:bookmarkEnd w:id="19155"/>
      <w:bookmarkEnd w:id="19156"/>
      <w:bookmarkEnd w:id="19157"/>
      <w:bookmarkEnd w:id="19158"/>
      <w:bookmarkEnd w:id="19159"/>
      <w:bookmarkEnd w:id="19160"/>
      <w:bookmarkEnd w:id="19161"/>
      <w:bookmarkEnd w:id="19162"/>
      <w:bookmarkEnd w:id="19163"/>
      <w:bookmarkEnd w:id="19164"/>
      <w:bookmarkEnd w:id="19165"/>
      <w:bookmarkEnd w:id="19166"/>
      <w:bookmarkEnd w:id="19167"/>
      <w:bookmarkEnd w:id="19168"/>
      <w:bookmarkEnd w:id="19169"/>
      <w:bookmarkEnd w:id="19170"/>
      <w:bookmarkEnd w:id="19171"/>
      <w:bookmarkEnd w:id="19172"/>
      <w:bookmarkEnd w:id="19173"/>
      <w:bookmarkEnd w:id="19174"/>
      <w:bookmarkEnd w:id="19175"/>
      <w:bookmarkEnd w:id="19176"/>
      <w:bookmarkEnd w:id="19177"/>
      <w:bookmarkEnd w:id="19178"/>
      <w:bookmarkEnd w:id="19179"/>
      <w:bookmarkEnd w:id="19180"/>
      <w:bookmarkEnd w:id="19181"/>
      <w:bookmarkEnd w:id="19182"/>
      <w:bookmarkEnd w:id="19183"/>
      <w:bookmarkEnd w:id="19184"/>
      <w:bookmarkEnd w:id="19185"/>
      <w:bookmarkEnd w:id="19186"/>
      <w:bookmarkEnd w:id="19187"/>
      <w:bookmarkEnd w:id="19188"/>
      <w:bookmarkEnd w:id="19189"/>
      <w:bookmarkEnd w:id="19190"/>
      <w:bookmarkEnd w:id="19191"/>
      <w:bookmarkEnd w:id="19192"/>
      <w:bookmarkEnd w:id="19193"/>
      <w:bookmarkEnd w:id="19194"/>
      <w:bookmarkEnd w:id="19195"/>
      <w:bookmarkEnd w:id="19196"/>
      <w:bookmarkEnd w:id="19197"/>
      <w:bookmarkEnd w:id="19198"/>
      <w:bookmarkEnd w:id="19199"/>
      <w:bookmarkEnd w:id="19200"/>
      <w:bookmarkEnd w:id="19201"/>
      <w:bookmarkEnd w:id="19202"/>
      <w:bookmarkEnd w:id="19203"/>
      <w:bookmarkEnd w:id="19204"/>
      <w:bookmarkEnd w:id="19205"/>
      <w:bookmarkEnd w:id="19206"/>
      <w:bookmarkEnd w:id="19207"/>
      <w:bookmarkEnd w:id="19208"/>
      <w:bookmarkEnd w:id="19209"/>
      <w:bookmarkEnd w:id="19210"/>
      <w:bookmarkEnd w:id="19211"/>
      <w:bookmarkEnd w:id="19212"/>
      <w:bookmarkEnd w:id="19213"/>
      <w:bookmarkEnd w:id="19214"/>
      <w:bookmarkEnd w:id="19215"/>
      <w:bookmarkEnd w:id="19216"/>
      <w:bookmarkEnd w:id="19217"/>
      <w:bookmarkEnd w:id="19218"/>
      <w:bookmarkEnd w:id="19219"/>
      <w:bookmarkEnd w:id="19220"/>
      <w:bookmarkEnd w:id="19221"/>
      <w:bookmarkEnd w:id="19222"/>
      <w:bookmarkEnd w:id="19223"/>
      <w:bookmarkEnd w:id="19224"/>
      <w:bookmarkEnd w:id="19225"/>
      <w:bookmarkEnd w:id="19226"/>
      <w:bookmarkEnd w:id="19227"/>
      <w:bookmarkEnd w:id="19228"/>
      <w:bookmarkEnd w:id="19229"/>
      <w:bookmarkEnd w:id="19230"/>
      <w:bookmarkEnd w:id="19231"/>
      <w:bookmarkEnd w:id="19232"/>
      <w:bookmarkEnd w:id="19233"/>
      <w:bookmarkEnd w:id="19234"/>
      <w:bookmarkEnd w:id="19235"/>
      <w:bookmarkEnd w:id="19236"/>
      <w:bookmarkEnd w:id="19237"/>
      <w:bookmarkEnd w:id="19238"/>
      <w:bookmarkEnd w:id="19239"/>
      <w:bookmarkEnd w:id="19240"/>
      <w:bookmarkEnd w:id="19241"/>
      <w:bookmarkEnd w:id="19242"/>
      <w:bookmarkEnd w:id="19243"/>
      <w:bookmarkEnd w:id="19244"/>
      <w:bookmarkEnd w:id="19245"/>
      <w:bookmarkEnd w:id="19246"/>
      <w:bookmarkEnd w:id="19247"/>
      <w:bookmarkEnd w:id="19248"/>
      <w:bookmarkEnd w:id="19249"/>
      <w:bookmarkEnd w:id="19250"/>
      <w:bookmarkEnd w:id="19251"/>
      <w:bookmarkEnd w:id="19252"/>
      <w:bookmarkEnd w:id="19253"/>
      <w:bookmarkEnd w:id="19254"/>
      <w:bookmarkEnd w:id="19255"/>
      <w:bookmarkEnd w:id="19256"/>
      <w:bookmarkEnd w:id="19257"/>
      <w:bookmarkEnd w:id="19258"/>
      <w:bookmarkEnd w:id="19259"/>
      <w:bookmarkEnd w:id="19260"/>
      <w:bookmarkEnd w:id="19261"/>
      <w:bookmarkEnd w:id="19262"/>
      <w:bookmarkEnd w:id="19263"/>
      <w:bookmarkEnd w:id="19264"/>
      <w:bookmarkEnd w:id="19265"/>
      <w:bookmarkEnd w:id="19266"/>
      <w:bookmarkEnd w:id="19267"/>
      <w:bookmarkEnd w:id="19268"/>
      <w:bookmarkEnd w:id="19269"/>
      <w:bookmarkEnd w:id="19270"/>
      <w:bookmarkEnd w:id="19271"/>
      <w:bookmarkEnd w:id="19272"/>
    </w:p>
    <w:p w14:paraId="6F83A57A" w14:textId="66CAD18F" w:rsidR="00FE69CE" w:rsidRDefault="00FE69CE" w:rsidP="003C5196">
      <w:pPr>
        <w:pStyle w:val="BodyTextIndent2"/>
        <w:keepNext/>
        <w:numPr>
          <w:ilvl w:val="0"/>
          <w:numId w:val="11"/>
        </w:numPr>
      </w:pPr>
      <w:r>
        <w:t>Execute the audit-enabled program NEWEXPSH using the expanded ob</w:t>
      </w:r>
      <w:r w:rsidR="003F66C8">
        <w:t>j</w:t>
      </w:r>
      <w:r>
        <w:t xml:space="preserve">ect program (in library </w:t>
      </w:r>
      <w:r w:rsidR="00C322BE">
        <w:t>ZZ</w:t>
      </w:r>
      <w:r>
        <w:t>AUDITE) by typing on the command line:</w:t>
      </w:r>
    </w:p>
    <w:p w14:paraId="28703E9F" w14:textId="726864DD" w:rsidR="00FE69CE" w:rsidRPr="003F66C8" w:rsidRDefault="00FE69CE" w:rsidP="00FE69CE">
      <w:pPr>
        <w:pStyle w:val="Command"/>
        <w:rPr>
          <w:b/>
          <w:color w:val="FF0000"/>
        </w:rPr>
      </w:pPr>
      <w:r w:rsidRPr="003F66C8">
        <w:rPr>
          <w:b/>
          <w:color w:val="FF0000"/>
        </w:rPr>
        <w:t xml:space="preserve">CALL </w:t>
      </w:r>
      <w:r w:rsidR="00C322BE">
        <w:rPr>
          <w:b/>
          <w:color w:val="FF0000"/>
        </w:rPr>
        <w:t>ZZ</w:t>
      </w:r>
      <w:r w:rsidRPr="003F66C8">
        <w:rPr>
          <w:b/>
          <w:color w:val="FF0000"/>
        </w:rPr>
        <w:t>TEST1N</w:t>
      </w:r>
    </w:p>
    <w:p w14:paraId="751F12A1" w14:textId="77777777" w:rsidR="00FE69CE" w:rsidRDefault="00FE69CE" w:rsidP="00FE69CE">
      <w:pPr>
        <w:pStyle w:val="Command"/>
      </w:pPr>
      <w:r>
        <w:t xml:space="preserve">(This is a CLP that calls program NEWEXPSH passing order number and line number parameters)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14:paraId="7F2158FA" w14:textId="77777777">
        <w:tc>
          <w:tcPr>
            <w:tcW w:w="9630" w:type="dxa"/>
            <w:shd w:val="clear" w:color="auto" w:fill="E6E6E6"/>
          </w:tcPr>
          <w:p w14:paraId="4D4F87CF"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NEWEXPSH         Order Inquiry of expected Ship Date         7/01/19  16:42:34 </w:t>
            </w:r>
          </w:p>
          <w:p w14:paraId="7F19FAD2"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22B83656"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10095863"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51908AF5"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312FAD4D"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0D1823B7"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Order Number    1500                                                           </w:t>
            </w:r>
          </w:p>
          <w:p w14:paraId="721ED48E"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23CD4AD1"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Line Number       1                                                           </w:t>
            </w:r>
          </w:p>
          <w:p w14:paraId="15BBF7E3"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67218FA3"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0D9047B2"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731B2538"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736FBFF7"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212452DB"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098B533C"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4104D6B3"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71AD69D1"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24C15A22"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28AB90B6"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58DB5F19"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72DC18C5"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F3=Exit       Enter=Display expected ship date                                  </w:t>
            </w:r>
          </w:p>
          <w:p w14:paraId="00AF43D8"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6C3D1A28" w14:textId="5ECA55C3" w:rsidR="00FE69CE" w:rsidRPr="00454F36"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tc>
      </w:tr>
    </w:tbl>
    <w:p w14:paraId="3D5F771E" w14:textId="3CD3B533" w:rsidR="00FE69CE" w:rsidRPr="00181FC6" w:rsidRDefault="00FE69CE" w:rsidP="00FE69CE">
      <w:pPr>
        <w:pStyle w:val="Caption"/>
        <w:tabs>
          <w:tab w:val="left" w:pos="9720"/>
        </w:tabs>
        <w:ind w:right="324"/>
        <w:jc w:val="left"/>
        <w:rPr>
          <w:rFonts w:ascii="Times New Roman" w:hAnsi="Times New Roman"/>
          <w:sz w:val="24"/>
        </w:rPr>
      </w:pPr>
      <w:r>
        <w:rPr>
          <w:rFonts w:ascii="Times New Roman" w:hAnsi="Times New Roman"/>
          <w:sz w:val="24"/>
        </w:rPr>
        <w:t xml:space="preserve">            </w:t>
      </w:r>
      <w:r w:rsidRPr="00181FC6">
        <w:rPr>
          <w:rFonts w:ascii="Times New Roman" w:hAnsi="Times New Roman"/>
          <w:sz w:val="24"/>
        </w:rPr>
        <w:t>Figure 2.7 The audit enabled program NEWEXPSH executes</w:t>
      </w:r>
      <w:r>
        <w:rPr>
          <w:rFonts w:ascii="Times New Roman" w:hAnsi="Times New Roman"/>
          <w:sz w:val="24"/>
        </w:rPr>
        <w:t>, recording audits in real-time</w:t>
      </w:r>
      <w:r w:rsidRPr="00181FC6">
        <w:rPr>
          <w:rFonts w:ascii="Times New Roman" w:hAnsi="Times New Roman"/>
          <w:sz w:val="24"/>
        </w:rPr>
        <w:t xml:space="preserve"> </w:t>
      </w:r>
      <w:r w:rsidR="003F66C8">
        <w:rPr>
          <w:rFonts w:ascii="Times New Roman" w:hAnsi="Times New Roman"/>
          <w:sz w:val="24"/>
        </w:rPr>
        <w:t>to RTPA audit log ZZAUDITP</w:t>
      </w:r>
    </w:p>
    <w:p w14:paraId="12697CF6" w14:textId="77777777" w:rsidR="00FE69CE" w:rsidRPr="006B5DA3" w:rsidRDefault="00FE69CE" w:rsidP="00FE69CE">
      <w:pPr>
        <w:rPr>
          <w:color w:val="FF0000"/>
        </w:rPr>
      </w:pPr>
    </w:p>
    <w:p w14:paraId="46C03652" w14:textId="2BF829D5" w:rsidR="006B5DA3" w:rsidRPr="006B5DA3" w:rsidRDefault="006B5DA3" w:rsidP="00FE69CE">
      <w:pPr>
        <w:rPr>
          <w:b/>
          <w:color w:val="FF0000"/>
          <w:sz w:val="28"/>
          <w:szCs w:val="28"/>
        </w:rPr>
      </w:pPr>
      <w:r w:rsidRPr="006B5DA3">
        <w:rPr>
          <w:b/>
          <w:color w:val="FF0000"/>
          <w:sz w:val="28"/>
          <w:szCs w:val="28"/>
        </w:rPr>
        <w:t>Press the enter key to allow change to the Expected Ship Date</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B5DA3" w14:paraId="5F3A7E21" w14:textId="77777777" w:rsidTr="00FC604C">
        <w:tc>
          <w:tcPr>
            <w:tcW w:w="9630" w:type="dxa"/>
            <w:shd w:val="clear" w:color="auto" w:fill="E6E6E6"/>
          </w:tcPr>
          <w:p w14:paraId="3DD8CD39"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NEWEXPSH        Order Inquiry of expected Ship Date         7/01/19  16:43:05</w:t>
            </w:r>
          </w:p>
          <w:p w14:paraId="4145D2FB"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2EBBC7C4"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74EB8936"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0AFBC2BF"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Customer    1000  ABC STORES  STORE #522      Store     522               </w:t>
            </w:r>
          </w:p>
          <w:p w14:paraId="776AE30A"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5A94E5AD"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Order Number    1500                                                          </w:t>
            </w:r>
          </w:p>
          <w:p w14:paraId="1D3BFF2F"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21B95FAE"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Line Number       1                                                          </w:t>
            </w:r>
          </w:p>
          <w:p w14:paraId="5F985320"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71B9E650"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03C5764A"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Expected Ship Date  8/30/19                                                   </w:t>
            </w:r>
          </w:p>
          <w:p w14:paraId="4957A5A9"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427B27C0"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09B0C50C"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5D841E19"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30837C86"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3F4CF98C"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070E33AC"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46E10FB9"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4324F590"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7BED687B"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F3=Exit       Enter=Change expected ship date                                  </w:t>
            </w:r>
          </w:p>
          <w:p w14:paraId="65D60995" w14:textId="5DCE2859" w:rsidR="006B5DA3" w:rsidRPr="00454F36"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tc>
      </w:tr>
    </w:tbl>
    <w:p w14:paraId="6205B27F" w14:textId="7C899FB1" w:rsidR="006B5DA3" w:rsidRPr="00181FC6" w:rsidRDefault="006B5DA3" w:rsidP="006B5DA3">
      <w:pPr>
        <w:pStyle w:val="Caption"/>
        <w:tabs>
          <w:tab w:val="left" w:pos="9720"/>
        </w:tabs>
        <w:ind w:right="324"/>
        <w:jc w:val="left"/>
        <w:rPr>
          <w:rFonts w:ascii="Times New Roman" w:hAnsi="Times New Roman"/>
          <w:sz w:val="24"/>
        </w:rPr>
      </w:pPr>
      <w:r>
        <w:rPr>
          <w:rFonts w:ascii="Times New Roman" w:hAnsi="Times New Roman"/>
          <w:sz w:val="24"/>
        </w:rPr>
        <w:t xml:space="preserve">            </w:t>
      </w:r>
      <w:r w:rsidRPr="00181FC6">
        <w:rPr>
          <w:rFonts w:ascii="Times New Roman" w:hAnsi="Times New Roman"/>
          <w:sz w:val="24"/>
        </w:rPr>
        <w:t>Figure 2.</w:t>
      </w:r>
      <w:r>
        <w:rPr>
          <w:rFonts w:ascii="Times New Roman" w:hAnsi="Times New Roman"/>
          <w:sz w:val="24"/>
        </w:rPr>
        <w:t>8</w:t>
      </w:r>
      <w:r w:rsidRPr="00181FC6">
        <w:rPr>
          <w:rFonts w:ascii="Times New Roman" w:hAnsi="Times New Roman"/>
          <w:sz w:val="24"/>
        </w:rPr>
        <w:t xml:space="preserve"> The audit enabled program NEWEXPSH executes</w:t>
      </w:r>
      <w:r>
        <w:rPr>
          <w:rFonts w:ascii="Times New Roman" w:hAnsi="Times New Roman"/>
          <w:sz w:val="24"/>
        </w:rPr>
        <w:t>, recording audits in real-time</w:t>
      </w:r>
      <w:r w:rsidRPr="00181FC6">
        <w:rPr>
          <w:rFonts w:ascii="Times New Roman" w:hAnsi="Times New Roman"/>
          <w:sz w:val="24"/>
        </w:rPr>
        <w:t xml:space="preserve"> </w:t>
      </w:r>
      <w:r>
        <w:rPr>
          <w:rFonts w:ascii="Times New Roman" w:hAnsi="Times New Roman"/>
          <w:sz w:val="24"/>
        </w:rPr>
        <w:t>to RTPA audit log ZZAUDITP</w:t>
      </w:r>
    </w:p>
    <w:p w14:paraId="43C2F7FD" w14:textId="77777777" w:rsidR="006B5DA3" w:rsidRPr="00181FC6" w:rsidRDefault="006B5DA3" w:rsidP="00FE69CE"/>
    <w:p w14:paraId="73EBB2A5" w14:textId="77777777" w:rsidR="00FE69CE" w:rsidRPr="00AD4024" w:rsidRDefault="00FE69CE" w:rsidP="00FE69CE">
      <w:pPr>
        <w:pStyle w:val="Heading2"/>
      </w:pPr>
      <w:bookmarkStart w:id="19273" w:name="_Toc158534881"/>
      <w:bookmarkStart w:id="19274" w:name="_Toc158989954"/>
      <w:bookmarkStart w:id="19275" w:name="_Toc158993833"/>
      <w:bookmarkStart w:id="19276" w:name="_Toc471568263"/>
      <w:bookmarkStart w:id="19277" w:name="_Toc514089859"/>
      <w:bookmarkStart w:id="19278" w:name="_Toc514157518"/>
      <w:bookmarkStart w:id="19279" w:name="_Toc514865002"/>
      <w:bookmarkStart w:id="19280" w:name="_Toc514868292"/>
      <w:bookmarkStart w:id="19281" w:name="_Toc514953970"/>
      <w:bookmarkStart w:id="19282" w:name="_Toc515387113"/>
      <w:bookmarkStart w:id="19283" w:name="_Toc515466685"/>
      <w:bookmarkStart w:id="19284" w:name="_Toc516235620"/>
      <w:bookmarkStart w:id="19285" w:name="_Toc516300482"/>
      <w:bookmarkStart w:id="19286" w:name="_Toc516671024"/>
      <w:bookmarkStart w:id="19287" w:name="_Toc516902225"/>
      <w:bookmarkStart w:id="19288" w:name="_Toc517000195"/>
      <w:bookmarkStart w:id="19289" w:name="_Toc517006365"/>
      <w:bookmarkStart w:id="19290" w:name="_Toc517013875"/>
      <w:bookmarkStart w:id="19291" w:name="_Toc517091496"/>
      <w:bookmarkStart w:id="19292" w:name="_Toc517536441"/>
      <w:bookmarkStart w:id="19293" w:name="_Toc518052620"/>
      <w:bookmarkStart w:id="19294" w:name="_Toc518055694"/>
      <w:bookmarkStart w:id="19295" w:name="_Toc518057265"/>
      <w:bookmarkStart w:id="19296" w:name="_Toc518057817"/>
      <w:bookmarkStart w:id="19297" w:name="_Toc518572076"/>
      <w:bookmarkStart w:id="19298" w:name="_Toc518748772"/>
      <w:bookmarkStart w:id="19299" w:name="_Toc519364361"/>
      <w:bookmarkStart w:id="19300" w:name="_Toc519793552"/>
      <w:bookmarkStart w:id="19301" w:name="_Toc520096124"/>
      <w:bookmarkStart w:id="19302" w:name="_Toc520396201"/>
      <w:bookmarkStart w:id="19303" w:name="_Toc521413375"/>
      <w:bookmarkStart w:id="19304" w:name="_Toc521413962"/>
      <w:bookmarkStart w:id="19305" w:name="_Toc521414274"/>
      <w:bookmarkStart w:id="19306" w:name="_Toc521590943"/>
      <w:bookmarkStart w:id="19307" w:name="_Toc522025370"/>
      <w:bookmarkStart w:id="19308" w:name="_Toc522879114"/>
      <w:bookmarkStart w:id="19309" w:name="_Toc523249196"/>
      <w:bookmarkStart w:id="19310" w:name="_Toc525727429"/>
      <w:bookmarkStart w:id="19311" w:name="_Toc526848186"/>
      <w:bookmarkStart w:id="19312" w:name="_Toc526848742"/>
      <w:bookmarkStart w:id="19313" w:name="_Toc526940205"/>
      <w:bookmarkStart w:id="19314" w:name="_Toc527369596"/>
      <w:bookmarkStart w:id="19315" w:name="_Toc534305747"/>
      <w:bookmarkStart w:id="19316" w:name="_Toc534373906"/>
      <w:bookmarkStart w:id="19317" w:name="_Toc534385701"/>
      <w:bookmarkStart w:id="19318" w:name="_Toc534386205"/>
      <w:bookmarkStart w:id="19319" w:name="_Toc535168393"/>
      <w:bookmarkStart w:id="19320" w:name="_Toc535242018"/>
      <w:bookmarkStart w:id="19321" w:name="_Toc535242537"/>
      <w:bookmarkStart w:id="19322" w:name="_Toc535948300"/>
      <w:bookmarkStart w:id="19323" w:name="_Toc112178"/>
      <w:bookmarkStart w:id="19324" w:name="_Toc597389"/>
      <w:bookmarkStart w:id="19325" w:name="_Toc685097"/>
      <w:bookmarkStart w:id="19326" w:name="_Toc685738"/>
      <w:bookmarkStart w:id="19327" w:name="_Toc686790"/>
      <w:bookmarkStart w:id="19328" w:name="_Toc869270"/>
      <w:bookmarkStart w:id="19329" w:name="_Toc869436"/>
      <w:bookmarkStart w:id="19330" w:name="_Toc869601"/>
      <w:bookmarkStart w:id="19331" w:name="_Toc869766"/>
      <w:bookmarkStart w:id="19332" w:name="_Toc964375"/>
      <w:bookmarkStart w:id="19333" w:name="_Toc1816143"/>
      <w:bookmarkStart w:id="19334" w:name="_Toc1828678"/>
      <w:bookmarkStart w:id="19335" w:name="_Toc1828847"/>
      <w:bookmarkStart w:id="19336" w:name="_Toc1829016"/>
      <w:bookmarkStart w:id="19337" w:name="_Toc5979707"/>
      <w:bookmarkStart w:id="19338" w:name="_Toc5979926"/>
      <w:bookmarkStart w:id="19339" w:name="_Toc6481123"/>
      <w:bookmarkStart w:id="19340" w:name="_Toc6992097"/>
      <w:bookmarkStart w:id="19341" w:name="_Toc6992271"/>
      <w:bookmarkStart w:id="19342" w:name="_Toc6992443"/>
      <w:bookmarkStart w:id="19343" w:name="_Toc6992616"/>
      <w:bookmarkStart w:id="19344" w:name="_Toc6992789"/>
      <w:bookmarkStart w:id="19345" w:name="_Toc6992960"/>
      <w:bookmarkStart w:id="19346" w:name="_Toc6997927"/>
      <w:bookmarkStart w:id="19347" w:name="_Toc6998099"/>
      <w:bookmarkStart w:id="19348" w:name="_Toc6998271"/>
      <w:bookmarkStart w:id="19349" w:name="_Toc6998855"/>
      <w:bookmarkStart w:id="19350" w:name="_Toc8570052"/>
      <w:bookmarkStart w:id="19351" w:name="_Toc8639081"/>
      <w:bookmarkStart w:id="19352" w:name="_Toc8639428"/>
      <w:bookmarkStart w:id="19353" w:name="_Toc8639806"/>
      <w:bookmarkStart w:id="19354" w:name="_Toc8639983"/>
      <w:bookmarkStart w:id="19355" w:name="_Toc8640160"/>
      <w:bookmarkStart w:id="19356" w:name="_Toc8640337"/>
      <w:bookmarkStart w:id="19357" w:name="_Toc8640514"/>
      <w:bookmarkStart w:id="19358" w:name="_Toc8640691"/>
      <w:bookmarkStart w:id="19359" w:name="_Toc8640868"/>
      <w:bookmarkStart w:id="19360" w:name="_Toc8641047"/>
      <w:bookmarkStart w:id="19361" w:name="_Toc8641224"/>
      <w:bookmarkStart w:id="19362" w:name="_Toc8641402"/>
      <w:bookmarkStart w:id="19363" w:name="_Toc8661437"/>
      <w:bookmarkStart w:id="19364" w:name="_Toc8661615"/>
      <w:bookmarkStart w:id="19365" w:name="_Toc8662149"/>
      <w:bookmarkStart w:id="19366" w:name="_Toc8662329"/>
      <w:bookmarkStart w:id="19367" w:name="_Toc8662508"/>
      <w:bookmarkStart w:id="19368" w:name="_Toc11480259"/>
      <w:bookmarkStart w:id="19369" w:name="_Toc11480440"/>
      <w:bookmarkStart w:id="19370" w:name="_Toc12695865"/>
      <w:bookmarkStart w:id="19371" w:name="_Toc12728992"/>
      <w:bookmarkStart w:id="19372" w:name="_Toc12814945"/>
      <w:bookmarkStart w:id="19373" w:name="_Toc12900677"/>
      <w:bookmarkStart w:id="19374" w:name="_Toc12900856"/>
      <w:bookmarkStart w:id="19375" w:name="_Toc12901093"/>
      <w:bookmarkStart w:id="19376" w:name="_Toc12901281"/>
      <w:bookmarkStart w:id="19377" w:name="_Toc12901590"/>
      <w:bookmarkStart w:id="19378" w:name="_Toc12902273"/>
      <w:bookmarkStart w:id="19379" w:name="_Toc17715378"/>
      <w:bookmarkStart w:id="19380" w:name="_Toc19542540"/>
      <w:bookmarkStart w:id="19381" w:name="_Toc19542728"/>
      <w:bookmarkStart w:id="19382" w:name="_Toc19543129"/>
      <w:bookmarkStart w:id="19383" w:name="_Toc19544798"/>
      <w:bookmarkStart w:id="19384" w:name="_Toc20757677"/>
      <w:bookmarkStart w:id="19385" w:name="_Toc20758174"/>
      <w:bookmarkStart w:id="19386" w:name="_Toc23669229"/>
      <w:bookmarkStart w:id="19387" w:name="_Toc23669575"/>
      <w:bookmarkStart w:id="19388" w:name="_Toc23958844"/>
      <w:bookmarkStart w:id="19389" w:name="_Toc23959329"/>
      <w:bookmarkStart w:id="19390" w:name="_Toc23960190"/>
      <w:bookmarkStart w:id="19391" w:name="_Toc23960373"/>
      <w:bookmarkStart w:id="19392" w:name="_Toc23960740"/>
      <w:bookmarkStart w:id="19393" w:name="_Toc24126286"/>
      <w:bookmarkStart w:id="19394" w:name="_Toc24126692"/>
      <w:bookmarkStart w:id="19395" w:name="_Toc24128438"/>
      <w:bookmarkStart w:id="19396" w:name="_Toc24129058"/>
      <w:bookmarkStart w:id="19397" w:name="_Toc25486134"/>
      <w:bookmarkStart w:id="19398" w:name="_Toc25488176"/>
      <w:bookmarkStart w:id="19399" w:name="_Toc25576143"/>
      <w:bookmarkStart w:id="19400" w:name="_Toc25576455"/>
      <w:bookmarkStart w:id="19401" w:name="_Toc27919484"/>
      <w:bookmarkStart w:id="19402" w:name="_Toc27919690"/>
      <w:bookmarkStart w:id="19403" w:name="_Toc27919930"/>
      <w:bookmarkStart w:id="19404" w:name="_Toc27920159"/>
      <w:bookmarkStart w:id="19405" w:name="_Toc27920399"/>
      <w:bookmarkStart w:id="19406" w:name="_Toc28004007"/>
      <w:bookmarkStart w:id="19407" w:name="_Toc28004208"/>
      <w:bookmarkStart w:id="19408" w:name="_Toc28004436"/>
      <w:bookmarkStart w:id="19409" w:name="_Toc28004636"/>
      <w:bookmarkStart w:id="19410" w:name="_Toc28862858"/>
      <w:bookmarkStart w:id="19411" w:name="_Toc28863153"/>
      <w:bookmarkStart w:id="19412" w:name="_Toc28863410"/>
      <w:bookmarkStart w:id="19413" w:name="_Toc28864073"/>
      <w:bookmarkStart w:id="19414" w:name="_Toc28866272"/>
      <w:bookmarkStart w:id="19415" w:name="_Toc28866501"/>
      <w:bookmarkStart w:id="19416" w:name="_Toc28871116"/>
      <w:bookmarkStart w:id="19417" w:name="_Toc28885974"/>
      <w:bookmarkStart w:id="19418" w:name="_Toc48200407"/>
      <w:bookmarkStart w:id="19419" w:name="_Toc48231707"/>
      <w:bookmarkStart w:id="19420" w:name="_Toc48305441"/>
      <w:bookmarkStart w:id="19421" w:name="_Toc48314827"/>
      <w:bookmarkStart w:id="19422" w:name="_Toc48318496"/>
      <w:bookmarkStart w:id="19423" w:name="_Toc48318699"/>
      <w:bookmarkStart w:id="19424" w:name="_Toc48318901"/>
      <w:bookmarkStart w:id="19425" w:name="_Toc48319326"/>
      <w:bookmarkStart w:id="19426" w:name="_Toc48396858"/>
      <w:bookmarkStart w:id="19427" w:name="_Toc48408937"/>
      <w:bookmarkStart w:id="19428" w:name="_Toc48483550"/>
      <w:bookmarkStart w:id="19429" w:name="_Toc48646372"/>
      <w:bookmarkStart w:id="19430" w:name="_Toc48737457"/>
      <w:bookmarkStart w:id="19431" w:name="_Toc48825083"/>
      <w:bookmarkStart w:id="19432" w:name="_Toc48825581"/>
      <w:bookmarkStart w:id="19433" w:name="_Toc48835517"/>
      <w:bookmarkStart w:id="19434" w:name="_Toc48835840"/>
      <w:bookmarkStart w:id="19435" w:name="_Toc48902325"/>
      <w:bookmarkStart w:id="19436" w:name="_Toc48925662"/>
      <w:bookmarkStart w:id="19437" w:name="_Toc48925937"/>
      <w:bookmarkStart w:id="19438" w:name="_Toc48997753"/>
      <w:bookmarkStart w:id="19439" w:name="_Toc49004111"/>
      <w:bookmarkStart w:id="19440" w:name="_Toc49075421"/>
      <w:bookmarkStart w:id="19441" w:name="_Toc49082566"/>
      <w:bookmarkStart w:id="19442" w:name="_Toc49082864"/>
      <w:bookmarkStart w:id="19443" w:name="_Toc49083266"/>
      <w:bookmarkStart w:id="19444" w:name="_Toc49083498"/>
      <w:bookmarkStart w:id="19445" w:name="_Toc49088355"/>
      <w:bookmarkStart w:id="19446" w:name="_Toc49088589"/>
      <w:bookmarkStart w:id="19447" w:name="_Toc49090266"/>
      <w:bookmarkStart w:id="19448" w:name="_Toc50102640"/>
      <w:bookmarkStart w:id="19449" w:name="_Toc50369456"/>
      <w:bookmarkStart w:id="19450" w:name="_Toc50369784"/>
      <w:bookmarkStart w:id="19451" w:name="_Toc53753060"/>
      <w:bookmarkStart w:id="19452" w:name="_Toc53753357"/>
      <w:bookmarkStart w:id="19453" w:name="_Toc53756684"/>
      <w:bookmarkStart w:id="19454" w:name="_Toc53757437"/>
      <w:bookmarkStart w:id="19455" w:name="_Toc54010275"/>
      <w:bookmarkStart w:id="19456" w:name="_Toc54532185"/>
      <w:bookmarkStart w:id="19457" w:name="_Toc54532436"/>
      <w:bookmarkStart w:id="19458" w:name="_Toc54532686"/>
      <w:bookmarkStart w:id="19459" w:name="_Toc54536340"/>
      <w:bookmarkStart w:id="19460" w:name="_Toc54623157"/>
      <w:bookmarkStart w:id="19461" w:name="_Toc54699383"/>
      <w:bookmarkStart w:id="19462" w:name="_Toc54699817"/>
      <w:bookmarkStart w:id="19463" w:name="_Toc55038271"/>
      <w:bookmarkStart w:id="19464" w:name="_Toc55224987"/>
      <w:bookmarkStart w:id="19465" w:name="_Toc57299183"/>
      <w:bookmarkStart w:id="19466" w:name="_Toc57458278"/>
      <w:bookmarkStart w:id="19467" w:name="_Toc57458536"/>
      <w:bookmarkStart w:id="19468" w:name="_Toc57458852"/>
      <w:bookmarkStart w:id="19469" w:name="_Toc57459111"/>
      <w:bookmarkStart w:id="19470" w:name="_Toc62052768"/>
      <w:bookmarkStart w:id="19471" w:name="_Toc66712333"/>
      <w:bookmarkStart w:id="19472" w:name="_Toc66713322"/>
      <w:bookmarkStart w:id="19473" w:name="_Toc66713806"/>
      <w:bookmarkStart w:id="19474" w:name="_Toc66883184"/>
      <w:bookmarkStart w:id="19475" w:name="_Toc66883486"/>
      <w:bookmarkStart w:id="19476" w:name="_Toc66883825"/>
      <w:bookmarkStart w:id="19477" w:name="_Toc66884303"/>
      <w:bookmarkStart w:id="19478" w:name="_Toc66885251"/>
      <w:bookmarkStart w:id="19479" w:name="_Toc66962617"/>
      <w:bookmarkStart w:id="19480" w:name="_Toc66962921"/>
      <w:bookmarkStart w:id="19481" w:name="_Toc88228682"/>
      <w:bookmarkStart w:id="19482" w:name="_Toc88233050"/>
      <w:bookmarkStart w:id="19483" w:name="_Toc88234543"/>
      <w:bookmarkStart w:id="19484" w:name="_Toc88237204"/>
      <w:bookmarkStart w:id="19485" w:name="_Toc88237896"/>
      <w:bookmarkStart w:id="19486" w:name="_Toc88238882"/>
      <w:bookmarkStart w:id="19487" w:name="_Toc88239532"/>
      <w:bookmarkStart w:id="19488" w:name="_Toc88241299"/>
      <w:bookmarkStart w:id="19489" w:name="_Toc88243239"/>
      <w:bookmarkStart w:id="19490" w:name="_Toc88243952"/>
      <w:bookmarkStart w:id="19491" w:name="_Toc88740740"/>
      <w:bookmarkStart w:id="19492" w:name="_Toc89343063"/>
      <w:bookmarkStart w:id="19493" w:name="_Toc89343532"/>
      <w:bookmarkStart w:id="19494" w:name="_Toc89343800"/>
      <w:bookmarkStart w:id="19495" w:name="_Toc89349587"/>
      <w:bookmarkStart w:id="19496" w:name="_Toc89440804"/>
      <w:bookmarkStart w:id="19497" w:name="_Toc89441172"/>
      <w:bookmarkStart w:id="19498" w:name="_Toc89680896"/>
      <w:bookmarkStart w:id="19499" w:name="_Toc89950332"/>
      <w:bookmarkStart w:id="19500" w:name="_Toc90134277"/>
      <w:bookmarkStart w:id="19501" w:name="_Toc90134774"/>
      <w:bookmarkStart w:id="19502" w:name="_Toc90135046"/>
      <w:bookmarkStart w:id="19503" w:name="_Toc90135766"/>
      <w:bookmarkStart w:id="19504" w:name="_Toc90137577"/>
      <w:bookmarkStart w:id="19505" w:name="_Toc90137901"/>
      <w:bookmarkStart w:id="19506" w:name="_Toc90138172"/>
      <w:bookmarkStart w:id="19507" w:name="_Toc90138443"/>
      <w:bookmarkStart w:id="19508" w:name="_Toc90305443"/>
      <w:bookmarkStart w:id="19509" w:name="_Toc98417831"/>
      <w:r w:rsidRPr="00AD4024">
        <w:t xml:space="preserve">Review the Audit File (RTPA audit output file </w:t>
      </w:r>
      <w:r w:rsidR="009E6302">
        <w:t>ZZAUDITP</w:t>
      </w:r>
      <w:r w:rsidRPr="00AD4024">
        <w:t>)</w:t>
      </w:r>
      <w:bookmarkEnd w:id="19273"/>
      <w:bookmarkEnd w:id="19274"/>
      <w:bookmarkEnd w:id="19275"/>
      <w:bookmarkEnd w:id="19276"/>
      <w:bookmarkEnd w:id="19277"/>
      <w:bookmarkEnd w:id="19278"/>
      <w:bookmarkEnd w:id="19279"/>
      <w:bookmarkEnd w:id="19280"/>
      <w:bookmarkEnd w:id="19281"/>
      <w:bookmarkEnd w:id="19282"/>
      <w:bookmarkEnd w:id="19283"/>
      <w:bookmarkEnd w:id="19284"/>
      <w:bookmarkEnd w:id="19285"/>
      <w:bookmarkEnd w:id="19286"/>
      <w:bookmarkEnd w:id="19287"/>
      <w:bookmarkEnd w:id="19288"/>
      <w:bookmarkEnd w:id="19289"/>
      <w:bookmarkEnd w:id="19290"/>
      <w:bookmarkEnd w:id="19291"/>
      <w:bookmarkEnd w:id="19292"/>
      <w:bookmarkEnd w:id="19293"/>
      <w:bookmarkEnd w:id="19294"/>
      <w:bookmarkEnd w:id="19295"/>
      <w:bookmarkEnd w:id="19296"/>
      <w:bookmarkEnd w:id="19297"/>
      <w:bookmarkEnd w:id="19298"/>
      <w:bookmarkEnd w:id="19299"/>
      <w:bookmarkEnd w:id="19300"/>
      <w:bookmarkEnd w:id="19301"/>
      <w:bookmarkEnd w:id="19302"/>
      <w:bookmarkEnd w:id="19303"/>
      <w:bookmarkEnd w:id="19304"/>
      <w:bookmarkEnd w:id="19305"/>
      <w:bookmarkEnd w:id="19306"/>
      <w:bookmarkEnd w:id="19307"/>
      <w:bookmarkEnd w:id="19308"/>
      <w:bookmarkEnd w:id="19309"/>
      <w:bookmarkEnd w:id="19310"/>
      <w:bookmarkEnd w:id="19311"/>
      <w:bookmarkEnd w:id="19312"/>
      <w:bookmarkEnd w:id="19313"/>
      <w:bookmarkEnd w:id="19314"/>
      <w:bookmarkEnd w:id="19315"/>
      <w:bookmarkEnd w:id="19316"/>
      <w:bookmarkEnd w:id="19317"/>
      <w:bookmarkEnd w:id="19318"/>
      <w:bookmarkEnd w:id="19319"/>
      <w:bookmarkEnd w:id="19320"/>
      <w:bookmarkEnd w:id="19321"/>
      <w:bookmarkEnd w:id="19322"/>
      <w:bookmarkEnd w:id="19323"/>
      <w:bookmarkEnd w:id="19324"/>
      <w:bookmarkEnd w:id="19325"/>
      <w:bookmarkEnd w:id="19326"/>
      <w:bookmarkEnd w:id="19327"/>
      <w:bookmarkEnd w:id="19328"/>
      <w:bookmarkEnd w:id="19329"/>
      <w:bookmarkEnd w:id="19330"/>
      <w:bookmarkEnd w:id="19331"/>
      <w:bookmarkEnd w:id="19332"/>
      <w:bookmarkEnd w:id="19333"/>
      <w:bookmarkEnd w:id="19334"/>
      <w:bookmarkEnd w:id="19335"/>
      <w:bookmarkEnd w:id="19336"/>
      <w:bookmarkEnd w:id="19337"/>
      <w:bookmarkEnd w:id="19338"/>
      <w:bookmarkEnd w:id="19339"/>
      <w:bookmarkEnd w:id="19340"/>
      <w:bookmarkEnd w:id="19341"/>
      <w:bookmarkEnd w:id="19342"/>
      <w:bookmarkEnd w:id="19343"/>
      <w:bookmarkEnd w:id="19344"/>
      <w:bookmarkEnd w:id="19345"/>
      <w:bookmarkEnd w:id="19346"/>
      <w:bookmarkEnd w:id="19347"/>
      <w:bookmarkEnd w:id="19348"/>
      <w:bookmarkEnd w:id="19349"/>
      <w:bookmarkEnd w:id="19350"/>
      <w:bookmarkEnd w:id="19351"/>
      <w:bookmarkEnd w:id="19352"/>
      <w:bookmarkEnd w:id="19353"/>
      <w:bookmarkEnd w:id="19354"/>
      <w:bookmarkEnd w:id="19355"/>
      <w:bookmarkEnd w:id="19356"/>
      <w:bookmarkEnd w:id="19357"/>
      <w:bookmarkEnd w:id="19358"/>
      <w:bookmarkEnd w:id="19359"/>
      <w:bookmarkEnd w:id="19360"/>
      <w:bookmarkEnd w:id="19361"/>
      <w:bookmarkEnd w:id="19362"/>
      <w:bookmarkEnd w:id="19363"/>
      <w:bookmarkEnd w:id="19364"/>
      <w:bookmarkEnd w:id="19365"/>
      <w:bookmarkEnd w:id="19366"/>
      <w:bookmarkEnd w:id="19367"/>
      <w:bookmarkEnd w:id="19368"/>
      <w:bookmarkEnd w:id="19369"/>
      <w:bookmarkEnd w:id="19370"/>
      <w:bookmarkEnd w:id="19371"/>
      <w:bookmarkEnd w:id="19372"/>
      <w:bookmarkEnd w:id="19373"/>
      <w:bookmarkEnd w:id="19374"/>
      <w:bookmarkEnd w:id="19375"/>
      <w:bookmarkEnd w:id="19376"/>
      <w:bookmarkEnd w:id="19377"/>
      <w:bookmarkEnd w:id="19378"/>
      <w:bookmarkEnd w:id="19379"/>
      <w:bookmarkEnd w:id="19380"/>
      <w:bookmarkEnd w:id="19381"/>
      <w:bookmarkEnd w:id="19382"/>
      <w:bookmarkEnd w:id="19383"/>
      <w:bookmarkEnd w:id="19384"/>
      <w:bookmarkEnd w:id="19385"/>
      <w:bookmarkEnd w:id="19386"/>
      <w:bookmarkEnd w:id="19387"/>
      <w:bookmarkEnd w:id="19388"/>
      <w:bookmarkEnd w:id="19389"/>
      <w:bookmarkEnd w:id="19390"/>
      <w:bookmarkEnd w:id="19391"/>
      <w:bookmarkEnd w:id="19392"/>
      <w:bookmarkEnd w:id="19393"/>
      <w:bookmarkEnd w:id="19394"/>
      <w:bookmarkEnd w:id="19395"/>
      <w:bookmarkEnd w:id="19396"/>
      <w:bookmarkEnd w:id="19397"/>
      <w:bookmarkEnd w:id="19398"/>
      <w:bookmarkEnd w:id="19399"/>
      <w:bookmarkEnd w:id="19400"/>
      <w:bookmarkEnd w:id="19401"/>
      <w:bookmarkEnd w:id="19402"/>
      <w:bookmarkEnd w:id="19403"/>
      <w:bookmarkEnd w:id="19404"/>
      <w:bookmarkEnd w:id="19405"/>
      <w:bookmarkEnd w:id="19406"/>
      <w:bookmarkEnd w:id="19407"/>
      <w:bookmarkEnd w:id="19408"/>
      <w:bookmarkEnd w:id="19409"/>
      <w:bookmarkEnd w:id="19410"/>
      <w:bookmarkEnd w:id="19411"/>
      <w:bookmarkEnd w:id="19412"/>
      <w:bookmarkEnd w:id="19413"/>
      <w:bookmarkEnd w:id="19414"/>
      <w:bookmarkEnd w:id="19415"/>
      <w:bookmarkEnd w:id="19416"/>
      <w:bookmarkEnd w:id="19417"/>
      <w:bookmarkEnd w:id="19418"/>
      <w:bookmarkEnd w:id="19419"/>
      <w:bookmarkEnd w:id="19420"/>
      <w:bookmarkEnd w:id="19421"/>
      <w:bookmarkEnd w:id="19422"/>
      <w:bookmarkEnd w:id="19423"/>
      <w:bookmarkEnd w:id="19424"/>
      <w:bookmarkEnd w:id="19425"/>
      <w:bookmarkEnd w:id="19426"/>
      <w:bookmarkEnd w:id="19427"/>
      <w:bookmarkEnd w:id="19428"/>
      <w:bookmarkEnd w:id="19429"/>
      <w:bookmarkEnd w:id="19430"/>
      <w:bookmarkEnd w:id="19431"/>
      <w:bookmarkEnd w:id="19432"/>
      <w:bookmarkEnd w:id="19433"/>
      <w:bookmarkEnd w:id="19434"/>
      <w:bookmarkEnd w:id="19435"/>
      <w:bookmarkEnd w:id="19436"/>
      <w:bookmarkEnd w:id="19437"/>
      <w:bookmarkEnd w:id="19438"/>
      <w:bookmarkEnd w:id="19439"/>
      <w:bookmarkEnd w:id="19440"/>
      <w:bookmarkEnd w:id="19441"/>
      <w:bookmarkEnd w:id="19442"/>
      <w:bookmarkEnd w:id="19443"/>
      <w:bookmarkEnd w:id="19444"/>
      <w:bookmarkEnd w:id="19445"/>
      <w:bookmarkEnd w:id="19446"/>
      <w:bookmarkEnd w:id="19447"/>
      <w:bookmarkEnd w:id="19448"/>
      <w:bookmarkEnd w:id="19449"/>
      <w:bookmarkEnd w:id="19450"/>
      <w:bookmarkEnd w:id="19451"/>
      <w:bookmarkEnd w:id="19452"/>
      <w:bookmarkEnd w:id="19453"/>
      <w:bookmarkEnd w:id="19454"/>
      <w:bookmarkEnd w:id="19455"/>
      <w:bookmarkEnd w:id="19456"/>
      <w:bookmarkEnd w:id="19457"/>
      <w:bookmarkEnd w:id="19458"/>
      <w:bookmarkEnd w:id="19459"/>
      <w:bookmarkEnd w:id="19460"/>
      <w:bookmarkEnd w:id="19461"/>
      <w:bookmarkEnd w:id="19462"/>
      <w:bookmarkEnd w:id="19463"/>
      <w:bookmarkEnd w:id="19464"/>
      <w:bookmarkEnd w:id="19465"/>
      <w:bookmarkEnd w:id="19466"/>
      <w:bookmarkEnd w:id="19467"/>
      <w:bookmarkEnd w:id="19468"/>
      <w:bookmarkEnd w:id="19469"/>
      <w:bookmarkEnd w:id="19470"/>
      <w:bookmarkEnd w:id="19471"/>
      <w:bookmarkEnd w:id="19472"/>
      <w:bookmarkEnd w:id="19473"/>
      <w:bookmarkEnd w:id="19474"/>
      <w:bookmarkEnd w:id="19475"/>
      <w:bookmarkEnd w:id="19476"/>
      <w:bookmarkEnd w:id="19477"/>
      <w:bookmarkEnd w:id="19478"/>
      <w:bookmarkEnd w:id="19479"/>
      <w:bookmarkEnd w:id="19480"/>
      <w:bookmarkEnd w:id="19481"/>
      <w:bookmarkEnd w:id="19482"/>
      <w:bookmarkEnd w:id="19483"/>
      <w:bookmarkEnd w:id="19484"/>
      <w:bookmarkEnd w:id="19485"/>
      <w:bookmarkEnd w:id="19486"/>
      <w:bookmarkEnd w:id="19487"/>
      <w:bookmarkEnd w:id="19488"/>
      <w:bookmarkEnd w:id="19489"/>
      <w:bookmarkEnd w:id="19490"/>
      <w:bookmarkEnd w:id="19491"/>
      <w:bookmarkEnd w:id="19492"/>
      <w:bookmarkEnd w:id="19493"/>
      <w:bookmarkEnd w:id="19494"/>
      <w:bookmarkEnd w:id="19495"/>
      <w:bookmarkEnd w:id="19496"/>
      <w:bookmarkEnd w:id="19497"/>
      <w:bookmarkEnd w:id="19498"/>
      <w:bookmarkEnd w:id="19499"/>
      <w:bookmarkEnd w:id="19500"/>
      <w:bookmarkEnd w:id="19501"/>
      <w:bookmarkEnd w:id="19502"/>
      <w:bookmarkEnd w:id="19503"/>
      <w:bookmarkEnd w:id="19504"/>
      <w:bookmarkEnd w:id="19505"/>
      <w:bookmarkEnd w:id="19506"/>
      <w:bookmarkEnd w:id="19507"/>
      <w:bookmarkEnd w:id="19508"/>
      <w:bookmarkEnd w:id="19509"/>
    </w:p>
    <w:p w14:paraId="34315682" w14:textId="77777777" w:rsidR="00FE69CE" w:rsidRDefault="00FE69CE" w:rsidP="00FE69CE">
      <w:r>
        <w:t xml:space="preserve">The NEWEXPSH program object created an audit file in printer file </w:t>
      </w:r>
      <w:r w:rsidR="009E6302">
        <w:t>ZZAUDITP</w:t>
      </w:r>
      <w:r>
        <w:t>, which you will identify by the user data NEWEXPSH in the user outq, or whatever the outq was specified in the RTPA main screen.</w:t>
      </w:r>
    </w:p>
    <w:p w14:paraId="63D088B9" w14:textId="77777777" w:rsidR="00FE69CE" w:rsidRDefault="00FE69CE" w:rsidP="00FE69CE">
      <w:pPr>
        <w:pStyle w:val="BodyTextIndent2"/>
      </w:pPr>
    </w:p>
    <w:p w14:paraId="521A16B2" w14:textId="77777777" w:rsidR="00FE69CE" w:rsidRDefault="00FE69CE" w:rsidP="003C5196">
      <w:pPr>
        <w:pStyle w:val="BodyTextIndent2"/>
        <w:numPr>
          <w:ilvl w:val="0"/>
          <w:numId w:val="12"/>
        </w:numPr>
      </w:pPr>
      <w:r>
        <w:t>Use the IBM WRKSPLF command to display the audit file. At the command line, type:</w:t>
      </w:r>
    </w:p>
    <w:p w14:paraId="4DE57D4F" w14:textId="77777777" w:rsidR="00FE69CE" w:rsidRDefault="00FE69CE" w:rsidP="00FE69CE">
      <w:pPr>
        <w:pStyle w:val="Command"/>
      </w:pPr>
      <w:r>
        <w:t>WRKSPLF</w:t>
      </w:r>
    </w:p>
    <w:p w14:paraId="780526F3" w14:textId="77777777" w:rsidR="00FE69CE" w:rsidRDefault="00FE69CE" w:rsidP="00FE69CE"/>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14:paraId="03347184" w14:textId="77777777">
        <w:tc>
          <w:tcPr>
            <w:tcW w:w="9630" w:type="dxa"/>
            <w:shd w:val="clear" w:color="auto" w:fill="E6E6E6"/>
          </w:tcPr>
          <w:p w14:paraId="5207825C"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Work with All Spooled Files                           </w:t>
            </w:r>
          </w:p>
          <w:p w14:paraId="0520E44F"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59E358DB"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Type options, press Enter.                                                     </w:t>
            </w:r>
          </w:p>
          <w:p w14:paraId="01D49F35"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1=Send   2=Change   3=Hold   4=Delete   5=Display   6=Release   7=Messages   </w:t>
            </w:r>
          </w:p>
          <w:p w14:paraId="54EC58F8"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8=Attributes        9=Work with printing status                              </w:t>
            </w:r>
          </w:p>
          <w:p w14:paraId="0A1DFC17"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3B5CA83E"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6CAF1A9A"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Device or                     Total     Cur       </w:t>
            </w:r>
          </w:p>
          <w:p w14:paraId="149C7C1C"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Opt  File        User        Queue       User Data   Sts   Pages    Page  Copy </w:t>
            </w:r>
          </w:p>
          <w:p w14:paraId="525202E1"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NEWEXPSH    PHARKINS    RTPA                    RDY      44             1 </w:t>
            </w:r>
          </w:p>
          <w:p w14:paraId="2F45613C"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r w:rsidRPr="00BC7CEA">
              <w:rPr>
                <w:rFonts w:ascii="Courier New" w:hAnsi="Courier New"/>
                <w:b/>
                <w:color w:val="C00000"/>
                <w:sz w:val="20"/>
                <w:szCs w:val="20"/>
              </w:rPr>
              <w:t xml:space="preserve">NEWEXPSH    PHARKINS    RTPA                    RDY     202             1 </w:t>
            </w:r>
          </w:p>
          <w:p w14:paraId="13AFF911"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QPRINT2     PHARKINS    QPRINT2     NEWEXPSH    RDY       1             1 </w:t>
            </w:r>
          </w:p>
          <w:p w14:paraId="60F2B27A"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PRTORDER    PHARKINS    RTPA        NEWEXPSH    RDY       1             1 </w:t>
            </w:r>
          </w:p>
          <w:p w14:paraId="59B5E017"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r w:rsidRPr="00BC7CEA">
              <w:rPr>
                <w:rFonts w:ascii="Courier New" w:hAnsi="Courier New"/>
                <w:b/>
                <w:color w:val="C00000"/>
                <w:sz w:val="20"/>
                <w:szCs w:val="20"/>
              </w:rPr>
              <w:t xml:space="preserve">5   ZZAUDITP    PHARKINS    RTPA        NEWEXPSH    HLD      46             1 </w:t>
            </w:r>
          </w:p>
          <w:p w14:paraId="3162B02B"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320D24FC"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3D509656"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57A44352"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53B79813"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Bottom </w:t>
            </w:r>
          </w:p>
          <w:p w14:paraId="4551F156"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Parameters for options 1, 2, 3 or command                                      </w:t>
            </w:r>
          </w:p>
          <w:p w14:paraId="73A44150"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===&gt;                                                                           </w:t>
            </w:r>
          </w:p>
          <w:p w14:paraId="7F6A886E"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F3=Exit   F10=View 4   F11=View 2   F12=Cancel   F22=Printers   F24=More keys  </w:t>
            </w:r>
          </w:p>
          <w:p w14:paraId="7C0266F3" w14:textId="3500D33B" w:rsidR="00FE69CE" w:rsidRPr="0091140A" w:rsidRDefault="00BC7CEA" w:rsidP="00BC7CEA">
            <w:pPr>
              <w:pStyle w:val="DisplayScreen"/>
              <w:rPr>
                <w:rFonts w:ascii="Courier New" w:hAnsi="Courier New"/>
                <w:b/>
                <w:sz w:val="20"/>
                <w:szCs w:val="20"/>
              </w:rPr>
            </w:pPr>
            <w:r w:rsidRPr="00BC7CEA">
              <w:rPr>
                <w:rFonts w:ascii="Courier New" w:hAnsi="Courier New"/>
                <w:sz w:val="20"/>
                <w:szCs w:val="20"/>
              </w:rPr>
              <w:t xml:space="preserve">                                                                               </w:t>
            </w:r>
            <w:r w:rsidR="00A34E62" w:rsidRPr="00A34E62">
              <w:rPr>
                <w:rFonts w:ascii="Courier New" w:hAnsi="Courier New"/>
                <w:sz w:val="20"/>
                <w:szCs w:val="20"/>
              </w:rPr>
              <w:t xml:space="preserve">                                                                                </w:t>
            </w:r>
            <w:r w:rsidR="00FE69CE" w:rsidRPr="00CB33FE">
              <w:rPr>
                <w:rFonts w:ascii="Courier New" w:hAnsi="Courier New"/>
                <w:sz w:val="20"/>
                <w:szCs w:val="20"/>
              </w:rPr>
              <w:t xml:space="preserve"> </w:t>
            </w:r>
          </w:p>
        </w:tc>
      </w:tr>
    </w:tbl>
    <w:p w14:paraId="0DF38489" w14:textId="6752D0C8" w:rsidR="00FE69CE" w:rsidRDefault="00FE69CE" w:rsidP="00FE69CE">
      <w:pPr>
        <w:pStyle w:val="Caption"/>
        <w:jc w:val="left"/>
        <w:rPr>
          <w:sz w:val="24"/>
        </w:rPr>
      </w:pPr>
      <w:r>
        <w:rPr>
          <w:sz w:val="24"/>
        </w:rPr>
        <w:t xml:space="preserve">            </w:t>
      </w:r>
      <w:r w:rsidRPr="00204CB4">
        <w:rPr>
          <w:sz w:val="24"/>
        </w:rPr>
        <w:t>Figure 2.</w:t>
      </w:r>
      <w:r w:rsidR="00A34E62">
        <w:rPr>
          <w:sz w:val="24"/>
        </w:rPr>
        <w:t>9</w:t>
      </w:r>
      <w:r>
        <w:rPr>
          <w:sz w:val="24"/>
        </w:rPr>
        <w:t xml:space="preserve"> </w:t>
      </w:r>
      <w:r w:rsidRPr="00204CB4">
        <w:rPr>
          <w:sz w:val="24"/>
        </w:rPr>
        <w:t xml:space="preserve">Display </w:t>
      </w:r>
      <w:r w:rsidR="009E6302">
        <w:rPr>
          <w:sz w:val="24"/>
        </w:rPr>
        <w:t>ZZAUDITP</w:t>
      </w:r>
      <w:r w:rsidRPr="00204CB4">
        <w:rPr>
          <w:sz w:val="24"/>
        </w:rPr>
        <w:t xml:space="preserve"> audit output of program NEWEXPSH</w:t>
      </w:r>
    </w:p>
    <w:p w14:paraId="52303C5C" w14:textId="77777777" w:rsidR="00FE69CE" w:rsidRDefault="00FE69CE" w:rsidP="00FE69CE"/>
    <w:p w14:paraId="1F8875EF" w14:textId="04C42944" w:rsidR="00FE69CE" w:rsidRDefault="00FE69CE" w:rsidP="00FE69CE">
      <w:r>
        <w:t>The spool file shows the compile listing for the NEWEXPSH input source program (</w:t>
      </w:r>
      <w:r w:rsidR="00732AFD">
        <w:t>4</w:t>
      </w:r>
      <w:r w:rsidR="00BC7CEA">
        <w:t>6</w:t>
      </w:r>
      <w:r>
        <w:t xml:space="preserve"> pages), and for the NEWEXPSH RTPA audit enabled compile listing (</w:t>
      </w:r>
      <w:r w:rsidR="00732AFD">
        <w:t>20</w:t>
      </w:r>
      <w:r w:rsidR="00BC7CEA">
        <w:t>2</w:t>
      </w:r>
      <w:r>
        <w:t xml:space="preserve"> pages) from the RTPA expand of the input source program.</w:t>
      </w:r>
    </w:p>
    <w:p w14:paraId="51210380" w14:textId="77777777" w:rsidR="00FE69CE" w:rsidRDefault="00FE69CE" w:rsidP="00FE69CE"/>
    <w:p w14:paraId="7A902FBF" w14:textId="77777777" w:rsidR="00FE69CE" w:rsidRDefault="00FE69CE" w:rsidP="00FE69CE">
      <w:r>
        <w:t>The NEWEXPSH program produces two out print files (QPRINT2 and QPRINT).</w:t>
      </w:r>
    </w:p>
    <w:p w14:paraId="0884A1F5" w14:textId="77777777" w:rsidR="00FE69CE" w:rsidRDefault="00FE69CE" w:rsidP="00FE69CE"/>
    <w:p w14:paraId="6345F950" w14:textId="22EBC8E4" w:rsidR="00FE69CE" w:rsidRPr="00732AFD" w:rsidRDefault="00FE69CE" w:rsidP="003C5196">
      <w:pPr>
        <w:pStyle w:val="ListParagraph"/>
        <w:numPr>
          <w:ilvl w:val="0"/>
          <w:numId w:val="30"/>
        </w:numPr>
        <w:rPr>
          <w:b/>
          <w:color w:val="FF0000"/>
          <w:sz w:val="28"/>
          <w:szCs w:val="28"/>
        </w:rPr>
      </w:pPr>
      <w:r w:rsidRPr="00732AFD">
        <w:rPr>
          <w:b/>
          <w:color w:val="FF0000"/>
          <w:sz w:val="28"/>
          <w:szCs w:val="28"/>
        </w:rPr>
        <w:t xml:space="preserve">RTPA for RPG produces a </w:t>
      </w:r>
      <w:r w:rsidR="009E6302" w:rsidRPr="00732AFD">
        <w:rPr>
          <w:b/>
          <w:color w:val="FF0000"/>
          <w:sz w:val="28"/>
          <w:szCs w:val="28"/>
        </w:rPr>
        <w:t>ZZAUDITP</w:t>
      </w:r>
      <w:r w:rsidRPr="00732AFD">
        <w:rPr>
          <w:b/>
          <w:color w:val="FF0000"/>
          <w:sz w:val="28"/>
          <w:szCs w:val="28"/>
        </w:rPr>
        <w:t xml:space="preserve"> audit report of </w:t>
      </w:r>
      <w:r w:rsidR="00C40099">
        <w:rPr>
          <w:b/>
          <w:color w:val="FF0000"/>
          <w:sz w:val="28"/>
          <w:szCs w:val="28"/>
        </w:rPr>
        <w:t>78</w:t>
      </w:r>
      <w:r w:rsidRPr="00732AFD">
        <w:rPr>
          <w:b/>
          <w:color w:val="FF0000"/>
          <w:sz w:val="28"/>
          <w:szCs w:val="28"/>
        </w:rPr>
        <w:t xml:space="preserve"> pages showing every executing source statement, the data processed, and the exact time the statement was executed.</w:t>
      </w:r>
    </w:p>
    <w:p w14:paraId="0E7A4C94" w14:textId="77777777" w:rsidR="00FE69CE" w:rsidRDefault="00FE69CE" w:rsidP="00FE69CE"/>
    <w:p w14:paraId="04D88D6E" w14:textId="77777777" w:rsidR="00FE69CE" w:rsidRDefault="00FE69CE" w:rsidP="00FE69CE">
      <w:r>
        <w:t>RTPA for RPG also audits all called programs from the expanded source program, if the called programs have been also expanded by RTPA. Program BATCHPGM1 is audited (because it was also previously expanded by RTPA), and is called from program NEWEXPSH on page 22 of the audit output.</w:t>
      </w:r>
    </w:p>
    <w:p w14:paraId="02B66944" w14:textId="77777777" w:rsidR="00FE69CE" w:rsidRDefault="00FE69CE" w:rsidP="00FE69CE">
      <w:r>
        <w:t xml:space="preserve"> </w:t>
      </w:r>
    </w:p>
    <w:p w14:paraId="2AF100F0" w14:textId="2572DA00" w:rsidR="00FE69CE" w:rsidRPr="00F9777E" w:rsidRDefault="00FE69CE" w:rsidP="003C5196">
      <w:pPr>
        <w:numPr>
          <w:ilvl w:val="0"/>
          <w:numId w:val="12"/>
        </w:numPr>
      </w:pPr>
      <w:r>
        <w:t xml:space="preserve">Review the NEWEXPSH </w:t>
      </w:r>
      <w:r w:rsidR="00732AFD">
        <w:t>39</w:t>
      </w:r>
      <w:r>
        <w:t xml:space="preserve"> page entry of the spool file listing and select </w:t>
      </w:r>
      <w:r>
        <w:rPr>
          <w:b/>
          <w:bCs/>
        </w:rPr>
        <w:t xml:space="preserve">option 5 </w:t>
      </w:r>
      <w:r w:rsidRPr="009A1615">
        <w:rPr>
          <w:bCs/>
        </w:rPr>
        <w:t>to display the RTPA audit output</w:t>
      </w:r>
    </w:p>
    <w:p w14:paraId="5DEC4F05" w14:textId="7F851733" w:rsidR="00FE69CE" w:rsidRPr="00CB33FE" w:rsidRDefault="00FE69CE" w:rsidP="003C5196">
      <w:pPr>
        <w:numPr>
          <w:ilvl w:val="0"/>
          <w:numId w:val="12"/>
        </w:numPr>
      </w:pPr>
      <w:r>
        <w:rPr>
          <w:bCs/>
        </w:rPr>
        <w:t xml:space="preserve">The </w:t>
      </w:r>
      <w:r w:rsidR="009E6302">
        <w:rPr>
          <w:bCs/>
        </w:rPr>
        <w:t>ZZAUDITP</w:t>
      </w:r>
      <w:r>
        <w:rPr>
          <w:bCs/>
        </w:rPr>
        <w:t xml:space="preserve"> audit print file is </w:t>
      </w:r>
      <w:r w:rsidR="00732AFD">
        <w:rPr>
          <w:bCs/>
        </w:rPr>
        <w:t>280</w:t>
      </w:r>
      <w:r>
        <w:rPr>
          <w:bCs/>
        </w:rPr>
        <w:t xml:space="preserve"> characters.   </w:t>
      </w:r>
    </w:p>
    <w:p w14:paraId="14B0FA67" w14:textId="77777777" w:rsidR="00574F4C" w:rsidRDefault="00574F4C" w:rsidP="00574F4C">
      <w:pPr>
        <w:pStyle w:val="Caption"/>
        <w:jc w:val="left"/>
        <w:rPr>
          <w:sz w:val="24"/>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74F4C" w14:paraId="6ABA502B" w14:textId="77777777" w:rsidTr="00FC604C">
        <w:tc>
          <w:tcPr>
            <w:tcW w:w="9630" w:type="dxa"/>
            <w:shd w:val="clear" w:color="auto" w:fill="E6E6E6"/>
          </w:tcPr>
          <w:p w14:paraId="3B0A9DBD" w14:textId="6E6AF1BE"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Display Spooled File                              </w:t>
            </w:r>
          </w:p>
          <w:p w14:paraId="2152423D"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File  . . . . . :   ZZAUDITP                         Page/Line   1/1           </w:t>
            </w:r>
          </w:p>
          <w:p w14:paraId="6BC3EB2F"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Control . . . . .                                    Columns     1 - 78        </w:t>
            </w:r>
          </w:p>
          <w:p w14:paraId="56225FC9"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Find  . . . . . .                                                              </w:t>
            </w:r>
          </w:p>
          <w:p w14:paraId="7FC189A4"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*...+....1....+....2....+....3....+....4....+....5....+....6....+....7....+... </w:t>
            </w:r>
          </w:p>
          <w:p w14:paraId="3ECA60CC"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Program-NEWEXPSH    New Expected Ship Date from Order Detail  RPGIV    Obj Lib </w:t>
            </w:r>
          </w:p>
          <w:p w14:paraId="74F054A3"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NEWEXPSH    NEWEXPSH                                                  </w:t>
            </w:r>
          </w:p>
          <w:p w14:paraId="42EBEBF3"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Job: 035952               User Profile: PHARKINS     Source Type: RPGLE        </w:t>
            </w:r>
          </w:p>
          <w:p w14:paraId="6FC79122"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Line                                                                           </w:t>
            </w:r>
          </w:p>
          <w:p w14:paraId="5617A69C"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1177 C     *INZSR        BEGSR                                                 </w:t>
            </w:r>
          </w:p>
          <w:p w14:paraId="645F7FD1"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1178  * initialize fields and arrays                                           </w:t>
            </w:r>
          </w:p>
          <w:p w14:paraId="3EB76A44"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1179 C                   MOVEL     *BLANKS       MOVSW             1           </w:t>
            </w:r>
          </w:p>
          <w:p w14:paraId="1D74776A"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p>
          <w:p w14:paraId="1815E6A4"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1180 C                   Z-ADD     12            ZZD                           </w:t>
            </w:r>
          </w:p>
          <w:p w14:paraId="1B3DDFD9"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12121212121212121212121212    </w:t>
            </w:r>
          </w:p>
          <w:p w14:paraId="2FC13923"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1181 C                   MOVEA     *ZERO         ZZD2                          </w:t>
            </w:r>
          </w:p>
          <w:p w14:paraId="22B9BB20"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00000000000000000000000000000 </w:t>
            </w:r>
          </w:p>
          <w:p w14:paraId="4A4C7212"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1182 C                   MOVEA     1111          ZZD3                          </w:t>
            </w:r>
          </w:p>
          <w:p w14:paraId="71C10643"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11110000000000000000000000000 </w:t>
            </w:r>
          </w:p>
          <w:p w14:paraId="151A1D7F"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1183 C                   MOVEL     '88888888'    ZZA                           </w:t>
            </w:r>
          </w:p>
          <w:p w14:paraId="5D352D19" w14:textId="6144F62D" w:rsidR="00BC7CEA" w:rsidRPr="00454F36" w:rsidRDefault="00BC7CEA" w:rsidP="00BC7CEA">
            <w:pPr>
              <w:pStyle w:val="DisplayScreen"/>
              <w:rPr>
                <w:rFonts w:ascii="Courier New" w:hAnsi="Courier New"/>
                <w:b/>
                <w:sz w:val="20"/>
                <w:szCs w:val="20"/>
              </w:rPr>
            </w:pPr>
            <w:r w:rsidRPr="00BC7CEA">
              <w:rPr>
                <w:rFonts w:ascii="Courier New" w:hAnsi="Courier New"/>
                <w:b/>
                <w:sz w:val="20"/>
                <w:szCs w:val="20"/>
              </w:rPr>
              <w:t xml:space="preserve"> 1184 C                   ENDSR                                                  </w:t>
            </w:r>
            <w:r>
              <w:rPr>
                <w:rFonts w:ascii="Courier New" w:hAnsi="Courier New"/>
                <w:b/>
                <w:sz w:val="20"/>
                <w:szCs w:val="20"/>
              </w:rPr>
              <w:t xml:space="preserve">     </w:t>
            </w:r>
          </w:p>
          <w:p w14:paraId="18AF4C72" w14:textId="15E47B27"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280  * CUSTOMER MASTER KEY                                                    </w:t>
            </w:r>
          </w:p>
          <w:p w14:paraId="18145E26" w14:textId="7955571D"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r>
              <w:rPr>
                <w:rFonts w:ascii="Courier New" w:hAnsi="Courier New"/>
                <w:b/>
                <w:sz w:val="20"/>
                <w:szCs w:val="20"/>
              </w:rPr>
              <w:t xml:space="preserve"> </w:t>
            </w:r>
            <w:r w:rsidRPr="00BC7CEA">
              <w:rPr>
                <w:rFonts w:ascii="Courier New" w:hAnsi="Courier New"/>
                <w:b/>
                <w:sz w:val="20"/>
                <w:szCs w:val="20"/>
              </w:rPr>
              <w:t xml:space="preserve">284  *                                                                        </w:t>
            </w:r>
          </w:p>
          <w:p w14:paraId="606C9C23" w14:textId="59FBEC78"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285  * RECEIVE PARAMETERS PASSED FROM CALLING PROGRAM                         </w:t>
            </w:r>
          </w:p>
          <w:p w14:paraId="41AEDDBB" w14:textId="30AB980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r>
              <w:rPr>
                <w:rFonts w:ascii="Courier New" w:hAnsi="Courier New"/>
                <w:b/>
                <w:sz w:val="20"/>
                <w:szCs w:val="20"/>
              </w:rPr>
              <w:t xml:space="preserve"> </w:t>
            </w:r>
            <w:r w:rsidRPr="00BC7CEA">
              <w:rPr>
                <w:rFonts w:ascii="Courier New" w:hAnsi="Courier New"/>
                <w:b/>
                <w:sz w:val="20"/>
                <w:szCs w:val="20"/>
              </w:rPr>
              <w:t xml:space="preserve">286 C     *ENTRY        PLIST                                                 </w:t>
            </w:r>
          </w:p>
          <w:p w14:paraId="6C7D21CD" w14:textId="4BEE1667"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w:t>
            </w:r>
            <w:r>
              <w:rPr>
                <w:rFonts w:ascii="Courier New" w:hAnsi="Courier New"/>
                <w:b/>
                <w:sz w:val="20"/>
                <w:szCs w:val="20"/>
              </w:rPr>
              <w:t xml:space="preserve"> </w:t>
            </w:r>
            <w:r w:rsidRPr="00BC7CEA">
              <w:rPr>
                <w:rFonts w:ascii="Courier New" w:hAnsi="Courier New"/>
                <w:b/>
                <w:sz w:val="20"/>
                <w:szCs w:val="20"/>
              </w:rPr>
              <w:t xml:space="preserve">287 C                   PARM                    PARMIN           44           </w:t>
            </w:r>
          </w:p>
          <w:p w14:paraId="1786B1A2" w14:textId="07DE5C9E"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000150000001                  </w:t>
            </w:r>
          </w:p>
          <w:p w14:paraId="25594694" w14:textId="7893BBCA"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288  *                                                                        </w:t>
            </w:r>
          </w:p>
          <w:p w14:paraId="6CF5747A" w14:textId="56981C88"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r>
              <w:rPr>
                <w:rFonts w:ascii="Courier New" w:hAnsi="Courier New"/>
                <w:b/>
                <w:sz w:val="20"/>
                <w:szCs w:val="20"/>
              </w:rPr>
              <w:t xml:space="preserve"> </w:t>
            </w:r>
            <w:r w:rsidRPr="00BC7CEA">
              <w:rPr>
                <w:rFonts w:ascii="Courier New" w:hAnsi="Courier New"/>
                <w:b/>
                <w:sz w:val="20"/>
                <w:szCs w:val="20"/>
              </w:rPr>
              <w:t xml:space="preserve">289  * INPUT DATA AREA TSTDTA                                                 </w:t>
            </w:r>
          </w:p>
          <w:p w14:paraId="1F826EEC" w14:textId="248B79D4"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291 C                   IN        TSTDTA                                      </w:t>
            </w:r>
          </w:p>
          <w:p w14:paraId="69E61E49" w14:textId="15CD8D7D"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TSTDTA                  1 'ABCDEFGHIJKLMNOPQRSTUVWZYZ012345                 BB </w:t>
            </w:r>
          </w:p>
          <w:p w14:paraId="3C24CC75" w14:textId="09B9B53A"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101 'CCCCCCCCCCCCCCCCCCCCCCCCCCCCC                    DD </w:t>
            </w:r>
          </w:p>
          <w:p w14:paraId="6AC47A98" w14:textId="346A2A1E"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r>
              <w:rPr>
                <w:rFonts w:ascii="Courier New" w:hAnsi="Courier New"/>
                <w:b/>
                <w:sz w:val="20"/>
                <w:szCs w:val="20"/>
              </w:rPr>
              <w:t xml:space="preserve"> </w:t>
            </w:r>
            <w:r w:rsidRPr="00BC7CEA">
              <w:rPr>
                <w:rFonts w:ascii="Courier New" w:hAnsi="Courier New"/>
                <w:b/>
                <w:sz w:val="20"/>
                <w:szCs w:val="20"/>
              </w:rPr>
              <w:t xml:space="preserve">                    201 'EEEEEEEEEEEEEEEEEEEEEEEEEEEEE                    FF </w:t>
            </w:r>
          </w:p>
          <w:p w14:paraId="0EA00E1C" w14:textId="67DE95A4"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292  *                                                                        </w:t>
            </w:r>
          </w:p>
          <w:p w14:paraId="2D4A0970" w14:textId="611F9F20"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293 C                   TIME                    TIMES             6 0         </w:t>
            </w:r>
          </w:p>
          <w:p w14:paraId="0C58C92F" w14:textId="152873B5"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164233                         </w:t>
            </w:r>
          </w:p>
          <w:p w14:paraId="28B978E9" w14:textId="77777777" w:rsid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294  * MOVE INPUT PARM INTO FOUR PARM FIELDS IN DS  </w:t>
            </w:r>
          </w:p>
          <w:p w14:paraId="4B36B6AD" w14:textId="77777777"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295 C                   MOVEL     PARMIN        PARMRE                        </w:t>
            </w:r>
          </w:p>
          <w:p w14:paraId="0D0AF729" w14:textId="24371241"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w:t>
            </w:r>
            <w:r>
              <w:rPr>
                <w:rFonts w:ascii="Courier New" w:hAnsi="Courier New"/>
                <w:b/>
                <w:sz w:val="20"/>
                <w:szCs w:val="20"/>
              </w:rPr>
              <w:t xml:space="preserve"> </w:t>
            </w:r>
            <w:r w:rsidRPr="00BC7CEA">
              <w:rPr>
                <w:rFonts w:ascii="Courier New" w:hAnsi="Courier New"/>
                <w:b/>
                <w:sz w:val="20"/>
                <w:szCs w:val="20"/>
              </w:rPr>
              <w:t xml:space="preserve">                               000150000001                                </w:t>
            </w:r>
          </w:p>
          <w:p w14:paraId="78B895B1" w14:textId="6FC4067A"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r>
              <w:rPr>
                <w:rFonts w:ascii="Courier New" w:hAnsi="Courier New"/>
                <w:b/>
                <w:sz w:val="20"/>
                <w:szCs w:val="20"/>
              </w:rPr>
              <w:t xml:space="preserve">  </w:t>
            </w:r>
            <w:r w:rsidRPr="00BC7CEA">
              <w:rPr>
                <w:rFonts w:ascii="Courier New" w:hAnsi="Courier New"/>
                <w:b/>
                <w:sz w:val="20"/>
                <w:szCs w:val="20"/>
              </w:rPr>
              <w:t xml:space="preserve">                                               000150000001                  </w:t>
            </w:r>
          </w:p>
          <w:p w14:paraId="5C53912C" w14:textId="4E395F5F"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296 C                   Movel     Rptid         Progid                        </w:t>
            </w:r>
          </w:p>
          <w:p w14:paraId="0CF53827" w14:textId="0A0C8C77"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NEWEXPSH                      </w:t>
            </w:r>
          </w:p>
          <w:p w14:paraId="3677EA9D" w14:textId="1E75799D"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297 C                   Movel     Rptdesc       Progde                        </w:t>
            </w:r>
          </w:p>
          <w:p w14:paraId="31705696" w14:textId="1BC74159"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Open Order Detail Report by O </w:t>
            </w:r>
          </w:p>
          <w:p w14:paraId="3DB69242" w14:textId="4622A77B"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298 C                   Movel     Rpthead       Headde                        </w:t>
            </w:r>
          </w:p>
          <w:p w14:paraId="2015B8AF" w14:textId="3A8003B5"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r>
              <w:rPr>
                <w:rFonts w:ascii="Courier New" w:hAnsi="Courier New"/>
                <w:b/>
                <w:sz w:val="20"/>
                <w:szCs w:val="20"/>
              </w:rPr>
              <w:t xml:space="preserve"> </w:t>
            </w:r>
            <w:r w:rsidRPr="00BC7CEA">
              <w:rPr>
                <w:rFonts w:ascii="Courier New" w:hAnsi="Courier New"/>
                <w:b/>
                <w:sz w:val="20"/>
                <w:szCs w:val="20"/>
              </w:rPr>
              <w:t xml:space="preserve">                                               Customer Name         Cust    </w:t>
            </w:r>
          </w:p>
          <w:p w14:paraId="7C5AC8B8" w14:textId="5C1B116A"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299  * start free form                                                        </w:t>
            </w:r>
          </w:p>
          <w:p w14:paraId="41D32F0F" w14:textId="15780779"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301   // now in free form RPG                                                 </w:t>
            </w:r>
          </w:p>
          <w:p w14:paraId="5DC121CC" w14:textId="38C35904"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302     torder = 1500;                                                        </w:t>
            </w:r>
          </w:p>
          <w:p w14:paraId="553A76A9" w14:textId="393AC0CD"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1500                                                                </w:t>
            </w:r>
          </w:p>
          <w:p w14:paraId="3EE70C48" w14:textId="1E0343DA"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303       iorder = 78.543;                                                    </w:t>
            </w:r>
          </w:p>
          <w:p w14:paraId="40CF0CA9" w14:textId="7E4ED1B1"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          78.543                                                              </w:t>
            </w:r>
          </w:p>
          <w:p w14:paraId="1FF3E008" w14:textId="77777777" w:rsid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304    // value of iorder has now been computed </w:t>
            </w:r>
          </w:p>
          <w:p w14:paraId="400D91EB" w14:textId="383D8DC7"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305         xorder = torder + 13.45  +                                    </w:t>
            </w:r>
          </w:p>
          <w:p w14:paraId="63A3BDE9" w14:textId="64194DDE"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w:t>
            </w:r>
            <w:r>
              <w:rPr>
                <w:rFonts w:ascii="Courier New" w:hAnsi="Courier New"/>
                <w:b/>
                <w:sz w:val="20"/>
                <w:szCs w:val="20"/>
              </w:rPr>
              <w:t xml:space="preserve"> </w:t>
            </w:r>
            <w:r w:rsidR="00DF7C96">
              <w:rPr>
                <w:rFonts w:ascii="Courier New" w:hAnsi="Courier New"/>
                <w:b/>
                <w:sz w:val="20"/>
                <w:szCs w:val="20"/>
              </w:rPr>
              <w:t xml:space="preserve"> </w:t>
            </w:r>
            <w:r w:rsidRPr="00BC7CEA">
              <w:rPr>
                <w:rFonts w:ascii="Courier New" w:hAnsi="Courier New"/>
                <w:b/>
                <w:sz w:val="20"/>
                <w:szCs w:val="20"/>
              </w:rPr>
              <w:t xml:space="preserve">         1618.19     1500                                               </w:t>
            </w:r>
          </w:p>
          <w:p w14:paraId="1BB96FCF" w14:textId="39CD2846" w:rsidR="00BC7CEA" w:rsidRPr="00BC7CEA" w:rsidRDefault="00BC7CEA" w:rsidP="00BC7CEA">
            <w:pPr>
              <w:pStyle w:val="DisplayScreen"/>
              <w:rPr>
                <w:rFonts w:ascii="Courier New" w:hAnsi="Courier New"/>
                <w:b/>
                <w:sz w:val="20"/>
                <w:szCs w:val="20"/>
              </w:rPr>
            </w:pPr>
            <w:r>
              <w:rPr>
                <w:rFonts w:ascii="Courier New" w:hAnsi="Courier New"/>
                <w:b/>
                <w:sz w:val="20"/>
                <w:szCs w:val="20"/>
              </w:rPr>
              <w:t xml:space="preserve"> </w:t>
            </w:r>
            <w:r w:rsidRPr="00BC7CEA">
              <w:rPr>
                <w:rFonts w:ascii="Courier New" w:hAnsi="Courier New"/>
                <w:b/>
                <w:sz w:val="20"/>
                <w:szCs w:val="20"/>
              </w:rPr>
              <w:t xml:space="preserve">306     // this is a continuation free form statement preceeded with +    </w:t>
            </w:r>
          </w:p>
          <w:p w14:paraId="34031BB6" w14:textId="0AEB0AC6" w:rsidR="00BC7CEA" w:rsidRPr="00803B5B" w:rsidRDefault="00BC7CEA" w:rsidP="00BC7CEA">
            <w:pPr>
              <w:pStyle w:val="DisplayScreen"/>
              <w:rPr>
                <w:rFonts w:ascii="Courier New" w:hAnsi="Courier New"/>
                <w:b/>
                <w:sz w:val="20"/>
                <w:szCs w:val="20"/>
                <w:lang w:val="de-DE"/>
              </w:rPr>
            </w:pPr>
            <w:r w:rsidRPr="00BC7CEA">
              <w:rPr>
                <w:rFonts w:ascii="Courier New" w:hAnsi="Courier New"/>
                <w:b/>
                <w:sz w:val="20"/>
                <w:szCs w:val="20"/>
              </w:rPr>
              <w:t xml:space="preserve"> </w:t>
            </w:r>
            <w:r w:rsidR="00DF7C96" w:rsidRPr="00803B5B">
              <w:rPr>
                <w:rFonts w:ascii="Courier New" w:hAnsi="Courier New"/>
                <w:b/>
                <w:sz w:val="20"/>
                <w:szCs w:val="20"/>
                <w:lang w:val="de-DE"/>
              </w:rPr>
              <w:t>3</w:t>
            </w:r>
            <w:r w:rsidRPr="00803B5B">
              <w:rPr>
                <w:rFonts w:ascii="Courier New" w:hAnsi="Courier New"/>
                <w:b/>
                <w:sz w:val="20"/>
                <w:szCs w:val="20"/>
                <w:lang w:val="de-DE"/>
              </w:rPr>
              <w:t xml:space="preserve">07                   26.2 + iorder;                                      </w:t>
            </w:r>
          </w:p>
          <w:p w14:paraId="764AE1D7" w14:textId="29A15157" w:rsidR="00BC7CEA" w:rsidRPr="00803B5B" w:rsidRDefault="00BC7CEA" w:rsidP="00BC7CEA">
            <w:pPr>
              <w:pStyle w:val="DisplayScreen"/>
              <w:rPr>
                <w:rFonts w:ascii="Courier New" w:hAnsi="Courier New"/>
                <w:b/>
                <w:sz w:val="20"/>
                <w:szCs w:val="20"/>
                <w:lang w:val="de-DE"/>
              </w:rPr>
            </w:pPr>
            <w:r w:rsidRPr="00803B5B">
              <w:rPr>
                <w:rFonts w:ascii="Courier New" w:hAnsi="Courier New"/>
                <w:b/>
                <w:sz w:val="20"/>
                <w:szCs w:val="20"/>
                <w:lang w:val="de-DE"/>
              </w:rPr>
              <w:t xml:space="preserve">                               78.543                                       </w:t>
            </w:r>
          </w:p>
          <w:p w14:paraId="31C6F54F" w14:textId="77777777" w:rsidR="00BC7CEA" w:rsidRPr="00803B5B" w:rsidRDefault="00BC7CEA" w:rsidP="00BC7CEA">
            <w:pPr>
              <w:pStyle w:val="DisplayScreen"/>
              <w:rPr>
                <w:rFonts w:ascii="Courier New" w:hAnsi="Courier New"/>
                <w:b/>
                <w:sz w:val="20"/>
                <w:szCs w:val="20"/>
                <w:lang w:val="de-DE"/>
              </w:rPr>
            </w:pPr>
            <w:r w:rsidRPr="00803B5B">
              <w:rPr>
                <w:rFonts w:ascii="Courier New" w:hAnsi="Courier New"/>
                <w:b/>
                <w:sz w:val="20"/>
                <w:szCs w:val="20"/>
                <w:lang w:val="de-DE"/>
              </w:rPr>
              <w:t xml:space="preserve"> 308      sorder = torder +  xorder +  iorder + rorder + morder + norder;  </w:t>
            </w:r>
          </w:p>
          <w:p w14:paraId="38BDA972" w14:textId="77777777" w:rsidR="00BC7CEA" w:rsidRPr="00BC7CEA" w:rsidRDefault="00BC7CEA" w:rsidP="00BC7CEA">
            <w:pPr>
              <w:pStyle w:val="DisplayScreen"/>
              <w:rPr>
                <w:rFonts w:ascii="Courier New" w:hAnsi="Courier New"/>
                <w:b/>
                <w:sz w:val="20"/>
                <w:szCs w:val="20"/>
              </w:rPr>
            </w:pPr>
            <w:r w:rsidRPr="00803B5B">
              <w:rPr>
                <w:rFonts w:ascii="Courier New" w:hAnsi="Courier New"/>
                <w:b/>
                <w:sz w:val="20"/>
                <w:szCs w:val="20"/>
                <w:lang w:val="de-DE"/>
              </w:rPr>
              <w:t xml:space="preserve">       </w:t>
            </w:r>
            <w:r w:rsidRPr="00BC7CEA">
              <w:rPr>
                <w:rFonts w:ascii="Courier New" w:hAnsi="Courier New"/>
                <w:b/>
                <w:sz w:val="20"/>
                <w:szCs w:val="20"/>
              </w:rPr>
              <w:t xml:space="preserve">93330.496     1500                                                  </w:t>
            </w:r>
          </w:p>
          <w:p w14:paraId="5F1A5AC5"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1618.19    78.543                              </w:t>
            </w:r>
          </w:p>
          <w:p w14:paraId="11192809"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32109.876                     </w:t>
            </w:r>
          </w:p>
          <w:p w14:paraId="0D21AD66"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34567.098            </w:t>
            </w:r>
          </w:p>
          <w:p w14:paraId="6005EA82"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23456.789   </w:t>
            </w:r>
          </w:p>
          <w:p w14:paraId="5E026FDE"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309   // end of free form                                                 </w:t>
            </w:r>
          </w:p>
          <w:p w14:paraId="1E8A6E0B"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311  * resume fixed format calc statements                                </w:t>
            </w:r>
          </w:p>
          <w:p w14:paraId="3FAC6008"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312 c                   eval      rorder = iorder +98                     </w:t>
            </w:r>
          </w:p>
          <w:p w14:paraId="52ECEA0C" w14:textId="77777777" w:rsidR="00BC7CEA" w:rsidRPr="00BC7CEA" w:rsidRDefault="00BC7CEA" w:rsidP="00BC7CEA">
            <w:pPr>
              <w:pStyle w:val="DisplayScreen"/>
              <w:rPr>
                <w:rFonts w:ascii="Courier New" w:hAnsi="Courier New"/>
                <w:b/>
                <w:sz w:val="20"/>
                <w:szCs w:val="20"/>
              </w:rPr>
            </w:pPr>
            <w:r w:rsidRPr="00BC7CEA">
              <w:rPr>
                <w:rFonts w:ascii="Courier New" w:hAnsi="Courier New"/>
                <w:b/>
                <w:sz w:val="20"/>
                <w:szCs w:val="20"/>
              </w:rPr>
              <w:t xml:space="preserve">                                  176.543                                  </w:t>
            </w:r>
          </w:p>
          <w:p w14:paraId="753F7760" w14:textId="77777777" w:rsidR="00607F3C" w:rsidRDefault="00BC7CEA" w:rsidP="00BC7CEA">
            <w:pPr>
              <w:pStyle w:val="DisplayScreen"/>
              <w:rPr>
                <w:rFonts w:ascii="Courier New" w:hAnsi="Courier New"/>
                <w:b/>
                <w:sz w:val="20"/>
                <w:szCs w:val="20"/>
              </w:rPr>
            </w:pPr>
            <w:r w:rsidRPr="00BC7CEA">
              <w:rPr>
                <w:rFonts w:ascii="Courier New" w:hAnsi="Courier New"/>
                <w:b/>
                <w:sz w:val="20"/>
                <w:szCs w:val="20"/>
              </w:rPr>
              <w:t xml:space="preserve">                                            78.543   </w:t>
            </w:r>
          </w:p>
          <w:p w14:paraId="56D5073B" w14:textId="5B26ED8B" w:rsidR="00607F3C" w:rsidRPr="00607F3C" w:rsidRDefault="00607F3C" w:rsidP="00607F3C">
            <w:pPr>
              <w:pStyle w:val="DisplayScreen"/>
              <w:rPr>
                <w:rFonts w:ascii="Courier New" w:hAnsi="Courier New"/>
                <w:b/>
                <w:sz w:val="20"/>
                <w:szCs w:val="20"/>
              </w:rPr>
            </w:pPr>
            <w:r>
              <w:rPr>
                <w:rFonts w:ascii="Courier New" w:hAnsi="Courier New"/>
                <w:b/>
                <w:sz w:val="20"/>
                <w:szCs w:val="20"/>
              </w:rPr>
              <w:t xml:space="preserve"> </w:t>
            </w:r>
            <w:r w:rsidRPr="00607F3C">
              <w:rPr>
                <w:rFonts w:ascii="Courier New" w:hAnsi="Courier New"/>
                <w:b/>
                <w:sz w:val="20"/>
                <w:szCs w:val="20"/>
              </w:rPr>
              <w:t xml:space="preserve">313  * add 30 days to startLdate to get endLdate                        </w:t>
            </w:r>
          </w:p>
          <w:p w14:paraId="45835214"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314 c     startLdate    adddur    30:*days      endLdate                </w:t>
            </w:r>
          </w:p>
          <w:p w14:paraId="59F09577"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1998-12-18                            1999-01-17              </w:t>
            </w:r>
          </w:p>
          <w:p w14:paraId="7DA2EC04"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315  * add 1 month to endLdate                                          </w:t>
            </w:r>
          </w:p>
          <w:p w14:paraId="6E4543F8"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316 c                   adddur    1:*months     endLdate                </w:t>
            </w:r>
          </w:p>
          <w:p w14:paraId="724D7E4C"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1999-02-17              </w:t>
            </w:r>
          </w:p>
          <w:p w14:paraId="21F31788"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317  * extract day number from date                                     </w:t>
            </w:r>
          </w:p>
          <w:p w14:paraId="05DA81DE" w14:textId="77777777" w:rsidR="00607F3C" w:rsidRPr="00803B5B" w:rsidRDefault="00607F3C" w:rsidP="00607F3C">
            <w:pPr>
              <w:pStyle w:val="DisplayScreen"/>
              <w:rPr>
                <w:rFonts w:ascii="Courier New" w:hAnsi="Courier New"/>
                <w:b/>
                <w:sz w:val="20"/>
                <w:szCs w:val="20"/>
                <w:lang w:val="de-DE"/>
              </w:rPr>
            </w:pPr>
            <w:r w:rsidRPr="00607F3C">
              <w:rPr>
                <w:rFonts w:ascii="Courier New" w:hAnsi="Courier New"/>
                <w:b/>
                <w:sz w:val="20"/>
                <w:szCs w:val="20"/>
              </w:rPr>
              <w:t xml:space="preserve"> </w:t>
            </w:r>
            <w:r w:rsidRPr="00803B5B">
              <w:rPr>
                <w:rFonts w:ascii="Courier New" w:hAnsi="Courier New"/>
                <w:b/>
                <w:sz w:val="20"/>
                <w:szCs w:val="20"/>
                <w:lang w:val="de-DE"/>
              </w:rPr>
              <w:t xml:space="preserve">318 c                   extrct    endLdate:*D   dayno             2 0   </w:t>
            </w:r>
          </w:p>
          <w:p w14:paraId="2AB4E3BD" w14:textId="77777777" w:rsidR="00607F3C" w:rsidRPr="00607F3C" w:rsidRDefault="00607F3C" w:rsidP="00607F3C">
            <w:pPr>
              <w:pStyle w:val="DisplayScreen"/>
              <w:rPr>
                <w:rFonts w:ascii="Courier New" w:hAnsi="Courier New"/>
                <w:b/>
                <w:sz w:val="20"/>
                <w:szCs w:val="20"/>
              </w:rPr>
            </w:pPr>
            <w:r w:rsidRPr="00803B5B">
              <w:rPr>
                <w:rFonts w:ascii="Courier New" w:hAnsi="Courier New"/>
                <w:b/>
                <w:sz w:val="20"/>
                <w:szCs w:val="20"/>
                <w:lang w:val="de-DE"/>
              </w:rPr>
              <w:t xml:space="preserve">                                   </w:t>
            </w:r>
            <w:r w:rsidRPr="00607F3C">
              <w:rPr>
                <w:rFonts w:ascii="Courier New" w:hAnsi="Courier New"/>
                <w:b/>
                <w:sz w:val="20"/>
                <w:szCs w:val="20"/>
              </w:rPr>
              <w:t xml:space="preserve">1999-02-17                            </w:t>
            </w:r>
          </w:p>
          <w:p w14:paraId="78918513"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17                   </w:t>
            </w:r>
          </w:p>
          <w:p w14:paraId="01AB2BAF"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319  * extract month number from date                                   </w:t>
            </w:r>
          </w:p>
          <w:p w14:paraId="1EB77CC4"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320 c                   extrct    endLdate:*M   MonthLno          2 0   </w:t>
            </w:r>
          </w:p>
          <w:p w14:paraId="003A3AC9"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1999-02-17                            </w:t>
            </w:r>
          </w:p>
          <w:p w14:paraId="54EDD163"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2                </w:t>
            </w:r>
          </w:p>
          <w:p w14:paraId="4286AECA" w14:textId="77777777" w:rsidR="00607F3C" w:rsidRPr="00607F3C" w:rsidRDefault="00607F3C" w:rsidP="00607F3C">
            <w:pPr>
              <w:pStyle w:val="DisplayScreen"/>
              <w:rPr>
                <w:rFonts w:ascii="Courier New" w:hAnsi="Courier New"/>
                <w:b/>
                <w:sz w:val="20"/>
                <w:szCs w:val="20"/>
              </w:rPr>
            </w:pPr>
            <w:r w:rsidRPr="00607F3C">
              <w:rPr>
                <w:rFonts w:ascii="Courier New" w:hAnsi="Courier New"/>
                <w:b/>
                <w:sz w:val="20"/>
                <w:szCs w:val="20"/>
              </w:rPr>
              <w:t xml:space="preserve"> 321  * extract year number from date                                    </w:t>
            </w:r>
          </w:p>
          <w:p w14:paraId="7F73D74B" w14:textId="77777777" w:rsidR="00607F3C" w:rsidRDefault="00607F3C" w:rsidP="00607F3C">
            <w:pPr>
              <w:pStyle w:val="DisplayScreen"/>
              <w:pBdr>
                <w:bottom w:val="double" w:sz="6" w:space="1" w:color="auto"/>
              </w:pBdr>
              <w:rPr>
                <w:rFonts w:ascii="Courier New" w:hAnsi="Courier New"/>
                <w:b/>
                <w:sz w:val="20"/>
                <w:szCs w:val="20"/>
              </w:rPr>
            </w:pPr>
            <w:r w:rsidRPr="00607F3C">
              <w:rPr>
                <w:rFonts w:ascii="Courier New" w:hAnsi="Courier New"/>
                <w:b/>
                <w:sz w:val="20"/>
                <w:szCs w:val="20"/>
              </w:rPr>
              <w:t xml:space="preserve"> 322 c                   extrct    endLdate:*Y   YearLno           4 0</w:t>
            </w:r>
          </w:p>
          <w:p w14:paraId="5AE74165" w14:textId="77777777" w:rsidR="00607F3C" w:rsidRDefault="00607F3C" w:rsidP="00607F3C">
            <w:pPr>
              <w:pStyle w:val="DisplayScreen"/>
              <w:rPr>
                <w:rFonts w:ascii="Courier New" w:hAnsi="Courier New"/>
                <w:b/>
                <w:sz w:val="20"/>
                <w:szCs w:val="20"/>
              </w:rPr>
            </w:pPr>
          </w:p>
          <w:p w14:paraId="3D548479" w14:textId="77777777" w:rsidR="00607F3C" w:rsidRPr="00053221" w:rsidRDefault="00607F3C" w:rsidP="00607F3C">
            <w:pPr>
              <w:pStyle w:val="DisplayScreen"/>
              <w:rPr>
                <w:rFonts w:ascii="Courier New" w:hAnsi="Courier New"/>
                <w:b/>
                <w:color w:val="C00000"/>
                <w:sz w:val="20"/>
                <w:szCs w:val="20"/>
              </w:rPr>
            </w:pPr>
            <w:r w:rsidRPr="00053221">
              <w:rPr>
                <w:rFonts w:ascii="Courier New" w:hAnsi="Courier New"/>
                <w:b/>
                <w:color w:val="C00000"/>
                <w:sz w:val="20"/>
                <w:szCs w:val="20"/>
              </w:rPr>
              <w:t>Window205 for timestamp</w:t>
            </w:r>
          </w:p>
          <w:p w14:paraId="17C8F36C" w14:textId="77777777" w:rsidR="00607F3C" w:rsidRDefault="00607F3C" w:rsidP="00607F3C">
            <w:pPr>
              <w:pStyle w:val="DisplayScreen"/>
              <w:rPr>
                <w:rFonts w:ascii="Courier New" w:hAnsi="Courier New"/>
                <w:b/>
                <w:sz w:val="20"/>
                <w:szCs w:val="20"/>
              </w:rPr>
            </w:pPr>
          </w:p>
          <w:p w14:paraId="590C34C1"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File  . . . . . :   ZZAUDITP                         Page/Line   1/1         </w:t>
            </w:r>
          </w:p>
          <w:p w14:paraId="4450BDF5"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Control . . . . .   W205                             Columns     205 - 280   </w:t>
            </w:r>
          </w:p>
          <w:p w14:paraId="689444C8"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Find  . . . . . .                                                            </w:t>
            </w:r>
          </w:p>
          <w:p w14:paraId="1B1F9243"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+....1....+....2....+....3....+....4....+....5....+....6....+....7....+....8 </w:t>
            </w:r>
          </w:p>
          <w:p w14:paraId="253AD382"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16.42.33.896 </w:t>
            </w:r>
          </w:p>
          <w:p w14:paraId="5CD0DA6C"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16.42.33.896 </w:t>
            </w:r>
          </w:p>
          <w:p w14:paraId="535843EA"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16.42.33.896 </w:t>
            </w:r>
          </w:p>
          <w:p w14:paraId="7C324A4F"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16.42.33.896 </w:t>
            </w:r>
          </w:p>
          <w:p w14:paraId="3059C4E4"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BEGSR      RPGLE      035952 PHARKINS   NEWEXPSH   2019-07-01 16.42.33.944 </w:t>
            </w:r>
          </w:p>
          <w:p w14:paraId="7EE332F8"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comment    RPGLE      035952 PHARKINS   NEWEXPSH   2019-07-01 16.42.33.944 </w:t>
            </w:r>
          </w:p>
          <w:p w14:paraId="6D27539F"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MOVEL      RPGLE      035952 PHARKINS   NEWEXPSH   2019-07-01 16.42.33.944 </w:t>
            </w:r>
          </w:p>
          <w:p w14:paraId="18BFDA99"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16.42.33.944 </w:t>
            </w:r>
          </w:p>
          <w:p w14:paraId="1331DF59"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Z-ADD      RPGLE      035952 PHARKINS   NEWEXPSH   2019-07-01 16.42.33.963 </w:t>
            </w:r>
          </w:p>
          <w:p w14:paraId="7B5222E9"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16.42.33.963 </w:t>
            </w:r>
          </w:p>
          <w:p w14:paraId="19122CB9"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MOVEA      RPGLE      035952 PHARKINS   NEWEXPSH   2019-07-01 16.42.33.963 </w:t>
            </w:r>
          </w:p>
          <w:p w14:paraId="694A7438"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16.42.33.963 </w:t>
            </w:r>
          </w:p>
          <w:p w14:paraId="68597F54"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MOVEA      RPGLE      035952 PHARKINS   NEWEXPSH   2019-07-01 16.42.33.963 </w:t>
            </w:r>
          </w:p>
          <w:p w14:paraId="4C76A470"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16.42.33.963 </w:t>
            </w:r>
          </w:p>
          <w:p w14:paraId="7E8F3E3E"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MOVEL      RPGLE      035952 PHARKINS   NEWEXPSH   2019-07-01 16.42.33.963 </w:t>
            </w:r>
          </w:p>
          <w:p w14:paraId="62D51250" w14:textId="62DBBAC4"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ENDSR      RPGLE      035952 PHARKINS   NEWEXPSH   2019-07-01 16.42.33.963</w:t>
            </w:r>
            <w:r w:rsidR="00607F3C" w:rsidRPr="00607F3C">
              <w:rPr>
                <w:rFonts w:ascii="Courier New" w:hAnsi="Courier New"/>
                <w:b/>
                <w:sz w:val="20"/>
                <w:szCs w:val="20"/>
              </w:rPr>
              <w:t xml:space="preserve"> </w:t>
            </w:r>
            <w:r>
              <w:rPr>
                <w:rFonts w:ascii="Courier New" w:hAnsi="Courier New"/>
                <w:b/>
                <w:sz w:val="20"/>
                <w:szCs w:val="20"/>
              </w:rPr>
              <w:t xml:space="preserve"> </w:t>
            </w:r>
          </w:p>
          <w:p w14:paraId="377FC3AE" w14:textId="3B96B11A"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comment    RPGLE      035952 PHARKINS   NEWEXPSH   2019-07-01 16.42.33.964 </w:t>
            </w:r>
          </w:p>
          <w:p w14:paraId="3B82BECE"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comment    RPGLE      035952 PHARKINS   NEWEXPSH   2019-07-01 16.42.33.964 </w:t>
            </w:r>
          </w:p>
          <w:p w14:paraId="21DEC173"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comment    RPGLE      035952 PHARKINS   NEWEXPSH   2019-07-01 16.42.33.964 </w:t>
            </w:r>
          </w:p>
          <w:p w14:paraId="79B01FBB"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16.42.33.964 </w:t>
            </w:r>
          </w:p>
          <w:p w14:paraId="74BE49A8"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16.42.33.964 </w:t>
            </w:r>
          </w:p>
          <w:p w14:paraId="431CB4A2"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16.42.33.964 </w:t>
            </w:r>
          </w:p>
          <w:p w14:paraId="3F4A7568"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comment    RPGLE      035952 PHARKINS   NEWEXPSH   2019-07-01 16.42.33.965 </w:t>
            </w:r>
          </w:p>
          <w:p w14:paraId="2686E65B"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comment    RPGLE      035952 PHARKINS   NEWEXPSH   2019-07-01 16.42.33.965 </w:t>
            </w:r>
          </w:p>
          <w:p w14:paraId="20400727"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IN         RPGLE      035952 PHARKINS   NEWEXPSH   2019-07-01 16.42.33.965 </w:t>
            </w:r>
          </w:p>
          <w:p w14:paraId="535F31B1"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16.42.33.965 </w:t>
            </w:r>
          </w:p>
          <w:p w14:paraId="06023AEE"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16.42.33.965 </w:t>
            </w:r>
          </w:p>
          <w:p w14:paraId="1E9B77F5"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16.42.33.965 </w:t>
            </w:r>
          </w:p>
          <w:p w14:paraId="4D55AE05"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comment    RPGLE      035952 PHARKINS   NEWEXPSH   2019-07-01 16.42.33.965 </w:t>
            </w:r>
          </w:p>
          <w:p w14:paraId="6B01E29C"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TIME       RPGLE      035952 PHARKINS   NEWEXPSH   2019-07-01 16.42.33.965 </w:t>
            </w:r>
          </w:p>
          <w:p w14:paraId="425F70FC" w14:textId="77777777" w:rsidR="00053221" w:rsidRPr="00053221" w:rsidRDefault="00053221" w:rsidP="00053221">
            <w:pPr>
              <w:pStyle w:val="DisplayScreen"/>
              <w:rPr>
                <w:rFonts w:ascii="Courier New" w:hAnsi="Courier New"/>
                <w:b/>
                <w:sz w:val="20"/>
                <w:szCs w:val="20"/>
              </w:rPr>
            </w:pPr>
            <w:r w:rsidRPr="00053221">
              <w:rPr>
                <w:rFonts w:ascii="Courier New" w:hAnsi="Courier New"/>
                <w:b/>
                <w:sz w:val="20"/>
                <w:szCs w:val="20"/>
              </w:rPr>
              <w:t xml:space="preserve">             RPGLE      035952 PHARKINS   NEWEXPSH   2019-07-01 16.42.33.965 </w:t>
            </w:r>
          </w:p>
          <w:p w14:paraId="232C71C3" w14:textId="627E4631" w:rsidR="00053221" w:rsidRPr="00454F36" w:rsidRDefault="00053221" w:rsidP="00053221">
            <w:pPr>
              <w:pStyle w:val="DisplayScreen"/>
              <w:rPr>
                <w:rFonts w:ascii="Courier New" w:hAnsi="Courier New"/>
                <w:b/>
                <w:sz w:val="20"/>
                <w:szCs w:val="20"/>
              </w:rPr>
            </w:pPr>
            <w:r w:rsidRPr="00053221">
              <w:rPr>
                <w:rFonts w:ascii="Courier New" w:hAnsi="Courier New"/>
                <w:b/>
                <w:sz w:val="20"/>
                <w:szCs w:val="20"/>
              </w:rPr>
              <w:t xml:space="preserve">  comment    RPGLE      035952 PHARKINS   NEWEXPSH   2019-07-01 16.42.33.976</w:t>
            </w:r>
          </w:p>
          <w:p w14:paraId="6FDF75E2" w14:textId="2298E6C5" w:rsidR="00574F4C" w:rsidRPr="00454F36" w:rsidRDefault="00574F4C" w:rsidP="00053221">
            <w:pPr>
              <w:pStyle w:val="DisplayScreen"/>
              <w:rPr>
                <w:rFonts w:ascii="Courier New" w:hAnsi="Courier New"/>
                <w:b/>
                <w:sz w:val="20"/>
                <w:szCs w:val="20"/>
              </w:rPr>
            </w:pPr>
          </w:p>
        </w:tc>
      </w:tr>
    </w:tbl>
    <w:p w14:paraId="0B0BAD7F" w14:textId="77777777" w:rsidR="00574F4C" w:rsidRPr="00574F4C" w:rsidRDefault="00574F4C" w:rsidP="00574F4C"/>
    <w:p w14:paraId="4997FD7E" w14:textId="26AB3A07" w:rsidR="00574F4C" w:rsidRDefault="00574F4C" w:rsidP="00574F4C">
      <w:pPr>
        <w:pStyle w:val="Caption"/>
        <w:jc w:val="left"/>
        <w:rPr>
          <w:sz w:val="24"/>
        </w:rPr>
      </w:pPr>
      <w:r>
        <w:rPr>
          <w:sz w:val="24"/>
        </w:rPr>
        <w:t xml:space="preserve">  </w:t>
      </w:r>
      <w:r w:rsidRPr="00204CB4">
        <w:rPr>
          <w:sz w:val="24"/>
        </w:rPr>
        <w:t>Figure 2.</w:t>
      </w:r>
      <w:r w:rsidR="00983A0D">
        <w:rPr>
          <w:sz w:val="24"/>
        </w:rPr>
        <w:t>10</w:t>
      </w:r>
      <w:r>
        <w:rPr>
          <w:sz w:val="24"/>
        </w:rPr>
        <w:t xml:space="preserve"> </w:t>
      </w:r>
      <w:r w:rsidRPr="00204CB4">
        <w:rPr>
          <w:sz w:val="24"/>
        </w:rPr>
        <w:t xml:space="preserve">Display </w:t>
      </w:r>
      <w:r>
        <w:rPr>
          <w:sz w:val="24"/>
        </w:rPr>
        <w:t>ZZAUDITP</w:t>
      </w:r>
      <w:r w:rsidRPr="00204CB4">
        <w:rPr>
          <w:sz w:val="24"/>
        </w:rPr>
        <w:t xml:space="preserve"> audit output of program NEWEXPSH</w:t>
      </w:r>
    </w:p>
    <w:p w14:paraId="10037461" w14:textId="77777777" w:rsidR="00574F4C" w:rsidRDefault="00574F4C" w:rsidP="00FE69CE">
      <w:pPr>
        <w:pStyle w:val="Caption"/>
        <w:jc w:val="left"/>
        <w:rPr>
          <w:sz w:val="24"/>
        </w:rPr>
      </w:pPr>
    </w:p>
    <w:p w14:paraId="0ED76388" w14:textId="77777777" w:rsidR="00FE69CE" w:rsidRPr="00590E16" w:rsidRDefault="00FE69CE" w:rsidP="00FE69CE">
      <w:pPr>
        <w:rPr>
          <w:b/>
          <w:sz w:val="28"/>
          <w:szCs w:val="28"/>
        </w:rPr>
      </w:pPr>
      <w:r w:rsidRPr="00590E16">
        <w:rPr>
          <w:b/>
          <w:sz w:val="28"/>
          <w:szCs w:val="28"/>
        </w:rPr>
        <w:t>The RTPA audit output for RPGLE shows the exact time the statement was executed to the millisecond.</w:t>
      </w:r>
    </w:p>
    <w:p w14:paraId="78120F40" w14:textId="77777777" w:rsidR="00FE69CE" w:rsidRPr="00590E16" w:rsidRDefault="00FE69CE" w:rsidP="00FE69CE">
      <w:pPr>
        <w:rPr>
          <w:b/>
          <w:sz w:val="28"/>
          <w:szCs w:val="28"/>
        </w:rPr>
      </w:pPr>
    </w:p>
    <w:p w14:paraId="67E008F4" w14:textId="77777777" w:rsidR="00FE69CE" w:rsidRPr="00590E16" w:rsidRDefault="00FE69CE" w:rsidP="00FE69CE">
      <w:pPr>
        <w:rPr>
          <w:b/>
          <w:sz w:val="28"/>
          <w:szCs w:val="28"/>
        </w:rPr>
      </w:pPr>
      <w:r w:rsidRPr="00590E16">
        <w:rPr>
          <w:b/>
          <w:sz w:val="28"/>
          <w:szCs w:val="28"/>
        </w:rPr>
        <w:t>The EXFMT (execute Format) instruction is a WRITE to the screen, then a READ from the screen (with keyed data or command keys). RTPA audits both the WRITE and the READ, with the exact times of each, and shows the contents of the screen variables and variables.</w:t>
      </w:r>
    </w:p>
    <w:p w14:paraId="18C4587A" w14:textId="77777777" w:rsidR="00FE69CE" w:rsidRPr="00590E16" w:rsidRDefault="00FE69CE" w:rsidP="00FE69CE">
      <w:pPr>
        <w:rPr>
          <w:b/>
          <w:sz w:val="28"/>
          <w:szCs w:val="28"/>
        </w:rPr>
      </w:pPr>
    </w:p>
    <w:p w14:paraId="3F830002" w14:textId="77777777" w:rsidR="00FE69CE" w:rsidRPr="00590E16" w:rsidRDefault="00FE69CE" w:rsidP="00FE69CE">
      <w:pPr>
        <w:rPr>
          <w:b/>
          <w:sz w:val="28"/>
          <w:szCs w:val="28"/>
        </w:rPr>
      </w:pPr>
      <w:r w:rsidRPr="00590E16">
        <w:rPr>
          <w:b/>
          <w:sz w:val="28"/>
          <w:szCs w:val="28"/>
        </w:rPr>
        <w:t>Thus RTPA for RPG auditing shows and records the time the user took to enter the data and to press the enter key, or a command key, and RTPA records exactly what was keyed.</w:t>
      </w:r>
    </w:p>
    <w:p w14:paraId="1FA435B4" w14:textId="77777777" w:rsidR="00FE69CE" w:rsidRPr="00590E16" w:rsidRDefault="00FE69CE" w:rsidP="00FE69CE">
      <w:pPr>
        <w:rPr>
          <w:b/>
          <w:sz w:val="28"/>
          <w:szCs w:val="28"/>
        </w:rPr>
      </w:pPr>
      <w:r w:rsidRPr="00590E16">
        <w:rPr>
          <w:b/>
          <w:sz w:val="28"/>
          <w:szCs w:val="28"/>
        </w:rPr>
        <w:t>The user changed the order line number (KLINE) from 1 to 2, and took a little over 3 seconds to press the enter key.</w:t>
      </w:r>
    </w:p>
    <w:p w14:paraId="79AD0038" w14:textId="77777777" w:rsidR="00FE69CE" w:rsidRPr="00590E16" w:rsidRDefault="00FE69CE" w:rsidP="00FE69CE">
      <w:pPr>
        <w:rPr>
          <w:b/>
          <w:sz w:val="28"/>
          <w:szCs w:val="28"/>
        </w:rPr>
      </w:pPr>
    </w:p>
    <w:p w14:paraId="7CEE6FA2" w14:textId="77777777" w:rsidR="00FE69CE" w:rsidRPr="00590E16" w:rsidRDefault="00FE69CE" w:rsidP="00FE69CE">
      <w:pPr>
        <w:rPr>
          <w:b/>
          <w:sz w:val="28"/>
          <w:szCs w:val="28"/>
        </w:rPr>
      </w:pPr>
      <w:r w:rsidRPr="00590E16">
        <w:rPr>
          <w:b/>
          <w:sz w:val="28"/>
          <w:szCs w:val="28"/>
        </w:rPr>
        <w:t>Note that RTPA auditing shows the contents of all variables processed, the status of all command keys used, and the contents of KLISTS and Parameters.</w:t>
      </w:r>
    </w:p>
    <w:p w14:paraId="6D83C144" w14:textId="2B5D9407" w:rsidR="004A41F0" w:rsidRPr="00590E16" w:rsidRDefault="004A41F0" w:rsidP="004A41F0">
      <w:pPr>
        <w:rPr>
          <w:b/>
          <w:sz w:val="28"/>
          <w:szCs w:val="28"/>
        </w:rPr>
      </w:pPr>
      <w:r w:rsidRPr="00590E16">
        <w:rPr>
          <w:b/>
          <w:sz w:val="28"/>
          <w:szCs w:val="28"/>
        </w:rPr>
        <w:t xml:space="preserve"> </w:t>
      </w:r>
    </w:p>
    <w:p w14:paraId="1BC1419D" w14:textId="77777777" w:rsidR="00FE69CE" w:rsidRPr="00590E16" w:rsidRDefault="00FE69CE" w:rsidP="00FE69CE">
      <w:pPr>
        <w:rPr>
          <w:b/>
          <w:sz w:val="28"/>
          <w:szCs w:val="28"/>
        </w:rPr>
      </w:pPr>
      <w:r w:rsidRPr="00590E16">
        <w:rPr>
          <w:b/>
          <w:sz w:val="28"/>
          <w:szCs w:val="28"/>
        </w:rPr>
        <w:t>RTPA auditing from the input source statement (and the input program compile listing) provides powerful capabilities to customize the audit output to achieve desired auditing analysis results, as is illustrated but the double audit of the EXFMT (Execute Format) operation code. Thus the programmer or auditor can see the display file record variable contents, command keys and exact time the screen was displayed (Write), and then the display file record variable contents, command keys and exact time when the screen was read  (READ).</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D711E" w14:paraId="1771B079" w14:textId="77777777" w:rsidTr="00FC604C">
        <w:tc>
          <w:tcPr>
            <w:tcW w:w="9630" w:type="dxa"/>
            <w:shd w:val="clear" w:color="auto" w:fill="E6E6E6"/>
          </w:tcPr>
          <w:p w14:paraId="4B9B10BF"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ZZPGM01R  Real-Time Program Audit for RPG (V7R1)                  Date 10/16/20</w:t>
            </w:r>
          </w:p>
          <w:p w14:paraId="16DE42EF"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PHARKINS       Select Program to Audit                            Time 15:56:33</w:t>
            </w:r>
          </w:p>
          <w:p w14:paraId="67BA929A"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RPG3 and RPG4 source members               CCSID    37    Serial  2104FAW</w:t>
            </w:r>
          </w:p>
          <w:p w14:paraId="7B971E98"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Type choices, Press F10                        Language ENU     Model   42A</w:t>
            </w:r>
          </w:p>
          <w:p w14:paraId="6F7DA8B3" w14:textId="77777777" w:rsidR="00677CEC" w:rsidRPr="00677CEC" w:rsidRDefault="00677CEC" w:rsidP="00677CEC">
            <w:pPr>
              <w:pStyle w:val="DisplayScreen"/>
              <w:rPr>
                <w:rFonts w:ascii="Courier New" w:hAnsi="Courier New"/>
                <w:b/>
                <w:color w:val="C00000"/>
                <w:sz w:val="20"/>
                <w:szCs w:val="20"/>
              </w:rPr>
            </w:pPr>
            <w:r w:rsidRPr="00677CEC">
              <w:rPr>
                <w:rFonts w:ascii="Courier New" w:hAnsi="Courier New"/>
                <w:b/>
                <w:sz w:val="20"/>
                <w:szCs w:val="20"/>
              </w:rPr>
              <w:t xml:space="preserve">   </w:t>
            </w:r>
            <w:r w:rsidRPr="00677CEC">
              <w:rPr>
                <w:rFonts w:ascii="Courier New" w:hAnsi="Courier New"/>
                <w:b/>
                <w:color w:val="C00000"/>
                <w:sz w:val="20"/>
                <w:szCs w:val="20"/>
              </w:rPr>
              <w:t xml:space="preserve">Source Member  . . . . . .  BATCHPGM1      Name, generic*, *ALL, F4 for List </w:t>
            </w:r>
          </w:p>
          <w:p w14:paraId="42BDC20E" w14:textId="77777777" w:rsidR="00677CEC" w:rsidRPr="00677CEC" w:rsidRDefault="00677CEC" w:rsidP="00677CEC">
            <w:pPr>
              <w:pStyle w:val="DisplayScreen"/>
              <w:rPr>
                <w:rFonts w:ascii="Courier New" w:hAnsi="Courier New"/>
                <w:b/>
                <w:color w:val="C00000"/>
                <w:sz w:val="20"/>
                <w:szCs w:val="20"/>
              </w:rPr>
            </w:pPr>
            <w:r w:rsidRPr="00677CEC">
              <w:rPr>
                <w:rFonts w:ascii="Courier New" w:hAnsi="Courier New"/>
                <w:b/>
                <w:color w:val="C00000"/>
                <w:sz w:val="20"/>
                <w:szCs w:val="20"/>
              </w:rPr>
              <w:t xml:space="preserve">   Source File  . . . . . . .    QRPGLESRC      Name            Date Format *MDY</w:t>
            </w:r>
          </w:p>
          <w:p w14:paraId="04CA63A3" w14:textId="77777777" w:rsidR="00677CEC" w:rsidRPr="00677CEC" w:rsidRDefault="00677CEC" w:rsidP="00677CEC">
            <w:pPr>
              <w:pStyle w:val="DisplayScreen"/>
              <w:rPr>
                <w:rFonts w:ascii="Courier New" w:hAnsi="Courier New"/>
                <w:b/>
                <w:color w:val="C00000"/>
                <w:sz w:val="20"/>
                <w:szCs w:val="20"/>
              </w:rPr>
            </w:pPr>
            <w:r w:rsidRPr="00677CEC">
              <w:rPr>
                <w:rFonts w:ascii="Courier New" w:hAnsi="Courier New"/>
                <w:b/>
                <w:color w:val="C00000"/>
                <w:sz w:val="20"/>
                <w:szCs w:val="20"/>
              </w:rPr>
              <w:t xml:space="preserve">     Library  . . . . . . . .    ZZAUDIT        Name        Audit comments     Y</w:t>
            </w:r>
          </w:p>
          <w:p w14:paraId="635D21CE"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06E6C184"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Object to Library . . . . . . ZZAUDITE         Name        Audit copybooks    Y</w:t>
            </w:r>
          </w:p>
          <w:p w14:paraId="5D9AAB16"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11A2456F"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Audit Timestamp    Y</w:t>
            </w:r>
          </w:p>
          <w:p w14:paraId="194E7005"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Audit File Outq . . . . . . . *SAME          Name, *SAME                       </w:t>
            </w:r>
          </w:p>
          <w:p w14:paraId="712C283C"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Audit Procedures   Y</w:t>
            </w:r>
          </w:p>
          <w:p w14:paraId="46107D62"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JOBD for pgm compile libl . . *LIBL          *LIBL, JOBD                       </w:t>
            </w:r>
          </w:p>
          <w:p w14:paraId="01A6EE8C"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Library  . . . . . . . .                   Name  Audit Variable contents  A</w:t>
            </w:r>
          </w:p>
          <w:p w14:paraId="7C1A3172"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A=All N=None V=F16 Var W=F2 Watch </w:t>
            </w:r>
          </w:p>
          <w:p w14:paraId="13E7D249"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Audit Compile Listing Stmts .       to       1-99999       Audit to Disk      N</w:t>
            </w:r>
          </w:p>
          <w:p w14:paraId="3F7B00E1"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(Only)                              to                                         </w:t>
            </w:r>
          </w:p>
          <w:p w14:paraId="6CDD80B7"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to                     Document Only      N</w:t>
            </w:r>
          </w:p>
          <w:p w14:paraId="089FE98A"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Project                             to                                         </w:t>
            </w:r>
          </w:p>
          <w:p w14:paraId="79CF0CC0"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Ticket                              to                    Remote RTPA via FTP N</w:t>
            </w:r>
          </w:p>
          <w:p w14:paraId="172915BE"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F2=Watch Variables       F3=Exit    F6=Auditing options F7=Compile Options     </w:t>
            </w:r>
          </w:p>
          <w:p w14:paraId="1E33D465"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F8=Conditional Auditing  F9=Maint. Menu  F10=Submit Expand   F12=Cancel        </w:t>
            </w:r>
          </w:p>
          <w:p w14:paraId="1CF25348" w14:textId="4567ED46" w:rsidR="00ED711E" w:rsidRPr="0091140A" w:rsidRDefault="00677CEC" w:rsidP="00677CEC">
            <w:pPr>
              <w:pStyle w:val="DisplayScreen"/>
              <w:rPr>
                <w:rFonts w:ascii="Courier New" w:hAnsi="Courier New"/>
                <w:b/>
                <w:sz w:val="20"/>
                <w:szCs w:val="20"/>
              </w:rPr>
            </w:pPr>
            <w:r w:rsidRPr="00677CEC">
              <w:rPr>
                <w:rFonts w:ascii="Courier New" w:hAnsi="Courier New"/>
                <w:b/>
                <w:sz w:val="20"/>
                <w:szCs w:val="20"/>
              </w:rPr>
              <w:t xml:space="preserve"> Member   BATCHPGM1   Input RPG program submitted. Press F18 to see status.     </w:t>
            </w:r>
          </w:p>
        </w:tc>
      </w:tr>
    </w:tbl>
    <w:p w14:paraId="7F8BD816" w14:textId="59917280" w:rsidR="00ED711E" w:rsidRDefault="00ED711E" w:rsidP="00ED711E">
      <w:pPr>
        <w:pStyle w:val="Caption"/>
        <w:ind w:right="-216"/>
        <w:jc w:val="left"/>
        <w:rPr>
          <w:rFonts w:ascii="Times New Roman" w:hAnsi="Times New Roman"/>
          <w:sz w:val="24"/>
        </w:rPr>
      </w:pPr>
      <w:r w:rsidRPr="003C193B">
        <w:rPr>
          <w:rFonts w:ascii="Times New Roman" w:hAnsi="Times New Roman"/>
          <w:sz w:val="24"/>
        </w:rPr>
        <w:t xml:space="preserve">               Figure 2.1</w:t>
      </w:r>
      <w:r>
        <w:rPr>
          <w:rFonts w:ascii="Times New Roman" w:hAnsi="Times New Roman"/>
          <w:sz w:val="24"/>
        </w:rPr>
        <w:t>3</w:t>
      </w:r>
      <w:r w:rsidRPr="003C193B">
        <w:rPr>
          <w:rFonts w:ascii="Times New Roman" w:hAnsi="Times New Roman"/>
          <w:sz w:val="24"/>
        </w:rPr>
        <w:t xml:space="preserve"> </w:t>
      </w:r>
      <w:r>
        <w:rPr>
          <w:rFonts w:ascii="Times New Roman" w:hAnsi="Times New Roman"/>
          <w:sz w:val="24"/>
        </w:rPr>
        <w:t>RTPA expansion of batch program BATCHPGM1 (called by NEWEXPSH)</w:t>
      </w:r>
    </w:p>
    <w:p w14:paraId="2169ACC8" w14:textId="77777777" w:rsidR="0092168C" w:rsidRDefault="0092168C" w:rsidP="0092168C"/>
    <w:p w14:paraId="6E162881" w14:textId="77777777" w:rsidR="0092168C" w:rsidRDefault="0092168C" w:rsidP="0092168C"/>
    <w:p w14:paraId="631CD160" w14:textId="77777777" w:rsidR="0092168C" w:rsidRPr="0092168C" w:rsidRDefault="0092168C" w:rsidP="0092168C"/>
    <w:p w14:paraId="4B2F0A3D" w14:textId="77777777" w:rsidR="00677CEC" w:rsidRPr="00590E16" w:rsidRDefault="00677CEC" w:rsidP="00677CEC">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77CEC" w14:paraId="70EBF0B1" w14:textId="77777777" w:rsidTr="00677CEC">
        <w:tc>
          <w:tcPr>
            <w:tcW w:w="9630" w:type="dxa"/>
            <w:shd w:val="clear" w:color="auto" w:fill="E6E6E6"/>
          </w:tcPr>
          <w:p w14:paraId="0B677FA0"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ZZPGM01R Real-Time Program Audit for RPG (V7R1)                   Date 10/16/20</w:t>
            </w:r>
          </w:p>
          <w:p w14:paraId="1C97E044"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PHARKINS   RTPA history today                                     Time 15:59:59</w:t>
            </w:r>
          </w:p>
          <w:p w14:paraId="09835196"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Paul Harkins                                        CCSID:      37</w:t>
            </w:r>
          </w:p>
          <w:p w14:paraId="0DDD9743"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Type option, press Enter                                           Language ENU</w:t>
            </w:r>
          </w:p>
          <w:p w14:paraId="0900A42C"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4=Delete   5=Display                                           Date Format *MDY</w:t>
            </w:r>
          </w:p>
          <w:p w14:paraId="78A6D800"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O Program      Status   Program Name                   Job     Date    Time    </w:t>
            </w:r>
          </w:p>
          <w:p w14:paraId="33B98068" w14:textId="77777777" w:rsidR="00677CEC" w:rsidRPr="00677CEC" w:rsidRDefault="00677CEC" w:rsidP="00677CEC">
            <w:pPr>
              <w:pStyle w:val="DisplayScreen"/>
              <w:rPr>
                <w:rFonts w:ascii="Courier New" w:hAnsi="Courier New"/>
                <w:b/>
                <w:color w:val="C00000"/>
                <w:sz w:val="20"/>
                <w:szCs w:val="20"/>
              </w:rPr>
            </w:pPr>
            <w:r w:rsidRPr="00677CEC">
              <w:rPr>
                <w:rFonts w:ascii="Courier New" w:hAnsi="Courier New"/>
                <w:b/>
                <w:color w:val="C00000"/>
                <w:sz w:val="20"/>
                <w:szCs w:val="20"/>
              </w:rPr>
              <w:t xml:space="preserve"> 5 BATCHPGM1  8 EXPN OK  batch program with call to ano 114010 10/16/20 15:56:33</w:t>
            </w:r>
          </w:p>
          <w:p w14:paraId="6E7FF683"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3E20EC89"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101F21CF"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1560B41B"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39EA223C"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66303B00"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63545BB8"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364F9130"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2581B522"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7C0E92E5"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56264836"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15AD248C"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2E5FDC09"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2E89228F"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5DFF80E5"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w:t>
            </w:r>
          </w:p>
          <w:p w14:paraId="2E00ACD5"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F3=Exit       F5=Refresh          F12=Cancel       F20=RTPA User history      </w:t>
            </w:r>
          </w:p>
          <w:p w14:paraId="66A8B31B" w14:textId="6AF32079" w:rsidR="00677CEC" w:rsidRPr="0091140A" w:rsidRDefault="00677CEC" w:rsidP="00677CEC">
            <w:pPr>
              <w:pStyle w:val="DisplayScreen"/>
              <w:rPr>
                <w:rFonts w:ascii="Courier New" w:hAnsi="Courier New"/>
                <w:b/>
                <w:sz w:val="20"/>
                <w:szCs w:val="20"/>
              </w:rPr>
            </w:pPr>
            <w:r w:rsidRPr="00677CEC">
              <w:rPr>
                <w:rFonts w:ascii="Courier New" w:hAnsi="Courier New"/>
                <w:b/>
                <w:sz w:val="20"/>
                <w:szCs w:val="20"/>
              </w:rPr>
              <w:t xml:space="preserve"> F22=RTPA Analytics Report                      (C) HARKINS &amp; ASSOCIATES, INC.  </w:t>
            </w:r>
          </w:p>
        </w:tc>
      </w:tr>
    </w:tbl>
    <w:p w14:paraId="267DA6FF" w14:textId="77777777" w:rsidR="00677CEC" w:rsidRDefault="00677CEC" w:rsidP="00677CEC">
      <w:pPr>
        <w:pStyle w:val="Caption"/>
        <w:ind w:right="-216"/>
        <w:jc w:val="left"/>
        <w:rPr>
          <w:rFonts w:ascii="Times New Roman" w:hAnsi="Times New Roman"/>
          <w:sz w:val="24"/>
        </w:rPr>
      </w:pPr>
      <w:r w:rsidRPr="003C193B">
        <w:rPr>
          <w:rFonts w:ascii="Times New Roman" w:hAnsi="Times New Roman"/>
          <w:sz w:val="24"/>
        </w:rPr>
        <w:t xml:space="preserve">               Figure 2.1</w:t>
      </w:r>
      <w:r>
        <w:rPr>
          <w:rFonts w:ascii="Times New Roman" w:hAnsi="Times New Roman"/>
          <w:sz w:val="24"/>
        </w:rPr>
        <w:t>3</w:t>
      </w:r>
      <w:r w:rsidRPr="003C193B">
        <w:rPr>
          <w:rFonts w:ascii="Times New Roman" w:hAnsi="Times New Roman"/>
          <w:sz w:val="24"/>
        </w:rPr>
        <w:t xml:space="preserve"> </w:t>
      </w:r>
      <w:r>
        <w:rPr>
          <w:rFonts w:ascii="Times New Roman" w:hAnsi="Times New Roman"/>
          <w:sz w:val="24"/>
        </w:rPr>
        <w:t>RTPA expansion of batch program BATCHPGM1 (called by NEWEXPSH)</w:t>
      </w:r>
    </w:p>
    <w:p w14:paraId="6B5B14BB" w14:textId="10073856" w:rsidR="00FE69CE" w:rsidRDefault="00FE69CE" w:rsidP="00FE69CE">
      <w:pPr>
        <w:pStyle w:val="Caption"/>
        <w:ind w:right="-306"/>
        <w:jc w:val="left"/>
        <w:rPr>
          <w:sz w:val="24"/>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77CEC" w14:paraId="5EC2D7CD" w14:textId="77777777" w:rsidTr="00677CEC">
        <w:tc>
          <w:tcPr>
            <w:tcW w:w="9630" w:type="dxa"/>
            <w:shd w:val="clear" w:color="auto" w:fill="E6E6E6"/>
          </w:tcPr>
          <w:p w14:paraId="7A0A942D"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ZZPGM01R  Real-Time Program Audit for RPG (V7R1)                  Date 10/16/20</w:t>
            </w:r>
          </w:p>
          <w:p w14:paraId="02E384A7"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PHARKINS       Select Program to Audit                            Time 16:01:21</w:t>
            </w:r>
          </w:p>
          <w:p w14:paraId="6D64A959"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Project                 Ticket                 *MDY CCSID    37    Language ENU</w:t>
            </w:r>
          </w:p>
          <w:p w14:paraId="49C19B64" w14:textId="77777777" w:rsidR="00677CEC" w:rsidRPr="00677CEC" w:rsidRDefault="00677CEC" w:rsidP="00677CEC">
            <w:pPr>
              <w:pStyle w:val="DisplayScreen"/>
              <w:rPr>
                <w:rFonts w:ascii="Courier New" w:hAnsi="Courier New"/>
                <w:b/>
                <w:color w:val="C00000"/>
                <w:sz w:val="20"/>
                <w:szCs w:val="20"/>
              </w:rPr>
            </w:pPr>
            <w:r w:rsidRPr="00677CEC">
              <w:rPr>
                <w:rFonts w:ascii="Courier New" w:hAnsi="Courier New"/>
                <w:b/>
                <w:color w:val="C00000"/>
                <w:sz w:val="20"/>
                <w:szCs w:val="20"/>
              </w:rPr>
              <w:t>Program  BATCHPGM1  batch program with call to another bat Audit Variable con A</w:t>
            </w:r>
          </w:p>
          <w:p w14:paraId="23733701" w14:textId="77777777" w:rsidR="00677CEC" w:rsidRPr="00677CEC" w:rsidRDefault="00677CEC" w:rsidP="00677CEC">
            <w:pPr>
              <w:pStyle w:val="DisplayScreen"/>
              <w:rPr>
                <w:rFonts w:ascii="Courier New" w:hAnsi="Courier New"/>
                <w:b/>
                <w:color w:val="C00000"/>
                <w:sz w:val="20"/>
                <w:szCs w:val="20"/>
              </w:rPr>
            </w:pPr>
            <w:r w:rsidRPr="00677CEC">
              <w:rPr>
                <w:rFonts w:ascii="Courier New" w:hAnsi="Courier New"/>
                <w:b/>
                <w:color w:val="C00000"/>
                <w:sz w:val="20"/>
                <w:szCs w:val="20"/>
              </w:rPr>
              <w:t>Status    8 Expand Pgm compiled OK    Audit comments     Y Audit to Disk      N</w:t>
            </w:r>
          </w:p>
          <w:p w14:paraId="1611D584" w14:textId="77777777" w:rsidR="00677CEC" w:rsidRPr="00677CEC" w:rsidRDefault="00677CEC" w:rsidP="00677CEC">
            <w:pPr>
              <w:pStyle w:val="DisplayScreen"/>
              <w:rPr>
                <w:rFonts w:ascii="Courier New" w:hAnsi="Courier New"/>
                <w:b/>
                <w:color w:val="C00000"/>
                <w:sz w:val="20"/>
                <w:szCs w:val="20"/>
              </w:rPr>
            </w:pPr>
            <w:r w:rsidRPr="00677CEC">
              <w:rPr>
                <w:rFonts w:ascii="Courier New" w:hAnsi="Courier New"/>
                <w:b/>
                <w:color w:val="C00000"/>
                <w:sz w:val="20"/>
                <w:szCs w:val="20"/>
              </w:rPr>
              <w:t xml:space="preserve">                                      Audit copybooks    Y Document Only      N</w:t>
            </w:r>
          </w:p>
          <w:p w14:paraId="4538EC9D" w14:textId="77777777" w:rsidR="00677CEC" w:rsidRPr="00677CEC" w:rsidRDefault="00677CEC" w:rsidP="00677CEC">
            <w:pPr>
              <w:pStyle w:val="DisplayScreen"/>
              <w:rPr>
                <w:rFonts w:ascii="Courier New" w:hAnsi="Courier New"/>
                <w:b/>
                <w:color w:val="C00000"/>
                <w:sz w:val="20"/>
                <w:szCs w:val="20"/>
              </w:rPr>
            </w:pPr>
            <w:r w:rsidRPr="00677CEC">
              <w:rPr>
                <w:rFonts w:ascii="Courier New" w:hAnsi="Courier New"/>
                <w:b/>
                <w:color w:val="C00000"/>
                <w:sz w:val="20"/>
                <w:szCs w:val="20"/>
              </w:rPr>
              <w:t>Type option, press Enter              Audit Timestamp    Y Remote RTPA FTP    N</w:t>
            </w:r>
          </w:p>
          <w:p w14:paraId="33DA1DB3" w14:textId="77777777" w:rsidR="00677CEC" w:rsidRPr="00677CEC" w:rsidRDefault="00677CEC" w:rsidP="00677CEC">
            <w:pPr>
              <w:pStyle w:val="DisplayScreen"/>
              <w:rPr>
                <w:rFonts w:ascii="Courier New" w:hAnsi="Courier New"/>
                <w:b/>
                <w:color w:val="C00000"/>
                <w:sz w:val="20"/>
                <w:szCs w:val="20"/>
              </w:rPr>
            </w:pPr>
            <w:r w:rsidRPr="00677CEC">
              <w:rPr>
                <w:rFonts w:ascii="Courier New" w:hAnsi="Courier New"/>
                <w:b/>
                <w:color w:val="C00000"/>
                <w:sz w:val="20"/>
                <w:szCs w:val="20"/>
              </w:rPr>
              <w:t>5=Display compile listing             Audit Procedures   Y Variable used     12</w:t>
            </w:r>
          </w:p>
          <w:p w14:paraId="51B22DA0"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OPT         Job    Records  Submitted        Completed       Elapsed Comp recds</w:t>
            </w:r>
          </w:p>
          <w:p w14:paraId="3B8D258C"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Input    114010      35 10/16/20 15:56:33 10/16/20 15:56:33                35</w:t>
            </w:r>
          </w:p>
          <w:p w14:paraId="30E63E35"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Inserted 114011     408 10/16/20 15:56:36 10/16/20 15:56:37    1             </w:t>
            </w:r>
          </w:p>
          <w:p w14:paraId="0BED42A3"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Expanded 114013     443 10/16/20 15:56:39 10/16/20 15:56:40    1          443</w:t>
            </w:r>
          </w:p>
          <w:p w14:paraId="2822105A"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                         Exp Obj lib ZZAUDITE   Program Object size     372,736</w:t>
            </w:r>
          </w:p>
          <w:p w14:paraId="3DDA1BD2"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Source File QRPGLESRC    Expand File QRPGLESRC  Record formats     copybooks   </w:t>
            </w:r>
          </w:p>
          <w:p w14:paraId="736A19EF"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Source Libl ZZAUDIT      Exp Src lib ZZAUDITE   Printer files         *INZSR   </w:t>
            </w:r>
          </w:p>
          <w:p w14:paraId="4871CD13"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RPG Version 4 RPGLE      Audit JOBQ  RTPA       Extension             %parms   </w:t>
            </w:r>
          </w:p>
          <w:p w14:paraId="50D5376E"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rom            To        Audit outq             Subroutines            /free   </w:t>
            </w:r>
          </w:p>
          <w:p w14:paraId="1EBC5586"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rom            To        Audit Libr. *LIBL      Overflow        OG Indent      </w:t>
            </w:r>
          </w:p>
          <w:p w14:paraId="3A29B1FF"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rom            To        JOBD Libr.             Protoype/Proc.   N CTA N SDS   </w:t>
            </w:r>
          </w:p>
          <w:p w14:paraId="6C9E65F1"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rom            To        Maximum Pages    15000 SDS Name            SDS Qual   </w:t>
            </w:r>
          </w:p>
          <w:p w14:paraId="13B9B462"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rom            To        Watch varia   DBCS         6 Start/Stop conditional N </w:t>
            </w:r>
          </w:p>
          <w:p w14:paraId="5649C162"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8=Conditional Auditing F13=Files/Recd  F14=Fields F15=Operations  F16=Variables</w:t>
            </w:r>
          </w:p>
          <w:p w14:paraId="668CA5C4" w14:textId="77777777" w:rsidR="00677CEC" w:rsidRPr="00677CEC" w:rsidRDefault="00677CEC" w:rsidP="00677CEC">
            <w:pPr>
              <w:pStyle w:val="DisplayScreen"/>
              <w:rPr>
                <w:rFonts w:ascii="Courier New" w:hAnsi="Courier New"/>
                <w:b/>
                <w:sz w:val="20"/>
                <w:szCs w:val="20"/>
              </w:rPr>
            </w:pPr>
            <w:r w:rsidRPr="00677CEC">
              <w:rPr>
                <w:rFonts w:ascii="Courier New" w:hAnsi="Courier New"/>
                <w:b/>
                <w:sz w:val="20"/>
                <w:szCs w:val="20"/>
              </w:rPr>
              <w:t xml:space="preserve">F2=Watch Variables        F17=Labels     F19=Called Pgm   F21=Cond Oper        </w:t>
            </w:r>
          </w:p>
          <w:p w14:paraId="18931CC1" w14:textId="3CC02FE3" w:rsidR="00677CEC" w:rsidRPr="0091140A" w:rsidRDefault="00677CEC" w:rsidP="00677CEC">
            <w:pPr>
              <w:pStyle w:val="DisplayScreen"/>
              <w:rPr>
                <w:rFonts w:ascii="Courier New" w:hAnsi="Courier New"/>
                <w:b/>
                <w:sz w:val="20"/>
                <w:szCs w:val="20"/>
              </w:rPr>
            </w:pPr>
            <w:r w:rsidRPr="00677CEC">
              <w:rPr>
                <w:rFonts w:ascii="Courier New" w:hAnsi="Courier New"/>
                <w:b/>
                <w:sz w:val="20"/>
                <w:szCs w:val="20"/>
              </w:rPr>
              <w:t xml:space="preserve">F3=Exit    F22=Indicators  F23=Pre Audit   (C) 2016 Harkins &amp; Associates, Inc.  </w:t>
            </w:r>
          </w:p>
        </w:tc>
      </w:tr>
    </w:tbl>
    <w:p w14:paraId="73DDBC72" w14:textId="77777777" w:rsidR="00677CEC" w:rsidRDefault="00677CEC" w:rsidP="00677CEC">
      <w:pPr>
        <w:pStyle w:val="Caption"/>
        <w:ind w:right="-216"/>
        <w:jc w:val="left"/>
        <w:rPr>
          <w:rFonts w:ascii="Times New Roman" w:hAnsi="Times New Roman"/>
          <w:sz w:val="24"/>
        </w:rPr>
      </w:pPr>
      <w:r w:rsidRPr="003C193B">
        <w:rPr>
          <w:rFonts w:ascii="Times New Roman" w:hAnsi="Times New Roman"/>
          <w:sz w:val="24"/>
        </w:rPr>
        <w:t xml:space="preserve">               Figure 2.1</w:t>
      </w:r>
      <w:r>
        <w:rPr>
          <w:rFonts w:ascii="Times New Roman" w:hAnsi="Times New Roman"/>
          <w:sz w:val="24"/>
        </w:rPr>
        <w:t>3</w:t>
      </w:r>
      <w:r w:rsidRPr="003C193B">
        <w:rPr>
          <w:rFonts w:ascii="Times New Roman" w:hAnsi="Times New Roman"/>
          <w:sz w:val="24"/>
        </w:rPr>
        <w:t xml:space="preserve"> </w:t>
      </w:r>
      <w:r>
        <w:rPr>
          <w:rFonts w:ascii="Times New Roman" w:hAnsi="Times New Roman"/>
          <w:sz w:val="24"/>
        </w:rPr>
        <w:t>RTPA expansion of batch program BATCHPGM1 (called by NEWEXPSH)</w:t>
      </w:r>
    </w:p>
    <w:p w14:paraId="0009056D" w14:textId="77777777" w:rsidR="0092168C" w:rsidRDefault="0092168C" w:rsidP="0092168C"/>
    <w:p w14:paraId="531815A1" w14:textId="77777777" w:rsidR="00677CEC" w:rsidRPr="00677CEC" w:rsidRDefault="00677CEC" w:rsidP="0092168C">
      <w:pPr>
        <w:rPr>
          <w:b/>
          <w:color w:val="C00000"/>
          <w:sz w:val="32"/>
          <w:szCs w:val="32"/>
        </w:rPr>
      </w:pPr>
    </w:p>
    <w:p w14:paraId="27C557E4" w14:textId="6707178E" w:rsidR="00677CEC" w:rsidRPr="00E674C1" w:rsidRDefault="00E674C1" w:rsidP="0092168C">
      <w:pPr>
        <w:rPr>
          <w:b/>
        </w:rPr>
      </w:pPr>
      <w:r w:rsidRPr="00E674C1">
        <w:rPr>
          <w:b/>
        </w:rPr>
        <w:t>RPGLE BATCHPGM1 batch program is called by RPG:E program NEWEXPSH (with parms)</w:t>
      </w:r>
    </w:p>
    <w:p w14:paraId="20373323" w14:textId="77777777" w:rsidR="00FE69CE" w:rsidRPr="00677CEC" w:rsidRDefault="00FE69CE" w:rsidP="00FE69CE">
      <w:pPr>
        <w:pStyle w:val="Heading2"/>
        <w:rPr>
          <w:b/>
        </w:rPr>
      </w:pPr>
      <w:bookmarkStart w:id="19510" w:name="_Toc158989956"/>
      <w:bookmarkStart w:id="19511" w:name="_Toc158993835"/>
      <w:bookmarkStart w:id="19512" w:name="_Toc471568265"/>
      <w:bookmarkStart w:id="19513" w:name="_Toc514089861"/>
      <w:bookmarkStart w:id="19514" w:name="_Toc514157520"/>
      <w:bookmarkStart w:id="19515" w:name="_Toc514865004"/>
      <w:bookmarkStart w:id="19516" w:name="_Toc514868294"/>
      <w:bookmarkStart w:id="19517" w:name="_Toc514953972"/>
      <w:bookmarkStart w:id="19518" w:name="_Toc515387115"/>
      <w:bookmarkStart w:id="19519" w:name="_Toc515466687"/>
      <w:bookmarkStart w:id="19520" w:name="_Toc516235622"/>
      <w:bookmarkStart w:id="19521" w:name="_Toc516300484"/>
      <w:bookmarkStart w:id="19522" w:name="_Toc516671026"/>
      <w:bookmarkStart w:id="19523" w:name="_Toc516902227"/>
      <w:bookmarkStart w:id="19524" w:name="_Toc517000197"/>
      <w:bookmarkStart w:id="19525" w:name="_Toc517006367"/>
      <w:bookmarkStart w:id="19526" w:name="_Toc517013877"/>
      <w:bookmarkStart w:id="19527" w:name="_Toc517091498"/>
      <w:bookmarkStart w:id="19528" w:name="_Toc517536443"/>
      <w:bookmarkStart w:id="19529" w:name="_Toc518052622"/>
      <w:bookmarkStart w:id="19530" w:name="_Toc518055696"/>
      <w:bookmarkStart w:id="19531" w:name="_Toc518057267"/>
      <w:bookmarkStart w:id="19532" w:name="_Toc518057819"/>
      <w:bookmarkStart w:id="19533" w:name="_Toc518572078"/>
      <w:bookmarkStart w:id="19534" w:name="_Toc518748774"/>
      <w:bookmarkStart w:id="19535" w:name="_Toc519364363"/>
      <w:bookmarkStart w:id="19536" w:name="_Toc519793554"/>
      <w:bookmarkStart w:id="19537" w:name="_Toc520096126"/>
      <w:bookmarkStart w:id="19538" w:name="_Toc520396203"/>
      <w:bookmarkStart w:id="19539" w:name="_Toc521413377"/>
      <w:bookmarkStart w:id="19540" w:name="_Toc521413964"/>
      <w:bookmarkStart w:id="19541" w:name="_Toc521414276"/>
      <w:bookmarkStart w:id="19542" w:name="_Toc521590945"/>
      <w:bookmarkStart w:id="19543" w:name="_Toc522025372"/>
      <w:bookmarkStart w:id="19544" w:name="_Toc522879116"/>
      <w:bookmarkStart w:id="19545" w:name="_Toc523249198"/>
      <w:bookmarkStart w:id="19546" w:name="_Toc525727431"/>
      <w:bookmarkStart w:id="19547" w:name="_Toc526848188"/>
      <w:bookmarkStart w:id="19548" w:name="_Toc526848744"/>
      <w:bookmarkStart w:id="19549" w:name="_Toc526940207"/>
      <w:bookmarkStart w:id="19550" w:name="_Toc527369598"/>
      <w:bookmarkStart w:id="19551" w:name="_Toc534305749"/>
      <w:bookmarkStart w:id="19552" w:name="_Toc534373908"/>
      <w:bookmarkStart w:id="19553" w:name="_Toc534385703"/>
      <w:bookmarkStart w:id="19554" w:name="_Toc534386207"/>
      <w:bookmarkStart w:id="19555" w:name="_Toc535168395"/>
      <w:bookmarkStart w:id="19556" w:name="_Toc535242020"/>
      <w:bookmarkStart w:id="19557" w:name="_Toc535242539"/>
      <w:bookmarkStart w:id="19558" w:name="_Toc535948302"/>
      <w:bookmarkStart w:id="19559" w:name="_Toc112180"/>
      <w:bookmarkStart w:id="19560" w:name="_Toc597391"/>
      <w:bookmarkStart w:id="19561" w:name="_Toc685099"/>
      <w:bookmarkStart w:id="19562" w:name="_Toc685740"/>
      <w:bookmarkStart w:id="19563" w:name="_Toc686792"/>
      <w:bookmarkStart w:id="19564" w:name="_Toc869272"/>
      <w:bookmarkStart w:id="19565" w:name="_Toc869438"/>
      <w:bookmarkStart w:id="19566" w:name="_Toc869603"/>
      <w:bookmarkStart w:id="19567" w:name="_Toc869768"/>
      <w:bookmarkStart w:id="19568" w:name="_Toc964377"/>
      <w:bookmarkStart w:id="19569" w:name="_Toc1816145"/>
      <w:bookmarkStart w:id="19570" w:name="_Toc1828680"/>
      <w:bookmarkStart w:id="19571" w:name="_Toc1828849"/>
      <w:bookmarkStart w:id="19572" w:name="_Toc1829018"/>
      <w:bookmarkStart w:id="19573" w:name="_Toc5979709"/>
      <w:bookmarkStart w:id="19574" w:name="_Toc5979928"/>
      <w:bookmarkStart w:id="19575" w:name="_Toc6481125"/>
      <w:bookmarkStart w:id="19576" w:name="_Toc6992099"/>
      <w:bookmarkStart w:id="19577" w:name="_Toc6992273"/>
      <w:bookmarkStart w:id="19578" w:name="_Toc6992445"/>
      <w:bookmarkStart w:id="19579" w:name="_Toc6992618"/>
      <w:bookmarkStart w:id="19580" w:name="_Toc6992791"/>
      <w:bookmarkStart w:id="19581" w:name="_Toc6992962"/>
      <w:bookmarkStart w:id="19582" w:name="_Toc6997929"/>
      <w:bookmarkStart w:id="19583" w:name="_Toc6998101"/>
      <w:bookmarkStart w:id="19584" w:name="_Toc6998273"/>
      <w:bookmarkStart w:id="19585" w:name="_Toc6998857"/>
      <w:bookmarkStart w:id="19586" w:name="_Toc8570054"/>
      <w:bookmarkStart w:id="19587" w:name="_Toc8639083"/>
      <w:bookmarkStart w:id="19588" w:name="_Toc8639430"/>
      <w:bookmarkStart w:id="19589" w:name="_Toc8639808"/>
      <w:bookmarkStart w:id="19590" w:name="_Toc8639985"/>
      <w:bookmarkStart w:id="19591" w:name="_Toc8640162"/>
      <w:bookmarkStart w:id="19592" w:name="_Toc8640339"/>
      <w:bookmarkStart w:id="19593" w:name="_Toc8640516"/>
      <w:bookmarkStart w:id="19594" w:name="_Toc8640693"/>
      <w:bookmarkStart w:id="19595" w:name="_Toc8640870"/>
      <w:bookmarkStart w:id="19596" w:name="_Toc8641049"/>
      <w:bookmarkStart w:id="19597" w:name="_Toc8641226"/>
      <w:bookmarkStart w:id="19598" w:name="_Toc8641404"/>
      <w:bookmarkStart w:id="19599" w:name="_Toc8661439"/>
      <w:bookmarkStart w:id="19600" w:name="_Toc8661617"/>
      <w:bookmarkStart w:id="19601" w:name="_Toc8662151"/>
      <w:bookmarkStart w:id="19602" w:name="_Toc8662331"/>
      <w:bookmarkStart w:id="19603" w:name="_Toc8662510"/>
      <w:bookmarkStart w:id="19604" w:name="_Toc11480261"/>
      <w:bookmarkStart w:id="19605" w:name="_Toc11480442"/>
      <w:bookmarkStart w:id="19606" w:name="_Toc12695867"/>
      <w:bookmarkStart w:id="19607" w:name="_Toc12728994"/>
      <w:bookmarkStart w:id="19608" w:name="_Toc12814947"/>
      <w:bookmarkStart w:id="19609" w:name="_Toc12900678"/>
      <w:bookmarkStart w:id="19610" w:name="_Toc12900857"/>
      <w:bookmarkStart w:id="19611" w:name="_Toc12901094"/>
      <w:bookmarkStart w:id="19612" w:name="_Toc12901282"/>
      <w:bookmarkStart w:id="19613" w:name="_Toc12901591"/>
      <w:bookmarkStart w:id="19614" w:name="_Toc12902274"/>
      <w:bookmarkStart w:id="19615" w:name="_Toc17715379"/>
      <w:bookmarkStart w:id="19616" w:name="_Toc19542541"/>
      <w:bookmarkStart w:id="19617" w:name="_Toc19542729"/>
      <w:bookmarkStart w:id="19618" w:name="_Toc19543130"/>
      <w:bookmarkStart w:id="19619" w:name="_Toc19544799"/>
      <w:bookmarkStart w:id="19620" w:name="_Toc20757678"/>
      <w:bookmarkStart w:id="19621" w:name="_Toc20758175"/>
      <w:bookmarkStart w:id="19622" w:name="_Toc23669230"/>
      <w:bookmarkStart w:id="19623" w:name="_Toc23669576"/>
      <w:bookmarkStart w:id="19624" w:name="_Toc23958845"/>
      <w:bookmarkStart w:id="19625" w:name="_Toc23959330"/>
      <w:bookmarkStart w:id="19626" w:name="_Toc23960191"/>
      <w:bookmarkStart w:id="19627" w:name="_Toc23960374"/>
      <w:bookmarkStart w:id="19628" w:name="_Toc23960741"/>
      <w:bookmarkStart w:id="19629" w:name="_Toc24126287"/>
      <w:bookmarkStart w:id="19630" w:name="_Toc24126693"/>
      <w:bookmarkStart w:id="19631" w:name="_Toc24128439"/>
      <w:bookmarkStart w:id="19632" w:name="_Toc24129059"/>
      <w:bookmarkStart w:id="19633" w:name="_Toc25486135"/>
      <w:bookmarkStart w:id="19634" w:name="_Toc25488177"/>
      <w:bookmarkStart w:id="19635" w:name="_Toc25576144"/>
      <w:bookmarkStart w:id="19636" w:name="_Toc25576456"/>
      <w:bookmarkStart w:id="19637" w:name="_Toc27919485"/>
      <w:bookmarkStart w:id="19638" w:name="_Toc27919691"/>
      <w:bookmarkStart w:id="19639" w:name="_Toc27919931"/>
      <w:bookmarkStart w:id="19640" w:name="_Toc27920160"/>
      <w:bookmarkStart w:id="19641" w:name="_Toc27920400"/>
      <w:bookmarkStart w:id="19642" w:name="_Toc28004008"/>
      <w:bookmarkStart w:id="19643" w:name="_Toc28004209"/>
      <w:bookmarkStart w:id="19644" w:name="_Toc28004437"/>
      <w:bookmarkStart w:id="19645" w:name="_Toc28004637"/>
      <w:bookmarkStart w:id="19646" w:name="_Toc28862859"/>
      <w:bookmarkStart w:id="19647" w:name="_Toc28863154"/>
      <w:bookmarkStart w:id="19648" w:name="_Toc28863411"/>
      <w:bookmarkStart w:id="19649" w:name="_Toc28864074"/>
      <w:bookmarkStart w:id="19650" w:name="_Toc28866273"/>
      <w:bookmarkStart w:id="19651" w:name="_Toc28866502"/>
      <w:bookmarkStart w:id="19652" w:name="_Toc28871117"/>
      <w:bookmarkStart w:id="19653" w:name="_Toc28885975"/>
      <w:bookmarkStart w:id="19654" w:name="_Toc48200408"/>
      <w:bookmarkStart w:id="19655" w:name="_Toc48231708"/>
      <w:bookmarkStart w:id="19656" w:name="_Toc48305442"/>
      <w:bookmarkStart w:id="19657" w:name="_Toc48314828"/>
      <w:bookmarkStart w:id="19658" w:name="_Toc48318497"/>
      <w:bookmarkStart w:id="19659" w:name="_Toc48318700"/>
      <w:bookmarkStart w:id="19660" w:name="_Toc48318902"/>
      <w:bookmarkStart w:id="19661" w:name="_Toc48319327"/>
      <w:bookmarkStart w:id="19662" w:name="_Toc48396859"/>
      <w:bookmarkStart w:id="19663" w:name="_Toc48408938"/>
      <w:bookmarkStart w:id="19664" w:name="_Toc48483551"/>
      <w:bookmarkStart w:id="19665" w:name="_Toc48646373"/>
      <w:bookmarkStart w:id="19666" w:name="_Toc48737458"/>
      <w:bookmarkStart w:id="19667" w:name="_Toc48825084"/>
      <w:bookmarkStart w:id="19668" w:name="_Toc48825582"/>
      <w:bookmarkStart w:id="19669" w:name="_Toc48835518"/>
      <w:bookmarkStart w:id="19670" w:name="_Toc48835841"/>
      <w:bookmarkStart w:id="19671" w:name="_Toc48902326"/>
      <w:bookmarkStart w:id="19672" w:name="_Toc48925663"/>
      <w:bookmarkStart w:id="19673" w:name="_Toc48925938"/>
      <w:bookmarkStart w:id="19674" w:name="_Toc48997754"/>
      <w:bookmarkStart w:id="19675" w:name="_Toc49004112"/>
      <w:bookmarkStart w:id="19676" w:name="_Toc49075422"/>
      <w:bookmarkStart w:id="19677" w:name="_Toc49082567"/>
      <w:bookmarkStart w:id="19678" w:name="_Toc49082865"/>
      <w:bookmarkStart w:id="19679" w:name="_Toc49083267"/>
      <w:bookmarkStart w:id="19680" w:name="_Toc49083499"/>
      <w:bookmarkStart w:id="19681" w:name="_Toc49088356"/>
      <w:bookmarkStart w:id="19682" w:name="_Toc49088590"/>
      <w:bookmarkStart w:id="19683" w:name="_Toc49090267"/>
      <w:bookmarkStart w:id="19684" w:name="_Toc50102641"/>
      <w:bookmarkStart w:id="19685" w:name="_Toc50369457"/>
      <w:bookmarkStart w:id="19686" w:name="_Toc50369785"/>
      <w:bookmarkStart w:id="19687" w:name="_Toc53753061"/>
      <w:bookmarkStart w:id="19688" w:name="_Toc53753358"/>
      <w:bookmarkStart w:id="19689" w:name="_Toc53756685"/>
      <w:bookmarkStart w:id="19690" w:name="_Toc53757438"/>
      <w:bookmarkStart w:id="19691" w:name="_Toc54010276"/>
      <w:bookmarkStart w:id="19692" w:name="_Toc54532186"/>
      <w:bookmarkStart w:id="19693" w:name="_Toc54532437"/>
      <w:bookmarkStart w:id="19694" w:name="_Toc54532687"/>
      <w:bookmarkStart w:id="19695" w:name="_Toc54536341"/>
      <w:bookmarkStart w:id="19696" w:name="_Toc54623158"/>
      <w:bookmarkStart w:id="19697" w:name="_Toc54699384"/>
      <w:bookmarkStart w:id="19698" w:name="_Toc54699818"/>
      <w:bookmarkStart w:id="19699" w:name="_Toc55038272"/>
      <w:bookmarkStart w:id="19700" w:name="_Toc55224988"/>
      <w:bookmarkStart w:id="19701" w:name="_Toc57299184"/>
      <w:bookmarkStart w:id="19702" w:name="_Toc57458279"/>
      <w:bookmarkStart w:id="19703" w:name="_Toc57458537"/>
      <w:bookmarkStart w:id="19704" w:name="_Toc57458853"/>
      <w:bookmarkStart w:id="19705" w:name="_Toc57459112"/>
      <w:bookmarkStart w:id="19706" w:name="_Toc62052769"/>
      <w:bookmarkStart w:id="19707" w:name="_Toc66712334"/>
      <w:bookmarkStart w:id="19708" w:name="_Toc66713323"/>
      <w:bookmarkStart w:id="19709" w:name="_Toc66713807"/>
      <w:bookmarkStart w:id="19710" w:name="_Toc66883185"/>
      <w:bookmarkStart w:id="19711" w:name="_Toc66883487"/>
      <w:bookmarkStart w:id="19712" w:name="_Toc66883826"/>
      <w:bookmarkStart w:id="19713" w:name="_Toc66884304"/>
      <w:bookmarkStart w:id="19714" w:name="_Toc66885252"/>
      <w:bookmarkStart w:id="19715" w:name="_Toc66962618"/>
      <w:bookmarkStart w:id="19716" w:name="_Toc66962922"/>
      <w:bookmarkStart w:id="19717" w:name="_Toc88228683"/>
      <w:bookmarkStart w:id="19718" w:name="_Toc88233051"/>
      <w:bookmarkStart w:id="19719" w:name="_Toc88234544"/>
      <w:bookmarkStart w:id="19720" w:name="_Toc88237205"/>
      <w:bookmarkStart w:id="19721" w:name="_Toc88237897"/>
      <w:bookmarkStart w:id="19722" w:name="_Toc88238883"/>
      <w:bookmarkStart w:id="19723" w:name="_Toc88239533"/>
      <w:bookmarkStart w:id="19724" w:name="_Toc88241300"/>
      <w:bookmarkStart w:id="19725" w:name="_Toc88243240"/>
      <w:bookmarkStart w:id="19726" w:name="_Toc88243953"/>
      <w:bookmarkStart w:id="19727" w:name="_Toc88740741"/>
      <w:bookmarkStart w:id="19728" w:name="_Toc89343064"/>
      <w:bookmarkStart w:id="19729" w:name="_Toc89343533"/>
      <w:bookmarkStart w:id="19730" w:name="_Toc89343801"/>
      <w:bookmarkStart w:id="19731" w:name="_Toc89349588"/>
      <w:bookmarkStart w:id="19732" w:name="_Toc89440805"/>
      <w:bookmarkStart w:id="19733" w:name="_Toc89441173"/>
      <w:bookmarkStart w:id="19734" w:name="_Toc89680897"/>
      <w:bookmarkStart w:id="19735" w:name="_Toc89950333"/>
      <w:bookmarkStart w:id="19736" w:name="_Toc90134278"/>
      <w:bookmarkStart w:id="19737" w:name="_Toc90134775"/>
      <w:bookmarkStart w:id="19738" w:name="_Toc90135047"/>
      <w:bookmarkStart w:id="19739" w:name="_Toc90135767"/>
      <w:bookmarkStart w:id="19740" w:name="_Toc90137578"/>
      <w:bookmarkStart w:id="19741" w:name="_Toc90137902"/>
      <w:bookmarkStart w:id="19742" w:name="_Toc90138173"/>
      <w:bookmarkStart w:id="19743" w:name="_Toc90138444"/>
      <w:bookmarkStart w:id="19744" w:name="_Toc90305444"/>
      <w:bookmarkStart w:id="19745" w:name="_Toc98417832"/>
      <w:r w:rsidRPr="00677CEC">
        <w:rPr>
          <w:b/>
        </w:rPr>
        <w:t>Program BATCHPGM1 audit output</w:t>
      </w:r>
      <w:bookmarkEnd w:id="19510"/>
      <w:bookmarkEnd w:id="19511"/>
      <w:bookmarkEnd w:id="19512"/>
      <w:bookmarkEnd w:id="19513"/>
      <w:bookmarkEnd w:id="19514"/>
      <w:bookmarkEnd w:id="19515"/>
      <w:bookmarkEnd w:id="19516"/>
      <w:bookmarkEnd w:id="19517"/>
      <w:bookmarkEnd w:id="19518"/>
      <w:bookmarkEnd w:id="19519"/>
      <w:bookmarkEnd w:id="19520"/>
      <w:bookmarkEnd w:id="19521"/>
      <w:bookmarkEnd w:id="19522"/>
      <w:bookmarkEnd w:id="19523"/>
      <w:bookmarkEnd w:id="19524"/>
      <w:bookmarkEnd w:id="19525"/>
      <w:bookmarkEnd w:id="19526"/>
      <w:bookmarkEnd w:id="19527"/>
      <w:bookmarkEnd w:id="19528"/>
      <w:bookmarkEnd w:id="19529"/>
      <w:bookmarkEnd w:id="19530"/>
      <w:bookmarkEnd w:id="19531"/>
      <w:bookmarkEnd w:id="19532"/>
      <w:bookmarkEnd w:id="19533"/>
      <w:bookmarkEnd w:id="19534"/>
      <w:bookmarkEnd w:id="19535"/>
      <w:bookmarkEnd w:id="19536"/>
      <w:bookmarkEnd w:id="19537"/>
      <w:bookmarkEnd w:id="19538"/>
      <w:bookmarkEnd w:id="19539"/>
      <w:bookmarkEnd w:id="19540"/>
      <w:bookmarkEnd w:id="19541"/>
      <w:bookmarkEnd w:id="19542"/>
      <w:bookmarkEnd w:id="19543"/>
      <w:bookmarkEnd w:id="19544"/>
      <w:bookmarkEnd w:id="19545"/>
      <w:bookmarkEnd w:id="19546"/>
      <w:bookmarkEnd w:id="19547"/>
      <w:bookmarkEnd w:id="19548"/>
      <w:bookmarkEnd w:id="19549"/>
      <w:bookmarkEnd w:id="19550"/>
      <w:bookmarkEnd w:id="19551"/>
      <w:bookmarkEnd w:id="19552"/>
      <w:bookmarkEnd w:id="19553"/>
      <w:bookmarkEnd w:id="19554"/>
      <w:bookmarkEnd w:id="19555"/>
      <w:bookmarkEnd w:id="19556"/>
      <w:bookmarkEnd w:id="19557"/>
      <w:bookmarkEnd w:id="19558"/>
      <w:bookmarkEnd w:id="19559"/>
      <w:bookmarkEnd w:id="19560"/>
      <w:bookmarkEnd w:id="19561"/>
      <w:bookmarkEnd w:id="19562"/>
      <w:bookmarkEnd w:id="19563"/>
      <w:bookmarkEnd w:id="19564"/>
      <w:bookmarkEnd w:id="19565"/>
      <w:bookmarkEnd w:id="19566"/>
      <w:bookmarkEnd w:id="19567"/>
      <w:bookmarkEnd w:id="19568"/>
      <w:bookmarkEnd w:id="19569"/>
      <w:bookmarkEnd w:id="19570"/>
      <w:bookmarkEnd w:id="19571"/>
      <w:bookmarkEnd w:id="19572"/>
      <w:bookmarkEnd w:id="19573"/>
      <w:bookmarkEnd w:id="19574"/>
      <w:bookmarkEnd w:id="19575"/>
      <w:bookmarkEnd w:id="19576"/>
      <w:bookmarkEnd w:id="19577"/>
      <w:bookmarkEnd w:id="19578"/>
      <w:bookmarkEnd w:id="19579"/>
      <w:bookmarkEnd w:id="19580"/>
      <w:bookmarkEnd w:id="19581"/>
      <w:bookmarkEnd w:id="19582"/>
      <w:bookmarkEnd w:id="19583"/>
      <w:bookmarkEnd w:id="19584"/>
      <w:bookmarkEnd w:id="19585"/>
      <w:bookmarkEnd w:id="19586"/>
      <w:bookmarkEnd w:id="19587"/>
      <w:bookmarkEnd w:id="19588"/>
      <w:bookmarkEnd w:id="19589"/>
      <w:bookmarkEnd w:id="19590"/>
      <w:bookmarkEnd w:id="19591"/>
      <w:bookmarkEnd w:id="19592"/>
      <w:bookmarkEnd w:id="19593"/>
      <w:bookmarkEnd w:id="19594"/>
      <w:bookmarkEnd w:id="19595"/>
      <w:bookmarkEnd w:id="19596"/>
      <w:bookmarkEnd w:id="19597"/>
      <w:bookmarkEnd w:id="19598"/>
      <w:bookmarkEnd w:id="19599"/>
      <w:bookmarkEnd w:id="19600"/>
      <w:bookmarkEnd w:id="19601"/>
      <w:bookmarkEnd w:id="19602"/>
      <w:bookmarkEnd w:id="19603"/>
      <w:bookmarkEnd w:id="19604"/>
      <w:bookmarkEnd w:id="19605"/>
      <w:bookmarkEnd w:id="19606"/>
      <w:bookmarkEnd w:id="19607"/>
      <w:bookmarkEnd w:id="19608"/>
      <w:bookmarkEnd w:id="19609"/>
      <w:bookmarkEnd w:id="19610"/>
      <w:bookmarkEnd w:id="19611"/>
      <w:bookmarkEnd w:id="19612"/>
      <w:bookmarkEnd w:id="19613"/>
      <w:bookmarkEnd w:id="19614"/>
      <w:bookmarkEnd w:id="19615"/>
      <w:bookmarkEnd w:id="19616"/>
      <w:bookmarkEnd w:id="19617"/>
      <w:bookmarkEnd w:id="19618"/>
      <w:bookmarkEnd w:id="19619"/>
      <w:bookmarkEnd w:id="19620"/>
      <w:bookmarkEnd w:id="19621"/>
      <w:bookmarkEnd w:id="19622"/>
      <w:bookmarkEnd w:id="19623"/>
      <w:bookmarkEnd w:id="19624"/>
      <w:bookmarkEnd w:id="19625"/>
      <w:bookmarkEnd w:id="19626"/>
      <w:bookmarkEnd w:id="19627"/>
      <w:bookmarkEnd w:id="19628"/>
      <w:bookmarkEnd w:id="19629"/>
      <w:bookmarkEnd w:id="19630"/>
      <w:bookmarkEnd w:id="19631"/>
      <w:bookmarkEnd w:id="19632"/>
      <w:bookmarkEnd w:id="19633"/>
      <w:bookmarkEnd w:id="19634"/>
      <w:bookmarkEnd w:id="19635"/>
      <w:bookmarkEnd w:id="19636"/>
      <w:bookmarkEnd w:id="19637"/>
      <w:bookmarkEnd w:id="19638"/>
      <w:bookmarkEnd w:id="19639"/>
      <w:bookmarkEnd w:id="19640"/>
      <w:bookmarkEnd w:id="19641"/>
      <w:bookmarkEnd w:id="19642"/>
      <w:bookmarkEnd w:id="19643"/>
      <w:bookmarkEnd w:id="19644"/>
      <w:bookmarkEnd w:id="19645"/>
      <w:bookmarkEnd w:id="19646"/>
      <w:bookmarkEnd w:id="19647"/>
      <w:bookmarkEnd w:id="19648"/>
      <w:bookmarkEnd w:id="19649"/>
      <w:bookmarkEnd w:id="19650"/>
      <w:bookmarkEnd w:id="19651"/>
      <w:bookmarkEnd w:id="19652"/>
      <w:bookmarkEnd w:id="19653"/>
      <w:bookmarkEnd w:id="19654"/>
      <w:bookmarkEnd w:id="19655"/>
      <w:bookmarkEnd w:id="19656"/>
      <w:bookmarkEnd w:id="19657"/>
      <w:bookmarkEnd w:id="19658"/>
      <w:bookmarkEnd w:id="19659"/>
      <w:bookmarkEnd w:id="19660"/>
      <w:bookmarkEnd w:id="19661"/>
      <w:bookmarkEnd w:id="19662"/>
      <w:bookmarkEnd w:id="19663"/>
      <w:bookmarkEnd w:id="19664"/>
      <w:bookmarkEnd w:id="19665"/>
      <w:bookmarkEnd w:id="19666"/>
      <w:bookmarkEnd w:id="19667"/>
      <w:bookmarkEnd w:id="19668"/>
      <w:bookmarkEnd w:id="19669"/>
      <w:bookmarkEnd w:id="19670"/>
      <w:bookmarkEnd w:id="19671"/>
      <w:bookmarkEnd w:id="19672"/>
      <w:bookmarkEnd w:id="19673"/>
      <w:bookmarkEnd w:id="19674"/>
      <w:bookmarkEnd w:id="19675"/>
      <w:bookmarkEnd w:id="19676"/>
      <w:bookmarkEnd w:id="19677"/>
      <w:bookmarkEnd w:id="19678"/>
      <w:bookmarkEnd w:id="19679"/>
      <w:bookmarkEnd w:id="19680"/>
      <w:bookmarkEnd w:id="19681"/>
      <w:bookmarkEnd w:id="19682"/>
      <w:bookmarkEnd w:id="19683"/>
      <w:bookmarkEnd w:id="19684"/>
      <w:bookmarkEnd w:id="19685"/>
      <w:bookmarkEnd w:id="19686"/>
      <w:bookmarkEnd w:id="19687"/>
      <w:bookmarkEnd w:id="19688"/>
      <w:bookmarkEnd w:id="19689"/>
      <w:bookmarkEnd w:id="19690"/>
      <w:bookmarkEnd w:id="19691"/>
      <w:bookmarkEnd w:id="19692"/>
      <w:bookmarkEnd w:id="19693"/>
      <w:bookmarkEnd w:id="19694"/>
      <w:bookmarkEnd w:id="19695"/>
      <w:bookmarkEnd w:id="19696"/>
      <w:bookmarkEnd w:id="19697"/>
      <w:bookmarkEnd w:id="19698"/>
      <w:bookmarkEnd w:id="19699"/>
      <w:bookmarkEnd w:id="19700"/>
      <w:bookmarkEnd w:id="19701"/>
      <w:bookmarkEnd w:id="19702"/>
      <w:bookmarkEnd w:id="19703"/>
      <w:bookmarkEnd w:id="19704"/>
      <w:bookmarkEnd w:id="19705"/>
      <w:bookmarkEnd w:id="19706"/>
      <w:bookmarkEnd w:id="19707"/>
      <w:bookmarkEnd w:id="19708"/>
      <w:bookmarkEnd w:id="19709"/>
      <w:bookmarkEnd w:id="19710"/>
      <w:bookmarkEnd w:id="19711"/>
      <w:bookmarkEnd w:id="19712"/>
      <w:bookmarkEnd w:id="19713"/>
      <w:bookmarkEnd w:id="19714"/>
      <w:bookmarkEnd w:id="19715"/>
      <w:bookmarkEnd w:id="19716"/>
      <w:bookmarkEnd w:id="19717"/>
      <w:bookmarkEnd w:id="19718"/>
      <w:bookmarkEnd w:id="19719"/>
      <w:bookmarkEnd w:id="19720"/>
      <w:bookmarkEnd w:id="19721"/>
      <w:bookmarkEnd w:id="19722"/>
      <w:bookmarkEnd w:id="19723"/>
      <w:bookmarkEnd w:id="19724"/>
      <w:bookmarkEnd w:id="19725"/>
      <w:bookmarkEnd w:id="19726"/>
      <w:bookmarkEnd w:id="19727"/>
      <w:bookmarkEnd w:id="19728"/>
      <w:bookmarkEnd w:id="19729"/>
      <w:bookmarkEnd w:id="19730"/>
      <w:bookmarkEnd w:id="19731"/>
      <w:bookmarkEnd w:id="19732"/>
      <w:bookmarkEnd w:id="19733"/>
      <w:bookmarkEnd w:id="19734"/>
      <w:bookmarkEnd w:id="19735"/>
      <w:bookmarkEnd w:id="19736"/>
      <w:bookmarkEnd w:id="19737"/>
      <w:bookmarkEnd w:id="19738"/>
      <w:bookmarkEnd w:id="19739"/>
      <w:bookmarkEnd w:id="19740"/>
      <w:bookmarkEnd w:id="19741"/>
      <w:bookmarkEnd w:id="19742"/>
      <w:bookmarkEnd w:id="19743"/>
      <w:bookmarkEnd w:id="19744"/>
      <w:bookmarkEnd w:id="19745"/>
      <w:r w:rsidRPr="00677CEC">
        <w:rPr>
          <w:b/>
        </w:rPr>
        <w:t xml:space="preserve"> </w:t>
      </w:r>
    </w:p>
    <w:p w14:paraId="1586A350" w14:textId="77777777" w:rsidR="00932B6D" w:rsidRDefault="00932B6D" w:rsidP="00932B6D">
      <w:pPr>
        <w:pStyle w:val="TOC1"/>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932B6D" w14:paraId="5A10F2CA" w14:textId="77777777">
        <w:tc>
          <w:tcPr>
            <w:tcW w:w="9630" w:type="dxa"/>
            <w:shd w:val="clear" w:color="auto" w:fill="E6E6E6"/>
          </w:tcPr>
          <w:p w14:paraId="29C57D95" w14:textId="77777777" w:rsidR="00760128" w:rsidRPr="00760128" w:rsidRDefault="00760128" w:rsidP="00760128">
            <w:pPr>
              <w:pStyle w:val="DisplayScreen"/>
              <w:rPr>
                <w:rFonts w:ascii="Courier New" w:hAnsi="Courier New"/>
                <w:b/>
                <w:sz w:val="20"/>
                <w:szCs w:val="20"/>
              </w:rPr>
            </w:pPr>
            <w:r w:rsidRPr="00760128">
              <w:rPr>
                <w:rFonts w:ascii="Courier New" w:hAnsi="Courier New"/>
                <w:b/>
                <w:sz w:val="20"/>
                <w:szCs w:val="20"/>
              </w:rPr>
              <w:t xml:space="preserve">                              Display Spooled File                              </w:t>
            </w:r>
          </w:p>
          <w:p w14:paraId="186F9459" w14:textId="77777777" w:rsidR="00760128" w:rsidRPr="00760128" w:rsidRDefault="00760128" w:rsidP="00760128">
            <w:pPr>
              <w:pStyle w:val="DisplayScreen"/>
              <w:rPr>
                <w:rFonts w:ascii="Courier New" w:hAnsi="Courier New"/>
                <w:b/>
                <w:sz w:val="20"/>
                <w:szCs w:val="20"/>
              </w:rPr>
            </w:pPr>
            <w:r w:rsidRPr="00760128">
              <w:rPr>
                <w:rFonts w:ascii="Courier New" w:hAnsi="Courier New"/>
                <w:b/>
                <w:sz w:val="20"/>
                <w:szCs w:val="20"/>
              </w:rPr>
              <w:t xml:space="preserve"> File  . . . . . :  </w:t>
            </w:r>
            <w:r w:rsidRPr="00760128">
              <w:rPr>
                <w:rFonts w:ascii="Courier New" w:hAnsi="Courier New"/>
                <w:b/>
                <w:color w:val="C00000"/>
                <w:sz w:val="20"/>
                <w:szCs w:val="20"/>
              </w:rPr>
              <w:t xml:space="preserve"> ZZAUDITP                         </w:t>
            </w:r>
            <w:r w:rsidRPr="00760128">
              <w:rPr>
                <w:rFonts w:ascii="Courier New" w:hAnsi="Courier New"/>
                <w:b/>
                <w:sz w:val="20"/>
                <w:szCs w:val="20"/>
              </w:rPr>
              <w:t xml:space="preserve">Page/Line   1/1           </w:t>
            </w:r>
          </w:p>
          <w:p w14:paraId="0B9ADE4C" w14:textId="77777777" w:rsidR="00760128" w:rsidRPr="00760128" w:rsidRDefault="00760128" w:rsidP="00760128">
            <w:pPr>
              <w:pStyle w:val="DisplayScreen"/>
              <w:rPr>
                <w:rFonts w:ascii="Courier New" w:hAnsi="Courier New"/>
                <w:b/>
                <w:sz w:val="20"/>
                <w:szCs w:val="20"/>
              </w:rPr>
            </w:pPr>
            <w:r w:rsidRPr="00760128">
              <w:rPr>
                <w:rFonts w:ascii="Courier New" w:hAnsi="Courier New"/>
                <w:b/>
                <w:sz w:val="20"/>
                <w:szCs w:val="20"/>
              </w:rPr>
              <w:t xml:space="preserve"> Control . . . . .                                    Columns     1 - 78        </w:t>
            </w:r>
          </w:p>
          <w:p w14:paraId="4F4EB36B" w14:textId="77777777" w:rsidR="00760128" w:rsidRPr="00760128" w:rsidRDefault="00760128" w:rsidP="00760128">
            <w:pPr>
              <w:pStyle w:val="DisplayScreen"/>
              <w:rPr>
                <w:rFonts w:ascii="Courier New" w:hAnsi="Courier New"/>
                <w:b/>
                <w:sz w:val="20"/>
                <w:szCs w:val="20"/>
              </w:rPr>
            </w:pPr>
            <w:r w:rsidRPr="00760128">
              <w:rPr>
                <w:rFonts w:ascii="Courier New" w:hAnsi="Courier New"/>
                <w:b/>
                <w:sz w:val="20"/>
                <w:szCs w:val="20"/>
              </w:rPr>
              <w:t xml:space="preserve"> Find  . . . . . .                                                              </w:t>
            </w:r>
          </w:p>
          <w:p w14:paraId="1945F75A" w14:textId="77777777" w:rsidR="00760128" w:rsidRPr="00760128" w:rsidRDefault="00760128" w:rsidP="00760128">
            <w:pPr>
              <w:pStyle w:val="DisplayScreen"/>
              <w:rPr>
                <w:rFonts w:ascii="Courier New" w:hAnsi="Courier New"/>
                <w:b/>
                <w:sz w:val="20"/>
                <w:szCs w:val="20"/>
              </w:rPr>
            </w:pPr>
            <w:r w:rsidRPr="00760128">
              <w:rPr>
                <w:rFonts w:ascii="Courier New" w:hAnsi="Courier New"/>
                <w:b/>
                <w:sz w:val="20"/>
                <w:szCs w:val="20"/>
              </w:rPr>
              <w:t xml:space="preserve"> *...+....1....+....2....+....3....+....4....+....5....+....6....+....7....+... </w:t>
            </w:r>
          </w:p>
          <w:p w14:paraId="2C2EE541"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sz w:val="20"/>
                <w:szCs w:val="20"/>
              </w:rPr>
              <w:t xml:space="preserve"> </w:t>
            </w:r>
            <w:r w:rsidRPr="00760128">
              <w:rPr>
                <w:rFonts w:ascii="Courier New" w:hAnsi="Courier New"/>
                <w:b/>
                <w:color w:val="C00000"/>
                <w:sz w:val="20"/>
                <w:szCs w:val="20"/>
              </w:rPr>
              <w:t xml:space="preserve">Program-BATCHPGM1   batch program with call to another batch program   Obj Lib </w:t>
            </w:r>
          </w:p>
          <w:p w14:paraId="1E1DB2E0"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BATCHPGM1   BATCHPGM1                                                 </w:t>
            </w:r>
          </w:p>
          <w:p w14:paraId="7464010E"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Job: 035952               User Profile: PHARKINS     Source Type: RPGLE        </w:t>
            </w:r>
          </w:p>
          <w:p w14:paraId="3B897371"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Line                                                                           </w:t>
            </w:r>
          </w:p>
          <w:p w14:paraId="231E8B8C"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4 C     *ENTRY        PLIST                                                 </w:t>
            </w:r>
          </w:p>
          <w:p w14:paraId="65DC3700"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5 C                   PARM                    PARMA            79           </w:t>
            </w:r>
          </w:p>
          <w:p w14:paraId="4C36DD3B"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AAAAAAAAAAAAAAAAAAAAAAAAAAAAA </w:t>
            </w:r>
          </w:p>
          <w:p w14:paraId="6FD1FF4A"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6 C                   PARM                    PARMB            79           </w:t>
            </w:r>
          </w:p>
          <w:p w14:paraId="663BB86F"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BBBBBBBBBBBBBBBBBBBBBBBBBBBBB </w:t>
            </w:r>
          </w:p>
          <w:p w14:paraId="1C1F7296"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7  *                                                                        </w:t>
            </w:r>
          </w:p>
          <w:p w14:paraId="7D7BAC6C"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8 C                   MOVEL     'AAAAAAAA'    CHECK8            8           </w:t>
            </w:r>
          </w:p>
          <w:p w14:paraId="0C929377"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AAAAAAAA                      </w:t>
            </w:r>
          </w:p>
          <w:p w14:paraId="6E2FE2D1" w14:textId="77777777" w:rsidR="00760128" w:rsidRPr="00760128" w:rsidRDefault="00760128" w:rsidP="00760128">
            <w:pPr>
              <w:pStyle w:val="DisplayScreen"/>
              <w:rPr>
                <w:rFonts w:ascii="Courier New" w:hAnsi="Courier New"/>
                <w:b/>
                <w:color w:val="C00000"/>
                <w:sz w:val="20"/>
                <w:szCs w:val="20"/>
              </w:rPr>
            </w:pPr>
            <w:r w:rsidRPr="00760128">
              <w:rPr>
                <w:rFonts w:ascii="Courier New" w:hAnsi="Courier New"/>
                <w:b/>
                <w:color w:val="C00000"/>
                <w:sz w:val="20"/>
                <w:szCs w:val="20"/>
              </w:rPr>
              <w:t xml:space="preserve">    9 C                   Z-ADD     5             FIRST             2 0         </w:t>
            </w:r>
          </w:p>
          <w:p w14:paraId="3E1D5AAC" w14:textId="77777777" w:rsidR="00760128" w:rsidRPr="00760128" w:rsidRDefault="00760128" w:rsidP="00760128">
            <w:pPr>
              <w:pStyle w:val="DisplayScreen"/>
              <w:rPr>
                <w:rFonts w:ascii="Courier New" w:hAnsi="Courier New"/>
                <w:b/>
                <w:sz w:val="20"/>
                <w:szCs w:val="20"/>
              </w:rPr>
            </w:pPr>
            <w:r w:rsidRPr="00760128">
              <w:rPr>
                <w:rFonts w:ascii="Courier New" w:hAnsi="Courier New"/>
                <w:b/>
                <w:sz w:val="20"/>
                <w:szCs w:val="20"/>
              </w:rPr>
              <w:t xml:space="preserve">                                                      5                         </w:t>
            </w:r>
          </w:p>
          <w:p w14:paraId="072C3DF2" w14:textId="77777777" w:rsidR="00760128" w:rsidRPr="00760128" w:rsidRDefault="00760128" w:rsidP="00760128">
            <w:pPr>
              <w:pStyle w:val="DisplayScreen"/>
              <w:rPr>
                <w:rFonts w:ascii="Courier New" w:hAnsi="Courier New"/>
                <w:b/>
                <w:sz w:val="20"/>
                <w:szCs w:val="20"/>
              </w:rPr>
            </w:pPr>
            <w:r w:rsidRPr="00760128">
              <w:rPr>
                <w:rFonts w:ascii="Courier New" w:hAnsi="Courier New"/>
                <w:b/>
                <w:sz w:val="20"/>
                <w:szCs w:val="20"/>
              </w:rPr>
              <w:t xml:space="preserve">   10 C                   Z-ADD     14.2          SECND             3 2         </w:t>
            </w:r>
          </w:p>
          <w:p w14:paraId="255C1EA9" w14:textId="47512F00" w:rsidR="00932B6D" w:rsidRPr="00932B6D" w:rsidRDefault="00760128" w:rsidP="00760128">
            <w:pPr>
              <w:pStyle w:val="DisplayScreen"/>
              <w:rPr>
                <w:rFonts w:ascii="Courier New" w:hAnsi="Courier New"/>
                <w:sz w:val="20"/>
                <w:szCs w:val="20"/>
              </w:rPr>
            </w:pPr>
            <w:r w:rsidRPr="00760128">
              <w:rPr>
                <w:rFonts w:ascii="Courier New" w:hAnsi="Courier New"/>
                <w:b/>
                <w:sz w:val="20"/>
                <w:szCs w:val="20"/>
              </w:rPr>
              <w:t xml:space="preserve">                                                   4.20</w:t>
            </w:r>
            <w:r w:rsidRPr="00760128">
              <w:rPr>
                <w:rFonts w:ascii="Courier New" w:hAnsi="Courier New"/>
                <w:sz w:val="20"/>
                <w:szCs w:val="20"/>
              </w:rPr>
              <w:t xml:space="preserve">                         </w:t>
            </w:r>
          </w:p>
        </w:tc>
      </w:tr>
    </w:tbl>
    <w:p w14:paraId="291AD854" w14:textId="30D19135" w:rsidR="00FE69CE" w:rsidRPr="00932B6D" w:rsidRDefault="00932B6D" w:rsidP="0092168C">
      <w:pPr>
        <w:pStyle w:val="Caption"/>
        <w:tabs>
          <w:tab w:val="left" w:pos="10350"/>
        </w:tabs>
        <w:ind w:right="-126"/>
        <w:jc w:val="left"/>
      </w:pPr>
      <w:r>
        <w:t xml:space="preserve">            </w:t>
      </w:r>
      <w:r w:rsidRPr="00932B6D">
        <w:rPr>
          <w:sz w:val="24"/>
        </w:rPr>
        <w:t>Figure 2.1</w:t>
      </w:r>
      <w:r w:rsidR="0092168C">
        <w:rPr>
          <w:sz w:val="24"/>
        </w:rPr>
        <w:t>4 Program BATCHPGM1 Audit output</w:t>
      </w:r>
    </w:p>
    <w:p w14:paraId="05E9D3FA" w14:textId="77777777" w:rsidR="0068583A" w:rsidRDefault="0068583A" w:rsidP="00CC50FA">
      <w:pPr>
        <w:pStyle w:val="Caption"/>
      </w:pPr>
      <w:r>
        <w:br w:type="page"/>
      </w:r>
    </w:p>
    <w:p w14:paraId="7675DFE7" w14:textId="77777777" w:rsidR="0068583A" w:rsidRDefault="0068583A">
      <w:pPr>
        <w:pStyle w:val="PartTitle"/>
        <w:framePr w:wrap="notBeside"/>
      </w:pPr>
      <w:r>
        <w:t>Chapter</w:t>
      </w:r>
    </w:p>
    <w:p w14:paraId="231BA911" w14:textId="77777777" w:rsidR="0068583A" w:rsidRDefault="0068583A">
      <w:pPr>
        <w:pStyle w:val="PartLabel"/>
        <w:framePr w:wrap="notBeside"/>
      </w:pPr>
      <w:r>
        <w:t>3</w:t>
      </w:r>
    </w:p>
    <w:p w14:paraId="7731A64C" w14:textId="77777777" w:rsidR="0068583A" w:rsidRDefault="0068583A">
      <w:pPr>
        <w:pStyle w:val="Heading1"/>
      </w:pPr>
      <w:bookmarkStart w:id="19746" w:name="_Toc36462947"/>
      <w:bookmarkStart w:id="19747" w:name="_Toc158992663"/>
      <w:bookmarkStart w:id="19748" w:name="_Toc158993836"/>
      <w:bookmarkStart w:id="19749" w:name="_Toc471568266"/>
      <w:bookmarkStart w:id="19750" w:name="_Toc514089862"/>
      <w:bookmarkStart w:id="19751" w:name="_Toc514157521"/>
      <w:bookmarkStart w:id="19752" w:name="_Toc514865005"/>
      <w:bookmarkStart w:id="19753" w:name="_Toc514868295"/>
      <w:bookmarkStart w:id="19754" w:name="_Toc514953973"/>
      <w:bookmarkStart w:id="19755" w:name="_Toc515387116"/>
      <w:bookmarkStart w:id="19756" w:name="_Toc515466688"/>
      <w:bookmarkStart w:id="19757" w:name="_Toc516235623"/>
      <w:bookmarkStart w:id="19758" w:name="_Toc516300485"/>
      <w:bookmarkStart w:id="19759" w:name="_Toc516671027"/>
      <w:bookmarkStart w:id="19760" w:name="_Toc516902228"/>
      <w:bookmarkStart w:id="19761" w:name="_Toc517000198"/>
      <w:bookmarkStart w:id="19762" w:name="_Toc517006368"/>
      <w:bookmarkStart w:id="19763" w:name="_Toc517013878"/>
      <w:bookmarkStart w:id="19764" w:name="_Toc517091499"/>
      <w:bookmarkStart w:id="19765" w:name="_Toc517536444"/>
      <w:bookmarkStart w:id="19766" w:name="_Toc518052623"/>
      <w:bookmarkStart w:id="19767" w:name="_Toc518055697"/>
      <w:bookmarkStart w:id="19768" w:name="_Toc518057268"/>
      <w:bookmarkStart w:id="19769" w:name="_Toc518057820"/>
      <w:bookmarkStart w:id="19770" w:name="_Toc518572079"/>
      <w:bookmarkStart w:id="19771" w:name="_Toc518748775"/>
      <w:bookmarkStart w:id="19772" w:name="_Toc519364364"/>
      <w:bookmarkStart w:id="19773" w:name="_Toc519793555"/>
      <w:bookmarkStart w:id="19774" w:name="_Toc520096127"/>
      <w:bookmarkStart w:id="19775" w:name="_Toc520396204"/>
      <w:bookmarkStart w:id="19776" w:name="_Toc521413378"/>
      <w:bookmarkStart w:id="19777" w:name="_Toc521413965"/>
      <w:bookmarkStart w:id="19778" w:name="_Toc521414277"/>
      <w:bookmarkStart w:id="19779" w:name="_Toc521590946"/>
      <w:bookmarkStart w:id="19780" w:name="_Toc522025373"/>
      <w:bookmarkStart w:id="19781" w:name="_Toc522879117"/>
      <w:bookmarkStart w:id="19782" w:name="_Toc523249199"/>
      <w:bookmarkStart w:id="19783" w:name="_Toc525727432"/>
      <w:bookmarkStart w:id="19784" w:name="_Toc526848189"/>
      <w:bookmarkStart w:id="19785" w:name="_Toc526848745"/>
      <w:bookmarkStart w:id="19786" w:name="_Toc526940208"/>
      <w:bookmarkStart w:id="19787" w:name="_Toc527369599"/>
      <w:bookmarkStart w:id="19788" w:name="_Toc534305750"/>
      <w:bookmarkStart w:id="19789" w:name="_Toc534373909"/>
      <w:bookmarkStart w:id="19790" w:name="_Toc534385704"/>
      <w:bookmarkStart w:id="19791" w:name="_Toc534386208"/>
      <w:bookmarkStart w:id="19792" w:name="_Toc535168396"/>
      <w:bookmarkStart w:id="19793" w:name="_Toc535242021"/>
      <w:bookmarkStart w:id="19794" w:name="_Toc535242540"/>
      <w:bookmarkStart w:id="19795" w:name="_Toc535948303"/>
      <w:bookmarkStart w:id="19796" w:name="_Toc112181"/>
      <w:bookmarkStart w:id="19797" w:name="_Toc597392"/>
      <w:bookmarkStart w:id="19798" w:name="_Toc685100"/>
      <w:bookmarkStart w:id="19799" w:name="_Toc685741"/>
      <w:bookmarkStart w:id="19800" w:name="_Toc686793"/>
      <w:bookmarkStart w:id="19801" w:name="_Toc869273"/>
      <w:bookmarkStart w:id="19802" w:name="_Toc869439"/>
      <w:bookmarkStart w:id="19803" w:name="_Toc869604"/>
      <w:bookmarkStart w:id="19804" w:name="_Toc869769"/>
      <w:bookmarkStart w:id="19805" w:name="_Toc964378"/>
      <w:bookmarkStart w:id="19806" w:name="_Toc1816146"/>
      <w:bookmarkStart w:id="19807" w:name="_Toc1828681"/>
      <w:bookmarkStart w:id="19808" w:name="_Toc1828850"/>
      <w:bookmarkStart w:id="19809" w:name="_Toc1829019"/>
      <w:bookmarkStart w:id="19810" w:name="_Toc5979710"/>
      <w:bookmarkStart w:id="19811" w:name="_Toc5979929"/>
      <w:bookmarkStart w:id="19812" w:name="_Toc6481126"/>
      <w:bookmarkStart w:id="19813" w:name="_Toc6992100"/>
      <w:bookmarkStart w:id="19814" w:name="_Toc6992274"/>
      <w:bookmarkStart w:id="19815" w:name="_Toc6992446"/>
      <w:bookmarkStart w:id="19816" w:name="_Toc6992619"/>
      <w:bookmarkStart w:id="19817" w:name="_Toc6992792"/>
      <w:bookmarkStart w:id="19818" w:name="_Toc6992963"/>
      <w:bookmarkStart w:id="19819" w:name="_Toc6997930"/>
      <w:bookmarkStart w:id="19820" w:name="_Toc6998102"/>
      <w:bookmarkStart w:id="19821" w:name="_Toc6998274"/>
      <w:bookmarkStart w:id="19822" w:name="_Toc6998858"/>
      <w:bookmarkStart w:id="19823" w:name="_Toc8570055"/>
      <w:bookmarkStart w:id="19824" w:name="_Toc8639084"/>
      <w:bookmarkStart w:id="19825" w:name="_Toc8639431"/>
      <w:bookmarkStart w:id="19826" w:name="_Toc8639809"/>
      <w:bookmarkStart w:id="19827" w:name="_Toc8639986"/>
      <w:bookmarkStart w:id="19828" w:name="_Toc8640163"/>
      <w:bookmarkStart w:id="19829" w:name="_Toc8640340"/>
      <w:bookmarkStart w:id="19830" w:name="_Toc8640517"/>
      <w:bookmarkStart w:id="19831" w:name="_Toc8640694"/>
      <w:bookmarkStart w:id="19832" w:name="_Toc8640871"/>
      <w:bookmarkStart w:id="19833" w:name="_Toc8641050"/>
      <w:bookmarkStart w:id="19834" w:name="_Toc8641227"/>
      <w:bookmarkStart w:id="19835" w:name="_Toc8641405"/>
      <w:bookmarkStart w:id="19836" w:name="_Toc8661440"/>
      <w:bookmarkStart w:id="19837" w:name="_Toc8661618"/>
      <w:bookmarkStart w:id="19838" w:name="_Toc8662152"/>
      <w:bookmarkStart w:id="19839" w:name="_Toc8662332"/>
      <w:bookmarkStart w:id="19840" w:name="_Toc8662511"/>
      <w:bookmarkStart w:id="19841" w:name="_Toc11480262"/>
      <w:bookmarkStart w:id="19842" w:name="_Toc11480443"/>
      <w:bookmarkStart w:id="19843" w:name="_Toc12695868"/>
      <w:bookmarkStart w:id="19844" w:name="_Toc12728995"/>
      <w:bookmarkStart w:id="19845" w:name="_Toc12814948"/>
      <w:bookmarkStart w:id="19846" w:name="_Toc12900679"/>
      <w:bookmarkStart w:id="19847" w:name="_Toc12900858"/>
      <w:bookmarkStart w:id="19848" w:name="_Toc12901095"/>
      <w:bookmarkStart w:id="19849" w:name="_Toc12901283"/>
      <w:bookmarkStart w:id="19850" w:name="_Toc12901592"/>
      <w:bookmarkStart w:id="19851" w:name="_Toc12902275"/>
      <w:bookmarkStart w:id="19852" w:name="_Toc17715380"/>
      <w:bookmarkStart w:id="19853" w:name="_Toc19542542"/>
      <w:bookmarkStart w:id="19854" w:name="_Toc19542730"/>
      <w:bookmarkStart w:id="19855" w:name="_Toc19543131"/>
      <w:bookmarkStart w:id="19856" w:name="_Toc19544800"/>
      <w:bookmarkStart w:id="19857" w:name="_Toc20757679"/>
      <w:bookmarkStart w:id="19858" w:name="_Toc20758176"/>
      <w:bookmarkStart w:id="19859" w:name="_Toc23669231"/>
      <w:bookmarkStart w:id="19860" w:name="_Toc23669577"/>
      <w:bookmarkStart w:id="19861" w:name="_Toc23958846"/>
      <w:bookmarkStart w:id="19862" w:name="_Toc23959331"/>
      <w:bookmarkStart w:id="19863" w:name="_Toc23960192"/>
      <w:bookmarkStart w:id="19864" w:name="_Toc23960375"/>
      <w:bookmarkStart w:id="19865" w:name="_Toc23960742"/>
      <w:bookmarkStart w:id="19866" w:name="_Toc24126288"/>
      <w:bookmarkStart w:id="19867" w:name="_Toc24126694"/>
      <w:bookmarkStart w:id="19868" w:name="_Toc24128440"/>
      <w:bookmarkStart w:id="19869" w:name="_Toc24129060"/>
      <w:bookmarkStart w:id="19870" w:name="_Toc25486136"/>
      <w:bookmarkStart w:id="19871" w:name="_Toc25488178"/>
      <w:bookmarkStart w:id="19872" w:name="_Toc25576145"/>
      <w:bookmarkStart w:id="19873" w:name="_Toc25576457"/>
      <w:bookmarkStart w:id="19874" w:name="_Toc27919486"/>
      <w:bookmarkStart w:id="19875" w:name="_Toc27919692"/>
      <w:bookmarkStart w:id="19876" w:name="_Toc27919932"/>
      <w:bookmarkStart w:id="19877" w:name="_Toc27920161"/>
      <w:bookmarkStart w:id="19878" w:name="_Toc27920401"/>
      <w:bookmarkStart w:id="19879" w:name="_Toc28004009"/>
      <w:bookmarkStart w:id="19880" w:name="_Toc28004210"/>
      <w:bookmarkStart w:id="19881" w:name="_Toc28004438"/>
      <w:bookmarkStart w:id="19882" w:name="_Toc28004638"/>
      <w:bookmarkStart w:id="19883" w:name="_Toc28862860"/>
      <w:bookmarkStart w:id="19884" w:name="_Toc28863155"/>
      <w:bookmarkStart w:id="19885" w:name="_Toc28863412"/>
      <w:bookmarkStart w:id="19886" w:name="_Toc28864075"/>
      <w:bookmarkStart w:id="19887" w:name="_Toc28866274"/>
      <w:bookmarkStart w:id="19888" w:name="_Toc28866503"/>
      <w:bookmarkStart w:id="19889" w:name="_Toc28871118"/>
      <w:bookmarkStart w:id="19890" w:name="_Toc28885976"/>
      <w:bookmarkStart w:id="19891" w:name="_Toc48200409"/>
      <w:bookmarkStart w:id="19892" w:name="_Toc48231709"/>
      <w:bookmarkStart w:id="19893" w:name="_Toc48305443"/>
      <w:bookmarkStart w:id="19894" w:name="_Toc48314829"/>
      <w:bookmarkStart w:id="19895" w:name="_Toc48318498"/>
      <w:bookmarkStart w:id="19896" w:name="_Toc48318701"/>
      <w:bookmarkStart w:id="19897" w:name="_Toc48318903"/>
      <w:bookmarkStart w:id="19898" w:name="_Toc48319328"/>
      <w:bookmarkStart w:id="19899" w:name="_Toc48396860"/>
      <w:bookmarkStart w:id="19900" w:name="_Toc48408939"/>
      <w:bookmarkStart w:id="19901" w:name="_Toc48483552"/>
      <w:bookmarkStart w:id="19902" w:name="_Toc48646374"/>
      <w:bookmarkStart w:id="19903" w:name="_Toc48737459"/>
      <w:bookmarkStart w:id="19904" w:name="_Toc48825085"/>
      <w:bookmarkStart w:id="19905" w:name="_Toc48825583"/>
      <w:bookmarkStart w:id="19906" w:name="_Toc48835519"/>
      <w:bookmarkStart w:id="19907" w:name="_Toc48835842"/>
      <w:bookmarkStart w:id="19908" w:name="_Toc48902327"/>
      <w:bookmarkStart w:id="19909" w:name="_Toc48925664"/>
      <w:bookmarkStart w:id="19910" w:name="_Toc48925939"/>
      <w:bookmarkStart w:id="19911" w:name="_Toc48997755"/>
      <w:bookmarkStart w:id="19912" w:name="_Toc49004113"/>
      <w:bookmarkStart w:id="19913" w:name="_Toc49075423"/>
      <w:bookmarkStart w:id="19914" w:name="_Toc49082568"/>
      <w:bookmarkStart w:id="19915" w:name="_Toc49082866"/>
      <w:bookmarkStart w:id="19916" w:name="_Toc49083268"/>
      <w:bookmarkStart w:id="19917" w:name="_Toc49083500"/>
      <w:bookmarkStart w:id="19918" w:name="_Toc49088357"/>
      <w:bookmarkStart w:id="19919" w:name="_Toc49088591"/>
      <w:bookmarkStart w:id="19920" w:name="_Toc49090268"/>
      <w:bookmarkStart w:id="19921" w:name="_Toc50102642"/>
      <w:bookmarkStart w:id="19922" w:name="_Toc50369458"/>
      <w:bookmarkStart w:id="19923" w:name="_Toc50369786"/>
      <w:bookmarkStart w:id="19924" w:name="_Toc53753062"/>
      <w:bookmarkStart w:id="19925" w:name="_Toc53753359"/>
      <w:bookmarkStart w:id="19926" w:name="_Toc53756686"/>
      <w:bookmarkStart w:id="19927" w:name="_Toc53757439"/>
      <w:bookmarkStart w:id="19928" w:name="_Toc54010277"/>
      <w:bookmarkStart w:id="19929" w:name="_Toc54532187"/>
      <w:bookmarkStart w:id="19930" w:name="_Toc54532438"/>
      <w:bookmarkStart w:id="19931" w:name="_Toc54532688"/>
      <w:bookmarkStart w:id="19932" w:name="_Toc54536342"/>
      <w:bookmarkStart w:id="19933" w:name="_Toc54623159"/>
      <w:bookmarkStart w:id="19934" w:name="_Toc54699385"/>
      <w:bookmarkStart w:id="19935" w:name="_Toc54699819"/>
      <w:bookmarkStart w:id="19936" w:name="_Toc55038273"/>
      <w:bookmarkStart w:id="19937" w:name="_Toc55224989"/>
      <w:bookmarkStart w:id="19938" w:name="_Toc57299185"/>
      <w:bookmarkStart w:id="19939" w:name="_Toc57458280"/>
      <w:bookmarkStart w:id="19940" w:name="_Toc57458538"/>
      <w:bookmarkStart w:id="19941" w:name="_Toc57458854"/>
      <w:bookmarkStart w:id="19942" w:name="_Toc57459113"/>
      <w:bookmarkStart w:id="19943" w:name="_Toc62052770"/>
      <w:bookmarkStart w:id="19944" w:name="_Toc66712335"/>
      <w:bookmarkStart w:id="19945" w:name="_Toc66713324"/>
      <w:bookmarkStart w:id="19946" w:name="_Toc66713808"/>
      <w:bookmarkStart w:id="19947" w:name="_Toc66883186"/>
      <w:bookmarkStart w:id="19948" w:name="_Toc66883488"/>
      <w:bookmarkStart w:id="19949" w:name="_Toc66883827"/>
      <w:bookmarkStart w:id="19950" w:name="_Toc66884305"/>
      <w:bookmarkStart w:id="19951" w:name="_Toc66885253"/>
      <w:bookmarkStart w:id="19952" w:name="_Toc66962619"/>
      <w:bookmarkStart w:id="19953" w:name="_Toc66962923"/>
      <w:bookmarkStart w:id="19954" w:name="_Toc88228684"/>
      <w:bookmarkStart w:id="19955" w:name="_Toc88233052"/>
      <w:bookmarkStart w:id="19956" w:name="_Toc88234545"/>
      <w:bookmarkStart w:id="19957" w:name="_Toc88237206"/>
      <w:bookmarkStart w:id="19958" w:name="_Toc88237898"/>
      <w:bookmarkStart w:id="19959" w:name="_Toc88238884"/>
      <w:bookmarkStart w:id="19960" w:name="_Toc88239534"/>
      <w:bookmarkStart w:id="19961" w:name="_Toc88241301"/>
      <w:bookmarkStart w:id="19962" w:name="_Toc88243241"/>
      <w:bookmarkStart w:id="19963" w:name="_Toc88243954"/>
      <w:bookmarkStart w:id="19964" w:name="_Toc88740742"/>
      <w:bookmarkStart w:id="19965" w:name="_Toc89343065"/>
      <w:bookmarkStart w:id="19966" w:name="_Toc89343534"/>
      <w:bookmarkStart w:id="19967" w:name="_Toc89343802"/>
      <w:bookmarkStart w:id="19968" w:name="_Toc89349589"/>
      <w:bookmarkStart w:id="19969" w:name="_Toc89440806"/>
      <w:bookmarkStart w:id="19970" w:name="_Toc89441174"/>
      <w:bookmarkStart w:id="19971" w:name="_Toc89680898"/>
      <w:bookmarkStart w:id="19972" w:name="_Toc89950334"/>
      <w:bookmarkStart w:id="19973" w:name="_Toc90134279"/>
      <w:bookmarkStart w:id="19974" w:name="_Toc90134776"/>
      <w:bookmarkStart w:id="19975" w:name="_Toc90135048"/>
      <w:bookmarkStart w:id="19976" w:name="_Toc90135768"/>
      <w:bookmarkStart w:id="19977" w:name="_Toc90137579"/>
      <w:bookmarkStart w:id="19978" w:name="_Toc90137903"/>
      <w:bookmarkStart w:id="19979" w:name="_Toc90138174"/>
      <w:bookmarkStart w:id="19980" w:name="_Toc90138445"/>
      <w:bookmarkStart w:id="19981" w:name="_Toc90305445"/>
      <w:bookmarkStart w:id="19982" w:name="_Toc98417833"/>
      <w:r>
        <w:rPr>
          <w:rStyle w:val="ChapterTitleFont"/>
        </w:rPr>
        <w:t>Chapter 3:</w:t>
      </w:r>
      <w:r>
        <w:t xml:space="preserve"> RTPA Overview – Auditing Concepts</w:t>
      </w:r>
      <w:bookmarkEnd w:id="19746"/>
      <w:bookmarkEnd w:id="19747"/>
      <w:bookmarkEnd w:id="19748"/>
      <w:bookmarkEnd w:id="19749"/>
      <w:bookmarkEnd w:id="19750"/>
      <w:bookmarkEnd w:id="19751"/>
      <w:bookmarkEnd w:id="19752"/>
      <w:bookmarkEnd w:id="19753"/>
      <w:bookmarkEnd w:id="19754"/>
      <w:bookmarkEnd w:id="19755"/>
      <w:bookmarkEnd w:id="19756"/>
      <w:bookmarkEnd w:id="19757"/>
      <w:bookmarkEnd w:id="19758"/>
      <w:bookmarkEnd w:id="19759"/>
      <w:bookmarkEnd w:id="19760"/>
      <w:bookmarkEnd w:id="19761"/>
      <w:bookmarkEnd w:id="19762"/>
      <w:bookmarkEnd w:id="19763"/>
      <w:bookmarkEnd w:id="19764"/>
      <w:bookmarkEnd w:id="19765"/>
      <w:bookmarkEnd w:id="19766"/>
      <w:bookmarkEnd w:id="19767"/>
      <w:bookmarkEnd w:id="19768"/>
      <w:bookmarkEnd w:id="19769"/>
      <w:bookmarkEnd w:id="19770"/>
      <w:bookmarkEnd w:id="19771"/>
      <w:bookmarkEnd w:id="19772"/>
      <w:bookmarkEnd w:id="19773"/>
      <w:bookmarkEnd w:id="19774"/>
      <w:bookmarkEnd w:id="19775"/>
      <w:bookmarkEnd w:id="19776"/>
      <w:bookmarkEnd w:id="19777"/>
      <w:bookmarkEnd w:id="19778"/>
      <w:bookmarkEnd w:id="19779"/>
      <w:bookmarkEnd w:id="19780"/>
      <w:bookmarkEnd w:id="19781"/>
      <w:bookmarkEnd w:id="19782"/>
      <w:bookmarkEnd w:id="19783"/>
      <w:bookmarkEnd w:id="19784"/>
      <w:bookmarkEnd w:id="19785"/>
      <w:bookmarkEnd w:id="19786"/>
      <w:bookmarkEnd w:id="19787"/>
      <w:bookmarkEnd w:id="19788"/>
      <w:bookmarkEnd w:id="19789"/>
      <w:bookmarkEnd w:id="19790"/>
      <w:bookmarkEnd w:id="19791"/>
      <w:bookmarkEnd w:id="19792"/>
      <w:bookmarkEnd w:id="19793"/>
      <w:bookmarkEnd w:id="19794"/>
      <w:bookmarkEnd w:id="19795"/>
      <w:bookmarkEnd w:id="19796"/>
      <w:bookmarkEnd w:id="19797"/>
      <w:bookmarkEnd w:id="19798"/>
      <w:bookmarkEnd w:id="19799"/>
      <w:bookmarkEnd w:id="19800"/>
      <w:bookmarkEnd w:id="19801"/>
      <w:bookmarkEnd w:id="19802"/>
      <w:bookmarkEnd w:id="19803"/>
      <w:bookmarkEnd w:id="19804"/>
      <w:bookmarkEnd w:id="19805"/>
      <w:bookmarkEnd w:id="19806"/>
      <w:bookmarkEnd w:id="19807"/>
      <w:bookmarkEnd w:id="19808"/>
      <w:bookmarkEnd w:id="19809"/>
      <w:bookmarkEnd w:id="19810"/>
      <w:bookmarkEnd w:id="19811"/>
      <w:bookmarkEnd w:id="19812"/>
      <w:bookmarkEnd w:id="19813"/>
      <w:bookmarkEnd w:id="19814"/>
      <w:bookmarkEnd w:id="19815"/>
      <w:bookmarkEnd w:id="19816"/>
      <w:bookmarkEnd w:id="19817"/>
      <w:bookmarkEnd w:id="19818"/>
      <w:bookmarkEnd w:id="19819"/>
      <w:bookmarkEnd w:id="19820"/>
      <w:bookmarkEnd w:id="19821"/>
      <w:bookmarkEnd w:id="19822"/>
      <w:bookmarkEnd w:id="19823"/>
      <w:bookmarkEnd w:id="19824"/>
      <w:bookmarkEnd w:id="19825"/>
      <w:bookmarkEnd w:id="19826"/>
      <w:bookmarkEnd w:id="19827"/>
      <w:bookmarkEnd w:id="19828"/>
      <w:bookmarkEnd w:id="19829"/>
      <w:bookmarkEnd w:id="19830"/>
      <w:bookmarkEnd w:id="19831"/>
      <w:bookmarkEnd w:id="19832"/>
      <w:bookmarkEnd w:id="19833"/>
      <w:bookmarkEnd w:id="19834"/>
      <w:bookmarkEnd w:id="19835"/>
      <w:bookmarkEnd w:id="19836"/>
      <w:bookmarkEnd w:id="19837"/>
      <w:bookmarkEnd w:id="19838"/>
      <w:bookmarkEnd w:id="19839"/>
      <w:bookmarkEnd w:id="19840"/>
      <w:bookmarkEnd w:id="19841"/>
      <w:bookmarkEnd w:id="19842"/>
      <w:bookmarkEnd w:id="19843"/>
      <w:bookmarkEnd w:id="19844"/>
      <w:bookmarkEnd w:id="19845"/>
      <w:bookmarkEnd w:id="19846"/>
      <w:bookmarkEnd w:id="19847"/>
      <w:bookmarkEnd w:id="19848"/>
      <w:bookmarkEnd w:id="19849"/>
      <w:bookmarkEnd w:id="19850"/>
      <w:bookmarkEnd w:id="19851"/>
      <w:bookmarkEnd w:id="19852"/>
      <w:bookmarkEnd w:id="19853"/>
      <w:bookmarkEnd w:id="19854"/>
      <w:bookmarkEnd w:id="19855"/>
      <w:bookmarkEnd w:id="19856"/>
      <w:bookmarkEnd w:id="19857"/>
      <w:bookmarkEnd w:id="19858"/>
      <w:bookmarkEnd w:id="19859"/>
      <w:bookmarkEnd w:id="19860"/>
      <w:bookmarkEnd w:id="19861"/>
      <w:bookmarkEnd w:id="19862"/>
      <w:bookmarkEnd w:id="19863"/>
      <w:bookmarkEnd w:id="19864"/>
      <w:bookmarkEnd w:id="19865"/>
      <w:bookmarkEnd w:id="19866"/>
      <w:bookmarkEnd w:id="19867"/>
      <w:bookmarkEnd w:id="19868"/>
      <w:bookmarkEnd w:id="19869"/>
      <w:bookmarkEnd w:id="19870"/>
      <w:bookmarkEnd w:id="19871"/>
      <w:bookmarkEnd w:id="19872"/>
      <w:bookmarkEnd w:id="19873"/>
      <w:bookmarkEnd w:id="19874"/>
      <w:bookmarkEnd w:id="19875"/>
      <w:bookmarkEnd w:id="19876"/>
      <w:bookmarkEnd w:id="19877"/>
      <w:bookmarkEnd w:id="19878"/>
      <w:bookmarkEnd w:id="19879"/>
      <w:bookmarkEnd w:id="19880"/>
      <w:bookmarkEnd w:id="19881"/>
      <w:bookmarkEnd w:id="19882"/>
      <w:bookmarkEnd w:id="19883"/>
      <w:bookmarkEnd w:id="19884"/>
      <w:bookmarkEnd w:id="19885"/>
      <w:bookmarkEnd w:id="19886"/>
      <w:bookmarkEnd w:id="19887"/>
      <w:bookmarkEnd w:id="19888"/>
      <w:bookmarkEnd w:id="19889"/>
      <w:bookmarkEnd w:id="19890"/>
      <w:bookmarkEnd w:id="19891"/>
      <w:bookmarkEnd w:id="19892"/>
      <w:bookmarkEnd w:id="19893"/>
      <w:bookmarkEnd w:id="19894"/>
      <w:bookmarkEnd w:id="19895"/>
      <w:bookmarkEnd w:id="19896"/>
      <w:bookmarkEnd w:id="19897"/>
      <w:bookmarkEnd w:id="19898"/>
      <w:bookmarkEnd w:id="19899"/>
      <w:bookmarkEnd w:id="19900"/>
      <w:bookmarkEnd w:id="19901"/>
      <w:bookmarkEnd w:id="19902"/>
      <w:bookmarkEnd w:id="19903"/>
      <w:bookmarkEnd w:id="19904"/>
      <w:bookmarkEnd w:id="19905"/>
      <w:bookmarkEnd w:id="19906"/>
      <w:bookmarkEnd w:id="19907"/>
      <w:bookmarkEnd w:id="19908"/>
      <w:bookmarkEnd w:id="19909"/>
      <w:bookmarkEnd w:id="19910"/>
      <w:bookmarkEnd w:id="19911"/>
      <w:bookmarkEnd w:id="19912"/>
      <w:bookmarkEnd w:id="19913"/>
      <w:bookmarkEnd w:id="19914"/>
      <w:bookmarkEnd w:id="19915"/>
      <w:bookmarkEnd w:id="19916"/>
      <w:bookmarkEnd w:id="19917"/>
      <w:bookmarkEnd w:id="19918"/>
      <w:bookmarkEnd w:id="19919"/>
      <w:bookmarkEnd w:id="19920"/>
      <w:bookmarkEnd w:id="19921"/>
      <w:bookmarkEnd w:id="19922"/>
      <w:bookmarkEnd w:id="19923"/>
      <w:bookmarkEnd w:id="19924"/>
      <w:bookmarkEnd w:id="19925"/>
      <w:bookmarkEnd w:id="19926"/>
      <w:bookmarkEnd w:id="19927"/>
      <w:bookmarkEnd w:id="19928"/>
      <w:bookmarkEnd w:id="19929"/>
      <w:bookmarkEnd w:id="19930"/>
      <w:bookmarkEnd w:id="19931"/>
      <w:bookmarkEnd w:id="19932"/>
      <w:bookmarkEnd w:id="19933"/>
      <w:bookmarkEnd w:id="19934"/>
      <w:bookmarkEnd w:id="19935"/>
      <w:bookmarkEnd w:id="19936"/>
      <w:bookmarkEnd w:id="19937"/>
      <w:bookmarkEnd w:id="19938"/>
      <w:bookmarkEnd w:id="19939"/>
      <w:bookmarkEnd w:id="19940"/>
      <w:bookmarkEnd w:id="19941"/>
      <w:bookmarkEnd w:id="19942"/>
      <w:bookmarkEnd w:id="19943"/>
      <w:bookmarkEnd w:id="19944"/>
      <w:bookmarkEnd w:id="19945"/>
      <w:bookmarkEnd w:id="19946"/>
      <w:bookmarkEnd w:id="19947"/>
      <w:bookmarkEnd w:id="19948"/>
      <w:bookmarkEnd w:id="19949"/>
      <w:bookmarkEnd w:id="19950"/>
      <w:bookmarkEnd w:id="19951"/>
      <w:bookmarkEnd w:id="19952"/>
      <w:bookmarkEnd w:id="19953"/>
      <w:bookmarkEnd w:id="19954"/>
      <w:bookmarkEnd w:id="19955"/>
      <w:bookmarkEnd w:id="19956"/>
      <w:bookmarkEnd w:id="19957"/>
      <w:bookmarkEnd w:id="19958"/>
      <w:bookmarkEnd w:id="19959"/>
      <w:bookmarkEnd w:id="19960"/>
      <w:bookmarkEnd w:id="19961"/>
      <w:bookmarkEnd w:id="19962"/>
      <w:bookmarkEnd w:id="19963"/>
      <w:bookmarkEnd w:id="19964"/>
      <w:bookmarkEnd w:id="19965"/>
      <w:bookmarkEnd w:id="19966"/>
      <w:bookmarkEnd w:id="19967"/>
      <w:bookmarkEnd w:id="19968"/>
      <w:bookmarkEnd w:id="19969"/>
      <w:bookmarkEnd w:id="19970"/>
      <w:bookmarkEnd w:id="19971"/>
      <w:bookmarkEnd w:id="19972"/>
      <w:bookmarkEnd w:id="19973"/>
      <w:bookmarkEnd w:id="19974"/>
      <w:bookmarkEnd w:id="19975"/>
      <w:bookmarkEnd w:id="19976"/>
      <w:bookmarkEnd w:id="19977"/>
      <w:bookmarkEnd w:id="19978"/>
      <w:bookmarkEnd w:id="19979"/>
      <w:bookmarkEnd w:id="19980"/>
      <w:bookmarkEnd w:id="19981"/>
      <w:bookmarkEnd w:id="19982"/>
    </w:p>
    <w:p w14:paraId="46C5A97F" w14:textId="77777777" w:rsidR="0068583A" w:rsidRDefault="0068583A">
      <w:pPr>
        <w:pStyle w:val="ChapterSubtitle"/>
      </w:pPr>
      <w:r>
        <w:t>This chapter covers the concepts, commands and basic conventions to start auditing software with RTPA.</w:t>
      </w:r>
    </w:p>
    <w:p w14:paraId="28043897" w14:textId="77777777" w:rsidR="00FE69CE" w:rsidRDefault="00FE69CE" w:rsidP="00FE69CE">
      <w:pPr>
        <w:pStyle w:val="BodyTextIndent2"/>
      </w:pPr>
      <w:r>
        <w:t>RTPA is intuitive and easy to use. This chapter explains general concepts that you should understand to maximize the value you get from using RTPA.</w:t>
      </w:r>
    </w:p>
    <w:p w14:paraId="44FBCF53" w14:textId="77777777" w:rsidR="00FE69CE" w:rsidRDefault="00FE69CE" w:rsidP="00FE69CE"/>
    <w:p w14:paraId="0B4D6E29" w14:textId="77777777" w:rsidR="00FE69CE" w:rsidRDefault="00FE69CE" w:rsidP="00FE69CE">
      <w:r>
        <w:t>For step-by-step instructions on using the RTPA features, turn to:</w:t>
      </w:r>
    </w:p>
    <w:p w14:paraId="3487C78E" w14:textId="77777777" w:rsidR="00FE69CE" w:rsidRDefault="00FE69CE" w:rsidP="00FE69CE">
      <w:pPr>
        <w:pStyle w:val="Heading8"/>
        <w:rPr>
          <w:rFonts w:ascii="Times New Roman" w:hAnsi="Times New Roman"/>
        </w:rPr>
      </w:pPr>
      <w:r>
        <w:rPr>
          <w:rFonts w:ascii="Times New Roman" w:hAnsi="Times New Roman"/>
        </w:rPr>
        <w:t>Chapter 4: Using RTPA</w:t>
      </w:r>
    </w:p>
    <w:p w14:paraId="57FF4FF3" w14:textId="77777777" w:rsidR="00FE69CE" w:rsidRDefault="00FE69CE" w:rsidP="00FE69CE">
      <w:pPr>
        <w:pStyle w:val="Heading2"/>
      </w:pPr>
      <w:bookmarkStart w:id="19983" w:name="_Toc158534883"/>
      <w:bookmarkStart w:id="19984" w:name="_Toc158989958"/>
      <w:bookmarkStart w:id="19985" w:name="_Toc158993837"/>
      <w:bookmarkStart w:id="19986" w:name="_Toc471568267"/>
      <w:bookmarkStart w:id="19987" w:name="_Toc514089863"/>
      <w:bookmarkStart w:id="19988" w:name="_Toc514157522"/>
      <w:bookmarkStart w:id="19989" w:name="_Toc514865006"/>
      <w:bookmarkStart w:id="19990" w:name="_Toc514868296"/>
      <w:bookmarkStart w:id="19991" w:name="_Toc514953974"/>
      <w:bookmarkStart w:id="19992" w:name="_Toc515387117"/>
      <w:bookmarkStart w:id="19993" w:name="_Toc515466689"/>
      <w:bookmarkStart w:id="19994" w:name="_Toc516235624"/>
      <w:bookmarkStart w:id="19995" w:name="_Toc516300486"/>
      <w:bookmarkStart w:id="19996" w:name="_Toc516671028"/>
      <w:bookmarkStart w:id="19997" w:name="_Toc516902229"/>
      <w:bookmarkStart w:id="19998" w:name="_Toc517000199"/>
      <w:bookmarkStart w:id="19999" w:name="_Toc517006369"/>
      <w:bookmarkStart w:id="20000" w:name="_Toc517013879"/>
      <w:bookmarkStart w:id="20001" w:name="_Toc517091500"/>
      <w:bookmarkStart w:id="20002" w:name="_Toc517536445"/>
      <w:bookmarkStart w:id="20003" w:name="_Toc518052624"/>
      <w:bookmarkStart w:id="20004" w:name="_Toc518055698"/>
      <w:bookmarkStart w:id="20005" w:name="_Toc518057269"/>
      <w:bookmarkStart w:id="20006" w:name="_Toc518057821"/>
      <w:bookmarkStart w:id="20007" w:name="_Toc518572080"/>
      <w:bookmarkStart w:id="20008" w:name="_Toc518748776"/>
      <w:bookmarkStart w:id="20009" w:name="_Toc519364365"/>
      <w:bookmarkStart w:id="20010" w:name="_Toc519793556"/>
      <w:bookmarkStart w:id="20011" w:name="_Toc520096128"/>
      <w:bookmarkStart w:id="20012" w:name="_Toc520396205"/>
      <w:bookmarkStart w:id="20013" w:name="_Toc521413379"/>
      <w:bookmarkStart w:id="20014" w:name="_Toc521413966"/>
      <w:bookmarkStart w:id="20015" w:name="_Toc521414278"/>
      <w:bookmarkStart w:id="20016" w:name="_Toc521590947"/>
      <w:bookmarkStart w:id="20017" w:name="_Toc522025374"/>
      <w:bookmarkStart w:id="20018" w:name="_Toc522879118"/>
      <w:bookmarkStart w:id="20019" w:name="_Toc523249200"/>
      <w:bookmarkStart w:id="20020" w:name="_Toc525727433"/>
      <w:bookmarkStart w:id="20021" w:name="_Toc526848190"/>
      <w:bookmarkStart w:id="20022" w:name="_Toc526848746"/>
      <w:bookmarkStart w:id="20023" w:name="_Toc526940209"/>
      <w:bookmarkStart w:id="20024" w:name="_Toc527369600"/>
      <w:bookmarkStart w:id="20025" w:name="_Toc534305751"/>
      <w:bookmarkStart w:id="20026" w:name="_Toc534373910"/>
      <w:bookmarkStart w:id="20027" w:name="_Toc534385705"/>
      <w:bookmarkStart w:id="20028" w:name="_Toc534386209"/>
      <w:bookmarkStart w:id="20029" w:name="_Toc535168397"/>
      <w:bookmarkStart w:id="20030" w:name="_Toc535242022"/>
      <w:bookmarkStart w:id="20031" w:name="_Toc535242541"/>
      <w:bookmarkStart w:id="20032" w:name="_Toc535948304"/>
      <w:bookmarkStart w:id="20033" w:name="_Toc112182"/>
      <w:bookmarkStart w:id="20034" w:name="_Toc597393"/>
      <w:bookmarkStart w:id="20035" w:name="_Toc685101"/>
      <w:bookmarkStart w:id="20036" w:name="_Toc685742"/>
      <w:bookmarkStart w:id="20037" w:name="_Toc686794"/>
      <w:bookmarkStart w:id="20038" w:name="_Toc869274"/>
      <w:bookmarkStart w:id="20039" w:name="_Toc869440"/>
      <w:bookmarkStart w:id="20040" w:name="_Toc869605"/>
      <w:bookmarkStart w:id="20041" w:name="_Toc869770"/>
      <w:bookmarkStart w:id="20042" w:name="_Toc964379"/>
      <w:bookmarkStart w:id="20043" w:name="_Toc1816147"/>
      <w:bookmarkStart w:id="20044" w:name="_Toc1828682"/>
      <w:bookmarkStart w:id="20045" w:name="_Toc1828851"/>
      <w:bookmarkStart w:id="20046" w:name="_Toc1829020"/>
      <w:bookmarkStart w:id="20047" w:name="_Toc5979711"/>
      <w:bookmarkStart w:id="20048" w:name="_Toc5979930"/>
      <w:bookmarkStart w:id="20049" w:name="_Toc6481127"/>
      <w:bookmarkStart w:id="20050" w:name="_Toc6992101"/>
      <w:bookmarkStart w:id="20051" w:name="_Toc6992275"/>
      <w:bookmarkStart w:id="20052" w:name="_Toc6992447"/>
      <w:bookmarkStart w:id="20053" w:name="_Toc6992620"/>
      <w:bookmarkStart w:id="20054" w:name="_Toc6992793"/>
      <w:bookmarkStart w:id="20055" w:name="_Toc6992964"/>
      <w:bookmarkStart w:id="20056" w:name="_Toc6997931"/>
      <w:bookmarkStart w:id="20057" w:name="_Toc6998103"/>
      <w:bookmarkStart w:id="20058" w:name="_Toc6998275"/>
      <w:bookmarkStart w:id="20059" w:name="_Toc6998859"/>
      <w:bookmarkStart w:id="20060" w:name="_Toc8570056"/>
      <w:bookmarkStart w:id="20061" w:name="_Toc8639085"/>
      <w:bookmarkStart w:id="20062" w:name="_Toc8639432"/>
      <w:bookmarkStart w:id="20063" w:name="_Toc8639810"/>
      <w:bookmarkStart w:id="20064" w:name="_Toc8639987"/>
      <w:bookmarkStart w:id="20065" w:name="_Toc8640164"/>
      <w:bookmarkStart w:id="20066" w:name="_Toc8640341"/>
      <w:bookmarkStart w:id="20067" w:name="_Toc8640518"/>
      <w:bookmarkStart w:id="20068" w:name="_Toc8640695"/>
      <w:bookmarkStart w:id="20069" w:name="_Toc8640872"/>
      <w:bookmarkStart w:id="20070" w:name="_Toc8641051"/>
      <w:bookmarkStart w:id="20071" w:name="_Toc8641228"/>
      <w:bookmarkStart w:id="20072" w:name="_Toc8641406"/>
      <w:bookmarkStart w:id="20073" w:name="_Toc8661441"/>
      <w:bookmarkStart w:id="20074" w:name="_Toc8661619"/>
      <w:bookmarkStart w:id="20075" w:name="_Toc8662153"/>
      <w:bookmarkStart w:id="20076" w:name="_Toc8662333"/>
      <w:bookmarkStart w:id="20077" w:name="_Toc8662512"/>
      <w:bookmarkStart w:id="20078" w:name="_Toc11480263"/>
      <w:bookmarkStart w:id="20079" w:name="_Toc11480444"/>
      <w:bookmarkStart w:id="20080" w:name="_Toc12695869"/>
      <w:bookmarkStart w:id="20081" w:name="_Toc12728996"/>
      <w:bookmarkStart w:id="20082" w:name="_Toc12814949"/>
      <w:bookmarkStart w:id="20083" w:name="_Toc12900680"/>
      <w:bookmarkStart w:id="20084" w:name="_Toc12900859"/>
      <w:bookmarkStart w:id="20085" w:name="_Toc12901096"/>
      <w:bookmarkStart w:id="20086" w:name="_Toc12901284"/>
      <w:bookmarkStart w:id="20087" w:name="_Toc12901593"/>
      <w:bookmarkStart w:id="20088" w:name="_Toc12902276"/>
      <w:bookmarkStart w:id="20089" w:name="_Toc17715381"/>
      <w:bookmarkStart w:id="20090" w:name="_Toc19542543"/>
      <w:bookmarkStart w:id="20091" w:name="_Toc19542731"/>
      <w:bookmarkStart w:id="20092" w:name="_Toc19543132"/>
      <w:bookmarkStart w:id="20093" w:name="_Toc19544801"/>
      <w:bookmarkStart w:id="20094" w:name="_Toc20757680"/>
      <w:bookmarkStart w:id="20095" w:name="_Toc20758177"/>
      <w:bookmarkStart w:id="20096" w:name="_Toc23669232"/>
      <w:bookmarkStart w:id="20097" w:name="_Toc23669578"/>
      <w:bookmarkStart w:id="20098" w:name="_Toc23958847"/>
      <w:bookmarkStart w:id="20099" w:name="_Toc23959332"/>
      <w:bookmarkStart w:id="20100" w:name="_Toc23960193"/>
      <w:bookmarkStart w:id="20101" w:name="_Toc23960376"/>
      <w:bookmarkStart w:id="20102" w:name="_Toc23960743"/>
      <w:bookmarkStart w:id="20103" w:name="_Toc24126289"/>
      <w:bookmarkStart w:id="20104" w:name="_Toc24126695"/>
      <w:bookmarkStart w:id="20105" w:name="_Toc24128441"/>
      <w:bookmarkStart w:id="20106" w:name="_Toc24129061"/>
      <w:bookmarkStart w:id="20107" w:name="_Toc25486137"/>
      <w:bookmarkStart w:id="20108" w:name="_Toc25488179"/>
      <w:bookmarkStart w:id="20109" w:name="_Toc25576146"/>
      <w:bookmarkStart w:id="20110" w:name="_Toc25576458"/>
      <w:bookmarkStart w:id="20111" w:name="_Toc27919487"/>
      <w:bookmarkStart w:id="20112" w:name="_Toc27919693"/>
      <w:bookmarkStart w:id="20113" w:name="_Toc27919933"/>
      <w:bookmarkStart w:id="20114" w:name="_Toc27920162"/>
      <w:bookmarkStart w:id="20115" w:name="_Toc27920402"/>
      <w:bookmarkStart w:id="20116" w:name="_Toc28004010"/>
      <w:bookmarkStart w:id="20117" w:name="_Toc28004211"/>
      <w:bookmarkStart w:id="20118" w:name="_Toc28004439"/>
      <w:bookmarkStart w:id="20119" w:name="_Toc28004639"/>
      <w:bookmarkStart w:id="20120" w:name="_Toc28862861"/>
      <w:bookmarkStart w:id="20121" w:name="_Toc28863156"/>
      <w:bookmarkStart w:id="20122" w:name="_Toc28863413"/>
      <w:bookmarkStart w:id="20123" w:name="_Toc28864076"/>
      <w:bookmarkStart w:id="20124" w:name="_Toc28866275"/>
      <w:bookmarkStart w:id="20125" w:name="_Toc28866504"/>
      <w:bookmarkStart w:id="20126" w:name="_Toc28871119"/>
      <w:bookmarkStart w:id="20127" w:name="_Toc28885977"/>
      <w:bookmarkStart w:id="20128" w:name="_Toc48200410"/>
      <w:bookmarkStart w:id="20129" w:name="_Toc48231710"/>
      <w:bookmarkStart w:id="20130" w:name="_Toc48305444"/>
      <w:bookmarkStart w:id="20131" w:name="_Toc48314830"/>
      <w:bookmarkStart w:id="20132" w:name="_Toc48318499"/>
      <w:bookmarkStart w:id="20133" w:name="_Toc48318702"/>
      <w:bookmarkStart w:id="20134" w:name="_Toc48318904"/>
      <w:bookmarkStart w:id="20135" w:name="_Toc48319329"/>
      <w:bookmarkStart w:id="20136" w:name="_Toc48396861"/>
      <w:bookmarkStart w:id="20137" w:name="_Toc48408940"/>
      <w:bookmarkStart w:id="20138" w:name="_Toc48483553"/>
      <w:bookmarkStart w:id="20139" w:name="_Toc48646375"/>
      <w:bookmarkStart w:id="20140" w:name="_Toc48737460"/>
      <w:bookmarkStart w:id="20141" w:name="_Toc48825086"/>
      <w:bookmarkStart w:id="20142" w:name="_Toc48825584"/>
      <w:bookmarkStart w:id="20143" w:name="_Toc48835520"/>
      <w:bookmarkStart w:id="20144" w:name="_Toc48835843"/>
      <w:bookmarkStart w:id="20145" w:name="_Toc48902328"/>
      <w:bookmarkStart w:id="20146" w:name="_Toc48925665"/>
      <w:bookmarkStart w:id="20147" w:name="_Toc48925940"/>
      <w:bookmarkStart w:id="20148" w:name="_Toc48997756"/>
      <w:bookmarkStart w:id="20149" w:name="_Toc49004114"/>
      <w:bookmarkStart w:id="20150" w:name="_Toc49075424"/>
      <w:bookmarkStart w:id="20151" w:name="_Toc49082569"/>
      <w:bookmarkStart w:id="20152" w:name="_Toc49082867"/>
      <w:bookmarkStart w:id="20153" w:name="_Toc49083269"/>
      <w:bookmarkStart w:id="20154" w:name="_Toc49083501"/>
      <w:bookmarkStart w:id="20155" w:name="_Toc49088358"/>
      <w:bookmarkStart w:id="20156" w:name="_Toc49088592"/>
      <w:bookmarkStart w:id="20157" w:name="_Toc49090269"/>
      <w:bookmarkStart w:id="20158" w:name="_Toc50102643"/>
      <w:bookmarkStart w:id="20159" w:name="_Toc50369459"/>
      <w:bookmarkStart w:id="20160" w:name="_Toc50369787"/>
      <w:bookmarkStart w:id="20161" w:name="_Toc53753063"/>
      <w:bookmarkStart w:id="20162" w:name="_Toc53753360"/>
      <w:bookmarkStart w:id="20163" w:name="_Toc53756687"/>
      <w:bookmarkStart w:id="20164" w:name="_Toc53757440"/>
      <w:bookmarkStart w:id="20165" w:name="_Toc54010278"/>
      <w:bookmarkStart w:id="20166" w:name="_Toc54532188"/>
      <w:bookmarkStart w:id="20167" w:name="_Toc54532439"/>
      <w:bookmarkStart w:id="20168" w:name="_Toc54532689"/>
      <w:bookmarkStart w:id="20169" w:name="_Toc54536343"/>
      <w:bookmarkStart w:id="20170" w:name="_Toc54623160"/>
      <w:bookmarkStart w:id="20171" w:name="_Toc54699386"/>
      <w:bookmarkStart w:id="20172" w:name="_Toc54699820"/>
      <w:bookmarkStart w:id="20173" w:name="_Toc55038274"/>
      <w:bookmarkStart w:id="20174" w:name="_Toc55224990"/>
      <w:bookmarkStart w:id="20175" w:name="_Toc57299186"/>
      <w:bookmarkStart w:id="20176" w:name="_Toc57458281"/>
      <w:bookmarkStart w:id="20177" w:name="_Toc57458539"/>
      <w:bookmarkStart w:id="20178" w:name="_Toc57458855"/>
      <w:bookmarkStart w:id="20179" w:name="_Toc57459114"/>
      <w:bookmarkStart w:id="20180" w:name="_Toc62052771"/>
      <w:bookmarkStart w:id="20181" w:name="_Toc66712336"/>
      <w:bookmarkStart w:id="20182" w:name="_Toc66713325"/>
      <w:bookmarkStart w:id="20183" w:name="_Toc66713809"/>
      <w:bookmarkStart w:id="20184" w:name="_Toc66883187"/>
      <w:bookmarkStart w:id="20185" w:name="_Toc66883489"/>
      <w:bookmarkStart w:id="20186" w:name="_Toc66883828"/>
      <w:bookmarkStart w:id="20187" w:name="_Toc66884306"/>
      <w:bookmarkStart w:id="20188" w:name="_Toc66885254"/>
      <w:bookmarkStart w:id="20189" w:name="_Toc66962620"/>
      <w:bookmarkStart w:id="20190" w:name="_Toc66962924"/>
      <w:bookmarkStart w:id="20191" w:name="_Toc88228685"/>
      <w:bookmarkStart w:id="20192" w:name="_Toc88233053"/>
      <w:bookmarkStart w:id="20193" w:name="_Toc88234546"/>
      <w:bookmarkStart w:id="20194" w:name="_Toc88237207"/>
      <w:bookmarkStart w:id="20195" w:name="_Toc88237899"/>
      <w:bookmarkStart w:id="20196" w:name="_Toc88238885"/>
      <w:bookmarkStart w:id="20197" w:name="_Toc88239535"/>
      <w:bookmarkStart w:id="20198" w:name="_Toc88241302"/>
      <w:bookmarkStart w:id="20199" w:name="_Toc88243242"/>
      <w:bookmarkStart w:id="20200" w:name="_Toc88243955"/>
      <w:bookmarkStart w:id="20201" w:name="_Toc88740743"/>
      <w:bookmarkStart w:id="20202" w:name="_Toc89343066"/>
      <w:bookmarkStart w:id="20203" w:name="_Toc89343535"/>
      <w:bookmarkStart w:id="20204" w:name="_Toc89343803"/>
      <w:bookmarkStart w:id="20205" w:name="_Toc89349590"/>
      <w:bookmarkStart w:id="20206" w:name="_Toc89440807"/>
      <w:bookmarkStart w:id="20207" w:name="_Toc89441175"/>
      <w:bookmarkStart w:id="20208" w:name="_Toc89680899"/>
      <w:bookmarkStart w:id="20209" w:name="_Toc89950335"/>
      <w:bookmarkStart w:id="20210" w:name="_Toc90134280"/>
      <w:bookmarkStart w:id="20211" w:name="_Toc90134777"/>
      <w:bookmarkStart w:id="20212" w:name="_Toc90135049"/>
      <w:bookmarkStart w:id="20213" w:name="_Toc90135769"/>
      <w:bookmarkStart w:id="20214" w:name="_Toc90137580"/>
      <w:bookmarkStart w:id="20215" w:name="_Toc90137904"/>
      <w:bookmarkStart w:id="20216" w:name="_Toc90138175"/>
      <w:bookmarkStart w:id="20217" w:name="_Toc90138446"/>
      <w:bookmarkStart w:id="20218" w:name="_Toc90305446"/>
      <w:bookmarkStart w:id="20219" w:name="_Toc98417834"/>
      <w:r>
        <w:t>Auditable Information</w:t>
      </w:r>
      <w:bookmarkEnd w:id="19983"/>
      <w:bookmarkEnd w:id="19984"/>
      <w:bookmarkEnd w:id="19985"/>
      <w:bookmarkEnd w:id="19986"/>
      <w:bookmarkEnd w:id="19987"/>
      <w:bookmarkEnd w:id="19988"/>
      <w:bookmarkEnd w:id="19989"/>
      <w:bookmarkEnd w:id="19990"/>
      <w:bookmarkEnd w:id="19991"/>
      <w:bookmarkEnd w:id="19992"/>
      <w:bookmarkEnd w:id="19993"/>
      <w:bookmarkEnd w:id="19994"/>
      <w:bookmarkEnd w:id="19995"/>
      <w:bookmarkEnd w:id="19996"/>
      <w:bookmarkEnd w:id="19997"/>
      <w:bookmarkEnd w:id="19998"/>
      <w:bookmarkEnd w:id="19999"/>
      <w:bookmarkEnd w:id="20000"/>
      <w:bookmarkEnd w:id="20001"/>
      <w:bookmarkEnd w:id="20002"/>
      <w:bookmarkEnd w:id="20003"/>
      <w:bookmarkEnd w:id="20004"/>
      <w:bookmarkEnd w:id="20005"/>
      <w:bookmarkEnd w:id="20006"/>
      <w:bookmarkEnd w:id="20007"/>
      <w:bookmarkEnd w:id="20008"/>
      <w:bookmarkEnd w:id="20009"/>
      <w:bookmarkEnd w:id="20010"/>
      <w:bookmarkEnd w:id="20011"/>
      <w:bookmarkEnd w:id="20012"/>
      <w:bookmarkEnd w:id="20013"/>
      <w:bookmarkEnd w:id="20014"/>
      <w:bookmarkEnd w:id="20015"/>
      <w:bookmarkEnd w:id="20016"/>
      <w:bookmarkEnd w:id="20017"/>
      <w:bookmarkEnd w:id="20018"/>
      <w:bookmarkEnd w:id="20019"/>
      <w:bookmarkEnd w:id="20020"/>
      <w:bookmarkEnd w:id="20021"/>
      <w:bookmarkEnd w:id="20022"/>
      <w:bookmarkEnd w:id="20023"/>
      <w:bookmarkEnd w:id="20024"/>
      <w:bookmarkEnd w:id="20025"/>
      <w:bookmarkEnd w:id="20026"/>
      <w:bookmarkEnd w:id="20027"/>
      <w:bookmarkEnd w:id="20028"/>
      <w:bookmarkEnd w:id="20029"/>
      <w:bookmarkEnd w:id="20030"/>
      <w:bookmarkEnd w:id="20031"/>
      <w:bookmarkEnd w:id="20032"/>
      <w:bookmarkEnd w:id="20033"/>
      <w:bookmarkEnd w:id="20034"/>
      <w:bookmarkEnd w:id="20035"/>
      <w:bookmarkEnd w:id="20036"/>
      <w:bookmarkEnd w:id="20037"/>
      <w:bookmarkEnd w:id="20038"/>
      <w:bookmarkEnd w:id="20039"/>
      <w:bookmarkEnd w:id="20040"/>
      <w:bookmarkEnd w:id="20041"/>
      <w:bookmarkEnd w:id="20042"/>
      <w:bookmarkEnd w:id="20043"/>
      <w:bookmarkEnd w:id="20044"/>
      <w:bookmarkEnd w:id="20045"/>
      <w:bookmarkEnd w:id="20046"/>
      <w:bookmarkEnd w:id="20047"/>
      <w:bookmarkEnd w:id="20048"/>
      <w:bookmarkEnd w:id="20049"/>
      <w:bookmarkEnd w:id="20050"/>
      <w:bookmarkEnd w:id="20051"/>
      <w:bookmarkEnd w:id="20052"/>
      <w:bookmarkEnd w:id="20053"/>
      <w:bookmarkEnd w:id="20054"/>
      <w:bookmarkEnd w:id="20055"/>
      <w:bookmarkEnd w:id="20056"/>
      <w:bookmarkEnd w:id="20057"/>
      <w:bookmarkEnd w:id="20058"/>
      <w:bookmarkEnd w:id="20059"/>
      <w:bookmarkEnd w:id="20060"/>
      <w:bookmarkEnd w:id="20061"/>
      <w:bookmarkEnd w:id="20062"/>
      <w:bookmarkEnd w:id="20063"/>
      <w:bookmarkEnd w:id="20064"/>
      <w:bookmarkEnd w:id="20065"/>
      <w:bookmarkEnd w:id="20066"/>
      <w:bookmarkEnd w:id="20067"/>
      <w:bookmarkEnd w:id="20068"/>
      <w:bookmarkEnd w:id="20069"/>
      <w:bookmarkEnd w:id="20070"/>
      <w:bookmarkEnd w:id="20071"/>
      <w:bookmarkEnd w:id="20072"/>
      <w:bookmarkEnd w:id="20073"/>
      <w:bookmarkEnd w:id="20074"/>
      <w:bookmarkEnd w:id="20075"/>
      <w:bookmarkEnd w:id="20076"/>
      <w:bookmarkEnd w:id="20077"/>
      <w:bookmarkEnd w:id="20078"/>
      <w:bookmarkEnd w:id="20079"/>
      <w:bookmarkEnd w:id="20080"/>
      <w:bookmarkEnd w:id="20081"/>
      <w:bookmarkEnd w:id="20082"/>
      <w:bookmarkEnd w:id="20083"/>
      <w:bookmarkEnd w:id="20084"/>
      <w:bookmarkEnd w:id="20085"/>
      <w:bookmarkEnd w:id="20086"/>
      <w:bookmarkEnd w:id="20087"/>
      <w:bookmarkEnd w:id="20088"/>
      <w:bookmarkEnd w:id="20089"/>
      <w:bookmarkEnd w:id="20090"/>
      <w:bookmarkEnd w:id="20091"/>
      <w:bookmarkEnd w:id="20092"/>
      <w:bookmarkEnd w:id="20093"/>
      <w:bookmarkEnd w:id="20094"/>
      <w:bookmarkEnd w:id="20095"/>
      <w:bookmarkEnd w:id="20096"/>
      <w:bookmarkEnd w:id="20097"/>
      <w:bookmarkEnd w:id="20098"/>
      <w:bookmarkEnd w:id="20099"/>
      <w:bookmarkEnd w:id="20100"/>
      <w:bookmarkEnd w:id="20101"/>
      <w:bookmarkEnd w:id="20102"/>
      <w:bookmarkEnd w:id="20103"/>
      <w:bookmarkEnd w:id="20104"/>
      <w:bookmarkEnd w:id="20105"/>
      <w:bookmarkEnd w:id="20106"/>
      <w:bookmarkEnd w:id="20107"/>
      <w:bookmarkEnd w:id="20108"/>
      <w:bookmarkEnd w:id="20109"/>
      <w:bookmarkEnd w:id="20110"/>
      <w:bookmarkEnd w:id="20111"/>
      <w:bookmarkEnd w:id="20112"/>
      <w:bookmarkEnd w:id="20113"/>
      <w:bookmarkEnd w:id="20114"/>
      <w:bookmarkEnd w:id="20115"/>
      <w:bookmarkEnd w:id="20116"/>
      <w:bookmarkEnd w:id="20117"/>
      <w:bookmarkEnd w:id="20118"/>
      <w:bookmarkEnd w:id="20119"/>
      <w:bookmarkEnd w:id="20120"/>
      <w:bookmarkEnd w:id="20121"/>
      <w:bookmarkEnd w:id="20122"/>
      <w:bookmarkEnd w:id="20123"/>
      <w:bookmarkEnd w:id="20124"/>
      <w:bookmarkEnd w:id="20125"/>
      <w:bookmarkEnd w:id="20126"/>
      <w:bookmarkEnd w:id="20127"/>
      <w:bookmarkEnd w:id="20128"/>
      <w:bookmarkEnd w:id="20129"/>
      <w:bookmarkEnd w:id="20130"/>
      <w:bookmarkEnd w:id="20131"/>
      <w:bookmarkEnd w:id="20132"/>
      <w:bookmarkEnd w:id="20133"/>
      <w:bookmarkEnd w:id="20134"/>
      <w:bookmarkEnd w:id="20135"/>
      <w:bookmarkEnd w:id="20136"/>
      <w:bookmarkEnd w:id="20137"/>
      <w:bookmarkEnd w:id="20138"/>
      <w:bookmarkEnd w:id="20139"/>
      <w:bookmarkEnd w:id="20140"/>
      <w:bookmarkEnd w:id="20141"/>
      <w:bookmarkEnd w:id="20142"/>
      <w:bookmarkEnd w:id="20143"/>
      <w:bookmarkEnd w:id="20144"/>
      <w:bookmarkEnd w:id="20145"/>
      <w:bookmarkEnd w:id="20146"/>
      <w:bookmarkEnd w:id="20147"/>
      <w:bookmarkEnd w:id="20148"/>
      <w:bookmarkEnd w:id="20149"/>
      <w:bookmarkEnd w:id="20150"/>
      <w:bookmarkEnd w:id="20151"/>
      <w:bookmarkEnd w:id="20152"/>
      <w:bookmarkEnd w:id="20153"/>
      <w:bookmarkEnd w:id="20154"/>
      <w:bookmarkEnd w:id="20155"/>
      <w:bookmarkEnd w:id="20156"/>
      <w:bookmarkEnd w:id="20157"/>
      <w:bookmarkEnd w:id="20158"/>
      <w:bookmarkEnd w:id="20159"/>
      <w:bookmarkEnd w:id="20160"/>
      <w:bookmarkEnd w:id="20161"/>
      <w:bookmarkEnd w:id="20162"/>
      <w:bookmarkEnd w:id="20163"/>
      <w:bookmarkEnd w:id="20164"/>
      <w:bookmarkEnd w:id="20165"/>
      <w:bookmarkEnd w:id="20166"/>
      <w:bookmarkEnd w:id="20167"/>
      <w:bookmarkEnd w:id="20168"/>
      <w:bookmarkEnd w:id="20169"/>
      <w:bookmarkEnd w:id="20170"/>
      <w:bookmarkEnd w:id="20171"/>
      <w:bookmarkEnd w:id="20172"/>
      <w:bookmarkEnd w:id="20173"/>
      <w:bookmarkEnd w:id="20174"/>
      <w:bookmarkEnd w:id="20175"/>
      <w:bookmarkEnd w:id="20176"/>
      <w:bookmarkEnd w:id="20177"/>
      <w:bookmarkEnd w:id="20178"/>
      <w:bookmarkEnd w:id="20179"/>
      <w:bookmarkEnd w:id="20180"/>
      <w:bookmarkEnd w:id="20181"/>
      <w:bookmarkEnd w:id="20182"/>
      <w:bookmarkEnd w:id="20183"/>
      <w:bookmarkEnd w:id="20184"/>
      <w:bookmarkEnd w:id="20185"/>
      <w:bookmarkEnd w:id="20186"/>
      <w:bookmarkEnd w:id="20187"/>
      <w:bookmarkEnd w:id="20188"/>
      <w:bookmarkEnd w:id="20189"/>
      <w:bookmarkEnd w:id="20190"/>
      <w:bookmarkEnd w:id="20191"/>
      <w:bookmarkEnd w:id="20192"/>
      <w:bookmarkEnd w:id="20193"/>
      <w:bookmarkEnd w:id="20194"/>
      <w:bookmarkEnd w:id="20195"/>
      <w:bookmarkEnd w:id="20196"/>
      <w:bookmarkEnd w:id="20197"/>
      <w:bookmarkEnd w:id="20198"/>
      <w:bookmarkEnd w:id="20199"/>
      <w:bookmarkEnd w:id="20200"/>
      <w:bookmarkEnd w:id="20201"/>
      <w:bookmarkEnd w:id="20202"/>
      <w:bookmarkEnd w:id="20203"/>
      <w:bookmarkEnd w:id="20204"/>
      <w:bookmarkEnd w:id="20205"/>
      <w:bookmarkEnd w:id="20206"/>
      <w:bookmarkEnd w:id="20207"/>
      <w:bookmarkEnd w:id="20208"/>
      <w:bookmarkEnd w:id="20209"/>
      <w:bookmarkEnd w:id="20210"/>
      <w:bookmarkEnd w:id="20211"/>
      <w:bookmarkEnd w:id="20212"/>
      <w:bookmarkEnd w:id="20213"/>
      <w:bookmarkEnd w:id="20214"/>
      <w:bookmarkEnd w:id="20215"/>
      <w:bookmarkEnd w:id="20216"/>
      <w:bookmarkEnd w:id="20217"/>
      <w:bookmarkEnd w:id="20218"/>
      <w:bookmarkEnd w:id="20219"/>
    </w:p>
    <w:p w14:paraId="78AB1469" w14:textId="77777777" w:rsidR="00FE69CE" w:rsidRDefault="00FE69CE" w:rsidP="00FE69CE">
      <w:r>
        <w:t>RTPA can capture just about everything that your program does when it executes. RTPA also allows you to refine your audit to include only the information that you want.</w:t>
      </w:r>
    </w:p>
    <w:p w14:paraId="563AF901" w14:textId="77777777" w:rsidR="00FE69CE" w:rsidRDefault="00FE69CE" w:rsidP="00FE69CE"/>
    <w:p w14:paraId="2F6F74C1" w14:textId="77777777" w:rsidR="00FE69CE" w:rsidRDefault="00FE69CE" w:rsidP="00FE69CE">
      <w:r>
        <w:t>Auditable information includes:</w:t>
      </w:r>
    </w:p>
    <w:p w14:paraId="61DEDE56" w14:textId="77777777" w:rsidR="00FE69CE" w:rsidRDefault="00FE69CE" w:rsidP="003C5196">
      <w:pPr>
        <w:numPr>
          <w:ilvl w:val="0"/>
          <w:numId w:val="6"/>
        </w:numPr>
        <w:shd w:val="clear" w:color="auto" w:fill="CCCCCC"/>
        <w:rPr>
          <w:rStyle w:val="BulletListFont"/>
        </w:rPr>
      </w:pPr>
      <w:r>
        <w:rPr>
          <w:rStyle w:val="BulletListFont"/>
        </w:rPr>
        <w:t>Source statements</w:t>
      </w:r>
    </w:p>
    <w:p w14:paraId="3E047B5C" w14:textId="77777777" w:rsidR="00FE69CE" w:rsidRDefault="00FE69CE" w:rsidP="003C5196">
      <w:pPr>
        <w:numPr>
          <w:ilvl w:val="0"/>
          <w:numId w:val="6"/>
        </w:numPr>
        <w:shd w:val="clear" w:color="auto" w:fill="CCCCCC"/>
        <w:rPr>
          <w:rStyle w:val="BulletListFont"/>
        </w:rPr>
      </w:pPr>
      <w:r>
        <w:rPr>
          <w:rStyle w:val="BulletListFont"/>
        </w:rPr>
        <w:t>Comments</w:t>
      </w:r>
    </w:p>
    <w:p w14:paraId="4CFD4466" w14:textId="77777777" w:rsidR="00FE69CE" w:rsidRDefault="00FE69CE" w:rsidP="003C5196">
      <w:pPr>
        <w:numPr>
          <w:ilvl w:val="0"/>
          <w:numId w:val="6"/>
        </w:numPr>
        <w:shd w:val="clear" w:color="auto" w:fill="CCCCCC"/>
        <w:rPr>
          <w:rStyle w:val="BulletListFont"/>
        </w:rPr>
      </w:pPr>
      <w:r>
        <w:rPr>
          <w:rStyle w:val="BulletListFont"/>
        </w:rPr>
        <w:t>Variable contents</w:t>
      </w:r>
    </w:p>
    <w:p w14:paraId="2B35DDF0" w14:textId="77777777" w:rsidR="00FE69CE" w:rsidRDefault="00FE69CE" w:rsidP="00FE69CE">
      <w:pPr>
        <w:numPr>
          <w:ilvl w:val="0"/>
          <w:numId w:val="4"/>
        </w:numPr>
        <w:shd w:val="clear" w:color="auto" w:fill="CCCCCC"/>
        <w:tabs>
          <w:tab w:val="clear" w:pos="1500"/>
        </w:tabs>
        <w:ind w:left="1440"/>
        <w:rPr>
          <w:rStyle w:val="BulletListFont"/>
        </w:rPr>
      </w:pPr>
      <w:r>
        <w:rPr>
          <w:rStyle w:val="BulletListFont"/>
        </w:rPr>
        <w:t>Compile listing statement sequence number</w:t>
      </w:r>
    </w:p>
    <w:p w14:paraId="4C9014B5" w14:textId="77777777" w:rsidR="00FE69CE" w:rsidRDefault="00FE69CE" w:rsidP="00FE69CE">
      <w:pPr>
        <w:numPr>
          <w:ilvl w:val="0"/>
          <w:numId w:val="4"/>
        </w:numPr>
        <w:shd w:val="clear" w:color="auto" w:fill="CCCCCC"/>
        <w:tabs>
          <w:tab w:val="clear" w:pos="1500"/>
        </w:tabs>
        <w:ind w:left="1440"/>
        <w:rPr>
          <w:rStyle w:val="BulletListFont"/>
        </w:rPr>
      </w:pPr>
      <w:r>
        <w:rPr>
          <w:rStyle w:val="BulletListFont"/>
        </w:rPr>
        <w:t>Change ID of the source statement (positions one through five of the source statement)</w:t>
      </w:r>
    </w:p>
    <w:p w14:paraId="4E773965" w14:textId="77777777" w:rsidR="00FE69CE" w:rsidRDefault="00FE69CE" w:rsidP="00FE69CE">
      <w:pPr>
        <w:numPr>
          <w:ilvl w:val="0"/>
          <w:numId w:val="4"/>
        </w:numPr>
        <w:shd w:val="clear" w:color="auto" w:fill="CCCCCC"/>
        <w:tabs>
          <w:tab w:val="clear" w:pos="1500"/>
        </w:tabs>
        <w:ind w:left="1440"/>
        <w:rPr>
          <w:rStyle w:val="BulletListFont"/>
        </w:rPr>
      </w:pPr>
      <w:r>
        <w:rPr>
          <w:rStyle w:val="BulletListFont"/>
        </w:rPr>
        <w:t>Statement change date</w:t>
      </w:r>
    </w:p>
    <w:p w14:paraId="4EE1C922" w14:textId="77777777" w:rsidR="00FE69CE" w:rsidRDefault="00FE69CE" w:rsidP="00FE69CE">
      <w:pPr>
        <w:numPr>
          <w:ilvl w:val="0"/>
          <w:numId w:val="4"/>
        </w:numPr>
        <w:shd w:val="clear" w:color="auto" w:fill="CCCCCC"/>
        <w:tabs>
          <w:tab w:val="clear" w:pos="1500"/>
        </w:tabs>
        <w:ind w:left="1440"/>
      </w:pPr>
      <w:r>
        <w:rPr>
          <w:rStyle w:val="BulletListFont"/>
        </w:rPr>
        <w:t>Time of execution</w:t>
      </w:r>
    </w:p>
    <w:p w14:paraId="46EDF757" w14:textId="77777777" w:rsidR="00FE69CE" w:rsidRDefault="00FE69CE" w:rsidP="00FE69CE">
      <w:pPr>
        <w:pStyle w:val="Heading2"/>
      </w:pPr>
      <w:bookmarkStart w:id="20220" w:name="_Toc158534884"/>
      <w:bookmarkStart w:id="20221" w:name="_Toc158989959"/>
      <w:bookmarkStart w:id="20222" w:name="_Toc158993838"/>
      <w:bookmarkStart w:id="20223" w:name="_Toc471568268"/>
      <w:bookmarkStart w:id="20224" w:name="_Toc514089864"/>
      <w:bookmarkStart w:id="20225" w:name="_Toc514157523"/>
      <w:bookmarkStart w:id="20226" w:name="_Toc514865007"/>
      <w:bookmarkStart w:id="20227" w:name="_Toc514868297"/>
      <w:bookmarkStart w:id="20228" w:name="_Toc514953975"/>
      <w:bookmarkStart w:id="20229" w:name="_Toc515387118"/>
      <w:bookmarkStart w:id="20230" w:name="_Toc515466690"/>
      <w:bookmarkStart w:id="20231" w:name="_Toc516235625"/>
      <w:bookmarkStart w:id="20232" w:name="_Toc516300487"/>
      <w:bookmarkStart w:id="20233" w:name="_Toc516671029"/>
      <w:bookmarkStart w:id="20234" w:name="_Toc516902230"/>
      <w:bookmarkStart w:id="20235" w:name="_Toc517000200"/>
      <w:bookmarkStart w:id="20236" w:name="_Toc517006370"/>
      <w:bookmarkStart w:id="20237" w:name="_Toc517013880"/>
      <w:bookmarkStart w:id="20238" w:name="_Toc517091501"/>
      <w:bookmarkStart w:id="20239" w:name="_Toc517536446"/>
      <w:bookmarkStart w:id="20240" w:name="_Toc518052625"/>
      <w:bookmarkStart w:id="20241" w:name="_Toc518055699"/>
      <w:bookmarkStart w:id="20242" w:name="_Toc518057270"/>
      <w:bookmarkStart w:id="20243" w:name="_Toc518057822"/>
      <w:bookmarkStart w:id="20244" w:name="_Toc518572081"/>
      <w:bookmarkStart w:id="20245" w:name="_Toc518748777"/>
      <w:bookmarkStart w:id="20246" w:name="_Toc519364366"/>
      <w:bookmarkStart w:id="20247" w:name="_Toc519793557"/>
      <w:bookmarkStart w:id="20248" w:name="_Toc520096129"/>
      <w:bookmarkStart w:id="20249" w:name="_Toc520396206"/>
      <w:bookmarkStart w:id="20250" w:name="_Toc521413380"/>
      <w:bookmarkStart w:id="20251" w:name="_Toc521413967"/>
      <w:bookmarkStart w:id="20252" w:name="_Toc521414279"/>
      <w:bookmarkStart w:id="20253" w:name="_Toc521590948"/>
      <w:bookmarkStart w:id="20254" w:name="_Toc522025375"/>
      <w:bookmarkStart w:id="20255" w:name="_Toc522879119"/>
      <w:bookmarkStart w:id="20256" w:name="_Toc523249201"/>
      <w:bookmarkStart w:id="20257" w:name="_Toc525727434"/>
      <w:bookmarkStart w:id="20258" w:name="_Toc526848191"/>
      <w:bookmarkStart w:id="20259" w:name="_Toc526848747"/>
      <w:bookmarkStart w:id="20260" w:name="_Toc526940210"/>
      <w:bookmarkStart w:id="20261" w:name="_Toc527369601"/>
      <w:bookmarkStart w:id="20262" w:name="_Toc534305752"/>
      <w:bookmarkStart w:id="20263" w:name="_Toc534373911"/>
      <w:bookmarkStart w:id="20264" w:name="_Toc534385706"/>
      <w:bookmarkStart w:id="20265" w:name="_Toc534386210"/>
      <w:bookmarkStart w:id="20266" w:name="_Toc535168398"/>
      <w:bookmarkStart w:id="20267" w:name="_Toc535242023"/>
      <w:bookmarkStart w:id="20268" w:name="_Toc535242542"/>
      <w:bookmarkStart w:id="20269" w:name="_Toc535948305"/>
      <w:bookmarkStart w:id="20270" w:name="_Toc112183"/>
      <w:bookmarkStart w:id="20271" w:name="_Toc597394"/>
      <w:bookmarkStart w:id="20272" w:name="_Toc685102"/>
      <w:bookmarkStart w:id="20273" w:name="_Toc685743"/>
      <w:bookmarkStart w:id="20274" w:name="_Toc686795"/>
      <w:bookmarkStart w:id="20275" w:name="_Toc869275"/>
      <w:bookmarkStart w:id="20276" w:name="_Toc869441"/>
      <w:bookmarkStart w:id="20277" w:name="_Toc869606"/>
      <w:bookmarkStart w:id="20278" w:name="_Toc869771"/>
      <w:bookmarkStart w:id="20279" w:name="_Toc964380"/>
      <w:bookmarkStart w:id="20280" w:name="_Toc1816148"/>
      <w:bookmarkStart w:id="20281" w:name="_Toc1828683"/>
      <w:bookmarkStart w:id="20282" w:name="_Toc1828852"/>
      <w:bookmarkStart w:id="20283" w:name="_Toc1829021"/>
      <w:bookmarkStart w:id="20284" w:name="_Toc5979712"/>
      <w:bookmarkStart w:id="20285" w:name="_Toc5979931"/>
      <w:bookmarkStart w:id="20286" w:name="_Toc6481128"/>
      <w:bookmarkStart w:id="20287" w:name="_Toc6992102"/>
      <w:bookmarkStart w:id="20288" w:name="_Toc6992276"/>
      <w:bookmarkStart w:id="20289" w:name="_Toc6992448"/>
      <w:bookmarkStart w:id="20290" w:name="_Toc6992621"/>
      <w:bookmarkStart w:id="20291" w:name="_Toc6992794"/>
      <w:bookmarkStart w:id="20292" w:name="_Toc6992965"/>
      <w:bookmarkStart w:id="20293" w:name="_Toc6997932"/>
      <w:bookmarkStart w:id="20294" w:name="_Toc6998104"/>
      <w:bookmarkStart w:id="20295" w:name="_Toc6998276"/>
      <w:bookmarkStart w:id="20296" w:name="_Toc6998860"/>
      <w:bookmarkStart w:id="20297" w:name="_Toc8570057"/>
      <w:bookmarkStart w:id="20298" w:name="_Toc8639086"/>
      <w:bookmarkStart w:id="20299" w:name="_Toc8639433"/>
      <w:bookmarkStart w:id="20300" w:name="_Toc8639811"/>
      <w:bookmarkStart w:id="20301" w:name="_Toc8639988"/>
      <w:bookmarkStart w:id="20302" w:name="_Toc8640165"/>
      <w:bookmarkStart w:id="20303" w:name="_Toc8640342"/>
      <w:bookmarkStart w:id="20304" w:name="_Toc8640519"/>
      <w:bookmarkStart w:id="20305" w:name="_Toc8640696"/>
      <w:bookmarkStart w:id="20306" w:name="_Toc8640873"/>
      <w:bookmarkStart w:id="20307" w:name="_Toc8641052"/>
      <w:bookmarkStart w:id="20308" w:name="_Toc8641229"/>
      <w:bookmarkStart w:id="20309" w:name="_Toc8641407"/>
      <w:bookmarkStart w:id="20310" w:name="_Toc8661442"/>
      <w:bookmarkStart w:id="20311" w:name="_Toc8661620"/>
      <w:bookmarkStart w:id="20312" w:name="_Toc8662154"/>
      <w:bookmarkStart w:id="20313" w:name="_Toc8662334"/>
      <w:bookmarkStart w:id="20314" w:name="_Toc8662513"/>
      <w:bookmarkStart w:id="20315" w:name="_Toc11480264"/>
      <w:bookmarkStart w:id="20316" w:name="_Toc11480445"/>
      <w:bookmarkStart w:id="20317" w:name="_Toc12695870"/>
      <w:bookmarkStart w:id="20318" w:name="_Toc12728997"/>
      <w:bookmarkStart w:id="20319" w:name="_Toc12814950"/>
      <w:bookmarkStart w:id="20320" w:name="_Toc12900681"/>
      <w:bookmarkStart w:id="20321" w:name="_Toc12900860"/>
      <w:bookmarkStart w:id="20322" w:name="_Toc12901097"/>
      <w:bookmarkStart w:id="20323" w:name="_Toc12901285"/>
      <w:bookmarkStart w:id="20324" w:name="_Toc12901594"/>
      <w:bookmarkStart w:id="20325" w:name="_Toc12902277"/>
      <w:bookmarkStart w:id="20326" w:name="_Toc17715382"/>
      <w:bookmarkStart w:id="20327" w:name="_Toc19542544"/>
      <w:bookmarkStart w:id="20328" w:name="_Toc19542732"/>
      <w:bookmarkStart w:id="20329" w:name="_Toc19543133"/>
      <w:bookmarkStart w:id="20330" w:name="_Toc19544802"/>
      <w:bookmarkStart w:id="20331" w:name="_Toc20757681"/>
      <w:bookmarkStart w:id="20332" w:name="_Toc20758178"/>
      <w:bookmarkStart w:id="20333" w:name="_Toc23669233"/>
      <w:bookmarkStart w:id="20334" w:name="_Toc23669579"/>
      <w:bookmarkStart w:id="20335" w:name="_Toc23958848"/>
      <w:bookmarkStart w:id="20336" w:name="_Toc23959333"/>
      <w:bookmarkStart w:id="20337" w:name="_Toc23960194"/>
      <w:bookmarkStart w:id="20338" w:name="_Toc23960377"/>
      <w:bookmarkStart w:id="20339" w:name="_Toc23960744"/>
      <w:bookmarkStart w:id="20340" w:name="_Toc24126290"/>
      <w:bookmarkStart w:id="20341" w:name="_Toc24126696"/>
      <w:bookmarkStart w:id="20342" w:name="_Toc24128442"/>
      <w:bookmarkStart w:id="20343" w:name="_Toc24129062"/>
      <w:bookmarkStart w:id="20344" w:name="_Toc25486138"/>
      <w:bookmarkStart w:id="20345" w:name="_Toc25488180"/>
      <w:bookmarkStart w:id="20346" w:name="_Toc25576147"/>
      <w:bookmarkStart w:id="20347" w:name="_Toc25576459"/>
      <w:bookmarkStart w:id="20348" w:name="_Toc27919488"/>
      <w:bookmarkStart w:id="20349" w:name="_Toc27919694"/>
      <w:bookmarkStart w:id="20350" w:name="_Toc27919934"/>
      <w:bookmarkStart w:id="20351" w:name="_Toc27920163"/>
      <w:bookmarkStart w:id="20352" w:name="_Toc27920403"/>
      <w:bookmarkStart w:id="20353" w:name="_Toc28004011"/>
      <w:bookmarkStart w:id="20354" w:name="_Toc28004212"/>
      <w:bookmarkStart w:id="20355" w:name="_Toc28004440"/>
      <w:bookmarkStart w:id="20356" w:name="_Toc28004640"/>
      <w:bookmarkStart w:id="20357" w:name="_Toc28862862"/>
      <w:bookmarkStart w:id="20358" w:name="_Toc28863157"/>
      <w:bookmarkStart w:id="20359" w:name="_Toc28863414"/>
      <w:bookmarkStart w:id="20360" w:name="_Toc28864077"/>
      <w:bookmarkStart w:id="20361" w:name="_Toc28866276"/>
      <w:bookmarkStart w:id="20362" w:name="_Toc28866505"/>
      <w:bookmarkStart w:id="20363" w:name="_Toc28871120"/>
      <w:bookmarkStart w:id="20364" w:name="_Toc28885978"/>
      <w:bookmarkStart w:id="20365" w:name="_Toc48200411"/>
      <w:bookmarkStart w:id="20366" w:name="_Toc48231711"/>
      <w:bookmarkStart w:id="20367" w:name="_Toc48305445"/>
      <w:bookmarkStart w:id="20368" w:name="_Toc48314831"/>
      <w:bookmarkStart w:id="20369" w:name="_Toc48318500"/>
      <w:bookmarkStart w:id="20370" w:name="_Toc48318703"/>
      <w:bookmarkStart w:id="20371" w:name="_Toc48318905"/>
      <w:bookmarkStart w:id="20372" w:name="_Toc48319330"/>
      <w:bookmarkStart w:id="20373" w:name="_Toc48396862"/>
      <w:bookmarkStart w:id="20374" w:name="_Toc48408941"/>
      <w:bookmarkStart w:id="20375" w:name="_Toc48483554"/>
      <w:bookmarkStart w:id="20376" w:name="_Toc48646376"/>
      <w:bookmarkStart w:id="20377" w:name="_Toc48737461"/>
      <w:bookmarkStart w:id="20378" w:name="_Toc48825087"/>
      <w:bookmarkStart w:id="20379" w:name="_Toc48825585"/>
      <w:bookmarkStart w:id="20380" w:name="_Toc48835521"/>
      <w:bookmarkStart w:id="20381" w:name="_Toc48835844"/>
      <w:bookmarkStart w:id="20382" w:name="_Toc48902329"/>
      <w:bookmarkStart w:id="20383" w:name="_Toc48925666"/>
      <w:bookmarkStart w:id="20384" w:name="_Toc48925941"/>
      <w:bookmarkStart w:id="20385" w:name="_Toc48997757"/>
      <w:bookmarkStart w:id="20386" w:name="_Toc49004115"/>
      <w:bookmarkStart w:id="20387" w:name="_Toc49075425"/>
      <w:bookmarkStart w:id="20388" w:name="_Toc49082570"/>
      <w:bookmarkStart w:id="20389" w:name="_Toc49082868"/>
      <w:bookmarkStart w:id="20390" w:name="_Toc49083270"/>
      <w:bookmarkStart w:id="20391" w:name="_Toc49083502"/>
      <w:bookmarkStart w:id="20392" w:name="_Toc49088359"/>
      <w:bookmarkStart w:id="20393" w:name="_Toc49088593"/>
      <w:bookmarkStart w:id="20394" w:name="_Toc49090270"/>
      <w:bookmarkStart w:id="20395" w:name="_Toc50102644"/>
      <w:bookmarkStart w:id="20396" w:name="_Toc50369460"/>
      <w:bookmarkStart w:id="20397" w:name="_Toc50369788"/>
      <w:bookmarkStart w:id="20398" w:name="_Toc53753064"/>
      <w:bookmarkStart w:id="20399" w:name="_Toc53753361"/>
      <w:bookmarkStart w:id="20400" w:name="_Toc53756688"/>
      <w:bookmarkStart w:id="20401" w:name="_Toc53757441"/>
      <w:bookmarkStart w:id="20402" w:name="_Toc54010279"/>
      <w:bookmarkStart w:id="20403" w:name="_Toc54532189"/>
      <w:bookmarkStart w:id="20404" w:name="_Toc54532440"/>
      <w:bookmarkStart w:id="20405" w:name="_Toc54532690"/>
      <w:bookmarkStart w:id="20406" w:name="_Toc54536344"/>
      <w:bookmarkStart w:id="20407" w:name="_Toc54623161"/>
      <w:bookmarkStart w:id="20408" w:name="_Toc54699387"/>
      <w:bookmarkStart w:id="20409" w:name="_Toc54699821"/>
      <w:bookmarkStart w:id="20410" w:name="_Toc55038275"/>
      <w:bookmarkStart w:id="20411" w:name="_Toc55224991"/>
      <w:bookmarkStart w:id="20412" w:name="_Toc57299187"/>
      <w:bookmarkStart w:id="20413" w:name="_Toc57458282"/>
      <w:bookmarkStart w:id="20414" w:name="_Toc57458540"/>
      <w:bookmarkStart w:id="20415" w:name="_Toc57458856"/>
      <w:bookmarkStart w:id="20416" w:name="_Toc57459115"/>
      <w:bookmarkStart w:id="20417" w:name="_Toc62052772"/>
      <w:bookmarkStart w:id="20418" w:name="_Toc66712337"/>
      <w:bookmarkStart w:id="20419" w:name="_Toc66713326"/>
      <w:bookmarkStart w:id="20420" w:name="_Toc66713810"/>
      <w:bookmarkStart w:id="20421" w:name="_Toc66883188"/>
      <w:bookmarkStart w:id="20422" w:name="_Toc66883490"/>
      <w:bookmarkStart w:id="20423" w:name="_Toc66883829"/>
      <w:bookmarkStart w:id="20424" w:name="_Toc66884307"/>
      <w:bookmarkStart w:id="20425" w:name="_Toc66885255"/>
      <w:bookmarkStart w:id="20426" w:name="_Toc66962621"/>
      <w:bookmarkStart w:id="20427" w:name="_Toc66962925"/>
      <w:bookmarkStart w:id="20428" w:name="_Toc88228686"/>
      <w:bookmarkStart w:id="20429" w:name="_Toc88233054"/>
      <w:bookmarkStart w:id="20430" w:name="_Toc88234547"/>
      <w:bookmarkStart w:id="20431" w:name="_Toc88237208"/>
      <w:bookmarkStart w:id="20432" w:name="_Toc88237900"/>
      <w:bookmarkStart w:id="20433" w:name="_Toc88238886"/>
      <w:bookmarkStart w:id="20434" w:name="_Toc88239536"/>
      <w:bookmarkStart w:id="20435" w:name="_Toc88241303"/>
      <w:bookmarkStart w:id="20436" w:name="_Toc88243243"/>
      <w:bookmarkStart w:id="20437" w:name="_Toc88243956"/>
      <w:bookmarkStart w:id="20438" w:name="_Toc88740744"/>
      <w:bookmarkStart w:id="20439" w:name="_Toc89343067"/>
      <w:bookmarkStart w:id="20440" w:name="_Toc89343536"/>
      <w:bookmarkStart w:id="20441" w:name="_Toc89343804"/>
      <w:bookmarkStart w:id="20442" w:name="_Toc89349591"/>
      <w:bookmarkStart w:id="20443" w:name="_Toc89440808"/>
      <w:bookmarkStart w:id="20444" w:name="_Toc89441176"/>
      <w:bookmarkStart w:id="20445" w:name="_Toc89680900"/>
      <w:bookmarkStart w:id="20446" w:name="_Toc89950336"/>
      <w:bookmarkStart w:id="20447" w:name="_Toc90134281"/>
      <w:bookmarkStart w:id="20448" w:name="_Toc90134778"/>
      <w:bookmarkStart w:id="20449" w:name="_Toc90135050"/>
      <w:bookmarkStart w:id="20450" w:name="_Toc90135770"/>
      <w:bookmarkStart w:id="20451" w:name="_Toc90137581"/>
      <w:bookmarkStart w:id="20452" w:name="_Toc90137905"/>
      <w:bookmarkStart w:id="20453" w:name="_Toc90138176"/>
      <w:bookmarkStart w:id="20454" w:name="_Toc90138447"/>
      <w:bookmarkStart w:id="20455" w:name="_Toc90305447"/>
      <w:bookmarkStart w:id="20456" w:name="_Toc98417835"/>
      <w:r>
        <w:t>Creating an Audit – Overview</w:t>
      </w:r>
      <w:bookmarkEnd w:id="20220"/>
      <w:bookmarkEnd w:id="20221"/>
      <w:bookmarkEnd w:id="20222"/>
      <w:bookmarkEnd w:id="20223"/>
      <w:bookmarkEnd w:id="20224"/>
      <w:bookmarkEnd w:id="20225"/>
      <w:bookmarkEnd w:id="20226"/>
      <w:bookmarkEnd w:id="20227"/>
      <w:bookmarkEnd w:id="20228"/>
      <w:bookmarkEnd w:id="20229"/>
      <w:bookmarkEnd w:id="20230"/>
      <w:bookmarkEnd w:id="20231"/>
      <w:bookmarkEnd w:id="20232"/>
      <w:bookmarkEnd w:id="20233"/>
      <w:bookmarkEnd w:id="20234"/>
      <w:bookmarkEnd w:id="20235"/>
      <w:bookmarkEnd w:id="20236"/>
      <w:bookmarkEnd w:id="20237"/>
      <w:bookmarkEnd w:id="20238"/>
      <w:bookmarkEnd w:id="20239"/>
      <w:bookmarkEnd w:id="20240"/>
      <w:bookmarkEnd w:id="20241"/>
      <w:bookmarkEnd w:id="20242"/>
      <w:bookmarkEnd w:id="20243"/>
      <w:bookmarkEnd w:id="20244"/>
      <w:bookmarkEnd w:id="20245"/>
      <w:bookmarkEnd w:id="20246"/>
      <w:bookmarkEnd w:id="20247"/>
      <w:bookmarkEnd w:id="20248"/>
      <w:bookmarkEnd w:id="20249"/>
      <w:bookmarkEnd w:id="20250"/>
      <w:bookmarkEnd w:id="20251"/>
      <w:bookmarkEnd w:id="20252"/>
      <w:bookmarkEnd w:id="20253"/>
      <w:bookmarkEnd w:id="20254"/>
      <w:bookmarkEnd w:id="20255"/>
      <w:bookmarkEnd w:id="20256"/>
      <w:bookmarkEnd w:id="20257"/>
      <w:bookmarkEnd w:id="20258"/>
      <w:bookmarkEnd w:id="20259"/>
      <w:bookmarkEnd w:id="20260"/>
      <w:bookmarkEnd w:id="20261"/>
      <w:bookmarkEnd w:id="20262"/>
      <w:bookmarkEnd w:id="20263"/>
      <w:bookmarkEnd w:id="20264"/>
      <w:bookmarkEnd w:id="20265"/>
      <w:bookmarkEnd w:id="20266"/>
      <w:bookmarkEnd w:id="20267"/>
      <w:bookmarkEnd w:id="20268"/>
      <w:bookmarkEnd w:id="20269"/>
      <w:bookmarkEnd w:id="20270"/>
      <w:bookmarkEnd w:id="20271"/>
      <w:bookmarkEnd w:id="20272"/>
      <w:bookmarkEnd w:id="20273"/>
      <w:bookmarkEnd w:id="20274"/>
      <w:bookmarkEnd w:id="20275"/>
      <w:bookmarkEnd w:id="20276"/>
      <w:bookmarkEnd w:id="20277"/>
      <w:bookmarkEnd w:id="20278"/>
      <w:bookmarkEnd w:id="20279"/>
      <w:bookmarkEnd w:id="20280"/>
      <w:bookmarkEnd w:id="20281"/>
      <w:bookmarkEnd w:id="20282"/>
      <w:bookmarkEnd w:id="20283"/>
      <w:bookmarkEnd w:id="20284"/>
      <w:bookmarkEnd w:id="20285"/>
      <w:bookmarkEnd w:id="20286"/>
      <w:bookmarkEnd w:id="20287"/>
      <w:bookmarkEnd w:id="20288"/>
      <w:bookmarkEnd w:id="20289"/>
      <w:bookmarkEnd w:id="20290"/>
      <w:bookmarkEnd w:id="20291"/>
      <w:bookmarkEnd w:id="20292"/>
      <w:bookmarkEnd w:id="20293"/>
      <w:bookmarkEnd w:id="20294"/>
      <w:bookmarkEnd w:id="20295"/>
      <w:bookmarkEnd w:id="20296"/>
      <w:bookmarkEnd w:id="20297"/>
      <w:bookmarkEnd w:id="20298"/>
      <w:bookmarkEnd w:id="20299"/>
      <w:bookmarkEnd w:id="20300"/>
      <w:bookmarkEnd w:id="20301"/>
      <w:bookmarkEnd w:id="20302"/>
      <w:bookmarkEnd w:id="20303"/>
      <w:bookmarkEnd w:id="20304"/>
      <w:bookmarkEnd w:id="20305"/>
      <w:bookmarkEnd w:id="20306"/>
      <w:bookmarkEnd w:id="20307"/>
      <w:bookmarkEnd w:id="20308"/>
      <w:bookmarkEnd w:id="20309"/>
      <w:bookmarkEnd w:id="20310"/>
      <w:bookmarkEnd w:id="20311"/>
      <w:bookmarkEnd w:id="20312"/>
      <w:bookmarkEnd w:id="20313"/>
      <w:bookmarkEnd w:id="20314"/>
      <w:bookmarkEnd w:id="20315"/>
      <w:bookmarkEnd w:id="20316"/>
      <w:bookmarkEnd w:id="20317"/>
      <w:bookmarkEnd w:id="20318"/>
      <w:bookmarkEnd w:id="20319"/>
      <w:bookmarkEnd w:id="20320"/>
      <w:bookmarkEnd w:id="20321"/>
      <w:bookmarkEnd w:id="20322"/>
      <w:bookmarkEnd w:id="20323"/>
      <w:bookmarkEnd w:id="20324"/>
      <w:bookmarkEnd w:id="20325"/>
      <w:bookmarkEnd w:id="20326"/>
      <w:bookmarkEnd w:id="20327"/>
      <w:bookmarkEnd w:id="20328"/>
      <w:bookmarkEnd w:id="20329"/>
      <w:bookmarkEnd w:id="20330"/>
      <w:bookmarkEnd w:id="20331"/>
      <w:bookmarkEnd w:id="20332"/>
      <w:bookmarkEnd w:id="20333"/>
      <w:bookmarkEnd w:id="20334"/>
      <w:bookmarkEnd w:id="20335"/>
      <w:bookmarkEnd w:id="20336"/>
      <w:bookmarkEnd w:id="20337"/>
      <w:bookmarkEnd w:id="20338"/>
      <w:bookmarkEnd w:id="20339"/>
      <w:bookmarkEnd w:id="20340"/>
      <w:bookmarkEnd w:id="20341"/>
      <w:bookmarkEnd w:id="20342"/>
      <w:bookmarkEnd w:id="20343"/>
      <w:bookmarkEnd w:id="20344"/>
      <w:bookmarkEnd w:id="20345"/>
      <w:bookmarkEnd w:id="20346"/>
      <w:bookmarkEnd w:id="20347"/>
      <w:bookmarkEnd w:id="20348"/>
      <w:bookmarkEnd w:id="20349"/>
      <w:bookmarkEnd w:id="20350"/>
      <w:bookmarkEnd w:id="20351"/>
      <w:bookmarkEnd w:id="20352"/>
      <w:bookmarkEnd w:id="20353"/>
      <w:bookmarkEnd w:id="20354"/>
      <w:bookmarkEnd w:id="20355"/>
      <w:bookmarkEnd w:id="20356"/>
      <w:bookmarkEnd w:id="20357"/>
      <w:bookmarkEnd w:id="20358"/>
      <w:bookmarkEnd w:id="20359"/>
      <w:bookmarkEnd w:id="20360"/>
      <w:bookmarkEnd w:id="20361"/>
      <w:bookmarkEnd w:id="20362"/>
      <w:bookmarkEnd w:id="20363"/>
      <w:bookmarkEnd w:id="20364"/>
      <w:bookmarkEnd w:id="20365"/>
      <w:bookmarkEnd w:id="20366"/>
      <w:bookmarkEnd w:id="20367"/>
      <w:bookmarkEnd w:id="20368"/>
      <w:bookmarkEnd w:id="20369"/>
      <w:bookmarkEnd w:id="20370"/>
      <w:bookmarkEnd w:id="20371"/>
      <w:bookmarkEnd w:id="20372"/>
      <w:bookmarkEnd w:id="20373"/>
      <w:bookmarkEnd w:id="20374"/>
      <w:bookmarkEnd w:id="20375"/>
      <w:bookmarkEnd w:id="20376"/>
      <w:bookmarkEnd w:id="20377"/>
      <w:bookmarkEnd w:id="20378"/>
      <w:bookmarkEnd w:id="20379"/>
      <w:bookmarkEnd w:id="20380"/>
      <w:bookmarkEnd w:id="20381"/>
      <w:bookmarkEnd w:id="20382"/>
      <w:bookmarkEnd w:id="20383"/>
      <w:bookmarkEnd w:id="20384"/>
      <w:bookmarkEnd w:id="20385"/>
      <w:bookmarkEnd w:id="20386"/>
      <w:bookmarkEnd w:id="20387"/>
      <w:bookmarkEnd w:id="20388"/>
      <w:bookmarkEnd w:id="20389"/>
      <w:bookmarkEnd w:id="20390"/>
      <w:bookmarkEnd w:id="20391"/>
      <w:bookmarkEnd w:id="20392"/>
      <w:bookmarkEnd w:id="20393"/>
      <w:bookmarkEnd w:id="20394"/>
      <w:bookmarkEnd w:id="20395"/>
      <w:bookmarkEnd w:id="20396"/>
      <w:bookmarkEnd w:id="20397"/>
      <w:bookmarkEnd w:id="20398"/>
      <w:bookmarkEnd w:id="20399"/>
      <w:bookmarkEnd w:id="20400"/>
      <w:bookmarkEnd w:id="20401"/>
      <w:bookmarkEnd w:id="20402"/>
      <w:bookmarkEnd w:id="20403"/>
      <w:bookmarkEnd w:id="20404"/>
      <w:bookmarkEnd w:id="20405"/>
      <w:bookmarkEnd w:id="20406"/>
      <w:bookmarkEnd w:id="20407"/>
      <w:bookmarkEnd w:id="20408"/>
      <w:bookmarkEnd w:id="20409"/>
      <w:bookmarkEnd w:id="20410"/>
      <w:bookmarkEnd w:id="20411"/>
      <w:bookmarkEnd w:id="20412"/>
      <w:bookmarkEnd w:id="20413"/>
      <w:bookmarkEnd w:id="20414"/>
      <w:bookmarkEnd w:id="20415"/>
      <w:bookmarkEnd w:id="20416"/>
      <w:bookmarkEnd w:id="20417"/>
      <w:bookmarkEnd w:id="20418"/>
      <w:bookmarkEnd w:id="20419"/>
      <w:bookmarkEnd w:id="20420"/>
      <w:bookmarkEnd w:id="20421"/>
      <w:bookmarkEnd w:id="20422"/>
      <w:bookmarkEnd w:id="20423"/>
      <w:bookmarkEnd w:id="20424"/>
      <w:bookmarkEnd w:id="20425"/>
      <w:bookmarkEnd w:id="20426"/>
      <w:bookmarkEnd w:id="20427"/>
      <w:bookmarkEnd w:id="20428"/>
      <w:bookmarkEnd w:id="20429"/>
      <w:bookmarkEnd w:id="20430"/>
      <w:bookmarkEnd w:id="20431"/>
      <w:bookmarkEnd w:id="20432"/>
      <w:bookmarkEnd w:id="20433"/>
      <w:bookmarkEnd w:id="20434"/>
      <w:bookmarkEnd w:id="20435"/>
      <w:bookmarkEnd w:id="20436"/>
      <w:bookmarkEnd w:id="20437"/>
      <w:bookmarkEnd w:id="20438"/>
      <w:bookmarkEnd w:id="20439"/>
      <w:bookmarkEnd w:id="20440"/>
      <w:bookmarkEnd w:id="20441"/>
      <w:bookmarkEnd w:id="20442"/>
      <w:bookmarkEnd w:id="20443"/>
      <w:bookmarkEnd w:id="20444"/>
      <w:bookmarkEnd w:id="20445"/>
      <w:bookmarkEnd w:id="20446"/>
      <w:bookmarkEnd w:id="20447"/>
      <w:bookmarkEnd w:id="20448"/>
      <w:bookmarkEnd w:id="20449"/>
      <w:bookmarkEnd w:id="20450"/>
      <w:bookmarkEnd w:id="20451"/>
      <w:bookmarkEnd w:id="20452"/>
      <w:bookmarkEnd w:id="20453"/>
      <w:bookmarkEnd w:id="20454"/>
      <w:bookmarkEnd w:id="20455"/>
      <w:bookmarkEnd w:id="20456"/>
    </w:p>
    <w:p w14:paraId="3236A437" w14:textId="77777777" w:rsidR="00FE69CE" w:rsidRPr="000D5DF0" w:rsidRDefault="00FE69CE" w:rsidP="00FE69CE">
      <w:pPr>
        <w:keepNext/>
        <w:rPr>
          <w:b/>
        </w:rPr>
      </w:pPr>
      <w:r w:rsidRPr="000D5DF0">
        <w:rPr>
          <w:b/>
        </w:rPr>
        <w:t xml:space="preserve">RTPA is a software utility that programmers use to create audits of their programs. It may be useful to think of RTPA as a </w:t>
      </w:r>
      <w:r w:rsidRPr="000D5DF0">
        <w:rPr>
          <w:b/>
          <w:i/>
          <w:iCs/>
        </w:rPr>
        <w:t>pre-compiler</w:t>
      </w:r>
      <w:r w:rsidRPr="000D5DF0">
        <w:rPr>
          <w:b/>
        </w:rPr>
        <w:t xml:space="preserve"> because the bulk of its work is done prior to compiling the object. RTPA’s process is remarkably simple:</w:t>
      </w:r>
    </w:p>
    <w:p w14:paraId="7546A320" w14:textId="77777777" w:rsidR="00FE69CE" w:rsidRPr="000D5DF0" w:rsidRDefault="00FE69CE" w:rsidP="00FE69CE">
      <w:pPr>
        <w:keepNext/>
        <w:rPr>
          <w:b/>
        </w:rPr>
      </w:pPr>
    </w:p>
    <w:p w14:paraId="31ECF7F7" w14:textId="77777777" w:rsidR="00FE69CE" w:rsidRPr="000D5DF0" w:rsidRDefault="00FE69CE" w:rsidP="003C5196">
      <w:pPr>
        <w:numPr>
          <w:ilvl w:val="0"/>
          <w:numId w:val="5"/>
        </w:numPr>
        <w:rPr>
          <w:b/>
        </w:rPr>
      </w:pPr>
      <w:r w:rsidRPr="000D5DF0">
        <w:rPr>
          <w:b/>
        </w:rPr>
        <w:t>RTPA analyses the source code and creates a new, temporary source code file (called the</w:t>
      </w:r>
      <w:r w:rsidRPr="000D5DF0">
        <w:rPr>
          <w:b/>
          <w:bCs/>
        </w:rPr>
        <w:t xml:space="preserve"> audit-enabled source code</w:t>
      </w:r>
      <w:r w:rsidRPr="000D5DF0">
        <w:rPr>
          <w:b/>
        </w:rPr>
        <w:t xml:space="preserve">) containing both the source code and </w:t>
      </w:r>
      <w:r w:rsidRPr="000D5DF0">
        <w:rPr>
          <w:b/>
          <w:bCs/>
        </w:rPr>
        <w:t>audit statements</w:t>
      </w:r>
      <w:r w:rsidRPr="000D5DF0">
        <w:rPr>
          <w:b/>
        </w:rPr>
        <w:t>.</w:t>
      </w:r>
    </w:p>
    <w:p w14:paraId="6AF18396" w14:textId="77777777" w:rsidR="00FE69CE" w:rsidRPr="000D5DF0" w:rsidRDefault="00FE69CE" w:rsidP="00FE69CE">
      <w:pPr>
        <w:pStyle w:val="Header"/>
        <w:tabs>
          <w:tab w:val="clear" w:pos="4320"/>
          <w:tab w:val="clear" w:pos="8640"/>
        </w:tabs>
        <w:rPr>
          <w:b/>
        </w:rPr>
      </w:pPr>
    </w:p>
    <w:p w14:paraId="4E520EEC" w14:textId="77777777" w:rsidR="00FE69CE" w:rsidRPr="000D5DF0" w:rsidRDefault="00FE69CE" w:rsidP="003C5196">
      <w:pPr>
        <w:numPr>
          <w:ilvl w:val="0"/>
          <w:numId w:val="5"/>
        </w:numPr>
        <w:rPr>
          <w:b/>
        </w:rPr>
      </w:pPr>
      <w:r w:rsidRPr="000D5DF0">
        <w:rPr>
          <w:b/>
        </w:rPr>
        <w:t xml:space="preserve">RTPA compiles the audit-enabled source code with the regular compiler. The resulting object is an </w:t>
      </w:r>
      <w:r w:rsidRPr="000D5DF0">
        <w:rPr>
          <w:b/>
          <w:bCs/>
        </w:rPr>
        <w:t>audit-enabled executable object program</w:t>
      </w:r>
      <w:r w:rsidRPr="000D5DF0">
        <w:rPr>
          <w:b/>
        </w:rPr>
        <w:t>.</w:t>
      </w:r>
    </w:p>
    <w:p w14:paraId="3D135045" w14:textId="77777777" w:rsidR="00FE69CE" w:rsidRPr="000D5DF0" w:rsidRDefault="00FE69CE" w:rsidP="00FE69CE">
      <w:pPr>
        <w:ind w:left="0"/>
        <w:rPr>
          <w:b/>
        </w:rPr>
      </w:pPr>
    </w:p>
    <w:p w14:paraId="28FB4D6C" w14:textId="77777777" w:rsidR="00FE69CE" w:rsidRPr="000D5DF0" w:rsidRDefault="00FE69CE" w:rsidP="003C5196">
      <w:pPr>
        <w:numPr>
          <w:ilvl w:val="0"/>
          <w:numId w:val="5"/>
        </w:numPr>
        <w:rPr>
          <w:b/>
        </w:rPr>
      </w:pPr>
      <w:r w:rsidRPr="000D5DF0">
        <w:rPr>
          <w:b/>
        </w:rPr>
        <w:t xml:space="preserve">When the audit-enabled executable object program is initiated (interactive or batch), the executable itself produces an </w:t>
      </w:r>
      <w:r w:rsidRPr="000D5DF0">
        <w:rPr>
          <w:b/>
          <w:bCs/>
        </w:rPr>
        <w:t>audit output file</w:t>
      </w:r>
      <w:r w:rsidRPr="000D5DF0">
        <w:rPr>
          <w:b/>
        </w:rPr>
        <w:t xml:space="preserve">, which we normally refer to as an </w:t>
      </w:r>
      <w:r w:rsidRPr="000D5DF0">
        <w:rPr>
          <w:b/>
          <w:bCs/>
        </w:rPr>
        <w:t>audit file</w:t>
      </w:r>
      <w:r w:rsidRPr="000D5DF0">
        <w:rPr>
          <w:b/>
        </w:rPr>
        <w:t xml:space="preserve"> or </w:t>
      </w:r>
      <w:r w:rsidRPr="000D5DF0">
        <w:rPr>
          <w:b/>
          <w:bCs/>
        </w:rPr>
        <w:t>audit</w:t>
      </w:r>
      <w:r w:rsidRPr="000D5DF0">
        <w:rPr>
          <w:b/>
        </w:rPr>
        <w:t>.</w:t>
      </w:r>
    </w:p>
    <w:p w14:paraId="4BD5E05B" w14:textId="77777777" w:rsidR="00FE69CE" w:rsidRPr="000D5DF0" w:rsidRDefault="00FE69CE" w:rsidP="00FE69CE">
      <w:pPr>
        <w:pStyle w:val="Heading3"/>
        <w:rPr>
          <w:b/>
          <w:sz w:val="20"/>
          <w:szCs w:val="20"/>
        </w:rPr>
      </w:pPr>
      <w:bookmarkStart w:id="20457" w:name="_Toc158534885"/>
      <w:bookmarkStart w:id="20458" w:name="_Toc158989960"/>
      <w:bookmarkStart w:id="20459" w:name="_Toc158993839"/>
      <w:bookmarkStart w:id="20460" w:name="_Toc471568269"/>
      <w:bookmarkStart w:id="20461" w:name="_Toc514089865"/>
      <w:bookmarkStart w:id="20462" w:name="_Toc514157524"/>
      <w:bookmarkStart w:id="20463" w:name="_Toc514865008"/>
      <w:bookmarkStart w:id="20464" w:name="_Toc514868298"/>
      <w:bookmarkStart w:id="20465" w:name="_Toc514953976"/>
      <w:bookmarkStart w:id="20466" w:name="_Toc515387119"/>
      <w:bookmarkStart w:id="20467" w:name="_Toc515466691"/>
      <w:bookmarkStart w:id="20468" w:name="_Toc516235626"/>
      <w:bookmarkStart w:id="20469" w:name="_Toc516300488"/>
      <w:bookmarkStart w:id="20470" w:name="_Toc516671030"/>
      <w:bookmarkStart w:id="20471" w:name="_Toc516902231"/>
      <w:bookmarkStart w:id="20472" w:name="_Toc517000201"/>
      <w:bookmarkStart w:id="20473" w:name="_Toc517006371"/>
      <w:bookmarkStart w:id="20474" w:name="_Toc517013881"/>
      <w:bookmarkStart w:id="20475" w:name="_Toc517091502"/>
      <w:bookmarkStart w:id="20476" w:name="_Toc517536447"/>
      <w:bookmarkStart w:id="20477" w:name="_Toc518052626"/>
      <w:bookmarkStart w:id="20478" w:name="_Toc518055700"/>
      <w:bookmarkStart w:id="20479" w:name="_Toc518057271"/>
      <w:bookmarkStart w:id="20480" w:name="_Toc518057823"/>
      <w:bookmarkStart w:id="20481" w:name="_Toc518572082"/>
      <w:bookmarkStart w:id="20482" w:name="_Toc518748778"/>
      <w:bookmarkStart w:id="20483" w:name="_Toc519364367"/>
      <w:bookmarkStart w:id="20484" w:name="_Toc519793558"/>
      <w:bookmarkStart w:id="20485" w:name="_Toc520096130"/>
      <w:bookmarkStart w:id="20486" w:name="_Toc520396207"/>
      <w:bookmarkStart w:id="20487" w:name="_Toc521413381"/>
      <w:bookmarkStart w:id="20488" w:name="_Toc521413968"/>
      <w:bookmarkStart w:id="20489" w:name="_Toc521414280"/>
      <w:bookmarkStart w:id="20490" w:name="_Toc521590949"/>
      <w:bookmarkStart w:id="20491" w:name="_Toc522025376"/>
      <w:bookmarkStart w:id="20492" w:name="_Toc522879120"/>
      <w:bookmarkStart w:id="20493" w:name="_Toc523249202"/>
      <w:bookmarkStart w:id="20494" w:name="_Toc525727435"/>
      <w:bookmarkStart w:id="20495" w:name="_Toc526848192"/>
      <w:bookmarkStart w:id="20496" w:name="_Toc526848748"/>
      <w:bookmarkStart w:id="20497" w:name="_Toc526940211"/>
      <w:bookmarkStart w:id="20498" w:name="_Toc527369602"/>
      <w:bookmarkStart w:id="20499" w:name="_Toc534305753"/>
      <w:bookmarkStart w:id="20500" w:name="_Toc534373912"/>
      <w:bookmarkStart w:id="20501" w:name="_Toc534385707"/>
      <w:bookmarkStart w:id="20502" w:name="_Toc534386211"/>
      <w:bookmarkStart w:id="20503" w:name="_Toc535168399"/>
      <w:bookmarkStart w:id="20504" w:name="_Toc535242024"/>
      <w:bookmarkStart w:id="20505" w:name="_Toc535242543"/>
      <w:bookmarkStart w:id="20506" w:name="_Toc535948306"/>
      <w:bookmarkStart w:id="20507" w:name="_Toc112184"/>
      <w:bookmarkStart w:id="20508" w:name="_Toc597395"/>
      <w:bookmarkStart w:id="20509" w:name="_Toc685103"/>
      <w:bookmarkStart w:id="20510" w:name="_Toc685744"/>
      <w:bookmarkStart w:id="20511" w:name="_Toc686796"/>
      <w:bookmarkStart w:id="20512" w:name="_Toc869276"/>
      <w:bookmarkStart w:id="20513" w:name="_Toc869442"/>
      <w:bookmarkStart w:id="20514" w:name="_Toc869607"/>
      <w:bookmarkStart w:id="20515" w:name="_Toc869772"/>
      <w:bookmarkStart w:id="20516" w:name="_Toc964381"/>
      <w:bookmarkStart w:id="20517" w:name="_Toc1816149"/>
      <w:bookmarkStart w:id="20518" w:name="_Toc1828684"/>
      <w:bookmarkStart w:id="20519" w:name="_Toc1828853"/>
      <w:bookmarkStart w:id="20520" w:name="_Toc1829022"/>
      <w:bookmarkStart w:id="20521" w:name="_Toc5979713"/>
      <w:bookmarkStart w:id="20522" w:name="_Toc5979932"/>
      <w:bookmarkStart w:id="20523" w:name="_Toc6481129"/>
      <w:bookmarkStart w:id="20524" w:name="_Toc6992103"/>
      <w:bookmarkStart w:id="20525" w:name="_Toc6992277"/>
      <w:bookmarkStart w:id="20526" w:name="_Toc6992449"/>
      <w:bookmarkStart w:id="20527" w:name="_Toc6992622"/>
      <w:bookmarkStart w:id="20528" w:name="_Toc6992795"/>
      <w:bookmarkStart w:id="20529" w:name="_Toc6992966"/>
      <w:bookmarkStart w:id="20530" w:name="_Toc6997933"/>
      <w:bookmarkStart w:id="20531" w:name="_Toc6998105"/>
      <w:bookmarkStart w:id="20532" w:name="_Toc6998277"/>
      <w:bookmarkStart w:id="20533" w:name="_Toc6998861"/>
      <w:bookmarkStart w:id="20534" w:name="_Toc8570058"/>
      <w:bookmarkStart w:id="20535" w:name="_Toc8639087"/>
      <w:bookmarkStart w:id="20536" w:name="_Toc8639434"/>
      <w:bookmarkStart w:id="20537" w:name="_Toc8639812"/>
      <w:bookmarkStart w:id="20538" w:name="_Toc8639989"/>
      <w:bookmarkStart w:id="20539" w:name="_Toc8640166"/>
      <w:bookmarkStart w:id="20540" w:name="_Toc8640343"/>
      <w:bookmarkStart w:id="20541" w:name="_Toc8640520"/>
      <w:bookmarkStart w:id="20542" w:name="_Toc8640697"/>
      <w:bookmarkStart w:id="20543" w:name="_Toc8640874"/>
      <w:bookmarkStart w:id="20544" w:name="_Toc8641053"/>
      <w:bookmarkStart w:id="20545" w:name="_Toc8641230"/>
      <w:bookmarkStart w:id="20546" w:name="_Toc8641408"/>
      <w:bookmarkStart w:id="20547" w:name="_Toc8661443"/>
      <w:bookmarkStart w:id="20548" w:name="_Toc8661621"/>
      <w:bookmarkStart w:id="20549" w:name="_Toc8662155"/>
      <w:bookmarkStart w:id="20550" w:name="_Toc8662335"/>
      <w:bookmarkStart w:id="20551" w:name="_Toc8662514"/>
      <w:bookmarkStart w:id="20552" w:name="_Toc11480265"/>
      <w:bookmarkStart w:id="20553" w:name="_Toc11480446"/>
      <w:bookmarkStart w:id="20554" w:name="_Toc12695871"/>
      <w:bookmarkStart w:id="20555" w:name="_Toc12728998"/>
      <w:bookmarkStart w:id="20556" w:name="_Toc12814951"/>
      <w:bookmarkStart w:id="20557" w:name="_Toc12900682"/>
      <w:bookmarkStart w:id="20558" w:name="_Toc12900861"/>
      <w:bookmarkStart w:id="20559" w:name="_Toc12901098"/>
      <w:bookmarkStart w:id="20560" w:name="_Toc12901286"/>
      <w:bookmarkStart w:id="20561" w:name="_Toc12901595"/>
      <w:bookmarkStart w:id="20562" w:name="_Toc12902278"/>
      <w:bookmarkStart w:id="20563" w:name="_Toc17715383"/>
      <w:bookmarkStart w:id="20564" w:name="_Toc19542545"/>
      <w:bookmarkStart w:id="20565" w:name="_Toc19542733"/>
      <w:bookmarkStart w:id="20566" w:name="_Toc19543134"/>
      <w:bookmarkStart w:id="20567" w:name="_Toc19544803"/>
      <w:bookmarkStart w:id="20568" w:name="_Toc20757682"/>
      <w:bookmarkStart w:id="20569" w:name="_Toc20758179"/>
      <w:bookmarkStart w:id="20570" w:name="_Toc23669234"/>
      <w:bookmarkStart w:id="20571" w:name="_Toc23669580"/>
      <w:bookmarkStart w:id="20572" w:name="_Toc23958849"/>
      <w:bookmarkStart w:id="20573" w:name="_Toc23959334"/>
      <w:bookmarkStart w:id="20574" w:name="_Toc23960195"/>
      <w:bookmarkStart w:id="20575" w:name="_Toc23960378"/>
      <w:bookmarkStart w:id="20576" w:name="_Toc23960745"/>
      <w:bookmarkStart w:id="20577" w:name="_Toc24126291"/>
      <w:bookmarkStart w:id="20578" w:name="_Toc24126697"/>
      <w:bookmarkStart w:id="20579" w:name="_Toc24128443"/>
      <w:bookmarkStart w:id="20580" w:name="_Toc24129063"/>
      <w:bookmarkStart w:id="20581" w:name="_Toc25486139"/>
      <w:bookmarkStart w:id="20582" w:name="_Toc25488181"/>
      <w:bookmarkStart w:id="20583" w:name="_Toc25576148"/>
      <w:bookmarkStart w:id="20584" w:name="_Toc25576460"/>
      <w:bookmarkStart w:id="20585" w:name="_Toc27919489"/>
      <w:bookmarkStart w:id="20586" w:name="_Toc27919695"/>
      <w:bookmarkStart w:id="20587" w:name="_Toc27919935"/>
      <w:bookmarkStart w:id="20588" w:name="_Toc27920164"/>
      <w:bookmarkStart w:id="20589" w:name="_Toc27920404"/>
      <w:bookmarkStart w:id="20590" w:name="_Toc28004012"/>
      <w:bookmarkStart w:id="20591" w:name="_Toc28004213"/>
      <w:bookmarkStart w:id="20592" w:name="_Toc28004441"/>
      <w:bookmarkStart w:id="20593" w:name="_Toc28004641"/>
      <w:bookmarkStart w:id="20594" w:name="_Toc28862863"/>
      <w:bookmarkStart w:id="20595" w:name="_Toc28863158"/>
      <w:bookmarkStart w:id="20596" w:name="_Toc28863415"/>
      <w:bookmarkStart w:id="20597" w:name="_Toc28864078"/>
      <w:bookmarkStart w:id="20598" w:name="_Toc28866277"/>
      <w:bookmarkStart w:id="20599" w:name="_Toc28866506"/>
      <w:bookmarkStart w:id="20600" w:name="_Toc28871121"/>
      <w:bookmarkStart w:id="20601" w:name="_Toc28885979"/>
      <w:bookmarkStart w:id="20602" w:name="_Toc48200412"/>
      <w:bookmarkStart w:id="20603" w:name="_Toc48231712"/>
      <w:bookmarkStart w:id="20604" w:name="_Toc48305446"/>
      <w:bookmarkStart w:id="20605" w:name="_Toc48314832"/>
      <w:bookmarkStart w:id="20606" w:name="_Toc48318501"/>
      <w:bookmarkStart w:id="20607" w:name="_Toc48318704"/>
      <w:bookmarkStart w:id="20608" w:name="_Toc48318906"/>
      <w:bookmarkStart w:id="20609" w:name="_Toc48319331"/>
      <w:bookmarkStart w:id="20610" w:name="_Toc48396863"/>
      <w:bookmarkStart w:id="20611" w:name="_Toc48408942"/>
      <w:bookmarkStart w:id="20612" w:name="_Toc48483555"/>
      <w:bookmarkStart w:id="20613" w:name="_Toc48646377"/>
      <w:bookmarkStart w:id="20614" w:name="_Toc48737462"/>
      <w:bookmarkStart w:id="20615" w:name="_Toc48825088"/>
      <w:bookmarkStart w:id="20616" w:name="_Toc48825586"/>
      <w:bookmarkStart w:id="20617" w:name="_Toc48835522"/>
      <w:bookmarkStart w:id="20618" w:name="_Toc48835845"/>
      <w:bookmarkStart w:id="20619" w:name="_Toc48902330"/>
      <w:bookmarkStart w:id="20620" w:name="_Toc48925667"/>
      <w:bookmarkStart w:id="20621" w:name="_Toc48925942"/>
      <w:bookmarkStart w:id="20622" w:name="_Toc48997758"/>
      <w:bookmarkStart w:id="20623" w:name="_Toc49004116"/>
      <w:bookmarkStart w:id="20624" w:name="_Toc49075426"/>
      <w:bookmarkStart w:id="20625" w:name="_Toc49082571"/>
      <w:bookmarkStart w:id="20626" w:name="_Toc49082869"/>
      <w:bookmarkStart w:id="20627" w:name="_Toc49083271"/>
      <w:bookmarkStart w:id="20628" w:name="_Toc49083503"/>
      <w:bookmarkStart w:id="20629" w:name="_Toc49088360"/>
      <w:bookmarkStart w:id="20630" w:name="_Toc49088594"/>
      <w:bookmarkStart w:id="20631" w:name="_Toc49090271"/>
      <w:bookmarkStart w:id="20632" w:name="_Toc50102645"/>
      <w:bookmarkStart w:id="20633" w:name="_Toc50369461"/>
      <w:bookmarkStart w:id="20634" w:name="_Toc50369789"/>
      <w:bookmarkStart w:id="20635" w:name="_Toc53753065"/>
      <w:bookmarkStart w:id="20636" w:name="_Toc53753362"/>
      <w:bookmarkStart w:id="20637" w:name="_Toc53756689"/>
      <w:bookmarkStart w:id="20638" w:name="_Toc53757442"/>
      <w:bookmarkStart w:id="20639" w:name="_Toc54010280"/>
      <w:bookmarkStart w:id="20640" w:name="_Toc54532190"/>
      <w:bookmarkStart w:id="20641" w:name="_Toc54532441"/>
      <w:bookmarkStart w:id="20642" w:name="_Toc54532691"/>
      <w:bookmarkStart w:id="20643" w:name="_Toc54536345"/>
      <w:bookmarkStart w:id="20644" w:name="_Toc54623162"/>
      <w:bookmarkStart w:id="20645" w:name="_Toc54699388"/>
      <w:bookmarkStart w:id="20646" w:name="_Toc54699822"/>
      <w:bookmarkStart w:id="20647" w:name="_Toc55038276"/>
      <w:bookmarkStart w:id="20648" w:name="_Toc55224992"/>
      <w:bookmarkStart w:id="20649" w:name="_Toc57299188"/>
      <w:bookmarkStart w:id="20650" w:name="_Toc57458283"/>
      <w:bookmarkStart w:id="20651" w:name="_Toc57458541"/>
      <w:bookmarkStart w:id="20652" w:name="_Toc57458857"/>
      <w:bookmarkStart w:id="20653" w:name="_Toc57459116"/>
      <w:bookmarkStart w:id="20654" w:name="_Toc62052773"/>
      <w:bookmarkStart w:id="20655" w:name="_Toc66712338"/>
      <w:bookmarkStart w:id="20656" w:name="_Toc66713327"/>
      <w:bookmarkStart w:id="20657" w:name="_Toc66713811"/>
      <w:bookmarkStart w:id="20658" w:name="_Toc66883189"/>
      <w:bookmarkStart w:id="20659" w:name="_Toc66883491"/>
      <w:bookmarkStart w:id="20660" w:name="_Toc66883830"/>
      <w:bookmarkStart w:id="20661" w:name="_Toc66884308"/>
      <w:bookmarkStart w:id="20662" w:name="_Toc66885256"/>
      <w:bookmarkStart w:id="20663" w:name="_Toc66962622"/>
      <w:bookmarkStart w:id="20664" w:name="_Toc66962926"/>
      <w:bookmarkStart w:id="20665" w:name="_Toc88228687"/>
      <w:bookmarkStart w:id="20666" w:name="_Toc88233055"/>
      <w:bookmarkStart w:id="20667" w:name="_Toc88234548"/>
      <w:bookmarkStart w:id="20668" w:name="_Toc88237209"/>
      <w:bookmarkStart w:id="20669" w:name="_Toc88237901"/>
      <w:bookmarkStart w:id="20670" w:name="_Toc88238887"/>
      <w:bookmarkStart w:id="20671" w:name="_Toc88239537"/>
      <w:bookmarkStart w:id="20672" w:name="_Toc88241304"/>
      <w:bookmarkStart w:id="20673" w:name="_Toc88243244"/>
      <w:bookmarkStart w:id="20674" w:name="_Toc88243957"/>
      <w:bookmarkStart w:id="20675" w:name="_Toc88740745"/>
      <w:bookmarkStart w:id="20676" w:name="_Toc89343068"/>
      <w:bookmarkStart w:id="20677" w:name="_Toc89343537"/>
      <w:bookmarkStart w:id="20678" w:name="_Toc89343805"/>
      <w:bookmarkStart w:id="20679" w:name="_Toc89349592"/>
      <w:bookmarkStart w:id="20680" w:name="_Toc89440809"/>
      <w:bookmarkStart w:id="20681" w:name="_Toc89441177"/>
      <w:bookmarkStart w:id="20682" w:name="_Toc89680901"/>
      <w:bookmarkStart w:id="20683" w:name="_Toc89950337"/>
      <w:bookmarkStart w:id="20684" w:name="_Toc90134282"/>
      <w:bookmarkStart w:id="20685" w:name="_Toc90134779"/>
      <w:bookmarkStart w:id="20686" w:name="_Toc90135051"/>
      <w:bookmarkStart w:id="20687" w:name="_Toc90135771"/>
      <w:bookmarkStart w:id="20688" w:name="_Toc90137582"/>
      <w:bookmarkStart w:id="20689" w:name="_Toc90137906"/>
      <w:bookmarkStart w:id="20690" w:name="_Toc90138177"/>
      <w:bookmarkStart w:id="20691" w:name="_Toc90138448"/>
      <w:bookmarkStart w:id="20692" w:name="_Toc90305448"/>
      <w:bookmarkStart w:id="20693" w:name="_Toc98417836"/>
      <w:r w:rsidRPr="000D5DF0">
        <w:rPr>
          <w:b/>
          <w:sz w:val="20"/>
          <w:szCs w:val="20"/>
        </w:rPr>
        <w:t>Audit-Enabling A Program</w:t>
      </w:r>
      <w:bookmarkEnd w:id="20457"/>
      <w:bookmarkEnd w:id="20458"/>
      <w:bookmarkEnd w:id="20459"/>
      <w:bookmarkEnd w:id="20460"/>
      <w:bookmarkEnd w:id="20461"/>
      <w:bookmarkEnd w:id="20462"/>
      <w:bookmarkEnd w:id="20463"/>
      <w:bookmarkEnd w:id="20464"/>
      <w:bookmarkEnd w:id="20465"/>
      <w:bookmarkEnd w:id="20466"/>
      <w:bookmarkEnd w:id="20467"/>
      <w:bookmarkEnd w:id="20468"/>
      <w:bookmarkEnd w:id="20469"/>
      <w:bookmarkEnd w:id="20470"/>
      <w:bookmarkEnd w:id="20471"/>
      <w:bookmarkEnd w:id="20472"/>
      <w:bookmarkEnd w:id="20473"/>
      <w:bookmarkEnd w:id="20474"/>
      <w:bookmarkEnd w:id="20475"/>
      <w:bookmarkEnd w:id="20476"/>
      <w:bookmarkEnd w:id="20477"/>
      <w:bookmarkEnd w:id="20478"/>
      <w:bookmarkEnd w:id="20479"/>
      <w:bookmarkEnd w:id="20480"/>
      <w:bookmarkEnd w:id="20481"/>
      <w:bookmarkEnd w:id="20482"/>
      <w:bookmarkEnd w:id="20483"/>
      <w:bookmarkEnd w:id="20484"/>
      <w:bookmarkEnd w:id="20485"/>
      <w:bookmarkEnd w:id="20486"/>
      <w:bookmarkEnd w:id="20487"/>
      <w:bookmarkEnd w:id="20488"/>
      <w:bookmarkEnd w:id="20489"/>
      <w:bookmarkEnd w:id="20490"/>
      <w:bookmarkEnd w:id="20491"/>
      <w:bookmarkEnd w:id="20492"/>
      <w:bookmarkEnd w:id="20493"/>
      <w:bookmarkEnd w:id="20494"/>
      <w:bookmarkEnd w:id="20495"/>
      <w:bookmarkEnd w:id="20496"/>
      <w:bookmarkEnd w:id="20497"/>
      <w:bookmarkEnd w:id="20498"/>
      <w:bookmarkEnd w:id="20499"/>
      <w:bookmarkEnd w:id="20500"/>
      <w:bookmarkEnd w:id="20501"/>
      <w:bookmarkEnd w:id="20502"/>
      <w:bookmarkEnd w:id="20503"/>
      <w:bookmarkEnd w:id="20504"/>
      <w:bookmarkEnd w:id="20505"/>
      <w:bookmarkEnd w:id="20506"/>
      <w:bookmarkEnd w:id="20507"/>
      <w:bookmarkEnd w:id="20508"/>
      <w:bookmarkEnd w:id="20509"/>
      <w:bookmarkEnd w:id="20510"/>
      <w:bookmarkEnd w:id="20511"/>
      <w:bookmarkEnd w:id="20512"/>
      <w:bookmarkEnd w:id="20513"/>
      <w:bookmarkEnd w:id="20514"/>
      <w:bookmarkEnd w:id="20515"/>
      <w:bookmarkEnd w:id="20516"/>
      <w:bookmarkEnd w:id="20517"/>
      <w:bookmarkEnd w:id="20518"/>
      <w:bookmarkEnd w:id="20519"/>
      <w:bookmarkEnd w:id="20520"/>
      <w:bookmarkEnd w:id="20521"/>
      <w:bookmarkEnd w:id="20522"/>
      <w:bookmarkEnd w:id="20523"/>
      <w:bookmarkEnd w:id="20524"/>
      <w:bookmarkEnd w:id="20525"/>
      <w:bookmarkEnd w:id="20526"/>
      <w:bookmarkEnd w:id="20527"/>
      <w:bookmarkEnd w:id="20528"/>
      <w:bookmarkEnd w:id="20529"/>
      <w:bookmarkEnd w:id="20530"/>
      <w:bookmarkEnd w:id="20531"/>
      <w:bookmarkEnd w:id="20532"/>
      <w:bookmarkEnd w:id="20533"/>
      <w:bookmarkEnd w:id="20534"/>
      <w:bookmarkEnd w:id="20535"/>
      <w:bookmarkEnd w:id="20536"/>
      <w:bookmarkEnd w:id="20537"/>
      <w:bookmarkEnd w:id="20538"/>
      <w:bookmarkEnd w:id="20539"/>
      <w:bookmarkEnd w:id="20540"/>
      <w:bookmarkEnd w:id="20541"/>
      <w:bookmarkEnd w:id="20542"/>
      <w:bookmarkEnd w:id="20543"/>
      <w:bookmarkEnd w:id="20544"/>
      <w:bookmarkEnd w:id="20545"/>
      <w:bookmarkEnd w:id="20546"/>
      <w:bookmarkEnd w:id="20547"/>
      <w:bookmarkEnd w:id="20548"/>
      <w:bookmarkEnd w:id="20549"/>
      <w:bookmarkEnd w:id="20550"/>
      <w:bookmarkEnd w:id="20551"/>
      <w:bookmarkEnd w:id="20552"/>
      <w:bookmarkEnd w:id="20553"/>
      <w:bookmarkEnd w:id="20554"/>
      <w:bookmarkEnd w:id="20555"/>
      <w:bookmarkEnd w:id="20556"/>
      <w:bookmarkEnd w:id="20557"/>
      <w:bookmarkEnd w:id="20558"/>
      <w:bookmarkEnd w:id="20559"/>
      <w:bookmarkEnd w:id="20560"/>
      <w:bookmarkEnd w:id="20561"/>
      <w:bookmarkEnd w:id="20562"/>
      <w:bookmarkEnd w:id="20563"/>
      <w:bookmarkEnd w:id="20564"/>
      <w:bookmarkEnd w:id="20565"/>
      <w:bookmarkEnd w:id="20566"/>
      <w:bookmarkEnd w:id="20567"/>
      <w:bookmarkEnd w:id="20568"/>
      <w:bookmarkEnd w:id="20569"/>
      <w:bookmarkEnd w:id="20570"/>
      <w:bookmarkEnd w:id="20571"/>
      <w:bookmarkEnd w:id="20572"/>
      <w:bookmarkEnd w:id="20573"/>
      <w:bookmarkEnd w:id="20574"/>
      <w:bookmarkEnd w:id="20575"/>
      <w:bookmarkEnd w:id="20576"/>
      <w:bookmarkEnd w:id="20577"/>
      <w:bookmarkEnd w:id="20578"/>
      <w:bookmarkEnd w:id="20579"/>
      <w:bookmarkEnd w:id="20580"/>
      <w:bookmarkEnd w:id="20581"/>
      <w:bookmarkEnd w:id="20582"/>
      <w:bookmarkEnd w:id="20583"/>
      <w:bookmarkEnd w:id="20584"/>
      <w:bookmarkEnd w:id="20585"/>
      <w:bookmarkEnd w:id="20586"/>
      <w:bookmarkEnd w:id="20587"/>
      <w:bookmarkEnd w:id="20588"/>
      <w:bookmarkEnd w:id="20589"/>
      <w:bookmarkEnd w:id="20590"/>
      <w:bookmarkEnd w:id="20591"/>
      <w:bookmarkEnd w:id="20592"/>
      <w:bookmarkEnd w:id="20593"/>
      <w:bookmarkEnd w:id="20594"/>
      <w:bookmarkEnd w:id="20595"/>
      <w:bookmarkEnd w:id="20596"/>
      <w:bookmarkEnd w:id="20597"/>
      <w:bookmarkEnd w:id="20598"/>
      <w:bookmarkEnd w:id="20599"/>
      <w:bookmarkEnd w:id="20600"/>
      <w:bookmarkEnd w:id="20601"/>
      <w:bookmarkEnd w:id="20602"/>
      <w:bookmarkEnd w:id="20603"/>
      <w:bookmarkEnd w:id="20604"/>
      <w:bookmarkEnd w:id="20605"/>
      <w:bookmarkEnd w:id="20606"/>
      <w:bookmarkEnd w:id="20607"/>
      <w:bookmarkEnd w:id="20608"/>
      <w:bookmarkEnd w:id="20609"/>
      <w:bookmarkEnd w:id="20610"/>
      <w:bookmarkEnd w:id="20611"/>
      <w:bookmarkEnd w:id="20612"/>
      <w:bookmarkEnd w:id="20613"/>
      <w:bookmarkEnd w:id="20614"/>
      <w:bookmarkEnd w:id="20615"/>
      <w:bookmarkEnd w:id="20616"/>
      <w:bookmarkEnd w:id="20617"/>
      <w:bookmarkEnd w:id="20618"/>
      <w:bookmarkEnd w:id="20619"/>
      <w:bookmarkEnd w:id="20620"/>
      <w:bookmarkEnd w:id="20621"/>
      <w:bookmarkEnd w:id="20622"/>
      <w:bookmarkEnd w:id="20623"/>
      <w:bookmarkEnd w:id="20624"/>
      <w:bookmarkEnd w:id="20625"/>
      <w:bookmarkEnd w:id="20626"/>
      <w:bookmarkEnd w:id="20627"/>
      <w:bookmarkEnd w:id="20628"/>
      <w:bookmarkEnd w:id="20629"/>
      <w:bookmarkEnd w:id="20630"/>
      <w:bookmarkEnd w:id="20631"/>
      <w:bookmarkEnd w:id="20632"/>
      <w:bookmarkEnd w:id="20633"/>
      <w:bookmarkEnd w:id="20634"/>
      <w:bookmarkEnd w:id="20635"/>
      <w:bookmarkEnd w:id="20636"/>
      <w:bookmarkEnd w:id="20637"/>
      <w:bookmarkEnd w:id="20638"/>
      <w:bookmarkEnd w:id="20639"/>
      <w:bookmarkEnd w:id="20640"/>
      <w:bookmarkEnd w:id="20641"/>
      <w:bookmarkEnd w:id="20642"/>
      <w:bookmarkEnd w:id="20643"/>
      <w:bookmarkEnd w:id="20644"/>
      <w:bookmarkEnd w:id="20645"/>
      <w:bookmarkEnd w:id="20646"/>
      <w:bookmarkEnd w:id="20647"/>
      <w:bookmarkEnd w:id="20648"/>
      <w:bookmarkEnd w:id="20649"/>
      <w:bookmarkEnd w:id="20650"/>
      <w:bookmarkEnd w:id="20651"/>
      <w:bookmarkEnd w:id="20652"/>
      <w:bookmarkEnd w:id="20653"/>
      <w:bookmarkEnd w:id="20654"/>
      <w:bookmarkEnd w:id="20655"/>
      <w:bookmarkEnd w:id="20656"/>
      <w:bookmarkEnd w:id="20657"/>
      <w:bookmarkEnd w:id="20658"/>
      <w:bookmarkEnd w:id="20659"/>
      <w:bookmarkEnd w:id="20660"/>
      <w:bookmarkEnd w:id="20661"/>
      <w:bookmarkEnd w:id="20662"/>
      <w:bookmarkEnd w:id="20663"/>
      <w:bookmarkEnd w:id="20664"/>
      <w:bookmarkEnd w:id="20665"/>
      <w:bookmarkEnd w:id="20666"/>
      <w:bookmarkEnd w:id="20667"/>
      <w:bookmarkEnd w:id="20668"/>
      <w:bookmarkEnd w:id="20669"/>
      <w:bookmarkEnd w:id="20670"/>
      <w:bookmarkEnd w:id="20671"/>
      <w:bookmarkEnd w:id="20672"/>
      <w:bookmarkEnd w:id="20673"/>
      <w:bookmarkEnd w:id="20674"/>
      <w:bookmarkEnd w:id="20675"/>
      <w:bookmarkEnd w:id="20676"/>
      <w:bookmarkEnd w:id="20677"/>
      <w:bookmarkEnd w:id="20678"/>
      <w:bookmarkEnd w:id="20679"/>
      <w:bookmarkEnd w:id="20680"/>
      <w:bookmarkEnd w:id="20681"/>
      <w:bookmarkEnd w:id="20682"/>
      <w:bookmarkEnd w:id="20683"/>
      <w:bookmarkEnd w:id="20684"/>
      <w:bookmarkEnd w:id="20685"/>
      <w:bookmarkEnd w:id="20686"/>
      <w:bookmarkEnd w:id="20687"/>
      <w:bookmarkEnd w:id="20688"/>
      <w:bookmarkEnd w:id="20689"/>
      <w:bookmarkEnd w:id="20690"/>
      <w:bookmarkEnd w:id="20691"/>
      <w:bookmarkEnd w:id="20692"/>
      <w:bookmarkEnd w:id="20693"/>
    </w:p>
    <w:p w14:paraId="670CDEC5" w14:textId="77777777" w:rsidR="00FE69CE" w:rsidRPr="000D5DF0" w:rsidRDefault="00FE69CE" w:rsidP="00FE69CE">
      <w:pPr>
        <w:rPr>
          <w:b/>
        </w:rPr>
      </w:pPr>
      <w:r w:rsidRPr="000D5DF0">
        <w:rPr>
          <w:b/>
        </w:rPr>
        <w:t>Using the RTPA interface, a programmer selects source files for auditing, chooses what types of auditable information to include in the audit file and the conditions under which the information should be audited. (The default is to include all information under any condition.)</w:t>
      </w:r>
    </w:p>
    <w:p w14:paraId="73CB11FE" w14:textId="77777777" w:rsidR="00FE69CE" w:rsidRPr="000D5DF0" w:rsidRDefault="00FE69CE" w:rsidP="00FE69CE">
      <w:pPr>
        <w:rPr>
          <w:b/>
        </w:rPr>
      </w:pPr>
    </w:p>
    <w:p w14:paraId="507E22BA" w14:textId="77777777" w:rsidR="00FE69CE" w:rsidRPr="000D5DF0" w:rsidRDefault="00FE69CE" w:rsidP="00FE69CE">
      <w:pPr>
        <w:rPr>
          <w:b/>
        </w:rPr>
      </w:pPr>
      <w:r w:rsidRPr="000D5DF0">
        <w:rPr>
          <w:b/>
        </w:rPr>
        <w:t>Once the software and options are selected, RTPA temporarily creates an audit-enabled source file in QTEMP.</w:t>
      </w:r>
    </w:p>
    <w:p w14:paraId="12071151" w14:textId="77777777" w:rsidR="00FE69CE" w:rsidRPr="000D5DF0" w:rsidRDefault="00FE69CE" w:rsidP="00FE69CE">
      <w:pPr>
        <w:rPr>
          <w:b/>
        </w:rPr>
      </w:pPr>
    </w:p>
    <w:p w14:paraId="342FF870" w14:textId="77777777" w:rsidR="00FE69CE" w:rsidRPr="000D5DF0" w:rsidRDefault="00FE69CE" w:rsidP="00FE69CE">
      <w:pPr>
        <w:rPr>
          <w:b/>
        </w:rPr>
      </w:pPr>
      <w:r w:rsidRPr="000D5DF0">
        <w:rPr>
          <w:b/>
        </w:rPr>
        <w:t>RTPA then compiles the audit-enabled source program using the OS/400 compiler, putting the audit-enabled executable object into the library that you selected on the main screen.</w:t>
      </w:r>
    </w:p>
    <w:p w14:paraId="2F5ABA61" w14:textId="77777777" w:rsidR="00FE69CE" w:rsidRPr="000D5DF0" w:rsidRDefault="00FE69CE" w:rsidP="00FE69CE">
      <w:pPr>
        <w:pStyle w:val="Heading3"/>
        <w:rPr>
          <w:b/>
          <w:sz w:val="20"/>
          <w:szCs w:val="20"/>
        </w:rPr>
      </w:pPr>
      <w:bookmarkStart w:id="20694" w:name="_Toc158534886"/>
      <w:bookmarkStart w:id="20695" w:name="_Toc158989961"/>
      <w:bookmarkStart w:id="20696" w:name="_Toc158993840"/>
      <w:bookmarkStart w:id="20697" w:name="_Toc471568270"/>
      <w:bookmarkStart w:id="20698" w:name="_Toc514089866"/>
      <w:bookmarkStart w:id="20699" w:name="_Toc514157525"/>
      <w:bookmarkStart w:id="20700" w:name="_Toc514865009"/>
      <w:bookmarkStart w:id="20701" w:name="_Toc514868299"/>
      <w:bookmarkStart w:id="20702" w:name="_Toc514953977"/>
      <w:bookmarkStart w:id="20703" w:name="_Toc515387120"/>
      <w:bookmarkStart w:id="20704" w:name="_Toc515466692"/>
      <w:bookmarkStart w:id="20705" w:name="_Toc516235627"/>
      <w:bookmarkStart w:id="20706" w:name="_Toc516300489"/>
      <w:bookmarkStart w:id="20707" w:name="_Toc516671031"/>
      <w:bookmarkStart w:id="20708" w:name="_Toc516902232"/>
      <w:bookmarkStart w:id="20709" w:name="_Toc517000202"/>
      <w:bookmarkStart w:id="20710" w:name="_Toc517006372"/>
      <w:bookmarkStart w:id="20711" w:name="_Toc517013882"/>
      <w:bookmarkStart w:id="20712" w:name="_Toc517091503"/>
      <w:bookmarkStart w:id="20713" w:name="_Toc517536448"/>
      <w:bookmarkStart w:id="20714" w:name="_Toc518052627"/>
      <w:bookmarkStart w:id="20715" w:name="_Toc518055701"/>
      <w:bookmarkStart w:id="20716" w:name="_Toc518057272"/>
      <w:bookmarkStart w:id="20717" w:name="_Toc518057824"/>
      <w:bookmarkStart w:id="20718" w:name="_Toc518572083"/>
      <w:bookmarkStart w:id="20719" w:name="_Toc518748779"/>
      <w:bookmarkStart w:id="20720" w:name="_Toc519364368"/>
      <w:bookmarkStart w:id="20721" w:name="_Toc519793559"/>
      <w:bookmarkStart w:id="20722" w:name="_Toc520096131"/>
      <w:bookmarkStart w:id="20723" w:name="_Toc520396208"/>
      <w:bookmarkStart w:id="20724" w:name="_Toc521413382"/>
      <w:bookmarkStart w:id="20725" w:name="_Toc521413969"/>
      <w:bookmarkStart w:id="20726" w:name="_Toc521414281"/>
      <w:bookmarkStart w:id="20727" w:name="_Toc521590950"/>
      <w:bookmarkStart w:id="20728" w:name="_Toc522025377"/>
      <w:bookmarkStart w:id="20729" w:name="_Toc522879121"/>
      <w:bookmarkStart w:id="20730" w:name="_Toc523249203"/>
      <w:bookmarkStart w:id="20731" w:name="_Toc525727436"/>
      <w:bookmarkStart w:id="20732" w:name="_Toc526848193"/>
      <w:bookmarkStart w:id="20733" w:name="_Toc526848749"/>
      <w:bookmarkStart w:id="20734" w:name="_Toc526940212"/>
      <w:bookmarkStart w:id="20735" w:name="_Toc527369603"/>
      <w:bookmarkStart w:id="20736" w:name="_Toc534305754"/>
      <w:bookmarkStart w:id="20737" w:name="_Toc534373913"/>
      <w:bookmarkStart w:id="20738" w:name="_Toc534385708"/>
      <w:bookmarkStart w:id="20739" w:name="_Toc534386212"/>
      <w:bookmarkStart w:id="20740" w:name="_Toc535168400"/>
      <w:bookmarkStart w:id="20741" w:name="_Toc535242025"/>
      <w:bookmarkStart w:id="20742" w:name="_Toc535242544"/>
      <w:bookmarkStart w:id="20743" w:name="_Toc535948307"/>
      <w:bookmarkStart w:id="20744" w:name="_Toc112185"/>
      <w:bookmarkStart w:id="20745" w:name="_Toc597396"/>
      <w:bookmarkStart w:id="20746" w:name="_Toc685104"/>
      <w:bookmarkStart w:id="20747" w:name="_Toc685745"/>
      <w:bookmarkStart w:id="20748" w:name="_Toc686797"/>
      <w:bookmarkStart w:id="20749" w:name="_Toc869277"/>
      <w:bookmarkStart w:id="20750" w:name="_Toc869443"/>
      <w:bookmarkStart w:id="20751" w:name="_Toc869608"/>
      <w:bookmarkStart w:id="20752" w:name="_Toc869773"/>
      <w:bookmarkStart w:id="20753" w:name="_Toc964382"/>
      <w:bookmarkStart w:id="20754" w:name="_Toc1816150"/>
      <w:bookmarkStart w:id="20755" w:name="_Toc1828685"/>
      <w:bookmarkStart w:id="20756" w:name="_Toc1828854"/>
      <w:bookmarkStart w:id="20757" w:name="_Toc1829023"/>
      <w:bookmarkStart w:id="20758" w:name="_Toc5979714"/>
      <w:bookmarkStart w:id="20759" w:name="_Toc5979933"/>
      <w:bookmarkStart w:id="20760" w:name="_Toc6481130"/>
      <w:bookmarkStart w:id="20761" w:name="_Toc6992104"/>
      <w:bookmarkStart w:id="20762" w:name="_Toc6992278"/>
      <w:bookmarkStart w:id="20763" w:name="_Toc6992450"/>
      <w:bookmarkStart w:id="20764" w:name="_Toc6992623"/>
      <w:bookmarkStart w:id="20765" w:name="_Toc6992796"/>
      <w:bookmarkStart w:id="20766" w:name="_Toc6992967"/>
      <w:bookmarkStart w:id="20767" w:name="_Toc6997934"/>
      <w:bookmarkStart w:id="20768" w:name="_Toc6998106"/>
      <w:bookmarkStart w:id="20769" w:name="_Toc6998278"/>
      <w:bookmarkStart w:id="20770" w:name="_Toc6998862"/>
      <w:bookmarkStart w:id="20771" w:name="_Toc8570059"/>
      <w:bookmarkStart w:id="20772" w:name="_Toc8639088"/>
      <w:bookmarkStart w:id="20773" w:name="_Toc8639435"/>
      <w:bookmarkStart w:id="20774" w:name="_Toc8639813"/>
      <w:bookmarkStart w:id="20775" w:name="_Toc8639990"/>
      <w:bookmarkStart w:id="20776" w:name="_Toc8640167"/>
      <w:bookmarkStart w:id="20777" w:name="_Toc8640344"/>
      <w:bookmarkStart w:id="20778" w:name="_Toc8640521"/>
      <w:bookmarkStart w:id="20779" w:name="_Toc8640698"/>
      <w:bookmarkStart w:id="20780" w:name="_Toc8640875"/>
      <w:bookmarkStart w:id="20781" w:name="_Toc8641054"/>
      <w:bookmarkStart w:id="20782" w:name="_Toc8641231"/>
      <w:bookmarkStart w:id="20783" w:name="_Toc8641409"/>
      <w:bookmarkStart w:id="20784" w:name="_Toc8661444"/>
      <w:bookmarkStart w:id="20785" w:name="_Toc8661622"/>
      <w:bookmarkStart w:id="20786" w:name="_Toc8662156"/>
      <w:bookmarkStart w:id="20787" w:name="_Toc8662336"/>
      <w:bookmarkStart w:id="20788" w:name="_Toc8662515"/>
      <w:bookmarkStart w:id="20789" w:name="_Toc11480266"/>
      <w:bookmarkStart w:id="20790" w:name="_Toc11480447"/>
      <w:bookmarkStart w:id="20791" w:name="_Toc12695872"/>
      <w:bookmarkStart w:id="20792" w:name="_Toc12728999"/>
      <w:bookmarkStart w:id="20793" w:name="_Toc12814952"/>
      <w:bookmarkStart w:id="20794" w:name="_Toc12900683"/>
      <w:bookmarkStart w:id="20795" w:name="_Toc12900862"/>
      <w:bookmarkStart w:id="20796" w:name="_Toc12901099"/>
      <w:bookmarkStart w:id="20797" w:name="_Toc12901287"/>
      <w:bookmarkStart w:id="20798" w:name="_Toc12901596"/>
      <w:bookmarkStart w:id="20799" w:name="_Toc12902279"/>
      <w:bookmarkStart w:id="20800" w:name="_Toc17715384"/>
      <w:bookmarkStart w:id="20801" w:name="_Toc19542546"/>
      <w:bookmarkStart w:id="20802" w:name="_Toc19542734"/>
      <w:bookmarkStart w:id="20803" w:name="_Toc19543135"/>
      <w:bookmarkStart w:id="20804" w:name="_Toc19544804"/>
      <w:bookmarkStart w:id="20805" w:name="_Toc20757683"/>
      <w:bookmarkStart w:id="20806" w:name="_Toc20758180"/>
      <w:bookmarkStart w:id="20807" w:name="_Toc23669235"/>
      <w:bookmarkStart w:id="20808" w:name="_Toc23669581"/>
      <w:bookmarkStart w:id="20809" w:name="_Toc23958850"/>
      <w:bookmarkStart w:id="20810" w:name="_Toc23959335"/>
      <w:bookmarkStart w:id="20811" w:name="_Toc23960196"/>
      <w:bookmarkStart w:id="20812" w:name="_Toc23960379"/>
      <w:bookmarkStart w:id="20813" w:name="_Toc23960746"/>
      <w:bookmarkStart w:id="20814" w:name="_Toc24126292"/>
      <w:bookmarkStart w:id="20815" w:name="_Toc24126698"/>
      <w:bookmarkStart w:id="20816" w:name="_Toc24128444"/>
      <w:bookmarkStart w:id="20817" w:name="_Toc24129064"/>
      <w:bookmarkStart w:id="20818" w:name="_Toc25486140"/>
      <w:bookmarkStart w:id="20819" w:name="_Toc25488182"/>
      <w:bookmarkStart w:id="20820" w:name="_Toc25576149"/>
      <w:bookmarkStart w:id="20821" w:name="_Toc25576461"/>
      <w:bookmarkStart w:id="20822" w:name="_Toc27919490"/>
      <w:bookmarkStart w:id="20823" w:name="_Toc27919696"/>
      <w:bookmarkStart w:id="20824" w:name="_Toc27919936"/>
      <w:bookmarkStart w:id="20825" w:name="_Toc27920165"/>
      <w:bookmarkStart w:id="20826" w:name="_Toc27920405"/>
      <w:bookmarkStart w:id="20827" w:name="_Toc28004013"/>
      <w:bookmarkStart w:id="20828" w:name="_Toc28004214"/>
      <w:bookmarkStart w:id="20829" w:name="_Toc28004442"/>
      <w:bookmarkStart w:id="20830" w:name="_Toc28004642"/>
      <w:bookmarkStart w:id="20831" w:name="_Toc28862864"/>
      <w:bookmarkStart w:id="20832" w:name="_Toc28863159"/>
      <w:bookmarkStart w:id="20833" w:name="_Toc28863416"/>
      <w:bookmarkStart w:id="20834" w:name="_Toc28864079"/>
      <w:bookmarkStart w:id="20835" w:name="_Toc28866278"/>
      <w:bookmarkStart w:id="20836" w:name="_Toc28866507"/>
      <w:bookmarkStart w:id="20837" w:name="_Toc28871122"/>
      <w:bookmarkStart w:id="20838" w:name="_Toc28885980"/>
      <w:bookmarkStart w:id="20839" w:name="_Toc48200413"/>
      <w:bookmarkStart w:id="20840" w:name="_Toc48231713"/>
      <w:bookmarkStart w:id="20841" w:name="_Toc48305447"/>
      <w:bookmarkStart w:id="20842" w:name="_Toc48314833"/>
      <w:bookmarkStart w:id="20843" w:name="_Toc48318502"/>
      <w:bookmarkStart w:id="20844" w:name="_Toc48318705"/>
      <w:bookmarkStart w:id="20845" w:name="_Toc48318907"/>
      <w:bookmarkStart w:id="20846" w:name="_Toc48319332"/>
      <w:bookmarkStart w:id="20847" w:name="_Toc48396864"/>
      <w:bookmarkStart w:id="20848" w:name="_Toc48408943"/>
      <w:bookmarkStart w:id="20849" w:name="_Toc48483556"/>
      <w:bookmarkStart w:id="20850" w:name="_Toc48646378"/>
      <w:bookmarkStart w:id="20851" w:name="_Toc48737463"/>
      <w:bookmarkStart w:id="20852" w:name="_Toc48825089"/>
      <w:bookmarkStart w:id="20853" w:name="_Toc48825587"/>
      <w:bookmarkStart w:id="20854" w:name="_Toc48835523"/>
      <w:bookmarkStart w:id="20855" w:name="_Toc48835846"/>
      <w:bookmarkStart w:id="20856" w:name="_Toc48902331"/>
      <w:bookmarkStart w:id="20857" w:name="_Toc48925668"/>
      <w:bookmarkStart w:id="20858" w:name="_Toc48925943"/>
      <w:bookmarkStart w:id="20859" w:name="_Toc48997759"/>
      <w:bookmarkStart w:id="20860" w:name="_Toc49004117"/>
      <w:bookmarkStart w:id="20861" w:name="_Toc49075427"/>
      <w:bookmarkStart w:id="20862" w:name="_Toc49082572"/>
      <w:bookmarkStart w:id="20863" w:name="_Toc49082870"/>
      <w:bookmarkStart w:id="20864" w:name="_Toc49083272"/>
      <w:bookmarkStart w:id="20865" w:name="_Toc49083504"/>
      <w:bookmarkStart w:id="20866" w:name="_Toc49088361"/>
      <w:bookmarkStart w:id="20867" w:name="_Toc49088595"/>
      <w:bookmarkStart w:id="20868" w:name="_Toc49090272"/>
      <w:bookmarkStart w:id="20869" w:name="_Toc50102646"/>
      <w:bookmarkStart w:id="20870" w:name="_Toc50369462"/>
      <w:bookmarkStart w:id="20871" w:name="_Toc50369790"/>
      <w:bookmarkStart w:id="20872" w:name="_Toc53753066"/>
      <w:bookmarkStart w:id="20873" w:name="_Toc53753363"/>
      <w:bookmarkStart w:id="20874" w:name="_Toc53756690"/>
      <w:bookmarkStart w:id="20875" w:name="_Toc53757443"/>
      <w:bookmarkStart w:id="20876" w:name="_Toc54010281"/>
      <w:bookmarkStart w:id="20877" w:name="_Toc54532191"/>
      <w:bookmarkStart w:id="20878" w:name="_Toc54532442"/>
      <w:bookmarkStart w:id="20879" w:name="_Toc54532692"/>
      <w:bookmarkStart w:id="20880" w:name="_Toc54536346"/>
      <w:bookmarkStart w:id="20881" w:name="_Toc54623163"/>
      <w:bookmarkStart w:id="20882" w:name="_Toc54699389"/>
      <w:bookmarkStart w:id="20883" w:name="_Toc54699823"/>
      <w:bookmarkStart w:id="20884" w:name="_Toc55038277"/>
      <w:bookmarkStart w:id="20885" w:name="_Toc55224993"/>
      <w:bookmarkStart w:id="20886" w:name="_Toc57299189"/>
      <w:bookmarkStart w:id="20887" w:name="_Toc57458284"/>
      <w:bookmarkStart w:id="20888" w:name="_Toc57458542"/>
      <w:bookmarkStart w:id="20889" w:name="_Toc57458858"/>
      <w:bookmarkStart w:id="20890" w:name="_Toc57459117"/>
      <w:bookmarkStart w:id="20891" w:name="_Toc62052774"/>
      <w:bookmarkStart w:id="20892" w:name="_Toc66712339"/>
      <w:bookmarkStart w:id="20893" w:name="_Toc66713328"/>
      <w:bookmarkStart w:id="20894" w:name="_Toc66713812"/>
      <w:bookmarkStart w:id="20895" w:name="_Toc66883190"/>
      <w:bookmarkStart w:id="20896" w:name="_Toc66883492"/>
      <w:bookmarkStart w:id="20897" w:name="_Toc66883831"/>
      <w:bookmarkStart w:id="20898" w:name="_Toc66884309"/>
      <w:bookmarkStart w:id="20899" w:name="_Toc66885257"/>
      <w:bookmarkStart w:id="20900" w:name="_Toc66962623"/>
      <w:bookmarkStart w:id="20901" w:name="_Toc66962927"/>
      <w:bookmarkStart w:id="20902" w:name="_Toc88228688"/>
      <w:bookmarkStart w:id="20903" w:name="_Toc88233056"/>
      <w:bookmarkStart w:id="20904" w:name="_Toc88234549"/>
      <w:bookmarkStart w:id="20905" w:name="_Toc88237210"/>
      <w:bookmarkStart w:id="20906" w:name="_Toc88237902"/>
      <w:bookmarkStart w:id="20907" w:name="_Toc88238888"/>
      <w:bookmarkStart w:id="20908" w:name="_Toc88239538"/>
      <w:bookmarkStart w:id="20909" w:name="_Toc88241305"/>
      <w:bookmarkStart w:id="20910" w:name="_Toc88243245"/>
      <w:bookmarkStart w:id="20911" w:name="_Toc88243958"/>
      <w:bookmarkStart w:id="20912" w:name="_Toc88740746"/>
      <w:bookmarkStart w:id="20913" w:name="_Toc89343069"/>
      <w:bookmarkStart w:id="20914" w:name="_Toc89343538"/>
      <w:bookmarkStart w:id="20915" w:name="_Toc89343806"/>
      <w:bookmarkStart w:id="20916" w:name="_Toc89349593"/>
      <w:bookmarkStart w:id="20917" w:name="_Toc89440810"/>
      <w:bookmarkStart w:id="20918" w:name="_Toc89441178"/>
      <w:bookmarkStart w:id="20919" w:name="_Toc89680902"/>
      <w:bookmarkStart w:id="20920" w:name="_Toc89950338"/>
      <w:bookmarkStart w:id="20921" w:name="_Toc90134283"/>
      <w:bookmarkStart w:id="20922" w:name="_Toc90134780"/>
      <w:bookmarkStart w:id="20923" w:name="_Toc90135052"/>
      <w:bookmarkStart w:id="20924" w:name="_Toc90135772"/>
      <w:bookmarkStart w:id="20925" w:name="_Toc90137583"/>
      <w:bookmarkStart w:id="20926" w:name="_Toc90137907"/>
      <w:bookmarkStart w:id="20927" w:name="_Toc90138178"/>
      <w:bookmarkStart w:id="20928" w:name="_Toc90138449"/>
      <w:bookmarkStart w:id="20929" w:name="_Toc90305449"/>
      <w:bookmarkStart w:id="20930" w:name="_Toc98417837"/>
      <w:r w:rsidRPr="000D5DF0">
        <w:rPr>
          <w:b/>
          <w:sz w:val="20"/>
          <w:szCs w:val="20"/>
        </w:rPr>
        <w:t>Producing an Audit File</w:t>
      </w:r>
      <w:bookmarkEnd w:id="20694"/>
      <w:bookmarkEnd w:id="20695"/>
      <w:bookmarkEnd w:id="20696"/>
      <w:bookmarkEnd w:id="20697"/>
      <w:bookmarkEnd w:id="20698"/>
      <w:bookmarkEnd w:id="20699"/>
      <w:bookmarkEnd w:id="20700"/>
      <w:bookmarkEnd w:id="20701"/>
      <w:bookmarkEnd w:id="20702"/>
      <w:bookmarkEnd w:id="20703"/>
      <w:bookmarkEnd w:id="20704"/>
      <w:bookmarkEnd w:id="20705"/>
      <w:bookmarkEnd w:id="20706"/>
      <w:bookmarkEnd w:id="20707"/>
      <w:bookmarkEnd w:id="20708"/>
      <w:bookmarkEnd w:id="20709"/>
      <w:bookmarkEnd w:id="20710"/>
      <w:bookmarkEnd w:id="20711"/>
      <w:bookmarkEnd w:id="20712"/>
      <w:bookmarkEnd w:id="20713"/>
      <w:bookmarkEnd w:id="20714"/>
      <w:bookmarkEnd w:id="20715"/>
      <w:bookmarkEnd w:id="20716"/>
      <w:bookmarkEnd w:id="20717"/>
      <w:bookmarkEnd w:id="20718"/>
      <w:bookmarkEnd w:id="20719"/>
      <w:bookmarkEnd w:id="20720"/>
      <w:bookmarkEnd w:id="20721"/>
      <w:bookmarkEnd w:id="20722"/>
      <w:bookmarkEnd w:id="20723"/>
      <w:bookmarkEnd w:id="20724"/>
      <w:bookmarkEnd w:id="20725"/>
      <w:bookmarkEnd w:id="20726"/>
      <w:bookmarkEnd w:id="20727"/>
      <w:bookmarkEnd w:id="20728"/>
      <w:bookmarkEnd w:id="20729"/>
      <w:bookmarkEnd w:id="20730"/>
      <w:bookmarkEnd w:id="20731"/>
      <w:bookmarkEnd w:id="20732"/>
      <w:bookmarkEnd w:id="20733"/>
      <w:bookmarkEnd w:id="20734"/>
      <w:bookmarkEnd w:id="20735"/>
      <w:bookmarkEnd w:id="20736"/>
      <w:bookmarkEnd w:id="20737"/>
      <w:bookmarkEnd w:id="20738"/>
      <w:bookmarkEnd w:id="20739"/>
      <w:bookmarkEnd w:id="20740"/>
      <w:bookmarkEnd w:id="20741"/>
      <w:bookmarkEnd w:id="20742"/>
      <w:bookmarkEnd w:id="20743"/>
      <w:bookmarkEnd w:id="20744"/>
      <w:bookmarkEnd w:id="20745"/>
      <w:bookmarkEnd w:id="20746"/>
      <w:bookmarkEnd w:id="20747"/>
      <w:bookmarkEnd w:id="20748"/>
      <w:bookmarkEnd w:id="20749"/>
      <w:bookmarkEnd w:id="20750"/>
      <w:bookmarkEnd w:id="20751"/>
      <w:bookmarkEnd w:id="20752"/>
      <w:bookmarkEnd w:id="20753"/>
      <w:bookmarkEnd w:id="20754"/>
      <w:bookmarkEnd w:id="20755"/>
      <w:bookmarkEnd w:id="20756"/>
      <w:bookmarkEnd w:id="20757"/>
      <w:bookmarkEnd w:id="20758"/>
      <w:bookmarkEnd w:id="20759"/>
      <w:bookmarkEnd w:id="20760"/>
      <w:bookmarkEnd w:id="20761"/>
      <w:bookmarkEnd w:id="20762"/>
      <w:bookmarkEnd w:id="20763"/>
      <w:bookmarkEnd w:id="20764"/>
      <w:bookmarkEnd w:id="20765"/>
      <w:bookmarkEnd w:id="20766"/>
      <w:bookmarkEnd w:id="20767"/>
      <w:bookmarkEnd w:id="20768"/>
      <w:bookmarkEnd w:id="20769"/>
      <w:bookmarkEnd w:id="20770"/>
      <w:bookmarkEnd w:id="20771"/>
      <w:bookmarkEnd w:id="20772"/>
      <w:bookmarkEnd w:id="20773"/>
      <w:bookmarkEnd w:id="20774"/>
      <w:bookmarkEnd w:id="20775"/>
      <w:bookmarkEnd w:id="20776"/>
      <w:bookmarkEnd w:id="20777"/>
      <w:bookmarkEnd w:id="20778"/>
      <w:bookmarkEnd w:id="20779"/>
      <w:bookmarkEnd w:id="20780"/>
      <w:bookmarkEnd w:id="20781"/>
      <w:bookmarkEnd w:id="20782"/>
      <w:bookmarkEnd w:id="20783"/>
      <w:bookmarkEnd w:id="20784"/>
      <w:bookmarkEnd w:id="20785"/>
      <w:bookmarkEnd w:id="20786"/>
      <w:bookmarkEnd w:id="20787"/>
      <w:bookmarkEnd w:id="20788"/>
      <w:bookmarkEnd w:id="20789"/>
      <w:bookmarkEnd w:id="20790"/>
      <w:bookmarkEnd w:id="20791"/>
      <w:bookmarkEnd w:id="20792"/>
      <w:bookmarkEnd w:id="20793"/>
      <w:bookmarkEnd w:id="20794"/>
      <w:bookmarkEnd w:id="20795"/>
      <w:bookmarkEnd w:id="20796"/>
      <w:bookmarkEnd w:id="20797"/>
      <w:bookmarkEnd w:id="20798"/>
      <w:bookmarkEnd w:id="20799"/>
      <w:bookmarkEnd w:id="20800"/>
      <w:bookmarkEnd w:id="20801"/>
      <w:bookmarkEnd w:id="20802"/>
      <w:bookmarkEnd w:id="20803"/>
      <w:bookmarkEnd w:id="20804"/>
      <w:bookmarkEnd w:id="20805"/>
      <w:bookmarkEnd w:id="20806"/>
      <w:bookmarkEnd w:id="20807"/>
      <w:bookmarkEnd w:id="20808"/>
      <w:bookmarkEnd w:id="20809"/>
      <w:bookmarkEnd w:id="20810"/>
      <w:bookmarkEnd w:id="20811"/>
      <w:bookmarkEnd w:id="20812"/>
      <w:bookmarkEnd w:id="20813"/>
      <w:bookmarkEnd w:id="20814"/>
      <w:bookmarkEnd w:id="20815"/>
      <w:bookmarkEnd w:id="20816"/>
      <w:bookmarkEnd w:id="20817"/>
      <w:bookmarkEnd w:id="20818"/>
      <w:bookmarkEnd w:id="20819"/>
      <w:bookmarkEnd w:id="20820"/>
      <w:bookmarkEnd w:id="20821"/>
      <w:bookmarkEnd w:id="20822"/>
      <w:bookmarkEnd w:id="20823"/>
      <w:bookmarkEnd w:id="20824"/>
      <w:bookmarkEnd w:id="20825"/>
      <w:bookmarkEnd w:id="20826"/>
      <w:bookmarkEnd w:id="20827"/>
      <w:bookmarkEnd w:id="20828"/>
      <w:bookmarkEnd w:id="20829"/>
      <w:bookmarkEnd w:id="20830"/>
      <w:bookmarkEnd w:id="20831"/>
      <w:bookmarkEnd w:id="20832"/>
      <w:bookmarkEnd w:id="20833"/>
      <w:bookmarkEnd w:id="20834"/>
      <w:bookmarkEnd w:id="20835"/>
      <w:bookmarkEnd w:id="20836"/>
      <w:bookmarkEnd w:id="20837"/>
      <w:bookmarkEnd w:id="20838"/>
      <w:bookmarkEnd w:id="20839"/>
      <w:bookmarkEnd w:id="20840"/>
      <w:bookmarkEnd w:id="20841"/>
      <w:bookmarkEnd w:id="20842"/>
      <w:bookmarkEnd w:id="20843"/>
      <w:bookmarkEnd w:id="20844"/>
      <w:bookmarkEnd w:id="20845"/>
      <w:bookmarkEnd w:id="20846"/>
      <w:bookmarkEnd w:id="20847"/>
      <w:bookmarkEnd w:id="20848"/>
      <w:bookmarkEnd w:id="20849"/>
      <w:bookmarkEnd w:id="20850"/>
      <w:bookmarkEnd w:id="20851"/>
      <w:bookmarkEnd w:id="20852"/>
      <w:bookmarkEnd w:id="20853"/>
      <w:bookmarkEnd w:id="20854"/>
      <w:bookmarkEnd w:id="20855"/>
      <w:bookmarkEnd w:id="20856"/>
      <w:bookmarkEnd w:id="20857"/>
      <w:bookmarkEnd w:id="20858"/>
      <w:bookmarkEnd w:id="20859"/>
      <w:bookmarkEnd w:id="20860"/>
      <w:bookmarkEnd w:id="20861"/>
      <w:bookmarkEnd w:id="20862"/>
      <w:bookmarkEnd w:id="20863"/>
      <w:bookmarkEnd w:id="20864"/>
      <w:bookmarkEnd w:id="20865"/>
      <w:bookmarkEnd w:id="20866"/>
      <w:bookmarkEnd w:id="20867"/>
      <w:bookmarkEnd w:id="20868"/>
      <w:bookmarkEnd w:id="20869"/>
      <w:bookmarkEnd w:id="20870"/>
      <w:bookmarkEnd w:id="20871"/>
      <w:bookmarkEnd w:id="20872"/>
      <w:bookmarkEnd w:id="20873"/>
      <w:bookmarkEnd w:id="20874"/>
      <w:bookmarkEnd w:id="20875"/>
      <w:bookmarkEnd w:id="20876"/>
      <w:bookmarkEnd w:id="20877"/>
      <w:bookmarkEnd w:id="20878"/>
      <w:bookmarkEnd w:id="20879"/>
      <w:bookmarkEnd w:id="20880"/>
      <w:bookmarkEnd w:id="20881"/>
      <w:bookmarkEnd w:id="20882"/>
      <w:bookmarkEnd w:id="20883"/>
      <w:bookmarkEnd w:id="20884"/>
      <w:bookmarkEnd w:id="20885"/>
      <w:bookmarkEnd w:id="20886"/>
      <w:bookmarkEnd w:id="20887"/>
      <w:bookmarkEnd w:id="20888"/>
      <w:bookmarkEnd w:id="20889"/>
      <w:bookmarkEnd w:id="20890"/>
      <w:bookmarkEnd w:id="20891"/>
      <w:bookmarkEnd w:id="20892"/>
      <w:bookmarkEnd w:id="20893"/>
      <w:bookmarkEnd w:id="20894"/>
      <w:bookmarkEnd w:id="20895"/>
      <w:bookmarkEnd w:id="20896"/>
      <w:bookmarkEnd w:id="20897"/>
      <w:bookmarkEnd w:id="20898"/>
      <w:bookmarkEnd w:id="20899"/>
      <w:bookmarkEnd w:id="20900"/>
      <w:bookmarkEnd w:id="20901"/>
      <w:bookmarkEnd w:id="20902"/>
      <w:bookmarkEnd w:id="20903"/>
      <w:bookmarkEnd w:id="20904"/>
      <w:bookmarkEnd w:id="20905"/>
      <w:bookmarkEnd w:id="20906"/>
      <w:bookmarkEnd w:id="20907"/>
      <w:bookmarkEnd w:id="20908"/>
      <w:bookmarkEnd w:id="20909"/>
      <w:bookmarkEnd w:id="20910"/>
      <w:bookmarkEnd w:id="20911"/>
      <w:bookmarkEnd w:id="20912"/>
      <w:bookmarkEnd w:id="20913"/>
      <w:bookmarkEnd w:id="20914"/>
      <w:bookmarkEnd w:id="20915"/>
      <w:bookmarkEnd w:id="20916"/>
      <w:bookmarkEnd w:id="20917"/>
      <w:bookmarkEnd w:id="20918"/>
      <w:bookmarkEnd w:id="20919"/>
      <w:bookmarkEnd w:id="20920"/>
      <w:bookmarkEnd w:id="20921"/>
      <w:bookmarkEnd w:id="20922"/>
      <w:bookmarkEnd w:id="20923"/>
      <w:bookmarkEnd w:id="20924"/>
      <w:bookmarkEnd w:id="20925"/>
      <w:bookmarkEnd w:id="20926"/>
      <w:bookmarkEnd w:id="20927"/>
      <w:bookmarkEnd w:id="20928"/>
      <w:bookmarkEnd w:id="20929"/>
      <w:bookmarkEnd w:id="20930"/>
    </w:p>
    <w:p w14:paraId="46ACDEF9" w14:textId="77777777" w:rsidR="00FE69CE" w:rsidRDefault="00FE69CE" w:rsidP="00FE69CE">
      <w:r w:rsidRPr="000D5DF0">
        <w:rPr>
          <w:b/>
        </w:rPr>
        <w:t xml:space="preserve">When the audit-enabled executable object is executed, it automatically produces audit output, which is sent to the printer file </w:t>
      </w:r>
      <w:r w:rsidR="009E6302" w:rsidRPr="000D5DF0">
        <w:rPr>
          <w:b/>
        </w:rPr>
        <w:t>ZZAUDITP</w:t>
      </w:r>
      <w:r>
        <w:t>.</w:t>
      </w:r>
    </w:p>
    <w:p w14:paraId="70F2D816" w14:textId="77777777" w:rsidR="00FE69CE" w:rsidRPr="000D5DF0" w:rsidRDefault="00FE69CE" w:rsidP="00FE69CE">
      <w:pPr>
        <w:pStyle w:val="Heading2"/>
        <w:rPr>
          <w:b/>
        </w:rPr>
      </w:pPr>
      <w:bookmarkStart w:id="20931" w:name="_Toc158534887"/>
      <w:bookmarkStart w:id="20932" w:name="_Toc158989962"/>
      <w:bookmarkStart w:id="20933" w:name="_Toc158993841"/>
      <w:bookmarkStart w:id="20934" w:name="_Toc471568271"/>
      <w:bookmarkStart w:id="20935" w:name="_Toc514089867"/>
      <w:bookmarkStart w:id="20936" w:name="_Toc514157526"/>
      <w:bookmarkStart w:id="20937" w:name="_Toc514865010"/>
      <w:bookmarkStart w:id="20938" w:name="_Toc514868300"/>
      <w:bookmarkStart w:id="20939" w:name="_Toc514953978"/>
      <w:bookmarkStart w:id="20940" w:name="_Toc515387121"/>
      <w:bookmarkStart w:id="20941" w:name="_Toc515466693"/>
      <w:bookmarkStart w:id="20942" w:name="_Toc516235628"/>
      <w:bookmarkStart w:id="20943" w:name="_Toc516300490"/>
      <w:bookmarkStart w:id="20944" w:name="_Toc516671032"/>
      <w:bookmarkStart w:id="20945" w:name="_Toc516902233"/>
      <w:bookmarkStart w:id="20946" w:name="_Toc517000203"/>
      <w:bookmarkStart w:id="20947" w:name="_Toc517006373"/>
      <w:bookmarkStart w:id="20948" w:name="_Toc517013883"/>
      <w:bookmarkStart w:id="20949" w:name="_Toc517091504"/>
      <w:bookmarkStart w:id="20950" w:name="_Toc517536449"/>
      <w:bookmarkStart w:id="20951" w:name="_Toc518052628"/>
      <w:bookmarkStart w:id="20952" w:name="_Toc518055702"/>
      <w:bookmarkStart w:id="20953" w:name="_Toc518057273"/>
      <w:bookmarkStart w:id="20954" w:name="_Toc518057825"/>
      <w:bookmarkStart w:id="20955" w:name="_Toc518572084"/>
      <w:bookmarkStart w:id="20956" w:name="_Toc518748780"/>
      <w:bookmarkStart w:id="20957" w:name="_Toc519364369"/>
      <w:bookmarkStart w:id="20958" w:name="_Toc519793560"/>
      <w:bookmarkStart w:id="20959" w:name="_Toc520096132"/>
      <w:bookmarkStart w:id="20960" w:name="_Toc520396209"/>
      <w:bookmarkStart w:id="20961" w:name="_Toc521413383"/>
      <w:bookmarkStart w:id="20962" w:name="_Toc521413970"/>
      <w:bookmarkStart w:id="20963" w:name="_Toc521414282"/>
      <w:bookmarkStart w:id="20964" w:name="_Toc521590951"/>
      <w:bookmarkStart w:id="20965" w:name="_Toc522025378"/>
      <w:bookmarkStart w:id="20966" w:name="_Toc522879122"/>
      <w:bookmarkStart w:id="20967" w:name="_Toc523249204"/>
      <w:bookmarkStart w:id="20968" w:name="_Toc525727437"/>
      <w:bookmarkStart w:id="20969" w:name="_Toc526848194"/>
      <w:bookmarkStart w:id="20970" w:name="_Toc526848750"/>
      <w:bookmarkStart w:id="20971" w:name="_Toc526940213"/>
      <w:bookmarkStart w:id="20972" w:name="_Toc527369604"/>
      <w:bookmarkStart w:id="20973" w:name="_Toc534305755"/>
      <w:bookmarkStart w:id="20974" w:name="_Toc534373914"/>
      <w:bookmarkStart w:id="20975" w:name="_Toc534385709"/>
      <w:bookmarkStart w:id="20976" w:name="_Toc534386213"/>
      <w:bookmarkStart w:id="20977" w:name="_Toc535168401"/>
      <w:bookmarkStart w:id="20978" w:name="_Toc535242026"/>
      <w:bookmarkStart w:id="20979" w:name="_Toc535242545"/>
      <w:bookmarkStart w:id="20980" w:name="_Toc535948308"/>
      <w:bookmarkStart w:id="20981" w:name="_Toc112186"/>
      <w:bookmarkStart w:id="20982" w:name="_Toc597397"/>
      <w:bookmarkStart w:id="20983" w:name="_Toc685105"/>
      <w:bookmarkStart w:id="20984" w:name="_Toc685746"/>
      <w:bookmarkStart w:id="20985" w:name="_Toc686798"/>
      <w:bookmarkStart w:id="20986" w:name="_Toc869278"/>
      <w:bookmarkStart w:id="20987" w:name="_Toc869444"/>
      <w:bookmarkStart w:id="20988" w:name="_Toc869609"/>
      <w:bookmarkStart w:id="20989" w:name="_Toc869774"/>
      <w:bookmarkStart w:id="20990" w:name="_Toc964383"/>
      <w:bookmarkStart w:id="20991" w:name="_Toc1816151"/>
      <w:bookmarkStart w:id="20992" w:name="_Toc1828686"/>
      <w:bookmarkStart w:id="20993" w:name="_Toc1828855"/>
      <w:bookmarkStart w:id="20994" w:name="_Toc1829024"/>
      <w:bookmarkStart w:id="20995" w:name="_Toc5979715"/>
      <w:bookmarkStart w:id="20996" w:name="_Toc5979934"/>
      <w:bookmarkStart w:id="20997" w:name="_Toc6481131"/>
      <w:bookmarkStart w:id="20998" w:name="_Toc6992105"/>
      <w:bookmarkStart w:id="20999" w:name="_Toc6992279"/>
      <w:bookmarkStart w:id="21000" w:name="_Toc6992451"/>
      <w:bookmarkStart w:id="21001" w:name="_Toc6992624"/>
      <w:bookmarkStart w:id="21002" w:name="_Toc6992797"/>
      <w:bookmarkStart w:id="21003" w:name="_Toc6992968"/>
      <w:bookmarkStart w:id="21004" w:name="_Toc6997935"/>
      <w:bookmarkStart w:id="21005" w:name="_Toc6998107"/>
      <w:bookmarkStart w:id="21006" w:name="_Toc6998279"/>
      <w:bookmarkStart w:id="21007" w:name="_Toc6998863"/>
      <w:bookmarkStart w:id="21008" w:name="_Toc8570060"/>
      <w:bookmarkStart w:id="21009" w:name="_Toc8639089"/>
      <w:bookmarkStart w:id="21010" w:name="_Toc8639436"/>
      <w:bookmarkStart w:id="21011" w:name="_Toc8639814"/>
      <w:bookmarkStart w:id="21012" w:name="_Toc8639991"/>
      <w:bookmarkStart w:id="21013" w:name="_Toc8640168"/>
      <w:bookmarkStart w:id="21014" w:name="_Toc8640345"/>
      <w:bookmarkStart w:id="21015" w:name="_Toc8640522"/>
      <w:bookmarkStart w:id="21016" w:name="_Toc8640699"/>
      <w:bookmarkStart w:id="21017" w:name="_Toc8640876"/>
      <w:bookmarkStart w:id="21018" w:name="_Toc8641055"/>
      <w:bookmarkStart w:id="21019" w:name="_Toc8641232"/>
      <w:bookmarkStart w:id="21020" w:name="_Toc8641410"/>
      <w:bookmarkStart w:id="21021" w:name="_Toc8661445"/>
      <w:bookmarkStart w:id="21022" w:name="_Toc8661623"/>
      <w:bookmarkStart w:id="21023" w:name="_Toc8662157"/>
      <w:bookmarkStart w:id="21024" w:name="_Toc8662337"/>
      <w:bookmarkStart w:id="21025" w:name="_Toc8662516"/>
      <w:bookmarkStart w:id="21026" w:name="_Toc11480267"/>
      <w:bookmarkStart w:id="21027" w:name="_Toc11480448"/>
      <w:bookmarkStart w:id="21028" w:name="_Toc12695873"/>
      <w:bookmarkStart w:id="21029" w:name="_Toc12729000"/>
      <w:bookmarkStart w:id="21030" w:name="_Toc12814953"/>
      <w:bookmarkStart w:id="21031" w:name="_Toc12900684"/>
      <w:bookmarkStart w:id="21032" w:name="_Toc12900863"/>
      <w:bookmarkStart w:id="21033" w:name="_Toc12901100"/>
      <w:bookmarkStart w:id="21034" w:name="_Toc12901288"/>
      <w:bookmarkStart w:id="21035" w:name="_Toc12901597"/>
      <w:bookmarkStart w:id="21036" w:name="_Toc12902280"/>
      <w:bookmarkStart w:id="21037" w:name="_Toc17715385"/>
      <w:bookmarkStart w:id="21038" w:name="_Toc19542547"/>
      <w:bookmarkStart w:id="21039" w:name="_Toc19542735"/>
      <w:bookmarkStart w:id="21040" w:name="_Toc19543136"/>
      <w:bookmarkStart w:id="21041" w:name="_Toc19544805"/>
      <w:bookmarkStart w:id="21042" w:name="_Toc20757684"/>
      <w:bookmarkStart w:id="21043" w:name="_Toc20758181"/>
      <w:bookmarkStart w:id="21044" w:name="_Toc23669236"/>
      <w:bookmarkStart w:id="21045" w:name="_Toc23669582"/>
      <w:bookmarkStart w:id="21046" w:name="_Toc23958851"/>
      <w:bookmarkStart w:id="21047" w:name="_Toc23959336"/>
      <w:bookmarkStart w:id="21048" w:name="_Toc23960197"/>
      <w:bookmarkStart w:id="21049" w:name="_Toc23960380"/>
      <w:bookmarkStart w:id="21050" w:name="_Toc23960747"/>
      <w:bookmarkStart w:id="21051" w:name="_Toc24126293"/>
      <w:bookmarkStart w:id="21052" w:name="_Toc24126699"/>
      <w:bookmarkStart w:id="21053" w:name="_Toc24128445"/>
      <w:bookmarkStart w:id="21054" w:name="_Toc24129065"/>
      <w:bookmarkStart w:id="21055" w:name="_Toc25486141"/>
      <w:bookmarkStart w:id="21056" w:name="_Toc25488183"/>
      <w:bookmarkStart w:id="21057" w:name="_Toc25576150"/>
      <w:bookmarkStart w:id="21058" w:name="_Toc25576462"/>
      <w:bookmarkStart w:id="21059" w:name="_Toc27919491"/>
      <w:bookmarkStart w:id="21060" w:name="_Toc27919697"/>
      <w:bookmarkStart w:id="21061" w:name="_Toc27919937"/>
      <w:bookmarkStart w:id="21062" w:name="_Toc27920166"/>
      <w:bookmarkStart w:id="21063" w:name="_Toc27920406"/>
      <w:bookmarkStart w:id="21064" w:name="_Toc28004014"/>
      <w:bookmarkStart w:id="21065" w:name="_Toc28004215"/>
      <w:bookmarkStart w:id="21066" w:name="_Toc28004443"/>
      <w:bookmarkStart w:id="21067" w:name="_Toc28004643"/>
      <w:bookmarkStart w:id="21068" w:name="_Toc28862865"/>
      <w:bookmarkStart w:id="21069" w:name="_Toc28863160"/>
      <w:bookmarkStart w:id="21070" w:name="_Toc28863417"/>
      <w:bookmarkStart w:id="21071" w:name="_Toc28864080"/>
      <w:bookmarkStart w:id="21072" w:name="_Toc28866279"/>
      <w:bookmarkStart w:id="21073" w:name="_Toc28866508"/>
      <w:bookmarkStart w:id="21074" w:name="_Toc28871123"/>
      <w:bookmarkStart w:id="21075" w:name="_Toc28885981"/>
      <w:bookmarkStart w:id="21076" w:name="_Toc48200414"/>
      <w:bookmarkStart w:id="21077" w:name="_Toc48231714"/>
      <w:bookmarkStart w:id="21078" w:name="_Toc48305448"/>
      <w:bookmarkStart w:id="21079" w:name="_Toc48314834"/>
      <w:bookmarkStart w:id="21080" w:name="_Toc48318503"/>
      <w:bookmarkStart w:id="21081" w:name="_Toc48318706"/>
      <w:bookmarkStart w:id="21082" w:name="_Toc48318908"/>
      <w:bookmarkStart w:id="21083" w:name="_Toc48319333"/>
      <w:bookmarkStart w:id="21084" w:name="_Toc48396865"/>
      <w:bookmarkStart w:id="21085" w:name="_Toc48408944"/>
      <w:bookmarkStart w:id="21086" w:name="_Toc48483557"/>
      <w:bookmarkStart w:id="21087" w:name="_Toc48646379"/>
      <w:bookmarkStart w:id="21088" w:name="_Toc48737464"/>
      <w:bookmarkStart w:id="21089" w:name="_Toc48825090"/>
      <w:bookmarkStart w:id="21090" w:name="_Toc48825588"/>
      <w:bookmarkStart w:id="21091" w:name="_Toc48835524"/>
      <w:bookmarkStart w:id="21092" w:name="_Toc48835847"/>
      <w:bookmarkStart w:id="21093" w:name="_Toc48902332"/>
      <w:bookmarkStart w:id="21094" w:name="_Toc48925669"/>
      <w:bookmarkStart w:id="21095" w:name="_Toc48925944"/>
      <w:bookmarkStart w:id="21096" w:name="_Toc48997760"/>
      <w:bookmarkStart w:id="21097" w:name="_Toc49004118"/>
      <w:bookmarkStart w:id="21098" w:name="_Toc49075428"/>
      <w:bookmarkStart w:id="21099" w:name="_Toc49082573"/>
      <w:bookmarkStart w:id="21100" w:name="_Toc49082871"/>
      <w:bookmarkStart w:id="21101" w:name="_Toc49083273"/>
      <w:bookmarkStart w:id="21102" w:name="_Toc49083505"/>
      <w:bookmarkStart w:id="21103" w:name="_Toc49088362"/>
      <w:bookmarkStart w:id="21104" w:name="_Toc49088596"/>
      <w:bookmarkStart w:id="21105" w:name="_Toc49090273"/>
      <w:bookmarkStart w:id="21106" w:name="_Toc50102647"/>
      <w:bookmarkStart w:id="21107" w:name="_Toc50369463"/>
      <w:bookmarkStart w:id="21108" w:name="_Toc50369791"/>
      <w:bookmarkStart w:id="21109" w:name="_Toc53753067"/>
      <w:bookmarkStart w:id="21110" w:name="_Toc53753364"/>
      <w:bookmarkStart w:id="21111" w:name="_Toc53756691"/>
      <w:bookmarkStart w:id="21112" w:name="_Toc53757444"/>
      <w:bookmarkStart w:id="21113" w:name="_Toc54010282"/>
      <w:bookmarkStart w:id="21114" w:name="_Toc54532192"/>
      <w:bookmarkStart w:id="21115" w:name="_Toc54532443"/>
      <w:bookmarkStart w:id="21116" w:name="_Toc54532693"/>
      <w:bookmarkStart w:id="21117" w:name="_Toc54536347"/>
      <w:bookmarkStart w:id="21118" w:name="_Toc54623164"/>
      <w:bookmarkStart w:id="21119" w:name="_Toc54699390"/>
      <w:bookmarkStart w:id="21120" w:name="_Toc54699824"/>
      <w:bookmarkStart w:id="21121" w:name="_Toc55038278"/>
      <w:bookmarkStart w:id="21122" w:name="_Toc55224994"/>
      <w:bookmarkStart w:id="21123" w:name="_Toc57299190"/>
      <w:bookmarkStart w:id="21124" w:name="_Toc57458285"/>
      <w:bookmarkStart w:id="21125" w:name="_Toc57458543"/>
      <w:bookmarkStart w:id="21126" w:name="_Toc57458859"/>
      <w:bookmarkStart w:id="21127" w:name="_Toc57459118"/>
      <w:bookmarkStart w:id="21128" w:name="_Toc62052775"/>
      <w:bookmarkStart w:id="21129" w:name="_Toc66712340"/>
      <w:bookmarkStart w:id="21130" w:name="_Toc66713329"/>
      <w:bookmarkStart w:id="21131" w:name="_Toc66713813"/>
      <w:bookmarkStart w:id="21132" w:name="_Toc66883191"/>
      <w:bookmarkStart w:id="21133" w:name="_Toc66883493"/>
      <w:bookmarkStart w:id="21134" w:name="_Toc66883832"/>
      <w:bookmarkStart w:id="21135" w:name="_Toc66884310"/>
      <w:bookmarkStart w:id="21136" w:name="_Toc66885258"/>
      <w:bookmarkStart w:id="21137" w:name="_Toc66962624"/>
      <w:bookmarkStart w:id="21138" w:name="_Toc66962928"/>
      <w:bookmarkStart w:id="21139" w:name="_Toc88228689"/>
      <w:bookmarkStart w:id="21140" w:name="_Toc88233057"/>
      <w:bookmarkStart w:id="21141" w:name="_Toc88234550"/>
      <w:bookmarkStart w:id="21142" w:name="_Toc88237211"/>
      <w:bookmarkStart w:id="21143" w:name="_Toc88237903"/>
      <w:bookmarkStart w:id="21144" w:name="_Toc88238889"/>
      <w:bookmarkStart w:id="21145" w:name="_Toc88239539"/>
      <w:bookmarkStart w:id="21146" w:name="_Toc88241306"/>
      <w:bookmarkStart w:id="21147" w:name="_Toc88243246"/>
      <w:bookmarkStart w:id="21148" w:name="_Toc88243959"/>
      <w:bookmarkStart w:id="21149" w:name="_Toc88740747"/>
      <w:bookmarkStart w:id="21150" w:name="_Toc89343070"/>
      <w:bookmarkStart w:id="21151" w:name="_Toc89343539"/>
      <w:bookmarkStart w:id="21152" w:name="_Toc89343807"/>
      <w:bookmarkStart w:id="21153" w:name="_Toc89349594"/>
      <w:bookmarkStart w:id="21154" w:name="_Toc89440811"/>
      <w:bookmarkStart w:id="21155" w:name="_Toc89441179"/>
      <w:bookmarkStart w:id="21156" w:name="_Toc89680903"/>
      <w:bookmarkStart w:id="21157" w:name="_Toc89950339"/>
      <w:bookmarkStart w:id="21158" w:name="_Toc90134284"/>
      <w:bookmarkStart w:id="21159" w:name="_Toc90134781"/>
      <w:bookmarkStart w:id="21160" w:name="_Toc90135053"/>
      <w:bookmarkStart w:id="21161" w:name="_Toc90135773"/>
      <w:bookmarkStart w:id="21162" w:name="_Toc90137584"/>
      <w:bookmarkStart w:id="21163" w:name="_Toc90137908"/>
      <w:bookmarkStart w:id="21164" w:name="_Toc90138179"/>
      <w:bookmarkStart w:id="21165" w:name="_Toc90138450"/>
      <w:bookmarkStart w:id="21166" w:name="_Toc90305450"/>
      <w:bookmarkStart w:id="21167" w:name="_Toc98417838"/>
      <w:r w:rsidRPr="000D5DF0">
        <w:rPr>
          <w:b/>
        </w:rPr>
        <w:t>Reviewing an Audit File</w:t>
      </w:r>
      <w:bookmarkEnd w:id="20931"/>
      <w:bookmarkEnd w:id="20932"/>
      <w:bookmarkEnd w:id="20933"/>
      <w:bookmarkEnd w:id="20934"/>
      <w:bookmarkEnd w:id="20935"/>
      <w:bookmarkEnd w:id="20936"/>
      <w:bookmarkEnd w:id="20937"/>
      <w:bookmarkEnd w:id="20938"/>
      <w:bookmarkEnd w:id="20939"/>
      <w:bookmarkEnd w:id="20940"/>
      <w:bookmarkEnd w:id="20941"/>
      <w:bookmarkEnd w:id="20942"/>
      <w:bookmarkEnd w:id="20943"/>
      <w:bookmarkEnd w:id="20944"/>
      <w:bookmarkEnd w:id="20945"/>
      <w:bookmarkEnd w:id="20946"/>
      <w:bookmarkEnd w:id="20947"/>
      <w:bookmarkEnd w:id="20948"/>
      <w:bookmarkEnd w:id="20949"/>
      <w:bookmarkEnd w:id="20950"/>
      <w:bookmarkEnd w:id="20951"/>
      <w:bookmarkEnd w:id="20952"/>
      <w:bookmarkEnd w:id="20953"/>
      <w:bookmarkEnd w:id="20954"/>
      <w:bookmarkEnd w:id="20955"/>
      <w:bookmarkEnd w:id="20956"/>
      <w:bookmarkEnd w:id="20957"/>
      <w:bookmarkEnd w:id="20958"/>
      <w:bookmarkEnd w:id="20959"/>
      <w:bookmarkEnd w:id="20960"/>
      <w:bookmarkEnd w:id="20961"/>
      <w:bookmarkEnd w:id="20962"/>
      <w:bookmarkEnd w:id="20963"/>
      <w:bookmarkEnd w:id="20964"/>
      <w:bookmarkEnd w:id="20965"/>
      <w:bookmarkEnd w:id="20966"/>
      <w:bookmarkEnd w:id="20967"/>
      <w:bookmarkEnd w:id="20968"/>
      <w:bookmarkEnd w:id="20969"/>
      <w:bookmarkEnd w:id="20970"/>
      <w:bookmarkEnd w:id="20971"/>
      <w:bookmarkEnd w:id="20972"/>
      <w:bookmarkEnd w:id="20973"/>
      <w:bookmarkEnd w:id="20974"/>
      <w:bookmarkEnd w:id="20975"/>
      <w:bookmarkEnd w:id="20976"/>
      <w:bookmarkEnd w:id="20977"/>
      <w:bookmarkEnd w:id="20978"/>
      <w:bookmarkEnd w:id="20979"/>
      <w:bookmarkEnd w:id="20980"/>
      <w:bookmarkEnd w:id="20981"/>
      <w:bookmarkEnd w:id="20982"/>
      <w:bookmarkEnd w:id="20983"/>
      <w:bookmarkEnd w:id="20984"/>
      <w:bookmarkEnd w:id="20985"/>
      <w:bookmarkEnd w:id="20986"/>
      <w:bookmarkEnd w:id="20987"/>
      <w:bookmarkEnd w:id="20988"/>
      <w:bookmarkEnd w:id="20989"/>
      <w:bookmarkEnd w:id="20990"/>
      <w:bookmarkEnd w:id="20991"/>
      <w:bookmarkEnd w:id="20992"/>
      <w:bookmarkEnd w:id="20993"/>
      <w:bookmarkEnd w:id="20994"/>
      <w:bookmarkEnd w:id="20995"/>
      <w:bookmarkEnd w:id="20996"/>
      <w:bookmarkEnd w:id="20997"/>
      <w:bookmarkEnd w:id="20998"/>
      <w:bookmarkEnd w:id="20999"/>
      <w:bookmarkEnd w:id="21000"/>
      <w:bookmarkEnd w:id="21001"/>
      <w:bookmarkEnd w:id="21002"/>
      <w:bookmarkEnd w:id="21003"/>
      <w:bookmarkEnd w:id="21004"/>
      <w:bookmarkEnd w:id="21005"/>
      <w:bookmarkEnd w:id="21006"/>
      <w:bookmarkEnd w:id="21007"/>
      <w:bookmarkEnd w:id="21008"/>
      <w:bookmarkEnd w:id="21009"/>
      <w:bookmarkEnd w:id="21010"/>
      <w:bookmarkEnd w:id="21011"/>
      <w:bookmarkEnd w:id="21012"/>
      <w:bookmarkEnd w:id="21013"/>
      <w:bookmarkEnd w:id="21014"/>
      <w:bookmarkEnd w:id="21015"/>
      <w:bookmarkEnd w:id="21016"/>
      <w:bookmarkEnd w:id="21017"/>
      <w:bookmarkEnd w:id="21018"/>
      <w:bookmarkEnd w:id="21019"/>
      <w:bookmarkEnd w:id="21020"/>
      <w:bookmarkEnd w:id="21021"/>
      <w:bookmarkEnd w:id="21022"/>
      <w:bookmarkEnd w:id="21023"/>
      <w:bookmarkEnd w:id="21024"/>
      <w:bookmarkEnd w:id="21025"/>
      <w:bookmarkEnd w:id="21026"/>
      <w:bookmarkEnd w:id="21027"/>
      <w:bookmarkEnd w:id="21028"/>
      <w:bookmarkEnd w:id="21029"/>
      <w:bookmarkEnd w:id="21030"/>
      <w:bookmarkEnd w:id="21031"/>
      <w:bookmarkEnd w:id="21032"/>
      <w:bookmarkEnd w:id="21033"/>
      <w:bookmarkEnd w:id="21034"/>
      <w:bookmarkEnd w:id="21035"/>
      <w:bookmarkEnd w:id="21036"/>
      <w:bookmarkEnd w:id="21037"/>
      <w:bookmarkEnd w:id="21038"/>
      <w:bookmarkEnd w:id="21039"/>
      <w:bookmarkEnd w:id="21040"/>
      <w:bookmarkEnd w:id="21041"/>
      <w:bookmarkEnd w:id="21042"/>
      <w:bookmarkEnd w:id="21043"/>
      <w:bookmarkEnd w:id="21044"/>
      <w:bookmarkEnd w:id="21045"/>
      <w:bookmarkEnd w:id="21046"/>
      <w:bookmarkEnd w:id="21047"/>
      <w:bookmarkEnd w:id="21048"/>
      <w:bookmarkEnd w:id="21049"/>
      <w:bookmarkEnd w:id="21050"/>
      <w:bookmarkEnd w:id="21051"/>
      <w:bookmarkEnd w:id="21052"/>
      <w:bookmarkEnd w:id="21053"/>
      <w:bookmarkEnd w:id="21054"/>
      <w:bookmarkEnd w:id="21055"/>
      <w:bookmarkEnd w:id="21056"/>
      <w:bookmarkEnd w:id="21057"/>
      <w:bookmarkEnd w:id="21058"/>
      <w:bookmarkEnd w:id="21059"/>
      <w:bookmarkEnd w:id="21060"/>
      <w:bookmarkEnd w:id="21061"/>
      <w:bookmarkEnd w:id="21062"/>
      <w:bookmarkEnd w:id="21063"/>
      <w:bookmarkEnd w:id="21064"/>
      <w:bookmarkEnd w:id="21065"/>
      <w:bookmarkEnd w:id="21066"/>
      <w:bookmarkEnd w:id="21067"/>
      <w:bookmarkEnd w:id="21068"/>
      <w:bookmarkEnd w:id="21069"/>
      <w:bookmarkEnd w:id="21070"/>
      <w:bookmarkEnd w:id="21071"/>
      <w:bookmarkEnd w:id="21072"/>
      <w:bookmarkEnd w:id="21073"/>
      <w:bookmarkEnd w:id="21074"/>
      <w:bookmarkEnd w:id="21075"/>
      <w:bookmarkEnd w:id="21076"/>
      <w:bookmarkEnd w:id="21077"/>
      <w:bookmarkEnd w:id="21078"/>
      <w:bookmarkEnd w:id="21079"/>
      <w:bookmarkEnd w:id="21080"/>
      <w:bookmarkEnd w:id="21081"/>
      <w:bookmarkEnd w:id="21082"/>
      <w:bookmarkEnd w:id="21083"/>
      <w:bookmarkEnd w:id="21084"/>
      <w:bookmarkEnd w:id="21085"/>
      <w:bookmarkEnd w:id="21086"/>
      <w:bookmarkEnd w:id="21087"/>
      <w:bookmarkEnd w:id="21088"/>
      <w:bookmarkEnd w:id="21089"/>
      <w:bookmarkEnd w:id="21090"/>
      <w:bookmarkEnd w:id="21091"/>
      <w:bookmarkEnd w:id="21092"/>
      <w:bookmarkEnd w:id="21093"/>
      <w:bookmarkEnd w:id="21094"/>
      <w:bookmarkEnd w:id="21095"/>
      <w:bookmarkEnd w:id="21096"/>
      <w:bookmarkEnd w:id="21097"/>
      <w:bookmarkEnd w:id="21098"/>
      <w:bookmarkEnd w:id="21099"/>
      <w:bookmarkEnd w:id="21100"/>
      <w:bookmarkEnd w:id="21101"/>
      <w:bookmarkEnd w:id="21102"/>
      <w:bookmarkEnd w:id="21103"/>
      <w:bookmarkEnd w:id="21104"/>
      <w:bookmarkEnd w:id="21105"/>
      <w:bookmarkEnd w:id="21106"/>
      <w:bookmarkEnd w:id="21107"/>
      <w:bookmarkEnd w:id="21108"/>
      <w:bookmarkEnd w:id="21109"/>
      <w:bookmarkEnd w:id="21110"/>
      <w:bookmarkEnd w:id="21111"/>
      <w:bookmarkEnd w:id="21112"/>
      <w:bookmarkEnd w:id="21113"/>
      <w:bookmarkEnd w:id="21114"/>
      <w:bookmarkEnd w:id="21115"/>
      <w:bookmarkEnd w:id="21116"/>
      <w:bookmarkEnd w:id="21117"/>
      <w:bookmarkEnd w:id="21118"/>
      <w:bookmarkEnd w:id="21119"/>
      <w:bookmarkEnd w:id="21120"/>
      <w:bookmarkEnd w:id="21121"/>
      <w:bookmarkEnd w:id="21122"/>
      <w:bookmarkEnd w:id="21123"/>
      <w:bookmarkEnd w:id="21124"/>
      <w:bookmarkEnd w:id="21125"/>
      <w:bookmarkEnd w:id="21126"/>
      <w:bookmarkEnd w:id="21127"/>
      <w:bookmarkEnd w:id="21128"/>
      <w:bookmarkEnd w:id="21129"/>
      <w:bookmarkEnd w:id="21130"/>
      <w:bookmarkEnd w:id="21131"/>
      <w:bookmarkEnd w:id="21132"/>
      <w:bookmarkEnd w:id="21133"/>
      <w:bookmarkEnd w:id="21134"/>
      <w:bookmarkEnd w:id="21135"/>
      <w:bookmarkEnd w:id="21136"/>
      <w:bookmarkEnd w:id="21137"/>
      <w:bookmarkEnd w:id="21138"/>
      <w:bookmarkEnd w:id="21139"/>
      <w:bookmarkEnd w:id="21140"/>
      <w:bookmarkEnd w:id="21141"/>
      <w:bookmarkEnd w:id="21142"/>
      <w:bookmarkEnd w:id="21143"/>
      <w:bookmarkEnd w:id="21144"/>
      <w:bookmarkEnd w:id="21145"/>
      <w:bookmarkEnd w:id="21146"/>
      <w:bookmarkEnd w:id="21147"/>
      <w:bookmarkEnd w:id="21148"/>
      <w:bookmarkEnd w:id="21149"/>
      <w:bookmarkEnd w:id="21150"/>
      <w:bookmarkEnd w:id="21151"/>
      <w:bookmarkEnd w:id="21152"/>
      <w:bookmarkEnd w:id="21153"/>
      <w:bookmarkEnd w:id="21154"/>
      <w:bookmarkEnd w:id="21155"/>
      <w:bookmarkEnd w:id="21156"/>
      <w:bookmarkEnd w:id="21157"/>
      <w:bookmarkEnd w:id="21158"/>
      <w:bookmarkEnd w:id="21159"/>
      <w:bookmarkEnd w:id="21160"/>
      <w:bookmarkEnd w:id="21161"/>
      <w:bookmarkEnd w:id="21162"/>
      <w:bookmarkEnd w:id="21163"/>
      <w:bookmarkEnd w:id="21164"/>
      <w:bookmarkEnd w:id="21165"/>
      <w:bookmarkEnd w:id="21166"/>
      <w:bookmarkEnd w:id="21167"/>
    </w:p>
    <w:p w14:paraId="2F58B7D5" w14:textId="77777777" w:rsidR="00FE69CE" w:rsidRPr="000D5DF0" w:rsidRDefault="00FE69CE" w:rsidP="00FE69CE">
      <w:pPr>
        <w:rPr>
          <w:b/>
        </w:rPr>
      </w:pPr>
      <w:r w:rsidRPr="000D5DF0">
        <w:rPr>
          <w:b/>
        </w:rPr>
        <w:t xml:space="preserve">The audit file is sent to the printer file </w:t>
      </w:r>
      <w:r w:rsidR="009E6302" w:rsidRPr="000D5DF0">
        <w:rPr>
          <w:b/>
        </w:rPr>
        <w:t>ZZAUDITP</w:t>
      </w:r>
      <w:r w:rsidRPr="000D5DF0">
        <w:rPr>
          <w:b/>
        </w:rPr>
        <w:t>. You can print out that file or use WRKSPLF to display the spooled file.</w:t>
      </w:r>
    </w:p>
    <w:p w14:paraId="79913952" w14:textId="77777777" w:rsidR="00FE69CE" w:rsidRDefault="00FE69CE" w:rsidP="00FE69CE">
      <w:pPr>
        <w:pStyle w:val="Heading2"/>
      </w:pPr>
      <w:bookmarkStart w:id="21168" w:name="_Toc158534888"/>
      <w:bookmarkStart w:id="21169" w:name="_Toc158989963"/>
      <w:bookmarkStart w:id="21170" w:name="_Toc158993842"/>
      <w:bookmarkStart w:id="21171" w:name="_Toc471568272"/>
      <w:bookmarkStart w:id="21172" w:name="_Toc514089868"/>
      <w:bookmarkStart w:id="21173" w:name="_Toc514157527"/>
      <w:bookmarkStart w:id="21174" w:name="_Toc514865011"/>
      <w:bookmarkStart w:id="21175" w:name="_Toc514868301"/>
      <w:bookmarkStart w:id="21176" w:name="_Toc514953979"/>
      <w:bookmarkStart w:id="21177" w:name="_Toc515387122"/>
      <w:bookmarkStart w:id="21178" w:name="_Toc515466694"/>
      <w:bookmarkStart w:id="21179" w:name="_Toc516235629"/>
      <w:bookmarkStart w:id="21180" w:name="_Toc516300491"/>
      <w:bookmarkStart w:id="21181" w:name="_Toc516671033"/>
      <w:bookmarkStart w:id="21182" w:name="_Toc516902234"/>
      <w:bookmarkStart w:id="21183" w:name="_Toc517000204"/>
      <w:bookmarkStart w:id="21184" w:name="_Toc517006374"/>
      <w:bookmarkStart w:id="21185" w:name="_Toc517013884"/>
      <w:bookmarkStart w:id="21186" w:name="_Toc517091505"/>
      <w:bookmarkStart w:id="21187" w:name="_Toc517536450"/>
      <w:bookmarkStart w:id="21188" w:name="_Toc518052629"/>
      <w:bookmarkStart w:id="21189" w:name="_Toc518055703"/>
      <w:bookmarkStart w:id="21190" w:name="_Toc518057274"/>
      <w:bookmarkStart w:id="21191" w:name="_Toc518057826"/>
      <w:bookmarkStart w:id="21192" w:name="_Toc518572085"/>
      <w:bookmarkStart w:id="21193" w:name="_Toc518748781"/>
      <w:bookmarkStart w:id="21194" w:name="_Toc519364370"/>
      <w:bookmarkStart w:id="21195" w:name="_Toc519793561"/>
      <w:bookmarkStart w:id="21196" w:name="_Toc520096133"/>
      <w:bookmarkStart w:id="21197" w:name="_Toc520396210"/>
      <w:bookmarkStart w:id="21198" w:name="_Toc521413384"/>
      <w:bookmarkStart w:id="21199" w:name="_Toc521413971"/>
      <w:bookmarkStart w:id="21200" w:name="_Toc521414283"/>
      <w:bookmarkStart w:id="21201" w:name="_Toc521590952"/>
      <w:bookmarkStart w:id="21202" w:name="_Toc522025379"/>
      <w:bookmarkStart w:id="21203" w:name="_Toc522879123"/>
      <w:bookmarkStart w:id="21204" w:name="_Toc523249205"/>
      <w:bookmarkStart w:id="21205" w:name="_Toc525727438"/>
      <w:bookmarkStart w:id="21206" w:name="_Toc526848195"/>
      <w:bookmarkStart w:id="21207" w:name="_Toc526848751"/>
      <w:bookmarkStart w:id="21208" w:name="_Toc526940214"/>
      <w:bookmarkStart w:id="21209" w:name="_Toc527369605"/>
      <w:bookmarkStart w:id="21210" w:name="_Toc534305756"/>
      <w:bookmarkStart w:id="21211" w:name="_Toc534373915"/>
      <w:bookmarkStart w:id="21212" w:name="_Toc534385710"/>
      <w:bookmarkStart w:id="21213" w:name="_Toc534386214"/>
      <w:bookmarkStart w:id="21214" w:name="_Toc535168402"/>
      <w:bookmarkStart w:id="21215" w:name="_Toc535242027"/>
      <w:bookmarkStart w:id="21216" w:name="_Toc535242546"/>
      <w:bookmarkStart w:id="21217" w:name="_Toc535948309"/>
      <w:bookmarkStart w:id="21218" w:name="_Toc112187"/>
      <w:bookmarkStart w:id="21219" w:name="_Toc597398"/>
      <w:bookmarkStart w:id="21220" w:name="_Toc685106"/>
      <w:bookmarkStart w:id="21221" w:name="_Toc685747"/>
      <w:bookmarkStart w:id="21222" w:name="_Toc686799"/>
      <w:bookmarkStart w:id="21223" w:name="_Toc869279"/>
      <w:bookmarkStart w:id="21224" w:name="_Toc869445"/>
      <w:bookmarkStart w:id="21225" w:name="_Toc869610"/>
      <w:bookmarkStart w:id="21226" w:name="_Toc869775"/>
      <w:bookmarkStart w:id="21227" w:name="_Toc964384"/>
      <w:bookmarkStart w:id="21228" w:name="_Toc1816152"/>
      <w:bookmarkStart w:id="21229" w:name="_Toc1828687"/>
      <w:bookmarkStart w:id="21230" w:name="_Toc1828856"/>
      <w:bookmarkStart w:id="21231" w:name="_Toc1829025"/>
      <w:bookmarkStart w:id="21232" w:name="_Toc5979716"/>
      <w:bookmarkStart w:id="21233" w:name="_Toc5979935"/>
      <w:bookmarkStart w:id="21234" w:name="_Toc6481132"/>
      <w:bookmarkStart w:id="21235" w:name="_Toc6992106"/>
      <w:bookmarkStart w:id="21236" w:name="_Toc6992280"/>
      <w:bookmarkStart w:id="21237" w:name="_Toc6992452"/>
      <w:bookmarkStart w:id="21238" w:name="_Toc6992625"/>
      <w:bookmarkStart w:id="21239" w:name="_Toc6992798"/>
      <w:bookmarkStart w:id="21240" w:name="_Toc6992969"/>
      <w:bookmarkStart w:id="21241" w:name="_Toc6997936"/>
      <w:bookmarkStart w:id="21242" w:name="_Toc6998108"/>
      <w:bookmarkStart w:id="21243" w:name="_Toc6998280"/>
      <w:bookmarkStart w:id="21244" w:name="_Toc6998864"/>
      <w:bookmarkStart w:id="21245" w:name="_Toc8570061"/>
      <w:bookmarkStart w:id="21246" w:name="_Toc8639090"/>
      <w:bookmarkStart w:id="21247" w:name="_Toc8639437"/>
      <w:bookmarkStart w:id="21248" w:name="_Toc8639815"/>
      <w:bookmarkStart w:id="21249" w:name="_Toc8639992"/>
      <w:bookmarkStart w:id="21250" w:name="_Toc8640169"/>
      <w:bookmarkStart w:id="21251" w:name="_Toc8640346"/>
      <w:bookmarkStart w:id="21252" w:name="_Toc8640523"/>
      <w:bookmarkStart w:id="21253" w:name="_Toc8640700"/>
      <w:bookmarkStart w:id="21254" w:name="_Toc8640877"/>
      <w:bookmarkStart w:id="21255" w:name="_Toc8641056"/>
      <w:bookmarkStart w:id="21256" w:name="_Toc8641233"/>
      <w:bookmarkStart w:id="21257" w:name="_Toc8641411"/>
      <w:bookmarkStart w:id="21258" w:name="_Toc8661446"/>
      <w:bookmarkStart w:id="21259" w:name="_Toc8661624"/>
      <w:bookmarkStart w:id="21260" w:name="_Toc8662158"/>
      <w:bookmarkStart w:id="21261" w:name="_Toc8662338"/>
      <w:bookmarkStart w:id="21262" w:name="_Toc8662517"/>
      <w:bookmarkStart w:id="21263" w:name="_Toc11480268"/>
      <w:bookmarkStart w:id="21264" w:name="_Toc11480449"/>
      <w:bookmarkStart w:id="21265" w:name="_Toc12695874"/>
      <w:bookmarkStart w:id="21266" w:name="_Toc12729001"/>
      <w:bookmarkStart w:id="21267" w:name="_Toc12814954"/>
      <w:bookmarkStart w:id="21268" w:name="_Toc12900685"/>
      <w:bookmarkStart w:id="21269" w:name="_Toc12900864"/>
      <w:bookmarkStart w:id="21270" w:name="_Toc12901101"/>
      <w:bookmarkStart w:id="21271" w:name="_Toc12901289"/>
      <w:bookmarkStart w:id="21272" w:name="_Toc12901598"/>
      <w:bookmarkStart w:id="21273" w:name="_Toc12902281"/>
      <w:bookmarkStart w:id="21274" w:name="_Toc17715386"/>
      <w:bookmarkStart w:id="21275" w:name="_Toc19542548"/>
      <w:bookmarkStart w:id="21276" w:name="_Toc19542736"/>
      <w:bookmarkStart w:id="21277" w:name="_Toc19543137"/>
      <w:bookmarkStart w:id="21278" w:name="_Toc19544806"/>
      <w:bookmarkStart w:id="21279" w:name="_Toc20757685"/>
      <w:bookmarkStart w:id="21280" w:name="_Toc20758182"/>
      <w:bookmarkStart w:id="21281" w:name="_Toc23669237"/>
      <w:bookmarkStart w:id="21282" w:name="_Toc23669583"/>
      <w:bookmarkStart w:id="21283" w:name="_Toc23958852"/>
      <w:bookmarkStart w:id="21284" w:name="_Toc23959337"/>
      <w:bookmarkStart w:id="21285" w:name="_Toc23960198"/>
      <w:bookmarkStart w:id="21286" w:name="_Toc23960381"/>
      <w:bookmarkStart w:id="21287" w:name="_Toc23960748"/>
      <w:bookmarkStart w:id="21288" w:name="_Toc24126294"/>
      <w:bookmarkStart w:id="21289" w:name="_Toc24126700"/>
      <w:bookmarkStart w:id="21290" w:name="_Toc24128446"/>
      <w:bookmarkStart w:id="21291" w:name="_Toc24129066"/>
      <w:bookmarkStart w:id="21292" w:name="_Toc25486142"/>
      <w:bookmarkStart w:id="21293" w:name="_Toc25488184"/>
      <w:bookmarkStart w:id="21294" w:name="_Toc25576151"/>
      <w:bookmarkStart w:id="21295" w:name="_Toc25576463"/>
      <w:bookmarkStart w:id="21296" w:name="_Toc27919492"/>
      <w:bookmarkStart w:id="21297" w:name="_Toc27919698"/>
      <w:bookmarkStart w:id="21298" w:name="_Toc27919938"/>
      <w:bookmarkStart w:id="21299" w:name="_Toc27920167"/>
      <w:bookmarkStart w:id="21300" w:name="_Toc27920407"/>
      <w:bookmarkStart w:id="21301" w:name="_Toc28004015"/>
      <w:bookmarkStart w:id="21302" w:name="_Toc28004216"/>
      <w:bookmarkStart w:id="21303" w:name="_Toc28004444"/>
      <w:bookmarkStart w:id="21304" w:name="_Toc28004644"/>
      <w:bookmarkStart w:id="21305" w:name="_Toc28862866"/>
      <w:bookmarkStart w:id="21306" w:name="_Toc28863161"/>
      <w:bookmarkStart w:id="21307" w:name="_Toc28863418"/>
      <w:bookmarkStart w:id="21308" w:name="_Toc28864081"/>
      <w:bookmarkStart w:id="21309" w:name="_Toc28866280"/>
      <w:bookmarkStart w:id="21310" w:name="_Toc28866509"/>
      <w:bookmarkStart w:id="21311" w:name="_Toc28871124"/>
      <w:bookmarkStart w:id="21312" w:name="_Toc28885982"/>
      <w:bookmarkStart w:id="21313" w:name="_Toc48200415"/>
      <w:bookmarkStart w:id="21314" w:name="_Toc48231715"/>
      <w:bookmarkStart w:id="21315" w:name="_Toc48305449"/>
      <w:bookmarkStart w:id="21316" w:name="_Toc48314835"/>
      <w:bookmarkStart w:id="21317" w:name="_Toc48318504"/>
      <w:bookmarkStart w:id="21318" w:name="_Toc48318707"/>
      <w:bookmarkStart w:id="21319" w:name="_Toc48318909"/>
      <w:bookmarkStart w:id="21320" w:name="_Toc48319334"/>
      <w:bookmarkStart w:id="21321" w:name="_Toc48396866"/>
      <w:bookmarkStart w:id="21322" w:name="_Toc48408945"/>
      <w:bookmarkStart w:id="21323" w:name="_Toc48483558"/>
      <w:bookmarkStart w:id="21324" w:name="_Toc48646380"/>
      <w:bookmarkStart w:id="21325" w:name="_Toc48737465"/>
      <w:bookmarkStart w:id="21326" w:name="_Toc48825091"/>
      <w:bookmarkStart w:id="21327" w:name="_Toc48825589"/>
      <w:bookmarkStart w:id="21328" w:name="_Toc48835525"/>
      <w:bookmarkStart w:id="21329" w:name="_Toc48835848"/>
      <w:bookmarkStart w:id="21330" w:name="_Toc48902333"/>
      <w:bookmarkStart w:id="21331" w:name="_Toc48925670"/>
      <w:bookmarkStart w:id="21332" w:name="_Toc48925945"/>
      <w:bookmarkStart w:id="21333" w:name="_Toc48997761"/>
      <w:bookmarkStart w:id="21334" w:name="_Toc49004119"/>
      <w:bookmarkStart w:id="21335" w:name="_Toc49075429"/>
      <w:bookmarkStart w:id="21336" w:name="_Toc49082574"/>
      <w:bookmarkStart w:id="21337" w:name="_Toc49082872"/>
      <w:bookmarkStart w:id="21338" w:name="_Toc49083274"/>
      <w:bookmarkStart w:id="21339" w:name="_Toc49083506"/>
      <w:bookmarkStart w:id="21340" w:name="_Toc49088363"/>
      <w:bookmarkStart w:id="21341" w:name="_Toc49088597"/>
      <w:bookmarkStart w:id="21342" w:name="_Toc49090274"/>
      <w:bookmarkStart w:id="21343" w:name="_Toc50102648"/>
      <w:bookmarkStart w:id="21344" w:name="_Toc50369464"/>
      <w:bookmarkStart w:id="21345" w:name="_Toc50369792"/>
      <w:bookmarkStart w:id="21346" w:name="_Toc53753068"/>
      <w:bookmarkStart w:id="21347" w:name="_Toc53753365"/>
      <w:bookmarkStart w:id="21348" w:name="_Toc53756692"/>
      <w:bookmarkStart w:id="21349" w:name="_Toc53757445"/>
      <w:bookmarkStart w:id="21350" w:name="_Toc54010283"/>
      <w:bookmarkStart w:id="21351" w:name="_Toc54532193"/>
      <w:bookmarkStart w:id="21352" w:name="_Toc54532444"/>
      <w:bookmarkStart w:id="21353" w:name="_Toc54532694"/>
      <w:bookmarkStart w:id="21354" w:name="_Toc54536348"/>
      <w:bookmarkStart w:id="21355" w:name="_Toc54623165"/>
      <w:bookmarkStart w:id="21356" w:name="_Toc54699391"/>
      <w:bookmarkStart w:id="21357" w:name="_Toc54699825"/>
      <w:bookmarkStart w:id="21358" w:name="_Toc55038279"/>
      <w:bookmarkStart w:id="21359" w:name="_Toc55224995"/>
      <w:bookmarkStart w:id="21360" w:name="_Toc57299191"/>
      <w:bookmarkStart w:id="21361" w:name="_Toc57458286"/>
      <w:bookmarkStart w:id="21362" w:name="_Toc57458544"/>
      <w:bookmarkStart w:id="21363" w:name="_Toc57458860"/>
      <w:bookmarkStart w:id="21364" w:name="_Toc57459119"/>
      <w:bookmarkStart w:id="21365" w:name="_Toc62052776"/>
      <w:bookmarkStart w:id="21366" w:name="_Toc66712341"/>
      <w:bookmarkStart w:id="21367" w:name="_Toc66713330"/>
      <w:bookmarkStart w:id="21368" w:name="_Toc66713814"/>
      <w:bookmarkStart w:id="21369" w:name="_Toc66883192"/>
      <w:bookmarkStart w:id="21370" w:name="_Toc66883494"/>
      <w:bookmarkStart w:id="21371" w:name="_Toc66883833"/>
      <w:bookmarkStart w:id="21372" w:name="_Toc66884311"/>
      <w:bookmarkStart w:id="21373" w:name="_Toc66885259"/>
      <w:bookmarkStart w:id="21374" w:name="_Toc66962625"/>
      <w:bookmarkStart w:id="21375" w:name="_Toc66962929"/>
      <w:bookmarkStart w:id="21376" w:name="_Toc88228690"/>
      <w:bookmarkStart w:id="21377" w:name="_Toc88233058"/>
      <w:bookmarkStart w:id="21378" w:name="_Toc88234551"/>
      <w:bookmarkStart w:id="21379" w:name="_Toc88237212"/>
      <w:bookmarkStart w:id="21380" w:name="_Toc88237904"/>
      <w:bookmarkStart w:id="21381" w:name="_Toc88238890"/>
      <w:bookmarkStart w:id="21382" w:name="_Toc88239540"/>
      <w:bookmarkStart w:id="21383" w:name="_Toc88241307"/>
      <w:bookmarkStart w:id="21384" w:name="_Toc88243247"/>
      <w:bookmarkStart w:id="21385" w:name="_Toc88243960"/>
      <w:bookmarkStart w:id="21386" w:name="_Toc88740748"/>
      <w:bookmarkStart w:id="21387" w:name="_Toc89343071"/>
      <w:bookmarkStart w:id="21388" w:name="_Toc89343540"/>
      <w:bookmarkStart w:id="21389" w:name="_Toc89343808"/>
      <w:bookmarkStart w:id="21390" w:name="_Toc89349595"/>
      <w:bookmarkStart w:id="21391" w:name="_Toc89440812"/>
      <w:bookmarkStart w:id="21392" w:name="_Toc89441180"/>
      <w:bookmarkStart w:id="21393" w:name="_Toc89680904"/>
      <w:bookmarkStart w:id="21394" w:name="_Toc89950340"/>
      <w:bookmarkStart w:id="21395" w:name="_Toc90134285"/>
      <w:bookmarkStart w:id="21396" w:name="_Toc90134782"/>
      <w:bookmarkStart w:id="21397" w:name="_Toc90135054"/>
      <w:bookmarkStart w:id="21398" w:name="_Toc90135774"/>
      <w:bookmarkStart w:id="21399" w:name="_Toc90137585"/>
      <w:bookmarkStart w:id="21400" w:name="_Toc90137909"/>
      <w:bookmarkStart w:id="21401" w:name="_Toc90138180"/>
      <w:bookmarkStart w:id="21402" w:name="_Toc90138451"/>
      <w:bookmarkStart w:id="21403" w:name="_Toc90305451"/>
      <w:bookmarkStart w:id="21404" w:name="_Toc98417839"/>
      <w:r>
        <w:t>Audit Statement Ordering</w:t>
      </w:r>
      <w:bookmarkEnd w:id="21168"/>
      <w:bookmarkEnd w:id="21169"/>
      <w:bookmarkEnd w:id="21170"/>
      <w:bookmarkEnd w:id="21171"/>
      <w:bookmarkEnd w:id="21172"/>
      <w:bookmarkEnd w:id="21173"/>
      <w:bookmarkEnd w:id="21174"/>
      <w:bookmarkEnd w:id="21175"/>
      <w:bookmarkEnd w:id="21176"/>
      <w:bookmarkEnd w:id="21177"/>
      <w:bookmarkEnd w:id="21178"/>
      <w:bookmarkEnd w:id="21179"/>
      <w:bookmarkEnd w:id="21180"/>
      <w:bookmarkEnd w:id="21181"/>
      <w:bookmarkEnd w:id="21182"/>
      <w:bookmarkEnd w:id="21183"/>
      <w:bookmarkEnd w:id="21184"/>
      <w:bookmarkEnd w:id="21185"/>
      <w:bookmarkEnd w:id="21186"/>
      <w:bookmarkEnd w:id="21187"/>
      <w:bookmarkEnd w:id="21188"/>
      <w:bookmarkEnd w:id="21189"/>
      <w:bookmarkEnd w:id="21190"/>
      <w:bookmarkEnd w:id="21191"/>
      <w:bookmarkEnd w:id="21192"/>
      <w:bookmarkEnd w:id="21193"/>
      <w:bookmarkEnd w:id="21194"/>
      <w:bookmarkEnd w:id="21195"/>
      <w:bookmarkEnd w:id="21196"/>
      <w:bookmarkEnd w:id="21197"/>
      <w:bookmarkEnd w:id="21198"/>
      <w:bookmarkEnd w:id="21199"/>
      <w:bookmarkEnd w:id="21200"/>
      <w:bookmarkEnd w:id="21201"/>
      <w:bookmarkEnd w:id="21202"/>
      <w:bookmarkEnd w:id="21203"/>
      <w:bookmarkEnd w:id="21204"/>
      <w:bookmarkEnd w:id="21205"/>
      <w:bookmarkEnd w:id="21206"/>
      <w:bookmarkEnd w:id="21207"/>
      <w:bookmarkEnd w:id="21208"/>
      <w:bookmarkEnd w:id="21209"/>
      <w:bookmarkEnd w:id="21210"/>
      <w:bookmarkEnd w:id="21211"/>
      <w:bookmarkEnd w:id="21212"/>
      <w:bookmarkEnd w:id="21213"/>
      <w:bookmarkEnd w:id="21214"/>
      <w:bookmarkEnd w:id="21215"/>
      <w:bookmarkEnd w:id="21216"/>
      <w:bookmarkEnd w:id="21217"/>
      <w:bookmarkEnd w:id="21218"/>
      <w:bookmarkEnd w:id="21219"/>
      <w:bookmarkEnd w:id="21220"/>
      <w:bookmarkEnd w:id="21221"/>
      <w:bookmarkEnd w:id="21222"/>
      <w:bookmarkEnd w:id="21223"/>
      <w:bookmarkEnd w:id="21224"/>
      <w:bookmarkEnd w:id="21225"/>
      <w:bookmarkEnd w:id="21226"/>
      <w:bookmarkEnd w:id="21227"/>
      <w:bookmarkEnd w:id="21228"/>
      <w:bookmarkEnd w:id="21229"/>
      <w:bookmarkEnd w:id="21230"/>
      <w:bookmarkEnd w:id="21231"/>
      <w:bookmarkEnd w:id="21232"/>
      <w:bookmarkEnd w:id="21233"/>
      <w:bookmarkEnd w:id="21234"/>
      <w:bookmarkEnd w:id="21235"/>
      <w:bookmarkEnd w:id="21236"/>
      <w:bookmarkEnd w:id="21237"/>
      <w:bookmarkEnd w:id="21238"/>
      <w:bookmarkEnd w:id="21239"/>
      <w:bookmarkEnd w:id="21240"/>
      <w:bookmarkEnd w:id="21241"/>
      <w:bookmarkEnd w:id="21242"/>
      <w:bookmarkEnd w:id="21243"/>
      <w:bookmarkEnd w:id="21244"/>
      <w:bookmarkEnd w:id="21245"/>
      <w:bookmarkEnd w:id="21246"/>
      <w:bookmarkEnd w:id="21247"/>
      <w:bookmarkEnd w:id="21248"/>
      <w:bookmarkEnd w:id="21249"/>
      <w:bookmarkEnd w:id="21250"/>
      <w:bookmarkEnd w:id="21251"/>
      <w:bookmarkEnd w:id="21252"/>
      <w:bookmarkEnd w:id="21253"/>
      <w:bookmarkEnd w:id="21254"/>
      <w:bookmarkEnd w:id="21255"/>
      <w:bookmarkEnd w:id="21256"/>
      <w:bookmarkEnd w:id="21257"/>
      <w:bookmarkEnd w:id="21258"/>
      <w:bookmarkEnd w:id="21259"/>
      <w:bookmarkEnd w:id="21260"/>
      <w:bookmarkEnd w:id="21261"/>
      <w:bookmarkEnd w:id="21262"/>
      <w:bookmarkEnd w:id="21263"/>
      <w:bookmarkEnd w:id="21264"/>
      <w:bookmarkEnd w:id="21265"/>
      <w:bookmarkEnd w:id="21266"/>
      <w:bookmarkEnd w:id="21267"/>
      <w:bookmarkEnd w:id="21268"/>
      <w:bookmarkEnd w:id="21269"/>
      <w:bookmarkEnd w:id="21270"/>
      <w:bookmarkEnd w:id="21271"/>
      <w:bookmarkEnd w:id="21272"/>
      <w:bookmarkEnd w:id="21273"/>
      <w:bookmarkEnd w:id="21274"/>
      <w:bookmarkEnd w:id="21275"/>
      <w:bookmarkEnd w:id="21276"/>
      <w:bookmarkEnd w:id="21277"/>
      <w:bookmarkEnd w:id="21278"/>
      <w:bookmarkEnd w:id="21279"/>
      <w:bookmarkEnd w:id="21280"/>
      <w:bookmarkEnd w:id="21281"/>
      <w:bookmarkEnd w:id="21282"/>
      <w:bookmarkEnd w:id="21283"/>
      <w:bookmarkEnd w:id="21284"/>
      <w:bookmarkEnd w:id="21285"/>
      <w:bookmarkEnd w:id="21286"/>
      <w:bookmarkEnd w:id="21287"/>
      <w:bookmarkEnd w:id="21288"/>
      <w:bookmarkEnd w:id="21289"/>
      <w:bookmarkEnd w:id="21290"/>
      <w:bookmarkEnd w:id="21291"/>
      <w:bookmarkEnd w:id="21292"/>
      <w:bookmarkEnd w:id="21293"/>
      <w:bookmarkEnd w:id="21294"/>
      <w:bookmarkEnd w:id="21295"/>
      <w:bookmarkEnd w:id="21296"/>
      <w:bookmarkEnd w:id="21297"/>
      <w:bookmarkEnd w:id="21298"/>
      <w:bookmarkEnd w:id="21299"/>
      <w:bookmarkEnd w:id="21300"/>
      <w:bookmarkEnd w:id="21301"/>
      <w:bookmarkEnd w:id="21302"/>
      <w:bookmarkEnd w:id="21303"/>
      <w:bookmarkEnd w:id="21304"/>
      <w:bookmarkEnd w:id="21305"/>
      <w:bookmarkEnd w:id="21306"/>
      <w:bookmarkEnd w:id="21307"/>
      <w:bookmarkEnd w:id="21308"/>
      <w:bookmarkEnd w:id="21309"/>
      <w:bookmarkEnd w:id="21310"/>
      <w:bookmarkEnd w:id="21311"/>
      <w:bookmarkEnd w:id="21312"/>
      <w:bookmarkEnd w:id="21313"/>
      <w:bookmarkEnd w:id="21314"/>
      <w:bookmarkEnd w:id="21315"/>
      <w:bookmarkEnd w:id="21316"/>
      <w:bookmarkEnd w:id="21317"/>
      <w:bookmarkEnd w:id="21318"/>
      <w:bookmarkEnd w:id="21319"/>
      <w:bookmarkEnd w:id="21320"/>
      <w:bookmarkEnd w:id="21321"/>
      <w:bookmarkEnd w:id="21322"/>
      <w:bookmarkEnd w:id="21323"/>
      <w:bookmarkEnd w:id="21324"/>
      <w:bookmarkEnd w:id="21325"/>
      <w:bookmarkEnd w:id="21326"/>
      <w:bookmarkEnd w:id="21327"/>
      <w:bookmarkEnd w:id="21328"/>
      <w:bookmarkEnd w:id="21329"/>
      <w:bookmarkEnd w:id="21330"/>
      <w:bookmarkEnd w:id="21331"/>
      <w:bookmarkEnd w:id="21332"/>
      <w:bookmarkEnd w:id="21333"/>
      <w:bookmarkEnd w:id="21334"/>
      <w:bookmarkEnd w:id="21335"/>
      <w:bookmarkEnd w:id="21336"/>
      <w:bookmarkEnd w:id="21337"/>
      <w:bookmarkEnd w:id="21338"/>
      <w:bookmarkEnd w:id="21339"/>
      <w:bookmarkEnd w:id="21340"/>
      <w:bookmarkEnd w:id="21341"/>
      <w:bookmarkEnd w:id="21342"/>
      <w:bookmarkEnd w:id="21343"/>
      <w:bookmarkEnd w:id="21344"/>
      <w:bookmarkEnd w:id="21345"/>
      <w:bookmarkEnd w:id="21346"/>
      <w:bookmarkEnd w:id="21347"/>
      <w:bookmarkEnd w:id="21348"/>
      <w:bookmarkEnd w:id="21349"/>
      <w:bookmarkEnd w:id="21350"/>
      <w:bookmarkEnd w:id="21351"/>
      <w:bookmarkEnd w:id="21352"/>
      <w:bookmarkEnd w:id="21353"/>
      <w:bookmarkEnd w:id="21354"/>
      <w:bookmarkEnd w:id="21355"/>
      <w:bookmarkEnd w:id="21356"/>
      <w:bookmarkEnd w:id="21357"/>
      <w:bookmarkEnd w:id="21358"/>
      <w:bookmarkEnd w:id="21359"/>
      <w:bookmarkEnd w:id="21360"/>
      <w:bookmarkEnd w:id="21361"/>
      <w:bookmarkEnd w:id="21362"/>
      <w:bookmarkEnd w:id="21363"/>
      <w:bookmarkEnd w:id="21364"/>
      <w:bookmarkEnd w:id="21365"/>
      <w:bookmarkEnd w:id="21366"/>
      <w:bookmarkEnd w:id="21367"/>
      <w:bookmarkEnd w:id="21368"/>
      <w:bookmarkEnd w:id="21369"/>
      <w:bookmarkEnd w:id="21370"/>
      <w:bookmarkEnd w:id="21371"/>
      <w:bookmarkEnd w:id="21372"/>
      <w:bookmarkEnd w:id="21373"/>
      <w:bookmarkEnd w:id="21374"/>
      <w:bookmarkEnd w:id="21375"/>
      <w:bookmarkEnd w:id="21376"/>
      <w:bookmarkEnd w:id="21377"/>
      <w:bookmarkEnd w:id="21378"/>
      <w:bookmarkEnd w:id="21379"/>
      <w:bookmarkEnd w:id="21380"/>
      <w:bookmarkEnd w:id="21381"/>
      <w:bookmarkEnd w:id="21382"/>
      <w:bookmarkEnd w:id="21383"/>
      <w:bookmarkEnd w:id="21384"/>
      <w:bookmarkEnd w:id="21385"/>
      <w:bookmarkEnd w:id="21386"/>
      <w:bookmarkEnd w:id="21387"/>
      <w:bookmarkEnd w:id="21388"/>
      <w:bookmarkEnd w:id="21389"/>
      <w:bookmarkEnd w:id="21390"/>
      <w:bookmarkEnd w:id="21391"/>
      <w:bookmarkEnd w:id="21392"/>
      <w:bookmarkEnd w:id="21393"/>
      <w:bookmarkEnd w:id="21394"/>
      <w:bookmarkEnd w:id="21395"/>
      <w:bookmarkEnd w:id="21396"/>
      <w:bookmarkEnd w:id="21397"/>
      <w:bookmarkEnd w:id="21398"/>
      <w:bookmarkEnd w:id="21399"/>
      <w:bookmarkEnd w:id="21400"/>
      <w:bookmarkEnd w:id="21401"/>
      <w:bookmarkEnd w:id="21402"/>
      <w:bookmarkEnd w:id="21403"/>
      <w:bookmarkEnd w:id="21404"/>
    </w:p>
    <w:p w14:paraId="535101EA" w14:textId="2B3FAE6F" w:rsidR="00FE69CE" w:rsidRPr="000D5DF0" w:rsidRDefault="00FE69CE" w:rsidP="00FE69CE">
      <w:pPr>
        <w:rPr>
          <w:b/>
        </w:rPr>
      </w:pPr>
      <w:r w:rsidRPr="000D5DF0">
        <w:rPr>
          <w:b/>
        </w:rPr>
        <w:t>By default, RTPA audits some statements prior to execution</w:t>
      </w:r>
      <w:r w:rsidR="000D5DF0">
        <w:rPr>
          <w:b/>
        </w:rPr>
        <w:t>, such as conditional statements like IF</w:t>
      </w:r>
      <w:r w:rsidRPr="000D5DF0">
        <w:rPr>
          <w:b/>
        </w:rPr>
        <w:t xml:space="preserve"> </w:t>
      </w:r>
      <w:r w:rsidR="003B480E">
        <w:rPr>
          <w:b/>
        </w:rPr>
        <w:t xml:space="preserve">statements, </w:t>
      </w:r>
      <w:r w:rsidRPr="000D5DF0">
        <w:rPr>
          <w:b/>
        </w:rPr>
        <w:t>and audits other statements after execution</w:t>
      </w:r>
      <w:r w:rsidR="003B480E">
        <w:rPr>
          <w:b/>
        </w:rPr>
        <w:t>, like arithmetic statements</w:t>
      </w:r>
      <w:r w:rsidRPr="000D5DF0">
        <w:rPr>
          <w:b/>
        </w:rPr>
        <w:t>.</w:t>
      </w:r>
    </w:p>
    <w:p w14:paraId="65C3430D" w14:textId="77777777" w:rsidR="00FE69CE" w:rsidRPr="000D5DF0" w:rsidRDefault="00FE69CE" w:rsidP="00FE69CE">
      <w:pPr>
        <w:pStyle w:val="Heading3"/>
        <w:rPr>
          <w:b/>
          <w:sz w:val="20"/>
          <w:szCs w:val="20"/>
        </w:rPr>
      </w:pPr>
      <w:bookmarkStart w:id="21405" w:name="_Toc158534889"/>
      <w:bookmarkStart w:id="21406" w:name="_Toc158989964"/>
      <w:bookmarkStart w:id="21407" w:name="_Toc158993843"/>
      <w:bookmarkStart w:id="21408" w:name="_Toc471568273"/>
      <w:bookmarkStart w:id="21409" w:name="_Toc514089869"/>
      <w:bookmarkStart w:id="21410" w:name="_Toc514157528"/>
      <w:bookmarkStart w:id="21411" w:name="_Toc514865012"/>
      <w:bookmarkStart w:id="21412" w:name="_Toc514868302"/>
      <w:bookmarkStart w:id="21413" w:name="_Toc514953980"/>
      <w:bookmarkStart w:id="21414" w:name="_Toc515387123"/>
      <w:bookmarkStart w:id="21415" w:name="_Toc515466695"/>
      <w:bookmarkStart w:id="21416" w:name="_Toc516235630"/>
      <w:bookmarkStart w:id="21417" w:name="_Toc516300492"/>
      <w:bookmarkStart w:id="21418" w:name="_Toc516671034"/>
      <w:bookmarkStart w:id="21419" w:name="_Toc516902235"/>
      <w:bookmarkStart w:id="21420" w:name="_Toc517000205"/>
      <w:bookmarkStart w:id="21421" w:name="_Toc517006375"/>
      <w:bookmarkStart w:id="21422" w:name="_Toc517013885"/>
      <w:bookmarkStart w:id="21423" w:name="_Toc517091506"/>
      <w:bookmarkStart w:id="21424" w:name="_Toc517536451"/>
      <w:bookmarkStart w:id="21425" w:name="_Toc518052630"/>
      <w:bookmarkStart w:id="21426" w:name="_Toc518055704"/>
      <w:bookmarkStart w:id="21427" w:name="_Toc518057275"/>
      <w:bookmarkStart w:id="21428" w:name="_Toc518057827"/>
      <w:bookmarkStart w:id="21429" w:name="_Toc518572086"/>
      <w:bookmarkStart w:id="21430" w:name="_Toc518748782"/>
      <w:bookmarkStart w:id="21431" w:name="_Toc519364371"/>
      <w:bookmarkStart w:id="21432" w:name="_Toc519793562"/>
      <w:bookmarkStart w:id="21433" w:name="_Toc520096134"/>
      <w:bookmarkStart w:id="21434" w:name="_Toc520396211"/>
      <w:bookmarkStart w:id="21435" w:name="_Toc521413385"/>
      <w:bookmarkStart w:id="21436" w:name="_Toc521413972"/>
      <w:bookmarkStart w:id="21437" w:name="_Toc521414284"/>
      <w:bookmarkStart w:id="21438" w:name="_Toc521590953"/>
      <w:bookmarkStart w:id="21439" w:name="_Toc522025380"/>
      <w:bookmarkStart w:id="21440" w:name="_Toc522879124"/>
      <w:bookmarkStart w:id="21441" w:name="_Toc523249206"/>
      <w:bookmarkStart w:id="21442" w:name="_Toc525727439"/>
      <w:bookmarkStart w:id="21443" w:name="_Toc526848196"/>
      <w:bookmarkStart w:id="21444" w:name="_Toc526848752"/>
      <w:bookmarkStart w:id="21445" w:name="_Toc526940215"/>
      <w:bookmarkStart w:id="21446" w:name="_Toc527369606"/>
      <w:bookmarkStart w:id="21447" w:name="_Toc534305757"/>
      <w:bookmarkStart w:id="21448" w:name="_Toc534373916"/>
      <w:bookmarkStart w:id="21449" w:name="_Toc534385711"/>
      <w:bookmarkStart w:id="21450" w:name="_Toc534386215"/>
      <w:bookmarkStart w:id="21451" w:name="_Toc535168403"/>
      <w:bookmarkStart w:id="21452" w:name="_Toc535242028"/>
      <w:bookmarkStart w:id="21453" w:name="_Toc535242547"/>
      <w:bookmarkStart w:id="21454" w:name="_Toc535948310"/>
      <w:bookmarkStart w:id="21455" w:name="_Toc112188"/>
      <w:bookmarkStart w:id="21456" w:name="_Toc597399"/>
      <w:bookmarkStart w:id="21457" w:name="_Toc685107"/>
      <w:bookmarkStart w:id="21458" w:name="_Toc685748"/>
      <w:bookmarkStart w:id="21459" w:name="_Toc686800"/>
      <w:bookmarkStart w:id="21460" w:name="_Toc869280"/>
      <w:bookmarkStart w:id="21461" w:name="_Toc869446"/>
      <w:bookmarkStart w:id="21462" w:name="_Toc869611"/>
      <w:bookmarkStart w:id="21463" w:name="_Toc869776"/>
      <w:bookmarkStart w:id="21464" w:name="_Toc964385"/>
      <w:bookmarkStart w:id="21465" w:name="_Toc1816153"/>
      <w:bookmarkStart w:id="21466" w:name="_Toc1828688"/>
      <w:bookmarkStart w:id="21467" w:name="_Toc1828857"/>
      <w:bookmarkStart w:id="21468" w:name="_Toc1829026"/>
      <w:bookmarkStart w:id="21469" w:name="_Toc5979717"/>
      <w:bookmarkStart w:id="21470" w:name="_Toc5979936"/>
      <w:bookmarkStart w:id="21471" w:name="_Toc6481133"/>
      <w:bookmarkStart w:id="21472" w:name="_Toc6992107"/>
      <w:bookmarkStart w:id="21473" w:name="_Toc6992281"/>
      <w:bookmarkStart w:id="21474" w:name="_Toc6992453"/>
      <w:bookmarkStart w:id="21475" w:name="_Toc6992626"/>
      <w:bookmarkStart w:id="21476" w:name="_Toc6992799"/>
      <w:bookmarkStart w:id="21477" w:name="_Toc6992970"/>
      <w:bookmarkStart w:id="21478" w:name="_Toc6997937"/>
      <w:bookmarkStart w:id="21479" w:name="_Toc6998109"/>
      <w:bookmarkStart w:id="21480" w:name="_Toc6998281"/>
      <w:bookmarkStart w:id="21481" w:name="_Toc6998865"/>
      <w:bookmarkStart w:id="21482" w:name="_Toc8570062"/>
      <w:bookmarkStart w:id="21483" w:name="_Toc8639091"/>
      <w:bookmarkStart w:id="21484" w:name="_Toc8639438"/>
      <w:bookmarkStart w:id="21485" w:name="_Toc8639816"/>
      <w:bookmarkStart w:id="21486" w:name="_Toc8639993"/>
      <w:bookmarkStart w:id="21487" w:name="_Toc8640170"/>
      <w:bookmarkStart w:id="21488" w:name="_Toc8640347"/>
      <w:bookmarkStart w:id="21489" w:name="_Toc8640524"/>
      <w:bookmarkStart w:id="21490" w:name="_Toc8640701"/>
      <w:bookmarkStart w:id="21491" w:name="_Toc8640878"/>
      <w:bookmarkStart w:id="21492" w:name="_Toc8641057"/>
      <w:bookmarkStart w:id="21493" w:name="_Toc8641234"/>
      <w:bookmarkStart w:id="21494" w:name="_Toc8641412"/>
      <w:bookmarkStart w:id="21495" w:name="_Toc8661447"/>
      <w:bookmarkStart w:id="21496" w:name="_Toc8661625"/>
      <w:bookmarkStart w:id="21497" w:name="_Toc8662159"/>
      <w:bookmarkStart w:id="21498" w:name="_Toc8662339"/>
      <w:bookmarkStart w:id="21499" w:name="_Toc8662518"/>
      <w:bookmarkStart w:id="21500" w:name="_Toc11480269"/>
      <w:bookmarkStart w:id="21501" w:name="_Toc11480450"/>
      <w:bookmarkStart w:id="21502" w:name="_Toc12695875"/>
      <w:bookmarkStart w:id="21503" w:name="_Toc12729002"/>
      <w:bookmarkStart w:id="21504" w:name="_Toc12814955"/>
      <w:bookmarkStart w:id="21505" w:name="_Toc12900686"/>
      <w:bookmarkStart w:id="21506" w:name="_Toc12900865"/>
      <w:bookmarkStart w:id="21507" w:name="_Toc12901102"/>
      <w:bookmarkStart w:id="21508" w:name="_Toc12901290"/>
      <w:bookmarkStart w:id="21509" w:name="_Toc12901599"/>
      <w:bookmarkStart w:id="21510" w:name="_Toc12902282"/>
      <w:bookmarkStart w:id="21511" w:name="_Toc17715387"/>
      <w:bookmarkStart w:id="21512" w:name="_Toc19542549"/>
      <w:bookmarkStart w:id="21513" w:name="_Toc19542737"/>
      <w:bookmarkStart w:id="21514" w:name="_Toc19543138"/>
      <w:bookmarkStart w:id="21515" w:name="_Toc19544807"/>
      <w:bookmarkStart w:id="21516" w:name="_Toc20757686"/>
      <w:bookmarkStart w:id="21517" w:name="_Toc20758183"/>
      <w:bookmarkStart w:id="21518" w:name="_Toc23669238"/>
      <w:bookmarkStart w:id="21519" w:name="_Toc23669584"/>
      <w:bookmarkStart w:id="21520" w:name="_Toc23958853"/>
      <w:bookmarkStart w:id="21521" w:name="_Toc23959338"/>
      <w:bookmarkStart w:id="21522" w:name="_Toc23960199"/>
      <w:bookmarkStart w:id="21523" w:name="_Toc23960382"/>
      <w:bookmarkStart w:id="21524" w:name="_Toc23960749"/>
      <w:bookmarkStart w:id="21525" w:name="_Toc24126295"/>
      <w:bookmarkStart w:id="21526" w:name="_Toc24126701"/>
      <w:bookmarkStart w:id="21527" w:name="_Toc24128447"/>
      <w:bookmarkStart w:id="21528" w:name="_Toc24129067"/>
      <w:bookmarkStart w:id="21529" w:name="_Toc25486143"/>
      <w:bookmarkStart w:id="21530" w:name="_Toc25488185"/>
      <w:bookmarkStart w:id="21531" w:name="_Toc25576152"/>
      <w:bookmarkStart w:id="21532" w:name="_Toc25576464"/>
      <w:bookmarkStart w:id="21533" w:name="_Toc27919493"/>
      <w:bookmarkStart w:id="21534" w:name="_Toc27919699"/>
      <w:bookmarkStart w:id="21535" w:name="_Toc27919939"/>
      <w:bookmarkStart w:id="21536" w:name="_Toc27920168"/>
      <w:bookmarkStart w:id="21537" w:name="_Toc27920408"/>
      <w:bookmarkStart w:id="21538" w:name="_Toc28004016"/>
      <w:bookmarkStart w:id="21539" w:name="_Toc28004217"/>
      <w:bookmarkStart w:id="21540" w:name="_Toc28004445"/>
      <w:bookmarkStart w:id="21541" w:name="_Toc28004645"/>
      <w:bookmarkStart w:id="21542" w:name="_Toc28862867"/>
      <w:bookmarkStart w:id="21543" w:name="_Toc28863162"/>
      <w:bookmarkStart w:id="21544" w:name="_Toc28863419"/>
      <w:bookmarkStart w:id="21545" w:name="_Toc28864082"/>
      <w:bookmarkStart w:id="21546" w:name="_Toc28866281"/>
      <w:bookmarkStart w:id="21547" w:name="_Toc28866510"/>
      <w:bookmarkStart w:id="21548" w:name="_Toc28871125"/>
      <w:bookmarkStart w:id="21549" w:name="_Toc28885983"/>
      <w:bookmarkStart w:id="21550" w:name="_Toc48200416"/>
      <w:bookmarkStart w:id="21551" w:name="_Toc48231716"/>
      <w:bookmarkStart w:id="21552" w:name="_Toc48305450"/>
      <w:bookmarkStart w:id="21553" w:name="_Toc48314836"/>
      <w:bookmarkStart w:id="21554" w:name="_Toc48318505"/>
      <w:bookmarkStart w:id="21555" w:name="_Toc48318708"/>
      <w:bookmarkStart w:id="21556" w:name="_Toc48318910"/>
      <w:bookmarkStart w:id="21557" w:name="_Toc48319335"/>
      <w:bookmarkStart w:id="21558" w:name="_Toc48396867"/>
      <w:bookmarkStart w:id="21559" w:name="_Toc48408946"/>
      <w:bookmarkStart w:id="21560" w:name="_Toc48483559"/>
      <w:bookmarkStart w:id="21561" w:name="_Toc48646381"/>
      <w:bookmarkStart w:id="21562" w:name="_Toc48737466"/>
      <w:bookmarkStart w:id="21563" w:name="_Toc48825092"/>
      <w:bookmarkStart w:id="21564" w:name="_Toc48825590"/>
      <w:bookmarkStart w:id="21565" w:name="_Toc48835526"/>
      <w:bookmarkStart w:id="21566" w:name="_Toc48835849"/>
      <w:bookmarkStart w:id="21567" w:name="_Toc48902334"/>
      <w:bookmarkStart w:id="21568" w:name="_Toc48925671"/>
      <w:bookmarkStart w:id="21569" w:name="_Toc48925946"/>
      <w:bookmarkStart w:id="21570" w:name="_Toc48997762"/>
      <w:bookmarkStart w:id="21571" w:name="_Toc49004120"/>
      <w:bookmarkStart w:id="21572" w:name="_Toc49075430"/>
      <w:bookmarkStart w:id="21573" w:name="_Toc49082575"/>
      <w:bookmarkStart w:id="21574" w:name="_Toc49082873"/>
      <w:bookmarkStart w:id="21575" w:name="_Toc49083275"/>
      <w:bookmarkStart w:id="21576" w:name="_Toc49083507"/>
      <w:bookmarkStart w:id="21577" w:name="_Toc49088364"/>
      <w:bookmarkStart w:id="21578" w:name="_Toc49088598"/>
      <w:bookmarkStart w:id="21579" w:name="_Toc49090275"/>
      <w:bookmarkStart w:id="21580" w:name="_Toc50102649"/>
      <w:bookmarkStart w:id="21581" w:name="_Toc50369465"/>
      <w:bookmarkStart w:id="21582" w:name="_Toc50369793"/>
      <w:bookmarkStart w:id="21583" w:name="_Toc53753069"/>
      <w:bookmarkStart w:id="21584" w:name="_Toc53753366"/>
      <w:bookmarkStart w:id="21585" w:name="_Toc53756693"/>
      <w:bookmarkStart w:id="21586" w:name="_Toc53757446"/>
      <w:bookmarkStart w:id="21587" w:name="_Toc54010284"/>
      <w:bookmarkStart w:id="21588" w:name="_Toc54532194"/>
      <w:bookmarkStart w:id="21589" w:name="_Toc54532445"/>
      <w:bookmarkStart w:id="21590" w:name="_Toc54532695"/>
      <w:bookmarkStart w:id="21591" w:name="_Toc54536349"/>
      <w:bookmarkStart w:id="21592" w:name="_Toc54623166"/>
      <w:bookmarkStart w:id="21593" w:name="_Toc54699392"/>
      <w:bookmarkStart w:id="21594" w:name="_Toc54699826"/>
      <w:bookmarkStart w:id="21595" w:name="_Toc55038280"/>
      <w:bookmarkStart w:id="21596" w:name="_Toc55224996"/>
      <w:bookmarkStart w:id="21597" w:name="_Toc57299192"/>
      <w:bookmarkStart w:id="21598" w:name="_Toc57458287"/>
      <w:bookmarkStart w:id="21599" w:name="_Toc57458545"/>
      <w:bookmarkStart w:id="21600" w:name="_Toc57458861"/>
      <w:bookmarkStart w:id="21601" w:name="_Toc57459120"/>
      <w:bookmarkStart w:id="21602" w:name="_Toc62052777"/>
      <w:bookmarkStart w:id="21603" w:name="_Toc66712342"/>
      <w:bookmarkStart w:id="21604" w:name="_Toc66713331"/>
      <w:bookmarkStart w:id="21605" w:name="_Toc66713815"/>
      <w:bookmarkStart w:id="21606" w:name="_Toc66883193"/>
      <w:bookmarkStart w:id="21607" w:name="_Toc66883495"/>
      <w:bookmarkStart w:id="21608" w:name="_Toc66883834"/>
      <w:bookmarkStart w:id="21609" w:name="_Toc66884312"/>
      <w:bookmarkStart w:id="21610" w:name="_Toc66885260"/>
      <w:bookmarkStart w:id="21611" w:name="_Toc66962626"/>
      <w:bookmarkStart w:id="21612" w:name="_Toc66962930"/>
      <w:bookmarkStart w:id="21613" w:name="_Toc88228691"/>
      <w:bookmarkStart w:id="21614" w:name="_Toc88233059"/>
      <w:bookmarkStart w:id="21615" w:name="_Toc88234552"/>
      <w:bookmarkStart w:id="21616" w:name="_Toc88237213"/>
      <w:bookmarkStart w:id="21617" w:name="_Toc88237905"/>
      <w:bookmarkStart w:id="21618" w:name="_Toc88238891"/>
      <w:bookmarkStart w:id="21619" w:name="_Toc88239541"/>
      <w:bookmarkStart w:id="21620" w:name="_Toc88241308"/>
      <w:bookmarkStart w:id="21621" w:name="_Toc88243248"/>
      <w:bookmarkStart w:id="21622" w:name="_Toc88243961"/>
      <w:bookmarkStart w:id="21623" w:name="_Toc88740749"/>
      <w:bookmarkStart w:id="21624" w:name="_Toc89343072"/>
      <w:bookmarkStart w:id="21625" w:name="_Toc89343541"/>
      <w:bookmarkStart w:id="21626" w:name="_Toc89343809"/>
      <w:bookmarkStart w:id="21627" w:name="_Toc89349596"/>
      <w:bookmarkStart w:id="21628" w:name="_Toc89440813"/>
      <w:bookmarkStart w:id="21629" w:name="_Toc89441181"/>
      <w:bookmarkStart w:id="21630" w:name="_Toc89680905"/>
      <w:bookmarkStart w:id="21631" w:name="_Toc89950341"/>
      <w:bookmarkStart w:id="21632" w:name="_Toc90134286"/>
      <w:bookmarkStart w:id="21633" w:name="_Toc90134783"/>
      <w:bookmarkStart w:id="21634" w:name="_Toc90135055"/>
      <w:bookmarkStart w:id="21635" w:name="_Toc90135775"/>
      <w:bookmarkStart w:id="21636" w:name="_Toc90137586"/>
      <w:bookmarkStart w:id="21637" w:name="_Toc90137910"/>
      <w:bookmarkStart w:id="21638" w:name="_Toc90138181"/>
      <w:bookmarkStart w:id="21639" w:name="_Toc90138452"/>
      <w:bookmarkStart w:id="21640" w:name="_Toc90305452"/>
      <w:bookmarkStart w:id="21641" w:name="_Toc98417840"/>
      <w:r w:rsidRPr="000D5DF0">
        <w:rPr>
          <w:b/>
          <w:sz w:val="20"/>
          <w:szCs w:val="20"/>
        </w:rPr>
        <w:t>Data Modifying Statements</w:t>
      </w:r>
      <w:bookmarkEnd w:id="21405"/>
      <w:bookmarkEnd w:id="21406"/>
      <w:bookmarkEnd w:id="21407"/>
      <w:bookmarkEnd w:id="21408"/>
      <w:bookmarkEnd w:id="21409"/>
      <w:bookmarkEnd w:id="21410"/>
      <w:bookmarkEnd w:id="21411"/>
      <w:bookmarkEnd w:id="21412"/>
      <w:bookmarkEnd w:id="21413"/>
      <w:bookmarkEnd w:id="21414"/>
      <w:bookmarkEnd w:id="21415"/>
      <w:bookmarkEnd w:id="21416"/>
      <w:bookmarkEnd w:id="21417"/>
      <w:bookmarkEnd w:id="21418"/>
      <w:bookmarkEnd w:id="21419"/>
      <w:bookmarkEnd w:id="21420"/>
      <w:bookmarkEnd w:id="21421"/>
      <w:bookmarkEnd w:id="21422"/>
      <w:bookmarkEnd w:id="21423"/>
      <w:bookmarkEnd w:id="21424"/>
      <w:bookmarkEnd w:id="21425"/>
      <w:bookmarkEnd w:id="21426"/>
      <w:bookmarkEnd w:id="21427"/>
      <w:bookmarkEnd w:id="21428"/>
      <w:bookmarkEnd w:id="21429"/>
      <w:bookmarkEnd w:id="21430"/>
      <w:bookmarkEnd w:id="21431"/>
      <w:bookmarkEnd w:id="21432"/>
      <w:bookmarkEnd w:id="21433"/>
      <w:bookmarkEnd w:id="21434"/>
      <w:bookmarkEnd w:id="21435"/>
      <w:bookmarkEnd w:id="21436"/>
      <w:bookmarkEnd w:id="21437"/>
      <w:bookmarkEnd w:id="21438"/>
      <w:bookmarkEnd w:id="21439"/>
      <w:bookmarkEnd w:id="21440"/>
      <w:bookmarkEnd w:id="21441"/>
      <w:bookmarkEnd w:id="21442"/>
      <w:bookmarkEnd w:id="21443"/>
      <w:bookmarkEnd w:id="21444"/>
      <w:bookmarkEnd w:id="21445"/>
      <w:bookmarkEnd w:id="21446"/>
      <w:bookmarkEnd w:id="21447"/>
      <w:bookmarkEnd w:id="21448"/>
      <w:bookmarkEnd w:id="21449"/>
      <w:bookmarkEnd w:id="21450"/>
      <w:bookmarkEnd w:id="21451"/>
      <w:bookmarkEnd w:id="21452"/>
      <w:bookmarkEnd w:id="21453"/>
      <w:bookmarkEnd w:id="21454"/>
      <w:bookmarkEnd w:id="21455"/>
      <w:bookmarkEnd w:id="21456"/>
      <w:bookmarkEnd w:id="21457"/>
      <w:bookmarkEnd w:id="21458"/>
      <w:bookmarkEnd w:id="21459"/>
      <w:bookmarkEnd w:id="21460"/>
      <w:bookmarkEnd w:id="21461"/>
      <w:bookmarkEnd w:id="21462"/>
      <w:bookmarkEnd w:id="21463"/>
      <w:bookmarkEnd w:id="21464"/>
      <w:bookmarkEnd w:id="21465"/>
      <w:bookmarkEnd w:id="21466"/>
      <w:bookmarkEnd w:id="21467"/>
      <w:bookmarkEnd w:id="21468"/>
      <w:bookmarkEnd w:id="21469"/>
      <w:bookmarkEnd w:id="21470"/>
      <w:bookmarkEnd w:id="21471"/>
      <w:bookmarkEnd w:id="21472"/>
      <w:bookmarkEnd w:id="21473"/>
      <w:bookmarkEnd w:id="21474"/>
      <w:bookmarkEnd w:id="21475"/>
      <w:bookmarkEnd w:id="21476"/>
      <w:bookmarkEnd w:id="21477"/>
      <w:bookmarkEnd w:id="21478"/>
      <w:bookmarkEnd w:id="21479"/>
      <w:bookmarkEnd w:id="21480"/>
      <w:bookmarkEnd w:id="21481"/>
      <w:bookmarkEnd w:id="21482"/>
      <w:bookmarkEnd w:id="21483"/>
      <w:bookmarkEnd w:id="21484"/>
      <w:bookmarkEnd w:id="21485"/>
      <w:bookmarkEnd w:id="21486"/>
      <w:bookmarkEnd w:id="21487"/>
      <w:bookmarkEnd w:id="21488"/>
      <w:bookmarkEnd w:id="21489"/>
      <w:bookmarkEnd w:id="21490"/>
      <w:bookmarkEnd w:id="21491"/>
      <w:bookmarkEnd w:id="21492"/>
      <w:bookmarkEnd w:id="21493"/>
      <w:bookmarkEnd w:id="21494"/>
      <w:bookmarkEnd w:id="21495"/>
      <w:bookmarkEnd w:id="21496"/>
      <w:bookmarkEnd w:id="21497"/>
      <w:bookmarkEnd w:id="21498"/>
      <w:bookmarkEnd w:id="21499"/>
      <w:bookmarkEnd w:id="21500"/>
      <w:bookmarkEnd w:id="21501"/>
      <w:bookmarkEnd w:id="21502"/>
      <w:bookmarkEnd w:id="21503"/>
      <w:bookmarkEnd w:id="21504"/>
      <w:bookmarkEnd w:id="21505"/>
      <w:bookmarkEnd w:id="21506"/>
      <w:bookmarkEnd w:id="21507"/>
      <w:bookmarkEnd w:id="21508"/>
      <w:bookmarkEnd w:id="21509"/>
      <w:bookmarkEnd w:id="21510"/>
      <w:bookmarkEnd w:id="21511"/>
      <w:bookmarkEnd w:id="21512"/>
      <w:bookmarkEnd w:id="21513"/>
      <w:bookmarkEnd w:id="21514"/>
      <w:bookmarkEnd w:id="21515"/>
      <w:bookmarkEnd w:id="21516"/>
      <w:bookmarkEnd w:id="21517"/>
      <w:bookmarkEnd w:id="21518"/>
      <w:bookmarkEnd w:id="21519"/>
      <w:bookmarkEnd w:id="21520"/>
      <w:bookmarkEnd w:id="21521"/>
      <w:bookmarkEnd w:id="21522"/>
      <w:bookmarkEnd w:id="21523"/>
      <w:bookmarkEnd w:id="21524"/>
      <w:bookmarkEnd w:id="21525"/>
      <w:bookmarkEnd w:id="21526"/>
      <w:bookmarkEnd w:id="21527"/>
      <w:bookmarkEnd w:id="21528"/>
      <w:bookmarkEnd w:id="21529"/>
      <w:bookmarkEnd w:id="21530"/>
      <w:bookmarkEnd w:id="21531"/>
      <w:bookmarkEnd w:id="21532"/>
      <w:bookmarkEnd w:id="21533"/>
      <w:bookmarkEnd w:id="21534"/>
      <w:bookmarkEnd w:id="21535"/>
      <w:bookmarkEnd w:id="21536"/>
      <w:bookmarkEnd w:id="21537"/>
      <w:bookmarkEnd w:id="21538"/>
      <w:bookmarkEnd w:id="21539"/>
      <w:bookmarkEnd w:id="21540"/>
      <w:bookmarkEnd w:id="21541"/>
      <w:bookmarkEnd w:id="21542"/>
      <w:bookmarkEnd w:id="21543"/>
      <w:bookmarkEnd w:id="21544"/>
      <w:bookmarkEnd w:id="21545"/>
      <w:bookmarkEnd w:id="21546"/>
      <w:bookmarkEnd w:id="21547"/>
      <w:bookmarkEnd w:id="21548"/>
      <w:bookmarkEnd w:id="21549"/>
      <w:bookmarkEnd w:id="21550"/>
      <w:bookmarkEnd w:id="21551"/>
      <w:bookmarkEnd w:id="21552"/>
      <w:bookmarkEnd w:id="21553"/>
      <w:bookmarkEnd w:id="21554"/>
      <w:bookmarkEnd w:id="21555"/>
      <w:bookmarkEnd w:id="21556"/>
      <w:bookmarkEnd w:id="21557"/>
      <w:bookmarkEnd w:id="21558"/>
      <w:bookmarkEnd w:id="21559"/>
      <w:bookmarkEnd w:id="21560"/>
      <w:bookmarkEnd w:id="21561"/>
      <w:bookmarkEnd w:id="21562"/>
      <w:bookmarkEnd w:id="21563"/>
      <w:bookmarkEnd w:id="21564"/>
      <w:bookmarkEnd w:id="21565"/>
      <w:bookmarkEnd w:id="21566"/>
      <w:bookmarkEnd w:id="21567"/>
      <w:bookmarkEnd w:id="21568"/>
      <w:bookmarkEnd w:id="21569"/>
      <w:bookmarkEnd w:id="21570"/>
      <w:bookmarkEnd w:id="21571"/>
      <w:bookmarkEnd w:id="21572"/>
      <w:bookmarkEnd w:id="21573"/>
      <w:bookmarkEnd w:id="21574"/>
      <w:bookmarkEnd w:id="21575"/>
      <w:bookmarkEnd w:id="21576"/>
      <w:bookmarkEnd w:id="21577"/>
      <w:bookmarkEnd w:id="21578"/>
      <w:bookmarkEnd w:id="21579"/>
      <w:bookmarkEnd w:id="21580"/>
      <w:bookmarkEnd w:id="21581"/>
      <w:bookmarkEnd w:id="21582"/>
      <w:bookmarkEnd w:id="21583"/>
      <w:bookmarkEnd w:id="21584"/>
      <w:bookmarkEnd w:id="21585"/>
      <w:bookmarkEnd w:id="21586"/>
      <w:bookmarkEnd w:id="21587"/>
      <w:bookmarkEnd w:id="21588"/>
      <w:bookmarkEnd w:id="21589"/>
      <w:bookmarkEnd w:id="21590"/>
      <w:bookmarkEnd w:id="21591"/>
      <w:bookmarkEnd w:id="21592"/>
      <w:bookmarkEnd w:id="21593"/>
      <w:bookmarkEnd w:id="21594"/>
      <w:bookmarkEnd w:id="21595"/>
      <w:bookmarkEnd w:id="21596"/>
      <w:bookmarkEnd w:id="21597"/>
      <w:bookmarkEnd w:id="21598"/>
      <w:bookmarkEnd w:id="21599"/>
      <w:bookmarkEnd w:id="21600"/>
      <w:bookmarkEnd w:id="21601"/>
      <w:bookmarkEnd w:id="21602"/>
      <w:bookmarkEnd w:id="21603"/>
      <w:bookmarkEnd w:id="21604"/>
      <w:bookmarkEnd w:id="21605"/>
      <w:bookmarkEnd w:id="21606"/>
      <w:bookmarkEnd w:id="21607"/>
      <w:bookmarkEnd w:id="21608"/>
      <w:bookmarkEnd w:id="21609"/>
      <w:bookmarkEnd w:id="21610"/>
      <w:bookmarkEnd w:id="21611"/>
      <w:bookmarkEnd w:id="21612"/>
      <w:bookmarkEnd w:id="21613"/>
      <w:bookmarkEnd w:id="21614"/>
      <w:bookmarkEnd w:id="21615"/>
      <w:bookmarkEnd w:id="21616"/>
      <w:bookmarkEnd w:id="21617"/>
      <w:bookmarkEnd w:id="21618"/>
      <w:bookmarkEnd w:id="21619"/>
      <w:bookmarkEnd w:id="21620"/>
      <w:bookmarkEnd w:id="21621"/>
      <w:bookmarkEnd w:id="21622"/>
      <w:bookmarkEnd w:id="21623"/>
      <w:bookmarkEnd w:id="21624"/>
      <w:bookmarkEnd w:id="21625"/>
      <w:bookmarkEnd w:id="21626"/>
      <w:bookmarkEnd w:id="21627"/>
      <w:bookmarkEnd w:id="21628"/>
      <w:bookmarkEnd w:id="21629"/>
      <w:bookmarkEnd w:id="21630"/>
      <w:bookmarkEnd w:id="21631"/>
      <w:bookmarkEnd w:id="21632"/>
      <w:bookmarkEnd w:id="21633"/>
      <w:bookmarkEnd w:id="21634"/>
      <w:bookmarkEnd w:id="21635"/>
      <w:bookmarkEnd w:id="21636"/>
      <w:bookmarkEnd w:id="21637"/>
      <w:bookmarkEnd w:id="21638"/>
      <w:bookmarkEnd w:id="21639"/>
      <w:bookmarkEnd w:id="21640"/>
      <w:bookmarkEnd w:id="21641"/>
    </w:p>
    <w:p w14:paraId="0EF029C9" w14:textId="77777777" w:rsidR="00FE69CE" w:rsidRPr="003B480E" w:rsidRDefault="00FE69CE" w:rsidP="00FE69CE">
      <w:pPr>
        <w:rPr>
          <w:b/>
        </w:rPr>
      </w:pPr>
      <w:r w:rsidRPr="003B480E">
        <w:rPr>
          <w:b/>
        </w:rPr>
        <w:t xml:space="preserve">By default, RTPA audits data modifying statements (i.e., ADD, MULTIPLY, MOVE, CHAIN) after they are executed. The audit produced this way reflects the data results of the statement. </w:t>
      </w:r>
    </w:p>
    <w:p w14:paraId="2E7FB240" w14:textId="77777777" w:rsidR="00FE69CE" w:rsidRPr="003B480E" w:rsidRDefault="00FE69CE" w:rsidP="00FE69CE">
      <w:pPr>
        <w:pStyle w:val="Heading3"/>
        <w:rPr>
          <w:b/>
          <w:sz w:val="20"/>
          <w:szCs w:val="20"/>
        </w:rPr>
      </w:pPr>
      <w:bookmarkStart w:id="21642" w:name="_Toc158534890"/>
      <w:bookmarkStart w:id="21643" w:name="_Toc158989965"/>
      <w:bookmarkStart w:id="21644" w:name="_Toc158993844"/>
      <w:bookmarkStart w:id="21645" w:name="_Toc471568274"/>
      <w:bookmarkStart w:id="21646" w:name="_Toc514089870"/>
      <w:bookmarkStart w:id="21647" w:name="_Toc514157529"/>
      <w:bookmarkStart w:id="21648" w:name="_Toc514865013"/>
      <w:bookmarkStart w:id="21649" w:name="_Toc514868303"/>
      <w:bookmarkStart w:id="21650" w:name="_Toc514953981"/>
      <w:bookmarkStart w:id="21651" w:name="_Toc515387124"/>
      <w:bookmarkStart w:id="21652" w:name="_Toc515466696"/>
      <w:bookmarkStart w:id="21653" w:name="_Toc516235631"/>
      <w:bookmarkStart w:id="21654" w:name="_Toc516300493"/>
      <w:bookmarkStart w:id="21655" w:name="_Toc516671035"/>
      <w:bookmarkStart w:id="21656" w:name="_Toc516902236"/>
      <w:bookmarkStart w:id="21657" w:name="_Toc517000206"/>
      <w:bookmarkStart w:id="21658" w:name="_Toc517006376"/>
      <w:bookmarkStart w:id="21659" w:name="_Toc517013886"/>
      <w:bookmarkStart w:id="21660" w:name="_Toc517091507"/>
      <w:bookmarkStart w:id="21661" w:name="_Toc517536452"/>
      <w:bookmarkStart w:id="21662" w:name="_Toc518052631"/>
      <w:bookmarkStart w:id="21663" w:name="_Toc518055705"/>
      <w:bookmarkStart w:id="21664" w:name="_Toc518057276"/>
      <w:bookmarkStart w:id="21665" w:name="_Toc518057828"/>
      <w:bookmarkStart w:id="21666" w:name="_Toc518572087"/>
      <w:bookmarkStart w:id="21667" w:name="_Toc518748783"/>
      <w:bookmarkStart w:id="21668" w:name="_Toc519364372"/>
      <w:bookmarkStart w:id="21669" w:name="_Toc519793563"/>
      <w:bookmarkStart w:id="21670" w:name="_Toc520096135"/>
      <w:bookmarkStart w:id="21671" w:name="_Toc520396212"/>
      <w:bookmarkStart w:id="21672" w:name="_Toc521413386"/>
      <w:bookmarkStart w:id="21673" w:name="_Toc521413973"/>
      <w:bookmarkStart w:id="21674" w:name="_Toc521414285"/>
      <w:bookmarkStart w:id="21675" w:name="_Toc521590954"/>
      <w:bookmarkStart w:id="21676" w:name="_Toc522025381"/>
      <w:bookmarkStart w:id="21677" w:name="_Toc522879125"/>
      <w:bookmarkStart w:id="21678" w:name="_Toc523249207"/>
      <w:bookmarkStart w:id="21679" w:name="_Toc525727440"/>
      <w:bookmarkStart w:id="21680" w:name="_Toc526848197"/>
      <w:bookmarkStart w:id="21681" w:name="_Toc526848753"/>
      <w:bookmarkStart w:id="21682" w:name="_Toc526940216"/>
      <w:bookmarkStart w:id="21683" w:name="_Toc527369607"/>
      <w:bookmarkStart w:id="21684" w:name="_Toc534305758"/>
      <w:bookmarkStart w:id="21685" w:name="_Toc534373917"/>
      <w:bookmarkStart w:id="21686" w:name="_Toc534385712"/>
      <w:bookmarkStart w:id="21687" w:name="_Toc534386216"/>
      <w:bookmarkStart w:id="21688" w:name="_Toc535168404"/>
      <w:bookmarkStart w:id="21689" w:name="_Toc535242029"/>
      <w:bookmarkStart w:id="21690" w:name="_Toc535242548"/>
      <w:bookmarkStart w:id="21691" w:name="_Toc535948311"/>
      <w:bookmarkStart w:id="21692" w:name="_Toc112189"/>
      <w:bookmarkStart w:id="21693" w:name="_Toc597400"/>
      <w:bookmarkStart w:id="21694" w:name="_Toc685108"/>
      <w:bookmarkStart w:id="21695" w:name="_Toc685749"/>
      <w:bookmarkStart w:id="21696" w:name="_Toc686801"/>
      <w:bookmarkStart w:id="21697" w:name="_Toc869281"/>
      <w:bookmarkStart w:id="21698" w:name="_Toc869447"/>
      <w:bookmarkStart w:id="21699" w:name="_Toc869612"/>
      <w:bookmarkStart w:id="21700" w:name="_Toc869777"/>
      <w:bookmarkStart w:id="21701" w:name="_Toc964386"/>
      <w:bookmarkStart w:id="21702" w:name="_Toc1816154"/>
      <w:bookmarkStart w:id="21703" w:name="_Toc1828689"/>
      <w:bookmarkStart w:id="21704" w:name="_Toc1828858"/>
      <w:bookmarkStart w:id="21705" w:name="_Toc1829027"/>
      <w:bookmarkStart w:id="21706" w:name="_Toc5979718"/>
      <w:bookmarkStart w:id="21707" w:name="_Toc5979937"/>
      <w:bookmarkStart w:id="21708" w:name="_Toc6481134"/>
      <w:bookmarkStart w:id="21709" w:name="_Toc6992108"/>
      <w:bookmarkStart w:id="21710" w:name="_Toc6992282"/>
      <w:bookmarkStart w:id="21711" w:name="_Toc6992454"/>
      <w:bookmarkStart w:id="21712" w:name="_Toc6992627"/>
      <w:bookmarkStart w:id="21713" w:name="_Toc6992800"/>
      <w:bookmarkStart w:id="21714" w:name="_Toc6992971"/>
      <w:bookmarkStart w:id="21715" w:name="_Toc6997938"/>
      <w:bookmarkStart w:id="21716" w:name="_Toc6998110"/>
      <w:bookmarkStart w:id="21717" w:name="_Toc6998282"/>
      <w:bookmarkStart w:id="21718" w:name="_Toc6998866"/>
      <w:bookmarkStart w:id="21719" w:name="_Toc8570063"/>
      <w:bookmarkStart w:id="21720" w:name="_Toc8639092"/>
      <w:bookmarkStart w:id="21721" w:name="_Toc8639439"/>
      <w:bookmarkStart w:id="21722" w:name="_Toc8639817"/>
      <w:bookmarkStart w:id="21723" w:name="_Toc8639994"/>
      <w:bookmarkStart w:id="21724" w:name="_Toc8640171"/>
      <w:bookmarkStart w:id="21725" w:name="_Toc8640348"/>
      <w:bookmarkStart w:id="21726" w:name="_Toc8640525"/>
      <w:bookmarkStart w:id="21727" w:name="_Toc8640702"/>
      <w:bookmarkStart w:id="21728" w:name="_Toc8640879"/>
      <w:bookmarkStart w:id="21729" w:name="_Toc8641058"/>
      <w:bookmarkStart w:id="21730" w:name="_Toc8641235"/>
      <w:bookmarkStart w:id="21731" w:name="_Toc8641413"/>
      <w:bookmarkStart w:id="21732" w:name="_Toc8661448"/>
      <w:bookmarkStart w:id="21733" w:name="_Toc8661626"/>
      <w:bookmarkStart w:id="21734" w:name="_Toc8662160"/>
      <w:bookmarkStart w:id="21735" w:name="_Toc8662340"/>
      <w:bookmarkStart w:id="21736" w:name="_Toc8662519"/>
      <w:bookmarkStart w:id="21737" w:name="_Toc11480270"/>
      <w:bookmarkStart w:id="21738" w:name="_Toc11480451"/>
      <w:bookmarkStart w:id="21739" w:name="_Toc12695876"/>
      <w:bookmarkStart w:id="21740" w:name="_Toc12729003"/>
      <w:bookmarkStart w:id="21741" w:name="_Toc12814956"/>
      <w:bookmarkStart w:id="21742" w:name="_Toc12900687"/>
      <w:bookmarkStart w:id="21743" w:name="_Toc12900866"/>
      <w:bookmarkStart w:id="21744" w:name="_Toc12901103"/>
      <w:bookmarkStart w:id="21745" w:name="_Toc12901291"/>
      <w:bookmarkStart w:id="21746" w:name="_Toc12901600"/>
      <w:bookmarkStart w:id="21747" w:name="_Toc12902283"/>
      <w:bookmarkStart w:id="21748" w:name="_Toc17715388"/>
      <w:bookmarkStart w:id="21749" w:name="_Toc19542550"/>
      <w:bookmarkStart w:id="21750" w:name="_Toc19542738"/>
      <w:bookmarkStart w:id="21751" w:name="_Toc19543139"/>
      <w:bookmarkStart w:id="21752" w:name="_Toc19544808"/>
      <w:bookmarkStart w:id="21753" w:name="_Toc20757687"/>
      <w:bookmarkStart w:id="21754" w:name="_Toc20758184"/>
      <w:bookmarkStart w:id="21755" w:name="_Toc23669239"/>
      <w:bookmarkStart w:id="21756" w:name="_Toc23669585"/>
      <w:bookmarkStart w:id="21757" w:name="_Toc23958854"/>
      <w:bookmarkStart w:id="21758" w:name="_Toc23959339"/>
      <w:bookmarkStart w:id="21759" w:name="_Toc23960200"/>
      <w:bookmarkStart w:id="21760" w:name="_Toc23960383"/>
      <w:bookmarkStart w:id="21761" w:name="_Toc23960750"/>
      <w:bookmarkStart w:id="21762" w:name="_Toc24126296"/>
      <w:bookmarkStart w:id="21763" w:name="_Toc24126702"/>
      <w:bookmarkStart w:id="21764" w:name="_Toc24128448"/>
      <w:bookmarkStart w:id="21765" w:name="_Toc24129068"/>
      <w:bookmarkStart w:id="21766" w:name="_Toc25486144"/>
      <w:bookmarkStart w:id="21767" w:name="_Toc25488186"/>
      <w:bookmarkStart w:id="21768" w:name="_Toc25576153"/>
      <w:bookmarkStart w:id="21769" w:name="_Toc25576465"/>
      <w:bookmarkStart w:id="21770" w:name="_Toc27919494"/>
      <w:bookmarkStart w:id="21771" w:name="_Toc27919700"/>
      <w:bookmarkStart w:id="21772" w:name="_Toc27919940"/>
      <w:bookmarkStart w:id="21773" w:name="_Toc27920169"/>
      <w:bookmarkStart w:id="21774" w:name="_Toc27920409"/>
      <w:bookmarkStart w:id="21775" w:name="_Toc28004017"/>
      <w:bookmarkStart w:id="21776" w:name="_Toc28004218"/>
      <w:bookmarkStart w:id="21777" w:name="_Toc28004446"/>
      <w:bookmarkStart w:id="21778" w:name="_Toc28004646"/>
      <w:bookmarkStart w:id="21779" w:name="_Toc28862868"/>
      <w:bookmarkStart w:id="21780" w:name="_Toc28863163"/>
      <w:bookmarkStart w:id="21781" w:name="_Toc28863420"/>
      <w:bookmarkStart w:id="21782" w:name="_Toc28864083"/>
      <w:bookmarkStart w:id="21783" w:name="_Toc28866282"/>
      <w:bookmarkStart w:id="21784" w:name="_Toc28866511"/>
      <w:bookmarkStart w:id="21785" w:name="_Toc28871126"/>
      <w:bookmarkStart w:id="21786" w:name="_Toc28885984"/>
      <w:bookmarkStart w:id="21787" w:name="_Toc48200417"/>
      <w:bookmarkStart w:id="21788" w:name="_Toc48231717"/>
      <w:bookmarkStart w:id="21789" w:name="_Toc48305451"/>
      <w:bookmarkStart w:id="21790" w:name="_Toc48314837"/>
      <w:bookmarkStart w:id="21791" w:name="_Toc48318506"/>
      <w:bookmarkStart w:id="21792" w:name="_Toc48318709"/>
      <w:bookmarkStart w:id="21793" w:name="_Toc48318911"/>
      <w:bookmarkStart w:id="21794" w:name="_Toc48319336"/>
      <w:bookmarkStart w:id="21795" w:name="_Toc48396868"/>
      <w:bookmarkStart w:id="21796" w:name="_Toc48408947"/>
      <w:bookmarkStart w:id="21797" w:name="_Toc48483560"/>
      <w:bookmarkStart w:id="21798" w:name="_Toc48646382"/>
      <w:bookmarkStart w:id="21799" w:name="_Toc48737467"/>
      <w:bookmarkStart w:id="21800" w:name="_Toc48825093"/>
      <w:bookmarkStart w:id="21801" w:name="_Toc48825591"/>
      <w:bookmarkStart w:id="21802" w:name="_Toc48835527"/>
      <w:bookmarkStart w:id="21803" w:name="_Toc48835850"/>
      <w:bookmarkStart w:id="21804" w:name="_Toc48902335"/>
      <w:bookmarkStart w:id="21805" w:name="_Toc48925672"/>
      <w:bookmarkStart w:id="21806" w:name="_Toc48925947"/>
      <w:bookmarkStart w:id="21807" w:name="_Toc48997763"/>
      <w:bookmarkStart w:id="21808" w:name="_Toc49004121"/>
      <w:bookmarkStart w:id="21809" w:name="_Toc49075431"/>
      <w:bookmarkStart w:id="21810" w:name="_Toc49082576"/>
      <w:bookmarkStart w:id="21811" w:name="_Toc49082874"/>
      <w:bookmarkStart w:id="21812" w:name="_Toc49083276"/>
      <w:bookmarkStart w:id="21813" w:name="_Toc49083508"/>
      <w:bookmarkStart w:id="21814" w:name="_Toc49088365"/>
      <w:bookmarkStart w:id="21815" w:name="_Toc49088599"/>
      <w:bookmarkStart w:id="21816" w:name="_Toc49090276"/>
      <w:bookmarkStart w:id="21817" w:name="_Toc50102650"/>
      <w:bookmarkStart w:id="21818" w:name="_Toc50369466"/>
      <w:bookmarkStart w:id="21819" w:name="_Toc50369794"/>
      <w:bookmarkStart w:id="21820" w:name="_Toc53753070"/>
      <w:bookmarkStart w:id="21821" w:name="_Toc53753367"/>
      <w:bookmarkStart w:id="21822" w:name="_Toc53756694"/>
      <w:bookmarkStart w:id="21823" w:name="_Toc53757447"/>
      <w:bookmarkStart w:id="21824" w:name="_Toc54010285"/>
      <w:bookmarkStart w:id="21825" w:name="_Toc54532195"/>
      <w:bookmarkStart w:id="21826" w:name="_Toc54532446"/>
      <w:bookmarkStart w:id="21827" w:name="_Toc54532696"/>
      <w:bookmarkStart w:id="21828" w:name="_Toc54536350"/>
      <w:bookmarkStart w:id="21829" w:name="_Toc54623167"/>
      <w:bookmarkStart w:id="21830" w:name="_Toc54699393"/>
      <w:bookmarkStart w:id="21831" w:name="_Toc54699827"/>
      <w:bookmarkStart w:id="21832" w:name="_Toc55038281"/>
      <w:bookmarkStart w:id="21833" w:name="_Toc55224997"/>
      <w:bookmarkStart w:id="21834" w:name="_Toc57299193"/>
      <w:bookmarkStart w:id="21835" w:name="_Toc57458288"/>
      <w:bookmarkStart w:id="21836" w:name="_Toc57458546"/>
      <w:bookmarkStart w:id="21837" w:name="_Toc57458862"/>
      <w:bookmarkStart w:id="21838" w:name="_Toc57459121"/>
      <w:bookmarkStart w:id="21839" w:name="_Toc62052778"/>
      <w:bookmarkStart w:id="21840" w:name="_Toc66712343"/>
      <w:bookmarkStart w:id="21841" w:name="_Toc66713332"/>
      <w:bookmarkStart w:id="21842" w:name="_Toc66713816"/>
      <w:bookmarkStart w:id="21843" w:name="_Toc66883194"/>
      <w:bookmarkStart w:id="21844" w:name="_Toc66883496"/>
      <w:bookmarkStart w:id="21845" w:name="_Toc66883835"/>
      <w:bookmarkStart w:id="21846" w:name="_Toc66884313"/>
      <w:bookmarkStart w:id="21847" w:name="_Toc66885261"/>
      <w:bookmarkStart w:id="21848" w:name="_Toc66962627"/>
      <w:bookmarkStart w:id="21849" w:name="_Toc66962931"/>
      <w:bookmarkStart w:id="21850" w:name="_Toc88228692"/>
      <w:bookmarkStart w:id="21851" w:name="_Toc88233060"/>
      <w:bookmarkStart w:id="21852" w:name="_Toc88234553"/>
      <w:bookmarkStart w:id="21853" w:name="_Toc88237214"/>
      <w:bookmarkStart w:id="21854" w:name="_Toc88237906"/>
      <w:bookmarkStart w:id="21855" w:name="_Toc88238892"/>
      <w:bookmarkStart w:id="21856" w:name="_Toc88239542"/>
      <w:bookmarkStart w:id="21857" w:name="_Toc88241309"/>
      <w:bookmarkStart w:id="21858" w:name="_Toc88243249"/>
      <w:bookmarkStart w:id="21859" w:name="_Toc88243962"/>
      <w:bookmarkStart w:id="21860" w:name="_Toc88740750"/>
      <w:bookmarkStart w:id="21861" w:name="_Toc89343073"/>
      <w:bookmarkStart w:id="21862" w:name="_Toc89343542"/>
      <w:bookmarkStart w:id="21863" w:name="_Toc89343810"/>
      <w:bookmarkStart w:id="21864" w:name="_Toc89349597"/>
      <w:bookmarkStart w:id="21865" w:name="_Toc89440814"/>
      <w:bookmarkStart w:id="21866" w:name="_Toc89441182"/>
      <w:bookmarkStart w:id="21867" w:name="_Toc89680906"/>
      <w:bookmarkStart w:id="21868" w:name="_Toc89950342"/>
      <w:bookmarkStart w:id="21869" w:name="_Toc90134287"/>
      <w:bookmarkStart w:id="21870" w:name="_Toc90134784"/>
      <w:bookmarkStart w:id="21871" w:name="_Toc90135056"/>
      <w:bookmarkStart w:id="21872" w:name="_Toc90135776"/>
      <w:bookmarkStart w:id="21873" w:name="_Toc90137587"/>
      <w:bookmarkStart w:id="21874" w:name="_Toc90137911"/>
      <w:bookmarkStart w:id="21875" w:name="_Toc90138182"/>
      <w:bookmarkStart w:id="21876" w:name="_Toc90138453"/>
      <w:bookmarkStart w:id="21877" w:name="_Toc90305453"/>
      <w:bookmarkStart w:id="21878" w:name="_Toc98417841"/>
      <w:r w:rsidRPr="003B480E">
        <w:rPr>
          <w:b/>
          <w:sz w:val="20"/>
          <w:szCs w:val="20"/>
        </w:rPr>
        <w:t>EVAL Statements</w:t>
      </w:r>
      <w:bookmarkEnd w:id="21642"/>
      <w:bookmarkEnd w:id="21643"/>
      <w:bookmarkEnd w:id="21644"/>
      <w:bookmarkEnd w:id="21645"/>
      <w:bookmarkEnd w:id="21646"/>
      <w:bookmarkEnd w:id="21647"/>
      <w:bookmarkEnd w:id="21648"/>
      <w:bookmarkEnd w:id="21649"/>
      <w:bookmarkEnd w:id="21650"/>
      <w:bookmarkEnd w:id="21651"/>
      <w:bookmarkEnd w:id="21652"/>
      <w:bookmarkEnd w:id="21653"/>
      <w:bookmarkEnd w:id="21654"/>
      <w:bookmarkEnd w:id="21655"/>
      <w:bookmarkEnd w:id="21656"/>
      <w:bookmarkEnd w:id="21657"/>
      <w:bookmarkEnd w:id="21658"/>
      <w:bookmarkEnd w:id="21659"/>
      <w:bookmarkEnd w:id="21660"/>
      <w:bookmarkEnd w:id="21661"/>
      <w:bookmarkEnd w:id="21662"/>
      <w:bookmarkEnd w:id="21663"/>
      <w:bookmarkEnd w:id="21664"/>
      <w:bookmarkEnd w:id="21665"/>
      <w:bookmarkEnd w:id="21666"/>
      <w:bookmarkEnd w:id="21667"/>
      <w:bookmarkEnd w:id="21668"/>
      <w:bookmarkEnd w:id="21669"/>
      <w:bookmarkEnd w:id="21670"/>
      <w:bookmarkEnd w:id="21671"/>
      <w:bookmarkEnd w:id="21672"/>
      <w:bookmarkEnd w:id="21673"/>
      <w:bookmarkEnd w:id="21674"/>
      <w:bookmarkEnd w:id="21675"/>
      <w:bookmarkEnd w:id="21676"/>
      <w:bookmarkEnd w:id="21677"/>
      <w:bookmarkEnd w:id="21678"/>
      <w:bookmarkEnd w:id="21679"/>
      <w:bookmarkEnd w:id="21680"/>
      <w:bookmarkEnd w:id="21681"/>
      <w:bookmarkEnd w:id="21682"/>
      <w:bookmarkEnd w:id="21683"/>
      <w:bookmarkEnd w:id="21684"/>
      <w:bookmarkEnd w:id="21685"/>
      <w:bookmarkEnd w:id="21686"/>
      <w:bookmarkEnd w:id="21687"/>
      <w:bookmarkEnd w:id="21688"/>
      <w:bookmarkEnd w:id="21689"/>
      <w:bookmarkEnd w:id="21690"/>
      <w:bookmarkEnd w:id="21691"/>
      <w:bookmarkEnd w:id="21692"/>
      <w:bookmarkEnd w:id="21693"/>
      <w:bookmarkEnd w:id="21694"/>
      <w:bookmarkEnd w:id="21695"/>
      <w:bookmarkEnd w:id="21696"/>
      <w:bookmarkEnd w:id="21697"/>
      <w:bookmarkEnd w:id="21698"/>
      <w:bookmarkEnd w:id="21699"/>
      <w:bookmarkEnd w:id="21700"/>
      <w:bookmarkEnd w:id="21701"/>
      <w:bookmarkEnd w:id="21702"/>
      <w:bookmarkEnd w:id="21703"/>
      <w:bookmarkEnd w:id="21704"/>
      <w:bookmarkEnd w:id="21705"/>
      <w:bookmarkEnd w:id="21706"/>
      <w:bookmarkEnd w:id="21707"/>
      <w:bookmarkEnd w:id="21708"/>
      <w:bookmarkEnd w:id="21709"/>
      <w:bookmarkEnd w:id="21710"/>
      <w:bookmarkEnd w:id="21711"/>
      <w:bookmarkEnd w:id="21712"/>
      <w:bookmarkEnd w:id="21713"/>
      <w:bookmarkEnd w:id="21714"/>
      <w:bookmarkEnd w:id="21715"/>
      <w:bookmarkEnd w:id="21716"/>
      <w:bookmarkEnd w:id="21717"/>
      <w:bookmarkEnd w:id="21718"/>
      <w:bookmarkEnd w:id="21719"/>
      <w:bookmarkEnd w:id="21720"/>
      <w:bookmarkEnd w:id="21721"/>
      <w:bookmarkEnd w:id="21722"/>
      <w:bookmarkEnd w:id="21723"/>
      <w:bookmarkEnd w:id="21724"/>
      <w:bookmarkEnd w:id="21725"/>
      <w:bookmarkEnd w:id="21726"/>
      <w:bookmarkEnd w:id="21727"/>
      <w:bookmarkEnd w:id="21728"/>
      <w:bookmarkEnd w:id="21729"/>
      <w:bookmarkEnd w:id="21730"/>
      <w:bookmarkEnd w:id="21731"/>
      <w:bookmarkEnd w:id="21732"/>
      <w:bookmarkEnd w:id="21733"/>
      <w:bookmarkEnd w:id="21734"/>
      <w:bookmarkEnd w:id="21735"/>
      <w:bookmarkEnd w:id="21736"/>
      <w:bookmarkEnd w:id="21737"/>
      <w:bookmarkEnd w:id="21738"/>
      <w:bookmarkEnd w:id="21739"/>
      <w:bookmarkEnd w:id="21740"/>
      <w:bookmarkEnd w:id="21741"/>
      <w:bookmarkEnd w:id="21742"/>
      <w:bookmarkEnd w:id="21743"/>
      <w:bookmarkEnd w:id="21744"/>
      <w:bookmarkEnd w:id="21745"/>
      <w:bookmarkEnd w:id="21746"/>
      <w:bookmarkEnd w:id="21747"/>
      <w:bookmarkEnd w:id="21748"/>
      <w:bookmarkEnd w:id="21749"/>
      <w:bookmarkEnd w:id="21750"/>
      <w:bookmarkEnd w:id="21751"/>
      <w:bookmarkEnd w:id="21752"/>
      <w:bookmarkEnd w:id="21753"/>
      <w:bookmarkEnd w:id="21754"/>
      <w:bookmarkEnd w:id="21755"/>
      <w:bookmarkEnd w:id="21756"/>
      <w:bookmarkEnd w:id="21757"/>
      <w:bookmarkEnd w:id="21758"/>
      <w:bookmarkEnd w:id="21759"/>
      <w:bookmarkEnd w:id="21760"/>
      <w:bookmarkEnd w:id="21761"/>
      <w:bookmarkEnd w:id="21762"/>
      <w:bookmarkEnd w:id="21763"/>
      <w:bookmarkEnd w:id="21764"/>
      <w:bookmarkEnd w:id="21765"/>
      <w:bookmarkEnd w:id="21766"/>
      <w:bookmarkEnd w:id="21767"/>
      <w:bookmarkEnd w:id="21768"/>
      <w:bookmarkEnd w:id="21769"/>
      <w:bookmarkEnd w:id="21770"/>
      <w:bookmarkEnd w:id="21771"/>
      <w:bookmarkEnd w:id="21772"/>
      <w:bookmarkEnd w:id="21773"/>
      <w:bookmarkEnd w:id="21774"/>
      <w:bookmarkEnd w:id="21775"/>
      <w:bookmarkEnd w:id="21776"/>
      <w:bookmarkEnd w:id="21777"/>
      <w:bookmarkEnd w:id="21778"/>
      <w:bookmarkEnd w:id="21779"/>
      <w:bookmarkEnd w:id="21780"/>
      <w:bookmarkEnd w:id="21781"/>
      <w:bookmarkEnd w:id="21782"/>
      <w:bookmarkEnd w:id="21783"/>
      <w:bookmarkEnd w:id="21784"/>
      <w:bookmarkEnd w:id="21785"/>
      <w:bookmarkEnd w:id="21786"/>
      <w:bookmarkEnd w:id="21787"/>
      <w:bookmarkEnd w:id="21788"/>
      <w:bookmarkEnd w:id="21789"/>
      <w:bookmarkEnd w:id="21790"/>
      <w:bookmarkEnd w:id="21791"/>
      <w:bookmarkEnd w:id="21792"/>
      <w:bookmarkEnd w:id="21793"/>
      <w:bookmarkEnd w:id="21794"/>
      <w:bookmarkEnd w:id="21795"/>
      <w:bookmarkEnd w:id="21796"/>
      <w:bookmarkEnd w:id="21797"/>
      <w:bookmarkEnd w:id="21798"/>
      <w:bookmarkEnd w:id="21799"/>
      <w:bookmarkEnd w:id="21800"/>
      <w:bookmarkEnd w:id="21801"/>
      <w:bookmarkEnd w:id="21802"/>
      <w:bookmarkEnd w:id="21803"/>
      <w:bookmarkEnd w:id="21804"/>
      <w:bookmarkEnd w:id="21805"/>
      <w:bookmarkEnd w:id="21806"/>
      <w:bookmarkEnd w:id="21807"/>
      <w:bookmarkEnd w:id="21808"/>
      <w:bookmarkEnd w:id="21809"/>
      <w:bookmarkEnd w:id="21810"/>
      <w:bookmarkEnd w:id="21811"/>
      <w:bookmarkEnd w:id="21812"/>
      <w:bookmarkEnd w:id="21813"/>
      <w:bookmarkEnd w:id="21814"/>
      <w:bookmarkEnd w:id="21815"/>
      <w:bookmarkEnd w:id="21816"/>
      <w:bookmarkEnd w:id="21817"/>
      <w:bookmarkEnd w:id="21818"/>
      <w:bookmarkEnd w:id="21819"/>
      <w:bookmarkEnd w:id="21820"/>
      <w:bookmarkEnd w:id="21821"/>
      <w:bookmarkEnd w:id="21822"/>
      <w:bookmarkEnd w:id="21823"/>
      <w:bookmarkEnd w:id="21824"/>
      <w:bookmarkEnd w:id="21825"/>
      <w:bookmarkEnd w:id="21826"/>
      <w:bookmarkEnd w:id="21827"/>
      <w:bookmarkEnd w:id="21828"/>
      <w:bookmarkEnd w:id="21829"/>
      <w:bookmarkEnd w:id="21830"/>
      <w:bookmarkEnd w:id="21831"/>
      <w:bookmarkEnd w:id="21832"/>
      <w:bookmarkEnd w:id="21833"/>
      <w:bookmarkEnd w:id="21834"/>
      <w:bookmarkEnd w:id="21835"/>
      <w:bookmarkEnd w:id="21836"/>
      <w:bookmarkEnd w:id="21837"/>
      <w:bookmarkEnd w:id="21838"/>
      <w:bookmarkEnd w:id="21839"/>
      <w:bookmarkEnd w:id="21840"/>
      <w:bookmarkEnd w:id="21841"/>
      <w:bookmarkEnd w:id="21842"/>
      <w:bookmarkEnd w:id="21843"/>
      <w:bookmarkEnd w:id="21844"/>
      <w:bookmarkEnd w:id="21845"/>
      <w:bookmarkEnd w:id="21846"/>
      <w:bookmarkEnd w:id="21847"/>
      <w:bookmarkEnd w:id="21848"/>
      <w:bookmarkEnd w:id="21849"/>
      <w:bookmarkEnd w:id="21850"/>
      <w:bookmarkEnd w:id="21851"/>
      <w:bookmarkEnd w:id="21852"/>
      <w:bookmarkEnd w:id="21853"/>
      <w:bookmarkEnd w:id="21854"/>
      <w:bookmarkEnd w:id="21855"/>
      <w:bookmarkEnd w:id="21856"/>
      <w:bookmarkEnd w:id="21857"/>
      <w:bookmarkEnd w:id="21858"/>
      <w:bookmarkEnd w:id="21859"/>
      <w:bookmarkEnd w:id="21860"/>
      <w:bookmarkEnd w:id="21861"/>
      <w:bookmarkEnd w:id="21862"/>
      <w:bookmarkEnd w:id="21863"/>
      <w:bookmarkEnd w:id="21864"/>
      <w:bookmarkEnd w:id="21865"/>
      <w:bookmarkEnd w:id="21866"/>
      <w:bookmarkEnd w:id="21867"/>
      <w:bookmarkEnd w:id="21868"/>
      <w:bookmarkEnd w:id="21869"/>
      <w:bookmarkEnd w:id="21870"/>
      <w:bookmarkEnd w:id="21871"/>
      <w:bookmarkEnd w:id="21872"/>
      <w:bookmarkEnd w:id="21873"/>
      <w:bookmarkEnd w:id="21874"/>
      <w:bookmarkEnd w:id="21875"/>
      <w:bookmarkEnd w:id="21876"/>
      <w:bookmarkEnd w:id="21877"/>
      <w:bookmarkEnd w:id="21878"/>
    </w:p>
    <w:p w14:paraId="73E61DDC" w14:textId="77777777" w:rsidR="00FE69CE" w:rsidRPr="003B480E" w:rsidRDefault="00FE69CE" w:rsidP="00FE69CE">
      <w:pPr>
        <w:rPr>
          <w:b/>
          <w:bCs/>
        </w:rPr>
      </w:pPr>
      <w:r w:rsidRPr="003B480E">
        <w:rPr>
          <w:b/>
          <w:bCs/>
        </w:rPr>
        <w:t xml:space="preserve">The EVAL, DOW and WHEN statements are audited after the EVAL and </w:t>
      </w:r>
      <w:r w:rsidRPr="003B480E">
        <w:rPr>
          <w:b/>
          <w:i/>
          <w:iCs/>
        </w:rPr>
        <w:t>all</w:t>
      </w:r>
      <w:r w:rsidRPr="003B480E">
        <w:rPr>
          <w:b/>
          <w:bCs/>
        </w:rPr>
        <w:t xml:space="preserve"> continuation statements (i.e., AND/OR) for the EVAL are executed.</w:t>
      </w:r>
    </w:p>
    <w:p w14:paraId="5E146E3E" w14:textId="77777777" w:rsidR="00FE69CE" w:rsidRPr="000109F9" w:rsidRDefault="00FE69CE" w:rsidP="00FE69CE">
      <w:pPr>
        <w:pStyle w:val="Heading3"/>
        <w:rPr>
          <w:sz w:val="20"/>
          <w:szCs w:val="20"/>
        </w:rPr>
      </w:pPr>
      <w:bookmarkStart w:id="21879" w:name="_Toc158534891"/>
      <w:bookmarkStart w:id="21880" w:name="_Toc158989966"/>
      <w:bookmarkStart w:id="21881" w:name="_Toc158993845"/>
      <w:bookmarkStart w:id="21882" w:name="_Toc471568275"/>
      <w:bookmarkStart w:id="21883" w:name="_Toc514089871"/>
      <w:bookmarkStart w:id="21884" w:name="_Toc514157530"/>
      <w:bookmarkStart w:id="21885" w:name="_Toc514865014"/>
      <w:bookmarkStart w:id="21886" w:name="_Toc514868304"/>
      <w:bookmarkStart w:id="21887" w:name="_Toc514953982"/>
      <w:bookmarkStart w:id="21888" w:name="_Toc515387125"/>
      <w:bookmarkStart w:id="21889" w:name="_Toc515466697"/>
      <w:bookmarkStart w:id="21890" w:name="_Toc516235632"/>
      <w:bookmarkStart w:id="21891" w:name="_Toc516300494"/>
      <w:bookmarkStart w:id="21892" w:name="_Toc516671036"/>
      <w:bookmarkStart w:id="21893" w:name="_Toc516902237"/>
      <w:bookmarkStart w:id="21894" w:name="_Toc517000207"/>
      <w:bookmarkStart w:id="21895" w:name="_Toc517006377"/>
      <w:bookmarkStart w:id="21896" w:name="_Toc517013887"/>
      <w:bookmarkStart w:id="21897" w:name="_Toc517091508"/>
      <w:bookmarkStart w:id="21898" w:name="_Toc517536453"/>
      <w:bookmarkStart w:id="21899" w:name="_Toc518052632"/>
      <w:bookmarkStart w:id="21900" w:name="_Toc518055706"/>
      <w:bookmarkStart w:id="21901" w:name="_Toc518057277"/>
      <w:bookmarkStart w:id="21902" w:name="_Toc518057829"/>
      <w:bookmarkStart w:id="21903" w:name="_Toc518572088"/>
      <w:bookmarkStart w:id="21904" w:name="_Toc518748784"/>
      <w:bookmarkStart w:id="21905" w:name="_Toc519364373"/>
      <w:bookmarkStart w:id="21906" w:name="_Toc519793564"/>
      <w:bookmarkStart w:id="21907" w:name="_Toc520096136"/>
      <w:bookmarkStart w:id="21908" w:name="_Toc520396213"/>
      <w:bookmarkStart w:id="21909" w:name="_Toc521413387"/>
      <w:bookmarkStart w:id="21910" w:name="_Toc521413974"/>
      <w:bookmarkStart w:id="21911" w:name="_Toc521414286"/>
      <w:bookmarkStart w:id="21912" w:name="_Toc521590955"/>
      <w:bookmarkStart w:id="21913" w:name="_Toc522025382"/>
      <w:bookmarkStart w:id="21914" w:name="_Toc522879126"/>
      <w:bookmarkStart w:id="21915" w:name="_Toc523249208"/>
      <w:bookmarkStart w:id="21916" w:name="_Toc525727441"/>
      <w:bookmarkStart w:id="21917" w:name="_Toc526848198"/>
      <w:bookmarkStart w:id="21918" w:name="_Toc526848754"/>
      <w:bookmarkStart w:id="21919" w:name="_Toc526940217"/>
      <w:bookmarkStart w:id="21920" w:name="_Toc527369608"/>
      <w:bookmarkStart w:id="21921" w:name="_Toc534305759"/>
      <w:bookmarkStart w:id="21922" w:name="_Toc534373918"/>
      <w:bookmarkStart w:id="21923" w:name="_Toc534385713"/>
      <w:bookmarkStart w:id="21924" w:name="_Toc534386217"/>
      <w:bookmarkStart w:id="21925" w:name="_Toc535168405"/>
      <w:bookmarkStart w:id="21926" w:name="_Toc535242030"/>
      <w:bookmarkStart w:id="21927" w:name="_Toc535242549"/>
      <w:bookmarkStart w:id="21928" w:name="_Toc535948312"/>
      <w:bookmarkStart w:id="21929" w:name="_Toc112190"/>
      <w:bookmarkStart w:id="21930" w:name="_Toc597401"/>
      <w:bookmarkStart w:id="21931" w:name="_Toc685109"/>
      <w:bookmarkStart w:id="21932" w:name="_Toc685750"/>
      <w:bookmarkStart w:id="21933" w:name="_Toc686802"/>
      <w:bookmarkStart w:id="21934" w:name="_Toc869282"/>
      <w:bookmarkStart w:id="21935" w:name="_Toc869448"/>
      <w:bookmarkStart w:id="21936" w:name="_Toc869613"/>
      <w:bookmarkStart w:id="21937" w:name="_Toc869778"/>
      <w:bookmarkStart w:id="21938" w:name="_Toc964387"/>
      <w:bookmarkStart w:id="21939" w:name="_Toc1816155"/>
      <w:bookmarkStart w:id="21940" w:name="_Toc1828690"/>
      <w:bookmarkStart w:id="21941" w:name="_Toc1828859"/>
      <w:bookmarkStart w:id="21942" w:name="_Toc1829028"/>
      <w:bookmarkStart w:id="21943" w:name="_Toc5979719"/>
      <w:bookmarkStart w:id="21944" w:name="_Toc5979938"/>
      <w:bookmarkStart w:id="21945" w:name="_Toc6481135"/>
      <w:bookmarkStart w:id="21946" w:name="_Toc6992109"/>
      <w:bookmarkStart w:id="21947" w:name="_Toc6992283"/>
      <w:bookmarkStart w:id="21948" w:name="_Toc6992455"/>
      <w:bookmarkStart w:id="21949" w:name="_Toc6992628"/>
      <w:bookmarkStart w:id="21950" w:name="_Toc6992801"/>
      <w:bookmarkStart w:id="21951" w:name="_Toc6992972"/>
      <w:bookmarkStart w:id="21952" w:name="_Toc6997939"/>
      <w:bookmarkStart w:id="21953" w:name="_Toc6998111"/>
      <w:bookmarkStart w:id="21954" w:name="_Toc6998283"/>
      <w:bookmarkStart w:id="21955" w:name="_Toc6998867"/>
      <w:bookmarkStart w:id="21956" w:name="_Toc8570064"/>
      <w:bookmarkStart w:id="21957" w:name="_Toc8639093"/>
      <w:bookmarkStart w:id="21958" w:name="_Toc8639440"/>
      <w:bookmarkStart w:id="21959" w:name="_Toc8639818"/>
      <w:bookmarkStart w:id="21960" w:name="_Toc8639995"/>
      <w:bookmarkStart w:id="21961" w:name="_Toc8640172"/>
      <w:bookmarkStart w:id="21962" w:name="_Toc8640349"/>
      <w:bookmarkStart w:id="21963" w:name="_Toc8640526"/>
      <w:bookmarkStart w:id="21964" w:name="_Toc8640703"/>
      <w:bookmarkStart w:id="21965" w:name="_Toc8640880"/>
      <w:bookmarkStart w:id="21966" w:name="_Toc8641059"/>
      <w:bookmarkStart w:id="21967" w:name="_Toc8641236"/>
      <w:bookmarkStart w:id="21968" w:name="_Toc8641414"/>
      <w:bookmarkStart w:id="21969" w:name="_Toc8661449"/>
      <w:bookmarkStart w:id="21970" w:name="_Toc8661627"/>
      <w:bookmarkStart w:id="21971" w:name="_Toc8662161"/>
      <w:bookmarkStart w:id="21972" w:name="_Toc8662341"/>
      <w:bookmarkStart w:id="21973" w:name="_Toc8662520"/>
      <w:bookmarkStart w:id="21974" w:name="_Toc11480271"/>
      <w:bookmarkStart w:id="21975" w:name="_Toc11480452"/>
      <w:bookmarkStart w:id="21976" w:name="_Toc12695877"/>
      <w:bookmarkStart w:id="21977" w:name="_Toc12729004"/>
      <w:bookmarkStart w:id="21978" w:name="_Toc12814957"/>
      <w:bookmarkStart w:id="21979" w:name="_Toc12900688"/>
      <w:bookmarkStart w:id="21980" w:name="_Toc12900867"/>
      <w:bookmarkStart w:id="21981" w:name="_Toc12901104"/>
      <w:bookmarkStart w:id="21982" w:name="_Toc12901292"/>
      <w:bookmarkStart w:id="21983" w:name="_Toc12901601"/>
      <w:bookmarkStart w:id="21984" w:name="_Toc12902284"/>
      <w:bookmarkStart w:id="21985" w:name="_Toc17715389"/>
      <w:bookmarkStart w:id="21986" w:name="_Toc19542551"/>
      <w:bookmarkStart w:id="21987" w:name="_Toc19542739"/>
      <w:bookmarkStart w:id="21988" w:name="_Toc19543140"/>
      <w:bookmarkStart w:id="21989" w:name="_Toc19544809"/>
      <w:bookmarkStart w:id="21990" w:name="_Toc20757688"/>
      <w:bookmarkStart w:id="21991" w:name="_Toc20758185"/>
      <w:bookmarkStart w:id="21992" w:name="_Toc23669240"/>
      <w:bookmarkStart w:id="21993" w:name="_Toc23669586"/>
      <w:bookmarkStart w:id="21994" w:name="_Toc23958855"/>
      <w:bookmarkStart w:id="21995" w:name="_Toc23959340"/>
      <w:bookmarkStart w:id="21996" w:name="_Toc23960201"/>
      <w:bookmarkStart w:id="21997" w:name="_Toc23960384"/>
      <w:bookmarkStart w:id="21998" w:name="_Toc23960751"/>
      <w:bookmarkStart w:id="21999" w:name="_Toc24126297"/>
      <w:bookmarkStart w:id="22000" w:name="_Toc24126703"/>
      <w:bookmarkStart w:id="22001" w:name="_Toc24128449"/>
      <w:bookmarkStart w:id="22002" w:name="_Toc24129069"/>
      <w:bookmarkStart w:id="22003" w:name="_Toc25486145"/>
      <w:bookmarkStart w:id="22004" w:name="_Toc25488187"/>
      <w:bookmarkStart w:id="22005" w:name="_Toc25576154"/>
      <w:bookmarkStart w:id="22006" w:name="_Toc25576466"/>
      <w:bookmarkStart w:id="22007" w:name="_Toc27919495"/>
      <w:bookmarkStart w:id="22008" w:name="_Toc27919701"/>
      <w:bookmarkStart w:id="22009" w:name="_Toc27919941"/>
      <w:bookmarkStart w:id="22010" w:name="_Toc27920170"/>
      <w:bookmarkStart w:id="22011" w:name="_Toc27920410"/>
      <w:bookmarkStart w:id="22012" w:name="_Toc28004018"/>
      <w:bookmarkStart w:id="22013" w:name="_Toc28004219"/>
      <w:bookmarkStart w:id="22014" w:name="_Toc28004447"/>
      <w:bookmarkStart w:id="22015" w:name="_Toc28004647"/>
      <w:bookmarkStart w:id="22016" w:name="_Toc28862869"/>
      <w:bookmarkStart w:id="22017" w:name="_Toc28863164"/>
      <w:bookmarkStart w:id="22018" w:name="_Toc28863421"/>
      <w:bookmarkStart w:id="22019" w:name="_Toc28864084"/>
      <w:bookmarkStart w:id="22020" w:name="_Toc28866283"/>
      <w:bookmarkStart w:id="22021" w:name="_Toc28866512"/>
      <w:bookmarkStart w:id="22022" w:name="_Toc28871127"/>
      <w:bookmarkStart w:id="22023" w:name="_Toc28885985"/>
      <w:bookmarkStart w:id="22024" w:name="_Toc48200418"/>
      <w:bookmarkStart w:id="22025" w:name="_Toc48231718"/>
      <w:bookmarkStart w:id="22026" w:name="_Toc48305452"/>
      <w:bookmarkStart w:id="22027" w:name="_Toc48314838"/>
      <w:bookmarkStart w:id="22028" w:name="_Toc48318507"/>
      <w:bookmarkStart w:id="22029" w:name="_Toc48318710"/>
      <w:bookmarkStart w:id="22030" w:name="_Toc48318912"/>
      <w:bookmarkStart w:id="22031" w:name="_Toc48319337"/>
      <w:bookmarkStart w:id="22032" w:name="_Toc48396869"/>
      <w:bookmarkStart w:id="22033" w:name="_Toc48408948"/>
      <w:bookmarkStart w:id="22034" w:name="_Toc48483561"/>
      <w:bookmarkStart w:id="22035" w:name="_Toc48646383"/>
      <w:bookmarkStart w:id="22036" w:name="_Toc48737468"/>
      <w:bookmarkStart w:id="22037" w:name="_Toc48825094"/>
      <w:bookmarkStart w:id="22038" w:name="_Toc48825592"/>
      <w:bookmarkStart w:id="22039" w:name="_Toc48835528"/>
      <w:bookmarkStart w:id="22040" w:name="_Toc48835851"/>
      <w:bookmarkStart w:id="22041" w:name="_Toc48902336"/>
      <w:bookmarkStart w:id="22042" w:name="_Toc48925673"/>
      <w:bookmarkStart w:id="22043" w:name="_Toc48925948"/>
      <w:bookmarkStart w:id="22044" w:name="_Toc48997764"/>
      <w:bookmarkStart w:id="22045" w:name="_Toc49004122"/>
      <w:bookmarkStart w:id="22046" w:name="_Toc49075432"/>
      <w:bookmarkStart w:id="22047" w:name="_Toc49082577"/>
      <w:bookmarkStart w:id="22048" w:name="_Toc49082875"/>
      <w:bookmarkStart w:id="22049" w:name="_Toc49083277"/>
      <w:bookmarkStart w:id="22050" w:name="_Toc49083509"/>
      <w:bookmarkStart w:id="22051" w:name="_Toc49088366"/>
      <w:bookmarkStart w:id="22052" w:name="_Toc49088600"/>
      <w:bookmarkStart w:id="22053" w:name="_Toc49090277"/>
      <w:bookmarkStart w:id="22054" w:name="_Toc50102651"/>
      <w:bookmarkStart w:id="22055" w:name="_Toc50369467"/>
      <w:bookmarkStart w:id="22056" w:name="_Toc50369795"/>
      <w:bookmarkStart w:id="22057" w:name="_Toc53753071"/>
      <w:bookmarkStart w:id="22058" w:name="_Toc53753368"/>
      <w:bookmarkStart w:id="22059" w:name="_Toc53756695"/>
      <w:bookmarkStart w:id="22060" w:name="_Toc53757448"/>
      <w:bookmarkStart w:id="22061" w:name="_Toc54010286"/>
      <w:bookmarkStart w:id="22062" w:name="_Toc54532196"/>
      <w:bookmarkStart w:id="22063" w:name="_Toc54532447"/>
      <w:bookmarkStart w:id="22064" w:name="_Toc54532697"/>
      <w:bookmarkStart w:id="22065" w:name="_Toc54536351"/>
      <w:bookmarkStart w:id="22066" w:name="_Toc54623168"/>
      <w:bookmarkStart w:id="22067" w:name="_Toc54699394"/>
      <w:bookmarkStart w:id="22068" w:name="_Toc54699828"/>
      <w:bookmarkStart w:id="22069" w:name="_Toc55038282"/>
      <w:bookmarkStart w:id="22070" w:name="_Toc55224998"/>
      <w:bookmarkStart w:id="22071" w:name="_Toc57299194"/>
      <w:bookmarkStart w:id="22072" w:name="_Toc57458289"/>
      <w:bookmarkStart w:id="22073" w:name="_Toc57458547"/>
      <w:bookmarkStart w:id="22074" w:name="_Toc57458863"/>
      <w:bookmarkStart w:id="22075" w:name="_Toc57459122"/>
      <w:bookmarkStart w:id="22076" w:name="_Toc62052779"/>
      <w:bookmarkStart w:id="22077" w:name="_Toc66712344"/>
      <w:bookmarkStart w:id="22078" w:name="_Toc66713333"/>
      <w:bookmarkStart w:id="22079" w:name="_Toc66713817"/>
      <w:bookmarkStart w:id="22080" w:name="_Toc66883195"/>
      <w:bookmarkStart w:id="22081" w:name="_Toc66883497"/>
      <w:bookmarkStart w:id="22082" w:name="_Toc66883836"/>
      <w:bookmarkStart w:id="22083" w:name="_Toc66884314"/>
      <w:bookmarkStart w:id="22084" w:name="_Toc66885262"/>
      <w:bookmarkStart w:id="22085" w:name="_Toc66962628"/>
      <w:bookmarkStart w:id="22086" w:name="_Toc66962932"/>
      <w:bookmarkStart w:id="22087" w:name="_Toc88228693"/>
      <w:bookmarkStart w:id="22088" w:name="_Toc88233061"/>
      <w:bookmarkStart w:id="22089" w:name="_Toc88234554"/>
      <w:bookmarkStart w:id="22090" w:name="_Toc88237215"/>
      <w:bookmarkStart w:id="22091" w:name="_Toc88237907"/>
      <w:bookmarkStart w:id="22092" w:name="_Toc88238893"/>
      <w:bookmarkStart w:id="22093" w:name="_Toc88239543"/>
      <w:bookmarkStart w:id="22094" w:name="_Toc88241310"/>
      <w:bookmarkStart w:id="22095" w:name="_Toc88243250"/>
      <w:bookmarkStart w:id="22096" w:name="_Toc88243963"/>
      <w:bookmarkStart w:id="22097" w:name="_Toc88740751"/>
      <w:bookmarkStart w:id="22098" w:name="_Toc89343074"/>
      <w:bookmarkStart w:id="22099" w:name="_Toc89343543"/>
      <w:bookmarkStart w:id="22100" w:name="_Toc89343811"/>
      <w:bookmarkStart w:id="22101" w:name="_Toc89349598"/>
      <w:bookmarkStart w:id="22102" w:name="_Toc89440815"/>
      <w:bookmarkStart w:id="22103" w:name="_Toc89441183"/>
      <w:bookmarkStart w:id="22104" w:name="_Toc89680907"/>
      <w:bookmarkStart w:id="22105" w:name="_Toc89950343"/>
      <w:bookmarkStart w:id="22106" w:name="_Toc90134288"/>
      <w:bookmarkStart w:id="22107" w:name="_Toc90134785"/>
      <w:bookmarkStart w:id="22108" w:name="_Toc90135057"/>
      <w:bookmarkStart w:id="22109" w:name="_Toc90135777"/>
      <w:bookmarkStart w:id="22110" w:name="_Toc90137588"/>
      <w:bookmarkStart w:id="22111" w:name="_Toc90137912"/>
      <w:bookmarkStart w:id="22112" w:name="_Toc90138183"/>
      <w:bookmarkStart w:id="22113" w:name="_Toc90138454"/>
      <w:bookmarkStart w:id="22114" w:name="_Toc90305454"/>
      <w:bookmarkStart w:id="22115" w:name="_Toc98417842"/>
      <w:r w:rsidRPr="000109F9">
        <w:rPr>
          <w:sz w:val="20"/>
          <w:szCs w:val="20"/>
        </w:rPr>
        <w:t>Branching and Conditional Statements</w:t>
      </w:r>
      <w:bookmarkEnd w:id="21879"/>
      <w:bookmarkEnd w:id="21880"/>
      <w:bookmarkEnd w:id="21881"/>
      <w:bookmarkEnd w:id="21882"/>
      <w:bookmarkEnd w:id="21883"/>
      <w:bookmarkEnd w:id="21884"/>
      <w:bookmarkEnd w:id="21885"/>
      <w:bookmarkEnd w:id="21886"/>
      <w:bookmarkEnd w:id="21887"/>
      <w:bookmarkEnd w:id="21888"/>
      <w:bookmarkEnd w:id="21889"/>
      <w:bookmarkEnd w:id="21890"/>
      <w:bookmarkEnd w:id="21891"/>
      <w:bookmarkEnd w:id="21892"/>
      <w:bookmarkEnd w:id="21893"/>
      <w:bookmarkEnd w:id="21894"/>
      <w:bookmarkEnd w:id="21895"/>
      <w:bookmarkEnd w:id="21896"/>
      <w:bookmarkEnd w:id="21897"/>
      <w:bookmarkEnd w:id="21898"/>
      <w:bookmarkEnd w:id="21899"/>
      <w:bookmarkEnd w:id="21900"/>
      <w:bookmarkEnd w:id="21901"/>
      <w:bookmarkEnd w:id="21902"/>
      <w:bookmarkEnd w:id="21903"/>
      <w:bookmarkEnd w:id="21904"/>
      <w:bookmarkEnd w:id="21905"/>
      <w:bookmarkEnd w:id="21906"/>
      <w:bookmarkEnd w:id="21907"/>
      <w:bookmarkEnd w:id="21908"/>
      <w:bookmarkEnd w:id="21909"/>
      <w:bookmarkEnd w:id="21910"/>
      <w:bookmarkEnd w:id="21911"/>
      <w:bookmarkEnd w:id="21912"/>
      <w:bookmarkEnd w:id="21913"/>
      <w:bookmarkEnd w:id="21914"/>
      <w:bookmarkEnd w:id="21915"/>
      <w:bookmarkEnd w:id="21916"/>
      <w:bookmarkEnd w:id="21917"/>
      <w:bookmarkEnd w:id="21918"/>
      <w:bookmarkEnd w:id="21919"/>
      <w:bookmarkEnd w:id="21920"/>
      <w:bookmarkEnd w:id="21921"/>
      <w:bookmarkEnd w:id="21922"/>
      <w:bookmarkEnd w:id="21923"/>
      <w:bookmarkEnd w:id="21924"/>
      <w:bookmarkEnd w:id="21925"/>
      <w:bookmarkEnd w:id="21926"/>
      <w:bookmarkEnd w:id="21927"/>
      <w:bookmarkEnd w:id="21928"/>
      <w:bookmarkEnd w:id="21929"/>
      <w:bookmarkEnd w:id="21930"/>
      <w:bookmarkEnd w:id="21931"/>
      <w:bookmarkEnd w:id="21932"/>
      <w:bookmarkEnd w:id="21933"/>
      <w:bookmarkEnd w:id="21934"/>
      <w:bookmarkEnd w:id="21935"/>
      <w:bookmarkEnd w:id="21936"/>
      <w:bookmarkEnd w:id="21937"/>
      <w:bookmarkEnd w:id="21938"/>
      <w:bookmarkEnd w:id="21939"/>
      <w:bookmarkEnd w:id="21940"/>
      <w:bookmarkEnd w:id="21941"/>
      <w:bookmarkEnd w:id="21942"/>
      <w:bookmarkEnd w:id="21943"/>
      <w:bookmarkEnd w:id="21944"/>
      <w:bookmarkEnd w:id="21945"/>
      <w:bookmarkEnd w:id="21946"/>
      <w:bookmarkEnd w:id="21947"/>
      <w:bookmarkEnd w:id="21948"/>
      <w:bookmarkEnd w:id="21949"/>
      <w:bookmarkEnd w:id="21950"/>
      <w:bookmarkEnd w:id="21951"/>
      <w:bookmarkEnd w:id="21952"/>
      <w:bookmarkEnd w:id="21953"/>
      <w:bookmarkEnd w:id="21954"/>
      <w:bookmarkEnd w:id="21955"/>
      <w:bookmarkEnd w:id="21956"/>
      <w:bookmarkEnd w:id="21957"/>
      <w:bookmarkEnd w:id="21958"/>
      <w:bookmarkEnd w:id="21959"/>
      <w:bookmarkEnd w:id="21960"/>
      <w:bookmarkEnd w:id="21961"/>
      <w:bookmarkEnd w:id="21962"/>
      <w:bookmarkEnd w:id="21963"/>
      <w:bookmarkEnd w:id="21964"/>
      <w:bookmarkEnd w:id="21965"/>
      <w:bookmarkEnd w:id="21966"/>
      <w:bookmarkEnd w:id="21967"/>
      <w:bookmarkEnd w:id="21968"/>
      <w:bookmarkEnd w:id="21969"/>
      <w:bookmarkEnd w:id="21970"/>
      <w:bookmarkEnd w:id="21971"/>
      <w:bookmarkEnd w:id="21972"/>
      <w:bookmarkEnd w:id="21973"/>
      <w:bookmarkEnd w:id="21974"/>
      <w:bookmarkEnd w:id="21975"/>
      <w:bookmarkEnd w:id="21976"/>
      <w:bookmarkEnd w:id="21977"/>
      <w:bookmarkEnd w:id="21978"/>
      <w:bookmarkEnd w:id="21979"/>
      <w:bookmarkEnd w:id="21980"/>
      <w:bookmarkEnd w:id="21981"/>
      <w:bookmarkEnd w:id="21982"/>
      <w:bookmarkEnd w:id="21983"/>
      <w:bookmarkEnd w:id="21984"/>
      <w:bookmarkEnd w:id="21985"/>
      <w:bookmarkEnd w:id="21986"/>
      <w:bookmarkEnd w:id="21987"/>
      <w:bookmarkEnd w:id="21988"/>
      <w:bookmarkEnd w:id="21989"/>
      <w:bookmarkEnd w:id="21990"/>
      <w:bookmarkEnd w:id="21991"/>
      <w:bookmarkEnd w:id="21992"/>
      <w:bookmarkEnd w:id="21993"/>
      <w:bookmarkEnd w:id="21994"/>
      <w:bookmarkEnd w:id="21995"/>
      <w:bookmarkEnd w:id="21996"/>
      <w:bookmarkEnd w:id="21997"/>
      <w:bookmarkEnd w:id="21998"/>
      <w:bookmarkEnd w:id="21999"/>
      <w:bookmarkEnd w:id="22000"/>
      <w:bookmarkEnd w:id="22001"/>
      <w:bookmarkEnd w:id="22002"/>
      <w:bookmarkEnd w:id="22003"/>
      <w:bookmarkEnd w:id="22004"/>
      <w:bookmarkEnd w:id="22005"/>
      <w:bookmarkEnd w:id="22006"/>
      <w:bookmarkEnd w:id="22007"/>
      <w:bookmarkEnd w:id="22008"/>
      <w:bookmarkEnd w:id="22009"/>
      <w:bookmarkEnd w:id="22010"/>
      <w:bookmarkEnd w:id="22011"/>
      <w:bookmarkEnd w:id="22012"/>
      <w:bookmarkEnd w:id="22013"/>
      <w:bookmarkEnd w:id="22014"/>
      <w:bookmarkEnd w:id="22015"/>
      <w:bookmarkEnd w:id="22016"/>
      <w:bookmarkEnd w:id="22017"/>
      <w:bookmarkEnd w:id="22018"/>
      <w:bookmarkEnd w:id="22019"/>
      <w:bookmarkEnd w:id="22020"/>
      <w:bookmarkEnd w:id="22021"/>
      <w:bookmarkEnd w:id="22022"/>
      <w:bookmarkEnd w:id="22023"/>
      <w:bookmarkEnd w:id="22024"/>
      <w:bookmarkEnd w:id="22025"/>
      <w:bookmarkEnd w:id="22026"/>
      <w:bookmarkEnd w:id="22027"/>
      <w:bookmarkEnd w:id="22028"/>
      <w:bookmarkEnd w:id="22029"/>
      <w:bookmarkEnd w:id="22030"/>
      <w:bookmarkEnd w:id="22031"/>
      <w:bookmarkEnd w:id="22032"/>
      <w:bookmarkEnd w:id="22033"/>
      <w:bookmarkEnd w:id="22034"/>
      <w:bookmarkEnd w:id="22035"/>
      <w:bookmarkEnd w:id="22036"/>
      <w:bookmarkEnd w:id="22037"/>
      <w:bookmarkEnd w:id="22038"/>
      <w:bookmarkEnd w:id="22039"/>
      <w:bookmarkEnd w:id="22040"/>
      <w:bookmarkEnd w:id="22041"/>
      <w:bookmarkEnd w:id="22042"/>
      <w:bookmarkEnd w:id="22043"/>
      <w:bookmarkEnd w:id="22044"/>
      <w:bookmarkEnd w:id="22045"/>
      <w:bookmarkEnd w:id="22046"/>
      <w:bookmarkEnd w:id="22047"/>
      <w:bookmarkEnd w:id="22048"/>
      <w:bookmarkEnd w:id="22049"/>
      <w:bookmarkEnd w:id="22050"/>
      <w:bookmarkEnd w:id="22051"/>
      <w:bookmarkEnd w:id="22052"/>
      <w:bookmarkEnd w:id="22053"/>
      <w:bookmarkEnd w:id="22054"/>
      <w:bookmarkEnd w:id="22055"/>
      <w:bookmarkEnd w:id="22056"/>
      <w:bookmarkEnd w:id="22057"/>
      <w:bookmarkEnd w:id="22058"/>
      <w:bookmarkEnd w:id="22059"/>
      <w:bookmarkEnd w:id="22060"/>
      <w:bookmarkEnd w:id="22061"/>
      <w:bookmarkEnd w:id="22062"/>
      <w:bookmarkEnd w:id="22063"/>
      <w:bookmarkEnd w:id="22064"/>
      <w:bookmarkEnd w:id="22065"/>
      <w:bookmarkEnd w:id="22066"/>
      <w:bookmarkEnd w:id="22067"/>
      <w:bookmarkEnd w:id="22068"/>
      <w:bookmarkEnd w:id="22069"/>
      <w:bookmarkEnd w:id="22070"/>
      <w:bookmarkEnd w:id="22071"/>
      <w:bookmarkEnd w:id="22072"/>
      <w:bookmarkEnd w:id="22073"/>
      <w:bookmarkEnd w:id="22074"/>
      <w:bookmarkEnd w:id="22075"/>
      <w:bookmarkEnd w:id="22076"/>
      <w:bookmarkEnd w:id="22077"/>
      <w:bookmarkEnd w:id="22078"/>
      <w:bookmarkEnd w:id="22079"/>
      <w:bookmarkEnd w:id="22080"/>
      <w:bookmarkEnd w:id="22081"/>
      <w:bookmarkEnd w:id="22082"/>
      <w:bookmarkEnd w:id="22083"/>
      <w:bookmarkEnd w:id="22084"/>
      <w:bookmarkEnd w:id="22085"/>
      <w:bookmarkEnd w:id="22086"/>
      <w:bookmarkEnd w:id="22087"/>
      <w:bookmarkEnd w:id="22088"/>
      <w:bookmarkEnd w:id="22089"/>
      <w:bookmarkEnd w:id="22090"/>
      <w:bookmarkEnd w:id="22091"/>
      <w:bookmarkEnd w:id="22092"/>
      <w:bookmarkEnd w:id="22093"/>
      <w:bookmarkEnd w:id="22094"/>
      <w:bookmarkEnd w:id="22095"/>
      <w:bookmarkEnd w:id="22096"/>
      <w:bookmarkEnd w:id="22097"/>
      <w:bookmarkEnd w:id="22098"/>
      <w:bookmarkEnd w:id="22099"/>
      <w:bookmarkEnd w:id="22100"/>
      <w:bookmarkEnd w:id="22101"/>
      <w:bookmarkEnd w:id="22102"/>
      <w:bookmarkEnd w:id="22103"/>
      <w:bookmarkEnd w:id="22104"/>
      <w:bookmarkEnd w:id="22105"/>
      <w:bookmarkEnd w:id="22106"/>
      <w:bookmarkEnd w:id="22107"/>
      <w:bookmarkEnd w:id="22108"/>
      <w:bookmarkEnd w:id="22109"/>
      <w:bookmarkEnd w:id="22110"/>
      <w:bookmarkEnd w:id="22111"/>
      <w:bookmarkEnd w:id="22112"/>
      <w:bookmarkEnd w:id="22113"/>
      <w:bookmarkEnd w:id="22114"/>
      <w:bookmarkEnd w:id="22115"/>
    </w:p>
    <w:p w14:paraId="50D61AF6" w14:textId="77777777" w:rsidR="00FE69CE" w:rsidRPr="0042056D" w:rsidRDefault="00FE69CE" w:rsidP="00FE69CE">
      <w:pPr>
        <w:pStyle w:val="BodyTextIndent2"/>
        <w:rPr>
          <w:b/>
          <w:bCs/>
        </w:rPr>
      </w:pPr>
      <w:r w:rsidRPr="0042056D">
        <w:rPr>
          <w:b/>
          <w:bCs/>
        </w:rPr>
        <w:t xml:space="preserve">Branching and Conditional RPG operations (i.e., EXSR, GOTO, IF, RETURN) are audited before the source statement is executed. </w:t>
      </w:r>
    </w:p>
    <w:p w14:paraId="40D5326C" w14:textId="77777777" w:rsidR="00FE69CE" w:rsidRPr="0042056D" w:rsidRDefault="00FE69CE" w:rsidP="00FE69CE">
      <w:pPr>
        <w:pStyle w:val="Heading3"/>
        <w:rPr>
          <w:b/>
          <w:sz w:val="20"/>
          <w:szCs w:val="20"/>
        </w:rPr>
      </w:pPr>
      <w:bookmarkStart w:id="22116" w:name="_Toc158534892"/>
      <w:bookmarkStart w:id="22117" w:name="_Toc158989967"/>
      <w:bookmarkStart w:id="22118" w:name="_Toc158993846"/>
      <w:bookmarkStart w:id="22119" w:name="_Toc471568276"/>
      <w:bookmarkStart w:id="22120" w:name="_Toc514089872"/>
      <w:bookmarkStart w:id="22121" w:name="_Toc514157531"/>
      <w:bookmarkStart w:id="22122" w:name="_Toc514865015"/>
      <w:bookmarkStart w:id="22123" w:name="_Toc514868305"/>
      <w:bookmarkStart w:id="22124" w:name="_Toc514953983"/>
      <w:bookmarkStart w:id="22125" w:name="_Toc515387126"/>
      <w:bookmarkStart w:id="22126" w:name="_Toc515466698"/>
      <w:bookmarkStart w:id="22127" w:name="_Toc516235633"/>
      <w:bookmarkStart w:id="22128" w:name="_Toc516300495"/>
      <w:bookmarkStart w:id="22129" w:name="_Toc516671037"/>
      <w:bookmarkStart w:id="22130" w:name="_Toc516902238"/>
      <w:bookmarkStart w:id="22131" w:name="_Toc517000208"/>
      <w:bookmarkStart w:id="22132" w:name="_Toc517006378"/>
      <w:bookmarkStart w:id="22133" w:name="_Toc517013888"/>
      <w:bookmarkStart w:id="22134" w:name="_Toc517091509"/>
      <w:bookmarkStart w:id="22135" w:name="_Toc517536454"/>
      <w:bookmarkStart w:id="22136" w:name="_Toc518052633"/>
      <w:bookmarkStart w:id="22137" w:name="_Toc518055707"/>
      <w:bookmarkStart w:id="22138" w:name="_Toc518057278"/>
      <w:bookmarkStart w:id="22139" w:name="_Toc518057830"/>
      <w:bookmarkStart w:id="22140" w:name="_Toc518572089"/>
      <w:bookmarkStart w:id="22141" w:name="_Toc518748785"/>
      <w:bookmarkStart w:id="22142" w:name="_Toc519364374"/>
      <w:bookmarkStart w:id="22143" w:name="_Toc519793565"/>
      <w:bookmarkStart w:id="22144" w:name="_Toc520096137"/>
      <w:bookmarkStart w:id="22145" w:name="_Toc520396214"/>
      <w:bookmarkStart w:id="22146" w:name="_Toc521413388"/>
      <w:bookmarkStart w:id="22147" w:name="_Toc521413975"/>
      <w:bookmarkStart w:id="22148" w:name="_Toc521414287"/>
      <w:bookmarkStart w:id="22149" w:name="_Toc521590956"/>
      <w:bookmarkStart w:id="22150" w:name="_Toc522025383"/>
      <w:bookmarkStart w:id="22151" w:name="_Toc522879127"/>
      <w:bookmarkStart w:id="22152" w:name="_Toc523249209"/>
      <w:bookmarkStart w:id="22153" w:name="_Toc525727442"/>
      <w:bookmarkStart w:id="22154" w:name="_Toc526848199"/>
      <w:bookmarkStart w:id="22155" w:name="_Toc526848755"/>
      <w:bookmarkStart w:id="22156" w:name="_Toc526940218"/>
      <w:bookmarkStart w:id="22157" w:name="_Toc527369609"/>
      <w:bookmarkStart w:id="22158" w:name="_Toc534305760"/>
      <w:bookmarkStart w:id="22159" w:name="_Toc534373919"/>
      <w:bookmarkStart w:id="22160" w:name="_Toc534385714"/>
      <w:bookmarkStart w:id="22161" w:name="_Toc534386218"/>
      <w:bookmarkStart w:id="22162" w:name="_Toc535168406"/>
      <w:bookmarkStart w:id="22163" w:name="_Toc535242031"/>
      <w:bookmarkStart w:id="22164" w:name="_Toc535242550"/>
      <w:bookmarkStart w:id="22165" w:name="_Toc535948313"/>
      <w:bookmarkStart w:id="22166" w:name="_Toc112191"/>
      <w:bookmarkStart w:id="22167" w:name="_Toc597402"/>
      <w:bookmarkStart w:id="22168" w:name="_Toc685110"/>
      <w:bookmarkStart w:id="22169" w:name="_Toc685751"/>
      <w:bookmarkStart w:id="22170" w:name="_Toc686803"/>
      <w:bookmarkStart w:id="22171" w:name="_Toc869283"/>
      <w:bookmarkStart w:id="22172" w:name="_Toc869449"/>
      <w:bookmarkStart w:id="22173" w:name="_Toc869614"/>
      <w:bookmarkStart w:id="22174" w:name="_Toc869779"/>
      <w:bookmarkStart w:id="22175" w:name="_Toc964388"/>
      <w:bookmarkStart w:id="22176" w:name="_Toc1816156"/>
      <w:bookmarkStart w:id="22177" w:name="_Toc1828691"/>
      <w:bookmarkStart w:id="22178" w:name="_Toc1828860"/>
      <w:bookmarkStart w:id="22179" w:name="_Toc1829029"/>
      <w:bookmarkStart w:id="22180" w:name="_Toc5979720"/>
      <w:bookmarkStart w:id="22181" w:name="_Toc5979939"/>
      <w:bookmarkStart w:id="22182" w:name="_Toc6481136"/>
      <w:bookmarkStart w:id="22183" w:name="_Toc6992110"/>
      <w:bookmarkStart w:id="22184" w:name="_Toc6992284"/>
      <w:bookmarkStart w:id="22185" w:name="_Toc6992456"/>
      <w:bookmarkStart w:id="22186" w:name="_Toc6992629"/>
      <w:bookmarkStart w:id="22187" w:name="_Toc6992802"/>
      <w:bookmarkStart w:id="22188" w:name="_Toc6992973"/>
      <w:bookmarkStart w:id="22189" w:name="_Toc6997940"/>
      <w:bookmarkStart w:id="22190" w:name="_Toc6998112"/>
      <w:bookmarkStart w:id="22191" w:name="_Toc6998284"/>
      <w:bookmarkStart w:id="22192" w:name="_Toc6998868"/>
      <w:bookmarkStart w:id="22193" w:name="_Toc8570065"/>
      <w:bookmarkStart w:id="22194" w:name="_Toc8639094"/>
      <w:bookmarkStart w:id="22195" w:name="_Toc8639441"/>
      <w:bookmarkStart w:id="22196" w:name="_Toc8639819"/>
      <w:bookmarkStart w:id="22197" w:name="_Toc8639996"/>
      <w:bookmarkStart w:id="22198" w:name="_Toc8640173"/>
      <w:bookmarkStart w:id="22199" w:name="_Toc8640350"/>
      <w:bookmarkStart w:id="22200" w:name="_Toc8640527"/>
      <w:bookmarkStart w:id="22201" w:name="_Toc8640704"/>
      <w:bookmarkStart w:id="22202" w:name="_Toc8640881"/>
      <w:bookmarkStart w:id="22203" w:name="_Toc8641060"/>
      <w:bookmarkStart w:id="22204" w:name="_Toc8641237"/>
      <w:bookmarkStart w:id="22205" w:name="_Toc8641415"/>
      <w:bookmarkStart w:id="22206" w:name="_Toc8661450"/>
      <w:bookmarkStart w:id="22207" w:name="_Toc8661628"/>
      <w:bookmarkStart w:id="22208" w:name="_Toc8662162"/>
      <w:bookmarkStart w:id="22209" w:name="_Toc8662342"/>
      <w:bookmarkStart w:id="22210" w:name="_Toc8662521"/>
      <w:bookmarkStart w:id="22211" w:name="_Toc11480272"/>
      <w:bookmarkStart w:id="22212" w:name="_Toc11480453"/>
      <w:bookmarkStart w:id="22213" w:name="_Toc12695878"/>
      <w:bookmarkStart w:id="22214" w:name="_Toc12729005"/>
      <w:bookmarkStart w:id="22215" w:name="_Toc12814958"/>
      <w:bookmarkStart w:id="22216" w:name="_Toc12900689"/>
      <w:bookmarkStart w:id="22217" w:name="_Toc12900868"/>
      <w:bookmarkStart w:id="22218" w:name="_Toc12901105"/>
      <w:bookmarkStart w:id="22219" w:name="_Toc12901293"/>
      <w:bookmarkStart w:id="22220" w:name="_Toc12901602"/>
      <w:bookmarkStart w:id="22221" w:name="_Toc12902285"/>
      <w:bookmarkStart w:id="22222" w:name="_Toc17715390"/>
      <w:bookmarkStart w:id="22223" w:name="_Toc19542552"/>
      <w:bookmarkStart w:id="22224" w:name="_Toc19542740"/>
      <w:bookmarkStart w:id="22225" w:name="_Toc19543141"/>
      <w:bookmarkStart w:id="22226" w:name="_Toc19544810"/>
      <w:bookmarkStart w:id="22227" w:name="_Toc20757689"/>
      <w:bookmarkStart w:id="22228" w:name="_Toc20758186"/>
      <w:bookmarkStart w:id="22229" w:name="_Toc23669241"/>
      <w:bookmarkStart w:id="22230" w:name="_Toc23669587"/>
      <w:bookmarkStart w:id="22231" w:name="_Toc23958856"/>
      <w:bookmarkStart w:id="22232" w:name="_Toc23959341"/>
      <w:bookmarkStart w:id="22233" w:name="_Toc23960202"/>
      <w:bookmarkStart w:id="22234" w:name="_Toc23960385"/>
      <w:bookmarkStart w:id="22235" w:name="_Toc23960752"/>
      <w:bookmarkStart w:id="22236" w:name="_Toc24126298"/>
      <w:bookmarkStart w:id="22237" w:name="_Toc24126704"/>
      <w:bookmarkStart w:id="22238" w:name="_Toc24128450"/>
      <w:bookmarkStart w:id="22239" w:name="_Toc24129070"/>
      <w:bookmarkStart w:id="22240" w:name="_Toc25486146"/>
      <w:bookmarkStart w:id="22241" w:name="_Toc25488188"/>
      <w:bookmarkStart w:id="22242" w:name="_Toc25576155"/>
      <w:bookmarkStart w:id="22243" w:name="_Toc25576467"/>
      <w:bookmarkStart w:id="22244" w:name="_Toc27919496"/>
      <w:bookmarkStart w:id="22245" w:name="_Toc27919702"/>
      <w:bookmarkStart w:id="22246" w:name="_Toc27919942"/>
      <w:bookmarkStart w:id="22247" w:name="_Toc27920171"/>
      <w:bookmarkStart w:id="22248" w:name="_Toc27920411"/>
      <w:bookmarkStart w:id="22249" w:name="_Toc28004019"/>
      <w:bookmarkStart w:id="22250" w:name="_Toc28004220"/>
      <w:bookmarkStart w:id="22251" w:name="_Toc28004448"/>
      <w:bookmarkStart w:id="22252" w:name="_Toc28004648"/>
      <w:bookmarkStart w:id="22253" w:name="_Toc28862870"/>
      <w:bookmarkStart w:id="22254" w:name="_Toc28863165"/>
      <w:bookmarkStart w:id="22255" w:name="_Toc28863422"/>
      <w:bookmarkStart w:id="22256" w:name="_Toc28864085"/>
      <w:bookmarkStart w:id="22257" w:name="_Toc28866284"/>
      <w:bookmarkStart w:id="22258" w:name="_Toc28866513"/>
      <w:bookmarkStart w:id="22259" w:name="_Toc28871128"/>
      <w:bookmarkStart w:id="22260" w:name="_Toc28885986"/>
      <w:bookmarkStart w:id="22261" w:name="_Toc48200419"/>
      <w:bookmarkStart w:id="22262" w:name="_Toc48231719"/>
      <w:bookmarkStart w:id="22263" w:name="_Toc48305453"/>
      <w:bookmarkStart w:id="22264" w:name="_Toc48314839"/>
      <w:bookmarkStart w:id="22265" w:name="_Toc48318508"/>
      <w:bookmarkStart w:id="22266" w:name="_Toc48318711"/>
      <w:bookmarkStart w:id="22267" w:name="_Toc48318913"/>
      <w:bookmarkStart w:id="22268" w:name="_Toc48319338"/>
      <w:bookmarkStart w:id="22269" w:name="_Toc48396870"/>
      <w:bookmarkStart w:id="22270" w:name="_Toc48408949"/>
      <w:bookmarkStart w:id="22271" w:name="_Toc48483562"/>
      <w:bookmarkStart w:id="22272" w:name="_Toc48646384"/>
      <w:bookmarkStart w:id="22273" w:name="_Toc48737469"/>
      <w:bookmarkStart w:id="22274" w:name="_Toc48825095"/>
      <w:bookmarkStart w:id="22275" w:name="_Toc48825593"/>
      <w:bookmarkStart w:id="22276" w:name="_Toc48835529"/>
      <w:bookmarkStart w:id="22277" w:name="_Toc48835852"/>
      <w:bookmarkStart w:id="22278" w:name="_Toc48902337"/>
      <w:bookmarkStart w:id="22279" w:name="_Toc48925674"/>
      <w:bookmarkStart w:id="22280" w:name="_Toc48925949"/>
      <w:bookmarkStart w:id="22281" w:name="_Toc48997765"/>
      <w:bookmarkStart w:id="22282" w:name="_Toc49004123"/>
      <w:bookmarkStart w:id="22283" w:name="_Toc49075433"/>
      <w:bookmarkStart w:id="22284" w:name="_Toc49082578"/>
      <w:bookmarkStart w:id="22285" w:name="_Toc49082876"/>
      <w:bookmarkStart w:id="22286" w:name="_Toc49083278"/>
      <w:bookmarkStart w:id="22287" w:name="_Toc49083510"/>
      <w:bookmarkStart w:id="22288" w:name="_Toc49088367"/>
      <w:bookmarkStart w:id="22289" w:name="_Toc49088601"/>
      <w:bookmarkStart w:id="22290" w:name="_Toc49090278"/>
      <w:bookmarkStart w:id="22291" w:name="_Toc50102652"/>
      <w:bookmarkStart w:id="22292" w:name="_Toc50369468"/>
      <w:bookmarkStart w:id="22293" w:name="_Toc50369796"/>
      <w:bookmarkStart w:id="22294" w:name="_Toc53753072"/>
      <w:bookmarkStart w:id="22295" w:name="_Toc53753369"/>
      <w:bookmarkStart w:id="22296" w:name="_Toc53756696"/>
      <w:bookmarkStart w:id="22297" w:name="_Toc53757449"/>
      <w:bookmarkStart w:id="22298" w:name="_Toc54010287"/>
      <w:bookmarkStart w:id="22299" w:name="_Toc54532197"/>
      <w:bookmarkStart w:id="22300" w:name="_Toc54532448"/>
      <w:bookmarkStart w:id="22301" w:name="_Toc54532698"/>
      <w:bookmarkStart w:id="22302" w:name="_Toc54536352"/>
      <w:bookmarkStart w:id="22303" w:name="_Toc54623169"/>
      <w:bookmarkStart w:id="22304" w:name="_Toc54699395"/>
      <w:bookmarkStart w:id="22305" w:name="_Toc54699829"/>
      <w:bookmarkStart w:id="22306" w:name="_Toc55038283"/>
      <w:bookmarkStart w:id="22307" w:name="_Toc55224999"/>
      <w:bookmarkStart w:id="22308" w:name="_Toc57299195"/>
      <w:bookmarkStart w:id="22309" w:name="_Toc57458290"/>
      <w:bookmarkStart w:id="22310" w:name="_Toc57458548"/>
      <w:bookmarkStart w:id="22311" w:name="_Toc57458864"/>
      <w:bookmarkStart w:id="22312" w:name="_Toc57459123"/>
      <w:bookmarkStart w:id="22313" w:name="_Toc62052780"/>
      <w:bookmarkStart w:id="22314" w:name="_Toc66712345"/>
      <w:bookmarkStart w:id="22315" w:name="_Toc66713334"/>
      <w:bookmarkStart w:id="22316" w:name="_Toc66713818"/>
      <w:bookmarkStart w:id="22317" w:name="_Toc66883196"/>
      <w:bookmarkStart w:id="22318" w:name="_Toc66883498"/>
      <w:bookmarkStart w:id="22319" w:name="_Toc66883837"/>
      <w:bookmarkStart w:id="22320" w:name="_Toc66884315"/>
      <w:bookmarkStart w:id="22321" w:name="_Toc66885263"/>
      <w:bookmarkStart w:id="22322" w:name="_Toc66962629"/>
      <w:bookmarkStart w:id="22323" w:name="_Toc66962933"/>
      <w:bookmarkStart w:id="22324" w:name="_Toc88228694"/>
      <w:bookmarkStart w:id="22325" w:name="_Toc88233062"/>
      <w:bookmarkStart w:id="22326" w:name="_Toc88234555"/>
      <w:bookmarkStart w:id="22327" w:name="_Toc88237216"/>
      <w:bookmarkStart w:id="22328" w:name="_Toc88237908"/>
      <w:bookmarkStart w:id="22329" w:name="_Toc88238894"/>
      <w:bookmarkStart w:id="22330" w:name="_Toc88239544"/>
      <w:bookmarkStart w:id="22331" w:name="_Toc88241311"/>
      <w:bookmarkStart w:id="22332" w:name="_Toc88243251"/>
      <w:bookmarkStart w:id="22333" w:name="_Toc88243964"/>
      <w:bookmarkStart w:id="22334" w:name="_Toc88740752"/>
      <w:bookmarkStart w:id="22335" w:name="_Toc89343075"/>
      <w:bookmarkStart w:id="22336" w:name="_Toc89343544"/>
      <w:bookmarkStart w:id="22337" w:name="_Toc89343812"/>
      <w:bookmarkStart w:id="22338" w:name="_Toc89349599"/>
      <w:bookmarkStart w:id="22339" w:name="_Toc89440816"/>
      <w:bookmarkStart w:id="22340" w:name="_Toc89441184"/>
      <w:bookmarkStart w:id="22341" w:name="_Toc89680908"/>
      <w:bookmarkStart w:id="22342" w:name="_Toc89950344"/>
      <w:bookmarkStart w:id="22343" w:name="_Toc90134289"/>
      <w:bookmarkStart w:id="22344" w:name="_Toc90134786"/>
      <w:bookmarkStart w:id="22345" w:name="_Toc90135058"/>
      <w:bookmarkStart w:id="22346" w:name="_Toc90135778"/>
      <w:bookmarkStart w:id="22347" w:name="_Toc90137589"/>
      <w:bookmarkStart w:id="22348" w:name="_Toc90137913"/>
      <w:bookmarkStart w:id="22349" w:name="_Toc90138184"/>
      <w:bookmarkStart w:id="22350" w:name="_Toc90138455"/>
      <w:bookmarkStart w:id="22351" w:name="_Toc90305455"/>
      <w:bookmarkStart w:id="22352" w:name="_Toc98417843"/>
      <w:r w:rsidRPr="0042056D">
        <w:rPr>
          <w:b/>
          <w:sz w:val="20"/>
          <w:szCs w:val="20"/>
        </w:rPr>
        <w:t>Special Case – Uninitialized Fields</w:t>
      </w:r>
      <w:bookmarkEnd w:id="22116"/>
      <w:bookmarkEnd w:id="22117"/>
      <w:bookmarkEnd w:id="22118"/>
      <w:bookmarkEnd w:id="22119"/>
      <w:bookmarkEnd w:id="22120"/>
      <w:bookmarkEnd w:id="22121"/>
      <w:bookmarkEnd w:id="22122"/>
      <w:bookmarkEnd w:id="22123"/>
      <w:bookmarkEnd w:id="22124"/>
      <w:bookmarkEnd w:id="22125"/>
      <w:bookmarkEnd w:id="22126"/>
      <w:bookmarkEnd w:id="22127"/>
      <w:bookmarkEnd w:id="22128"/>
      <w:bookmarkEnd w:id="22129"/>
      <w:bookmarkEnd w:id="22130"/>
      <w:bookmarkEnd w:id="22131"/>
      <w:bookmarkEnd w:id="22132"/>
      <w:bookmarkEnd w:id="22133"/>
      <w:bookmarkEnd w:id="22134"/>
      <w:bookmarkEnd w:id="22135"/>
      <w:bookmarkEnd w:id="22136"/>
      <w:bookmarkEnd w:id="22137"/>
      <w:bookmarkEnd w:id="22138"/>
      <w:bookmarkEnd w:id="22139"/>
      <w:bookmarkEnd w:id="22140"/>
      <w:bookmarkEnd w:id="22141"/>
      <w:bookmarkEnd w:id="22142"/>
      <w:bookmarkEnd w:id="22143"/>
      <w:bookmarkEnd w:id="22144"/>
      <w:bookmarkEnd w:id="22145"/>
      <w:bookmarkEnd w:id="22146"/>
      <w:bookmarkEnd w:id="22147"/>
      <w:bookmarkEnd w:id="22148"/>
      <w:bookmarkEnd w:id="22149"/>
      <w:bookmarkEnd w:id="22150"/>
      <w:bookmarkEnd w:id="22151"/>
      <w:bookmarkEnd w:id="22152"/>
      <w:bookmarkEnd w:id="22153"/>
      <w:bookmarkEnd w:id="22154"/>
      <w:bookmarkEnd w:id="22155"/>
      <w:bookmarkEnd w:id="22156"/>
      <w:bookmarkEnd w:id="22157"/>
      <w:bookmarkEnd w:id="22158"/>
      <w:bookmarkEnd w:id="22159"/>
      <w:bookmarkEnd w:id="22160"/>
      <w:bookmarkEnd w:id="22161"/>
      <w:bookmarkEnd w:id="22162"/>
      <w:bookmarkEnd w:id="22163"/>
      <w:bookmarkEnd w:id="22164"/>
      <w:bookmarkEnd w:id="22165"/>
      <w:bookmarkEnd w:id="22166"/>
      <w:bookmarkEnd w:id="22167"/>
      <w:bookmarkEnd w:id="22168"/>
      <w:bookmarkEnd w:id="22169"/>
      <w:bookmarkEnd w:id="22170"/>
      <w:bookmarkEnd w:id="22171"/>
      <w:bookmarkEnd w:id="22172"/>
      <w:bookmarkEnd w:id="22173"/>
      <w:bookmarkEnd w:id="22174"/>
      <w:bookmarkEnd w:id="22175"/>
      <w:bookmarkEnd w:id="22176"/>
      <w:bookmarkEnd w:id="22177"/>
      <w:bookmarkEnd w:id="22178"/>
      <w:bookmarkEnd w:id="22179"/>
      <w:bookmarkEnd w:id="22180"/>
      <w:bookmarkEnd w:id="22181"/>
      <w:bookmarkEnd w:id="22182"/>
      <w:bookmarkEnd w:id="22183"/>
      <w:bookmarkEnd w:id="22184"/>
      <w:bookmarkEnd w:id="22185"/>
      <w:bookmarkEnd w:id="22186"/>
      <w:bookmarkEnd w:id="22187"/>
      <w:bookmarkEnd w:id="22188"/>
      <w:bookmarkEnd w:id="22189"/>
      <w:bookmarkEnd w:id="22190"/>
      <w:bookmarkEnd w:id="22191"/>
      <w:bookmarkEnd w:id="22192"/>
      <w:bookmarkEnd w:id="22193"/>
      <w:bookmarkEnd w:id="22194"/>
      <w:bookmarkEnd w:id="22195"/>
      <w:bookmarkEnd w:id="22196"/>
      <w:bookmarkEnd w:id="22197"/>
      <w:bookmarkEnd w:id="22198"/>
      <w:bookmarkEnd w:id="22199"/>
      <w:bookmarkEnd w:id="22200"/>
      <w:bookmarkEnd w:id="22201"/>
      <w:bookmarkEnd w:id="22202"/>
      <w:bookmarkEnd w:id="22203"/>
      <w:bookmarkEnd w:id="22204"/>
      <w:bookmarkEnd w:id="22205"/>
      <w:bookmarkEnd w:id="22206"/>
      <w:bookmarkEnd w:id="22207"/>
      <w:bookmarkEnd w:id="22208"/>
      <w:bookmarkEnd w:id="22209"/>
      <w:bookmarkEnd w:id="22210"/>
      <w:bookmarkEnd w:id="22211"/>
      <w:bookmarkEnd w:id="22212"/>
      <w:bookmarkEnd w:id="22213"/>
      <w:bookmarkEnd w:id="22214"/>
      <w:bookmarkEnd w:id="22215"/>
      <w:bookmarkEnd w:id="22216"/>
      <w:bookmarkEnd w:id="22217"/>
      <w:bookmarkEnd w:id="22218"/>
      <w:bookmarkEnd w:id="22219"/>
      <w:bookmarkEnd w:id="22220"/>
      <w:bookmarkEnd w:id="22221"/>
      <w:bookmarkEnd w:id="22222"/>
      <w:bookmarkEnd w:id="22223"/>
      <w:bookmarkEnd w:id="22224"/>
      <w:bookmarkEnd w:id="22225"/>
      <w:bookmarkEnd w:id="22226"/>
      <w:bookmarkEnd w:id="22227"/>
      <w:bookmarkEnd w:id="22228"/>
      <w:bookmarkEnd w:id="22229"/>
      <w:bookmarkEnd w:id="22230"/>
      <w:bookmarkEnd w:id="22231"/>
      <w:bookmarkEnd w:id="22232"/>
      <w:bookmarkEnd w:id="22233"/>
      <w:bookmarkEnd w:id="22234"/>
      <w:bookmarkEnd w:id="22235"/>
      <w:bookmarkEnd w:id="22236"/>
      <w:bookmarkEnd w:id="22237"/>
      <w:bookmarkEnd w:id="22238"/>
      <w:bookmarkEnd w:id="22239"/>
      <w:bookmarkEnd w:id="22240"/>
      <w:bookmarkEnd w:id="22241"/>
      <w:bookmarkEnd w:id="22242"/>
      <w:bookmarkEnd w:id="22243"/>
      <w:bookmarkEnd w:id="22244"/>
      <w:bookmarkEnd w:id="22245"/>
      <w:bookmarkEnd w:id="22246"/>
      <w:bookmarkEnd w:id="22247"/>
      <w:bookmarkEnd w:id="22248"/>
      <w:bookmarkEnd w:id="22249"/>
      <w:bookmarkEnd w:id="22250"/>
      <w:bookmarkEnd w:id="22251"/>
      <w:bookmarkEnd w:id="22252"/>
      <w:bookmarkEnd w:id="22253"/>
      <w:bookmarkEnd w:id="22254"/>
      <w:bookmarkEnd w:id="22255"/>
      <w:bookmarkEnd w:id="22256"/>
      <w:bookmarkEnd w:id="22257"/>
      <w:bookmarkEnd w:id="22258"/>
      <w:bookmarkEnd w:id="22259"/>
      <w:bookmarkEnd w:id="22260"/>
      <w:bookmarkEnd w:id="22261"/>
      <w:bookmarkEnd w:id="22262"/>
      <w:bookmarkEnd w:id="22263"/>
      <w:bookmarkEnd w:id="22264"/>
      <w:bookmarkEnd w:id="22265"/>
      <w:bookmarkEnd w:id="22266"/>
      <w:bookmarkEnd w:id="22267"/>
      <w:bookmarkEnd w:id="22268"/>
      <w:bookmarkEnd w:id="22269"/>
      <w:bookmarkEnd w:id="22270"/>
      <w:bookmarkEnd w:id="22271"/>
      <w:bookmarkEnd w:id="22272"/>
      <w:bookmarkEnd w:id="22273"/>
      <w:bookmarkEnd w:id="22274"/>
      <w:bookmarkEnd w:id="22275"/>
      <w:bookmarkEnd w:id="22276"/>
      <w:bookmarkEnd w:id="22277"/>
      <w:bookmarkEnd w:id="22278"/>
      <w:bookmarkEnd w:id="22279"/>
      <w:bookmarkEnd w:id="22280"/>
      <w:bookmarkEnd w:id="22281"/>
      <w:bookmarkEnd w:id="22282"/>
      <w:bookmarkEnd w:id="22283"/>
      <w:bookmarkEnd w:id="22284"/>
      <w:bookmarkEnd w:id="22285"/>
      <w:bookmarkEnd w:id="22286"/>
      <w:bookmarkEnd w:id="22287"/>
      <w:bookmarkEnd w:id="22288"/>
      <w:bookmarkEnd w:id="22289"/>
      <w:bookmarkEnd w:id="22290"/>
      <w:bookmarkEnd w:id="22291"/>
      <w:bookmarkEnd w:id="22292"/>
      <w:bookmarkEnd w:id="22293"/>
      <w:bookmarkEnd w:id="22294"/>
      <w:bookmarkEnd w:id="22295"/>
      <w:bookmarkEnd w:id="22296"/>
      <w:bookmarkEnd w:id="22297"/>
      <w:bookmarkEnd w:id="22298"/>
      <w:bookmarkEnd w:id="22299"/>
      <w:bookmarkEnd w:id="22300"/>
      <w:bookmarkEnd w:id="22301"/>
      <w:bookmarkEnd w:id="22302"/>
      <w:bookmarkEnd w:id="22303"/>
      <w:bookmarkEnd w:id="22304"/>
      <w:bookmarkEnd w:id="22305"/>
      <w:bookmarkEnd w:id="22306"/>
      <w:bookmarkEnd w:id="22307"/>
      <w:bookmarkEnd w:id="22308"/>
      <w:bookmarkEnd w:id="22309"/>
      <w:bookmarkEnd w:id="22310"/>
      <w:bookmarkEnd w:id="22311"/>
      <w:bookmarkEnd w:id="22312"/>
      <w:bookmarkEnd w:id="22313"/>
      <w:bookmarkEnd w:id="22314"/>
      <w:bookmarkEnd w:id="22315"/>
      <w:bookmarkEnd w:id="22316"/>
      <w:bookmarkEnd w:id="22317"/>
      <w:bookmarkEnd w:id="22318"/>
      <w:bookmarkEnd w:id="22319"/>
      <w:bookmarkEnd w:id="22320"/>
      <w:bookmarkEnd w:id="22321"/>
      <w:bookmarkEnd w:id="22322"/>
      <w:bookmarkEnd w:id="22323"/>
      <w:bookmarkEnd w:id="22324"/>
      <w:bookmarkEnd w:id="22325"/>
      <w:bookmarkEnd w:id="22326"/>
      <w:bookmarkEnd w:id="22327"/>
      <w:bookmarkEnd w:id="22328"/>
      <w:bookmarkEnd w:id="22329"/>
      <w:bookmarkEnd w:id="22330"/>
      <w:bookmarkEnd w:id="22331"/>
      <w:bookmarkEnd w:id="22332"/>
      <w:bookmarkEnd w:id="22333"/>
      <w:bookmarkEnd w:id="22334"/>
      <w:bookmarkEnd w:id="22335"/>
      <w:bookmarkEnd w:id="22336"/>
      <w:bookmarkEnd w:id="22337"/>
      <w:bookmarkEnd w:id="22338"/>
      <w:bookmarkEnd w:id="22339"/>
      <w:bookmarkEnd w:id="22340"/>
      <w:bookmarkEnd w:id="22341"/>
      <w:bookmarkEnd w:id="22342"/>
      <w:bookmarkEnd w:id="22343"/>
      <w:bookmarkEnd w:id="22344"/>
      <w:bookmarkEnd w:id="22345"/>
      <w:bookmarkEnd w:id="22346"/>
      <w:bookmarkEnd w:id="22347"/>
      <w:bookmarkEnd w:id="22348"/>
      <w:bookmarkEnd w:id="22349"/>
      <w:bookmarkEnd w:id="22350"/>
      <w:bookmarkEnd w:id="22351"/>
      <w:bookmarkEnd w:id="22352"/>
    </w:p>
    <w:p w14:paraId="4DFC3805" w14:textId="77777777" w:rsidR="00FE69CE" w:rsidRPr="0042056D" w:rsidRDefault="00FE69CE" w:rsidP="00FE69CE">
      <w:pPr>
        <w:rPr>
          <w:b/>
          <w:bCs/>
        </w:rPr>
      </w:pPr>
      <w:r w:rsidRPr="0042056D">
        <w:rPr>
          <w:b/>
          <w:bCs/>
        </w:rPr>
        <w:t>Numeric fields defined as define storage (DS) fields (data type Z or zoned decimal in RPGIII and data type S in RPGIV) that are located in an IF statement are not audited prior to execution. This is done to avoid possible decimal data errors. Zoned decimal (data types Z and S) fields are audited in all other source program statements.</w:t>
      </w:r>
    </w:p>
    <w:p w14:paraId="5FFDE909" w14:textId="77777777" w:rsidR="00FE69CE" w:rsidRPr="0042056D" w:rsidRDefault="00FE69CE" w:rsidP="00FE69CE">
      <w:pPr>
        <w:rPr>
          <w:b/>
        </w:rPr>
      </w:pPr>
    </w:p>
    <w:p w14:paraId="2AE1FA94" w14:textId="77777777" w:rsidR="00FE69CE" w:rsidRPr="0042056D" w:rsidRDefault="00FE69CE" w:rsidP="00FE69CE">
      <w:pPr>
        <w:rPr>
          <w:b/>
        </w:rPr>
      </w:pPr>
      <w:r w:rsidRPr="0042056D">
        <w:rPr>
          <w:b/>
        </w:rPr>
        <w:t>The DO UNTIL DOUXX (RPGIII) and DOU (RPGIV) operation statement code does not show the content of the variables.</w:t>
      </w:r>
    </w:p>
    <w:p w14:paraId="3A56C05B" w14:textId="77777777" w:rsidR="00FE69CE" w:rsidRPr="0042056D" w:rsidRDefault="00FE69CE" w:rsidP="00FE69CE">
      <w:pPr>
        <w:rPr>
          <w:b/>
        </w:rPr>
      </w:pPr>
    </w:p>
    <w:p w14:paraId="2D1E2C91" w14:textId="77777777" w:rsidR="00FE69CE" w:rsidRPr="0042056D" w:rsidRDefault="00FE69CE" w:rsidP="00FE69CE">
      <w:pPr>
        <w:rPr>
          <w:b/>
        </w:rPr>
      </w:pPr>
      <w:r w:rsidRPr="0042056D">
        <w:rPr>
          <w:b/>
        </w:rPr>
        <w:t xml:space="preserve">Note – Compiler override statements in the RPGLE program may also be used to ignore decimal data errors. Also RTPA compile override options may be used to bypass decimal data errors. </w:t>
      </w:r>
    </w:p>
    <w:p w14:paraId="79A0716B" w14:textId="77777777" w:rsidR="00FE69CE" w:rsidRPr="0042056D" w:rsidRDefault="00FE69CE" w:rsidP="00FE69CE">
      <w:pPr>
        <w:rPr>
          <w:b/>
        </w:rPr>
      </w:pPr>
    </w:p>
    <w:p w14:paraId="1B2BFF4C" w14:textId="77777777" w:rsidR="0068583A" w:rsidRPr="0042056D" w:rsidRDefault="0068583A">
      <w:pPr>
        <w:rPr>
          <w:b/>
        </w:rPr>
      </w:pPr>
      <w:r>
        <w:br w:type="page"/>
      </w:r>
    </w:p>
    <w:p w14:paraId="01EDCFF8" w14:textId="77777777" w:rsidR="0068583A" w:rsidRDefault="0068583A">
      <w:pPr>
        <w:pStyle w:val="PartTitle"/>
        <w:framePr w:wrap="notBeside"/>
      </w:pPr>
      <w:r>
        <w:t>Chapter</w:t>
      </w:r>
    </w:p>
    <w:p w14:paraId="1B5009E7" w14:textId="77777777" w:rsidR="0068583A" w:rsidRDefault="0068583A">
      <w:pPr>
        <w:pStyle w:val="PartLabel"/>
        <w:framePr w:wrap="notBeside"/>
      </w:pPr>
      <w:r>
        <w:t>4</w:t>
      </w:r>
    </w:p>
    <w:p w14:paraId="6898AE39" w14:textId="77777777" w:rsidR="0068583A" w:rsidRDefault="0068583A">
      <w:pPr>
        <w:pStyle w:val="Heading1"/>
      </w:pPr>
      <w:bookmarkStart w:id="22353" w:name="_Toc36462958"/>
      <w:bookmarkStart w:id="22354" w:name="_Toc158992674"/>
      <w:bookmarkStart w:id="22355" w:name="_Toc158993847"/>
      <w:bookmarkStart w:id="22356" w:name="_Toc471568277"/>
      <w:bookmarkStart w:id="22357" w:name="_Toc514089873"/>
      <w:bookmarkStart w:id="22358" w:name="_Toc514157532"/>
      <w:bookmarkStart w:id="22359" w:name="_Toc514865016"/>
      <w:bookmarkStart w:id="22360" w:name="_Toc514868306"/>
      <w:bookmarkStart w:id="22361" w:name="_Toc514953984"/>
      <w:bookmarkStart w:id="22362" w:name="_Toc515387127"/>
      <w:bookmarkStart w:id="22363" w:name="_Toc515466699"/>
      <w:bookmarkStart w:id="22364" w:name="_Toc516235634"/>
      <w:bookmarkStart w:id="22365" w:name="_Toc516300496"/>
      <w:bookmarkStart w:id="22366" w:name="_Toc516671038"/>
      <w:bookmarkStart w:id="22367" w:name="_Toc516902239"/>
      <w:bookmarkStart w:id="22368" w:name="_Toc517000209"/>
      <w:bookmarkStart w:id="22369" w:name="_Toc517006379"/>
      <w:bookmarkStart w:id="22370" w:name="_Toc517013889"/>
      <w:bookmarkStart w:id="22371" w:name="_Toc517091510"/>
      <w:bookmarkStart w:id="22372" w:name="_Toc517536455"/>
      <w:bookmarkStart w:id="22373" w:name="_Toc518052634"/>
      <w:bookmarkStart w:id="22374" w:name="_Toc518055708"/>
      <w:bookmarkStart w:id="22375" w:name="_Toc518057279"/>
      <w:bookmarkStart w:id="22376" w:name="_Toc518057831"/>
      <w:bookmarkStart w:id="22377" w:name="_Toc518572090"/>
      <w:bookmarkStart w:id="22378" w:name="_Toc518748786"/>
      <w:bookmarkStart w:id="22379" w:name="_Toc519364375"/>
      <w:bookmarkStart w:id="22380" w:name="_Toc519793566"/>
      <w:bookmarkStart w:id="22381" w:name="_Toc520096138"/>
      <w:bookmarkStart w:id="22382" w:name="_Toc520396215"/>
      <w:bookmarkStart w:id="22383" w:name="_Toc521413389"/>
      <w:bookmarkStart w:id="22384" w:name="_Toc521413976"/>
      <w:bookmarkStart w:id="22385" w:name="_Toc521414288"/>
      <w:bookmarkStart w:id="22386" w:name="_Toc521590957"/>
      <w:bookmarkStart w:id="22387" w:name="_Toc522025384"/>
      <w:bookmarkStart w:id="22388" w:name="_Toc522879128"/>
      <w:bookmarkStart w:id="22389" w:name="_Toc523249210"/>
      <w:bookmarkStart w:id="22390" w:name="_Toc525727443"/>
      <w:bookmarkStart w:id="22391" w:name="_Toc526848200"/>
      <w:bookmarkStart w:id="22392" w:name="_Toc526848756"/>
      <w:bookmarkStart w:id="22393" w:name="_Toc526940219"/>
      <w:bookmarkStart w:id="22394" w:name="_Toc527369610"/>
      <w:bookmarkStart w:id="22395" w:name="_Toc534305761"/>
      <w:bookmarkStart w:id="22396" w:name="_Toc534373920"/>
      <w:bookmarkStart w:id="22397" w:name="_Toc534385715"/>
      <w:bookmarkStart w:id="22398" w:name="_Toc534386219"/>
      <w:bookmarkStart w:id="22399" w:name="_Toc535168407"/>
      <w:bookmarkStart w:id="22400" w:name="_Toc535242032"/>
      <w:bookmarkStart w:id="22401" w:name="_Toc535242551"/>
      <w:bookmarkStart w:id="22402" w:name="_Toc535948314"/>
      <w:bookmarkStart w:id="22403" w:name="_Toc112192"/>
      <w:bookmarkStart w:id="22404" w:name="_Toc597403"/>
      <w:bookmarkStart w:id="22405" w:name="_Toc685111"/>
      <w:bookmarkStart w:id="22406" w:name="_Toc685752"/>
      <w:bookmarkStart w:id="22407" w:name="_Toc686804"/>
      <w:bookmarkStart w:id="22408" w:name="_Toc869284"/>
      <w:bookmarkStart w:id="22409" w:name="_Toc869450"/>
      <w:bookmarkStart w:id="22410" w:name="_Toc869615"/>
      <w:bookmarkStart w:id="22411" w:name="_Toc869780"/>
      <w:bookmarkStart w:id="22412" w:name="_Toc964389"/>
      <w:bookmarkStart w:id="22413" w:name="_Toc1816157"/>
      <w:bookmarkStart w:id="22414" w:name="_Toc1828692"/>
      <w:bookmarkStart w:id="22415" w:name="_Toc1828861"/>
      <w:bookmarkStart w:id="22416" w:name="_Toc1829030"/>
      <w:bookmarkStart w:id="22417" w:name="_Toc5979721"/>
      <w:bookmarkStart w:id="22418" w:name="_Toc5979940"/>
      <w:bookmarkStart w:id="22419" w:name="_Toc6481137"/>
      <w:bookmarkStart w:id="22420" w:name="_Toc6992111"/>
      <w:bookmarkStart w:id="22421" w:name="_Toc6992285"/>
      <w:bookmarkStart w:id="22422" w:name="_Toc6992457"/>
      <w:bookmarkStart w:id="22423" w:name="_Toc6992630"/>
      <w:bookmarkStart w:id="22424" w:name="_Toc6992803"/>
      <w:bookmarkStart w:id="22425" w:name="_Toc6992974"/>
      <w:bookmarkStart w:id="22426" w:name="_Toc6997941"/>
      <w:bookmarkStart w:id="22427" w:name="_Toc6998113"/>
      <w:bookmarkStart w:id="22428" w:name="_Toc6998285"/>
      <w:bookmarkStart w:id="22429" w:name="_Toc6998869"/>
      <w:bookmarkStart w:id="22430" w:name="_Toc8570066"/>
      <w:bookmarkStart w:id="22431" w:name="_Toc8639095"/>
      <w:bookmarkStart w:id="22432" w:name="_Toc8639442"/>
      <w:bookmarkStart w:id="22433" w:name="_Toc8639820"/>
      <w:bookmarkStart w:id="22434" w:name="_Toc8639997"/>
      <w:bookmarkStart w:id="22435" w:name="_Toc8640174"/>
      <w:bookmarkStart w:id="22436" w:name="_Toc8640351"/>
      <w:bookmarkStart w:id="22437" w:name="_Toc8640528"/>
      <w:bookmarkStart w:id="22438" w:name="_Toc8640705"/>
      <w:bookmarkStart w:id="22439" w:name="_Toc8640882"/>
      <w:bookmarkStart w:id="22440" w:name="_Toc8641061"/>
      <w:bookmarkStart w:id="22441" w:name="_Toc8641238"/>
      <w:bookmarkStart w:id="22442" w:name="_Toc8641416"/>
      <w:bookmarkStart w:id="22443" w:name="_Toc8661451"/>
      <w:bookmarkStart w:id="22444" w:name="_Toc8661629"/>
      <w:bookmarkStart w:id="22445" w:name="_Toc8662163"/>
      <w:bookmarkStart w:id="22446" w:name="_Toc8662343"/>
      <w:bookmarkStart w:id="22447" w:name="_Toc8662522"/>
      <w:bookmarkStart w:id="22448" w:name="_Toc11480273"/>
      <w:bookmarkStart w:id="22449" w:name="_Toc11480454"/>
      <w:bookmarkStart w:id="22450" w:name="_Toc12695879"/>
      <w:bookmarkStart w:id="22451" w:name="_Toc12729006"/>
      <w:bookmarkStart w:id="22452" w:name="_Toc12814959"/>
      <w:bookmarkStart w:id="22453" w:name="_Toc12900690"/>
      <w:bookmarkStart w:id="22454" w:name="_Toc12900869"/>
      <w:bookmarkStart w:id="22455" w:name="_Toc12901106"/>
      <w:bookmarkStart w:id="22456" w:name="_Toc12901294"/>
      <w:bookmarkStart w:id="22457" w:name="_Toc12901603"/>
      <w:bookmarkStart w:id="22458" w:name="_Toc12902286"/>
      <w:bookmarkStart w:id="22459" w:name="_Toc17715391"/>
      <w:bookmarkStart w:id="22460" w:name="_Toc19542553"/>
      <w:bookmarkStart w:id="22461" w:name="_Toc19542741"/>
      <w:bookmarkStart w:id="22462" w:name="_Toc19543142"/>
      <w:bookmarkStart w:id="22463" w:name="_Toc19544811"/>
      <w:bookmarkStart w:id="22464" w:name="_Toc20757690"/>
      <w:bookmarkStart w:id="22465" w:name="_Toc20758187"/>
      <w:bookmarkStart w:id="22466" w:name="_Toc23669242"/>
      <w:bookmarkStart w:id="22467" w:name="_Toc23669588"/>
      <w:bookmarkStart w:id="22468" w:name="_Toc23958857"/>
      <w:bookmarkStart w:id="22469" w:name="_Toc23959342"/>
      <w:bookmarkStart w:id="22470" w:name="_Toc23960203"/>
      <w:bookmarkStart w:id="22471" w:name="_Toc23960386"/>
      <w:bookmarkStart w:id="22472" w:name="_Toc23960753"/>
      <w:bookmarkStart w:id="22473" w:name="_Toc24126299"/>
      <w:bookmarkStart w:id="22474" w:name="_Toc24126705"/>
      <w:bookmarkStart w:id="22475" w:name="_Toc24128451"/>
      <w:bookmarkStart w:id="22476" w:name="_Toc24129071"/>
      <w:bookmarkStart w:id="22477" w:name="_Toc25486147"/>
      <w:bookmarkStart w:id="22478" w:name="_Toc25488189"/>
      <w:bookmarkStart w:id="22479" w:name="_Toc25576156"/>
      <w:bookmarkStart w:id="22480" w:name="_Toc25576468"/>
      <w:bookmarkStart w:id="22481" w:name="_Toc27919497"/>
      <w:bookmarkStart w:id="22482" w:name="_Toc27919703"/>
      <w:bookmarkStart w:id="22483" w:name="_Toc27919943"/>
      <w:bookmarkStart w:id="22484" w:name="_Toc27920172"/>
      <w:bookmarkStart w:id="22485" w:name="_Toc27920412"/>
      <w:bookmarkStart w:id="22486" w:name="_Toc28004020"/>
      <w:bookmarkStart w:id="22487" w:name="_Toc28004221"/>
      <w:bookmarkStart w:id="22488" w:name="_Toc28004449"/>
      <w:bookmarkStart w:id="22489" w:name="_Toc28004649"/>
      <w:bookmarkStart w:id="22490" w:name="_Toc28862871"/>
      <w:bookmarkStart w:id="22491" w:name="_Toc28863166"/>
      <w:bookmarkStart w:id="22492" w:name="_Toc28863423"/>
      <w:bookmarkStart w:id="22493" w:name="_Toc28864086"/>
      <w:bookmarkStart w:id="22494" w:name="_Toc28866285"/>
      <w:bookmarkStart w:id="22495" w:name="_Toc28866514"/>
      <w:bookmarkStart w:id="22496" w:name="_Toc28871129"/>
      <w:bookmarkStart w:id="22497" w:name="_Toc28885987"/>
      <w:bookmarkStart w:id="22498" w:name="_Toc48200420"/>
      <w:bookmarkStart w:id="22499" w:name="_Toc48231720"/>
      <w:bookmarkStart w:id="22500" w:name="_Toc48305454"/>
      <w:bookmarkStart w:id="22501" w:name="_Toc48314840"/>
      <w:bookmarkStart w:id="22502" w:name="_Toc48318509"/>
      <w:bookmarkStart w:id="22503" w:name="_Toc48318712"/>
      <w:bookmarkStart w:id="22504" w:name="_Toc48318914"/>
      <w:bookmarkStart w:id="22505" w:name="_Toc48319339"/>
      <w:bookmarkStart w:id="22506" w:name="_Toc48396871"/>
      <w:bookmarkStart w:id="22507" w:name="_Toc48408950"/>
      <w:bookmarkStart w:id="22508" w:name="_Toc48483563"/>
      <w:bookmarkStart w:id="22509" w:name="_Toc48646385"/>
      <w:bookmarkStart w:id="22510" w:name="_Toc48737470"/>
      <w:bookmarkStart w:id="22511" w:name="_Toc48825096"/>
      <w:bookmarkStart w:id="22512" w:name="_Toc48825594"/>
      <w:bookmarkStart w:id="22513" w:name="_Toc48835530"/>
      <w:bookmarkStart w:id="22514" w:name="_Toc48835853"/>
      <w:bookmarkStart w:id="22515" w:name="_Toc48902338"/>
      <w:bookmarkStart w:id="22516" w:name="_Toc48925675"/>
      <w:bookmarkStart w:id="22517" w:name="_Toc48925950"/>
      <w:bookmarkStart w:id="22518" w:name="_Toc48997766"/>
      <w:bookmarkStart w:id="22519" w:name="_Toc49004124"/>
      <w:bookmarkStart w:id="22520" w:name="_Toc49075434"/>
      <w:bookmarkStart w:id="22521" w:name="_Toc49082579"/>
      <w:bookmarkStart w:id="22522" w:name="_Toc49082877"/>
      <w:bookmarkStart w:id="22523" w:name="_Toc49083279"/>
      <w:bookmarkStart w:id="22524" w:name="_Toc49083511"/>
      <w:bookmarkStart w:id="22525" w:name="_Toc49088368"/>
      <w:bookmarkStart w:id="22526" w:name="_Toc49088602"/>
      <w:bookmarkStart w:id="22527" w:name="_Toc49090279"/>
      <w:bookmarkStart w:id="22528" w:name="_Toc50102653"/>
      <w:bookmarkStart w:id="22529" w:name="_Toc50369469"/>
      <w:bookmarkStart w:id="22530" w:name="_Toc50369797"/>
      <w:bookmarkStart w:id="22531" w:name="_Toc53753073"/>
      <w:bookmarkStart w:id="22532" w:name="_Toc53753370"/>
      <w:bookmarkStart w:id="22533" w:name="_Toc53756697"/>
      <w:bookmarkStart w:id="22534" w:name="_Toc53757450"/>
      <w:bookmarkStart w:id="22535" w:name="_Toc54010288"/>
      <w:bookmarkStart w:id="22536" w:name="_Toc54532198"/>
      <w:bookmarkStart w:id="22537" w:name="_Toc54532449"/>
      <w:bookmarkStart w:id="22538" w:name="_Toc54532699"/>
      <w:bookmarkStart w:id="22539" w:name="_Toc54536353"/>
      <w:bookmarkStart w:id="22540" w:name="_Toc54623170"/>
      <w:bookmarkStart w:id="22541" w:name="_Toc54699396"/>
      <w:bookmarkStart w:id="22542" w:name="_Toc54699830"/>
      <w:bookmarkStart w:id="22543" w:name="_Toc55038284"/>
      <w:bookmarkStart w:id="22544" w:name="_Toc55225000"/>
      <w:bookmarkStart w:id="22545" w:name="_Toc57299196"/>
      <w:bookmarkStart w:id="22546" w:name="_Toc57458291"/>
      <w:bookmarkStart w:id="22547" w:name="_Toc57458549"/>
      <w:bookmarkStart w:id="22548" w:name="_Toc57458865"/>
      <w:bookmarkStart w:id="22549" w:name="_Toc57459124"/>
      <w:bookmarkStart w:id="22550" w:name="_Toc62052781"/>
      <w:bookmarkStart w:id="22551" w:name="_Toc66712346"/>
      <w:bookmarkStart w:id="22552" w:name="_Toc66713335"/>
      <w:bookmarkStart w:id="22553" w:name="_Toc66713819"/>
      <w:bookmarkStart w:id="22554" w:name="_Toc66883197"/>
      <w:bookmarkStart w:id="22555" w:name="_Toc66883499"/>
      <w:bookmarkStart w:id="22556" w:name="_Toc66883838"/>
      <w:bookmarkStart w:id="22557" w:name="_Toc66884316"/>
      <w:bookmarkStart w:id="22558" w:name="_Toc66885264"/>
      <w:bookmarkStart w:id="22559" w:name="_Toc66962630"/>
      <w:bookmarkStart w:id="22560" w:name="_Toc66962934"/>
      <w:bookmarkStart w:id="22561" w:name="_Toc88228695"/>
      <w:bookmarkStart w:id="22562" w:name="_Toc88233063"/>
      <w:bookmarkStart w:id="22563" w:name="_Toc88234556"/>
      <w:bookmarkStart w:id="22564" w:name="_Toc88237217"/>
      <w:bookmarkStart w:id="22565" w:name="_Toc88237909"/>
      <w:bookmarkStart w:id="22566" w:name="_Toc88238895"/>
      <w:bookmarkStart w:id="22567" w:name="_Toc88239545"/>
      <w:bookmarkStart w:id="22568" w:name="_Toc88241312"/>
      <w:bookmarkStart w:id="22569" w:name="_Toc88243252"/>
      <w:bookmarkStart w:id="22570" w:name="_Toc88243965"/>
      <w:bookmarkStart w:id="22571" w:name="_Toc88740753"/>
      <w:bookmarkStart w:id="22572" w:name="_Toc89343076"/>
      <w:bookmarkStart w:id="22573" w:name="_Toc89343545"/>
      <w:bookmarkStart w:id="22574" w:name="_Toc89343813"/>
      <w:bookmarkStart w:id="22575" w:name="_Toc89349600"/>
      <w:bookmarkStart w:id="22576" w:name="_Toc89440817"/>
      <w:bookmarkStart w:id="22577" w:name="_Toc89441185"/>
      <w:bookmarkStart w:id="22578" w:name="_Toc89680909"/>
      <w:bookmarkStart w:id="22579" w:name="_Toc89950345"/>
      <w:bookmarkStart w:id="22580" w:name="_Toc90134290"/>
      <w:bookmarkStart w:id="22581" w:name="_Toc90134787"/>
      <w:bookmarkStart w:id="22582" w:name="_Toc90135059"/>
      <w:bookmarkStart w:id="22583" w:name="_Toc90135779"/>
      <w:bookmarkStart w:id="22584" w:name="_Toc90137590"/>
      <w:bookmarkStart w:id="22585" w:name="_Toc90137914"/>
      <w:bookmarkStart w:id="22586" w:name="_Toc90138185"/>
      <w:bookmarkStart w:id="22587" w:name="_Toc90138456"/>
      <w:bookmarkStart w:id="22588" w:name="_Toc90305456"/>
      <w:bookmarkStart w:id="22589" w:name="_Toc98417844"/>
      <w:r>
        <w:rPr>
          <w:rStyle w:val="ChapterTitleFont"/>
        </w:rPr>
        <w:t>Chapter 4:</w:t>
      </w:r>
      <w:r>
        <w:t xml:space="preserve"> Using RTPA</w:t>
      </w:r>
      <w:bookmarkEnd w:id="22353"/>
      <w:bookmarkEnd w:id="22354"/>
      <w:bookmarkEnd w:id="22355"/>
      <w:bookmarkEnd w:id="22356"/>
      <w:bookmarkEnd w:id="22357"/>
      <w:bookmarkEnd w:id="22358"/>
      <w:bookmarkEnd w:id="22359"/>
      <w:bookmarkEnd w:id="22360"/>
      <w:bookmarkEnd w:id="22361"/>
      <w:bookmarkEnd w:id="22362"/>
      <w:bookmarkEnd w:id="22363"/>
      <w:bookmarkEnd w:id="22364"/>
      <w:bookmarkEnd w:id="22365"/>
      <w:bookmarkEnd w:id="22366"/>
      <w:bookmarkEnd w:id="22367"/>
      <w:bookmarkEnd w:id="22368"/>
      <w:bookmarkEnd w:id="22369"/>
      <w:bookmarkEnd w:id="22370"/>
      <w:bookmarkEnd w:id="22371"/>
      <w:bookmarkEnd w:id="22372"/>
      <w:bookmarkEnd w:id="22373"/>
      <w:bookmarkEnd w:id="22374"/>
      <w:bookmarkEnd w:id="22375"/>
      <w:bookmarkEnd w:id="22376"/>
      <w:bookmarkEnd w:id="22377"/>
      <w:bookmarkEnd w:id="22378"/>
      <w:bookmarkEnd w:id="22379"/>
      <w:bookmarkEnd w:id="22380"/>
      <w:bookmarkEnd w:id="22381"/>
      <w:bookmarkEnd w:id="22382"/>
      <w:bookmarkEnd w:id="22383"/>
      <w:bookmarkEnd w:id="22384"/>
      <w:bookmarkEnd w:id="22385"/>
      <w:bookmarkEnd w:id="22386"/>
      <w:bookmarkEnd w:id="22387"/>
      <w:bookmarkEnd w:id="22388"/>
      <w:bookmarkEnd w:id="22389"/>
      <w:bookmarkEnd w:id="22390"/>
      <w:bookmarkEnd w:id="22391"/>
      <w:bookmarkEnd w:id="22392"/>
      <w:bookmarkEnd w:id="22393"/>
      <w:bookmarkEnd w:id="22394"/>
      <w:bookmarkEnd w:id="22395"/>
      <w:bookmarkEnd w:id="22396"/>
      <w:bookmarkEnd w:id="22397"/>
      <w:bookmarkEnd w:id="22398"/>
      <w:bookmarkEnd w:id="22399"/>
      <w:bookmarkEnd w:id="22400"/>
      <w:bookmarkEnd w:id="22401"/>
      <w:bookmarkEnd w:id="22402"/>
      <w:bookmarkEnd w:id="22403"/>
      <w:bookmarkEnd w:id="22404"/>
      <w:bookmarkEnd w:id="22405"/>
      <w:bookmarkEnd w:id="22406"/>
      <w:bookmarkEnd w:id="22407"/>
      <w:bookmarkEnd w:id="22408"/>
      <w:bookmarkEnd w:id="22409"/>
      <w:bookmarkEnd w:id="22410"/>
      <w:bookmarkEnd w:id="22411"/>
      <w:bookmarkEnd w:id="22412"/>
      <w:bookmarkEnd w:id="22413"/>
      <w:bookmarkEnd w:id="22414"/>
      <w:bookmarkEnd w:id="22415"/>
      <w:bookmarkEnd w:id="22416"/>
      <w:bookmarkEnd w:id="22417"/>
      <w:bookmarkEnd w:id="22418"/>
      <w:bookmarkEnd w:id="22419"/>
      <w:bookmarkEnd w:id="22420"/>
      <w:bookmarkEnd w:id="22421"/>
      <w:bookmarkEnd w:id="22422"/>
      <w:bookmarkEnd w:id="22423"/>
      <w:bookmarkEnd w:id="22424"/>
      <w:bookmarkEnd w:id="22425"/>
      <w:bookmarkEnd w:id="22426"/>
      <w:bookmarkEnd w:id="22427"/>
      <w:bookmarkEnd w:id="22428"/>
      <w:bookmarkEnd w:id="22429"/>
      <w:bookmarkEnd w:id="22430"/>
      <w:bookmarkEnd w:id="22431"/>
      <w:bookmarkEnd w:id="22432"/>
      <w:bookmarkEnd w:id="22433"/>
      <w:bookmarkEnd w:id="22434"/>
      <w:bookmarkEnd w:id="22435"/>
      <w:bookmarkEnd w:id="22436"/>
      <w:bookmarkEnd w:id="22437"/>
      <w:bookmarkEnd w:id="22438"/>
      <w:bookmarkEnd w:id="22439"/>
      <w:bookmarkEnd w:id="22440"/>
      <w:bookmarkEnd w:id="22441"/>
      <w:bookmarkEnd w:id="22442"/>
      <w:bookmarkEnd w:id="22443"/>
      <w:bookmarkEnd w:id="22444"/>
      <w:bookmarkEnd w:id="22445"/>
      <w:bookmarkEnd w:id="22446"/>
      <w:bookmarkEnd w:id="22447"/>
      <w:bookmarkEnd w:id="22448"/>
      <w:bookmarkEnd w:id="22449"/>
      <w:bookmarkEnd w:id="22450"/>
      <w:bookmarkEnd w:id="22451"/>
      <w:bookmarkEnd w:id="22452"/>
      <w:bookmarkEnd w:id="22453"/>
      <w:bookmarkEnd w:id="22454"/>
      <w:bookmarkEnd w:id="22455"/>
      <w:bookmarkEnd w:id="22456"/>
      <w:bookmarkEnd w:id="22457"/>
      <w:bookmarkEnd w:id="22458"/>
      <w:bookmarkEnd w:id="22459"/>
      <w:bookmarkEnd w:id="22460"/>
      <w:bookmarkEnd w:id="22461"/>
      <w:bookmarkEnd w:id="22462"/>
      <w:bookmarkEnd w:id="22463"/>
      <w:bookmarkEnd w:id="22464"/>
      <w:bookmarkEnd w:id="22465"/>
      <w:bookmarkEnd w:id="22466"/>
      <w:bookmarkEnd w:id="22467"/>
      <w:bookmarkEnd w:id="22468"/>
      <w:bookmarkEnd w:id="22469"/>
      <w:bookmarkEnd w:id="22470"/>
      <w:bookmarkEnd w:id="22471"/>
      <w:bookmarkEnd w:id="22472"/>
      <w:bookmarkEnd w:id="22473"/>
      <w:bookmarkEnd w:id="22474"/>
      <w:bookmarkEnd w:id="22475"/>
      <w:bookmarkEnd w:id="22476"/>
      <w:bookmarkEnd w:id="22477"/>
      <w:bookmarkEnd w:id="22478"/>
      <w:bookmarkEnd w:id="22479"/>
      <w:bookmarkEnd w:id="22480"/>
      <w:bookmarkEnd w:id="22481"/>
      <w:bookmarkEnd w:id="22482"/>
      <w:bookmarkEnd w:id="22483"/>
      <w:bookmarkEnd w:id="22484"/>
      <w:bookmarkEnd w:id="22485"/>
      <w:bookmarkEnd w:id="22486"/>
      <w:bookmarkEnd w:id="22487"/>
      <w:bookmarkEnd w:id="22488"/>
      <w:bookmarkEnd w:id="22489"/>
      <w:bookmarkEnd w:id="22490"/>
      <w:bookmarkEnd w:id="22491"/>
      <w:bookmarkEnd w:id="22492"/>
      <w:bookmarkEnd w:id="22493"/>
      <w:bookmarkEnd w:id="22494"/>
      <w:bookmarkEnd w:id="22495"/>
      <w:bookmarkEnd w:id="22496"/>
      <w:bookmarkEnd w:id="22497"/>
      <w:bookmarkEnd w:id="22498"/>
      <w:bookmarkEnd w:id="22499"/>
      <w:bookmarkEnd w:id="22500"/>
      <w:bookmarkEnd w:id="22501"/>
      <w:bookmarkEnd w:id="22502"/>
      <w:bookmarkEnd w:id="22503"/>
      <w:bookmarkEnd w:id="22504"/>
      <w:bookmarkEnd w:id="22505"/>
      <w:bookmarkEnd w:id="22506"/>
      <w:bookmarkEnd w:id="22507"/>
      <w:bookmarkEnd w:id="22508"/>
      <w:bookmarkEnd w:id="22509"/>
      <w:bookmarkEnd w:id="22510"/>
      <w:bookmarkEnd w:id="22511"/>
      <w:bookmarkEnd w:id="22512"/>
      <w:bookmarkEnd w:id="22513"/>
      <w:bookmarkEnd w:id="22514"/>
      <w:bookmarkEnd w:id="22515"/>
      <w:bookmarkEnd w:id="22516"/>
      <w:bookmarkEnd w:id="22517"/>
      <w:bookmarkEnd w:id="22518"/>
      <w:bookmarkEnd w:id="22519"/>
      <w:bookmarkEnd w:id="22520"/>
      <w:bookmarkEnd w:id="22521"/>
      <w:bookmarkEnd w:id="22522"/>
      <w:bookmarkEnd w:id="22523"/>
      <w:bookmarkEnd w:id="22524"/>
      <w:bookmarkEnd w:id="22525"/>
      <w:bookmarkEnd w:id="22526"/>
      <w:bookmarkEnd w:id="22527"/>
      <w:bookmarkEnd w:id="22528"/>
      <w:bookmarkEnd w:id="22529"/>
      <w:bookmarkEnd w:id="22530"/>
      <w:bookmarkEnd w:id="22531"/>
      <w:bookmarkEnd w:id="22532"/>
      <w:bookmarkEnd w:id="22533"/>
      <w:bookmarkEnd w:id="22534"/>
      <w:bookmarkEnd w:id="22535"/>
      <w:bookmarkEnd w:id="22536"/>
      <w:bookmarkEnd w:id="22537"/>
      <w:bookmarkEnd w:id="22538"/>
      <w:bookmarkEnd w:id="22539"/>
      <w:bookmarkEnd w:id="22540"/>
      <w:bookmarkEnd w:id="22541"/>
      <w:bookmarkEnd w:id="22542"/>
      <w:bookmarkEnd w:id="22543"/>
      <w:bookmarkEnd w:id="22544"/>
      <w:bookmarkEnd w:id="22545"/>
      <w:bookmarkEnd w:id="22546"/>
      <w:bookmarkEnd w:id="22547"/>
      <w:bookmarkEnd w:id="22548"/>
      <w:bookmarkEnd w:id="22549"/>
      <w:bookmarkEnd w:id="22550"/>
      <w:bookmarkEnd w:id="22551"/>
      <w:bookmarkEnd w:id="22552"/>
      <w:bookmarkEnd w:id="22553"/>
      <w:bookmarkEnd w:id="22554"/>
      <w:bookmarkEnd w:id="22555"/>
      <w:bookmarkEnd w:id="22556"/>
      <w:bookmarkEnd w:id="22557"/>
      <w:bookmarkEnd w:id="22558"/>
      <w:bookmarkEnd w:id="22559"/>
      <w:bookmarkEnd w:id="22560"/>
      <w:bookmarkEnd w:id="22561"/>
      <w:bookmarkEnd w:id="22562"/>
      <w:bookmarkEnd w:id="22563"/>
      <w:bookmarkEnd w:id="22564"/>
      <w:bookmarkEnd w:id="22565"/>
      <w:bookmarkEnd w:id="22566"/>
      <w:bookmarkEnd w:id="22567"/>
      <w:bookmarkEnd w:id="22568"/>
      <w:bookmarkEnd w:id="22569"/>
      <w:bookmarkEnd w:id="22570"/>
      <w:bookmarkEnd w:id="22571"/>
      <w:bookmarkEnd w:id="22572"/>
      <w:bookmarkEnd w:id="22573"/>
      <w:bookmarkEnd w:id="22574"/>
      <w:bookmarkEnd w:id="22575"/>
      <w:bookmarkEnd w:id="22576"/>
      <w:bookmarkEnd w:id="22577"/>
      <w:bookmarkEnd w:id="22578"/>
      <w:bookmarkEnd w:id="22579"/>
      <w:bookmarkEnd w:id="22580"/>
      <w:bookmarkEnd w:id="22581"/>
      <w:bookmarkEnd w:id="22582"/>
      <w:bookmarkEnd w:id="22583"/>
      <w:bookmarkEnd w:id="22584"/>
      <w:bookmarkEnd w:id="22585"/>
      <w:bookmarkEnd w:id="22586"/>
      <w:bookmarkEnd w:id="22587"/>
      <w:bookmarkEnd w:id="22588"/>
      <w:bookmarkEnd w:id="22589"/>
    </w:p>
    <w:p w14:paraId="4460A03E" w14:textId="77777777" w:rsidR="0068583A" w:rsidRPr="0042056D" w:rsidRDefault="0068583A">
      <w:pPr>
        <w:pStyle w:val="ChapterSubtitle"/>
        <w:rPr>
          <w:b/>
        </w:rPr>
      </w:pPr>
      <w:r w:rsidRPr="0042056D">
        <w:rPr>
          <w:b/>
        </w:rPr>
        <w:t xml:space="preserve">This chapter explains RTPA, a utility program that allows you to perform all of the functions required to create audit-enabled programs. </w:t>
      </w:r>
    </w:p>
    <w:p w14:paraId="49F034B4" w14:textId="77777777" w:rsidR="00FE69CE" w:rsidRPr="0042056D" w:rsidRDefault="00FE69CE" w:rsidP="00FE69CE">
      <w:pPr>
        <w:rPr>
          <w:b/>
        </w:rPr>
      </w:pPr>
      <w:r w:rsidRPr="0042056D">
        <w:rPr>
          <w:b/>
        </w:rPr>
        <w:t>You can use RTPA to audit-enable specific programs after you have finished editing them with PDM and are sure that they compile correctly.</w:t>
      </w:r>
    </w:p>
    <w:p w14:paraId="1F22B07D" w14:textId="77777777" w:rsidR="00FE69CE" w:rsidRPr="0042056D" w:rsidRDefault="00FE69CE" w:rsidP="00FE69CE">
      <w:pPr>
        <w:rPr>
          <w:b/>
        </w:rPr>
      </w:pPr>
    </w:p>
    <w:p w14:paraId="10D96FBF" w14:textId="77777777" w:rsidR="00FE69CE" w:rsidRPr="0042056D" w:rsidRDefault="00FE69CE" w:rsidP="003C5196">
      <w:pPr>
        <w:numPr>
          <w:ilvl w:val="0"/>
          <w:numId w:val="12"/>
        </w:numPr>
        <w:rPr>
          <w:b/>
        </w:rPr>
      </w:pPr>
      <w:r w:rsidRPr="0042056D">
        <w:rPr>
          <w:b/>
        </w:rPr>
        <w:t>To get the RTPA main screen, at the command line, type:</w:t>
      </w:r>
    </w:p>
    <w:p w14:paraId="00A0BF0B" w14:textId="77777777" w:rsidR="00FE69CE" w:rsidRPr="0042056D" w:rsidRDefault="00FE69CE" w:rsidP="00FE69CE">
      <w:pPr>
        <w:pStyle w:val="Command"/>
        <w:rPr>
          <w:b/>
        </w:rPr>
      </w:pPr>
      <w:r w:rsidRPr="0042056D">
        <w:rPr>
          <w:b/>
        </w:rPr>
        <w:t>RTPA</w:t>
      </w:r>
    </w:p>
    <w:p w14:paraId="31CDB581" w14:textId="77777777" w:rsidR="00FE69CE" w:rsidRPr="0042056D" w:rsidRDefault="00FE69CE" w:rsidP="00FE69CE">
      <w:pPr>
        <w:ind w:left="1440"/>
        <w:rPr>
          <w:b/>
        </w:rPr>
      </w:pPr>
      <w:r w:rsidRPr="0042056D">
        <w:rPr>
          <w:b/>
        </w:rPr>
        <w:t>The following screen will be displayed, as shown in Figure 4.1:</w:t>
      </w:r>
    </w:p>
    <w:p w14:paraId="3BB8EBA8" w14:textId="77777777" w:rsidR="00FE69CE" w:rsidRDefault="00FE69CE" w:rsidP="00FE69CE">
      <w:pPr>
        <w:pStyle w:val="Caption"/>
        <w:jc w:val="left"/>
        <w:rPr>
          <w:sz w:val="24"/>
        </w:rPr>
      </w:pPr>
    </w:p>
    <w:p w14:paraId="4035708C" w14:textId="77777777" w:rsidR="00FE69CE" w:rsidRDefault="00FE69CE" w:rsidP="00FE69CE">
      <w:pPr>
        <w:pStyle w:val="TOC1"/>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14:paraId="04A4954E" w14:textId="77777777">
        <w:tc>
          <w:tcPr>
            <w:tcW w:w="9630" w:type="dxa"/>
            <w:shd w:val="clear" w:color="auto" w:fill="E6E6E6"/>
          </w:tcPr>
          <w:p w14:paraId="17C3F064" w14:textId="324193A5"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ZZPGM01R  </w:t>
            </w:r>
            <w:r w:rsidRPr="005F15F9">
              <w:rPr>
                <w:rFonts w:ascii="Courier New" w:hAnsi="Courier New"/>
                <w:b/>
                <w:color w:val="C00000"/>
                <w:sz w:val="20"/>
                <w:szCs w:val="20"/>
              </w:rPr>
              <w:t>Real-Time Program Audit for RPG (</w:t>
            </w:r>
            <w:r w:rsidR="001F2B43">
              <w:rPr>
                <w:rFonts w:ascii="Courier New" w:hAnsi="Courier New"/>
                <w:b/>
                <w:color w:val="C00000"/>
                <w:sz w:val="20"/>
                <w:szCs w:val="20"/>
              </w:rPr>
              <w:t>V7R1</w:t>
            </w:r>
            <w:r w:rsidRPr="005F15F9">
              <w:rPr>
                <w:rFonts w:ascii="Courier New" w:hAnsi="Courier New"/>
                <w:b/>
                <w:color w:val="C00000"/>
                <w:sz w:val="20"/>
                <w:szCs w:val="20"/>
              </w:rPr>
              <w:t xml:space="preserve">)                  </w:t>
            </w:r>
            <w:r w:rsidRPr="005F15F9">
              <w:rPr>
                <w:rFonts w:ascii="Courier New" w:hAnsi="Courier New"/>
                <w:b/>
                <w:sz w:val="20"/>
                <w:szCs w:val="20"/>
              </w:rPr>
              <w:t>Date  7/01/19</w:t>
            </w:r>
          </w:p>
          <w:p w14:paraId="52E9FD8D"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PHARKINS       Select Program to Audit                            Time 17:02:16</w:t>
            </w:r>
          </w:p>
          <w:p w14:paraId="75B0E02A"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RPG3 and </w:t>
            </w:r>
            <w:r w:rsidRPr="005F15F9">
              <w:rPr>
                <w:rFonts w:ascii="Courier New" w:hAnsi="Courier New"/>
                <w:b/>
                <w:color w:val="C00000"/>
                <w:sz w:val="20"/>
                <w:szCs w:val="20"/>
              </w:rPr>
              <w:t>RPG4</w:t>
            </w:r>
            <w:r w:rsidRPr="005F15F9">
              <w:rPr>
                <w:rFonts w:ascii="Courier New" w:hAnsi="Courier New"/>
                <w:b/>
                <w:sz w:val="20"/>
                <w:szCs w:val="20"/>
              </w:rPr>
              <w:t xml:space="preserve"> source members               CCSID    37    Serial  2104FAW</w:t>
            </w:r>
          </w:p>
          <w:p w14:paraId="1D949236"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Type choices, Press F10                        Language ENU     Model   42A</w:t>
            </w:r>
          </w:p>
          <w:p w14:paraId="67B9EB45" w14:textId="77777777" w:rsidR="005F15F9" w:rsidRPr="005F15F9" w:rsidRDefault="005F15F9" w:rsidP="005F15F9">
            <w:pPr>
              <w:pStyle w:val="DisplayScreen"/>
              <w:rPr>
                <w:rFonts w:ascii="Courier New" w:hAnsi="Courier New"/>
                <w:b/>
                <w:color w:val="C00000"/>
                <w:sz w:val="20"/>
                <w:szCs w:val="20"/>
              </w:rPr>
            </w:pPr>
            <w:r w:rsidRPr="005F15F9">
              <w:rPr>
                <w:rFonts w:ascii="Courier New" w:hAnsi="Courier New"/>
                <w:b/>
                <w:sz w:val="20"/>
                <w:szCs w:val="20"/>
              </w:rPr>
              <w:t xml:space="preserve">   </w:t>
            </w:r>
            <w:r w:rsidRPr="005F15F9">
              <w:rPr>
                <w:rFonts w:ascii="Courier New" w:hAnsi="Courier New"/>
                <w:b/>
                <w:color w:val="C00000"/>
                <w:sz w:val="20"/>
                <w:szCs w:val="20"/>
              </w:rPr>
              <w:t xml:space="preserve">Source Member  . . . . . .  NEWEXPSH       Name, generic*, F4 for List       </w:t>
            </w:r>
          </w:p>
          <w:p w14:paraId="6283A51C" w14:textId="77777777" w:rsidR="005F15F9" w:rsidRPr="005F15F9" w:rsidRDefault="005F15F9" w:rsidP="005F15F9">
            <w:pPr>
              <w:pStyle w:val="DisplayScreen"/>
              <w:rPr>
                <w:rFonts w:ascii="Courier New" w:hAnsi="Courier New"/>
                <w:b/>
                <w:color w:val="C00000"/>
                <w:sz w:val="20"/>
                <w:szCs w:val="20"/>
              </w:rPr>
            </w:pPr>
            <w:r w:rsidRPr="005F15F9">
              <w:rPr>
                <w:rFonts w:ascii="Courier New" w:hAnsi="Courier New"/>
                <w:b/>
                <w:color w:val="C00000"/>
                <w:sz w:val="20"/>
                <w:szCs w:val="20"/>
              </w:rPr>
              <w:t xml:space="preserve">   Source File  . . . . . . .    QRPGLESRC      Name            Date Format *MDY</w:t>
            </w:r>
          </w:p>
          <w:p w14:paraId="6F62045A" w14:textId="77777777" w:rsidR="005F15F9" w:rsidRPr="005F15F9" w:rsidRDefault="005F15F9" w:rsidP="005F15F9">
            <w:pPr>
              <w:pStyle w:val="DisplayScreen"/>
              <w:rPr>
                <w:rFonts w:ascii="Courier New" w:hAnsi="Courier New"/>
                <w:b/>
                <w:sz w:val="20"/>
                <w:szCs w:val="20"/>
              </w:rPr>
            </w:pPr>
            <w:r w:rsidRPr="005F15F9">
              <w:rPr>
                <w:rFonts w:ascii="Courier New" w:hAnsi="Courier New"/>
                <w:b/>
                <w:color w:val="C00000"/>
                <w:sz w:val="20"/>
                <w:szCs w:val="20"/>
              </w:rPr>
              <w:t xml:space="preserve">     Library  . . . . . . . .    ZZAUDIT        </w:t>
            </w:r>
            <w:r w:rsidRPr="005F15F9">
              <w:rPr>
                <w:rFonts w:ascii="Courier New" w:hAnsi="Courier New"/>
                <w:b/>
                <w:sz w:val="20"/>
                <w:szCs w:val="20"/>
              </w:rPr>
              <w:t xml:space="preserve">Name                            </w:t>
            </w:r>
          </w:p>
          <w:p w14:paraId="1E4DE117"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w:t>
            </w:r>
          </w:p>
          <w:p w14:paraId="2CC0F484"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Object to Library . . . . . . ZZAUDITE         Name                            </w:t>
            </w:r>
          </w:p>
          <w:p w14:paraId="01713889"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Create as . . . . . . . . . . *PGM           *PGM, *MOD    Audit comments     Y</w:t>
            </w:r>
          </w:p>
          <w:p w14:paraId="6F92854E"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w:t>
            </w:r>
          </w:p>
          <w:p w14:paraId="6311019D"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Audit File Outq . . . . . . . *SAME          Name, *SAME   Audit copybooks    Y</w:t>
            </w:r>
          </w:p>
          <w:p w14:paraId="1E77C837"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w:t>
            </w:r>
          </w:p>
          <w:p w14:paraId="7448BA32"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JOBD for pgm compile libl . . *LIBL          *LIBL, JOBD   Audit Timestamp    Y</w:t>
            </w:r>
          </w:p>
          <w:p w14:paraId="251C16AA"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Library  . . . . . . . .                   Name                            </w:t>
            </w:r>
          </w:p>
          <w:p w14:paraId="419E2D08"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Document Only      N</w:t>
            </w:r>
          </w:p>
          <w:p w14:paraId="6C326B5D"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Audit Compile Listing Stmts .       to       1-99999                           </w:t>
            </w:r>
          </w:p>
          <w:p w14:paraId="654DB85B"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(Only)                              to                     Audit to Disk      N</w:t>
            </w:r>
          </w:p>
          <w:p w14:paraId="71A678B6"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to                                         </w:t>
            </w:r>
          </w:p>
          <w:p w14:paraId="1A71CF69" w14:textId="77777777" w:rsidR="005F15F9" w:rsidRPr="005F15F9" w:rsidRDefault="005F15F9" w:rsidP="005F15F9">
            <w:pPr>
              <w:pStyle w:val="DisplayScreen"/>
              <w:rPr>
                <w:rFonts w:ascii="Courier New" w:hAnsi="Courier New"/>
                <w:b/>
                <w:color w:val="C00000"/>
                <w:sz w:val="20"/>
                <w:szCs w:val="20"/>
              </w:rPr>
            </w:pPr>
            <w:r w:rsidRPr="005F15F9">
              <w:rPr>
                <w:rFonts w:ascii="Courier New" w:hAnsi="Courier New"/>
                <w:b/>
                <w:sz w:val="20"/>
                <w:szCs w:val="20"/>
              </w:rPr>
              <w:t xml:space="preserve"> </w:t>
            </w:r>
            <w:r w:rsidRPr="005F15F9">
              <w:rPr>
                <w:rFonts w:ascii="Courier New" w:hAnsi="Courier New"/>
                <w:b/>
                <w:color w:val="C00000"/>
                <w:sz w:val="20"/>
                <w:szCs w:val="20"/>
              </w:rPr>
              <w:t xml:space="preserve">Project      EXPAND RPG             to                                         </w:t>
            </w:r>
          </w:p>
          <w:p w14:paraId="1B2EBB33" w14:textId="77777777" w:rsidR="005F15F9" w:rsidRPr="005F15F9" w:rsidRDefault="005F15F9" w:rsidP="005F15F9">
            <w:pPr>
              <w:pStyle w:val="DisplayScreen"/>
              <w:rPr>
                <w:rFonts w:ascii="Courier New" w:hAnsi="Courier New"/>
                <w:b/>
                <w:sz w:val="20"/>
                <w:szCs w:val="20"/>
              </w:rPr>
            </w:pPr>
            <w:r w:rsidRPr="005F15F9">
              <w:rPr>
                <w:rFonts w:ascii="Courier New" w:hAnsi="Courier New"/>
                <w:b/>
                <w:color w:val="C00000"/>
                <w:sz w:val="20"/>
                <w:szCs w:val="20"/>
              </w:rPr>
              <w:t xml:space="preserve"> Ticket       T543217677             </w:t>
            </w:r>
            <w:r w:rsidRPr="005F15F9">
              <w:rPr>
                <w:rFonts w:ascii="Courier New" w:hAnsi="Courier New"/>
                <w:b/>
                <w:sz w:val="20"/>
                <w:szCs w:val="20"/>
              </w:rPr>
              <w:t xml:space="preserve">to                                         </w:t>
            </w:r>
          </w:p>
          <w:p w14:paraId="6AD05503"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F2=Watch Variables  F3=Exit  F5=Refresh  F6=Auditing Options F7=Compile Options</w:t>
            </w:r>
          </w:p>
          <w:p w14:paraId="555A4ADA" w14:textId="77777777" w:rsidR="005F15F9" w:rsidRPr="005F15F9" w:rsidRDefault="005F15F9" w:rsidP="005F15F9">
            <w:pPr>
              <w:pStyle w:val="DisplayScreen"/>
              <w:rPr>
                <w:rFonts w:ascii="Courier New" w:hAnsi="Courier New"/>
                <w:b/>
                <w:sz w:val="20"/>
                <w:szCs w:val="20"/>
              </w:rPr>
            </w:pPr>
            <w:r w:rsidRPr="005F15F9">
              <w:rPr>
                <w:rFonts w:ascii="Courier New" w:hAnsi="Courier New"/>
                <w:b/>
                <w:sz w:val="20"/>
                <w:szCs w:val="20"/>
              </w:rPr>
              <w:t xml:space="preserve"> F8=Conditional Auditing  F9=Maint. Menu  F10=Submit Expand   F24=More Keys     </w:t>
            </w:r>
          </w:p>
          <w:p w14:paraId="1D7DF820" w14:textId="03F6634B" w:rsidR="00FE69CE" w:rsidRPr="00D6546C" w:rsidRDefault="005F15F9" w:rsidP="005F15F9">
            <w:pPr>
              <w:pStyle w:val="DisplayScreen"/>
              <w:rPr>
                <w:rFonts w:ascii="Courier New" w:hAnsi="Courier New"/>
                <w:sz w:val="20"/>
                <w:szCs w:val="20"/>
              </w:rPr>
            </w:pPr>
            <w:r w:rsidRPr="005F15F9">
              <w:rPr>
                <w:rFonts w:ascii="Courier New" w:hAnsi="Courier New"/>
                <w:b/>
                <w:sz w:val="20"/>
                <w:szCs w:val="20"/>
              </w:rPr>
              <w:t xml:space="preserve"> </w:t>
            </w:r>
            <w:r w:rsidRPr="005F15F9">
              <w:rPr>
                <w:rFonts w:ascii="Courier New" w:hAnsi="Courier New"/>
                <w:b/>
                <w:color w:val="C00000"/>
                <w:sz w:val="20"/>
                <w:szCs w:val="20"/>
              </w:rPr>
              <w:t>Member NEWEXPSH    submitted. Press F18 to see status.</w:t>
            </w:r>
            <w:r w:rsidRPr="005F15F9">
              <w:rPr>
                <w:rFonts w:ascii="Courier New" w:hAnsi="Courier New"/>
                <w:color w:val="C00000"/>
                <w:sz w:val="20"/>
                <w:szCs w:val="20"/>
              </w:rPr>
              <w:t xml:space="preserve">                         </w:t>
            </w:r>
          </w:p>
        </w:tc>
      </w:tr>
    </w:tbl>
    <w:p w14:paraId="39009539" w14:textId="41BB3993" w:rsidR="00FE69CE" w:rsidRPr="00EF1AB7" w:rsidRDefault="00FE69CE" w:rsidP="00FE69CE">
      <w:pPr>
        <w:pStyle w:val="Caption"/>
        <w:jc w:val="left"/>
        <w:rPr>
          <w:sz w:val="24"/>
        </w:rPr>
      </w:pPr>
      <w:r>
        <w:rPr>
          <w:sz w:val="24"/>
        </w:rPr>
        <w:t xml:space="preserve">             </w:t>
      </w:r>
      <w:r w:rsidRPr="00EF1AB7">
        <w:rPr>
          <w:sz w:val="24"/>
        </w:rPr>
        <w:t xml:space="preserve">Figure 4.1 RTPA </w:t>
      </w:r>
      <w:r w:rsidR="003252B0">
        <w:rPr>
          <w:sz w:val="24"/>
        </w:rPr>
        <w:t xml:space="preserve">for RPG </w:t>
      </w:r>
      <w:r w:rsidRPr="00EF1AB7">
        <w:rPr>
          <w:sz w:val="24"/>
        </w:rPr>
        <w:t xml:space="preserve">Main </w:t>
      </w:r>
      <w:r>
        <w:rPr>
          <w:sz w:val="24"/>
        </w:rPr>
        <w:t xml:space="preserve">Selection </w:t>
      </w:r>
      <w:r w:rsidRPr="00EF1AB7">
        <w:rPr>
          <w:sz w:val="24"/>
        </w:rPr>
        <w:t>Screen</w:t>
      </w:r>
    </w:p>
    <w:p w14:paraId="666974E9" w14:textId="77777777" w:rsidR="00FE69CE" w:rsidRDefault="00FE69CE" w:rsidP="00FE69CE">
      <w:pPr>
        <w:pStyle w:val="Heading2"/>
      </w:pPr>
      <w:bookmarkStart w:id="22590" w:name="_Toc158534894"/>
      <w:bookmarkStart w:id="22591" w:name="_Toc158989969"/>
      <w:bookmarkStart w:id="22592" w:name="_Toc158993848"/>
      <w:bookmarkStart w:id="22593" w:name="_Toc471568278"/>
      <w:bookmarkStart w:id="22594" w:name="_Toc514089874"/>
      <w:bookmarkStart w:id="22595" w:name="_Toc514157533"/>
      <w:bookmarkStart w:id="22596" w:name="_Toc514865017"/>
      <w:bookmarkStart w:id="22597" w:name="_Toc514868307"/>
      <w:bookmarkStart w:id="22598" w:name="_Toc514953985"/>
      <w:bookmarkStart w:id="22599" w:name="_Toc515387128"/>
      <w:bookmarkStart w:id="22600" w:name="_Toc515466700"/>
      <w:bookmarkStart w:id="22601" w:name="_Toc516235635"/>
      <w:bookmarkStart w:id="22602" w:name="_Toc516300497"/>
      <w:bookmarkStart w:id="22603" w:name="_Toc516671039"/>
      <w:bookmarkStart w:id="22604" w:name="_Toc516902240"/>
      <w:bookmarkStart w:id="22605" w:name="_Toc517000210"/>
      <w:bookmarkStart w:id="22606" w:name="_Toc517006380"/>
      <w:bookmarkStart w:id="22607" w:name="_Toc517013890"/>
      <w:bookmarkStart w:id="22608" w:name="_Toc517091511"/>
      <w:bookmarkStart w:id="22609" w:name="_Toc517536456"/>
      <w:bookmarkStart w:id="22610" w:name="_Toc518052635"/>
      <w:bookmarkStart w:id="22611" w:name="_Toc518055709"/>
      <w:bookmarkStart w:id="22612" w:name="_Toc518057280"/>
      <w:bookmarkStart w:id="22613" w:name="_Toc518057832"/>
      <w:bookmarkStart w:id="22614" w:name="_Toc518572091"/>
      <w:bookmarkStart w:id="22615" w:name="_Toc518748787"/>
      <w:bookmarkStart w:id="22616" w:name="_Toc519364376"/>
      <w:bookmarkStart w:id="22617" w:name="_Toc519793567"/>
      <w:bookmarkStart w:id="22618" w:name="_Toc520096139"/>
      <w:bookmarkStart w:id="22619" w:name="_Toc520396216"/>
      <w:bookmarkStart w:id="22620" w:name="_Toc521413390"/>
      <w:bookmarkStart w:id="22621" w:name="_Toc521413977"/>
      <w:bookmarkStart w:id="22622" w:name="_Toc521414289"/>
      <w:bookmarkStart w:id="22623" w:name="_Toc521590958"/>
      <w:bookmarkStart w:id="22624" w:name="_Toc522025385"/>
      <w:bookmarkStart w:id="22625" w:name="_Toc522879129"/>
      <w:bookmarkStart w:id="22626" w:name="_Toc523249211"/>
      <w:bookmarkStart w:id="22627" w:name="_Toc525727444"/>
      <w:bookmarkStart w:id="22628" w:name="_Toc526848201"/>
      <w:bookmarkStart w:id="22629" w:name="_Toc526848757"/>
      <w:bookmarkStart w:id="22630" w:name="_Toc526940220"/>
      <w:bookmarkStart w:id="22631" w:name="_Toc527369611"/>
      <w:bookmarkStart w:id="22632" w:name="_Toc534305762"/>
      <w:bookmarkStart w:id="22633" w:name="_Toc534373921"/>
      <w:bookmarkStart w:id="22634" w:name="_Toc534385716"/>
      <w:bookmarkStart w:id="22635" w:name="_Toc534386220"/>
      <w:bookmarkStart w:id="22636" w:name="_Toc535168408"/>
      <w:bookmarkStart w:id="22637" w:name="_Toc535242033"/>
      <w:bookmarkStart w:id="22638" w:name="_Toc535242552"/>
      <w:bookmarkStart w:id="22639" w:name="_Toc535948315"/>
      <w:bookmarkStart w:id="22640" w:name="_Toc112193"/>
      <w:bookmarkStart w:id="22641" w:name="_Toc597404"/>
      <w:bookmarkStart w:id="22642" w:name="_Toc685112"/>
      <w:bookmarkStart w:id="22643" w:name="_Toc685753"/>
      <w:bookmarkStart w:id="22644" w:name="_Toc686805"/>
      <w:bookmarkStart w:id="22645" w:name="_Toc869285"/>
      <w:bookmarkStart w:id="22646" w:name="_Toc869451"/>
      <w:bookmarkStart w:id="22647" w:name="_Toc869616"/>
      <w:bookmarkStart w:id="22648" w:name="_Toc869781"/>
      <w:bookmarkStart w:id="22649" w:name="_Toc964390"/>
      <w:bookmarkStart w:id="22650" w:name="_Toc1816158"/>
      <w:bookmarkStart w:id="22651" w:name="_Toc1828693"/>
      <w:bookmarkStart w:id="22652" w:name="_Toc1828862"/>
      <w:bookmarkStart w:id="22653" w:name="_Toc1829031"/>
      <w:bookmarkStart w:id="22654" w:name="_Toc5979722"/>
      <w:bookmarkStart w:id="22655" w:name="_Toc5979941"/>
      <w:bookmarkStart w:id="22656" w:name="_Toc6481138"/>
      <w:bookmarkStart w:id="22657" w:name="_Toc6992112"/>
      <w:bookmarkStart w:id="22658" w:name="_Toc6992286"/>
      <w:bookmarkStart w:id="22659" w:name="_Toc6992458"/>
      <w:bookmarkStart w:id="22660" w:name="_Toc6992631"/>
      <w:bookmarkStart w:id="22661" w:name="_Toc6992804"/>
      <w:bookmarkStart w:id="22662" w:name="_Toc6992975"/>
      <w:bookmarkStart w:id="22663" w:name="_Toc6997942"/>
      <w:bookmarkStart w:id="22664" w:name="_Toc6998114"/>
      <w:bookmarkStart w:id="22665" w:name="_Toc6998286"/>
      <w:bookmarkStart w:id="22666" w:name="_Toc6998870"/>
      <w:bookmarkStart w:id="22667" w:name="_Toc8570067"/>
      <w:bookmarkStart w:id="22668" w:name="_Toc8639096"/>
      <w:bookmarkStart w:id="22669" w:name="_Toc8639443"/>
      <w:bookmarkStart w:id="22670" w:name="_Toc8639821"/>
      <w:bookmarkStart w:id="22671" w:name="_Toc8639998"/>
      <w:bookmarkStart w:id="22672" w:name="_Toc8640175"/>
      <w:bookmarkStart w:id="22673" w:name="_Toc8640352"/>
      <w:bookmarkStart w:id="22674" w:name="_Toc8640529"/>
      <w:bookmarkStart w:id="22675" w:name="_Toc8640706"/>
      <w:bookmarkStart w:id="22676" w:name="_Toc8640883"/>
      <w:bookmarkStart w:id="22677" w:name="_Toc8641062"/>
      <w:bookmarkStart w:id="22678" w:name="_Toc8641239"/>
      <w:bookmarkStart w:id="22679" w:name="_Toc8641417"/>
      <w:bookmarkStart w:id="22680" w:name="_Toc8661452"/>
      <w:bookmarkStart w:id="22681" w:name="_Toc8661630"/>
      <w:bookmarkStart w:id="22682" w:name="_Toc8662164"/>
      <w:bookmarkStart w:id="22683" w:name="_Toc8662344"/>
      <w:bookmarkStart w:id="22684" w:name="_Toc8662523"/>
      <w:bookmarkStart w:id="22685" w:name="_Toc11480274"/>
      <w:bookmarkStart w:id="22686" w:name="_Toc11480455"/>
      <w:bookmarkStart w:id="22687" w:name="_Toc12695880"/>
      <w:bookmarkStart w:id="22688" w:name="_Toc12729007"/>
      <w:bookmarkStart w:id="22689" w:name="_Toc12814960"/>
      <w:bookmarkStart w:id="22690" w:name="_Toc12900691"/>
      <w:bookmarkStart w:id="22691" w:name="_Toc12900870"/>
      <w:bookmarkStart w:id="22692" w:name="_Toc12901107"/>
      <w:bookmarkStart w:id="22693" w:name="_Toc12901295"/>
      <w:bookmarkStart w:id="22694" w:name="_Toc12901604"/>
      <w:bookmarkStart w:id="22695" w:name="_Toc12902287"/>
      <w:bookmarkStart w:id="22696" w:name="_Toc17715392"/>
      <w:bookmarkStart w:id="22697" w:name="_Toc19542554"/>
      <w:bookmarkStart w:id="22698" w:name="_Toc19542742"/>
      <w:bookmarkStart w:id="22699" w:name="_Toc19543143"/>
      <w:bookmarkStart w:id="22700" w:name="_Toc19544812"/>
      <w:bookmarkStart w:id="22701" w:name="_Toc20757691"/>
      <w:bookmarkStart w:id="22702" w:name="_Toc20758188"/>
      <w:bookmarkStart w:id="22703" w:name="_Toc23669243"/>
      <w:bookmarkStart w:id="22704" w:name="_Toc23669589"/>
      <w:bookmarkStart w:id="22705" w:name="_Toc23958858"/>
      <w:bookmarkStart w:id="22706" w:name="_Toc23959343"/>
      <w:bookmarkStart w:id="22707" w:name="_Toc23960204"/>
      <w:bookmarkStart w:id="22708" w:name="_Toc23960387"/>
      <w:bookmarkStart w:id="22709" w:name="_Toc23960754"/>
      <w:bookmarkStart w:id="22710" w:name="_Toc24126300"/>
      <w:bookmarkStart w:id="22711" w:name="_Toc24126706"/>
      <w:bookmarkStart w:id="22712" w:name="_Toc24128452"/>
      <w:bookmarkStart w:id="22713" w:name="_Toc24129072"/>
      <w:bookmarkStart w:id="22714" w:name="_Toc25486148"/>
      <w:bookmarkStart w:id="22715" w:name="_Toc25488190"/>
      <w:bookmarkStart w:id="22716" w:name="_Toc25576157"/>
      <w:bookmarkStart w:id="22717" w:name="_Toc25576469"/>
      <w:bookmarkStart w:id="22718" w:name="_Toc27919498"/>
      <w:bookmarkStart w:id="22719" w:name="_Toc27919704"/>
      <w:bookmarkStart w:id="22720" w:name="_Toc27919944"/>
      <w:bookmarkStart w:id="22721" w:name="_Toc27920173"/>
      <w:bookmarkStart w:id="22722" w:name="_Toc27920413"/>
      <w:bookmarkStart w:id="22723" w:name="_Toc28004021"/>
      <w:bookmarkStart w:id="22724" w:name="_Toc28004222"/>
      <w:bookmarkStart w:id="22725" w:name="_Toc28004450"/>
      <w:bookmarkStart w:id="22726" w:name="_Toc28004650"/>
      <w:bookmarkStart w:id="22727" w:name="_Toc28862872"/>
      <w:bookmarkStart w:id="22728" w:name="_Toc28863167"/>
      <w:bookmarkStart w:id="22729" w:name="_Toc28863424"/>
      <w:bookmarkStart w:id="22730" w:name="_Toc28864087"/>
      <w:bookmarkStart w:id="22731" w:name="_Toc28866286"/>
      <w:bookmarkStart w:id="22732" w:name="_Toc28866515"/>
      <w:bookmarkStart w:id="22733" w:name="_Toc28871130"/>
      <w:bookmarkStart w:id="22734" w:name="_Toc28885988"/>
      <w:bookmarkStart w:id="22735" w:name="_Toc48200421"/>
      <w:bookmarkStart w:id="22736" w:name="_Toc48231721"/>
      <w:bookmarkStart w:id="22737" w:name="_Toc48305455"/>
      <w:bookmarkStart w:id="22738" w:name="_Toc48314841"/>
      <w:bookmarkStart w:id="22739" w:name="_Toc48318510"/>
      <w:bookmarkStart w:id="22740" w:name="_Toc48318713"/>
      <w:bookmarkStart w:id="22741" w:name="_Toc48318915"/>
      <w:bookmarkStart w:id="22742" w:name="_Toc48319340"/>
      <w:bookmarkStart w:id="22743" w:name="_Toc48396872"/>
      <w:bookmarkStart w:id="22744" w:name="_Toc48408951"/>
      <w:bookmarkStart w:id="22745" w:name="_Toc48483564"/>
      <w:bookmarkStart w:id="22746" w:name="_Toc48646386"/>
      <w:bookmarkStart w:id="22747" w:name="_Toc48737471"/>
      <w:bookmarkStart w:id="22748" w:name="_Toc48825097"/>
      <w:bookmarkStart w:id="22749" w:name="_Toc48825595"/>
      <w:bookmarkStart w:id="22750" w:name="_Toc48835531"/>
      <w:bookmarkStart w:id="22751" w:name="_Toc48835854"/>
      <w:bookmarkStart w:id="22752" w:name="_Toc48902339"/>
      <w:bookmarkStart w:id="22753" w:name="_Toc48925676"/>
      <w:bookmarkStart w:id="22754" w:name="_Toc48925951"/>
      <w:bookmarkStart w:id="22755" w:name="_Toc48997767"/>
      <w:bookmarkStart w:id="22756" w:name="_Toc49004125"/>
      <w:bookmarkStart w:id="22757" w:name="_Toc49075435"/>
      <w:bookmarkStart w:id="22758" w:name="_Toc49082580"/>
      <w:bookmarkStart w:id="22759" w:name="_Toc49082878"/>
      <w:bookmarkStart w:id="22760" w:name="_Toc49083280"/>
      <w:bookmarkStart w:id="22761" w:name="_Toc49083512"/>
      <w:bookmarkStart w:id="22762" w:name="_Toc49088369"/>
      <w:bookmarkStart w:id="22763" w:name="_Toc49088603"/>
      <w:bookmarkStart w:id="22764" w:name="_Toc49090280"/>
      <w:bookmarkStart w:id="22765" w:name="_Toc50102654"/>
      <w:bookmarkStart w:id="22766" w:name="_Toc50369470"/>
      <w:bookmarkStart w:id="22767" w:name="_Toc50369798"/>
      <w:bookmarkStart w:id="22768" w:name="_Toc53753074"/>
      <w:bookmarkStart w:id="22769" w:name="_Toc53753371"/>
      <w:bookmarkStart w:id="22770" w:name="_Toc53756698"/>
      <w:bookmarkStart w:id="22771" w:name="_Toc53757451"/>
      <w:bookmarkStart w:id="22772" w:name="_Toc54010289"/>
      <w:bookmarkStart w:id="22773" w:name="_Toc54532199"/>
      <w:bookmarkStart w:id="22774" w:name="_Toc54532450"/>
      <w:bookmarkStart w:id="22775" w:name="_Toc54532700"/>
      <w:bookmarkStart w:id="22776" w:name="_Toc54536354"/>
      <w:bookmarkStart w:id="22777" w:name="_Toc54623171"/>
      <w:bookmarkStart w:id="22778" w:name="_Toc54699397"/>
      <w:bookmarkStart w:id="22779" w:name="_Toc54699831"/>
      <w:bookmarkStart w:id="22780" w:name="_Toc55038285"/>
      <w:bookmarkStart w:id="22781" w:name="_Toc55225001"/>
      <w:bookmarkStart w:id="22782" w:name="_Toc57299197"/>
      <w:bookmarkStart w:id="22783" w:name="_Toc57458292"/>
      <w:bookmarkStart w:id="22784" w:name="_Toc57458550"/>
      <w:bookmarkStart w:id="22785" w:name="_Toc57458866"/>
      <w:bookmarkStart w:id="22786" w:name="_Toc57459125"/>
      <w:bookmarkStart w:id="22787" w:name="_Toc62052782"/>
      <w:bookmarkStart w:id="22788" w:name="_Toc66712347"/>
      <w:bookmarkStart w:id="22789" w:name="_Toc66713336"/>
      <w:bookmarkStart w:id="22790" w:name="_Toc66713820"/>
      <w:bookmarkStart w:id="22791" w:name="_Toc66883198"/>
      <w:bookmarkStart w:id="22792" w:name="_Toc66883500"/>
      <w:bookmarkStart w:id="22793" w:name="_Toc66883839"/>
      <w:bookmarkStart w:id="22794" w:name="_Toc66884317"/>
      <w:bookmarkStart w:id="22795" w:name="_Toc66885265"/>
      <w:bookmarkStart w:id="22796" w:name="_Toc66962631"/>
      <w:bookmarkStart w:id="22797" w:name="_Toc66962935"/>
      <w:bookmarkStart w:id="22798" w:name="_Toc88228696"/>
      <w:bookmarkStart w:id="22799" w:name="_Toc88233064"/>
      <w:bookmarkStart w:id="22800" w:name="_Toc88234557"/>
      <w:bookmarkStart w:id="22801" w:name="_Toc88237218"/>
      <w:bookmarkStart w:id="22802" w:name="_Toc88237910"/>
      <w:bookmarkStart w:id="22803" w:name="_Toc88238896"/>
      <w:bookmarkStart w:id="22804" w:name="_Toc88239546"/>
      <w:bookmarkStart w:id="22805" w:name="_Toc88241313"/>
      <w:bookmarkStart w:id="22806" w:name="_Toc88243253"/>
      <w:bookmarkStart w:id="22807" w:name="_Toc88243966"/>
      <w:bookmarkStart w:id="22808" w:name="_Toc88740754"/>
      <w:bookmarkStart w:id="22809" w:name="_Toc89343077"/>
      <w:bookmarkStart w:id="22810" w:name="_Toc89343546"/>
      <w:bookmarkStart w:id="22811" w:name="_Toc89343814"/>
      <w:bookmarkStart w:id="22812" w:name="_Toc89349601"/>
      <w:bookmarkStart w:id="22813" w:name="_Toc89440818"/>
      <w:bookmarkStart w:id="22814" w:name="_Toc89441186"/>
      <w:bookmarkStart w:id="22815" w:name="_Toc89680910"/>
      <w:bookmarkStart w:id="22816" w:name="_Toc89950346"/>
      <w:bookmarkStart w:id="22817" w:name="_Toc90134291"/>
      <w:bookmarkStart w:id="22818" w:name="_Toc90134788"/>
      <w:bookmarkStart w:id="22819" w:name="_Toc90135060"/>
      <w:bookmarkStart w:id="22820" w:name="_Toc90135780"/>
      <w:bookmarkStart w:id="22821" w:name="_Toc90137591"/>
      <w:bookmarkStart w:id="22822" w:name="_Toc90137915"/>
      <w:bookmarkStart w:id="22823" w:name="_Toc90138186"/>
      <w:bookmarkStart w:id="22824" w:name="_Toc90138457"/>
      <w:bookmarkStart w:id="22825" w:name="_Toc90305457"/>
      <w:bookmarkStart w:id="22826" w:name="_Toc98417845"/>
      <w:r>
        <w:t>Selecting a source member to expand for Auditing</w:t>
      </w:r>
      <w:bookmarkEnd w:id="22590"/>
      <w:bookmarkEnd w:id="22591"/>
      <w:bookmarkEnd w:id="22592"/>
      <w:bookmarkEnd w:id="22593"/>
      <w:bookmarkEnd w:id="22594"/>
      <w:bookmarkEnd w:id="22595"/>
      <w:bookmarkEnd w:id="22596"/>
      <w:bookmarkEnd w:id="22597"/>
      <w:bookmarkEnd w:id="22598"/>
      <w:bookmarkEnd w:id="22599"/>
      <w:bookmarkEnd w:id="22600"/>
      <w:bookmarkEnd w:id="22601"/>
      <w:bookmarkEnd w:id="22602"/>
      <w:bookmarkEnd w:id="22603"/>
      <w:bookmarkEnd w:id="22604"/>
      <w:bookmarkEnd w:id="22605"/>
      <w:bookmarkEnd w:id="22606"/>
      <w:bookmarkEnd w:id="22607"/>
      <w:bookmarkEnd w:id="22608"/>
      <w:bookmarkEnd w:id="22609"/>
      <w:bookmarkEnd w:id="22610"/>
      <w:bookmarkEnd w:id="22611"/>
      <w:bookmarkEnd w:id="22612"/>
      <w:bookmarkEnd w:id="22613"/>
      <w:bookmarkEnd w:id="22614"/>
      <w:bookmarkEnd w:id="22615"/>
      <w:bookmarkEnd w:id="22616"/>
      <w:bookmarkEnd w:id="22617"/>
      <w:bookmarkEnd w:id="22618"/>
      <w:bookmarkEnd w:id="22619"/>
      <w:bookmarkEnd w:id="22620"/>
      <w:bookmarkEnd w:id="22621"/>
      <w:bookmarkEnd w:id="22622"/>
      <w:bookmarkEnd w:id="22623"/>
      <w:bookmarkEnd w:id="22624"/>
      <w:bookmarkEnd w:id="22625"/>
      <w:bookmarkEnd w:id="22626"/>
      <w:bookmarkEnd w:id="22627"/>
      <w:bookmarkEnd w:id="22628"/>
      <w:bookmarkEnd w:id="22629"/>
      <w:bookmarkEnd w:id="22630"/>
      <w:bookmarkEnd w:id="22631"/>
      <w:bookmarkEnd w:id="22632"/>
      <w:bookmarkEnd w:id="22633"/>
      <w:bookmarkEnd w:id="22634"/>
      <w:bookmarkEnd w:id="22635"/>
      <w:bookmarkEnd w:id="22636"/>
      <w:bookmarkEnd w:id="22637"/>
      <w:bookmarkEnd w:id="22638"/>
      <w:bookmarkEnd w:id="22639"/>
      <w:bookmarkEnd w:id="22640"/>
      <w:bookmarkEnd w:id="22641"/>
      <w:bookmarkEnd w:id="22642"/>
      <w:bookmarkEnd w:id="22643"/>
      <w:bookmarkEnd w:id="22644"/>
      <w:bookmarkEnd w:id="22645"/>
      <w:bookmarkEnd w:id="22646"/>
      <w:bookmarkEnd w:id="22647"/>
      <w:bookmarkEnd w:id="22648"/>
      <w:bookmarkEnd w:id="22649"/>
      <w:bookmarkEnd w:id="22650"/>
      <w:bookmarkEnd w:id="22651"/>
      <w:bookmarkEnd w:id="22652"/>
      <w:bookmarkEnd w:id="22653"/>
      <w:bookmarkEnd w:id="22654"/>
      <w:bookmarkEnd w:id="22655"/>
      <w:bookmarkEnd w:id="22656"/>
      <w:bookmarkEnd w:id="22657"/>
      <w:bookmarkEnd w:id="22658"/>
      <w:bookmarkEnd w:id="22659"/>
      <w:bookmarkEnd w:id="22660"/>
      <w:bookmarkEnd w:id="22661"/>
      <w:bookmarkEnd w:id="22662"/>
      <w:bookmarkEnd w:id="22663"/>
      <w:bookmarkEnd w:id="22664"/>
      <w:bookmarkEnd w:id="22665"/>
      <w:bookmarkEnd w:id="22666"/>
      <w:bookmarkEnd w:id="22667"/>
      <w:bookmarkEnd w:id="22668"/>
      <w:bookmarkEnd w:id="22669"/>
      <w:bookmarkEnd w:id="22670"/>
      <w:bookmarkEnd w:id="22671"/>
      <w:bookmarkEnd w:id="22672"/>
      <w:bookmarkEnd w:id="22673"/>
      <w:bookmarkEnd w:id="22674"/>
      <w:bookmarkEnd w:id="22675"/>
      <w:bookmarkEnd w:id="22676"/>
      <w:bookmarkEnd w:id="22677"/>
      <w:bookmarkEnd w:id="22678"/>
      <w:bookmarkEnd w:id="22679"/>
      <w:bookmarkEnd w:id="22680"/>
      <w:bookmarkEnd w:id="22681"/>
      <w:bookmarkEnd w:id="22682"/>
      <w:bookmarkEnd w:id="22683"/>
      <w:bookmarkEnd w:id="22684"/>
      <w:bookmarkEnd w:id="22685"/>
      <w:bookmarkEnd w:id="22686"/>
      <w:bookmarkEnd w:id="22687"/>
      <w:bookmarkEnd w:id="22688"/>
      <w:bookmarkEnd w:id="22689"/>
      <w:bookmarkEnd w:id="22690"/>
      <w:bookmarkEnd w:id="22691"/>
      <w:bookmarkEnd w:id="22692"/>
      <w:bookmarkEnd w:id="22693"/>
      <w:bookmarkEnd w:id="22694"/>
      <w:bookmarkEnd w:id="22695"/>
      <w:bookmarkEnd w:id="22696"/>
      <w:bookmarkEnd w:id="22697"/>
      <w:bookmarkEnd w:id="22698"/>
      <w:bookmarkEnd w:id="22699"/>
      <w:bookmarkEnd w:id="22700"/>
      <w:bookmarkEnd w:id="22701"/>
      <w:bookmarkEnd w:id="22702"/>
      <w:bookmarkEnd w:id="22703"/>
      <w:bookmarkEnd w:id="22704"/>
      <w:bookmarkEnd w:id="22705"/>
      <w:bookmarkEnd w:id="22706"/>
      <w:bookmarkEnd w:id="22707"/>
      <w:bookmarkEnd w:id="22708"/>
      <w:bookmarkEnd w:id="22709"/>
      <w:bookmarkEnd w:id="22710"/>
      <w:bookmarkEnd w:id="22711"/>
      <w:bookmarkEnd w:id="22712"/>
      <w:bookmarkEnd w:id="22713"/>
      <w:bookmarkEnd w:id="22714"/>
      <w:bookmarkEnd w:id="22715"/>
      <w:bookmarkEnd w:id="22716"/>
      <w:bookmarkEnd w:id="22717"/>
      <w:bookmarkEnd w:id="22718"/>
      <w:bookmarkEnd w:id="22719"/>
      <w:bookmarkEnd w:id="22720"/>
      <w:bookmarkEnd w:id="22721"/>
      <w:bookmarkEnd w:id="22722"/>
      <w:bookmarkEnd w:id="22723"/>
      <w:bookmarkEnd w:id="22724"/>
      <w:bookmarkEnd w:id="22725"/>
      <w:bookmarkEnd w:id="22726"/>
      <w:bookmarkEnd w:id="22727"/>
      <w:bookmarkEnd w:id="22728"/>
      <w:bookmarkEnd w:id="22729"/>
      <w:bookmarkEnd w:id="22730"/>
      <w:bookmarkEnd w:id="22731"/>
      <w:bookmarkEnd w:id="22732"/>
      <w:bookmarkEnd w:id="22733"/>
      <w:bookmarkEnd w:id="22734"/>
      <w:bookmarkEnd w:id="22735"/>
      <w:bookmarkEnd w:id="22736"/>
      <w:bookmarkEnd w:id="22737"/>
      <w:bookmarkEnd w:id="22738"/>
      <w:bookmarkEnd w:id="22739"/>
      <w:bookmarkEnd w:id="22740"/>
      <w:bookmarkEnd w:id="22741"/>
      <w:bookmarkEnd w:id="22742"/>
      <w:bookmarkEnd w:id="22743"/>
      <w:bookmarkEnd w:id="22744"/>
      <w:bookmarkEnd w:id="22745"/>
      <w:bookmarkEnd w:id="22746"/>
      <w:bookmarkEnd w:id="22747"/>
      <w:bookmarkEnd w:id="22748"/>
      <w:bookmarkEnd w:id="22749"/>
      <w:bookmarkEnd w:id="22750"/>
      <w:bookmarkEnd w:id="22751"/>
      <w:bookmarkEnd w:id="22752"/>
      <w:bookmarkEnd w:id="22753"/>
      <w:bookmarkEnd w:id="22754"/>
      <w:bookmarkEnd w:id="22755"/>
      <w:bookmarkEnd w:id="22756"/>
      <w:bookmarkEnd w:id="22757"/>
      <w:bookmarkEnd w:id="22758"/>
      <w:bookmarkEnd w:id="22759"/>
      <w:bookmarkEnd w:id="22760"/>
      <w:bookmarkEnd w:id="22761"/>
      <w:bookmarkEnd w:id="22762"/>
      <w:bookmarkEnd w:id="22763"/>
      <w:bookmarkEnd w:id="22764"/>
      <w:bookmarkEnd w:id="22765"/>
      <w:bookmarkEnd w:id="22766"/>
      <w:bookmarkEnd w:id="22767"/>
      <w:bookmarkEnd w:id="22768"/>
      <w:bookmarkEnd w:id="22769"/>
      <w:bookmarkEnd w:id="22770"/>
      <w:bookmarkEnd w:id="22771"/>
      <w:bookmarkEnd w:id="22772"/>
      <w:bookmarkEnd w:id="22773"/>
      <w:bookmarkEnd w:id="22774"/>
      <w:bookmarkEnd w:id="22775"/>
      <w:bookmarkEnd w:id="22776"/>
      <w:bookmarkEnd w:id="22777"/>
      <w:bookmarkEnd w:id="22778"/>
      <w:bookmarkEnd w:id="22779"/>
      <w:bookmarkEnd w:id="22780"/>
      <w:bookmarkEnd w:id="22781"/>
      <w:bookmarkEnd w:id="22782"/>
      <w:bookmarkEnd w:id="22783"/>
      <w:bookmarkEnd w:id="22784"/>
      <w:bookmarkEnd w:id="22785"/>
      <w:bookmarkEnd w:id="22786"/>
      <w:bookmarkEnd w:id="22787"/>
      <w:bookmarkEnd w:id="22788"/>
      <w:bookmarkEnd w:id="22789"/>
      <w:bookmarkEnd w:id="22790"/>
      <w:bookmarkEnd w:id="22791"/>
      <w:bookmarkEnd w:id="22792"/>
      <w:bookmarkEnd w:id="22793"/>
      <w:bookmarkEnd w:id="22794"/>
      <w:bookmarkEnd w:id="22795"/>
      <w:bookmarkEnd w:id="22796"/>
      <w:bookmarkEnd w:id="22797"/>
      <w:bookmarkEnd w:id="22798"/>
      <w:bookmarkEnd w:id="22799"/>
      <w:bookmarkEnd w:id="22800"/>
      <w:bookmarkEnd w:id="22801"/>
      <w:bookmarkEnd w:id="22802"/>
      <w:bookmarkEnd w:id="22803"/>
      <w:bookmarkEnd w:id="22804"/>
      <w:bookmarkEnd w:id="22805"/>
      <w:bookmarkEnd w:id="22806"/>
      <w:bookmarkEnd w:id="22807"/>
      <w:bookmarkEnd w:id="22808"/>
      <w:bookmarkEnd w:id="22809"/>
      <w:bookmarkEnd w:id="22810"/>
      <w:bookmarkEnd w:id="22811"/>
      <w:bookmarkEnd w:id="22812"/>
      <w:bookmarkEnd w:id="22813"/>
      <w:bookmarkEnd w:id="22814"/>
      <w:bookmarkEnd w:id="22815"/>
      <w:bookmarkEnd w:id="22816"/>
      <w:bookmarkEnd w:id="22817"/>
      <w:bookmarkEnd w:id="22818"/>
      <w:bookmarkEnd w:id="22819"/>
      <w:bookmarkEnd w:id="22820"/>
      <w:bookmarkEnd w:id="22821"/>
      <w:bookmarkEnd w:id="22822"/>
      <w:bookmarkEnd w:id="22823"/>
      <w:bookmarkEnd w:id="22824"/>
      <w:bookmarkEnd w:id="22825"/>
      <w:bookmarkEnd w:id="22826"/>
    </w:p>
    <w:p w14:paraId="76B6FA3D" w14:textId="77777777" w:rsidR="00FE69CE" w:rsidRPr="0042056D" w:rsidRDefault="00FE69CE" w:rsidP="00FE69CE">
      <w:pPr>
        <w:rPr>
          <w:b/>
        </w:rPr>
      </w:pPr>
      <w:r w:rsidRPr="0042056D">
        <w:rPr>
          <w:b/>
        </w:rPr>
        <w:t>Note – RTPA for RPG redisplays the source member name, source file, and source library from the last RTPA expansion by the user.</w:t>
      </w:r>
    </w:p>
    <w:p w14:paraId="64AAF011" w14:textId="77777777" w:rsidR="00FE69CE" w:rsidRPr="0042056D" w:rsidRDefault="00FE69CE" w:rsidP="00FE69CE">
      <w:pPr>
        <w:rPr>
          <w:b/>
        </w:rPr>
      </w:pPr>
    </w:p>
    <w:p w14:paraId="0CC8AA66" w14:textId="77777777" w:rsidR="00FE69CE" w:rsidRPr="0042056D" w:rsidRDefault="00FE69CE" w:rsidP="00FE69CE">
      <w:pPr>
        <w:pStyle w:val="BodyTextIndent2"/>
        <w:keepNext/>
        <w:rPr>
          <w:b/>
        </w:rPr>
      </w:pPr>
      <w:r w:rsidRPr="0042056D">
        <w:rPr>
          <w:b/>
        </w:rPr>
        <w:t>The first step in creating an audit is to select a source file to audit-enable (expand). The source file’s type and location are dependent on the following values:</w:t>
      </w:r>
    </w:p>
    <w:p w14:paraId="093DC5F4" w14:textId="77777777" w:rsidR="00FE69CE" w:rsidRPr="0042056D" w:rsidRDefault="00FE69CE" w:rsidP="00FE69CE">
      <w:pPr>
        <w:pStyle w:val="BodyTextIndent2"/>
        <w:keepNext/>
        <w:rPr>
          <w:b/>
        </w:rPr>
      </w:pPr>
    </w:p>
    <w:p w14:paraId="21DFCC47" w14:textId="77777777" w:rsidR="00FE69CE" w:rsidRPr="0042056D" w:rsidRDefault="00FE69CE" w:rsidP="00FE69CE">
      <w:pPr>
        <w:keepNext/>
        <w:pBdr>
          <w:bottom w:val="single" w:sz="4" w:space="1" w:color="auto"/>
        </w:pBdr>
        <w:ind w:left="4320" w:right="720" w:hanging="2880"/>
        <w:rPr>
          <w:b/>
          <w:sz w:val="20"/>
        </w:rPr>
      </w:pPr>
      <w:r w:rsidRPr="0042056D">
        <w:rPr>
          <w:b/>
          <w:bCs/>
          <w:sz w:val="20"/>
        </w:rPr>
        <w:t>Parameter</w:t>
      </w:r>
      <w:r w:rsidRPr="0042056D">
        <w:rPr>
          <w:b/>
          <w:sz w:val="20"/>
        </w:rPr>
        <w:tab/>
      </w:r>
      <w:r w:rsidRPr="0042056D">
        <w:rPr>
          <w:b/>
          <w:bCs/>
          <w:sz w:val="20"/>
        </w:rPr>
        <w:t>Description</w:t>
      </w:r>
    </w:p>
    <w:p w14:paraId="21AC80D5" w14:textId="77777777" w:rsidR="00FE69CE" w:rsidRPr="0042056D" w:rsidRDefault="00FE69CE" w:rsidP="00FE69CE">
      <w:pPr>
        <w:pStyle w:val="BodyTextIndent2"/>
        <w:keepNext/>
        <w:ind w:left="4320" w:right="720" w:hanging="2880"/>
        <w:rPr>
          <w:b/>
          <w:sz w:val="20"/>
        </w:rPr>
      </w:pPr>
      <w:r w:rsidRPr="0042056D">
        <w:rPr>
          <w:rFonts w:ascii="Courier New" w:hAnsi="Courier New"/>
          <w:b/>
          <w:bCs/>
          <w:sz w:val="20"/>
        </w:rPr>
        <w:t>Member Name</w:t>
      </w:r>
      <w:r w:rsidRPr="0042056D">
        <w:rPr>
          <w:b/>
          <w:sz w:val="20"/>
        </w:rPr>
        <w:tab/>
        <w:t>The name of the member to audit</w:t>
      </w:r>
    </w:p>
    <w:p w14:paraId="71D73854" w14:textId="77777777" w:rsidR="00FE69CE" w:rsidRPr="0042056D" w:rsidRDefault="00FE69CE" w:rsidP="00FE69CE">
      <w:pPr>
        <w:keepNext/>
        <w:ind w:left="4320" w:right="720" w:hanging="2880"/>
        <w:rPr>
          <w:b/>
          <w:sz w:val="20"/>
        </w:rPr>
      </w:pPr>
      <w:r w:rsidRPr="0042056D">
        <w:rPr>
          <w:rFonts w:ascii="Courier New" w:hAnsi="Courier New"/>
          <w:b/>
          <w:bCs/>
          <w:sz w:val="20"/>
        </w:rPr>
        <w:t>File Name</w:t>
      </w:r>
      <w:r w:rsidRPr="0042056D">
        <w:rPr>
          <w:b/>
          <w:sz w:val="20"/>
        </w:rPr>
        <w:tab/>
        <w:t>The source file that contains the member.</w:t>
      </w:r>
    </w:p>
    <w:p w14:paraId="6898DD42" w14:textId="77777777" w:rsidR="00FE69CE" w:rsidRPr="0042056D" w:rsidRDefault="00FE69CE" w:rsidP="00FE69CE">
      <w:pPr>
        <w:pBdr>
          <w:bottom w:val="single" w:sz="4" w:space="1" w:color="auto"/>
        </w:pBdr>
        <w:ind w:left="4320" w:right="720" w:hanging="2880"/>
        <w:rPr>
          <w:b/>
          <w:sz w:val="20"/>
        </w:rPr>
      </w:pPr>
      <w:r w:rsidRPr="0042056D">
        <w:rPr>
          <w:rFonts w:ascii="Courier New" w:hAnsi="Courier New"/>
          <w:b/>
          <w:bCs/>
          <w:sz w:val="20"/>
        </w:rPr>
        <w:t>Library Name</w:t>
      </w:r>
      <w:r w:rsidRPr="0042056D">
        <w:rPr>
          <w:b/>
          <w:sz w:val="20"/>
        </w:rPr>
        <w:tab/>
        <w:t>The library that contains the source file.</w:t>
      </w:r>
    </w:p>
    <w:p w14:paraId="4B6D18CC" w14:textId="77777777" w:rsidR="00FE69CE" w:rsidRPr="0042056D" w:rsidRDefault="00FE69CE" w:rsidP="00FE69CE">
      <w:pPr>
        <w:pStyle w:val="BodyTextIndent2"/>
        <w:rPr>
          <w:b/>
        </w:rPr>
      </w:pPr>
    </w:p>
    <w:p w14:paraId="335D328F" w14:textId="77777777" w:rsidR="00FE69CE" w:rsidRPr="0042056D" w:rsidRDefault="00FE69CE" w:rsidP="00FE69CE">
      <w:pPr>
        <w:pStyle w:val="BodyTextIndent2"/>
        <w:rPr>
          <w:b/>
        </w:rPr>
      </w:pPr>
      <w:r w:rsidRPr="0042056D">
        <w:rPr>
          <w:b/>
        </w:rPr>
        <w:t>There are two ways to select a source file:</w:t>
      </w:r>
    </w:p>
    <w:p w14:paraId="196979BC" w14:textId="77777777" w:rsidR="00FE69CE" w:rsidRPr="0042056D" w:rsidRDefault="00FE69CE" w:rsidP="00FE69CE">
      <w:pPr>
        <w:pStyle w:val="BodyTextIndent2"/>
        <w:rPr>
          <w:b/>
        </w:rPr>
      </w:pPr>
    </w:p>
    <w:p w14:paraId="7E6FD658" w14:textId="77777777" w:rsidR="00FE69CE" w:rsidRPr="0042056D" w:rsidRDefault="00FE69CE" w:rsidP="003C5196">
      <w:pPr>
        <w:pStyle w:val="BodyTextIndent2"/>
        <w:numPr>
          <w:ilvl w:val="0"/>
          <w:numId w:val="12"/>
        </w:numPr>
        <w:rPr>
          <w:b/>
        </w:rPr>
      </w:pPr>
      <w:r w:rsidRPr="0042056D">
        <w:rPr>
          <w:b/>
        </w:rPr>
        <w:t xml:space="preserve">Type the Member Name, File Name and Library Name, or </w:t>
      </w:r>
    </w:p>
    <w:p w14:paraId="237EDEE3" w14:textId="77777777" w:rsidR="00FE69CE" w:rsidRPr="0042056D" w:rsidRDefault="00FE69CE" w:rsidP="00FE69CE">
      <w:pPr>
        <w:pStyle w:val="BodyTextIndent2"/>
        <w:ind w:left="1080"/>
        <w:rPr>
          <w:b/>
        </w:rPr>
      </w:pPr>
    </w:p>
    <w:p w14:paraId="55397A1D" w14:textId="77777777" w:rsidR="00FE69CE" w:rsidRPr="0042056D" w:rsidRDefault="00FE69CE" w:rsidP="003C5196">
      <w:pPr>
        <w:pStyle w:val="BodyTextIndent2"/>
        <w:numPr>
          <w:ilvl w:val="0"/>
          <w:numId w:val="12"/>
        </w:numPr>
        <w:rPr>
          <w:b/>
        </w:rPr>
      </w:pPr>
      <w:r w:rsidRPr="0042056D">
        <w:rPr>
          <w:b/>
        </w:rPr>
        <w:t>Select the program in PDM by</w:t>
      </w:r>
      <w:r w:rsidR="00E46E23" w:rsidRPr="0042056D">
        <w:rPr>
          <w:b/>
        </w:rPr>
        <w:t xml:space="preserve"> blanking the program name in the RTPA main screen, then</w:t>
      </w:r>
      <w:r w:rsidRPr="0042056D">
        <w:rPr>
          <w:b/>
        </w:rPr>
        <w:t xml:space="preserve"> </w:t>
      </w:r>
      <w:r w:rsidRPr="0042056D">
        <w:rPr>
          <w:b/>
          <w:bCs/>
        </w:rPr>
        <w:t>pressing F4</w:t>
      </w:r>
      <w:r w:rsidRPr="0042056D">
        <w:rPr>
          <w:b/>
        </w:rPr>
        <w:t xml:space="preserve"> </w:t>
      </w:r>
      <w:r w:rsidR="00E46E23" w:rsidRPr="0042056D">
        <w:rPr>
          <w:b/>
        </w:rPr>
        <w:t>to display the source members in PDM. C</w:t>
      </w:r>
      <w:r w:rsidRPr="0042056D">
        <w:rPr>
          <w:b/>
        </w:rPr>
        <w:t>hoos</w:t>
      </w:r>
      <w:r w:rsidR="00E46E23" w:rsidRPr="0042056D">
        <w:rPr>
          <w:b/>
        </w:rPr>
        <w:t>e</w:t>
      </w:r>
      <w:r w:rsidRPr="0042056D">
        <w:rPr>
          <w:b/>
        </w:rPr>
        <w:t xml:space="preserve"> the </w:t>
      </w:r>
      <w:r w:rsidR="00E46E23" w:rsidRPr="0042056D">
        <w:rPr>
          <w:b/>
        </w:rPr>
        <w:t xml:space="preserve">desired source member name  to return to the  RTPA main screen </w:t>
      </w:r>
      <w:r w:rsidRPr="0042056D">
        <w:rPr>
          <w:b/>
        </w:rPr>
        <w:t xml:space="preserve">program by </w:t>
      </w:r>
      <w:r w:rsidRPr="0042056D">
        <w:rPr>
          <w:b/>
          <w:bCs/>
        </w:rPr>
        <w:t xml:space="preserve">entering </w:t>
      </w:r>
      <w:r w:rsidRPr="0042056D">
        <w:rPr>
          <w:rFonts w:ascii="Courier New" w:hAnsi="Courier New"/>
          <w:b/>
          <w:bCs/>
        </w:rPr>
        <w:t>S</w:t>
      </w:r>
      <w:r w:rsidRPr="0042056D">
        <w:rPr>
          <w:b/>
        </w:rPr>
        <w:t xml:space="preserve"> </w:t>
      </w:r>
      <w:r w:rsidR="00E46E23" w:rsidRPr="0042056D">
        <w:rPr>
          <w:b/>
        </w:rPr>
        <w:t xml:space="preserve">(S blank or blank S) </w:t>
      </w:r>
      <w:r w:rsidRPr="0042056D">
        <w:rPr>
          <w:b/>
        </w:rPr>
        <w:t xml:space="preserve">next to the </w:t>
      </w:r>
      <w:r w:rsidR="00E46E23" w:rsidRPr="0042056D">
        <w:rPr>
          <w:b/>
        </w:rPr>
        <w:t>member name</w:t>
      </w:r>
      <w:r w:rsidRPr="0042056D">
        <w:rPr>
          <w:b/>
        </w:rPr>
        <w:t xml:space="preserve"> in the </w:t>
      </w:r>
      <w:r w:rsidRPr="0042056D">
        <w:rPr>
          <w:rFonts w:ascii="Courier New" w:hAnsi="Courier New"/>
          <w:b/>
        </w:rPr>
        <w:t>Opt</w:t>
      </w:r>
      <w:r w:rsidRPr="0042056D">
        <w:rPr>
          <w:b/>
        </w:rPr>
        <w:t xml:space="preserve"> column and then pressing </w:t>
      </w:r>
      <w:r w:rsidRPr="0042056D">
        <w:rPr>
          <w:b/>
          <w:bCs/>
        </w:rPr>
        <w:t>Enter</w:t>
      </w:r>
      <w:r w:rsidRPr="0042056D">
        <w:rPr>
          <w:b/>
        </w:rPr>
        <w:t xml:space="preserve">, </w:t>
      </w:r>
      <w:r w:rsidR="00E46E23" w:rsidRPr="0042056D">
        <w:rPr>
          <w:b/>
        </w:rPr>
        <w:t xml:space="preserve">then press command 3 to exit PDM, </w:t>
      </w:r>
      <w:r w:rsidRPr="0042056D">
        <w:rPr>
          <w:b/>
        </w:rPr>
        <w:t>as shown in Figure 4.2.</w:t>
      </w:r>
      <w:r w:rsidR="00E46E23" w:rsidRPr="0042056D">
        <w:rPr>
          <w:b/>
        </w:rPr>
        <w:t xml:space="preserve"> The selected PDM member name will be returned to the RTPA main screen in the source member name field.</w:t>
      </w:r>
    </w:p>
    <w:p w14:paraId="190E8799" w14:textId="77777777" w:rsidR="00E46E23" w:rsidRPr="0042056D" w:rsidRDefault="00E46E23" w:rsidP="00E46E23">
      <w:pPr>
        <w:pStyle w:val="BodyTextIndent2"/>
        <w:ind w:left="0"/>
        <w:rPr>
          <w:b/>
        </w:rPr>
      </w:pPr>
    </w:p>
    <w:p w14:paraId="5D74C2FC" w14:textId="77777777" w:rsidR="00E46E23" w:rsidRPr="0042056D" w:rsidRDefault="00E46E23" w:rsidP="003C5196">
      <w:pPr>
        <w:pStyle w:val="BodyTextIndent2"/>
        <w:numPr>
          <w:ilvl w:val="0"/>
          <w:numId w:val="12"/>
        </w:numPr>
        <w:rPr>
          <w:b/>
        </w:rPr>
      </w:pPr>
      <w:r w:rsidRPr="0042056D">
        <w:rPr>
          <w:b/>
        </w:rPr>
        <w:t>PDM may be used to edit or browse a source member in the RTPA main screen by pressing F4 with the cursor on the member name field.</w:t>
      </w:r>
    </w:p>
    <w:p w14:paraId="4BD11EA1" w14:textId="77777777" w:rsidR="003252B0" w:rsidRDefault="003252B0" w:rsidP="003252B0">
      <w:pPr>
        <w:pStyle w:val="ListParagraph"/>
      </w:pPr>
    </w:p>
    <w:p w14:paraId="7547CDCB" w14:textId="07634C2E" w:rsidR="003252B0" w:rsidRPr="003252B0" w:rsidRDefault="003252B0" w:rsidP="003C5196">
      <w:pPr>
        <w:pStyle w:val="BodyTextIndent2"/>
        <w:numPr>
          <w:ilvl w:val="0"/>
          <w:numId w:val="12"/>
        </w:numPr>
      </w:pPr>
      <w:r>
        <w:t xml:space="preserve">NOTE - </w:t>
      </w:r>
      <w:r w:rsidRPr="003252B0">
        <w:rPr>
          <w:rFonts w:ascii="Courier New" w:hAnsi="Courier New"/>
          <w:b/>
          <w:color w:val="FF0000"/>
          <w:sz w:val="20"/>
          <w:szCs w:val="20"/>
        </w:rPr>
        <w:t xml:space="preserve">Audit Timestamp N  </w:t>
      </w:r>
      <w:r>
        <w:rPr>
          <w:rFonts w:ascii="Courier New" w:hAnsi="Courier New"/>
          <w:b/>
          <w:sz w:val="20"/>
          <w:szCs w:val="20"/>
        </w:rPr>
        <w:t xml:space="preserve">Audit Timestamp defaults to N (NO) to save inserting RTPA </w:t>
      </w:r>
      <w:r w:rsidR="00C322BE">
        <w:rPr>
          <w:rFonts w:ascii="Courier New" w:hAnsi="Courier New"/>
          <w:b/>
          <w:sz w:val="20"/>
          <w:szCs w:val="20"/>
        </w:rPr>
        <w:t>ZZ</w:t>
      </w:r>
      <w:r>
        <w:rPr>
          <w:rFonts w:ascii="Courier New" w:hAnsi="Courier New"/>
          <w:b/>
          <w:sz w:val="20"/>
          <w:szCs w:val="20"/>
        </w:rPr>
        <w:t xml:space="preserve"> audit statements for the timestamp of each audited source statement. </w:t>
      </w:r>
    </w:p>
    <w:p w14:paraId="749546FD" w14:textId="77777777" w:rsidR="003252B0" w:rsidRDefault="003252B0" w:rsidP="003252B0">
      <w:pPr>
        <w:pStyle w:val="ListParagraph"/>
        <w:rPr>
          <w:rFonts w:ascii="Courier New" w:hAnsi="Courier New"/>
          <w:b/>
          <w:sz w:val="20"/>
          <w:szCs w:val="20"/>
        </w:rPr>
      </w:pPr>
    </w:p>
    <w:p w14:paraId="7D94AD81" w14:textId="4D154736" w:rsidR="003252B0" w:rsidRPr="00601ABB" w:rsidRDefault="003252B0" w:rsidP="003C5196">
      <w:pPr>
        <w:pStyle w:val="BodyTextIndent2"/>
        <w:numPr>
          <w:ilvl w:val="0"/>
          <w:numId w:val="12"/>
        </w:numPr>
      </w:pPr>
      <w:r>
        <w:rPr>
          <w:rFonts w:ascii="Courier New" w:hAnsi="Courier New"/>
          <w:b/>
          <w:sz w:val="20"/>
          <w:szCs w:val="20"/>
        </w:rPr>
        <w:t xml:space="preserve">Only select </w:t>
      </w:r>
      <w:r w:rsidRPr="003252B0">
        <w:rPr>
          <w:rFonts w:ascii="Courier New" w:hAnsi="Courier New"/>
          <w:b/>
          <w:color w:val="FF0000"/>
          <w:sz w:val="20"/>
          <w:szCs w:val="20"/>
        </w:rPr>
        <w:t>Audit Timestamp</w:t>
      </w:r>
      <w:r>
        <w:rPr>
          <w:rFonts w:ascii="Courier New" w:hAnsi="Courier New"/>
          <w:b/>
          <w:color w:val="FF0000"/>
          <w:sz w:val="20"/>
          <w:szCs w:val="20"/>
        </w:rPr>
        <w:t xml:space="preserve"> Y (Yes) if the timestamp is needed to combine the programs in a job by the moment-in-time the computer executes the statement, or to analyze the elapsed time between exceuted statements, or for additional analysis in RTPA Query.</w:t>
      </w:r>
      <w:r w:rsidRPr="003252B0">
        <w:rPr>
          <w:rFonts w:ascii="Courier New" w:hAnsi="Courier New"/>
          <w:b/>
          <w:color w:val="FF0000"/>
          <w:sz w:val="20"/>
          <w:szCs w:val="20"/>
        </w:rPr>
        <w:t xml:space="preserve">  </w:t>
      </w:r>
    </w:p>
    <w:p w14:paraId="670487AF" w14:textId="77777777" w:rsidR="00601ABB" w:rsidRDefault="00601ABB" w:rsidP="00601ABB">
      <w:pPr>
        <w:pStyle w:val="ListParagraph"/>
      </w:pPr>
    </w:p>
    <w:p w14:paraId="5BBFC565" w14:textId="77777777" w:rsidR="00601ABB" w:rsidRDefault="00601ABB" w:rsidP="00601ABB">
      <w:pPr>
        <w:pStyle w:val="BodyTextIndent2"/>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01ABB" w14:paraId="612F1A5C" w14:textId="77777777" w:rsidTr="00FC604C">
        <w:tc>
          <w:tcPr>
            <w:tcW w:w="9630" w:type="dxa"/>
            <w:shd w:val="clear" w:color="auto" w:fill="E6E6E6"/>
          </w:tcPr>
          <w:p w14:paraId="7AE26E92"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Work with Members Using PDM                 LS053    </w:t>
            </w:r>
          </w:p>
          <w:p w14:paraId="5BB8C75B"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w:t>
            </w:r>
          </w:p>
          <w:p w14:paraId="5AC4D2B0"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File  . . . . . .   QRPGLESRC                                                  </w:t>
            </w:r>
          </w:p>
          <w:p w14:paraId="4BD3819A"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Library . . . .     ZZAUDIT              Position to  . . . . .              </w:t>
            </w:r>
          </w:p>
          <w:p w14:paraId="0C1FDEB8"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w:t>
            </w:r>
          </w:p>
          <w:p w14:paraId="3DAFF04B"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Type options, press Enter.                                                     </w:t>
            </w:r>
          </w:p>
          <w:p w14:paraId="21A2309C"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2=Edit         3=Copy  4=Delete 5=Display       6=Print     7=Rename          </w:t>
            </w:r>
          </w:p>
          <w:p w14:paraId="662F8F76"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8=Display description  9=Save  13=Change text  14=Compile  15=Create module...</w:t>
            </w:r>
          </w:p>
          <w:p w14:paraId="499F83F3"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w:t>
            </w:r>
          </w:p>
          <w:p w14:paraId="0795D234"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Opt  Member      Type        Text                                              </w:t>
            </w:r>
          </w:p>
          <w:p w14:paraId="19ADCEF6"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w:t>
            </w:r>
            <w:r w:rsidRPr="00FB02A5">
              <w:rPr>
                <w:rFonts w:ascii="Courier New" w:hAnsi="Courier New"/>
                <w:b/>
                <w:color w:val="C00000"/>
                <w:sz w:val="20"/>
                <w:szCs w:val="20"/>
              </w:rPr>
              <w:t xml:space="preserve">BATCHPGM1   RPGLE       batch program with call to another batch program  </w:t>
            </w:r>
          </w:p>
          <w:p w14:paraId="3BE98471"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BATCHPGM2   RPGLE       Batch RPGLE program calling SQLRPG RPG3 program   </w:t>
            </w:r>
          </w:p>
          <w:p w14:paraId="088AAB10"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CGIXLS      RPGLE       CGI Free Format                                   </w:t>
            </w:r>
          </w:p>
          <w:p w14:paraId="4AD12747"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COPYBKC     RPGLE       TEST COPYBOOK calc specs                          </w:t>
            </w:r>
          </w:p>
          <w:p w14:paraId="54DCBDE9"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COPYBKD     RPGLE       TEST COPYBOOK calc specs                          </w:t>
            </w:r>
          </w:p>
          <w:p w14:paraId="336E7BCC"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COPYBKE     RPGLE       TEST COPYBOOK calc specs  in a copy book          </w:t>
            </w:r>
          </w:p>
          <w:p w14:paraId="30900705"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COPYBK1     RPGLE       TEST COPYBOOK                                     </w:t>
            </w:r>
          </w:p>
          <w:p w14:paraId="206A105A"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COPYBK2     RPGLE       TEST COPYBOOK  in COPYBK1                         </w:t>
            </w:r>
          </w:p>
          <w:p w14:paraId="200215C1"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                                                                       More... </w:t>
            </w:r>
          </w:p>
          <w:p w14:paraId="0B09446A"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Parameters or command                                                          </w:t>
            </w:r>
          </w:p>
          <w:p w14:paraId="7D924BEE"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===&gt;                                                                           </w:t>
            </w:r>
          </w:p>
          <w:p w14:paraId="7077D6DB"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F3=Exit          F4=Prompt             F5=Refresh            F6=Create         </w:t>
            </w:r>
          </w:p>
          <w:p w14:paraId="407A70E4" w14:textId="77777777" w:rsidR="00FB02A5" w:rsidRPr="00FB02A5" w:rsidRDefault="00FB02A5" w:rsidP="00FB02A5">
            <w:pPr>
              <w:pStyle w:val="DisplayScreen"/>
              <w:rPr>
                <w:rFonts w:ascii="Courier New" w:hAnsi="Courier New"/>
                <w:b/>
                <w:sz w:val="20"/>
                <w:szCs w:val="20"/>
              </w:rPr>
            </w:pPr>
            <w:r w:rsidRPr="00FB02A5">
              <w:rPr>
                <w:rFonts w:ascii="Courier New" w:hAnsi="Courier New"/>
                <w:b/>
                <w:sz w:val="20"/>
                <w:szCs w:val="20"/>
              </w:rPr>
              <w:t xml:space="preserve">F9=Retrieve      F10=Command entry     F23=More options      F24=More keys     </w:t>
            </w:r>
          </w:p>
          <w:p w14:paraId="47A006BB" w14:textId="3449B2DF" w:rsidR="00601ABB" w:rsidRPr="00D6546C" w:rsidRDefault="00FB02A5" w:rsidP="00FB02A5">
            <w:pPr>
              <w:pStyle w:val="DisplayScreen"/>
              <w:rPr>
                <w:rFonts w:ascii="Courier New" w:hAnsi="Courier New"/>
                <w:sz w:val="20"/>
                <w:szCs w:val="20"/>
              </w:rPr>
            </w:pPr>
            <w:r w:rsidRPr="00FB02A5">
              <w:rPr>
                <w:rFonts w:ascii="Courier New" w:hAnsi="Courier New"/>
                <w:b/>
                <w:sz w:val="20"/>
                <w:szCs w:val="20"/>
              </w:rPr>
              <w:t xml:space="preserve">                                                                               </w:t>
            </w:r>
          </w:p>
        </w:tc>
      </w:tr>
    </w:tbl>
    <w:p w14:paraId="3BE8D12F" w14:textId="77777777" w:rsidR="00601ABB" w:rsidRDefault="00601ABB" w:rsidP="00601ABB">
      <w:pPr>
        <w:pStyle w:val="BodyTextIndent2"/>
      </w:pPr>
    </w:p>
    <w:p w14:paraId="7B624027" w14:textId="77777777" w:rsidR="00FE69CE" w:rsidRPr="00672C80" w:rsidRDefault="00FE69CE" w:rsidP="00FE69CE">
      <w:pPr>
        <w:pStyle w:val="Caption"/>
        <w:jc w:val="left"/>
        <w:rPr>
          <w:sz w:val="24"/>
        </w:rPr>
      </w:pPr>
      <w:r>
        <w:rPr>
          <w:sz w:val="24"/>
        </w:rPr>
        <w:t xml:space="preserve">             </w:t>
      </w:r>
      <w:r w:rsidRPr="00672C80">
        <w:rPr>
          <w:sz w:val="24"/>
        </w:rPr>
        <w:t>Figure 4.2 Work with Members Using PDM Screen</w:t>
      </w:r>
    </w:p>
    <w:p w14:paraId="03440318" w14:textId="77777777" w:rsidR="00FE69CE" w:rsidRDefault="00FE69CE" w:rsidP="00FE69CE">
      <w:pPr>
        <w:pStyle w:val="TipStyle"/>
      </w:pPr>
      <w:r>
        <w:rPr>
          <w:b/>
          <w:bCs/>
        </w:rPr>
        <w:t>TIP:</w:t>
      </w:r>
      <w:r>
        <w:t xml:space="preserve"> </w:t>
      </w:r>
      <w:r>
        <w:tab/>
        <w:t>Make sure that your program compiles correctly prior to selecting it for expansion. RTPA uses the AS/400’s native compiler and may not be able to expand or compile programs with errors in them.</w:t>
      </w:r>
    </w:p>
    <w:p w14:paraId="63376AFC" w14:textId="77777777" w:rsidR="00FE69CE" w:rsidRPr="00E23F28" w:rsidRDefault="00FE69CE" w:rsidP="00FE69CE">
      <w:pPr>
        <w:pStyle w:val="Heading2"/>
      </w:pPr>
      <w:bookmarkStart w:id="22827" w:name="_Toc158534895"/>
      <w:bookmarkStart w:id="22828" w:name="_Toc158989970"/>
      <w:bookmarkStart w:id="22829" w:name="_Toc158993849"/>
      <w:bookmarkStart w:id="22830" w:name="_Toc471568279"/>
      <w:bookmarkStart w:id="22831" w:name="_Toc514089875"/>
      <w:bookmarkStart w:id="22832" w:name="_Toc514157534"/>
      <w:bookmarkStart w:id="22833" w:name="_Toc514865018"/>
      <w:bookmarkStart w:id="22834" w:name="_Toc514868308"/>
      <w:bookmarkStart w:id="22835" w:name="_Toc514953986"/>
      <w:bookmarkStart w:id="22836" w:name="_Toc515387129"/>
      <w:bookmarkStart w:id="22837" w:name="_Toc515466701"/>
      <w:bookmarkStart w:id="22838" w:name="_Toc516235636"/>
      <w:bookmarkStart w:id="22839" w:name="_Toc516300498"/>
      <w:bookmarkStart w:id="22840" w:name="_Toc516671040"/>
      <w:bookmarkStart w:id="22841" w:name="_Toc516902241"/>
      <w:bookmarkStart w:id="22842" w:name="_Toc517000211"/>
      <w:bookmarkStart w:id="22843" w:name="_Toc517006381"/>
      <w:bookmarkStart w:id="22844" w:name="_Toc517013891"/>
      <w:bookmarkStart w:id="22845" w:name="_Toc517091512"/>
      <w:bookmarkStart w:id="22846" w:name="_Toc517536457"/>
      <w:bookmarkStart w:id="22847" w:name="_Toc518052636"/>
      <w:bookmarkStart w:id="22848" w:name="_Toc518055710"/>
      <w:bookmarkStart w:id="22849" w:name="_Toc518057281"/>
      <w:bookmarkStart w:id="22850" w:name="_Toc518057833"/>
      <w:bookmarkStart w:id="22851" w:name="_Toc518572092"/>
      <w:bookmarkStart w:id="22852" w:name="_Toc518748788"/>
      <w:bookmarkStart w:id="22853" w:name="_Toc519364377"/>
      <w:bookmarkStart w:id="22854" w:name="_Toc519793568"/>
      <w:bookmarkStart w:id="22855" w:name="_Toc520096140"/>
      <w:bookmarkStart w:id="22856" w:name="_Toc520396217"/>
      <w:bookmarkStart w:id="22857" w:name="_Toc521413391"/>
      <w:bookmarkStart w:id="22858" w:name="_Toc521413978"/>
      <w:bookmarkStart w:id="22859" w:name="_Toc521414290"/>
      <w:bookmarkStart w:id="22860" w:name="_Toc521590959"/>
      <w:bookmarkStart w:id="22861" w:name="_Toc522025386"/>
      <w:bookmarkStart w:id="22862" w:name="_Toc522879130"/>
      <w:bookmarkStart w:id="22863" w:name="_Toc523249212"/>
      <w:bookmarkStart w:id="22864" w:name="_Toc525727445"/>
      <w:bookmarkStart w:id="22865" w:name="_Toc526848202"/>
      <w:bookmarkStart w:id="22866" w:name="_Toc526848758"/>
      <w:bookmarkStart w:id="22867" w:name="_Toc526940221"/>
      <w:bookmarkStart w:id="22868" w:name="_Toc527369612"/>
      <w:bookmarkStart w:id="22869" w:name="_Toc534305763"/>
      <w:bookmarkStart w:id="22870" w:name="_Toc534373922"/>
      <w:bookmarkStart w:id="22871" w:name="_Toc534385717"/>
      <w:bookmarkStart w:id="22872" w:name="_Toc534386221"/>
      <w:bookmarkStart w:id="22873" w:name="_Toc535168409"/>
      <w:bookmarkStart w:id="22874" w:name="_Toc535242034"/>
      <w:bookmarkStart w:id="22875" w:name="_Toc535242553"/>
      <w:bookmarkStart w:id="22876" w:name="_Toc535948316"/>
      <w:bookmarkStart w:id="22877" w:name="_Toc112194"/>
      <w:bookmarkStart w:id="22878" w:name="_Toc597405"/>
      <w:bookmarkStart w:id="22879" w:name="_Toc685113"/>
      <w:bookmarkStart w:id="22880" w:name="_Toc685754"/>
      <w:bookmarkStart w:id="22881" w:name="_Toc686806"/>
      <w:bookmarkStart w:id="22882" w:name="_Toc869286"/>
      <w:bookmarkStart w:id="22883" w:name="_Toc869452"/>
      <w:bookmarkStart w:id="22884" w:name="_Toc869617"/>
      <w:bookmarkStart w:id="22885" w:name="_Toc869782"/>
      <w:bookmarkStart w:id="22886" w:name="_Toc964391"/>
      <w:bookmarkStart w:id="22887" w:name="_Toc1816159"/>
      <w:bookmarkStart w:id="22888" w:name="_Toc1828694"/>
      <w:bookmarkStart w:id="22889" w:name="_Toc1828863"/>
      <w:bookmarkStart w:id="22890" w:name="_Toc1829032"/>
      <w:bookmarkStart w:id="22891" w:name="_Toc5979723"/>
      <w:bookmarkStart w:id="22892" w:name="_Toc5979942"/>
      <w:bookmarkStart w:id="22893" w:name="_Toc6481139"/>
      <w:bookmarkStart w:id="22894" w:name="_Toc6992113"/>
      <w:bookmarkStart w:id="22895" w:name="_Toc6992287"/>
      <w:bookmarkStart w:id="22896" w:name="_Toc6992459"/>
      <w:bookmarkStart w:id="22897" w:name="_Toc6992632"/>
      <w:bookmarkStart w:id="22898" w:name="_Toc6992805"/>
      <w:bookmarkStart w:id="22899" w:name="_Toc6992976"/>
      <w:bookmarkStart w:id="22900" w:name="_Toc6997943"/>
      <w:bookmarkStart w:id="22901" w:name="_Toc6998115"/>
      <w:bookmarkStart w:id="22902" w:name="_Toc6998287"/>
      <w:bookmarkStart w:id="22903" w:name="_Toc6998871"/>
      <w:bookmarkStart w:id="22904" w:name="_Toc8570068"/>
      <w:bookmarkStart w:id="22905" w:name="_Toc8639097"/>
      <w:bookmarkStart w:id="22906" w:name="_Toc8639444"/>
      <w:bookmarkStart w:id="22907" w:name="_Toc8639822"/>
      <w:bookmarkStart w:id="22908" w:name="_Toc8639999"/>
      <w:bookmarkStart w:id="22909" w:name="_Toc8640176"/>
      <w:bookmarkStart w:id="22910" w:name="_Toc8640353"/>
      <w:bookmarkStart w:id="22911" w:name="_Toc8640530"/>
      <w:bookmarkStart w:id="22912" w:name="_Toc8640707"/>
      <w:bookmarkStart w:id="22913" w:name="_Toc8640884"/>
      <w:bookmarkStart w:id="22914" w:name="_Toc8641063"/>
      <w:bookmarkStart w:id="22915" w:name="_Toc8641240"/>
      <w:bookmarkStart w:id="22916" w:name="_Toc8641418"/>
      <w:bookmarkStart w:id="22917" w:name="_Toc8661453"/>
      <w:bookmarkStart w:id="22918" w:name="_Toc8661631"/>
      <w:bookmarkStart w:id="22919" w:name="_Toc8662165"/>
      <w:bookmarkStart w:id="22920" w:name="_Toc8662345"/>
      <w:bookmarkStart w:id="22921" w:name="_Toc8662524"/>
      <w:bookmarkStart w:id="22922" w:name="_Toc11480275"/>
      <w:bookmarkStart w:id="22923" w:name="_Toc11480456"/>
      <w:bookmarkStart w:id="22924" w:name="_Toc12695881"/>
      <w:bookmarkStart w:id="22925" w:name="_Toc12729008"/>
      <w:bookmarkStart w:id="22926" w:name="_Toc12814961"/>
      <w:bookmarkStart w:id="22927" w:name="_Toc12900692"/>
      <w:bookmarkStart w:id="22928" w:name="_Toc12900871"/>
      <w:bookmarkStart w:id="22929" w:name="_Toc12901108"/>
      <w:bookmarkStart w:id="22930" w:name="_Toc12901296"/>
      <w:bookmarkStart w:id="22931" w:name="_Toc12901605"/>
      <w:bookmarkStart w:id="22932" w:name="_Toc12902288"/>
      <w:bookmarkStart w:id="22933" w:name="_Toc17715393"/>
      <w:bookmarkStart w:id="22934" w:name="_Toc19542555"/>
      <w:bookmarkStart w:id="22935" w:name="_Toc19542743"/>
      <w:bookmarkStart w:id="22936" w:name="_Toc19543144"/>
      <w:bookmarkStart w:id="22937" w:name="_Toc19544813"/>
      <w:bookmarkStart w:id="22938" w:name="_Toc20757692"/>
      <w:bookmarkStart w:id="22939" w:name="_Toc20758189"/>
      <w:bookmarkStart w:id="22940" w:name="_Toc23669244"/>
      <w:bookmarkStart w:id="22941" w:name="_Toc23669590"/>
      <w:bookmarkStart w:id="22942" w:name="_Toc23958859"/>
      <w:bookmarkStart w:id="22943" w:name="_Toc23959344"/>
      <w:bookmarkStart w:id="22944" w:name="_Toc23960205"/>
      <w:bookmarkStart w:id="22945" w:name="_Toc23960388"/>
      <w:bookmarkStart w:id="22946" w:name="_Toc23960755"/>
      <w:bookmarkStart w:id="22947" w:name="_Toc24126301"/>
      <w:bookmarkStart w:id="22948" w:name="_Toc24126707"/>
      <w:bookmarkStart w:id="22949" w:name="_Toc24128453"/>
      <w:bookmarkStart w:id="22950" w:name="_Toc24129073"/>
      <w:bookmarkStart w:id="22951" w:name="_Toc25486149"/>
      <w:bookmarkStart w:id="22952" w:name="_Toc25488191"/>
      <w:bookmarkStart w:id="22953" w:name="_Toc25576158"/>
      <w:bookmarkStart w:id="22954" w:name="_Toc25576470"/>
      <w:bookmarkStart w:id="22955" w:name="_Toc27919499"/>
      <w:bookmarkStart w:id="22956" w:name="_Toc27919705"/>
      <w:bookmarkStart w:id="22957" w:name="_Toc27919945"/>
      <w:bookmarkStart w:id="22958" w:name="_Toc27920174"/>
      <w:bookmarkStart w:id="22959" w:name="_Toc27920414"/>
      <w:bookmarkStart w:id="22960" w:name="_Toc28004022"/>
      <w:bookmarkStart w:id="22961" w:name="_Toc28004223"/>
      <w:bookmarkStart w:id="22962" w:name="_Toc28004451"/>
      <w:bookmarkStart w:id="22963" w:name="_Toc28004651"/>
      <w:bookmarkStart w:id="22964" w:name="_Toc28862873"/>
      <w:bookmarkStart w:id="22965" w:name="_Toc28863168"/>
      <w:bookmarkStart w:id="22966" w:name="_Toc28863425"/>
      <w:bookmarkStart w:id="22967" w:name="_Toc28864088"/>
      <w:bookmarkStart w:id="22968" w:name="_Toc28866287"/>
      <w:bookmarkStart w:id="22969" w:name="_Toc28866516"/>
      <w:bookmarkStart w:id="22970" w:name="_Toc28871131"/>
      <w:bookmarkStart w:id="22971" w:name="_Toc28885989"/>
      <w:bookmarkStart w:id="22972" w:name="_Toc48200422"/>
      <w:bookmarkStart w:id="22973" w:name="_Toc48231722"/>
      <w:bookmarkStart w:id="22974" w:name="_Toc48305456"/>
      <w:bookmarkStart w:id="22975" w:name="_Toc48314842"/>
      <w:bookmarkStart w:id="22976" w:name="_Toc48318511"/>
      <w:bookmarkStart w:id="22977" w:name="_Toc48318714"/>
      <w:bookmarkStart w:id="22978" w:name="_Toc48318916"/>
      <w:bookmarkStart w:id="22979" w:name="_Toc48319341"/>
      <w:bookmarkStart w:id="22980" w:name="_Toc48396873"/>
      <w:bookmarkStart w:id="22981" w:name="_Toc48408952"/>
      <w:bookmarkStart w:id="22982" w:name="_Toc48483565"/>
      <w:bookmarkStart w:id="22983" w:name="_Toc48646387"/>
      <w:bookmarkStart w:id="22984" w:name="_Toc48737472"/>
      <w:bookmarkStart w:id="22985" w:name="_Toc48825098"/>
      <w:bookmarkStart w:id="22986" w:name="_Toc48825596"/>
      <w:bookmarkStart w:id="22987" w:name="_Toc48835532"/>
      <w:bookmarkStart w:id="22988" w:name="_Toc48835855"/>
      <w:bookmarkStart w:id="22989" w:name="_Toc48902340"/>
      <w:bookmarkStart w:id="22990" w:name="_Toc48925677"/>
      <w:bookmarkStart w:id="22991" w:name="_Toc48925952"/>
      <w:bookmarkStart w:id="22992" w:name="_Toc48997768"/>
      <w:bookmarkStart w:id="22993" w:name="_Toc49004126"/>
      <w:bookmarkStart w:id="22994" w:name="_Toc49075436"/>
      <w:bookmarkStart w:id="22995" w:name="_Toc49082581"/>
      <w:bookmarkStart w:id="22996" w:name="_Toc49082879"/>
      <w:bookmarkStart w:id="22997" w:name="_Toc49083281"/>
      <w:bookmarkStart w:id="22998" w:name="_Toc49083513"/>
      <w:bookmarkStart w:id="22999" w:name="_Toc49088370"/>
      <w:bookmarkStart w:id="23000" w:name="_Toc49088604"/>
      <w:bookmarkStart w:id="23001" w:name="_Toc49090281"/>
      <w:bookmarkStart w:id="23002" w:name="_Toc50102655"/>
      <w:bookmarkStart w:id="23003" w:name="_Toc50369471"/>
      <w:bookmarkStart w:id="23004" w:name="_Toc50369799"/>
      <w:bookmarkStart w:id="23005" w:name="_Toc53753075"/>
      <w:bookmarkStart w:id="23006" w:name="_Toc53753372"/>
      <w:bookmarkStart w:id="23007" w:name="_Toc53756699"/>
      <w:bookmarkStart w:id="23008" w:name="_Toc53757452"/>
      <w:bookmarkStart w:id="23009" w:name="_Toc54010290"/>
      <w:bookmarkStart w:id="23010" w:name="_Toc54532200"/>
      <w:bookmarkStart w:id="23011" w:name="_Toc54532451"/>
      <w:bookmarkStart w:id="23012" w:name="_Toc54532701"/>
      <w:bookmarkStart w:id="23013" w:name="_Toc54536355"/>
      <w:bookmarkStart w:id="23014" w:name="_Toc54623172"/>
      <w:bookmarkStart w:id="23015" w:name="_Toc54699398"/>
      <w:bookmarkStart w:id="23016" w:name="_Toc54699832"/>
      <w:bookmarkStart w:id="23017" w:name="_Toc55038286"/>
      <w:bookmarkStart w:id="23018" w:name="_Toc55225002"/>
      <w:bookmarkStart w:id="23019" w:name="_Toc57299198"/>
      <w:bookmarkStart w:id="23020" w:name="_Toc57458293"/>
      <w:bookmarkStart w:id="23021" w:name="_Toc57458551"/>
      <w:bookmarkStart w:id="23022" w:name="_Toc57458867"/>
      <w:bookmarkStart w:id="23023" w:name="_Toc57459126"/>
      <w:bookmarkStart w:id="23024" w:name="_Toc62052783"/>
      <w:bookmarkStart w:id="23025" w:name="_Toc66712348"/>
      <w:bookmarkStart w:id="23026" w:name="_Toc66713337"/>
      <w:bookmarkStart w:id="23027" w:name="_Toc66713821"/>
      <w:bookmarkStart w:id="23028" w:name="_Toc66883199"/>
      <w:bookmarkStart w:id="23029" w:name="_Toc66883501"/>
      <w:bookmarkStart w:id="23030" w:name="_Toc66883840"/>
      <w:bookmarkStart w:id="23031" w:name="_Toc66884318"/>
      <w:bookmarkStart w:id="23032" w:name="_Toc66885266"/>
      <w:bookmarkStart w:id="23033" w:name="_Toc66962632"/>
      <w:bookmarkStart w:id="23034" w:name="_Toc66962936"/>
      <w:bookmarkStart w:id="23035" w:name="_Toc88228697"/>
      <w:bookmarkStart w:id="23036" w:name="_Toc88233065"/>
      <w:bookmarkStart w:id="23037" w:name="_Toc88234558"/>
      <w:bookmarkStart w:id="23038" w:name="_Toc88237219"/>
      <w:bookmarkStart w:id="23039" w:name="_Toc88237911"/>
      <w:bookmarkStart w:id="23040" w:name="_Toc88238897"/>
      <w:bookmarkStart w:id="23041" w:name="_Toc88239547"/>
      <w:bookmarkStart w:id="23042" w:name="_Toc88241314"/>
      <w:bookmarkStart w:id="23043" w:name="_Toc88243254"/>
      <w:bookmarkStart w:id="23044" w:name="_Toc88243967"/>
      <w:bookmarkStart w:id="23045" w:name="_Toc88740755"/>
      <w:bookmarkStart w:id="23046" w:name="_Toc89343078"/>
      <w:bookmarkStart w:id="23047" w:name="_Toc89343547"/>
      <w:bookmarkStart w:id="23048" w:name="_Toc89343815"/>
      <w:bookmarkStart w:id="23049" w:name="_Toc89349602"/>
      <w:bookmarkStart w:id="23050" w:name="_Toc89440819"/>
      <w:bookmarkStart w:id="23051" w:name="_Toc89441187"/>
      <w:bookmarkStart w:id="23052" w:name="_Toc89680911"/>
      <w:bookmarkStart w:id="23053" w:name="_Toc89950347"/>
      <w:bookmarkStart w:id="23054" w:name="_Toc90134292"/>
      <w:bookmarkStart w:id="23055" w:name="_Toc90134789"/>
      <w:bookmarkStart w:id="23056" w:name="_Toc90135061"/>
      <w:bookmarkStart w:id="23057" w:name="_Toc90135781"/>
      <w:bookmarkStart w:id="23058" w:name="_Toc90137592"/>
      <w:bookmarkStart w:id="23059" w:name="_Toc90137916"/>
      <w:bookmarkStart w:id="23060" w:name="_Toc90138187"/>
      <w:bookmarkStart w:id="23061" w:name="_Toc90138458"/>
      <w:bookmarkStart w:id="23062" w:name="_Toc90305458"/>
      <w:bookmarkStart w:id="23063" w:name="_Toc98417846"/>
      <w:r w:rsidRPr="00E23F28">
        <w:t>Selecting the Object Library</w:t>
      </w:r>
      <w:bookmarkEnd w:id="22827"/>
      <w:r w:rsidRPr="00E23F28">
        <w:t xml:space="preserve"> for the expanded object</w:t>
      </w:r>
      <w:bookmarkEnd w:id="22828"/>
      <w:bookmarkEnd w:id="22829"/>
      <w:bookmarkEnd w:id="22830"/>
      <w:bookmarkEnd w:id="22831"/>
      <w:bookmarkEnd w:id="22832"/>
      <w:bookmarkEnd w:id="22833"/>
      <w:bookmarkEnd w:id="22834"/>
      <w:bookmarkEnd w:id="22835"/>
      <w:bookmarkEnd w:id="22836"/>
      <w:bookmarkEnd w:id="22837"/>
      <w:bookmarkEnd w:id="22838"/>
      <w:bookmarkEnd w:id="22839"/>
      <w:bookmarkEnd w:id="22840"/>
      <w:bookmarkEnd w:id="22841"/>
      <w:bookmarkEnd w:id="22842"/>
      <w:bookmarkEnd w:id="22843"/>
      <w:bookmarkEnd w:id="22844"/>
      <w:bookmarkEnd w:id="22845"/>
      <w:bookmarkEnd w:id="22846"/>
      <w:bookmarkEnd w:id="22847"/>
      <w:bookmarkEnd w:id="22848"/>
      <w:bookmarkEnd w:id="22849"/>
      <w:bookmarkEnd w:id="22850"/>
      <w:bookmarkEnd w:id="22851"/>
      <w:bookmarkEnd w:id="22852"/>
      <w:bookmarkEnd w:id="22853"/>
      <w:bookmarkEnd w:id="22854"/>
      <w:bookmarkEnd w:id="22855"/>
      <w:bookmarkEnd w:id="22856"/>
      <w:bookmarkEnd w:id="22857"/>
      <w:bookmarkEnd w:id="22858"/>
      <w:bookmarkEnd w:id="22859"/>
      <w:bookmarkEnd w:id="22860"/>
      <w:bookmarkEnd w:id="22861"/>
      <w:bookmarkEnd w:id="22862"/>
      <w:bookmarkEnd w:id="22863"/>
      <w:bookmarkEnd w:id="22864"/>
      <w:bookmarkEnd w:id="22865"/>
      <w:bookmarkEnd w:id="22866"/>
      <w:bookmarkEnd w:id="22867"/>
      <w:bookmarkEnd w:id="22868"/>
      <w:bookmarkEnd w:id="22869"/>
      <w:bookmarkEnd w:id="22870"/>
      <w:bookmarkEnd w:id="22871"/>
      <w:bookmarkEnd w:id="22872"/>
      <w:bookmarkEnd w:id="22873"/>
      <w:bookmarkEnd w:id="22874"/>
      <w:bookmarkEnd w:id="22875"/>
      <w:bookmarkEnd w:id="22876"/>
      <w:bookmarkEnd w:id="22877"/>
      <w:bookmarkEnd w:id="22878"/>
      <w:bookmarkEnd w:id="22879"/>
      <w:bookmarkEnd w:id="22880"/>
      <w:bookmarkEnd w:id="22881"/>
      <w:bookmarkEnd w:id="22882"/>
      <w:bookmarkEnd w:id="22883"/>
      <w:bookmarkEnd w:id="22884"/>
      <w:bookmarkEnd w:id="22885"/>
      <w:bookmarkEnd w:id="22886"/>
      <w:bookmarkEnd w:id="22887"/>
      <w:bookmarkEnd w:id="22888"/>
      <w:bookmarkEnd w:id="22889"/>
      <w:bookmarkEnd w:id="22890"/>
      <w:bookmarkEnd w:id="22891"/>
      <w:bookmarkEnd w:id="22892"/>
      <w:bookmarkEnd w:id="22893"/>
      <w:bookmarkEnd w:id="22894"/>
      <w:bookmarkEnd w:id="22895"/>
      <w:bookmarkEnd w:id="22896"/>
      <w:bookmarkEnd w:id="22897"/>
      <w:bookmarkEnd w:id="22898"/>
      <w:bookmarkEnd w:id="22899"/>
      <w:bookmarkEnd w:id="22900"/>
      <w:bookmarkEnd w:id="22901"/>
      <w:bookmarkEnd w:id="22902"/>
      <w:bookmarkEnd w:id="22903"/>
      <w:bookmarkEnd w:id="22904"/>
      <w:bookmarkEnd w:id="22905"/>
      <w:bookmarkEnd w:id="22906"/>
      <w:bookmarkEnd w:id="22907"/>
      <w:bookmarkEnd w:id="22908"/>
      <w:bookmarkEnd w:id="22909"/>
      <w:bookmarkEnd w:id="22910"/>
      <w:bookmarkEnd w:id="22911"/>
      <w:bookmarkEnd w:id="22912"/>
      <w:bookmarkEnd w:id="22913"/>
      <w:bookmarkEnd w:id="22914"/>
      <w:bookmarkEnd w:id="22915"/>
      <w:bookmarkEnd w:id="22916"/>
      <w:bookmarkEnd w:id="22917"/>
      <w:bookmarkEnd w:id="22918"/>
      <w:bookmarkEnd w:id="22919"/>
      <w:bookmarkEnd w:id="22920"/>
      <w:bookmarkEnd w:id="22921"/>
      <w:bookmarkEnd w:id="22922"/>
      <w:bookmarkEnd w:id="22923"/>
      <w:bookmarkEnd w:id="22924"/>
      <w:bookmarkEnd w:id="22925"/>
      <w:bookmarkEnd w:id="22926"/>
      <w:bookmarkEnd w:id="22927"/>
      <w:bookmarkEnd w:id="22928"/>
      <w:bookmarkEnd w:id="22929"/>
      <w:bookmarkEnd w:id="22930"/>
      <w:bookmarkEnd w:id="22931"/>
      <w:bookmarkEnd w:id="22932"/>
      <w:bookmarkEnd w:id="22933"/>
      <w:bookmarkEnd w:id="22934"/>
      <w:bookmarkEnd w:id="22935"/>
      <w:bookmarkEnd w:id="22936"/>
      <w:bookmarkEnd w:id="22937"/>
      <w:bookmarkEnd w:id="22938"/>
      <w:bookmarkEnd w:id="22939"/>
      <w:bookmarkEnd w:id="22940"/>
      <w:bookmarkEnd w:id="22941"/>
      <w:bookmarkEnd w:id="22942"/>
      <w:bookmarkEnd w:id="22943"/>
      <w:bookmarkEnd w:id="22944"/>
      <w:bookmarkEnd w:id="22945"/>
      <w:bookmarkEnd w:id="22946"/>
      <w:bookmarkEnd w:id="22947"/>
      <w:bookmarkEnd w:id="22948"/>
      <w:bookmarkEnd w:id="22949"/>
      <w:bookmarkEnd w:id="22950"/>
      <w:bookmarkEnd w:id="22951"/>
      <w:bookmarkEnd w:id="22952"/>
      <w:bookmarkEnd w:id="22953"/>
      <w:bookmarkEnd w:id="22954"/>
      <w:bookmarkEnd w:id="22955"/>
      <w:bookmarkEnd w:id="22956"/>
      <w:bookmarkEnd w:id="22957"/>
      <w:bookmarkEnd w:id="22958"/>
      <w:bookmarkEnd w:id="22959"/>
      <w:bookmarkEnd w:id="22960"/>
      <w:bookmarkEnd w:id="22961"/>
      <w:bookmarkEnd w:id="22962"/>
      <w:bookmarkEnd w:id="22963"/>
      <w:bookmarkEnd w:id="22964"/>
      <w:bookmarkEnd w:id="22965"/>
      <w:bookmarkEnd w:id="22966"/>
      <w:bookmarkEnd w:id="22967"/>
      <w:bookmarkEnd w:id="22968"/>
      <w:bookmarkEnd w:id="22969"/>
      <w:bookmarkEnd w:id="22970"/>
      <w:bookmarkEnd w:id="22971"/>
      <w:bookmarkEnd w:id="22972"/>
      <w:bookmarkEnd w:id="22973"/>
      <w:bookmarkEnd w:id="22974"/>
      <w:bookmarkEnd w:id="22975"/>
      <w:bookmarkEnd w:id="22976"/>
      <w:bookmarkEnd w:id="22977"/>
      <w:bookmarkEnd w:id="22978"/>
      <w:bookmarkEnd w:id="22979"/>
      <w:bookmarkEnd w:id="22980"/>
      <w:bookmarkEnd w:id="22981"/>
      <w:bookmarkEnd w:id="22982"/>
      <w:bookmarkEnd w:id="22983"/>
      <w:bookmarkEnd w:id="22984"/>
      <w:bookmarkEnd w:id="22985"/>
      <w:bookmarkEnd w:id="22986"/>
      <w:bookmarkEnd w:id="22987"/>
      <w:bookmarkEnd w:id="22988"/>
      <w:bookmarkEnd w:id="22989"/>
      <w:bookmarkEnd w:id="22990"/>
      <w:bookmarkEnd w:id="22991"/>
      <w:bookmarkEnd w:id="22992"/>
      <w:bookmarkEnd w:id="22993"/>
      <w:bookmarkEnd w:id="22994"/>
      <w:bookmarkEnd w:id="22995"/>
      <w:bookmarkEnd w:id="22996"/>
      <w:bookmarkEnd w:id="22997"/>
      <w:bookmarkEnd w:id="22998"/>
      <w:bookmarkEnd w:id="22999"/>
      <w:bookmarkEnd w:id="23000"/>
      <w:bookmarkEnd w:id="23001"/>
      <w:bookmarkEnd w:id="23002"/>
      <w:bookmarkEnd w:id="23003"/>
      <w:bookmarkEnd w:id="23004"/>
      <w:bookmarkEnd w:id="23005"/>
      <w:bookmarkEnd w:id="23006"/>
      <w:bookmarkEnd w:id="23007"/>
      <w:bookmarkEnd w:id="23008"/>
      <w:bookmarkEnd w:id="23009"/>
      <w:bookmarkEnd w:id="23010"/>
      <w:bookmarkEnd w:id="23011"/>
      <w:bookmarkEnd w:id="23012"/>
      <w:bookmarkEnd w:id="23013"/>
      <w:bookmarkEnd w:id="23014"/>
      <w:bookmarkEnd w:id="23015"/>
      <w:bookmarkEnd w:id="23016"/>
      <w:bookmarkEnd w:id="23017"/>
      <w:bookmarkEnd w:id="23018"/>
      <w:bookmarkEnd w:id="23019"/>
      <w:bookmarkEnd w:id="23020"/>
      <w:bookmarkEnd w:id="23021"/>
      <w:bookmarkEnd w:id="23022"/>
      <w:bookmarkEnd w:id="23023"/>
      <w:bookmarkEnd w:id="23024"/>
      <w:bookmarkEnd w:id="23025"/>
      <w:bookmarkEnd w:id="23026"/>
      <w:bookmarkEnd w:id="23027"/>
      <w:bookmarkEnd w:id="23028"/>
      <w:bookmarkEnd w:id="23029"/>
      <w:bookmarkEnd w:id="23030"/>
      <w:bookmarkEnd w:id="23031"/>
      <w:bookmarkEnd w:id="23032"/>
      <w:bookmarkEnd w:id="23033"/>
      <w:bookmarkEnd w:id="23034"/>
      <w:bookmarkEnd w:id="23035"/>
      <w:bookmarkEnd w:id="23036"/>
      <w:bookmarkEnd w:id="23037"/>
      <w:bookmarkEnd w:id="23038"/>
      <w:bookmarkEnd w:id="23039"/>
      <w:bookmarkEnd w:id="23040"/>
      <w:bookmarkEnd w:id="23041"/>
      <w:bookmarkEnd w:id="23042"/>
      <w:bookmarkEnd w:id="23043"/>
      <w:bookmarkEnd w:id="23044"/>
      <w:bookmarkEnd w:id="23045"/>
      <w:bookmarkEnd w:id="23046"/>
      <w:bookmarkEnd w:id="23047"/>
      <w:bookmarkEnd w:id="23048"/>
      <w:bookmarkEnd w:id="23049"/>
      <w:bookmarkEnd w:id="23050"/>
      <w:bookmarkEnd w:id="23051"/>
      <w:bookmarkEnd w:id="23052"/>
      <w:bookmarkEnd w:id="23053"/>
      <w:bookmarkEnd w:id="23054"/>
      <w:bookmarkEnd w:id="23055"/>
      <w:bookmarkEnd w:id="23056"/>
      <w:bookmarkEnd w:id="23057"/>
      <w:bookmarkEnd w:id="23058"/>
      <w:bookmarkEnd w:id="23059"/>
      <w:bookmarkEnd w:id="23060"/>
      <w:bookmarkEnd w:id="23061"/>
      <w:bookmarkEnd w:id="23062"/>
      <w:bookmarkEnd w:id="23063"/>
      <w:r w:rsidRPr="00E23F28">
        <w:t xml:space="preserve"> </w:t>
      </w:r>
    </w:p>
    <w:p w14:paraId="60103963" w14:textId="77777777" w:rsidR="00FE69CE" w:rsidRPr="00945159" w:rsidRDefault="00FE69CE" w:rsidP="00FE69CE">
      <w:pPr>
        <w:rPr>
          <w:b/>
        </w:rPr>
      </w:pPr>
      <w:r w:rsidRPr="00945159">
        <w:rPr>
          <w:b/>
        </w:rPr>
        <w:t xml:space="preserve">The expanded audit-enabled object program will be created in a library that you specify in the Object To Library field. This is the object program that will produce audit output on printer file </w:t>
      </w:r>
      <w:r w:rsidR="009E6302" w:rsidRPr="00945159">
        <w:rPr>
          <w:b/>
        </w:rPr>
        <w:t>ZZAUDITP</w:t>
      </w:r>
      <w:r w:rsidRPr="00945159">
        <w:rPr>
          <w:b/>
        </w:rPr>
        <w:t>.</w:t>
      </w:r>
    </w:p>
    <w:p w14:paraId="374179BE" w14:textId="6163787B" w:rsidR="003E5F8C" w:rsidRPr="00EC6291" w:rsidRDefault="003E5F8C" w:rsidP="003E5F8C">
      <w:pPr>
        <w:jc w:val="left"/>
        <w:rPr>
          <w:b/>
          <w:color w:val="FF0000"/>
          <w:sz w:val="28"/>
          <w:szCs w:val="28"/>
        </w:rPr>
      </w:pPr>
      <w:r w:rsidRPr="00EC6291">
        <w:rPr>
          <w:b/>
          <w:color w:val="FF0000"/>
          <w:sz w:val="28"/>
          <w:szCs w:val="28"/>
        </w:rPr>
        <w:t xml:space="preserve">NOTE – The RTPA distribution software only allows RTPA to create object programs in the RTPA work (expansion) library </w:t>
      </w:r>
      <w:r w:rsidR="00C322BE">
        <w:rPr>
          <w:b/>
          <w:color w:val="FF0000"/>
          <w:sz w:val="28"/>
          <w:szCs w:val="28"/>
        </w:rPr>
        <w:t>ZZ</w:t>
      </w:r>
      <w:r w:rsidRPr="00EC6291">
        <w:rPr>
          <w:b/>
          <w:color w:val="FF0000"/>
          <w:sz w:val="28"/>
          <w:szCs w:val="28"/>
        </w:rPr>
        <w:t>AUDITE. This is accomplished by protecting the Object to library on the entry display, and protects user production programs in other libraries from being inadvertently replaced.</w:t>
      </w:r>
    </w:p>
    <w:p w14:paraId="65E848E9" w14:textId="77777777" w:rsidR="003E5F8C" w:rsidRPr="00EC6291" w:rsidRDefault="003E5F8C" w:rsidP="003E5F8C">
      <w:pPr>
        <w:jc w:val="left"/>
        <w:rPr>
          <w:b/>
          <w:color w:val="FF0000"/>
          <w:sz w:val="28"/>
          <w:szCs w:val="28"/>
        </w:rPr>
      </w:pPr>
    </w:p>
    <w:p w14:paraId="1B41F926" w14:textId="77777777" w:rsidR="003E5F8C" w:rsidRPr="00EC6291" w:rsidRDefault="003E5F8C" w:rsidP="003E5F8C">
      <w:pPr>
        <w:jc w:val="left"/>
        <w:rPr>
          <w:b/>
          <w:color w:val="FF0000"/>
          <w:sz w:val="28"/>
          <w:szCs w:val="28"/>
        </w:rPr>
      </w:pPr>
      <w:r w:rsidRPr="00EC6291">
        <w:rPr>
          <w:b/>
          <w:color w:val="FF0000"/>
          <w:sz w:val="28"/>
          <w:szCs w:val="28"/>
        </w:rPr>
        <w:t>RTPA profile maintenance can be used, by authorized users, to enable the RTPA Object to library to be changed to user a User TEST library.</w:t>
      </w:r>
    </w:p>
    <w:p w14:paraId="4CFFECDD" w14:textId="77777777" w:rsidR="003E5F8C" w:rsidRDefault="003E5F8C" w:rsidP="003E5F8C">
      <w:pPr>
        <w:jc w:val="left"/>
      </w:pPr>
    </w:p>
    <w:p w14:paraId="697674C3" w14:textId="13AB5600" w:rsidR="00157948" w:rsidRDefault="00157948" w:rsidP="00157948">
      <w:pPr>
        <w:pStyle w:val="Heading2"/>
        <w:tabs>
          <w:tab w:val="left" w:pos="8190"/>
        </w:tabs>
        <w:ind w:right="684"/>
      </w:pPr>
      <w:bookmarkStart w:id="23064" w:name="_Toc471568280"/>
      <w:bookmarkStart w:id="23065" w:name="_Toc514089876"/>
      <w:bookmarkStart w:id="23066" w:name="_Toc514157535"/>
      <w:bookmarkStart w:id="23067" w:name="_Toc514865019"/>
      <w:bookmarkStart w:id="23068" w:name="_Toc514868309"/>
      <w:bookmarkStart w:id="23069" w:name="_Toc514953987"/>
      <w:bookmarkStart w:id="23070" w:name="_Toc515387130"/>
      <w:bookmarkStart w:id="23071" w:name="_Toc515466702"/>
      <w:bookmarkStart w:id="23072" w:name="_Toc516235637"/>
      <w:bookmarkStart w:id="23073" w:name="_Toc516300499"/>
      <w:bookmarkStart w:id="23074" w:name="_Toc516671041"/>
      <w:bookmarkStart w:id="23075" w:name="_Toc516902242"/>
      <w:bookmarkStart w:id="23076" w:name="_Toc517000212"/>
      <w:bookmarkStart w:id="23077" w:name="_Toc517006382"/>
      <w:bookmarkStart w:id="23078" w:name="_Toc517013892"/>
      <w:bookmarkStart w:id="23079" w:name="_Toc517091513"/>
      <w:bookmarkStart w:id="23080" w:name="_Toc517536458"/>
      <w:bookmarkStart w:id="23081" w:name="_Toc518052637"/>
      <w:bookmarkStart w:id="23082" w:name="_Toc518055711"/>
      <w:bookmarkStart w:id="23083" w:name="_Toc518057282"/>
      <w:bookmarkStart w:id="23084" w:name="_Toc518057834"/>
      <w:bookmarkStart w:id="23085" w:name="_Toc518572093"/>
      <w:bookmarkStart w:id="23086" w:name="_Toc518748789"/>
      <w:bookmarkStart w:id="23087" w:name="_Toc519364378"/>
      <w:bookmarkStart w:id="23088" w:name="_Toc519793569"/>
      <w:bookmarkStart w:id="23089" w:name="_Toc520096141"/>
      <w:bookmarkStart w:id="23090" w:name="_Toc520396218"/>
      <w:bookmarkStart w:id="23091" w:name="_Toc521413392"/>
      <w:bookmarkStart w:id="23092" w:name="_Toc521413979"/>
      <w:bookmarkStart w:id="23093" w:name="_Toc521414291"/>
      <w:bookmarkStart w:id="23094" w:name="_Toc521590960"/>
      <w:bookmarkStart w:id="23095" w:name="_Toc522025387"/>
      <w:bookmarkStart w:id="23096" w:name="_Toc522879131"/>
      <w:bookmarkStart w:id="23097" w:name="_Toc523249213"/>
      <w:bookmarkStart w:id="23098" w:name="_Toc525727446"/>
      <w:bookmarkStart w:id="23099" w:name="_Toc526848203"/>
      <w:bookmarkStart w:id="23100" w:name="_Toc526848759"/>
      <w:bookmarkStart w:id="23101" w:name="_Toc526940222"/>
      <w:bookmarkStart w:id="23102" w:name="_Toc527369613"/>
      <w:bookmarkStart w:id="23103" w:name="_Toc534305764"/>
      <w:bookmarkStart w:id="23104" w:name="_Toc534373923"/>
      <w:bookmarkStart w:id="23105" w:name="_Toc534385718"/>
      <w:bookmarkStart w:id="23106" w:name="_Toc534386222"/>
      <w:bookmarkStart w:id="23107" w:name="_Toc535168410"/>
      <w:bookmarkStart w:id="23108" w:name="_Toc535242035"/>
      <w:bookmarkStart w:id="23109" w:name="_Toc535242554"/>
      <w:bookmarkStart w:id="23110" w:name="_Toc535948317"/>
      <w:bookmarkStart w:id="23111" w:name="_Toc112195"/>
      <w:bookmarkStart w:id="23112" w:name="_Toc597406"/>
      <w:bookmarkStart w:id="23113" w:name="_Toc685114"/>
      <w:bookmarkStart w:id="23114" w:name="_Toc685755"/>
      <w:bookmarkStart w:id="23115" w:name="_Toc686807"/>
      <w:bookmarkStart w:id="23116" w:name="_Toc869287"/>
      <w:bookmarkStart w:id="23117" w:name="_Toc869453"/>
      <w:bookmarkStart w:id="23118" w:name="_Toc869618"/>
      <w:bookmarkStart w:id="23119" w:name="_Toc869783"/>
      <w:bookmarkStart w:id="23120" w:name="_Toc964392"/>
      <w:bookmarkStart w:id="23121" w:name="_Toc1816160"/>
      <w:bookmarkStart w:id="23122" w:name="_Toc1828695"/>
      <w:bookmarkStart w:id="23123" w:name="_Toc1828864"/>
      <w:bookmarkStart w:id="23124" w:name="_Toc1829033"/>
      <w:bookmarkStart w:id="23125" w:name="_Toc5979724"/>
      <w:bookmarkStart w:id="23126" w:name="_Toc5979943"/>
      <w:bookmarkStart w:id="23127" w:name="_Toc6481140"/>
      <w:bookmarkStart w:id="23128" w:name="_Toc6992114"/>
      <w:bookmarkStart w:id="23129" w:name="_Toc6992288"/>
      <w:bookmarkStart w:id="23130" w:name="_Toc6992460"/>
      <w:bookmarkStart w:id="23131" w:name="_Toc6992633"/>
      <w:bookmarkStart w:id="23132" w:name="_Toc6992806"/>
      <w:bookmarkStart w:id="23133" w:name="_Toc6992977"/>
      <w:bookmarkStart w:id="23134" w:name="_Toc6997944"/>
      <w:bookmarkStart w:id="23135" w:name="_Toc6998116"/>
      <w:bookmarkStart w:id="23136" w:name="_Toc6998288"/>
      <w:bookmarkStart w:id="23137" w:name="_Toc6998872"/>
      <w:bookmarkStart w:id="23138" w:name="_Toc8570069"/>
      <w:bookmarkStart w:id="23139" w:name="_Toc8639098"/>
      <w:bookmarkStart w:id="23140" w:name="_Toc8639445"/>
      <w:bookmarkStart w:id="23141" w:name="_Toc8639823"/>
      <w:bookmarkStart w:id="23142" w:name="_Toc8640000"/>
      <w:bookmarkStart w:id="23143" w:name="_Toc8640177"/>
      <w:bookmarkStart w:id="23144" w:name="_Toc8640354"/>
      <w:bookmarkStart w:id="23145" w:name="_Toc8640531"/>
      <w:bookmarkStart w:id="23146" w:name="_Toc8640708"/>
      <w:bookmarkStart w:id="23147" w:name="_Toc8640885"/>
      <w:bookmarkStart w:id="23148" w:name="_Toc8641064"/>
      <w:bookmarkStart w:id="23149" w:name="_Toc8641241"/>
      <w:bookmarkStart w:id="23150" w:name="_Toc8641419"/>
      <w:bookmarkStart w:id="23151" w:name="_Toc8661454"/>
      <w:bookmarkStart w:id="23152" w:name="_Toc8661632"/>
      <w:bookmarkStart w:id="23153" w:name="_Toc8662166"/>
      <w:bookmarkStart w:id="23154" w:name="_Toc8662346"/>
      <w:bookmarkStart w:id="23155" w:name="_Toc8662525"/>
      <w:bookmarkStart w:id="23156" w:name="_Toc11480276"/>
      <w:bookmarkStart w:id="23157" w:name="_Toc11480457"/>
      <w:bookmarkStart w:id="23158" w:name="_Toc12695882"/>
      <w:bookmarkStart w:id="23159" w:name="_Toc12729009"/>
      <w:bookmarkStart w:id="23160" w:name="_Toc12814962"/>
      <w:bookmarkStart w:id="23161" w:name="_Toc12900693"/>
      <w:bookmarkStart w:id="23162" w:name="_Toc12900872"/>
      <w:bookmarkStart w:id="23163" w:name="_Toc12901109"/>
      <w:bookmarkStart w:id="23164" w:name="_Toc12901297"/>
      <w:bookmarkStart w:id="23165" w:name="_Toc12901606"/>
      <w:bookmarkStart w:id="23166" w:name="_Toc12902289"/>
      <w:bookmarkStart w:id="23167" w:name="_Toc17715394"/>
      <w:bookmarkStart w:id="23168" w:name="_Toc19542556"/>
      <w:bookmarkStart w:id="23169" w:name="_Toc19542744"/>
      <w:bookmarkStart w:id="23170" w:name="_Toc19543145"/>
      <w:bookmarkStart w:id="23171" w:name="_Toc19544814"/>
      <w:bookmarkStart w:id="23172" w:name="_Toc20757693"/>
      <w:bookmarkStart w:id="23173" w:name="_Toc20758190"/>
      <w:bookmarkStart w:id="23174" w:name="_Toc23669245"/>
      <w:bookmarkStart w:id="23175" w:name="_Toc23669591"/>
      <w:bookmarkStart w:id="23176" w:name="_Toc23958860"/>
      <w:bookmarkStart w:id="23177" w:name="_Toc23959345"/>
      <w:bookmarkStart w:id="23178" w:name="_Toc23960206"/>
      <w:bookmarkStart w:id="23179" w:name="_Toc23960389"/>
      <w:bookmarkStart w:id="23180" w:name="_Toc23960756"/>
      <w:bookmarkStart w:id="23181" w:name="_Toc24126302"/>
      <w:bookmarkStart w:id="23182" w:name="_Toc24126708"/>
      <w:bookmarkStart w:id="23183" w:name="_Toc24128454"/>
      <w:bookmarkStart w:id="23184" w:name="_Toc24129074"/>
      <w:bookmarkStart w:id="23185" w:name="_Toc25486150"/>
      <w:bookmarkStart w:id="23186" w:name="_Toc25488192"/>
      <w:bookmarkStart w:id="23187" w:name="_Toc25576159"/>
      <w:bookmarkStart w:id="23188" w:name="_Toc25576471"/>
      <w:bookmarkStart w:id="23189" w:name="_Toc27919500"/>
      <w:bookmarkStart w:id="23190" w:name="_Toc27919706"/>
      <w:bookmarkStart w:id="23191" w:name="_Toc27919946"/>
      <w:bookmarkStart w:id="23192" w:name="_Toc27920175"/>
      <w:bookmarkStart w:id="23193" w:name="_Toc27920415"/>
      <w:bookmarkStart w:id="23194" w:name="_Toc28004023"/>
      <w:bookmarkStart w:id="23195" w:name="_Toc28004224"/>
      <w:bookmarkStart w:id="23196" w:name="_Toc28004452"/>
      <w:bookmarkStart w:id="23197" w:name="_Toc28004652"/>
      <w:bookmarkStart w:id="23198" w:name="_Toc28862874"/>
      <w:bookmarkStart w:id="23199" w:name="_Toc28863169"/>
      <w:bookmarkStart w:id="23200" w:name="_Toc28863426"/>
      <w:bookmarkStart w:id="23201" w:name="_Toc28864089"/>
      <w:bookmarkStart w:id="23202" w:name="_Toc28866288"/>
      <w:bookmarkStart w:id="23203" w:name="_Toc28866517"/>
      <w:bookmarkStart w:id="23204" w:name="_Toc28871132"/>
      <w:bookmarkStart w:id="23205" w:name="_Toc28885990"/>
      <w:bookmarkStart w:id="23206" w:name="_Toc48200423"/>
      <w:bookmarkStart w:id="23207" w:name="_Toc48231723"/>
      <w:bookmarkStart w:id="23208" w:name="_Toc48305457"/>
      <w:bookmarkStart w:id="23209" w:name="_Toc48314843"/>
      <w:bookmarkStart w:id="23210" w:name="_Toc48318512"/>
      <w:bookmarkStart w:id="23211" w:name="_Toc48318715"/>
      <w:bookmarkStart w:id="23212" w:name="_Toc48318917"/>
      <w:bookmarkStart w:id="23213" w:name="_Toc48319342"/>
      <w:bookmarkStart w:id="23214" w:name="_Toc48396874"/>
      <w:bookmarkStart w:id="23215" w:name="_Toc48408953"/>
      <w:bookmarkStart w:id="23216" w:name="_Toc48483566"/>
      <w:bookmarkStart w:id="23217" w:name="_Toc48646388"/>
      <w:bookmarkStart w:id="23218" w:name="_Toc48737473"/>
      <w:bookmarkStart w:id="23219" w:name="_Toc48825099"/>
      <w:bookmarkStart w:id="23220" w:name="_Toc48825597"/>
      <w:bookmarkStart w:id="23221" w:name="_Toc48835533"/>
      <w:bookmarkStart w:id="23222" w:name="_Toc48835856"/>
      <w:bookmarkStart w:id="23223" w:name="_Toc48902341"/>
      <w:bookmarkStart w:id="23224" w:name="_Toc48925678"/>
      <w:bookmarkStart w:id="23225" w:name="_Toc48925953"/>
      <w:bookmarkStart w:id="23226" w:name="_Toc48997769"/>
      <w:bookmarkStart w:id="23227" w:name="_Toc49004127"/>
      <w:bookmarkStart w:id="23228" w:name="_Toc49075437"/>
      <w:bookmarkStart w:id="23229" w:name="_Toc49082582"/>
      <w:bookmarkStart w:id="23230" w:name="_Toc49082880"/>
      <w:bookmarkStart w:id="23231" w:name="_Toc49083282"/>
      <w:bookmarkStart w:id="23232" w:name="_Toc49083514"/>
      <w:bookmarkStart w:id="23233" w:name="_Toc49088371"/>
      <w:bookmarkStart w:id="23234" w:name="_Toc49088605"/>
      <w:bookmarkStart w:id="23235" w:name="_Toc49090282"/>
      <w:bookmarkStart w:id="23236" w:name="_Toc50102656"/>
      <w:bookmarkStart w:id="23237" w:name="_Toc50369472"/>
      <w:bookmarkStart w:id="23238" w:name="_Toc50369800"/>
      <w:bookmarkStart w:id="23239" w:name="_Toc53753076"/>
      <w:bookmarkStart w:id="23240" w:name="_Toc53753373"/>
      <w:bookmarkStart w:id="23241" w:name="_Toc53756700"/>
      <w:bookmarkStart w:id="23242" w:name="_Toc53757453"/>
      <w:bookmarkStart w:id="23243" w:name="_Toc54010291"/>
      <w:bookmarkStart w:id="23244" w:name="_Toc54532201"/>
      <w:bookmarkStart w:id="23245" w:name="_Toc54532452"/>
      <w:bookmarkStart w:id="23246" w:name="_Toc54532702"/>
      <w:bookmarkStart w:id="23247" w:name="_Toc54536356"/>
      <w:bookmarkStart w:id="23248" w:name="_Toc54623173"/>
      <w:bookmarkStart w:id="23249" w:name="_Toc54699399"/>
      <w:bookmarkStart w:id="23250" w:name="_Toc54699833"/>
      <w:bookmarkStart w:id="23251" w:name="_Toc55038287"/>
      <w:bookmarkStart w:id="23252" w:name="_Toc55225003"/>
      <w:bookmarkStart w:id="23253" w:name="_Toc57299199"/>
      <w:bookmarkStart w:id="23254" w:name="_Toc57458294"/>
      <w:bookmarkStart w:id="23255" w:name="_Toc57458552"/>
      <w:bookmarkStart w:id="23256" w:name="_Toc57458868"/>
      <w:bookmarkStart w:id="23257" w:name="_Toc57459127"/>
      <w:bookmarkStart w:id="23258" w:name="_Toc62052784"/>
      <w:bookmarkStart w:id="23259" w:name="_Toc66712349"/>
      <w:bookmarkStart w:id="23260" w:name="_Toc66713338"/>
      <w:bookmarkStart w:id="23261" w:name="_Toc66713822"/>
      <w:bookmarkStart w:id="23262" w:name="_Toc66883200"/>
      <w:bookmarkStart w:id="23263" w:name="_Toc66883502"/>
      <w:bookmarkStart w:id="23264" w:name="_Toc66883841"/>
      <w:bookmarkStart w:id="23265" w:name="_Toc66884319"/>
      <w:bookmarkStart w:id="23266" w:name="_Toc66885267"/>
      <w:bookmarkStart w:id="23267" w:name="_Toc66962633"/>
      <w:bookmarkStart w:id="23268" w:name="_Toc66962937"/>
      <w:bookmarkStart w:id="23269" w:name="_Toc88228698"/>
      <w:bookmarkStart w:id="23270" w:name="_Toc88233066"/>
      <w:bookmarkStart w:id="23271" w:name="_Toc88234559"/>
      <w:bookmarkStart w:id="23272" w:name="_Toc88237220"/>
      <w:bookmarkStart w:id="23273" w:name="_Toc88237912"/>
      <w:bookmarkStart w:id="23274" w:name="_Toc88238898"/>
      <w:bookmarkStart w:id="23275" w:name="_Toc88239548"/>
      <w:bookmarkStart w:id="23276" w:name="_Toc88241315"/>
      <w:bookmarkStart w:id="23277" w:name="_Toc88243255"/>
      <w:bookmarkStart w:id="23278" w:name="_Toc88243968"/>
      <w:bookmarkStart w:id="23279" w:name="_Toc88740756"/>
      <w:bookmarkStart w:id="23280" w:name="_Toc89343079"/>
      <w:bookmarkStart w:id="23281" w:name="_Toc89343548"/>
      <w:bookmarkStart w:id="23282" w:name="_Toc89343816"/>
      <w:bookmarkStart w:id="23283" w:name="_Toc89349603"/>
      <w:bookmarkStart w:id="23284" w:name="_Toc89440820"/>
      <w:bookmarkStart w:id="23285" w:name="_Toc89441188"/>
      <w:bookmarkStart w:id="23286" w:name="_Toc89680912"/>
      <w:bookmarkStart w:id="23287" w:name="_Toc89950348"/>
      <w:bookmarkStart w:id="23288" w:name="_Toc90134293"/>
      <w:bookmarkStart w:id="23289" w:name="_Toc90134790"/>
      <w:bookmarkStart w:id="23290" w:name="_Toc90135062"/>
      <w:bookmarkStart w:id="23291" w:name="_Toc90135782"/>
      <w:bookmarkStart w:id="23292" w:name="_Toc90137593"/>
      <w:bookmarkStart w:id="23293" w:name="_Toc90137917"/>
      <w:bookmarkStart w:id="23294" w:name="_Toc90138188"/>
      <w:bookmarkStart w:id="23295" w:name="_Toc90138459"/>
      <w:bookmarkStart w:id="23296" w:name="_Toc90305459"/>
      <w:bookmarkStart w:id="23297" w:name="_Toc98417847"/>
      <w:r w:rsidRPr="00E23F28">
        <w:t xml:space="preserve">Selecting the </w:t>
      </w:r>
      <w:r>
        <w:t xml:space="preserve">Job Description to be used for source </w:t>
      </w:r>
      <w:r w:rsidR="00E253C2">
        <w:t xml:space="preserve">program </w:t>
      </w:r>
      <w:r>
        <w:t>compiles</w:t>
      </w:r>
      <w:bookmarkEnd w:id="23064"/>
      <w:bookmarkEnd w:id="23065"/>
      <w:bookmarkEnd w:id="23066"/>
      <w:bookmarkEnd w:id="23067"/>
      <w:bookmarkEnd w:id="23068"/>
      <w:bookmarkEnd w:id="23069"/>
      <w:bookmarkEnd w:id="23070"/>
      <w:bookmarkEnd w:id="23071"/>
      <w:bookmarkEnd w:id="23072"/>
      <w:bookmarkEnd w:id="23073"/>
      <w:bookmarkEnd w:id="23074"/>
      <w:bookmarkEnd w:id="23075"/>
      <w:bookmarkEnd w:id="23076"/>
      <w:bookmarkEnd w:id="23077"/>
      <w:bookmarkEnd w:id="23078"/>
      <w:bookmarkEnd w:id="23079"/>
      <w:bookmarkEnd w:id="23080"/>
      <w:bookmarkEnd w:id="23081"/>
      <w:bookmarkEnd w:id="23082"/>
      <w:bookmarkEnd w:id="23083"/>
      <w:bookmarkEnd w:id="23084"/>
      <w:bookmarkEnd w:id="23085"/>
      <w:bookmarkEnd w:id="23086"/>
      <w:bookmarkEnd w:id="23087"/>
      <w:bookmarkEnd w:id="23088"/>
      <w:bookmarkEnd w:id="23089"/>
      <w:bookmarkEnd w:id="23090"/>
      <w:bookmarkEnd w:id="23091"/>
      <w:bookmarkEnd w:id="23092"/>
      <w:bookmarkEnd w:id="23093"/>
      <w:bookmarkEnd w:id="23094"/>
      <w:bookmarkEnd w:id="23095"/>
      <w:bookmarkEnd w:id="23096"/>
      <w:bookmarkEnd w:id="23097"/>
      <w:bookmarkEnd w:id="23098"/>
      <w:bookmarkEnd w:id="23099"/>
      <w:bookmarkEnd w:id="23100"/>
      <w:bookmarkEnd w:id="23101"/>
      <w:bookmarkEnd w:id="23102"/>
      <w:bookmarkEnd w:id="23103"/>
      <w:bookmarkEnd w:id="23104"/>
      <w:bookmarkEnd w:id="23105"/>
      <w:bookmarkEnd w:id="23106"/>
      <w:bookmarkEnd w:id="23107"/>
      <w:bookmarkEnd w:id="23108"/>
      <w:bookmarkEnd w:id="23109"/>
      <w:bookmarkEnd w:id="23110"/>
      <w:bookmarkEnd w:id="23111"/>
      <w:bookmarkEnd w:id="23112"/>
      <w:bookmarkEnd w:id="23113"/>
      <w:bookmarkEnd w:id="23114"/>
      <w:bookmarkEnd w:id="23115"/>
      <w:bookmarkEnd w:id="23116"/>
      <w:bookmarkEnd w:id="23117"/>
      <w:bookmarkEnd w:id="23118"/>
      <w:bookmarkEnd w:id="23119"/>
      <w:bookmarkEnd w:id="23120"/>
      <w:bookmarkEnd w:id="23121"/>
      <w:bookmarkEnd w:id="23122"/>
      <w:bookmarkEnd w:id="23123"/>
      <w:bookmarkEnd w:id="23124"/>
      <w:bookmarkEnd w:id="23125"/>
      <w:bookmarkEnd w:id="23126"/>
      <w:bookmarkEnd w:id="23127"/>
      <w:bookmarkEnd w:id="23128"/>
      <w:bookmarkEnd w:id="23129"/>
      <w:bookmarkEnd w:id="23130"/>
      <w:bookmarkEnd w:id="23131"/>
      <w:bookmarkEnd w:id="23132"/>
      <w:bookmarkEnd w:id="23133"/>
      <w:bookmarkEnd w:id="23134"/>
      <w:bookmarkEnd w:id="23135"/>
      <w:bookmarkEnd w:id="23136"/>
      <w:bookmarkEnd w:id="23137"/>
      <w:bookmarkEnd w:id="23138"/>
      <w:bookmarkEnd w:id="23139"/>
      <w:bookmarkEnd w:id="23140"/>
      <w:bookmarkEnd w:id="23141"/>
      <w:bookmarkEnd w:id="23142"/>
      <w:bookmarkEnd w:id="23143"/>
      <w:bookmarkEnd w:id="23144"/>
      <w:bookmarkEnd w:id="23145"/>
      <w:bookmarkEnd w:id="23146"/>
      <w:bookmarkEnd w:id="23147"/>
      <w:bookmarkEnd w:id="23148"/>
      <w:bookmarkEnd w:id="23149"/>
      <w:bookmarkEnd w:id="23150"/>
      <w:bookmarkEnd w:id="23151"/>
      <w:bookmarkEnd w:id="23152"/>
      <w:bookmarkEnd w:id="23153"/>
      <w:bookmarkEnd w:id="23154"/>
      <w:bookmarkEnd w:id="23155"/>
      <w:bookmarkEnd w:id="23156"/>
      <w:bookmarkEnd w:id="23157"/>
      <w:bookmarkEnd w:id="23158"/>
      <w:bookmarkEnd w:id="23159"/>
      <w:bookmarkEnd w:id="23160"/>
      <w:bookmarkEnd w:id="23161"/>
      <w:bookmarkEnd w:id="23162"/>
      <w:bookmarkEnd w:id="23163"/>
      <w:bookmarkEnd w:id="23164"/>
      <w:bookmarkEnd w:id="23165"/>
      <w:bookmarkEnd w:id="23166"/>
      <w:bookmarkEnd w:id="23167"/>
      <w:bookmarkEnd w:id="23168"/>
      <w:bookmarkEnd w:id="23169"/>
      <w:bookmarkEnd w:id="23170"/>
      <w:bookmarkEnd w:id="23171"/>
      <w:bookmarkEnd w:id="23172"/>
      <w:bookmarkEnd w:id="23173"/>
      <w:bookmarkEnd w:id="23174"/>
      <w:bookmarkEnd w:id="23175"/>
      <w:bookmarkEnd w:id="23176"/>
      <w:bookmarkEnd w:id="23177"/>
      <w:bookmarkEnd w:id="23178"/>
      <w:bookmarkEnd w:id="23179"/>
      <w:bookmarkEnd w:id="23180"/>
      <w:bookmarkEnd w:id="23181"/>
      <w:bookmarkEnd w:id="23182"/>
      <w:bookmarkEnd w:id="23183"/>
      <w:bookmarkEnd w:id="23184"/>
      <w:bookmarkEnd w:id="23185"/>
      <w:bookmarkEnd w:id="23186"/>
      <w:bookmarkEnd w:id="23187"/>
      <w:bookmarkEnd w:id="23188"/>
      <w:bookmarkEnd w:id="23189"/>
      <w:bookmarkEnd w:id="23190"/>
      <w:bookmarkEnd w:id="23191"/>
      <w:bookmarkEnd w:id="23192"/>
      <w:bookmarkEnd w:id="23193"/>
      <w:bookmarkEnd w:id="23194"/>
      <w:bookmarkEnd w:id="23195"/>
      <w:bookmarkEnd w:id="23196"/>
      <w:bookmarkEnd w:id="23197"/>
      <w:bookmarkEnd w:id="23198"/>
      <w:bookmarkEnd w:id="23199"/>
      <w:bookmarkEnd w:id="23200"/>
      <w:bookmarkEnd w:id="23201"/>
      <w:bookmarkEnd w:id="23202"/>
      <w:bookmarkEnd w:id="23203"/>
      <w:bookmarkEnd w:id="23204"/>
      <w:bookmarkEnd w:id="23205"/>
      <w:bookmarkEnd w:id="23206"/>
      <w:bookmarkEnd w:id="23207"/>
      <w:bookmarkEnd w:id="23208"/>
      <w:bookmarkEnd w:id="23209"/>
      <w:bookmarkEnd w:id="23210"/>
      <w:bookmarkEnd w:id="23211"/>
      <w:bookmarkEnd w:id="23212"/>
      <w:bookmarkEnd w:id="23213"/>
      <w:bookmarkEnd w:id="23214"/>
      <w:bookmarkEnd w:id="23215"/>
      <w:bookmarkEnd w:id="23216"/>
      <w:bookmarkEnd w:id="23217"/>
      <w:bookmarkEnd w:id="23218"/>
      <w:bookmarkEnd w:id="23219"/>
      <w:bookmarkEnd w:id="23220"/>
      <w:bookmarkEnd w:id="23221"/>
      <w:bookmarkEnd w:id="23222"/>
      <w:bookmarkEnd w:id="23223"/>
      <w:bookmarkEnd w:id="23224"/>
      <w:bookmarkEnd w:id="23225"/>
      <w:bookmarkEnd w:id="23226"/>
      <w:bookmarkEnd w:id="23227"/>
      <w:bookmarkEnd w:id="23228"/>
      <w:bookmarkEnd w:id="23229"/>
      <w:bookmarkEnd w:id="23230"/>
      <w:bookmarkEnd w:id="23231"/>
      <w:bookmarkEnd w:id="23232"/>
      <w:bookmarkEnd w:id="23233"/>
      <w:bookmarkEnd w:id="23234"/>
      <w:bookmarkEnd w:id="23235"/>
      <w:bookmarkEnd w:id="23236"/>
      <w:bookmarkEnd w:id="23237"/>
      <w:bookmarkEnd w:id="23238"/>
      <w:bookmarkEnd w:id="23239"/>
      <w:bookmarkEnd w:id="23240"/>
      <w:bookmarkEnd w:id="23241"/>
      <w:bookmarkEnd w:id="23242"/>
      <w:bookmarkEnd w:id="23243"/>
      <w:bookmarkEnd w:id="23244"/>
      <w:bookmarkEnd w:id="23245"/>
      <w:bookmarkEnd w:id="23246"/>
      <w:bookmarkEnd w:id="23247"/>
      <w:bookmarkEnd w:id="23248"/>
      <w:bookmarkEnd w:id="23249"/>
      <w:bookmarkEnd w:id="23250"/>
      <w:bookmarkEnd w:id="23251"/>
      <w:bookmarkEnd w:id="23252"/>
      <w:bookmarkEnd w:id="23253"/>
      <w:bookmarkEnd w:id="23254"/>
      <w:bookmarkEnd w:id="23255"/>
      <w:bookmarkEnd w:id="23256"/>
      <w:bookmarkEnd w:id="23257"/>
      <w:bookmarkEnd w:id="23258"/>
      <w:bookmarkEnd w:id="23259"/>
      <w:bookmarkEnd w:id="23260"/>
      <w:bookmarkEnd w:id="23261"/>
      <w:bookmarkEnd w:id="23262"/>
      <w:bookmarkEnd w:id="23263"/>
      <w:bookmarkEnd w:id="23264"/>
      <w:bookmarkEnd w:id="23265"/>
      <w:bookmarkEnd w:id="23266"/>
      <w:bookmarkEnd w:id="23267"/>
      <w:bookmarkEnd w:id="23268"/>
      <w:bookmarkEnd w:id="23269"/>
      <w:bookmarkEnd w:id="23270"/>
      <w:bookmarkEnd w:id="23271"/>
      <w:bookmarkEnd w:id="23272"/>
      <w:bookmarkEnd w:id="23273"/>
      <w:bookmarkEnd w:id="23274"/>
      <w:bookmarkEnd w:id="23275"/>
      <w:bookmarkEnd w:id="23276"/>
      <w:bookmarkEnd w:id="23277"/>
      <w:bookmarkEnd w:id="23278"/>
      <w:bookmarkEnd w:id="23279"/>
      <w:bookmarkEnd w:id="23280"/>
      <w:bookmarkEnd w:id="23281"/>
      <w:bookmarkEnd w:id="23282"/>
      <w:bookmarkEnd w:id="23283"/>
      <w:bookmarkEnd w:id="23284"/>
      <w:bookmarkEnd w:id="23285"/>
      <w:bookmarkEnd w:id="23286"/>
      <w:bookmarkEnd w:id="23287"/>
      <w:bookmarkEnd w:id="23288"/>
      <w:bookmarkEnd w:id="23289"/>
      <w:bookmarkEnd w:id="23290"/>
      <w:bookmarkEnd w:id="23291"/>
      <w:bookmarkEnd w:id="23292"/>
      <w:bookmarkEnd w:id="23293"/>
      <w:bookmarkEnd w:id="23294"/>
      <w:bookmarkEnd w:id="23295"/>
      <w:bookmarkEnd w:id="23296"/>
      <w:bookmarkEnd w:id="23297"/>
      <w:r w:rsidRPr="00E23F28">
        <w:t xml:space="preserve"> </w:t>
      </w:r>
    </w:p>
    <w:p w14:paraId="72C5BCFE" w14:textId="683F190E" w:rsidR="00DA60B4" w:rsidRPr="00D86429" w:rsidRDefault="00DA60B4" w:rsidP="003C5196">
      <w:pPr>
        <w:numPr>
          <w:ilvl w:val="0"/>
          <w:numId w:val="25"/>
        </w:numPr>
        <w:rPr>
          <w:b/>
        </w:rPr>
      </w:pPr>
      <w:r w:rsidRPr="00D86429">
        <w:rPr>
          <w:b/>
          <w:color w:val="FF0000"/>
          <w:sz w:val="28"/>
          <w:szCs w:val="28"/>
        </w:rPr>
        <w:t>RTPA uses the IBM i library QTEMP (the temporary library available only for the duration of an IBM i Job number) for many programs during the expansion of an input source program with RTPA audit statements.</w:t>
      </w:r>
      <w:r>
        <w:rPr>
          <w:b/>
          <w:color w:val="FF0000"/>
          <w:sz w:val="28"/>
          <w:szCs w:val="28"/>
        </w:rPr>
        <w:t xml:space="preserve"> IBM library QTEMP, and also library QGPL, MUST be BEFORE the RTPA library  ZZAUDIT  in all  JOB Descriptions (JOBDs) used in the RTPA entry screen,</w:t>
      </w:r>
    </w:p>
    <w:p w14:paraId="26F04AB8" w14:textId="77777777" w:rsidR="00DA60B4" w:rsidRDefault="00DA60B4" w:rsidP="00DA60B4">
      <w:pPr>
        <w:pStyle w:val="ListParagraph"/>
        <w:rPr>
          <w:b/>
        </w:rPr>
      </w:pPr>
    </w:p>
    <w:p w14:paraId="6B6F44CA" w14:textId="77777777" w:rsidR="00DA60B4" w:rsidRDefault="00DA60B4" w:rsidP="00DA60B4">
      <w:pPr>
        <w:pStyle w:val="ListParagraph"/>
        <w:rPr>
          <w:b/>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DA60B4" w14:paraId="7635B5A7" w14:textId="77777777" w:rsidTr="00E26ACC">
        <w:trPr>
          <w:trHeight w:val="2184"/>
        </w:trPr>
        <w:tc>
          <w:tcPr>
            <w:tcW w:w="9630" w:type="dxa"/>
            <w:shd w:val="clear" w:color="auto" w:fill="E6E6E6"/>
          </w:tcPr>
          <w:p w14:paraId="3FBBE1FF" w14:textId="77777777" w:rsidR="00DA60B4" w:rsidRPr="00DA60B4" w:rsidRDefault="00DA60B4" w:rsidP="00E26ACC">
            <w:pPr>
              <w:pStyle w:val="DisplayScreen"/>
              <w:rPr>
                <w:rFonts w:ascii="Courier New" w:hAnsi="Courier New"/>
                <w:b/>
                <w:color w:val="C00000"/>
                <w:sz w:val="20"/>
                <w:szCs w:val="20"/>
              </w:rPr>
            </w:pPr>
            <w:r w:rsidRPr="00DA60B4">
              <w:rPr>
                <w:rFonts w:ascii="Courier New" w:hAnsi="Courier New"/>
                <w:b/>
                <w:sz w:val="20"/>
                <w:szCs w:val="20"/>
              </w:rPr>
              <w:t xml:space="preserve">                           </w:t>
            </w:r>
            <w:r w:rsidRPr="00DA60B4">
              <w:rPr>
                <w:rFonts w:ascii="Courier New" w:hAnsi="Courier New"/>
                <w:b/>
                <w:color w:val="C00000"/>
                <w:sz w:val="20"/>
                <w:szCs w:val="20"/>
              </w:rPr>
              <w:t xml:space="preserve">   Edit Library List                                </w:t>
            </w:r>
          </w:p>
          <w:p w14:paraId="25D9BBA5"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System:   LS053    </w:t>
            </w:r>
          </w:p>
          <w:p w14:paraId="2D0071C6"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Type new/changed information, press Enter.                                     </w:t>
            </w:r>
          </w:p>
          <w:p w14:paraId="051981B0"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w:t>
            </w:r>
          </w:p>
          <w:p w14:paraId="3E90FEBA"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Sequence                   Sequence                   Sequence                 </w:t>
            </w:r>
          </w:p>
          <w:p w14:paraId="5B88EB7A"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Number   Library           Number   Library           Number   Library        </w:t>
            </w:r>
          </w:p>
          <w:p w14:paraId="2EBE9338"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0                        150                        300                   </w:t>
            </w:r>
          </w:p>
          <w:p w14:paraId="60229466"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10    QDEVTOOLS           160                        310                   </w:t>
            </w:r>
          </w:p>
          <w:p w14:paraId="29A3EAB7"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20    QSQL                170                        320                   </w:t>
            </w:r>
          </w:p>
          <w:p w14:paraId="10704A45"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w:t>
            </w:r>
            <w:r w:rsidRPr="00DA60B4">
              <w:rPr>
                <w:rFonts w:ascii="Courier New" w:hAnsi="Courier New"/>
                <w:b/>
                <w:color w:val="C00000"/>
                <w:sz w:val="20"/>
                <w:szCs w:val="20"/>
              </w:rPr>
              <w:t xml:space="preserve">30    QGPL                </w:t>
            </w:r>
            <w:r w:rsidRPr="00DA60B4">
              <w:rPr>
                <w:rFonts w:ascii="Courier New" w:hAnsi="Courier New"/>
                <w:b/>
                <w:sz w:val="20"/>
                <w:szCs w:val="20"/>
              </w:rPr>
              <w:t xml:space="preserve">180                        330                   </w:t>
            </w:r>
          </w:p>
          <w:p w14:paraId="3EDE0019" w14:textId="77777777" w:rsidR="00DA60B4" w:rsidRPr="00DA60B4" w:rsidRDefault="00DA60B4" w:rsidP="00E26ACC">
            <w:pPr>
              <w:pStyle w:val="DisplayScreen"/>
              <w:rPr>
                <w:rFonts w:ascii="Courier New" w:hAnsi="Courier New"/>
                <w:b/>
                <w:color w:val="C00000"/>
                <w:sz w:val="20"/>
                <w:szCs w:val="20"/>
              </w:rPr>
            </w:pPr>
            <w:r w:rsidRPr="00DA60B4">
              <w:rPr>
                <w:rFonts w:ascii="Courier New" w:hAnsi="Courier New"/>
                <w:b/>
                <w:color w:val="C00000"/>
                <w:sz w:val="20"/>
                <w:szCs w:val="20"/>
              </w:rPr>
              <w:t xml:space="preserve">    40    QTEMP               190                        340                   </w:t>
            </w:r>
          </w:p>
          <w:p w14:paraId="65B6A069" w14:textId="77777777" w:rsidR="00DA60B4" w:rsidRPr="00DA60B4" w:rsidRDefault="00DA60B4" w:rsidP="00E26ACC">
            <w:pPr>
              <w:pStyle w:val="DisplayScreen"/>
              <w:rPr>
                <w:rFonts w:ascii="Courier New" w:hAnsi="Courier New"/>
                <w:b/>
                <w:color w:val="C00000"/>
                <w:sz w:val="20"/>
                <w:szCs w:val="20"/>
              </w:rPr>
            </w:pPr>
            <w:r w:rsidRPr="00DA60B4">
              <w:rPr>
                <w:rFonts w:ascii="Courier New" w:hAnsi="Courier New"/>
                <w:b/>
                <w:color w:val="C00000"/>
                <w:sz w:val="20"/>
                <w:szCs w:val="20"/>
              </w:rPr>
              <w:t xml:space="preserve">    50    ZZAUDITE            200                        350                   </w:t>
            </w:r>
          </w:p>
          <w:p w14:paraId="2A34DA7A" w14:textId="77777777" w:rsidR="00DA60B4" w:rsidRPr="00DA60B4" w:rsidRDefault="00DA60B4" w:rsidP="00E26ACC">
            <w:pPr>
              <w:pStyle w:val="DisplayScreen"/>
              <w:rPr>
                <w:rFonts w:ascii="Courier New" w:hAnsi="Courier New"/>
                <w:b/>
                <w:color w:val="C00000"/>
                <w:sz w:val="20"/>
                <w:szCs w:val="20"/>
              </w:rPr>
            </w:pPr>
            <w:r w:rsidRPr="00DA60B4">
              <w:rPr>
                <w:rFonts w:ascii="Courier New" w:hAnsi="Courier New"/>
                <w:b/>
                <w:color w:val="C00000"/>
                <w:sz w:val="20"/>
                <w:szCs w:val="20"/>
              </w:rPr>
              <w:t xml:space="preserve">    60    ZZAUDITC            210                        360                   </w:t>
            </w:r>
          </w:p>
          <w:p w14:paraId="48AE373D" w14:textId="77777777" w:rsidR="00DA60B4" w:rsidRPr="00DA60B4" w:rsidRDefault="00DA60B4" w:rsidP="00E26ACC">
            <w:pPr>
              <w:pStyle w:val="DisplayScreen"/>
              <w:rPr>
                <w:rFonts w:ascii="Courier New" w:hAnsi="Courier New"/>
                <w:b/>
                <w:sz w:val="20"/>
                <w:szCs w:val="20"/>
              </w:rPr>
            </w:pPr>
            <w:r w:rsidRPr="00DA60B4">
              <w:rPr>
                <w:rFonts w:ascii="Courier New" w:hAnsi="Courier New"/>
                <w:b/>
                <w:color w:val="C00000"/>
                <w:sz w:val="20"/>
                <w:szCs w:val="20"/>
              </w:rPr>
              <w:t xml:space="preserve">    70    ZZAUDIT             </w:t>
            </w:r>
            <w:r w:rsidRPr="00DA60B4">
              <w:rPr>
                <w:rFonts w:ascii="Courier New" w:hAnsi="Courier New"/>
                <w:b/>
                <w:sz w:val="20"/>
                <w:szCs w:val="20"/>
              </w:rPr>
              <w:t xml:space="preserve">220                        370                   </w:t>
            </w:r>
          </w:p>
          <w:p w14:paraId="5E89EC7C"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80                        230                        380                   </w:t>
            </w:r>
          </w:p>
          <w:p w14:paraId="6C423C44"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90                        240                        390                   </w:t>
            </w:r>
          </w:p>
          <w:p w14:paraId="440EFA22"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100                        250                        400                   </w:t>
            </w:r>
          </w:p>
          <w:p w14:paraId="0D9EC6E4"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110                        260                        410                   </w:t>
            </w:r>
          </w:p>
          <w:p w14:paraId="1F40D8D2"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120                        270                        420                   </w:t>
            </w:r>
          </w:p>
          <w:p w14:paraId="15CAA86A"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130                        280                        430                   </w:t>
            </w:r>
          </w:p>
          <w:p w14:paraId="1AAB9FDC"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140                        290                        440                   </w:t>
            </w:r>
          </w:p>
          <w:p w14:paraId="45207AFC"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                                                                       More... </w:t>
            </w:r>
          </w:p>
          <w:p w14:paraId="0A1AFB01" w14:textId="77777777" w:rsidR="00DA60B4" w:rsidRPr="00DA60B4" w:rsidRDefault="00DA60B4" w:rsidP="00E26ACC">
            <w:pPr>
              <w:pStyle w:val="DisplayScreen"/>
              <w:rPr>
                <w:rFonts w:ascii="Courier New" w:hAnsi="Courier New"/>
                <w:b/>
                <w:sz w:val="20"/>
                <w:szCs w:val="20"/>
              </w:rPr>
            </w:pPr>
            <w:r w:rsidRPr="00DA60B4">
              <w:rPr>
                <w:rFonts w:ascii="Courier New" w:hAnsi="Courier New"/>
                <w:b/>
                <w:sz w:val="20"/>
                <w:szCs w:val="20"/>
              </w:rPr>
              <w:t xml:space="preserve">F3=Exit   F5=Refresh   F12=Cancel                                              </w:t>
            </w:r>
          </w:p>
          <w:p w14:paraId="481C0697" w14:textId="77777777" w:rsidR="00DA60B4" w:rsidRPr="0091140A" w:rsidRDefault="00DA60B4" w:rsidP="00E26ACC">
            <w:pPr>
              <w:pStyle w:val="DisplayScreen"/>
              <w:rPr>
                <w:rFonts w:ascii="Courier New" w:hAnsi="Courier New"/>
                <w:b/>
                <w:sz w:val="20"/>
                <w:szCs w:val="20"/>
              </w:rPr>
            </w:pPr>
            <w:r w:rsidRPr="00DA60B4">
              <w:rPr>
                <w:rFonts w:ascii="Courier New" w:hAnsi="Courier New"/>
                <w:b/>
                <w:sz w:val="20"/>
                <w:szCs w:val="20"/>
              </w:rPr>
              <w:t xml:space="preserve">                                                                               </w:t>
            </w:r>
            <w:r w:rsidRPr="004D4E5B">
              <w:rPr>
                <w:rFonts w:ascii="Courier New" w:hAnsi="Courier New"/>
                <w:b/>
                <w:sz w:val="20"/>
                <w:szCs w:val="20"/>
              </w:rPr>
              <w:t xml:space="preserve"> </w:t>
            </w:r>
          </w:p>
        </w:tc>
      </w:tr>
    </w:tbl>
    <w:p w14:paraId="0586CFF7" w14:textId="77777777" w:rsidR="00DA60B4" w:rsidRDefault="00DA60B4" w:rsidP="00DA60B4">
      <w:pPr>
        <w:pStyle w:val="Caption"/>
        <w:ind w:right="-306"/>
        <w:jc w:val="left"/>
        <w:rPr>
          <w:sz w:val="24"/>
        </w:rPr>
      </w:pPr>
      <w:r>
        <w:rPr>
          <w:sz w:val="24"/>
        </w:rPr>
        <w:t xml:space="preserve"> </w:t>
      </w:r>
    </w:p>
    <w:p w14:paraId="1FE4F9CB" w14:textId="77777777" w:rsidR="00DA60B4" w:rsidRDefault="00DA60B4" w:rsidP="00DA60B4">
      <w:pPr>
        <w:rPr>
          <w:b/>
          <w:color w:val="FF0000"/>
          <w:sz w:val="28"/>
          <w:szCs w:val="28"/>
        </w:rPr>
      </w:pPr>
      <w:r>
        <w:rPr>
          <w:b/>
          <w:color w:val="FF0000"/>
          <w:sz w:val="28"/>
          <w:szCs w:val="28"/>
        </w:rPr>
        <w:t>Library QTEMP (and QGPL) must always be BEFORE library ZZAUDITE and ZZAUDITC and library ZZAUDIT in the library list when RTPA programs execute, including in USER JOBDs used in the RTPA entry screen.</w:t>
      </w:r>
    </w:p>
    <w:p w14:paraId="329F02C8" w14:textId="77777777" w:rsidR="00DA60B4" w:rsidRDefault="00DA60B4" w:rsidP="00DA60B4"/>
    <w:p w14:paraId="193A75CB" w14:textId="77777777" w:rsidR="00DA60B4" w:rsidRPr="00DA60B4" w:rsidRDefault="00DA60B4" w:rsidP="00DA60B4"/>
    <w:p w14:paraId="006A48F7" w14:textId="0C070204" w:rsidR="00157948" w:rsidRPr="00FB02A5" w:rsidRDefault="00157948" w:rsidP="00FE69CE">
      <w:pPr>
        <w:rPr>
          <w:b/>
        </w:rPr>
      </w:pPr>
      <w:r w:rsidRPr="00FB02A5">
        <w:rPr>
          <w:b/>
        </w:rPr>
        <w:t xml:space="preserve">The user may enter a Job Description name and library to be used to provide the correct library list for compiles of the RPG input source program and fro the compile of the expanded RPG source programs with inserted </w:t>
      </w:r>
      <w:r w:rsidR="00C322BE" w:rsidRPr="00FB02A5">
        <w:rPr>
          <w:b/>
        </w:rPr>
        <w:t>ZZ</w:t>
      </w:r>
      <w:r w:rsidRPr="00FB02A5">
        <w:rPr>
          <w:b/>
        </w:rPr>
        <w:t xml:space="preserve"> audit statements.</w:t>
      </w:r>
    </w:p>
    <w:p w14:paraId="087DE355" w14:textId="77777777" w:rsidR="00157948" w:rsidRPr="00FB02A5" w:rsidRDefault="00157948" w:rsidP="00FE69CE">
      <w:pPr>
        <w:rPr>
          <w:b/>
        </w:rPr>
      </w:pPr>
    </w:p>
    <w:p w14:paraId="6086DED0" w14:textId="77777777" w:rsidR="00157948" w:rsidRPr="00FB02A5" w:rsidRDefault="00157948" w:rsidP="00157948">
      <w:pPr>
        <w:pStyle w:val="DisplayScreen"/>
        <w:ind w:left="810"/>
        <w:rPr>
          <w:rFonts w:ascii="Courier New" w:hAnsi="Courier New"/>
          <w:b/>
          <w:sz w:val="20"/>
          <w:szCs w:val="20"/>
        </w:rPr>
      </w:pPr>
      <w:r w:rsidRPr="00FB02A5">
        <w:rPr>
          <w:rFonts w:ascii="Courier New" w:hAnsi="Courier New"/>
          <w:b/>
          <w:sz w:val="20"/>
          <w:szCs w:val="20"/>
        </w:rPr>
        <w:t xml:space="preserve">JOBD for pgm compile libl . . RTPA           *LIBL, JOBD                              </w:t>
      </w:r>
    </w:p>
    <w:p w14:paraId="311EB9FA" w14:textId="77777777" w:rsidR="00157948" w:rsidRPr="00FB02A5" w:rsidRDefault="00157948" w:rsidP="00157948">
      <w:pPr>
        <w:pStyle w:val="DisplayScreen"/>
        <w:ind w:left="810"/>
        <w:rPr>
          <w:rFonts w:ascii="Courier New" w:hAnsi="Courier New"/>
          <w:b/>
          <w:sz w:val="20"/>
          <w:szCs w:val="20"/>
        </w:rPr>
      </w:pPr>
      <w:r w:rsidRPr="00FB02A5">
        <w:rPr>
          <w:rFonts w:ascii="Courier New" w:hAnsi="Courier New"/>
          <w:b/>
          <w:sz w:val="20"/>
          <w:szCs w:val="20"/>
        </w:rPr>
        <w:t xml:space="preserve">   Library Name. . . . . . . .   QGPL         Name  </w:t>
      </w:r>
    </w:p>
    <w:p w14:paraId="02D176E7" w14:textId="77777777" w:rsidR="00157948" w:rsidRPr="00FB02A5" w:rsidRDefault="00157948" w:rsidP="00157948">
      <w:pPr>
        <w:pStyle w:val="DisplayScreen"/>
        <w:ind w:left="810"/>
        <w:rPr>
          <w:rFonts w:ascii="Courier New" w:hAnsi="Courier New"/>
          <w:b/>
          <w:sz w:val="20"/>
          <w:szCs w:val="20"/>
        </w:rPr>
      </w:pPr>
    </w:p>
    <w:p w14:paraId="38CB2F8B" w14:textId="77777777" w:rsidR="00157948" w:rsidRPr="00FB02A5" w:rsidRDefault="00157948" w:rsidP="00157948">
      <w:pPr>
        <w:pStyle w:val="DisplayScreen"/>
        <w:ind w:left="810"/>
        <w:rPr>
          <w:rFonts w:ascii="Courier New" w:hAnsi="Courier New"/>
          <w:b/>
          <w:sz w:val="20"/>
          <w:szCs w:val="20"/>
        </w:rPr>
      </w:pPr>
      <w:r w:rsidRPr="00FB02A5">
        <w:rPr>
          <w:rFonts w:ascii="Courier New" w:hAnsi="Courier New"/>
          <w:b/>
          <w:sz w:val="20"/>
          <w:szCs w:val="20"/>
        </w:rPr>
        <w:t xml:space="preserve">JOBD for pgm compile libl . . *LIBL          *LIBL, JOBD                              </w:t>
      </w:r>
    </w:p>
    <w:p w14:paraId="65EBC71B" w14:textId="77777777" w:rsidR="00157948" w:rsidRPr="00FB02A5" w:rsidRDefault="00157948" w:rsidP="00157948">
      <w:pPr>
        <w:pStyle w:val="DisplayScreen"/>
        <w:ind w:left="810"/>
        <w:rPr>
          <w:rFonts w:ascii="Courier New" w:hAnsi="Courier New"/>
          <w:b/>
          <w:sz w:val="20"/>
          <w:szCs w:val="20"/>
        </w:rPr>
      </w:pPr>
      <w:r w:rsidRPr="00FB02A5">
        <w:rPr>
          <w:rFonts w:ascii="Courier New" w:hAnsi="Courier New"/>
          <w:b/>
          <w:sz w:val="20"/>
          <w:szCs w:val="20"/>
        </w:rPr>
        <w:t xml:space="preserve">   Library Name. . . . . . . .               Name        </w:t>
      </w:r>
    </w:p>
    <w:p w14:paraId="21423EF6" w14:textId="77777777" w:rsidR="00157948" w:rsidRPr="00FB02A5" w:rsidRDefault="00157948" w:rsidP="00157948">
      <w:pPr>
        <w:pStyle w:val="DisplayScreen"/>
        <w:ind w:left="810"/>
        <w:rPr>
          <w:rFonts w:ascii="Courier New" w:hAnsi="Courier New"/>
          <w:b/>
          <w:sz w:val="20"/>
          <w:szCs w:val="20"/>
        </w:rPr>
      </w:pPr>
    </w:p>
    <w:p w14:paraId="05762947" w14:textId="77777777" w:rsidR="00157948" w:rsidRPr="00FB02A5" w:rsidRDefault="00157948" w:rsidP="00157948">
      <w:pPr>
        <w:pStyle w:val="DisplayScreen"/>
        <w:ind w:left="810"/>
        <w:rPr>
          <w:rFonts w:ascii="Courier New" w:hAnsi="Courier New"/>
          <w:b/>
          <w:sz w:val="20"/>
          <w:szCs w:val="20"/>
        </w:rPr>
      </w:pPr>
      <w:r w:rsidRPr="00FB02A5">
        <w:rPr>
          <w:rFonts w:ascii="Courier New" w:hAnsi="Courier New"/>
          <w:b/>
          <w:sz w:val="20"/>
          <w:szCs w:val="20"/>
        </w:rPr>
        <w:t xml:space="preserve">JOBD *LIBL is to used the signed on job description library list with any added or deleted libraries from an EDTLIBL command. This is the *CURRENT library list                                                   </w:t>
      </w:r>
    </w:p>
    <w:p w14:paraId="211A4E54" w14:textId="77777777" w:rsidR="00FE69CE" w:rsidRPr="00FB02A5" w:rsidRDefault="00FE69CE" w:rsidP="00FE69CE">
      <w:pPr>
        <w:pStyle w:val="Heading2"/>
        <w:rPr>
          <w:b/>
        </w:rPr>
      </w:pPr>
      <w:bookmarkStart w:id="23298" w:name="_Toc158534896"/>
      <w:bookmarkStart w:id="23299" w:name="_Toc158989971"/>
      <w:bookmarkStart w:id="23300" w:name="_Toc158993850"/>
      <w:bookmarkStart w:id="23301" w:name="_Toc471568281"/>
      <w:bookmarkStart w:id="23302" w:name="_Toc514089877"/>
      <w:bookmarkStart w:id="23303" w:name="_Toc514157536"/>
      <w:bookmarkStart w:id="23304" w:name="_Toc514865020"/>
      <w:bookmarkStart w:id="23305" w:name="_Toc514868310"/>
      <w:bookmarkStart w:id="23306" w:name="_Toc514953988"/>
      <w:bookmarkStart w:id="23307" w:name="_Toc515387131"/>
      <w:bookmarkStart w:id="23308" w:name="_Toc515466703"/>
      <w:bookmarkStart w:id="23309" w:name="_Toc516235638"/>
      <w:bookmarkStart w:id="23310" w:name="_Toc516300500"/>
      <w:bookmarkStart w:id="23311" w:name="_Toc516671042"/>
      <w:bookmarkStart w:id="23312" w:name="_Toc516902243"/>
      <w:bookmarkStart w:id="23313" w:name="_Toc517000213"/>
      <w:bookmarkStart w:id="23314" w:name="_Toc517006383"/>
      <w:bookmarkStart w:id="23315" w:name="_Toc517013893"/>
      <w:bookmarkStart w:id="23316" w:name="_Toc517091514"/>
      <w:bookmarkStart w:id="23317" w:name="_Toc517536459"/>
      <w:bookmarkStart w:id="23318" w:name="_Toc518052638"/>
      <w:bookmarkStart w:id="23319" w:name="_Toc518055712"/>
      <w:bookmarkStart w:id="23320" w:name="_Toc518057283"/>
      <w:bookmarkStart w:id="23321" w:name="_Toc518057835"/>
      <w:bookmarkStart w:id="23322" w:name="_Toc518572094"/>
      <w:bookmarkStart w:id="23323" w:name="_Toc518748790"/>
      <w:bookmarkStart w:id="23324" w:name="_Toc519364379"/>
      <w:bookmarkStart w:id="23325" w:name="_Toc519793570"/>
      <w:bookmarkStart w:id="23326" w:name="_Toc520096142"/>
      <w:bookmarkStart w:id="23327" w:name="_Toc520396219"/>
      <w:bookmarkStart w:id="23328" w:name="_Toc521413393"/>
      <w:bookmarkStart w:id="23329" w:name="_Toc521413980"/>
      <w:bookmarkStart w:id="23330" w:name="_Toc521414292"/>
      <w:bookmarkStart w:id="23331" w:name="_Toc521590961"/>
      <w:bookmarkStart w:id="23332" w:name="_Toc522025388"/>
      <w:bookmarkStart w:id="23333" w:name="_Toc522879132"/>
      <w:bookmarkStart w:id="23334" w:name="_Toc523249214"/>
      <w:bookmarkStart w:id="23335" w:name="_Toc525727447"/>
      <w:bookmarkStart w:id="23336" w:name="_Toc526848204"/>
      <w:bookmarkStart w:id="23337" w:name="_Toc526848760"/>
      <w:bookmarkStart w:id="23338" w:name="_Toc526940223"/>
      <w:bookmarkStart w:id="23339" w:name="_Toc527369614"/>
      <w:bookmarkStart w:id="23340" w:name="_Toc534305765"/>
      <w:bookmarkStart w:id="23341" w:name="_Toc534373924"/>
      <w:bookmarkStart w:id="23342" w:name="_Toc534385719"/>
      <w:bookmarkStart w:id="23343" w:name="_Toc534386223"/>
      <w:bookmarkStart w:id="23344" w:name="_Toc535168411"/>
      <w:bookmarkStart w:id="23345" w:name="_Toc535242036"/>
      <w:bookmarkStart w:id="23346" w:name="_Toc535242555"/>
      <w:bookmarkStart w:id="23347" w:name="_Toc535948318"/>
      <w:bookmarkStart w:id="23348" w:name="_Toc112196"/>
      <w:bookmarkStart w:id="23349" w:name="_Toc597407"/>
      <w:bookmarkStart w:id="23350" w:name="_Toc685115"/>
      <w:bookmarkStart w:id="23351" w:name="_Toc685756"/>
      <w:bookmarkStart w:id="23352" w:name="_Toc686808"/>
      <w:bookmarkStart w:id="23353" w:name="_Toc869288"/>
      <w:bookmarkStart w:id="23354" w:name="_Toc869454"/>
      <w:bookmarkStart w:id="23355" w:name="_Toc869619"/>
      <w:bookmarkStart w:id="23356" w:name="_Toc869784"/>
      <w:bookmarkStart w:id="23357" w:name="_Toc964393"/>
      <w:bookmarkStart w:id="23358" w:name="_Toc1816161"/>
      <w:bookmarkStart w:id="23359" w:name="_Toc1828696"/>
      <w:bookmarkStart w:id="23360" w:name="_Toc1828865"/>
      <w:bookmarkStart w:id="23361" w:name="_Toc1829034"/>
      <w:bookmarkStart w:id="23362" w:name="_Toc5979725"/>
      <w:bookmarkStart w:id="23363" w:name="_Toc5979944"/>
      <w:bookmarkStart w:id="23364" w:name="_Toc6481141"/>
      <w:bookmarkStart w:id="23365" w:name="_Toc6992115"/>
      <w:bookmarkStart w:id="23366" w:name="_Toc6992289"/>
      <w:bookmarkStart w:id="23367" w:name="_Toc6992461"/>
      <w:bookmarkStart w:id="23368" w:name="_Toc6992634"/>
      <w:bookmarkStart w:id="23369" w:name="_Toc6992807"/>
      <w:bookmarkStart w:id="23370" w:name="_Toc6992978"/>
      <w:bookmarkStart w:id="23371" w:name="_Toc6997945"/>
      <w:bookmarkStart w:id="23372" w:name="_Toc6998117"/>
      <w:bookmarkStart w:id="23373" w:name="_Toc6998289"/>
      <w:bookmarkStart w:id="23374" w:name="_Toc6998873"/>
      <w:bookmarkStart w:id="23375" w:name="_Toc8570070"/>
      <w:bookmarkStart w:id="23376" w:name="_Toc8639099"/>
      <w:bookmarkStart w:id="23377" w:name="_Toc8639446"/>
      <w:bookmarkStart w:id="23378" w:name="_Toc8639824"/>
      <w:bookmarkStart w:id="23379" w:name="_Toc8640001"/>
      <w:bookmarkStart w:id="23380" w:name="_Toc8640178"/>
      <w:bookmarkStart w:id="23381" w:name="_Toc8640355"/>
      <w:bookmarkStart w:id="23382" w:name="_Toc8640532"/>
      <w:bookmarkStart w:id="23383" w:name="_Toc8640709"/>
      <w:bookmarkStart w:id="23384" w:name="_Toc8640886"/>
      <w:bookmarkStart w:id="23385" w:name="_Toc8641065"/>
      <w:bookmarkStart w:id="23386" w:name="_Toc8641242"/>
      <w:bookmarkStart w:id="23387" w:name="_Toc8641420"/>
      <w:bookmarkStart w:id="23388" w:name="_Toc8661455"/>
      <w:bookmarkStart w:id="23389" w:name="_Toc8661633"/>
      <w:bookmarkStart w:id="23390" w:name="_Toc8662167"/>
      <w:bookmarkStart w:id="23391" w:name="_Toc8662347"/>
      <w:bookmarkStart w:id="23392" w:name="_Toc8662526"/>
      <w:bookmarkStart w:id="23393" w:name="_Toc11480277"/>
      <w:bookmarkStart w:id="23394" w:name="_Toc11480458"/>
      <w:bookmarkStart w:id="23395" w:name="_Toc12695883"/>
      <w:bookmarkStart w:id="23396" w:name="_Toc12729010"/>
      <w:bookmarkStart w:id="23397" w:name="_Toc12814963"/>
      <w:bookmarkStart w:id="23398" w:name="_Toc12900694"/>
      <w:bookmarkStart w:id="23399" w:name="_Toc12900873"/>
      <w:bookmarkStart w:id="23400" w:name="_Toc12901110"/>
      <w:bookmarkStart w:id="23401" w:name="_Toc12901298"/>
      <w:bookmarkStart w:id="23402" w:name="_Toc12901607"/>
      <w:bookmarkStart w:id="23403" w:name="_Toc12902290"/>
      <w:bookmarkStart w:id="23404" w:name="_Toc17715395"/>
      <w:bookmarkStart w:id="23405" w:name="_Toc19542557"/>
      <w:bookmarkStart w:id="23406" w:name="_Toc19542745"/>
      <w:bookmarkStart w:id="23407" w:name="_Toc19543146"/>
      <w:bookmarkStart w:id="23408" w:name="_Toc19544815"/>
      <w:bookmarkStart w:id="23409" w:name="_Toc20757694"/>
      <w:bookmarkStart w:id="23410" w:name="_Toc20758191"/>
      <w:bookmarkStart w:id="23411" w:name="_Toc23669246"/>
      <w:bookmarkStart w:id="23412" w:name="_Toc23669592"/>
      <w:bookmarkStart w:id="23413" w:name="_Toc23958861"/>
      <w:bookmarkStart w:id="23414" w:name="_Toc23959346"/>
      <w:bookmarkStart w:id="23415" w:name="_Toc23960207"/>
      <w:bookmarkStart w:id="23416" w:name="_Toc23960390"/>
      <w:bookmarkStart w:id="23417" w:name="_Toc23960757"/>
      <w:bookmarkStart w:id="23418" w:name="_Toc24126303"/>
      <w:bookmarkStart w:id="23419" w:name="_Toc24126709"/>
      <w:bookmarkStart w:id="23420" w:name="_Toc24128455"/>
      <w:bookmarkStart w:id="23421" w:name="_Toc24129075"/>
      <w:bookmarkStart w:id="23422" w:name="_Toc25486151"/>
      <w:bookmarkStart w:id="23423" w:name="_Toc25488193"/>
      <w:bookmarkStart w:id="23424" w:name="_Toc25576160"/>
      <w:bookmarkStart w:id="23425" w:name="_Toc25576472"/>
      <w:bookmarkStart w:id="23426" w:name="_Toc27919501"/>
      <w:bookmarkStart w:id="23427" w:name="_Toc27919707"/>
      <w:bookmarkStart w:id="23428" w:name="_Toc27919947"/>
      <w:bookmarkStart w:id="23429" w:name="_Toc27920176"/>
      <w:bookmarkStart w:id="23430" w:name="_Toc27920416"/>
      <w:bookmarkStart w:id="23431" w:name="_Toc28004024"/>
      <w:bookmarkStart w:id="23432" w:name="_Toc28004225"/>
      <w:bookmarkStart w:id="23433" w:name="_Toc28004453"/>
      <w:bookmarkStart w:id="23434" w:name="_Toc28004653"/>
      <w:bookmarkStart w:id="23435" w:name="_Toc28862875"/>
      <w:bookmarkStart w:id="23436" w:name="_Toc28863170"/>
      <w:bookmarkStart w:id="23437" w:name="_Toc28863427"/>
      <w:bookmarkStart w:id="23438" w:name="_Toc28864090"/>
      <w:bookmarkStart w:id="23439" w:name="_Toc28866289"/>
      <w:bookmarkStart w:id="23440" w:name="_Toc28866518"/>
      <w:bookmarkStart w:id="23441" w:name="_Toc28871133"/>
      <w:bookmarkStart w:id="23442" w:name="_Toc28885991"/>
      <w:bookmarkStart w:id="23443" w:name="_Toc48200424"/>
      <w:bookmarkStart w:id="23444" w:name="_Toc48231724"/>
      <w:bookmarkStart w:id="23445" w:name="_Toc48305458"/>
      <w:bookmarkStart w:id="23446" w:name="_Toc48314844"/>
      <w:bookmarkStart w:id="23447" w:name="_Toc48318513"/>
      <w:bookmarkStart w:id="23448" w:name="_Toc48318716"/>
      <w:bookmarkStart w:id="23449" w:name="_Toc48318918"/>
      <w:bookmarkStart w:id="23450" w:name="_Toc48319343"/>
      <w:bookmarkStart w:id="23451" w:name="_Toc48396875"/>
      <w:bookmarkStart w:id="23452" w:name="_Toc48408954"/>
      <w:bookmarkStart w:id="23453" w:name="_Toc48483567"/>
      <w:bookmarkStart w:id="23454" w:name="_Toc48646389"/>
      <w:bookmarkStart w:id="23455" w:name="_Toc48737474"/>
      <w:bookmarkStart w:id="23456" w:name="_Toc48825100"/>
      <w:bookmarkStart w:id="23457" w:name="_Toc48825598"/>
      <w:bookmarkStart w:id="23458" w:name="_Toc48835534"/>
      <w:bookmarkStart w:id="23459" w:name="_Toc48835857"/>
      <w:bookmarkStart w:id="23460" w:name="_Toc48902342"/>
      <w:bookmarkStart w:id="23461" w:name="_Toc48925679"/>
      <w:bookmarkStart w:id="23462" w:name="_Toc48925954"/>
      <w:bookmarkStart w:id="23463" w:name="_Toc48997770"/>
      <w:bookmarkStart w:id="23464" w:name="_Toc49004128"/>
      <w:bookmarkStart w:id="23465" w:name="_Toc49075438"/>
      <w:bookmarkStart w:id="23466" w:name="_Toc49082583"/>
      <w:bookmarkStart w:id="23467" w:name="_Toc49082881"/>
      <w:bookmarkStart w:id="23468" w:name="_Toc49083283"/>
      <w:bookmarkStart w:id="23469" w:name="_Toc49083515"/>
      <w:bookmarkStart w:id="23470" w:name="_Toc49088372"/>
      <w:bookmarkStart w:id="23471" w:name="_Toc49088606"/>
      <w:bookmarkStart w:id="23472" w:name="_Toc49090283"/>
      <w:bookmarkStart w:id="23473" w:name="_Toc50102657"/>
      <w:bookmarkStart w:id="23474" w:name="_Toc50369473"/>
      <w:bookmarkStart w:id="23475" w:name="_Toc50369801"/>
      <w:bookmarkStart w:id="23476" w:name="_Toc53753077"/>
      <w:bookmarkStart w:id="23477" w:name="_Toc53753374"/>
      <w:bookmarkStart w:id="23478" w:name="_Toc53756701"/>
      <w:bookmarkStart w:id="23479" w:name="_Toc53757454"/>
      <w:bookmarkStart w:id="23480" w:name="_Toc54010292"/>
      <w:bookmarkStart w:id="23481" w:name="_Toc54532202"/>
      <w:bookmarkStart w:id="23482" w:name="_Toc54532453"/>
      <w:bookmarkStart w:id="23483" w:name="_Toc54532703"/>
      <w:bookmarkStart w:id="23484" w:name="_Toc54536357"/>
      <w:bookmarkStart w:id="23485" w:name="_Toc54623174"/>
      <w:bookmarkStart w:id="23486" w:name="_Toc54699400"/>
      <w:bookmarkStart w:id="23487" w:name="_Toc54699834"/>
      <w:bookmarkStart w:id="23488" w:name="_Toc55038288"/>
      <w:bookmarkStart w:id="23489" w:name="_Toc55225004"/>
      <w:bookmarkStart w:id="23490" w:name="_Toc57299200"/>
      <w:bookmarkStart w:id="23491" w:name="_Toc57458295"/>
      <w:bookmarkStart w:id="23492" w:name="_Toc57458553"/>
      <w:bookmarkStart w:id="23493" w:name="_Toc57458869"/>
      <w:bookmarkStart w:id="23494" w:name="_Toc57459128"/>
      <w:bookmarkStart w:id="23495" w:name="_Toc62052785"/>
      <w:bookmarkStart w:id="23496" w:name="_Toc66712350"/>
      <w:bookmarkStart w:id="23497" w:name="_Toc66713339"/>
      <w:bookmarkStart w:id="23498" w:name="_Toc66713823"/>
      <w:bookmarkStart w:id="23499" w:name="_Toc66883201"/>
      <w:bookmarkStart w:id="23500" w:name="_Toc66883503"/>
      <w:bookmarkStart w:id="23501" w:name="_Toc66883842"/>
      <w:bookmarkStart w:id="23502" w:name="_Toc66884320"/>
      <w:bookmarkStart w:id="23503" w:name="_Toc66885268"/>
      <w:bookmarkStart w:id="23504" w:name="_Toc66962634"/>
      <w:bookmarkStart w:id="23505" w:name="_Toc66962938"/>
      <w:bookmarkStart w:id="23506" w:name="_Toc88228699"/>
      <w:bookmarkStart w:id="23507" w:name="_Toc88233067"/>
      <w:bookmarkStart w:id="23508" w:name="_Toc88234560"/>
      <w:bookmarkStart w:id="23509" w:name="_Toc88237221"/>
      <w:bookmarkStart w:id="23510" w:name="_Toc88237913"/>
      <w:bookmarkStart w:id="23511" w:name="_Toc88238899"/>
      <w:bookmarkStart w:id="23512" w:name="_Toc88239549"/>
      <w:bookmarkStart w:id="23513" w:name="_Toc88241316"/>
      <w:bookmarkStart w:id="23514" w:name="_Toc88243256"/>
      <w:bookmarkStart w:id="23515" w:name="_Toc88243969"/>
      <w:bookmarkStart w:id="23516" w:name="_Toc88740757"/>
      <w:bookmarkStart w:id="23517" w:name="_Toc89343080"/>
      <w:bookmarkStart w:id="23518" w:name="_Toc89343549"/>
      <w:bookmarkStart w:id="23519" w:name="_Toc89343817"/>
      <w:bookmarkStart w:id="23520" w:name="_Toc89349604"/>
      <w:bookmarkStart w:id="23521" w:name="_Toc89440821"/>
      <w:bookmarkStart w:id="23522" w:name="_Toc89441189"/>
      <w:bookmarkStart w:id="23523" w:name="_Toc89680913"/>
      <w:bookmarkStart w:id="23524" w:name="_Toc89950349"/>
      <w:bookmarkStart w:id="23525" w:name="_Toc90134294"/>
      <w:bookmarkStart w:id="23526" w:name="_Toc90134791"/>
      <w:bookmarkStart w:id="23527" w:name="_Toc90135063"/>
      <w:bookmarkStart w:id="23528" w:name="_Toc90135783"/>
      <w:bookmarkStart w:id="23529" w:name="_Toc90137594"/>
      <w:bookmarkStart w:id="23530" w:name="_Toc90137918"/>
      <w:bookmarkStart w:id="23531" w:name="_Toc90138189"/>
      <w:bookmarkStart w:id="23532" w:name="_Toc90138460"/>
      <w:bookmarkStart w:id="23533" w:name="_Toc90305460"/>
      <w:bookmarkStart w:id="23534" w:name="_Toc98417848"/>
      <w:r w:rsidRPr="00FB02A5">
        <w:rPr>
          <w:b/>
        </w:rPr>
        <w:t>Customizing the Audit</w:t>
      </w:r>
      <w:bookmarkEnd w:id="23298"/>
      <w:bookmarkEnd w:id="23299"/>
      <w:bookmarkEnd w:id="23300"/>
      <w:bookmarkEnd w:id="23301"/>
      <w:bookmarkEnd w:id="23302"/>
      <w:bookmarkEnd w:id="23303"/>
      <w:bookmarkEnd w:id="23304"/>
      <w:bookmarkEnd w:id="23305"/>
      <w:bookmarkEnd w:id="23306"/>
      <w:bookmarkEnd w:id="23307"/>
      <w:bookmarkEnd w:id="23308"/>
      <w:bookmarkEnd w:id="23309"/>
      <w:bookmarkEnd w:id="23310"/>
      <w:bookmarkEnd w:id="23311"/>
      <w:bookmarkEnd w:id="23312"/>
      <w:bookmarkEnd w:id="23313"/>
      <w:bookmarkEnd w:id="23314"/>
      <w:bookmarkEnd w:id="23315"/>
      <w:bookmarkEnd w:id="23316"/>
      <w:bookmarkEnd w:id="23317"/>
      <w:bookmarkEnd w:id="23318"/>
      <w:bookmarkEnd w:id="23319"/>
      <w:bookmarkEnd w:id="23320"/>
      <w:bookmarkEnd w:id="23321"/>
      <w:bookmarkEnd w:id="23322"/>
      <w:bookmarkEnd w:id="23323"/>
      <w:bookmarkEnd w:id="23324"/>
      <w:bookmarkEnd w:id="23325"/>
      <w:bookmarkEnd w:id="23326"/>
      <w:bookmarkEnd w:id="23327"/>
      <w:bookmarkEnd w:id="23328"/>
      <w:bookmarkEnd w:id="23329"/>
      <w:bookmarkEnd w:id="23330"/>
      <w:bookmarkEnd w:id="23331"/>
      <w:bookmarkEnd w:id="23332"/>
      <w:bookmarkEnd w:id="23333"/>
      <w:bookmarkEnd w:id="23334"/>
      <w:bookmarkEnd w:id="23335"/>
      <w:bookmarkEnd w:id="23336"/>
      <w:bookmarkEnd w:id="23337"/>
      <w:bookmarkEnd w:id="23338"/>
      <w:bookmarkEnd w:id="23339"/>
      <w:bookmarkEnd w:id="23340"/>
      <w:bookmarkEnd w:id="23341"/>
      <w:bookmarkEnd w:id="23342"/>
      <w:bookmarkEnd w:id="23343"/>
      <w:bookmarkEnd w:id="23344"/>
      <w:bookmarkEnd w:id="23345"/>
      <w:bookmarkEnd w:id="23346"/>
      <w:bookmarkEnd w:id="23347"/>
      <w:bookmarkEnd w:id="23348"/>
      <w:bookmarkEnd w:id="23349"/>
      <w:bookmarkEnd w:id="23350"/>
      <w:bookmarkEnd w:id="23351"/>
      <w:bookmarkEnd w:id="23352"/>
      <w:bookmarkEnd w:id="23353"/>
      <w:bookmarkEnd w:id="23354"/>
      <w:bookmarkEnd w:id="23355"/>
      <w:bookmarkEnd w:id="23356"/>
      <w:bookmarkEnd w:id="23357"/>
      <w:bookmarkEnd w:id="23358"/>
      <w:bookmarkEnd w:id="23359"/>
      <w:bookmarkEnd w:id="23360"/>
      <w:bookmarkEnd w:id="23361"/>
      <w:bookmarkEnd w:id="23362"/>
      <w:bookmarkEnd w:id="23363"/>
      <w:bookmarkEnd w:id="23364"/>
      <w:bookmarkEnd w:id="23365"/>
      <w:bookmarkEnd w:id="23366"/>
      <w:bookmarkEnd w:id="23367"/>
      <w:bookmarkEnd w:id="23368"/>
      <w:bookmarkEnd w:id="23369"/>
      <w:bookmarkEnd w:id="23370"/>
      <w:bookmarkEnd w:id="23371"/>
      <w:bookmarkEnd w:id="23372"/>
      <w:bookmarkEnd w:id="23373"/>
      <w:bookmarkEnd w:id="23374"/>
      <w:bookmarkEnd w:id="23375"/>
      <w:bookmarkEnd w:id="23376"/>
      <w:bookmarkEnd w:id="23377"/>
      <w:bookmarkEnd w:id="23378"/>
      <w:bookmarkEnd w:id="23379"/>
      <w:bookmarkEnd w:id="23380"/>
      <w:bookmarkEnd w:id="23381"/>
      <w:bookmarkEnd w:id="23382"/>
      <w:bookmarkEnd w:id="23383"/>
      <w:bookmarkEnd w:id="23384"/>
      <w:bookmarkEnd w:id="23385"/>
      <w:bookmarkEnd w:id="23386"/>
      <w:bookmarkEnd w:id="23387"/>
      <w:bookmarkEnd w:id="23388"/>
      <w:bookmarkEnd w:id="23389"/>
      <w:bookmarkEnd w:id="23390"/>
      <w:bookmarkEnd w:id="23391"/>
      <w:bookmarkEnd w:id="23392"/>
      <w:bookmarkEnd w:id="23393"/>
      <w:bookmarkEnd w:id="23394"/>
      <w:bookmarkEnd w:id="23395"/>
      <w:bookmarkEnd w:id="23396"/>
      <w:bookmarkEnd w:id="23397"/>
      <w:bookmarkEnd w:id="23398"/>
      <w:bookmarkEnd w:id="23399"/>
      <w:bookmarkEnd w:id="23400"/>
      <w:bookmarkEnd w:id="23401"/>
      <w:bookmarkEnd w:id="23402"/>
      <w:bookmarkEnd w:id="23403"/>
      <w:bookmarkEnd w:id="23404"/>
      <w:bookmarkEnd w:id="23405"/>
      <w:bookmarkEnd w:id="23406"/>
      <w:bookmarkEnd w:id="23407"/>
      <w:bookmarkEnd w:id="23408"/>
      <w:bookmarkEnd w:id="23409"/>
      <w:bookmarkEnd w:id="23410"/>
      <w:bookmarkEnd w:id="23411"/>
      <w:bookmarkEnd w:id="23412"/>
      <w:bookmarkEnd w:id="23413"/>
      <w:bookmarkEnd w:id="23414"/>
      <w:bookmarkEnd w:id="23415"/>
      <w:bookmarkEnd w:id="23416"/>
      <w:bookmarkEnd w:id="23417"/>
      <w:bookmarkEnd w:id="23418"/>
      <w:bookmarkEnd w:id="23419"/>
      <w:bookmarkEnd w:id="23420"/>
      <w:bookmarkEnd w:id="23421"/>
      <w:bookmarkEnd w:id="23422"/>
      <w:bookmarkEnd w:id="23423"/>
      <w:bookmarkEnd w:id="23424"/>
      <w:bookmarkEnd w:id="23425"/>
      <w:bookmarkEnd w:id="23426"/>
      <w:bookmarkEnd w:id="23427"/>
      <w:bookmarkEnd w:id="23428"/>
      <w:bookmarkEnd w:id="23429"/>
      <w:bookmarkEnd w:id="23430"/>
      <w:bookmarkEnd w:id="23431"/>
      <w:bookmarkEnd w:id="23432"/>
      <w:bookmarkEnd w:id="23433"/>
      <w:bookmarkEnd w:id="23434"/>
      <w:bookmarkEnd w:id="23435"/>
      <w:bookmarkEnd w:id="23436"/>
      <w:bookmarkEnd w:id="23437"/>
      <w:bookmarkEnd w:id="23438"/>
      <w:bookmarkEnd w:id="23439"/>
      <w:bookmarkEnd w:id="23440"/>
      <w:bookmarkEnd w:id="23441"/>
      <w:bookmarkEnd w:id="23442"/>
      <w:bookmarkEnd w:id="23443"/>
      <w:bookmarkEnd w:id="23444"/>
      <w:bookmarkEnd w:id="23445"/>
      <w:bookmarkEnd w:id="23446"/>
      <w:bookmarkEnd w:id="23447"/>
      <w:bookmarkEnd w:id="23448"/>
      <w:bookmarkEnd w:id="23449"/>
      <w:bookmarkEnd w:id="23450"/>
      <w:bookmarkEnd w:id="23451"/>
      <w:bookmarkEnd w:id="23452"/>
      <w:bookmarkEnd w:id="23453"/>
      <w:bookmarkEnd w:id="23454"/>
      <w:bookmarkEnd w:id="23455"/>
      <w:bookmarkEnd w:id="23456"/>
      <w:bookmarkEnd w:id="23457"/>
      <w:bookmarkEnd w:id="23458"/>
      <w:bookmarkEnd w:id="23459"/>
      <w:bookmarkEnd w:id="23460"/>
      <w:bookmarkEnd w:id="23461"/>
      <w:bookmarkEnd w:id="23462"/>
      <w:bookmarkEnd w:id="23463"/>
      <w:bookmarkEnd w:id="23464"/>
      <w:bookmarkEnd w:id="23465"/>
      <w:bookmarkEnd w:id="23466"/>
      <w:bookmarkEnd w:id="23467"/>
      <w:bookmarkEnd w:id="23468"/>
      <w:bookmarkEnd w:id="23469"/>
      <w:bookmarkEnd w:id="23470"/>
      <w:bookmarkEnd w:id="23471"/>
      <w:bookmarkEnd w:id="23472"/>
      <w:bookmarkEnd w:id="23473"/>
      <w:bookmarkEnd w:id="23474"/>
      <w:bookmarkEnd w:id="23475"/>
      <w:bookmarkEnd w:id="23476"/>
      <w:bookmarkEnd w:id="23477"/>
      <w:bookmarkEnd w:id="23478"/>
      <w:bookmarkEnd w:id="23479"/>
      <w:bookmarkEnd w:id="23480"/>
      <w:bookmarkEnd w:id="23481"/>
      <w:bookmarkEnd w:id="23482"/>
      <w:bookmarkEnd w:id="23483"/>
      <w:bookmarkEnd w:id="23484"/>
      <w:bookmarkEnd w:id="23485"/>
      <w:bookmarkEnd w:id="23486"/>
      <w:bookmarkEnd w:id="23487"/>
      <w:bookmarkEnd w:id="23488"/>
      <w:bookmarkEnd w:id="23489"/>
      <w:bookmarkEnd w:id="23490"/>
      <w:bookmarkEnd w:id="23491"/>
      <w:bookmarkEnd w:id="23492"/>
      <w:bookmarkEnd w:id="23493"/>
      <w:bookmarkEnd w:id="23494"/>
      <w:bookmarkEnd w:id="23495"/>
      <w:bookmarkEnd w:id="23496"/>
      <w:bookmarkEnd w:id="23497"/>
      <w:bookmarkEnd w:id="23498"/>
      <w:bookmarkEnd w:id="23499"/>
      <w:bookmarkEnd w:id="23500"/>
      <w:bookmarkEnd w:id="23501"/>
      <w:bookmarkEnd w:id="23502"/>
      <w:bookmarkEnd w:id="23503"/>
      <w:bookmarkEnd w:id="23504"/>
      <w:bookmarkEnd w:id="23505"/>
      <w:bookmarkEnd w:id="23506"/>
      <w:bookmarkEnd w:id="23507"/>
      <w:bookmarkEnd w:id="23508"/>
      <w:bookmarkEnd w:id="23509"/>
      <w:bookmarkEnd w:id="23510"/>
      <w:bookmarkEnd w:id="23511"/>
      <w:bookmarkEnd w:id="23512"/>
      <w:bookmarkEnd w:id="23513"/>
      <w:bookmarkEnd w:id="23514"/>
      <w:bookmarkEnd w:id="23515"/>
      <w:bookmarkEnd w:id="23516"/>
      <w:bookmarkEnd w:id="23517"/>
      <w:bookmarkEnd w:id="23518"/>
      <w:bookmarkEnd w:id="23519"/>
      <w:bookmarkEnd w:id="23520"/>
      <w:bookmarkEnd w:id="23521"/>
      <w:bookmarkEnd w:id="23522"/>
      <w:bookmarkEnd w:id="23523"/>
      <w:bookmarkEnd w:id="23524"/>
      <w:bookmarkEnd w:id="23525"/>
      <w:bookmarkEnd w:id="23526"/>
      <w:bookmarkEnd w:id="23527"/>
      <w:bookmarkEnd w:id="23528"/>
      <w:bookmarkEnd w:id="23529"/>
      <w:bookmarkEnd w:id="23530"/>
      <w:bookmarkEnd w:id="23531"/>
      <w:bookmarkEnd w:id="23532"/>
      <w:bookmarkEnd w:id="23533"/>
      <w:bookmarkEnd w:id="23534"/>
    </w:p>
    <w:p w14:paraId="093BB593" w14:textId="77777777" w:rsidR="00FE69CE" w:rsidRPr="00FB02A5" w:rsidRDefault="00FE69CE" w:rsidP="00FE69CE">
      <w:pPr>
        <w:rPr>
          <w:b/>
        </w:rPr>
      </w:pPr>
      <w:r w:rsidRPr="00FB02A5">
        <w:rPr>
          <w:b/>
        </w:rPr>
        <w:t>RTPA offers many options for determining what information is included in the audit file. While auditing everything is appropriate for many tasks, there are situations where it becomes useful to limit what is audited. You can select to include/exclude certain operations, turn the audit on or off based on specific conditions in the program, view the values of specific variables, only audit statements with a specific Change ID or Change Date, etc.</w:t>
      </w:r>
    </w:p>
    <w:p w14:paraId="52B17FB3" w14:textId="77777777" w:rsidR="00FE69CE" w:rsidRPr="00FB02A5" w:rsidRDefault="00FE69CE" w:rsidP="00FE69CE">
      <w:pPr>
        <w:rPr>
          <w:b/>
        </w:rPr>
      </w:pPr>
    </w:p>
    <w:p w14:paraId="7E7CD1D0" w14:textId="77777777" w:rsidR="00FE69CE" w:rsidRPr="00FB02A5" w:rsidRDefault="00FE69CE" w:rsidP="00FE69CE">
      <w:pPr>
        <w:rPr>
          <w:b/>
        </w:rPr>
      </w:pPr>
      <w:r w:rsidRPr="00FB02A5">
        <w:rPr>
          <w:b/>
        </w:rPr>
        <w:t xml:space="preserve">One key reason for reducing the number of audited statements is the source file size limitation of the RPGIII compiler. The RPGIII compiler has a limitation on the number of lines that a source file can contain. Because RTPA works by temporarily adding statements to the source member before compiling, it is possible that a very large source file will grow past the file size limit of the RPGIII compiler when you audit-enable it. In that case, you must refine your audit to limit the number of statements that RTPA adds to your program. (See </w:t>
      </w:r>
      <w:r w:rsidRPr="00FB02A5">
        <w:rPr>
          <w:b/>
          <w:bCs/>
        </w:rPr>
        <w:t>Chapter 8: Auditing Very Large RPG Programs</w:t>
      </w:r>
      <w:r w:rsidRPr="00FB02A5">
        <w:rPr>
          <w:b/>
        </w:rPr>
        <w:t xml:space="preserve"> for more information on handing audits of very large files.)</w:t>
      </w:r>
    </w:p>
    <w:p w14:paraId="158A05F6" w14:textId="77777777" w:rsidR="00FE69CE" w:rsidRPr="00CB542B" w:rsidRDefault="00FE69CE" w:rsidP="00FE69CE">
      <w:pPr>
        <w:pStyle w:val="Heading3"/>
        <w:rPr>
          <w:sz w:val="20"/>
          <w:szCs w:val="20"/>
        </w:rPr>
      </w:pPr>
      <w:bookmarkStart w:id="23535" w:name="_Toc158534897"/>
      <w:bookmarkStart w:id="23536" w:name="_Toc158989972"/>
      <w:bookmarkStart w:id="23537" w:name="_Toc158993851"/>
      <w:bookmarkStart w:id="23538" w:name="_Toc471568282"/>
      <w:bookmarkStart w:id="23539" w:name="_Toc514089878"/>
      <w:bookmarkStart w:id="23540" w:name="_Toc514157537"/>
      <w:bookmarkStart w:id="23541" w:name="_Toc514865021"/>
      <w:bookmarkStart w:id="23542" w:name="_Toc514868311"/>
      <w:bookmarkStart w:id="23543" w:name="_Toc514953989"/>
      <w:bookmarkStart w:id="23544" w:name="_Toc515387132"/>
      <w:bookmarkStart w:id="23545" w:name="_Toc515466704"/>
      <w:bookmarkStart w:id="23546" w:name="_Toc516235639"/>
      <w:bookmarkStart w:id="23547" w:name="_Toc516300501"/>
      <w:bookmarkStart w:id="23548" w:name="_Toc516671043"/>
      <w:bookmarkStart w:id="23549" w:name="_Toc516902244"/>
      <w:bookmarkStart w:id="23550" w:name="_Toc517000214"/>
      <w:bookmarkStart w:id="23551" w:name="_Toc517006384"/>
      <w:bookmarkStart w:id="23552" w:name="_Toc517013894"/>
      <w:bookmarkStart w:id="23553" w:name="_Toc517091515"/>
      <w:bookmarkStart w:id="23554" w:name="_Toc517536460"/>
      <w:bookmarkStart w:id="23555" w:name="_Toc518052639"/>
      <w:bookmarkStart w:id="23556" w:name="_Toc518055713"/>
      <w:bookmarkStart w:id="23557" w:name="_Toc518057284"/>
      <w:bookmarkStart w:id="23558" w:name="_Toc518057836"/>
      <w:bookmarkStart w:id="23559" w:name="_Toc518572095"/>
      <w:bookmarkStart w:id="23560" w:name="_Toc518748791"/>
      <w:bookmarkStart w:id="23561" w:name="_Toc519364380"/>
      <w:bookmarkStart w:id="23562" w:name="_Toc519793571"/>
      <w:bookmarkStart w:id="23563" w:name="_Toc520096143"/>
      <w:bookmarkStart w:id="23564" w:name="_Toc520396220"/>
      <w:bookmarkStart w:id="23565" w:name="_Toc521413394"/>
      <w:bookmarkStart w:id="23566" w:name="_Toc521413981"/>
      <w:bookmarkStart w:id="23567" w:name="_Toc521414293"/>
      <w:bookmarkStart w:id="23568" w:name="_Toc521590962"/>
      <w:bookmarkStart w:id="23569" w:name="_Toc522025389"/>
      <w:bookmarkStart w:id="23570" w:name="_Toc522879133"/>
      <w:bookmarkStart w:id="23571" w:name="_Toc523249215"/>
      <w:bookmarkStart w:id="23572" w:name="_Toc525727448"/>
      <w:bookmarkStart w:id="23573" w:name="_Toc526848205"/>
      <w:bookmarkStart w:id="23574" w:name="_Toc526848761"/>
      <w:bookmarkStart w:id="23575" w:name="_Toc526940224"/>
      <w:bookmarkStart w:id="23576" w:name="_Toc527369615"/>
      <w:bookmarkStart w:id="23577" w:name="_Toc534305766"/>
      <w:bookmarkStart w:id="23578" w:name="_Toc534373925"/>
      <w:bookmarkStart w:id="23579" w:name="_Toc534385720"/>
      <w:bookmarkStart w:id="23580" w:name="_Toc534386224"/>
      <w:bookmarkStart w:id="23581" w:name="_Toc535168412"/>
      <w:bookmarkStart w:id="23582" w:name="_Toc535242037"/>
      <w:bookmarkStart w:id="23583" w:name="_Toc535242556"/>
      <w:bookmarkStart w:id="23584" w:name="_Toc535948319"/>
      <w:bookmarkStart w:id="23585" w:name="_Toc112197"/>
      <w:bookmarkStart w:id="23586" w:name="_Toc597408"/>
      <w:bookmarkStart w:id="23587" w:name="_Toc685116"/>
      <w:bookmarkStart w:id="23588" w:name="_Toc685757"/>
      <w:bookmarkStart w:id="23589" w:name="_Toc686809"/>
      <w:bookmarkStart w:id="23590" w:name="_Toc869289"/>
      <w:bookmarkStart w:id="23591" w:name="_Toc869455"/>
      <w:bookmarkStart w:id="23592" w:name="_Toc869620"/>
      <w:bookmarkStart w:id="23593" w:name="_Toc869785"/>
      <w:bookmarkStart w:id="23594" w:name="_Toc964394"/>
      <w:bookmarkStart w:id="23595" w:name="_Toc1816162"/>
      <w:bookmarkStart w:id="23596" w:name="_Toc1828697"/>
      <w:bookmarkStart w:id="23597" w:name="_Toc1828866"/>
      <w:bookmarkStart w:id="23598" w:name="_Toc1829035"/>
      <w:bookmarkStart w:id="23599" w:name="_Toc5979726"/>
      <w:bookmarkStart w:id="23600" w:name="_Toc5979945"/>
      <w:bookmarkStart w:id="23601" w:name="_Toc6481142"/>
      <w:bookmarkStart w:id="23602" w:name="_Toc6992116"/>
      <w:bookmarkStart w:id="23603" w:name="_Toc6992290"/>
      <w:bookmarkStart w:id="23604" w:name="_Toc6992462"/>
      <w:bookmarkStart w:id="23605" w:name="_Toc6992635"/>
      <w:bookmarkStart w:id="23606" w:name="_Toc6992808"/>
      <w:bookmarkStart w:id="23607" w:name="_Toc6992979"/>
      <w:bookmarkStart w:id="23608" w:name="_Toc6997946"/>
      <w:bookmarkStart w:id="23609" w:name="_Toc6998118"/>
      <w:bookmarkStart w:id="23610" w:name="_Toc6998290"/>
      <w:bookmarkStart w:id="23611" w:name="_Toc6998874"/>
      <w:bookmarkStart w:id="23612" w:name="_Toc8570071"/>
      <w:bookmarkStart w:id="23613" w:name="_Toc8639100"/>
      <w:bookmarkStart w:id="23614" w:name="_Toc8639447"/>
      <w:bookmarkStart w:id="23615" w:name="_Toc8639825"/>
      <w:bookmarkStart w:id="23616" w:name="_Toc8640002"/>
      <w:bookmarkStart w:id="23617" w:name="_Toc8640179"/>
      <w:bookmarkStart w:id="23618" w:name="_Toc8640356"/>
      <w:bookmarkStart w:id="23619" w:name="_Toc8640533"/>
      <w:bookmarkStart w:id="23620" w:name="_Toc8640710"/>
      <w:bookmarkStart w:id="23621" w:name="_Toc8640887"/>
      <w:bookmarkStart w:id="23622" w:name="_Toc8641066"/>
      <w:bookmarkStart w:id="23623" w:name="_Toc8641243"/>
      <w:bookmarkStart w:id="23624" w:name="_Toc8641421"/>
      <w:bookmarkStart w:id="23625" w:name="_Toc8661456"/>
      <w:bookmarkStart w:id="23626" w:name="_Toc8661634"/>
      <w:bookmarkStart w:id="23627" w:name="_Toc8662168"/>
      <w:bookmarkStart w:id="23628" w:name="_Toc8662348"/>
      <w:bookmarkStart w:id="23629" w:name="_Toc8662527"/>
      <w:bookmarkStart w:id="23630" w:name="_Toc11480278"/>
      <w:bookmarkStart w:id="23631" w:name="_Toc11480459"/>
      <w:bookmarkStart w:id="23632" w:name="_Toc12695884"/>
      <w:bookmarkStart w:id="23633" w:name="_Toc12729011"/>
      <w:bookmarkStart w:id="23634" w:name="_Toc12814964"/>
      <w:bookmarkStart w:id="23635" w:name="_Toc12900695"/>
      <w:bookmarkStart w:id="23636" w:name="_Toc12900874"/>
      <w:bookmarkStart w:id="23637" w:name="_Toc12901111"/>
      <w:bookmarkStart w:id="23638" w:name="_Toc12901299"/>
      <w:bookmarkStart w:id="23639" w:name="_Toc12901608"/>
      <w:bookmarkStart w:id="23640" w:name="_Toc12902291"/>
      <w:bookmarkStart w:id="23641" w:name="_Toc17715396"/>
      <w:bookmarkStart w:id="23642" w:name="_Toc19542558"/>
      <w:bookmarkStart w:id="23643" w:name="_Toc19542746"/>
      <w:bookmarkStart w:id="23644" w:name="_Toc19543147"/>
      <w:bookmarkStart w:id="23645" w:name="_Toc19544816"/>
      <w:bookmarkStart w:id="23646" w:name="_Toc20757695"/>
      <w:bookmarkStart w:id="23647" w:name="_Toc20758192"/>
      <w:bookmarkStart w:id="23648" w:name="_Toc23669247"/>
      <w:bookmarkStart w:id="23649" w:name="_Toc23669593"/>
      <w:bookmarkStart w:id="23650" w:name="_Toc23958862"/>
      <w:bookmarkStart w:id="23651" w:name="_Toc23959347"/>
      <w:bookmarkStart w:id="23652" w:name="_Toc23960208"/>
      <w:bookmarkStart w:id="23653" w:name="_Toc23960391"/>
      <w:bookmarkStart w:id="23654" w:name="_Toc23960758"/>
      <w:bookmarkStart w:id="23655" w:name="_Toc24126304"/>
      <w:bookmarkStart w:id="23656" w:name="_Toc24126710"/>
      <w:bookmarkStart w:id="23657" w:name="_Toc24128456"/>
      <w:bookmarkStart w:id="23658" w:name="_Toc24129076"/>
      <w:bookmarkStart w:id="23659" w:name="_Toc25486152"/>
      <w:bookmarkStart w:id="23660" w:name="_Toc25488194"/>
      <w:bookmarkStart w:id="23661" w:name="_Toc25576161"/>
      <w:bookmarkStart w:id="23662" w:name="_Toc25576473"/>
      <w:bookmarkStart w:id="23663" w:name="_Toc27919502"/>
      <w:bookmarkStart w:id="23664" w:name="_Toc27919708"/>
      <w:bookmarkStart w:id="23665" w:name="_Toc27919948"/>
      <w:bookmarkStart w:id="23666" w:name="_Toc27920177"/>
      <w:bookmarkStart w:id="23667" w:name="_Toc27920417"/>
      <w:bookmarkStart w:id="23668" w:name="_Toc28004025"/>
      <w:bookmarkStart w:id="23669" w:name="_Toc28004226"/>
      <w:bookmarkStart w:id="23670" w:name="_Toc28004454"/>
      <w:bookmarkStart w:id="23671" w:name="_Toc28004654"/>
      <w:bookmarkStart w:id="23672" w:name="_Toc28862876"/>
      <w:bookmarkStart w:id="23673" w:name="_Toc28863171"/>
      <w:bookmarkStart w:id="23674" w:name="_Toc28863428"/>
      <w:bookmarkStart w:id="23675" w:name="_Toc28864091"/>
      <w:bookmarkStart w:id="23676" w:name="_Toc28866290"/>
      <w:bookmarkStart w:id="23677" w:name="_Toc28866519"/>
      <w:bookmarkStart w:id="23678" w:name="_Toc28871134"/>
      <w:bookmarkStart w:id="23679" w:name="_Toc28885992"/>
      <w:bookmarkStart w:id="23680" w:name="_Toc48200425"/>
      <w:bookmarkStart w:id="23681" w:name="_Toc48231725"/>
      <w:bookmarkStart w:id="23682" w:name="_Toc48305459"/>
      <w:bookmarkStart w:id="23683" w:name="_Toc48314845"/>
      <w:bookmarkStart w:id="23684" w:name="_Toc48318514"/>
      <w:bookmarkStart w:id="23685" w:name="_Toc48318717"/>
      <w:bookmarkStart w:id="23686" w:name="_Toc48318919"/>
      <w:bookmarkStart w:id="23687" w:name="_Toc48319344"/>
      <w:bookmarkStart w:id="23688" w:name="_Toc48396876"/>
      <w:bookmarkStart w:id="23689" w:name="_Toc48408955"/>
      <w:bookmarkStart w:id="23690" w:name="_Toc48483568"/>
      <w:bookmarkStart w:id="23691" w:name="_Toc48646390"/>
      <w:bookmarkStart w:id="23692" w:name="_Toc48737475"/>
      <w:bookmarkStart w:id="23693" w:name="_Toc48825101"/>
      <w:bookmarkStart w:id="23694" w:name="_Toc48825599"/>
      <w:bookmarkStart w:id="23695" w:name="_Toc48835535"/>
      <w:bookmarkStart w:id="23696" w:name="_Toc48835858"/>
      <w:bookmarkStart w:id="23697" w:name="_Toc48902343"/>
      <w:bookmarkStart w:id="23698" w:name="_Toc48925680"/>
      <w:bookmarkStart w:id="23699" w:name="_Toc48925955"/>
      <w:bookmarkStart w:id="23700" w:name="_Toc48997771"/>
      <w:bookmarkStart w:id="23701" w:name="_Toc49004129"/>
      <w:bookmarkStart w:id="23702" w:name="_Toc49075439"/>
      <w:bookmarkStart w:id="23703" w:name="_Toc49082584"/>
      <w:bookmarkStart w:id="23704" w:name="_Toc49082882"/>
      <w:bookmarkStart w:id="23705" w:name="_Toc49083284"/>
      <w:bookmarkStart w:id="23706" w:name="_Toc49083516"/>
      <w:bookmarkStart w:id="23707" w:name="_Toc49088373"/>
      <w:bookmarkStart w:id="23708" w:name="_Toc49088607"/>
      <w:bookmarkStart w:id="23709" w:name="_Toc49090284"/>
      <w:bookmarkStart w:id="23710" w:name="_Toc50102658"/>
      <w:bookmarkStart w:id="23711" w:name="_Toc50369474"/>
      <w:bookmarkStart w:id="23712" w:name="_Toc50369802"/>
      <w:bookmarkStart w:id="23713" w:name="_Toc53753078"/>
      <w:bookmarkStart w:id="23714" w:name="_Toc53753375"/>
      <w:bookmarkStart w:id="23715" w:name="_Toc53756702"/>
      <w:bookmarkStart w:id="23716" w:name="_Toc53757455"/>
      <w:bookmarkStart w:id="23717" w:name="_Toc54010293"/>
      <w:bookmarkStart w:id="23718" w:name="_Toc54532203"/>
      <w:bookmarkStart w:id="23719" w:name="_Toc54532454"/>
      <w:bookmarkStart w:id="23720" w:name="_Toc54532704"/>
      <w:bookmarkStart w:id="23721" w:name="_Toc54536358"/>
      <w:bookmarkStart w:id="23722" w:name="_Toc54623175"/>
      <w:bookmarkStart w:id="23723" w:name="_Toc54699401"/>
      <w:bookmarkStart w:id="23724" w:name="_Toc54699835"/>
      <w:bookmarkStart w:id="23725" w:name="_Toc55038289"/>
      <w:bookmarkStart w:id="23726" w:name="_Toc55225005"/>
      <w:bookmarkStart w:id="23727" w:name="_Toc57299201"/>
      <w:bookmarkStart w:id="23728" w:name="_Toc57458296"/>
      <w:bookmarkStart w:id="23729" w:name="_Toc57458554"/>
      <w:bookmarkStart w:id="23730" w:name="_Toc57458870"/>
      <w:bookmarkStart w:id="23731" w:name="_Toc57459129"/>
      <w:bookmarkStart w:id="23732" w:name="_Toc62052786"/>
      <w:bookmarkStart w:id="23733" w:name="_Toc66712351"/>
      <w:bookmarkStart w:id="23734" w:name="_Toc66713340"/>
      <w:bookmarkStart w:id="23735" w:name="_Toc66713824"/>
      <w:bookmarkStart w:id="23736" w:name="_Toc66883202"/>
      <w:bookmarkStart w:id="23737" w:name="_Toc66883504"/>
      <w:bookmarkStart w:id="23738" w:name="_Toc66883843"/>
      <w:bookmarkStart w:id="23739" w:name="_Toc66884321"/>
      <w:bookmarkStart w:id="23740" w:name="_Toc66885269"/>
      <w:bookmarkStart w:id="23741" w:name="_Toc66962635"/>
      <w:bookmarkStart w:id="23742" w:name="_Toc66962939"/>
      <w:bookmarkStart w:id="23743" w:name="_Toc88228700"/>
      <w:bookmarkStart w:id="23744" w:name="_Toc88233068"/>
      <w:bookmarkStart w:id="23745" w:name="_Toc88234561"/>
      <w:bookmarkStart w:id="23746" w:name="_Toc88237222"/>
      <w:bookmarkStart w:id="23747" w:name="_Toc88237914"/>
      <w:bookmarkStart w:id="23748" w:name="_Toc88238900"/>
      <w:bookmarkStart w:id="23749" w:name="_Toc88239550"/>
      <w:bookmarkStart w:id="23750" w:name="_Toc88241317"/>
      <w:bookmarkStart w:id="23751" w:name="_Toc88243257"/>
      <w:bookmarkStart w:id="23752" w:name="_Toc88243970"/>
      <w:bookmarkStart w:id="23753" w:name="_Toc88740758"/>
      <w:bookmarkStart w:id="23754" w:name="_Toc89343081"/>
      <w:bookmarkStart w:id="23755" w:name="_Toc89343550"/>
      <w:bookmarkStart w:id="23756" w:name="_Toc89343818"/>
      <w:bookmarkStart w:id="23757" w:name="_Toc89349605"/>
      <w:bookmarkStart w:id="23758" w:name="_Toc89440822"/>
      <w:bookmarkStart w:id="23759" w:name="_Toc89441190"/>
      <w:bookmarkStart w:id="23760" w:name="_Toc89680914"/>
      <w:bookmarkStart w:id="23761" w:name="_Toc89950350"/>
      <w:bookmarkStart w:id="23762" w:name="_Toc90134295"/>
      <w:bookmarkStart w:id="23763" w:name="_Toc90134792"/>
      <w:bookmarkStart w:id="23764" w:name="_Toc90135064"/>
      <w:bookmarkStart w:id="23765" w:name="_Toc90135784"/>
      <w:bookmarkStart w:id="23766" w:name="_Toc90137595"/>
      <w:bookmarkStart w:id="23767" w:name="_Toc90137919"/>
      <w:bookmarkStart w:id="23768" w:name="_Toc90138190"/>
      <w:bookmarkStart w:id="23769" w:name="_Toc90138461"/>
      <w:bookmarkStart w:id="23770" w:name="_Toc90305461"/>
      <w:bookmarkStart w:id="23771" w:name="_Toc98417849"/>
      <w:r w:rsidRPr="00CB542B">
        <w:rPr>
          <w:sz w:val="20"/>
          <w:szCs w:val="20"/>
        </w:rPr>
        <w:t>Selecting Ranges of Statements to Audit</w:t>
      </w:r>
      <w:bookmarkEnd w:id="23535"/>
      <w:bookmarkEnd w:id="23536"/>
      <w:bookmarkEnd w:id="23537"/>
      <w:bookmarkEnd w:id="23538"/>
      <w:bookmarkEnd w:id="23539"/>
      <w:bookmarkEnd w:id="23540"/>
      <w:bookmarkEnd w:id="23541"/>
      <w:bookmarkEnd w:id="23542"/>
      <w:bookmarkEnd w:id="23543"/>
      <w:bookmarkEnd w:id="23544"/>
      <w:bookmarkEnd w:id="23545"/>
      <w:bookmarkEnd w:id="23546"/>
      <w:bookmarkEnd w:id="23547"/>
      <w:bookmarkEnd w:id="23548"/>
      <w:bookmarkEnd w:id="23549"/>
      <w:bookmarkEnd w:id="23550"/>
      <w:bookmarkEnd w:id="23551"/>
      <w:bookmarkEnd w:id="23552"/>
      <w:bookmarkEnd w:id="23553"/>
      <w:bookmarkEnd w:id="23554"/>
      <w:bookmarkEnd w:id="23555"/>
      <w:bookmarkEnd w:id="23556"/>
      <w:bookmarkEnd w:id="23557"/>
      <w:bookmarkEnd w:id="23558"/>
      <w:bookmarkEnd w:id="23559"/>
      <w:bookmarkEnd w:id="23560"/>
      <w:bookmarkEnd w:id="23561"/>
      <w:bookmarkEnd w:id="23562"/>
      <w:bookmarkEnd w:id="23563"/>
      <w:bookmarkEnd w:id="23564"/>
      <w:bookmarkEnd w:id="23565"/>
      <w:bookmarkEnd w:id="23566"/>
      <w:bookmarkEnd w:id="23567"/>
      <w:bookmarkEnd w:id="23568"/>
      <w:bookmarkEnd w:id="23569"/>
      <w:bookmarkEnd w:id="23570"/>
      <w:bookmarkEnd w:id="23571"/>
      <w:bookmarkEnd w:id="23572"/>
      <w:bookmarkEnd w:id="23573"/>
      <w:bookmarkEnd w:id="23574"/>
      <w:bookmarkEnd w:id="23575"/>
      <w:bookmarkEnd w:id="23576"/>
      <w:bookmarkEnd w:id="23577"/>
      <w:bookmarkEnd w:id="23578"/>
      <w:bookmarkEnd w:id="23579"/>
      <w:bookmarkEnd w:id="23580"/>
      <w:bookmarkEnd w:id="23581"/>
      <w:bookmarkEnd w:id="23582"/>
      <w:bookmarkEnd w:id="23583"/>
      <w:bookmarkEnd w:id="23584"/>
      <w:bookmarkEnd w:id="23585"/>
      <w:bookmarkEnd w:id="23586"/>
      <w:bookmarkEnd w:id="23587"/>
      <w:bookmarkEnd w:id="23588"/>
      <w:bookmarkEnd w:id="23589"/>
      <w:bookmarkEnd w:id="23590"/>
      <w:bookmarkEnd w:id="23591"/>
      <w:bookmarkEnd w:id="23592"/>
      <w:bookmarkEnd w:id="23593"/>
      <w:bookmarkEnd w:id="23594"/>
      <w:bookmarkEnd w:id="23595"/>
      <w:bookmarkEnd w:id="23596"/>
      <w:bookmarkEnd w:id="23597"/>
      <w:bookmarkEnd w:id="23598"/>
      <w:bookmarkEnd w:id="23599"/>
      <w:bookmarkEnd w:id="23600"/>
      <w:bookmarkEnd w:id="23601"/>
      <w:bookmarkEnd w:id="23602"/>
      <w:bookmarkEnd w:id="23603"/>
      <w:bookmarkEnd w:id="23604"/>
      <w:bookmarkEnd w:id="23605"/>
      <w:bookmarkEnd w:id="23606"/>
      <w:bookmarkEnd w:id="23607"/>
      <w:bookmarkEnd w:id="23608"/>
      <w:bookmarkEnd w:id="23609"/>
      <w:bookmarkEnd w:id="23610"/>
      <w:bookmarkEnd w:id="23611"/>
      <w:bookmarkEnd w:id="23612"/>
      <w:bookmarkEnd w:id="23613"/>
      <w:bookmarkEnd w:id="23614"/>
      <w:bookmarkEnd w:id="23615"/>
      <w:bookmarkEnd w:id="23616"/>
      <w:bookmarkEnd w:id="23617"/>
      <w:bookmarkEnd w:id="23618"/>
      <w:bookmarkEnd w:id="23619"/>
      <w:bookmarkEnd w:id="23620"/>
      <w:bookmarkEnd w:id="23621"/>
      <w:bookmarkEnd w:id="23622"/>
      <w:bookmarkEnd w:id="23623"/>
      <w:bookmarkEnd w:id="23624"/>
      <w:bookmarkEnd w:id="23625"/>
      <w:bookmarkEnd w:id="23626"/>
      <w:bookmarkEnd w:id="23627"/>
      <w:bookmarkEnd w:id="23628"/>
      <w:bookmarkEnd w:id="23629"/>
      <w:bookmarkEnd w:id="23630"/>
      <w:bookmarkEnd w:id="23631"/>
      <w:bookmarkEnd w:id="23632"/>
      <w:bookmarkEnd w:id="23633"/>
      <w:bookmarkEnd w:id="23634"/>
      <w:bookmarkEnd w:id="23635"/>
      <w:bookmarkEnd w:id="23636"/>
      <w:bookmarkEnd w:id="23637"/>
      <w:bookmarkEnd w:id="23638"/>
      <w:bookmarkEnd w:id="23639"/>
      <w:bookmarkEnd w:id="23640"/>
      <w:bookmarkEnd w:id="23641"/>
      <w:bookmarkEnd w:id="23642"/>
      <w:bookmarkEnd w:id="23643"/>
      <w:bookmarkEnd w:id="23644"/>
      <w:bookmarkEnd w:id="23645"/>
      <w:bookmarkEnd w:id="23646"/>
      <w:bookmarkEnd w:id="23647"/>
      <w:bookmarkEnd w:id="23648"/>
      <w:bookmarkEnd w:id="23649"/>
      <w:bookmarkEnd w:id="23650"/>
      <w:bookmarkEnd w:id="23651"/>
      <w:bookmarkEnd w:id="23652"/>
      <w:bookmarkEnd w:id="23653"/>
      <w:bookmarkEnd w:id="23654"/>
      <w:bookmarkEnd w:id="23655"/>
      <w:bookmarkEnd w:id="23656"/>
      <w:bookmarkEnd w:id="23657"/>
      <w:bookmarkEnd w:id="23658"/>
      <w:bookmarkEnd w:id="23659"/>
      <w:bookmarkEnd w:id="23660"/>
      <w:bookmarkEnd w:id="23661"/>
      <w:bookmarkEnd w:id="23662"/>
      <w:bookmarkEnd w:id="23663"/>
      <w:bookmarkEnd w:id="23664"/>
      <w:bookmarkEnd w:id="23665"/>
      <w:bookmarkEnd w:id="23666"/>
      <w:bookmarkEnd w:id="23667"/>
      <w:bookmarkEnd w:id="23668"/>
      <w:bookmarkEnd w:id="23669"/>
      <w:bookmarkEnd w:id="23670"/>
      <w:bookmarkEnd w:id="23671"/>
      <w:bookmarkEnd w:id="23672"/>
      <w:bookmarkEnd w:id="23673"/>
      <w:bookmarkEnd w:id="23674"/>
      <w:bookmarkEnd w:id="23675"/>
      <w:bookmarkEnd w:id="23676"/>
      <w:bookmarkEnd w:id="23677"/>
      <w:bookmarkEnd w:id="23678"/>
      <w:bookmarkEnd w:id="23679"/>
      <w:bookmarkEnd w:id="23680"/>
      <w:bookmarkEnd w:id="23681"/>
      <w:bookmarkEnd w:id="23682"/>
      <w:bookmarkEnd w:id="23683"/>
      <w:bookmarkEnd w:id="23684"/>
      <w:bookmarkEnd w:id="23685"/>
      <w:bookmarkEnd w:id="23686"/>
      <w:bookmarkEnd w:id="23687"/>
      <w:bookmarkEnd w:id="23688"/>
      <w:bookmarkEnd w:id="23689"/>
      <w:bookmarkEnd w:id="23690"/>
      <w:bookmarkEnd w:id="23691"/>
      <w:bookmarkEnd w:id="23692"/>
      <w:bookmarkEnd w:id="23693"/>
      <w:bookmarkEnd w:id="23694"/>
      <w:bookmarkEnd w:id="23695"/>
      <w:bookmarkEnd w:id="23696"/>
      <w:bookmarkEnd w:id="23697"/>
      <w:bookmarkEnd w:id="23698"/>
      <w:bookmarkEnd w:id="23699"/>
      <w:bookmarkEnd w:id="23700"/>
      <w:bookmarkEnd w:id="23701"/>
      <w:bookmarkEnd w:id="23702"/>
      <w:bookmarkEnd w:id="23703"/>
      <w:bookmarkEnd w:id="23704"/>
      <w:bookmarkEnd w:id="23705"/>
      <w:bookmarkEnd w:id="23706"/>
      <w:bookmarkEnd w:id="23707"/>
      <w:bookmarkEnd w:id="23708"/>
      <w:bookmarkEnd w:id="23709"/>
      <w:bookmarkEnd w:id="23710"/>
      <w:bookmarkEnd w:id="23711"/>
      <w:bookmarkEnd w:id="23712"/>
      <w:bookmarkEnd w:id="23713"/>
      <w:bookmarkEnd w:id="23714"/>
      <w:bookmarkEnd w:id="23715"/>
      <w:bookmarkEnd w:id="23716"/>
      <w:bookmarkEnd w:id="23717"/>
      <w:bookmarkEnd w:id="23718"/>
      <w:bookmarkEnd w:id="23719"/>
      <w:bookmarkEnd w:id="23720"/>
      <w:bookmarkEnd w:id="23721"/>
      <w:bookmarkEnd w:id="23722"/>
      <w:bookmarkEnd w:id="23723"/>
      <w:bookmarkEnd w:id="23724"/>
      <w:bookmarkEnd w:id="23725"/>
      <w:bookmarkEnd w:id="23726"/>
      <w:bookmarkEnd w:id="23727"/>
      <w:bookmarkEnd w:id="23728"/>
      <w:bookmarkEnd w:id="23729"/>
      <w:bookmarkEnd w:id="23730"/>
      <w:bookmarkEnd w:id="23731"/>
      <w:bookmarkEnd w:id="23732"/>
      <w:bookmarkEnd w:id="23733"/>
      <w:bookmarkEnd w:id="23734"/>
      <w:bookmarkEnd w:id="23735"/>
      <w:bookmarkEnd w:id="23736"/>
      <w:bookmarkEnd w:id="23737"/>
      <w:bookmarkEnd w:id="23738"/>
      <w:bookmarkEnd w:id="23739"/>
      <w:bookmarkEnd w:id="23740"/>
      <w:bookmarkEnd w:id="23741"/>
      <w:bookmarkEnd w:id="23742"/>
      <w:bookmarkEnd w:id="23743"/>
      <w:bookmarkEnd w:id="23744"/>
      <w:bookmarkEnd w:id="23745"/>
      <w:bookmarkEnd w:id="23746"/>
      <w:bookmarkEnd w:id="23747"/>
      <w:bookmarkEnd w:id="23748"/>
      <w:bookmarkEnd w:id="23749"/>
      <w:bookmarkEnd w:id="23750"/>
      <w:bookmarkEnd w:id="23751"/>
      <w:bookmarkEnd w:id="23752"/>
      <w:bookmarkEnd w:id="23753"/>
      <w:bookmarkEnd w:id="23754"/>
      <w:bookmarkEnd w:id="23755"/>
      <w:bookmarkEnd w:id="23756"/>
      <w:bookmarkEnd w:id="23757"/>
      <w:bookmarkEnd w:id="23758"/>
      <w:bookmarkEnd w:id="23759"/>
      <w:bookmarkEnd w:id="23760"/>
      <w:bookmarkEnd w:id="23761"/>
      <w:bookmarkEnd w:id="23762"/>
      <w:bookmarkEnd w:id="23763"/>
      <w:bookmarkEnd w:id="23764"/>
      <w:bookmarkEnd w:id="23765"/>
      <w:bookmarkEnd w:id="23766"/>
      <w:bookmarkEnd w:id="23767"/>
      <w:bookmarkEnd w:id="23768"/>
      <w:bookmarkEnd w:id="23769"/>
      <w:bookmarkEnd w:id="23770"/>
      <w:bookmarkEnd w:id="23771"/>
    </w:p>
    <w:p w14:paraId="6B136955" w14:textId="77777777" w:rsidR="00FE69CE" w:rsidRPr="00FB02A5" w:rsidRDefault="00FE69CE" w:rsidP="00FE69CE">
      <w:pPr>
        <w:rPr>
          <w:b/>
        </w:rPr>
      </w:pPr>
      <w:r w:rsidRPr="00FB02A5">
        <w:rPr>
          <w:b/>
        </w:rPr>
        <w:t xml:space="preserve">You can choose to audit up to five ranges of statements based on the program compile listing sequence numbers. </w:t>
      </w:r>
    </w:p>
    <w:p w14:paraId="62BCE035" w14:textId="77777777" w:rsidR="00FE69CE" w:rsidRPr="00FB02A5" w:rsidRDefault="00FE69CE" w:rsidP="00FE69CE">
      <w:pPr>
        <w:rPr>
          <w:b/>
        </w:rPr>
      </w:pPr>
    </w:p>
    <w:p w14:paraId="02F234B0" w14:textId="77777777" w:rsidR="00FE69CE" w:rsidRPr="00FB02A5" w:rsidRDefault="00FE69CE" w:rsidP="003C5196">
      <w:pPr>
        <w:numPr>
          <w:ilvl w:val="0"/>
          <w:numId w:val="14"/>
        </w:numPr>
        <w:rPr>
          <w:b/>
        </w:rPr>
      </w:pPr>
      <w:r w:rsidRPr="00FB02A5">
        <w:rPr>
          <w:b/>
        </w:rPr>
        <w:t xml:space="preserve">On the main screen, tab to </w:t>
      </w:r>
      <w:r w:rsidRPr="00FB02A5">
        <w:rPr>
          <w:rFonts w:ascii="Courier New" w:hAnsi="Courier New"/>
          <w:b/>
        </w:rPr>
        <w:t>Audit Compile Listing Statements.</w:t>
      </w:r>
      <w:r w:rsidRPr="00FB02A5">
        <w:rPr>
          <w:b/>
        </w:rPr>
        <w:t xml:space="preserve"> Enter the input RTPA compile listing statement line whole number on which to start the audit and the statement line number on which to end the audit.</w:t>
      </w:r>
    </w:p>
    <w:p w14:paraId="20DBF8D7" w14:textId="77777777" w:rsidR="00FE69CE" w:rsidRPr="00FB02A5" w:rsidRDefault="00FE69CE" w:rsidP="00FE69CE">
      <w:pPr>
        <w:rPr>
          <w:b/>
        </w:rPr>
      </w:pPr>
    </w:p>
    <w:p w14:paraId="31E60CBA" w14:textId="77777777" w:rsidR="00FE69CE" w:rsidRPr="00FB02A5" w:rsidRDefault="00FE69CE" w:rsidP="00FE69CE">
      <w:pPr>
        <w:rPr>
          <w:b/>
          <w:bCs/>
        </w:rPr>
      </w:pPr>
      <w:r w:rsidRPr="00FB02A5">
        <w:rPr>
          <w:b/>
        </w:rPr>
        <w:t xml:space="preserve">You can obtain </w:t>
      </w:r>
      <w:r w:rsidRPr="00FB02A5">
        <w:rPr>
          <w:b/>
          <w:bCs/>
        </w:rPr>
        <w:t xml:space="preserve">the sequence numbers by first using RTPA to compile the original source program and reviewing the spool file compile listing. RTPA always uses the compile listing  whole  number line numbers, as this includes generated source statements. </w:t>
      </w:r>
    </w:p>
    <w:p w14:paraId="61830406" w14:textId="77777777" w:rsidR="00FE69CE" w:rsidRDefault="00FE69CE" w:rsidP="00FE69CE">
      <w:pPr>
        <w:rPr>
          <w:bCs/>
        </w:rPr>
      </w:pPr>
    </w:p>
    <w:p w14:paraId="7A3E4CD1" w14:textId="77777777" w:rsidR="00FE69CE" w:rsidRDefault="00FE69CE" w:rsidP="00FE69CE">
      <w:pPr>
        <w:pStyle w:val="Heading2"/>
      </w:pPr>
      <w:bookmarkStart w:id="23772" w:name="_Toc158989973"/>
      <w:bookmarkStart w:id="23773" w:name="_Toc158993852"/>
      <w:bookmarkStart w:id="23774" w:name="_Toc471568283"/>
      <w:bookmarkStart w:id="23775" w:name="_Toc514089879"/>
      <w:bookmarkStart w:id="23776" w:name="_Toc514157538"/>
      <w:bookmarkStart w:id="23777" w:name="_Toc514865022"/>
      <w:bookmarkStart w:id="23778" w:name="_Toc514868312"/>
      <w:bookmarkStart w:id="23779" w:name="_Toc514953990"/>
      <w:bookmarkStart w:id="23780" w:name="_Toc515387133"/>
      <w:bookmarkStart w:id="23781" w:name="_Toc515466705"/>
      <w:bookmarkStart w:id="23782" w:name="_Toc516235640"/>
      <w:bookmarkStart w:id="23783" w:name="_Toc516300502"/>
      <w:bookmarkStart w:id="23784" w:name="_Toc516671044"/>
      <w:bookmarkStart w:id="23785" w:name="_Toc516902245"/>
      <w:bookmarkStart w:id="23786" w:name="_Toc517000215"/>
      <w:bookmarkStart w:id="23787" w:name="_Toc517006385"/>
      <w:bookmarkStart w:id="23788" w:name="_Toc517013895"/>
      <w:bookmarkStart w:id="23789" w:name="_Toc517091516"/>
      <w:bookmarkStart w:id="23790" w:name="_Toc517536461"/>
      <w:bookmarkStart w:id="23791" w:name="_Toc518052640"/>
      <w:bookmarkStart w:id="23792" w:name="_Toc518055714"/>
      <w:bookmarkStart w:id="23793" w:name="_Toc518057285"/>
      <w:bookmarkStart w:id="23794" w:name="_Toc518057837"/>
      <w:bookmarkStart w:id="23795" w:name="_Toc518572096"/>
      <w:bookmarkStart w:id="23796" w:name="_Toc518748792"/>
      <w:bookmarkStart w:id="23797" w:name="_Toc519364381"/>
      <w:bookmarkStart w:id="23798" w:name="_Toc519793572"/>
      <w:bookmarkStart w:id="23799" w:name="_Toc520096144"/>
      <w:bookmarkStart w:id="23800" w:name="_Toc520396221"/>
      <w:bookmarkStart w:id="23801" w:name="_Toc521413395"/>
      <w:bookmarkStart w:id="23802" w:name="_Toc521413982"/>
      <w:bookmarkStart w:id="23803" w:name="_Toc521414294"/>
      <w:bookmarkStart w:id="23804" w:name="_Toc521590963"/>
      <w:bookmarkStart w:id="23805" w:name="_Toc522025390"/>
      <w:bookmarkStart w:id="23806" w:name="_Toc522879134"/>
      <w:bookmarkStart w:id="23807" w:name="_Toc523249216"/>
      <w:bookmarkStart w:id="23808" w:name="_Toc525727449"/>
      <w:bookmarkStart w:id="23809" w:name="_Toc526848206"/>
      <w:bookmarkStart w:id="23810" w:name="_Toc526848762"/>
      <w:bookmarkStart w:id="23811" w:name="_Toc526940225"/>
      <w:bookmarkStart w:id="23812" w:name="_Toc527369616"/>
      <w:bookmarkStart w:id="23813" w:name="_Toc534305767"/>
      <w:bookmarkStart w:id="23814" w:name="_Toc534373926"/>
      <w:bookmarkStart w:id="23815" w:name="_Toc534385721"/>
      <w:bookmarkStart w:id="23816" w:name="_Toc534386225"/>
      <w:bookmarkStart w:id="23817" w:name="_Toc535168413"/>
      <w:bookmarkStart w:id="23818" w:name="_Toc535242038"/>
      <w:bookmarkStart w:id="23819" w:name="_Toc535242557"/>
      <w:bookmarkStart w:id="23820" w:name="_Toc535948320"/>
      <w:bookmarkStart w:id="23821" w:name="_Toc112198"/>
      <w:bookmarkStart w:id="23822" w:name="_Toc597409"/>
      <w:bookmarkStart w:id="23823" w:name="_Toc685117"/>
      <w:bookmarkStart w:id="23824" w:name="_Toc685758"/>
      <w:bookmarkStart w:id="23825" w:name="_Toc686810"/>
      <w:bookmarkStart w:id="23826" w:name="_Toc869290"/>
      <w:bookmarkStart w:id="23827" w:name="_Toc869456"/>
      <w:bookmarkStart w:id="23828" w:name="_Toc869621"/>
      <w:bookmarkStart w:id="23829" w:name="_Toc869786"/>
      <w:bookmarkStart w:id="23830" w:name="_Toc964395"/>
      <w:bookmarkStart w:id="23831" w:name="_Toc1816163"/>
      <w:bookmarkStart w:id="23832" w:name="_Toc1828698"/>
      <w:bookmarkStart w:id="23833" w:name="_Toc1828867"/>
      <w:bookmarkStart w:id="23834" w:name="_Toc1829036"/>
      <w:bookmarkStart w:id="23835" w:name="_Toc5979727"/>
      <w:bookmarkStart w:id="23836" w:name="_Toc5979946"/>
      <w:bookmarkStart w:id="23837" w:name="_Toc6481143"/>
      <w:bookmarkStart w:id="23838" w:name="_Toc6992117"/>
      <w:bookmarkStart w:id="23839" w:name="_Toc6992291"/>
      <w:bookmarkStart w:id="23840" w:name="_Toc6992463"/>
      <w:bookmarkStart w:id="23841" w:name="_Toc6992636"/>
      <w:bookmarkStart w:id="23842" w:name="_Toc6992809"/>
      <w:bookmarkStart w:id="23843" w:name="_Toc6992980"/>
      <w:bookmarkStart w:id="23844" w:name="_Toc6997947"/>
      <w:bookmarkStart w:id="23845" w:name="_Toc6998119"/>
      <w:bookmarkStart w:id="23846" w:name="_Toc6998291"/>
      <w:bookmarkStart w:id="23847" w:name="_Toc6998875"/>
      <w:bookmarkStart w:id="23848" w:name="_Toc8570072"/>
      <w:bookmarkStart w:id="23849" w:name="_Toc8639101"/>
      <w:bookmarkStart w:id="23850" w:name="_Toc8639448"/>
      <w:bookmarkStart w:id="23851" w:name="_Toc8639826"/>
      <w:bookmarkStart w:id="23852" w:name="_Toc8640003"/>
      <w:bookmarkStart w:id="23853" w:name="_Toc8640180"/>
      <w:bookmarkStart w:id="23854" w:name="_Toc8640357"/>
      <w:bookmarkStart w:id="23855" w:name="_Toc8640534"/>
      <w:bookmarkStart w:id="23856" w:name="_Toc8640711"/>
      <w:bookmarkStart w:id="23857" w:name="_Toc8640888"/>
      <w:bookmarkStart w:id="23858" w:name="_Toc8641067"/>
      <w:bookmarkStart w:id="23859" w:name="_Toc8641244"/>
      <w:bookmarkStart w:id="23860" w:name="_Toc8641422"/>
      <w:bookmarkStart w:id="23861" w:name="_Toc8661457"/>
      <w:bookmarkStart w:id="23862" w:name="_Toc8661635"/>
      <w:bookmarkStart w:id="23863" w:name="_Toc8662169"/>
      <w:bookmarkStart w:id="23864" w:name="_Toc8662349"/>
      <w:bookmarkStart w:id="23865" w:name="_Toc8662528"/>
      <w:bookmarkStart w:id="23866" w:name="_Toc11480279"/>
      <w:bookmarkStart w:id="23867" w:name="_Toc11480460"/>
      <w:bookmarkStart w:id="23868" w:name="_Toc12695885"/>
      <w:bookmarkStart w:id="23869" w:name="_Toc12729012"/>
      <w:bookmarkStart w:id="23870" w:name="_Toc12814965"/>
      <w:bookmarkStart w:id="23871" w:name="_Toc12900696"/>
      <w:bookmarkStart w:id="23872" w:name="_Toc12900875"/>
      <w:bookmarkStart w:id="23873" w:name="_Toc12901112"/>
      <w:bookmarkStart w:id="23874" w:name="_Toc12901300"/>
      <w:bookmarkStart w:id="23875" w:name="_Toc12901609"/>
      <w:bookmarkStart w:id="23876" w:name="_Toc12902292"/>
      <w:bookmarkStart w:id="23877" w:name="_Toc17715397"/>
      <w:bookmarkStart w:id="23878" w:name="_Toc19542559"/>
      <w:bookmarkStart w:id="23879" w:name="_Toc19542747"/>
      <w:bookmarkStart w:id="23880" w:name="_Toc19543148"/>
      <w:bookmarkStart w:id="23881" w:name="_Toc19544817"/>
      <w:bookmarkStart w:id="23882" w:name="_Toc20757696"/>
      <w:bookmarkStart w:id="23883" w:name="_Toc20758193"/>
      <w:bookmarkStart w:id="23884" w:name="_Toc23669248"/>
      <w:bookmarkStart w:id="23885" w:name="_Toc23669594"/>
      <w:bookmarkStart w:id="23886" w:name="_Toc23958863"/>
      <w:bookmarkStart w:id="23887" w:name="_Toc23959348"/>
      <w:bookmarkStart w:id="23888" w:name="_Toc23960209"/>
      <w:bookmarkStart w:id="23889" w:name="_Toc23960392"/>
      <w:bookmarkStart w:id="23890" w:name="_Toc23960759"/>
      <w:bookmarkStart w:id="23891" w:name="_Toc24126305"/>
      <w:bookmarkStart w:id="23892" w:name="_Toc24126711"/>
      <w:bookmarkStart w:id="23893" w:name="_Toc24128457"/>
      <w:bookmarkStart w:id="23894" w:name="_Toc24129077"/>
      <w:bookmarkStart w:id="23895" w:name="_Toc25486153"/>
      <w:bookmarkStart w:id="23896" w:name="_Toc25488195"/>
      <w:bookmarkStart w:id="23897" w:name="_Toc25576162"/>
      <w:bookmarkStart w:id="23898" w:name="_Toc25576474"/>
      <w:bookmarkStart w:id="23899" w:name="_Toc27919503"/>
      <w:bookmarkStart w:id="23900" w:name="_Toc27919709"/>
      <w:bookmarkStart w:id="23901" w:name="_Toc27919949"/>
      <w:bookmarkStart w:id="23902" w:name="_Toc27920178"/>
      <w:bookmarkStart w:id="23903" w:name="_Toc27920418"/>
      <w:bookmarkStart w:id="23904" w:name="_Toc28004026"/>
      <w:bookmarkStart w:id="23905" w:name="_Toc28004227"/>
      <w:bookmarkStart w:id="23906" w:name="_Toc28004455"/>
      <w:bookmarkStart w:id="23907" w:name="_Toc28004655"/>
      <w:bookmarkStart w:id="23908" w:name="_Toc28862877"/>
      <w:bookmarkStart w:id="23909" w:name="_Toc28863172"/>
      <w:bookmarkStart w:id="23910" w:name="_Toc28863429"/>
      <w:bookmarkStart w:id="23911" w:name="_Toc28864092"/>
      <w:bookmarkStart w:id="23912" w:name="_Toc28866291"/>
      <w:bookmarkStart w:id="23913" w:name="_Toc28866520"/>
      <w:bookmarkStart w:id="23914" w:name="_Toc28871135"/>
      <w:bookmarkStart w:id="23915" w:name="_Toc28885993"/>
      <w:bookmarkStart w:id="23916" w:name="_Toc48200426"/>
      <w:bookmarkStart w:id="23917" w:name="_Toc48231726"/>
      <w:bookmarkStart w:id="23918" w:name="_Toc48305460"/>
      <w:bookmarkStart w:id="23919" w:name="_Toc48314846"/>
      <w:bookmarkStart w:id="23920" w:name="_Toc48318515"/>
      <w:bookmarkStart w:id="23921" w:name="_Toc48318718"/>
      <w:bookmarkStart w:id="23922" w:name="_Toc48318920"/>
      <w:bookmarkStart w:id="23923" w:name="_Toc48319345"/>
      <w:bookmarkStart w:id="23924" w:name="_Toc48396877"/>
      <w:bookmarkStart w:id="23925" w:name="_Toc48408956"/>
      <w:bookmarkStart w:id="23926" w:name="_Toc48483569"/>
      <w:bookmarkStart w:id="23927" w:name="_Toc48646391"/>
      <w:bookmarkStart w:id="23928" w:name="_Toc48737476"/>
      <w:bookmarkStart w:id="23929" w:name="_Toc48825102"/>
      <w:bookmarkStart w:id="23930" w:name="_Toc48825600"/>
      <w:bookmarkStart w:id="23931" w:name="_Toc48835536"/>
      <w:bookmarkStart w:id="23932" w:name="_Toc48835859"/>
      <w:bookmarkStart w:id="23933" w:name="_Toc48902344"/>
      <w:bookmarkStart w:id="23934" w:name="_Toc48925681"/>
      <w:bookmarkStart w:id="23935" w:name="_Toc48925956"/>
      <w:bookmarkStart w:id="23936" w:name="_Toc48997772"/>
      <w:bookmarkStart w:id="23937" w:name="_Toc49004130"/>
      <w:bookmarkStart w:id="23938" w:name="_Toc49075440"/>
      <w:bookmarkStart w:id="23939" w:name="_Toc49082585"/>
      <w:bookmarkStart w:id="23940" w:name="_Toc49082883"/>
      <w:bookmarkStart w:id="23941" w:name="_Toc49083285"/>
      <w:bookmarkStart w:id="23942" w:name="_Toc49083517"/>
      <w:bookmarkStart w:id="23943" w:name="_Toc49088374"/>
      <w:bookmarkStart w:id="23944" w:name="_Toc49088608"/>
      <w:bookmarkStart w:id="23945" w:name="_Toc49090285"/>
      <w:bookmarkStart w:id="23946" w:name="_Toc50102659"/>
      <w:bookmarkStart w:id="23947" w:name="_Toc50369475"/>
      <w:bookmarkStart w:id="23948" w:name="_Toc50369803"/>
      <w:bookmarkStart w:id="23949" w:name="_Toc53753079"/>
      <w:bookmarkStart w:id="23950" w:name="_Toc53753376"/>
      <w:bookmarkStart w:id="23951" w:name="_Toc53756703"/>
      <w:bookmarkStart w:id="23952" w:name="_Toc53757456"/>
      <w:bookmarkStart w:id="23953" w:name="_Toc54010294"/>
      <w:bookmarkStart w:id="23954" w:name="_Toc54532204"/>
      <w:bookmarkStart w:id="23955" w:name="_Toc54532455"/>
      <w:bookmarkStart w:id="23956" w:name="_Toc54532705"/>
      <w:bookmarkStart w:id="23957" w:name="_Toc54536359"/>
      <w:bookmarkStart w:id="23958" w:name="_Toc54623176"/>
      <w:bookmarkStart w:id="23959" w:name="_Toc54699402"/>
      <w:bookmarkStart w:id="23960" w:name="_Toc54699836"/>
      <w:bookmarkStart w:id="23961" w:name="_Toc55038290"/>
      <w:bookmarkStart w:id="23962" w:name="_Toc55225006"/>
      <w:bookmarkStart w:id="23963" w:name="_Toc57299202"/>
      <w:bookmarkStart w:id="23964" w:name="_Toc57458297"/>
      <w:bookmarkStart w:id="23965" w:name="_Toc57458555"/>
      <w:bookmarkStart w:id="23966" w:name="_Toc57458871"/>
      <w:bookmarkStart w:id="23967" w:name="_Toc57459130"/>
      <w:bookmarkStart w:id="23968" w:name="_Toc62052787"/>
      <w:bookmarkStart w:id="23969" w:name="_Toc66712352"/>
      <w:bookmarkStart w:id="23970" w:name="_Toc66713341"/>
      <w:bookmarkStart w:id="23971" w:name="_Toc66713825"/>
      <w:bookmarkStart w:id="23972" w:name="_Toc66883203"/>
      <w:bookmarkStart w:id="23973" w:name="_Toc66883505"/>
      <w:bookmarkStart w:id="23974" w:name="_Toc66883844"/>
      <w:bookmarkStart w:id="23975" w:name="_Toc66884322"/>
      <w:bookmarkStart w:id="23976" w:name="_Toc66885270"/>
      <w:bookmarkStart w:id="23977" w:name="_Toc66962636"/>
      <w:bookmarkStart w:id="23978" w:name="_Toc66962940"/>
      <w:bookmarkStart w:id="23979" w:name="_Toc88228701"/>
      <w:bookmarkStart w:id="23980" w:name="_Toc88233069"/>
      <w:bookmarkStart w:id="23981" w:name="_Toc88234562"/>
      <w:bookmarkStart w:id="23982" w:name="_Toc88237223"/>
      <w:bookmarkStart w:id="23983" w:name="_Toc88237915"/>
      <w:bookmarkStart w:id="23984" w:name="_Toc88238901"/>
      <w:bookmarkStart w:id="23985" w:name="_Toc88239551"/>
      <w:bookmarkStart w:id="23986" w:name="_Toc88241318"/>
      <w:bookmarkStart w:id="23987" w:name="_Toc88243258"/>
      <w:bookmarkStart w:id="23988" w:name="_Toc88243971"/>
      <w:bookmarkStart w:id="23989" w:name="_Toc88740759"/>
      <w:bookmarkStart w:id="23990" w:name="_Toc89343082"/>
      <w:bookmarkStart w:id="23991" w:name="_Toc89343551"/>
      <w:bookmarkStart w:id="23992" w:name="_Toc89343819"/>
      <w:bookmarkStart w:id="23993" w:name="_Toc89349606"/>
      <w:bookmarkStart w:id="23994" w:name="_Toc89440823"/>
      <w:bookmarkStart w:id="23995" w:name="_Toc89441191"/>
      <w:bookmarkStart w:id="23996" w:name="_Toc89680915"/>
      <w:bookmarkStart w:id="23997" w:name="_Toc89950351"/>
      <w:bookmarkStart w:id="23998" w:name="_Toc90134296"/>
      <w:bookmarkStart w:id="23999" w:name="_Toc90134793"/>
      <w:bookmarkStart w:id="24000" w:name="_Toc90135065"/>
      <w:bookmarkStart w:id="24001" w:name="_Toc90135785"/>
      <w:bookmarkStart w:id="24002" w:name="_Toc90137596"/>
      <w:bookmarkStart w:id="24003" w:name="_Toc90137920"/>
      <w:bookmarkStart w:id="24004" w:name="_Toc90138191"/>
      <w:bookmarkStart w:id="24005" w:name="_Toc90138462"/>
      <w:bookmarkStart w:id="24006" w:name="_Toc90305462"/>
      <w:bookmarkStart w:id="24007" w:name="_Toc98417850"/>
      <w:r>
        <w:t>Conditional Auditing with Variable Values</w:t>
      </w:r>
      <w:bookmarkEnd w:id="23772"/>
      <w:bookmarkEnd w:id="23773"/>
      <w:bookmarkEnd w:id="23774"/>
      <w:bookmarkEnd w:id="23775"/>
      <w:bookmarkEnd w:id="23776"/>
      <w:bookmarkEnd w:id="23777"/>
      <w:bookmarkEnd w:id="23778"/>
      <w:bookmarkEnd w:id="23779"/>
      <w:bookmarkEnd w:id="23780"/>
      <w:bookmarkEnd w:id="23781"/>
      <w:bookmarkEnd w:id="23782"/>
      <w:bookmarkEnd w:id="23783"/>
      <w:bookmarkEnd w:id="23784"/>
      <w:bookmarkEnd w:id="23785"/>
      <w:bookmarkEnd w:id="23786"/>
      <w:bookmarkEnd w:id="23787"/>
      <w:bookmarkEnd w:id="23788"/>
      <w:bookmarkEnd w:id="23789"/>
      <w:bookmarkEnd w:id="23790"/>
      <w:bookmarkEnd w:id="23791"/>
      <w:bookmarkEnd w:id="23792"/>
      <w:bookmarkEnd w:id="23793"/>
      <w:bookmarkEnd w:id="23794"/>
      <w:bookmarkEnd w:id="23795"/>
      <w:bookmarkEnd w:id="23796"/>
      <w:bookmarkEnd w:id="23797"/>
      <w:bookmarkEnd w:id="23798"/>
      <w:bookmarkEnd w:id="23799"/>
      <w:bookmarkEnd w:id="23800"/>
      <w:bookmarkEnd w:id="23801"/>
      <w:bookmarkEnd w:id="23802"/>
      <w:bookmarkEnd w:id="23803"/>
      <w:bookmarkEnd w:id="23804"/>
      <w:bookmarkEnd w:id="23805"/>
      <w:bookmarkEnd w:id="23806"/>
      <w:bookmarkEnd w:id="23807"/>
      <w:bookmarkEnd w:id="23808"/>
      <w:bookmarkEnd w:id="23809"/>
      <w:bookmarkEnd w:id="23810"/>
      <w:bookmarkEnd w:id="23811"/>
      <w:bookmarkEnd w:id="23812"/>
      <w:bookmarkEnd w:id="23813"/>
      <w:bookmarkEnd w:id="23814"/>
      <w:bookmarkEnd w:id="23815"/>
      <w:bookmarkEnd w:id="23816"/>
      <w:bookmarkEnd w:id="23817"/>
      <w:bookmarkEnd w:id="23818"/>
      <w:bookmarkEnd w:id="23819"/>
      <w:bookmarkEnd w:id="23820"/>
      <w:bookmarkEnd w:id="23821"/>
      <w:bookmarkEnd w:id="23822"/>
      <w:bookmarkEnd w:id="23823"/>
      <w:bookmarkEnd w:id="23824"/>
      <w:bookmarkEnd w:id="23825"/>
      <w:bookmarkEnd w:id="23826"/>
      <w:bookmarkEnd w:id="23827"/>
      <w:bookmarkEnd w:id="23828"/>
      <w:bookmarkEnd w:id="23829"/>
      <w:bookmarkEnd w:id="23830"/>
      <w:bookmarkEnd w:id="23831"/>
      <w:bookmarkEnd w:id="23832"/>
      <w:bookmarkEnd w:id="23833"/>
      <w:bookmarkEnd w:id="23834"/>
      <w:bookmarkEnd w:id="23835"/>
      <w:bookmarkEnd w:id="23836"/>
      <w:bookmarkEnd w:id="23837"/>
      <w:bookmarkEnd w:id="23838"/>
      <w:bookmarkEnd w:id="23839"/>
      <w:bookmarkEnd w:id="23840"/>
      <w:bookmarkEnd w:id="23841"/>
      <w:bookmarkEnd w:id="23842"/>
      <w:bookmarkEnd w:id="23843"/>
      <w:bookmarkEnd w:id="23844"/>
      <w:bookmarkEnd w:id="23845"/>
      <w:bookmarkEnd w:id="23846"/>
      <w:bookmarkEnd w:id="23847"/>
      <w:bookmarkEnd w:id="23848"/>
      <w:bookmarkEnd w:id="23849"/>
      <w:bookmarkEnd w:id="23850"/>
      <w:bookmarkEnd w:id="23851"/>
      <w:bookmarkEnd w:id="23852"/>
      <w:bookmarkEnd w:id="23853"/>
      <w:bookmarkEnd w:id="23854"/>
      <w:bookmarkEnd w:id="23855"/>
      <w:bookmarkEnd w:id="23856"/>
      <w:bookmarkEnd w:id="23857"/>
      <w:bookmarkEnd w:id="23858"/>
      <w:bookmarkEnd w:id="23859"/>
      <w:bookmarkEnd w:id="23860"/>
      <w:bookmarkEnd w:id="23861"/>
      <w:bookmarkEnd w:id="23862"/>
      <w:bookmarkEnd w:id="23863"/>
      <w:bookmarkEnd w:id="23864"/>
      <w:bookmarkEnd w:id="23865"/>
      <w:bookmarkEnd w:id="23866"/>
      <w:bookmarkEnd w:id="23867"/>
      <w:bookmarkEnd w:id="23868"/>
      <w:bookmarkEnd w:id="23869"/>
      <w:bookmarkEnd w:id="23870"/>
      <w:bookmarkEnd w:id="23871"/>
      <w:bookmarkEnd w:id="23872"/>
      <w:bookmarkEnd w:id="23873"/>
      <w:bookmarkEnd w:id="23874"/>
      <w:bookmarkEnd w:id="23875"/>
      <w:bookmarkEnd w:id="23876"/>
      <w:bookmarkEnd w:id="23877"/>
      <w:bookmarkEnd w:id="23878"/>
      <w:bookmarkEnd w:id="23879"/>
      <w:bookmarkEnd w:id="23880"/>
      <w:bookmarkEnd w:id="23881"/>
      <w:bookmarkEnd w:id="23882"/>
      <w:bookmarkEnd w:id="23883"/>
      <w:bookmarkEnd w:id="23884"/>
      <w:bookmarkEnd w:id="23885"/>
      <w:bookmarkEnd w:id="23886"/>
      <w:bookmarkEnd w:id="23887"/>
      <w:bookmarkEnd w:id="23888"/>
      <w:bookmarkEnd w:id="23889"/>
      <w:bookmarkEnd w:id="23890"/>
      <w:bookmarkEnd w:id="23891"/>
      <w:bookmarkEnd w:id="23892"/>
      <w:bookmarkEnd w:id="23893"/>
      <w:bookmarkEnd w:id="23894"/>
      <w:bookmarkEnd w:id="23895"/>
      <w:bookmarkEnd w:id="23896"/>
      <w:bookmarkEnd w:id="23897"/>
      <w:bookmarkEnd w:id="23898"/>
      <w:bookmarkEnd w:id="23899"/>
      <w:bookmarkEnd w:id="23900"/>
      <w:bookmarkEnd w:id="23901"/>
      <w:bookmarkEnd w:id="23902"/>
      <w:bookmarkEnd w:id="23903"/>
      <w:bookmarkEnd w:id="23904"/>
      <w:bookmarkEnd w:id="23905"/>
      <w:bookmarkEnd w:id="23906"/>
      <w:bookmarkEnd w:id="23907"/>
      <w:bookmarkEnd w:id="23908"/>
      <w:bookmarkEnd w:id="23909"/>
      <w:bookmarkEnd w:id="23910"/>
      <w:bookmarkEnd w:id="23911"/>
      <w:bookmarkEnd w:id="23912"/>
      <w:bookmarkEnd w:id="23913"/>
      <w:bookmarkEnd w:id="23914"/>
      <w:bookmarkEnd w:id="23915"/>
      <w:bookmarkEnd w:id="23916"/>
      <w:bookmarkEnd w:id="23917"/>
      <w:bookmarkEnd w:id="23918"/>
      <w:bookmarkEnd w:id="23919"/>
      <w:bookmarkEnd w:id="23920"/>
      <w:bookmarkEnd w:id="23921"/>
      <w:bookmarkEnd w:id="23922"/>
      <w:bookmarkEnd w:id="23923"/>
      <w:bookmarkEnd w:id="23924"/>
      <w:bookmarkEnd w:id="23925"/>
      <w:bookmarkEnd w:id="23926"/>
      <w:bookmarkEnd w:id="23927"/>
      <w:bookmarkEnd w:id="23928"/>
      <w:bookmarkEnd w:id="23929"/>
      <w:bookmarkEnd w:id="23930"/>
      <w:bookmarkEnd w:id="23931"/>
      <w:bookmarkEnd w:id="23932"/>
      <w:bookmarkEnd w:id="23933"/>
      <w:bookmarkEnd w:id="23934"/>
      <w:bookmarkEnd w:id="23935"/>
      <w:bookmarkEnd w:id="23936"/>
      <w:bookmarkEnd w:id="23937"/>
      <w:bookmarkEnd w:id="23938"/>
      <w:bookmarkEnd w:id="23939"/>
      <w:bookmarkEnd w:id="23940"/>
      <w:bookmarkEnd w:id="23941"/>
      <w:bookmarkEnd w:id="23942"/>
      <w:bookmarkEnd w:id="23943"/>
      <w:bookmarkEnd w:id="23944"/>
      <w:bookmarkEnd w:id="23945"/>
      <w:bookmarkEnd w:id="23946"/>
      <w:bookmarkEnd w:id="23947"/>
      <w:bookmarkEnd w:id="23948"/>
      <w:bookmarkEnd w:id="23949"/>
      <w:bookmarkEnd w:id="23950"/>
      <w:bookmarkEnd w:id="23951"/>
      <w:bookmarkEnd w:id="23952"/>
      <w:bookmarkEnd w:id="23953"/>
      <w:bookmarkEnd w:id="23954"/>
      <w:bookmarkEnd w:id="23955"/>
      <w:bookmarkEnd w:id="23956"/>
      <w:bookmarkEnd w:id="23957"/>
      <w:bookmarkEnd w:id="23958"/>
      <w:bookmarkEnd w:id="23959"/>
      <w:bookmarkEnd w:id="23960"/>
      <w:bookmarkEnd w:id="23961"/>
      <w:bookmarkEnd w:id="23962"/>
      <w:bookmarkEnd w:id="23963"/>
      <w:bookmarkEnd w:id="23964"/>
      <w:bookmarkEnd w:id="23965"/>
      <w:bookmarkEnd w:id="23966"/>
      <w:bookmarkEnd w:id="23967"/>
      <w:bookmarkEnd w:id="23968"/>
      <w:bookmarkEnd w:id="23969"/>
      <w:bookmarkEnd w:id="23970"/>
      <w:bookmarkEnd w:id="23971"/>
      <w:bookmarkEnd w:id="23972"/>
      <w:bookmarkEnd w:id="23973"/>
      <w:bookmarkEnd w:id="23974"/>
      <w:bookmarkEnd w:id="23975"/>
      <w:bookmarkEnd w:id="23976"/>
      <w:bookmarkEnd w:id="23977"/>
      <w:bookmarkEnd w:id="23978"/>
      <w:bookmarkEnd w:id="23979"/>
      <w:bookmarkEnd w:id="23980"/>
      <w:bookmarkEnd w:id="23981"/>
      <w:bookmarkEnd w:id="23982"/>
      <w:bookmarkEnd w:id="23983"/>
      <w:bookmarkEnd w:id="23984"/>
      <w:bookmarkEnd w:id="23985"/>
      <w:bookmarkEnd w:id="23986"/>
      <w:bookmarkEnd w:id="23987"/>
      <w:bookmarkEnd w:id="23988"/>
      <w:bookmarkEnd w:id="23989"/>
      <w:bookmarkEnd w:id="23990"/>
      <w:bookmarkEnd w:id="23991"/>
      <w:bookmarkEnd w:id="23992"/>
      <w:bookmarkEnd w:id="23993"/>
      <w:bookmarkEnd w:id="23994"/>
      <w:bookmarkEnd w:id="23995"/>
      <w:bookmarkEnd w:id="23996"/>
      <w:bookmarkEnd w:id="23997"/>
      <w:bookmarkEnd w:id="23998"/>
      <w:bookmarkEnd w:id="23999"/>
      <w:bookmarkEnd w:id="24000"/>
      <w:bookmarkEnd w:id="24001"/>
      <w:bookmarkEnd w:id="24002"/>
      <w:bookmarkEnd w:id="24003"/>
      <w:bookmarkEnd w:id="24004"/>
      <w:bookmarkEnd w:id="24005"/>
      <w:bookmarkEnd w:id="24006"/>
      <w:bookmarkEnd w:id="24007"/>
    </w:p>
    <w:p w14:paraId="4315EAAE" w14:textId="77777777" w:rsidR="00FE69CE" w:rsidRPr="00985BBC" w:rsidRDefault="00FE69CE" w:rsidP="00FE69CE">
      <w:pPr>
        <w:keepNext/>
        <w:rPr>
          <w:bCs/>
        </w:rPr>
      </w:pPr>
      <w:r w:rsidRPr="00985BBC">
        <w:rPr>
          <w:bCs/>
        </w:rPr>
        <w:t xml:space="preserve">RTPA for RPG provides a very powerful capability to selectively turn auditing on and off based on the contents of variables. RTPA allows you to start, stop, and resume auditing at any point in the execution of the program based on the contents of any variable or combination of variables in the statements being executed. </w:t>
      </w:r>
    </w:p>
    <w:p w14:paraId="3AD8FFAF" w14:textId="77777777" w:rsidR="00FE69CE" w:rsidRPr="00985BBC" w:rsidRDefault="00FE69CE" w:rsidP="00FE69CE">
      <w:pPr>
        <w:keepNext/>
        <w:rPr>
          <w:bCs/>
        </w:rPr>
      </w:pPr>
    </w:p>
    <w:p w14:paraId="31D5BAAF" w14:textId="77777777" w:rsidR="00FE69CE" w:rsidRDefault="00FE69CE" w:rsidP="00FE69CE">
      <w:pPr>
        <w:keepNext/>
        <w:rPr>
          <w:bCs/>
        </w:rPr>
      </w:pPr>
      <w:r w:rsidRPr="00985BBC">
        <w:rPr>
          <w:bCs/>
        </w:rPr>
        <w:t>RTPA conditional auditing with Command Key 8 (F8 at the RTPA main screen) is available before submitting the input source compile for both Full auditing (F10) and advanced auditing (F11).</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985BBC" w14:paraId="4D8C2851" w14:textId="77777777" w:rsidTr="009A61DC">
        <w:tc>
          <w:tcPr>
            <w:tcW w:w="9630" w:type="dxa"/>
            <w:shd w:val="clear" w:color="auto" w:fill="E6E6E6"/>
          </w:tcPr>
          <w:p w14:paraId="79F20F21" w14:textId="15A1339C"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ZZPGM01R    Real-Time Program Audit for RPG (</w:t>
            </w:r>
            <w:r w:rsidR="001F2B43">
              <w:rPr>
                <w:rFonts w:ascii="Courier New" w:hAnsi="Courier New"/>
                <w:b/>
                <w:sz w:val="20"/>
                <w:szCs w:val="20"/>
              </w:rPr>
              <w:t>V7R1</w:t>
            </w:r>
            <w:r w:rsidRPr="00985BBC">
              <w:rPr>
                <w:rFonts w:ascii="Courier New" w:hAnsi="Courier New"/>
                <w:b/>
                <w:sz w:val="20"/>
                <w:szCs w:val="20"/>
              </w:rPr>
              <w:t>)               Date   7/01/19</w:t>
            </w:r>
          </w:p>
          <w:p w14:paraId="563B5C6C"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PHARKINS      </w:t>
            </w:r>
            <w:r w:rsidRPr="00985BBC">
              <w:rPr>
                <w:rFonts w:ascii="Courier New" w:hAnsi="Courier New"/>
                <w:b/>
                <w:color w:val="C00000"/>
                <w:sz w:val="20"/>
                <w:szCs w:val="20"/>
              </w:rPr>
              <w:t xml:space="preserve">Conditional auditing start/stop                    </w:t>
            </w:r>
            <w:r w:rsidRPr="00985BBC">
              <w:rPr>
                <w:rFonts w:ascii="Courier New" w:hAnsi="Courier New"/>
                <w:b/>
                <w:sz w:val="20"/>
                <w:szCs w:val="20"/>
              </w:rPr>
              <w:t>Time  17:07:19</w:t>
            </w:r>
          </w:p>
          <w:p w14:paraId="3E5589C1"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w:t>
            </w:r>
          </w:p>
          <w:p w14:paraId="729287E1"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Enter conditions, press F5 to apply            Valid Conditions:               </w:t>
            </w:r>
          </w:p>
          <w:p w14:paraId="7A73A99D"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IFxx, ANDxx, ORxx, ELSE, ENDIF  </w:t>
            </w:r>
          </w:p>
          <w:p w14:paraId="423ED503"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Auditing is OFF until condition ON is true       (xx=EQ, GE, LT, NE, NG, NL)   </w:t>
            </w:r>
          </w:p>
          <w:p w14:paraId="7F7E99FF"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Multiple IFxx statements may be entered        ON           OFF                </w:t>
            </w:r>
          </w:p>
          <w:p w14:paraId="36E6B789"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Line Factor 1       Condition  Factor 2        ON=Audit on  OFF=Audit off      </w:t>
            </w:r>
          </w:p>
          <w:p w14:paraId="4C1BCBD3" w14:textId="77777777" w:rsidR="00985BBC" w:rsidRPr="00985BBC" w:rsidRDefault="00985BBC" w:rsidP="00985BBC">
            <w:pPr>
              <w:pStyle w:val="DisplayScreen"/>
              <w:rPr>
                <w:rFonts w:ascii="Courier New" w:hAnsi="Courier New"/>
                <w:b/>
                <w:color w:val="C00000"/>
                <w:sz w:val="20"/>
                <w:szCs w:val="20"/>
              </w:rPr>
            </w:pPr>
            <w:r w:rsidRPr="00985BBC">
              <w:rPr>
                <w:rFonts w:ascii="Courier New" w:hAnsi="Courier New"/>
                <w:b/>
                <w:color w:val="C00000"/>
                <w:sz w:val="20"/>
                <w:szCs w:val="20"/>
              </w:rPr>
              <w:t xml:space="preserve">    1                OFF                                                        </w:t>
            </w:r>
          </w:p>
          <w:p w14:paraId="61673B50" w14:textId="77777777" w:rsidR="00985BBC" w:rsidRPr="00985BBC" w:rsidRDefault="00985BBC" w:rsidP="00985BBC">
            <w:pPr>
              <w:pStyle w:val="DisplayScreen"/>
              <w:rPr>
                <w:rFonts w:ascii="Courier New" w:hAnsi="Courier New"/>
                <w:b/>
                <w:color w:val="C00000"/>
                <w:sz w:val="20"/>
                <w:szCs w:val="20"/>
              </w:rPr>
            </w:pPr>
            <w:r w:rsidRPr="00985BBC">
              <w:rPr>
                <w:rFonts w:ascii="Courier New" w:hAnsi="Courier New"/>
                <w:b/>
                <w:color w:val="C00000"/>
                <w:sz w:val="20"/>
                <w:szCs w:val="20"/>
              </w:rPr>
              <w:t xml:space="preserve">    2 CUCUST         IFEQ       2050                                            </w:t>
            </w:r>
          </w:p>
          <w:p w14:paraId="505B47D9" w14:textId="77777777" w:rsidR="00985BBC" w:rsidRPr="00985BBC" w:rsidRDefault="00985BBC" w:rsidP="00985BBC">
            <w:pPr>
              <w:pStyle w:val="DisplayScreen"/>
              <w:rPr>
                <w:rFonts w:ascii="Courier New" w:hAnsi="Courier New"/>
                <w:b/>
                <w:color w:val="C00000"/>
                <w:sz w:val="20"/>
                <w:szCs w:val="20"/>
              </w:rPr>
            </w:pPr>
            <w:r w:rsidRPr="00985BBC">
              <w:rPr>
                <w:rFonts w:ascii="Courier New" w:hAnsi="Courier New"/>
                <w:b/>
                <w:color w:val="C00000"/>
                <w:sz w:val="20"/>
                <w:szCs w:val="20"/>
              </w:rPr>
              <w:t xml:space="preserve">    3                ON                                                         </w:t>
            </w:r>
          </w:p>
          <w:p w14:paraId="58E03D3A" w14:textId="77777777" w:rsidR="00985BBC" w:rsidRPr="00985BBC" w:rsidRDefault="00985BBC" w:rsidP="00985BBC">
            <w:pPr>
              <w:pStyle w:val="DisplayScreen"/>
              <w:rPr>
                <w:rFonts w:ascii="Courier New" w:hAnsi="Courier New"/>
                <w:b/>
                <w:color w:val="C00000"/>
                <w:sz w:val="20"/>
                <w:szCs w:val="20"/>
              </w:rPr>
            </w:pPr>
            <w:r w:rsidRPr="00985BBC">
              <w:rPr>
                <w:rFonts w:ascii="Courier New" w:hAnsi="Courier New"/>
                <w:b/>
                <w:color w:val="C00000"/>
                <w:sz w:val="20"/>
                <w:szCs w:val="20"/>
              </w:rPr>
              <w:t xml:space="preserve">    4                ELSE                                                       </w:t>
            </w:r>
          </w:p>
          <w:p w14:paraId="2D99BB67" w14:textId="77777777" w:rsidR="00985BBC" w:rsidRPr="00985BBC" w:rsidRDefault="00985BBC" w:rsidP="00985BBC">
            <w:pPr>
              <w:pStyle w:val="DisplayScreen"/>
              <w:rPr>
                <w:rFonts w:ascii="Courier New" w:hAnsi="Courier New"/>
                <w:b/>
                <w:color w:val="C00000"/>
                <w:sz w:val="20"/>
                <w:szCs w:val="20"/>
              </w:rPr>
            </w:pPr>
            <w:r w:rsidRPr="00985BBC">
              <w:rPr>
                <w:rFonts w:ascii="Courier New" w:hAnsi="Courier New"/>
                <w:b/>
                <w:color w:val="C00000"/>
                <w:sz w:val="20"/>
                <w:szCs w:val="20"/>
              </w:rPr>
              <w:t xml:space="preserve">    5                OFF                                                        </w:t>
            </w:r>
          </w:p>
          <w:p w14:paraId="7DB73661" w14:textId="77777777" w:rsidR="00985BBC" w:rsidRPr="00985BBC" w:rsidRDefault="00985BBC" w:rsidP="00985BBC">
            <w:pPr>
              <w:pStyle w:val="DisplayScreen"/>
              <w:rPr>
                <w:rFonts w:ascii="Courier New" w:hAnsi="Courier New"/>
                <w:b/>
                <w:color w:val="C00000"/>
                <w:sz w:val="20"/>
                <w:szCs w:val="20"/>
              </w:rPr>
            </w:pPr>
            <w:r w:rsidRPr="00985BBC">
              <w:rPr>
                <w:rFonts w:ascii="Courier New" w:hAnsi="Courier New"/>
                <w:b/>
                <w:color w:val="C00000"/>
                <w:sz w:val="20"/>
                <w:szCs w:val="20"/>
              </w:rPr>
              <w:t xml:space="preserve">    6                ENDIF                                                      </w:t>
            </w:r>
          </w:p>
          <w:p w14:paraId="78AE30E1"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7                                                                           </w:t>
            </w:r>
          </w:p>
          <w:p w14:paraId="4D961B81"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8                                                                           </w:t>
            </w:r>
          </w:p>
          <w:p w14:paraId="12A9EFC5"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9                                                                           </w:t>
            </w:r>
          </w:p>
          <w:p w14:paraId="1C600C1F"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10                                                                           </w:t>
            </w:r>
          </w:p>
          <w:p w14:paraId="2BBDB38A"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11                                                                           </w:t>
            </w:r>
          </w:p>
          <w:p w14:paraId="279D8A67"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12                                                                           </w:t>
            </w:r>
          </w:p>
          <w:p w14:paraId="61D36004"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13                                                                           </w:t>
            </w:r>
          </w:p>
          <w:p w14:paraId="0517680D"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14                                                                           </w:t>
            </w:r>
          </w:p>
          <w:p w14:paraId="6DFF7218" w14:textId="77777777" w:rsidR="00985BBC" w:rsidRPr="00985BBC" w:rsidRDefault="00985BBC" w:rsidP="00985BBC">
            <w:pPr>
              <w:pStyle w:val="DisplayScreen"/>
              <w:rPr>
                <w:rFonts w:ascii="Courier New" w:hAnsi="Courier New"/>
                <w:b/>
                <w:sz w:val="20"/>
                <w:szCs w:val="20"/>
              </w:rPr>
            </w:pPr>
            <w:r w:rsidRPr="00985BBC">
              <w:rPr>
                <w:rFonts w:ascii="Courier New" w:hAnsi="Courier New"/>
                <w:b/>
                <w:sz w:val="20"/>
                <w:szCs w:val="20"/>
              </w:rPr>
              <w:t xml:space="preserve"> F3=Exit  F5=Apply  F7=Program Variables   F12=Cancel     Enter=Validate Input  </w:t>
            </w:r>
          </w:p>
          <w:p w14:paraId="56B08932" w14:textId="7BC8E579" w:rsidR="00985BBC" w:rsidRPr="00534668" w:rsidRDefault="00985BBC" w:rsidP="00985BBC">
            <w:pPr>
              <w:pStyle w:val="DisplayScreen"/>
              <w:rPr>
                <w:rFonts w:ascii="Courier New" w:hAnsi="Courier New"/>
                <w:sz w:val="20"/>
                <w:szCs w:val="20"/>
              </w:rPr>
            </w:pPr>
            <w:r w:rsidRPr="00985BBC">
              <w:rPr>
                <w:rFonts w:ascii="Courier New" w:hAnsi="Courier New"/>
                <w:b/>
                <w:sz w:val="20"/>
                <w:szCs w:val="20"/>
              </w:rPr>
              <w:t xml:space="preserve">                                                                                 </w:t>
            </w:r>
          </w:p>
        </w:tc>
      </w:tr>
    </w:tbl>
    <w:p w14:paraId="14F38D83" w14:textId="53B732C2" w:rsidR="00985BBC" w:rsidRDefault="00985BBC" w:rsidP="00985BBC">
      <w:pPr>
        <w:keepNext/>
        <w:rPr>
          <w:b/>
          <w:bCs/>
        </w:rPr>
      </w:pPr>
      <w:r>
        <w:rPr>
          <w:b/>
          <w:bCs/>
        </w:rPr>
        <w:t xml:space="preserve">RTPA will only produce ZZAUDITP (or ZZAUDITD) audit outpur when variavle CUCUST is equal to 2050 during programexecution </w:t>
      </w:r>
    </w:p>
    <w:p w14:paraId="7DA636FA" w14:textId="77777777" w:rsidR="00985BBC" w:rsidRPr="00985BBC" w:rsidRDefault="00985BBC" w:rsidP="00FE69CE">
      <w:pPr>
        <w:keepNext/>
        <w:rPr>
          <w:bCs/>
        </w:rPr>
      </w:pPr>
    </w:p>
    <w:p w14:paraId="6F67AACE" w14:textId="77777777" w:rsidR="00FE69CE" w:rsidRPr="00037043" w:rsidRDefault="00FE69CE" w:rsidP="00FE69CE">
      <w:pPr>
        <w:pStyle w:val="Heading2"/>
      </w:pPr>
      <w:bookmarkStart w:id="24008" w:name="_Toc158989974"/>
      <w:bookmarkStart w:id="24009" w:name="_Toc158993853"/>
      <w:bookmarkStart w:id="24010" w:name="_Toc471568284"/>
      <w:bookmarkStart w:id="24011" w:name="_Toc514089880"/>
      <w:bookmarkStart w:id="24012" w:name="_Toc514157539"/>
      <w:bookmarkStart w:id="24013" w:name="_Toc514865023"/>
      <w:bookmarkStart w:id="24014" w:name="_Toc514868313"/>
      <w:bookmarkStart w:id="24015" w:name="_Toc514953991"/>
      <w:bookmarkStart w:id="24016" w:name="_Toc515387134"/>
      <w:bookmarkStart w:id="24017" w:name="_Toc515466706"/>
      <w:bookmarkStart w:id="24018" w:name="_Toc516235641"/>
      <w:bookmarkStart w:id="24019" w:name="_Toc516300503"/>
      <w:bookmarkStart w:id="24020" w:name="_Toc516671045"/>
      <w:bookmarkStart w:id="24021" w:name="_Toc516902246"/>
      <w:bookmarkStart w:id="24022" w:name="_Toc517000216"/>
      <w:bookmarkStart w:id="24023" w:name="_Toc517006386"/>
      <w:bookmarkStart w:id="24024" w:name="_Toc517013896"/>
      <w:bookmarkStart w:id="24025" w:name="_Toc517091517"/>
      <w:bookmarkStart w:id="24026" w:name="_Toc517536462"/>
      <w:bookmarkStart w:id="24027" w:name="_Toc518052641"/>
      <w:bookmarkStart w:id="24028" w:name="_Toc518055715"/>
      <w:bookmarkStart w:id="24029" w:name="_Toc518057286"/>
      <w:bookmarkStart w:id="24030" w:name="_Toc518057838"/>
      <w:bookmarkStart w:id="24031" w:name="_Toc518572097"/>
      <w:bookmarkStart w:id="24032" w:name="_Toc518748793"/>
      <w:bookmarkStart w:id="24033" w:name="_Toc519364382"/>
      <w:bookmarkStart w:id="24034" w:name="_Toc519793573"/>
      <w:bookmarkStart w:id="24035" w:name="_Toc520096145"/>
      <w:bookmarkStart w:id="24036" w:name="_Toc520396222"/>
      <w:bookmarkStart w:id="24037" w:name="_Toc521413396"/>
      <w:bookmarkStart w:id="24038" w:name="_Toc521413983"/>
      <w:bookmarkStart w:id="24039" w:name="_Toc521414295"/>
      <w:bookmarkStart w:id="24040" w:name="_Toc521590964"/>
      <w:bookmarkStart w:id="24041" w:name="_Toc522025391"/>
      <w:bookmarkStart w:id="24042" w:name="_Toc522879135"/>
      <w:bookmarkStart w:id="24043" w:name="_Toc523249217"/>
      <w:bookmarkStart w:id="24044" w:name="_Toc525727450"/>
      <w:bookmarkStart w:id="24045" w:name="_Toc526848207"/>
      <w:bookmarkStart w:id="24046" w:name="_Toc526848763"/>
      <w:bookmarkStart w:id="24047" w:name="_Toc526940226"/>
      <w:bookmarkStart w:id="24048" w:name="_Toc527369617"/>
      <w:bookmarkStart w:id="24049" w:name="_Toc534305768"/>
      <w:bookmarkStart w:id="24050" w:name="_Toc534373927"/>
      <w:bookmarkStart w:id="24051" w:name="_Toc534385722"/>
      <w:bookmarkStart w:id="24052" w:name="_Toc534386226"/>
      <w:bookmarkStart w:id="24053" w:name="_Toc535168414"/>
      <w:bookmarkStart w:id="24054" w:name="_Toc535242039"/>
      <w:bookmarkStart w:id="24055" w:name="_Toc535242558"/>
      <w:bookmarkStart w:id="24056" w:name="_Toc535948321"/>
      <w:bookmarkStart w:id="24057" w:name="_Toc112199"/>
      <w:bookmarkStart w:id="24058" w:name="_Toc597410"/>
      <w:bookmarkStart w:id="24059" w:name="_Toc685118"/>
      <w:bookmarkStart w:id="24060" w:name="_Toc685759"/>
      <w:bookmarkStart w:id="24061" w:name="_Toc686811"/>
      <w:bookmarkStart w:id="24062" w:name="_Toc869291"/>
      <w:bookmarkStart w:id="24063" w:name="_Toc869457"/>
      <w:bookmarkStart w:id="24064" w:name="_Toc869622"/>
      <w:bookmarkStart w:id="24065" w:name="_Toc869787"/>
      <w:bookmarkStart w:id="24066" w:name="_Toc964396"/>
      <w:bookmarkStart w:id="24067" w:name="_Toc1816164"/>
      <w:bookmarkStart w:id="24068" w:name="_Toc1828699"/>
      <w:bookmarkStart w:id="24069" w:name="_Toc1828868"/>
      <w:bookmarkStart w:id="24070" w:name="_Toc1829037"/>
      <w:bookmarkStart w:id="24071" w:name="_Toc5979728"/>
      <w:bookmarkStart w:id="24072" w:name="_Toc5979947"/>
      <w:bookmarkStart w:id="24073" w:name="_Toc6481144"/>
      <w:bookmarkStart w:id="24074" w:name="_Toc6992118"/>
      <w:bookmarkStart w:id="24075" w:name="_Toc6992292"/>
      <w:bookmarkStart w:id="24076" w:name="_Toc6992464"/>
      <w:bookmarkStart w:id="24077" w:name="_Toc6992637"/>
      <w:bookmarkStart w:id="24078" w:name="_Toc6992810"/>
      <w:bookmarkStart w:id="24079" w:name="_Toc6992981"/>
      <w:bookmarkStart w:id="24080" w:name="_Toc6997948"/>
      <w:bookmarkStart w:id="24081" w:name="_Toc6998120"/>
      <w:bookmarkStart w:id="24082" w:name="_Toc6998292"/>
      <w:bookmarkStart w:id="24083" w:name="_Toc6998876"/>
      <w:bookmarkStart w:id="24084" w:name="_Toc8570073"/>
      <w:bookmarkStart w:id="24085" w:name="_Toc8639102"/>
      <w:bookmarkStart w:id="24086" w:name="_Toc8639449"/>
      <w:bookmarkStart w:id="24087" w:name="_Toc8639827"/>
      <w:bookmarkStart w:id="24088" w:name="_Toc8640004"/>
      <w:bookmarkStart w:id="24089" w:name="_Toc8640181"/>
      <w:bookmarkStart w:id="24090" w:name="_Toc8640358"/>
      <w:bookmarkStart w:id="24091" w:name="_Toc8640535"/>
      <w:bookmarkStart w:id="24092" w:name="_Toc8640712"/>
      <w:bookmarkStart w:id="24093" w:name="_Toc8640889"/>
      <w:bookmarkStart w:id="24094" w:name="_Toc8641068"/>
      <w:bookmarkStart w:id="24095" w:name="_Toc8641245"/>
      <w:bookmarkStart w:id="24096" w:name="_Toc8641423"/>
      <w:bookmarkStart w:id="24097" w:name="_Toc8661458"/>
      <w:bookmarkStart w:id="24098" w:name="_Toc8661636"/>
      <w:bookmarkStart w:id="24099" w:name="_Toc8662170"/>
      <w:bookmarkStart w:id="24100" w:name="_Toc8662350"/>
      <w:bookmarkStart w:id="24101" w:name="_Toc8662529"/>
      <w:bookmarkStart w:id="24102" w:name="_Toc11480280"/>
      <w:bookmarkStart w:id="24103" w:name="_Toc11480461"/>
      <w:bookmarkStart w:id="24104" w:name="_Toc12695886"/>
      <w:bookmarkStart w:id="24105" w:name="_Toc12729013"/>
      <w:bookmarkStart w:id="24106" w:name="_Toc12814966"/>
      <w:bookmarkStart w:id="24107" w:name="_Toc12900697"/>
      <w:bookmarkStart w:id="24108" w:name="_Toc12900876"/>
      <w:bookmarkStart w:id="24109" w:name="_Toc12901113"/>
      <w:bookmarkStart w:id="24110" w:name="_Toc12901301"/>
      <w:bookmarkStart w:id="24111" w:name="_Toc12901610"/>
      <w:bookmarkStart w:id="24112" w:name="_Toc12902293"/>
      <w:bookmarkStart w:id="24113" w:name="_Toc17715398"/>
      <w:bookmarkStart w:id="24114" w:name="_Toc19542560"/>
      <w:bookmarkStart w:id="24115" w:name="_Toc19542748"/>
      <w:bookmarkStart w:id="24116" w:name="_Toc19543149"/>
      <w:bookmarkStart w:id="24117" w:name="_Toc19544818"/>
      <w:bookmarkStart w:id="24118" w:name="_Toc20757697"/>
      <w:bookmarkStart w:id="24119" w:name="_Toc20758194"/>
      <w:bookmarkStart w:id="24120" w:name="_Toc23669249"/>
      <w:bookmarkStart w:id="24121" w:name="_Toc23669595"/>
      <w:bookmarkStart w:id="24122" w:name="_Toc23958864"/>
      <w:bookmarkStart w:id="24123" w:name="_Toc23959349"/>
      <w:bookmarkStart w:id="24124" w:name="_Toc23960210"/>
      <w:bookmarkStart w:id="24125" w:name="_Toc23960393"/>
      <w:bookmarkStart w:id="24126" w:name="_Toc23960760"/>
      <w:bookmarkStart w:id="24127" w:name="_Toc24126306"/>
      <w:bookmarkStart w:id="24128" w:name="_Toc24126712"/>
      <w:bookmarkStart w:id="24129" w:name="_Toc24128458"/>
      <w:bookmarkStart w:id="24130" w:name="_Toc24129078"/>
      <w:bookmarkStart w:id="24131" w:name="_Toc25486154"/>
      <w:bookmarkStart w:id="24132" w:name="_Toc25488196"/>
      <w:bookmarkStart w:id="24133" w:name="_Toc25576163"/>
      <w:bookmarkStart w:id="24134" w:name="_Toc25576475"/>
      <w:bookmarkStart w:id="24135" w:name="_Toc27919504"/>
      <w:bookmarkStart w:id="24136" w:name="_Toc27919710"/>
      <w:bookmarkStart w:id="24137" w:name="_Toc27919950"/>
      <w:bookmarkStart w:id="24138" w:name="_Toc27920179"/>
      <w:bookmarkStart w:id="24139" w:name="_Toc27920419"/>
      <w:bookmarkStart w:id="24140" w:name="_Toc28004027"/>
      <w:bookmarkStart w:id="24141" w:name="_Toc28004228"/>
      <w:bookmarkStart w:id="24142" w:name="_Toc28004456"/>
      <w:bookmarkStart w:id="24143" w:name="_Toc28004656"/>
      <w:bookmarkStart w:id="24144" w:name="_Toc28862878"/>
      <w:bookmarkStart w:id="24145" w:name="_Toc28863173"/>
      <w:bookmarkStart w:id="24146" w:name="_Toc28863430"/>
      <w:bookmarkStart w:id="24147" w:name="_Toc28864093"/>
      <w:bookmarkStart w:id="24148" w:name="_Toc28866292"/>
      <w:bookmarkStart w:id="24149" w:name="_Toc28866521"/>
      <w:bookmarkStart w:id="24150" w:name="_Toc28871136"/>
      <w:bookmarkStart w:id="24151" w:name="_Toc28885994"/>
      <w:bookmarkStart w:id="24152" w:name="_Toc48200427"/>
      <w:bookmarkStart w:id="24153" w:name="_Toc48231727"/>
      <w:bookmarkStart w:id="24154" w:name="_Toc48305461"/>
      <w:bookmarkStart w:id="24155" w:name="_Toc48314847"/>
      <w:bookmarkStart w:id="24156" w:name="_Toc48318516"/>
      <w:bookmarkStart w:id="24157" w:name="_Toc48318719"/>
      <w:bookmarkStart w:id="24158" w:name="_Toc48318921"/>
      <w:bookmarkStart w:id="24159" w:name="_Toc48319346"/>
      <w:bookmarkStart w:id="24160" w:name="_Toc48396878"/>
      <w:bookmarkStart w:id="24161" w:name="_Toc48408957"/>
      <w:bookmarkStart w:id="24162" w:name="_Toc48483570"/>
      <w:bookmarkStart w:id="24163" w:name="_Toc48646392"/>
      <w:bookmarkStart w:id="24164" w:name="_Toc48737477"/>
      <w:bookmarkStart w:id="24165" w:name="_Toc48825103"/>
      <w:bookmarkStart w:id="24166" w:name="_Toc48825601"/>
      <w:bookmarkStart w:id="24167" w:name="_Toc48835537"/>
      <w:bookmarkStart w:id="24168" w:name="_Toc48835860"/>
      <w:bookmarkStart w:id="24169" w:name="_Toc48902345"/>
      <w:bookmarkStart w:id="24170" w:name="_Toc48925682"/>
      <w:bookmarkStart w:id="24171" w:name="_Toc48925957"/>
      <w:bookmarkStart w:id="24172" w:name="_Toc48997773"/>
      <w:bookmarkStart w:id="24173" w:name="_Toc49004131"/>
      <w:bookmarkStart w:id="24174" w:name="_Toc49075441"/>
      <w:bookmarkStart w:id="24175" w:name="_Toc49082586"/>
      <w:bookmarkStart w:id="24176" w:name="_Toc49082884"/>
      <w:bookmarkStart w:id="24177" w:name="_Toc49083286"/>
      <w:bookmarkStart w:id="24178" w:name="_Toc49083518"/>
      <w:bookmarkStart w:id="24179" w:name="_Toc49088375"/>
      <w:bookmarkStart w:id="24180" w:name="_Toc49088609"/>
      <w:bookmarkStart w:id="24181" w:name="_Toc49090286"/>
      <w:bookmarkStart w:id="24182" w:name="_Toc50102660"/>
      <w:bookmarkStart w:id="24183" w:name="_Toc50369476"/>
      <w:bookmarkStart w:id="24184" w:name="_Toc50369804"/>
      <w:bookmarkStart w:id="24185" w:name="_Toc53753080"/>
      <w:bookmarkStart w:id="24186" w:name="_Toc53753377"/>
      <w:bookmarkStart w:id="24187" w:name="_Toc53756704"/>
      <w:bookmarkStart w:id="24188" w:name="_Toc53757457"/>
      <w:bookmarkStart w:id="24189" w:name="_Toc54010295"/>
      <w:bookmarkStart w:id="24190" w:name="_Toc54532205"/>
      <w:bookmarkStart w:id="24191" w:name="_Toc54532456"/>
      <w:bookmarkStart w:id="24192" w:name="_Toc54532706"/>
      <w:bookmarkStart w:id="24193" w:name="_Toc54536360"/>
      <w:bookmarkStart w:id="24194" w:name="_Toc54623177"/>
      <w:bookmarkStart w:id="24195" w:name="_Toc54699403"/>
      <w:bookmarkStart w:id="24196" w:name="_Toc54699837"/>
      <w:bookmarkStart w:id="24197" w:name="_Toc55038291"/>
      <w:bookmarkStart w:id="24198" w:name="_Toc55225007"/>
      <w:bookmarkStart w:id="24199" w:name="_Toc57299203"/>
      <w:bookmarkStart w:id="24200" w:name="_Toc57458298"/>
      <w:bookmarkStart w:id="24201" w:name="_Toc57458556"/>
      <w:bookmarkStart w:id="24202" w:name="_Toc57458872"/>
      <w:bookmarkStart w:id="24203" w:name="_Toc57459131"/>
      <w:bookmarkStart w:id="24204" w:name="_Toc62052788"/>
      <w:bookmarkStart w:id="24205" w:name="_Toc66712353"/>
      <w:bookmarkStart w:id="24206" w:name="_Toc66713342"/>
      <w:bookmarkStart w:id="24207" w:name="_Toc66713826"/>
      <w:bookmarkStart w:id="24208" w:name="_Toc66883204"/>
      <w:bookmarkStart w:id="24209" w:name="_Toc66883506"/>
      <w:bookmarkStart w:id="24210" w:name="_Toc66883845"/>
      <w:bookmarkStart w:id="24211" w:name="_Toc66884323"/>
      <w:bookmarkStart w:id="24212" w:name="_Toc66885271"/>
      <w:bookmarkStart w:id="24213" w:name="_Toc66962637"/>
      <w:bookmarkStart w:id="24214" w:name="_Toc66962941"/>
      <w:bookmarkStart w:id="24215" w:name="_Toc88228702"/>
      <w:bookmarkStart w:id="24216" w:name="_Toc88233070"/>
      <w:bookmarkStart w:id="24217" w:name="_Toc88234563"/>
      <w:bookmarkStart w:id="24218" w:name="_Toc88237224"/>
      <w:bookmarkStart w:id="24219" w:name="_Toc88237916"/>
      <w:bookmarkStart w:id="24220" w:name="_Toc88238902"/>
      <w:bookmarkStart w:id="24221" w:name="_Toc88239552"/>
      <w:bookmarkStart w:id="24222" w:name="_Toc88241319"/>
      <w:bookmarkStart w:id="24223" w:name="_Toc88243259"/>
      <w:bookmarkStart w:id="24224" w:name="_Toc88243972"/>
      <w:bookmarkStart w:id="24225" w:name="_Toc88740760"/>
      <w:bookmarkStart w:id="24226" w:name="_Toc89343083"/>
      <w:bookmarkStart w:id="24227" w:name="_Toc89343552"/>
      <w:bookmarkStart w:id="24228" w:name="_Toc89343820"/>
      <w:bookmarkStart w:id="24229" w:name="_Toc89349607"/>
      <w:bookmarkStart w:id="24230" w:name="_Toc89440824"/>
      <w:bookmarkStart w:id="24231" w:name="_Toc89441192"/>
      <w:bookmarkStart w:id="24232" w:name="_Toc89680916"/>
      <w:bookmarkStart w:id="24233" w:name="_Toc89950352"/>
      <w:bookmarkStart w:id="24234" w:name="_Toc90134297"/>
      <w:bookmarkStart w:id="24235" w:name="_Toc90134794"/>
      <w:bookmarkStart w:id="24236" w:name="_Toc90135066"/>
      <w:bookmarkStart w:id="24237" w:name="_Toc90135786"/>
      <w:bookmarkStart w:id="24238" w:name="_Toc90137597"/>
      <w:bookmarkStart w:id="24239" w:name="_Toc90137921"/>
      <w:bookmarkStart w:id="24240" w:name="_Toc90138192"/>
      <w:bookmarkStart w:id="24241" w:name="_Toc90138463"/>
      <w:bookmarkStart w:id="24242" w:name="_Toc90305463"/>
      <w:bookmarkStart w:id="24243" w:name="_Toc98417851"/>
      <w:r w:rsidRPr="00037043">
        <w:t>Example of finding a transient error with RTPA</w:t>
      </w:r>
      <w:bookmarkEnd w:id="24008"/>
      <w:bookmarkEnd w:id="24009"/>
      <w:bookmarkEnd w:id="24010"/>
      <w:bookmarkEnd w:id="24011"/>
      <w:bookmarkEnd w:id="24012"/>
      <w:bookmarkEnd w:id="24013"/>
      <w:bookmarkEnd w:id="24014"/>
      <w:bookmarkEnd w:id="24015"/>
      <w:bookmarkEnd w:id="24016"/>
      <w:bookmarkEnd w:id="24017"/>
      <w:bookmarkEnd w:id="24018"/>
      <w:bookmarkEnd w:id="24019"/>
      <w:bookmarkEnd w:id="24020"/>
      <w:bookmarkEnd w:id="24021"/>
      <w:bookmarkEnd w:id="24022"/>
      <w:bookmarkEnd w:id="24023"/>
      <w:bookmarkEnd w:id="24024"/>
      <w:bookmarkEnd w:id="24025"/>
      <w:bookmarkEnd w:id="24026"/>
      <w:bookmarkEnd w:id="24027"/>
      <w:bookmarkEnd w:id="24028"/>
      <w:bookmarkEnd w:id="24029"/>
      <w:bookmarkEnd w:id="24030"/>
      <w:bookmarkEnd w:id="24031"/>
      <w:bookmarkEnd w:id="24032"/>
      <w:bookmarkEnd w:id="24033"/>
      <w:bookmarkEnd w:id="24034"/>
      <w:bookmarkEnd w:id="24035"/>
      <w:bookmarkEnd w:id="24036"/>
      <w:bookmarkEnd w:id="24037"/>
      <w:bookmarkEnd w:id="24038"/>
      <w:bookmarkEnd w:id="24039"/>
      <w:bookmarkEnd w:id="24040"/>
      <w:bookmarkEnd w:id="24041"/>
      <w:bookmarkEnd w:id="24042"/>
      <w:bookmarkEnd w:id="24043"/>
      <w:bookmarkEnd w:id="24044"/>
      <w:bookmarkEnd w:id="24045"/>
      <w:bookmarkEnd w:id="24046"/>
      <w:bookmarkEnd w:id="24047"/>
      <w:bookmarkEnd w:id="24048"/>
      <w:bookmarkEnd w:id="24049"/>
      <w:bookmarkEnd w:id="24050"/>
      <w:bookmarkEnd w:id="24051"/>
      <w:bookmarkEnd w:id="24052"/>
      <w:bookmarkEnd w:id="24053"/>
      <w:bookmarkEnd w:id="24054"/>
      <w:bookmarkEnd w:id="24055"/>
      <w:bookmarkEnd w:id="24056"/>
      <w:bookmarkEnd w:id="24057"/>
      <w:bookmarkEnd w:id="24058"/>
      <w:bookmarkEnd w:id="24059"/>
      <w:bookmarkEnd w:id="24060"/>
      <w:bookmarkEnd w:id="24061"/>
      <w:bookmarkEnd w:id="24062"/>
      <w:bookmarkEnd w:id="24063"/>
      <w:bookmarkEnd w:id="24064"/>
      <w:bookmarkEnd w:id="24065"/>
      <w:bookmarkEnd w:id="24066"/>
      <w:bookmarkEnd w:id="24067"/>
      <w:bookmarkEnd w:id="24068"/>
      <w:bookmarkEnd w:id="24069"/>
      <w:bookmarkEnd w:id="24070"/>
      <w:bookmarkEnd w:id="24071"/>
      <w:bookmarkEnd w:id="24072"/>
      <w:bookmarkEnd w:id="24073"/>
      <w:bookmarkEnd w:id="24074"/>
      <w:bookmarkEnd w:id="24075"/>
      <w:bookmarkEnd w:id="24076"/>
      <w:bookmarkEnd w:id="24077"/>
      <w:bookmarkEnd w:id="24078"/>
      <w:bookmarkEnd w:id="24079"/>
      <w:bookmarkEnd w:id="24080"/>
      <w:bookmarkEnd w:id="24081"/>
      <w:bookmarkEnd w:id="24082"/>
      <w:bookmarkEnd w:id="24083"/>
      <w:bookmarkEnd w:id="24084"/>
      <w:bookmarkEnd w:id="24085"/>
      <w:bookmarkEnd w:id="24086"/>
      <w:bookmarkEnd w:id="24087"/>
      <w:bookmarkEnd w:id="24088"/>
      <w:bookmarkEnd w:id="24089"/>
      <w:bookmarkEnd w:id="24090"/>
      <w:bookmarkEnd w:id="24091"/>
      <w:bookmarkEnd w:id="24092"/>
      <w:bookmarkEnd w:id="24093"/>
      <w:bookmarkEnd w:id="24094"/>
      <w:bookmarkEnd w:id="24095"/>
      <w:bookmarkEnd w:id="24096"/>
      <w:bookmarkEnd w:id="24097"/>
      <w:bookmarkEnd w:id="24098"/>
      <w:bookmarkEnd w:id="24099"/>
      <w:bookmarkEnd w:id="24100"/>
      <w:bookmarkEnd w:id="24101"/>
      <w:bookmarkEnd w:id="24102"/>
      <w:bookmarkEnd w:id="24103"/>
      <w:bookmarkEnd w:id="24104"/>
      <w:bookmarkEnd w:id="24105"/>
      <w:bookmarkEnd w:id="24106"/>
      <w:bookmarkEnd w:id="24107"/>
      <w:bookmarkEnd w:id="24108"/>
      <w:bookmarkEnd w:id="24109"/>
      <w:bookmarkEnd w:id="24110"/>
      <w:bookmarkEnd w:id="24111"/>
      <w:bookmarkEnd w:id="24112"/>
      <w:bookmarkEnd w:id="24113"/>
      <w:bookmarkEnd w:id="24114"/>
      <w:bookmarkEnd w:id="24115"/>
      <w:bookmarkEnd w:id="24116"/>
      <w:bookmarkEnd w:id="24117"/>
      <w:bookmarkEnd w:id="24118"/>
      <w:bookmarkEnd w:id="24119"/>
      <w:bookmarkEnd w:id="24120"/>
      <w:bookmarkEnd w:id="24121"/>
      <w:bookmarkEnd w:id="24122"/>
      <w:bookmarkEnd w:id="24123"/>
      <w:bookmarkEnd w:id="24124"/>
      <w:bookmarkEnd w:id="24125"/>
      <w:bookmarkEnd w:id="24126"/>
      <w:bookmarkEnd w:id="24127"/>
      <w:bookmarkEnd w:id="24128"/>
      <w:bookmarkEnd w:id="24129"/>
      <w:bookmarkEnd w:id="24130"/>
      <w:bookmarkEnd w:id="24131"/>
      <w:bookmarkEnd w:id="24132"/>
      <w:bookmarkEnd w:id="24133"/>
      <w:bookmarkEnd w:id="24134"/>
      <w:bookmarkEnd w:id="24135"/>
      <w:bookmarkEnd w:id="24136"/>
      <w:bookmarkEnd w:id="24137"/>
      <w:bookmarkEnd w:id="24138"/>
      <w:bookmarkEnd w:id="24139"/>
      <w:bookmarkEnd w:id="24140"/>
      <w:bookmarkEnd w:id="24141"/>
      <w:bookmarkEnd w:id="24142"/>
      <w:bookmarkEnd w:id="24143"/>
      <w:bookmarkEnd w:id="24144"/>
      <w:bookmarkEnd w:id="24145"/>
      <w:bookmarkEnd w:id="24146"/>
      <w:bookmarkEnd w:id="24147"/>
      <w:bookmarkEnd w:id="24148"/>
      <w:bookmarkEnd w:id="24149"/>
      <w:bookmarkEnd w:id="24150"/>
      <w:bookmarkEnd w:id="24151"/>
      <w:bookmarkEnd w:id="24152"/>
      <w:bookmarkEnd w:id="24153"/>
      <w:bookmarkEnd w:id="24154"/>
      <w:bookmarkEnd w:id="24155"/>
      <w:bookmarkEnd w:id="24156"/>
      <w:bookmarkEnd w:id="24157"/>
      <w:bookmarkEnd w:id="24158"/>
      <w:bookmarkEnd w:id="24159"/>
      <w:bookmarkEnd w:id="24160"/>
      <w:bookmarkEnd w:id="24161"/>
      <w:bookmarkEnd w:id="24162"/>
      <w:bookmarkEnd w:id="24163"/>
      <w:bookmarkEnd w:id="24164"/>
      <w:bookmarkEnd w:id="24165"/>
      <w:bookmarkEnd w:id="24166"/>
      <w:bookmarkEnd w:id="24167"/>
      <w:bookmarkEnd w:id="24168"/>
      <w:bookmarkEnd w:id="24169"/>
      <w:bookmarkEnd w:id="24170"/>
      <w:bookmarkEnd w:id="24171"/>
      <w:bookmarkEnd w:id="24172"/>
      <w:bookmarkEnd w:id="24173"/>
      <w:bookmarkEnd w:id="24174"/>
      <w:bookmarkEnd w:id="24175"/>
      <w:bookmarkEnd w:id="24176"/>
      <w:bookmarkEnd w:id="24177"/>
      <w:bookmarkEnd w:id="24178"/>
      <w:bookmarkEnd w:id="24179"/>
      <w:bookmarkEnd w:id="24180"/>
      <w:bookmarkEnd w:id="24181"/>
      <w:bookmarkEnd w:id="24182"/>
      <w:bookmarkEnd w:id="24183"/>
      <w:bookmarkEnd w:id="24184"/>
      <w:bookmarkEnd w:id="24185"/>
      <w:bookmarkEnd w:id="24186"/>
      <w:bookmarkEnd w:id="24187"/>
      <w:bookmarkEnd w:id="24188"/>
      <w:bookmarkEnd w:id="24189"/>
      <w:bookmarkEnd w:id="24190"/>
      <w:bookmarkEnd w:id="24191"/>
      <w:bookmarkEnd w:id="24192"/>
      <w:bookmarkEnd w:id="24193"/>
      <w:bookmarkEnd w:id="24194"/>
      <w:bookmarkEnd w:id="24195"/>
      <w:bookmarkEnd w:id="24196"/>
      <w:bookmarkEnd w:id="24197"/>
      <w:bookmarkEnd w:id="24198"/>
      <w:bookmarkEnd w:id="24199"/>
      <w:bookmarkEnd w:id="24200"/>
      <w:bookmarkEnd w:id="24201"/>
      <w:bookmarkEnd w:id="24202"/>
      <w:bookmarkEnd w:id="24203"/>
      <w:bookmarkEnd w:id="24204"/>
      <w:bookmarkEnd w:id="24205"/>
      <w:bookmarkEnd w:id="24206"/>
      <w:bookmarkEnd w:id="24207"/>
      <w:bookmarkEnd w:id="24208"/>
      <w:bookmarkEnd w:id="24209"/>
      <w:bookmarkEnd w:id="24210"/>
      <w:bookmarkEnd w:id="24211"/>
      <w:bookmarkEnd w:id="24212"/>
      <w:bookmarkEnd w:id="24213"/>
      <w:bookmarkEnd w:id="24214"/>
      <w:bookmarkEnd w:id="24215"/>
      <w:bookmarkEnd w:id="24216"/>
      <w:bookmarkEnd w:id="24217"/>
      <w:bookmarkEnd w:id="24218"/>
      <w:bookmarkEnd w:id="24219"/>
      <w:bookmarkEnd w:id="24220"/>
      <w:bookmarkEnd w:id="24221"/>
      <w:bookmarkEnd w:id="24222"/>
      <w:bookmarkEnd w:id="24223"/>
      <w:bookmarkEnd w:id="24224"/>
      <w:bookmarkEnd w:id="24225"/>
      <w:bookmarkEnd w:id="24226"/>
      <w:bookmarkEnd w:id="24227"/>
      <w:bookmarkEnd w:id="24228"/>
      <w:bookmarkEnd w:id="24229"/>
      <w:bookmarkEnd w:id="24230"/>
      <w:bookmarkEnd w:id="24231"/>
      <w:bookmarkEnd w:id="24232"/>
      <w:bookmarkEnd w:id="24233"/>
      <w:bookmarkEnd w:id="24234"/>
      <w:bookmarkEnd w:id="24235"/>
      <w:bookmarkEnd w:id="24236"/>
      <w:bookmarkEnd w:id="24237"/>
      <w:bookmarkEnd w:id="24238"/>
      <w:bookmarkEnd w:id="24239"/>
      <w:bookmarkEnd w:id="24240"/>
      <w:bookmarkEnd w:id="24241"/>
      <w:bookmarkEnd w:id="24242"/>
      <w:bookmarkEnd w:id="24243"/>
    </w:p>
    <w:p w14:paraId="77109BDD" w14:textId="77777777" w:rsidR="00FE69CE" w:rsidRDefault="00FE69CE" w:rsidP="00FE69CE">
      <w:pPr>
        <w:keepNext/>
        <w:rPr>
          <w:bCs/>
        </w:rPr>
      </w:pPr>
      <w:r>
        <w:rPr>
          <w:bCs/>
        </w:rPr>
        <w:t>The RTPA for RPG example interactive program NEWEXPSH contains a transient, or intermittent  bug that happens only one time in the program. This is when the displayed order number 1500, changes from customer number 1000 (ABC Stores) store 522, to customer number 2050 (XYZ Stores) store 1.</w:t>
      </w:r>
    </w:p>
    <w:p w14:paraId="53387761" w14:textId="77777777" w:rsidR="00FE69CE" w:rsidRDefault="00FE69CE" w:rsidP="00FE69CE">
      <w:pPr>
        <w:keepNext/>
        <w:rPr>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A3327" w14:paraId="0FD8279A" w14:textId="77777777" w:rsidTr="001C2BFA">
        <w:tc>
          <w:tcPr>
            <w:tcW w:w="9630" w:type="dxa"/>
            <w:shd w:val="clear" w:color="auto" w:fill="E6E6E6"/>
          </w:tcPr>
          <w:p w14:paraId="75F2C612"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Programming Development Manager (PDM)                  </w:t>
            </w:r>
          </w:p>
          <w:p w14:paraId="7DA5A77B"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57171F21"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Select one of the following:                                                   </w:t>
            </w:r>
          </w:p>
          <w:p w14:paraId="2D122229"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2BB54B53"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1. Work with libraries                                                    </w:t>
            </w:r>
          </w:p>
          <w:p w14:paraId="65176D1E"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2. Work with objects                                                      </w:t>
            </w:r>
          </w:p>
          <w:p w14:paraId="4EC1FA0E"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3. Work with members                                                      </w:t>
            </w:r>
          </w:p>
          <w:p w14:paraId="02A2C2FB"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391ECD22"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9. Work with user-defined options                                         </w:t>
            </w:r>
          </w:p>
          <w:p w14:paraId="6DB062CC"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22CB2DF6"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67AF07F6"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40D16127"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3B88E784"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0E267E56"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75C95260"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476A225D"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4DB51C6E"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38108F37"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Selection or command                                                           </w:t>
            </w:r>
          </w:p>
          <w:p w14:paraId="6E52EFFE"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w:t>
            </w:r>
            <w:r w:rsidRPr="00E315BC">
              <w:rPr>
                <w:rFonts w:ascii="Courier New" w:hAnsi="Courier New"/>
                <w:b/>
                <w:color w:val="C00000"/>
                <w:sz w:val="20"/>
                <w:szCs w:val="20"/>
              </w:rPr>
              <w:t xml:space="preserve">&gt; call ZZTEST1N                                                             </w:t>
            </w:r>
          </w:p>
          <w:p w14:paraId="7ECDDA42"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                                                                               </w:t>
            </w:r>
          </w:p>
          <w:p w14:paraId="3A3B00E6"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F3=Exit       F4=Prompt       F9=Retrieve        F10=Command entry             </w:t>
            </w:r>
          </w:p>
          <w:p w14:paraId="049E5931" w14:textId="77777777" w:rsidR="00E315BC" w:rsidRPr="00E315BC" w:rsidRDefault="00E315BC" w:rsidP="00E315BC">
            <w:pPr>
              <w:pStyle w:val="DisplayScreen"/>
              <w:rPr>
                <w:rFonts w:ascii="Courier New" w:hAnsi="Courier New"/>
                <w:b/>
                <w:sz w:val="20"/>
                <w:szCs w:val="20"/>
              </w:rPr>
            </w:pPr>
            <w:r w:rsidRPr="00E315BC">
              <w:rPr>
                <w:rFonts w:ascii="Courier New" w:hAnsi="Courier New"/>
                <w:b/>
                <w:sz w:val="20"/>
                <w:szCs w:val="20"/>
              </w:rPr>
              <w:t xml:space="preserve">F12=Cancel    F18=Change defaults                                              </w:t>
            </w:r>
          </w:p>
          <w:p w14:paraId="7EF81F5D" w14:textId="49D053EA" w:rsidR="00EA3327" w:rsidRPr="00534668" w:rsidRDefault="00E315BC" w:rsidP="00E315BC">
            <w:pPr>
              <w:pStyle w:val="DisplayScreen"/>
              <w:rPr>
                <w:rFonts w:ascii="Courier New" w:hAnsi="Courier New"/>
                <w:sz w:val="20"/>
                <w:szCs w:val="20"/>
              </w:rPr>
            </w:pPr>
            <w:r w:rsidRPr="00E315BC">
              <w:rPr>
                <w:rFonts w:ascii="Courier New" w:hAnsi="Courier New"/>
                <w:b/>
                <w:sz w:val="20"/>
                <w:szCs w:val="20"/>
              </w:rPr>
              <w:t xml:space="preserve">                                         (C) COPYRIGHT IBM CORP. 1981, 2007.</w:t>
            </w:r>
            <w:r w:rsidRPr="00E315BC">
              <w:rPr>
                <w:rFonts w:ascii="Courier New" w:hAnsi="Courier New"/>
                <w:sz w:val="20"/>
                <w:szCs w:val="20"/>
              </w:rPr>
              <w:t xml:space="preserve">   </w:t>
            </w:r>
            <w:r w:rsidR="00EA3327" w:rsidRPr="00534668">
              <w:rPr>
                <w:rFonts w:ascii="Courier New" w:hAnsi="Courier New"/>
                <w:sz w:val="20"/>
                <w:szCs w:val="20"/>
              </w:rPr>
              <w:t xml:space="preserve"> </w:t>
            </w:r>
          </w:p>
        </w:tc>
      </w:tr>
    </w:tbl>
    <w:p w14:paraId="7273F950" w14:textId="681EA9C5" w:rsidR="00EA3327" w:rsidRDefault="00EA3327" w:rsidP="00EA3327">
      <w:pPr>
        <w:keepNext/>
        <w:rPr>
          <w:b/>
          <w:bCs/>
        </w:rPr>
      </w:pPr>
      <w:r>
        <w:rPr>
          <w:b/>
          <w:bCs/>
        </w:rPr>
        <w:t xml:space="preserve">CALL </w:t>
      </w:r>
      <w:r w:rsidR="00C322BE">
        <w:rPr>
          <w:b/>
          <w:bCs/>
        </w:rPr>
        <w:t>ZZ</w:t>
      </w:r>
      <w:r>
        <w:rPr>
          <w:b/>
          <w:bCs/>
        </w:rPr>
        <w:t xml:space="preserve">TEST1N CLP which calls RTPA audited RPGLE NEWEXPSH </w:t>
      </w:r>
      <w:r w:rsidRPr="001E4FDA">
        <w:rPr>
          <w:b/>
          <w:bCs/>
        </w:rPr>
        <w:t xml:space="preserve">    </w:t>
      </w:r>
    </w:p>
    <w:p w14:paraId="38ED5822" w14:textId="77777777" w:rsidR="00EA3327" w:rsidRDefault="00EA3327" w:rsidP="00FE69CE">
      <w:pPr>
        <w:keepNext/>
        <w:rPr>
          <w:bCs/>
        </w:rPr>
      </w:pPr>
    </w:p>
    <w:p w14:paraId="045AE3AD" w14:textId="77777777" w:rsidR="00EA3327" w:rsidRDefault="00EA3327" w:rsidP="00FE69CE">
      <w:pPr>
        <w:keepNext/>
        <w:rPr>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14:paraId="48AECCDE" w14:textId="77777777">
        <w:tc>
          <w:tcPr>
            <w:tcW w:w="9630" w:type="dxa"/>
            <w:shd w:val="clear" w:color="auto" w:fill="E6E6E6"/>
          </w:tcPr>
          <w:p w14:paraId="05379AFB"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NEWEXPSH         Order Inquiry of expected Ship Date         6/18/18  16:38:13 </w:t>
            </w:r>
          </w:p>
          <w:p w14:paraId="414147E8"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00705605"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70A09CE9"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5CB07F18"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7A08A909"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3949BEFF"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Order Number    1500                                                           </w:t>
            </w:r>
          </w:p>
          <w:p w14:paraId="5D3118DF"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3F9413DB"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Line Number       1                                                           </w:t>
            </w:r>
          </w:p>
          <w:p w14:paraId="2ECA812A"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29CA0279"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45CDAA1B"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7E03B8F4"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6FDB5F1A"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4DDC4907"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16EA70A1"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3AEF9739"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14892B2B"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6D49D2B5"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44254B89"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65CFA241"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                                                                                </w:t>
            </w:r>
          </w:p>
          <w:p w14:paraId="69908F7F" w14:textId="77777777" w:rsidR="00EA3327" w:rsidRPr="00EA3327" w:rsidRDefault="00EA3327" w:rsidP="00EA3327">
            <w:pPr>
              <w:pStyle w:val="DisplayScreen"/>
              <w:rPr>
                <w:rFonts w:ascii="Courier New" w:hAnsi="Courier New"/>
                <w:b/>
                <w:sz w:val="20"/>
                <w:szCs w:val="20"/>
              </w:rPr>
            </w:pPr>
            <w:r w:rsidRPr="00EA3327">
              <w:rPr>
                <w:rFonts w:ascii="Courier New" w:hAnsi="Courier New"/>
                <w:b/>
                <w:sz w:val="20"/>
                <w:szCs w:val="20"/>
              </w:rPr>
              <w:t xml:space="preserve">F3=Exit       Enter=Display expected ship date                                  </w:t>
            </w:r>
          </w:p>
          <w:p w14:paraId="66C5ADF0" w14:textId="69DDECF3" w:rsidR="00FE69CE" w:rsidRPr="00534668" w:rsidRDefault="00EA3327" w:rsidP="00EA3327">
            <w:pPr>
              <w:pStyle w:val="DisplayScreen"/>
              <w:rPr>
                <w:rFonts w:ascii="Courier New" w:hAnsi="Courier New"/>
                <w:sz w:val="20"/>
                <w:szCs w:val="20"/>
              </w:rPr>
            </w:pPr>
            <w:r w:rsidRPr="00EA3327">
              <w:rPr>
                <w:rFonts w:ascii="Courier New" w:hAnsi="Courier New"/>
                <w:b/>
                <w:sz w:val="20"/>
                <w:szCs w:val="20"/>
              </w:rPr>
              <w:t xml:space="preserve">                                                                                </w:t>
            </w:r>
            <w:r w:rsidR="00FE69CE" w:rsidRPr="00EA3327">
              <w:rPr>
                <w:rFonts w:ascii="Courier New" w:hAnsi="Courier New"/>
                <w:b/>
                <w:sz w:val="20"/>
                <w:szCs w:val="20"/>
              </w:rPr>
              <w:t xml:space="preserve"> </w:t>
            </w:r>
          </w:p>
        </w:tc>
      </w:tr>
    </w:tbl>
    <w:p w14:paraId="2E6EEF81" w14:textId="77777777" w:rsidR="006639E9" w:rsidRPr="006639E9" w:rsidRDefault="006639E9" w:rsidP="00FE69CE">
      <w:pPr>
        <w:keepNext/>
        <w:rPr>
          <w:b/>
          <w:color w:val="FF0000"/>
          <w:sz w:val="28"/>
          <w:szCs w:val="28"/>
        </w:rPr>
      </w:pPr>
    </w:p>
    <w:p w14:paraId="76C26C96" w14:textId="14A9BD85" w:rsidR="006639E9" w:rsidRPr="006639E9" w:rsidRDefault="006639E9" w:rsidP="00FE69CE">
      <w:pPr>
        <w:keepNext/>
        <w:rPr>
          <w:b/>
          <w:color w:val="FF0000"/>
          <w:sz w:val="28"/>
          <w:szCs w:val="28"/>
        </w:rPr>
      </w:pPr>
      <w:r w:rsidRPr="006639E9">
        <w:rPr>
          <w:b/>
          <w:color w:val="FF0000"/>
          <w:sz w:val="28"/>
          <w:szCs w:val="28"/>
        </w:rPr>
        <w:t>Press the Enter key to display the customer and order and order line number</w:t>
      </w:r>
    </w:p>
    <w:p w14:paraId="1BCCA384" w14:textId="77777777" w:rsidR="006639E9" w:rsidRDefault="006639E9" w:rsidP="00FE69CE">
      <w:pPr>
        <w:keepNext/>
        <w:rPr>
          <w:b/>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639E9" w14:paraId="6AF5E797" w14:textId="77777777" w:rsidTr="001C2BFA">
        <w:tc>
          <w:tcPr>
            <w:tcW w:w="9630" w:type="dxa"/>
            <w:shd w:val="clear" w:color="auto" w:fill="E6E6E6"/>
          </w:tcPr>
          <w:p w14:paraId="2D2EFFA0"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r w:rsidRPr="006639E9">
              <w:rPr>
                <w:rFonts w:ascii="Courier New" w:hAnsi="Courier New"/>
                <w:b/>
                <w:color w:val="FF0000"/>
                <w:sz w:val="20"/>
                <w:szCs w:val="20"/>
              </w:rPr>
              <w:t xml:space="preserve">NEWEXPSH        Order Inquiry of expected Ship Date   </w:t>
            </w:r>
            <w:r w:rsidRPr="006639E9">
              <w:rPr>
                <w:rFonts w:ascii="Courier New" w:hAnsi="Courier New"/>
                <w:b/>
                <w:sz w:val="20"/>
                <w:szCs w:val="20"/>
              </w:rPr>
              <w:t xml:space="preserve">      6/18/18  16:40:41 </w:t>
            </w:r>
          </w:p>
          <w:p w14:paraId="7F11632E"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5916D58B"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5C0B1CD2"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315D90A3"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Customer    1000  ABC STORES  STORE #522      Store     522                </w:t>
            </w:r>
          </w:p>
          <w:p w14:paraId="6D8289B7"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43EA1CC7"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Order Number    1500                                                           </w:t>
            </w:r>
          </w:p>
          <w:p w14:paraId="075EDC55"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5D375AC8"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Line Number       1                                                           </w:t>
            </w:r>
          </w:p>
          <w:p w14:paraId="2FA28373"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08998F9F"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06278D20"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Expected Ship Date  6/21/18                                                    </w:t>
            </w:r>
          </w:p>
          <w:p w14:paraId="365DA73E"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41E5CC37"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27D839E4"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2D31A67D"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64CCC7E6"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1F1DAF21"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50D44008"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79A951D6" w14:textId="77777777" w:rsidR="006639E9" w:rsidRPr="006639E9" w:rsidRDefault="006639E9" w:rsidP="006639E9">
            <w:pPr>
              <w:pStyle w:val="DisplayScreen"/>
              <w:rPr>
                <w:rFonts w:ascii="Courier New" w:hAnsi="Courier New"/>
                <w:b/>
                <w:sz w:val="20"/>
                <w:szCs w:val="20"/>
              </w:rPr>
            </w:pPr>
            <w:r w:rsidRPr="006639E9">
              <w:rPr>
                <w:rFonts w:ascii="Courier New" w:hAnsi="Courier New"/>
                <w:b/>
                <w:sz w:val="20"/>
                <w:szCs w:val="20"/>
              </w:rPr>
              <w:t xml:space="preserve">                                                                                </w:t>
            </w:r>
          </w:p>
          <w:p w14:paraId="1C971463" w14:textId="6FB58443" w:rsidR="006639E9" w:rsidRPr="00534668" w:rsidRDefault="006639E9" w:rsidP="006639E9">
            <w:pPr>
              <w:pStyle w:val="DisplayScreen"/>
              <w:rPr>
                <w:rFonts w:ascii="Courier New" w:hAnsi="Courier New"/>
                <w:sz w:val="20"/>
                <w:szCs w:val="20"/>
              </w:rPr>
            </w:pPr>
            <w:r w:rsidRPr="006639E9">
              <w:rPr>
                <w:rFonts w:ascii="Courier New" w:hAnsi="Courier New"/>
                <w:b/>
                <w:sz w:val="20"/>
                <w:szCs w:val="20"/>
              </w:rPr>
              <w:t xml:space="preserve">                                                                                </w:t>
            </w:r>
            <w:r w:rsidRPr="00EA3327">
              <w:rPr>
                <w:rFonts w:ascii="Courier New" w:hAnsi="Courier New"/>
                <w:b/>
                <w:sz w:val="20"/>
                <w:szCs w:val="20"/>
              </w:rPr>
              <w:t xml:space="preserve">                                                                                 </w:t>
            </w:r>
          </w:p>
        </w:tc>
      </w:tr>
    </w:tbl>
    <w:p w14:paraId="70E6EEE5" w14:textId="77777777" w:rsidR="006639E9" w:rsidRDefault="006639E9" w:rsidP="00FE69CE">
      <w:pPr>
        <w:keepNext/>
        <w:rPr>
          <w:b/>
        </w:rPr>
      </w:pPr>
    </w:p>
    <w:p w14:paraId="6667A885" w14:textId="77777777" w:rsidR="006639E9" w:rsidRDefault="006639E9" w:rsidP="00FE69CE">
      <w:pPr>
        <w:keepNext/>
        <w:rPr>
          <w:b/>
        </w:rPr>
      </w:pPr>
    </w:p>
    <w:p w14:paraId="74F64413" w14:textId="50E8FE16" w:rsidR="00FE69CE" w:rsidRDefault="00FE69CE" w:rsidP="00FE69CE">
      <w:pPr>
        <w:keepNext/>
        <w:rPr>
          <w:b/>
          <w:bCs/>
        </w:rPr>
      </w:pPr>
      <w:r w:rsidRPr="001E4FDA">
        <w:rPr>
          <w:b/>
        </w:rPr>
        <w:t>Figure 4.3 Program NEWEXPSH displaying the correct customer number 1000</w:t>
      </w:r>
      <w:r w:rsidRPr="001E4FDA">
        <w:rPr>
          <w:b/>
          <w:bCs/>
        </w:rPr>
        <w:t xml:space="preserve">    </w:t>
      </w:r>
      <w:r w:rsidR="006639E9">
        <w:rPr>
          <w:b/>
          <w:bCs/>
        </w:rPr>
        <w:t>ABC STORES</w:t>
      </w:r>
    </w:p>
    <w:p w14:paraId="269E8E88" w14:textId="77777777" w:rsidR="00FE69CE" w:rsidRPr="00B16971" w:rsidRDefault="00FE69CE" w:rsidP="00FE69CE">
      <w:pPr>
        <w:keepNext/>
        <w:rPr>
          <w:b/>
          <w:bCs/>
          <w:color w:val="FF0000"/>
          <w:sz w:val="32"/>
          <w:szCs w:val="32"/>
        </w:rPr>
      </w:pPr>
    </w:p>
    <w:p w14:paraId="2BCEB42D" w14:textId="148ACD59" w:rsidR="00FE69CE" w:rsidRDefault="00B16971" w:rsidP="003C5196">
      <w:pPr>
        <w:pStyle w:val="ListParagraph"/>
        <w:keepNext/>
        <w:numPr>
          <w:ilvl w:val="0"/>
          <w:numId w:val="32"/>
        </w:numPr>
        <w:rPr>
          <w:b/>
          <w:bCs/>
          <w:color w:val="FF0000"/>
          <w:sz w:val="32"/>
          <w:szCs w:val="32"/>
        </w:rPr>
      </w:pPr>
      <w:r w:rsidRPr="00B16971">
        <w:rPr>
          <w:b/>
          <w:bCs/>
          <w:color w:val="FF0000"/>
          <w:sz w:val="32"/>
          <w:szCs w:val="32"/>
        </w:rPr>
        <w:t>The expected ship date for order 1500 line 1 may be changed</w:t>
      </w:r>
    </w:p>
    <w:p w14:paraId="7039F136" w14:textId="77777777" w:rsidR="00DE688B" w:rsidRDefault="00DE688B" w:rsidP="00DE688B">
      <w:pPr>
        <w:keepNext/>
        <w:rPr>
          <w:b/>
          <w:bCs/>
          <w:color w:val="FF0000"/>
          <w:sz w:val="32"/>
          <w:szCs w:val="32"/>
        </w:rPr>
      </w:pPr>
    </w:p>
    <w:p w14:paraId="6AE87C6D" w14:textId="77777777" w:rsidR="00DE688B" w:rsidRDefault="00DE688B" w:rsidP="00DE688B">
      <w:pPr>
        <w:keepNext/>
        <w:rPr>
          <w:b/>
          <w:bCs/>
          <w:color w:val="FF0000"/>
          <w:sz w:val="32"/>
          <w:szCs w:val="32"/>
        </w:rPr>
      </w:pPr>
      <w:r>
        <w:rPr>
          <w:b/>
          <w:bCs/>
          <w:color w:val="FF0000"/>
          <w:sz w:val="32"/>
          <w:szCs w:val="32"/>
        </w:rPr>
        <w:t>Press the enter key several times until the customer number is 2050 XYX stores -  This is a transient error in program NEWEXPSH</w:t>
      </w:r>
    </w:p>
    <w:p w14:paraId="6DC00E22" w14:textId="77777777" w:rsidR="00486EC4" w:rsidRPr="00486EC4" w:rsidRDefault="00486EC4" w:rsidP="00DE688B">
      <w:pPr>
        <w:keepNext/>
        <w:rPr>
          <w:b/>
          <w:bCs/>
          <w:color w:val="FF0000"/>
          <w:sz w:val="28"/>
          <w:szCs w:val="28"/>
        </w:rPr>
      </w:pPr>
    </w:p>
    <w:p w14:paraId="051015D2" w14:textId="77777777" w:rsidR="00486EC4" w:rsidRPr="00486EC4" w:rsidRDefault="00486EC4" w:rsidP="00486EC4">
      <w:pPr>
        <w:pStyle w:val="DisplayScreen"/>
        <w:rPr>
          <w:rFonts w:ascii="Courier New" w:hAnsi="Courier New"/>
          <w:b/>
          <w:color w:val="FF0000"/>
          <w:sz w:val="28"/>
          <w:szCs w:val="28"/>
        </w:rPr>
      </w:pPr>
      <w:r w:rsidRPr="00486EC4">
        <w:rPr>
          <w:rFonts w:ascii="Courier New" w:hAnsi="Courier New"/>
          <w:b/>
          <w:color w:val="FF0000"/>
          <w:sz w:val="28"/>
          <w:szCs w:val="28"/>
        </w:rPr>
        <w:t xml:space="preserve">Customer    2050  XYZ STORE - ARDMORE         Store       1                </w:t>
      </w:r>
    </w:p>
    <w:p w14:paraId="7BEB184C" w14:textId="57BD1B97" w:rsidR="00486EC4" w:rsidRDefault="00486EC4" w:rsidP="00DE688B">
      <w:pPr>
        <w:keepNext/>
        <w:rPr>
          <w:b/>
          <w:bCs/>
          <w:color w:val="FF0000"/>
          <w:sz w:val="32"/>
          <w:szCs w:val="32"/>
        </w:rPr>
      </w:pPr>
    </w:p>
    <w:p w14:paraId="289157A4" w14:textId="77777777" w:rsidR="00DE688B" w:rsidRDefault="00486EC4" w:rsidP="00DE688B">
      <w:pPr>
        <w:keepNext/>
        <w:rPr>
          <w:b/>
          <w:bCs/>
          <w:color w:val="FF0000"/>
          <w:sz w:val="32"/>
          <w:szCs w:val="32"/>
        </w:rPr>
      </w:pPr>
      <w:r>
        <w:rPr>
          <w:b/>
          <w:bCs/>
          <w:color w:val="FF0000"/>
          <w:sz w:val="32"/>
          <w:szCs w:val="32"/>
        </w:rPr>
        <w:t>The customer number for order 1500 changed from 1000 to 2050 (ERROR)</w:t>
      </w:r>
    </w:p>
    <w:p w14:paraId="0CD84C78" w14:textId="77777777" w:rsidR="00486EC4" w:rsidRPr="00486EC4" w:rsidRDefault="00486EC4" w:rsidP="00043C70">
      <w:pPr>
        <w:keepNext/>
        <w:jc w:val="right"/>
        <w:rPr>
          <w:b/>
          <w:bCs/>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rsidRPr="00486EC4" w14:paraId="1E36E034" w14:textId="77777777">
        <w:tc>
          <w:tcPr>
            <w:tcW w:w="9630" w:type="dxa"/>
            <w:shd w:val="clear" w:color="auto" w:fill="E6E6E6"/>
          </w:tcPr>
          <w:p w14:paraId="18D0B470"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NEWEXPSH        Order Inquiry of expected Ship Date         6/18/18  16:45:34 </w:t>
            </w:r>
          </w:p>
          <w:p w14:paraId="19A6FE10"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366D6954"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1E6E9A3A"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141F6D54" w14:textId="77777777" w:rsidR="00486EC4" w:rsidRPr="00486EC4" w:rsidRDefault="00486EC4" w:rsidP="00486EC4">
            <w:pPr>
              <w:pStyle w:val="DisplayScreen"/>
              <w:rPr>
                <w:rFonts w:ascii="Courier New" w:hAnsi="Courier New"/>
                <w:b/>
                <w:color w:val="FF0000"/>
                <w:sz w:val="20"/>
                <w:szCs w:val="20"/>
              </w:rPr>
            </w:pPr>
            <w:r w:rsidRPr="00486EC4">
              <w:rPr>
                <w:rFonts w:ascii="Courier New" w:hAnsi="Courier New"/>
                <w:b/>
                <w:color w:val="FF0000"/>
                <w:sz w:val="20"/>
                <w:szCs w:val="20"/>
              </w:rPr>
              <w:t xml:space="preserve">     Customer    2050  XYZ STORE - ARDMORE         Store       1                </w:t>
            </w:r>
          </w:p>
          <w:p w14:paraId="14B1E338"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07669B90"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Order Number    1500                                                           </w:t>
            </w:r>
          </w:p>
          <w:p w14:paraId="066A89FB"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403C0B2B"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Line Number       1                                                           </w:t>
            </w:r>
          </w:p>
          <w:p w14:paraId="5A85582C"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48946ADF"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00D4D385"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Expected Ship Date  6/21/18                                                    </w:t>
            </w:r>
          </w:p>
          <w:p w14:paraId="7FC33502"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7ED5878F"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60BE6BAA"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04353633"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086CE30D"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544F16C1"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7928CA51"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2CE68E52"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23EEB43C"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p>
          <w:p w14:paraId="17853079" w14:textId="77777777" w:rsidR="00486EC4"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F3=Exit       Enter=Change expected ship date                                   </w:t>
            </w:r>
          </w:p>
          <w:p w14:paraId="322706A6" w14:textId="6BA16127" w:rsidR="00FE69CE" w:rsidRPr="00486EC4" w:rsidRDefault="00486EC4" w:rsidP="00486EC4">
            <w:pPr>
              <w:pStyle w:val="DisplayScreen"/>
              <w:rPr>
                <w:rFonts w:ascii="Courier New" w:hAnsi="Courier New"/>
                <w:b/>
                <w:sz w:val="20"/>
                <w:szCs w:val="20"/>
              </w:rPr>
            </w:pPr>
            <w:r w:rsidRPr="00486EC4">
              <w:rPr>
                <w:rFonts w:ascii="Courier New" w:hAnsi="Courier New"/>
                <w:b/>
                <w:sz w:val="20"/>
                <w:szCs w:val="20"/>
              </w:rPr>
              <w:t xml:space="preserve">                                                                                </w:t>
            </w:r>
            <w:r w:rsidR="00FE69CE" w:rsidRPr="00486EC4">
              <w:rPr>
                <w:rFonts w:ascii="Courier New" w:hAnsi="Courier New"/>
                <w:b/>
                <w:sz w:val="20"/>
                <w:szCs w:val="20"/>
              </w:rPr>
              <w:t xml:space="preserve"> </w:t>
            </w:r>
          </w:p>
        </w:tc>
      </w:tr>
    </w:tbl>
    <w:p w14:paraId="3A43F2D3" w14:textId="77777777" w:rsidR="00FE69CE" w:rsidRPr="001E4FDA" w:rsidRDefault="00FE69CE" w:rsidP="00FE69CE">
      <w:pPr>
        <w:keepNext/>
        <w:rPr>
          <w:b/>
          <w:bCs/>
        </w:rPr>
      </w:pPr>
      <w:r w:rsidRPr="001E4FDA">
        <w:rPr>
          <w:b/>
        </w:rPr>
        <w:t>Figure 4.4 Program NEWEXPSH displaying incorrect customer number 2050</w:t>
      </w:r>
      <w:r w:rsidRPr="001E4FDA">
        <w:rPr>
          <w:b/>
          <w:bCs/>
        </w:rPr>
        <w:t xml:space="preserve">                                                                     </w:t>
      </w:r>
    </w:p>
    <w:p w14:paraId="5BC74A83" w14:textId="77777777" w:rsidR="00FE69CE" w:rsidRPr="004708A3" w:rsidRDefault="00FE69CE" w:rsidP="00FE69CE">
      <w:pPr>
        <w:keepNext/>
        <w:rPr>
          <w:b/>
          <w:bCs/>
        </w:rPr>
      </w:pPr>
      <w:r w:rsidRPr="004708A3">
        <w:rPr>
          <w:b/>
          <w:bCs/>
        </w:rPr>
        <w:t xml:space="preserve">                                                                                </w:t>
      </w:r>
    </w:p>
    <w:p w14:paraId="078276D5" w14:textId="77777777" w:rsidR="00FE69CE" w:rsidRPr="004708A3" w:rsidRDefault="00FE69CE" w:rsidP="00FE69CE">
      <w:pPr>
        <w:keepNext/>
        <w:rPr>
          <w:b/>
          <w:bCs/>
        </w:rPr>
      </w:pPr>
      <w:r w:rsidRPr="004708A3">
        <w:rPr>
          <w:b/>
          <w:bCs/>
        </w:rPr>
        <w:t>The programmer using RTPA for RPG auditing has several effective and simplified methods easily this transient problem, which in a batch program could occur in the millionth order being processed.</w:t>
      </w:r>
    </w:p>
    <w:p w14:paraId="33158ACB" w14:textId="77777777" w:rsidR="00FE69CE" w:rsidRPr="004708A3" w:rsidRDefault="00FE69CE" w:rsidP="00FE69CE">
      <w:pPr>
        <w:keepNext/>
        <w:rPr>
          <w:b/>
          <w:bCs/>
        </w:rPr>
      </w:pPr>
    </w:p>
    <w:p w14:paraId="5C7A572D" w14:textId="6ECB18F1" w:rsidR="00FE69CE" w:rsidRDefault="00FE69CE" w:rsidP="00FE69CE">
      <w:pPr>
        <w:keepNext/>
        <w:rPr>
          <w:b/>
          <w:bCs/>
        </w:rPr>
      </w:pPr>
      <w:r w:rsidRPr="004708A3">
        <w:rPr>
          <w:b/>
          <w:bCs/>
        </w:rPr>
        <w:t xml:space="preserve">A very simple method is to use the time of the noted error </w:t>
      </w:r>
      <w:r w:rsidRPr="004708A3">
        <w:rPr>
          <w:b/>
          <w:bCs/>
          <w:color w:val="FF0000"/>
        </w:rPr>
        <w:t>(</w:t>
      </w:r>
      <w:r w:rsidR="004708A3" w:rsidRPr="004708A3">
        <w:rPr>
          <w:rFonts w:ascii="Courier New" w:hAnsi="Courier New"/>
          <w:b/>
          <w:color w:val="FF0000"/>
          <w:sz w:val="20"/>
          <w:szCs w:val="20"/>
        </w:rPr>
        <w:t>16:45:34)</w:t>
      </w:r>
      <w:r w:rsidRPr="004708A3">
        <w:rPr>
          <w:b/>
          <w:bCs/>
        </w:rPr>
        <w:t xml:space="preserve">to review the </w:t>
      </w:r>
      <w:r w:rsidR="004708A3">
        <w:rPr>
          <w:b/>
          <w:bCs/>
        </w:rPr>
        <w:t xml:space="preserve">RTPA </w:t>
      </w:r>
      <w:r w:rsidRPr="004708A3">
        <w:rPr>
          <w:b/>
          <w:bCs/>
        </w:rPr>
        <w:t>audit output and search for the first time the customer number 2050 appeared. (Without ever looking at the source program member)</w:t>
      </w:r>
    </w:p>
    <w:p w14:paraId="056699EF" w14:textId="77777777" w:rsidR="00961F75" w:rsidRDefault="00961F75" w:rsidP="00FE69CE">
      <w:pPr>
        <w:keepNext/>
        <w:rPr>
          <w:b/>
          <w:bCs/>
        </w:rPr>
      </w:pPr>
    </w:p>
    <w:p w14:paraId="549260B3" w14:textId="77777777" w:rsidR="00961F75" w:rsidRDefault="00961F75" w:rsidP="00FE69CE">
      <w:pPr>
        <w:keepNext/>
        <w:rPr>
          <w:b/>
          <w:bCs/>
        </w:rPr>
      </w:pPr>
      <w:r>
        <w:rPr>
          <w:b/>
          <w:bCs/>
        </w:rPr>
        <w:t>Because RTPA is real-time auditing the NEWEXPSH audited source statements to RTPA audit log ZZAUDITP,  the audit log may be displayed WHILE THE PROGRAM IS EXECUTING to locate the transient error</w:t>
      </w:r>
    </w:p>
    <w:p w14:paraId="775C8ABE" w14:textId="77777777" w:rsidR="00961F75" w:rsidRDefault="00961F75" w:rsidP="00FE69CE">
      <w:pPr>
        <w:keepNext/>
        <w:rPr>
          <w:b/>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961F75" w14:paraId="7E0441B0" w14:textId="77777777" w:rsidTr="001C2BFA">
        <w:tc>
          <w:tcPr>
            <w:tcW w:w="9630" w:type="dxa"/>
            <w:shd w:val="clear" w:color="auto" w:fill="E6E6E6"/>
          </w:tcPr>
          <w:p w14:paraId="31094A96" w14:textId="77777777" w:rsidR="00832ED0" w:rsidRPr="00832ED0" w:rsidRDefault="00832ED0" w:rsidP="00832ED0">
            <w:pPr>
              <w:pStyle w:val="DisplayScreen"/>
              <w:rPr>
                <w:rFonts w:ascii="Courier New" w:hAnsi="Courier New"/>
                <w:b/>
                <w:color w:val="FF0000"/>
                <w:sz w:val="20"/>
                <w:szCs w:val="20"/>
              </w:rPr>
            </w:pPr>
            <w:r w:rsidRPr="00832ED0">
              <w:rPr>
                <w:rFonts w:ascii="Courier New" w:hAnsi="Courier New"/>
                <w:b/>
                <w:color w:val="FF0000"/>
                <w:sz w:val="20"/>
                <w:szCs w:val="20"/>
              </w:rPr>
              <w:t xml:space="preserve">                                  Display Job                                   </w:t>
            </w:r>
          </w:p>
          <w:p w14:paraId="4C7F21CD"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System:   S1034F0C </w:t>
            </w:r>
          </w:p>
          <w:p w14:paraId="44408FFC"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Job:   QPADEV000K     User:   PHH            Number:   023871                  </w:t>
            </w:r>
          </w:p>
          <w:p w14:paraId="7BE0A091"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737CDBB3"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Select one of the following:                                                   </w:t>
            </w:r>
          </w:p>
          <w:p w14:paraId="18055A24"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205FD126"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 Display job status attributes                                          </w:t>
            </w:r>
          </w:p>
          <w:p w14:paraId="16E76FE1"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2. Display job definition attributes                                      </w:t>
            </w:r>
          </w:p>
          <w:p w14:paraId="47BBD2BF"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3. Display job run attributes, if active                                  </w:t>
            </w:r>
          </w:p>
          <w:p w14:paraId="0B90B238" w14:textId="77777777" w:rsidR="00832ED0" w:rsidRPr="00832ED0" w:rsidRDefault="00832ED0" w:rsidP="00832ED0">
            <w:pPr>
              <w:pStyle w:val="DisplayScreen"/>
              <w:rPr>
                <w:rFonts w:ascii="Courier New" w:hAnsi="Courier New"/>
                <w:b/>
                <w:color w:val="FF0000"/>
                <w:sz w:val="20"/>
                <w:szCs w:val="20"/>
              </w:rPr>
            </w:pPr>
            <w:r w:rsidRPr="00832ED0">
              <w:rPr>
                <w:rFonts w:ascii="Courier New" w:hAnsi="Courier New"/>
                <w:b/>
                <w:sz w:val="20"/>
                <w:szCs w:val="20"/>
              </w:rPr>
              <w:t xml:space="preserve">      </w:t>
            </w:r>
            <w:r w:rsidRPr="00832ED0">
              <w:rPr>
                <w:rFonts w:ascii="Courier New" w:hAnsi="Courier New"/>
                <w:b/>
                <w:color w:val="FF0000"/>
                <w:sz w:val="20"/>
                <w:szCs w:val="20"/>
              </w:rPr>
              <w:t xml:space="preserve">4. Display spooled files                                                  </w:t>
            </w:r>
          </w:p>
          <w:p w14:paraId="4911D719"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4C75C23B"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10. Display job log, if active, on job queue, or pending                   </w:t>
            </w:r>
          </w:p>
          <w:p w14:paraId="5CA93DB4"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11. Display call stack, if active                                          </w:t>
            </w:r>
          </w:p>
          <w:p w14:paraId="63B10E49"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12. Display locks, if active                                               </w:t>
            </w:r>
          </w:p>
          <w:p w14:paraId="1A7DF5F1"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13. Display library list, if active                                        </w:t>
            </w:r>
          </w:p>
          <w:p w14:paraId="6D50D5D8"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14. Display open files, if active                                          </w:t>
            </w:r>
          </w:p>
          <w:p w14:paraId="5128C19E"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15. Display file overrides, if active                                      </w:t>
            </w:r>
          </w:p>
          <w:p w14:paraId="2398B7DF"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16. Display commitment control status, if active                           </w:t>
            </w:r>
          </w:p>
          <w:p w14:paraId="34D2A7F3"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More... </w:t>
            </w:r>
          </w:p>
          <w:p w14:paraId="1081E920"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Selection                                                                      </w:t>
            </w:r>
          </w:p>
          <w:p w14:paraId="4840EE56" w14:textId="62D92DEA" w:rsidR="00961F75" w:rsidRPr="000622CC" w:rsidRDefault="00832ED0" w:rsidP="00832ED0">
            <w:pPr>
              <w:pStyle w:val="DisplayScreen"/>
              <w:rPr>
                <w:rFonts w:ascii="Courier New" w:hAnsi="Courier New"/>
                <w:sz w:val="20"/>
                <w:szCs w:val="20"/>
              </w:rPr>
            </w:pPr>
            <w:r w:rsidRPr="00832ED0">
              <w:rPr>
                <w:rFonts w:ascii="Courier New" w:hAnsi="Courier New"/>
                <w:sz w:val="20"/>
                <w:szCs w:val="20"/>
              </w:rPr>
              <w:t xml:space="preserve">      4                                                                         </w:t>
            </w:r>
          </w:p>
        </w:tc>
      </w:tr>
    </w:tbl>
    <w:p w14:paraId="5C6F337C" w14:textId="77777777" w:rsidR="00FE69CE" w:rsidRDefault="00FE69CE" w:rsidP="00FE69CE">
      <w:pPr>
        <w:keepNext/>
        <w:rPr>
          <w:b/>
          <w:bCs/>
        </w:rPr>
      </w:pPr>
    </w:p>
    <w:p w14:paraId="6250FF72" w14:textId="64506E41" w:rsidR="00961F75" w:rsidRDefault="00961F75" w:rsidP="00FE69CE">
      <w:pPr>
        <w:keepNext/>
        <w:rPr>
          <w:b/>
          <w:bCs/>
        </w:rPr>
      </w:pPr>
      <w:r>
        <w:rPr>
          <w:b/>
          <w:bCs/>
        </w:rPr>
        <w:t xml:space="preserve">Interrupt the executing program and display the job log (Upper shift and escape keys) and display </w:t>
      </w:r>
      <w:r w:rsidR="00832ED0">
        <w:rPr>
          <w:b/>
          <w:bCs/>
        </w:rPr>
        <w:t>Display spooled files with option 4 , .</w:t>
      </w:r>
      <w:r>
        <w:rPr>
          <w:b/>
          <w:bCs/>
        </w:rPr>
        <w:t xml:space="preserve">file ZZAUDITP to view the RTPA executing statements. </w:t>
      </w:r>
    </w:p>
    <w:p w14:paraId="104F752A" w14:textId="77777777" w:rsidR="00832ED0" w:rsidRDefault="00832ED0" w:rsidP="00FE69CE">
      <w:pPr>
        <w:keepNext/>
        <w:rPr>
          <w:b/>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32ED0" w14:paraId="42BCF3AA" w14:textId="77777777" w:rsidTr="001C2BFA">
        <w:tc>
          <w:tcPr>
            <w:tcW w:w="9630" w:type="dxa"/>
            <w:shd w:val="clear" w:color="auto" w:fill="E6E6E6"/>
          </w:tcPr>
          <w:p w14:paraId="6D5C1BF5"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Display Job Spooled Files                            </w:t>
            </w:r>
          </w:p>
          <w:p w14:paraId="01A968EA"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5B2A837E"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Job:   QPADEV000K     User:   PHH            Number:   023871                  </w:t>
            </w:r>
          </w:p>
          <w:p w14:paraId="0903523E"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5F76CED1"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Type options, press Enter.                                                     </w:t>
            </w:r>
          </w:p>
          <w:p w14:paraId="6BE90DE7"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5=Display                                                                    </w:t>
            </w:r>
          </w:p>
          <w:p w14:paraId="66C738EC"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03DFA60E"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Device or                       Total   Current               </w:t>
            </w:r>
          </w:p>
          <w:p w14:paraId="35F22547"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Opt  File        Queue       User Data   Status  Pages     Page   Copies       </w:t>
            </w:r>
          </w:p>
          <w:p w14:paraId="258CE57E"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QPRINT2     QPRINT2     NEWEXPSH     OPN        0                1        </w:t>
            </w:r>
          </w:p>
          <w:p w14:paraId="294CDE4E"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PRTORDER    ODSOUTQ     NEWEXPSH     OPN        0                1        </w:t>
            </w:r>
          </w:p>
          <w:p w14:paraId="04F90D6A" w14:textId="2529320D" w:rsidR="00832ED0" w:rsidRPr="00832ED0" w:rsidRDefault="00832ED0" w:rsidP="00832ED0">
            <w:pPr>
              <w:pStyle w:val="DisplayScreen"/>
              <w:rPr>
                <w:rFonts w:ascii="Courier New" w:hAnsi="Courier New"/>
                <w:b/>
                <w:color w:val="FF0000"/>
                <w:sz w:val="20"/>
                <w:szCs w:val="20"/>
              </w:rPr>
            </w:pPr>
            <w:r>
              <w:rPr>
                <w:rFonts w:ascii="Courier New" w:hAnsi="Courier New"/>
                <w:b/>
                <w:color w:val="FF0000"/>
                <w:sz w:val="20"/>
                <w:szCs w:val="20"/>
              </w:rPr>
              <w:t xml:space="preserve"> 5</w:t>
            </w:r>
            <w:r w:rsidRPr="00832ED0">
              <w:rPr>
                <w:rFonts w:ascii="Courier New" w:hAnsi="Courier New"/>
                <w:b/>
                <w:color w:val="FF0000"/>
                <w:sz w:val="20"/>
                <w:szCs w:val="20"/>
              </w:rPr>
              <w:t xml:space="preserve">   ZZAUDITP    ODSOUTQ     NEWEXPSH     HLD       20                1        </w:t>
            </w:r>
          </w:p>
          <w:p w14:paraId="61843C06" w14:textId="06C4E739"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r>
              <w:rPr>
                <w:rFonts w:ascii="Courier New" w:hAnsi="Courier New"/>
                <w:b/>
                <w:sz w:val="20"/>
                <w:szCs w:val="20"/>
              </w:rPr>
              <w:t xml:space="preserve"> </w:t>
            </w:r>
            <w:r w:rsidRPr="00832ED0">
              <w:rPr>
                <w:rFonts w:ascii="Courier New" w:hAnsi="Courier New"/>
                <w:b/>
                <w:sz w:val="20"/>
                <w:szCs w:val="20"/>
              </w:rPr>
              <w:t xml:space="preserve">   QPRINT2     QPRINT2     TESTSQL      RDY        1                1        </w:t>
            </w:r>
          </w:p>
          <w:p w14:paraId="28FFABF1"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7373F665"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42C06339"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69AB5626"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6D14E4D7"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559C01AB"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5CF8D6CF"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5155AD4C"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5EE61E3D"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Bottom </w:t>
            </w:r>
          </w:p>
          <w:p w14:paraId="3D22FE00"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F3=Exit   F10=View 3   F11=View 2   F12=Cancel   F24=More keys                 </w:t>
            </w:r>
          </w:p>
          <w:p w14:paraId="2157DCC3" w14:textId="027718CD" w:rsidR="00832ED0" w:rsidRPr="000622CC" w:rsidRDefault="00832ED0" w:rsidP="00832ED0">
            <w:pPr>
              <w:pStyle w:val="DisplayScreen"/>
              <w:rPr>
                <w:rFonts w:ascii="Courier New" w:hAnsi="Courier New"/>
                <w:sz w:val="20"/>
                <w:szCs w:val="20"/>
              </w:rPr>
            </w:pPr>
            <w:r w:rsidRPr="00832ED0">
              <w:rPr>
                <w:rFonts w:ascii="Courier New" w:hAnsi="Courier New"/>
                <w:b/>
                <w:sz w:val="20"/>
                <w:szCs w:val="20"/>
              </w:rPr>
              <w:t xml:space="preserve">                                                                                </w:t>
            </w:r>
          </w:p>
        </w:tc>
      </w:tr>
    </w:tbl>
    <w:p w14:paraId="534E922A" w14:textId="77777777" w:rsidR="00832ED0" w:rsidRDefault="00832ED0" w:rsidP="00FE69CE">
      <w:pPr>
        <w:keepNext/>
        <w:rPr>
          <w:b/>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32ED0" w14:paraId="3DF3B629" w14:textId="77777777" w:rsidTr="001C2BFA">
        <w:tc>
          <w:tcPr>
            <w:tcW w:w="9630" w:type="dxa"/>
            <w:shd w:val="clear" w:color="auto" w:fill="E6E6E6"/>
          </w:tcPr>
          <w:p w14:paraId="659EC939" w14:textId="77777777" w:rsidR="00832ED0" w:rsidRPr="00832ED0" w:rsidRDefault="00832ED0" w:rsidP="00832ED0">
            <w:pPr>
              <w:pStyle w:val="DisplayScreen"/>
              <w:rPr>
                <w:rFonts w:ascii="Courier New" w:hAnsi="Courier New"/>
                <w:b/>
                <w:color w:val="FF0000"/>
                <w:sz w:val="20"/>
                <w:szCs w:val="20"/>
              </w:rPr>
            </w:pPr>
            <w:r w:rsidRPr="00832ED0">
              <w:rPr>
                <w:rFonts w:ascii="Courier New" w:hAnsi="Courier New"/>
                <w:b/>
                <w:color w:val="FF0000"/>
                <w:sz w:val="20"/>
                <w:szCs w:val="20"/>
              </w:rPr>
              <w:t xml:space="preserve">                              Display Spooled File                              </w:t>
            </w:r>
          </w:p>
          <w:p w14:paraId="179A8CC4"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File  . . . . . :   ZZAUDITP                         Page/Line   1/1           </w:t>
            </w:r>
          </w:p>
          <w:p w14:paraId="1F16F4C0" w14:textId="77777777" w:rsidR="00832ED0" w:rsidRPr="00832ED0" w:rsidRDefault="00832ED0" w:rsidP="00832ED0">
            <w:pPr>
              <w:pStyle w:val="DisplayScreen"/>
              <w:rPr>
                <w:rFonts w:ascii="Courier New" w:hAnsi="Courier New"/>
                <w:b/>
                <w:color w:val="FF0000"/>
                <w:sz w:val="20"/>
                <w:szCs w:val="20"/>
              </w:rPr>
            </w:pPr>
            <w:r w:rsidRPr="00832ED0">
              <w:rPr>
                <w:rFonts w:ascii="Courier New" w:hAnsi="Courier New"/>
                <w:b/>
                <w:sz w:val="20"/>
                <w:szCs w:val="20"/>
              </w:rPr>
              <w:t xml:space="preserve"> Control . . . </w:t>
            </w:r>
            <w:r w:rsidRPr="00832ED0">
              <w:rPr>
                <w:rFonts w:ascii="Courier New" w:hAnsi="Courier New"/>
                <w:b/>
                <w:color w:val="FF0000"/>
                <w:sz w:val="20"/>
                <w:szCs w:val="20"/>
              </w:rPr>
              <w:t xml:space="preserve">. .                                    Columns     1 - 78        </w:t>
            </w:r>
          </w:p>
          <w:p w14:paraId="4EB83068" w14:textId="77777777" w:rsidR="00832ED0" w:rsidRPr="00832ED0" w:rsidRDefault="00832ED0" w:rsidP="00832ED0">
            <w:pPr>
              <w:pStyle w:val="DisplayScreen"/>
              <w:rPr>
                <w:rFonts w:ascii="Courier New" w:hAnsi="Courier New"/>
                <w:b/>
                <w:color w:val="FF0000"/>
                <w:sz w:val="20"/>
                <w:szCs w:val="20"/>
              </w:rPr>
            </w:pPr>
            <w:r w:rsidRPr="00832ED0">
              <w:rPr>
                <w:rFonts w:ascii="Courier New" w:hAnsi="Courier New"/>
                <w:b/>
                <w:color w:val="FF0000"/>
                <w:sz w:val="20"/>
                <w:szCs w:val="20"/>
              </w:rPr>
              <w:t xml:space="preserve"> Find  . . . . . .   2050                                                       </w:t>
            </w:r>
          </w:p>
          <w:p w14:paraId="0B25EAA3"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*...+....1....+....2....+....3....+....4....+....5....+....6....+....7....+... </w:t>
            </w:r>
          </w:p>
          <w:p w14:paraId="48A7356C"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r w:rsidRPr="00832ED0">
              <w:rPr>
                <w:rFonts w:ascii="Courier New" w:hAnsi="Courier New"/>
                <w:b/>
                <w:color w:val="FF0000"/>
                <w:sz w:val="20"/>
                <w:szCs w:val="20"/>
              </w:rPr>
              <w:t xml:space="preserve">Program-NEWEXPSH    </w:t>
            </w:r>
            <w:r w:rsidRPr="00832ED0">
              <w:rPr>
                <w:rFonts w:ascii="Courier New" w:hAnsi="Courier New"/>
                <w:b/>
                <w:sz w:val="20"/>
                <w:szCs w:val="20"/>
              </w:rPr>
              <w:t xml:space="preserve">New Expected Ship Date from Order Detail  RPGIV    Obj Lib </w:t>
            </w:r>
          </w:p>
          <w:p w14:paraId="51B951A4"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NEWEXPSH    NEWEXPSH                                                  </w:t>
            </w:r>
          </w:p>
          <w:p w14:paraId="4D7DDF83"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Job: 023871               User Profile: PHH          Source Type: RPGLE        </w:t>
            </w:r>
          </w:p>
          <w:p w14:paraId="70F483BF"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Line#                                                                          </w:t>
            </w:r>
          </w:p>
          <w:p w14:paraId="6F6F2A73"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1171 C     *INZSR        BEGSR                                                 </w:t>
            </w:r>
          </w:p>
          <w:p w14:paraId="16BC658E"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1172  * initialize fields and arrays                                           </w:t>
            </w:r>
          </w:p>
          <w:p w14:paraId="5490C217"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1173 C                   MOVEL     *BLANKS       MOVSW             1           </w:t>
            </w:r>
          </w:p>
          <w:p w14:paraId="5072CD76"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w:t>
            </w:r>
          </w:p>
          <w:p w14:paraId="5F41114A"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1174 C                   Z-ADD     12            $$D                           </w:t>
            </w:r>
          </w:p>
          <w:p w14:paraId="5E413386"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12121212121212121212121212    </w:t>
            </w:r>
          </w:p>
          <w:p w14:paraId="06628E40"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1175 C                   MOVEA     *ZERO         $$D2                          </w:t>
            </w:r>
          </w:p>
          <w:p w14:paraId="0DF7D650"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00000000000000000000000000000 </w:t>
            </w:r>
          </w:p>
          <w:p w14:paraId="77E58337"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1176 C                   MOVEA     1111          $$D3                          </w:t>
            </w:r>
          </w:p>
          <w:p w14:paraId="3AE7D21D"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11110000000000000000000000000 </w:t>
            </w:r>
          </w:p>
          <w:p w14:paraId="6A746332"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1177 C                   MOVEL     '88888888'    $$A                           </w:t>
            </w:r>
          </w:p>
          <w:p w14:paraId="0E0E6C01"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1178 C                   ENDSR                                                 </w:t>
            </w:r>
          </w:p>
          <w:p w14:paraId="5A5218FC" w14:textId="77777777" w:rsidR="00832ED0" w:rsidRPr="00832ED0" w:rsidRDefault="00832ED0" w:rsidP="00832ED0">
            <w:pPr>
              <w:pStyle w:val="DisplayScreen"/>
              <w:rPr>
                <w:rFonts w:ascii="Courier New" w:hAnsi="Courier New"/>
                <w:b/>
                <w:sz w:val="20"/>
                <w:szCs w:val="20"/>
              </w:rPr>
            </w:pPr>
            <w:r w:rsidRPr="00832ED0">
              <w:rPr>
                <w:rFonts w:ascii="Courier New" w:hAnsi="Courier New"/>
                <w:b/>
                <w:sz w:val="20"/>
                <w:szCs w:val="20"/>
              </w:rPr>
              <w:t xml:space="preserve">                                                                        More... </w:t>
            </w:r>
          </w:p>
          <w:p w14:paraId="7F4966A5" w14:textId="1A956559" w:rsidR="00832ED0" w:rsidRPr="000622CC" w:rsidRDefault="00832ED0" w:rsidP="00832ED0">
            <w:pPr>
              <w:pStyle w:val="DisplayScreen"/>
              <w:rPr>
                <w:rFonts w:ascii="Courier New" w:hAnsi="Courier New"/>
                <w:sz w:val="20"/>
                <w:szCs w:val="20"/>
              </w:rPr>
            </w:pPr>
            <w:r w:rsidRPr="00832ED0">
              <w:rPr>
                <w:rFonts w:ascii="Courier New" w:hAnsi="Courier New"/>
                <w:b/>
                <w:sz w:val="20"/>
                <w:szCs w:val="20"/>
              </w:rPr>
              <w:t xml:space="preserve"> F3=Exit   F12=Cancel   F19=Left   F20=Right   F24=More keys                     </w:t>
            </w:r>
          </w:p>
        </w:tc>
      </w:tr>
    </w:tbl>
    <w:p w14:paraId="09324B86" w14:textId="77777777" w:rsidR="00832ED0" w:rsidRDefault="00832ED0" w:rsidP="00FE69CE">
      <w:pPr>
        <w:keepNext/>
        <w:rPr>
          <w:b/>
          <w:bCs/>
        </w:rPr>
      </w:pPr>
    </w:p>
    <w:p w14:paraId="439D18E2" w14:textId="00FB87F3" w:rsidR="00174729" w:rsidRDefault="00D103DB" w:rsidP="00FE69CE">
      <w:pPr>
        <w:keepNext/>
        <w:rPr>
          <w:b/>
          <w:bCs/>
          <w:color w:val="FF0000"/>
          <w:sz w:val="32"/>
          <w:szCs w:val="32"/>
        </w:rPr>
      </w:pPr>
      <w:r w:rsidRPr="00F83A90">
        <w:rPr>
          <w:b/>
          <w:bCs/>
          <w:color w:val="FF0000"/>
          <w:sz w:val="32"/>
          <w:szCs w:val="32"/>
        </w:rPr>
        <w:t>RTPA audits the CONTENTS of all variables processed in the auditing source statements, so enter 2050 (the error customer number) and press F16 to FIND  2050 in the audit outpu</w:t>
      </w:r>
      <w:r w:rsidR="00F83A90">
        <w:rPr>
          <w:b/>
          <w:bCs/>
          <w:color w:val="FF0000"/>
          <w:sz w:val="32"/>
          <w:szCs w:val="32"/>
        </w:rPr>
        <w:t>t</w:t>
      </w:r>
    </w:p>
    <w:p w14:paraId="634E56C1" w14:textId="77777777" w:rsidR="00043C70" w:rsidRDefault="00043C70" w:rsidP="00FE69CE">
      <w:pPr>
        <w:keepNext/>
        <w:rPr>
          <w:b/>
          <w:bCs/>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43C70" w14:paraId="3C7A3DAC" w14:textId="77777777" w:rsidTr="001C2BFA">
        <w:tc>
          <w:tcPr>
            <w:tcW w:w="9630" w:type="dxa"/>
            <w:shd w:val="clear" w:color="auto" w:fill="E6E6E6"/>
          </w:tcPr>
          <w:p w14:paraId="30C166C1"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Display Spooled File                              </w:t>
            </w:r>
          </w:p>
          <w:p w14:paraId="068FB4B6"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File  . . . . . :   ZZAUDITP                         Page/Line   20/21         </w:t>
            </w:r>
          </w:p>
          <w:p w14:paraId="52145F3E"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Control . . . . .                                    Columns     1 - 78        </w:t>
            </w:r>
          </w:p>
          <w:p w14:paraId="72969F0B"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w:t>
            </w:r>
            <w:r w:rsidRPr="00043C70">
              <w:rPr>
                <w:rFonts w:ascii="Courier New" w:hAnsi="Courier New"/>
                <w:b/>
                <w:color w:val="FF0000"/>
                <w:sz w:val="20"/>
                <w:szCs w:val="20"/>
              </w:rPr>
              <w:t xml:space="preserve">Find  . . . . . .   2050                                                       </w:t>
            </w:r>
          </w:p>
          <w:p w14:paraId="17605AD1"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*...+....1....+....2....+....3....+....4....+....5....+....6....+....7....+... </w:t>
            </w:r>
          </w:p>
          <w:p w14:paraId="6688B41A" w14:textId="77777777" w:rsidR="00043C70" w:rsidRPr="00043C70" w:rsidRDefault="00043C70" w:rsidP="00043C70">
            <w:pPr>
              <w:pStyle w:val="DisplayScreen"/>
              <w:rPr>
                <w:rFonts w:ascii="Courier New" w:hAnsi="Courier New"/>
                <w:b/>
                <w:color w:val="FF0000"/>
                <w:sz w:val="20"/>
                <w:szCs w:val="20"/>
              </w:rPr>
            </w:pPr>
            <w:r w:rsidRPr="00043C70">
              <w:rPr>
                <w:rFonts w:ascii="Courier New" w:hAnsi="Courier New"/>
                <w:b/>
                <w:sz w:val="20"/>
                <w:szCs w:val="20"/>
              </w:rPr>
              <w:t xml:space="preserve">  </w:t>
            </w:r>
            <w:r w:rsidRPr="00043C70">
              <w:rPr>
                <w:rFonts w:ascii="Courier New" w:hAnsi="Courier New"/>
                <w:b/>
                <w:color w:val="FF0000"/>
                <w:sz w:val="20"/>
                <w:szCs w:val="20"/>
              </w:rPr>
              <w:t xml:space="preserve">558 C                   ADD       1050          CUCUST                        </w:t>
            </w:r>
          </w:p>
          <w:p w14:paraId="257241C8" w14:textId="77777777" w:rsidR="00043C70" w:rsidRPr="00043C70" w:rsidRDefault="00043C70" w:rsidP="00043C70">
            <w:pPr>
              <w:pStyle w:val="DisplayScreen"/>
              <w:rPr>
                <w:rFonts w:ascii="Courier New" w:hAnsi="Courier New"/>
                <w:b/>
                <w:color w:val="FF0000"/>
                <w:sz w:val="20"/>
                <w:szCs w:val="20"/>
              </w:rPr>
            </w:pPr>
            <w:r w:rsidRPr="00043C70">
              <w:rPr>
                <w:rFonts w:ascii="Courier New" w:hAnsi="Courier New"/>
                <w:b/>
                <w:color w:val="FF0000"/>
                <w:sz w:val="20"/>
                <w:szCs w:val="20"/>
              </w:rPr>
              <w:t xml:space="preserve">                                                    2050                        </w:t>
            </w:r>
          </w:p>
          <w:p w14:paraId="2B52648F"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559 C                   Z-ADD     1             CUSTOR                        </w:t>
            </w:r>
          </w:p>
          <w:p w14:paraId="12E87FB1"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1                        </w:t>
            </w:r>
          </w:p>
          <w:p w14:paraId="7C77768C"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560 C                   MOVEL     *ALL'A'       @MSGDA                        </w:t>
            </w:r>
          </w:p>
          <w:p w14:paraId="0E0BE37B"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AAAAAAAAAAAAAAAAAAAAAAAAAAAAA </w:t>
            </w:r>
          </w:p>
          <w:p w14:paraId="79229AA8"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561 C                   MOVEL     *ALL'B'       @MSGDB                        </w:t>
            </w:r>
          </w:p>
          <w:p w14:paraId="3F9408FB"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BBBBBBBBBBBBBBBBBBBBBBBBBBBBB </w:t>
            </w:r>
          </w:p>
          <w:p w14:paraId="2D295908"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562  * call with parms                                                        </w:t>
            </w:r>
          </w:p>
          <w:p w14:paraId="26494533"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563  *                                                                        </w:t>
            </w:r>
          </w:p>
          <w:p w14:paraId="63F07F54"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564  *  Batch program with call to another batch program                      </w:t>
            </w:r>
          </w:p>
          <w:p w14:paraId="1C51B680"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565 C                   call      'BATCHPGM1'                           Call- </w:t>
            </w:r>
          </w:p>
          <w:p w14:paraId="05D2FF15"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566 C                   PARM                    @MSGDA           79           </w:t>
            </w:r>
          </w:p>
          <w:p w14:paraId="0A906D0C"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AAAAAAAAAAAAAAAAAAAAAAAAAAAAA </w:t>
            </w:r>
          </w:p>
          <w:p w14:paraId="61B42379"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567 C                   PARM                    @MSGDB           79           </w:t>
            </w:r>
          </w:p>
          <w:p w14:paraId="56C1C90C"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BBBBBBBBBBBBBBBBBBBBBBBBBBBBB </w:t>
            </w:r>
          </w:p>
          <w:p w14:paraId="634AC75F"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More... </w:t>
            </w:r>
          </w:p>
          <w:p w14:paraId="46CF6493"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F3=Exit   F12=Cancel   F19=Left   F20=Right   F24=More keys                    </w:t>
            </w:r>
          </w:p>
          <w:p w14:paraId="43C01F36" w14:textId="1D5225CF" w:rsidR="00043C70" w:rsidRPr="000622CC" w:rsidRDefault="00043C70" w:rsidP="00043C70">
            <w:pPr>
              <w:pStyle w:val="DisplayScreen"/>
              <w:rPr>
                <w:rFonts w:ascii="Courier New" w:hAnsi="Courier New"/>
                <w:sz w:val="20"/>
                <w:szCs w:val="20"/>
              </w:rPr>
            </w:pPr>
            <w:r w:rsidRPr="00043C70">
              <w:rPr>
                <w:rFonts w:ascii="Courier New" w:hAnsi="Courier New"/>
                <w:b/>
                <w:color w:val="FF0000"/>
                <w:sz w:val="20"/>
                <w:szCs w:val="20"/>
              </w:rPr>
              <w:t xml:space="preserve"> String found in position 52.                                                    </w:t>
            </w:r>
          </w:p>
        </w:tc>
      </w:tr>
    </w:tbl>
    <w:p w14:paraId="4F631F60" w14:textId="77777777" w:rsidR="00043C70" w:rsidRDefault="00043C70" w:rsidP="00FE69CE">
      <w:pPr>
        <w:keepNext/>
        <w:rPr>
          <w:b/>
          <w:bCs/>
          <w:color w:val="FF0000"/>
          <w:sz w:val="32"/>
          <w:szCs w:val="32"/>
        </w:rPr>
      </w:pPr>
    </w:p>
    <w:p w14:paraId="38BFE322" w14:textId="77777777" w:rsidR="00043C70" w:rsidRPr="00043C70" w:rsidRDefault="00043C70" w:rsidP="00043C70">
      <w:pPr>
        <w:pStyle w:val="DisplayScreen"/>
        <w:rPr>
          <w:rFonts w:ascii="Courier New" w:hAnsi="Courier New"/>
          <w:b/>
          <w:sz w:val="24"/>
        </w:rPr>
      </w:pPr>
      <w:r w:rsidRPr="00043C70">
        <w:rPr>
          <w:rFonts w:ascii="Courier New" w:hAnsi="Courier New"/>
          <w:b/>
          <w:color w:val="FF0000"/>
          <w:sz w:val="24"/>
        </w:rPr>
        <w:t xml:space="preserve">Find  . . . . . .   2050                                                       </w:t>
      </w:r>
    </w:p>
    <w:p w14:paraId="34795A48" w14:textId="77777777" w:rsidR="00043C70" w:rsidRPr="00043C70" w:rsidRDefault="00043C70" w:rsidP="00043C70">
      <w:pPr>
        <w:pStyle w:val="DisplayScreen"/>
        <w:rPr>
          <w:rFonts w:ascii="Courier New" w:hAnsi="Courier New"/>
          <w:b/>
          <w:sz w:val="24"/>
        </w:rPr>
      </w:pPr>
      <w:r w:rsidRPr="00043C70">
        <w:rPr>
          <w:rFonts w:ascii="Courier New" w:hAnsi="Courier New"/>
          <w:b/>
          <w:sz w:val="24"/>
        </w:rPr>
        <w:t xml:space="preserve"> *...+....1....+....2....+....3....+....4....+....5....+....6....+....7....+... </w:t>
      </w:r>
    </w:p>
    <w:p w14:paraId="2E894836" w14:textId="77777777" w:rsidR="00043C70" w:rsidRPr="00043C70" w:rsidRDefault="00043C70" w:rsidP="00043C70">
      <w:pPr>
        <w:pStyle w:val="DisplayScreen"/>
        <w:rPr>
          <w:rFonts w:ascii="Courier New" w:hAnsi="Courier New"/>
          <w:b/>
          <w:color w:val="FF0000"/>
          <w:sz w:val="24"/>
        </w:rPr>
      </w:pPr>
      <w:r w:rsidRPr="00043C70">
        <w:rPr>
          <w:rFonts w:ascii="Courier New" w:hAnsi="Courier New"/>
          <w:b/>
          <w:sz w:val="24"/>
        </w:rPr>
        <w:t xml:space="preserve">  </w:t>
      </w:r>
      <w:r w:rsidRPr="00043C70">
        <w:rPr>
          <w:rFonts w:ascii="Courier New" w:hAnsi="Courier New"/>
          <w:b/>
          <w:color w:val="FF0000"/>
          <w:sz w:val="24"/>
        </w:rPr>
        <w:t xml:space="preserve">558 C                   ADD       1050          CUCUST                        </w:t>
      </w:r>
    </w:p>
    <w:p w14:paraId="63A4011A" w14:textId="77777777" w:rsidR="00043C70" w:rsidRPr="00043C70" w:rsidRDefault="00043C70" w:rsidP="00043C70">
      <w:pPr>
        <w:pStyle w:val="DisplayScreen"/>
        <w:rPr>
          <w:rFonts w:ascii="Courier New" w:hAnsi="Courier New"/>
          <w:b/>
          <w:color w:val="FF0000"/>
          <w:sz w:val="24"/>
        </w:rPr>
      </w:pPr>
      <w:r w:rsidRPr="00043C70">
        <w:rPr>
          <w:rFonts w:ascii="Courier New" w:hAnsi="Courier New"/>
          <w:b/>
          <w:color w:val="FF0000"/>
          <w:sz w:val="24"/>
        </w:rPr>
        <w:t xml:space="preserve">                                                    2050                        </w:t>
      </w:r>
    </w:p>
    <w:p w14:paraId="28B789FB" w14:textId="77777777" w:rsidR="00043C70" w:rsidRDefault="00043C70" w:rsidP="00FE69CE">
      <w:pPr>
        <w:keepNext/>
        <w:rPr>
          <w:b/>
          <w:bCs/>
          <w:color w:val="FF0000"/>
          <w:sz w:val="32"/>
          <w:szCs w:val="32"/>
        </w:rPr>
      </w:pPr>
    </w:p>
    <w:p w14:paraId="64DB32A0" w14:textId="77777777" w:rsidR="00043C70" w:rsidRDefault="00043C70" w:rsidP="00FE69CE">
      <w:pPr>
        <w:keepNext/>
        <w:rPr>
          <w:b/>
          <w:bCs/>
          <w:color w:val="FF0000"/>
          <w:sz w:val="32"/>
          <w:szCs w:val="32"/>
        </w:rPr>
      </w:pPr>
      <w:r>
        <w:rPr>
          <w:b/>
          <w:bCs/>
          <w:color w:val="FF0000"/>
          <w:sz w:val="32"/>
          <w:szCs w:val="32"/>
        </w:rPr>
        <w:t xml:space="preserve">Find String 2050 is the result whencompile listing statement of RPGLE program NEWEXPSH added 1050 to the contents of variable CUCUST (1000 + 1050 = 2050). </w:t>
      </w:r>
    </w:p>
    <w:p w14:paraId="48EC2D62" w14:textId="77777777" w:rsidR="00043C70" w:rsidRDefault="00043C70" w:rsidP="00FE69CE">
      <w:pPr>
        <w:keepNext/>
        <w:rPr>
          <w:b/>
          <w:bCs/>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43C70" w14:paraId="2468106F" w14:textId="77777777" w:rsidTr="001C2BFA">
        <w:tc>
          <w:tcPr>
            <w:tcW w:w="9630" w:type="dxa"/>
            <w:shd w:val="clear" w:color="auto" w:fill="E6E6E6"/>
          </w:tcPr>
          <w:p w14:paraId="7D1D7D0A"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Display Spooled File                            </w:t>
            </w:r>
          </w:p>
          <w:p w14:paraId="6F52E011"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File  . . . . . :   ZZAUDITP                         Page/Line   20/21       </w:t>
            </w:r>
          </w:p>
          <w:p w14:paraId="596ADAB2"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w:t>
            </w:r>
            <w:r w:rsidRPr="00043C70">
              <w:rPr>
                <w:rFonts w:ascii="Courier New" w:hAnsi="Courier New"/>
                <w:b/>
                <w:color w:val="FF0000"/>
                <w:sz w:val="20"/>
                <w:szCs w:val="20"/>
              </w:rPr>
              <w:t xml:space="preserve">Control . . . . .   W210                             </w:t>
            </w:r>
            <w:r w:rsidRPr="00043C70">
              <w:rPr>
                <w:rFonts w:ascii="Courier New" w:hAnsi="Courier New"/>
                <w:b/>
                <w:sz w:val="20"/>
                <w:szCs w:val="20"/>
              </w:rPr>
              <w:t xml:space="preserve">Columns     210 - 280   </w:t>
            </w:r>
          </w:p>
          <w:p w14:paraId="7354B581"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Find  . . . . . .   2050                                                     </w:t>
            </w:r>
          </w:p>
          <w:p w14:paraId="13C403B6"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1....+....2....+....3....+....4....+....5....+....6....+....7....+....8      </w:t>
            </w:r>
          </w:p>
          <w:p w14:paraId="61CF1BAE"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w:t>
            </w:r>
            <w:r w:rsidRPr="00043C70">
              <w:rPr>
                <w:rFonts w:ascii="Courier New" w:hAnsi="Courier New"/>
                <w:b/>
                <w:color w:val="FF0000"/>
                <w:sz w:val="20"/>
                <w:szCs w:val="20"/>
              </w:rPr>
              <w:t xml:space="preserve">2018-06-18 16.45.34.535      </w:t>
            </w:r>
          </w:p>
          <w:p w14:paraId="6165D5C0"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16.45.34.535      </w:t>
            </w:r>
          </w:p>
          <w:p w14:paraId="1AC6040A"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16.45.34.535      </w:t>
            </w:r>
          </w:p>
          <w:p w14:paraId="3995AC94"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16.45.34.535      </w:t>
            </w:r>
          </w:p>
          <w:p w14:paraId="3E0A8567"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16.45.34.535      </w:t>
            </w:r>
          </w:p>
          <w:p w14:paraId="34AC9FE1"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16.45.34.535      </w:t>
            </w:r>
          </w:p>
          <w:p w14:paraId="5D7E3DF3"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16.45.34.535      </w:t>
            </w:r>
          </w:p>
          <w:p w14:paraId="4F1B6A7E"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16.45.34.535      </w:t>
            </w:r>
          </w:p>
          <w:p w14:paraId="69D14E18"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16.45.34.535      </w:t>
            </w:r>
          </w:p>
          <w:p w14:paraId="1DADE542"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16.45.34.535      </w:t>
            </w:r>
          </w:p>
          <w:p w14:paraId="3340D617"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16.45.34.535      </w:t>
            </w:r>
          </w:p>
          <w:p w14:paraId="59620446"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16.45.34.819      </w:t>
            </w:r>
          </w:p>
          <w:p w14:paraId="204ADC0E"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16.45.34.819      </w:t>
            </w:r>
          </w:p>
          <w:p w14:paraId="72E8CAC4"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16.45.34.819      </w:t>
            </w:r>
          </w:p>
          <w:p w14:paraId="67B7BE8E"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16.45.34.819      </w:t>
            </w:r>
          </w:p>
          <w:p w14:paraId="0F164972"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023871 PHH        NEWEXPSH   2018-06-18 16.45.34.819      </w:t>
            </w:r>
          </w:p>
          <w:p w14:paraId="650C578E" w14:textId="77777777" w:rsidR="00043C70" w:rsidRPr="00043C70" w:rsidRDefault="00043C70" w:rsidP="00043C70">
            <w:pPr>
              <w:pStyle w:val="DisplayScreen"/>
              <w:rPr>
                <w:rFonts w:ascii="Courier New" w:hAnsi="Courier New"/>
                <w:b/>
                <w:sz w:val="20"/>
                <w:szCs w:val="20"/>
              </w:rPr>
            </w:pPr>
            <w:r w:rsidRPr="00043C70">
              <w:rPr>
                <w:rFonts w:ascii="Courier New" w:hAnsi="Courier New"/>
                <w:b/>
                <w:sz w:val="20"/>
                <w:szCs w:val="20"/>
              </w:rPr>
              <w:t xml:space="preserve">                                                                        More..</w:t>
            </w:r>
          </w:p>
          <w:p w14:paraId="69A2C4E2" w14:textId="2587C4D2" w:rsidR="00043C70" w:rsidRPr="000622CC" w:rsidRDefault="00043C70" w:rsidP="00043C70">
            <w:pPr>
              <w:pStyle w:val="DisplayScreen"/>
              <w:rPr>
                <w:rFonts w:ascii="Courier New" w:hAnsi="Courier New"/>
                <w:sz w:val="20"/>
                <w:szCs w:val="20"/>
              </w:rPr>
            </w:pPr>
            <w:r w:rsidRPr="00043C70">
              <w:rPr>
                <w:rFonts w:ascii="Courier New" w:hAnsi="Courier New"/>
                <w:b/>
                <w:sz w:val="20"/>
                <w:szCs w:val="20"/>
              </w:rPr>
              <w:t xml:space="preserve"> F3=Exit   F12=Cancel   F19=Left   F20=Right   F24=More keys                   </w:t>
            </w:r>
          </w:p>
        </w:tc>
      </w:tr>
    </w:tbl>
    <w:p w14:paraId="2795EF7B" w14:textId="77777777" w:rsidR="00043C70" w:rsidRDefault="00043C70" w:rsidP="00FE69CE">
      <w:pPr>
        <w:keepNext/>
        <w:rPr>
          <w:b/>
          <w:bCs/>
          <w:color w:val="FF0000"/>
          <w:sz w:val="32"/>
          <w:szCs w:val="32"/>
        </w:rPr>
      </w:pPr>
    </w:p>
    <w:p w14:paraId="455B0B30" w14:textId="3682453F" w:rsidR="00043C70" w:rsidRDefault="00043C70" w:rsidP="00FE69CE">
      <w:pPr>
        <w:keepNext/>
        <w:rPr>
          <w:b/>
          <w:bCs/>
          <w:color w:val="FF0000"/>
          <w:sz w:val="32"/>
          <w:szCs w:val="32"/>
        </w:rPr>
      </w:pPr>
      <w:r>
        <w:rPr>
          <w:b/>
          <w:bCs/>
          <w:color w:val="FF0000"/>
          <w:sz w:val="32"/>
          <w:szCs w:val="32"/>
        </w:rPr>
        <w:t xml:space="preserve">Window 210 to view the statement timestamp  </w:t>
      </w:r>
    </w:p>
    <w:p w14:paraId="15D00228" w14:textId="324FF861" w:rsidR="00043C70" w:rsidRDefault="00043C70" w:rsidP="00FE69CE">
      <w:pPr>
        <w:keepNext/>
        <w:rPr>
          <w:rFonts w:ascii="Courier New" w:hAnsi="Courier New"/>
          <w:b/>
          <w:color w:val="FF0000"/>
          <w:sz w:val="28"/>
          <w:szCs w:val="28"/>
        </w:rPr>
      </w:pPr>
      <w:r w:rsidRPr="00043C70">
        <w:rPr>
          <w:rFonts w:ascii="Courier New" w:hAnsi="Courier New"/>
          <w:b/>
          <w:color w:val="FF0000"/>
          <w:sz w:val="28"/>
          <w:szCs w:val="28"/>
        </w:rPr>
        <w:t xml:space="preserve">2018-06-18 16.45.34.535  </w:t>
      </w:r>
      <w:r>
        <w:rPr>
          <w:rFonts w:ascii="Courier New" w:hAnsi="Courier New"/>
          <w:b/>
          <w:color w:val="FF0000"/>
          <w:sz w:val="28"/>
          <w:szCs w:val="28"/>
        </w:rPr>
        <w:t>(the same time as the display file was displayed )</w:t>
      </w:r>
    </w:p>
    <w:p w14:paraId="6942C10C" w14:textId="77777777" w:rsidR="00043C70" w:rsidRDefault="00043C70" w:rsidP="00FE69CE">
      <w:pPr>
        <w:keepNext/>
        <w:rPr>
          <w:rFonts w:ascii="Courier New" w:hAnsi="Courier New"/>
          <w:b/>
          <w:color w:val="FF0000"/>
          <w:sz w:val="28"/>
          <w:szCs w:val="28"/>
        </w:rPr>
      </w:pPr>
    </w:p>
    <w:p w14:paraId="57496A5D" w14:textId="40F4E704" w:rsidR="00043C70" w:rsidRPr="00043C70" w:rsidRDefault="00043C70" w:rsidP="00FE69CE">
      <w:pPr>
        <w:keepNext/>
        <w:rPr>
          <w:b/>
          <w:bCs/>
          <w:color w:val="FF0000"/>
          <w:sz w:val="28"/>
          <w:szCs w:val="28"/>
        </w:rPr>
      </w:pPr>
      <w:r w:rsidRPr="00043C70">
        <w:rPr>
          <w:rFonts w:ascii="Courier New" w:hAnsi="Courier New"/>
          <w:b/>
          <w:color w:val="FF0000"/>
          <w:sz w:val="28"/>
          <w:szCs w:val="28"/>
        </w:rPr>
        <w:t xml:space="preserve">  NEWEXPSH        Order Inquiry of expected Ship Date         6/18/18  16:45:34     </w:t>
      </w:r>
    </w:p>
    <w:p w14:paraId="7CD07B40" w14:textId="77777777" w:rsidR="00174729" w:rsidRDefault="00174729" w:rsidP="00043C70">
      <w:pPr>
        <w:keepNext/>
        <w:jc w:val="center"/>
        <w:rPr>
          <w:b/>
          <w:bCs/>
        </w:rPr>
      </w:pPr>
    </w:p>
    <w:p w14:paraId="58649579" w14:textId="093B40AE" w:rsidR="00961F75" w:rsidRPr="00174729" w:rsidRDefault="00832ED0" w:rsidP="00FE69CE">
      <w:pPr>
        <w:keepNext/>
        <w:rPr>
          <w:b/>
          <w:bCs/>
          <w:sz w:val="28"/>
          <w:szCs w:val="28"/>
          <w:u w:val="single"/>
        </w:rPr>
      </w:pPr>
      <w:r w:rsidRPr="00174729">
        <w:rPr>
          <w:b/>
          <w:bCs/>
          <w:sz w:val="28"/>
          <w:szCs w:val="28"/>
          <w:u w:val="single"/>
        </w:rPr>
        <w:t xml:space="preserve"> RTPA Conditional Auditing</w:t>
      </w:r>
    </w:p>
    <w:p w14:paraId="31170998" w14:textId="77777777" w:rsidR="00FE69CE" w:rsidRPr="004708A3" w:rsidRDefault="00FE69CE" w:rsidP="00FE69CE">
      <w:pPr>
        <w:keepNext/>
        <w:rPr>
          <w:b/>
          <w:bCs/>
        </w:rPr>
      </w:pPr>
      <w:r w:rsidRPr="004708A3">
        <w:rPr>
          <w:b/>
          <w:bCs/>
        </w:rPr>
        <w:t>A more powerful RTPA auditing method allows the programmer to start auditing when the customer number is first 2050, and stop auditing when the customer number is no longer 2050. This provides a focused audit of only the error condition and what caused it.</w:t>
      </w:r>
    </w:p>
    <w:p w14:paraId="5BD7D51F" w14:textId="77777777" w:rsidR="00FE69CE" w:rsidRPr="004708A3" w:rsidRDefault="00FE69CE" w:rsidP="00FE69CE">
      <w:pPr>
        <w:keepNext/>
        <w:rPr>
          <w:b/>
          <w:bCs/>
        </w:rPr>
      </w:pPr>
    </w:p>
    <w:p w14:paraId="0217FC5A" w14:textId="77777777" w:rsidR="00FE69CE" w:rsidRPr="004708A3" w:rsidRDefault="00FE69CE" w:rsidP="00FE69CE">
      <w:pPr>
        <w:keepNext/>
        <w:rPr>
          <w:b/>
          <w:bCs/>
        </w:rPr>
      </w:pPr>
      <w:r w:rsidRPr="004708A3">
        <w:rPr>
          <w:b/>
          <w:bCs/>
        </w:rPr>
        <w:t>The focused RTPA auditing could also have been turned only when Order # was 1000.</w:t>
      </w:r>
    </w:p>
    <w:p w14:paraId="6D38C65C" w14:textId="77777777" w:rsidR="00FE69CE" w:rsidRPr="004708A3" w:rsidRDefault="00FE69CE" w:rsidP="00FE69CE">
      <w:pPr>
        <w:keepNext/>
        <w:rPr>
          <w:b/>
          <w:bCs/>
        </w:rPr>
      </w:pPr>
    </w:p>
    <w:p w14:paraId="361EA412" w14:textId="77777777" w:rsidR="00FE69CE" w:rsidRPr="004708A3" w:rsidRDefault="00FE69CE" w:rsidP="00FE69CE">
      <w:pPr>
        <w:keepNext/>
        <w:rPr>
          <w:b/>
          <w:bCs/>
        </w:rPr>
      </w:pPr>
      <w:r w:rsidRPr="004708A3">
        <w:rPr>
          <w:b/>
          <w:bCs/>
        </w:rPr>
        <w:t>Expanding the NEWEXPSH program with RTPA allows the programmer to display all the variables actually used in the source program, using the F16 command key.</w:t>
      </w:r>
    </w:p>
    <w:p w14:paraId="50891FA1" w14:textId="77777777" w:rsidR="00FE69CE" w:rsidRDefault="00FE69CE" w:rsidP="00FE69CE">
      <w:pPr>
        <w:keepNext/>
        <w:rPr>
          <w:bCs/>
        </w:rPr>
      </w:pPr>
    </w:p>
    <w:p w14:paraId="378F3C34" w14:textId="77777777" w:rsidR="00FE69CE" w:rsidRPr="00B01E22" w:rsidRDefault="00FE69CE" w:rsidP="00FE69CE">
      <w:pPr>
        <w:keepNext/>
        <w:rPr>
          <w:b/>
          <w:bCs/>
          <w:color w:val="FF0000"/>
          <w:sz w:val="28"/>
          <w:szCs w:val="28"/>
        </w:rPr>
      </w:pPr>
      <w:r w:rsidRPr="00B01E22">
        <w:rPr>
          <w:b/>
          <w:bCs/>
          <w:color w:val="FF0000"/>
          <w:sz w:val="28"/>
          <w:szCs w:val="28"/>
        </w:rPr>
        <w:t>The programmer can then identify the customer number as variable CUCUST.</w:t>
      </w:r>
    </w:p>
    <w:p w14:paraId="0D057321" w14:textId="77777777" w:rsidR="00FE69CE" w:rsidRDefault="00FE69CE" w:rsidP="00FE69CE">
      <w:pPr>
        <w:keepNext/>
        <w:rPr>
          <w:b/>
          <w:bCs/>
        </w:rPr>
      </w:pPr>
    </w:p>
    <w:p w14:paraId="251E8378" w14:textId="77777777" w:rsidR="00FE69CE" w:rsidRDefault="00FE69CE" w:rsidP="00FE69CE">
      <w:pPr>
        <w:pStyle w:val="TOC1"/>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14:paraId="7558A9AE" w14:textId="77777777">
        <w:tc>
          <w:tcPr>
            <w:tcW w:w="9630" w:type="dxa"/>
            <w:shd w:val="clear" w:color="auto" w:fill="E6E6E6"/>
          </w:tcPr>
          <w:p w14:paraId="783746AF" w14:textId="40583A16" w:rsidR="00465538" w:rsidRPr="00465538" w:rsidRDefault="00C322BE" w:rsidP="00465538">
            <w:pPr>
              <w:pStyle w:val="DisplayScreen"/>
              <w:rPr>
                <w:rFonts w:ascii="Courier New" w:hAnsi="Courier New"/>
                <w:b/>
                <w:sz w:val="20"/>
                <w:szCs w:val="20"/>
              </w:rPr>
            </w:pPr>
            <w:r>
              <w:rPr>
                <w:rFonts w:ascii="Courier New" w:hAnsi="Courier New"/>
                <w:b/>
                <w:sz w:val="20"/>
                <w:szCs w:val="20"/>
              </w:rPr>
              <w:t>ZZ</w:t>
            </w:r>
            <w:r w:rsidR="00465538" w:rsidRPr="00465538">
              <w:rPr>
                <w:rFonts w:ascii="Courier New" w:hAnsi="Courier New"/>
                <w:b/>
                <w:sz w:val="20"/>
                <w:szCs w:val="20"/>
              </w:rPr>
              <w:t>PGM01R           Real-Time Program Audit for RPG (V6R1)        Date:  6/13/18</w:t>
            </w:r>
          </w:p>
          <w:p w14:paraId="7B9F9ABC" w14:textId="77777777"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Select Variables to Audit              Time: 13:53:21</w:t>
            </w:r>
          </w:p>
          <w:p w14:paraId="3500258B" w14:textId="77777777"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Program NEWEXPSH                                                              </w:t>
            </w:r>
          </w:p>
          <w:p w14:paraId="61AD1A17" w14:textId="77777777"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Type options, press Enter.                    Position to . . .                </w:t>
            </w:r>
          </w:p>
          <w:p w14:paraId="48CEC0F7" w14:textId="77777777"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Y=Include in audit                                                             </w:t>
            </w:r>
          </w:p>
          <w:p w14:paraId="3ECDB10D" w14:textId="77777777"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w:t>
            </w:r>
          </w:p>
          <w:p w14:paraId="740E1A15" w14:textId="77777777"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S Variable       T  Len. Dec  Elem U R Description        DB2 File   DB2 Libr. </w:t>
            </w:r>
          </w:p>
          <w:p w14:paraId="5C0B9A14" w14:textId="453225F2"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CUAD2          A    25           I   ADDRESS 2          CUSTMAST   </w:t>
            </w:r>
            <w:r w:rsidR="00C322BE">
              <w:rPr>
                <w:rFonts w:ascii="Courier New" w:hAnsi="Courier New"/>
                <w:b/>
                <w:sz w:val="20"/>
                <w:szCs w:val="20"/>
              </w:rPr>
              <w:t>ZZ</w:t>
            </w:r>
            <w:r w:rsidRPr="00465538">
              <w:rPr>
                <w:rFonts w:ascii="Courier New" w:hAnsi="Courier New"/>
                <w:b/>
                <w:sz w:val="20"/>
                <w:szCs w:val="20"/>
              </w:rPr>
              <w:t xml:space="preserve">AUDIT   </w:t>
            </w:r>
          </w:p>
          <w:p w14:paraId="4422D43F" w14:textId="3AB49726"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CUCITY         A    25           I   CITY               CUSTMAST   </w:t>
            </w:r>
            <w:r w:rsidR="00C322BE">
              <w:rPr>
                <w:rFonts w:ascii="Courier New" w:hAnsi="Courier New"/>
                <w:b/>
                <w:sz w:val="20"/>
                <w:szCs w:val="20"/>
              </w:rPr>
              <w:t>ZZ</w:t>
            </w:r>
            <w:r w:rsidRPr="00465538">
              <w:rPr>
                <w:rFonts w:ascii="Courier New" w:hAnsi="Courier New"/>
                <w:b/>
                <w:sz w:val="20"/>
                <w:szCs w:val="20"/>
              </w:rPr>
              <w:t xml:space="preserve">AUDIT   </w:t>
            </w:r>
          </w:p>
          <w:p w14:paraId="07354CB5" w14:textId="4487A819"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CUCUST         P     7 00        I Y CUSTOMER NUMBER    CUSTMAST   </w:t>
            </w:r>
            <w:r w:rsidR="00C322BE">
              <w:rPr>
                <w:rFonts w:ascii="Courier New" w:hAnsi="Courier New"/>
                <w:b/>
                <w:sz w:val="20"/>
                <w:szCs w:val="20"/>
              </w:rPr>
              <w:t>ZZ</w:t>
            </w:r>
            <w:r w:rsidRPr="00465538">
              <w:rPr>
                <w:rFonts w:ascii="Courier New" w:hAnsi="Courier New"/>
                <w:b/>
                <w:sz w:val="20"/>
                <w:szCs w:val="20"/>
              </w:rPr>
              <w:t xml:space="preserve">AUDIT   </w:t>
            </w:r>
          </w:p>
          <w:p w14:paraId="22CC6ABC" w14:textId="346F0E1D"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CUNAME         A    25           I Y CUSTOMER NAME      CUSTMAST   </w:t>
            </w:r>
            <w:r w:rsidR="00C322BE">
              <w:rPr>
                <w:rFonts w:ascii="Courier New" w:hAnsi="Courier New"/>
                <w:b/>
                <w:sz w:val="20"/>
                <w:szCs w:val="20"/>
              </w:rPr>
              <w:t>ZZ</w:t>
            </w:r>
            <w:r w:rsidRPr="00465538">
              <w:rPr>
                <w:rFonts w:ascii="Courier New" w:hAnsi="Courier New"/>
                <w:b/>
                <w:sz w:val="20"/>
                <w:szCs w:val="20"/>
              </w:rPr>
              <w:t xml:space="preserve">AUDIT   </w:t>
            </w:r>
          </w:p>
          <w:p w14:paraId="172783DE" w14:textId="17CFE23D"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CUSNAM         A    20           O Y                    PRTORDER   </w:t>
            </w:r>
            <w:r w:rsidR="00C322BE">
              <w:rPr>
                <w:rFonts w:ascii="Courier New" w:hAnsi="Courier New"/>
                <w:b/>
                <w:sz w:val="20"/>
                <w:szCs w:val="20"/>
              </w:rPr>
              <w:t>ZZ</w:t>
            </w:r>
            <w:r w:rsidRPr="00465538">
              <w:rPr>
                <w:rFonts w:ascii="Courier New" w:hAnsi="Courier New"/>
                <w:b/>
                <w:sz w:val="20"/>
                <w:szCs w:val="20"/>
              </w:rPr>
              <w:t xml:space="preserve">AUDIT   </w:t>
            </w:r>
          </w:p>
          <w:p w14:paraId="61FA9FC2" w14:textId="77777777"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CUSNM          A    35             Y                                         </w:t>
            </w:r>
          </w:p>
          <w:p w14:paraId="66CFB396" w14:textId="7E2CDC8D"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CUSTA          A     2           I   STATE              CUSTMAST   </w:t>
            </w:r>
            <w:r w:rsidR="00C322BE">
              <w:rPr>
                <w:rFonts w:ascii="Courier New" w:hAnsi="Courier New"/>
                <w:b/>
                <w:sz w:val="20"/>
                <w:szCs w:val="20"/>
              </w:rPr>
              <w:t>ZZ</w:t>
            </w:r>
            <w:r w:rsidRPr="00465538">
              <w:rPr>
                <w:rFonts w:ascii="Courier New" w:hAnsi="Courier New"/>
                <w:b/>
                <w:sz w:val="20"/>
                <w:szCs w:val="20"/>
              </w:rPr>
              <w:t xml:space="preserve">AUDIT   </w:t>
            </w:r>
          </w:p>
          <w:p w14:paraId="492960BA" w14:textId="592AF612"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CUSTAT         A     2           I   STATUS             CUSTMAST   </w:t>
            </w:r>
            <w:r w:rsidR="00C322BE">
              <w:rPr>
                <w:rFonts w:ascii="Courier New" w:hAnsi="Courier New"/>
                <w:b/>
                <w:sz w:val="20"/>
                <w:szCs w:val="20"/>
              </w:rPr>
              <w:t>ZZ</w:t>
            </w:r>
            <w:r w:rsidRPr="00465538">
              <w:rPr>
                <w:rFonts w:ascii="Courier New" w:hAnsi="Courier New"/>
                <w:b/>
                <w:sz w:val="20"/>
                <w:szCs w:val="20"/>
              </w:rPr>
              <w:t xml:space="preserve">AUDIT   </w:t>
            </w:r>
          </w:p>
          <w:p w14:paraId="5370943D" w14:textId="77777777"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CUSTNAMEV      A    25             Y                                         </w:t>
            </w:r>
          </w:p>
          <w:p w14:paraId="20F3CBBE" w14:textId="04216E8F"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CUSTOR         P     7 00        I Y STORE NUMBER       CUSTMAST   </w:t>
            </w:r>
            <w:r w:rsidR="00C322BE">
              <w:rPr>
                <w:rFonts w:ascii="Courier New" w:hAnsi="Courier New"/>
                <w:b/>
                <w:sz w:val="20"/>
                <w:szCs w:val="20"/>
              </w:rPr>
              <w:t>ZZ</w:t>
            </w:r>
            <w:r w:rsidRPr="00465538">
              <w:rPr>
                <w:rFonts w:ascii="Courier New" w:hAnsi="Courier New"/>
                <w:b/>
                <w:sz w:val="20"/>
                <w:szCs w:val="20"/>
              </w:rPr>
              <w:t xml:space="preserve">AUDIT   </w:t>
            </w:r>
          </w:p>
          <w:p w14:paraId="43DBFADC" w14:textId="063D5E01"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CUTELE         A    14           I   TELEPHONE #        CUSTMAST   </w:t>
            </w:r>
            <w:r w:rsidR="00C322BE">
              <w:rPr>
                <w:rFonts w:ascii="Courier New" w:hAnsi="Courier New"/>
                <w:b/>
                <w:sz w:val="20"/>
                <w:szCs w:val="20"/>
              </w:rPr>
              <w:t>ZZ</w:t>
            </w:r>
            <w:r w:rsidRPr="00465538">
              <w:rPr>
                <w:rFonts w:ascii="Courier New" w:hAnsi="Courier New"/>
                <w:b/>
                <w:sz w:val="20"/>
                <w:szCs w:val="20"/>
              </w:rPr>
              <w:t xml:space="preserve">AUDIT   </w:t>
            </w:r>
          </w:p>
          <w:p w14:paraId="6933A4A8" w14:textId="302F2F6C"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CUWEBA         A   256           I   WEBA               CUSTMAST   </w:t>
            </w:r>
            <w:r w:rsidR="00C322BE">
              <w:rPr>
                <w:rFonts w:ascii="Courier New" w:hAnsi="Courier New"/>
                <w:b/>
                <w:sz w:val="20"/>
                <w:szCs w:val="20"/>
              </w:rPr>
              <w:t>ZZ</w:t>
            </w:r>
            <w:r w:rsidRPr="00465538">
              <w:rPr>
                <w:rFonts w:ascii="Courier New" w:hAnsi="Courier New"/>
                <w:b/>
                <w:sz w:val="20"/>
                <w:szCs w:val="20"/>
              </w:rPr>
              <w:t xml:space="preserve">AUDIT   </w:t>
            </w:r>
          </w:p>
          <w:p w14:paraId="7D40BFF5" w14:textId="7D6C30B2"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CUWEB1         A    25           I   WEB1               CUSTMAST   </w:t>
            </w:r>
            <w:r w:rsidR="00C322BE">
              <w:rPr>
                <w:rFonts w:ascii="Courier New" w:hAnsi="Courier New"/>
                <w:b/>
                <w:sz w:val="20"/>
                <w:szCs w:val="20"/>
              </w:rPr>
              <w:t>ZZ</w:t>
            </w:r>
            <w:r w:rsidRPr="00465538">
              <w:rPr>
                <w:rFonts w:ascii="Courier New" w:hAnsi="Courier New"/>
                <w:b/>
                <w:sz w:val="20"/>
                <w:szCs w:val="20"/>
              </w:rPr>
              <w:t xml:space="preserve">AUDIT   </w:t>
            </w:r>
          </w:p>
          <w:p w14:paraId="38110EAB" w14:textId="03B55717"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Y CUWEB2         A    25           I   WEB2               CUSTMAST   </w:t>
            </w:r>
            <w:r w:rsidR="00C322BE">
              <w:rPr>
                <w:rFonts w:ascii="Courier New" w:hAnsi="Courier New"/>
                <w:b/>
                <w:sz w:val="20"/>
                <w:szCs w:val="20"/>
              </w:rPr>
              <w:t>ZZ</w:t>
            </w:r>
            <w:r w:rsidRPr="00465538">
              <w:rPr>
                <w:rFonts w:ascii="Courier New" w:hAnsi="Courier New"/>
                <w:b/>
                <w:sz w:val="20"/>
                <w:szCs w:val="20"/>
              </w:rPr>
              <w:t xml:space="preserve">AUDIT   </w:t>
            </w:r>
          </w:p>
          <w:p w14:paraId="016C88EC" w14:textId="77777777"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w:t>
            </w:r>
          </w:p>
          <w:p w14:paraId="3BCD6E32" w14:textId="77777777" w:rsidR="00465538" w:rsidRPr="00465538" w:rsidRDefault="00465538" w:rsidP="00465538">
            <w:pPr>
              <w:pStyle w:val="DisplayScreen"/>
              <w:rPr>
                <w:rFonts w:ascii="Courier New" w:hAnsi="Courier New"/>
                <w:b/>
                <w:sz w:val="20"/>
                <w:szCs w:val="20"/>
              </w:rPr>
            </w:pPr>
            <w:r w:rsidRPr="00465538">
              <w:rPr>
                <w:rFonts w:ascii="Courier New" w:hAnsi="Courier New"/>
                <w:b/>
                <w:sz w:val="20"/>
                <w:szCs w:val="20"/>
              </w:rPr>
              <w:t xml:space="preserve">  F3=Exit     F12=Cancel     Enter=Accept choices and continue                  </w:t>
            </w:r>
          </w:p>
          <w:p w14:paraId="72BA6F9C" w14:textId="5309514D" w:rsidR="00FE69CE" w:rsidRPr="000622CC" w:rsidRDefault="00465538" w:rsidP="00465538">
            <w:pPr>
              <w:pStyle w:val="DisplayScreen"/>
              <w:rPr>
                <w:rFonts w:ascii="Courier New" w:hAnsi="Courier New"/>
                <w:sz w:val="20"/>
                <w:szCs w:val="20"/>
              </w:rPr>
            </w:pPr>
            <w:r w:rsidRPr="00465538">
              <w:rPr>
                <w:rFonts w:ascii="Courier New" w:hAnsi="Courier New"/>
                <w:b/>
                <w:sz w:val="20"/>
                <w:szCs w:val="20"/>
              </w:rPr>
              <w:t xml:space="preserve">                                            (C) 2016 Harkins &amp; Associates, Inc.</w:t>
            </w:r>
          </w:p>
        </w:tc>
      </w:tr>
    </w:tbl>
    <w:p w14:paraId="65727BB5" w14:textId="0A478D2A" w:rsidR="00FE69CE" w:rsidRDefault="00FE69CE" w:rsidP="00FE69CE">
      <w:pPr>
        <w:keepNext/>
        <w:rPr>
          <w:b/>
          <w:bCs/>
        </w:rPr>
      </w:pPr>
      <w:r w:rsidRPr="001E4FDA">
        <w:rPr>
          <w:b/>
        </w:rPr>
        <w:t>Figure 4.5 The customer number variable is CUCUST</w:t>
      </w:r>
      <w:r w:rsidRPr="001E4FDA">
        <w:rPr>
          <w:b/>
          <w:bCs/>
        </w:rPr>
        <w:t xml:space="preserve">  </w:t>
      </w:r>
      <w:r w:rsidR="00465538">
        <w:rPr>
          <w:b/>
          <w:bCs/>
        </w:rPr>
        <w:t>(F18)</w:t>
      </w:r>
    </w:p>
    <w:p w14:paraId="7400C690" w14:textId="62DB0703" w:rsidR="00FE69CE" w:rsidRDefault="00A12468" w:rsidP="00A12468">
      <w:pPr>
        <w:pStyle w:val="Heading2"/>
        <w:rPr>
          <w:bCs/>
        </w:rPr>
      </w:pPr>
      <w:bookmarkStart w:id="24244" w:name="_Toc516671046"/>
      <w:bookmarkStart w:id="24245" w:name="_Toc516902247"/>
      <w:bookmarkStart w:id="24246" w:name="_Toc517000217"/>
      <w:bookmarkStart w:id="24247" w:name="_Toc517006387"/>
      <w:bookmarkStart w:id="24248" w:name="_Toc517013897"/>
      <w:bookmarkStart w:id="24249" w:name="_Toc517091518"/>
      <w:bookmarkStart w:id="24250" w:name="_Toc517536463"/>
      <w:bookmarkStart w:id="24251" w:name="_Toc518052642"/>
      <w:bookmarkStart w:id="24252" w:name="_Toc518055716"/>
      <w:bookmarkStart w:id="24253" w:name="_Toc518057287"/>
      <w:bookmarkStart w:id="24254" w:name="_Toc518057839"/>
      <w:bookmarkStart w:id="24255" w:name="_Toc518572098"/>
      <w:bookmarkStart w:id="24256" w:name="_Toc518748794"/>
      <w:bookmarkStart w:id="24257" w:name="_Toc519364383"/>
      <w:bookmarkStart w:id="24258" w:name="_Toc519793574"/>
      <w:bookmarkStart w:id="24259" w:name="_Toc520096146"/>
      <w:bookmarkStart w:id="24260" w:name="_Toc520396223"/>
      <w:bookmarkStart w:id="24261" w:name="_Toc521413397"/>
      <w:bookmarkStart w:id="24262" w:name="_Toc521413984"/>
      <w:bookmarkStart w:id="24263" w:name="_Toc521414296"/>
      <w:bookmarkStart w:id="24264" w:name="_Toc521590965"/>
      <w:bookmarkStart w:id="24265" w:name="_Toc522025392"/>
      <w:bookmarkStart w:id="24266" w:name="_Toc522879136"/>
      <w:bookmarkStart w:id="24267" w:name="_Toc523249218"/>
      <w:bookmarkStart w:id="24268" w:name="_Toc525727451"/>
      <w:bookmarkStart w:id="24269" w:name="_Toc526848208"/>
      <w:bookmarkStart w:id="24270" w:name="_Toc526848764"/>
      <w:bookmarkStart w:id="24271" w:name="_Toc526940227"/>
      <w:bookmarkStart w:id="24272" w:name="_Toc527369618"/>
      <w:bookmarkStart w:id="24273" w:name="_Toc534305769"/>
      <w:bookmarkStart w:id="24274" w:name="_Toc534373928"/>
      <w:bookmarkStart w:id="24275" w:name="_Toc534385723"/>
      <w:bookmarkStart w:id="24276" w:name="_Toc534386227"/>
      <w:bookmarkStart w:id="24277" w:name="_Toc535168415"/>
      <w:bookmarkStart w:id="24278" w:name="_Toc535242040"/>
      <w:bookmarkStart w:id="24279" w:name="_Toc535242559"/>
      <w:bookmarkStart w:id="24280" w:name="_Toc535948322"/>
      <w:bookmarkStart w:id="24281" w:name="_Toc112200"/>
      <w:bookmarkStart w:id="24282" w:name="_Toc597411"/>
      <w:bookmarkStart w:id="24283" w:name="_Toc685119"/>
      <w:bookmarkStart w:id="24284" w:name="_Toc685760"/>
      <w:bookmarkStart w:id="24285" w:name="_Toc686812"/>
      <w:bookmarkStart w:id="24286" w:name="_Toc869292"/>
      <w:bookmarkStart w:id="24287" w:name="_Toc869458"/>
      <w:bookmarkStart w:id="24288" w:name="_Toc869623"/>
      <w:bookmarkStart w:id="24289" w:name="_Toc869788"/>
      <w:bookmarkStart w:id="24290" w:name="_Toc964397"/>
      <w:bookmarkStart w:id="24291" w:name="_Toc1816165"/>
      <w:bookmarkStart w:id="24292" w:name="_Toc1828700"/>
      <w:bookmarkStart w:id="24293" w:name="_Toc1828869"/>
      <w:bookmarkStart w:id="24294" w:name="_Toc1829038"/>
      <w:bookmarkStart w:id="24295" w:name="_Toc5979729"/>
      <w:bookmarkStart w:id="24296" w:name="_Toc5979948"/>
      <w:bookmarkStart w:id="24297" w:name="_Toc6481145"/>
      <w:bookmarkStart w:id="24298" w:name="_Toc6992119"/>
      <w:bookmarkStart w:id="24299" w:name="_Toc6992293"/>
      <w:bookmarkStart w:id="24300" w:name="_Toc6992465"/>
      <w:bookmarkStart w:id="24301" w:name="_Toc6992638"/>
      <w:bookmarkStart w:id="24302" w:name="_Toc6992811"/>
      <w:bookmarkStart w:id="24303" w:name="_Toc6992982"/>
      <w:bookmarkStart w:id="24304" w:name="_Toc6997949"/>
      <w:bookmarkStart w:id="24305" w:name="_Toc6998121"/>
      <w:bookmarkStart w:id="24306" w:name="_Toc6998293"/>
      <w:bookmarkStart w:id="24307" w:name="_Toc6998877"/>
      <w:bookmarkStart w:id="24308" w:name="_Toc8570074"/>
      <w:bookmarkStart w:id="24309" w:name="_Toc8639103"/>
      <w:bookmarkStart w:id="24310" w:name="_Toc8639450"/>
      <w:bookmarkStart w:id="24311" w:name="_Toc8639828"/>
      <w:bookmarkStart w:id="24312" w:name="_Toc8640005"/>
      <w:bookmarkStart w:id="24313" w:name="_Toc8640182"/>
      <w:bookmarkStart w:id="24314" w:name="_Toc8640359"/>
      <w:bookmarkStart w:id="24315" w:name="_Toc8640536"/>
      <w:bookmarkStart w:id="24316" w:name="_Toc8640713"/>
      <w:bookmarkStart w:id="24317" w:name="_Toc8640890"/>
      <w:bookmarkStart w:id="24318" w:name="_Toc8641069"/>
      <w:bookmarkStart w:id="24319" w:name="_Toc8641246"/>
      <w:bookmarkStart w:id="24320" w:name="_Toc8641424"/>
      <w:bookmarkStart w:id="24321" w:name="_Toc8661459"/>
      <w:bookmarkStart w:id="24322" w:name="_Toc8661637"/>
      <w:bookmarkStart w:id="24323" w:name="_Toc8662171"/>
      <w:bookmarkStart w:id="24324" w:name="_Toc8662351"/>
      <w:bookmarkStart w:id="24325" w:name="_Toc8662530"/>
      <w:bookmarkStart w:id="24326" w:name="_Toc11480281"/>
      <w:bookmarkStart w:id="24327" w:name="_Toc11480462"/>
      <w:bookmarkStart w:id="24328" w:name="_Toc12695887"/>
      <w:bookmarkStart w:id="24329" w:name="_Toc12729014"/>
      <w:bookmarkStart w:id="24330" w:name="_Toc12814967"/>
      <w:bookmarkStart w:id="24331" w:name="_Toc12900698"/>
      <w:bookmarkStart w:id="24332" w:name="_Toc12900877"/>
      <w:bookmarkStart w:id="24333" w:name="_Toc12901114"/>
      <w:bookmarkStart w:id="24334" w:name="_Toc12901302"/>
      <w:bookmarkStart w:id="24335" w:name="_Toc12901611"/>
      <w:bookmarkStart w:id="24336" w:name="_Toc12902294"/>
      <w:bookmarkStart w:id="24337" w:name="_Toc17715399"/>
      <w:bookmarkStart w:id="24338" w:name="_Toc19542561"/>
      <w:bookmarkStart w:id="24339" w:name="_Toc19542749"/>
      <w:bookmarkStart w:id="24340" w:name="_Toc19543150"/>
      <w:bookmarkStart w:id="24341" w:name="_Toc19544819"/>
      <w:bookmarkStart w:id="24342" w:name="_Toc20757698"/>
      <w:bookmarkStart w:id="24343" w:name="_Toc20758195"/>
      <w:bookmarkStart w:id="24344" w:name="_Toc23669250"/>
      <w:bookmarkStart w:id="24345" w:name="_Toc23669596"/>
      <w:bookmarkStart w:id="24346" w:name="_Toc23958865"/>
      <w:bookmarkStart w:id="24347" w:name="_Toc23959350"/>
      <w:bookmarkStart w:id="24348" w:name="_Toc23960211"/>
      <w:bookmarkStart w:id="24349" w:name="_Toc23960394"/>
      <w:bookmarkStart w:id="24350" w:name="_Toc23960761"/>
      <w:bookmarkStart w:id="24351" w:name="_Toc24126307"/>
      <w:bookmarkStart w:id="24352" w:name="_Toc24126713"/>
      <w:bookmarkStart w:id="24353" w:name="_Toc24128459"/>
      <w:bookmarkStart w:id="24354" w:name="_Toc24129079"/>
      <w:bookmarkStart w:id="24355" w:name="_Toc25486155"/>
      <w:bookmarkStart w:id="24356" w:name="_Toc25488197"/>
      <w:bookmarkStart w:id="24357" w:name="_Toc25576164"/>
      <w:bookmarkStart w:id="24358" w:name="_Toc25576476"/>
      <w:bookmarkStart w:id="24359" w:name="_Toc27919505"/>
      <w:bookmarkStart w:id="24360" w:name="_Toc27919711"/>
      <w:bookmarkStart w:id="24361" w:name="_Toc27919951"/>
      <w:bookmarkStart w:id="24362" w:name="_Toc27920180"/>
      <w:bookmarkStart w:id="24363" w:name="_Toc27920420"/>
      <w:bookmarkStart w:id="24364" w:name="_Toc28004028"/>
      <w:bookmarkStart w:id="24365" w:name="_Toc28004229"/>
      <w:bookmarkStart w:id="24366" w:name="_Toc28004457"/>
      <w:bookmarkStart w:id="24367" w:name="_Toc28004657"/>
      <w:bookmarkStart w:id="24368" w:name="_Toc28862879"/>
      <w:bookmarkStart w:id="24369" w:name="_Toc28863174"/>
      <w:bookmarkStart w:id="24370" w:name="_Toc28863431"/>
      <w:bookmarkStart w:id="24371" w:name="_Toc28864094"/>
      <w:bookmarkStart w:id="24372" w:name="_Toc28866293"/>
      <w:bookmarkStart w:id="24373" w:name="_Toc28866522"/>
      <w:bookmarkStart w:id="24374" w:name="_Toc28871137"/>
      <w:bookmarkStart w:id="24375" w:name="_Toc28885995"/>
      <w:bookmarkStart w:id="24376" w:name="_Toc48200428"/>
      <w:bookmarkStart w:id="24377" w:name="_Toc48231728"/>
      <w:bookmarkStart w:id="24378" w:name="_Toc48305462"/>
      <w:bookmarkStart w:id="24379" w:name="_Toc48314848"/>
      <w:bookmarkStart w:id="24380" w:name="_Toc48318517"/>
      <w:bookmarkStart w:id="24381" w:name="_Toc48318720"/>
      <w:bookmarkStart w:id="24382" w:name="_Toc48318922"/>
      <w:bookmarkStart w:id="24383" w:name="_Toc48319347"/>
      <w:bookmarkStart w:id="24384" w:name="_Toc48396879"/>
      <w:bookmarkStart w:id="24385" w:name="_Toc48408958"/>
      <w:bookmarkStart w:id="24386" w:name="_Toc48483571"/>
      <w:bookmarkStart w:id="24387" w:name="_Toc48646393"/>
      <w:bookmarkStart w:id="24388" w:name="_Toc48737478"/>
      <w:bookmarkStart w:id="24389" w:name="_Toc48825104"/>
      <w:bookmarkStart w:id="24390" w:name="_Toc48825602"/>
      <w:bookmarkStart w:id="24391" w:name="_Toc48835538"/>
      <w:bookmarkStart w:id="24392" w:name="_Toc48835861"/>
      <w:bookmarkStart w:id="24393" w:name="_Toc48902346"/>
      <w:bookmarkStart w:id="24394" w:name="_Toc48925683"/>
      <w:bookmarkStart w:id="24395" w:name="_Toc48925958"/>
      <w:bookmarkStart w:id="24396" w:name="_Toc48997774"/>
      <w:bookmarkStart w:id="24397" w:name="_Toc49004132"/>
      <w:bookmarkStart w:id="24398" w:name="_Toc49075442"/>
      <w:bookmarkStart w:id="24399" w:name="_Toc49082587"/>
      <w:bookmarkStart w:id="24400" w:name="_Toc49082885"/>
      <w:bookmarkStart w:id="24401" w:name="_Toc49083287"/>
      <w:bookmarkStart w:id="24402" w:name="_Toc49083519"/>
      <w:bookmarkStart w:id="24403" w:name="_Toc49088376"/>
      <w:bookmarkStart w:id="24404" w:name="_Toc49088610"/>
      <w:bookmarkStart w:id="24405" w:name="_Toc49090287"/>
      <w:bookmarkStart w:id="24406" w:name="_Toc50102661"/>
      <w:bookmarkStart w:id="24407" w:name="_Toc50369477"/>
      <w:bookmarkStart w:id="24408" w:name="_Toc50369805"/>
      <w:bookmarkStart w:id="24409" w:name="_Toc53753081"/>
      <w:bookmarkStart w:id="24410" w:name="_Toc53753378"/>
      <w:bookmarkStart w:id="24411" w:name="_Toc53756705"/>
      <w:bookmarkStart w:id="24412" w:name="_Toc53757458"/>
      <w:bookmarkStart w:id="24413" w:name="_Toc54010296"/>
      <w:bookmarkStart w:id="24414" w:name="_Toc54532206"/>
      <w:bookmarkStart w:id="24415" w:name="_Toc54532457"/>
      <w:bookmarkStart w:id="24416" w:name="_Toc54532707"/>
      <w:bookmarkStart w:id="24417" w:name="_Toc54536361"/>
      <w:bookmarkStart w:id="24418" w:name="_Toc54623178"/>
      <w:bookmarkStart w:id="24419" w:name="_Toc54699404"/>
      <w:bookmarkStart w:id="24420" w:name="_Toc54699838"/>
      <w:bookmarkStart w:id="24421" w:name="_Toc55038292"/>
      <w:bookmarkStart w:id="24422" w:name="_Toc55225008"/>
      <w:bookmarkStart w:id="24423" w:name="_Toc57299204"/>
      <w:bookmarkStart w:id="24424" w:name="_Toc57458299"/>
      <w:bookmarkStart w:id="24425" w:name="_Toc57458557"/>
      <w:bookmarkStart w:id="24426" w:name="_Toc57458873"/>
      <w:bookmarkStart w:id="24427" w:name="_Toc57459132"/>
      <w:bookmarkStart w:id="24428" w:name="_Toc62052789"/>
      <w:bookmarkStart w:id="24429" w:name="_Toc66712354"/>
      <w:bookmarkStart w:id="24430" w:name="_Toc66713343"/>
      <w:bookmarkStart w:id="24431" w:name="_Toc66713827"/>
      <w:bookmarkStart w:id="24432" w:name="_Toc66883205"/>
      <w:bookmarkStart w:id="24433" w:name="_Toc66883507"/>
      <w:bookmarkStart w:id="24434" w:name="_Toc66883846"/>
      <w:bookmarkStart w:id="24435" w:name="_Toc66884324"/>
      <w:bookmarkStart w:id="24436" w:name="_Toc66885272"/>
      <w:bookmarkStart w:id="24437" w:name="_Toc66962638"/>
      <w:bookmarkStart w:id="24438" w:name="_Toc66962942"/>
      <w:bookmarkStart w:id="24439" w:name="_Toc88228703"/>
      <w:bookmarkStart w:id="24440" w:name="_Toc88233071"/>
      <w:bookmarkStart w:id="24441" w:name="_Toc88234564"/>
      <w:bookmarkStart w:id="24442" w:name="_Toc88237225"/>
      <w:bookmarkStart w:id="24443" w:name="_Toc88237917"/>
      <w:bookmarkStart w:id="24444" w:name="_Toc88238903"/>
      <w:bookmarkStart w:id="24445" w:name="_Toc88239553"/>
      <w:bookmarkStart w:id="24446" w:name="_Toc88241320"/>
      <w:bookmarkStart w:id="24447" w:name="_Toc88243260"/>
      <w:bookmarkStart w:id="24448" w:name="_Toc88243973"/>
      <w:bookmarkStart w:id="24449" w:name="_Toc88740761"/>
      <w:bookmarkStart w:id="24450" w:name="_Toc89343084"/>
      <w:bookmarkStart w:id="24451" w:name="_Toc89343553"/>
      <w:bookmarkStart w:id="24452" w:name="_Toc89343821"/>
      <w:bookmarkStart w:id="24453" w:name="_Toc89349608"/>
      <w:bookmarkStart w:id="24454" w:name="_Toc89440825"/>
      <w:bookmarkStart w:id="24455" w:name="_Toc89441193"/>
      <w:bookmarkStart w:id="24456" w:name="_Toc89680917"/>
      <w:bookmarkStart w:id="24457" w:name="_Toc89950353"/>
      <w:bookmarkStart w:id="24458" w:name="_Toc90134298"/>
      <w:bookmarkStart w:id="24459" w:name="_Toc90134795"/>
      <w:bookmarkStart w:id="24460" w:name="_Toc90135067"/>
      <w:bookmarkStart w:id="24461" w:name="_Toc90135787"/>
      <w:bookmarkStart w:id="24462" w:name="_Toc90137598"/>
      <w:bookmarkStart w:id="24463" w:name="_Toc90137922"/>
      <w:bookmarkStart w:id="24464" w:name="_Toc90138193"/>
      <w:bookmarkStart w:id="24465" w:name="_Toc90138464"/>
      <w:bookmarkStart w:id="24466" w:name="_Toc90305464"/>
      <w:bookmarkStart w:id="24467" w:name="_Toc98417852"/>
      <w:r w:rsidRPr="00037043">
        <w:t xml:space="preserve">Example of </w:t>
      </w:r>
      <w:r>
        <w:t>RTPA Conditional Auditing</w:t>
      </w:r>
      <w:bookmarkEnd w:id="24244"/>
      <w:bookmarkEnd w:id="24245"/>
      <w:bookmarkEnd w:id="24246"/>
      <w:bookmarkEnd w:id="24247"/>
      <w:bookmarkEnd w:id="24248"/>
      <w:bookmarkEnd w:id="24249"/>
      <w:bookmarkEnd w:id="24250"/>
      <w:bookmarkEnd w:id="24251"/>
      <w:bookmarkEnd w:id="24252"/>
      <w:bookmarkEnd w:id="24253"/>
      <w:bookmarkEnd w:id="24254"/>
      <w:bookmarkEnd w:id="24255"/>
      <w:bookmarkEnd w:id="24256"/>
      <w:bookmarkEnd w:id="24257"/>
      <w:bookmarkEnd w:id="24258"/>
      <w:bookmarkEnd w:id="24259"/>
      <w:bookmarkEnd w:id="24260"/>
      <w:bookmarkEnd w:id="24261"/>
      <w:bookmarkEnd w:id="24262"/>
      <w:bookmarkEnd w:id="24263"/>
      <w:bookmarkEnd w:id="24264"/>
      <w:bookmarkEnd w:id="24265"/>
      <w:bookmarkEnd w:id="24266"/>
      <w:bookmarkEnd w:id="24267"/>
      <w:bookmarkEnd w:id="24268"/>
      <w:bookmarkEnd w:id="24269"/>
      <w:bookmarkEnd w:id="24270"/>
      <w:bookmarkEnd w:id="24271"/>
      <w:bookmarkEnd w:id="24272"/>
      <w:bookmarkEnd w:id="24273"/>
      <w:bookmarkEnd w:id="24274"/>
      <w:bookmarkEnd w:id="24275"/>
      <w:bookmarkEnd w:id="24276"/>
      <w:bookmarkEnd w:id="24277"/>
      <w:bookmarkEnd w:id="24278"/>
      <w:bookmarkEnd w:id="24279"/>
      <w:bookmarkEnd w:id="24280"/>
      <w:bookmarkEnd w:id="24281"/>
      <w:bookmarkEnd w:id="24282"/>
      <w:bookmarkEnd w:id="24283"/>
      <w:bookmarkEnd w:id="24284"/>
      <w:bookmarkEnd w:id="24285"/>
      <w:bookmarkEnd w:id="24286"/>
      <w:bookmarkEnd w:id="24287"/>
      <w:bookmarkEnd w:id="24288"/>
      <w:bookmarkEnd w:id="24289"/>
      <w:bookmarkEnd w:id="24290"/>
      <w:bookmarkEnd w:id="24291"/>
      <w:bookmarkEnd w:id="24292"/>
      <w:bookmarkEnd w:id="24293"/>
      <w:bookmarkEnd w:id="24294"/>
      <w:bookmarkEnd w:id="24295"/>
      <w:bookmarkEnd w:id="24296"/>
      <w:bookmarkEnd w:id="24297"/>
      <w:bookmarkEnd w:id="24298"/>
      <w:bookmarkEnd w:id="24299"/>
      <w:bookmarkEnd w:id="24300"/>
      <w:bookmarkEnd w:id="24301"/>
      <w:bookmarkEnd w:id="24302"/>
      <w:bookmarkEnd w:id="24303"/>
      <w:bookmarkEnd w:id="24304"/>
      <w:bookmarkEnd w:id="24305"/>
      <w:bookmarkEnd w:id="24306"/>
      <w:bookmarkEnd w:id="24307"/>
      <w:bookmarkEnd w:id="24308"/>
      <w:bookmarkEnd w:id="24309"/>
      <w:bookmarkEnd w:id="24310"/>
      <w:bookmarkEnd w:id="24311"/>
      <w:bookmarkEnd w:id="24312"/>
      <w:bookmarkEnd w:id="24313"/>
      <w:bookmarkEnd w:id="24314"/>
      <w:bookmarkEnd w:id="24315"/>
      <w:bookmarkEnd w:id="24316"/>
      <w:bookmarkEnd w:id="24317"/>
      <w:bookmarkEnd w:id="24318"/>
      <w:bookmarkEnd w:id="24319"/>
      <w:bookmarkEnd w:id="24320"/>
      <w:bookmarkEnd w:id="24321"/>
      <w:bookmarkEnd w:id="24322"/>
      <w:bookmarkEnd w:id="24323"/>
      <w:bookmarkEnd w:id="24324"/>
      <w:bookmarkEnd w:id="24325"/>
      <w:bookmarkEnd w:id="24326"/>
      <w:bookmarkEnd w:id="24327"/>
      <w:bookmarkEnd w:id="24328"/>
      <w:bookmarkEnd w:id="24329"/>
      <w:bookmarkEnd w:id="24330"/>
      <w:bookmarkEnd w:id="24331"/>
      <w:bookmarkEnd w:id="24332"/>
      <w:bookmarkEnd w:id="24333"/>
      <w:bookmarkEnd w:id="24334"/>
      <w:bookmarkEnd w:id="24335"/>
      <w:bookmarkEnd w:id="24336"/>
      <w:bookmarkEnd w:id="24337"/>
      <w:bookmarkEnd w:id="24338"/>
      <w:bookmarkEnd w:id="24339"/>
      <w:bookmarkEnd w:id="24340"/>
      <w:bookmarkEnd w:id="24341"/>
      <w:bookmarkEnd w:id="24342"/>
      <w:bookmarkEnd w:id="24343"/>
      <w:bookmarkEnd w:id="24344"/>
      <w:bookmarkEnd w:id="24345"/>
      <w:bookmarkEnd w:id="24346"/>
      <w:bookmarkEnd w:id="24347"/>
      <w:bookmarkEnd w:id="24348"/>
      <w:bookmarkEnd w:id="24349"/>
      <w:bookmarkEnd w:id="24350"/>
      <w:bookmarkEnd w:id="24351"/>
      <w:bookmarkEnd w:id="24352"/>
      <w:bookmarkEnd w:id="24353"/>
      <w:bookmarkEnd w:id="24354"/>
      <w:bookmarkEnd w:id="24355"/>
      <w:bookmarkEnd w:id="24356"/>
      <w:bookmarkEnd w:id="24357"/>
      <w:bookmarkEnd w:id="24358"/>
      <w:bookmarkEnd w:id="24359"/>
      <w:bookmarkEnd w:id="24360"/>
      <w:bookmarkEnd w:id="24361"/>
      <w:bookmarkEnd w:id="24362"/>
      <w:bookmarkEnd w:id="24363"/>
      <w:bookmarkEnd w:id="24364"/>
      <w:bookmarkEnd w:id="24365"/>
      <w:bookmarkEnd w:id="24366"/>
      <w:bookmarkEnd w:id="24367"/>
      <w:bookmarkEnd w:id="24368"/>
      <w:bookmarkEnd w:id="24369"/>
      <w:bookmarkEnd w:id="24370"/>
      <w:bookmarkEnd w:id="24371"/>
      <w:bookmarkEnd w:id="24372"/>
      <w:bookmarkEnd w:id="24373"/>
      <w:bookmarkEnd w:id="24374"/>
      <w:bookmarkEnd w:id="24375"/>
      <w:bookmarkEnd w:id="24376"/>
      <w:bookmarkEnd w:id="24377"/>
      <w:bookmarkEnd w:id="24378"/>
      <w:bookmarkEnd w:id="24379"/>
      <w:bookmarkEnd w:id="24380"/>
      <w:bookmarkEnd w:id="24381"/>
      <w:bookmarkEnd w:id="24382"/>
      <w:bookmarkEnd w:id="24383"/>
      <w:bookmarkEnd w:id="24384"/>
      <w:bookmarkEnd w:id="24385"/>
      <w:bookmarkEnd w:id="24386"/>
      <w:bookmarkEnd w:id="24387"/>
      <w:bookmarkEnd w:id="24388"/>
      <w:bookmarkEnd w:id="24389"/>
      <w:bookmarkEnd w:id="24390"/>
      <w:bookmarkEnd w:id="24391"/>
      <w:bookmarkEnd w:id="24392"/>
      <w:bookmarkEnd w:id="24393"/>
      <w:bookmarkEnd w:id="24394"/>
      <w:bookmarkEnd w:id="24395"/>
      <w:bookmarkEnd w:id="24396"/>
      <w:bookmarkEnd w:id="24397"/>
      <w:bookmarkEnd w:id="24398"/>
      <w:bookmarkEnd w:id="24399"/>
      <w:bookmarkEnd w:id="24400"/>
      <w:bookmarkEnd w:id="24401"/>
      <w:bookmarkEnd w:id="24402"/>
      <w:bookmarkEnd w:id="24403"/>
      <w:bookmarkEnd w:id="24404"/>
      <w:bookmarkEnd w:id="24405"/>
      <w:bookmarkEnd w:id="24406"/>
      <w:bookmarkEnd w:id="24407"/>
      <w:bookmarkEnd w:id="24408"/>
      <w:bookmarkEnd w:id="24409"/>
      <w:bookmarkEnd w:id="24410"/>
      <w:bookmarkEnd w:id="24411"/>
      <w:bookmarkEnd w:id="24412"/>
      <w:bookmarkEnd w:id="24413"/>
      <w:bookmarkEnd w:id="24414"/>
      <w:bookmarkEnd w:id="24415"/>
      <w:bookmarkEnd w:id="24416"/>
      <w:bookmarkEnd w:id="24417"/>
      <w:bookmarkEnd w:id="24418"/>
      <w:bookmarkEnd w:id="24419"/>
      <w:bookmarkEnd w:id="24420"/>
      <w:bookmarkEnd w:id="24421"/>
      <w:bookmarkEnd w:id="24422"/>
      <w:bookmarkEnd w:id="24423"/>
      <w:bookmarkEnd w:id="24424"/>
      <w:bookmarkEnd w:id="24425"/>
      <w:bookmarkEnd w:id="24426"/>
      <w:bookmarkEnd w:id="24427"/>
      <w:bookmarkEnd w:id="24428"/>
      <w:bookmarkEnd w:id="24429"/>
      <w:bookmarkEnd w:id="24430"/>
      <w:bookmarkEnd w:id="24431"/>
      <w:bookmarkEnd w:id="24432"/>
      <w:bookmarkEnd w:id="24433"/>
      <w:bookmarkEnd w:id="24434"/>
      <w:bookmarkEnd w:id="24435"/>
      <w:bookmarkEnd w:id="24436"/>
      <w:bookmarkEnd w:id="24437"/>
      <w:bookmarkEnd w:id="24438"/>
      <w:bookmarkEnd w:id="24439"/>
      <w:bookmarkEnd w:id="24440"/>
      <w:bookmarkEnd w:id="24441"/>
      <w:bookmarkEnd w:id="24442"/>
      <w:bookmarkEnd w:id="24443"/>
      <w:bookmarkEnd w:id="24444"/>
      <w:bookmarkEnd w:id="24445"/>
      <w:bookmarkEnd w:id="24446"/>
      <w:bookmarkEnd w:id="24447"/>
      <w:bookmarkEnd w:id="24448"/>
      <w:bookmarkEnd w:id="24449"/>
      <w:bookmarkEnd w:id="24450"/>
      <w:bookmarkEnd w:id="24451"/>
      <w:bookmarkEnd w:id="24452"/>
      <w:bookmarkEnd w:id="24453"/>
      <w:bookmarkEnd w:id="24454"/>
      <w:bookmarkEnd w:id="24455"/>
      <w:bookmarkEnd w:id="24456"/>
      <w:bookmarkEnd w:id="24457"/>
      <w:bookmarkEnd w:id="24458"/>
      <w:bookmarkEnd w:id="24459"/>
      <w:bookmarkEnd w:id="24460"/>
      <w:bookmarkEnd w:id="24461"/>
      <w:bookmarkEnd w:id="24462"/>
      <w:bookmarkEnd w:id="24463"/>
      <w:bookmarkEnd w:id="24464"/>
      <w:bookmarkEnd w:id="24465"/>
      <w:bookmarkEnd w:id="24466"/>
      <w:bookmarkEnd w:id="24467"/>
    </w:p>
    <w:p w14:paraId="5CCE6D29" w14:textId="77777777" w:rsidR="00FE69CE" w:rsidRDefault="00FE69CE" w:rsidP="00FE69CE">
      <w:pPr>
        <w:keepNext/>
        <w:rPr>
          <w:bCs/>
        </w:rPr>
      </w:pPr>
      <w:r>
        <w:rPr>
          <w:bCs/>
        </w:rPr>
        <w:t xml:space="preserve">The programmer may now condition RTPA auditing to only audit when variable CUCUST is 2050. </w:t>
      </w:r>
    </w:p>
    <w:p w14:paraId="763E98A1" w14:textId="77777777" w:rsidR="00FE69CE" w:rsidRPr="003645D8" w:rsidRDefault="00FE69CE" w:rsidP="00FE69CE">
      <w:pPr>
        <w:keepNext/>
        <w:rPr>
          <w:bCs/>
        </w:rPr>
      </w:pPr>
      <w:r w:rsidRPr="003645D8">
        <w:rPr>
          <w:bCs/>
        </w:rPr>
        <w:t xml:space="preserve"> </w:t>
      </w:r>
      <w:r w:rsidRPr="0036610D">
        <w:rPr>
          <w:bCs/>
        </w:rPr>
        <w:t xml:space="preserve">                                                                 </w:t>
      </w:r>
      <w:r w:rsidRPr="003645D8">
        <w:rPr>
          <w:bCs/>
        </w:rPr>
        <w:t xml:space="preserve">  </w:t>
      </w:r>
    </w:p>
    <w:p w14:paraId="5A72576A" w14:textId="77777777" w:rsidR="00FE69CE" w:rsidRDefault="00FE69CE" w:rsidP="003C5196">
      <w:pPr>
        <w:keepNext/>
        <w:numPr>
          <w:ilvl w:val="0"/>
          <w:numId w:val="15"/>
        </w:numPr>
        <w:rPr>
          <w:bCs/>
        </w:rPr>
      </w:pPr>
      <w:r>
        <w:rPr>
          <w:b/>
        </w:rPr>
        <w:t>Press F8</w:t>
      </w:r>
      <w:r>
        <w:rPr>
          <w:bCs/>
        </w:rPr>
        <w:t xml:space="preserve"> to display the </w:t>
      </w:r>
      <w:r>
        <w:rPr>
          <w:rFonts w:ascii="Courier New" w:hAnsi="Courier New"/>
          <w:bCs/>
        </w:rPr>
        <w:t>Conditional Auditing</w:t>
      </w:r>
      <w:r>
        <w:rPr>
          <w:bCs/>
        </w:rPr>
        <w:t xml:space="preserve"> screen.</w:t>
      </w:r>
    </w:p>
    <w:p w14:paraId="6F907252" w14:textId="77777777" w:rsidR="00FE69CE" w:rsidRDefault="00FE69CE" w:rsidP="00FE69CE">
      <w:pPr>
        <w:keepNext/>
        <w:rPr>
          <w:bCs/>
        </w:rPr>
      </w:pPr>
    </w:p>
    <w:p w14:paraId="137E9473" w14:textId="77777777" w:rsidR="00FE69CE" w:rsidRDefault="00FE69CE" w:rsidP="003C5196">
      <w:pPr>
        <w:keepNext/>
        <w:numPr>
          <w:ilvl w:val="0"/>
          <w:numId w:val="15"/>
        </w:numPr>
        <w:rPr>
          <w:bCs/>
        </w:rPr>
      </w:pPr>
      <w:r>
        <w:rPr>
          <w:bCs/>
        </w:rPr>
        <w:t xml:space="preserve">Enter the conditions under which you want the audit to start and stop and </w:t>
      </w:r>
      <w:r>
        <w:rPr>
          <w:b/>
        </w:rPr>
        <w:t>press F5</w:t>
      </w:r>
      <w:r>
        <w:rPr>
          <w:bCs/>
        </w:rPr>
        <w:t xml:space="preserve"> to apply those conditions.</w:t>
      </w:r>
    </w:p>
    <w:p w14:paraId="7A11BF8A" w14:textId="77777777" w:rsidR="00FE69CE" w:rsidRDefault="00FE69CE" w:rsidP="00FE69CE">
      <w:pPr>
        <w:keepNext/>
        <w:ind w:left="0"/>
        <w:rPr>
          <w:bCs/>
        </w:rPr>
      </w:pPr>
    </w:p>
    <w:p w14:paraId="15EE0114" w14:textId="77777777" w:rsidR="00FE69CE" w:rsidRDefault="00FE69CE" w:rsidP="003C5196">
      <w:pPr>
        <w:keepNext/>
        <w:numPr>
          <w:ilvl w:val="0"/>
          <w:numId w:val="15"/>
        </w:numPr>
        <w:rPr>
          <w:bCs/>
        </w:rPr>
      </w:pPr>
      <w:r>
        <w:rPr>
          <w:bCs/>
        </w:rPr>
        <w:t>Set the Initial Auditing Condition to ON or OFF. This specifies whether the audit should start when the program starts, or if the audit should only start when the conditions are first met.</w:t>
      </w:r>
    </w:p>
    <w:p w14:paraId="66AC1E20" w14:textId="77777777" w:rsidR="00FE69CE" w:rsidRDefault="00FE69CE" w:rsidP="00FE69CE">
      <w:pPr>
        <w:keepNext/>
        <w:ind w:left="0"/>
        <w:rPr>
          <w:bCs/>
        </w:rPr>
      </w:pPr>
    </w:p>
    <w:p w14:paraId="740CA4DD" w14:textId="0B328563" w:rsidR="00FE69CE" w:rsidRDefault="00FE69CE" w:rsidP="003C5196">
      <w:pPr>
        <w:keepNext/>
        <w:numPr>
          <w:ilvl w:val="0"/>
          <w:numId w:val="15"/>
        </w:numPr>
        <w:rPr>
          <w:bCs/>
        </w:rPr>
      </w:pPr>
      <w:r>
        <w:rPr>
          <w:bCs/>
        </w:rPr>
        <w:t xml:space="preserve">The Initial Auditing Conditions is blanked (to turn off auditing until the entered condition is met), and the If conditional statement is entered. Command Key 5 is pressed to insert the conditional statement into the expanded RTPA source in library </w:t>
      </w:r>
      <w:r w:rsidR="00C322BE">
        <w:rPr>
          <w:bCs/>
        </w:rPr>
        <w:t>ZZ</w:t>
      </w:r>
      <w:r>
        <w:rPr>
          <w:bCs/>
        </w:rPr>
        <w:t>AUDITE.</w:t>
      </w:r>
    </w:p>
    <w:p w14:paraId="241D9A10" w14:textId="77777777" w:rsidR="00FE69CE" w:rsidRDefault="00FE69CE" w:rsidP="00FE69CE">
      <w:pPr>
        <w:keepNext/>
        <w:ind w:left="0"/>
        <w:rPr>
          <w:bCs/>
        </w:rPr>
      </w:pPr>
    </w:p>
    <w:p w14:paraId="1EAC2152" w14:textId="77777777" w:rsidR="00FE69CE" w:rsidRDefault="00FE69CE" w:rsidP="003C5196">
      <w:pPr>
        <w:keepNext/>
        <w:numPr>
          <w:ilvl w:val="0"/>
          <w:numId w:val="15"/>
        </w:numPr>
        <w:rPr>
          <w:bCs/>
        </w:rPr>
      </w:pPr>
      <w:r>
        <w:rPr>
          <w:bCs/>
        </w:rPr>
        <w:t>The ON Condition turns RTPA auditing ON</w:t>
      </w:r>
    </w:p>
    <w:p w14:paraId="4C870188" w14:textId="77777777" w:rsidR="00FE69CE" w:rsidRDefault="00FE69CE" w:rsidP="00FE69CE">
      <w:pPr>
        <w:keepNext/>
        <w:ind w:left="0"/>
        <w:rPr>
          <w:bCs/>
        </w:rPr>
      </w:pPr>
    </w:p>
    <w:p w14:paraId="7252A7D4" w14:textId="77777777" w:rsidR="00FE69CE" w:rsidRDefault="00FE69CE" w:rsidP="003C5196">
      <w:pPr>
        <w:keepNext/>
        <w:numPr>
          <w:ilvl w:val="0"/>
          <w:numId w:val="15"/>
        </w:numPr>
        <w:rPr>
          <w:bCs/>
        </w:rPr>
      </w:pPr>
      <w:r>
        <w:rPr>
          <w:bCs/>
        </w:rPr>
        <w:t>The OFF Condition turns RTPA auditing OFF</w:t>
      </w:r>
    </w:p>
    <w:p w14:paraId="67FD5FA8" w14:textId="77777777" w:rsidR="00FE69CE" w:rsidRDefault="00FE69CE" w:rsidP="00FE69CE">
      <w:pPr>
        <w:keepNext/>
        <w:ind w:left="0"/>
        <w:rPr>
          <w:bCs/>
        </w:rPr>
      </w:pPr>
    </w:p>
    <w:p w14:paraId="7E4BA2BE" w14:textId="77777777" w:rsidR="00FE69CE" w:rsidRDefault="00FE69CE" w:rsidP="003C5196">
      <w:pPr>
        <w:keepNext/>
        <w:numPr>
          <w:ilvl w:val="0"/>
          <w:numId w:val="15"/>
        </w:numPr>
        <w:rPr>
          <w:bCs/>
        </w:rPr>
      </w:pPr>
      <w:r>
        <w:rPr>
          <w:bCs/>
        </w:rPr>
        <w:t>Auditing for only Order number 1500  (field ODORD#) would have been  accomplished by changing the If statement to:</w:t>
      </w:r>
    </w:p>
    <w:p w14:paraId="36AF56C0" w14:textId="77777777" w:rsidR="00FE69CE" w:rsidRPr="009D0C6D" w:rsidRDefault="00FE69CE" w:rsidP="00FE69CE">
      <w:pPr>
        <w:pStyle w:val="DisplayScreen"/>
        <w:rPr>
          <w:rFonts w:ascii="Courier New" w:hAnsi="Courier New"/>
          <w:sz w:val="20"/>
          <w:szCs w:val="20"/>
        </w:rPr>
      </w:pPr>
      <w:r>
        <w:rPr>
          <w:rFonts w:ascii="Courier New" w:hAnsi="Courier New"/>
          <w:sz w:val="20"/>
          <w:szCs w:val="20"/>
        </w:rPr>
        <w:t xml:space="preserve">         </w:t>
      </w:r>
      <w:r w:rsidRPr="009D0C6D">
        <w:rPr>
          <w:rFonts w:ascii="Courier New" w:hAnsi="Courier New"/>
          <w:sz w:val="20"/>
          <w:szCs w:val="20"/>
        </w:rPr>
        <w:t xml:space="preserve">Line Factor 1       Condition  Factor 2        ON=Audit on  </w:t>
      </w:r>
      <w:r w:rsidRPr="009D0C6D">
        <w:rPr>
          <w:rFonts w:ascii="Courier New" w:hAnsi="Courier New"/>
          <w:b/>
          <w:sz w:val="20"/>
          <w:szCs w:val="20"/>
        </w:rPr>
        <w:t>OFF=Audit off</w:t>
      </w:r>
      <w:r w:rsidRPr="009D0C6D">
        <w:rPr>
          <w:rFonts w:ascii="Courier New" w:hAnsi="Courier New"/>
          <w:sz w:val="20"/>
          <w:szCs w:val="20"/>
        </w:rPr>
        <w:t xml:space="preserve">      </w:t>
      </w:r>
    </w:p>
    <w:p w14:paraId="7F9FC3CF" w14:textId="77777777" w:rsidR="00FE69CE" w:rsidRDefault="00FE69CE" w:rsidP="00FE69CE">
      <w:pPr>
        <w:keepNext/>
        <w:rPr>
          <w:rFonts w:ascii="Courier New" w:hAnsi="Courier New"/>
          <w:b/>
          <w:sz w:val="20"/>
          <w:szCs w:val="20"/>
        </w:rPr>
      </w:pPr>
      <w:r>
        <w:rPr>
          <w:rFonts w:ascii="Courier New" w:hAnsi="Courier New"/>
          <w:sz w:val="20"/>
          <w:szCs w:val="20"/>
        </w:rPr>
        <w:t xml:space="preserve"> </w:t>
      </w:r>
      <w:r w:rsidRPr="009D0C6D">
        <w:rPr>
          <w:rFonts w:ascii="Courier New" w:hAnsi="Courier New"/>
          <w:sz w:val="20"/>
          <w:szCs w:val="20"/>
        </w:rPr>
        <w:t xml:space="preserve">  </w:t>
      </w:r>
      <w:r>
        <w:rPr>
          <w:rFonts w:ascii="Courier New" w:hAnsi="Courier New"/>
          <w:sz w:val="20"/>
          <w:szCs w:val="20"/>
        </w:rPr>
        <w:t xml:space="preserve"> </w:t>
      </w:r>
      <w:r w:rsidRPr="009D0C6D">
        <w:rPr>
          <w:rFonts w:ascii="Courier New" w:hAnsi="Courier New"/>
          <w:sz w:val="20"/>
          <w:szCs w:val="20"/>
        </w:rPr>
        <w:t xml:space="preserve">  </w:t>
      </w:r>
      <w:r w:rsidRPr="009D0C6D">
        <w:rPr>
          <w:rFonts w:ascii="Courier New" w:hAnsi="Courier New"/>
          <w:b/>
          <w:sz w:val="20"/>
          <w:szCs w:val="20"/>
        </w:rPr>
        <w:t xml:space="preserve">1 </w:t>
      </w:r>
      <w:r>
        <w:rPr>
          <w:rFonts w:ascii="Courier New" w:hAnsi="Courier New"/>
          <w:b/>
          <w:sz w:val="20"/>
          <w:szCs w:val="20"/>
        </w:rPr>
        <w:t>ODORD#</w:t>
      </w:r>
      <w:r w:rsidRPr="009D0C6D">
        <w:rPr>
          <w:rFonts w:ascii="Courier New" w:hAnsi="Courier New"/>
          <w:b/>
          <w:sz w:val="20"/>
          <w:szCs w:val="20"/>
        </w:rPr>
        <w:t xml:space="preserve">      </w:t>
      </w:r>
      <w:r>
        <w:rPr>
          <w:rFonts w:ascii="Courier New" w:hAnsi="Courier New"/>
          <w:b/>
          <w:sz w:val="20"/>
          <w:szCs w:val="20"/>
        </w:rPr>
        <w:t xml:space="preserve"> </w:t>
      </w:r>
      <w:r w:rsidRPr="009D0C6D">
        <w:rPr>
          <w:rFonts w:ascii="Courier New" w:hAnsi="Courier New"/>
          <w:b/>
          <w:sz w:val="20"/>
          <w:szCs w:val="20"/>
        </w:rPr>
        <w:t xml:space="preserve"> IFEQ       </w:t>
      </w:r>
      <w:r>
        <w:rPr>
          <w:rFonts w:ascii="Courier New" w:hAnsi="Courier New"/>
          <w:b/>
          <w:sz w:val="20"/>
          <w:szCs w:val="20"/>
        </w:rPr>
        <w:t>1500</w:t>
      </w:r>
      <w:r w:rsidRPr="009D0C6D">
        <w:rPr>
          <w:rFonts w:ascii="Courier New" w:hAnsi="Courier New"/>
          <w:b/>
          <w:sz w:val="20"/>
          <w:szCs w:val="20"/>
        </w:rPr>
        <w:t xml:space="preserve">   </w:t>
      </w:r>
    </w:p>
    <w:p w14:paraId="2F27E804" w14:textId="77777777" w:rsidR="00FE69CE" w:rsidRDefault="00FE69CE" w:rsidP="00FE69CE">
      <w:pPr>
        <w:keepNext/>
        <w:rPr>
          <w:rFonts w:ascii="Courier New" w:hAnsi="Courier New"/>
          <w:b/>
          <w:sz w:val="20"/>
          <w:szCs w:val="20"/>
        </w:rPr>
      </w:pPr>
      <w:r w:rsidRPr="009D0C6D">
        <w:rPr>
          <w:rFonts w:ascii="Courier New" w:hAnsi="Courier New"/>
          <w:b/>
          <w:sz w:val="20"/>
          <w:szCs w:val="20"/>
        </w:rPr>
        <w:t xml:space="preserve"> </w:t>
      </w:r>
    </w:p>
    <w:p w14:paraId="28FCB932" w14:textId="77777777" w:rsidR="00FE69CE" w:rsidRDefault="00FE69CE" w:rsidP="003C5196">
      <w:pPr>
        <w:keepNext/>
        <w:numPr>
          <w:ilvl w:val="0"/>
          <w:numId w:val="15"/>
        </w:numPr>
        <w:rPr>
          <w:bCs/>
        </w:rPr>
      </w:pPr>
      <w:r>
        <w:rPr>
          <w:bCs/>
        </w:rPr>
        <w:t>The IF statement may be a complex statement with multiple IF, AND, OR conditions</w:t>
      </w:r>
    </w:p>
    <w:p w14:paraId="0259818B" w14:textId="77777777" w:rsidR="00FE69CE" w:rsidRDefault="00FE69CE" w:rsidP="00FE69CE">
      <w:pPr>
        <w:keepNext/>
        <w:rPr>
          <w:bCs/>
        </w:rPr>
      </w:pPr>
      <w:r w:rsidRPr="009D0C6D">
        <w:rPr>
          <w:rFonts w:ascii="Courier New" w:hAnsi="Courier New"/>
          <w:b/>
          <w:sz w:val="20"/>
          <w:szCs w:val="20"/>
        </w:rPr>
        <w:t xml:space="preserve">                                        </w:t>
      </w:r>
    </w:p>
    <w:p w14:paraId="5A16422A" w14:textId="77777777" w:rsidR="00FE69CE" w:rsidRDefault="00FE69CE" w:rsidP="00FE69CE"/>
    <w:p w14:paraId="22F52BEA" w14:textId="77777777" w:rsidR="00FE69CE" w:rsidRPr="00B01E22" w:rsidRDefault="00FE69CE" w:rsidP="003C5196">
      <w:pPr>
        <w:keepNext/>
        <w:numPr>
          <w:ilvl w:val="0"/>
          <w:numId w:val="15"/>
        </w:numPr>
      </w:pPr>
      <w:r>
        <w:rPr>
          <w:bCs/>
        </w:rPr>
        <w:t>Press Command key 5 to apply the conditional auditing statements (insert them into the expanded source program), then press command key 10 to submit the program for expansion.</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B01E22" w14:paraId="2DFA65BC" w14:textId="77777777" w:rsidTr="00FC604C">
        <w:tc>
          <w:tcPr>
            <w:tcW w:w="9630" w:type="dxa"/>
            <w:shd w:val="clear" w:color="auto" w:fill="E6E6E6"/>
          </w:tcPr>
          <w:p w14:paraId="211D8579" w14:textId="5E35BCDD"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w:t>
            </w:r>
            <w:r w:rsidR="00C322BE">
              <w:rPr>
                <w:rFonts w:ascii="Courier New" w:hAnsi="Courier New"/>
                <w:b/>
                <w:sz w:val="20"/>
                <w:szCs w:val="20"/>
              </w:rPr>
              <w:t>ZZ</w:t>
            </w:r>
            <w:r w:rsidRPr="00B01E22">
              <w:rPr>
                <w:rFonts w:ascii="Courier New" w:hAnsi="Courier New"/>
                <w:b/>
                <w:sz w:val="20"/>
                <w:szCs w:val="20"/>
              </w:rPr>
              <w:t>PGM01R           Real-Time Program Audit for RPG (V6R1)        Date:  6/13/18</w:t>
            </w:r>
          </w:p>
          <w:p w14:paraId="049648D4"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PHH                   </w:t>
            </w:r>
            <w:r w:rsidRPr="00B01E22">
              <w:rPr>
                <w:rFonts w:ascii="Courier New" w:hAnsi="Courier New"/>
                <w:b/>
                <w:color w:val="FF0000"/>
                <w:sz w:val="20"/>
                <w:szCs w:val="20"/>
              </w:rPr>
              <w:t xml:space="preserve">Conditional Auditing Start/Stop            </w:t>
            </w:r>
            <w:r w:rsidRPr="00B01E22">
              <w:rPr>
                <w:rFonts w:ascii="Courier New" w:hAnsi="Courier New"/>
                <w:b/>
                <w:sz w:val="20"/>
                <w:szCs w:val="20"/>
              </w:rPr>
              <w:t>Time: 13:53:21</w:t>
            </w:r>
          </w:p>
          <w:p w14:paraId="1474A6A3"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w:t>
            </w:r>
          </w:p>
          <w:p w14:paraId="5A2988D7"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Enter conditions, press F5 to apply            Valid Conditions:               </w:t>
            </w:r>
          </w:p>
          <w:p w14:paraId="067380D7"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IFxx, ANDxx, ORxx, ELSE, ENDIF  </w:t>
            </w:r>
          </w:p>
          <w:p w14:paraId="18227EB1"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Auditing is OFF until condition ON is true       (xx=EQ, GE, LT, NE, NG, NL)   </w:t>
            </w:r>
          </w:p>
          <w:p w14:paraId="7E6303D2" w14:textId="5BBB968A"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Multiple IFxx statements m</w:t>
            </w:r>
            <w:r>
              <w:rPr>
                <w:rFonts w:ascii="Courier New" w:hAnsi="Courier New"/>
                <w:b/>
                <w:sz w:val="20"/>
                <w:szCs w:val="20"/>
              </w:rPr>
              <w:t>a</w:t>
            </w:r>
            <w:r w:rsidRPr="00B01E22">
              <w:rPr>
                <w:rFonts w:ascii="Courier New" w:hAnsi="Courier New"/>
                <w:b/>
                <w:sz w:val="20"/>
                <w:szCs w:val="20"/>
              </w:rPr>
              <w:t xml:space="preserve">y be entered        </w:t>
            </w:r>
            <w:r w:rsidRPr="00B01E22">
              <w:rPr>
                <w:rFonts w:ascii="Courier New" w:hAnsi="Courier New"/>
                <w:b/>
                <w:color w:val="FF0000"/>
                <w:sz w:val="20"/>
                <w:szCs w:val="20"/>
              </w:rPr>
              <w:t xml:space="preserve">ON           OFF </w:t>
            </w:r>
            <w:r w:rsidRPr="00B01E22">
              <w:rPr>
                <w:rFonts w:ascii="Courier New" w:hAnsi="Courier New"/>
                <w:b/>
                <w:sz w:val="20"/>
                <w:szCs w:val="20"/>
              </w:rPr>
              <w:t xml:space="preserve">               </w:t>
            </w:r>
          </w:p>
          <w:p w14:paraId="37967FFB" w14:textId="77777777" w:rsidR="00B01E22" w:rsidRPr="00B01E22" w:rsidRDefault="00B01E22" w:rsidP="00B01E22">
            <w:pPr>
              <w:pStyle w:val="DisplayScreen"/>
              <w:rPr>
                <w:rFonts w:ascii="Courier New" w:hAnsi="Courier New"/>
                <w:b/>
                <w:color w:val="FF0000"/>
                <w:sz w:val="20"/>
                <w:szCs w:val="20"/>
              </w:rPr>
            </w:pPr>
            <w:r w:rsidRPr="00B01E22">
              <w:rPr>
                <w:rFonts w:ascii="Courier New" w:hAnsi="Courier New"/>
                <w:b/>
                <w:sz w:val="20"/>
                <w:szCs w:val="20"/>
              </w:rPr>
              <w:t xml:space="preserve"> Line Factor 1       Condition  Factor 2        </w:t>
            </w:r>
            <w:r w:rsidRPr="00B01E22">
              <w:rPr>
                <w:rFonts w:ascii="Courier New" w:hAnsi="Courier New"/>
                <w:b/>
                <w:color w:val="FF0000"/>
                <w:sz w:val="20"/>
                <w:szCs w:val="20"/>
              </w:rPr>
              <w:t xml:space="preserve">ON=Audit on  OFF=Audit off      </w:t>
            </w:r>
          </w:p>
          <w:p w14:paraId="23B8A138" w14:textId="77777777" w:rsidR="00B01E22" w:rsidRPr="00B01E22" w:rsidRDefault="00B01E22" w:rsidP="00B01E22">
            <w:pPr>
              <w:pStyle w:val="DisplayScreen"/>
              <w:rPr>
                <w:rFonts w:ascii="Courier New" w:hAnsi="Courier New"/>
                <w:b/>
                <w:color w:val="FF0000"/>
                <w:sz w:val="20"/>
                <w:szCs w:val="20"/>
              </w:rPr>
            </w:pPr>
            <w:r w:rsidRPr="00B01E22">
              <w:rPr>
                <w:rFonts w:ascii="Courier New" w:hAnsi="Courier New"/>
                <w:b/>
                <w:color w:val="FF0000"/>
                <w:sz w:val="20"/>
                <w:szCs w:val="20"/>
              </w:rPr>
              <w:t xml:space="preserve">    1 CUCUST         IFEQ       2050                                            </w:t>
            </w:r>
          </w:p>
          <w:p w14:paraId="7D0D9D6F" w14:textId="77777777" w:rsidR="00B01E22" w:rsidRPr="00B01E22" w:rsidRDefault="00B01E22" w:rsidP="00B01E22">
            <w:pPr>
              <w:pStyle w:val="DisplayScreen"/>
              <w:rPr>
                <w:rFonts w:ascii="Courier New" w:hAnsi="Courier New"/>
                <w:b/>
                <w:color w:val="FF0000"/>
                <w:sz w:val="20"/>
                <w:szCs w:val="20"/>
              </w:rPr>
            </w:pPr>
            <w:r w:rsidRPr="00B01E22">
              <w:rPr>
                <w:rFonts w:ascii="Courier New" w:hAnsi="Courier New"/>
                <w:b/>
                <w:color w:val="FF0000"/>
                <w:sz w:val="20"/>
                <w:szCs w:val="20"/>
              </w:rPr>
              <w:t xml:space="preserve">    2                ON                                                         </w:t>
            </w:r>
          </w:p>
          <w:p w14:paraId="0E5D9F17" w14:textId="77777777" w:rsidR="00B01E22" w:rsidRPr="00B01E22" w:rsidRDefault="00B01E22" w:rsidP="00B01E22">
            <w:pPr>
              <w:pStyle w:val="DisplayScreen"/>
              <w:rPr>
                <w:rFonts w:ascii="Courier New" w:hAnsi="Courier New"/>
                <w:b/>
                <w:color w:val="FF0000"/>
                <w:sz w:val="20"/>
                <w:szCs w:val="20"/>
              </w:rPr>
            </w:pPr>
            <w:r w:rsidRPr="00B01E22">
              <w:rPr>
                <w:rFonts w:ascii="Courier New" w:hAnsi="Courier New"/>
                <w:b/>
                <w:color w:val="FF0000"/>
                <w:sz w:val="20"/>
                <w:szCs w:val="20"/>
              </w:rPr>
              <w:t xml:space="preserve">    3                ELSE                                                       </w:t>
            </w:r>
          </w:p>
          <w:p w14:paraId="38AD0142" w14:textId="77777777" w:rsidR="00B01E22" w:rsidRPr="00B01E22" w:rsidRDefault="00B01E22" w:rsidP="00B01E22">
            <w:pPr>
              <w:pStyle w:val="DisplayScreen"/>
              <w:rPr>
                <w:rFonts w:ascii="Courier New" w:hAnsi="Courier New"/>
                <w:b/>
                <w:color w:val="FF0000"/>
                <w:sz w:val="20"/>
                <w:szCs w:val="20"/>
              </w:rPr>
            </w:pPr>
            <w:r w:rsidRPr="00B01E22">
              <w:rPr>
                <w:rFonts w:ascii="Courier New" w:hAnsi="Courier New"/>
                <w:b/>
                <w:color w:val="FF0000"/>
                <w:sz w:val="20"/>
                <w:szCs w:val="20"/>
              </w:rPr>
              <w:t xml:space="preserve">    4                OFF                                                        </w:t>
            </w:r>
          </w:p>
          <w:p w14:paraId="60161AE4" w14:textId="77777777" w:rsidR="00B01E22" w:rsidRPr="00B01E22" w:rsidRDefault="00B01E22" w:rsidP="00B01E22">
            <w:pPr>
              <w:pStyle w:val="DisplayScreen"/>
              <w:rPr>
                <w:rFonts w:ascii="Courier New" w:hAnsi="Courier New"/>
                <w:b/>
                <w:color w:val="FF0000"/>
                <w:sz w:val="20"/>
                <w:szCs w:val="20"/>
              </w:rPr>
            </w:pPr>
            <w:r w:rsidRPr="00B01E22">
              <w:rPr>
                <w:rFonts w:ascii="Courier New" w:hAnsi="Courier New"/>
                <w:b/>
                <w:color w:val="FF0000"/>
                <w:sz w:val="20"/>
                <w:szCs w:val="20"/>
              </w:rPr>
              <w:t xml:space="preserve">    5                ENDIF                                                      </w:t>
            </w:r>
          </w:p>
          <w:p w14:paraId="4B127578"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6                                                                           </w:t>
            </w:r>
          </w:p>
          <w:p w14:paraId="1E3151DD"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7                                                                           </w:t>
            </w:r>
          </w:p>
          <w:p w14:paraId="651E59E2"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8                                                                           </w:t>
            </w:r>
          </w:p>
          <w:p w14:paraId="586B21B2"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9                                                                           </w:t>
            </w:r>
          </w:p>
          <w:p w14:paraId="20F88767"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10                                                                           </w:t>
            </w:r>
          </w:p>
          <w:p w14:paraId="796F36CF"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11                                                                           </w:t>
            </w:r>
          </w:p>
          <w:p w14:paraId="3A968C79"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12                                                                           </w:t>
            </w:r>
          </w:p>
          <w:p w14:paraId="3C97DFBD"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13                                                                           </w:t>
            </w:r>
          </w:p>
          <w:p w14:paraId="296F3113"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14                                                                           </w:t>
            </w:r>
          </w:p>
          <w:p w14:paraId="29BA7075" w14:textId="77777777" w:rsidR="00B01E22" w:rsidRPr="00B01E22" w:rsidRDefault="00B01E22" w:rsidP="00B01E22">
            <w:pPr>
              <w:pStyle w:val="DisplayScreen"/>
              <w:rPr>
                <w:rFonts w:ascii="Courier New" w:hAnsi="Courier New"/>
                <w:b/>
                <w:sz w:val="20"/>
                <w:szCs w:val="20"/>
              </w:rPr>
            </w:pPr>
            <w:r w:rsidRPr="00B01E22">
              <w:rPr>
                <w:rFonts w:ascii="Courier New" w:hAnsi="Courier New"/>
                <w:b/>
                <w:sz w:val="20"/>
                <w:szCs w:val="20"/>
              </w:rPr>
              <w:t xml:space="preserve"> F3=Exit  F5=Apply  F7=Program Variables   F12=Cancel     Enter=Validate Input  </w:t>
            </w:r>
          </w:p>
          <w:p w14:paraId="7E94CFF2" w14:textId="70790813" w:rsidR="00B01E22" w:rsidRPr="006815A4" w:rsidRDefault="00B01E22" w:rsidP="00B01E22">
            <w:pPr>
              <w:pStyle w:val="DisplayScreen"/>
              <w:rPr>
                <w:rFonts w:ascii="Courier New" w:hAnsi="Courier New"/>
                <w:sz w:val="20"/>
                <w:szCs w:val="20"/>
              </w:rPr>
            </w:pPr>
            <w:r w:rsidRPr="00B01E22">
              <w:rPr>
                <w:rFonts w:ascii="Courier New" w:hAnsi="Courier New"/>
                <w:b/>
                <w:sz w:val="20"/>
                <w:szCs w:val="20"/>
              </w:rPr>
              <w:t xml:space="preserve">                                                                                </w:t>
            </w:r>
          </w:p>
        </w:tc>
      </w:tr>
    </w:tbl>
    <w:p w14:paraId="518F8863" w14:textId="0098305F" w:rsidR="00B01E22" w:rsidRPr="00B01E22" w:rsidRDefault="00B01E22" w:rsidP="003C5196">
      <w:pPr>
        <w:keepNext/>
        <w:numPr>
          <w:ilvl w:val="0"/>
          <w:numId w:val="15"/>
        </w:numPr>
        <w:rPr>
          <w:color w:val="FF0000"/>
          <w:sz w:val="28"/>
          <w:szCs w:val="28"/>
        </w:rPr>
      </w:pPr>
      <w:r w:rsidRPr="00B01E22">
        <w:rPr>
          <w:b/>
          <w:color w:val="FF0000"/>
          <w:sz w:val="28"/>
          <w:szCs w:val="28"/>
        </w:rPr>
        <w:t xml:space="preserve">Figure 4.6 RTPA Conditional Auditing (Audit only if conditions are met)                     </w:t>
      </w:r>
    </w:p>
    <w:p w14:paraId="32A274A5" w14:textId="77777777" w:rsidR="00FE69CE" w:rsidRPr="00DE1161" w:rsidRDefault="00FE69CE" w:rsidP="00FE69CE">
      <w:pPr>
        <w:keepNext/>
      </w:pPr>
    </w:p>
    <w:p w14:paraId="1D61A01B" w14:textId="77777777" w:rsidR="00FE69CE" w:rsidRDefault="00FE69CE" w:rsidP="003C5196">
      <w:pPr>
        <w:keepNext/>
        <w:numPr>
          <w:ilvl w:val="0"/>
          <w:numId w:val="15"/>
        </w:numPr>
      </w:pPr>
      <w:r>
        <w:rPr>
          <w:bCs/>
        </w:rPr>
        <w:t>T</w:t>
      </w:r>
      <w:r>
        <w:t>he audit output on NEWEXPSH starts at compile statement 513 , when variable CUCUST is 2050 after 1050 is added to the precious contents of the variable CUCUST (which was 1000), and ends when CUCUST is no longer 2050. This provides a very focused audit and identifies the exact source statement causing the transient error. (Without looking at the source member or guessing what happened)</w:t>
      </w:r>
    </w:p>
    <w:p w14:paraId="54555BF8" w14:textId="77777777" w:rsidR="00B01E22" w:rsidRDefault="00B01E22" w:rsidP="00B01E22">
      <w:pPr>
        <w:pStyle w:val="ListParagraph"/>
      </w:pPr>
    </w:p>
    <w:p w14:paraId="4547EE32" w14:textId="77777777" w:rsidR="00FE69CE" w:rsidRDefault="00FE69CE" w:rsidP="00FE69CE">
      <w:pPr>
        <w:rPr>
          <w:b/>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D2426" w14:paraId="667C4563" w14:textId="77777777" w:rsidTr="00FC604C">
        <w:tc>
          <w:tcPr>
            <w:tcW w:w="9630" w:type="dxa"/>
            <w:shd w:val="clear" w:color="auto" w:fill="E6E6E6"/>
          </w:tcPr>
          <w:p w14:paraId="38C2C7BA"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NEWEXPSH        Order Inquiry of expected Ship Date         6/13/18  15:04:08 </w:t>
            </w:r>
          </w:p>
          <w:p w14:paraId="23750682"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5B877E32"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78011D40" w14:textId="77777777" w:rsidR="000614D2" w:rsidRPr="000614D2" w:rsidRDefault="000614D2" w:rsidP="000614D2">
            <w:pPr>
              <w:pStyle w:val="DisplayScreen"/>
              <w:rPr>
                <w:rFonts w:ascii="Courier New" w:hAnsi="Courier New"/>
                <w:b/>
                <w:color w:val="FF0000"/>
                <w:sz w:val="20"/>
                <w:szCs w:val="20"/>
              </w:rPr>
            </w:pPr>
            <w:r w:rsidRPr="000614D2">
              <w:rPr>
                <w:rFonts w:ascii="Courier New" w:hAnsi="Courier New"/>
                <w:b/>
                <w:color w:val="FF0000"/>
                <w:sz w:val="20"/>
                <w:szCs w:val="20"/>
              </w:rPr>
              <w:t xml:space="preserve">                                                                                </w:t>
            </w:r>
          </w:p>
          <w:p w14:paraId="5DCC1F54" w14:textId="77777777" w:rsidR="000614D2" w:rsidRPr="000614D2" w:rsidRDefault="000614D2" w:rsidP="000614D2">
            <w:pPr>
              <w:pStyle w:val="DisplayScreen"/>
              <w:rPr>
                <w:rFonts w:ascii="Courier New" w:hAnsi="Courier New"/>
                <w:b/>
                <w:color w:val="FF0000"/>
                <w:sz w:val="20"/>
                <w:szCs w:val="20"/>
              </w:rPr>
            </w:pPr>
            <w:r w:rsidRPr="000614D2">
              <w:rPr>
                <w:rFonts w:ascii="Courier New" w:hAnsi="Courier New"/>
                <w:b/>
                <w:color w:val="FF0000"/>
                <w:sz w:val="20"/>
                <w:szCs w:val="20"/>
              </w:rPr>
              <w:t xml:space="preserve">     Customer    2050  XYZ STORE - ARDMORE         Store       1                </w:t>
            </w:r>
          </w:p>
          <w:p w14:paraId="7ADAB5C0"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337B7798"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Order Number    1500                                                           </w:t>
            </w:r>
          </w:p>
          <w:p w14:paraId="22A7CAFA"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1A229A9C"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Line Number       1                                                           </w:t>
            </w:r>
          </w:p>
          <w:p w14:paraId="3C921895"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4BC5D1A9"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7F092FCF"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Expected Ship Date  6/16/18                                                    </w:t>
            </w:r>
          </w:p>
          <w:p w14:paraId="1E7C1C3A"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1A5392A6"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132D98EA"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574FFBBC"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32793403"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6ECD3353"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5136E7FE"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426EEA64"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3422E67B"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w:t>
            </w:r>
          </w:p>
          <w:p w14:paraId="4F96C7D0" w14:textId="39F0C298" w:rsidR="000D2426" w:rsidRPr="006815A4" w:rsidRDefault="000614D2" w:rsidP="000614D2">
            <w:pPr>
              <w:pStyle w:val="DisplayScreen"/>
              <w:rPr>
                <w:rFonts w:ascii="Courier New" w:hAnsi="Courier New"/>
                <w:sz w:val="20"/>
                <w:szCs w:val="20"/>
              </w:rPr>
            </w:pPr>
            <w:r w:rsidRPr="000614D2">
              <w:rPr>
                <w:rFonts w:ascii="Courier New" w:hAnsi="Courier New"/>
                <w:b/>
                <w:sz w:val="20"/>
                <w:szCs w:val="20"/>
              </w:rPr>
              <w:t>F3=Exit       Enter=Change expected ship date</w:t>
            </w:r>
            <w:r w:rsidRPr="000614D2">
              <w:rPr>
                <w:rFonts w:ascii="Courier New" w:hAnsi="Courier New"/>
                <w:sz w:val="20"/>
                <w:szCs w:val="20"/>
              </w:rPr>
              <w:t xml:space="preserve">                                   </w:t>
            </w:r>
            <w:r w:rsidR="000D2426" w:rsidRPr="006815A4">
              <w:rPr>
                <w:rFonts w:ascii="Courier New" w:hAnsi="Courier New"/>
                <w:sz w:val="20"/>
                <w:szCs w:val="20"/>
              </w:rPr>
              <w:t xml:space="preserve"> </w:t>
            </w:r>
          </w:p>
        </w:tc>
      </w:tr>
    </w:tbl>
    <w:p w14:paraId="5AB3323F" w14:textId="77777777" w:rsidR="000614D2" w:rsidRDefault="000D2426" w:rsidP="000614D2">
      <w:pPr>
        <w:rPr>
          <w:b/>
        </w:rPr>
      </w:pPr>
      <w:r w:rsidRPr="001E4FDA">
        <w:rPr>
          <w:b/>
        </w:rPr>
        <w:t>Figure 4.7</w:t>
      </w:r>
      <w:r>
        <w:rPr>
          <w:b/>
        </w:rPr>
        <w:t xml:space="preserve"> </w:t>
      </w:r>
      <w:r w:rsidRPr="001E4FDA">
        <w:rPr>
          <w:b/>
        </w:rPr>
        <w:t xml:space="preserve">The transient error of customer 2050 </w:t>
      </w:r>
    </w:p>
    <w:p w14:paraId="1194D859" w14:textId="77777777" w:rsidR="000614D2" w:rsidRDefault="000614D2" w:rsidP="000614D2">
      <w:pPr>
        <w:rPr>
          <w:b/>
        </w:rPr>
      </w:pPr>
    </w:p>
    <w:p w14:paraId="163C978A" w14:textId="77777777" w:rsidR="000614D2" w:rsidRDefault="000614D2" w:rsidP="000614D2">
      <w:pPr>
        <w:rPr>
          <w:b/>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614D2" w14:paraId="015FCEE1" w14:textId="77777777" w:rsidTr="00FC604C">
        <w:tc>
          <w:tcPr>
            <w:tcW w:w="9630" w:type="dxa"/>
            <w:shd w:val="clear" w:color="auto" w:fill="E6E6E6"/>
          </w:tcPr>
          <w:p w14:paraId="37D2335F"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Display Spooled File                              </w:t>
            </w:r>
          </w:p>
          <w:p w14:paraId="1609A320"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File  . . . . . :   ZZAUDITP                         Page/Line   20/18         </w:t>
            </w:r>
          </w:p>
          <w:p w14:paraId="0AC3AD6A"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Control . . . . .                                    Columns     1 - 78        </w:t>
            </w:r>
          </w:p>
          <w:p w14:paraId="0FE0641F" w14:textId="77777777" w:rsidR="000614D2" w:rsidRPr="000614D2" w:rsidRDefault="000614D2" w:rsidP="000614D2">
            <w:pPr>
              <w:pStyle w:val="DisplayScreen"/>
              <w:rPr>
                <w:rFonts w:ascii="Courier New" w:hAnsi="Courier New"/>
                <w:b/>
                <w:color w:val="FF0000"/>
                <w:sz w:val="20"/>
                <w:szCs w:val="20"/>
              </w:rPr>
            </w:pPr>
            <w:r w:rsidRPr="000614D2">
              <w:rPr>
                <w:rFonts w:ascii="Courier New" w:hAnsi="Courier New"/>
                <w:b/>
                <w:color w:val="FF0000"/>
                <w:sz w:val="20"/>
                <w:szCs w:val="20"/>
              </w:rPr>
              <w:t xml:space="preserve">Find  . . . . . .   2050                                                       </w:t>
            </w:r>
          </w:p>
          <w:p w14:paraId="2E6DBDF9" w14:textId="77777777" w:rsidR="000614D2" w:rsidRPr="000614D2" w:rsidRDefault="000614D2" w:rsidP="000614D2">
            <w:pPr>
              <w:pStyle w:val="DisplayScreen"/>
              <w:rPr>
                <w:rFonts w:ascii="Courier New" w:hAnsi="Courier New"/>
                <w:b/>
                <w:color w:val="FF0000"/>
                <w:sz w:val="20"/>
                <w:szCs w:val="20"/>
              </w:rPr>
            </w:pPr>
            <w:r w:rsidRPr="000614D2">
              <w:rPr>
                <w:rFonts w:ascii="Courier New" w:hAnsi="Courier New"/>
                <w:b/>
                <w:color w:val="FF0000"/>
                <w:sz w:val="20"/>
                <w:szCs w:val="20"/>
              </w:rPr>
              <w:t xml:space="preserve">*...+....1....+....2....+....3....+....4....+....5....+....6....+....7....+... </w:t>
            </w:r>
          </w:p>
          <w:p w14:paraId="431DC296" w14:textId="77777777" w:rsidR="000614D2" w:rsidRPr="000614D2" w:rsidRDefault="000614D2" w:rsidP="000614D2">
            <w:pPr>
              <w:pStyle w:val="DisplayScreen"/>
              <w:rPr>
                <w:rFonts w:ascii="Courier New" w:hAnsi="Courier New"/>
                <w:b/>
                <w:color w:val="FF0000"/>
                <w:sz w:val="20"/>
                <w:szCs w:val="20"/>
              </w:rPr>
            </w:pPr>
            <w:r w:rsidRPr="000614D2">
              <w:rPr>
                <w:rFonts w:ascii="Courier New" w:hAnsi="Courier New"/>
                <w:b/>
                <w:color w:val="FF0000"/>
                <w:sz w:val="20"/>
                <w:szCs w:val="20"/>
              </w:rPr>
              <w:t xml:space="preserve"> 556  * THIS ROUTINE CAUSES THE WRONG CUSTOMER TO BE DISPLAYED                 </w:t>
            </w:r>
          </w:p>
          <w:p w14:paraId="67BED91E" w14:textId="77777777" w:rsidR="000614D2" w:rsidRPr="000614D2" w:rsidRDefault="000614D2" w:rsidP="000614D2">
            <w:pPr>
              <w:pStyle w:val="DisplayScreen"/>
              <w:rPr>
                <w:rFonts w:ascii="Courier New" w:hAnsi="Courier New"/>
                <w:b/>
                <w:color w:val="FF0000"/>
                <w:sz w:val="20"/>
                <w:szCs w:val="20"/>
              </w:rPr>
            </w:pPr>
            <w:r w:rsidRPr="000614D2">
              <w:rPr>
                <w:rFonts w:ascii="Courier New" w:hAnsi="Courier New"/>
                <w:b/>
                <w:color w:val="FF0000"/>
                <w:sz w:val="20"/>
                <w:szCs w:val="20"/>
              </w:rPr>
              <w:t xml:space="preserve"> 557 C     UPDREC        IFEQ      2                                           </w:t>
            </w:r>
          </w:p>
          <w:p w14:paraId="1F9C51EE" w14:textId="77777777" w:rsidR="000614D2" w:rsidRPr="000614D2" w:rsidRDefault="000614D2" w:rsidP="000614D2">
            <w:pPr>
              <w:pStyle w:val="DisplayScreen"/>
              <w:rPr>
                <w:rFonts w:ascii="Courier New" w:hAnsi="Courier New"/>
                <w:b/>
                <w:color w:val="FF0000"/>
                <w:sz w:val="20"/>
                <w:szCs w:val="20"/>
              </w:rPr>
            </w:pPr>
            <w:r w:rsidRPr="000614D2">
              <w:rPr>
                <w:rFonts w:ascii="Courier New" w:hAnsi="Courier New"/>
                <w:b/>
                <w:color w:val="FF0000"/>
                <w:sz w:val="20"/>
                <w:szCs w:val="20"/>
              </w:rPr>
              <w:t xml:space="preserve">                2                                                              </w:t>
            </w:r>
          </w:p>
          <w:p w14:paraId="4AFFDEDE" w14:textId="77777777" w:rsidR="000614D2" w:rsidRPr="000614D2" w:rsidRDefault="000614D2" w:rsidP="000614D2">
            <w:pPr>
              <w:pStyle w:val="DisplayScreen"/>
              <w:rPr>
                <w:rFonts w:ascii="Courier New" w:hAnsi="Courier New"/>
                <w:b/>
                <w:color w:val="FF0000"/>
                <w:sz w:val="20"/>
                <w:szCs w:val="20"/>
              </w:rPr>
            </w:pPr>
            <w:r w:rsidRPr="000614D2">
              <w:rPr>
                <w:rFonts w:ascii="Courier New" w:hAnsi="Courier New"/>
                <w:b/>
                <w:color w:val="FF0000"/>
                <w:sz w:val="20"/>
                <w:szCs w:val="20"/>
              </w:rPr>
              <w:t xml:space="preserve"> 558 C                   ADD       1050          CUCUST                        </w:t>
            </w:r>
          </w:p>
          <w:p w14:paraId="5515C875" w14:textId="77777777" w:rsidR="000614D2" w:rsidRPr="000614D2" w:rsidRDefault="000614D2" w:rsidP="000614D2">
            <w:pPr>
              <w:pStyle w:val="DisplayScreen"/>
              <w:rPr>
                <w:rFonts w:ascii="Courier New" w:hAnsi="Courier New"/>
                <w:b/>
                <w:color w:val="FF0000"/>
                <w:sz w:val="20"/>
                <w:szCs w:val="20"/>
              </w:rPr>
            </w:pPr>
            <w:r w:rsidRPr="000614D2">
              <w:rPr>
                <w:rFonts w:ascii="Courier New" w:hAnsi="Courier New"/>
                <w:b/>
                <w:color w:val="FF0000"/>
                <w:sz w:val="20"/>
                <w:szCs w:val="20"/>
              </w:rPr>
              <w:t xml:space="preserve">                                                   2050                        </w:t>
            </w:r>
          </w:p>
          <w:p w14:paraId="3FB81A3A" w14:textId="77777777" w:rsidR="000614D2" w:rsidRPr="000614D2" w:rsidRDefault="000614D2" w:rsidP="000614D2">
            <w:pPr>
              <w:pStyle w:val="DisplayScreen"/>
              <w:rPr>
                <w:rFonts w:ascii="Courier New" w:hAnsi="Courier New"/>
                <w:b/>
                <w:sz w:val="20"/>
                <w:szCs w:val="20"/>
              </w:rPr>
            </w:pPr>
            <w:r w:rsidRPr="000614D2">
              <w:rPr>
                <w:rFonts w:ascii="Courier New" w:hAnsi="Courier New"/>
                <w:b/>
                <w:sz w:val="20"/>
                <w:szCs w:val="20"/>
              </w:rPr>
              <w:t xml:space="preserve"> 559 C                   Z-ADD     1             CUSTOR                        </w:t>
            </w:r>
          </w:p>
          <w:p w14:paraId="407C734B" w14:textId="14D3083A" w:rsidR="000614D2" w:rsidRPr="006815A4" w:rsidRDefault="000614D2" w:rsidP="000614D2">
            <w:pPr>
              <w:pStyle w:val="DisplayScreen"/>
              <w:rPr>
                <w:rFonts w:ascii="Courier New" w:hAnsi="Courier New"/>
                <w:sz w:val="20"/>
                <w:szCs w:val="20"/>
              </w:rPr>
            </w:pPr>
            <w:r w:rsidRPr="000614D2">
              <w:rPr>
                <w:rFonts w:ascii="Courier New" w:hAnsi="Courier New"/>
                <w:b/>
                <w:sz w:val="20"/>
                <w:szCs w:val="20"/>
              </w:rPr>
              <w:t xml:space="preserve">                                                      1</w:t>
            </w:r>
            <w:r w:rsidRPr="000614D2">
              <w:rPr>
                <w:rFonts w:ascii="Courier New" w:hAnsi="Courier New"/>
                <w:sz w:val="20"/>
                <w:szCs w:val="20"/>
              </w:rPr>
              <w:t xml:space="preserve">                        </w:t>
            </w:r>
            <w:r w:rsidRPr="006815A4">
              <w:rPr>
                <w:rFonts w:ascii="Courier New" w:hAnsi="Courier New"/>
                <w:sz w:val="20"/>
                <w:szCs w:val="20"/>
              </w:rPr>
              <w:t xml:space="preserve"> </w:t>
            </w:r>
          </w:p>
        </w:tc>
      </w:tr>
    </w:tbl>
    <w:p w14:paraId="2D8E4E5E" w14:textId="77777777" w:rsidR="000614D2" w:rsidRDefault="000614D2" w:rsidP="000614D2">
      <w:pPr>
        <w:rPr>
          <w:b/>
        </w:rPr>
      </w:pPr>
    </w:p>
    <w:p w14:paraId="60D0E3EA" w14:textId="518388FC" w:rsidR="00FE69CE" w:rsidRPr="000614D2" w:rsidRDefault="00FE69CE" w:rsidP="000614D2">
      <w:pPr>
        <w:rPr>
          <w:b/>
          <w:sz w:val="28"/>
          <w:szCs w:val="28"/>
        </w:rPr>
      </w:pPr>
      <w:r w:rsidRPr="000614D2">
        <w:rPr>
          <w:b/>
          <w:color w:val="FF0000"/>
          <w:sz w:val="28"/>
          <w:szCs w:val="28"/>
        </w:rPr>
        <w:t>Figure 4.</w:t>
      </w:r>
      <w:r w:rsidR="000614D2" w:rsidRPr="000614D2">
        <w:rPr>
          <w:b/>
          <w:color w:val="FF0000"/>
          <w:sz w:val="28"/>
          <w:szCs w:val="28"/>
        </w:rPr>
        <w:t>8</w:t>
      </w:r>
      <w:r w:rsidRPr="000614D2">
        <w:rPr>
          <w:b/>
          <w:color w:val="FF0000"/>
          <w:sz w:val="28"/>
          <w:szCs w:val="28"/>
        </w:rPr>
        <w:t xml:space="preserve"> The transient error of customer 2050 was caused by source statement</w:t>
      </w:r>
      <w:r w:rsidR="000614D2" w:rsidRPr="000614D2">
        <w:rPr>
          <w:b/>
          <w:color w:val="FF0000"/>
          <w:sz w:val="28"/>
          <w:szCs w:val="28"/>
        </w:rPr>
        <w:t>s</w:t>
      </w:r>
      <w:r w:rsidRPr="000614D2">
        <w:rPr>
          <w:b/>
          <w:color w:val="FF0000"/>
          <w:sz w:val="28"/>
          <w:szCs w:val="28"/>
        </w:rPr>
        <w:t xml:space="preserve"> 5</w:t>
      </w:r>
      <w:r w:rsidR="000614D2" w:rsidRPr="000614D2">
        <w:rPr>
          <w:b/>
          <w:color w:val="FF0000"/>
          <w:sz w:val="28"/>
          <w:szCs w:val="28"/>
        </w:rPr>
        <w:t>57 and 558</w:t>
      </w:r>
      <w:r w:rsidRPr="000614D2">
        <w:rPr>
          <w:b/>
          <w:color w:val="FF0000"/>
          <w:sz w:val="28"/>
          <w:szCs w:val="28"/>
        </w:rPr>
        <w:t xml:space="preserve">                                                                  </w:t>
      </w:r>
    </w:p>
    <w:p w14:paraId="48C4704F" w14:textId="77777777" w:rsidR="00FE69CE" w:rsidRDefault="00FE69CE" w:rsidP="00FE69CE">
      <w:pPr>
        <w:pStyle w:val="Heading2"/>
      </w:pPr>
      <w:bookmarkStart w:id="24468" w:name="_Toc158534899"/>
      <w:bookmarkStart w:id="24469" w:name="_Toc158989975"/>
      <w:bookmarkStart w:id="24470" w:name="_Toc158993854"/>
      <w:bookmarkStart w:id="24471" w:name="_Toc471568285"/>
      <w:bookmarkStart w:id="24472" w:name="_Toc514089881"/>
      <w:bookmarkStart w:id="24473" w:name="_Toc514157540"/>
      <w:bookmarkStart w:id="24474" w:name="_Toc514865024"/>
      <w:bookmarkStart w:id="24475" w:name="_Toc514868314"/>
      <w:bookmarkStart w:id="24476" w:name="_Toc514953992"/>
      <w:bookmarkStart w:id="24477" w:name="_Toc515387135"/>
      <w:bookmarkStart w:id="24478" w:name="_Toc515466707"/>
      <w:bookmarkStart w:id="24479" w:name="_Toc516235642"/>
      <w:bookmarkStart w:id="24480" w:name="_Toc516300504"/>
      <w:bookmarkStart w:id="24481" w:name="_Toc516671047"/>
      <w:bookmarkStart w:id="24482" w:name="_Toc516902248"/>
      <w:bookmarkStart w:id="24483" w:name="_Toc517000218"/>
      <w:bookmarkStart w:id="24484" w:name="_Toc517006388"/>
      <w:bookmarkStart w:id="24485" w:name="_Toc517013898"/>
      <w:bookmarkStart w:id="24486" w:name="_Toc517091519"/>
      <w:bookmarkStart w:id="24487" w:name="_Toc517536464"/>
      <w:bookmarkStart w:id="24488" w:name="_Toc518052643"/>
      <w:bookmarkStart w:id="24489" w:name="_Toc518055717"/>
      <w:bookmarkStart w:id="24490" w:name="_Toc518057288"/>
      <w:bookmarkStart w:id="24491" w:name="_Toc518057840"/>
      <w:bookmarkStart w:id="24492" w:name="_Toc518572099"/>
      <w:bookmarkStart w:id="24493" w:name="_Toc518748795"/>
      <w:bookmarkStart w:id="24494" w:name="_Toc519364384"/>
      <w:bookmarkStart w:id="24495" w:name="_Toc519793575"/>
      <w:bookmarkStart w:id="24496" w:name="_Toc520096147"/>
      <w:bookmarkStart w:id="24497" w:name="_Toc520396224"/>
      <w:bookmarkStart w:id="24498" w:name="_Toc521413398"/>
      <w:bookmarkStart w:id="24499" w:name="_Toc521413985"/>
      <w:bookmarkStart w:id="24500" w:name="_Toc521414297"/>
      <w:bookmarkStart w:id="24501" w:name="_Toc521590966"/>
      <w:bookmarkStart w:id="24502" w:name="_Toc522025393"/>
      <w:bookmarkStart w:id="24503" w:name="_Toc522879137"/>
      <w:bookmarkStart w:id="24504" w:name="_Toc523249219"/>
      <w:bookmarkStart w:id="24505" w:name="_Toc525727452"/>
      <w:bookmarkStart w:id="24506" w:name="_Toc526848209"/>
      <w:bookmarkStart w:id="24507" w:name="_Toc526848765"/>
      <w:bookmarkStart w:id="24508" w:name="_Toc526940228"/>
      <w:bookmarkStart w:id="24509" w:name="_Toc527369619"/>
      <w:bookmarkStart w:id="24510" w:name="_Toc534305770"/>
      <w:bookmarkStart w:id="24511" w:name="_Toc534373929"/>
      <w:bookmarkStart w:id="24512" w:name="_Toc534385724"/>
      <w:bookmarkStart w:id="24513" w:name="_Toc534386228"/>
      <w:bookmarkStart w:id="24514" w:name="_Toc535168416"/>
      <w:bookmarkStart w:id="24515" w:name="_Toc535242041"/>
      <w:bookmarkStart w:id="24516" w:name="_Toc535242560"/>
      <w:bookmarkStart w:id="24517" w:name="_Toc535948323"/>
      <w:bookmarkStart w:id="24518" w:name="_Toc112201"/>
      <w:bookmarkStart w:id="24519" w:name="_Toc597412"/>
      <w:bookmarkStart w:id="24520" w:name="_Toc685120"/>
      <w:bookmarkStart w:id="24521" w:name="_Toc685761"/>
      <w:bookmarkStart w:id="24522" w:name="_Toc686813"/>
      <w:bookmarkStart w:id="24523" w:name="_Toc869293"/>
      <w:bookmarkStart w:id="24524" w:name="_Toc869459"/>
      <w:bookmarkStart w:id="24525" w:name="_Toc869624"/>
      <w:bookmarkStart w:id="24526" w:name="_Toc869789"/>
      <w:bookmarkStart w:id="24527" w:name="_Toc964398"/>
      <w:bookmarkStart w:id="24528" w:name="_Toc1816166"/>
      <w:bookmarkStart w:id="24529" w:name="_Toc1828701"/>
      <w:bookmarkStart w:id="24530" w:name="_Toc1828870"/>
      <w:bookmarkStart w:id="24531" w:name="_Toc1829039"/>
      <w:bookmarkStart w:id="24532" w:name="_Toc5979730"/>
      <w:bookmarkStart w:id="24533" w:name="_Toc5979949"/>
      <w:bookmarkStart w:id="24534" w:name="_Toc6481146"/>
      <w:bookmarkStart w:id="24535" w:name="_Toc6992120"/>
      <w:bookmarkStart w:id="24536" w:name="_Toc6992294"/>
      <w:bookmarkStart w:id="24537" w:name="_Toc6992466"/>
      <w:bookmarkStart w:id="24538" w:name="_Toc6992639"/>
      <w:bookmarkStart w:id="24539" w:name="_Toc6992812"/>
      <w:bookmarkStart w:id="24540" w:name="_Toc6992983"/>
      <w:bookmarkStart w:id="24541" w:name="_Toc6997950"/>
      <w:bookmarkStart w:id="24542" w:name="_Toc6998122"/>
      <w:bookmarkStart w:id="24543" w:name="_Toc6998294"/>
      <w:bookmarkStart w:id="24544" w:name="_Toc6998878"/>
      <w:bookmarkStart w:id="24545" w:name="_Toc8570075"/>
      <w:bookmarkStart w:id="24546" w:name="_Toc8639104"/>
      <w:bookmarkStart w:id="24547" w:name="_Toc8639451"/>
      <w:bookmarkStart w:id="24548" w:name="_Toc8639829"/>
      <w:bookmarkStart w:id="24549" w:name="_Toc8640006"/>
      <w:bookmarkStart w:id="24550" w:name="_Toc8640183"/>
      <w:bookmarkStart w:id="24551" w:name="_Toc8640360"/>
      <w:bookmarkStart w:id="24552" w:name="_Toc8640537"/>
      <w:bookmarkStart w:id="24553" w:name="_Toc8640714"/>
      <w:bookmarkStart w:id="24554" w:name="_Toc8640891"/>
      <w:bookmarkStart w:id="24555" w:name="_Toc8641070"/>
      <w:bookmarkStart w:id="24556" w:name="_Toc8641247"/>
      <w:bookmarkStart w:id="24557" w:name="_Toc8641425"/>
      <w:bookmarkStart w:id="24558" w:name="_Toc8661460"/>
      <w:bookmarkStart w:id="24559" w:name="_Toc8661638"/>
      <w:bookmarkStart w:id="24560" w:name="_Toc8662172"/>
      <w:bookmarkStart w:id="24561" w:name="_Toc8662352"/>
      <w:bookmarkStart w:id="24562" w:name="_Toc8662531"/>
      <w:bookmarkStart w:id="24563" w:name="_Toc11480282"/>
      <w:bookmarkStart w:id="24564" w:name="_Toc11480463"/>
      <w:bookmarkStart w:id="24565" w:name="_Toc12695888"/>
      <w:bookmarkStart w:id="24566" w:name="_Toc12729015"/>
      <w:bookmarkStart w:id="24567" w:name="_Toc12814968"/>
      <w:bookmarkStart w:id="24568" w:name="_Toc12900699"/>
      <w:bookmarkStart w:id="24569" w:name="_Toc12900878"/>
      <w:bookmarkStart w:id="24570" w:name="_Toc12901115"/>
      <w:bookmarkStart w:id="24571" w:name="_Toc12901303"/>
      <w:bookmarkStart w:id="24572" w:name="_Toc12901612"/>
      <w:bookmarkStart w:id="24573" w:name="_Toc12902295"/>
      <w:bookmarkStart w:id="24574" w:name="_Toc17715400"/>
      <w:bookmarkStart w:id="24575" w:name="_Toc19542562"/>
      <w:bookmarkStart w:id="24576" w:name="_Toc19542750"/>
      <w:bookmarkStart w:id="24577" w:name="_Toc19543151"/>
      <w:bookmarkStart w:id="24578" w:name="_Toc19544820"/>
      <w:bookmarkStart w:id="24579" w:name="_Toc20757699"/>
      <w:bookmarkStart w:id="24580" w:name="_Toc20758196"/>
      <w:bookmarkStart w:id="24581" w:name="_Toc23669251"/>
      <w:bookmarkStart w:id="24582" w:name="_Toc23669597"/>
      <w:bookmarkStart w:id="24583" w:name="_Toc23958866"/>
      <w:bookmarkStart w:id="24584" w:name="_Toc23959351"/>
      <w:bookmarkStart w:id="24585" w:name="_Toc23960212"/>
      <w:bookmarkStart w:id="24586" w:name="_Toc23960395"/>
      <w:bookmarkStart w:id="24587" w:name="_Toc23960762"/>
      <w:bookmarkStart w:id="24588" w:name="_Toc24126308"/>
      <w:bookmarkStart w:id="24589" w:name="_Toc24126714"/>
      <w:bookmarkStart w:id="24590" w:name="_Toc24128460"/>
      <w:bookmarkStart w:id="24591" w:name="_Toc24129080"/>
      <w:bookmarkStart w:id="24592" w:name="_Toc25486156"/>
      <w:bookmarkStart w:id="24593" w:name="_Toc25488198"/>
      <w:bookmarkStart w:id="24594" w:name="_Toc25576165"/>
      <w:bookmarkStart w:id="24595" w:name="_Toc25576477"/>
      <w:bookmarkStart w:id="24596" w:name="_Toc27919506"/>
      <w:bookmarkStart w:id="24597" w:name="_Toc27919712"/>
      <w:bookmarkStart w:id="24598" w:name="_Toc27919952"/>
      <w:bookmarkStart w:id="24599" w:name="_Toc27920181"/>
      <w:bookmarkStart w:id="24600" w:name="_Toc27920421"/>
      <w:bookmarkStart w:id="24601" w:name="_Toc28004029"/>
      <w:bookmarkStart w:id="24602" w:name="_Toc28004230"/>
      <w:bookmarkStart w:id="24603" w:name="_Toc28004458"/>
      <w:bookmarkStart w:id="24604" w:name="_Toc28004658"/>
      <w:bookmarkStart w:id="24605" w:name="_Toc28862880"/>
      <w:bookmarkStart w:id="24606" w:name="_Toc28863175"/>
      <w:bookmarkStart w:id="24607" w:name="_Toc28863432"/>
      <w:bookmarkStart w:id="24608" w:name="_Toc28864095"/>
      <w:bookmarkStart w:id="24609" w:name="_Toc28866294"/>
      <w:bookmarkStart w:id="24610" w:name="_Toc28866523"/>
      <w:bookmarkStart w:id="24611" w:name="_Toc28871138"/>
      <w:bookmarkStart w:id="24612" w:name="_Toc28885996"/>
      <w:bookmarkStart w:id="24613" w:name="_Toc48200429"/>
      <w:bookmarkStart w:id="24614" w:name="_Toc48231729"/>
      <w:bookmarkStart w:id="24615" w:name="_Toc48305463"/>
      <w:bookmarkStart w:id="24616" w:name="_Toc48314849"/>
      <w:bookmarkStart w:id="24617" w:name="_Toc48318518"/>
      <w:bookmarkStart w:id="24618" w:name="_Toc48318721"/>
      <w:bookmarkStart w:id="24619" w:name="_Toc48318923"/>
      <w:bookmarkStart w:id="24620" w:name="_Toc48319348"/>
      <w:bookmarkStart w:id="24621" w:name="_Toc48396880"/>
      <w:bookmarkStart w:id="24622" w:name="_Toc48408959"/>
      <w:bookmarkStart w:id="24623" w:name="_Toc48483572"/>
      <w:bookmarkStart w:id="24624" w:name="_Toc48646394"/>
      <w:bookmarkStart w:id="24625" w:name="_Toc48737479"/>
      <w:bookmarkStart w:id="24626" w:name="_Toc48825105"/>
      <w:bookmarkStart w:id="24627" w:name="_Toc48825603"/>
      <w:bookmarkStart w:id="24628" w:name="_Toc48835539"/>
      <w:bookmarkStart w:id="24629" w:name="_Toc48835862"/>
      <w:bookmarkStart w:id="24630" w:name="_Toc48902347"/>
      <w:bookmarkStart w:id="24631" w:name="_Toc48925684"/>
      <w:bookmarkStart w:id="24632" w:name="_Toc48925959"/>
      <w:bookmarkStart w:id="24633" w:name="_Toc48997775"/>
      <w:bookmarkStart w:id="24634" w:name="_Toc49004133"/>
      <w:bookmarkStart w:id="24635" w:name="_Toc49075443"/>
      <w:bookmarkStart w:id="24636" w:name="_Toc49082588"/>
      <w:bookmarkStart w:id="24637" w:name="_Toc49082886"/>
      <w:bookmarkStart w:id="24638" w:name="_Toc49083288"/>
      <w:bookmarkStart w:id="24639" w:name="_Toc49083520"/>
      <w:bookmarkStart w:id="24640" w:name="_Toc49088377"/>
      <w:bookmarkStart w:id="24641" w:name="_Toc49088611"/>
      <w:bookmarkStart w:id="24642" w:name="_Toc49090288"/>
      <w:bookmarkStart w:id="24643" w:name="_Toc50102662"/>
      <w:bookmarkStart w:id="24644" w:name="_Toc50369478"/>
      <w:bookmarkStart w:id="24645" w:name="_Toc50369806"/>
      <w:bookmarkStart w:id="24646" w:name="_Toc53753082"/>
      <w:bookmarkStart w:id="24647" w:name="_Toc53753379"/>
      <w:bookmarkStart w:id="24648" w:name="_Toc53756706"/>
      <w:bookmarkStart w:id="24649" w:name="_Toc53757459"/>
      <w:bookmarkStart w:id="24650" w:name="_Toc54010297"/>
      <w:bookmarkStart w:id="24651" w:name="_Toc54532207"/>
      <w:bookmarkStart w:id="24652" w:name="_Toc54532458"/>
      <w:bookmarkStart w:id="24653" w:name="_Toc54532708"/>
      <w:bookmarkStart w:id="24654" w:name="_Toc54536362"/>
      <w:bookmarkStart w:id="24655" w:name="_Toc54623179"/>
      <w:bookmarkStart w:id="24656" w:name="_Toc54699405"/>
      <w:bookmarkStart w:id="24657" w:name="_Toc54699839"/>
      <w:bookmarkStart w:id="24658" w:name="_Toc55038293"/>
      <w:bookmarkStart w:id="24659" w:name="_Toc55225009"/>
      <w:bookmarkStart w:id="24660" w:name="_Toc57299205"/>
      <w:bookmarkStart w:id="24661" w:name="_Toc57458300"/>
      <w:bookmarkStart w:id="24662" w:name="_Toc57458558"/>
      <w:bookmarkStart w:id="24663" w:name="_Toc57458874"/>
      <w:bookmarkStart w:id="24664" w:name="_Toc57459133"/>
      <w:bookmarkStart w:id="24665" w:name="_Toc62052790"/>
      <w:bookmarkStart w:id="24666" w:name="_Toc66712355"/>
      <w:bookmarkStart w:id="24667" w:name="_Toc66713344"/>
      <w:bookmarkStart w:id="24668" w:name="_Toc66713828"/>
      <w:bookmarkStart w:id="24669" w:name="_Toc66883206"/>
      <w:bookmarkStart w:id="24670" w:name="_Toc66883508"/>
      <w:bookmarkStart w:id="24671" w:name="_Toc66883847"/>
      <w:bookmarkStart w:id="24672" w:name="_Toc66884325"/>
      <w:bookmarkStart w:id="24673" w:name="_Toc66885273"/>
      <w:bookmarkStart w:id="24674" w:name="_Toc66962639"/>
      <w:bookmarkStart w:id="24675" w:name="_Toc66962943"/>
      <w:bookmarkStart w:id="24676" w:name="_Toc88228704"/>
      <w:bookmarkStart w:id="24677" w:name="_Toc88233072"/>
      <w:bookmarkStart w:id="24678" w:name="_Toc88234565"/>
      <w:bookmarkStart w:id="24679" w:name="_Toc88237226"/>
      <w:bookmarkStart w:id="24680" w:name="_Toc88237918"/>
      <w:bookmarkStart w:id="24681" w:name="_Toc88238904"/>
      <w:bookmarkStart w:id="24682" w:name="_Toc88239554"/>
      <w:bookmarkStart w:id="24683" w:name="_Toc88241321"/>
      <w:bookmarkStart w:id="24684" w:name="_Toc88243261"/>
      <w:bookmarkStart w:id="24685" w:name="_Toc88243974"/>
      <w:bookmarkStart w:id="24686" w:name="_Toc88740762"/>
      <w:bookmarkStart w:id="24687" w:name="_Toc89343085"/>
      <w:bookmarkStart w:id="24688" w:name="_Toc89343554"/>
      <w:bookmarkStart w:id="24689" w:name="_Toc89343822"/>
      <w:bookmarkStart w:id="24690" w:name="_Toc89349609"/>
      <w:bookmarkStart w:id="24691" w:name="_Toc89440826"/>
      <w:bookmarkStart w:id="24692" w:name="_Toc89441194"/>
      <w:bookmarkStart w:id="24693" w:name="_Toc89680918"/>
      <w:bookmarkStart w:id="24694" w:name="_Toc89950354"/>
      <w:bookmarkStart w:id="24695" w:name="_Toc90134299"/>
      <w:bookmarkStart w:id="24696" w:name="_Toc90134796"/>
      <w:bookmarkStart w:id="24697" w:name="_Toc90135068"/>
      <w:bookmarkStart w:id="24698" w:name="_Toc90135788"/>
      <w:bookmarkStart w:id="24699" w:name="_Toc90137599"/>
      <w:bookmarkStart w:id="24700" w:name="_Toc90137923"/>
      <w:bookmarkStart w:id="24701" w:name="_Toc90138194"/>
      <w:bookmarkStart w:id="24702" w:name="_Toc90138465"/>
      <w:bookmarkStart w:id="24703" w:name="_Toc90305465"/>
      <w:bookmarkStart w:id="24704" w:name="_Toc98417853"/>
      <w:r>
        <w:t>Overriding Compile Options</w:t>
      </w:r>
      <w:bookmarkEnd w:id="24468"/>
      <w:bookmarkEnd w:id="24469"/>
      <w:bookmarkEnd w:id="24470"/>
      <w:bookmarkEnd w:id="24471"/>
      <w:bookmarkEnd w:id="24472"/>
      <w:bookmarkEnd w:id="24473"/>
      <w:bookmarkEnd w:id="24474"/>
      <w:bookmarkEnd w:id="24475"/>
      <w:bookmarkEnd w:id="24476"/>
      <w:bookmarkEnd w:id="24477"/>
      <w:bookmarkEnd w:id="24478"/>
      <w:bookmarkEnd w:id="24479"/>
      <w:bookmarkEnd w:id="24480"/>
      <w:bookmarkEnd w:id="24481"/>
      <w:bookmarkEnd w:id="24482"/>
      <w:bookmarkEnd w:id="24483"/>
      <w:bookmarkEnd w:id="24484"/>
      <w:bookmarkEnd w:id="24485"/>
      <w:bookmarkEnd w:id="24486"/>
      <w:bookmarkEnd w:id="24487"/>
      <w:bookmarkEnd w:id="24488"/>
      <w:bookmarkEnd w:id="24489"/>
      <w:bookmarkEnd w:id="24490"/>
      <w:bookmarkEnd w:id="24491"/>
      <w:bookmarkEnd w:id="24492"/>
      <w:bookmarkEnd w:id="24493"/>
      <w:bookmarkEnd w:id="24494"/>
      <w:bookmarkEnd w:id="24495"/>
      <w:bookmarkEnd w:id="24496"/>
      <w:bookmarkEnd w:id="24497"/>
      <w:bookmarkEnd w:id="24498"/>
      <w:bookmarkEnd w:id="24499"/>
      <w:bookmarkEnd w:id="24500"/>
      <w:bookmarkEnd w:id="24501"/>
      <w:bookmarkEnd w:id="24502"/>
      <w:bookmarkEnd w:id="24503"/>
      <w:bookmarkEnd w:id="24504"/>
      <w:bookmarkEnd w:id="24505"/>
      <w:bookmarkEnd w:id="24506"/>
      <w:bookmarkEnd w:id="24507"/>
      <w:bookmarkEnd w:id="24508"/>
      <w:bookmarkEnd w:id="24509"/>
      <w:bookmarkEnd w:id="24510"/>
      <w:bookmarkEnd w:id="24511"/>
      <w:bookmarkEnd w:id="24512"/>
      <w:bookmarkEnd w:id="24513"/>
      <w:bookmarkEnd w:id="24514"/>
      <w:bookmarkEnd w:id="24515"/>
      <w:bookmarkEnd w:id="24516"/>
      <w:bookmarkEnd w:id="24517"/>
      <w:bookmarkEnd w:id="24518"/>
      <w:bookmarkEnd w:id="24519"/>
      <w:bookmarkEnd w:id="24520"/>
      <w:bookmarkEnd w:id="24521"/>
      <w:bookmarkEnd w:id="24522"/>
      <w:bookmarkEnd w:id="24523"/>
      <w:bookmarkEnd w:id="24524"/>
      <w:bookmarkEnd w:id="24525"/>
      <w:bookmarkEnd w:id="24526"/>
      <w:bookmarkEnd w:id="24527"/>
      <w:bookmarkEnd w:id="24528"/>
      <w:bookmarkEnd w:id="24529"/>
      <w:bookmarkEnd w:id="24530"/>
      <w:bookmarkEnd w:id="24531"/>
      <w:bookmarkEnd w:id="24532"/>
      <w:bookmarkEnd w:id="24533"/>
      <w:bookmarkEnd w:id="24534"/>
      <w:bookmarkEnd w:id="24535"/>
      <w:bookmarkEnd w:id="24536"/>
      <w:bookmarkEnd w:id="24537"/>
      <w:bookmarkEnd w:id="24538"/>
      <w:bookmarkEnd w:id="24539"/>
      <w:bookmarkEnd w:id="24540"/>
      <w:bookmarkEnd w:id="24541"/>
      <w:bookmarkEnd w:id="24542"/>
      <w:bookmarkEnd w:id="24543"/>
      <w:bookmarkEnd w:id="24544"/>
      <w:bookmarkEnd w:id="24545"/>
      <w:bookmarkEnd w:id="24546"/>
      <w:bookmarkEnd w:id="24547"/>
      <w:bookmarkEnd w:id="24548"/>
      <w:bookmarkEnd w:id="24549"/>
      <w:bookmarkEnd w:id="24550"/>
      <w:bookmarkEnd w:id="24551"/>
      <w:bookmarkEnd w:id="24552"/>
      <w:bookmarkEnd w:id="24553"/>
      <w:bookmarkEnd w:id="24554"/>
      <w:bookmarkEnd w:id="24555"/>
      <w:bookmarkEnd w:id="24556"/>
      <w:bookmarkEnd w:id="24557"/>
      <w:bookmarkEnd w:id="24558"/>
      <w:bookmarkEnd w:id="24559"/>
      <w:bookmarkEnd w:id="24560"/>
      <w:bookmarkEnd w:id="24561"/>
      <w:bookmarkEnd w:id="24562"/>
      <w:bookmarkEnd w:id="24563"/>
      <w:bookmarkEnd w:id="24564"/>
      <w:bookmarkEnd w:id="24565"/>
      <w:bookmarkEnd w:id="24566"/>
      <w:bookmarkEnd w:id="24567"/>
      <w:bookmarkEnd w:id="24568"/>
      <w:bookmarkEnd w:id="24569"/>
      <w:bookmarkEnd w:id="24570"/>
      <w:bookmarkEnd w:id="24571"/>
      <w:bookmarkEnd w:id="24572"/>
      <w:bookmarkEnd w:id="24573"/>
      <w:bookmarkEnd w:id="24574"/>
      <w:bookmarkEnd w:id="24575"/>
      <w:bookmarkEnd w:id="24576"/>
      <w:bookmarkEnd w:id="24577"/>
      <w:bookmarkEnd w:id="24578"/>
      <w:bookmarkEnd w:id="24579"/>
      <w:bookmarkEnd w:id="24580"/>
      <w:bookmarkEnd w:id="24581"/>
      <w:bookmarkEnd w:id="24582"/>
      <w:bookmarkEnd w:id="24583"/>
      <w:bookmarkEnd w:id="24584"/>
      <w:bookmarkEnd w:id="24585"/>
      <w:bookmarkEnd w:id="24586"/>
      <w:bookmarkEnd w:id="24587"/>
      <w:bookmarkEnd w:id="24588"/>
      <w:bookmarkEnd w:id="24589"/>
      <w:bookmarkEnd w:id="24590"/>
      <w:bookmarkEnd w:id="24591"/>
      <w:bookmarkEnd w:id="24592"/>
      <w:bookmarkEnd w:id="24593"/>
      <w:bookmarkEnd w:id="24594"/>
      <w:bookmarkEnd w:id="24595"/>
      <w:bookmarkEnd w:id="24596"/>
      <w:bookmarkEnd w:id="24597"/>
      <w:bookmarkEnd w:id="24598"/>
      <w:bookmarkEnd w:id="24599"/>
      <w:bookmarkEnd w:id="24600"/>
      <w:bookmarkEnd w:id="24601"/>
      <w:bookmarkEnd w:id="24602"/>
      <w:bookmarkEnd w:id="24603"/>
      <w:bookmarkEnd w:id="24604"/>
      <w:bookmarkEnd w:id="24605"/>
      <w:bookmarkEnd w:id="24606"/>
      <w:bookmarkEnd w:id="24607"/>
      <w:bookmarkEnd w:id="24608"/>
      <w:bookmarkEnd w:id="24609"/>
      <w:bookmarkEnd w:id="24610"/>
      <w:bookmarkEnd w:id="24611"/>
      <w:bookmarkEnd w:id="24612"/>
      <w:bookmarkEnd w:id="24613"/>
      <w:bookmarkEnd w:id="24614"/>
      <w:bookmarkEnd w:id="24615"/>
      <w:bookmarkEnd w:id="24616"/>
      <w:bookmarkEnd w:id="24617"/>
      <w:bookmarkEnd w:id="24618"/>
      <w:bookmarkEnd w:id="24619"/>
      <w:bookmarkEnd w:id="24620"/>
      <w:bookmarkEnd w:id="24621"/>
      <w:bookmarkEnd w:id="24622"/>
      <w:bookmarkEnd w:id="24623"/>
      <w:bookmarkEnd w:id="24624"/>
      <w:bookmarkEnd w:id="24625"/>
      <w:bookmarkEnd w:id="24626"/>
      <w:bookmarkEnd w:id="24627"/>
      <w:bookmarkEnd w:id="24628"/>
      <w:bookmarkEnd w:id="24629"/>
      <w:bookmarkEnd w:id="24630"/>
      <w:bookmarkEnd w:id="24631"/>
      <w:bookmarkEnd w:id="24632"/>
      <w:bookmarkEnd w:id="24633"/>
      <w:bookmarkEnd w:id="24634"/>
      <w:bookmarkEnd w:id="24635"/>
      <w:bookmarkEnd w:id="24636"/>
      <w:bookmarkEnd w:id="24637"/>
      <w:bookmarkEnd w:id="24638"/>
      <w:bookmarkEnd w:id="24639"/>
      <w:bookmarkEnd w:id="24640"/>
      <w:bookmarkEnd w:id="24641"/>
      <w:bookmarkEnd w:id="24642"/>
      <w:bookmarkEnd w:id="24643"/>
      <w:bookmarkEnd w:id="24644"/>
      <w:bookmarkEnd w:id="24645"/>
      <w:bookmarkEnd w:id="24646"/>
      <w:bookmarkEnd w:id="24647"/>
      <w:bookmarkEnd w:id="24648"/>
      <w:bookmarkEnd w:id="24649"/>
      <w:bookmarkEnd w:id="24650"/>
      <w:bookmarkEnd w:id="24651"/>
      <w:bookmarkEnd w:id="24652"/>
      <w:bookmarkEnd w:id="24653"/>
      <w:bookmarkEnd w:id="24654"/>
      <w:bookmarkEnd w:id="24655"/>
      <w:bookmarkEnd w:id="24656"/>
      <w:bookmarkEnd w:id="24657"/>
      <w:bookmarkEnd w:id="24658"/>
      <w:bookmarkEnd w:id="24659"/>
      <w:bookmarkEnd w:id="24660"/>
      <w:bookmarkEnd w:id="24661"/>
      <w:bookmarkEnd w:id="24662"/>
      <w:bookmarkEnd w:id="24663"/>
      <w:bookmarkEnd w:id="24664"/>
      <w:bookmarkEnd w:id="24665"/>
      <w:bookmarkEnd w:id="24666"/>
      <w:bookmarkEnd w:id="24667"/>
      <w:bookmarkEnd w:id="24668"/>
      <w:bookmarkEnd w:id="24669"/>
      <w:bookmarkEnd w:id="24670"/>
      <w:bookmarkEnd w:id="24671"/>
      <w:bookmarkEnd w:id="24672"/>
      <w:bookmarkEnd w:id="24673"/>
      <w:bookmarkEnd w:id="24674"/>
      <w:bookmarkEnd w:id="24675"/>
      <w:bookmarkEnd w:id="24676"/>
      <w:bookmarkEnd w:id="24677"/>
      <w:bookmarkEnd w:id="24678"/>
      <w:bookmarkEnd w:id="24679"/>
      <w:bookmarkEnd w:id="24680"/>
      <w:bookmarkEnd w:id="24681"/>
      <w:bookmarkEnd w:id="24682"/>
      <w:bookmarkEnd w:id="24683"/>
      <w:bookmarkEnd w:id="24684"/>
      <w:bookmarkEnd w:id="24685"/>
      <w:bookmarkEnd w:id="24686"/>
      <w:bookmarkEnd w:id="24687"/>
      <w:bookmarkEnd w:id="24688"/>
      <w:bookmarkEnd w:id="24689"/>
      <w:bookmarkEnd w:id="24690"/>
      <w:bookmarkEnd w:id="24691"/>
      <w:bookmarkEnd w:id="24692"/>
      <w:bookmarkEnd w:id="24693"/>
      <w:bookmarkEnd w:id="24694"/>
      <w:bookmarkEnd w:id="24695"/>
      <w:bookmarkEnd w:id="24696"/>
      <w:bookmarkEnd w:id="24697"/>
      <w:bookmarkEnd w:id="24698"/>
      <w:bookmarkEnd w:id="24699"/>
      <w:bookmarkEnd w:id="24700"/>
      <w:bookmarkEnd w:id="24701"/>
      <w:bookmarkEnd w:id="24702"/>
      <w:bookmarkEnd w:id="24703"/>
      <w:bookmarkEnd w:id="24704"/>
    </w:p>
    <w:p w14:paraId="33156602" w14:textId="77777777" w:rsidR="00FE69CE" w:rsidRDefault="00FE69CE" w:rsidP="00FE69CE">
      <w:pPr>
        <w:pStyle w:val="BodyTextIndent2"/>
        <w:rPr>
          <w:bCs/>
        </w:rPr>
      </w:pPr>
      <w:r>
        <w:rPr>
          <w:bCs/>
        </w:rPr>
        <w:t xml:space="preserve">RTPA allows you to override the normal compile options for this Job when creating the audit-enabled program object. </w:t>
      </w:r>
    </w:p>
    <w:p w14:paraId="56F7365D" w14:textId="77777777" w:rsidR="00FE69CE" w:rsidRDefault="00FE69CE" w:rsidP="00FE69CE">
      <w:pPr>
        <w:pStyle w:val="BodyTextIndent2"/>
        <w:rPr>
          <w:bCs/>
        </w:rPr>
      </w:pPr>
    </w:p>
    <w:p w14:paraId="64ED6D3E" w14:textId="77777777" w:rsidR="00FE69CE" w:rsidRDefault="00FE69CE" w:rsidP="00FE69CE">
      <w:pPr>
        <w:pStyle w:val="BodyTextIndent2"/>
        <w:rPr>
          <w:bCs/>
        </w:rPr>
      </w:pPr>
      <w:r>
        <w:rPr>
          <w:bCs/>
        </w:rPr>
        <w:t>Program source compile overrides for RTPA auditing are at three levels:</w:t>
      </w:r>
    </w:p>
    <w:p w14:paraId="0384CD1A" w14:textId="77777777" w:rsidR="00FE69CE" w:rsidRDefault="00FE69CE" w:rsidP="00FE69CE">
      <w:pPr>
        <w:pStyle w:val="BodyTextIndent2"/>
        <w:rPr>
          <w:bCs/>
        </w:rPr>
      </w:pPr>
    </w:p>
    <w:p w14:paraId="18BD0F4D" w14:textId="77777777" w:rsidR="00FE69CE" w:rsidRDefault="00FE69CE" w:rsidP="003C5196">
      <w:pPr>
        <w:pStyle w:val="BodyTextIndent2"/>
        <w:numPr>
          <w:ilvl w:val="0"/>
          <w:numId w:val="21"/>
        </w:numPr>
        <w:rPr>
          <w:bCs/>
        </w:rPr>
      </w:pPr>
      <w:r>
        <w:rPr>
          <w:bCs/>
        </w:rPr>
        <w:t>The input source program may have Header specifications compile override statements.</w:t>
      </w:r>
    </w:p>
    <w:p w14:paraId="2800C0EF" w14:textId="77777777" w:rsidR="00FE69CE" w:rsidRDefault="00FE69CE" w:rsidP="00FE69CE">
      <w:pPr>
        <w:pStyle w:val="BodyTextIndent2"/>
        <w:rPr>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14:paraId="1D41782B" w14:textId="77777777">
        <w:tc>
          <w:tcPr>
            <w:tcW w:w="9630" w:type="dxa"/>
            <w:shd w:val="clear" w:color="auto" w:fill="E6E6E6"/>
          </w:tcPr>
          <w:p w14:paraId="3FF660FF" w14:textId="3A5CBA13"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Columns . . . :    6  76            Edit                     </w:t>
            </w:r>
            <w:r w:rsidR="00C322BE">
              <w:rPr>
                <w:rFonts w:ascii="Courier New" w:hAnsi="Courier New"/>
                <w:b/>
                <w:sz w:val="20"/>
                <w:szCs w:val="20"/>
              </w:rPr>
              <w:t>ZZ</w:t>
            </w:r>
            <w:r w:rsidRPr="00F02702">
              <w:rPr>
                <w:rFonts w:ascii="Courier New" w:hAnsi="Courier New"/>
                <w:b/>
                <w:sz w:val="20"/>
                <w:szCs w:val="20"/>
              </w:rPr>
              <w:t xml:space="preserve">AUDIT/QRPGLESRC </w:t>
            </w:r>
          </w:p>
          <w:p w14:paraId="69F3FE1C"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 SEU==&gt;                                                                NEWEXPSH </w:t>
            </w:r>
          </w:p>
          <w:p w14:paraId="50687274"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 FMT H  HKeywords++++++++++++++++++++++++++++++++++++++++++++++++++++++++++++++ </w:t>
            </w:r>
          </w:p>
          <w:p w14:paraId="51FBB6C3"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        *************** Beginning of data ************************************* </w:t>
            </w:r>
          </w:p>
          <w:p w14:paraId="409F42E3" w14:textId="77777777" w:rsidR="00FE69CE" w:rsidRPr="00F02702" w:rsidRDefault="00FE69CE" w:rsidP="00FE69CE">
            <w:pPr>
              <w:pStyle w:val="DisplayScreen"/>
              <w:rPr>
                <w:rFonts w:ascii="Courier New" w:hAnsi="Courier New"/>
                <w:b/>
                <w:color w:val="FF0000"/>
                <w:sz w:val="20"/>
                <w:szCs w:val="20"/>
              </w:rPr>
            </w:pPr>
            <w:r w:rsidRPr="00F02702">
              <w:rPr>
                <w:rFonts w:ascii="Courier New" w:hAnsi="Courier New"/>
                <w:b/>
                <w:color w:val="FF0000"/>
                <w:sz w:val="20"/>
                <w:szCs w:val="20"/>
              </w:rPr>
              <w:t xml:space="preserve">0001.00 H*title Text Advanced RPGIV operations and Built-In-Functions (BIFs)    </w:t>
            </w:r>
          </w:p>
          <w:p w14:paraId="38D5D575" w14:textId="77777777" w:rsidR="00FE69CE" w:rsidRPr="00F02702" w:rsidRDefault="00FE69CE" w:rsidP="00FE69CE">
            <w:pPr>
              <w:pStyle w:val="DisplayScreen"/>
              <w:rPr>
                <w:rFonts w:ascii="Courier New" w:hAnsi="Courier New"/>
                <w:b/>
                <w:color w:val="FF0000"/>
                <w:sz w:val="20"/>
                <w:szCs w:val="20"/>
              </w:rPr>
            </w:pPr>
            <w:r w:rsidRPr="00F02702">
              <w:rPr>
                <w:rFonts w:ascii="Courier New" w:hAnsi="Courier New"/>
                <w:b/>
                <w:color w:val="FF0000"/>
                <w:sz w:val="20"/>
                <w:szCs w:val="20"/>
              </w:rPr>
              <w:t xml:space="preserve">0002.00 H DATEDIT(*MDY)                                                         </w:t>
            </w:r>
          </w:p>
          <w:p w14:paraId="7E6ABEEB" w14:textId="77777777" w:rsidR="00FE69CE" w:rsidRPr="00F02702" w:rsidRDefault="00FE69CE" w:rsidP="00FE69CE">
            <w:pPr>
              <w:pStyle w:val="DisplayScreen"/>
              <w:rPr>
                <w:rFonts w:ascii="Courier New" w:hAnsi="Courier New"/>
                <w:b/>
                <w:color w:val="FF0000"/>
                <w:sz w:val="20"/>
                <w:szCs w:val="20"/>
              </w:rPr>
            </w:pPr>
            <w:r w:rsidRPr="00F02702">
              <w:rPr>
                <w:rFonts w:ascii="Courier New" w:hAnsi="Courier New"/>
                <w:b/>
                <w:color w:val="FF0000"/>
                <w:sz w:val="20"/>
                <w:szCs w:val="20"/>
              </w:rPr>
              <w:t xml:space="preserve">0003.00 H*indent('!')                                                           </w:t>
            </w:r>
          </w:p>
          <w:p w14:paraId="602B4045" w14:textId="77777777" w:rsidR="00FE69CE" w:rsidRPr="00F02702" w:rsidRDefault="00FE69CE" w:rsidP="00FE69CE">
            <w:pPr>
              <w:pStyle w:val="DisplayScreen"/>
              <w:rPr>
                <w:rFonts w:ascii="Courier New" w:hAnsi="Courier New"/>
                <w:b/>
                <w:color w:val="FF0000"/>
                <w:sz w:val="20"/>
                <w:szCs w:val="20"/>
              </w:rPr>
            </w:pPr>
            <w:r w:rsidRPr="00F02702">
              <w:rPr>
                <w:rFonts w:ascii="Courier New" w:hAnsi="Courier New"/>
                <w:b/>
                <w:color w:val="FF0000"/>
                <w:sz w:val="20"/>
                <w:szCs w:val="20"/>
              </w:rPr>
              <w:t xml:space="preserve">0004.00 H altseq(*NONE)                                                         </w:t>
            </w:r>
          </w:p>
          <w:p w14:paraId="764D7D7E" w14:textId="77777777" w:rsidR="00FE69CE" w:rsidRPr="00F02702" w:rsidRDefault="00FE69CE" w:rsidP="00FE69CE">
            <w:pPr>
              <w:pStyle w:val="DisplayScreen"/>
              <w:rPr>
                <w:rFonts w:ascii="Courier New" w:hAnsi="Courier New"/>
                <w:b/>
                <w:color w:val="FF0000"/>
                <w:sz w:val="20"/>
                <w:szCs w:val="20"/>
              </w:rPr>
            </w:pPr>
            <w:r w:rsidRPr="00F02702">
              <w:rPr>
                <w:rFonts w:ascii="Courier New" w:hAnsi="Courier New"/>
                <w:b/>
                <w:color w:val="FF0000"/>
                <w:sz w:val="20"/>
                <w:szCs w:val="20"/>
              </w:rPr>
              <w:t xml:space="preserve">0005.00 H option(*srcstmt :*Nodebugio)                                          </w:t>
            </w:r>
          </w:p>
          <w:p w14:paraId="15D4303B"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0006.00                                                                         </w:t>
            </w:r>
          </w:p>
          <w:p w14:paraId="084AF8D1"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0007.00  *----------------------------------------------------------------      </w:t>
            </w:r>
          </w:p>
          <w:p w14:paraId="3F3811F0"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0008.00  * DATE LAST CHANGED 01/17/01 PROJECT                                   </w:t>
            </w:r>
          </w:p>
          <w:p w14:paraId="6514FDE0"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0009.00  * (THIS IS AN RPGIV SOURCE PROGRAM FOR THE IBM AS/400 COMPUTER)        </w:t>
            </w:r>
          </w:p>
          <w:p w14:paraId="715C6479"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0010.00  * (THIS RPGIV SOURCE PROGRAM USES SOME NEW RPGIV CODING TECHNIQUES)    </w:t>
            </w:r>
          </w:p>
          <w:p w14:paraId="00875798"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0011.00  *----------------------------------------------------------------      </w:t>
            </w:r>
          </w:p>
          <w:p w14:paraId="63380968"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0012.00  *                                                                      </w:t>
            </w:r>
          </w:p>
          <w:p w14:paraId="77CDB48B"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0013.00  *   PROGRAM: NEWEXPSH - NEW EXPECTED SHIP DATE FOR ORDER#, LINE#       </w:t>
            </w:r>
          </w:p>
          <w:p w14:paraId="29943507"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0014.00  *    AUTHOR: PAUL H HARKINS                                            </w:t>
            </w:r>
          </w:p>
          <w:p w14:paraId="35C32330"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0015.00  *      DATE: 08/15/99                                                  </w:t>
            </w:r>
          </w:p>
          <w:p w14:paraId="1A29B385"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0016.00  *   PROJECT: RTPA                                                      </w:t>
            </w:r>
          </w:p>
          <w:p w14:paraId="4CD8A8F1"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                                                                                </w:t>
            </w:r>
          </w:p>
          <w:p w14:paraId="2ED60529"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 F3=Exit   F4=Prompt   F5=Refresh   F9=Retrieve   F10=Cursor   F11=Toggle       </w:t>
            </w:r>
          </w:p>
          <w:p w14:paraId="6390C70A" w14:textId="77777777" w:rsidR="00FE69CE" w:rsidRPr="00F02702" w:rsidRDefault="00FE69CE" w:rsidP="00FE69CE">
            <w:pPr>
              <w:pStyle w:val="DisplayScreen"/>
              <w:rPr>
                <w:rFonts w:ascii="Courier New" w:hAnsi="Courier New"/>
                <w:b/>
                <w:sz w:val="20"/>
                <w:szCs w:val="20"/>
              </w:rPr>
            </w:pPr>
            <w:r w:rsidRPr="00F02702">
              <w:rPr>
                <w:rFonts w:ascii="Courier New" w:hAnsi="Courier New"/>
                <w:b/>
                <w:sz w:val="20"/>
                <w:szCs w:val="20"/>
              </w:rPr>
              <w:t xml:space="preserve"> F16=Repeat find       F17=Repeat change          F24=More keys                 </w:t>
            </w:r>
          </w:p>
          <w:p w14:paraId="4430BFF8" w14:textId="77777777" w:rsidR="00FE69CE" w:rsidRPr="00584E29" w:rsidRDefault="00FE69CE" w:rsidP="00FE69CE">
            <w:pPr>
              <w:pStyle w:val="DisplayScreen"/>
              <w:rPr>
                <w:rFonts w:ascii="Courier New" w:hAnsi="Courier New"/>
                <w:sz w:val="20"/>
                <w:szCs w:val="20"/>
              </w:rPr>
            </w:pPr>
            <w:r w:rsidRPr="00F02702">
              <w:rPr>
                <w:rFonts w:ascii="Courier New" w:hAnsi="Courier New"/>
                <w:b/>
                <w:sz w:val="20"/>
                <w:szCs w:val="20"/>
              </w:rPr>
              <w:t xml:space="preserve">                                         (C) COPYRIGHT IBM CORP. 1981, 2005.</w:t>
            </w:r>
            <w:r w:rsidRPr="00F02702">
              <w:rPr>
                <w:rFonts w:ascii="Courier New" w:hAnsi="Courier New"/>
                <w:sz w:val="20"/>
                <w:szCs w:val="20"/>
              </w:rPr>
              <w:t xml:space="preserve">    </w:t>
            </w:r>
          </w:p>
        </w:tc>
      </w:tr>
    </w:tbl>
    <w:p w14:paraId="73ABD2C0" w14:textId="77777777" w:rsidR="00FE69CE" w:rsidRPr="001E4FDA" w:rsidRDefault="00FE69CE" w:rsidP="00FE69CE">
      <w:pPr>
        <w:rPr>
          <w:b/>
        </w:rPr>
      </w:pPr>
      <w:r w:rsidRPr="001E4FDA">
        <w:rPr>
          <w:b/>
        </w:rPr>
        <w:t>Figure 4.</w:t>
      </w:r>
      <w:r>
        <w:rPr>
          <w:b/>
        </w:rPr>
        <w:t>8 RPGLE input source program Header specification compile override statements</w:t>
      </w:r>
      <w:r w:rsidRPr="001E4FDA">
        <w:rPr>
          <w:b/>
        </w:rPr>
        <w:t xml:space="preserve">                                                                  </w:t>
      </w:r>
    </w:p>
    <w:p w14:paraId="21C0F462" w14:textId="77777777" w:rsidR="00FE69CE" w:rsidRDefault="00FE69CE" w:rsidP="00FE69CE">
      <w:pPr>
        <w:pStyle w:val="BodyTextIndent2"/>
        <w:rPr>
          <w:bCs/>
        </w:rPr>
      </w:pPr>
    </w:p>
    <w:p w14:paraId="026C04FC" w14:textId="531856CE" w:rsidR="00FE69CE" w:rsidRDefault="00FE69CE" w:rsidP="003C5196">
      <w:pPr>
        <w:pStyle w:val="BodyTextIndent2"/>
        <w:numPr>
          <w:ilvl w:val="0"/>
          <w:numId w:val="21"/>
        </w:numPr>
        <w:rPr>
          <w:bCs/>
        </w:rPr>
      </w:pPr>
      <w:r>
        <w:rPr>
          <w:bCs/>
        </w:rPr>
        <w:t xml:space="preserve">RTPA User Profile compile override defaults may be used to override the compile options (these compile override options have similar values as using command key 4 to override a normal compile. These RTPA User profile compile options are created dynamically when the user first signs on to RTPA and stored in RTPA file </w:t>
      </w:r>
      <w:r w:rsidR="00C322BE">
        <w:rPr>
          <w:bCs/>
        </w:rPr>
        <w:t>ZZ</w:t>
      </w:r>
      <w:r>
        <w:rPr>
          <w:bCs/>
        </w:rPr>
        <w:t>FI01. These User Profile options may be changed using option 1 of the RTPA Menu (command key 9 on the RTPA main screen).</w:t>
      </w:r>
    </w:p>
    <w:p w14:paraId="0507DF90" w14:textId="77777777" w:rsidR="00FE69CE" w:rsidRDefault="00FE69CE" w:rsidP="00FE69CE">
      <w:pPr>
        <w:pStyle w:val="BodyTextIndent2"/>
        <w:rPr>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14:paraId="19B0B216" w14:textId="77777777">
        <w:tc>
          <w:tcPr>
            <w:tcW w:w="9630" w:type="dxa"/>
            <w:shd w:val="clear" w:color="auto" w:fill="E6E6E6"/>
          </w:tcPr>
          <w:p w14:paraId="351E1C30" w14:textId="5F3AFD02"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ZZPGM01R  Real-Time Program Audit for RPG (</w:t>
            </w:r>
            <w:r w:rsidR="001F2B43">
              <w:rPr>
                <w:rFonts w:ascii="Courier New" w:hAnsi="Courier New"/>
                <w:b/>
                <w:sz w:val="20"/>
                <w:szCs w:val="20"/>
              </w:rPr>
              <w:t>V7R1</w:t>
            </w:r>
            <w:r w:rsidRPr="0054651E">
              <w:rPr>
                <w:rFonts w:ascii="Courier New" w:hAnsi="Courier New"/>
                <w:b/>
                <w:sz w:val="20"/>
                <w:szCs w:val="20"/>
              </w:rPr>
              <w:t>)                  Date  7/01/19</w:t>
            </w:r>
          </w:p>
          <w:p w14:paraId="5F2C3986"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PHARKINS       Select Program to Audit                            Time 18:20:48</w:t>
            </w:r>
          </w:p>
          <w:p w14:paraId="3EA7AC96"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RPG3 and RPG4 source members               CCSID    37    Serial  2104FAW</w:t>
            </w:r>
          </w:p>
          <w:p w14:paraId="4194C757"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Type choices, Press F10                        Language ENU     Model   42A</w:t>
            </w:r>
          </w:p>
          <w:p w14:paraId="03B02E13"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Source Member                                                                </w:t>
            </w:r>
          </w:p>
          <w:p w14:paraId="18E43DBC"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Source File  .        RTPA Maintenance Menu                                 Y</w:t>
            </w:r>
          </w:p>
          <w:p w14:paraId="07211CEF"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Library  . .                                                               </w:t>
            </w:r>
          </w:p>
          <w:p w14:paraId="1C5FA2D1"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Type option, press Enter                                 </w:t>
            </w:r>
          </w:p>
          <w:p w14:paraId="1BF5E2ED"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Object to Library                                                              </w:t>
            </w:r>
          </w:p>
          <w:p w14:paraId="430F5E03"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Create as . . . </w:t>
            </w:r>
            <w:r w:rsidRPr="0054651E">
              <w:rPr>
                <w:rFonts w:ascii="Courier New" w:hAnsi="Courier New"/>
                <w:b/>
                <w:color w:val="C00000"/>
                <w:sz w:val="20"/>
                <w:szCs w:val="20"/>
              </w:rPr>
              <w:t xml:space="preserve">.     1. User Profile Maintenance                             </w:t>
            </w:r>
            <w:r w:rsidRPr="0054651E">
              <w:rPr>
                <w:rFonts w:ascii="Courier New" w:hAnsi="Courier New"/>
                <w:b/>
                <w:sz w:val="20"/>
                <w:szCs w:val="20"/>
              </w:rPr>
              <w:t>Y</w:t>
            </w:r>
          </w:p>
          <w:p w14:paraId="3F96709B"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2. User standard audit options Maintenance               </w:t>
            </w:r>
          </w:p>
          <w:p w14:paraId="096ACA25"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Audit File Outq .     3. RTPA Language Literals Maintenance by country        Y</w:t>
            </w:r>
          </w:p>
          <w:p w14:paraId="60D9AD21"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4. RPGIV Operation code Maint.                           </w:t>
            </w:r>
          </w:p>
          <w:p w14:paraId="19D3B3F7"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JOBD for pgm comp     5. Standard subroutine to be bypass                     Y</w:t>
            </w:r>
          </w:p>
          <w:p w14:paraId="69ABD090"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Library  . .      6. Create user RTPA testing library                      </w:t>
            </w:r>
          </w:p>
          <w:p w14:paraId="7F6D093D"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7. WRKSPLF                                              N</w:t>
            </w:r>
          </w:p>
          <w:p w14:paraId="15085CB4"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Audit Compile Lis     8. Delete spooled files for user                         </w:t>
            </w:r>
          </w:p>
          <w:p w14:paraId="7CD91C76"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(Only)                9. WRKSBMJOB *JOB                                       N</w:t>
            </w:r>
          </w:p>
          <w:p w14:paraId="3025C81D"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w:t>
            </w:r>
          </w:p>
          <w:p w14:paraId="347AD415"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Project             Option#</w:t>
            </w:r>
            <w:r w:rsidRPr="0054651E">
              <w:rPr>
                <w:rFonts w:ascii="Courier New" w:hAnsi="Courier New"/>
                <w:b/>
                <w:color w:val="C00000"/>
                <w:sz w:val="20"/>
                <w:szCs w:val="20"/>
              </w:rPr>
              <w:t xml:space="preserve"> 1                                                  </w:t>
            </w:r>
          </w:p>
          <w:p w14:paraId="6726F168"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Ticket                          Clear RTPA expanded objects in                 </w:t>
            </w:r>
          </w:p>
          <w:p w14:paraId="5C08236F"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F2=Watch Variable    F3=Exit    ZZAUDITE for all CALL ZZCLRFIL                s</w:t>
            </w:r>
          </w:p>
          <w:p w14:paraId="3F442E71"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F8=Conditional Au                                                              </w:t>
            </w:r>
          </w:p>
          <w:p w14:paraId="4B871EAD" w14:textId="35B68C14" w:rsidR="00FE69CE" w:rsidRPr="00D6546C" w:rsidRDefault="0054651E" w:rsidP="0054651E">
            <w:pPr>
              <w:pStyle w:val="DisplayScreen"/>
              <w:rPr>
                <w:rFonts w:ascii="Courier New" w:hAnsi="Courier New"/>
                <w:sz w:val="20"/>
                <w:szCs w:val="20"/>
              </w:rPr>
            </w:pPr>
            <w:r w:rsidRPr="0054651E">
              <w:rPr>
                <w:rFonts w:ascii="Courier New" w:hAnsi="Courier New"/>
                <w:b/>
                <w:sz w:val="20"/>
                <w:szCs w:val="20"/>
              </w:rPr>
              <w:t xml:space="preserve">                                                                                </w:t>
            </w:r>
            <w:r w:rsidR="00D6546C" w:rsidRPr="00AC3281">
              <w:rPr>
                <w:rFonts w:ascii="Courier New" w:hAnsi="Courier New"/>
                <w:b/>
                <w:sz w:val="20"/>
                <w:szCs w:val="20"/>
              </w:rPr>
              <w:t xml:space="preserve"> </w:t>
            </w:r>
          </w:p>
        </w:tc>
      </w:tr>
    </w:tbl>
    <w:p w14:paraId="2AACA44D" w14:textId="77777777" w:rsidR="00FE69CE" w:rsidRPr="001E4FDA" w:rsidRDefault="00FE69CE" w:rsidP="00FE69CE">
      <w:pPr>
        <w:rPr>
          <w:b/>
        </w:rPr>
      </w:pPr>
      <w:r w:rsidRPr="001E4FDA">
        <w:rPr>
          <w:b/>
        </w:rPr>
        <w:t>Figure 4.</w:t>
      </w:r>
      <w:r>
        <w:rPr>
          <w:b/>
        </w:rPr>
        <w:t>9 Selection of User Profile maintenance to change User compile overrides</w:t>
      </w:r>
      <w:r w:rsidRPr="001E4FDA">
        <w:rPr>
          <w:b/>
        </w:rPr>
        <w:t xml:space="preserve">                                                                  </w:t>
      </w:r>
    </w:p>
    <w:p w14:paraId="3C27DB31" w14:textId="77777777" w:rsidR="00FE69CE" w:rsidRPr="0054651E" w:rsidRDefault="00FE69CE" w:rsidP="00FE69CE">
      <w:pPr>
        <w:pStyle w:val="BodyTextIndent2"/>
        <w:rPr>
          <w:b/>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69CE" w:rsidRPr="0054651E" w14:paraId="3890013A" w14:textId="77777777">
        <w:tc>
          <w:tcPr>
            <w:tcW w:w="9630" w:type="dxa"/>
            <w:shd w:val="clear" w:color="auto" w:fill="E6E6E6"/>
          </w:tcPr>
          <w:p w14:paraId="1B936DD0" w14:textId="788CF500"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ZZPGM11R           Real-Time Program Audit for RPGLE (</w:t>
            </w:r>
            <w:r w:rsidR="001F2B43">
              <w:rPr>
                <w:rFonts w:ascii="Courier New" w:hAnsi="Courier New"/>
                <w:b/>
                <w:sz w:val="20"/>
                <w:szCs w:val="20"/>
              </w:rPr>
              <w:t>V7R1</w:t>
            </w:r>
            <w:r w:rsidRPr="0054651E">
              <w:rPr>
                <w:rFonts w:ascii="Courier New" w:hAnsi="Courier New"/>
                <w:b/>
                <w:sz w:val="20"/>
                <w:szCs w:val="20"/>
              </w:rPr>
              <w:t>)      Date:  7/01/19</w:t>
            </w:r>
          </w:p>
          <w:p w14:paraId="01E891AB"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PHARKINS                  </w:t>
            </w:r>
            <w:r w:rsidRPr="0054651E">
              <w:rPr>
                <w:rFonts w:ascii="Courier New" w:hAnsi="Courier New"/>
                <w:b/>
                <w:color w:val="C00000"/>
                <w:sz w:val="20"/>
                <w:szCs w:val="20"/>
              </w:rPr>
              <w:t xml:space="preserve">User Profile Maintenance               </w:t>
            </w:r>
            <w:r w:rsidRPr="0054651E">
              <w:rPr>
                <w:rFonts w:ascii="Courier New" w:hAnsi="Courier New"/>
                <w:b/>
                <w:sz w:val="20"/>
                <w:szCs w:val="20"/>
              </w:rPr>
              <w:t>Time: 18:22:08</w:t>
            </w:r>
          </w:p>
          <w:p w14:paraId="5228FD13"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Type options, press F5 to apply.         PAUL HARKINS PROFILE                  </w:t>
            </w:r>
          </w:p>
          <w:p w14:paraId="0981A557"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RPGLE Only                 Override     Valid Overrides        RTPA Default   </w:t>
            </w:r>
          </w:p>
          <w:p w14:paraId="4DB0A025"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w:t>
            </w:r>
            <w:r w:rsidRPr="0054651E">
              <w:rPr>
                <w:rFonts w:ascii="Courier New" w:hAnsi="Courier New"/>
                <w:b/>
                <w:color w:val="FF0000"/>
                <w:sz w:val="20"/>
                <w:szCs w:val="20"/>
              </w:rPr>
              <w:t xml:space="preserve">Generation Severity Level  11           </w:t>
            </w:r>
            <w:r w:rsidRPr="0054651E">
              <w:rPr>
                <w:rFonts w:ascii="Courier New" w:hAnsi="Courier New"/>
                <w:b/>
                <w:sz w:val="20"/>
                <w:szCs w:val="20"/>
              </w:rPr>
              <w:t xml:space="preserve">1-21                    10            </w:t>
            </w:r>
          </w:p>
          <w:p w14:paraId="0BFC855C"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Type Conversion Options                 (all valid options)     *NONE         </w:t>
            </w:r>
          </w:p>
          <w:p w14:paraId="7194CCB2"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w:t>
            </w:r>
          </w:p>
          <w:p w14:paraId="747DC44B"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Default Activation Group                *NO, *YES   (RPGLE)     *YES          </w:t>
            </w:r>
          </w:p>
          <w:p w14:paraId="17E0665D"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Delay PREPARE                           *YES, *NO               *NO           </w:t>
            </w:r>
          </w:p>
          <w:p w14:paraId="16C3ADAB"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Commitment Control                      *ALL, *CSL, *NONE       *CHG          </w:t>
            </w:r>
          </w:p>
          <w:p w14:paraId="6BEA2F38"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Close SQL Cursor                        *ENDMOD, *ENDACTGRP     *ENDACTGRP    </w:t>
            </w:r>
          </w:p>
          <w:p w14:paraId="122256BB"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Allow Null Values                       (all valid options)     *NO           </w:t>
            </w:r>
          </w:p>
          <w:p w14:paraId="4A660040"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w:t>
            </w:r>
          </w:p>
          <w:p w14:paraId="4624798E"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Audit Comment statements   Y            Y or N                  Y             </w:t>
            </w:r>
          </w:p>
          <w:p w14:paraId="0058226B"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Audit Copy books           Y            Y or N                  N             </w:t>
            </w:r>
          </w:p>
          <w:p w14:paraId="502D1094"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Insert Audit timestamp     Y            Y or N                  N             </w:t>
            </w:r>
          </w:p>
          <w:p w14:paraId="6BE1CFF6"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Audit to disk              N            Y or N   ZZAUDITD       N  ZZAUDITP   </w:t>
            </w:r>
          </w:p>
          <w:p w14:paraId="50F4028F"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Default Jobq for Audits    RTPA         Default Outq for Audits               </w:t>
            </w:r>
          </w:p>
          <w:p w14:paraId="3C12FAE5"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Target Release                          (all valid options)     *CURRENT      </w:t>
            </w:r>
          </w:p>
          <w:p w14:paraId="3F2FFFF4"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User Profile                            (all valid options)                   </w:t>
            </w:r>
          </w:p>
          <w:p w14:paraId="2F7B0889"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Authority                               (all valid options)     *LIBCRTAUT    </w:t>
            </w:r>
          </w:p>
          <w:p w14:paraId="1E0341E5"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Language ID                             (all valid options)     *JOBRUN       </w:t>
            </w:r>
          </w:p>
          <w:p w14:paraId="7E03A4A9" w14:textId="77777777" w:rsidR="0054651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F3=Exit   F5=Apply                                               F12=Cancel    </w:t>
            </w:r>
          </w:p>
          <w:p w14:paraId="69A6A189" w14:textId="6CD0E99E" w:rsidR="00FE69CE" w:rsidRPr="0054651E" w:rsidRDefault="0054651E" w:rsidP="0054651E">
            <w:pPr>
              <w:pStyle w:val="DisplayScreen"/>
              <w:rPr>
                <w:rFonts w:ascii="Courier New" w:hAnsi="Courier New"/>
                <w:b/>
                <w:sz w:val="20"/>
                <w:szCs w:val="20"/>
              </w:rPr>
            </w:pPr>
            <w:r w:rsidRPr="0054651E">
              <w:rPr>
                <w:rFonts w:ascii="Courier New" w:hAnsi="Courier New"/>
                <w:b/>
                <w:sz w:val="20"/>
                <w:szCs w:val="20"/>
              </w:rPr>
              <w:t xml:space="preserve"> Enter=Validate                      (C) 2000 Harkins &amp; Associates, Inc.        </w:t>
            </w:r>
            <w:r w:rsidR="00594CCE" w:rsidRPr="0054651E">
              <w:rPr>
                <w:rFonts w:ascii="Courier New" w:hAnsi="Courier New"/>
                <w:b/>
                <w:sz w:val="20"/>
                <w:szCs w:val="20"/>
              </w:rPr>
              <w:t xml:space="preserve"> </w:t>
            </w:r>
          </w:p>
        </w:tc>
      </w:tr>
    </w:tbl>
    <w:p w14:paraId="078BDC99" w14:textId="77777777" w:rsidR="00FE69CE" w:rsidRPr="001E4FDA" w:rsidRDefault="00FE69CE" w:rsidP="00FE69CE">
      <w:pPr>
        <w:rPr>
          <w:b/>
        </w:rPr>
      </w:pPr>
      <w:r w:rsidRPr="001E4FDA">
        <w:rPr>
          <w:b/>
        </w:rPr>
        <w:t>Figure 4.</w:t>
      </w:r>
      <w:r>
        <w:rPr>
          <w:b/>
        </w:rPr>
        <w:t>10 RTPA User Profile compile overrides maintenance (for all User compiles)</w:t>
      </w:r>
      <w:r w:rsidRPr="001E4FDA">
        <w:rPr>
          <w:b/>
        </w:rPr>
        <w:t xml:space="preserve">                                                                  </w:t>
      </w:r>
    </w:p>
    <w:p w14:paraId="1B9A9AD9" w14:textId="77777777" w:rsidR="00FE69CE" w:rsidRDefault="00FE69CE" w:rsidP="00FE69CE">
      <w:pPr>
        <w:pStyle w:val="BodyTextIndent2"/>
        <w:rPr>
          <w:bCs/>
        </w:rPr>
      </w:pPr>
    </w:p>
    <w:p w14:paraId="15333254" w14:textId="77777777" w:rsidR="00FE69CE" w:rsidRDefault="00FE69CE" w:rsidP="003C5196">
      <w:pPr>
        <w:pStyle w:val="BodyTextIndent2"/>
        <w:numPr>
          <w:ilvl w:val="0"/>
          <w:numId w:val="21"/>
        </w:numPr>
        <w:rPr>
          <w:bCs/>
        </w:rPr>
      </w:pPr>
      <w:r>
        <w:rPr>
          <w:bCs/>
        </w:rPr>
        <w:t>RTPA Job compile overrides are for only this RTPA expansion and are accomplished by pressing Command key 7 on the RTPA main screen.</w:t>
      </w:r>
    </w:p>
    <w:p w14:paraId="681E7C88" w14:textId="77777777" w:rsidR="00FE69CE" w:rsidRDefault="00FE69CE" w:rsidP="00FE69CE">
      <w:pPr>
        <w:pStyle w:val="BodyTextIndent2"/>
        <w:rPr>
          <w:b/>
          <w:bCs/>
        </w:rPr>
      </w:pPr>
    </w:p>
    <w:p w14:paraId="5B8E231B" w14:textId="77777777" w:rsidR="0054651E" w:rsidRDefault="0054651E" w:rsidP="00FE69CE">
      <w:pPr>
        <w:pStyle w:val="BodyTextIndent2"/>
        <w:rPr>
          <w:b/>
          <w:bCs/>
        </w:rPr>
      </w:pPr>
    </w:p>
    <w:p w14:paraId="76E5A869" w14:textId="17D4FB04" w:rsidR="0054651E" w:rsidRDefault="0054651E" w:rsidP="00FE69CE">
      <w:pPr>
        <w:pStyle w:val="BodyTextIndent2"/>
        <w:rPr>
          <w:b/>
          <w:bCs/>
        </w:rPr>
      </w:pPr>
      <w:r>
        <w:rPr>
          <w:b/>
          <w:bCs/>
        </w:rPr>
        <w:t>RTPA User profile default parameters are created in RTPA file ZZFI01 in library ZZAUDIT when the user first signs on to RTPA for RPG</w:t>
      </w:r>
    </w:p>
    <w:p w14:paraId="60AE97BA" w14:textId="77777777" w:rsidR="0054651E" w:rsidRDefault="0054651E" w:rsidP="00FE69CE">
      <w:pPr>
        <w:pStyle w:val="BodyTextIndent2"/>
        <w:rPr>
          <w:b/>
          <w:bCs/>
        </w:rPr>
      </w:pPr>
    </w:p>
    <w:p w14:paraId="74D94FBD" w14:textId="77777777" w:rsidR="00FE69CE" w:rsidRPr="00B167B2" w:rsidRDefault="00FE69CE" w:rsidP="00FE69CE">
      <w:pPr>
        <w:pStyle w:val="BodyTextIndent2"/>
        <w:rPr>
          <w:b/>
          <w:bCs/>
        </w:rPr>
      </w:pPr>
    </w:p>
    <w:p w14:paraId="4FD4F813" w14:textId="77777777" w:rsidR="00FE69CE" w:rsidRDefault="00FE69CE" w:rsidP="003C5196">
      <w:pPr>
        <w:pStyle w:val="BodyTextIndent2"/>
        <w:numPr>
          <w:ilvl w:val="0"/>
          <w:numId w:val="12"/>
        </w:numPr>
      </w:pPr>
      <w:r>
        <w:rPr>
          <w:b/>
        </w:rPr>
        <w:t>Press F5</w:t>
      </w:r>
      <w:r>
        <w:t xml:space="preserve"> to apply the Job compile overrides, then F10 or F11 to submit the RTPA expansion</w:t>
      </w:r>
    </w:p>
    <w:p w14:paraId="383DD8D4" w14:textId="77777777" w:rsidR="00FE69CE" w:rsidRDefault="00FE69CE" w:rsidP="00FE69CE">
      <w:pPr>
        <w:pStyle w:val="BodyTextIndent2"/>
      </w:pPr>
    </w:p>
    <w:p w14:paraId="37B41462" w14:textId="77777777" w:rsidR="00FE69CE" w:rsidRDefault="00FE69CE" w:rsidP="00FE69CE">
      <w:pPr>
        <w:pStyle w:val="TipStyle"/>
      </w:pPr>
      <w:r>
        <w:t xml:space="preserve">Note: </w:t>
      </w:r>
      <w:r>
        <w:tab/>
        <w:t>Programmer default compile Options and overrides (for all RTPA expands) are maintained using the Option 1 of the RTPA Maintenance Menu (User Profile Maintenance).</w:t>
      </w:r>
    </w:p>
    <w:p w14:paraId="127EC580" w14:textId="77777777" w:rsidR="00FE69CE" w:rsidRPr="001E4FDA" w:rsidRDefault="00FE69CE" w:rsidP="00FE69CE">
      <w:pPr>
        <w:rPr>
          <w:b/>
        </w:rPr>
      </w:pPr>
    </w:p>
    <w:p w14:paraId="246B876F" w14:textId="77777777" w:rsidR="00FE69CE" w:rsidRDefault="00FE69CE" w:rsidP="00FE69CE">
      <w:pPr>
        <w:pStyle w:val="TipStyle"/>
      </w:pPr>
      <w:r>
        <w:t xml:space="preserve">Note: </w:t>
      </w:r>
      <w:r>
        <w:tab/>
        <w:t xml:space="preserve">If you are using L date format fields (10 character date) in RPGIII, you must use the </w:t>
      </w:r>
      <w:r>
        <w:rPr>
          <w:rFonts w:ascii="Courier New" w:hAnsi="Courier New"/>
        </w:rPr>
        <w:t>*DATETIME</w:t>
      </w:r>
      <w:r>
        <w:t xml:space="preserve"> option for the Type Conversion Option. In RPGIV, the Type Conversion Option must be </w:t>
      </w:r>
      <w:r>
        <w:rPr>
          <w:rFonts w:ascii="Courier New" w:hAnsi="Courier New"/>
        </w:rPr>
        <w:t>*NONE</w:t>
      </w:r>
      <w:r>
        <w:t>. To choose the RTPA Default value, leave the Override section blank. You may not enter the default value into the Override column.</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D00D9" w14:paraId="5EAEE978" w14:textId="77777777">
        <w:tc>
          <w:tcPr>
            <w:tcW w:w="9630" w:type="dxa"/>
            <w:shd w:val="clear" w:color="auto" w:fill="E6E6E6"/>
          </w:tcPr>
          <w:p w14:paraId="380CD0B1" w14:textId="7CF0062C" w:rsidR="008D00D9" w:rsidRPr="008D00D9" w:rsidRDefault="008D00D9" w:rsidP="008D00D9">
            <w:pPr>
              <w:pStyle w:val="DisplayScreen"/>
              <w:rPr>
                <w:rFonts w:ascii="Courier New" w:hAnsi="Courier New"/>
                <w:sz w:val="20"/>
                <w:szCs w:val="20"/>
              </w:rPr>
            </w:pPr>
            <w:bookmarkStart w:id="24705" w:name="_Toc158534900"/>
            <w:bookmarkStart w:id="24706" w:name="_Toc158989976"/>
            <w:bookmarkStart w:id="24707" w:name="_Toc158993855"/>
          </w:p>
        </w:tc>
      </w:tr>
    </w:tbl>
    <w:p w14:paraId="773F9242" w14:textId="77777777" w:rsidR="008D00D9" w:rsidRDefault="008D00D9" w:rsidP="008D00D9">
      <w:r w:rsidRPr="00B167B2">
        <w:t>Figure 4.1</w:t>
      </w:r>
      <w:r>
        <w:t>2</w:t>
      </w:r>
      <w:r w:rsidRPr="00B167B2">
        <w:t xml:space="preserve"> </w:t>
      </w:r>
      <w:r>
        <w:t>Input source program Compile Options not allowed in RTPA</w:t>
      </w:r>
    </w:p>
    <w:p w14:paraId="5CDADCDE" w14:textId="77777777" w:rsidR="008D00D9" w:rsidRDefault="008D00D9" w:rsidP="008D00D9"/>
    <w:p w14:paraId="53582A42" w14:textId="2B6C257E" w:rsidR="00637090" w:rsidRDefault="008D00D9" w:rsidP="008D00D9">
      <w:pPr>
        <w:rPr>
          <w:rFonts w:ascii="Courier New" w:hAnsi="Courier New"/>
          <w:b/>
          <w:color w:val="FF0000"/>
          <w:sz w:val="20"/>
          <w:szCs w:val="20"/>
        </w:rPr>
      </w:pPr>
      <w:r>
        <w:t xml:space="preserve">RTPA for RPG uses the input source program compile spool file to gather information needed to make </w:t>
      </w:r>
      <w:r w:rsidR="006B5778">
        <w:t xml:space="preserve">insert </w:t>
      </w:r>
      <w:r w:rsidR="00C322BE">
        <w:t>ZZ</w:t>
      </w:r>
      <w:r w:rsidR="006B5778">
        <w:t xml:space="preserve"> audit statements. The RTPA for RPG required format for the input RPG source program compile requires a consecutive compile listing sequence number starting with the integer 1. </w:t>
      </w:r>
      <w:r w:rsidR="00C4154E">
        <w:t xml:space="preserve"> </w:t>
      </w:r>
      <w:r w:rsidR="006B5778">
        <w:t xml:space="preserve">The following input source program compile options are not allowed by RTPA for RPG and are blanked in the RTPA expanded source program </w:t>
      </w:r>
      <w:r w:rsidR="006B5778" w:rsidRPr="006B5778">
        <w:rPr>
          <w:rFonts w:ascii="Courier New" w:hAnsi="Courier New"/>
          <w:b/>
          <w:color w:val="FF0000"/>
        </w:rPr>
        <w:t>SRCSTMT NOSHOWCPY INDENT</w:t>
      </w:r>
      <w:r w:rsidR="006B5778">
        <w:rPr>
          <w:rFonts w:ascii="Courier New" w:hAnsi="Courier New"/>
          <w:b/>
          <w:color w:val="FF0000"/>
        </w:rPr>
        <w:t>.</w:t>
      </w:r>
      <w:r w:rsidR="006B5778" w:rsidRPr="008D00D9">
        <w:rPr>
          <w:rFonts w:ascii="Courier New" w:hAnsi="Courier New"/>
          <w:b/>
          <w:color w:val="FF0000"/>
          <w:sz w:val="20"/>
          <w:szCs w:val="20"/>
        </w:rPr>
        <w:t xml:space="preserve"> </w:t>
      </w:r>
    </w:p>
    <w:p w14:paraId="7859F83F" w14:textId="77777777" w:rsidR="008D00D9" w:rsidRDefault="00637090" w:rsidP="008D00D9">
      <w:r>
        <w:t>The original input source program is unchanged by RTPA for RPG.</w:t>
      </w:r>
      <w:r w:rsidR="006B5778" w:rsidRPr="008D00D9">
        <w:rPr>
          <w:rFonts w:ascii="Courier New" w:hAnsi="Courier New"/>
          <w:b/>
          <w:color w:val="FF0000"/>
          <w:sz w:val="20"/>
          <w:szCs w:val="20"/>
        </w:rPr>
        <w:t xml:space="preserve">         </w:t>
      </w:r>
    </w:p>
    <w:p w14:paraId="2E9573A9" w14:textId="77777777" w:rsidR="008D00D9" w:rsidRPr="008D00D9" w:rsidRDefault="00FE69CE" w:rsidP="008D00D9">
      <w:pPr>
        <w:pStyle w:val="Heading2"/>
      </w:pPr>
      <w:bookmarkStart w:id="24708" w:name="_Toc471568286"/>
      <w:bookmarkStart w:id="24709" w:name="_Toc514089882"/>
      <w:bookmarkStart w:id="24710" w:name="_Toc514157541"/>
      <w:bookmarkStart w:id="24711" w:name="_Toc514865025"/>
      <w:bookmarkStart w:id="24712" w:name="_Toc514868315"/>
      <w:bookmarkStart w:id="24713" w:name="_Toc514953993"/>
      <w:bookmarkStart w:id="24714" w:name="_Toc515387136"/>
      <w:bookmarkStart w:id="24715" w:name="_Toc515466708"/>
      <w:bookmarkStart w:id="24716" w:name="_Toc516235643"/>
      <w:bookmarkStart w:id="24717" w:name="_Toc516300505"/>
      <w:bookmarkStart w:id="24718" w:name="_Toc516671048"/>
      <w:bookmarkStart w:id="24719" w:name="_Toc516902249"/>
      <w:bookmarkStart w:id="24720" w:name="_Toc517000219"/>
      <w:bookmarkStart w:id="24721" w:name="_Toc517006389"/>
      <w:bookmarkStart w:id="24722" w:name="_Toc517013899"/>
      <w:bookmarkStart w:id="24723" w:name="_Toc517091520"/>
      <w:bookmarkStart w:id="24724" w:name="_Toc517536465"/>
      <w:bookmarkStart w:id="24725" w:name="_Toc518052644"/>
      <w:bookmarkStart w:id="24726" w:name="_Toc518055718"/>
      <w:bookmarkStart w:id="24727" w:name="_Toc518057289"/>
      <w:bookmarkStart w:id="24728" w:name="_Toc518057841"/>
      <w:bookmarkStart w:id="24729" w:name="_Toc518572100"/>
      <w:bookmarkStart w:id="24730" w:name="_Toc518748796"/>
      <w:bookmarkStart w:id="24731" w:name="_Toc519364385"/>
      <w:bookmarkStart w:id="24732" w:name="_Toc519793576"/>
      <w:bookmarkStart w:id="24733" w:name="_Toc520096148"/>
      <w:bookmarkStart w:id="24734" w:name="_Toc520396225"/>
      <w:bookmarkStart w:id="24735" w:name="_Toc521413399"/>
      <w:bookmarkStart w:id="24736" w:name="_Toc521413986"/>
      <w:bookmarkStart w:id="24737" w:name="_Toc521414298"/>
      <w:bookmarkStart w:id="24738" w:name="_Toc521590967"/>
      <w:bookmarkStart w:id="24739" w:name="_Toc522025394"/>
      <w:bookmarkStart w:id="24740" w:name="_Toc522879138"/>
      <w:bookmarkStart w:id="24741" w:name="_Toc523249220"/>
      <w:bookmarkStart w:id="24742" w:name="_Toc525727453"/>
      <w:bookmarkStart w:id="24743" w:name="_Toc526848210"/>
      <w:bookmarkStart w:id="24744" w:name="_Toc526848766"/>
      <w:bookmarkStart w:id="24745" w:name="_Toc526940229"/>
      <w:bookmarkStart w:id="24746" w:name="_Toc527369620"/>
      <w:bookmarkStart w:id="24747" w:name="_Toc534305771"/>
      <w:bookmarkStart w:id="24748" w:name="_Toc534373930"/>
      <w:bookmarkStart w:id="24749" w:name="_Toc534385725"/>
      <w:bookmarkStart w:id="24750" w:name="_Toc534386229"/>
      <w:bookmarkStart w:id="24751" w:name="_Toc535168417"/>
      <w:bookmarkStart w:id="24752" w:name="_Toc535242042"/>
      <w:bookmarkStart w:id="24753" w:name="_Toc535242561"/>
      <w:bookmarkStart w:id="24754" w:name="_Toc535948324"/>
      <w:bookmarkStart w:id="24755" w:name="_Toc112202"/>
      <w:bookmarkStart w:id="24756" w:name="_Toc597413"/>
      <w:bookmarkStart w:id="24757" w:name="_Toc685121"/>
      <w:bookmarkStart w:id="24758" w:name="_Toc685762"/>
      <w:bookmarkStart w:id="24759" w:name="_Toc686814"/>
      <w:bookmarkStart w:id="24760" w:name="_Toc869294"/>
      <w:bookmarkStart w:id="24761" w:name="_Toc869460"/>
      <w:bookmarkStart w:id="24762" w:name="_Toc869625"/>
      <w:bookmarkStart w:id="24763" w:name="_Toc869790"/>
      <w:bookmarkStart w:id="24764" w:name="_Toc964399"/>
      <w:bookmarkStart w:id="24765" w:name="_Toc1816167"/>
      <w:bookmarkStart w:id="24766" w:name="_Toc1828702"/>
      <w:bookmarkStart w:id="24767" w:name="_Toc1828871"/>
      <w:bookmarkStart w:id="24768" w:name="_Toc1829040"/>
      <w:bookmarkStart w:id="24769" w:name="_Toc5979731"/>
      <w:bookmarkStart w:id="24770" w:name="_Toc5979950"/>
      <w:bookmarkStart w:id="24771" w:name="_Toc6481147"/>
      <w:bookmarkStart w:id="24772" w:name="_Toc6992121"/>
      <w:bookmarkStart w:id="24773" w:name="_Toc6992295"/>
      <w:bookmarkStart w:id="24774" w:name="_Toc6992467"/>
      <w:bookmarkStart w:id="24775" w:name="_Toc6992640"/>
      <w:bookmarkStart w:id="24776" w:name="_Toc6992813"/>
      <w:bookmarkStart w:id="24777" w:name="_Toc6992984"/>
      <w:bookmarkStart w:id="24778" w:name="_Toc6997951"/>
      <w:bookmarkStart w:id="24779" w:name="_Toc6998123"/>
      <w:bookmarkStart w:id="24780" w:name="_Toc6998295"/>
      <w:bookmarkStart w:id="24781" w:name="_Toc6998879"/>
      <w:bookmarkStart w:id="24782" w:name="_Toc8570076"/>
      <w:bookmarkStart w:id="24783" w:name="_Toc8639105"/>
      <w:bookmarkStart w:id="24784" w:name="_Toc8639452"/>
      <w:bookmarkStart w:id="24785" w:name="_Toc8639830"/>
      <w:bookmarkStart w:id="24786" w:name="_Toc8640007"/>
      <w:bookmarkStart w:id="24787" w:name="_Toc8640184"/>
      <w:bookmarkStart w:id="24788" w:name="_Toc8640361"/>
      <w:bookmarkStart w:id="24789" w:name="_Toc8640538"/>
      <w:bookmarkStart w:id="24790" w:name="_Toc8640715"/>
      <w:bookmarkStart w:id="24791" w:name="_Toc8640892"/>
      <w:bookmarkStart w:id="24792" w:name="_Toc8641071"/>
      <w:bookmarkStart w:id="24793" w:name="_Toc8641248"/>
      <w:bookmarkStart w:id="24794" w:name="_Toc8641426"/>
      <w:bookmarkStart w:id="24795" w:name="_Toc8661461"/>
      <w:bookmarkStart w:id="24796" w:name="_Toc8661639"/>
      <w:bookmarkStart w:id="24797" w:name="_Toc8662173"/>
      <w:bookmarkStart w:id="24798" w:name="_Toc8662353"/>
      <w:bookmarkStart w:id="24799" w:name="_Toc8662532"/>
      <w:bookmarkStart w:id="24800" w:name="_Toc11480283"/>
      <w:bookmarkStart w:id="24801" w:name="_Toc11480464"/>
      <w:bookmarkStart w:id="24802" w:name="_Toc12695889"/>
      <w:bookmarkStart w:id="24803" w:name="_Toc12729016"/>
      <w:bookmarkStart w:id="24804" w:name="_Toc12814969"/>
      <w:bookmarkStart w:id="24805" w:name="_Toc12900700"/>
      <w:bookmarkStart w:id="24806" w:name="_Toc12900879"/>
      <w:bookmarkStart w:id="24807" w:name="_Toc12901116"/>
      <w:bookmarkStart w:id="24808" w:name="_Toc12901304"/>
      <w:bookmarkStart w:id="24809" w:name="_Toc12901613"/>
      <w:bookmarkStart w:id="24810" w:name="_Toc12902296"/>
      <w:bookmarkStart w:id="24811" w:name="_Toc17715401"/>
      <w:bookmarkStart w:id="24812" w:name="_Toc19542563"/>
      <w:bookmarkStart w:id="24813" w:name="_Toc19542751"/>
      <w:bookmarkStart w:id="24814" w:name="_Toc19543152"/>
      <w:bookmarkStart w:id="24815" w:name="_Toc19544821"/>
      <w:bookmarkStart w:id="24816" w:name="_Toc20757700"/>
      <w:bookmarkStart w:id="24817" w:name="_Toc20758197"/>
      <w:bookmarkStart w:id="24818" w:name="_Toc23669252"/>
      <w:bookmarkStart w:id="24819" w:name="_Toc23669598"/>
      <w:bookmarkStart w:id="24820" w:name="_Toc23958867"/>
      <w:bookmarkStart w:id="24821" w:name="_Toc23959352"/>
      <w:bookmarkStart w:id="24822" w:name="_Toc23960213"/>
      <w:bookmarkStart w:id="24823" w:name="_Toc23960396"/>
      <w:bookmarkStart w:id="24824" w:name="_Toc23960763"/>
      <w:bookmarkStart w:id="24825" w:name="_Toc24126309"/>
      <w:bookmarkStart w:id="24826" w:name="_Toc24126715"/>
      <w:bookmarkStart w:id="24827" w:name="_Toc24128461"/>
      <w:bookmarkStart w:id="24828" w:name="_Toc24129081"/>
      <w:bookmarkStart w:id="24829" w:name="_Toc25486157"/>
      <w:bookmarkStart w:id="24830" w:name="_Toc25488199"/>
      <w:bookmarkStart w:id="24831" w:name="_Toc25576166"/>
      <w:bookmarkStart w:id="24832" w:name="_Toc25576478"/>
      <w:bookmarkStart w:id="24833" w:name="_Toc27919507"/>
      <w:bookmarkStart w:id="24834" w:name="_Toc27919713"/>
      <w:bookmarkStart w:id="24835" w:name="_Toc27919953"/>
      <w:bookmarkStart w:id="24836" w:name="_Toc27920182"/>
      <w:bookmarkStart w:id="24837" w:name="_Toc27920422"/>
      <w:bookmarkStart w:id="24838" w:name="_Toc28004030"/>
      <w:bookmarkStart w:id="24839" w:name="_Toc28004231"/>
      <w:bookmarkStart w:id="24840" w:name="_Toc28004459"/>
      <w:bookmarkStart w:id="24841" w:name="_Toc28004659"/>
      <w:bookmarkStart w:id="24842" w:name="_Toc28862881"/>
      <w:bookmarkStart w:id="24843" w:name="_Toc28863176"/>
      <w:bookmarkStart w:id="24844" w:name="_Toc28863433"/>
      <w:bookmarkStart w:id="24845" w:name="_Toc28864096"/>
      <w:bookmarkStart w:id="24846" w:name="_Toc28866295"/>
      <w:bookmarkStart w:id="24847" w:name="_Toc28866524"/>
      <w:bookmarkStart w:id="24848" w:name="_Toc28871139"/>
      <w:bookmarkStart w:id="24849" w:name="_Toc28885997"/>
      <w:bookmarkStart w:id="24850" w:name="_Toc48200430"/>
      <w:bookmarkStart w:id="24851" w:name="_Toc48231730"/>
      <w:bookmarkStart w:id="24852" w:name="_Toc48305464"/>
      <w:bookmarkStart w:id="24853" w:name="_Toc48314850"/>
      <w:bookmarkStart w:id="24854" w:name="_Toc48318519"/>
      <w:bookmarkStart w:id="24855" w:name="_Toc48318722"/>
      <w:bookmarkStart w:id="24856" w:name="_Toc48318924"/>
      <w:bookmarkStart w:id="24857" w:name="_Toc48319349"/>
      <w:bookmarkStart w:id="24858" w:name="_Toc48396881"/>
      <w:bookmarkStart w:id="24859" w:name="_Toc48408960"/>
      <w:bookmarkStart w:id="24860" w:name="_Toc48483573"/>
      <w:bookmarkStart w:id="24861" w:name="_Toc48646395"/>
      <w:bookmarkStart w:id="24862" w:name="_Toc48737480"/>
      <w:bookmarkStart w:id="24863" w:name="_Toc48825106"/>
      <w:bookmarkStart w:id="24864" w:name="_Toc48825604"/>
      <w:bookmarkStart w:id="24865" w:name="_Toc48835540"/>
      <w:bookmarkStart w:id="24866" w:name="_Toc48835863"/>
      <w:bookmarkStart w:id="24867" w:name="_Toc48902348"/>
      <w:bookmarkStart w:id="24868" w:name="_Toc48925685"/>
      <w:bookmarkStart w:id="24869" w:name="_Toc48925960"/>
      <w:bookmarkStart w:id="24870" w:name="_Toc48997776"/>
      <w:bookmarkStart w:id="24871" w:name="_Toc49004134"/>
      <w:bookmarkStart w:id="24872" w:name="_Toc49075444"/>
      <w:bookmarkStart w:id="24873" w:name="_Toc49082589"/>
      <w:bookmarkStart w:id="24874" w:name="_Toc49082887"/>
      <w:bookmarkStart w:id="24875" w:name="_Toc49083289"/>
      <w:bookmarkStart w:id="24876" w:name="_Toc49083521"/>
      <w:bookmarkStart w:id="24877" w:name="_Toc49088378"/>
      <w:bookmarkStart w:id="24878" w:name="_Toc49088612"/>
      <w:bookmarkStart w:id="24879" w:name="_Toc49090289"/>
      <w:bookmarkStart w:id="24880" w:name="_Toc50102663"/>
      <w:bookmarkStart w:id="24881" w:name="_Toc50369479"/>
      <w:bookmarkStart w:id="24882" w:name="_Toc50369807"/>
      <w:bookmarkStart w:id="24883" w:name="_Toc53753083"/>
      <w:bookmarkStart w:id="24884" w:name="_Toc53753380"/>
      <w:bookmarkStart w:id="24885" w:name="_Toc53756707"/>
      <w:bookmarkStart w:id="24886" w:name="_Toc53757460"/>
      <w:bookmarkStart w:id="24887" w:name="_Toc54010298"/>
      <w:bookmarkStart w:id="24888" w:name="_Toc54532208"/>
      <w:bookmarkStart w:id="24889" w:name="_Toc54532459"/>
      <w:bookmarkStart w:id="24890" w:name="_Toc54532709"/>
      <w:bookmarkStart w:id="24891" w:name="_Toc54536363"/>
      <w:bookmarkStart w:id="24892" w:name="_Toc54623180"/>
      <w:bookmarkStart w:id="24893" w:name="_Toc54699406"/>
      <w:bookmarkStart w:id="24894" w:name="_Toc54699840"/>
      <w:bookmarkStart w:id="24895" w:name="_Toc55038294"/>
      <w:bookmarkStart w:id="24896" w:name="_Toc55225010"/>
      <w:bookmarkStart w:id="24897" w:name="_Toc57299206"/>
      <w:bookmarkStart w:id="24898" w:name="_Toc57458301"/>
      <w:bookmarkStart w:id="24899" w:name="_Toc57458559"/>
      <w:bookmarkStart w:id="24900" w:name="_Toc57458875"/>
      <w:bookmarkStart w:id="24901" w:name="_Toc57459134"/>
      <w:bookmarkStart w:id="24902" w:name="_Toc62052791"/>
      <w:bookmarkStart w:id="24903" w:name="_Toc66712356"/>
      <w:bookmarkStart w:id="24904" w:name="_Toc66713345"/>
      <w:bookmarkStart w:id="24905" w:name="_Toc66713829"/>
      <w:bookmarkStart w:id="24906" w:name="_Toc66883207"/>
      <w:bookmarkStart w:id="24907" w:name="_Toc66883509"/>
      <w:bookmarkStart w:id="24908" w:name="_Toc66883848"/>
      <w:bookmarkStart w:id="24909" w:name="_Toc66884326"/>
      <w:bookmarkStart w:id="24910" w:name="_Toc66885274"/>
      <w:bookmarkStart w:id="24911" w:name="_Toc66962640"/>
      <w:bookmarkStart w:id="24912" w:name="_Toc66962944"/>
      <w:bookmarkStart w:id="24913" w:name="_Toc88228705"/>
      <w:bookmarkStart w:id="24914" w:name="_Toc88233073"/>
      <w:bookmarkStart w:id="24915" w:name="_Toc88234566"/>
      <w:bookmarkStart w:id="24916" w:name="_Toc88237227"/>
      <w:bookmarkStart w:id="24917" w:name="_Toc88237919"/>
      <w:bookmarkStart w:id="24918" w:name="_Toc88238905"/>
      <w:bookmarkStart w:id="24919" w:name="_Toc88239555"/>
      <w:bookmarkStart w:id="24920" w:name="_Toc88241322"/>
      <w:bookmarkStart w:id="24921" w:name="_Toc88243262"/>
      <w:bookmarkStart w:id="24922" w:name="_Toc88243975"/>
      <w:bookmarkStart w:id="24923" w:name="_Toc88740763"/>
      <w:bookmarkStart w:id="24924" w:name="_Toc89343086"/>
      <w:bookmarkStart w:id="24925" w:name="_Toc89343555"/>
      <w:bookmarkStart w:id="24926" w:name="_Toc89343823"/>
      <w:bookmarkStart w:id="24927" w:name="_Toc89349610"/>
      <w:bookmarkStart w:id="24928" w:name="_Toc89440827"/>
      <w:bookmarkStart w:id="24929" w:name="_Toc89441195"/>
      <w:bookmarkStart w:id="24930" w:name="_Toc89680919"/>
      <w:bookmarkStart w:id="24931" w:name="_Toc89950355"/>
      <w:bookmarkStart w:id="24932" w:name="_Toc90134300"/>
      <w:bookmarkStart w:id="24933" w:name="_Toc90134797"/>
      <w:bookmarkStart w:id="24934" w:name="_Toc90135069"/>
      <w:bookmarkStart w:id="24935" w:name="_Toc90135789"/>
      <w:bookmarkStart w:id="24936" w:name="_Toc90137600"/>
      <w:bookmarkStart w:id="24937" w:name="_Toc90137924"/>
      <w:bookmarkStart w:id="24938" w:name="_Toc90138195"/>
      <w:bookmarkStart w:id="24939" w:name="_Toc90138466"/>
      <w:bookmarkStart w:id="24940" w:name="_Toc90305466"/>
      <w:bookmarkStart w:id="24941" w:name="_Toc98417854"/>
      <w:r w:rsidRPr="004950DC">
        <w:t>Creating the Expanded Object</w:t>
      </w:r>
      <w:bookmarkEnd w:id="24705"/>
      <w:r w:rsidRPr="004950DC">
        <w:t xml:space="preserve"> </w:t>
      </w:r>
      <w:r>
        <w:t>Program with F10</w:t>
      </w:r>
      <w:bookmarkEnd w:id="24706"/>
      <w:bookmarkEnd w:id="24707"/>
      <w:bookmarkEnd w:id="24708"/>
      <w:bookmarkEnd w:id="24709"/>
      <w:bookmarkEnd w:id="24710"/>
      <w:bookmarkEnd w:id="24711"/>
      <w:bookmarkEnd w:id="24712"/>
      <w:bookmarkEnd w:id="24713"/>
      <w:bookmarkEnd w:id="24714"/>
      <w:bookmarkEnd w:id="24715"/>
      <w:bookmarkEnd w:id="24716"/>
      <w:bookmarkEnd w:id="24717"/>
      <w:bookmarkEnd w:id="24718"/>
      <w:bookmarkEnd w:id="24719"/>
      <w:bookmarkEnd w:id="24720"/>
      <w:bookmarkEnd w:id="24721"/>
      <w:bookmarkEnd w:id="24722"/>
      <w:bookmarkEnd w:id="24723"/>
      <w:bookmarkEnd w:id="24724"/>
      <w:bookmarkEnd w:id="24725"/>
      <w:bookmarkEnd w:id="24726"/>
      <w:bookmarkEnd w:id="24727"/>
      <w:bookmarkEnd w:id="24728"/>
      <w:bookmarkEnd w:id="24729"/>
      <w:bookmarkEnd w:id="24730"/>
      <w:bookmarkEnd w:id="24731"/>
      <w:bookmarkEnd w:id="24732"/>
      <w:bookmarkEnd w:id="24733"/>
      <w:bookmarkEnd w:id="24734"/>
      <w:bookmarkEnd w:id="24735"/>
      <w:bookmarkEnd w:id="24736"/>
      <w:bookmarkEnd w:id="24737"/>
      <w:bookmarkEnd w:id="24738"/>
      <w:bookmarkEnd w:id="24739"/>
      <w:bookmarkEnd w:id="24740"/>
      <w:bookmarkEnd w:id="24741"/>
      <w:bookmarkEnd w:id="24742"/>
      <w:bookmarkEnd w:id="24743"/>
      <w:bookmarkEnd w:id="24744"/>
      <w:bookmarkEnd w:id="24745"/>
      <w:bookmarkEnd w:id="24746"/>
      <w:bookmarkEnd w:id="24747"/>
      <w:bookmarkEnd w:id="24748"/>
      <w:bookmarkEnd w:id="24749"/>
      <w:bookmarkEnd w:id="24750"/>
      <w:bookmarkEnd w:id="24751"/>
      <w:bookmarkEnd w:id="24752"/>
      <w:bookmarkEnd w:id="24753"/>
      <w:bookmarkEnd w:id="24754"/>
      <w:bookmarkEnd w:id="24755"/>
      <w:bookmarkEnd w:id="24756"/>
      <w:bookmarkEnd w:id="24757"/>
      <w:bookmarkEnd w:id="24758"/>
      <w:bookmarkEnd w:id="24759"/>
      <w:bookmarkEnd w:id="24760"/>
      <w:bookmarkEnd w:id="24761"/>
      <w:bookmarkEnd w:id="24762"/>
      <w:bookmarkEnd w:id="24763"/>
      <w:bookmarkEnd w:id="24764"/>
      <w:bookmarkEnd w:id="24765"/>
      <w:bookmarkEnd w:id="24766"/>
      <w:bookmarkEnd w:id="24767"/>
      <w:bookmarkEnd w:id="24768"/>
      <w:bookmarkEnd w:id="24769"/>
      <w:bookmarkEnd w:id="24770"/>
      <w:bookmarkEnd w:id="24771"/>
      <w:bookmarkEnd w:id="24772"/>
      <w:bookmarkEnd w:id="24773"/>
      <w:bookmarkEnd w:id="24774"/>
      <w:bookmarkEnd w:id="24775"/>
      <w:bookmarkEnd w:id="24776"/>
      <w:bookmarkEnd w:id="24777"/>
      <w:bookmarkEnd w:id="24778"/>
      <w:bookmarkEnd w:id="24779"/>
      <w:bookmarkEnd w:id="24780"/>
      <w:bookmarkEnd w:id="24781"/>
      <w:bookmarkEnd w:id="24782"/>
      <w:bookmarkEnd w:id="24783"/>
      <w:bookmarkEnd w:id="24784"/>
      <w:bookmarkEnd w:id="24785"/>
      <w:bookmarkEnd w:id="24786"/>
      <w:bookmarkEnd w:id="24787"/>
      <w:bookmarkEnd w:id="24788"/>
      <w:bookmarkEnd w:id="24789"/>
      <w:bookmarkEnd w:id="24790"/>
      <w:bookmarkEnd w:id="24791"/>
      <w:bookmarkEnd w:id="24792"/>
      <w:bookmarkEnd w:id="24793"/>
      <w:bookmarkEnd w:id="24794"/>
      <w:bookmarkEnd w:id="24795"/>
      <w:bookmarkEnd w:id="24796"/>
      <w:bookmarkEnd w:id="24797"/>
      <w:bookmarkEnd w:id="24798"/>
      <w:bookmarkEnd w:id="24799"/>
      <w:bookmarkEnd w:id="24800"/>
      <w:bookmarkEnd w:id="24801"/>
      <w:bookmarkEnd w:id="24802"/>
      <w:bookmarkEnd w:id="24803"/>
      <w:bookmarkEnd w:id="24804"/>
      <w:bookmarkEnd w:id="24805"/>
      <w:bookmarkEnd w:id="24806"/>
      <w:bookmarkEnd w:id="24807"/>
      <w:bookmarkEnd w:id="24808"/>
      <w:bookmarkEnd w:id="24809"/>
      <w:bookmarkEnd w:id="24810"/>
      <w:bookmarkEnd w:id="24811"/>
      <w:bookmarkEnd w:id="24812"/>
      <w:bookmarkEnd w:id="24813"/>
      <w:bookmarkEnd w:id="24814"/>
      <w:bookmarkEnd w:id="24815"/>
      <w:bookmarkEnd w:id="24816"/>
      <w:bookmarkEnd w:id="24817"/>
      <w:bookmarkEnd w:id="24818"/>
      <w:bookmarkEnd w:id="24819"/>
      <w:bookmarkEnd w:id="24820"/>
      <w:bookmarkEnd w:id="24821"/>
      <w:bookmarkEnd w:id="24822"/>
      <w:bookmarkEnd w:id="24823"/>
      <w:bookmarkEnd w:id="24824"/>
      <w:bookmarkEnd w:id="24825"/>
      <w:bookmarkEnd w:id="24826"/>
      <w:bookmarkEnd w:id="24827"/>
      <w:bookmarkEnd w:id="24828"/>
      <w:bookmarkEnd w:id="24829"/>
      <w:bookmarkEnd w:id="24830"/>
      <w:bookmarkEnd w:id="24831"/>
      <w:bookmarkEnd w:id="24832"/>
      <w:bookmarkEnd w:id="24833"/>
      <w:bookmarkEnd w:id="24834"/>
      <w:bookmarkEnd w:id="24835"/>
      <w:bookmarkEnd w:id="24836"/>
      <w:bookmarkEnd w:id="24837"/>
      <w:bookmarkEnd w:id="24838"/>
      <w:bookmarkEnd w:id="24839"/>
      <w:bookmarkEnd w:id="24840"/>
      <w:bookmarkEnd w:id="24841"/>
      <w:bookmarkEnd w:id="24842"/>
      <w:bookmarkEnd w:id="24843"/>
      <w:bookmarkEnd w:id="24844"/>
      <w:bookmarkEnd w:id="24845"/>
      <w:bookmarkEnd w:id="24846"/>
      <w:bookmarkEnd w:id="24847"/>
      <w:bookmarkEnd w:id="24848"/>
      <w:bookmarkEnd w:id="24849"/>
      <w:bookmarkEnd w:id="24850"/>
      <w:bookmarkEnd w:id="24851"/>
      <w:bookmarkEnd w:id="24852"/>
      <w:bookmarkEnd w:id="24853"/>
      <w:bookmarkEnd w:id="24854"/>
      <w:bookmarkEnd w:id="24855"/>
      <w:bookmarkEnd w:id="24856"/>
      <w:bookmarkEnd w:id="24857"/>
      <w:bookmarkEnd w:id="24858"/>
      <w:bookmarkEnd w:id="24859"/>
      <w:bookmarkEnd w:id="24860"/>
      <w:bookmarkEnd w:id="24861"/>
      <w:bookmarkEnd w:id="24862"/>
      <w:bookmarkEnd w:id="24863"/>
      <w:bookmarkEnd w:id="24864"/>
      <w:bookmarkEnd w:id="24865"/>
      <w:bookmarkEnd w:id="24866"/>
      <w:bookmarkEnd w:id="24867"/>
      <w:bookmarkEnd w:id="24868"/>
      <w:bookmarkEnd w:id="24869"/>
      <w:bookmarkEnd w:id="24870"/>
      <w:bookmarkEnd w:id="24871"/>
      <w:bookmarkEnd w:id="24872"/>
      <w:bookmarkEnd w:id="24873"/>
      <w:bookmarkEnd w:id="24874"/>
      <w:bookmarkEnd w:id="24875"/>
      <w:bookmarkEnd w:id="24876"/>
      <w:bookmarkEnd w:id="24877"/>
      <w:bookmarkEnd w:id="24878"/>
      <w:bookmarkEnd w:id="24879"/>
      <w:bookmarkEnd w:id="24880"/>
      <w:bookmarkEnd w:id="24881"/>
      <w:bookmarkEnd w:id="24882"/>
      <w:bookmarkEnd w:id="24883"/>
      <w:bookmarkEnd w:id="24884"/>
      <w:bookmarkEnd w:id="24885"/>
      <w:bookmarkEnd w:id="24886"/>
      <w:bookmarkEnd w:id="24887"/>
      <w:bookmarkEnd w:id="24888"/>
      <w:bookmarkEnd w:id="24889"/>
      <w:bookmarkEnd w:id="24890"/>
      <w:bookmarkEnd w:id="24891"/>
      <w:bookmarkEnd w:id="24892"/>
      <w:bookmarkEnd w:id="24893"/>
      <w:bookmarkEnd w:id="24894"/>
      <w:bookmarkEnd w:id="24895"/>
      <w:bookmarkEnd w:id="24896"/>
      <w:bookmarkEnd w:id="24897"/>
      <w:bookmarkEnd w:id="24898"/>
      <w:bookmarkEnd w:id="24899"/>
      <w:bookmarkEnd w:id="24900"/>
      <w:bookmarkEnd w:id="24901"/>
      <w:bookmarkEnd w:id="24902"/>
      <w:bookmarkEnd w:id="24903"/>
      <w:bookmarkEnd w:id="24904"/>
      <w:bookmarkEnd w:id="24905"/>
      <w:bookmarkEnd w:id="24906"/>
      <w:bookmarkEnd w:id="24907"/>
      <w:bookmarkEnd w:id="24908"/>
      <w:bookmarkEnd w:id="24909"/>
      <w:bookmarkEnd w:id="24910"/>
      <w:bookmarkEnd w:id="24911"/>
      <w:bookmarkEnd w:id="24912"/>
      <w:bookmarkEnd w:id="24913"/>
      <w:bookmarkEnd w:id="24914"/>
      <w:bookmarkEnd w:id="24915"/>
      <w:bookmarkEnd w:id="24916"/>
      <w:bookmarkEnd w:id="24917"/>
      <w:bookmarkEnd w:id="24918"/>
      <w:bookmarkEnd w:id="24919"/>
      <w:bookmarkEnd w:id="24920"/>
      <w:bookmarkEnd w:id="24921"/>
      <w:bookmarkEnd w:id="24922"/>
      <w:bookmarkEnd w:id="24923"/>
      <w:bookmarkEnd w:id="24924"/>
      <w:bookmarkEnd w:id="24925"/>
      <w:bookmarkEnd w:id="24926"/>
      <w:bookmarkEnd w:id="24927"/>
      <w:bookmarkEnd w:id="24928"/>
      <w:bookmarkEnd w:id="24929"/>
      <w:bookmarkEnd w:id="24930"/>
      <w:bookmarkEnd w:id="24931"/>
      <w:bookmarkEnd w:id="24932"/>
      <w:bookmarkEnd w:id="24933"/>
      <w:bookmarkEnd w:id="24934"/>
      <w:bookmarkEnd w:id="24935"/>
      <w:bookmarkEnd w:id="24936"/>
      <w:bookmarkEnd w:id="24937"/>
      <w:bookmarkEnd w:id="24938"/>
      <w:bookmarkEnd w:id="24939"/>
      <w:bookmarkEnd w:id="24940"/>
      <w:bookmarkEnd w:id="24941"/>
    </w:p>
    <w:p w14:paraId="3682EE17" w14:textId="7D95D602" w:rsidR="00FE69CE" w:rsidRDefault="00FE69CE" w:rsidP="00FE69CE">
      <w:r>
        <w:t xml:space="preserve">When you have selected the member to audit, selected any options and determined the library in which to place the audit-enabled program object, RTPA is ready to expand the copied input source [program with </w:t>
      </w:r>
      <w:r w:rsidR="00C322BE">
        <w:t>ZZ</w:t>
      </w:r>
      <w:r>
        <w:t xml:space="preserve"> audit statements.</w:t>
      </w:r>
    </w:p>
    <w:p w14:paraId="57F4BE13" w14:textId="77777777" w:rsidR="00FE69CE" w:rsidRDefault="00FE69CE" w:rsidP="00FE69CE"/>
    <w:p w14:paraId="632CB0F2" w14:textId="4A5DB050" w:rsidR="00FE69CE" w:rsidRDefault="00FE69CE" w:rsidP="00FE69CE">
      <w:r>
        <w:t xml:space="preserve">The expanded source program is always a member in a source file in the RTPA library </w:t>
      </w:r>
      <w:r w:rsidR="00C322BE">
        <w:t>ZZ</w:t>
      </w:r>
      <w:r>
        <w:t xml:space="preserve">AUDITE, which is the library used by RTPA for all expanded source members, and as the default library for expanded object programs. </w:t>
      </w:r>
    </w:p>
    <w:p w14:paraId="448D3025" w14:textId="77777777" w:rsidR="00FE69CE" w:rsidRDefault="00FE69CE" w:rsidP="00FE69CE"/>
    <w:p w14:paraId="777CDB6C" w14:textId="77777777" w:rsidR="00FE69CE" w:rsidRDefault="00FE69CE" w:rsidP="003C5196">
      <w:pPr>
        <w:numPr>
          <w:ilvl w:val="0"/>
          <w:numId w:val="17"/>
        </w:numPr>
      </w:pPr>
      <w:r w:rsidRPr="00D54AB6">
        <w:rPr>
          <w:b/>
        </w:rPr>
        <w:t>To create an audit-enabled program object,</w:t>
      </w:r>
      <w:r>
        <w:t xml:space="preserve"> </w:t>
      </w:r>
      <w:r>
        <w:rPr>
          <w:b/>
          <w:bCs/>
        </w:rPr>
        <w:t>press F10 for full RTPA auditing based on the RTPA default or keyed audit options. See Chapter 7 Using Auditing Options for RTPA options control the auditing of expanded programs.</w:t>
      </w:r>
    </w:p>
    <w:p w14:paraId="0BFAB23A" w14:textId="77777777" w:rsidR="00FE69CE" w:rsidRDefault="00FE69CE" w:rsidP="00FE69CE">
      <w:pPr>
        <w:pStyle w:val="Heading2"/>
      </w:pPr>
      <w:bookmarkStart w:id="24942" w:name="_Toc158534901"/>
      <w:bookmarkStart w:id="24943" w:name="_Toc158989977"/>
      <w:bookmarkStart w:id="24944" w:name="_Toc158993856"/>
      <w:bookmarkStart w:id="24945" w:name="_Toc471568287"/>
      <w:bookmarkStart w:id="24946" w:name="_Toc514089883"/>
      <w:bookmarkStart w:id="24947" w:name="_Toc514157542"/>
      <w:bookmarkStart w:id="24948" w:name="_Toc514865026"/>
      <w:bookmarkStart w:id="24949" w:name="_Toc514868316"/>
      <w:bookmarkStart w:id="24950" w:name="_Toc514953994"/>
      <w:bookmarkStart w:id="24951" w:name="_Toc515387137"/>
      <w:bookmarkStart w:id="24952" w:name="_Toc515466709"/>
      <w:bookmarkStart w:id="24953" w:name="_Toc516235644"/>
      <w:bookmarkStart w:id="24954" w:name="_Toc516300506"/>
      <w:bookmarkStart w:id="24955" w:name="_Toc516671049"/>
      <w:bookmarkStart w:id="24956" w:name="_Toc516902250"/>
      <w:bookmarkStart w:id="24957" w:name="_Toc517000220"/>
      <w:bookmarkStart w:id="24958" w:name="_Toc517006390"/>
      <w:bookmarkStart w:id="24959" w:name="_Toc517013900"/>
      <w:bookmarkStart w:id="24960" w:name="_Toc517091521"/>
      <w:bookmarkStart w:id="24961" w:name="_Toc517536466"/>
      <w:bookmarkStart w:id="24962" w:name="_Toc518052645"/>
      <w:bookmarkStart w:id="24963" w:name="_Toc518055719"/>
      <w:bookmarkStart w:id="24964" w:name="_Toc518057290"/>
      <w:bookmarkStart w:id="24965" w:name="_Toc518057842"/>
      <w:bookmarkStart w:id="24966" w:name="_Toc518572101"/>
      <w:bookmarkStart w:id="24967" w:name="_Toc518748797"/>
      <w:bookmarkStart w:id="24968" w:name="_Toc519364386"/>
      <w:bookmarkStart w:id="24969" w:name="_Toc519793577"/>
      <w:bookmarkStart w:id="24970" w:name="_Toc520096149"/>
      <w:bookmarkStart w:id="24971" w:name="_Toc520396226"/>
      <w:bookmarkStart w:id="24972" w:name="_Toc521413400"/>
      <w:bookmarkStart w:id="24973" w:name="_Toc521413987"/>
      <w:bookmarkStart w:id="24974" w:name="_Toc521414299"/>
      <w:bookmarkStart w:id="24975" w:name="_Toc521590968"/>
      <w:bookmarkStart w:id="24976" w:name="_Toc522025395"/>
      <w:bookmarkStart w:id="24977" w:name="_Toc522879139"/>
      <w:bookmarkStart w:id="24978" w:name="_Toc523249221"/>
      <w:bookmarkStart w:id="24979" w:name="_Toc525727454"/>
      <w:bookmarkStart w:id="24980" w:name="_Toc526848211"/>
      <w:bookmarkStart w:id="24981" w:name="_Toc526848767"/>
      <w:bookmarkStart w:id="24982" w:name="_Toc526940230"/>
      <w:bookmarkStart w:id="24983" w:name="_Toc527369621"/>
      <w:bookmarkStart w:id="24984" w:name="_Toc534305772"/>
      <w:bookmarkStart w:id="24985" w:name="_Toc534373931"/>
      <w:bookmarkStart w:id="24986" w:name="_Toc534385726"/>
      <w:bookmarkStart w:id="24987" w:name="_Toc534386230"/>
      <w:bookmarkStart w:id="24988" w:name="_Toc535168418"/>
      <w:bookmarkStart w:id="24989" w:name="_Toc535242043"/>
      <w:bookmarkStart w:id="24990" w:name="_Toc535242562"/>
      <w:bookmarkStart w:id="24991" w:name="_Toc535948325"/>
      <w:bookmarkStart w:id="24992" w:name="_Toc112203"/>
      <w:bookmarkStart w:id="24993" w:name="_Toc597414"/>
      <w:bookmarkStart w:id="24994" w:name="_Toc685122"/>
      <w:bookmarkStart w:id="24995" w:name="_Toc685763"/>
      <w:bookmarkStart w:id="24996" w:name="_Toc686815"/>
      <w:bookmarkStart w:id="24997" w:name="_Toc869295"/>
      <w:bookmarkStart w:id="24998" w:name="_Toc869461"/>
      <w:bookmarkStart w:id="24999" w:name="_Toc869626"/>
      <w:bookmarkStart w:id="25000" w:name="_Toc869791"/>
      <w:bookmarkStart w:id="25001" w:name="_Toc964400"/>
      <w:bookmarkStart w:id="25002" w:name="_Toc1816168"/>
      <w:bookmarkStart w:id="25003" w:name="_Toc1828703"/>
      <w:bookmarkStart w:id="25004" w:name="_Toc1828872"/>
      <w:bookmarkStart w:id="25005" w:name="_Toc1829041"/>
      <w:bookmarkStart w:id="25006" w:name="_Toc5979732"/>
      <w:bookmarkStart w:id="25007" w:name="_Toc5979951"/>
      <w:bookmarkStart w:id="25008" w:name="_Toc6481148"/>
      <w:bookmarkStart w:id="25009" w:name="_Toc6992122"/>
      <w:bookmarkStart w:id="25010" w:name="_Toc6992296"/>
      <w:bookmarkStart w:id="25011" w:name="_Toc6992468"/>
      <w:bookmarkStart w:id="25012" w:name="_Toc6992641"/>
      <w:bookmarkStart w:id="25013" w:name="_Toc6992814"/>
      <w:bookmarkStart w:id="25014" w:name="_Toc6992985"/>
      <w:bookmarkStart w:id="25015" w:name="_Toc6997952"/>
      <w:bookmarkStart w:id="25016" w:name="_Toc6998124"/>
      <w:bookmarkStart w:id="25017" w:name="_Toc6998296"/>
      <w:bookmarkStart w:id="25018" w:name="_Toc6998880"/>
      <w:bookmarkStart w:id="25019" w:name="_Toc8570077"/>
      <w:bookmarkStart w:id="25020" w:name="_Toc8639106"/>
      <w:bookmarkStart w:id="25021" w:name="_Toc8639453"/>
      <w:bookmarkStart w:id="25022" w:name="_Toc8639831"/>
      <w:bookmarkStart w:id="25023" w:name="_Toc8640008"/>
      <w:bookmarkStart w:id="25024" w:name="_Toc8640185"/>
      <w:bookmarkStart w:id="25025" w:name="_Toc8640362"/>
      <w:bookmarkStart w:id="25026" w:name="_Toc8640539"/>
      <w:bookmarkStart w:id="25027" w:name="_Toc8640716"/>
      <w:bookmarkStart w:id="25028" w:name="_Toc8640893"/>
      <w:bookmarkStart w:id="25029" w:name="_Toc8641072"/>
      <w:bookmarkStart w:id="25030" w:name="_Toc8641249"/>
      <w:bookmarkStart w:id="25031" w:name="_Toc8641427"/>
      <w:bookmarkStart w:id="25032" w:name="_Toc8661462"/>
      <w:bookmarkStart w:id="25033" w:name="_Toc8661640"/>
      <w:bookmarkStart w:id="25034" w:name="_Toc8662174"/>
      <w:bookmarkStart w:id="25035" w:name="_Toc8662354"/>
      <w:bookmarkStart w:id="25036" w:name="_Toc8662533"/>
      <w:bookmarkStart w:id="25037" w:name="_Toc11480284"/>
      <w:bookmarkStart w:id="25038" w:name="_Toc11480465"/>
      <w:bookmarkStart w:id="25039" w:name="_Toc12695890"/>
      <w:bookmarkStart w:id="25040" w:name="_Toc12729017"/>
      <w:bookmarkStart w:id="25041" w:name="_Toc12814970"/>
      <w:bookmarkStart w:id="25042" w:name="_Toc12900701"/>
      <w:bookmarkStart w:id="25043" w:name="_Toc12900880"/>
      <w:bookmarkStart w:id="25044" w:name="_Toc12901117"/>
      <w:bookmarkStart w:id="25045" w:name="_Toc12901305"/>
      <w:bookmarkStart w:id="25046" w:name="_Toc12901614"/>
      <w:bookmarkStart w:id="25047" w:name="_Toc12902297"/>
      <w:bookmarkStart w:id="25048" w:name="_Toc17715402"/>
      <w:bookmarkStart w:id="25049" w:name="_Toc19542564"/>
      <w:bookmarkStart w:id="25050" w:name="_Toc19542752"/>
      <w:bookmarkStart w:id="25051" w:name="_Toc19543153"/>
      <w:bookmarkStart w:id="25052" w:name="_Toc19544822"/>
      <w:bookmarkStart w:id="25053" w:name="_Toc20757701"/>
      <w:bookmarkStart w:id="25054" w:name="_Toc20758198"/>
      <w:bookmarkStart w:id="25055" w:name="_Toc23669253"/>
      <w:bookmarkStart w:id="25056" w:name="_Toc23669599"/>
      <w:bookmarkStart w:id="25057" w:name="_Toc23958868"/>
      <w:bookmarkStart w:id="25058" w:name="_Toc23959353"/>
      <w:bookmarkStart w:id="25059" w:name="_Toc23960214"/>
      <w:bookmarkStart w:id="25060" w:name="_Toc23960397"/>
      <w:bookmarkStart w:id="25061" w:name="_Toc23960764"/>
      <w:bookmarkStart w:id="25062" w:name="_Toc24126310"/>
      <w:bookmarkStart w:id="25063" w:name="_Toc24126716"/>
      <w:bookmarkStart w:id="25064" w:name="_Toc24128462"/>
      <w:bookmarkStart w:id="25065" w:name="_Toc24129082"/>
      <w:bookmarkStart w:id="25066" w:name="_Toc25486158"/>
      <w:bookmarkStart w:id="25067" w:name="_Toc25488200"/>
      <w:bookmarkStart w:id="25068" w:name="_Toc25576167"/>
      <w:bookmarkStart w:id="25069" w:name="_Toc25576479"/>
      <w:bookmarkStart w:id="25070" w:name="_Toc27919508"/>
      <w:bookmarkStart w:id="25071" w:name="_Toc27919714"/>
      <w:bookmarkStart w:id="25072" w:name="_Toc27919954"/>
      <w:bookmarkStart w:id="25073" w:name="_Toc27920183"/>
      <w:bookmarkStart w:id="25074" w:name="_Toc27920423"/>
      <w:bookmarkStart w:id="25075" w:name="_Toc28004031"/>
      <w:bookmarkStart w:id="25076" w:name="_Toc28004232"/>
      <w:bookmarkStart w:id="25077" w:name="_Toc28004460"/>
      <w:bookmarkStart w:id="25078" w:name="_Toc28004660"/>
      <w:bookmarkStart w:id="25079" w:name="_Toc28862882"/>
      <w:bookmarkStart w:id="25080" w:name="_Toc28863177"/>
      <w:bookmarkStart w:id="25081" w:name="_Toc28863434"/>
      <w:bookmarkStart w:id="25082" w:name="_Toc28864097"/>
      <w:bookmarkStart w:id="25083" w:name="_Toc28866296"/>
      <w:bookmarkStart w:id="25084" w:name="_Toc28866525"/>
      <w:bookmarkStart w:id="25085" w:name="_Toc28871140"/>
      <w:bookmarkStart w:id="25086" w:name="_Toc28885998"/>
      <w:bookmarkStart w:id="25087" w:name="_Toc48200431"/>
      <w:bookmarkStart w:id="25088" w:name="_Toc48231731"/>
      <w:bookmarkStart w:id="25089" w:name="_Toc48305465"/>
      <w:bookmarkStart w:id="25090" w:name="_Toc48314851"/>
      <w:bookmarkStart w:id="25091" w:name="_Toc48318520"/>
      <w:bookmarkStart w:id="25092" w:name="_Toc48318723"/>
      <w:bookmarkStart w:id="25093" w:name="_Toc48318925"/>
      <w:bookmarkStart w:id="25094" w:name="_Toc48319350"/>
      <w:bookmarkStart w:id="25095" w:name="_Toc48396882"/>
      <w:bookmarkStart w:id="25096" w:name="_Toc48408961"/>
      <w:bookmarkStart w:id="25097" w:name="_Toc48483574"/>
      <w:bookmarkStart w:id="25098" w:name="_Toc48646396"/>
      <w:bookmarkStart w:id="25099" w:name="_Toc48737481"/>
      <w:bookmarkStart w:id="25100" w:name="_Toc48825107"/>
      <w:bookmarkStart w:id="25101" w:name="_Toc48825605"/>
      <w:bookmarkStart w:id="25102" w:name="_Toc48835541"/>
      <w:bookmarkStart w:id="25103" w:name="_Toc48835864"/>
      <w:bookmarkStart w:id="25104" w:name="_Toc48902349"/>
      <w:bookmarkStart w:id="25105" w:name="_Toc48925686"/>
      <w:bookmarkStart w:id="25106" w:name="_Toc48925961"/>
      <w:bookmarkStart w:id="25107" w:name="_Toc48997777"/>
      <w:bookmarkStart w:id="25108" w:name="_Toc49004135"/>
      <w:bookmarkStart w:id="25109" w:name="_Toc49075445"/>
      <w:bookmarkStart w:id="25110" w:name="_Toc49082590"/>
      <w:bookmarkStart w:id="25111" w:name="_Toc49082888"/>
      <w:bookmarkStart w:id="25112" w:name="_Toc49083290"/>
      <w:bookmarkStart w:id="25113" w:name="_Toc49083522"/>
      <w:bookmarkStart w:id="25114" w:name="_Toc49088379"/>
      <w:bookmarkStart w:id="25115" w:name="_Toc49088613"/>
      <w:bookmarkStart w:id="25116" w:name="_Toc49090290"/>
      <w:bookmarkStart w:id="25117" w:name="_Toc50102664"/>
      <w:bookmarkStart w:id="25118" w:name="_Toc50369480"/>
      <w:bookmarkStart w:id="25119" w:name="_Toc50369808"/>
      <w:bookmarkStart w:id="25120" w:name="_Toc53753084"/>
      <w:bookmarkStart w:id="25121" w:name="_Toc53753381"/>
      <w:bookmarkStart w:id="25122" w:name="_Toc53756708"/>
      <w:bookmarkStart w:id="25123" w:name="_Toc53757461"/>
      <w:bookmarkStart w:id="25124" w:name="_Toc54010299"/>
      <w:bookmarkStart w:id="25125" w:name="_Toc54532209"/>
      <w:bookmarkStart w:id="25126" w:name="_Toc54532460"/>
      <w:bookmarkStart w:id="25127" w:name="_Toc54532710"/>
      <w:bookmarkStart w:id="25128" w:name="_Toc54536364"/>
      <w:bookmarkStart w:id="25129" w:name="_Toc54623181"/>
      <w:bookmarkStart w:id="25130" w:name="_Toc54699407"/>
      <w:bookmarkStart w:id="25131" w:name="_Toc54699841"/>
      <w:bookmarkStart w:id="25132" w:name="_Toc55038295"/>
      <w:bookmarkStart w:id="25133" w:name="_Toc55225011"/>
      <w:bookmarkStart w:id="25134" w:name="_Toc57299207"/>
      <w:bookmarkStart w:id="25135" w:name="_Toc57458302"/>
      <w:bookmarkStart w:id="25136" w:name="_Toc57458560"/>
      <w:bookmarkStart w:id="25137" w:name="_Toc57458876"/>
      <w:bookmarkStart w:id="25138" w:name="_Toc57459135"/>
      <w:bookmarkStart w:id="25139" w:name="_Toc62052792"/>
      <w:bookmarkStart w:id="25140" w:name="_Toc66712357"/>
      <w:bookmarkStart w:id="25141" w:name="_Toc66713346"/>
      <w:bookmarkStart w:id="25142" w:name="_Toc66713830"/>
      <w:bookmarkStart w:id="25143" w:name="_Toc66883208"/>
      <w:bookmarkStart w:id="25144" w:name="_Toc66883510"/>
      <w:bookmarkStart w:id="25145" w:name="_Toc66883849"/>
      <w:bookmarkStart w:id="25146" w:name="_Toc66884327"/>
      <w:bookmarkStart w:id="25147" w:name="_Toc66885275"/>
      <w:bookmarkStart w:id="25148" w:name="_Toc66962641"/>
      <w:bookmarkStart w:id="25149" w:name="_Toc66962945"/>
      <w:bookmarkStart w:id="25150" w:name="_Toc88228706"/>
      <w:bookmarkStart w:id="25151" w:name="_Toc88233074"/>
      <w:bookmarkStart w:id="25152" w:name="_Toc88234567"/>
      <w:bookmarkStart w:id="25153" w:name="_Toc88237228"/>
      <w:bookmarkStart w:id="25154" w:name="_Toc88237920"/>
      <w:bookmarkStart w:id="25155" w:name="_Toc88238906"/>
      <w:bookmarkStart w:id="25156" w:name="_Toc88239556"/>
      <w:bookmarkStart w:id="25157" w:name="_Toc88241323"/>
      <w:bookmarkStart w:id="25158" w:name="_Toc88243263"/>
      <w:bookmarkStart w:id="25159" w:name="_Toc88243976"/>
      <w:bookmarkStart w:id="25160" w:name="_Toc88740764"/>
      <w:bookmarkStart w:id="25161" w:name="_Toc89343087"/>
      <w:bookmarkStart w:id="25162" w:name="_Toc89343556"/>
      <w:bookmarkStart w:id="25163" w:name="_Toc89343824"/>
      <w:bookmarkStart w:id="25164" w:name="_Toc89349611"/>
      <w:bookmarkStart w:id="25165" w:name="_Toc89440828"/>
      <w:bookmarkStart w:id="25166" w:name="_Toc89441196"/>
      <w:bookmarkStart w:id="25167" w:name="_Toc89680920"/>
      <w:bookmarkStart w:id="25168" w:name="_Toc89950356"/>
      <w:bookmarkStart w:id="25169" w:name="_Toc90134301"/>
      <w:bookmarkStart w:id="25170" w:name="_Toc90134798"/>
      <w:bookmarkStart w:id="25171" w:name="_Toc90135070"/>
      <w:bookmarkStart w:id="25172" w:name="_Toc90135790"/>
      <w:bookmarkStart w:id="25173" w:name="_Toc90137601"/>
      <w:bookmarkStart w:id="25174" w:name="_Toc90137925"/>
      <w:bookmarkStart w:id="25175" w:name="_Toc90138196"/>
      <w:bookmarkStart w:id="25176" w:name="_Toc90138467"/>
      <w:bookmarkStart w:id="25177" w:name="_Toc90305467"/>
      <w:bookmarkStart w:id="25178" w:name="_Toc98417855"/>
      <w:r>
        <w:t>View Job Status</w:t>
      </w:r>
      <w:bookmarkEnd w:id="24942"/>
      <w:bookmarkEnd w:id="24943"/>
      <w:bookmarkEnd w:id="24944"/>
      <w:bookmarkEnd w:id="24945"/>
      <w:bookmarkEnd w:id="24946"/>
      <w:bookmarkEnd w:id="24947"/>
      <w:bookmarkEnd w:id="24948"/>
      <w:bookmarkEnd w:id="24949"/>
      <w:bookmarkEnd w:id="24950"/>
      <w:bookmarkEnd w:id="24951"/>
      <w:bookmarkEnd w:id="24952"/>
      <w:bookmarkEnd w:id="24953"/>
      <w:bookmarkEnd w:id="24954"/>
      <w:bookmarkEnd w:id="24955"/>
      <w:bookmarkEnd w:id="24956"/>
      <w:bookmarkEnd w:id="24957"/>
      <w:bookmarkEnd w:id="24958"/>
      <w:bookmarkEnd w:id="24959"/>
      <w:bookmarkEnd w:id="24960"/>
      <w:bookmarkEnd w:id="24961"/>
      <w:bookmarkEnd w:id="24962"/>
      <w:bookmarkEnd w:id="24963"/>
      <w:bookmarkEnd w:id="24964"/>
      <w:bookmarkEnd w:id="24965"/>
      <w:bookmarkEnd w:id="24966"/>
      <w:bookmarkEnd w:id="24967"/>
      <w:bookmarkEnd w:id="24968"/>
      <w:bookmarkEnd w:id="24969"/>
      <w:bookmarkEnd w:id="24970"/>
      <w:bookmarkEnd w:id="24971"/>
      <w:bookmarkEnd w:id="24972"/>
      <w:bookmarkEnd w:id="24973"/>
      <w:bookmarkEnd w:id="24974"/>
      <w:bookmarkEnd w:id="24975"/>
      <w:bookmarkEnd w:id="24976"/>
      <w:bookmarkEnd w:id="24977"/>
      <w:bookmarkEnd w:id="24978"/>
      <w:bookmarkEnd w:id="24979"/>
      <w:bookmarkEnd w:id="24980"/>
      <w:bookmarkEnd w:id="24981"/>
      <w:bookmarkEnd w:id="24982"/>
      <w:bookmarkEnd w:id="24983"/>
      <w:bookmarkEnd w:id="24984"/>
      <w:bookmarkEnd w:id="24985"/>
      <w:bookmarkEnd w:id="24986"/>
      <w:bookmarkEnd w:id="24987"/>
      <w:bookmarkEnd w:id="24988"/>
      <w:bookmarkEnd w:id="24989"/>
      <w:bookmarkEnd w:id="24990"/>
      <w:bookmarkEnd w:id="24991"/>
      <w:bookmarkEnd w:id="24992"/>
      <w:bookmarkEnd w:id="24993"/>
      <w:bookmarkEnd w:id="24994"/>
      <w:bookmarkEnd w:id="24995"/>
      <w:bookmarkEnd w:id="24996"/>
      <w:bookmarkEnd w:id="24997"/>
      <w:bookmarkEnd w:id="24998"/>
      <w:bookmarkEnd w:id="24999"/>
      <w:bookmarkEnd w:id="25000"/>
      <w:bookmarkEnd w:id="25001"/>
      <w:bookmarkEnd w:id="25002"/>
      <w:bookmarkEnd w:id="25003"/>
      <w:bookmarkEnd w:id="25004"/>
      <w:bookmarkEnd w:id="25005"/>
      <w:bookmarkEnd w:id="25006"/>
      <w:bookmarkEnd w:id="25007"/>
      <w:bookmarkEnd w:id="25008"/>
      <w:bookmarkEnd w:id="25009"/>
      <w:bookmarkEnd w:id="25010"/>
      <w:bookmarkEnd w:id="25011"/>
      <w:bookmarkEnd w:id="25012"/>
      <w:bookmarkEnd w:id="25013"/>
      <w:bookmarkEnd w:id="25014"/>
      <w:bookmarkEnd w:id="25015"/>
      <w:bookmarkEnd w:id="25016"/>
      <w:bookmarkEnd w:id="25017"/>
      <w:bookmarkEnd w:id="25018"/>
      <w:bookmarkEnd w:id="25019"/>
      <w:bookmarkEnd w:id="25020"/>
      <w:bookmarkEnd w:id="25021"/>
      <w:bookmarkEnd w:id="25022"/>
      <w:bookmarkEnd w:id="25023"/>
      <w:bookmarkEnd w:id="25024"/>
      <w:bookmarkEnd w:id="25025"/>
      <w:bookmarkEnd w:id="25026"/>
      <w:bookmarkEnd w:id="25027"/>
      <w:bookmarkEnd w:id="25028"/>
      <w:bookmarkEnd w:id="25029"/>
      <w:bookmarkEnd w:id="25030"/>
      <w:bookmarkEnd w:id="25031"/>
      <w:bookmarkEnd w:id="25032"/>
      <w:bookmarkEnd w:id="25033"/>
      <w:bookmarkEnd w:id="25034"/>
      <w:bookmarkEnd w:id="25035"/>
      <w:bookmarkEnd w:id="25036"/>
      <w:bookmarkEnd w:id="25037"/>
      <w:bookmarkEnd w:id="25038"/>
      <w:bookmarkEnd w:id="25039"/>
      <w:bookmarkEnd w:id="25040"/>
      <w:bookmarkEnd w:id="25041"/>
      <w:bookmarkEnd w:id="25042"/>
      <w:bookmarkEnd w:id="25043"/>
      <w:bookmarkEnd w:id="25044"/>
      <w:bookmarkEnd w:id="25045"/>
      <w:bookmarkEnd w:id="25046"/>
      <w:bookmarkEnd w:id="25047"/>
      <w:bookmarkEnd w:id="25048"/>
      <w:bookmarkEnd w:id="25049"/>
      <w:bookmarkEnd w:id="25050"/>
      <w:bookmarkEnd w:id="25051"/>
      <w:bookmarkEnd w:id="25052"/>
      <w:bookmarkEnd w:id="25053"/>
      <w:bookmarkEnd w:id="25054"/>
      <w:bookmarkEnd w:id="25055"/>
      <w:bookmarkEnd w:id="25056"/>
      <w:bookmarkEnd w:id="25057"/>
      <w:bookmarkEnd w:id="25058"/>
      <w:bookmarkEnd w:id="25059"/>
      <w:bookmarkEnd w:id="25060"/>
      <w:bookmarkEnd w:id="25061"/>
      <w:bookmarkEnd w:id="25062"/>
      <w:bookmarkEnd w:id="25063"/>
      <w:bookmarkEnd w:id="25064"/>
      <w:bookmarkEnd w:id="25065"/>
      <w:bookmarkEnd w:id="25066"/>
      <w:bookmarkEnd w:id="25067"/>
      <w:bookmarkEnd w:id="25068"/>
      <w:bookmarkEnd w:id="25069"/>
      <w:bookmarkEnd w:id="25070"/>
      <w:bookmarkEnd w:id="25071"/>
      <w:bookmarkEnd w:id="25072"/>
      <w:bookmarkEnd w:id="25073"/>
      <w:bookmarkEnd w:id="25074"/>
      <w:bookmarkEnd w:id="25075"/>
      <w:bookmarkEnd w:id="25076"/>
      <w:bookmarkEnd w:id="25077"/>
      <w:bookmarkEnd w:id="25078"/>
      <w:bookmarkEnd w:id="25079"/>
      <w:bookmarkEnd w:id="25080"/>
      <w:bookmarkEnd w:id="25081"/>
      <w:bookmarkEnd w:id="25082"/>
      <w:bookmarkEnd w:id="25083"/>
      <w:bookmarkEnd w:id="25084"/>
      <w:bookmarkEnd w:id="25085"/>
      <w:bookmarkEnd w:id="25086"/>
      <w:bookmarkEnd w:id="25087"/>
      <w:bookmarkEnd w:id="25088"/>
      <w:bookmarkEnd w:id="25089"/>
      <w:bookmarkEnd w:id="25090"/>
      <w:bookmarkEnd w:id="25091"/>
      <w:bookmarkEnd w:id="25092"/>
      <w:bookmarkEnd w:id="25093"/>
      <w:bookmarkEnd w:id="25094"/>
      <w:bookmarkEnd w:id="25095"/>
      <w:bookmarkEnd w:id="25096"/>
      <w:bookmarkEnd w:id="25097"/>
      <w:bookmarkEnd w:id="25098"/>
      <w:bookmarkEnd w:id="25099"/>
      <w:bookmarkEnd w:id="25100"/>
      <w:bookmarkEnd w:id="25101"/>
      <w:bookmarkEnd w:id="25102"/>
      <w:bookmarkEnd w:id="25103"/>
      <w:bookmarkEnd w:id="25104"/>
      <w:bookmarkEnd w:id="25105"/>
      <w:bookmarkEnd w:id="25106"/>
      <w:bookmarkEnd w:id="25107"/>
      <w:bookmarkEnd w:id="25108"/>
      <w:bookmarkEnd w:id="25109"/>
      <w:bookmarkEnd w:id="25110"/>
      <w:bookmarkEnd w:id="25111"/>
      <w:bookmarkEnd w:id="25112"/>
      <w:bookmarkEnd w:id="25113"/>
      <w:bookmarkEnd w:id="25114"/>
      <w:bookmarkEnd w:id="25115"/>
      <w:bookmarkEnd w:id="25116"/>
      <w:bookmarkEnd w:id="25117"/>
      <w:bookmarkEnd w:id="25118"/>
      <w:bookmarkEnd w:id="25119"/>
      <w:bookmarkEnd w:id="25120"/>
      <w:bookmarkEnd w:id="25121"/>
      <w:bookmarkEnd w:id="25122"/>
      <w:bookmarkEnd w:id="25123"/>
      <w:bookmarkEnd w:id="25124"/>
      <w:bookmarkEnd w:id="25125"/>
      <w:bookmarkEnd w:id="25126"/>
      <w:bookmarkEnd w:id="25127"/>
      <w:bookmarkEnd w:id="25128"/>
      <w:bookmarkEnd w:id="25129"/>
      <w:bookmarkEnd w:id="25130"/>
      <w:bookmarkEnd w:id="25131"/>
      <w:bookmarkEnd w:id="25132"/>
      <w:bookmarkEnd w:id="25133"/>
      <w:bookmarkEnd w:id="25134"/>
      <w:bookmarkEnd w:id="25135"/>
      <w:bookmarkEnd w:id="25136"/>
      <w:bookmarkEnd w:id="25137"/>
      <w:bookmarkEnd w:id="25138"/>
      <w:bookmarkEnd w:id="25139"/>
      <w:bookmarkEnd w:id="25140"/>
      <w:bookmarkEnd w:id="25141"/>
      <w:bookmarkEnd w:id="25142"/>
      <w:bookmarkEnd w:id="25143"/>
      <w:bookmarkEnd w:id="25144"/>
      <w:bookmarkEnd w:id="25145"/>
      <w:bookmarkEnd w:id="25146"/>
      <w:bookmarkEnd w:id="25147"/>
      <w:bookmarkEnd w:id="25148"/>
      <w:bookmarkEnd w:id="25149"/>
      <w:bookmarkEnd w:id="25150"/>
      <w:bookmarkEnd w:id="25151"/>
      <w:bookmarkEnd w:id="25152"/>
      <w:bookmarkEnd w:id="25153"/>
      <w:bookmarkEnd w:id="25154"/>
      <w:bookmarkEnd w:id="25155"/>
      <w:bookmarkEnd w:id="25156"/>
      <w:bookmarkEnd w:id="25157"/>
      <w:bookmarkEnd w:id="25158"/>
      <w:bookmarkEnd w:id="25159"/>
      <w:bookmarkEnd w:id="25160"/>
      <w:bookmarkEnd w:id="25161"/>
      <w:bookmarkEnd w:id="25162"/>
      <w:bookmarkEnd w:id="25163"/>
      <w:bookmarkEnd w:id="25164"/>
      <w:bookmarkEnd w:id="25165"/>
      <w:bookmarkEnd w:id="25166"/>
      <w:bookmarkEnd w:id="25167"/>
      <w:bookmarkEnd w:id="25168"/>
      <w:bookmarkEnd w:id="25169"/>
      <w:bookmarkEnd w:id="25170"/>
      <w:bookmarkEnd w:id="25171"/>
      <w:bookmarkEnd w:id="25172"/>
      <w:bookmarkEnd w:id="25173"/>
      <w:bookmarkEnd w:id="25174"/>
      <w:bookmarkEnd w:id="25175"/>
      <w:bookmarkEnd w:id="25176"/>
      <w:bookmarkEnd w:id="25177"/>
      <w:bookmarkEnd w:id="25178"/>
    </w:p>
    <w:p w14:paraId="2B941571" w14:textId="77777777" w:rsidR="00FE69CE" w:rsidRDefault="00FE69CE" w:rsidP="00FE69CE">
      <w:pPr>
        <w:pStyle w:val="BodyTextIndent2"/>
      </w:pPr>
      <w:r>
        <w:t>You can see the status of the job submission on the Job History screen by pressing command 18 on the RTPA main screen.</w:t>
      </w:r>
    </w:p>
    <w:p w14:paraId="552A388E" w14:textId="77777777" w:rsidR="00FE69CE" w:rsidRPr="008D0374" w:rsidRDefault="00FE69CE" w:rsidP="00FE69CE">
      <w:pPr>
        <w:pStyle w:val="Caption"/>
        <w:ind w:right="504"/>
        <w:jc w:val="left"/>
        <w:rPr>
          <w:sz w:val="24"/>
        </w:rPr>
      </w:pPr>
      <w:r>
        <w:rPr>
          <w:sz w:val="24"/>
        </w:rPr>
        <w:t xml:space="preserve">             </w:t>
      </w:r>
      <w:r w:rsidRPr="008D0374">
        <w:rPr>
          <w:sz w:val="24"/>
        </w:rPr>
        <w:t>Figure</w:t>
      </w:r>
      <w:r>
        <w:rPr>
          <w:sz w:val="24"/>
        </w:rPr>
        <w:t xml:space="preserve"> 4.1</w:t>
      </w:r>
      <w:r w:rsidR="006B5778">
        <w:rPr>
          <w:sz w:val="24"/>
        </w:rPr>
        <w:t>3</w:t>
      </w:r>
      <w:r w:rsidRPr="008D0374">
        <w:rPr>
          <w:sz w:val="24"/>
        </w:rPr>
        <w:t xml:space="preserve"> Programmer Audit Compiles by submitted Job# Screen</w:t>
      </w:r>
      <w:r>
        <w:rPr>
          <w:sz w:val="24"/>
        </w:rPr>
        <w:t xml:space="preserve"> (for Today)</w:t>
      </w:r>
    </w:p>
    <w:p w14:paraId="4FC88437" w14:textId="77777777" w:rsidR="00FE69CE" w:rsidRDefault="00FE69CE" w:rsidP="00FE69CE"/>
    <w:p w14:paraId="5A8509A5" w14:textId="77777777" w:rsidR="00FE69CE" w:rsidRDefault="00FE69CE" w:rsidP="00FE69CE"/>
    <w:p w14:paraId="3CCFECB6" w14:textId="77777777" w:rsidR="00FE69CE" w:rsidRPr="00AF7B91" w:rsidRDefault="00FE69CE" w:rsidP="00FE69CE">
      <w:pPr>
        <w:pStyle w:val="Heading2"/>
      </w:pPr>
      <w:bookmarkStart w:id="25179" w:name="_Toc158534902"/>
      <w:bookmarkStart w:id="25180" w:name="_Toc158989978"/>
      <w:bookmarkStart w:id="25181" w:name="_Toc158993857"/>
      <w:bookmarkStart w:id="25182" w:name="_Toc471568288"/>
      <w:bookmarkStart w:id="25183" w:name="_Toc514089884"/>
      <w:bookmarkStart w:id="25184" w:name="_Toc514157543"/>
      <w:bookmarkStart w:id="25185" w:name="_Toc514865027"/>
      <w:bookmarkStart w:id="25186" w:name="_Toc514868317"/>
      <w:bookmarkStart w:id="25187" w:name="_Toc514953995"/>
      <w:bookmarkStart w:id="25188" w:name="_Toc515387138"/>
      <w:bookmarkStart w:id="25189" w:name="_Toc515466710"/>
      <w:bookmarkStart w:id="25190" w:name="_Toc516235645"/>
      <w:bookmarkStart w:id="25191" w:name="_Toc516300507"/>
      <w:bookmarkStart w:id="25192" w:name="_Toc516671050"/>
      <w:bookmarkStart w:id="25193" w:name="_Toc516902251"/>
      <w:bookmarkStart w:id="25194" w:name="_Toc517000221"/>
      <w:bookmarkStart w:id="25195" w:name="_Toc517006391"/>
      <w:bookmarkStart w:id="25196" w:name="_Toc517013901"/>
      <w:bookmarkStart w:id="25197" w:name="_Toc517091522"/>
      <w:bookmarkStart w:id="25198" w:name="_Toc517536467"/>
      <w:bookmarkStart w:id="25199" w:name="_Toc518052646"/>
      <w:bookmarkStart w:id="25200" w:name="_Toc518055720"/>
      <w:bookmarkStart w:id="25201" w:name="_Toc518057291"/>
      <w:bookmarkStart w:id="25202" w:name="_Toc518057843"/>
      <w:bookmarkStart w:id="25203" w:name="_Toc518572102"/>
      <w:bookmarkStart w:id="25204" w:name="_Toc518748798"/>
      <w:bookmarkStart w:id="25205" w:name="_Toc519364387"/>
      <w:bookmarkStart w:id="25206" w:name="_Toc519793578"/>
      <w:bookmarkStart w:id="25207" w:name="_Toc520096150"/>
      <w:bookmarkStart w:id="25208" w:name="_Toc520396227"/>
      <w:bookmarkStart w:id="25209" w:name="_Toc521413401"/>
      <w:bookmarkStart w:id="25210" w:name="_Toc521413988"/>
      <w:bookmarkStart w:id="25211" w:name="_Toc521414300"/>
      <w:bookmarkStart w:id="25212" w:name="_Toc521590969"/>
      <w:bookmarkStart w:id="25213" w:name="_Toc522025396"/>
      <w:bookmarkStart w:id="25214" w:name="_Toc522879140"/>
      <w:bookmarkStart w:id="25215" w:name="_Toc523249222"/>
      <w:bookmarkStart w:id="25216" w:name="_Toc525727455"/>
      <w:bookmarkStart w:id="25217" w:name="_Toc526848212"/>
      <w:bookmarkStart w:id="25218" w:name="_Toc526848768"/>
      <w:bookmarkStart w:id="25219" w:name="_Toc526940231"/>
      <w:bookmarkStart w:id="25220" w:name="_Toc527369622"/>
      <w:bookmarkStart w:id="25221" w:name="_Toc534305773"/>
      <w:bookmarkStart w:id="25222" w:name="_Toc534373932"/>
      <w:bookmarkStart w:id="25223" w:name="_Toc534385727"/>
      <w:bookmarkStart w:id="25224" w:name="_Toc534386231"/>
      <w:bookmarkStart w:id="25225" w:name="_Toc535168419"/>
      <w:bookmarkStart w:id="25226" w:name="_Toc535242044"/>
      <w:bookmarkStart w:id="25227" w:name="_Toc535242563"/>
      <w:bookmarkStart w:id="25228" w:name="_Toc535948326"/>
      <w:bookmarkStart w:id="25229" w:name="_Toc112204"/>
      <w:bookmarkStart w:id="25230" w:name="_Toc597415"/>
      <w:bookmarkStart w:id="25231" w:name="_Toc685123"/>
      <w:bookmarkStart w:id="25232" w:name="_Toc685764"/>
      <w:bookmarkStart w:id="25233" w:name="_Toc686816"/>
      <w:bookmarkStart w:id="25234" w:name="_Toc869296"/>
      <w:bookmarkStart w:id="25235" w:name="_Toc869462"/>
      <w:bookmarkStart w:id="25236" w:name="_Toc869627"/>
      <w:bookmarkStart w:id="25237" w:name="_Toc869792"/>
      <w:bookmarkStart w:id="25238" w:name="_Toc964401"/>
      <w:bookmarkStart w:id="25239" w:name="_Toc1816169"/>
      <w:bookmarkStart w:id="25240" w:name="_Toc1828704"/>
      <w:bookmarkStart w:id="25241" w:name="_Toc1828873"/>
      <w:bookmarkStart w:id="25242" w:name="_Toc1829042"/>
      <w:bookmarkStart w:id="25243" w:name="_Toc5979733"/>
      <w:bookmarkStart w:id="25244" w:name="_Toc5979952"/>
      <w:bookmarkStart w:id="25245" w:name="_Toc6481149"/>
      <w:bookmarkStart w:id="25246" w:name="_Toc6992123"/>
      <w:bookmarkStart w:id="25247" w:name="_Toc6992297"/>
      <w:bookmarkStart w:id="25248" w:name="_Toc6992469"/>
      <w:bookmarkStart w:id="25249" w:name="_Toc6992642"/>
      <w:bookmarkStart w:id="25250" w:name="_Toc6992815"/>
      <w:bookmarkStart w:id="25251" w:name="_Toc6992986"/>
      <w:bookmarkStart w:id="25252" w:name="_Toc6997953"/>
      <w:bookmarkStart w:id="25253" w:name="_Toc6998125"/>
      <w:bookmarkStart w:id="25254" w:name="_Toc6998297"/>
      <w:bookmarkStart w:id="25255" w:name="_Toc6998881"/>
      <w:bookmarkStart w:id="25256" w:name="_Toc8570078"/>
      <w:bookmarkStart w:id="25257" w:name="_Toc8639107"/>
      <w:bookmarkStart w:id="25258" w:name="_Toc8639454"/>
      <w:bookmarkStart w:id="25259" w:name="_Toc8639832"/>
      <w:bookmarkStart w:id="25260" w:name="_Toc8640009"/>
      <w:bookmarkStart w:id="25261" w:name="_Toc8640186"/>
      <w:bookmarkStart w:id="25262" w:name="_Toc8640363"/>
      <w:bookmarkStart w:id="25263" w:name="_Toc8640540"/>
      <w:bookmarkStart w:id="25264" w:name="_Toc8640717"/>
      <w:bookmarkStart w:id="25265" w:name="_Toc8640894"/>
      <w:bookmarkStart w:id="25266" w:name="_Toc8641073"/>
      <w:bookmarkStart w:id="25267" w:name="_Toc8641250"/>
      <w:bookmarkStart w:id="25268" w:name="_Toc8641428"/>
      <w:bookmarkStart w:id="25269" w:name="_Toc8661463"/>
      <w:bookmarkStart w:id="25270" w:name="_Toc8661641"/>
      <w:bookmarkStart w:id="25271" w:name="_Toc8662175"/>
      <w:bookmarkStart w:id="25272" w:name="_Toc8662355"/>
      <w:bookmarkStart w:id="25273" w:name="_Toc8662534"/>
      <w:bookmarkStart w:id="25274" w:name="_Toc11480285"/>
      <w:bookmarkStart w:id="25275" w:name="_Toc11480466"/>
      <w:bookmarkStart w:id="25276" w:name="_Toc12695891"/>
      <w:bookmarkStart w:id="25277" w:name="_Toc12729018"/>
      <w:bookmarkStart w:id="25278" w:name="_Toc12814971"/>
      <w:bookmarkStart w:id="25279" w:name="_Toc12900702"/>
      <w:bookmarkStart w:id="25280" w:name="_Toc12900881"/>
      <w:bookmarkStart w:id="25281" w:name="_Toc12901118"/>
      <w:bookmarkStart w:id="25282" w:name="_Toc12901306"/>
      <w:bookmarkStart w:id="25283" w:name="_Toc12901615"/>
      <w:bookmarkStart w:id="25284" w:name="_Toc12902298"/>
      <w:bookmarkStart w:id="25285" w:name="_Toc17715403"/>
      <w:bookmarkStart w:id="25286" w:name="_Toc19542565"/>
      <w:bookmarkStart w:id="25287" w:name="_Toc19542753"/>
      <w:bookmarkStart w:id="25288" w:name="_Toc19543154"/>
      <w:bookmarkStart w:id="25289" w:name="_Toc19544823"/>
      <w:bookmarkStart w:id="25290" w:name="_Toc20757702"/>
      <w:bookmarkStart w:id="25291" w:name="_Toc20758199"/>
      <w:bookmarkStart w:id="25292" w:name="_Toc23669254"/>
      <w:bookmarkStart w:id="25293" w:name="_Toc23669600"/>
      <w:bookmarkStart w:id="25294" w:name="_Toc23958869"/>
      <w:bookmarkStart w:id="25295" w:name="_Toc23959354"/>
      <w:bookmarkStart w:id="25296" w:name="_Toc23960215"/>
      <w:bookmarkStart w:id="25297" w:name="_Toc23960398"/>
      <w:bookmarkStart w:id="25298" w:name="_Toc23960765"/>
      <w:bookmarkStart w:id="25299" w:name="_Toc24126311"/>
      <w:bookmarkStart w:id="25300" w:name="_Toc24126717"/>
      <w:bookmarkStart w:id="25301" w:name="_Toc24128463"/>
      <w:bookmarkStart w:id="25302" w:name="_Toc24129083"/>
      <w:bookmarkStart w:id="25303" w:name="_Toc25486159"/>
      <w:bookmarkStart w:id="25304" w:name="_Toc25488201"/>
      <w:bookmarkStart w:id="25305" w:name="_Toc25576168"/>
      <w:bookmarkStart w:id="25306" w:name="_Toc25576480"/>
      <w:bookmarkStart w:id="25307" w:name="_Toc27919509"/>
      <w:bookmarkStart w:id="25308" w:name="_Toc27919715"/>
      <w:bookmarkStart w:id="25309" w:name="_Toc27919955"/>
      <w:bookmarkStart w:id="25310" w:name="_Toc27920184"/>
      <w:bookmarkStart w:id="25311" w:name="_Toc27920424"/>
      <w:bookmarkStart w:id="25312" w:name="_Toc28004032"/>
      <w:bookmarkStart w:id="25313" w:name="_Toc28004233"/>
      <w:bookmarkStart w:id="25314" w:name="_Toc28004461"/>
      <w:bookmarkStart w:id="25315" w:name="_Toc28004661"/>
      <w:bookmarkStart w:id="25316" w:name="_Toc28862883"/>
      <w:bookmarkStart w:id="25317" w:name="_Toc28863178"/>
      <w:bookmarkStart w:id="25318" w:name="_Toc28863435"/>
      <w:bookmarkStart w:id="25319" w:name="_Toc28864098"/>
      <w:bookmarkStart w:id="25320" w:name="_Toc28866297"/>
      <w:bookmarkStart w:id="25321" w:name="_Toc28866526"/>
      <w:bookmarkStart w:id="25322" w:name="_Toc28871141"/>
      <w:bookmarkStart w:id="25323" w:name="_Toc28885999"/>
      <w:bookmarkStart w:id="25324" w:name="_Toc48200432"/>
      <w:bookmarkStart w:id="25325" w:name="_Toc48231732"/>
      <w:bookmarkStart w:id="25326" w:name="_Toc48305466"/>
      <w:bookmarkStart w:id="25327" w:name="_Toc48314852"/>
      <w:bookmarkStart w:id="25328" w:name="_Toc48318521"/>
      <w:bookmarkStart w:id="25329" w:name="_Toc48318724"/>
      <w:bookmarkStart w:id="25330" w:name="_Toc48318926"/>
      <w:bookmarkStart w:id="25331" w:name="_Toc48319351"/>
      <w:bookmarkStart w:id="25332" w:name="_Toc48396883"/>
      <w:bookmarkStart w:id="25333" w:name="_Toc48408962"/>
      <w:bookmarkStart w:id="25334" w:name="_Toc48483575"/>
      <w:bookmarkStart w:id="25335" w:name="_Toc48646397"/>
      <w:bookmarkStart w:id="25336" w:name="_Toc48737482"/>
      <w:bookmarkStart w:id="25337" w:name="_Toc48825108"/>
      <w:bookmarkStart w:id="25338" w:name="_Toc48825606"/>
      <w:bookmarkStart w:id="25339" w:name="_Toc48835542"/>
      <w:bookmarkStart w:id="25340" w:name="_Toc48835865"/>
      <w:bookmarkStart w:id="25341" w:name="_Toc48902350"/>
      <w:bookmarkStart w:id="25342" w:name="_Toc48925687"/>
      <w:bookmarkStart w:id="25343" w:name="_Toc48925962"/>
      <w:bookmarkStart w:id="25344" w:name="_Toc48997778"/>
      <w:bookmarkStart w:id="25345" w:name="_Toc49004136"/>
      <w:bookmarkStart w:id="25346" w:name="_Toc49075446"/>
      <w:bookmarkStart w:id="25347" w:name="_Toc49082591"/>
      <w:bookmarkStart w:id="25348" w:name="_Toc49082889"/>
      <w:bookmarkStart w:id="25349" w:name="_Toc49083291"/>
      <w:bookmarkStart w:id="25350" w:name="_Toc49083523"/>
      <w:bookmarkStart w:id="25351" w:name="_Toc49088380"/>
      <w:bookmarkStart w:id="25352" w:name="_Toc49088614"/>
      <w:bookmarkStart w:id="25353" w:name="_Toc49090291"/>
      <w:bookmarkStart w:id="25354" w:name="_Toc50102665"/>
      <w:bookmarkStart w:id="25355" w:name="_Toc50369481"/>
      <w:bookmarkStart w:id="25356" w:name="_Toc50369809"/>
      <w:bookmarkStart w:id="25357" w:name="_Toc53753085"/>
      <w:bookmarkStart w:id="25358" w:name="_Toc53753382"/>
      <w:bookmarkStart w:id="25359" w:name="_Toc53756709"/>
      <w:bookmarkStart w:id="25360" w:name="_Toc53757462"/>
      <w:bookmarkStart w:id="25361" w:name="_Toc54010300"/>
      <w:bookmarkStart w:id="25362" w:name="_Toc54532210"/>
      <w:bookmarkStart w:id="25363" w:name="_Toc54532461"/>
      <w:bookmarkStart w:id="25364" w:name="_Toc54532711"/>
      <w:bookmarkStart w:id="25365" w:name="_Toc54536365"/>
      <w:bookmarkStart w:id="25366" w:name="_Toc54623182"/>
      <w:bookmarkStart w:id="25367" w:name="_Toc54699408"/>
      <w:bookmarkStart w:id="25368" w:name="_Toc54699842"/>
      <w:bookmarkStart w:id="25369" w:name="_Toc55038296"/>
      <w:bookmarkStart w:id="25370" w:name="_Toc55225012"/>
      <w:bookmarkStart w:id="25371" w:name="_Toc57299208"/>
      <w:bookmarkStart w:id="25372" w:name="_Toc57458303"/>
      <w:bookmarkStart w:id="25373" w:name="_Toc57458561"/>
      <w:bookmarkStart w:id="25374" w:name="_Toc57458877"/>
      <w:bookmarkStart w:id="25375" w:name="_Toc57459136"/>
      <w:bookmarkStart w:id="25376" w:name="_Toc62052793"/>
      <w:bookmarkStart w:id="25377" w:name="_Toc66712358"/>
      <w:bookmarkStart w:id="25378" w:name="_Toc66713347"/>
      <w:bookmarkStart w:id="25379" w:name="_Toc66713831"/>
      <w:bookmarkStart w:id="25380" w:name="_Toc66883209"/>
      <w:bookmarkStart w:id="25381" w:name="_Toc66883511"/>
      <w:bookmarkStart w:id="25382" w:name="_Toc66883850"/>
      <w:bookmarkStart w:id="25383" w:name="_Toc66884328"/>
      <w:bookmarkStart w:id="25384" w:name="_Toc66885276"/>
      <w:bookmarkStart w:id="25385" w:name="_Toc66962642"/>
      <w:bookmarkStart w:id="25386" w:name="_Toc66962946"/>
      <w:bookmarkStart w:id="25387" w:name="_Toc88228707"/>
      <w:bookmarkStart w:id="25388" w:name="_Toc88233075"/>
      <w:bookmarkStart w:id="25389" w:name="_Toc88234568"/>
      <w:bookmarkStart w:id="25390" w:name="_Toc88237229"/>
      <w:bookmarkStart w:id="25391" w:name="_Toc88237921"/>
      <w:bookmarkStart w:id="25392" w:name="_Toc88238907"/>
      <w:bookmarkStart w:id="25393" w:name="_Toc88239557"/>
      <w:bookmarkStart w:id="25394" w:name="_Toc88241324"/>
      <w:bookmarkStart w:id="25395" w:name="_Toc88243264"/>
      <w:bookmarkStart w:id="25396" w:name="_Toc88243977"/>
      <w:bookmarkStart w:id="25397" w:name="_Toc88740765"/>
      <w:bookmarkStart w:id="25398" w:name="_Toc89343088"/>
      <w:bookmarkStart w:id="25399" w:name="_Toc89343557"/>
      <w:bookmarkStart w:id="25400" w:name="_Toc89343825"/>
      <w:bookmarkStart w:id="25401" w:name="_Toc89349612"/>
      <w:bookmarkStart w:id="25402" w:name="_Toc89440829"/>
      <w:bookmarkStart w:id="25403" w:name="_Toc89441197"/>
      <w:bookmarkStart w:id="25404" w:name="_Toc89680921"/>
      <w:bookmarkStart w:id="25405" w:name="_Toc89950357"/>
      <w:bookmarkStart w:id="25406" w:name="_Toc90134302"/>
      <w:bookmarkStart w:id="25407" w:name="_Toc90134799"/>
      <w:bookmarkStart w:id="25408" w:name="_Toc90135071"/>
      <w:bookmarkStart w:id="25409" w:name="_Toc90135791"/>
      <w:bookmarkStart w:id="25410" w:name="_Toc90137602"/>
      <w:bookmarkStart w:id="25411" w:name="_Toc90137926"/>
      <w:bookmarkStart w:id="25412" w:name="_Toc90138197"/>
      <w:bookmarkStart w:id="25413" w:name="_Toc90138468"/>
      <w:bookmarkStart w:id="25414" w:name="_Toc90305468"/>
      <w:bookmarkStart w:id="25415" w:name="_Toc98417856"/>
      <w:r w:rsidRPr="00AF7B91">
        <w:t>RTPA Expansion Status Codes</w:t>
      </w:r>
      <w:bookmarkEnd w:id="25179"/>
      <w:bookmarkEnd w:id="25180"/>
      <w:bookmarkEnd w:id="25181"/>
      <w:bookmarkEnd w:id="25182"/>
      <w:bookmarkEnd w:id="25183"/>
      <w:bookmarkEnd w:id="25184"/>
      <w:bookmarkEnd w:id="25185"/>
      <w:bookmarkEnd w:id="25186"/>
      <w:bookmarkEnd w:id="25187"/>
      <w:bookmarkEnd w:id="25188"/>
      <w:bookmarkEnd w:id="25189"/>
      <w:bookmarkEnd w:id="25190"/>
      <w:bookmarkEnd w:id="25191"/>
      <w:bookmarkEnd w:id="25192"/>
      <w:bookmarkEnd w:id="25193"/>
      <w:bookmarkEnd w:id="25194"/>
      <w:bookmarkEnd w:id="25195"/>
      <w:bookmarkEnd w:id="25196"/>
      <w:bookmarkEnd w:id="25197"/>
      <w:bookmarkEnd w:id="25198"/>
      <w:bookmarkEnd w:id="25199"/>
      <w:bookmarkEnd w:id="25200"/>
      <w:bookmarkEnd w:id="25201"/>
      <w:bookmarkEnd w:id="25202"/>
      <w:bookmarkEnd w:id="25203"/>
      <w:bookmarkEnd w:id="25204"/>
      <w:bookmarkEnd w:id="25205"/>
      <w:bookmarkEnd w:id="25206"/>
      <w:bookmarkEnd w:id="25207"/>
      <w:bookmarkEnd w:id="25208"/>
      <w:bookmarkEnd w:id="25209"/>
      <w:bookmarkEnd w:id="25210"/>
      <w:bookmarkEnd w:id="25211"/>
      <w:bookmarkEnd w:id="25212"/>
      <w:bookmarkEnd w:id="25213"/>
      <w:bookmarkEnd w:id="25214"/>
      <w:bookmarkEnd w:id="25215"/>
      <w:bookmarkEnd w:id="25216"/>
      <w:bookmarkEnd w:id="25217"/>
      <w:bookmarkEnd w:id="25218"/>
      <w:bookmarkEnd w:id="25219"/>
      <w:bookmarkEnd w:id="25220"/>
      <w:bookmarkEnd w:id="25221"/>
      <w:bookmarkEnd w:id="25222"/>
      <w:bookmarkEnd w:id="25223"/>
      <w:bookmarkEnd w:id="25224"/>
      <w:bookmarkEnd w:id="25225"/>
      <w:bookmarkEnd w:id="25226"/>
      <w:bookmarkEnd w:id="25227"/>
      <w:bookmarkEnd w:id="25228"/>
      <w:bookmarkEnd w:id="25229"/>
      <w:bookmarkEnd w:id="25230"/>
      <w:bookmarkEnd w:id="25231"/>
      <w:bookmarkEnd w:id="25232"/>
      <w:bookmarkEnd w:id="25233"/>
      <w:bookmarkEnd w:id="25234"/>
      <w:bookmarkEnd w:id="25235"/>
      <w:bookmarkEnd w:id="25236"/>
      <w:bookmarkEnd w:id="25237"/>
      <w:bookmarkEnd w:id="25238"/>
      <w:bookmarkEnd w:id="25239"/>
      <w:bookmarkEnd w:id="25240"/>
      <w:bookmarkEnd w:id="25241"/>
      <w:bookmarkEnd w:id="25242"/>
      <w:bookmarkEnd w:id="25243"/>
      <w:bookmarkEnd w:id="25244"/>
      <w:bookmarkEnd w:id="25245"/>
      <w:bookmarkEnd w:id="25246"/>
      <w:bookmarkEnd w:id="25247"/>
      <w:bookmarkEnd w:id="25248"/>
      <w:bookmarkEnd w:id="25249"/>
      <w:bookmarkEnd w:id="25250"/>
      <w:bookmarkEnd w:id="25251"/>
      <w:bookmarkEnd w:id="25252"/>
      <w:bookmarkEnd w:id="25253"/>
      <w:bookmarkEnd w:id="25254"/>
      <w:bookmarkEnd w:id="25255"/>
      <w:bookmarkEnd w:id="25256"/>
      <w:bookmarkEnd w:id="25257"/>
      <w:bookmarkEnd w:id="25258"/>
      <w:bookmarkEnd w:id="25259"/>
      <w:bookmarkEnd w:id="25260"/>
      <w:bookmarkEnd w:id="25261"/>
      <w:bookmarkEnd w:id="25262"/>
      <w:bookmarkEnd w:id="25263"/>
      <w:bookmarkEnd w:id="25264"/>
      <w:bookmarkEnd w:id="25265"/>
      <w:bookmarkEnd w:id="25266"/>
      <w:bookmarkEnd w:id="25267"/>
      <w:bookmarkEnd w:id="25268"/>
      <w:bookmarkEnd w:id="25269"/>
      <w:bookmarkEnd w:id="25270"/>
      <w:bookmarkEnd w:id="25271"/>
      <w:bookmarkEnd w:id="25272"/>
      <w:bookmarkEnd w:id="25273"/>
      <w:bookmarkEnd w:id="25274"/>
      <w:bookmarkEnd w:id="25275"/>
      <w:bookmarkEnd w:id="25276"/>
      <w:bookmarkEnd w:id="25277"/>
      <w:bookmarkEnd w:id="25278"/>
      <w:bookmarkEnd w:id="25279"/>
      <w:bookmarkEnd w:id="25280"/>
      <w:bookmarkEnd w:id="25281"/>
      <w:bookmarkEnd w:id="25282"/>
      <w:bookmarkEnd w:id="25283"/>
      <w:bookmarkEnd w:id="25284"/>
      <w:bookmarkEnd w:id="25285"/>
      <w:bookmarkEnd w:id="25286"/>
      <w:bookmarkEnd w:id="25287"/>
      <w:bookmarkEnd w:id="25288"/>
      <w:bookmarkEnd w:id="25289"/>
      <w:bookmarkEnd w:id="25290"/>
      <w:bookmarkEnd w:id="25291"/>
      <w:bookmarkEnd w:id="25292"/>
      <w:bookmarkEnd w:id="25293"/>
      <w:bookmarkEnd w:id="25294"/>
      <w:bookmarkEnd w:id="25295"/>
      <w:bookmarkEnd w:id="25296"/>
      <w:bookmarkEnd w:id="25297"/>
      <w:bookmarkEnd w:id="25298"/>
      <w:bookmarkEnd w:id="25299"/>
      <w:bookmarkEnd w:id="25300"/>
      <w:bookmarkEnd w:id="25301"/>
      <w:bookmarkEnd w:id="25302"/>
      <w:bookmarkEnd w:id="25303"/>
      <w:bookmarkEnd w:id="25304"/>
      <w:bookmarkEnd w:id="25305"/>
      <w:bookmarkEnd w:id="25306"/>
      <w:bookmarkEnd w:id="25307"/>
      <w:bookmarkEnd w:id="25308"/>
      <w:bookmarkEnd w:id="25309"/>
      <w:bookmarkEnd w:id="25310"/>
      <w:bookmarkEnd w:id="25311"/>
      <w:bookmarkEnd w:id="25312"/>
      <w:bookmarkEnd w:id="25313"/>
      <w:bookmarkEnd w:id="25314"/>
      <w:bookmarkEnd w:id="25315"/>
      <w:bookmarkEnd w:id="25316"/>
      <w:bookmarkEnd w:id="25317"/>
      <w:bookmarkEnd w:id="25318"/>
      <w:bookmarkEnd w:id="25319"/>
      <w:bookmarkEnd w:id="25320"/>
      <w:bookmarkEnd w:id="25321"/>
      <w:bookmarkEnd w:id="25322"/>
      <w:bookmarkEnd w:id="25323"/>
      <w:bookmarkEnd w:id="25324"/>
      <w:bookmarkEnd w:id="25325"/>
      <w:bookmarkEnd w:id="25326"/>
      <w:bookmarkEnd w:id="25327"/>
      <w:bookmarkEnd w:id="25328"/>
      <w:bookmarkEnd w:id="25329"/>
      <w:bookmarkEnd w:id="25330"/>
      <w:bookmarkEnd w:id="25331"/>
      <w:bookmarkEnd w:id="25332"/>
      <w:bookmarkEnd w:id="25333"/>
      <w:bookmarkEnd w:id="25334"/>
      <w:bookmarkEnd w:id="25335"/>
      <w:bookmarkEnd w:id="25336"/>
      <w:bookmarkEnd w:id="25337"/>
      <w:bookmarkEnd w:id="25338"/>
      <w:bookmarkEnd w:id="25339"/>
      <w:bookmarkEnd w:id="25340"/>
      <w:bookmarkEnd w:id="25341"/>
      <w:bookmarkEnd w:id="25342"/>
      <w:bookmarkEnd w:id="25343"/>
      <w:bookmarkEnd w:id="25344"/>
      <w:bookmarkEnd w:id="25345"/>
      <w:bookmarkEnd w:id="25346"/>
      <w:bookmarkEnd w:id="25347"/>
      <w:bookmarkEnd w:id="25348"/>
      <w:bookmarkEnd w:id="25349"/>
      <w:bookmarkEnd w:id="25350"/>
      <w:bookmarkEnd w:id="25351"/>
      <w:bookmarkEnd w:id="25352"/>
      <w:bookmarkEnd w:id="25353"/>
      <w:bookmarkEnd w:id="25354"/>
      <w:bookmarkEnd w:id="25355"/>
      <w:bookmarkEnd w:id="25356"/>
      <w:bookmarkEnd w:id="25357"/>
      <w:bookmarkEnd w:id="25358"/>
      <w:bookmarkEnd w:id="25359"/>
      <w:bookmarkEnd w:id="25360"/>
      <w:bookmarkEnd w:id="25361"/>
      <w:bookmarkEnd w:id="25362"/>
      <w:bookmarkEnd w:id="25363"/>
      <w:bookmarkEnd w:id="25364"/>
      <w:bookmarkEnd w:id="25365"/>
      <w:bookmarkEnd w:id="25366"/>
      <w:bookmarkEnd w:id="25367"/>
      <w:bookmarkEnd w:id="25368"/>
      <w:bookmarkEnd w:id="25369"/>
      <w:bookmarkEnd w:id="25370"/>
      <w:bookmarkEnd w:id="25371"/>
      <w:bookmarkEnd w:id="25372"/>
      <w:bookmarkEnd w:id="25373"/>
      <w:bookmarkEnd w:id="25374"/>
      <w:bookmarkEnd w:id="25375"/>
      <w:bookmarkEnd w:id="25376"/>
      <w:bookmarkEnd w:id="25377"/>
      <w:bookmarkEnd w:id="25378"/>
      <w:bookmarkEnd w:id="25379"/>
      <w:bookmarkEnd w:id="25380"/>
      <w:bookmarkEnd w:id="25381"/>
      <w:bookmarkEnd w:id="25382"/>
      <w:bookmarkEnd w:id="25383"/>
      <w:bookmarkEnd w:id="25384"/>
      <w:bookmarkEnd w:id="25385"/>
      <w:bookmarkEnd w:id="25386"/>
      <w:bookmarkEnd w:id="25387"/>
      <w:bookmarkEnd w:id="25388"/>
      <w:bookmarkEnd w:id="25389"/>
      <w:bookmarkEnd w:id="25390"/>
      <w:bookmarkEnd w:id="25391"/>
      <w:bookmarkEnd w:id="25392"/>
      <w:bookmarkEnd w:id="25393"/>
      <w:bookmarkEnd w:id="25394"/>
      <w:bookmarkEnd w:id="25395"/>
      <w:bookmarkEnd w:id="25396"/>
      <w:bookmarkEnd w:id="25397"/>
      <w:bookmarkEnd w:id="25398"/>
      <w:bookmarkEnd w:id="25399"/>
      <w:bookmarkEnd w:id="25400"/>
      <w:bookmarkEnd w:id="25401"/>
      <w:bookmarkEnd w:id="25402"/>
      <w:bookmarkEnd w:id="25403"/>
      <w:bookmarkEnd w:id="25404"/>
      <w:bookmarkEnd w:id="25405"/>
      <w:bookmarkEnd w:id="25406"/>
      <w:bookmarkEnd w:id="25407"/>
      <w:bookmarkEnd w:id="25408"/>
      <w:bookmarkEnd w:id="25409"/>
      <w:bookmarkEnd w:id="25410"/>
      <w:bookmarkEnd w:id="25411"/>
      <w:bookmarkEnd w:id="25412"/>
      <w:bookmarkEnd w:id="25413"/>
      <w:bookmarkEnd w:id="25414"/>
      <w:bookmarkEnd w:id="25415"/>
    </w:p>
    <w:tbl>
      <w:tblPr>
        <w:tblW w:w="0" w:type="auto"/>
        <w:tblInd w:w="1440" w:type="dxa"/>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908"/>
        <w:gridCol w:w="4950"/>
      </w:tblGrid>
      <w:tr w:rsidR="00FE69CE" w14:paraId="61BC0D71" w14:textId="77777777">
        <w:tc>
          <w:tcPr>
            <w:tcW w:w="1908" w:type="dxa"/>
            <w:tcBorders>
              <w:top w:val="double" w:sz="4" w:space="0" w:color="auto"/>
              <w:bottom w:val="double" w:sz="4" w:space="0" w:color="auto"/>
            </w:tcBorders>
          </w:tcPr>
          <w:p w14:paraId="0FB8DFEE" w14:textId="77777777" w:rsidR="00FE69CE" w:rsidRDefault="00FE69CE" w:rsidP="00FE69CE">
            <w:pPr>
              <w:keepNext/>
              <w:ind w:left="0"/>
              <w:rPr>
                <w:b/>
                <w:bCs/>
              </w:rPr>
            </w:pPr>
            <w:r>
              <w:rPr>
                <w:b/>
                <w:bCs/>
              </w:rPr>
              <w:t>Status Code</w:t>
            </w:r>
          </w:p>
        </w:tc>
        <w:tc>
          <w:tcPr>
            <w:tcW w:w="4950" w:type="dxa"/>
            <w:tcBorders>
              <w:top w:val="double" w:sz="4" w:space="0" w:color="auto"/>
              <w:bottom w:val="double" w:sz="4" w:space="0" w:color="auto"/>
            </w:tcBorders>
          </w:tcPr>
          <w:p w14:paraId="427370D2" w14:textId="77777777" w:rsidR="00FE69CE" w:rsidRDefault="00FE69CE" w:rsidP="00FE69CE">
            <w:pPr>
              <w:keepNext/>
              <w:ind w:left="0"/>
              <w:rPr>
                <w:b/>
                <w:bCs/>
              </w:rPr>
            </w:pPr>
            <w:r>
              <w:rPr>
                <w:b/>
                <w:bCs/>
              </w:rPr>
              <w:t>Description</w:t>
            </w:r>
          </w:p>
        </w:tc>
      </w:tr>
      <w:tr w:rsidR="00FE69CE" w14:paraId="5FB95CDC" w14:textId="77777777">
        <w:tc>
          <w:tcPr>
            <w:tcW w:w="1908" w:type="dxa"/>
            <w:tcBorders>
              <w:top w:val="double" w:sz="4" w:space="0" w:color="auto"/>
            </w:tcBorders>
          </w:tcPr>
          <w:p w14:paraId="065C8A23" w14:textId="77777777" w:rsidR="00FE69CE" w:rsidRDefault="00FE69CE" w:rsidP="00FE69CE">
            <w:pPr>
              <w:pStyle w:val="TOC1"/>
            </w:pPr>
            <w:r>
              <w:t xml:space="preserve">1 </w:t>
            </w:r>
          </w:p>
        </w:tc>
        <w:tc>
          <w:tcPr>
            <w:tcW w:w="4950" w:type="dxa"/>
            <w:tcBorders>
              <w:top w:val="double" w:sz="4" w:space="0" w:color="auto"/>
            </w:tcBorders>
          </w:tcPr>
          <w:p w14:paraId="272C0B47" w14:textId="0F9E4E66" w:rsidR="00FE69CE" w:rsidRDefault="00FE69CE" w:rsidP="00FE69CE">
            <w:pPr>
              <w:keepNext/>
              <w:ind w:left="0"/>
            </w:pPr>
            <w:r>
              <w:t xml:space="preserve"> Compiling Original Source</w:t>
            </w:r>
            <w:r w:rsidR="00B63662">
              <w:t xml:space="preserve"> (input compile submitted)</w:t>
            </w:r>
          </w:p>
        </w:tc>
      </w:tr>
      <w:tr w:rsidR="00FE69CE" w14:paraId="794C64CA" w14:textId="77777777">
        <w:tc>
          <w:tcPr>
            <w:tcW w:w="1908" w:type="dxa"/>
          </w:tcPr>
          <w:p w14:paraId="652C5B5B" w14:textId="77777777" w:rsidR="00FE69CE" w:rsidRDefault="00FE69CE" w:rsidP="00FE69CE">
            <w:pPr>
              <w:keepNext/>
              <w:ind w:left="0"/>
            </w:pPr>
            <w:r>
              <w:t xml:space="preserve">2 </w:t>
            </w:r>
          </w:p>
        </w:tc>
        <w:tc>
          <w:tcPr>
            <w:tcW w:w="4950" w:type="dxa"/>
          </w:tcPr>
          <w:p w14:paraId="71B9A06D" w14:textId="77777777" w:rsidR="00FE69CE" w:rsidRDefault="00FE69CE" w:rsidP="00FE69CE">
            <w:pPr>
              <w:keepNext/>
              <w:ind w:left="0"/>
            </w:pPr>
            <w:r>
              <w:t xml:space="preserve"> Good Compile of Original Source</w:t>
            </w:r>
          </w:p>
        </w:tc>
      </w:tr>
      <w:tr w:rsidR="00FE69CE" w14:paraId="38027273" w14:textId="77777777">
        <w:tc>
          <w:tcPr>
            <w:tcW w:w="1908" w:type="dxa"/>
          </w:tcPr>
          <w:p w14:paraId="02C38881" w14:textId="77777777" w:rsidR="00FE69CE" w:rsidRPr="001374E5" w:rsidRDefault="00FE69CE" w:rsidP="00FE69CE">
            <w:pPr>
              <w:keepNext/>
              <w:ind w:left="0"/>
              <w:rPr>
                <w:b/>
                <w:color w:val="FF0000"/>
              </w:rPr>
            </w:pPr>
            <w:r w:rsidRPr="001374E5">
              <w:rPr>
                <w:b/>
                <w:color w:val="FF0000"/>
              </w:rPr>
              <w:t xml:space="preserve">3 </w:t>
            </w:r>
          </w:p>
        </w:tc>
        <w:tc>
          <w:tcPr>
            <w:tcW w:w="4950" w:type="dxa"/>
          </w:tcPr>
          <w:p w14:paraId="22587EBA" w14:textId="77777777" w:rsidR="00FE69CE" w:rsidRPr="001374E5" w:rsidRDefault="00FE69CE" w:rsidP="00FE69CE">
            <w:pPr>
              <w:keepNext/>
              <w:ind w:left="0"/>
              <w:rPr>
                <w:b/>
                <w:color w:val="FF0000"/>
              </w:rPr>
            </w:pPr>
            <w:r w:rsidRPr="001374E5">
              <w:rPr>
                <w:b/>
                <w:color w:val="FF0000"/>
              </w:rPr>
              <w:t xml:space="preserve"> Bad Compile of Original Source</w:t>
            </w:r>
          </w:p>
        </w:tc>
      </w:tr>
      <w:tr w:rsidR="00FE69CE" w14:paraId="552D8A01" w14:textId="77777777">
        <w:tc>
          <w:tcPr>
            <w:tcW w:w="1908" w:type="dxa"/>
          </w:tcPr>
          <w:p w14:paraId="50ED7E31" w14:textId="77777777" w:rsidR="00FE69CE" w:rsidRDefault="00FE69CE" w:rsidP="00FE69CE">
            <w:pPr>
              <w:keepNext/>
              <w:ind w:left="0"/>
            </w:pPr>
            <w:r>
              <w:t xml:space="preserve">4 </w:t>
            </w:r>
          </w:p>
        </w:tc>
        <w:tc>
          <w:tcPr>
            <w:tcW w:w="4950" w:type="dxa"/>
          </w:tcPr>
          <w:p w14:paraId="420F0487" w14:textId="77777777" w:rsidR="00FE69CE" w:rsidRDefault="00FE69CE" w:rsidP="00FE69CE">
            <w:pPr>
              <w:keepNext/>
              <w:ind w:left="0"/>
            </w:pPr>
            <w:r>
              <w:t xml:space="preserve"> Expanding Source</w:t>
            </w:r>
          </w:p>
        </w:tc>
      </w:tr>
      <w:tr w:rsidR="00FE69CE" w14:paraId="2EC02B0F" w14:textId="77777777">
        <w:tc>
          <w:tcPr>
            <w:tcW w:w="1908" w:type="dxa"/>
          </w:tcPr>
          <w:p w14:paraId="4F1435D5" w14:textId="77777777" w:rsidR="00FE69CE" w:rsidRDefault="00FE69CE" w:rsidP="00FE69CE">
            <w:pPr>
              <w:keepNext/>
              <w:ind w:left="0"/>
            </w:pPr>
            <w:r>
              <w:t xml:space="preserve">5 </w:t>
            </w:r>
          </w:p>
        </w:tc>
        <w:tc>
          <w:tcPr>
            <w:tcW w:w="4950" w:type="dxa"/>
          </w:tcPr>
          <w:p w14:paraId="556214AE" w14:textId="77777777" w:rsidR="00FE69CE" w:rsidRDefault="00FE69CE" w:rsidP="00FE69CE">
            <w:pPr>
              <w:keepNext/>
              <w:ind w:left="0"/>
            </w:pPr>
            <w:r>
              <w:t xml:space="preserve"> Good Expansion of Source</w:t>
            </w:r>
          </w:p>
        </w:tc>
      </w:tr>
      <w:tr w:rsidR="00FE69CE" w14:paraId="681E48A1" w14:textId="77777777">
        <w:tc>
          <w:tcPr>
            <w:tcW w:w="1908" w:type="dxa"/>
          </w:tcPr>
          <w:p w14:paraId="1D409BBE" w14:textId="77777777" w:rsidR="00FE69CE" w:rsidRDefault="00FE69CE" w:rsidP="00FE69CE">
            <w:pPr>
              <w:keepNext/>
              <w:ind w:left="0"/>
            </w:pPr>
            <w:r>
              <w:t xml:space="preserve">6 </w:t>
            </w:r>
          </w:p>
        </w:tc>
        <w:tc>
          <w:tcPr>
            <w:tcW w:w="4950" w:type="dxa"/>
          </w:tcPr>
          <w:p w14:paraId="52A391D4" w14:textId="77777777" w:rsidR="00FE69CE" w:rsidRDefault="00FE69CE" w:rsidP="00FE69CE">
            <w:pPr>
              <w:keepNext/>
              <w:ind w:left="0"/>
            </w:pPr>
            <w:r>
              <w:t xml:space="preserve"> Bad Expansion of Source</w:t>
            </w:r>
          </w:p>
        </w:tc>
      </w:tr>
      <w:tr w:rsidR="00FE69CE" w14:paraId="45B7564F" w14:textId="77777777">
        <w:tc>
          <w:tcPr>
            <w:tcW w:w="1908" w:type="dxa"/>
          </w:tcPr>
          <w:p w14:paraId="6CD547CA" w14:textId="77777777" w:rsidR="00FE69CE" w:rsidRDefault="00FE69CE" w:rsidP="00FE69CE">
            <w:pPr>
              <w:keepNext/>
              <w:ind w:left="0"/>
            </w:pPr>
            <w:r>
              <w:t xml:space="preserve">7 </w:t>
            </w:r>
          </w:p>
        </w:tc>
        <w:tc>
          <w:tcPr>
            <w:tcW w:w="4950" w:type="dxa"/>
          </w:tcPr>
          <w:p w14:paraId="4D300186" w14:textId="77777777" w:rsidR="00FE69CE" w:rsidRDefault="00FE69CE" w:rsidP="00FE69CE">
            <w:pPr>
              <w:keepNext/>
              <w:ind w:left="0"/>
            </w:pPr>
            <w:r>
              <w:t xml:space="preserve"> Compiling Expanded Source</w:t>
            </w:r>
          </w:p>
        </w:tc>
      </w:tr>
      <w:tr w:rsidR="00FE69CE" w:rsidRPr="001F2C39" w14:paraId="3B4DBA66" w14:textId="77777777">
        <w:tc>
          <w:tcPr>
            <w:tcW w:w="1908" w:type="dxa"/>
          </w:tcPr>
          <w:p w14:paraId="2576EC5E" w14:textId="77777777" w:rsidR="00FE69CE" w:rsidRPr="001F2C39" w:rsidRDefault="00FE69CE" w:rsidP="00FE69CE">
            <w:pPr>
              <w:keepNext/>
              <w:ind w:left="0"/>
              <w:rPr>
                <w:b/>
                <w:color w:val="339966"/>
                <w:sz w:val="32"/>
                <w:szCs w:val="32"/>
              </w:rPr>
            </w:pPr>
            <w:r w:rsidRPr="001F2C39">
              <w:rPr>
                <w:b/>
                <w:color w:val="339966"/>
                <w:sz w:val="32"/>
                <w:szCs w:val="32"/>
              </w:rPr>
              <w:t xml:space="preserve">8 </w:t>
            </w:r>
          </w:p>
        </w:tc>
        <w:tc>
          <w:tcPr>
            <w:tcW w:w="4950" w:type="dxa"/>
          </w:tcPr>
          <w:p w14:paraId="5E56998E" w14:textId="440396CC" w:rsidR="00FE69CE" w:rsidRPr="001F2C39" w:rsidRDefault="00FE69CE" w:rsidP="00FD382E">
            <w:pPr>
              <w:keepNext/>
              <w:ind w:left="0"/>
              <w:rPr>
                <w:b/>
                <w:color w:val="339966"/>
                <w:sz w:val="32"/>
                <w:szCs w:val="32"/>
              </w:rPr>
            </w:pPr>
            <w:r w:rsidRPr="001F2C39">
              <w:rPr>
                <w:b/>
                <w:color w:val="339966"/>
                <w:sz w:val="32"/>
                <w:szCs w:val="32"/>
              </w:rPr>
              <w:t xml:space="preserve"> Good Compile of Expanded Source</w:t>
            </w:r>
            <w:r w:rsidR="00FD382E" w:rsidRPr="001F2C39">
              <w:rPr>
                <w:b/>
                <w:color w:val="339966"/>
                <w:sz w:val="32"/>
                <w:szCs w:val="32"/>
              </w:rPr>
              <w:t xml:space="preserve"> OK to Audit</w:t>
            </w:r>
          </w:p>
        </w:tc>
      </w:tr>
      <w:tr w:rsidR="00FE69CE" w14:paraId="5BDA8E79" w14:textId="77777777">
        <w:tc>
          <w:tcPr>
            <w:tcW w:w="1908" w:type="dxa"/>
          </w:tcPr>
          <w:p w14:paraId="2FF49E6B" w14:textId="77777777" w:rsidR="00FE69CE" w:rsidRPr="001374E5" w:rsidRDefault="00FE69CE" w:rsidP="00FE69CE">
            <w:pPr>
              <w:pStyle w:val="TOC1"/>
            </w:pPr>
            <w:r w:rsidRPr="001374E5">
              <w:t xml:space="preserve">9 </w:t>
            </w:r>
          </w:p>
        </w:tc>
        <w:tc>
          <w:tcPr>
            <w:tcW w:w="4950" w:type="dxa"/>
          </w:tcPr>
          <w:p w14:paraId="566E2DA9" w14:textId="77777777" w:rsidR="00FE69CE" w:rsidRPr="001374E5" w:rsidRDefault="00FE69CE" w:rsidP="00FE69CE">
            <w:pPr>
              <w:ind w:left="0"/>
              <w:rPr>
                <w:b/>
                <w:color w:val="FF0000"/>
              </w:rPr>
            </w:pPr>
            <w:r w:rsidRPr="001374E5">
              <w:rPr>
                <w:b/>
                <w:color w:val="FF0000"/>
              </w:rPr>
              <w:t xml:space="preserve"> Error Compiling Expanded Source</w:t>
            </w:r>
          </w:p>
        </w:tc>
      </w:tr>
    </w:tbl>
    <w:p w14:paraId="6A98AF3E" w14:textId="77777777" w:rsidR="00FE69CE" w:rsidRDefault="00FE69CE" w:rsidP="00FE69CE"/>
    <w:p w14:paraId="388F3114" w14:textId="2C8AE2EA" w:rsidR="00FE69CE" w:rsidRPr="00A90D56" w:rsidRDefault="00FE69CE" w:rsidP="00FE69CE">
      <w:pPr>
        <w:pStyle w:val="DisplayScreen"/>
        <w:ind w:left="720" w:hanging="90"/>
        <w:rPr>
          <w:rFonts w:ascii="Courier New" w:hAnsi="Courier New"/>
          <w:sz w:val="20"/>
          <w:szCs w:val="20"/>
        </w:rPr>
      </w:pPr>
      <w:r w:rsidRPr="001F2C39">
        <w:rPr>
          <w:rFonts w:ascii="Courier New" w:hAnsi="Courier New"/>
          <w:b/>
          <w:sz w:val="36"/>
          <w:szCs w:val="36"/>
        </w:rPr>
        <w:t xml:space="preserve">5 NEWEXPSH   </w:t>
      </w:r>
      <w:r w:rsidRPr="001F2C39">
        <w:rPr>
          <w:rFonts w:ascii="Courier New" w:hAnsi="Courier New"/>
          <w:b/>
          <w:color w:val="339966"/>
          <w:sz w:val="36"/>
          <w:szCs w:val="36"/>
        </w:rPr>
        <w:t>8 EXPN OK</w:t>
      </w:r>
      <w:r w:rsidRPr="001F2C39">
        <w:rPr>
          <w:rFonts w:ascii="Courier New" w:hAnsi="Courier New"/>
          <w:b/>
          <w:sz w:val="36"/>
          <w:szCs w:val="36"/>
        </w:rPr>
        <w:t xml:space="preserve">  New Expected Ship Date from Or</w:t>
      </w:r>
      <w:r w:rsidRPr="00A90D56">
        <w:rPr>
          <w:rFonts w:ascii="Courier New" w:hAnsi="Courier New"/>
          <w:sz w:val="20"/>
          <w:szCs w:val="20"/>
        </w:rPr>
        <w:t xml:space="preserve"> </w:t>
      </w:r>
    </w:p>
    <w:p w14:paraId="685A946B" w14:textId="77777777" w:rsidR="00FE69CE" w:rsidRDefault="00FE69CE" w:rsidP="00FE69CE">
      <w:pPr>
        <w:ind w:hanging="90"/>
      </w:pPr>
    </w:p>
    <w:p w14:paraId="75FCCA00" w14:textId="49EB1312" w:rsidR="00FE69CE" w:rsidRDefault="00FE69CE" w:rsidP="00FE69CE">
      <w:r>
        <w:t xml:space="preserve">RTPA </w:t>
      </w:r>
      <w:r w:rsidRPr="00D864D1">
        <w:rPr>
          <w:b/>
          <w:color w:val="339966"/>
        </w:rPr>
        <w:t>Status code 8 EXPN OK</w:t>
      </w:r>
      <w:r>
        <w:t xml:space="preserve"> means that the expanded RTPA source program with </w:t>
      </w:r>
      <w:r w:rsidR="00C322BE">
        <w:t>ZZ</w:t>
      </w:r>
      <w:r>
        <w:t xml:space="preserve"> audit statements in library </w:t>
      </w:r>
      <w:r w:rsidR="00C322BE">
        <w:t>ZZ</w:t>
      </w:r>
      <w:r>
        <w:t>AUDITE has compile correctly and the expanded object program may now be used to create program as the program executes.</w:t>
      </w:r>
    </w:p>
    <w:p w14:paraId="7DDE48E0" w14:textId="77777777" w:rsidR="00FE69CE" w:rsidRDefault="00FE69CE" w:rsidP="00FE69CE"/>
    <w:p w14:paraId="539EA259" w14:textId="77777777" w:rsidR="00FE69CE" w:rsidRDefault="00FE69CE" w:rsidP="00FE69CE">
      <w:pPr>
        <w:pStyle w:val="TipStyle"/>
      </w:pPr>
      <w:r>
        <w:t>Note:</w:t>
      </w:r>
      <w:r>
        <w:tab/>
      </w:r>
      <w:r w:rsidRPr="00D864D1">
        <w:rPr>
          <w:b/>
          <w:color w:val="FF0000"/>
        </w:rPr>
        <w:t>Error Code 3</w:t>
      </w:r>
      <w:r>
        <w:t xml:space="preserve"> occurs if the input source program will not compile. This may be because of errors in the input source program or a library list problem..</w:t>
      </w:r>
    </w:p>
    <w:p w14:paraId="07C71C9B" w14:textId="77777777" w:rsidR="00FE69CE" w:rsidRDefault="00FE69CE" w:rsidP="00FE69CE"/>
    <w:p w14:paraId="7CA12BD7" w14:textId="168805F5" w:rsidR="00FE69CE" w:rsidRDefault="00FE69CE" w:rsidP="00FE69CE">
      <w:pPr>
        <w:pStyle w:val="TipStyle"/>
      </w:pPr>
      <w:r>
        <w:t>Note:</w:t>
      </w:r>
      <w:r>
        <w:tab/>
      </w:r>
      <w:r w:rsidRPr="00D864D1">
        <w:rPr>
          <w:b/>
          <w:color w:val="FF0000"/>
        </w:rPr>
        <w:t>Error Code 9</w:t>
      </w:r>
      <w:r>
        <w:t xml:space="preserve"> can occur if the expansion stage of the source makes the code too large for the compiler. See </w:t>
      </w:r>
      <w:r>
        <w:rPr>
          <w:b/>
          <w:bCs/>
        </w:rPr>
        <w:t>Chapter 8: Auditing Very Large RPG Programs</w:t>
      </w:r>
      <w:r>
        <w:t xml:space="preserve"> to see how to handle Error Code 9. Error code 9 may also occur if RTPA incorrectly inserts </w:t>
      </w:r>
      <w:r w:rsidR="00C322BE">
        <w:t>ZZ</w:t>
      </w:r>
      <w:r>
        <w:t xml:space="preserve"> audit statements. This error may be corrected by commenting the invalid </w:t>
      </w:r>
      <w:r w:rsidR="00C322BE">
        <w:t>ZZ</w:t>
      </w:r>
      <w:r>
        <w:t xml:space="preserve"> audit statement in the source member in library </w:t>
      </w:r>
      <w:r w:rsidR="00C322BE">
        <w:t>ZZ</w:t>
      </w:r>
      <w:r>
        <w:t xml:space="preserve">AUDITE and recompiling the source member from library </w:t>
      </w:r>
      <w:r w:rsidR="00C322BE">
        <w:t>ZZ</w:t>
      </w:r>
      <w:r>
        <w:t>AUDITE.</w:t>
      </w:r>
    </w:p>
    <w:p w14:paraId="4E1BC686" w14:textId="77777777" w:rsidR="00FE69CE" w:rsidRDefault="00FE69CE" w:rsidP="00FE69CE"/>
    <w:p w14:paraId="1A9BE06B" w14:textId="4D98D597" w:rsidR="00FE69CE" w:rsidRDefault="00FE69CE" w:rsidP="00FE69CE">
      <w:pPr>
        <w:pStyle w:val="TipStyle"/>
      </w:pPr>
      <w:r>
        <w:t>Note:</w:t>
      </w:r>
      <w:r>
        <w:tab/>
        <w:t xml:space="preserve">Copybook input source programs should not be expanded with RTPA </w:t>
      </w:r>
      <w:r w:rsidR="00C322BE">
        <w:t>ZZ</w:t>
      </w:r>
      <w:r>
        <w:t xml:space="preserve"> audit statements, as the expanded copybook source is put into library </w:t>
      </w:r>
      <w:r w:rsidR="00C322BE">
        <w:t>ZZ</w:t>
      </w:r>
      <w:r>
        <w:t>AUDITE. Copybook source copied into RPG source programs with the /COPY statement are audited unless excluded with RTPA an option.</w:t>
      </w:r>
    </w:p>
    <w:p w14:paraId="159CDE28" w14:textId="77777777" w:rsidR="00FE69CE" w:rsidRPr="00FD7739" w:rsidRDefault="00FE69CE" w:rsidP="00FE69CE">
      <w:pPr>
        <w:pStyle w:val="Heading2"/>
      </w:pPr>
      <w:bookmarkStart w:id="25416" w:name="_Toc158534904"/>
      <w:bookmarkStart w:id="25417" w:name="_Toc158989980"/>
      <w:bookmarkStart w:id="25418" w:name="_Toc158993859"/>
      <w:bookmarkStart w:id="25419" w:name="_Toc471568290"/>
      <w:bookmarkStart w:id="25420" w:name="_Toc514089886"/>
      <w:bookmarkStart w:id="25421" w:name="_Toc514157545"/>
      <w:bookmarkStart w:id="25422" w:name="_Toc514865029"/>
      <w:bookmarkStart w:id="25423" w:name="_Toc514868319"/>
      <w:bookmarkStart w:id="25424" w:name="_Toc514953997"/>
      <w:bookmarkStart w:id="25425" w:name="_Toc515387140"/>
      <w:bookmarkStart w:id="25426" w:name="_Toc515466712"/>
      <w:bookmarkStart w:id="25427" w:name="_Toc516235647"/>
      <w:bookmarkStart w:id="25428" w:name="_Toc516300509"/>
      <w:bookmarkStart w:id="25429" w:name="_Toc516671051"/>
      <w:bookmarkStart w:id="25430" w:name="_Toc516902252"/>
      <w:bookmarkStart w:id="25431" w:name="_Toc517000222"/>
      <w:bookmarkStart w:id="25432" w:name="_Toc517006392"/>
      <w:bookmarkStart w:id="25433" w:name="_Toc517013902"/>
      <w:bookmarkStart w:id="25434" w:name="_Toc517091523"/>
      <w:bookmarkStart w:id="25435" w:name="_Toc517536468"/>
      <w:bookmarkStart w:id="25436" w:name="_Toc518052647"/>
      <w:bookmarkStart w:id="25437" w:name="_Toc518055721"/>
      <w:bookmarkStart w:id="25438" w:name="_Toc518057292"/>
      <w:bookmarkStart w:id="25439" w:name="_Toc518057844"/>
      <w:bookmarkStart w:id="25440" w:name="_Toc518572103"/>
      <w:bookmarkStart w:id="25441" w:name="_Toc518748799"/>
      <w:bookmarkStart w:id="25442" w:name="_Toc519364388"/>
      <w:bookmarkStart w:id="25443" w:name="_Toc519793579"/>
      <w:bookmarkStart w:id="25444" w:name="_Toc520096151"/>
      <w:bookmarkStart w:id="25445" w:name="_Toc520396228"/>
      <w:bookmarkStart w:id="25446" w:name="_Toc521413402"/>
      <w:bookmarkStart w:id="25447" w:name="_Toc521413989"/>
      <w:bookmarkStart w:id="25448" w:name="_Toc521414301"/>
      <w:bookmarkStart w:id="25449" w:name="_Toc521590970"/>
      <w:bookmarkStart w:id="25450" w:name="_Toc522025397"/>
      <w:bookmarkStart w:id="25451" w:name="_Toc522879141"/>
      <w:bookmarkStart w:id="25452" w:name="_Toc523249223"/>
      <w:bookmarkStart w:id="25453" w:name="_Toc525727456"/>
      <w:bookmarkStart w:id="25454" w:name="_Toc526848213"/>
      <w:bookmarkStart w:id="25455" w:name="_Toc526848769"/>
      <w:bookmarkStart w:id="25456" w:name="_Toc526940232"/>
      <w:bookmarkStart w:id="25457" w:name="_Toc527369623"/>
      <w:bookmarkStart w:id="25458" w:name="_Toc534305774"/>
      <w:bookmarkStart w:id="25459" w:name="_Toc534373933"/>
      <w:bookmarkStart w:id="25460" w:name="_Toc534385728"/>
      <w:bookmarkStart w:id="25461" w:name="_Toc534386232"/>
      <w:bookmarkStart w:id="25462" w:name="_Toc535168420"/>
      <w:bookmarkStart w:id="25463" w:name="_Toc535242045"/>
      <w:bookmarkStart w:id="25464" w:name="_Toc535242564"/>
      <w:bookmarkStart w:id="25465" w:name="_Toc535948327"/>
      <w:bookmarkStart w:id="25466" w:name="_Toc112205"/>
      <w:bookmarkStart w:id="25467" w:name="_Toc597416"/>
      <w:bookmarkStart w:id="25468" w:name="_Toc685124"/>
      <w:bookmarkStart w:id="25469" w:name="_Toc685765"/>
      <w:bookmarkStart w:id="25470" w:name="_Toc686817"/>
      <w:bookmarkStart w:id="25471" w:name="_Toc869297"/>
      <w:bookmarkStart w:id="25472" w:name="_Toc869463"/>
      <w:bookmarkStart w:id="25473" w:name="_Toc869628"/>
      <w:bookmarkStart w:id="25474" w:name="_Toc869793"/>
      <w:bookmarkStart w:id="25475" w:name="_Toc964402"/>
      <w:bookmarkStart w:id="25476" w:name="_Toc1816170"/>
      <w:bookmarkStart w:id="25477" w:name="_Toc1828705"/>
      <w:bookmarkStart w:id="25478" w:name="_Toc1828874"/>
      <w:bookmarkStart w:id="25479" w:name="_Toc1829043"/>
      <w:bookmarkStart w:id="25480" w:name="_Toc5979734"/>
      <w:bookmarkStart w:id="25481" w:name="_Toc5979953"/>
      <w:bookmarkStart w:id="25482" w:name="_Toc6481150"/>
      <w:bookmarkStart w:id="25483" w:name="_Toc6992124"/>
      <w:bookmarkStart w:id="25484" w:name="_Toc6992298"/>
      <w:bookmarkStart w:id="25485" w:name="_Toc6992470"/>
      <w:bookmarkStart w:id="25486" w:name="_Toc6992643"/>
      <w:bookmarkStart w:id="25487" w:name="_Toc6992816"/>
      <w:bookmarkStart w:id="25488" w:name="_Toc6992987"/>
      <w:bookmarkStart w:id="25489" w:name="_Toc6997954"/>
      <w:bookmarkStart w:id="25490" w:name="_Toc6998126"/>
      <w:bookmarkStart w:id="25491" w:name="_Toc6998298"/>
      <w:bookmarkStart w:id="25492" w:name="_Toc6998882"/>
      <w:bookmarkStart w:id="25493" w:name="_Toc8570079"/>
      <w:bookmarkStart w:id="25494" w:name="_Toc8639108"/>
      <w:bookmarkStart w:id="25495" w:name="_Toc8639455"/>
      <w:bookmarkStart w:id="25496" w:name="_Toc8639833"/>
      <w:bookmarkStart w:id="25497" w:name="_Toc8640010"/>
      <w:bookmarkStart w:id="25498" w:name="_Toc8640187"/>
      <w:bookmarkStart w:id="25499" w:name="_Toc8640364"/>
      <w:bookmarkStart w:id="25500" w:name="_Toc8640541"/>
      <w:bookmarkStart w:id="25501" w:name="_Toc8640718"/>
      <w:bookmarkStart w:id="25502" w:name="_Toc8640895"/>
      <w:bookmarkStart w:id="25503" w:name="_Toc8641074"/>
      <w:bookmarkStart w:id="25504" w:name="_Toc8641251"/>
      <w:bookmarkStart w:id="25505" w:name="_Toc8641429"/>
      <w:bookmarkStart w:id="25506" w:name="_Toc8661464"/>
      <w:bookmarkStart w:id="25507" w:name="_Toc8661642"/>
      <w:bookmarkStart w:id="25508" w:name="_Toc8662176"/>
      <w:bookmarkStart w:id="25509" w:name="_Toc8662356"/>
      <w:bookmarkStart w:id="25510" w:name="_Toc8662535"/>
      <w:bookmarkStart w:id="25511" w:name="_Toc11480286"/>
      <w:bookmarkStart w:id="25512" w:name="_Toc11480467"/>
      <w:bookmarkStart w:id="25513" w:name="_Toc12695892"/>
      <w:bookmarkStart w:id="25514" w:name="_Toc12729019"/>
      <w:bookmarkStart w:id="25515" w:name="_Toc12814972"/>
      <w:bookmarkStart w:id="25516" w:name="_Toc12900703"/>
      <w:bookmarkStart w:id="25517" w:name="_Toc12900882"/>
      <w:bookmarkStart w:id="25518" w:name="_Toc12901119"/>
      <w:bookmarkStart w:id="25519" w:name="_Toc12901307"/>
      <w:bookmarkStart w:id="25520" w:name="_Toc12901616"/>
      <w:bookmarkStart w:id="25521" w:name="_Toc12902299"/>
      <w:bookmarkStart w:id="25522" w:name="_Toc17715404"/>
      <w:bookmarkStart w:id="25523" w:name="_Toc19542566"/>
      <w:bookmarkStart w:id="25524" w:name="_Toc19542754"/>
      <w:bookmarkStart w:id="25525" w:name="_Toc19543155"/>
      <w:bookmarkStart w:id="25526" w:name="_Toc19544824"/>
      <w:bookmarkStart w:id="25527" w:name="_Toc20757703"/>
      <w:bookmarkStart w:id="25528" w:name="_Toc20758200"/>
      <w:bookmarkStart w:id="25529" w:name="_Toc23669255"/>
      <w:bookmarkStart w:id="25530" w:name="_Toc23669601"/>
      <w:bookmarkStart w:id="25531" w:name="_Toc23958870"/>
      <w:bookmarkStart w:id="25532" w:name="_Toc23959355"/>
      <w:bookmarkStart w:id="25533" w:name="_Toc23960216"/>
      <w:bookmarkStart w:id="25534" w:name="_Toc23960399"/>
      <w:bookmarkStart w:id="25535" w:name="_Toc23960766"/>
      <w:bookmarkStart w:id="25536" w:name="_Toc24126312"/>
      <w:bookmarkStart w:id="25537" w:name="_Toc24126718"/>
      <w:bookmarkStart w:id="25538" w:name="_Toc24128464"/>
      <w:bookmarkStart w:id="25539" w:name="_Toc24129084"/>
      <w:bookmarkStart w:id="25540" w:name="_Toc25486160"/>
      <w:bookmarkStart w:id="25541" w:name="_Toc25488202"/>
      <w:bookmarkStart w:id="25542" w:name="_Toc25576169"/>
      <w:bookmarkStart w:id="25543" w:name="_Toc25576481"/>
      <w:bookmarkStart w:id="25544" w:name="_Toc27919510"/>
      <w:bookmarkStart w:id="25545" w:name="_Toc27919716"/>
      <w:bookmarkStart w:id="25546" w:name="_Toc27919956"/>
      <w:bookmarkStart w:id="25547" w:name="_Toc27920185"/>
      <w:bookmarkStart w:id="25548" w:name="_Toc27920425"/>
      <w:bookmarkStart w:id="25549" w:name="_Toc28004033"/>
      <w:bookmarkStart w:id="25550" w:name="_Toc28004234"/>
      <w:bookmarkStart w:id="25551" w:name="_Toc28004462"/>
      <w:bookmarkStart w:id="25552" w:name="_Toc28004662"/>
      <w:bookmarkStart w:id="25553" w:name="_Toc28862884"/>
      <w:bookmarkStart w:id="25554" w:name="_Toc28863179"/>
      <w:bookmarkStart w:id="25555" w:name="_Toc28863436"/>
      <w:bookmarkStart w:id="25556" w:name="_Toc28864099"/>
      <w:bookmarkStart w:id="25557" w:name="_Toc28866298"/>
      <w:bookmarkStart w:id="25558" w:name="_Toc28866527"/>
      <w:bookmarkStart w:id="25559" w:name="_Toc28871142"/>
      <w:bookmarkStart w:id="25560" w:name="_Toc28886000"/>
      <w:bookmarkStart w:id="25561" w:name="_Toc48200433"/>
      <w:bookmarkStart w:id="25562" w:name="_Toc48231733"/>
      <w:bookmarkStart w:id="25563" w:name="_Toc48305467"/>
      <w:bookmarkStart w:id="25564" w:name="_Toc48314853"/>
      <w:bookmarkStart w:id="25565" w:name="_Toc48318522"/>
      <w:bookmarkStart w:id="25566" w:name="_Toc48318725"/>
      <w:bookmarkStart w:id="25567" w:name="_Toc48318927"/>
      <w:bookmarkStart w:id="25568" w:name="_Toc48319352"/>
      <w:bookmarkStart w:id="25569" w:name="_Toc48396884"/>
      <w:bookmarkStart w:id="25570" w:name="_Toc48408963"/>
      <w:bookmarkStart w:id="25571" w:name="_Toc48483576"/>
      <w:bookmarkStart w:id="25572" w:name="_Toc48646398"/>
      <w:bookmarkStart w:id="25573" w:name="_Toc48737483"/>
      <w:bookmarkStart w:id="25574" w:name="_Toc48825109"/>
      <w:bookmarkStart w:id="25575" w:name="_Toc48825607"/>
      <w:bookmarkStart w:id="25576" w:name="_Toc48835543"/>
      <w:bookmarkStart w:id="25577" w:name="_Toc48835866"/>
      <w:bookmarkStart w:id="25578" w:name="_Toc48902351"/>
      <w:bookmarkStart w:id="25579" w:name="_Toc48925688"/>
      <w:bookmarkStart w:id="25580" w:name="_Toc48925963"/>
      <w:bookmarkStart w:id="25581" w:name="_Toc48997779"/>
      <w:bookmarkStart w:id="25582" w:name="_Toc49004137"/>
      <w:bookmarkStart w:id="25583" w:name="_Toc49075447"/>
      <w:bookmarkStart w:id="25584" w:name="_Toc49082592"/>
      <w:bookmarkStart w:id="25585" w:name="_Toc49082890"/>
      <w:bookmarkStart w:id="25586" w:name="_Toc49083292"/>
      <w:bookmarkStart w:id="25587" w:name="_Toc49083524"/>
      <w:bookmarkStart w:id="25588" w:name="_Toc49088381"/>
      <w:bookmarkStart w:id="25589" w:name="_Toc49088615"/>
      <w:bookmarkStart w:id="25590" w:name="_Toc49090292"/>
      <w:bookmarkStart w:id="25591" w:name="_Toc50102666"/>
      <w:bookmarkStart w:id="25592" w:name="_Toc50369482"/>
      <w:bookmarkStart w:id="25593" w:name="_Toc50369810"/>
      <w:bookmarkStart w:id="25594" w:name="_Toc53753086"/>
      <w:bookmarkStart w:id="25595" w:name="_Toc53753383"/>
      <w:bookmarkStart w:id="25596" w:name="_Toc53756710"/>
      <w:bookmarkStart w:id="25597" w:name="_Toc53757463"/>
      <w:bookmarkStart w:id="25598" w:name="_Toc54010301"/>
      <w:bookmarkStart w:id="25599" w:name="_Toc54532211"/>
      <w:bookmarkStart w:id="25600" w:name="_Toc54532462"/>
      <w:bookmarkStart w:id="25601" w:name="_Toc54532712"/>
      <w:bookmarkStart w:id="25602" w:name="_Toc54536366"/>
      <w:bookmarkStart w:id="25603" w:name="_Toc54623183"/>
      <w:bookmarkStart w:id="25604" w:name="_Toc54699409"/>
      <w:bookmarkStart w:id="25605" w:name="_Toc54699843"/>
      <w:bookmarkStart w:id="25606" w:name="_Toc55038297"/>
      <w:bookmarkStart w:id="25607" w:name="_Toc55225013"/>
      <w:bookmarkStart w:id="25608" w:name="_Toc57299209"/>
      <w:bookmarkStart w:id="25609" w:name="_Toc57458304"/>
      <w:bookmarkStart w:id="25610" w:name="_Toc57458562"/>
      <w:bookmarkStart w:id="25611" w:name="_Toc57458878"/>
      <w:bookmarkStart w:id="25612" w:name="_Toc57459137"/>
      <w:bookmarkStart w:id="25613" w:name="_Toc62052794"/>
      <w:bookmarkStart w:id="25614" w:name="_Toc66712359"/>
      <w:bookmarkStart w:id="25615" w:name="_Toc66713348"/>
      <w:bookmarkStart w:id="25616" w:name="_Toc66713832"/>
      <w:bookmarkStart w:id="25617" w:name="_Toc66883210"/>
      <w:bookmarkStart w:id="25618" w:name="_Toc66883512"/>
      <w:bookmarkStart w:id="25619" w:name="_Toc66883851"/>
      <w:bookmarkStart w:id="25620" w:name="_Toc66884329"/>
      <w:bookmarkStart w:id="25621" w:name="_Toc66885277"/>
      <w:bookmarkStart w:id="25622" w:name="_Toc66962643"/>
      <w:bookmarkStart w:id="25623" w:name="_Toc66962947"/>
      <w:bookmarkStart w:id="25624" w:name="_Toc88228708"/>
      <w:bookmarkStart w:id="25625" w:name="_Toc88233076"/>
      <w:bookmarkStart w:id="25626" w:name="_Toc88234569"/>
      <w:bookmarkStart w:id="25627" w:name="_Toc88237230"/>
      <w:bookmarkStart w:id="25628" w:name="_Toc88237922"/>
      <w:bookmarkStart w:id="25629" w:name="_Toc88238908"/>
      <w:bookmarkStart w:id="25630" w:name="_Toc88239558"/>
      <w:bookmarkStart w:id="25631" w:name="_Toc88241325"/>
      <w:bookmarkStart w:id="25632" w:name="_Toc88243265"/>
      <w:bookmarkStart w:id="25633" w:name="_Toc88243978"/>
      <w:bookmarkStart w:id="25634" w:name="_Toc88740766"/>
      <w:bookmarkStart w:id="25635" w:name="_Toc89343089"/>
      <w:bookmarkStart w:id="25636" w:name="_Toc89343558"/>
      <w:bookmarkStart w:id="25637" w:name="_Toc89343826"/>
      <w:bookmarkStart w:id="25638" w:name="_Toc89349613"/>
      <w:bookmarkStart w:id="25639" w:name="_Toc89440830"/>
      <w:bookmarkStart w:id="25640" w:name="_Toc89441198"/>
      <w:bookmarkStart w:id="25641" w:name="_Toc89680922"/>
      <w:bookmarkStart w:id="25642" w:name="_Toc89950358"/>
      <w:bookmarkStart w:id="25643" w:name="_Toc90134303"/>
      <w:bookmarkStart w:id="25644" w:name="_Toc90134800"/>
      <w:bookmarkStart w:id="25645" w:name="_Toc90135072"/>
      <w:bookmarkStart w:id="25646" w:name="_Toc90135792"/>
      <w:bookmarkStart w:id="25647" w:name="_Toc90137603"/>
      <w:bookmarkStart w:id="25648" w:name="_Toc90137927"/>
      <w:bookmarkStart w:id="25649" w:name="_Toc90138198"/>
      <w:bookmarkStart w:id="25650" w:name="_Toc90138469"/>
      <w:bookmarkStart w:id="25651" w:name="_Toc90305469"/>
      <w:bookmarkStart w:id="25652" w:name="_Toc98417857"/>
      <w:r w:rsidRPr="00FD7739">
        <w:t>Selecting multiple source members (Mass compiles)</w:t>
      </w:r>
      <w:bookmarkEnd w:id="25416"/>
      <w:bookmarkEnd w:id="25417"/>
      <w:bookmarkEnd w:id="25418"/>
      <w:bookmarkEnd w:id="25419"/>
      <w:bookmarkEnd w:id="25420"/>
      <w:bookmarkEnd w:id="25421"/>
      <w:bookmarkEnd w:id="25422"/>
      <w:bookmarkEnd w:id="25423"/>
      <w:bookmarkEnd w:id="25424"/>
      <w:bookmarkEnd w:id="25425"/>
      <w:bookmarkEnd w:id="25426"/>
      <w:bookmarkEnd w:id="25427"/>
      <w:bookmarkEnd w:id="25428"/>
      <w:bookmarkEnd w:id="25429"/>
      <w:bookmarkEnd w:id="25430"/>
      <w:bookmarkEnd w:id="25431"/>
      <w:bookmarkEnd w:id="25432"/>
      <w:bookmarkEnd w:id="25433"/>
      <w:bookmarkEnd w:id="25434"/>
      <w:bookmarkEnd w:id="25435"/>
      <w:bookmarkEnd w:id="25436"/>
      <w:bookmarkEnd w:id="25437"/>
      <w:bookmarkEnd w:id="25438"/>
      <w:bookmarkEnd w:id="25439"/>
      <w:bookmarkEnd w:id="25440"/>
      <w:bookmarkEnd w:id="25441"/>
      <w:bookmarkEnd w:id="25442"/>
      <w:bookmarkEnd w:id="25443"/>
      <w:bookmarkEnd w:id="25444"/>
      <w:bookmarkEnd w:id="25445"/>
      <w:bookmarkEnd w:id="25446"/>
      <w:bookmarkEnd w:id="25447"/>
      <w:bookmarkEnd w:id="25448"/>
      <w:bookmarkEnd w:id="25449"/>
      <w:bookmarkEnd w:id="25450"/>
      <w:bookmarkEnd w:id="25451"/>
      <w:bookmarkEnd w:id="25452"/>
      <w:bookmarkEnd w:id="25453"/>
      <w:bookmarkEnd w:id="25454"/>
      <w:bookmarkEnd w:id="25455"/>
      <w:bookmarkEnd w:id="25456"/>
      <w:bookmarkEnd w:id="25457"/>
      <w:bookmarkEnd w:id="25458"/>
      <w:bookmarkEnd w:id="25459"/>
      <w:bookmarkEnd w:id="25460"/>
      <w:bookmarkEnd w:id="25461"/>
      <w:bookmarkEnd w:id="25462"/>
      <w:bookmarkEnd w:id="25463"/>
      <w:bookmarkEnd w:id="25464"/>
      <w:bookmarkEnd w:id="25465"/>
      <w:bookmarkEnd w:id="25466"/>
      <w:bookmarkEnd w:id="25467"/>
      <w:bookmarkEnd w:id="25468"/>
      <w:bookmarkEnd w:id="25469"/>
      <w:bookmarkEnd w:id="25470"/>
      <w:bookmarkEnd w:id="25471"/>
      <w:bookmarkEnd w:id="25472"/>
      <w:bookmarkEnd w:id="25473"/>
      <w:bookmarkEnd w:id="25474"/>
      <w:bookmarkEnd w:id="25475"/>
      <w:bookmarkEnd w:id="25476"/>
      <w:bookmarkEnd w:id="25477"/>
      <w:bookmarkEnd w:id="25478"/>
      <w:bookmarkEnd w:id="25479"/>
      <w:bookmarkEnd w:id="25480"/>
      <w:bookmarkEnd w:id="25481"/>
      <w:bookmarkEnd w:id="25482"/>
      <w:bookmarkEnd w:id="25483"/>
      <w:bookmarkEnd w:id="25484"/>
      <w:bookmarkEnd w:id="25485"/>
      <w:bookmarkEnd w:id="25486"/>
      <w:bookmarkEnd w:id="25487"/>
      <w:bookmarkEnd w:id="25488"/>
      <w:bookmarkEnd w:id="25489"/>
      <w:bookmarkEnd w:id="25490"/>
      <w:bookmarkEnd w:id="25491"/>
      <w:bookmarkEnd w:id="25492"/>
      <w:bookmarkEnd w:id="25493"/>
      <w:bookmarkEnd w:id="25494"/>
      <w:bookmarkEnd w:id="25495"/>
      <w:bookmarkEnd w:id="25496"/>
      <w:bookmarkEnd w:id="25497"/>
      <w:bookmarkEnd w:id="25498"/>
      <w:bookmarkEnd w:id="25499"/>
      <w:bookmarkEnd w:id="25500"/>
      <w:bookmarkEnd w:id="25501"/>
      <w:bookmarkEnd w:id="25502"/>
      <w:bookmarkEnd w:id="25503"/>
      <w:bookmarkEnd w:id="25504"/>
      <w:bookmarkEnd w:id="25505"/>
      <w:bookmarkEnd w:id="25506"/>
      <w:bookmarkEnd w:id="25507"/>
      <w:bookmarkEnd w:id="25508"/>
      <w:bookmarkEnd w:id="25509"/>
      <w:bookmarkEnd w:id="25510"/>
      <w:bookmarkEnd w:id="25511"/>
      <w:bookmarkEnd w:id="25512"/>
      <w:bookmarkEnd w:id="25513"/>
      <w:bookmarkEnd w:id="25514"/>
      <w:bookmarkEnd w:id="25515"/>
      <w:bookmarkEnd w:id="25516"/>
      <w:bookmarkEnd w:id="25517"/>
      <w:bookmarkEnd w:id="25518"/>
      <w:bookmarkEnd w:id="25519"/>
      <w:bookmarkEnd w:id="25520"/>
      <w:bookmarkEnd w:id="25521"/>
      <w:bookmarkEnd w:id="25522"/>
      <w:bookmarkEnd w:id="25523"/>
      <w:bookmarkEnd w:id="25524"/>
      <w:bookmarkEnd w:id="25525"/>
      <w:bookmarkEnd w:id="25526"/>
      <w:bookmarkEnd w:id="25527"/>
      <w:bookmarkEnd w:id="25528"/>
      <w:bookmarkEnd w:id="25529"/>
      <w:bookmarkEnd w:id="25530"/>
      <w:bookmarkEnd w:id="25531"/>
      <w:bookmarkEnd w:id="25532"/>
      <w:bookmarkEnd w:id="25533"/>
      <w:bookmarkEnd w:id="25534"/>
      <w:bookmarkEnd w:id="25535"/>
      <w:bookmarkEnd w:id="25536"/>
      <w:bookmarkEnd w:id="25537"/>
      <w:bookmarkEnd w:id="25538"/>
      <w:bookmarkEnd w:id="25539"/>
      <w:bookmarkEnd w:id="25540"/>
      <w:bookmarkEnd w:id="25541"/>
      <w:bookmarkEnd w:id="25542"/>
      <w:bookmarkEnd w:id="25543"/>
      <w:bookmarkEnd w:id="25544"/>
      <w:bookmarkEnd w:id="25545"/>
      <w:bookmarkEnd w:id="25546"/>
      <w:bookmarkEnd w:id="25547"/>
      <w:bookmarkEnd w:id="25548"/>
      <w:bookmarkEnd w:id="25549"/>
      <w:bookmarkEnd w:id="25550"/>
      <w:bookmarkEnd w:id="25551"/>
      <w:bookmarkEnd w:id="25552"/>
      <w:bookmarkEnd w:id="25553"/>
      <w:bookmarkEnd w:id="25554"/>
      <w:bookmarkEnd w:id="25555"/>
      <w:bookmarkEnd w:id="25556"/>
      <w:bookmarkEnd w:id="25557"/>
      <w:bookmarkEnd w:id="25558"/>
      <w:bookmarkEnd w:id="25559"/>
      <w:bookmarkEnd w:id="25560"/>
      <w:bookmarkEnd w:id="25561"/>
      <w:bookmarkEnd w:id="25562"/>
      <w:bookmarkEnd w:id="25563"/>
      <w:bookmarkEnd w:id="25564"/>
      <w:bookmarkEnd w:id="25565"/>
      <w:bookmarkEnd w:id="25566"/>
      <w:bookmarkEnd w:id="25567"/>
      <w:bookmarkEnd w:id="25568"/>
      <w:bookmarkEnd w:id="25569"/>
      <w:bookmarkEnd w:id="25570"/>
      <w:bookmarkEnd w:id="25571"/>
      <w:bookmarkEnd w:id="25572"/>
      <w:bookmarkEnd w:id="25573"/>
      <w:bookmarkEnd w:id="25574"/>
      <w:bookmarkEnd w:id="25575"/>
      <w:bookmarkEnd w:id="25576"/>
      <w:bookmarkEnd w:id="25577"/>
      <w:bookmarkEnd w:id="25578"/>
      <w:bookmarkEnd w:id="25579"/>
      <w:bookmarkEnd w:id="25580"/>
      <w:bookmarkEnd w:id="25581"/>
      <w:bookmarkEnd w:id="25582"/>
      <w:bookmarkEnd w:id="25583"/>
      <w:bookmarkEnd w:id="25584"/>
      <w:bookmarkEnd w:id="25585"/>
      <w:bookmarkEnd w:id="25586"/>
      <w:bookmarkEnd w:id="25587"/>
      <w:bookmarkEnd w:id="25588"/>
      <w:bookmarkEnd w:id="25589"/>
      <w:bookmarkEnd w:id="25590"/>
      <w:bookmarkEnd w:id="25591"/>
      <w:bookmarkEnd w:id="25592"/>
      <w:bookmarkEnd w:id="25593"/>
      <w:bookmarkEnd w:id="25594"/>
      <w:bookmarkEnd w:id="25595"/>
      <w:bookmarkEnd w:id="25596"/>
      <w:bookmarkEnd w:id="25597"/>
      <w:bookmarkEnd w:id="25598"/>
      <w:bookmarkEnd w:id="25599"/>
      <w:bookmarkEnd w:id="25600"/>
      <w:bookmarkEnd w:id="25601"/>
      <w:bookmarkEnd w:id="25602"/>
      <w:bookmarkEnd w:id="25603"/>
      <w:bookmarkEnd w:id="25604"/>
      <w:bookmarkEnd w:id="25605"/>
      <w:bookmarkEnd w:id="25606"/>
      <w:bookmarkEnd w:id="25607"/>
      <w:bookmarkEnd w:id="25608"/>
      <w:bookmarkEnd w:id="25609"/>
      <w:bookmarkEnd w:id="25610"/>
      <w:bookmarkEnd w:id="25611"/>
      <w:bookmarkEnd w:id="25612"/>
      <w:bookmarkEnd w:id="25613"/>
      <w:bookmarkEnd w:id="25614"/>
      <w:bookmarkEnd w:id="25615"/>
      <w:bookmarkEnd w:id="25616"/>
      <w:bookmarkEnd w:id="25617"/>
      <w:bookmarkEnd w:id="25618"/>
      <w:bookmarkEnd w:id="25619"/>
      <w:bookmarkEnd w:id="25620"/>
      <w:bookmarkEnd w:id="25621"/>
      <w:bookmarkEnd w:id="25622"/>
      <w:bookmarkEnd w:id="25623"/>
      <w:bookmarkEnd w:id="25624"/>
      <w:bookmarkEnd w:id="25625"/>
      <w:bookmarkEnd w:id="25626"/>
      <w:bookmarkEnd w:id="25627"/>
      <w:bookmarkEnd w:id="25628"/>
      <w:bookmarkEnd w:id="25629"/>
      <w:bookmarkEnd w:id="25630"/>
      <w:bookmarkEnd w:id="25631"/>
      <w:bookmarkEnd w:id="25632"/>
      <w:bookmarkEnd w:id="25633"/>
      <w:bookmarkEnd w:id="25634"/>
      <w:bookmarkEnd w:id="25635"/>
      <w:bookmarkEnd w:id="25636"/>
      <w:bookmarkEnd w:id="25637"/>
      <w:bookmarkEnd w:id="25638"/>
      <w:bookmarkEnd w:id="25639"/>
      <w:bookmarkEnd w:id="25640"/>
      <w:bookmarkEnd w:id="25641"/>
      <w:bookmarkEnd w:id="25642"/>
      <w:bookmarkEnd w:id="25643"/>
      <w:bookmarkEnd w:id="25644"/>
      <w:bookmarkEnd w:id="25645"/>
      <w:bookmarkEnd w:id="25646"/>
      <w:bookmarkEnd w:id="25647"/>
      <w:bookmarkEnd w:id="25648"/>
      <w:bookmarkEnd w:id="25649"/>
      <w:bookmarkEnd w:id="25650"/>
      <w:bookmarkEnd w:id="25651"/>
      <w:bookmarkEnd w:id="25652"/>
    </w:p>
    <w:p w14:paraId="3E0364AC" w14:textId="77777777" w:rsidR="00FE69CE" w:rsidRDefault="00FE69CE" w:rsidP="00FE69CE">
      <w:pPr>
        <w:pStyle w:val="BodyTextIndent2"/>
        <w:keepNext/>
      </w:pPr>
      <w:r>
        <w:t>A generic program group of source programs in a source file (an * after the program name), or all the source programs in a source file (*ALL in the program name), may be expanded with RTPA audit statements, using notation similar to that used in PDM (Program Development Manager).</w:t>
      </w:r>
    </w:p>
    <w:p w14:paraId="2339E08B" w14:textId="77777777" w:rsidR="00FE69CE" w:rsidRDefault="00FE69CE" w:rsidP="00FE69CE">
      <w:pPr>
        <w:pStyle w:val="BodyTextIndent2"/>
        <w:keepNext/>
      </w:pPr>
    </w:p>
    <w:p w14:paraId="7E6807F6" w14:textId="6BB9E70E" w:rsidR="00FE69CE" w:rsidRDefault="00FE69CE" w:rsidP="00FE69CE">
      <w:pPr>
        <w:pStyle w:val="BodyTextIndent2"/>
        <w:keepNext/>
      </w:pPr>
      <w:r>
        <w:t>In the following illustration, all of the programs in beginning with TEST</w:t>
      </w:r>
      <w:r w:rsidR="00B10074">
        <w:t>4</w:t>
      </w:r>
      <w:r>
        <w:t xml:space="preserve"> in the source file QRPGLESRC will be expanded with RTPA audit statements, and the expanded object programs will be placed in library </w:t>
      </w:r>
      <w:r w:rsidR="00C322BE">
        <w:t>ZZ</w:t>
      </w:r>
      <w:r>
        <w:t xml:space="preserve">AUDITE.  The source type of the program (eg. RPGLE SQLRPGLE), and the Create as option are used in the expansion. Together with the program audit options (Command Key 6, and the compiler overrides). </w:t>
      </w:r>
    </w:p>
    <w:p w14:paraId="35B0DAE6" w14:textId="77777777" w:rsidR="00E22AFC" w:rsidRDefault="00FE69CE" w:rsidP="00FE69CE">
      <w:pPr>
        <w:pStyle w:val="Caption"/>
        <w:ind w:right="504"/>
        <w:jc w:val="left"/>
        <w:rPr>
          <w:sz w:val="24"/>
        </w:rPr>
      </w:pPr>
      <w:r>
        <w:rPr>
          <w:sz w:val="24"/>
        </w:rPr>
        <w:t xml:space="preserve">         </w:t>
      </w: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E22AFC" w14:paraId="103FF7F9" w14:textId="77777777" w:rsidTr="00242311">
        <w:trPr>
          <w:trHeight w:val="150"/>
        </w:trPr>
        <w:tc>
          <w:tcPr>
            <w:tcW w:w="9900" w:type="dxa"/>
            <w:shd w:val="clear" w:color="auto" w:fill="E6E6E6"/>
          </w:tcPr>
          <w:p w14:paraId="1D6A84FC" w14:textId="562B11E9" w:rsidR="00242311" w:rsidRPr="00242311" w:rsidRDefault="00C322BE" w:rsidP="00242311">
            <w:pPr>
              <w:pStyle w:val="DisplayScreen"/>
              <w:rPr>
                <w:rFonts w:ascii="Courier New" w:hAnsi="Courier New"/>
                <w:b/>
                <w:sz w:val="20"/>
                <w:szCs w:val="20"/>
              </w:rPr>
            </w:pPr>
            <w:r>
              <w:rPr>
                <w:rFonts w:ascii="Courier New" w:hAnsi="Courier New"/>
                <w:b/>
                <w:sz w:val="20"/>
                <w:szCs w:val="20"/>
              </w:rPr>
              <w:t>ZZ</w:t>
            </w:r>
            <w:r w:rsidR="00242311" w:rsidRPr="00242311">
              <w:rPr>
                <w:rFonts w:ascii="Courier New" w:hAnsi="Courier New"/>
                <w:b/>
                <w:sz w:val="20"/>
                <w:szCs w:val="20"/>
              </w:rPr>
              <w:t>PGM01R           Real-Time Program Audit for RPG (V6R1)        Date:  6/29/18</w:t>
            </w:r>
          </w:p>
          <w:p w14:paraId="1A7C8999"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PHH                        Select Program to Audit               Time: 17:04:28</w:t>
            </w:r>
          </w:p>
          <w:p w14:paraId="36B76216"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Serial:  1034F0C</w:t>
            </w:r>
          </w:p>
          <w:p w14:paraId="343AC5FA"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Type choices, press F10.                                        Model:  525    </w:t>
            </w:r>
          </w:p>
          <w:p w14:paraId="4DC9D572" w14:textId="4F3062D9"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w:t>
            </w:r>
            <w:r w:rsidRPr="00242311">
              <w:rPr>
                <w:rFonts w:ascii="Courier New" w:hAnsi="Courier New"/>
                <w:b/>
                <w:color w:val="FF0000"/>
                <w:sz w:val="20"/>
                <w:szCs w:val="20"/>
              </w:rPr>
              <w:t>Input Source Member Name. . . TEST</w:t>
            </w:r>
            <w:r w:rsidR="00B10074">
              <w:rPr>
                <w:rFonts w:ascii="Courier New" w:hAnsi="Courier New"/>
                <w:b/>
                <w:color w:val="FF0000"/>
                <w:sz w:val="20"/>
                <w:szCs w:val="20"/>
              </w:rPr>
              <w:t>4</w:t>
            </w:r>
            <w:r w:rsidRPr="00242311">
              <w:rPr>
                <w:rFonts w:ascii="Courier New" w:hAnsi="Courier New"/>
                <w:b/>
                <w:color w:val="FF0000"/>
                <w:sz w:val="20"/>
                <w:szCs w:val="20"/>
              </w:rPr>
              <w:t xml:space="preserve">*         </w:t>
            </w:r>
            <w:r w:rsidRPr="00242311">
              <w:rPr>
                <w:rFonts w:ascii="Courier New" w:hAnsi="Courier New"/>
                <w:b/>
                <w:sz w:val="20"/>
                <w:szCs w:val="20"/>
              </w:rPr>
              <w:t xml:space="preserve">Name, generic*, *ALL, F4=List     </w:t>
            </w:r>
          </w:p>
          <w:p w14:paraId="530E5725"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File Name . . . . . . . . .   QRPGLESRC    Name                              </w:t>
            </w:r>
          </w:p>
          <w:p w14:paraId="68321363" w14:textId="37647766"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Library Name. . . . . . . .   </w:t>
            </w:r>
            <w:r w:rsidR="00C322BE">
              <w:rPr>
                <w:rFonts w:ascii="Courier New" w:hAnsi="Courier New"/>
                <w:b/>
                <w:sz w:val="20"/>
                <w:szCs w:val="20"/>
              </w:rPr>
              <w:t>ZZ</w:t>
            </w:r>
            <w:r w:rsidRPr="00242311">
              <w:rPr>
                <w:rFonts w:ascii="Courier New" w:hAnsi="Courier New"/>
                <w:b/>
                <w:sz w:val="20"/>
                <w:szCs w:val="20"/>
              </w:rPr>
              <w:t xml:space="preserve">AUDIT      Name                              </w:t>
            </w:r>
          </w:p>
          <w:p w14:paraId="641E9AD9"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w:t>
            </w:r>
          </w:p>
          <w:p w14:paraId="05276787" w14:textId="11196F6E"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Object to Library . . . . . . </w:t>
            </w:r>
            <w:r w:rsidR="00C322BE">
              <w:rPr>
                <w:rFonts w:ascii="Courier New" w:hAnsi="Courier New"/>
                <w:b/>
                <w:sz w:val="20"/>
                <w:szCs w:val="20"/>
              </w:rPr>
              <w:t>ZZ</w:t>
            </w:r>
            <w:r w:rsidRPr="00242311">
              <w:rPr>
                <w:rFonts w:ascii="Courier New" w:hAnsi="Courier New"/>
                <w:b/>
                <w:sz w:val="20"/>
                <w:szCs w:val="20"/>
              </w:rPr>
              <w:t xml:space="preserve">AUDITE       Name                              </w:t>
            </w:r>
          </w:p>
          <w:p w14:paraId="53BB60B6"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Create As . . . . . . . . . . *PGM           *PGM, *MOD     Audit comments  Y  </w:t>
            </w:r>
          </w:p>
          <w:p w14:paraId="567A0892"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w:t>
            </w:r>
          </w:p>
          <w:p w14:paraId="22A7BCCE"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Audit File Outq . . . . . . . *SAME          Name, *SAME    Audit copybooks N  </w:t>
            </w:r>
          </w:p>
          <w:p w14:paraId="1802F6AB"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w:t>
            </w:r>
          </w:p>
          <w:p w14:paraId="44BDAAB4"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JOBD for pgm compile libl . . *LIBL          *LIBL, JOBD    Audit Timestamp Y  </w:t>
            </w:r>
          </w:p>
          <w:p w14:paraId="3B4A9827"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Library Name. . . . . . . .                Name                              </w:t>
            </w:r>
          </w:p>
          <w:p w14:paraId="37BBE510"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Document Only   N  </w:t>
            </w:r>
          </w:p>
          <w:p w14:paraId="3E4F68EF"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Audit Compile Listing Stmts .       to       1-99999                           </w:t>
            </w:r>
          </w:p>
          <w:p w14:paraId="077975AA"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(Only)                              to                      Audit to Disk   N  </w:t>
            </w:r>
          </w:p>
          <w:p w14:paraId="59A3B041"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to                                         </w:t>
            </w:r>
          </w:p>
          <w:p w14:paraId="77ADA1F9"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to                                         </w:t>
            </w:r>
          </w:p>
          <w:p w14:paraId="5B2BD108"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to                                         </w:t>
            </w:r>
          </w:p>
          <w:p w14:paraId="3AFEF83F"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F2=Watch Variables  F3=Exit  F5=Refresh  F6=Auditing Options F7=Compile Options</w:t>
            </w:r>
          </w:p>
          <w:p w14:paraId="628668A5"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F8=Conditional Auditing  F9=Maint. Menu  F10=Submit Expand   F24=More Keys     </w:t>
            </w:r>
          </w:p>
          <w:p w14:paraId="202A4258" w14:textId="59696106" w:rsidR="00E22AFC" w:rsidRPr="00A90D56" w:rsidRDefault="00242311" w:rsidP="00242311">
            <w:pPr>
              <w:pStyle w:val="DisplayScreen"/>
              <w:rPr>
                <w:rFonts w:ascii="Courier New" w:hAnsi="Courier New"/>
                <w:sz w:val="20"/>
                <w:szCs w:val="20"/>
              </w:rPr>
            </w:pPr>
            <w:r w:rsidRPr="00242311">
              <w:rPr>
                <w:rFonts w:ascii="Courier New" w:hAnsi="Courier New"/>
                <w:b/>
                <w:sz w:val="20"/>
                <w:szCs w:val="20"/>
              </w:rPr>
              <w:t xml:space="preserve">                                            (C) 2016 Harkins &amp; Associates, Inc.</w:t>
            </w:r>
          </w:p>
        </w:tc>
      </w:tr>
    </w:tbl>
    <w:p w14:paraId="5F2B365B" w14:textId="77777777" w:rsidR="00E22AFC" w:rsidRDefault="00E22AFC" w:rsidP="00FE69CE">
      <w:pPr>
        <w:pStyle w:val="Caption"/>
        <w:ind w:right="504"/>
        <w:jc w:val="left"/>
        <w:rPr>
          <w:sz w:val="24"/>
        </w:rPr>
      </w:pPr>
    </w:p>
    <w:p w14:paraId="2305E9AF" w14:textId="39ECB028" w:rsidR="00A26D7D" w:rsidRDefault="00A26D7D" w:rsidP="00A26D7D">
      <w:pPr>
        <w:rPr>
          <w:b/>
        </w:rPr>
      </w:pPr>
      <w:r w:rsidRPr="00A26D7D">
        <w:rPr>
          <w:b/>
        </w:rPr>
        <w:t>Member TEST</w:t>
      </w:r>
      <w:r w:rsidR="00B10074">
        <w:rPr>
          <w:b/>
        </w:rPr>
        <w:t>4</w:t>
      </w:r>
      <w:r w:rsidRPr="00A26D7D">
        <w:rPr>
          <w:b/>
        </w:rPr>
        <w:t xml:space="preserve">*       submitted. Press F18 to see status.  Mass expands   </w:t>
      </w:r>
    </w:p>
    <w:p w14:paraId="4976240C" w14:textId="77777777" w:rsidR="00A26D7D" w:rsidRPr="00A26D7D" w:rsidRDefault="00A26D7D" w:rsidP="00A26D7D">
      <w:pPr>
        <w:rPr>
          <w:b/>
        </w:rPr>
      </w:pPr>
    </w:p>
    <w:p w14:paraId="1211037E" w14:textId="51A7D150" w:rsidR="00FE69CE" w:rsidRPr="008D0374" w:rsidRDefault="00FE69CE" w:rsidP="00FE69CE">
      <w:pPr>
        <w:pStyle w:val="Caption"/>
        <w:ind w:right="504"/>
        <w:jc w:val="left"/>
        <w:rPr>
          <w:sz w:val="24"/>
        </w:rPr>
      </w:pPr>
      <w:r>
        <w:rPr>
          <w:sz w:val="24"/>
        </w:rPr>
        <w:t xml:space="preserve">    </w:t>
      </w:r>
      <w:r w:rsidRPr="008D0374">
        <w:rPr>
          <w:sz w:val="24"/>
        </w:rPr>
        <w:t>Figure</w:t>
      </w:r>
      <w:r>
        <w:rPr>
          <w:sz w:val="24"/>
        </w:rPr>
        <w:t xml:space="preserve"> 4.1</w:t>
      </w:r>
      <w:r w:rsidR="006B5778">
        <w:rPr>
          <w:sz w:val="24"/>
        </w:rPr>
        <w:t>5</w:t>
      </w:r>
      <w:r>
        <w:rPr>
          <w:sz w:val="24"/>
        </w:rPr>
        <w:t xml:space="preserve"> Selection of RTPA of all </w:t>
      </w:r>
      <w:r w:rsidR="00290072">
        <w:rPr>
          <w:sz w:val="24"/>
        </w:rPr>
        <w:t xml:space="preserve">source programs in file QRPGLESRC in library </w:t>
      </w:r>
      <w:r w:rsidR="00C322BE">
        <w:rPr>
          <w:sz w:val="24"/>
        </w:rPr>
        <w:t>ZZ</w:t>
      </w:r>
      <w:r w:rsidR="00290072">
        <w:rPr>
          <w:sz w:val="24"/>
        </w:rPr>
        <w:t xml:space="preserve">AUDIT </w:t>
      </w:r>
      <w:r>
        <w:rPr>
          <w:sz w:val="24"/>
        </w:rPr>
        <w:t>source programs starting with TEST</w:t>
      </w:r>
      <w:r w:rsidR="00242311">
        <w:rPr>
          <w:sz w:val="24"/>
        </w:rPr>
        <w:t>N</w:t>
      </w:r>
      <w:r>
        <w:rPr>
          <w:sz w:val="24"/>
        </w:rPr>
        <w:t xml:space="preserve"> </w:t>
      </w:r>
      <w:r w:rsidR="00290072">
        <w:rPr>
          <w:sz w:val="24"/>
        </w:rPr>
        <w:t xml:space="preserve"> (Mass compile and expand with RTPA audit statements)</w:t>
      </w:r>
    </w:p>
    <w:p w14:paraId="31BFB88A" w14:textId="77777777" w:rsidR="00FE69CE" w:rsidRDefault="00FE69CE" w:rsidP="00FE69CE">
      <w:pPr>
        <w:pStyle w:val="BodyTextIndent2"/>
        <w:keepNext/>
      </w:pPr>
    </w:p>
    <w:p w14:paraId="23174FB7" w14:textId="77777777" w:rsidR="00FE69CE" w:rsidRDefault="00FE69CE" w:rsidP="00FE69CE">
      <w:pPr>
        <w:pStyle w:val="BodyTextIndent2"/>
        <w:keepNext/>
      </w:pPr>
      <w:r>
        <w:t>Press command key 10 to submit programs for mass expansion</w:t>
      </w:r>
    </w:p>
    <w:p w14:paraId="2E0F33A5" w14:textId="77777777" w:rsidR="00242311" w:rsidRPr="00242311" w:rsidRDefault="00242311" w:rsidP="00FE69CE">
      <w:pPr>
        <w:pStyle w:val="BodyTextIndent2"/>
        <w:keepNext/>
        <w:rPr>
          <w:b/>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242311" w:rsidRPr="00242311" w14:paraId="696979BF" w14:textId="77777777" w:rsidTr="00B10074">
        <w:trPr>
          <w:trHeight w:val="150"/>
        </w:trPr>
        <w:tc>
          <w:tcPr>
            <w:tcW w:w="9900" w:type="dxa"/>
            <w:shd w:val="clear" w:color="auto" w:fill="E6E6E6"/>
          </w:tcPr>
          <w:p w14:paraId="73E47A9D" w14:textId="13542EBE" w:rsidR="00242311" w:rsidRPr="00242311" w:rsidRDefault="00C322BE" w:rsidP="00242311">
            <w:pPr>
              <w:pStyle w:val="DisplayScreen"/>
              <w:rPr>
                <w:rFonts w:ascii="Courier New" w:hAnsi="Courier New"/>
                <w:b/>
                <w:sz w:val="20"/>
                <w:szCs w:val="20"/>
              </w:rPr>
            </w:pPr>
            <w:r>
              <w:rPr>
                <w:rFonts w:ascii="Courier New" w:hAnsi="Courier New"/>
                <w:b/>
                <w:sz w:val="20"/>
                <w:szCs w:val="20"/>
              </w:rPr>
              <w:t>ZZ</w:t>
            </w:r>
            <w:r w:rsidR="00242311" w:rsidRPr="00242311">
              <w:rPr>
                <w:rFonts w:ascii="Courier New" w:hAnsi="Courier New"/>
                <w:b/>
                <w:sz w:val="20"/>
                <w:szCs w:val="20"/>
              </w:rPr>
              <w:t>PGM01R           Real-Time Program Audit for RPG (V6R1)        Date:  6/29/18</w:t>
            </w:r>
          </w:p>
          <w:p w14:paraId="1F40D438"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PHH                        Select Program to Audit               Time: 17:06:40</w:t>
            </w:r>
          </w:p>
          <w:p w14:paraId="151A3380"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Serial:  1034F0C</w:t>
            </w:r>
          </w:p>
          <w:p w14:paraId="29367018"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Type choices, press F10.                                        Model:  525    </w:t>
            </w:r>
          </w:p>
          <w:p w14:paraId="28772435"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Input Source Member Name. . .                Name, generic*, *ALL, F4=List     </w:t>
            </w:r>
          </w:p>
          <w:p w14:paraId="7DB4D6C6"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File Name . . . . . . . . .   QRPGLESRC    Name                              </w:t>
            </w:r>
          </w:p>
          <w:p w14:paraId="1DA05BC0" w14:textId="3943CA5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Library Name. . . . . . . .   </w:t>
            </w:r>
            <w:r w:rsidR="00C322BE">
              <w:rPr>
                <w:rFonts w:ascii="Courier New" w:hAnsi="Courier New"/>
                <w:b/>
                <w:sz w:val="20"/>
                <w:szCs w:val="20"/>
              </w:rPr>
              <w:t>ZZ</w:t>
            </w:r>
            <w:r w:rsidRPr="00242311">
              <w:rPr>
                <w:rFonts w:ascii="Courier New" w:hAnsi="Courier New"/>
                <w:b/>
                <w:sz w:val="20"/>
                <w:szCs w:val="20"/>
              </w:rPr>
              <w:t xml:space="preserve">AUDIT      Name                              </w:t>
            </w:r>
          </w:p>
          <w:p w14:paraId="2BEC84EE"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w:t>
            </w:r>
          </w:p>
          <w:p w14:paraId="2BB4706F" w14:textId="00377EC2"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Object to Library . . . . . . </w:t>
            </w:r>
            <w:r w:rsidR="00C322BE">
              <w:rPr>
                <w:rFonts w:ascii="Courier New" w:hAnsi="Courier New"/>
                <w:b/>
                <w:sz w:val="20"/>
                <w:szCs w:val="20"/>
              </w:rPr>
              <w:t>ZZ</w:t>
            </w:r>
            <w:r w:rsidRPr="00242311">
              <w:rPr>
                <w:rFonts w:ascii="Courier New" w:hAnsi="Courier New"/>
                <w:b/>
                <w:sz w:val="20"/>
                <w:szCs w:val="20"/>
              </w:rPr>
              <w:t xml:space="preserve">AUDITE       Name                              </w:t>
            </w:r>
          </w:p>
          <w:p w14:paraId="444A2139"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Create As . . . . . . . . . . *PGM           *PGM, *MOD     Audit comments  Y  </w:t>
            </w:r>
          </w:p>
          <w:p w14:paraId="6AE96BCF"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w:t>
            </w:r>
          </w:p>
          <w:p w14:paraId="17D9D7D1"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Audit File Outq . . . . . . . *SAME          Name, *SAME    Audit copybooks N  </w:t>
            </w:r>
          </w:p>
          <w:p w14:paraId="1B392AE5"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w:t>
            </w:r>
          </w:p>
          <w:p w14:paraId="7B2F4EFB"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JOBD for pgm compile libl . . *LIBL          *LIBL, JOBD    Audit Timestamp Y  </w:t>
            </w:r>
          </w:p>
          <w:p w14:paraId="60F5F170"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Library Name. . . . . . . .                Name                              </w:t>
            </w:r>
          </w:p>
          <w:p w14:paraId="563C3213"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Document Only   N  </w:t>
            </w:r>
          </w:p>
          <w:p w14:paraId="5E59DB51"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Audit Compile Listing Stmts .       to       1-99999                           </w:t>
            </w:r>
          </w:p>
          <w:p w14:paraId="383F9927"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(Only)                              to                      Audit to Disk   N  </w:t>
            </w:r>
          </w:p>
          <w:p w14:paraId="7AE34821"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to                                         </w:t>
            </w:r>
          </w:p>
          <w:p w14:paraId="7C530775"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to                                         </w:t>
            </w:r>
          </w:p>
          <w:p w14:paraId="1851FBE2"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to                                         </w:t>
            </w:r>
          </w:p>
          <w:p w14:paraId="1C38C1A1"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F2=Watch Variables  F3=Exit  F5=Refresh  F6=Auditing Options F7=Compile Options</w:t>
            </w:r>
          </w:p>
          <w:p w14:paraId="4868FDA0" w14:textId="77777777" w:rsidR="00242311" w:rsidRPr="00242311" w:rsidRDefault="00242311" w:rsidP="00242311">
            <w:pPr>
              <w:pStyle w:val="DisplayScreen"/>
              <w:rPr>
                <w:rFonts w:ascii="Courier New" w:hAnsi="Courier New"/>
                <w:b/>
                <w:sz w:val="20"/>
                <w:szCs w:val="20"/>
              </w:rPr>
            </w:pPr>
            <w:r w:rsidRPr="00242311">
              <w:rPr>
                <w:rFonts w:ascii="Courier New" w:hAnsi="Courier New"/>
                <w:b/>
                <w:sz w:val="20"/>
                <w:szCs w:val="20"/>
              </w:rPr>
              <w:t xml:space="preserve"> F8=Conditional Auditing  F9=Maint. Menu  F10=Submit Expand   F24=More Keys     </w:t>
            </w:r>
          </w:p>
          <w:p w14:paraId="34562F83" w14:textId="143A5548" w:rsidR="00242311" w:rsidRPr="00242311" w:rsidRDefault="00242311" w:rsidP="00B10074">
            <w:pPr>
              <w:pStyle w:val="DisplayScreen"/>
              <w:rPr>
                <w:rFonts w:ascii="Courier New" w:hAnsi="Courier New"/>
                <w:b/>
                <w:sz w:val="20"/>
                <w:szCs w:val="20"/>
              </w:rPr>
            </w:pPr>
            <w:r w:rsidRPr="00242311">
              <w:rPr>
                <w:rFonts w:ascii="Courier New" w:hAnsi="Courier New"/>
                <w:b/>
                <w:sz w:val="20"/>
                <w:szCs w:val="20"/>
              </w:rPr>
              <w:t xml:space="preserve"> </w:t>
            </w:r>
            <w:r w:rsidRPr="00B10074">
              <w:rPr>
                <w:rFonts w:ascii="Courier New" w:hAnsi="Courier New"/>
                <w:b/>
                <w:color w:val="FF0000"/>
                <w:sz w:val="20"/>
                <w:szCs w:val="20"/>
              </w:rPr>
              <w:t>Member TEST</w:t>
            </w:r>
            <w:r w:rsidR="00B10074">
              <w:rPr>
                <w:rFonts w:ascii="Courier New" w:hAnsi="Courier New"/>
                <w:b/>
                <w:color w:val="FF0000"/>
                <w:sz w:val="20"/>
                <w:szCs w:val="20"/>
              </w:rPr>
              <w:t>4</w:t>
            </w:r>
            <w:r w:rsidRPr="00B10074">
              <w:rPr>
                <w:rFonts w:ascii="Courier New" w:hAnsi="Courier New"/>
                <w:b/>
                <w:color w:val="FF0000"/>
                <w:sz w:val="20"/>
                <w:szCs w:val="20"/>
              </w:rPr>
              <w:t xml:space="preserve">*      submitted. Press F18 to see status.  Mass expands           </w:t>
            </w:r>
          </w:p>
        </w:tc>
      </w:tr>
    </w:tbl>
    <w:p w14:paraId="183D1025" w14:textId="77777777" w:rsidR="00242311" w:rsidRDefault="00242311" w:rsidP="00FE69CE">
      <w:pPr>
        <w:pStyle w:val="BodyTextIndent2"/>
        <w:keepNext/>
      </w:pPr>
    </w:p>
    <w:p w14:paraId="5059E131" w14:textId="77777777" w:rsidR="00FE69CE" w:rsidRDefault="00FE69CE" w:rsidP="00FE69CE">
      <w:pPr>
        <w:pStyle w:val="BodyTextIndent2"/>
        <w:keepNext/>
      </w:pPr>
    </w:p>
    <w:p w14:paraId="2320FA1B" w14:textId="65CF941B" w:rsidR="00FE69CE" w:rsidRDefault="00FE69CE" w:rsidP="00FE69CE">
      <w:pPr>
        <w:jc w:val="left"/>
      </w:pPr>
      <w:r>
        <w:t xml:space="preserve">The message: </w:t>
      </w:r>
      <w:r w:rsidRPr="00705539">
        <w:rPr>
          <w:b/>
        </w:rPr>
        <w:t>Member TEST</w:t>
      </w:r>
      <w:r w:rsidR="00B10074">
        <w:rPr>
          <w:b/>
        </w:rPr>
        <w:t>4</w:t>
      </w:r>
      <w:r w:rsidRPr="00705539">
        <w:rPr>
          <w:b/>
        </w:rPr>
        <w:t>*       submitted. Press F18 to see status.  Mass compiles</w:t>
      </w:r>
      <w:r w:rsidRPr="00705539">
        <w:t xml:space="preserve">       </w:t>
      </w:r>
    </w:p>
    <w:p w14:paraId="4327A777" w14:textId="77777777" w:rsidR="00FE69CE" w:rsidRDefault="00FE69CE" w:rsidP="00FE69CE">
      <w:pPr>
        <w:jc w:val="left"/>
      </w:pPr>
      <w:r>
        <w:t>indicates that the programs</w:t>
      </w:r>
      <w:r w:rsidRPr="00705539">
        <w:t xml:space="preserve"> </w:t>
      </w:r>
      <w:r>
        <w:t>have been submitted for RTPA expansion.</w:t>
      </w:r>
    </w:p>
    <w:p w14:paraId="635048E9" w14:textId="77777777" w:rsidR="00FE69CE" w:rsidRDefault="00FE69CE" w:rsidP="00FE69CE">
      <w:pPr>
        <w:jc w:val="left"/>
      </w:pPr>
    </w:p>
    <w:p w14:paraId="1A09F3D4" w14:textId="77777777" w:rsidR="00FE69CE" w:rsidRDefault="00FE69CE" w:rsidP="00FE69CE">
      <w:pPr>
        <w:jc w:val="left"/>
      </w:pPr>
      <w:r>
        <w:t>Press command key 18 to review the expansion status of the submitted programs</w:t>
      </w:r>
    </w:p>
    <w:p w14:paraId="7910DE20" w14:textId="77777777" w:rsidR="00B10074" w:rsidRDefault="00B10074" w:rsidP="00FE69CE">
      <w:pPr>
        <w:jc w:val="left"/>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B10074" w:rsidRPr="00B10074" w14:paraId="7BD0A5E8" w14:textId="77777777" w:rsidTr="00B10074">
        <w:trPr>
          <w:trHeight w:val="150"/>
        </w:trPr>
        <w:tc>
          <w:tcPr>
            <w:tcW w:w="9900" w:type="dxa"/>
            <w:shd w:val="clear" w:color="auto" w:fill="E6E6E6"/>
          </w:tcPr>
          <w:p w14:paraId="263D94CC" w14:textId="52D4DA12" w:rsidR="00B10074" w:rsidRPr="00B10074" w:rsidRDefault="00C322BE" w:rsidP="00B10074">
            <w:pPr>
              <w:pStyle w:val="DisplayScreen"/>
              <w:rPr>
                <w:rFonts w:ascii="Courier New" w:hAnsi="Courier New"/>
                <w:b/>
                <w:sz w:val="20"/>
                <w:szCs w:val="20"/>
              </w:rPr>
            </w:pPr>
            <w:r>
              <w:rPr>
                <w:rFonts w:ascii="Courier New" w:hAnsi="Courier New"/>
                <w:b/>
                <w:sz w:val="20"/>
                <w:szCs w:val="20"/>
              </w:rPr>
              <w:t>ZZ</w:t>
            </w:r>
            <w:r w:rsidR="00B10074" w:rsidRPr="00B10074">
              <w:rPr>
                <w:rFonts w:ascii="Courier New" w:hAnsi="Courier New"/>
                <w:b/>
                <w:sz w:val="20"/>
                <w:szCs w:val="20"/>
              </w:rPr>
              <w:t>PGM01R           Real-Time Program Audit for RPG (V6R1)        Date:  6/29/18</w:t>
            </w:r>
          </w:p>
          <w:p w14:paraId="23820E75"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PHH                              Job History                     Time: 17:29:19</w:t>
            </w:r>
          </w:p>
          <w:p w14:paraId="4F7168C2"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4CCCB48A"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Type option, press Enter.                                                      </w:t>
            </w:r>
          </w:p>
          <w:p w14:paraId="6436F8B5"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4=Delete   5=Display                                                         </w:t>
            </w:r>
          </w:p>
          <w:p w14:paraId="2BF02B25"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37B3F9CB"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O Program    Job Status Program Name                   Job#   Date     Time    </w:t>
            </w:r>
          </w:p>
          <w:p w14:paraId="0E82A1F0"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TEST4      2 INPT OK  TEST SOURCE PROGRAM 4 RPGIV ba 054551  6/29/18 17:29:12</w:t>
            </w:r>
          </w:p>
          <w:p w14:paraId="448B28B6"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TEST4E     2 INPT OK  TEST SRCE PGM 4 RPGIV batch (I 054552  6/29/18 17:29:12</w:t>
            </w:r>
          </w:p>
          <w:p w14:paraId="29A5B49F"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TEST4EV    2 INPT OK  Test EVAL indicator            054553  6/29/18 17:29:12</w:t>
            </w:r>
          </w:p>
          <w:p w14:paraId="550EFDD2"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TEST4F     2 INPT OK  TEST SRCE JUST A PROTOTYPE, NO 054554  6/29/18 17:29:12</w:t>
            </w:r>
          </w:p>
          <w:p w14:paraId="3B2C34C3"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TEST4L     2 INPT OK  Test INDICATORS                054555  6/29/18 17:29:12</w:t>
            </w:r>
          </w:p>
          <w:p w14:paraId="29F0DDA8"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18742E15"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3C188A03"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14735947"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2834B782"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0970D158"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481BCBA6"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6D607F5C"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2A02E762"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4C7350ED"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7EF46205"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F3=Exit   F5=Refresh Subfile   F12=Cancel                                     </w:t>
            </w:r>
          </w:p>
          <w:p w14:paraId="0B3E9B18" w14:textId="0061566D"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(C) 2016 Harkins &amp; Associates, Inc.  </w:t>
            </w:r>
          </w:p>
        </w:tc>
      </w:tr>
    </w:tbl>
    <w:p w14:paraId="0E79AC58" w14:textId="77777777" w:rsidR="00B10074" w:rsidRPr="00444AE3" w:rsidRDefault="00B10074" w:rsidP="00B10074">
      <w:pPr>
        <w:pStyle w:val="BodyTextIndent2"/>
        <w:keepNext/>
        <w:rPr>
          <w:sz w:val="28"/>
          <w:szCs w:val="28"/>
        </w:rPr>
      </w:pPr>
    </w:p>
    <w:p w14:paraId="6F2D303A" w14:textId="50B8871E" w:rsidR="00FE69CE" w:rsidRPr="00444AE3" w:rsidRDefault="00FE69CE" w:rsidP="00FE69CE">
      <w:pPr>
        <w:pStyle w:val="Caption"/>
        <w:ind w:right="504"/>
        <w:jc w:val="left"/>
        <w:rPr>
          <w:sz w:val="28"/>
          <w:szCs w:val="28"/>
        </w:rPr>
      </w:pPr>
      <w:r w:rsidRPr="00444AE3">
        <w:rPr>
          <w:sz w:val="28"/>
          <w:szCs w:val="28"/>
        </w:rPr>
        <w:t xml:space="preserve">             Figure 4.1</w:t>
      </w:r>
      <w:r w:rsidR="006B5778" w:rsidRPr="00444AE3">
        <w:rPr>
          <w:sz w:val="28"/>
          <w:szCs w:val="28"/>
        </w:rPr>
        <w:t>6</w:t>
      </w:r>
      <w:r w:rsidRPr="00444AE3">
        <w:rPr>
          <w:sz w:val="28"/>
          <w:szCs w:val="28"/>
        </w:rPr>
        <w:t xml:space="preserve"> RTPA expansion of all source programs starting with TEST</w:t>
      </w:r>
      <w:r w:rsidR="00B10074" w:rsidRPr="00444AE3">
        <w:rPr>
          <w:sz w:val="28"/>
          <w:szCs w:val="28"/>
        </w:rPr>
        <w:t>4</w:t>
      </w:r>
    </w:p>
    <w:p w14:paraId="094EC87B" w14:textId="4992B953" w:rsidR="00B10074" w:rsidRDefault="00444AE3" w:rsidP="00B10074">
      <w:pPr>
        <w:rPr>
          <w:b/>
          <w:sz w:val="28"/>
          <w:szCs w:val="28"/>
        </w:rPr>
      </w:pPr>
      <w:r>
        <w:rPr>
          <w:b/>
          <w:sz w:val="28"/>
          <w:szCs w:val="28"/>
        </w:rPr>
        <w:t xml:space="preserve">  </w:t>
      </w:r>
      <w:r w:rsidR="00B10074" w:rsidRPr="00444AE3">
        <w:rPr>
          <w:b/>
          <w:sz w:val="28"/>
          <w:szCs w:val="28"/>
        </w:rPr>
        <w:t>Status 2 Input source program submitted for a</w:t>
      </w:r>
      <w:r w:rsidRPr="00444AE3">
        <w:rPr>
          <w:b/>
          <w:sz w:val="28"/>
          <w:szCs w:val="28"/>
        </w:rPr>
        <w:t xml:space="preserve"> compile</w:t>
      </w:r>
    </w:p>
    <w:p w14:paraId="54D8C068" w14:textId="77777777" w:rsidR="00444AE3" w:rsidRPr="00444AE3" w:rsidRDefault="00444AE3" w:rsidP="00B10074">
      <w:pPr>
        <w:rPr>
          <w:b/>
          <w:sz w:val="28"/>
          <w:szCs w:val="28"/>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B10074" w:rsidRPr="00B10074" w14:paraId="4CFBC9FF" w14:textId="77777777" w:rsidTr="00B10074">
        <w:trPr>
          <w:trHeight w:val="150"/>
        </w:trPr>
        <w:tc>
          <w:tcPr>
            <w:tcW w:w="9900" w:type="dxa"/>
            <w:shd w:val="clear" w:color="auto" w:fill="E6E6E6"/>
          </w:tcPr>
          <w:p w14:paraId="5DD4BEE5" w14:textId="149A09E5" w:rsidR="00B10074" w:rsidRPr="00B10074" w:rsidRDefault="00C322BE" w:rsidP="00B10074">
            <w:pPr>
              <w:pStyle w:val="DisplayScreen"/>
              <w:rPr>
                <w:rFonts w:ascii="Courier New" w:hAnsi="Courier New"/>
                <w:b/>
                <w:sz w:val="20"/>
                <w:szCs w:val="20"/>
              </w:rPr>
            </w:pPr>
            <w:r>
              <w:rPr>
                <w:rFonts w:ascii="Courier New" w:hAnsi="Courier New"/>
                <w:b/>
                <w:sz w:val="20"/>
                <w:szCs w:val="20"/>
              </w:rPr>
              <w:t>ZZ</w:t>
            </w:r>
            <w:r w:rsidR="00B10074" w:rsidRPr="00B10074">
              <w:rPr>
                <w:rFonts w:ascii="Courier New" w:hAnsi="Courier New"/>
                <w:b/>
                <w:sz w:val="20"/>
                <w:szCs w:val="20"/>
              </w:rPr>
              <w:t>PGM01R           Real-Time Program Audit for RPG (V6R1)        Date:  6/29/18</w:t>
            </w:r>
          </w:p>
          <w:p w14:paraId="45AC3228"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PHH                              Job History                     Time: 17:32:26</w:t>
            </w:r>
          </w:p>
          <w:p w14:paraId="7A0CEFA3"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5D522883"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Type option, press Enter.                                                      </w:t>
            </w:r>
          </w:p>
          <w:p w14:paraId="33E923CD"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4=Delete   5=Display                                                         </w:t>
            </w:r>
          </w:p>
          <w:p w14:paraId="120F2CC4"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6B352501"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O Program    Job Status Program Name                   Job#   Date     Time    </w:t>
            </w:r>
          </w:p>
          <w:p w14:paraId="70D99457"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TEST4      8 EXPN OK  TEST SOURCE PROGRAM 4 RPGIV ba 054551  6/29/18 17:29:12</w:t>
            </w:r>
          </w:p>
          <w:p w14:paraId="661CCCE8"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TEST4E     8 EXPN OK  TEST SRCE PGM 4 RPGIV batch (I 054552  6/29/18 17:29:12</w:t>
            </w:r>
          </w:p>
          <w:p w14:paraId="79EDD17F"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TEST4EV    8 EXPN OK  Test EVAL indicator            054553  6/29/18 17:29:12</w:t>
            </w:r>
          </w:p>
          <w:p w14:paraId="338AE096"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TEST4F     8 EXPN OK  TEST SRCE JUST A PROTOTYPE, NO 054554  6/29/18 17:29:12</w:t>
            </w:r>
          </w:p>
          <w:p w14:paraId="71D6A03F"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TEST4L     8 EXPN OK  Test INDICATORS                054555  6/29/18 17:29:12</w:t>
            </w:r>
          </w:p>
          <w:p w14:paraId="51CE9536"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7D3F0A10"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7671F2A8"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0C771823"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4FE5A8FE"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3890ED8B"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2AF5BC19"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303DD350"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4EE081CC"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15E051DE"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w:t>
            </w:r>
          </w:p>
          <w:p w14:paraId="59B1748F" w14:textId="77777777"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F3=Exit   F5=Refresh Subfile   F12=Cancel                                     </w:t>
            </w:r>
          </w:p>
          <w:p w14:paraId="521A109A" w14:textId="07D173A9" w:rsidR="00B10074" w:rsidRPr="00B10074" w:rsidRDefault="00B10074" w:rsidP="00B10074">
            <w:pPr>
              <w:pStyle w:val="DisplayScreen"/>
              <w:rPr>
                <w:rFonts w:ascii="Courier New" w:hAnsi="Courier New"/>
                <w:b/>
                <w:sz w:val="20"/>
                <w:szCs w:val="20"/>
              </w:rPr>
            </w:pPr>
            <w:r w:rsidRPr="00B10074">
              <w:rPr>
                <w:rFonts w:ascii="Courier New" w:hAnsi="Courier New"/>
                <w:b/>
                <w:sz w:val="20"/>
                <w:szCs w:val="20"/>
              </w:rPr>
              <w:t xml:space="preserve">                                            (C) 2016 Harkins &amp; Associates, Inc.  </w:t>
            </w:r>
          </w:p>
        </w:tc>
      </w:tr>
    </w:tbl>
    <w:p w14:paraId="18DEB660" w14:textId="77777777" w:rsidR="00B10074" w:rsidRPr="00B10074" w:rsidRDefault="00B10074" w:rsidP="00B10074"/>
    <w:p w14:paraId="1F4F0198" w14:textId="01CFB5E6" w:rsidR="00FE69CE" w:rsidRDefault="00FE69CE" w:rsidP="00FE69CE">
      <w:r>
        <w:t xml:space="preserve">RTPA </w:t>
      </w:r>
      <w:r w:rsidRPr="00D864D1">
        <w:rPr>
          <w:b/>
          <w:color w:val="339966"/>
        </w:rPr>
        <w:t>Status code 8 EXPN OK</w:t>
      </w:r>
      <w:r>
        <w:t xml:space="preserve"> means that the expanded RTPA source programs with </w:t>
      </w:r>
      <w:r w:rsidR="00C322BE">
        <w:t>ZZ</w:t>
      </w:r>
      <w:r>
        <w:t xml:space="preserve"> audit statements in library </w:t>
      </w:r>
      <w:r w:rsidR="00C322BE">
        <w:t>ZZ</w:t>
      </w:r>
      <w:r>
        <w:t>AUDITE has compile correctly and the expanded object program may now be used to create program as the program executes.</w:t>
      </w:r>
    </w:p>
    <w:p w14:paraId="34FCDA9E" w14:textId="77777777" w:rsidR="00FE69CE" w:rsidRDefault="00FE69CE" w:rsidP="00FE69CE"/>
    <w:p w14:paraId="635BB44A" w14:textId="01490CC7" w:rsidR="00FE69CE" w:rsidRDefault="00FE69CE" w:rsidP="00FE69CE">
      <w:pPr>
        <w:pStyle w:val="TipStyle"/>
      </w:pPr>
      <w:r>
        <w:t>Note:</w:t>
      </w:r>
      <w:r>
        <w:tab/>
        <w:t xml:space="preserve">Copybook input source programs should not be expanded with RTPA </w:t>
      </w:r>
      <w:r w:rsidR="00C322BE">
        <w:t>ZZ</w:t>
      </w:r>
      <w:r>
        <w:t xml:space="preserve"> audit statements, as the expanded copybook source is put into library </w:t>
      </w:r>
      <w:r w:rsidR="00C322BE">
        <w:t>ZZ</w:t>
      </w:r>
      <w:r>
        <w:t>AUDITE. Copybook source copied into RPG source programs with the /COPY statement are audited unless excluded with RTPA an option.</w:t>
      </w:r>
    </w:p>
    <w:p w14:paraId="5020735E" w14:textId="77777777" w:rsidR="00FE69CE" w:rsidRDefault="00FE69CE" w:rsidP="00FE69CE">
      <w:pPr>
        <w:pStyle w:val="Heading2"/>
      </w:pPr>
      <w:bookmarkStart w:id="25653" w:name="_Toc158989981"/>
      <w:bookmarkStart w:id="25654" w:name="_Toc158993860"/>
      <w:bookmarkStart w:id="25655" w:name="_Toc471568291"/>
      <w:bookmarkStart w:id="25656" w:name="_Toc514089887"/>
      <w:bookmarkStart w:id="25657" w:name="_Toc514157546"/>
      <w:bookmarkStart w:id="25658" w:name="_Toc514865030"/>
      <w:bookmarkStart w:id="25659" w:name="_Toc514868320"/>
      <w:bookmarkStart w:id="25660" w:name="_Toc514953998"/>
      <w:bookmarkStart w:id="25661" w:name="_Toc515387141"/>
      <w:bookmarkStart w:id="25662" w:name="_Toc515466713"/>
      <w:bookmarkStart w:id="25663" w:name="_Toc516235648"/>
      <w:bookmarkStart w:id="25664" w:name="_Toc516300510"/>
      <w:bookmarkStart w:id="25665" w:name="_Toc516671052"/>
      <w:bookmarkStart w:id="25666" w:name="_Toc516902253"/>
      <w:bookmarkStart w:id="25667" w:name="_Toc517000223"/>
      <w:bookmarkStart w:id="25668" w:name="_Toc517006393"/>
      <w:bookmarkStart w:id="25669" w:name="_Toc517013903"/>
      <w:bookmarkStart w:id="25670" w:name="_Toc517091524"/>
      <w:bookmarkStart w:id="25671" w:name="_Toc517536469"/>
      <w:bookmarkStart w:id="25672" w:name="_Toc518052648"/>
      <w:bookmarkStart w:id="25673" w:name="_Toc518055722"/>
      <w:bookmarkStart w:id="25674" w:name="_Toc518057293"/>
      <w:bookmarkStart w:id="25675" w:name="_Toc518057845"/>
      <w:bookmarkStart w:id="25676" w:name="_Toc518572104"/>
      <w:bookmarkStart w:id="25677" w:name="_Toc518748800"/>
      <w:bookmarkStart w:id="25678" w:name="_Toc519364389"/>
      <w:bookmarkStart w:id="25679" w:name="_Toc519793580"/>
      <w:bookmarkStart w:id="25680" w:name="_Toc520096152"/>
      <w:bookmarkStart w:id="25681" w:name="_Toc520396229"/>
      <w:bookmarkStart w:id="25682" w:name="_Toc521413403"/>
      <w:bookmarkStart w:id="25683" w:name="_Toc521413990"/>
      <w:bookmarkStart w:id="25684" w:name="_Toc521414302"/>
      <w:bookmarkStart w:id="25685" w:name="_Toc521590971"/>
      <w:bookmarkStart w:id="25686" w:name="_Toc522025398"/>
      <w:bookmarkStart w:id="25687" w:name="_Toc522879142"/>
      <w:bookmarkStart w:id="25688" w:name="_Toc523249224"/>
      <w:bookmarkStart w:id="25689" w:name="_Toc525727457"/>
      <w:bookmarkStart w:id="25690" w:name="_Toc526848214"/>
      <w:bookmarkStart w:id="25691" w:name="_Toc526848770"/>
      <w:bookmarkStart w:id="25692" w:name="_Toc526940233"/>
      <w:bookmarkStart w:id="25693" w:name="_Toc527369624"/>
      <w:bookmarkStart w:id="25694" w:name="_Toc534305775"/>
      <w:bookmarkStart w:id="25695" w:name="_Toc534373934"/>
      <w:bookmarkStart w:id="25696" w:name="_Toc534385729"/>
      <w:bookmarkStart w:id="25697" w:name="_Toc534386233"/>
      <w:bookmarkStart w:id="25698" w:name="_Toc535168421"/>
      <w:bookmarkStart w:id="25699" w:name="_Toc535242046"/>
      <w:bookmarkStart w:id="25700" w:name="_Toc535242565"/>
      <w:bookmarkStart w:id="25701" w:name="_Toc535948328"/>
      <w:bookmarkStart w:id="25702" w:name="_Toc112206"/>
      <w:bookmarkStart w:id="25703" w:name="_Toc597417"/>
      <w:bookmarkStart w:id="25704" w:name="_Toc685125"/>
      <w:bookmarkStart w:id="25705" w:name="_Toc685766"/>
      <w:bookmarkStart w:id="25706" w:name="_Toc686818"/>
      <w:bookmarkStart w:id="25707" w:name="_Toc869298"/>
      <w:bookmarkStart w:id="25708" w:name="_Toc869464"/>
      <w:bookmarkStart w:id="25709" w:name="_Toc869629"/>
      <w:bookmarkStart w:id="25710" w:name="_Toc869794"/>
      <w:bookmarkStart w:id="25711" w:name="_Toc964403"/>
      <w:bookmarkStart w:id="25712" w:name="_Toc1816171"/>
      <w:bookmarkStart w:id="25713" w:name="_Toc1828706"/>
      <w:bookmarkStart w:id="25714" w:name="_Toc1828875"/>
      <w:bookmarkStart w:id="25715" w:name="_Toc1829044"/>
      <w:bookmarkStart w:id="25716" w:name="_Toc5979735"/>
      <w:bookmarkStart w:id="25717" w:name="_Toc5979954"/>
      <w:bookmarkStart w:id="25718" w:name="_Toc6481151"/>
      <w:bookmarkStart w:id="25719" w:name="_Toc6992125"/>
      <w:bookmarkStart w:id="25720" w:name="_Toc6992299"/>
      <w:bookmarkStart w:id="25721" w:name="_Toc6992471"/>
      <w:bookmarkStart w:id="25722" w:name="_Toc6992644"/>
      <w:bookmarkStart w:id="25723" w:name="_Toc6992817"/>
      <w:bookmarkStart w:id="25724" w:name="_Toc6992988"/>
      <w:bookmarkStart w:id="25725" w:name="_Toc6997955"/>
      <w:bookmarkStart w:id="25726" w:name="_Toc6998127"/>
      <w:bookmarkStart w:id="25727" w:name="_Toc6998299"/>
      <w:bookmarkStart w:id="25728" w:name="_Toc6998883"/>
      <w:bookmarkStart w:id="25729" w:name="_Toc8570080"/>
      <w:bookmarkStart w:id="25730" w:name="_Toc8639109"/>
      <w:bookmarkStart w:id="25731" w:name="_Toc8639456"/>
      <w:bookmarkStart w:id="25732" w:name="_Toc8639834"/>
      <w:bookmarkStart w:id="25733" w:name="_Toc8640011"/>
      <w:bookmarkStart w:id="25734" w:name="_Toc8640188"/>
      <w:bookmarkStart w:id="25735" w:name="_Toc8640365"/>
      <w:bookmarkStart w:id="25736" w:name="_Toc8640542"/>
      <w:bookmarkStart w:id="25737" w:name="_Toc8640719"/>
      <w:bookmarkStart w:id="25738" w:name="_Toc8640896"/>
      <w:bookmarkStart w:id="25739" w:name="_Toc8641075"/>
      <w:bookmarkStart w:id="25740" w:name="_Toc8641252"/>
      <w:bookmarkStart w:id="25741" w:name="_Toc8641430"/>
      <w:bookmarkStart w:id="25742" w:name="_Toc8661465"/>
      <w:bookmarkStart w:id="25743" w:name="_Toc8661643"/>
      <w:bookmarkStart w:id="25744" w:name="_Toc8662177"/>
      <w:bookmarkStart w:id="25745" w:name="_Toc8662357"/>
      <w:bookmarkStart w:id="25746" w:name="_Toc8662536"/>
      <w:bookmarkStart w:id="25747" w:name="_Toc11480287"/>
      <w:bookmarkStart w:id="25748" w:name="_Toc11480468"/>
      <w:bookmarkStart w:id="25749" w:name="_Toc12695893"/>
      <w:bookmarkStart w:id="25750" w:name="_Toc12729020"/>
      <w:bookmarkStart w:id="25751" w:name="_Toc12814973"/>
      <w:bookmarkStart w:id="25752" w:name="_Toc12900704"/>
      <w:bookmarkStart w:id="25753" w:name="_Toc12900883"/>
      <w:bookmarkStart w:id="25754" w:name="_Toc12901120"/>
      <w:bookmarkStart w:id="25755" w:name="_Toc12901308"/>
      <w:bookmarkStart w:id="25756" w:name="_Toc12901617"/>
      <w:bookmarkStart w:id="25757" w:name="_Toc12902300"/>
      <w:bookmarkStart w:id="25758" w:name="_Toc17715405"/>
      <w:bookmarkStart w:id="25759" w:name="_Toc19542567"/>
      <w:bookmarkStart w:id="25760" w:name="_Toc19542755"/>
      <w:bookmarkStart w:id="25761" w:name="_Toc19543156"/>
      <w:bookmarkStart w:id="25762" w:name="_Toc19544825"/>
      <w:bookmarkStart w:id="25763" w:name="_Toc20757704"/>
      <w:bookmarkStart w:id="25764" w:name="_Toc20758201"/>
      <w:bookmarkStart w:id="25765" w:name="_Toc23669256"/>
      <w:bookmarkStart w:id="25766" w:name="_Toc23669602"/>
      <w:bookmarkStart w:id="25767" w:name="_Toc23958871"/>
      <w:bookmarkStart w:id="25768" w:name="_Toc23959356"/>
      <w:bookmarkStart w:id="25769" w:name="_Toc23960217"/>
      <w:bookmarkStart w:id="25770" w:name="_Toc23960400"/>
      <w:bookmarkStart w:id="25771" w:name="_Toc23960767"/>
      <w:bookmarkStart w:id="25772" w:name="_Toc24126313"/>
      <w:bookmarkStart w:id="25773" w:name="_Toc24126719"/>
      <w:bookmarkStart w:id="25774" w:name="_Toc24128465"/>
      <w:bookmarkStart w:id="25775" w:name="_Toc24129085"/>
      <w:bookmarkStart w:id="25776" w:name="_Toc25486161"/>
      <w:bookmarkStart w:id="25777" w:name="_Toc25488203"/>
      <w:bookmarkStart w:id="25778" w:name="_Toc25576170"/>
      <w:bookmarkStart w:id="25779" w:name="_Toc25576482"/>
      <w:bookmarkStart w:id="25780" w:name="_Toc27919511"/>
      <w:bookmarkStart w:id="25781" w:name="_Toc27919717"/>
      <w:bookmarkStart w:id="25782" w:name="_Toc27919957"/>
      <w:bookmarkStart w:id="25783" w:name="_Toc27920186"/>
      <w:bookmarkStart w:id="25784" w:name="_Toc27920426"/>
      <w:bookmarkStart w:id="25785" w:name="_Toc28004034"/>
      <w:bookmarkStart w:id="25786" w:name="_Toc28004235"/>
      <w:bookmarkStart w:id="25787" w:name="_Toc28004463"/>
      <w:bookmarkStart w:id="25788" w:name="_Toc28004663"/>
      <w:bookmarkStart w:id="25789" w:name="_Toc28862885"/>
      <w:bookmarkStart w:id="25790" w:name="_Toc28863180"/>
      <w:bookmarkStart w:id="25791" w:name="_Toc28863437"/>
      <w:bookmarkStart w:id="25792" w:name="_Toc28864100"/>
      <w:bookmarkStart w:id="25793" w:name="_Toc28866299"/>
      <w:bookmarkStart w:id="25794" w:name="_Toc28866528"/>
      <w:bookmarkStart w:id="25795" w:name="_Toc28871143"/>
      <w:bookmarkStart w:id="25796" w:name="_Toc28886001"/>
      <w:bookmarkStart w:id="25797" w:name="_Toc48200434"/>
      <w:bookmarkStart w:id="25798" w:name="_Toc48231734"/>
      <w:bookmarkStart w:id="25799" w:name="_Toc48305468"/>
      <w:bookmarkStart w:id="25800" w:name="_Toc48314854"/>
      <w:bookmarkStart w:id="25801" w:name="_Toc48318523"/>
      <w:bookmarkStart w:id="25802" w:name="_Toc48318726"/>
      <w:bookmarkStart w:id="25803" w:name="_Toc48318928"/>
      <w:bookmarkStart w:id="25804" w:name="_Toc48319353"/>
      <w:bookmarkStart w:id="25805" w:name="_Toc48396885"/>
      <w:bookmarkStart w:id="25806" w:name="_Toc48408964"/>
      <w:bookmarkStart w:id="25807" w:name="_Toc48483577"/>
      <w:bookmarkStart w:id="25808" w:name="_Toc48646399"/>
      <w:bookmarkStart w:id="25809" w:name="_Toc48737484"/>
      <w:bookmarkStart w:id="25810" w:name="_Toc48825110"/>
      <w:bookmarkStart w:id="25811" w:name="_Toc48825608"/>
      <w:bookmarkStart w:id="25812" w:name="_Toc48835544"/>
      <w:bookmarkStart w:id="25813" w:name="_Toc48835867"/>
      <w:bookmarkStart w:id="25814" w:name="_Toc48902352"/>
      <w:bookmarkStart w:id="25815" w:name="_Toc48925689"/>
      <w:bookmarkStart w:id="25816" w:name="_Toc48925964"/>
      <w:bookmarkStart w:id="25817" w:name="_Toc48997780"/>
      <w:bookmarkStart w:id="25818" w:name="_Toc49004138"/>
      <w:bookmarkStart w:id="25819" w:name="_Toc49075448"/>
      <w:bookmarkStart w:id="25820" w:name="_Toc49082593"/>
      <w:bookmarkStart w:id="25821" w:name="_Toc49082891"/>
      <w:bookmarkStart w:id="25822" w:name="_Toc49083293"/>
      <w:bookmarkStart w:id="25823" w:name="_Toc49083525"/>
      <w:bookmarkStart w:id="25824" w:name="_Toc49088382"/>
      <w:bookmarkStart w:id="25825" w:name="_Toc49088616"/>
      <w:bookmarkStart w:id="25826" w:name="_Toc49090293"/>
      <w:bookmarkStart w:id="25827" w:name="_Toc50102667"/>
      <w:bookmarkStart w:id="25828" w:name="_Toc50369483"/>
      <w:bookmarkStart w:id="25829" w:name="_Toc50369811"/>
      <w:bookmarkStart w:id="25830" w:name="_Toc53753087"/>
      <w:bookmarkStart w:id="25831" w:name="_Toc53753384"/>
      <w:bookmarkStart w:id="25832" w:name="_Toc53756711"/>
      <w:bookmarkStart w:id="25833" w:name="_Toc53757464"/>
      <w:bookmarkStart w:id="25834" w:name="_Toc54010302"/>
      <w:bookmarkStart w:id="25835" w:name="_Toc54532212"/>
      <w:bookmarkStart w:id="25836" w:name="_Toc54532463"/>
      <w:bookmarkStart w:id="25837" w:name="_Toc54532713"/>
      <w:bookmarkStart w:id="25838" w:name="_Toc54536367"/>
      <w:bookmarkStart w:id="25839" w:name="_Toc54623184"/>
      <w:bookmarkStart w:id="25840" w:name="_Toc54699410"/>
      <w:bookmarkStart w:id="25841" w:name="_Toc54699844"/>
      <w:bookmarkStart w:id="25842" w:name="_Toc55038298"/>
      <w:bookmarkStart w:id="25843" w:name="_Toc55225014"/>
      <w:bookmarkStart w:id="25844" w:name="_Toc57299210"/>
      <w:bookmarkStart w:id="25845" w:name="_Toc57458305"/>
      <w:bookmarkStart w:id="25846" w:name="_Toc57458563"/>
      <w:bookmarkStart w:id="25847" w:name="_Toc57458879"/>
      <w:bookmarkStart w:id="25848" w:name="_Toc57459138"/>
      <w:bookmarkStart w:id="25849" w:name="_Toc62052795"/>
      <w:bookmarkStart w:id="25850" w:name="_Toc66712360"/>
      <w:bookmarkStart w:id="25851" w:name="_Toc66713349"/>
      <w:bookmarkStart w:id="25852" w:name="_Toc66713833"/>
      <w:bookmarkStart w:id="25853" w:name="_Toc66883211"/>
      <w:bookmarkStart w:id="25854" w:name="_Toc66883513"/>
      <w:bookmarkStart w:id="25855" w:name="_Toc66883852"/>
      <w:bookmarkStart w:id="25856" w:name="_Toc66884330"/>
      <w:bookmarkStart w:id="25857" w:name="_Toc66885278"/>
      <w:bookmarkStart w:id="25858" w:name="_Toc66962644"/>
      <w:bookmarkStart w:id="25859" w:name="_Toc66962948"/>
      <w:bookmarkStart w:id="25860" w:name="_Toc88228709"/>
      <w:bookmarkStart w:id="25861" w:name="_Toc88233077"/>
      <w:bookmarkStart w:id="25862" w:name="_Toc88234570"/>
      <w:bookmarkStart w:id="25863" w:name="_Toc88237231"/>
      <w:bookmarkStart w:id="25864" w:name="_Toc88237923"/>
      <w:bookmarkStart w:id="25865" w:name="_Toc88238909"/>
      <w:bookmarkStart w:id="25866" w:name="_Toc88239559"/>
      <w:bookmarkStart w:id="25867" w:name="_Toc88241326"/>
      <w:bookmarkStart w:id="25868" w:name="_Toc88243266"/>
      <w:bookmarkStart w:id="25869" w:name="_Toc88243979"/>
      <w:bookmarkStart w:id="25870" w:name="_Toc88740767"/>
      <w:bookmarkStart w:id="25871" w:name="_Toc89343090"/>
      <w:bookmarkStart w:id="25872" w:name="_Toc89343559"/>
      <w:bookmarkStart w:id="25873" w:name="_Toc89343827"/>
      <w:bookmarkStart w:id="25874" w:name="_Toc89349614"/>
      <w:bookmarkStart w:id="25875" w:name="_Toc89440831"/>
      <w:bookmarkStart w:id="25876" w:name="_Toc89441199"/>
      <w:bookmarkStart w:id="25877" w:name="_Toc89680923"/>
      <w:bookmarkStart w:id="25878" w:name="_Toc89950359"/>
      <w:bookmarkStart w:id="25879" w:name="_Toc90134304"/>
      <w:bookmarkStart w:id="25880" w:name="_Toc90134801"/>
      <w:bookmarkStart w:id="25881" w:name="_Toc90135073"/>
      <w:bookmarkStart w:id="25882" w:name="_Toc90135793"/>
      <w:bookmarkStart w:id="25883" w:name="_Toc90137604"/>
      <w:bookmarkStart w:id="25884" w:name="_Toc90137928"/>
      <w:bookmarkStart w:id="25885" w:name="_Toc90138199"/>
      <w:bookmarkStart w:id="25886" w:name="_Toc90138470"/>
      <w:bookmarkStart w:id="25887" w:name="_Toc90305470"/>
      <w:bookmarkStart w:id="25888" w:name="_Toc98417858"/>
      <w:r>
        <w:t>Instant RTPA Program Auditing with the iRTPA command</w:t>
      </w:r>
      <w:bookmarkEnd w:id="25653"/>
      <w:bookmarkEnd w:id="25654"/>
      <w:bookmarkEnd w:id="25655"/>
      <w:bookmarkEnd w:id="25656"/>
      <w:bookmarkEnd w:id="25657"/>
      <w:bookmarkEnd w:id="25658"/>
      <w:bookmarkEnd w:id="25659"/>
      <w:bookmarkEnd w:id="25660"/>
      <w:bookmarkEnd w:id="25661"/>
      <w:bookmarkEnd w:id="25662"/>
      <w:bookmarkEnd w:id="25663"/>
      <w:bookmarkEnd w:id="25664"/>
      <w:bookmarkEnd w:id="25665"/>
      <w:bookmarkEnd w:id="25666"/>
      <w:bookmarkEnd w:id="25667"/>
      <w:bookmarkEnd w:id="25668"/>
      <w:bookmarkEnd w:id="25669"/>
      <w:bookmarkEnd w:id="25670"/>
      <w:bookmarkEnd w:id="25671"/>
      <w:bookmarkEnd w:id="25672"/>
      <w:bookmarkEnd w:id="25673"/>
      <w:bookmarkEnd w:id="25674"/>
      <w:bookmarkEnd w:id="25675"/>
      <w:bookmarkEnd w:id="25676"/>
      <w:bookmarkEnd w:id="25677"/>
      <w:bookmarkEnd w:id="25678"/>
      <w:bookmarkEnd w:id="25679"/>
      <w:bookmarkEnd w:id="25680"/>
      <w:bookmarkEnd w:id="25681"/>
      <w:bookmarkEnd w:id="25682"/>
      <w:bookmarkEnd w:id="25683"/>
      <w:bookmarkEnd w:id="25684"/>
      <w:bookmarkEnd w:id="25685"/>
      <w:bookmarkEnd w:id="25686"/>
      <w:bookmarkEnd w:id="25687"/>
      <w:bookmarkEnd w:id="25688"/>
      <w:bookmarkEnd w:id="25689"/>
      <w:bookmarkEnd w:id="25690"/>
      <w:bookmarkEnd w:id="25691"/>
      <w:bookmarkEnd w:id="25692"/>
      <w:bookmarkEnd w:id="25693"/>
      <w:bookmarkEnd w:id="25694"/>
      <w:bookmarkEnd w:id="25695"/>
      <w:bookmarkEnd w:id="25696"/>
      <w:bookmarkEnd w:id="25697"/>
      <w:bookmarkEnd w:id="25698"/>
      <w:bookmarkEnd w:id="25699"/>
      <w:bookmarkEnd w:id="25700"/>
      <w:bookmarkEnd w:id="25701"/>
      <w:bookmarkEnd w:id="25702"/>
      <w:bookmarkEnd w:id="25703"/>
      <w:bookmarkEnd w:id="25704"/>
      <w:bookmarkEnd w:id="25705"/>
      <w:bookmarkEnd w:id="25706"/>
      <w:bookmarkEnd w:id="25707"/>
      <w:bookmarkEnd w:id="25708"/>
      <w:bookmarkEnd w:id="25709"/>
      <w:bookmarkEnd w:id="25710"/>
      <w:bookmarkEnd w:id="25711"/>
      <w:bookmarkEnd w:id="25712"/>
      <w:bookmarkEnd w:id="25713"/>
      <w:bookmarkEnd w:id="25714"/>
      <w:bookmarkEnd w:id="25715"/>
      <w:bookmarkEnd w:id="25716"/>
      <w:bookmarkEnd w:id="25717"/>
      <w:bookmarkEnd w:id="25718"/>
      <w:bookmarkEnd w:id="25719"/>
      <w:bookmarkEnd w:id="25720"/>
      <w:bookmarkEnd w:id="25721"/>
      <w:bookmarkEnd w:id="25722"/>
      <w:bookmarkEnd w:id="25723"/>
      <w:bookmarkEnd w:id="25724"/>
      <w:bookmarkEnd w:id="25725"/>
      <w:bookmarkEnd w:id="25726"/>
      <w:bookmarkEnd w:id="25727"/>
      <w:bookmarkEnd w:id="25728"/>
      <w:bookmarkEnd w:id="25729"/>
      <w:bookmarkEnd w:id="25730"/>
      <w:bookmarkEnd w:id="25731"/>
      <w:bookmarkEnd w:id="25732"/>
      <w:bookmarkEnd w:id="25733"/>
      <w:bookmarkEnd w:id="25734"/>
      <w:bookmarkEnd w:id="25735"/>
      <w:bookmarkEnd w:id="25736"/>
      <w:bookmarkEnd w:id="25737"/>
      <w:bookmarkEnd w:id="25738"/>
      <w:bookmarkEnd w:id="25739"/>
      <w:bookmarkEnd w:id="25740"/>
      <w:bookmarkEnd w:id="25741"/>
      <w:bookmarkEnd w:id="25742"/>
      <w:bookmarkEnd w:id="25743"/>
      <w:bookmarkEnd w:id="25744"/>
      <w:bookmarkEnd w:id="25745"/>
      <w:bookmarkEnd w:id="25746"/>
      <w:bookmarkEnd w:id="25747"/>
      <w:bookmarkEnd w:id="25748"/>
      <w:bookmarkEnd w:id="25749"/>
      <w:bookmarkEnd w:id="25750"/>
      <w:bookmarkEnd w:id="25751"/>
      <w:bookmarkEnd w:id="25752"/>
      <w:bookmarkEnd w:id="25753"/>
      <w:bookmarkEnd w:id="25754"/>
      <w:bookmarkEnd w:id="25755"/>
      <w:bookmarkEnd w:id="25756"/>
      <w:bookmarkEnd w:id="25757"/>
      <w:bookmarkEnd w:id="25758"/>
      <w:bookmarkEnd w:id="25759"/>
      <w:bookmarkEnd w:id="25760"/>
      <w:bookmarkEnd w:id="25761"/>
      <w:bookmarkEnd w:id="25762"/>
      <w:bookmarkEnd w:id="25763"/>
      <w:bookmarkEnd w:id="25764"/>
      <w:bookmarkEnd w:id="25765"/>
      <w:bookmarkEnd w:id="25766"/>
      <w:bookmarkEnd w:id="25767"/>
      <w:bookmarkEnd w:id="25768"/>
      <w:bookmarkEnd w:id="25769"/>
      <w:bookmarkEnd w:id="25770"/>
      <w:bookmarkEnd w:id="25771"/>
      <w:bookmarkEnd w:id="25772"/>
      <w:bookmarkEnd w:id="25773"/>
      <w:bookmarkEnd w:id="25774"/>
      <w:bookmarkEnd w:id="25775"/>
      <w:bookmarkEnd w:id="25776"/>
      <w:bookmarkEnd w:id="25777"/>
      <w:bookmarkEnd w:id="25778"/>
      <w:bookmarkEnd w:id="25779"/>
      <w:bookmarkEnd w:id="25780"/>
      <w:bookmarkEnd w:id="25781"/>
      <w:bookmarkEnd w:id="25782"/>
      <w:bookmarkEnd w:id="25783"/>
      <w:bookmarkEnd w:id="25784"/>
      <w:bookmarkEnd w:id="25785"/>
      <w:bookmarkEnd w:id="25786"/>
      <w:bookmarkEnd w:id="25787"/>
      <w:bookmarkEnd w:id="25788"/>
      <w:bookmarkEnd w:id="25789"/>
      <w:bookmarkEnd w:id="25790"/>
      <w:bookmarkEnd w:id="25791"/>
      <w:bookmarkEnd w:id="25792"/>
      <w:bookmarkEnd w:id="25793"/>
      <w:bookmarkEnd w:id="25794"/>
      <w:bookmarkEnd w:id="25795"/>
      <w:bookmarkEnd w:id="25796"/>
      <w:bookmarkEnd w:id="25797"/>
      <w:bookmarkEnd w:id="25798"/>
      <w:bookmarkEnd w:id="25799"/>
      <w:bookmarkEnd w:id="25800"/>
      <w:bookmarkEnd w:id="25801"/>
      <w:bookmarkEnd w:id="25802"/>
      <w:bookmarkEnd w:id="25803"/>
      <w:bookmarkEnd w:id="25804"/>
      <w:bookmarkEnd w:id="25805"/>
      <w:bookmarkEnd w:id="25806"/>
      <w:bookmarkEnd w:id="25807"/>
      <w:bookmarkEnd w:id="25808"/>
      <w:bookmarkEnd w:id="25809"/>
      <w:bookmarkEnd w:id="25810"/>
      <w:bookmarkEnd w:id="25811"/>
      <w:bookmarkEnd w:id="25812"/>
      <w:bookmarkEnd w:id="25813"/>
      <w:bookmarkEnd w:id="25814"/>
      <w:bookmarkEnd w:id="25815"/>
      <w:bookmarkEnd w:id="25816"/>
      <w:bookmarkEnd w:id="25817"/>
      <w:bookmarkEnd w:id="25818"/>
      <w:bookmarkEnd w:id="25819"/>
      <w:bookmarkEnd w:id="25820"/>
      <w:bookmarkEnd w:id="25821"/>
      <w:bookmarkEnd w:id="25822"/>
      <w:bookmarkEnd w:id="25823"/>
      <w:bookmarkEnd w:id="25824"/>
      <w:bookmarkEnd w:id="25825"/>
      <w:bookmarkEnd w:id="25826"/>
      <w:bookmarkEnd w:id="25827"/>
      <w:bookmarkEnd w:id="25828"/>
      <w:bookmarkEnd w:id="25829"/>
      <w:bookmarkEnd w:id="25830"/>
      <w:bookmarkEnd w:id="25831"/>
      <w:bookmarkEnd w:id="25832"/>
      <w:bookmarkEnd w:id="25833"/>
      <w:bookmarkEnd w:id="25834"/>
      <w:bookmarkEnd w:id="25835"/>
      <w:bookmarkEnd w:id="25836"/>
      <w:bookmarkEnd w:id="25837"/>
      <w:bookmarkEnd w:id="25838"/>
      <w:bookmarkEnd w:id="25839"/>
      <w:bookmarkEnd w:id="25840"/>
      <w:bookmarkEnd w:id="25841"/>
      <w:bookmarkEnd w:id="25842"/>
      <w:bookmarkEnd w:id="25843"/>
      <w:bookmarkEnd w:id="25844"/>
      <w:bookmarkEnd w:id="25845"/>
      <w:bookmarkEnd w:id="25846"/>
      <w:bookmarkEnd w:id="25847"/>
      <w:bookmarkEnd w:id="25848"/>
      <w:bookmarkEnd w:id="25849"/>
      <w:bookmarkEnd w:id="25850"/>
      <w:bookmarkEnd w:id="25851"/>
      <w:bookmarkEnd w:id="25852"/>
      <w:bookmarkEnd w:id="25853"/>
      <w:bookmarkEnd w:id="25854"/>
      <w:bookmarkEnd w:id="25855"/>
      <w:bookmarkEnd w:id="25856"/>
      <w:bookmarkEnd w:id="25857"/>
      <w:bookmarkEnd w:id="25858"/>
      <w:bookmarkEnd w:id="25859"/>
      <w:bookmarkEnd w:id="25860"/>
      <w:bookmarkEnd w:id="25861"/>
      <w:bookmarkEnd w:id="25862"/>
      <w:bookmarkEnd w:id="25863"/>
      <w:bookmarkEnd w:id="25864"/>
      <w:bookmarkEnd w:id="25865"/>
      <w:bookmarkEnd w:id="25866"/>
      <w:bookmarkEnd w:id="25867"/>
      <w:bookmarkEnd w:id="25868"/>
      <w:bookmarkEnd w:id="25869"/>
      <w:bookmarkEnd w:id="25870"/>
      <w:bookmarkEnd w:id="25871"/>
      <w:bookmarkEnd w:id="25872"/>
      <w:bookmarkEnd w:id="25873"/>
      <w:bookmarkEnd w:id="25874"/>
      <w:bookmarkEnd w:id="25875"/>
      <w:bookmarkEnd w:id="25876"/>
      <w:bookmarkEnd w:id="25877"/>
      <w:bookmarkEnd w:id="25878"/>
      <w:bookmarkEnd w:id="25879"/>
      <w:bookmarkEnd w:id="25880"/>
      <w:bookmarkEnd w:id="25881"/>
      <w:bookmarkEnd w:id="25882"/>
      <w:bookmarkEnd w:id="25883"/>
      <w:bookmarkEnd w:id="25884"/>
      <w:bookmarkEnd w:id="25885"/>
      <w:bookmarkEnd w:id="25886"/>
      <w:bookmarkEnd w:id="25887"/>
      <w:bookmarkEnd w:id="25888"/>
      <w:r>
        <w:t xml:space="preserve"> </w:t>
      </w:r>
    </w:p>
    <w:p w14:paraId="07F6B9FD" w14:textId="77777777" w:rsidR="00FE69CE" w:rsidRDefault="00FE69CE" w:rsidP="00FE69CE">
      <w:pPr>
        <w:jc w:val="left"/>
      </w:pPr>
      <w:r>
        <w:t xml:space="preserve">The </w:t>
      </w:r>
      <w:r w:rsidRPr="00A11259">
        <w:rPr>
          <w:b/>
        </w:rPr>
        <w:t>iRTPA</w:t>
      </w:r>
      <w:r>
        <w:t xml:space="preserve"> command (Instant RTPA) provides the User with a powerful shortcut to audit enable an RPG program or many programs.</w:t>
      </w:r>
    </w:p>
    <w:p w14:paraId="1F49D469" w14:textId="77777777" w:rsidR="00FE69CE" w:rsidRDefault="00FE69CE" w:rsidP="00FE69CE">
      <w:pPr>
        <w:jc w:val="left"/>
      </w:pPr>
    </w:p>
    <w:p w14:paraId="6E668E24" w14:textId="77777777" w:rsidR="00FE69CE" w:rsidRDefault="00FE69CE" w:rsidP="00FE69CE">
      <w:pPr>
        <w:jc w:val="left"/>
      </w:pPr>
      <w:r>
        <w:t>The User may simply key iRTPA on the command line and press the Enter key to submit the last audit enabled program for another RTPA expansion,. The iRTPA command bypasses the RTPA main selection screen, and displays the RTPA Job Summary screen showing the submitted program or programs (for generic programs).</w:t>
      </w:r>
    </w:p>
    <w:p w14:paraId="6F67FEA6" w14:textId="77777777" w:rsidR="00FE69CE" w:rsidRDefault="00FE69CE" w:rsidP="00FE69CE">
      <w:pPr>
        <w:jc w:val="left"/>
      </w:pPr>
    </w:p>
    <w:p w14:paraId="03A12503" w14:textId="77777777" w:rsidR="00FE69CE" w:rsidRDefault="00FE69CE" w:rsidP="00FE69CE">
      <w:pPr>
        <w:jc w:val="left"/>
      </w:pPr>
      <w:r>
        <w:t xml:space="preserve">This iRTPA command is very useful and quick when testing the same program (or programs) with full RTPA auditing. </w:t>
      </w:r>
    </w:p>
    <w:p w14:paraId="58159D8F" w14:textId="77777777" w:rsidR="00FE69CE" w:rsidRDefault="00FE69CE" w:rsidP="00FE69CE">
      <w:pPr>
        <w:jc w:val="left"/>
      </w:pPr>
    </w:p>
    <w:p w14:paraId="504A5D00" w14:textId="77777777" w:rsidR="00FE69CE" w:rsidRDefault="00FE69CE" w:rsidP="00FE69CE">
      <w:pPr>
        <w:jc w:val="left"/>
      </w:pPr>
      <w:r>
        <w:t>The blindly fast current System i processors, and the forthcoming System i Power6 and Power7 processors,  allow for virtually instant RTPA expansion of a program or selected generic programs, and thus provide for virtually instant full electronic program auditing of all programs in an application.</w:t>
      </w:r>
    </w:p>
    <w:p w14:paraId="4FDEB1F9" w14:textId="77777777" w:rsidR="00FE69CE" w:rsidRDefault="00FE69CE" w:rsidP="00FE69CE">
      <w:pPr>
        <w:jc w:val="left"/>
      </w:pPr>
    </w:p>
    <w:p w14:paraId="2D5E89A8" w14:textId="77777777" w:rsidR="00FE69CE" w:rsidRDefault="00FE69CE" w:rsidP="00FE69CE">
      <w:pPr>
        <w:jc w:val="left"/>
      </w:pPr>
      <w:r>
        <w:t>Like the RTPA Command, the iRTPA command optionally allows the program Name (or generic program name) to also be keyed.</w:t>
      </w:r>
    </w:p>
    <w:p w14:paraId="1ED3B099" w14:textId="77777777" w:rsidR="00FE69CE" w:rsidRDefault="00FE69CE" w:rsidP="00FE69CE">
      <w:pPr>
        <w:jc w:val="left"/>
      </w:pPr>
    </w:p>
    <w:p w14:paraId="3A2AAAC2" w14:textId="77777777" w:rsidR="00FE69CE" w:rsidRDefault="00FE69CE" w:rsidP="00FE69CE">
      <w:pPr>
        <w:rPr>
          <w:rFonts w:ascii="Courier New" w:hAnsi="Courier New"/>
          <w:b/>
          <w:sz w:val="20"/>
          <w:szCs w:val="20"/>
        </w:rPr>
      </w:pPr>
      <w:r w:rsidRPr="00F15BB5">
        <w:rPr>
          <w:rFonts w:ascii="Courier New" w:hAnsi="Courier New"/>
          <w:b/>
          <w:sz w:val="20"/>
          <w:szCs w:val="20"/>
        </w:rPr>
        <w:t xml:space="preserve">irtpa testfree  </w:t>
      </w:r>
      <w:r>
        <w:rPr>
          <w:rFonts w:ascii="Courier New" w:hAnsi="Courier New"/>
          <w:b/>
          <w:sz w:val="20"/>
          <w:szCs w:val="20"/>
        </w:rPr>
        <w:t>(expands RPG source program TESTFREE)</w:t>
      </w:r>
      <w:r w:rsidRPr="00F15BB5">
        <w:rPr>
          <w:rFonts w:ascii="Courier New" w:hAnsi="Courier New"/>
          <w:b/>
          <w:sz w:val="20"/>
          <w:szCs w:val="20"/>
        </w:rPr>
        <w:t xml:space="preserve">    </w:t>
      </w:r>
    </w:p>
    <w:p w14:paraId="11E5B1C4" w14:textId="77777777" w:rsidR="00FE69CE" w:rsidRDefault="00FE69CE" w:rsidP="00FE69CE">
      <w:pPr>
        <w:rPr>
          <w:rFonts w:ascii="Courier New" w:hAnsi="Courier New"/>
          <w:b/>
          <w:sz w:val="20"/>
          <w:szCs w:val="20"/>
        </w:rPr>
      </w:pPr>
    </w:p>
    <w:p w14:paraId="33E16526" w14:textId="77777777" w:rsidR="00FE69CE" w:rsidRDefault="00FE69CE" w:rsidP="00FE69CE">
      <w:r w:rsidRPr="00F15BB5">
        <w:rPr>
          <w:rFonts w:ascii="Courier New" w:hAnsi="Courier New"/>
          <w:b/>
          <w:sz w:val="20"/>
          <w:szCs w:val="20"/>
        </w:rPr>
        <w:t>irtpa test</w:t>
      </w:r>
      <w:r>
        <w:rPr>
          <w:rFonts w:ascii="Courier New" w:hAnsi="Courier New"/>
          <w:b/>
          <w:sz w:val="20"/>
          <w:szCs w:val="20"/>
        </w:rPr>
        <w:t>*</w:t>
      </w:r>
      <w:r w:rsidRPr="00F15BB5">
        <w:rPr>
          <w:rFonts w:ascii="Courier New" w:hAnsi="Courier New"/>
          <w:b/>
          <w:sz w:val="20"/>
          <w:szCs w:val="20"/>
        </w:rPr>
        <w:t xml:space="preserve"> </w:t>
      </w:r>
      <w:r>
        <w:rPr>
          <w:rFonts w:ascii="Courier New" w:hAnsi="Courier New"/>
          <w:b/>
          <w:sz w:val="20"/>
          <w:szCs w:val="20"/>
        </w:rPr>
        <w:t xml:space="preserve">   </w:t>
      </w:r>
      <w:r w:rsidRPr="00F15BB5">
        <w:rPr>
          <w:rFonts w:ascii="Courier New" w:hAnsi="Courier New"/>
          <w:b/>
          <w:sz w:val="20"/>
          <w:szCs w:val="20"/>
        </w:rPr>
        <w:t xml:space="preserve"> </w:t>
      </w:r>
      <w:r>
        <w:rPr>
          <w:rFonts w:ascii="Courier New" w:hAnsi="Courier New"/>
          <w:b/>
          <w:sz w:val="20"/>
          <w:szCs w:val="20"/>
        </w:rPr>
        <w:t>(expands all RPG source program beginning with TEST)</w:t>
      </w:r>
      <w:r w:rsidRPr="00F15BB5">
        <w:rPr>
          <w:rFonts w:ascii="Courier New" w:hAnsi="Courier New"/>
          <w:b/>
          <w:sz w:val="20"/>
          <w:szCs w:val="20"/>
        </w:rPr>
        <w:t xml:space="preserve">                                                      </w:t>
      </w:r>
    </w:p>
    <w:p w14:paraId="68F23E71" w14:textId="77777777" w:rsidR="00FE69CE" w:rsidRDefault="00FE69CE" w:rsidP="00FE69CE">
      <w:pPr>
        <w:jc w:val="left"/>
      </w:pPr>
    </w:p>
    <w:p w14:paraId="30525483" w14:textId="77777777" w:rsidR="00FE69CE" w:rsidRDefault="00FE69CE" w:rsidP="00FE69CE">
      <w:r w:rsidRPr="00F15BB5">
        <w:rPr>
          <w:rFonts w:ascii="Courier New" w:hAnsi="Courier New"/>
          <w:b/>
          <w:sz w:val="20"/>
          <w:szCs w:val="20"/>
        </w:rPr>
        <w:t xml:space="preserve">irtpa </w:t>
      </w:r>
      <w:r>
        <w:rPr>
          <w:rFonts w:ascii="Courier New" w:hAnsi="Courier New"/>
          <w:b/>
          <w:sz w:val="20"/>
          <w:szCs w:val="20"/>
        </w:rPr>
        <w:t>*ALL</w:t>
      </w:r>
      <w:r w:rsidRPr="00F15BB5">
        <w:rPr>
          <w:rFonts w:ascii="Courier New" w:hAnsi="Courier New"/>
          <w:b/>
          <w:sz w:val="20"/>
          <w:szCs w:val="20"/>
        </w:rPr>
        <w:t xml:space="preserve">  </w:t>
      </w:r>
      <w:r>
        <w:rPr>
          <w:rFonts w:ascii="Courier New" w:hAnsi="Courier New"/>
          <w:b/>
          <w:sz w:val="20"/>
          <w:szCs w:val="20"/>
        </w:rPr>
        <w:t xml:space="preserve">    (expands all RPG source program in the source file</w:t>
      </w:r>
      <w:r w:rsidRPr="00F15BB5">
        <w:rPr>
          <w:rFonts w:ascii="Courier New" w:hAnsi="Courier New"/>
          <w:b/>
          <w:sz w:val="20"/>
          <w:szCs w:val="20"/>
        </w:rPr>
        <w:t xml:space="preserve">                                                      </w:t>
      </w:r>
    </w:p>
    <w:p w14:paraId="6180E8CC" w14:textId="77777777" w:rsidR="00FE69CE" w:rsidRDefault="00FE69CE" w:rsidP="00FE69CE">
      <w:pPr>
        <w:jc w:val="left"/>
      </w:pPr>
    </w:p>
    <w:p w14:paraId="296FD7B1" w14:textId="77777777" w:rsidR="00FE69CE" w:rsidRDefault="00FE69CE" w:rsidP="00FE69CE">
      <w:pPr>
        <w:jc w:val="left"/>
      </w:pPr>
      <w:r>
        <w:t xml:space="preserve">The expanded object library and other RTPA main screen defaults from the last RTPA expand for the User are used, together with the RTPA User profile defaults. </w:t>
      </w:r>
    </w:p>
    <w:p w14:paraId="42B26543" w14:textId="77777777" w:rsidR="00FE69CE" w:rsidRDefault="00FE69CE" w:rsidP="00FE69CE">
      <w:pPr>
        <w:jc w:val="left"/>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14:paraId="16350927" w14:textId="77777777">
        <w:tc>
          <w:tcPr>
            <w:tcW w:w="9900" w:type="dxa"/>
            <w:shd w:val="clear" w:color="auto" w:fill="E6E6E6"/>
          </w:tcPr>
          <w:p w14:paraId="27F0214D"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Programming Development Manager (PDM)                  </w:t>
            </w:r>
          </w:p>
          <w:p w14:paraId="423A43E4"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504B4F27"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Select one of the following:                                                   </w:t>
            </w:r>
          </w:p>
          <w:p w14:paraId="74287663"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4F52B165"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1. Work with libraries                                                    </w:t>
            </w:r>
          </w:p>
          <w:p w14:paraId="326C4C3B"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2. Work with objects                                                      </w:t>
            </w:r>
          </w:p>
          <w:p w14:paraId="7FB5336B"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3. Work with members                                                      </w:t>
            </w:r>
          </w:p>
          <w:p w14:paraId="658294B8"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5D9032A1"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9. Work with user-defined options                                         </w:t>
            </w:r>
          </w:p>
          <w:p w14:paraId="7FF337E1"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30B3BA6F"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7A040C5D"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085B360A"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2E34C0A0"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38CE8D4C"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670F67E9"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5512448A"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38DC3561"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72F89C82"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Selection or command                                                           </w:t>
            </w:r>
          </w:p>
          <w:p w14:paraId="46991200"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===&gt; </w:t>
            </w:r>
            <w:r w:rsidRPr="00DD738A">
              <w:rPr>
                <w:rFonts w:ascii="Courier New" w:hAnsi="Courier New"/>
                <w:b/>
                <w:color w:val="C00000"/>
                <w:sz w:val="20"/>
                <w:szCs w:val="20"/>
              </w:rPr>
              <w:t xml:space="preserve">IRTPA TESTBASIC                                                           </w:t>
            </w:r>
          </w:p>
          <w:p w14:paraId="79545DB1"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349B4B62"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F3=Exit       F4=Prompt       F9=Retrieve        F10=Command entry             </w:t>
            </w:r>
          </w:p>
          <w:p w14:paraId="44A7C0A6"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F12=Cancel    F18=Change defaults                                              </w:t>
            </w:r>
          </w:p>
          <w:p w14:paraId="361B38DA" w14:textId="7296762B" w:rsidR="00FE69CE" w:rsidRPr="006C0F0A" w:rsidRDefault="00DD738A" w:rsidP="00DD738A">
            <w:pPr>
              <w:pStyle w:val="DisplayScreen"/>
              <w:rPr>
                <w:rFonts w:ascii="Courier New" w:hAnsi="Courier New"/>
                <w:b/>
                <w:sz w:val="20"/>
                <w:szCs w:val="20"/>
              </w:rPr>
            </w:pPr>
            <w:r w:rsidRPr="00DD738A">
              <w:rPr>
                <w:rFonts w:ascii="Courier New" w:hAnsi="Courier New"/>
                <w:b/>
                <w:sz w:val="20"/>
                <w:szCs w:val="20"/>
              </w:rPr>
              <w:t xml:space="preserve">                                         (C) COPYRIGHT IBM CORP. 1981, 2007.   </w:t>
            </w:r>
            <w:r w:rsidR="00FE69CE" w:rsidRPr="006C0F0A">
              <w:rPr>
                <w:rFonts w:ascii="Courier New" w:hAnsi="Courier New"/>
                <w:b/>
                <w:sz w:val="20"/>
                <w:szCs w:val="20"/>
              </w:rPr>
              <w:t xml:space="preserve">                                               </w:t>
            </w:r>
          </w:p>
          <w:p w14:paraId="4D60D0BF" w14:textId="4668B067" w:rsidR="00FE69CE" w:rsidRPr="00F15BB5" w:rsidRDefault="00FE69CE" w:rsidP="006C0F0A">
            <w:pPr>
              <w:pStyle w:val="DisplayScreen"/>
              <w:rPr>
                <w:rFonts w:ascii="Courier New" w:hAnsi="Courier New"/>
                <w:sz w:val="20"/>
                <w:szCs w:val="20"/>
              </w:rPr>
            </w:pPr>
            <w:r w:rsidRPr="006C0F0A">
              <w:rPr>
                <w:rFonts w:ascii="Courier New" w:hAnsi="Courier New"/>
                <w:b/>
                <w:sz w:val="20"/>
                <w:szCs w:val="20"/>
              </w:rPr>
              <w:t xml:space="preserve"> </w:t>
            </w:r>
          </w:p>
        </w:tc>
      </w:tr>
    </w:tbl>
    <w:p w14:paraId="0BACE7E0" w14:textId="64940E9E" w:rsidR="00FE69CE" w:rsidRDefault="00FE69CE" w:rsidP="00FE69CE">
      <w:pPr>
        <w:pStyle w:val="Caption"/>
        <w:ind w:right="504"/>
        <w:jc w:val="left"/>
        <w:rPr>
          <w:sz w:val="24"/>
        </w:rPr>
      </w:pPr>
      <w:r>
        <w:rPr>
          <w:sz w:val="24"/>
        </w:rPr>
        <w:t xml:space="preserve">             </w:t>
      </w:r>
      <w:r w:rsidRPr="008D0374">
        <w:rPr>
          <w:sz w:val="24"/>
        </w:rPr>
        <w:t>Figure</w:t>
      </w:r>
      <w:r>
        <w:rPr>
          <w:sz w:val="24"/>
        </w:rPr>
        <w:t xml:space="preserve"> 4.1</w:t>
      </w:r>
      <w:r w:rsidR="006B5778">
        <w:rPr>
          <w:sz w:val="24"/>
        </w:rPr>
        <w:t>7</w:t>
      </w:r>
      <w:r>
        <w:rPr>
          <w:sz w:val="24"/>
        </w:rPr>
        <w:t xml:space="preserve"> Selection of the iRTPA command with a keyed</w:t>
      </w:r>
      <w:r w:rsidR="00DD738A">
        <w:rPr>
          <w:sz w:val="24"/>
        </w:rPr>
        <w:t xml:space="preserve"> RPGLE </w:t>
      </w:r>
      <w:r>
        <w:rPr>
          <w:sz w:val="24"/>
        </w:rPr>
        <w:t>program name to be expanded</w:t>
      </w:r>
    </w:p>
    <w:p w14:paraId="03483387" w14:textId="77777777" w:rsidR="00FE69CE" w:rsidRDefault="00FE69CE" w:rsidP="00FE69CE"/>
    <w:p w14:paraId="03ED6989" w14:textId="61F3CFE3" w:rsidR="00FE69CE" w:rsidRDefault="00FE69CE" w:rsidP="00FE69CE">
      <w:r>
        <w:t>The Enter key is pressed, and the TES</w:t>
      </w:r>
      <w:r w:rsidR="00DD738A">
        <w:t>BASIC</w:t>
      </w:r>
      <w:r>
        <w:t xml:space="preserve"> program is submitted for RTPA expansion.</w:t>
      </w:r>
    </w:p>
    <w:p w14:paraId="45F655AF" w14:textId="77777777" w:rsidR="00FE69CE" w:rsidRPr="00FF1338" w:rsidRDefault="00FE69CE" w:rsidP="00FE69CE">
      <w:r>
        <w:t xml:space="preserve">The RTPA Job History Summary screen is immediately displayed (bypassing the RTPA main selection screen), and the status of the submitted job is shown. </w:t>
      </w:r>
    </w:p>
    <w:p w14:paraId="1641EBCA" w14:textId="77777777" w:rsidR="00FE69CE" w:rsidRDefault="00FE69CE" w:rsidP="00FE69CE"/>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14:paraId="60E41F57" w14:textId="77777777">
        <w:tc>
          <w:tcPr>
            <w:tcW w:w="9900" w:type="dxa"/>
            <w:shd w:val="clear" w:color="auto" w:fill="E6E6E6"/>
          </w:tcPr>
          <w:p w14:paraId="6F3ADDDC" w14:textId="5BE5A178"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ZZPGM01R Real-Time Program Audit for RPG (</w:t>
            </w:r>
            <w:r w:rsidR="001F2B43">
              <w:rPr>
                <w:rFonts w:ascii="Courier New" w:hAnsi="Courier New"/>
                <w:b/>
                <w:sz w:val="20"/>
                <w:szCs w:val="20"/>
              </w:rPr>
              <w:t>V7R1</w:t>
            </w:r>
            <w:r w:rsidRPr="00DD738A">
              <w:rPr>
                <w:rFonts w:ascii="Courier New" w:hAnsi="Courier New"/>
                <w:b/>
                <w:sz w:val="20"/>
                <w:szCs w:val="20"/>
              </w:rPr>
              <w:t xml:space="preserve">)                   Date         </w:t>
            </w:r>
          </w:p>
          <w:p w14:paraId="405E24F4"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PHARKINS   Detailed Job Record                                    Time 18:38:09</w:t>
            </w:r>
          </w:p>
          <w:p w14:paraId="76BC6AFF"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PAUL HARKINS PROFILE                                CCSID:      37</w:t>
            </w:r>
          </w:p>
          <w:p w14:paraId="3561A7FB"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Type option, press Enter                                           Language ENU</w:t>
            </w:r>
          </w:p>
          <w:p w14:paraId="7E761F06"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4=Delete   5=Display                                           Date Format     </w:t>
            </w:r>
          </w:p>
          <w:p w14:paraId="14911707"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1D2D261C"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O Program      Status   Program Name                   Job#   Date     Time    </w:t>
            </w:r>
          </w:p>
          <w:p w14:paraId="681BCD59" w14:textId="77777777" w:rsidR="00DD738A" w:rsidRPr="00DD738A" w:rsidRDefault="00DD738A" w:rsidP="00DD738A">
            <w:pPr>
              <w:pStyle w:val="DisplayScreen"/>
              <w:rPr>
                <w:rFonts w:ascii="Courier New" w:hAnsi="Courier New"/>
                <w:b/>
                <w:color w:val="C00000"/>
                <w:sz w:val="20"/>
                <w:szCs w:val="20"/>
              </w:rPr>
            </w:pPr>
            <w:r w:rsidRPr="00DD738A">
              <w:rPr>
                <w:rFonts w:ascii="Courier New" w:hAnsi="Courier New"/>
                <w:b/>
                <w:color w:val="C00000"/>
                <w:sz w:val="20"/>
                <w:szCs w:val="20"/>
              </w:rPr>
              <w:t xml:space="preserve"> 5 TESTBASIC  8 EXPN OK  Test basic flow                035992  7/01/19 18:37:51</w:t>
            </w:r>
          </w:p>
          <w:p w14:paraId="0DA1AC9F"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0E6808B6"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4822E364"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7D7A52C9"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58C6D298"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5E89E882"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6BA9B484"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687F1E5E"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6FBCE412"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3C868445"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0F8D1D1E"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33A2B767"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0462CA68"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5CFB9F0B"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3C1149BB"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F3=Exit   F5=Refresh Subfile   F12=Cancel                                     </w:t>
            </w:r>
          </w:p>
          <w:p w14:paraId="36AE89AA" w14:textId="7E465183" w:rsidR="00FE69CE" w:rsidRPr="00F15BB5" w:rsidRDefault="00DD738A" w:rsidP="00DD738A">
            <w:pPr>
              <w:pStyle w:val="DisplayScreen"/>
              <w:rPr>
                <w:rFonts w:ascii="Courier New" w:hAnsi="Courier New"/>
                <w:sz w:val="20"/>
                <w:szCs w:val="20"/>
              </w:rPr>
            </w:pPr>
            <w:r w:rsidRPr="00DD738A">
              <w:rPr>
                <w:rFonts w:ascii="Courier New" w:hAnsi="Courier New"/>
                <w:b/>
                <w:sz w:val="20"/>
                <w:szCs w:val="20"/>
              </w:rPr>
              <w:t xml:space="preserve">                                            (C) 2016 Harkins &amp; Associates, Inc.</w:t>
            </w:r>
            <w:r w:rsidRPr="00DD738A">
              <w:rPr>
                <w:rFonts w:ascii="Courier New" w:hAnsi="Courier New"/>
                <w:sz w:val="20"/>
                <w:szCs w:val="20"/>
              </w:rPr>
              <w:t xml:space="preserve"> </w:t>
            </w:r>
            <w:r w:rsidR="00FE69CE" w:rsidRPr="001C2BFA">
              <w:rPr>
                <w:rFonts w:ascii="Courier New" w:hAnsi="Courier New"/>
                <w:sz w:val="20"/>
                <w:szCs w:val="20"/>
              </w:rPr>
              <w:t xml:space="preserve"> </w:t>
            </w:r>
          </w:p>
        </w:tc>
      </w:tr>
    </w:tbl>
    <w:p w14:paraId="2A932B9E" w14:textId="77777777" w:rsidR="00FE69CE" w:rsidRDefault="00FE69CE" w:rsidP="00FE69CE">
      <w:pPr>
        <w:pStyle w:val="Caption"/>
        <w:ind w:right="-486"/>
        <w:jc w:val="left"/>
        <w:rPr>
          <w:sz w:val="24"/>
        </w:rPr>
      </w:pPr>
      <w:r>
        <w:rPr>
          <w:sz w:val="24"/>
        </w:rPr>
        <w:t xml:space="preserve">             </w:t>
      </w:r>
      <w:r w:rsidRPr="008D0374">
        <w:rPr>
          <w:sz w:val="24"/>
        </w:rPr>
        <w:t>Figure</w:t>
      </w:r>
      <w:r>
        <w:rPr>
          <w:sz w:val="24"/>
        </w:rPr>
        <w:t xml:space="preserve"> 4.1</w:t>
      </w:r>
      <w:r w:rsidR="006B5778">
        <w:rPr>
          <w:sz w:val="24"/>
        </w:rPr>
        <w:t>8</w:t>
      </w:r>
      <w:r>
        <w:rPr>
          <w:sz w:val="24"/>
        </w:rPr>
        <w:t xml:space="preserve"> Display of the submitted program or programs for RTPA expansion for the User</w:t>
      </w:r>
    </w:p>
    <w:p w14:paraId="6AFD0C29" w14:textId="77777777" w:rsidR="00FE69CE" w:rsidRDefault="00FE69CE" w:rsidP="00FE69CE"/>
    <w:p w14:paraId="08C870D7" w14:textId="77777777" w:rsidR="00FE69CE" w:rsidRDefault="00FE69CE" w:rsidP="00FE69CE">
      <w:r>
        <w:t>The RTPA current expansion status may be displayed by pressing the enter key or the command 5 key.</w:t>
      </w:r>
    </w:p>
    <w:p w14:paraId="0C9DA9F9" w14:textId="77777777" w:rsidR="00FE69CE" w:rsidRPr="00FF1338" w:rsidRDefault="00FE69CE" w:rsidP="00FE69CE"/>
    <w:p w14:paraId="178E5BF9" w14:textId="77777777" w:rsidR="00FE69CE" w:rsidRDefault="00FE69CE" w:rsidP="00FE69CE">
      <w:r>
        <w:t>The RTPA Expand Status is 1 for the submit of the input RPG source program for a compile.</w:t>
      </w:r>
    </w:p>
    <w:p w14:paraId="4B6B20DE" w14:textId="77777777" w:rsidR="00FE69CE" w:rsidRDefault="00FE69CE" w:rsidP="00FE69CE">
      <w:r>
        <w:t xml:space="preserve">The RTPA Expand </w:t>
      </w:r>
      <w:r w:rsidRPr="005B77CE">
        <w:rPr>
          <w:b/>
          <w:color w:val="339966"/>
        </w:rPr>
        <w:t>Status is 8 for the successful compile of the expanded source. Ready for auditing</w:t>
      </w:r>
      <w:r>
        <w:t>.</w:t>
      </w:r>
    </w:p>
    <w:p w14:paraId="67D8D470" w14:textId="77777777" w:rsidR="00FE69CE" w:rsidRPr="006E185D" w:rsidRDefault="00FE69CE" w:rsidP="00FE69CE">
      <w:pPr>
        <w:rPr>
          <w:b/>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6E185D" w:rsidRPr="006E185D" w14:paraId="71B4EB29" w14:textId="77777777" w:rsidTr="00E82646">
        <w:tc>
          <w:tcPr>
            <w:tcW w:w="9900" w:type="dxa"/>
            <w:shd w:val="clear" w:color="auto" w:fill="E6E6E6"/>
          </w:tcPr>
          <w:p w14:paraId="5C78D383" w14:textId="588FCD0E"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ZZPGM01R  Real-Time Program Audit for RPG (</w:t>
            </w:r>
            <w:r w:rsidR="001F2B43">
              <w:rPr>
                <w:rFonts w:ascii="Courier New" w:hAnsi="Courier New"/>
                <w:b/>
                <w:sz w:val="20"/>
                <w:szCs w:val="20"/>
              </w:rPr>
              <w:t>V7R1</w:t>
            </w:r>
            <w:r w:rsidRPr="00DD738A">
              <w:rPr>
                <w:rFonts w:ascii="Courier New" w:hAnsi="Courier New"/>
                <w:b/>
                <w:sz w:val="20"/>
                <w:szCs w:val="20"/>
              </w:rPr>
              <w:t xml:space="preserve">)                  Date         </w:t>
            </w:r>
          </w:p>
          <w:p w14:paraId="225720A2"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PHARKINS        Select Program to Audit                           Time 18:38:57</w:t>
            </w:r>
          </w:p>
          <w:p w14:paraId="038BAABE"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Project                 Ticket                      CCSID    37    Language ENU</w:t>
            </w:r>
          </w:p>
          <w:p w14:paraId="2021DDDE" w14:textId="77777777" w:rsidR="00DD738A" w:rsidRPr="00DD738A" w:rsidRDefault="00DD738A" w:rsidP="00DD738A">
            <w:pPr>
              <w:pStyle w:val="DisplayScreen"/>
              <w:rPr>
                <w:rFonts w:ascii="Courier New" w:hAnsi="Courier New"/>
                <w:b/>
                <w:color w:val="C00000"/>
                <w:sz w:val="20"/>
                <w:szCs w:val="20"/>
              </w:rPr>
            </w:pPr>
            <w:r w:rsidRPr="00DD738A">
              <w:rPr>
                <w:rFonts w:ascii="Courier New" w:hAnsi="Courier New"/>
                <w:b/>
                <w:color w:val="C00000"/>
                <w:sz w:val="20"/>
                <w:szCs w:val="20"/>
              </w:rPr>
              <w:t xml:space="preserve"> Program   TESTBASIC  Test basic flow                                           </w:t>
            </w:r>
          </w:p>
          <w:p w14:paraId="4E4952E2" w14:textId="77777777" w:rsidR="00DD738A" w:rsidRPr="00DD738A" w:rsidRDefault="00DD738A" w:rsidP="00DD738A">
            <w:pPr>
              <w:pStyle w:val="DisplayScreen"/>
              <w:rPr>
                <w:rFonts w:ascii="Courier New" w:hAnsi="Courier New"/>
                <w:b/>
                <w:sz w:val="20"/>
                <w:szCs w:val="20"/>
              </w:rPr>
            </w:pPr>
            <w:r w:rsidRPr="00DD738A">
              <w:rPr>
                <w:rFonts w:ascii="Courier New" w:hAnsi="Courier New"/>
                <w:b/>
                <w:color w:val="C00000"/>
                <w:sz w:val="20"/>
                <w:szCs w:val="20"/>
              </w:rPr>
              <w:t xml:space="preserve"> Status    8 EXPAND RPG COMPILED OK    </w:t>
            </w:r>
            <w:r w:rsidRPr="00DD738A">
              <w:rPr>
                <w:rFonts w:ascii="Courier New" w:hAnsi="Courier New"/>
                <w:b/>
                <w:sz w:val="20"/>
                <w:szCs w:val="20"/>
              </w:rPr>
              <w:t>Document Only      N        F10 Express Y</w:t>
            </w:r>
          </w:p>
          <w:p w14:paraId="6DFD7BA5"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Audit comments     Y Audit to Disk      N</w:t>
            </w:r>
          </w:p>
          <w:p w14:paraId="307D5716"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Type option, press Enter              Audit copybooks    Y Audit Timestamp    Y</w:t>
            </w:r>
          </w:p>
          <w:p w14:paraId="5382C16E"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5=Display compile listing                               On Demand FTP          </w:t>
            </w:r>
          </w:p>
          <w:p w14:paraId="5A437C04"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OPT Job #   Records  Submitted                  Completed         Elapsed      </w:t>
            </w:r>
          </w:p>
          <w:p w14:paraId="69F9843C" w14:textId="77777777" w:rsidR="00DD738A" w:rsidRPr="00DD738A" w:rsidRDefault="00DD738A" w:rsidP="00DD738A">
            <w:pPr>
              <w:pStyle w:val="DisplayScreen"/>
              <w:rPr>
                <w:rFonts w:ascii="Courier New" w:hAnsi="Courier New"/>
                <w:b/>
                <w:color w:val="C00000"/>
                <w:sz w:val="20"/>
                <w:szCs w:val="20"/>
              </w:rPr>
            </w:pPr>
            <w:r w:rsidRPr="00DD738A">
              <w:rPr>
                <w:rFonts w:ascii="Courier New" w:hAnsi="Courier New"/>
                <w:b/>
                <w:color w:val="C00000"/>
                <w:sz w:val="20"/>
                <w:szCs w:val="20"/>
              </w:rPr>
              <w:t xml:space="preserve">    Input    035992      109   7/01/19 18:37:51   7/01/19 18:37:53         2    </w:t>
            </w:r>
          </w:p>
          <w:p w14:paraId="2452E962" w14:textId="77777777" w:rsidR="00DD738A" w:rsidRPr="00DD738A" w:rsidRDefault="00DD738A" w:rsidP="00DD738A">
            <w:pPr>
              <w:pStyle w:val="DisplayScreen"/>
              <w:rPr>
                <w:rFonts w:ascii="Courier New" w:hAnsi="Courier New"/>
                <w:b/>
                <w:color w:val="C00000"/>
                <w:sz w:val="20"/>
                <w:szCs w:val="20"/>
              </w:rPr>
            </w:pPr>
            <w:r w:rsidRPr="00DD738A">
              <w:rPr>
                <w:rFonts w:ascii="Courier New" w:hAnsi="Courier New"/>
                <w:b/>
                <w:color w:val="C00000"/>
                <w:sz w:val="20"/>
                <w:szCs w:val="20"/>
              </w:rPr>
              <w:t xml:space="preserve">    Inserted 035993      904   7/01/19 18:37:59   7/01/19 18:38:02         3    </w:t>
            </w:r>
          </w:p>
          <w:p w14:paraId="1BD02A8C" w14:textId="77777777" w:rsidR="00DD738A" w:rsidRPr="00DD738A" w:rsidRDefault="00DD738A" w:rsidP="00DD738A">
            <w:pPr>
              <w:pStyle w:val="DisplayScreen"/>
              <w:rPr>
                <w:rFonts w:ascii="Courier New" w:hAnsi="Courier New"/>
                <w:b/>
                <w:color w:val="C00000"/>
                <w:sz w:val="20"/>
                <w:szCs w:val="20"/>
              </w:rPr>
            </w:pPr>
            <w:r w:rsidRPr="00DD738A">
              <w:rPr>
                <w:rFonts w:ascii="Courier New" w:hAnsi="Courier New"/>
                <w:b/>
                <w:color w:val="C00000"/>
                <w:sz w:val="20"/>
                <w:szCs w:val="20"/>
              </w:rPr>
              <w:t xml:space="preserve">    Expanded 035995    1,013   7/01/19 18:38:04   7/01/19 18:38:07         3    </w:t>
            </w:r>
          </w:p>
          <w:p w14:paraId="1BFCFD73" w14:textId="77777777" w:rsidR="00DD738A" w:rsidRPr="00DD738A" w:rsidRDefault="00DD738A" w:rsidP="00DD738A">
            <w:pPr>
              <w:pStyle w:val="DisplayScreen"/>
              <w:rPr>
                <w:rFonts w:ascii="Courier New" w:hAnsi="Courier New"/>
                <w:b/>
                <w:color w:val="C00000"/>
                <w:sz w:val="20"/>
                <w:szCs w:val="20"/>
              </w:rPr>
            </w:pPr>
            <w:r w:rsidRPr="00DD738A">
              <w:rPr>
                <w:rFonts w:ascii="Courier New" w:hAnsi="Courier New"/>
                <w:b/>
                <w:color w:val="C00000"/>
                <w:sz w:val="20"/>
                <w:szCs w:val="20"/>
              </w:rPr>
              <w:t xml:space="preserve">                                                 Expn. Object Lib ZZAUDITE      </w:t>
            </w:r>
          </w:p>
          <w:p w14:paraId="5393EE48" w14:textId="77777777" w:rsidR="00DD738A" w:rsidRPr="00DD738A" w:rsidRDefault="00DD738A" w:rsidP="00DD738A">
            <w:pPr>
              <w:pStyle w:val="DisplayScreen"/>
              <w:rPr>
                <w:rFonts w:ascii="Courier New" w:hAnsi="Courier New"/>
                <w:b/>
                <w:color w:val="C00000"/>
                <w:sz w:val="20"/>
                <w:szCs w:val="20"/>
              </w:rPr>
            </w:pPr>
            <w:r w:rsidRPr="00DD738A">
              <w:rPr>
                <w:rFonts w:ascii="Courier New" w:hAnsi="Courier New"/>
                <w:b/>
                <w:color w:val="C00000"/>
                <w:sz w:val="20"/>
                <w:szCs w:val="20"/>
              </w:rPr>
              <w:t xml:space="preserve"> Source File QRPGLESRC    Expn. File QRPGLESRC   Record formats   1 Copybooks   </w:t>
            </w:r>
          </w:p>
          <w:p w14:paraId="6D292143" w14:textId="77777777" w:rsidR="00DD738A" w:rsidRPr="00DD738A" w:rsidRDefault="00DD738A" w:rsidP="00DD738A">
            <w:pPr>
              <w:pStyle w:val="DisplayScreen"/>
              <w:rPr>
                <w:rFonts w:ascii="Courier New" w:hAnsi="Courier New"/>
                <w:b/>
                <w:color w:val="C00000"/>
                <w:sz w:val="20"/>
                <w:szCs w:val="20"/>
              </w:rPr>
            </w:pPr>
            <w:r w:rsidRPr="00DD738A">
              <w:rPr>
                <w:rFonts w:ascii="Courier New" w:hAnsi="Courier New"/>
                <w:b/>
                <w:color w:val="C00000"/>
                <w:sz w:val="20"/>
                <w:szCs w:val="20"/>
              </w:rPr>
              <w:t xml:space="preserve"> Source Libl ZZAUDIT      Expn. Libr ZZAUDITE    Printer Files         *INZSR   </w:t>
            </w:r>
          </w:p>
          <w:p w14:paraId="5DEDF0C3" w14:textId="77777777" w:rsidR="00DD738A" w:rsidRPr="00DD738A" w:rsidRDefault="00DD738A" w:rsidP="00DD738A">
            <w:pPr>
              <w:pStyle w:val="DisplayScreen"/>
              <w:rPr>
                <w:rFonts w:ascii="Courier New" w:hAnsi="Courier New"/>
                <w:b/>
                <w:sz w:val="20"/>
                <w:szCs w:val="20"/>
              </w:rPr>
            </w:pPr>
            <w:r w:rsidRPr="00DD738A">
              <w:rPr>
                <w:rFonts w:ascii="Courier New" w:hAnsi="Courier New"/>
                <w:b/>
                <w:color w:val="C00000"/>
                <w:sz w:val="20"/>
                <w:szCs w:val="20"/>
              </w:rPr>
              <w:t xml:space="preserve">     RPG Ver 4 RPGLE      Audit JOBQ RTPA        </w:t>
            </w:r>
            <w:r w:rsidRPr="00DD738A">
              <w:rPr>
                <w:rFonts w:ascii="Courier New" w:hAnsi="Courier New"/>
                <w:b/>
                <w:sz w:val="20"/>
                <w:szCs w:val="20"/>
              </w:rPr>
              <w:t xml:space="preserve">Extension             %parms   </w:t>
            </w:r>
          </w:p>
          <w:p w14:paraId="0C3A5890"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From            To        Audit OUTQ             Subroutines            /free   </w:t>
            </w:r>
          </w:p>
          <w:p w14:paraId="3564391F"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From            To        Audit JOBD *LIBL       Overflow        OG    Indent   </w:t>
            </w:r>
          </w:p>
          <w:p w14:paraId="60F02590"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From            To         JOBD Libr             Prototype                SDS Y </w:t>
            </w:r>
          </w:p>
          <w:p w14:paraId="77DDF434"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From            To        Max Audit Pages 15000  SDS Name QXXDS      SDS Qual   </w:t>
            </w:r>
          </w:p>
          <w:p w14:paraId="18EE6881"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From            To        Watch Var.             Start/Stop conditions F8 N     </w:t>
            </w:r>
          </w:p>
          <w:p w14:paraId="0D2BC8DA"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F3=Exit  F8=Start/Stop F13=Files/Recds F14=Fields F15=Operations F16=Variables </w:t>
            </w:r>
          </w:p>
          <w:p w14:paraId="63C4F835"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F2=Watch  F17=Labels F19=Called Pgm F21=Cond Oper F22=Indicators F23=Pre-audit </w:t>
            </w:r>
          </w:p>
          <w:p w14:paraId="1666681D" w14:textId="1672FF1E" w:rsidR="006E185D" w:rsidRPr="006E185D" w:rsidRDefault="00DD738A" w:rsidP="00DD738A">
            <w:pPr>
              <w:pStyle w:val="DisplayScreen"/>
              <w:rPr>
                <w:rFonts w:ascii="Courier New" w:hAnsi="Courier New"/>
                <w:b/>
                <w:sz w:val="20"/>
                <w:szCs w:val="20"/>
              </w:rPr>
            </w:pPr>
            <w:r w:rsidRPr="00DD738A">
              <w:rPr>
                <w:rFonts w:ascii="Courier New" w:hAnsi="Courier New"/>
                <w:b/>
                <w:sz w:val="20"/>
                <w:szCs w:val="20"/>
              </w:rPr>
              <w:t xml:space="preserve">                                            (C) 2016 Harkins &amp; Associates, Inc. </w:t>
            </w:r>
            <w:r w:rsidR="006E185D" w:rsidRPr="006E185D">
              <w:rPr>
                <w:rFonts w:ascii="Courier New" w:hAnsi="Courier New"/>
                <w:b/>
                <w:sz w:val="20"/>
                <w:szCs w:val="20"/>
              </w:rPr>
              <w:t xml:space="preserve"> </w:t>
            </w:r>
          </w:p>
        </w:tc>
      </w:tr>
    </w:tbl>
    <w:p w14:paraId="44AE80CD" w14:textId="2D5478CA" w:rsidR="006E185D" w:rsidRDefault="006E185D" w:rsidP="006E185D">
      <w:pPr>
        <w:pStyle w:val="Caption"/>
        <w:ind w:right="-486"/>
        <w:jc w:val="left"/>
        <w:rPr>
          <w:sz w:val="24"/>
        </w:rPr>
      </w:pPr>
      <w:r>
        <w:rPr>
          <w:sz w:val="24"/>
        </w:rPr>
        <w:t xml:space="preserve">              Display of the submitted program or programs for RTPA expansion for the User Detailed Job Record</w:t>
      </w:r>
    </w:p>
    <w:p w14:paraId="75EEF53F" w14:textId="77777777" w:rsidR="00FE69CE" w:rsidRDefault="00FE69CE" w:rsidP="00FE69CE"/>
    <w:p w14:paraId="6B4359F6" w14:textId="77777777" w:rsidR="00FE69CE" w:rsidRDefault="00FE69CE" w:rsidP="00FE69CE">
      <w:pPr>
        <w:jc w:val="left"/>
      </w:pPr>
      <w:r>
        <w:t>Like the RTPA Command, the iRTPA command alone may be keyed and the enter key pressed to submit the RPG source program last successfully expanded by the User for an expansion with audit statements. keyed.</w:t>
      </w:r>
    </w:p>
    <w:p w14:paraId="11DF17C0" w14:textId="77777777" w:rsidR="00FE69CE" w:rsidRDefault="00FE69CE" w:rsidP="00FE69CE">
      <w:pPr>
        <w:jc w:val="left"/>
      </w:pPr>
    </w:p>
    <w:p w14:paraId="369ECB16" w14:textId="77777777" w:rsidR="00FE69CE" w:rsidRPr="007268A2" w:rsidRDefault="00FE69CE" w:rsidP="00FE69CE">
      <w:pPr>
        <w:rPr>
          <w:sz w:val="28"/>
          <w:szCs w:val="28"/>
        </w:rPr>
      </w:pPr>
      <w:r w:rsidRPr="007268A2">
        <w:rPr>
          <w:rFonts w:ascii="Courier New" w:hAnsi="Courier New"/>
          <w:b/>
          <w:sz w:val="28"/>
          <w:szCs w:val="28"/>
        </w:rPr>
        <w:t xml:space="preserve">irtpa                                                           </w:t>
      </w:r>
    </w:p>
    <w:p w14:paraId="04E1D686" w14:textId="77777777" w:rsidR="00FE69CE" w:rsidRDefault="00FE69CE" w:rsidP="00FE69CE">
      <w:pPr>
        <w:jc w:val="left"/>
      </w:pPr>
    </w:p>
    <w:p w14:paraId="66EF89C0" w14:textId="77777777" w:rsidR="00FE69CE" w:rsidRDefault="00FE69CE" w:rsidP="00FE69CE">
      <w:pPr>
        <w:jc w:val="left"/>
      </w:pPr>
      <w:r>
        <w:t xml:space="preserve">The expanded object library and other RTPA main screen defaults from the last RTPA (or iRTPA) expand for the User are used, together with the RTPA User profile defaults. </w:t>
      </w:r>
    </w:p>
    <w:p w14:paraId="0E847800" w14:textId="77777777" w:rsidR="00FE69CE" w:rsidRDefault="00FE69CE" w:rsidP="00FE69CE">
      <w:pPr>
        <w:jc w:val="left"/>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14:paraId="3D417BA0" w14:textId="77777777">
        <w:tc>
          <w:tcPr>
            <w:tcW w:w="9900" w:type="dxa"/>
            <w:shd w:val="clear" w:color="auto" w:fill="E6E6E6"/>
          </w:tcPr>
          <w:p w14:paraId="3F1E92E9"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Programming Development Manager (PDM)                  </w:t>
            </w:r>
          </w:p>
          <w:p w14:paraId="12F6BDC7"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1EDB3990"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Select one of the following:                                                   </w:t>
            </w:r>
          </w:p>
          <w:p w14:paraId="5B3BFA9D"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270A46CF"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1. Work with libraries                                                    </w:t>
            </w:r>
          </w:p>
          <w:p w14:paraId="504B2AA5"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2. Work with objects                                                      </w:t>
            </w:r>
          </w:p>
          <w:p w14:paraId="6EAFE5AA"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3. Work with members                                                      </w:t>
            </w:r>
          </w:p>
          <w:p w14:paraId="6D0A8FE9"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493FBFE0"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9. Work with user-defined options                                         </w:t>
            </w:r>
          </w:p>
          <w:p w14:paraId="2DB0D350"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73A75CDB"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76A2319F"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4756888A"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5DC0DFA3"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4B505152"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634CA036"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0DAB2744"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7A0E018A"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065E00ED"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Selection or command                                                           </w:t>
            </w:r>
          </w:p>
          <w:p w14:paraId="5F5625E4" w14:textId="77777777" w:rsidR="00DD738A" w:rsidRPr="00DD738A" w:rsidRDefault="00DD738A" w:rsidP="00DD738A">
            <w:pPr>
              <w:pStyle w:val="DisplayScreen"/>
              <w:rPr>
                <w:rFonts w:ascii="Courier New" w:hAnsi="Courier New"/>
                <w:b/>
                <w:color w:val="C00000"/>
                <w:sz w:val="20"/>
                <w:szCs w:val="20"/>
              </w:rPr>
            </w:pPr>
            <w:r w:rsidRPr="00DD738A">
              <w:rPr>
                <w:rFonts w:ascii="Courier New" w:hAnsi="Courier New"/>
                <w:b/>
                <w:color w:val="C00000"/>
                <w:sz w:val="20"/>
                <w:szCs w:val="20"/>
              </w:rPr>
              <w:t xml:space="preserve"> ===&gt; irtpa                                                                     </w:t>
            </w:r>
          </w:p>
          <w:p w14:paraId="06F87299"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04511819"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F3=Exit       F4=Prompt       F9=Retrieve        F10=Command entry             </w:t>
            </w:r>
          </w:p>
          <w:p w14:paraId="3616399F"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F12=Cancel    F18=Change defaults                                              </w:t>
            </w:r>
          </w:p>
          <w:p w14:paraId="39F669B1" w14:textId="0DAD47A1" w:rsidR="00FE69CE" w:rsidRPr="00F15BB5" w:rsidRDefault="00DD738A" w:rsidP="00DD738A">
            <w:pPr>
              <w:pStyle w:val="DisplayScreen"/>
              <w:rPr>
                <w:rFonts w:ascii="Courier New" w:hAnsi="Courier New"/>
                <w:sz w:val="20"/>
                <w:szCs w:val="20"/>
              </w:rPr>
            </w:pPr>
            <w:r w:rsidRPr="00DD738A">
              <w:rPr>
                <w:rFonts w:ascii="Courier New" w:hAnsi="Courier New"/>
                <w:b/>
                <w:sz w:val="20"/>
                <w:szCs w:val="20"/>
              </w:rPr>
              <w:t xml:space="preserve">                                                                                </w:t>
            </w:r>
            <w:r w:rsidR="00FE69CE" w:rsidRPr="00363F4F">
              <w:rPr>
                <w:rFonts w:ascii="Courier New" w:hAnsi="Courier New"/>
                <w:b/>
                <w:sz w:val="20"/>
                <w:szCs w:val="20"/>
              </w:rPr>
              <w:t xml:space="preserve"> </w:t>
            </w:r>
          </w:p>
        </w:tc>
      </w:tr>
    </w:tbl>
    <w:p w14:paraId="1430782D" w14:textId="77777777" w:rsidR="00FE69CE" w:rsidRPr="00DD738A" w:rsidRDefault="00FE69CE" w:rsidP="00FE69CE">
      <w:pPr>
        <w:pStyle w:val="Caption"/>
        <w:ind w:right="504"/>
        <w:jc w:val="left"/>
        <w:rPr>
          <w:color w:val="C00000"/>
          <w:sz w:val="28"/>
          <w:szCs w:val="28"/>
        </w:rPr>
      </w:pPr>
      <w:r w:rsidRPr="00DD738A">
        <w:rPr>
          <w:color w:val="C00000"/>
          <w:sz w:val="28"/>
          <w:szCs w:val="28"/>
        </w:rPr>
        <w:t xml:space="preserve">             Figure 4.</w:t>
      </w:r>
      <w:r w:rsidR="006B5778" w:rsidRPr="00DD738A">
        <w:rPr>
          <w:color w:val="C00000"/>
          <w:sz w:val="28"/>
          <w:szCs w:val="28"/>
        </w:rPr>
        <w:t>20</w:t>
      </w:r>
      <w:r w:rsidRPr="00DD738A">
        <w:rPr>
          <w:color w:val="C00000"/>
          <w:sz w:val="28"/>
          <w:szCs w:val="28"/>
        </w:rPr>
        <w:t xml:space="preserve"> Selection of the iRTPA command without a keyed program name </w:t>
      </w:r>
    </w:p>
    <w:p w14:paraId="227F2207" w14:textId="77777777" w:rsidR="00FE69CE" w:rsidRPr="00DD738A" w:rsidRDefault="00FE69CE" w:rsidP="00FE69CE">
      <w:pPr>
        <w:pStyle w:val="Caption"/>
        <w:ind w:right="504"/>
        <w:jc w:val="left"/>
        <w:rPr>
          <w:color w:val="C00000"/>
          <w:sz w:val="28"/>
          <w:szCs w:val="28"/>
        </w:rPr>
      </w:pPr>
      <w:r w:rsidRPr="00DD738A">
        <w:rPr>
          <w:color w:val="C00000"/>
          <w:sz w:val="28"/>
          <w:szCs w:val="28"/>
        </w:rPr>
        <w:t xml:space="preserve">            (Use the last successfully expanded RPG source program name for the User)</w:t>
      </w:r>
    </w:p>
    <w:p w14:paraId="02492B8E" w14:textId="77777777" w:rsidR="00FE69CE" w:rsidRDefault="00FE69CE" w:rsidP="00FE69CE"/>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14:paraId="005250F1" w14:textId="77777777">
        <w:tc>
          <w:tcPr>
            <w:tcW w:w="9900" w:type="dxa"/>
            <w:shd w:val="clear" w:color="auto" w:fill="E6E6E6"/>
          </w:tcPr>
          <w:p w14:paraId="6DA32D43" w14:textId="4D4F9A54"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ZZPGM01R Real-Time Program Audit for RPG (</w:t>
            </w:r>
            <w:r w:rsidR="001F2B43">
              <w:rPr>
                <w:rFonts w:ascii="Courier New" w:hAnsi="Courier New"/>
                <w:b/>
                <w:sz w:val="20"/>
                <w:szCs w:val="20"/>
              </w:rPr>
              <w:t>V7R1</w:t>
            </w:r>
            <w:r w:rsidRPr="00DD738A">
              <w:rPr>
                <w:rFonts w:ascii="Courier New" w:hAnsi="Courier New"/>
                <w:b/>
                <w:sz w:val="20"/>
                <w:szCs w:val="20"/>
              </w:rPr>
              <w:t xml:space="preserve">)                   Date         </w:t>
            </w:r>
          </w:p>
          <w:p w14:paraId="280C6591"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PHARKINS   Detailed Job Record                                    Time 18:41:45</w:t>
            </w:r>
          </w:p>
          <w:p w14:paraId="7EA139D3"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PAUL HARKINS PROFILE                                CCSID:      37</w:t>
            </w:r>
          </w:p>
          <w:p w14:paraId="0A343ECE"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Type option, press Enter                                           Language ENU</w:t>
            </w:r>
          </w:p>
          <w:p w14:paraId="115A0EB9"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4=Delete   5=Display                                           Date Format     </w:t>
            </w:r>
          </w:p>
          <w:p w14:paraId="46F3974A"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w:t>
            </w:r>
          </w:p>
          <w:p w14:paraId="09FFC1AF"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O Program      Status   Program Name                   Job#   Date     Time    </w:t>
            </w:r>
          </w:p>
          <w:p w14:paraId="33B61B36"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TESTBASIC  1 INPT SBM Test basic flow                000000  7/01/19 18:41:45</w:t>
            </w:r>
          </w:p>
          <w:p w14:paraId="6C3EA8C7"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TESTBASIC  8 EXPN OK  Test basic flow                035998  7/01/19 18:40:14</w:t>
            </w:r>
          </w:p>
          <w:p w14:paraId="3ADDC30B" w14:textId="77777777" w:rsidR="00DD738A" w:rsidRPr="00DD738A" w:rsidRDefault="00DD738A" w:rsidP="00DD738A">
            <w:pPr>
              <w:pStyle w:val="DisplayScreen"/>
              <w:rPr>
                <w:rFonts w:ascii="Courier New" w:hAnsi="Courier New"/>
                <w:b/>
                <w:sz w:val="20"/>
                <w:szCs w:val="20"/>
              </w:rPr>
            </w:pPr>
            <w:r w:rsidRPr="00DD738A">
              <w:rPr>
                <w:rFonts w:ascii="Courier New" w:hAnsi="Courier New"/>
                <w:b/>
                <w:sz w:val="20"/>
                <w:szCs w:val="20"/>
              </w:rPr>
              <w:t xml:space="preserve">   TESTBASIC  8 EXPN OK  Test basic flow                035992  7/01/19 18:37:51</w:t>
            </w:r>
          </w:p>
          <w:p w14:paraId="6D12ABB6" w14:textId="6890546F" w:rsidR="00FE69CE" w:rsidRPr="002046E6" w:rsidRDefault="00DD738A" w:rsidP="00DD738A">
            <w:pPr>
              <w:pStyle w:val="DisplayScreen"/>
              <w:rPr>
                <w:rFonts w:ascii="Courier New" w:hAnsi="Courier New"/>
                <w:sz w:val="20"/>
                <w:szCs w:val="20"/>
              </w:rPr>
            </w:pPr>
            <w:r w:rsidRPr="00DD738A">
              <w:rPr>
                <w:rFonts w:ascii="Courier New" w:hAnsi="Courier New"/>
                <w:sz w:val="20"/>
                <w:szCs w:val="20"/>
              </w:rPr>
              <w:t xml:space="preserve">                                                                                </w:t>
            </w:r>
          </w:p>
        </w:tc>
      </w:tr>
    </w:tbl>
    <w:p w14:paraId="70F7EFB6" w14:textId="77777777" w:rsidR="00FE69CE" w:rsidRDefault="00FE69CE" w:rsidP="00FE69CE">
      <w:pPr>
        <w:pStyle w:val="Caption"/>
        <w:ind w:right="-936"/>
        <w:jc w:val="left"/>
        <w:rPr>
          <w:sz w:val="24"/>
        </w:rPr>
      </w:pPr>
      <w:r>
        <w:rPr>
          <w:sz w:val="24"/>
        </w:rPr>
        <w:t xml:space="preserve">             </w:t>
      </w:r>
      <w:r w:rsidRPr="008D0374">
        <w:rPr>
          <w:sz w:val="24"/>
        </w:rPr>
        <w:t>Figure</w:t>
      </w:r>
      <w:r>
        <w:rPr>
          <w:sz w:val="24"/>
        </w:rPr>
        <w:t xml:space="preserve"> 4.2</w:t>
      </w:r>
      <w:r w:rsidR="006B5778">
        <w:rPr>
          <w:sz w:val="24"/>
        </w:rPr>
        <w:t>1</w:t>
      </w:r>
      <w:r>
        <w:rPr>
          <w:sz w:val="24"/>
        </w:rPr>
        <w:t xml:space="preserve"> iRTPA command without a keyed program name submits the last source name expanded</w:t>
      </w:r>
    </w:p>
    <w:p w14:paraId="72B401DE" w14:textId="77777777" w:rsidR="00FE69CE" w:rsidRPr="002046E6" w:rsidRDefault="00FE69CE" w:rsidP="00FE69CE"/>
    <w:p w14:paraId="7EB88753" w14:textId="77777777" w:rsidR="00FE69CE" w:rsidRPr="00DD738A" w:rsidRDefault="00FE69CE" w:rsidP="00FE69CE">
      <w:pPr>
        <w:rPr>
          <w:b/>
        </w:rPr>
      </w:pPr>
      <w:r w:rsidRPr="00DD738A">
        <w:rPr>
          <w:b/>
        </w:rPr>
        <w:t>iRTPA TEST*   expands all RPG programs in the source file and library starting with TEST .</w:t>
      </w:r>
    </w:p>
    <w:p w14:paraId="082C67BA" w14:textId="77777777" w:rsidR="00FE69CE" w:rsidRDefault="00FE69CE" w:rsidP="00FE69CE"/>
    <w:p w14:paraId="2A9405B1" w14:textId="77777777" w:rsidR="00FE69CE" w:rsidRPr="00DD738A" w:rsidRDefault="00FE69CE" w:rsidP="00FE69CE">
      <w:pPr>
        <w:rPr>
          <w:b/>
          <w:sz w:val="28"/>
          <w:szCs w:val="28"/>
        </w:rPr>
      </w:pPr>
      <w:r w:rsidRPr="00DD738A">
        <w:rPr>
          <w:b/>
          <w:sz w:val="28"/>
          <w:szCs w:val="28"/>
        </w:rPr>
        <w:t>iRTPA *ALL    expands ALL RPG programs in the source file and library. Expanding all the RPG source programs in an applications effectively provided RTPA program auditing for all RPG application programs executed at all levels of execution in the program call stack.</w:t>
      </w:r>
    </w:p>
    <w:p w14:paraId="0BAB16D8" w14:textId="77777777" w:rsidR="00FE69CE" w:rsidRPr="00086A55" w:rsidRDefault="00FE69CE" w:rsidP="00FE69CE">
      <w:pPr>
        <w:pStyle w:val="Heading2"/>
      </w:pPr>
      <w:bookmarkStart w:id="25889" w:name="_Toc158989982"/>
      <w:bookmarkStart w:id="25890" w:name="_Toc158993861"/>
      <w:bookmarkStart w:id="25891" w:name="_Toc471568292"/>
      <w:bookmarkStart w:id="25892" w:name="_Toc514089888"/>
      <w:bookmarkStart w:id="25893" w:name="_Toc514157547"/>
      <w:bookmarkStart w:id="25894" w:name="_Toc514865031"/>
      <w:bookmarkStart w:id="25895" w:name="_Toc514868321"/>
      <w:bookmarkStart w:id="25896" w:name="_Toc514953999"/>
      <w:bookmarkStart w:id="25897" w:name="_Toc515387142"/>
      <w:bookmarkStart w:id="25898" w:name="_Toc515466714"/>
      <w:bookmarkStart w:id="25899" w:name="_Toc516235649"/>
      <w:bookmarkStart w:id="25900" w:name="_Toc516300511"/>
      <w:bookmarkStart w:id="25901" w:name="_Toc516671053"/>
      <w:bookmarkStart w:id="25902" w:name="_Toc516902254"/>
      <w:bookmarkStart w:id="25903" w:name="_Toc517000224"/>
      <w:bookmarkStart w:id="25904" w:name="_Toc517006394"/>
      <w:bookmarkStart w:id="25905" w:name="_Toc517013904"/>
      <w:bookmarkStart w:id="25906" w:name="_Toc517091525"/>
      <w:bookmarkStart w:id="25907" w:name="_Toc517536470"/>
      <w:bookmarkStart w:id="25908" w:name="_Toc518052649"/>
      <w:bookmarkStart w:id="25909" w:name="_Toc518055723"/>
      <w:bookmarkStart w:id="25910" w:name="_Toc518057294"/>
      <w:bookmarkStart w:id="25911" w:name="_Toc518057846"/>
      <w:bookmarkStart w:id="25912" w:name="_Toc518572105"/>
      <w:bookmarkStart w:id="25913" w:name="_Toc518748801"/>
      <w:bookmarkStart w:id="25914" w:name="_Toc519364390"/>
      <w:bookmarkStart w:id="25915" w:name="_Toc519793581"/>
      <w:bookmarkStart w:id="25916" w:name="_Toc520096153"/>
      <w:bookmarkStart w:id="25917" w:name="_Toc520396230"/>
      <w:bookmarkStart w:id="25918" w:name="_Toc521413404"/>
      <w:bookmarkStart w:id="25919" w:name="_Toc521413991"/>
      <w:bookmarkStart w:id="25920" w:name="_Toc521414303"/>
      <w:bookmarkStart w:id="25921" w:name="_Toc521590972"/>
      <w:bookmarkStart w:id="25922" w:name="_Toc522025399"/>
      <w:bookmarkStart w:id="25923" w:name="_Toc522879143"/>
      <w:bookmarkStart w:id="25924" w:name="_Toc523249225"/>
      <w:bookmarkStart w:id="25925" w:name="_Toc525727458"/>
      <w:bookmarkStart w:id="25926" w:name="_Toc526848215"/>
      <w:bookmarkStart w:id="25927" w:name="_Toc526848771"/>
      <w:bookmarkStart w:id="25928" w:name="_Toc526940234"/>
      <w:bookmarkStart w:id="25929" w:name="_Toc527369625"/>
      <w:bookmarkStart w:id="25930" w:name="_Toc534305776"/>
      <w:bookmarkStart w:id="25931" w:name="_Toc534373935"/>
      <w:bookmarkStart w:id="25932" w:name="_Toc534385730"/>
      <w:bookmarkStart w:id="25933" w:name="_Toc534386234"/>
      <w:bookmarkStart w:id="25934" w:name="_Toc535168422"/>
      <w:bookmarkStart w:id="25935" w:name="_Toc535242047"/>
      <w:bookmarkStart w:id="25936" w:name="_Toc535242566"/>
      <w:bookmarkStart w:id="25937" w:name="_Toc535948329"/>
      <w:bookmarkStart w:id="25938" w:name="_Toc112207"/>
      <w:bookmarkStart w:id="25939" w:name="_Toc597418"/>
      <w:bookmarkStart w:id="25940" w:name="_Toc685126"/>
      <w:bookmarkStart w:id="25941" w:name="_Toc685767"/>
      <w:bookmarkStart w:id="25942" w:name="_Toc686819"/>
      <w:bookmarkStart w:id="25943" w:name="_Toc869299"/>
      <w:bookmarkStart w:id="25944" w:name="_Toc869465"/>
      <w:bookmarkStart w:id="25945" w:name="_Toc869630"/>
      <w:bookmarkStart w:id="25946" w:name="_Toc869795"/>
      <w:bookmarkStart w:id="25947" w:name="_Toc964404"/>
      <w:bookmarkStart w:id="25948" w:name="_Toc1816172"/>
      <w:bookmarkStart w:id="25949" w:name="_Toc1828707"/>
      <w:bookmarkStart w:id="25950" w:name="_Toc1828876"/>
      <w:bookmarkStart w:id="25951" w:name="_Toc1829045"/>
      <w:bookmarkStart w:id="25952" w:name="_Toc5979736"/>
      <w:bookmarkStart w:id="25953" w:name="_Toc5979955"/>
      <w:bookmarkStart w:id="25954" w:name="_Toc6481152"/>
      <w:bookmarkStart w:id="25955" w:name="_Toc6992126"/>
      <w:bookmarkStart w:id="25956" w:name="_Toc6992300"/>
      <w:bookmarkStart w:id="25957" w:name="_Toc6992472"/>
      <w:bookmarkStart w:id="25958" w:name="_Toc6992645"/>
      <w:bookmarkStart w:id="25959" w:name="_Toc6992818"/>
      <w:bookmarkStart w:id="25960" w:name="_Toc6992989"/>
      <w:bookmarkStart w:id="25961" w:name="_Toc6997956"/>
      <w:bookmarkStart w:id="25962" w:name="_Toc6998128"/>
      <w:bookmarkStart w:id="25963" w:name="_Toc6998300"/>
      <w:bookmarkStart w:id="25964" w:name="_Toc6998884"/>
      <w:bookmarkStart w:id="25965" w:name="_Toc8570081"/>
      <w:bookmarkStart w:id="25966" w:name="_Toc8639110"/>
      <w:bookmarkStart w:id="25967" w:name="_Toc8639457"/>
      <w:bookmarkStart w:id="25968" w:name="_Toc8639835"/>
      <w:bookmarkStart w:id="25969" w:name="_Toc8640012"/>
      <w:bookmarkStart w:id="25970" w:name="_Toc8640189"/>
      <w:bookmarkStart w:id="25971" w:name="_Toc8640366"/>
      <w:bookmarkStart w:id="25972" w:name="_Toc8640543"/>
      <w:bookmarkStart w:id="25973" w:name="_Toc8640720"/>
      <w:bookmarkStart w:id="25974" w:name="_Toc8640897"/>
      <w:bookmarkStart w:id="25975" w:name="_Toc8641076"/>
      <w:bookmarkStart w:id="25976" w:name="_Toc8641253"/>
      <w:bookmarkStart w:id="25977" w:name="_Toc8641431"/>
      <w:bookmarkStart w:id="25978" w:name="_Toc8661466"/>
      <w:bookmarkStart w:id="25979" w:name="_Toc8661644"/>
      <w:bookmarkStart w:id="25980" w:name="_Toc8662178"/>
      <w:bookmarkStart w:id="25981" w:name="_Toc8662358"/>
      <w:bookmarkStart w:id="25982" w:name="_Toc8662537"/>
      <w:bookmarkStart w:id="25983" w:name="_Toc11480288"/>
      <w:bookmarkStart w:id="25984" w:name="_Toc11480469"/>
      <w:bookmarkStart w:id="25985" w:name="_Toc12695894"/>
      <w:bookmarkStart w:id="25986" w:name="_Toc12729021"/>
      <w:bookmarkStart w:id="25987" w:name="_Toc12814974"/>
      <w:bookmarkStart w:id="25988" w:name="_Toc12900705"/>
      <w:bookmarkStart w:id="25989" w:name="_Toc12900884"/>
      <w:bookmarkStart w:id="25990" w:name="_Toc12901121"/>
      <w:bookmarkStart w:id="25991" w:name="_Toc12901309"/>
      <w:bookmarkStart w:id="25992" w:name="_Toc12901618"/>
      <w:bookmarkStart w:id="25993" w:name="_Toc12902301"/>
      <w:bookmarkStart w:id="25994" w:name="_Toc17715406"/>
      <w:bookmarkStart w:id="25995" w:name="_Toc19542568"/>
      <w:bookmarkStart w:id="25996" w:name="_Toc19542756"/>
      <w:bookmarkStart w:id="25997" w:name="_Toc19543157"/>
      <w:bookmarkStart w:id="25998" w:name="_Toc19544826"/>
      <w:bookmarkStart w:id="25999" w:name="_Toc20757705"/>
      <w:bookmarkStart w:id="26000" w:name="_Toc20758202"/>
      <w:bookmarkStart w:id="26001" w:name="_Toc23669257"/>
      <w:bookmarkStart w:id="26002" w:name="_Toc23669603"/>
      <w:bookmarkStart w:id="26003" w:name="_Toc23958872"/>
      <w:bookmarkStart w:id="26004" w:name="_Toc23959357"/>
      <w:bookmarkStart w:id="26005" w:name="_Toc23960218"/>
      <w:bookmarkStart w:id="26006" w:name="_Toc23960401"/>
      <w:bookmarkStart w:id="26007" w:name="_Toc23960768"/>
      <w:bookmarkStart w:id="26008" w:name="_Toc24126314"/>
      <w:bookmarkStart w:id="26009" w:name="_Toc24126720"/>
      <w:bookmarkStart w:id="26010" w:name="_Toc24128466"/>
      <w:bookmarkStart w:id="26011" w:name="_Toc24129086"/>
      <w:bookmarkStart w:id="26012" w:name="_Toc25486162"/>
      <w:bookmarkStart w:id="26013" w:name="_Toc25488204"/>
      <w:bookmarkStart w:id="26014" w:name="_Toc25576171"/>
      <w:bookmarkStart w:id="26015" w:name="_Toc25576483"/>
      <w:bookmarkStart w:id="26016" w:name="_Toc27919512"/>
      <w:bookmarkStart w:id="26017" w:name="_Toc27919718"/>
      <w:bookmarkStart w:id="26018" w:name="_Toc27919958"/>
      <w:bookmarkStart w:id="26019" w:name="_Toc27920187"/>
      <w:bookmarkStart w:id="26020" w:name="_Toc27920427"/>
      <w:bookmarkStart w:id="26021" w:name="_Toc28004035"/>
      <w:bookmarkStart w:id="26022" w:name="_Toc28004236"/>
      <w:bookmarkStart w:id="26023" w:name="_Toc28004464"/>
      <w:bookmarkStart w:id="26024" w:name="_Toc28004664"/>
      <w:bookmarkStart w:id="26025" w:name="_Toc28862886"/>
      <w:bookmarkStart w:id="26026" w:name="_Toc28863181"/>
      <w:bookmarkStart w:id="26027" w:name="_Toc28863438"/>
      <w:bookmarkStart w:id="26028" w:name="_Toc28864101"/>
      <w:bookmarkStart w:id="26029" w:name="_Toc28866300"/>
      <w:bookmarkStart w:id="26030" w:name="_Toc28866529"/>
      <w:bookmarkStart w:id="26031" w:name="_Toc28871144"/>
      <w:bookmarkStart w:id="26032" w:name="_Toc28886002"/>
      <w:bookmarkStart w:id="26033" w:name="_Toc48200435"/>
      <w:bookmarkStart w:id="26034" w:name="_Toc48231735"/>
      <w:bookmarkStart w:id="26035" w:name="_Toc48305469"/>
      <w:bookmarkStart w:id="26036" w:name="_Toc48314855"/>
      <w:bookmarkStart w:id="26037" w:name="_Toc48318524"/>
      <w:bookmarkStart w:id="26038" w:name="_Toc48318727"/>
      <w:bookmarkStart w:id="26039" w:name="_Toc48318929"/>
      <w:bookmarkStart w:id="26040" w:name="_Toc48319354"/>
      <w:bookmarkStart w:id="26041" w:name="_Toc48396886"/>
      <w:bookmarkStart w:id="26042" w:name="_Toc48408965"/>
      <w:bookmarkStart w:id="26043" w:name="_Toc48483578"/>
      <w:bookmarkStart w:id="26044" w:name="_Toc48646400"/>
      <w:bookmarkStart w:id="26045" w:name="_Toc48737485"/>
      <w:bookmarkStart w:id="26046" w:name="_Toc48825111"/>
      <w:bookmarkStart w:id="26047" w:name="_Toc48825609"/>
      <w:bookmarkStart w:id="26048" w:name="_Toc48835545"/>
      <w:bookmarkStart w:id="26049" w:name="_Toc48835868"/>
      <w:bookmarkStart w:id="26050" w:name="_Toc48902353"/>
      <w:bookmarkStart w:id="26051" w:name="_Toc48925690"/>
      <w:bookmarkStart w:id="26052" w:name="_Toc48925965"/>
      <w:bookmarkStart w:id="26053" w:name="_Toc48997781"/>
      <w:bookmarkStart w:id="26054" w:name="_Toc49004139"/>
      <w:bookmarkStart w:id="26055" w:name="_Toc49075449"/>
      <w:bookmarkStart w:id="26056" w:name="_Toc49082594"/>
      <w:bookmarkStart w:id="26057" w:name="_Toc49082892"/>
      <w:bookmarkStart w:id="26058" w:name="_Toc49083294"/>
      <w:bookmarkStart w:id="26059" w:name="_Toc49083526"/>
      <w:bookmarkStart w:id="26060" w:name="_Toc49088383"/>
      <w:bookmarkStart w:id="26061" w:name="_Toc49088617"/>
      <w:bookmarkStart w:id="26062" w:name="_Toc49090294"/>
      <w:bookmarkStart w:id="26063" w:name="_Toc50102668"/>
      <w:bookmarkStart w:id="26064" w:name="_Toc50369484"/>
      <w:bookmarkStart w:id="26065" w:name="_Toc50369812"/>
      <w:bookmarkStart w:id="26066" w:name="_Toc53753088"/>
      <w:bookmarkStart w:id="26067" w:name="_Toc53753385"/>
      <w:bookmarkStart w:id="26068" w:name="_Toc53756712"/>
      <w:bookmarkStart w:id="26069" w:name="_Toc53757465"/>
      <w:bookmarkStart w:id="26070" w:name="_Toc54010303"/>
      <w:bookmarkStart w:id="26071" w:name="_Toc54532213"/>
      <w:bookmarkStart w:id="26072" w:name="_Toc54532464"/>
      <w:bookmarkStart w:id="26073" w:name="_Toc54532714"/>
      <w:bookmarkStart w:id="26074" w:name="_Toc54536368"/>
      <w:bookmarkStart w:id="26075" w:name="_Toc54623185"/>
      <w:bookmarkStart w:id="26076" w:name="_Toc54699411"/>
      <w:bookmarkStart w:id="26077" w:name="_Toc54699845"/>
      <w:bookmarkStart w:id="26078" w:name="_Toc55038299"/>
      <w:bookmarkStart w:id="26079" w:name="_Toc55225015"/>
      <w:bookmarkStart w:id="26080" w:name="_Toc57299211"/>
      <w:bookmarkStart w:id="26081" w:name="_Toc57458306"/>
      <w:bookmarkStart w:id="26082" w:name="_Toc57458564"/>
      <w:bookmarkStart w:id="26083" w:name="_Toc57458880"/>
      <w:bookmarkStart w:id="26084" w:name="_Toc57459139"/>
      <w:bookmarkStart w:id="26085" w:name="_Toc62052796"/>
      <w:bookmarkStart w:id="26086" w:name="_Toc66712361"/>
      <w:bookmarkStart w:id="26087" w:name="_Toc66713350"/>
      <w:bookmarkStart w:id="26088" w:name="_Toc66713834"/>
      <w:bookmarkStart w:id="26089" w:name="_Toc66883212"/>
      <w:bookmarkStart w:id="26090" w:name="_Toc66883514"/>
      <w:bookmarkStart w:id="26091" w:name="_Toc66883853"/>
      <w:bookmarkStart w:id="26092" w:name="_Toc66884331"/>
      <w:bookmarkStart w:id="26093" w:name="_Toc66885279"/>
      <w:bookmarkStart w:id="26094" w:name="_Toc66962645"/>
      <w:bookmarkStart w:id="26095" w:name="_Toc66962949"/>
      <w:bookmarkStart w:id="26096" w:name="_Toc88228710"/>
      <w:bookmarkStart w:id="26097" w:name="_Toc88233078"/>
      <w:bookmarkStart w:id="26098" w:name="_Toc88234571"/>
      <w:bookmarkStart w:id="26099" w:name="_Toc88237232"/>
      <w:bookmarkStart w:id="26100" w:name="_Toc88237924"/>
      <w:bookmarkStart w:id="26101" w:name="_Toc88238910"/>
      <w:bookmarkStart w:id="26102" w:name="_Toc88239560"/>
      <w:bookmarkStart w:id="26103" w:name="_Toc88241327"/>
      <w:bookmarkStart w:id="26104" w:name="_Toc88243267"/>
      <w:bookmarkStart w:id="26105" w:name="_Toc88243980"/>
      <w:bookmarkStart w:id="26106" w:name="_Toc88740768"/>
      <w:bookmarkStart w:id="26107" w:name="_Toc89343091"/>
      <w:bookmarkStart w:id="26108" w:name="_Toc89343560"/>
      <w:bookmarkStart w:id="26109" w:name="_Toc89343828"/>
      <w:bookmarkStart w:id="26110" w:name="_Toc89349615"/>
      <w:bookmarkStart w:id="26111" w:name="_Toc89440832"/>
      <w:bookmarkStart w:id="26112" w:name="_Toc89441200"/>
      <w:bookmarkStart w:id="26113" w:name="_Toc89680924"/>
      <w:bookmarkStart w:id="26114" w:name="_Toc89950360"/>
      <w:bookmarkStart w:id="26115" w:name="_Toc90134305"/>
      <w:bookmarkStart w:id="26116" w:name="_Toc90134802"/>
      <w:bookmarkStart w:id="26117" w:name="_Toc90135074"/>
      <w:bookmarkStart w:id="26118" w:name="_Toc90135794"/>
      <w:bookmarkStart w:id="26119" w:name="_Toc90137605"/>
      <w:bookmarkStart w:id="26120" w:name="_Toc90137929"/>
      <w:bookmarkStart w:id="26121" w:name="_Toc90138200"/>
      <w:bookmarkStart w:id="26122" w:name="_Toc90138471"/>
      <w:bookmarkStart w:id="26123" w:name="_Toc90305471"/>
      <w:bookmarkStart w:id="26124" w:name="_Toc98417859"/>
      <w:r w:rsidRPr="00086A55">
        <w:t>Using the RTPA Maintenance Menu to manage RTPA</w:t>
      </w:r>
      <w:bookmarkEnd w:id="25889"/>
      <w:bookmarkEnd w:id="25890"/>
      <w:bookmarkEnd w:id="25891"/>
      <w:bookmarkEnd w:id="25892"/>
      <w:bookmarkEnd w:id="25893"/>
      <w:bookmarkEnd w:id="25894"/>
      <w:bookmarkEnd w:id="25895"/>
      <w:bookmarkEnd w:id="25896"/>
      <w:bookmarkEnd w:id="25897"/>
      <w:bookmarkEnd w:id="25898"/>
      <w:bookmarkEnd w:id="25899"/>
      <w:bookmarkEnd w:id="25900"/>
      <w:bookmarkEnd w:id="25901"/>
      <w:bookmarkEnd w:id="25902"/>
      <w:bookmarkEnd w:id="25903"/>
      <w:bookmarkEnd w:id="25904"/>
      <w:bookmarkEnd w:id="25905"/>
      <w:bookmarkEnd w:id="25906"/>
      <w:bookmarkEnd w:id="25907"/>
      <w:bookmarkEnd w:id="25908"/>
      <w:bookmarkEnd w:id="25909"/>
      <w:bookmarkEnd w:id="25910"/>
      <w:bookmarkEnd w:id="25911"/>
      <w:bookmarkEnd w:id="25912"/>
      <w:bookmarkEnd w:id="25913"/>
      <w:bookmarkEnd w:id="25914"/>
      <w:bookmarkEnd w:id="25915"/>
      <w:bookmarkEnd w:id="25916"/>
      <w:bookmarkEnd w:id="25917"/>
      <w:bookmarkEnd w:id="25918"/>
      <w:bookmarkEnd w:id="25919"/>
      <w:bookmarkEnd w:id="25920"/>
      <w:bookmarkEnd w:id="25921"/>
      <w:bookmarkEnd w:id="25922"/>
      <w:bookmarkEnd w:id="25923"/>
      <w:bookmarkEnd w:id="25924"/>
      <w:bookmarkEnd w:id="25925"/>
      <w:bookmarkEnd w:id="25926"/>
      <w:bookmarkEnd w:id="25927"/>
      <w:bookmarkEnd w:id="25928"/>
      <w:bookmarkEnd w:id="25929"/>
      <w:bookmarkEnd w:id="25930"/>
      <w:bookmarkEnd w:id="25931"/>
      <w:bookmarkEnd w:id="25932"/>
      <w:bookmarkEnd w:id="25933"/>
      <w:bookmarkEnd w:id="25934"/>
      <w:bookmarkEnd w:id="25935"/>
      <w:bookmarkEnd w:id="25936"/>
      <w:bookmarkEnd w:id="25937"/>
      <w:bookmarkEnd w:id="25938"/>
      <w:bookmarkEnd w:id="25939"/>
      <w:bookmarkEnd w:id="25940"/>
      <w:bookmarkEnd w:id="25941"/>
      <w:bookmarkEnd w:id="25942"/>
      <w:bookmarkEnd w:id="25943"/>
      <w:bookmarkEnd w:id="25944"/>
      <w:bookmarkEnd w:id="25945"/>
      <w:bookmarkEnd w:id="25946"/>
      <w:bookmarkEnd w:id="25947"/>
      <w:bookmarkEnd w:id="25948"/>
      <w:bookmarkEnd w:id="25949"/>
      <w:bookmarkEnd w:id="25950"/>
      <w:bookmarkEnd w:id="25951"/>
      <w:bookmarkEnd w:id="25952"/>
      <w:bookmarkEnd w:id="25953"/>
      <w:bookmarkEnd w:id="25954"/>
      <w:bookmarkEnd w:id="25955"/>
      <w:bookmarkEnd w:id="25956"/>
      <w:bookmarkEnd w:id="25957"/>
      <w:bookmarkEnd w:id="25958"/>
      <w:bookmarkEnd w:id="25959"/>
      <w:bookmarkEnd w:id="25960"/>
      <w:bookmarkEnd w:id="25961"/>
      <w:bookmarkEnd w:id="25962"/>
      <w:bookmarkEnd w:id="25963"/>
      <w:bookmarkEnd w:id="25964"/>
      <w:bookmarkEnd w:id="25965"/>
      <w:bookmarkEnd w:id="25966"/>
      <w:bookmarkEnd w:id="25967"/>
      <w:bookmarkEnd w:id="25968"/>
      <w:bookmarkEnd w:id="25969"/>
      <w:bookmarkEnd w:id="25970"/>
      <w:bookmarkEnd w:id="25971"/>
      <w:bookmarkEnd w:id="25972"/>
      <w:bookmarkEnd w:id="25973"/>
      <w:bookmarkEnd w:id="25974"/>
      <w:bookmarkEnd w:id="25975"/>
      <w:bookmarkEnd w:id="25976"/>
      <w:bookmarkEnd w:id="25977"/>
      <w:bookmarkEnd w:id="25978"/>
      <w:bookmarkEnd w:id="25979"/>
      <w:bookmarkEnd w:id="25980"/>
      <w:bookmarkEnd w:id="25981"/>
      <w:bookmarkEnd w:id="25982"/>
      <w:bookmarkEnd w:id="25983"/>
      <w:bookmarkEnd w:id="25984"/>
      <w:bookmarkEnd w:id="25985"/>
      <w:bookmarkEnd w:id="25986"/>
      <w:bookmarkEnd w:id="25987"/>
      <w:bookmarkEnd w:id="25988"/>
      <w:bookmarkEnd w:id="25989"/>
      <w:bookmarkEnd w:id="25990"/>
      <w:bookmarkEnd w:id="25991"/>
      <w:bookmarkEnd w:id="25992"/>
      <w:bookmarkEnd w:id="25993"/>
      <w:bookmarkEnd w:id="25994"/>
      <w:bookmarkEnd w:id="25995"/>
      <w:bookmarkEnd w:id="25996"/>
      <w:bookmarkEnd w:id="25997"/>
      <w:bookmarkEnd w:id="25998"/>
      <w:bookmarkEnd w:id="25999"/>
      <w:bookmarkEnd w:id="26000"/>
      <w:bookmarkEnd w:id="26001"/>
      <w:bookmarkEnd w:id="26002"/>
      <w:bookmarkEnd w:id="26003"/>
      <w:bookmarkEnd w:id="26004"/>
      <w:bookmarkEnd w:id="26005"/>
      <w:bookmarkEnd w:id="26006"/>
      <w:bookmarkEnd w:id="26007"/>
      <w:bookmarkEnd w:id="26008"/>
      <w:bookmarkEnd w:id="26009"/>
      <w:bookmarkEnd w:id="26010"/>
      <w:bookmarkEnd w:id="26011"/>
      <w:bookmarkEnd w:id="26012"/>
      <w:bookmarkEnd w:id="26013"/>
      <w:bookmarkEnd w:id="26014"/>
      <w:bookmarkEnd w:id="26015"/>
      <w:bookmarkEnd w:id="26016"/>
      <w:bookmarkEnd w:id="26017"/>
      <w:bookmarkEnd w:id="26018"/>
      <w:bookmarkEnd w:id="26019"/>
      <w:bookmarkEnd w:id="26020"/>
      <w:bookmarkEnd w:id="26021"/>
      <w:bookmarkEnd w:id="26022"/>
      <w:bookmarkEnd w:id="26023"/>
      <w:bookmarkEnd w:id="26024"/>
      <w:bookmarkEnd w:id="26025"/>
      <w:bookmarkEnd w:id="26026"/>
      <w:bookmarkEnd w:id="26027"/>
      <w:bookmarkEnd w:id="26028"/>
      <w:bookmarkEnd w:id="26029"/>
      <w:bookmarkEnd w:id="26030"/>
      <w:bookmarkEnd w:id="26031"/>
      <w:bookmarkEnd w:id="26032"/>
      <w:bookmarkEnd w:id="26033"/>
      <w:bookmarkEnd w:id="26034"/>
      <w:bookmarkEnd w:id="26035"/>
      <w:bookmarkEnd w:id="26036"/>
      <w:bookmarkEnd w:id="26037"/>
      <w:bookmarkEnd w:id="26038"/>
      <w:bookmarkEnd w:id="26039"/>
      <w:bookmarkEnd w:id="26040"/>
      <w:bookmarkEnd w:id="26041"/>
      <w:bookmarkEnd w:id="26042"/>
      <w:bookmarkEnd w:id="26043"/>
      <w:bookmarkEnd w:id="26044"/>
      <w:bookmarkEnd w:id="26045"/>
      <w:bookmarkEnd w:id="26046"/>
      <w:bookmarkEnd w:id="26047"/>
      <w:bookmarkEnd w:id="26048"/>
      <w:bookmarkEnd w:id="26049"/>
      <w:bookmarkEnd w:id="26050"/>
      <w:bookmarkEnd w:id="26051"/>
      <w:bookmarkEnd w:id="26052"/>
      <w:bookmarkEnd w:id="26053"/>
      <w:bookmarkEnd w:id="26054"/>
      <w:bookmarkEnd w:id="26055"/>
      <w:bookmarkEnd w:id="26056"/>
      <w:bookmarkEnd w:id="26057"/>
      <w:bookmarkEnd w:id="26058"/>
      <w:bookmarkEnd w:id="26059"/>
      <w:bookmarkEnd w:id="26060"/>
      <w:bookmarkEnd w:id="26061"/>
      <w:bookmarkEnd w:id="26062"/>
      <w:bookmarkEnd w:id="26063"/>
      <w:bookmarkEnd w:id="26064"/>
      <w:bookmarkEnd w:id="26065"/>
      <w:bookmarkEnd w:id="26066"/>
      <w:bookmarkEnd w:id="26067"/>
      <w:bookmarkEnd w:id="26068"/>
      <w:bookmarkEnd w:id="26069"/>
      <w:bookmarkEnd w:id="26070"/>
      <w:bookmarkEnd w:id="26071"/>
      <w:bookmarkEnd w:id="26072"/>
      <w:bookmarkEnd w:id="26073"/>
      <w:bookmarkEnd w:id="26074"/>
      <w:bookmarkEnd w:id="26075"/>
      <w:bookmarkEnd w:id="26076"/>
      <w:bookmarkEnd w:id="26077"/>
      <w:bookmarkEnd w:id="26078"/>
      <w:bookmarkEnd w:id="26079"/>
      <w:bookmarkEnd w:id="26080"/>
      <w:bookmarkEnd w:id="26081"/>
      <w:bookmarkEnd w:id="26082"/>
      <w:bookmarkEnd w:id="26083"/>
      <w:bookmarkEnd w:id="26084"/>
      <w:bookmarkEnd w:id="26085"/>
      <w:bookmarkEnd w:id="26086"/>
      <w:bookmarkEnd w:id="26087"/>
      <w:bookmarkEnd w:id="26088"/>
      <w:bookmarkEnd w:id="26089"/>
      <w:bookmarkEnd w:id="26090"/>
      <w:bookmarkEnd w:id="26091"/>
      <w:bookmarkEnd w:id="26092"/>
      <w:bookmarkEnd w:id="26093"/>
      <w:bookmarkEnd w:id="26094"/>
      <w:bookmarkEnd w:id="26095"/>
      <w:bookmarkEnd w:id="26096"/>
      <w:bookmarkEnd w:id="26097"/>
      <w:bookmarkEnd w:id="26098"/>
      <w:bookmarkEnd w:id="26099"/>
      <w:bookmarkEnd w:id="26100"/>
      <w:bookmarkEnd w:id="26101"/>
      <w:bookmarkEnd w:id="26102"/>
      <w:bookmarkEnd w:id="26103"/>
      <w:bookmarkEnd w:id="26104"/>
      <w:bookmarkEnd w:id="26105"/>
      <w:bookmarkEnd w:id="26106"/>
      <w:bookmarkEnd w:id="26107"/>
      <w:bookmarkEnd w:id="26108"/>
      <w:bookmarkEnd w:id="26109"/>
      <w:bookmarkEnd w:id="26110"/>
      <w:bookmarkEnd w:id="26111"/>
      <w:bookmarkEnd w:id="26112"/>
      <w:bookmarkEnd w:id="26113"/>
      <w:bookmarkEnd w:id="26114"/>
      <w:bookmarkEnd w:id="26115"/>
      <w:bookmarkEnd w:id="26116"/>
      <w:bookmarkEnd w:id="26117"/>
      <w:bookmarkEnd w:id="26118"/>
      <w:bookmarkEnd w:id="26119"/>
      <w:bookmarkEnd w:id="26120"/>
      <w:bookmarkEnd w:id="26121"/>
      <w:bookmarkEnd w:id="26122"/>
      <w:bookmarkEnd w:id="26123"/>
      <w:bookmarkEnd w:id="26124"/>
    </w:p>
    <w:p w14:paraId="3D981125" w14:textId="77777777" w:rsidR="00FE69CE" w:rsidRDefault="00FE69CE" w:rsidP="00FE69CE">
      <w:pPr>
        <w:jc w:val="left"/>
      </w:pPr>
      <w:r>
        <w:t>The RTPA Menu provides the Company using RTPA auditing and each User using RTPA auditing with useful features for managing auditing.</w:t>
      </w:r>
    </w:p>
    <w:p w14:paraId="0DD68685" w14:textId="77777777" w:rsidR="00FE69CE" w:rsidRDefault="00FE69CE" w:rsidP="00FE69CE">
      <w:pPr>
        <w:jc w:val="left"/>
      </w:pPr>
    </w:p>
    <w:p w14:paraId="79F35A21" w14:textId="77777777" w:rsidR="00FE69CE" w:rsidRDefault="00FE69CE" w:rsidP="00FE69CE">
      <w:pPr>
        <w:jc w:val="left"/>
      </w:pPr>
      <w:r>
        <w:t xml:space="preserve">Note – Command Key 24 on the Main RTPA selection screen may be pressed to toggle the RTPA command key features at the bottom of the screen.  </w:t>
      </w:r>
    </w:p>
    <w:p w14:paraId="07D59E93" w14:textId="77777777" w:rsidR="00FE69CE" w:rsidRPr="00F71BBB" w:rsidRDefault="00FE69CE" w:rsidP="00FE69CE">
      <w:pPr>
        <w:jc w:val="left"/>
        <w:rPr>
          <w:b/>
        </w:rPr>
      </w:pPr>
    </w:p>
    <w:p w14:paraId="2931272C" w14:textId="77777777" w:rsidR="00FE69CE" w:rsidRDefault="00FE69CE" w:rsidP="00FE69CE">
      <w:pPr>
        <w:jc w:val="left"/>
        <w:rPr>
          <w:b/>
        </w:rPr>
      </w:pPr>
      <w:r w:rsidRPr="00F71BBB">
        <w:rPr>
          <w:b/>
        </w:rPr>
        <w:t>The RTPA Maintenance Menu is accessed by pressing command key 9 at the RTPA main selection screen.</w:t>
      </w:r>
    </w:p>
    <w:p w14:paraId="365E4929" w14:textId="77777777" w:rsidR="00F71BBB" w:rsidRDefault="00F71BBB" w:rsidP="00FE69CE">
      <w:pPr>
        <w:jc w:val="left"/>
        <w:rPr>
          <w:b/>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71BBB" w14:paraId="76E1253B" w14:textId="77777777" w:rsidTr="009A61DC">
        <w:tc>
          <w:tcPr>
            <w:tcW w:w="9900" w:type="dxa"/>
            <w:shd w:val="clear" w:color="auto" w:fill="E6E6E6"/>
          </w:tcPr>
          <w:p w14:paraId="4742BDFA" w14:textId="1BA80683"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ZZPGM01R  Real-Time Program Audit for RPG (</w:t>
            </w:r>
            <w:r w:rsidR="001F2B43">
              <w:rPr>
                <w:rFonts w:ascii="Courier New" w:hAnsi="Courier New"/>
                <w:b/>
                <w:sz w:val="20"/>
                <w:szCs w:val="20"/>
              </w:rPr>
              <w:t>V7R1</w:t>
            </w:r>
            <w:r w:rsidRPr="00F71BBB">
              <w:rPr>
                <w:rFonts w:ascii="Courier New" w:hAnsi="Courier New"/>
                <w:b/>
                <w:sz w:val="20"/>
                <w:szCs w:val="20"/>
              </w:rPr>
              <w:t>)                  Date  7/01/19</w:t>
            </w:r>
          </w:p>
          <w:p w14:paraId="667EF3F6"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PHARKINS       Select Program to Audit                            Time 18:43:31</w:t>
            </w:r>
          </w:p>
          <w:p w14:paraId="2F6223E5"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      RPG3 and RPG4 source members               CCSID    37    Serial  2104FAW</w:t>
            </w:r>
          </w:p>
          <w:p w14:paraId="6307E7DF"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    Type choices, Press F10                        Language ENU     Model   42A</w:t>
            </w:r>
          </w:p>
          <w:p w14:paraId="4157547E"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  Source Member  . . . . . .  TESTBASIC      Name, generic*, F4 for List       </w:t>
            </w:r>
          </w:p>
          <w:p w14:paraId="4E5130A0"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  Source File  . . . . . . .    QRPGLESRC      Name            Date Format *MDY</w:t>
            </w:r>
          </w:p>
          <w:p w14:paraId="1BC35593"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    Library  . . . . . . . .    ZZAUDIT        Name                            </w:t>
            </w:r>
          </w:p>
          <w:p w14:paraId="2FB6AE03"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                                                                               </w:t>
            </w:r>
          </w:p>
          <w:p w14:paraId="0E3E791E"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Object to Library . . . . . . ZZAUDITE         Name                            </w:t>
            </w:r>
          </w:p>
          <w:p w14:paraId="0DB92714"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Create as . . . . . . . . . . *PGM           *PGM, *MOD    Audit comments     Y</w:t>
            </w:r>
          </w:p>
          <w:p w14:paraId="131CE011"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                                                                               </w:t>
            </w:r>
          </w:p>
          <w:p w14:paraId="55CCAFAF"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Audit File Outq . . . . . . . *SAME          Name, *SAME   Audit copybooks    Y</w:t>
            </w:r>
          </w:p>
          <w:p w14:paraId="287CBFAA"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                                                                               </w:t>
            </w:r>
          </w:p>
          <w:p w14:paraId="54D1B699"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JOBD for pgm compile libl . . *LIBL          *LIBL, JOBD   Audit Timestamp    Y</w:t>
            </w:r>
          </w:p>
          <w:p w14:paraId="0C56DD42"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    Library  . . . . . . . .                   Name                            </w:t>
            </w:r>
          </w:p>
          <w:p w14:paraId="7B72E000"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                                                           Document Only      N</w:t>
            </w:r>
          </w:p>
          <w:p w14:paraId="01085498"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Audit Compile Listing Stmts .       to       1-99999                           </w:t>
            </w:r>
          </w:p>
          <w:p w14:paraId="37A1F09C"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(Only)                              to                     Audit to Disk      N</w:t>
            </w:r>
          </w:p>
          <w:p w14:paraId="5A985CA6"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                                    to                                         </w:t>
            </w:r>
          </w:p>
          <w:p w14:paraId="222738A7"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Project                             to                                         </w:t>
            </w:r>
          </w:p>
          <w:p w14:paraId="55B52B2B"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Ticket                              to                                         </w:t>
            </w:r>
          </w:p>
          <w:p w14:paraId="2245FBEC"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F2=Watch Variables  F3=Exit  F5=Refresh  F6=Auditing Options F7=Compile Options</w:t>
            </w:r>
          </w:p>
          <w:p w14:paraId="71DE4467" w14:textId="77777777" w:rsidR="00F71BBB" w:rsidRPr="00F71BBB" w:rsidRDefault="00F71BBB" w:rsidP="00F71BBB">
            <w:pPr>
              <w:pStyle w:val="DisplayScreen"/>
              <w:rPr>
                <w:rFonts w:ascii="Courier New" w:hAnsi="Courier New"/>
                <w:b/>
                <w:sz w:val="20"/>
                <w:szCs w:val="20"/>
              </w:rPr>
            </w:pPr>
            <w:r w:rsidRPr="00F71BBB">
              <w:rPr>
                <w:rFonts w:ascii="Courier New" w:hAnsi="Courier New"/>
                <w:b/>
                <w:sz w:val="20"/>
                <w:szCs w:val="20"/>
              </w:rPr>
              <w:t xml:space="preserve">F8=Conditional Auditing  </w:t>
            </w:r>
            <w:r w:rsidRPr="001D56D1">
              <w:rPr>
                <w:rFonts w:ascii="Courier New" w:hAnsi="Courier New"/>
                <w:b/>
                <w:color w:val="C00000"/>
                <w:sz w:val="20"/>
                <w:szCs w:val="20"/>
              </w:rPr>
              <w:t xml:space="preserve">F9=Maint. Menu  </w:t>
            </w:r>
            <w:r w:rsidRPr="00F71BBB">
              <w:rPr>
                <w:rFonts w:ascii="Courier New" w:hAnsi="Courier New"/>
                <w:b/>
                <w:sz w:val="20"/>
                <w:szCs w:val="20"/>
              </w:rPr>
              <w:t xml:space="preserve">F10=Submit Expand   F24=More Keys     </w:t>
            </w:r>
          </w:p>
          <w:p w14:paraId="190884F3" w14:textId="76F3220B" w:rsidR="00F71BBB" w:rsidRPr="00F978BD" w:rsidRDefault="00F71BBB" w:rsidP="00F71BBB">
            <w:pPr>
              <w:pStyle w:val="DisplayScreen"/>
              <w:rPr>
                <w:rFonts w:ascii="Courier New" w:hAnsi="Courier New"/>
                <w:sz w:val="20"/>
                <w:szCs w:val="20"/>
              </w:rPr>
            </w:pPr>
            <w:r w:rsidRPr="00F71BBB">
              <w:rPr>
                <w:rFonts w:ascii="Courier New" w:hAnsi="Courier New"/>
                <w:b/>
                <w:sz w:val="20"/>
                <w:szCs w:val="20"/>
              </w:rPr>
              <w:t xml:space="preserve">                                           (C) 2016 Harkins &amp; Associates, Inc. </w:t>
            </w:r>
            <w:r w:rsidRPr="00011575">
              <w:rPr>
                <w:rFonts w:ascii="Courier New" w:hAnsi="Courier New"/>
                <w:b/>
                <w:sz w:val="20"/>
                <w:szCs w:val="20"/>
              </w:rPr>
              <w:t xml:space="preserve">                                                                                 </w:t>
            </w:r>
          </w:p>
        </w:tc>
      </w:tr>
    </w:tbl>
    <w:p w14:paraId="56AC4F4E" w14:textId="77777777" w:rsidR="00F71BBB" w:rsidRDefault="00F71BBB" w:rsidP="00FE69CE">
      <w:pPr>
        <w:jc w:val="left"/>
        <w:rPr>
          <w:b/>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1D56D1" w14:paraId="3D255C41" w14:textId="77777777" w:rsidTr="009A61DC">
        <w:tc>
          <w:tcPr>
            <w:tcW w:w="9900" w:type="dxa"/>
            <w:shd w:val="clear" w:color="auto" w:fill="E6E6E6"/>
          </w:tcPr>
          <w:p w14:paraId="35C3A721" w14:textId="031CC572"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ZZPGM01R  Real-Time Program Audit for RPG (</w:t>
            </w:r>
            <w:r w:rsidR="001F2B43">
              <w:rPr>
                <w:rFonts w:ascii="Courier New" w:hAnsi="Courier New"/>
                <w:b/>
                <w:sz w:val="20"/>
                <w:szCs w:val="20"/>
              </w:rPr>
              <w:t>V7R1</w:t>
            </w:r>
            <w:r w:rsidRPr="001D56D1">
              <w:rPr>
                <w:rFonts w:ascii="Courier New" w:hAnsi="Courier New"/>
                <w:b/>
                <w:sz w:val="20"/>
                <w:szCs w:val="20"/>
              </w:rPr>
              <w:t>)                  Date  7/01/19</w:t>
            </w:r>
          </w:p>
          <w:p w14:paraId="2DEF6FC9"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PHARKINS       Select Program to Audit                            Time 18:43:31</w:t>
            </w:r>
          </w:p>
          <w:p w14:paraId="55A040D8"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RPG3 and RPG4 source members               CCSID    37    Serial  2104FAW</w:t>
            </w:r>
          </w:p>
          <w:p w14:paraId="7FE47B9A"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Type choices, Press F10                        Language ENU     Model   42A</w:t>
            </w:r>
          </w:p>
          <w:p w14:paraId="7B66BAAD"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Source Member                                                                </w:t>
            </w:r>
          </w:p>
          <w:p w14:paraId="2F14893E"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Source File  .        </w:t>
            </w:r>
            <w:r w:rsidRPr="001D56D1">
              <w:rPr>
                <w:rFonts w:ascii="Courier New" w:hAnsi="Courier New"/>
                <w:b/>
                <w:color w:val="C00000"/>
                <w:sz w:val="20"/>
                <w:szCs w:val="20"/>
              </w:rPr>
              <w:t xml:space="preserve">RTPA Maintenance Menu                                 </w:t>
            </w:r>
            <w:r w:rsidRPr="001D56D1">
              <w:rPr>
                <w:rFonts w:ascii="Courier New" w:hAnsi="Courier New"/>
                <w:b/>
                <w:sz w:val="20"/>
                <w:szCs w:val="20"/>
              </w:rPr>
              <w:t>Y</w:t>
            </w:r>
          </w:p>
          <w:p w14:paraId="41E1D5E2"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Library  . .                                                               </w:t>
            </w:r>
          </w:p>
          <w:p w14:paraId="0FD70816"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Type option, press Enter                                 </w:t>
            </w:r>
          </w:p>
          <w:p w14:paraId="475DE452"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Object to Library                                                              </w:t>
            </w:r>
          </w:p>
          <w:p w14:paraId="780CFDB2"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Create as . . . .     1. User Profile Maintenance                             Y</w:t>
            </w:r>
          </w:p>
          <w:p w14:paraId="256D82B0"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2. User standard audit options Maintenance               </w:t>
            </w:r>
          </w:p>
          <w:p w14:paraId="753B5880"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Audit File Outq .     3. RTPA Language Literals Maintenance by country        Y</w:t>
            </w:r>
          </w:p>
          <w:p w14:paraId="00BF1A0B"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4. RPGIV Operation code Maint.                           </w:t>
            </w:r>
          </w:p>
          <w:p w14:paraId="3E56CF12"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JOBD for pgm comp     5. Standard subroutine to be bypass                     Y</w:t>
            </w:r>
          </w:p>
          <w:p w14:paraId="2352AC6D"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Library  . .      6. Create user RTPA testing library                      </w:t>
            </w:r>
          </w:p>
          <w:p w14:paraId="35AD8A18"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7. WRKSPLF                                              N</w:t>
            </w:r>
          </w:p>
          <w:p w14:paraId="5D9792E8"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Audit Compile Lis     8. Delete spooled files for user                         </w:t>
            </w:r>
          </w:p>
          <w:p w14:paraId="1AEBC678"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(Only)                9. WRKSBMJOB *JOB                                       N</w:t>
            </w:r>
          </w:p>
          <w:p w14:paraId="6229AA8E"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w:t>
            </w:r>
          </w:p>
          <w:p w14:paraId="7380F5EE"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Project             Option#                                                    </w:t>
            </w:r>
          </w:p>
          <w:p w14:paraId="35679E54"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Ticket                          Clear RTPA expanded objects in                 </w:t>
            </w:r>
          </w:p>
          <w:p w14:paraId="6331C186"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F2=Watch Variable    F3=Exit    ZZAUDITE for all CALL ZZCLRFIL                s</w:t>
            </w:r>
          </w:p>
          <w:p w14:paraId="06DA16B0"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F8=Conditional Au                                                              </w:t>
            </w:r>
          </w:p>
          <w:p w14:paraId="5298709F" w14:textId="77A50BB7" w:rsidR="001D56D1" w:rsidRPr="00F978BD" w:rsidRDefault="001D56D1" w:rsidP="001D56D1">
            <w:pPr>
              <w:pStyle w:val="DisplayScreen"/>
              <w:rPr>
                <w:rFonts w:ascii="Courier New" w:hAnsi="Courier New"/>
                <w:sz w:val="20"/>
                <w:szCs w:val="20"/>
              </w:rPr>
            </w:pPr>
            <w:r w:rsidRPr="001D56D1">
              <w:rPr>
                <w:rFonts w:ascii="Courier New" w:hAnsi="Courier New"/>
                <w:b/>
                <w:sz w:val="20"/>
                <w:szCs w:val="20"/>
              </w:rPr>
              <w:t xml:space="preserve">                                                                                </w:t>
            </w:r>
            <w:r w:rsidRPr="00011575">
              <w:rPr>
                <w:rFonts w:ascii="Courier New" w:hAnsi="Courier New"/>
                <w:b/>
                <w:sz w:val="20"/>
                <w:szCs w:val="20"/>
              </w:rPr>
              <w:t xml:space="preserve"> </w:t>
            </w:r>
          </w:p>
        </w:tc>
      </w:tr>
    </w:tbl>
    <w:p w14:paraId="5D50F0F2" w14:textId="77777777" w:rsidR="001D56D1" w:rsidRDefault="001D56D1" w:rsidP="001D56D1">
      <w:pPr>
        <w:jc w:val="left"/>
        <w:rPr>
          <w:b/>
        </w:rPr>
      </w:pPr>
    </w:p>
    <w:p w14:paraId="2B6B59F3" w14:textId="77777777" w:rsidR="00F71BBB" w:rsidRDefault="00F71BBB" w:rsidP="00FE69CE">
      <w:pPr>
        <w:jc w:val="left"/>
        <w:rPr>
          <w:b/>
        </w:rPr>
      </w:pPr>
    </w:p>
    <w:p w14:paraId="4F80B1F4" w14:textId="1737B66F" w:rsidR="00F71BBB" w:rsidRPr="00F031CE" w:rsidRDefault="00F71BBB" w:rsidP="00F71BBB">
      <w:pPr>
        <w:rPr>
          <w:b/>
        </w:rPr>
      </w:pPr>
      <w:r w:rsidRPr="00F031CE">
        <w:rPr>
          <w:b/>
        </w:rPr>
        <w:t>Figure 4.2</w:t>
      </w:r>
      <w:r>
        <w:rPr>
          <w:b/>
        </w:rPr>
        <w:t>3</w:t>
      </w:r>
      <w:r w:rsidRPr="00F031CE">
        <w:rPr>
          <w:b/>
        </w:rPr>
        <w:t xml:space="preserve"> RTPA Maintenance Menu Options and features           </w:t>
      </w:r>
    </w:p>
    <w:p w14:paraId="27BE7E83" w14:textId="77777777" w:rsidR="00F71BBB" w:rsidRPr="00F71BBB" w:rsidRDefault="00F71BBB" w:rsidP="00FE69CE">
      <w:pPr>
        <w:jc w:val="left"/>
        <w:rPr>
          <w:b/>
        </w:rPr>
      </w:pPr>
    </w:p>
    <w:p w14:paraId="5E1B5D57" w14:textId="5CD23252" w:rsidR="00FE69CE" w:rsidRPr="00F031CE" w:rsidRDefault="00FE69CE" w:rsidP="00FE69CE">
      <w:pPr>
        <w:rPr>
          <w:b/>
        </w:rPr>
      </w:pPr>
      <w:r w:rsidRPr="00F031CE">
        <w:rPr>
          <w:b/>
        </w:rPr>
        <w:t xml:space="preserve">      </w:t>
      </w:r>
    </w:p>
    <w:p w14:paraId="5AD8B9DB" w14:textId="77777777" w:rsidR="00FE69CE" w:rsidRPr="00F031CE" w:rsidRDefault="00FE69CE" w:rsidP="00FE69CE">
      <w:pPr>
        <w:rPr>
          <w:b/>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14:paraId="65A41EE7" w14:textId="77777777">
        <w:tc>
          <w:tcPr>
            <w:tcW w:w="9900" w:type="dxa"/>
            <w:shd w:val="clear" w:color="auto" w:fill="E6E6E6"/>
          </w:tcPr>
          <w:p w14:paraId="38E6D2F0" w14:textId="09D81B98"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ZZPGM01R  Real-Time Program Audit for RPG (</w:t>
            </w:r>
            <w:r w:rsidR="001F2B43">
              <w:rPr>
                <w:rFonts w:ascii="Courier New" w:hAnsi="Courier New"/>
                <w:b/>
                <w:sz w:val="20"/>
                <w:szCs w:val="20"/>
              </w:rPr>
              <w:t>V7R1</w:t>
            </w:r>
            <w:r w:rsidRPr="001D56D1">
              <w:rPr>
                <w:rFonts w:ascii="Courier New" w:hAnsi="Courier New"/>
                <w:b/>
                <w:sz w:val="20"/>
                <w:szCs w:val="20"/>
              </w:rPr>
              <w:t>)                  Date  7/01/19</w:t>
            </w:r>
          </w:p>
          <w:p w14:paraId="0A372299"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PHARKINS       Select Program to Audit                            Time 18:43:31</w:t>
            </w:r>
          </w:p>
          <w:p w14:paraId="00370028"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RPG3 and RPG4 source members               CCSID    37    Serial  2104FAW</w:t>
            </w:r>
          </w:p>
          <w:p w14:paraId="590DB753"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Type choices, Press F10                        Language ENU     Model   42A</w:t>
            </w:r>
          </w:p>
          <w:p w14:paraId="7E3EDF37"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Source Member                                                                </w:t>
            </w:r>
          </w:p>
          <w:p w14:paraId="4D063711"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Source File  .        RTPA Maintenance Menu                                 Y</w:t>
            </w:r>
          </w:p>
          <w:p w14:paraId="027B6B36"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Library  . .                                                               </w:t>
            </w:r>
          </w:p>
          <w:p w14:paraId="53CC9689"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Type option, press Enter                                 </w:t>
            </w:r>
          </w:p>
          <w:p w14:paraId="6AB7EE25"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Object to Library                                                              </w:t>
            </w:r>
          </w:p>
          <w:p w14:paraId="2D37F342"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Create as . . . .     1. User Profile Maintenance                             Y</w:t>
            </w:r>
          </w:p>
          <w:p w14:paraId="567C0171"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2. User standard audit options Maintenance               </w:t>
            </w:r>
          </w:p>
          <w:p w14:paraId="6E503D6A"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Audit File Outq .     3. RTPA Language Literals Maintenance by country        Y</w:t>
            </w:r>
          </w:p>
          <w:p w14:paraId="175104E5" w14:textId="77777777" w:rsidR="001D56D1" w:rsidRPr="001D56D1" w:rsidRDefault="001D56D1" w:rsidP="001D56D1">
            <w:pPr>
              <w:pStyle w:val="DisplayScreen"/>
              <w:rPr>
                <w:rFonts w:ascii="Courier New" w:hAnsi="Courier New"/>
                <w:b/>
                <w:color w:val="C00000"/>
                <w:sz w:val="20"/>
                <w:szCs w:val="20"/>
              </w:rPr>
            </w:pPr>
            <w:r w:rsidRPr="001D56D1">
              <w:rPr>
                <w:rFonts w:ascii="Courier New" w:hAnsi="Courier New"/>
                <w:b/>
                <w:sz w:val="20"/>
                <w:szCs w:val="20"/>
              </w:rPr>
              <w:t xml:space="preserve">                      </w:t>
            </w:r>
            <w:r w:rsidRPr="001D56D1">
              <w:rPr>
                <w:rFonts w:ascii="Courier New" w:hAnsi="Courier New"/>
                <w:b/>
                <w:color w:val="C00000"/>
                <w:sz w:val="20"/>
                <w:szCs w:val="20"/>
              </w:rPr>
              <w:t xml:space="preserve">4. RPGIV Operation code Maint.                           </w:t>
            </w:r>
          </w:p>
          <w:p w14:paraId="1A35828F"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JOBD for pgm comp     5. Standard subroutine to be bypass                     Y</w:t>
            </w:r>
          </w:p>
          <w:p w14:paraId="11DE78BA"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Library  . .      6. Create user RTPA testing library                      </w:t>
            </w:r>
          </w:p>
          <w:p w14:paraId="1ECA23B5"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7. WRKSPLF                                              N</w:t>
            </w:r>
          </w:p>
          <w:p w14:paraId="4BC889B4"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Audit Compile Lis     8. Delete spooled files for user                         </w:t>
            </w:r>
          </w:p>
          <w:p w14:paraId="6757AC02"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(Only)                9. WRKSBMJOB *JOB                                       N</w:t>
            </w:r>
          </w:p>
          <w:p w14:paraId="296EBEF7"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                                                                               </w:t>
            </w:r>
          </w:p>
          <w:p w14:paraId="18A0D556"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Project             Option#</w:t>
            </w:r>
            <w:r w:rsidRPr="001D56D1">
              <w:rPr>
                <w:rFonts w:ascii="Courier New" w:hAnsi="Courier New"/>
                <w:b/>
                <w:color w:val="FF0000"/>
                <w:sz w:val="20"/>
                <w:szCs w:val="20"/>
              </w:rPr>
              <w:t xml:space="preserve"> 4                                                  </w:t>
            </w:r>
          </w:p>
          <w:p w14:paraId="6D250248"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Ticket                          Clear RTPA expanded objects in                 </w:t>
            </w:r>
          </w:p>
          <w:p w14:paraId="3FD56D48"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F2=Watch Variable    F3=Exit    ZZAUDITE for all CALL ZZCLRFIL                s</w:t>
            </w:r>
          </w:p>
          <w:p w14:paraId="79CE36FF" w14:textId="77777777" w:rsidR="001D56D1" w:rsidRPr="001D56D1" w:rsidRDefault="001D56D1" w:rsidP="001D56D1">
            <w:pPr>
              <w:pStyle w:val="DisplayScreen"/>
              <w:rPr>
                <w:rFonts w:ascii="Courier New" w:hAnsi="Courier New"/>
                <w:b/>
                <w:sz w:val="20"/>
                <w:szCs w:val="20"/>
              </w:rPr>
            </w:pPr>
            <w:r w:rsidRPr="001D56D1">
              <w:rPr>
                <w:rFonts w:ascii="Courier New" w:hAnsi="Courier New"/>
                <w:b/>
                <w:sz w:val="20"/>
                <w:szCs w:val="20"/>
              </w:rPr>
              <w:t xml:space="preserve">F8=Conditional Au                                                              </w:t>
            </w:r>
          </w:p>
          <w:p w14:paraId="3D439B28" w14:textId="7720DEA7" w:rsidR="00FE69CE" w:rsidRPr="00F978BD" w:rsidRDefault="001D56D1" w:rsidP="001D56D1">
            <w:pPr>
              <w:pStyle w:val="DisplayScreen"/>
              <w:rPr>
                <w:rFonts w:ascii="Courier New" w:hAnsi="Courier New"/>
                <w:sz w:val="20"/>
                <w:szCs w:val="20"/>
              </w:rPr>
            </w:pPr>
            <w:r w:rsidRPr="001D56D1">
              <w:rPr>
                <w:rFonts w:ascii="Courier New" w:hAnsi="Courier New"/>
                <w:b/>
                <w:sz w:val="20"/>
                <w:szCs w:val="20"/>
              </w:rPr>
              <w:t xml:space="preserve">                                                                               </w:t>
            </w:r>
            <w:r w:rsidR="00FE69CE" w:rsidRPr="00011575">
              <w:rPr>
                <w:rFonts w:ascii="Courier New" w:hAnsi="Courier New"/>
                <w:b/>
                <w:sz w:val="20"/>
                <w:szCs w:val="20"/>
              </w:rPr>
              <w:t xml:space="preserve"> </w:t>
            </w:r>
          </w:p>
        </w:tc>
      </w:tr>
    </w:tbl>
    <w:p w14:paraId="644267CC" w14:textId="77777777" w:rsidR="00FE69CE" w:rsidRPr="00F031CE" w:rsidRDefault="00FE69CE" w:rsidP="00FE69CE">
      <w:pPr>
        <w:rPr>
          <w:b/>
        </w:rPr>
      </w:pPr>
      <w:r w:rsidRPr="00F031CE">
        <w:rPr>
          <w:b/>
        </w:rPr>
        <w:t xml:space="preserve"> Figure 4.2</w:t>
      </w:r>
      <w:r w:rsidR="00CE7592">
        <w:rPr>
          <w:b/>
        </w:rPr>
        <w:t>3</w:t>
      </w:r>
      <w:r w:rsidRPr="00F031CE">
        <w:rPr>
          <w:b/>
        </w:rPr>
        <w:t xml:space="preserve"> RTPA Maintenance Menu Options and features           </w:t>
      </w:r>
    </w:p>
    <w:p w14:paraId="6294DBD1" w14:textId="77777777" w:rsidR="00FE69CE" w:rsidRPr="00F031CE" w:rsidRDefault="00FE69CE" w:rsidP="00FE69CE">
      <w:pPr>
        <w:rPr>
          <w:rFonts w:ascii="Times New Roman" w:hAnsi="Times New Roman"/>
          <w:b/>
          <w:sz w:val="28"/>
          <w:szCs w:val="28"/>
        </w:rPr>
      </w:pPr>
    </w:p>
    <w:p w14:paraId="03C1D18C" w14:textId="77777777" w:rsidR="00FE69CE" w:rsidRPr="0078116C" w:rsidRDefault="00FE69CE" w:rsidP="00FE69CE">
      <w:pPr>
        <w:rPr>
          <w:rFonts w:ascii="Times New Roman" w:hAnsi="Times New Roman"/>
          <w:b/>
          <w:sz w:val="28"/>
          <w:szCs w:val="28"/>
          <w:u w:val="single"/>
        </w:rPr>
      </w:pPr>
      <w:r w:rsidRPr="0078116C">
        <w:rPr>
          <w:rFonts w:ascii="Times New Roman" w:hAnsi="Times New Roman"/>
          <w:b/>
          <w:sz w:val="28"/>
          <w:szCs w:val="28"/>
          <w:u w:val="single"/>
        </w:rPr>
        <w:t>RTPA Maintenance Menu Options and Features</w:t>
      </w:r>
    </w:p>
    <w:p w14:paraId="3D909B8F" w14:textId="77777777" w:rsidR="00FE69CE" w:rsidRDefault="00FE69CE" w:rsidP="00FE69CE">
      <w:pPr>
        <w:pStyle w:val="DisplayScreen"/>
        <w:rPr>
          <w:rFonts w:ascii="Times New Roman" w:hAnsi="Times New Roman" w:cs="Times New Roman"/>
          <w:b/>
          <w:sz w:val="28"/>
          <w:szCs w:val="28"/>
        </w:rPr>
      </w:pPr>
      <w:r w:rsidRPr="00F978B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978BD">
        <w:rPr>
          <w:rFonts w:ascii="Times New Roman" w:hAnsi="Times New Roman" w:cs="Times New Roman"/>
          <w:b/>
          <w:sz w:val="28"/>
          <w:szCs w:val="28"/>
        </w:rPr>
        <w:t xml:space="preserve"> 1. User Profile Maintenance        </w:t>
      </w:r>
    </w:p>
    <w:p w14:paraId="6FACA386" w14:textId="5C4C2718" w:rsidR="00FE69CE" w:rsidRPr="006A6D51" w:rsidRDefault="00FE69CE" w:rsidP="00FE69CE">
      <w:pPr>
        <w:pStyle w:val="DisplayScreen"/>
        <w:ind w:left="990" w:hanging="90"/>
        <w:rPr>
          <w:rFonts w:ascii="Times New Roman" w:hAnsi="Times New Roman" w:cs="Times New Roman"/>
          <w:b/>
          <w:sz w:val="24"/>
        </w:rPr>
      </w:pPr>
      <w:r w:rsidRPr="006A6D51">
        <w:rPr>
          <w:rFonts w:ascii="Times New Roman" w:hAnsi="Times New Roman" w:cs="Times New Roman"/>
          <w:b/>
          <w:sz w:val="24"/>
        </w:rPr>
        <w:t xml:space="preserve"> </w:t>
      </w:r>
      <w:r>
        <w:rPr>
          <w:rFonts w:ascii="Times New Roman" w:hAnsi="Times New Roman" w:cs="Times New Roman"/>
          <w:b/>
          <w:sz w:val="24"/>
        </w:rPr>
        <w:t>R</w:t>
      </w:r>
      <w:r w:rsidRPr="006A6D51">
        <w:rPr>
          <w:rFonts w:ascii="Times New Roman" w:hAnsi="Times New Roman" w:cs="Times New Roman"/>
          <w:b/>
          <w:sz w:val="24"/>
        </w:rPr>
        <w:t xml:space="preserve">TPA User Profile Maintenance allows the RTPA User to customize his or her RTPA dynamically created compile override defaults, which are stored in file </w:t>
      </w:r>
      <w:r w:rsidR="00C322BE">
        <w:rPr>
          <w:rFonts w:ascii="Times New Roman" w:hAnsi="Times New Roman" w:cs="Times New Roman"/>
          <w:b/>
          <w:sz w:val="24"/>
        </w:rPr>
        <w:t>ZZ</w:t>
      </w:r>
      <w:r w:rsidRPr="006A6D51">
        <w:rPr>
          <w:rFonts w:ascii="Times New Roman" w:hAnsi="Times New Roman" w:cs="Times New Roman"/>
          <w:b/>
          <w:sz w:val="24"/>
        </w:rPr>
        <w:t>FI01</w:t>
      </w:r>
      <w:r>
        <w:rPr>
          <w:rFonts w:ascii="Times New Roman" w:hAnsi="Times New Roman" w:cs="Times New Roman"/>
          <w:b/>
          <w:sz w:val="24"/>
        </w:rPr>
        <w:t>, and is illustrated in this chapter.</w:t>
      </w:r>
      <w:r w:rsidRPr="006A6D51">
        <w:rPr>
          <w:rFonts w:ascii="Times New Roman" w:hAnsi="Times New Roman" w:cs="Times New Roman"/>
          <w:b/>
          <w:sz w:val="24"/>
        </w:rPr>
        <w:t xml:space="preserve">                      </w:t>
      </w:r>
    </w:p>
    <w:p w14:paraId="4D0A3F12" w14:textId="77777777" w:rsidR="00FE69CE" w:rsidRDefault="00FE69CE" w:rsidP="00FE69CE">
      <w:pPr>
        <w:pStyle w:val="DisplayScreen"/>
        <w:rPr>
          <w:rFonts w:ascii="Times New Roman" w:hAnsi="Times New Roman" w:cs="Times New Roman"/>
          <w:b/>
          <w:sz w:val="28"/>
          <w:szCs w:val="28"/>
        </w:rPr>
      </w:pPr>
      <w:r w:rsidRPr="00F978B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978BD">
        <w:rPr>
          <w:rFonts w:ascii="Times New Roman" w:hAnsi="Times New Roman" w:cs="Times New Roman"/>
          <w:b/>
          <w:sz w:val="28"/>
          <w:szCs w:val="28"/>
        </w:rPr>
        <w:t xml:space="preserve">2. User Standard Audit Options Maintenance    </w:t>
      </w:r>
    </w:p>
    <w:p w14:paraId="1D2264E4" w14:textId="2E7FDBE0" w:rsidR="00FE69CE" w:rsidRPr="009C704B" w:rsidRDefault="00FE69CE" w:rsidP="00FE69CE">
      <w:pPr>
        <w:pStyle w:val="DisplayScreen"/>
        <w:ind w:left="990"/>
        <w:rPr>
          <w:rFonts w:ascii="Times New Roman" w:hAnsi="Times New Roman" w:cs="Times New Roman"/>
          <w:sz w:val="28"/>
          <w:szCs w:val="28"/>
        </w:rPr>
      </w:pPr>
      <w:r w:rsidRPr="009C704B">
        <w:rPr>
          <w:rFonts w:ascii="Times New Roman" w:hAnsi="Times New Roman" w:cs="Times New Roman"/>
          <w:sz w:val="24"/>
        </w:rPr>
        <w:t xml:space="preserve">RTPA User Profile Maintenance allows the RTPA User to customize his or her RTPA dynamically created compile override defaults, which are stored in file </w:t>
      </w:r>
      <w:r w:rsidR="00C322BE">
        <w:rPr>
          <w:rFonts w:ascii="Times New Roman" w:hAnsi="Times New Roman" w:cs="Times New Roman"/>
          <w:sz w:val="24"/>
        </w:rPr>
        <w:t>ZZ</w:t>
      </w:r>
      <w:r w:rsidRPr="009C704B">
        <w:rPr>
          <w:rFonts w:ascii="Times New Roman" w:hAnsi="Times New Roman" w:cs="Times New Roman"/>
          <w:sz w:val="24"/>
        </w:rPr>
        <w:t xml:space="preserve">FI02, and is illustrated in chapter 7.                       </w:t>
      </w:r>
      <w:r w:rsidRPr="009C704B">
        <w:rPr>
          <w:rFonts w:ascii="Times New Roman" w:hAnsi="Times New Roman" w:cs="Times New Roman"/>
          <w:sz w:val="28"/>
          <w:szCs w:val="28"/>
        </w:rPr>
        <w:t xml:space="preserve">           </w:t>
      </w:r>
    </w:p>
    <w:p w14:paraId="4B854004" w14:textId="378CC5BE" w:rsidR="00FE69CE" w:rsidRDefault="00FE69CE" w:rsidP="00FE69CE">
      <w:pPr>
        <w:pStyle w:val="DisplayScreen"/>
        <w:rPr>
          <w:rFonts w:ascii="Times New Roman" w:hAnsi="Times New Roman" w:cs="Times New Roman"/>
          <w:b/>
          <w:sz w:val="28"/>
          <w:szCs w:val="28"/>
        </w:rPr>
      </w:pPr>
      <w:r w:rsidRPr="00F978B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978BD">
        <w:rPr>
          <w:rFonts w:ascii="Times New Roman" w:hAnsi="Times New Roman" w:cs="Times New Roman"/>
          <w:b/>
          <w:sz w:val="28"/>
          <w:szCs w:val="28"/>
        </w:rPr>
        <w:t>3. R</w:t>
      </w:r>
      <w:r w:rsidR="001D56D1">
        <w:rPr>
          <w:rFonts w:ascii="Times New Roman" w:hAnsi="Times New Roman" w:cs="Times New Roman"/>
          <w:b/>
          <w:sz w:val="28"/>
          <w:szCs w:val="28"/>
        </w:rPr>
        <w:t>TPA Language Literals Maintenance by Country</w:t>
      </w:r>
    </w:p>
    <w:p w14:paraId="51F5B457" w14:textId="76B686CD" w:rsidR="00FE69CE" w:rsidRPr="00C914B5" w:rsidRDefault="001D56D1" w:rsidP="00FE69CE">
      <w:pPr>
        <w:pStyle w:val="DisplayScreen"/>
        <w:ind w:left="990"/>
        <w:rPr>
          <w:rFonts w:ascii="Times New Roman" w:hAnsi="Times New Roman" w:cs="Times New Roman"/>
          <w:b/>
          <w:color w:val="FF0000"/>
          <w:sz w:val="24"/>
        </w:rPr>
      </w:pPr>
      <w:r>
        <w:rPr>
          <w:rFonts w:ascii="Times New Roman" w:hAnsi="Times New Roman" w:cs="Times New Roman"/>
          <w:sz w:val="24"/>
        </w:rPr>
        <w:t>RTPA file File ZZLITRPG in library ZZAUDIT contains country specific languages for at least 24 countries, which may be changed by the IBM I customer in RTPA program ZZPGM13R.</w:t>
      </w:r>
    </w:p>
    <w:p w14:paraId="58EB7C3B" w14:textId="77777777" w:rsidR="00FE69CE" w:rsidRDefault="00FE69CE" w:rsidP="00FE69CE">
      <w:pPr>
        <w:pStyle w:val="DisplayScreen"/>
        <w:rPr>
          <w:rFonts w:ascii="Times New Roman" w:hAnsi="Times New Roman" w:cs="Times New Roman"/>
          <w:b/>
          <w:sz w:val="28"/>
          <w:szCs w:val="28"/>
        </w:rPr>
      </w:pPr>
      <w:r w:rsidRPr="00F978B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978BD">
        <w:rPr>
          <w:rFonts w:ascii="Times New Roman" w:hAnsi="Times New Roman" w:cs="Times New Roman"/>
          <w:b/>
          <w:sz w:val="28"/>
          <w:szCs w:val="28"/>
        </w:rPr>
        <w:t xml:space="preserve">4. RPGIV Operation Code Maintenance  </w:t>
      </w:r>
      <w:r>
        <w:rPr>
          <w:rFonts w:ascii="Times New Roman" w:hAnsi="Times New Roman" w:cs="Times New Roman"/>
          <w:b/>
          <w:sz w:val="28"/>
          <w:szCs w:val="28"/>
        </w:rPr>
        <w:t>(not changed by the User Company)</w:t>
      </w:r>
      <w:r w:rsidRPr="00F978BD">
        <w:rPr>
          <w:rFonts w:ascii="Times New Roman" w:hAnsi="Times New Roman" w:cs="Times New Roman"/>
          <w:b/>
          <w:sz w:val="28"/>
          <w:szCs w:val="28"/>
        </w:rPr>
        <w:t xml:space="preserve">   </w:t>
      </w:r>
    </w:p>
    <w:p w14:paraId="5D09B6E7" w14:textId="77777777" w:rsidR="00FE69CE" w:rsidRPr="009C704B" w:rsidRDefault="00FE69CE" w:rsidP="00FE69CE">
      <w:pPr>
        <w:pStyle w:val="DisplayScreen"/>
        <w:ind w:left="990"/>
        <w:rPr>
          <w:rFonts w:ascii="Times New Roman" w:hAnsi="Times New Roman" w:cs="Times New Roman"/>
          <w:sz w:val="24"/>
        </w:rPr>
      </w:pPr>
      <w:r w:rsidRPr="009C704B">
        <w:rPr>
          <w:rFonts w:ascii="Times New Roman" w:hAnsi="Times New Roman" w:cs="Times New Roman"/>
          <w:sz w:val="24"/>
        </w:rPr>
        <w:t xml:space="preserve">RTPA RPGIV Operation code maintenance allows the addition of more (new) RPGIV RPG Operation codes for auditing by RTPA. </w:t>
      </w:r>
    </w:p>
    <w:p w14:paraId="58BAA318" w14:textId="77777777" w:rsidR="00FE69CE" w:rsidRPr="009C704B" w:rsidRDefault="00FE69CE" w:rsidP="00FE69CE">
      <w:pPr>
        <w:pStyle w:val="DisplayScreen"/>
        <w:ind w:left="990"/>
        <w:rPr>
          <w:rFonts w:ascii="Times New Roman" w:hAnsi="Times New Roman" w:cs="Times New Roman"/>
          <w:sz w:val="28"/>
          <w:szCs w:val="28"/>
        </w:rPr>
      </w:pPr>
      <w:r w:rsidRPr="009C704B">
        <w:rPr>
          <w:rFonts w:ascii="Times New Roman" w:hAnsi="Times New Roman" w:cs="Times New Roman"/>
          <w:sz w:val="24"/>
        </w:rPr>
        <w:t xml:space="preserve">This option is not normally used by the User Company.                     </w:t>
      </w:r>
      <w:r w:rsidRPr="009C704B">
        <w:rPr>
          <w:rFonts w:ascii="Times New Roman" w:hAnsi="Times New Roman" w:cs="Times New Roman"/>
          <w:sz w:val="28"/>
          <w:szCs w:val="28"/>
        </w:rPr>
        <w:t xml:space="preserve">           </w:t>
      </w:r>
    </w:p>
    <w:p w14:paraId="0B0FAE22" w14:textId="77777777" w:rsidR="00FE69CE" w:rsidRDefault="00FE69CE" w:rsidP="00FE69CE">
      <w:pPr>
        <w:pStyle w:val="DisplayScreen"/>
        <w:rPr>
          <w:rFonts w:ascii="Times New Roman" w:hAnsi="Times New Roman" w:cs="Times New Roman"/>
          <w:b/>
          <w:sz w:val="28"/>
          <w:szCs w:val="28"/>
        </w:rPr>
      </w:pPr>
      <w:r w:rsidRPr="00F978B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978BD">
        <w:rPr>
          <w:rFonts w:ascii="Times New Roman" w:hAnsi="Times New Roman" w:cs="Times New Roman"/>
          <w:b/>
          <w:sz w:val="28"/>
          <w:szCs w:val="28"/>
        </w:rPr>
        <w:t xml:space="preserve">5. Standard </w:t>
      </w:r>
      <w:r>
        <w:rPr>
          <w:rFonts w:ascii="Times New Roman" w:hAnsi="Times New Roman" w:cs="Times New Roman"/>
          <w:b/>
          <w:sz w:val="28"/>
          <w:szCs w:val="28"/>
        </w:rPr>
        <w:t xml:space="preserve">Utility </w:t>
      </w:r>
      <w:r w:rsidRPr="00F978BD">
        <w:rPr>
          <w:rFonts w:ascii="Times New Roman" w:hAnsi="Times New Roman" w:cs="Times New Roman"/>
          <w:b/>
          <w:sz w:val="28"/>
          <w:szCs w:val="28"/>
        </w:rPr>
        <w:t xml:space="preserve">Subroutines to be bypassed for Auditing    </w:t>
      </w:r>
    </w:p>
    <w:p w14:paraId="7397FCBB" w14:textId="77777777" w:rsidR="00FE69CE" w:rsidRPr="009C704B" w:rsidRDefault="00FE69CE" w:rsidP="00FE69CE">
      <w:pPr>
        <w:pStyle w:val="DisplayScreen"/>
        <w:ind w:left="990"/>
        <w:rPr>
          <w:rFonts w:ascii="Times New Roman" w:hAnsi="Times New Roman" w:cs="Times New Roman"/>
          <w:sz w:val="24"/>
        </w:rPr>
      </w:pPr>
      <w:r w:rsidRPr="009C704B">
        <w:rPr>
          <w:rFonts w:ascii="Times New Roman" w:hAnsi="Times New Roman" w:cs="Times New Roman"/>
          <w:sz w:val="24"/>
        </w:rPr>
        <w:t xml:space="preserve">Standard or Utility subroutines (BEGSR) that a Company uses in many programs for standard functions such as retrieving a company name, may be entered in this option. </w:t>
      </w:r>
    </w:p>
    <w:p w14:paraId="28C77C7C" w14:textId="77777777" w:rsidR="00FE69CE" w:rsidRPr="009C704B" w:rsidRDefault="00FE69CE" w:rsidP="00FE69CE">
      <w:pPr>
        <w:pStyle w:val="DisplayScreen"/>
        <w:ind w:left="990"/>
        <w:rPr>
          <w:rFonts w:ascii="Times New Roman" w:hAnsi="Times New Roman" w:cs="Times New Roman"/>
          <w:sz w:val="24"/>
        </w:rPr>
      </w:pPr>
      <w:r w:rsidRPr="009C704B">
        <w:rPr>
          <w:rFonts w:ascii="Times New Roman" w:hAnsi="Times New Roman" w:cs="Times New Roman"/>
          <w:sz w:val="24"/>
        </w:rPr>
        <w:t xml:space="preserve">These subroutines are bypassed for RTPA auditing when the source program using them is expanded by RTPA, saving audit output for proven routines. </w:t>
      </w:r>
    </w:p>
    <w:p w14:paraId="07FF5FEA" w14:textId="77777777" w:rsidR="00FE69CE" w:rsidRPr="001F7A03" w:rsidRDefault="00FE69CE" w:rsidP="00FE69CE">
      <w:pPr>
        <w:pStyle w:val="DisplayScreen"/>
        <w:ind w:left="990"/>
        <w:rPr>
          <w:rFonts w:ascii="Times New Roman" w:hAnsi="Times New Roman" w:cs="Times New Roman"/>
          <w:b/>
          <w:sz w:val="24"/>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rsidRPr="001F7A03" w14:paraId="27C72046" w14:textId="77777777">
        <w:tc>
          <w:tcPr>
            <w:tcW w:w="9900" w:type="dxa"/>
            <w:shd w:val="clear" w:color="auto" w:fill="E6E6E6"/>
          </w:tcPr>
          <w:p w14:paraId="7DAB1FF7"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ZZPGM19R                                                    7/01/19           </w:t>
            </w:r>
          </w:p>
          <w:p w14:paraId="28F63F38" w14:textId="2691F78D"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(Utility) Subroutines to be Bypassed in RTPA Auditing         </w:t>
            </w:r>
            <w:r w:rsidR="001F2B43">
              <w:rPr>
                <w:rFonts w:ascii="Courier New" w:hAnsi="Courier New"/>
                <w:b/>
                <w:sz w:val="20"/>
                <w:szCs w:val="20"/>
              </w:rPr>
              <w:t>V7R1</w:t>
            </w:r>
            <w:r w:rsidRPr="001F7A03">
              <w:rPr>
                <w:rFonts w:ascii="Courier New" w:hAnsi="Courier New"/>
                <w:b/>
                <w:sz w:val="20"/>
                <w:szCs w:val="20"/>
              </w:rPr>
              <w:t xml:space="preserve">   </w:t>
            </w:r>
          </w:p>
          <w:p w14:paraId="09E3FDD2"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Bypass standard or utility subroutines in the source program           </w:t>
            </w:r>
          </w:p>
          <w:p w14:paraId="0A8D16CB"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(That are defined in the source program rather than copied with /COPY)    </w:t>
            </w:r>
          </w:p>
          <w:p w14:paraId="61B01162"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3A97B9D0"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69C038E7"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Subroutine. . . . . . .                                                </w:t>
            </w:r>
          </w:p>
          <w:p w14:paraId="0E53D5AE"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41392CEF"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497D938E"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71929A68"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203A703C"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7CF0695D"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2E06FE23"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5D50472D"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6BC7679B"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5BDE927A"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04A64530"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79B9075E"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4A5CA58C"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5F47C433"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5F3EB849" w14:textId="77777777" w:rsidR="001F7A03" w:rsidRPr="001F7A03" w:rsidRDefault="001F7A03" w:rsidP="001F7A03">
            <w:pPr>
              <w:pStyle w:val="DisplayScreen"/>
              <w:rPr>
                <w:rFonts w:ascii="Courier New" w:hAnsi="Courier New"/>
                <w:b/>
                <w:color w:val="C00000"/>
                <w:sz w:val="20"/>
                <w:szCs w:val="20"/>
              </w:rPr>
            </w:pPr>
            <w:r w:rsidRPr="001F7A03">
              <w:rPr>
                <w:rFonts w:ascii="Courier New" w:hAnsi="Courier New"/>
                <w:b/>
                <w:sz w:val="20"/>
                <w:szCs w:val="20"/>
              </w:rPr>
              <w:t xml:space="preserve">F3=Exit      F5=Add       </w:t>
            </w:r>
            <w:r w:rsidRPr="001F7A03">
              <w:rPr>
                <w:rFonts w:ascii="Courier New" w:hAnsi="Courier New"/>
                <w:b/>
                <w:color w:val="C00000"/>
                <w:sz w:val="20"/>
                <w:szCs w:val="20"/>
              </w:rPr>
              <w:t xml:space="preserve">F6=Search                                             </w:t>
            </w:r>
          </w:p>
          <w:p w14:paraId="0430A79C"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42E6B554" w14:textId="599AAC0A" w:rsidR="00FE69CE"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Copyright (C) 2000 by Harkins &amp; Associates, Inc.   </w:t>
            </w:r>
          </w:p>
        </w:tc>
      </w:tr>
    </w:tbl>
    <w:p w14:paraId="1D2DDF38" w14:textId="77777777" w:rsidR="00FE69CE" w:rsidRDefault="00FE69CE" w:rsidP="00FE69CE">
      <w:pPr>
        <w:pStyle w:val="Caption"/>
        <w:ind w:right="-486"/>
        <w:jc w:val="left"/>
        <w:rPr>
          <w:sz w:val="24"/>
        </w:rPr>
      </w:pPr>
      <w:r>
        <w:rPr>
          <w:sz w:val="24"/>
        </w:rPr>
        <w:t xml:space="preserve">             </w:t>
      </w:r>
      <w:r w:rsidRPr="008D0374">
        <w:rPr>
          <w:sz w:val="24"/>
        </w:rPr>
        <w:t>Figure</w:t>
      </w:r>
      <w:r>
        <w:rPr>
          <w:sz w:val="24"/>
        </w:rPr>
        <w:t xml:space="preserve"> 4.2</w:t>
      </w:r>
      <w:r w:rsidR="00CE7592">
        <w:rPr>
          <w:sz w:val="24"/>
        </w:rPr>
        <w:t>4</w:t>
      </w:r>
      <w:r>
        <w:rPr>
          <w:sz w:val="24"/>
        </w:rPr>
        <w:t xml:space="preserve"> Selection of Standard or Utility subroutines to be bypassed in all expanded programs</w:t>
      </w:r>
    </w:p>
    <w:p w14:paraId="03D92D41" w14:textId="77777777" w:rsidR="00FE69CE" w:rsidRDefault="00FE69CE" w:rsidP="00FE69CE">
      <w:pPr>
        <w:pStyle w:val="DisplayScreen"/>
        <w:ind w:left="990"/>
        <w:rPr>
          <w:rFonts w:ascii="Times New Roman" w:hAnsi="Times New Roman" w:cs="Times New Roman"/>
          <w:b/>
          <w:sz w:val="24"/>
        </w:rPr>
      </w:pPr>
    </w:p>
    <w:p w14:paraId="3DA9DC26" w14:textId="77777777" w:rsidR="00FE69CE" w:rsidRDefault="00FE69CE" w:rsidP="00FE69CE">
      <w:pPr>
        <w:pStyle w:val="DisplayScreen"/>
        <w:ind w:left="990"/>
        <w:rPr>
          <w:rFonts w:ascii="Times New Roman" w:hAnsi="Times New Roman" w:cs="Times New Roman"/>
          <w:b/>
          <w:sz w:val="24"/>
        </w:rPr>
      </w:pPr>
      <w:r>
        <w:rPr>
          <w:rFonts w:ascii="Times New Roman" w:hAnsi="Times New Roman" w:cs="Times New Roman"/>
          <w:b/>
          <w:sz w:val="24"/>
        </w:rPr>
        <w:t>Command key 6 may be pressed to display the Company standard subroutines to be bypassed for auditing</w:t>
      </w:r>
    </w:p>
    <w:p w14:paraId="386F66DC" w14:textId="77777777" w:rsidR="00FE69CE" w:rsidRPr="001F7A03" w:rsidRDefault="00FE69CE" w:rsidP="00FE69CE">
      <w:pPr>
        <w:pStyle w:val="DisplayScreen"/>
        <w:ind w:left="990"/>
        <w:rPr>
          <w:rFonts w:ascii="Times New Roman" w:hAnsi="Times New Roman" w:cs="Times New Roman"/>
          <w:b/>
          <w:sz w:val="24"/>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rsidRPr="001F7A03" w14:paraId="7F8538F7" w14:textId="77777777">
        <w:tc>
          <w:tcPr>
            <w:tcW w:w="9900" w:type="dxa"/>
            <w:shd w:val="clear" w:color="auto" w:fill="E6E6E6"/>
          </w:tcPr>
          <w:p w14:paraId="2E015FE4"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ZZPGM19R             Bypass Utility Subroutines             7/01/19 </w:t>
            </w:r>
          </w:p>
          <w:p w14:paraId="05C886C6"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78E6FE57"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D=Delete                                                            </w:t>
            </w:r>
          </w:p>
          <w:p w14:paraId="50B85A72"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O  Subroutine                                                       </w:t>
            </w:r>
          </w:p>
          <w:p w14:paraId="4B72B795"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*PSSR                                                            </w:t>
            </w:r>
          </w:p>
          <w:p w14:paraId="0AF9A5C0"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CNVDAT                                                           </w:t>
            </w:r>
          </w:p>
          <w:p w14:paraId="26586954"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COPYBKC                                                          </w:t>
            </w:r>
          </w:p>
          <w:p w14:paraId="28CD864C"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GETCPYBK                                                         </w:t>
            </w:r>
          </w:p>
          <w:p w14:paraId="6FA5CFB9" w14:textId="77777777" w:rsidR="001F7A03" w:rsidRPr="001F7A03" w:rsidRDefault="001F7A03" w:rsidP="001F7A03">
            <w:pPr>
              <w:pStyle w:val="DisplayScreen"/>
              <w:rPr>
                <w:rFonts w:ascii="Courier New" w:hAnsi="Courier New"/>
                <w:b/>
                <w:color w:val="C00000"/>
                <w:sz w:val="20"/>
                <w:szCs w:val="20"/>
              </w:rPr>
            </w:pPr>
            <w:r w:rsidRPr="001F7A03">
              <w:rPr>
                <w:rFonts w:ascii="Courier New" w:hAnsi="Courier New"/>
                <w:b/>
                <w:color w:val="C00000"/>
                <w:sz w:val="20"/>
                <w:szCs w:val="20"/>
              </w:rPr>
              <w:t xml:space="preserve">    MOVEIT                                                           </w:t>
            </w:r>
          </w:p>
          <w:p w14:paraId="471EDC4D"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Z000CA                                                           </w:t>
            </w:r>
          </w:p>
          <w:p w14:paraId="05F645A0"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Z000C4                                                           </w:t>
            </w:r>
          </w:p>
          <w:p w14:paraId="53D9C1D2"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63ED860E"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2A3CAF17"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7515BD53"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5E0D0D4A"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35C3BEB4"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3177CBAB"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5BCD3583"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6A8ACCFC"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69E6DD0D"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58BB1F14"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1DA41690" w14:textId="77777777" w:rsidR="001F7A03"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                                                                     </w:t>
            </w:r>
          </w:p>
          <w:p w14:paraId="48765AC6" w14:textId="3B02530D" w:rsidR="00FE69CE" w:rsidRPr="001F7A03" w:rsidRDefault="001F7A03" w:rsidP="001F7A03">
            <w:pPr>
              <w:pStyle w:val="DisplayScreen"/>
              <w:rPr>
                <w:rFonts w:ascii="Courier New" w:hAnsi="Courier New"/>
                <w:b/>
                <w:sz w:val="20"/>
                <w:szCs w:val="20"/>
              </w:rPr>
            </w:pPr>
            <w:r w:rsidRPr="001F7A03">
              <w:rPr>
                <w:rFonts w:ascii="Courier New" w:hAnsi="Courier New"/>
                <w:b/>
                <w:sz w:val="20"/>
                <w:szCs w:val="20"/>
              </w:rPr>
              <w:t xml:space="preserve">F3=Exit   F12=Selection screen                                       </w:t>
            </w:r>
            <w:r w:rsidR="00FE69CE" w:rsidRPr="001F7A03">
              <w:rPr>
                <w:rFonts w:ascii="Courier New" w:hAnsi="Courier New"/>
                <w:b/>
                <w:sz w:val="20"/>
                <w:szCs w:val="20"/>
              </w:rPr>
              <w:t xml:space="preserve"> </w:t>
            </w:r>
          </w:p>
        </w:tc>
      </w:tr>
    </w:tbl>
    <w:p w14:paraId="34E7502C" w14:textId="77777777" w:rsidR="00FE69CE" w:rsidRDefault="00FE69CE" w:rsidP="00FE69CE">
      <w:pPr>
        <w:pStyle w:val="Caption"/>
        <w:ind w:right="-486"/>
        <w:jc w:val="left"/>
        <w:rPr>
          <w:sz w:val="24"/>
        </w:rPr>
      </w:pPr>
      <w:r>
        <w:rPr>
          <w:sz w:val="24"/>
        </w:rPr>
        <w:t xml:space="preserve">             </w:t>
      </w:r>
      <w:r w:rsidRPr="008D0374">
        <w:rPr>
          <w:sz w:val="24"/>
        </w:rPr>
        <w:t>Figure</w:t>
      </w:r>
      <w:r>
        <w:rPr>
          <w:sz w:val="24"/>
        </w:rPr>
        <w:t xml:space="preserve"> 4.2</w:t>
      </w:r>
      <w:r w:rsidR="00CE7592">
        <w:rPr>
          <w:sz w:val="24"/>
        </w:rPr>
        <w:t>5</w:t>
      </w:r>
      <w:r>
        <w:rPr>
          <w:sz w:val="24"/>
        </w:rPr>
        <w:t xml:space="preserve">  Standard or Utility subroutines to be bypassed in all expanded programs for auditing</w:t>
      </w:r>
    </w:p>
    <w:p w14:paraId="0788762B" w14:textId="77777777" w:rsidR="001F7A03" w:rsidRDefault="001F7A03" w:rsidP="001F7A03"/>
    <w:p w14:paraId="192A0439" w14:textId="3669C0ED" w:rsidR="001F7A03" w:rsidRPr="001F7A03" w:rsidRDefault="001F7A03" w:rsidP="001F7A03">
      <w:pPr>
        <w:rPr>
          <w:b/>
          <w:color w:val="C00000"/>
          <w:sz w:val="28"/>
          <w:szCs w:val="28"/>
        </w:rPr>
      </w:pPr>
      <w:r w:rsidRPr="001F7A03">
        <w:rPr>
          <w:b/>
          <w:color w:val="C00000"/>
          <w:sz w:val="28"/>
          <w:szCs w:val="28"/>
        </w:rPr>
        <w:t>RPGLE ststements in subroutine MOV</w:t>
      </w:r>
      <w:r w:rsidR="008B61A1">
        <w:rPr>
          <w:b/>
          <w:color w:val="C00000"/>
          <w:sz w:val="28"/>
          <w:szCs w:val="28"/>
        </w:rPr>
        <w:t>E</w:t>
      </w:r>
      <w:r w:rsidRPr="001F7A03">
        <w:rPr>
          <w:b/>
          <w:color w:val="C00000"/>
          <w:sz w:val="28"/>
          <w:szCs w:val="28"/>
        </w:rPr>
        <w:t>IT will not be audited by RTPA</w:t>
      </w:r>
    </w:p>
    <w:p w14:paraId="28FB65F4" w14:textId="77777777" w:rsidR="00FE69CE" w:rsidRPr="00F978BD" w:rsidRDefault="00FE69CE" w:rsidP="00FE69CE">
      <w:pPr>
        <w:pStyle w:val="DisplayScreen"/>
        <w:ind w:left="990"/>
        <w:rPr>
          <w:rFonts w:ascii="Times New Roman" w:hAnsi="Times New Roman" w:cs="Times New Roman"/>
          <w:b/>
          <w:sz w:val="28"/>
          <w:szCs w:val="28"/>
        </w:rPr>
      </w:pPr>
      <w:r w:rsidRPr="00F978BD">
        <w:rPr>
          <w:rFonts w:ascii="Times New Roman" w:hAnsi="Times New Roman" w:cs="Times New Roman"/>
          <w:b/>
          <w:sz w:val="28"/>
          <w:szCs w:val="28"/>
        </w:rPr>
        <w:t xml:space="preserve">  </w:t>
      </w:r>
    </w:p>
    <w:p w14:paraId="4F82FD6F" w14:textId="77777777" w:rsidR="00FE69CE" w:rsidRDefault="00FE69CE" w:rsidP="00FE69CE">
      <w:pPr>
        <w:pStyle w:val="DisplayScreen"/>
        <w:rPr>
          <w:rFonts w:ascii="Times New Roman" w:hAnsi="Times New Roman" w:cs="Times New Roman"/>
          <w:b/>
          <w:sz w:val="28"/>
          <w:szCs w:val="28"/>
        </w:rPr>
      </w:pPr>
      <w:r w:rsidRPr="00F978B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978BD">
        <w:rPr>
          <w:rFonts w:ascii="Times New Roman" w:hAnsi="Times New Roman" w:cs="Times New Roman"/>
          <w:b/>
          <w:sz w:val="28"/>
          <w:szCs w:val="28"/>
        </w:rPr>
        <w:t xml:space="preserve">6. Create User RTPA Testing Library (first in *Libl)    </w:t>
      </w:r>
    </w:p>
    <w:p w14:paraId="6F416336" w14:textId="29B892F0" w:rsidR="00FE69CE" w:rsidRPr="004A184B" w:rsidRDefault="00FE69CE" w:rsidP="00FE69CE">
      <w:pPr>
        <w:pStyle w:val="DisplayScreen"/>
        <w:ind w:left="990"/>
        <w:rPr>
          <w:rFonts w:ascii="Times New Roman" w:hAnsi="Times New Roman" w:cs="Times New Roman"/>
          <w:sz w:val="24"/>
        </w:rPr>
      </w:pPr>
      <w:r w:rsidRPr="004A184B">
        <w:rPr>
          <w:rFonts w:ascii="Times New Roman" w:hAnsi="Times New Roman" w:cs="Times New Roman"/>
          <w:sz w:val="24"/>
        </w:rPr>
        <w:t xml:space="preserve">Each RTPA User is encouraged to create a private RTPA auditing library so that RTPA expansions his or her RTPA expanded (audit enabled) object programs may be placed in that library, rather than in the RTPA expanded library </w:t>
      </w:r>
      <w:r w:rsidR="00C322BE">
        <w:rPr>
          <w:rFonts w:ascii="Times New Roman" w:hAnsi="Times New Roman" w:cs="Times New Roman"/>
          <w:sz w:val="24"/>
        </w:rPr>
        <w:t>ZZ</w:t>
      </w:r>
      <w:r w:rsidRPr="004A184B">
        <w:rPr>
          <w:rFonts w:ascii="Times New Roman" w:hAnsi="Times New Roman" w:cs="Times New Roman"/>
          <w:sz w:val="24"/>
        </w:rPr>
        <w:t>AUDITE (which is the default library for all RTPA expanded audit enabled objects.</w:t>
      </w:r>
    </w:p>
    <w:p w14:paraId="3A88114B" w14:textId="718207A3" w:rsidR="00FE69CE" w:rsidRPr="004A184B" w:rsidRDefault="00FE69CE" w:rsidP="00FE69CE">
      <w:pPr>
        <w:pStyle w:val="DisplayScreen"/>
        <w:ind w:left="990"/>
        <w:rPr>
          <w:rFonts w:ascii="Times New Roman" w:hAnsi="Times New Roman" w:cs="Times New Roman"/>
          <w:sz w:val="24"/>
        </w:rPr>
      </w:pPr>
      <w:r w:rsidRPr="004A184B">
        <w:rPr>
          <w:rFonts w:ascii="Times New Roman" w:hAnsi="Times New Roman" w:cs="Times New Roman"/>
          <w:sz w:val="24"/>
        </w:rPr>
        <w:t xml:space="preserve">This allows the resulting RTPA User test library (in this example PHHRTPA) to be placed first in the testing library list for the User, ahead of the RTPA libraries </w:t>
      </w:r>
      <w:r w:rsidR="00C322BE">
        <w:rPr>
          <w:rFonts w:ascii="Times New Roman" w:hAnsi="Times New Roman" w:cs="Times New Roman"/>
          <w:sz w:val="24"/>
        </w:rPr>
        <w:t>ZZ</w:t>
      </w:r>
      <w:r w:rsidRPr="004A184B">
        <w:rPr>
          <w:rFonts w:ascii="Times New Roman" w:hAnsi="Times New Roman" w:cs="Times New Roman"/>
          <w:sz w:val="24"/>
        </w:rPr>
        <w:t xml:space="preserve">AUDITE, and </w:t>
      </w:r>
      <w:r w:rsidR="00C322BE">
        <w:rPr>
          <w:rFonts w:ascii="Times New Roman" w:hAnsi="Times New Roman" w:cs="Times New Roman"/>
          <w:sz w:val="24"/>
        </w:rPr>
        <w:t>ZZ</w:t>
      </w:r>
      <w:r w:rsidRPr="004A184B">
        <w:rPr>
          <w:rFonts w:ascii="Times New Roman" w:hAnsi="Times New Roman" w:cs="Times New Roman"/>
          <w:sz w:val="24"/>
        </w:rPr>
        <w:t xml:space="preserve">AUDIT. </w:t>
      </w:r>
    </w:p>
    <w:p w14:paraId="110C3BB2" w14:textId="77777777" w:rsidR="00FE69CE" w:rsidRDefault="00FE69CE" w:rsidP="00FE69CE">
      <w:pPr>
        <w:pStyle w:val="DisplayScreen"/>
        <w:ind w:left="990"/>
        <w:rPr>
          <w:rFonts w:ascii="Times New Roman" w:hAnsi="Times New Roman" w:cs="Times New Roman"/>
          <w:b/>
          <w:sz w:val="24"/>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14:paraId="30A688E5" w14:textId="77777777">
        <w:tc>
          <w:tcPr>
            <w:tcW w:w="9900" w:type="dxa"/>
            <w:shd w:val="clear" w:color="auto" w:fill="E6E6E6"/>
          </w:tcPr>
          <w:p w14:paraId="38F9A3B2" w14:textId="5BCD0223" w:rsidR="00F31D5A" w:rsidRPr="00F31D5A" w:rsidRDefault="00C322BE" w:rsidP="00F31D5A">
            <w:pPr>
              <w:pStyle w:val="DisplayScreen"/>
              <w:rPr>
                <w:rFonts w:ascii="Courier New" w:hAnsi="Courier New"/>
                <w:b/>
                <w:sz w:val="20"/>
                <w:szCs w:val="20"/>
              </w:rPr>
            </w:pPr>
            <w:r>
              <w:rPr>
                <w:rFonts w:ascii="Courier New" w:hAnsi="Courier New"/>
                <w:b/>
                <w:sz w:val="20"/>
                <w:szCs w:val="20"/>
              </w:rPr>
              <w:t>ZZ</w:t>
            </w:r>
            <w:r w:rsidR="00F31D5A" w:rsidRPr="00F31D5A">
              <w:rPr>
                <w:rFonts w:ascii="Courier New" w:hAnsi="Courier New"/>
                <w:b/>
                <w:sz w:val="20"/>
                <w:szCs w:val="20"/>
              </w:rPr>
              <w:t>PGM05R           Real-Time Program Audit for RPG (V6R1)        Date:  6/14/18</w:t>
            </w:r>
          </w:p>
          <w:p w14:paraId="5C09AD64"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PHH            Create RTPA NEW User Library for Audit Testing    Time:  9:18:44</w:t>
            </w:r>
          </w:p>
          <w:p w14:paraId="7A4DCB56"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157EA5AB"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36A65BAD"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ODS User                                                                       </w:t>
            </w:r>
          </w:p>
          <w:p w14:paraId="2717CB6C"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56E3C453"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7AEF990A"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54CEFC42"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Enter NEW Library Name                                       </w:t>
            </w:r>
          </w:p>
          <w:p w14:paraId="23B051E9"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3E431AA1"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2F617B2A"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49BECA95"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This RTPA library Name for RTPA User Audit Testing will be before the RTPA     </w:t>
            </w:r>
          </w:p>
          <w:p w14:paraId="376E852E" w14:textId="7A2AFEA8"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Libraries </w:t>
            </w:r>
            <w:r w:rsidR="00C322BE">
              <w:rPr>
                <w:rFonts w:ascii="Courier New" w:hAnsi="Courier New"/>
                <w:b/>
                <w:sz w:val="20"/>
                <w:szCs w:val="20"/>
              </w:rPr>
              <w:t>ZZ</w:t>
            </w:r>
            <w:r w:rsidRPr="00F31D5A">
              <w:rPr>
                <w:rFonts w:ascii="Courier New" w:hAnsi="Courier New"/>
                <w:b/>
                <w:sz w:val="20"/>
                <w:szCs w:val="20"/>
              </w:rPr>
              <w:t xml:space="preserve">AUDITE and </w:t>
            </w:r>
            <w:r w:rsidR="00C322BE">
              <w:rPr>
                <w:rFonts w:ascii="Courier New" w:hAnsi="Courier New"/>
                <w:b/>
                <w:sz w:val="20"/>
                <w:szCs w:val="20"/>
              </w:rPr>
              <w:t>ZZ</w:t>
            </w:r>
            <w:r w:rsidRPr="00F31D5A">
              <w:rPr>
                <w:rFonts w:ascii="Courier New" w:hAnsi="Courier New"/>
                <w:b/>
                <w:sz w:val="20"/>
                <w:szCs w:val="20"/>
              </w:rPr>
              <w:t xml:space="preserve">AUDIT in the *LIBL                                    </w:t>
            </w:r>
          </w:p>
          <w:p w14:paraId="25F80164"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365A1E57"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The suggested name for this library is the User initials suffixed with RTPA    </w:t>
            </w:r>
          </w:p>
          <w:p w14:paraId="3A4AAE3F"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(for example PHHRTPA)                                                          </w:t>
            </w:r>
          </w:p>
          <w:p w14:paraId="5E0B7B08"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797BBB11"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1AC4813A"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7F9E3FE5"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75062C60"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08E14634"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F3=Exit   Press Enter to validate and create NEW User Library                  </w:t>
            </w:r>
          </w:p>
          <w:p w14:paraId="3C6CAFF1" w14:textId="454EFEF3" w:rsidR="00FE69CE" w:rsidRPr="009B5163" w:rsidRDefault="00F31D5A" w:rsidP="00F31D5A">
            <w:pPr>
              <w:pStyle w:val="DisplayScreen"/>
              <w:rPr>
                <w:rFonts w:ascii="Courier New" w:hAnsi="Courier New"/>
                <w:sz w:val="20"/>
                <w:szCs w:val="20"/>
              </w:rPr>
            </w:pPr>
            <w:r w:rsidRPr="00F31D5A">
              <w:rPr>
                <w:rFonts w:ascii="Courier New" w:hAnsi="Courier New"/>
                <w:b/>
                <w:sz w:val="20"/>
                <w:szCs w:val="20"/>
              </w:rPr>
              <w:t xml:space="preserve">                             Copyright (C) 2000 by Harkins &amp; Associates, Inc.</w:t>
            </w:r>
            <w:r w:rsidRPr="00F31D5A">
              <w:rPr>
                <w:rFonts w:ascii="Courier New" w:hAnsi="Courier New"/>
                <w:sz w:val="20"/>
                <w:szCs w:val="20"/>
              </w:rPr>
              <w:t xml:space="preserve">   </w:t>
            </w:r>
          </w:p>
        </w:tc>
      </w:tr>
    </w:tbl>
    <w:p w14:paraId="7FDE7E0C" w14:textId="77777777" w:rsidR="00FE69CE" w:rsidRDefault="00FE69CE" w:rsidP="00FE69CE">
      <w:pPr>
        <w:pStyle w:val="Caption"/>
        <w:ind w:right="-486"/>
        <w:jc w:val="left"/>
        <w:rPr>
          <w:sz w:val="24"/>
        </w:rPr>
      </w:pPr>
      <w:r w:rsidRPr="0061696D">
        <w:rPr>
          <w:sz w:val="24"/>
        </w:rPr>
        <w:t xml:space="preserve">             Figure 4.2</w:t>
      </w:r>
      <w:r w:rsidR="00CE7592">
        <w:rPr>
          <w:sz w:val="24"/>
        </w:rPr>
        <w:t>6</w:t>
      </w:r>
      <w:r w:rsidRPr="0061696D">
        <w:rPr>
          <w:sz w:val="24"/>
        </w:rPr>
        <w:t xml:space="preserve"> Creation of an RTPA User (private) testing library for RTPA testing</w:t>
      </w:r>
    </w:p>
    <w:p w14:paraId="15968FCB" w14:textId="77777777" w:rsidR="00FE69CE" w:rsidRDefault="00FE69CE" w:rsidP="00FE69CE"/>
    <w:p w14:paraId="4C1714EB" w14:textId="77777777" w:rsidR="00FE69CE" w:rsidRDefault="00FE69CE" w:rsidP="00FE69CE">
      <w:pPr>
        <w:pStyle w:val="DisplayScreen"/>
        <w:ind w:left="990"/>
        <w:rPr>
          <w:rFonts w:ascii="Times New Roman" w:hAnsi="Times New Roman" w:cs="Times New Roman"/>
          <w:b/>
          <w:sz w:val="24"/>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9B5163" w14:paraId="07A696C2" w14:textId="77777777">
        <w:tc>
          <w:tcPr>
            <w:tcW w:w="9900" w:type="dxa"/>
            <w:shd w:val="clear" w:color="auto" w:fill="E6E6E6"/>
          </w:tcPr>
          <w:p w14:paraId="38C1A487" w14:textId="4CB052F3" w:rsidR="00F31D5A" w:rsidRPr="00F31D5A" w:rsidRDefault="00C322BE" w:rsidP="00F31D5A">
            <w:pPr>
              <w:pStyle w:val="DisplayScreen"/>
              <w:rPr>
                <w:rFonts w:ascii="Courier New" w:hAnsi="Courier New"/>
                <w:b/>
                <w:sz w:val="20"/>
                <w:szCs w:val="20"/>
              </w:rPr>
            </w:pPr>
            <w:r>
              <w:rPr>
                <w:rFonts w:ascii="Courier New" w:hAnsi="Courier New"/>
                <w:b/>
                <w:sz w:val="20"/>
                <w:szCs w:val="20"/>
              </w:rPr>
              <w:t>ZZ</w:t>
            </w:r>
            <w:r w:rsidR="00F31D5A" w:rsidRPr="00F31D5A">
              <w:rPr>
                <w:rFonts w:ascii="Courier New" w:hAnsi="Courier New"/>
                <w:b/>
                <w:sz w:val="20"/>
                <w:szCs w:val="20"/>
              </w:rPr>
              <w:t>PGM05R           Real-Time Program Audit for RPG (V6R1)        Date:  6/14/18</w:t>
            </w:r>
          </w:p>
          <w:p w14:paraId="77D197DF"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PHH            Create RTPA NEW User Library for Audit Testing    Time:  9:18:44</w:t>
            </w:r>
          </w:p>
          <w:p w14:paraId="3EBC4384"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57770262"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0BA344DE"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ODS User                                                                       </w:t>
            </w:r>
          </w:p>
          <w:p w14:paraId="1195B545"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3757C985"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3DDAC8A9"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0D50D0F7"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Enter NEW Library Name  </w:t>
            </w:r>
            <w:r w:rsidRPr="00F31D5A">
              <w:rPr>
                <w:rFonts w:ascii="Courier New" w:hAnsi="Courier New"/>
                <w:b/>
                <w:color w:val="FF0000"/>
                <w:sz w:val="20"/>
                <w:szCs w:val="20"/>
              </w:rPr>
              <w:t xml:space="preserve">PHHRTPA  </w:t>
            </w:r>
            <w:r w:rsidRPr="00F31D5A">
              <w:rPr>
                <w:rFonts w:ascii="Courier New" w:hAnsi="Courier New"/>
                <w:b/>
                <w:sz w:val="20"/>
                <w:szCs w:val="20"/>
              </w:rPr>
              <w:t xml:space="preserve">                            </w:t>
            </w:r>
          </w:p>
          <w:p w14:paraId="706D57D6"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2DCFB138"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13CE6A38"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70CD94A6"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This RTPA library Name for RTPA User Audit Testing will be before the RTPA     </w:t>
            </w:r>
          </w:p>
          <w:p w14:paraId="19CC87E3" w14:textId="7B5DBD98"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Libraries </w:t>
            </w:r>
            <w:r w:rsidR="00C322BE">
              <w:rPr>
                <w:rFonts w:ascii="Courier New" w:hAnsi="Courier New"/>
                <w:b/>
                <w:sz w:val="20"/>
                <w:szCs w:val="20"/>
              </w:rPr>
              <w:t>ZZ</w:t>
            </w:r>
            <w:r w:rsidRPr="00F31D5A">
              <w:rPr>
                <w:rFonts w:ascii="Courier New" w:hAnsi="Courier New"/>
                <w:b/>
                <w:sz w:val="20"/>
                <w:szCs w:val="20"/>
              </w:rPr>
              <w:t xml:space="preserve">AUDITE and </w:t>
            </w:r>
            <w:r w:rsidR="00C322BE">
              <w:rPr>
                <w:rFonts w:ascii="Courier New" w:hAnsi="Courier New"/>
                <w:b/>
                <w:sz w:val="20"/>
                <w:szCs w:val="20"/>
              </w:rPr>
              <w:t>ZZ</w:t>
            </w:r>
            <w:r w:rsidRPr="00F31D5A">
              <w:rPr>
                <w:rFonts w:ascii="Courier New" w:hAnsi="Courier New"/>
                <w:b/>
                <w:sz w:val="20"/>
                <w:szCs w:val="20"/>
              </w:rPr>
              <w:t xml:space="preserve">AUDIT in the *LIBL                                    </w:t>
            </w:r>
          </w:p>
          <w:p w14:paraId="5685D260"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66E48E94"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The suggested name for this library is the User initials suffixed with RTPA    </w:t>
            </w:r>
          </w:p>
          <w:p w14:paraId="693EBE92"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(for example PHHRTPA)                                                          </w:t>
            </w:r>
          </w:p>
          <w:p w14:paraId="2721DC14"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5904BA77"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257240D9"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2B2E819A"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322EB056"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w:t>
            </w:r>
          </w:p>
          <w:p w14:paraId="442FA058" w14:textId="77777777" w:rsidR="00F31D5A" w:rsidRPr="00F31D5A" w:rsidRDefault="00F31D5A" w:rsidP="00F31D5A">
            <w:pPr>
              <w:pStyle w:val="DisplayScreen"/>
              <w:rPr>
                <w:rFonts w:ascii="Courier New" w:hAnsi="Courier New"/>
                <w:b/>
                <w:sz w:val="20"/>
                <w:szCs w:val="20"/>
              </w:rPr>
            </w:pPr>
            <w:r w:rsidRPr="00F31D5A">
              <w:rPr>
                <w:rFonts w:ascii="Courier New" w:hAnsi="Courier New"/>
                <w:b/>
                <w:sz w:val="20"/>
                <w:szCs w:val="20"/>
              </w:rPr>
              <w:t xml:space="preserve"> F3=Exit   Press Enter to validate and create NEW User Library                  </w:t>
            </w:r>
          </w:p>
          <w:p w14:paraId="44082600" w14:textId="72272649" w:rsidR="009B5163" w:rsidRPr="00562F37" w:rsidRDefault="00F31D5A" w:rsidP="00F31D5A">
            <w:pPr>
              <w:pStyle w:val="DisplayScreen"/>
              <w:rPr>
                <w:rFonts w:ascii="Courier New" w:hAnsi="Courier New"/>
                <w:sz w:val="20"/>
                <w:szCs w:val="20"/>
              </w:rPr>
            </w:pPr>
            <w:r w:rsidRPr="00F31D5A">
              <w:rPr>
                <w:rFonts w:ascii="Courier New" w:hAnsi="Courier New"/>
                <w:b/>
                <w:sz w:val="20"/>
                <w:szCs w:val="20"/>
              </w:rPr>
              <w:t xml:space="preserve">                             Copyright (C) 2000 by Harkins &amp; Associates, Inc.</w:t>
            </w:r>
            <w:r w:rsidRPr="00F31D5A">
              <w:rPr>
                <w:rFonts w:ascii="Courier New" w:hAnsi="Courier New"/>
                <w:sz w:val="20"/>
                <w:szCs w:val="20"/>
              </w:rPr>
              <w:t xml:space="preserve">   </w:t>
            </w:r>
          </w:p>
        </w:tc>
      </w:tr>
    </w:tbl>
    <w:p w14:paraId="1CF25244" w14:textId="77777777" w:rsidR="00FE69CE" w:rsidRDefault="00FE69CE" w:rsidP="00FE69CE">
      <w:pPr>
        <w:pStyle w:val="Caption"/>
        <w:ind w:right="-486"/>
        <w:jc w:val="left"/>
        <w:rPr>
          <w:sz w:val="24"/>
        </w:rPr>
      </w:pPr>
      <w:r w:rsidRPr="0061696D">
        <w:rPr>
          <w:sz w:val="24"/>
        </w:rPr>
        <w:t xml:space="preserve">             Figure 4.2</w:t>
      </w:r>
      <w:r w:rsidR="00CE7592">
        <w:rPr>
          <w:sz w:val="24"/>
        </w:rPr>
        <w:t>7</w:t>
      </w:r>
      <w:r w:rsidRPr="0061696D">
        <w:rPr>
          <w:sz w:val="24"/>
        </w:rPr>
        <w:t xml:space="preserve"> </w:t>
      </w:r>
      <w:r>
        <w:rPr>
          <w:sz w:val="24"/>
        </w:rPr>
        <w:t xml:space="preserve">User RTPA Test library PHHRTPA successfully created </w:t>
      </w:r>
    </w:p>
    <w:p w14:paraId="174AC09D" w14:textId="77777777" w:rsidR="00FE69CE" w:rsidRPr="0093131F" w:rsidRDefault="00FE69CE" w:rsidP="00FE69CE"/>
    <w:p w14:paraId="29CC0C92" w14:textId="77777777" w:rsidR="00FE69CE" w:rsidRPr="0093131F" w:rsidRDefault="00FE69CE" w:rsidP="00FE69CE">
      <w:pPr>
        <w:pStyle w:val="DisplayScreen"/>
        <w:ind w:left="720" w:hanging="90"/>
        <w:rPr>
          <w:rFonts w:ascii="Times New Roman" w:hAnsi="Times New Roman" w:cs="Times New Roman"/>
          <w:b/>
          <w:sz w:val="24"/>
        </w:rPr>
      </w:pPr>
      <w:r>
        <w:rPr>
          <w:rFonts w:ascii="Courier New" w:hAnsi="Courier New"/>
          <w:b/>
          <w:sz w:val="20"/>
          <w:szCs w:val="20"/>
        </w:rPr>
        <w:t xml:space="preserve"> </w:t>
      </w:r>
      <w:r w:rsidRPr="0093131F">
        <w:rPr>
          <w:rFonts w:ascii="Times New Roman" w:hAnsi="Times New Roman" w:cs="Times New Roman"/>
          <w:b/>
          <w:sz w:val="24"/>
        </w:rPr>
        <w:t xml:space="preserve">User Test Library successfully created                                        </w:t>
      </w:r>
    </w:p>
    <w:p w14:paraId="140B0619" w14:textId="77777777" w:rsidR="00FE69CE" w:rsidRPr="0093131F" w:rsidRDefault="00FE69CE" w:rsidP="00FE69CE">
      <w:pPr>
        <w:pStyle w:val="DisplayScreen"/>
        <w:ind w:left="720" w:hanging="90"/>
        <w:rPr>
          <w:rFonts w:ascii="Times New Roman" w:hAnsi="Times New Roman" w:cs="Times New Roman"/>
          <w:b/>
          <w:sz w:val="24"/>
        </w:rPr>
      </w:pPr>
      <w:r w:rsidRPr="0093131F">
        <w:rPr>
          <w:rFonts w:ascii="Times New Roman" w:hAnsi="Times New Roman" w:cs="Times New Roman"/>
          <w:b/>
          <w:sz w:val="24"/>
        </w:rPr>
        <w:t xml:space="preserve">  </w:t>
      </w:r>
    </w:p>
    <w:p w14:paraId="05F5A462" w14:textId="77777777" w:rsidR="00FE69CE" w:rsidRDefault="00FE69CE" w:rsidP="00FE69CE">
      <w:pPr>
        <w:ind w:hanging="90"/>
        <w:rPr>
          <w:rFonts w:ascii="Courier New" w:hAnsi="Courier New"/>
          <w:b/>
          <w:sz w:val="20"/>
          <w:szCs w:val="20"/>
        </w:rPr>
      </w:pPr>
      <w:r w:rsidRPr="0093131F">
        <w:rPr>
          <w:rFonts w:ascii="Times New Roman" w:hAnsi="Times New Roman"/>
          <w:b/>
        </w:rPr>
        <w:t xml:space="preserve">  Test with ADDLIBLE User Test library then RTPA command on command line</w:t>
      </w:r>
      <w:r w:rsidRPr="0093131F">
        <w:rPr>
          <w:rFonts w:ascii="Courier New" w:hAnsi="Courier New"/>
          <w:b/>
          <w:sz w:val="20"/>
          <w:szCs w:val="20"/>
        </w:rPr>
        <w:t xml:space="preserve">     </w:t>
      </w:r>
    </w:p>
    <w:p w14:paraId="3BAFF907" w14:textId="77777777" w:rsidR="00FE69CE" w:rsidRPr="00C2520E" w:rsidRDefault="00FE69CE" w:rsidP="00FE69CE">
      <w:pPr>
        <w:ind w:hanging="90"/>
        <w:rPr>
          <w:b/>
        </w:rPr>
      </w:pPr>
    </w:p>
    <w:p w14:paraId="68F14893" w14:textId="77777777" w:rsidR="00FE69CE" w:rsidRDefault="00FE69CE" w:rsidP="00FE69CE">
      <w:pPr>
        <w:ind w:hanging="90"/>
        <w:rPr>
          <w:b/>
        </w:rPr>
      </w:pPr>
      <w:r>
        <w:rPr>
          <w:b/>
        </w:rPr>
        <w:t xml:space="preserve"> </w:t>
      </w:r>
      <w:r w:rsidRPr="00C2520E">
        <w:rPr>
          <w:b/>
        </w:rPr>
        <w:t>ADDLIBLE PHHRTPA</w:t>
      </w:r>
      <w:r>
        <w:rPr>
          <w:b/>
        </w:rPr>
        <w:t xml:space="preserve"> (Your User RTPA Test Library)</w:t>
      </w:r>
    </w:p>
    <w:p w14:paraId="0B7A10BD" w14:textId="77777777" w:rsidR="00FE69CE" w:rsidRDefault="00FE69CE" w:rsidP="00FE69CE">
      <w:pPr>
        <w:ind w:hanging="90"/>
        <w:rPr>
          <w:b/>
        </w:rPr>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14:paraId="166A2368" w14:textId="77777777">
        <w:tc>
          <w:tcPr>
            <w:tcW w:w="9900" w:type="dxa"/>
            <w:shd w:val="clear" w:color="auto" w:fill="E6E6E6"/>
          </w:tcPr>
          <w:p w14:paraId="41DF0550"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Edit Library List                                </w:t>
            </w:r>
          </w:p>
          <w:p w14:paraId="23DBB2C5"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System:   S1034F0C </w:t>
            </w:r>
          </w:p>
          <w:p w14:paraId="3E65E7D7"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Type new/changed information, press Enter.                                     </w:t>
            </w:r>
          </w:p>
          <w:p w14:paraId="667BE664"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w:t>
            </w:r>
          </w:p>
          <w:p w14:paraId="3A426883"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Sequence                   Sequence                   Sequence                 </w:t>
            </w:r>
          </w:p>
          <w:p w14:paraId="20B04FCB"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Number   Library           Number   Library           Number   Library        </w:t>
            </w:r>
          </w:p>
          <w:p w14:paraId="26F1EF4C" w14:textId="77777777" w:rsidR="00495A74" w:rsidRPr="00495A74" w:rsidRDefault="00495A74" w:rsidP="00495A74">
            <w:pPr>
              <w:pStyle w:val="DisplayScreen"/>
              <w:rPr>
                <w:rFonts w:ascii="Courier New" w:hAnsi="Courier New"/>
                <w:b/>
                <w:sz w:val="20"/>
                <w:szCs w:val="20"/>
              </w:rPr>
            </w:pPr>
            <w:r w:rsidRPr="00495A74">
              <w:rPr>
                <w:rFonts w:ascii="Courier New" w:hAnsi="Courier New"/>
                <w:b/>
                <w:color w:val="FF0000"/>
                <w:sz w:val="20"/>
                <w:szCs w:val="20"/>
              </w:rPr>
              <w:t xml:space="preserve">      1    PHHRTPA             </w:t>
            </w:r>
            <w:r w:rsidRPr="00495A74">
              <w:rPr>
                <w:rFonts w:ascii="Courier New" w:hAnsi="Courier New"/>
                <w:b/>
                <w:sz w:val="20"/>
                <w:szCs w:val="20"/>
              </w:rPr>
              <w:t xml:space="preserve">150                        300                   </w:t>
            </w:r>
          </w:p>
          <w:p w14:paraId="2A75F434"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10    QTEMP               160                        310                   </w:t>
            </w:r>
          </w:p>
          <w:p w14:paraId="0A262E35" w14:textId="5944B971"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20    </w:t>
            </w:r>
            <w:r w:rsidR="00C322BE">
              <w:rPr>
                <w:rFonts w:ascii="Courier New" w:hAnsi="Courier New"/>
                <w:b/>
                <w:sz w:val="20"/>
                <w:szCs w:val="20"/>
              </w:rPr>
              <w:t>ZZ</w:t>
            </w:r>
            <w:r w:rsidRPr="00495A74">
              <w:rPr>
                <w:rFonts w:ascii="Courier New" w:hAnsi="Courier New"/>
                <w:b/>
                <w:sz w:val="20"/>
                <w:szCs w:val="20"/>
              </w:rPr>
              <w:t xml:space="preserve">AUDITE            170                        320                   </w:t>
            </w:r>
          </w:p>
          <w:p w14:paraId="75C76D62" w14:textId="3DBBE8A9"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30    </w:t>
            </w:r>
            <w:r w:rsidR="00C322BE">
              <w:rPr>
                <w:rFonts w:ascii="Courier New" w:hAnsi="Courier New"/>
                <w:b/>
                <w:sz w:val="20"/>
                <w:szCs w:val="20"/>
              </w:rPr>
              <w:t>ZZ</w:t>
            </w:r>
            <w:r w:rsidRPr="00495A74">
              <w:rPr>
                <w:rFonts w:ascii="Courier New" w:hAnsi="Courier New"/>
                <w:b/>
                <w:sz w:val="20"/>
                <w:szCs w:val="20"/>
              </w:rPr>
              <w:t xml:space="preserve">AUDIT             180                        330                   </w:t>
            </w:r>
          </w:p>
          <w:p w14:paraId="7EBC4966"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40    QGPL                190                        340                   </w:t>
            </w:r>
          </w:p>
          <w:p w14:paraId="1858D78D"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50                        200                        350                   </w:t>
            </w:r>
          </w:p>
          <w:p w14:paraId="2351FBB0"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60                        210                        360                   </w:t>
            </w:r>
          </w:p>
          <w:p w14:paraId="1B316302"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70                        220                        370                   </w:t>
            </w:r>
          </w:p>
          <w:p w14:paraId="50B015EC"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80                        230                        380                   </w:t>
            </w:r>
          </w:p>
          <w:p w14:paraId="0E45E28B"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90                        240                        390                   </w:t>
            </w:r>
          </w:p>
          <w:p w14:paraId="2A109FE0"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100                        250                        400                   </w:t>
            </w:r>
          </w:p>
          <w:p w14:paraId="5AD222C0"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110                        260                        410                   </w:t>
            </w:r>
          </w:p>
          <w:p w14:paraId="4A8BF970"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120                        270                        420                   </w:t>
            </w:r>
          </w:p>
          <w:p w14:paraId="76ED27C8"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130                        280                        430                   </w:t>
            </w:r>
          </w:p>
          <w:p w14:paraId="031C2BA8"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140                        290                        440                   </w:t>
            </w:r>
          </w:p>
          <w:p w14:paraId="6AC37337" w14:textId="77777777" w:rsidR="00495A74" w:rsidRPr="00495A74" w:rsidRDefault="00495A74" w:rsidP="00495A74">
            <w:pPr>
              <w:pStyle w:val="DisplayScreen"/>
              <w:rPr>
                <w:rFonts w:ascii="Courier New" w:hAnsi="Courier New"/>
                <w:b/>
                <w:sz w:val="20"/>
                <w:szCs w:val="20"/>
              </w:rPr>
            </w:pPr>
            <w:r w:rsidRPr="00495A74">
              <w:rPr>
                <w:rFonts w:ascii="Courier New" w:hAnsi="Courier New"/>
                <w:b/>
                <w:sz w:val="20"/>
                <w:szCs w:val="20"/>
              </w:rPr>
              <w:t xml:space="preserve">                                                                        More... </w:t>
            </w:r>
          </w:p>
          <w:p w14:paraId="367DE294" w14:textId="6728051C" w:rsidR="00FE69CE" w:rsidRPr="00FE67A9" w:rsidRDefault="00495A74" w:rsidP="00495A74">
            <w:pPr>
              <w:pStyle w:val="DisplayScreen"/>
              <w:rPr>
                <w:rFonts w:ascii="Courier New" w:hAnsi="Courier New"/>
                <w:sz w:val="20"/>
                <w:szCs w:val="20"/>
              </w:rPr>
            </w:pPr>
            <w:r w:rsidRPr="00495A74">
              <w:rPr>
                <w:rFonts w:ascii="Courier New" w:hAnsi="Courier New"/>
                <w:b/>
                <w:sz w:val="20"/>
                <w:szCs w:val="20"/>
              </w:rPr>
              <w:t xml:space="preserve"> F3=Exit   F5=Refresh   F12=Cancel</w:t>
            </w:r>
            <w:r w:rsidRPr="00495A74">
              <w:rPr>
                <w:rFonts w:ascii="Courier New" w:hAnsi="Courier New"/>
                <w:sz w:val="20"/>
                <w:szCs w:val="20"/>
              </w:rPr>
              <w:t xml:space="preserve">                                              </w:t>
            </w:r>
            <w:r w:rsidR="00FE69CE" w:rsidRPr="00FE67A9">
              <w:rPr>
                <w:rFonts w:ascii="Courier New" w:hAnsi="Courier New"/>
                <w:sz w:val="20"/>
                <w:szCs w:val="20"/>
              </w:rPr>
              <w:t xml:space="preserve"> </w:t>
            </w:r>
          </w:p>
        </w:tc>
      </w:tr>
    </w:tbl>
    <w:p w14:paraId="00DD05E1" w14:textId="028B992B" w:rsidR="00FE69CE" w:rsidRDefault="00FE69CE" w:rsidP="00FE69CE">
      <w:pPr>
        <w:pStyle w:val="Caption"/>
        <w:ind w:right="-486"/>
        <w:jc w:val="left"/>
        <w:rPr>
          <w:sz w:val="24"/>
        </w:rPr>
      </w:pPr>
      <w:r w:rsidRPr="0061696D">
        <w:rPr>
          <w:sz w:val="24"/>
        </w:rPr>
        <w:t xml:space="preserve">             Figure 4.2</w:t>
      </w:r>
      <w:r w:rsidR="00CE7592">
        <w:rPr>
          <w:sz w:val="24"/>
        </w:rPr>
        <w:t>8</w:t>
      </w:r>
      <w:r>
        <w:rPr>
          <w:sz w:val="24"/>
        </w:rPr>
        <w:t xml:space="preserve"> User RTPA Test library PHHRTPA is before RTPA libraries </w:t>
      </w:r>
      <w:r w:rsidR="00C322BE">
        <w:rPr>
          <w:sz w:val="24"/>
        </w:rPr>
        <w:t>ZZ</w:t>
      </w:r>
      <w:r>
        <w:rPr>
          <w:sz w:val="24"/>
        </w:rPr>
        <w:t xml:space="preserve">AUDITE, </w:t>
      </w:r>
      <w:r w:rsidR="00C322BE">
        <w:rPr>
          <w:sz w:val="24"/>
        </w:rPr>
        <w:t>ZZ</w:t>
      </w:r>
      <w:r>
        <w:rPr>
          <w:sz w:val="24"/>
        </w:rPr>
        <w:t xml:space="preserve">AUDIT  </w:t>
      </w:r>
    </w:p>
    <w:p w14:paraId="3A374BF3" w14:textId="77777777" w:rsidR="00FE69CE" w:rsidRPr="00C2520E" w:rsidRDefault="00FE69CE" w:rsidP="00FE69CE">
      <w:pPr>
        <w:ind w:hanging="90"/>
        <w:rPr>
          <w:b/>
        </w:rPr>
      </w:pPr>
    </w:p>
    <w:p w14:paraId="7669807E" w14:textId="77777777" w:rsidR="00FE69CE" w:rsidRDefault="00FE69CE" w:rsidP="00FE69CE">
      <w:pPr>
        <w:ind w:hanging="90"/>
      </w:pPr>
      <w:r>
        <w:t>The User may then test RTPA expanded audit enabled object program s from that test library</w:t>
      </w: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14:paraId="4D21D344" w14:textId="77777777">
        <w:tc>
          <w:tcPr>
            <w:tcW w:w="9900" w:type="dxa"/>
            <w:shd w:val="clear" w:color="auto" w:fill="E6E6E6"/>
          </w:tcPr>
          <w:p w14:paraId="23D5EB91" w14:textId="7FEAB90E" w:rsidR="00247C5B" w:rsidRPr="00247C5B" w:rsidRDefault="00C322BE" w:rsidP="00247C5B">
            <w:pPr>
              <w:pStyle w:val="DisplayScreen"/>
              <w:rPr>
                <w:rFonts w:ascii="Courier New" w:hAnsi="Courier New"/>
                <w:b/>
                <w:sz w:val="20"/>
                <w:szCs w:val="20"/>
              </w:rPr>
            </w:pPr>
            <w:r>
              <w:rPr>
                <w:rFonts w:ascii="Courier New" w:hAnsi="Courier New"/>
                <w:b/>
                <w:sz w:val="20"/>
                <w:szCs w:val="20"/>
              </w:rPr>
              <w:t>ZZ</w:t>
            </w:r>
            <w:r w:rsidR="00247C5B" w:rsidRPr="00247C5B">
              <w:rPr>
                <w:rFonts w:ascii="Courier New" w:hAnsi="Courier New"/>
                <w:b/>
                <w:sz w:val="20"/>
                <w:szCs w:val="20"/>
              </w:rPr>
              <w:t>PGM01R           Real-Time Program Audit for RPG (V6R1)        Date:  6/14/18</w:t>
            </w:r>
          </w:p>
          <w:p w14:paraId="60BAE461"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PHH                        Select Program to Audit               Time:  9:23:01</w:t>
            </w:r>
          </w:p>
          <w:p w14:paraId="7CD83ABF"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                                                               Serial:  1034F0C</w:t>
            </w:r>
          </w:p>
          <w:p w14:paraId="0E52A59B"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Type choices, press F10.                                        Model:  525    </w:t>
            </w:r>
          </w:p>
          <w:p w14:paraId="13A7D44C"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Input Source Member Name. . . TESTFREE       Name, generic*, *ALL, F4=List     </w:t>
            </w:r>
          </w:p>
          <w:p w14:paraId="288828CC"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  File Name . . . . . . . . .   QRPGLESRC    Name                              </w:t>
            </w:r>
          </w:p>
          <w:p w14:paraId="0A91F500" w14:textId="6B785DAA"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  Library Name. . . . . . . .   </w:t>
            </w:r>
            <w:r w:rsidR="00C322BE">
              <w:rPr>
                <w:rFonts w:ascii="Courier New" w:hAnsi="Courier New"/>
                <w:b/>
                <w:sz w:val="20"/>
                <w:szCs w:val="20"/>
              </w:rPr>
              <w:t>ZZ</w:t>
            </w:r>
            <w:r w:rsidRPr="00247C5B">
              <w:rPr>
                <w:rFonts w:ascii="Courier New" w:hAnsi="Courier New"/>
                <w:b/>
                <w:sz w:val="20"/>
                <w:szCs w:val="20"/>
              </w:rPr>
              <w:t xml:space="preserve">AUDIT      Name                              </w:t>
            </w:r>
          </w:p>
          <w:p w14:paraId="1C70C124"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                                                                               </w:t>
            </w:r>
          </w:p>
          <w:p w14:paraId="2CAE4823" w14:textId="5E3EA58B" w:rsidR="00247C5B" w:rsidRPr="00247C5B" w:rsidRDefault="00247C5B" w:rsidP="00247C5B">
            <w:pPr>
              <w:pStyle w:val="DisplayScreen"/>
              <w:rPr>
                <w:rFonts w:ascii="Courier New" w:hAnsi="Courier New"/>
                <w:b/>
                <w:sz w:val="20"/>
                <w:szCs w:val="20"/>
              </w:rPr>
            </w:pPr>
            <w:r w:rsidRPr="00247C5B">
              <w:rPr>
                <w:rFonts w:ascii="Courier New" w:hAnsi="Courier New"/>
                <w:b/>
                <w:color w:val="FF0000"/>
                <w:sz w:val="20"/>
                <w:szCs w:val="20"/>
              </w:rPr>
              <w:t xml:space="preserve">Object to Library . . . . . . </w:t>
            </w:r>
            <w:r w:rsidR="003A4BCF">
              <w:rPr>
                <w:rFonts w:ascii="Courier New" w:hAnsi="Courier New"/>
                <w:b/>
                <w:color w:val="FF0000"/>
                <w:sz w:val="20"/>
                <w:szCs w:val="20"/>
              </w:rPr>
              <w:t>PHHRTPA</w:t>
            </w:r>
            <w:r w:rsidRPr="00247C5B">
              <w:rPr>
                <w:rFonts w:ascii="Courier New" w:hAnsi="Courier New"/>
                <w:b/>
                <w:color w:val="FF0000"/>
                <w:sz w:val="20"/>
                <w:szCs w:val="20"/>
              </w:rPr>
              <w:t xml:space="preserve">   </w:t>
            </w:r>
            <w:r>
              <w:rPr>
                <w:rFonts w:ascii="Courier New" w:hAnsi="Courier New"/>
                <w:b/>
                <w:color w:val="FF0000"/>
                <w:sz w:val="20"/>
                <w:szCs w:val="20"/>
              </w:rPr>
              <w:t xml:space="preserve"> </w:t>
            </w:r>
            <w:r w:rsidRPr="00247C5B">
              <w:rPr>
                <w:rFonts w:ascii="Courier New" w:hAnsi="Courier New"/>
                <w:b/>
                <w:color w:val="FF0000"/>
                <w:sz w:val="20"/>
                <w:szCs w:val="20"/>
              </w:rPr>
              <w:t xml:space="preserve">    </w:t>
            </w:r>
            <w:r w:rsidRPr="00247C5B">
              <w:rPr>
                <w:rFonts w:ascii="Courier New" w:hAnsi="Courier New"/>
                <w:b/>
                <w:sz w:val="20"/>
                <w:szCs w:val="20"/>
              </w:rPr>
              <w:t xml:space="preserve">Name                              </w:t>
            </w:r>
          </w:p>
          <w:p w14:paraId="35123A30"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Create As . . . . . . . . . . *PGM           *PGM, *MOD     Audit comments  Y  </w:t>
            </w:r>
          </w:p>
          <w:p w14:paraId="174F0441"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                                                                               </w:t>
            </w:r>
          </w:p>
          <w:p w14:paraId="4D62E9A9"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Audit File Outq . . . . . . . *SAME          Name, *SAME    Audit copybooks N  </w:t>
            </w:r>
          </w:p>
          <w:p w14:paraId="66AACD23"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                                                                               </w:t>
            </w:r>
          </w:p>
          <w:p w14:paraId="418CA243"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JOBD for pgm compile libl . . *LIBL          *LIBL, JOBD    Audit Timestamp N  </w:t>
            </w:r>
          </w:p>
          <w:p w14:paraId="4B39C96B"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  Library Name. . . . . . . .                Name                              </w:t>
            </w:r>
          </w:p>
          <w:p w14:paraId="02F0E8FD"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                                                            Document Only   N  </w:t>
            </w:r>
          </w:p>
          <w:p w14:paraId="6F26E097"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Audit Compile Listing Stmts .       to       1-99999                           </w:t>
            </w:r>
          </w:p>
          <w:p w14:paraId="4182E0EB"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(Only)                              to                      Audit to Disk   N  </w:t>
            </w:r>
          </w:p>
          <w:p w14:paraId="54FB5CAE"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                                    to                                         </w:t>
            </w:r>
          </w:p>
          <w:p w14:paraId="4A1F59B9"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                                    to                                         </w:t>
            </w:r>
          </w:p>
          <w:p w14:paraId="2FC1F83B"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                                    to                                         </w:t>
            </w:r>
          </w:p>
          <w:p w14:paraId="3F5CCA19"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F2=Watch Variables  F3=Exit  F5=Refresh  F6=Auditing Options F7=Compile Options</w:t>
            </w:r>
          </w:p>
          <w:p w14:paraId="65C1F2AD" w14:textId="77777777" w:rsidR="00247C5B" w:rsidRPr="00247C5B" w:rsidRDefault="00247C5B" w:rsidP="00247C5B">
            <w:pPr>
              <w:pStyle w:val="DisplayScreen"/>
              <w:rPr>
                <w:rFonts w:ascii="Courier New" w:hAnsi="Courier New"/>
                <w:b/>
                <w:sz w:val="20"/>
                <w:szCs w:val="20"/>
              </w:rPr>
            </w:pPr>
            <w:r w:rsidRPr="00247C5B">
              <w:rPr>
                <w:rFonts w:ascii="Courier New" w:hAnsi="Courier New"/>
                <w:b/>
                <w:sz w:val="20"/>
                <w:szCs w:val="20"/>
              </w:rPr>
              <w:t xml:space="preserve">F8=Conditional Auditing  F9=Maint. Menu  F10=Submit Expand   F24=More Keys     </w:t>
            </w:r>
          </w:p>
          <w:p w14:paraId="44C4CE0E" w14:textId="5C87CFA1" w:rsidR="00FE69CE" w:rsidRPr="00A70F76" w:rsidRDefault="00247C5B" w:rsidP="00247C5B">
            <w:pPr>
              <w:pStyle w:val="DisplayScreen"/>
              <w:rPr>
                <w:rFonts w:ascii="Courier New" w:hAnsi="Courier New"/>
                <w:sz w:val="20"/>
                <w:szCs w:val="20"/>
              </w:rPr>
            </w:pPr>
            <w:r w:rsidRPr="00247C5B">
              <w:rPr>
                <w:rFonts w:ascii="Courier New" w:hAnsi="Courier New"/>
                <w:b/>
                <w:sz w:val="20"/>
                <w:szCs w:val="20"/>
              </w:rPr>
              <w:t xml:space="preserve">                                           (C) 2016 Harkins &amp; Associates, Inc.</w:t>
            </w:r>
          </w:p>
        </w:tc>
      </w:tr>
    </w:tbl>
    <w:p w14:paraId="25B2ABED" w14:textId="77777777" w:rsidR="00FE69CE" w:rsidRDefault="00FE69CE" w:rsidP="00FE69CE">
      <w:pPr>
        <w:pStyle w:val="Caption"/>
        <w:ind w:right="-486"/>
        <w:jc w:val="left"/>
        <w:rPr>
          <w:sz w:val="24"/>
        </w:rPr>
      </w:pPr>
      <w:r w:rsidRPr="0061696D">
        <w:rPr>
          <w:sz w:val="24"/>
        </w:rPr>
        <w:t xml:space="preserve">             Figure 4.2</w:t>
      </w:r>
      <w:r w:rsidR="00CE7592">
        <w:rPr>
          <w:sz w:val="24"/>
        </w:rPr>
        <w:t>9</w:t>
      </w:r>
      <w:r>
        <w:rPr>
          <w:sz w:val="24"/>
        </w:rPr>
        <w:t xml:space="preserve"> RTPA Expanded object program to User Test library </w:t>
      </w:r>
    </w:p>
    <w:p w14:paraId="2461A3FC" w14:textId="77777777" w:rsidR="003A4BCF" w:rsidRDefault="003A4BCF" w:rsidP="003A4BCF"/>
    <w:p w14:paraId="527A5CDE" w14:textId="4F06AC38" w:rsidR="00FE69CE" w:rsidRPr="003A4BCF" w:rsidRDefault="003A4BCF" w:rsidP="00FE69CE">
      <w:pPr>
        <w:rPr>
          <w:b/>
          <w:color w:val="FF0000"/>
          <w:sz w:val="28"/>
          <w:szCs w:val="28"/>
        </w:rPr>
      </w:pPr>
      <w:r w:rsidRPr="003A4BCF">
        <w:rPr>
          <w:b/>
          <w:color w:val="FF0000"/>
          <w:sz w:val="28"/>
          <w:szCs w:val="28"/>
        </w:rPr>
        <w:t>NOTE-  RTPA does not allow the Object</w:t>
      </w:r>
      <w:r>
        <w:rPr>
          <w:b/>
          <w:color w:val="FF0000"/>
          <w:sz w:val="28"/>
          <w:szCs w:val="28"/>
        </w:rPr>
        <w:t xml:space="preserve"> to </w:t>
      </w:r>
      <w:r w:rsidRPr="003A4BCF">
        <w:rPr>
          <w:b/>
          <w:color w:val="FF0000"/>
          <w:sz w:val="28"/>
          <w:szCs w:val="28"/>
        </w:rPr>
        <w:t xml:space="preserve"> library to </w:t>
      </w:r>
      <w:r w:rsidR="00EC05BF">
        <w:rPr>
          <w:b/>
          <w:color w:val="FF0000"/>
          <w:sz w:val="28"/>
          <w:szCs w:val="28"/>
        </w:rPr>
        <w:t>b</w:t>
      </w:r>
      <w:r w:rsidRPr="003A4BCF">
        <w:rPr>
          <w:b/>
          <w:color w:val="FF0000"/>
          <w:sz w:val="28"/>
          <w:szCs w:val="28"/>
        </w:rPr>
        <w:t xml:space="preserve">e changed from </w:t>
      </w:r>
      <w:r w:rsidR="00C322BE">
        <w:rPr>
          <w:b/>
          <w:color w:val="FF0000"/>
          <w:sz w:val="28"/>
          <w:szCs w:val="28"/>
        </w:rPr>
        <w:t>ZZ</w:t>
      </w:r>
      <w:r w:rsidRPr="003A4BCF">
        <w:rPr>
          <w:b/>
          <w:color w:val="FF0000"/>
          <w:sz w:val="28"/>
          <w:szCs w:val="28"/>
        </w:rPr>
        <w:t>AUDITE (the RTPA work library) unless RTPA Profile is used to unprotect the Object to library by an authorized user</w:t>
      </w:r>
      <w:r w:rsidR="000325CB">
        <w:rPr>
          <w:b/>
          <w:color w:val="FF0000"/>
          <w:sz w:val="28"/>
          <w:szCs w:val="28"/>
        </w:rPr>
        <w:t>. (Appendix G)</w:t>
      </w:r>
    </w:p>
    <w:p w14:paraId="263572BB" w14:textId="77777777" w:rsidR="003A4BCF" w:rsidRDefault="003A4BCF" w:rsidP="00FE69CE"/>
    <w:p w14:paraId="3B498C36" w14:textId="77777777" w:rsidR="00FE69CE" w:rsidRPr="00FE67A9" w:rsidRDefault="00FE69CE" w:rsidP="00FE69CE">
      <w:r w:rsidRPr="00FE67A9">
        <w:rPr>
          <w:b/>
        </w:rPr>
        <w:t>Program NEWEXPSH placed in library PHHRTPA. 00 highest severity</w:t>
      </w:r>
      <w:r w:rsidRPr="00FE67A9">
        <w:t>.</w:t>
      </w: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00"/>
      </w:tblGrid>
      <w:tr w:rsidR="00FE69CE" w14:paraId="56C49038" w14:textId="77777777">
        <w:tc>
          <w:tcPr>
            <w:tcW w:w="9900" w:type="dxa"/>
            <w:shd w:val="clear" w:color="auto" w:fill="E6E6E6"/>
          </w:tcPr>
          <w:p w14:paraId="0F94CC1C"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Display Library                                 </w:t>
            </w:r>
          </w:p>
          <w:p w14:paraId="5A671581"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w:t>
            </w:r>
          </w:p>
          <w:p w14:paraId="3FB0CCB5"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Library  . . . . . . :   </w:t>
            </w:r>
            <w:r w:rsidRPr="00FE67A9">
              <w:rPr>
                <w:rFonts w:ascii="Courier New" w:hAnsi="Courier New"/>
                <w:b/>
                <w:sz w:val="20"/>
                <w:szCs w:val="20"/>
              </w:rPr>
              <w:t>PHHRTPA</w:t>
            </w:r>
            <w:r w:rsidRPr="00FE67A9">
              <w:rPr>
                <w:rFonts w:ascii="Courier New" w:hAnsi="Courier New"/>
                <w:sz w:val="20"/>
                <w:szCs w:val="20"/>
              </w:rPr>
              <w:t xml:space="preserve">         Number of objects  . :   9            </w:t>
            </w:r>
          </w:p>
          <w:p w14:paraId="7CAA033B"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Type . . . . . . . . :   PROD            Library ASP number . :   1            </w:t>
            </w:r>
          </w:p>
          <w:p w14:paraId="214AF994"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Create authority . . :   *SYSVAL         Library ASP device . :   *SYSBAS      </w:t>
            </w:r>
          </w:p>
          <w:p w14:paraId="54556214"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Library ASP group  . :   *SYSBAS      </w:t>
            </w:r>
          </w:p>
          <w:p w14:paraId="6AA085C2"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w:t>
            </w:r>
          </w:p>
          <w:p w14:paraId="2B386448"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Type options, press Enter.                                                     </w:t>
            </w:r>
          </w:p>
          <w:p w14:paraId="2D6BDADA"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5=Display full attributes   8=Display service attributes                     </w:t>
            </w:r>
          </w:p>
          <w:p w14:paraId="1DB7959E"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w:t>
            </w:r>
          </w:p>
          <w:p w14:paraId="26F39F9F"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Opt  Object      Type      Attribute               Size  Text                  </w:t>
            </w:r>
          </w:p>
          <w:p w14:paraId="6B3F6CB4" w14:textId="77777777" w:rsidR="00FE69CE" w:rsidRPr="00C549B9" w:rsidRDefault="00FE69CE" w:rsidP="00FE69CE">
            <w:pPr>
              <w:pStyle w:val="DisplayScreen"/>
              <w:rPr>
                <w:rFonts w:ascii="Courier New" w:hAnsi="Courier New"/>
                <w:b/>
                <w:color w:val="FF0000"/>
                <w:sz w:val="20"/>
                <w:szCs w:val="20"/>
              </w:rPr>
            </w:pPr>
            <w:r w:rsidRPr="00C549B9">
              <w:rPr>
                <w:rFonts w:ascii="Courier New" w:hAnsi="Courier New"/>
                <w:b/>
                <w:color w:val="FF0000"/>
                <w:sz w:val="20"/>
                <w:szCs w:val="20"/>
              </w:rPr>
              <w:t xml:space="preserve">     NEWEXPSH    *PGM      RPGLE                4325376  New Expected Ship Dat </w:t>
            </w:r>
          </w:p>
          <w:p w14:paraId="7B3A1C57"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QCLLESRC    *FILE     PF                     16384  RTPA CLLE User Testin </w:t>
            </w:r>
          </w:p>
          <w:p w14:paraId="7F5E259F"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QCLSRC      *FILE     PF                     45056  RTPA CLP User testing </w:t>
            </w:r>
          </w:p>
          <w:p w14:paraId="59D633E1"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QCMDSRC     *FILE     PF                     16384  RTPA CMD User Testing </w:t>
            </w:r>
          </w:p>
          <w:p w14:paraId="099126F8"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QCPYLESRC   *FILE     PF                     16384  RTPA COPY book source </w:t>
            </w:r>
          </w:p>
          <w:p w14:paraId="20909E9C"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QCPYSRC     *FILE     PF                     16384  RTPA COPY book source </w:t>
            </w:r>
          </w:p>
          <w:p w14:paraId="67218815"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QDDSSRC     *FILE     PF                     16384  RTPA DDS User Testing </w:t>
            </w:r>
          </w:p>
          <w:p w14:paraId="0C6E7D6D"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QRPGLESRC   *FILE     PF                     16384  RTPA RPG4 User Testin </w:t>
            </w:r>
          </w:p>
          <w:p w14:paraId="05CE7261"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QRPGSRC     *FILE     PF                     16384  RTPA RPG3 User Testin </w:t>
            </w:r>
          </w:p>
          <w:p w14:paraId="5C06940E"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w:t>
            </w:r>
          </w:p>
          <w:p w14:paraId="036ACC5C"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                                                                        Bottom </w:t>
            </w:r>
          </w:p>
          <w:p w14:paraId="332E8EC9"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F3=Exit   F12=Cancel   F17=Top   F18=Bottom                                    </w:t>
            </w:r>
          </w:p>
          <w:p w14:paraId="1C2872B0" w14:textId="77777777" w:rsidR="00FE69CE" w:rsidRPr="00FE67A9" w:rsidRDefault="00FE69CE" w:rsidP="00FE69CE">
            <w:pPr>
              <w:pStyle w:val="DisplayScreen"/>
              <w:rPr>
                <w:rFonts w:ascii="Courier New" w:hAnsi="Courier New"/>
                <w:sz w:val="20"/>
                <w:szCs w:val="20"/>
              </w:rPr>
            </w:pPr>
            <w:r w:rsidRPr="00FE67A9">
              <w:rPr>
                <w:rFonts w:ascii="Courier New" w:hAnsi="Courier New"/>
                <w:sz w:val="20"/>
                <w:szCs w:val="20"/>
              </w:rPr>
              <w:t xml:space="preserve">(C) COPYRIGHT IBM CORP. 1980, 2005.                                             </w:t>
            </w:r>
          </w:p>
        </w:tc>
      </w:tr>
    </w:tbl>
    <w:p w14:paraId="4DDD9CB8" w14:textId="77777777" w:rsidR="00FE69CE" w:rsidRDefault="00FE69CE" w:rsidP="00FE69CE">
      <w:pPr>
        <w:pStyle w:val="Caption"/>
        <w:ind w:right="-486"/>
        <w:jc w:val="left"/>
        <w:rPr>
          <w:sz w:val="24"/>
        </w:rPr>
      </w:pPr>
      <w:r w:rsidRPr="0061696D">
        <w:rPr>
          <w:sz w:val="24"/>
        </w:rPr>
        <w:t xml:space="preserve">             Figure 4.</w:t>
      </w:r>
      <w:r w:rsidR="00CE7592">
        <w:rPr>
          <w:sz w:val="24"/>
        </w:rPr>
        <w:t>30</w:t>
      </w:r>
      <w:r>
        <w:rPr>
          <w:sz w:val="24"/>
        </w:rPr>
        <w:t xml:space="preserve"> RTPA User Test library </w:t>
      </w:r>
    </w:p>
    <w:p w14:paraId="1ACD3EC3" w14:textId="77777777" w:rsidR="00344746" w:rsidRPr="00344746" w:rsidRDefault="00344746" w:rsidP="00344746">
      <w:pPr>
        <w:rPr>
          <w:b/>
          <w:sz w:val="28"/>
          <w:szCs w:val="28"/>
        </w:rPr>
      </w:pPr>
    </w:p>
    <w:p w14:paraId="4EED905C" w14:textId="7B5F1379" w:rsidR="00344746" w:rsidRPr="00344746" w:rsidRDefault="00344746" w:rsidP="00344746">
      <w:pPr>
        <w:rPr>
          <w:b/>
          <w:sz w:val="28"/>
          <w:szCs w:val="28"/>
        </w:rPr>
      </w:pPr>
      <w:r w:rsidRPr="00344746">
        <w:rPr>
          <w:b/>
          <w:sz w:val="28"/>
          <w:szCs w:val="28"/>
        </w:rPr>
        <w:t xml:space="preserve">NOTE – The RTPA CLP ZZCLRFIL clears all RTPA work files an library ZZAUDITE and the user WRKSPLF </w:t>
      </w:r>
    </w:p>
    <w:p w14:paraId="05BE94CC" w14:textId="77777777" w:rsidR="00344746" w:rsidRPr="00344746" w:rsidRDefault="00344746" w:rsidP="00344746">
      <w:pPr>
        <w:rPr>
          <w:b/>
          <w:sz w:val="28"/>
          <w:szCs w:val="28"/>
        </w:rPr>
      </w:pPr>
    </w:p>
    <w:p w14:paraId="49D219A8" w14:textId="73841292" w:rsidR="00FE69CE" w:rsidRPr="00344746" w:rsidRDefault="00344746" w:rsidP="00344746">
      <w:pPr>
        <w:rPr>
          <w:b/>
          <w:sz w:val="28"/>
          <w:szCs w:val="28"/>
        </w:rPr>
      </w:pPr>
      <w:r w:rsidRPr="00344746">
        <w:rPr>
          <w:b/>
          <w:sz w:val="28"/>
          <w:szCs w:val="28"/>
        </w:rPr>
        <w:t>The ZZCLRFIL RTPA CLP could be modified to allow each developer to clear his or her own RTPA work files in a user specif</w:t>
      </w:r>
      <w:r>
        <w:rPr>
          <w:b/>
          <w:sz w:val="28"/>
          <w:szCs w:val="28"/>
        </w:rPr>
        <w:t>ic</w:t>
      </w:r>
      <w:r w:rsidRPr="00344746">
        <w:rPr>
          <w:b/>
          <w:sz w:val="28"/>
          <w:szCs w:val="28"/>
        </w:rPr>
        <w:t xml:space="preserve"> RTPA testing environment</w:t>
      </w:r>
    </w:p>
    <w:p w14:paraId="3A1C5988" w14:textId="77777777" w:rsidR="00344746" w:rsidRPr="00F978BD" w:rsidRDefault="00344746" w:rsidP="00344746">
      <w:pPr>
        <w:rPr>
          <w:rFonts w:ascii="Times New Roman" w:hAnsi="Times New Roman"/>
          <w:b/>
          <w:sz w:val="28"/>
          <w:szCs w:val="28"/>
        </w:rPr>
      </w:pPr>
    </w:p>
    <w:p w14:paraId="1C2F2191" w14:textId="77777777" w:rsidR="00FE69CE" w:rsidRDefault="00FE69CE" w:rsidP="00FE69CE">
      <w:pPr>
        <w:pStyle w:val="DisplayScreen"/>
        <w:rPr>
          <w:rFonts w:ascii="Times New Roman" w:hAnsi="Times New Roman" w:cs="Times New Roman"/>
          <w:b/>
          <w:sz w:val="28"/>
          <w:szCs w:val="28"/>
        </w:rPr>
      </w:pPr>
      <w:r w:rsidRPr="00F978B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978BD">
        <w:rPr>
          <w:rFonts w:ascii="Times New Roman" w:hAnsi="Times New Roman" w:cs="Times New Roman"/>
          <w:b/>
          <w:sz w:val="28"/>
          <w:szCs w:val="28"/>
        </w:rPr>
        <w:t xml:space="preserve"> 7. WRKSPLF   </w:t>
      </w:r>
    </w:p>
    <w:p w14:paraId="572781DB" w14:textId="77777777" w:rsidR="00FE69CE" w:rsidRPr="00F978BD" w:rsidRDefault="00FE69CE" w:rsidP="00FE69CE">
      <w:pPr>
        <w:pStyle w:val="DisplayScreen"/>
        <w:rPr>
          <w:rFonts w:ascii="Times New Roman" w:hAnsi="Times New Roman" w:cs="Times New Roman"/>
          <w:b/>
          <w:sz w:val="28"/>
          <w:szCs w:val="28"/>
        </w:rPr>
      </w:pPr>
      <w:r>
        <w:rPr>
          <w:rFonts w:ascii="Times New Roman" w:hAnsi="Times New Roman" w:cs="Times New Roman"/>
          <w:b/>
          <w:sz w:val="24"/>
        </w:rPr>
        <w:t xml:space="preserve">               The WRKSPLF option displays the User Spool File</w:t>
      </w:r>
      <w:r w:rsidRPr="00F978BD">
        <w:rPr>
          <w:rFonts w:ascii="Times New Roman" w:hAnsi="Times New Roman" w:cs="Times New Roman"/>
          <w:b/>
          <w:sz w:val="28"/>
          <w:szCs w:val="28"/>
        </w:rPr>
        <w:t xml:space="preserve">                                            </w:t>
      </w:r>
    </w:p>
    <w:p w14:paraId="21AD81A8" w14:textId="77777777" w:rsidR="00FE69CE" w:rsidRDefault="00FE69CE" w:rsidP="00FE69CE">
      <w:pPr>
        <w:pStyle w:val="DisplayScreen"/>
        <w:rPr>
          <w:rFonts w:ascii="Times New Roman" w:hAnsi="Times New Roman" w:cs="Times New Roman"/>
          <w:b/>
          <w:sz w:val="28"/>
          <w:szCs w:val="28"/>
        </w:rPr>
      </w:pPr>
      <w:r w:rsidRPr="00F978B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978BD">
        <w:rPr>
          <w:rFonts w:ascii="Times New Roman" w:hAnsi="Times New Roman" w:cs="Times New Roman"/>
          <w:b/>
          <w:sz w:val="28"/>
          <w:szCs w:val="28"/>
        </w:rPr>
        <w:t xml:space="preserve">8. Delete Spooled Files for Current User (Sign On)  </w:t>
      </w:r>
    </w:p>
    <w:p w14:paraId="1853CE5E" w14:textId="77777777" w:rsidR="00FE69CE" w:rsidRPr="00F978BD" w:rsidRDefault="00FE69CE" w:rsidP="00FE69CE">
      <w:pPr>
        <w:pStyle w:val="DisplayScreen"/>
        <w:rPr>
          <w:rFonts w:ascii="Times New Roman" w:hAnsi="Times New Roman" w:cs="Times New Roman"/>
          <w:b/>
          <w:sz w:val="28"/>
          <w:szCs w:val="28"/>
        </w:rPr>
      </w:pPr>
      <w:r>
        <w:rPr>
          <w:rFonts w:ascii="Times New Roman" w:hAnsi="Times New Roman" w:cs="Times New Roman"/>
          <w:b/>
          <w:sz w:val="24"/>
        </w:rPr>
        <w:t xml:space="preserve">               The Delete Spool file option deletes all spooled files in the User spool file</w:t>
      </w:r>
      <w:r w:rsidRPr="00F978BD">
        <w:rPr>
          <w:rFonts w:ascii="Times New Roman" w:hAnsi="Times New Roman" w:cs="Times New Roman"/>
          <w:b/>
          <w:sz w:val="28"/>
          <w:szCs w:val="28"/>
        </w:rPr>
        <w:t xml:space="preserve">     </w:t>
      </w:r>
    </w:p>
    <w:p w14:paraId="6220B8CC" w14:textId="77777777" w:rsidR="00FE69CE" w:rsidRDefault="00FE69CE" w:rsidP="00FE69CE">
      <w:pPr>
        <w:pStyle w:val="DisplayScreen"/>
        <w:rPr>
          <w:rFonts w:ascii="Times New Roman" w:hAnsi="Times New Roman" w:cs="Times New Roman"/>
          <w:b/>
          <w:sz w:val="28"/>
          <w:szCs w:val="28"/>
        </w:rPr>
      </w:pPr>
      <w:r w:rsidRPr="00F978B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978BD">
        <w:rPr>
          <w:rFonts w:ascii="Times New Roman" w:hAnsi="Times New Roman" w:cs="Times New Roman"/>
          <w:b/>
          <w:sz w:val="28"/>
          <w:szCs w:val="28"/>
        </w:rPr>
        <w:t xml:space="preserve">9. WRKSBMJOB *JOB    </w:t>
      </w:r>
    </w:p>
    <w:p w14:paraId="1C5E6359" w14:textId="77777777" w:rsidR="00FE69CE" w:rsidRDefault="00FE69CE" w:rsidP="00FE69CE">
      <w:pPr>
        <w:pStyle w:val="DisplayScreen"/>
        <w:rPr>
          <w:rFonts w:ascii="Times New Roman" w:hAnsi="Times New Roman" w:cs="Times New Roman"/>
          <w:b/>
          <w:sz w:val="28"/>
          <w:szCs w:val="28"/>
        </w:rPr>
      </w:pPr>
      <w:r>
        <w:rPr>
          <w:rFonts w:ascii="Times New Roman" w:hAnsi="Times New Roman" w:cs="Times New Roman"/>
          <w:b/>
          <w:sz w:val="24"/>
        </w:rPr>
        <w:t xml:space="preserve">               The WRKSBMJOB option displays submitted jobs for the RTPA user (Signon)</w:t>
      </w:r>
      <w:r w:rsidRPr="00F978BD">
        <w:rPr>
          <w:rFonts w:ascii="Times New Roman" w:hAnsi="Times New Roman" w:cs="Times New Roman"/>
          <w:b/>
          <w:sz w:val="28"/>
          <w:szCs w:val="28"/>
        </w:rPr>
        <w:t xml:space="preserve">     </w:t>
      </w:r>
    </w:p>
    <w:p w14:paraId="6C15FCC2" w14:textId="77777777" w:rsidR="00FE69CE" w:rsidRPr="00F978BD" w:rsidRDefault="00FE69CE" w:rsidP="00FE69CE">
      <w:pPr>
        <w:pStyle w:val="DisplayScreen"/>
        <w:rPr>
          <w:rFonts w:ascii="Times New Roman" w:hAnsi="Times New Roman" w:cs="Times New Roman"/>
          <w:b/>
          <w:sz w:val="28"/>
          <w:szCs w:val="28"/>
        </w:rPr>
      </w:pPr>
      <w:r w:rsidRPr="00F978BD">
        <w:rPr>
          <w:rFonts w:ascii="Times New Roman" w:hAnsi="Times New Roman" w:cs="Times New Roman"/>
          <w:b/>
          <w:sz w:val="28"/>
          <w:szCs w:val="28"/>
        </w:rPr>
        <w:t xml:space="preserve">                               </w:t>
      </w:r>
    </w:p>
    <w:p w14:paraId="228E9DDB" w14:textId="751B2C5C" w:rsidR="00FE69CE" w:rsidRPr="00F978BD" w:rsidRDefault="00FE69CE" w:rsidP="00FE69CE">
      <w:pPr>
        <w:pStyle w:val="DisplayScreen"/>
        <w:ind w:right="-1026"/>
        <w:rPr>
          <w:rFonts w:ascii="Times New Roman" w:hAnsi="Times New Roman" w:cs="Times New Roman"/>
          <w:b/>
          <w:sz w:val="28"/>
          <w:szCs w:val="28"/>
        </w:rPr>
      </w:pPr>
      <w:r w:rsidRPr="00F978B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978BD">
        <w:rPr>
          <w:rFonts w:ascii="Times New Roman" w:hAnsi="Times New Roman" w:cs="Times New Roman"/>
          <w:b/>
          <w:sz w:val="28"/>
          <w:szCs w:val="28"/>
        </w:rPr>
        <w:t xml:space="preserve">(Clear RTPA Expanded Objects in Lib </w:t>
      </w:r>
      <w:r w:rsidR="00C322BE">
        <w:rPr>
          <w:rFonts w:ascii="Times New Roman" w:hAnsi="Times New Roman" w:cs="Times New Roman"/>
          <w:b/>
          <w:sz w:val="28"/>
          <w:szCs w:val="28"/>
        </w:rPr>
        <w:t>ZZ</w:t>
      </w:r>
      <w:r w:rsidRPr="00F978BD">
        <w:rPr>
          <w:rFonts w:ascii="Times New Roman" w:hAnsi="Times New Roman" w:cs="Times New Roman"/>
          <w:b/>
          <w:sz w:val="28"/>
          <w:szCs w:val="28"/>
        </w:rPr>
        <w:t xml:space="preserve">AUDITE for all Users with CALL </w:t>
      </w:r>
      <w:r w:rsidR="00C322BE">
        <w:rPr>
          <w:rFonts w:ascii="Times New Roman" w:hAnsi="Times New Roman" w:cs="Times New Roman"/>
          <w:b/>
          <w:sz w:val="28"/>
          <w:szCs w:val="28"/>
        </w:rPr>
        <w:t>ZZ</w:t>
      </w:r>
      <w:r w:rsidRPr="00F978BD">
        <w:rPr>
          <w:rFonts w:ascii="Times New Roman" w:hAnsi="Times New Roman" w:cs="Times New Roman"/>
          <w:b/>
          <w:sz w:val="28"/>
          <w:szCs w:val="28"/>
        </w:rPr>
        <w:t xml:space="preserve">CLRFIL)                                                                                         </w:t>
      </w:r>
    </w:p>
    <w:p w14:paraId="544AAC4E" w14:textId="40821FBC" w:rsidR="00FE69CE" w:rsidRDefault="00FE69CE" w:rsidP="00FE69CE">
      <w:pPr>
        <w:ind w:right="-1026"/>
        <w:jc w:val="left"/>
        <w:rPr>
          <w:rFonts w:ascii="Times New Roman" w:hAnsi="Times New Roman"/>
          <w:b/>
        </w:rPr>
      </w:pPr>
      <w:r>
        <w:rPr>
          <w:rFonts w:ascii="Times New Roman" w:hAnsi="Times New Roman"/>
          <w:b/>
        </w:rPr>
        <w:t xml:space="preserve">The CALL </w:t>
      </w:r>
      <w:r w:rsidR="00C322BE">
        <w:rPr>
          <w:rFonts w:ascii="Times New Roman" w:hAnsi="Times New Roman"/>
          <w:b/>
        </w:rPr>
        <w:t>ZZ</w:t>
      </w:r>
      <w:r>
        <w:rPr>
          <w:rFonts w:ascii="Times New Roman" w:hAnsi="Times New Roman"/>
          <w:b/>
        </w:rPr>
        <w:t>CLRFIL program is executed from a command line when no RTPA Users are active.</w:t>
      </w:r>
    </w:p>
    <w:p w14:paraId="4FC10CB1" w14:textId="6957A4F6" w:rsidR="00FE69CE" w:rsidRDefault="00FE69CE" w:rsidP="00FE69CE">
      <w:pPr>
        <w:ind w:right="-1026"/>
        <w:jc w:val="left"/>
        <w:rPr>
          <w:rFonts w:ascii="Times New Roman" w:hAnsi="Times New Roman"/>
          <w:b/>
        </w:rPr>
      </w:pPr>
      <w:r>
        <w:rPr>
          <w:rFonts w:ascii="Times New Roman" w:hAnsi="Times New Roman"/>
          <w:b/>
        </w:rPr>
        <w:t xml:space="preserve">This could be executed daily or periodically to cleanup RTPA work files and to clear the RTPA expanded Library </w:t>
      </w:r>
      <w:r w:rsidR="00C322BE">
        <w:rPr>
          <w:rFonts w:ascii="Times New Roman" w:hAnsi="Times New Roman"/>
          <w:b/>
        </w:rPr>
        <w:t>ZZ</w:t>
      </w:r>
      <w:r>
        <w:rPr>
          <w:rFonts w:ascii="Times New Roman" w:hAnsi="Times New Roman"/>
          <w:b/>
        </w:rPr>
        <w:t>AUDITE.</w:t>
      </w:r>
    </w:p>
    <w:p w14:paraId="3C10D2C5" w14:textId="3D428F87" w:rsidR="00FE69CE" w:rsidRDefault="00FE69CE" w:rsidP="00FE69CE">
      <w:pPr>
        <w:ind w:right="-1026"/>
        <w:jc w:val="left"/>
        <w:rPr>
          <w:rStyle w:val="Hyperlink"/>
          <w:rFonts w:ascii="Arial" w:hAnsi="Arial" w:cs="Arial"/>
          <w:color w:val="auto"/>
          <w:sz w:val="32"/>
          <w:szCs w:val="32"/>
          <w:u w:val="none"/>
        </w:rPr>
      </w:pPr>
      <w:r>
        <w:rPr>
          <w:rFonts w:ascii="Times New Roman" w:hAnsi="Times New Roman"/>
          <w:b/>
        </w:rPr>
        <w:t xml:space="preserve">Note – All object programs and modules in the RTPA expanded library </w:t>
      </w:r>
      <w:r w:rsidR="00C322BE">
        <w:rPr>
          <w:rFonts w:ascii="Times New Roman" w:hAnsi="Times New Roman"/>
          <w:b/>
        </w:rPr>
        <w:t>ZZ</w:t>
      </w:r>
      <w:r>
        <w:rPr>
          <w:rFonts w:ascii="Times New Roman" w:hAnsi="Times New Roman"/>
          <w:b/>
        </w:rPr>
        <w:t xml:space="preserve">AUDITE are deleted when  CALL </w:t>
      </w:r>
      <w:r w:rsidR="00C322BE">
        <w:rPr>
          <w:rFonts w:ascii="Times New Roman" w:hAnsi="Times New Roman"/>
          <w:b/>
        </w:rPr>
        <w:t>ZZ</w:t>
      </w:r>
      <w:r>
        <w:rPr>
          <w:rFonts w:ascii="Times New Roman" w:hAnsi="Times New Roman"/>
          <w:b/>
        </w:rPr>
        <w:t xml:space="preserve">CLRFIL is processed. </w:t>
      </w:r>
    </w:p>
    <w:p w14:paraId="6C729BB1" w14:textId="77777777" w:rsidR="00FE69CE" w:rsidRDefault="00FE69CE" w:rsidP="00FE69CE">
      <w:pPr>
        <w:jc w:val="left"/>
        <w:rPr>
          <w:rStyle w:val="Hyperlink"/>
          <w:rFonts w:ascii="Arial" w:hAnsi="Arial" w:cs="Arial"/>
          <w:color w:val="auto"/>
          <w:sz w:val="32"/>
          <w:szCs w:val="32"/>
          <w:u w:val="none"/>
        </w:rPr>
      </w:pPr>
    </w:p>
    <w:p w14:paraId="03CBC420" w14:textId="77777777" w:rsidR="00BE7B37" w:rsidRPr="00086A55" w:rsidRDefault="00BE7B37" w:rsidP="00BE7B37">
      <w:pPr>
        <w:pStyle w:val="Heading2"/>
      </w:pPr>
      <w:bookmarkStart w:id="26125" w:name="_Toc471568293"/>
      <w:bookmarkStart w:id="26126" w:name="_Toc514089889"/>
      <w:bookmarkStart w:id="26127" w:name="_Toc514157548"/>
      <w:bookmarkStart w:id="26128" w:name="_Toc514865032"/>
      <w:bookmarkStart w:id="26129" w:name="_Toc514868322"/>
      <w:bookmarkStart w:id="26130" w:name="_Toc514954000"/>
      <w:bookmarkStart w:id="26131" w:name="_Toc515387143"/>
      <w:bookmarkStart w:id="26132" w:name="_Toc515466715"/>
      <w:bookmarkStart w:id="26133" w:name="_Toc516235650"/>
      <w:bookmarkStart w:id="26134" w:name="_Toc516300512"/>
      <w:bookmarkStart w:id="26135" w:name="_Toc516671054"/>
      <w:bookmarkStart w:id="26136" w:name="_Toc516902255"/>
      <w:bookmarkStart w:id="26137" w:name="_Toc517000225"/>
      <w:bookmarkStart w:id="26138" w:name="_Toc517006395"/>
      <w:bookmarkStart w:id="26139" w:name="_Toc517013905"/>
      <w:bookmarkStart w:id="26140" w:name="_Toc517091526"/>
      <w:bookmarkStart w:id="26141" w:name="_Toc517536471"/>
      <w:bookmarkStart w:id="26142" w:name="_Toc518052650"/>
      <w:bookmarkStart w:id="26143" w:name="_Toc518055724"/>
      <w:bookmarkStart w:id="26144" w:name="_Toc518057295"/>
      <w:bookmarkStart w:id="26145" w:name="_Toc518057847"/>
      <w:bookmarkStart w:id="26146" w:name="_Toc518572106"/>
      <w:bookmarkStart w:id="26147" w:name="_Toc518748802"/>
      <w:bookmarkStart w:id="26148" w:name="_Toc519364391"/>
      <w:bookmarkStart w:id="26149" w:name="_Toc519793582"/>
      <w:bookmarkStart w:id="26150" w:name="_Toc520096154"/>
      <w:bookmarkStart w:id="26151" w:name="_Toc520396231"/>
      <w:bookmarkStart w:id="26152" w:name="_Toc521413405"/>
      <w:bookmarkStart w:id="26153" w:name="_Toc521413992"/>
      <w:bookmarkStart w:id="26154" w:name="_Toc521414304"/>
      <w:bookmarkStart w:id="26155" w:name="_Toc521590973"/>
      <w:bookmarkStart w:id="26156" w:name="_Toc522025400"/>
      <w:bookmarkStart w:id="26157" w:name="_Toc522879144"/>
      <w:bookmarkStart w:id="26158" w:name="_Toc523249226"/>
      <w:bookmarkStart w:id="26159" w:name="_Toc525727459"/>
      <w:bookmarkStart w:id="26160" w:name="_Toc526848216"/>
      <w:bookmarkStart w:id="26161" w:name="_Toc526848772"/>
      <w:bookmarkStart w:id="26162" w:name="_Toc526940235"/>
      <w:bookmarkStart w:id="26163" w:name="_Toc527369626"/>
      <w:bookmarkStart w:id="26164" w:name="_Toc534305777"/>
      <w:bookmarkStart w:id="26165" w:name="_Toc534373936"/>
      <w:bookmarkStart w:id="26166" w:name="_Toc534385731"/>
      <w:bookmarkStart w:id="26167" w:name="_Toc534386235"/>
      <w:bookmarkStart w:id="26168" w:name="_Toc535168423"/>
      <w:bookmarkStart w:id="26169" w:name="_Toc535242048"/>
      <w:bookmarkStart w:id="26170" w:name="_Toc535242567"/>
      <w:bookmarkStart w:id="26171" w:name="_Toc535948330"/>
      <w:bookmarkStart w:id="26172" w:name="_Toc112208"/>
      <w:bookmarkStart w:id="26173" w:name="_Toc597419"/>
      <w:bookmarkStart w:id="26174" w:name="_Toc685127"/>
      <w:bookmarkStart w:id="26175" w:name="_Toc685768"/>
      <w:bookmarkStart w:id="26176" w:name="_Toc686820"/>
      <w:bookmarkStart w:id="26177" w:name="_Toc869300"/>
      <w:bookmarkStart w:id="26178" w:name="_Toc869466"/>
      <w:bookmarkStart w:id="26179" w:name="_Toc869631"/>
      <w:bookmarkStart w:id="26180" w:name="_Toc869796"/>
      <w:bookmarkStart w:id="26181" w:name="_Toc964405"/>
      <w:bookmarkStart w:id="26182" w:name="_Toc1816173"/>
      <w:bookmarkStart w:id="26183" w:name="_Toc1828708"/>
      <w:bookmarkStart w:id="26184" w:name="_Toc1828877"/>
      <w:bookmarkStart w:id="26185" w:name="_Toc1829046"/>
      <w:bookmarkStart w:id="26186" w:name="_Toc5979737"/>
      <w:bookmarkStart w:id="26187" w:name="_Toc5979956"/>
      <w:bookmarkStart w:id="26188" w:name="_Toc6481153"/>
      <w:bookmarkStart w:id="26189" w:name="_Toc6992127"/>
      <w:bookmarkStart w:id="26190" w:name="_Toc6992301"/>
      <w:bookmarkStart w:id="26191" w:name="_Toc6992473"/>
      <w:bookmarkStart w:id="26192" w:name="_Toc6992646"/>
      <w:bookmarkStart w:id="26193" w:name="_Toc6992819"/>
      <w:bookmarkStart w:id="26194" w:name="_Toc6992990"/>
      <w:bookmarkStart w:id="26195" w:name="_Toc6997957"/>
      <w:bookmarkStart w:id="26196" w:name="_Toc6998129"/>
      <w:bookmarkStart w:id="26197" w:name="_Toc6998301"/>
      <w:bookmarkStart w:id="26198" w:name="_Toc6998885"/>
      <w:bookmarkStart w:id="26199" w:name="_Toc8570082"/>
      <w:bookmarkStart w:id="26200" w:name="_Toc8639111"/>
      <w:bookmarkStart w:id="26201" w:name="_Toc8639458"/>
      <w:bookmarkStart w:id="26202" w:name="_Toc8639836"/>
      <w:bookmarkStart w:id="26203" w:name="_Toc8640013"/>
      <w:bookmarkStart w:id="26204" w:name="_Toc8640190"/>
      <w:bookmarkStart w:id="26205" w:name="_Toc8640367"/>
      <w:bookmarkStart w:id="26206" w:name="_Toc8640544"/>
      <w:bookmarkStart w:id="26207" w:name="_Toc8640721"/>
      <w:bookmarkStart w:id="26208" w:name="_Toc8640898"/>
      <w:bookmarkStart w:id="26209" w:name="_Toc8641077"/>
      <w:bookmarkStart w:id="26210" w:name="_Toc8641254"/>
      <w:bookmarkStart w:id="26211" w:name="_Toc8641432"/>
      <w:bookmarkStart w:id="26212" w:name="_Toc8661467"/>
      <w:bookmarkStart w:id="26213" w:name="_Toc8661645"/>
      <w:bookmarkStart w:id="26214" w:name="_Toc8662179"/>
      <w:bookmarkStart w:id="26215" w:name="_Toc8662359"/>
      <w:bookmarkStart w:id="26216" w:name="_Toc8662538"/>
      <w:bookmarkStart w:id="26217" w:name="_Toc11480289"/>
      <w:bookmarkStart w:id="26218" w:name="_Toc11480470"/>
      <w:bookmarkStart w:id="26219" w:name="_Toc12695895"/>
      <w:bookmarkStart w:id="26220" w:name="_Toc12729022"/>
      <w:bookmarkStart w:id="26221" w:name="_Toc12814975"/>
      <w:bookmarkStart w:id="26222" w:name="_Toc12900706"/>
      <w:bookmarkStart w:id="26223" w:name="_Toc12900885"/>
      <w:bookmarkStart w:id="26224" w:name="_Toc12901122"/>
      <w:bookmarkStart w:id="26225" w:name="_Toc12901310"/>
      <w:bookmarkStart w:id="26226" w:name="_Toc12901619"/>
      <w:bookmarkStart w:id="26227" w:name="_Toc12902302"/>
      <w:bookmarkStart w:id="26228" w:name="_Toc17715407"/>
      <w:bookmarkStart w:id="26229" w:name="_Toc19542569"/>
      <w:bookmarkStart w:id="26230" w:name="_Toc19542757"/>
      <w:bookmarkStart w:id="26231" w:name="_Toc19543158"/>
      <w:bookmarkStart w:id="26232" w:name="_Toc19544827"/>
      <w:bookmarkStart w:id="26233" w:name="_Toc20757706"/>
      <w:bookmarkStart w:id="26234" w:name="_Toc20758203"/>
      <w:bookmarkStart w:id="26235" w:name="_Toc23669258"/>
      <w:bookmarkStart w:id="26236" w:name="_Toc23669604"/>
      <w:bookmarkStart w:id="26237" w:name="_Toc23958873"/>
      <w:bookmarkStart w:id="26238" w:name="_Toc23959358"/>
      <w:bookmarkStart w:id="26239" w:name="_Toc23960219"/>
      <w:bookmarkStart w:id="26240" w:name="_Toc23960402"/>
      <w:bookmarkStart w:id="26241" w:name="_Toc23960769"/>
      <w:bookmarkStart w:id="26242" w:name="_Toc24126315"/>
      <w:bookmarkStart w:id="26243" w:name="_Toc24126721"/>
      <w:bookmarkStart w:id="26244" w:name="_Toc24128467"/>
      <w:bookmarkStart w:id="26245" w:name="_Toc24129087"/>
      <w:bookmarkStart w:id="26246" w:name="_Toc25486163"/>
      <w:bookmarkStart w:id="26247" w:name="_Toc25488205"/>
      <w:bookmarkStart w:id="26248" w:name="_Toc25576172"/>
      <w:bookmarkStart w:id="26249" w:name="_Toc25576484"/>
      <w:bookmarkStart w:id="26250" w:name="_Toc27919513"/>
      <w:bookmarkStart w:id="26251" w:name="_Toc27919719"/>
      <w:bookmarkStart w:id="26252" w:name="_Toc27919959"/>
      <w:bookmarkStart w:id="26253" w:name="_Toc27920188"/>
      <w:bookmarkStart w:id="26254" w:name="_Toc27920428"/>
      <w:bookmarkStart w:id="26255" w:name="_Toc28004036"/>
      <w:bookmarkStart w:id="26256" w:name="_Toc28004237"/>
      <w:bookmarkStart w:id="26257" w:name="_Toc28004465"/>
      <w:bookmarkStart w:id="26258" w:name="_Toc28004665"/>
      <w:bookmarkStart w:id="26259" w:name="_Toc28862887"/>
      <w:bookmarkStart w:id="26260" w:name="_Toc28863182"/>
      <w:bookmarkStart w:id="26261" w:name="_Toc28863439"/>
      <w:bookmarkStart w:id="26262" w:name="_Toc28864102"/>
      <w:bookmarkStart w:id="26263" w:name="_Toc28866301"/>
      <w:bookmarkStart w:id="26264" w:name="_Toc28866530"/>
      <w:bookmarkStart w:id="26265" w:name="_Toc28871145"/>
      <w:bookmarkStart w:id="26266" w:name="_Toc28886003"/>
      <w:bookmarkStart w:id="26267" w:name="_Toc48200436"/>
      <w:bookmarkStart w:id="26268" w:name="_Toc48231736"/>
      <w:bookmarkStart w:id="26269" w:name="_Toc48305470"/>
      <w:bookmarkStart w:id="26270" w:name="_Toc48314856"/>
      <w:bookmarkStart w:id="26271" w:name="_Toc48318525"/>
      <w:bookmarkStart w:id="26272" w:name="_Toc48318728"/>
      <w:bookmarkStart w:id="26273" w:name="_Toc48318930"/>
      <w:bookmarkStart w:id="26274" w:name="_Toc48319355"/>
      <w:bookmarkStart w:id="26275" w:name="_Toc48396887"/>
      <w:bookmarkStart w:id="26276" w:name="_Toc48408966"/>
      <w:bookmarkStart w:id="26277" w:name="_Toc48483579"/>
      <w:bookmarkStart w:id="26278" w:name="_Toc48646401"/>
      <w:bookmarkStart w:id="26279" w:name="_Toc48737486"/>
      <w:bookmarkStart w:id="26280" w:name="_Toc48825112"/>
      <w:bookmarkStart w:id="26281" w:name="_Toc48825610"/>
      <w:bookmarkStart w:id="26282" w:name="_Toc48835546"/>
      <w:bookmarkStart w:id="26283" w:name="_Toc48835869"/>
      <w:bookmarkStart w:id="26284" w:name="_Toc48902354"/>
      <w:bookmarkStart w:id="26285" w:name="_Toc48925691"/>
      <w:bookmarkStart w:id="26286" w:name="_Toc48925966"/>
      <w:bookmarkStart w:id="26287" w:name="_Toc48997782"/>
      <w:bookmarkStart w:id="26288" w:name="_Toc49004140"/>
      <w:bookmarkStart w:id="26289" w:name="_Toc49075450"/>
      <w:bookmarkStart w:id="26290" w:name="_Toc49082595"/>
      <w:bookmarkStart w:id="26291" w:name="_Toc49082893"/>
      <w:bookmarkStart w:id="26292" w:name="_Toc49083295"/>
      <w:bookmarkStart w:id="26293" w:name="_Toc49083527"/>
      <w:bookmarkStart w:id="26294" w:name="_Toc49088384"/>
      <w:bookmarkStart w:id="26295" w:name="_Toc49088618"/>
      <w:bookmarkStart w:id="26296" w:name="_Toc49090295"/>
      <w:bookmarkStart w:id="26297" w:name="_Toc50102669"/>
      <w:bookmarkStart w:id="26298" w:name="_Toc50369485"/>
      <w:bookmarkStart w:id="26299" w:name="_Toc50369813"/>
      <w:bookmarkStart w:id="26300" w:name="_Toc53753089"/>
      <w:bookmarkStart w:id="26301" w:name="_Toc53753386"/>
      <w:bookmarkStart w:id="26302" w:name="_Toc53756713"/>
      <w:bookmarkStart w:id="26303" w:name="_Toc53757466"/>
      <w:bookmarkStart w:id="26304" w:name="_Toc54010304"/>
      <w:bookmarkStart w:id="26305" w:name="_Toc54532214"/>
      <w:bookmarkStart w:id="26306" w:name="_Toc54532465"/>
      <w:bookmarkStart w:id="26307" w:name="_Toc54532715"/>
      <w:bookmarkStart w:id="26308" w:name="_Toc54536369"/>
      <w:bookmarkStart w:id="26309" w:name="_Toc54623186"/>
      <w:bookmarkStart w:id="26310" w:name="_Toc54699412"/>
      <w:bookmarkStart w:id="26311" w:name="_Toc54699846"/>
      <w:bookmarkStart w:id="26312" w:name="_Toc55038300"/>
      <w:bookmarkStart w:id="26313" w:name="_Toc55225016"/>
      <w:bookmarkStart w:id="26314" w:name="_Toc57299212"/>
      <w:bookmarkStart w:id="26315" w:name="_Toc57458307"/>
      <w:bookmarkStart w:id="26316" w:name="_Toc57458565"/>
      <w:bookmarkStart w:id="26317" w:name="_Toc57458881"/>
      <w:bookmarkStart w:id="26318" w:name="_Toc57459140"/>
      <w:bookmarkStart w:id="26319" w:name="_Toc62052797"/>
      <w:bookmarkStart w:id="26320" w:name="_Toc66712362"/>
      <w:bookmarkStart w:id="26321" w:name="_Toc66713351"/>
      <w:bookmarkStart w:id="26322" w:name="_Toc66713835"/>
      <w:bookmarkStart w:id="26323" w:name="_Toc66883213"/>
      <w:bookmarkStart w:id="26324" w:name="_Toc66883515"/>
      <w:bookmarkStart w:id="26325" w:name="_Toc66883854"/>
      <w:bookmarkStart w:id="26326" w:name="_Toc66884332"/>
      <w:bookmarkStart w:id="26327" w:name="_Toc66885280"/>
      <w:bookmarkStart w:id="26328" w:name="_Toc66962646"/>
      <w:bookmarkStart w:id="26329" w:name="_Toc66962950"/>
      <w:bookmarkStart w:id="26330" w:name="_Toc88228711"/>
      <w:bookmarkStart w:id="26331" w:name="_Toc88233079"/>
      <w:bookmarkStart w:id="26332" w:name="_Toc88234572"/>
      <w:bookmarkStart w:id="26333" w:name="_Toc88237233"/>
      <w:bookmarkStart w:id="26334" w:name="_Toc88237925"/>
      <w:bookmarkStart w:id="26335" w:name="_Toc88238911"/>
      <w:bookmarkStart w:id="26336" w:name="_Toc88239561"/>
      <w:bookmarkStart w:id="26337" w:name="_Toc88241328"/>
      <w:bookmarkStart w:id="26338" w:name="_Toc88243268"/>
      <w:bookmarkStart w:id="26339" w:name="_Toc88243981"/>
      <w:bookmarkStart w:id="26340" w:name="_Toc88740769"/>
      <w:bookmarkStart w:id="26341" w:name="_Toc89343092"/>
      <w:bookmarkStart w:id="26342" w:name="_Toc89343561"/>
      <w:bookmarkStart w:id="26343" w:name="_Toc89343829"/>
      <w:bookmarkStart w:id="26344" w:name="_Toc89349616"/>
      <w:bookmarkStart w:id="26345" w:name="_Toc89440833"/>
      <w:bookmarkStart w:id="26346" w:name="_Toc89441201"/>
      <w:bookmarkStart w:id="26347" w:name="_Toc89680925"/>
      <w:bookmarkStart w:id="26348" w:name="_Toc89950361"/>
      <w:bookmarkStart w:id="26349" w:name="_Toc90134306"/>
      <w:bookmarkStart w:id="26350" w:name="_Toc90134803"/>
      <w:bookmarkStart w:id="26351" w:name="_Toc90135075"/>
      <w:bookmarkStart w:id="26352" w:name="_Toc90135795"/>
      <w:bookmarkStart w:id="26353" w:name="_Toc90137606"/>
      <w:bookmarkStart w:id="26354" w:name="_Toc90137930"/>
      <w:bookmarkStart w:id="26355" w:name="_Toc90138201"/>
      <w:bookmarkStart w:id="26356" w:name="_Toc90138472"/>
      <w:bookmarkStart w:id="26357" w:name="_Toc90305472"/>
      <w:bookmarkStart w:id="26358" w:name="_Toc98417860"/>
      <w:r>
        <w:t>RTPA Audit output in Character and Hexadecimal (HEX)</w:t>
      </w:r>
      <w:bookmarkEnd w:id="26125"/>
      <w:bookmarkEnd w:id="26126"/>
      <w:bookmarkEnd w:id="26127"/>
      <w:bookmarkEnd w:id="26128"/>
      <w:bookmarkEnd w:id="26129"/>
      <w:bookmarkEnd w:id="26130"/>
      <w:bookmarkEnd w:id="26131"/>
      <w:bookmarkEnd w:id="26132"/>
      <w:bookmarkEnd w:id="26133"/>
      <w:bookmarkEnd w:id="26134"/>
      <w:bookmarkEnd w:id="26135"/>
      <w:bookmarkEnd w:id="26136"/>
      <w:bookmarkEnd w:id="26137"/>
      <w:bookmarkEnd w:id="26138"/>
      <w:bookmarkEnd w:id="26139"/>
      <w:bookmarkEnd w:id="26140"/>
      <w:bookmarkEnd w:id="26141"/>
      <w:bookmarkEnd w:id="26142"/>
      <w:bookmarkEnd w:id="26143"/>
      <w:bookmarkEnd w:id="26144"/>
      <w:bookmarkEnd w:id="26145"/>
      <w:bookmarkEnd w:id="26146"/>
      <w:bookmarkEnd w:id="26147"/>
      <w:bookmarkEnd w:id="26148"/>
      <w:bookmarkEnd w:id="26149"/>
      <w:bookmarkEnd w:id="26150"/>
      <w:bookmarkEnd w:id="26151"/>
      <w:bookmarkEnd w:id="26152"/>
      <w:bookmarkEnd w:id="26153"/>
      <w:bookmarkEnd w:id="26154"/>
      <w:bookmarkEnd w:id="26155"/>
      <w:bookmarkEnd w:id="26156"/>
      <w:bookmarkEnd w:id="26157"/>
      <w:bookmarkEnd w:id="26158"/>
      <w:bookmarkEnd w:id="26159"/>
      <w:bookmarkEnd w:id="26160"/>
      <w:bookmarkEnd w:id="26161"/>
      <w:bookmarkEnd w:id="26162"/>
      <w:bookmarkEnd w:id="26163"/>
      <w:bookmarkEnd w:id="26164"/>
      <w:bookmarkEnd w:id="26165"/>
      <w:bookmarkEnd w:id="26166"/>
      <w:bookmarkEnd w:id="26167"/>
      <w:bookmarkEnd w:id="26168"/>
      <w:bookmarkEnd w:id="26169"/>
      <w:bookmarkEnd w:id="26170"/>
      <w:bookmarkEnd w:id="26171"/>
      <w:bookmarkEnd w:id="26172"/>
      <w:bookmarkEnd w:id="26173"/>
      <w:bookmarkEnd w:id="26174"/>
      <w:bookmarkEnd w:id="26175"/>
      <w:bookmarkEnd w:id="26176"/>
      <w:bookmarkEnd w:id="26177"/>
      <w:bookmarkEnd w:id="26178"/>
      <w:bookmarkEnd w:id="26179"/>
      <w:bookmarkEnd w:id="26180"/>
      <w:bookmarkEnd w:id="26181"/>
      <w:bookmarkEnd w:id="26182"/>
      <w:bookmarkEnd w:id="26183"/>
      <w:bookmarkEnd w:id="26184"/>
      <w:bookmarkEnd w:id="26185"/>
      <w:bookmarkEnd w:id="26186"/>
      <w:bookmarkEnd w:id="26187"/>
      <w:bookmarkEnd w:id="26188"/>
      <w:bookmarkEnd w:id="26189"/>
      <w:bookmarkEnd w:id="26190"/>
      <w:bookmarkEnd w:id="26191"/>
      <w:bookmarkEnd w:id="26192"/>
      <w:bookmarkEnd w:id="26193"/>
      <w:bookmarkEnd w:id="26194"/>
      <w:bookmarkEnd w:id="26195"/>
      <w:bookmarkEnd w:id="26196"/>
      <w:bookmarkEnd w:id="26197"/>
      <w:bookmarkEnd w:id="26198"/>
      <w:bookmarkEnd w:id="26199"/>
      <w:bookmarkEnd w:id="26200"/>
      <w:bookmarkEnd w:id="26201"/>
      <w:bookmarkEnd w:id="26202"/>
      <w:bookmarkEnd w:id="26203"/>
      <w:bookmarkEnd w:id="26204"/>
      <w:bookmarkEnd w:id="26205"/>
      <w:bookmarkEnd w:id="26206"/>
      <w:bookmarkEnd w:id="26207"/>
      <w:bookmarkEnd w:id="26208"/>
      <w:bookmarkEnd w:id="26209"/>
      <w:bookmarkEnd w:id="26210"/>
      <w:bookmarkEnd w:id="26211"/>
      <w:bookmarkEnd w:id="26212"/>
      <w:bookmarkEnd w:id="26213"/>
      <w:bookmarkEnd w:id="26214"/>
      <w:bookmarkEnd w:id="26215"/>
      <w:bookmarkEnd w:id="26216"/>
      <w:bookmarkEnd w:id="26217"/>
      <w:bookmarkEnd w:id="26218"/>
      <w:bookmarkEnd w:id="26219"/>
      <w:bookmarkEnd w:id="26220"/>
      <w:bookmarkEnd w:id="26221"/>
      <w:bookmarkEnd w:id="26222"/>
      <w:bookmarkEnd w:id="26223"/>
      <w:bookmarkEnd w:id="26224"/>
      <w:bookmarkEnd w:id="26225"/>
      <w:bookmarkEnd w:id="26226"/>
      <w:bookmarkEnd w:id="26227"/>
      <w:bookmarkEnd w:id="26228"/>
      <w:bookmarkEnd w:id="26229"/>
      <w:bookmarkEnd w:id="26230"/>
      <w:bookmarkEnd w:id="26231"/>
      <w:bookmarkEnd w:id="26232"/>
      <w:bookmarkEnd w:id="26233"/>
      <w:bookmarkEnd w:id="26234"/>
      <w:bookmarkEnd w:id="26235"/>
      <w:bookmarkEnd w:id="26236"/>
      <w:bookmarkEnd w:id="26237"/>
      <w:bookmarkEnd w:id="26238"/>
      <w:bookmarkEnd w:id="26239"/>
      <w:bookmarkEnd w:id="26240"/>
      <w:bookmarkEnd w:id="26241"/>
      <w:bookmarkEnd w:id="26242"/>
      <w:bookmarkEnd w:id="26243"/>
      <w:bookmarkEnd w:id="26244"/>
      <w:bookmarkEnd w:id="26245"/>
      <w:bookmarkEnd w:id="26246"/>
      <w:bookmarkEnd w:id="26247"/>
      <w:bookmarkEnd w:id="26248"/>
      <w:bookmarkEnd w:id="26249"/>
      <w:bookmarkEnd w:id="26250"/>
      <w:bookmarkEnd w:id="26251"/>
      <w:bookmarkEnd w:id="26252"/>
      <w:bookmarkEnd w:id="26253"/>
      <w:bookmarkEnd w:id="26254"/>
      <w:bookmarkEnd w:id="26255"/>
      <w:bookmarkEnd w:id="26256"/>
      <w:bookmarkEnd w:id="26257"/>
      <w:bookmarkEnd w:id="26258"/>
      <w:bookmarkEnd w:id="26259"/>
      <w:bookmarkEnd w:id="26260"/>
      <w:bookmarkEnd w:id="26261"/>
      <w:bookmarkEnd w:id="26262"/>
      <w:bookmarkEnd w:id="26263"/>
      <w:bookmarkEnd w:id="26264"/>
      <w:bookmarkEnd w:id="26265"/>
      <w:bookmarkEnd w:id="26266"/>
      <w:bookmarkEnd w:id="26267"/>
      <w:bookmarkEnd w:id="26268"/>
      <w:bookmarkEnd w:id="26269"/>
      <w:bookmarkEnd w:id="26270"/>
      <w:bookmarkEnd w:id="26271"/>
      <w:bookmarkEnd w:id="26272"/>
      <w:bookmarkEnd w:id="26273"/>
      <w:bookmarkEnd w:id="26274"/>
      <w:bookmarkEnd w:id="26275"/>
      <w:bookmarkEnd w:id="26276"/>
      <w:bookmarkEnd w:id="26277"/>
      <w:bookmarkEnd w:id="26278"/>
      <w:bookmarkEnd w:id="26279"/>
      <w:bookmarkEnd w:id="26280"/>
      <w:bookmarkEnd w:id="26281"/>
      <w:bookmarkEnd w:id="26282"/>
      <w:bookmarkEnd w:id="26283"/>
      <w:bookmarkEnd w:id="26284"/>
      <w:bookmarkEnd w:id="26285"/>
      <w:bookmarkEnd w:id="26286"/>
      <w:bookmarkEnd w:id="26287"/>
      <w:bookmarkEnd w:id="26288"/>
      <w:bookmarkEnd w:id="26289"/>
      <w:bookmarkEnd w:id="26290"/>
      <w:bookmarkEnd w:id="26291"/>
      <w:bookmarkEnd w:id="26292"/>
      <w:bookmarkEnd w:id="26293"/>
      <w:bookmarkEnd w:id="26294"/>
      <w:bookmarkEnd w:id="26295"/>
      <w:bookmarkEnd w:id="26296"/>
      <w:bookmarkEnd w:id="26297"/>
      <w:bookmarkEnd w:id="26298"/>
      <w:bookmarkEnd w:id="26299"/>
      <w:bookmarkEnd w:id="26300"/>
      <w:bookmarkEnd w:id="26301"/>
      <w:bookmarkEnd w:id="26302"/>
      <w:bookmarkEnd w:id="26303"/>
      <w:bookmarkEnd w:id="26304"/>
      <w:bookmarkEnd w:id="26305"/>
      <w:bookmarkEnd w:id="26306"/>
      <w:bookmarkEnd w:id="26307"/>
      <w:bookmarkEnd w:id="26308"/>
      <w:bookmarkEnd w:id="26309"/>
      <w:bookmarkEnd w:id="26310"/>
      <w:bookmarkEnd w:id="26311"/>
      <w:bookmarkEnd w:id="26312"/>
      <w:bookmarkEnd w:id="26313"/>
      <w:bookmarkEnd w:id="26314"/>
      <w:bookmarkEnd w:id="26315"/>
      <w:bookmarkEnd w:id="26316"/>
      <w:bookmarkEnd w:id="26317"/>
      <w:bookmarkEnd w:id="26318"/>
      <w:bookmarkEnd w:id="26319"/>
      <w:bookmarkEnd w:id="26320"/>
      <w:bookmarkEnd w:id="26321"/>
      <w:bookmarkEnd w:id="26322"/>
      <w:bookmarkEnd w:id="26323"/>
      <w:bookmarkEnd w:id="26324"/>
      <w:bookmarkEnd w:id="26325"/>
      <w:bookmarkEnd w:id="26326"/>
      <w:bookmarkEnd w:id="26327"/>
      <w:bookmarkEnd w:id="26328"/>
      <w:bookmarkEnd w:id="26329"/>
      <w:bookmarkEnd w:id="26330"/>
      <w:bookmarkEnd w:id="26331"/>
      <w:bookmarkEnd w:id="26332"/>
      <w:bookmarkEnd w:id="26333"/>
      <w:bookmarkEnd w:id="26334"/>
      <w:bookmarkEnd w:id="26335"/>
      <w:bookmarkEnd w:id="26336"/>
      <w:bookmarkEnd w:id="26337"/>
      <w:bookmarkEnd w:id="26338"/>
      <w:bookmarkEnd w:id="26339"/>
      <w:bookmarkEnd w:id="26340"/>
      <w:bookmarkEnd w:id="26341"/>
      <w:bookmarkEnd w:id="26342"/>
      <w:bookmarkEnd w:id="26343"/>
      <w:bookmarkEnd w:id="26344"/>
      <w:bookmarkEnd w:id="26345"/>
      <w:bookmarkEnd w:id="26346"/>
      <w:bookmarkEnd w:id="26347"/>
      <w:bookmarkEnd w:id="26348"/>
      <w:bookmarkEnd w:id="26349"/>
      <w:bookmarkEnd w:id="26350"/>
      <w:bookmarkEnd w:id="26351"/>
      <w:bookmarkEnd w:id="26352"/>
      <w:bookmarkEnd w:id="26353"/>
      <w:bookmarkEnd w:id="26354"/>
      <w:bookmarkEnd w:id="26355"/>
      <w:bookmarkEnd w:id="26356"/>
      <w:bookmarkEnd w:id="26357"/>
      <w:bookmarkEnd w:id="26358"/>
      <w:r w:rsidRPr="00086A55">
        <w:t xml:space="preserve"> </w:t>
      </w:r>
    </w:p>
    <w:p w14:paraId="3B2FA59D" w14:textId="77777777" w:rsidR="00154374" w:rsidRDefault="00154374" w:rsidP="00BE7B37">
      <w:pPr>
        <w:jc w:val="left"/>
      </w:pPr>
      <w:r>
        <w:t>RTPA audit output is to the audit file ZZAUDITP, which is character format for both the source program statements and the data.</w:t>
      </w:r>
    </w:p>
    <w:p w14:paraId="2DF15566" w14:textId="77777777" w:rsidR="00154374" w:rsidRDefault="00154374" w:rsidP="00BE7B37">
      <w:pPr>
        <w:jc w:val="left"/>
      </w:pPr>
    </w:p>
    <w:p w14:paraId="1E65E9F9" w14:textId="77777777" w:rsidR="00154374" w:rsidRDefault="00154374" w:rsidP="00BE7B37">
      <w:pPr>
        <w:jc w:val="left"/>
      </w:pPr>
      <w:r>
        <w:t xml:space="preserve">RTPA audit output of data may be in both character format and in Hexadecimal format in  RTPA Query by selecting the Hexadecimal option. </w:t>
      </w:r>
    </w:p>
    <w:p w14:paraId="46CDA69C" w14:textId="77777777" w:rsidR="00154374" w:rsidRDefault="00154374" w:rsidP="00BE7B37">
      <w:pPr>
        <w:jc w:val="left"/>
      </w:pPr>
    </w:p>
    <w:p w14:paraId="5A7D8E81" w14:textId="77777777" w:rsidR="00154374" w:rsidRDefault="00154374" w:rsidP="00BE7B37">
      <w:pPr>
        <w:jc w:val="left"/>
      </w:pPr>
      <w:r>
        <w:t xml:space="preserve">RTPA converts the audit output data from the normal character format to Hexadecimal by using the conversion code as illustrated in the </w:t>
      </w:r>
      <w:r w:rsidRPr="00C549B9">
        <w:rPr>
          <w:color w:val="FF0000"/>
        </w:rPr>
        <w:t xml:space="preserve">RPGLE CVTTOHEX </w:t>
      </w:r>
      <w:r>
        <w:t xml:space="preserve">sample program, then converts the Hexadecimal to over and under format in the RTPA Query audit output. </w:t>
      </w:r>
    </w:p>
    <w:p w14:paraId="1DD0D0EB" w14:textId="77777777" w:rsidR="00E72F2F" w:rsidRDefault="00E72F2F" w:rsidP="00BE7B37">
      <w:pPr>
        <w:jc w:val="left"/>
      </w:pPr>
    </w:p>
    <w:p w14:paraId="6EEB89FB" w14:textId="77777777" w:rsidR="00E72F2F" w:rsidRDefault="00E72F2F" w:rsidP="00BE7B37">
      <w:pPr>
        <w:jc w:val="left"/>
      </w:pPr>
      <w:r>
        <w:t>RTPA only show Hexadecimal for special characters, by translating upper case letters, lower case letters, numbers, and the editing characters</w:t>
      </w:r>
      <w:r w:rsidR="00F50808">
        <w:t xml:space="preserve"> </w:t>
      </w:r>
      <w:r>
        <w:t>,$:</w:t>
      </w:r>
      <w:r w:rsidR="00F50808">
        <w:t>.</w:t>
      </w:r>
      <w:r>
        <w:t>- to blanks before converting data lines to hexadecimal.</w:t>
      </w:r>
    </w:p>
    <w:p w14:paraId="5D194E61" w14:textId="77777777" w:rsidR="00154374" w:rsidRDefault="00154374" w:rsidP="00BE7B37">
      <w:pPr>
        <w:jc w:val="left"/>
      </w:pPr>
    </w:p>
    <w:p w14:paraId="2EE0C42B" w14:textId="77777777" w:rsidR="00BE7B37" w:rsidRDefault="00154374" w:rsidP="00BE7B37">
      <w:pPr>
        <w:jc w:val="left"/>
      </w:pPr>
      <w:r>
        <w:t>Thus, RTPA Query audit</w:t>
      </w:r>
      <w:r w:rsidR="00F50808">
        <w:t>s</w:t>
      </w:r>
      <w:r>
        <w:t xml:space="preserve"> data in both character and hexadecimal format</w:t>
      </w:r>
      <w:r w:rsidR="00F50808">
        <w:t xml:space="preserve"> where the data is special characters</w:t>
      </w:r>
      <w:r>
        <w:t>.</w:t>
      </w:r>
    </w:p>
    <w:p w14:paraId="7FD272CB" w14:textId="77777777" w:rsidR="00BE7B37" w:rsidRDefault="00BE7B37" w:rsidP="00BE7B37">
      <w:pPr>
        <w:jc w:val="left"/>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950"/>
      </w:tblGrid>
      <w:tr w:rsidR="00BE7B37" w14:paraId="390A1AF9" w14:textId="77777777" w:rsidTr="00E7294A">
        <w:tc>
          <w:tcPr>
            <w:tcW w:w="9900" w:type="dxa"/>
            <w:shd w:val="clear" w:color="auto" w:fill="E6E6E6"/>
          </w:tcPr>
          <w:p w14:paraId="478AD965" w14:textId="4976C383"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Columns . . . :    6 100                               Edit   </w:t>
            </w:r>
            <w:r>
              <w:rPr>
                <w:rFonts w:ascii="Courier New" w:hAnsi="Courier New"/>
                <w:sz w:val="20"/>
                <w:szCs w:val="20"/>
              </w:rPr>
              <w:t xml:space="preserve">   </w:t>
            </w:r>
            <w:r w:rsidR="00C322BE">
              <w:rPr>
                <w:rFonts w:ascii="Courier New" w:hAnsi="Courier New"/>
                <w:sz w:val="20"/>
                <w:szCs w:val="20"/>
              </w:rPr>
              <w:t>ZZ</w:t>
            </w:r>
            <w:r w:rsidRPr="00F575D9">
              <w:rPr>
                <w:rFonts w:ascii="Courier New" w:hAnsi="Courier New"/>
                <w:sz w:val="20"/>
                <w:szCs w:val="20"/>
              </w:rPr>
              <w:t xml:space="preserve">AUDIT/QRPGLESRC                     </w:t>
            </w:r>
          </w:p>
          <w:p w14:paraId="34C2D713"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 SEU==&gt;                                                              </w:t>
            </w:r>
            <w:r>
              <w:rPr>
                <w:rFonts w:ascii="Courier New" w:hAnsi="Courier New"/>
                <w:sz w:val="20"/>
                <w:szCs w:val="20"/>
              </w:rPr>
              <w:t xml:space="preserve">    </w:t>
            </w:r>
            <w:r w:rsidRPr="00F575D9">
              <w:rPr>
                <w:rFonts w:ascii="Courier New" w:hAnsi="Courier New"/>
                <w:sz w:val="20"/>
                <w:szCs w:val="20"/>
              </w:rPr>
              <w:t xml:space="preserve"> </w:t>
            </w:r>
            <w:r>
              <w:rPr>
                <w:rFonts w:ascii="Courier New" w:hAnsi="Courier New"/>
                <w:sz w:val="20"/>
                <w:szCs w:val="20"/>
              </w:rPr>
              <w:t>CVTTOHEX</w:t>
            </w:r>
            <w:r w:rsidRPr="00F575D9">
              <w:rPr>
                <w:rFonts w:ascii="Courier New" w:hAnsi="Courier New"/>
                <w:sz w:val="20"/>
                <w:szCs w:val="20"/>
              </w:rPr>
              <w:t xml:space="preserve">                      </w:t>
            </w:r>
          </w:p>
          <w:p w14:paraId="31C1D682"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 FMT H  HKeywords++++++++++++++++++++++++++++++++++++++++++++++++++++++++++++++++++Comments+</w:t>
            </w:r>
          </w:p>
          <w:p w14:paraId="744F1490"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        *************** Beginning of data **************************************************</w:t>
            </w:r>
          </w:p>
          <w:p w14:paraId="18D4C244"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0001.00 H BNDDIR('QC2LE')                                                                   </w:t>
            </w:r>
          </w:p>
          <w:p w14:paraId="352D5830"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0002.00 H Dftactgrp(*NO)                                                                    </w:t>
            </w:r>
          </w:p>
          <w:p w14:paraId="279CE6BB"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0003.00  * Source program example from www.rpgworld.com                                     </w:t>
            </w:r>
          </w:p>
          <w:p w14:paraId="494C5DBD"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0004.00 fdatafile  if   e             disk                                                  </w:t>
            </w:r>
          </w:p>
          <w:p w14:paraId="11B4F248"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0005.00                                                                                     </w:t>
            </w:r>
          </w:p>
          <w:p w14:paraId="65BF66BB"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0006.00 D cvthc           PR                  extproc('cvthc')                              </w:t>
            </w:r>
          </w:p>
          <w:p w14:paraId="7AD50512"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0007.00 D  szRtnHexVar               65532A   OPTIONS(*VARSIZE)                             </w:t>
            </w:r>
          </w:p>
          <w:p w14:paraId="59308E61"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0008.00 D  szSourceVal               32766A   CONST OPTIONS(*VARSIZE)                       </w:t>
            </w:r>
          </w:p>
          <w:p w14:paraId="36D30F68"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0009.00 D  nHexLen                      10I 0 VALUE                                         </w:t>
            </w:r>
          </w:p>
          <w:p w14:paraId="5A02DF66"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0010.00                                                                                     </w:t>
            </w:r>
          </w:p>
          <w:p w14:paraId="3B4124FF"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0011.00 D cvtch           PR                  extproc('cvtch')                              </w:t>
            </w:r>
          </w:p>
          <w:p w14:paraId="4D35156A"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0012.00 D  szRtnCharVar              32766A   OPTIONS(*VARSIZE)                             </w:t>
            </w:r>
          </w:p>
          <w:p w14:paraId="088367FE"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0013.00 D  szInputHex                65532A   CONST OPTIONS(*VARSIZE)                       </w:t>
            </w:r>
          </w:p>
          <w:p w14:paraId="34391EA4"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0014.00 D  nHexLen                      10I 0 VALUE                                         </w:t>
            </w:r>
          </w:p>
          <w:p w14:paraId="0E59493B"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0015.00                                                                                     </w:t>
            </w:r>
          </w:p>
          <w:p w14:paraId="125B1322"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0016.00 D szHex           S             40A                                                 </w:t>
            </w:r>
          </w:p>
          <w:p w14:paraId="4AF9C9C1"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0017.00 D szChars         S             20A                                                 </w:t>
            </w:r>
          </w:p>
          <w:p w14:paraId="6BBDD91D"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0018.00 D Result          S             40A                                                 </w:t>
            </w:r>
          </w:p>
          <w:p w14:paraId="6D3F0BDE" w14:textId="77777777" w:rsid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0019.00                                                                </w:t>
            </w:r>
          </w:p>
          <w:p w14:paraId="26B737DD"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0020.00  /free                                                                 </w:t>
            </w:r>
          </w:p>
          <w:p w14:paraId="5DE6E8A2"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0021.00    // Source program example from www.rpgworld.com                     </w:t>
            </w:r>
          </w:p>
          <w:p w14:paraId="7E777666"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0022.00           read datafile;                                               </w:t>
            </w:r>
          </w:p>
          <w:p w14:paraId="4806284E"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0023.00           dow not %eof(datafile);                                      </w:t>
            </w:r>
          </w:p>
          <w:p w14:paraId="2F451EEA"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0024.00   // convert character to hex                                          </w:t>
            </w:r>
          </w:p>
          <w:p w14:paraId="09BFC40A"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0025.00              cvthc(szHex : data : %len(data)*2);                       </w:t>
            </w:r>
          </w:p>
          <w:p w14:paraId="1CD05C9F"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0026.00           eval  result = szHex;                                        </w:t>
            </w:r>
          </w:p>
          <w:p w14:paraId="007E00F4"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0027.00           if (szHex &lt;&gt; *blanks);                                       </w:t>
            </w:r>
          </w:p>
          <w:p w14:paraId="7CF74529"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0028.00   // convert hex to character                                          </w:t>
            </w:r>
          </w:p>
          <w:p w14:paraId="352542C3"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0029.00              cvtch(szChars : szHex : %len(%TrimR(szHex)));             </w:t>
            </w:r>
          </w:p>
          <w:p w14:paraId="717F046F"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0030.00           eval  result = szChars;                                      </w:t>
            </w:r>
          </w:p>
          <w:p w14:paraId="30DA0F1C"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0031.00           endif;                                                       </w:t>
            </w:r>
          </w:p>
          <w:p w14:paraId="38827785"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0032.00           read datafile;                                               </w:t>
            </w:r>
          </w:p>
          <w:p w14:paraId="002FF4B3"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0033.00           enddo;                                                       </w:t>
            </w:r>
          </w:p>
          <w:p w14:paraId="4ACB202A"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0034.00           eval  *inlr = *on;                                           </w:t>
            </w:r>
          </w:p>
          <w:p w14:paraId="6D9DBA62"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0035.00           return;                                                      </w:t>
            </w:r>
          </w:p>
          <w:p w14:paraId="570422A2" w14:textId="77777777" w:rsidR="00F575D9"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0036.00  /end-free                                                             </w:t>
            </w:r>
          </w:p>
          <w:p w14:paraId="54B18362" w14:textId="77777777" w:rsidR="00BE7B37" w:rsidRPr="00F575D9" w:rsidRDefault="00F575D9" w:rsidP="00F575D9">
            <w:pPr>
              <w:pStyle w:val="DisplayScreen"/>
              <w:rPr>
                <w:rFonts w:ascii="Courier New" w:hAnsi="Courier New"/>
                <w:sz w:val="20"/>
                <w:szCs w:val="20"/>
              </w:rPr>
            </w:pPr>
            <w:r w:rsidRPr="00F575D9">
              <w:rPr>
                <w:rFonts w:ascii="Courier New" w:hAnsi="Courier New"/>
                <w:sz w:val="20"/>
                <w:szCs w:val="20"/>
              </w:rPr>
              <w:t xml:space="preserve">                     </w:t>
            </w:r>
          </w:p>
        </w:tc>
      </w:tr>
    </w:tbl>
    <w:p w14:paraId="53B98A2A" w14:textId="77777777" w:rsidR="00BE7B37" w:rsidRPr="00F031CE" w:rsidRDefault="00BE7B37" w:rsidP="00BE7B37">
      <w:pPr>
        <w:rPr>
          <w:b/>
        </w:rPr>
      </w:pPr>
      <w:r>
        <w:t xml:space="preserve"> </w:t>
      </w:r>
      <w:r w:rsidRPr="00F031CE">
        <w:rPr>
          <w:b/>
        </w:rPr>
        <w:t>Figure 4.</w:t>
      </w:r>
      <w:r w:rsidR="00464284">
        <w:rPr>
          <w:b/>
        </w:rPr>
        <w:t>31</w:t>
      </w:r>
      <w:r w:rsidRPr="00F031CE">
        <w:rPr>
          <w:b/>
        </w:rPr>
        <w:t xml:space="preserve"> </w:t>
      </w:r>
      <w:r w:rsidR="003674E0">
        <w:rPr>
          <w:b/>
        </w:rPr>
        <w:t>CVTTOHEX sample source program</w:t>
      </w:r>
      <w:r w:rsidRPr="00F031CE">
        <w:rPr>
          <w:b/>
        </w:rPr>
        <w:t xml:space="preserve">            </w:t>
      </w:r>
    </w:p>
    <w:p w14:paraId="0FF64095" w14:textId="77777777" w:rsidR="003674E0" w:rsidRDefault="003674E0" w:rsidP="003674E0">
      <w:pPr>
        <w:ind w:right="-936"/>
        <w:jc w:val="left"/>
      </w:pPr>
    </w:p>
    <w:tbl>
      <w:tblPr>
        <w:tblW w:w="990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10300"/>
      </w:tblGrid>
      <w:tr w:rsidR="003674E0" w14:paraId="7F2C5DA0" w14:textId="77777777" w:rsidTr="00DC4989">
        <w:trPr>
          <w:trHeight w:val="9478"/>
        </w:trPr>
        <w:tc>
          <w:tcPr>
            <w:tcW w:w="9900" w:type="dxa"/>
            <w:shd w:val="clear" w:color="auto" w:fill="E6E6E6"/>
          </w:tcPr>
          <w:p w14:paraId="75184701"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Display Spooled File                                   </w:t>
            </w:r>
          </w:p>
          <w:p w14:paraId="3F68D804"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File  . . . . . :   ZZAUDITP                                                                             Page/</w:t>
            </w:r>
          </w:p>
          <w:p w14:paraId="3433E599"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Control . . . . .   +12                                                                                  Colum</w:t>
            </w:r>
          </w:p>
          <w:p w14:paraId="45FBF7BF"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Find  . . . . . .                                                                                             </w:t>
            </w:r>
          </w:p>
          <w:p w14:paraId="6E5C3A11"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*...+....1....+....2....+....3....+....4....+....5....+....6....+....7....+....8....+....9....+....0....+....1</w:t>
            </w:r>
          </w:p>
          <w:p w14:paraId="632C9CA7" w14:textId="20624325"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Program-CVTTOHEX    Convert Character to Hex Data in PF DATAFILE       Obj Lib: </w:t>
            </w:r>
            <w:r w:rsidR="00C322BE">
              <w:rPr>
                <w:rFonts w:ascii="Courier New" w:hAnsi="Courier New"/>
                <w:sz w:val="16"/>
                <w:szCs w:val="16"/>
              </w:rPr>
              <w:t>ZZ</w:t>
            </w:r>
            <w:r w:rsidRPr="003674E0">
              <w:rPr>
                <w:rFonts w:ascii="Courier New" w:hAnsi="Courier New"/>
                <w:sz w:val="16"/>
                <w:szCs w:val="16"/>
              </w:rPr>
              <w:t>AUDITE   Initiated:  6/12/08</w:t>
            </w:r>
          </w:p>
          <w:p w14:paraId="4182A3E3"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CVTTOHEX    CVTTOHEX                                                                                 </w:t>
            </w:r>
          </w:p>
          <w:p w14:paraId="4BD6008C"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Job: 894756               User Profile: PHH          Source Type: RPGLE     Y   Source File/Library: QRPGLESRC</w:t>
            </w:r>
          </w:p>
          <w:p w14:paraId="6BDFE6D4"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Line#                                                                                               Do# SrcId </w:t>
            </w:r>
          </w:p>
          <w:p w14:paraId="07A74968"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21    // Source program example from www.rpgworld.com                                                       </w:t>
            </w:r>
          </w:p>
          <w:p w14:paraId="37B7CDF5"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22           read datafile;                                                                                 </w:t>
            </w:r>
          </w:p>
          <w:p w14:paraId="21650C2B"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File-     00002 Key-       </w:t>
            </w:r>
          </w:p>
          <w:p w14:paraId="3C909122"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DATA-1234567890ABCDEFGHIJ                                                                                     </w:t>
            </w:r>
          </w:p>
          <w:p w14:paraId="111C9215"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23           dow not %eof(datafile);                                                                        </w:t>
            </w:r>
          </w:p>
          <w:p w14:paraId="101CE31C"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24   // convert character to hex                                                                            </w:t>
            </w:r>
          </w:p>
          <w:p w14:paraId="3F41547B"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25              cvthc(szHex : data : %len(data)*2);                                               B01       </w:t>
            </w:r>
          </w:p>
          <w:p w14:paraId="4852CC13"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1234567890ABCDEFGHIJ                                                          </w:t>
            </w:r>
          </w:p>
          <w:p w14:paraId="2B6BC321"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1234567890ABCDEFGHIJ                                              </w:t>
            </w:r>
          </w:p>
          <w:p w14:paraId="602994BD"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26           eval  result = szHex;                                                                          </w:t>
            </w:r>
          </w:p>
          <w:p w14:paraId="363C0900"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F1F2F3F4F5F6F7F8F9F0C1C2C3C4C5C6C7C8C9D1                                                 </w:t>
            </w:r>
          </w:p>
          <w:p w14:paraId="383225E2"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F1F2F3F4F5F6F7F8F9F0C1C2C3C4C5C6C7C8C9D1                                        </w:t>
            </w:r>
          </w:p>
          <w:p w14:paraId="76E4239E"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27           if (szHex &lt;&gt; *blanks);                                                                01       </w:t>
            </w:r>
          </w:p>
          <w:p w14:paraId="29376068" w14:textId="77777777" w:rsidR="003674E0" w:rsidRPr="003674E0"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F1F2F3F4F5F6F7F8F9F0C1C2C3C4C5C6C7C8C9D1                                                   </w:t>
            </w:r>
          </w:p>
          <w:p w14:paraId="4C7A40EF" w14:textId="77777777" w:rsidR="00736CC9" w:rsidRDefault="003674E0" w:rsidP="003674E0">
            <w:pPr>
              <w:pStyle w:val="DisplayScreen"/>
              <w:ind w:right="-936"/>
              <w:rPr>
                <w:rFonts w:ascii="Courier New" w:hAnsi="Courier New"/>
                <w:sz w:val="16"/>
                <w:szCs w:val="16"/>
              </w:rPr>
            </w:pPr>
            <w:r w:rsidRPr="003674E0">
              <w:rPr>
                <w:rFonts w:ascii="Courier New" w:hAnsi="Courier New"/>
                <w:sz w:val="16"/>
                <w:szCs w:val="16"/>
              </w:rPr>
              <w:t xml:space="preserve">  28   // convert hex to character                                                                   01   </w:t>
            </w:r>
          </w:p>
          <w:p w14:paraId="0919F1C9"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29              cvtch(szChars : szHex : %len(%TrimR(szHex)));                                     B02 </w:t>
            </w:r>
          </w:p>
          <w:p w14:paraId="435D6125"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F1F2F3F4F5F6F7F8F9F0C1C2C3C4C5C6C7C8C9D1                              </w:t>
            </w:r>
          </w:p>
          <w:p w14:paraId="706499F6"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F1F2F3F4F5F6F7F8F9F0C1C2C3C4C5C6C7C8C9D1          </w:t>
            </w:r>
          </w:p>
          <w:p w14:paraId="5E73642F"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30           eval  result = szChars;                                                                  </w:t>
            </w:r>
          </w:p>
          <w:p w14:paraId="0BD7359F"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1234567890ABCDEFGHIJ                                                               </w:t>
            </w:r>
          </w:p>
          <w:p w14:paraId="5A30C05E"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1234567890ABCDEFGHIJ                                                      </w:t>
            </w:r>
          </w:p>
          <w:p w14:paraId="1B50CB6A"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31           endif;                                                                                02 </w:t>
            </w:r>
          </w:p>
          <w:p w14:paraId="05985F41"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32           read datafile;                                                                        02 </w:t>
            </w:r>
          </w:p>
          <w:p w14:paraId="418AE780"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File-           Key- </w:t>
            </w:r>
          </w:p>
          <w:p w14:paraId="08DFFDC2"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DATA-KLMNOPQRSTUVWXYZ !@#                                                                               </w:t>
            </w:r>
          </w:p>
          <w:p w14:paraId="1416B04E"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24   // convert character to hex                                                                      </w:t>
            </w:r>
          </w:p>
          <w:p w14:paraId="457655FC"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25              cvthc(szHex : data : %len(data)*2);                                               B01 </w:t>
            </w:r>
          </w:p>
          <w:p w14:paraId="67CD807B"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KLMNOPQRSTUVWXYZ !@#                                                    </w:t>
            </w:r>
          </w:p>
          <w:p w14:paraId="51C6EA04"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KLMNOPQRSTUVWXYZ !@#                                        </w:t>
            </w:r>
          </w:p>
          <w:p w14:paraId="570C748B"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26           eval  result = szHex;                                                                    </w:t>
            </w:r>
          </w:p>
          <w:p w14:paraId="13DFD137" w14:textId="77777777" w:rsidR="00736CC9" w:rsidRPr="005C7BAB" w:rsidRDefault="00736CC9" w:rsidP="00736CC9">
            <w:pPr>
              <w:pStyle w:val="DisplayScreen"/>
              <w:ind w:right="-936"/>
              <w:rPr>
                <w:rFonts w:ascii="Courier New" w:hAnsi="Courier New"/>
                <w:sz w:val="16"/>
                <w:szCs w:val="16"/>
                <w:lang w:val="de-DE"/>
              </w:rPr>
            </w:pPr>
            <w:r w:rsidRPr="00736CC9">
              <w:rPr>
                <w:rFonts w:ascii="Courier New" w:hAnsi="Courier New"/>
                <w:sz w:val="16"/>
                <w:szCs w:val="16"/>
              </w:rPr>
              <w:t xml:space="preserve">                     </w:t>
            </w:r>
            <w:r w:rsidRPr="005C7BAB">
              <w:rPr>
                <w:rFonts w:ascii="Courier New" w:hAnsi="Courier New"/>
                <w:sz w:val="16"/>
                <w:szCs w:val="16"/>
                <w:lang w:val="de-DE"/>
              </w:rPr>
              <w:t xml:space="preserve">D2D3D4D5D6D7D8D9E2E3E4E5E6E7E8E9405A7C7B                                           </w:t>
            </w:r>
          </w:p>
          <w:p w14:paraId="0C69E0DB" w14:textId="77777777" w:rsidR="00736CC9" w:rsidRPr="005C7BAB" w:rsidRDefault="00736CC9" w:rsidP="00736CC9">
            <w:pPr>
              <w:pStyle w:val="DisplayScreen"/>
              <w:ind w:right="-936"/>
              <w:rPr>
                <w:rFonts w:ascii="Courier New" w:hAnsi="Courier New"/>
                <w:sz w:val="16"/>
                <w:szCs w:val="16"/>
                <w:lang w:val="de-DE"/>
              </w:rPr>
            </w:pPr>
            <w:r w:rsidRPr="005C7BAB">
              <w:rPr>
                <w:rFonts w:ascii="Courier New" w:hAnsi="Courier New"/>
                <w:sz w:val="16"/>
                <w:szCs w:val="16"/>
                <w:lang w:val="de-DE"/>
              </w:rPr>
              <w:t xml:space="preserve">                              D2D3D4D5D6D7D8D9E2E3E4E5E6E7E8E9405A7C7B                                  </w:t>
            </w:r>
          </w:p>
          <w:p w14:paraId="54E3FC09" w14:textId="77777777" w:rsidR="00736CC9" w:rsidRPr="005C7BAB" w:rsidRDefault="00736CC9" w:rsidP="00736CC9">
            <w:pPr>
              <w:pStyle w:val="DisplayScreen"/>
              <w:ind w:right="-936"/>
              <w:rPr>
                <w:rFonts w:ascii="Courier New" w:hAnsi="Courier New"/>
                <w:sz w:val="16"/>
                <w:szCs w:val="16"/>
                <w:lang w:val="de-DE"/>
              </w:rPr>
            </w:pPr>
            <w:r w:rsidRPr="005C7BAB">
              <w:rPr>
                <w:rFonts w:ascii="Courier New" w:hAnsi="Courier New"/>
                <w:sz w:val="16"/>
                <w:szCs w:val="16"/>
                <w:lang w:val="de-DE"/>
              </w:rPr>
              <w:t xml:space="preserve">  27           if (szHex &lt;&gt; *blanks);                                                                01 </w:t>
            </w:r>
          </w:p>
          <w:p w14:paraId="4948D43D" w14:textId="77777777" w:rsidR="00736CC9" w:rsidRPr="005C7BAB" w:rsidRDefault="00736CC9" w:rsidP="00736CC9">
            <w:pPr>
              <w:pStyle w:val="DisplayScreen"/>
              <w:ind w:right="-936"/>
              <w:rPr>
                <w:rFonts w:ascii="Courier New" w:hAnsi="Courier New"/>
                <w:sz w:val="16"/>
                <w:szCs w:val="16"/>
                <w:lang w:val="de-DE"/>
              </w:rPr>
            </w:pPr>
            <w:r w:rsidRPr="005C7BAB">
              <w:rPr>
                <w:rFonts w:ascii="Courier New" w:hAnsi="Courier New"/>
                <w:sz w:val="16"/>
                <w:szCs w:val="16"/>
                <w:lang w:val="de-DE"/>
              </w:rPr>
              <w:t xml:space="preserve">                   D2D3D4D5D6D7D8D9E2E3E4E5E6E7E8E9405A7C7B   </w:t>
            </w:r>
          </w:p>
          <w:p w14:paraId="0A030261" w14:textId="77777777" w:rsidR="00736CC9" w:rsidRPr="005C7BAB" w:rsidRDefault="00736CC9" w:rsidP="00736CC9">
            <w:pPr>
              <w:pStyle w:val="DisplayScreen"/>
              <w:ind w:right="-936"/>
              <w:rPr>
                <w:rFonts w:ascii="Courier New" w:hAnsi="Courier New"/>
                <w:sz w:val="16"/>
                <w:szCs w:val="16"/>
                <w:lang w:val="de-DE"/>
              </w:rPr>
            </w:pPr>
            <w:r w:rsidRPr="005C7BAB">
              <w:rPr>
                <w:rFonts w:ascii="Courier New" w:hAnsi="Courier New"/>
                <w:sz w:val="16"/>
                <w:szCs w:val="16"/>
                <w:lang w:val="de-DE"/>
              </w:rPr>
              <w:t xml:space="preserve">  28   // convert hex to character                                                                   01  </w:t>
            </w:r>
          </w:p>
          <w:p w14:paraId="307EEB07" w14:textId="77777777" w:rsidR="00736CC9" w:rsidRPr="00736CC9" w:rsidRDefault="00736CC9" w:rsidP="00736CC9">
            <w:pPr>
              <w:pStyle w:val="DisplayScreen"/>
              <w:ind w:right="-936"/>
              <w:rPr>
                <w:rFonts w:ascii="Courier New" w:hAnsi="Courier New"/>
                <w:sz w:val="16"/>
                <w:szCs w:val="16"/>
              </w:rPr>
            </w:pPr>
            <w:r w:rsidRPr="005C7BAB">
              <w:rPr>
                <w:rFonts w:ascii="Courier New" w:hAnsi="Courier New"/>
                <w:sz w:val="16"/>
                <w:szCs w:val="16"/>
                <w:lang w:val="de-DE"/>
              </w:rPr>
              <w:t xml:space="preserve">  </w:t>
            </w:r>
            <w:r w:rsidRPr="00736CC9">
              <w:rPr>
                <w:rFonts w:ascii="Courier New" w:hAnsi="Courier New"/>
                <w:sz w:val="16"/>
                <w:szCs w:val="16"/>
              </w:rPr>
              <w:t xml:space="preserve">29              cvtch(szChars : szHex : %len(%TrimR(szHex)));                                     B02  </w:t>
            </w:r>
          </w:p>
          <w:p w14:paraId="100B3055" w14:textId="77777777" w:rsidR="00736CC9" w:rsidRPr="005C7BAB" w:rsidRDefault="00736CC9" w:rsidP="00736CC9">
            <w:pPr>
              <w:pStyle w:val="DisplayScreen"/>
              <w:ind w:right="-936"/>
              <w:rPr>
                <w:rFonts w:ascii="Courier New" w:hAnsi="Courier New"/>
                <w:sz w:val="16"/>
                <w:szCs w:val="16"/>
                <w:lang w:val="de-DE"/>
              </w:rPr>
            </w:pPr>
            <w:r w:rsidRPr="00736CC9">
              <w:rPr>
                <w:rFonts w:ascii="Courier New" w:hAnsi="Courier New"/>
                <w:sz w:val="16"/>
                <w:szCs w:val="16"/>
              </w:rPr>
              <w:t xml:space="preserve">                                  </w:t>
            </w:r>
            <w:r w:rsidRPr="005C7BAB">
              <w:rPr>
                <w:rFonts w:ascii="Courier New" w:hAnsi="Courier New"/>
                <w:sz w:val="16"/>
                <w:szCs w:val="16"/>
                <w:lang w:val="de-DE"/>
              </w:rPr>
              <w:t xml:space="preserve">D2D3D4D5D6D7D8D9E2E3E4E5E6E7E8E9405A7C7B                               </w:t>
            </w:r>
          </w:p>
          <w:p w14:paraId="1849D69E" w14:textId="77777777" w:rsidR="00736CC9" w:rsidRPr="005C7BAB" w:rsidRDefault="00736CC9" w:rsidP="00736CC9">
            <w:pPr>
              <w:pStyle w:val="DisplayScreen"/>
              <w:ind w:right="-936"/>
              <w:rPr>
                <w:rFonts w:ascii="Courier New" w:hAnsi="Courier New"/>
                <w:sz w:val="16"/>
                <w:szCs w:val="16"/>
                <w:lang w:val="de-DE"/>
              </w:rPr>
            </w:pPr>
            <w:r w:rsidRPr="005C7BAB">
              <w:rPr>
                <w:rFonts w:ascii="Courier New" w:hAnsi="Courier New"/>
                <w:sz w:val="16"/>
                <w:szCs w:val="16"/>
                <w:lang w:val="de-DE"/>
              </w:rPr>
              <w:t xml:space="preserve">                                                      D2D3D4D5D6D7D8D9E2E3E4E5E6E7E8E9405A7C7B           </w:t>
            </w:r>
          </w:p>
          <w:p w14:paraId="63BB258A" w14:textId="77777777" w:rsidR="00736CC9" w:rsidRPr="005C7BAB" w:rsidRDefault="00736CC9" w:rsidP="00736CC9">
            <w:pPr>
              <w:pStyle w:val="DisplayScreen"/>
              <w:ind w:right="-936"/>
              <w:rPr>
                <w:rFonts w:ascii="Courier New" w:hAnsi="Courier New"/>
                <w:sz w:val="16"/>
                <w:szCs w:val="16"/>
                <w:lang w:val="de-DE"/>
              </w:rPr>
            </w:pPr>
            <w:r w:rsidRPr="005C7BAB">
              <w:rPr>
                <w:rFonts w:ascii="Courier New" w:hAnsi="Courier New"/>
                <w:sz w:val="16"/>
                <w:szCs w:val="16"/>
                <w:lang w:val="de-DE"/>
              </w:rPr>
              <w:t xml:space="preserve">  30           eval  result = szChars;                                                                   </w:t>
            </w:r>
          </w:p>
          <w:p w14:paraId="1D9C1D8A" w14:textId="77777777" w:rsidR="00736CC9" w:rsidRPr="005C7BAB" w:rsidRDefault="00736CC9" w:rsidP="00736CC9">
            <w:pPr>
              <w:pStyle w:val="DisplayScreen"/>
              <w:ind w:right="-936"/>
              <w:rPr>
                <w:rFonts w:ascii="Courier New" w:hAnsi="Courier New"/>
                <w:sz w:val="16"/>
                <w:szCs w:val="16"/>
                <w:lang w:val="de-DE"/>
              </w:rPr>
            </w:pPr>
            <w:r w:rsidRPr="005C7BAB">
              <w:rPr>
                <w:rFonts w:ascii="Courier New" w:hAnsi="Courier New"/>
                <w:sz w:val="16"/>
                <w:szCs w:val="16"/>
                <w:lang w:val="de-DE"/>
              </w:rPr>
              <w:t xml:space="preserve">                     KLMNOPQRSTUVWXYZ !@#                                                                </w:t>
            </w:r>
          </w:p>
          <w:p w14:paraId="0925FB06" w14:textId="77777777" w:rsidR="00736CC9" w:rsidRPr="005C7BAB" w:rsidRDefault="00736CC9" w:rsidP="00736CC9">
            <w:pPr>
              <w:pStyle w:val="DisplayScreen"/>
              <w:ind w:right="-936"/>
              <w:rPr>
                <w:rFonts w:ascii="Courier New" w:hAnsi="Courier New"/>
                <w:sz w:val="16"/>
                <w:szCs w:val="16"/>
                <w:lang w:val="de-DE"/>
              </w:rPr>
            </w:pPr>
            <w:r w:rsidRPr="005C7BAB">
              <w:rPr>
                <w:rFonts w:ascii="Courier New" w:hAnsi="Courier New"/>
                <w:sz w:val="16"/>
                <w:szCs w:val="16"/>
                <w:lang w:val="de-DE"/>
              </w:rPr>
              <w:t xml:space="preserve">                              KLMNOPQRSTUVWXYZ !@#                                                       </w:t>
            </w:r>
          </w:p>
          <w:p w14:paraId="111BB806" w14:textId="77777777" w:rsidR="00736CC9" w:rsidRPr="005C7BAB" w:rsidRDefault="00736CC9" w:rsidP="00736CC9">
            <w:pPr>
              <w:pStyle w:val="DisplayScreen"/>
              <w:ind w:right="-936"/>
              <w:rPr>
                <w:rFonts w:ascii="Courier New" w:hAnsi="Courier New"/>
                <w:sz w:val="16"/>
                <w:szCs w:val="16"/>
                <w:lang w:val="de-DE"/>
              </w:rPr>
            </w:pPr>
            <w:r w:rsidRPr="005C7BAB">
              <w:rPr>
                <w:rFonts w:ascii="Courier New" w:hAnsi="Courier New"/>
                <w:sz w:val="16"/>
                <w:szCs w:val="16"/>
                <w:lang w:val="de-DE"/>
              </w:rPr>
              <w:t xml:space="preserve">  31           endif;                                                                                02  </w:t>
            </w:r>
          </w:p>
          <w:p w14:paraId="6F6F8369" w14:textId="77777777" w:rsidR="00736CC9" w:rsidRPr="005C7BAB" w:rsidRDefault="00736CC9" w:rsidP="00736CC9">
            <w:pPr>
              <w:pStyle w:val="DisplayScreen"/>
              <w:ind w:right="-936"/>
              <w:rPr>
                <w:rFonts w:ascii="Courier New" w:hAnsi="Courier New"/>
                <w:sz w:val="16"/>
                <w:szCs w:val="16"/>
                <w:lang w:val="de-DE"/>
              </w:rPr>
            </w:pPr>
            <w:r w:rsidRPr="005C7BAB">
              <w:rPr>
                <w:rFonts w:ascii="Courier New" w:hAnsi="Courier New"/>
                <w:sz w:val="16"/>
                <w:szCs w:val="16"/>
                <w:lang w:val="de-DE"/>
              </w:rPr>
              <w:t xml:space="preserve">  32           read datafile;                                                                        02  </w:t>
            </w:r>
          </w:p>
          <w:p w14:paraId="24114D0E" w14:textId="77777777" w:rsidR="00736CC9" w:rsidRPr="00736CC9" w:rsidRDefault="00736CC9" w:rsidP="00736CC9">
            <w:pPr>
              <w:pStyle w:val="DisplayScreen"/>
              <w:ind w:right="-936"/>
              <w:rPr>
                <w:rFonts w:ascii="Courier New" w:hAnsi="Courier New"/>
                <w:sz w:val="16"/>
                <w:szCs w:val="16"/>
              </w:rPr>
            </w:pPr>
            <w:r w:rsidRPr="005C7BAB">
              <w:rPr>
                <w:rFonts w:ascii="Courier New" w:hAnsi="Courier New"/>
                <w:sz w:val="16"/>
                <w:szCs w:val="16"/>
                <w:lang w:val="de-DE"/>
              </w:rPr>
              <w:t xml:space="preserve">                                                                                   </w:t>
            </w:r>
            <w:r w:rsidRPr="00736CC9">
              <w:rPr>
                <w:rFonts w:ascii="Courier New" w:hAnsi="Courier New"/>
                <w:sz w:val="16"/>
                <w:szCs w:val="16"/>
              </w:rPr>
              <w:t xml:space="preserve">File-           Key-  </w:t>
            </w:r>
          </w:p>
          <w:p w14:paraId="46C5D9F1"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33           enddo;                                                                               E02  </w:t>
            </w:r>
          </w:p>
          <w:p w14:paraId="2F46D3CF"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34           eval  *inlr = *on;                                                                    01  </w:t>
            </w:r>
          </w:p>
          <w:p w14:paraId="4B387D32" w14:textId="77777777" w:rsidR="00736CC9" w:rsidRPr="00736CC9"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1                                                                                   </w:t>
            </w:r>
          </w:p>
          <w:p w14:paraId="5127CE90" w14:textId="77777777" w:rsidR="003674E0" w:rsidRPr="003674E0" w:rsidRDefault="00736CC9" w:rsidP="00736CC9">
            <w:pPr>
              <w:pStyle w:val="DisplayScreen"/>
              <w:ind w:right="-936"/>
              <w:rPr>
                <w:rFonts w:ascii="Courier New" w:hAnsi="Courier New"/>
                <w:sz w:val="16"/>
                <w:szCs w:val="16"/>
              </w:rPr>
            </w:pPr>
            <w:r w:rsidRPr="00736CC9">
              <w:rPr>
                <w:rFonts w:ascii="Courier New" w:hAnsi="Courier New"/>
                <w:sz w:val="16"/>
                <w:szCs w:val="16"/>
              </w:rPr>
              <w:t xml:space="preserve">  35           return;                                                                              E01                                            </w:t>
            </w:r>
            <w:r w:rsidR="003674E0" w:rsidRPr="003674E0">
              <w:rPr>
                <w:rFonts w:ascii="Courier New" w:hAnsi="Courier New"/>
                <w:sz w:val="16"/>
                <w:szCs w:val="16"/>
              </w:rPr>
              <w:t xml:space="preserve">    </w:t>
            </w:r>
          </w:p>
        </w:tc>
      </w:tr>
    </w:tbl>
    <w:p w14:paraId="6410B1DE" w14:textId="77777777" w:rsidR="00FE69CE" w:rsidRDefault="00FE69CE" w:rsidP="00FE69CE">
      <w:pPr>
        <w:jc w:val="left"/>
        <w:rPr>
          <w:rFonts w:ascii="Arial" w:hAnsi="Arial" w:cs="Arial"/>
          <w:sz w:val="32"/>
          <w:szCs w:val="32"/>
        </w:rPr>
      </w:pPr>
    </w:p>
    <w:p w14:paraId="6F847D78" w14:textId="77777777" w:rsidR="003674E0" w:rsidRPr="00F031CE" w:rsidRDefault="003674E0" w:rsidP="003674E0">
      <w:pPr>
        <w:tabs>
          <w:tab w:val="left" w:pos="11070"/>
        </w:tabs>
        <w:rPr>
          <w:b/>
        </w:rPr>
      </w:pPr>
      <w:r w:rsidRPr="00F031CE">
        <w:rPr>
          <w:b/>
        </w:rPr>
        <w:t>Figure 4.</w:t>
      </w:r>
      <w:r w:rsidR="00464284">
        <w:rPr>
          <w:b/>
        </w:rPr>
        <w:t>32</w:t>
      </w:r>
      <w:r w:rsidRPr="00F031CE">
        <w:rPr>
          <w:b/>
        </w:rPr>
        <w:t xml:space="preserve"> </w:t>
      </w:r>
      <w:r>
        <w:rPr>
          <w:b/>
        </w:rPr>
        <w:t>CVTTOHEX sample source program</w:t>
      </w:r>
      <w:r w:rsidRPr="00F031CE">
        <w:rPr>
          <w:b/>
        </w:rPr>
        <w:t xml:space="preserve"> </w:t>
      </w:r>
      <w:r>
        <w:rPr>
          <w:b/>
        </w:rPr>
        <w:t>RTPA audit output</w:t>
      </w:r>
      <w:r w:rsidRPr="00F031CE">
        <w:rPr>
          <w:b/>
        </w:rPr>
        <w:t xml:space="preserve">           </w:t>
      </w:r>
    </w:p>
    <w:p w14:paraId="48CE4D0B" w14:textId="77777777" w:rsidR="00FE69CE" w:rsidRDefault="00FE69CE" w:rsidP="00FE69CE">
      <w:pPr>
        <w:jc w:val="left"/>
        <w:rPr>
          <w:rFonts w:ascii="Arial" w:hAnsi="Arial" w:cs="Arial"/>
          <w:sz w:val="32"/>
          <w:szCs w:val="32"/>
        </w:rPr>
      </w:pPr>
    </w:p>
    <w:tbl>
      <w:tblPr>
        <w:tblW w:w="1026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10300"/>
      </w:tblGrid>
      <w:tr w:rsidR="00E72F2F" w14:paraId="63882A68" w14:textId="77777777" w:rsidTr="00270AFC">
        <w:tc>
          <w:tcPr>
            <w:tcW w:w="10260" w:type="dxa"/>
            <w:shd w:val="clear" w:color="auto" w:fill="E6E6E6"/>
          </w:tcPr>
          <w:p w14:paraId="2D6E80EE"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Display Spooled File                                   </w:t>
            </w:r>
          </w:p>
          <w:p w14:paraId="0354ED73"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File  . . . . . :   ZZAUDITS                                                                             Page/</w:t>
            </w:r>
          </w:p>
          <w:p w14:paraId="6C261716"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Control . . . . .                                                                                        Colum</w:t>
            </w:r>
          </w:p>
          <w:p w14:paraId="0C509DAF"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Find  . . . . . .                                                                                             </w:t>
            </w:r>
          </w:p>
          <w:p w14:paraId="0BBE0257"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*...+....1....+....2....+....3....+....4....+....5....+....6....+....7....+....8....+....9....+....0....+....1</w:t>
            </w:r>
          </w:p>
          <w:p w14:paraId="136C8D30" w14:textId="1ECCC593"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Program-CVTTOHEX    Convert Character to Hex Data in PF DATAFILE       Obj Lib: </w:t>
            </w:r>
            <w:r w:rsidR="00C322BE">
              <w:rPr>
                <w:rFonts w:ascii="Courier New" w:hAnsi="Courier New"/>
                <w:sz w:val="16"/>
                <w:szCs w:val="16"/>
              </w:rPr>
              <w:t>ZZ</w:t>
            </w:r>
            <w:r w:rsidRPr="00E72F2F">
              <w:rPr>
                <w:rFonts w:ascii="Courier New" w:hAnsi="Courier New"/>
                <w:sz w:val="16"/>
                <w:szCs w:val="16"/>
              </w:rPr>
              <w:t>AUDITE   Initiated:  6/17/08</w:t>
            </w:r>
          </w:p>
          <w:p w14:paraId="46712C26"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CVTTOHEX    CVTTOHEX                                                                                 </w:t>
            </w:r>
          </w:p>
          <w:p w14:paraId="7EB7931B"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Job: 904405               User Profile: PHH          Source Type: RPGLE     Y   Source File/Library: QRPGLESRC</w:t>
            </w:r>
          </w:p>
          <w:p w14:paraId="639362D3"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Line#                                                                                               Do# SrcId </w:t>
            </w:r>
          </w:p>
          <w:p w14:paraId="284327C6"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21    // Source program example from www.rpgworld.com                                                       </w:t>
            </w:r>
          </w:p>
          <w:p w14:paraId="335998B8"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22           read datafile;                                                                                 </w:t>
            </w:r>
          </w:p>
          <w:p w14:paraId="0F4490C1"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File-     00002 Key-       </w:t>
            </w:r>
          </w:p>
          <w:p w14:paraId="547201A5"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DATA-1234567890ABCDEFGHIJ                                                                                     </w:t>
            </w:r>
          </w:p>
          <w:p w14:paraId="34B6065C"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23           dow not %eof(datafile);                                                                        </w:t>
            </w:r>
          </w:p>
          <w:p w14:paraId="461ED515"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24   // convert character to hex                                                                            </w:t>
            </w:r>
          </w:p>
          <w:p w14:paraId="27E1626B"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25              cvthc(szHex : data : %len(data)*2);                                               B01       </w:t>
            </w:r>
          </w:p>
          <w:p w14:paraId="0C8969E8"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1234567890ABCDEFGHIJ                                                          </w:t>
            </w:r>
          </w:p>
          <w:p w14:paraId="0EB0A441"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1234567890ABCDEFGHIJ                                              </w:t>
            </w:r>
          </w:p>
          <w:p w14:paraId="299A0338"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26           eval  result = szHex;                                                                          </w:t>
            </w:r>
          </w:p>
          <w:p w14:paraId="147A3843"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F1F2F3F4F5F6F7F8F9F0C1C2C3C4C5C6C7C8C9D1                                                 </w:t>
            </w:r>
          </w:p>
          <w:p w14:paraId="2FCD2FAB"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F1F2F3F4F5F6F7F8F9F0C1C2C3C4C5C6C7C8C9D1                                        </w:t>
            </w:r>
          </w:p>
          <w:p w14:paraId="6DAA77FA"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27           if (szHex &lt;&gt; *blanks);                                                                01       </w:t>
            </w:r>
          </w:p>
          <w:p w14:paraId="3FC9AF40"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F1F2F3F4F5F6F7F8F9F0C1C2C3C4C5C6C7C8C9D1                                                   </w:t>
            </w:r>
          </w:p>
          <w:p w14:paraId="375506CA" w14:textId="77777777" w:rsid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28   // convert hex to character                                                                   01       </w:t>
            </w:r>
          </w:p>
          <w:p w14:paraId="53F2335F"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29              cvtch(szChars : szHex : %len(%TrimR(szHex)));                                     B02    </w:t>
            </w:r>
          </w:p>
          <w:p w14:paraId="0DA9A200"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F1F2F3F4F5F6F7F8F9F0C1C2C3C4C5C6C7C8C9D1                                 </w:t>
            </w:r>
          </w:p>
          <w:p w14:paraId="3FB88F59"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F1F2F3F4F5F6F7F8F9F0C1C2C3C4C5C6C7C8C9D1             </w:t>
            </w:r>
          </w:p>
          <w:p w14:paraId="26602FC3"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30           eval  result = szChars;                                                                     </w:t>
            </w:r>
          </w:p>
          <w:p w14:paraId="53150AEE"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1234567890ABCDEFGHIJ                                                                  </w:t>
            </w:r>
          </w:p>
          <w:p w14:paraId="6951240D"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1234567890ABCDEFGHIJ                                                         </w:t>
            </w:r>
          </w:p>
          <w:p w14:paraId="68E0ED86"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31           endif;                                                                                02    </w:t>
            </w:r>
          </w:p>
          <w:p w14:paraId="18050F9D"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32           read datafile;                                                                        02    </w:t>
            </w:r>
          </w:p>
          <w:p w14:paraId="1534BD06"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File-           Key-    </w:t>
            </w:r>
          </w:p>
          <w:p w14:paraId="2344517E"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DATA-KLMNOPQRSTUVWXYZ!@#                                                                                   </w:t>
            </w:r>
          </w:p>
          <w:p w14:paraId="0EF71F1A" w14:textId="77777777" w:rsidR="00E72F2F" w:rsidRPr="00E72F2F" w:rsidRDefault="00E72F2F" w:rsidP="00E72F2F">
            <w:pPr>
              <w:pStyle w:val="DisplayScreen"/>
              <w:ind w:right="-936"/>
              <w:rPr>
                <w:rFonts w:ascii="Courier New" w:hAnsi="Courier New"/>
                <w:b/>
                <w:color w:val="3366FF"/>
                <w:sz w:val="16"/>
                <w:szCs w:val="16"/>
              </w:rPr>
            </w:pPr>
            <w:r w:rsidRPr="00E72F2F">
              <w:rPr>
                <w:rFonts w:ascii="Courier New" w:hAnsi="Courier New"/>
                <w:b/>
                <w:color w:val="3366FF"/>
                <w:sz w:val="16"/>
                <w:szCs w:val="16"/>
              </w:rPr>
              <w:t xml:space="preserve">Hex                  577                                                                                   </w:t>
            </w:r>
          </w:p>
          <w:p w14:paraId="3970D122" w14:textId="77777777" w:rsidR="00E72F2F" w:rsidRPr="00E72F2F" w:rsidRDefault="00E72F2F" w:rsidP="00E72F2F">
            <w:pPr>
              <w:pStyle w:val="DisplayScreen"/>
              <w:ind w:right="-936"/>
              <w:rPr>
                <w:rFonts w:ascii="Courier New" w:hAnsi="Courier New"/>
                <w:b/>
                <w:color w:val="3366FF"/>
                <w:sz w:val="16"/>
                <w:szCs w:val="16"/>
              </w:rPr>
            </w:pPr>
            <w:r w:rsidRPr="00E72F2F">
              <w:rPr>
                <w:rFonts w:ascii="Courier New" w:hAnsi="Courier New"/>
                <w:b/>
                <w:color w:val="3366FF"/>
                <w:sz w:val="16"/>
                <w:szCs w:val="16"/>
              </w:rPr>
              <w:t xml:space="preserve">                     ACB                                                                                   </w:t>
            </w:r>
          </w:p>
          <w:p w14:paraId="3813D108"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24   // convert character to hex                                                                         </w:t>
            </w:r>
          </w:p>
          <w:p w14:paraId="6B46E4EA"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25              cvthc(szHex : data : %len(data)*2);                                               B01    </w:t>
            </w:r>
          </w:p>
          <w:p w14:paraId="19C8CA04"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KLMNOPQRSTUVWXYZ!@#                                                        </w:t>
            </w:r>
          </w:p>
          <w:p w14:paraId="46FAA93C" w14:textId="77777777" w:rsidR="00E72F2F" w:rsidRPr="00E72F2F" w:rsidRDefault="00E72F2F" w:rsidP="00E72F2F">
            <w:pPr>
              <w:pStyle w:val="DisplayScreen"/>
              <w:ind w:right="-936"/>
              <w:rPr>
                <w:rFonts w:ascii="Courier New" w:hAnsi="Courier New"/>
                <w:b/>
                <w:color w:val="3366FF"/>
                <w:sz w:val="16"/>
                <w:szCs w:val="16"/>
              </w:rPr>
            </w:pPr>
            <w:r w:rsidRPr="00E72F2F">
              <w:rPr>
                <w:rFonts w:ascii="Courier New" w:hAnsi="Courier New"/>
                <w:b/>
                <w:color w:val="3366FF"/>
                <w:sz w:val="16"/>
                <w:szCs w:val="16"/>
              </w:rPr>
              <w:t xml:space="preserve">Hex                                             577                                                        </w:t>
            </w:r>
          </w:p>
          <w:p w14:paraId="193B3BF7" w14:textId="77777777" w:rsidR="00E72F2F" w:rsidRPr="00E72F2F" w:rsidRDefault="00E72F2F" w:rsidP="00E72F2F">
            <w:pPr>
              <w:pStyle w:val="DisplayScreen"/>
              <w:ind w:right="-936"/>
              <w:rPr>
                <w:rFonts w:ascii="Courier New" w:hAnsi="Courier New"/>
                <w:b/>
                <w:color w:val="3366FF"/>
                <w:sz w:val="16"/>
                <w:szCs w:val="16"/>
              </w:rPr>
            </w:pPr>
            <w:r w:rsidRPr="00E72F2F">
              <w:rPr>
                <w:rFonts w:ascii="Courier New" w:hAnsi="Courier New"/>
                <w:b/>
                <w:color w:val="3366FF"/>
                <w:sz w:val="16"/>
                <w:szCs w:val="16"/>
              </w:rPr>
              <w:t xml:space="preserve">                                                ACB                                                        </w:t>
            </w:r>
          </w:p>
          <w:p w14:paraId="10782C0E"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KLMNOPQRSTUVWXYZ!@#                                            </w:t>
            </w:r>
          </w:p>
          <w:p w14:paraId="6D3EC6D6" w14:textId="77777777" w:rsidR="00E72F2F" w:rsidRPr="00E72F2F" w:rsidRDefault="00E72F2F" w:rsidP="00E72F2F">
            <w:pPr>
              <w:pStyle w:val="DisplayScreen"/>
              <w:ind w:right="-936"/>
              <w:rPr>
                <w:rFonts w:ascii="Courier New" w:hAnsi="Courier New"/>
                <w:b/>
                <w:color w:val="3366FF"/>
                <w:sz w:val="16"/>
                <w:szCs w:val="16"/>
              </w:rPr>
            </w:pPr>
            <w:r w:rsidRPr="00E72F2F">
              <w:rPr>
                <w:rFonts w:ascii="Courier New" w:hAnsi="Courier New"/>
                <w:b/>
                <w:color w:val="3366FF"/>
                <w:sz w:val="16"/>
                <w:szCs w:val="16"/>
              </w:rPr>
              <w:t xml:space="preserve">Hex                                                         577                                            </w:t>
            </w:r>
          </w:p>
          <w:p w14:paraId="1C5EF0F6" w14:textId="77777777" w:rsidR="00E72F2F" w:rsidRPr="005C7BAB" w:rsidRDefault="00E72F2F" w:rsidP="00E72F2F">
            <w:pPr>
              <w:pStyle w:val="DisplayScreen"/>
              <w:ind w:right="-936"/>
              <w:rPr>
                <w:rFonts w:ascii="Courier New" w:hAnsi="Courier New"/>
                <w:b/>
                <w:color w:val="3366FF"/>
                <w:sz w:val="16"/>
                <w:szCs w:val="16"/>
                <w:lang w:val="de-DE"/>
              </w:rPr>
            </w:pPr>
            <w:r w:rsidRPr="00E72F2F">
              <w:rPr>
                <w:rFonts w:ascii="Courier New" w:hAnsi="Courier New"/>
                <w:b/>
                <w:color w:val="3366FF"/>
                <w:sz w:val="16"/>
                <w:szCs w:val="16"/>
              </w:rPr>
              <w:t xml:space="preserve">                                                            </w:t>
            </w:r>
            <w:r w:rsidRPr="005C7BAB">
              <w:rPr>
                <w:rFonts w:ascii="Courier New" w:hAnsi="Courier New"/>
                <w:b/>
                <w:color w:val="3366FF"/>
                <w:sz w:val="16"/>
                <w:szCs w:val="16"/>
                <w:lang w:val="de-DE"/>
              </w:rPr>
              <w:t xml:space="preserve">ACB                                          </w:t>
            </w:r>
          </w:p>
          <w:p w14:paraId="014ED288" w14:textId="77777777" w:rsidR="00E72F2F" w:rsidRPr="005C7BAB" w:rsidRDefault="00E72F2F" w:rsidP="00E72F2F">
            <w:pPr>
              <w:pStyle w:val="DisplayScreen"/>
              <w:ind w:right="-936"/>
              <w:rPr>
                <w:rFonts w:ascii="Courier New" w:hAnsi="Courier New"/>
                <w:sz w:val="16"/>
                <w:szCs w:val="16"/>
                <w:lang w:val="de-DE"/>
              </w:rPr>
            </w:pPr>
            <w:r w:rsidRPr="005C7BAB">
              <w:rPr>
                <w:rFonts w:ascii="Courier New" w:hAnsi="Courier New"/>
                <w:sz w:val="16"/>
                <w:szCs w:val="16"/>
                <w:lang w:val="de-DE"/>
              </w:rPr>
              <w:t xml:space="preserve">  26           eval  result = szHex;                                                                     </w:t>
            </w:r>
          </w:p>
          <w:p w14:paraId="47EF519F" w14:textId="77777777" w:rsidR="00E72F2F" w:rsidRPr="005C7BAB" w:rsidRDefault="00E72F2F" w:rsidP="00E72F2F">
            <w:pPr>
              <w:pStyle w:val="DisplayScreen"/>
              <w:ind w:right="-936"/>
              <w:rPr>
                <w:rFonts w:ascii="Courier New" w:hAnsi="Courier New"/>
                <w:sz w:val="16"/>
                <w:szCs w:val="16"/>
                <w:lang w:val="de-DE"/>
              </w:rPr>
            </w:pPr>
            <w:r w:rsidRPr="005C7BAB">
              <w:rPr>
                <w:rFonts w:ascii="Courier New" w:hAnsi="Courier New"/>
                <w:sz w:val="16"/>
                <w:szCs w:val="16"/>
                <w:lang w:val="de-DE"/>
              </w:rPr>
              <w:t xml:space="preserve">                     D2D3D4D5D6D7D8D9E2E3E4E5E6E7E8E95A7C7B40                                            </w:t>
            </w:r>
          </w:p>
          <w:p w14:paraId="431B0CAA" w14:textId="77777777" w:rsidR="00E72F2F" w:rsidRPr="005C7BAB" w:rsidRDefault="00E72F2F" w:rsidP="00E72F2F">
            <w:pPr>
              <w:pStyle w:val="DisplayScreen"/>
              <w:ind w:right="-936"/>
              <w:rPr>
                <w:rFonts w:ascii="Courier New" w:hAnsi="Courier New"/>
                <w:sz w:val="16"/>
                <w:szCs w:val="16"/>
                <w:lang w:val="de-DE"/>
              </w:rPr>
            </w:pPr>
            <w:r w:rsidRPr="005C7BAB">
              <w:rPr>
                <w:rFonts w:ascii="Courier New" w:hAnsi="Courier New"/>
                <w:sz w:val="16"/>
                <w:szCs w:val="16"/>
                <w:lang w:val="de-DE"/>
              </w:rPr>
              <w:t xml:space="preserve">                              D2D3D4D5D6D7D8D9E2E3E4E5E6E7E8E95A7C7B40                                   </w:t>
            </w:r>
          </w:p>
          <w:p w14:paraId="7FC1BB22" w14:textId="77777777" w:rsidR="00E72F2F" w:rsidRPr="005C7BAB" w:rsidRDefault="00E72F2F" w:rsidP="00E72F2F">
            <w:pPr>
              <w:pStyle w:val="DisplayScreen"/>
              <w:ind w:right="-936"/>
              <w:rPr>
                <w:rFonts w:ascii="Courier New" w:hAnsi="Courier New"/>
                <w:sz w:val="16"/>
                <w:szCs w:val="16"/>
                <w:lang w:val="de-DE"/>
              </w:rPr>
            </w:pPr>
            <w:r w:rsidRPr="005C7BAB">
              <w:rPr>
                <w:rFonts w:ascii="Courier New" w:hAnsi="Courier New"/>
                <w:sz w:val="16"/>
                <w:szCs w:val="16"/>
                <w:lang w:val="de-DE"/>
              </w:rPr>
              <w:t xml:space="preserve">  27           if (szHex &lt;&gt; *blanks);                                                                01  </w:t>
            </w:r>
          </w:p>
          <w:p w14:paraId="4634FE56" w14:textId="77777777" w:rsidR="00E72F2F" w:rsidRPr="005C7BAB" w:rsidRDefault="00E72F2F" w:rsidP="00E72F2F">
            <w:pPr>
              <w:pStyle w:val="DisplayScreen"/>
              <w:ind w:right="-936"/>
              <w:rPr>
                <w:rFonts w:ascii="Courier New" w:hAnsi="Courier New"/>
                <w:sz w:val="16"/>
                <w:szCs w:val="16"/>
                <w:lang w:val="de-DE"/>
              </w:rPr>
            </w:pPr>
            <w:r w:rsidRPr="005C7BAB">
              <w:rPr>
                <w:rFonts w:ascii="Courier New" w:hAnsi="Courier New"/>
                <w:sz w:val="16"/>
                <w:szCs w:val="16"/>
                <w:lang w:val="de-DE"/>
              </w:rPr>
              <w:t xml:space="preserve">                   D2D3D4D5D6D7D8D9E2E3E4E5E6E7E8E95A7C7B40                                              </w:t>
            </w:r>
          </w:p>
          <w:p w14:paraId="7A0E1429" w14:textId="77777777" w:rsidR="00E72F2F" w:rsidRPr="005C7BAB" w:rsidRDefault="00E72F2F" w:rsidP="00E72F2F">
            <w:pPr>
              <w:pStyle w:val="DisplayScreen"/>
              <w:ind w:right="-936"/>
              <w:rPr>
                <w:rFonts w:ascii="Courier New" w:hAnsi="Courier New"/>
                <w:sz w:val="16"/>
                <w:szCs w:val="16"/>
                <w:lang w:val="de-DE"/>
              </w:rPr>
            </w:pPr>
            <w:r w:rsidRPr="005C7BAB">
              <w:rPr>
                <w:rFonts w:ascii="Courier New" w:hAnsi="Courier New"/>
                <w:sz w:val="16"/>
                <w:szCs w:val="16"/>
                <w:lang w:val="de-DE"/>
              </w:rPr>
              <w:t xml:space="preserve">  28   // convert hex to character                                                                   01  </w:t>
            </w:r>
          </w:p>
          <w:p w14:paraId="092870D1" w14:textId="77777777" w:rsidR="00E72F2F" w:rsidRPr="00E72F2F" w:rsidRDefault="00E72F2F" w:rsidP="00E72F2F">
            <w:pPr>
              <w:pStyle w:val="DisplayScreen"/>
              <w:ind w:right="-936"/>
              <w:rPr>
                <w:rFonts w:ascii="Courier New" w:hAnsi="Courier New"/>
                <w:sz w:val="16"/>
                <w:szCs w:val="16"/>
              </w:rPr>
            </w:pPr>
            <w:r w:rsidRPr="005C7BAB">
              <w:rPr>
                <w:rFonts w:ascii="Courier New" w:hAnsi="Courier New"/>
                <w:sz w:val="16"/>
                <w:szCs w:val="16"/>
                <w:lang w:val="de-DE"/>
              </w:rPr>
              <w:t xml:space="preserve">  </w:t>
            </w:r>
            <w:r w:rsidRPr="00E72F2F">
              <w:rPr>
                <w:rFonts w:ascii="Courier New" w:hAnsi="Courier New"/>
                <w:sz w:val="16"/>
                <w:szCs w:val="16"/>
              </w:rPr>
              <w:t xml:space="preserve">29              cvtch(szChars : szHex : %len(%TrimR(szHex)));                                     B02  </w:t>
            </w:r>
          </w:p>
          <w:p w14:paraId="6F7CC895" w14:textId="77777777" w:rsidR="00E72F2F" w:rsidRPr="005C7BAB" w:rsidRDefault="00E72F2F" w:rsidP="00E72F2F">
            <w:pPr>
              <w:pStyle w:val="DisplayScreen"/>
              <w:ind w:right="-936"/>
              <w:rPr>
                <w:rFonts w:ascii="Courier New" w:hAnsi="Courier New"/>
                <w:sz w:val="16"/>
                <w:szCs w:val="16"/>
                <w:lang w:val="de-DE"/>
              </w:rPr>
            </w:pPr>
            <w:r w:rsidRPr="00E72F2F">
              <w:rPr>
                <w:rFonts w:ascii="Courier New" w:hAnsi="Courier New"/>
                <w:sz w:val="16"/>
                <w:szCs w:val="16"/>
              </w:rPr>
              <w:t xml:space="preserve">                                  </w:t>
            </w:r>
            <w:r w:rsidRPr="005C7BAB">
              <w:rPr>
                <w:rFonts w:ascii="Courier New" w:hAnsi="Courier New"/>
                <w:sz w:val="16"/>
                <w:szCs w:val="16"/>
                <w:lang w:val="de-DE"/>
              </w:rPr>
              <w:t xml:space="preserve">D2D3D4D5D6D7D8D9E2E3E4E5E6E7E8E95A7C7B40                               </w:t>
            </w:r>
          </w:p>
          <w:p w14:paraId="2127E0FC" w14:textId="77777777" w:rsidR="00E72F2F" w:rsidRPr="005C7BAB" w:rsidRDefault="00E72F2F" w:rsidP="00E72F2F">
            <w:pPr>
              <w:pStyle w:val="DisplayScreen"/>
              <w:ind w:right="-936"/>
              <w:rPr>
                <w:rFonts w:ascii="Courier New" w:hAnsi="Courier New"/>
                <w:sz w:val="16"/>
                <w:szCs w:val="16"/>
                <w:lang w:val="de-DE"/>
              </w:rPr>
            </w:pPr>
            <w:r w:rsidRPr="005C7BAB">
              <w:rPr>
                <w:rFonts w:ascii="Courier New" w:hAnsi="Courier New"/>
                <w:sz w:val="16"/>
                <w:szCs w:val="16"/>
                <w:lang w:val="de-DE"/>
              </w:rPr>
              <w:t xml:space="preserve">                                                      D2D3D4D5D6D7D8D9E2E3E4E5E6E7E8E95A7C7B40           </w:t>
            </w:r>
          </w:p>
          <w:p w14:paraId="11EEE9E8" w14:textId="77777777" w:rsidR="00E72F2F" w:rsidRPr="005C7BAB" w:rsidRDefault="00E72F2F" w:rsidP="00E72F2F">
            <w:pPr>
              <w:pStyle w:val="DisplayScreen"/>
              <w:ind w:right="-936"/>
              <w:rPr>
                <w:rFonts w:ascii="Courier New" w:hAnsi="Courier New"/>
                <w:sz w:val="16"/>
                <w:szCs w:val="16"/>
                <w:lang w:val="de-DE"/>
              </w:rPr>
            </w:pPr>
            <w:r w:rsidRPr="005C7BAB">
              <w:rPr>
                <w:rFonts w:ascii="Courier New" w:hAnsi="Courier New"/>
                <w:sz w:val="16"/>
                <w:szCs w:val="16"/>
                <w:lang w:val="de-DE"/>
              </w:rPr>
              <w:t xml:space="preserve">  30           eval  result = szChars;                                                                   </w:t>
            </w:r>
          </w:p>
          <w:p w14:paraId="15903244" w14:textId="77777777" w:rsidR="00E72F2F" w:rsidRPr="00E72F2F" w:rsidRDefault="00E72F2F" w:rsidP="00E72F2F">
            <w:pPr>
              <w:pStyle w:val="DisplayScreen"/>
              <w:ind w:right="-936"/>
              <w:rPr>
                <w:rFonts w:ascii="Courier New" w:hAnsi="Courier New"/>
                <w:sz w:val="16"/>
                <w:szCs w:val="16"/>
              </w:rPr>
            </w:pPr>
            <w:r w:rsidRPr="005C7BAB">
              <w:rPr>
                <w:rFonts w:ascii="Courier New" w:hAnsi="Courier New"/>
                <w:sz w:val="16"/>
                <w:szCs w:val="16"/>
                <w:lang w:val="de-DE"/>
              </w:rPr>
              <w:t xml:space="preserve">                     </w:t>
            </w:r>
            <w:r w:rsidRPr="00E72F2F">
              <w:rPr>
                <w:rFonts w:ascii="Courier New" w:hAnsi="Courier New"/>
                <w:sz w:val="16"/>
                <w:szCs w:val="16"/>
              </w:rPr>
              <w:t xml:space="preserve">KLMNOPQRSTUVWXYZ!@#                                                                 </w:t>
            </w:r>
          </w:p>
          <w:p w14:paraId="57E50B08" w14:textId="77777777" w:rsidR="00E72F2F" w:rsidRPr="00E72F2F" w:rsidRDefault="00E72F2F" w:rsidP="00E72F2F">
            <w:pPr>
              <w:pStyle w:val="DisplayScreen"/>
              <w:ind w:right="-936"/>
              <w:rPr>
                <w:rFonts w:ascii="Courier New" w:hAnsi="Courier New"/>
                <w:b/>
                <w:color w:val="0000FF"/>
                <w:sz w:val="16"/>
                <w:szCs w:val="16"/>
              </w:rPr>
            </w:pPr>
            <w:r w:rsidRPr="00E72F2F">
              <w:rPr>
                <w:rFonts w:ascii="Courier New" w:hAnsi="Courier New"/>
                <w:b/>
                <w:color w:val="0000FF"/>
                <w:sz w:val="16"/>
                <w:szCs w:val="16"/>
              </w:rPr>
              <w:t xml:space="preserve">Hex                                  577                                                                 </w:t>
            </w:r>
          </w:p>
          <w:p w14:paraId="08E511D1" w14:textId="77777777" w:rsidR="00E72F2F" w:rsidRPr="00E72F2F" w:rsidRDefault="00E72F2F" w:rsidP="00E72F2F">
            <w:pPr>
              <w:pStyle w:val="DisplayScreen"/>
              <w:ind w:right="-936"/>
              <w:rPr>
                <w:rFonts w:ascii="Courier New" w:hAnsi="Courier New"/>
                <w:b/>
                <w:color w:val="0000FF"/>
                <w:sz w:val="16"/>
                <w:szCs w:val="16"/>
              </w:rPr>
            </w:pPr>
            <w:r w:rsidRPr="00E72F2F">
              <w:rPr>
                <w:rFonts w:ascii="Courier New" w:hAnsi="Courier New"/>
                <w:b/>
                <w:color w:val="0000FF"/>
                <w:sz w:val="16"/>
                <w:szCs w:val="16"/>
              </w:rPr>
              <w:t xml:space="preserve">                                     ACB                                                                 </w:t>
            </w:r>
          </w:p>
          <w:p w14:paraId="56E94595"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KLMNOPQRSTUVWXYZ!@#                                                        </w:t>
            </w:r>
          </w:p>
          <w:p w14:paraId="4E1F49FB" w14:textId="77777777" w:rsidR="00E72F2F" w:rsidRPr="00E72F2F" w:rsidRDefault="00E72F2F" w:rsidP="00E72F2F">
            <w:pPr>
              <w:pStyle w:val="DisplayScreen"/>
              <w:ind w:right="-936"/>
              <w:rPr>
                <w:rFonts w:ascii="Courier New" w:hAnsi="Courier New"/>
                <w:b/>
                <w:color w:val="0000FF"/>
                <w:sz w:val="16"/>
                <w:szCs w:val="16"/>
              </w:rPr>
            </w:pPr>
            <w:r w:rsidRPr="00E72F2F">
              <w:rPr>
                <w:rFonts w:ascii="Courier New" w:hAnsi="Courier New"/>
                <w:b/>
                <w:color w:val="0000FF"/>
                <w:sz w:val="16"/>
                <w:szCs w:val="16"/>
              </w:rPr>
              <w:t xml:space="preserve">Hex                                           577                                                        </w:t>
            </w:r>
          </w:p>
          <w:p w14:paraId="21660EC2" w14:textId="77777777" w:rsidR="00E72F2F" w:rsidRPr="00E72F2F" w:rsidRDefault="00E72F2F" w:rsidP="00E72F2F">
            <w:pPr>
              <w:pStyle w:val="DisplayScreen"/>
              <w:ind w:right="-936"/>
              <w:rPr>
                <w:rFonts w:ascii="Courier New" w:hAnsi="Courier New"/>
                <w:b/>
                <w:color w:val="0000FF"/>
                <w:sz w:val="16"/>
                <w:szCs w:val="16"/>
              </w:rPr>
            </w:pPr>
            <w:r w:rsidRPr="00E72F2F">
              <w:rPr>
                <w:rFonts w:ascii="Courier New" w:hAnsi="Courier New"/>
                <w:b/>
                <w:color w:val="0000FF"/>
                <w:sz w:val="16"/>
                <w:szCs w:val="16"/>
              </w:rPr>
              <w:t xml:space="preserve">                                              ACB                                                        </w:t>
            </w:r>
          </w:p>
          <w:p w14:paraId="6350E385" w14:textId="77777777" w:rsidR="00E72F2F" w:rsidRPr="00E72F2F"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31           endif;                                                                                02  </w:t>
            </w:r>
          </w:p>
          <w:p w14:paraId="31354440" w14:textId="77777777" w:rsidR="00E72F2F" w:rsidRPr="003674E0" w:rsidRDefault="00E72F2F" w:rsidP="00E72F2F">
            <w:pPr>
              <w:pStyle w:val="DisplayScreen"/>
              <w:ind w:right="-936"/>
              <w:rPr>
                <w:rFonts w:ascii="Courier New" w:hAnsi="Courier New"/>
                <w:sz w:val="16"/>
                <w:szCs w:val="16"/>
              </w:rPr>
            </w:pPr>
            <w:r w:rsidRPr="00E72F2F">
              <w:rPr>
                <w:rFonts w:ascii="Courier New" w:hAnsi="Courier New"/>
                <w:sz w:val="16"/>
                <w:szCs w:val="16"/>
              </w:rPr>
              <w:t xml:space="preserve">  32           read datafile;                                                                        02  </w:t>
            </w:r>
            <w:r w:rsidRPr="003674E0">
              <w:rPr>
                <w:rFonts w:ascii="Courier New" w:hAnsi="Courier New"/>
                <w:sz w:val="16"/>
                <w:szCs w:val="16"/>
              </w:rPr>
              <w:t xml:space="preserve"> </w:t>
            </w:r>
          </w:p>
        </w:tc>
      </w:tr>
    </w:tbl>
    <w:p w14:paraId="79CFCBD8" w14:textId="77777777" w:rsidR="00E72F2F" w:rsidRDefault="00E72F2F" w:rsidP="00E72F2F">
      <w:pPr>
        <w:jc w:val="left"/>
        <w:rPr>
          <w:rFonts w:ascii="Arial" w:hAnsi="Arial" w:cs="Arial"/>
          <w:sz w:val="32"/>
          <w:szCs w:val="32"/>
        </w:rPr>
      </w:pPr>
    </w:p>
    <w:p w14:paraId="33CC052C" w14:textId="77777777" w:rsidR="00E72F2F" w:rsidRPr="00F031CE" w:rsidRDefault="00E72F2F" w:rsidP="00E72F2F">
      <w:pPr>
        <w:tabs>
          <w:tab w:val="left" w:pos="11070"/>
        </w:tabs>
        <w:rPr>
          <w:b/>
        </w:rPr>
      </w:pPr>
      <w:r w:rsidRPr="00F031CE">
        <w:rPr>
          <w:b/>
        </w:rPr>
        <w:t>Figure 4.</w:t>
      </w:r>
      <w:r>
        <w:rPr>
          <w:b/>
        </w:rPr>
        <w:t>33</w:t>
      </w:r>
      <w:r w:rsidRPr="00F031CE">
        <w:rPr>
          <w:b/>
        </w:rPr>
        <w:t xml:space="preserve"> </w:t>
      </w:r>
      <w:r>
        <w:rPr>
          <w:b/>
        </w:rPr>
        <w:t>RTPA Query audit output of CVTTOHEX program showing Hex over and under</w:t>
      </w:r>
      <w:r w:rsidRPr="00F031CE">
        <w:rPr>
          <w:b/>
        </w:rPr>
        <w:t xml:space="preserve">          </w:t>
      </w:r>
    </w:p>
    <w:p w14:paraId="34EF2B72" w14:textId="77777777" w:rsidR="00E72F2F" w:rsidRDefault="00E72F2F" w:rsidP="00E72F2F">
      <w:pPr>
        <w:jc w:val="left"/>
        <w:rPr>
          <w:rFonts w:ascii="Arial" w:hAnsi="Arial" w:cs="Arial"/>
          <w:sz w:val="32"/>
          <w:szCs w:val="32"/>
        </w:rPr>
      </w:pPr>
    </w:p>
    <w:p w14:paraId="566292AC" w14:textId="77777777" w:rsidR="00FE69CE" w:rsidRDefault="00FE69CE" w:rsidP="00FE69CE">
      <w:pPr>
        <w:jc w:val="left"/>
        <w:rPr>
          <w:rFonts w:ascii="Arial" w:hAnsi="Arial" w:cs="Arial"/>
          <w:sz w:val="32"/>
          <w:szCs w:val="32"/>
        </w:rPr>
      </w:pPr>
    </w:p>
    <w:p w14:paraId="1EA1BDA8" w14:textId="77777777" w:rsidR="00FE69CE" w:rsidRDefault="00FE69CE" w:rsidP="00FE69CE">
      <w:pPr>
        <w:jc w:val="left"/>
        <w:rPr>
          <w:rFonts w:ascii="Arial" w:hAnsi="Arial" w:cs="Arial"/>
          <w:sz w:val="32"/>
          <w:szCs w:val="32"/>
        </w:rPr>
      </w:pPr>
    </w:p>
    <w:p w14:paraId="3DF5A275" w14:textId="77777777" w:rsidR="00FE69CE" w:rsidRDefault="00FE69CE" w:rsidP="00FE69CE">
      <w:pPr>
        <w:jc w:val="left"/>
        <w:rPr>
          <w:rFonts w:ascii="Arial" w:hAnsi="Arial" w:cs="Arial"/>
          <w:sz w:val="32"/>
          <w:szCs w:val="32"/>
        </w:rPr>
      </w:pPr>
    </w:p>
    <w:p w14:paraId="136646D6" w14:textId="77777777" w:rsidR="00F46428" w:rsidRDefault="00F46428" w:rsidP="00F46428">
      <w:pPr>
        <w:jc w:val="left"/>
      </w:pPr>
    </w:p>
    <w:p w14:paraId="55B83B89" w14:textId="77777777" w:rsidR="002A4B3A" w:rsidRDefault="002A4B3A" w:rsidP="002A4B3A">
      <w:pPr>
        <w:pStyle w:val="PartTitle"/>
        <w:framePr w:wrap="notBeside"/>
      </w:pPr>
      <w:bookmarkStart w:id="26359" w:name="_Toc36462971"/>
      <w:r>
        <w:t>Chapter</w:t>
      </w:r>
    </w:p>
    <w:p w14:paraId="17D0CEAA" w14:textId="77777777" w:rsidR="002A4B3A" w:rsidRDefault="002A4B3A" w:rsidP="002A4B3A">
      <w:pPr>
        <w:pStyle w:val="PartLabel"/>
        <w:framePr w:wrap="notBeside"/>
      </w:pPr>
      <w:r>
        <w:t>5</w:t>
      </w:r>
    </w:p>
    <w:p w14:paraId="409505B5" w14:textId="77777777" w:rsidR="002A4B3A" w:rsidRDefault="002A4B3A" w:rsidP="002A4B3A">
      <w:pPr>
        <w:pStyle w:val="Heading1"/>
        <w:tabs>
          <w:tab w:val="left" w:pos="6840"/>
        </w:tabs>
        <w:ind w:right="1800"/>
      </w:pPr>
      <w:bookmarkStart w:id="26360" w:name="_Toc158992688"/>
      <w:bookmarkStart w:id="26361" w:name="_Toc158993862"/>
      <w:bookmarkStart w:id="26362" w:name="_Toc471568294"/>
      <w:bookmarkStart w:id="26363" w:name="_Toc514089890"/>
      <w:bookmarkStart w:id="26364" w:name="_Toc514157549"/>
      <w:bookmarkStart w:id="26365" w:name="_Toc514865033"/>
      <w:bookmarkStart w:id="26366" w:name="_Toc514868323"/>
      <w:bookmarkStart w:id="26367" w:name="_Toc514954001"/>
      <w:bookmarkStart w:id="26368" w:name="_Toc515387144"/>
      <w:bookmarkStart w:id="26369" w:name="_Toc515466716"/>
      <w:bookmarkStart w:id="26370" w:name="_Toc516235651"/>
      <w:bookmarkStart w:id="26371" w:name="_Toc516300513"/>
      <w:bookmarkStart w:id="26372" w:name="_Toc516671055"/>
      <w:bookmarkStart w:id="26373" w:name="_Toc516902256"/>
      <w:bookmarkStart w:id="26374" w:name="_Toc517000226"/>
      <w:bookmarkStart w:id="26375" w:name="_Toc517006396"/>
      <w:bookmarkStart w:id="26376" w:name="_Toc517013906"/>
      <w:bookmarkStart w:id="26377" w:name="_Toc517091527"/>
      <w:bookmarkStart w:id="26378" w:name="_Toc517536472"/>
      <w:bookmarkStart w:id="26379" w:name="_Toc518052651"/>
      <w:bookmarkStart w:id="26380" w:name="_Toc518055725"/>
      <w:bookmarkStart w:id="26381" w:name="_Toc518057296"/>
      <w:bookmarkStart w:id="26382" w:name="_Toc518057848"/>
      <w:bookmarkStart w:id="26383" w:name="_Toc518572107"/>
      <w:bookmarkStart w:id="26384" w:name="_Toc518748803"/>
      <w:bookmarkStart w:id="26385" w:name="_Toc519364392"/>
      <w:bookmarkStart w:id="26386" w:name="_Toc519793583"/>
      <w:bookmarkStart w:id="26387" w:name="_Toc520096155"/>
      <w:bookmarkStart w:id="26388" w:name="_Toc520396232"/>
      <w:bookmarkStart w:id="26389" w:name="_Toc521413406"/>
      <w:bookmarkStart w:id="26390" w:name="_Toc521413993"/>
      <w:bookmarkStart w:id="26391" w:name="_Toc521414305"/>
      <w:bookmarkStart w:id="26392" w:name="_Toc521590974"/>
      <w:bookmarkStart w:id="26393" w:name="_Toc522025401"/>
      <w:bookmarkStart w:id="26394" w:name="_Toc522879145"/>
      <w:bookmarkStart w:id="26395" w:name="_Toc523249227"/>
      <w:bookmarkStart w:id="26396" w:name="_Toc525727460"/>
      <w:bookmarkStart w:id="26397" w:name="_Toc526848217"/>
      <w:bookmarkStart w:id="26398" w:name="_Toc526848773"/>
      <w:bookmarkStart w:id="26399" w:name="_Toc526940236"/>
      <w:bookmarkStart w:id="26400" w:name="_Toc527369627"/>
      <w:bookmarkStart w:id="26401" w:name="_Toc534305778"/>
      <w:bookmarkStart w:id="26402" w:name="_Toc534373937"/>
      <w:bookmarkStart w:id="26403" w:name="_Toc534385732"/>
      <w:bookmarkStart w:id="26404" w:name="_Toc534386236"/>
      <w:bookmarkStart w:id="26405" w:name="_Toc535168424"/>
      <w:bookmarkStart w:id="26406" w:name="_Toc535242049"/>
      <w:bookmarkStart w:id="26407" w:name="_Toc535242568"/>
      <w:bookmarkStart w:id="26408" w:name="_Toc535948331"/>
      <w:bookmarkStart w:id="26409" w:name="_Toc112209"/>
      <w:bookmarkStart w:id="26410" w:name="_Toc597420"/>
      <w:bookmarkStart w:id="26411" w:name="_Toc685128"/>
      <w:bookmarkStart w:id="26412" w:name="_Toc685769"/>
      <w:bookmarkStart w:id="26413" w:name="_Toc686821"/>
      <w:bookmarkStart w:id="26414" w:name="_Toc869301"/>
      <w:bookmarkStart w:id="26415" w:name="_Toc869467"/>
      <w:bookmarkStart w:id="26416" w:name="_Toc869632"/>
      <w:bookmarkStart w:id="26417" w:name="_Toc869797"/>
      <w:bookmarkStart w:id="26418" w:name="_Toc964406"/>
      <w:bookmarkStart w:id="26419" w:name="_Toc1816174"/>
      <w:bookmarkStart w:id="26420" w:name="_Toc1828709"/>
      <w:bookmarkStart w:id="26421" w:name="_Toc1828878"/>
      <w:bookmarkStart w:id="26422" w:name="_Toc1829047"/>
      <w:bookmarkStart w:id="26423" w:name="_Toc5979738"/>
      <w:bookmarkStart w:id="26424" w:name="_Toc5979957"/>
      <w:bookmarkStart w:id="26425" w:name="_Toc6481154"/>
      <w:bookmarkStart w:id="26426" w:name="_Toc6992128"/>
      <w:bookmarkStart w:id="26427" w:name="_Toc6992302"/>
      <w:bookmarkStart w:id="26428" w:name="_Toc6992474"/>
      <w:bookmarkStart w:id="26429" w:name="_Toc6992647"/>
      <w:bookmarkStart w:id="26430" w:name="_Toc6992820"/>
      <w:bookmarkStart w:id="26431" w:name="_Toc6992991"/>
      <w:bookmarkStart w:id="26432" w:name="_Toc6997958"/>
      <w:bookmarkStart w:id="26433" w:name="_Toc6998130"/>
      <w:bookmarkStart w:id="26434" w:name="_Toc6998302"/>
      <w:bookmarkStart w:id="26435" w:name="_Toc6998886"/>
      <w:bookmarkStart w:id="26436" w:name="_Toc8570083"/>
      <w:bookmarkStart w:id="26437" w:name="_Toc8639112"/>
      <w:bookmarkStart w:id="26438" w:name="_Toc8639459"/>
      <w:bookmarkStart w:id="26439" w:name="_Toc8639837"/>
      <w:bookmarkStart w:id="26440" w:name="_Toc8640014"/>
      <w:bookmarkStart w:id="26441" w:name="_Toc8640191"/>
      <w:bookmarkStart w:id="26442" w:name="_Toc8640368"/>
      <w:bookmarkStart w:id="26443" w:name="_Toc8640545"/>
      <w:bookmarkStart w:id="26444" w:name="_Toc8640722"/>
      <w:bookmarkStart w:id="26445" w:name="_Toc8640899"/>
      <w:bookmarkStart w:id="26446" w:name="_Toc8641078"/>
      <w:bookmarkStart w:id="26447" w:name="_Toc8641255"/>
      <w:bookmarkStart w:id="26448" w:name="_Toc8641433"/>
      <w:bookmarkStart w:id="26449" w:name="_Toc8661468"/>
      <w:bookmarkStart w:id="26450" w:name="_Toc8661646"/>
      <w:bookmarkStart w:id="26451" w:name="_Toc8662180"/>
      <w:bookmarkStart w:id="26452" w:name="_Toc8662360"/>
      <w:bookmarkStart w:id="26453" w:name="_Toc8662539"/>
      <w:bookmarkStart w:id="26454" w:name="_Toc11480290"/>
      <w:bookmarkStart w:id="26455" w:name="_Toc11480471"/>
      <w:bookmarkStart w:id="26456" w:name="_Toc12695896"/>
      <w:bookmarkStart w:id="26457" w:name="_Toc12729023"/>
      <w:bookmarkStart w:id="26458" w:name="_Toc12814976"/>
      <w:bookmarkStart w:id="26459" w:name="_Toc12900707"/>
      <w:bookmarkStart w:id="26460" w:name="_Toc12900886"/>
      <w:bookmarkStart w:id="26461" w:name="_Toc12901123"/>
      <w:bookmarkStart w:id="26462" w:name="_Toc12901311"/>
      <w:bookmarkStart w:id="26463" w:name="_Toc12901620"/>
      <w:bookmarkStart w:id="26464" w:name="_Toc12902303"/>
      <w:bookmarkStart w:id="26465" w:name="_Toc17715408"/>
      <w:bookmarkStart w:id="26466" w:name="_Toc19542570"/>
      <w:bookmarkStart w:id="26467" w:name="_Toc19542758"/>
      <w:bookmarkStart w:id="26468" w:name="_Toc19543159"/>
      <w:bookmarkStart w:id="26469" w:name="_Toc19544828"/>
      <w:bookmarkStart w:id="26470" w:name="_Toc20757707"/>
      <w:bookmarkStart w:id="26471" w:name="_Toc20758204"/>
      <w:bookmarkStart w:id="26472" w:name="_Toc23669259"/>
      <w:bookmarkStart w:id="26473" w:name="_Toc23669605"/>
      <w:bookmarkStart w:id="26474" w:name="_Toc23958874"/>
      <w:bookmarkStart w:id="26475" w:name="_Toc23959359"/>
      <w:bookmarkStart w:id="26476" w:name="_Toc23960220"/>
      <w:bookmarkStart w:id="26477" w:name="_Toc23960403"/>
      <w:bookmarkStart w:id="26478" w:name="_Toc23960770"/>
      <w:bookmarkStart w:id="26479" w:name="_Toc24126316"/>
      <w:bookmarkStart w:id="26480" w:name="_Toc24126722"/>
      <w:bookmarkStart w:id="26481" w:name="_Toc24128468"/>
      <w:bookmarkStart w:id="26482" w:name="_Toc24129088"/>
      <w:bookmarkStart w:id="26483" w:name="_Toc25486164"/>
      <w:bookmarkStart w:id="26484" w:name="_Toc25488206"/>
      <w:bookmarkStart w:id="26485" w:name="_Toc25576173"/>
      <w:bookmarkStart w:id="26486" w:name="_Toc25576485"/>
      <w:bookmarkStart w:id="26487" w:name="_Toc27919514"/>
      <w:bookmarkStart w:id="26488" w:name="_Toc27919720"/>
      <w:bookmarkStart w:id="26489" w:name="_Toc27919960"/>
      <w:bookmarkStart w:id="26490" w:name="_Toc27920189"/>
      <w:bookmarkStart w:id="26491" w:name="_Toc27920429"/>
      <w:bookmarkStart w:id="26492" w:name="_Toc28004037"/>
      <w:bookmarkStart w:id="26493" w:name="_Toc28004238"/>
      <w:bookmarkStart w:id="26494" w:name="_Toc28004466"/>
      <w:bookmarkStart w:id="26495" w:name="_Toc28004666"/>
      <w:bookmarkStart w:id="26496" w:name="_Toc28862888"/>
      <w:bookmarkStart w:id="26497" w:name="_Toc28863183"/>
      <w:bookmarkStart w:id="26498" w:name="_Toc28863440"/>
      <w:bookmarkStart w:id="26499" w:name="_Toc28864103"/>
      <w:bookmarkStart w:id="26500" w:name="_Toc28866302"/>
      <w:bookmarkStart w:id="26501" w:name="_Toc28866531"/>
      <w:bookmarkStart w:id="26502" w:name="_Toc28871146"/>
      <w:bookmarkStart w:id="26503" w:name="_Toc28886004"/>
      <w:bookmarkStart w:id="26504" w:name="_Toc48200437"/>
      <w:bookmarkStart w:id="26505" w:name="_Toc48231737"/>
      <w:bookmarkStart w:id="26506" w:name="_Toc48305471"/>
      <w:bookmarkStart w:id="26507" w:name="_Toc48314857"/>
      <w:bookmarkStart w:id="26508" w:name="_Toc48318526"/>
      <w:bookmarkStart w:id="26509" w:name="_Toc48318729"/>
      <w:bookmarkStart w:id="26510" w:name="_Toc48318931"/>
      <w:bookmarkStart w:id="26511" w:name="_Toc48319356"/>
      <w:bookmarkStart w:id="26512" w:name="_Toc48396888"/>
      <w:bookmarkStart w:id="26513" w:name="_Toc48408967"/>
      <w:bookmarkStart w:id="26514" w:name="_Toc48483580"/>
      <w:bookmarkStart w:id="26515" w:name="_Toc48646402"/>
      <w:bookmarkStart w:id="26516" w:name="_Toc48737487"/>
      <w:bookmarkStart w:id="26517" w:name="_Toc48825113"/>
      <w:bookmarkStart w:id="26518" w:name="_Toc48825611"/>
      <w:bookmarkStart w:id="26519" w:name="_Toc48835547"/>
      <w:bookmarkStart w:id="26520" w:name="_Toc48835870"/>
      <w:bookmarkStart w:id="26521" w:name="_Toc48902355"/>
      <w:bookmarkStart w:id="26522" w:name="_Toc48925692"/>
      <w:bookmarkStart w:id="26523" w:name="_Toc48925967"/>
      <w:bookmarkStart w:id="26524" w:name="_Toc48997783"/>
      <w:bookmarkStart w:id="26525" w:name="_Toc49004141"/>
      <w:bookmarkStart w:id="26526" w:name="_Toc49075451"/>
      <w:bookmarkStart w:id="26527" w:name="_Toc49082596"/>
      <w:bookmarkStart w:id="26528" w:name="_Toc49082894"/>
      <w:bookmarkStart w:id="26529" w:name="_Toc49083296"/>
      <w:bookmarkStart w:id="26530" w:name="_Toc49083528"/>
      <w:bookmarkStart w:id="26531" w:name="_Toc49088385"/>
      <w:bookmarkStart w:id="26532" w:name="_Toc49088619"/>
      <w:bookmarkStart w:id="26533" w:name="_Toc49090296"/>
      <w:bookmarkStart w:id="26534" w:name="_Toc50102670"/>
      <w:bookmarkStart w:id="26535" w:name="_Toc50369486"/>
      <w:bookmarkStart w:id="26536" w:name="_Toc50369814"/>
      <w:bookmarkStart w:id="26537" w:name="_Toc53753090"/>
      <w:bookmarkStart w:id="26538" w:name="_Toc53753387"/>
      <w:bookmarkStart w:id="26539" w:name="_Toc53756714"/>
      <w:bookmarkStart w:id="26540" w:name="_Toc53757467"/>
      <w:bookmarkStart w:id="26541" w:name="_Toc54010305"/>
      <w:bookmarkStart w:id="26542" w:name="_Toc54532215"/>
      <w:bookmarkStart w:id="26543" w:name="_Toc54532466"/>
      <w:bookmarkStart w:id="26544" w:name="_Toc54532716"/>
      <w:bookmarkStart w:id="26545" w:name="_Toc54536370"/>
      <w:bookmarkStart w:id="26546" w:name="_Toc54623187"/>
      <w:bookmarkStart w:id="26547" w:name="_Toc54699413"/>
      <w:bookmarkStart w:id="26548" w:name="_Toc54699847"/>
      <w:bookmarkStart w:id="26549" w:name="_Toc55038301"/>
      <w:bookmarkStart w:id="26550" w:name="_Toc55225017"/>
      <w:bookmarkStart w:id="26551" w:name="_Toc57299213"/>
      <w:bookmarkStart w:id="26552" w:name="_Toc57458308"/>
      <w:bookmarkStart w:id="26553" w:name="_Toc57458566"/>
      <w:bookmarkStart w:id="26554" w:name="_Toc57458882"/>
      <w:bookmarkStart w:id="26555" w:name="_Toc57459141"/>
      <w:bookmarkStart w:id="26556" w:name="_Toc62052798"/>
      <w:bookmarkStart w:id="26557" w:name="_Toc66712363"/>
      <w:bookmarkStart w:id="26558" w:name="_Toc66713352"/>
      <w:bookmarkStart w:id="26559" w:name="_Toc66713836"/>
      <w:bookmarkStart w:id="26560" w:name="_Toc66883214"/>
      <w:bookmarkStart w:id="26561" w:name="_Toc66883516"/>
      <w:bookmarkStart w:id="26562" w:name="_Toc66883855"/>
      <w:bookmarkStart w:id="26563" w:name="_Toc66884333"/>
      <w:bookmarkStart w:id="26564" w:name="_Toc66885281"/>
      <w:bookmarkStart w:id="26565" w:name="_Toc66962647"/>
      <w:bookmarkStart w:id="26566" w:name="_Toc66962951"/>
      <w:bookmarkStart w:id="26567" w:name="_Toc88228712"/>
      <w:bookmarkStart w:id="26568" w:name="_Toc88233080"/>
      <w:bookmarkStart w:id="26569" w:name="_Toc88234573"/>
      <w:bookmarkStart w:id="26570" w:name="_Toc88237234"/>
      <w:bookmarkStart w:id="26571" w:name="_Toc88237926"/>
      <w:bookmarkStart w:id="26572" w:name="_Toc88238912"/>
      <w:bookmarkStart w:id="26573" w:name="_Toc88239562"/>
      <w:bookmarkStart w:id="26574" w:name="_Toc88241329"/>
      <w:bookmarkStart w:id="26575" w:name="_Toc88243269"/>
      <w:bookmarkStart w:id="26576" w:name="_Toc88243982"/>
      <w:bookmarkStart w:id="26577" w:name="_Toc88740770"/>
      <w:bookmarkStart w:id="26578" w:name="_Toc89343093"/>
      <w:bookmarkStart w:id="26579" w:name="_Toc89343562"/>
      <w:bookmarkStart w:id="26580" w:name="_Toc89343830"/>
      <w:bookmarkStart w:id="26581" w:name="_Toc89349617"/>
      <w:bookmarkStart w:id="26582" w:name="_Toc89440834"/>
      <w:bookmarkStart w:id="26583" w:name="_Toc89441202"/>
      <w:bookmarkStart w:id="26584" w:name="_Toc89680926"/>
      <w:bookmarkStart w:id="26585" w:name="_Toc89950362"/>
      <w:bookmarkStart w:id="26586" w:name="_Toc90134307"/>
      <w:bookmarkStart w:id="26587" w:name="_Toc90134804"/>
      <w:bookmarkStart w:id="26588" w:name="_Toc90135076"/>
      <w:bookmarkStart w:id="26589" w:name="_Toc90135796"/>
      <w:bookmarkStart w:id="26590" w:name="_Toc90137607"/>
      <w:bookmarkStart w:id="26591" w:name="_Toc90137931"/>
      <w:bookmarkStart w:id="26592" w:name="_Toc90138202"/>
      <w:bookmarkStart w:id="26593" w:name="_Toc90138473"/>
      <w:bookmarkStart w:id="26594" w:name="_Toc90305473"/>
      <w:bookmarkStart w:id="26595" w:name="_Toc98417861"/>
      <w:r>
        <w:rPr>
          <w:rStyle w:val="ChapterTitleFont"/>
        </w:rPr>
        <w:t>Chapter 5:</w:t>
      </w:r>
      <w:r>
        <w:t xml:space="preserve"> Advanced Auditing (Focused Auditing)</w:t>
      </w:r>
      <w:bookmarkEnd w:id="26360"/>
      <w:bookmarkEnd w:id="26361"/>
      <w:bookmarkEnd w:id="26362"/>
      <w:bookmarkEnd w:id="26363"/>
      <w:bookmarkEnd w:id="26364"/>
      <w:bookmarkEnd w:id="26365"/>
      <w:bookmarkEnd w:id="26366"/>
      <w:bookmarkEnd w:id="26367"/>
      <w:bookmarkEnd w:id="26368"/>
      <w:bookmarkEnd w:id="26369"/>
      <w:bookmarkEnd w:id="26370"/>
      <w:bookmarkEnd w:id="26371"/>
      <w:bookmarkEnd w:id="26372"/>
      <w:bookmarkEnd w:id="26373"/>
      <w:bookmarkEnd w:id="26374"/>
      <w:bookmarkEnd w:id="26375"/>
      <w:bookmarkEnd w:id="26376"/>
      <w:bookmarkEnd w:id="26377"/>
      <w:bookmarkEnd w:id="26378"/>
      <w:bookmarkEnd w:id="26379"/>
      <w:bookmarkEnd w:id="26380"/>
      <w:bookmarkEnd w:id="26381"/>
      <w:bookmarkEnd w:id="26382"/>
      <w:bookmarkEnd w:id="26383"/>
      <w:bookmarkEnd w:id="26384"/>
      <w:bookmarkEnd w:id="26385"/>
      <w:bookmarkEnd w:id="26386"/>
      <w:bookmarkEnd w:id="26387"/>
      <w:bookmarkEnd w:id="26388"/>
      <w:bookmarkEnd w:id="26389"/>
      <w:bookmarkEnd w:id="26390"/>
      <w:bookmarkEnd w:id="26391"/>
      <w:bookmarkEnd w:id="26392"/>
      <w:bookmarkEnd w:id="26393"/>
      <w:bookmarkEnd w:id="26394"/>
      <w:bookmarkEnd w:id="26395"/>
      <w:bookmarkEnd w:id="26396"/>
      <w:bookmarkEnd w:id="26397"/>
      <w:bookmarkEnd w:id="26398"/>
      <w:bookmarkEnd w:id="26399"/>
      <w:bookmarkEnd w:id="26400"/>
      <w:bookmarkEnd w:id="26401"/>
      <w:bookmarkEnd w:id="26402"/>
      <w:bookmarkEnd w:id="26403"/>
      <w:bookmarkEnd w:id="26404"/>
      <w:bookmarkEnd w:id="26405"/>
      <w:bookmarkEnd w:id="26406"/>
      <w:bookmarkEnd w:id="26407"/>
      <w:bookmarkEnd w:id="26408"/>
      <w:bookmarkEnd w:id="26409"/>
      <w:bookmarkEnd w:id="26410"/>
      <w:bookmarkEnd w:id="26411"/>
      <w:bookmarkEnd w:id="26412"/>
      <w:bookmarkEnd w:id="26413"/>
      <w:bookmarkEnd w:id="26414"/>
      <w:bookmarkEnd w:id="26415"/>
      <w:bookmarkEnd w:id="26416"/>
      <w:bookmarkEnd w:id="26417"/>
      <w:bookmarkEnd w:id="26418"/>
      <w:bookmarkEnd w:id="26419"/>
      <w:bookmarkEnd w:id="26420"/>
      <w:bookmarkEnd w:id="26421"/>
      <w:bookmarkEnd w:id="26422"/>
      <w:bookmarkEnd w:id="26423"/>
      <w:bookmarkEnd w:id="26424"/>
      <w:bookmarkEnd w:id="26425"/>
      <w:bookmarkEnd w:id="26426"/>
      <w:bookmarkEnd w:id="26427"/>
      <w:bookmarkEnd w:id="26428"/>
      <w:bookmarkEnd w:id="26429"/>
      <w:bookmarkEnd w:id="26430"/>
      <w:bookmarkEnd w:id="26431"/>
      <w:bookmarkEnd w:id="26432"/>
      <w:bookmarkEnd w:id="26433"/>
      <w:bookmarkEnd w:id="26434"/>
      <w:bookmarkEnd w:id="26435"/>
      <w:bookmarkEnd w:id="26436"/>
      <w:bookmarkEnd w:id="26437"/>
      <w:bookmarkEnd w:id="26438"/>
      <w:bookmarkEnd w:id="26439"/>
      <w:bookmarkEnd w:id="26440"/>
      <w:bookmarkEnd w:id="26441"/>
      <w:bookmarkEnd w:id="26442"/>
      <w:bookmarkEnd w:id="26443"/>
      <w:bookmarkEnd w:id="26444"/>
      <w:bookmarkEnd w:id="26445"/>
      <w:bookmarkEnd w:id="26446"/>
      <w:bookmarkEnd w:id="26447"/>
      <w:bookmarkEnd w:id="26448"/>
      <w:bookmarkEnd w:id="26449"/>
      <w:bookmarkEnd w:id="26450"/>
      <w:bookmarkEnd w:id="26451"/>
      <w:bookmarkEnd w:id="26452"/>
      <w:bookmarkEnd w:id="26453"/>
      <w:bookmarkEnd w:id="26454"/>
      <w:bookmarkEnd w:id="26455"/>
      <w:bookmarkEnd w:id="26456"/>
      <w:bookmarkEnd w:id="26457"/>
      <w:bookmarkEnd w:id="26458"/>
      <w:bookmarkEnd w:id="26459"/>
      <w:bookmarkEnd w:id="26460"/>
      <w:bookmarkEnd w:id="26461"/>
      <w:bookmarkEnd w:id="26462"/>
      <w:bookmarkEnd w:id="26463"/>
      <w:bookmarkEnd w:id="26464"/>
      <w:bookmarkEnd w:id="26465"/>
      <w:bookmarkEnd w:id="26466"/>
      <w:bookmarkEnd w:id="26467"/>
      <w:bookmarkEnd w:id="26468"/>
      <w:bookmarkEnd w:id="26469"/>
      <w:bookmarkEnd w:id="26470"/>
      <w:bookmarkEnd w:id="26471"/>
      <w:bookmarkEnd w:id="26472"/>
      <w:bookmarkEnd w:id="26473"/>
      <w:bookmarkEnd w:id="26474"/>
      <w:bookmarkEnd w:id="26475"/>
      <w:bookmarkEnd w:id="26476"/>
      <w:bookmarkEnd w:id="26477"/>
      <w:bookmarkEnd w:id="26478"/>
      <w:bookmarkEnd w:id="26479"/>
      <w:bookmarkEnd w:id="26480"/>
      <w:bookmarkEnd w:id="26481"/>
      <w:bookmarkEnd w:id="26482"/>
      <w:bookmarkEnd w:id="26483"/>
      <w:bookmarkEnd w:id="26484"/>
      <w:bookmarkEnd w:id="26485"/>
      <w:bookmarkEnd w:id="26486"/>
      <w:bookmarkEnd w:id="26487"/>
      <w:bookmarkEnd w:id="26488"/>
      <w:bookmarkEnd w:id="26489"/>
      <w:bookmarkEnd w:id="26490"/>
      <w:bookmarkEnd w:id="26491"/>
      <w:bookmarkEnd w:id="26492"/>
      <w:bookmarkEnd w:id="26493"/>
      <w:bookmarkEnd w:id="26494"/>
      <w:bookmarkEnd w:id="26495"/>
      <w:bookmarkEnd w:id="26496"/>
      <w:bookmarkEnd w:id="26497"/>
      <w:bookmarkEnd w:id="26498"/>
      <w:bookmarkEnd w:id="26499"/>
      <w:bookmarkEnd w:id="26500"/>
      <w:bookmarkEnd w:id="26501"/>
      <w:bookmarkEnd w:id="26502"/>
      <w:bookmarkEnd w:id="26503"/>
      <w:bookmarkEnd w:id="26504"/>
      <w:bookmarkEnd w:id="26505"/>
      <w:bookmarkEnd w:id="26506"/>
      <w:bookmarkEnd w:id="26507"/>
      <w:bookmarkEnd w:id="26508"/>
      <w:bookmarkEnd w:id="26509"/>
      <w:bookmarkEnd w:id="26510"/>
      <w:bookmarkEnd w:id="26511"/>
      <w:bookmarkEnd w:id="26512"/>
      <w:bookmarkEnd w:id="26513"/>
      <w:bookmarkEnd w:id="26514"/>
      <w:bookmarkEnd w:id="26515"/>
      <w:bookmarkEnd w:id="26516"/>
      <w:bookmarkEnd w:id="26517"/>
      <w:bookmarkEnd w:id="26518"/>
      <w:bookmarkEnd w:id="26519"/>
      <w:bookmarkEnd w:id="26520"/>
      <w:bookmarkEnd w:id="26521"/>
      <w:bookmarkEnd w:id="26522"/>
      <w:bookmarkEnd w:id="26523"/>
      <w:bookmarkEnd w:id="26524"/>
      <w:bookmarkEnd w:id="26525"/>
      <w:bookmarkEnd w:id="26526"/>
      <w:bookmarkEnd w:id="26527"/>
      <w:bookmarkEnd w:id="26528"/>
      <w:bookmarkEnd w:id="26529"/>
      <w:bookmarkEnd w:id="26530"/>
      <w:bookmarkEnd w:id="26531"/>
      <w:bookmarkEnd w:id="26532"/>
      <w:bookmarkEnd w:id="26533"/>
      <w:bookmarkEnd w:id="26534"/>
      <w:bookmarkEnd w:id="26535"/>
      <w:bookmarkEnd w:id="26536"/>
      <w:bookmarkEnd w:id="26537"/>
      <w:bookmarkEnd w:id="26538"/>
      <w:bookmarkEnd w:id="26539"/>
      <w:bookmarkEnd w:id="26540"/>
      <w:bookmarkEnd w:id="26541"/>
      <w:bookmarkEnd w:id="26542"/>
      <w:bookmarkEnd w:id="26543"/>
      <w:bookmarkEnd w:id="26544"/>
      <w:bookmarkEnd w:id="26545"/>
      <w:bookmarkEnd w:id="26546"/>
      <w:bookmarkEnd w:id="26547"/>
      <w:bookmarkEnd w:id="26548"/>
      <w:bookmarkEnd w:id="26549"/>
      <w:bookmarkEnd w:id="26550"/>
      <w:bookmarkEnd w:id="26551"/>
      <w:bookmarkEnd w:id="26552"/>
      <w:bookmarkEnd w:id="26553"/>
      <w:bookmarkEnd w:id="26554"/>
      <w:bookmarkEnd w:id="26555"/>
      <w:bookmarkEnd w:id="26556"/>
      <w:bookmarkEnd w:id="26557"/>
      <w:bookmarkEnd w:id="26558"/>
      <w:bookmarkEnd w:id="26559"/>
      <w:bookmarkEnd w:id="26560"/>
      <w:bookmarkEnd w:id="26561"/>
      <w:bookmarkEnd w:id="26562"/>
      <w:bookmarkEnd w:id="26563"/>
      <w:bookmarkEnd w:id="26564"/>
      <w:bookmarkEnd w:id="26565"/>
      <w:bookmarkEnd w:id="26566"/>
      <w:bookmarkEnd w:id="26567"/>
      <w:bookmarkEnd w:id="26568"/>
      <w:bookmarkEnd w:id="26569"/>
      <w:bookmarkEnd w:id="26570"/>
      <w:bookmarkEnd w:id="26571"/>
      <w:bookmarkEnd w:id="26572"/>
      <w:bookmarkEnd w:id="26573"/>
      <w:bookmarkEnd w:id="26574"/>
      <w:bookmarkEnd w:id="26575"/>
      <w:bookmarkEnd w:id="26576"/>
      <w:bookmarkEnd w:id="26577"/>
      <w:bookmarkEnd w:id="26578"/>
      <w:bookmarkEnd w:id="26579"/>
      <w:bookmarkEnd w:id="26580"/>
      <w:bookmarkEnd w:id="26581"/>
      <w:bookmarkEnd w:id="26582"/>
      <w:bookmarkEnd w:id="26583"/>
      <w:bookmarkEnd w:id="26584"/>
      <w:bookmarkEnd w:id="26585"/>
      <w:bookmarkEnd w:id="26586"/>
      <w:bookmarkEnd w:id="26587"/>
      <w:bookmarkEnd w:id="26588"/>
      <w:bookmarkEnd w:id="26589"/>
      <w:bookmarkEnd w:id="26590"/>
      <w:bookmarkEnd w:id="26591"/>
      <w:bookmarkEnd w:id="26592"/>
      <w:bookmarkEnd w:id="26593"/>
      <w:bookmarkEnd w:id="26594"/>
      <w:bookmarkEnd w:id="26595"/>
    </w:p>
    <w:bookmarkEnd w:id="26359"/>
    <w:p w14:paraId="3008C234" w14:textId="77777777" w:rsidR="0068583A" w:rsidRDefault="0068583A">
      <w:pPr>
        <w:pStyle w:val="ChapterSubtitle"/>
      </w:pPr>
      <w:r>
        <w:t xml:space="preserve">RTPA offers powerful options for controlling exactly what information is to be audited with its Advanced </w:t>
      </w:r>
      <w:r w:rsidR="00CE68BD">
        <w:t xml:space="preserve">or focused </w:t>
      </w:r>
      <w:r>
        <w:t>Auditing feature.</w:t>
      </w:r>
    </w:p>
    <w:p w14:paraId="5B0F0960" w14:textId="77777777" w:rsidR="00A61B23" w:rsidRDefault="00A61B23" w:rsidP="00A61B23">
      <w:pPr>
        <w:pStyle w:val="BodyTextIndent2"/>
      </w:pPr>
      <w:r>
        <w:t>Advanced or focused auditing provides the User with very powerful selective auditing options, including selecting auditing of only statements with specific fields (variables), or specific select operation codes..</w:t>
      </w:r>
    </w:p>
    <w:p w14:paraId="6AE78276" w14:textId="77777777" w:rsidR="00A61B23" w:rsidRDefault="00A61B23" w:rsidP="00A61B23">
      <w:pPr>
        <w:pStyle w:val="BodyTextIndent2"/>
      </w:pPr>
    </w:p>
    <w:p w14:paraId="4E84D9DC" w14:textId="77777777" w:rsidR="00A61B23" w:rsidRDefault="00A61B23" w:rsidP="00A61B23">
      <w:pPr>
        <w:pStyle w:val="BodyTextIndent2"/>
      </w:pPr>
      <w:r>
        <w:t xml:space="preserve">To access these options, RTPA must analyze the source program to gather some information about it by first compiling the input source program when the programmer presses the F11 key. Once RTPA has completed its analysis of the input source program from the compile listing, the programmer may customize the audit expansion by using the command keys at the bottom of the RTPA selection screen, such as selecting specific variables to audit with the F16 key. </w:t>
      </w:r>
    </w:p>
    <w:p w14:paraId="59A6A376" w14:textId="77777777" w:rsidR="00A61B23" w:rsidRDefault="00A61B23" w:rsidP="00A61B23">
      <w:pPr>
        <w:pStyle w:val="BodyTextIndent2"/>
      </w:pPr>
    </w:p>
    <w:p w14:paraId="68D9DE33" w14:textId="77777777" w:rsidR="00A61B23" w:rsidRDefault="00A61B23" w:rsidP="00A61B23">
      <w:pPr>
        <w:pStyle w:val="BodyTextIndent2"/>
      </w:pPr>
      <w:r>
        <w:t>After all the advanced auditing options are selected, the programmer presses the F10 to submit the  program for expansion with the selected audits. Audited programs are almost always completely audited, with virtually all the executing source statements being audited with the F10 submit program,  however the F11 advanced or focused auditing feature can provide focused audits of areas of interest to the programmer or auditor.</w:t>
      </w:r>
    </w:p>
    <w:p w14:paraId="092E3FCB" w14:textId="77777777" w:rsidR="00A61B23" w:rsidRDefault="00A61B23" w:rsidP="00A61B23"/>
    <w:p w14:paraId="4E520C7D" w14:textId="77777777" w:rsidR="00A61B23" w:rsidRDefault="00A61B23" w:rsidP="003C5196">
      <w:pPr>
        <w:numPr>
          <w:ilvl w:val="0"/>
          <w:numId w:val="16"/>
        </w:numPr>
      </w:pPr>
      <w:r>
        <w:t xml:space="preserve">To use the customize function, </w:t>
      </w:r>
      <w:r>
        <w:rPr>
          <w:b/>
          <w:bCs/>
        </w:rPr>
        <w:t>press F11</w:t>
      </w:r>
      <w:r>
        <w:t xml:space="preserve"> from the main RTPA screen to first compile the input source program and allow RTPA for RPG to build files with the variables, files, operations, subroutines, etc. that are used in the input source program.</w:t>
      </w:r>
    </w:p>
    <w:p w14:paraId="3CB5E4A9" w14:textId="77777777" w:rsidR="00A61B23" w:rsidRDefault="00A61B23" w:rsidP="00A61B23"/>
    <w:p w14:paraId="29120BA6" w14:textId="77777777" w:rsidR="00A61B23" w:rsidRDefault="00A61B23" w:rsidP="00A61B23">
      <w:r>
        <w:t>Advanced Auditing gives access to a high degree of control over what information can be included and excluded from an audit. The advanced auditing options include:</w:t>
      </w:r>
    </w:p>
    <w:p w14:paraId="3455BA7E" w14:textId="77777777" w:rsidR="00A61B23" w:rsidRDefault="00A61B23" w:rsidP="003C5196">
      <w:pPr>
        <w:numPr>
          <w:ilvl w:val="0"/>
          <w:numId w:val="16"/>
        </w:numPr>
      </w:pPr>
      <w:r>
        <w:t>Select Operations to Audit (F15)</w:t>
      </w:r>
    </w:p>
    <w:p w14:paraId="57E04FC9" w14:textId="77777777" w:rsidR="00A61B23" w:rsidRDefault="00A61B23" w:rsidP="003C5196">
      <w:pPr>
        <w:numPr>
          <w:ilvl w:val="0"/>
          <w:numId w:val="16"/>
        </w:numPr>
        <w:rPr>
          <w:bCs/>
        </w:rPr>
      </w:pPr>
      <w:r>
        <w:t>Select Labels and Subroutines To Audit (F16)</w:t>
      </w:r>
    </w:p>
    <w:p w14:paraId="5361ADF5" w14:textId="77777777" w:rsidR="00A61B23" w:rsidRDefault="00A61B23" w:rsidP="003C5196">
      <w:pPr>
        <w:numPr>
          <w:ilvl w:val="0"/>
          <w:numId w:val="16"/>
        </w:numPr>
      </w:pPr>
      <w:r>
        <w:t>Select Indicators to Audit (F17)</w:t>
      </w:r>
    </w:p>
    <w:p w14:paraId="655B64F8" w14:textId="77777777" w:rsidR="00A61B23" w:rsidRDefault="00A61B23" w:rsidP="003C5196">
      <w:pPr>
        <w:numPr>
          <w:ilvl w:val="0"/>
          <w:numId w:val="16"/>
        </w:numPr>
      </w:pPr>
      <w:r>
        <w:t>Display Called Programs (F20)</w:t>
      </w:r>
    </w:p>
    <w:p w14:paraId="7E3D7D8B" w14:textId="77777777" w:rsidR="00A61B23" w:rsidRDefault="00A61B23" w:rsidP="003C5196">
      <w:pPr>
        <w:numPr>
          <w:ilvl w:val="0"/>
          <w:numId w:val="16"/>
        </w:numPr>
      </w:pPr>
      <w:r>
        <w:t>Select Files to Audit (F22)</w:t>
      </w:r>
    </w:p>
    <w:p w14:paraId="18063C94" w14:textId="77777777" w:rsidR="00A61B23" w:rsidRPr="00086A55" w:rsidRDefault="00A61B23" w:rsidP="00A61B23">
      <w:pPr>
        <w:pStyle w:val="Heading2"/>
      </w:pPr>
      <w:bookmarkStart w:id="26596" w:name="_Toc158989984"/>
      <w:bookmarkStart w:id="26597" w:name="_Toc158993863"/>
      <w:bookmarkStart w:id="26598" w:name="_Toc471568295"/>
      <w:bookmarkStart w:id="26599" w:name="_Toc514089891"/>
      <w:bookmarkStart w:id="26600" w:name="_Toc514157550"/>
      <w:bookmarkStart w:id="26601" w:name="_Toc514865034"/>
      <w:bookmarkStart w:id="26602" w:name="_Toc514868324"/>
      <w:bookmarkStart w:id="26603" w:name="_Toc514954002"/>
      <w:bookmarkStart w:id="26604" w:name="_Toc515387145"/>
      <w:bookmarkStart w:id="26605" w:name="_Toc515466717"/>
      <w:bookmarkStart w:id="26606" w:name="_Toc516235652"/>
      <w:bookmarkStart w:id="26607" w:name="_Toc516300514"/>
      <w:bookmarkStart w:id="26608" w:name="_Toc516671056"/>
      <w:bookmarkStart w:id="26609" w:name="_Toc516902257"/>
      <w:bookmarkStart w:id="26610" w:name="_Toc517000227"/>
      <w:bookmarkStart w:id="26611" w:name="_Toc517006397"/>
      <w:bookmarkStart w:id="26612" w:name="_Toc517013907"/>
      <w:bookmarkStart w:id="26613" w:name="_Toc517091528"/>
      <w:bookmarkStart w:id="26614" w:name="_Toc517536473"/>
      <w:bookmarkStart w:id="26615" w:name="_Toc518052652"/>
      <w:bookmarkStart w:id="26616" w:name="_Toc518055726"/>
      <w:bookmarkStart w:id="26617" w:name="_Toc518057297"/>
      <w:bookmarkStart w:id="26618" w:name="_Toc518057849"/>
      <w:bookmarkStart w:id="26619" w:name="_Toc518572108"/>
      <w:bookmarkStart w:id="26620" w:name="_Toc518748804"/>
      <w:bookmarkStart w:id="26621" w:name="_Toc519364393"/>
      <w:bookmarkStart w:id="26622" w:name="_Toc519793584"/>
      <w:bookmarkStart w:id="26623" w:name="_Toc520096156"/>
      <w:bookmarkStart w:id="26624" w:name="_Toc520396233"/>
      <w:bookmarkStart w:id="26625" w:name="_Toc521413407"/>
      <w:bookmarkStart w:id="26626" w:name="_Toc521413994"/>
      <w:bookmarkStart w:id="26627" w:name="_Toc521414306"/>
      <w:bookmarkStart w:id="26628" w:name="_Toc521590975"/>
      <w:bookmarkStart w:id="26629" w:name="_Toc522025402"/>
      <w:bookmarkStart w:id="26630" w:name="_Toc522879146"/>
      <w:bookmarkStart w:id="26631" w:name="_Toc523249228"/>
      <w:bookmarkStart w:id="26632" w:name="_Toc525727461"/>
      <w:bookmarkStart w:id="26633" w:name="_Toc526848218"/>
      <w:bookmarkStart w:id="26634" w:name="_Toc526848774"/>
      <w:bookmarkStart w:id="26635" w:name="_Toc526940237"/>
      <w:bookmarkStart w:id="26636" w:name="_Toc527369628"/>
      <w:bookmarkStart w:id="26637" w:name="_Toc534305779"/>
      <w:bookmarkStart w:id="26638" w:name="_Toc534373938"/>
      <w:bookmarkStart w:id="26639" w:name="_Toc534385733"/>
      <w:bookmarkStart w:id="26640" w:name="_Toc534386237"/>
      <w:bookmarkStart w:id="26641" w:name="_Toc535168425"/>
      <w:bookmarkStart w:id="26642" w:name="_Toc535242050"/>
      <w:bookmarkStart w:id="26643" w:name="_Toc535242569"/>
      <w:bookmarkStart w:id="26644" w:name="_Toc535948332"/>
      <w:bookmarkStart w:id="26645" w:name="_Toc112210"/>
      <w:bookmarkStart w:id="26646" w:name="_Toc597421"/>
      <w:bookmarkStart w:id="26647" w:name="_Toc685129"/>
      <w:bookmarkStart w:id="26648" w:name="_Toc685770"/>
      <w:bookmarkStart w:id="26649" w:name="_Toc686822"/>
      <w:bookmarkStart w:id="26650" w:name="_Toc869302"/>
      <w:bookmarkStart w:id="26651" w:name="_Toc869468"/>
      <w:bookmarkStart w:id="26652" w:name="_Toc869633"/>
      <w:bookmarkStart w:id="26653" w:name="_Toc869798"/>
      <w:bookmarkStart w:id="26654" w:name="_Toc964407"/>
      <w:bookmarkStart w:id="26655" w:name="_Toc1816175"/>
      <w:bookmarkStart w:id="26656" w:name="_Toc1828710"/>
      <w:bookmarkStart w:id="26657" w:name="_Toc1828879"/>
      <w:bookmarkStart w:id="26658" w:name="_Toc1829048"/>
      <w:bookmarkStart w:id="26659" w:name="_Toc5979739"/>
      <w:bookmarkStart w:id="26660" w:name="_Toc5979958"/>
      <w:bookmarkStart w:id="26661" w:name="_Toc6481155"/>
      <w:bookmarkStart w:id="26662" w:name="_Toc6992129"/>
      <w:bookmarkStart w:id="26663" w:name="_Toc6992303"/>
      <w:bookmarkStart w:id="26664" w:name="_Toc6992475"/>
      <w:bookmarkStart w:id="26665" w:name="_Toc6992648"/>
      <w:bookmarkStart w:id="26666" w:name="_Toc6992821"/>
      <w:bookmarkStart w:id="26667" w:name="_Toc6992992"/>
      <w:bookmarkStart w:id="26668" w:name="_Toc6997959"/>
      <w:bookmarkStart w:id="26669" w:name="_Toc6998131"/>
      <w:bookmarkStart w:id="26670" w:name="_Toc6998303"/>
      <w:bookmarkStart w:id="26671" w:name="_Toc6998887"/>
      <w:bookmarkStart w:id="26672" w:name="_Toc8570084"/>
      <w:bookmarkStart w:id="26673" w:name="_Toc8639113"/>
      <w:bookmarkStart w:id="26674" w:name="_Toc8639460"/>
      <w:bookmarkStart w:id="26675" w:name="_Toc8639838"/>
      <w:bookmarkStart w:id="26676" w:name="_Toc8640015"/>
      <w:bookmarkStart w:id="26677" w:name="_Toc8640192"/>
      <w:bookmarkStart w:id="26678" w:name="_Toc8640369"/>
      <w:bookmarkStart w:id="26679" w:name="_Toc8640546"/>
      <w:bookmarkStart w:id="26680" w:name="_Toc8640723"/>
      <w:bookmarkStart w:id="26681" w:name="_Toc8640900"/>
      <w:bookmarkStart w:id="26682" w:name="_Toc8641079"/>
      <w:bookmarkStart w:id="26683" w:name="_Toc8641256"/>
      <w:bookmarkStart w:id="26684" w:name="_Toc8641434"/>
      <w:bookmarkStart w:id="26685" w:name="_Toc8661469"/>
      <w:bookmarkStart w:id="26686" w:name="_Toc8661647"/>
      <w:bookmarkStart w:id="26687" w:name="_Toc8662181"/>
      <w:bookmarkStart w:id="26688" w:name="_Toc8662361"/>
      <w:bookmarkStart w:id="26689" w:name="_Toc8662540"/>
      <w:bookmarkStart w:id="26690" w:name="_Toc11480291"/>
      <w:bookmarkStart w:id="26691" w:name="_Toc11480472"/>
      <w:bookmarkStart w:id="26692" w:name="_Toc12695897"/>
      <w:bookmarkStart w:id="26693" w:name="_Toc12729024"/>
      <w:bookmarkStart w:id="26694" w:name="_Toc12814977"/>
      <w:bookmarkStart w:id="26695" w:name="_Toc12900708"/>
      <w:bookmarkStart w:id="26696" w:name="_Toc12900887"/>
      <w:bookmarkStart w:id="26697" w:name="_Toc12901124"/>
      <w:bookmarkStart w:id="26698" w:name="_Toc12901312"/>
      <w:bookmarkStart w:id="26699" w:name="_Toc12901621"/>
      <w:bookmarkStart w:id="26700" w:name="_Toc12902304"/>
      <w:bookmarkStart w:id="26701" w:name="_Toc17715409"/>
      <w:bookmarkStart w:id="26702" w:name="_Toc19542571"/>
      <w:bookmarkStart w:id="26703" w:name="_Toc19542759"/>
      <w:bookmarkStart w:id="26704" w:name="_Toc19543160"/>
      <w:bookmarkStart w:id="26705" w:name="_Toc19544829"/>
      <w:bookmarkStart w:id="26706" w:name="_Toc20757708"/>
      <w:bookmarkStart w:id="26707" w:name="_Toc20758205"/>
      <w:bookmarkStart w:id="26708" w:name="_Toc23669260"/>
      <w:bookmarkStart w:id="26709" w:name="_Toc23669606"/>
      <w:bookmarkStart w:id="26710" w:name="_Toc23958875"/>
      <w:bookmarkStart w:id="26711" w:name="_Toc23959360"/>
      <w:bookmarkStart w:id="26712" w:name="_Toc23960221"/>
      <w:bookmarkStart w:id="26713" w:name="_Toc23960404"/>
      <w:bookmarkStart w:id="26714" w:name="_Toc23960771"/>
      <w:bookmarkStart w:id="26715" w:name="_Toc24126317"/>
      <w:bookmarkStart w:id="26716" w:name="_Toc24126723"/>
      <w:bookmarkStart w:id="26717" w:name="_Toc24128469"/>
      <w:bookmarkStart w:id="26718" w:name="_Toc24129089"/>
      <w:bookmarkStart w:id="26719" w:name="_Toc25486165"/>
      <w:bookmarkStart w:id="26720" w:name="_Toc25488207"/>
      <w:bookmarkStart w:id="26721" w:name="_Toc25576174"/>
      <w:bookmarkStart w:id="26722" w:name="_Toc25576486"/>
      <w:bookmarkStart w:id="26723" w:name="_Toc27919515"/>
      <w:bookmarkStart w:id="26724" w:name="_Toc27919721"/>
      <w:bookmarkStart w:id="26725" w:name="_Toc27919961"/>
      <w:bookmarkStart w:id="26726" w:name="_Toc27920190"/>
      <w:bookmarkStart w:id="26727" w:name="_Toc27920430"/>
      <w:bookmarkStart w:id="26728" w:name="_Toc28004038"/>
      <w:bookmarkStart w:id="26729" w:name="_Toc28004239"/>
      <w:bookmarkStart w:id="26730" w:name="_Toc28004467"/>
      <w:bookmarkStart w:id="26731" w:name="_Toc28004667"/>
      <w:bookmarkStart w:id="26732" w:name="_Toc28862889"/>
      <w:bookmarkStart w:id="26733" w:name="_Toc28863184"/>
      <w:bookmarkStart w:id="26734" w:name="_Toc28863441"/>
      <w:bookmarkStart w:id="26735" w:name="_Toc28864104"/>
      <w:bookmarkStart w:id="26736" w:name="_Toc28866303"/>
      <w:bookmarkStart w:id="26737" w:name="_Toc28866532"/>
      <w:bookmarkStart w:id="26738" w:name="_Toc28871147"/>
      <w:bookmarkStart w:id="26739" w:name="_Toc28886005"/>
      <w:bookmarkStart w:id="26740" w:name="_Toc48200438"/>
      <w:bookmarkStart w:id="26741" w:name="_Toc48231738"/>
      <w:bookmarkStart w:id="26742" w:name="_Toc48305472"/>
      <w:bookmarkStart w:id="26743" w:name="_Toc48314858"/>
      <w:bookmarkStart w:id="26744" w:name="_Toc48318527"/>
      <w:bookmarkStart w:id="26745" w:name="_Toc48318730"/>
      <w:bookmarkStart w:id="26746" w:name="_Toc48318932"/>
      <w:bookmarkStart w:id="26747" w:name="_Toc48319357"/>
      <w:bookmarkStart w:id="26748" w:name="_Toc48396889"/>
      <w:bookmarkStart w:id="26749" w:name="_Toc48408968"/>
      <w:bookmarkStart w:id="26750" w:name="_Toc48483581"/>
      <w:bookmarkStart w:id="26751" w:name="_Toc48646403"/>
      <w:bookmarkStart w:id="26752" w:name="_Toc48737488"/>
      <w:bookmarkStart w:id="26753" w:name="_Toc48825114"/>
      <w:bookmarkStart w:id="26754" w:name="_Toc48825612"/>
      <w:bookmarkStart w:id="26755" w:name="_Toc48835548"/>
      <w:bookmarkStart w:id="26756" w:name="_Toc48835871"/>
      <w:bookmarkStart w:id="26757" w:name="_Toc48902356"/>
      <w:bookmarkStart w:id="26758" w:name="_Toc48925693"/>
      <w:bookmarkStart w:id="26759" w:name="_Toc48925968"/>
      <w:bookmarkStart w:id="26760" w:name="_Toc48997784"/>
      <w:bookmarkStart w:id="26761" w:name="_Toc49004142"/>
      <w:bookmarkStart w:id="26762" w:name="_Toc49075452"/>
      <w:bookmarkStart w:id="26763" w:name="_Toc49082597"/>
      <w:bookmarkStart w:id="26764" w:name="_Toc49082895"/>
      <w:bookmarkStart w:id="26765" w:name="_Toc49083297"/>
      <w:bookmarkStart w:id="26766" w:name="_Toc49083529"/>
      <w:bookmarkStart w:id="26767" w:name="_Toc49088386"/>
      <w:bookmarkStart w:id="26768" w:name="_Toc49088620"/>
      <w:bookmarkStart w:id="26769" w:name="_Toc49090297"/>
      <w:bookmarkStart w:id="26770" w:name="_Toc50102671"/>
      <w:bookmarkStart w:id="26771" w:name="_Toc50369487"/>
      <w:bookmarkStart w:id="26772" w:name="_Toc50369815"/>
      <w:bookmarkStart w:id="26773" w:name="_Toc53753091"/>
      <w:bookmarkStart w:id="26774" w:name="_Toc53753388"/>
      <w:bookmarkStart w:id="26775" w:name="_Toc53756715"/>
      <w:bookmarkStart w:id="26776" w:name="_Toc53757468"/>
      <w:bookmarkStart w:id="26777" w:name="_Toc54010306"/>
      <w:bookmarkStart w:id="26778" w:name="_Toc54532216"/>
      <w:bookmarkStart w:id="26779" w:name="_Toc54532467"/>
      <w:bookmarkStart w:id="26780" w:name="_Toc54532717"/>
      <w:bookmarkStart w:id="26781" w:name="_Toc54536371"/>
      <w:bookmarkStart w:id="26782" w:name="_Toc54623188"/>
      <w:bookmarkStart w:id="26783" w:name="_Toc54699414"/>
      <w:bookmarkStart w:id="26784" w:name="_Toc54699848"/>
      <w:bookmarkStart w:id="26785" w:name="_Toc55038302"/>
      <w:bookmarkStart w:id="26786" w:name="_Toc55225018"/>
      <w:bookmarkStart w:id="26787" w:name="_Toc57299214"/>
      <w:bookmarkStart w:id="26788" w:name="_Toc57458309"/>
      <w:bookmarkStart w:id="26789" w:name="_Toc57458567"/>
      <w:bookmarkStart w:id="26790" w:name="_Toc57458883"/>
      <w:bookmarkStart w:id="26791" w:name="_Toc57459142"/>
      <w:bookmarkStart w:id="26792" w:name="_Toc62052799"/>
      <w:bookmarkStart w:id="26793" w:name="_Toc66712364"/>
      <w:bookmarkStart w:id="26794" w:name="_Toc66713353"/>
      <w:bookmarkStart w:id="26795" w:name="_Toc66713837"/>
      <w:bookmarkStart w:id="26796" w:name="_Toc66883215"/>
      <w:bookmarkStart w:id="26797" w:name="_Toc66883517"/>
      <w:bookmarkStart w:id="26798" w:name="_Toc66883856"/>
      <w:bookmarkStart w:id="26799" w:name="_Toc66884334"/>
      <w:bookmarkStart w:id="26800" w:name="_Toc66885282"/>
      <w:bookmarkStart w:id="26801" w:name="_Toc66962648"/>
      <w:bookmarkStart w:id="26802" w:name="_Toc66962952"/>
      <w:bookmarkStart w:id="26803" w:name="_Toc88228713"/>
      <w:bookmarkStart w:id="26804" w:name="_Toc88233081"/>
      <w:bookmarkStart w:id="26805" w:name="_Toc88234574"/>
      <w:bookmarkStart w:id="26806" w:name="_Toc88237235"/>
      <w:bookmarkStart w:id="26807" w:name="_Toc88237927"/>
      <w:bookmarkStart w:id="26808" w:name="_Toc88238913"/>
      <w:bookmarkStart w:id="26809" w:name="_Toc88239563"/>
      <w:bookmarkStart w:id="26810" w:name="_Toc88241330"/>
      <w:bookmarkStart w:id="26811" w:name="_Toc88243270"/>
      <w:bookmarkStart w:id="26812" w:name="_Toc88243983"/>
      <w:bookmarkStart w:id="26813" w:name="_Toc88740771"/>
      <w:bookmarkStart w:id="26814" w:name="_Toc89343094"/>
      <w:bookmarkStart w:id="26815" w:name="_Toc89343563"/>
      <w:bookmarkStart w:id="26816" w:name="_Toc89343831"/>
      <w:bookmarkStart w:id="26817" w:name="_Toc89349618"/>
      <w:bookmarkStart w:id="26818" w:name="_Toc89440835"/>
      <w:bookmarkStart w:id="26819" w:name="_Toc89441203"/>
      <w:bookmarkStart w:id="26820" w:name="_Toc89680927"/>
      <w:bookmarkStart w:id="26821" w:name="_Toc89950363"/>
      <w:bookmarkStart w:id="26822" w:name="_Toc90134308"/>
      <w:bookmarkStart w:id="26823" w:name="_Toc90134805"/>
      <w:bookmarkStart w:id="26824" w:name="_Toc90135077"/>
      <w:bookmarkStart w:id="26825" w:name="_Toc90135797"/>
      <w:bookmarkStart w:id="26826" w:name="_Toc90137608"/>
      <w:bookmarkStart w:id="26827" w:name="_Toc90137932"/>
      <w:bookmarkStart w:id="26828" w:name="_Toc90138203"/>
      <w:bookmarkStart w:id="26829" w:name="_Toc90138474"/>
      <w:bookmarkStart w:id="26830" w:name="_Toc90305474"/>
      <w:bookmarkStart w:id="26831" w:name="_Toc98417862"/>
      <w:r w:rsidRPr="00086A55">
        <w:t>Using the F11 Command Key to compile the input source</w:t>
      </w:r>
      <w:bookmarkEnd w:id="26596"/>
      <w:bookmarkEnd w:id="26597"/>
      <w:bookmarkEnd w:id="26598"/>
      <w:bookmarkEnd w:id="26599"/>
      <w:bookmarkEnd w:id="26600"/>
      <w:bookmarkEnd w:id="26601"/>
      <w:bookmarkEnd w:id="26602"/>
      <w:bookmarkEnd w:id="26603"/>
      <w:bookmarkEnd w:id="26604"/>
      <w:bookmarkEnd w:id="26605"/>
      <w:bookmarkEnd w:id="26606"/>
      <w:bookmarkEnd w:id="26607"/>
      <w:bookmarkEnd w:id="26608"/>
      <w:bookmarkEnd w:id="26609"/>
      <w:bookmarkEnd w:id="26610"/>
      <w:bookmarkEnd w:id="26611"/>
      <w:bookmarkEnd w:id="26612"/>
      <w:bookmarkEnd w:id="26613"/>
      <w:bookmarkEnd w:id="26614"/>
      <w:bookmarkEnd w:id="26615"/>
      <w:bookmarkEnd w:id="26616"/>
      <w:bookmarkEnd w:id="26617"/>
      <w:bookmarkEnd w:id="26618"/>
      <w:bookmarkEnd w:id="26619"/>
      <w:bookmarkEnd w:id="26620"/>
      <w:bookmarkEnd w:id="26621"/>
      <w:bookmarkEnd w:id="26622"/>
      <w:bookmarkEnd w:id="26623"/>
      <w:bookmarkEnd w:id="26624"/>
      <w:bookmarkEnd w:id="26625"/>
      <w:bookmarkEnd w:id="26626"/>
      <w:bookmarkEnd w:id="26627"/>
      <w:bookmarkEnd w:id="26628"/>
      <w:bookmarkEnd w:id="26629"/>
      <w:bookmarkEnd w:id="26630"/>
      <w:bookmarkEnd w:id="26631"/>
      <w:bookmarkEnd w:id="26632"/>
      <w:bookmarkEnd w:id="26633"/>
      <w:bookmarkEnd w:id="26634"/>
      <w:bookmarkEnd w:id="26635"/>
      <w:bookmarkEnd w:id="26636"/>
      <w:bookmarkEnd w:id="26637"/>
      <w:bookmarkEnd w:id="26638"/>
      <w:bookmarkEnd w:id="26639"/>
      <w:bookmarkEnd w:id="26640"/>
      <w:bookmarkEnd w:id="26641"/>
      <w:bookmarkEnd w:id="26642"/>
      <w:bookmarkEnd w:id="26643"/>
      <w:bookmarkEnd w:id="26644"/>
      <w:bookmarkEnd w:id="26645"/>
      <w:bookmarkEnd w:id="26646"/>
      <w:bookmarkEnd w:id="26647"/>
      <w:bookmarkEnd w:id="26648"/>
      <w:bookmarkEnd w:id="26649"/>
      <w:bookmarkEnd w:id="26650"/>
      <w:bookmarkEnd w:id="26651"/>
      <w:bookmarkEnd w:id="26652"/>
      <w:bookmarkEnd w:id="26653"/>
      <w:bookmarkEnd w:id="26654"/>
      <w:bookmarkEnd w:id="26655"/>
      <w:bookmarkEnd w:id="26656"/>
      <w:bookmarkEnd w:id="26657"/>
      <w:bookmarkEnd w:id="26658"/>
      <w:bookmarkEnd w:id="26659"/>
      <w:bookmarkEnd w:id="26660"/>
      <w:bookmarkEnd w:id="26661"/>
      <w:bookmarkEnd w:id="26662"/>
      <w:bookmarkEnd w:id="26663"/>
      <w:bookmarkEnd w:id="26664"/>
      <w:bookmarkEnd w:id="26665"/>
      <w:bookmarkEnd w:id="26666"/>
      <w:bookmarkEnd w:id="26667"/>
      <w:bookmarkEnd w:id="26668"/>
      <w:bookmarkEnd w:id="26669"/>
      <w:bookmarkEnd w:id="26670"/>
      <w:bookmarkEnd w:id="26671"/>
      <w:bookmarkEnd w:id="26672"/>
      <w:bookmarkEnd w:id="26673"/>
      <w:bookmarkEnd w:id="26674"/>
      <w:bookmarkEnd w:id="26675"/>
      <w:bookmarkEnd w:id="26676"/>
      <w:bookmarkEnd w:id="26677"/>
      <w:bookmarkEnd w:id="26678"/>
      <w:bookmarkEnd w:id="26679"/>
      <w:bookmarkEnd w:id="26680"/>
      <w:bookmarkEnd w:id="26681"/>
      <w:bookmarkEnd w:id="26682"/>
      <w:bookmarkEnd w:id="26683"/>
      <w:bookmarkEnd w:id="26684"/>
      <w:bookmarkEnd w:id="26685"/>
      <w:bookmarkEnd w:id="26686"/>
      <w:bookmarkEnd w:id="26687"/>
      <w:bookmarkEnd w:id="26688"/>
      <w:bookmarkEnd w:id="26689"/>
      <w:bookmarkEnd w:id="26690"/>
      <w:bookmarkEnd w:id="26691"/>
      <w:bookmarkEnd w:id="26692"/>
      <w:bookmarkEnd w:id="26693"/>
      <w:bookmarkEnd w:id="26694"/>
      <w:bookmarkEnd w:id="26695"/>
      <w:bookmarkEnd w:id="26696"/>
      <w:bookmarkEnd w:id="26697"/>
      <w:bookmarkEnd w:id="26698"/>
      <w:bookmarkEnd w:id="26699"/>
      <w:bookmarkEnd w:id="26700"/>
      <w:bookmarkEnd w:id="26701"/>
      <w:bookmarkEnd w:id="26702"/>
      <w:bookmarkEnd w:id="26703"/>
      <w:bookmarkEnd w:id="26704"/>
      <w:bookmarkEnd w:id="26705"/>
      <w:bookmarkEnd w:id="26706"/>
      <w:bookmarkEnd w:id="26707"/>
      <w:bookmarkEnd w:id="26708"/>
      <w:bookmarkEnd w:id="26709"/>
      <w:bookmarkEnd w:id="26710"/>
      <w:bookmarkEnd w:id="26711"/>
      <w:bookmarkEnd w:id="26712"/>
      <w:bookmarkEnd w:id="26713"/>
      <w:bookmarkEnd w:id="26714"/>
      <w:bookmarkEnd w:id="26715"/>
      <w:bookmarkEnd w:id="26716"/>
      <w:bookmarkEnd w:id="26717"/>
      <w:bookmarkEnd w:id="26718"/>
      <w:bookmarkEnd w:id="26719"/>
      <w:bookmarkEnd w:id="26720"/>
      <w:bookmarkEnd w:id="26721"/>
      <w:bookmarkEnd w:id="26722"/>
      <w:bookmarkEnd w:id="26723"/>
      <w:bookmarkEnd w:id="26724"/>
      <w:bookmarkEnd w:id="26725"/>
      <w:bookmarkEnd w:id="26726"/>
      <w:bookmarkEnd w:id="26727"/>
      <w:bookmarkEnd w:id="26728"/>
      <w:bookmarkEnd w:id="26729"/>
      <w:bookmarkEnd w:id="26730"/>
      <w:bookmarkEnd w:id="26731"/>
      <w:bookmarkEnd w:id="26732"/>
      <w:bookmarkEnd w:id="26733"/>
      <w:bookmarkEnd w:id="26734"/>
      <w:bookmarkEnd w:id="26735"/>
      <w:bookmarkEnd w:id="26736"/>
      <w:bookmarkEnd w:id="26737"/>
      <w:bookmarkEnd w:id="26738"/>
      <w:bookmarkEnd w:id="26739"/>
      <w:bookmarkEnd w:id="26740"/>
      <w:bookmarkEnd w:id="26741"/>
      <w:bookmarkEnd w:id="26742"/>
      <w:bookmarkEnd w:id="26743"/>
      <w:bookmarkEnd w:id="26744"/>
      <w:bookmarkEnd w:id="26745"/>
      <w:bookmarkEnd w:id="26746"/>
      <w:bookmarkEnd w:id="26747"/>
      <w:bookmarkEnd w:id="26748"/>
      <w:bookmarkEnd w:id="26749"/>
      <w:bookmarkEnd w:id="26750"/>
      <w:bookmarkEnd w:id="26751"/>
      <w:bookmarkEnd w:id="26752"/>
      <w:bookmarkEnd w:id="26753"/>
      <w:bookmarkEnd w:id="26754"/>
      <w:bookmarkEnd w:id="26755"/>
      <w:bookmarkEnd w:id="26756"/>
      <w:bookmarkEnd w:id="26757"/>
      <w:bookmarkEnd w:id="26758"/>
      <w:bookmarkEnd w:id="26759"/>
      <w:bookmarkEnd w:id="26760"/>
      <w:bookmarkEnd w:id="26761"/>
      <w:bookmarkEnd w:id="26762"/>
      <w:bookmarkEnd w:id="26763"/>
      <w:bookmarkEnd w:id="26764"/>
      <w:bookmarkEnd w:id="26765"/>
      <w:bookmarkEnd w:id="26766"/>
      <w:bookmarkEnd w:id="26767"/>
      <w:bookmarkEnd w:id="26768"/>
      <w:bookmarkEnd w:id="26769"/>
      <w:bookmarkEnd w:id="26770"/>
      <w:bookmarkEnd w:id="26771"/>
      <w:bookmarkEnd w:id="26772"/>
      <w:bookmarkEnd w:id="26773"/>
      <w:bookmarkEnd w:id="26774"/>
      <w:bookmarkEnd w:id="26775"/>
      <w:bookmarkEnd w:id="26776"/>
      <w:bookmarkEnd w:id="26777"/>
      <w:bookmarkEnd w:id="26778"/>
      <w:bookmarkEnd w:id="26779"/>
      <w:bookmarkEnd w:id="26780"/>
      <w:bookmarkEnd w:id="26781"/>
      <w:bookmarkEnd w:id="26782"/>
      <w:bookmarkEnd w:id="26783"/>
      <w:bookmarkEnd w:id="26784"/>
      <w:bookmarkEnd w:id="26785"/>
      <w:bookmarkEnd w:id="26786"/>
      <w:bookmarkEnd w:id="26787"/>
      <w:bookmarkEnd w:id="26788"/>
      <w:bookmarkEnd w:id="26789"/>
      <w:bookmarkEnd w:id="26790"/>
      <w:bookmarkEnd w:id="26791"/>
      <w:bookmarkEnd w:id="26792"/>
      <w:bookmarkEnd w:id="26793"/>
      <w:bookmarkEnd w:id="26794"/>
      <w:bookmarkEnd w:id="26795"/>
      <w:bookmarkEnd w:id="26796"/>
      <w:bookmarkEnd w:id="26797"/>
      <w:bookmarkEnd w:id="26798"/>
      <w:bookmarkEnd w:id="26799"/>
      <w:bookmarkEnd w:id="26800"/>
      <w:bookmarkEnd w:id="26801"/>
      <w:bookmarkEnd w:id="26802"/>
      <w:bookmarkEnd w:id="26803"/>
      <w:bookmarkEnd w:id="26804"/>
      <w:bookmarkEnd w:id="26805"/>
      <w:bookmarkEnd w:id="26806"/>
      <w:bookmarkEnd w:id="26807"/>
      <w:bookmarkEnd w:id="26808"/>
      <w:bookmarkEnd w:id="26809"/>
      <w:bookmarkEnd w:id="26810"/>
      <w:bookmarkEnd w:id="26811"/>
      <w:bookmarkEnd w:id="26812"/>
      <w:bookmarkEnd w:id="26813"/>
      <w:bookmarkEnd w:id="26814"/>
      <w:bookmarkEnd w:id="26815"/>
      <w:bookmarkEnd w:id="26816"/>
      <w:bookmarkEnd w:id="26817"/>
      <w:bookmarkEnd w:id="26818"/>
      <w:bookmarkEnd w:id="26819"/>
      <w:bookmarkEnd w:id="26820"/>
      <w:bookmarkEnd w:id="26821"/>
      <w:bookmarkEnd w:id="26822"/>
      <w:bookmarkEnd w:id="26823"/>
      <w:bookmarkEnd w:id="26824"/>
      <w:bookmarkEnd w:id="26825"/>
      <w:bookmarkEnd w:id="26826"/>
      <w:bookmarkEnd w:id="26827"/>
      <w:bookmarkEnd w:id="26828"/>
      <w:bookmarkEnd w:id="26829"/>
      <w:bookmarkEnd w:id="26830"/>
      <w:bookmarkEnd w:id="26831"/>
      <w:r w:rsidRPr="00086A55">
        <w:t xml:space="preserve"> </w:t>
      </w:r>
    </w:p>
    <w:p w14:paraId="424EAFA4" w14:textId="77777777" w:rsidR="00A61B23" w:rsidRDefault="00A61B23" w:rsidP="00A61B23">
      <w:pPr>
        <w:rPr>
          <w:sz w:val="20"/>
          <w:szCs w:val="20"/>
        </w:rPr>
      </w:pPr>
      <w:r>
        <w:t xml:space="preserve">After the program name, source file and source library are entered, press F11 </w:t>
      </w:r>
      <w:r w:rsidRPr="004C17C2">
        <w:rPr>
          <w:b/>
        </w:rPr>
        <w:t>(F11=Advanced Auditing)</w:t>
      </w:r>
      <w:r>
        <w:rPr>
          <w:b/>
        </w:rPr>
        <w:t>,</w:t>
      </w:r>
      <w:r w:rsidRPr="004C17C2">
        <w:rPr>
          <w:sz w:val="20"/>
          <w:szCs w:val="20"/>
        </w:rPr>
        <w:t xml:space="preserve">  </w:t>
      </w:r>
    </w:p>
    <w:p w14:paraId="5FB4F10E" w14:textId="77777777" w:rsidR="00A61B23" w:rsidRDefault="00A61B23" w:rsidP="00A61B23">
      <w:r>
        <w:t>r</w:t>
      </w:r>
      <w:r w:rsidRPr="004C17C2">
        <w:t xml:space="preserve">ather </w:t>
      </w:r>
      <w:r>
        <w:t>than the F10 key to submit the input source program for a compile, and to build the necessary RTPA work files needed for advanced auditing.</w:t>
      </w:r>
    </w:p>
    <w:p w14:paraId="3B90950E" w14:textId="77777777" w:rsidR="00A61B23" w:rsidRDefault="00A61B23" w:rsidP="00A61B23"/>
    <w:p w14:paraId="34B3144D" w14:textId="77777777" w:rsidR="00A61B23" w:rsidRDefault="00A61B23" w:rsidP="00A61B23">
      <w:r>
        <w:t>After the F11 key has been pressed to submit the input source program for a compile, the following message will appear:</w:t>
      </w:r>
    </w:p>
    <w:p w14:paraId="551E9C1F" w14:textId="77777777" w:rsidR="00A61B23" w:rsidRDefault="00A61B23" w:rsidP="00A61B23"/>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61B23" w14:paraId="15DCBA46" w14:textId="77777777">
        <w:tc>
          <w:tcPr>
            <w:tcW w:w="9630" w:type="dxa"/>
            <w:shd w:val="clear" w:color="auto" w:fill="E6E6E6"/>
          </w:tcPr>
          <w:p w14:paraId="254AE5AC" w14:textId="799F1A5E" w:rsidR="009721CA" w:rsidRPr="009721CA" w:rsidRDefault="00C322BE" w:rsidP="009721CA">
            <w:pPr>
              <w:pStyle w:val="DisplayScreen"/>
              <w:rPr>
                <w:rFonts w:ascii="Courier New" w:hAnsi="Courier New"/>
                <w:b/>
                <w:sz w:val="20"/>
                <w:szCs w:val="20"/>
              </w:rPr>
            </w:pPr>
            <w:r>
              <w:rPr>
                <w:rFonts w:ascii="Courier New" w:hAnsi="Courier New"/>
                <w:b/>
                <w:sz w:val="20"/>
                <w:szCs w:val="20"/>
              </w:rPr>
              <w:t>ZZ</w:t>
            </w:r>
            <w:r w:rsidR="009721CA" w:rsidRPr="009721CA">
              <w:rPr>
                <w:rFonts w:ascii="Courier New" w:hAnsi="Courier New"/>
                <w:b/>
                <w:sz w:val="20"/>
                <w:szCs w:val="20"/>
              </w:rPr>
              <w:t>PGM01R           Real-Time Program Audit for RPG (V6R1)        Date:  6/23/18</w:t>
            </w:r>
          </w:p>
          <w:p w14:paraId="4559B3E0"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PHH                        Select Program to Audit               Time: 14:49:53</w:t>
            </w:r>
          </w:p>
          <w:p w14:paraId="1D5681A7"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Serial:  1034F0C</w:t>
            </w:r>
          </w:p>
          <w:p w14:paraId="1AB89F04"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Type choices, press F10.                                        Model:  525    </w:t>
            </w:r>
          </w:p>
          <w:p w14:paraId="37B90A89"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Input Source Member Name. . . NEWEXPSH       Name, generic*, *ALL, F4=List     </w:t>
            </w:r>
          </w:p>
          <w:p w14:paraId="50D5F872"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File Name . . . . . . . . .   QRPGLESRC    Name                              </w:t>
            </w:r>
          </w:p>
          <w:p w14:paraId="3BA8FC9D" w14:textId="51DD0741"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Library Name. . . . . . . .   </w:t>
            </w:r>
            <w:r w:rsidR="00C322BE">
              <w:rPr>
                <w:rFonts w:ascii="Courier New" w:hAnsi="Courier New"/>
                <w:b/>
                <w:sz w:val="20"/>
                <w:szCs w:val="20"/>
              </w:rPr>
              <w:t>ZZ</w:t>
            </w:r>
            <w:r w:rsidRPr="009721CA">
              <w:rPr>
                <w:rFonts w:ascii="Courier New" w:hAnsi="Courier New"/>
                <w:b/>
                <w:sz w:val="20"/>
                <w:szCs w:val="20"/>
              </w:rPr>
              <w:t xml:space="preserve">AUDIT      Name                              </w:t>
            </w:r>
          </w:p>
          <w:p w14:paraId="5CEFECA6"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w:t>
            </w:r>
          </w:p>
          <w:p w14:paraId="7B567F6E" w14:textId="7B38E4E3"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Object to Library . . . . . . </w:t>
            </w:r>
            <w:r w:rsidR="00C322BE">
              <w:rPr>
                <w:rFonts w:ascii="Courier New" w:hAnsi="Courier New"/>
                <w:b/>
                <w:sz w:val="20"/>
                <w:szCs w:val="20"/>
              </w:rPr>
              <w:t>ZZ</w:t>
            </w:r>
            <w:r w:rsidRPr="009721CA">
              <w:rPr>
                <w:rFonts w:ascii="Courier New" w:hAnsi="Courier New"/>
                <w:b/>
                <w:sz w:val="20"/>
                <w:szCs w:val="20"/>
              </w:rPr>
              <w:t xml:space="preserve">AUDITE       Name                              </w:t>
            </w:r>
          </w:p>
          <w:p w14:paraId="4063AB14"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Create As . . . . . . . . . . *PGM           *PGM, *MOD     Audit comments  Y  </w:t>
            </w:r>
          </w:p>
          <w:p w14:paraId="4AA6EB84"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w:t>
            </w:r>
          </w:p>
          <w:p w14:paraId="00A60B36"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Audit File Outq . . . . . . . *SAME          Name, *SAME    Audit copybooks N  </w:t>
            </w:r>
          </w:p>
          <w:p w14:paraId="7D08CB70"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w:t>
            </w:r>
          </w:p>
          <w:p w14:paraId="55718A10"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JOBD for pgm compile libl . . *LIBL          *LIBL, JOBD    Audit Timestamp Y  </w:t>
            </w:r>
          </w:p>
          <w:p w14:paraId="7FCA6F49"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Library Name. . . . . . . .                Name                              </w:t>
            </w:r>
          </w:p>
          <w:p w14:paraId="141C3DCE"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Document Only   N  </w:t>
            </w:r>
          </w:p>
          <w:p w14:paraId="1A7BCC19"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Audit Compile Listing Stmts .       to       1-99999                           </w:t>
            </w:r>
          </w:p>
          <w:p w14:paraId="1A51A0C5"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(Only)                              to                      Audit to Disk   N  </w:t>
            </w:r>
          </w:p>
          <w:p w14:paraId="48915632"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to                                         </w:t>
            </w:r>
          </w:p>
          <w:p w14:paraId="0AA49196"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to                                         </w:t>
            </w:r>
          </w:p>
          <w:p w14:paraId="6671DDAA"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to                                         </w:t>
            </w:r>
          </w:p>
          <w:p w14:paraId="3951A91C"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F2=Watch Variables  F3=Exit  F5=Refresh  F6=Auditing Options F7=Compile Options</w:t>
            </w:r>
          </w:p>
          <w:p w14:paraId="0CD175A9" w14:textId="77777777" w:rsidR="009721CA" w:rsidRPr="009721CA" w:rsidRDefault="009721CA" w:rsidP="009721CA">
            <w:pPr>
              <w:pStyle w:val="DisplayScreen"/>
              <w:rPr>
                <w:rFonts w:ascii="Courier New" w:hAnsi="Courier New"/>
                <w:b/>
                <w:sz w:val="20"/>
                <w:szCs w:val="20"/>
              </w:rPr>
            </w:pPr>
            <w:r w:rsidRPr="009721CA">
              <w:rPr>
                <w:rFonts w:ascii="Courier New" w:hAnsi="Courier New"/>
                <w:b/>
                <w:sz w:val="20"/>
                <w:szCs w:val="20"/>
              </w:rPr>
              <w:t xml:space="preserve"> F8=Conditional Auditing  F9=Maint. Menu  F10=Submit Expand   F24=More Keys     </w:t>
            </w:r>
          </w:p>
          <w:p w14:paraId="40805229" w14:textId="5A9B89BE" w:rsidR="00A61B23" w:rsidRPr="003055C0" w:rsidRDefault="009721CA" w:rsidP="009721CA">
            <w:pPr>
              <w:pStyle w:val="DisplayScreen"/>
              <w:rPr>
                <w:rFonts w:ascii="Courier New" w:hAnsi="Courier New"/>
                <w:b/>
                <w:sz w:val="20"/>
                <w:szCs w:val="20"/>
              </w:rPr>
            </w:pPr>
            <w:r w:rsidRPr="009721CA">
              <w:rPr>
                <w:rFonts w:ascii="Courier New" w:hAnsi="Courier New"/>
                <w:b/>
                <w:color w:val="FF0000"/>
                <w:sz w:val="20"/>
                <w:szCs w:val="20"/>
              </w:rPr>
              <w:t xml:space="preserve"> Press Enter to submit Source Member NEWEXPSH   for Advanced Auditing.          </w:t>
            </w:r>
            <w:r w:rsidR="003055C0" w:rsidRPr="009721CA">
              <w:rPr>
                <w:rFonts w:ascii="Courier New" w:hAnsi="Courier New"/>
                <w:b/>
                <w:color w:val="FF0000"/>
                <w:sz w:val="20"/>
                <w:szCs w:val="20"/>
              </w:rPr>
              <w:t xml:space="preserve"> </w:t>
            </w:r>
          </w:p>
        </w:tc>
      </w:tr>
    </w:tbl>
    <w:p w14:paraId="4FE2DEEE" w14:textId="77777777" w:rsidR="00A61B23" w:rsidRDefault="00A61B23" w:rsidP="00A61B23">
      <w:pPr>
        <w:keepNext/>
        <w:rPr>
          <w:b/>
        </w:rPr>
      </w:pPr>
      <w:r w:rsidRPr="001E4FDA">
        <w:rPr>
          <w:b/>
        </w:rPr>
        <w:t xml:space="preserve">Figure </w:t>
      </w:r>
      <w:r>
        <w:rPr>
          <w:b/>
        </w:rPr>
        <w:t>5.1 Program NEWEXPSH selected for Advanced Auditing with Command key 11</w:t>
      </w:r>
    </w:p>
    <w:p w14:paraId="4E0CAA27" w14:textId="78DA16A4" w:rsidR="002C000E" w:rsidRPr="002C000E" w:rsidRDefault="002C000E" w:rsidP="00A61B23">
      <w:pPr>
        <w:keepNext/>
        <w:rPr>
          <w:b/>
          <w:color w:val="FF0000"/>
        </w:rPr>
      </w:pPr>
      <w:r w:rsidRPr="002C000E">
        <w:rPr>
          <w:b/>
          <w:color w:val="FF0000"/>
        </w:rPr>
        <w:t xml:space="preserve">F11=Advanced Auditing  </w:t>
      </w:r>
    </w:p>
    <w:p w14:paraId="4D8F1F96" w14:textId="77777777" w:rsidR="00A61B23" w:rsidRPr="001E4FDA" w:rsidRDefault="00A61B23" w:rsidP="00A61B23">
      <w:pPr>
        <w:keepNext/>
        <w:rPr>
          <w:b/>
          <w:bCs/>
        </w:rPr>
      </w:pPr>
      <w:r>
        <w:rPr>
          <w:b/>
        </w:rPr>
        <w:t>(this will submit the input source program for a compile listing)</w:t>
      </w:r>
      <w:r w:rsidRPr="001E4FDA">
        <w:rPr>
          <w:b/>
          <w:bCs/>
        </w:rPr>
        <w:t xml:space="preserve"> </w:t>
      </w:r>
    </w:p>
    <w:p w14:paraId="06BB9024" w14:textId="77777777" w:rsidR="00A61B23" w:rsidRDefault="00A61B23" w:rsidP="00A61B23">
      <w:pPr>
        <w:rPr>
          <w:b/>
        </w:rPr>
      </w:pPr>
      <w:r w:rsidRPr="00956AFB">
        <w:rPr>
          <w:b/>
        </w:rPr>
        <w:t xml:space="preserve">Press Enter to submit Source Member NEWEXPSH   for Advanced Auditing.        </w:t>
      </w:r>
    </w:p>
    <w:p w14:paraId="649575F7" w14:textId="77777777" w:rsidR="00A61B23" w:rsidRDefault="00A61B23" w:rsidP="00A61B23">
      <w:pPr>
        <w:rPr>
          <w:b/>
        </w:rPr>
      </w:pPr>
    </w:p>
    <w:p w14:paraId="54DB6A1C" w14:textId="77777777" w:rsidR="00A61B23" w:rsidRDefault="00A61B23" w:rsidP="00A61B23">
      <w:pPr>
        <w:rPr>
          <w:b/>
        </w:rPr>
      </w:pPr>
      <w:r>
        <w:rPr>
          <w:b/>
        </w:rPr>
        <w:t>The necessary RTPA work files will be created, and the program is ready for selection of the advanced auditing when the following message appears:</w:t>
      </w:r>
    </w:p>
    <w:p w14:paraId="008284CD" w14:textId="77777777" w:rsidR="00A61B23" w:rsidRDefault="00A61B23" w:rsidP="00A61B23">
      <w:pPr>
        <w:jc w:val="left"/>
        <w:rPr>
          <w:b/>
        </w:rPr>
      </w:pPr>
    </w:p>
    <w:p w14:paraId="2A2D4AAC" w14:textId="77777777" w:rsidR="00A61B23" w:rsidRPr="00D0071F" w:rsidRDefault="00A61B23" w:rsidP="00A61B23">
      <w:pPr>
        <w:jc w:val="left"/>
        <w:rPr>
          <w:b/>
          <w:sz w:val="28"/>
          <w:szCs w:val="28"/>
        </w:rPr>
      </w:pPr>
      <w:r w:rsidRPr="00D0071F">
        <w:rPr>
          <w:rFonts w:ascii="Courier New" w:hAnsi="Courier New"/>
          <w:b/>
          <w:sz w:val="28"/>
          <w:szCs w:val="28"/>
        </w:rPr>
        <w:t xml:space="preserve">Ready for advanced auditing.                                                    </w:t>
      </w:r>
    </w:p>
    <w:p w14:paraId="269663AE" w14:textId="77777777" w:rsidR="00A61B23" w:rsidRDefault="00A61B23" w:rsidP="00A61B23"/>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61B23" w14:paraId="25B85986" w14:textId="77777777">
        <w:tc>
          <w:tcPr>
            <w:tcW w:w="9630" w:type="dxa"/>
            <w:shd w:val="clear" w:color="auto" w:fill="E6E6E6"/>
          </w:tcPr>
          <w:p w14:paraId="57522239" w14:textId="4F622602" w:rsidR="000663BC" w:rsidRPr="000663BC" w:rsidRDefault="00C322BE" w:rsidP="000663BC">
            <w:pPr>
              <w:pStyle w:val="DisplayScreen"/>
              <w:rPr>
                <w:rFonts w:ascii="Courier New" w:hAnsi="Courier New"/>
                <w:b/>
                <w:sz w:val="20"/>
                <w:szCs w:val="20"/>
              </w:rPr>
            </w:pPr>
            <w:r>
              <w:rPr>
                <w:rFonts w:ascii="Courier New" w:hAnsi="Courier New"/>
                <w:b/>
                <w:sz w:val="20"/>
                <w:szCs w:val="20"/>
              </w:rPr>
              <w:t>ZZ</w:t>
            </w:r>
            <w:r w:rsidR="000663BC" w:rsidRPr="000663BC">
              <w:rPr>
                <w:rFonts w:ascii="Courier New" w:hAnsi="Courier New"/>
                <w:b/>
                <w:sz w:val="20"/>
                <w:szCs w:val="20"/>
              </w:rPr>
              <w:t>PGM01R           Real-Time Program Audit for RPG (V6R1)        Date:  6/23/18</w:t>
            </w:r>
          </w:p>
          <w:p w14:paraId="04F7B868"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PHH                        Select Program to Audit               Time: 16:09:44</w:t>
            </w:r>
          </w:p>
          <w:p w14:paraId="2E6A1D23"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Serial:  1034F0C</w:t>
            </w:r>
          </w:p>
          <w:p w14:paraId="37EC99C3"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Type choices, press F10.                                        Model:  525    </w:t>
            </w:r>
          </w:p>
          <w:p w14:paraId="0AD3A3B6"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Input Source Member Name. . . NEWEXPSH       Name, generic*, *ALL, F4=List     </w:t>
            </w:r>
          </w:p>
          <w:p w14:paraId="743C36BC"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File Name . . . . . . . . .   QRPGLESRC    Name                              </w:t>
            </w:r>
          </w:p>
          <w:p w14:paraId="450CBE49" w14:textId="04B9E6BA"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Library Name. . . . . . . .   </w:t>
            </w:r>
            <w:r w:rsidR="00C322BE">
              <w:rPr>
                <w:rFonts w:ascii="Courier New" w:hAnsi="Courier New"/>
                <w:b/>
                <w:sz w:val="20"/>
                <w:szCs w:val="20"/>
              </w:rPr>
              <w:t>ZZ</w:t>
            </w:r>
            <w:r w:rsidRPr="000663BC">
              <w:rPr>
                <w:rFonts w:ascii="Courier New" w:hAnsi="Courier New"/>
                <w:b/>
                <w:sz w:val="20"/>
                <w:szCs w:val="20"/>
              </w:rPr>
              <w:t xml:space="preserve">AUDIT      Name                              </w:t>
            </w:r>
          </w:p>
          <w:p w14:paraId="14ECD741"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w:t>
            </w:r>
          </w:p>
          <w:p w14:paraId="5D0A9F32" w14:textId="0AEC175B"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Object to Library . . . . . . </w:t>
            </w:r>
            <w:r w:rsidR="00C322BE">
              <w:rPr>
                <w:rFonts w:ascii="Courier New" w:hAnsi="Courier New"/>
                <w:b/>
                <w:sz w:val="20"/>
                <w:szCs w:val="20"/>
              </w:rPr>
              <w:t>ZZ</w:t>
            </w:r>
            <w:r w:rsidRPr="000663BC">
              <w:rPr>
                <w:rFonts w:ascii="Courier New" w:hAnsi="Courier New"/>
                <w:b/>
                <w:sz w:val="20"/>
                <w:szCs w:val="20"/>
              </w:rPr>
              <w:t xml:space="preserve">AUDITE       Name                              </w:t>
            </w:r>
          </w:p>
          <w:p w14:paraId="7B8A1F0C"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Create As . . . . . . . . . . *PGM           *PGM, *MOD     Audit comments  Y  </w:t>
            </w:r>
          </w:p>
          <w:p w14:paraId="7CD6000C"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w:t>
            </w:r>
          </w:p>
          <w:p w14:paraId="38CCD3C1"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Audit File Outq . . . . . . . *SAME          Name, *SAME    Audit copybooks N  </w:t>
            </w:r>
          </w:p>
          <w:p w14:paraId="24E475A5"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w:t>
            </w:r>
          </w:p>
          <w:p w14:paraId="6B820F4F"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JOBD for pgm compile libl . . *LIBL          *LIBL, JOBD    Audit Timestamp Y  </w:t>
            </w:r>
          </w:p>
          <w:p w14:paraId="779237C4"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Library Name. . . . . . . .                Name                              </w:t>
            </w:r>
          </w:p>
          <w:p w14:paraId="3F7253F6"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Document Only   N  </w:t>
            </w:r>
          </w:p>
          <w:p w14:paraId="200BE4A7"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Audit Compile Listing Stmts .       to       1-99999                           </w:t>
            </w:r>
          </w:p>
          <w:p w14:paraId="034F9DCF"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(Only)                              to                      Audit to Disk   N  </w:t>
            </w:r>
          </w:p>
          <w:p w14:paraId="2065B816"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to                                         </w:t>
            </w:r>
          </w:p>
          <w:p w14:paraId="7953EC13"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to                                         </w:t>
            </w:r>
          </w:p>
          <w:p w14:paraId="23947BB5"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to                                         </w:t>
            </w:r>
          </w:p>
          <w:p w14:paraId="125A8A53"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F3=Exit  F10=Submit F13=Files   F14=Fields    F15=Operations  F16=Variables   </w:t>
            </w:r>
          </w:p>
          <w:p w14:paraId="36795524" w14:textId="77777777" w:rsidR="000663BC" w:rsidRPr="000663BC" w:rsidRDefault="000663BC" w:rsidP="000663BC">
            <w:pPr>
              <w:pStyle w:val="DisplayScreen"/>
              <w:rPr>
                <w:rFonts w:ascii="Courier New" w:hAnsi="Courier New"/>
                <w:b/>
                <w:sz w:val="20"/>
                <w:szCs w:val="20"/>
              </w:rPr>
            </w:pPr>
            <w:r w:rsidRPr="000663BC">
              <w:rPr>
                <w:rFonts w:ascii="Courier New" w:hAnsi="Courier New"/>
                <w:b/>
                <w:sz w:val="20"/>
                <w:szCs w:val="20"/>
              </w:rPr>
              <w:t xml:space="preserve">  F17=Subroutines    F19=Called pgms  F21=Conditional F22=Ind.  F23=Pre-Audit   </w:t>
            </w:r>
          </w:p>
          <w:p w14:paraId="0EF3455A" w14:textId="67C40863" w:rsidR="00A61B23" w:rsidRPr="001459DE" w:rsidRDefault="000663BC" w:rsidP="000663BC">
            <w:pPr>
              <w:pStyle w:val="DisplayScreen"/>
              <w:rPr>
                <w:rFonts w:ascii="Courier New" w:hAnsi="Courier New"/>
                <w:b/>
                <w:sz w:val="20"/>
                <w:szCs w:val="20"/>
              </w:rPr>
            </w:pPr>
            <w:r w:rsidRPr="000663BC">
              <w:rPr>
                <w:rFonts w:ascii="Courier New" w:hAnsi="Courier New"/>
                <w:b/>
                <w:color w:val="FF0000"/>
                <w:sz w:val="20"/>
                <w:szCs w:val="20"/>
              </w:rPr>
              <w:t xml:space="preserve"> Ready for advanced auditing.                                                   </w:t>
            </w:r>
            <w:r w:rsidR="00A61B23" w:rsidRPr="000663BC">
              <w:rPr>
                <w:rFonts w:ascii="Courier New" w:hAnsi="Courier New"/>
                <w:b/>
                <w:color w:val="FF0000"/>
                <w:sz w:val="20"/>
                <w:szCs w:val="20"/>
              </w:rPr>
              <w:t xml:space="preserve"> </w:t>
            </w:r>
          </w:p>
        </w:tc>
      </w:tr>
    </w:tbl>
    <w:p w14:paraId="2C4F3CA0" w14:textId="77777777" w:rsidR="00A61B23" w:rsidRDefault="00A61B23" w:rsidP="00A61B23">
      <w:pPr>
        <w:keepNext/>
        <w:rPr>
          <w:b/>
        </w:rPr>
      </w:pPr>
      <w:r w:rsidRPr="001E4FDA">
        <w:rPr>
          <w:b/>
        </w:rPr>
        <w:t xml:space="preserve">Figure </w:t>
      </w:r>
      <w:r>
        <w:rPr>
          <w:b/>
        </w:rPr>
        <w:t>5.2 Program NEWEXPSH is ready for selection of audit information</w:t>
      </w:r>
    </w:p>
    <w:p w14:paraId="76D5A2E2" w14:textId="77777777" w:rsidR="00A61B23" w:rsidRDefault="001459DE" w:rsidP="00A61B23">
      <w:r w:rsidRPr="0046084B">
        <w:rPr>
          <w:rFonts w:ascii="Courier New" w:hAnsi="Courier New"/>
          <w:sz w:val="20"/>
          <w:szCs w:val="20"/>
        </w:rPr>
        <w:t xml:space="preserve">                                                   </w:t>
      </w:r>
    </w:p>
    <w:p w14:paraId="7CD6B35B" w14:textId="77777777" w:rsidR="00A61B23" w:rsidRDefault="00A61B23" w:rsidP="00A61B23">
      <w:r w:rsidRPr="00956AFB">
        <w:t xml:space="preserve">The programmer may now use the command keys to </w:t>
      </w:r>
      <w:r>
        <w:t>selectively audit the program variables, files, subroutines, operation codes, subroutines, etc., confirming each selection with F5 to accept.</w:t>
      </w:r>
    </w:p>
    <w:p w14:paraId="53ABA29E" w14:textId="77777777" w:rsidR="00A61B23" w:rsidRPr="00A30431" w:rsidRDefault="00A61B23" w:rsidP="00A61B23">
      <w:pPr>
        <w:pStyle w:val="Heading2"/>
      </w:pPr>
      <w:bookmarkStart w:id="26832" w:name="_Toc158989985"/>
      <w:bookmarkStart w:id="26833" w:name="_Toc158993864"/>
      <w:bookmarkStart w:id="26834" w:name="_Toc471568296"/>
      <w:bookmarkStart w:id="26835" w:name="_Toc514089892"/>
      <w:bookmarkStart w:id="26836" w:name="_Toc514157551"/>
      <w:bookmarkStart w:id="26837" w:name="_Toc514865035"/>
      <w:bookmarkStart w:id="26838" w:name="_Toc514868325"/>
      <w:bookmarkStart w:id="26839" w:name="_Toc514954003"/>
      <w:bookmarkStart w:id="26840" w:name="_Toc515387146"/>
      <w:bookmarkStart w:id="26841" w:name="_Toc515466718"/>
      <w:bookmarkStart w:id="26842" w:name="_Toc516235653"/>
      <w:bookmarkStart w:id="26843" w:name="_Toc516300515"/>
      <w:bookmarkStart w:id="26844" w:name="_Toc516671057"/>
      <w:bookmarkStart w:id="26845" w:name="_Toc516902258"/>
      <w:bookmarkStart w:id="26846" w:name="_Toc517000228"/>
      <w:bookmarkStart w:id="26847" w:name="_Toc517006398"/>
      <w:bookmarkStart w:id="26848" w:name="_Toc517013908"/>
      <w:bookmarkStart w:id="26849" w:name="_Toc517091529"/>
      <w:bookmarkStart w:id="26850" w:name="_Toc517536474"/>
      <w:bookmarkStart w:id="26851" w:name="_Toc518052653"/>
      <w:bookmarkStart w:id="26852" w:name="_Toc518055727"/>
      <w:bookmarkStart w:id="26853" w:name="_Toc518057298"/>
      <w:bookmarkStart w:id="26854" w:name="_Toc518057850"/>
      <w:bookmarkStart w:id="26855" w:name="_Toc518572109"/>
      <w:bookmarkStart w:id="26856" w:name="_Toc518748805"/>
      <w:bookmarkStart w:id="26857" w:name="_Toc519364394"/>
      <w:bookmarkStart w:id="26858" w:name="_Toc519793585"/>
      <w:bookmarkStart w:id="26859" w:name="_Toc520096157"/>
      <w:bookmarkStart w:id="26860" w:name="_Toc520396234"/>
      <w:bookmarkStart w:id="26861" w:name="_Toc521413408"/>
      <w:bookmarkStart w:id="26862" w:name="_Toc521413995"/>
      <w:bookmarkStart w:id="26863" w:name="_Toc521414307"/>
      <w:bookmarkStart w:id="26864" w:name="_Toc521590976"/>
      <w:bookmarkStart w:id="26865" w:name="_Toc522025403"/>
      <w:bookmarkStart w:id="26866" w:name="_Toc522879147"/>
      <w:bookmarkStart w:id="26867" w:name="_Toc523249229"/>
      <w:bookmarkStart w:id="26868" w:name="_Toc525727462"/>
      <w:bookmarkStart w:id="26869" w:name="_Toc526848219"/>
      <w:bookmarkStart w:id="26870" w:name="_Toc526848775"/>
      <w:bookmarkStart w:id="26871" w:name="_Toc526940238"/>
      <w:bookmarkStart w:id="26872" w:name="_Toc527369629"/>
      <w:bookmarkStart w:id="26873" w:name="_Toc534305780"/>
      <w:bookmarkStart w:id="26874" w:name="_Toc534373939"/>
      <w:bookmarkStart w:id="26875" w:name="_Toc534385734"/>
      <w:bookmarkStart w:id="26876" w:name="_Toc534386238"/>
      <w:bookmarkStart w:id="26877" w:name="_Toc535168426"/>
      <w:bookmarkStart w:id="26878" w:name="_Toc535242051"/>
      <w:bookmarkStart w:id="26879" w:name="_Toc535242570"/>
      <w:bookmarkStart w:id="26880" w:name="_Toc535948333"/>
      <w:bookmarkStart w:id="26881" w:name="_Toc112211"/>
      <w:bookmarkStart w:id="26882" w:name="_Toc597422"/>
      <w:bookmarkStart w:id="26883" w:name="_Toc685130"/>
      <w:bookmarkStart w:id="26884" w:name="_Toc685771"/>
      <w:bookmarkStart w:id="26885" w:name="_Toc686823"/>
      <w:bookmarkStart w:id="26886" w:name="_Toc869303"/>
      <w:bookmarkStart w:id="26887" w:name="_Toc869469"/>
      <w:bookmarkStart w:id="26888" w:name="_Toc869634"/>
      <w:bookmarkStart w:id="26889" w:name="_Toc869799"/>
      <w:bookmarkStart w:id="26890" w:name="_Toc964408"/>
      <w:bookmarkStart w:id="26891" w:name="_Toc1816176"/>
      <w:bookmarkStart w:id="26892" w:name="_Toc1828711"/>
      <w:bookmarkStart w:id="26893" w:name="_Toc1828880"/>
      <w:bookmarkStart w:id="26894" w:name="_Toc1829049"/>
      <w:bookmarkStart w:id="26895" w:name="_Toc5979740"/>
      <w:bookmarkStart w:id="26896" w:name="_Toc5979959"/>
      <w:bookmarkStart w:id="26897" w:name="_Toc6481156"/>
      <w:bookmarkStart w:id="26898" w:name="_Toc6992130"/>
      <w:bookmarkStart w:id="26899" w:name="_Toc6992304"/>
      <w:bookmarkStart w:id="26900" w:name="_Toc6992476"/>
      <w:bookmarkStart w:id="26901" w:name="_Toc6992649"/>
      <w:bookmarkStart w:id="26902" w:name="_Toc6992822"/>
      <w:bookmarkStart w:id="26903" w:name="_Toc6992993"/>
      <w:bookmarkStart w:id="26904" w:name="_Toc6997960"/>
      <w:bookmarkStart w:id="26905" w:name="_Toc6998132"/>
      <w:bookmarkStart w:id="26906" w:name="_Toc6998304"/>
      <w:bookmarkStart w:id="26907" w:name="_Toc6998888"/>
      <w:bookmarkStart w:id="26908" w:name="_Toc8570085"/>
      <w:bookmarkStart w:id="26909" w:name="_Toc8639114"/>
      <w:bookmarkStart w:id="26910" w:name="_Toc8639461"/>
      <w:bookmarkStart w:id="26911" w:name="_Toc8639839"/>
      <w:bookmarkStart w:id="26912" w:name="_Toc8640016"/>
      <w:bookmarkStart w:id="26913" w:name="_Toc8640193"/>
      <w:bookmarkStart w:id="26914" w:name="_Toc8640370"/>
      <w:bookmarkStart w:id="26915" w:name="_Toc8640547"/>
      <w:bookmarkStart w:id="26916" w:name="_Toc8640724"/>
      <w:bookmarkStart w:id="26917" w:name="_Toc8640901"/>
      <w:bookmarkStart w:id="26918" w:name="_Toc8641080"/>
      <w:bookmarkStart w:id="26919" w:name="_Toc8641257"/>
      <w:bookmarkStart w:id="26920" w:name="_Toc8641435"/>
      <w:bookmarkStart w:id="26921" w:name="_Toc8661470"/>
      <w:bookmarkStart w:id="26922" w:name="_Toc8661648"/>
      <w:bookmarkStart w:id="26923" w:name="_Toc8662182"/>
      <w:bookmarkStart w:id="26924" w:name="_Toc8662362"/>
      <w:bookmarkStart w:id="26925" w:name="_Toc8662541"/>
      <w:bookmarkStart w:id="26926" w:name="_Toc11480292"/>
      <w:bookmarkStart w:id="26927" w:name="_Toc11480473"/>
      <w:bookmarkStart w:id="26928" w:name="_Toc12695898"/>
      <w:bookmarkStart w:id="26929" w:name="_Toc12729025"/>
      <w:bookmarkStart w:id="26930" w:name="_Toc12814978"/>
      <w:bookmarkStart w:id="26931" w:name="_Toc12900709"/>
      <w:bookmarkStart w:id="26932" w:name="_Toc12900888"/>
      <w:bookmarkStart w:id="26933" w:name="_Toc12901125"/>
      <w:bookmarkStart w:id="26934" w:name="_Toc12901313"/>
      <w:bookmarkStart w:id="26935" w:name="_Toc12901622"/>
      <w:bookmarkStart w:id="26936" w:name="_Toc12902305"/>
      <w:bookmarkStart w:id="26937" w:name="_Toc17715410"/>
      <w:bookmarkStart w:id="26938" w:name="_Toc19542572"/>
      <w:bookmarkStart w:id="26939" w:name="_Toc19542760"/>
      <w:bookmarkStart w:id="26940" w:name="_Toc19543161"/>
      <w:bookmarkStart w:id="26941" w:name="_Toc19544830"/>
      <w:bookmarkStart w:id="26942" w:name="_Toc20757709"/>
      <w:bookmarkStart w:id="26943" w:name="_Toc20758206"/>
      <w:bookmarkStart w:id="26944" w:name="_Toc23669261"/>
      <w:bookmarkStart w:id="26945" w:name="_Toc23669607"/>
      <w:bookmarkStart w:id="26946" w:name="_Toc23958876"/>
      <w:bookmarkStart w:id="26947" w:name="_Toc23959361"/>
      <w:bookmarkStart w:id="26948" w:name="_Toc23960222"/>
      <w:bookmarkStart w:id="26949" w:name="_Toc23960405"/>
      <w:bookmarkStart w:id="26950" w:name="_Toc23960772"/>
      <w:bookmarkStart w:id="26951" w:name="_Toc24126318"/>
      <w:bookmarkStart w:id="26952" w:name="_Toc24126724"/>
      <w:bookmarkStart w:id="26953" w:name="_Toc24128470"/>
      <w:bookmarkStart w:id="26954" w:name="_Toc24129090"/>
      <w:bookmarkStart w:id="26955" w:name="_Toc25486166"/>
      <w:bookmarkStart w:id="26956" w:name="_Toc25488208"/>
      <w:bookmarkStart w:id="26957" w:name="_Toc25576175"/>
      <w:bookmarkStart w:id="26958" w:name="_Toc25576487"/>
      <w:bookmarkStart w:id="26959" w:name="_Toc27919516"/>
      <w:bookmarkStart w:id="26960" w:name="_Toc27919722"/>
      <w:bookmarkStart w:id="26961" w:name="_Toc27919962"/>
      <w:bookmarkStart w:id="26962" w:name="_Toc27920191"/>
      <w:bookmarkStart w:id="26963" w:name="_Toc27920431"/>
      <w:bookmarkStart w:id="26964" w:name="_Toc28004039"/>
      <w:bookmarkStart w:id="26965" w:name="_Toc28004240"/>
      <w:bookmarkStart w:id="26966" w:name="_Toc28004468"/>
      <w:bookmarkStart w:id="26967" w:name="_Toc28004668"/>
      <w:bookmarkStart w:id="26968" w:name="_Toc28862890"/>
      <w:bookmarkStart w:id="26969" w:name="_Toc28863185"/>
      <w:bookmarkStart w:id="26970" w:name="_Toc28863442"/>
      <w:bookmarkStart w:id="26971" w:name="_Toc28864105"/>
      <w:bookmarkStart w:id="26972" w:name="_Toc28866304"/>
      <w:bookmarkStart w:id="26973" w:name="_Toc28866533"/>
      <w:bookmarkStart w:id="26974" w:name="_Toc28871148"/>
      <w:bookmarkStart w:id="26975" w:name="_Toc28886006"/>
      <w:bookmarkStart w:id="26976" w:name="_Toc48200439"/>
      <w:bookmarkStart w:id="26977" w:name="_Toc48231739"/>
      <w:bookmarkStart w:id="26978" w:name="_Toc48305473"/>
      <w:bookmarkStart w:id="26979" w:name="_Toc48314859"/>
      <w:bookmarkStart w:id="26980" w:name="_Toc48318528"/>
      <w:bookmarkStart w:id="26981" w:name="_Toc48318731"/>
      <w:bookmarkStart w:id="26982" w:name="_Toc48318933"/>
      <w:bookmarkStart w:id="26983" w:name="_Toc48319358"/>
      <w:bookmarkStart w:id="26984" w:name="_Toc48396890"/>
      <w:bookmarkStart w:id="26985" w:name="_Toc48408969"/>
      <w:bookmarkStart w:id="26986" w:name="_Toc48483582"/>
      <w:bookmarkStart w:id="26987" w:name="_Toc48646404"/>
      <w:bookmarkStart w:id="26988" w:name="_Toc48737489"/>
      <w:bookmarkStart w:id="26989" w:name="_Toc48825115"/>
      <w:bookmarkStart w:id="26990" w:name="_Toc48825613"/>
      <w:bookmarkStart w:id="26991" w:name="_Toc48835549"/>
      <w:bookmarkStart w:id="26992" w:name="_Toc48835872"/>
      <w:bookmarkStart w:id="26993" w:name="_Toc48902357"/>
      <w:bookmarkStart w:id="26994" w:name="_Toc48925694"/>
      <w:bookmarkStart w:id="26995" w:name="_Toc48925969"/>
      <w:bookmarkStart w:id="26996" w:name="_Toc48997785"/>
      <w:bookmarkStart w:id="26997" w:name="_Toc49004143"/>
      <w:bookmarkStart w:id="26998" w:name="_Toc49075453"/>
      <w:bookmarkStart w:id="26999" w:name="_Toc49082598"/>
      <w:bookmarkStart w:id="27000" w:name="_Toc49082896"/>
      <w:bookmarkStart w:id="27001" w:name="_Toc49083298"/>
      <w:bookmarkStart w:id="27002" w:name="_Toc49083530"/>
      <w:bookmarkStart w:id="27003" w:name="_Toc49088387"/>
      <w:bookmarkStart w:id="27004" w:name="_Toc49088621"/>
      <w:bookmarkStart w:id="27005" w:name="_Toc49090298"/>
      <w:bookmarkStart w:id="27006" w:name="_Toc50102672"/>
      <w:bookmarkStart w:id="27007" w:name="_Toc50369488"/>
      <w:bookmarkStart w:id="27008" w:name="_Toc50369816"/>
      <w:bookmarkStart w:id="27009" w:name="_Toc53753092"/>
      <w:bookmarkStart w:id="27010" w:name="_Toc53753389"/>
      <w:bookmarkStart w:id="27011" w:name="_Toc53756716"/>
      <w:bookmarkStart w:id="27012" w:name="_Toc53757469"/>
      <w:bookmarkStart w:id="27013" w:name="_Toc54010307"/>
      <w:bookmarkStart w:id="27014" w:name="_Toc54532217"/>
      <w:bookmarkStart w:id="27015" w:name="_Toc54532468"/>
      <w:bookmarkStart w:id="27016" w:name="_Toc54532718"/>
      <w:bookmarkStart w:id="27017" w:name="_Toc54536372"/>
      <w:bookmarkStart w:id="27018" w:name="_Toc54623189"/>
      <w:bookmarkStart w:id="27019" w:name="_Toc54699415"/>
      <w:bookmarkStart w:id="27020" w:name="_Toc54699849"/>
      <w:bookmarkStart w:id="27021" w:name="_Toc55038303"/>
      <w:bookmarkStart w:id="27022" w:name="_Toc55225019"/>
      <w:bookmarkStart w:id="27023" w:name="_Toc57299215"/>
      <w:bookmarkStart w:id="27024" w:name="_Toc57458310"/>
      <w:bookmarkStart w:id="27025" w:name="_Toc57458568"/>
      <w:bookmarkStart w:id="27026" w:name="_Toc57458884"/>
      <w:bookmarkStart w:id="27027" w:name="_Toc57459143"/>
      <w:bookmarkStart w:id="27028" w:name="_Toc62052800"/>
      <w:bookmarkStart w:id="27029" w:name="_Toc66712365"/>
      <w:bookmarkStart w:id="27030" w:name="_Toc66713354"/>
      <w:bookmarkStart w:id="27031" w:name="_Toc66713838"/>
      <w:bookmarkStart w:id="27032" w:name="_Toc66883216"/>
      <w:bookmarkStart w:id="27033" w:name="_Toc66883518"/>
      <w:bookmarkStart w:id="27034" w:name="_Toc66883857"/>
      <w:bookmarkStart w:id="27035" w:name="_Toc66884335"/>
      <w:bookmarkStart w:id="27036" w:name="_Toc66885283"/>
      <w:bookmarkStart w:id="27037" w:name="_Toc66962649"/>
      <w:bookmarkStart w:id="27038" w:name="_Toc66962953"/>
      <w:bookmarkStart w:id="27039" w:name="_Toc88228714"/>
      <w:bookmarkStart w:id="27040" w:name="_Toc88233082"/>
      <w:bookmarkStart w:id="27041" w:name="_Toc88234575"/>
      <w:bookmarkStart w:id="27042" w:name="_Toc88237236"/>
      <w:bookmarkStart w:id="27043" w:name="_Toc88237928"/>
      <w:bookmarkStart w:id="27044" w:name="_Toc88238914"/>
      <w:bookmarkStart w:id="27045" w:name="_Toc88239564"/>
      <w:bookmarkStart w:id="27046" w:name="_Toc88241331"/>
      <w:bookmarkStart w:id="27047" w:name="_Toc88243271"/>
      <w:bookmarkStart w:id="27048" w:name="_Toc88243984"/>
      <w:bookmarkStart w:id="27049" w:name="_Toc88740772"/>
      <w:bookmarkStart w:id="27050" w:name="_Toc89343095"/>
      <w:bookmarkStart w:id="27051" w:name="_Toc89343564"/>
      <w:bookmarkStart w:id="27052" w:name="_Toc89343832"/>
      <w:bookmarkStart w:id="27053" w:name="_Toc89349619"/>
      <w:bookmarkStart w:id="27054" w:name="_Toc89440836"/>
      <w:bookmarkStart w:id="27055" w:name="_Toc89441204"/>
      <w:bookmarkStart w:id="27056" w:name="_Toc89680928"/>
      <w:bookmarkStart w:id="27057" w:name="_Toc89950364"/>
      <w:bookmarkStart w:id="27058" w:name="_Toc90134309"/>
      <w:bookmarkStart w:id="27059" w:name="_Toc90134806"/>
      <w:bookmarkStart w:id="27060" w:name="_Toc90135078"/>
      <w:bookmarkStart w:id="27061" w:name="_Toc90135798"/>
      <w:bookmarkStart w:id="27062" w:name="_Toc90137609"/>
      <w:bookmarkStart w:id="27063" w:name="_Toc90137933"/>
      <w:bookmarkStart w:id="27064" w:name="_Toc90138204"/>
      <w:bookmarkStart w:id="27065" w:name="_Toc90138475"/>
      <w:bookmarkStart w:id="27066" w:name="_Toc90305475"/>
      <w:bookmarkStart w:id="27067" w:name="_Toc98417863"/>
      <w:r w:rsidRPr="00A30431">
        <w:t>Using the F16 Command Key to audit desired variables</w:t>
      </w:r>
      <w:bookmarkEnd w:id="26832"/>
      <w:bookmarkEnd w:id="26833"/>
      <w:bookmarkEnd w:id="26834"/>
      <w:bookmarkEnd w:id="26835"/>
      <w:bookmarkEnd w:id="26836"/>
      <w:bookmarkEnd w:id="26837"/>
      <w:bookmarkEnd w:id="26838"/>
      <w:bookmarkEnd w:id="26839"/>
      <w:bookmarkEnd w:id="26840"/>
      <w:bookmarkEnd w:id="26841"/>
      <w:bookmarkEnd w:id="26842"/>
      <w:bookmarkEnd w:id="26843"/>
      <w:bookmarkEnd w:id="26844"/>
      <w:bookmarkEnd w:id="26845"/>
      <w:bookmarkEnd w:id="26846"/>
      <w:bookmarkEnd w:id="26847"/>
      <w:bookmarkEnd w:id="26848"/>
      <w:bookmarkEnd w:id="26849"/>
      <w:bookmarkEnd w:id="26850"/>
      <w:bookmarkEnd w:id="26851"/>
      <w:bookmarkEnd w:id="26852"/>
      <w:bookmarkEnd w:id="26853"/>
      <w:bookmarkEnd w:id="26854"/>
      <w:bookmarkEnd w:id="26855"/>
      <w:bookmarkEnd w:id="26856"/>
      <w:bookmarkEnd w:id="26857"/>
      <w:bookmarkEnd w:id="26858"/>
      <w:bookmarkEnd w:id="26859"/>
      <w:bookmarkEnd w:id="26860"/>
      <w:bookmarkEnd w:id="26861"/>
      <w:bookmarkEnd w:id="26862"/>
      <w:bookmarkEnd w:id="26863"/>
      <w:bookmarkEnd w:id="26864"/>
      <w:bookmarkEnd w:id="26865"/>
      <w:bookmarkEnd w:id="26866"/>
      <w:bookmarkEnd w:id="26867"/>
      <w:bookmarkEnd w:id="26868"/>
      <w:bookmarkEnd w:id="26869"/>
      <w:bookmarkEnd w:id="26870"/>
      <w:bookmarkEnd w:id="26871"/>
      <w:bookmarkEnd w:id="26872"/>
      <w:bookmarkEnd w:id="26873"/>
      <w:bookmarkEnd w:id="26874"/>
      <w:bookmarkEnd w:id="26875"/>
      <w:bookmarkEnd w:id="26876"/>
      <w:bookmarkEnd w:id="26877"/>
      <w:bookmarkEnd w:id="26878"/>
      <w:bookmarkEnd w:id="26879"/>
      <w:bookmarkEnd w:id="26880"/>
      <w:bookmarkEnd w:id="26881"/>
      <w:bookmarkEnd w:id="26882"/>
      <w:bookmarkEnd w:id="26883"/>
      <w:bookmarkEnd w:id="26884"/>
      <w:bookmarkEnd w:id="26885"/>
      <w:bookmarkEnd w:id="26886"/>
      <w:bookmarkEnd w:id="26887"/>
      <w:bookmarkEnd w:id="26888"/>
      <w:bookmarkEnd w:id="26889"/>
      <w:bookmarkEnd w:id="26890"/>
      <w:bookmarkEnd w:id="26891"/>
      <w:bookmarkEnd w:id="26892"/>
      <w:bookmarkEnd w:id="26893"/>
      <w:bookmarkEnd w:id="26894"/>
      <w:bookmarkEnd w:id="26895"/>
      <w:bookmarkEnd w:id="26896"/>
      <w:bookmarkEnd w:id="26897"/>
      <w:bookmarkEnd w:id="26898"/>
      <w:bookmarkEnd w:id="26899"/>
      <w:bookmarkEnd w:id="26900"/>
      <w:bookmarkEnd w:id="26901"/>
      <w:bookmarkEnd w:id="26902"/>
      <w:bookmarkEnd w:id="26903"/>
      <w:bookmarkEnd w:id="26904"/>
      <w:bookmarkEnd w:id="26905"/>
      <w:bookmarkEnd w:id="26906"/>
      <w:bookmarkEnd w:id="26907"/>
      <w:bookmarkEnd w:id="26908"/>
      <w:bookmarkEnd w:id="26909"/>
      <w:bookmarkEnd w:id="26910"/>
      <w:bookmarkEnd w:id="26911"/>
      <w:bookmarkEnd w:id="26912"/>
      <w:bookmarkEnd w:id="26913"/>
      <w:bookmarkEnd w:id="26914"/>
      <w:bookmarkEnd w:id="26915"/>
      <w:bookmarkEnd w:id="26916"/>
      <w:bookmarkEnd w:id="26917"/>
      <w:bookmarkEnd w:id="26918"/>
      <w:bookmarkEnd w:id="26919"/>
      <w:bookmarkEnd w:id="26920"/>
      <w:bookmarkEnd w:id="26921"/>
      <w:bookmarkEnd w:id="26922"/>
      <w:bookmarkEnd w:id="26923"/>
      <w:bookmarkEnd w:id="26924"/>
      <w:bookmarkEnd w:id="26925"/>
      <w:bookmarkEnd w:id="26926"/>
      <w:bookmarkEnd w:id="26927"/>
      <w:bookmarkEnd w:id="26928"/>
      <w:bookmarkEnd w:id="26929"/>
      <w:bookmarkEnd w:id="26930"/>
      <w:bookmarkEnd w:id="26931"/>
      <w:bookmarkEnd w:id="26932"/>
      <w:bookmarkEnd w:id="26933"/>
      <w:bookmarkEnd w:id="26934"/>
      <w:bookmarkEnd w:id="26935"/>
      <w:bookmarkEnd w:id="26936"/>
      <w:bookmarkEnd w:id="26937"/>
      <w:bookmarkEnd w:id="26938"/>
      <w:bookmarkEnd w:id="26939"/>
      <w:bookmarkEnd w:id="26940"/>
      <w:bookmarkEnd w:id="26941"/>
      <w:bookmarkEnd w:id="26942"/>
      <w:bookmarkEnd w:id="26943"/>
      <w:bookmarkEnd w:id="26944"/>
      <w:bookmarkEnd w:id="26945"/>
      <w:bookmarkEnd w:id="26946"/>
      <w:bookmarkEnd w:id="26947"/>
      <w:bookmarkEnd w:id="26948"/>
      <w:bookmarkEnd w:id="26949"/>
      <w:bookmarkEnd w:id="26950"/>
      <w:bookmarkEnd w:id="26951"/>
      <w:bookmarkEnd w:id="26952"/>
      <w:bookmarkEnd w:id="26953"/>
      <w:bookmarkEnd w:id="26954"/>
      <w:bookmarkEnd w:id="26955"/>
      <w:bookmarkEnd w:id="26956"/>
      <w:bookmarkEnd w:id="26957"/>
      <w:bookmarkEnd w:id="26958"/>
      <w:bookmarkEnd w:id="26959"/>
      <w:bookmarkEnd w:id="26960"/>
      <w:bookmarkEnd w:id="26961"/>
      <w:bookmarkEnd w:id="26962"/>
      <w:bookmarkEnd w:id="26963"/>
      <w:bookmarkEnd w:id="26964"/>
      <w:bookmarkEnd w:id="26965"/>
      <w:bookmarkEnd w:id="26966"/>
      <w:bookmarkEnd w:id="26967"/>
      <w:bookmarkEnd w:id="26968"/>
      <w:bookmarkEnd w:id="26969"/>
      <w:bookmarkEnd w:id="26970"/>
      <w:bookmarkEnd w:id="26971"/>
      <w:bookmarkEnd w:id="26972"/>
      <w:bookmarkEnd w:id="26973"/>
      <w:bookmarkEnd w:id="26974"/>
      <w:bookmarkEnd w:id="26975"/>
      <w:bookmarkEnd w:id="26976"/>
      <w:bookmarkEnd w:id="26977"/>
      <w:bookmarkEnd w:id="26978"/>
      <w:bookmarkEnd w:id="26979"/>
      <w:bookmarkEnd w:id="26980"/>
      <w:bookmarkEnd w:id="26981"/>
      <w:bookmarkEnd w:id="26982"/>
      <w:bookmarkEnd w:id="26983"/>
      <w:bookmarkEnd w:id="26984"/>
      <w:bookmarkEnd w:id="26985"/>
      <w:bookmarkEnd w:id="26986"/>
      <w:bookmarkEnd w:id="26987"/>
      <w:bookmarkEnd w:id="26988"/>
      <w:bookmarkEnd w:id="26989"/>
      <w:bookmarkEnd w:id="26990"/>
      <w:bookmarkEnd w:id="26991"/>
      <w:bookmarkEnd w:id="26992"/>
      <w:bookmarkEnd w:id="26993"/>
      <w:bookmarkEnd w:id="26994"/>
      <w:bookmarkEnd w:id="26995"/>
      <w:bookmarkEnd w:id="26996"/>
      <w:bookmarkEnd w:id="26997"/>
      <w:bookmarkEnd w:id="26998"/>
      <w:bookmarkEnd w:id="26999"/>
      <w:bookmarkEnd w:id="27000"/>
      <w:bookmarkEnd w:id="27001"/>
      <w:bookmarkEnd w:id="27002"/>
      <w:bookmarkEnd w:id="27003"/>
      <w:bookmarkEnd w:id="27004"/>
      <w:bookmarkEnd w:id="27005"/>
      <w:bookmarkEnd w:id="27006"/>
      <w:bookmarkEnd w:id="27007"/>
      <w:bookmarkEnd w:id="27008"/>
      <w:bookmarkEnd w:id="27009"/>
      <w:bookmarkEnd w:id="27010"/>
      <w:bookmarkEnd w:id="27011"/>
      <w:bookmarkEnd w:id="27012"/>
      <w:bookmarkEnd w:id="27013"/>
      <w:bookmarkEnd w:id="27014"/>
      <w:bookmarkEnd w:id="27015"/>
      <w:bookmarkEnd w:id="27016"/>
      <w:bookmarkEnd w:id="27017"/>
      <w:bookmarkEnd w:id="27018"/>
      <w:bookmarkEnd w:id="27019"/>
      <w:bookmarkEnd w:id="27020"/>
      <w:bookmarkEnd w:id="27021"/>
      <w:bookmarkEnd w:id="27022"/>
      <w:bookmarkEnd w:id="27023"/>
      <w:bookmarkEnd w:id="27024"/>
      <w:bookmarkEnd w:id="27025"/>
      <w:bookmarkEnd w:id="27026"/>
      <w:bookmarkEnd w:id="27027"/>
      <w:bookmarkEnd w:id="27028"/>
      <w:bookmarkEnd w:id="27029"/>
      <w:bookmarkEnd w:id="27030"/>
      <w:bookmarkEnd w:id="27031"/>
      <w:bookmarkEnd w:id="27032"/>
      <w:bookmarkEnd w:id="27033"/>
      <w:bookmarkEnd w:id="27034"/>
      <w:bookmarkEnd w:id="27035"/>
      <w:bookmarkEnd w:id="27036"/>
      <w:bookmarkEnd w:id="27037"/>
      <w:bookmarkEnd w:id="27038"/>
      <w:bookmarkEnd w:id="27039"/>
      <w:bookmarkEnd w:id="27040"/>
      <w:bookmarkEnd w:id="27041"/>
      <w:bookmarkEnd w:id="27042"/>
      <w:bookmarkEnd w:id="27043"/>
      <w:bookmarkEnd w:id="27044"/>
      <w:bookmarkEnd w:id="27045"/>
      <w:bookmarkEnd w:id="27046"/>
      <w:bookmarkEnd w:id="27047"/>
      <w:bookmarkEnd w:id="27048"/>
      <w:bookmarkEnd w:id="27049"/>
      <w:bookmarkEnd w:id="27050"/>
      <w:bookmarkEnd w:id="27051"/>
      <w:bookmarkEnd w:id="27052"/>
      <w:bookmarkEnd w:id="27053"/>
      <w:bookmarkEnd w:id="27054"/>
      <w:bookmarkEnd w:id="27055"/>
      <w:bookmarkEnd w:id="27056"/>
      <w:bookmarkEnd w:id="27057"/>
      <w:bookmarkEnd w:id="27058"/>
      <w:bookmarkEnd w:id="27059"/>
      <w:bookmarkEnd w:id="27060"/>
      <w:bookmarkEnd w:id="27061"/>
      <w:bookmarkEnd w:id="27062"/>
      <w:bookmarkEnd w:id="27063"/>
      <w:bookmarkEnd w:id="27064"/>
      <w:bookmarkEnd w:id="27065"/>
      <w:bookmarkEnd w:id="27066"/>
      <w:bookmarkEnd w:id="27067"/>
    </w:p>
    <w:p w14:paraId="7A8A6B46" w14:textId="77777777" w:rsidR="00A61B23" w:rsidRPr="00595327" w:rsidRDefault="00A61B23" w:rsidP="00A61B23">
      <w:pPr>
        <w:rPr>
          <w:b/>
        </w:rPr>
      </w:pPr>
      <w:r>
        <w:rPr>
          <w:b/>
        </w:rPr>
        <w:t>In addition, only executing source statements with the selected variables (or Operation codes) may be optionally audited.</w:t>
      </w:r>
    </w:p>
    <w:p w14:paraId="2B426181" w14:textId="77777777" w:rsidR="00A61B23" w:rsidRDefault="00A61B23" w:rsidP="00A61B23"/>
    <w:p w14:paraId="2CA35C1E" w14:textId="77777777" w:rsidR="00A61B23" w:rsidRDefault="00A61B23" w:rsidP="00A61B23">
      <w:r>
        <w:t xml:space="preserve">In the following screen, the F16 command key was pressed to select some variables for auditing. Only the variables selected with Y will have their data values shown in the audit output. </w:t>
      </w:r>
    </w:p>
    <w:p w14:paraId="1211C4F7" w14:textId="77777777" w:rsidR="00A61B23" w:rsidRDefault="00A61B23" w:rsidP="00A61B23"/>
    <w:p w14:paraId="4EBDF7F2" w14:textId="77777777" w:rsidR="00A61B23" w:rsidRDefault="00A61B23" w:rsidP="00A61B23"/>
    <w:p w14:paraId="68DDCBF0" w14:textId="77777777" w:rsidR="00A61B23" w:rsidRDefault="00A61B23" w:rsidP="00A61B23"/>
    <w:p w14:paraId="1FE5ABE7" w14:textId="77777777" w:rsidR="00A61B23" w:rsidRDefault="00A61B23" w:rsidP="00A61B23"/>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61B23" w14:paraId="348E9A00" w14:textId="77777777">
        <w:tc>
          <w:tcPr>
            <w:tcW w:w="9630" w:type="dxa"/>
            <w:shd w:val="clear" w:color="auto" w:fill="E6E6E6"/>
          </w:tcPr>
          <w:p w14:paraId="239ED45A" w14:textId="68C6844C" w:rsidR="00E82646" w:rsidRPr="00E82646" w:rsidRDefault="00C322BE" w:rsidP="00E82646">
            <w:pPr>
              <w:pStyle w:val="DisplayScreen"/>
              <w:rPr>
                <w:rFonts w:ascii="Courier New" w:hAnsi="Courier New"/>
                <w:b/>
                <w:sz w:val="20"/>
                <w:szCs w:val="20"/>
              </w:rPr>
            </w:pPr>
            <w:r>
              <w:rPr>
                <w:rFonts w:ascii="Courier New" w:hAnsi="Courier New"/>
                <w:b/>
                <w:sz w:val="20"/>
                <w:szCs w:val="20"/>
              </w:rPr>
              <w:t>ZZ</w:t>
            </w:r>
            <w:r w:rsidR="00E82646" w:rsidRPr="00E82646">
              <w:rPr>
                <w:rFonts w:ascii="Courier New" w:hAnsi="Courier New"/>
                <w:b/>
                <w:sz w:val="20"/>
                <w:szCs w:val="20"/>
              </w:rPr>
              <w:t>PGM01R           Real-Time Program Audit for RPG (V6R1)        Date:  6/23/18</w:t>
            </w:r>
          </w:p>
          <w:p w14:paraId="1F453632"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w:t>
            </w:r>
            <w:r w:rsidRPr="00E82646">
              <w:rPr>
                <w:rFonts w:ascii="Courier New" w:hAnsi="Courier New"/>
                <w:b/>
                <w:color w:val="FF0000"/>
                <w:sz w:val="20"/>
                <w:szCs w:val="20"/>
              </w:rPr>
              <w:t xml:space="preserve">Select Variables to Audit              </w:t>
            </w:r>
            <w:r w:rsidRPr="00E82646">
              <w:rPr>
                <w:rFonts w:ascii="Courier New" w:hAnsi="Courier New"/>
                <w:b/>
                <w:sz w:val="20"/>
                <w:szCs w:val="20"/>
              </w:rPr>
              <w:t>Time: 16:09:30</w:t>
            </w:r>
          </w:p>
          <w:p w14:paraId="3D3CEA2A" w14:textId="77777777" w:rsidR="00E82646" w:rsidRPr="00E82646" w:rsidRDefault="00E82646" w:rsidP="00E82646">
            <w:pPr>
              <w:pStyle w:val="DisplayScreen"/>
              <w:rPr>
                <w:rFonts w:ascii="Courier New" w:hAnsi="Courier New"/>
                <w:b/>
                <w:color w:val="FF0000"/>
                <w:sz w:val="20"/>
                <w:szCs w:val="20"/>
              </w:rPr>
            </w:pPr>
            <w:r w:rsidRPr="00E82646">
              <w:rPr>
                <w:rFonts w:ascii="Courier New" w:hAnsi="Courier New"/>
                <w:b/>
                <w:sz w:val="20"/>
                <w:szCs w:val="20"/>
              </w:rPr>
              <w:t xml:space="preserve">  </w:t>
            </w:r>
            <w:r w:rsidRPr="00E82646">
              <w:rPr>
                <w:rFonts w:ascii="Courier New" w:hAnsi="Courier New"/>
                <w:b/>
                <w:color w:val="FF0000"/>
                <w:sz w:val="20"/>
                <w:szCs w:val="20"/>
              </w:rPr>
              <w:t xml:space="preserve">Program NEWEXPSH                                                              </w:t>
            </w:r>
          </w:p>
          <w:p w14:paraId="64F02A77"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Type options, press Enter.                    Position to . . .                </w:t>
            </w:r>
          </w:p>
          <w:p w14:paraId="6C9A15EF"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Y=Include in audit                                                             </w:t>
            </w:r>
          </w:p>
          <w:p w14:paraId="6E485195"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w:t>
            </w:r>
          </w:p>
          <w:p w14:paraId="676EA05C"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S Variable       T  Len. Dec  Elem U R Description        DB2 File   DB2 Libr. </w:t>
            </w:r>
          </w:p>
          <w:p w14:paraId="1A0AE488"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$$A            A    10       100   Y                                         </w:t>
            </w:r>
          </w:p>
          <w:p w14:paraId="2EEDF998"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$$D            P     2 00     13   Y                                         </w:t>
            </w:r>
          </w:p>
          <w:p w14:paraId="7A8CFAEE"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$$D2           P     3 00     13   Y                                         </w:t>
            </w:r>
          </w:p>
          <w:p w14:paraId="0D837DF1"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$$D3           P     4 00     13   Y                                         </w:t>
            </w:r>
          </w:p>
          <w:p w14:paraId="0883353C"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$$D4           P     4 00     20   Y                                         </w:t>
            </w:r>
          </w:p>
          <w:p w14:paraId="2C9DF87E"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*IN            N     1        99   Y                                         </w:t>
            </w:r>
          </w:p>
          <w:p w14:paraId="4352CE5E"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*INLR          N     1             Y                                         </w:t>
            </w:r>
          </w:p>
          <w:p w14:paraId="5AC3C8C2"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*INOG          N     1                                                       </w:t>
            </w:r>
          </w:p>
          <w:p w14:paraId="23F9A7CD" w14:textId="5EE970CE"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*IN03          N     1           I Y EXIT               NEWEXPDS   </w:t>
            </w:r>
            <w:r w:rsidR="00C322BE">
              <w:rPr>
                <w:rFonts w:ascii="Courier New" w:hAnsi="Courier New"/>
                <w:b/>
                <w:sz w:val="20"/>
                <w:szCs w:val="20"/>
              </w:rPr>
              <w:t>ZZ</w:t>
            </w:r>
            <w:r w:rsidRPr="00E82646">
              <w:rPr>
                <w:rFonts w:ascii="Courier New" w:hAnsi="Courier New"/>
                <w:b/>
                <w:sz w:val="20"/>
                <w:szCs w:val="20"/>
              </w:rPr>
              <w:t xml:space="preserve">AUDIT   </w:t>
            </w:r>
          </w:p>
          <w:p w14:paraId="3BA71779"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*IN25          N     1             Y                                         </w:t>
            </w:r>
          </w:p>
          <w:p w14:paraId="143C590C"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*IN26          N     1             Y                                         </w:t>
            </w:r>
          </w:p>
          <w:p w14:paraId="6A30DDE6"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*IN27          N     1             Y                                         </w:t>
            </w:r>
          </w:p>
          <w:p w14:paraId="6FBDB7C3"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*IN30          N     1             Y                                         </w:t>
            </w:r>
          </w:p>
          <w:p w14:paraId="5C3FB3AB"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Y *IN33          N     1             Y                                         </w:t>
            </w:r>
          </w:p>
          <w:p w14:paraId="12DC7C78"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w:t>
            </w:r>
          </w:p>
          <w:p w14:paraId="2F9FB6CD" w14:textId="77777777" w:rsidR="00E82646" w:rsidRPr="00E82646" w:rsidRDefault="00E82646" w:rsidP="00E82646">
            <w:pPr>
              <w:pStyle w:val="DisplayScreen"/>
              <w:rPr>
                <w:rFonts w:ascii="Courier New" w:hAnsi="Courier New"/>
                <w:b/>
                <w:sz w:val="20"/>
                <w:szCs w:val="20"/>
              </w:rPr>
            </w:pPr>
            <w:r w:rsidRPr="00E82646">
              <w:rPr>
                <w:rFonts w:ascii="Courier New" w:hAnsi="Courier New"/>
                <w:b/>
                <w:sz w:val="20"/>
                <w:szCs w:val="20"/>
              </w:rPr>
              <w:t xml:space="preserve">  F3=Exit     F12=Cancel     Enter=Accept choices and continue                  </w:t>
            </w:r>
          </w:p>
          <w:p w14:paraId="7EE50F73" w14:textId="1D349A96" w:rsidR="00A61B23" w:rsidRPr="0046084B" w:rsidRDefault="00E82646" w:rsidP="00E82646">
            <w:pPr>
              <w:pStyle w:val="DisplayScreen"/>
              <w:rPr>
                <w:rFonts w:ascii="Courier New" w:hAnsi="Courier New"/>
                <w:sz w:val="20"/>
                <w:szCs w:val="20"/>
              </w:rPr>
            </w:pPr>
            <w:r w:rsidRPr="00E82646">
              <w:rPr>
                <w:rFonts w:ascii="Courier New" w:hAnsi="Courier New"/>
                <w:b/>
                <w:sz w:val="20"/>
                <w:szCs w:val="20"/>
              </w:rPr>
              <w:t xml:space="preserve">                                            (C) 2016 Harkins &amp; Associates, Inc.</w:t>
            </w:r>
            <w:r w:rsidRPr="00E82646">
              <w:rPr>
                <w:rFonts w:ascii="Courier New" w:hAnsi="Courier New"/>
                <w:sz w:val="20"/>
                <w:szCs w:val="20"/>
              </w:rPr>
              <w:t xml:space="preserve"> </w:t>
            </w:r>
            <w:r w:rsidR="00A61B23" w:rsidRPr="0046084B">
              <w:rPr>
                <w:rFonts w:ascii="Courier New" w:hAnsi="Courier New"/>
                <w:sz w:val="20"/>
                <w:szCs w:val="20"/>
              </w:rPr>
              <w:t xml:space="preserve"> </w:t>
            </w:r>
          </w:p>
        </w:tc>
      </w:tr>
    </w:tbl>
    <w:p w14:paraId="5DB6C924" w14:textId="77777777" w:rsidR="00A61B23" w:rsidRDefault="00A61B23" w:rsidP="00A61B23">
      <w:pPr>
        <w:keepNext/>
        <w:rPr>
          <w:b/>
        </w:rPr>
      </w:pPr>
      <w:r w:rsidRPr="001E4FDA">
        <w:rPr>
          <w:b/>
        </w:rPr>
        <w:t xml:space="preserve">Figure </w:t>
      </w:r>
      <w:r>
        <w:rPr>
          <w:b/>
        </w:rPr>
        <w:t>5.3 Selection of variables to be audited with command key 16 in advanced auditing</w:t>
      </w:r>
    </w:p>
    <w:p w14:paraId="484F4D6F" w14:textId="77777777" w:rsidR="00A61B23" w:rsidRDefault="00A61B23" w:rsidP="00A61B23">
      <w:pPr>
        <w:keepNext/>
        <w:rPr>
          <w:b/>
        </w:rPr>
      </w:pPr>
    </w:p>
    <w:p w14:paraId="255A6F9F" w14:textId="77777777" w:rsidR="00A61B23" w:rsidRDefault="00A61B23" w:rsidP="00A61B23">
      <w:pPr>
        <w:keepNext/>
      </w:pPr>
      <w:r>
        <w:t>Only the program variables with a Y to the left of the variable name will be audited with their contents.</w:t>
      </w:r>
    </w:p>
    <w:p w14:paraId="1978E781" w14:textId="77777777" w:rsidR="00A61B23" w:rsidRDefault="00A61B23" w:rsidP="00A61B23">
      <w:pPr>
        <w:keepNext/>
      </w:pPr>
    </w:p>
    <w:p w14:paraId="4E55F0F1" w14:textId="77777777" w:rsidR="00A61B23" w:rsidRDefault="00A61B23" w:rsidP="00A61B23">
      <w:r>
        <w:t>After all advanced or focused auditing selections are made, the F10 command key should be pressed to submit the program for expansion, as the F10 command key is used in expanding the entire program for auditing.</w:t>
      </w:r>
    </w:p>
    <w:p w14:paraId="5209266A" w14:textId="77777777" w:rsidR="00A61B23" w:rsidRDefault="00A61B23" w:rsidP="00A61B23"/>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32CE7" w14:paraId="6B9D50BB" w14:textId="77777777" w:rsidTr="001A78CD">
        <w:tc>
          <w:tcPr>
            <w:tcW w:w="9630" w:type="dxa"/>
            <w:shd w:val="clear" w:color="auto" w:fill="E6E6E6"/>
          </w:tcPr>
          <w:p w14:paraId="5DC02D1F" w14:textId="77777777" w:rsidR="00632CE7" w:rsidRPr="00F5402C" w:rsidRDefault="00632CE7" w:rsidP="001A78CD">
            <w:pPr>
              <w:pStyle w:val="DisplayScreen"/>
              <w:rPr>
                <w:rFonts w:ascii="Courier New" w:hAnsi="Courier New"/>
                <w:b/>
                <w:sz w:val="20"/>
                <w:szCs w:val="20"/>
              </w:rPr>
            </w:pPr>
            <w:r>
              <w:rPr>
                <w:rFonts w:ascii="Courier New" w:hAnsi="Courier New"/>
                <w:b/>
                <w:sz w:val="20"/>
                <w:szCs w:val="20"/>
              </w:rPr>
              <w:t>ZZ</w:t>
            </w:r>
            <w:r w:rsidRPr="00F5402C">
              <w:rPr>
                <w:rFonts w:ascii="Courier New" w:hAnsi="Courier New"/>
                <w:b/>
                <w:sz w:val="20"/>
                <w:szCs w:val="20"/>
              </w:rPr>
              <w:t>PGM01R           Real-Time Program Audit for RPG (V6R1)        Date:  6/23/18</w:t>
            </w:r>
          </w:p>
          <w:p w14:paraId="308FDD7F"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PHH                          Detailed Job Record                 Time: 16:46:56</w:t>
            </w:r>
          </w:p>
          <w:p w14:paraId="1A3125CF"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w:t>
            </w:r>
          </w:p>
          <w:p w14:paraId="6A84336A"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Program   NEWEXPSH   New Expected Ship Date from Order Detail  RPGIV           </w:t>
            </w:r>
          </w:p>
          <w:p w14:paraId="6CB552B4"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Status   8 EXPAND RPG COMPILED OK     Document only N  F10 Express            </w:t>
            </w:r>
          </w:p>
          <w:p w14:paraId="0332C47F"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Audit comments Y  Audit to Disk N        </w:t>
            </w:r>
          </w:p>
          <w:p w14:paraId="4DA8EE6A"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Type options, press Enter.           Audit copybooks N  Audit Timestamp Y      </w:t>
            </w:r>
          </w:p>
          <w:p w14:paraId="64CF2DC7"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5=Display Compile listing   P=PDF Compile listing     On Demand FTP          </w:t>
            </w:r>
          </w:p>
          <w:p w14:paraId="7B1C10E4"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Opt Job     Job #   Records  Submitted          Completed              Elapsed </w:t>
            </w:r>
          </w:p>
          <w:p w14:paraId="7EC106B7"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Input   037507    1,180   6/23/18 16:46:07   6/23/18 16:46:08         1    </w:t>
            </w:r>
          </w:p>
          <w:p w14:paraId="4E2B9F7A"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Insert  037246    6,581   6/23/18 16:46:38   6/23/18 16:46:38         2    </w:t>
            </w:r>
          </w:p>
          <w:p w14:paraId="7A91F50A"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Expand  037510    7,761   6/23/18 16:46:38   6/23/18 16:46:42         4    </w:t>
            </w:r>
          </w:p>
          <w:p w14:paraId="4C728C26"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Expn. Object Lib </w:t>
            </w:r>
            <w:r>
              <w:rPr>
                <w:rFonts w:ascii="Courier New" w:hAnsi="Courier New"/>
                <w:b/>
                <w:sz w:val="20"/>
                <w:szCs w:val="20"/>
              </w:rPr>
              <w:t>ZZ</w:t>
            </w:r>
            <w:r w:rsidRPr="00F5402C">
              <w:rPr>
                <w:rFonts w:ascii="Courier New" w:hAnsi="Courier New"/>
                <w:b/>
                <w:sz w:val="20"/>
                <w:szCs w:val="20"/>
              </w:rPr>
              <w:t xml:space="preserve">AUDITE      </w:t>
            </w:r>
          </w:p>
          <w:p w14:paraId="61777009"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Source File QRPGLESRC    Expn. File QRPGLESRC   Record formats   7 Copybooks Y </w:t>
            </w:r>
          </w:p>
          <w:p w14:paraId="3E11E821"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Source Libr </w:t>
            </w:r>
            <w:r>
              <w:rPr>
                <w:rFonts w:ascii="Courier New" w:hAnsi="Courier New"/>
                <w:b/>
                <w:sz w:val="20"/>
                <w:szCs w:val="20"/>
              </w:rPr>
              <w:t>ZZ</w:t>
            </w:r>
            <w:r w:rsidRPr="00F5402C">
              <w:rPr>
                <w:rFonts w:ascii="Courier New" w:hAnsi="Courier New"/>
                <w:b/>
                <w:sz w:val="20"/>
                <w:szCs w:val="20"/>
              </w:rPr>
              <w:t xml:space="preserve">AUDIT      Expn. Libr </w:t>
            </w:r>
            <w:r>
              <w:rPr>
                <w:rFonts w:ascii="Courier New" w:hAnsi="Courier New"/>
                <w:b/>
                <w:sz w:val="20"/>
                <w:szCs w:val="20"/>
              </w:rPr>
              <w:t>ZZ</w:t>
            </w:r>
            <w:r w:rsidRPr="00F5402C">
              <w:rPr>
                <w:rFonts w:ascii="Courier New" w:hAnsi="Courier New"/>
                <w:b/>
                <w:sz w:val="20"/>
                <w:szCs w:val="20"/>
              </w:rPr>
              <w:t xml:space="preserve">AUDITE    Printer Files    2    *INZSR Y </w:t>
            </w:r>
          </w:p>
          <w:p w14:paraId="5003122E"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RPG Ver 4 RPGLE      Audit JOBQ RTPA        Extension             %parms   </w:t>
            </w:r>
          </w:p>
          <w:p w14:paraId="20DD4089"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From        To        Audit OUTQ             Subroutines      9     /free Y </w:t>
            </w:r>
          </w:p>
          <w:p w14:paraId="630188BB"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From        To        Audit JOBD *LIBL       Overflow        OE    Indent   </w:t>
            </w:r>
          </w:p>
          <w:p w14:paraId="4CE75A48"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From        To         JOBD Libr             Prototype                SDS Y </w:t>
            </w:r>
          </w:p>
          <w:p w14:paraId="627F48A8"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From        To        Max Audit Pages 15000  SDS Name @##DS      SDS Qual   </w:t>
            </w:r>
          </w:p>
          <w:p w14:paraId="48134054"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From        To        Watch Var.             Start/Stop conditions F8 N     </w:t>
            </w:r>
          </w:p>
          <w:p w14:paraId="2597B48D"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F3=Exit  F8=Start/Stop F13=Files/Recds F14=Fields F15=Operations F16=Variables </w:t>
            </w:r>
          </w:p>
          <w:p w14:paraId="47F65D7D" w14:textId="77777777" w:rsidR="00632CE7" w:rsidRPr="00F5402C" w:rsidRDefault="00632CE7" w:rsidP="001A78CD">
            <w:pPr>
              <w:pStyle w:val="DisplayScreen"/>
              <w:rPr>
                <w:rFonts w:ascii="Courier New" w:hAnsi="Courier New"/>
                <w:b/>
                <w:sz w:val="20"/>
                <w:szCs w:val="20"/>
              </w:rPr>
            </w:pPr>
            <w:r w:rsidRPr="00F5402C">
              <w:rPr>
                <w:rFonts w:ascii="Courier New" w:hAnsi="Courier New"/>
                <w:b/>
                <w:sz w:val="20"/>
                <w:szCs w:val="20"/>
              </w:rPr>
              <w:t xml:space="preserve"> F17=Labels F19=Called Pgm   F21=Cond Oper  F22=Indicators  F23=Pre-audit       </w:t>
            </w:r>
          </w:p>
          <w:p w14:paraId="516D5D33" w14:textId="77777777" w:rsidR="00632CE7" w:rsidRPr="00F1606D" w:rsidRDefault="00632CE7" w:rsidP="001A78CD">
            <w:pPr>
              <w:pStyle w:val="DisplayScreen"/>
              <w:rPr>
                <w:rFonts w:ascii="Courier New" w:hAnsi="Courier New"/>
                <w:b/>
                <w:sz w:val="20"/>
                <w:szCs w:val="20"/>
              </w:rPr>
            </w:pPr>
            <w:r w:rsidRPr="00F5402C">
              <w:rPr>
                <w:rFonts w:ascii="Courier New" w:hAnsi="Courier New"/>
                <w:b/>
                <w:sz w:val="20"/>
                <w:szCs w:val="20"/>
              </w:rPr>
              <w:t xml:space="preserve">                                            (C) 2016 Harkins &amp; Associates, Inc. </w:t>
            </w:r>
            <w:r w:rsidRPr="00F1606D">
              <w:rPr>
                <w:rFonts w:ascii="Courier New" w:hAnsi="Courier New"/>
                <w:b/>
                <w:sz w:val="20"/>
                <w:szCs w:val="20"/>
              </w:rPr>
              <w:t xml:space="preserve"> </w:t>
            </w:r>
          </w:p>
        </w:tc>
      </w:tr>
    </w:tbl>
    <w:p w14:paraId="0D2F02A8" w14:textId="77777777" w:rsidR="00632CE7" w:rsidRDefault="00632CE7" w:rsidP="00632CE7">
      <w:pPr>
        <w:keepNext/>
        <w:rPr>
          <w:b/>
        </w:rPr>
      </w:pPr>
      <w:r w:rsidRPr="001E4FDA">
        <w:rPr>
          <w:b/>
        </w:rPr>
        <w:t xml:space="preserve">Figure </w:t>
      </w:r>
      <w:r>
        <w:rPr>
          <w:b/>
        </w:rPr>
        <w:t>5.4 Program NEWEXPSH submitted for expansion in advanced auditing</w:t>
      </w:r>
    </w:p>
    <w:p w14:paraId="31043C40" w14:textId="77777777" w:rsidR="00A61B23" w:rsidRPr="00A61B23" w:rsidRDefault="00A61B23" w:rsidP="00A61B23"/>
    <w:p w14:paraId="0A88202C" w14:textId="77777777" w:rsidR="00A61B23" w:rsidRDefault="00A61B23"/>
    <w:p w14:paraId="2346DEF3" w14:textId="77777777" w:rsidR="00A61B23" w:rsidRDefault="00A61B23"/>
    <w:p w14:paraId="70E3D522" w14:textId="77777777" w:rsidR="00A61B23" w:rsidRDefault="00A61B23"/>
    <w:p w14:paraId="6F7476C7" w14:textId="77777777" w:rsidR="00956AFB" w:rsidRDefault="00956AFB"/>
    <w:p w14:paraId="61FDB331" w14:textId="77777777" w:rsidR="0068583A" w:rsidRDefault="0068583A">
      <w:pPr>
        <w:pStyle w:val="PartTitle"/>
        <w:framePr w:wrap="notBeside"/>
      </w:pPr>
      <w:r>
        <w:t>Chapter</w:t>
      </w:r>
    </w:p>
    <w:p w14:paraId="5CD0453A" w14:textId="77777777" w:rsidR="0068583A" w:rsidRDefault="0068583A">
      <w:pPr>
        <w:pStyle w:val="PartLabel"/>
        <w:framePr w:wrap="notBeside"/>
      </w:pPr>
      <w:r>
        <w:t>6</w:t>
      </w:r>
    </w:p>
    <w:p w14:paraId="3CFCA786" w14:textId="77777777" w:rsidR="0068583A" w:rsidRDefault="0068583A">
      <w:pPr>
        <w:pStyle w:val="Heading1"/>
      </w:pPr>
      <w:bookmarkStart w:id="27068" w:name="_Toc36462972"/>
      <w:bookmarkStart w:id="27069" w:name="_Toc158992689"/>
      <w:bookmarkStart w:id="27070" w:name="_Toc158993865"/>
      <w:bookmarkStart w:id="27071" w:name="_Toc471568297"/>
      <w:bookmarkStart w:id="27072" w:name="_Toc514089893"/>
      <w:bookmarkStart w:id="27073" w:name="_Toc514157552"/>
      <w:bookmarkStart w:id="27074" w:name="_Toc514865036"/>
      <w:bookmarkStart w:id="27075" w:name="_Toc514868326"/>
      <w:bookmarkStart w:id="27076" w:name="_Toc514954004"/>
      <w:bookmarkStart w:id="27077" w:name="_Toc515387147"/>
      <w:bookmarkStart w:id="27078" w:name="_Toc515466719"/>
      <w:bookmarkStart w:id="27079" w:name="_Toc516235654"/>
      <w:bookmarkStart w:id="27080" w:name="_Toc516300516"/>
      <w:bookmarkStart w:id="27081" w:name="_Toc516671058"/>
      <w:bookmarkStart w:id="27082" w:name="_Toc516902259"/>
      <w:bookmarkStart w:id="27083" w:name="_Toc517000229"/>
      <w:bookmarkStart w:id="27084" w:name="_Toc517006399"/>
      <w:bookmarkStart w:id="27085" w:name="_Toc517013909"/>
      <w:bookmarkStart w:id="27086" w:name="_Toc517091530"/>
      <w:bookmarkStart w:id="27087" w:name="_Toc517536475"/>
      <w:bookmarkStart w:id="27088" w:name="_Toc518052654"/>
      <w:bookmarkStart w:id="27089" w:name="_Toc518055728"/>
      <w:bookmarkStart w:id="27090" w:name="_Toc518057299"/>
      <w:bookmarkStart w:id="27091" w:name="_Toc518057851"/>
      <w:bookmarkStart w:id="27092" w:name="_Toc518572110"/>
      <w:bookmarkStart w:id="27093" w:name="_Toc518748806"/>
      <w:bookmarkStart w:id="27094" w:name="_Toc519364395"/>
      <w:bookmarkStart w:id="27095" w:name="_Toc519793586"/>
      <w:bookmarkStart w:id="27096" w:name="_Toc520096158"/>
      <w:bookmarkStart w:id="27097" w:name="_Toc520396235"/>
      <w:bookmarkStart w:id="27098" w:name="_Toc521413409"/>
      <w:bookmarkStart w:id="27099" w:name="_Toc521413996"/>
      <w:bookmarkStart w:id="27100" w:name="_Toc521414308"/>
      <w:bookmarkStart w:id="27101" w:name="_Toc521590977"/>
      <w:bookmarkStart w:id="27102" w:name="_Toc522025404"/>
      <w:bookmarkStart w:id="27103" w:name="_Toc522879148"/>
      <w:bookmarkStart w:id="27104" w:name="_Toc523249230"/>
      <w:bookmarkStart w:id="27105" w:name="_Toc525727463"/>
      <w:bookmarkStart w:id="27106" w:name="_Toc526848220"/>
      <w:bookmarkStart w:id="27107" w:name="_Toc526848776"/>
      <w:bookmarkStart w:id="27108" w:name="_Toc526940239"/>
      <w:bookmarkStart w:id="27109" w:name="_Toc527369630"/>
      <w:bookmarkStart w:id="27110" w:name="_Toc534305781"/>
      <w:bookmarkStart w:id="27111" w:name="_Toc534373940"/>
      <w:bookmarkStart w:id="27112" w:name="_Toc534385735"/>
      <w:bookmarkStart w:id="27113" w:name="_Toc534386239"/>
      <w:bookmarkStart w:id="27114" w:name="_Toc535168427"/>
      <w:bookmarkStart w:id="27115" w:name="_Toc535242052"/>
      <w:bookmarkStart w:id="27116" w:name="_Toc535242571"/>
      <w:bookmarkStart w:id="27117" w:name="_Toc535948334"/>
      <w:bookmarkStart w:id="27118" w:name="_Toc112212"/>
      <w:bookmarkStart w:id="27119" w:name="_Toc597423"/>
      <w:bookmarkStart w:id="27120" w:name="_Toc685131"/>
      <w:bookmarkStart w:id="27121" w:name="_Toc685772"/>
      <w:bookmarkStart w:id="27122" w:name="_Toc686824"/>
      <w:bookmarkStart w:id="27123" w:name="_Toc869304"/>
      <w:bookmarkStart w:id="27124" w:name="_Toc869470"/>
      <w:bookmarkStart w:id="27125" w:name="_Toc869635"/>
      <w:bookmarkStart w:id="27126" w:name="_Toc869800"/>
      <w:bookmarkStart w:id="27127" w:name="_Toc964409"/>
      <w:bookmarkStart w:id="27128" w:name="_Toc1816177"/>
      <w:bookmarkStart w:id="27129" w:name="_Toc1828712"/>
      <w:bookmarkStart w:id="27130" w:name="_Toc1828881"/>
      <w:bookmarkStart w:id="27131" w:name="_Toc1829050"/>
      <w:bookmarkStart w:id="27132" w:name="_Toc5979741"/>
      <w:bookmarkStart w:id="27133" w:name="_Toc5979960"/>
      <w:bookmarkStart w:id="27134" w:name="_Toc6481157"/>
      <w:bookmarkStart w:id="27135" w:name="_Toc6992131"/>
      <w:bookmarkStart w:id="27136" w:name="_Toc6992305"/>
      <w:bookmarkStart w:id="27137" w:name="_Toc6992477"/>
      <w:bookmarkStart w:id="27138" w:name="_Toc6992650"/>
      <w:bookmarkStart w:id="27139" w:name="_Toc6992823"/>
      <w:bookmarkStart w:id="27140" w:name="_Toc6992994"/>
      <w:bookmarkStart w:id="27141" w:name="_Toc6997961"/>
      <w:bookmarkStart w:id="27142" w:name="_Toc6998133"/>
      <w:bookmarkStart w:id="27143" w:name="_Toc6998305"/>
      <w:bookmarkStart w:id="27144" w:name="_Toc6998889"/>
      <w:bookmarkStart w:id="27145" w:name="_Toc8570086"/>
      <w:bookmarkStart w:id="27146" w:name="_Toc8639115"/>
      <w:bookmarkStart w:id="27147" w:name="_Toc8639462"/>
      <w:bookmarkStart w:id="27148" w:name="_Toc8639840"/>
      <w:bookmarkStart w:id="27149" w:name="_Toc8640017"/>
      <w:bookmarkStart w:id="27150" w:name="_Toc8640194"/>
      <w:bookmarkStart w:id="27151" w:name="_Toc8640371"/>
      <w:bookmarkStart w:id="27152" w:name="_Toc8640548"/>
      <w:bookmarkStart w:id="27153" w:name="_Toc8640725"/>
      <w:bookmarkStart w:id="27154" w:name="_Toc8640902"/>
      <w:bookmarkStart w:id="27155" w:name="_Toc8641081"/>
      <w:bookmarkStart w:id="27156" w:name="_Toc8641258"/>
      <w:bookmarkStart w:id="27157" w:name="_Toc8641436"/>
      <w:bookmarkStart w:id="27158" w:name="_Toc8661471"/>
      <w:bookmarkStart w:id="27159" w:name="_Toc8661649"/>
      <w:bookmarkStart w:id="27160" w:name="_Toc8662183"/>
      <w:bookmarkStart w:id="27161" w:name="_Toc8662363"/>
      <w:bookmarkStart w:id="27162" w:name="_Toc8662542"/>
      <w:bookmarkStart w:id="27163" w:name="_Toc11480293"/>
      <w:bookmarkStart w:id="27164" w:name="_Toc11480474"/>
      <w:bookmarkStart w:id="27165" w:name="_Toc12695899"/>
      <w:bookmarkStart w:id="27166" w:name="_Toc12729026"/>
      <w:bookmarkStart w:id="27167" w:name="_Toc12814979"/>
      <w:bookmarkStart w:id="27168" w:name="_Toc12900710"/>
      <w:bookmarkStart w:id="27169" w:name="_Toc12900889"/>
      <w:bookmarkStart w:id="27170" w:name="_Toc12901126"/>
      <w:bookmarkStart w:id="27171" w:name="_Toc12901314"/>
      <w:bookmarkStart w:id="27172" w:name="_Toc12901623"/>
      <w:bookmarkStart w:id="27173" w:name="_Toc12902306"/>
      <w:bookmarkStart w:id="27174" w:name="_Toc17715411"/>
      <w:bookmarkStart w:id="27175" w:name="_Toc19542573"/>
      <w:bookmarkStart w:id="27176" w:name="_Toc19542761"/>
      <w:bookmarkStart w:id="27177" w:name="_Toc19543162"/>
      <w:bookmarkStart w:id="27178" w:name="_Toc19544831"/>
      <w:bookmarkStart w:id="27179" w:name="_Toc20757710"/>
      <w:bookmarkStart w:id="27180" w:name="_Toc20758207"/>
      <w:bookmarkStart w:id="27181" w:name="_Toc23669262"/>
      <w:bookmarkStart w:id="27182" w:name="_Toc23669608"/>
      <w:bookmarkStart w:id="27183" w:name="_Toc23958877"/>
      <w:bookmarkStart w:id="27184" w:name="_Toc23959362"/>
      <w:bookmarkStart w:id="27185" w:name="_Toc23960223"/>
      <w:bookmarkStart w:id="27186" w:name="_Toc23960406"/>
      <w:bookmarkStart w:id="27187" w:name="_Toc23960773"/>
      <w:bookmarkStart w:id="27188" w:name="_Toc24126319"/>
      <w:bookmarkStart w:id="27189" w:name="_Toc24126725"/>
      <w:bookmarkStart w:id="27190" w:name="_Toc24128471"/>
      <w:bookmarkStart w:id="27191" w:name="_Toc24129091"/>
      <w:bookmarkStart w:id="27192" w:name="_Toc25486167"/>
      <w:bookmarkStart w:id="27193" w:name="_Toc25488209"/>
      <w:bookmarkStart w:id="27194" w:name="_Toc25576176"/>
      <w:bookmarkStart w:id="27195" w:name="_Toc25576488"/>
      <w:bookmarkStart w:id="27196" w:name="_Toc27919517"/>
      <w:bookmarkStart w:id="27197" w:name="_Toc27919723"/>
      <w:bookmarkStart w:id="27198" w:name="_Toc27919963"/>
      <w:bookmarkStart w:id="27199" w:name="_Toc27920192"/>
      <w:bookmarkStart w:id="27200" w:name="_Toc27920432"/>
      <w:bookmarkStart w:id="27201" w:name="_Toc28004040"/>
      <w:bookmarkStart w:id="27202" w:name="_Toc28004241"/>
      <w:bookmarkStart w:id="27203" w:name="_Toc28004469"/>
      <w:bookmarkStart w:id="27204" w:name="_Toc28004669"/>
      <w:bookmarkStart w:id="27205" w:name="_Toc28862891"/>
      <w:bookmarkStart w:id="27206" w:name="_Toc28863186"/>
      <w:bookmarkStart w:id="27207" w:name="_Toc28863443"/>
      <w:bookmarkStart w:id="27208" w:name="_Toc28864106"/>
      <w:bookmarkStart w:id="27209" w:name="_Toc28866305"/>
      <w:bookmarkStart w:id="27210" w:name="_Toc28866534"/>
      <w:bookmarkStart w:id="27211" w:name="_Toc28871149"/>
      <w:bookmarkStart w:id="27212" w:name="_Toc28886007"/>
      <w:bookmarkStart w:id="27213" w:name="_Toc48200440"/>
      <w:bookmarkStart w:id="27214" w:name="_Toc48231740"/>
      <w:bookmarkStart w:id="27215" w:name="_Toc48305474"/>
      <w:bookmarkStart w:id="27216" w:name="_Toc48314860"/>
      <w:bookmarkStart w:id="27217" w:name="_Toc48318529"/>
      <w:bookmarkStart w:id="27218" w:name="_Toc48318732"/>
      <w:bookmarkStart w:id="27219" w:name="_Toc48318934"/>
      <w:bookmarkStart w:id="27220" w:name="_Toc48319359"/>
      <w:bookmarkStart w:id="27221" w:name="_Toc48396891"/>
      <w:bookmarkStart w:id="27222" w:name="_Toc48408970"/>
      <w:bookmarkStart w:id="27223" w:name="_Toc48483583"/>
      <w:bookmarkStart w:id="27224" w:name="_Toc48646405"/>
      <w:bookmarkStart w:id="27225" w:name="_Toc48737490"/>
      <w:bookmarkStart w:id="27226" w:name="_Toc48825116"/>
      <w:bookmarkStart w:id="27227" w:name="_Toc48825614"/>
      <w:bookmarkStart w:id="27228" w:name="_Toc48835550"/>
      <w:bookmarkStart w:id="27229" w:name="_Toc48835873"/>
      <w:bookmarkStart w:id="27230" w:name="_Toc48902358"/>
      <w:bookmarkStart w:id="27231" w:name="_Toc48925695"/>
      <w:bookmarkStart w:id="27232" w:name="_Toc48925970"/>
      <w:bookmarkStart w:id="27233" w:name="_Toc48997786"/>
      <w:bookmarkStart w:id="27234" w:name="_Toc49004144"/>
      <w:bookmarkStart w:id="27235" w:name="_Toc49075454"/>
      <w:bookmarkStart w:id="27236" w:name="_Toc49082599"/>
      <w:bookmarkStart w:id="27237" w:name="_Toc49082897"/>
      <w:bookmarkStart w:id="27238" w:name="_Toc49083299"/>
      <w:bookmarkStart w:id="27239" w:name="_Toc49083531"/>
      <w:bookmarkStart w:id="27240" w:name="_Toc49088388"/>
      <w:bookmarkStart w:id="27241" w:name="_Toc49088622"/>
      <w:bookmarkStart w:id="27242" w:name="_Toc49090299"/>
      <w:bookmarkStart w:id="27243" w:name="_Toc50102673"/>
      <w:bookmarkStart w:id="27244" w:name="_Toc50369489"/>
      <w:bookmarkStart w:id="27245" w:name="_Toc50369817"/>
      <w:bookmarkStart w:id="27246" w:name="_Toc53753093"/>
      <w:bookmarkStart w:id="27247" w:name="_Toc53753390"/>
      <w:bookmarkStart w:id="27248" w:name="_Toc53756717"/>
      <w:bookmarkStart w:id="27249" w:name="_Toc53757470"/>
      <w:bookmarkStart w:id="27250" w:name="_Toc54010308"/>
      <w:bookmarkStart w:id="27251" w:name="_Toc54532218"/>
      <w:bookmarkStart w:id="27252" w:name="_Toc54532469"/>
      <w:bookmarkStart w:id="27253" w:name="_Toc54532719"/>
      <w:bookmarkStart w:id="27254" w:name="_Toc54536373"/>
      <w:bookmarkStart w:id="27255" w:name="_Toc54623190"/>
      <w:bookmarkStart w:id="27256" w:name="_Toc54699416"/>
      <w:bookmarkStart w:id="27257" w:name="_Toc54699850"/>
      <w:bookmarkStart w:id="27258" w:name="_Toc55038304"/>
      <w:bookmarkStart w:id="27259" w:name="_Toc55225020"/>
      <w:bookmarkStart w:id="27260" w:name="_Toc57299216"/>
      <w:bookmarkStart w:id="27261" w:name="_Toc57458311"/>
      <w:bookmarkStart w:id="27262" w:name="_Toc57458569"/>
      <w:bookmarkStart w:id="27263" w:name="_Toc57458885"/>
      <w:bookmarkStart w:id="27264" w:name="_Toc57459144"/>
      <w:bookmarkStart w:id="27265" w:name="_Toc62052801"/>
      <w:bookmarkStart w:id="27266" w:name="_Toc66712366"/>
      <w:bookmarkStart w:id="27267" w:name="_Toc66713355"/>
      <w:bookmarkStart w:id="27268" w:name="_Toc66713839"/>
      <w:bookmarkStart w:id="27269" w:name="_Toc66883217"/>
      <w:bookmarkStart w:id="27270" w:name="_Toc66883519"/>
      <w:bookmarkStart w:id="27271" w:name="_Toc66883858"/>
      <w:bookmarkStart w:id="27272" w:name="_Toc66884336"/>
      <w:bookmarkStart w:id="27273" w:name="_Toc66885284"/>
      <w:bookmarkStart w:id="27274" w:name="_Toc66962650"/>
      <w:bookmarkStart w:id="27275" w:name="_Toc66962954"/>
      <w:bookmarkStart w:id="27276" w:name="_Toc88228715"/>
      <w:bookmarkStart w:id="27277" w:name="_Toc88233083"/>
      <w:bookmarkStart w:id="27278" w:name="_Toc88234576"/>
      <w:bookmarkStart w:id="27279" w:name="_Toc88237237"/>
      <w:bookmarkStart w:id="27280" w:name="_Toc88237929"/>
      <w:bookmarkStart w:id="27281" w:name="_Toc88238915"/>
      <w:bookmarkStart w:id="27282" w:name="_Toc88239565"/>
      <w:bookmarkStart w:id="27283" w:name="_Toc88241332"/>
      <w:bookmarkStart w:id="27284" w:name="_Toc88243272"/>
      <w:bookmarkStart w:id="27285" w:name="_Toc88243985"/>
      <w:bookmarkStart w:id="27286" w:name="_Toc88740773"/>
      <w:bookmarkStart w:id="27287" w:name="_Toc89343096"/>
      <w:bookmarkStart w:id="27288" w:name="_Toc89343565"/>
      <w:bookmarkStart w:id="27289" w:name="_Toc89343833"/>
      <w:bookmarkStart w:id="27290" w:name="_Toc89349620"/>
      <w:bookmarkStart w:id="27291" w:name="_Toc89440837"/>
      <w:bookmarkStart w:id="27292" w:name="_Toc89441205"/>
      <w:bookmarkStart w:id="27293" w:name="_Toc89680929"/>
      <w:bookmarkStart w:id="27294" w:name="_Toc89950365"/>
      <w:bookmarkStart w:id="27295" w:name="_Toc90134310"/>
      <w:bookmarkStart w:id="27296" w:name="_Toc90134807"/>
      <w:bookmarkStart w:id="27297" w:name="_Toc90135079"/>
      <w:bookmarkStart w:id="27298" w:name="_Toc90135799"/>
      <w:bookmarkStart w:id="27299" w:name="_Toc90137610"/>
      <w:bookmarkStart w:id="27300" w:name="_Toc90137934"/>
      <w:bookmarkStart w:id="27301" w:name="_Toc90138205"/>
      <w:bookmarkStart w:id="27302" w:name="_Toc90138476"/>
      <w:bookmarkStart w:id="27303" w:name="_Toc90305476"/>
      <w:bookmarkStart w:id="27304" w:name="_Toc98417864"/>
      <w:r>
        <w:rPr>
          <w:rStyle w:val="ChapterTitleFont"/>
        </w:rPr>
        <w:t>Chapter 6:</w:t>
      </w:r>
      <w:r>
        <w:t xml:space="preserve"> Working with Audit Files</w:t>
      </w:r>
      <w:bookmarkEnd w:id="27068"/>
      <w:bookmarkEnd w:id="27069"/>
      <w:bookmarkEnd w:id="27070"/>
      <w:bookmarkEnd w:id="27071"/>
      <w:bookmarkEnd w:id="27072"/>
      <w:bookmarkEnd w:id="27073"/>
      <w:bookmarkEnd w:id="27074"/>
      <w:bookmarkEnd w:id="27075"/>
      <w:bookmarkEnd w:id="27076"/>
      <w:bookmarkEnd w:id="27077"/>
      <w:bookmarkEnd w:id="27078"/>
      <w:bookmarkEnd w:id="27079"/>
      <w:bookmarkEnd w:id="27080"/>
      <w:bookmarkEnd w:id="27081"/>
      <w:bookmarkEnd w:id="27082"/>
      <w:bookmarkEnd w:id="27083"/>
      <w:bookmarkEnd w:id="27084"/>
      <w:bookmarkEnd w:id="27085"/>
      <w:bookmarkEnd w:id="27086"/>
      <w:bookmarkEnd w:id="27087"/>
      <w:bookmarkEnd w:id="27088"/>
      <w:bookmarkEnd w:id="27089"/>
      <w:bookmarkEnd w:id="27090"/>
      <w:bookmarkEnd w:id="27091"/>
      <w:bookmarkEnd w:id="27092"/>
      <w:bookmarkEnd w:id="27093"/>
      <w:bookmarkEnd w:id="27094"/>
      <w:bookmarkEnd w:id="27095"/>
      <w:bookmarkEnd w:id="27096"/>
      <w:bookmarkEnd w:id="27097"/>
      <w:bookmarkEnd w:id="27098"/>
      <w:bookmarkEnd w:id="27099"/>
      <w:bookmarkEnd w:id="27100"/>
      <w:bookmarkEnd w:id="27101"/>
      <w:bookmarkEnd w:id="27102"/>
      <w:bookmarkEnd w:id="27103"/>
      <w:bookmarkEnd w:id="27104"/>
      <w:bookmarkEnd w:id="27105"/>
      <w:bookmarkEnd w:id="27106"/>
      <w:bookmarkEnd w:id="27107"/>
      <w:bookmarkEnd w:id="27108"/>
      <w:bookmarkEnd w:id="27109"/>
      <w:bookmarkEnd w:id="27110"/>
      <w:bookmarkEnd w:id="27111"/>
      <w:bookmarkEnd w:id="27112"/>
      <w:bookmarkEnd w:id="27113"/>
      <w:bookmarkEnd w:id="27114"/>
      <w:bookmarkEnd w:id="27115"/>
      <w:bookmarkEnd w:id="27116"/>
      <w:bookmarkEnd w:id="27117"/>
      <w:bookmarkEnd w:id="27118"/>
      <w:bookmarkEnd w:id="27119"/>
      <w:bookmarkEnd w:id="27120"/>
      <w:bookmarkEnd w:id="27121"/>
      <w:bookmarkEnd w:id="27122"/>
      <w:bookmarkEnd w:id="27123"/>
      <w:bookmarkEnd w:id="27124"/>
      <w:bookmarkEnd w:id="27125"/>
      <w:bookmarkEnd w:id="27126"/>
      <w:bookmarkEnd w:id="27127"/>
      <w:bookmarkEnd w:id="27128"/>
      <w:bookmarkEnd w:id="27129"/>
      <w:bookmarkEnd w:id="27130"/>
      <w:bookmarkEnd w:id="27131"/>
      <w:bookmarkEnd w:id="27132"/>
      <w:bookmarkEnd w:id="27133"/>
      <w:bookmarkEnd w:id="27134"/>
      <w:bookmarkEnd w:id="27135"/>
      <w:bookmarkEnd w:id="27136"/>
      <w:bookmarkEnd w:id="27137"/>
      <w:bookmarkEnd w:id="27138"/>
      <w:bookmarkEnd w:id="27139"/>
      <w:bookmarkEnd w:id="27140"/>
      <w:bookmarkEnd w:id="27141"/>
      <w:bookmarkEnd w:id="27142"/>
      <w:bookmarkEnd w:id="27143"/>
      <w:bookmarkEnd w:id="27144"/>
      <w:bookmarkEnd w:id="27145"/>
      <w:bookmarkEnd w:id="27146"/>
      <w:bookmarkEnd w:id="27147"/>
      <w:bookmarkEnd w:id="27148"/>
      <w:bookmarkEnd w:id="27149"/>
      <w:bookmarkEnd w:id="27150"/>
      <w:bookmarkEnd w:id="27151"/>
      <w:bookmarkEnd w:id="27152"/>
      <w:bookmarkEnd w:id="27153"/>
      <w:bookmarkEnd w:id="27154"/>
      <w:bookmarkEnd w:id="27155"/>
      <w:bookmarkEnd w:id="27156"/>
      <w:bookmarkEnd w:id="27157"/>
      <w:bookmarkEnd w:id="27158"/>
      <w:bookmarkEnd w:id="27159"/>
      <w:bookmarkEnd w:id="27160"/>
      <w:bookmarkEnd w:id="27161"/>
      <w:bookmarkEnd w:id="27162"/>
      <w:bookmarkEnd w:id="27163"/>
      <w:bookmarkEnd w:id="27164"/>
      <w:bookmarkEnd w:id="27165"/>
      <w:bookmarkEnd w:id="27166"/>
      <w:bookmarkEnd w:id="27167"/>
      <w:bookmarkEnd w:id="27168"/>
      <w:bookmarkEnd w:id="27169"/>
      <w:bookmarkEnd w:id="27170"/>
      <w:bookmarkEnd w:id="27171"/>
      <w:bookmarkEnd w:id="27172"/>
      <w:bookmarkEnd w:id="27173"/>
      <w:bookmarkEnd w:id="27174"/>
      <w:bookmarkEnd w:id="27175"/>
      <w:bookmarkEnd w:id="27176"/>
      <w:bookmarkEnd w:id="27177"/>
      <w:bookmarkEnd w:id="27178"/>
      <w:bookmarkEnd w:id="27179"/>
      <w:bookmarkEnd w:id="27180"/>
      <w:bookmarkEnd w:id="27181"/>
      <w:bookmarkEnd w:id="27182"/>
      <w:bookmarkEnd w:id="27183"/>
      <w:bookmarkEnd w:id="27184"/>
      <w:bookmarkEnd w:id="27185"/>
      <w:bookmarkEnd w:id="27186"/>
      <w:bookmarkEnd w:id="27187"/>
      <w:bookmarkEnd w:id="27188"/>
      <w:bookmarkEnd w:id="27189"/>
      <w:bookmarkEnd w:id="27190"/>
      <w:bookmarkEnd w:id="27191"/>
      <w:bookmarkEnd w:id="27192"/>
      <w:bookmarkEnd w:id="27193"/>
      <w:bookmarkEnd w:id="27194"/>
      <w:bookmarkEnd w:id="27195"/>
      <w:bookmarkEnd w:id="27196"/>
      <w:bookmarkEnd w:id="27197"/>
      <w:bookmarkEnd w:id="27198"/>
      <w:bookmarkEnd w:id="27199"/>
      <w:bookmarkEnd w:id="27200"/>
      <w:bookmarkEnd w:id="27201"/>
      <w:bookmarkEnd w:id="27202"/>
      <w:bookmarkEnd w:id="27203"/>
      <w:bookmarkEnd w:id="27204"/>
      <w:bookmarkEnd w:id="27205"/>
      <w:bookmarkEnd w:id="27206"/>
      <w:bookmarkEnd w:id="27207"/>
      <w:bookmarkEnd w:id="27208"/>
      <w:bookmarkEnd w:id="27209"/>
      <w:bookmarkEnd w:id="27210"/>
      <w:bookmarkEnd w:id="27211"/>
      <w:bookmarkEnd w:id="27212"/>
      <w:bookmarkEnd w:id="27213"/>
      <w:bookmarkEnd w:id="27214"/>
      <w:bookmarkEnd w:id="27215"/>
      <w:bookmarkEnd w:id="27216"/>
      <w:bookmarkEnd w:id="27217"/>
      <w:bookmarkEnd w:id="27218"/>
      <w:bookmarkEnd w:id="27219"/>
      <w:bookmarkEnd w:id="27220"/>
      <w:bookmarkEnd w:id="27221"/>
      <w:bookmarkEnd w:id="27222"/>
      <w:bookmarkEnd w:id="27223"/>
      <w:bookmarkEnd w:id="27224"/>
      <w:bookmarkEnd w:id="27225"/>
      <w:bookmarkEnd w:id="27226"/>
      <w:bookmarkEnd w:id="27227"/>
      <w:bookmarkEnd w:id="27228"/>
      <w:bookmarkEnd w:id="27229"/>
      <w:bookmarkEnd w:id="27230"/>
      <w:bookmarkEnd w:id="27231"/>
      <w:bookmarkEnd w:id="27232"/>
      <w:bookmarkEnd w:id="27233"/>
      <w:bookmarkEnd w:id="27234"/>
      <w:bookmarkEnd w:id="27235"/>
      <w:bookmarkEnd w:id="27236"/>
      <w:bookmarkEnd w:id="27237"/>
      <w:bookmarkEnd w:id="27238"/>
      <w:bookmarkEnd w:id="27239"/>
      <w:bookmarkEnd w:id="27240"/>
      <w:bookmarkEnd w:id="27241"/>
      <w:bookmarkEnd w:id="27242"/>
      <w:bookmarkEnd w:id="27243"/>
      <w:bookmarkEnd w:id="27244"/>
      <w:bookmarkEnd w:id="27245"/>
      <w:bookmarkEnd w:id="27246"/>
      <w:bookmarkEnd w:id="27247"/>
      <w:bookmarkEnd w:id="27248"/>
      <w:bookmarkEnd w:id="27249"/>
      <w:bookmarkEnd w:id="27250"/>
      <w:bookmarkEnd w:id="27251"/>
      <w:bookmarkEnd w:id="27252"/>
      <w:bookmarkEnd w:id="27253"/>
      <w:bookmarkEnd w:id="27254"/>
      <w:bookmarkEnd w:id="27255"/>
      <w:bookmarkEnd w:id="27256"/>
      <w:bookmarkEnd w:id="27257"/>
      <w:bookmarkEnd w:id="27258"/>
      <w:bookmarkEnd w:id="27259"/>
      <w:bookmarkEnd w:id="27260"/>
      <w:bookmarkEnd w:id="27261"/>
      <w:bookmarkEnd w:id="27262"/>
      <w:bookmarkEnd w:id="27263"/>
      <w:bookmarkEnd w:id="27264"/>
      <w:bookmarkEnd w:id="27265"/>
      <w:bookmarkEnd w:id="27266"/>
      <w:bookmarkEnd w:id="27267"/>
      <w:bookmarkEnd w:id="27268"/>
      <w:bookmarkEnd w:id="27269"/>
      <w:bookmarkEnd w:id="27270"/>
      <w:bookmarkEnd w:id="27271"/>
      <w:bookmarkEnd w:id="27272"/>
      <w:bookmarkEnd w:id="27273"/>
      <w:bookmarkEnd w:id="27274"/>
      <w:bookmarkEnd w:id="27275"/>
      <w:bookmarkEnd w:id="27276"/>
      <w:bookmarkEnd w:id="27277"/>
      <w:bookmarkEnd w:id="27278"/>
      <w:bookmarkEnd w:id="27279"/>
      <w:bookmarkEnd w:id="27280"/>
      <w:bookmarkEnd w:id="27281"/>
      <w:bookmarkEnd w:id="27282"/>
      <w:bookmarkEnd w:id="27283"/>
      <w:bookmarkEnd w:id="27284"/>
      <w:bookmarkEnd w:id="27285"/>
      <w:bookmarkEnd w:id="27286"/>
      <w:bookmarkEnd w:id="27287"/>
      <w:bookmarkEnd w:id="27288"/>
      <w:bookmarkEnd w:id="27289"/>
      <w:bookmarkEnd w:id="27290"/>
      <w:bookmarkEnd w:id="27291"/>
      <w:bookmarkEnd w:id="27292"/>
      <w:bookmarkEnd w:id="27293"/>
      <w:bookmarkEnd w:id="27294"/>
      <w:bookmarkEnd w:id="27295"/>
      <w:bookmarkEnd w:id="27296"/>
      <w:bookmarkEnd w:id="27297"/>
      <w:bookmarkEnd w:id="27298"/>
      <w:bookmarkEnd w:id="27299"/>
      <w:bookmarkEnd w:id="27300"/>
      <w:bookmarkEnd w:id="27301"/>
      <w:bookmarkEnd w:id="27302"/>
      <w:bookmarkEnd w:id="27303"/>
      <w:bookmarkEnd w:id="27304"/>
    </w:p>
    <w:p w14:paraId="43B39745" w14:textId="77777777" w:rsidR="0068583A" w:rsidRDefault="0068583A">
      <w:pPr>
        <w:pStyle w:val="ChapterSubtitle"/>
      </w:pPr>
      <w:r>
        <w:t>When you execute an audit-enabled program, the program creates an audit file as part of its own operations. This chapter explains how to use these files.</w:t>
      </w:r>
    </w:p>
    <w:p w14:paraId="5BBF18DE" w14:textId="77777777" w:rsidR="007A7E4C" w:rsidRPr="0043149F" w:rsidRDefault="007A7E4C" w:rsidP="007A7E4C">
      <w:pPr>
        <w:pStyle w:val="Heading2"/>
      </w:pPr>
      <w:bookmarkStart w:id="27305" w:name="_Toc158534907"/>
      <w:bookmarkStart w:id="27306" w:name="_Toc158989987"/>
      <w:bookmarkStart w:id="27307" w:name="_Toc158993866"/>
      <w:bookmarkStart w:id="27308" w:name="_Toc471568298"/>
      <w:bookmarkStart w:id="27309" w:name="_Toc514089894"/>
      <w:bookmarkStart w:id="27310" w:name="_Toc514157553"/>
      <w:bookmarkStart w:id="27311" w:name="_Toc514865037"/>
      <w:bookmarkStart w:id="27312" w:name="_Toc514868327"/>
      <w:bookmarkStart w:id="27313" w:name="_Toc514954005"/>
      <w:bookmarkStart w:id="27314" w:name="_Toc515387148"/>
      <w:bookmarkStart w:id="27315" w:name="_Toc515466720"/>
      <w:bookmarkStart w:id="27316" w:name="_Toc516235655"/>
      <w:bookmarkStart w:id="27317" w:name="_Toc516300517"/>
      <w:bookmarkStart w:id="27318" w:name="_Toc516671059"/>
      <w:bookmarkStart w:id="27319" w:name="_Toc516902260"/>
      <w:bookmarkStart w:id="27320" w:name="_Toc517000230"/>
      <w:bookmarkStart w:id="27321" w:name="_Toc517006400"/>
      <w:bookmarkStart w:id="27322" w:name="_Toc517013910"/>
      <w:bookmarkStart w:id="27323" w:name="_Toc517091531"/>
      <w:bookmarkStart w:id="27324" w:name="_Toc517536476"/>
      <w:bookmarkStart w:id="27325" w:name="_Toc518052655"/>
      <w:bookmarkStart w:id="27326" w:name="_Toc518055729"/>
      <w:bookmarkStart w:id="27327" w:name="_Toc518057300"/>
      <w:bookmarkStart w:id="27328" w:name="_Toc518057852"/>
      <w:bookmarkStart w:id="27329" w:name="_Toc518572111"/>
      <w:bookmarkStart w:id="27330" w:name="_Toc518748807"/>
      <w:bookmarkStart w:id="27331" w:name="_Toc519364396"/>
      <w:bookmarkStart w:id="27332" w:name="_Toc519793587"/>
      <w:bookmarkStart w:id="27333" w:name="_Toc520096159"/>
      <w:bookmarkStart w:id="27334" w:name="_Toc520396236"/>
      <w:bookmarkStart w:id="27335" w:name="_Toc521413410"/>
      <w:bookmarkStart w:id="27336" w:name="_Toc521413997"/>
      <w:bookmarkStart w:id="27337" w:name="_Toc521414309"/>
      <w:bookmarkStart w:id="27338" w:name="_Toc521590978"/>
      <w:bookmarkStart w:id="27339" w:name="_Toc522025405"/>
      <w:bookmarkStart w:id="27340" w:name="_Toc522879149"/>
      <w:bookmarkStart w:id="27341" w:name="_Toc523249231"/>
      <w:bookmarkStart w:id="27342" w:name="_Toc525727464"/>
      <w:bookmarkStart w:id="27343" w:name="_Toc526848221"/>
      <w:bookmarkStart w:id="27344" w:name="_Toc526848777"/>
      <w:bookmarkStart w:id="27345" w:name="_Toc526940240"/>
      <w:bookmarkStart w:id="27346" w:name="_Toc527369631"/>
      <w:bookmarkStart w:id="27347" w:name="_Toc534305782"/>
      <w:bookmarkStart w:id="27348" w:name="_Toc534373941"/>
      <w:bookmarkStart w:id="27349" w:name="_Toc534385736"/>
      <w:bookmarkStart w:id="27350" w:name="_Toc534386240"/>
      <w:bookmarkStart w:id="27351" w:name="_Toc535168428"/>
      <w:bookmarkStart w:id="27352" w:name="_Toc535242053"/>
      <w:bookmarkStart w:id="27353" w:name="_Toc535242572"/>
      <w:bookmarkStart w:id="27354" w:name="_Toc535948335"/>
      <w:bookmarkStart w:id="27355" w:name="_Toc112213"/>
      <w:bookmarkStart w:id="27356" w:name="_Toc597424"/>
      <w:bookmarkStart w:id="27357" w:name="_Toc685132"/>
      <w:bookmarkStart w:id="27358" w:name="_Toc685773"/>
      <w:bookmarkStart w:id="27359" w:name="_Toc686825"/>
      <w:bookmarkStart w:id="27360" w:name="_Toc869305"/>
      <w:bookmarkStart w:id="27361" w:name="_Toc869471"/>
      <w:bookmarkStart w:id="27362" w:name="_Toc869636"/>
      <w:bookmarkStart w:id="27363" w:name="_Toc869801"/>
      <w:bookmarkStart w:id="27364" w:name="_Toc964410"/>
      <w:bookmarkStart w:id="27365" w:name="_Toc1816178"/>
      <w:bookmarkStart w:id="27366" w:name="_Toc1828713"/>
      <w:bookmarkStart w:id="27367" w:name="_Toc1828882"/>
      <w:bookmarkStart w:id="27368" w:name="_Toc1829051"/>
      <w:bookmarkStart w:id="27369" w:name="_Toc5979742"/>
      <w:bookmarkStart w:id="27370" w:name="_Toc5979961"/>
      <w:bookmarkStart w:id="27371" w:name="_Toc6481158"/>
      <w:bookmarkStart w:id="27372" w:name="_Toc6992132"/>
      <w:bookmarkStart w:id="27373" w:name="_Toc6992306"/>
      <w:bookmarkStart w:id="27374" w:name="_Toc6992478"/>
      <w:bookmarkStart w:id="27375" w:name="_Toc6992651"/>
      <w:bookmarkStart w:id="27376" w:name="_Toc6992824"/>
      <w:bookmarkStart w:id="27377" w:name="_Toc6992995"/>
      <w:bookmarkStart w:id="27378" w:name="_Toc6997962"/>
      <w:bookmarkStart w:id="27379" w:name="_Toc6998134"/>
      <w:bookmarkStart w:id="27380" w:name="_Toc6998306"/>
      <w:bookmarkStart w:id="27381" w:name="_Toc6998890"/>
      <w:bookmarkStart w:id="27382" w:name="_Toc8570087"/>
      <w:bookmarkStart w:id="27383" w:name="_Toc8639116"/>
      <w:bookmarkStart w:id="27384" w:name="_Toc8639463"/>
      <w:bookmarkStart w:id="27385" w:name="_Toc8639841"/>
      <w:bookmarkStart w:id="27386" w:name="_Toc8640018"/>
      <w:bookmarkStart w:id="27387" w:name="_Toc8640195"/>
      <w:bookmarkStart w:id="27388" w:name="_Toc8640372"/>
      <w:bookmarkStart w:id="27389" w:name="_Toc8640549"/>
      <w:bookmarkStart w:id="27390" w:name="_Toc8640726"/>
      <w:bookmarkStart w:id="27391" w:name="_Toc8640903"/>
      <w:bookmarkStart w:id="27392" w:name="_Toc8641082"/>
      <w:bookmarkStart w:id="27393" w:name="_Toc8641259"/>
      <w:bookmarkStart w:id="27394" w:name="_Toc8641437"/>
      <w:bookmarkStart w:id="27395" w:name="_Toc8661472"/>
      <w:bookmarkStart w:id="27396" w:name="_Toc8661650"/>
      <w:bookmarkStart w:id="27397" w:name="_Toc8662184"/>
      <w:bookmarkStart w:id="27398" w:name="_Toc8662364"/>
      <w:bookmarkStart w:id="27399" w:name="_Toc8662543"/>
      <w:bookmarkStart w:id="27400" w:name="_Toc11480294"/>
      <w:bookmarkStart w:id="27401" w:name="_Toc11480475"/>
      <w:bookmarkStart w:id="27402" w:name="_Toc12695900"/>
      <w:bookmarkStart w:id="27403" w:name="_Toc12729027"/>
      <w:bookmarkStart w:id="27404" w:name="_Toc12814980"/>
      <w:bookmarkStart w:id="27405" w:name="_Toc12900711"/>
      <w:bookmarkStart w:id="27406" w:name="_Toc12900890"/>
      <w:bookmarkStart w:id="27407" w:name="_Toc12901127"/>
      <w:bookmarkStart w:id="27408" w:name="_Toc12901315"/>
      <w:bookmarkStart w:id="27409" w:name="_Toc12901624"/>
      <w:bookmarkStart w:id="27410" w:name="_Toc12902307"/>
      <w:bookmarkStart w:id="27411" w:name="_Toc17715412"/>
      <w:bookmarkStart w:id="27412" w:name="_Toc19542574"/>
      <w:bookmarkStart w:id="27413" w:name="_Toc19542762"/>
      <w:bookmarkStart w:id="27414" w:name="_Toc19543163"/>
      <w:bookmarkStart w:id="27415" w:name="_Toc19544832"/>
      <w:bookmarkStart w:id="27416" w:name="_Toc20757711"/>
      <w:bookmarkStart w:id="27417" w:name="_Toc20758208"/>
      <w:bookmarkStart w:id="27418" w:name="_Toc23669263"/>
      <w:bookmarkStart w:id="27419" w:name="_Toc23669609"/>
      <w:bookmarkStart w:id="27420" w:name="_Toc23958878"/>
      <w:bookmarkStart w:id="27421" w:name="_Toc23959363"/>
      <w:bookmarkStart w:id="27422" w:name="_Toc23960224"/>
      <w:bookmarkStart w:id="27423" w:name="_Toc23960407"/>
      <w:bookmarkStart w:id="27424" w:name="_Toc23960774"/>
      <w:bookmarkStart w:id="27425" w:name="_Toc24126320"/>
      <w:bookmarkStart w:id="27426" w:name="_Toc24126726"/>
      <w:bookmarkStart w:id="27427" w:name="_Toc24128472"/>
      <w:bookmarkStart w:id="27428" w:name="_Toc24129092"/>
      <w:bookmarkStart w:id="27429" w:name="_Toc25486168"/>
      <w:bookmarkStart w:id="27430" w:name="_Toc25488210"/>
      <w:bookmarkStart w:id="27431" w:name="_Toc25576177"/>
      <w:bookmarkStart w:id="27432" w:name="_Toc25576489"/>
      <w:bookmarkStart w:id="27433" w:name="_Toc27919518"/>
      <w:bookmarkStart w:id="27434" w:name="_Toc27919724"/>
      <w:bookmarkStart w:id="27435" w:name="_Toc27919964"/>
      <w:bookmarkStart w:id="27436" w:name="_Toc27920193"/>
      <w:bookmarkStart w:id="27437" w:name="_Toc27920433"/>
      <w:bookmarkStart w:id="27438" w:name="_Toc28004041"/>
      <w:bookmarkStart w:id="27439" w:name="_Toc28004242"/>
      <w:bookmarkStart w:id="27440" w:name="_Toc28004470"/>
      <w:bookmarkStart w:id="27441" w:name="_Toc28004670"/>
      <w:bookmarkStart w:id="27442" w:name="_Toc28862892"/>
      <w:bookmarkStart w:id="27443" w:name="_Toc28863187"/>
      <w:bookmarkStart w:id="27444" w:name="_Toc28863444"/>
      <w:bookmarkStart w:id="27445" w:name="_Toc28864107"/>
      <w:bookmarkStart w:id="27446" w:name="_Toc28866306"/>
      <w:bookmarkStart w:id="27447" w:name="_Toc28866535"/>
      <w:bookmarkStart w:id="27448" w:name="_Toc28871150"/>
      <w:bookmarkStart w:id="27449" w:name="_Toc28886008"/>
      <w:bookmarkStart w:id="27450" w:name="_Toc48200441"/>
      <w:bookmarkStart w:id="27451" w:name="_Toc48231741"/>
      <w:bookmarkStart w:id="27452" w:name="_Toc48305475"/>
      <w:bookmarkStart w:id="27453" w:name="_Toc48314861"/>
      <w:bookmarkStart w:id="27454" w:name="_Toc48318530"/>
      <w:bookmarkStart w:id="27455" w:name="_Toc48318733"/>
      <w:bookmarkStart w:id="27456" w:name="_Toc48318935"/>
      <w:bookmarkStart w:id="27457" w:name="_Toc48319360"/>
      <w:bookmarkStart w:id="27458" w:name="_Toc48396892"/>
      <w:bookmarkStart w:id="27459" w:name="_Toc48408971"/>
      <w:bookmarkStart w:id="27460" w:name="_Toc48483584"/>
      <w:bookmarkStart w:id="27461" w:name="_Toc48646406"/>
      <w:bookmarkStart w:id="27462" w:name="_Toc48737491"/>
      <w:bookmarkStart w:id="27463" w:name="_Toc48825117"/>
      <w:bookmarkStart w:id="27464" w:name="_Toc48825615"/>
      <w:bookmarkStart w:id="27465" w:name="_Toc48835551"/>
      <w:bookmarkStart w:id="27466" w:name="_Toc48835874"/>
      <w:bookmarkStart w:id="27467" w:name="_Toc48902359"/>
      <w:bookmarkStart w:id="27468" w:name="_Toc48925696"/>
      <w:bookmarkStart w:id="27469" w:name="_Toc48925971"/>
      <w:bookmarkStart w:id="27470" w:name="_Toc48997787"/>
      <w:bookmarkStart w:id="27471" w:name="_Toc49004145"/>
      <w:bookmarkStart w:id="27472" w:name="_Toc49075455"/>
      <w:bookmarkStart w:id="27473" w:name="_Toc49082600"/>
      <w:bookmarkStart w:id="27474" w:name="_Toc49082898"/>
      <w:bookmarkStart w:id="27475" w:name="_Toc49083300"/>
      <w:bookmarkStart w:id="27476" w:name="_Toc49083532"/>
      <w:bookmarkStart w:id="27477" w:name="_Toc49088389"/>
      <w:bookmarkStart w:id="27478" w:name="_Toc49088623"/>
      <w:bookmarkStart w:id="27479" w:name="_Toc49090300"/>
      <w:bookmarkStart w:id="27480" w:name="_Toc50102674"/>
      <w:bookmarkStart w:id="27481" w:name="_Toc50369490"/>
      <w:bookmarkStart w:id="27482" w:name="_Toc50369818"/>
      <w:bookmarkStart w:id="27483" w:name="_Toc53753094"/>
      <w:bookmarkStart w:id="27484" w:name="_Toc53753391"/>
      <w:bookmarkStart w:id="27485" w:name="_Toc53756718"/>
      <w:bookmarkStart w:id="27486" w:name="_Toc53757471"/>
      <w:bookmarkStart w:id="27487" w:name="_Toc54010309"/>
      <w:bookmarkStart w:id="27488" w:name="_Toc54532219"/>
      <w:bookmarkStart w:id="27489" w:name="_Toc54532470"/>
      <w:bookmarkStart w:id="27490" w:name="_Toc54532720"/>
      <w:bookmarkStart w:id="27491" w:name="_Toc54536374"/>
      <w:bookmarkStart w:id="27492" w:name="_Toc54623191"/>
      <w:bookmarkStart w:id="27493" w:name="_Toc54699417"/>
      <w:bookmarkStart w:id="27494" w:name="_Toc54699851"/>
      <w:bookmarkStart w:id="27495" w:name="_Toc55038305"/>
      <w:bookmarkStart w:id="27496" w:name="_Toc55225021"/>
      <w:bookmarkStart w:id="27497" w:name="_Toc57299217"/>
      <w:bookmarkStart w:id="27498" w:name="_Toc57458312"/>
      <w:bookmarkStart w:id="27499" w:name="_Toc57458570"/>
      <w:bookmarkStart w:id="27500" w:name="_Toc57458886"/>
      <w:bookmarkStart w:id="27501" w:name="_Toc57459145"/>
      <w:bookmarkStart w:id="27502" w:name="_Toc62052802"/>
      <w:bookmarkStart w:id="27503" w:name="_Toc66712367"/>
      <w:bookmarkStart w:id="27504" w:name="_Toc66713356"/>
      <w:bookmarkStart w:id="27505" w:name="_Toc66713840"/>
      <w:bookmarkStart w:id="27506" w:name="_Toc66883218"/>
      <w:bookmarkStart w:id="27507" w:name="_Toc66883520"/>
      <w:bookmarkStart w:id="27508" w:name="_Toc66883859"/>
      <w:bookmarkStart w:id="27509" w:name="_Toc66884337"/>
      <w:bookmarkStart w:id="27510" w:name="_Toc66885285"/>
      <w:bookmarkStart w:id="27511" w:name="_Toc66962651"/>
      <w:bookmarkStart w:id="27512" w:name="_Toc66962955"/>
      <w:bookmarkStart w:id="27513" w:name="_Toc88228716"/>
      <w:bookmarkStart w:id="27514" w:name="_Toc88233084"/>
      <w:bookmarkStart w:id="27515" w:name="_Toc88234577"/>
      <w:bookmarkStart w:id="27516" w:name="_Toc88237238"/>
      <w:bookmarkStart w:id="27517" w:name="_Toc88237930"/>
      <w:bookmarkStart w:id="27518" w:name="_Toc88238916"/>
      <w:bookmarkStart w:id="27519" w:name="_Toc88239566"/>
      <w:bookmarkStart w:id="27520" w:name="_Toc88241333"/>
      <w:bookmarkStart w:id="27521" w:name="_Toc88243273"/>
      <w:bookmarkStart w:id="27522" w:name="_Toc88243986"/>
      <w:bookmarkStart w:id="27523" w:name="_Toc88740774"/>
      <w:bookmarkStart w:id="27524" w:name="_Toc89343097"/>
      <w:bookmarkStart w:id="27525" w:name="_Toc89343566"/>
      <w:bookmarkStart w:id="27526" w:name="_Toc89343834"/>
      <w:bookmarkStart w:id="27527" w:name="_Toc89349621"/>
      <w:bookmarkStart w:id="27528" w:name="_Toc89440838"/>
      <w:bookmarkStart w:id="27529" w:name="_Toc89441206"/>
      <w:bookmarkStart w:id="27530" w:name="_Toc89680930"/>
      <w:bookmarkStart w:id="27531" w:name="_Toc89950366"/>
      <w:bookmarkStart w:id="27532" w:name="_Toc90134311"/>
      <w:bookmarkStart w:id="27533" w:name="_Toc90134808"/>
      <w:bookmarkStart w:id="27534" w:name="_Toc90135080"/>
      <w:bookmarkStart w:id="27535" w:name="_Toc90135800"/>
      <w:bookmarkStart w:id="27536" w:name="_Toc90137611"/>
      <w:bookmarkStart w:id="27537" w:name="_Toc90137935"/>
      <w:bookmarkStart w:id="27538" w:name="_Toc90138206"/>
      <w:bookmarkStart w:id="27539" w:name="_Toc90138477"/>
      <w:bookmarkStart w:id="27540" w:name="_Toc90305477"/>
      <w:bookmarkStart w:id="27541" w:name="_Toc98417865"/>
      <w:r w:rsidRPr="0043149F">
        <w:t>Reading Audit Files (WRKSPLF and PDF files)</w:t>
      </w:r>
      <w:bookmarkEnd w:id="27305"/>
      <w:bookmarkEnd w:id="27306"/>
      <w:bookmarkEnd w:id="27307"/>
      <w:bookmarkEnd w:id="27308"/>
      <w:bookmarkEnd w:id="27309"/>
      <w:bookmarkEnd w:id="27310"/>
      <w:bookmarkEnd w:id="27311"/>
      <w:bookmarkEnd w:id="27312"/>
      <w:bookmarkEnd w:id="27313"/>
      <w:bookmarkEnd w:id="27314"/>
      <w:bookmarkEnd w:id="27315"/>
      <w:bookmarkEnd w:id="27316"/>
      <w:bookmarkEnd w:id="27317"/>
      <w:bookmarkEnd w:id="27318"/>
      <w:bookmarkEnd w:id="27319"/>
      <w:bookmarkEnd w:id="27320"/>
      <w:bookmarkEnd w:id="27321"/>
      <w:bookmarkEnd w:id="27322"/>
      <w:bookmarkEnd w:id="27323"/>
      <w:bookmarkEnd w:id="27324"/>
      <w:bookmarkEnd w:id="27325"/>
      <w:bookmarkEnd w:id="27326"/>
      <w:bookmarkEnd w:id="27327"/>
      <w:bookmarkEnd w:id="27328"/>
      <w:bookmarkEnd w:id="27329"/>
      <w:bookmarkEnd w:id="27330"/>
      <w:bookmarkEnd w:id="27331"/>
      <w:bookmarkEnd w:id="27332"/>
      <w:bookmarkEnd w:id="27333"/>
      <w:bookmarkEnd w:id="27334"/>
      <w:bookmarkEnd w:id="27335"/>
      <w:bookmarkEnd w:id="27336"/>
      <w:bookmarkEnd w:id="27337"/>
      <w:bookmarkEnd w:id="27338"/>
      <w:bookmarkEnd w:id="27339"/>
      <w:bookmarkEnd w:id="27340"/>
      <w:bookmarkEnd w:id="27341"/>
      <w:bookmarkEnd w:id="27342"/>
      <w:bookmarkEnd w:id="27343"/>
      <w:bookmarkEnd w:id="27344"/>
      <w:bookmarkEnd w:id="27345"/>
      <w:bookmarkEnd w:id="27346"/>
      <w:bookmarkEnd w:id="27347"/>
      <w:bookmarkEnd w:id="27348"/>
      <w:bookmarkEnd w:id="27349"/>
      <w:bookmarkEnd w:id="27350"/>
      <w:bookmarkEnd w:id="27351"/>
      <w:bookmarkEnd w:id="27352"/>
      <w:bookmarkEnd w:id="27353"/>
      <w:bookmarkEnd w:id="27354"/>
      <w:bookmarkEnd w:id="27355"/>
      <w:bookmarkEnd w:id="27356"/>
      <w:bookmarkEnd w:id="27357"/>
      <w:bookmarkEnd w:id="27358"/>
      <w:bookmarkEnd w:id="27359"/>
      <w:bookmarkEnd w:id="27360"/>
      <w:bookmarkEnd w:id="27361"/>
      <w:bookmarkEnd w:id="27362"/>
      <w:bookmarkEnd w:id="27363"/>
      <w:bookmarkEnd w:id="27364"/>
      <w:bookmarkEnd w:id="27365"/>
      <w:bookmarkEnd w:id="27366"/>
      <w:bookmarkEnd w:id="27367"/>
      <w:bookmarkEnd w:id="27368"/>
      <w:bookmarkEnd w:id="27369"/>
      <w:bookmarkEnd w:id="27370"/>
      <w:bookmarkEnd w:id="27371"/>
      <w:bookmarkEnd w:id="27372"/>
      <w:bookmarkEnd w:id="27373"/>
      <w:bookmarkEnd w:id="27374"/>
      <w:bookmarkEnd w:id="27375"/>
      <w:bookmarkEnd w:id="27376"/>
      <w:bookmarkEnd w:id="27377"/>
      <w:bookmarkEnd w:id="27378"/>
      <w:bookmarkEnd w:id="27379"/>
      <w:bookmarkEnd w:id="27380"/>
      <w:bookmarkEnd w:id="27381"/>
      <w:bookmarkEnd w:id="27382"/>
      <w:bookmarkEnd w:id="27383"/>
      <w:bookmarkEnd w:id="27384"/>
      <w:bookmarkEnd w:id="27385"/>
      <w:bookmarkEnd w:id="27386"/>
      <w:bookmarkEnd w:id="27387"/>
      <w:bookmarkEnd w:id="27388"/>
      <w:bookmarkEnd w:id="27389"/>
      <w:bookmarkEnd w:id="27390"/>
      <w:bookmarkEnd w:id="27391"/>
      <w:bookmarkEnd w:id="27392"/>
      <w:bookmarkEnd w:id="27393"/>
      <w:bookmarkEnd w:id="27394"/>
      <w:bookmarkEnd w:id="27395"/>
      <w:bookmarkEnd w:id="27396"/>
      <w:bookmarkEnd w:id="27397"/>
      <w:bookmarkEnd w:id="27398"/>
      <w:bookmarkEnd w:id="27399"/>
      <w:bookmarkEnd w:id="27400"/>
      <w:bookmarkEnd w:id="27401"/>
      <w:bookmarkEnd w:id="27402"/>
      <w:bookmarkEnd w:id="27403"/>
      <w:bookmarkEnd w:id="27404"/>
      <w:bookmarkEnd w:id="27405"/>
      <w:bookmarkEnd w:id="27406"/>
      <w:bookmarkEnd w:id="27407"/>
      <w:bookmarkEnd w:id="27408"/>
      <w:bookmarkEnd w:id="27409"/>
      <w:bookmarkEnd w:id="27410"/>
      <w:bookmarkEnd w:id="27411"/>
      <w:bookmarkEnd w:id="27412"/>
      <w:bookmarkEnd w:id="27413"/>
      <w:bookmarkEnd w:id="27414"/>
      <w:bookmarkEnd w:id="27415"/>
      <w:bookmarkEnd w:id="27416"/>
      <w:bookmarkEnd w:id="27417"/>
      <w:bookmarkEnd w:id="27418"/>
      <w:bookmarkEnd w:id="27419"/>
      <w:bookmarkEnd w:id="27420"/>
      <w:bookmarkEnd w:id="27421"/>
      <w:bookmarkEnd w:id="27422"/>
      <w:bookmarkEnd w:id="27423"/>
      <w:bookmarkEnd w:id="27424"/>
      <w:bookmarkEnd w:id="27425"/>
      <w:bookmarkEnd w:id="27426"/>
      <w:bookmarkEnd w:id="27427"/>
      <w:bookmarkEnd w:id="27428"/>
      <w:bookmarkEnd w:id="27429"/>
      <w:bookmarkEnd w:id="27430"/>
      <w:bookmarkEnd w:id="27431"/>
      <w:bookmarkEnd w:id="27432"/>
      <w:bookmarkEnd w:id="27433"/>
      <w:bookmarkEnd w:id="27434"/>
      <w:bookmarkEnd w:id="27435"/>
      <w:bookmarkEnd w:id="27436"/>
      <w:bookmarkEnd w:id="27437"/>
      <w:bookmarkEnd w:id="27438"/>
      <w:bookmarkEnd w:id="27439"/>
      <w:bookmarkEnd w:id="27440"/>
      <w:bookmarkEnd w:id="27441"/>
      <w:bookmarkEnd w:id="27442"/>
      <w:bookmarkEnd w:id="27443"/>
      <w:bookmarkEnd w:id="27444"/>
      <w:bookmarkEnd w:id="27445"/>
      <w:bookmarkEnd w:id="27446"/>
      <w:bookmarkEnd w:id="27447"/>
      <w:bookmarkEnd w:id="27448"/>
      <w:bookmarkEnd w:id="27449"/>
      <w:bookmarkEnd w:id="27450"/>
      <w:bookmarkEnd w:id="27451"/>
      <w:bookmarkEnd w:id="27452"/>
      <w:bookmarkEnd w:id="27453"/>
      <w:bookmarkEnd w:id="27454"/>
      <w:bookmarkEnd w:id="27455"/>
      <w:bookmarkEnd w:id="27456"/>
      <w:bookmarkEnd w:id="27457"/>
      <w:bookmarkEnd w:id="27458"/>
      <w:bookmarkEnd w:id="27459"/>
      <w:bookmarkEnd w:id="27460"/>
      <w:bookmarkEnd w:id="27461"/>
      <w:bookmarkEnd w:id="27462"/>
      <w:bookmarkEnd w:id="27463"/>
      <w:bookmarkEnd w:id="27464"/>
      <w:bookmarkEnd w:id="27465"/>
      <w:bookmarkEnd w:id="27466"/>
      <w:bookmarkEnd w:id="27467"/>
      <w:bookmarkEnd w:id="27468"/>
      <w:bookmarkEnd w:id="27469"/>
      <w:bookmarkEnd w:id="27470"/>
      <w:bookmarkEnd w:id="27471"/>
      <w:bookmarkEnd w:id="27472"/>
      <w:bookmarkEnd w:id="27473"/>
      <w:bookmarkEnd w:id="27474"/>
      <w:bookmarkEnd w:id="27475"/>
      <w:bookmarkEnd w:id="27476"/>
      <w:bookmarkEnd w:id="27477"/>
      <w:bookmarkEnd w:id="27478"/>
      <w:bookmarkEnd w:id="27479"/>
      <w:bookmarkEnd w:id="27480"/>
      <w:bookmarkEnd w:id="27481"/>
      <w:bookmarkEnd w:id="27482"/>
      <w:bookmarkEnd w:id="27483"/>
      <w:bookmarkEnd w:id="27484"/>
      <w:bookmarkEnd w:id="27485"/>
      <w:bookmarkEnd w:id="27486"/>
      <w:bookmarkEnd w:id="27487"/>
      <w:bookmarkEnd w:id="27488"/>
      <w:bookmarkEnd w:id="27489"/>
      <w:bookmarkEnd w:id="27490"/>
      <w:bookmarkEnd w:id="27491"/>
      <w:bookmarkEnd w:id="27492"/>
      <w:bookmarkEnd w:id="27493"/>
      <w:bookmarkEnd w:id="27494"/>
      <w:bookmarkEnd w:id="27495"/>
      <w:bookmarkEnd w:id="27496"/>
      <w:bookmarkEnd w:id="27497"/>
      <w:bookmarkEnd w:id="27498"/>
      <w:bookmarkEnd w:id="27499"/>
      <w:bookmarkEnd w:id="27500"/>
      <w:bookmarkEnd w:id="27501"/>
      <w:bookmarkEnd w:id="27502"/>
      <w:bookmarkEnd w:id="27503"/>
      <w:bookmarkEnd w:id="27504"/>
      <w:bookmarkEnd w:id="27505"/>
      <w:bookmarkEnd w:id="27506"/>
      <w:bookmarkEnd w:id="27507"/>
      <w:bookmarkEnd w:id="27508"/>
      <w:bookmarkEnd w:id="27509"/>
      <w:bookmarkEnd w:id="27510"/>
      <w:bookmarkEnd w:id="27511"/>
      <w:bookmarkEnd w:id="27512"/>
      <w:bookmarkEnd w:id="27513"/>
      <w:bookmarkEnd w:id="27514"/>
      <w:bookmarkEnd w:id="27515"/>
      <w:bookmarkEnd w:id="27516"/>
      <w:bookmarkEnd w:id="27517"/>
      <w:bookmarkEnd w:id="27518"/>
      <w:bookmarkEnd w:id="27519"/>
      <w:bookmarkEnd w:id="27520"/>
      <w:bookmarkEnd w:id="27521"/>
      <w:bookmarkEnd w:id="27522"/>
      <w:bookmarkEnd w:id="27523"/>
      <w:bookmarkEnd w:id="27524"/>
      <w:bookmarkEnd w:id="27525"/>
      <w:bookmarkEnd w:id="27526"/>
      <w:bookmarkEnd w:id="27527"/>
      <w:bookmarkEnd w:id="27528"/>
      <w:bookmarkEnd w:id="27529"/>
      <w:bookmarkEnd w:id="27530"/>
      <w:bookmarkEnd w:id="27531"/>
      <w:bookmarkEnd w:id="27532"/>
      <w:bookmarkEnd w:id="27533"/>
      <w:bookmarkEnd w:id="27534"/>
      <w:bookmarkEnd w:id="27535"/>
      <w:bookmarkEnd w:id="27536"/>
      <w:bookmarkEnd w:id="27537"/>
      <w:bookmarkEnd w:id="27538"/>
      <w:bookmarkEnd w:id="27539"/>
      <w:bookmarkEnd w:id="27540"/>
      <w:bookmarkEnd w:id="27541"/>
    </w:p>
    <w:p w14:paraId="4D29DE94" w14:textId="77777777" w:rsidR="007A7E4C" w:rsidRDefault="007A7E4C" w:rsidP="007A7E4C">
      <w:r>
        <w:t xml:space="preserve">Audit files are sent to the printer queue </w:t>
      </w:r>
      <w:r w:rsidR="009E6302">
        <w:t>ZZAUDITP</w:t>
      </w:r>
      <w:r>
        <w:t>. The audit files are identified the name of the executed program in the data field.</w:t>
      </w:r>
    </w:p>
    <w:p w14:paraId="5A4CBD1D" w14:textId="77777777" w:rsidR="007A7E4C" w:rsidRDefault="007A7E4C" w:rsidP="007A7E4C"/>
    <w:p w14:paraId="4CFFEA36" w14:textId="77777777" w:rsidR="007A7E4C" w:rsidRDefault="007A7E4C" w:rsidP="003C5196">
      <w:pPr>
        <w:numPr>
          <w:ilvl w:val="0"/>
          <w:numId w:val="13"/>
        </w:numPr>
      </w:pPr>
      <w:r>
        <w:t>Use the IBM command WRKSPLF to display the audit file. Type:</w:t>
      </w:r>
    </w:p>
    <w:p w14:paraId="10C8E9F2" w14:textId="77777777" w:rsidR="007A7E4C" w:rsidRDefault="007A7E4C" w:rsidP="007A7E4C">
      <w:pPr>
        <w:pStyle w:val="Command"/>
      </w:pPr>
      <w:r>
        <w:t>WRKSPLF</w:t>
      </w:r>
    </w:p>
    <w:p w14:paraId="06C3919B" w14:textId="77777777" w:rsidR="007A7E4C" w:rsidRPr="004A4C64" w:rsidRDefault="007A7E4C" w:rsidP="003C5196">
      <w:pPr>
        <w:numPr>
          <w:ilvl w:val="0"/>
          <w:numId w:val="13"/>
        </w:numPr>
      </w:pPr>
      <w:r>
        <w:t xml:space="preserve">Go to the bottom of the spool file listing to get the most recent files. Tab next to the file that you want to view and select </w:t>
      </w:r>
      <w:r>
        <w:rPr>
          <w:b/>
          <w:bCs/>
        </w:rPr>
        <w:t xml:space="preserve">option 5 </w:t>
      </w:r>
      <w:r w:rsidRPr="004A4C64">
        <w:rPr>
          <w:bCs/>
        </w:rPr>
        <w:t>to display</w:t>
      </w:r>
      <w:r>
        <w:rPr>
          <w:b/>
          <w:bCs/>
        </w:rPr>
        <w:t xml:space="preserve"> </w:t>
      </w:r>
      <w:r w:rsidRPr="004A4C64">
        <w:rPr>
          <w:bCs/>
        </w:rPr>
        <w:t>the compile listing</w:t>
      </w:r>
      <w:r>
        <w:rPr>
          <w:bCs/>
        </w:rPr>
        <w:t>. S</w:t>
      </w:r>
      <w:r>
        <w:rPr>
          <w:b/>
          <w:bCs/>
        </w:rPr>
        <w:t xml:space="preserve">elect option P </w:t>
      </w:r>
      <w:r w:rsidRPr="004A4C64">
        <w:rPr>
          <w:bCs/>
        </w:rPr>
        <w:t>to display the compile listing as a searchable PDF</w:t>
      </w:r>
      <w:r>
        <w:rPr>
          <w:bCs/>
        </w:rPr>
        <w:t>, if the appropriate IBM programs are available.</w:t>
      </w:r>
    </w:p>
    <w:p w14:paraId="17B58CA0" w14:textId="77777777" w:rsidR="007A7E4C" w:rsidRDefault="007A7E4C" w:rsidP="007A7E4C"/>
    <w:p w14:paraId="2AE09B23" w14:textId="77777777" w:rsidR="007A7E4C" w:rsidRDefault="007A7E4C" w:rsidP="007A7E4C">
      <w:r>
        <w:t>After opening the audit file with WRKSPLF, you can use the Display Spooled File’s powerful FIND capability to scan the audit file by:</w:t>
      </w:r>
    </w:p>
    <w:p w14:paraId="05AC4C5C" w14:textId="77777777" w:rsidR="007A7E4C" w:rsidRDefault="007A7E4C" w:rsidP="007A7E4C">
      <w:pPr>
        <w:numPr>
          <w:ilvl w:val="0"/>
          <w:numId w:val="1"/>
        </w:numPr>
        <w:shd w:val="clear" w:color="auto" w:fill="CCCCCC"/>
      </w:pPr>
      <w:r>
        <w:t>Any of the fields in the audited source statement</w:t>
      </w:r>
    </w:p>
    <w:p w14:paraId="3DFA1334" w14:textId="77777777" w:rsidR="007A7E4C" w:rsidRDefault="007A7E4C" w:rsidP="007A7E4C">
      <w:pPr>
        <w:numPr>
          <w:ilvl w:val="0"/>
          <w:numId w:val="1"/>
        </w:numPr>
        <w:shd w:val="clear" w:color="auto" w:fill="CCCCCC"/>
      </w:pPr>
      <w:r>
        <w:t>The data contents of variables in the audited source statement</w:t>
      </w:r>
    </w:p>
    <w:p w14:paraId="3DBF8B0E" w14:textId="77777777" w:rsidR="007A7E4C" w:rsidRDefault="007A7E4C" w:rsidP="007A7E4C">
      <w:pPr>
        <w:numPr>
          <w:ilvl w:val="0"/>
          <w:numId w:val="1"/>
        </w:numPr>
        <w:shd w:val="clear" w:color="auto" w:fill="CCCCCC"/>
      </w:pPr>
      <w:r>
        <w:t>The exact time the source statement was executed</w:t>
      </w:r>
    </w:p>
    <w:p w14:paraId="784677C4" w14:textId="77777777" w:rsidR="007A7E4C" w:rsidRDefault="007A7E4C" w:rsidP="007A7E4C">
      <w:pPr>
        <w:numPr>
          <w:ilvl w:val="0"/>
          <w:numId w:val="1"/>
        </w:numPr>
        <w:shd w:val="clear" w:color="auto" w:fill="CCCCCC"/>
      </w:pPr>
      <w:r>
        <w:t xml:space="preserve">The input source program compile listing statement sequence number </w:t>
      </w:r>
    </w:p>
    <w:p w14:paraId="426D98AF" w14:textId="77777777" w:rsidR="007A7E4C" w:rsidRPr="0043149F" w:rsidRDefault="007A7E4C" w:rsidP="007A7E4C">
      <w:pPr>
        <w:pStyle w:val="Heading2"/>
      </w:pPr>
      <w:bookmarkStart w:id="27542" w:name="_Toc158989988"/>
      <w:bookmarkStart w:id="27543" w:name="_Toc158993867"/>
      <w:bookmarkStart w:id="27544" w:name="_Toc471568299"/>
      <w:bookmarkStart w:id="27545" w:name="_Toc514089895"/>
      <w:bookmarkStart w:id="27546" w:name="_Toc514157554"/>
      <w:bookmarkStart w:id="27547" w:name="_Toc514865038"/>
      <w:bookmarkStart w:id="27548" w:name="_Toc514868328"/>
      <w:bookmarkStart w:id="27549" w:name="_Toc514954006"/>
      <w:bookmarkStart w:id="27550" w:name="_Toc515387149"/>
      <w:bookmarkStart w:id="27551" w:name="_Toc515466721"/>
      <w:bookmarkStart w:id="27552" w:name="_Toc516235656"/>
      <w:bookmarkStart w:id="27553" w:name="_Toc516300518"/>
      <w:bookmarkStart w:id="27554" w:name="_Toc516671060"/>
      <w:bookmarkStart w:id="27555" w:name="_Toc516902261"/>
      <w:bookmarkStart w:id="27556" w:name="_Toc517000231"/>
      <w:bookmarkStart w:id="27557" w:name="_Toc517006401"/>
      <w:bookmarkStart w:id="27558" w:name="_Toc517013911"/>
      <w:bookmarkStart w:id="27559" w:name="_Toc517091532"/>
      <w:bookmarkStart w:id="27560" w:name="_Toc517536477"/>
      <w:bookmarkStart w:id="27561" w:name="_Toc518052656"/>
      <w:bookmarkStart w:id="27562" w:name="_Toc518055730"/>
      <w:bookmarkStart w:id="27563" w:name="_Toc518057301"/>
      <w:bookmarkStart w:id="27564" w:name="_Toc518057853"/>
      <w:bookmarkStart w:id="27565" w:name="_Toc518572112"/>
      <w:bookmarkStart w:id="27566" w:name="_Toc518748808"/>
      <w:bookmarkStart w:id="27567" w:name="_Toc519364397"/>
      <w:bookmarkStart w:id="27568" w:name="_Toc519793588"/>
      <w:bookmarkStart w:id="27569" w:name="_Toc520096160"/>
      <w:bookmarkStart w:id="27570" w:name="_Toc520396237"/>
      <w:bookmarkStart w:id="27571" w:name="_Toc521413411"/>
      <w:bookmarkStart w:id="27572" w:name="_Toc521413998"/>
      <w:bookmarkStart w:id="27573" w:name="_Toc521414310"/>
      <w:bookmarkStart w:id="27574" w:name="_Toc521590979"/>
      <w:bookmarkStart w:id="27575" w:name="_Toc522025406"/>
      <w:bookmarkStart w:id="27576" w:name="_Toc522879150"/>
      <w:bookmarkStart w:id="27577" w:name="_Toc523249232"/>
      <w:bookmarkStart w:id="27578" w:name="_Toc525727465"/>
      <w:bookmarkStart w:id="27579" w:name="_Toc526848222"/>
      <w:bookmarkStart w:id="27580" w:name="_Toc526848778"/>
      <w:bookmarkStart w:id="27581" w:name="_Toc526940241"/>
      <w:bookmarkStart w:id="27582" w:name="_Toc527369632"/>
      <w:bookmarkStart w:id="27583" w:name="_Toc534305783"/>
      <w:bookmarkStart w:id="27584" w:name="_Toc534373942"/>
      <w:bookmarkStart w:id="27585" w:name="_Toc534385737"/>
      <w:bookmarkStart w:id="27586" w:name="_Toc534386241"/>
      <w:bookmarkStart w:id="27587" w:name="_Toc535168429"/>
      <w:bookmarkStart w:id="27588" w:name="_Toc535242054"/>
      <w:bookmarkStart w:id="27589" w:name="_Toc535242573"/>
      <w:bookmarkStart w:id="27590" w:name="_Toc535948336"/>
      <w:bookmarkStart w:id="27591" w:name="_Toc112214"/>
      <w:bookmarkStart w:id="27592" w:name="_Toc597425"/>
      <w:bookmarkStart w:id="27593" w:name="_Toc685133"/>
      <w:bookmarkStart w:id="27594" w:name="_Toc685774"/>
      <w:bookmarkStart w:id="27595" w:name="_Toc686826"/>
      <w:bookmarkStart w:id="27596" w:name="_Toc869306"/>
      <w:bookmarkStart w:id="27597" w:name="_Toc869472"/>
      <w:bookmarkStart w:id="27598" w:name="_Toc869637"/>
      <w:bookmarkStart w:id="27599" w:name="_Toc869802"/>
      <w:bookmarkStart w:id="27600" w:name="_Toc964411"/>
      <w:bookmarkStart w:id="27601" w:name="_Toc1816179"/>
      <w:bookmarkStart w:id="27602" w:name="_Toc1828714"/>
      <w:bookmarkStart w:id="27603" w:name="_Toc1828883"/>
      <w:bookmarkStart w:id="27604" w:name="_Toc1829052"/>
      <w:bookmarkStart w:id="27605" w:name="_Toc5979743"/>
      <w:bookmarkStart w:id="27606" w:name="_Toc5979962"/>
      <w:bookmarkStart w:id="27607" w:name="_Toc6481159"/>
      <w:bookmarkStart w:id="27608" w:name="_Toc6992133"/>
      <w:bookmarkStart w:id="27609" w:name="_Toc6992307"/>
      <w:bookmarkStart w:id="27610" w:name="_Toc6992479"/>
      <w:bookmarkStart w:id="27611" w:name="_Toc6992652"/>
      <w:bookmarkStart w:id="27612" w:name="_Toc6992825"/>
      <w:bookmarkStart w:id="27613" w:name="_Toc6992996"/>
      <w:bookmarkStart w:id="27614" w:name="_Toc6997963"/>
      <w:bookmarkStart w:id="27615" w:name="_Toc6998135"/>
      <w:bookmarkStart w:id="27616" w:name="_Toc6998307"/>
      <w:bookmarkStart w:id="27617" w:name="_Toc6998891"/>
      <w:bookmarkStart w:id="27618" w:name="_Toc8570088"/>
      <w:bookmarkStart w:id="27619" w:name="_Toc8639117"/>
      <w:bookmarkStart w:id="27620" w:name="_Toc8639464"/>
      <w:bookmarkStart w:id="27621" w:name="_Toc8639842"/>
      <w:bookmarkStart w:id="27622" w:name="_Toc8640019"/>
      <w:bookmarkStart w:id="27623" w:name="_Toc8640196"/>
      <w:bookmarkStart w:id="27624" w:name="_Toc8640373"/>
      <w:bookmarkStart w:id="27625" w:name="_Toc8640550"/>
      <w:bookmarkStart w:id="27626" w:name="_Toc8640727"/>
      <w:bookmarkStart w:id="27627" w:name="_Toc8640904"/>
      <w:bookmarkStart w:id="27628" w:name="_Toc8641083"/>
      <w:bookmarkStart w:id="27629" w:name="_Toc8641260"/>
      <w:bookmarkStart w:id="27630" w:name="_Toc8641438"/>
      <w:bookmarkStart w:id="27631" w:name="_Toc8661473"/>
      <w:bookmarkStart w:id="27632" w:name="_Toc8661651"/>
      <w:bookmarkStart w:id="27633" w:name="_Toc8662185"/>
      <w:bookmarkStart w:id="27634" w:name="_Toc8662365"/>
      <w:bookmarkStart w:id="27635" w:name="_Toc8662544"/>
      <w:bookmarkStart w:id="27636" w:name="_Toc11480295"/>
      <w:bookmarkStart w:id="27637" w:name="_Toc11480476"/>
      <w:bookmarkStart w:id="27638" w:name="_Toc12695901"/>
      <w:bookmarkStart w:id="27639" w:name="_Toc12729028"/>
      <w:bookmarkStart w:id="27640" w:name="_Toc12814981"/>
      <w:bookmarkStart w:id="27641" w:name="_Toc12900712"/>
      <w:bookmarkStart w:id="27642" w:name="_Toc12900891"/>
      <w:bookmarkStart w:id="27643" w:name="_Toc12901128"/>
      <w:bookmarkStart w:id="27644" w:name="_Toc12901316"/>
      <w:bookmarkStart w:id="27645" w:name="_Toc12901625"/>
      <w:bookmarkStart w:id="27646" w:name="_Toc12902308"/>
      <w:bookmarkStart w:id="27647" w:name="_Toc17715413"/>
      <w:bookmarkStart w:id="27648" w:name="_Toc19542575"/>
      <w:bookmarkStart w:id="27649" w:name="_Toc19542763"/>
      <w:bookmarkStart w:id="27650" w:name="_Toc19543164"/>
      <w:bookmarkStart w:id="27651" w:name="_Toc19544833"/>
      <w:bookmarkStart w:id="27652" w:name="_Toc20757712"/>
      <w:bookmarkStart w:id="27653" w:name="_Toc20758209"/>
      <w:bookmarkStart w:id="27654" w:name="_Toc23669264"/>
      <w:bookmarkStart w:id="27655" w:name="_Toc23669610"/>
      <w:bookmarkStart w:id="27656" w:name="_Toc23958879"/>
      <w:bookmarkStart w:id="27657" w:name="_Toc23959364"/>
      <w:bookmarkStart w:id="27658" w:name="_Toc23960225"/>
      <w:bookmarkStart w:id="27659" w:name="_Toc23960408"/>
      <w:bookmarkStart w:id="27660" w:name="_Toc23960775"/>
      <w:bookmarkStart w:id="27661" w:name="_Toc24126321"/>
      <w:bookmarkStart w:id="27662" w:name="_Toc24126727"/>
      <w:bookmarkStart w:id="27663" w:name="_Toc24128473"/>
      <w:bookmarkStart w:id="27664" w:name="_Toc24129093"/>
      <w:bookmarkStart w:id="27665" w:name="_Toc25486169"/>
      <w:bookmarkStart w:id="27666" w:name="_Toc25488211"/>
      <w:bookmarkStart w:id="27667" w:name="_Toc25576178"/>
      <w:bookmarkStart w:id="27668" w:name="_Toc25576490"/>
      <w:bookmarkStart w:id="27669" w:name="_Toc27919519"/>
      <w:bookmarkStart w:id="27670" w:name="_Toc27919725"/>
      <w:bookmarkStart w:id="27671" w:name="_Toc27919965"/>
      <w:bookmarkStart w:id="27672" w:name="_Toc27920194"/>
      <w:bookmarkStart w:id="27673" w:name="_Toc27920434"/>
      <w:bookmarkStart w:id="27674" w:name="_Toc28004042"/>
      <w:bookmarkStart w:id="27675" w:name="_Toc28004243"/>
      <w:bookmarkStart w:id="27676" w:name="_Toc28004471"/>
      <w:bookmarkStart w:id="27677" w:name="_Toc28004671"/>
      <w:bookmarkStart w:id="27678" w:name="_Toc28862893"/>
      <w:bookmarkStart w:id="27679" w:name="_Toc28863188"/>
      <w:bookmarkStart w:id="27680" w:name="_Toc28863445"/>
      <w:bookmarkStart w:id="27681" w:name="_Toc28864108"/>
      <w:bookmarkStart w:id="27682" w:name="_Toc28866307"/>
      <w:bookmarkStart w:id="27683" w:name="_Toc28866536"/>
      <w:bookmarkStart w:id="27684" w:name="_Toc28871151"/>
      <w:bookmarkStart w:id="27685" w:name="_Toc28886009"/>
      <w:bookmarkStart w:id="27686" w:name="_Toc48200442"/>
      <w:bookmarkStart w:id="27687" w:name="_Toc48231742"/>
      <w:bookmarkStart w:id="27688" w:name="_Toc48305476"/>
      <w:bookmarkStart w:id="27689" w:name="_Toc48314862"/>
      <w:bookmarkStart w:id="27690" w:name="_Toc48318531"/>
      <w:bookmarkStart w:id="27691" w:name="_Toc48318734"/>
      <w:bookmarkStart w:id="27692" w:name="_Toc48318936"/>
      <w:bookmarkStart w:id="27693" w:name="_Toc48319361"/>
      <w:bookmarkStart w:id="27694" w:name="_Toc48396893"/>
      <w:bookmarkStart w:id="27695" w:name="_Toc48408972"/>
      <w:bookmarkStart w:id="27696" w:name="_Toc48483585"/>
      <w:bookmarkStart w:id="27697" w:name="_Toc48646407"/>
      <w:bookmarkStart w:id="27698" w:name="_Toc48737492"/>
      <w:bookmarkStart w:id="27699" w:name="_Toc48825118"/>
      <w:bookmarkStart w:id="27700" w:name="_Toc48825616"/>
      <w:bookmarkStart w:id="27701" w:name="_Toc48835552"/>
      <w:bookmarkStart w:id="27702" w:name="_Toc48835875"/>
      <w:bookmarkStart w:id="27703" w:name="_Toc48902360"/>
      <w:bookmarkStart w:id="27704" w:name="_Toc48925697"/>
      <w:bookmarkStart w:id="27705" w:name="_Toc48925972"/>
      <w:bookmarkStart w:id="27706" w:name="_Toc48997788"/>
      <w:bookmarkStart w:id="27707" w:name="_Toc49004146"/>
      <w:bookmarkStart w:id="27708" w:name="_Toc49075456"/>
      <w:bookmarkStart w:id="27709" w:name="_Toc49082601"/>
      <w:bookmarkStart w:id="27710" w:name="_Toc49082899"/>
      <w:bookmarkStart w:id="27711" w:name="_Toc49083301"/>
      <w:bookmarkStart w:id="27712" w:name="_Toc49083533"/>
      <w:bookmarkStart w:id="27713" w:name="_Toc49088390"/>
      <w:bookmarkStart w:id="27714" w:name="_Toc49088624"/>
      <w:bookmarkStart w:id="27715" w:name="_Toc49090301"/>
      <w:bookmarkStart w:id="27716" w:name="_Toc50102675"/>
      <w:bookmarkStart w:id="27717" w:name="_Toc50369491"/>
      <w:bookmarkStart w:id="27718" w:name="_Toc50369819"/>
      <w:bookmarkStart w:id="27719" w:name="_Toc53753095"/>
      <w:bookmarkStart w:id="27720" w:name="_Toc53753392"/>
      <w:bookmarkStart w:id="27721" w:name="_Toc53756719"/>
      <w:bookmarkStart w:id="27722" w:name="_Toc53757472"/>
      <w:bookmarkStart w:id="27723" w:name="_Toc54010310"/>
      <w:bookmarkStart w:id="27724" w:name="_Toc54532220"/>
      <w:bookmarkStart w:id="27725" w:name="_Toc54532471"/>
      <w:bookmarkStart w:id="27726" w:name="_Toc54532721"/>
      <w:bookmarkStart w:id="27727" w:name="_Toc54536375"/>
      <w:bookmarkStart w:id="27728" w:name="_Toc54623192"/>
      <w:bookmarkStart w:id="27729" w:name="_Toc54699418"/>
      <w:bookmarkStart w:id="27730" w:name="_Toc54699852"/>
      <w:bookmarkStart w:id="27731" w:name="_Toc55038306"/>
      <w:bookmarkStart w:id="27732" w:name="_Toc55225022"/>
      <w:bookmarkStart w:id="27733" w:name="_Toc57299218"/>
      <w:bookmarkStart w:id="27734" w:name="_Toc57458313"/>
      <w:bookmarkStart w:id="27735" w:name="_Toc57458571"/>
      <w:bookmarkStart w:id="27736" w:name="_Toc57458887"/>
      <w:bookmarkStart w:id="27737" w:name="_Toc57459146"/>
      <w:bookmarkStart w:id="27738" w:name="_Toc62052803"/>
      <w:bookmarkStart w:id="27739" w:name="_Toc66712368"/>
      <w:bookmarkStart w:id="27740" w:name="_Toc66713357"/>
      <w:bookmarkStart w:id="27741" w:name="_Toc66713841"/>
      <w:bookmarkStart w:id="27742" w:name="_Toc66883219"/>
      <w:bookmarkStart w:id="27743" w:name="_Toc66883521"/>
      <w:bookmarkStart w:id="27744" w:name="_Toc66883860"/>
      <w:bookmarkStart w:id="27745" w:name="_Toc66884338"/>
      <w:bookmarkStart w:id="27746" w:name="_Toc66885286"/>
      <w:bookmarkStart w:id="27747" w:name="_Toc66962652"/>
      <w:bookmarkStart w:id="27748" w:name="_Toc66962956"/>
      <w:bookmarkStart w:id="27749" w:name="_Toc88228717"/>
      <w:bookmarkStart w:id="27750" w:name="_Toc88233085"/>
      <w:bookmarkStart w:id="27751" w:name="_Toc88234578"/>
      <w:bookmarkStart w:id="27752" w:name="_Toc88237239"/>
      <w:bookmarkStart w:id="27753" w:name="_Toc88237931"/>
      <w:bookmarkStart w:id="27754" w:name="_Toc88238917"/>
      <w:bookmarkStart w:id="27755" w:name="_Toc88239567"/>
      <w:bookmarkStart w:id="27756" w:name="_Toc88241334"/>
      <w:bookmarkStart w:id="27757" w:name="_Toc88243274"/>
      <w:bookmarkStart w:id="27758" w:name="_Toc88243987"/>
      <w:bookmarkStart w:id="27759" w:name="_Toc88740775"/>
      <w:bookmarkStart w:id="27760" w:name="_Toc89343098"/>
      <w:bookmarkStart w:id="27761" w:name="_Toc89343567"/>
      <w:bookmarkStart w:id="27762" w:name="_Toc89343835"/>
      <w:bookmarkStart w:id="27763" w:name="_Toc89349622"/>
      <w:bookmarkStart w:id="27764" w:name="_Toc89440839"/>
      <w:bookmarkStart w:id="27765" w:name="_Toc89441207"/>
      <w:bookmarkStart w:id="27766" w:name="_Toc89680931"/>
      <w:bookmarkStart w:id="27767" w:name="_Toc89950367"/>
      <w:bookmarkStart w:id="27768" w:name="_Toc90134312"/>
      <w:bookmarkStart w:id="27769" w:name="_Toc90134809"/>
      <w:bookmarkStart w:id="27770" w:name="_Toc90135081"/>
      <w:bookmarkStart w:id="27771" w:name="_Toc90135801"/>
      <w:bookmarkStart w:id="27772" w:name="_Toc90137612"/>
      <w:bookmarkStart w:id="27773" w:name="_Toc90137936"/>
      <w:bookmarkStart w:id="27774" w:name="_Toc90138207"/>
      <w:bookmarkStart w:id="27775" w:name="_Toc90138478"/>
      <w:bookmarkStart w:id="27776" w:name="_Toc90305478"/>
      <w:bookmarkStart w:id="27777" w:name="_Toc98417866"/>
      <w:r w:rsidRPr="0043149F">
        <w:t>Converting spool files to PDF files on the IFS</w:t>
      </w:r>
      <w:bookmarkEnd w:id="27542"/>
      <w:bookmarkEnd w:id="27543"/>
      <w:bookmarkEnd w:id="27544"/>
      <w:bookmarkEnd w:id="27545"/>
      <w:bookmarkEnd w:id="27546"/>
      <w:bookmarkEnd w:id="27547"/>
      <w:bookmarkEnd w:id="27548"/>
      <w:bookmarkEnd w:id="27549"/>
      <w:bookmarkEnd w:id="27550"/>
      <w:bookmarkEnd w:id="27551"/>
      <w:bookmarkEnd w:id="27552"/>
      <w:bookmarkEnd w:id="27553"/>
      <w:bookmarkEnd w:id="27554"/>
      <w:bookmarkEnd w:id="27555"/>
      <w:bookmarkEnd w:id="27556"/>
      <w:bookmarkEnd w:id="27557"/>
      <w:bookmarkEnd w:id="27558"/>
      <w:bookmarkEnd w:id="27559"/>
      <w:bookmarkEnd w:id="27560"/>
      <w:bookmarkEnd w:id="27561"/>
      <w:bookmarkEnd w:id="27562"/>
      <w:bookmarkEnd w:id="27563"/>
      <w:bookmarkEnd w:id="27564"/>
      <w:bookmarkEnd w:id="27565"/>
      <w:bookmarkEnd w:id="27566"/>
      <w:bookmarkEnd w:id="27567"/>
      <w:bookmarkEnd w:id="27568"/>
      <w:bookmarkEnd w:id="27569"/>
      <w:bookmarkEnd w:id="27570"/>
      <w:bookmarkEnd w:id="27571"/>
      <w:bookmarkEnd w:id="27572"/>
      <w:bookmarkEnd w:id="27573"/>
      <w:bookmarkEnd w:id="27574"/>
      <w:bookmarkEnd w:id="27575"/>
      <w:bookmarkEnd w:id="27576"/>
      <w:bookmarkEnd w:id="27577"/>
      <w:bookmarkEnd w:id="27578"/>
      <w:bookmarkEnd w:id="27579"/>
      <w:bookmarkEnd w:id="27580"/>
      <w:bookmarkEnd w:id="27581"/>
      <w:bookmarkEnd w:id="27582"/>
      <w:bookmarkEnd w:id="27583"/>
      <w:bookmarkEnd w:id="27584"/>
      <w:bookmarkEnd w:id="27585"/>
      <w:bookmarkEnd w:id="27586"/>
      <w:bookmarkEnd w:id="27587"/>
      <w:bookmarkEnd w:id="27588"/>
      <w:bookmarkEnd w:id="27589"/>
      <w:bookmarkEnd w:id="27590"/>
      <w:bookmarkEnd w:id="27591"/>
      <w:bookmarkEnd w:id="27592"/>
      <w:bookmarkEnd w:id="27593"/>
      <w:bookmarkEnd w:id="27594"/>
      <w:bookmarkEnd w:id="27595"/>
      <w:bookmarkEnd w:id="27596"/>
      <w:bookmarkEnd w:id="27597"/>
      <w:bookmarkEnd w:id="27598"/>
      <w:bookmarkEnd w:id="27599"/>
      <w:bookmarkEnd w:id="27600"/>
      <w:bookmarkEnd w:id="27601"/>
      <w:bookmarkEnd w:id="27602"/>
      <w:bookmarkEnd w:id="27603"/>
      <w:bookmarkEnd w:id="27604"/>
      <w:bookmarkEnd w:id="27605"/>
      <w:bookmarkEnd w:id="27606"/>
      <w:bookmarkEnd w:id="27607"/>
      <w:bookmarkEnd w:id="27608"/>
      <w:bookmarkEnd w:id="27609"/>
      <w:bookmarkEnd w:id="27610"/>
      <w:bookmarkEnd w:id="27611"/>
      <w:bookmarkEnd w:id="27612"/>
      <w:bookmarkEnd w:id="27613"/>
      <w:bookmarkEnd w:id="27614"/>
      <w:bookmarkEnd w:id="27615"/>
      <w:bookmarkEnd w:id="27616"/>
      <w:bookmarkEnd w:id="27617"/>
      <w:bookmarkEnd w:id="27618"/>
      <w:bookmarkEnd w:id="27619"/>
      <w:bookmarkEnd w:id="27620"/>
      <w:bookmarkEnd w:id="27621"/>
      <w:bookmarkEnd w:id="27622"/>
      <w:bookmarkEnd w:id="27623"/>
      <w:bookmarkEnd w:id="27624"/>
      <w:bookmarkEnd w:id="27625"/>
      <w:bookmarkEnd w:id="27626"/>
      <w:bookmarkEnd w:id="27627"/>
      <w:bookmarkEnd w:id="27628"/>
      <w:bookmarkEnd w:id="27629"/>
      <w:bookmarkEnd w:id="27630"/>
      <w:bookmarkEnd w:id="27631"/>
      <w:bookmarkEnd w:id="27632"/>
      <w:bookmarkEnd w:id="27633"/>
      <w:bookmarkEnd w:id="27634"/>
      <w:bookmarkEnd w:id="27635"/>
      <w:bookmarkEnd w:id="27636"/>
      <w:bookmarkEnd w:id="27637"/>
      <w:bookmarkEnd w:id="27638"/>
      <w:bookmarkEnd w:id="27639"/>
      <w:bookmarkEnd w:id="27640"/>
      <w:bookmarkEnd w:id="27641"/>
      <w:bookmarkEnd w:id="27642"/>
      <w:bookmarkEnd w:id="27643"/>
      <w:bookmarkEnd w:id="27644"/>
      <w:bookmarkEnd w:id="27645"/>
      <w:bookmarkEnd w:id="27646"/>
      <w:bookmarkEnd w:id="27647"/>
      <w:bookmarkEnd w:id="27648"/>
      <w:bookmarkEnd w:id="27649"/>
      <w:bookmarkEnd w:id="27650"/>
      <w:bookmarkEnd w:id="27651"/>
      <w:bookmarkEnd w:id="27652"/>
      <w:bookmarkEnd w:id="27653"/>
      <w:bookmarkEnd w:id="27654"/>
      <w:bookmarkEnd w:id="27655"/>
      <w:bookmarkEnd w:id="27656"/>
      <w:bookmarkEnd w:id="27657"/>
      <w:bookmarkEnd w:id="27658"/>
      <w:bookmarkEnd w:id="27659"/>
      <w:bookmarkEnd w:id="27660"/>
      <w:bookmarkEnd w:id="27661"/>
      <w:bookmarkEnd w:id="27662"/>
      <w:bookmarkEnd w:id="27663"/>
      <w:bookmarkEnd w:id="27664"/>
      <w:bookmarkEnd w:id="27665"/>
      <w:bookmarkEnd w:id="27666"/>
      <w:bookmarkEnd w:id="27667"/>
      <w:bookmarkEnd w:id="27668"/>
      <w:bookmarkEnd w:id="27669"/>
      <w:bookmarkEnd w:id="27670"/>
      <w:bookmarkEnd w:id="27671"/>
      <w:bookmarkEnd w:id="27672"/>
      <w:bookmarkEnd w:id="27673"/>
      <w:bookmarkEnd w:id="27674"/>
      <w:bookmarkEnd w:id="27675"/>
      <w:bookmarkEnd w:id="27676"/>
      <w:bookmarkEnd w:id="27677"/>
      <w:bookmarkEnd w:id="27678"/>
      <w:bookmarkEnd w:id="27679"/>
      <w:bookmarkEnd w:id="27680"/>
      <w:bookmarkEnd w:id="27681"/>
      <w:bookmarkEnd w:id="27682"/>
      <w:bookmarkEnd w:id="27683"/>
      <w:bookmarkEnd w:id="27684"/>
      <w:bookmarkEnd w:id="27685"/>
      <w:bookmarkEnd w:id="27686"/>
      <w:bookmarkEnd w:id="27687"/>
      <w:bookmarkEnd w:id="27688"/>
      <w:bookmarkEnd w:id="27689"/>
      <w:bookmarkEnd w:id="27690"/>
      <w:bookmarkEnd w:id="27691"/>
      <w:bookmarkEnd w:id="27692"/>
      <w:bookmarkEnd w:id="27693"/>
      <w:bookmarkEnd w:id="27694"/>
      <w:bookmarkEnd w:id="27695"/>
      <w:bookmarkEnd w:id="27696"/>
      <w:bookmarkEnd w:id="27697"/>
      <w:bookmarkEnd w:id="27698"/>
      <w:bookmarkEnd w:id="27699"/>
      <w:bookmarkEnd w:id="27700"/>
      <w:bookmarkEnd w:id="27701"/>
      <w:bookmarkEnd w:id="27702"/>
      <w:bookmarkEnd w:id="27703"/>
      <w:bookmarkEnd w:id="27704"/>
      <w:bookmarkEnd w:id="27705"/>
      <w:bookmarkEnd w:id="27706"/>
      <w:bookmarkEnd w:id="27707"/>
      <w:bookmarkEnd w:id="27708"/>
      <w:bookmarkEnd w:id="27709"/>
      <w:bookmarkEnd w:id="27710"/>
      <w:bookmarkEnd w:id="27711"/>
      <w:bookmarkEnd w:id="27712"/>
      <w:bookmarkEnd w:id="27713"/>
      <w:bookmarkEnd w:id="27714"/>
      <w:bookmarkEnd w:id="27715"/>
      <w:bookmarkEnd w:id="27716"/>
      <w:bookmarkEnd w:id="27717"/>
      <w:bookmarkEnd w:id="27718"/>
      <w:bookmarkEnd w:id="27719"/>
      <w:bookmarkEnd w:id="27720"/>
      <w:bookmarkEnd w:id="27721"/>
      <w:bookmarkEnd w:id="27722"/>
      <w:bookmarkEnd w:id="27723"/>
      <w:bookmarkEnd w:id="27724"/>
      <w:bookmarkEnd w:id="27725"/>
      <w:bookmarkEnd w:id="27726"/>
      <w:bookmarkEnd w:id="27727"/>
      <w:bookmarkEnd w:id="27728"/>
      <w:bookmarkEnd w:id="27729"/>
      <w:bookmarkEnd w:id="27730"/>
      <w:bookmarkEnd w:id="27731"/>
      <w:bookmarkEnd w:id="27732"/>
      <w:bookmarkEnd w:id="27733"/>
      <w:bookmarkEnd w:id="27734"/>
      <w:bookmarkEnd w:id="27735"/>
      <w:bookmarkEnd w:id="27736"/>
      <w:bookmarkEnd w:id="27737"/>
      <w:bookmarkEnd w:id="27738"/>
      <w:bookmarkEnd w:id="27739"/>
      <w:bookmarkEnd w:id="27740"/>
      <w:bookmarkEnd w:id="27741"/>
      <w:bookmarkEnd w:id="27742"/>
      <w:bookmarkEnd w:id="27743"/>
      <w:bookmarkEnd w:id="27744"/>
      <w:bookmarkEnd w:id="27745"/>
      <w:bookmarkEnd w:id="27746"/>
      <w:bookmarkEnd w:id="27747"/>
      <w:bookmarkEnd w:id="27748"/>
      <w:bookmarkEnd w:id="27749"/>
      <w:bookmarkEnd w:id="27750"/>
      <w:bookmarkEnd w:id="27751"/>
      <w:bookmarkEnd w:id="27752"/>
      <w:bookmarkEnd w:id="27753"/>
      <w:bookmarkEnd w:id="27754"/>
      <w:bookmarkEnd w:id="27755"/>
      <w:bookmarkEnd w:id="27756"/>
      <w:bookmarkEnd w:id="27757"/>
      <w:bookmarkEnd w:id="27758"/>
      <w:bookmarkEnd w:id="27759"/>
      <w:bookmarkEnd w:id="27760"/>
      <w:bookmarkEnd w:id="27761"/>
      <w:bookmarkEnd w:id="27762"/>
      <w:bookmarkEnd w:id="27763"/>
      <w:bookmarkEnd w:id="27764"/>
      <w:bookmarkEnd w:id="27765"/>
      <w:bookmarkEnd w:id="27766"/>
      <w:bookmarkEnd w:id="27767"/>
      <w:bookmarkEnd w:id="27768"/>
      <w:bookmarkEnd w:id="27769"/>
      <w:bookmarkEnd w:id="27770"/>
      <w:bookmarkEnd w:id="27771"/>
      <w:bookmarkEnd w:id="27772"/>
      <w:bookmarkEnd w:id="27773"/>
      <w:bookmarkEnd w:id="27774"/>
      <w:bookmarkEnd w:id="27775"/>
      <w:bookmarkEnd w:id="27776"/>
      <w:bookmarkEnd w:id="27777"/>
    </w:p>
    <w:p w14:paraId="01873C6F" w14:textId="77777777" w:rsidR="007A7E4C" w:rsidRPr="00D8780E" w:rsidRDefault="007A7E4C" w:rsidP="007A7E4C">
      <w:pPr>
        <w:rPr>
          <w:b/>
        </w:rPr>
      </w:pPr>
      <w:r w:rsidRPr="00D8780E">
        <w:rPr>
          <w:b/>
        </w:rPr>
        <w:t>The RTPAPDF command converts a spool file into a searchable PDF file on the IFS</w:t>
      </w:r>
    </w:p>
    <w:p w14:paraId="3C260D0C" w14:textId="77777777" w:rsidR="007A7E4C" w:rsidRDefault="007A7E4C" w:rsidP="007A7E4C"/>
    <w:p w14:paraId="1ACF4AF9" w14:textId="77777777" w:rsidR="007A7E4C" w:rsidRDefault="007A7E4C" w:rsidP="007A7E4C">
      <w:r>
        <w:t xml:space="preserve">Note – The IBM iSeries Access for Web and IBM Infoprint products may be needed to create and fully search PDF files on the IFS.  </w:t>
      </w:r>
    </w:p>
    <w:p w14:paraId="1D7BE795" w14:textId="77777777" w:rsidR="007A7E4C" w:rsidRDefault="007A7E4C" w:rsidP="007A7E4C">
      <w:r>
        <w:t>The RTPA command RTPAPDF will convert a WRKSPLF spool file into a searchable PDF file on the IFS (Integrated File System), as illustrated below. This allows the compile listing  in the IFS file to be fully searched using the PDF search facility</w:t>
      </w:r>
    </w:p>
    <w:p w14:paraId="357010A7" w14:textId="77777777" w:rsidR="007A7E4C" w:rsidRDefault="007A7E4C" w:rsidP="007A7E4C"/>
    <w:p w14:paraId="273BA21F" w14:textId="77777777" w:rsidR="007A7E4C" w:rsidRDefault="007A7E4C" w:rsidP="007A7E4C"/>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7A7E4C" w14:paraId="145770AA" w14:textId="77777777">
        <w:tc>
          <w:tcPr>
            <w:tcW w:w="9630" w:type="dxa"/>
            <w:shd w:val="clear" w:color="auto" w:fill="E6E6E6"/>
          </w:tcPr>
          <w:p w14:paraId="35C755BB"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Convert SCS SpoolFile into PDF (RTPAPDF)                    </w:t>
            </w:r>
          </w:p>
          <w:p w14:paraId="3B30B1F0"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w:t>
            </w:r>
          </w:p>
          <w:p w14:paraId="56271735"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Type choices, press Enter.                                                     </w:t>
            </w:r>
          </w:p>
          <w:p w14:paraId="34B22FFC"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w:t>
            </w:r>
          </w:p>
          <w:p w14:paraId="32E7A752"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Spoolfile name . . . . . . . . .   NEWEXPSH      Name                          </w:t>
            </w:r>
          </w:p>
          <w:p w14:paraId="7C0AC748"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Job name . . . . . . . . . . . .   NEWEXPSH      Name, *                       </w:t>
            </w:r>
          </w:p>
          <w:p w14:paraId="448C14D6"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User . . . . . . . . . . . . .     PHH         Name                          </w:t>
            </w:r>
          </w:p>
          <w:p w14:paraId="4D081D00"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Number . . . . . . . . . . . .     056097      000000-999999                 </w:t>
            </w:r>
          </w:p>
          <w:p w14:paraId="4B4D58E0"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Spoolfile number . . . . . . . .   *LAST         1-999999, *ONLY, *LAST        </w:t>
            </w:r>
          </w:p>
          <w:p w14:paraId="715754FA" w14:textId="77777777" w:rsidR="007A7E4C" w:rsidRPr="00750656" w:rsidRDefault="007A7E4C" w:rsidP="00236112">
            <w:pPr>
              <w:pStyle w:val="DisplayScreen"/>
              <w:rPr>
                <w:rFonts w:ascii="Courier New" w:hAnsi="Courier New"/>
                <w:sz w:val="20"/>
                <w:szCs w:val="20"/>
                <w:lang w:val="fr-FR"/>
              </w:rPr>
            </w:pPr>
            <w:r w:rsidRPr="0091140A">
              <w:rPr>
                <w:rFonts w:ascii="Courier New" w:hAnsi="Courier New"/>
                <w:sz w:val="20"/>
                <w:szCs w:val="20"/>
              </w:rPr>
              <w:t xml:space="preserve"> IFS folder . . . . . . . . . . .   </w:t>
            </w:r>
            <w:r w:rsidRPr="00750656">
              <w:rPr>
                <w:rFonts w:ascii="Courier New" w:hAnsi="Courier New"/>
                <w:sz w:val="20"/>
                <w:szCs w:val="20"/>
                <w:lang w:val="fr-FR"/>
              </w:rPr>
              <w:t xml:space="preserve">*CURDIR                                     </w:t>
            </w:r>
          </w:p>
          <w:p w14:paraId="3E63DF3A" w14:textId="77777777" w:rsidR="007A7E4C" w:rsidRPr="00750656" w:rsidRDefault="007A7E4C" w:rsidP="00236112">
            <w:pPr>
              <w:pStyle w:val="DisplayScreen"/>
              <w:rPr>
                <w:rFonts w:ascii="Courier New" w:hAnsi="Courier New"/>
                <w:sz w:val="20"/>
                <w:szCs w:val="20"/>
                <w:lang w:val="fr-FR"/>
              </w:rPr>
            </w:pPr>
            <w:r w:rsidRPr="00750656">
              <w:rPr>
                <w:rFonts w:ascii="Courier New" w:hAnsi="Courier New"/>
                <w:sz w:val="20"/>
                <w:szCs w:val="20"/>
                <w:lang w:val="fr-FR"/>
              </w:rPr>
              <w:t xml:space="preserve">                                                                                </w:t>
            </w:r>
          </w:p>
          <w:p w14:paraId="187776D6" w14:textId="77777777" w:rsidR="007A7E4C" w:rsidRPr="00750656" w:rsidRDefault="007A7E4C" w:rsidP="00236112">
            <w:pPr>
              <w:pStyle w:val="DisplayScreen"/>
              <w:rPr>
                <w:rFonts w:ascii="Courier New" w:hAnsi="Courier New"/>
                <w:sz w:val="20"/>
                <w:szCs w:val="20"/>
                <w:lang w:val="fr-FR"/>
              </w:rPr>
            </w:pPr>
            <w:r w:rsidRPr="00750656">
              <w:rPr>
                <w:rFonts w:ascii="Courier New" w:hAnsi="Courier New"/>
                <w:sz w:val="20"/>
                <w:szCs w:val="20"/>
                <w:lang w:val="fr-FR"/>
              </w:rPr>
              <w:t xml:space="preserve"> PDF document name  . . . . . . .   *FILE                                       </w:t>
            </w:r>
          </w:p>
          <w:p w14:paraId="3A169D26" w14:textId="77777777" w:rsidR="007A7E4C" w:rsidRPr="0091140A" w:rsidRDefault="007A7E4C" w:rsidP="00236112">
            <w:pPr>
              <w:pStyle w:val="DisplayScreen"/>
              <w:rPr>
                <w:rFonts w:ascii="Courier New" w:hAnsi="Courier New"/>
                <w:sz w:val="20"/>
                <w:szCs w:val="20"/>
              </w:rPr>
            </w:pPr>
            <w:r w:rsidRPr="00750656">
              <w:rPr>
                <w:rFonts w:ascii="Courier New" w:hAnsi="Courier New"/>
                <w:sz w:val="20"/>
                <w:szCs w:val="20"/>
                <w:lang w:val="fr-FR"/>
              </w:rPr>
              <w:t xml:space="preserve"> BaseFont . . . . . . . . . . . .   </w:t>
            </w:r>
            <w:r w:rsidRPr="0091140A">
              <w:rPr>
                <w:rFonts w:ascii="Courier New" w:hAnsi="Courier New"/>
                <w:sz w:val="20"/>
                <w:szCs w:val="20"/>
              </w:rPr>
              <w:t xml:space="preserve">*DFT                                        </w:t>
            </w:r>
          </w:p>
          <w:p w14:paraId="1097977F"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Pagesize . . . . . . . . . . . .   *AUTO                                       </w:t>
            </w:r>
          </w:p>
          <w:p w14:paraId="229B8AB3"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w:t>
            </w:r>
          </w:p>
          <w:p w14:paraId="4424CB45"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w:t>
            </w:r>
          </w:p>
          <w:p w14:paraId="5296F287"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w:t>
            </w:r>
          </w:p>
          <w:p w14:paraId="03E3046E"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w:t>
            </w:r>
          </w:p>
          <w:p w14:paraId="372DAC34"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w:t>
            </w:r>
          </w:p>
          <w:p w14:paraId="6E34223A"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w:t>
            </w:r>
          </w:p>
          <w:p w14:paraId="6111F504"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Bottom </w:t>
            </w:r>
          </w:p>
          <w:p w14:paraId="08F194AA"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F3=Exit   F4=Prompt   F5=Refresh   F12=Cancel   F13=How to use this display    </w:t>
            </w:r>
          </w:p>
          <w:p w14:paraId="36E0FB0D" w14:textId="77777777" w:rsidR="007A7E4C" w:rsidRPr="0091140A" w:rsidRDefault="007A7E4C" w:rsidP="00236112">
            <w:pPr>
              <w:pStyle w:val="DisplayScreen"/>
              <w:rPr>
                <w:rFonts w:ascii="Courier New" w:hAnsi="Courier New"/>
                <w:sz w:val="20"/>
                <w:szCs w:val="20"/>
              </w:rPr>
            </w:pPr>
            <w:r w:rsidRPr="0091140A">
              <w:rPr>
                <w:rFonts w:ascii="Courier New" w:hAnsi="Courier New"/>
                <w:sz w:val="20"/>
                <w:szCs w:val="20"/>
              </w:rPr>
              <w:t xml:space="preserve"> F24=More keys                                                                </w:t>
            </w:r>
          </w:p>
          <w:p w14:paraId="700BEB86" w14:textId="77777777" w:rsidR="007A7E4C" w:rsidRPr="0091140A" w:rsidRDefault="007A7E4C" w:rsidP="00236112">
            <w:pPr>
              <w:pStyle w:val="DisplayScreen"/>
              <w:rPr>
                <w:rFonts w:ascii="Courier New" w:hAnsi="Courier New"/>
                <w:b/>
                <w:sz w:val="20"/>
                <w:szCs w:val="20"/>
              </w:rPr>
            </w:pPr>
          </w:p>
        </w:tc>
      </w:tr>
    </w:tbl>
    <w:p w14:paraId="7989DC55" w14:textId="77777777" w:rsidR="007A7E4C" w:rsidRDefault="007A7E4C" w:rsidP="007A7E4C">
      <w:pPr>
        <w:ind w:right="-486"/>
      </w:pPr>
      <w:r w:rsidRPr="007C78EC">
        <w:rPr>
          <w:b/>
        </w:rPr>
        <w:t>Figure</w:t>
      </w:r>
      <w:r>
        <w:rPr>
          <w:b/>
        </w:rPr>
        <w:t xml:space="preserve"> 6.1 Converting a WRKSPLF RTPA NEWEXPSH audit file to a searchable PDF file in the IFS</w:t>
      </w:r>
    </w:p>
    <w:p w14:paraId="38D69A05" w14:textId="77777777" w:rsidR="007A7E4C" w:rsidRPr="00C84C89" w:rsidRDefault="007A7E4C" w:rsidP="007A7E4C"/>
    <w:p w14:paraId="1BDF9673" w14:textId="77777777" w:rsidR="007A7E4C" w:rsidRDefault="007A7E4C" w:rsidP="007A7E4C">
      <w:pPr>
        <w:ind w:left="-180"/>
      </w:pPr>
      <w:r>
        <w:t xml:space="preserve">               </w:t>
      </w:r>
      <w:r w:rsidRPr="00DB6158">
        <w:t xml:space="preserve">Spool file NEWEXPSH converted into /NEWEXPSH.pdf.       </w:t>
      </w:r>
      <w:r>
        <w:t>(in the System i IFS)</w:t>
      </w:r>
    </w:p>
    <w:p w14:paraId="6B9B6B14" w14:textId="77777777" w:rsidR="007A7E4C" w:rsidRDefault="007A7E4C" w:rsidP="007A7E4C">
      <w:pPr>
        <w:ind w:left="-180"/>
        <w:rPr>
          <w:b/>
        </w:rPr>
      </w:pPr>
    </w:p>
    <w:p w14:paraId="4467CC09" w14:textId="77777777" w:rsidR="007A7E4C" w:rsidRDefault="007A7E4C" w:rsidP="007A7E4C">
      <w:r>
        <w:t>In RPGIV, the audit file can also include:</w:t>
      </w:r>
    </w:p>
    <w:p w14:paraId="5D0B5327" w14:textId="77777777" w:rsidR="007A7E4C" w:rsidRDefault="007A7E4C" w:rsidP="007A7E4C">
      <w:pPr>
        <w:numPr>
          <w:ilvl w:val="0"/>
          <w:numId w:val="2"/>
        </w:numPr>
        <w:shd w:val="clear" w:color="auto" w:fill="CCCCCC"/>
      </w:pPr>
      <w:r>
        <w:t>The source statement sequence number</w:t>
      </w:r>
    </w:p>
    <w:p w14:paraId="1681EFDD" w14:textId="77777777" w:rsidR="007A7E4C" w:rsidRDefault="007A7E4C" w:rsidP="007A7E4C">
      <w:pPr>
        <w:numPr>
          <w:ilvl w:val="0"/>
          <w:numId w:val="2"/>
        </w:numPr>
        <w:shd w:val="clear" w:color="auto" w:fill="CCCCCC"/>
      </w:pPr>
      <w:r>
        <w:t>The source statement change ID (positions one through five of the source statement)</w:t>
      </w:r>
    </w:p>
    <w:p w14:paraId="11DBABF5" w14:textId="77777777" w:rsidR="007A7E4C" w:rsidRDefault="007A7E4C" w:rsidP="007A7E4C">
      <w:pPr>
        <w:numPr>
          <w:ilvl w:val="0"/>
          <w:numId w:val="2"/>
        </w:numPr>
        <w:shd w:val="clear" w:color="auto" w:fill="CCCCCC"/>
      </w:pPr>
      <w:r>
        <w:t>The source statement change date, and a date compare code</w:t>
      </w:r>
    </w:p>
    <w:p w14:paraId="33609219" w14:textId="77777777" w:rsidR="007A7E4C" w:rsidRDefault="007A7E4C" w:rsidP="007A7E4C">
      <w:pPr>
        <w:numPr>
          <w:ilvl w:val="0"/>
          <w:numId w:val="2"/>
        </w:numPr>
        <w:shd w:val="clear" w:color="auto" w:fill="CCCCCC"/>
      </w:pPr>
      <w:r>
        <w:t>The exact time the instruction was executed to the millisecond</w:t>
      </w:r>
    </w:p>
    <w:p w14:paraId="1AD1967C" w14:textId="77777777" w:rsidR="007A7E4C" w:rsidRDefault="007A7E4C" w:rsidP="007A7E4C">
      <w:pPr>
        <w:numPr>
          <w:ilvl w:val="0"/>
          <w:numId w:val="2"/>
        </w:numPr>
        <w:shd w:val="clear" w:color="auto" w:fill="CCCCCC"/>
      </w:pPr>
      <w:r>
        <w:t>The Do # level (eg. B01, E01)</w:t>
      </w:r>
    </w:p>
    <w:p w14:paraId="7586DEDF" w14:textId="77777777" w:rsidR="007A7E4C" w:rsidRDefault="007A7E4C" w:rsidP="007A7E4C">
      <w:pPr>
        <w:pStyle w:val="TipStyle"/>
      </w:pPr>
      <w:r>
        <w:t>TIP:</w:t>
      </w:r>
      <w:r>
        <w:tab/>
        <w:t xml:space="preserve">To update the display in real-time while the audit-enabled object is executing, </w:t>
      </w:r>
      <w:r>
        <w:rPr>
          <w:b/>
          <w:bCs/>
        </w:rPr>
        <w:t>press systems attention</w:t>
      </w:r>
      <w:r>
        <w:t xml:space="preserve">, </w:t>
      </w:r>
      <w:r>
        <w:rPr>
          <w:b/>
          <w:bCs/>
        </w:rPr>
        <w:t xml:space="preserve">enter </w:t>
      </w:r>
      <w:r>
        <w:rPr>
          <w:rFonts w:ascii="Courier New" w:hAnsi="Courier New"/>
          <w:b/>
          <w:bCs/>
        </w:rPr>
        <w:t>3</w:t>
      </w:r>
      <w:r>
        <w:t xml:space="preserve"> (to review the program status), and then </w:t>
      </w:r>
      <w:r>
        <w:rPr>
          <w:b/>
          <w:bCs/>
        </w:rPr>
        <w:t xml:space="preserve">enter </w:t>
      </w:r>
      <w:r>
        <w:rPr>
          <w:rFonts w:ascii="Courier New" w:hAnsi="Courier New"/>
          <w:b/>
          <w:bCs/>
        </w:rPr>
        <w:t>4</w:t>
      </w:r>
      <w:r>
        <w:t xml:space="preserve"> to display the spooled files.</w:t>
      </w:r>
    </w:p>
    <w:p w14:paraId="52210A52" w14:textId="77777777" w:rsidR="007A7E4C" w:rsidRPr="002968C8" w:rsidRDefault="007A7E4C" w:rsidP="007A7E4C">
      <w:pPr>
        <w:pStyle w:val="Heading2"/>
      </w:pPr>
      <w:bookmarkStart w:id="27778" w:name="_Toc158989989"/>
      <w:bookmarkStart w:id="27779" w:name="_Toc158993868"/>
      <w:bookmarkStart w:id="27780" w:name="_Toc471568300"/>
      <w:bookmarkStart w:id="27781" w:name="_Toc514089896"/>
      <w:bookmarkStart w:id="27782" w:name="_Toc514157555"/>
      <w:bookmarkStart w:id="27783" w:name="_Toc514865039"/>
      <w:bookmarkStart w:id="27784" w:name="_Toc514868329"/>
      <w:bookmarkStart w:id="27785" w:name="_Toc514954007"/>
      <w:bookmarkStart w:id="27786" w:name="_Toc515387150"/>
      <w:bookmarkStart w:id="27787" w:name="_Toc515466722"/>
      <w:bookmarkStart w:id="27788" w:name="_Toc516235657"/>
      <w:bookmarkStart w:id="27789" w:name="_Toc516300519"/>
      <w:bookmarkStart w:id="27790" w:name="_Toc516671061"/>
      <w:bookmarkStart w:id="27791" w:name="_Toc516902262"/>
      <w:bookmarkStart w:id="27792" w:name="_Toc517000232"/>
      <w:bookmarkStart w:id="27793" w:name="_Toc517006402"/>
      <w:bookmarkStart w:id="27794" w:name="_Toc517013912"/>
      <w:bookmarkStart w:id="27795" w:name="_Toc517091533"/>
      <w:bookmarkStart w:id="27796" w:name="_Toc517536478"/>
      <w:bookmarkStart w:id="27797" w:name="_Toc518052657"/>
      <w:bookmarkStart w:id="27798" w:name="_Toc518055731"/>
      <w:bookmarkStart w:id="27799" w:name="_Toc518057302"/>
      <w:bookmarkStart w:id="27800" w:name="_Toc518057854"/>
      <w:bookmarkStart w:id="27801" w:name="_Toc518572113"/>
      <w:bookmarkStart w:id="27802" w:name="_Toc518748809"/>
      <w:bookmarkStart w:id="27803" w:name="_Toc519364398"/>
      <w:bookmarkStart w:id="27804" w:name="_Toc519793589"/>
      <w:bookmarkStart w:id="27805" w:name="_Toc520096161"/>
      <w:bookmarkStart w:id="27806" w:name="_Toc520396238"/>
      <w:bookmarkStart w:id="27807" w:name="_Toc521413412"/>
      <w:bookmarkStart w:id="27808" w:name="_Toc521413999"/>
      <w:bookmarkStart w:id="27809" w:name="_Toc521414311"/>
      <w:bookmarkStart w:id="27810" w:name="_Toc521590980"/>
      <w:bookmarkStart w:id="27811" w:name="_Toc522025407"/>
      <w:bookmarkStart w:id="27812" w:name="_Toc522879151"/>
      <w:bookmarkStart w:id="27813" w:name="_Toc523249233"/>
      <w:bookmarkStart w:id="27814" w:name="_Toc525727466"/>
      <w:bookmarkStart w:id="27815" w:name="_Toc526848223"/>
      <w:bookmarkStart w:id="27816" w:name="_Toc526848779"/>
      <w:bookmarkStart w:id="27817" w:name="_Toc526940242"/>
      <w:bookmarkStart w:id="27818" w:name="_Toc527369633"/>
      <w:bookmarkStart w:id="27819" w:name="_Toc534305784"/>
      <w:bookmarkStart w:id="27820" w:name="_Toc534373943"/>
      <w:bookmarkStart w:id="27821" w:name="_Toc534385738"/>
      <w:bookmarkStart w:id="27822" w:name="_Toc534386242"/>
      <w:bookmarkStart w:id="27823" w:name="_Toc535168430"/>
      <w:bookmarkStart w:id="27824" w:name="_Toc535242055"/>
      <w:bookmarkStart w:id="27825" w:name="_Toc535242574"/>
      <w:bookmarkStart w:id="27826" w:name="_Toc535948337"/>
      <w:bookmarkStart w:id="27827" w:name="_Toc112215"/>
      <w:bookmarkStart w:id="27828" w:name="_Toc597426"/>
      <w:bookmarkStart w:id="27829" w:name="_Toc685134"/>
      <w:bookmarkStart w:id="27830" w:name="_Toc685775"/>
      <w:bookmarkStart w:id="27831" w:name="_Toc686827"/>
      <w:bookmarkStart w:id="27832" w:name="_Toc869307"/>
      <w:bookmarkStart w:id="27833" w:name="_Toc869473"/>
      <w:bookmarkStart w:id="27834" w:name="_Toc869638"/>
      <w:bookmarkStart w:id="27835" w:name="_Toc869803"/>
      <w:bookmarkStart w:id="27836" w:name="_Toc964412"/>
      <w:bookmarkStart w:id="27837" w:name="_Toc1816180"/>
      <w:bookmarkStart w:id="27838" w:name="_Toc1828715"/>
      <w:bookmarkStart w:id="27839" w:name="_Toc1828884"/>
      <w:bookmarkStart w:id="27840" w:name="_Toc1829053"/>
      <w:bookmarkStart w:id="27841" w:name="_Toc5979744"/>
      <w:bookmarkStart w:id="27842" w:name="_Toc5979963"/>
      <w:bookmarkStart w:id="27843" w:name="_Toc6481160"/>
      <w:bookmarkStart w:id="27844" w:name="_Toc6992134"/>
      <w:bookmarkStart w:id="27845" w:name="_Toc6992308"/>
      <w:bookmarkStart w:id="27846" w:name="_Toc6992480"/>
      <w:bookmarkStart w:id="27847" w:name="_Toc6992653"/>
      <w:bookmarkStart w:id="27848" w:name="_Toc6992826"/>
      <w:bookmarkStart w:id="27849" w:name="_Toc6992997"/>
      <w:bookmarkStart w:id="27850" w:name="_Toc6997964"/>
      <w:bookmarkStart w:id="27851" w:name="_Toc6998136"/>
      <w:bookmarkStart w:id="27852" w:name="_Toc6998308"/>
      <w:bookmarkStart w:id="27853" w:name="_Toc6998892"/>
      <w:bookmarkStart w:id="27854" w:name="_Toc8570089"/>
      <w:bookmarkStart w:id="27855" w:name="_Toc8639118"/>
      <w:bookmarkStart w:id="27856" w:name="_Toc8639465"/>
      <w:bookmarkStart w:id="27857" w:name="_Toc8639843"/>
      <w:bookmarkStart w:id="27858" w:name="_Toc8640020"/>
      <w:bookmarkStart w:id="27859" w:name="_Toc8640197"/>
      <w:bookmarkStart w:id="27860" w:name="_Toc8640374"/>
      <w:bookmarkStart w:id="27861" w:name="_Toc8640551"/>
      <w:bookmarkStart w:id="27862" w:name="_Toc8640728"/>
      <w:bookmarkStart w:id="27863" w:name="_Toc8640905"/>
      <w:bookmarkStart w:id="27864" w:name="_Toc8641084"/>
      <w:bookmarkStart w:id="27865" w:name="_Toc8641261"/>
      <w:bookmarkStart w:id="27866" w:name="_Toc8641439"/>
      <w:bookmarkStart w:id="27867" w:name="_Toc8661474"/>
      <w:bookmarkStart w:id="27868" w:name="_Toc8661652"/>
      <w:bookmarkStart w:id="27869" w:name="_Toc8662186"/>
      <w:bookmarkStart w:id="27870" w:name="_Toc8662366"/>
      <w:bookmarkStart w:id="27871" w:name="_Toc8662545"/>
      <w:bookmarkStart w:id="27872" w:name="_Toc11480296"/>
      <w:bookmarkStart w:id="27873" w:name="_Toc11480477"/>
      <w:bookmarkStart w:id="27874" w:name="_Toc12695902"/>
      <w:bookmarkStart w:id="27875" w:name="_Toc12729029"/>
      <w:bookmarkStart w:id="27876" w:name="_Toc12814982"/>
      <w:bookmarkStart w:id="27877" w:name="_Toc12900713"/>
      <w:bookmarkStart w:id="27878" w:name="_Toc12900892"/>
      <w:bookmarkStart w:id="27879" w:name="_Toc12901129"/>
      <w:bookmarkStart w:id="27880" w:name="_Toc12901317"/>
      <w:bookmarkStart w:id="27881" w:name="_Toc12901626"/>
      <w:bookmarkStart w:id="27882" w:name="_Toc12902309"/>
      <w:bookmarkStart w:id="27883" w:name="_Toc17715414"/>
      <w:bookmarkStart w:id="27884" w:name="_Toc19542576"/>
      <w:bookmarkStart w:id="27885" w:name="_Toc19542764"/>
      <w:bookmarkStart w:id="27886" w:name="_Toc19543165"/>
      <w:bookmarkStart w:id="27887" w:name="_Toc19544834"/>
      <w:bookmarkStart w:id="27888" w:name="_Toc20757713"/>
      <w:bookmarkStart w:id="27889" w:name="_Toc20758210"/>
      <w:bookmarkStart w:id="27890" w:name="_Toc23669265"/>
      <w:bookmarkStart w:id="27891" w:name="_Toc23669611"/>
      <w:bookmarkStart w:id="27892" w:name="_Toc23958880"/>
      <w:bookmarkStart w:id="27893" w:name="_Toc23959365"/>
      <w:bookmarkStart w:id="27894" w:name="_Toc23960226"/>
      <w:bookmarkStart w:id="27895" w:name="_Toc23960409"/>
      <w:bookmarkStart w:id="27896" w:name="_Toc23960776"/>
      <w:bookmarkStart w:id="27897" w:name="_Toc24126322"/>
      <w:bookmarkStart w:id="27898" w:name="_Toc24126728"/>
      <w:bookmarkStart w:id="27899" w:name="_Toc24128474"/>
      <w:bookmarkStart w:id="27900" w:name="_Toc24129094"/>
      <w:bookmarkStart w:id="27901" w:name="_Toc25486170"/>
      <w:bookmarkStart w:id="27902" w:name="_Toc25488212"/>
      <w:bookmarkStart w:id="27903" w:name="_Toc25576179"/>
      <w:bookmarkStart w:id="27904" w:name="_Toc25576491"/>
      <w:bookmarkStart w:id="27905" w:name="_Toc27919520"/>
      <w:bookmarkStart w:id="27906" w:name="_Toc27919726"/>
      <w:bookmarkStart w:id="27907" w:name="_Toc27919966"/>
      <w:bookmarkStart w:id="27908" w:name="_Toc27920195"/>
      <w:bookmarkStart w:id="27909" w:name="_Toc27920435"/>
      <w:bookmarkStart w:id="27910" w:name="_Toc28004043"/>
      <w:bookmarkStart w:id="27911" w:name="_Toc28004244"/>
      <w:bookmarkStart w:id="27912" w:name="_Toc28004472"/>
      <w:bookmarkStart w:id="27913" w:name="_Toc28004672"/>
      <w:bookmarkStart w:id="27914" w:name="_Toc28862894"/>
      <w:bookmarkStart w:id="27915" w:name="_Toc28863189"/>
      <w:bookmarkStart w:id="27916" w:name="_Toc28863446"/>
      <w:bookmarkStart w:id="27917" w:name="_Toc28864109"/>
      <w:bookmarkStart w:id="27918" w:name="_Toc28866308"/>
      <w:bookmarkStart w:id="27919" w:name="_Toc28866537"/>
      <w:bookmarkStart w:id="27920" w:name="_Toc28871152"/>
      <w:bookmarkStart w:id="27921" w:name="_Toc28886010"/>
      <w:bookmarkStart w:id="27922" w:name="_Toc48200443"/>
      <w:bookmarkStart w:id="27923" w:name="_Toc48231743"/>
      <w:bookmarkStart w:id="27924" w:name="_Toc48305477"/>
      <w:bookmarkStart w:id="27925" w:name="_Toc48314863"/>
      <w:bookmarkStart w:id="27926" w:name="_Toc48318532"/>
      <w:bookmarkStart w:id="27927" w:name="_Toc48318735"/>
      <w:bookmarkStart w:id="27928" w:name="_Toc48318937"/>
      <w:bookmarkStart w:id="27929" w:name="_Toc48319362"/>
      <w:bookmarkStart w:id="27930" w:name="_Toc48396894"/>
      <w:bookmarkStart w:id="27931" w:name="_Toc48408973"/>
      <w:bookmarkStart w:id="27932" w:name="_Toc48483586"/>
      <w:bookmarkStart w:id="27933" w:name="_Toc48646408"/>
      <w:bookmarkStart w:id="27934" w:name="_Toc48737493"/>
      <w:bookmarkStart w:id="27935" w:name="_Toc48825119"/>
      <w:bookmarkStart w:id="27936" w:name="_Toc48825617"/>
      <w:bookmarkStart w:id="27937" w:name="_Toc48835553"/>
      <w:bookmarkStart w:id="27938" w:name="_Toc48835876"/>
      <w:bookmarkStart w:id="27939" w:name="_Toc48902361"/>
      <w:bookmarkStart w:id="27940" w:name="_Toc48925698"/>
      <w:bookmarkStart w:id="27941" w:name="_Toc48925973"/>
      <w:bookmarkStart w:id="27942" w:name="_Toc48997789"/>
      <w:bookmarkStart w:id="27943" w:name="_Toc49004147"/>
      <w:bookmarkStart w:id="27944" w:name="_Toc49075457"/>
      <w:bookmarkStart w:id="27945" w:name="_Toc49082602"/>
      <w:bookmarkStart w:id="27946" w:name="_Toc49082900"/>
      <w:bookmarkStart w:id="27947" w:name="_Toc49083302"/>
      <w:bookmarkStart w:id="27948" w:name="_Toc49083534"/>
      <w:bookmarkStart w:id="27949" w:name="_Toc49088391"/>
      <w:bookmarkStart w:id="27950" w:name="_Toc49088625"/>
      <w:bookmarkStart w:id="27951" w:name="_Toc49090302"/>
      <w:bookmarkStart w:id="27952" w:name="_Toc50102676"/>
      <w:bookmarkStart w:id="27953" w:name="_Toc50369492"/>
      <w:bookmarkStart w:id="27954" w:name="_Toc50369820"/>
      <w:bookmarkStart w:id="27955" w:name="_Toc53753096"/>
      <w:bookmarkStart w:id="27956" w:name="_Toc53753393"/>
      <w:bookmarkStart w:id="27957" w:name="_Toc53756720"/>
      <w:bookmarkStart w:id="27958" w:name="_Toc53757473"/>
      <w:bookmarkStart w:id="27959" w:name="_Toc54010311"/>
      <w:bookmarkStart w:id="27960" w:name="_Toc54532221"/>
      <w:bookmarkStart w:id="27961" w:name="_Toc54532472"/>
      <w:bookmarkStart w:id="27962" w:name="_Toc54532722"/>
      <w:bookmarkStart w:id="27963" w:name="_Toc54536376"/>
      <w:bookmarkStart w:id="27964" w:name="_Toc54623193"/>
      <w:bookmarkStart w:id="27965" w:name="_Toc54699419"/>
      <w:bookmarkStart w:id="27966" w:name="_Toc54699853"/>
      <w:bookmarkStart w:id="27967" w:name="_Toc55038307"/>
      <w:bookmarkStart w:id="27968" w:name="_Toc55225023"/>
      <w:bookmarkStart w:id="27969" w:name="_Toc57299219"/>
      <w:bookmarkStart w:id="27970" w:name="_Toc57458314"/>
      <w:bookmarkStart w:id="27971" w:name="_Toc57458572"/>
      <w:bookmarkStart w:id="27972" w:name="_Toc57458888"/>
      <w:bookmarkStart w:id="27973" w:name="_Toc57459147"/>
      <w:bookmarkStart w:id="27974" w:name="_Toc62052804"/>
      <w:bookmarkStart w:id="27975" w:name="_Toc66712369"/>
      <w:bookmarkStart w:id="27976" w:name="_Toc66713358"/>
      <w:bookmarkStart w:id="27977" w:name="_Toc66713842"/>
      <w:bookmarkStart w:id="27978" w:name="_Toc66883220"/>
      <w:bookmarkStart w:id="27979" w:name="_Toc66883522"/>
      <w:bookmarkStart w:id="27980" w:name="_Toc66883861"/>
      <w:bookmarkStart w:id="27981" w:name="_Toc66884339"/>
      <w:bookmarkStart w:id="27982" w:name="_Toc66885287"/>
      <w:bookmarkStart w:id="27983" w:name="_Toc66962653"/>
      <w:bookmarkStart w:id="27984" w:name="_Toc66962957"/>
      <w:bookmarkStart w:id="27985" w:name="_Toc88228718"/>
      <w:bookmarkStart w:id="27986" w:name="_Toc88233086"/>
      <w:bookmarkStart w:id="27987" w:name="_Toc88234579"/>
      <w:bookmarkStart w:id="27988" w:name="_Toc88237240"/>
      <w:bookmarkStart w:id="27989" w:name="_Toc88237932"/>
      <w:bookmarkStart w:id="27990" w:name="_Toc88238918"/>
      <w:bookmarkStart w:id="27991" w:name="_Toc88239568"/>
      <w:bookmarkStart w:id="27992" w:name="_Toc88241335"/>
      <w:bookmarkStart w:id="27993" w:name="_Toc88243275"/>
      <w:bookmarkStart w:id="27994" w:name="_Toc88243988"/>
      <w:bookmarkStart w:id="27995" w:name="_Toc88740776"/>
      <w:bookmarkStart w:id="27996" w:name="_Toc89343099"/>
      <w:bookmarkStart w:id="27997" w:name="_Toc89343568"/>
      <w:bookmarkStart w:id="27998" w:name="_Toc89343836"/>
      <w:bookmarkStart w:id="27999" w:name="_Toc89349623"/>
      <w:bookmarkStart w:id="28000" w:name="_Toc89440840"/>
      <w:bookmarkStart w:id="28001" w:name="_Toc89441208"/>
      <w:bookmarkStart w:id="28002" w:name="_Toc89680932"/>
      <w:bookmarkStart w:id="28003" w:name="_Toc89950368"/>
      <w:bookmarkStart w:id="28004" w:name="_Toc90134313"/>
      <w:bookmarkStart w:id="28005" w:name="_Toc90134810"/>
      <w:bookmarkStart w:id="28006" w:name="_Toc90135082"/>
      <w:bookmarkStart w:id="28007" w:name="_Toc90135802"/>
      <w:bookmarkStart w:id="28008" w:name="_Toc90137613"/>
      <w:bookmarkStart w:id="28009" w:name="_Toc90137937"/>
      <w:bookmarkStart w:id="28010" w:name="_Toc90138208"/>
      <w:bookmarkStart w:id="28011" w:name="_Toc90138479"/>
      <w:bookmarkStart w:id="28012" w:name="_Toc90305479"/>
      <w:bookmarkStart w:id="28013" w:name="_Toc98417867"/>
      <w:r w:rsidRPr="002968C8">
        <w:t xml:space="preserve">Searching the </w:t>
      </w:r>
      <w:r w:rsidR="009E6302">
        <w:t>ZZAUDITP</w:t>
      </w:r>
      <w:r w:rsidRPr="002968C8">
        <w:t xml:space="preserve"> Audit file with the FIND feature</w:t>
      </w:r>
      <w:bookmarkEnd w:id="27778"/>
      <w:bookmarkEnd w:id="27779"/>
      <w:bookmarkEnd w:id="27780"/>
      <w:bookmarkEnd w:id="27781"/>
      <w:bookmarkEnd w:id="27782"/>
      <w:bookmarkEnd w:id="27783"/>
      <w:bookmarkEnd w:id="27784"/>
      <w:bookmarkEnd w:id="27785"/>
      <w:bookmarkEnd w:id="27786"/>
      <w:bookmarkEnd w:id="27787"/>
      <w:bookmarkEnd w:id="27788"/>
      <w:bookmarkEnd w:id="27789"/>
      <w:bookmarkEnd w:id="27790"/>
      <w:bookmarkEnd w:id="27791"/>
      <w:bookmarkEnd w:id="27792"/>
      <w:bookmarkEnd w:id="27793"/>
      <w:bookmarkEnd w:id="27794"/>
      <w:bookmarkEnd w:id="27795"/>
      <w:bookmarkEnd w:id="27796"/>
      <w:bookmarkEnd w:id="27797"/>
      <w:bookmarkEnd w:id="27798"/>
      <w:bookmarkEnd w:id="27799"/>
      <w:bookmarkEnd w:id="27800"/>
      <w:bookmarkEnd w:id="27801"/>
      <w:bookmarkEnd w:id="27802"/>
      <w:bookmarkEnd w:id="27803"/>
      <w:bookmarkEnd w:id="27804"/>
      <w:bookmarkEnd w:id="27805"/>
      <w:bookmarkEnd w:id="27806"/>
      <w:bookmarkEnd w:id="27807"/>
      <w:bookmarkEnd w:id="27808"/>
      <w:bookmarkEnd w:id="27809"/>
      <w:bookmarkEnd w:id="27810"/>
      <w:bookmarkEnd w:id="27811"/>
      <w:bookmarkEnd w:id="27812"/>
      <w:bookmarkEnd w:id="27813"/>
      <w:bookmarkEnd w:id="27814"/>
      <w:bookmarkEnd w:id="27815"/>
      <w:bookmarkEnd w:id="27816"/>
      <w:bookmarkEnd w:id="27817"/>
      <w:bookmarkEnd w:id="27818"/>
      <w:bookmarkEnd w:id="27819"/>
      <w:bookmarkEnd w:id="27820"/>
      <w:bookmarkEnd w:id="27821"/>
      <w:bookmarkEnd w:id="27822"/>
      <w:bookmarkEnd w:id="27823"/>
      <w:bookmarkEnd w:id="27824"/>
      <w:bookmarkEnd w:id="27825"/>
      <w:bookmarkEnd w:id="27826"/>
      <w:bookmarkEnd w:id="27827"/>
      <w:bookmarkEnd w:id="27828"/>
      <w:bookmarkEnd w:id="27829"/>
      <w:bookmarkEnd w:id="27830"/>
      <w:bookmarkEnd w:id="27831"/>
      <w:bookmarkEnd w:id="27832"/>
      <w:bookmarkEnd w:id="27833"/>
      <w:bookmarkEnd w:id="27834"/>
      <w:bookmarkEnd w:id="27835"/>
      <w:bookmarkEnd w:id="27836"/>
      <w:bookmarkEnd w:id="27837"/>
      <w:bookmarkEnd w:id="27838"/>
      <w:bookmarkEnd w:id="27839"/>
      <w:bookmarkEnd w:id="27840"/>
      <w:bookmarkEnd w:id="27841"/>
      <w:bookmarkEnd w:id="27842"/>
      <w:bookmarkEnd w:id="27843"/>
      <w:bookmarkEnd w:id="27844"/>
      <w:bookmarkEnd w:id="27845"/>
      <w:bookmarkEnd w:id="27846"/>
      <w:bookmarkEnd w:id="27847"/>
      <w:bookmarkEnd w:id="27848"/>
      <w:bookmarkEnd w:id="27849"/>
      <w:bookmarkEnd w:id="27850"/>
      <w:bookmarkEnd w:id="27851"/>
      <w:bookmarkEnd w:id="27852"/>
      <w:bookmarkEnd w:id="27853"/>
      <w:bookmarkEnd w:id="27854"/>
      <w:bookmarkEnd w:id="27855"/>
      <w:bookmarkEnd w:id="27856"/>
      <w:bookmarkEnd w:id="27857"/>
      <w:bookmarkEnd w:id="27858"/>
      <w:bookmarkEnd w:id="27859"/>
      <w:bookmarkEnd w:id="27860"/>
      <w:bookmarkEnd w:id="27861"/>
      <w:bookmarkEnd w:id="27862"/>
      <w:bookmarkEnd w:id="27863"/>
      <w:bookmarkEnd w:id="27864"/>
      <w:bookmarkEnd w:id="27865"/>
      <w:bookmarkEnd w:id="27866"/>
      <w:bookmarkEnd w:id="27867"/>
      <w:bookmarkEnd w:id="27868"/>
      <w:bookmarkEnd w:id="27869"/>
      <w:bookmarkEnd w:id="27870"/>
      <w:bookmarkEnd w:id="27871"/>
      <w:bookmarkEnd w:id="27872"/>
      <w:bookmarkEnd w:id="27873"/>
      <w:bookmarkEnd w:id="27874"/>
      <w:bookmarkEnd w:id="27875"/>
      <w:bookmarkEnd w:id="27876"/>
      <w:bookmarkEnd w:id="27877"/>
      <w:bookmarkEnd w:id="27878"/>
      <w:bookmarkEnd w:id="27879"/>
      <w:bookmarkEnd w:id="27880"/>
      <w:bookmarkEnd w:id="27881"/>
      <w:bookmarkEnd w:id="27882"/>
      <w:bookmarkEnd w:id="27883"/>
      <w:bookmarkEnd w:id="27884"/>
      <w:bookmarkEnd w:id="27885"/>
      <w:bookmarkEnd w:id="27886"/>
      <w:bookmarkEnd w:id="27887"/>
      <w:bookmarkEnd w:id="27888"/>
      <w:bookmarkEnd w:id="27889"/>
      <w:bookmarkEnd w:id="27890"/>
      <w:bookmarkEnd w:id="27891"/>
      <w:bookmarkEnd w:id="27892"/>
      <w:bookmarkEnd w:id="27893"/>
      <w:bookmarkEnd w:id="27894"/>
      <w:bookmarkEnd w:id="27895"/>
      <w:bookmarkEnd w:id="27896"/>
      <w:bookmarkEnd w:id="27897"/>
      <w:bookmarkEnd w:id="27898"/>
      <w:bookmarkEnd w:id="27899"/>
      <w:bookmarkEnd w:id="27900"/>
      <w:bookmarkEnd w:id="27901"/>
      <w:bookmarkEnd w:id="27902"/>
      <w:bookmarkEnd w:id="27903"/>
      <w:bookmarkEnd w:id="27904"/>
      <w:bookmarkEnd w:id="27905"/>
      <w:bookmarkEnd w:id="27906"/>
      <w:bookmarkEnd w:id="27907"/>
      <w:bookmarkEnd w:id="27908"/>
      <w:bookmarkEnd w:id="27909"/>
      <w:bookmarkEnd w:id="27910"/>
      <w:bookmarkEnd w:id="27911"/>
      <w:bookmarkEnd w:id="27912"/>
      <w:bookmarkEnd w:id="27913"/>
      <w:bookmarkEnd w:id="27914"/>
      <w:bookmarkEnd w:id="27915"/>
      <w:bookmarkEnd w:id="27916"/>
      <w:bookmarkEnd w:id="27917"/>
      <w:bookmarkEnd w:id="27918"/>
      <w:bookmarkEnd w:id="27919"/>
      <w:bookmarkEnd w:id="27920"/>
      <w:bookmarkEnd w:id="27921"/>
      <w:bookmarkEnd w:id="27922"/>
      <w:bookmarkEnd w:id="27923"/>
      <w:bookmarkEnd w:id="27924"/>
      <w:bookmarkEnd w:id="27925"/>
      <w:bookmarkEnd w:id="27926"/>
      <w:bookmarkEnd w:id="27927"/>
      <w:bookmarkEnd w:id="27928"/>
      <w:bookmarkEnd w:id="27929"/>
      <w:bookmarkEnd w:id="27930"/>
      <w:bookmarkEnd w:id="27931"/>
      <w:bookmarkEnd w:id="27932"/>
      <w:bookmarkEnd w:id="27933"/>
      <w:bookmarkEnd w:id="27934"/>
      <w:bookmarkEnd w:id="27935"/>
      <w:bookmarkEnd w:id="27936"/>
      <w:bookmarkEnd w:id="27937"/>
      <w:bookmarkEnd w:id="27938"/>
      <w:bookmarkEnd w:id="27939"/>
      <w:bookmarkEnd w:id="27940"/>
      <w:bookmarkEnd w:id="27941"/>
      <w:bookmarkEnd w:id="27942"/>
      <w:bookmarkEnd w:id="27943"/>
      <w:bookmarkEnd w:id="27944"/>
      <w:bookmarkEnd w:id="27945"/>
      <w:bookmarkEnd w:id="27946"/>
      <w:bookmarkEnd w:id="27947"/>
      <w:bookmarkEnd w:id="27948"/>
      <w:bookmarkEnd w:id="27949"/>
      <w:bookmarkEnd w:id="27950"/>
      <w:bookmarkEnd w:id="27951"/>
      <w:bookmarkEnd w:id="27952"/>
      <w:bookmarkEnd w:id="27953"/>
      <w:bookmarkEnd w:id="27954"/>
      <w:bookmarkEnd w:id="27955"/>
      <w:bookmarkEnd w:id="27956"/>
      <w:bookmarkEnd w:id="27957"/>
      <w:bookmarkEnd w:id="27958"/>
      <w:bookmarkEnd w:id="27959"/>
      <w:bookmarkEnd w:id="27960"/>
      <w:bookmarkEnd w:id="27961"/>
      <w:bookmarkEnd w:id="27962"/>
      <w:bookmarkEnd w:id="27963"/>
      <w:bookmarkEnd w:id="27964"/>
      <w:bookmarkEnd w:id="27965"/>
      <w:bookmarkEnd w:id="27966"/>
      <w:bookmarkEnd w:id="27967"/>
      <w:bookmarkEnd w:id="27968"/>
      <w:bookmarkEnd w:id="27969"/>
      <w:bookmarkEnd w:id="27970"/>
      <w:bookmarkEnd w:id="27971"/>
      <w:bookmarkEnd w:id="27972"/>
      <w:bookmarkEnd w:id="27973"/>
      <w:bookmarkEnd w:id="27974"/>
      <w:bookmarkEnd w:id="27975"/>
      <w:bookmarkEnd w:id="27976"/>
      <w:bookmarkEnd w:id="27977"/>
      <w:bookmarkEnd w:id="27978"/>
      <w:bookmarkEnd w:id="27979"/>
      <w:bookmarkEnd w:id="27980"/>
      <w:bookmarkEnd w:id="27981"/>
      <w:bookmarkEnd w:id="27982"/>
      <w:bookmarkEnd w:id="27983"/>
      <w:bookmarkEnd w:id="27984"/>
      <w:bookmarkEnd w:id="27985"/>
      <w:bookmarkEnd w:id="27986"/>
      <w:bookmarkEnd w:id="27987"/>
      <w:bookmarkEnd w:id="27988"/>
      <w:bookmarkEnd w:id="27989"/>
      <w:bookmarkEnd w:id="27990"/>
      <w:bookmarkEnd w:id="27991"/>
      <w:bookmarkEnd w:id="27992"/>
      <w:bookmarkEnd w:id="27993"/>
      <w:bookmarkEnd w:id="27994"/>
      <w:bookmarkEnd w:id="27995"/>
      <w:bookmarkEnd w:id="27996"/>
      <w:bookmarkEnd w:id="27997"/>
      <w:bookmarkEnd w:id="27998"/>
      <w:bookmarkEnd w:id="27999"/>
      <w:bookmarkEnd w:id="28000"/>
      <w:bookmarkEnd w:id="28001"/>
      <w:bookmarkEnd w:id="28002"/>
      <w:bookmarkEnd w:id="28003"/>
      <w:bookmarkEnd w:id="28004"/>
      <w:bookmarkEnd w:id="28005"/>
      <w:bookmarkEnd w:id="28006"/>
      <w:bookmarkEnd w:id="28007"/>
      <w:bookmarkEnd w:id="28008"/>
      <w:bookmarkEnd w:id="28009"/>
      <w:bookmarkEnd w:id="28010"/>
      <w:bookmarkEnd w:id="28011"/>
      <w:bookmarkEnd w:id="28012"/>
      <w:bookmarkEnd w:id="28013"/>
    </w:p>
    <w:p w14:paraId="5895C8A0" w14:textId="77777777" w:rsidR="007A7E4C" w:rsidRDefault="007A7E4C" w:rsidP="007A7E4C">
      <w:pPr>
        <w:rPr>
          <w:bCs/>
        </w:rPr>
      </w:pPr>
      <w:r>
        <w:rPr>
          <w:bCs/>
        </w:rPr>
        <w:t>The Display Spool File Utility Find capability (F16) will search through the Spool file output for the desired character string.</w:t>
      </w:r>
    </w:p>
    <w:p w14:paraId="053E7DFE" w14:textId="77777777" w:rsidR="007A7E4C" w:rsidRDefault="007A7E4C" w:rsidP="007A7E4C">
      <w:pPr>
        <w:rPr>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7A7E4C" w14:paraId="285BDAD6" w14:textId="77777777">
        <w:tc>
          <w:tcPr>
            <w:tcW w:w="9630" w:type="dxa"/>
            <w:shd w:val="clear" w:color="auto" w:fill="E6E6E6"/>
          </w:tcPr>
          <w:p w14:paraId="497420E9"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Display Spooled File                              </w:t>
            </w:r>
          </w:p>
          <w:p w14:paraId="071F67DC"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File  . . . . . :   </w:t>
            </w:r>
            <w:r w:rsidR="009E6302">
              <w:rPr>
                <w:rFonts w:ascii="Courier New" w:hAnsi="Courier New"/>
                <w:b/>
                <w:sz w:val="20"/>
                <w:szCs w:val="20"/>
              </w:rPr>
              <w:t>ZZAUDITP</w:t>
            </w:r>
            <w:r w:rsidRPr="00704EB9">
              <w:rPr>
                <w:rFonts w:ascii="Courier New" w:hAnsi="Courier New"/>
                <w:b/>
                <w:sz w:val="20"/>
                <w:szCs w:val="20"/>
              </w:rPr>
              <w:t xml:space="preserve">                         Page/Line   2/31          </w:t>
            </w:r>
          </w:p>
          <w:p w14:paraId="5AE014E6"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Control . . . . .   T                                Columns     1 - 78        </w:t>
            </w:r>
          </w:p>
          <w:p w14:paraId="618E9B50" w14:textId="77777777" w:rsidR="007A7E4C" w:rsidRPr="00704EB9" w:rsidRDefault="007A7E4C" w:rsidP="00236112">
            <w:pPr>
              <w:pStyle w:val="DisplayScreen"/>
              <w:rPr>
                <w:rFonts w:ascii="Courier New" w:hAnsi="Courier New"/>
                <w:sz w:val="20"/>
                <w:szCs w:val="20"/>
              </w:rPr>
            </w:pPr>
            <w:r w:rsidRPr="00704EB9">
              <w:rPr>
                <w:rFonts w:ascii="Courier New" w:hAnsi="Courier New"/>
                <w:b/>
                <w:sz w:val="20"/>
                <w:szCs w:val="20"/>
              </w:rPr>
              <w:t xml:space="preserve"> </w:t>
            </w:r>
            <w:r w:rsidRPr="00704EB9">
              <w:rPr>
                <w:rFonts w:ascii="Courier New" w:hAnsi="Courier New"/>
                <w:sz w:val="20"/>
                <w:szCs w:val="20"/>
              </w:rPr>
              <w:t xml:space="preserve">Find  . . . . . .   EXFMT                                                      </w:t>
            </w:r>
          </w:p>
          <w:p w14:paraId="36E92B26"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*...+....1....+....2....+....3....+....4....+....5....+....6....+....7....+... </w:t>
            </w:r>
          </w:p>
          <w:p w14:paraId="2A29178A" w14:textId="77777777" w:rsidR="007A7E4C" w:rsidRPr="005C7BAB" w:rsidRDefault="007A7E4C" w:rsidP="00236112">
            <w:pPr>
              <w:pStyle w:val="DisplayScreen"/>
              <w:rPr>
                <w:rFonts w:ascii="Courier New" w:hAnsi="Courier New"/>
                <w:b/>
                <w:sz w:val="20"/>
                <w:szCs w:val="20"/>
                <w:lang w:val="de-DE"/>
              </w:rPr>
            </w:pPr>
            <w:r w:rsidRPr="00704EB9">
              <w:rPr>
                <w:rFonts w:ascii="Courier New" w:hAnsi="Courier New"/>
                <w:b/>
                <w:sz w:val="20"/>
                <w:szCs w:val="20"/>
              </w:rPr>
              <w:t xml:space="preserve">                                                 </w:t>
            </w:r>
            <w:r w:rsidRPr="005C7BAB">
              <w:rPr>
                <w:rFonts w:ascii="Courier New" w:hAnsi="Courier New"/>
                <w:b/>
                <w:sz w:val="20"/>
                <w:szCs w:val="20"/>
                <w:lang w:val="de-DE"/>
              </w:rPr>
              <w:t xml:space="preserve">205910                         </w:t>
            </w:r>
          </w:p>
          <w:p w14:paraId="0578CE98" w14:textId="77777777" w:rsidR="007A7E4C" w:rsidRPr="005C7BAB" w:rsidRDefault="007A7E4C" w:rsidP="00236112">
            <w:pPr>
              <w:pStyle w:val="DisplayScreen"/>
              <w:rPr>
                <w:rFonts w:ascii="Courier New" w:hAnsi="Courier New"/>
                <w:b/>
                <w:sz w:val="20"/>
                <w:szCs w:val="20"/>
                <w:lang w:val="de-DE"/>
              </w:rPr>
            </w:pPr>
            <w:r w:rsidRPr="005C7BAB">
              <w:rPr>
                <w:rFonts w:ascii="Courier New" w:hAnsi="Courier New"/>
                <w:sz w:val="20"/>
                <w:szCs w:val="20"/>
                <w:lang w:val="de-DE"/>
              </w:rPr>
              <w:t xml:space="preserve">  </w:t>
            </w:r>
            <w:r w:rsidRPr="005C7BAB">
              <w:rPr>
                <w:rFonts w:ascii="Courier New" w:hAnsi="Courier New"/>
                <w:b/>
                <w:sz w:val="20"/>
                <w:szCs w:val="20"/>
                <w:lang w:val="de-DE"/>
              </w:rPr>
              <w:t xml:space="preserve">296 C                   EXFMT     NEWEXPD1                                WRITE      </w:t>
            </w:r>
          </w:p>
          <w:p w14:paraId="069A5F4F" w14:textId="77777777" w:rsidR="007A7E4C" w:rsidRPr="005C7BAB" w:rsidRDefault="007A7E4C" w:rsidP="00236112">
            <w:pPr>
              <w:pStyle w:val="DisplayScreen"/>
              <w:rPr>
                <w:rFonts w:ascii="Courier New" w:hAnsi="Courier New"/>
                <w:b/>
                <w:sz w:val="20"/>
                <w:szCs w:val="20"/>
                <w:lang w:val="de-DE"/>
              </w:rPr>
            </w:pPr>
            <w:r w:rsidRPr="005C7BAB">
              <w:rPr>
                <w:rFonts w:ascii="Courier New" w:hAnsi="Courier New"/>
                <w:b/>
                <w:sz w:val="20"/>
                <w:szCs w:val="20"/>
                <w:lang w:val="de-DE"/>
              </w:rPr>
              <w:t xml:space="preserve"> *IN03-0 *IN42-0 KORDER-0001500 KLINE-00001 UDATE-020207 TIMEN-205910           </w:t>
            </w:r>
          </w:p>
          <w:p w14:paraId="6B47151D" w14:textId="77777777" w:rsidR="007A7E4C" w:rsidRPr="005C7BAB" w:rsidRDefault="007A7E4C" w:rsidP="00236112">
            <w:pPr>
              <w:pStyle w:val="DisplayScreen"/>
              <w:rPr>
                <w:rFonts w:ascii="Courier New" w:hAnsi="Courier New"/>
                <w:b/>
                <w:sz w:val="20"/>
                <w:szCs w:val="20"/>
                <w:lang w:val="de-DE"/>
              </w:rPr>
            </w:pPr>
            <w:r w:rsidRPr="005C7BAB">
              <w:rPr>
                <w:rFonts w:ascii="Courier New" w:hAnsi="Courier New"/>
                <w:b/>
                <w:sz w:val="20"/>
                <w:szCs w:val="20"/>
                <w:lang w:val="de-DE"/>
              </w:rPr>
              <w:t xml:space="preserve">  296 C                   EXFMT     NEWEXPD1                                READ      </w:t>
            </w:r>
          </w:p>
          <w:p w14:paraId="2101FB50" w14:textId="77777777" w:rsidR="007A7E4C" w:rsidRPr="005C7BAB" w:rsidRDefault="007A7E4C" w:rsidP="00236112">
            <w:pPr>
              <w:pStyle w:val="DisplayScreen"/>
              <w:rPr>
                <w:rFonts w:ascii="Courier New" w:hAnsi="Courier New"/>
                <w:sz w:val="20"/>
                <w:szCs w:val="20"/>
                <w:lang w:val="de-DE"/>
              </w:rPr>
            </w:pPr>
            <w:r w:rsidRPr="005C7BAB">
              <w:rPr>
                <w:rFonts w:ascii="Courier New" w:hAnsi="Courier New"/>
                <w:b/>
                <w:sz w:val="20"/>
                <w:szCs w:val="20"/>
                <w:lang w:val="de-DE"/>
              </w:rPr>
              <w:t xml:space="preserve"> *IN03-0 *IN42-0 KORDER-0001500 KLINE-00001 UDATE-020207 TIMEN-205910</w:t>
            </w:r>
            <w:r w:rsidRPr="005C7BAB">
              <w:rPr>
                <w:rFonts w:ascii="Courier New" w:hAnsi="Courier New"/>
                <w:sz w:val="20"/>
                <w:szCs w:val="20"/>
                <w:lang w:val="de-DE"/>
              </w:rPr>
              <w:t xml:space="preserve">           </w:t>
            </w:r>
          </w:p>
          <w:p w14:paraId="6412F69D" w14:textId="77777777" w:rsidR="007A7E4C" w:rsidRPr="00704EB9" w:rsidRDefault="007A7E4C" w:rsidP="00236112">
            <w:pPr>
              <w:pStyle w:val="DisplayScreen"/>
              <w:rPr>
                <w:rFonts w:ascii="Courier New" w:hAnsi="Courier New"/>
                <w:b/>
                <w:sz w:val="20"/>
                <w:szCs w:val="20"/>
              </w:rPr>
            </w:pPr>
            <w:r w:rsidRPr="005C7BAB">
              <w:rPr>
                <w:rFonts w:ascii="Courier New" w:hAnsi="Courier New"/>
                <w:b/>
                <w:sz w:val="20"/>
                <w:szCs w:val="20"/>
                <w:lang w:val="de-DE"/>
              </w:rPr>
              <w:t xml:space="preserve">  </w:t>
            </w:r>
            <w:r w:rsidRPr="00704EB9">
              <w:rPr>
                <w:rFonts w:ascii="Courier New" w:hAnsi="Courier New"/>
                <w:b/>
                <w:sz w:val="20"/>
                <w:szCs w:val="20"/>
              </w:rPr>
              <w:t xml:space="preserve">297  * TEST F3                                                                </w:t>
            </w:r>
          </w:p>
          <w:p w14:paraId="468BDAF9"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298 C     *IN03         CABEQ     *ON           DONE                          </w:t>
            </w:r>
          </w:p>
          <w:p w14:paraId="7E5C588C"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0                                                                   </w:t>
            </w:r>
          </w:p>
          <w:p w14:paraId="37BDE7C0"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300 C     UDATE         CABEQ     090100        DONE                          </w:t>
            </w:r>
          </w:p>
          <w:p w14:paraId="0B707204"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20207                                                               </w:t>
            </w:r>
          </w:p>
          <w:p w14:paraId="73D2BEF1"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302  *----------------------------------------------------------------        </w:t>
            </w:r>
          </w:p>
          <w:p w14:paraId="76F42C4B"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303  * VALIDATE ORDER # AND LINE #                                            </w:t>
            </w:r>
          </w:p>
          <w:p w14:paraId="1054261F"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304  *----------------------------------------------------------------        </w:t>
            </w:r>
          </w:p>
          <w:p w14:paraId="074723E5"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306  * GET ORDER DETAIL RECORD FOR ORDER# AND LINE#                           </w:t>
            </w:r>
          </w:p>
          <w:p w14:paraId="4F38B73F" w14:textId="77777777" w:rsidR="007A7E4C" w:rsidRPr="005C7BAB" w:rsidRDefault="007A7E4C" w:rsidP="00236112">
            <w:pPr>
              <w:pStyle w:val="DisplayScreen"/>
              <w:rPr>
                <w:rFonts w:ascii="Courier New" w:hAnsi="Courier New"/>
                <w:b/>
                <w:sz w:val="20"/>
                <w:szCs w:val="20"/>
                <w:lang w:val="de-DE"/>
              </w:rPr>
            </w:pPr>
            <w:r w:rsidRPr="00704EB9">
              <w:rPr>
                <w:rFonts w:ascii="Courier New" w:hAnsi="Courier New"/>
                <w:b/>
                <w:sz w:val="20"/>
                <w:szCs w:val="20"/>
              </w:rPr>
              <w:t xml:space="preserve">  </w:t>
            </w:r>
            <w:r w:rsidRPr="005C7BAB">
              <w:rPr>
                <w:rFonts w:ascii="Courier New" w:hAnsi="Courier New"/>
                <w:b/>
                <w:sz w:val="20"/>
                <w:szCs w:val="20"/>
                <w:lang w:val="de-DE"/>
              </w:rPr>
              <w:t xml:space="preserve">307 C                   Z-ADD     KORDER        OORDER                        </w:t>
            </w:r>
          </w:p>
          <w:p w14:paraId="4DDAC86C" w14:textId="77777777" w:rsidR="007A7E4C" w:rsidRPr="005C7BAB" w:rsidRDefault="007A7E4C" w:rsidP="00236112">
            <w:pPr>
              <w:pStyle w:val="DisplayScreen"/>
              <w:rPr>
                <w:rFonts w:ascii="Courier New" w:hAnsi="Courier New"/>
                <w:b/>
                <w:sz w:val="20"/>
                <w:szCs w:val="20"/>
                <w:lang w:val="de-DE"/>
              </w:rPr>
            </w:pPr>
            <w:r w:rsidRPr="005C7BAB">
              <w:rPr>
                <w:rFonts w:ascii="Courier New" w:hAnsi="Courier New"/>
                <w:b/>
                <w:sz w:val="20"/>
                <w:szCs w:val="20"/>
                <w:lang w:val="de-DE"/>
              </w:rPr>
              <w:t xml:space="preserve">                                      1500                                      </w:t>
            </w:r>
          </w:p>
          <w:p w14:paraId="5D47BD96" w14:textId="77777777" w:rsidR="007A7E4C" w:rsidRPr="00704EB9" w:rsidRDefault="007A7E4C" w:rsidP="00236112">
            <w:pPr>
              <w:pStyle w:val="DisplayScreen"/>
              <w:rPr>
                <w:rFonts w:ascii="Courier New" w:hAnsi="Courier New"/>
                <w:b/>
                <w:sz w:val="20"/>
                <w:szCs w:val="20"/>
              </w:rPr>
            </w:pPr>
            <w:r w:rsidRPr="005C7BAB">
              <w:rPr>
                <w:rFonts w:ascii="Courier New" w:hAnsi="Courier New"/>
                <w:b/>
                <w:sz w:val="20"/>
                <w:szCs w:val="20"/>
                <w:lang w:val="de-DE"/>
              </w:rPr>
              <w:t xml:space="preserve">                                                                        </w:t>
            </w:r>
            <w:r w:rsidRPr="00704EB9">
              <w:rPr>
                <w:rFonts w:ascii="Courier New" w:hAnsi="Courier New"/>
                <w:b/>
                <w:sz w:val="20"/>
                <w:szCs w:val="20"/>
              </w:rPr>
              <w:t xml:space="preserve">More... </w:t>
            </w:r>
          </w:p>
          <w:p w14:paraId="244101FB"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F3=Exit   F12=Cancel   F19=Left   F20=Right   F24=More keys                    </w:t>
            </w:r>
          </w:p>
          <w:p w14:paraId="6CF5AF88" w14:textId="77777777" w:rsidR="007A7E4C" w:rsidRPr="00704EB9" w:rsidRDefault="007A7E4C" w:rsidP="00236112">
            <w:pPr>
              <w:pStyle w:val="DisplayScreen"/>
              <w:rPr>
                <w:rFonts w:ascii="Courier New" w:hAnsi="Courier New"/>
                <w:b/>
                <w:sz w:val="20"/>
                <w:szCs w:val="20"/>
              </w:rPr>
            </w:pPr>
            <w:r w:rsidRPr="00704EB9">
              <w:rPr>
                <w:rFonts w:ascii="Courier New" w:hAnsi="Courier New"/>
                <w:b/>
                <w:sz w:val="20"/>
                <w:szCs w:val="20"/>
              </w:rPr>
              <w:t xml:space="preserve"> String found in position 26.                                                 +</w:t>
            </w:r>
          </w:p>
        </w:tc>
      </w:tr>
    </w:tbl>
    <w:p w14:paraId="66E702E8" w14:textId="77777777" w:rsidR="007A7E4C" w:rsidRPr="00C84C89" w:rsidRDefault="007A7E4C" w:rsidP="007A7E4C">
      <w:pPr>
        <w:ind w:right="-486"/>
      </w:pPr>
      <w:r w:rsidRPr="007C78EC">
        <w:rPr>
          <w:b/>
        </w:rPr>
        <w:t>Figure</w:t>
      </w:r>
      <w:r>
        <w:rPr>
          <w:b/>
        </w:rPr>
        <w:t xml:space="preserve"> 6.2 Using the Find capability to search and review </w:t>
      </w:r>
      <w:r w:rsidR="009E6302">
        <w:rPr>
          <w:b/>
        </w:rPr>
        <w:t>ZZAUDITP</w:t>
      </w:r>
      <w:r>
        <w:rPr>
          <w:b/>
        </w:rPr>
        <w:t xml:space="preserve"> files</w:t>
      </w:r>
    </w:p>
    <w:p w14:paraId="47675CD7" w14:textId="77777777" w:rsidR="007A7E4C" w:rsidRDefault="007A7E4C" w:rsidP="007A7E4C">
      <w:pPr>
        <w:rPr>
          <w:bCs/>
        </w:rPr>
      </w:pPr>
    </w:p>
    <w:p w14:paraId="636186C9" w14:textId="77777777" w:rsidR="007A7E4C" w:rsidRDefault="007A7E4C" w:rsidP="007A7E4C">
      <w:pPr>
        <w:rPr>
          <w:bCs/>
        </w:rPr>
      </w:pPr>
      <w:r>
        <w:rPr>
          <w:bCs/>
        </w:rPr>
        <w:t>The Display Spool File Utility Find capability (F16) will search through the Spool file output for the desired character string.</w:t>
      </w:r>
    </w:p>
    <w:p w14:paraId="2F7CAF54" w14:textId="77777777" w:rsidR="007A7E4C" w:rsidRDefault="007A7E4C" w:rsidP="007A7E4C">
      <w:pPr>
        <w:rPr>
          <w:bCs/>
        </w:rPr>
      </w:pPr>
    </w:p>
    <w:p w14:paraId="5D5EE8FA" w14:textId="77777777" w:rsidR="007A7E4C" w:rsidRDefault="007A7E4C" w:rsidP="007A7E4C">
      <w:pPr>
        <w:jc w:val="left"/>
        <w:rPr>
          <w:bCs/>
        </w:rPr>
      </w:pPr>
      <w:r>
        <w:rPr>
          <w:bCs/>
        </w:rPr>
        <w:t xml:space="preserve">In this example </w:t>
      </w:r>
      <w:r w:rsidRPr="00704EB9">
        <w:rPr>
          <w:rFonts w:ascii="Courier New" w:hAnsi="Courier New"/>
          <w:b/>
          <w:sz w:val="28"/>
          <w:szCs w:val="28"/>
        </w:rPr>
        <w:t>Find  . . . . . .   EXFMT</w:t>
      </w:r>
      <w:r w:rsidRPr="00704EB9">
        <w:rPr>
          <w:rFonts w:ascii="Courier New" w:hAnsi="Courier New"/>
          <w:sz w:val="20"/>
          <w:szCs w:val="20"/>
        </w:rPr>
        <w:t xml:space="preserve"> </w:t>
      </w:r>
      <w:r>
        <w:rPr>
          <w:rFonts w:ascii="Courier New" w:hAnsi="Courier New"/>
          <w:sz w:val="20"/>
          <w:szCs w:val="20"/>
        </w:rPr>
        <w:t>and command key 16,</w:t>
      </w:r>
      <w:r w:rsidRPr="00704EB9">
        <w:rPr>
          <w:rFonts w:ascii="Courier New" w:hAnsi="Courier New"/>
          <w:sz w:val="20"/>
          <w:szCs w:val="20"/>
        </w:rPr>
        <w:t xml:space="preserve"> </w:t>
      </w:r>
      <w:r>
        <w:rPr>
          <w:rFonts w:ascii="Courier New" w:hAnsi="Courier New"/>
          <w:sz w:val="20"/>
          <w:szCs w:val="20"/>
        </w:rPr>
        <w:t>will locate the first time the EXFMT Operation code was executed in this execution of the NEWEXPSH program, with this data.</w:t>
      </w:r>
      <w:r w:rsidRPr="00704EB9">
        <w:rPr>
          <w:rFonts w:ascii="Courier New" w:hAnsi="Courier New"/>
          <w:sz w:val="20"/>
          <w:szCs w:val="20"/>
        </w:rPr>
        <w:t xml:space="preserve">                                                  </w:t>
      </w:r>
    </w:p>
    <w:p w14:paraId="1D1CB941" w14:textId="77777777" w:rsidR="007A7E4C" w:rsidRPr="007A7E4C" w:rsidRDefault="007A7E4C" w:rsidP="007A7E4C"/>
    <w:p w14:paraId="71FBC4CF" w14:textId="77777777" w:rsidR="0068583A" w:rsidRDefault="0068583A">
      <w:r>
        <w:br w:type="page"/>
      </w:r>
    </w:p>
    <w:p w14:paraId="62BA1D00" w14:textId="77777777" w:rsidR="0068583A" w:rsidRDefault="0068583A">
      <w:pPr>
        <w:pStyle w:val="PartTitle"/>
        <w:framePr w:wrap="notBeside"/>
      </w:pPr>
      <w:r>
        <w:t>Chapter</w:t>
      </w:r>
    </w:p>
    <w:p w14:paraId="18F7871B" w14:textId="77777777" w:rsidR="0068583A" w:rsidRDefault="0068583A">
      <w:pPr>
        <w:pStyle w:val="PartLabel"/>
        <w:framePr w:wrap="notBeside"/>
      </w:pPr>
      <w:r>
        <w:t>7</w:t>
      </w:r>
    </w:p>
    <w:p w14:paraId="6B06E52E" w14:textId="77777777" w:rsidR="0068583A" w:rsidRDefault="0068583A">
      <w:pPr>
        <w:pStyle w:val="Heading1"/>
      </w:pPr>
      <w:bookmarkStart w:id="28014" w:name="_Toc36462974"/>
      <w:bookmarkStart w:id="28015" w:name="_Toc158992691"/>
      <w:bookmarkStart w:id="28016" w:name="_Toc158993869"/>
      <w:bookmarkStart w:id="28017" w:name="_Toc471568301"/>
      <w:bookmarkStart w:id="28018" w:name="_Toc514089897"/>
      <w:bookmarkStart w:id="28019" w:name="_Toc514157556"/>
      <w:bookmarkStart w:id="28020" w:name="_Toc514865040"/>
      <w:bookmarkStart w:id="28021" w:name="_Toc514868330"/>
      <w:bookmarkStart w:id="28022" w:name="_Toc514954008"/>
      <w:bookmarkStart w:id="28023" w:name="_Toc515387151"/>
      <w:bookmarkStart w:id="28024" w:name="_Toc515466723"/>
      <w:bookmarkStart w:id="28025" w:name="_Toc516235658"/>
      <w:bookmarkStart w:id="28026" w:name="_Toc516300520"/>
      <w:bookmarkStart w:id="28027" w:name="_Toc516671062"/>
      <w:bookmarkStart w:id="28028" w:name="_Toc516902263"/>
      <w:bookmarkStart w:id="28029" w:name="_Toc517000233"/>
      <w:bookmarkStart w:id="28030" w:name="_Toc517006403"/>
      <w:bookmarkStart w:id="28031" w:name="_Toc517013913"/>
      <w:bookmarkStart w:id="28032" w:name="_Toc517091534"/>
      <w:bookmarkStart w:id="28033" w:name="_Toc517536479"/>
      <w:bookmarkStart w:id="28034" w:name="_Toc518052658"/>
      <w:bookmarkStart w:id="28035" w:name="_Toc518055732"/>
      <w:bookmarkStart w:id="28036" w:name="_Toc518057303"/>
      <w:bookmarkStart w:id="28037" w:name="_Toc518057855"/>
      <w:bookmarkStart w:id="28038" w:name="_Toc518572114"/>
      <w:bookmarkStart w:id="28039" w:name="_Toc518748810"/>
      <w:bookmarkStart w:id="28040" w:name="_Toc519364399"/>
      <w:bookmarkStart w:id="28041" w:name="_Toc519793590"/>
      <w:bookmarkStart w:id="28042" w:name="_Toc520096162"/>
      <w:bookmarkStart w:id="28043" w:name="_Toc520396239"/>
      <w:bookmarkStart w:id="28044" w:name="_Toc521413413"/>
      <w:bookmarkStart w:id="28045" w:name="_Toc521414000"/>
      <w:bookmarkStart w:id="28046" w:name="_Toc521414312"/>
      <w:bookmarkStart w:id="28047" w:name="_Toc521590981"/>
      <w:bookmarkStart w:id="28048" w:name="_Toc522025408"/>
      <w:bookmarkStart w:id="28049" w:name="_Toc522879152"/>
      <w:bookmarkStart w:id="28050" w:name="_Toc523249234"/>
      <w:bookmarkStart w:id="28051" w:name="_Toc525727467"/>
      <w:bookmarkStart w:id="28052" w:name="_Toc526848224"/>
      <w:bookmarkStart w:id="28053" w:name="_Toc526848780"/>
      <w:bookmarkStart w:id="28054" w:name="_Toc526940243"/>
      <w:bookmarkStart w:id="28055" w:name="_Toc527369634"/>
      <w:bookmarkStart w:id="28056" w:name="_Toc534305785"/>
      <w:bookmarkStart w:id="28057" w:name="_Toc534373944"/>
      <w:bookmarkStart w:id="28058" w:name="_Toc534385739"/>
      <w:bookmarkStart w:id="28059" w:name="_Toc534386243"/>
      <w:bookmarkStart w:id="28060" w:name="_Toc535168431"/>
      <w:bookmarkStart w:id="28061" w:name="_Toc535242056"/>
      <w:bookmarkStart w:id="28062" w:name="_Toc535242575"/>
      <w:bookmarkStart w:id="28063" w:name="_Toc535948338"/>
      <w:bookmarkStart w:id="28064" w:name="_Toc112216"/>
      <w:bookmarkStart w:id="28065" w:name="_Toc597427"/>
      <w:bookmarkStart w:id="28066" w:name="_Toc685135"/>
      <w:bookmarkStart w:id="28067" w:name="_Toc685776"/>
      <w:bookmarkStart w:id="28068" w:name="_Toc686828"/>
      <w:bookmarkStart w:id="28069" w:name="_Toc869308"/>
      <w:bookmarkStart w:id="28070" w:name="_Toc869474"/>
      <w:bookmarkStart w:id="28071" w:name="_Toc869639"/>
      <w:bookmarkStart w:id="28072" w:name="_Toc869804"/>
      <w:bookmarkStart w:id="28073" w:name="_Toc964413"/>
      <w:bookmarkStart w:id="28074" w:name="_Toc1816181"/>
      <w:bookmarkStart w:id="28075" w:name="_Toc1828716"/>
      <w:bookmarkStart w:id="28076" w:name="_Toc1828885"/>
      <w:bookmarkStart w:id="28077" w:name="_Toc1829054"/>
      <w:bookmarkStart w:id="28078" w:name="_Toc5979745"/>
      <w:bookmarkStart w:id="28079" w:name="_Toc5979964"/>
      <w:bookmarkStart w:id="28080" w:name="_Toc6481161"/>
      <w:bookmarkStart w:id="28081" w:name="_Toc6992135"/>
      <w:bookmarkStart w:id="28082" w:name="_Toc6992309"/>
      <w:bookmarkStart w:id="28083" w:name="_Toc6992481"/>
      <w:bookmarkStart w:id="28084" w:name="_Toc6992654"/>
      <w:bookmarkStart w:id="28085" w:name="_Toc6992827"/>
      <w:bookmarkStart w:id="28086" w:name="_Toc6992998"/>
      <w:bookmarkStart w:id="28087" w:name="_Toc6997965"/>
      <w:bookmarkStart w:id="28088" w:name="_Toc6998137"/>
      <w:bookmarkStart w:id="28089" w:name="_Toc6998309"/>
      <w:bookmarkStart w:id="28090" w:name="_Toc6998893"/>
      <w:bookmarkStart w:id="28091" w:name="_Toc8570090"/>
      <w:bookmarkStart w:id="28092" w:name="_Toc8639119"/>
      <w:bookmarkStart w:id="28093" w:name="_Toc8639466"/>
      <w:bookmarkStart w:id="28094" w:name="_Toc8639844"/>
      <w:bookmarkStart w:id="28095" w:name="_Toc8640021"/>
      <w:bookmarkStart w:id="28096" w:name="_Toc8640198"/>
      <w:bookmarkStart w:id="28097" w:name="_Toc8640375"/>
      <w:bookmarkStart w:id="28098" w:name="_Toc8640552"/>
      <w:bookmarkStart w:id="28099" w:name="_Toc8640729"/>
      <w:bookmarkStart w:id="28100" w:name="_Toc8640906"/>
      <w:bookmarkStart w:id="28101" w:name="_Toc8641085"/>
      <w:bookmarkStart w:id="28102" w:name="_Toc8641262"/>
      <w:bookmarkStart w:id="28103" w:name="_Toc8641440"/>
      <w:bookmarkStart w:id="28104" w:name="_Toc8661475"/>
      <w:bookmarkStart w:id="28105" w:name="_Toc8661653"/>
      <w:bookmarkStart w:id="28106" w:name="_Toc8662187"/>
      <w:bookmarkStart w:id="28107" w:name="_Toc8662367"/>
      <w:bookmarkStart w:id="28108" w:name="_Toc8662546"/>
      <w:bookmarkStart w:id="28109" w:name="_Toc11480297"/>
      <w:bookmarkStart w:id="28110" w:name="_Toc11480478"/>
      <w:bookmarkStart w:id="28111" w:name="_Toc12695903"/>
      <w:bookmarkStart w:id="28112" w:name="_Toc12729030"/>
      <w:bookmarkStart w:id="28113" w:name="_Toc12814983"/>
      <w:bookmarkStart w:id="28114" w:name="_Toc12900714"/>
      <w:bookmarkStart w:id="28115" w:name="_Toc12900893"/>
      <w:bookmarkStart w:id="28116" w:name="_Toc12901130"/>
      <w:bookmarkStart w:id="28117" w:name="_Toc12901318"/>
      <w:bookmarkStart w:id="28118" w:name="_Toc12901627"/>
      <w:bookmarkStart w:id="28119" w:name="_Toc12902310"/>
      <w:bookmarkStart w:id="28120" w:name="_Toc17715415"/>
      <w:bookmarkStart w:id="28121" w:name="_Toc19542577"/>
      <w:bookmarkStart w:id="28122" w:name="_Toc19542765"/>
      <w:bookmarkStart w:id="28123" w:name="_Toc19543166"/>
      <w:bookmarkStart w:id="28124" w:name="_Toc19544835"/>
      <w:bookmarkStart w:id="28125" w:name="_Toc20757714"/>
      <w:bookmarkStart w:id="28126" w:name="_Toc20758211"/>
      <w:bookmarkStart w:id="28127" w:name="_Toc23669266"/>
      <w:bookmarkStart w:id="28128" w:name="_Toc23669612"/>
      <w:bookmarkStart w:id="28129" w:name="_Toc23958881"/>
      <w:bookmarkStart w:id="28130" w:name="_Toc23959366"/>
      <w:bookmarkStart w:id="28131" w:name="_Toc23960227"/>
      <w:bookmarkStart w:id="28132" w:name="_Toc23960410"/>
      <w:bookmarkStart w:id="28133" w:name="_Toc23960777"/>
      <w:bookmarkStart w:id="28134" w:name="_Toc24126323"/>
      <w:bookmarkStart w:id="28135" w:name="_Toc24126729"/>
      <w:bookmarkStart w:id="28136" w:name="_Toc24128475"/>
      <w:bookmarkStart w:id="28137" w:name="_Toc24129095"/>
      <w:bookmarkStart w:id="28138" w:name="_Toc25486171"/>
      <w:bookmarkStart w:id="28139" w:name="_Toc25488213"/>
      <w:bookmarkStart w:id="28140" w:name="_Toc25576180"/>
      <w:bookmarkStart w:id="28141" w:name="_Toc25576492"/>
      <w:bookmarkStart w:id="28142" w:name="_Toc27919521"/>
      <w:bookmarkStart w:id="28143" w:name="_Toc27919727"/>
      <w:bookmarkStart w:id="28144" w:name="_Toc27919967"/>
      <w:bookmarkStart w:id="28145" w:name="_Toc27920196"/>
      <w:bookmarkStart w:id="28146" w:name="_Toc27920436"/>
      <w:bookmarkStart w:id="28147" w:name="_Toc28004044"/>
      <w:bookmarkStart w:id="28148" w:name="_Toc28004245"/>
      <w:bookmarkStart w:id="28149" w:name="_Toc28004473"/>
      <w:bookmarkStart w:id="28150" w:name="_Toc28004673"/>
      <w:bookmarkStart w:id="28151" w:name="_Toc28862895"/>
      <w:bookmarkStart w:id="28152" w:name="_Toc28863190"/>
      <w:bookmarkStart w:id="28153" w:name="_Toc28863447"/>
      <w:bookmarkStart w:id="28154" w:name="_Toc28864110"/>
      <w:bookmarkStart w:id="28155" w:name="_Toc28866309"/>
      <w:bookmarkStart w:id="28156" w:name="_Toc28866538"/>
      <w:bookmarkStart w:id="28157" w:name="_Toc28871153"/>
      <w:bookmarkStart w:id="28158" w:name="_Toc28886011"/>
      <w:bookmarkStart w:id="28159" w:name="_Toc48200444"/>
      <w:bookmarkStart w:id="28160" w:name="_Toc48231744"/>
      <w:bookmarkStart w:id="28161" w:name="_Toc48305478"/>
      <w:bookmarkStart w:id="28162" w:name="_Toc48314864"/>
      <w:bookmarkStart w:id="28163" w:name="_Toc48318533"/>
      <w:bookmarkStart w:id="28164" w:name="_Toc48318736"/>
      <w:bookmarkStart w:id="28165" w:name="_Toc48318938"/>
      <w:bookmarkStart w:id="28166" w:name="_Toc48319363"/>
      <w:bookmarkStart w:id="28167" w:name="_Toc48396895"/>
      <w:bookmarkStart w:id="28168" w:name="_Toc48408974"/>
      <w:bookmarkStart w:id="28169" w:name="_Toc48483587"/>
      <w:bookmarkStart w:id="28170" w:name="_Toc48646409"/>
      <w:bookmarkStart w:id="28171" w:name="_Toc48737494"/>
      <w:bookmarkStart w:id="28172" w:name="_Toc48825120"/>
      <w:bookmarkStart w:id="28173" w:name="_Toc48825618"/>
      <w:bookmarkStart w:id="28174" w:name="_Toc48835554"/>
      <w:bookmarkStart w:id="28175" w:name="_Toc48835877"/>
      <w:bookmarkStart w:id="28176" w:name="_Toc48902362"/>
      <w:bookmarkStart w:id="28177" w:name="_Toc48925699"/>
      <w:bookmarkStart w:id="28178" w:name="_Toc48925974"/>
      <w:bookmarkStart w:id="28179" w:name="_Toc48997790"/>
      <w:bookmarkStart w:id="28180" w:name="_Toc49004148"/>
      <w:bookmarkStart w:id="28181" w:name="_Toc49075458"/>
      <w:bookmarkStart w:id="28182" w:name="_Toc49082603"/>
      <w:bookmarkStart w:id="28183" w:name="_Toc49082901"/>
      <w:bookmarkStart w:id="28184" w:name="_Toc49083303"/>
      <w:bookmarkStart w:id="28185" w:name="_Toc49083535"/>
      <w:bookmarkStart w:id="28186" w:name="_Toc49088392"/>
      <w:bookmarkStart w:id="28187" w:name="_Toc49088626"/>
      <w:bookmarkStart w:id="28188" w:name="_Toc49090303"/>
      <w:bookmarkStart w:id="28189" w:name="_Toc50102677"/>
      <w:bookmarkStart w:id="28190" w:name="_Toc50369493"/>
      <w:bookmarkStart w:id="28191" w:name="_Toc50369821"/>
      <w:bookmarkStart w:id="28192" w:name="_Toc53753097"/>
      <w:bookmarkStart w:id="28193" w:name="_Toc53753394"/>
      <w:bookmarkStart w:id="28194" w:name="_Toc53756721"/>
      <w:bookmarkStart w:id="28195" w:name="_Toc53757474"/>
      <w:bookmarkStart w:id="28196" w:name="_Toc54010312"/>
      <w:bookmarkStart w:id="28197" w:name="_Toc54532222"/>
      <w:bookmarkStart w:id="28198" w:name="_Toc54532473"/>
      <w:bookmarkStart w:id="28199" w:name="_Toc54532723"/>
      <w:bookmarkStart w:id="28200" w:name="_Toc54536377"/>
      <w:bookmarkStart w:id="28201" w:name="_Toc54623194"/>
      <w:bookmarkStart w:id="28202" w:name="_Toc54699420"/>
      <w:bookmarkStart w:id="28203" w:name="_Toc54699854"/>
      <w:bookmarkStart w:id="28204" w:name="_Toc55038308"/>
      <w:bookmarkStart w:id="28205" w:name="_Toc55225024"/>
      <w:bookmarkStart w:id="28206" w:name="_Toc57299220"/>
      <w:bookmarkStart w:id="28207" w:name="_Toc57458315"/>
      <w:bookmarkStart w:id="28208" w:name="_Toc57458573"/>
      <w:bookmarkStart w:id="28209" w:name="_Toc57458889"/>
      <w:bookmarkStart w:id="28210" w:name="_Toc57459148"/>
      <w:bookmarkStart w:id="28211" w:name="_Toc62052805"/>
      <w:bookmarkStart w:id="28212" w:name="_Toc66712370"/>
      <w:bookmarkStart w:id="28213" w:name="_Toc66713359"/>
      <w:bookmarkStart w:id="28214" w:name="_Toc66713843"/>
      <w:bookmarkStart w:id="28215" w:name="_Toc66883221"/>
      <w:bookmarkStart w:id="28216" w:name="_Toc66883523"/>
      <w:bookmarkStart w:id="28217" w:name="_Toc66883862"/>
      <w:bookmarkStart w:id="28218" w:name="_Toc66884340"/>
      <w:bookmarkStart w:id="28219" w:name="_Toc66885288"/>
      <w:bookmarkStart w:id="28220" w:name="_Toc66962654"/>
      <w:bookmarkStart w:id="28221" w:name="_Toc66962958"/>
      <w:bookmarkStart w:id="28222" w:name="_Toc88228719"/>
      <w:bookmarkStart w:id="28223" w:name="_Toc88233087"/>
      <w:bookmarkStart w:id="28224" w:name="_Toc88234580"/>
      <w:bookmarkStart w:id="28225" w:name="_Toc88237241"/>
      <w:bookmarkStart w:id="28226" w:name="_Toc88237933"/>
      <w:bookmarkStart w:id="28227" w:name="_Toc88238919"/>
      <w:bookmarkStart w:id="28228" w:name="_Toc88239569"/>
      <w:bookmarkStart w:id="28229" w:name="_Toc88241336"/>
      <w:bookmarkStart w:id="28230" w:name="_Toc88243276"/>
      <w:bookmarkStart w:id="28231" w:name="_Toc88243989"/>
      <w:bookmarkStart w:id="28232" w:name="_Toc88740777"/>
      <w:bookmarkStart w:id="28233" w:name="_Toc89343100"/>
      <w:bookmarkStart w:id="28234" w:name="_Toc89343569"/>
      <w:bookmarkStart w:id="28235" w:name="_Toc89343837"/>
      <w:bookmarkStart w:id="28236" w:name="_Toc89349624"/>
      <w:bookmarkStart w:id="28237" w:name="_Toc89440841"/>
      <w:bookmarkStart w:id="28238" w:name="_Toc89441209"/>
      <w:bookmarkStart w:id="28239" w:name="_Toc89680933"/>
      <w:bookmarkStart w:id="28240" w:name="_Toc89950369"/>
      <w:bookmarkStart w:id="28241" w:name="_Toc90134314"/>
      <w:bookmarkStart w:id="28242" w:name="_Toc90134811"/>
      <w:bookmarkStart w:id="28243" w:name="_Toc90135083"/>
      <w:bookmarkStart w:id="28244" w:name="_Toc90135803"/>
      <w:bookmarkStart w:id="28245" w:name="_Toc90137614"/>
      <w:bookmarkStart w:id="28246" w:name="_Toc90137938"/>
      <w:bookmarkStart w:id="28247" w:name="_Toc90138209"/>
      <w:bookmarkStart w:id="28248" w:name="_Toc90138480"/>
      <w:bookmarkStart w:id="28249" w:name="_Toc90305480"/>
      <w:bookmarkStart w:id="28250" w:name="_Toc98417868"/>
      <w:r>
        <w:rPr>
          <w:rStyle w:val="ChapterTitleFont"/>
        </w:rPr>
        <w:t>Chapter 7:</w:t>
      </w:r>
      <w:r>
        <w:t xml:space="preserve"> Using Auditing Options</w:t>
      </w:r>
      <w:bookmarkEnd w:id="28014"/>
      <w:bookmarkEnd w:id="28015"/>
      <w:bookmarkEnd w:id="28016"/>
      <w:bookmarkEnd w:id="28017"/>
      <w:bookmarkEnd w:id="28018"/>
      <w:bookmarkEnd w:id="28019"/>
      <w:bookmarkEnd w:id="28020"/>
      <w:bookmarkEnd w:id="28021"/>
      <w:bookmarkEnd w:id="28022"/>
      <w:bookmarkEnd w:id="28023"/>
      <w:bookmarkEnd w:id="28024"/>
      <w:bookmarkEnd w:id="28025"/>
      <w:bookmarkEnd w:id="28026"/>
      <w:bookmarkEnd w:id="28027"/>
      <w:bookmarkEnd w:id="28028"/>
      <w:bookmarkEnd w:id="28029"/>
      <w:bookmarkEnd w:id="28030"/>
      <w:bookmarkEnd w:id="28031"/>
      <w:bookmarkEnd w:id="28032"/>
      <w:bookmarkEnd w:id="28033"/>
      <w:bookmarkEnd w:id="28034"/>
      <w:bookmarkEnd w:id="28035"/>
      <w:bookmarkEnd w:id="28036"/>
      <w:bookmarkEnd w:id="28037"/>
      <w:bookmarkEnd w:id="28038"/>
      <w:bookmarkEnd w:id="28039"/>
      <w:bookmarkEnd w:id="28040"/>
      <w:bookmarkEnd w:id="28041"/>
      <w:bookmarkEnd w:id="28042"/>
      <w:bookmarkEnd w:id="28043"/>
      <w:bookmarkEnd w:id="28044"/>
      <w:bookmarkEnd w:id="28045"/>
      <w:bookmarkEnd w:id="28046"/>
      <w:bookmarkEnd w:id="28047"/>
      <w:bookmarkEnd w:id="28048"/>
      <w:bookmarkEnd w:id="28049"/>
      <w:bookmarkEnd w:id="28050"/>
      <w:bookmarkEnd w:id="28051"/>
      <w:bookmarkEnd w:id="28052"/>
      <w:bookmarkEnd w:id="28053"/>
      <w:bookmarkEnd w:id="28054"/>
      <w:bookmarkEnd w:id="28055"/>
      <w:bookmarkEnd w:id="28056"/>
      <w:bookmarkEnd w:id="28057"/>
      <w:bookmarkEnd w:id="28058"/>
      <w:bookmarkEnd w:id="28059"/>
      <w:bookmarkEnd w:id="28060"/>
      <w:bookmarkEnd w:id="28061"/>
      <w:bookmarkEnd w:id="28062"/>
      <w:bookmarkEnd w:id="28063"/>
      <w:bookmarkEnd w:id="28064"/>
      <w:bookmarkEnd w:id="28065"/>
      <w:bookmarkEnd w:id="28066"/>
      <w:bookmarkEnd w:id="28067"/>
      <w:bookmarkEnd w:id="28068"/>
      <w:bookmarkEnd w:id="28069"/>
      <w:bookmarkEnd w:id="28070"/>
      <w:bookmarkEnd w:id="28071"/>
      <w:bookmarkEnd w:id="28072"/>
      <w:bookmarkEnd w:id="28073"/>
      <w:bookmarkEnd w:id="28074"/>
      <w:bookmarkEnd w:id="28075"/>
      <w:bookmarkEnd w:id="28076"/>
      <w:bookmarkEnd w:id="28077"/>
      <w:bookmarkEnd w:id="28078"/>
      <w:bookmarkEnd w:id="28079"/>
      <w:bookmarkEnd w:id="28080"/>
      <w:bookmarkEnd w:id="28081"/>
      <w:bookmarkEnd w:id="28082"/>
      <w:bookmarkEnd w:id="28083"/>
      <w:bookmarkEnd w:id="28084"/>
      <w:bookmarkEnd w:id="28085"/>
      <w:bookmarkEnd w:id="28086"/>
      <w:bookmarkEnd w:id="28087"/>
      <w:bookmarkEnd w:id="28088"/>
      <w:bookmarkEnd w:id="28089"/>
      <w:bookmarkEnd w:id="28090"/>
      <w:bookmarkEnd w:id="28091"/>
      <w:bookmarkEnd w:id="28092"/>
      <w:bookmarkEnd w:id="28093"/>
      <w:bookmarkEnd w:id="28094"/>
      <w:bookmarkEnd w:id="28095"/>
      <w:bookmarkEnd w:id="28096"/>
      <w:bookmarkEnd w:id="28097"/>
      <w:bookmarkEnd w:id="28098"/>
      <w:bookmarkEnd w:id="28099"/>
      <w:bookmarkEnd w:id="28100"/>
      <w:bookmarkEnd w:id="28101"/>
      <w:bookmarkEnd w:id="28102"/>
      <w:bookmarkEnd w:id="28103"/>
      <w:bookmarkEnd w:id="28104"/>
      <w:bookmarkEnd w:id="28105"/>
      <w:bookmarkEnd w:id="28106"/>
      <w:bookmarkEnd w:id="28107"/>
      <w:bookmarkEnd w:id="28108"/>
      <w:bookmarkEnd w:id="28109"/>
      <w:bookmarkEnd w:id="28110"/>
      <w:bookmarkEnd w:id="28111"/>
      <w:bookmarkEnd w:id="28112"/>
      <w:bookmarkEnd w:id="28113"/>
      <w:bookmarkEnd w:id="28114"/>
      <w:bookmarkEnd w:id="28115"/>
      <w:bookmarkEnd w:id="28116"/>
      <w:bookmarkEnd w:id="28117"/>
      <w:bookmarkEnd w:id="28118"/>
      <w:bookmarkEnd w:id="28119"/>
      <w:bookmarkEnd w:id="28120"/>
      <w:bookmarkEnd w:id="28121"/>
      <w:bookmarkEnd w:id="28122"/>
      <w:bookmarkEnd w:id="28123"/>
      <w:bookmarkEnd w:id="28124"/>
      <w:bookmarkEnd w:id="28125"/>
      <w:bookmarkEnd w:id="28126"/>
      <w:bookmarkEnd w:id="28127"/>
      <w:bookmarkEnd w:id="28128"/>
      <w:bookmarkEnd w:id="28129"/>
      <w:bookmarkEnd w:id="28130"/>
      <w:bookmarkEnd w:id="28131"/>
      <w:bookmarkEnd w:id="28132"/>
      <w:bookmarkEnd w:id="28133"/>
      <w:bookmarkEnd w:id="28134"/>
      <w:bookmarkEnd w:id="28135"/>
      <w:bookmarkEnd w:id="28136"/>
      <w:bookmarkEnd w:id="28137"/>
      <w:bookmarkEnd w:id="28138"/>
      <w:bookmarkEnd w:id="28139"/>
      <w:bookmarkEnd w:id="28140"/>
      <w:bookmarkEnd w:id="28141"/>
      <w:bookmarkEnd w:id="28142"/>
      <w:bookmarkEnd w:id="28143"/>
      <w:bookmarkEnd w:id="28144"/>
      <w:bookmarkEnd w:id="28145"/>
      <w:bookmarkEnd w:id="28146"/>
      <w:bookmarkEnd w:id="28147"/>
      <w:bookmarkEnd w:id="28148"/>
      <w:bookmarkEnd w:id="28149"/>
      <w:bookmarkEnd w:id="28150"/>
      <w:bookmarkEnd w:id="28151"/>
      <w:bookmarkEnd w:id="28152"/>
      <w:bookmarkEnd w:id="28153"/>
      <w:bookmarkEnd w:id="28154"/>
      <w:bookmarkEnd w:id="28155"/>
      <w:bookmarkEnd w:id="28156"/>
      <w:bookmarkEnd w:id="28157"/>
      <w:bookmarkEnd w:id="28158"/>
      <w:bookmarkEnd w:id="28159"/>
      <w:bookmarkEnd w:id="28160"/>
      <w:bookmarkEnd w:id="28161"/>
      <w:bookmarkEnd w:id="28162"/>
      <w:bookmarkEnd w:id="28163"/>
      <w:bookmarkEnd w:id="28164"/>
      <w:bookmarkEnd w:id="28165"/>
      <w:bookmarkEnd w:id="28166"/>
      <w:bookmarkEnd w:id="28167"/>
      <w:bookmarkEnd w:id="28168"/>
      <w:bookmarkEnd w:id="28169"/>
      <w:bookmarkEnd w:id="28170"/>
      <w:bookmarkEnd w:id="28171"/>
      <w:bookmarkEnd w:id="28172"/>
      <w:bookmarkEnd w:id="28173"/>
      <w:bookmarkEnd w:id="28174"/>
      <w:bookmarkEnd w:id="28175"/>
      <w:bookmarkEnd w:id="28176"/>
      <w:bookmarkEnd w:id="28177"/>
      <w:bookmarkEnd w:id="28178"/>
      <w:bookmarkEnd w:id="28179"/>
      <w:bookmarkEnd w:id="28180"/>
      <w:bookmarkEnd w:id="28181"/>
      <w:bookmarkEnd w:id="28182"/>
      <w:bookmarkEnd w:id="28183"/>
      <w:bookmarkEnd w:id="28184"/>
      <w:bookmarkEnd w:id="28185"/>
      <w:bookmarkEnd w:id="28186"/>
      <w:bookmarkEnd w:id="28187"/>
      <w:bookmarkEnd w:id="28188"/>
      <w:bookmarkEnd w:id="28189"/>
      <w:bookmarkEnd w:id="28190"/>
      <w:bookmarkEnd w:id="28191"/>
      <w:bookmarkEnd w:id="28192"/>
      <w:bookmarkEnd w:id="28193"/>
      <w:bookmarkEnd w:id="28194"/>
      <w:bookmarkEnd w:id="28195"/>
      <w:bookmarkEnd w:id="28196"/>
      <w:bookmarkEnd w:id="28197"/>
      <w:bookmarkEnd w:id="28198"/>
      <w:bookmarkEnd w:id="28199"/>
      <w:bookmarkEnd w:id="28200"/>
      <w:bookmarkEnd w:id="28201"/>
      <w:bookmarkEnd w:id="28202"/>
      <w:bookmarkEnd w:id="28203"/>
      <w:bookmarkEnd w:id="28204"/>
      <w:bookmarkEnd w:id="28205"/>
      <w:bookmarkEnd w:id="28206"/>
      <w:bookmarkEnd w:id="28207"/>
      <w:bookmarkEnd w:id="28208"/>
      <w:bookmarkEnd w:id="28209"/>
      <w:bookmarkEnd w:id="28210"/>
      <w:bookmarkEnd w:id="28211"/>
      <w:bookmarkEnd w:id="28212"/>
      <w:bookmarkEnd w:id="28213"/>
      <w:bookmarkEnd w:id="28214"/>
      <w:bookmarkEnd w:id="28215"/>
      <w:bookmarkEnd w:id="28216"/>
      <w:bookmarkEnd w:id="28217"/>
      <w:bookmarkEnd w:id="28218"/>
      <w:bookmarkEnd w:id="28219"/>
      <w:bookmarkEnd w:id="28220"/>
      <w:bookmarkEnd w:id="28221"/>
      <w:bookmarkEnd w:id="28222"/>
      <w:bookmarkEnd w:id="28223"/>
      <w:bookmarkEnd w:id="28224"/>
      <w:bookmarkEnd w:id="28225"/>
      <w:bookmarkEnd w:id="28226"/>
      <w:bookmarkEnd w:id="28227"/>
      <w:bookmarkEnd w:id="28228"/>
      <w:bookmarkEnd w:id="28229"/>
      <w:bookmarkEnd w:id="28230"/>
      <w:bookmarkEnd w:id="28231"/>
      <w:bookmarkEnd w:id="28232"/>
      <w:bookmarkEnd w:id="28233"/>
      <w:bookmarkEnd w:id="28234"/>
      <w:bookmarkEnd w:id="28235"/>
      <w:bookmarkEnd w:id="28236"/>
      <w:bookmarkEnd w:id="28237"/>
      <w:bookmarkEnd w:id="28238"/>
      <w:bookmarkEnd w:id="28239"/>
      <w:bookmarkEnd w:id="28240"/>
      <w:bookmarkEnd w:id="28241"/>
      <w:bookmarkEnd w:id="28242"/>
      <w:bookmarkEnd w:id="28243"/>
      <w:bookmarkEnd w:id="28244"/>
      <w:bookmarkEnd w:id="28245"/>
      <w:bookmarkEnd w:id="28246"/>
      <w:bookmarkEnd w:id="28247"/>
      <w:bookmarkEnd w:id="28248"/>
      <w:bookmarkEnd w:id="28249"/>
      <w:bookmarkEnd w:id="28250"/>
    </w:p>
    <w:p w14:paraId="029315C4" w14:textId="0404032D" w:rsidR="0068583A" w:rsidRDefault="0068583A">
      <w:pPr>
        <w:pStyle w:val="ChapterSubtitle"/>
      </w:pPr>
      <w:r>
        <w:t>RTPA audit options let you control what information is captured during auditing.</w:t>
      </w:r>
      <w:r w:rsidR="00005919">
        <w:t xml:space="preserve"> </w:t>
      </w:r>
    </w:p>
    <w:p w14:paraId="5FB6C403" w14:textId="77777777" w:rsidR="005F767D" w:rsidRDefault="005F767D" w:rsidP="005F767D">
      <w:pPr>
        <w:pStyle w:val="Heading2"/>
      </w:pPr>
      <w:bookmarkStart w:id="28251" w:name="_Toc158534909"/>
      <w:bookmarkStart w:id="28252" w:name="_Toc158989991"/>
      <w:bookmarkStart w:id="28253" w:name="_Toc158993870"/>
      <w:bookmarkStart w:id="28254" w:name="_Toc471568302"/>
      <w:bookmarkStart w:id="28255" w:name="_Toc514089898"/>
      <w:bookmarkStart w:id="28256" w:name="_Toc514157557"/>
      <w:bookmarkStart w:id="28257" w:name="_Toc514865041"/>
      <w:bookmarkStart w:id="28258" w:name="_Toc514868331"/>
      <w:bookmarkStart w:id="28259" w:name="_Toc514954009"/>
      <w:bookmarkStart w:id="28260" w:name="_Toc515387152"/>
      <w:bookmarkStart w:id="28261" w:name="_Toc515466724"/>
      <w:bookmarkStart w:id="28262" w:name="_Toc516235659"/>
      <w:bookmarkStart w:id="28263" w:name="_Toc516300521"/>
      <w:bookmarkStart w:id="28264" w:name="_Toc516671063"/>
      <w:bookmarkStart w:id="28265" w:name="_Toc516902264"/>
      <w:bookmarkStart w:id="28266" w:name="_Toc517000234"/>
      <w:bookmarkStart w:id="28267" w:name="_Toc517006404"/>
      <w:bookmarkStart w:id="28268" w:name="_Toc517013914"/>
      <w:bookmarkStart w:id="28269" w:name="_Toc517091535"/>
      <w:bookmarkStart w:id="28270" w:name="_Toc517536480"/>
      <w:bookmarkStart w:id="28271" w:name="_Toc518052659"/>
      <w:bookmarkStart w:id="28272" w:name="_Toc518055733"/>
      <w:bookmarkStart w:id="28273" w:name="_Toc518057304"/>
      <w:bookmarkStart w:id="28274" w:name="_Toc518057856"/>
      <w:bookmarkStart w:id="28275" w:name="_Toc518572115"/>
      <w:bookmarkStart w:id="28276" w:name="_Toc518748811"/>
      <w:bookmarkStart w:id="28277" w:name="_Toc519364400"/>
      <w:bookmarkStart w:id="28278" w:name="_Toc519793591"/>
      <w:bookmarkStart w:id="28279" w:name="_Toc520096163"/>
      <w:bookmarkStart w:id="28280" w:name="_Toc520396240"/>
      <w:bookmarkStart w:id="28281" w:name="_Toc521413414"/>
      <w:bookmarkStart w:id="28282" w:name="_Toc521414001"/>
      <w:bookmarkStart w:id="28283" w:name="_Toc521414313"/>
      <w:bookmarkStart w:id="28284" w:name="_Toc521590982"/>
      <w:bookmarkStart w:id="28285" w:name="_Toc522025409"/>
      <w:bookmarkStart w:id="28286" w:name="_Toc522879153"/>
      <w:bookmarkStart w:id="28287" w:name="_Toc523249235"/>
      <w:bookmarkStart w:id="28288" w:name="_Toc525727468"/>
      <w:bookmarkStart w:id="28289" w:name="_Toc526848225"/>
      <w:bookmarkStart w:id="28290" w:name="_Toc526848781"/>
      <w:bookmarkStart w:id="28291" w:name="_Toc526940244"/>
      <w:bookmarkStart w:id="28292" w:name="_Toc527369635"/>
      <w:bookmarkStart w:id="28293" w:name="_Toc534305786"/>
      <w:bookmarkStart w:id="28294" w:name="_Toc534373945"/>
      <w:bookmarkStart w:id="28295" w:name="_Toc534385740"/>
      <w:bookmarkStart w:id="28296" w:name="_Toc534386244"/>
      <w:bookmarkStart w:id="28297" w:name="_Toc535168432"/>
      <w:bookmarkStart w:id="28298" w:name="_Toc535242057"/>
      <w:bookmarkStart w:id="28299" w:name="_Toc535242576"/>
      <w:bookmarkStart w:id="28300" w:name="_Toc535948339"/>
      <w:bookmarkStart w:id="28301" w:name="_Toc112217"/>
      <w:bookmarkStart w:id="28302" w:name="_Toc597428"/>
      <w:bookmarkStart w:id="28303" w:name="_Toc685136"/>
      <w:bookmarkStart w:id="28304" w:name="_Toc685777"/>
      <w:bookmarkStart w:id="28305" w:name="_Toc686829"/>
      <w:bookmarkStart w:id="28306" w:name="_Toc869309"/>
      <w:bookmarkStart w:id="28307" w:name="_Toc869475"/>
      <w:bookmarkStart w:id="28308" w:name="_Toc869640"/>
      <w:bookmarkStart w:id="28309" w:name="_Toc869805"/>
      <w:bookmarkStart w:id="28310" w:name="_Toc964414"/>
      <w:bookmarkStart w:id="28311" w:name="_Toc1816182"/>
      <w:bookmarkStart w:id="28312" w:name="_Toc1828717"/>
      <w:bookmarkStart w:id="28313" w:name="_Toc1828886"/>
      <w:bookmarkStart w:id="28314" w:name="_Toc1829055"/>
      <w:bookmarkStart w:id="28315" w:name="_Toc5979746"/>
      <w:bookmarkStart w:id="28316" w:name="_Toc5979965"/>
      <w:bookmarkStart w:id="28317" w:name="_Toc6481162"/>
      <w:bookmarkStart w:id="28318" w:name="_Toc6992136"/>
      <w:bookmarkStart w:id="28319" w:name="_Toc6992310"/>
      <w:bookmarkStart w:id="28320" w:name="_Toc6992482"/>
      <w:bookmarkStart w:id="28321" w:name="_Toc6992655"/>
      <w:bookmarkStart w:id="28322" w:name="_Toc6992828"/>
      <w:bookmarkStart w:id="28323" w:name="_Toc6992999"/>
      <w:bookmarkStart w:id="28324" w:name="_Toc6997966"/>
      <w:bookmarkStart w:id="28325" w:name="_Toc6998138"/>
      <w:bookmarkStart w:id="28326" w:name="_Toc6998310"/>
      <w:bookmarkStart w:id="28327" w:name="_Toc6998894"/>
      <w:bookmarkStart w:id="28328" w:name="_Toc8570091"/>
      <w:bookmarkStart w:id="28329" w:name="_Toc8639120"/>
      <w:bookmarkStart w:id="28330" w:name="_Toc8639467"/>
      <w:bookmarkStart w:id="28331" w:name="_Toc8639845"/>
      <w:bookmarkStart w:id="28332" w:name="_Toc8640022"/>
      <w:bookmarkStart w:id="28333" w:name="_Toc8640199"/>
      <w:bookmarkStart w:id="28334" w:name="_Toc8640376"/>
      <w:bookmarkStart w:id="28335" w:name="_Toc8640553"/>
      <w:bookmarkStart w:id="28336" w:name="_Toc8640730"/>
      <w:bookmarkStart w:id="28337" w:name="_Toc8640907"/>
      <w:bookmarkStart w:id="28338" w:name="_Toc8641086"/>
      <w:bookmarkStart w:id="28339" w:name="_Toc8641263"/>
      <w:bookmarkStart w:id="28340" w:name="_Toc8641441"/>
      <w:bookmarkStart w:id="28341" w:name="_Toc8661476"/>
      <w:bookmarkStart w:id="28342" w:name="_Toc8661654"/>
      <w:bookmarkStart w:id="28343" w:name="_Toc8662188"/>
      <w:bookmarkStart w:id="28344" w:name="_Toc8662368"/>
      <w:bookmarkStart w:id="28345" w:name="_Toc8662547"/>
      <w:bookmarkStart w:id="28346" w:name="_Toc11480298"/>
      <w:bookmarkStart w:id="28347" w:name="_Toc11480479"/>
      <w:bookmarkStart w:id="28348" w:name="_Toc12695904"/>
      <w:bookmarkStart w:id="28349" w:name="_Toc12729031"/>
      <w:bookmarkStart w:id="28350" w:name="_Toc12814984"/>
      <w:bookmarkStart w:id="28351" w:name="_Toc12900715"/>
      <w:bookmarkStart w:id="28352" w:name="_Toc12900894"/>
      <w:bookmarkStart w:id="28353" w:name="_Toc12901131"/>
      <w:bookmarkStart w:id="28354" w:name="_Toc12901319"/>
      <w:bookmarkStart w:id="28355" w:name="_Toc12901628"/>
      <w:bookmarkStart w:id="28356" w:name="_Toc12902311"/>
      <w:bookmarkStart w:id="28357" w:name="_Toc17715416"/>
      <w:bookmarkStart w:id="28358" w:name="_Toc19542578"/>
      <w:bookmarkStart w:id="28359" w:name="_Toc19542766"/>
      <w:bookmarkStart w:id="28360" w:name="_Toc19543167"/>
      <w:bookmarkStart w:id="28361" w:name="_Toc19544836"/>
      <w:bookmarkStart w:id="28362" w:name="_Toc20757715"/>
      <w:bookmarkStart w:id="28363" w:name="_Toc20758212"/>
      <w:bookmarkStart w:id="28364" w:name="_Toc23669267"/>
      <w:bookmarkStart w:id="28365" w:name="_Toc23669613"/>
      <w:bookmarkStart w:id="28366" w:name="_Toc23958882"/>
      <w:bookmarkStart w:id="28367" w:name="_Toc23959367"/>
      <w:bookmarkStart w:id="28368" w:name="_Toc23960228"/>
      <w:bookmarkStart w:id="28369" w:name="_Toc23960411"/>
      <w:bookmarkStart w:id="28370" w:name="_Toc23960778"/>
      <w:bookmarkStart w:id="28371" w:name="_Toc24126324"/>
      <w:bookmarkStart w:id="28372" w:name="_Toc24126730"/>
      <w:bookmarkStart w:id="28373" w:name="_Toc24128476"/>
      <w:bookmarkStart w:id="28374" w:name="_Toc24129096"/>
      <w:bookmarkStart w:id="28375" w:name="_Toc25486172"/>
      <w:bookmarkStart w:id="28376" w:name="_Toc25488214"/>
      <w:bookmarkStart w:id="28377" w:name="_Toc25576181"/>
      <w:bookmarkStart w:id="28378" w:name="_Toc25576493"/>
      <w:bookmarkStart w:id="28379" w:name="_Toc27919522"/>
      <w:bookmarkStart w:id="28380" w:name="_Toc27919728"/>
      <w:bookmarkStart w:id="28381" w:name="_Toc27919968"/>
      <w:bookmarkStart w:id="28382" w:name="_Toc27920197"/>
      <w:bookmarkStart w:id="28383" w:name="_Toc27920437"/>
      <w:bookmarkStart w:id="28384" w:name="_Toc28004045"/>
      <w:bookmarkStart w:id="28385" w:name="_Toc28004246"/>
      <w:bookmarkStart w:id="28386" w:name="_Toc28004474"/>
      <w:bookmarkStart w:id="28387" w:name="_Toc28004674"/>
      <w:bookmarkStart w:id="28388" w:name="_Toc28862896"/>
      <w:bookmarkStart w:id="28389" w:name="_Toc28863191"/>
      <w:bookmarkStart w:id="28390" w:name="_Toc28863448"/>
      <w:bookmarkStart w:id="28391" w:name="_Toc28864111"/>
      <w:bookmarkStart w:id="28392" w:name="_Toc28866310"/>
      <w:bookmarkStart w:id="28393" w:name="_Toc28866539"/>
      <w:bookmarkStart w:id="28394" w:name="_Toc28871154"/>
      <w:bookmarkStart w:id="28395" w:name="_Toc28886012"/>
      <w:bookmarkStart w:id="28396" w:name="_Toc48200445"/>
      <w:bookmarkStart w:id="28397" w:name="_Toc48231745"/>
      <w:bookmarkStart w:id="28398" w:name="_Toc48305479"/>
      <w:bookmarkStart w:id="28399" w:name="_Toc48314865"/>
      <w:bookmarkStart w:id="28400" w:name="_Toc48318534"/>
      <w:bookmarkStart w:id="28401" w:name="_Toc48318737"/>
      <w:bookmarkStart w:id="28402" w:name="_Toc48318939"/>
      <w:bookmarkStart w:id="28403" w:name="_Toc48319364"/>
      <w:bookmarkStart w:id="28404" w:name="_Toc48396896"/>
      <w:bookmarkStart w:id="28405" w:name="_Toc48408975"/>
      <w:bookmarkStart w:id="28406" w:name="_Toc48483588"/>
      <w:bookmarkStart w:id="28407" w:name="_Toc48646410"/>
      <w:bookmarkStart w:id="28408" w:name="_Toc48737495"/>
      <w:bookmarkStart w:id="28409" w:name="_Toc48825121"/>
      <w:bookmarkStart w:id="28410" w:name="_Toc48825619"/>
      <w:bookmarkStart w:id="28411" w:name="_Toc48835555"/>
      <w:bookmarkStart w:id="28412" w:name="_Toc48835878"/>
      <w:bookmarkStart w:id="28413" w:name="_Toc48902363"/>
      <w:bookmarkStart w:id="28414" w:name="_Toc48925700"/>
      <w:bookmarkStart w:id="28415" w:name="_Toc48925975"/>
      <w:bookmarkStart w:id="28416" w:name="_Toc48997791"/>
      <w:bookmarkStart w:id="28417" w:name="_Toc49004149"/>
      <w:bookmarkStart w:id="28418" w:name="_Toc49075459"/>
      <w:bookmarkStart w:id="28419" w:name="_Toc49082604"/>
      <w:bookmarkStart w:id="28420" w:name="_Toc49082902"/>
      <w:bookmarkStart w:id="28421" w:name="_Toc49083304"/>
      <w:bookmarkStart w:id="28422" w:name="_Toc49083536"/>
      <w:bookmarkStart w:id="28423" w:name="_Toc49088393"/>
      <w:bookmarkStart w:id="28424" w:name="_Toc49088627"/>
      <w:bookmarkStart w:id="28425" w:name="_Toc49090304"/>
      <w:bookmarkStart w:id="28426" w:name="_Toc50102678"/>
      <w:bookmarkStart w:id="28427" w:name="_Toc50369494"/>
      <w:bookmarkStart w:id="28428" w:name="_Toc50369822"/>
      <w:bookmarkStart w:id="28429" w:name="_Toc53753098"/>
      <w:bookmarkStart w:id="28430" w:name="_Toc53753395"/>
      <w:bookmarkStart w:id="28431" w:name="_Toc53756722"/>
      <w:bookmarkStart w:id="28432" w:name="_Toc53757475"/>
      <w:bookmarkStart w:id="28433" w:name="_Toc54010313"/>
      <w:bookmarkStart w:id="28434" w:name="_Toc54532223"/>
      <w:bookmarkStart w:id="28435" w:name="_Toc54532474"/>
      <w:bookmarkStart w:id="28436" w:name="_Toc54532724"/>
      <w:bookmarkStart w:id="28437" w:name="_Toc54536378"/>
      <w:bookmarkStart w:id="28438" w:name="_Toc54623195"/>
      <w:bookmarkStart w:id="28439" w:name="_Toc54699421"/>
      <w:bookmarkStart w:id="28440" w:name="_Toc54699855"/>
      <w:bookmarkStart w:id="28441" w:name="_Toc55038309"/>
      <w:bookmarkStart w:id="28442" w:name="_Toc55225025"/>
      <w:bookmarkStart w:id="28443" w:name="_Toc57299221"/>
      <w:bookmarkStart w:id="28444" w:name="_Toc57458316"/>
      <w:bookmarkStart w:id="28445" w:name="_Toc57458574"/>
      <w:bookmarkStart w:id="28446" w:name="_Toc57458890"/>
      <w:bookmarkStart w:id="28447" w:name="_Toc57459149"/>
      <w:bookmarkStart w:id="28448" w:name="_Toc62052806"/>
      <w:bookmarkStart w:id="28449" w:name="_Toc66712371"/>
      <w:bookmarkStart w:id="28450" w:name="_Toc66713360"/>
      <w:bookmarkStart w:id="28451" w:name="_Toc66713844"/>
      <w:bookmarkStart w:id="28452" w:name="_Toc66883222"/>
      <w:bookmarkStart w:id="28453" w:name="_Toc66883524"/>
      <w:bookmarkStart w:id="28454" w:name="_Toc66883863"/>
      <w:bookmarkStart w:id="28455" w:name="_Toc66884341"/>
      <w:bookmarkStart w:id="28456" w:name="_Toc66885289"/>
      <w:bookmarkStart w:id="28457" w:name="_Toc66962655"/>
      <w:bookmarkStart w:id="28458" w:name="_Toc66962959"/>
      <w:bookmarkStart w:id="28459" w:name="_Toc88228720"/>
      <w:bookmarkStart w:id="28460" w:name="_Toc88233088"/>
      <w:bookmarkStart w:id="28461" w:name="_Toc88234581"/>
      <w:bookmarkStart w:id="28462" w:name="_Toc88237242"/>
      <w:bookmarkStart w:id="28463" w:name="_Toc88237934"/>
      <w:bookmarkStart w:id="28464" w:name="_Toc88238920"/>
      <w:bookmarkStart w:id="28465" w:name="_Toc88239570"/>
      <w:bookmarkStart w:id="28466" w:name="_Toc88241337"/>
      <w:bookmarkStart w:id="28467" w:name="_Toc88243277"/>
      <w:bookmarkStart w:id="28468" w:name="_Toc88243990"/>
      <w:bookmarkStart w:id="28469" w:name="_Toc88740778"/>
      <w:bookmarkStart w:id="28470" w:name="_Toc89343101"/>
      <w:bookmarkStart w:id="28471" w:name="_Toc89343570"/>
      <w:bookmarkStart w:id="28472" w:name="_Toc89343838"/>
      <w:bookmarkStart w:id="28473" w:name="_Toc89349625"/>
      <w:bookmarkStart w:id="28474" w:name="_Toc89440842"/>
      <w:bookmarkStart w:id="28475" w:name="_Toc89441210"/>
      <w:bookmarkStart w:id="28476" w:name="_Toc89680934"/>
      <w:bookmarkStart w:id="28477" w:name="_Toc89950370"/>
      <w:bookmarkStart w:id="28478" w:name="_Toc90134315"/>
      <w:bookmarkStart w:id="28479" w:name="_Toc90134812"/>
      <w:bookmarkStart w:id="28480" w:name="_Toc90135084"/>
      <w:bookmarkStart w:id="28481" w:name="_Toc90135804"/>
      <w:bookmarkStart w:id="28482" w:name="_Toc90137615"/>
      <w:bookmarkStart w:id="28483" w:name="_Toc90137939"/>
      <w:bookmarkStart w:id="28484" w:name="_Toc90138210"/>
      <w:bookmarkStart w:id="28485" w:name="_Toc90138481"/>
      <w:bookmarkStart w:id="28486" w:name="_Toc90305481"/>
      <w:bookmarkStart w:id="28487" w:name="_Toc98417869"/>
      <w:r>
        <w:t>Auditing Options</w:t>
      </w:r>
      <w:bookmarkEnd w:id="28251"/>
      <w:bookmarkEnd w:id="28252"/>
      <w:bookmarkEnd w:id="28253"/>
      <w:bookmarkEnd w:id="28254"/>
      <w:bookmarkEnd w:id="28255"/>
      <w:bookmarkEnd w:id="28256"/>
      <w:bookmarkEnd w:id="28257"/>
      <w:bookmarkEnd w:id="28258"/>
      <w:bookmarkEnd w:id="28259"/>
      <w:bookmarkEnd w:id="28260"/>
      <w:bookmarkEnd w:id="28261"/>
      <w:bookmarkEnd w:id="28262"/>
      <w:bookmarkEnd w:id="28263"/>
      <w:bookmarkEnd w:id="28264"/>
      <w:bookmarkEnd w:id="28265"/>
      <w:bookmarkEnd w:id="28266"/>
      <w:bookmarkEnd w:id="28267"/>
      <w:bookmarkEnd w:id="28268"/>
      <w:bookmarkEnd w:id="28269"/>
      <w:bookmarkEnd w:id="28270"/>
      <w:bookmarkEnd w:id="28271"/>
      <w:bookmarkEnd w:id="28272"/>
      <w:bookmarkEnd w:id="28273"/>
      <w:bookmarkEnd w:id="28274"/>
      <w:bookmarkEnd w:id="28275"/>
      <w:bookmarkEnd w:id="28276"/>
      <w:bookmarkEnd w:id="28277"/>
      <w:bookmarkEnd w:id="28278"/>
      <w:bookmarkEnd w:id="28279"/>
      <w:bookmarkEnd w:id="28280"/>
      <w:bookmarkEnd w:id="28281"/>
      <w:bookmarkEnd w:id="28282"/>
      <w:bookmarkEnd w:id="28283"/>
      <w:bookmarkEnd w:id="28284"/>
      <w:bookmarkEnd w:id="28285"/>
      <w:bookmarkEnd w:id="28286"/>
      <w:bookmarkEnd w:id="28287"/>
      <w:bookmarkEnd w:id="28288"/>
      <w:bookmarkEnd w:id="28289"/>
      <w:bookmarkEnd w:id="28290"/>
      <w:bookmarkEnd w:id="28291"/>
      <w:bookmarkEnd w:id="28292"/>
      <w:bookmarkEnd w:id="28293"/>
      <w:bookmarkEnd w:id="28294"/>
      <w:bookmarkEnd w:id="28295"/>
      <w:bookmarkEnd w:id="28296"/>
      <w:bookmarkEnd w:id="28297"/>
      <w:bookmarkEnd w:id="28298"/>
      <w:bookmarkEnd w:id="28299"/>
      <w:bookmarkEnd w:id="28300"/>
      <w:bookmarkEnd w:id="28301"/>
      <w:bookmarkEnd w:id="28302"/>
      <w:bookmarkEnd w:id="28303"/>
      <w:bookmarkEnd w:id="28304"/>
      <w:bookmarkEnd w:id="28305"/>
      <w:bookmarkEnd w:id="28306"/>
      <w:bookmarkEnd w:id="28307"/>
      <w:bookmarkEnd w:id="28308"/>
      <w:bookmarkEnd w:id="28309"/>
      <w:bookmarkEnd w:id="28310"/>
      <w:bookmarkEnd w:id="28311"/>
      <w:bookmarkEnd w:id="28312"/>
      <w:bookmarkEnd w:id="28313"/>
      <w:bookmarkEnd w:id="28314"/>
      <w:bookmarkEnd w:id="28315"/>
      <w:bookmarkEnd w:id="28316"/>
      <w:bookmarkEnd w:id="28317"/>
      <w:bookmarkEnd w:id="28318"/>
      <w:bookmarkEnd w:id="28319"/>
      <w:bookmarkEnd w:id="28320"/>
      <w:bookmarkEnd w:id="28321"/>
      <w:bookmarkEnd w:id="28322"/>
      <w:bookmarkEnd w:id="28323"/>
      <w:bookmarkEnd w:id="28324"/>
      <w:bookmarkEnd w:id="28325"/>
      <w:bookmarkEnd w:id="28326"/>
      <w:bookmarkEnd w:id="28327"/>
      <w:bookmarkEnd w:id="28328"/>
      <w:bookmarkEnd w:id="28329"/>
      <w:bookmarkEnd w:id="28330"/>
      <w:bookmarkEnd w:id="28331"/>
      <w:bookmarkEnd w:id="28332"/>
      <w:bookmarkEnd w:id="28333"/>
      <w:bookmarkEnd w:id="28334"/>
      <w:bookmarkEnd w:id="28335"/>
      <w:bookmarkEnd w:id="28336"/>
      <w:bookmarkEnd w:id="28337"/>
      <w:bookmarkEnd w:id="28338"/>
      <w:bookmarkEnd w:id="28339"/>
      <w:bookmarkEnd w:id="28340"/>
      <w:bookmarkEnd w:id="28341"/>
      <w:bookmarkEnd w:id="28342"/>
      <w:bookmarkEnd w:id="28343"/>
      <w:bookmarkEnd w:id="28344"/>
      <w:bookmarkEnd w:id="28345"/>
      <w:bookmarkEnd w:id="28346"/>
      <w:bookmarkEnd w:id="28347"/>
      <w:bookmarkEnd w:id="28348"/>
      <w:bookmarkEnd w:id="28349"/>
      <w:bookmarkEnd w:id="28350"/>
      <w:bookmarkEnd w:id="28351"/>
      <w:bookmarkEnd w:id="28352"/>
      <w:bookmarkEnd w:id="28353"/>
      <w:bookmarkEnd w:id="28354"/>
      <w:bookmarkEnd w:id="28355"/>
      <w:bookmarkEnd w:id="28356"/>
      <w:bookmarkEnd w:id="28357"/>
      <w:bookmarkEnd w:id="28358"/>
      <w:bookmarkEnd w:id="28359"/>
      <w:bookmarkEnd w:id="28360"/>
      <w:bookmarkEnd w:id="28361"/>
      <w:bookmarkEnd w:id="28362"/>
      <w:bookmarkEnd w:id="28363"/>
      <w:bookmarkEnd w:id="28364"/>
      <w:bookmarkEnd w:id="28365"/>
      <w:bookmarkEnd w:id="28366"/>
      <w:bookmarkEnd w:id="28367"/>
      <w:bookmarkEnd w:id="28368"/>
      <w:bookmarkEnd w:id="28369"/>
      <w:bookmarkEnd w:id="28370"/>
      <w:bookmarkEnd w:id="28371"/>
      <w:bookmarkEnd w:id="28372"/>
      <w:bookmarkEnd w:id="28373"/>
      <w:bookmarkEnd w:id="28374"/>
      <w:bookmarkEnd w:id="28375"/>
      <w:bookmarkEnd w:id="28376"/>
      <w:bookmarkEnd w:id="28377"/>
      <w:bookmarkEnd w:id="28378"/>
      <w:bookmarkEnd w:id="28379"/>
      <w:bookmarkEnd w:id="28380"/>
      <w:bookmarkEnd w:id="28381"/>
      <w:bookmarkEnd w:id="28382"/>
      <w:bookmarkEnd w:id="28383"/>
      <w:bookmarkEnd w:id="28384"/>
      <w:bookmarkEnd w:id="28385"/>
      <w:bookmarkEnd w:id="28386"/>
      <w:bookmarkEnd w:id="28387"/>
      <w:bookmarkEnd w:id="28388"/>
      <w:bookmarkEnd w:id="28389"/>
      <w:bookmarkEnd w:id="28390"/>
      <w:bookmarkEnd w:id="28391"/>
      <w:bookmarkEnd w:id="28392"/>
      <w:bookmarkEnd w:id="28393"/>
      <w:bookmarkEnd w:id="28394"/>
      <w:bookmarkEnd w:id="28395"/>
      <w:bookmarkEnd w:id="28396"/>
      <w:bookmarkEnd w:id="28397"/>
      <w:bookmarkEnd w:id="28398"/>
      <w:bookmarkEnd w:id="28399"/>
      <w:bookmarkEnd w:id="28400"/>
      <w:bookmarkEnd w:id="28401"/>
      <w:bookmarkEnd w:id="28402"/>
      <w:bookmarkEnd w:id="28403"/>
      <w:bookmarkEnd w:id="28404"/>
      <w:bookmarkEnd w:id="28405"/>
      <w:bookmarkEnd w:id="28406"/>
      <w:bookmarkEnd w:id="28407"/>
      <w:bookmarkEnd w:id="28408"/>
      <w:bookmarkEnd w:id="28409"/>
      <w:bookmarkEnd w:id="28410"/>
      <w:bookmarkEnd w:id="28411"/>
      <w:bookmarkEnd w:id="28412"/>
      <w:bookmarkEnd w:id="28413"/>
      <w:bookmarkEnd w:id="28414"/>
      <w:bookmarkEnd w:id="28415"/>
      <w:bookmarkEnd w:id="28416"/>
      <w:bookmarkEnd w:id="28417"/>
      <w:bookmarkEnd w:id="28418"/>
      <w:bookmarkEnd w:id="28419"/>
      <w:bookmarkEnd w:id="28420"/>
      <w:bookmarkEnd w:id="28421"/>
      <w:bookmarkEnd w:id="28422"/>
      <w:bookmarkEnd w:id="28423"/>
      <w:bookmarkEnd w:id="28424"/>
      <w:bookmarkEnd w:id="28425"/>
      <w:bookmarkEnd w:id="28426"/>
      <w:bookmarkEnd w:id="28427"/>
      <w:bookmarkEnd w:id="28428"/>
      <w:bookmarkEnd w:id="28429"/>
      <w:bookmarkEnd w:id="28430"/>
      <w:bookmarkEnd w:id="28431"/>
      <w:bookmarkEnd w:id="28432"/>
      <w:bookmarkEnd w:id="28433"/>
      <w:bookmarkEnd w:id="28434"/>
      <w:bookmarkEnd w:id="28435"/>
      <w:bookmarkEnd w:id="28436"/>
      <w:bookmarkEnd w:id="28437"/>
      <w:bookmarkEnd w:id="28438"/>
      <w:bookmarkEnd w:id="28439"/>
      <w:bookmarkEnd w:id="28440"/>
      <w:bookmarkEnd w:id="28441"/>
      <w:bookmarkEnd w:id="28442"/>
      <w:bookmarkEnd w:id="28443"/>
      <w:bookmarkEnd w:id="28444"/>
      <w:bookmarkEnd w:id="28445"/>
      <w:bookmarkEnd w:id="28446"/>
      <w:bookmarkEnd w:id="28447"/>
      <w:bookmarkEnd w:id="28448"/>
      <w:bookmarkEnd w:id="28449"/>
      <w:bookmarkEnd w:id="28450"/>
      <w:bookmarkEnd w:id="28451"/>
      <w:bookmarkEnd w:id="28452"/>
      <w:bookmarkEnd w:id="28453"/>
      <w:bookmarkEnd w:id="28454"/>
      <w:bookmarkEnd w:id="28455"/>
      <w:bookmarkEnd w:id="28456"/>
      <w:bookmarkEnd w:id="28457"/>
      <w:bookmarkEnd w:id="28458"/>
      <w:bookmarkEnd w:id="28459"/>
      <w:bookmarkEnd w:id="28460"/>
      <w:bookmarkEnd w:id="28461"/>
      <w:bookmarkEnd w:id="28462"/>
      <w:bookmarkEnd w:id="28463"/>
      <w:bookmarkEnd w:id="28464"/>
      <w:bookmarkEnd w:id="28465"/>
      <w:bookmarkEnd w:id="28466"/>
      <w:bookmarkEnd w:id="28467"/>
      <w:bookmarkEnd w:id="28468"/>
      <w:bookmarkEnd w:id="28469"/>
      <w:bookmarkEnd w:id="28470"/>
      <w:bookmarkEnd w:id="28471"/>
      <w:bookmarkEnd w:id="28472"/>
      <w:bookmarkEnd w:id="28473"/>
      <w:bookmarkEnd w:id="28474"/>
      <w:bookmarkEnd w:id="28475"/>
      <w:bookmarkEnd w:id="28476"/>
      <w:bookmarkEnd w:id="28477"/>
      <w:bookmarkEnd w:id="28478"/>
      <w:bookmarkEnd w:id="28479"/>
      <w:bookmarkEnd w:id="28480"/>
      <w:bookmarkEnd w:id="28481"/>
      <w:bookmarkEnd w:id="28482"/>
      <w:bookmarkEnd w:id="28483"/>
      <w:bookmarkEnd w:id="28484"/>
      <w:bookmarkEnd w:id="28485"/>
      <w:bookmarkEnd w:id="28486"/>
      <w:bookmarkEnd w:id="28487"/>
    </w:p>
    <w:p w14:paraId="018A8FB2" w14:textId="74831A21" w:rsidR="005F767D" w:rsidRDefault="005F767D" w:rsidP="005F767D">
      <w:r>
        <w:t xml:space="preserve">The User can control how RTPA expands the copy of the input source program with </w:t>
      </w:r>
      <w:r w:rsidR="00C322BE">
        <w:t>ZZ</w:t>
      </w:r>
      <w:r>
        <w:t xml:space="preserve"> audit source statements by using the RTPA Audit Options.</w:t>
      </w:r>
    </w:p>
    <w:p w14:paraId="3BB759A9" w14:textId="77777777" w:rsidR="005F767D" w:rsidRDefault="005F767D" w:rsidP="005F767D"/>
    <w:p w14:paraId="03F77281" w14:textId="44BAC827" w:rsidR="005F767D" w:rsidRDefault="005F767D" w:rsidP="005F767D">
      <w:pPr>
        <w:pStyle w:val="BodyTextIndent2"/>
        <w:rPr>
          <w:bCs/>
        </w:rPr>
      </w:pPr>
      <w:r>
        <w:rPr>
          <w:bCs/>
        </w:rPr>
        <w:t xml:space="preserve">RTPA User Audit Option defaults are created dynamically when the user first signs on to RTPA and stored in RTPA file </w:t>
      </w:r>
      <w:r w:rsidR="00C322BE">
        <w:rPr>
          <w:bCs/>
        </w:rPr>
        <w:t>ZZ</w:t>
      </w:r>
      <w:r>
        <w:rPr>
          <w:bCs/>
        </w:rPr>
        <w:t>FI02. These User  Audit Options  may be changed using option 2 of the RTPA Menu (command key 9 on the RTPA main screen).</w:t>
      </w:r>
    </w:p>
    <w:p w14:paraId="46F07017" w14:textId="77777777" w:rsidR="005F767D" w:rsidRDefault="005F767D" w:rsidP="005F767D">
      <w:pPr>
        <w:pStyle w:val="BodyTextIndent2"/>
        <w:rPr>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F767D" w14:paraId="2D714CCD" w14:textId="77777777">
        <w:tc>
          <w:tcPr>
            <w:tcW w:w="9630" w:type="dxa"/>
            <w:shd w:val="clear" w:color="auto" w:fill="E6E6E6"/>
          </w:tcPr>
          <w:p w14:paraId="1AA11B1E" w14:textId="4B7331D2" w:rsidR="00CC7B5C" w:rsidRPr="00CC7B5C" w:rsidRDefault="00C322BE" w:rsidP="00CC7B5C">
            <w:pPr>
              <w:pStyle w:val="DisplayScreen"/>
              <w:rPr>
                <w:rFonts w:ascii="Courier New" w:hAnsi="Courier New"/>
                <w:b/>
                <w:sz w:val="20"/>
                <w:szCs w:val="20"/>
              </w:rPr>
            </w:pPr>
            <w:r>
              <w:rPr>
                <w:rFonts w:ascii="Courier New" w:hAnsi="Courier New"/>
                <w:b/>
                <w:sz w:val="20"/>
                <w:szCs w:val="20"/>
              </w:rPr>
              <w:t>ZZ</w:t>
            </w:r>
            <w:r w:rsidR="00CC7B5C" w:rsidRPr="00CC7B5C">
              <w:rPr>
                <w:rFonts w:ascii="Courier New" w:hAnsi="Courier New"/>
                <w:b/>
                <w:sz w:val="20"/>
                <w:szCs w:val="20"/>
              </w:rPr>
              <w:t>PGM01R           Real-Time Program Audit for RPG (V6R1)        Date:  7/19/18</w:t>
            </w:r>
          </w:p>
          <w:p w14:paraId="3199FCBB"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PHH                        Select Program to Audit               Time: 18:55:38</w:t>
            </w:r>
          </w:p>
          <w:p w14:paraId="7B815990"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Serial:  1034F0C</w:t>
            </w:r>
          </w:p>
          <w:p w14:paraId="2C55DC07"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Type choices, press F10.                                        Model:  525    </w:t>
            </w:r>
          </w:p>
          <w:p w14:paraId="74E6D5FA"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Input Source Memb                                                              </w:t>
            </w:r>
          </w:p>
          <w:p w14:paraId="56ABC511"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File Name . . .        RTPA for RPG Maintenance Menu                         </w:t>
            </w:r>
          </w:p>
          <w:p w14:paraId="16B3F0B9"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Library Name. .                                                              </w:t>
            </w:r>
          </w:p>
          <w:p w14:paraId="1026B0FE"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Enter option#, press enter.                               </w:t>
            </w:r>
          </w:p>
          <w:p w14:paraId="3760B433"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Object to Library                                                              </w:t>
            </w:r>
          </w:p>
          <w:p w14:paraId="13EDDDA6"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Create As . . . .     1. User Profile Maintenance                              </w:t>
            </w:r>
          </w:p>
          <w:p w14:paraId="275CE9F8"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2. User Standard Audit Options Maintenance               </w:t>
            </w:r>
          </w:p>
          <w:p w14:paraId="32889F91"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Audit File Outq .     3. RPGIII Operation Code Maintenance                     </w:t>
            </w:r>
          </w:p>
          <w:p w14:paraId="3E5E5AAA"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4. RPGIV Operation Code Maintenance                      </w:t>
            </w:r>
          </w:p>
          <w:p w14:paraId="44C8EF31"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JOBD for pgm comp     5. Standard Subroutines to be bypassed for Auditing      </w:t>
            </w:r>
          </w:p>
          <w:p w14:paraId="6B8D16EC"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Library Name. .     6. Create User RTPA Testing Library (first in *Libl)     </w:t>
            </w:r>
          </w:p>
          <w:p w14:paraId="1EB539B2"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7. WRKSPLF                                               </w:t>
            </w:r>
          </w:p>
          <w:p w14:paraId="2973331D"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Audit Compile Lis     8. Delete Spooled Files for Current User (Sign On)       </w:t>
            </w:r>
          </w:p>
          <w:p w14:paraId="437CA405"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(Only)                9. WRKSBMJOB *JOB                                        </w:t>
            </w:r>
          </w:p>
          <w:p w14:paraId="1FAD2E68"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w:t>
            </w:r>
          </w:p>
          <w:p w14:paraId="51DA1669"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Option#                                                    </w:t>
            </w:r>
          </w:p>
          <w:p w14:paraId="369A90B0" w14:textId="66F01B68"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(Clear RTPA Expanded Objects in Lib </w:t>
            </w:r>
            <w:r w:rsidR="00C322BE">
              <w:rPr>
                <w:rFonts w:ascii="Courier New" w:hAnsi="Courier New"/>
                <w:b/>
                <w:sz w:val="20"/>
                <w:szCs w:val="20"/>
              </w:rPr>
              <w:t>ZZ</w:t>
            </w:r>
            <w:r w:rsidRPr="00CC7B5C">
              <w:rPr>
                <w:rFonts w:ascii="Courier New" w:hAnsi="Courier New"/>
                <w:b/>
                <w:sz w:val="20"/>
                <w:szCs w:val="20"/>
              </w:rPr>
              <w:t xml:space="preserve">AUDITE    </w:t>
            </w:r>
          </w:p>
          <w:p w14:paraId="62AD81E8" w14:textId="6C18E0E2"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F2=Watch Variable    F3=Exit    for All Users with CALL </w:t>
            </w:r>
            <w:r w:rsidR="00C322BE">
              <w:rPr>
                <w:rFonts w:ascii="Courier New" w:hAnsi="Courier New"/>
                <w:b/>
                <w:sz w:val="20"/>
                <w:szCs w:val="20"/>
              </w:rPr>
              <w:t>ZZ</w:t>
            </w:r>
            <w:r w:rsidRPr="00CC7B5C">
              <w:rPr>
                <w:rFonts w:ascii="Courier New" w:hAnsi="Courier New"/>
                <w:b/>
                <w:sz w:val="20"/>
                <w:szCs w:val="20"/>
              </w:rPr>
              <w:t>CLRFIL)             s</w:t>
            </w:r>
          </w:p>
          <w:p w14:paraId="355D968C" w14:textId="77777777" w:rsidR="00CC7B5C" w:rsidRPr="00CC7B5C" w:rsidRDefault="00CC7B5C" w:rsidP="00CC7B5C">
            <w:pPr>
              <w:pStyle w:val="DisplayScreen"/>
              <w:rPr>
                <w:rFonts w:ascii="Courier New" w:hAnsi="Courier New"/>
                <w:b/>
                <w:sz w:val="20"/>
                <w:szCs w:val="20"/>
              </w:rPr>
            </w:pPr>
            <w:r w:rsidRPr="00CC7B5C">
              <w:rPr>
                <w:rFonts w:ascii="Courier New" w:hAnsi="Courier New"/>
                <w:b/>
                <w:sz w:val="20"/>
                <w:szCs w:val="20"/>
              </w:rPr>
              <w:t xml:space="preserve"> F8=Conditional Au                                                              </w:t>
            </w:r>
          </w:p>
          <w:p w14:paraId="6573FB01" w14:textId="62653699" w:rsidR="005F767D" w:rsidRPr="00E8166D" w:rsidRDefault="00CC7B5C" w:rsidP="00CC7B5C">
            <w:pPr>
              <w:pStyle w:val="DisplayScreen"/>
              <w:rPr>
                <w:rFonts w:ascii="Courier New" w:hAnsi="Courier New"/>
                <w:sz w:val="20"/>
                <w:szCs w:val="20"/>
              </w:rPr>
            </w:pPr>
            <w:r w:rsidRPr="00CC7B5C">
              <w:rPr>
                <w:rFonts w:ascii="Courier New" w:hAnsi="Courier New"/>
                <w:b/>
                <w:sz w:val="20"/>
                <w:szCs w:val="20"/>
              </w:rPr>
              <w:t xml:space="preserve">                                                                                </w:t>
            </w:r>
            <w:r w:rsidR="005F767D" w:rsidRPr="00CC7B5C">
              <w:rPr>
                <w:rFonts w:ascii="Courier New" w:hAnsi="Courier New"/>
                <w:b/>
                <w:sz w:val="20"/>
                <w:szCs w:val="20"/>
              </w:rPr>
              <w:t xml:space="preserve"> </w:t>
            </w:r>
          </w:p>
        </w:tc>
      </w:tr>
    </w:tbl>
    <w:p w14:paraId="6E9C1C7A" w14:textId="77777777" w:rsidR="005F767D" w:rsidRPr="001E4FDA" w:rsidRDefault="005F767D" w:rsidP="005F767D">
      <w:pPr>
        <w:rPr>
          <w:b/>
        </w:rPr>
      </w:pPr>
      <w:r w:rsidRPr="001E4FDA">
        <w:rPr>
          <w:b/>
        </w:rPr>
        <w:t xml:space="preserve">Figure </w:t>
      </w:r>
      <w:r>
        <w:rPr>
          <w:b/>
        </w:rPr>
        <w:t>7.1 Selection of User Audit Options maintenance to change User Audit Options</w:t>
      </w:r>
      <w:r w:rsidRPr="001E4FDA">
        <w:rPr>
          <w:b/>
        </w:rPr>
        <w:t xml:space="preserve">                                                                  </w:t>
      </w:r>
    </w:p>
    <w:p w14:paraId="75FD6383" w14:textId="77777777" w:rsidR="005F767D" w:rsidRDefault="005F767D" w:rsidP="005F767D">
      <w:pPr>
        <w:pStyle w:val="BodyTextIndent2"/>
        <w:rPr>
          <w:bCs/>
        </w:rPr>
      </w:pPr>
    </w:p>
    <w:p w14:paraId="14DF87B6" w14:textId="77777777" w:rsidR="005F767D" w:rsidRDefault="005F767D" w:rsidP="005F767D">
      <w:pPr>
        <w:pStyle w:val="BodyTextIndent2"/>
        <w:rPr>
          <w:bCs/>
        </w:rPr>
      </w:pPr>
      <w:r>
        <w:rPr>
          <w:bCs/>
        </w:rPr>
        <w:t xml:space="preserve">These User Audit Options are the default for all RTPA expansions for the User, unless overridden by the Command Key 6 key Job Audit Options on the RTPA main screen. </w:t>
      </w:r>
    </w:p>
    <w:p w14:paraId="5E6612FA" w14:textId="77777777" w:rsidR="005F767D" w:rsidRDefault="005F767D" w:rsidP="005F767D">
      <w:pPr>
        <w:pStyle w:val="BodyTextIndent2"/>
        <w:rPr>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F767D" w14:paraId="2DCEA9B7" w14:textId="77777777">
        <w:tc>
          <w:tcPr>
            <w:tcW w:w="9630" w:type="dxa"/>
            <w:shd w:val="clear" w:color="auto" w:fill="E6E6E6"/>
          </w:tcPr>
          <w:p w14:paraId="2605E431" w14:textId="4AF2BF91" w:rsidR="0039714E" w:rsidRPr="0039714E" w:rsidRDefault="00C322BE" w:rsidP="0039714E">
            <w:pPr>
              <w:pStyle w:val="DisplayScreen"/>
              <w:rPr>
                <w:rFonts w:ascii="Courier New" w:hAnsi="Courier New"/>
                <w:b/>
                <w:sz w:val="20"/>
                <w:szCs w:val="20"/>
              </w:rPr>
            </w:pPr>
            <w:r>
              <w:rPr>
                <w:rFonts w:ascii="Courier New" w:hAnsi="Courier New"/>
                <w:b/>
                <w:sz w:val="20"/>
                <w:szCs w:val="20"/>
              </w:rPr>
              <w:t>ZZ</w:t>
            </w:r>
            <w:r w:rsidR="0039714E" w:rsidRPr="0039714E">
              <w:rPr>
                <w:rFonts w:ascii="Courier New" w:hAnsi="Courier New"/>
                <w:b/>
                <w:sz w:val="20"/>
                <w:szCs w:val="20"/>
              </w:rPr>
              <w:t>PGM01R           Real-Time Program Audit for RPG (V6R1)        Date:  7/19/18</w:t>
            </w:r>
          </w:p>
          <w:p w14:paraId="4B0FF42E"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PHH            Job Audit Options Maintenance for this Expand     Time: 18:55:38</w:t>
            </w:r>
          </w:p>
          <w:p w14:paraId="3E177462"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Type choices, press F5 to apply                                                </w:t>
            </w:r>
          </w:p>
          <w:p w14:paraId="24D8AE1E"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Types of Statements to Audit: Option                                           </w:t>
            </w:r>
          </w:p>
          <w:p w14:paraId="279C788F"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w:t>
            </w:r>
          </w:p>
          <w:p w14:paraId="38C9E09D"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w:t>
            </w:r>
          </w:p>
          <w:p w14:paraId="33BAB8A2"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w:t>
            </w:r>
          </w:p>
          <w:p w14:paraId="1D49F146"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w:t>
            </w:r>
          </w:p>
          <w:p w14:paraId="38B9DCC7"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w:t>
            </w:r>
          </w:p>
          <w:p w14:paraId="4D5789AC"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w:t>
            </w:r>
          </w:p>
          <w:p w14:paraId="32495AFC"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w:t>
            </w:r>
          </w:p>
          <w:p w14:paraId="433444AC"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Audit copybook subroutines         Y=Include                                 </w:t>
            </w:r>
          </w:p>
          <w:p w14:paraId="473B4D21"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Show all variable values      Y    Y=Yes                                     </w:t>
            </w:r>
          </w:p>
          <w:p w14:paraId="490AD23D"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Lines of record data          2    0,1,2,3,A= All fields                     </w:t>
            </w:r>
          </w:p>
          <w:p w14:paraId="3F30538A"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Audit Zoned Decimal variables Y    Y=Yes   (DS may not be initialized)       </w:t>
            </w:r>
          </w:p>
          <w:p w14:paraId="3C01A5C2"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Audit File Key Fields         Y    Y=Yes   (May be not initialized)          </w:t>
            </w:r>
          </w:p>
          <w:p w14:paraId="2640C80A"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Only selected variables stmts      Y=Yes   (F11 focused audits only)         </w:t>
            </w:r>
          </w:p>
          <w:p w14:paraId="1E46E2D4"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Match Change ID                            (Source Statement cols 1-5)       </w:t>
            </w:r>
          </w:p>
          <w:p w14:paraId="2078A587"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Compare Date           (YY/MM/DD or YYMMDD)   Comparator     (GT, LT, EQ)    </w:t>
            </w:r>
          </w:p>
          <w:p w14:paraId="4F72DC99" w14:textId="7777777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  </w:t>
            </w:r>
          </w:p>
          <w:p w14:paraId="0485A809" w14:textId="28158235"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Insert </w:t>
            </w:r>
            <w:r w:rsidR="00C322BE">
              <w:rPr>
                <w:rFonts w:ascii="Courier New" w:hAnsi="Courier New"/>
                <w:b/>
                <w:sz w:val="20"/>
                <w:szCs w:val="20"/>
              </w:rPr>
              <w:t>ZZ</w:t>
            </w:r>
            <w:r w:rsidRPr="0039714E">
              <w:rPr>
                <w:rFonts w:ascii="Courier New" w:hAnsi="Courier New"/>
                <w:b/>
                <w:sz w:val="20"/>
                <w:szCs w:val="20"/>
              </w:rPr>
              <w:t xml:space="preserve">C Comment Stmts Only   N    Y=Yes   Documents source program          </w:t>
            </w:r>
          </w:p>
          <w:p w14:paraId="168C1B91" w14:textId="5B674BE3"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(Inserts only Documentation stmts into the Output Source in Library </w:t>
            </w:r>
            <w:r w:rsidR="00C322BE">
              <w:rPr>
                <w:rFonts w:ascii="Courier New" w:hAnsi="Courier New"/>
                <w:b/>
                <w:sz w:val="20"/>
                <w:szCs w:val="20"/>
              </w:rPr>
              <w:t>ZZ</w:t>
            </w:r>
            <w:r w:rsidRPr="0039714E">
              <w:rPr>
                <w:rFonts w:ascii="Courier New" w:hAnsi="Courier New"/>
                <w:b/>
                <w:sz w:val="20"/>
                <w:szCs w:val="20"/>
              </w:rPr>
              <w:t xml:space="preserve">AUDITE)  </w:t>
            </w:r>
          </w:p>
          <w:p w14:paraId="180A494B" w14:textId="6D1B9907" w:rsidR="0039714E" w:rsidRPr="0039714E" w:rsidRDefault="0039714E" w:rsidP="0039714E">
            <w:pPr>
              <w:pStyle w:val="DisplayScreen"/>
              <w:rPr>
                <w:rFonts w:ascii="Courier New" w:hAnsi="Courier New"/>
                <w:b/>
                <w:sz w:val="20"/>
                <w:szCs w:val="20"/>
              </w:rPr>
            </w:pPr>
            <w:r w:rsidRPr="0039714E">
              <w:rPr>
                <w:rFonts w:ascii="Courier New" w:hAnsi="Courier New"/>
                <w:b/>
                <w:sz w:val="20"/>
                <w:szCs w:val="20"/>
              </w:rPr>
              <w:t xml:space="preserve">(To make Source Program more readable - No RTPA </w:t>
            </w:r>
            <w:r w:rsidR="00C322BE">
              <w:rPr>
                <w:rFonts w:ascii="Courier New" w:hAnsi="Courier New"/>
                <w:b/>
                <w:sz w:val="20"/>
                <w:szCs w:val="20"/>
              </w:rPr>
              <w:t>ZZ</w:t>
            </w:r>
            <w:r w:rsidRPr="0039714E">
              <w:rPr>
                <w:rFonts w:ascii="Courier New" w:hAnsi="Courier New"/>
                <w:b/>
                <w:sz w:val="20"/>
                <w:szCs w:val="20"/>
              </w:rPr>
              <w:t xml:space="preserve"> Audit Stmts are generated)  </w:t>
            </w:r>
          </w:p>
          <w:p w14:paraId="2460BA0F" w14:textId="5DAA7DE3" w:rsidR="005F767D" w:rsidRPr="00E8166D" w:rsidRDefault="0039714E" w:rsidP="0039714E">
            <w:pPr>
              <w:pStyle w:val="DisplayScreen"/>
              <w:rPr>
                <w:rFonts w:ascii="Courier New" w:hAnsi="Courier New"/>
                <w:sz w:val="20"/>
                <w:szCs w:val="20"/>
              </w:rPr>
            </w:pPr>
            <w:r w:rsidRPr="0039714E">
              <w:rPr>
                <w:rFonts w:ascii="Courier New" w:hAnsi="Courier New"/>
                <w:b/>
                <w:sz w:val="20"/>
                <w:szCs w:val="20"/>
              </w:rPr>
              <w:t>F3=Exit   F5=Apply     F12=Cancel          (C) 2016 Harkins &amp; Associates, Inc.</w:t>
            </w:r>
          </w:p>
        </w:tc>
      </w:tr>
    </w:tbl>
    <w:p w14:paraId="6C51AA45" w14:textId="77777777" w:rsidR="005F767D" w:rsidRPr="001E4FDA" w:rsidRDefault="005F767D" w:rsidP="005F767D">
      <w:pPr>
        <w:rPr>
          <w:b/>
        </w:rPr>
      </w:pPr>
      <w:r w:rsidRPr="001E4FDA">
        <w:rPr>
          <w:b/>
        </w:rPr>
        <w:t xml:space="preserve">Figure </w:t>
      </w:r>
      <w:r>
        <w:rPr>
          <w:b/>
        </w:rPr>
        <w:t xml:space="preserve">7.2 RTPA User Audit Options defaults maintenance, for all expansions </w:t>
      </w:r>
      <w:r w:rsidRPr="001E4FDA">
        <w:rPr>
          <w:b/>
        </w:rPr>
        <w:t xml:space="preserve">                                                                  </w:t>
      </w:r>
    </w:p>
    <w:p w14:paraId="13FDFC46" w14:textId="77777777" w:rsidR="005F767D" w:rsidRDefault="005F767D" w:rsidP="005F767D">
      <w:pPr>
        <w:pStyle w:val="BodyTextIndent2"/>
        <w:rPr>
          <w:bCs/>
        </w:rPr>
      </w:pPr>
    </w:p>
    <w:p w14:paraId="11C3CFCA" w14:textId="77777777" w:rsidR="005F767D" w:rsidRDefault="005F767D" w:rsidP="003C5196">
      <w:pPr>
        <w:pStyle w:val="BodyTextIndent2"/>
        <w:numPr>
          <w:ilvl w:val="0"/>
          <w:numId w:val="21"/>
        </w:numPr>
        <w:rPr>
          <w:bCs/>
        </w:rPr>
      </w:pPr>
      <w:r>
        <w:rPr>
          <w:bCs/>
        </w:rPr>
        <w:t>RTPA Job Audit Options for only this RTPA expansion and are accomplished by pressing Command key 6 on the RTPA main screen.</w:t>
      </w:r>
    </w:p>
    <w:p w14:paraId="2007415E" w14:textId="77777777" w:rsidR="005F767D" w:rsidRDefault="005F767D" w:rsidP="005F767D">
      <w:pPr>
        <w:pStyle w:val="BodyTextIndent2"/>
        <w:rPr>
          <w:bCs/>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F767D" w14:paraId="67CA1515" w14:textId="77777777">
        <w:tc>
          <w:tcPr>
            <w:tcW w:w="9630" w:type="dxa"/>
            <w:shd w:val="clear" w:color="auto" w:fill="E6E6E6"/>
          </w:tcPr>
          <w:p w14:paraId="02DDE616" w14:textId="36FF4A4F" w:rsidR="00245C7F" w:rsidRPr="00245C7F" w:rsidRDefault="00C322BE" w:rsidP="00245C7F">
            <w:pPr>
              <w:pStyle w:val="DisplayScreen"/>
              <w:rPr>
                <w:rFonts w:ascii="Courier New" w:hAnsi="Courier New"/>
                <w:b/>
                <w:sz w:val="20"/>
                <w:szCs w:val="20"/>
              </w:rPr>
            </w:pPr>
            <w:r>
              <w:rPr>
                <w:rFonts w:ascii="Courier New" w:hAnsi="Courier New"/>
                <w:b/>
                <w:sz w:val="20"/>
                <w:szCs w:val="20"/>
              </w:rPr>
              <w:t>ZZ</w:t>
            </w:r>
            <w:r w:rsidR="00245C7F" w:rsidRPr="00245C7F">
              <w:rPr>
                <w:rFonts w:ascii="Courier New" w:hAnsi="Courier New"/>
                <w:b/>
                <w:sz w:val="20"/>
                <w:szCs w:val="20"/>
              </w:rPr>
              <w:t>PGM01R           Real-Time Program Audit for RPG (V6R1)        Date:  7/19/18</w:t>
            </w:r>
          </w:p>
          <w:p w14:paraId="15D09AF5"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PHH            Job Audit Options Maintenance for this Expand     Time: 18:55:38</w:t>
            </w:r>
          </w:p>
          <w:p w14:paraId="7ED56EFC"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Type choices, press F5 to apply                                                </w:t>
            </w:r>
          </w:p>
          <w:p w14:paraId="5D0FC36A"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Types of Statements to Audit: Option                                           </w:t>
            </w:r>
          </w:p>
          <w:p w14:paraId="40C89BBD"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w:t>
            </w:r>
          </w:p>
          <w:p w14:paraId="6B0B8084"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w:t>
            </w:r>
          </w:p>
          <w:p w14:paraId="334E4682"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w:t>
            </w:r>
          </w:p>
          <w:p w14:paraId="5CF3BB1F"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w:t>
            </w:r>
          </w:p>
          <w:p w14:paraId="0D5E828F"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w:t>
            </w:r>
          </w:p>
          <w:p w14:paraId="7DC369CF"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w:t>
            </w:r>
          </w:p>
          <w:p w14:paraId="4CBF1D70"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w:t>
            </w:r>
          </w:p>
          <w:p w14:paraId="5AD9399D"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Audit copybook subroutines         Y=Include                                 </w:t>
            </w:r>
          </w:p>
          <w:p w14:paraId="5A841366"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Show all variable values      Y    Y=Yes                                     </w:t>
            </w:r>
          </w:p>
          <w:p w14:paraId="17E92851"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Lines of record data          2    0,1,2,3,A= All fields                     </w:t>
            </w:r>
          </w:p>
          <w:p w14:paraId="66BC735B"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Audit Zoned Decimal variables Y    Y=Yes   (DS may not be initialized)       </w:t>
            </w:r>
          </w:p>
          <w:p w14:paraId="66A25248"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Audit File Key Fields         Y    Y=Yes   (May be not initialized)          </w:t>
            </w:r>
          </w:p>
          <w:p w14:paraId="7C3B8765"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Only selected variables stmts      Y=Yes   (F11 focused audits only)         </w:t>
            </w:r>
          </w:p>
          <w:p w14:paraId="12C61578"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Match Change ID                            (Source Statement cols 1-5)       </w:t>
            </w:r>
          </w:p>
          <w:p w14:paraId="54326619"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Compare Date           (YY/MM/DD or YYMMDD)   Comparator     (GT, LT, EQ)    </w:t>
            </w:r>
          </w:p>
          <w:p w14:paraId="2C83AE31" w14:textId="77777777"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  </w:t>
            </w:r>
          </w:p>
          <w:p w14:paraId="52BE50DC" w14:textId="7A91B235"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Insert </w:t>
            </w:r>
            <w:r w:rsidR="00C322BE">
              <w:rPr>
                <w:rFonts w:ascii="Courier New" w:hAnsi="Courier New"/>
                <w:b/>
                <w:sz w:val="20"/>
                <w:szCs w:val="20"/>
              </w:rPr>
              <w:t>ZZ</w:t>
            </w:r>
            <w:r w:rsidRPr="00245C7F">
              <w:rPr>
                <w:rFonts w:ascii="Courier New" w:hAnsi="Courier New"/>
                <w:b/>
                <w:sz w:val="20"/>
                <w:szCs w:val="20"/>
              </w:rPr>
              <w:t xml:space="preserve">C Comment Stmts Only   N    Y=Yes   Documents source program          </w:t>
            </w:r>
          </w:p>
          <w:p w14:paraId="6A30F790" w14:textId="28266B10"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(Inserts only Documentation stmts into the Output Source in Library </w:t>
            </w:r>
            <w:r w:rsidR="00C322BE">
              <w:rPr>
                <w:rFonts w:ascii="Courier New" w:hAnsi="Courier New"/>
                <w:b/>
                <w:sz w:val="20"/>
                <w:szCs w:val="20"/>
              </w:rPr>
              <w:t>ZZ</w:t>
            </w:r>
            <w:r w:rsidRPr="00245C7F">
              <w:rPr>
                <w:rFonts w:ascii="Courier New" w:hAnsi="Courier New"/>
                <w:b/>
                <w:sz w:val="20"/>
                <w:szCs w:val="20"/>
              </w:rPr>
              <w:t xml:space="preserve">AUDITE)  </w:t>
            </w:r>
          </w:p>
          <w:p w14:paraId="739641E0" w14:textId="6952B3EF" w:rsidR="00245C7F" w:rsidRPr="00245C7F" w:rsidRDefault="00245C7F" w:rsidP="00245C7F">
            <w:pPr>
              <w:pStyle w:val="DisplayScreen"/>
              <w:rPr>
                <w:rFonts w:ascii="Courier New" w:hAnsi="Courier New"/>
                <w:b/>
                <w:sz w:val="20"/>
                <w:szCs w:val="20"/>
              </w:rPr>
            </w:pPr>
            <w:r w:rsidRPr="00245C7F">
              <w:rPr>
                <w:rFonts w:ascii="Courier New" w:hAnsi="Courier New"/>
                <w:b/>
                <w:sz w:val="20"/>
                <w:szCs w:val="20"/>
              </w:rPr>
              <w:t xml:space="preserve">(To make Source Program more readable - No RTPA </w:t>
            </w:r>
            <w:r w:rsidR="00C322BE">
              <w:rPr>
                <w:rFonts w:ascii="Courier New" w:hAnsi="Courier New"/>
                <w:b/>
                <w:sz w:val="20"/>
                <w:szCs w:val="20"/>
              </w:rPr>
              <w:t>ZZ</w:t>
            </w:r>
            <w:r w:rsidRPr="00245C7F">
              <w:rPr>
                <w:rFonts w:ascii="Courier New" w:hAnsi="Courier New"/>
                <w:b/>
                <w:sz w:val="20"/>
                <w:szCs w:val="20"/>
              </w:rPr>
              <w:t xml:space="preserve"> Audit Stmts are generated)  </w:t>
            </w:r>
          </w:p>
          <w:p w14:paraId="5F0F44AA" w14:textId="666A2429" w:rsidR="005F767D" w:rsidRPr="005528A7" w:rsidRDefault="00245C7F" w:rsidP="00245C7F">
            <w:pPr>
              <w:pStyle w:val="DisplayScreen"/>
              <w:rPr>
                <w:rFonts w:ascii="Courier New" w:hAnsi="Courier New"/>
                <w:sz w:val="20"/>
                <w:szCs w:val="20"/>
              </w:rPr>
            </w:pPr>
            <w:r w:rsidRPr="00245C7F">
              <w:rPr>
                <w:rFonts w:ascii="Courier New" w:hAnsi="Courier New"/>
                <w:b/>
                <w:sz w:val="20"/>
                <w:szCs w:val="20"/>
              </w:rPr>
              <w:t>F3=Exit   F5=Apply     F12=Cancel          (C) 2016 Harkins &amp; Associates, Inc.</w:t>
            </w:r>
          </w:p>
        </w:tc>
      </w:tr>
    </w:tbl>
    <w:p w14:paraId="4E97B2FA" w14:textId="77777777" w:rsidR="005F767D" w:rsidRPr="00CB4CD1" w:rsidRDefault="005F767D" w:rsidP="005F767D">
      <w:pPr>
        <w:rPr>
          <w:b/>
          <w:bCs/>
        </w:rPr>
      </w:pPr>
      <w:r w:rsidRPr="00CB4CD1">
        <w:rPr>
          <w:b/>
        </w:rPr>
        <w:t xml:space="preserve">Figure 7.3 RTPA Job Audit Options overrides for this expansion only </w:t>
      </w:r>
    </w:p>
    <w:p w14:paraId="2CB9ED53" w14:textId="77777777" w:rsidR="005F767D" w:rsidRPr="00CB4CD1" w:rsidRDefault="005F767D" w:rsidP="005F767D">
      <w:pPr>
        <w:pStyle w:val="BodyTextIndent2"/>
        <w:rPr>
          <w:b/>
          <w:bCs/>
        </w:rPr>
      </w:pPr>
    </w:p>
    <w:p w14:paraId="73D24E15" w14:textId="77777777" w:rsidR="005F767D" w:rsidRDefault="005F767D" w:rsidP="003C5196">
      <w:pPr>
        <w:pStyle w:val="BodyTextIndent2"/>
        <w:numPr>
          <w:ilvl w:val="0"/>
          <w:numId w:val="12"/>
        </w:numPr>
      </w:pPr>
      <w:r>
        <w:rPr>
          <w:b/>
        </w:rPr>
        <w:t>Press F5</w:t>
      </w:r>
      <w:r>
        <w:t xml:space="preserve"> to apply the Job audit options overrides, then F10 or F11 to submit the RTPA expansion</w:t>
      </w:r>
    </w:p>
    <w:p w14:paraId="660A8006" w14:textId="77777777" w:rsidR="005F767D" w:rsidRDefault="005F767D" w:rsidP="005F767D">
      <w:pPr>
        <w:pStyle w:val="BodyTextIndent2"/>
      </w:pPr>
    </w:p>
    <w:p w14:paraId="3BDE64E2" w14:textId="77777777" w:rsidR="005F767D" w:rsidRDefault="005F767D" w:rsidP="005F767D">
      <w:pPr>
        <w:pStyle w:val="TipStyle"/>
      </w:pPr>
      <w:r>
        <w:t xml:space="preserve">Note: </w:t>
      </w:r>
      <w:r>
        <w:tab/>
        <w:t>Programmer default Audit Options and overrides (for all RTPA expands) are maintained using the Option 2 of the RTPA Maintenance Menu.</w:t>
      </w:r>
    </w:p>
    <w:p w14:paraId="5DD111DC" w14:textId="77777777" w:rsidR="005F767D" w:rsidRDefault="005F767D" w:rsidP="005F767D">
      <w:pPr>
        <w:keepNext/>
      </w:pPr>
      <w:r>
        <w:t>The first set of options allow you to include or exclude certain operations. For your convenience, the operations have been grouped as follows:</w:t>
      </w:r>
    </w:p>
    <w:p w14:paraId="38A70402" w14:textId="77777777" w:rsidR="005F767D" w:rsidRDefault="005F767D" w:rsidP="005F767D">
      <w:pPr>
        <w:keepNext/>
        <w:ind w:left="0"/>
      </w:pPr>
    </w:p>
    <w:tbl>
      <w:tblPr>
        <w:tblW w:w="0" w:type="auto"/>
        <w:tblInd w:w="15" w:type="dxa"/>
        <w:tblBorders>
          <w:top w:val="single" w:sz="12" w:space="0" w:color="008000"/>
          <w:left w:val="nil"/>
          <w:bottom w:val="single" w:sz="12" w:space="0" w:color="008000"/>
          <w:right w:val="nil"/>
          <w:insideH w:val="nil"/>
          <w:insideV w:val="nil"/>
        </w:tblBorders>
        <w:tblCellMar>
          <w:left w:w="0" w:type="dxa"/>
          <w:right w:w="0" w:type="dxa"/>
        </w:tblCellMar>
        <w:tblLook w:val="00A0" w:firstRow="1" w:lastRow="0" w:firstColumn="1" w:lastColumn="0" w:noHBand="0" w:noVBand="0"/>
      </w:tblPr>
      <w:tblGrid>
        <w:gridCol w:w="1440"/>
        <w:gridCol w:w="1440"/>
        <w:gridCol w:w="1440"/>
        <w:gridCol w:w="1440"/>
        <w:gridCol w:w="1440"/>
        <w:gridCol w:w="1440"/>
      </w:tblGrid>
      <w:tr w:rsidR="005F767D" w14:paraId="0E38342C" w14:textId="77777777">
        <w:trPr>
          <w:cantSplit/>
        </w:trPr>
        <w:tc>
          <w:tcPr>
            <w:tcW w:w="1440" w:type="dxa"/>
            <w:tcBorders>
              <w:bottom w:val="single" w:sz="6" w:space="0" w:color="008000"/>
            </w:tcBorders>
            <w:noWrap/>
            <w:tcMar>
              <w:top w:w="15" w:type="dxa"/>
              <w:left w:w="15" w:type="dxa"/>
              <w:bottom w:w="0" w:type="dxa"/>
              <w:right w:w="15" w:type="dxa"/>
            </w:tcMar>
            <w:vAlign w:val="bottom"/>
          </w:tcPr>
          <w:p w14:paraId="7A518775"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Arithmetic</w:t>
            </w:r>
          </w:p>
        </w:tc>
        <w:tc>
          <w:tcPr>
            <w:tcW w:w="1440" w:type="dxa"/>
            <w:tcBorders>
              <w:bottom w:val="single" w:sz="6" w:space="0" w:color="008000"/>
            </w:tcBorders>
            <w:noWrap/>
            <w:tcMar>
              <w:top w:w="15" w:type="dxa"/>
              <w:left w:w="15" w:type="dxa"/>
              <w:bottom w:w="0" w:type="dxa"/>
              <w:right w:w="15" w:type="dxa"/>
            </w:tcMar>
            <w:vAlign w:val="bottom"/>
          </w:tcPr>
          <w:p w14:paraId="24C67F54"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Branch</w:t>
            </w:r>
          </w:p>
        </w:tc>
        <w:tc>
          <w:tcPr>
            <w:tcW w:w="1440" w:type="dxa"/>
            <w:tcBorders>
              <w:bottom w:val="single" w:sz="6" w:space="0" w:color="008000"/>
            </w:tcBorders>
            <w:vAlign w:val="bottom"/>
          </w:tcPr>
          <w:p w14:paraId="6E0F7BAD"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Conditional</w:t>
            </w:r>
          </w:p>
        </w:tc>
        <w:tc>
          <w:tcPr>
            <w:tcW w:w="1440" w:type="dxa"/>
            <w:tcBorders>
              <w:bottom w:val="single" w:sz="6" w:space="0" w:color="008000"/>
            </w:tcBorders>
            <w:noWrap/>
            <w:tcMar>
              <w:top w:w="15" w:type="dxa"/>
              <w:left w:w="15" w:type="dxa"/>
              <w:bottom w:w="0" w:type="dxa"/>
              <w:right w:w="15" w:type="dxa"/>
            </w:tcMar>
            <w:vAlign w:val="bottom"/>
          </w:tcPr>
          <w:p w14:paraId="63088498"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External</w:t>
            </w:r>
          </w:p>
        </w:tc>
        <w:tc>
          <w:tcPr>
            <w:tcW w:w="1440" w:type="dxa"/>
            <w:tcBorders>
              <w:bottom w:val="single" w:sz="6" w:space="0" w:color="008000"/>
            </w:tcBorders>
            <w:noWrap/>
            <w:tcMar>
              <w:top w:w="15" w:type="dxa"/>
              <w:left w:w="15" w:type="dxa"/>
              <w:bottom w:w="0" w:type="dxa"/>
              <w:right w:w="15" w:type="dxa"/>
            </w:tcMar>
            <w:vAlign w:val="bottom"/>
          </w:tcPr>
          <w:p w14:paraId="58D3B906"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File I/O</w:t>
            </w:r>
          </w:p>
        </w:tc>
        <w:tc>
          <w:tcPr>
            <w:tcW w:w="1440" w:type="dxa"/>
            <w:tcBorders>
              <w:bottom w:val="single" w:sz="6" w:space="0" w:color="008000"/>
            </w:tcBorders>
            <w:noWrap/>
            <w:tcMar>
              <w:top w:w="15" w:type="dxa"/>
              <w:left w:w="15" w:type="dxa"/>
              <w:bottom w:w="0" w:type="dxa"/>
              <w:right w:w="15" w:type="dxa"/>
            </w:tcMar>
            <w:vAlign w:val="bottom"/>
          </w:tcPr>
          <w:p w14:paraId="4D6DF40B"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Move</w:t>
            </w:r>
          </w:p>
        </w:tc>
      </w:tr>
      <w:tr w:rsidR="005F767D" w14:paraId="73F36932" w14:textId="77777777">
        <w:trPr>
          <w:cantSplit/>
        </w:trPr>
        <w:tc>
          <w:tcPr>
            <w:tcW w:w="1440" w:type="dxa"/>
            <w:tcBorders>
              <w:top w:val="single" w:sz="6" w:space="0" w:color="008000"/>
            </w:tcBorders>
            <w:noWrap/>
            <w:tcMar>
              <w:top w:w="15" w:type="dxa"/>
              <w:left w:w="15" w:type="dxa"/>
              <w:bottom w:w="0" w:type="dxa"/>
              <w:right w:w="15" w:type="dxa"/>
            </w:tcMar>
            <w:vAlign w:val="bottom"/>
          </w:tcPr>
          <w:p w14:paraId="1D363E39"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ADD</w:t>
            </w:r>
          </w:p>
        </w:tc>
        <w:tc>
          <w:tcPr>
            <w:tcW w:w="1440" w:type="dxa"/>
            <w:tcBorders>
              <w:top w:val="single" w:sz="6" w:space="0" w:color="008000"/>
            </w:tcBorders>
            <w:noWrap/>
            <w:tcMar>
              <w:top w:w="15" w:type="dxa"/>
              <w:left w:w="15" w:type="dxa"/>
              <w:bottom w:w="0" w:type="dxa"/>
              <w:right w:w="15" w:type="dxa"/>
            </w:tcMar>
            <w:vAlign w:val="bottom"/>
          </w:tcPr>
          <w:p w14:paraId="44FDDA10"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BEGSR</w:t>
            </w:r>
          </w:p>
        </w:tc>
        <w:tc>
          <w:tcPr>
            <w:tcW w:w="1440" w:type="dxa"/>
            <w:tcBorders>
              <w:top w:val="single" w:sz="6" w:space="0" w:color="008000"/>
            </w:tcBorders>
            <w:vAlign w:val="bottom"/>
          </w:tcPr>
          <w:p w14:paraId="59A36AFB"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CHECK</w:t>
            </w:r>
          </w:p>
        </w:tc>
        <w:tc>
          <w:tcPr>
            <w:tcW w:w="1440" w:type="dxa"/>
            <w:tcBorders>
              <w:top w:val="single" w:sz="6" w:space="0" w:color="008000"/>
            </w:tcBorders>
            <w:noWrap/>
            <w:tcMar>
              <w:top w:w="15" w:type="dxa"/>
              <w:left w:w="15" w:type="dxa"/>
              <w:bottom w:w="0" w:type="dxa"/>
              <w:right w:w="15" w:type="dxa"/>
            </w:tcMar>
            <w:vAlign w:val="bottom"/>
          </w:tcPr>
          <w:p w14:paraId="6D4C10D9"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CALL</w:t>
            </w:r>
          </w:p>
        </w:tc>
        <w:tc>
          <w:tcPr>
            <w:tcW w:w="1440" w:type="dxa"/>
            <w:tcBorders>
              <w:top w:val="single" w:sz="6" w:space="0" w:color="008000"/>
            </w:tcBorders>
            <w:noWrap/>
            <w:tcMar>
              <w:top w:w="15" w:type="dxa"/>
              <w:left w:w="15" w:type="dxa"/>
              <w:bottom w:w="0" w:type="dxa"/>
              <w:right w:w="15" w:type="dxa"/>
            </w:tcMar>
            <w:vAlign w:val="bottom"/>
          </w:tcPr>
          <w:p w14:paraId="1A2F43BB"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CHAIN</w:t>
            </w:r>
          </w:p>
        </w:tc>
        <w:tc>
          <w:tcPr>
            <w:tcW w:w="1440" w:type="dxa"/>
            <w:tcBorders>
              <w:top w:val="single" w:sz="6" w:space="0" w:color="008000"/>
            </w:tcBorders>
            <w:noWrap/>
            <w:tcMar>
              <w:top w:w="15" w:type="dxa"/>
              <w:left w:w="15" w:type="dxa"/>
              <w:bottom w:w="0" w:type="dxa"/>
              <w:right w:w="15" w:type="dxa"/>
            </w:tcMar>
            <w:vAlign w:val="bottom"/>
          </w:tcPr>
          <w:p w14:paraId="224609D1"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CAT</w:t>
            </w:r>
          </w:p>
        </w:tc>
      </w:tr>
      <w:tr w:rsidR="005F767D" w14:paraId="6DEBF328" w14:textId="77777777">
        <w:trPr>
          <w:cantSplit/>
        </w:trPr>
        <w:tc>
          <w:tcPr>
            <w:tcW w:w="1440" w:type="dxa"/>
            <w:noWrap/>
            <w:tcMar>
              <w:top w:w="15" w:type="dxa"/>
              <w:left w:w="15" w:type="dxa"/>
              <w:bottom w:w="0" w:type="dxa"/>
              <w:right w:w="15" w:type="dxa"/>
            </w:tcMar>
            <w:vAlign w:val="bottom"/>
          </w:tcPr>
          <w:p w14:paraId="5C178DEF"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ADDDUR</w:t>
            </w:r>
          </w:p>
        </w:tc>
        <w:tc>
          <w:tcPr>
            <w:tcW w:w="1440" w:type="dxa"/>
            <w:noWrap/>
            <w:tcMar>
              <w:top w:w="15" w:type="dxa"/>
              <w:left w:w="15" w:type="dxa"/>
              <w:bottom w:w="0" w:type="dxa"/>
              <w:right w:w="15" w:type="dxa"/>
            </w:tcMar>
            <w:vAlign w:val="bottom"/>
          </w:tcPr>
          <w:p w14:paraId="0EAD03E3"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CAB</w:t>
            </w:r>
          </w:p>
        </w:tc>
        <w:tc>
          <w:tcPr>
            <w:tcW w:w="1440" w:type="dxa"/>
            <w:vAlign w:val="bottom"/>
          </w:tcPr>
          <w:p w14:paraId="1E7ACAD2"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CHECKR</w:t>
            </w:r>
          </w:p>
        </w:tc>
        <w:tc>
          <w:tcPr>
            <w:tcW w:w="1440" w:type="dxa"/>
            <w:noWrap/>
            <w:tcMar>
              <w:top w:w="15" w:type="dxa"/>
              <w:left w:w="15" w:type="dxa"/>
              <w:bottom w:w="0" w:type="dxa"/>
              <w:right w:w="15" w:type="dxa"/>
            </w:tcMar>
            <w:vAlign w:val="bottom"/>
          </w:tcPr>
          <w:p w14:paraId="67C3AC55"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CALLB</w:t>
            </w:r>
          </w:p>
        </w:tc>
        <w:tc>
          <w:tcPr>
            <w:tcW w:w="1440" w:type="dxa"/>
            <w:noWrap/>
            <w:tcMar>
              <w:top w:w="15" w:type="dxa"/>
              <w:left w:w="15" w:type="dxa"/>
              <w:bottom w:w="0" w:type="dxa"/>
              <w:right w:w="15" w:type="dxa"/>
            </w:tcMar>
            <w:vAlign w:val="bottom"/>
          </w:tcPr>
          <w:p w14:paraId="58B7351C"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CLOSE</w:t>
            </w:r>
          </w:p>
        </w:tc>
        <w:tc>
          <w:tcPr>
            <w:tcW w:w="1440" w:type="dxa"/>
            <w:noWrap/>
            <w:tcMar>
              <w:top w:w="15" w:type="dxa"/>
              <w:left w:w="15" w:type="dxa"/>
              <w:bottom w:w="0" w:type="dxa"/>
              <w:right w:w="15" w:type="dxa"/>
            </w:tcMar>
            <w:vAlign w:val="bottom"/>
          </w:tcPr>
          <w:p w14:paraId="077D5329"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CLEAR</w:t>
            </w:r>
          </w:p>
        </w:tc>
      </w:tr>
      <w:tr w:rsidR="005F767D" w14:paraId="160599A4" w14:textId="77777777">
        <w:trPr>
          <w:cantSplit/>
        </w:trPr>
        <w:tc>
          <w:tcPr>
            <w:tcW w:w="1440" w:type="dxa"/>
            <w:noWrap/>
            <w:tcMar>
              <w:top w:w="15" w:type="dxa"/>
              <w:left w:w="15" w:type="dxa"/>
              <w:bottom w:w="0" w:type="dxa"/>
              <w:right w:w="15" w:type="dxa"/>
            </w:tcMar>
            <w:vAlign w:val="bottom"/>
          </w:tcPr>
          <w:p w14:paraId="0FDC2644"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DIV</w:t>
            </w:r>
          </w:p>
        </w:tc>
        <w:tc>
          <w:tcPr>
            <w:tcW w:w="1440" w:type="dxa"/>
            <w:noWrap/>
            <w:tcMar>
              <w:top w:w="15" w:type="dxa"/>
              <w:left w:w="15" w:type="dxa"/>
              <w:bottom w:w="0" w:type="dxa"/>
              <w:right w:w="15" w:type="dxa"/>
            </w:tcMar>
            <w:vAlign w:val="bottom"/>
          </w:tcPr>
          <w:p w14:paraId="0BB4C55D"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CAS</w:t>
            </w:r>
          </w:p>
        </w:tc>
        <w:tc>
          <w:tcPr>
            <w:tcW w:w="1440" w:type="dxa"/>
            <w:vAlign w:val="bottom"/>
          </w:tcPr>
          <w:p w14:paraId="31043F47"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COMP</w:t>
            </w:r>
          </w:p>
        </w:tc>
        <w:tc>
          <w:tcPr>
            <w:tcW w:w="1440" w:type="dxa"/>
            <w:noWrap/>
            <w:tcMar>
              <w:top w:w="15" w:type="dxa"/>
              <w:left w:w="15" w:type="dxa"/>
              <w:bottom w:w="0" w:type="dxa"/>
              <w:right w:w="15" w:type="dxa"/>
            </w:tcMar>
            <w:vAlign w:val="bottom"/>
          </w:tcPr>
          <w:p w14:paraId="0AFC4D01"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CALLP</w:t>
            </w:r>
          </w:p>
        </w:tc>
        <w:tc>
          <w:tcPr>
            <w:tcW w:w="1440" w:type="dxa"/>
            <w:noWrap/>
            <w:tcMar>
              <w:top w:w="15" w:type="dxa"/>
              <w:left w:w="15" w:type="dxa"/>
              <w:bottom w:w="0" w:type="dxa"/>
              <w:right w:w="15" w:type="dxa"/>
            </w:tcMar>
            <w:vAlign w:val="bottom"/>
          </w:tcPr>
          <w:p w14:paraId="0C22DA69"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DELETE</w:t>
            </w:r>
          </w:p>
        </w:tc>
        <w:tc>
          <w:tcPr>
            <w:tcW w:w="1440" w:type="dxa"/>
            <w:noWrap/>
            <w:tcMar>
              <w:top w:w="15" w:type="dxa"/>
              <w:left w:w="15" w:type="dxa"/>
              <w:bottom w:w="0" w:type="dxa"/>
              <w:right w:w="15" w:type="dxa"/>
            </w:tcMar>
            <w:vAlign w:val="bottom"/>
          </w:tcPr>
          <w:p w14:paraId="3021A6B7"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MOVE</w:t>
            </w:r>
          </w:p>
        </w:tc>
      </w:tr>
      <w:tr w:rsidR="005F767D" w14:paraId="7D839BAB" w14:textId="77777777">
        <w:trPr>
          <w:cantSplit/>
        </w:trPr>
        <w:tc>
          <w:tcPr>
            <w:tcW w:w="1440" w:type="dxa"/>
            <w:noWrap/>
            <w:tcMar>
              <w:top w:w="15" w:type="dxa"/>
              <w:left w:w="15" w:type="dxa"/>
              <w:bottom w:w="0" w:type="dxa"/>
              <w:right w:w="15" w:type="dxa"/>
            </w:tcMar>
            <w:vAlign w:val="bottom"/>
          </w:tcPr>
          <w:p w14:paraId="6FE3F647"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EVAL</w:t>
            </w:r>
          </w:p>
        </w:tc>
        <w:tc>
          <w:tcPr>
            <w:tcW w:w="1440" w:type="dxa"/>
            <w:noWrap/>
            <w:tcMar>
              <w:top w:w="15" w:type="dxa"/>
              <w:left w:w="15" w:type="dxa"/>
              <w:bottom w:w="0" w:type="dxa"/>
              <w:right w:w="15" w:type="dxa"/>
            </w:tcMar>
            <w:vAlign w:val="bottom"/>
          </w:tcPr>
          <w:p w14:paraId="176BE97F"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ENDSR</w:t>
            </w:r>
          </w:p>
        </w:tc>
        <w:tc>
          <w:tcPr>
            <w:tcW w:w="1440" w:type="dxa"/>
            <w:vAlign w:val="bottom"/>
          </w:tcPr>
          <w:p w14:paraId="21E96F9A"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DO</w:t>
            </w:r>
          </w:p>
        </w:tc>
        <w:tc>
          <w:tcPr>
            <w:tcW w:w="1440" w:type="dxa"/>
            <w:noWrap/>
            <w:tcMar>
              <w:top w:w="15" w:type="dxa"/>
              <w:left w:w="15" w:type="dxa"/>
              <w:bottom w:w="0" w:type="dxa"/>
              <w:right w:w="15" w:type="dxa"/>
            </w:tcMar>
            <w:vAlign w:val="bottom"/>
          </w:tcPr>
          <w:p w14:paraId="136B1ED8"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IN</w:t>
            </w:r>
          </w:p>
        </w:tc>
        <w:tc>
          <w:tcPr>
            <w:tcW w:w="1440" w:type="dxa"/>
            <w:noWrap/>
            <w:tcMar>
              <w:top w:w="15" w:type="dxa"/>
              <w:left w:w="15" w:type="dxa"/>
              <w:bottom w:w="0" w:type="dxa"/>
              <w:right w:w="15" w:type="dxa"/>
            </w:tcMar>
            <w:vAlign w:val="bottom"/>
          </w:tcPr>
          <w:p w14:paraId="0F8B0B47"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EXCEPT</w:t>
            </w:r>
          </w:p>
        </w:tc>
        <w:tc>
          <w:tcPr>
            <w:tcW w:w="1440" w:type="dxa"/>
            <w:noWrap/>
            <w:tcMar>
              <w:top w:w="15" w:type="dxa"/>
              <w:left w:w="15" w:type="dxa"/>
              <w:bottom w:w="0" w:type="dxa"/>
              <w:right w:w="15" w:type="dxa"/>
            </w:tcMar>
            <w:vAlign w:val="bottom"/>
          </w:tcPr>
          <w:p w14:paraId="643C6F38"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MOVEAX</w:t>
            </w:r>
          </w:p>
        </w:tc>
      </w:tr>
      <w:tr w:rsidR="005F767D" w14:paraId="7B67AE4E" w14:textId="77777777">
        <w:trPr>
          <w:cantSplit/>
        </w:trPr>
        <w:tc>
          <w:tcPr>
            <w:tcW w:w="1440" w:type="dxa"/>
            <w:noWrap/>
            <w:tcMar>
              <w:top w:w="15" w:type="dxa"/>
              <w:left w:w="15" w:type="dxa"/>
              <w:bottom w:w="0" w:type="dxa"/>
              <w:right w:w="15" w:type="dxa"/>
            </w:tcMar>
            <w:vAlign w:val="bottom"/>
          </w:tcPr>
          <w:p w14:paraId="3CF7F7A4"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EXTRCT</w:t>
            </w:r>
          </w:p>
        </w:tc>
        <w:tc>
          <w:tcPr>
            <w:tcW w:w="1440" w:type="dxa"/>
            <w:noWrap/>
            <w:tcMar>
              <w:top w:w="15" w:type="dxa"/>
              <w:left w:w="15" w:type="dxa"/>
              <w:bottom w:w="0" w:type="dxa"/>
              <w:right w:w="15" w:type="dxa"/>
            </w:tcMar>
            <w:vAlign w:val="bottom"/>
          </w:tcPr>
          <w:p w14:paraId="0FE4269F"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EXSR</w:t>
            </w:r>
          </w:p>
        </w:tc>
        <w:tc>
          <w:tcPr>
            <w:tcW w:w="1440" w:type="dxa"/>
            <w:vAlign w:val="bottom"/>
          </w:tcPr>
          <w:p w14:paraId="3EAA65A6"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DOU</w:t>
            </w:r>
          </w:p>
        </w:tc>
        <w:tc>
          <w:tcPr>
            <w:tcW w:w="1440" w:type="dxa"/>
            <w:noWrap/>
            <w:tcMar>
              <w:top w:w="15" w:type="dxa"/>
              <w:left w:w="15" w:type="dxa"/>
              <w:bottom w:w="0" w:type="dxa"/>
              <w:right w:w="15" w:type="dxa"/>
            </w:tcMar>
            <w:vAlign w:val="bottom"/>
          </w:tcPr>
          <w:p w14:paraId="2A0A5A83"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OUT</w:t>
            </w:r>
          </w:p>
        </w:tc>
        <w:tc>
          <w:tcPr>
            <w:tcW w:w="1440" w:type="dxa"/>
            <w:noWrap/>
            <w:tcMar>
              <w:top w:w="15" w:type="dxa"/>
              <w:left w:w="15" w:type="dxa"/>
              <w:bottom w:w="0" w:type="dxa"/>
              <w:right w:w="15" w:type="dxa"/>
            </w:tcMar>
            <w:vAlign w:val="bottom"/>
          </w:tcPr>
          <w:p w14:paraId="6A3F18D2"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EXFMT</w:t>
            </w:r>
          </w:p>
        </w:tc>
        <w:tc>
          <w:tcPr>
            <w:tcW w:w="1440" w:type="dxa"/>
            <w:noWrap/>
            <w:tcMar>
              <w:top w:w="15" w:type="dxa"/>
              <w:left w:w="15" w:type="dxa"/>
              <w:bottom w:w="0" w:type="dxa"/>
              <w:right w:w="15" w:type="dxa"/>
            </w:tcMar>
            <w:vAlign w:val="bottom"/>
          </w:tcPr>
          <w:p w14:paraId="11A82A33"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RESET</w:t>
            </w:r>
          </w:p>
        </w:tc>
      </w:tr>
      <w:tr w:rsidR="005F767D" w14:paraId="59746F8E" w14:textId="77777777">
        <w:trPr>
          <w:cantSplit/>
        </w:trPr>
        <w:tc>
          <w:tcPr>
            <w:tcW w:w="1440" w:type="dxa"/>
            <w:noWrap/>
            <w:tcMar>
              <w:top w:w="15" w:type="dxa"/>
              <w:left w:w="15" w:type="dxa"/>
              <w:bottom w:w="0" w:type="dxa"/>
              <w:right w:w="15" w:type="dxa"/>
            </w:tcMar>
            <w:vAlign w:val="bottom"/>
          </w:tcPr>
          <w:p w14:paraId="5396E6FD"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MULT</w:t>
            </w:r>
          </w:p>
        </w:tc>
        <w:tc>
          <w:tcPr>
            <w:tcW w:w="1440" w:type="dxa"/>
            <w:noWrap/>
            <w:tcMar>
              <w:top w:w="15" w:type="dxa"/>
              <w:left w:w="15" w:type="dxa"/>
              <w:bottom w:w="0" w:type="dxa"/>
              <w:right w:w="15" w:type="dxa"/>
            </w:tcMar>
            <w:vAlign w:val="bottom"/>
          </w:tcPr>
          <w:p w14:paraId="5F284D1A"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GOTO</w:t>
            </w:r>
          </w:p>
        </w:tc>
        <w:tc>
          <w:tcPr>
            <w:tcW w:w="1440" w:type="dxa"/>
            <w:vAlign w:val="bottom"/>
          </w:tcPr>
          <w:p w14:paraId="2822CC71"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DOW</w:t>
            </w:r>
          </w:p>
        </w:tc>
        <w:tc>
          <w:tcPr>
            <w:tcW w:w="1440" w:type="dxa"/>
            <w:noWrap/>
            <w:tcMar>
              <w:top w:w="15" w:type="dxa"/>
              <w:left w:w="15" w:type="dxa"/>
              <w:bottom w:w="0" w:type="dxa"/>
              <w:right w:w="15" w:type="dxa"/>
            </w:tcMar>
            <w:vAlign w:val="bottom"/>
          </w:tcPr>
          <w:p w14:paraId="5A09D767"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PARM</w:t>
            </w:r>
          </w:p>
        </w:tc>
        <w:tc>
          <w:tcPr>
            <w:tcW w:w="1440" w:type="dxa"/>
            <w:noWrap/>
            <w:tcMar>
              <w:top w:w="15" w:type="dxa"/>
              <w:left w:w="15" w:type="dxa"/>
              <w:bottom w:w="0" w:type="dxa"/>
              <w:right w:w="15" w:type="dxa"/>
            </w:tcMar>
            <w:vAlign w:val="bottom"/>
          </w:tcPr>
          <w:p w14:paraId="469967C7"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OPEN</w:t>
            </w:r>
          </w:p>
        </w:tc>
        <w:tc>
          <w:tcPr>
            <w:tcW w:w="1440" w:type="dxa"/>
            <w:noWrap/>
            <w:tcMar>
              <w:top w:w="15" w:type="dxa"/>
              <w:left w:w="15" w:type="dxa"/>
              <w:bottom w:w="0" w:type="dxa"/>
              <w:right w:w="15" w:type="dxa"/>
            </w:tcMar>
            <w:vAlign w:val="bottom"/>
          </w:tcPr>
          <w:p w14:paraId="062F2393"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SETOFF</w:t>
            </w:r>
          </w:p>
        </w:tc>
      </w:tr>
      <w:tr w:rsidR="005F767D" w14:paraId="023EE332" w14:textId="77777777">
        <w:trPr>
          <w:cantSplit/>
        </w:trPr>
        <w:tc>
          <w:tcPr>
            <w:tcW w:w="1440" w:type="dxa"/>
            <w:noWrap/>
            <w:tcMar>
              <w:top w:w="15" w:type="dxa"/>
              <w:left w:w="15" w:type="dxa"/>
              <w:bottom w:w="0" w:type="dxa"/>
              <w:right w:w="15" w:type="dxa"/>
            </w:tcMar>
            <w:vAlign w:val="bottom"/>
          </w:tcPr>
          <w:p w14:paraId="62E87A6B"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MVR</w:t>
            </w:r>
          </w:p>
        </w:tc>
        <w:tc>
          <w:tcPr>
            <w:tcW w:w="1440" w:type="dxa"/>
            <w:noWrap/>
            <w:tcMar>
              <w:top w:w="15" w:type="dxa"/>
              <w:left w:w="15" w:type="dxa"/>
              <w:bottom w:w="0" w:type="dxa"/>
              <w:right w:w="15" w:type="dxa"/>
            </w:tcMar>
            <w:vAlign w:val="bottom"/>
          </w:tcPr>
          <w:p w14:paraId="0BAD40ED"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TAG</w:t>
            </w:r>
          </w:p>
        </w:tc>
        <w:tc>
          <w:tcPr>
            <w:tcW w:w="1440" w:type="dxa"/>
            <w:vAlign w:val="bottom"/>
          </w:tcPr>
          <w:p w14:paraId="10A086B6"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ELSE</w:t>
            </w:r>
          </w:p>
        </w:tc>
        <w:tc>
          <w:tcPr>
            <w:tcW w:w="1440" w:type="dxa"/>
            <w:noWrap/>
            <w:tcMar>
              <w:top w:w="15" w:type="dxa"/>
              <w:left w:w="15" w:type="dxa"/>
              <w:bottom w:w="0" w:type="dxa"/>
              <w:right w:w="15" w:type="dxa"/>
            </w:tcMar>
            <w:vAlign w:val="bottom"/>
          </w:tcPr>
          <w:p w14:paraId="795CB9F2"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RETURN</w:t>
            </w:r>
          </w:p>
        </w:tc>
        <w:tc>
          <w:tcPr>
            <w:tcW w:w="1440" w:type="dxa"/>
            <w:noWrap/>
            <w:tcMar>
              <w:top w:w="15" w:type="dxa"/>
              <w:left w:w="15" w:type="dxa"/>
              <w:bottom w:w="0" w:type="dxa"/>
              <w:right w:w="15" w:type="dxa"/>
            </w:tcMar>
            <w:vAlign w:val="bottom"/>
          </w:tcPr>
          <w:p w14:paraId="75568434"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READ</w:t>
            </w:r>
          </w:p>
        </w:tc>
        <w:tc>
          <w:tcPr>
            <w:tcW w:w="1440" w:type="dxa"/>
            <w:noWrap/>
            <w:tcMar>
              <w:top w:w="15" w:type="dxa"/>
              <w:left w:w="15" w:type="dxa"/>
              <w:bottom w:w="0" w:type="dxa"/>
              <w:right w:w="15" w:type="dxa"/>
            </w:tcMar>
            <w:vAlign w:val="bottom"/>
          </w:tcPr>
          <w:p w14:paraId="131AB282"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SETON</w:t>
            </w:r>
          </w:p>
        </w:tc>
      </w:tr>
      <w:tr w:rsidR="005F767D" w14:paraId="1EB8A7F8" w14:textId="77777777">
        <w:trPr>
          <w:cantSplit/>
        </w:trPr>
        <w:tc>
          <w:tcPr>
            <w:tcW w:w="1440" w:type="dxa"/>
            <w:noWrap/>
            <w:tcMar>
              <w:top w:w="15" w:type="dxa"/>
              <w:left w:w="15" w:type="dxa"/>
              <w:bottom w:w="0" w:type="dxa"/>
              <w:right w:w="15" w:type="dxa"/>
            </w:tcMar>
            <w:vAlign w:val="bottom"/>
          </w:tcPr>
          <w:p w14:paraId="419EB0F5"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SUB</w:t>
            </w:r>
          </w:p>
        </w:tc>
        <w:tc>
          <w:tcPr>
            <w:tcW w:w="1440" w:type="dxa"/>
            <w:noWrap/>
            <w:tcMar>
              <w:top w:w="15" w:type="dxa"/>
              <w:left w:w="15" w:type="dxa"/>
              <w:bottom w:w="0" w:type="dxa"/>
              <w:right w:w="15" w:type="dxa"/>
            </w:tcMar>
            <w:vAlign w:val="bottom"/>
          </w:tcPr>
          <w:p w14:paraId="7FF77EE5" w14:textId="77777777" w:rsidR="005F767D" w:rsidRDefault="005F767D" w:rsidP="00236112">
            <w:pPr>
              <w:keepNext/>
              <w:ind w:left="144"/>
              <w:rPr>
                <w:rFonts w:ascii="Times New Roman" w:hAnsi="Times New Roman"/>
                <w:sz w:val="20"/>
                <w:szCs w:val="20"/>
              </w:rPr>
            </w:pPr>
          </w:p>
        </w:tc>
        <w:tc>
          <w:tcPr>
            <w:tcW w:w="1440" w:type="dxa"/>
            <w:vAlign w:val="bottom"/>
          </w:tcPr>
          <w:p w14:paraId="54CC0A81"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END</w:t>
            </w:r>
          </w:p>
        </w:tc>
        <w:tc>
          <w:tcPr>
            <w:tcW w:w="1440" w:type="dxa"/>
            <w:noWrap/>
            <w:tcMar>
              <w:top w:w="15" w:type="dxa"/>
              <w:left w:w="15" w:type="dxa"/>
              <w:bottom w:w="0" w:type="dxa"/>
              <w:right w:w="15" w:type="dxa"/>
            </w:tcMar>
            <w:vAlign w:val="bottom"/>
          </w:tcPr>
          <w:p w14:paraId="32BBE5AF"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6D6736D9"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READPE</w:t>
            </w:r>
          </w:p>
        </w:tc>
        <w:tc>
          <w:tcPr>
            <w:tcW w:w="1440" w:type="dxa"/>
            <w:noWrap/>
            <w:tcMar>
              <w:top w:w="15" w:type="dxa"/>
              <w:left w:w="15" w:type="dxa"/>
              <w:bottom w:w="0" w:type="dxa"/>
              <w:right w:w="15" w:type="dxa"/>
            </w:tcMar>
            <w:vAlign w:val="bottom"/>
          </w:tcPr>
          <w:p w14:paraId="2BB01F97"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SUBST</w:t>
            </w:r>
          </w:p>
        </w:tc>
      </w:tr>
      <w:tr w:rsidR="005F767D" w14:paraId="3B7867B7" w14:textId="77777777">
        <w:trPr>
          <w:cantSplit/>
        </w:trPr>
        <w:tc>
          <w:tcPr>
            <w:tcW w:w="1440" w:type="dxa"/>
            <w:noWrap/>
            <w:tcMar>
              <w:top w:w="15" w:type="dxa"/>
              <w:left w:w="15" w:type="dxa"/>
              <w:bottom w:w="0" w:type="dxa"/>
              <w:right w:w="15" w:type="dxa"/>
            </w:tcMar>
            <w:vAlign w:val="bottom"/>
          </w:tcPr>
          <w:p w14:paraId="2D108CD8"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SUBDUR</w:t>
            </w:r>
          </w:p>
        </w:tc>
        <w:tc>
          <w:tcPr>
            <w:tcW w:w="1440" w:type="dxa"/>
            <w:noWrap/>
            <w:tcMar>
              <w:top w:w="15" w:type="dxa"/>
              <w:left w:w="15" w:type="dxa"/>
              <w:bottom w:w="0" w:type="dxa"/>
              <w:right w:w="15" w:type="dxa"/>
            </w:tcMar>
            <w:vAlign w:val="bottom"/>
          </w:tcPr>
          <w:p w14:paraId="6EF7F356" w14:textId="77777777" w:rsidR="005F767D" w:rsidRDefault="005F767D" w:rsidP="00236112">
            <w:pPr>
              <w:keepNext/>
              <w:ind w:left="144"/>
              <w:rPr>
                <w:rFonts w:ascii="Times New Roman" w:hAnsi="Times New Roman"/>
                <w:sz w:val="20"/>
                <w:szCs w:val="20"/>
              </w:rPr>
            </w:pPr>
          </w:p>
        </w:tc>
        <w:tc>
          <w:tcPr>
            <w:tcW w:w="1440" w:type="dxa"/>
            <w:vAlign w:val="bottom"/>
          </w:tcPr>
          <w:p w14:paraId="393F2546"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ENDFOR</w:t>
            </w:r>
          </w:p>
        </w:tc>
        <w:tc>
          <w:tcPr>
            <w:tcW w:w="1440" w:type="dxa"/>
            <w:noWrap/>
            <w:tcMar>
              <w:top w:w="15" w:type="dxa"/>
              <w:left w:w="15" w:type="dxa"/>
              <w:bottom w:w="0" w:type="dxa"/>
              <w:right w:w="15" w:type="dxa"/>
            </w:tcMar>
            <w:vAlign w:val="bottom"/>
          </w:tcPr>
          <w:p w14:paraId="4685D229"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16DC3FAC"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SET</w:t>
            </w:r>
          </w:p>
        </w:tc>
        <w:tc>
          <w:tcPr>
            <w:tcW w:w="1440" w:type="dxa"/>
            <w:noWrap/>
            <w:tcMar>
              <w:top w:w="15" w:type="dxa"/>
              <w:left w:w="15" w:type="dxa"/>
              <w:bottom w:w="0" w:type="dxa"/>
              <w:right w:w="15" w:type="dxa"/>
            </w:tcMar>
            <w:vAlign w:val="bottom"/>
          </w:tcPr>
          <w:p w14:paraId="1A83559F"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XLATE</w:t>
            </w:r>
          </w:p>
        </w:tc>
      </w:tr>
      <w:tr w:rsidR="005F767D" w14:paraId="390DD2F3" w14:textId="77777777">
        <w:trPr>
          <w:cantSplit/>
        </w:trPr>
        <w:tc>
          <w:tcPr>
            <w:tcW w:w="1440" w:type="dxa"/>
            <w:noWrap/>
            <w:tcMar>
              <w:top w:w="15" w:type="dxa"/>
              <w:left w:w="15" w:type="dxa"/>
              <w:bottom w:w="0" w:type="dxa"/>
              <w:right w:w="15" w:type="dxa"/>
            </w:tcMar>
            <w:vAlign w:val="bottom"/>
          </w:tcPr>
          <w:p w14:paraId="152F9EBD"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TIME</w:t>
            </w:r>
          </w:p>
        </w:tc>
        <w:tc>
          <w:tcPr>
            <w:tcW w:w="1440" w:type="dxa"/>
            <w:noWrap/>
            <w:tcMar>
              <w:top w:w="15" w:type="dxa"/>
              <w:left w:w="15" w:type="dxa"/>
              <w:bottom w:w="0" w:type="dxa"/>
              <w:right w:w="15" w:type="dxa"/>
            </w:tcMar>
            <w:vAlign w:val="bottom"/>
          </w:tcPr>
          <w:p w14:paraId="5EE98888" w14:textId="77777777" w:rsidR="005F767D" w:rsidRDefault="005F767D" w:rsidP="00236112">
            <w:pPr>
              <w:keepNext/>
              <w:ind w:left="144"/>
              <w:rPr>
                <w:rFonts w:ascii="Times New Roman" w:hAnsi="Times New Roman"/>
                <w:sz w:val="20"/>
                <w:szCs w:val="20"/>
              </w:rPr>
            </w:pPr>
          </w:p>
        </w:tc>
        <w:tc>
          <w:tcPr>
            <w:tcW w:w="1440" w:type="dxa"/>
            <w:vAlign w:val="bottom"/>
          </w:tcPr>
          <w:p w14:paraId="4027BB5F"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ENDSL</w:t>
            </w:r>
          </w:p>
        </w:tc>
        <w:tc>
          <w:tcPr>
            <w:tcW w:w="1440" w:type="dxa"/>
            <w:noWrap/>
            <w:tcMar>
              <w:top w:w="15" w:type="dxa"/>
              <w:left w:w="15" w:type="dxa"/>
              <w:bottom w:w="0" w:type="dxa"/>
              <w:right w:w="15" w:type="dxa"/>
            </w:tcMar>
            <w:vAlign w:val="bottom"/>
          </w:tcPr>
          <w:p w14:paraId="4F4C0FEA"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340B6D22"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UNLOCK</w:t>
            </w:r>
          </w:p>
        </w:tc>
        <w:tc>
          <w:tcPr>
            <w:tcW w:w="1440" w:type="dxa"/>
            <w:noWrap/>
            <w:tcMar>
              <w:top w:w="15" w:type="dxa"/>
              <w:left w:w="15" w:type="dxa"/>
              <w:bottom w:w="0" w:type="dxa"/>
              <w:right w:w="15" w:type="dxa"/>
            </w:tcMar>
            <w:vAlign w:val="bottom"/>
          </w:tcPr>
          <w:p w14:paraId="3566851F" w14:textId="77777777" w:rsidR="005F767D" w:rsidRDefault="005F767D" w:rsidP="00236112">
            <w:pPr>
              <w:keepNext/>
              <w:ind w:left="144"/>
              <w:rPr>
                <w:rFonts w:ascii="Times New Roman" w:hAnsi="Times New Roman"/>
                <w:sz w:val="20"/>
                <w:szCs w:val="20"/>
              </w:rPr>
            </w:pPr>
          </w:p>
        </w:tc>
      </w:tr>
      <w:tr w:rsidR="005F767D" w14:paraId="1B7CFAEA" w14:textId="77777777">
        <w:trPr>
          <w:cantSplit/>
        </w:trPr>
        <w:tc>
          <w:tcPr>
            <w:tcW w:w="1440" w:type="dxa"/>
            <w:noWrap/>
            <w:tcMar>
              <w:top w:w="15" w:type="dxa"/>
              <w:left w:w="15" w:type="dxa"/>
              <w:bottom w:w="0" w:type="dxa"/>
              <w:right w:w="15" w:type="dxa"/>
            </w:tcMar>
            <w:vAlign w:val="bottom"/>
          </w:tcPr>
          <w:p w14:paraId="62628233"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XFOOT</w:t>
            </w:r>
          </w:p>
        </w:tc>
        <w:tc>
          <w:tcPr>
            <w:tcW w:w="1440" w:type="dxa"/>
            <w:noWrap/>
            <w:tcMar>
              <w:top w:w="15" w:type="dxa"/>
              <w:left w:w="15" w:type="dxa"/>
              <w:bottom w:w="0" w:type="dxa"/>
              <w:right w:w="15" w:type="dxa"/>
            </w:tcMar>
            <w:vAlign w:val="bottom"/>
          </w:tcPr>
          <w:p w14:paraId="7829DB21" w14:textId="77777777" w:rsidR="005F767D" w:rsidRDefault="005F767D" w:rsidP="00236112">
            <w:pPr>
              <w:keepNext/>
              <w:ind w:left="144"/>
              <w:rPr>
                <w:rFonts w:ascii="Times New Roman" w:hAnsi="Times New Roman"/>
                <w:sz w:val="20"/>
                <w:szCs w:val="20"/>
              </w:rPr>
            </w:pPr>
          </w:p>
        </w:tc>
        <w:tc>
          <w:tcPr>
            <w:tcW w:w="1440" w:type="dxa"/>
            <w:vAlign w:val="bottom"/>
          </w:tcPr>
          <w:p w14:paraId="78C883CF"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FOR</w:t>
            </w:r>
          </w:p>
        </w:tc>
        <w:tc>
          <w:tcPr>
            <w:tcW w:w="1440" w:type="dxa"/>
            <w:noWrap/>
            <w:tcMar>
              <w:top w:w="15" w:type="dxa"/>
              <w:left w:w="15" w:type="dxa"/>
              <w:bottom w:w="0" w:type="dxa"/>
              <w:right w:w="15" w:type="dxa"/>
            </w:tcMar>
            <w:vAlign w:val="bottom"/>
          </w:tcPr>
          <w:p w14:paraId="3F75A219"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1ED86357"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UPDATE</w:t>
            </w:r>
          </w:p>
        </w:tc>
        <w:tc>
          <w:tcPr>
            <w:tcW w:w="1440" w:type="dxa"/>
            <w:noWrap/>
            <w:tcMar>
              <w:top w:w="15" w:type="dxa"/>
              <w:left w:w="15" w:type="dxa"/>
              <w:bottom w:w="0" w:type="dxa"/>
              <w:right w:w="15" w:type="dxa"/>
            </w:tcMar>
            <w:vAlign w:val="bottom"/>
          </w:tcPr>
          <w:p w14:paraId="6E67B44E" w14:textId="77777777" w:rsidR="005F767D" w:rsidRDefault="005F767D" w:rsidP="00236112">
            <w:pPr>
              <w:keepNext/>
              <w:ind w:left="144"/>
              <w:rPr>
                <w:rFonts w:ascii="Times New Roman" w:hAnsi="Times New Roman"/>
                <w:sz w:val="20"/>
                <w:szCs w:val="20"/>
              </w:rPr>
            </w:pPr>
          </w:p>
        </w:tc>
      </w:tr>
      <w:tr w:rsidR="005F767D" w14:paraId="4AF97F75" w14:textId="77777777">
        <w:trPr>
          <w:cantSplit/>
        </w:trPr>
        <w:tc>
          <w:tcPr>
            <w:tcW w:w="1440" w:type="dxa"/>
            <w:noWrap/>
            <w:tcMar>
              <w:top w:w="15" w:type="dxa"/>
              <w:left w:w="15" w:type="dxa"/>
              <w:bottom w:w="0" w:type="dxa"/>
              <w:right w:w="15" w:type="dxa"/>
            </w:tcMar>
            <w:vAlign w:val="bottom"/>
          </w:tcPr>
          <w:p w14:paraId="24B2B01C"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Z-ADD</w:t>
            </w:r>
          </w:p>
        </w:tc>
        <w:tc>
          <w:tcPr>
            <w:tcW w:w="1440" w:type="dxa"/>
            <w:noWrap/>
            <w:tcMar>
              <w:top w:w="15" w:type="dxa"/>
              <w:left w:w="15" w:type="dxa"/>
              <w:bottom w:w="0" w:type="dxa"/>
              <w:right w:w="15" w:type="dxa"/>
            </w:tcMar>
            <w:vAlign w:val="bottom"/>
          </w:tcPr>
          <w:p w14:paraId="761AF87C" w14:textId="77777777" w:rsidR="005F767D" w:rsidRDefault="005F767D" w:rsidP="00236112">
            <w:pPr>
              <w:keepNext/>
              <w:ind w:left="144"/>
              <w:rPr>
                <w:rFonts w:ascii="Times New Roman" w:hAnsi="Times New Roman"/>
                <w:sz w:val="20"/>
                <w:szCs w:val="20"/>
              </w:rPr>
            </w:pPr>
          </w:p>
        </w:tc>
        <w:tc>
          <w:tcPr>
            <w:tcW w:w="1440" w:type="dxa"/>
            <w:vAlign w:val="bottom"/>
          </w:tcPr>
          <w:p w14:paraId="03BBB6D8"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IF</w:t>
            </w:r>
          </w:p>
        </w:tc>
        <w:tc>
          <w:tcPr>
            <w:tcW w:w="1440" w:type="dxa"/>
            <w:noWrap/>
            <w:tcMar>
              <w:top w:w="15" w:type="dxa"/>
              <w:left w:w="15" w:type="dxa"/>
              <w:bottom w:w="0" w:type="dxa"/>
              <w:right w:w="15" w:type="dxa"/>
            </w:tcMar>
            <w:vAlign w:val="bottom"/>
          </w:tcPr>
          <w:p w14:paraId="53623171"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790FA5FF"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WRITE</w:t>
            </w:r>
          </w:p>
        </w:tc>
        <w:tc>
          <w:tcPr>
            <w:tcW w:w="1440" w:type="dxa"/>
            <w:noWrap/>
            <w:tcMar>
              <w:top w:w="15" w:type="dxa"/>
              <w:left w:w="15" w:type="dxa"/>
              <w:bottom w:w="0" w:type="dxa"/>
              <w:right w:w="15" w:type="dxa"/>
            </w:tcMar>
            <w:vAlign w:val="bottom"/>
          </w:tcPr>
          <w:p w14:paraId="686021B1" w14:textId="77777777" w:rsidR="005F767D" w:rsidRDefault="005F767D" w:rsidP="00236112">
            <w:pPr>
              <w:keepNext/>
              <w:ind w:left="144"/>
              <w:rPr>
                <w:rFonts w:ascii="Times New Roman" w:hAnsi="Times New Roman"/>
                <w:sz w:val="20"/>
                <w:szCs w:val="20"/>
              </w:rPr>
            </w:pPr>
          </w:p>
        </w:tc>
      </w:tr>
      <w:tr w:rsidR="005F767D" w14:paraId="0274B609" w14:textId="77777777">
        <w:trPr>
          <w:cantSplit/>
        </w:trPr>
        <w:tc>
          <w:tcPr>
            <w:tcW w:w="1440" w:type="dxa"/>
            <w:noWrap/>
            <w:tcMar>
              <w:top w:w="15" w:type="dxa"/>
              <w:left w:w="15" w:type="dxa"/>
              <w:bottom w:w="0" w:type="dxa"/>
              <w:right w:w="15" w:type="dxa"/>
            </w:tcMar>
            <w:vAlign w:val="bottom"/>
          </w:tcPr>
          <w:p w14:paraId="609B8484"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Z-SUB</w:t>
            </w:r>
          </w:p>
        </w:tc>
        <w:tc>
          <w:tcPr>
            <w:tcW w:w="1440" w:type="dxa"/>
            <w:noWrap/>
            <w:tcMar>
              <w:top w:w="15" w:type="dxa"/>
              <w:left w:w="15" w:type="dxa"/>
              <w:bottom w:w="0" w:type="dxa"/>
              <w:right w:w="15" w:type="dxa"/>
            </w:tcMar>
            <w:vAlign w:val="bottom"/>
          </w:tcPr>
          <w:p w14:paraId="4937B410" w14:textId="77777777" w:rsidR="005F767D" w:rsidRDefault="005F767D" w:rsidP="00236112">
            <w:pPr>
              <w:keepNext/>
              <w:ind w:left="144"/>
              <w:rPr>
                <w:rFonts w:ascii="Times New Roman" w:hAnsi="Times New Roman"/>
                <w:sz w:val="20"/>
                <w:szCs w:val="20"/>
              </w:rPr>
            </w:pPr>
          </w:p>
        </w:tc>
        <w:tc>
          <w:tcPr>
            <w:tcW w:w="1440" w:type="dxa"/>
            <w:vAlign w:val="bottom"/>
          </w:tcPr>
          <w:p w14:paraId="7903AA2B"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ITER</w:t>
            </w:r>
          </w:p>
        </w:tc>
        <w:tc>
          <w:tcPr>
            <w:tcW w:w="1440" w:type="dxa"/>
            <w:noWrap/>
            <w:tcMar>
              <w:top w:w="15" w:type="dxa"/>
              <w:left w:w="15" w:type="dxa"/>
              <w:bottom w:w="0" w:type="dxa"/>
              <w:right w:w="15" w:type="dxa"/>
            </w:tcMar>
            <w:vAlign w:val="bottom"/>
          </w:tcPr>
          <w:p w14:paraId="1CA42417"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6009528E"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60B1075F" w14:textId="77777777" w:rsidR="005F767D" w:rsidRDefault="005F767D" w:rsidP="00236112">
            <w:pPr>
              <w:keepNext/>
              <w:ind w:left="144"/>
              <w:rPr>
                <w:rFonts w:ascii="Times New Roman" w:hAnsi="Times New Roman"/>
                <w:sz w:val="20"/>
                <w:szCs w:val="20"/>
              </w:rPr>
            </w:pPr>
          </w:p>
        </w:tc>
      </w:tr>
      <w:tr w:rsidR="005F767D" w14:paraId="0217C4B9" w14:textId="77777777">
        <w:trPr>
          <w:cantSplit/>
        </w:trPr>
        <w:tc>
          <w:tcPr>
            <w:tcW w:w="1440" w:type="dxa"/>
            <w:noWrap/>
            <w:tcMar>
              <w:top w:w="15" w:type="dxa"/>
              <w:left w:w="15" w:type="dxa"/>
              <w:bottom w:w="0" w:type="dxa"/>
              <w:right w:w="15" w:type="dxa"/>
            </w:tcMar>
            <w:vAlign w:val="bottom"/>
          </w:tcPr>
          <w:p w14:paraId="527827AC"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EVALR</w:t>
            </w:r>
          </w:p>
        </w:tc>
        <w:tc>
          <w:tcPr>
            <w:tcW w:w="1440" w:type="dxa"/>
            <w:noWrap/>
            <w:tcMar>
              <w:top w:w="15" w:type="dxa"/>
              <w:left w:w="15" w:type="dxa"/>
              <w:bottom w:w="0" w:type="dxa"/>
              <w:right w:w="15" w:type="dxa"/>
            </w:tcMar>
            <w:vAlign w:val="bottom"/>
          </w:tcPr>
          <w:p w14:paraId="6696D85C" w14:textId="77777777" w:rsidR="005F767D" w:rsidRDefault="005F767D" w:rsidP="00236112">
            <w:pPr>
              <w:keepNext/>
              <w:ind w:left="144"/>
              <w:rPr>
                <w:rFonts w:ascii="Times New Roman" w:hAnsi="Times New Roman"/>
                <w:sz w:val="20"/>
                <w:szCs w:val="20"/>
              </w:rPr>
            </w:pPr>
          </w:p>
        </w:tc>
        <w:tc>
          <w:tcPr>
            <w:tcW w:w="1440" w:type="dxa"/>
            <w:vAlign w:val="bottom"/>
          </w:tcPr>
          <w:p w14:paraId="43F74153"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LEAVE</w:t>
            </w:r>
          </w:p>
        </w:tc>
        <w:tc>
          <w:tcPr>
            <w:tcW w:w="1440" w:type="dxa"/>
            <w:noWrap/>
            <w:tcMar>
              <w:top w:w="15" w:type="dxa"/>
              <w:left w:w="15" w:type="dxa"/>
              <w:bottom w:w="0" w:type="dxa"/>
              <w:right w:w="15" w:type="dxa"/>
            </w:tcMar>
            <w:vAlign w:val="bottom"/>
          </w:tcPr>
          <w:p w14:paraId="7F91E950"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1BB08BF0"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5EF542FD" w14:textId="77777777" w:rsidR="005F767D" w:rsidRDefault="005F767D" w:rsidP="00236112">
            <w:pPr>
              <w:keepNext/>
              <w:ind w:left="144"/>
              <w:rPr>
                <w:rFonts w:ascii="Times New Roman" w:hAnsi="Times New Roman"/>
                <w:sz w:val="20"/>
                <w:szCs w:val="20"/>
              </w:rPr>
            </w:pPr>
          </w:p>
        </w:tc>
      </w:tr>
      <w:tr w:rsidR="005F767D" w14:paraId="3105164A" w14:textId="77777777">
        <w:trPr>
          <w:cantSplit/>
        </w:trPr>
        <w:tc>
          <w:tcPr>
            <w:tcW w:w="1440" w:type="dxa"/>
            <w:noWrap/>
            <w:tcMar>
              <w:top w:w="15" w:type="dxa"/>
              <w:left w:w="15" w:type="dxa"/>
              <w:bottom w:w="0" w:type="dxa"/>
              <w:right w:w="15" w:type="dxa"/>
            </w:tcMar>
            <w:vAlign w:val="bottom"/>
          </w:tcPr>
          <w:p w14:paraId="64E29465"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EVAL-CORR</w:t>
            </w:r>
          </w:p>
        </w:tc>
        <w:tc>
          <w:tcPr>
            <w:tcW w:w="1440" w:type="dxa"/>
            <w:noWrap/>
            <w:tcMar>
              <w:top w:w="15" w:type="dxa"/>
              <w:left w:w="15" w:type="dxa"/>
              <w:bottom w:w="0" w:type="dxa"/>
              <w:right w:w="15" w:type="dxa"/>
            </w:tcMar>
            <w:vAlign w:val="bottom"/>
          </w:tcPr>
          <w:p w14:paraId="6363C075" w14:textId="77777777" w:rsidR="005F767D" w:rsidRDefault="005F767D" w:rsidP="00236112">
            <w:pPr>
              <w:keepNext/>
              <w:ind w:left="144"/>
              <w:rPr>
                <w:rFonts w:ascii="Times New Roman" w:hAnsi="Times New Roman"/>
                <w:sz w:val="20"/>
                <w:szCs w:val="20"/>
              </w:rPr>
            </w:pPr>
          </w:p>
        </w:tc>
        <w:tc>
          <w:tcPr>
            <w:tcW w:w="1440" w:type="dxa"/>
            <w:vAlign w:val="bottom"/>
          </w:tcPr>
          <w:p w14:paraId="04DB2A37"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LEAVESR</w:t>
            </w:r>
          </w:p>
        </w:tc>
        <w:tc>
          <w:tcPr>
            <w:tcW w:w="1440" w:type="dxa"/>
            <w:noWrap/>
            <w:tcMar>
              <w:top w:w="15" w:type="dxa"/>
              <w:left w:w="15" w:type="dxa"/>
              <w:bottom w:w="0" w:type="dxa"/>
              <w:right w:w="15" w:type="dxa"/>
            </w:tcMar>
            <w:vAlign w:val="bottom"/>
          </w:tcPr>
          <w:p w14:paraId="66EF2E0F"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00C6EA7E"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6A1E8C9B" w14:textId="77777777" w:rsidR="005F767D" w:rsidRDefault="005F767D" w:rsidP="00236112">
            <w:pPr>
              <w:keepNext/>
              <w:ind w:left="144"/>
              <w:rPr>
                <w:rFonts w:ascii="Times New Roman" w:hAnsi="Times New Roman"/>
                <w:sz w:val="20"/>
                <w:szCs w:val="20"/>
              </w:rPr>
            </w:pPr>
          </w:p>
        </w:tc>
      </w:tr>
      <w:tr w:rsidR="005F767D" w14:paraId="5C054403" w14:textId="77777777">
        <w:trPr>
          <w:cantSplit/>
        </w:trPr>
        <w:tc>
          <w:tcPr>
            <w:tcW w:w="1440" w:type="dxa"/>
            <w:noWrap/>
            <w:tcMar>
              <w:top w:w="15" w:type="dxa"/>
              <w:left w:w="15" w:type="dxa"/>
              <w:bottom w:w="0" w:type="dxa"/>
              <w:right w:w="15" w:type="dxa"/>
            </w:tcMar>
            <w:vAlign w:val="bottom"/>
          </w:tcPr>
          <w:p w14:paraId="2B34DD1E"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26137F46" w14:textId="77777777" w:rsidR="005F767D" w:rsidRDefault="005F767D" w:rsidP="00236112">
            <w:pPr>
              <w:keepNext/>
              <w:ind w:left="144"/>
              <w:rPr>
                <w:rFonts w:ascii="Times New Roman" w:hAnsi="Times New Roman"/>
                <w:sz w:val="20"/>
                <w:szCs w:val="20"/>
              </w:rPr>
            </w:pPr>
          </w:p>
        </w:tc>
        <w:tc>
          <w:tcPr>
            <w:tcW w:w="1440" w:type="dxa"/>
            <w:vAlign w:val="bottom"/>
          </w:tcPr>
          <w:p w14:paraId="55065CD2"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LOOKUP</w:t>
            </w:r>
          </w:p>
        </w:tc>
        <w:tc>
          <w:tcPr>
            <w:tcW w:w="1440" w:type="dxa"/>
            <w:noWrap/>
            <w:tcMar>
              <w:top w:w="15" w:type="dxa"/>
              <w:left w:w="15" w:type="dxa"/>
              <w:bottom w:w="0" w:type="dxa"/>
              <w:right w:w="15" w:type="dxa"/>
            </w:tcMar>
            <w:vAlign w:val="bottom"/>
          </w:tcPr>
          <w:p w14:paraId="7023CD90"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2891EF05"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018B6744" w14:textId="77777777" w:rsidR="005F767D" w:rsidRDefault="005F767D" w:rsidP="00236112">
            <w:pPr>
              <w:keepNext/>
              <w:ind w:left="144"/>
              <w:rPr>
                <w:rFonts w:ascii="Times New Roman" w:hAnsi="Times New Roman"/>
                <w:sz w:val="20"/>
                <w:szCs w:val="20"/>
              </w:rPr>
            </w:pPr>
          </w:p>
        </w:tc>
      </w:tr>
      <w:tr w:rsidR="005F767D" w14:paraId="13CD3553" w14:textId="77777777">
        <w:trPr>
          <w:cantSplit/>
        </w:trPr>
        <w:tc>
          <w:tcPr>
            <w:tcW w:w="1440" w:type="dxa"/>
            <w:noWrap/>
            <w:tcMar>
              <w:top w:w="15" w:type="dxa"/>
              <w:left w:w="15" w:type="dxa"/>
              <w:bottom w:w="0" w:type="dxa"/>
              <w:right w:w="15" w:type="dxa"/>
            </w:tcMar>
            <w:vAlign w:val="bottom"/>
          </w:tcPr>
          <w:p w14:paraId="510F1CA7"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4BCB17BF" w14:textId="77777777" w:rsidR="005F767D" w:rsidRDefault="005F767D" w:rsidP="00236112">
            <w:pPr>
              <w:keepNext/>
              <w:ind w:left="144"/>
              <w:rPr>
                <w:rFonts w:ascii="Times New Roman" w:hAnsi="Times New Roman"/>
                <w:sz w:val="20"/>
                <w:szCs w:val="20"/>
              </w:rPr>
            </w:pPr>
          </w:p>
        </w:tc>
        <w:tc>
          <w:tcPr>
            <w:tcW w:w="1440" w:type="dxa"/>
            <w:vAlign w:val="bottom"/>
          </w:tcPr>
          <w:p w14:paraId="495AD580"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MONITOR</w:t>
            </w:r>
          </w:p>
        </w:tc>
        <w:tc>
          <w:tcPr>
            <w:tcW w:w="1440" w:type="dxa"/>
            <w:noWrap/>
            <w:tcMar>
              <w:top w:w="15" w:type="dxa"/>
              <w:left w:w="15" w:type="dxa"/>
              <w:bottom w:w="0" w:type="dxa"/>
              <w:right w:w="15" w:type="dxa"/>
            </w:tcMar>
            <w:vAlign w:val="bottom"/>
          </w:tcPr>
          <w:p w14:paraId="3CBD648B"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48C7088E"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16A0042F" w14:textId="77777777" w:rsidR="005F767D" w:rsidRDefault="005F767D" w:rsidP="00236112">
            <w:pPr>
              <w:keepNext/>
              <w:ind w:left="144"/>
              <w:rPr>
                <w:rFonts w:ascii="Times New Roman" w:hAnsi="Times New Roman"/>
                <w:sz w:val="20"/>
                <w:szCs w:val="20"/>
              </w:rPr>
            </w:pPr>
          </w:p>
        </w:tc>
      </w:tr>
      <w:tr w:rsidR="005F767D" w14:paraId="0122D422" w14:textId="77777777">
        <w:trPr>
          <w:cantSplit/>
        </w:trPr>
        <w:tc>
          <w:tcPr>
            <w:tcW w:w="1440" w:type="dxa"/>
            <w:noWrap/>
            <w:tcMar>
              <w:top w:w="15" w:type="dxa"/>
              <w:left w:w="15" w:type="dxa"/>
              <w:bottom w:w="0" w:type="dxa"/>
              <w:right w:w="15" w:type="dxa"/>
            </w:tcMar>
            <w:vAlign w:val="bottom"/>
          </w:tcPr>
          <w:p w14:paraId="4283781C"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48A3A489" w14:textId="77777777" w:rsidR="005F767D" w:rsidRDefault="005F767D" w:rsidP="00236112">
            <w:pPr>
              <w:keepNext/>
              <w:ind w:left="144"/>
              <w:rPr>
                <w:rFonts w:ascii="Times New Roman" w:hAnsi="Times New Roman"/>
                <w:sz w:val="20"/>
                <w:szCs w:val="20"/>
              </w:rPr>
            </w:pPr>
          </w:p>
        </w:tc>
        <w:tc>
          <w:tcPr>
            <w:tcW w:w="1440" w:type="dxa"/>
            <w:vAlign w:val="bottom"/>
          </w:tcPr>
          <w:p w14:paraId="48EBF7DB"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OCCUR</w:t>
            </w:r>
          </w:p>
        </w:tc>
        <w:tc>
          <w:tcPr>
            <w:tcW w:w="1440" w:type="dxa"/>
            <w:noWrap/>
            <w:tcMar>
              <w:top w:w="15" w:type="dxa"/>
              <w:left w:w="15" w:type="dxa"/>
              <w:bottom w:w="0" w:type="dxa"/>
              <w:right w:w="15" w:type="dxa"/>
            </w:tcMar>
            <w:vAlign w:val="bottom"/>
          </w:tcPr>
          <w:p w14:paraId="1F906F77"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0310F915"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3D304DBB" w14:textId="77777777" w:rsidR="005F767D" w:rsidRDefault="005F767D" w:rsidP="00236112">
            <w:pPr>
              <w:keepNext/>
              <w:ind w:left="144"/>
              <w:rPr>
                <w:rFonts w:ascii="Times New Roman" w:hAnsi="Times New Roman"/>
                <w:sz w:val="20"/>
                <w:szCs w:val="20"/>
              </w:rPr>
            </w:pPr>
          </w:p>
        </w:tc>
      </w:tr>
      <w:tr w:rsidR="005F767D" w14:paraId="72E1C8F2" w14:textId="77777777">
        <w:trPr>
          <w:cantSplit/>
        </w:trPr>
        <w:tc>
          <w:tcPr>
            <w:tcW w:w="1440" w:type="dxa"/>
            <w:noWrap/>
            <w:tcMar>
              <w:top w:w="15" w:type="dxa"/>
              <w:left w:w="15" w:type="dxa"/>
              <w:bottom w:w="0" w:type="dxa"/>
              <w:right w:w="15" w:type="dxa"/>
            </w:tcMar>
            <w:vAlign w:val="bottom"/>
          </w:tcPr>
          <w:p w14:paraId="3030D4A0"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5C59C169" w14:textId="77777777" w:rsidR="005F767D" w:rsidRDefault="005F767D" w:rsidP="00236112">
            <w:pPr>
              <w:keepNext/>
              <w:ind w:left="144"/>
              <w:rPr>
                <w:rFonts w:ascii="Times New Roman" w:hAnsi="Times New Roman"/>
                <w:sz w:val="20"/>
                <w:szCs w:val="20"/>
              </w:rPr>
            </w:pPr>
          </w:p>
        </w:tc>
        <w:tc>
          <w:tcPr>
            <w:tcW w:w="1440" w:type="dxa"/>
            <w:vAlign w:val="bottom"/>
          </w:tcPr>
          <w:p w14:paraId="7A5DC2D4" w14:textId="77777777" w:rsidR="005F767D" w:rsidRDefault="005F767D" w:rsidP="00236112">
            <w:pPr>
              <w:ind w:left="144"/>
              <w:rPr>
                <w:rFonts w:ascii="Times New Roman" w:hAnsi="Times New Roman"/>
                <w:sz w:val="20"/>
                <w:szCs w:val="20"/>
              </w:rPr>
            </w:pPr>
            <w:r>
              <w:rPr>
                <w:rFonts w:ascii="Times New Roman" w:hAnsi="Times New Roman"/>
                <w:sz w:val="20"/>
                <w:szCs w:val="20"/>
              </w:rPr>
              <w:t>ON-ERROR</w:t>
            </w:r>
          </w:p>
        </w:tc>
        <w:tc>
          <w:tcPr>
            <w:tcW w:w="1440" w:type="dxa"/>
            <w:noWrap/>
            <w:tcMar>
              <w:top w:w="15" w:type="dxa"/>
              <w:left w:w="15" w:type="dxa"/>
              <w:bottom w:w="0" w:type="dxa"/>
              <w:right w:w="15" w:type="dxa"/>
            </w:tcMar>
            <w:vAlign w:val="bottom"/>
          </w:tcPr>
          <w:p w14:paraId="7A0833E7"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27BC0C8C"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743A126D" w14:textId="77777777" w:rsidR="005F767D" w:rsidRDefault="005F767D" w:rsidP="00236112">
            <w:pPr>
              <w:keepNext/>
              <w:ind w:left="144"/>
              <w:rPr>
                <w:rFonts w:ascii="Times New Roman" w:hAnsi="Times New Roman"/>
                <w:sz w:val="20"/>
                <w:szCs w:val="20"/>
              </w:rPr>
            </w:pPr>
          </w:p>
        </w:tc>
      </w:tr>
      <w:tr w:rsidR="005F767D" w14:paraId="06EA89E5" w14:textId="77777777">
        <w:trPr>
          <w:cantSplit/>
        </w:trPr>
        <w:tc>
          <w:tcPr>
            <w:tcW w:w="1440" w:type="dxa"/>
            <w:noWrap/>
            <w:tcMar>
              <w:top w:w="15" w:type="dxa"/>
              <w:left w:w="15" w:type="dxa"/>
              <w:bottom w:w="0" w:type="dxa"/>
              <w:right w:w="15" w:type="dxa"/>
            </w:tcMar>
            <w:vAlign w:val="bottom"/>
          </w:tcPr>
          <w:p w14:paraId="5AE6D4BD"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647C34FE" w14:textId="77777777" w:rsidR="005F767D" w:rsidRDefault="005F767D" w:rsidP="00236112">
            <w:pPr>
              <w:keepNext/>
              <w:ind w:left="144"/>
              <w:rPr>
                <w:rFonts w:ascii="Times New Roman" w:hAnsi="Times New Roman"/>
                <w:sz w:val="20"/>
                <w:szCs w:val="20"/>
              </w:rPr>
            </w:pPr>
          </w:p>
        </w:tc>
        <w:tc>
          <w:tcPr>
            <w:tcW w:w="1440" w:type="dxa"/>
            <w:vAlign w:val="bottom"/>
          </w:tcPr>
          <w:p w14:paraId="0C09E86A"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OR</w:t>
            </w:r>
          </w:p>
        </w:tc>
        <w:tc>
          <w:tcPr>
            <w:tcW w:w="1440" w:type="dxa"/>
            <w:noWrap/>
            <w:tcMar>
              <w:top w:w="15" w:type="dxa"/>
              <w:left w:w="15" w:type="dxa"/>
              <w:bottom w:w="0" w:type="dxa"/>
              <w:right w:w="15" w:type="dxa"/>
            </w:tcMar>
            <w:vAlign w:val="bottom"/>
          </w:tcPr>
          <w:p w14:paraId="7325F2D0"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11E0FA45"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7EEDE156" w14:textId="77777777" w:rsidR="005F767D" w:rsidRDefault="005F767D" w:rsidP="00236112">
            <w:pPr>
              <w:keepNext/>
              <w:ind w:left="144"/>
              <w:rPr>
                <w:rFonts w:ascii="Times New Roman" w:hAnsi="Times New Roman"/>
                <w:sz w:val="20"/>
                <w:szCs w:val="20"/>
              </w:rPr>
            </w:pPr>
          </w:p>
        </w:tc>
      </w:tr>
      <w:tr w:rsidR="005F767D" w14:paraId="0FAF61F4" w14:textId="77777777">
        <w:trPr>
          <w:cantSplit/>
        </w:trPr>
        <w:tc>
          <w:tcPr>
            <w:tcW w:w="1440" w:type="dxa"/>
            <w:noWrap/>
            <w:tcMar>
              <w:top w:w="15" w:type="dxa"/>
              <w:left w:w="15" w:type="dxa"/>
              <w:bottom w:w="0" w:type="dxa"/>
              <w:right w:w="15" w:type="dxa"/>
            </w:tcMar>
            <w:vAlign w:val="bottom"/>
          </w:tcPr>
          <w:p w14:paraId="6EB8CE29"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42C9EF09" w14:textId="77777777" w:rsidR="005F767D" w:rsidRDefault="005F767D" w:rsidP="00236112">
            <w:pPr>
              <w:keepNext/>
              <w:ind w:left="144"/>
              <w:rPr>
                <w:rFonts w:ascii="Times New Roman" w:hAnsi="Times New Roman"/>
                <w:sz w:val="20"/>
                <w:szCs w:val="20"/>
              </w:rPr>
            </w:pPr>
          </w:p>
        </w:tc>
        <w:tc>
          <w:tcPr>
            <w:tcW w:w="1440" w:type="dxa"/>
            <w:vAlign w:val="bottom"/>
          </w:tcPr>
          <w:p w14:paraId="57E3F4B9"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OTHER</w:t>
            </w:r>
          </w:p>
        </w:tc>
        <w:tc>
          <w:tcPr>
            <w:tcW w:w="1440" w:type="dxa"/>
            <w:noWrap/>
            <w:tcMar>
              <w:top w:w="15" w:type="dxa"/>
              <w:left w:w="15" w:type="dxa"/>
              <w:bottom w:w="0" w:type="dxa"/>
              <w:right w:w="15" w:type="dxa"/>
            </w:tcMar>
            <w:vAlign w:val="bottom"/>
          </w:tcPr>
          <w:p w14:paraId="5F304FD9"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5B740E39"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0E528B1C" w14:textId="77777777" w:rsidR="005F767D" w:rsidRDefault="005F767D" w:rsidP="00236112">
            <w:pPr>
              <w:keepNext/>
              <w:ind w:left="144"/>
              <w:rPr>
                <w:rFonts w:ascii="Times New Roman" w:hAnsi="Times New Roman"/>
                <w:sz w:val="20"/>
                <w:szCs w:val="20"/>
              </w:rPr>
            </w:pPr>
          </w:p>
        </w:tc>
      </w:tr>
      <w:tr w:rsidR="005F767D" w14:paraId="0C74C1AF" w14:textId="77777777">
        <w:trPr>
          <w:cantSplit/>
        </w:trPr>
        <w:tc>
          <w:tcPr>
            <w:tcW w:w="1440" w:type="dxa"/>
            <w:noWrap/>
            <w:tcMar>
              <w:top w:w="15" w:type="dxa"/>
              <w:left w:w="15" w:type="dxa"/>
              <w:bottom w:w="0" w:type="dxa"/>
              <w:right w:w="15" w:type="dxa"/>
            </w:tcMar>
            <w:vAlign w:val="bottom"/>
          </w:tcPr>
          <w:p w14:paraId="564D8AA2"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77CC3D25" w14:textId="77777777" w:rsidR="005F767D" w:rsidRDefault="005F767D" w:rsidP="00236112">
            <w:pPr>
              <w:keepNext/>
              <w:ind w:left="144"/>
              <w:rPr>
                <w:rFonts w:ascii="Times New Roman" w:hAnsi="Times New Roman"/>
                <w:sz w:val="20"/>
                <w:szCs w:val="20"/>
              </w:rPr>
            </w:pPr>
          </w:p>
        </w:tc>
        <w:tc>
          <w:tcPr>
            <w:tcW w:w="1440" w:type="dxa"/>
            <w:vAlign w:val="bottom"/>
          </w:tcPr>
          <w:p w14:paraId="71529B8A"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SCAN</w:t>
            </w:r>
          </w:p>
        </w:tc>
        <w:tc>
          <w:tcPr>
            <w:tcW w:w="1440" w:type="dxa"/>
            <w:noWrap/>
            <w:tcMar>
              <w:top w:w="15" w:type="dxa"/>
              <w:left w:w="15" w:type="dxa"/>
              <w:bottom w:w="0" w:type="dxa"/>
              <w:right w:w="15" w:type="dxa"/>
            </w:tcMar>
            <w:vAlign w:val="bottom"/>
          </w:tcPr>
          <w:p w14:paraId="0925FAF1"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1118A221"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791096C3" w14:textId="77777777" w:rsidR="005F767D" w:rsidRDefault="005F767D" w:rsidP="00236112">
            <w:pPr>
              <w:keepNext/>
              <w:ind w:left="144"/>
              <w:rPr>
                <w:rFonts w:ascii="Times New Roman" w:hAnsi="Times New Roman"/>
                <w:sz w:val="20"/>
                <w:szCs w:val="20"/>
              </w:rPr>
            </w:pPr>
          </w:p>
        </w:tc>
      </w:tr>
      <w:tr w:rsidR="005F767D" w14:paraId="4A46418B" w14:textId="77777777">
        <w:trPr>
          <w:cantSplit/>
        </w:trPr>
        <w:tc>
          <w:tcPr>
            <w:tcW w:w="1440" w:type="dxa"/>
            <w:noWrap/>
            <w:tcMar>
              <w:top w:w="15" w:type="dxa"/>
              <w:left w:w="15" w:type="dxa"/>
              <w:bottom w:w="0" w:type="dxa"/>
              <w:right w:w="15" w:type="dxa"/>
            </w:tcMar>
            <w:vAlign w:val="bottom"/>
          </w:tcPr>
          <w:p w14:paraId="76372060"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3BE1FFDB" w14:textId="77777777" w:rsidR="005F767D" w:rsidRDefault="005F767D" w:rsidP="00236112">
            <w:pPr>
              <w:keepNext/>
              <w:ind w:left="144"/>
              <w:rPr>
                <w:rFonts w:ascii="Times New Roman" w:hAnsi="Times New Roman"/>
                <w:sz w:val="20"/>
                <w:szCs w:val="20"/>
              </w:rPr>
            </w:pPr>
          </w:p>
        </w:tc>
        <w:tc>
          <w:tcPr>
            <w:tcW w:w="1440" w:type="dxa"/>
            <w:vAlign w:val="bottom"/>
          </w:tcPr>
          <w:p w14:paraId="68214D7F"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SELECT</w:t>
            </w:r>
          </w:p>
        </w:tc>
        <w:tc>
          <w:tcPr>
            <w:tcW w:w="1440" w:type="dxa"/>
            <w:noWrap/>
            <w:tcMar>
              <w:top w:w="15" w:type="dxa"/>
              <w:left w:w="15" w:type="dxa"/>
              <w:bottom w:w="0" w:type="dxa"/>
              <w:right w:w="15" w:type="dxa"/>
            </w:tcMar>
            <w:vAlign w:val="bottom"/>
          </w:tcPr>
          <w:p w14:paraId="60A6F247"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7FA97245"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2291B129" w14:textId="77777777" w:rsidR="005F767D" w:rsidRDefault="005F767D" w:rsidP="00236112">
            <w:pPr>
              <w:keepNext/>
              <w:ind w:left="144"/>
              <w:rPr>
                <w:rFonts w:ascii="Times New Roman" w:hAnsi="Times New Roman"/>
                <w:sz w:val="20"/>
                <w:szCs w:val="20"/>
              </w:rPr>
            </w:pPr>
          </w:p>
        </w:tc>
      </w:tr>
      <w:tr w:rsidR="005F767D" w14:paraId="3CC54A1A" w14:textId="77777777">
        <w:trPr>
          <w:cantSplit/>
        </w:trPr>
        <w:tc>
          <w:tcPr>
            <w:tcW w:w="1440" w:type="dxa"/>
            <w:noWrap/>
            <w:tcMar>
              <w:top w:w="15" w:type="dxa"/>
              <w:left w:w="15" w:type="dxa"/>
              <w:bottom w:w="0" w:type="dxa"/>
              <w:right w:w="15" w:type="dxa"/>
            </w:tcMar>
            <w:vAlign w:val="bottom"/>
          </w:tcPr>
          <w:p w14:paraId="044D4E90"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24CB8E5B" w14:textId="77777777" w:rsidR="005F767D" w:rsidRDefault="005F767D" w:rsidP="00236112">
            <w:pPr>
              <w:keepNext/>
              <w:ind w:left="144"/>
              <w:rPr>
                <w:rFonts w:ascii="Times New Roman" w:hAnsi="Times New Roman"/>
                <w:sz w:val="20"/>
                <w:szCs w:val="20"/>
              </w:rPr>
            </w:pPr>
          </w:p>
        </w:tc>
        <w:tc>
          <w:tcPr>
            <w:tcW w:w="1440" w:type="dxa"/>
            <w:vAlign w:val="bottom"/>
          </w:tcPr>
          <w:p w14:paraId="3020FAB2"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TEST</w:t>
            </w:r>
          </w:p>
        </w:tc>
        <w:tc>
          <w:tcPr>
            <w:tcW w:w="1440" w:type="dxa"/>
            <w:noWrap/>
            <w:tcMar>
              <w:top w:w="15" w:type="dxa"/>
              <w:left w:w="15" w:type="dxa"/>
              <w:bottom w:w="0" w:type="dxa"/>
              <w:right w:w="15" w:type="dxa"/>
            </w:tcMar>
            <w:vAlign w:val="bottom"/>
          </w:tcPr>
          <w:p w14:paraId="7C3E5CFF"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7F8296C6"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4FDF18BF" w14:textId="77777777" w:rsidR="005F767D" w:rsidRDefault="005F767D" w:rsidP="00236112">
            <w:pPr>
              <w:keepNext/>
              <w:ind w:left="144"/>
              <w:rPr>
                <w:rFonts w:ascii="Times New Roman" w:hAnsi="Times New Roman"/>
                <w:sz w:val="20"/>
                <w:szCs w:val="20"/>
              </w:rPr>
            </w:pPr>
          </w:p>
        </w:tc>
      </w:tr>
      <w:tr w:rsidR="005F767D" w14:paraId="157D254F" w14:textId="77777777">
        <w:trPr>
          <w:cantSplit/>
        </w:trPr>
        <w:tc>
          <w:tcPr>
            <w:tcW w:w="1440" w:type="dxa"/>
            <w:noWrap/>
            <w:tcMar>
              <w:top w:w="15" w:type="dxa"/>
              <w:left w:w="15" w:type="dxa"/>
              <w:bottom w:w="0" w:type="dxa"/>
              <w:right w:w="15" w:type="dxa"/>
            </w:tcMar>
            <w:vAlign w:val="bottom"/>
          </w:tcPr>
          <w:p w14:paraId="77B8A4CE"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0197591E" w14:textId="77777777" w:rsidR="005F767D" w:rsidRDefault="005F767D" w:rsidP="00236112">
            <w:pPr>
              <w:keepNext/>
              <w:ind w:left="144"/>
              <w:rPr>
                <w:rFonts w:ascii="Times New Roman" w:hAnsi="Times New Roman"/>
                <w:sz w:val="20"/>
                <w:szCs w:val="20"/>
              </w:rPr>
            </w:pPr>
          </w:p>
        </w:tc>
        <w:tc>
          <w:tcPr>
            <w:tcW w:w="1440" w:type="dxa"/>
            <w:vAlign w:val="bottom"/>
          </w:tcPr>
          <w:p w14:paraId="26428521"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TESTN</w:t>
            </w:r>
          </w:p>
        </w:tc>
        <w:tc>
          <w:tcPr>
            <w:tcW w:w="1440" w:type="dxa"/>
            <w:noWrap/>
            <w:tcMar>
              <w:top w:w="15" w:type="dxa"/>
              <w:left w:w="15" w:type="dxa"/>
              <w:bottom w:w="0" w:type="dxa"/>
              <w:right w:w="15" w:type="dxa"/>
            </w:tcMar>
            <w:vAlign w:val="bottom"/>
          </w:tcPr>
          <w:p w14:paraId="60FA036D"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72625A07"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4224B694" w14:textId="77777777" w:rsidR="005F767D" w:rsidRDefault="005F767D" w:rsidP="00236112">
            <w:pPr>
              <w:keepNext/>
              <w:ind w:left="144"/>
              <w:rPr>
                <w:rFonts w:ascii="Times New Roman" w:hAnsi="Times New Roman"/>
                <w:sz w:val="20"/>
                <w:szCs w:val="20"/>
              </w:rPr>
            </w:pPr>
          </w:p>
        </w:tc>
      </w:tr>
      <w:tr w:rsidR="005F767D" w14:paraId="39FD8C00" w14:textId="77777777">
        <w:trPr>
          <w:cantSplit/>
        </w:trPr>
        <w:tc>
          <w:tcPr>
            <w:tcW w:w="1440" w:type="dxa"/>
            <w:noWrap/>
            <w:tcMar>
              <w:top w:w="15" w:type="dxa"/>
              <w:left w:w="15" w:type="dxa"/>
              <w:bottom w:w="0" w:type="dxa"/>
              <w:right w:w="15" w:type="dxa"/>
            </w:tcMar>
            <w:vAlign w:val="bottom"/>
          </w:tcPr>
          <w:p w14:paraId="7D0CFD7F"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7665DB02" w14:textId="77777777" w:rsidR="005F767D" w:rsidRDefault="005F767D" w:rsidP="00236112">
            <w:pPr>
              <w:keepNext/>
              <w:ind w:left="144"/>
              <w:rPr>
                <w:rFonts w:ascii="Times New Roman" w:hAnsi="Times New Roman"/>
                <w:sz w:val="20"/>
                <w:szCs w:val="20"/>
              </w:rPr>
            </w:pPr>
          </w:p>
        </w:tc>
        <w:tc>
          <w:tcPr>
            <w:tcW w:w="1440" w:type="dxa"/>
            <w:vAlign w:val="bottom"/>
          </w:tcPr>
          <w:p w14:paraId="3C8FCEE4"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WH</w:t>
            </w:r>
          </w:p>
        </w:tc>
        <w:tc>
          <w:tcPr>
            <w:tcW w:w="1440" w:type="dxa"/>
            <w:noWrap/>
            <w:tcMar>
              <w:top w:w="15" w:type="dxa"/>
              <w:left w:w="15" w:type="dxa"/>
              <w:bottom w:w="0" w:type="dxa"/>
              <w:right w:w="15" w:type="dxa"/>
            </w:tcMar>
            <w:vAlign w:val="bottom"/>
          </w:tcPr>
          <w:p w14:paraId="7400E1B5"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60DFD7A2" w14:textId="77777777" w:rsidR="005F767D" w:rsidRDefault="005F767D" w:rsidP="00236112">
            <w:pPr>
              <w:keepNext/>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06605DDD" w14:textId="77777777" w:rsidR="005F767D" w:rsidRDefault="005F767D" w:rsidP="00236112">
            <w:pPr>
              <w:keepNext/>
              <w:ind w:left="144"/>
              <w:rPr>
                <w:rFonts w:ascii="Times New Roman" w:hAnsi="Times New Roman"/>
                <w:sz w:val="20"/>
                <w:szCs w:val="20"/>
              </w:rPr>
            </w:pPr>
          </w:p>
        </w:tc>
      </w:tr>
      <w:tr w:rsidR="005F767D" w14:paraId="37EFFA8D" w14:textId="77777777">
        <w:trPr>
          <w:cantSplit/>
        </w:trPr>
        <w:tc>
          <w:tcPr>
            <w:tcW w:w="1440" w:type="dxa"/>
            <w:noWrap/>
            <w:tcMar>
              <w:top w:w="15" w:type="dxa"/>
              <w:left w:w="15" w:type="dxa"/>
              <w:bottom w:w="0" w:type="dxa"/>
              <w:right w:w="15" w:type="dxa"/>
            </w:tcMar>
            <w:vAlign w:val="bottom"/>
          </w:tcPr>
          <w:p w14:paraId="4EF0B5FD" w14:textId="77777777" w:rsidR="005F767D" w:rsidRDefault="005F767D" w:rsidP="00236112">
            <w:pPr>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03828A86" w14:textId="77777777" w:rsidR="005F767D" w:rsidRDefault="005F767D" w:rsidP="00236112">
            <w:pPr>
              <w:ind w:left="144"/>
              <w:rPr>
                <w:rFonts w:ascii="Times New Roman" w:hAnsi="Times New Roman"/>
                <w:sz w:val="20"/>
                <w:szCs w:val="20"/>
              </w:rPr>
            </w:pPr>
          </w:p>
        </w:tc>
        <w:tc>
          <w:tcPr>
            <w:tcW w:w="1440" w:type="dxa"/>
            <w:vAlign w:val="bottom"/>
          </w:tcPr>
          <w:p w14:paraId="4208E177" w14:textId="77777777" w:rsidR="005F767D" w:rsidRDefault="005F767D" w:rsidP="00236112">
            <w:pPr>
              <w:keepNext/>
              <w:ind w:left="144"/>
              <w:rPr>
                <w:rFonts w:ascii="Times New Roman" w:hAnsi="Times New Roman"/>
                <w:sz w:val="20"/>
                <w:szCs w:val="20"/>
              </w:rPr>
            </w:pPr>
            <w:r>
              <w:rPr>
                <w:rFonts w:ascii="Times New Roman" w:hAnsi="Times New Roman"/>
                <w:sz w:val="20"/>
                <w:szCs w:val="20"/>
              </w:rPr>
              <w:t>WHEN</w:t>
            </w:r>
          </w:p>
        </w:tc>
        <w:tc>
          <w:tcPr>
            <w:tcW w:w="1440" w:type="dxa"/>
            <w:noWrap/>
            <w:tcMar>
              <w:top w:w="15" w:type="dxa"/>
              <w:left w:w="15" w:type="dxa"/>
              <w:bottom w:w="0" w:type="dxa"/>
              <w:right w:w="15" w:type="dxa"/>
            </w:tcMar>
            <w:vAlign w:val="bottom"/>
          </w:tcPr>
          <w:p w14:paraId="69BE6134" w14:textId="77777777" w:rsidR="005F767D" w:rsidRDefault="005F767D" w:rsidP="00236112">
            <w:pPr>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47A3F2F7" w14:textId="77777777" w:rsidR="005F767D" w:rsidRDefault="005F767D" w:rsidP="00236112">
            <w:pPr>
              <w:ind w:left="144"/>
              <w:rPr>
                <w:rFonts w:ascii="Times New Roman" w:hAnsi="Times New Roman"/>
                <w:sz w:val="20"/>
                <w:szCs w:val="20"/>
              </w:rPr>
            </w:pPr>
          </w:p>
        </w:tc>
        <w:tc>
          <w:tcPr>
            <w:tcW w:w="1440" w:type="dxa"/>
            <w:noWrap/>
            <w:tcMar>
              <w:top w:w="15" w:type="dxa"/>
              <w:left w:w="15" w:type="dxa"/>
              <w:bottom w:w="0" w:type="dxa"/>
              <w:right w:w="15" w:type="dxa"/>
            </w:tcMar>
            <w:vAlign w:val="bottom"/>
          </w:tcPr>
          <w:p w14:paraId="77ACB6DB" w14:textId="77777777" w:rsidR="005F767D" w:rsidRDefault="005F767D" w:rsidP="00236112">
            <w:pPr>
              <w:ind w:left="144"/>
              <w:rPr>
                <w:rFonts w:ascii="Times New Roman" w:hAnsi="Times New Roman"/>
                <w:sz w:val="20"/>
                <w:szCs w:val="20"/>
              </w:rPr>
            </w:pPr>
          </w:p>
        </w:tc>
      </w:tr>
    </w:tbl>
    <w:p w14:paraId="0C6BCAF8" w14:textId="77777777" w:rsidR="005F767D" w:rsidRPr="0079694D" w:rsidRDefault="005F767D" w:rsidP="0079694D">
      <w:pPr>
        <w:rPr>
          <w:sz w:val="28"/>
          <w:szCs w:val="28"/>
        </w:rPr>
      </w:pPr>
      <w:bookmarkStart w:id="28488" w:name="_Toc158534910"/>
      <w:bookmarkStart w:id="28489" w:name="_Toc158989992"/>
      <w:bookmarkStart w:id="28490" w:name="_Toc158993871"/>
      <w:r w:rsidRPr="0079694D">
        <w:rPr>
          <w:sz w:val="28"/>
          <w:szCs w:val="28"/>
        </w:rPr>
        <w:t>In addition, virtually all IBM RPG V5R3 and V5R4 executable operation codes and BIFs are audited by RPTA for RPG.</w:t>
      </w:r>
      <w:bookmarkEnd w:id="28488"/>
      <w:bookmarkEnd w:id="28489"/>
      <w:bookmarkEnd w:id="28490"/>
    </w:p>
    <w:p w14:paraId="1E56341C" w14:textId="77777777" w:rsidR="005F767D" w:rsidRPr="0079694D" w:rsidRDefault="005F767D" w:rsidP="0079694D">
      <w:pPr>
        <w:rPr>
          <w:sz w:val="28"/>
          <w:szCs w:val="28"/>
        </w:rPr>
      </w:pPr>
    </w:p>
    <w:p w14:paraId="6C19C97F" w14:textId="77777777" w:rsidR="005F767D" w:rsidRDefault="005F767D" w:rsidP="005F767D">
      <w:r>
        <w:t xml:space="preserve">For example, the V5R4 operation code eval-corr  </w:t>
      </w:r>
    </w:p>
    <w:p w14:paraId="3453F73C" w14:textId="77777777" w:rsidR="005F767D" w:rsidRDefault="005F767D" w:rsidP="005F767D"/>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F767D" w14:paraId="63BCE5E6" w14:textId="77777777">
        <w:tc>
          <w:tcPr>
            <w:tcW w:w="9630" w:type="dxa"/>
            <w:shd w:val="clear" w:color="auto" w:fill="E6E6E6"/>
          </w:tcPr>
          <w:p w14:paraId="14409A6E"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Display Spooled File                              </w:t>
            </w:r>
          </w:p>
          <w:p w14:paraId="0D713B71"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File  . . . . . :   </w:t>
            </w:r>
            <w:r w:rsidR="009E6302">
              <w:rPr>
                <w:rFonts w:ascii="Courier New" w:hAnsi="Courier New"/>
                <w:sz w:val="20"/>
                <w:szCs w:val="20"/>
              </w:rPr>
              <w:t>ZZAUDITP</w:t>
            </w:r>
            <w:r w:rsidRPr="004B59FE">
              <w:rPr>
                <w:rFonts w:ascii="Courier New" w:hAnsi="Courier New"/>
                <w:sz w:val="20"/>
                <w:szCs w:val="20"/>
              </w:rPr>
              <w:t xml:space="preserve">                         Page/Line   1/1           </w:t>
            </w:r>
          </w:p>
          <w:p w14:paraId="4C020A7C"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Control . . . . .                                    Columns     1 - 78        </w:t>
            </w:r>
          </w:p>
          <w:p w14:paraId="055905E0"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Find  . . . . . .                                                              </w:t>
            </w:r>
          </w:p>
          <w:p w14:paraId="43431926"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*...+....1....+....2....+....3....+....4....+....5....+....6....+....7....+... </w:t>
            </w:r>
          </w:p>
          <w:p w14:paraId="0028982E"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Program: TESTEVALCOTest Eval-corr  corresponding                     Obj Lib:  </w:t>
            </w:r>
          </w:p>
          <w:p w14:paraId="3062DA3A"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TESTEVALCO  TESTEVALCO                                                </w:t>
            </w:r>
          </w:p>
          <w:p w14:paraId="5B5AC1C8"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Job: 056773               User Profile: PHH                          Source Fi </w:t>
            </w:r>
          </w:p>
          <w:p w14:paraId="43C8EE4C"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Line#                                                                          </w:t>
            </w:r>
          </w:p>
          <w:p w14:paraId="0E6AAEE2"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12 c                   Time                    Timen             6 0         </w:t>
            </w:r>
          </w:p>
          <w:p w14:paraId="2DC3BC57"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155006                         </w:t>
            </w:r>
          </w:p>
          <w:p w14:paraId="491D1DD6"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13  * audit the RPGLE V5R4 new Op code eval-corr                             </w:t>
            </w:r>
          </w:p>
          <w:p w14:paraId="7D0E7879"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14  *  DSa is a qualified data structure                                     </w:t>
            </w:r>
          </w:p>
          <w:p w14:paraId="2F30C314" w14:textId="77777777" w:rsidR="005F767D" w:rsidRPr="0067602F" w:rsidRDefault="005F767D" w:rsidP="00236112">
            <w:pPr>
              <w:pStyle w:val="DisplayScreen"/>
              <w:rPr>
                <w:rFonts w:ascii="Courier New" w:hAnsi="Courier New"/>
                <w:sz w:val="20"/>
                <w:szCs w:val="20"/>
                <w:lang w:val="de-DE"/>
              </w:rPr>
            </w:pPr>
            <w:r w:rsidRPr="004B59FE">
              <w:rPr>
                <w:rFonts w:ascii="Courier New" w:hAnsi="Courier New"/>
                <w:sz w:val="20"/>
                <w:szCs w:val="20"/>
              </w:rPr>
              <w:t xml:space="preserve">   </w:t>
            </w:r>
            <w:r w:rsidRPr="0067602F">
              <w:rPr>
                <w:rFonts w:ascii="Courier New" w:hAnsi="Courier New"/>
                <w:sz w:val="20"/>
                <w:szCs w:val="20"/>
                <w:lang w:val="de-DE"/>
              </w:rPr>
              <w:t xml:space="preserve">15  *DSa             ds                  Qualified                           </w:t>
            </w:r>
          </w:p>
          <w:p w14:paraId="7CB89953" w14:textId="77777777" w:rsidR="005F767D" w:rsidRPr="0067602F" w:rsidRDefault="005F767D" w:rsidP="00236112">
            <w:pPr>
              <w:pStyle w:val="DisplayScreen"/>
              <w:rPr>
                <w:rFonts w:ascii="Courier New" w:hAnsi="Courier New"/>
                <w:sz w:val="20"/>
                <w:szCs w:val="20"/>
                <w:lang w:val="de-DE"/>
              </w:rPr>
            </w:pPr>
            <w:r w:rsidRPr="0067602F">
              <w:rPr>
                <w:rFonts w:ascii="Courier New" w:hAnsi="Courier New"/>
                <w:sz w:val="20"/>
                <w:szCs w:val="20"/>
                <w:lang w:val="de-DE"/>
              </w:rPr>
              <w:t xml:space="preserve">   16  *aorder                         8  0 inz(0)                              </w:t>
            </w:r>
          </w:p>
          <w:p w14:paraId="50DEF4CB" w14:textId="77777777" w:rsidR="005F767D" w:rsidRPr="0067602F" w:rsidRDefault="005F767D" w:rsidP="00236112">
            <w:pPr>
              <w:pStyle w:val="DisplayScreen"/>
              <w:rPr>
                <w:rFonts w:ascii="Courier New" w:hAnsi="Courier New"/>
                <w:sz w:val="20"/>
                <w:szCs w:val="20"/>
                <w:lang w:val="de-DE"/>
              </w:rPr>
            </w:pPr>
            <w:r w:rsidRPr="0067602F">
              <w:rPr>
                <w:rFonts w:ascii="Courier New" w:hAnsi="Courier New"/>
                <w:sz w:val="20"/>
                <w:szCs w:val="20"/>
                <w:lang w:val="de-DE"/>
              </w:rPr>
              <w:t xml:space="preserve">   17  *xorder                         9  2 inz(0)                              </w:t>
            </w:r>
          </w:p>
          <w:p w14:paraId="14620277" w14:textId="77777777" w:rsidR="005F767D" w:rsidRPr="004B59FE" w:rsidRDefault="005F767D" w:rsidP="00236112">
            <w:pPr>
              <w:pStyle w:val="DisplayScreen"/>
              <w:rPr>
                <w:rFonts w:ascii="Courier New" w:hAnsi="Courier New"/>
                <w:sz w:val="20"/>
                <w:szCs w:val="20"/>
              </w:rPr>
            </w:pPr>
            <w:r w:rsidRPr="0067602F">
              <w:rPr>
                <w:rFonts w:ascii="Courier New" w:hAnsi="Courier New"/>
                <w:sz w:val="20"/>
                <w:szCs w:val="20"/>
                <w:lang w:val="de-DE"/>
              </w:rPr>
              <w:t xml:space="preserve">   </w:t>
            </w:r>
            <w:r w:rsidRPr="004B59FE">
              <w:rPr>
                <w:rFonts w:ascii="Courier New" w:hAnsi="Courier New"/>
                <w:sz w:val="20"/>
                <w:szCs w:val="20"/>
              </w:rPr>
              <w:t xml:space="preserve">18  *iorder                         7  3 inz(0)                              </w:t>
            </w:r>
          </w:p>
          <w:p w14:paraId="0F05463B"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19  *rorder                         6  3 inz(0)                              </w:t>
            </w:r>
          </w:p>
          <w:p w14:paraId="58640559"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20  * DSa DS fields xorder, iorder, and rorder correspond with DSb DS        </w:t>
            </w:r>
          </w:p>
          <w:p w14:paraId="102DFEDA"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21  *  DSb is a qualified data structure                                     </w:t>
            </w:r>
          </w:p>
          <w:p w14:paraId="4F96AAAA" w14:textId="77777777" w:rsidR="005F767D" w:rsidRDefault="005F767D" w:rsidP="00236112">
            <w:pPr>
              <w:pStyle w:val="DisplayScreen"/>
              <w:rPr>
                <w:rFonts w:ascii="Courier New" w:hAnsi="Courier New"/>
                <w:sz w:val="20"/>
                <w:szCs w:val="20"/>
              </w:rPr>
            </w:pPr>
            <w:r w:rsidRPr="004B59FE">
              <w:rPr>
                <w:rFonts w:ascii="Courier New" w:hAnsi="Courier New"/>
                <w:sz w:val="20"/>
                <w:szCs w:val="20"/>
              </w:rPr>
              <w:t xml:space="preserve">   22  *DSb             ds                  Qualified                           </w:t>
            </w:r>
          </w:p>
          <w:p w14:paraId="621E21CF"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23  *border                         8  0 inz(0)                              </w:t>
            </w:r>
          </w:p>
          <w:p w14:paraId="3903EB2D" w14:textId="77777777" w:rsidR="005F767D" w:rsidRPr="00750656" w:rsidRDefault="005F767D" w:rsidP="00236112">
            <w:pPr>
              <w:pStyle w:val="DisplayScreen"/>
              <w:rPr>
                <w:rFonts w:ascii="Courier New" w:hAnsi="Courier New"/>
                <w:sz w:val="20"/>
                <w:szCs w:val="20"/>
                <w:lang w:val="fr-FR"/>
              </w:rPr>
            </w:pPr>
            <w:r w:rsidRPr="004B59FE">
              <w:rPr>
                <w:rFonts w:ascii="Courier New" w:hAnsi="Courier New"/>
                <w:sz w:val="20"/>
                <w:szCs w:val="20"/>
              </w:rPr>
              <w:t xml:space="preserve">   </w:t>
            </w:r>
            <w:r w:rsidRPr="00750656">
              <w:rPr>
                <w:rFonts w:ascii="Courier New" w:hAnsi="Courier New"/>
                <w:sz w:val="20"/>
                <w:szCs w:val="20"/>
                <w:lang w:val="fr-FR"/>
              </w:rPr>
              <w:t xml:space="preserve">24  *xorder                         9  2 inz(0)                              </w:t>
            </w:r>
          </w:p>
          <w:p w14:paraId="6661E32E" w14:textId="77777777" w:rsidR="005F767D" w:rsidRPr="00750656" w:rsidRDefault="005F767D" w:rsidP="00236112">
            <w:pPr>
              <w:pStyle w:val="DisplayScreen"/>
              <w:rPr>
                <w:rFonts w:ascii="Courier New" w:hAnsi="Courier New"/>
                <w:sz w:val="20"/>
                <w:szCs w:val="20"/>
                <w:lang w:val="fr-FR"/>
              </w:rPr>
            </w:pPr>
            <w:r w:rsidRPr="00750656">
              <w:rPr>
                <w:rFonts w:ascii="Courier New" w:hAnsi="Courier New"/>
                <w:sz w:val="20"/>
                <w:szCs w:val="20"/>
                <w:lang w:val="fr-FR"/>
              </w:rPr>
              <w:t xml:space="preserve">   25  *iorder                         7  3 inz(0)                              </w:t>
            </w:r>
          </w:p>
          <w:p w14:paraId="545540A3" w14:textId="77777777" w:rsidR="005F767D" w:rsidRPr="00750656" w:rsidRDefault="005F767D" w:rsidP="00236112">
            <w:pPr>
              <w:pStyle w:val="DisplayScreen"/>
              <w:rPr>
                <w:rFonts w:ascii="Courier New" w:hAnsi="Courier New"/>
                <w:sz w:val="20"/>
                <w:szCs w:val="20"/>
                <w:lang w:val="fr-FR"/>
              </w:rPr>
            </w:pPr>
            <w:r w:rsidRPr="00750656">
              <w:rPr>
                <w:rFonts w:ascii="Courier New" w:hAnsi="Courier New"/>
                <w:sz w:val="20"/>
                <w:szCs w:val="20"/>
                <w:lang w:val="fr-FR"/>
              </w:rPr>
              <w:t xml:space="preserve">   26  *rorder                         6  3 inz(0)                              </w:t>
            </w:r>
          </w:p>
          <w:p w14:paraId="659DA0C1" w14:textId="77777777" w:rsidR="005F767D" w:rsidRPr="004B59FE" w:rsidRDefault="005F767D" w:rsidP="00236112">
            <w:pPr>
              <w:pStyle w:val="DisplayScreen"/>
              <w:rPr>
                <w:rFonts w:ascii="Courier New" w:hAnsi="Courier New"/>
                <w:sz w:val="20"/>
                <w:szCs w:val="20"/>
              </w:rPr>
            </w:pPr>
            <w:r w:rsidRPr="00750656">
              <w:rPr>
                <w:rFonts w:ascii="Courier New" w:hAnsi="Courier New"/>
                <w:sz w:val="20"/>
                <w:szCs w:val="20"/>
                <w:lang w:val="fr-FR"/>
              </w:rPr>
              <w:t xml:space="preserve">   </w:t>
            </w:r>
            <w:r w:rsidRPr="004B59FE">
              <w:rPr>
                <w:rFonts w:ascii="Courier New" w:hAnsi="Courier New"/>
                <w:sz w:val="20"/>
                <w:szCs w:val="20"/>
              </w:rPr>
              <w:t xml:space="preserve">27  *  fill fields in qualifed DS dsa fields                                 </w:t>
            </w:r>
          </w:p>
          <w:p w14:paraId="6B2CE966"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28 c                   Eval      DSa.aorder = 1500                           </w:t>
            </w:r>
          </w:p>
          <w:p w14:paraId="3502CD5D"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1500                                  </w:t>
            </w:r>
          </w:p>
          <w:p w14:paraId="478D446C"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29 c                   Eval      DSa.xorder = 1234567.89                     </w:t>
            </w:r>
          </w:p>
          <w:p w14:paraId="1186C2B2"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1234567.89                                  </w:t>
            </w:r>
          </w:p>
          <w:p w14:paraId="79E7E9DF"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30 c                   Eval      DSa.iorder = 7654.321                       </w:t>
            </w:r>
          </w:p>
          <w:p w14:paraId="51040D97"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7654.321                                  </w:t>
            </w:r>
          </w:p>
          <w:p w14:paraId="238A442E"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31 c                   Eval      DSa.rorder = 123.456                        </w:t>
            </w:r>
          </w:p>
          <w:p w14:paraId="0A6668E3"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123.456                                  </w:t>
            </w:r>
          </w:p>
          <w:p w14:paraId="15D28D95"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33   // in free form, fill qualifed DS DSb field border                      </w:t>
            </w:r>
          </w:p>
          <w:p w14:paraId="498E3AAF" w14:textId="77777777" w:rsidR="005F767D" w:rsidRPr="0067602F" w:rsidRDefault="005F767D" w:rsidP="00236112">
            <w:pPr>
              <w:pStyle w:val="DisplayScreen"/>
              <w:rPr>
                <w:rFonts w:ascii="Courier New" w:hAnsi="Courier New"/>
                <w:sz w:val="20"/>
                <w:szCs w:val="20"/>
                <w:lang w:val="de-DE"/>
              </w:rPr>
            </w:pPr>
            <w:r w:rsidRPr="004B59FE">
              <w:rPr>
                <w:rFonts w:ascii="Courier New" w:hAnsi="Courier New"/>
                <w:sz w:val="20"/>
                <w:szCs w:val="20"/>
              </w:rPr>
              <w:t xml:space="preserve">   </w:t>
            </w:r>
            <w:r w:rsidRPr="0067602F">
              <w:rPr>
                <w:rFonts w:ascii="Courier New" w:hAnsi="Courier New"/>
                <w:sz w:val="20"/>
                <w:szCs w:val="20"/>
                <w:lang w:val="de-DE"/>
              </w:rPr>
              <w:t xml:space="preserve">34         DSb.border = DSa.aorder + 13.45  +                                </w:t>
            </w:r>
          </w:p>
          <w:p w14:paraId="706E3632" w14:textId="77777777" w:rsidR="005F767D" w:rsidRPr="0067602F" w:rsidRDefault="005F767D" w:rsidP="00236112">
            <w:pPr>
              <w:pStyle w:val="DisplayScreen"/>
              <w:rPr>
                <w:rFonts w:ascii="Courier New" w:hAnsi="Courier New"/>
                <w:sz w:val="20"/>
                <w:szCs w:val="20"/>
                <w:lang w:val="de-DE"/>
              </w:rPr>
            </w:pPr>
            <w:r w:rsidRPr="0067602F">
              <w:rPr>
                <w:rFonts w:ascii="Courier New" w:hAnsi="Courier New"/>
                <w:sz w:val="20"/>
                <w:szCs w:val="20"/>
                <w:lang w:val="de-DE"/>
              </w:rPr>
              <w:t xml:space="preserve">                    9193         1500     </w:t>
            </w:r>
          </w:p>
          <w:p w14:paraId="4F220836" w14:textId="77777777" w:rsidR="005F767D" w:rsidRPr="0067602F" w:rsidRDefault="005F767D" w:rsidP="00236112">
            <w:pPr>
              <w:pStyle w:val="DisplayScreen"/>
              <w:rPr>
                <w:rFonts w:ascii="Courier New" w:hAnsi="Courier New"/>
                <w:sz w:val="20"/>
                <w:szCs w:val="20"/>
                <w:lang w:val="de-DE"/>
              </w:rPr>
            </w:pPr>
            <w:r w:rsidRPr="0067602F">
              <w:rPr>
                <w:rFonts w:ascii="Courier New" w:hAnsi="Courier New"/>
                <w:sz w:val="20"/>
                <w:szCs w:val="20"/>
                <w:lang w:val="de-DE"/>
              </w:rPr>
              <w:t xml:space="preserve">   35                      26.2 + DSa.iorder;                                   </w:t>
            </w:r>
          </w:p>
          <w:p w14:paraId="67A1D6C2" w14:textId="77777777" w:rsidR="005F767D" w:rsidRPr="004B59FE" w:rsidRDefault="005F767D" w:rsidP="00236112">
            <w:pPr>
              <w:pStyle w:val="DisplayScreen"/>
              <w:rPr>
                <w:rFonts w:ascii="Courier New" w:hAnsi="Courier New"/>
                <w:sz w:val="20"/>
                <w:szCs w:val="20"/>
              </w:rPr>
            </w:pPr>
            <w:r w:rsidRPr="0067602F">
              <w:rPr>
                <w:rFonts w:ascii="Courier New" w:hAnsi="Courier New"/>
                <w:sz w:val="20"/>
                <w:szCs w:val="20"/>
                <w:lang w:val="de-DE"/>
              </w:rPr>
              <w:t xml:space="preserve">                                    </w:t>
            </w:r>
            <w:r w:rsidRPr="004B59FE">
              <w:rPr>
                <w:rFonts w:ascii="Courier New" w:hAnsi="Courier New"/>
                <w:sz w:val="20"/>
                <w:szCs w:val="20"/>
              </w:rPr>
              <w:t xml:space="preserve">7654.321                                    </w:t>
            </w:r>
          </w:p>
          <w:p w14:paraId="46B8B3D5" w14:textId="77777777" w:rsidR="005F767D" w:rsidRPr="0078123B" w:rsidRDefault="005F767D" w:rsidP="00236112">
            <w:pPr>
              <w:pStyle w:val="DisplayScreen"/>
              <w:rPr>
                <w:rFonts w:ascii="Courier New" w:hAnsi="Courier New"/>
                <w:b/>
                <w:sz w:val="20"/>
                <w:szCs w:val="20"/>
              </w:rPr>
            </w:pPr>
            <w:r w:rsidRPr="004B59FE">
              <w:rPr>
                <w:rFonts w:ascii="Courier New" w:hAnsi="Courier New"/>
                <w:sz w:val="20"/>
                <w:szCs w:val="20"/>
              </w:rPr>
              <w:t xml:space="preserve">   </w:t>
            </w:r>
            <w:r w:rsidRPr="0078123B">
              <w:rPr>
                <w:rFonts w:ascii="Courier New" w:hAnsi="Courier New"/>
                <w:b/>
                <w:sz w:val="20"/>
                <w:szCs w:val="20"/>
              </w:rPr>
              <w:t xml:space="preserve">37  * V5R4 op code eval-corr (evaluate corresponding)                        </w:t>
            </w:r>
          </w:p>
          <w:p w14:paraId="36D7C6AD" w14:textId="77777777" w:rsidR="005F767D" w:rsidRPr="0078123B" w:rsidRDefault="005F767D" w:rsidP="00236112">
            <w:pPr>
              <w:pStyle w:val="DisplayScreen"/>
              <w:rPr>
                <w:rFonts w:ascii="Courier New" w:hAnsi="Courier New"/>
                <w:b/>
                <w:sz w:val="20"/>
                <w:szCs w:val="20"/>
              </w:rPr>
            </w:pPr>
            <w:r w:rsidRPr="0078123B">
              <w:rPr>
                <w:rFonts w:ascii="Courier New" w:hAnsi="Courier New"/>
                <w:b/>
                <w:sz w:val="20"/>
                <w:szCs w:val="20"/>
              </w:rPr>
              <w:t xml:space="preserve">   38 c                   eval-corr DSb = DSa                                   </w:t>
            </w:r>
          </w:p>
          <w:p w14:paraId="0EED9B97" w14:textId="77777777" w:rsidR="005F767D" w:rsidRPr="0078123B" w:rsidRDefault="005F767D" w:rsidP="00236112">
            <w:pPr>
              <w:pStyle w:val="DisplayScreen"/>
              <w:rPr>
                <w:rFonts w:ascii="Courier New" w:hAnsi="Courier New"/>
                <w:b/>
                <w:sz w:val="20"/>
                <w:szCs w:val="20"/>
              </w:rPr>
            </w:pPr>
            <w:r w:rsidRPr="0078123B">
              <w:rPr>
                <w:rFonts w:ascii="Courier New" w:hAnsi="Courier New"/>
                <w:b/>
                <w:sz w:val="20"/>
                <w:szCs w:val="20"/>
              </w:rPr>
              <w:t xml:space="preserve">                                    000091931234567897654321000123456           </w:t>
            </w:r>
          </w:p>
          <w:p w14:paraId="4C76A0EF" w14:textId="77777777" w:rsidR="005F767D" w:rsidRPr="004B59FE" w:rsidRDefault="005F767D" w:rsidP="00236112">
            <w:pPr>
              <w:pStyle w:val="DisplayScreen"/>
              <w:rPr>
                <w:rFonts w:ascii="Courier New" w:hAnsi="Courier New"/>
                <w:sz w:val="20"/>
                <w:szCs w:val="20"/>
              </w:rPr>
            </w:pPr>
            <w:r w:rsidRPr="0078123B">
              <w:rPr>
                <w:rFonts w:ascii="Courier New" w:hAnsi="Courier New"/>
                <w:b/>
                <w:sz w:val="20"/>
                <w:szCs w:val="20"/>
              </w:rPr>
              <w:t xml:space="preserve">                                          000015001234567897654321000123456</w:t>
            </w:r>
            <w:r w:rsidRPr="004B59FE">
              <w:rPr>
                <w:rFonts w:ascii="Courier New" w:hAnsi="Courier New"/>
                <w:sz w:val="20"/>
                <w:szCs w:val="20"/>
              </w:rPr>
              <w:t xml:space="preserve">     </w:t>
            </w:r>
          </w:p>
          <w:p w14:paraId="7E08C9B0"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39  * qualified DS names (DSb.)                                              </w:t>
            </w:r>
          </w:p>
          <w:p w14:paraId="322E4F1D"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40 c                   z-add     DSb.border    work80            8 0         </w:t>
            </w:r>
          </w:p>
          <w:p w14:paraId="359DCDD9"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9193                                  </w:t>
            </w:r>
          </w:p>
          <w:p w14:paraId="01EECE29"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9193                        </w:t>
            </w:r>
          </w:p>
          <w:p w14:paraId="4167A395"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41 c                   z-add     DSb.xorder    work92            9 2         </w:t>
            </w:r>
          </w:p>
          <w:p w14:paraId="3FFB56CF"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1234567.89                                  </w:t>
            </w:r>
          </w:p>
          <w:p w14:paraId="283E1F37"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1234567.89                        </w:t>
            </w:r>
          </w:p>
          <w:p w14:paraId="7240368D"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42 c                   z-add     DSb.iorder    work73            7 3         </w:t>
            </w:r>
          </w:p>
          <w:p w14:paraId="2479BA8F"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7654.321                                  </w:t>
            </w:r>
          </w:p>
          <w:p w14:paraId="6CF6B2D3" w14:textId="77777777" w:rsidR="005F767D" w:rsidRDefault="005F767D" w:rsidP="00236112">
            <w:pPr>
              <w:pStyle w:val="DisplayScreen"/>
              <w:rPr>
                <w:rFonts w:ascii="Courier New" w:hAnsi="Courier New"/>
                <w:sz w:val="20"/>
                <w:szCs w:val="20"/>
              </w:rPr>
            </w:pPr>
            <w:r w:rsidRPr="004B59FE">
              <w:rPr>
                <w:rFonts w:ascii="Courier New" w:hAnsi="Courier New"/>
                <w:sz w:val="20"/>
                <w:szCs w:val="20"/>
              </w:rPr>
              <w:t xml:space="preserve">                                                7654.321    </w:t>
            </w:r>
          </w:p>
          <w:p w14:paraId="4F372F4E"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43 c                   z-add     DSb.rorder    work63            6 3         </w:t>
            </w:r>
          </w:p>
          <w:p w14:paraId="131E977C"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123.456                                  </w:t>
            </w:r>
          </w:p>
          <w:p w14:paraId="17A622DA"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123.456                        </w:t>
            </w:r>
          </w:p>
          <w:p w14:paraId="5B93BE84"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44  * exit program                                                           </w:t>
            </w:r>
          </w:p>
          <w:p w14:paraId="4E00A611"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45 c                   Eval      *inlr = *on                                 </w:t>
            </w:r>
          </w:p>
          <w:p w14:paraId="09EFCB65"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1                                           </w:t>
            </w:r>
          </w:p>
          <w:p w14:paraId="4F5AA6C6" w14:textId="77777777" w:rsidR="005F767D" w:rsidRPr="004B59FE" w:rsidRDefault="005F767D" w:rsidP="00236112">
            <w:pPr>
              <w:pStyle w:val="DisplayScreen"/>
              <w:rPr>
                <w:rFonts w:ascii="Courier New" w:hAnsi="Courier New"/>
                <w:sz w:val="20"/>
                <w:szCs w:val="20"/>
              </w:rPr>
            </w:pPr>
            <w:r w:rsidRPr="004B59FE">
              <w:rPr>
                <w:rFonts w:ascii="Courier New" w:hAnsi="Courier New"/>
                <w:sz w:val="20"/>
                <w:szCs w:val="20"/>
              </w:rPr>
              <w:t xml:space="preserve">   46 c                   Return                                                                                                          </w:t>
            </w:r>
          </w:p>
        </w:tc>
      </w:tr>
    </w:tbl>
    <w:p w14:paraId="60CC9EF1" w14:textId="77777777" w:rsidR="005F767D" w:rsidRPr="001D38DD" w:rsidRDefault="005F767D" w:rsidP="005F767D">
      <w:pPr>
        <w:rPr>
          <w:b/>
        </w:rPr>
      </w:pPr>
      <w:r w:rsidRPr="001D38DD">
        <w:rPr>
          <w:b/>
        </w:rPr>
        <w:t>Figure 7.4 RTPA audit of R5R4 Operation code eval-corr (evaluate corresponding)</w:t>
      </w:r>
    </w:p>
    <w:p w14:paraId="24FA5D18" w14:textId="77777777" w:rsidR="005F767D" w:rsidRDefault="005F767D" w:rsidP="005F767D">
      <w:r>
        <w:t xml:space="preserve">(Only the leftmost 80 characters of the </w:t>
      </w:r>
      <w:r w:rsidR="009E6302">
        <w:t>ZZAUDITP</w:t>
      </w:r>
      <w:r>
        <w:t xml:space="preserve"> audit output are shown)</w:t>
      </w:r>
    </w:p>
    <w:p w14:paraId="33D21785" w14:textId="77777777" w:rsidR="005F767D" w:rsidRPr="00940D1D" w:rsidRDefault="005F767D" w:rsidP="005F767D">
      <w:pPr>
        <w:pStyle w:val="Heading3"/>
        <w:rPr>
          <w:sz w:val="20"/>
          <w:szCs w:val="20"/>
        </w:rPr>
      </w:pPr>
      <w:bookmarkStart w:id="28491" w:name="_Toc158534911"/>
      <w:bookmarkStart w:id="28492" w:name="_Toc158989993"/>
      <w:bookmarkStart w:id="28493" w:name="_Toc158993872"/>
      <w:bookmarkStart w:id="28494" w:name="_Toc471568303"/>
      <w:bookmarkStart w:id="28495" w:name="_Toc514089899"/>
      <w:bookmarkStart w:id="28496" w:name="_Toc514157558"/>
      <w:bookmarkStart w:id="28497" w:name="_Toc514865042"/>
      <w:bookmarkStart w:id="28498" w:name="_Toc514868332"/>
      <w:bookmarkStart w:id="28499" w:name="_Toc514954010"/>
      <w:bookmarkStart w:id="28500" w:name="_Toc515387153"/>
      <w:bookmarkStart w:id="28501" w:name="_Toc515466725"/>
      <w:bookmarkStart w:id="28502" w:name="_Toc516235660"/>
      <w:bookmarkStart w:id="28503" w:name="_Toc516300522"/>
      <w:bookmarkStart w:id="28504" w:name="_Toc516671064"/>
      <w:bookmarkStart w:id="28505" w:name="_Toc516902265"/>
      <w:bookmarkStart w:id="28506" w:name="_Toc517000235"/>
      <w:bookmarkStart w:id="28507" w:name="_Toc517006405"/>
      <w:bookmarkStart w:id="28508" w:name="_Toc517013915"/>
      <w:bookmarkStart w:id="28509" w:name="_Toc517091536"/>
      <w:bookmarkStart w:id="28510" w:name="_Toc517536481"/>
      <w:bookmarkStart w:id="28511" w:name="_Toc518052660"/>
      <w:bookmarkStart w:id="28512" w:name="_Toc518055734"/>
      <w:bookmarkStart w:id="28513" w:name="_Toc518057305"/>
      <w:bookmarkStart w:id="28514" w:name="_Toc518057857"/>
      <w:bookmarkStart w:id="28515" w:name="_Toc518572116"/>
      <w:bookmarkStart w:id="28516" w:name="_Toc518748812"/>
      <w:bookmarkStart w:id="28517" w:name="_Toc519364401"/>
      <w:bookmarkStart w:id="28518" w:name="_Toc519793592"/>
      <w:bookmarkStart w:id="28519" w:name="_Toc520096164"/>
      <w:bookmarkStart w:id="28520" w:name="_Toc520396241"/>
      <w:bookmarkStart w:id="28521" w:name="_Toc521413415"/>
      <w:bookmarkStart w:id="28522" w:name="_Toc521414002"/>
      <w:bookmarkStart w:id="28523" w:name="_Toc521414314"/>
      <w:bookmarkStart w:id="28524" w:name="_Toc521590983"/>
      <w:bookmarkStart w:id="28525" w:name="_Toc522025410"/>
      <w:bookmarkStart w:id="28526" w:name="_Toc522879154"/>
      <w:bookmarkStart w:id="28527" w:name="_Toc523249236"/>
      <w:bookmarkStart w:id="28528" w:name="_Toc525727469"/>
      <w:bookmarkStart w:id="28529" w:name="_Toc526848226"/>
      <w:bookmarkStart w:id="28530" w:name="_Toc526848782"/>
      <w:bookmarkStart w:id="28531" w:name="_Toc526940245"/>
      <w:bookmarkStart w:id="28532" w:name="_Toc527369636"/>
      <w:bookmarkStart w:id="28533" w:name="_Toc534305787"/>
      <w:bookmarkStart w:id="28534" w:name="_Toc534373946"/>
      <w:bookmarkStart w:id="28535" w:name="_Toc534385741"/>
      <w:bookmarkStart w:id="28536" w:name="_Toc534386245"/>
      <w:bookmarkStart w:id="28537" w:name="_Toc535168433"/>
      <w:bookmarkStart w:id="28538" w:name="_Toc535242058"/>
      <w:bookmarkStart w:id="28539" w:name="_Toc535242577"/>
      <w:bookmarkStart w:id="28540" w:name="_Toc535948340"/>
      <w:bookmarkStart w:id="28541" w:name="_Toc112218"/>
      <w:bookmarkStart w:id="28542" w:name="_Toc597429"/>
      <w:bookmarkStart w:id="28543" w:name="_Toc685137"/>
      <w:bookmarkStart w:id="28544" w:name="_Toc685778"/>
      <w:bookmarkStart w:id="28545" w:name="_Toc686830"/>
      <w:bookmarkStart w:id="28546" w:name="_Toc869310"/>
      <w:bookmarkStart w:id="28547" w:name="_Toc869476"/>
      <w:bookmarkStart w:id="28548" w:name="_Toc869641"/>
      <w:bookmarkStart w:id="28549" w:name="_Toc869806"/>
      <w:bookmarkStart w:id="28550" w:name="_Toc964415"/>
      <w:bookmarkStart w:id="28551" w:name="_Toc1816183"/>
      <w:bookmarkStart w:id="28552" w:name="_Toc1828718"/>
      <w:bookmarkStart w:id="28553" w:name="_Toc1828887"/>
      <w:bookmarkStart w:id="28554" w:name="_Toc1829056"/>
      <w:bookmarkStart w:id="28555" w:name="_Toc5979747"/>
      <w:bookmarkStart w:id="28556" w:name="_Toc5979966"/>
      <w:bookmarkStart w:id="28557" w:name="_Toc6481163"/>
      <w:bookmarkStart w:id="28558" w:name="_Toc6992137"/>
      <w:bookmarkStart w:id="28559" w:name="_Toc6992311"/>
      <w:bookmarkStart w:id="28560" w:name="_Toc6992483"/>
      <w:bookmarkStart w:id="28561" w:name="_Toc6992656"/>
      <w:bookmarkStart w:id="28562" w:name="_Toc6992829"/>
      <w:bookmarkStart w:id="28563" w:name="_Toc6993000"/>
      <w:bookmarkStart w:id="28564" w:name="_Toc6997967"/>
      <w:bookmarkStart w:id="28565" w:name="_Toc6998139"/>
      <w:bookmarkStart w:id="28566" w:name="_Toc6998311"/>
      <w:bookmarkStart w:id="28567" w:name="_Toc6998895"/>
      <w:bookmarkStart w:id="28568" w:name="_Toc8570092"/>
      <w:bookmarkStart w:id="28569" w:name="_Toc8639121"/>
      <w:bookmarkStart w:id="28570" w:name="_Toc8639468"/>
      <w:bookmarkStart w:id="28571" w:name="_Toc8639846"/>
      <w:bookmarkStart w:id="28572" w:name="_Toc8640023"/>
      <w:bookmarkStart w:id="28573" w:name="_Toc8640200"/>
      <w:bookmarkStart w:id="28574" w:name="_Toc8640377"/>
      <w:bookmarkStart w:id="28575" w:name="_Toc8640554"/>
      <w:bookmarkStart w:id="28576" w:name="_Toc8640731"/>
      <w:bookmarkStart w:id="28577" w:name="_Toc8640908"/>
      <w:bookmarkStart w:id="28578" w:name="_Toc8641087"/>
      <w:bookmarkStart w:id="28579" w:name="_Toc8641264"/>
      <w:bookmarkStart w:id="28580" w:name="_Toc8641442"/>
      <w:bookmarkStart w:id="28581" w:name="_Toc8661477"/>
      <w:bookmarkStart w:id="28582" w:name="_Toc8661655"/>
      <w:bookmarkStart w:id="28583" w:name="_Toc8662189"/>
      <w:bookmarkStart w:id="28584" w:name="_Toc8662369"/>
      <w:bookmarkStart w:id="28585" w:name="_Toc8662548"/>
      <w:bookmarkStart w:id="28586" w:name="_Toc11480299"/>
      <w:bookmarkStart w:id="28587" w:name="_Toc11480480"/>
      <w:bookmarkStart w:id="28588" w:name="_Toc12695905"/>
      <w:bookmarkStart w:id="28589" w:name="_Toc12729032"/>
      <w:bookmarkStart w:id="28590" w:name="_Toc12814985"/>
      <w:bookmarkStart w:id="28591" w:name="_Toc12900716"/>
      <w:bookmarkStart w:id="28592" w:name="_Toc12900895"/>
      <w:bookmarkStart w:id="28593" w:name="_Toc12901132"/>
      <w:bookmarkStart w:id="28594" w:name="_Toc12901320"/>
      <w:bookmarkStart w:id="28595" w:name="_Toc12901629"/>
      <w:bookmarkStart w:id="28596" w:name="_Toc12902312"/>
      <w:bookmarkStart w:id="28597" w:name="_Toc17715417"/>
      <w:bookmarkStart w:id="28598" w:name="_Toc19542579"/>
      <w:bookmarkStart w:id="28599" w:name="_Toc19542767"/>
      <w:bookmarkStart w:id="28600" w:name="_Toc19543168"/>
      <w:bookmarkStart w:id="28601" w:name="_Toc19544837"/>
      <w:bookmarkStart w:id="28602" w:name="_Toc20757716"/>
      <w:bookmarkStart w:id="28603" w:name="_Toc20758213"/>
      <w:bookmarkStart w:id="28604" w:name="_Toc23669268"/>
      <w:bookmarkStart w:id="28605" w:name="_Toc23669614"/>
      <w:bookmarkStart w:id="28606" w:name="_Toc23958883"/>
      <w:bookmarkStart w:id="28607" w:name="_Toc23959368"/>
      <w:bookmarkStart w:id="28608" w:name="_Toc23960229"/>
      <w:bookmarkStart w:id="28609" w:name="_Toc23960412"/>
      <w:bookmarkStart w:id="28610" w:name="_Toc23960779"/>
      <w:bookmarkStart w:id="28611" w:name="_Toc24126325"/>
      <w:bookmarkStart w:id="28612" w:name="_Toc24126731"/>
      <w:bookmarkStart w:id="28613" w:name="_Toc24128477"/>
      <w:bookmarkStart w:id="28614" w:name="_Toc24129097"/>
      <w:bookmarkStart w:id="28615" w:name="_Toc25486173"/>
      <w:bookmarkStart w:id="28616" w:name="_Toc25488215"/>
      <w:bookmarkStart w:id="28617" w:name="_Toc25576182"/>
      <w:bookmarkStart w:id="28618" w:name="_Toc25576494"/>
      <w:bookmarkStart w:id="28619" w:name="_Toc27919523"/>
      <w:bookmarkStart w:id="28620" w:name="_Toc27919729"/>
      <w:bookmarkStart w:id="28621" w:name="_Toc27919969"/>
      <w:bookmarkStart w:id="28622" w:name="_Toc27920198"/>
      <w:bookmarkStart w:id="28623" w:name="_Toc27920438"/>
      <w:bookmarkStart w:id="28624" w:name="_Toc28004046"/>
      <w:bookmarkStart w:id="28625" w:name="_Toc28004247"/>
      <w:bookmarkStart w:id="28626" w:name="_Toc28004475"/>
      <w:bookmarkStart w:id="28627" w:name="_Toc28004675"/>
      <w:bookmarkStart w:id="28628" w:name="_Toc28862897"/>
      <w:bookmarkStart w:id="28629" w:name="_Toc28863192"/>
      <w:bookmarkStart w:id="28630" w:name="_Toc28863449"/>
      <w:bookmarkStart w:id="28631" w:name="_Toc28864112"/>
      <w:bookmarkStart w:id="28632" w:name="_Toc28866311"/>
      <w:bookmarkStart w:id="28633" w:name="_Toc28866540"/>
      <w:bookmarkStart w:id="28634" w:name="_Toc28871155"/>
      <w:bookmarkStart w:id="28635" w:name="_Toc28886013"/>
      <w:bookmarkStart w:id="28636" w:name="_Toc48200446"/>
      <w:bookmarkStart w:id="28637" w:name="_Toc48231746"/>
      <w:bookmarkStart w:id="28638" w:name="_Toc48305480"/>
      <w:bookmarkStart w:id="28639" w:name="_Toc48314866"/>
      <w:bookmarkStart w:id="28640" w:name="_Toc48318535"/>
      <w:bookmarkStart w:id="28641" w:name="_Toc48318738"/>
      <w:bookmarkStart w:id="28642" w:name="_Toc48318940"/>
      <w:bookmarkStart w:id="28643" w:name="_Toc48319365"/>
      <w:bookmarkStart w:id="28644" w:name="_Toc48396897"/>
      <w:bookmarkStart w:id="28645" w:name="_Toc48408976"/>
      <w:bookmarkStart w:id="28646" w:name="_Toc48483589"/>
      <w:bookmarkStart w:id="28647" w:name="_Toc48646411"/>
      <w:bookmarkStart w:id="28648" w:name="_Toc48737496"/>
      <w:bookmarkStart w:id="28649" w:name="_Toc48825122"/>
      <w:bookmarkStart w:id="28650" w:name="_Toc48825620"/>
      <w:bookmarkStart w:id="28651" w:name="_Toc48835556"/>
      <w:bookmarkStart w:id="28652" w:name="_Toc48835879"/>
      <w:bookmarkStart w:id="28653" w:name="_Toc48902364"/>
      <w:bookmarkStart w:id="28654" w:name="_Toc48925701"/>
      <w:bookmarkStart w:id="28655" w:name="_Toc48925976"/>
      <w:bookmarkStart w:id="28656" w:name="_Toc48997792"/>
      <w:bookmarkStart w:id="28657" w:name="_Toc49004150"/>
      <w:bookmarkStart w:id="28658" w:name="_Toc49075460"/>
      <w:bookmarkStart w:id="28659" w:name="_Toc49082605"/>
      <w:bookmarkStart w:id="28660" w:name="_Toc49082903"/>
      <w:bookmarkStart w:id="28661" w:name="_Toc49083305"/>
      <w:bookmarkStart w:id="28662" w:name="_Toc49083537"/>
      <w:bookmarkStart w:id="28663" w:name="_Toc49088394"/>
      <w:bookmarkStart w:id="28664" w:name="_Toc49088628"/>
      <w:bookmarkStart w:id="28665" w:name="_Toc49090305"/>
      <w:bookmarkStart w:id="28666" w:name="_Toc50102679"/>
      <w:bookmarkStart w:id="28667" w:name="_Toc50369495"/>
      <w:bookmarkStart w:id="28668" w:name="_Toc50369823"/>
      <w:bookmarkStart w:id="28669" w:name="_Toc53753099"/>
      <w:bookmarkStart w:id="28670" w:name="_Toc53753396"/>
      <w:bookmarkStart w:id="28671" w:name="_Toc53756723"/>
      <w:bookmarkStart w:id="28672" w:name="_Toc53757476"/>
      <w:bookmarkStart w:id="28673" w:name="_Toc54010314"/>
      <w:bookmarkStart w:id="28674" w:name="_Toc54532224"/>
      <w:bookmarkStart w:id="28675" w:name="_Toc54532475"/>
      <w:bookmarkStart w:id="28676" w:name="_Toc54532725"/>
      <w:bookmarkStart w:id="28677" w:name="_Toc54536379"/>
      <w:bookmarkStart w:id="28678" w:name="_Toc54623196"/>
      <w:bookmarkStart w:id="28679" w:name="_Toc54699422"/>
      <w:bookmarkStart w:id="28680" w:name="_Toc54699856"/>
      <w:bookmarkStart w:id="28681" w:name="_Toc55038310"/>
      <w:bookmarkStart w:id="28682" w:name="_Toc55225026"/>
      <w:bookmarkStart w:id="28683" w:name="_Toc57299222"/>
      <w:bookmarkStart w:id="28684" w:name="_Toc57458317"/>
      <w:bookmarkStart w:id="28685" w:name="_Toc57458575"/>
      <w:bookmarkStart w:id="28686" w:name="_Toc57458891"/>
      <w:bookmarkStart w:id="28687" w:name="_Toc57459150"/>
      <w:bookmarkStart w:id="28688" w:name="_Toc62052807"/>
      <w:bookmarkStart w:id="28689" w:name="_Toc66712372"/>
      <w:bookmarkStart w:id="28690" w:name="_Toc66713361"/>
      <w:bookmarkStart w:id="28691" w:name="_Toc66713845"/>
      <w:bookmarkStart w:id="28692" w:name="_Toc66883223"/>
      <w:bookmarkStart w:id="28693" w:name="_Toc66883525"/>
      <w:bookmarkStart w:id="28694" w:name="_Toc66883864"/>
      <w:bookmarkStart w:id="28695" w:name="_Toc66884342"/>
      <w:bookmarkStart w:id="28696" w:name="_Toc66885290"/>
      <w:bookmarkStart w:id="28697" w:name="_Toc66962656"/>
      <w:bookmarkStart w:id="28698" w:name="_Toc66962960"/>
      <w:bookmarkStart w:id="28699" w:name="_Toc88228721"/>
      <w:bookmarkStart w:id="28700" w:name="_Toc88233089"/>
      <w:bookmarkStart w:id="28701" w:name="_Toc88234582"/>
      <w:bookmarkStart w:id="28702" w:name="_Toc88237243"/>
      <w:bookmarkStart w:id="28703" w:name="_Toc88237935"/>
      <w:bookmarkStart w:id="28704" w:name="_Toc88238921"/>
      <w:bookmarkStart w:id="28705" w:name="_Toc88239571"/>
      <w:bookmarkStart w:id="28706" w:name="_Toc88241338"/>
      <w:bookmarkStart w:id="28707" w:name="_Toc88243278"/>
      <w:bookmarkStart w:id="28708" w:name="_Toc88243991"/>
      <w:bookmarkStart w:id="28709" w:name="_Toc88740779"/>
      <w:bookmarkStart w:id="28710" w:name="_Toc89343102"/>
      <w:bookmarkStart w:id="28711" w:name="_Toc89343571"/>
      <w:bookmarkStart w:id="28712" w:name="_Toc89343839"/>
      <w:bookmarkStart w:id="28713" w:name="_Toc89349626"/>
      <w:bookmarkStart w:id="28714" w:name="_Toc89440843"/>
      <w:bookmarkStart w:id="28715" w:name="_Toc89441211"/>
      <w:bookmarkStart w:id="28716" w:name="_Toc89680935"/>
      <w:bookmarkStart w:id="28717" w:name="_Toc89950371"/>
      <w:bookmarkStart w:id="28718" w:name="_Toc90134316"/>
      <w:bookmarkStart w:id="28719" w:name="_Toc90134813"/>
      <w:bookmarkStart w:id="28720" w:name="_Toc90135085"/>
      <w:bookmarkStart w:id="28721" w:name="_Toc90135805"/>
      <w:bookmarkStart w:id="28722" w:name="_Toc90137616"/>
      <w:bookmarkStart w:id="28723" w:name="_Toc90137940"/>
      <w:bookmarkStart w:id="28724" w:name="_Toc90138211"/>
      <w:bookmarkStart w:id="28725" w:name="_Toc90138482"/>
      <w:bookmarkStart w:id="28726" w:name="_Toc90305482"/>
      <w:bookmarkStart w:id="28727" w:name="_Toc98417870"/>
      <w:r w:rsidRPr="00940D1D">
        <w:rPr>
          <w:sz w:val="20"/>
          <w:szCs w:val="20"/>
        </w:rPr>
        <w:t>Pre-Audit Conditionals</w:t>
      </w:r>
      <w:bookmarkEnd w:id="28491"/>
      <w:bookmarkEnd w:id="28492"/>
      <w:bookmarkEnd w:id="28493"/>
      <w:bookmarkEnd w:id="28494"/>
      <w:bookmarkEnd w:id="28495"/>
      <w:bookmarkEnd w:id="28496"/>
      <w:bookmarkEnd w:id="28497"/>
      <w:bookmarkEnd w:id="28498"/>
      <w:bookmarkEnd w:id="28499"/>
      <w:bookmarkEnd w:id="28500"/>
      <w:bookmarkEnd w:id="28501"/>
      <w:bookmarkEnd w:id="28502"/>
      <w:bookmarkEnd w:id="28503"/>
      <w:bookmarkEnd w:id="28504"/>
      <w:bookmarkEnd w:id="28505"/>
      <w:bookmarkEnd w:id="28506"/>
      <w:bookmarkEnd w:id="28507"/>
      <w:bookmarkEnd w:id="28508"/>
      <w:bookmarkEnd w:id="28509"/>
      <w:bookmarkEnd w:id="28510"/>
      <w:bookmarkEnd w:id="28511"/>
      <w:bookmarkEnd w:id="28512"/>
      <w:bookmarkEnd w:id="28513"/>
      <w:bookmarkEnd w:id="28514"/>
      <w:bookmarkEnd w:id="28515"/>
      <w:bookmarkEnd w:id="28516"/>
      <w:bookmarkEnd w:id="28517"/>
      <w:bookmarkEnd w:id="28518"/>
      <w:bookmarkEnd w:id="28519"/>
      <w:bookmarkEnd w:id="28520"/>
      <w:bookmarkEnd w:id="28521"/>
      <w:bookmarkEnd w:id="28522"/>
      <w:bookmarkEnd w:id="28523"/>
      <w:bookmarkEnd w:id="28524"/>
      <w:bookmarkEnd w:id="28525"/>
      <w:bookmarkEnd w:id="28526"/>
      <w:bookmarkEnd w:id="28527"/>
      <w:bookmarkEnd w:id="28528"/>
      <w:bookmarkEnd w:id="28529"/>
      <w:bookmarkEnd w:id="28530"/>
      <w:bookmarkEnd w:id="28531"/>
      <w:bookmarkEnd w:id="28532"/>
      <w:bookmarkEnd w:id="28533"/>
      <w:bookmarkEnd w:id="28534"/>
      <w:bookmarkEnd w:id="28535"/>
      <w:bookmarkEnd w:id="28536"/>
      <w:bookmarkEnd w:id="28537"/>
      <w:bookmarkEnd w:id="28538"/>
      <w:bookmarkEnd w:id="28539"/>
      <w:bookmarkEnd w:id="28540"/>
      <w:bookmarkEnd w:id="28541"/>
      <w:bookmarkEnd w:id="28542"/>
      <w:bookmarkEnd w:id="28543"/>
      <w:bookmarkEnd w:id="28544"/>
      <w:bookmarkEnd w:id="28545"/>
      <w:bookmarkEnd w:id="28546"/>
      <w:bookmarkEnd w:id="28547"/>
      <w:bookmarkEnd w:id="28548"/>
      <w:bookmarkEnd w:id="28549"/>
      <w:bookmarkEnd w:id="28550"/>
      <w:bookmarkEnd w:id="28551"/>
      <w:bookmarkEnd w:id="28552"/>
      <w:bookmarkEnd w:id="28553"/>
      <w:bookmarkEnd w:id="28554"/>
      <w:bookmarkEnd w:id="28555"/>
      <w:bookmarkEnd w:id="28556"/>
      <w:bookmarkEnd w:id="28557"/>
      <w:bookmarkEnd w:id="28558"/>
      <w:bookmarkEnd w:id="28559"/>
      <w:bookmarkEnd w:id="28560"/>
      <w:bookmarkEnd w:id="28561"/>
      <w:bookmarkEnd w:id="28562"/>
      <w:bookmarkEnd w:id="28563"/>
      <w:bookmarkEnd w:id="28564"/>
      <w:bookmarkEnd w:id="28565"/>
      <w:bookmarkEnd w:id="28566"/>
      <w:bookmarkEnd w:id="28567"/>
      <w:bookmarkEnd w:id="28568"/>
      <w:bookmarkEnd w:id="28569"/>
      <w:bookmarkEnd w:id="28570"/>
      <w:bookmarkEnd w:id="28571"/>
      <w:bookmarkEnd w:id="28572"/>
      <w:bookmarkEnd w:id="28573"/>
      <w:bookmarkEnd w:id="28574"/>
      <w:bookmarkEnd w:id="28575"/>
      <w:bookmarkEnd w:id="28576"/>
      <w:bookmarkEnd w:id="28577"/>
      <w:bookmarkEnd w:id="28578"/>
      <w:bookmarkEnd w:id="28579"/>
      <w:bookmarkEnd w:id="28580"/>
      <w:bookmarkEnd w:id="28581"/>
      <w:bookmarkEnd w:id="28582"/>
      <w:bookmarkEnd w:id="28583"/>
      <w:bookmarkEnd w:id="28584"/>
      <w:bookmarkEnd w:id="28585"/>
      <w:bookmarkEnd w:id="28586"/>
      <w:bookmarkEnd w:id="28587"/>
      <w:bookmarkEnd w:id="28588"/>
      <w:bookmarkEnd w:id="28589"/>
      <w:bookmarkEnd w:id="28590"/>
      <w:bookmarkEnd w:id="28591"/>
      <w:bookmarkEnd w:id="28592"/>
      <w:bookmarkEnd w:id="28593"/>
      <w:bookmarkEnd w:id="28594"/>
      <w:bookmarkEnd w:id="28595"/>
      <w:bookmarkEnd w:id="28596"/>
      <w:bookmarkEnd w:id="28597"/>
      <w:bookmarkEnd w:id="28598"/>
      <w:bookmarkEnd w:id="28599"/>
      <w:bookmarkEnd w:id="28600"/>
      <w:bookmarkEnd w:id="28601"/>
      <w:bookmarkEnd w:id="28602"/>
      <w:bookmarkEnd w:id="28603"/>
      <w:bookmarkEnd w:id="28604"/>
      <w:bookmarkEnd w:id="28605"/>
      <w:bookmarkEnd w:id="28606"/>
      <w:bookmarkEnd w:id="28607"/>
      <w:bookmarkEnd w:id="28608"/>
      <w:bookmarkEnd w:id="28609"/>
      <w:bookmarkEnd w:id="28610"/>
      <w:bookmarkEnd w:id="28611"/>
      <w:bookmarkEnd w:id="28612"/>
      <w:bookmarkEnd w:id="28613"/>
      <w:bookmarkEnd w:id="28614"/>
      <w:bookmarkEnd w:id="28615"/>
      <w:bookmarkEnd w:id="28616"/>
      <w:bookmarkEnd w:id="28617"/>
      <w:bookmarkEnd w:id="28618"/>
      <w:bookmarkEnd w:id="28619"/>
      <w:bookmarkEnd w:id="28620"/>
      <w:bookmarkEnd w:id="28621"/>
      <w:bookmarkEnd w:id="28622"/>
      <w:bookmarkEnd w:id="28623"/>
      <w:bookmarkEnd w:id="28624"/>
      <w:bookmarkEnd w:id="28625"/>
      <w:bookmarkEnd w:id="28626"/>
      <w:bookmarkEnd w:id="28627"/>
      <w:bookmarkEnd w:id="28628"/>
      <w:bookmarkEnd w:id="28629"/>
      <w:bookmarkEnd w:id="28630"/>
      <w:bookmarkEnd w:id="28631"/>
      <w:bookmarkEnd w:id="28632"/>
      <w:bookmarkEnd w:id="28633"/>
      <w:bookmarkEnd w:id="28634"/>
      <w:bookmarkEnd w:id="28635"/>
      <w:bookmarkEnd w:id="28636"/>
      <w:bookmarkEnd w:id="28637"/>
      <w:bookmarkEnd w:id="28638"/>
      <w:bookmarkEnd w:id="28639"/>
      <w:bookmarkEnd w:id="28640"/>
      <w:bookmarkEnd w:id="28641"/>
      <w:bookmarkEnd w:id="28642"/>
      <w:bookmarkEnd w:id="28643"/>
      <w:bookmarkEnd w:id="28644"/>
      <w:bookmarkEnd w:id="28645"/>
      <w:bookmarkEnd w:id="28646"/>
      <w:bookmarkEnd w:id="28647"/>
      <w:bookmarkEnd w:id="28648"/>
      <w:bookmarkEnd w:id="28649"/>
      <w:bookmarkEnd w:id="28650"/>
      <w:bookmarkEnd w:id="28651"/>
      <w:bookmarkEnd w:id="28652"/>
      <w:bookmarkEnd w:id="28653"/>
      <w:bookmarkEnd w:id="28654"/>
      <w:bookmarkEnd w:id="28655"/>
      <w:bookmarkEnd w:id="28656"/>
      <w:bookmarkEnd w:id="28657"/>
      <w:bookmarkEnd w:id="28658"/>
      <w:bookmarkEnd w:id="28659"/>
      <w:bookmarkEnd w:id="28660"/>
      <w:bookmarkEnd w:id="28661"/>
      <w:bookmarkEnd w:id="28662"/>
      <w:bookmarkEnd w:id="28663"/>
      <w:bookmarkEnd w:id="28664"/>
      <w:bookmarkEnd w:id="28665"/>
      <w:bookmarkEnd w:id="28666"/>
      <w:bookmarkEnd w:id="28667"/>
      <w:bookmarkEnd w:id="28668"/>
      <w:bookmarkEnd w:id="28669"/>
      <w:bookmarkEnd w:id="28670"/>
      <w:bookmarkEnd w:id="28671"/>
      <w:bookmarkEnd w:id="28672"/>
      <w:bookmarkEnd w:id="28673"/>
      <w:bookmarkEnd w:id="28674"/>
      <w:bookmarkEnd w:id="28675"/>
      <w:bookmarkEnd w:id="28676"/>
      <w:bookmarkEnd w:id="28677"/>
      <w:bookmarkEnd w:id="28678"/>
      <w:bookmarkEnd w:id="28679"/>
      <w:bookmarkEnd w:id="28680"/>
      <w:bookmarkEnd w:id="28681"/>
      <w:bookmarkEnd w:id="28682"/>
      <w:bookmarkEnd w:id="28683"/>
      <w:bookmarkEnd w:id="28684"/>
      <w:bookmarkEnd w:id="28685"/>
      <w:bookmarkEnd w:id="28686"/>
      <w:bookmarkEnd w:id="28687"/>
      <w:bookmarkEnd w:id="28688"/>
      <w:bookmarkEnd w:id="28689"/>
      <w:bookmarkEnd w:id="28690"/>
      <w:bookmarkEnd w:id="28691"/>
      <w:bookmarkEnd w:id="28692"/>
      <w:bookmarkEnd w:id="28693"/>
      <w:bookmarkEnd w:id="28694"/>
      <w:bookmarkEnd w:id="28695"/>
      <w:bookmarkEnd w:id="28696"/>
      <w:bookmarkEnd w:id="28697"/>
      <w:bookmarkEnd w:id="28698"/>
      <w:bookmarkEnd w:id="28699"/>
      <w:bookmarkEnd w:id="28700"/>
      <w:bookmarkEnd w:id="28701"/>
      <w:bookmarkEnd w:id="28702"/>
      <w:bookmarkEnd w:id="28703"/>
      <w:bookmarkEnd w:id="28704"/>
      <w:bookmarkEnd w:id="28705"/>
      <w:bookmarkEnd w:id="28706"/>
      <w:bookmarkEnd w:id="28707"/>
      <w:bookmarkEnd w:id="28708"/>
      <w:bookmarkEnd w:id="28709"/>
      <w:bookmarkEnd w:id="28710"/>
      <w:bookmarkEnd w:id="28711"/>
      <w:bookmarkEnd w:id="28712"/>
      <w:bookmarkEnd w:id="28713"/>
      <w:bookmarkEnd w:id="28714"/>
      <w:bookmarkEnd w:id="28715"/>
      <w:bookmarkEnd w:id="28716"/>
      <w:bookmarkEnd w:id="28717"/>
      <w:bookmarkEnd w:id="28718"/>
      <w:bookmarkEnd w:id="28719"/>
      <w:bookmarkEnd w:id="28720"/>
      <w:bookmarkEnd w:id="28721"/>
      <w:bookmarkEnd w:id="28722"/>
      <w:bookmarkEnd w:id="28723"/>
      <w:bookmarkEnd w:id="28724"/>
      <w:bookmarkEnd w:id="28725"/>
      <w:bookmarkEnd w:id="28726"/>
      <w:bookmarkEnd w:id="28727"/>
    </w:p>
    <w:p w14:paraId="1DDD0CD4" w14:textId="77777777" w:rsidR="005F767D" w:rsidRDefault="005F767D" w:rsidP="005F767D">
      <w:r>
        <w:t>Conditionals are audited after they are executed. As a result, conditionals that evaluate as “not true” are not included in the audit file. For that reason, selecting Y for Pre-Audit Conditionals causes RTPA to also audit conditionals prior to evaluation. The result is that false conditionals are displayed.</w:t>
      </w:r>
    </w:p>
    <w:p w14:paraId="4441EDBE" w14:textId="77777777" w:rsidR="005F767D" w:rsidRPr="00940D1D" w:rsidRDefault="005F767D" w:rsidP="005F767D">
      <w:pPr>
        <w:pStyle w:val="Heading3"/>
        <w:rPr>
          <w:sz w:val="20"/>
          <w:szCs w:val="20"/>
        </w:rPr>
      </w:pPr>
      <w:bookmarkStart w:id="28728" w:name="_Toc158534912"/>
      <w:bookmarkStart w:id="28729" w:name="_Toc158989994"/>
      <w:bookmarkStart w:id="28730" w:name="_Toc158993873"/>
      <w:bookmarkStart w:id="28731" w:name="_Toc471568304"/>
      <w:bookmarkStart w:id="28732" w:name="_Toc514089900"/>
      <w:bookmarkStart w:id="28733" w:name="_Toc514157559"/>
      <w:bookmarkStart w:id="28734" w:name="_Toc514865043"/>
      <w:bookmarkStart w:id="28735" w:name="_Toc514868333"/>
      <w:bookmarkStart w:id="28736" w:name="_Toc514954011"/>
      <w:bookmarkStart w:id="28737" w:name="_Toc515387154"/>
      <w:bookmarkStart w:id="28738" w:name="_Toc515466726"/>
      <w:bookmarkStart w:id="28739" w:name="_Toc516235661"/>
      <w:bookmarkStart w:id="28740" w:name="_Toc516300523"/>
      <w:bookmarkStart w:id="28741" w:name="_Toc516671065"/>
      <w:bookmarkStart w:id="28742" w:name="_Toc516902266"/>
      <w:bookmarkStart w:id="28743" w:name="_Toc517000236"/>
      <w:bookmarkStart w:id="28744" w:name="_Toc517006406"/>
      <w:bookmarkStart w:id="28745" w:name="_Toc517013916"/>
      <w:bookmarkStart w:id="28746" w:name="_Toc517091537"/>
      <w:bookmarkStart w:id="28747" w:name="_Toc517536482"/>
      <w:bookmarkStart w:id="28748" w:name="_Toc518052661"/>
      <w:bookmarkStart w:id="28749" w:name="_Toc518055735"/>
      <w:bookmarkStart w:id="28750" w:name="_Toc518057306"/>
      <w:bookmarkStart w:id="28751" w:name="_Toc518057858"/>
      <w:bookmarkStart w:id="28752" w:name="_Toc518572117"/>
      <w:bookmarkStart w:id="28753" w:name="_Toc518748813"/>
      <w:bookmarkStart w:id="28754" w:name="_Toc519364402"/>
      <w:bookmarkStart w:id="28755" w:name="_Toc519793593"/>
      <w:bookmarkStart w:id="28756" w:name="_Toc520096165"/>
      <w:bookmarkStart w:id="28757" w:name="_Toc520396242"/>
      <w:bookmarkStart w:id="28758" w:name="_Toc521413416"/>
      <w:bookmarkStart w:id="28759" w:name="_Toc521414003"/>
      <w:bookmarkStart w:id="28760" w:name="_Toc521414315"/>
      <w:bookmarkStart w:id="28761" w:name="_Toc521590984"/>
      <w:bookmarkStart w:id="28762" w:name="_Toc522025411"/>
      <w:bookmarkStart w:id="28763" w:name="_Toc522879155"/>
      <w:bookmarkStart w:id="28764" w:name="_Toc523249237"/>
      <w:bookmarkStart w:id="28765" w:name="_Toc525727470"/>
      <w:bookmarkStart w:id="28766" w:name="_Toc526848227"/>
      <w:bookmarkStart w:id="28767" w:name="_Toc526848783"/>
      <w:bookmarkStart w:id="28768" w:name="_Toc526940246"/>
      <w:bookmarkStart w:id="28769" w:name="_Toc527369637"/>
      <w:bookmarkStart w:id="28770" w:name="_Toc534305788"/>
      <w:bookmarkStart w:id="28771" w:name="_Toc534373947"/>
      <w:bookmarkStart w:id="28772" w:name="_Toc534385742"/>
      <w:bookmarkStart w:id="28773" w:name="_Toc534386246"/>
      <w:bookmarkStart w:id="28774" w:name="_Toc535168434"/>
      <w:bookmarkStart w:id="28775" w:name="_Toc535242059"/>
      <w:bookmarkStart w:id="28776" w:name="_Toc535242578"/>
      <w:bookmarkStart w:id="28777" w:name="_Toc535948341"/>
      <w:bookmarkStart w:id="28778" w:name="_Toc112219"/>
      <w:bookmarkStart w:id="28779" w:name="_Toc597430"/>
      <w:bookmarkStart w:id="28780" w:name="_Toc685138"/>
      <w:bookmarkStart w:id="28781" w:name="_Toc685779"/>
      <w:bookmarkStart w:id="28782" w:name="_Toc686831"/>
      <w:bookmarkStart w:id="28783" w:name="_Toc869311"/>
      <w:bookmarkStart w:id="28784" w:name="_Toc869477"/>
      <w:bookmarkStart w:id="28785" w:name="_Toc869642"/>
      <w:bookmarkStart w:id="28786" w:name="_Toc869807"/>
      <w:bookmarkStart w:id="28787" w:name="_Toc964416"/>
      <w:bookmarkStart w:id="28788" w:name="_Toc1816184"/>
      <w:bookmarkStart w:id="28789" w:name="_Toc1828719"/>
      <w:bookmarkStart w:id="28790" w:name="_Toc1828888"/>
      <w:bookmarkStart w:id="28791" w:name="_Toc1829057"/>
      <w:bookmarkStart w:id="28792" w:name="_Toc5979748"/>
      <w:bookmarkStart w:id="28793" w:name="_Toc5979967"/>
      <w:bookmarkStart w:id="28794" w:name="_Toc6481164"/>
      <w:bookmarkStart w:id="28795" w:name="_Toc6992138"/>
      <w:bookmarkStart w:id="28796" w:name="_Toc6992312"/>
      <w:bookmarkStart w:id="28797" w:name="_Toc6992484"/>
      <w:bookmarkStart w:id="28798" w:name="_Toc6992657"/>
      <w:bookmarkStart w:id="28799" w:name="_Toc6992830"/>
      <w:bookmarkStart w:id="28800" w:name="_Toc6993001"/>
      <w:bookmarkStart w:id="28801" w:name="_Toc6997968"/>
      <w:bookmarkStart w:id="28802" w:name="_Toc6998140"/>
      <w:bookmarkStart w:id="28803" w:name="_Toc6998312"/>
      <w:bookmarkStart w:id="28804" w:name="_Toc6998896"/>
      <w:bookmarkStart w:id="28805" w:name="_Toc8570093"/>
      <w:bookmarkStart w:id="28806" w:name="_Toc8639122"/>
      <w:bookmarkStart w:id="28807" w:name="_Toc8639469"/>
      <w:bookmarkStart w:id="28808" w:name="_Toc8639847"/>
      <w:bookmarkStart w:id="28809" w:name="_Toc8640024"/>
      <w:bookmarkStart w:id="28810" w:name="_Toc8640201"/>
      <w:bookmarkStart w:id="28811" w:name="_Toc8640378"/>
      <w:bookmarkStart w:id="28812" w:name="_Toc8640555"/>
      <w:bookmarkStart w:id="28813" w:name="_Toc8640732"/>
      <w:bookmarkStart w:id="28814" w:name="_Toc8640909"/>
      <w:bookmarkStart w:id="28815" w:name="_Toc8641088"/>
      <w:bookmarkStart w:id="28816" w:name="_Toc8641265"/>
      <w:bookmarkStart w:id="28817" w:name="_Toc8641443"/>
      <w:bookmarkStart w:id="28818" w:name="_Toc8661478"/>
      <w:bookmarkStart w:id="28819" w:name="_Toc8661656"/>
      <w:bookmarkStart w:id="28820" w:name="_Toc8662190"/>
      <w:bookmarkStart w:id="28821" w:name="_Toc8662370"/>
      <w:bookmarkStart w:id="28822" w:name="_Toc8662549"/>
      <w:bookmarkStart w:id="28823" w:name="_Toc11480300"/>
      <w:bookmarkStart w:id="28824" w:name="_Toc11480481"/>
      <w:bookmarkStart w:id="28825" w:name="_Toc12695906"/>
      <w:bookmarkStart w:id="28826" w:name="_Toc12729033"/>
      <w:bookmarkStart w:id="28827" w:name="_Toc12814986"/>
      <w:bookmarkStart w:id="28828" w:name="_Toc12900717"/>
      <w:bookmarkStart w:id="28829" w:name="_Toc12900896"/>
      <w:bookmarkStart w:id="28830" w:name="_Toc12901133"/>
      <w:bookmarkStart w:id="28831" w:name="_Toc12901321"/>
      <w:bookmarkStart w:id="28832" w:name="_Toc12901630"/>
      <w:bookmarkStart w:id="28833" w:name="_Toc12902313"/>
      <w:bookmarkStart w:id="28834" w:name="_Toc17715418"/>
      <w:bookmarkStart w:id="28835" w:name="_Toc19542580"/>
      <w:bookmarkStart w:id="28836" w:name="_Toc19542768"/>
      <w:bookmarkStart w:id="28837" w:name="_Toc19543169"/>
      <w:bookmarkStart w:id="28838" w:name="_Toc19544838"/>
      <w:bookmarkStart w:id="28839" w:name="_Toc20757717"/>
      <w:bookmarkStart w:id="28840" w:name="_Toc20758214"/>
      <w:bookmarkStart w:id="28841" w:name="_Toc23669269"/>
      <w:bookmarkStart w:id="28842" w:name="_Toc23669615"/>
      <w:bookmarkStart w:id="28843" w:name="_Toc23958884"/>
      <w:bookmarkStart w:id="28844" w:name="_Toc23959369"/>
      <w:bookmarkStart w:id="28845" w:name="_Toc23960230"/>
      <w:bookmarkStart w:id="28846" w:name="_Toc23960413"/>
      <w:bookmarkStart w:id="28847" w:name="_Toc23960780"/>
      <w:bookmarkStart w:id="28848" w:name="_Toc24126326"/>
      <w:bookmarkStart w:id="28849" w:name="_Toc24126732"/>
      <w:bookmarkStart w:id="28850" w:name="_Toc24128478"/>
      <w:bookmarkStart w:id="28851" w:name="_Toc24129098"/>
      <w:bookmarkStart w:id="28852" w:name="_Toc25486174"/>
      <w:bookmarkStart w:id="28853" w:name="_Toc25488216"/>
      <w:bookmarkStart w:id="28854" w:name="_Toc25576183"/>
      <w:bookmarkStart w:id="28855" w:name="_Toc25576495"/>
      <w:bookmarkStart w:id="28856" w:name="_Toc27919524"/>
      <w:bookmarkStart w:id="28857" w:name="_Toc27919730"/>
      <w:bookmarkStart w:id="28858" w:name="_Toc27919970"/>
      <w:bookmarkStart w:id="28859" w:name="_Toc27920199"/>
      <w:bookmarkStart w:id="28860" w:name="_Toc27920439"/>
      <w:bookmarkStart w:id="28861" w:name="_Toc28004047"/>
      <w:bookmarkStart w:id="28862" w:name="_Toc28004248"/>
      <w:bookmarkStart w:id="28863" w:name="_Toc28004476"/>
      <w:bookmarkStart w:id="28864" w:name="_Toc28004676"/>
      <w:bookmarkStart w:id="28865" w:name="_Toc28862898"/>
      <w:bookmarkStart w:id="28866" w:name="_Toc28863193"/>
      <w:bookmarkStart w:id="28867" w:name="_Toc28863450"/>
      <w:bookmarkStart w:id="28868" w:name="_Toc28864113"/>
      <w:bookmarkStart w:id="28869" w:name="_Toc28866312"/>
      <w:bookmarkStart w:id="28870" w:name="_Toc28866541"/>
      <w:bookmarkStart w:id="28871" w:name="_Toc28871156"/>
      <w:bookmarkStart w:id="28872" w:name="_Toc28886014"/>
      <w:bookmarkStart w:id="28873" w:name="_Toc48200447"/>
      <w:bookmarkStart w:id="28874" w:name="_Toc48231747"/>
      <w:bookmarkStart w:id="28875" w:name="_Toc48305481"/>
      <w:bookmarkStart w:id="28876" w:name="_Toc48314867"/>
      <w:bookmarkStart w:id="28877" w:name="_Toc48318536"/>
      <w:bookmarkStart w:id="28878" w:name="_Toc48318739"/>
      <w:bookmarkStart w:id="28879" w:name="_Toc48318941"/>
      <w:bookmarkStart w:id="28880" w:name="_Toc48319366"/>
      <w:bookmarkStart w:id="28881" w:name="_Toc48396898"/>
      <w:bookmarkStart w:id="28882" w:name="_Toc48408977"/>
      <w:bookmarkStart w:id="28883" w:name="_Toc48483590"/>
      <w:bookmarkStart w:id="28884" w:name="_Toc48646412"/>
      <w:bookmarkStart w:id="28885" w:name="_Toc48737497"/>
      <w:bookmarkStart w:id="28886" w:name="_Toc48825123"/>
      <w:bookmarkStart w:id="28887" w:name="_Toc48825621"/>
      <w:bookmarkStart w:id="28888" w:name="_Toc48835557"/>
      <w:bookmarkStart w:id="28889" w:name="_Toc48835880"/>
      <w:bookmarkStart w:id="28890" w:name="_Toc48902365"/>
      <w:bookmarkStart w:id="28891" w:name="_Toc48925702"/>
      <w:bookmarkStart w:id="28892" w:name="_Toc48925977"/>
      <w:bookmarkStart w:id="28893" w:name="_Toc48997793"/>
      <w:bookmarkStart w:id="28894" w:name="_Toc49004151"/>
      <w:bookmarkStart w:id="28895" w:name="_Toc49075461"/>
      <w:bookmarkStart w:id="28896" w:name="_Toc49082606"/>
      <w:bookmarkStart w:id="28897" w:name="_Toc49082904"/>
      <w:bookmarkStart w:id="28898" w:name="_Toc49083306"/>
      <w:bookmarkStart w:id="28899" w:name="_Toc49083538"/>
      <w:bookmarkStart w:id="28900" w:name="_Toc49088395"/>
      <w:bookmarkStart w:id="28901" w:name="_Toc49088629"/>
      <w:bookmarkStart w:id="28902" w:name="_Toc49090306"/>
      <w:bookmarkStart w:id="28903" w:name="_Toc50102680"/>
      <w:bookmarkStart w:id="28904" w:name="_Toc50369496"/>
      <w:bookmarkStart w:id="28905" w:name="_Toc50369824"/>
      <w:bookmarkStart w:id="28906" w:name="_Toc53753100"/>
      <w:bookmarkStart w:id="28907" w:name="_Toc53753397"/>
      <w:bookmarkStart w:id="28908" w:name="_Toc53756724"/>
      <w:bookmarkStart w:id="28909" w:name="_Toc53757477"/>
      <w:bookmarkStart w:id="28910" w:name="_Toc54010315"/>
      <w:bookmarkStart w:id="28911" w:name="_Toc54532225"/>
      <w:bookmarkStart w:id="28912" w:name="_Toc54532476"/>
      <w:bookmarkStart w:id="28913" w:name="_Toc54532726"/>
      <w:bookmarkStart w:id="28914" w:name="_Toc54536380"/>
      <w:bookmarkStart w:id="28915" w:name="_Toc54623197"/>
      <w:bookmarkStart w:id="28916" w:name="_Toc54699423"/>
      <w:bookmarkStart w:id="28917" w:name="_Toc54699857"/>
      <w:bookmarkStart w:id="28918" w:name="_Toc55038311"/>
      <w:bookmarkStart w:id="28919" w:name="_Toc55225027"/>
      <w:bookmarkStart w:id="28920" w:name="_Toc57299223"/>
      <w:bookmarkStart w:id="28921" w:name="_Toc57458318"/>
      <w:bookmarkStart w:id="28922" w:name="_Toc57458576"/>
      <w:bookmarkStart w:id="28923" w:name="_Toc57458892"/>
      <w:bookmarkStart w:id="28924" w:name="_Toc57459151"/>
      <w:bookmarkStart w:id="28925" w:name="_Toc62052808"/>
      <w:bookmarkStart w:id="28926" w:name="_Toc66712373"/>
      <w:bookmarkStart w:id="28927" w:name="_Toc66713362"/>
      <w:bookmarkStart w:id="28928" w:name="_Toc66713846"/>
      <w:bookmarkStart w:id="28929" w:name="_Toc66883224"/>
      <w:bookmarkStart w:id="28930" w:name="_Toc66883526"/>
      <w:bookmarkStart w:id="28931" w:name="_Toc66883865"/>
      <w:bookmarkStart w:id="28932" w:name="_Toc66884343"/>
      <w:bookmarkStart w:id="28933" w:name="_Toc66885291"/>
      <w:bookmarkStart w:id="28934" w:name="_Toc66962657"/>
      <w:bookmarkStart w:id="28935" w:name="_Toc66962961"/>
      <w:bookmarkStart w:id="28936" w:name="_Toc88228722"/>
      <w:bookmarkStart w:id="28937" w:name="_Toc88233090"/>
      <w:bookmarkStart w:id="28938" w:name="_Toc88234583"/>
      <w:bookmarkStart w:id="28939" w:name="_Toc88237244"/>
      <w:bookmarkStart w:id="28940" w:name="_Toc88237936"/>
      <w:bookmarkStart w:id="28941" w:name="_Toc88238922"/>
      <w:bookmarkStart w:id="28942" w:name="_Toc88239572"/>
      <w:bookmarkStart w:id="28943" w:name="_Toc88241339"/>
      <w:bookmarkStart w:id="28944" w:name="_Toc88243279"/>
      <w:bookmarkStart w:id="28945" w:name="_Toc88243992"/>
      <w:bookmarkStart w:id="28946" w:name="_Toc88740780"/>
      <w:bookmarkStart w:id="28947" w:name="_Toc89343103"/>
      <w:bookmarkStart w:id="28948" w:name="_Toc89343572"/>
      <w:bookmarkStart w:id="28949" w:name="_Toc89343840"/>
      <w:bookmarkStart w:id="28950" w:name="_Toc89349627"/>
      <w:bookmarkStart w:id="28951" w:name="_Toc89440844"/>
      <w:bookmarkStart w:id="28952" w:name="_Toc89441212"/>
      <w:bookmarkStart w:id="28953" w:name="_Toc89680936"/>
      <w:bookmarkStart w:id="28954" w:name="_Toc89950372"/>
      <w:bookmarkStart w:id="28955" w:name="_Toc90134317"/>
      <w:bookmarkStart w:id="28956" w:name="_Toc90134814"/>
      <w:bookmarkStart w:id="28957" w:name="_Toc90135086"/>
      <w:bookmarkStart w:id="28958" w:name="_Toc90135806"/>
      <w:bookmarkStart w:id="28959" w:name="_Toc90137617"/>
      <w:bookmarkStart w:id="28960" w:name="_Toc90137941"/>
      <w:bookmarkStart w:id="28961" w:name="_Toc90138212"/>
      <w:bookmarkStart w:id="28962" w:name="_Toc90138483"/>
      <w:bookmarkStart w:id="28963" w:name="_Toc90305483"/>
      <w:bookmarkStart w:id="28964" w:name="_Toc98417871"/>
      <w:r w:rsidRPr="00940D1D">
        <w:rPr>
          <w:sz w:val="20"/>
          <w:szCs w:val="20"/>
        </w:rPr>
        <w:t>Arithmetic Operations</w:t>
      </w:r>
      <w:bookmarkEnd w:id="28728"/>
      <w:bookmarkEnd w:id="28729"/>
      <w:bookmarkEnd w:id="28730"/>
      <w:bookmarkEnd w:id="28731"/>
      <w:bookmarkEnd w:id="28732"/>
      <w:bookmarkEnd w:id="28733"/>
      <w:bookmarkEnd w:id="28734"/>
      <w:bookmarkEnd w:id="28735"/>
      <w:bookmarkEnd w:id="28736"/>
      <w:bookmarkEnd w:id="28737"/>
      <w:bookmarkEnd w:id="28738"/>
      <w:bookmarkEnd w:id="28739"/>
      <w:bookmarkEnd w:id="28740"/>
      <w:bookmarkEnd w:id="28741"/>
      <w:bookmarkEnd w:id="28742"/>
      <w:bookmarkEnd w:id="28743"/>
      <w:bookmarkEnd w:id="28744"/>
      <w:bookmarkEnd w:id="28745"/>
      <w:bookmarkEnd w:id="28746"/>
      <w:bookmarkEnd w:id="28747"/>
      <w:bookmarkEnd w:id="28748"/>
      <w:bookmarkEnd w:id="28749"/>
      <w:bookmarkEnd w:id="28750"/>
      <w:bookmarkEnd w:id="28751"/>
      <w:bookmarkEnd w:id="28752"/>
      <w:bookmarkEnd w:id="28753"/>
      <w:bookmarkEnd w:id="28754"/>
      <w:bookmarkEnd w:id="28755"/>
      <w:bookmarkEnd w:id="28756"/>
      <w:bookmarkEnd w:id="28757"/>
      <w:bookmarkEnd w:id="28758"/>
      <w:bookmarkEnd w:id="28759"/>
      <w:bookmarkEnd w:id="28760"/>
      <w:bookmarkEnd w:id="28761"/>
      <w:bookmarkEnd w:id="28762"/>
      <w:bookmarkEnd w:id="28763"/>
      <w:bookmarkEnd w:id="28764"/>
      <w:bookmarkEnd w:id="28765"/>
      <w:bookmarkEnd w:id="28766"/>
      <w:bookmarkEnd w:id="28767"/>
      <w:bookmarkEnd w:id="28768"/>
      <w:bookmarkEnd w:id="28769"/>
      <w:bookmarkEnd w:id="28770"/>
      <w:bookmarkEnd w:id="28771"/>
      <w:bookmarkEnd w:id="28772"/>
      <w:bookmarkEnd w:id="28773"/>
      <w:bookmarkEnd w:id="28774"/>
      <w:bookmarkEnd w:id="28775"/>
      <w:bookmarkEnd w:id="28776"/>
      <w:bookmarkEnd w:id="28777"/>
      <w:bookmarkEnd w:id="28778"/>
      <w:bookmarkEnd w:id="28779"/>
      <w:bookmarkEnd w:id="28780"/>
      <w:bookmarkEnd w:id="28781"/>
      <w:bookmarkEnd w:id="28782"/>
      <w:bookmarkEnd w:id="28783"/>
      <w:bookmarkEnd w:id="28784"/>
      <w:bookmarkEnd w:id="28785"/>
      <w:bookmarkEnd w:id="28786"/>
      <w:bookmarkEnd w:id="28787"/>
      <w:bookmarkEnd w:id="28788"/>
      <w:bookmarkEnd w:id="28789"/>
      <w:bookmarkEnd w:id="28790"/>
      <w:bookmarkEnd w:id="28791"/>
      <w:bookmarkEnd w:id="28792"/>
      <w:bookmarkEnd w:id="28793"/>
      <w:bookmarkEnd w:id="28794"/>
      <w:bookmarkEnd w:id="28795"/>
      <w:bookmarkEnd w:id="28796"/>
      <w:bookmarkEnd w:id="28797"/>
      <w:bookmarkEnd w:id="28798"/>
      <w:bookmarkEnd w:id="28799"/>
      <w:bookmarkEnd w:id="28800"/>
      <w:bookmarkEnd w:id="28801"/>
      <w:bookmarkEnd w:id="28802"/>
      <w:bookmarkEnd w:id="28803"/>
      <w:bookmarkEnd w:id="28804"/>
      <w:bookmarkEnd w:id="28805"/>
      <w:bookmarkEnd w:id="28806"/>
      <w:bookmarkEnd w:id="28807"/>
      <w:bookmarkEnd w:id="28808"/>
      <w:bookmarkEnd w:id="28809"/>
      <w:bookmarkEnd w:id="28810"/>
      <w:bookmarkEnd w:id="28811"/>
      <w:bookmarkEnd w:id="28812"/>
      <w:bookmarkEnd w:id="28813"/>
      <w:bookmarkEnd w:id="28814"/>
      <w:bookmarkEnd w:id="28815"/>
      <w:bookmarkEnd w:id="28816"/>
      <w:bookmarkEnd w:id="28817"/>
      <w:bookmarkEnd w:id="28818"/>
      <w:bookmarkEnd w:id="28819"/>
      <w:bookmarkEnd w:id="28820"/>
      <w:bookmarkEnd w:id="28821"/>
      <w:bookmarkEnd w:id="28822"/>
      <w:bookmarkEnd w:id="28823"/>
      <w:bookmarkEnd w:id="28824"/>
      <w:bookmarkEnd w:id="28825"/>
      <w:bookmarkEnd w:id="28826"/>
      <w:bookmarkEnd w:id="28827"/>
      <w:bookmarkEnd w:id="28828"/>
      <w:bookmarkEnd w:id="28829"/>
      <w:bookmarkEnd w:id="28830"/>
      <w:bookmarkEnd w:id="28831"/>
      <w:bookmarkEnd w:id="28832"/>
      <w:bookmarkEnd w:id="28833"/>
      <w:bookmarkEnd w:id="28834"/>
      <w:bookmarkEnd w:id="28835"/>
      <w:bookmarkEnd w:id="28836"/>
      <w:bookmarkEnd w:id="28837"/>
      <w:bookmarkEnd w:id="28838"/>
      <w:bookmarkEnd w:id="28839"/>
      <w:bookmarkEnd w:id="28840"/>
      <w:bookmarkEnd w:id="28841"/>
      <w:bookmarkEnd w:id="28842"/>
      <w:bookmarkEnd w:id="28843"/>
      <w:bookmarkEnd w:id="28844"/>
      <w:bookmarkEnd w:id="28845"/>
      <w:bookmarkEnd w:id="28846"/>
      <w:bookmarkEnd w:id="28847"/>
      <w:bookmarkEnd w:id="28848"/>
      <w:bookmarkEnd w:id="28849"/>
      <w:bookmarkEnd w:id="28850"/>
      <w:bookmarkEnd w:id="28851"/>
      <w:bookmarkEnd w:id="28852"/>
      <w:bookmarkEnd w:id="28853"/>
      <w:bookmarkEnd w:id="28854"/>
      <w:bookmarkEnd w:id="28855"/>
      <w:bookmarkEnd w:id="28856"/>
      <w:bookmarkEnd w:id="28857"/>
      <w:bookmarkEnd w:id="28858"/>
      <w:bookmarkEnd w:id="28859"/>
      <w:bookmarkEnd w:id="28860"/>
      <w:bookmarkEnd w:id="28861"/>
      <w:bookmarkEnd w:id="28862"/>
      <w:bookmarkEnd w:id="28863"/>
      <w:bookmarkEnd w:id="28864"/>
      <w:bookmarkEnd w:id="28865"/>
      <w:bookmarkEnd w:id="28866"/>
      <w:bookmarkEnd w:id="28867"/>
      <w:bookmarkEnd w:id="28868"/>
      <w:bookmarkEnd w:id="28869"/>
      <w:bookmarkEnd w:id="28870"/>
      <w:bookmarkEnd w:id="28871"/>
      <w:bookmarkEnd w:id="28872"/>
      <w:bookmarkEnd w:id="28873"/>
      <w:bookmarkEnd w:id="28874"/>
      <w:bookmarkEnd w:id="28875"/>
      <w:bookmarkEnd w:id="28876"/>
      <w:bookmarkEnd w:id="28877"/>
      <w:bookmarkEnd w:id="28878"/>
      <w:bookmarkEnd w:id="28879"/>
      <w:bookmarkEnd w:id="28880"/>
      <w:bookmarkEnd w:id="28881"/>
      <w:bookmarkEnd w:id="28882"/>
      <w:bookmarkEnd w:id="28883"/>
      <w:bookmarkEnd w:id="28884"/>
      <w:bookmarkEnd w:id="28885"/>
      <w:bookmarkEnd w:id="28886"/>
      <w:bookmarkEnd w:id="28887"/>
      <w:bookmarkEnd w:id="28888"/>
      <w:bookmarkEnd w:id="28889"/>
      <w:bookmarkEnd w:id="28890"/>
      <w:bookmarkEnd w:id="28891"/>
      <w:bookmarkEnd w:id="28892"/>
      <w:bookmarkEnd w:id="28893"/>
      <w:bookmarkEnd w:id="28894"/>
      <w:bookmarkEnd w:id="28895"/>
      <w:bookmarkEnd w:id="28896"/>
      <w:bookmarkEnd w:id="28897"/>
      <w:bookmarkEnd w:id="28898"/>
      <w:bookmarkEnd w:id="28899"/>
      <w:bookmarkEnd w:id="28900"/>
      <w:bookmarkEnd w:id="28901"/>
      <w:bookmarkEnd w:id="28902"/>
      <w:bookmarkEnd w:id="28903"/>
      <w:bookmarkEnd w:id="28904"/>
      <w:bookmarkEnd w:id="28905"/>
      <w:bookmarkEnd w:id="28906"/>
      <w:bookmarkEnd w:id="28907"/>
      <w:bookmarkEnd w:id="28908"/>
      <w:bookmarkEnd w:id="28909"/>
      <w:bookmarkEnd w:id="28910"/>
      <w:bookmarkEnd w:id="28911"/>
      <w:bookmarkEnd w:id="28912"/>
      <w:bookmarkEnd w:id="28913"/>
      <w:bookmarkEnd w:id="28914"/>
      <w:bookmarkEnd w:id="28915"/>
      <w:bookmarkEnd w:id="28916"/>
      <w:bookmarkEnd w:id="28917"/>
      <w:bookmarkEnd w:id="28918"/>
      <w:bookmarkEnd w:id="28919"/>
      <w:bookmarkEnd w:id="28920"/>
      <w:bookmarkEnd w:id="28921"/>
      <w:bookmarkEnd w:id="28922"/>
      <w:bookmarkEnd w:id="28923"/>
      <w:bookmarkEnd w:id="28924"/>
      <w:bookmarkEnd w:id="28925"/>
      <w:bookmarkEnd w:id="28926"/>
      <w:bookmarkEnd w:id="28927"/>
      <w:bookmarkEnd w:id="28928"/>
      <w:bookmarkEnd w:id="28929"/>
      <w:bookmarkEnd w:id="28930"/>
      <w:bookmarkEnd w:id="28931"/>
      <w:bookmarkEnd w:id="28932"/>
      <w:bookmarkEnd w:id="28933"/>
      <w:bookmarkEnd w:id="28934"/>
      <w:bookmarkEnd w:id="28935"/>
      <w:bookmarkEnd w:id="28936"/>
      <w:bookmarkEnd w:id="28937"/>
      <w:bookmarkEnd w:id="28938"/>
      <w:bookmarkEnd w:id="28939"/>
      <w:bookmarkEnd w:id="28940"/>
      <w:bookmarkEnd w:id="28941"/>
      <w:bookmarkEnd w:id="28942"/>
      <w:bookmarkEnd w:id="28943"/>
      <w:bookmarkEnd w:id="28944"/>
      <w:bookmarkEnd w:id="28945"/>
      <w:bookmarkEnd w:id="28946"/>
      <w:bookmarkEnd w:id="28947"/>
      <w:bookmarkEnd w:id="28948"/>
      <w:bookmarkEnd w:id="28949"/>
      <w:bookmarkEnd w:id="28950"/>
      <w:bookmarkEnd w:id="28951"/>
      <w:bookmarkEnd w:id="28952"/>
      <w:bookmarkEnd w:id="28953"/>
      <w:bookmarkEnd w:id="28954"/>
      <w:bookmarkEnd w:id="28955"/>
      <w:bookmarkEnd w:id="28956"/>
      <w:bookmarkEnd w:id="28957"/>
      <w:bookmarkEnd w:id="28958"/>
      <w:bookmarkEnd w:id="28959"/>
      <w:bookmarkEnd w:id="28960"/>
      <w:bookmarkEnd w:id="28961"/>
      <w:bookmarkEnd w:id="28962"/>
      <w:bookmarkEnd w:id="28963"/>
      <w:bookmarkEnd w:id="28964"/>
    </w:p>
    <w:p w14:paraId="304A6BDD" w14:textId="77777777" w:rsidR="005F767D" w:rsidRDefault="005F767D" w:rsidP="005F767D">
      <w:r>
        <w:t>Arithmetic operations are audited after the entire expression is executed. If a variable value is changed during the expression, the changed value is shown. For example:</w:t>
      </w:r>
    </w:p>
    <w:p w14:paraId="3218CEF5" w14:textId="77777777" w:rsidR="005F767D" w:rsidRDefault="005F767D" w:rsidP="005F767D">
      <w:pPr>
        <w:pBdr>
          <w:top w:val="single" w:sz="6" w:space="1" w:color="000000"/>
          <w:left w:val="single" w:sz="6" w:space="4" w:color="000000"/>
          <w:bottom w:val="single" w:sz="6" w:space="1" w:color="000000"/>
          <w:right w:val="single" w:sz="6" w:space="4" w:color="000000"/>
        </w:pBdr>
        <w:rPr>
          <w:rFonts w:ascii="Courier New" w:hAnsi="Courier New"/>
          <w:sz w:val="20"/>
        </w:rPr>
      </w:pPr>
      <w:r>
        <w:rPr>
          <w:rFonts w:ascii="Courier New" w:hAnsi="Courier New"/>
          <w:sz w:val="20"/>
        </w:rPr>
        <w:t>0101 C     EVAL Result = 0</w:t>
      </w:r>
    </w:p>
    <w:p w14:paraId="7CC86664" w14:textId="77777777" w:rsidR="005F767D" w:rsidRDefault="005F767D" w:rsidP="005F767D">
      <w:pPr>
        <w:pBdr>
          <w:top w:val="single" w:sz="6" w:space="1" w:color="000000"/>
          <w:left w:val="single" w:sz="6" w:space="4" w:color="000000"/>
          <w:bottom w:val="single" w:sz="6" w:space="1" w:color="000000"/>
          <w:right w:val="single" w:sz="6" w:space="4" w:color="000000"/>
        </w:pBdr>
        <w:rPr>
          <w:rFonts w:ascii="Courier New" w:hAnsi="Courier New"/>
          <w:sz w:val="20"/>
        </w:rPr>
      </w:pPr>
      <w:r>
        <w:rPr>
          <w:rFonts w:ascii="Courier New" w:hAnsi="Courier New"/>
          <w:sz w:val="20"/>
        </w:rPr>
        <w:t>0102 C     EVAL Result = Result + 10</w:t>
      </w:r>
    </w:p>
    <w:p w14:paraId="2F0CFEEB" w14:textId="77777777" w:rsidR="005F767D" w:rsidRDefault="005F767D" w:rsidP="005F767D"/>
    <w:p w14:paraId="209C4920" w14:textId="77777777" w:rsidR="005F767D" w:rsidRDefault="005F767D" w:rsidP="005F767D">
      <w:pPr>
        <w:rPr>
          <w:rFonts w:ascii="Times New Roman" w:hAnsi="Times New Roman"/>
          <w:spacing w:val="0"/>
        </w:rPr>
      </w:pPr>
      <w:r>
        <w:t>Produces the audit fragment:</w:t>
      </w:r>
    </w:p>
    <w:p w14:paraId="26AE1C9B" w14:textId="77777777" w:rsidR="005F767D" w:rsidRDefault="005F767D" w:rsidP="005F767D">
      <w:pPr>
        <w:pBdr>
          <w:top w:val="single" w:sz="6" w:space="1" w:color="000000"/>
          <w:left w:val="single" w:sz="6" w:space="4" w:color="000000"/>
          <w:bottom w:val="single" w:sz="6" w:space="1" w:color="000000"/>
          <w:right w:val="single" w:sz="6" w:space="4" w:color="000000"/>
        </w:pBdr>
        <w:rPr>
          <w:rFonts w:ascii="Courier New" w:hAnsi="Courier New"/>
          <w:sz w:val="20"/>
        </w:rPr>
      </w:pPr>
      <w:r>
        <w:rPr>
          <w:rFonts w:ascii="Courier New" w:hAnsi="Courier New"/>
          <w:sz w:val="20"/>
        </w:rPr>
        <w:t xml:space="preserve">   200C     EVAL Result = 0</w:t>
      </w:r>
    </w:p>
    <w:p w14:paraId="008C20D5" w14:textId="77777777" w:rsidR="005F767D" w:rsidRDefault="005F767D" w:rsidP="005F767D">
      <w:pPr>
        <w:pBdr>
          <w:top w:val="single" w:sz="6" w:space="1" w:color="000000"/>
          <w:left w:val="single" w:sz="6" w:space="4" w:color="000000"/>
          <w:bottom w:val="single" w:sz="6" w:space="1" w:color="000000"/>
          <w:right w:val="single" w:sz="6" w:space="4" w:color="000000"/>
        </w:pBdr>
        <w:rPr>
          <w:rFonts w:ascii="Courier New" w:hAnsi="Courier New"/>
          <w:sz w:val="20"/>
        </w:rPr>
      </w:pPr>
      <w:r>
        <w:rPr>
          <w:rFonts w:ascii="Courier New" w:hAnsi="Courier New"/>
          <w:sz w:val="20"/>
        </w:rPr>
        <w:t xml:space="preserve">                      0</w:t>
      </w:r>
    </w:p>
    <w:p w14:paraId="1AD4398A" w14:textId="77777777" w:rsidR="005F767D" w:rsidRDefault="005F767D" w:rsidP="005F767D">
      <w:pPr>
        <w:pBdr>
          <w:top w:val="single" w:sz="6" w:space="1" w:color="000000"/>
          <w:left w:val="single" w:sz="6" w:space="4" w:color="000000"/>
          <w:bottom w:val="single" w:sz="6" w:space="1" w:color="000000"/>
          <w:right w:val="single" w:sz="6" w:space="4" w:color="000000"/>
        </w:pBdr>
        <w:rPr>
          <w:rFonts w:ascii="Courier New" w:hAnsi="Courier New"/>
          <w:sz w:val="20"/>
        </w:rPr>
      </w:pPr>
      <w:r>
        <w:rPr>
          <w:rFonts w:ascii="Courier New" w:hAnsi="Courier New"/>
          <w:sz w:val="20"/>
        </w:rPr>
        <w:t xml:space="preserve">   201C     EVAL Result = Result + 10</w:t>
      </w:r>
    </w:p>
    <w:p w14:paraId="5AB0126A" w14:textId="77777777" w:rsidR="005F767D" w:rsidRDefault="005F767D" w:rsidP="005F767D">
      <w:pPr>
        <w:pBdr>
          <w:top w:val="single" w:sz="6" w:space="1" w:color="000000"/>
          <w:left w:val="single" w:sz="6" w:space="4" w:color="000000"/>
          <w:bottom w:val="single" w:sz="6" w:space="1" w:color="000000"/>
          <w:right w:val="single" w:sz="6" w:space="4" w:color="000000"/>
        </w:pBdr>
        <w:rPr>
          <w:rFonts w:ascii="Courier New" w:hAnsi="Courier New"/>
          <w:sz w:val="20"/>
        </w:rPr>
      </w:pPr>
      <w:r>
        <w:rPr>
          <w:rFonts w:ascii="Courier New" w:hAnsi="Courier New"/>
          <w:sz w:val="20"/>
        </w:rPr>
        <w:t xml:space="preserve">                     10       10</w:t>
      </w:r>
    </w:p>
    <w:p w14:paraId="2FBF4317" w14:textId="77777777" w:rsidR="005F767D" w:rsidRPr="00940D1D" w:rsidRDefault="005F767D" w:rsidP="005F767D">
      <w:pPr>
        <w:pStyle w:val="Heading3"/>
        <w:rPr>
          <w:sz w:val="20"/>
          <w:szCs w:val="20"/>
        </w:rPr>
      </w:pPr>
      <w:bookmarkStart w:id="28965" w:name="_Toc158534913"/>
      <w:bookmarkStart w:id="28966" w:name="_Toc158989995"/>
      <w:bookmarkStart w:id="28967" w:name="_Toc158993874"/>
      <w:bookmarkStart w:id="28968" w:name="_Toc471568305"/>
      <w:bookmarkStart w:id="28969" w:name="_Toc514089901"/>
      <w:bookmarkStart w:id="28970" w:name="_Toc514157560"/>
      <w:bookmarkStart w:id="28971" w:name="_Toc514865044"/>
      <w:bookmarkStart w:id="28972" w:name="_Toc514868334"/>
      <w:bookmarkStart w:id="28973" w:name="_Toc514954012"/>
      <w:bookmarkStart w:id="28974" w:name="_Toc515387155"/>
      <w:bookmarkStart w:id="28975" w:name="_Toc515466727"/>
      <w:bookmarkStart w:id="28976" w:name="_Toc516235662"/>
      <w:bookmarkStart w:id="28977" w:name="_Toc516300524"/>
      <w:bookmarkStart w:id="28978" w:name="_Toc516671066"/>
      <w:bookmarkStart w:id="28979" w:name="_Toc516902267"/>
      <w:bookmarkStart w:id="28980" w:name="_Toc517000237"/>
      <w:bookmarkStart w:id="28981" w:name="_Toc517006407"/>
      <w:bookmarkStart w:id="28982" w:name="_Toc517013917"/>
      <w:bookmarkStart w:id="28983" w:name="_Toc517091538"/>
      <w:bookmarkStart w:id="28984" w:name="_Toc517536483"/>
      <w:bookmarkStart w:id="28985" w:name="_Toc518052662"/>
      <w:bookmarkStart w:id="28986" w:name="_Toc518055736"/>
      <w:bookmarkStart w:id="28987" w:name="_Toc518057307"/>
      <w:bookmarkStart w:id="28988" w:name="_Toc518057859"/>
      <w:bookmarkStart w:id="28989" w:name="_Toc518572118"/>
      <w:bookmarkStart w:id="28990" w:name="_Toc518748814"/>
      <w:bookmarkStart w:id="28991" w:name="_Toc519364403"/>
      <w:bookmarkStart w:id="28992" w:name="_Toc519793594"/>
      <w:bookmarkStart w:id="28993" w:name="_Toc520096166"/>
      <w:bookmarkStart w:id="28994" w:name="_Toc520396243"/>
      <w:bookmarkStart w:id="28995" w:name="_Toc521413417"/>
      <w:bookmarkStart w:id="28996" w:name="_Toc521414004"/>
      <w:bookmarkStart w:id="28997" w:name="_Toc521414316"/>
      <w:bookmarkStart w:id="28998" w:name="_Toc521590985"/>
      <w:bookmarkStart w:id="28999" w:name="_Toc522025412"/>
      <w:bookmarkStart w:id="29000" w:name="_Toc522879156"/>
      <w:bookmarkStart w:id="29001" w:name="_Toc523249238"/>
      <w:bookmarkStart w:id="29002" w:name="_Toc525727471"/>
      <w:bookmarkStart w:id="29003" w:name="_Toc526848228"/>
      <w:bookmarkStart w:id="29004" w:name="_Toc526848784"/>
      <w:bookmarkStart w:id="29005" w:name="_Toc526940247"/>
      <w:bookmarkStart w:id="29006" w:name="_Toc527369638"/>
      <w:bookmarkStart w:id="29007" w:name="_Toc534305789"/>
      <w:bookmarkStart w:id="29008" w:name="_Toc534373948"/>
      <w:bookmarkStart w:id="29009" w:name="_Toc534385743"/>
      <w:bookmarkStart w:id="29010" w:name="_Toc534386247"/>
      <w:bookmarkStart w:id="29011" w:name="_Toc535168435"/>
      <w:bookmarkStart w:id="29012" w:name="_Toc535242060"/>
      <w:bookmarkStart w:id="29013" w:name="_Toc535242579"/>
      <w:bookmarkStart w:id="29014" w:name="_Toc535948342"/>
      <w:bookmarkStart w:id="29015" w:name="_Toc112220"/>
      <w:bookmarkStart w:id="29016" w:name="_Toc597431"/>
      <w:bookmarkStart w:id="29017" w:name="_Toc685139"/>
      <w:bookmarkStart w:id="29018" w:name="_Toc685780"/>
      <w:bookmarkStart w:id="29019" w:name="_Toc686832"/>
      <w:bookmarkStart w:id="29020" w:name="_Toc869312"/>
      <w:bookmarkStart w:id="29021" w:name="_Toc869478"/>
      <w:bookmarkStart w:id="29022" w:name="_Toc869643"/>
      <w:bookmarkStart w:id="29023" w:name="_Toc869808"/>
      <w:bookmarkStart w:id="29024" w:name="_Toc964417"/>
      <w:bookmarkStart w:id="29025" w:name="_Toc1816185"/>
      <w:bookmarkStart w:id="29026" w:name="_Toc1828720"/>
      <w:bookmarkStart w:id="29027" w:name="_Toc1828889"/>
      <w:bookmarkStart w:id="29028" w:name="_Toc1829058"/>
      <w:bookmarkStart w:id="29029" w:name="_Toc5979749"/>
      <w:bookmarkStart w:id="29030" w:name="_Toc5979968"/>
      <w:bookmarkStart w:id="29031" w:name="_Toc6481165"/>
      <w:bookmarkStart w:id="29032" w:name="_Toc6992139"/>
      <w:bookmarkStart w:id="29033" w:name="_Toc6992313"/>
      <w:bookmarkStart w:id="29034" w:name="_Toc6992485"/>
      <w:bookmarkStart w:id="29035" w:name="_Toc6992658"/>
      <w:bookmarkStart w:id="29036" w:name="_Toc6992831"/>
      <w:bookmarkStart w:id="29037" w:name="_Toc6993002"/>
      <w:bookmarkStart w:id="29038" w:name="_Toc6997969"/>
      <w:bookmarkStart w:id="29039" w:name="_Toc6998141"/>
      <w:bookmarkStart w:id="29040" w:name="_Toc6998313"/>
      <w:bookmarkStart w:id="29041" w:name="_Toc6998897"/>
      <w:bookmarkStart w:id="29042" w:name="_Toc8570094"/>
      <w:bookmarkStart w:id="29043" w:name="_Toc8639123"/>
      <w:bookmarkStart w:id="29044" w:name="_Toc8639470"/>
      <w:bookmarkStart w:id="29045" w:name="_Toc8639848"/>
      <w:bookmarkStart w:id="29046" w:name="_Toc8640025"/>
      <w:bookmarkStart w:id="29047" w:name="_Toc8640202"/>
      <w:bookmarkStart w:id="29048" w:name="_Toc8640379"/>
      <w:bookmarkStart w:id="29049" w:name="_Toc8640556"/>
      <w:bookmarkStart w:id="29050" w:name="_Toc8640733"/>
      <w:bookmarkStart w:id="29051" w:name="_Toc8640910"/>
      <w:bookmarkStart w:id="29052" w:name="_Toc8641089"/>
      <w:bookmarkStart w:id="29053" w:name="_Toc8641266"/>
      <w:bookmarkStart w:id="29054" w:name="_Toc8641444"/>
      <w:bookmarkStart w:id="29055" w:name="_Toc8661479"/>
      <w:bookmarkStart w:id="29056" w:name="_Toc8661657"/>
      <w:bookmarkStart w:id="29057" w:name="_Toc8662191"/>
      <w:bookmarkStart w:id="29058" w:name="_Toc8662371"/>
      <w:bookmarkStart w:id="29059" w:name="_Toc8662550"/>
      <w:bookmarkStart w:id="29060" w:name="_Toc11480301"/>
      <w:bookmarkStart w:id="29061" w:name="_Toc11480482"/>
      <w:bookmarkStart w:id="29062" w:name="_Toc12695907"/>
      <w:bookmarkStart w:id="29063" w:name="_Toc12729034"/>
      <w:bookmarkStart w:id="29064" w:name="_Toc12814987"/>
      <w:bookmarkStart w:id="29065" w:name="_Toc12900718"/>
      <w:bookmarkStart w:id="29066" w:name="_Toc12900897"/>
      <w:bookmarkStart w:id="29067" w:name="_Toc12901134"/>
      <w:bookmarkStart w:id="29068" w:name="_Toc12901322"/>
      <w:bookmarkStart w:id="29069" w:name="_Toc12901631"/>
      <w:bookmarkStart w:id="29070" w:name="_Toc12902314"/>
      <w:bookmarkStart w:id="29071" w:name="_Toc17715419"/>
      <w:bookmarkStart w:id="29072" w:name="_Toc19542581"/>
      <w:bookmarkStart w:id="29073" w:name="_Toc19542769"/>
      <w:bookmarkStart w:id="29074" w:name="_Toc19543170"/>
      <w:bookmarkStart w:id="29075" w:name="_Toc19544839"/>
      <w:bookmarkStart w:id="29076" w:name="_Toc20757718"/>
      <w:bookmarkStart w:id="29077" w:name="_Toc20758215"/>
      <w:bookmarkStart w:id="29078" w:name="_Toc23669270"/>
      <w:bookmarkStart w:id="29079" w:name="_Toc23669616"/>
      <w:bookmarkStart w:id="29080" w:name="_Toc23958885"/>
      <w:bookmarkStart w:id="29081" w:name="_Toc23959370"/>
      <w:bookmarkStart w:id="29082" w:name="_Toc23960231"/>
      <w:bookmarkStart w:id="29083" w:name="_Toc23960414"/>
      <w:bookmarkStart w:id="29084" w:name="_Toc23960781"/>
      <w:bookmarkStart w:id="29085" w:name="_Toc24126327"/>
      <w:bookmarkStart w:id="29086" w:name="_Toc24126733"/>
      <w:bookmarkStart w:id="29087" w:name="_Toc24128479"/>
      <w:bookmarkStart w:id="29088" w:name="_Toc24129099"/>
      <w:bookmarkStart w:id="29089" w:name="_Toc25486175"/>
      <w:bookmarkStart w:id="29090" w:name="_Toc25488217"/>
      <w:bookmarkStart w:id="29091" w:name="_Toc25576184"/>
      <w:bookmarkStart w:id="29092" w:name="_Toc25576496"/>
      <w:bookmarkStart w:id="29093" w:name="_Toc27919525"/>
      <w:bookmarkStart w:id="29094" w:name="_Toc27919731"/>
      <w:bookmarkStart w:id="29095" w:name="_Toc27919971"/>
      <w:bookmarkStart w:id="29096" w:name="_Toc27920200"/>
      <w:bookmarkStart w:id="29097" w:name="_Toc27920440"/>
      <w:bookmarkStart w:id="29098" w:name="_Toc28004048"/>
      <w:bookmarkStart w:id="29099" w:name="_Toc28004249"/>
      <w:bookmarkStart w:id="29100" w:name="_Toc28004477"/>
      <w:bookmarkStart w:id="29101" w:name="_Toc28004677"/>
      <w:bookmarkStart w:id="29102" w:name="_Toc28862899"/>
      <w:bookmarkStart w:id="29103" w:name="_Toc28863194"/>
      <w:bookmarkStart w:id="29104" w:name="_Toc28863451"/>
      <w:bookmarkStart w:id="29105" w:name="_Toc28864114"/>
      <w:bookmarkStart w:id="29106" w:name="_Toc28866313"/>
      <w:bookmarkStart w:id="29107" w:name="_Toc28866542"/>
      <w:bookmarkStart w:id="29108" w:name="_Toc28871157"/>
      <w:bookmarkStart w:id="29109" w:name="_Toc28886015"/>
      <w:bookmarkStart w:id="29110" w:name="_Toc48200448"/>
      <w:bookmarkStart w:id="29111" w:name="_Toc48231748"/>
      <w:bookmarkStart w:id="29112" w:name="_Toc48305482"/>
      <w:bookmarkStart w:id="29113" w:name="_Toc48314868"/>
      <w:bookmarkStart w:id="29114" w:name="_Toc48318537"/>
      <w:bookmarkStart w:id="29115" w:name="_Toc48318740"/>
      <w:bookmarkStart w:id="29116" w:name="_Toc48318942"/>
      <w:bookmarkStart w:id="29117" w:name="_Toc48319367"/>
      <w:bookmarkStart w:id="29118" w:name="_Toc48396899"/>
      <w:bookmarkStart w:id="29119" w:name="_Toc48408978"/>
      <w:bookmarkStart w:id="29120" w:name="_Toc48483591"/>
      <w:bookmarkStart w:id="29121" w:name="_Toc48646413"/>
      <w:bookmarkStart w:id="29122" w:name="_Toc48737498"/>
      <w:bookmarkStart w:id="29123" w:name="_Toc48825124"/>
      <w:bookmarkStart w:id="29124" w:name="_Toc48825622"/>
      <w:bookmarkStart w:id="29125" w:name="_Toc48835558"/>
      <w:bookmarkStart w:id="29126" w:name="_Toc48835881"/>
      <w:bookmarkStart w:id="29127" w:name="_Toc48902366"/>
      <w:bookmarkStart w:id="29128" w:name="_Toc48925703"/>
      <w:bookmarkStart w:id="29129" w:name="_Toc48925978"/>
      <w:bookmarkStart w:id="29130" w:name="_Toc48997794"/>
      <w:bookmarkStart w:id="29131" w:name="_Toc49004152"/>
      <w:bookmarkStart w:id="29132" w:name="_Toc49075462"/>
      <w:bookmarkStart w:id="29133" w:name="_Toc49082607"/>
      <w:bookmarkStart w:id="29134" w:name="_Toc49082905"/>
      <w:bookmarkStart w:id="29135" w:name="_Toc49083307"/>
      <w:bookmarkStart w:id="29136" w:name="_Toc49083539"/>
      <w:bookmarkStart w:id="29137" w:name="_Toc49088396"/>
      <w:bookmarkStart w:id="29138" w:name="_Toc49088630"/>
      <w:bookmarkStart w:id="29139" w:name="_Toc49090307"/>
      <w:bookmarkStart w:id="29140" w:name="_Toc50102681"/>
      <w:bookmarkStart w:id="29141" w:name="_Toc50369497"/>
      <w:bookmarkStart w:id="29142" w:name="_Toc50369825"/>
      <w:bookmarkStart w:id="29143" w:name="_Toc53753101"/>
      <w:bookmarkStart w:id="29144" w:name="_Toc53753398"/>
      <w:bookmarkStart w:id="29145" w:name="_Toc53756725"/>
      <w:bookmarkStart w:id="29146" w:name="_Toc53757478"/>
      <w:bookmarkStart w:id="29147" w:name="_Toc54010316"/>
      <w:bookmarkStart w:id="29148" w:name="_Toc54532226"/>
      <w:bookmarkStart w:id="29149" w:name="_Toc54532477"/>
      <w:bookmarkStart w:id="29150" w:name="_Toc54532727"/>
      <w:bookmarkStart w:id="29151" w:name="_Toc54536381"/>
      <w:bookmarkStart w:id="29152" w:name="_Toc54623198"/>
      <w:bookmarkStart w:id="29153" w:name="_Toc54699424"/>
      <w:bookmarkStart w:id="29154" w:name="_Toc54699858"/>
      <w:bookmarkStart w:id="29155" w:name="_Toc55038312"/>
      <w:bookmarkStart w:id="29156" w:name="_Toc55225028"/>
      <w:bookmarkStart w:id="29157" w:name="_Toc57299224"/>
      <w:bookmarkStart w:id="29158" w:name="_Toc57458319"/>
      <w:bookmarkStart w:id="29159" w:name="_Toc57458577"/>
      <w:bookmarkStart w:id="29160" w:name="_Toc57458893"/>
      <w:bookmarkStart w:id="29161" w:name="_Toc57459152"/>
      <w:bookmarkStart w:id="29162" w:name="_Toc62052809"/>
      <w:bookmarkStart w:id="29163" w:name="_Toc66712374"/>
      <w:bookmarkStart w:id="29164" w:name="_Toc66713363"/>
      <w:bookmarkStart w:id="29165" w:name="_Toc66713847"/>
      <w:bookmarkStart w:id="29166" w:name="_Toc66883225"/>
      <w:bookmarkStart w:id="29167" w:name="_Toc66883527"/>
      <w:bookmarkStart w:id="29168" w:name="_Toc66883866"/>
      <w:bookmarkStart w:id="29169" w:name="_Toc66884344"/>
      <w:bookmarkStart w:id="29170" w:name="_Toc66885292"/>
      <w:bookmarkStart w:id="29171" w:name="_Toc66962658"/>
      <w:bookmarkStart w:id="29172" w:name="_Toc66962962"/>
      <w:bookmarkStart w:id="29173" w:name="_Toc88228723"/>
      <w:bookmarkStart w:id="29174" w:name="_Toc88233091"/>
      <w:bookmarkStart w:id="29175" w:name="_Toc88234584"/>
      <w:bookmarkStart w:id="29176" w:name="_Toc88237245"/>
      <w:bookmarkStart w:id="29177" w:name="_Toc88237937"/>
      <w:bookmarkStart w:id="29178" w:name="_Toc88238923"/>
      <w:bookmarkStart w:id="29179" w:name="_Toc88239573"/>
      <w:bookmarkStart w:id="29180" w:name="_Toc88241340"/>
      <w:bookmarkStart w:id="29181" w:name="_Toc88243280"/>
      <w:bookmarkStart w:id="29182" w:name="_Toc88243993"/>
      <w:bookmarkStart w:id="29183" w:name="_Toc88740781"/>
      <w:bookmarkStart w:id="29184" w:name="_Toc89343104"/>
      <w:bookmarkStart w:id="29185" w:name="_Toc89343573"/>
      <w:bookmarkStart w:id="29186" w:name="_Toc89343841"/>
      <w:bookmarkStart w:id="29187" w:name="_Toc89349628"/>
      <w:bookmarkStart w:id="29188" w:name="_Toc89440845"/>
      <w:bookmarkStart w:id="29189" w:name="_Toc89441213"/>
      <w:bookmarkStart w:id="29190" w:name="_Toc89680937"/>
      <w:bookmarkStart w:id="29191" w:name="_Toc89950373"/>
      <w:bookmarkStart w:id="29192" w:name="_Toc90134318"/>
      <w:bookmarkStart w:id="29193" w:name="_Toc90134815"/>
      <w:bookmarkStart w:id="29194" w:name="_Toc90135087"/>
      <w:bookmarkStart w:id="29195" w:name="_Toc90135807"/>
      <w:bookmarkStart w:id="29196" w:name="_Toc90137618"/>
      <w:bookmarkStart w:id="29197" w:name="_Toc90137942"/>
      <w:bookmarkStart w:id="29198" w:name="_Toc90138213"/>
      <w:bookmarkStart w:id="29199" w:name="_Toc90138484"/>
      <w:bookmarkStart w:id="29200" w:name="_Toc90305484"/>
      <w:bookmarkStart w:id="29201" w:name="_Toc98417872"/>
      <w:r w:rsidRPr="00940D1D">
        <w:rPr>
          <w:sz w:val="20"/>
          <w:szCs w:val="20"/>
        </w:rPr>
        <w:t>Auditing Calculation Comment statements</w:t>
      </w:r>
      <w:bookmarkEnd w:id="28965"/>
      <w:bookmarkEnd w:id="28966"/>
      <w:bookmarkEnd w:id="28967"/>
      <w:bookmarkEnd w:id="28968"/>
      <w:bookmarkEnd w:id="28969"/>
      <w:bookmarkEnd w:id="28970"/>
      <w:bookmarkEnd w:id="28971"/>
      <w:bookmarkEnd w:id="28972"/>
      <w:bookmarkEnd w:id="28973"/>
      <w:bookmarkEnd w:id="28974"/>
      <w:bookmarkEnd w:id="28975"/>
      <w:bookmarkEnd w:id="28976"/>
      <w:bookmarkEnd w:id="28977"/>
      <w:bookmarkEnd w:id="28978"/>
      <w:bookmarkEnd w:id="28979"/>
      <w:bookmarkEnd w:id="28980"/>
      <w:bookmarkEnd w:id="28981"/>
      <w:bookmarkEnd w:id="28982"/>
      <w:bookmarkEnd w:id="28983"/>
      <w:bookmarkEnd w:id="28984"/>
      <w:bookmarkEnd w:id="28985"/>
      <w:bookmarkEnd w:id="28986"/>
      <w:bookmarkEnd w:id="28987"/>
      <w:bookmarkEnd w:id="28988"/>
      <w:bookmarkEnd w:id="28989"/>
      <w:bookmarkEnd w:id="28990"/>
      <w:bookmarkEnd w:id="28991"/>
      <w:bookmarkEnd w:id="28992"/>
      <w:bookmarkEnd w:id="28993"/>
      <w:bookmarkEnd w:id="28994"/>
      <w:bookmarkEnd w:id="28995"/>
      <w:bookmarkEnd w:id="28996"/>
      <w:bookmarkEnd w:id="28997"/>
      <w:bookmarkEnd w:id="28998"/>
      <w:bookmarkEnd w:id="28999"/>
      <w:bookmarkEnd w:id="29000"/>
      <w:bookmarkEnd w:id="29001"/>
      <w:bookmarkEnd w:id="29002"/>
      <w:bookmarkEnd w:id="29003"/>
      <w:bookmarkEnd w:id="29004"/>
      <w:bookmarkEnd w:id="29005"/>
      <w:bookmarkEnd w:id="29006"/>
      <w:bookmarkEnd w:id="29007"/>
      <w:bookmarkEnd w:id="29008"/>
      <w:bookmarkEnd w:id="29009"/>
      <w:bookmarkEnd w:id="29010"/>
      <w:bookmarkEnd w:id="29011"/>
      <w:bookmarkEnd w:id="29012"/>
      <w:bookmarkEnd w:id="29013"/>
      <w:bookmarkEnd w:id="29014"/>
      <w:bookmarkEnd w:id="29015"/>
      <w:bookmarkEnd w:id="29016"/>
      <w:bookmarkEnd w:id="29017"/>
      <w:bookmarkEnd w:id="29018"/>
      <w:bookmarkEnd w:id="29019"/>
      <w:bookmarkEnd w:id="29020"/>
      <w:bookmarkEnd w:id="29021"/>
      <w:bookmarkEnd w:id="29022"/>
      <w:bookmarkEnd w:id="29023"/>
      <w:bookmarkEnd w:id="29024"/>
      <w:bookmarkEnd w:id="29025"/>
      <w:bookmarkEnd w:id="29026"/>
      <w:bookmarkEnd w:id="29027"/>
      <w:bookmarkEnd w:id="29028"/>
      <w:bookmarkEnd w:id="29029"/>
      <w:bookmarkEnd w:id="29030"/>
      <w:bookmarkEnd w:id="29031"/>
      <w:bookmarkEnd w:id="29032"/>
      <w:bookmarkEnd w:id="29033"/>
      <w:bookmarkEnd w:id="29034"/>
      <w:bookmarkEnd w:id="29035"/>
      <w:bookmarkEnd w:id="29036"/>
      <w:bookmarkEnd w:id="29037"/>
      <w:bookmarkEnd w:id="29038"/>
      <w:bookmarkEnd w:id="29039"/>
      <w:bookmarkEnd w:id="29040"/>
      <w:bookmarkEnd w:id="29041"/>
      <w:bookmarkEnd w:id="29042"/>
      <w:bookmarkEnd w:id="29043"/>
      <w:bookmarkEnd w:id="29044"/>
      <w:bookmarkEnd w:id="29045"/>
      <w:bookmarkEnd w:id="29046"/>
      <w:bookmarkEnd w:id="29047"/>
      <w:bookmarkEnd w:id="29048"/>
      <w:bookmarkEnd w:id="29049"/>
      <w:bookmarkEnd w:id="29050"/>
      <w:bookmarkEnd w:id="29051"/>
      <w:bookmarkEnd w:id="29052"/>
      <w:bookmarkEnd w:id="29053"/>
      <w:bookmarkEnd w:id="29054"/>
      <w:bookmarkEnd w:id="29055"/>
      <w:bookmarkEnd w:id="29056"/>
      <w:bookmarkEnd w:id="29057"/>
      <w:bookmarkEnd w:id="29058"/>
      <w:bookmarkEnd w:id="29059"/>
      <w:bookmarkEnd w:id="29060"/>
      <w:bookmarkEnd w:id="29061"/>
      <w:bookmarkEnd w:id="29062"/>
      <w:bookmarkEnd w:id="29063"/>
      <w:bookmarkEnd w:id="29064"/>
      <w:bookmarkEnd w:id="29065"/>
      <w:bookmarkEnd w:id="29066"/>
      <w:bookmarkEnd w:id="29067"/>
      <w:bookmarkEnd w:id="29068"/>
      <w:bookmarkEnd w:id="29069"/>
      <w:bookmarkEnd w:id="29070"/>
      <w:bookmarkEnd w:id="29071"/>
      <w:bookmarkEnd w:id="29072"/>
      <w:bookmarkEnd w:id="29073"/>
      <w:bookmarkEnd w:id="29074"/>
      <w:bookmarkEnd w:id="29075"/>
      <w:bookmarkEnd w:id="29076"/>
      <w:bookmarkEnd w:id="29077"/>
      <w:bookmarkEnd w:id="29078"/>
      <w:bookmarkEnd w:id="29079"/>
      <w:bookmarkEnd w:id="29080"/>
      <w:bookmarkEnd w:id="29081"/>
      <w:bookmarkEnd w:id="29082"/>
      <w:bookmarkEnd w:id="29083"/>
      <w:bookmarkEnd w:id="29084"/>
      <w:bookmarkEnd w:id="29085"/>
      <w:bookmarkEnd w:id="29086"/>
      <w:bookmarkEnd w:id="29087"/>
      <w:bookmarkEnd w:id="29088"/>
      <w:bookmarkEnd w:id="29089"/>
      <w:bookmarkEnd w:id="29090"/>
      <w:bookmarkEnd w:id="29091"/>
      <w:bookmarkEnd w:id="29092"/>
      <w:bookmarkEnd w:id="29093"/>
      <w:bookmarkEnd w:id="29094"/>
      <w:bookmarkEnd w:id="29095"/>
      <w:bookmarkEnd w:id="29096"/>
      <w:bookmarkEnd w:id="29097"/>
      <w:bookmarkEnd w:id="29098"/>
      <w:bookmarkEnd w:id="29099"/>
      <w:bookmarkEnd w:id="29100"/>
      <w:bookmarkEnd w:id="29101"/>
      <w:bookmarkEnd w:id="29102"/>
      <w:bookmarkEnd w:id="29103"/>
      <w:bookmarkEnd w:id="29104"/>
      <w:bookmarkEnd w:id="29105"/>
      <w:bookmarkEnd w:id="29106"/>
      <w:bookmarkEnd w:id="29107"/>
      <w:bookmarkEnd w:id="29108"/>
      <w:bookmarkEnd w:id="29109"/>
      <w:bookmarkEnd w:id="29110"/>
      <w:bookmarkEnd w:id="29111"/>
      <w:bookmarkEnd w:id="29112"/>
      <w:bookmarkEnd w:id="29113"/>
      <w:bookmarkEnd w:id="29114"/>
      <w:bookmarkEnd w:id="29115"/>
      <w:bookmarkEnd w:id="29116"/>
      <w:bookmarkEnd w:id="29117"/>
      <w:bookmarkEnd w:id="29118"/>
      <w:bookmarkEnd w:id="29119"/>
      <w:bookmarkEnd w:id="29120"/>
      <w:bookmarkEnd w:id="29121"/>
      <w:bookmarkEnd w:id="29122"/>
      <w:bookmarkEnd w:id="29123"/>
      <w:bookmarkEnd w:id="29124"/>
      <w:bookmarkEnd w:id="29125"/>
      <w:bookmarkEnd w:id="29126"/>
      <w:bookmarkEnd w:id="29127"/>
      <w:bookmarkEnd w:id="29128"/>
      <w:bookmarkEnd w:id="29129"/>
      <w:bookmarkEnd w:id="29130"/>
      <w:bookmarkEnd w:id="29131"/>
      <w:bookmarkEnd w:id="29132"/>
      <w:bookmarkEnd w:id="29133"/>
      <w:bookmarkEnd w:id="29134"/>
      <w:bookmarkEnd w:id="29135"/>
      <w:bookmarkEnd w:id="29136"/>
      <w:bookmarkEnd w:id="29137"/>
      <w:bookmarkEnd w:id="29138"/>
      <w:bookmarkEnd w:id="29139"/>
      <w:bookmarkEnd w:id="29140"/>
      <w:bookmarkEnd w:id="29141"/>
      <w:bookmarkEnd w:id="29142"/>
      <w:bookmarkEnd w:id="29143"/>
      <w:bookmarkEnd w:id="29144"/>
      <w:bookmarkEnd w:id="29145"/>
      <w:bookmarkEnd w:id="29146"/>
      <w:bookmarkEnd w:id="29147"/>
      <w:bookmarkEnd w:id="29148"/>
      <w:bookmarkEnd w:id="29149"/>
      <w:bookmarkEnd w:id="29150"/>
      <w:bookmarkEnd w:id="29151"/>
      <w:bookmarkEnd w:id="29152"/>
      <w:bookmarkEnd w:id="29153"/>
      <w:bookmarkEnd w:id="29154"/>
      <w:bookmarkEnd w:id="29155"/>
      <w:bookmarkEnd w:id="29156"/>
      <w:bookmarkEnd w:id="29157"/>
      <w:bookmarkEnd w:id="29158"/>
      <w:bookmarkEnd w:id="29159"/>
      <w:bookmarkEnd w:id="29160"/>
      <w:bookmarkEnd w:id="29161"/>
      <w:bookmarkEnd w:id="29162"/>
      <w:bookmarkEnd w:id="29163"/>
      <w:bookmarkEnd w:id="29164"/>
      <w:bookmarkEnd w:id="29165"/>
      <w:bookmarkEnd w:id="29166"/>
      <w:bookmarkEnd w:id="29167"/>
      <w:bookmarkEnd w:id="29168"/>
      <w:bookmarkEnd w:id="29169"/>
      <w:bookmarkEnd w:id="29170"/>
      <w:bookmarkEnd w:id="29171"/>
      <w:bookmarkEnd w:id="29172"/>
      <w:bookmarkEnd w:id="29173"/>
      <w:bookmarkEnd w:id="29174"/>
      <w:bookmarkEnd w:id="29175"/>
      <w:bookmarkEnd w:id="29176"/>
      <w:bookmarkEnd w:id="29177"/>
      <w:bookmarkEnd w:id="29178"/>
      <w:bookmarkEnd w:id="29179"/>
      <w:bookmarkEnd w:id="29180"/>
      <w:bookmarkEnd w:id="29181"/>
      <w:bookmarkEnd w:id="29182"/>
      <w:bookmarkEnd w:id="29183"/>
      <w:bookmarkEnd w:id="29184"/>
      <w:bookmarkEnd w:id="29185"/>
      <w:bookmarkEnd w:id="29186"/>
      <w:bookmarkEnd w:id="29187"/>
      <w:bookmarkEnd w:id="29188"/>
      <w:bookmarkEnd w:id="29189"/>
      <w:bookmarkEnd w:id="29190"/>
      <w:bookmarkEnd w:id="29191"/>
      <w:bookmarkEnd w:id="29192"/>
      <w:bookmarkEnd w:id="29193"/>
      <w:bookmarkEnd w:id="29194"/>
      <w:bookmarkEnd w:id="29195"/>
      <w:bookmarkEnd w:id="29196"/>
      <w:bookmarkEnd w:id="29197"/>
      <w:bookmarkEnd w:id="29198"/>
      <w:bookmarkEnd w:id="29199"/>
      <w:bookmarkEnd w:id="29200"/>
      <w:bookmarkEnd w:id="29201"/>
    </w:p>
    <w:p w14:paraId="577D8B97" w14:textId="46B5543C" w:rsidR="005F767D" w:rsidRDefault="005F767D" w:rsidP="005F767D">
      <w:r>
        <w:t xml:space="preserve">RTPA always shows comments that are on audited source lines (as part of the audited source statement).. Optionally, comment statements on separate calculation source statements may be included in the RTPA audit output.  The RTPA default is to audit calculations comment statements .Including comments in the audit output may help in understanding executing code, particularly if the RPG code is generated from a code generator. Each audited calculation comment statement required four </w:t>
      </w:r>
      <w:r w:rsidR="00C322BE">
        <w:t>ZZ</w:t>
      </w:r>
      <w:r>
        <w:t xml:space="preserve"> audit source statements in the expanded source program in library </w:t>
      </w:r>
      <w:r w:rsidR="00C322BE">
        <w:t>ZZ</w:t>
      </w:r>
      <w:r>
        <w:t>AUDITE.</w:t>
      </w:r>
    </w:p>
    <w:p w14:paraId="06610F94" w14:textId="77777777" w:rsidR="005F767D" w:rsidRDefault="005F767D" w:rsidP="005F767D"/>
    <w:p w14:paraId="549F4D92" w14:textId="77777777" w:rsidR="005F767D" w:rsidRDefault="005F767D" w:rsidP="005F767D">
      <w:r>
        <w:t>The default option is to audit separate calculation comments.</w:t>
      </w:r>
    </w:p>
    <w:p w14:paraId="7E6FCBB4" w14:textId="77777777" w:rsidR="005F767D" w:rsidRDefault="005F767D" w:rsidP="005F767D"/>
    <w:p w14:paraId="21E6A749" w14:textId="77777777" w:rsidR="005F767D" w:rsidRPr="00B679FF" w:rsidRDefault="005F767D" w:rsidP="005F767D">
      <w:pPr>
        <w:rPr>
          <w:b/>
        </w:rPr>
      </w:pPr>
      <w:r w:rsidRPr="00B679FF">
        <w:rPr>
          <w:rFonts w:ascii="Courier New" w:hAnsi="Courier New"/>
          <w:b/>
          <w:sz w:val="20"/>
          <w:szCs w:val="20"/>
        </w:rPr>
        <w:t xml:space="preserve">Audit calc comment statements Y    Y=Include                                 </w:t>
      </w:r>
    </w:p>
    <w:p w14:paraId="28AC6EC4" w14:textId="77777777" w:rsidR="005F767D" w:rsidRDefault="005F767D" w:rsidP="005F767D">
      <w:pPr>
        <w:pStyle w:val="DisplayScreen"/>
        <w:rPr>
          <w:rFonts w:ascii="Courier New" w:hAnsi="Courier New"/>
          <w:sz w:val="20"/>
          <w:szCs w:val="20"/>
        </w:rPr>
      </w:pPr>
      <w:r w:rsidRPr="00164BBA">
        <w:rPr>
          <w:rFonts w:ascii="Courier New" w:hAnsi="Courier New"/>
          <w:sz w:val="20"/>
          <w:szCs w:val="20"/>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F767D" w14:paraId="74C5AD74" w14:textId="77777777">
        <w:tc>
          <w:tcPr>
            <w:tcW w:w="9630" w:type="dxa"/>
            <w:shd w:val="clear" w:color="auto" w:fill="E6E6E6"/>
          </w:tcPr>
          <w:p w14:paraId="7A222779"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Display Spooled File                             </w:t>
            </w:r>
          </w:p>
          <w:p w14:paraId="0B5137BC"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File  . . . . . :   </w:t>
            </w:r>
            <w:r w:rsidR="009E6302">
              <w:rPr>
                <w:rFonts w:ascii="Courier New" w:hAnsi="Courier New"/>
                <w:sz w:val="20"/>
                <w:szCs w:val="20"/>
              </w:rPr>
              <w:t>ZZAUDITP</w:t>
            </w:r>
            <w:r w:rsidRPr="00283AD2">
              <w:rPr>
                <w:rFonts w:ascii="Courier New" w:hAnsi="Courier New"/>
                <w:sz w:val="20"/>
                <w:szCs w:val="20"/>
              </w:rPr>
              <w:t xml:space="preserve">                         Page/Line   1/50         </w:t>
            </w:r>
          </w:p>
          <w:p w14:paraId="45D3D4A1"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Control . . . . .                                    Columns     1 - 78       </w:t>
            </w:r>
          </w:p>
          <w:p w14:paraId="6A90FA34"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Find  . . . . . .                                                             </w:t>
            </w:r>
          </w:p>
          <w:p w14:paraId="56DB954D"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*...+....1....+....2....+....3....+....4....+....5....+....6....+....7....+...</w:t>
            </w:r>
          </w:p>
          <w:p w14:paraId="40FB80D7" w14:textId="77777777" w:rsidR="005F767D" w:rsidRPr="00283AD2" w:rsidRDefault="005F767D" w:rsidP="00236112">
            <w:pPr>
              <w:pStyle w:val="DisplayScreen"/>
              <w:rPr>
                <w:rFonts w:ascii="Courier New" w:hAnsi="Courier New"/>
                <w:b/>
                <w:sz w:val="20"/>
                <w:szCs w:val="20"/>
              </w:rPr>
            </w:pPr>
            <w:r w:rsidRPr="00283AD2">
              <w:rPr>
                <w:rFonts w:ascii="Courier New" w:hAnsi="Courier New"/>
                <w:b/>
                <w:sz w:val="20"/>
                <w:szCs w:val="20"/>
              </w:rPr>
              <w:t xml:space="preserve">  260  * add 30 days to start_date to get end_date                             </w:t>
            </w:r>
          </w:p>
          <w:p w14:paraId="0B8A9818"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261 c     start_date    adddur    30:*days      end_date                     </w:t>
            </w:r>
          </w:p>
          <w:p w14:paraId="5EF977FB"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1998-12-18                            1999-01-17                   </w:t>
            </w:r>
          </w:p>
          <w:p w14:paraId="237CB8EB" w14:textId="77777777" w:rsidR="005F767D" w:rsidRPr="00283AD2" w:rsidRDefault="005F767D" w:rsidP="00236112">
            <w:pPr>
              <w:pStyle w:val="DisplayScreen"/>
              <w:rPr>
                <w:rFonts w:ascii="Courier New" w:hAnsi="Courier New"/>
                <w:b/>
                <w:sz w:val="20"/>
                <w:szCs w:val="20"/>
              </w:rPr>
            </w:pPr>
            <w:r w:rsidRPr="00283AD2">
              <w:rPr>
                <w:rFonts w:ascii="Courier New" w:hAnsi="Courier New"/>
                <w:sz w:val="20"/>
                <w:szCs w:val="20"/>
              </w:rPr>
              <w:t xml:space="preserve">  </w:t>
            </w:r>
            <w:r w:rsidRPr="00283AD2">
              <w:rPr>
                <w:rFonts w:ascii="Courier New" w:hAnsi="Courier New"/>
                <w:b/>
                <w:sz w:val="20"/>
                <w:szCs w:val="20"/>
              </w:rPr>
              <w:t xml:space="preserve">262  * add 1 month to end_date                                               </w:t>
            </w:r>
          </w:p>
          <w:p w14:paraId="02CED5F5"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263 c                   adddur    1:*months     end_date                     </w:t>
            </w:r>
          </w:p>
          <w:p w14:paraId="53F2CF86"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1999-02-17                   </w:t>
            </w:r>
          </w:p>
          <w:p w14:paraId="25103860" w14:textId="77777777" w:rsidR="005F767D" w:rsidRPr="00283AD2" w:rsidRDefault="005F767D" w:rsidP="00236112">
            <w:pPr>
              <w:pStyle w:val="DisplayScreen"/>
              <w:rPr>
                <w:rFonts w:ascii="Courier New" w:hAnsi="Courier New"/>
                <w:b/>
                <w:sz w:val="20"/>
                <w:szCs w:val="20"/>
              </w:rPr>
            </w:pPr>
            <w:r w:rsidRPr="00283AD2">
              <w:rPr>
                <w:rFonts w:ascii="Courier New" w:hAnsi="Courier New"/>
                <w:sz w:val="20"/>
                <w:szCs w:val="20"/>
              </w:rPr>
              <w:t xml:space="preserve">  </w:t>
            </w:r>
            <w:r w:rsidRPr="00283AD2">
              <w:rPr>
                <w:rFonts w:ascii="Courier New" w:hAnsi="Courier New"/>
                <w:b/>
                <w:sz w:val="20"/>
                <w:szCs w:val="20"/>
              </w:rPr>
              <w:t xml:space="preserve">264  * extract day number from date                                          </w:t>
            </w:r>
          </w:p>
          <w:p w14:paraId="7A4F8C8B"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265 c                   extrct    end_date:*D   dayno             2 0        </w:t>
            </w:r>
          </w:p>
          <w:p w14:paraId="58CFB03F"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1999-02-17                                 </w:t>
            </w:r>
          </w:p>
          <w:p w14:paraId="32A9558D"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17                        </w:t>
            </w:r>
          </w:p>
          <w:p w14:paraId="2543D4F2" w14:textId="77777777" w:rsidR="005F767D" w:rsidRPr="00283AD2" w:rsidRDefault="005F767D" w:rsidP="00236112">
            <w:pPr>
              <w:pStyle w:val="DisplayScreen"/>
              <w:rPr>
                <w:rFonts w:ascii="Courier New" w:hAnsi="Courier New"/>
                <w:b/>
                <w:sz w:val="20"/>
                <w:szCs w:val="20"/>
              </w:rPr>
            </w:pPr>
            <w:r w:rsidRPr="00283AD2">
              <w:rPr>
                <w:rFonts w:ascii="Courier New" w:hAnsi="Courier New"/>
                <w:b/>
                <w:sz w:val="20"/>
                <w:szCs w:val="20"/>
              </w:rPr>
              <w:t xml:space="preserve">  266  * extract month number from date                                        </w:t>
            </w:r>
          </w:p>
          <w:p w14:paraId="364D0FC5"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267 c                   extrct    end_date:*M   Month_no          2 0        </w:t>
            </w:r>
          </w:p>
          <w:p w14:paraId="4562D9D3"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1999-02-17                                 </w:t>
            </w:r>
          </w:p>
          <w:p w14:paraId="7C4B44A5"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2                     </w:t>
            </w:r>
          </w:p>
          <w:p w14:paraId="6E957BB4" w14:textId="77777777" w:rsidR="005F767D" w:rsidRPr="00283AD2" w:rsidRDefault="005F767D" w:rsidP="00236112">
            <w:pPr>
              <w:pStyle w:val="DisplayScreen"/>
              <w:rPr>
                <w:rFonts w:ascii="Courier New" w:hAnsi="Courier New"/>
                <w:b/>
                <w:sz w:val="20"/>
                <w:szCs w:val="20"/>
              </w:rPr>
            </w:pPr>
            <w:r w:rsidRPr="00283AD2">
              <w:rPr>
                <w:rFonts w:ascii="Courier New" w:hAnsi="Courier New"/>
                <w:sz w:val="20"/>
                <w:szCs w:val="20"/>
              </w:rPr>
              <w:t xml:space="preserve">  </w:t>
            </w:r>
            <w:r w:rsidRPr="00283AD2">
              <w:rPr>
                <w:rFonts w:ascii="Courier New" w:hAnsi="Courier New"/>
                <w:b/>
                <w:sz w:val="20"/>
                <w:szCs w:val="20"/>
              </w:rPr>
              <w:t xml:space="preserve">268  * extract year number from date                                         </w:t>
            </w:r>
          </w:p>
          <w:p w14:paraId="77B79BB4"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269 c                   extrct    end_date:*Y   Year_no           4 0        </w:t>
            </w:r>
          </w:p>
          <w:p w14:paraId="59DD3735" w14:textId="77777777" w:rsidR="005F767D" w:rsidRPr="00283AD2" w:rsidRDefault="005F767D" w:rsidP="00236112">
            <w:pPr>
              <w:pStyle w:val="DisplayScreen"/>
              <w:rPr>
                <w:rFonts w:ascii="Courier New" w:hAnsi="Courier New"/>
                <w:sz w:val="20"/>
                <w:szCs w:val="20"/>
              </w:rPr>
            </w:pPr>
            <w:r w:rsidRPr="00283AD2">
              <w:rPr>
                <w:rFonts w:ascii="Courier New" w:hAnsi="Courier New"/>
                <w:sz w:val="20"/>
                <w:szCs w:val="20"/>
              </w:rPr>
              <w:t xml:space="preserve">                                                                        More...</w:t>
            </w:r>
          </w:p>
          <w:p w14:paraId="169BDEF9" w14:textId="77777777" w:rsidR="005F767D" w:rsidRPr="004B59FE" w:rsidRDefault="005F767D" w:rsidP="00236112">
            <w:pPr>
              <w:pStyle w:val="DisplayScreen"/>
              <w:rPr>
                <w:rFonts w:ascii="Courier New" w:hAnsi="Courier New"/>
                <w:sz w:val="20"/>
                <w:szCs w:val="20"/>
              </w:rPr>
            </w:pPr>
            <w:r w:rsidRPr="00283AD2">
              <w:rPr>
                <w:rFonts w:ascii="Courier New" w:hAnsi="Courier New"/>
                <w:sz w:val="20"/>
                <w:szCs w:val="20"/>
              </w:rPr>
              <w:t xml:space="preserve"> F3=Exit   F12=Cancel   F19=Left   F20=Right   F24=More keys                   </w:t>
            </w:r>
            <w:r w:rsidRPr="004B59FE">
              <w:rPr>
                <w:rFonts w:ascii="Courier New" w:hAnsi="Courier New"/>
                <w:sz w:val="20"/>
                <w:szCs w:val="20"/>
              </w:rPr>
              <w:t xml:space="preserve"> </w:t>
            </w:r>
          </w:p>
        </w:tc>
      </w:tr>
    </w:tbl>
    <w:p w14:paraId="5E9C216B" w14:textId="77777777" w:rsidR="005F767D" w:rsidRPr="0026207C" w:rsidRDefault="005F767D" w:rsidP="005F767D">
      <w:pPr>
        <w:rPr>
          <w:b/>
        </w:rPr>
      </w:pPr>
      <w:r w:rsidRPr="0026207C">
        <w:rPr>
          <w:b/>
        </w:rPr>
        <w:t xml:space="preserve">Figure 7.5 RTPA auditing of calculations comment statements  </w:t>
      </w:r>
    </w:p>
    <w:p w14:paraId="26BADD77" w14:textId="77777777" w:rsidR="005F767D" w:rsidRDefault="005F767D" w:rsidP="005F767D">
      <w:r w:rsidRPr="00164BBA">
        <w:rPr>
          <w:rFonts w:ascii="Courier New" w:hAnsi="Courier New"/>
          <w:sz w:val="20"/>
          <w:szCs w:val="20"/>
        </w:rPr>
        <w:t xml:space="preserve">     </w:t>
      </w:r>
    </w:p>
    <w:p w14:paraId="69CEDEAB" w14:textId="77777777" w:rsidR="005F767D" w:rsidRDefault="005F767D" w:rsidP="005F767D">
      <w:r>
        <w:t>To be included in the audit, the comments must occur in the source inside the execution flow (i.e., between a beginning operation such as TAG and an end operation such as ENDSR).</w:t>
      </w:r>
    </w:p>
    <w:p w14:paraId="4041280D" w14:textId="77777777" w:rsidR="005F767D" w:rsidRPr="00940D1D" w:rsidRDefault="005F767D" w:rsidP="005F767D">
      <w:pPr>
        <w:pStyle w:val="Heading3"/>
        <w:rPr>
          <w:sz w:val="20"/>
          <w:szCs w:val="20"/>
        </w:rPr>
      </w:pPr>
      <w:bookmarkStart w:id="29202" w:name="_Toc158534914"/>
      <w:bookmarkStart w:id="29203" w:name="_Toc158989996"/>
      <w:bookmarkStart w:id="29204" w:name="_Toc158993875"/>
      <w:bookmarkStart w:id="29205" w:name="_Toc471568306"/>
      <w:bookmarkStart w:id="29206" w:name="_Toc514089902"/>
      <w:bookmarkStart w:id="29207" w:name="_Toc514157561"/>
      <w:bookmarkStart w:id="29208" w:name="_Toc514865045"/>
      <w:bookmarkStart w:id="29209" w:name="_Toc514868335"/>
      <w:bookmarkStart w:id="29210" w:name="_Toc514954013"/>
      <w:bookmarkStart w:id="29211" w:name="_Toc515387156"/>
      <w:bookmarkStart w:id="29212" w:name="_Toc515466728"/>
      <w:bookmarkStart w:id="29213" w:name="_Toc516235663"/>
      <w:bookmarkStart w:id="29214" w:name="_Toc516300525"/>
      <w:bookmarkStart w:id="29215" w:name="_Toc516671067"/>
      <w:bookmarkStart w:id="29216" w:name="_Toc516902268"/>
      <w:bookmarkStart w:id="29217" w:name="_Toc517000238"/>
      <w:bookmarkStart w:id="29218" w:name="_Toc517006408"/>
      <w:bookmarkStart w:id="29219" w:name="_Toc517013918"/>
      <w:bookmarkStart w:id="29220" w:name="_Toc517091539"/>
      <w:bookmarkStart w:id="29221" w:name="_Toc517536484"/>
      <w:bookmarkStart w:id="29222" w:name="_Toc518052663"/>
      <w:bookmarkStart w:id="29223" w:name="_Toc518055737"/>
      <w:bookmarkStart w:id="29224" w:name="_Toc518057308"/>
      <w:bookmarkStart w:id="29225" w:name="_Toc518057860"/>
      <w:bookmarkStart w:id="29226" w:name="_Toc518572119"/>
      <w:bookmarkStart w:id="29227" w:name="_Toc518748815"/>
      <w:bookmarkStart w:id="29228" w:name="_Toc519364404"/>
      <w:bookmarkStart w:id="29229" w:name="_Toc519793595"/>
      <w:bookmarkStart w:id="29230" w:name="_Toc520096167"/>
      <w:bookmarkStart w:id="29231" w:name="_Toc520396244"/>
      <w:bookmarkStart w:id="29232" w:name="_Toc521413418"/>
      <w:bookmarkStart w:id="29233" w:name="_Toc521414005"/>
      <w:bookmarkStart w:id="29234" w:name="_Toc521414317"/>
      <w:bookmarkStart w:id="29235" w:name="_Toc521590986"/>
      <w:bookmarkStart w:id="29236" w:name="_Toc522025413"/>
      <w:bookmarkStart w:id="29237" w:name="_Toc522879157"/>
      <w:bookmarkStart w:id="29238" w:name="_Toc523249239"/>
      <w:bookmarkStart w:id="29239" w:name="_Toc525727472"/>
      <w:bookmarkStart w:id="29240" w:name="_Toc526848229"/>
      <w:bookmarkStart w:id="29241" w:name="_Toc526848785"/>
      <w:bookmarkStart w:id="29242" w:name="_Toc526940248"/>
      <w:bookmarkStart w:id="29243" w:name="_Toc527369639"/>
      <w:bookmarkStart w:id="29244" w:name="_Toc534305790"/>
      <w:bookmarkStart w:id="29245" w:name="_Toc534373949"/>
      <w:bookmarkStart w:id="29246" w:name="_Toc534385744"/>
      <w:bookmarkStart w:id="29247" w:name="_Toc534386248"/>
      <w:bookmarkStart w:id="29248" w:name="_Toc535168436"/>
      <w:bookmarkStart w:id="29249" w:name="_Toc535242061"/>
      <w:bookmarkStart w:id="29250" w:name="_Toc535242580"/>
      <w:bookmarkStart w:id="29251" w:name="_Toc535948343"/>
      <w:bookmarkStart w:id="29252" w:name="_Toc112221"/>
      <w:bookmarkStart w:id="29253" w:name="_Toc597432"/>
      <w:bookmarkStart w:id="29254" w:name="_Toc685140"/>
      <w:bookmarkStart w:id="29255" w:name="_Toc685781"/>
      <w:bookmarkStart w:id="29256" w:name="_Toc686833"/>
      <w:bookmarkStart w:id="29257" w:name="_Toc869313"/>
      <w:bookmarkStart w:id="29258" w:name="_Toc869479"/>
      <w:bookmarkStart w:id="29259" w:name="_Toc869644"/>
      <w:bookmarkStart w:id="29260" w:name="_Toc869809"/>
      <w:bookmarkStart w:id="29261" w:name="_Toc964418"/>
      <w:bookmarkStart w:id="29262" w:name="_Toc1816186"/>
      <w:bookmarkStart w:id="29263" w:name="_Toc1828721"/>
      <w:bookmarkStart w:id="29264" w:name="_Toc1828890"/>
      <w:bookmarkStart w:id="29265" w:name="_Toc1829059"/>
      <w:bookmarkStart w:id="29266" w:name="_Toc5979750"/>
      <w:bookmarkStart w:id="29267" w:name="_Toc5979969"/>
      <w:bookmarkStart w:id="29268" w:name="_Toc6481166"/>
      <w:bookmarkStart w:id="29269" w:name="_Toc6992140"/>
      <w:bookmarkStart w:id="29270" w:name="_Toc6992314"/>
      <w:bookmarkStart w:id="29271" w:name="_Toc6992486"/>
      <w:bookmarkStart w:id="29272" w:name="_Toc6992659"/>
      <w:bookmarkStart w:id="29273" w:name="_Toc6992832"/>
      <w:bookmarkStart w:id="29274" w:name="_Toc6993003"/>
      <w:bookmarkStart w:id="29275" w:name="_Toc6997970"/>
      <w:bookmarkStart w:id="29276" w:name="_Toc6998142"/>
      <w:bookmarkStart w:id="29277" w:name="_Toc6998314"/>
      <w:bookmarkStart w:id="29278" w:name="_Toc6998898"/>
      <w:bookmarkStart w:id="29279" w:name="_Toc8570095"/>
      <w:bookmarkStart w:id="29280" w:name="_Toc8639124"/>
      <w:bookmarkStart w:id="29281" w:name="_Toc8639471"/>
      <w:bookmarkStart w:id="29282" w:name="_Toc8639849"/>
      <w:bookmarkStart w:id="29283" w:name="_Toc8640026"/>
      <w:bookmarkStart w:id="29284" w:name="_Toc8640203"/>
      <w:bookmarkStart w:id="29285" w:name="_Toc8640380"/>
      <w:bookmarkStart w:id="29286" w:name="_Toc8640557"/>
      <w:bookmarkStart w:id="29287" w:name="_Toc8640734"/>
      <w:bookmarkStart w:id="29288" w:name="_Toc8640911"/>
      <w:bookmarkStart w:id="29289" w:name="_Toc8641090"/>
      <w:bookmarkStart w:id="29290" w:name="_Toc8641267"/>
      <w:bookmarkStart w:id="29291" w:name="_Toc8641445"/>
      <w:bookmarkStart w:id="29292" w:name="_Toc8661480"/>
      <w:bookmarkStart w:id="29293" w:name="_Toc8661658"/>
      <w:bookmarkStart w:id="29294" w:name="_Toc8662192"/>
      <w:bookmarkStart w:id="29295" w:name="_Toc8662372"/>
      <w:bookmarkStart w:id="29296" w:name="_Toc8662551"/>
      <w:bookmarkStart w:id="29297" w:name="_Toc11480302"/>
      <w:bookmarkStart w:id="29298" w:name="_Toc11480483"/>
      <w:bookmarkStart w:id="29299" w:name="_Toc12695908"/>
      <w:bookmarkStart w:id="29300" w:name="_Toc12729035"/>
      <w:bookmarkStart w:id="29301" w:name="_Toc12814988"/>
      <w:bookmarkStart w:id="29302" w:name="_Toc12900719"/>
      <w:bookmarkStart w:id="29303" w:name="_Toc12900898"/>
      <w:bookmarkStart w:id="29304" w:name="_Toc12901135"/>
      <w:bookmarkStart w:id="29305" w:name="_Toc12901323"/>
      <w:bookmarkStart w:id="29306" w:name="_Toc12901632"/>
      <w:bookmarkStart w:id="29307" w:name="_Toc12902315"/>
      <w:bookmarkStart w:id="29308" w:name="_Toc17715420"/>
      <w:bookmarkStart w:id="29309" w:name="_Toc19542582"/>
      <w:bookmarkStart w:id="29310" w:name="_Toc19542770"/>
      <w:bookmarkStart w:id="29311" w:name="_Toc19543171"/>
      <w:bookmarkStart w:id="29312" w:name="_Toc19544840"/>
      <w:bookmarkStart w:id="29313" w:name="_Toc20757719"/>
      <w:bookmarkStart w:id="29314" w:name="_Toc20758216"/>
      <w:bookmarkStart w:id="29315" w:name="_Toc23669271"/>
      <w:bookmarkStart w:id="29316" w:name="_Toc23669617"/>
      <w:bookmarkStart w:id="29317" w:name="_Toc23958886"/>
      <w:bookmarkStart w:id="29318" w:name="_Toc23959371"/>
      <w:bookmarkStart w:id="29319" w:name="_Toc23960232"/>
      <w:bookmarkStart w:id="29320" w:name="_Toc23960415"/>
      <w:bookmarkStart w:id="29321" w:name="_Toc23960782"/>
      <w:bookmarkStart w:id="29322" w:name="_Toc24126328"/>
      <w:bookmarkStart w:id="29323" w:name="_Toc24126734"/>
      <w:bookmarkStart w:id="29324" w:name="_Toc24128480"/>
      <w:bookmarkStart w:id="29325" w:name="_Toc24129100"/>
      <w:bookmarkStart w:id="29326" w:name="_Toc25486176"/>
      <w:bookmarkStart w:id="29327" w:name="_Toc25488218"/>
      <w:bookmarkStart w:id="29328" w:name="_Toc25576185"/>
      <w:bookmarkStart w:id="29329" w:name="_Toc25576497"/>
      <w:bookmarkStart w:id="29330" w:name="_Toc27919526"/>
      <w:bookmarkStart w:id="29331" w:name="_Toc27919732"/>
      <w:bookmarkStart w:id="29332" w:name="_Toc27919972"/>
      <w:bookmarkStart w:id="29333" w:name="_Toc27920201"/>
      <w:bookmarkStart w:id="29334" w:name="_Toc27920441"/>
      <w:bookmarkStart w:id="29335" w:name="_Toc28004049"/>
      <w:bookmarkStart w:id="29336" w:name="_Toc28004250"/>
      <w:bookmarkStart w:id="29337" w:name="_Toc28004478"/>
      <w:bookmarkStart w:id="29338" w:name="_Toc28004678"/>
      <w:bookmarkStart w:id="29339" w:name="_Toc28862900"/>
      <w:bookmarkStart w:id="29340" w:name="_Toc28863195"/>
      <w:bookmarkStart w:id="29341" w:name="_Toc28863452"/>
      <w:bookmarkStart w:id="29342" w:name="_Toc28864115"/>
      <w:bookmarkStart w:id="29343" w:name="_Toc28866314"/>
      <w:bookmarkStart w:id="29344" w:name="_Toc28866543"/>
      <w:bookmarkStart w:id="29345" w:name="_Toc28871158"/>
      <w:bookmarkStart w:id="29346" w:name="_Toc28886016"/>
      <w:bookmarkStart w:id="29347" w:name="_Toc48200449"/>
      <w:bookmarkStart w:id="29348" w:name="_Toc48231749"/>
      <w:bookmarkStart w:id="29349" w:name="_Toc48305483"/>
      <w:bookmarkStart w:id="29350" w:name="_Toc48314869"/>
      <w:bookmarkStart w:id="29351" w:name="_Toc48318538"/>
      <w:bookmarkStart w:id="29352" w:name="_Toc48318741"/>
      <w:bookmarkStart w:id="29353" w:name="_Toc48318943"/>
      <w:bookmarkStart w:id="29354" w:name="_Toc48319368"/>
      <w:bookmarkStart w:id="29355" w:name="_Toc48396900"/>
      <w:bookmarkStart w:id="29356" w:name="_Toc48408979"/>
      <w:bookmarkStart w:id="29357" w:name="_Toc48483592"/>
      <w:bookmarkStart w:id="29358" w:name="_Toc48646414"/>
      <w:bookmarkStart w:id="29359" w:name="_Toc48737499"/>
      <w:bookmarkStart w:id="29360" w:name="_Toc48825125"/>
      <w:bookmarkStart w:id="29361" w:name="_Toc48825623"/>
      <w:bookmarkStart w:id="29362" w:name="_Toc48835559"/>
      <w:bookmarkStart w:id="29363" w:name="_Toc48835882"/>
      <w:bookmarkStart w:id="29364" w:name="_Toc48902367"/>
      <w:bookmarkStart w:id="29365" w:name="_Toc48925704"/>
      <w:bookmarkStart w:id="29366" w:name="_Toc48925979"/>
      <w:bookmarkStart w:id="29367" w:name="_Toc48997795"/>
      <w:bookmarkStart w:id="29368" w:name="_Toc49004153"/>
      <w:bookmarkStart w:id="29369" w:name="_Toc49075463"/>
      <w:bookmarkStart w:id="29370" w:name="_Toc49082608"/>
      <w:bookmarkStart w:id="29371" w:name="_Toc49082906"/>
      <w:bookmarkStart w:id="29372" w:name="_Toc49083308"/>
      <w:bookmarkStart w:id="29373" w:name="_Toc49083540"/>
      <w:bookmarkStart w:id="29374" w:name="_Toc49088397"/>
      <w:bookmarkStart w:id="29375" w:name="_Toc49088631"/>
      <w:bookmarkStart w:id="29376" w:name="_Toc49090308"/>
      <w:bookmarkStart w:id="29377" w:name="_Toc50102682"/>
      <w:bookmarkStart w:id="29378" w:name="_Toc50369498"/>
      <w:bookmarkStart w:id="29379" w:name="_Toc50369826"/>
      <w:bookmarkStart w:id="29380" w:name="_Toc53753102"/>
      <w:bookmarkStart w:id="29381" w:name="_Toc53753399"/>
      <w:bookmarkStart w:id="29382" w:name="_Toc53756726"/>
      <w:bookmarkStart w:id="29383" w:name="_Toc53757479"/>
      <w:bookmarkStart w:id="29384" w:name="_Toc54010317"/>
      <w:bookmarkStart w:id="29385" w:name="_Toc54532227"/>
      <w:bookmarkStart w:id="29386" w:name="_Toc54532478"/>
      <w:bookmarkStart w:id="29387" w:name="_Toc54532728"/>
      <w:bookmarkStart w:id="29388" w:name="_Toc54536382"/>
      <w:bookmarkStart w:id="29389" w:name="_Toc54623199"/>
      <w:bookmarkStart w:id="29390" w:name="_Toc54699425"/>
      <w:bookmarkStart w:id="29391" w:name="_Toc54699859"/>
      <w:bookmarkStart w:id="29392" w:name="_Toc55038313"/>
      <w:bookmarkStart w:id="29393" w:name="_Toc55225029"/>
      <w:bookmarkStart w:id="29394" w:name="_Toc57299225"/>
      <w:bookmarkStart w:id="29395" w:name="_Toc57458320"/>
      <w:bookmarkStart w:id="29396" w:name="_Toc57458578"/>
      <w:bookmarkStart w:id="29397" w:name="_Toc57458894"/>
      <w:bookmarkStart w:id="29398" w:name="_Toc57459153"/>
      <w:bookmarkStart w:id="29399" w:name="_Toc62052810"/>
      <w:bookmarkStart w:id="29400" w:name="_Toc66712375"/>
      <w:bookmarkStart w:id="29401" w:name="_Toc66713364"/>
      <w:bookmarkStart w:id="29402" w:name="_Toc66713848"/>
      <w:bookmarkStart w:id="29403" w:name="_Toc66883226"/>
      <w:bookmarkStart w:id="29404" w:name="_Toc66883528"/>
      <w:bookmarkStart w:id="29405" w:name="_Toc66883867"/>
      <w:bookmarkStart w:id="29406" w:name="_Toc66884345"/>
      <w:bookmarkStart w:id="29407" w:name="_Toc66885293"/>
      <w:bookmarkStart w:id="29408" w:name="_Toc66962659"/>
      <w:bookmarkStart w:id="29409" w:name="_Toc66962963"/>
      <w:bookmarkStart w:id="29410" w:name="_Toc88228724"/>
      <w:bookmarkStart w:id="29411" w:name="_Toc88233092"/>
      <w:bookmarkStart w:id="29412" w:name="_Toc88234585"/>
      <w:bookmarkStart w:id="29413" w:name="_Toc88237246"/>
      <w:bookmarkStart w:id="29414" w:name="_Toc88237938"/>
      <w:bookmarkStart w:id="29415" w:name="_Toc88238924"/>
      <w:bookmarkStart w:id="29416" w:name="_Toc88239574"/>
      <w:bookmarkStart w:id="29417" w:name="_Toc88241341"/>
      <w:bookmarkStart w:id="29418" w:name="_Toc88243281"/>
      <w:bookmarkStart w:id="29419" w:name="_Toc88243994"/>
      <w:bookmarkStart w:id="29420" w:name="_Toc88740782"/>
      <w:bookmarkStart w:id="29421" w:name="_Toc89343105"/>
      <w:bookmarkStart w:id="29422" w:name="_Toc89343574"/>
      <w:bookmarkStart w:id="29423" w:name="_Toc89343842"/>
      <w:bookmarkStart w:id="29424" w:name="_Toc89349629"/>
      <w:bookmarkStart w:id="29425" w:name="_Toc89440846"/>
      <w:bookmarkStart w:id="29426" w:name="_Toc89441214"/>
      <w:bookmarkStart w:id="29427" w:name="_Toc89680938"/>
      <w:bookmarkStart w:id="29428" w:name="_Toc89950374"/>
      <w:bookmarkStart w:id="29429" w:name="_Toc90134319"/>
      <w:bookmarkStart w:id="29430" w:name="_Toc90134816"/>
      <w:bookmarkStart w:id="29431" w:name="_Toc90135088"/>
      <w:bookmarkStart w:id="29432" w:name="_Toc90135808"/>
      <w:bookmarkStart w:id="29433" w:name="_Toc90137619"/>
      <w:bookmarkStart w:id="29434" w:name="_Toc90137943"/>
      <w:bookmarkStart w:id="29435" w:name="_Toc90138214"/>
      <w:bookmarkStart w:id="29436" w:name="_Toc90138485"/>
      <w:bookmarkStart w:id="29437" w:name="_Toc90305485"/>
      <w:bookmarkStart w:id="29438" w:name="_Toc98417873"/>
      <w:r w:rsidRPr="00940D1D">
        <w:rPr>
          <w:sz w:val="20"/>
          <w:szCs w:val="20"/>
        </w:rPr>
        <w:t>Show All Variable Values</w:t>
      </w:r>
      <w:bookmarkEnd w:id="29202"/>
      <w:bookmarkEnd w:id="29203"/>
      <w:bookmarkEnd w:id="29204"/>
      <w:bookmarkEnd w:id="29205"/>
      <w:bookmarkEnd w:id="29206"/>
      <w:bookmarkEnd w:id="29207"/>
      <w:bookmarkEnd w:id="29208"/>
      <w:bookmarkEnd w:id="29209"/>
      <w:bookmarkEnd w:id="29210"/>
      <w:bookmarkEnd w:id="29211"/>
      <w:bookmarkEnd w:id="29212"/>
      <w:bookmarkEnd w:id="29213"/>
      <w:bookmarkEnd w:id="29214"/>
      <w:bookmarkEnd w:id="29215"/>
      <w:bookmarkEnd w:id="29216"/>
      <w:bookmarkEnd w:id="29217"/>
      <w:bookmarkEnd w:id="29218"/>
      <w:bookmarkEnd w:id="29219"/>
      <w:bookmarkEnd w:id="29220"/>
      <w:bookmarkEnd w:id="29221"/>
      <w:bookmarkEnd w:id="29222"/>
      <w:bookmarkEnd w:id="29223"/>
      <w:bookmarkEnd w:id="29224"/>
      <w:bookmarkEnd w:id="29225"/>
      <w:bookmarkEnd w:id="29226"/>
      <w:bookmarkEnd w:id="29227"/>
      <w:bookmarkEnd w:id="29228"/>
      <w:bookmarkEnd w:id="29229"/>
      <w:bookmarkEnd w:id="29230"/>
      <w:bookmarkEnd w:id="29231"/>
      <w:bookmarkEnd w:id="29232"/>
      <w:bookmarkEnd w:id="29233"/>
      <w:bookmarkEnd w:id="29234"/>
      <w:bookmarkEnd w:id="29235"/>
      <w:bookmarkEnd w:id="29236"/>
      <w:bookmarkEnd w:id="29237"/>
      <w:bookmarkEnd w:id="29238"/>
      <w:bookmarkEnd w:id="29239"/>
      <w:bookmarkEnd w:id="29240"/>
      <w:bookmarkEnd w:id="29241"/>
      <w:bookmarkEnd w:id="29242"/>
      <w:bookmarkEnd w:id="29243"/>
      <w:bookmarkEnd w:id="29244"/>
      <w:bookmarkEnd w:id="29245"/>
      <w:bookmarkEnd w:id="29246"/>
      <w:bookmarkEnd w:id="29247"/>
      <w:bookmarkEnd w:id="29248"/>
      <w:bookmarkEnd w:id="29249"/>
      <w:bookmarkEnd w:id="29250"/>
      <w:bookmarkEnd w:id="29251"/>
      <w:bookmarkEnd w:id="29252"/>
      <w:bookmarkEnd w:id="29253"/>
      <w:bookmarkEnd w:id="29254"/>
      <w:bookmarkEnd w:id="29255"/>
      <w:bookmarkEnd w:id="29256"/>
      <w:bookmarkEnd w:id="29257"/>
      <w:bookmarkEnd w:id="29258"/>
      <w:bookmarkEnd w:id="29259"/>
      <w:bookmarkEnd w:id="29260"/>
      <w:bookmarkEnd w:id="29261"/>
      <w:bookmarkEnd w:id="29262"/>
      <w:bookmarkEnd w:id="29263"/>
      <w:bookmarkEnd w:id="29264"/>
      <w:bookmarkEnd w:id="29265"/>
      <w:bookmarkEnd w:id="29266"/>
      <w:bookmarkEnd w:id="29267"/>
      <w:bookmarkEnd w:id="29268"/>
      <w:bookmarkEnd w:id="29269"/>
      <w:bookmarkEnd w:id="29270"/>
      <w:bookmarkEnd w:id="29271"/>
      <w:bookmarkEnd w:id="29272"/>
      <w:bookmarkEnd w:id="29273"/>
      <w:bookmarkEnd w:id="29274"/>
      <w:bookmarkEnd w:id="29275"/>
      <w:bookmarkEnd w:id="29276"/>
      <w:bookmarkEnd w:id="29277"/>
      <w:bookmarkEnd w:id="29278"/>
      <w:bookmarkEnd w:id="29279"/>
      <w:bookmarkEnd w:id="29280"/>
      <w:bookmarkEnd w:id="29281"/>
      <w:bookmarkEnd w:id="29282"/>
      <w:bookmarkEnd w:id="29283"/>
      <w:bookmarkEnd w:id="29284"/>
      <w:bookmarkEnd w:id="29285"/>
      <w:bookmarkEnd w:id="29286"/>
      <w:bookmarkEnd w:id="29287"/>
      <w:bookmarkEnd w:id="29288"/>
      <w:bookmarkEnd w:id="29289"/>
      <w:bookmarkEnd w:id="29290"/>
      <w:bookmarkEnd w:id="29291"/>
      <w:bookmarkEnd w:id="29292"/>
      <w:bookmarkEnd w:id="29293"/>
      <w:bookmarkEnd w:id="29294"/>
      <w:bookmarkEnd w:id="29295"/>
      <w:bookmarkEnd w:id="29296"/>
      <w:bookmarkEnd w:id="29297"/>
      <w:bookmarkEnd w:id="29298"/>
      <w:bookmarkEnd w:id="29299"/>
      <w:bookmarkEnd w:id="29300"/>
      <w:bookmarkEnd w:id="29301"/>
      <w:bookmarkEnd w:id="29302"/>
      <w:bookmarkEnd w:id="29303"/>
      <w:bookmarkEnd w:id="29304"/>
      <w:bookmarkEnd w:id="29305"/>
      <w:bookmarkEnd w:id="29306"/>
      <w:bookmarkEnd w:id="29307"/>
      <w:bookmarkEnd w:id="29308"/>
      <w:bookmarkEnd w:id="29309"/>
      <w:bookmarkEnd w:id="29310"/>
      <w:bookmarkEnd w:id="29311"/>
      <w:bookmarkEnd w:id="29312"/>
      <w:bookmarkEnd w:id="29313"/>
      <w:bookmarkEnd w:id="29314"/>
      <w:bookmarkEnd w:id="29315"/>
      <w:bookmarkEnd w:id="29316"/>
      <w:bookmarkEnd w:id="29317"/>
      <w:bookmarkEnd w:id="29318"/>
      <w:bookmarkEnd w:id="29319"/>
      <w:bookmarkEnd w:id="29320"/>
      <w:bookmarkEnd w:id="29321"/>
      <w:bookmarkEnd w:id="29322"/>
      <w:bookmarkEnd w:id="29323"/>
      <w:bookmarkEnd w:id="29324"/>
      <w:bookmarkEnd w:id="29325"/>
      <w:bookmarkEnd w:id="29326"/>
      <w:bookmarkEnd w:id="29327"/>
      <w:bookmarkEnd w:id="29328"/>
      <w:bookmarkEnd w:id="29329"/>
      <w:bookmarkEnd w:id="29330"/>
      <w:bookmarkEnd w:id="29331"/>
      <w:bookmarkEnd w:id="29332"/>
      <w:bookmarkEnd w:id="29333"/>
      <w:bookmarkEnd w:id="29334"/>
      <w:bookmarkEnd w:id="29335"/>
      <w:bookmarkEnd w:id="29336"/>
      <w:bookmarkEnd w:id="29337"/>
      <w:bookmarkEnd w:id="29338"/>
      <w:bookmarkEnd w:id="29339"/>
      <w:bookmarkEnd w:id="29340"/>
      <w:bookmarkEnd w:id="29341"/>
      <w:bookmarkEnd w:id="29342"/>
      <w:bookmarkEnd w:id="29343"/>
      <w:bookmarkEnd w:id="29344"/>
      <w:bookmarkEnd w:id="29345"/>
      <w:bookmarkEnd w:id="29346"/>
      <w:bookmarkEnd w:id="29347"/>
      <w:bookmarkEnd w:id="29348"/>
      <w:bookmarkEnd w:id="29349"/>
      <w:bookmarkEnd w:id="29350"/>
      <w:bookmarkEnd w:id="29351"/>
      <w:bookmarkEnd w:id="29352"/>
      <w:bookmarkEnd w:id="29353"/>
      <w:bookmarkEnd w:id="29354"/>
      <w:bookmarkEnd w:id="29355"/>
      <w:bookmarkEnd w:id="29356"/>
      <w:bookmarkEnd w:id="29357"/>
      <w:bookmarkEnd w:id="29358"/>
      <w:bookmarkEnd w:id="29359"/>
      <w:bookmarkEnd w:id="29360"/>
      <w:bookmarkEnd w:id="29361"/>
      <w:bookmarkEnd w:id="29362"/>
      <w:bookmarkEnd w:id="29363"/>
      <w:bookmarkEnd w:id="29364"/>
      <w:bookmarkEnd w:id="29365"/>
      <w:bookmarkEnd w:id="29366"/>
      <w:bookmarkEnd w:id="29367"/>
      <w:bookmarkEnd w:id="29368"/>
      <w:bookmarkEnd w:id="29369"/>
      <w:bookmarkEnd w:id="29370"/>
      <w:bookmarkEnd w:id="29371"/>
      <w:bookmarkEnd w:id="29372"/>
      <w:bookmarkEnd w:id="29373"/>
      <w:bookmarkEnd w:id="29374"/>
      <w:bookmarkEnd w:id="29375"/>
      <w:bookmarkEnd w:id="29376"/>
      <w:bookmarkEnd w:id="29377"/>
      <w:bookmarkEnd w:id="29378"/>
      <w:bookmarkEnd w:id="29379"/>
      <w:bookmarkEnd w:id="29380"/>
      <w:bookmarkEnd w:id="29381"/>
      <w:bookmarkEnd w:id="29382"/>
      <w:bookmarkEnd w:id="29383"/>
      <w:bookmarkEnd w:id="29384"/>
      <w:bookmarkEnd w:id="29385"/>
      <w:bookmarkEnd w:id="29386"/>
      <w:bookmarkEnd w:id="29387"/>
      <w:bookmarkEnd w:id="29388"/>
      <w:bookmarkEnd w:id="29389"/>
      <w:bookmarkEnd w:id="29390"/>
      <w:bookmarkEnd w:id="29391"/>
      <w:bookmarkEnd w:id="29392"/>
      <w:bookmarkEnd w:id="29393"/>
      <w:bookmarkEnd w:id="29394"/>
      <w:bookmarkEnd w:id="29395"/>
      <w:bookmarkEnd w:id="29396"/>
      <w:bookmarkEnd w:id="29397"/>
      <w:bookmarkEnd w:id="29398"/>
      <w:bookmarkEnd w:id="29399"/>
      <w:bookmarkEnd w:id="29400"/>
      <w:bookmarkEnd w:id="29401"/>
      <w:bookmarkEnd w:id="29402"/>
      <w:bookmarkEnd w:id="29403"/>
      <w:bookmarkEnd w:id="29404"/>
      <w:bookmarkEnd w:id="29405"/>
      <w:bookmarkEnd w:id="29406"/>
      <w:bookmarkEnd w:id="29407"/>
      <w:bookmarkEnd w:id="29408"/>
      <w:bookmarkEnd w:id="29409"/>
      <w:bookmarkEnd w:id="29410"/>
      <w:bookmarkEnd w:id="29411"/>
      <w:bookmarkEnd w:id="29412"/>
      <w:bookmarkEnd w:id="29413"/>
      <w:bookmarkEnd w:id="29414"/>
      <w:bookmarkEnd w:id="29415"/>
      <w:bookmarkEnd w:id="29416"/>
      <w:bookmarkEnd w:id="29417"/>
      <w:bookmarkEnd w:id="29418"/>
      <w:bookmarkEnd w:id="29419"/>
      <w:bookmarkEnd w:id="29420"/>
      <w:bookmarkEnd w:id="29421"/>
      <w:bookmarkEnd w:id="29422"/>
      <w:bookmarkEnd w:id="29423"/>
      <w:bookmarkEnd w:id="29424"/>
      <w:bookmarkEnd w:id="29425"/>
      <w:bookmarkEnd w:id="29426"/>
      <w:bookmarkEnd w:id="29427"/>
      <w:bookmarkEnd w:id="29428"/>
      <w:bookmarkEnd w:id="29429"/>
      <w:bookmarkEnd w:id="29430"/>
      <w:bookmarkEnd w:id="29431"/>
      <w:bookmarkEnd w:id="29432"/>
      <w:bookmarkEnd w:id="29433"/>
      <w:bookmarkEnd w:id="29434"/>
      <w:bookmarkEnd w:id="29435"/>
      <w:bookmarkEnd w:id="29436"/>
      <w:bookmarkEnd w:id="29437"/>
      <w:bookmarkEnd w:id="29438"/>
    </w:p>
    <w:p w14:paraId="1EAA6413" w14:textId="77777777" w:rsidR="005F767D" w:rsidRDefault="005F767D" w:rsidP="005F767D">
      <w:r>
        <w:t>This causes the audit file to include variable contents for all variables in executed statements.</w:t>
      </w:r>
    </w:p>
    <w:p w14:paraId="09CDEF38" w14:textId="77777777" w:rsidR="005F767D" w:rsidRPr="00940D1D" w:rsidRDefault="005F767D" w:rsidP="005F767D">
      <w:pPr>
        <w:pStyle w:val="Heading3"/>
        <w:rPr>
          <w:sz w:val="20"/>
          <w:szCs w:val="20"/>
        </w:rPr>
      </w:pPr>
      <w:bookmarkStart w:id="29439" w:name="_Toc158534915"/>
      <w:bookmarkStart w:id="29440" w:name="_Toc158989997"/>
      <w:bookmarkStart w:id="29441" w:name="_Toc158993876"/>
      <w:bookmarkStart w:id="29442" w:name="_Toc471568307"/>
      <w:bookmarkStart w:id="29443" w:name="_Toc514089903"/>
      <w:bookmarkStart w:id="29444" w:name="_Toc514157562"/>
      <w:bookmarkStart w:id="29445" w:name="_Toc514865046"/>
      <w:bookmarkStart w:id="29446" w:name="_Toc514868336"/>
      <w:bookmarkStart w:id="29447" w:name="_Toc514954014"/>
      <w:bookmarkStart w:id="29448" w:name="_Toc515387157"/>
      <w:bookmarkStart w:id="29449" w:name="_Toc515466729"/>
      <w:bookmarkStart w:id="29450" w:name="_Toc516235664"/>
      <w:bookmarkStart w:id="29451" w:name="_Toc516300526"/>
      <w:bookmarkStart w:id="29452" w:name="_Toc516671068"/>
      <w:bookmarkStart w:id="29453" w:name="_Toc516902269"/>
      <w:bookmarkStart w:id="29454" w:name="_Toc517000239"/>
      <w:bookmarkStart w:id="29455" w:name="_Toc517006409"/>
      <w:bookmarkStart w:id="29456" w:name="_Toc517013919"/>
      <w:bookmarkStart w:id="29457" w:name="_Toc517091540"/>
      <w:bookmarkStart w:id="29458" w:name="_Toc517536485"/>
      <w:bookmarkStart w:id="29459" w:name="_Toc518052664"/>
      <w:bookmarkStart w:id="29460" w:name="_Toc518055738"/>
      <w:bookmarkStart w:id="29461" w:name="_Toc518057309"/>
      <w:bookmarkStart w:id="29462" w:name="_Toc518057861"/>
      <w:bookmarkStart w:id="29463" w:name="_Toc518572120"/>
      <w:bookmarkStart w:id="29464" w:name="_Toc518748816"/>
      <w:bookmarkStart w:id="29465" w:name="_Toc519364405"/>
      <w:bookmarkStart w:id="29466" w:name="_Toc519793596"/>
      <w:bookmarkStart w:id="29467" w:name="_Toc520096168"/>
      <w:bookmarkStart w:id="29468" w:name="_Toc520396245"/>
      <w:bookmarkStart w:id="29469" w:name="_Toc521413419"/>
      <w:bookmarkStart w:id="29470" w:name="_Toc521414006"/>
      <w:bookmarkStart w:id="29471" w:name="_Toc521414318"/>
      <w:bookmarkStart w:id="29472" w:name="_Toc521590987"/>
      <w:bookmarkStart w:id="29473" w:name="_Toc522025414"/>
      <w:bookmarkStart w:id="29474" w:name="_Toc522879158"/>
      <w:bookmarkStart w:id="29475" w:name="_Toc523249240"/>
      <w:bookmarkStart w:id="29476" w:name="_Toc525727473"/>
      <w:bookmarkStart w:id="29477" w:name="_Toc526848230"/>
      <w:bookmarkStart w:id="29478" w:name="_Toc526848786"/>
      <w:bookmarkStart w:id="29479" w:name="_Toc526940249"/>
      <w:bookmarkStart w:id="29480" w:name="_Toc527369640"/>
      <w:bookmarkStart w:id="29481" w:name="_Toc534305791"/>
      <w:bookmarkStart w:id="29482" w:name="_Toc534373950"/>
      <w:bookmarkStart w:id="29483" w:name="_Toc534385745"/>
      <w:bookmarkStart w:id="29484" w:name="_Toc534386249"/>
      <w:bookmarkStart w:id="29485" w:name="_Toc535168437"/>
      <w:bookmarkStart w:id="29486" w:name="_Toc535242062"/>
      <w:bookmarkStart w:id="29487" w:name="_Toc535242581"/>
      <w:bookmarkStart w:id="29488" w:name="_Toc535948344"/>
      <w:bookmarkStart w:id="29489" w:name="_Toc112222"/>
      <w:bookmarkStart w:id="29490" w:name="_Toc597433"/>
      <w:bookmarkStart w:id="29491" w:name="_Toc685141"/>
      <w:bookmarkStart w:id="29492" w:name="_Toc685782"/>
      <w:bookmarkStart w:id="29493" w:name="_Toc686834"/>
      <w:bookmarkStart w:id="29494" w:name="_Toc869314"/>
      <w:bookmarkStart w:id="29495" w:name="_Toc869480"/>
      <w:bookmarkStart w:id="29496" w:name="_Toc869645"/>
      <w:bookmarkStart w:id="29497" w:name="_Toc869810"/>
      <w:bookmarkStart w:id="29498" w:name="_Toc964419"/>
      <w:bookmarkStart w:id="29499" w:name="_Toc1816187"/>
      <w:bookmarkStart w:id="29500" w:name="_Toc1828722"/>
      <w:bookmarkStart w:id="29501" w:name="_Toc1828891"/>
      <w:bookmarkStart w:id="29502" w:name="_Toc1829060"/>
      <w:bookmarkStart w:id="29503" w:name="_Toc5979751"/>
      <w:bookmarkStart w:id="29504" w:name="_Toc5979970"/>
      <w:bookmarkStart w:id="29505" w:name="_Toc6481167"/>
      <w:bookmarkStart w:id="29506" w:name="_Toc6992141"/>
      <w:bookmarkStart w:id="29507" w:name="_Toc6992315"/>
      <w:bookmarkStart w:id="29508" w:name="_Toc6992487"/>
      <w:bookmarkStart w:id="29509" w:name="_Toc6992660"/>
      <w:bookmarkStart w:id="29510" w:name="_Toc6992833"/>
      <w:bookmarkStart w:id="29511" w:name="_Toc6993004"/>
      <w:bookmarkStart w:id="29512" w:name="_Toc6997971"/>
      <w:bookmarkStart w:id="29513" w:name="_Toc6998143"/>
      <w:bookmarkStart w:id="29514" w:name="_Toc6998315"/>
      <w:bookmarkStart w:id="29515" w:name="_Toc6998899"/>
      <w:bookmarkStart w:id="29516" w:name="_Toc8570096"/>
      <w:bookmarkStart w:id="29517" w:name="_Toc8639125"/>
      <w:bookmarkStart w:id="29518" w:name="_Toc8639472"/>
      <w:bookmarkStart w:id="29519" w:name="_Toc8639850"/>
      <w:bookmarkStart w:id="29520" w:name="_Toc8640027"/>
      <w:bookmarkStart w:id="29521" w:name="_Toc8640204"/>
      <w:bookmarkStart w:id="29522" w:name="_Toc8640381"/>
      <w:bookmarkStart w:id="29523" w:name="_Toc8640558"/>
      <w:bookmarkStart w:id="29524" w:name="_Toc8640735"/>
      <w:bookmarkStart w:id="29525" w:name="_Toc8640912"/>
      <w:bookmarkStart w:id="29526" w:name="_Toc8641091"/>
      <w:bookmarkStart w:id="29527" w:name="_Toc8641268"/>
      <w:bookmarkStart w:id="29528" w:name="_Toc8641446"/>
      <w:bookmarkStart w:id="29529" w:name="_Toc8661481"/>
      <w:bookmarkStart w:id="29530" w:name="_Toc8661659"/>
      <w:bookmarkStart w:id="29531" w:name="_Toc8662193"/>
      <w:bookmarkStart w:id="29532" w:name="_Toc8662373"/>
      <w:bookmarkStart w:id="29533" w:name="_Toc8662552"/>
      <w:bookmarkStart w:id="29534" w:name="_Toc11480303"/>
      <w:bookmarkStart w:id="29535" w:name="_Toc11480484"/>
      <w:bookmarkStart w:id="29536" w:name="_Toc12695909"/>
      <w:bookmarkStart w:id="29537" w:name="_Toc12729036"/>
      <w:bookmarkStart w:id="29538" w:name="_Toc12814989"/>
      <w:bookmarkStart w:id="29539" w:name="_Toc12900720"/>
      <w:bookmarkStart w:id="29540" w:name="_Toc12900899"/>
      <w:bookmarkStart w:id="29541" w:name="_Toc12901136"/>
      <w:bookmarkStart w:id="29542" w:name="_Toc12901324"/>
      <w:bookmarkStart w:id="29543" w:name="_Toc12901633"/>
      <w:bookmarkStart w:id="29544" w:name="_Toc12902316"/>
      <w:bookmarkStart w:id="29545" w:name="_Toc17715421"/>
      <w:bookmarkStart w:id="29546" w:name="_Toc19542583"/>
      <w:bookmarkStart w:id="29547" w:name="_Toc19542771"/>
      <w:bookmarkStart w:id="29548" w:name="_Toc19543172"/>
      <w:bookmarkStart w:id="29549" w:name="_Toc19544841"/>
      <w:bookmarkStart w:id="29550" w:name="_Toc20757720"/>
      <w:bookmarkStart w:id="29551" w:name="_Toc20758217"/>
      <w:bookmarkStart w:id="29552" w:name="_Toc23669272"/>
      <w:bookmarkStart w:id="29553" w:name="_Toc23669618"/>
      <w:bookmarkStart w:id="29554" w:name="_Toc23958887"/>
      <w:bookmarkStart w:id="29555" w:name="_Toc23959372"/>
      <w:bookmarkStart w:id="29556" w:name="_Toc23960233"/>
      <w:bookmarkStart w:id="29557" w:name="_Toc23960416"/>
      <w:bookmarkStart w:id="29558" w:name="_Toc23960783"/>
      <w:bookmarkStart w:id="29559" w:name="_Toc24126329"/>
      <w:bookmarkStart w:id="29560" w:name="_Toc24126735"/>
      <w:bookmarkStart w:id="29561" w:name="_Toc24128481"/>
      <w:bookmarkStart w:id="29562" w:name="_Toc24129101"/>
      <w:bookmarkStart w:id="29563" w:name="_Toc25486177"/>
      <w:bookmarkStart w:id="29564" w:name="_Toc25488219"/>
      <w:bookmarkStart w:id="29565" w:name="_Toc25576186"/>
      <w:bookmarkStart w:id="29566" w:name="_Toc25576498"/>
      <w:bookmarkStart w:id="29567" w:name="_Toc27919527"/>
      <w:bookmarkStart w:id="29568" w:name="_Toc27919733"/>
      <w:bookmarkStart w:id="29569" w:name="_Toc27919973"/>
      <w:bookmarkStart w:id="29570" w:name="_Toc27920202"/>
      <w:bookmarkStart w:id="29571" w:name="_Toc27920442"/>
      <w:bookmarkStart w:id="29572" w:name="_Toc28004050"/>
      <w:bookmarkStart w:id="29573" w:name="_Toc28004251"/>
      <w:bookmarkStart w:id="29574" w:name="_Toc28004479"/>
      <w:bookmarkStart w:id="29575" w:name="_Toc28004679"/>
      <w:bookmarkStart w:id="29576" w:name="_Toc28862901"/>
      <w:bookmarkStart w:id="29577" w:name="_Toc28863196"/>
      <w:bookmarkStart w:id="29578" w:name="_Toc28863453"/>
      <w:bookmarkStart w:id="29579" w:name="_Toc28864116"/>
      <w:bookmarkStart w:id="29580" w:name="_Toc28866315"/>
      <w:bookmarkStart w:id="29581" w:name="_Toc28866544"/>
      <w:bookmarkStart w:id="29582" w:name="_Toc28871159"/>
      <w:bookmarkStart w:id="29583" w:name="_Toc28886017"/>
      <w:bookmarkStart w:id="29584" w:name="_Toc48200450"/>
      <w:bookmarkStart w:id="29585" w:name="_Toc48231750"/>
      <w:bookmarkStart w:id="29586" w:name="_Toc48305484"/>
      <w:bookmarkStart w:id="29587" w:name="_Toc48314870"/>
      <w:bookmarkStart w:id="29588" w:name="_Toc48318539"/>
      <w:bookmarkStart w:id="29589" w:name="_Toc48318742"/>
      <w:bookmarkStart w:id="29590" w:name="_Toc48318944"/>
      <w:bookmarkStart w:id="29591" w:name="_Toc48319369"/>
      <w:bookmarkStart w:id="29592" w:name="_Toc48396901"/>
      <w:bookmarkStart w:id="29593" w:name="_Toc48408980"/>
      <w:bookmarkStart w:id="29594" w:name="_Toc48483593"/>
      <w:bookmarkStart w:id="29595" w:name="_Toc48646415"/>
      <w:bookmarkStart w:id="29596" w:name="_Toc48737500"/>
      <w:bookmarkStart w:id="29597" w:name="_Toc48825126"/>
      <w:bookmarkStart w:id="29598" w:name="_Toc48825624"/>
      <w:bookmarkStart w:id="29599" w:name="_Toc48835560"/>
      <w:bookmarkStart w:id="29600" w:name="_Toc48835883"/>
      <w:bookmarkStart w:id="29601" w:name="_Toc48902368"/>
      <w:bookmarkStart w:id="29602" w:name="_Toc48925705"/>
      <w:bookmarkStart w:id="29603" w:name="_Toc48925980"/>
      <w:bookmarkStart w:id="29604" w:name="_Toc48997796"/>
      <w:bookmarkStart w:id="29605" w:name="_Toc49004154"/>
      <w:bookmarkStart w:id="29606" w:name="_Toc49075464"/>
      <w:bookmarkStart w:id="29607" w:name="_Toc49082609"/>
      <w:bookmarkStart w:id="29608" w:name="_Toc49082907"/>
      <w:bookmarkStart w:id="29609" w:name="_Toc49083309"/>
      <w:bookmarkStart w:id="29610" w:name="_Toc49083541"/>
      <w:bookmarkStart w:id="29611" w:name="_Toc49088398"/>
      <w:bookmarkStart w:id="29612" w:name="_Toc49088632"/>
      <w:bookmarkStart w:id="29613" w:name="_Toc49090309"/>
      <w:bookmarkStart w:id="29614" w:name="_Toc50102683"/>
      <w:bookmarkStart w:id="29615" w:name="_Toc50369499"/>
      <w:bookmarkStart w:id="29616" w:name="_Toc50369827"/>
      <w:bookmarkStart w:id="29617" w:name="_Toc53753103"/>
      <w:bookmarkStart w:id="29618" w:name="_Toc53753400"/>
      <w:bookmarkStart w:id="29619" w:name="_Toc53756727"/>
      <w:bookmarkStart w:id="29620" w:name="_Toc53757480"/>
      <w:bookmarkStart w:id="29621" w:name="_Toc54010318"/>
      <w:bookmarkStart w:id="29622" w:name="_Toc54532228"/>
      <w:bookmarkStart w:id="29623" w:name="_Toc54532479"/>
      <w:bookmarkStart w:id="29624" w:name="_Toc54532729"/>
      <w:bookmarkStart w:id="29625" w:name="_Toc54536383"/>
      <w:bookmarkStart w:id="29626" w:name="_Toc54623200"/>
      <w:bookmarkStart w:id="29627" w:name="_Toc54699426"/>
      <w:bookmarkStart w:id="29628" w:name="_Toc54699860"/>
      <w:bookmarkStart w:id="29629" w:name="_Toc55038314"/>
      <w:bookmarkStart w:id="29630" w:name="_Toc55225030"/>
      <w:bookmarkStart w:id="29631" w:name="_Toc57299226"/>
      <w:bookmarkStart w:id="29632" w:name="_Toc57458321"/>
      <w:bookmarkStart w:id="29633" w:name="_Toc57458579"/>
      <w:bookmarkStart w:id="29634" w:name="_Toc57458895"/>
      <w:bookmarkStart w:id="29635" w:name="_Toc57459154"/>
      <w:bookmarkStart w:id="29636" w:name="_Toc62052811"/>
      <w:bookmarkStart w:id="29637" w:name="_Toc66712376"/>
      <w:bookmarkStart w:id="29638" w:name="_Toc66713365"/>
      <w:bookmarkStart w:id="29639" w:name="_Toc66713849"/>
      <w:bookmarkStart w:id="29640" w:name="_Toc66883227"/>
      <w:bookmarkStart w:id="29641" w:name="_Toc66883529"/>
      <w:bookmarkStart w:id="29642" w:name="_Toc66883868"/>
      <w:bookmarkStart w:id="29643" w:name="_Toc66884346"/>
      <w:bookmarkStart w:id="29644" w:name="_Toc66885294"/>
      <w:bookmarkStart w:id="29645" w:name="_Toc66962660"/>
      <w:bookmarkStart w:id="29646" w:name="_Toc66962964"/>
      <w:bookmarkStart w:id="29647" w:name="_Toc88228725"/>
      <w:bookmarkStart w:id="29648" w:name="_Toc88233093"/>
      <w:bookmarkStart w:id="29649" w:name="_Toc88234586"/>
      <w:bookmarkStart w:id="29650" w:name="_Toc88237247"/>
      <w:bookmarkStart w:id="29651" w:name="_Toc88237939"/>
      <w:bookmarkStart w:id="29652" w:name="_Toc88238925"/>
      <w:bookmarkStart w:id="29653" w:name="_Toc88239575"/>
      <w:bookmarkStart w:id="29654" w:name="_Toc88241342"/>
      <w:bookmarkStart w:id="29655" w:name="_Toc88243282"/>
      <w:bookmarkStart w:id="29656" w:name="_Toc88243995"/>
      <w:bookmarkStart w:id="29657" w:name="_Toc88740783"/>
      <w:bookmarkStart w:id="29658" w:name="_Toc89343106"/>
      <w:bookmarkStart w:id="29659" w:name="_Toc89343575"/>
      <w:bookmarkStart w:id="29660" w:name="_Toc89343843"/>
      <w:bookmarkStart w:id="29661" w:name="_Toc89349630"/>
      <w:bookmarkStart w:id="29662" w:name="_Toc89440847"/>
      <w:bookmarkStart w:id="29663" w:name="_Toc89441215"/>
      <w:bookmarkStart w:id="29664" w:name="_Toc89680939"/>
      <w:bookmarkStart w:id="29665" w:name="_Toc89950375"/>
      <w:bookmarkStart w:id="29666" w:name="_Toc90134320"/>
      <w:bookmarkStart w:id="29667" w:name="_Toc90134817"/>
      <w:bookmarkStart w:id="29668" w:name="_Toc90135089"/>
      <w:bookmarkStart w:id="29669" w:name="_Toc90135809"/>
      <w:bookmarkStart w:id="29670" w:name="_Toc90137620"/>
      <w:bookmarkStart w:id="29671" w:name="_Toc90137944"/>
      <w:bookmarkStart w:id="29672" w:name="_Toc90138215"/>
      <w:bookmarkStart w:id="29673" w:name="_Toc90138486"/>
      <w:bookmarkStart w:id="29674" w:name="_Toc90305486"/>
      <w:bookmarkStart w:id="29675" w:name="_Toc98417874"/>
      <w:r w:rsidRPr="00940D1D">
        <w:rPr>
          <w:sz w:val="20"/>
          <w:szCs w:val="20"/>
        </w:rPr>
        <w:t>Audit lines of data record</w:t>
      </w:r>
      <w:bookmarkEnd w:id="29439"/>
      <w:bookmarkEnd w:id="29440"/>
      <w:bookmarkEnd w:id="29441"/>
      <w:bookmarkEnd w:id="29442"/>
      <w:bookmarkEnd w:id="29443"/>
      <w:bookmarkEnd w:id="29444"/>
      <w:bookmarkEnd w:id="29445"/>
      <w:bookmarkEnd w:id="29446"/>
      <w:bookmarkEnd w:id="29447"/>
      <w:bookmarkEnd w:id="29448"/>
      <w:bookmarkEnd w:id="29449"/>
      <w:bookmarkEnd w:id="29450"/>
      <w:bookmarkEnd w:id="29451"/>
      <w:bookmarkEnd w:id="29452"/>
      <w:bookmarkEnd w:id="29453"/>
      <w:bookmarkEnd w:id="29454"/>
      <w:bookmarkEnd w:id="29455"/>
      <w:bookmarkEnd w:id="29456"/>
      <w:bookmarkEnd w:id="29457"/>
      <w:bookmarkEnd w:id="29458"/>
      <w:bookmarkEnd w:id="29459"/>
      <w:bookmarkEnd w:id="29460"/>
      <w:bookmarkEnd w:id="29461"/>
      <w:bookmarkEnd w:id="29462"/>
      <w:bookmarkEnd w:id="29463"/>
      <w:bookmarkEnd w:id="29464"/>
      <w:bookmarkEnd w:id="29465"/>
      <w:bookmarkEnd w:id="29466"/>
      <w:bookmarkEnd w:id="29467"/>
      <w:bookmarkEnd w:id="29468"/>
      <w:bookmarkEnd w:id="29469"/>
      <w:bookmarkEnd w:id="29470"/>
      <w:bookmarkEnd w:id="29471"/>
      <w:bookmarkEnd w:id="29472"/>
      <w:bookmarkEnd w:id="29473"/>
      <w:bookmarkEnd w:id="29474"/>
      <w:bookmarkEnd w:id="29475"/>
      <w:bookmarkEnd w:id="29476"/>
      <w:bookmarkEnd w:id="29477"/>
      <w:bookmarkEnd w:id="29478"/>
      <w:bookmarkEnd w:id="29479"/>
      <w:bookmarkEnd w:id="29480"/>
      <w:bookmarkEnd w:id="29481"/>
      <w:bookmarkEnd w:id="29482"/>
      <w:bookmarkEnd w:id="29483"/>
      <w:bookmarkEnd w:id="29484"/>
      <w:bookmarkEnd w:id="29485"/>
      <w:bookmarkEnd w:id="29486"/>
      <w:bookmarkEnd w:id="29487"/>
      <w:bookmarkEnd w:id="29488"/>
      <w:bookmarkEnd w:id="29489"/>
      <w:bookmarkEnd w:id="29490"/>
      <w:bookmarkEnd w:id="29491"/>
      <w:bookmarkEnd w:id="29492"/>
      <w:bookmarkEnd w:id="29493"/>
      <w:bookmarkEnd w:id="29494"/>
      <w:bookmarkEnd w:id="29495"/>
      <w:bookmarkEnd w:id="29496"/>
      <w:bookmarkEnd w:id="29497"/>
      <w:bookmarkEnd w:id="29498"/>
      <w:bookmarkEnd w:id="29499"/>
      <w:bookmarkEnd w:id="29500"/>
      <w:bookmarkEnd w:id="29501"/>
      <w:bookmarkEnd w:id="29502"/>
      <w:bookmarkEnd w:id="29503"/>
      <w:bookmarkEnd w:id="29504"/>
      <w:bookmarkEnd w:id="29505"/>
      <w:bookmarkEnd w:id="29506"/>
      <w:bookmarkEnd w:id="29507"/>
      <w:bookmarkEnd w:id="29508"/>
      <w:bookmarkEnd w:id="29509"/>
      <w:bookmarkEnd w:id="29510"/>
      <w:bookmarkEnd w:id="29511"/>
      <w:bookmarkEnd w:id="29512"/>
      <w:bookmarkEnd w:id="29513"/>
      <w:bookmarkEnd w:id="29514"/>
      <w:bookmarkEnd w:id="29515"/>
      <w:bookmarkEnd w:id="29516"/>
      <w:bookmarkEnd w:id="29517"/>
      <w:bookmarkEnd w:id="29518"/>
      <w:bookmarkEnd w:id="29519"/>
      <w:bookmarkEnd w:id="29520"/>
      <w:bookmarkEnd w:id="29521"/>
      <w:bookmarkEnd w:id="29522"/>
      <w:bookmarkEnd w:id="29523"/>
      <w:bookmarkEnd w:id="29524"/>
      <w:bookmarkEnd w:id="29525"/>
      <w:bookmarkEnd w:id="29526"/>
      <w:bookmarkEnd w:id="29527"/>
      <w:bookmarkEnd w:id="29528"/>
      <w:bookmarkEnd w:id="29529"/>
      <w:bookmarkEnd w:id="29530"/>
      <w:bookmarkEnd w:id="29531"/>
      <w:bookmarkEnd w:id="29532"/>
      <w:bookmarkEnd w:id="29533"/>
      <w:bookmarkEnd w:id="29534"/>
      <w:bookmarkEnd w:id="29535"/>
      <w:bookmarkEnd w:id="29536"/>
      <w:bookmarkEnd w:id="29537"/>
      <w:bookmarkEnd w:id="29538"/>
      <w:bookmarkEnd w:id="29539"/>
      <w:bookmarkEnd w:id="29540"/>
      <w:bookmarkEnd w:id="29541"/>
      <w:bookmarkEnd w:id="29542"/>
      <w:bookmarkEnd w:id="29543"/>
      <w:bookmarkEnd w:id="29544"/>
      <w:bookmarkEnd w:id="29545"/>
      <w:bookmarkEnd w:id="29546"/>
      <w:bookmarkEnd w:id="29547"/>
      <w:bookmarkEnd w:id="29548"/>
      <w:bookmarkEnd w:id="29549"/>
      <w:bookmarkEnd w:id="29550"/>
      <w:bookmarkEnd w:id="29551"/>
      <w:bookmarkEnd w:id="29552"/>
      <w:bookmarkEnd w:id="29553"/>
      <w:bookmarkEnd w:id="29554"/>
      <w:bookmarkEnd w:id="29555"/>
      <w:bookmarkEnd w:id="29556"/>
      <w:bookmarkEnd w:id="29557"/>
      <w:bookmarkEnd w:id="29558"/>
      <w:bookmarkEnd w:id="29559"/>
      <w:bookmarkEnd w:id="29560"/>
      <w:bookmarkEnd w:id="29561"/>
      <w:bookmarkEnd w:id="29562"/>
      <w:bookmarkEnd w:id="29563"/>
      <w:bookmarkEnd w:id="29564"/>
      <w:bookmarkEnd w:id="29565"/>
      <w:bookmarkEnd w:id="29566"/>
      <w:bookmarkEnd w:id="29567"/>
      <w:bookmarkEnd w:id="29568"/>
      <w:bookmarkEnd w:id="29569"/>
      <w:bookmarkEnd w:id="29570"/>
      <w:bookmarkEnd w:id="29571"/>
      <w:bookmarkEnd w:id="29572"/>
      <w:bookmarkEnd w:id="29573"/>
      <w:bookmarkEnd w:id="29574"/>
      <w:bookmarkEnd w:id="29575"/>
      <w:bookmarkEnd w:id="29576"/>
      <w:bookmarkEnd w:id="29577"/>
      <w:bookmarkEnd w:id="29578"/>
      <w:bookmarkEnd w:id="29579"/>
      <w:bookmarkEnd w:id="29580"/>
      <w:bookmarkEnd w:id="29581"/>
      <w:bookmarkEnd w:id="29582"/>
      <w:bookmarkEnd w:id="29583"/>
      <w:bookmarkEnd w:id="29584"/>
      <w:bookmarkEnd w:id="29585"/>
      <w:bookmarkEnd w:id="29586"/>
      <w:bookmarkEnd w:id="29587"/>
      <w:bookmarkEnd w:id="29588"/>
      <w:bookmarkEnd w:id="29589"/>
      <w:bookmarkEnd w:id="29590"/>
      <w:bookmarkEnd w:id="29591"/>
      <w:bookmarkEnd w:id="29592"/>
      <w:bookmarkEnd w:id="29593"/>
      <w:bookmarkEnd w:id="29594"/>
      <w:bookmarkEnd w:id="29595"/>
      <w:bookmarkEnd w:id="29596"/>
      <w:bookmarkEnd w:id="29597"/>
      <w:bookmarkEnd w:id="29598"/>
      <w:bookmarkEnd w:id="29599"/>
      <w:bookmarkEnd w:id="29600"/>
      <w:bookmarkEnd w:id="29601"/>
      <w:bookmarkEnd w:id="29602"/>
      <w:bookmarkEnd w:id="29603"/>
      <w:bookmarkEnd w:id="29604"/>
      <w:bookmarkEnd w:id="29605"/>
      <w:bookmarkEnd w:id="29606"/>
      <w:bookmarkEnd w:id="29607"/>
      <w:bookmarkEnd w:id="29608"/>
      <w:bookmarkEnd w:id="29609"/>
      <w:bookmarkEnd w:id="29610"/>
      <w:bookmarkEnd w:id="29611"/>
      <w:bookmarkEnd w:id="29612"/>
      <w:bookmarkEnd w:id="29613"/>
      <w:bookmarkEnd w:id="29614"/>
      <w:bookmarkEnd w:id="29615"/>
      <w:bookmarkEnd w:id="29616"/>
      <w:bookmarkEnd w:id="29617"/>
      <w:bookmarkEnd w:id="29618"/>
      <w:bookmarkEnd w:id="29619"/>
      <w:bookmarkEnd w:id="29620"/>
      <w:bookmarkEnd w:id="29621"/>
      <w:bookmarkEnd w:id="29622"/>
      <w:bookmarkEnd w:id="29623"/>
      <w:bookmarkEnd w:id="29624"/>
      <w:bookmarkEnd w:id="29625"/>
      <w:bookmarkEnd w:id="29626"/>
      <w:bookmarkEnd w:id="29627"/>
      <w:bookmarkEnd w:id="29628"/>
      <w:bookmarkEnd w:id="29629"/>
      <w:bookmarkEnd w:id="29630"/>
      <w:bookmarkEnd w:id="29631"/>
      <w:bookmarkEnd w:id="29632"/>
      <w:bookmarkEnd w:id="29633"/>
      <w:bookmarkEnd w:id="29634"/>
      <w:bookmarkEnd w:id="29635"/>
      <w:bookmarkEnd w:id="29636"/>
      <w:bookmarkEnd w:id="29637"/>
      <w:bookmarkEnd w:id="29638"/>
      <w:bookmarkEnd w:id="29639"/>
      <w:bookmarkEnd w:id="29640"/>
      <w:bookmarkEnd w:id="29641"/>
      <w:bookmarkEnd w:id="29642"/>
      <w:bookmarkEnd w:id="29643"/>
      <w:bookmarkEnd w:id="29644"/>
      <w:bookmarkEnd w:id="29645"/>
      <w:bookmarkEnd w:id="29646"/>
      <w:bookmarkEnd w:id="29647"/>
      <w:bookmarkEnd w:id="29648"/>
      <w:bookmarkEnd w:id="29649"/>
      <w:bookmarkEnd w:id="29650"/>
      <w:bookmarkEnd w:id="29651"/>
      <w:bookmarkEnd w:id="29652"/>
      <w:bookmarkEnd w:id="29653"/>
      <w:bookmarkEnd w:id="29654"/>
      <w:bookmarkEnd w:id="29655"/>
      <w:bookmarkEnd w:id="29656"/>
      <w:bookmarkEnd w:id="29657"/>
      <w:bookmarkEnd w:id="29658"/>
      <w:bookmarkEnd w:id="29659"/>
      <w:bookmarkEnd w:id="29660"/>
      <w:bookmarkEnd w:id="29661"/>
      <w:bookmarkEnd w:id="29662"/>
      <w:bookmarkEnd w:id="29663"/>
      <w:bookmarkEnd w:id="29664"/>
      <w:bookmarkEnd w:id="29665"/>
      <w:bookmarkEnd w:id="29666"/>
      <w:bookmarkEnd w:id="29667"/>
      <w:bookmarkEnd w:id="29668"/>
      <w:bookmarkEnd w:id="29669"/>
      <w:bookmarkEnd w:id="29670"/>
      <w:bookmarkEnd w:id="29671"/>
      <w:bookmarkEnd w:id="29672"/>
      <w:bookmarkEnd w:id="29673"/>
      <w:bookmarkEnd w:id="29674"/>
      <w:bookmarkEnd w:id="29675"/>
    </w:p>
    <w:p w14:paraId="3C5EE14E" w14:textId="77777777" w:rsidR="005F767D" w:rsidRDefault="005F767D" w:rsidP="005F767D">
      <w:r>
        <w:t>This tells RTPA how many 198 character lines of a data record should be included in an audit file. The name of each data field used in the record is output, followed by a dash, followed by the contents of the field.</w:t>
      </w:r>
    </w:p>
    <w:p w14:paraId="1EF63C63" w14:textId="77777777" w:rsidR="005F767D" w:rsidRPr="00940D1D" w:rsidRDefault="005F767D" w:rsidP="005F767D">
      <w:pPr>
        <w:pStyle w:val="Heading3"/>
        <w:rPr>
          <w:sz w:val="20"/>
          <w:szCs w:val="20"/>
        </w:rPr>
      </w:pPr>
      <w:bookmarkStart w:id="29676" w:name="_Toc158534916"/>
      <w:bookmarkStart w:id="29677" w:name="_Toc158989998"/>
      <w:bookmarkStart w:id="29678" w:name="_Toc158993877"/>
      <w:bookmarkStart w:id="29679" w:name="_Toc471568308"/>
      <w:bookmarkStart w:id="29680" w:name="_Toc514089904"/>
      <w:bookmarkStart w:id="29681" w:name="_Toc514157563"/>
      <w:bookmarkStart w:id="29682" w:name="_Toc514865047"/>
      <w:bookmarkStart w:id="29683" w:name="_Toc514868337"/>
      <w:bookmarkStart w:id="29684" w:name="_Toc514954015"/>
      <w:bookmarkStart w:id="29685" w:name="_Toc515387158"/>
      <w:bookmarkStart w:id="29686" w:name="_Toc515466730"/>
      <w:bookmarkStart w:id="29687" w:name="_Toc516235665"/>
      <w:bookmarkStart w:id="29688" w:name="_Toc516300527"/>
      <w:bookmarkStart w:id="29689" w:name="_Toc516671069"/>
      <w:bookmarkStart w:id="29690" w:name="_Toc516902270"/>
      <w:bookmarkStart w:id="29691" w:name="_Toc517000240"/>
      <w:bookmarkStart w:id="29692" w:name="_Toc517006410"/>
      <w:bookmarkStart w:id="29693" w:name="_Toc517013920"/>
      <w:bookmarkStart w:id="29694" w:name="_Toc517091541"/>
      <w:bookmarkStart w:id="29695" w:name="_Toc517536486"/>
      <w:bookmarkStart w:id="29696" w:name="_Toc518052665"/>
      <w:bookmarkStart w:id="29697" w:name="_Toc518055739"/>
      <w:bookmarkStart w:id="29698" w:name="_Toc518057310"/>
      <w:bookmarkStart w:id="29699" w:name="_Toc518057862"/>
      <w:bookmarkStart w:id="29700" w:name="_Toc518572121"/>
      <w:bookmarkStart w:id="29701" w:name="_Toc518748817"/>
      <w:bookmarkStart w:id="29702" w:name="_Toc519364406"/>
      <w:bookmarkStart w:id="29703" w:name="_Toc519793597"/>
      <w:bookmarkStart w:id="29704" w:name="_Toc520096169"/>
      <w:bookmarkStart w:id="29705" w:name="_Toc520396246"/>
      <w:bookmarkStart w:id="29706" w:name="_Toc521413420"/>
      <w:bookmarkStart w:id="29707" w:name="_Toc521414007"/>
      <w:bookmarkStart w:id="29708" w:name="_Toc521414319"/>
      <w:bookmarkStart w:id="29709" w:name="_Toc521590988"/>
      <w:bookmarkStart w:id="29710" w:name="_Toc522025415"/>
      <w:bookmarkStart w:id="29711" w:name="_Toc522879159"/>
      <w:bookmarkStart w:id="29712" w:name="_Toc523249241"/>
      <w:bookmarkStart w:id="29713" w:name="_Toc525727474"/>
      <w:bookmarkStart w:id="29714" w:name="_Toc526848231"/>
      <w:bookmarkStart w:id="29715" w:name="_Toc526848787"/>
      <w:bookmarkStart w:id="29716" w:name="_Toc526940250"/>
      <w:bookmarkStart w:id="29717" w:name="_Toc527369641"/>
      <w:bookmarkStart w:id="29718" w:name="_Toc534305792"/>
      <w:bookmarkStart w:id="29719" w:name="_Toc534373951"/>
      <w:bookmarkStart w:id="29720" w:name="_Toc534385746"/>
      <w:bookmarkStart w:id="29721" w:name="_Toc534386250"/>
      <w:bookmarkStart w:id="29722" w:name="_Toc535168438"/>
      <w:bookmarkStart w:id="29723" w:name="_Toc535242063"/>
      <w:bookmarkStart w:id="29724" w:name="_Toc535242582"/>
      <w:bookmarkStart w:id="29725" w:name="_Toc535948345"/>
      <w:bookmarkStart w:id="29726" w:name="_Toc112223"/>
      <w:bookmarkStart w:id="29727" w:name="_Toc597434"/>
      <w:bookmarkStart w:id="29728" w:name="_Toc685142"/>
      <w:bookmarkStart w:id="29729" w:name="_Toc685783"/>
      <w:bookmarkStart w:id="29730" w:name="_Toc686835"/>
      <w:bookmarkStart w:id="29731" w:name="_Toc869315"/>
      <w:bookmarkStart w:id="29732" w:name="_Toc869481"/>
      <w:bookmarkStart w:id="29733" w:name="_Toc869646"/>
      <w:bookmarkStart w:id="29734" w:name="_Toc869811"/>
      <w:bookmarkStart w:id="29735" w:name="_Toc964420"/>
      <w:bookmarkStart w:id="29736" w:name="_Toc1816188"/>
      <w:bookmarkStart w:id="29737" w:name="_Toc1828723"/>
      <w:bookmarkStart w:id="29738" w:name="_Toc1828892"/>
      <w:bookmarkStart w:id="29739" w:name="_Toc1829061"/>
      <w:bookmarkStart w:id="29740" w:name="_Toc5979752"/>
      <w:bookmarkStart w:id="29741" w:name="_Toc5979971"/>
      <w:bookmarkStart w:id="29742" w:name="_Toc6481168"/>
      <w:bookmarkStart w:id="29743" w:name="_Toc6992142"/>
      <w:bookmarkStart w:id="29744" w:name="_Toc6992316"/>
      <w:bookmarkStart w:id="29745" w:name="_Toc6992488"/>
      <w:bookmarkStart w:id="29746" w:name="_Toc6992661"/>
      <w:bookmarkStart w:id="29747" w:name="_Toc6992834"/>
      <w:bookmarkStart w:id="29748" w:name="_Toc6993005"/>
      <w:bookmarkStart w:id="29749" w:name="_Toc6997972"/>
      <w:bookmarkStart w:id="29750" w:name="_Toc6998144"/>
      <w:bookmarkStart w:id="29751" w:name="_Toc6998316"/>
      <w:bookmarkStart w:id="29752" w:name="_Toc6998900"/>
      <w:bookmarkStart w:id="29753" w:name="_Toc8570097"/>
      <w:bookmarkStart w:id="29754" w:name="_Toc8639126"/>
      <w:bookmarkStart w:id="29755" w:name="_Toc8639473"/>
      <w:bookmarkStart w:id="29756" w:name="_Toc8639851"/>
      <w:bookmarkStart w:id="29757" w:name="_Toc8640028"/>
      <w:bookmarkStart w:id="29758" w:name="_Toc8640205"/>
      <w:bookmarkStart w:id="29759" w:name="_Toc8640382"/>
      <w:bookmarkStart w:id="29760" w:name="_Toc8640559"/>
      <w:bookmarkStart w:id="29761" w:name="_Toc8640736"/>
      <w:bookmarkStart w:id="29762" w:name="_Toc8640913"/>
      <w:bookmarkStart w:id="29763" w:name="_Toc8641092"/>
      <w:bookmarkStart w:id="29764" w:name="_Toc8641269"/>
      <w:bookmarkStart w:id="29765" w:name="_Toc8641447"/>
      <w:bookmarkStart w:id="29766" w:name="_Toc8661482"/>
      <w:bookmarkStart w:id="29767" w:name="_Toc8661660"/>
      <w:bookmarkStart w:id="29768" w:name="_Toc8662194"/>
      <w:bookmarkStart w:id="29769" w:name="_Toc8662374"/>
      <w:bookmarkStart w:id="29770" w:name="_Toc8662553"/>
      <w:bookmarkStart w:id="29771" w:name="_Toc11480304"/>
      <w:bookmarkStart w:id="29772" w:name="_Toc11480485"/>
      <w:bookmarkStart w:id="29773" w:name="_Toc12695910"/>
      <w:bookmarkStart w:id="29774" w:name="_Toc12729037"/>
      <w:bookmarkStart w:id="29775" w:name="_Toc12814990"/>
      <w:bookmarkStart w:id="29776" w:name="_Toc12900721"/>
      <w:bookmarkStart w:id="29777" w:name="_Toc12900900"/>
      <w:bookmarkStart w:id="29778" w:name="_Toc12901137"/>
      <w:bookmarkStart w:id="29779" w:name="_Toc12901325"/>
      <w:bookmarkStart w:id="29780" w:name="_Toc12901634"/>
      <w:bookmarkStart w:id="29781" w:name="_Toc12902317"/>
      <w:bookmarkStart w:id="29782" w:name="_Toc17715422"/>
      <w:bookmarkStart w:id="29783" w:name="_Toc19542584"/>
      <w:bookmarkStart w:id="29784" w:name="_Toc19542772"/>
      <w:bookmarkStart w:id="29785" w:name="_Toc19543173"/>
      <w:bookmarkStart w:id="29786" w:name="_Toc19544842"/>
      <w:bookmarkStart w:id="29787" w:name="_Toc20757721"/>
      <w:bookmarkStart w:id="29788" w:name="_Toc20758218"/>
      <w:bookmarkStart w:id="29789" w:name="_Toc23669273"/>
      <w:bookmarkStart w:id="29790" w:name="_Toc23669619"/>
      <w:bookmarkStart w:id="29791" w:name="_Toc23958888"/>
      <w:bookmarkStart w:id="29792" w:name="_Toc23959373"/>
      <w:bookmarkStart w:id="29793" w:name="_Toc23960234"/>
      <w:bookmarkStart w:id="29794" w:name="_Toc23960417"/>
      <w:bookmarkStart w:id="29795" w:name="_Toc23960784"/>
      <w:bookmarkStart w:id="29796" w:name="_Toc24126330"/>
      <w:bookmarkStart w:id="29797" w:name="_Toc24126736"/>
      <w:bookmarkStart w:id="29798" w:name="_Toc24128482"/>
      <w:bookmarkStart w:id="29799" w:name="_Toc24129102"/>
      <w:bookmarkStart w:id="29800" w:name="_Toc25486178"/>
      <w:bookmarkStart w:id="29801" w:name="_Toc25488220"/>
      <w:bookmarkStart w:id="29802" w:name="_Toc25576187"/>
      <w:bookmarkStart w:id="29803" w:name="_Toc25576499"/>
      <w:bookmarkStart w:id="29804" w:name="_Toc27919528"/>
      <w:bookmarkStart w:id="29805" w:name="_Toc27919734"/>
      <w:bookmarkStart w:id="29806" w:name="_Toc27919974"/>
      <w:bookmarkStart w:id="29807" w:name="_Toc27920203"/>
      <w:bookmarkStart w:id="29808" w:name="_Toc27920443"/>
      <w:bookmarkStart w:id="29809" w:name="_Toc28004051"/>
      <w:bookmarkStart w:id="29810" w:name="_Toc28004252"/>
      <w:bookmarkStart w:id="29811" w:name="_Toc28004480"/>
      <w:bookmarkStart w:id="29812" w:name="_Toc28004680"/>
      <w:bookmarkStart w:id="29813" w:name="_Toc28862902"/>
      <w:bookmarkStart w:id="29814" w:name="_Toc28863197"/>
      <w:bookmarkStart w:id="29815" w:name="_Toc28863454"/>
      <w:bookmarkStart w:id="29816" w:name="_Toc28864117"/>
      <w:bookmarkStart w:id="29817" w:name="_Toc28866316"/>
      <w:bookmarkStart w:id="29818" w:name="_Toc28866545"/>
      <w:bookmarkStart w:id="29819" w:name="_Toc28871160"/>
      <w:bookmarkStart w:id="29820" w:name="_Toc28886018"/>
      <w:bookmarkStart w:id="29821" w:name="_Toc48200451"/>
      <w:bookmarkStart w:id="29822" w:name="_Toc48231751"/>
      <w:bookmarkStart w:id="29823" w:name="_Toc48305485"/>
      <w:bookmarkStart w:id="29824" w:name="_Toc48314871"/>
      <w:bookmarkStart w:id="29825" w:name="_Toc48318540"/>
      <w:bookmarkStart w:id="29826" w:name="_Toc48318743"/>
      <w:bookmarkStart w:id="29827" w:name="_Toc48318945"/>
      <w:bookmarkStart w:id="29828" w:name="_Toc48319370"/>
      <w:bookmarkStart w:id="29829" w:name="_Toc48396902"/>
      <w:bookmarkStart w:id="29830" w:name="_Toc48408981"/>
      <w:bookmarkStart w:id="29831" w:name="_Toc48483594"/>
      <w:bookmarkStart w:id="29832" w:name="_Toc48646416"/>
      <w:bookmarkStart w:id="29833" w:name="_Toc48737501"/>
      <w:bookmarkStart w:id="29834" w:name="_Toc48825127"/>
      <w:bookmarkStart w:id="29835" w:name="_Toc48825625"/>
      <w:bookmarkStart w:id="29836" w:name="_Toc48835561"/>
      <w:bookmarkStart w:id="29837" w:name="_Toc48835884"/>
      <w:bookmarkStart w:id="29838" w:name="_Toc48902369"/>
      <w:bookmarkStart w:id="29839" w:name="_Toc48925706"/>
      <w:bookmarkStart w:id="29840" w:name="_Toc48925981"/>
      <w:bookmarkStart w:id="29841" w:name="_Toc48997797"/>
      <w:bookmarkStart w:id="29842" w:name="_Toc49004155"/>
      <w:bookmarkStart w:id="29843" w:name="_Toc49075465"/>
      <w:bookmarkStart w:id="29844" w:name="_Toc49082610"/>
      <w:bookmarkStart w:id="29845" w:name="_Toc49082908"/>
      <w:bookmarkStart w:id="29846" w:name="_Toc49083310"/>
      <w:bookmarkStart w:id="29847" w:name="_Toc49083542"/>
      <w:bookmarkStart w:id="29848" w:name="_Toc49088399"/>
      <w:bookmarkStart w:id="29849" w:name="_Toc49088633"/>
      <w:bookmarkStart w:id="29850" w:name="_Toc49090310"/>
      <w:bookmarkStart w:id="29851" w:name="_Toc50102684"/>
      <w:bookmarkStart w:id="29852" w:name="_Toc50369500"/>
      <w:bookmarkStart w:id="29853" w:name="_Toc50369828"/>
      <w:bookmarkStart w:id="29854" w:name="_Toc53753104"/>
      <w:bookmarkStart w:id="29855" w:name="_Toc53753401"/>
      <w:bookmarkStart w:id="29856" w:name="_Toc53756728"/>
      <w:bookmarkStart w:id="29857" w:name="_Toc53757481"/>
      <w:bookmarkStart w:id="29858" w:name="_Toc54010319"/>
      <w:bookmarkStart w:id="29859" w:name="_Toc54532229"/>
      <w:bookmarkStart w:id="29860" w:name="_Toc54532480"/>
      <w:bookmarkStart w:id="29861" w:name="_Toc54532730"/>
      <w:bookmarkStart w:id="29862" w:name="_Toc54536384"/>
      <w:bookmarkStart w:id="29863" w:name="_Toc54623201"/>
      <w:bookmarkStart w:id="29864" w:name="_Toc54699427"/>
      <w:bookmarkStart w:id="29865" w:name="_Toc54699861"/>
      <w:bookmarkStart w:id="29866" w:name="_Toc55038315"/>
      <w:bookmarkStart w:id="29867" w:name="_Toc55225031"/>
      <w:bookmarkStart w:id="29868" w:name="_Toc57299227"/>
      <w:bookmarkStart w:id="29869" w:name="_Toc57458322"/>
      <w:bookmarkStart w:id="29870" w:name="_Toc57458580"/>
      <w:bookmarkStart w:id="29871" w:name="_Toc57458896"/>
      <w:bookmarkStart w:id="29872" w:name="_Toc57459155"/>
      <w:bookmarkStart w:id="29873" w:name="_Toc62052812"/>
      <w:bookmarkStart w:id="29874" w:name="_Toc66712377"/>
      <w:bookmarkStart w:id="29875" w:name="_Toc66713366"/>
      <w:bookmarkStart w:id="29876" w:name="_Toc66713850"/>
      <w:bookmarkStart w:id="29877" w:name="_Toc66883228"/>
      <w:bookmarkStart w:id="29878" w:name="_Toc66883530"/>
      <w:bookmarkStart w:id="29879" w:name="_Toc66883869"/>
      <w:bookmarkStart w:id="29880" w:name="_Toc66884347"/>
      <w:bookmarkStart w:id="29881" w:name="_Toc66885295"/>
      <w:bookmarkStart w:id="29882" w:name="_Toc66962661"/>
      <w:bookmarkStart w:id="29883" w:name="_Toc66962965"/>
      <w:bookmarkStart w:id="29884" w:name="_Toc88228726"/>
      <w:bookmarkStart w:id="29885" w:name="_Toc88233094"/>
      <w:bookmarkStart w:id="29886" w:name="_Toc88234587"/>
      <w:bookmarkStart w:id="29887" w:name="_Toc88237248"/>
      <w:bookmarkStart w:id="29888" w:name="_Toc88237940"/>
      <w:bookmarkStart w:id="29889" w:name="_Toc88238926"/>
      <w:bookmarkStart w:id="29890" w:name="_Toc88239576"/>
      <w:bookmarkStart w:id="29891" w:name="_Toc88241343"/>
      <w:bookmarkStart w:id="29892" w:name="_Toc88243283"/>
      <w:bookmarkStart w:id="29893" w:name="_Toc88243996"/>
      <w:bookmarkStart w:id="29894" w:name="_Toc88740784"/>
      <w:bookmarkStart w:id="29895" w:name="_Toc89343107"/>
      <w:bookmarkStart w:id="29896" w:name="_Toc89343576"/>
      <w:bookmarkStart w:id="29897" w:name="_Toc89343844"/>
      <w:bookmarkStart w:id="29898" w:name="_Toc89349631"/>
      <w:bookmarkStart w:id="29899" w:name="_Toc89440848"/>
      <w:bookmarkStart w:id="29900" w:name="_Toc89441216"/>
      <w:bookmarkStart w:id="29901" w:name="_Toc89680940"/>
      <w:bookmarkStart w:id="29902" w:name="_Toc89950376"/>
      <w:bookmarkStart w:id="29903" w:name="_Toc90134321"/>
      <w:bookmarkStart w:id="29904" w:name="_Toc90134818"/>
      <w:bookmarkStart w:id="29905" w:name="_Toc90135090"/>
      <w:bookmarkStart w:id="29906" w:name="_Toc90135810"/>
      <w:bookmarkStart w:id="29907" w:name="_Toc90137621"/>
      <w:bookmarkStart w:id="29908" w:name="_Toc90137945"/>
      <w:bookmarkStart w:id="29909" w:name="_Toc90138216"/>
      <w:bookmarkStart w:id="29910" w:name="_Toc90138487"/>
      <w:bookmarkStart w:id="29911" w:name="_Toc90305487"/>
      <w:bookmarkStart w:id="29912" w:name="_Toc98417875"/>
      <w:r w:rsidRPr="00940D1D">
        <w:rPr>
          <w:sz w:val="20"/>
          <w:szCs w:val="20"/>
        </w:rPr>
        <w:t>Only Selected Variable Statements</w:t>
      </w:r>
      <w:bookmarkEnd w:id="29676"/>
      <w:bookmarkEnd w:id="29677"/>
      <w:bookmarkEnd w:id="29678"/>
      <w:bookmarkEnd w:id="29679"/>
      <w:bookmarkEnd w:id="29680"/>
      <w:bookmarkEnd w:id="29681"/>
      <w:bookmarkEnd w:id="29682"/>
      <w:bookmarkEnd w:id="29683"/>
      <w:bookmarkEnd w:id="29684"/>
      <w:bookmarkEnd w:id="29685"/>
      <w:bookmarkEnd w:id="29686"/>
      <w:bookmarkEnd w:id="29687"/>
      <w:bookmarkEnd w:id="29688"/>
      <w:bookmarkEnd w:id="29689"/>
      <w:bookmarkEnd w:id="29690"/>
      <w:bookmarkEnd w:id="29691"/>
      <w:bookmarkEnd w:id="29692"/>
      <w:bookmarkEnd w:id="29693"/>
      <w:bookmarkEnd w:id="29694"/>
      <w:bookmarkEnd w:id="29695"/>
      <w:bookmarkEnd w:id="29696"/>
      <w:bookmarkEnd w:id="29697"/>
      <w:bookmarkEnd w:id="29698"/>
      <w:bookmarkEnd w:id="29699"/>
      <w:bookmarkEnd w:id="29700"/>
      <w:bookmarkEnd w:id="29701"/>
      <w:bookmarkEnd w:id="29702"/>
      <w:bookmarkEnd w:id="29703"/>
      <w:bookmarkEnd w:id="29704"/>
      <w:bookmarkEnd w:id="29705"/>
      <w:bookmarkEnd w:id="29706"/>
      <w:bookmarkEnd w:id="29707"/>
      <w:bookmarkEnd w:id="29708"/>
      <w:bookmarkEnd w:id="29709"/>
      <w:bookmarkEnd w:id="29710"/>
      <w:bookmarkEnd w:id="29711"/>
      <w:bookmarkEnd w:id="29712"/>
      <w:bookmarkEnd w:id="29713"/>
      <w:bookmarkEnd w:id="29714"/>
      <w:bookmarkEnd w:id="29715"/>
      <w:bookmarkEnd w:id="29716"/>
      <w:bookmarkEnd w:id="29717"/>
      <w:bookmarkEnd w:id="29718"/>
      <w:bookmarkEnd w:id="29719"/>
      <w:bookmarkEnd w:id="29720"/>
      <w:bookmarkEnd w:id="29721"/>
      <w:bookmarkEnd w:id="29722"/>
      <w:bookmarkEnd w:id="29723"/>
      <w:bookmarkEnd w:id="29724"/>
      <w:bookmarkEnd w:id="29725"/>
      <w:bookmarkEnd w:id="29726"/>
      <w:bookmarkEnd w:id="29727"/>
      <w:bookmarkEnd w:id="29728"/>
      <w:bookmarkEnd w:id="29729"/>
      <w:bookmarkEnd w:id="29730"/>
      <w:bookmarkEnd w:id="29731"/>
      <w:bookmarkEnd w:id="29732"/>
      <w:bookmarkEnd w:id="29733"/>
      <w:bookmarkEnd w:id="29734"/>
      <w:bookmarkEnd w:id="29735"/>
      <w:bookmarkEnd w:id="29736"/>
      <w:bookmarkEnd w:id="29737"/>
      <w:bookmarkEnd w:id="29738"/>
      <w:bookmarkEnd w:id="29739"/>
      <w:bookmarkEnd w:id="29740"/>
      <w:bookmarkEnd w:id="29741"/>
      <w:bookmarkEnd w:id="29742"/>
      <w:bookmarkEnd w:id="29743"/>
      <w:bookmarkEnd w:id="29744"/>
      <w:bookmarkEnd w:id="29745"/>
      <w:bookmarkEnd w:id="29746"/>
      <w:bookmarkEnd w:id="29747"/>
      <w:bookmarkEnd w:id="29748"/>
      <w:bookmarkEnd w:id="29749"/>
      <w:bookmarkEnd w:id="29750"/>
      <w:bookmarkEnd w:id="29751"/>
      <w:bookmarkEnd w:id="29752"/>
      <w:bookmarkEnd w:id="29753"/>
      <w:bookmarkEnd w:id="29754"/>
      <w:bookmarkEnd w:id="29755"/>
      <w:bookmarkEnd w:id="29756"/>
      <w:bookmarkEnd w:id="29757"/>
      <w:bookmarkEnd w:id="29758"/>
      <w:bookmarkEnd w:id="29759"/>
      <w:bookmarkEnd w:id="29760"/>
      <w:bookmarkEnd w:id="29761"/>
      <w:bookmarkEnd w:id="29762"/>
      <w:bookmarkEnd w:id="29763"/>
      <w:bookmarkEnd w:id="29764"/>
      <w:bookmarkEnd w:id="29765"/>
      <w:bookmarkEnd w:id="29766"/>
      <w:bookmarkEnd w:id="29767"/>
      <w:bookmarkEnd w:id="29768"/>
      <w:bookmarkEnd w:id="29769"/>
      <w:bookmarkEnd w:id="29770"/>
      <w:bookmarkEnd w:id="29771"/>
      <w:bookmarkEnd w:id="29772"/>
      <w:bookmarkEnd w:id="29773"/>
      <w:bookmarkEnd w:id="29774"/>
      <w:bookmarkEnd w:id="29775"/>
      <w:bookmarkEnd w:id="29776"/>
      <w:bookmarkEnd w:id="29777"/>
      <w:bookmarkEnd w:id="29778"/>
      <w:bookmarkEnd w:id="29779"/>
      <w:bookmarkEnd w:id="29780"/>
      <w:bookmarkEnd w:id="29781"/>
      <w:bookmarkEnd w:id="29782"/>
      <w:bookmarkEnd w:id="29783"/>
      <w:bookmarkEnd w:id="29784"/>
      <w:bookmarkEnd w:id="29785"/>
      <w:bookmarkEnd w:id="29786"/>
      <w:bookmarkEnd w:id="29787"/>
      <w:bookmarkEnd w:id="29788"/>
      <w:bookmarkEnd w:id="29789"/>
      <w:bookmarkEnd w:id="29790"/>
      <w:bookmarkEnd w:id="29791"/>
      <w:bookmarkEnd w:id="29792"/>
      <w:bookmarkEnd w:id="29793"/>
      <w:bookmarkEnd w:id="29794"/>
      <w:bookmarkEnd w:id="29795"/>
      <w:bookmarkEnd w:id="29796"/>
      <w:bookmarkEnd w:id="29797"/>
      <w:bookmarkEnd w:id="29798"/>
      <w:bookmarkEnd w:id="29799"/>
      <w:bookmarkEnd w:id="29800"/>
      <w:bookmarkEnd w:id="29801"/>
      <w:bookmarkEnd w:id="29802"/>
      <w:bookmarkEnd w:id="29803"/>
      <w:bookmarkEnd w:id="29804"/>
      <w:bookmarkEnd w:id="29805"/>
      <w:bookmarkEnd w:id="29806"/>
      <w:bookmarkEnd w:id="29807"/>
      <w:bookmarkEnd w:id="29808"/>
      <w:bookmarkEnd w:id="29809"/>
      <w:bookmarkEnd w:id="29810"/>
      <w:bookmarkEnd w:id="29811"/>
      <w:bookmarkEnd w:id="29812"/>
      <w:bookmarkEnd w:id="29813"/>
      <w:bookmarkEnd w:id="29814"/>
      <w:bookmarkEnd w:id="29815"/>
      <w:bookmarkEnd w:id="29816"/>
      <w:bookmarkEnd w:id="29817"/>
      <w:bookmarkEnd w:id="29818"/>
      <w:bookmarkEnd w:id="29819"/>
      <w:bookmarkEnd w:id="29820"/>
      <w:bookmarkEnd w:id="29821"/>
      <w:bookmarkEnd w:id="29822"/>
      <w:bookmarkEnd w:id="29823"/>
      <w:bookmarkEnd w:id="29824"/>
      <w:bookmarkEnd w:id="29825"/>
      <w:bookmarkEnd w:id="29826"/>
      <w:bookmarkEnd w:id="29827"/>
      <w:bookmarkEnd w:id="29828"/>
      <w:bookmarkEnd w:id="29829"/>
      <w:bookmarkEnd w:id="29830"/>
      <w:bookmarkEnd w:id="29831"/>
      <w:bookmarkEnd w:id="29832"/>
      <w:bookmarkEnd w:id="29833"/>
      <w:bookmarkEnd w:id="29834"/>
      <w:bookmarkEnd w:id="29835"/>
      <w:bookmarkEnd w:id="29836"/>
      <w:bookmarkEnd w:id="29837"/>
      <w:bookmarkEnd w:id="29838"/>
      <w:bookmarkEnd w:id="29839"/>
      <w:bookmarkEnd w:id="29840"/>
      <w:bookmarkEnd w:id="29841"/>
      <w:bookmarkEnd w:id="29842"/>
      <w:bookmarkEnd w:id="29843"/>
      <w:bookmarkEnd w:id="29844"/>
      <w:bookmarkEnd w:id="29845"/>
      <w:bookmarkEnd w:id="29846"/>
      <w:bookmarkEnd w:id="29847"/>
      <w:bookmarkEnd w:id="29848"/>
      <w:bookmarkEnd w:id="29849"/>
      <w:bookmarkEnd w:id="29850"/>
      <w:bookmarkEnd w:id="29851"/>
      <w:bookmarkEnd w:id="29852"/>
      <w:bookmarkEnd w:id="29853"/>
      <w:bookmarkEnd w:id="29854"/>
      <w:bookmarkEnd w:id="29855"/>
      <w:bookmarkEnd w:id="29856"/>
      <w:bookmarkEnd w:id="29857"/>
      <w:bookmarkEnd w:id="29858"/>
      <w:bookmarkEnd w:id="29859"/>
      <w:bookmarkEnd w:id="29860"/>
      <w:bookmarkEnd w:id="29861"/>
      <w:bookmarkEnd w:id="29862"/>
      <w:bookmarkEnd w:id="29863"/>
      <w:bookmarkEnd w:id="29864"/>
      <w:bookmarkEnd w:id="29865"/>
      <w:bookmarkEnd w:id="29866"/>
      <w:bookmarkEnd w:id="29867"/>
      <w:bookmarkEnd w:id="29868"/>
      <w:bookmarkEnd w:id="29869"/>
      <w:bookmarkEnd w:id="29870"/>
      <w:bookmarkEnd w:id="29871"/>
      <w:bookmarkEnd w:id="29872"/>
      <w:bookmarkEnd w:id="29873"/>
      <w:bookmarkEnd w:id="29874"/>
      <w:bookmarkEnd w:id="29875"/>
      <w:bookmarkEnd w:id="29876"/>
      <w:bookmarkEnd w:id="29877"/>
      <w:bookmarkEnd w:id="29878"/>
      <w:bookmarkEnd w:id="29879"/>
      <w:bookmarkEnd w:id="29880"/>
      <w:bookmarkEnd w:id="29881"/>
      <w:bookmarkEnd w:id="29882"/>
      <w:bookmarkEnd w:id="29883"/>
      <w:bookmarkEnd w:id="29884"/>
      <w:bookmarkEnd w:id="29885"/>
      <w:bookmarkEnd w:id="29886"/>
      <w:bookmarkEnd w:id="29887"/>
      <w:bookmarkEnd w:id="29888"/>
      <w:bookmarkEnd w:id="29889"/>
      <w:bookmarkEnd w:id="29890"/>
      <w:bookmarkEnd w:id="29891"/>
      <w:bookmarkEnd w:id="29892"/>
      <w:bookmarkEnd w:id="29893"/>
      <w:bookmarkEnd w:id="29894"/>
      <w:bookmarkEnd w:id="29895"/>
      <w:bookmarkEnd w:id="29896"/>
      <w:bookmarkEnd w:id="29897"/>
      <w:bookmarkEnd w:id="29898"/>
      <w:bookmarkEnd w:id="29899"/>
      <w:bookmarkEnd w:id="29900"/>
      <w:bookmarkEnd w:id="29901"/>
      <w:bookmarkEnd w:id="29902"/>
      <w:bookmarkEnd w:id="29903"/>
      <w:bookmarkEnd w:id="29904"/>
      <w:bookmarkEnd w:id="29905"/>
      <w:bookmarkEnd w:id="29906"/>
      <w:bookmarkEnd w:id="29907"/>
      <w:bookmarkEnd w:id="29908"/>
      <w:bookmarkEnd w:id="29909"/>
      <w:bookmarkEnd w:id="29910"/>
      <w:bookmarkEnd w:id="29911"/>
      <w:bookmarkEnd w:id="29912"/>
    </w:p>
    <w:p w14:paraId="67776DA4" w14:textId="77777777" w:rsidR="005F767D" w:rsidRDefault="005F767D" w:rsidP="005F767D">
      <w:r>
        <w:t>This is used only for Advanced Auditing (F11) functionality, and only displays the data contents for variables selected with a Y (F16 to display the variables or fields used in the program).</w:t>
      </w:r>
    </w:p>
    <w:p w14:paraId="6BB617F3" w14:textId="77777777" w:rsidR="00D413DC" w:rsidRPr="00940D1D" w:rsidRDefault="00D413DC" w:rsidP="00D413DC">
      <w:pPr>
        <w:pStyle w:val="Heading3"/>
        <w:rPr>
          <w:sz w:val="20"/>
          <w:szCs w:val="20"/>
        </w:rPr>
      </w:pPr>
      <w:bookmarkStart w:id="29913" w:name="_Toc471568309"/>
      <w:bookmarkStart w:id="29914" w:name="_Toc514089905"/>
      <w:bookmarkStart w:id="29915" w:name="_Toc514157564"/>
      <w:bookmarkStart w:id="29916" w:name="_Toc514865048"/>
      <w:bookmarkStart w:id="29917" w:name="_Toc514868338"/>
      <w:bookmarkStart w:id="29918" w:name="_Toc514954016"/>
      <w:bookmarkStart w:id="29919" w:name="_Toc515387159"/>
      <w:bookmarkStart w:id="29920" w:name="_Toc515466731"/>
      <w:bookmarkStart w:id="29921" w:name="_Toc516235666"/>
      <w:bookmarkStart w:id="29922" w:name="_Toc516300528"/>
      <w:bookmarkStart w:id="29923" w:name="_Toc516671070"/>
      <w:bookmarkStart w:id="29924" w:name="_Toc516902271"/>
      <w:bookmarkStart w:id="29925" w:name="_Toc517000241"/>
      <w:bookmarkStart w:id="29926" w:name="_Toc517006411"/>
      <w:bookmarkStart w:id="29927" w:name="_Toc517013921"/>
      <w:bookmarkStart w:id="29928" w:name="_Toc517091542"/>
      <w:bookmarkStart w:id="29929" w:name="_Toc517536487"/>
      <w:bookmarkStart w:id="29930" w:name="_Toc518052666"/>
      <w:bookmarkStart w:id="29931" w:name="_Toc518055740"/>
      <w:bookmarkStart w:id="29932" w:name="_Toc518057311"/>
      <w:bookmarkStart w:id="29933" w:name="_Toc518057863"/>
      <w:bookmarkStart w:id="29934" w:name="_Toc518572122"/>
      <w:bookmarkStart w:id="29935" w:name="_Toc518748818"/>
      <w:bookmarkStart w:id="29936" w:name="_Toc519364407"/>
      <w:bookmarkStart w:id="29937" w:name="_Toc519793598"/>
      <w:bookmarkStart w:id="29938" w:name="_Toc520096170"/>
      <w:bookmarkStart w:id="29939" w:name="_Toc520396247"/>
      <w:bookmarkStart w:id="29940" w:name="_Toc521413421"/>
      <w:bookmarkStart w:id="29941" w:name="_Toc521414008"/>
      <w:bookmarkStart w:id="29942" w:name="_Toc521414320"/>
      <w:bookmarkStart w:id="29943" w:name="_Toc521590989"/>
      <w:bookmarkStart w:id="29944" w:name="_Toc522025416"/>
      <w:bookmarkStart w:id="29945" w:name="_Toc522879160"/>
      <w:bookmarkStart w:id="29946" w:name="_Toc523249242"/>
      <w:bookmarkStart w:id="29947" w:name="_Toc525727475"/>
      <w:bookmarkStart w:id="29948" w:name="_Toc526848232"/>
      <w:bookmarkStart w:id="29949" w:name="_Toc526848788"/>
      <w:bookmarkStart w:id="29950" w:name="_Toc526940251"/>
      <w:bookmarkStart w:id="29951" w:name="_Toc527369642"/>
      <w:bookmarkStart w:id="29952" w:name="_Toc534305793"/>
      <w:bookmarkStart w:id="29953" w:name="_Toc534373952"/>
      <w:bookmarkStart w:id="29954" w:name="_Toc534385747"/>
      <w:bookmarkStart w:id="29955" w:name="_Toc534386251"/>
      <w:bookmarkStart w:id="29956" w:name="_Toc535168439"/>
      <w:bookmarkStart w:id="29957" w:name="_Toc535242064"/>
      <w:bookmarkStart w:id="29958" w:name="_Toc535242583"/>
      <w:bookmarkStart w:id="29959" w:name="_Toc535948346"/>
      <w:bookmarkStart w:id="29960" w:name="_Toc112224"/>
      <w:bookmarkStart w:id="29961" w:name="_Toc597435"/>
      <w:bookmarkStart w:id="29962" w:name="_Toc685143"/>
      <w:bookmarkStart w:id="29963" w:name="_Toc685784"/>
      <w:bookmarkStart w:id="29964" w:name="_Toc686836"/>
      <w:bookmarkStart w:id="29965" w:name="_Toc869316"/>
      <w:bookmarkStart w:id="29966" w:name="_Toc869482"/>
      <w:bookmarkStart w:id="29967" w:name="_Toc869647"/>
      <w:bookmarkStart w:id="29968" w:name="_Toc869812"/>
      <w:bookmarkStart w:id="29969" w:name="_Toc964421"/>
      <w:bookmarkStart w:id="29970" w:name="_Toc1816189"/>
      <w:bookmarkStart w:id="29971" w:name="_Toc1828724"/>
      <w:bookmarkStart w:id="29972" w:name="_Toc1828893"/>
      <w:bookmarkStart w:id="29973" w:name="_Toc1829062"/>
      <w:bookmarkStart w:id="29974" w:name="_Toc5979753"/>
      <w:bookmarkStart w:id="29975" w:name="_Toc5979972"/>
      <w:bookmarkStart w:id="29976" w:name="_Toc6481169"/>
      <w:bookmarkStart w:id="29977" w:name="_Toc6992143"/>
      <w:bookmarkStart w:id="29978" w:name="_Toc6992317"/>
      <w:bookmarkStart w:id="29979" w:name="_Toc6992489"/>
      <w:bookmarkStart w:id="29980" w:name="_Toc6992662"/>
      <w:bookmarkStart w:id="29981" w:name="_Toc6992835"/>
      <w:bookmarkStart w:id="29982" w:name="_Toc6993006"/>
      <w:bookmarkStart w:id="29983" w:name="_Toc6997973"/>
      <w:bookmarkStart w:id="29984" w:name="_Toc6998145"/>
      <w:bookmarkStart w:id="29985" w:name="_Toc6998317"/>
      <w:bookmarkStart w:id="29986" w:name="_Toc6998901"/>
      <w:bookmarkStart w:id="29987" w:name="_Toc8570098"/>
      <w:bookmarkStart w:id="29988" w:name="_Toc8639127"/>
      <w:bookmarkStart w:id="29989" w:name="_Toc8639474"/>
      <w:bookmarkStart w:id="29990" w:name="_Toc8639852"/>
      <w:bookmarkStart w:id="29991" w:name="_Toc8640029"/>
      <w:bookmarkStart w:id="29992" w:name="_Toc8640206"/>
      <w:bookmarkStart w:id="29993" w:name="_Toc8640383"/>
      <w:bookmarkStart w:id="29994" w:name="_Toc8640560"/>
      <w:bookmarkStart w:id="29995" w:name="_Toc8640737"/>
      <w:bookmarkStart w:id="29996" w:name="_Toc8640914"/>
      <w:bookmarkStart w:id="29997" w:name="_Toc8641093"/>
      <w:bookmarkStart w:id="29998" w:name="_Toc8641270"/>
      <w:bookmarkStart w:id="29999" w:name="_Toc8641448"/>
      <w:bookmarkStart w:id="30000" w:name="_Toc8661483"/>
      <w:bookmarkStart w:id="30001" w:name="_Toc8661661"/>
      <w:bookmarkStart w:id="30002" w:name="_Toc8662195"/>
      <w:bookmarkStart w:id="30003" w:name="_Toc8662375"/>
      <w:bookmarkStart w:id="30004" w:name="_Toc8662554"/>
      <w:bookmarkStart w:id="30005" w:name="_Toc11480305"/>
      <w:bookmarkStart w:id="30006" w:name="_Toc11480486"/>
      <w:bookmarkStart w:id="30007" w:name="_Toc12695911"/>
      <w:bookmarkStart w:id="30008" w:name="_Toc12729038"/>
      <w:bookmarkStart w:id="30009" w:name="_Toc12814991"/>
      <w:bookmarkStart w:id="30010" w:name="_Toc12900722"/>
      <w:bookmarkStart w:id="30011" w:name="_Toc12900901"/>
      <w:bookmarkStart w:id="30012" w:name="_Toc12901138"/>
      <w:bookmarkStart w:id="30013" w:name="_Toc12901326"/>
      <w:bookmarkStart w:id="30014" w:name="_Toc12901635"/>
      <w:bookmarkStart w:id="30015" w:name="_Toc12902318"/>
      <w:bookmarkStart w:id="30016" w:name="_Toc17715423"/>
      <w:bookmarkStart w:id="30017" w:name="_Toc19542585"/>
      <w:bookmarkStart w:id="30018" w:name="_Toc19542773"/>
      <w:bookmarkStart w:id="30019" w:name="_Toc19543174"/>
      <w:bookmarkStart w:id="30020" w:name="_Toc19544843"/>
      <w:bookmarkStart w:id="30021" w:name="_Toc20757722"/>
      <w:bookmarkStart w:id="30022" w:name="_Toc20758219"/>
      <w:bookmarkStart w:id="30023" w:name="_Toc23669274"/>
      <w:bookmarkStart w:id="30024" w:name="_Toc23669620"/>
      <w:bookmarkStart w:id="30025" w:name="_Toc23958889"/>
      <w:bookmarkStart w:id="30026" w:name="_Toc23959374"/>
      <w:bookmarkStart w:id="30027" w:name="_Toc23960235"/>
      <w:bookmarkStart w:id="30028" w:name="_Toc23960418"/>
      <w:bookmarkStart w:id="30029" w:name="_Toc23960785"/>
      <w:bookmarkStart w:id="30030" w:name="_Toc24126331"/>
      <w:bookmarkStart w:id="30031" w:name="_Toc24126737"/>
      <w:bookmarkStart w:id="30032" w:name="_Toc24128483"/>
      <w:bookmarkStart w:id="30033" w:name="_Toc24129103"/>
      <w:bookmarkStart w:id="30034" w:name="_Toc25486179"/>
      <w:bookmarkStart w:id="30035" w:name="_Toc25488221"/>
      <w:bookmarkStart w:id="30036" w:name="_Toc25576188"/>
      <w:bookmarkStart w:id="30037" w:name="_Toc25576500"/>
      <w:bookmarkStart w:id="30038" w:name="_Toc27919529"/>
      <w:bookmarkStart w:id="30039" w:name="_Toc27919735"/>
      <w:bookmarkStart w:id="30040" w:name="_Toc27919975"/>
      <w:bookmarkStart w:id="30041" w:name="_Toc27920204"/>
      <w:bookmarkStart w:id="30042" w:name="_Toc27920444"/>
      <w:bookmarkStart w:id="30043" w:name="_Toc28004052"/>
      <w:bookmarkStart w:id="30044" w:name="_Toc28004253"/>
      <w:bookmarkStart w:id="30045" w:name="_Toc28004481"/>
      <w:bookmarkStart w:id="30046" w:name="_Toc28004681"/>
      <w:bookmarkStart w:id="30047" w:name="_Toc28862903"/>
      <w:bookmarkStart w:id="30048" w:name="_Toc28863198"/>
      <w:bookmarkStart w:id="30049" w:name="_Toc28863455"/>
      <w:bookmarkStart w:id="30050" w:name="_Toc28864118"/>
      <w:bookmarkStart w:id="30051" w:name="_Toc28866317"/>
      <w:bookmarkStart w:id="30052" w:name="_Toc28866546"/>
      <w:bookmarkStart w:id="30053" w:name="_Toc28871161"/>
      <w:bookmarkStart w:id="30054" w:name="_Toc28886019"/>
      <w:bookmarkStart w:id="30055" w:name="_Toc48200452"/>
      <w:bookmarkStart w:id="30056" w:name="_Toc48231752"/>
      <w:bookmarkStart w:id="30057" w:name="_Toc48305486"/>
      <w:bookmarkStart w:id="30058" w:name="_Toc48314872"/>
      <w:bookmarkStart w:id="30059" w:name="_Toc48318541"/>
      <w:bookmarkStart w:id="30060" w:name="_Toc48318744"/>
      <w:bookmarkStart w:id="30061" w:name="_Toc48318946"/>
      <w:bookmarkStart w:id="30062" w:name="_Toc48319371"/>
      <w:bookmarkStart w:id="30063" w:name="_Toc48396903"/>
      <w:bookmarkStart w:id="30064" w:name="_Toc48408982"/>
      <w:bookmarkStart w:id="30065" w:name="_Toc48483595"/>
      <w:bookmarkStart w:id="30066" w:name="_Toc48646417"/>
      <w:bookmarkStart w:id="30067" w:name="_Toc48737502"/>
      <w:bookmarkStart w:id="30068" w:name="_Toc48825128"/>
      <w:bookmarkStart w:id="30069" w:name="_Toc48825626"/>
      <w:bookmarkStart w:id="30070" w:name="_Toc48835562"/>
      <w:bookmarkStart w:id="30071" w:name="_Toc48835885"/>
      <w:bookmarkStart w:id="30072" w:name="_Toc48902370"/>
      <w:bookmarkStart w:id="30073" w:name="_Toc48925707"/>
      <w:bookmarkStart w:id="30074" w:name="_Toc48925982"/>
      <w:bookmarkStart w:id="30075" w:name="_Toc48997798"/>
      <w:bookmarkStart w:id="30076" w:name="_Toc49004156"/>
      <w:bookmarkStart w:id="30077" w:name="_Toc49075466"/>
      <w:bookmarkStart w:id="30078" w:name="_Toc49082611"/>
      <w:bookmarkStart w:id="30079" w:name="_Toc49082909"/>
      <w:bookmarkStart w:id="30080" w:name="_Toc49083311"/>
      <w:bookmarkStart w:id="30081" w:name="_Toc49083543"/>
      <w:bookmarkStart w:id="30082" w:name="_Toc49088400"/>
      <w:bookmarkStart w:id="30083" w:name="_Toc49088634"/>
      <w:bookmarkStart w:id="30084" w:name="_Toc49090311"/>
      <w:bookmarkStart w:id="30085" w:name="_Toc50102685"/>
      <w:bookmarkStart w:id="30086" w:name="_Toc50369501"/>
      <w:bookmarkStart w:id="30087" w:name="_Toc50369829"/>
      <w:bookmarkStart w:id="30088" w:name="_Toc53753105"/>
      <w:bookmarkStart w:id="30089" w:name="_Toc53753402"/>
      <w:bookmarkStart w:id="30090" w:name="_Toc53756729"/>
      <w:bookmarkStart w:id="30091" w:name="_Toc53757482"/>
      <w:bookmarkStart w:id="30092" w:name="_Toc54010320"/>
      <w:bookmarkStart w:id="30093" w:name="_Toc54532230"/>
      <w:bookmarkStart w:id="30094" w:name="_Toc54532481"/>
      <w:bookmarkStart w:id="30095" w:name="_Toc54532731"/>
      <w:bookmarkStart w:id="30096" w:name="_Toc54536385"/>
      <w:bookmarkStart w:id="30097" w:name="_Toc54623202"/>
      <w:bookmarkStart w:id="30098" w:name="_Toc54699428"/>
      <w:bookmarkStart w:id="30099" w:name="_Toc54699862"/>
      <w:bookmarkStart w:id="30100" w:name="_Toc55038316"/>
      <w:bookmarkStart w:id="30101" w:name="_Toc55225032"/>
      <w:bookmarkStart w:id="30102" w:name="_Toc57299228"/>
      <w:bookmarkStart w:id="30103" w:name="_Toc57458323"/>
      <w:bookmarkStart w:id="30104" w:name="_Toc57458581"/>
      <w:bookmarkStart w:id="30105" w:name="_Toc57458897"/>
      <w:bookmarkStart w:id="30106" w:name="_Toc57459156"/>
      <w:bookmarkStart w:id="30107" w:name="_Toc62052813"/>
      <w:bookmarkStart w:id="30108" w:name="_Toc66712378"/>
      <w:bookmarkStart w:id="30109" w:name="_Toc66713367"/>
      <w:bookmarkStart w:id="30110" w:name="_Toc66713851"/>
      <w:bookmarkStart w:id="30111" w:name="_Toc66883229"/>
      <w:bookmarkStart w:id="30112" w:name="_Toc66883531"/>
      <w:bookmarkStart w:id="30113" w:name="_Toc66883870"/>
      <w:bookmarkStart w:id="30114" w:name="_Toc66884348"/>
      <w:bookmarkStart w:id="30115" w:name="_Toc66885296"/>
      <w:bookmarkStart w:id="30116" w:name="_Toc66962662"/>
      <w:bookmarkStart w:id="30117" w:name="_Toc66962966"/>
      <w:bookmarkStart w:id="30118" w:name="_Toc88228727"/>
      <w:bookmarkStart w:id="30119" w:name="_Toc88233095"/>
      <w:bookmarkStart w:id="30120" w:name="_Toc88234588"/>
      <w:bookmarkStart w:id="30121" w:name="_Toc88237249"/>
      <w:bookmarkStart w:id="30122" w:name="_Toc88237941"/>
      <w:bookmarkStart w:id="30123" w:name="_Toc88238927"/>
      <w:bookmarkStart w:id="30124" w:name="_Toc88239577"/>
      <w:bookmarkStart w:id="30125" w:name="_Toc88241344"/>
      <w:bookmarkStart w:id="30126" w:name="_Toc88243284"/>
      <w:bookmarkStart w:id="30127" w:name="_Toc88243997"/>
      <w:bookmarkStart w:id="30128" w:name="_Toc88740785"/>
      <w:bookmarkStart w:id="30129" w:name="_Toc89343108"/>
      <w:bookmarkStart w:id="30130" w:name="_Toc89343577"/>
      <w:bookmarkStart w:id="30131" w:name="_Toc89343845"/>
      <w:bookmarkStart w:id="30132" w:name="_Toc89349632"/>
      <w:bookmarkStart w:id="30133" w:name="_Toc89440849"/>
      <w:bookmarkStart w:id="30134" w:name="_Toc89441217"/>
      <w:bookmarkStart w:id="30135" w:name="_Toc89680941"/>
      <w:bookmarkStart w:id="30136" w:name="_Toc89950377"/>
      <w:bookmarkStart w:id="30137" w:name="_Toc90134322"/>
      <w:bookmarkStart w:id="30138" w:name="_Toc90134819"/>
      <w:bookmarkStart w:id="30139" w:name="_Toc90135091"/>
      <w:bookmarkStart w:id="30140" w:name="_Toc90135811"/>
      <w:bookmarkStart w:id="30141" w:name="_Toc90137622"/>
      <w:bookmarkStart w:id="30142" w:name="_Toc90137946"/>
      <w:bookmarkStart w:id="30143" w:name="_Toc90138217"/>
      <w:bookmarkStart w:id="30144" w:name="_Toc90138488"/>
      <w:bookmarkStart w:id="30145" w:name="_Toc90305488"/>
      <w:bookmarkStart w:id="30146" w:name="_Toc98417876"/>
      <w:r>
        <w:rPr>
          <w:sz w:val="20"/>
          <w:szCs w:val="20"/>
        </w:rPr>
        <w:t>Audit Zoned Decimal Variables</w:t>
      </w:r>
      <w:bookmarkEnd w:id="29913"/>
      <w:bookmarkEnd w:id="29914"/>
      <w:bookmarkEnd w:id="29915"/>
      <w:bookmarkEnd w:id="29916"/>
      <w:bookmarkEnd w:id="29917"/>
      <w:bookmarkEnd w:id="29918"/>
      <w:bookmarkEnd w:id="29919"/>
      <w:bookmarkEnd w:id="29920"/>
      <w:bookmarkEnd w:id="29921"/>
      <w:bookmarkEnd w:id="29922"/>
      <w:bookmarkEnd w:id="29923"/>
      <w:bookmarkEnd w:id="29924"/>
      <w:bookmarkEnd w:id="29925"/>
      <w:bookmarkEnd w:id="29926"/>
      <w:bookmarkEnd w:id="29927"/>
      <w:bookmarkEnd w:id="29928"/>
      <w:bookmarkEnd w:id="29929"/>
      <w:bookmarkEnd w:id="29930"/>
      <w:bookmarkEnd w:id="29931"/>
      <w:bookmarkEnd w:id="29932"/>
      <w:bookmarkEnd w:id="29933"/>
      <w:bookmarkEnd w:id="29934"/>
      <w:bookmarkEnd w:id="29935"/>
      <w:bookmarkEnd w:id="29936"/>
      <w:bookmarkEnd w:id="29937"/>
      <w:bookmarkEnd w:id="29938"/>
      <w:bookmarkEnd w:id="29939"/>
      <w:bookmarkEnd w:id="29940"/>
      <w:bookmarkEnd w:id="29941"/>
      <w:bookmarkEnd w:id="29942"/>
      <w:bookmarkEnd w:id="29943"/>
      <w:bookmarkEnd w:id="29944"/>
      <w:bookmarkEnd w:id="29945"/>
      <w:bookmarkEnd w:id="29946"/>
      <w:bookmarkEnd w:id="29947"/>
      <w:bookmarkEnd w:id="29948"/>
      <w:bookmarkEnd w:id="29949"/>
      <w:bookmarkEnd w:id="29950"/>
      <w:bookmarkEnd w:id="29951"/>
      <w:bookmarkEnd w:id="29952"/>
      <w:bookmarkEnd w:id="29953"/>
      <w:bookmarkEnd w:id="29954"/>
      <w:bookmarkEnd w:id="29955"/>
      <w:bookmarkEnd w:id="29956"/>
      <w:bookmarkEnd w:id="29957"/>
      <w:bookmarkEnd w:id="29958"/>
      <w:bookmarkEnd w:id="29959"/>
      <w:bookmarkEnd w:id="29960"/>
      <w:bookmarkEnd w:id="29961"/>
      <w:bookmarkEnd w:id="29962"/>
      <w:bookmarkEnd w:id="29963"/>
      <w:bookmarkEnd w:id="29964"/>
      <w:bookmarkEnd w:id="29965"/>
      <w:bookmarkEnd w:id="29966"/>
      <w:bookmarkEnd w:id="29967"/>
      <w:bookmarkEnd w:id="29968"/>
      <w:bookmarkEnd w:id="29969"/>
      <w:bookmarkEnd w:id="29970"/>
      <w:bookmarkEnd w:id="29971"/>
      <w:bookmarkEnd w:id="29972"/>
      <w:bookmarkEnd w:id="29973"/>
      <w:bookmarkEnd w:id="29974"/>
      <w:bookmarkEnd w:id="29975"/>
      <w:bookmarkEnd w:id="29976"/>
      <w:bookmarkEnd w:id="29977"/>
      <w:bookmarkEnd w:id="29978"/>
      <w:bookmarkEnd w:id="29979"/>
      <w:bookmarkEnd w:id="29980"/>
      <w:bookmarkEnd w:id="29981"/>
      <w:bookmarkEnd w:id="29982"/>
      <w:bookmarkEnd w:id="29983"/>
      <w:bookmarkEnd w:id="29984"/>
      <w:bookmarkEnd w:id="29985"/>
      <w:bookmarkEnd w:id="29986"/>
      <w:bookmarkEnd w:id="29987"/>
      <w:bookmarkEnd w:id="29988"/>
      <w:bookmarkEnd w:id="29989"/>
      <w:bookmarkEnd w:id="29990"/>
      <w:bookmarkEnd w:id="29991"/>
      <w:bookmarkEnd w:id="29992"/>
      <w:bookmarkEnd w:id="29993"/>
      <w:bookmarkEnd w:id="29994"/>
      <w:bookmarkEnd w:id="29995"/>
      <w:bookmarkEnd w:id="29996"/>
      <w:bookmarkEnd w:id="29997"/>
      <w:bookmarkEnd w:id="29998"/>
      <w:bookmarkEnd w:id="29999"/>
      <w:bookmarkEnd w:id="30000"/>
      <w:bookmarkEnd w:id="30001"/>
      <w:bookmarkEnd w:id="30002"/>
      <w:bookmarkEnd w:id="30003"/>
      <w:bookmarkEnd w:id="30004"/>
      <w:bookmarkEnd w:id="30005"/>
      <w:bookmarkEnd w:id="30006"/>
      <w:bookmarkEnd w:id="30007"/>
      <w:bookmarkEnd w:id="30008"/>
      <w:bookmarkEnd w:id="30009"/>
      <w:bookmarkEnd w:id="30010"/>
      <w:bookmarkEnd w:id="30011"/>
      <w:bookmarkEnd w:id="30012"/>
      <w:bookmarkEnd w:id="30013"/>
      <w:bookmarkEnd w:id="30014"/>
      <w:bookmarkEnd w:id="30015"/>
      <w:bookmarkEnd w:id="30016"/>
      <w:bookmarkEnd w:id="30017"/>
      <w:bookmarkEnd w:id="30018"/>
      <w:bookmarkEnd w:id="30019"/>
      <w:bookmarkEnd w:id="30020"/>
      <w:bookmarkEnd w:id="30021"/>
      <w:bookmarkEnd w:id="30022"/>
      <w:bookmarkEnd w:id="30023"/>
      <w:bookmarkEnd w:id="30024"/>
      <w:bookmarkEnd w:id="30025"/>
      <w:bookmarkEnd w:id="30026"/>
      <w:bookmarkEnd w:id="30027"/>
      <w:bookmarkEnd w:id="30028"/>
      <w:bookmarkEnd w:id="30029"/>
      <w:bookmarkEnd w:id="30030"/>
      <w:bookmarkEnd w:id="30031"/>
      <w:bookmarkEnd w:id="30032"/>
      <w:bookmarkEnd w:id="30033"/>
      <w:bookmarkEnd w:id="30034"/>
      <w:bookmarkEnd w:id="30035"/>
      <w:bookmarkEnd w:id="30036"/>
      <w:bookmarkEnd w:id="30037"/>
      <w:bookmarkEnd w:id="30038"/>
      <w:bookmarkEnd w:id="30039"/>
      <w:bookmarkEnd w:id="30040"/>
      <w:bookmarkEnd w:id="30041"/>
      <w:bookmarkEnd w:id="30042"/>
      <w:bookmarkEnd w:id="30043"/>
      <w:bookmarkEnd w:id="30044"/>
      <w:bookmarkEnd w:id="30045"/>
      <w:bookmarkEnd w:id="30046"/>
      <w:bookmarkEnd w:id="30047"/>
      <w:bookmarkEnd w:id="30048"/>
      <w:bookmarkEnd w:id="30049"/>
      <w:bookmarkEnd w:id="30050"/>
      <w:bookmarkEnd w:id="30051"/>
      <w:bookmarkEnd w:id="30052"/>
      <w:bookmarkEnd w:id="30053"/>
      <w:bookmarkEnd w:id="30054"/>
      <w:bookmarkEnd w:id="30055"/>
      <w:bookmarkEnd w:id="30056"/>
      <w:bookmarkEnd w:id="30057"/>
      <w:bookmarkEnd w:id="30058"/>
      <w:bookmarkEnd w:id="30059"/>
      <w:bookmarkEnd w:id="30060"/>
      <w:bookmarkEnd w:id="30061"/>
      <w:bookmarkEnd w:id="30062"/>
      <w:bookmarkEnd w:id="30063"/>
      <w:bookmarkEnd w:id="30064"/>
      <w:bookmarkEnd w:id="30065"/>
      <w:bookmarkEnd w:id="30066"/>
      <w:bookmarkEnd w:id="30067"/>
      <w:bookmarkEnd w:id="30068"/>
      <w:bookmarkEnd w:id="30069"/>
      <w:bookmarkEnd w:id="30070"/>
      <w:bookmarkEnd w:id="30071"/>
      <w:bookmarkEnd w:id="30072"/>
      <w:bookmarkEnd w:id="30073"/>
      <w:bookmarkEnd w:id="30074"/>
      <w:bookmarkEnd w:id="30075"/>
      <w:bookmarkEnd w:id="30076"/>
      <w:bookmarkEnd w:id="30077"/>
      <w:bookmarkEnd w:id="30078"/>
      <w:bookmarkEnd w:id="30079"/>
      <w:bookmarkEnd w:id="30080"/>
      <w:bookmarkEnd w:id="30081"/>
      <w:bookmarkEnd w:id="30082"/>
      <w:bookmarkEnd w:id="30083"/>
      <w:bookmarkEnd w:id="30084"/>
      <w:bookmarkEnd w:id="30085"/>
      <w:bookmarkEnd w:id="30086"/>
      <w:bookmarkEnd w:id="30087"/>
      <w:bookmarkEnd w:id="30088"/>
      <w:bookmarkEnd w:id="30089"/>
      <w:bookmarkEnd w:id="30090"/>
      <w:bookmarkEnd w:id="30091"/>
      <w:bookmarkEnd w:id="30092"/>
      <w:bookmarkEnd w:id="30093"/>
      <w:bookmarkEnd w:id="30094"/>
      <w:bookmarkEnd w:id="30095"/>
      <w:bookmarkEnd w:id="30096"/>
      <w:bookmarkEnd w:id="30097"/>
      <w:bookmarkEnd w:id="30098"/>
      <w:bookmarkEnd w:id="30099"/>
      <w:bookmarkEnd w:id="30100"/>
      <w:bookmarkEnd w:id="30101"/>
      <w:bookmarkEnd w:id="30102"/>
      <w:bookmarkEnd w:id="30103"/>
      <w:bookmarkEnd w:id="30104"/>
      <w:bookmarkEnd w:id="30105"/>
      <w:bookmarkEnd w:id="30106"/>
      <w:bookmarkEnd w:id="30107"/>
      <w:bookmarkEnd w:id="30108"/>
      <w:bookmarkEnd w:id="30109"/>
      <w:bookmarkEnd w:id="30110"/>
      <w:bookmarkEnd w:id="30111"/>
      <w:bookmarkEnd w:id="30112"/>
      <w:bookmarkEnd w:id="30113"/>
      <w:bookmarkEnd w:id="30114"/>
      <w:bookmarkEnd w:id="30115"/>
      <w:bookmarkEnd w:id="30116"/>
      <w:bookmarkEnd w:id="30117"/>
      <w:bookmarkEnd w:id="30118"/>
      <w:bookmarkEnd w:id="30119"/>
      <w:bookmarkEnd w:id="30120"/>
      <w:bookmarkEnd w:id="30121"/>
      <w:bookmarkEnd w:id="30122"/>
      <w:bookmarkEnd w:id="30123"/>
      <w:bookmarkEnd w:id="30124"/>
      <w:bookmarkEnd w:id="30125"/>
      <w:bookmarkEnd w:id="30126"/>
      <w:bookmarkEnd w:id="30127"/>
      <w:bookmarkEnd w:id="30128"/>
      <w:bookmarkEnd w:id="30129"/>
      <w:bookmarkEnd w:id="30130"/>
      <w:bookmarkEnd w:id="30131"/>
      <w:bookmarkEnd w:id="30132"/>
      <w:bookmarkEnd w:id="30133"/>
      <w:bookmarkEnd w:id="30134"/>
      <w:bookmarkEnd w:id="30135"/>
      <w:bookmarkEnd w:id="30136"/>
      <w:bookmarkEnd w:id="30137"/>
      <w:bookmarkEnd w:id="30138"/>
      <w:bookmarkEnd w:id="30139"/>
      <w:bookmarkEnd w:id="30140"/>
      <w:bookmarkEnd w:id="30141"/>
      <w:bookmarkEnd w:id="30142"/>
      <w:bookmarkEnd w:id="30143"/>
      <w:bookmarkEnd w:id="30144"/>
      <w:bookmarkEnd w:id="30145"/>
      <w:bookmarkEnd w:id="30146"/>
    </w:p>
    <w:p w14:paraId="43C1AA48" w14:textId="77777777" w:rsidR="00D413DC" w:rsidRDefault="00D413DC" w:rsidP="00D413DC">
      <w:r>
        <w:t xml:space="preserve">This is used to audit the contents of variables defined as a DS (Defined storage) in the D specifications. </w:t>
      </w:r>
      <w:r w:rsidR="00C83A3F">
        <w:t>Y is the default option. Numeric DS fields may contain non-numeric data if not properly initialized (INT), or filled with proper numeric data before being used in the program.</w:t>
      </w:r>
    </w:p>
    <w:p w14:paraId="77AE604C" w14:textId="77777777" w:rsidR="00C83A3F" w:rsidRPr="00940D1D" w:rsidRDefault="00C83A3F" w:rsidP="00C83A3F">
      <w:pPr>
        <w:pStyle w:val="Heading3"/>
        <w:rPr>
          <w:sz w:val="20"/>
          <w:szCs w:val="20"/>
        </w:rPr>
      </w:pPr>
      <w:bookmarkStart w:id="30147" w:name="_Toc471568310"/>
      <w:bookmarkStart w:id="30148" w:name="_Toc514089906"/>
      <w:bookmarkStart w:id="30149" w:name="_Toc514157565"/>
      <w:bookmarkStart w:id="30150" w:name="_Toc514865049"/>
      <w:bookmarkStart w:id="30151" w:name="_Toc514868339"/>
      <w:bookmarkStart w:id="30152" w:name="_Toc514954017"/>
      <w:bookmarkStart w:id="30153" w:name="_Toc515387160"/>
      <w:bookmarkStart w:id="30154" w:name="_Toc515466732"/>
      <w:bookmarkStart w:id="30155" w:name="_Toc516235667"/>
      <w:bookmarkStart w:id="30156" w:name="_Toc516300529"/>
      <w:bookmarkStart w:id="30157" w:name="_Toc516671071"/>
      <w:bookmarkStart w:id="30158" w:name="_Toc516902272"/>
      <w:bookmarkStart w:id="30159" w:name="_Toc517000242"/>
      <w:bookmarkStart w:id="30160" w:name="_Toc517006412"/>
      <w:bookmarkStart w:id="30161" w:name="_Toc517013922"/>
      <w:bookmarkStart w:id="30162" w:name="_Toc517091543"/>
      <w:bookmarkStart w:id="30163" w:name="_Toc517536488"/>
      <w:bookmarkStart w:id="30164" w:name="_Toc518052667"/>
      <w:bookmarkStart w:id="30165" w:name="_Toc518055741"/>
      <w:bookmarkStart w:id="30166" w:name="_Toc518057312"/>
      <w:bookmarkStart w:id="30167" w:name="_Toc518057864"/>
      <w:bookmarkStart w:id="30168" w:name="_Toc518572123"/>
      <w:bookmarkStart w:id="30169" w:name="_Toc518748819"/>
      <w:bookmarkStart w:id="30170" w:name="_Toc519364408"/>
      <w:bookmarkStart w:id="30171" w:name="_Toc519793599"/>
      <w:bookmarkStart w:id="30172" w:name="_Toc520096171"/>
      <w:bookmarkStart w:id="30173" w:name="_Toc520396248"/>
      <w:bookmarkStart w:id="30174" w:name="_Toc521413422"/>
      <w:bookmarkStart w:id="30175" w:name="_Toc521414009"/>
      <w:bookmarkStart w:id="30176" w:name="_Toc521414321"/>
      <w:bookmarkStart w:id="30177" w:name="_Toc521590990"/>
      <w:bookmarkStart w:id="30178" w:name="_Toc522025417"/>
      <w:bookmarkStart w:id="30179" w:name="_Toc522879161"/>
      <w:bookmarkStart w:id="30180" w:name="_Toc523249243"/>
      <w:bookmarkStart w:id="30181" w:name="_Toc525727476"/>
      <w:bookmarkStart w:id="30182" w:name="_Toc526848233"/>
      <w:bookmarkStart w:id="30183" w:name="_Toc526848789"/>
      <w:bookmarkStart w:id="30184" w:name="_Toc526940252"/>
      <w:bookmarkStart w:id="30185" w:name="_Toc527369643"/>
      <w:bookmarkStart w:id="30186" w:name="_Toc534305794"/>
      <w:bookmarkStart w:id="30187" w:name="_Toc534373953"/>
      <w:bookmarkStart w:id="30188" w:name="_Toc534385748"/>
      <w:bookmarkStart w:id="30189" w:name="_Toc534386252"/>
      <w:bookmarkStart w:id="30190" w:name="_Toc535168440"/>
      <w:bookmarkStart w:id="30191" w:name="_Toc535242065"/>
      <w:bookmarkStart w:id="30192" w:name="_Toc535242584"/>
      <w:bookmarkStart w:id="30193" w:name="_Toc535948347"/>
      <w:bookmarkStart w:id="30194" w:name="_Toc112225"/>
      <w:bookmarkStart w:id="30195" w:name="_Toc597436"/>
      <w:bookmarkStart w:id="30196" w:name="_Toc685144"/>
      <w:bookmarkStart w:id="30197" w:name="_Toc685785"/>
      <w:bookmarkStart w:id="30198" w:name="_Toc686837"/>
      <w:bookmarkStart w:id="30199" w:name="_Toc869317"/>
      <w:bookmarkStart w:id="30200" w:name="_Toc869483"/>
      <w:bookmarkStart w:id="30201" w:name="_Toc869648"/>
      <w:bookmarkStart w:id="30202" w:name="_Toc869813"/>
      <w:bookmarkStart w:id="30203" w:name="_Toc964422"/>
      <w:bookmarkStart w:id="30204" w:name="_Toc1816190"/>
      <w:bookmarkStart w:id="30205" w:name="_Toc1828725"/>
      <w:bookmarkStart w:id="30206" w:name="_Toc1828894"/>
      <w:bookmarkStart w:id="30207" w:name="_Toc1829063"/>
      <w:bookmarkStart w:id="30208" w:name="_Toc5979754"/>
      <w:bookmarkStart w:id="30209" w:name="_Toc5979973"/>
      <w:bookmarkStart w:id="30210" w:name="_Toc6481170"/>
      <w:bookmarkStart w:id="30211" w:name="_Toc6992144"/>
      <w:bookmarkStart w:id="30212" w:name="_Toc6992318"/>
      <w:bookmarkStart w:id="30213" w:name="_Toc6992490"/>
      <w:bookmarkStart w:id="30214" w:name="_Toc6992663"/>
      <w:bookmarkStart w:id="30215" w:name="_Toc6992836"/>
      <w:bookmarkStart w:id="30216" w:name="_Toc6993007"/>
      <w:bookmarkStart w:id="30217" w:name="_Toc6997974"/>
      <w:bookmarkStart w:id="30218" w:name="_Toc6998146"/>
      <w:bookmarkStart w:id="30219" w:name="_Toc6998318"/>
      <w:bookmarkStart w:id="30220" w:name="_Toc6998902"/>
      <w:bookmarkStart w:id="30221" w:name="_Toc8570099"/>
      <w:bookmarkStart w:id="30222" w:name="_Toc8639128"/>
      <w:bookmarkStart w:id="30223" w:name="_Toc8639475"/>
      <w:bookmarkStart w:id="30224" w:name="_Toc8639853"/>
      <w:bookmarkStart w:id="30225" w:name="_Toc8640030"/>
      <w:bookmarkStart w:id="30226" w:name="_Toc8640207"/>
      <w:bookmarkStart w:id="30227" w:name="_Toc8640384"/>
      <w:bookmarkStart w:id="30228" w:name="_Toc8640561"/>
      <w:bookmarkStart w:id="30229" w:name="_Toc8640738"/>
      <w:bookmarkStart w:id="30230" w:name="_Toc8640915"/>
      <w:bookmarkStart w:id="30231" w:name="_Toc8641094"/>
      <w:bookmarkStart w:id="30232" w:name="_Toc8641271"/>
      <w:bookmarkStart w:id="30233" w:name="_Toc8641449"/>
      <w:bookmarkStart w:id="30234" w:name="_Toc8661484"/>
      <w:bookmarkStart w:id="30235" w:name="_Toc8661662"/>
      <w:bookmarkStart w:id="30236" w:name="_Toc8662196"/>
      <w:bookmarkStart w:id="30237" w:name="_Toc8662376"/>
      <w:bookmarkStart w:id="30238" w:name="_Toc8662555"/>
      <w:bookmarkStart w:id="30239" w:name="_Toc11480306"/>
      <w:bookmarkStart w:id="30240" w:name="_Toc11480487"/>
      <w:bookmarkStart w:id="30241" w:name="_Toc12695912"/>
      <w:bookmarkStart w:id="30242" w:name="_Toc12729039"/>
      <w:bookmarkStart w:id="30243" w:name="_Toc12814992"/>
      <w:bookmarkStart w:id="30244" w:name="_Toc12900723"/>
      <w:bookmarkStart w:id="30245" w:name="_Toc12900902"/>
      <w:bookmarkStart w:id="30246" w:name="_Toc12901139"/>
      <w:bookmarkStart w:id="30247" w:name="_Toc12901327"/>
      <w:bookmarkStart w:id="30248" w:name="_Toc12901636"/>
      <w:bookmarkStart w:id="30249" w:name="_Toc12902319"/>
      <w:bookmarkStart w:id="30250" w:name="_Toc17715424"/>
      <w:bookmarkStart w:id="30251" w:name="_Toc19542586"/>
      <w:bookmarkStart w:id="30252" w:name="_Toc19542774"/>
      <w:bookmarkStart w:id="30253" w:name="_Toc19543175"/>
      <w:bookmarkStart w:id="30254" w:name="_Toc19544844"/>
      <w:bookmarkStart w:id="30255" w:name="_Toc20757723"/>
      <w:bookmarkStart w:id="30256" w:name="_Toc20758220"/>
      <w:bookmarkStart w:id="30257" w:name="_Toc23669275"/>
      <w:bookmarkStart w:id="30258" w:name="_Toc23669621"/>
      <w:bookmarkStart w:id="30259" w:name="_Toc23958890"/>
      <w:bookmarkStart w:id="30260" w:name="_Toc23959375"/>
      <w:bookmarkStart w:id="30261" w:name="_Toc23960236"/>
      <w:bookmarkStart w:id="30262" w:name="_Toc23960419"/>
      <w:bookmarkStart w:id="30263" w:name="_Toc23960786"/>
      <w:bookmarkStart w:id="30264" w:name="_Toc24126332"/>
      <w:bookmarkStart w:id="30265" w:name="_Toc24126738"/>
      <w:bookmarkStart w:id="30266" w:name="_Toc24128484"/>
      <w:bookmarkStart w:id="30267" w:name="_Toc24129104"/>
      <w:bookmarkStart w:id="30268" w:name="_Toc25486180"/>
      <w:bookmarkStart w:id="30269" w:name="_Toc25488222"/>
      <w:bookmarkStart w:id="30270" w:name="_Toc25576189"/>
      <w:bookmarkStart w:id="30271" w:name="_Toc25576501"/>
      <w:bookmarkStart w:id="30272" w:name="_Toc27919530"/>
      <w:bookmarkStart w:id="30273" w:name="_Toc27919736"/>
      <w:bookmarkStart w:id="30274" w:name="_Toc27919976"/>
      <w:bookmarkStart w:id="30275" w:name="_Toc27920205"/>
      <w:bookmarkStart w:id="30276" w:name="_Toc27920445"/>
      <w:bookmarkStart w:id="30277" w:name="_Toc28004053"/>
      <w:bookmarkStart w:id="30278" w:name="_Toc28004254"/>
      <w:bookmarkStart w:id="30279" w:name="_Toc28004482"/>
      <w:bookmarkStart w:id="30280" w:name="_Toc28004682"/>
      <w:bookmarkStart w:id="30281" w:name="_Toc28862904"/>
      <w:bookmarkStart w:id="30282" w:name="_Toc28863199"/>
      <w:bookmarkStart w:id="30283" w:name="_Toc28863456"/>
      <w:bookmarkStart w:id="30284" w:name="_Toc28864119"/>
      <w:bookmarkStart w:id="30285" w:name="_Toc28866318"/>
      <w:bookmarkStart w:id="30286" w:name="_Toc28866547"/>
      <w:bookmarkStart w:id="30287" w:name="_Toc28871162"/>
      <w:bookmarkStart w:id="30288" w:name="_Toc28886020"/>
      <w:bookmarkStart w:id="30289" w:name="_Toc48200453"/>
      <w:bookmarkStart w:id="30290" w:name="_Toc48231753"/>
      <w:bookmarkStart w:id="30291" w:name="_Toc48305487"/>
      <w:bookmarkStart w:id="30292" w:name="_Toc48314873"/>
      <w:bookmarkStart w:id="30293" w:name="_Toc48318542"/>
      <w:bookmarkStart w:id="30294" w:name="_Toc48318745"/>
      <w:bookmarkStart w:id="30295" w:name="_Toc48318947"/>
      <w:bookmarkStart w:id="30296" w:name="_Toc48319372"/>
      <w:bookmarkStart w:id="30297" w:name="_Toc48396904"/>
      <w:bookmarkStart w:id="30298" w:name="_Toc48408983"/>
      <w:bookmarkStart w:id="30299" w:name="_Toc48483596"/>
      <w:bookmarkStart w:id="30300" w:name="_Toc48646418"/>
      <w:bookmarkStart w:id="30301" w:name="_Toc48737503"/>
      <w:bookmarkStart w:id="30302" w:name="_Toc48825129"/>
      <w:bookmarkStart w:id="30303" w:name="_Toc48825627"/>
      <w:bookmarkStart w:id="30304" w:name="_Toc48835563"/>
      <w:bookmarkStart w:id="30305" w:name="_Toc48835886"/>
      <w:bookmarkStart w:id="30306" w:name="_Toc48902371"/>
      <w:bookmarkStart w:id="30307" w:name="_Toc48925708"/>
      <w:bookmarkStart w:id="30308" w:name="_Toc48925983"/>
      <w:bookmarkStart w:id="30309" w:name="_Toc48997799"/>
      <w:bookmarkStart w:id="30310" w:name="_Toc49004157"/>
      <w:bookmarkStart w:id="30311" w:name="_Toc49075467"/>
      <w:bookmarkStart w:id="30312" w:name="_Toc49082612"/>
      <w:bookmarkStart w:id="30313" w:name="_Toc49082910"/>
      <w:bookmarkStart w:id="30314" w:name="_Toc49083312"/>
      <w:bookmarkStart w:id="30315" w:name="_Toc49083544"/>
      <w:bookmarkStart w:id="30316" w:name="_Toc49088401"/>
      <w:bookmarkStart w:id="30317" w:name="_Toc49088635"/>
      <w:bookmarkStart w:id="30318" w:name="_Toc49090312"/>
      <w:bookmarkStart w:id="30319" w:name="_Toc50102686"/>
      <w:bookmarkStart w:id="30320" w:name="_Toc50369502"/>
      <w:bookmarkStart w:id="30321" w:name="_Toc50369830"/>
      <w:bookmarkStart w:id="30322" w:name="_Toc53753106"/>
      <w:bookmarkStart w:id="30323" w:name="_Toc53753403"/>
      <w:bookmarkStart w:id="30324" w:name="_Toc53756730"/>
      <w:bookmarkStart w:id="30325" w:name="_Toc53757483"/>
      <w:bookmarkStart w:id="30326" w:name="_Toc54010321"/>
      <w:bookmarkStart w:id="30327" w:name="_Toc54532231"/>
      <w:bookmarkStart w:id="30328" w:name="_Toc54532482"/>
      <w:bookmarkStart w:id="30329" w:name="_Toc54532732"/>
      <w:bookmarkStart w:id="30330" w:name="_Toc54536386"/>
      <w:bookmarkStart w:id="30331" w:name="_Toc54623203"/>
      <w:bookmarkStart w:id="30332" w:name="_Toc54699429"/>
      <w:bookmarkStart w:id="30333" w:name="_Toc54699863"/>
      <w:bookmarkStart w:id="30334" w:name="_Toc55038317"/>
      <w:bookmarkStart w:id="30335" w:name="_Toc55225033"/>
      <w:bookmarkStart w:id="30336" w:name="_Toc57299229"/>
      <w:bookmarkStart w:id="30337" w:name="_Toc57458324"/>
      <w:bookmarkStart w:id="30338" w:name="_Toc57458582"/>
      <w:bookmarkStart w:id="30339" w:name="_Toc57458898"/>
      <w:bookmarkStart w:id="30340" w:name="_Toc57459157"/>
      <w:bookmarkStart w:id="30341" w:name="_Toc62052814"/>
      <w:bookmarkStart w:id="30342" w:name="_Toc66712379"/>
      <w:bookmarkStart w:id="30343" w:name="_Toc66713368"/>
      <w:bookmarkStart w:id="30344" w:name="_Toc66713852"/>
      <w:bookmarkStart w:id="30345" w:name="_Toc66883230"/>
      <w:bookmarkStart w:id="30346" w:name="_Toc66883532"/>
      <w:bookmarkStart w:id="30347" w:name="_Toc66883871"/>
      <w:bookmarkStart w:id="30348" w:name="_Toc66884349"/>
      <w:bookmarkStart w:id="30349" w:name="_Toc66885297"/>
      <w:bookmarkStart w:id="30350" w:name="_Toc66962663"/>
      <w:bookmarkStart w:id="30351" w:name="_Toc66962967"/>
      <w:bookmarkStart w:id="30352" w:name="_Toc88228728"/>
      <w:bookmarkStart w:id="30353" w:name="_Toc88233096"/>
      <w:bookmarkStart w:id="30354" w:name="_Toc88234589"/>
      <w:bookmarkStart w:id="30355" w:name="_Toc88237250"/>
      <w:bookmarkStart w:id="30356" w:name="_Toc88237942"/>
      <w:bookmarkStart w:id="30357" w:name="_Toc88238928"/>
      <w:bookmarkStart w:id="30358" w:name="_Toc88239578"/>
      <w:bookmarkStart w:id="30359" w:name="_Toc88241345"/>
      <w:bookmarkStart w:id="30360" w:name="_Toc88243285"/>
      <w:bookmarkStart w:id="30361" w:name="_Toc88243998"/>
      <w:bookmarkStart w:id="30362" w:name="_Toc88740786"/>
      <w:bookmarkStart w:id="30363" w:name="_Toc89343109"/>
      <w:bookmarkStart w:id="30364" w:name="_Toc89343578"/>
      <w:bookmarkStart w:id="30365" w:name="_Toc89343846"/>
      <w:bookmarkStart w:id="30366" w:name="_Toc89349633"/>
      <w:bookmarkStart w:id="30367" w:name="_Toc89440850"/>
      <w:bookmarkStart w:id="30368" w:name="_Toc89441218"/>
      <w:bookmarkStart w:id="30369" w:name="_Toc89680942"/>
      <w:bookmarkStart w:id="30370" w:name="_Toc89950378"/>
      <w:bookmarkStart w:id="30371" w:name="_Toc90134323"/>
      <w:bookmarkStart w:id="30372" w:name="_Toc90134820"/>
      <w:bookmarkStart w:id="30373" w:name="_Toc90135092"/>
      <w:bookmarkStart w:id="30374" w:name="_Toc90135812"/>
      <w:bookmarkStart w:id="30375" w:name="_Toc90137623"/>
      <w:bookmarkStart w:id="30376" w:name="_Toc90137947"/>
      <w:bookmarkStart w:id="30377" w:name="_Toc90138218"/>
      <w:bookmarkStart w:id="30378" w:name="_Toc90138489"/>
      <w:bookmarkStart w:id="30379" w:name="_Toc90305489"/>
      <w:bookmarkStart w:id="30380" w:name="_Toc98417877"/>
      <w:r>
        <w:rPr>
          <w:sz w:val="20"/>
          <w:szCs w:val="20"/>
        </w:rPr>
        <w:t>Audit File Key Fields</w:t>
      </w:r>
      <w:bookmarkEnd w:id="30147"/>
      <w:bookmarkEnd w:id="30148"/>
      <w:bookmarkEnd w:id="30149"/>
      <w:bookmarkEnd w:id="30150"/>
      <w:bookmarkEnd w:id="30151"/>
      <w:bookmarkEnd w:id="30152"/>
      <w:bookmarkEnd w:id="30153"/>
      <w:bookmarkEnd w:id="30154"/>
      <w:bookmarkEnd w:id="30155"/>
      <w:bookmarkEnd w:id="30156"/>
      <w:bookmarkEnd w:id="30157"/>
      <w:bookmarkEnd w:id="30158"/>
      <w:bookmarkEnd w:id="30159"/>
      <w:bookmarkEnd w:id="30160"/>
      <w:bookmarkEnd w:id="30161"/>
      <w:bookmarkEnd w:id="30162"/>
      <w:bookmarkEnd w:id="30163"/>
      <w:bookmarkEnd w:id="30164"/>
      <w:bookmarkEnd w:id="30165"/>
      <w:bookmarkEnd w:id="30166"/>
      <w:bookmarkEnd w:id="30167"/>
      <w:bookmarkEnd w:id="30168"/>
      <w:bookmarkEnd w:id="30169"/>
      <w:bookmarkEnd w:id="30170"/>
      <w:bookmarkEnd w:id="30171"/>
      <w:bookmarkEnd w:id="30172"/>
      <w:bookmarkEnd w:id="30173"/>
      <w:bookmarkEnd w:id="30174"/>
      <w:bookmarkEnd w:id="30175"/>
      <w:bookmarkEnd w:id="30176"/>
      <w:bookmarkEnd w:id="30177"/>
      <w:bookmarkEnd w:id="30178"/>
      <w:bookmarkEnd w:id="30179"/>
      <w:bookmarkEnd w:id="30180"/>
      <w:bookmarkEnd w:id="30181"/>
      <w:bookmarkEnd w:id="30182"/>
      <w:bookmarkEnd w:id="30183"/>
      <w:bookmarkEnd w:id="30184"/>
      <w:bookmarkEnd w:id="30185"/>
      <w:bookmarkEnd w:id="30186"/>
      <w:bookmarkEnd w:id="30187"/>
      <w:bookmarkEnd w:id="30188"/>
      <w:bookmarkEnd w:id="30189"/>
      <w:bookmarkEnd w:id="30190"/>
      <w:bookmarkEnd w:id="30191"/>
      <w:bookmarkEnd w:id="30192"/>
      <w:bookmarkEnd w:id="30193"/>
      <w:bookmarkEnd w:id="30194"/>
      <w:bookmarkEnd w:id="30195"/>
      <w:bookmarkEnd w:id="30196"/>
      <w:bookmarkEnd w:id="30197"/>
      <w:bookmarkEnd w:id="30198"/>
      <w:bookmarkEnd w:id="30199"/>
      <w:bookmarkEnd w:id="30200"/>
      <w:bookmarkEnd w:id="30201"/>
      <w:bookmarkEnd w:id="30202"/>
      <w:bookmarkEnd w:id="30203"/>
      <w:bookmarkEnd w:id="30204"/>
      <w:bookmarkEnd w:id="30205"/>
      <w:bookmarkEnd w:id="30206"/>
      <w:bookmarkEnd w:id="30207"/>
      <w:bookmarkEnd w:id="30208"/>
      <w:bookmarkEnd w:id="30209"/>
      <w:bookmarkEnd w:id="30210"/>
      <w:bookmarkEnd w:id="30211"/>
      <w:bookmarkEnd w:id="30212"/>
      <w:bookmarkEnd w:id="30213"/>
      <w:bookmarkEnd w:id="30214"/>
      <w:bookmarkEnd w:id="30215"/>
      <w:bookmarkEnd w:id="30216"/>
      <w:bookmarkEnd w:id="30217"/>
      <w:bookmarkEnd w:id="30218"/>
      <w:bookmarkEnd w:id="30219"/>
      <w:bookmarkEnd w:id="30220"/>
      <w:bookmarkEnd w:id="30221"/>
      <w:bookmarkEnd w:id="30222"/>
      <w:bookmarkEnd w:id="30223"/>
      <w:bookmarkEnd w:id="30224"/>
      <w:bookmarkEnd w:id="30225"/>
      <w:bookmarkEnd w:id="30226"/>
      <w:bookmarkEnd w:id="30227"/>
      <w:bookmarkEnd w:id="30228"/>
      <w:bookmarkEnd w:id="30229"/>
      <w:bookmarkEnd w:id="30230"/>
      <w:bookmarkEnd w:id="30231"/>
      <w:bookmarkEnd w:id="30232"/>
      <w:bookmarkEnd w:id="30233"/>
      <w:bookmarkEnd w:id="30234"/>
      <w:bookmarkEnd w:id="30235"/>
      <w:bookmarkEnd w:id="30236"/>
      <w:bookmarkEnd w:id="30237"/>
      <w:bookmarkEnd w:id="30238"/>
      <w:bookmarkEnd w:id="30239"/>
      <w:bookmarkEnd w:id="30240"/>
      <w:bookmarkEnd w:id="30241"/>
      <w:bookmarkEnd w:id="30242"/>
      <w:bookmarkEnd w:id="30243"/>
      <w:bookmarkEnd w:id="30244"/>
      <w:bookmarkEnd w:id="30245"/>
      <w:bookmarkEnd w:id="30246"/>
      <w:bookmarkEnd w:id="30247"/>
      <w:bookmarkEnd w:id="30248"/>
      <w:bookmarkEnd w:id="30249"/>
      <w:bookmarkEnd w:id="30250"/>
      <w:bookmarkEnd w:id="30251"/>
      <w:bookmarkEnd w:id="30252"/>
      <w:bookmarkEnd w:id="30253"/>
      <w:bookmarkEnd w:id="30254"/>
      <w:bookmarkEnd w:id="30255"/>
      <w:bookmarkEnd w:id="30256"/>
      <w:bookmarkEnd w:id="30257"/>
      <w:bookmarkEnd w:id="30258"/>
      <w:bookmarkEnd w:id="30259"/>
      <w:bookmarkEnd w:id="30260"/>
      <w:bookmarkEnd w:id="30261"/>
      <w:bookmarkEnd w:id="30262"/>
      <w:bookmarkEnd w:id="30263"/>
      <w:bookmarkEnd w:id="30264"/>
      <w:bookmarkEnd w:id="30265"/>
      <w:bookmarkEnd w:id="30266"/>
      <w:bookmarkEnd w:id="30267"/>
      <w:bookmarkEnd w:id="30268"/>
      <w:bookmarkEnd w:id="30269"/>
      <w:bookmarkEnd w:id="30270"/>
      <w:bookmarkEnd w:id="30271"/>
      <w:bookmarkEnd w:id="30272"/>
      <w:bookmarkEnd w:id="30273"/>
      <w:bookmarkEnd w:id="30274"/>
      <w:bookmarkEnd w:id="30275"/>
      <w:bookmarkEnd w:id="30276"/>
      <w:bookmarkEnd w:id="30277"/>
      <w:bookmarkEnd w:id="30278"/>
      <w:bookmarkEnd w:id="30279"/>
      <w:bookmarkEnd w:id="30280"/>
      <w:bookmarkEnd w:id="30281"/>
      <w:bookmarkEnd w:id="30282"/>
      <w:bookmarkEnd w:id="30283"/>
      <w:bookmarkEnd w:id="30284"/>
      <w:bookmarkEnd w:id="30285"/>
      <w:bookmarkEnd w:id="30286"/>
      <w:bookmarkEnd w:id="30287"/>
      <w:bookmarkEnd w:id="30288"/>
      <w:bookmarkEnd w:id="30289"/>
      <w:bookmarkEnd w:id="30290"/>
      <w:bookmarkEnd w:id="30291"/>
      <w:bookmarkEnd w:id="30292"/>
      <w:bookmarkEnd w:id="30293"/>
      <w:bookmarkEnd w:id="30294"/>
      <w:bookmarkEnd w:id="30295"/>
      <w:bookmarkEnd w:id="30296"/>
      <w:bookmarkEnd w:id="30297"/>
      <w:bookmarkEnd w:id="30298"/>
      <w:bookmarkEnd w:id="30299"/>
      <w:bookmarkEnd w:id="30300"/>
      <w:bookmarkEnd w:id="30301"/>
      <w:bookmarkEnd w:id="30302"/>
      <w:bookmarkEnd w:id="30303"/>
      <w:bookmarkEnd w:id="30304"/>
      <w:bookmarkEnd w:id="30305"/>
      <w:bookmarkEnd w:id="30306"/>
      <w:bookmarkEnd w:id="30307"/>
      <w:bookmarkEnd w:id="30308"/>
      <w:bookmarkEnd w:id="30309"/>
      <w:bookmarkEnd w:id="30310"/>
      <w:bookmarkEnd w:id="30311"/>
      <w:bookmarkEnd w:id="30312"/>
      <w:bookmarkEnd w:id="30313"/>
      <w:bookmarkEnd w:id="30314"/>
      <w:bookmarkEnd w:id="30315"/>
      <w:bookmarkEnd w:id="30316"/>
      <w:bookmarkEnd w:id="30317"/>
      <w:bookmarkEnd w:id="30318"/>
      <w:bookmarkEnd w:id="30319"/>
      <w:bookmarkEnd w:id="30320"/>
      <w:bookmarkEnd w:id="30321"/>
      <w:bookmarkEnd w:id="30322"/>
      <w:bookmarkEnd w:id="30323"/>
      <w:bookmarkEnd w:id="30324"/>
      <w:bookmarkEnd w:id="30325"/>
      <w:bookmarkEnd w:id="30326"/>
      <w:bookmarkEnd w:id="30327"/>
      <w:bookmarkEnd w:id="30328"/>
      <w:bookmarkEnd w:id="30329"/>
      <w:bookmarkEnd w:id="30330"/>
      <w:bookmarkEnd w:id="30331"/>
      <w:bookmarkEnd w:id="30332"/>
      <w:bookmarkEnd w:id="30333"/>
      <w:bookmarkEnd w:id="30334"/>
      <w:bookmarkEnd w:id="30335"/>
      <w:bookmarkEnd w:id="30336"/>
      <w:bookmarkEnd w:id="30337"/>
      <w:bookmarkEnd w:id="30338"/>
      <w:bookmarkEnd w:id="30339"/>
      <w:bookmarkEnd w:id="30340"/>
      <w:bookmarkEnd w:id="30341"/>
      <w:bookmarkEnd w:id="30342"/>
      <w:bookmarkEnd w:id="30343"/>
      <w:bookmarkEnd w:id="30344"/>
      <w:bookmarkEnd w:id="30345"/>
      <w:bookmarkEnd w:id="30346"/>
      <w:bookmarkEnd w:id="30347"/>
      <w:bookmarkEnd w:id="30348"/>
      <w:bookmarkEnd w:id="30349"/>
      <w:bookmarkEnd w:id="30350"/>
      <w:bookmarkEnd w:id="30351"/>
      <w:bookmarkEnd w:id="30352"/>
      <w:bookmarkEnd w:id="30353"/>
      <w:bookmarkEnd w:id="30354"/>
      <w:bookmarkEnd w:id="30355"/>
      <w:bookmarkEnd w:id="30356"/>
      <w:bookmarkEnd w:id="30357"/>
      <w:bookmarkEnd w:id="30358"/>
      <w:bookmarkEnd w:id="30359"/>
      <w:bookmarkEnd w:id="30360"/>
      <w:bookmarkEnd w:id="30361"/>
      <w:bookmarkEnd w:id="30362"/>
      <w:bookmarkEnd w:id="30363"/>
      <w:bookmarkEnd w:id="30364"/>
      <w:bookmarkEnd w:id="30365"/>
      <w:bookmarkEnd w:id="30366"/>
      <w:bookmarkEnd w:id="30367"/>
      <w:bookmarkEnd w:id="30368"/>
      <w:bookmarkEnd w:id="30369"/>
      <w:bookmarkEnd w:id="30370"/>
      <w:bookmarkEnd w:id="30371"/>
      <w:bookmarkEnd w:id="30372"/>
      <w:bookmarkEnd w:id="30373"/>
      <w:bookmarkEnd w:id="30374"/>
      <w:bookmarkEnd w:id="30375"/>
      <w:bookmarkEnd w:id="30376"/>
      <w:bookmarkEnd w:id="30377"/>
      <w:bookmarkEnd w:id="30378"/>
      <w:bookmarkEnd w:id="30379"/>
      <w:bookmarkEnd w:id="30380"/>
    </w:p>
    <w:p w14:paraId="77B14322" w14:textId="77777777" w:rsidR="00C83A3F" w:rsidRDefault="00C83A3F" w:rsidP="00C83A3F">
      <w:r>
        <w:t>This is used to audit the contents of the File Key fields for all File I/O operations. The default is Y.</w:t>
      </w:r>
    </w:p>
    <w:p w14:paraId="6669758C" w14:textId="77777777" w:rsidR="005F767D" w:rsidRPr="00940D1D" w:rsidRDefault="005F767D" w:rsidP="005F767D">
      <w:pPr>
        <w:pStyle w:val="Heading3"/>
        <w:rPr>
          <w:sz w:val="20"/>
          <w:szCs w:val="20"/>
        </w:rPr>
      </w:pPr>
      <w:bookmarkStart w:id="30381" w:name="_Toc158534917"/>
      <w:bookmarkStart w:id="30382" w:name="_Toc158989999"/>
      <w:bookmarkStart w:id="30383" w:name="_Toc158993878"/>
      <w:bookmarkStart w:id="30384" w:name="_Toc471568311"/>
      <w:bookmarkStart w:id="30385" w:name="_Toc514089907"/>
      <w:bookmarkStart w:id="30386" w:name="_Toc514157566"/>
      <w:bookmarkStart w:id="30387" w:name="_Toc514865050"/>
      <w:bookmarkStart w:id="30388" w:name="_Toc514868340"/>
      <w:bookmarkStart w:id="30389" w:name="_Toc514954018"/>
      <w:bookmarkStart w:id="30390" w:name="_Toc515387161"/>
      <w:bookmarkStart w:id="30391" w:name="_Toc515466733"/>
      <w:bookmarkStart w:id="30392" w:name="_Toc516235668"/>
      <w:bookmarkStart w:id="30393" w:name="_Toc516300530"/>
      <w:bookmarkStart w:id="30394" w:name="_Toc516671072"/>
      <w:bookmarkStart w:id="30395" w:name="_Toc516902273"/>
      <w:bookmarkStart w:id="30396" w:name="_Toc517000243"/>
      <w:bookmarkStart w:id="30397" w:name="_Toc517006413"/>
      <w:bookmarkStart w:id="30398" w:name="_Toc517013923"/>
      <w:bookmarkStart w:id="30399" w:name="_Toc517091544"/>
      <w:bookmarkStart w:id="30400" w:name="_Toc517536489"/>
      <w:bookmarkStart w:id="30401" w:name="_Toc518052668"/>
      <w:bookmarkStart w:id="30402" w:name="_Toc518055742"/>
      <w:bookmarkStart w:id="30403" w:name="_Toc518057313"/>
      <w:bookmarkStart w:id="30404" w:name="_Toc518057865"/>
      <w:bookmarkStart w:id="30405" w:name="_Toc518572124"/>
      <w:bookmarkStart w:id="30406" w:name="_Toc518748820"/>
      <w:bookmarkStart w:id="30407" w:name="_Toc519364409"/>
      <w:bookmarkStart w:id="30408" w:name="_Toc519793600"/>
      <w:bookmarkStart w:id="30409" w:name="_Toc520096172"/>
      <w:bookmarkStart w:id="30410" w:name="_Toc520396249"/>
      <w:bookmarkStart w:id="30411" w:name="_Toc521413423"/>
      <w:bookmarkStart w:id="30412" w:name="_Toc521414010"/>
      <w:bookmarkStart w:id="30413" w:name="_Toc521414322"/>
      <w:bookmarkStart w:id="30414" w:name="_Toc521590991"/>
      <w:bookmarkStart w:id="30415" w:name="_Toc522025418"/>
      <w:bookmarkStart w:id="30416" w:name="_Toc522879162"/>
      <w:bookmarkStart w:id="30417" w:name="_Toc523249244"/>
      <w:bookmarkStart w:id="30418" w:name="_Toc525727477"/>
      <w:bookmarkStart w:id="30419" w:name="_Toc526848234"/>
      <w:bookmarkStart w:id="30420" w:name="_Toc526848790"/>
      <w:bookmarkStart w:id="30421" w:name="_Toc526940253"/>
      <w:bookmarkStart w:id="30422" w:name="_Toc527369644"/>
      <w:bookmarkStart w:id="30423" w:name="_Toc534305795"/>
      <w:bookmarkStart w:id="30424" w:name="_Toc534373954"/>
      <w:bookmarkStart w:id="30425" w:name="_Toc534385749"/>
      <w:bookmarkStart w:id="30426" w:name="_Toc534386253"/>
      <w:bookmarkStart w:id="30427" w:name="_Toc535168441"/>
      <w:bookmarkStart w:id="30428" w:name="_Toc535242066"/>
      <w:bookmarkStart w:id="30429" w:name="_Toc535242585"/>
      <w:bookmarkStart w:id="30430" w:name="_Toc535948348"/>
      <w:bookmarkStart w:id="30431" w:name="_Toc112226"/>
      <w:bookmarkStart w:id="30432" w:name="_Toc597437"/>
      <w:bookmarkStart w:id="30433" w:name="_Toc685145"/>
      <w:bookmarkStart w:id="30434" w:name="_Toc685786"/>
      <w:bookmarkStart w:id="30435" w:name="_Toc686838"/>
      <w:bookmarkStart w:id="30436" w:name="_Toc869318"/>
      <w:bookmarkStart w:id="30437" w:name="_Toc869484"/>
      <w:bookmarkStart w:id="30438" w:name="_Toc869649"/>
      <w:bookmarkStart w:id="30439" w:name="_Toc869814"/>
      <w:bookmarkStart w:id="30440" w:name="_Toc964423"/>
      <w:bookmarkStart w:id="30441" w:name="_Toc1816191"/>
      <w:bookmarkStart w:id="30442" w:name="_Toc1828726"/>
      <w:bookmarkStart w:id="30443" w:name="_Toc1828895"/>
      <w:bookmarkStart w:id="30444" w:name="_Toc1829064"/>
      <w:bookmarkStart w:id="30445" w:name="_Toc5979755"/>
      <w:bookmarkStart w:id="30446" w:name="_Toc5979974"/>
      <w:bookmarkStart w:id="30447" w:name="_Toc6481171"/>
      <w:bookmarkStart w:id="30448" w:name="_Toc6992145"/>
      <w:bookmarkStart w:id="30449" w:name="_Toc6992319"/>
      <w:bookmarkStart w:id="30450" w:name="_Toc6992491"/>
      <w:bookmarkStart w:id="30451" w:name="_Toc6992664"/>
      <w:bookmarkStart w:id="30452" w:name="_Toc6992837"/>
      <w:bookmarkStart w:id="30453" w:name="_Toc6993008"/>
      <w:bookmarkStart w:id="30454" w:name="_Toc6997975"/>
      <w:bookmarkStart w:id="30455" w:name="_Toc6998147"/>
      <w:bookmarkStart w:id="30456" w:name="_Toc6998319"/>
      <w:bookmarkStart w:id="30457" w:name="_Toc6998903"/>
      <w:bookmarkStart w:id="30458" w:name="_Toc8570100"/>
      <w:bookmarkStart w:id="30459" w:name="_Toc8639129"/>
      <w:bookmarkStart w:id="30460" w:name="_Toc8639476"/>
      <w:bookmarkStart w:id="30461" w:name="_Toc8639854"/>
      <w:bookmarkStart w:id="30462" w:name="_Toc8640031"/>
      <w:bookmarkStart w:id="30463" w:name="_Toc8640208"/>
      <w:bookmarkStart w:id="30464" w:name="_Toc8640385"/>
      <w:bookmarkStart w:id="30465" w:name="_Toc8640562"/>
      <w:bookmarkStart w:id="30466" w:name="_Toc8640739"/>
      <w:bookmarkStart w:id="30467" w:name="_Toc8640916"/>
      <w:bookmarkStart w:id="30468" w:name="_Toc8641095"/>
      <w:bookmarkStart w:id="30469" w:name="_Toc8641272"/>
      <w:bookmarkStart w:id="30470" w:name="_Toc8641450"/>
      <w:bookmarkStart w:id="30471" w:name="_Toc8661485"/>
      <w:bookmarkStart w:id="30472" w:name="_Toc8661663"/>
      <w:bookmarkStart w:id="30473" w:name="_Toc8662197"/>
      <w:bookmarkStart w:id="30474" w:name="_Toc8662377"/>
      <w:bookmarkStart w:id="30475" w:name="_Toc8662556"/>
      <w:bookmarkStart w:id="30476" w:name="_Toc11480307"/>
      <w:bookmarkStart w:id="30477" w:name="_Toc11480488"/>
      <w:bookmarkStart w:id="30478" w:name="_Toc12695913"/>
      <w:bookmarkStart w:id="30479" w:name="_Toc12729040"/>
      <w:bookmarkStart w:id="30480" w:name="_Toc12814993"/>
      <w:bookmarkStart w:id="30481" w:name="_Toc12900724"/>
      <w:bookmarkStart w:id="30482" w:name="_Toc12900903"/>
      <w:bookmarkStart w:id="30483" w:name="_Toc12901140"/>
      <w:bookmarkStart w:id="30484" w:name="_Toc12901328"/>
      <w:bookmarkStart w:id="30485" w:name="_Toc12901637"/>
      <w:bookmarkStart w:id="30486" w:name="_Toc12902320"/>
      <w:bookmarkStart w:id="30487" w:name="_Toc17715425"/>
      <w:bookmarkStart w:id="30488" w:name="_Toc19542587"/>
      <w:bookmarkStart w:id="30489" w:name="_Toc19542775"/>
      <w:bookmarkStart w:id="30490" w:name="_Toc19543176"/>
      <w:bookmarkStart w:id="30491" w:name="_Toc19544845"/>
      <w:bookmarkStart w:id="30492" w:name="_Toc20757724"/>
      <w:bookmarkStart w:id="30493" w:name="_Toc20758221"/>
      <w:bookmarkStart w:id="30494" w:name="_Toc23669276"/>
      <w:bookmarkStart w:id="30495" w:name="_Toc23669622"/>
      <w:bookmarkStart w:id="30496" w:name="_Toc23958891"/>
      <w:bookmarkStart w:id="30497" w:name="_Toc23959376"/>
      <w:bookmarkStart w:id="30498" w:name="_Toc23960237"/>
      <w:bookmarkStart w:id="30499" w:name="_Toc23960420"/>
      <w:bookmarkStart w:id="30500" w:name="_Toc23960787"/>
      <w:bookmarkStart w:id="30501" w:name="_Toc24126333"/>
      <w:bookmarkStart w:id="30502" w:name="_Toc24126739"/>
      <w:bookmarkStart w:id="30503" w:name="_Toc24128485"/>
      <w:bookmarkStart w:id="30504" w:name="_Toc24129105"/>
      <w:bookmarkStart w:id="30505" w:name="_Toc25486181"/>
      <w:bookmarkStart w:id="30506" w:name="_Toc25488223"/>
      <w:bookmarkStart w:id="30507" w:name="_Toc25576190"/>
      <w:bookmarkStart w:id="30508" w:name="_Toc25576502"/>
      <w:bookmarkStart w:id="30509" w:name="_Toc27919531"/>
      <w:bookmarkStart w:id="30510" w:name="_Toc27919737"/>
      <w:bookmarkStart w:id="30511" w:name="_Toc27919977"/>
      <w:bookmarkStart w:id="30512" w:name="_Toc27920206"/>
      <w:bookmarkStart w:id="30513" w:name="_Toc27920446"/>
      <w:bookmarkStart w:id="30514" w:name="_Toc28004054"/>
      <w:bookmarkStart w:id="30515" w:name="_Toc28004255"/>
      <w:bookmarkStart w:id="30516" w:name="_Toc28004483"/>
      <w:bookmarkStart w:id="30517" w:name="_Toc28004683"/>
      <w:bookmarkStart w:id="30518" w:name="_Toc28862905"/>
      <w:bookmarkStart w:id="30519" w:name="_Toc28863200"/>
      <w:bookmarkStart w:id="30520" w:name="_Toc28863457"/>
      <w:bookmarkStart w:id="30521" w:name="_Toc28864120"/>
      <w:bookmarkStart w:id="30522" w:name="_Toc28866319"/>
      <w:bookmarkStart w:id="30523" w:name="_Toc28866548"/>
      <w:bookmarkStart w:id="30524" w:name="_Toc28871163"/>
      <w:bookmarkStart w:id="30525" w:name="_Toc28886021"/>
      <w:bookmarkStart w:id="30526" w:name="_Toc48200454"/>
      <w:bookmarkStart w:id="30527" w:name="_Toc48231754"/>
      <w:bookmarkStart w:id="30528" w:name="_Toc48305488"/>
      <w:bookmarkStart w:id="30529" w:name="_Toc48314874"/>
      <w:bookmarkStart w:id="30530" w:name="_Toc48318543"/>
      <w:bookmarkStart w:id="30531" w:name="_Toc48318746"/>
      <w:bookmarkStart w:id="30532" w:name="_Toc48318948"/>
      <w:bookmarkStart w:id="30533" w:name="_Toc48319373"/>
      <w:bookmarkStart w:id="30534" w:name="_Toc48396905"/>
      <w:bookmarkStart w:id="30535" w:name="_Toc48408984"/>
      <w:bookmarkStart w:id="30536" w:name="_Toc48483597"/>
      <w:bookmarkStart w:id="30537" w:name="_Toc48646419"/>
      <w:bookmarkStart w:id="30538" w:name="_Toc48737504"/>
      <w:bookmarkStart w:id="30539" w:name="_Toc48825130"/>
      <w:bookmarkStart w:id="30540" w:name="_Toc48825628"/>
      <w:bookmarkStart w:id="30541" w:name="_Toc48835564"/>
      <w:bookmarkStart w:id="30542" w:name="_Toc48835887"/>
      <w:bookmarkStart w:id="30543" w:name="_Toc48902372"/>
      <w:bookmarkStart w:id="30544" w:name="_Toc48925709"/>
      <w:bookmarkStart w:id="30545" w:name="_Toc48925984"/>
      <w:bookmarkStart w:id="30546" w:name="_Toc48997800"/>
      <w:bookmarkStart w:id="30547" w:name="_Toc49004158"/>
      <w:bookmarkStart w:id="30548" w:name="_Toc49075468"/>
      <w:bookmarkStart w:id="30549" w:name="_Toc49082613"/>
      <w:bookmarkStart w:id="30550" w:name="_Toc49082911"/>
      <w:bookmarkStart w:id="30551" w:name="_Toc49083313"/>
      <w:bookmarkStart w:id="30552" w:name="_Toc49083545"/>
      <w:bookmarkStart w:id="30553" w:name="_Toc49088402"/>
      <w:bookmarkStart w:id="30554" w:name="_Toc49088636"/>
      <w:bookmarkStart w:id="30555" w:name="_Toc49090313"/>
      <w:bookmarkStart w:id="30556" w:name="_Toc50102687"/>
      <w:bookmarkStart w:id="30557" w:name="_Toc50369503"/>
      <w:bookmarkStart w:id="30558" w:name="_Toc50369831"/>
      <w:bookmarkStart w:id="30559" w:name="_Toc53753107"/>
      <w:bookmarkStart w:id="30560" w:name="_Toc53753404"/>
      <w:bookmarkStart w:id="30561" w:name="_Toc53756731"/>
      <w:bookmarkStart w:id="30562" w:name="_Toc53757484"/>
      <w:bookmarkStart w:id="30563" w:name="_Toc54010322"/>
      <w:bookmarkStart w:id="30564" w:name="_Toc54532232"/>
      <w:bookmarkStart w:id="30565" w:name="_Toc54532483"/>
      <w:bookmarkStart w:id="30566" w:name="_Toc54532733"/>
      <w:bookmarkStart w:id="30567" w:name="_Toc54536387"/>
      <w:bookmarkStart w:id="30568" w:name="_Toc54623204"/>
      <w:bookmarkStart w:id="30569" w:name="_Toc54699430"/>
      <w:bookmarkStart w:id="30570" w:name="_Toc54699864"/>
      <w:bookmarkStart w:id="30571" w:name="_Toc55038318"/>
      <w:bookmarkStart w:id="30572" w:name="_Toc55225034"/>
      <w:bookmarkStart w:id="30573" w:name="_Toc57299230"/>
      <w:bookmarkStart w:id="30574" w:name="_Toc57458325"/>
      <w:bookmarkStart w:id="30575" w:name="_Toc57458583"/>
      <w:bookmarkStart w:id="30576" w:name="_Toc57458899"/>
      <w:bookmarkStart w:id="30577" w:name="_Toc57459158"/>
      <w:bookmarkStart w:id="30578" w:name="_Toc62052815"/>
      <w:bookmarkStart w:id="30579" w:name="_Toc66712380"/>
      <w:bookmarkStart w:id="30580" w:name="_Toc66713369"/>
      <w:bookmarkStart w:id="30581" w:name="_Toc66713853"/>
      <w:bookmarkStart w:id="30582" w:name="_Toc66883231"/>
      <w:bookmarkStart w:id="30583" w:name="_Toc66883533"/>
      <w:bookmarkStart w:id="30584" w:name="_Toc66883872"/>
      <w:bookmarkStart w:id="30585" w:name="_Toc66884350"/>
      <w:bookmarkStart w:id="30586" w:name="_Toc66885298"/>
      <w:bookmarkStart w:id="30587" w:name="_Toc66962664"/>
      <w:bookmarkStart w:id="30588" w:name="_Toc66962968"/>
      <w:bookmarkStart w:id="30589" w:name="_Toc88228729"/>
      <w:bookmarkStart w:id="30590" w:name="_Toc88233097"/>
      <w:bookmarkStart w:id="30591" w:name="_Toc88234590"/>
      <w:bookmarkStart w:id="30592" w:name="_Toc88237251"/>
      <w:bookmarkStart w:id="30593" w:name="_Toc88237943"/>
      <w:bookmarkStart w:id="30594" w:name="_Toc88238929"/>
      <w:bookmarkStart w:id="30595" w:name="_Toc88239579"/>
      <w:bookmarkStart w:id="30596" w:name="_Toc88241346"/>
      <w:bookmarkStart w:id="30597" w:name="_Toc88243286"/>
      <w:bookmarkStart w:id="30598" w:name="_Toc88243999"/>
      <w:bookmarkStart w:id="30599" w:name="_Toc88740787"/>
      <w:bookmarkStart w:id="30600" w:name="_Toc89343110"/>
      <w:bookmarkStart w:id="30601" w:name="_Toc89343579"/>
      <w:bookmarkStart w:id="30602" w:name="_Toc89343847"/>
      <w:bookmarkStart w:id="30603" w:name="_Toc89349634"/>
      <w:bookmarkStart w:id="30604" w:name="_Toc89440851"/>
      <w:bookmarkStart w:id="30605" w:name="_Toc89441219"/>
      <w:bookmarkStart w:id="30606" w:name="_Toc89680943"/>
      <w:bookmarkStart w:id="30607" w:name="_Toc89950379"/>
      <w:bookmarkStart w:id="30608" w:name="_Toc90134324"/>
      <w:bookmarkStart w:id="30609" w:name="_Toc90134821"/>
      <w:bookmarkStart w:id="30610" w:name="_Toc90135093"/>
      <w:bookmarkStart w:id="30611" w:name="_Toc90135813"/>
      <w:bookmarkStart w:id="30612" w:name="_Toc90137624"/>
      <w:bookmarkStart w:id="30613" w:name="_Toc90137948"/>
      <w:bookmarkStart w:id="30614" w:name="_Toc90138219"/>
      <w:bookmarkStart w:id="30615" w:name="_Toc90138490"/>
      <w:bookmarkStart w:id="30616" w:name="_Toc90305490"/>
      <w:bookmarkStart w:id="30617" w:name="_Toc98417878"/>
      <w:r w:rsidRPr="00940D1D">
        <w:rPr>
          <w:sz w:val="20"/>
          <w:szCs w:val="20"/>
        </w:rPr>
        <w:t>QSYSPRT Compile Printer File</w:t>
      </w:r>
      <w:bookmarkEnd w:id="30381"/>
      <w:bookmarkEnd w:id="30382"/>
      <w:bookmarkEnd w:id="30383"/>
      <w:bookmarkEnd w:id="30384"/>
      <w:bookmarkEnd w:id="30385"/>
      <w:bookmarkEnd w:id="30386"/>
      <w:bookmarkEnd w:id="30387"/>
      <w:bookmarkEnd w:id="30388"/>
      <w:bookmarkEnd w:id="30389"/>
      <w:bookmarkEnd w:id="30390"/>
      <w:bookmarkEnd w:id="30391"/>
      <w:bookmarkEnd w:id="30392"/>
      <w:bookmarkEnd w:id="30393"/>
      <w:bookmarkEnd w:id="30394"/>
      <w:bookmarkEnd w:id="30395"/>
      <w:bookmarkEnd w:id="30396"/>
      <w:bookmarkEnd w:id="30397"/>
      <w:bookmarkEnd w:id="30398"/>
      <w:bookmarkEnd w:id="30399"/>
      <w:bookmarkEnd w:id="30400"/>
      <w:bookmarkEnd w:id="30401"/>
      <w:bookmarkEnd w:id="30402"/>
      <w:bookmarkEnd w:id="30403"/>
      <w:bookmarkEnd w:id="30404"/>
      <w:bookmarkEnd w:id="30405"/>
      <w:bookmarkEnd w:id="30406"/>
      <w:bookmarkEnd w:id="30407"/>
      <w:bookmarkEnd w:id="30408"/>
      <w:bookmarkEnd w:id="30409"/>
      <w:bookmarkEnd w:id="30410"/>
      <w:bookmarkEnd w:id="30411"/>
      <w:bookmarkEnd w:id="30412"/>
      <w:bookmarkEnd w:id="30413"/>
      <w:bookmarkEnd w:id="30414"/>
      <w:bookmarkEnd w:id="30415"/>
      <w:bookmarkEnd w:id="30416"/>
      <w:bookmarkEnd w:id="30417"/>
      <w:bookmarkEnd w:id="30418"/>
      <w:bookmarkEnd w:id="30419"/>
      <w:bookmarkEnd w:id="30420"/>
      <w:bookmarkEnd w:id="30421"/>
      <w:bookmarkEnd w:id="30422"/>
      <w:bookmarkEnd w:id="30423"/>
      <w:bookmarkEnd w:id="30424"/>
      <w:bookmarkEnd w:id="30425"/>
      <w:bookmarkEnd w:id="30426"/>
      <w:bookmarkEnd w:id="30427"/>
      <w:bookmarkEnd w:id="30428"/>
      <w:bookmarkEnd w:id="30429"/>
      <w:bookmarkEnd w:id="30430"/>
      <w:bookmarkEnd w:id="30431"/>
      <w:bookmarkEnd w:id="30432"/>
      <w:bookmarkEnd w:id="30433"/>
      <w:bookmarkEnd w:id="30434"/>
      <w:bookmarkEnd w:id="30435"/>
      <w:bookmarkEnd w:id="30436"/>
      <w:bookmarkEnd w:id="30437"/>
      <w:bookmarkEnd w:id="30438"/>
      <w:bookmarkEnd w:id="30439"/>
      <w:bookmarkEnd w:id="30440"/>
      <w:bookmarkEnd w:id="30441"/>
      <w:bookmarkEnd w:id="30442"/>
      <w:bookmarkEnd w:id="30443"/>
      <w:bookmarkEnd w:id="30444"/>
      <w:bookmarkEnd w:id="30445"/>
      <w:bookmarkEnd w:id="30446"/>
      <w:bookmarkEnd w:id="30447"/>
      <w:bookmarkEnd w:id="30448"/>
      <w:bookmarkEnd w:id="30449"/>
      <w:bookmarkEnd w:id="30450"/>
      <w:bookmarkEnd w:id="30451"/>
      <w:bookmarkEnd w:id="30452"/>
      <w:bookmarkEnd w:id="30453"/>
      <w:bookmarkEnd w:id="30454"/>
      <w:bookmarkEnd w:id="30455"/>
      <w:bookmarkEnd w:id="30456"/>
      <w:bookmarkEnd w:id="30457"/>
      <w:bookmarkEnd w:id="30458"/>
      <w:bookmarkEnd w:id="30459"/>
      <w:bookmarkEnd w:id="30460"/>
      <w:bookmarkEnd w:id="30461"/>
      <w:bookmarkEnd w:id="30462"/>
      <w:bookmarkEnd w:id="30463"/>
      <w:bookmarkEnd w:id="30464"/>
      <w:bookmarkEnd w:id="30465"/>
      <w:bookmarkEnd w:id="30466"/>
      <w:bookmarkEnd w:id="30467"/>
      <w:bookmarkEnd w:id="30468"/>
      <w:bookmarkEnd w:id="30469"/>
      <w:bookmarkEnd w:id="30470"/>
      <w:bookmarkEnd w:id="30471"/>
      <w:bookmarkEnd w:id="30472"/>
      <w:bookmarkEnd w:id="30473"/>
      <w:bookmarkEnd w:id="30474"/>
      <w:bookmarkEnd w:id="30475"/>
      <w:bookmarkEnd w:id="30476"/>
      <w:bookmarkEnd w:id="30477"/>
      <w:bookmarkEnd w:id="30478"/>
      <w:bookmarkEnd w:id="30479"/>
      <w:bookmarkEnd w:id="30480"/>
      <w:bookmarkEnd w:id="30481"/>
      <w:bookmarkEnd w:id="30482"/>
      <w:bookmarkEnd w:id="30483"/>
      <w:bookmarkEnd w:id="30484"/>
      <w:bookmarkEnd w:id="30485"/>
      <w:bookmarkEnd w:id="30486"/>
      <w:bookmarkEnd w:id="30487"/>
      <w:bookmarkEnd w:id="30488"/>
      <w:bookmarkEnd w:id="30489"/>
      <w:bookmarkEnd w:id="30490"/>
      <w:bookmarkEnd w:id="30491"/>
      <w:bookmarkEnd w:id="30492"/>
      <w:bookmarkEnd w:id="30493"/>
      <w:bookmarkEnd w:id="30494"/>
      <w:bookmarkEnd w:id="30495"/>
      <w:bookmarkEnd w:id="30496"/>
      <w:bookmarkEnd w:id="30497"/>
      <w:bookmarkEnd w:id="30498"/>
      <w:bookmarkEnd w:id="30499"/>
      <w:bookmarkEnd w:id="30500"/>
      <w:bookmarkEnd w:id="30501"/>
      <w:bookmarkEnd w:id="30502"/>
      <w:bookmarkEnd w:id="30503"/>
      <w:bookmarkEnd w:id="30504"/>
      <w:bookmarkEnd w:id="30505"/>
      <w:bookmarkEnd w:id="30506"/>
      <w:bookmarkEnd w:id="30507"/>
      <w:bookmarkEnd w:id="30508"/>
      <w:bookmarkEnd w:id="30509"/>
      <w:bookmarkEnd w:id="30510"/>
      <w:bookmarkEnd w:id="30511"/>
      <w:bookmarkEnd w:id="30512"/>
      <w:bookmarkEnd w:id="30513"/>
      <w:bookmarkEnd w:id="30514"/>
      <w:bookmarkEnd w:id="30515"/>
      <w:bookmarkEnd w:id="30516"/>
      <w:bookmarkEnd w:id="30517"/>
      <w:bookmarkEnd w:id="30518"/>
      <w:bookmarkEnd w:id="30519"/>
      <w:bookmarkEnd w:id="30520"/>
      <w:bookmarkEnd w:id="30521"/>
      <w:bookmarkEnd w:id="30522"/>
      <w:bookmarkEnd w:id="30523"/>
      <w:bookmarkEnd w:id="30524"/>
      <w:bookmarkEnd w:id="30525"/>
      <w:bookmarkEnd w:id="30526"/>
      <w:bookmarkEnd w:id="30527"/>
      <w:bookmarkEnd w:id="30528"/>
      <w:bookmarkEnd w:id="30529"/>
      <w:bookmarkEnd w:id="30530"/>
      <w:bookmarkEnd w:id="30531"/>
      <w:bookmarkEnd w:id="30532"/>
      <w:bookmarkEnd w:id="30533"/>
      <w:bookmarkEnd w:id="30534"/>
      <w:bookmarkEnd w:id="30535"/>
      <w:bookmarkEnd w:id="30536"/>
      <w:bookmarkEnd w:id="30537"/>
      <w:bookmarkEnd w:id="30538"/>
      <w:bookmarkEnd w:id="30539"/>
      <w:bookmarkEnd w:id="30540"/>
      <w:bookmarkEnd w:id="30541"/>
      <w:bookmarkEnd w:id="30542"/>
      <w:bookmarkEnd w:id="30543"/>
      <w:bookmarkEnd w:id="30544"/>
      <w:bookmarkEnd w:id="30545"/>
      <w:bookmarkEnd w:id="30546"/>
      <w:bookmarkEnd w:id="30547"/>
      <w:bookmarkEnd w:id="30548"/>
      <w:bookmarkEnd w:id="30549"/>
      <w:bookmarkEnd w:id="30550"/>
      <w:bookmarkEnd w:id="30551"/>
      <w:bookmarkEnd w:id="30552"/>
      <w:bookmarkEnd w:id="30553"/>
      <w:bookmarkEnd w:id="30554"/>
      <w:bookmarkEnd w:id="30555"/>
      <w:bookmarkEnd w:id="30556"/>
      <w:bookmarkEnd w:id="30557"/>
      <w:bookmarkEnd w:id="30558"/>
      <w:bookmarkEnd w:id="30559"/>
      <w:bookmarkEnd w:id="30560"/>
      <w:bookmarkEnd w:id="30561"/>
      <w:bookmarkEnd w:id="30562"/>
      <w:bookmarkEnd w:id="30563"/>
      <w:bookmarkEnd w:id="30564"/>
      <w:bookmarkEnd w:id="30565"/>
      <w:bookmarkEnd w:id="30566"/>
      <w:bookmarkEnd w:id="30567"/>
      <w:bookmarkEnd w:id="30568"/>
      <w:bookmarkEnd w:id="30569"/>
      <w:bookmarkEnd w:id="30570"/>
      <w:bookmarkEnd w:id="30571"/>
      <w:bookmarkEnd w:id="30572"/>
      <w:bookmarkEnd w:id="30573"/>
      <w:bookmarkEnd w:id="30574"/>
      <w:bookmarkEnd w:id="30575"/>
      <w:bookmarkEnd w:id="30576"/>
      <w:bookmarkEnd w:id="30577"/>
      <w:bookmarkEnd w:id="30578"/>
      <w:bookmarkEnd w:id="30579"/>
      <w:bookmarkEnd w:id="30580"/>
      <w:bookmarkEnd w:id="30581"/>
      <w:bookmarkEnd w:id="30582"/>
      <w:bookmarkEnd w:id="30583"/>
      <w:bookmarkEnd w:id="30584"/>
      <w:bookmarkEnd w:id="30585"/>
      <w:bookmarkEnd w:id="30586"/>
      <w:bookmarkEnd w:id="30587"/>
      <w:bookmarkEnd w:id="30588"/>
      <w:bookmarkEnd w:id="30589"/>
      <w:bookmarkEnd w:id="30590"/>
      <w:bookmarkEnd w:id="30591"/>
      <w:bookmarkEnd w:id="30592"/>
      <w:bookmarkEnd w:id="30593"/>
      <w:bookmarkEnd w:id="30594"/>
      <w:bookmarkEnd w:id="30595"/>
      <w:bookmarkEnd w:id="30596"/>
      <w:bookmarkEnd w:id="30597"/>
      <w:bookmarkEnd w:id="30598"/>
      <w:bookmarkEnd w:id="30599"/>
      <w:bookmarkEnd w:id="30600"/>
      <w:bookmarkEnd w:id="30601"/>
      <w:bookmarkEnd w:id="30602"/>
      <w:bookmarkEnd w:id="30603"/>
      <w:bookmarkEnd w:id="30604"/>
      <w:bookmarkEnd w:id="30605"/>
      <w:bookmarkEnd w:id="30606"/>
      <w:bookmarkEnd w:id="30607"/>
      <w:bookmarkEnd w:id="30608"/>
      <w:bookmarkEnd w:id="30609"/>
      <w:bookmarkEnd w:id="30610"/>
      <w:bookmarkEnd w:id="30611"/>
      <w:bookmarkEnd w:id="30612"/>
      <w:bookmarkEnd w:id="30613"/>
      <w:bookmarkEnd w:id="30614"/>
      <w:bookmarkEnd w:id="30615"/>
      <w:bookmarkEnd w:id="30616"/>
      <w:bookmarkEnd w:id="30617"/>
    </w:p>
    <w:p w14:paraId="76CF61FC" w14:textId="3F8C6BF2" w:rsidR="005F767D" w:rsidRDefault="005F767D" w:rsidP="005F767D">
      <w:r>
        <w:t xml:space="preserve">THE RPG compile output for the input RPG </w:t>
      </w:r>
      <w:r w:rsidR="00C60F76">
        <w:t xml:space="preserve">or RPGLE </w:t>
      </w:r>
      <w:r>
        <w:t xml:space="preserve">source program and the expanded compile with RTPA </w:t>
      </w:r>
      <w:r w:rsidR="00C322BE">
        <w:t>ZZ</w:t>
      </w:r>
      <w:r>
        <w:t xml:space="preserve"> statements is on printer file QSYSPRT. The QSYSPRT printer file should have a maximum records of at least </w:t>
      </w:r>
      <w:r w:rsidR="00C60F76">
        <w:t>6</w:t>
      </w:r>
      <w:r>
        <w:t>00,000 records to allow for very large compile listing output of expanded programs.</w:t>
      </w:r>
    </w:p>
    <w:p w14:paraId="0CEEF07E" w14:textId="77777777" w:rsidR="005F767D" w:rsidRPr="00940D1D" w:rsidRDefault="005F767D" w:rsidP="005F767D">
      <w:pPr>
        <w:pStyle w:val="Heading3"/>
        <w:rPr>
          <w:sz w:val="20"/>
          <w:szCs w:val="20"/>
        </w:rPr>
      </w:pPr>
      <w:bookmarkStart w:id="30618" w:name="_Toc158534918"/>
      <w:bookmarkStart w:id="30619" w:name="_Toc158990000"/>
      <w:bookmarkStart w:id="30620" w:name="_Toc158993879"/>
      <w:bookmarkStart w:id="30621" w:name="_Toc471568312"/>
      <w:bookmarkStart w:id="30622" w:name="_Toc514089908"/>
      <w:bookmarkStart w:id="30623" w:name="_Toc514157567"/>
      <w:bookmarkStart w:id="30624" w:name="_Toc514865051"/>
      <w:bookmarkStart w:id="30625" w:name="_Toc514868341"/>
      <w:bookmarkStart w:id="30626" w:name="_Toc514954019"/>
      <w:bookmarkStart w:id="30627" w:name="_Toc515387162"/>
      <w:bookmarkStart w:id="30628" w:name="_Toc515466734"/>
      <w:bookmarkStart w:id="30629" w:name="_Toc516235669"/>
      <w:bookmarkStart w:id="30630" w:name="_Toc516300531"/>
      <w:bookmarkStart w:id="30631" w:name="_Toc516671073"/>
      <w:bookmarkStart w:id="30632" w:name="_Toc516902274"/>
      <w:bookmarkStart w:id="30633" w:name="_Toc517000244"/>
      <w:bookmarkStart w:id="30634" w:name="_Toc517006414"/>
      <w:bookmarkStart w:id="30635" w:name="_Toc517013924"/>
      <w:bookmarkStart w:id="30636" w:name="_Toc517091545"/>
      <w:bookmarkStart w:id="30637" w:name="_Toc517536490"/>
      <w:bookmarkStart w:id="30638" w:name="_Toc518052669"/>
      <w:bookmarkStart w:id="30639" w:name="_Toc518055743"/>
      <w:bookmarkStart w:id="30640" w:name="_Toc518057314"/>
      <w:bookmarkStart w:id="30641" w:name="_Toc518057866"/>
      <w:bookmarkStart w:id="30642" w:name="_Toc518572125"/>
      <w:bookmarkStart w:id="30643" w:name="_Toc518748821"/>
      <w:bookmarkStart w:id="30644" w:name="_Toc519364410"/>
      <w:bookmarkStart w:id="30645" w:name="_Toc519793601"/>
      <w:bookmarkStart w:id="30646" w:name="_Toc520096173"/>
      <w:bookmarkStart w:id="30647" w:name="_Toc520396250"/>
      <w:bookmarkStart w:id="30648" w:name="_Toc521413424"/>
      <w:bookmarkStart w:id="30649" w:name="_Toc521414011"/>
      <w:bookmarkStart w:id="30650" w:name="_Toc521414323"/>
      <w:bookmarkStart w:id="30651" w:name="_Toc521590992"/>
      <w:bookmarkStart w:id="30652" w:name="_Toc522025419"/>
      <w:bookmarkStart w:id="30653" w:name="_Toc522879163"/>
      <w:bookmarkStart w:id="30654" w:name="_Toc523249245"/>
      <w:bookmarkStart w:id="30655" w:name="_Toc525727478"/>
      <w:bookmarkStart w:id="30656" w:name="_Toc526848235"/>
      <w:bookmarkStart w:id="30657" w:name="_Toc526848791"/>
      <w:bookmarkStart w:id="30658" w:name="_Toc526940254"/>
      <w:bookmarkStart w:id="30659" w:name="_Toc527369645"/>
      <w:bookmarkStart w:id="30660" w:name="_Toc534305796"/>
      <w:bookmarkStart w:id="30661" w:name="_Toc534373955"/>
      <w:bookmarkStart w:id="30662" w:name="_Toc534385750"/>
      <w:bookmarkStart w:id="30663" w:name="_Toc534386254"/>
      <w:bookmarkStart w:id="30664" w:name="_Toc535168442"/>
      <w:bookmarkStart w:id="30665" w:name="_Toc535242067"/>
      <w:bookmarkStart w:id="30666" w:name="_Toc535242586"/>
      <w:bookmarkStart w:id="30667" w:name="_Toc535948349"/>
      <w:bookmarkStart w:id="30668" w:name="_Toc112227"/>
      <w:bookmarkStart w:id="30669" w:name="_Toc597438"/>
      <w:bookmarkStart w:id="30670" w:name="_Toc685146"/>
      <w:bookmarkStart w:id="30671" w:name="_Toc685787"/>
      <w:bookmarkStart w:id="30672" w:name="_Toc686839"/>
      <w:bookmarkStart w:id="30673" w:name="_Toc869319"/>
      <w:bookmarkStart w:id="30674" w:name="_Toc869485"/>
      <w:bookmarkStart w:id="30675" w:name="_Toc869650"/>
      <w:bookmarkStart w:id="30676" w:name="_Toc869815"/>
      <w:bookmarkStart w:id="30677" w:name="_Toc964424"/>
      <w:bookmarkStart w:id="30678" w:name="_Toc1816192"/>
      <w:bookmarkStart w:id="30679" w:name="_Toc1828727"/>
      <w:bookmarkStart w:id="30680" w:name="_Toc1828896"/>
      <w:bookmarkStart w:id="30681" w:name="_Toc1829065"/>
      <w:bookmarkStart w:id="30682" w:name="_Toc5979756"/>
      <w:bookmarkStart w:id="30683" w:name="_Toc5979975"/>
      <w:bookmarkStart w:id="30684" w:name="_Toc6481172"/>
      <w:bookmarkStart w:id="30685" w:name="_Toc6992146"/>
      <w:bookmarkStart w:id="30686" w:name="_Toc6992320"/>
      <w:bookmarkStart w:id="30687" w:name="_Toc6992492"/>
      <w:bookmarkStart w:id="30688" w:name="_Toc6992665"/>
      <w:bookmarkStart w:id="30689" w:name="_Toc6992838"/>
      <w:bookmarkStart w:id="30690" w:name="_Toc6993009"/>
      <w:bookmarkStart w:id="30691" w:name="_Toc6997976"/>
      <w:bookmarkStart w:id="30692" w:name="_Toc6998148"/>
      <w:bookmarkStart w:id="30693" w:name="_Toc6998320"/>
      <w:bookmarkStart w:id="30694" w:name="_Toc6998904"/>
      <w:bookmarkStart w:id="30695" w:name="_Toc8570101"/>
      <w:bookmarkStart w:id="30696" w:name="_Toc8639130"/>
      <w:bookmarkStart w:id="30697" w:name="_Toc8639477"/>
      <w:bookmarkStart w:id="30698" w:name="_Toc8639855"/>
      <w:bookmarkStart w:id="30699" w:name="_Toc8640032"/>
      <w:bookmarkStart w:id="30700" w:name="_Toc8640209"/>
      <w:bookmarkStart w:id="30701" w:name="_Toc8640386"/>
      <w:bookmarkStart w:id="30702" w:name="_Toc8640563"/>
      <w:bookmarkStart w:id="30703" w:name="_Toc8640740"/>
      <w:bookmarkStart w:id="30704" w:name="_Toc8640917"/>
      <w:bookmarkStart w:id="30705" w:name="_Toc8641096"/>
      <w:bookmarkStart w:id="30706" w:name="_Toc8641273"/>
      <w:bookmarkStart w:id="30707" w:name="_Toc8641451"/>
      <w:bookmarkStart w:id="30708" w:name="_Toc8661486"/>
      <w:bookmarkStart w:id="30709" w:name="_Toc8661664"/>
      <w:bookmarkStart w:id="30710" w:name="_Toc8662198"/>
      <w:bookmarkStart w:id="30711" w:name="_Toc8662378"/>
      <w:bookmarkStart w:id="30712" w:name="_Toc8662557"/>
      <w:bookmarkStart w:id="30713" w:name="_Toc11480308"/>
      <w:bookmarkStart w:id="30714" w:name="_Toc11480489"/>
      <w:bookmarkStart w:id="30715" w:name="_Toc12695914"/>
      <w:bookmarkStart w:id="30716" w:name="_Toc12729041"/>
      <w:bookmarkStart w:id="30717" w:name="_Toc12814994"/>
      <w:bookmarkStart w:id="30718" w:name="_Toc12900725"/>
      <w:bookmarkStart w:id="30719" w:name="_Toc12900904"/>
      <w:bookmarkStart w:id="30720" w:name="_Toc12901141"/>
      <w:bookmarkStart w:id="30721" w:name="_Toc12901329"/>
      <w:bookmarkStart w:id="30722" w:name="_Toc12901638"/>
      <w:bookmarkStart w:id="30723" w:name="_Toc12902321"/>
      <w:bookmarkStart w:id="30724" w:name="_Toc17715426"/>
      <w:bookmarkStart w:id="30725" w:name="_Toc19542588"/>
      <w:bookmarkStart w:id="30726" w:name="_Toc19542776"/>
      <w:bookmarkStart w:id="30727" w:name="_Toc19543177"/>
      <w:bookmarkStart w:id="30728" w:name="_Toc19544846"/>
      <w:bookmarkStart w:id="30729" w:name="_Toc20757725"/>
      <w:bookmarkStart w:id="30730" w:name="_Toc20758222"/>
      <w:bookmarkStart w:id="30731" w:name="_Toc23669277"/>
      <w:bookmarkStart w:id="30732" w:name="_Toc23669623"/>
      <w:bookmarkStart w:id="30733" w:name="_Toc23958892"/>
      <w:bookmarkStart w:id="30734" w:name="_Toc23959377"/>
      <w:bookmarkStart w:id="30735" w:name="_Toc23960238"/>
      <w:bookmarkStart w:id="30736" w:name="_Toc23960421"/>
      <w:bookmarkStart w:id="30737" w:name="_Toc23960788"/>
      <w:bookmarkStart w:id="30738" w:name="_Toc24126334"/>
      <w:bookmarkStart w:id="30739" w:name="_Toc24126740"/>
      <w:bookmarkStart w:id="30740" w:name="_Toc24128486"/>
      <w:bookmarkStart w:id="30741" w:name="_Toc24129106"/>
      <w:bookmarkStart w:id="30742" w:name="_Toc25486182"/>
      <w:bookmarkStart w:id="30743" w:name="_Toc25488224"/>
      <w:bookmarkStart w:id="30744" w:name="_Toc25576191"/>
      <w:bookmarkStart w:id="30745" w:name="_Toc25576503"/>
      <w:bookmarkStart w:id="30746" w:name="_Toc27919532"/>
      <w:bookmarkStart w:id="30747" w:name="_Toc27919738"/>
      <w:bookmarkStart w:id="30748" w:name="_Toc27919978"/>
      <w:bookmarkStart w:id="30749" w:name="_Toc27920207"/>
      <w:bookmarkStart w:id="30750" w:name="_Toc27920447"/>
      <w:bookmarkStart w:id="30751" w:name="_Toc28004055"/>
      <w:bookmarkStart w:id="30752" w:name="_Toc28004256"/>
      <w:bookmarkStart w:id="30753" w:name="_Toc28004484"/>
      <w:bookmarkStart w:id="30754" w:name="_Toc28004684"/>
      <w:bookmarkStart w:id="30755" w:name="_Toc28862906"/>
      <w:bookmarkStart w:id="30756" w:name="_Toc28863201"/>
      <w:bookmarkStart w:id="30757" w:name="_Toc28863458"/>
      <w:bookmarkStart w:id="30758" w:name="_Toc28864121"/>
      <w:bookmarkStart w:id="30759" w:name="_Toc28866320"/>
      <w:bookmarkStart w:id="30760" w:name="_Toc28866549"/>
      <w:bookmarkStart w:id="30761" w:name="_Toc28871164"/>
      <w:bookmarkStart w:id="30762" w:name="_Toc28886022"/>
      <w:bookmarkStart w:id="30763" w:name="_Toc48200455"/>
      <w:bookmarkStart w:id="30764" w:name="_Toc48231755"/>
      <w:bookmarkStart w:id="30765" w:name="_Toc48305489"/>
      <w:bookmarkStart w:id="30766" w:name="_Toc48314875"/>
      <w:bookmarkStart w:id="30767" w:name="_Toc48318544"/>
      <w:bookmarkStart w:id="30768" w:name="_Toc48318747"/>
      <w:bookmarkStart w:id="30769" w:name="_Toc48318949"/>
      <w:bookmarkStart w:id="30770" w:name="_Toc48319374"/>
      <w:bookmarkStart w:id="30771" w:name="_Toc48396906"/>
      <w:bookmarkStart w:id="30772" w:name="_Toc48408985"/>
      <w:bookmarkStart w:id="30773" w:name="_Toc48483598"/>
      <w:bookmarkStart w:id="30774" w:name="_Toc48646420"/>
      <w:bookmarkStart w:id="30775" w:name="_Toc48737505"/>
      <w:bookmarkStart w:id="30776" w:name="_Toc48825131"/>
      <w:bookmarkStart w:id="30777" w:name="_Toc48825629"/>
      <w:bookmarkStart w:id="30778" w:name="_Toc48835565"/>
      <w:bookmarkStart w:id="30779" w:name="_Toc48835888"/>
      <w:bookmarkStart w:id="30780" w:name="_Toc48902373"/>
      <w:bookmarkStart w:id="30781" w:name="_Toc48925710"/>
      <w:bookmarkStart w:id="30782" w:name="_Toc48925985"/>
      <w:bookmarkStart w:id="30783" w:name="_Toc48997801"/>
      <w:bookmarkStart w:id="30784" w:name="_Toc49004159"/>
      <w:bookmarkStart w:id="30785" w:name="_Toc49075469"/>
      <w:bookmarkStart w:id="30786" w:name="_Toc49082614"/>
      <w:bookmarkStart w:id="30787" w:name="_Toc49082912"/>
      <w:bookmarkStart w:id="30788" w:name="_Toc49083314"/>
      <w:bookmarkStart w:id="30789" w:name="_Toc49083546"/>
      <w:bookmarkStart w:id="30790" w:name="_Toc49088403"/>
      <w:bookmarkStart w:id="30791" w:name="_Toc49088637"/>
      <w:bookmarkStart w:id="30792" w:name="_Toc49090314"/>
      <w:bookmarkStart w:id="30793" w:name="_Toc50102688"/>
      <w:bookmarkStart w:id="30794" w:name="_Toc50369504"/>
      <w:bookmarkStart w:id="30795" w:name="_Toc50369832"/>
      <w:bookmarkStart w:id="30796" w:name="_Toc53753108"/>
      <w:bookmarkStart w:id="30797" w:name="_Toc53753405"/>
      <w:bookmarkStart w:id="30798" w:name="_Toc53756732"/>
      <w:bookmarkStart w:id="30799" w:name="_Toc53757485"/>
      <w:bookmarkStart w:id="30800" w:name="_Toc54010323"/>
      <w:bookmarkStart w:id="30801" w:name="_Toc54532233"/>
      <w:bookmarkStart w:id="30802" w:name="_Toc54532484"/>
      <w:bookmarkStart w:id="30803" w:name="_Toc54532734"/>
      <w:bookmarkStart w:id="30804" w:name="_Toc54536388"/>
      <w:bookmarkStart w:id="30805" w:name="_Toc54623205"/>
      <w:bookmarkStart w:id="30806" w:name="_Toc54699431"/>
      <w:bookmarkStart w:id="30807" w:name="_Toc54699865"/>
      <w:bookmarkStart w:id="30808" w:name="_Toc55038319"/>
      <w:bookmarkStart w:id="30809" w:name="_Toc55225035"/>
      <w:bookmarkStart w:id="30810" w:name="_Toc57299231"/>
      <w:bookmarkStart w:id="30811" w:name="_Toc57458326"/>
      <w:bookmarkStart w:id="30812" w:name="_Toc57458584"/>
      <w:bookmarkStart w:id="30813" w:name="_Toc57458900"/>
      <w:bookmarkStart w:id="30814" w:name="_Toc57459159"/>
      <w:bookmarkStart w:id="30815" w:name="_Toc62052816"/>
      <w:bookmarkStart w:id="30816" w:name="_Toc66712381"/>
      <w:bookmarkStart w:id="30817" w:name="_Toc66713370"/>
      <w:bookmarkStart w:id="30818" w:name="_Toc66713854"/>
      <w:bookmarkStart w:id="30819" w:name="_Toc66883232"/>
      <w:bookmarkStart w:id="30820" w:name="_Toc66883534"/>
      <w:bookmarkStart w:id="30821" w:name="_Toc66883873"/>
      <w:bookmarkStart w:id="30822" w:name="_Toc66884351"/>
      <w:bookmarkStart w:id="30823" w:name="_Toc66885299"/>
      <w:bookmarkStart w:id="30824" w:name="_Toc66962665"/>
      <w:bookmarkStart w:id="30825" w:name="_Toc66962969"/>
      <w:bookmarkStart w:id="30826" w:name="_Toc88228730"/>
      <w:bookmarkStart w:id="30827" w:name="_Toc88233098"/>
      <w:bookmarkStart w:id="30828" w:name="_Toc88234591"/>
      <w:bookmarkStart w:id="30829" w:name="_Toc88237252"/>
      <w:bookmarkStart w:id="30830" w:name="_Toc88237944"/>
      <w:bookmarkStart w:id="30831" w:name="_Toc88238930"/>
      <w:bookmarkStart w:id="30832" w:name="_Toc88239580"/>
      <w:bookmarkStart w:id="30833" w:name="_Toc88241347"/>
      <w:bookmarkStart w:id="30834" w:name="_Toc88243287"/>
      <w:bookmarkStart w:id="30835" w:name="_Toc88244000"/>
      <w:bookmarkStart w:id="30836" w:name="_Toc88740788"/>
      <w:bookmarkStart w:id="30837" w:name="_Toc89343111"/>
      <w:bookmarkStart w:id="30838" w:name="_Toc89343580"/>
      <w:bookmarkStart w:id="30839" w:name="_Toc89343848"/>
      <w:bookmarkStart w:id="30840" w:name="_Toc89349635"/>
      <w:bookmarkStart w:id="30841" w:name="_Toc89440852"/>
      <w:bookmarkStart w:id="30842" w:name="_Toc89441220"/>
      <w:bookmarkStart w:id="30843" w:name="_Toc89680944"/>
      <w:bookmarkStart w:id="30844" w:name="_Toc89950380"/>
      <w:bookmarkStart w:id="30845" w:name="_Toc90134325"/>
      <w:bookmarkStart w:id="30846" w:name="_Toc90134822"/>
      <w:bookmarkStart w:id="30847" w:name="_Toc90135094"/>
      <w:bookmarkStart w:id="30848" w:name="_Toc90135814"/>
      <w:bookmarkStart w:id="30849" w:name="_Toc90137625"/>
      <w:bookmarkStart w:id="30850" w:name="_Toc90137949"/>
      <w:bookmarkStart w:id="30851" w:name="_Toc90138220"/>
      <w:bookmarkStart w:id="30852" w:name="_Toc90138491"/>
      <w:bookmarkStart w:id="30853" w:name="_Toc90305491"/>
      <w:bookmarkStart w:id="30854" w:name="_Toc98417879"/>
      <w:r w:rsidRPr="00940D1D">
        <w:rPr>
          <w:sz w:val="20"/>
          <w:szCs w:val="20"/>
        </w:rPr>
        <w:t>Auditing by Change ID</w:t>
      </w:r>
      <w:bookmarkEnd w:id="30618"/>
      <w:bookmarkEnd w:id="30619"/>
      <w:bookmarkEnd w:id="30620"/>
      <w:bookmarkEnd w:id="30621"/>
      <w:bookmarkEnd w:id="30622"/>
      <w:bookmarkEnd w:id="30623"/>
      <w:bookmarkEnd w:id="30624"/>
      <w:bookmarkEnd w:id="30625"/>
      <w:bookmarkEnd w:id="30626"/>
      <w:bookmarkEnd w:id="30627"/>
      <w:bookmarkEnd w:id="30628"/>
      <w:bookmarkEnd w:id="30629"/>
      <w:bookmarkEnd w:id="30630"/>
      <w:bookmarkEnd w:id="30631"/>
      <w:bookmarkEnd w:id="30632"/>
      <w:bookmarkEnd w:id="30633"/>
      <w:bookmarkEnd w:id="30634"/>
      <w:bookmarkEnd w:id="30635"/>
      <w:bookmarkEnd w:id="30636"/>
      <w:bookmarkEnd w:id="30637"/>
      <w:bookmarkEnd w:id="30638"/>
      <w:bookmarkEnd w:id="30639"/>
      <w:bookmarkEnd w:id="30640"/>
      <w:bookmarkEnd w:id="30641"/>
      <w:bookmarkEnd w:id="30642"/>
      <w:bookmarkEnd w:id="30643"/>
      <w:bookmarkEnd w:id="30644"/>
      <w:bookmarkEnd w:id="30645"/>
      <w:bookmarkEnd w:id="30646"/>
      <w:bookmarkEnd w:id="30647"/>
      <w:bookmarkEnd w:id="30648"/>
      <w:bookmarkEnd w:id="30649"/>
      <w:bookmarkEnd w:id="30650"/>
      <w:bookmarkEnd w:id="30651"/>
      <w:bookmarkEnd w:id="30652"/>
      <w:bookmarkEnd w:id="30653"/>
      <w:bookmarkEnd w:id="30654"/>
      <w:bookmarkEnd w:id="30655"/>
      <w:bookmarkEnd w:id="30656"/>
      <w:bookmarkEnd w:id="30657"/>
      <w:bookmarkEnd w:id="30658"/>
      <w:bookmarkEnd w:id="30659"/>
      <w:bookmarkEnd w:id="30660"/>
      <w:bookmarkEnd w:id="30661"/>
      <w:bookmarkEnd w:id="30662"/>
      <w:bookmarkEnd w:id="30663"/>
      <w:bookmarkEnd w:id="30664"/>
      <w:bookmarkEnd w:id="30665"/>
      <w:bookmarkEnd w:id="30666"/>
      <w:bookmarkEnd w:id="30667"/>
      <w:bookmarkEnd w:id="30668"/>
      <w:bookmarkEnd w:id="30669"/>
      <w:bookmarkEnd w:id="30670"/>
      <w:bookmarkEnd w:id="30671"/>
      <w:bookmarkEnd w:id="30672"/>
      <w:bookmarkEnd w:id="30673"/>
      <w:bookmarkEnd w:id="30674"/>
      <w:bookmarkEnd w:id="30675"/>
      <w:bookmarkEnd w:id="30676"/>
      <w:bookmarkEnd w:id="30677"/>
      <w:bookmarkEnd w:id="30678"/>
      <w:bookmarkEnd w:id="30679"/>
      <w:bookmarkEnd w:id="30680"/>
      <w:bookmarkEnd w:id="30681"/>
      <w:bookmarkEnd w:id="30682"/>
      <w:bookmarkEnd w:id="30683"/>
      <w:bookmarkEnd w:id="30684"/>
      <w:bookmarkEnd w:id="30685"/>
      <w:bookmarkEnd w:id="30686"/>
      <w:bookmarkEnd w:id="30687"/>
      <w:bookmarkEnd w:id="30688"/>
      <w:bookmarkEnd w:id="30689"/>
      <w:bookmarkEnd w:id="30690"/>
      <w:bookmarkEnd w:id="30691"/>
      <w:bookmarkEnd w:id="30692"/>
      <w:bookmarkEnd w:id="30693"/>
      <w:bookmarkEnd w:id="30694"/>
      <w:bookmarkEnd w:id="30695"/>
      <w:bookmarkEnd w:id="30696"/>
      <w:bookmarkEnd w:id="30697"/>
      <w:bookmarkEnd w:id="30698"/>
      <w:bookmarkEnd w:id="30699"/>
      <w:bookmarkEnd w:id="30700"/>
      <w:bookmarkEnd w:id="30701"/>
      <w:bookmarkEnd w:id="30702"/>
      <w:bookmarkEnd w:id="30703"/>
      <w:bookmarkEnd w:id="30704"/>
      <w:bookmarkEnd w:id="30705"/>
      <w:bookmarkEnd w:id="30706"/>
      <w:bookmarkEnd w:id="30707"/>
      <w:bookmarkEnd w:id="30708"/>
      <w:bookmarkEnd w:id="30709"/>
      <w:bookmarkEnd w:id="30710"/>
      <w:bookmarkEnd w:id="30711"/>
      <w:bookmarkEnd w:id="30712"/>
      <w:bookmarkEnd w:id="30713"/>
      <w:bookmarkEnd w:id="30714"/>
      <w:bookmarkEnd w:id="30715"/>
      <w:bookmarkEnd w:id="30716"/>
      <w:bookmarkEnd w:id="30717"/>
      <w:bookmarkEnd w:id="30718"/>
      <w:bookmarkEnd w:id="30719"/>
      <w:bookmarkEnd w:id="30720"/>
      <w:bookmarkEnd w:id="30721"/>
      <w:bookmarkEnd w:id="30722"/>
      <w:bookmarkEnd w:id="30723"/>
      <w:bookmarkEnd w:id="30724"/>
      <w:bookmarkEnd w:id="30725"/>
      <w:bookmarkEnd w:id="30726"/>
      <w:bookmarkEnd w:id="30727"/>
      <w:bookmarkEnd w:id="30728"/>
      <w:bookmarkEnd w:id="30729"/>
      <w:bookmarkEnd w:id="30730"/>
      <w:bookmarkEnd w:id="30731"/>
      <w:bookmarkEnd w:id="30732"/>
      <w:bookmarkEnd w:id="30733"/>
      <w:bookmarkEnd w:id="30734"/>
      <w:bookmarkEnd w:id="30735"/>
      <w:bookmarkEnd w:id="30736"/>
      <w:bookmarkEnd w:id="30737"/>
      <w:bookmarkEnd w:id="30738"/>
      <w:bookmarkEnd w:id="30739"/>
      <w:bookmarkEnd w:id="30740"/>
      <w:bookmarkEnd w:id="30741"/>
      <w:bookmarkEnd w:id="30742"/>
      <w:bookmarkEnd w:id="30743"/>
      <w:bookmarkEnd w:id="30744"/>
      <w:bookmarkEnd w:id="30745"/>
      <w:bookmarkEnd w:id="30746"/>
      <w:bookmarkEnd w:id="30747"/>
      <w:bookmarkEnd w:id="30748"/>
      <w:bookmarkEnd w:id="30749"/>
      <w:bookmarkEnd w:id="30750"/>
      <w:bookmarkEnd w:id="30751"/>
      <w:bookmarkEnd w:id="30752"/>
      <w:bookmarkEnd w:id="30753"/>
      <w:bookmarkEnd w:id="30754"/>
      <w:bookmarkEnd w:id="30755"/>
      <w:bookmarkEnd w:id="30756"/>
      <w:bookmarkEnd w:id="30757"/>
      <w:bookmarkEnd w:id="30758"/>
      <w:bookmarkEnd w:id="30759"/>
      <w:bookmarkEnd w:id="30760"/>
      <w:bookmarkEnd w:id="30761"/>
      <w:bookmarkEnd w:id="30762"/>
      <w:bookmarkEnd w:id="30763"/>
      <w:bookmarkEnd w:id="30764"/>
      <w:bookmarkEnd w:id="30765"/>
      <w:bookmarkEnd w:id="30766"/>
      <w:bookmarkEnd w:id="30767"/>
      <w:bookmarkEnd w:id="30768"/>
      <w:bookmarkEnd w:id="30769"/>
      <w:bookmarkEnd w:id="30770"/>
      <w:bookmarkEnd w:id="30771"/>
      <w:bookmarkEnd w:id="30772"/>
      <w:bookmarkEnd w:id="30773"/>
      <w:bookmarkEnd w:id="30774"/>
      <w:bookmarkEnd w:id="30775"/>
      <w:bookmarkEnd w:id="30776"/>
      <w:bookmarkEnd w:id="30777"/>
      <w:bookmarkEnd w:id="30778"/>
      <w:bookmarkEnd w:id="30779"/>
      <w:bookmarkEnd w:id="30780"/>
      <w:bookmarkEnd w:id="30781"/>
      <w:bookmarkEnd w:id="30782"/>
      <w:bookmarkEnd w:id="30783"/>
      <w:bookmarkEnd w:id="30784"/>
      <w:bookmarkEnd w:id="30785"/>
      <w:bookmarkEnd w:id="30786"/>
      <w:bookmarkEnd w:id="30787"/>
      <w:bookmarkEnd w:id="30788"/>
      <w:bookmarkEnd w:id="30789"/>
      <w:bookmarkEnd w:id="30790"/>
      <w:bookmarkEnd w:id="30791"/>
      <w:bookmarkEnd w:id="30792"/>
      <w:bookmarkEnd w:id="30793"/>
      <w:bookmarkEnd w:id="30794"/>
      <w:bookmarkEnd w:id="30795"/>
      <w:bookmarkEnd w:id="30796"/>
      <w:bookmarkEnd w:id="30797"/>
      <w:bookmarkEnd w:id="30798"/>
      <w:bookmarkEnd w:id="30799"/>
      <w:bookmarkEnd w:id="30800"/>
      <w:bookmarkEnd w:id="30801"/>
      <w:bookmarkEnd w:id="30802"/>
      <w:bookmarkEnd w:id="30803"/>
      <w:bookmarkEnd w:id="30804"/>
      <w:bookmarkEnd w:id="30805"/>
      <w:bookmarkEnd w:id="30806"/>
      <w:bookmarkEnd w:id="30807"/>
      <w:bookmarkEnd w:id="30808"/>
      <w:bookmarkEnd w:id="30809"/>
      <w:bookmarkEnd w:id="30810"/>
      <w:bookmarkEnd w:id="30811"/>
      <w:bookmarkEnd w:id="30812"/>
      <w:bookmarkEnd w:id="30813"/>
      <w:bookmarkEnd w:id="30814"/>
      <w:bookmarkEnd w:id="30815"/>
      <w:bookmarkEnd w:id="30816"/>
      <w:bookmarkEnd w:id="30817"/>
      <w:bookmarkEnd w:id="30818"/>
      <w:bookmarkEnd w:id="30819"/>
      <w:bookmarkEnd w:id="30820"/>
      <w:bookmarkEnd w:id="30821"/>
      <w:bookmarkEnd w:id="30822"/>
      <w:bookmarkEnd w:id="30823"/>
      <w:bookmarkEnd w:id="30824"/>
      <w:bookmarkEnd w:id="30825"/>
      <w:bookmarkEnd w:id="30826"/>
      <w:bookmarkEnd w:id="30827"/>
      <w:bookmarkEnd w:id="30828"/>
      <w:bookmarkEnd w:id="30829"/>
      <w:bookmarkEnd w:id="30830"/>
      <w:bookmarkEnd w:id="30831"/>
      <w:bookmarkEnd w:id="30832"/>
      <w:bookmarkEnd w:id="30833"/>
      <w:bookmarkEnd w:id="30834"/>
      <w:bookmarkEnd w:id="30835"/>
      <w:bookmarkEnd w:id="30836"/>
      <w:bookmarkEnd w:id="30837"/>
      <w:bookmarkEnd w:id="30838"/>
      <w:bookmarkEnd w:id="30839"/>
      <w:bookmarkEnd w:id="30840"/>
      <w:bookmarkEnd w:id="30841"/>
      <w:bookmarkEnd w:id="30842"/>
      <w:bookmarkEnd w:id="30843"/>
      <w:bookmarkEnd w:id="30844"/>
      <w:bookmarkEnd w:id="30845"/>
      <w:bookmarkEnd w:id="30846"/>
      <w:bookmarkEnd w:id="30847"/>
      <w:bookmarkEnd w:id="30848"/>
      <w:bookmarkEnd w:id="30849"/>
      <w:bookmarkEnd w:id="30850"/>
      <w:bookmarkEnd w:id="30851"/>
      <w:bookmarkEnd w:id="30852"/>
      <w:bookmarkEnd w:id="30853"/>
      <w:bookmarkEnd w:id="30854"/>
    </w:p>
    <w:p w14:paraId="458CD3A3" w14:textId="77777777" w:rsidR="005F767D" w:rsidRDefault="005F767D" w:rsidP="005F767D">
      <w:r>
        <w:t>You can choose to audit only those source lines which have a certain Change ID.</w:t>
      </w:r>
    </w:p>
    <w:p w14:paraId="469FE117" w14:textId="77777777" w:rsidR="005F767D" w:rsidRDefault="005F767D" w:rsidP="005F767D"/>
    <w:p w14:paraId="7E8B1721" w14:textId="77777777" w:rsidR="005F767D" w:rsidRDefault="005F767D" w:rsidP="003C5196">
      <w:pPr>
        <w:numPr>
          <w:ilvl w:val="0"/>
          <w:numId w:val="14"/>
        </w:numPr>
      </w:pPr>
      <w:r>
        <w:t xml:space="preserve">On the Job audit options screen (F6), tab to </w:t>
      </w:r>
      <w:r>
        <w:rPr>
          <w:rFonts w:ascii="Courier New" w:hAnsi="Courier New"/>
        </w:rPr>
        <w:t>Match Change ID.</w:t>
      </w:r>
      <w:r>
        <w:t xml:space="preserve"> Enter the Change ID that you want to audit. </w:t>
      </w:r>
    </w:p>
    <w:p w14:paraId="39033CC8" w14:textId="77777777" w:rsidR="005F767D" w:rsidRPr="00940D1D" w:rsidRDefault="005F767D" w:rsidP="005F767D">
      <w:pPr>
        <w:pStyle w:val="Heading3"/>
        <w:rPr>
          <w:sz w:val="20"/>
          <w:szCs w:val="20"/>
        </w:rPr>
      </w:pPr>
      <w:bookmarkStart w:id="30855" w:name="_Toc158534919"/>
      <w:bookmarkStart w:id="30856" w:name="_Toc158990001"/>
      <w:bookmarkStart w:id="30857" w:name="_Toc158993880"/>
      <w:bookmarkStart w:id="30858" w:name="_Toc471568313"/>
      <w:bookmarkStart w:id="30859" w:name="_Toc514089909"/>
      <w:bookmarkStart w:id="30860" w:name="_Toc514157568"/>
      <w:bookmarkStart w:id="30861" w:name="_Toc514865052"/>
      <w:bookmarkStart w:id="30862" w:name="_Toc514868342"/>
      <w:bookmarkStart w:id="30863" w:name="_Toc514954020"/>
      <w:bookmarkStart w:id="30864" w:name="_Toc515387163"/>
      <w:bookmarkStart w:id="30865" w:name="_Toc515466735"/>
      <w:bookmarkStart w:id="30866" w:name="_Toc516235670"/>
      <w:bookmarkStart w:id="30867" w:name="_Toc516300532"/>
      <w:bookmarkStart w:id="30868" w:name="_Toc516671074"/>
      <w:bookmarkStart w:id="30869" w:name="_Toc516902275"/>
      <w:bookmarkStart w:id="30870" w:name="_Toc517000245"/>
      <w:bookmarkStart w:id="30871" w:name="_Toc517006415"/>
      <w:bookmarkStart w:id="30872" w:name="_Toc517013925"/>
      <w:bookmarkStart w:id="30873" w:name="_Toc517091546"/>
      <w:bookmarkStart w:id="30874" w:name="_Toc517536491"/>
      <w:bookmarkStart w:id="30875" w:name="_Toc518052670"/>
      <w:bookmarkStart w:id="30876" w:name="_Toc518055744"/>
      <w:bookmarkStart w:id="30877" w:name="_Toc518057315"/>
      <w:bookmarkStart w:id="30878" w:name="_Toc518057867"/>
      <w:bookmarkStart w:id="30879" w:name="_Toc518572126"/>
      <w:bookmarkStart w:id="30880" w:name="_Toc518748822"/>
      <w:bookmarkStart w:id="30881" w:name="_Toc519364411"/>
      <w:bookmarkStart w:id="30882" w:name="_Toc519793602"/>
      <w:bookmarkStart w:id="30883" w:name="_Toc520096174"/>
      <w:bookmarkStart w:id="30884" w:name="_Toc520396251"/>
      <w:bookmarkStart w:id="30885" w:name="_Toc521413425"/>
      <w:bookmarkStart w:id="30886" w:name="_Toc521414012"/>
      <w:bookmarkStart w:id="30887" w:name="_Toc521414324"/>
      <w:bookmarkStart w:id="30888" w:name="_Toc521590993"/>
      <w:bookmarkStart w:id="30889" w:name="_Toc522025420"/>
      <w:bookmarkStart w:id="30890" w:name="_Toc522879164"/>
      <w:bookmarkStart w:id="30891" w:name="_Toc523249246"/>
      <w:bookmarkStart w:id="30892" w:name="_Toc525727479"/>
      <w:bookmarkStart w:id="30893" w:name="_Toc526848236"/>
      <w:bookmarkStart w:id="30894" w:name="_Toc526848792"/>
      <w:bookmarkStart w:id="30895" w:name="_Toc526940255"/>
      <w:bookmarkStart w:id="30896" w:name="_Toc527369646"/>
      <w:bookmarkStart w:id="30897" w:name="_Toc534305797"/>
      <w:bookmarkStart w:id="30898" w:name="_Toc534373956"/>
      <w:bookmarkStart w:id="30899" w:name="_Toc534385751"/>
      <w:bookmarkStart w:id="30900" w:name="_Toc534386255"/>
      <w:bookmarkStart w:id="30901" w:name="_Toc535168443"/>
      <w:bookmarkStart w:id="30902" w:name="_Toc535242068"/>
      <w:bookmarkStart w:id="30903" w:name="_Toc535242587"/>
      <w:bookmarkStart w:id="30904" w:name="_Toc535948350"/>
      <w:bookmarkStart w:id="30905" w:name="_Toc112228"/>
      <w:bookmarkStart w:id="30906" w:name="_Toc597439"/>
      <w:bookmarkStart w:id="30907" w:name="_Toc685147"/>
      <w:bookmarkStart w:id="30908" w:name="_Toc685788"/>
      <w:bookmarkStart w:id="30909" w:name="_Toc686840"/>
      <w:bookmarkStart w:id="30910" w:name="_Toc869320"/>
      <w:bookmarkStart w:id="30911" w:name="_Toc869486"/>
      <w:bookmarkStart w:id="30912" w:name="_Toc869651"/>
      <w:bookmarkStart w:id="30913" w:name="_Toc869816"/>
      <w:bookmarkStart w:id="30914" w:name="_Toc964425"/>
      <w:bookmarkStart w:id="30915" w:name="_Toc1816193"/>
      <w:bookmarkStart w:id="30916" w:name="_Toc1828728"/>
      <w:bookmarkStart w:id="30917" w:name="_Toc1828897"/>
      <w:bookmarkStart w:id="30918" w:name="_Toc1829066"/>
      <w:bookmarkStart w:id="30919" w:name="_Toc5979757"/>
      <w:bookmarkStart w:id="30920" w:name="_Toc5979976"/>
      <w:bookmarkStart w:id="30921" w:name="_Toc6481173"/>
      <w:bookmarkStart w:id="30922" w:name="_Toc6992147"/>
      <w:bookmarkStart w:id="30923" w:name="_Toc6992321"/>
      <w:bookmarkStart w:id="30924" w:name="_Toc6992493"/>
      <w:bookmarkStart w:id="30925" w:name="_Toc6992666"/>
      <w:bookmarkStart w:id="30926" w:name="_Toc6992839"/>
      <w:bookmarkStart w:id="30927" w:name="_Toc6993010"/>
      <w:bookmarkStart w:id="30928" w:name="_Toc6997977"/>
      <w:bookmarkStart w:id="30929" w:name="_Toc6998149"/>
      <w:bookmarkStart w:id="30930" w:name="_Toc6998321"/>
      <w:bookmarkStart w:id="30931" w:name="_Toc6998905"/>
      <w:bookmarkStart w:id="30932" w:name="_Toc8570102"/>
      <w:bookmarkStart w:id="30933" w:name="_Toc8639131"/>
      <w:bookmarkStart w:id="30934" w:name="_Toc8639478"/>
      <w:bookmarkStart w:id="30935" w:name="_Toc8639856"/>
      <w:bookmarkStart w:id="30936" w:name="_Toc8640033"/>
      <w:bookmarkStart w:id="30937" w:name="_Toc8640210"/>
      <w:bookmarkStart w:id="30938" w:name="_Toc8640387"/>
      <w:bookmarkStart w:id="30939" w:name="_Toc8640564"/>
      <w:bookmarkStart w:id="30940" w:name="_Toc8640741"/>
      <w:bookmarkStart w:id="30941" w:name="_Toc8640918"/>
      <w:bookmarkStart w:id="30942" w:name="_Toc8641097"/>
      <w:bookmarkStart w:id="30943" w:name="_Toc8641274"/>
      <w:bookmarkStart w:id="30944" w:name="_Toc8641452"/>
      <w:bookmarkStart w:id="30945" w:name="_Toc8661487"/>
      <w:bookmarkStart w:id="30946" w:name="_Toc8661665"/>
      <w:bookmarkStart w:id="30947" w:name="_Toc8662199"/>
      <w:bookmarkStart w:id="30948" w:name="_Toc8662379"/>
      <w:bookmarkStart w:id="30949" w:name="_Toc8662558"/>
      <w:bookmarkStart w:id="30950" w:name="_Toc11480309"/>
      <w:bookmarkStart w:id="30951" w:name="_Toc11480490"/>
      <w:bookmarkStart w:id="30952" w:name="_Toc12695915"/>
      <w:bookmarkStart w:id="30953" w:name="_Toc12729042"/>
      <w:bookmarkStart w:id="30954" w:name="_Toc12814995"/>
      <w:bookmarkStart w:id="30955" w:name="_Toc12900726"/>
      <w:bookmarkStart w:id="30956" w:name="_Toc12900905"/>
      <w:bookmarkStart w:id="30957" w:name="_Toc12901142"/>
      <w:bookmarkStart w:id="30958" w:name="_Toc12901330"/>
      <w:bookmarkStart w:id="30959" w:name="_Toc12901639"/>
      <w:bookmarkStart w:id="30960" w:name="_Toc12902322"/>
      <w:bookmarkStart w:id="30961" w:name="_Toc17715427"/>
      <w:bookmarkStart w:id="30962" w:name="_Toc19542589"/>
      <w:bookmarkStart w:id="30963" w:name="_Toc19542777"/>
      <w:bookmarkStart w:id="30964" w:name="_Toc19543178"/>
      <w:bookmarkStart w:id="30965" w:name="_Toc19544847"/>
      <w:bookmarkStart w:id="30966" w:name="_Toc20757726"/>
      <w:bookmarkStart w:id="30967" w:name="_Toc20758223"/>
      <w:bookmarkStart w:id="30968" w:name="_Toc23669278"/>
      <w:bookmarkStart w:id="30969" w:name="_Toc23669624"/>
      <w:bookmarkStart w:id="30970" w:name="_Toc23958893"/>
      <w:bookmarkStart w:id="30971" w:name="_Toc23959378"/>
      <w:bookmarkStart w:id="30972" w:name="_Toc23960239"/>
      <w:bookmarkStart w:id="30973" w:name="_Toc23960422"/>
      <w:bookmarkStart w:id="30974" w:name="_Toc23960789"/>
      <w:bookmarkStart w:id="30975" w:name="_Toc24126335"/>
      <w:bookmarkStart w:id="30976" w:name="_Toc24126741"/>
      <w:bookmarkStart w:id="30977" w:name="_Toc24128487"/>
      <w:bookmarkStart w:id="30978" w:name="_Toc24129107"/>
      <w:bookmarkStart w:id="30979" w:name="_Toc25486183"/>
      <w:bookmarkStart w:id="30980" w:name="_Toc25488225"/>
      <w:bookmarkStart w:id="30981" w:name="_Toc25576192"/>
      <w:bookmarkStart w:id="30982" w:name="_Toc25576504"/>
      <w:bookmarkStart w:id="30983" w:name="_Toc27919533"/>
      <w:bookmarkStart w:id="30984" w:name="_Toc27919739"/>
      <w:bookmarkStart w:id="30985" w:name="_Toc27919979"/>
      <w:bookmarkStart w:id="30986" w:name="_Toc27920208"/>
      <w:bookmarkStart w:id="30987" w:name="_Toc27920448"/>
      <w:bookmarkStart w:id="30988" w:name="_Toc28004056"/>
      <w:bookmarkStart w:id="30989" w:name="_Toc28004257"/>
      <w:bookmarkStart w:id="30990" w:name="_Toc28004485"/>
      <w:bookmarkStart w:id="30991" w:name="_Toc28004685"/>
      <w:bookmarkStart w:id="30992" w:name="_Toc28862907"/>
      <w:bookmarkStart w:id="30993" w:name="_Toc28863202"/>
      <w:bookmarkStart w:id="30994" w:name="_Toc28863459"/>
      <w:bookmarkStart w:id="30995" w:name="_Toc28864122"/>
      <w:bookmarkStart w:id="30996" w:name="_Toc28866321"/>
      <w:bookmarkStart w:id="30997" w:name="_Toc28866550"/>
      <w:bookmarkStart w:id="30998" w:name="_Toc28871165"/>
      <w:bookmarkStart w:id="30999" w:name="_Toc28886023"/>
      <w:bookmarkStart w:id="31000" w:name="_Toc48200456"/>
      <w:bookmarkStart w:id="31001" w:name="_Toc48231756"/>
      <w:bookmarkStart w:id="31002" w:name="_Toc48305490"/>
      <w:bookmarkStart w:id="31003" w:name="_Toc48314876"/>
      <w:bookmarkStart w:id="31004" w:name="_Toc48318545"/>
      <w:bookmarkStart w:id="31005" w:name="_Toc48318748"/>
      <w:bookmarkStart w:id="31006" w:name="_Toc48318950"/>
      <w:bookmarkStart w:id="31007" w:name="_Toc48319375"/>
      <w:bookmarkStart w:id="31008" w:name="_Toc48396907"/>
      <w:bookmarkStart w:id="31009" w:name="_Toc48408986"/>
      <w:bookmarkStart w:id="31010" w:name="_Toc48483599"/>
      <w:bookmarkStart w:id="31011" w:name="_Toc48646421"/>
      <w:bookmarkStart w:id="31012" w:name="_Toc48737506"/>
      <w:bookmarkStart w:id="31013" w:name="_Toc48825132"/>
      <w:bookmarkStart w:id="31014" w:name="_Toc48825630"/>
      <w:bookmarkStart w:id="31015" w:name="_Toc48835566"/>
      <w:bookmarkStart w:id="31016" w:name="_Toc48835889"/>
      <w:bookmarkStart w:id="31017" w:name="_Toc48902374"/>
      <w:bookmarkStart w:id="31018" w:name="_Toc48925711"/>
      <w:bookmarkStart w:id="31019" w:name="_Toc48925986"/>
      <w:bookmarkStart w:id="31020" w:name="_Toc48997802"/>
      <w:bookmarkStart w:id="31021" w:name="_Toc49004160"/>
      <w:bookmarkStart w:id="31022" w:name="_Toc49075470"/>
      <w:bookmarkStart w:id="31023" w:name="_Toc49082615"/>
      <w:bookmarkStart w:id="31024" w:name="_Toc49082913"/>
      <w:bookmarkStart w:id="31025" w:name="_Toc49083315"/>
      <w:bookmarkStart w:id="31026" w:name="_Toc49083547"/>
      <w:bookmarkStart w:id="31027" w:name="_Toc49088404"/>
      <w:bookmarkStart w:id="31028" w:name="_Toc49088638"/>
      <w:bookmarkStart w:id="31029" w:name="_Toc49090315"/>
      <w:bookmarkStart w:id="31030" w:name="_Toc50102689"/>
      <w:bookmarkStart w:id="31031" w:name="_Toc50369505"/>
      <w:bookmarkStart w:id="31032" w:name="_Toc50369833"/>
      <w:bookmarkStart w:id="31033" w:name="_Toc53753109"/>
      <w:bookmarkStart w:id="31034" w:name="_Toc53753406"/>
      <w:bookmarkStart w:id="31035" w:name="_Toc53756733"/>
      <w:bookmarkStart w:id="31036" w:name="_Toc53757486"/>
      <w:bookmarkStart w:id="31037" w:name="_Toc54010324"/>
      <w:bookmarkStart w:id="31038" w:name="_Toc54532234"/>
      <w:bookmarkStart w:id="31039" w:name="_Toc54532485"/>
      <w:bookmarkStart w:id="31040" w:name="_Toc54532735"/>
      <w:bookmarkStart w:id="31041" w:name="_Toc54536389"/>
      <w:bookmarkStart w:id="31042" w:name="_Toc54623206"/>
      <w:bookmarkStart w:id="31043" w:name="_Toc54699432"/>
      <w:bookmarkStart w:id="31044" w:name="_Toc54699866"/>
      <w:bookmarkStart w:id="31045" w:name="_Toc55038320"/>
      <w:bookmarkStart w:id="31046" w:name="_Toc55225036"/>
      <w:bookmarkStart w:id="31047" w:name="_Toc57299232"/>
      <w:bookmarkStart w:id="31048" w:name="_Toc57458327"/>
      <w:bookmarkStart w:id="31049" w:name="_Toc57458585"/>
      <w:bookmarkStart w:id="31050" w:name="_Toc57458901"/>
      <w:bookmarkStart w:id="31051" w:name="_Toc57459160"/>
      <w:bookmarkStart w:id="31052" w:name="_Toc62052817"/>
      <w:bookmarkStart w:id="31053" w:name="_Toc66712382"/>
      <w:bookmarkStart w:id="31054" w:name="_Toc66713371"/>
      <w:bookmarkStart w:id="31055" w:name="_Toc66713855"/>
      <w:bookmarkStart w:id="31056" w:name="_Toc66883233"/>
      <w:bookmarkStart w:id="31057" w:name="_Toc66883535"/>
      <w:bookmarkStart w:id="31058" w:name="_Toc66883874"/>
      <w:bookmarkStart w:id="31059" w:name="_Toc66884352"/>
      <w:bookmarkStart w:id="31060" w:name="_Toc66885300"/>
      <w:bookmarkStart w:id="31061" w:name="_Toc66962666"/>
      <w:bookmarkStart w:id="31062" w:name="_Toc66962970"/>
      <w:bookmarkStart w:id="31063" w:name="_Toc88228731"/>
      <w:bookmarkStart w:id="31064" w:name="_Toc88233099"/>
      <w:bookmarkStart w:id="31065" w:name="_Toc88234592"/>
      <w:bookmarkStart w:id="31066" w:name="_Toc88237253"/>
      <w:bookmarkStart w:id="31067" w:name="_Toc88237945"/>
      <w:bookmarkStart w:id="31068" w:name="_Toc88238931"/>
      <w:bookmarkStart w:id="31069" w:name="_Toc88239581"/>
      <w:bookmarkStart w:id="31070" w:name="_Toc88241348"/>
      <w:bookmarkStart w:id="31071" w:name="_Toc88243288"/>
      <w:bookmarkStart w:id="31072" w:name="_Toc88244001"/>
      <w:bookmarkStart w:id="31073" w:name="_Toc88740789"/>
      <w:bookmarkStart w:id="31074" w:name="_Toc89343112"/>
      <w:bookmarkStart w:id="31075" w:name="_Toc89343581"/>
      <w:bookmarkStart w:id="31076" w:name="_Toc89343849"/>
      <w:bookmarkStart w:id="31077" w:name="_Toc89349636"/>
      <w:bookmarkStart w:id="31078" w:name="_Toc89440853"/>
      <w:bookmarkStart w:id="31079" w:name="_Toc89441221"/>
      <w:bookmarkStart w:id="31080" w:name="_Toc89680945"/>
      <w:bookmarkStart w:id="31081" w:name="_Toc89950381"/>
      <w:bookmarkStart w:id="31082" w:name="_Toc90134326"/>
      <w:bookmarkStart w:id="31083" w:name="_Toc90134823"/>
      <w:bookmarkStart w:id="31084" w:name="_Toc90135095"/>
      <w:bookmarkStart w:id="31085" w:name="_Toc90135815"/>
      <w:bookmarkStart w:id="31086" w:name="_Toc90137626"/>
      <w:bookmarkStart w:id="31087" w:name="_Toc90137950"/>
      <w:bookmarkStart w:id="31088" w:name="_Toc90138221"/>
      <w:bookmarkStart w:id="31089" w:name="_Toc90138492"/>
      <w:bookmarkStart w:id="31090" w:name="_Toc90305492"/>
      <w:bookmarkStart w:id="31091" w:name="_Toc98417880"/>
      <w:r w:rsidRPr="00940D1D">
        <w:rPr>
          <w:sz w:val="20"/>
          <w:szCs w:val="20"/>
        </w:rPr>
        <w:t>Auditing by Change Date</w:t>
      </w:r>
      <w:bookmarkEnd w:id="30855"/>
      <w:bookmarkEnd w:id="30856"/>
      <w:bookmarkEnd w:id="30857"/>
      <w:bookmarkEnd w:id="30858"/>
      <w:bookmarkEnd w:id="30859"/>
      <w:bookmarkEnd w:id="30860"/>
      <w:bookmarkEnd w:id="30861"/>
      <w:bookmarkEnd w:id="30862"/>
      <w:bookmarkEnd w:id="30863"/>
      <w:bookmarkEnd w:id="30864"/>
      <w:bookmarkEnd w:id="30865"/>
      <w:bookmarkEnd w:id="30866"/>
      <w:bookmarkEnd w:id="30867"/>
      <w:bookmarkEnd w:id="30868"/>
      <w:bookmarkEnd w:id="30869"/>
      <w:bookmarkEnd w:id="30870"/>
      <w:bookmarkEnd w:id="30871"/>
      <w:bookmarkEnd w:id="30872"/>
      <w:bookmarkEnd w:id="30873"/>
      <w:bookmarkEnd w:id="30874"/>
      <w:bookmarkEnd w:id="30875"/>
      <w:bookmarkEnd w:id="30876"/>
      <w:bookmarkEnd w:id="30877"/>
      <w:bookmarkEnd w:id="30878"/>
      <w:bookmarkEnd w:id="30879"/>
      <w:bookmarkEnd w:id="30880"/>
      <w:bookmarkEnd w:id="30881"/>
      <w:bookmarkEnd w:id="30882"/>
      <w:bookmarkEnd w:id="30883"/>
      <w:bookmarkEnd w:id="30884"/>
      <w:bookmarkEnd w:id="30885"/>
      <w:bookmarkEnd w:id="30886"/>
      <w:bookmarkEnd w:id="30887"/>
      <w:bookmarkEnd w:id="30888"/>
      <w:bookmarkEnd w:id="30889"/>
      <w:bookmarkEnd w:id="30890"/>
      <w:bookmarkEnd w:id="30891"/>
      <w:bookmarkEnd w:id="30892"/>
      <w:bookmarkEnd w:id="30893"/>
      <w:bookmarkEnd w:id="30894"/>
      <w:bookmarkEnd w:id="30895"/>
      <w:bookmarkEnd w:id="30896"/>
      <w:bookmarkEnd w:id="30897"/>
      <w:bookmarkEnd w:id="30898"/>
      <w:bookmarkEnd w:id="30899"/>
      <w:bookmarkEnd w:id="30900"/>
      <w:bookmarkEnd w:id="30901"/>
      <w:bookmarkEnd w:id="30902"/>
      <w:bookmarkEnd w:id="30903"/>
      <w:bookmarkEnd w:id="30904"/>
      <w:bookmarkEnd w:id="30905"/>
      <w:bookmarkEnd w:id="30906"/>
      <w:bookmarkEnd w:id="30907"/>
      <w:bookmarkEnd w:id="30908"/>
      <w:bookmarkEnd w:id="30909"/>
      <w:bookmarkEnd w:id="30910"/>
      <w:bookmarkEnd w:id="30911"/>
      <w:bookmarkEnd w:id="30912"/>
      <w:bookmarkEnd w:id="30913"/>
      <w:bookmarkEnd w:id="30914"/>
      <w:bookmarkEnd w:id="30915"/>
      <w:bookmarkEnd w:id="30916"/>
      <w:bookmarkEnd w:id="30917"/>
      <w:bookmarkEnd w:id="30918"/>
      <w:bookmarkEnd w:id="30919"/>
      <w:bookmarkEnd w:id="30920"/>
      <w:bookmarkEnd w:id="30921"/>
      <w:bookmarkEnd w:id="30922"/>
      <w:bookmarkEnd w:id="30923"/>
      <w:bookmarkEnd w:id="30924"/>
      <w:bookmarkEnd w:id="30925"/>
      <w:bookmarkEnd w:id="30926"/>
      <w:bookmarkEnd w:id="30927"/>
      <w:bookmarkEnd w:id="30928"/>
      <w:bookmarkEnd w:id="30929"/>
      <w:bookmarkEnd w:id="30930"/>
      <w:bookmarkEnd w:id="30931"/>
      <w:bookmarkEnd w:id="30932"/>
      <w:bookmarkEnd w:id="30933"/>
      <w:bookmarkEnd w:id="30934"/>
      <w:bookmarkEnd w:id="30935"/>
      <w:bookmarkEnd w:id="30936"/>
      <w:bookmarkEnd w:id="30937"/>
      <w:bookmarkEnd w:id="30938"/>
      <w:bookmarkEnd w:id="30939"/>
      <w:bookmarkEnd w:id="30940"/>
      <w:bookmarkEnd w:id="30941"/>
      <w:bookmarkEnd w:id="30942"/>
      <w:bookmarkEnd w:id="30943"/>
      <w:bookmarkEnd w:id="30944"/>
      <w:bookmarkEnd w:id="30945"/>
      <w:bookmarkEnd w:id="30946"/>
      <w:bookmarkEnd w:id="30947"/>
      <w:bookmarkEnd w:id="30948"/>
      <w:bookmarkEnd w:id="30949"/>
      <w:bookmarkEnd w:id="30950"/>
      <w:bookmarkEnd w:id="30951"/>
      <w:bookmarkEnd w:id="30952"/>
      <w:bookmarkEnd w:id="30953"/>
      <w:bookmarkEnd w:id="30954"/>
      <w:bookmarkEnd w:id="30955"/>
      <w:bookmarkEnd w:id="30956"/>
      <w:bookmarkEnd w:id="30957"/>
      <w:bookmarkEnd w:id="30958"/>
      <w:bookmarkEnd w:id="30959"/>
      <w:bookmarkEnd w:id="30960"/>
      <w:bookmarkEnd w:id="30961"/>
      <w:bookmarkEnd w:id="30962"/>
      <w:bookmarkEnd w:id="30963"/>
      <w:bookmarkEnd w:id="30964"/>
      <w:bookmarkEnd w:id="30965"/>
      <w:bookmarkEnd w:id="30966"/>
      <w:bookmarkEnd w:id="30967"/>
      <w:bookmarkEnd w:id="30968"/>
      <w:bookmarkEnd w:id="30969"/>
      <w:bookmarkEnd w:id="30970"/>
      <w:bookmarkEnd w:id="30971"/>
      <w:bookmarkEnd w:id="30972"/>
      <w:bookmarkEnd w:id="30973"/>
      <w:bookmarkEnd w:id="30974"/>
      <w:bookmarkEnd w:id="30975"/>
      <w:bookmarkEnd w:id="30976"/>
      <w:bookmarkEnd w:id="30977"/>
      <w:bookmarkEnd w:id="30978"/>
      <w:bookmarkEnd w:id="30979"/>
      <w:bookmarkEnd w:id="30980"/>
      <w:bookmarkEnd w:id="30981"/>
      <w:bookmarkEnd w:id="30982"/>
      <w:bookmarkEnd w:id="30983"/>
      <w:bookmarkEnd w:id="30984"/>
      <w:bookmarkEnd w:id="30985"/>
      <w:bookmarkEnd w:id="30986"/>
      <w:bookmarkEnd w:id="30987"/>
      <w:bookmarkEnd w:id="30988"/>
      <w:bookmarkEnd w:id="30989"/>
      <w:bookmarkEnd w:id="30990"/>
      <w:bookmarkEnd w:id="30991"/>
      <w:bookmarkEnd w:id="30992"/>
      <w:bookmarkEnd w:id="30993"/>
      <w:bookmarkEnd w:id="30994"/>
      <w:bookmarkEnd w:id="30995"/>
      <w:bookmarkEnd w:id="30996"/>
      <w:bookmarkEnd w:id="30997"/>
      <w:bookmarkEnd w:id="30998"/>
      <w:bookmarkEnd w:id="30999"/>
      <w:bookmarkEnd w:id="31000"/>
      <w:bookmarkEnd w:id="31001"/>
      <w:bookmarkEnd w:id="31002"/>
      <w:bookmarkEnd w:id="31003"/>
      <w:bookmarkEnd w:id="31004"/>
      <w:bookmarkEnd w:id="31005"/>
      <w:bookmarkEnd w:id="31006"/>
      <w:bookmarkEnd w:id="31007"/>
      <w:bookmarkEnd w:id="31008"/>
      <w:bookmarkEnd w:id="31009"/>
      <w:bookmarkEnd w:id="31010"/>
      <w:bookmarkEnd w:id="31011"/>
      <w:bookmarkEnd w:id="31012"/>
      <w:bookmarkEnd w:id="31013"/>
      <w:bookmarkEnd w:id="31014"/>
      <w:bookmarkEnd w:id="31015"/>
      <w:bookmarkEnd w:id="31016"/>
      <w:bookmarkEnd w:id="31017"/>
      <w:bookmarkEnd w:id="31018"/>
      <w:bookmarkEnd w:id="31019"/>
      <w:bookmarkEnd w:id="31020"/>
      <w:bookmarkEnd w:id="31021"/>
      <w:bookmarkEnd w:id="31022"/>
      <w:bookmarkEnd w:id="31023"/>
      <w:bookmarkEnd w:id="31024"/>
      <w:bookmarkEnd w:id="31025"/>
      <w:bookmarkEnd w:id="31026"/>
      <w:bookmarkEnd w:id="31027"/>
      <w:bookmarkEnd w:id="31028"/>
      <w:bookmarkEnd w:id="31029"/>
      <w:bookmarkEnd w:id="31030"/>
      <w:bookmarkEnd w:id="31031"/>
      <w:bookmarkEnd w:id="31032"/>
      <w:bookmarkEnd w:id="31033"/>
      <w:bookmarkEnd w:id="31034"/>
      <w:bookmarkEnd w:id="31035"/>
      <w:bookmarkEnd w:id="31036"/>
      <w:bookmarkEnd w:id="31037"/>
      <w:bookmarkEnd w:id="31038"/>
      <w:bookmarkEnd w:id="31039"/>
      <w:bookmarkEnd w:id="31040"/>
      <w:bookmarkEnd w:id="31041"/>
      <w:bookmarkEnd w:id="31042"/>
      <w:bookmarkEnd w:id="31043"/>
      <w:bookmarkEnd w:id="31044"/>
      <w:bookmarkEnd w:id="31045"/>
      <w:bookmarkEnd w:id="31046"/>
      <w:bookmarkEnd w:id="31047"/>
      <w:bookmarkEnd w:id="31048"/>
      <w:bookmarkEnd w:id="31049"/>
      <w:bookmarkEnd w:id="31050"/>
      <w:bookmarkEnd w:id="31051"/>
      <w:bookmarkEnd w:id="31052"/>
      <w:bookmarkEnd w:id="31053"/>
      <w:bookmarkEnd w:id="31054"/>
      <w:bookmarkEnd w:id="31055"/>
      <w:bookmarkEnd w:id="31056"/>
      <w:bookmarkEnd w:id="31057"/>
      <w:bookmarkEnd w:id="31058"/>
      <w:bookmarkEnd w:id="31059"/>
      <w:bookmarkEnd w:id="31060"/>
      <w:bookmarkEnd w:id="31061"/>
      <w:bookmarkEnd w:id="31062"/>
      <w:bookmarkEnd w:id="31063"/>
      <w:bookmarkEnd w:id="31064"/>
      <w:bookmarkEnd w:id="31065"/>
      <w:bookmarkEnd w:id="31066"/>
      <w:bookmarkEnd w:id="31067"/>
      <w:bookmarkEnd w:id="31068"/>
      <w:bookmarkEnd w:id="31069"/>
      <w:bookmarkEnd w:id="31070"/>
      <w:bookmarkEnd w:id="31071"/>
      <w:bookmarkEnd w:id="31072"/>
      <w:bookmarkEnd w:id="31073"/>
      <w:bookmarkEnd w:id="31074"/>
      <w:bookmarkEnd w:id="31075"/>
      <w:bookmarkEnd w:id="31076"/>
      <w:bookmarkEnd w:id="31077"/>
      <w:bookmarkEnd w:id="31078"/>
      <w:bookmarkEnd w:id="31079"/>
      <w:bookmarkEnd w:id="31080"/>
      <w:bookmarkEnd w:id="31081"/>
      <w:bookmarkEnd w:id="31082"/>
      <w:bookmarkEnd w:id="31083"/>
      <w:bookmarkEnd w:id="31084"/>
      <w:bookmarkEnd w:id="31085"/>
      <w:bookmarkEnd w:id="31086"/>
      <w:bookmarkEnd w:id="31087"/>
      <w:bookmarkEnd w:id="31088"/>
      <w:bookmarkEnd w:id="31089"/>
      <w:bookmarkEnd w:id="31090"/>
      <w:bookmarkEnd w:id="31091"/>
    </w:p>
    <w:p w14:paraId="4C3F9ECB" w14:textId="77777777" w:rsidR="005F767D" w:rsidRDefault="005F767D" w:rsidP="005F767D">
      <w:r>
        <w:t>You can choose to limit your audit to source lines based on their change date.</w:t>
      </w:r>
    </w:p>
    <w:p w14:paraId="3FBBBF4B" w14:textId="77777777" w:rsidR="005F767D" w:rsidRDefault="005F767D" w:rsidP="005F767D"/>
    <w:p w14:paraId="20A66927" w14:textId="77777777" w:rsidR="005F767D" w:rsidRDefault="005F767D" w:rsidP="003C5196">
      <w:pPr>
        <w:numPr>
          <w:ilvl w:val="0"/>
          <w:numId w:val="14"/>
        </w:numPr>
      </w:pPr>
      <w:r>
        <w:t xml:space="preserve">On the main screen, tab to </w:t>
      </w:r>
      <w:r>
        <w:rPr>
          <w:rFonts w:ascii="Courier New" w:hAnsi="Courier New"/>
        </w:rPr>
        <w:t>Compare Date.</w:t>
      </w:r>
      <w:r>
        <w:t xml:space="preserve"> Enter the date.</w:t>
      </w:r>
    </w:p>
    <w:p w14:paraId="2B1CCCE5" w14:textId="77777777" w:rsidR="005F767D" w:rsidRDefault="005F767D" w:rsidP="005F767D">
      <w:pPr>
        <w:ind w:left="1080"/>
      </w:pPr>
    </w:p>
    <w:p w14:paraId="0AED2ADC" w14:textId="77777777" w:rsidR="005F767D" w:rsidRDefault="005F767D" w:rsidP="003C5196">
      <w:pPr>
        <w:numPr>
          <w:ilvl w:val="0"/>
          <w:numId w:val="14"/>
        </w:numPr>
      </w:pPr>
      <w:r>
        <w:t xml:space="preserve">Tab to </w:t>
      </w:r>
      <w:r>
        <w:rPr>
          <w:rFonts w:ascii="Courier New" w:hAnsi="Courier New"/>
        </w:rPr>
        <w:t>Comparator</w:t>
      </w:r>
      <w:r>
        <w:t xml:space="preserve"> and enter GT (Greater Than), LT (Less Than) or EQ (Equal to).</w:t>
      </w:r>
    </w:p>
    <w:p w14:paraId="47920034" w14:textId="77777777" w:rsidR="005F767D" w:rsidRDefault="005F767D" w:rsidP="005F767D">
      <w:r>
        <w:t>The audit will only include source lines whose Change Date compares correctly to the Comparator</w:t>
      </w:r>
    </w:p>
    <w:p w14:paraId="471EB344" w14:textId="77777777" w:rsidR="004A24D2" w:rsidRDefault="004A24D2" w:rsidP="005F767D"/>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A24D2" w14:paraId="42534BEA" w14:textId="77777777">
        <w:tc>
          <w:tcPr>
            <w:tcW w:w="9630" w:type="dxa"/>
            <w:shd w:val="clear" w:color="auto" w:fill="E6E6E6"/>
          </w:tcPr>
          <w:p w14:paraId="7FD01283"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Display Spooled File                              </w:t>
            </w:r>
          </w:p>
          <w:p w14:paraId="6C63317C"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File  . . . . . :   </w:t>
            </w:r>
            <w:r w:rsidR="009E6302">
              <w:rPr>
                <w:rFonts w:ascii="Courier New" w:hAnsi="Courier New"/>
                <w:sz w:val="20"/>
                <w:szCs w:val="20"/>
              </w:rPr>
              <w:t>ZZAUDITP</w:t>
            </w:r>
            <w:r w:rsidRPr="00555CF8">
              <w:rPr>
                <w:rFonts w:ascii="Courier New" w:hAnsi="Courier New"/>
                <w:sz w:val="20"/>
                <w:szCs w:val="20"/>
              </w:rPr>
              <w:t xml:space="preserve">                         Page/Line   2/60          </w:t>
            </w:r>
          </w:p>
          <w:p w14:paraId="346E52AA"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Control . . . . .                                    Columns     1 - 78        </w:t>
            </w:r>
          </w:p>
          <w:p w14:paraId="07661DE6"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Find  . . . . . .   chain                                                      </w:t>
            </w:r>
          </w:p>
          <w:p w14:paraId="7395C7BC"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*...+....1....+....2....+....3....+....4....+....5....+....6....+....7....+... </w:t>
            </w:r>
          </w:p>
          <w:p w14:paraId="541C6691"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332  * AUDIT RPGIV CHAIN STATEMENT (NO ERROR INDICATOR)                       </w:t>
            </w:r>
          </w:p>
          <w:p w14:paraId="60979879" w14:textId="77777777" w:rsidR="00555CF8" w:rsidRPr="00555CF8" w:rsidRDefault="00555CF8" w:rsidP="00555CF8">
            <w:pPr>
              <w:pStyle w:val="DisplayScreen"/>
              <w:rPr>
                <w:rFonts w:ascii="Courier New" w:hAnsi="Courier New"/>
                <w:b/>
                <w:sz w:val="20"/>
                <w:szCs w:val="20"/>
              </w:rPr>
            </w:pPr>
            <w:r w:rsidRPr="00555CF8">
              <w:rPr>
                <w:rFonts w:ascii="Courier New" w:hAnsi="Courier New"/>
                <w:sz w:val="20"/>
                <w:szCs w:val="20"/>
              </w:rPr>
              <w:t xml:space="preserve">  </w:t>
            </w:r>
            <w:r w:rsidRPr="00555CF8">
              <w:rPr>
                <w:rFonts w:ascii="Courier New" w:hAnsi="Courier New"/>
                <w:b/>
                <w:sz w:val="20"/>
                <w:szCs w:val="20"/>
              </w:rPr>
              <w:t xml:space="preserve">333 C     ordkey        chain     orderde                                     </w:t>
            </w:r>
          </w:p>
          <w:p w14:paraId="32C144F5" w14:textId="77777777" w:rsidR="00555CF8" w:rsidRPr="00555CF8" w:rsidRDefault="00555CF8" w:rsidP="00555CF8">
            <w:pPr>
              <w:pStyle w:val="DisplayScreen"/>
              <w:rPr>
                <w:rFonts w:ascii="Courier New" w:hAnsi="Courier New"/>
                <w:sz w:val="20"/>
                <w:szCs w:val="20"/>
              </w:rPr>
            </w:pPr>
            <w:r w:rsidRPr="00555CF8">
              <w:rPr>
                <w:rFonts w:ascii="Courier New" w:hAnsi="Courier New"/>
                <w:b/>
                <w:sz w:val="20"/>
                <w:szCs w:val="20"/>
              </w:rPr>
              <w:t xml:space="preserve">            000150000001</w:t>
            </w:r>
            <w:r w:rsidRPr="00555CF8">
              <w:rPr>
                <w:rFonts w:ascii="Courier New" w:hAnsi="Courier New"/>
                <w:sz w:val="20"/>
                <w:szCs w:val="20"/>
              </w:rPr>
              <w:t xml:space="preserve">                                                        </w:t>
            </w:r>
          </w:p>
          <w:p w14:paraId="3B7F2D2B"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ODORD#-0001500 ODLINE-00001 ODCUST-0001000 ODSTOR-0000522 ODITEM-Y1815      OD </w:t>
            </w:r>
          </w:p>
          <w:p w14:paraId="18F48D03"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334 C                   if        not%found                                   </w:t>
            </w:r>
          </w:p>
          <w:p w14:paraId="78D25D04"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337 C                   END                                                   </w:t>
            </w:r>
          </w:p>
          <w:p w14:paraId="394753BF"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338  *---------------------------------------------------------------------   </w:t>
            </w:r>
          </w:p>
          <w:p w14:paraId="00649271"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340  * DID GET ORDER DETAIL RECORD                                            </w:t>
            </w:r>
          </w:p>
          <w:p w14:paraId="2D52BA8A"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341  * CONVERT ODEXPD FORMAT YYYYMMDD TO PEXPSH FORMAT MMDDYY                 </w:t>
            </w:r>
          </w:p>
          <w:p w14:paraId="59CB1088"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342 C     odexpd        ifne      *zero                                       </w:t>
            </w:r>
          </w:p>
          <w:p w14:paraId="5E4615CF"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20070319                                                              </w:t>
            </w:r>
          </w:p>
          <w:p w14:paraId="41BF8F53"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343 C                   z-add     odexpd        expmd             4 0         </w:t>
            </w:r>
          </w:p>
          <w:p w14:paraId="6CEA36EB"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20070319                                      </w:t>
            </w:r>
          </w:p>
          <w:p w14:paraId="7049D86B"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319                         </w:t>
            </w:r>
          </w:p>
          <w:p w14:paraId="5C00753C"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344 C     odexpd        DIV       10000         expyy             2 0         </w:t>
            </w:r>
          </w:p>
          <w:p w14:paraId="189E5C16"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20070319                                    7                         </w:t>
            </w:r>
          </w:p>
          <w:p w14:paraId="0E3F70F1"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More... </w:t>
            </w:r>
          </w:p>
          <w:p w14:paraId="32DC82D3"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F3=Exit   F12=Cancel   F19=Left   F20=Right   F24=More keys                    </w:t>
            </w:r>
          </w:p>
          <w:p w14:paraId="5093B81C" w14:textId="77777777" w:rsidR="00555CF8" w:rsidRPr="00555CF8" w:rsidRDefault="00555CF8" w:rsidP="00555CF8">
            <w:pPr>
              <w:pStyle w:val="DisplayScreen"/>
              <w:rPr>
                <w:rFonts w:ascii="Courier New" w:hAnsi="Courier New"/>
                <w:sz w:val="20"/>
                <w:szCs w:val="20"/>
              </w:rPr>
            </w:pPr>
            <w:r w:rsidRPr="00555CF8">
              <w:rPr>
                <w:rFonts w:ascii="Courier New" w:hAnsi="Courier New"/>
                <w:sz w:val="20"/>
                <w:szCs w:val="20"/>
              </w:rPr>
              <w:t xml:space="preserve">                                                                                </w:t>
            </w:r>
          </w:p>
          <w:p w14:paraId="4E0AF3BF" w14:textId="77777777" w:rsidR="00555CF8" w:rsidRPr="00555CF8" w:rsidRDefault="00555CF8" w:rsidP="004A24D2">
            <w:pPr>
              <w:pStyle w:val="DisplayScreen"/>
              <w:rPr>
                <w:rFonts w:ascii="Courier New" w:hAnsi="Courier New"/>
                <w:b/>
                <w:sz w:val="20"/>
                <w:szCs w:val="20"/>
              </w:rPr>
            </w:pPr>
            <w:r w:rsidRPr="00555CF8">
              <w:rPr>
                <w:rFonts w:ascii="Courier New" w:hAnsi="Courier New"/>
                <w:b/>
                <w:sz w:val="20"/>
                <w:szCs w:val="20"/>
              </w:rPr>
              <w:t>(right side of audit file)</w:t>
            </w:r>
          </w:p>
          <w:p w14:paraId="1535BD9B"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Display Spooled File                              </w:t>
            </w:r>
          </w:p>
          <w:p w14:paraId="49B7A745"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File  . . . . . :   </w:t>
            </w:r>
            <w:r w:rsidR="009E6302">
              <w:rPr>
                <w:rFonts w:ascii="Courier New" w:hAnsi="Courier New"/>
                <w:sz w:val="20"/>
                <w:szCs w:val="20"/>
              </w:rPr>
              <w:t>ZZAUDITP</w:t>
            </w:r>
            <w:r w:rsidRPr="004A24D2">
              <w:rPr>
                <w:rFonts w:ascii="Courier New" w:hAnsi="Courier New"/>
                <w:sz w:val="20"/>
                <w:szCs w:val="20"/>
              </w:rPr>
              <w:t xml:space="preserve">                         Page/Line   2/60          </w:t>
            </w:r>
          </w:p>
          <w:p w14:paraId="2598D23E"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Control . . . . .   W60                              Columns     60 - 137      </w:t>
            </w:r>
          </w:p>
          <w:p w14:paraId="72C655A2"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Find  . . . . . .   chain                                                      </w:t>
            </w:r>
          </w:p>
          <w:p w14:paraId="3DD02223"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6....+....7....+....8....+....9....+....0....+....1....+....2....+....3....+.. </w:t>
            </w:r>
          </w:p>
          <w:p w14:paraId="74BA5CF9"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000918  28800 16.54.00.081  </w:t>
            </w:r>
          </w:p>
          <w:p w14:paraId="2C8DA881"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25 IS NOT FOUND         ph234 030504  28900 16.54.00.103  </w:t>
            </w:r>
          </w:p>
          <w:p w14:paraId="51863401" w14:textId="77777777" w:rsidR="004A24D2" w:rsidRPr="004A24D2" w:rsidRDefault="004A24D2" w:rsidP="004A24D2">
            <w:pPr>
              <w:pStyle w:val="DisplayScreen"/>
              <w:rPr>
                <w:rFonts w:ascii="Courier New" w:hAnsi="Courier New"/>
                <w:b/>
                <w:sz w:val="20"/>
                <w:szCs w:val="20"/>
              </w:rPr>
            </w:pPr>
            <w:r w:rsidRPr="004A24D2">
              <w:rPr>
                <w:rFonts w:ascii="Courier New" w:hAnsi="Courier New"/>
                <w:sz w:val="20"/>
                <w:szCs w:val="20"/>
              </w:rPr>
              <w:t xml:space="preserve">                                          </w:t>
            </w:r>
            <w:r w:rsidRPr="004A24D2">
              <w:rPr>
                <w:rFonts w:ascii="Courier New" w:hAnsi="Courier New"/>
                <w:b/>
                <w:sz w:val="20"/>
                <w:szCs w:val="20"/>
              </w:rPr>
              <w:t xml:space="preserve">KEY ODORD#-0001500 ODLINE-00001       </w:t>
            </w:r>
          </w:p>
          <w:p w14:paraId="2485EDB8"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DITEM-Y1815      ODPRIC-0002100 ODQTY-0000002 ODREQD-20000317 ODEXPD-20070319  </w:t>
            </w:r>
          </w:p>
          <w:p w14:paraId="40FD8023"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B01 ph234 030504  29000 16.54.00.103  </w:t>
            </w:r>
          </w:p>
          <w:p w14:paraId="5829A5D1"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E01 ph235 030504  29300 16.54.00.103  </w:t>
            </w:r>
          </w:p>
          <w:p w14:paraId="50CB1A5E"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                                  000909  29400 16.54.00.103  </w:t>
            </w:r>
          </w:p>
          <w:p w14:paraId="1ABF6104"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000323  29600 16.54.00.103  </w:t>
            </w:r>
          </w:p>
          <w:p w14:paraId="3AF99A44"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DYY                                                000317  29700 16.54.00.103  </w:t>
            </w:r>
          </w:p>
          <w:p w14:paraId="149FE4F1"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CHECK FOR ZERO      B01 ph543 030504  29800 16.54.00.103  </w:t>
            </w:r>
          </w:p>
          <w:p w14:paraId="551EBAE8"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w:t>
            </w:r>
          </w:p>
          <w:p w14:paraId="16F52974"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4 0          MMDD                 01 ph543 030504  29900 16.54.00.103  </w:t>
            </w:r>
          </w:p>
          <w:p w14:paraId="56441271"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w:t>
            </w:r>
          </w:p>
          <w:p w14:paraId="0C8467F3"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w:t>
            </w:r>
          </w:p>
          <w:p w14:paraId="4E948229"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2 0          YY                            001029  34400 16.54.00.103  </w:t>
            </w:r>
          </w:p>
          <w:p w14:paraId="3252312B"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w:t>
            </w:r>
          </w:p>
          <w:p w14:paraId="16350309"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More... </w:t>
            </w:r>
          </w:p>
          <w:p w14:paraId="0AC21D88" w14:textId="77777777" w:rsidR="004A24D2" w:rsidRPr="004A24D2" w:rsidRDefault="004A24D2" w:rsidP="004A24D2">
            <w:pPr>
              <w:pStyle w:val="DisplayScreen"/>
              <w:rPr>
                <w:rFonts w:ascii="Courier New" w:hAnsi="Courier New"/>
                <w:sz w:val="20"/>
                <w:szCs w:val="20"/>
              </w:rPr>
            </w:pPr>
            <w:r w:rsidRPr="004A24D2">
              <w:rPr>
                <w:rFonts w:ascii="Courier New" w:hAnsi="Courier New"/>
                <w:sz w:val="20"/>
                <w:szCs w:val="20"/>
              </w:rPr>
              <w:t xml:space="preserve"> F3=Exit   F12=Cancel   F19=Left   F20=Right   F24=More keys                    </w:t>
            </w:r>
          </w:p>
          <w:p w14:paraId="53F392CB" w14:textId="77777777" w:rsidR="004A24D2" w:rsidRPr="00E8166D" w:rsidRDefault="004A24D2" w:rsidP="004A24D2">
            <w:pPr>
              <w:pStyle w:val="DisplayScreen"/>
              <w:rPr>
                <w:rFonts w:ascii="Courier New" w:hAnsi="Courier New"/>
                <w:sz w:val="20"/>
                <w:szCs w:val="20"/>
              </w:rPr>
            </w:pPr>
            <w:r w:rsidRPr="004A24D2">
              <w:rPr>
                <w:rFonts w:ascii="Courier New" w:hAnsi="Courier New"/>
                <w:sz w:val="20"/>
                <w:szCs w:val="20"/>
              </w:rPr>
              <w:t xml:space="preserve">                                                                                </w:t>
            </w:r>
            <w:r w:rsidRPr="00E8166D">
              <w:rPr>
                <w:rFonts w:ascii="Courier New" w:hAnsi="Courier New"/>
                <w:sz w:val="20"/>
                <w:szCs w:val="20"/>
              </w:rPr>
              <w:t xml:space="preserve"> </w:t>
            </w:r>
          </w:p>
        </w:tc>
      </w:tr>
    </w:tbl>
    <w:p w14:paraId="10942581" w14:textId="77777777" w:rsidR="004A24D2" w:rsidRPr="001E4FDA" w:rsidRDefault="004A24D2" w:rsidP="004A24D2">
      <w:pPr>
        <w:rPr>
          <w:b/>
        </w:rPr>
      </w:pPr>
      <w:r w:rsidRPr="001E4FDA">
        <w:rPr>
          <w:b/>
        </w:rPr>
        <w:t xml:space="preserve">Figure </w:t>
      </w:r>
      <w:r>
        <w:rPr>
          <w:b/>
        </w:rPr>
        <w:t>7.6 Example of auditing File Key fields for a CHAIN operation</w:t>
      </w:r>
      <w:r w:rsidRPr="001E4FDA">
        <w:rPr>
          <w:b/>
        </w:rPr>
        <w:t xml:space="preserve">                                                                 </w:t>
      </w:r>
    </w:p>
    <w:p w14:paraId="1E6F8302" w14:textId="77777777" w:rsidR="005F767D" w:rsidRDefault="005F767D" w:rsidP="005F767D"/>
    <w:p w14:paraId="37019F98" w14:textId="2DB910D4" w:rsidR="005F767D" w:rsidRPr="00940D1D" w:rsidRDefault="005F767D" w:rsidP="005F767D">
      <w:pPr>
        <w:pStyle w:val="Heading2"/>
      </w:pPr>
      <w:bookmarkStart w:id="31092" w:name="_Toc158990002"/>
      <w:bookmarkStart w:id="31093" w:name="_Toc158993881"/>
      <w:bookmarkStart w:id="31094" w:name="_Toc471568314"/>
      <w:bookmarkStart w:id="31095" w:name="_Toc514089910"/>
      <w:bookmarkStart w:id="31096" w:name="_Toc514157569"/>
      <w:bookmarkStart w:id="31097" w:name="_Toc514865053"/>
      <w:bookmarkStart w:id="31098" w:name="_Toc514868343"/>
      <w:bookmarkStart w:id="31099" w:name="_Toc514954021"/>
      <w:bookmarkStart w:id="31100" w:name="_Toc515387164"/>
      <w:bookmarkStart w:id="31101" w:name="_Toc515466736"/>
      <w:bookmarkStart w:id="31102" w:name="_Toc516235671"/>
      <w:bookmarkStart w:id="31103" w:name="_Toc516300533"/>
      <w:bookmarkStart w:id="31104" w:name="_Toc516671075"/>
      <w:bookmarkStart w:id="31105" w:name="_Toc516902276"/>
      <w:bookmarkStart w:id="31106" w:name="_Toc517000246"/>
      <w:bookmarkStart w:id="31107" w:name="_Toc517006416"/>
      <w:bookmarkStart w:id="31108" w:name="_Toc517013926"/>
      <w:bookmarkStart w:id="31109" w:name="_Toc517091547"/>
      <w:bookmarkStart w:id="31110" w:name="_Toc517536492"/>
      <w:bookmarkStart w:id="31111" w:name="_Toc518052671"/>
      <w:bookmarkStart w:id="31112" w:name="_Toc518055745"/>
      <w:bookmarkStart w:id="31113" w:name="_Toc518057316"/>
      <w:bookmarkStart w:id="31114" w:name="_Toc518057868"/>
      <w:bookmarkStart w:id="31115" w:name="_Toc518572127"/>
      <w:bookmarkStart w:id="31116" w:name="_Toc518748823"/>
      <w:bookmarkStart w:id="31117" w:name="_Toc519364412"/>
      <w:bookmarkStart w:id="31118" w:name="_Toc519793603"/>
      <w:bookmarkStart w:id="31119" w:name="_Toc520096175"/>
      <w:bookmarkStart w:id="31120" w:name="_Toc520396252"/>
      <w:bookmarkStart w:id="31121" w:name="_Toc521413426"/>
      <w:bookmarkStart w:id="31122" w:name="_Toc521414013"/>
      <w:bookmarkStart w:id="31123" w:name="_Toc521414325"/>
      <w:bookmarkStart w:id="31124" w:name="_Toc521590994"/>
      <w:bookmarkStart w:id="31125" w:name="_Toc522025421"/>
      <w:bookmarkStart w:id="31126" w:name="_Toc522879165"/>
      <w:bookmarkStart w:id="31127" w:name="_Toc523249247"/>
      <w:bookmarkStart w:id="31128" w:name="_Toc525727480"/>
      <w:bookmarkStart w:id="31129" w:name="_Toc526848237"/>
      <w:bookmarkStart w:id="31130" w:name="_Toc526848793"/>
      <w:bookmarkStart w:id="31131" w:name="_Toc526940256"/>
      <w:bookmarkStart w:id="31132" w:name="_Toc527369647"/>
      <w:bookmarkStart w:id="31133" w:name="_Toc534305798"/>
      <w:bookmarkStart w:id="31134" w:name="_Toc534373957"/>
      <w:bookmarkStart w:id="31135" w:name="_Toc534385752"/>
      <w:bookmarkStart w:id="31136" w:name="_Toc534386256"/>
      <w:bookmarkStart w:id="31137" w:name="_Toc535168444"/>
      <w:bookmarkStart w:id="31138" w:name="_Toc535242069"/>
      <w:bookmarkStart w:id="31139" w:name="_Toc535242588"/>
      <w:bookmarkStart w:id="31140" w:name="_Toc535948351"/>
      <w:bookmarkStart w:id="31141" w:name="_Toc112229"/>
      <w:bookmarkStart w:id="31142" w:name="_Toc597440"/>
      <w:bookmarkStart w:id="31143" w:name="_Toc685148"/>
      <w:bookmarkStart w:id="31144" w:name="_Toc685789"/>
      <w:bookmarkStart w:id="31145" w:name="_Toc686841"/>
      <w:bookmarkStart w:id="31146" w:name="_Toc869321"/>
      <w:bookmarkStart w:id="31147" w:name="_Toc869487"/>
      <w:bookmarkStart w:id="31148" w:name="_Toc869652"/>
      <w:bookmarkStart w:id="31149" w:name="_Toc869817"/>
      <w:bookmarkStart w:id="31150" w:name="_Toc964426"/>
      <w:bookmarkStart w:id="31151" w:name="_Toc1816194"/>
      <w:bookmarkStart w:id="31152" w:name="_Toc1828729"/>
      <w:bookmarkStart w:id="31153" w:name="_Toc1828898"/>
      <w:bookmarkStart w:id="31154" w:name="_Toc1829067"/>
      <w:bookmarkStart w:id="31155" w:name="_Toc5979758"/>
      <w:bookmarkStart w:id="31156" w:name="_Toc5979977"/>
      <w:bookmarkStart w:id="31157" w:name="_Toc6481174"/>
      <w:bookmarkStart w:id="31158" w:name="_Toc6992148"/>
      <w:bookmarkStart w:id="31159" w:name="_Toc6992322"/>
      <w:bookmarkStart w:id="31160" w:name="_Toc6992494"/>
      <w:bookmarkStart w:id="31161" w:name="_Toc6992667"/>
      <w:bookmarkStart w:id="31162" w:name="_Toc6992840"/>
      <w:bookmarkStart w:id="31163" w:name="_Toc6993011"/>
      <w:bookmarkStart w:id="31164" w:name="_Toc6997978"/>
      <w:bookmarkStart w:id="31165" w:name="_Toc6998150"/>
      <w:bookmarkStart w:id="31166" w:name="_Toc6998322"/>
      <w:bookmarkStart w:id="31167" w:name="_Toc6998906"/>
      <w:bookmarkStart w:id="31168" w:name="_Toc8570103"/>
      <w:bookmarkStart w:id="31169" w:name="_Toc8639132"/>
      <w:bookmarkStart w:id="31170" w:name="_Toc8639479"/>
      <w:bookmarkStart w:id="31171" w:name="_Toc8639857"/>
      <w:bookmarkStart w:id="31172" w:name="_Toc8640034"/>
      <w:bookmarkStart w:id="31173" w:name="_Toc8640211"/>
      <w:bookmarkStart w:id="31174" w:name="_Toc8640388"/>
      <w:bookmarkStart w:id="31175" w:name="_Toc8640565"/>
      <w:bookmarkStart w:id="31176" w:name="_Toc8640742"/>
      <w:bookmarkStart w:id="31177" w:name="_Toc8640919"/>
      <w:bookmarkStart w:id="31178" w:name="_Toc8641098"/>
      <w:bookmarkStart w:id="31179" w:name="_Toc8641275"/>
      <w:bookmarkStart w:id="31180" w:name="_Toc8641453"/>
      <w:bookmarkStart w:id="31181" w:name="_Toc8661488"/>
      <w:bookmarkStart w:id="31182" w:name="_Toc8661666"/>
      <w:bookmarkStart w:id="31183" w:name="_Toc8662200"/>
      <w:bookmarkStart w:id="31184" w:name="_Toc8662380"/>
      <w:bookmarkStart w:id="31185" w:name="_Toc8662559"/>
      <w:bookmarkStart w:id="31186" w:name="_Toc11480310"/>
      <w:bookmarkStart w:id="31187" w:name="_Toc11480491"/>
      <w:bookmarkStart w:id="31188" w:name="_Toc12695916"/>
      <w:bookmarkStart w:id="31189" w:name="_Toc12729043"/>
      <w:bookmarkStart w:id="31190" w:name="_Toc12814996"/>
      <w:bookmarkStart w:id="31191" w:name="_Toc12900727"/>
      <w:bookmarkStart w:id="31192" w:name="_Toc12900906"/>
      <w:bookmarkStart w:id="31193" w:name="_Toc12901143"/>
      <w:bookmarkStart w:id="31194" w:name="_Toc12901331"/>
      <w:bookmarkStart w:id="31195" w:name="_Toc12901640"/>
      <w:bookmarkStart w:id="31196" w:name="_Toc12902323"/>
      <w:bookmarkStart w:id="31197" w:name="_Toc17715428"/>
      <w:bookmarkStart w:id="31198" w:name="_Toc19542590"/>
      <w:bookmarkStart w:id="31199" w:name="_Toc19542778"/>
      <w:bookmarkStart w:id="31200" w:name="_Toc19543179"/>
      <w:bookmarkStart w:id="31201" w:name="_Toc19544848"/>
      <w:bookmarkStart w:id="31202" w:name="_Toc20757727"/>
      <w:bookmarkStart w:id="31203" w:name="_Toc20758224"/>
      <w:bookmarkStart w:id="31204" w:name="_Toc23669279"/>
      <w:bookmarkStart w:id="31205" w:name="_Toc23669625"/>
      <w:bookmarkStart w:id="31206" w:name="_Toc23958894"/>
      <w:bookmarkStart w:id="31207" w:name="_Toc23959379"/>
      <w:bookmarkStart w:id="31208" w:name="_Toc23960240"/>
      <w:bookmarkStart w:id="31209" w:name="_Toc23960423"/>
      <w:bookmarkStart w:id="31210" w:name="_Toc23960790"/>
      <w:bookmarkStart w:id="31211" w:name="_Toc24126336"/>
      <w:bookmarkStart w:id="31212" w:name="_Toc24126742"/>
      <w:bookmarkStart w:id="31213" w:name="_Toc24128488"/>
      <w:bookmarkStart w:id="31214" w:name="_Toc24129108"/>
      <w:bookmarkStart w:id="31215" w:name="_Toc25486184"/>
      <w:bookmarkStart w:id="31216" w:name="_Toc25488226"/>
      <w:bookmarkStart w:id="31217" w:name="_Toc25576193"/>
      <w:bookmarkStart w:id="31218" w:name="_Toc25576505"/>
      <w:bookmarkStart w:id="31219" w:name="_Toc27919534"/>
      <w:bookmarkStart w:id="31220" w:name="_Toc27919740"/>
      <w:bookmarkStart w:id="31221" w:name="_Toc27919980"/>
      <w:bookmarkStart w:id="31222" w:name="_Toc27920209"/>
      <w:bookmarkStart w:id="31223" w:name="_Toc27920449"/>
      <w:bookmarkStart w:id="31224" w:name="_Toc28004057"/>
      <w:bookmarkStart w:id="31225" w:name="_Toc28004258"/>
      <w:bookmarkStart w:id="31226" w:name="_Toc28004486"/>
      <w:bookmarkStart w:id="31227" w:name="_Toc28004686"/>
      <w:bookmarkStart w:id="31228" w:name="_Toc28862908"/>
      <w:bookmarkStart w:id="31229" w:name="_Toc28863203"/>
      <w:bookmarkStart w:id="31230" w:name="_Toc28863460"/>
      <w:bookmarkStart w:id="31231" w:name="_Toc28864123"/>
      <w:bookmarkStart w:id="31232" w:name="_Toc28866322"/>
      <w:bookmarkStart w:id="31233" w:name="_Toc28866551"/>
      <w:bookmarkStart w:id="31234" w:name="_Toc28871166"/>
      <w:bookmarkStart w:id="31235" w:name="_Toc28886024"/>
      <w:bookmarkStart w:id="31236" w:name="_Toc48200457"/>
      <w:bookmarkStart w:id="31237" w:name="_Toc48231757"/>
      <w:bookmarkStart w:id="31238" w:name="_Toc48305491"/>
      <w:bookmarkStart w:id="31239" w:name="_Toc48314877"/>
      <w:bookmarkStart w:id="31240" w:name="_Toc48318546"/>
      <w:bookmarkStart w:id="31241" w:name="_Toc48318749"/>
      <w:bookmarkStart w:id="31242" w:name="_Toc48318951"/>
      <w:bookmarkStart w:id="31243" w:name="_Toc48319376"/>
      <w:bookmarkStart w:id="31244" w:name="_Toc48396908"/>
      <w:bookmarkStart w:id="31245" w:name="_Toc48408987"/>
      <w:bookmarkStart w:id="31246" w:name="_Toc48483600"/>
      <w:bookmarkStart w:id="31247" w:name="_Toc48646422"/>
      <w:bookmarkStart w:id="31248" w:name="_Toc48737507"/>
      <w:bookmarkStart w:id="31249" w:name="_Toc48825133"/>
      <w:bookmarkStart w:id="31250" w:name="_Toc48825631"/>
      <w:bookmarkStart w:id="31251" w:name="_Toc48835567"/>
      <w:bookmarkStart w:id="31252" w:name="_Toc48835890"/>
      <w:bookmarkStart w:id="31253" w:name="_Toc48902375"/>
      <w:bookmarkStart w:id="31254" w:name="_Toc48925712"/>
      <w:bookmarkStart w:id="31255" w:name="_Toc48925987"/>
      <w:bookmarkStart w:id="31256" w:name="_Toc48997803"/>
      <w:bookmarkStart w:id="31257" w:name="_Toc49004161"/>
      <w:bookmarkStart w:id="31258" w:name="_Toc49075471"/>
      <w:bookmarkStart w:id="31259" w:name="_Toc49082616"/>
      <w:bookmarkStart w:id="31260" w:name="_Toc49082914"/>
      <w:bookmarkStart w:id="31261" w:name="_Toc49083316"/>
      <w:bookmarkStart w:id="31262" w:name="_Toc49083548"/>
      <w:bookmarkStart w:id="31263" w:name="_Toc49088405"/>
      <w:bookmarkStart w:id="31264" w:name="_Toc49088639"/>
      <w:bookmarkStart w:id="31265" w:name="_Toc49090316"/>
      <w:bookmarkStart w:id="31266" w:name="_Toc50102690"/>
      <w:bookmarkStart w:id="31267" w:name="_Toc50369506"/>
      <w:bookmarkStart w:id="31268" w:name="_Toc50369834"/>
      <w:bookmarkStart w:id="31269" w:name="_Toc53753110"/>
      <w:bookmarkStart w:id="31270" w:name="_Toc53753407"/>
      <w:bookmarkStart w:id="31271" w:name="_Toc53756734"/>
      <w:bookmarkStart w:id="31272" w:name="_Toc53757487"/>
      <w:bookmarkStart w:id="31273" w:name="_Toc54010325"/>
      <w:bookmarkStart w:id="31274" w:name="_Toc54532235"/>
      <w:bookmarkStart w:id="31275" w:name="_Toc54532486"/>
      <w:bookmarkStart w:id="31276" w:name="_Toc54532736"/>
      <w:bookmarkStart w:id="31277" w:name="_Toc54536390"/>
      <w:bookmarkStart w:id="31278" w:name="_Toc54623207"/>
      <w:bookmarkStart w:id="31279" w:name="_Toc54699433"/>
      <w:bookmarkStart w:id="31280" w:name="_Toc54699867"/>
      <w:bookmarkStart w:id="31281" w:name="_Toc55038321"/>
      <w:bookmarkStart w:id="31282" w:name="_Toc55225037"/>
      <w:bookmarkStart w:id="31283" w:name="_Toc57299233"/>
      <w:bookmarkStart w:id="31284" w:name="_Toc57458328"/>
      <w:bookmarkStart w:id="31285" w:name="_Toc57458586"/>
      <w:bookmarkStart w:id="31286" w:name="_Toc57458902"/>
      <w:bookmarkStart w:id="31287" w:name="_Toc57459161"/>
      <w:bookmarkStart w:id="31288" w:name="_Toc62052818"/>
      <w:bookmarkStart w:id="31289" w:name="_Toc66712383"/>
      <w:bookmarkStart w:id="31290" w:name="_Toc66713372"/>
      <w:bookmarkStart w:id="31291" w:name="_Toc66713856"/>
      <w:bookmarkStart w:id="31292" w:name="_Toc66883234"/>
      <w:bookmarkStart w:id="31293" w:name="_Toc66883536"/>
      <w:bookmarkStart w:id="31294" w:name="_Toc66883875"/>
      <w:bookmarkStart w:id="31295" w:name="_Toc66884353"/>
      <w:bookmarkStart w:id="31296" w:name="_Toc66885301"/>
      <w:bookmarkStart w:id="31297" w:name="_Toc66962667"/>
      <w:bookmarkStart w:id="31298" w:name="_Toc66962971"/>
      <w:bookmarkStart w:id="31299" w:name="_Toc88228732"/>
      <w:bookmarkStart w:id="31300" w:name="_Toc88233100"/>
      <w:bookmarkStart w:id="31301" w:name="_Toc88234593"/>
      <w:bookmarkStart w:id="31302" w:name="_Toc88237254"/>
      <w:bookmarkStart w:id="31303" w:name="_Toc88237946"/>
      <w:bookmarkStart w:id="31304" w:name="_Toc88238932"/>
      <w:bookmarkStart w:id="31305" w:name="_Toc88239582"/>
      <w:bookmarkStart w:id="31306" w:name="_Toc88241349"/>
      <w:bookmarkStart w:id="31307" w:name="_Toc88243289"/>
      <w:bookmarkStart w:id="31308" w:name="_Toc88244002"/>
      <w:bookmarkStart w:id="31309" w:name="_Toc88740790"/>
      <w:bookmarkStart w:id="31310" w:name="_Toc89343113"/>
      <w:bookmarkStart w:id="31311" w:name="_Toc89343582"/>
      <w:bookmarkStart w:id="31312" w:name="_Toc89343850"/>
      <w:bookmarkStart w:id="31313" w:name="_Toc89349637"/>
      <w:bookmarkStart w:id="31314" w:name="_Toc89440854"/>
      <w:bookmarkStart w:id="31315" w:name="_Toc89441222"/>
      <w:bookmarkStart w:id="31316" w:name="_Toc89680946"/>
      <w:bookmarkStart w:id="31317" w:name="_Toc89950382"/>
      <w:bookmarkStart w:id="31318" w:name="_Toc90134327"/>
      <w:bookmarkStart w:id="31319" w:name="_Toc90134824"/>
      <w:bookmarkStart w:id="31320" w:name="_Toc90135096"/>
      <w:bookmarkStart w:id="31321" w:name="_Toc90135816"/>
      <w:bookmarkStart w:id="31322" w:name="_Toc90137627"/>
      <w:bookmarkStart w:id="31323" w:name="_Toc90137951"/>
      <w:bookmarkStart w:id="31324" w:name="_Toc90138222"/>
      <w:bookmarkStart w:id="31325" w:name="_Toc90138493"/>
      <w:bookmarkStart w:id="31326" w:name="_Toc90305493"/>
      <w:bookmarkStart w:id="31327" w:name="_Toc98417881"/>
      <w:bookmarkStart w:id="31328" w:name="_Toc158534920"/>
      <w:r w:rsidRPr="00940D1D">
        <w:t xml:space="preserve">Documentation Only with </w:t>
      </w:r>
      <w:r w:rsidR="00C322BE">
        <w:t>ZZ</w:t>
      </w:r>
      <w:r w:rsidRPr="00940D1D">
        <w:t>C Comment Auditing</w:t>
      </w:r>
      <w:bookmarkEnd w:id="31092"/>
      <w:bookmarkEnd w:id="31093"/>
      <w:bookmarkEnd w:id="31094"/>
      <w:bookmarkEnd w:id="31095"/>
      <w:bookmarkEnd w:id="31096"/>
      <w:bookmarkEnd w:id="31097"/>
      <w:bookmarkEnd w:id="31098"/>
      <w:bookmarkEnd w:id="31099"/>
      <w:bookmarkEnd w:id="31100"/>
      <w:bookmarkEnd w:id="31101"/>
      <w:bookmarkEnd w:id="31102"/>
      <w:bookmarkEnd w:id="31103"/>
      <w:bookmarkEnd w:id="31104"/>
      <w:bookmarkEnd w:id="31105"/>
      <w:bookmarkEnd w:id="31106"/>
      <w:bookmarkEnd w:id="31107"/>
      <w:bookmarkEnd w:id="31108"/>
      <w:bookmarkEnd w:id="31109"/>
      <w:bookmarkEnd w:id="31110"/>
      <w:bookmarkEnd w:id="31111"/>
      <w:bookmarkEnd w:id="31112"/>
      <w:bookmarkEnd w:id="31113"/>
      <w:bookmarkEnd w:id="31114"/>
      <w:bookmarkEnd w:id="31115"/>
      <w:bookmarkEnd w:id="31116"/>
      <w:bookmarkEnd w:id="31117"/>
      <w:bookmarkEnd w:id="31118"/>
      <w:bookmarkEnd w:id="31119"/>
      <w:bookmarkEnd w:id="31120"/>
      <w:bookmarkEnd w:id="31121"/>
      <w:bookmarkEnd w:id="31122"/>
      <w:bookmarkEnd w:id="31123"/>
      <w:bookmarkEnd w:id="31124"/>
      <w:bookmarkEnd w:id="31125"/>
      <w:bookmarkEnd w:id="31126"/>
      <w:bookmarkEnd w:id="31127"/>
      <w:bookmarkEnd w:id="31128"/>
      <w:bookmarkEnd w:id="31129"/>
      <w:bookmarkEnd w:id="31130"/>
      <w:bookmarkEnd w:id="31131"/>
      <w:bookmarkEnd w:id="31132"/>
      <w:bookmarkEnd w:id="31133"/>
      <w:bookmarkEnd w:id="31134"/>
      <w:bookmarkEnd w:id="31135"/>
      <w:bookmarkEnd w:id="31136"/>
      <w:bookmarkEnd w:id="31137"/>
      <w:bookmarkEnd w:id="31138"/>
      <w:bookmarkEnd w:id="31139"/>
      <w:bookmarkEnd w:id="31140"/>
      <w:bookmarkEnd w:id="31141"/>
      <w:bookmarkEnd w:id="31142"/>
      <w:bookmarkEnd w:id="31143"/>
      <w:bookmarkEnd w:id="31144"/>
      <w:bookmarkEnd w:id="31145"/>
      <w:bookmarkEnd w:id="31146"/>
      <w:bookmarkEnd w:id="31147"/>
      <w:bookmarkEnd w:id="31148"/>
      <w:bookmarkEnd w:id="31149"/>
      <w:bookmarkEnd w:id="31150"/>
      <w:bookmarkEnd w:id="31151"/>
      <w:bookmarkEnd w:id="31152"/>
      <w:bookmarkEnd w:id="31153"/>
      <w:bookmarkEnd w:id="31154"/>
      <w:bookmarkEnd w:id="31155"/>
      <w:bookmarkEnd w:id="31156"/>
      <w:bookmarkEnd w:id="31157"/>
      <w:bookmarkEnd w:id="31158"/>
      <w:bookmarkEnd w:id="31159"/>
      <w:bookmarkEnd w:id="31160"/>
      <w:bookmarkEnd w:id="31161"/>
      <w:bookmarkEnd w:id="31162"/>
      <w:bookmarkEnd w:id="31163"/>
      <w:bookmarkEnd w:id="31164"/>
      <w:bookmarkEnd w:id="31165"/>
      <w:bookmarkEnd w:id="31166"/>
      <w:bookmarkEnd w:id="31167"/>
      <w:bookmarkEnd w:id="31168"/>
      <w:bookmarkEnd w:id="31169"/>
      <w:bookmarkEnd w:id="31170"/>
      <w:bookmarkEnd w:id="31171"/>
      <w:bookmarkEnd w:id="31172"/>
      <w:bookmarkEnd w:id="31173"/>
      <w:bookmarkEnd w:id="31174"/>
      <w:bookmarkEnd w:id="31175"/>
      <w:bookmarkEnd w:id="31176"/>
      <w:bookmarkEnd w:id="31177"/>
      <w:bookmarkEnd w:id="31178"/>
      <w:bookmarkEnd w:id="31179"/>
      <w:bookmarkEnd w:id="31180"/>
      <w:bookmarkEnd w:id="31181"/>
      <w:bookmarkEnd w:id="31182"/>
      <w:bookmarkEnd w:id="31183"/>
      <w:bookmarkEnd w:id="31184"/>
      <w:bookmarkEnd w:id="31185"/>
      <w:bookmarkEnd w:id="31186"/>
      <w:bookmarkEnd w:id="31187"/>
      <w:bookmarkEnd w:id="31188"/>
      <w:bookmarkEnd w:id="31189"/>
      <w:bookmarkEnd w:id="31190"/>
      <w:bookmarkEnd w:id="31191"/>
      <w:bookmarkEnd w:id="31192"/>
      <w:bookmarkEnd w:id="31193"/>
      <w:bookmarkEnd w:id="31194"/>
      <w:bookmarkEnd w:id="31195"/>
      <w:bookmarkEnd w:id="31196"/>
      <w:bookmarkEnd w:id="31197"/>
      <w:bookmarkEnd w:id="31198"/>
      <w:bookmarkEnd w:id="31199"/>
      <w:bookmarkEnd w:id="31200"/>
      <w:bookmarkEnd w:id="31201"/>
      <w:bookmarkEnd w:id="31202"/>
      <w:bookmarkEnd w:id="31203"/>
      <w:bookmarkEnd w:id="31204"/>
      <w:bookmarkEnd w:id="31205"/>
      <w:bookmarkEnd w:id="31206"/>
      <w:bookmarkEnd w:id="31207"/>
      <w:bookmarkEnd w:id="31208"/>
      <w:bookmarkEnd w:id="31209"/>
      <w:bookmarkEnd w:id="31210"/>
      <w:bookmarkEnd w:id="31211"/>
      <w:bookmarkEnd w:id="31212"/>
      <w:bookmarkEnd w:id="31213"/>
      <w:bookmarkEnd w:id="31214"/>
      <w:bookmarkEnd w:id="31215"/>
      <w:bookmarkEnd w:id="31216"/>
      <w:bookmarkEnd w:id="31217"/>
      <w:bookmarkEnd w:id="31218"/>
      <w:bookmarkEnd w:id="31219"/>
      <w:bookmarkEnd w:id="31220"/>
      <w:bookmarkEnd w:id="31221"/>
      <w:bookmarkEnd w:id="31222"/>
      <w:bookmarkEnd w:id="31223"/>
      <w:bookmarkEnd w:id="31224"/>
      <w:bookmarkEnd w:id="31225"/>
      <w:bookmarkEnd w:id="31226"/>
      <w:bookmarkEnd w:id="31227"/>
      <w:bookmarkEnd w:id="31228"/>
      <w:bookmarkEnd w:id="31229"/>
      <w:bookmarkEnd w:id="31230"/>
      <w:bookmarkEnd w:id="31231"/>
      <w:bookmarkEnd w:id="31232"/>
      <w:bookmarkEnd w:id="31233"/>
      <w:bookmarkEnd w:id="31234"/>
      <w:bookmarkEnd w:id="31235"/>
      <w:bookmarkEnd w:id="31236"/>
      <w:bookmarkEnd w:id="31237"/>
      <w:bookmarkEnd w:id="31238"/>
      <w:bookmarkEnd w:id="31239"/>
      <w:bookmarkEnd w:id="31240"/>
      <w:bookmarkEnd w:id="31241"/>
      <w:bookmarkEnd w:id="31242"/>
      <w:bookmarkEnd w:id="31243"/>
      <w:bookmarkEnd w:id="31244"/>
      <w:bookmarkEnd w:id="31245"/>
      <w:bookmarkEnd w:id="31246"/>
      <w:bookmarkEnd w:id="31247"/>
      <w:bookmarkEnd w:id="31248"/>
      <w:bookmarkEnd w:id="31249"/>
      <w:bookmarkEnd w:id="31250"/>
      <w:bookmarkEnd w:id="31251"/>
      <w:bookmarkEnd w:id="31252"/>
      <w:bookmarkEnd w:id="31253"/>
      <w:bookmarkEnd w:id="31254"/>
      <w:bookmarkEnd w:id="31255"/>
      <w:bookmarkEnd w:id="31256"/>
      <w:bookmarkEnd w:id="31257"/>
      <w:bookmarkEnd w:id="31258"/>
      <w:bookmarkEnd w:id="31259"/>
      <w:bookmarkEnd w:id="31260"/>
      <w:bookmarkEnd w:id="31261"/>
      <w:bookmarkEnd w:id="31262"/>
      <w:bookmarkEnd w:id="31263"/>
      <w:bookmarkEnd w:id="31264"/>
      <w:bookmarkEnd w:id="31265"/>
      <w:bookmarkEnd w:id="31266"/>
      <w:bookmarkEnd w:id="31267"/>
      <w:bookmarkEnd w:id="31268"/>
      <w:bookmarkEnd w:id="31269"/>
      <w:bookmarkEnd w:id="31270"/>
      <w:bookmarkEnd w:id="31271"/>
      <w:bookmarkEnd w:id="31272"/>
      <w:bookmarkEnd w:id="31273"/>
      <w:bookmarkEnd w:id="31274"/>
      <w:bookmarkEnd w:id="31275"/>
      <w:bookmarkEnd w:id="31276"/>
      <w:bookmarkEnd w:id="31277"/>
      <w:bookmarkEnd w:id="31278"/>
      <w:bookmarkEnd w:id="31279"/>
      <w:bookmarkEnd w:id="31280"/>
      <w:bookmarkEnd w:id="31281"/>
      <w:bookmarkEnd w:id="31282"/>
      <w:bookmarkEnd w:id="31283"/>
      <w:bookmarkEnd w:id="31284"/>
      <w:bookmarkEnd w:id="31285"/>
      <w:bookmarkEnd w:id="31286"/>
      <w:bookmarkEnd w:id="31287"/>
      <w:bookmarkEnd w:id="31288"/>
      <w:bookmarkEnd w:id="31289"/>
      <w:bookmarkEnd w:id="31290"/>
      <w:bookmarkEnd w:id="31291"/>
      <w:bookmarkEnd w:id="31292"/>
      <w:bookmarkEnd w:id="31293"/>
      <w:bookmarkEnd w:id="31294"/>
      <w:bookmarkEnd w:id="31295"/>
      <w:bookmarkEnd w:id="31296"/>
      <w:bookmarkEnd w:id="31297"/>
      <w:bookmarkEnd w:id="31298"/>
      <w:bookmarkEnd w:id="31299"/>
      <w:bookmarkEnd w:id="31300"/>
      <w:bookmarkEnd w:id="31301"/>
      <w:bookmarkEnd w:id="31302"/>
      <w:bookmarkEnd w:id="31303"/>
      <w:bookmarkEnd w:id="31304"/>
      <w:bookmarkEnd w:id="31305"/>
      <w:bookmarkEnd w:id="31306"/>
      <w:bookmarkEnd w:id="31307"/>
      <w:bookmarkEnd w:id="31308"/>
      <w:bookmarkEnd w:id="31309"/>
      <w:bookmarkEnd w:id="31310"/>
      <w:bookmarkEnd w:id="31311"/>
      <w:bookmarkEnd w:id="31312"/>
      <w:bookmarkEnd w:id="31313"/>
      <w:bookmarkEnd w:id="31314"/>
      <w:bookmarkEnd w:id="31315"/>
      <w:bookmarkEnd w:id="31316"/>
      <w:bookmarkEnd w:id="31317"/>
      <w:bookmarkEnd w:id="31318"/>
      <w:bookmarkEnd w:id="31319"/>
      <w:bookmarkEnd w:id="31320"/>
      <w:bookmarkEnd w:id="31321"/>
      <w:bookmarkEnd w:id="31322"/>
      <w:bookmarkEnd w:id="31323"/>
      <w:bookmarkEnd w:id="31324"/>
      <w:bookmarkEnd w:id="31325"/>
      <w:bookmarkEnd w:id="31326"/>
      <w:bookmarkEnd w:id="31327"/>
      <w:r w:rsidRPr="00940D1D">
        <w:t xml:space="preserve"> </w:t>
      </w:r>
      <w:bookmarkEnd w:id="31328"/>
    </w:p>
    <w:p w14:paraId="54546914" w14:textId="1DF9CEE0" w:rsidR="005F767D" w:rsidRDefault="005F767D" w:rsidP="005F767D">
      <w:r>
        <w:t xml:space="preserve">The User can insert RTPA documentation comment statements to make the copied input source statement more readable. The RTPA Documentation Only option only inserts documentation </w:t>
      </w:r>
      <w:r w:rsidR="00C322BE">
        <w:t>ZZ</w:t>
      </w:r>
      <w:r>
        <w:t xml:space="preserve"> comment statements, and no executable </w:t>
      </w:r>
      <w:r w:rsidR="00C322BE">
        <w:t>ZZ</w:t>
      </w:r>
      <w:r>
        <w:t xml:space="preserve"> audit statements are inserted with this option.</w:t>
      </w:r>
    </w:p>
    <w:p w14:paraId="454FFC75" w14:textId="77777777" w:rsidR="005F767D" w:rsidRDefault="005F767D" w:rsidP="005F767D"/>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F767D" w14:paraId="0C658469" w14:textId="77777777">
        <w:tc>
          <w:tcPr>
            <w:tcW w:w="9630" w:type="dxa"/>
            <w:shd w:val="clear" w:color="auto" w:fill="E6E6E6"/>
          </w:tcPr>
          <w:p w14:paraId="062613C8" w14:textId="01416F63" w:rsidR="00843BA1" w:rsidRPr="00843BA1" w:rsidRDefault="00C322BE" w:rsidP="00843BA1">
            <w:pPr>
              <w:pStyle w:val="DisplayScreen"/>
              <w:rPr>
                <w:rFonts w:ascii="Courier New" w:hAnsi="Courier New"/>
                <w:b/>
                <w:sz w:val="20"/>
                <w:szCs w:val="20"/>
              </w:rPr>
            </w:pPr>
            <w:r>
              <w:rPr>
                <w:rFonts w:ascii="Courier New" w:hAnsi="Courier New"/>
                <w:b/>
                <w:sz w:val="20"/>
                <w:szCs w:val="20"/>
              </w:rPr>
              <w:t>ZZ</w:t>
            </w:r>
            <w:r w:rsidR="00843BA1" w:rsidRPr="00843BA1">
              <w:rPr>
                <w:rFonts w:ascii="Courier New" w:hAnsi="Courier New"/>
                <w:b/>
                <w:sz w:val="20"/>
                <w:szCs w:val="20"/>
              </w:rPr>
              <w:t>PGM01R           Real-Time Program Audit for RPG (V6R1)        Date:  7/19/18</w:t>
            </w:r>
          </w:p>
          <w:p w14:paraId="7DD19C45"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PHH            Job Audit Options Maintenance for this Expand     Time: 18:55:38</w:t>
            </w:r>
          </w:p>
          <w:p w14:paraId="6D65013E"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Type choices, press F5 to apply                                                </w:t>
            </w:r>
          </w:p>
          <w:p w14:paraId="56EDA33B"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Types of Statements to Audit: Option                                           </w:t>
            </w:r>
          </w:p>
          <w:p w14:paraId="759BE413"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w:t>
            </w:r>
          </w:p>
          <w:p w14:paraId="78899E57"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w:t>
            </w:r>
          </w:p>
          <w:p w14:paraId="528C701B"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w:t>
            </w:r>
          </w:p>
          <w:p w14:paraId="70B5A96D"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w:t>
            </w:r>
          </w:p>
          <w:p w14:paraId="0431B0D7"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w:t>
            </w:r>
          </w:p>
          <w:p w14:paraId="0159CD80"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w:t>
            </w:r>
          </w:p>
          <w:p w14:paraId="6D2D4D1D"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w:t>
            </w:r>
          </w:p>
          <w:p w14:paraId="7DF4326A"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Audit copybook subroutines         Y=Include                                 </w:t>
            </w:r>
          </w:p>
          <w:p w14:paraId="1C3F1302"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Show all variable values      Y    Y=Yes                                     </w:t>
            </w:r>
          </w:p>
          <w:p w14:paraId="3AC8E900"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Lines of record data          2    0,1,2,3,A= All fields                     </w:t>
            </w:r>
          </w:p>
          <w:p w14:paraId="489F8475"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Audit Zoned Decimal variables Y    Y=Yes   (DS may not be initialized)       </w:t>
            </w:r>
          </w:p>
          <w:p w14:paraId="2AA96614"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Audit File Key Fields         Y    Y=Yes   (May be not initialized)          </w:t>
            </w:r>
          </w:p>
          <w:p w14:paraId="3FBDE47C"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Only selected variables stmts      Y=Yes   (F11 focused audits only)         </w:t>
            </w:r>
          </w:p>
          <w:p w14:paraId="72F32D01"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Match Change ID                            (Source Statement cols 1-5)       </w:t>
            </w:r>
          </w:p>
          <w:p w14:paraId="761275E6"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Compare Date           (YY/MM/DD or YYMMDD)   Comparator     (GT, LT, EQ)    </w:t>
            </w:r>
          </w:p>
          <w:p w14:paraId="3D41E02E" w14:textId="77777777"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  </w:t>
            </w:r>
          </w:p>
          <w:p w14:paraId="234226A5" w14:textId="292ED10D" w:rsidR="00843BA1" w:rsidRPr="00843BA1" w:rsidRDefault="00843BA1" w:rsidP="00843BA1">
            <w:pPr>
              <w:pStyle w:val="DisplayScreen"/>
              <w:rPr>
                <w:rFonts w:ascii="Courier New" w:hAnsi="Courier New"/>
                <w:b/>
                <w:color w:val="C00000"/>
                <w:sz w:val="20"/>
                <w:szCs w:val="20"/>
              </w:rPr>
            </w:pPr>
            <w:r w:rsidRPr="00843BA1">
              <w:rPr>
                <w:rFonts w:ascii="Courier New" w:hAnsi="Courier New"/>
                <w:b/>
                <w:sz w:val="20"/>
                <w:szCs w:val="20"/>
              </w:rPr>
              <w:t xml:space="preserve"> </w:t>
            </w:r>
            <w:r w:rsidRPr="00843BA1">
              <w:rPr>
                <w:rFonts w:ascii="Courier New" w:hAnsi="Courier New"/>
                <w:b/>
                <w:color w:val="C00000"/>
                <w:sz w:val="20"/>
                <w:szCs w:val="20"/>
              </w:rPr>
              <w:t xml:space="preserve">Insert </w:t>
            </w:r>
            <w:r w:rsidR="00C322BE">
              <w:rPr>
                <w:rFonts w:ascii="Courier New" w:hAnsi="Courier New"/>
                <w:b/>
                <w:color w:val="C00000"/>
                <w:sz w:val="20"/>
                <w:szCs w:val="20"/>
              </w:rPr>
              <w:t>ZZ</w:t>
            </w:r>
            <w:r w:rsidRPr="00843BA1">
              <w:rPr>
                <w:rFonts w:ascii="Courier New" w:hAnsi="Courier New"/>
                <w:b/>
                <w:color w:val="C00000"/>
                <w:sz w:val="20"/>
                <w:szCs w:val="20"/>
              </w:rPr>
              <w:t xml:space="preserve">C Comment Stmts Only   Y    Y=Yes   Documents source program          </w:t>
            </w:r>
          </w:p>
          <w:p w14:paraId="3BD14AEE" w14:textId="72D1A969"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(Inserts only Documentation stmts into the Output Source in Library </w:t>
            </w:r>
            <w:r w:rsidR="00C322BE">
              <w:rPr>
                <w:rFonts w:ascii="Courier New" w:hAnsi="Courier New"/>
                <w:b/>
                <w:sz w:val="20"/>
                <w:szCs w:val="20"/>
              </w:rPr>
              <w:t>ZZ</w:t>
            </w:r>
            <w:r w:rsidRPr="00843BA1">
              <w:rPr>
                <w:rFonts w:ascii="Courier New" w:hAnsi="Courier New"/>
                <w:b/>
                <w:sz w:val="20"/>
                <w:szCs w:val="20"/>
              </w:rPr>
              <w:t xml:space="preserve">AUDITE)  </w:t>
            </w:r>
          </w:p>
          <w:p w14:paraId="67344EC5" w14:textId="3D42E2C5" w:rsidR="00843BA1" w:rsidRPr="00843BA1" w:rsidRDefault="00843BA1" w:rsidP="00843BA1">
            <w:pPr>
              <w:pStyle w:val="DisplayScreen"/>
              <w:rPr>
                <w:rFonts w:ascii="Courier New" w:hAnsi="Courier New"/>
                <w:b/>
                <w:sz w:val="20"/>
                <w:szCs w:val="20"/>
              </w:rPr>
            </w:pPr>
            <w:r w:rsidRPr="00843BA1">
              <w:rPr>
                <w:rFonts w:ascii="Courier New" w:hAnsi="Courier New"/>
                <w:b/>
                <w:sz w:val="20"/>
                <w:szCs w:val="20"/>
              </w:rPr>
              <w:t xml:space="preserve"> (To make Source Program more readable - No RTPA </w:t>
            </w:r>
            <w:r w:rsidR="00C322BE">
              <w:rPr>
                <w:rFonts w:ascii="Courier New" w:hAnsi="Courier New"/>
                <w:b/>
                <w:sz w:val="20"/>
                <w:szCs w:val="20"/>
              </w:rPr>
              <w:t>ZZ</w:t>
            </w:r>
            <w:r w:rsidRPr="00843BA1">
              <w:rPr>
                <w:rFonts w:ascii="Courier New" w:hAnsi="Courier New"/>
                <w:b/>
                <w:sz w:val="20"/>
                <w:szCs w:val="20"/>
              </w:rPr>
              <w:t xml:space="preserve"> Audit Stmts are generated)  </w:t>
            </w:r>
          </w:p>
          <w:p w14:paraId="476BC4B1" w14:textId="5CBED240" w:rsidR="005F767D" w:rsidRPr="00E8166D" w:rsidRDefault="00843BA1" w:rsidP="00843BA1">
            <w:pPr>
              <w:pStyle w:val="DisplayScreen"/>
              <w:rPr>
                <w:rFonts w:ascii="Courier New" w:hAnsi="Courier New"/>
                <w:sz w:val="20"/>
                <w:szCs w:val="20"/>
              </w:rPr>
            </w:pPr>
            <w:r w:rsidRPr="00843BA1">
              <w:rPr>
                <w:rFonts w:ascii="Courier New" w:hAnsi="Courier New"/>
                <w:b/>
                <w:sz w:val="20"/>
                <w:szCs w:val="20"/>
              </w:rPr>
              <w:t xml:space="preserve"> F3=Exit   F5=Apply     F12=Cancel          (C) 2016 Harkins &amp; Associates, Inc.</w:t>
            </w:r>
          </w:p>
        </w:tc>
      </w:tr>
    </w:tbl>
    <w:p w14:paraId="2D9555E9" w14:textId="5BB35F8E" w:rsidR="005F767D" w:rsidRPr="001E4FDA" w:rsidRDefault="005F767D" w:rsidP="005F767D">
      <w:pPr>
        <w:rPr>
          <w:b/>
        </w:rPr>
      </w:pPr>
      <w:r w:rsidRPr="001E4FDA">
        <w:rPr>
          <w:b/>
        </w:rPr>
        <w:t xml:space="preserve">Figure </w:t>
      </w:r>
      <w:r>
        <w:rPr>
          <w:b/>
        </w:rPr>
        <w:t>7.</w:t>
      </w:r>
      <w:r w:rsidR="00555CF8">
        <w:rPr>
          <w:b/>
        </w:rPr>
        <w:t>7</w:t>
      </w:r>
      <w:r>
        <w:rPr>
          <w:b/>
        </w:rPr>
        <w:t xml:space="preserve"> Selection of RTPA documentation only </w:t>
      </w:r>
      <w:r w:rsidR="00C322BE">
        <w:rPr>
          <w:b/>
        </w:rPr>
        <w:t>ZZ</w:t>
      </w:r>
      <w:r>
        <w:rPr>
          <w:b/>
        </w:rPr>
        <w:t>C statements</w:t>
      </w:r>
      <w:r w:rsidRPr="001E4FDA">
        <w:rPr>
          <w:b/>
        </w:rPr>
        <w:t xml:space="preserve"> </w:t>
      </w:r>
      <w:r>
        <w:rPr>
          <w:b/>
        </w:rPr>
        <w:t>into the copied source</w:t>
      </w:r>
      <w:r w:rsidRPr="001E4FDA">
        <w:rPr>
          <w:b/>
        </w:rPr>
        <w:t xml:space="preserve">                                                                 </w:t>
      </w:r>
    </w:p>
    <w:p w14:paraId="550D9419" w14:textId="77777777" w:rsidR="005F767D" w:rsidRDefault="005F767D" w:rsidP="005F767D">
      <w:pPr>
        <w:pStyle w:val="BodyTextIndent2"/>
        <w:rPr>
          <w:bCs/>
        </w:rPr>
      </w:pPr>
    </w:p>
    <w:p w14:paraId="04F775BA" w14:textId="55E87488" w:rsidR="005F767D" w:rsidRDefault="005F767D" w:rsidP="005F767D">
      <w:pPr>
        <w:pStyle w:val="BodyTextIndent2"/>
        <w:rPr>
          <w:bCs/>
        </w:rPr>
      </w:pPr>
      <w:r>
        <w:rPr>
          <w:bCs/>
        </w:rPr>
        <w:t xml:space="preserve">The copied source program in library </w:t>
      </w:r>
      <w:r w:rsidR="00C322BE">
        <w:rPr>
          <w:bCs/>
        </w:rPr>
        <w:t>ZZ</w:t>
      </w:r>
      <w:r>
        <w:rPr>
          <w:bCs/>
        </w:rPr>
        <w:t xml:space="preserve">AUDITE contains the input source program statements, and </w:t>
      </w:r>
      <w:r w:rsidR="00C322BE">
        <w:rPr>
          <w:bCs/>
        </w:rPr>
        <w:t>ZZ</w:t>
      </w:r>
      <w:r>
        <w:rPr>
          <w:bCs/>
        </w:rPr>
        <w:t>C comment statements which document the source program, including:</w:t>
      </w:r>
    </w:p>
    <w:p w14:paraId="246C109A" w14:textId="77777777" w:rsidR="005F767D" w:rsidRDefault="005F767D" w:rsidP="003C5196">
      <w:pPr>
        <w:pStyle w:val="BodyTextIndent2"/>
        <w:numPr>
          <w:ilvl w:val="0"/>
          <w:numId w:val="22"/>
        </w:numPr>
        <w:rPr>
          <w:bCs/>
        </w:rPr>
      </w:pPr>
      <w:r>
        <w:rPr>
          <w:bCs/>
        </w:rPr>
        <w:t>File descriptions and the file keys</w:t>
      </w:r>
    </w:p>
    <w:p w14:paraId="60C5A7FB" w14:textId="77777777" w:rsidR="005F767D" w:rsidRDefault="005F767D" w:rsidP="003C5196">
      <w:pPr>
        <w:pStyle w:val="BodyTextIndent2"/>
        <w:numPr>
          <w:ilvl w:val="0"/>
          <w:numId w:val="22"/>
        </w:numPr>
        <w:rPr>
          <w:bCs/>
        </w:rPr>
      </w:pPr>
      <w:r>
        <w:rPr>
          <w:bCs/>
        </w:rPr>
        <w:t>Called program descriptions</w:t>
      </w:r>
    </w:p>
    <w:p w14:paraId="19CA1F54" w14:textId="77777777" w:rsidR="005F767D" w:rsidRDefault="005F767D" w:rsidP="005F767D">
      <w:pPr>
        <w:pStyle w:val="BodyTextIndent2"/>
        <w:rPr>
          <w:bCs/>
        </w:rPr>
      </w:pPr>
      <w:r>
        <w:rPr>
          <w:bCs/>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F767D" w14:paraId="4BC1B914" w14:textId="77777777">
        <w:tc>
          <w:tcPr>
            <w:tcW w:w="9630" w:type="dxa"/>
            <w:shd w:val="clear" w:color="auto" w:fill="E6E6E6"/>
          </w:tcPr>
          <w:p w14:paraId="7A209681" w14:textId="022304C9"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Columns . . . :    1  71            Edit                    </w:t>
            </w:r>
            <w:r w:rsidR="00C322BE">
              <w:rPr>
                <w:rFonts w:ascii="Courier New" w:hAnsi="Courier New"/>
                <w:sz w:val="20"/>
                <w:szCs w:val="20"/>
              </w:rPr>
              <w:t>ZZ</w:t>
            </w:r>
            <w:r w:rsidRPr="00C06B24">
              <w:rPr>
                <w:rFonts w:ascii="Courier New" w:hAnsi="Courier New"/>
                <w:sz w:val="20"/>
                <w:szCs w:val="20"/>
              </w:rPr>
              <w:t xml:space="preserve">AUDITE/QRPGLESRC </w:t>
            </w:r>
          </w:p>
          <w:p w14:paraId="4F3ACD85" w14:textId="77777777"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 SEU==&gt;                                                                NEWEXPSH </w:t>
            </w:r>
          </w:p>
          <w:p w14:paraId="1DEB4E7F" w14:textId="77777777"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 FMT *  ..... *. 1 ...+... 2 ...+... 3 ...+... 4 ...+... 5 ...+... 6 ...+... 7  </w:t>
            </w:r>
          </w:p>
          <w:p w14:paraId="672F162E" w14:textId="77777777"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0060.00       *---------------------------------------------------------------- </w:t>
            </w:r>
          </w:p>
          <w:p w14:paraId="1472DDD2" w14:textId="5A46310C" w:rsidR="005F767D" w:rsidRPr="00A27E18" w:rsidRDefault="005F767D" w:rsidP="00236112">
            <w:pPr>
              <w:pStyle w:val="DisplayScreen"/>
              <w:rPr>
                <w:rFonts w:ascii="Courier New" w:hAnsi="Courier New"/>
                <w:b/>
                <w:color w:val="C00000"/>
                <w:sz w:val="20"/>
                <w:szCs w:val="20"/>
              </w:rPr>
            </w:pPr>
            <w:r w:rsidRPr="00A27E18">
              <w:rPr>
                <w:rFonts w:ascii="Courier New" w:hAnsi="Courier New"/>
                <w:b/>
                <w:color w:val="C00000"/>
                <w:sz w:val="20"/>
                <w:szCs w:val="20"/>
              </w:rPr>
              <w:t xml:space="preserve">0061.00 </w:t>
            </w:r>
            <w:r w:rsidR="00C322BE">
              <w:rPr>
                <w:rFonts w:ascii="Courier New" w:hAnsi="Courier New"/>
                <w:b/>
                <w:color w:val="C00000"/>
                <w:sz w:val="20"/>
                <w:szCs w:val="20"/>
              </w:rPr>
              <w:t>ZZ</w:t>
            </w:r>
            <w:r w:rsidRPr="00A27E18">
              <w:rPr>
                <w:rFonts w:ascii="Courier New" w:hAnsi="Courier New"/>
                <w:b/>
                <w:color w:val="C00000"/>
                <w:sz w:val="20"/>
                <w:szCs w:val="20"/>
              </w:rPr>
              <w:t xml:space="preserve">C   *                                                                 </w:t>
            </w:r>
          </w:p>
          <w:p w14:paraId="15B4857A" w14:textId="623F7010" w:rsidR="005F767D" w:rsidRPr="00A27E18" w:rsidRDefault="005F767D" w:rsidP="00236112">
            <w:pPr>
              <w:pStyle w:val="DisplayScreen"/>
              <w:rPr>
                <w:rFonts w:ascii="Courier New" w:hAnsi="Courier New"/>
                <w:color w:val="C00000"/>
                <w:sz w:val="20"/>
                <w:szCs w:val="20"/>
              </w:rPr>
            </w:pPr>
            <w:r w:rsidRPr="00A27E18">
              <w:rPr>
                <w:rFonts w:ascii="Courier New" w:hAnsi="Courier New"/>
                <w:b/>
                <w:color w:val="C00000"/>
                <w:sz w:val="20"/>
                <w:szCs w:val="20"/>
              </w:rPr>
              <w:t xml:space="preserve">0062.00 </w:t>
            </w:r>
            <w:r w:rsidR="00C322BE">
              <w:rPr>
                <w:rFonts w:ascii="Courier New" w:hAnsi="Courier New"/>
                <w:b/>
                <w:color w:val="C00000"/>
                <w:sz w:val="20"/>
                <w:szCs w:val="20"/>
              </w:rPr>
              <w:t>ZZ</w:t>
            </w:r>
            <w:r w:rsidRPr="00A27E18">
              <w:rPr>
                <w:rFonts w:ascii="Courier New" w:hAnsi="Courier New"/>
                <w:b/>
                <w:color w:val="C00000"/>
                <w:sz w:val="20"/>
                <w:szCs w:val="20"/>
              </w:rPr>
              <w:t xml:space="preserve">C   *  Screens for NEWEXPSH                                 *DSP      </w:t>
            </w:r>
          </w:p>
          <w:p w14:paraId="49715809" w14:textId="77777777" w:rsidR="005F767D" w:rsidRPr="0067602F" w:rsidRDefault="005F767D" w:rsidP="00236112">
            <w:pPr>
              <w:pStyle w:val="DisplayScreen"/>
              <w:rPr>
                <w:rFonts w:ascii="Courier New" w:hAnsi="Courier New"/>
                <w:sz w:val="20"/>
                <w:szCs w:val="20"/>
                <w:lang w:val="de-DE"/>
              </w:rPr>
            </w:pPr>
            <w:r w:rsidRPr="0067602F">
              <w:rPr>
                <w:rFonts w:ascii="Courier New" w:hAnsi="Courier New"/>
                <w:sz w:val="20"/>
                <w:szCs w:val="20"/>
                <w:lang w:val="de-DE"/>
              </w:rPr>
              <w:t xml:space="preserve">0063.00      FNEWEXPDS  CF   E             WORKSTN                              </w:t>
            </w:r>
          </w:p>
          <w:p w14:paraId="1C4B2C63" w14:textId="3F65AA5D" w:rsidR="005F767D" w:rsidRPr="0067602F" w:rsidRDefault="005F767D" w:rsidP="00236112">
            <w:pPr>
              <w:pStyle w:val="DisplayScreen"/>
              <w:rPr>
                <w:rFonts w:ascii="Courier New" w:hAnsi="Courier New"/>
                <w:b/>
                <w:color w:val="C00000"/>
                <w:sz w:val="20"/>
                <w:szCs w:val="20"/>
                <w:lang w:val="de-DE"/>
              </w:rPr>
            </w:pPr>
            <w:r w:rsidRPr="0067602F">
              <w:rPr>
                <w:rFonts w:ascii="Courier New" w:hAnsi="Courier New"/>
                <w:b/>
                <w:color w:val="C00000"/>
                <w:sz w:val="20"/>
                <w:szCs w:val="20"/>
                <w:lang w:val="de-DE"/>
              </w:rPr>
              <w:t xml:space="preserve">0064.00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C   *                                                                 </w:t>
            </w:r>
          </w:p>
          <w:p w14:paraId="0AF280A6" w14:textId="16B74592" w:rsidR="005F767D" w:rsidRPr="00A27E18" w:rsidRDefault="005F767D" w:rsidP="00236112">
            <w:pPr>
              <w:pStyle w:val="DisplayScreen"/>
              <w:rPr>
                <w:rFonts w:ascii="Courier New" w:hAnsi="Courier New"/>
                <w:b/>
                <w:color w:val="C00000"/>
                <w:sz w:val="20"/>
                <w:szCs w:val="20"/>
              </w:rPr>
            </w:pPr>
            <w:r w:rsidRPr="00A27E18">
              <w:rPr>
                <w:rFonts w:ascii="Courier New" w:hAnsi="Courier New"/>
                <w:b/>
                <w:color w:val="C00000"/>
                <w:sz w:val="20"/>
                <w:szCs w:val="20"/>
              </w:rPr>
              <w:t xml:space="preserve">0065.00 </w:t>
            </w:r>
            <w:r w:rsidR="00C322BE">
              <w:rPr>
                <w:rFonts w:ascii="Courier New" w:hAnsi="Courier New"/>
                <w:b/>
                <w:color w:val="C00000"/>
                <w:sz w:val="20"/>
                <w:szCs w:val="20"/>
              </w:rPr>
              <w:t>ZZ</w:t>
            </w:r>
            <w:r w:rsidRPr="00A27E18">
              <w:rPr>
                <w:rFonts w:ascii="Courier New" w:hAnsi="Courier New"/>
                <w:b/>
                <w:color w:val="C00000"/>
                <w:sz w:val="20"/>
                <w:szCs w:val="20"/>
              </w:rPr>
              <w:t xml:space="preserve">C   *  Order Detail File for RPGIII                         *PHY      </w:t>
            </w:r>
          </w:p>
          <w:p w14:paraId="143E1A01" w14:textId="38C91BC1" w:rsidR="005F767D" w:rsidRPr="0067602F" w:rsidRDefault="005F767D" w:rsidP="00236112">
            <w:pPr>
              <w:pStyle w:val="DisplayScreen"/>
              <w:rPr>
                <w:rFonts w:ascii="Courier New" w:hAnsi="Courier New"/>
                <w:color w:val="C00000"/>
                <w:sz w:val="20"/>
                <w:szCs w:val="20"/>
                <w:lang w:val="de-DE"/>
              </w:rPr>
            </w:pPr>
            <w:r w:rsidRPr="0067602F">
              <w:rPr>
                <w:rFonts w:ascii="Courier New" w:hAnsi="Courier New"/>
                <w:b/>
                <w:color w:val="C00000"/>
                <w:sz w:val="20"/>
                <w:szCs w:val="20"/>
                <w:lang w:val="de-DE"/>
              </w:rPr>
              <w:t xml:space="preserve">0066.00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C   *  2 Keys ODORD# ODLINE</w:t>
            </w:r>
            <w:r w:rsidRPr="0067602F">
              <w:rPr>
                <w:rFonts w:ascii="Courier New" w:hAnsi="Courier New"/>
                <w:color w:val="C00000"/>
                <w:sz w:val="20"/>
                <w:szCs w:val="20"/>
                <w:lang w:val="de-DE"/>
              </w:rPr>
              <w:t xml:space="preserve">                                           </w:t>
            </w:r>
          </w:p>
          <w:p w14:paraId="2D784698" w14:textId="77777777" w:rsidR="005F767D" w:rsidRPr="0067602F" w:rsidRDefault="005F767D" w:rsidP="00236112">
            <w:pPr>
              <w:pStyle w:val="DisplayScreen"/>
              <w:rPr>
                <w:rFonts w:ascii="Courier New" w:hAnsi="Courier New"/>
                <w:sz w:val="20"/>
                <w:szCs w:val="20"/>
                <w:lang w:val="de-DE"/>
              </w:rPr>
            </w:pPr>
            <w:r w:rsidRPr="0067602F">
              <w:rPr>
                <w:rFonts w:ascii="Courier New" w:hAnsi="Courier New"/>
                <w:sz w:val="20"/>
                <w:szCs w:val="20"/>
                <w:lang w:val="de-DE"/>
              </w:rPr>
              <w:t xml:space="preserve">0067.00      FORDERDE   UF   E           K DISK                                 </w:t>
            </w:r>
          </w:p>
          <w:p w14:paraId="7A3911D4" w14:textId="5E579E7F" w:rsidR="005F767D" w:rsidRPr="00A27E18" w:rsidRDefault="005F767D" w:rsidP="00236112">
            <w:pPr>
              <w:pStyle w:val="DisplayScreen"/>
              <w:rPr>
                <w:rFonts w:ascii="Courier New" w:hAnsi="Courier New"/>
                <w:b/>
                <w:color w:val="C00000"/>
                <w:sz w:val="20"/>
                <w:szCs w:val="20"/>
              </w:rPr>
            </w:pPr>
            <w:r w:rsidRPr="00A27E18">
              <w:rPr>
                <w:rFonts w:ascii="Courier New" w:hAnsi="Courier New"/>
                <w:b/>
                <w:color w:val="C00000"/>
                <w:sz w:val="20"/>
                <w:szCs w:val="20"/>
              </w:rPr>
              <w:t xml:space="preserve">0068.00 </w:t>
            </w:r>
            <w:r w:rsidR="00C322BE">
              <w:rPr>
                <w:rFonts w:ascii="Courier New" w:hAnsi="Courier New"/>
                <w:b/>
                <w:color w:val="C00000"/>
                <w:sz w:val="20"/>
                <w:szCs w:val="20"/>
              </w:rPr>
              <w:t>ZZ</w:t>
            </w:r>
            <w:r w:rsidRPr="00A27E18">
              <w:rPr>
                <w:rFonts w:ascii="Courier New" w:hAnsi="Courier New"/>
                <w:b/>
                <w:color w:val="C00000"/>
                <w:sz w:val="20"/>
                <w:szCs w:val="20"/>
              </w:rPr>
              <w:t xml:space="preserve">C   *                                                                 </w:t>
            </w:r>
          </w:p>
          <w:p w14:paraId="7A6DDF55" w14:textId="560E2E73" w:rsidR="005F767D" w:rsidRPr="00A27E18" w:rsidRDefault="005F767D" w:rsidP="00236112">
            <w:pPr>
              <w:pStyle w:val="DisplayScreen"/>
              <w:rPr>
                <w:rFonts w:ascii="Courier New" w:hAnsi="Courier New"/>
                <w:b/>
                <w:color w:val="C00000"/>
                <w:sz w:val="20"/>
                <w:szCs w:val="20"/>
              </w:rPr>
            </w:pPr>
            <w:r w:rsidRPr="00A27E18">
              <w:rPr>
                <w:rFonts w:ascii="Courier New" w:hAnsi="Courier New"/>
                <w:b/>
                <w:color w:val="C00000"/>
                <w:sz w:val="20"/>
                <w:szCs w:val="20"/>
              </w:rPr>
              <w:t xml:space="preserve">0069.00 </w:t>
            </w:r>
            <w:r w:rsidR="00C322BE">
              <w:rPr>
                <w:rFonts w:ascii="Courier New" w:hAnsi="Courier New"/>
                <w:b/>
                <w:color w:val="C00000"/>
                <w:sz w:val="20"/>
                <w:szCs w:val="20"/>
              </w:rPr>
              <w:t>ZZ</w:t>
            </w:r>
            <w:r w:rsidRPr="00A27E18">
              <w:rPr>
                <w:rFonts w:ascii="Courier New" w:hAnsi="Courier New"/>
                <w:b/>
                <w:color w:val="C00000"/>
                <w:sz w:val="20"/>
                <w:szCs w:val="20"/>
              </w:rPr>
              <w:t xml:space="preserve">C   *  Customer Master File                                 *PHY      </w:t>
            </w:r>
          </w:p>
          <w:p w14:paraId="641DC0AE" w14:textId="46202B64" w:rsidR="005F767D" w:rsidRPr="00A27E18" w:rsidRDefault="005F767D" w:rsidP="00236112">
            <w:pPr>
              <w:pStyle w:val="DisplayScreen"/>
              <w:rPr>
                <w:rFonts w:ascii="Courier New" w:hAnsi="Courier New"/>
                <w:color w:val="C00000"/>
                <w:sz w:val="20"/>
                <w:szCs w:val="20"/>
              </w:rPr>
            </w:pPr>
            <w:r w:rsidRPr="00A27E18">
              <w:rPr>
                <w:rFonts w:ascii="Courier New" w:hAnsi="Courier New"/>
                <w:b/>
                <w:color w:val="C00000"/>
                <w:sz w:val="20"/>
                <w:szCs w:val="20"/>
              </w:rPr>
              <w:t xml:space="preserve">0070.00 </w:t>
            </w:r>
            <w:r w:rsidR="00C322BE">
              <w:rPr>
                <w:rFonts w:ascii="Courier New" w:hAnsi="Courier New"/>
                <w:b/>
                <w:color w:val="C00000"/>
                <w:sz w:val="20"/>
                <w:szCs w:val="20"/>
              </w:rPr>
              <w:t>ZZ</w:t>
            </w:r>
            <w:r w:rsidRPr="00A27E18">
              <w:rPr>
                <w:rFonts w:ascii="Courier New" w:hAnsi="Courier New"/>
                <w:b/>
                <w:color w:val="C00000"/>
                <w:sz w:val="20"/>
                <w:szCs w:val="20"/>
              </w:rPr>
              <w:t>C   *  2 Keys CUCUST CUSTOR</w:t>
            </w:r>
            <w:r w:rsidRPr="00A27E18">
              <w:rPr>
                <w:rFonts w:ascii="Courier New" w:hAnsi="Courier New"/>
                <w:color w:val="C00000"/>
                <w:sz w:val="20"/>
                <w:szCs w:val="20"/>
              </w:rPr>
              <w:t xml:space="preserve">                                           </w:t>
            </w:r>
          </w:p>
          <w:p w14:paraId="6475B657" w14:textId="77777777"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0071.00      FCUSTMAST  IF   E           K DISK                                 </w:t>
            </w:r>
          </w:p>
          <w:p w14:paraId="12E10D5C" w14:textId="77777777"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0072.00      F                                     RENAME(CUSTREC:CUSTREC1)     </w:t>
            </w:r>
          </w:p>
          <w:p w14:paraId="5ECA4F86" w14:textId="77777777"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0073.00       * OUTPUT WORK FILE FOR ORDER DETAIL FILE                          </w:t>
            </w:r>
          </w:p>
          <w:p w14:paraId="12599E00" w14:textId="7A4540AB" w:rsidR="005F767D" w:rsidRPr="00A27E18" w:rsidRDefault="005F767D" w:rsidP="00236112">
            <w:pPr>
              <w:pStyle w:val="DisplayScreen"/>
              <w:rPr>
                <w:rFonts w:ascii="Courier New" w:hAnsi="Courier New"/>
                <w:b/>
                <w:color w:val="C00000"/>
                <w:sz w:val="20"/>
                <w:szCs w:val="20"/>
              </w:rPr>
            </w:pPr>
            <w:r w:rsidRPr="00A27E18">
              <w:rPr>
                <w:rFonts w:ascii="Courier New" w:hAnsi="Courier New"/>
                <w:b/>
                <w:color w:val="C00000"/>
                <w:sz w:val="20"/>
                <w:szCs w:val="20"/>
              </w:rPr>
              <w:t xml:space="preserve">0074.00 </w:t>
            </w:r>
            <w:r w:rsidR="00C322BE">
              <w:rPr>
                <w:rFonts w:ascii="Courier New" w:hAnsi="Courier New"/>
                <w:b/>
                <w:color w:val="C00000"/>
                <w:sz w:val="20"/>
                <w:szCs w:val="20"/>
              </w:rPr>
              <w:t>ZZ</w:t>
            </w:r>
            <w:r w:rsidRPr="00A27E18">
              <w:rPr>
                <w:rFonts w:ascii="Courier New" w:hAnsi="Courier New"/>
                <w:b/>
                <w:color w:val="C00000"/>
                <w:sz w:val="20"/>
                <w:szCs w:val="20"/>
              </w:rPr>
              <w:t xml:space="preserve">C   *                                                                 </w:t>
            </w:r>
          </w:p>
          <w:p w14:paraId="130F2312" w14:textId="1463E332" w:rsidR="005F767D" w:rsidRPr="006D70B9" w:rsidRDefault="005F767D" w:rsidP="00236112">
            <w:pPr>
              <w:pStyle w:val="DisplayScreen"/>
              <w:rPr>
                <w:rFonts w:ascii="Courier New" w:hAnsi="Courier New"/>
                <w:b/>
                <w:sz w:val="20"/>
                <w:szCs w:val="20"/>
              </w:rPr>
            </w:pPr>
            <w:r w:rsidRPr="00A27E18">
              <w:rPr>
                <w:rFonts w:ascii="Courier New" w:hAnsi="Courier New"/>
                <w:b/>
                <w:color w:val="C00000"/>
                <w:sz w:val="20"/>
                <w:szCs w:val="20"/>
              </w:rPr>
              <w:t xml:space="preserve">0075.00 </w:t>
            </w:r>
            <w:r w:rsidR="00C322BE">
              <w:rPr>
                <w:rFonts w:ascii="Courier New" w:hAnsi="Courier New"/>
                <w:b/>
                <w:color w:val="C00000"/>
                <w:sz w:val="20"/>
                <w:szCs w:val="20"/>
              </w:rPr>
              <w:t>ZZ</w:t>
            </w:r>
            <w:r w:rsidRPr="00A27E18">
              <w:rPr>
                <w:rFonts w:ascii="Courier New" w:hAnsi="Courier New"/>
                <w:b/>
                <w:color w:val="C00000"/>
                <w:sz w:val="20"/>
                <w:szCs w:val="20"/>
              </w:rPr>
              <w:t>C   *  Order Detail Output Work File                        *</w:t>
            </w:r>
            <w:r w:rsidRPr="006D70B9">
              <w:rPr>
                <w:rFonts w:ascii="Courier New" w:hAnsi="Courier New"/>
                <w:b/>
                <w:sz w:val="20"/>
                <w:szCs w:val="20"/>
              </w:rPr>
              <w:t xml:space="preserve">PHY      </w:t>
            </w:r>
          </w:p>
          <w:p w14:paraId="46C11E70" w14:textId="77777777"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0076.00      FORDERWK   O    E           K DISK                                 </w:t>
            </w:r>
          </w:p>
          <w:p w14:paraId="79B991AA" w14:textId="77777777"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                                                                                </w:t>
            </w:r>
          </w:p>
          <w:p w14:paraId="5F1624EF" w14:textId="77777777"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 F3=Exit   F4=Prompt   F5=Refresh   F9=Retrieve   F10=Cursor   F11=Toggle       </w:t>
            </w:r>
          </w:p>
          <w:p w14:paraId="6F93E087" w14:textId="77777777"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 F16=Repeat find       F17=Repeat change          F24=More keys                 </w:t>
            </w:r>
          </w:p>
          <w:p w14:paraId="171996FA" w14:textId="77777777" w:rsidR="005F767D" w:rsidRPr="00C06B24" w:rsidRDefault="005F767D" w:rsidP="00236112">
            <w:pPr>
              <w:pStyle w:val="DisplayScreen"/>
              <w:rPr>
                <w:rFonts w:ascii="Courier New" w:hAnsi="Courier New"/>
                <w:sz w:val="20"/>
                <w:szCs w:val="20"/>
              </w:rPr>
            </w:pPr>
            <w:r w:rsidRPr="00C06B24">
              <w:rPr>
                <w:rFonts w:ascii="Courier New" w:hAnsi="Courier New"/>
                <w:sz w:val="20"/>
                <w:szCs w:val="20"/>
              </w:rPr>
              <w:t xml:space="preserve">                                                                                </w:t>
            </w:r>
          </w:p>
        </w:tc>
      </w:tr>
    </w:tbl>
    <w:p w14:paraId="61E6204F" w14:textId="102CBD16" w:rsidR="005F767D" w:rsidRPr="00750656" w:rsidRDefault="005F767D" w:rsidP="005F767D">
      <w:pPr>
        <w:rPr>
          <w:b/>
          <w:lang w:val="fr-FR"/>
        </w:rPr>
      </w:pPr>
      <w:r w:rsidRPr="00750656">
        <w:rPr>
          <w:b/>
          <w:lang w:val="fr-FR"/>
        </w:rPr>
        <w:t>Figure 7.</w:t>
      </w:r>
      <w:r w:rsidR="00555CF8" w:rsidRPr="00750656">
        <w:rPr>
          <w:b/>
          <w:lang w:val="fr-FR"/>
        </w:rPr>
        <w:t>8</w:t>
      </w:r>
      <w:r w:rsidRPr="00750656">
        <w:rPr>
          <w:b/>
          <w:lang w:val="fr-FR"/>
        </w:rPr>
        <w:t xml:space="preserve"> RTPA documentation only </w:t>
      </w:r>
      <w:r w:rsidR="00C322BE">
        <w:rPr>
          <w:b/>
          <w:lang w:val="fr-FR"/>
        </w:rPr>
        <w:t>ZZ</w:t>
      </w:r>
      <w:r w:rsidRPr="00750656">
        <w:rPr>
          <w:b/>
          <w:lang w:val="fr-FR"/>
        </w:rPr>
        <w:t xml:space="preserve">C File description comments                                                                    </w:t>
      </w:r>
    </w:p>
    <w:p w14:paraId="5472740E" w14:textId="77777777" w:rsidR="005F767D" w:rsidRPr="00750656" w:rsidRDefault="005F767D" w:rsidP="005F767D">
      <w:pPr>
        <w:pStyle w:val="BodyTextIndent2"/>
        <w:rPr>
          <w:bCs/>
          <w:lang w:val="fr-FR"/>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5F767D" w14:paraId="64A6847B" w14:textId="77777777">
        <w:tc>
          <w:tcPr>
            <w:tcW w:w="9630" w:type="dxa"/>
            <w:shd w:val="clear" w:color="auto" w:fill="E6E6E6"/>
          </w:tcPr>
          <w:p w14:paraId="45DB1281" w14:textId="10AAD02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Columns . . . :    1  71            Edit                    </w:t>
            </w:r>
            <w:r w:rsidR="00C322BE">
              <w:rPr>
                <w:rFonts w:ascii="Courier New" w:hAnsi="Courier New"/>
                <w:sz w:val="20"/>
                <w:szCs w:val="20"/>
              </w:rPr>
              <w:t>ZZ</w:t>
            </w:r>
            <w:r w:rsidRPr="006D70B9">
              <w:rPr>
                <w:rFonts w:ascii="Courier New" w:hAnsi="Courier New"/>
                <w:sz w:val="20"/>
                <w:szCs w:val="20"/>
              </w:rPr>
              <w:t xml:space="preserve">AUDITE/QRPGLESRC </w:t>
            </w:r>
          </w:p>
          <w:p w14:paraId="0061BB67"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 SEU==&gt;                                                                NEWEXPSH </w:t>
            </w:r>
          </w:p>
          <w:p w14:paraId="405F1E68"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 FMT *  ..... *. 1 ...+... 2 ...+... 3 ...+... 4 ...+... 5 ...+... 6 ...+... 7  </w:t>
            </w:r>
          </w:p>
          <w:p w14:paraId="1C1E5A45" w14:textId="141A3024" w:rsidR="005F767D" w:rsidRPr="006D70B9" w:rsidRDefault="005F767D" w:rsidP="00236112">
            <w:pPr>
              <w:pStyle w:val="DisplayScreen"/>
              <w:rPr>
                <w:rFonts w:ascii="Courier New" w:hAnsi="Courier New"/>
                <w:b/>
                <w:sz w:val="20"/>
                <w:szCs w:val="20"/>
              </w:rPr>
            </w:pPr>
            <w:r w:rsidRPr="006D70B9">
              <w:rPr>
                <w:rFonts w:ascii="Courier New" w:hAnsi="Courier New"/>
                <w:b/>
                <w:sz w:val="20"/>
                <w:szCs w:val="20"/>
              </w:rPr>
              <w:t xml:space="preserve">0488.00 </w:t>
            </w:r>
            <w:r w:rsidR="00C322BE">
              <w:rPr>
                <w:rFonts w:ascii="Courier New" w:hAnsi="Courier New"/>
                <w:b/>
                <w:sz w:val="20"/>
                <w:szCs w:val="20"/>
              </w:rPr>
              <w:t>ZZ</w:t>
            </w:r>
            <w:r w:rsidRPr="006D70B9">
              <w:rPr>
                <w:rFonts w:ascii="Courier New" w:hAnsi="Courier New"/>
                <w:b/>
                <w:sz w:val="20"/>
                <w:szCs w:val="20"/>
              </w:rPr>
              <w:t xml:space="preserve">C   *                                                                 </w:t>
            </w:r>
          </w:p>
          <w:p w14:paraId="5379CCCD" w14:textId="0FEB0E40" w:rsidR="005F767D" w:rsidRPr="006D70B9" w:rsidRDefault="005F767D" w:rsidP="00236112">
            <w:pPr>
              <w:pStyle w:val="DisplayScreen"/>
              <w:rPr>
                <w:rFonts w:ascii="Courier New" w:hAnsi="Courier New"/>
                <w:b/>
                <w:sz w:val="20"/>
                <w:szCs w:val="20"/>
              </w:rPr>
            </w:pPr>
            <w:r w:rsidRPr="006D70B9">
              <w:rPr>
                <w:rFonts w:ascii="Courier New" w:hAnsi="Courier New"/>
                <w:b/>
                <w:sz w:val="20"/>
                <w:szCs w:val="20"/>
              </w:rPr>
              <w:t xml:space="preserve">0489.00 </w:t>
            </w:r>
            <w:r w:rsidR="00C322BE">
              <w:rPr>
                <w:rFonts w:ascii="Courier New" w:hAnsi="Courier New"/>
                <w:b/>
                <w:sz w:val="20"/>
                <w:szCs w:val="20"/>
              </w:rPr>
              <w:t>ZZ</w:t>
            </w:r>
            <w:r w:rsidRPr="006D70B9">
              <w:rPr>
                <w:rFonts w:ascii="Courier New" w:hAnsi="Courier New"/>
                <w:b/>
                <w:sz w:val="20"/>
                <w:szCs w:val="20"/>
              </w:rPr>
              <w:t xml:space="preserve">C   *  Batch program with call to another batch program               </w:t>
            </w:r>
          </w:p>
          <w:p w14:paraId="02B2B61C"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0490.00      C                   CALL      'BATCHPGM1'                          </w:t>
            </w:r>
          </w:p>
          <w:p w14:paraId="1D00F749"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0491.00      C                   PARM                    @MSGDA           79    </w:t>
            </w:r>
          </w:p>
          <w:p w14:paraId="491B7E51"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0492.00      C                   PARM                    @MSGDB           79    </w:t>
            </w:r>
          </w:p>
          <w:p w14:paraId="3EC9CF41"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0493.00      C                   ENDIF                                          </w:t>
            </w:r>
          </w:p>
          <w:p w14:paraId="5F20C4AE"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0494.00       *                                                                 </w:t>
            </w:r>
          </w:p>
          <w:p w14:paraId="07263FC6"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0495.00       *---------------------------------------------------------------- </w:t>
            </w:r>
          </w:p>
          <w:p w14:paraId="61694C5F"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0496.00      C     CUSKEY        CHAIN     CUSTREC1                           3 </w:t>
            </w:r>
          </w:p>
          <w:p w14:paraId="1FA3B041"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0497.00      C                   z-add     *all'1'       aa                3 0  </w:t>
            </w:r>
          </w:p>
          <w:p w14:paraId="65AD7BFC"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0498.00      C                   z-add     *all'2'       bb                3 0  </w:t>
            </w:r>
          </w:p>
          <w:p w14:paraId="4B7A7299"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0499.00      C                   z-add     *all'3'       cc                3 0  </w:t>
            </w:r>
          </w:p>
          <w:p w14:paraId="338B41AE"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0500.00      C                   z-add     *all'4'       dd                3 0  </w:t>
            </w:r>
          </w:p>
          <w:p w14:paraId="006391D9"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0501.00      C                   z-add     *all'5'       ee                3 0  </w:t>
            </w:r>
          </w:p>
          <w:p w14:paraId="06DED8F3"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0502.00      C                   z-add     *all'6'       ff                3 0  </w:t>
            </w:r>
          </w:p>
          <w:p w14:paraId="2E358EB6"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0503.00      C                   z-add     *all'7'       gg                3 0  </w:t>
            </w:r>
          </w:p>
          <w:p w14:paraId="57B0B951"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0504.00      C                   z-add     *all'8'       hh                3 0  </w:t>
            </w:r>
          </w:p>
          <w:p w14:paraId="31C247E2"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                                                                                </w:t>
            </w:r>
          </w:p>
          <w:p w14:paraId="054C7708" w14:textId="77777777" w:rsidR="005F767D" w:rsidRPr="006D70B9" w:rsidRDefault="005F767D" w:rsidP="00236112">
            <w:pPr>
              <w:pStyle w:val="DisplayScreen"/>
              <w:rPr>
                <w:rFonts w:ascii="Courier New" w:hAnsi="Courier New"/>
                <w:sz w:val="20"/>
                <w:szCs w:val="20"/>
              </w:rPr>
            </w:pPr>
            <w:r w:rsidRPr="006D70B9">
              <w:rPr>
                <w:rFonts w:ascii="Courier New" w:hAnsi="Courier New"/>
                <w:sz w:val="20"/>
                <w:szCs w:val="20"/>
              </w:rPr>
              <w:t xml:space="preserve"> F3=Exit   F4=Prompt   F5=Refresh   F9=Retrieve   F10=Cursor   F11=Toggle       </w:t>
            </w:r>
          </w:p>
          <w:p w14:paraId="617F1DC9" w14:textId="77777777" w:rsidR="005F767D" w:rsidRPr="00C06B24" w:rsidRDefault="005F767D" w:rsidP="00236112">
            <w:pPr>
              <w:pStyle w:val="DisplayScreen"/>
              <w:rPr>
                <w:rFonts w:ascii="Courier New" w:hAnsi="Courier New"/>
                <w:sz w:val="20"/>
                <w:szCs w:val="20"/>
              </w:rPr>
            </w:pPr>
            <w:r w:rsidRPr="006D70B9">
              <w:rPr>
                <w:rFonts w:ascii="Courier New" w:hAnsi="Courier New"/>
                <w:sz w:val="20"/>
                <w:szCs w:val="20"/>
              </w:rPr>
              <w:t xml:space="preserve"> F16=Repeat find       F17=Repeat change          F24=More keys                 </w:t>
            </w:r>
            <w:r w:rsidRPr="00C06B24">
              <w:rPr>
                <w:rFonts w:ascii="Courier New" w:hAnsi="Courier New"/>
                <w:sz w:val="20"/>
                <w:szCs w:val="20"/>
              </w:rPr>
              <w:t xml:space="preserve"> </w:t>
            </w:r>
          </w:p>
        </w:tc>
      </w:tr>
    </w:tbl>
    <w:p w14:paraId="63354211" w14:textId="3D43E42E" w:rsidR="005F767D" w:rsidRDefault="005F767D" w:rsidP="005F767D">
      <w:pPr>
        <w:rPr>
          <w:b/>
        </w:rPr>
      </w:pPr>
      <w:r w:rsidRPr="001E4FDA">
        <w:rPr>
          <w:b/>
        </w:rPr>
        <w:t xml:space="preserve">Figure </w:t>
      </w:r>
      <w:r>
        <w:rPr>
          <w:b/>
        </w:rPr>
        <w:t>7.</w:t>
      </w:r>
      <w:r w:rsidR="00555CF8">
        <w:rPr>
          <w:b/>
        </w:rPr>
        <w:t>9</w:t>
      </w:r>
      <w:r>
        <w:rPr>
          <w:b/>
        </w:rPr>
        <w:t xml:space="preserve"> RTPA documentation only </w:t>
      </w:r>
      <w:r w:rsidR="00C322BE">
        <w:rPr>
          <w:b/>
        </w:rPr>
        <w:t>ZZ</w:t>
      </w:r>
      <w:r>
        <w:rPr>
          <w:b/>
        </w:rPr>
        <w:t xml:space="preserve">C Called program description comments  </w:t>
      </w:r>
      <w:r w:rsidRPr="001E4FDA">
        <w:rPr>
          <w:b/>
        </w:rPr>
        <w:t xml:space="preserve">        </w:t>
      </w:r>
    </w:p>
    <w:p w14:paraId="0D3468C9" w14:textId="77777777" w:rsidR="005F767D" w:rsidRDefault="005F767D" w:rsidP="005F767D">
      <w:pPr>
        <w:rPr>
          <w:b/>
        </w:rPr>
      </w:pPr>
    </w:p>
    <w:p w14:paraId="2EA49BFF" w14:textId="33FB5E9F" w:rsidR="0068583A" w:rsidRDefault="005F767D" w:rsidP="005F767D">
      <w:r>
        <w:rPr>
          <w:b/>
        </w:rPr>
        <w:t>The RTPA inserted</w:t>
      </w:r>
      <w:r w:rsidRPr="001E4FDA">
        <w:rPr>
          <w:b/>
        </w:rPr>
        <w:t xml:space="preserve"> </w:t>
      </w:r>
      <w:r w:rsidR="00C322BE">
        <w:rPr>
          <w:b/>
        </w:rPr>
        <w:t>ZZ</w:t>
      </w:r>
      <w:r>
        <w:rPr>
          <w:b/>
        </w:rPr>
        <w:t xml:space="preserve">C comment statements can be very helpful to a programmer when reviewing an unfamiliar large program. No RTPA </w:t>
      </w:r>
      <w:r w:rsidR="00C322BE">
        <w:rPr>
          <w:b/>
        </w:rPr>
        <w:t>ZZ</w:t>
      </w:r>
      <w:r>
        <w:rPr>
          <w:b/>
        </w:rPr>
        <w:t xml:space="preserve"> audit statements are inserted in this document only RTPA expansion.</w:t>
      </w:r>
      <w:r w:rsidRPr="001E4FDA">
        <w:rPr>
          <w:b/>
        </w:rPr>
        <w:t xml:space="preserve">                                                         </w:t>
      </w:r>
    </w:p>
    <w:p w14:paraId="7C014938" w14:textId="77777777" w:rsidR="0068583A" w:rsidRDefault="0068583A">
      <w:r>
        <w:br w:type="page"/>
      </w:r>
    </w:p>
    <w:p w14:paraId="5862E367" w14:textId="77777777" w:rsidR="0068583A" w:rsidRDefault="0068583A">
      <w:pPr>
        <w:pStyle w:val="PartTitle"/>
        <w:framePr w:wrap="notBeside"/>
      </w:pPr>
      <w:r>
        <w:t>Chapter</w:t>
      </w:r>
    </w:p>
    <w:p w14:paraId="64BABC35" w14:textId="77777777" w:rsidR="0068583A" w:rsidRDefault="0068583A">
      <w:pPr>
        <w:pStyle w:val="PartLabel"/>
        <w:framePr w:wrap="notBeside"/>
      </w:pPr>
      <w:r>
        <w:t>8</w:t>
      </w:r>
    </w:p>
    <w:p w14:paraId="6AD33CA1" w14:textId="77777777" w:rsidR="0068583A" w:rsidRDefault="0068583A">
      <w:pPr>
        <w:pStyle w:val="Heading1"/>
      </w:pPr>
      <w:bookmarkStart w:id="31329" w:name="_Toc36462982"/>
      <w:bookmarkStart w:id="31330" w:name="_Toc158992700"/>
      <w:bookmarkStart w:id="31331" w:name="_Toc158993882"/>
      <w:bookmarkStart w:id="31332" w:name="_Toc471568315"/>
      <w:bookmarkStart w:id="31333" w:name="_Toc514089911"/>
      <w:bookmarkStart w:id="31334" w:name="_Toc514157570"/>
      <w:bookmarkStart w:id="31335" w:name="_Toc514865054"/>
      <w:bookmarkStart w:id="31336" w:name="_Toc514868344"/>
      <w:bookmarkStart w:id="31337" w:name="_Toc514954022"/>
      <w:bookmarkStart w:id="31338" w:name="_Toc515387165"/>
      <w:bookmarkStart w:id="31339" w:name="_Toc515466737"/>
      <w:bookmarkStart w:id="31340" w:name="_Toc516235672"/>
      <w:bookmarkStart w:id="31341" w:name="_Toc516300534"/>
      <w:bookmarkStart w:id="31342" w:name="_Toc516671076"/>
      <w:bookmarkStart w:id="31343" w:name="_Toc516902277"/>
      <w:bookmarkStart w:id="31344" w:name="_Toc517000247"/>
      <w:bookmarkStart w:id="31345" w:name="_Toc517006417"/>
      <w:bookmarkStart w:id="31346" w:name="_Toc517013927"/>
      <w:bookmarkStart w:id="31347" w:name="_Toc517091548"/>
      <w:bookmarkStart w:id="31348" w:name="_Toc517536493"/>
      <w:bookmarkStart w:id="31349" w:name="_Toc518052672"/>
      <w:bookmarkStart w:id="31350" w:name="_Toc518055746"/>
      <w:bookmarkStart w:id="31351" w:name="_Toc518057317"/>
      <w:bookmarkStart w:id="31352" w:name="_Toc518057869"/>
      <w:bookmarkStart w:id="31353" w:name="_Toc518572128"/>
      <w:bookmarkStart w:id="31354" w:name="_Toc518748824"/>
      <w:bookmarkStart w:id="31355" w:name="_Toc519364413"/>
      <w:bookmarkStart w:id="31356" w:name="_Toc519793604"/>
      <w:bookmarkStart w:id="31357" w:name="_Toc520096176"/>
      <w:bookmarkStart w:id="31358" w:name="_Toc520396253"/>
      <w:bookmarkStart w:id="31359" w:name="_Toc521413427"/>
      <w:bookmarkStart w:id="31360" w:name="_Toc521414014"/>
      <w:bookmarkStart w:id="31361" w:name="_Toc521414326"/>
      <w:bookmarkStart w:id="31362" w:name="_Toc521590995"/>
      <w:bookmarkStart w:id="31363" w:name="_Toc522025422"/>
      <w:bookmarkStart w:id="31364" w:name="_Toc522879166"/>
      <w:bookmarkStart w:id="31365" w:name="_Toc523249248"/>
      <w:bookmarkStart w:id="31366" w:name="_Toc525727481"/>
      <w:bookmarkStart w:id="31367" w:name="_Toc526848238"/>
      <w:bookmarkStart w:id="31368" w:name="_Toc526848794"/>
      <w:bookmarkStart w:id="31369" w:name="_Toc526940257"/>
      <w:bookmarkStart w:id="31370" w:name="_Toc527369648"/>
      <w:bookmarkStart w:id="31371" w:name="_Toc534305799"/>
      <w:bookmarkStart w:id="31372" w:name="_Toc534373958"/>
      <w:bookmarkStart w:id="31373" w:name="_Toc534385753"/>
      <w:bookmarkStart w:id="31374" w:name="_Toc534386257"/>
      <w:bookmarkStart w:id="31375" w:name="_Toc535168445"/>
      <w:bookmarkStart w:id="31376" w:name="_Toc535242070"/>
      <w:bookmarkStart w:id="31377" w:name="_Toc535242589"/>
      <w:bookmarkStart w:id="31378" w:name="_Toc535948352"/>
      <w:bookmarkStart w:id="31379" w:name="_Toc112230"/>
      <w:bookmarkStart w:id="31380" w:name="_Toc597441"/>
      <w:bookmarkStart w:id="31381" w:name="_Toc685149"/>
      <w:bookmarkStart w:id="31382" w:name="_Toc685790"/>
      <w:bookmarkStart w:id="31383" w:name="_Toc686842"/>
      <w:bookmarkStart w:id="31384" w:name="_Toc869322"/>
      <w:bookmarkStart w:id="31385" w:name="_Toc869488"/>
      <w:bookmarkStart w:id="31386" w:name="_Toc869653"/>
      <w:bookmarkStart w:id="31387" w:name="_Toc869818"/>
      <w:bookmarkStart w:id="31388" w:name="_Toc964427"/>
      <w:bookmarkStart w:id="31389" w:name="_Toc1816195"/>
      <w:bookmarkStart w:id="31390" w:name="_Toc1828730"/>
      <w:bookmarkStart w:id="31391" w:name="_Toc1828899"/>
      <w:bookmarkStart w:id="31392" w:name="_Toc1829068"/>
      <w:bookmarkStart w:id="31393" w:name="_Toc5979759"/>
      <w:bookmarkStart w:id="31394" w:name="_Toc5979978"/>
      <w:bookmarkStart w:id="31395" w:name="_Toc6481175"/>
      <w:bookmarkStart w:id="31396" w:name="_Toc6992149"/>
      <w:bookmarkStart w:id="31397" w:name="_Toc6992323"/>
      <w:bookmarkStart w:id="31398" w:name="_Toc6992495"/>
      <w:bookmarkStart w:id="31399" w:name="_Toc6992668"/>
      <w:bookmarkStart w:id="31400" w:name="_Toc6992841"/>
      <w:bookmarkStart w:id="31401" w:name="_Toc6993012"/>
      <w:bookmarkStart w:id="31402" w:name="_Toc6997979"/>
      <w:bookmarkStart w:id="31403" w:name="_Toc6998151"/>
      <w:bookmarkStart w:id="31404" w:name="_Toc6998323"/>
      <w:bookmarkStart w:id="31405" w:name="_Toc6998907"/>
      <w:bookmarkStart w:id="31406" w:name="_Toc8570104"/>
      <w:bookmarkStart w:id="31407" w:name="_Toc8639133"/>
      <w:bookmarkStart w:id="31408" w:name="_Toc8639480"/>
      <w:bookmarkStart w:id="31409" w:name="_Toc8639858"/>
      <w:bookmarkStart w:id="31410" w:name="_Toc8640035"/>
      <w:bookmarkStart w:id="31411" w:name="_Toc8640212"/>
      <w:bookmarkStart w:id="31412" w:name="_Toc8640389"/>
      <w:bookmarkStart w:id="31413" w:name="_Toc8640566"/>
      <w:bookmarkStart w:id="31414" w:name="_Toc8640743"/>
      <w:bookmarkStart w:id="31415" w:name="_Toc8640920"/>
      <w:bookmarkStart w:id="31416" w:name="_Toc8641099"/>
      <w:bookmarkStart w:id="31417" w:name="_Toc8641276"/>
      <w:bookmarkStart w:id="31418" w:name="_Toc8641454"/>
      <w:bookmarkStart w:id="31419" w:name="_Toc8661489"/>
      <w:bookmarkStart w:id="31420" w:name="_Toc8661667"/>
      <w:bookmarkStart w:id="31421" w:name="_Toc8662201"/>
      <w:bookmarkStart w:id="31422" w:name="_Toc8662381"/>
      <w:bookmarkStart w:id="31423" w:name="_Toc8662560"/>
      <w:bookmarkStart w:id="31424" w:name="_Toc11480311"/>
      <w:bookmarkStart w:id="31425" w:name="_Toc11480492"/>
      <w:bookmarkStart w:id="31426" w:name="_Toc12695917"/>
      <w:bookmarkStart w:id="31427" w:name="_Toc12729044"/>
      <w:bookmarkStart w:id="31428" w:name="_Toc12814997"/>
      <w:bookmarkStart w:id="31429" w:name="_Toc12900728"/>
      <w:bookmarkStart w:id="31430" w:name="_Toc12900907"/>
      <w:bookmarkStart w:id="31431" w:name="_Toc12901144"/>
      <w:bookmarkStart w:id="31432" w:name="_Toc12901332"/>
      <w:bookmarkStart w:id="31433" w:name="_Toc12901641"/>
      <w:bookmarkStart w:id="31434" w:name="_Toc12902324"/>
      <w:bookmarkStart w:id="31435" w:name="_Toc17715429"/>
      <w:bookmarkStart w:id="31436" w:name="_Toc19542591"/>
      <w:bookmarkStart w:id="31437" w:name="_Toc19542779"/>
      <w:bookmarkStart w:id="31438" w:name="_Toc19543180"/>
      <w:bookmarkStart w:id="31439" w:name="_Toc19544849"/>
      <w:bookmarkStart w:id="31440" w:name="_Toc20757728"/>
      <w:bookmarkStart w:id="31441" w:name="_Toc20758225"/>
      <w:bookmarkStart w:id="31442" w:name="_Toc23669280"/>
      <w:bookmarkStart w:id="31443" w:name="_Toc23669626"/>
      <w:bookmarkStart w:id="31444" w:name="_Toc23958895"/>
      <w:bookmarkStart w:id="31445" w:name="_Toc23959380"/>
      <w:bookmarkStart w:id="31446" w:name="_Toc23960241"/>
      <w:bookmarkStart w:id="31447" w:name="_Toc23960424"/>
      <w:bookmarkStart w:id="31448" w:name="_Toc23960791"/>
      <w:bookmarkStart w:id="31449" w:name="_Toc24126337"/>
      <w:bookmarkStart w:id="31450" w:name="_Toc24126743"/>
      <w:bookmarkStart w:id="31451" w:name="_Toc24128489"/>
      <w:bookmarkStart w:id="31452" w:name="_Toc24129109"/>
      <w:bookmarkStart w:id="31453" w:name="_Toc25486185"/>
      <w:bookmarkStart w:id="31454" w:name="_Toc25488227"/>
      <w:bookmarkStart w:id="31455" w:name="_Toc25576194"/>
      <w:bookmarkStart w:id="31456" w:name="_Toc25576506"/>
      <w:bookmarkStart w:id="31457" w:name="_Toc27919535"/>
      <w:bookmarkStart w:id="31458" w:name="_Toc27919741"/>
      <w:bookmarkStart w:id="31459" w:name="_Toc27919981"/>
      <w:bookmarkStart w:id="31460" w:name="_Toc27920210"/>
      <w:bookmarkStart w:id="31461" w:name="_Toc27920450"/>
      <w:bookmarkStart w:id="31462" w:name="_Toc28004058"/>
      <w:bookmarkStart w:id="31463" w:name="_Toc28004259"/>
      <w:bookmarkStart w:id="31464" w:name="_Toc28004487"/>
      <w:bookmarkStart w:id="31465" w:name="_Toc28004687"/>
      <w:bookmarkStart w:id="31466" w:name="_Toc28862909"/>
      <w:bookmarkStart w:id="31467" w:name="_Toc28863204"/>
      <w:bookmarkStart w:id="31468" w:name="_Toc28863461"/>
      <w:bookmarkStart w:id="31469" w:name="_Toc28864124"/>
      <w:bookmarkStart w:id="31470" w:name="_Toc28866323"/>
      <w:bookmarkStart w:id="31471" w:name="_Toc28866552"/>
      <w:bookmarkStart w:id="31472" w:name="_Toc28871167"/>
      <w:bookmarkStart w:id="31473" w:name="_Toc28886025"/>
      <w:bookmarkStart w:id="31474" w:name="_Toc48200458"/>
      <w:bookmarkStart w:id="31475" w:name="_Toc48231758"/>
      <w:bookmarkStart w:id="31476" w:name="_Toc48305492"/>
      <w:bookmarkStart w:id="31477" w:name="_Toc48314878"/>
      <w:bookmarkStart w:id="31478" w:name="_Toc48318547"/>
      <w:bookmarkStart w:id="31479" w:name="_Toc48318750"/>
      <w:bookmarkStart w:id="31480" w:name="_Toc48318952"/>
      <w:bookmarkStart w:id="31481" w:name="_Toc48319377"/>
      <w:bookmarkStart w:id="31482" w:name="_Toc48396909"/>
      <w:bookmarkStart w:id="31483" w:name="_Toc48408988"/>
      <w:bookmarkStart w:id="31484" w:name="_Toc48483601"/>
      <w:bookmarkStart w:id="31485" w:name="_Toc48646423"/>
      <w:bookmarkStart w:id="31486" w:name="_Toc48737508"/>
      <w:bookmarkStart w:id="31487" w:name="_Toc48825134"/>
      <w:bookmarkStart w:id="31488" w:name="_Toc48825632"/>
      <w:bookmarkStart w:id="31489" w:name="_Toc48835568"/>
      <w:bookmarkStart w:id="31490" w:name="_Toc48835891"/>
      <w:bookmarkStart w:id="31491" w:name="_Toc48902376"/>
      <w:bookmarkStart w:id="31492" w:name="_Toc48925713"/>
      <w:bookmarkStart w:id="31493" w:name="_Toc48925988"/>
      <w:bookmarkStart w:id="31494" w:name="_Toc48997804"/>
      <w:bookmarkStart w:id="31495" w:name="_Toc49004162"/>
      <w:bookmarkStart w:id="31496" w:name="_Toc49075472"/>
      <w:bookmarkStart w:id="31497" w:name="_Toc49082617"/>
      <w:bookmarkStart w:id="31498" w:name="_Toc49082915"/>
      <w:bookmarkStart w:id="31499" w:name="_Toc49083317"/>
      <w:bookmarkStart w:id="31500" w:name="_Toc49083549"/>
      <w:bookmarkStart w:id="31501" w:name="_Toc49088406"/>
      <w:bookmarkStart w:id="31502" w:name="_Toc49088640"/>
      <w:bookmarkStart w:id="31503" w:name="_Toc49090317"/>
      <w:bookmarkStart w:id="31504" w:name="_Toc50102691"/>
      <w:bookmarkStart w:id="31505" w:name="_Toc50369507"/>
      <w:bookmarkStart w:id="31506" w:name="_Toc50369835"/>
      <w:bookmarkStart w:id="31507" w:name="_Toc53753111"/>
      <w:bookmarkStart w:id="31508" w:name="_Toc53753408"/>
      <w:bookmarkStart w:id="31509" w:name="_Toc53756735"/>
      <w:bookmarkStart w:id="31510" w:name="_Toc53757488"/>
      <w:bookmarkStart w:id="31511" w:name="_Toc54010326"/>
      <w:bookmarkStart w:id="31512" w:name="_Toc54532236"/>
      <w:bookmarkStart w:id="31513" w:name="_Toc54532487"/>
      <w:bookmarkStart w:id="31514" w:name="_Toc54532737"/>
      <w:bookmarkStart w:id="31515" w:name="_Toc54536391"/>
      <w:bookmarkStart w:id="31516" w:name="_Toc54623208"/>
      <w:bookmarkStart w:id="31517" w:name="_Toc54699434"/>
      <w:bookmarkStart w:id="31518" w:name="_Toc54699868"/>
      <w:bookmarkStart w:id="31519" w:name="_Toc55038322"/>
      <w:bookmarkStart w:id="31520" w:name="_Toc55225038"/>
      <w:bookmarkStart w:id="31521" w:name="_Toc57299234"/>
      <w:bookmarkStart w:id="31522" w:name="_Toc57458329"/>
      <w:bookmarkStart w:id="31523" w:name="_Toc57458587"/>
      <w:bookmarkStart w:id="31524" w:name="_Toc57458903"/>
      <w:bookmarkStart w:id="31525" w:name="_Toc57459162"/>
      <w:bookmarkStart w:id="31526" w:name="_Toc62052819"/>
      <w:bookmarkStart w:id="31527" w:name="_Toc66712384"/>
      <w:bookmarkStart w:id="31528" w:name="_Toc66713373"/>
      <w:bookmarkStart w:id="31529" w:name="_Toc66713857"/>
      <w:bookmarkStart w:id="31530" w:name="_Toc66883235"/>
      <w:bookmarkStart w:id="31531" w:name="_Toc66883537"/>
      <w:bookmarkStart w:id="31532" w:name="_Toc66883876"/>
      <w:bookmarkStart w:id="31533" w:name="_Toc66884354"/>
      <w:bookmarkStart w:id="31534" w:name="_Toc66885302"/>
      <w:bookmarkStart w:id="31535" w:name="_Toc66962668"/>
      <w:bookmarkStart w:id="31536" w:name="_Toc66962972"/>
      <w:bookmarkStart w:id="31537" w:name="_Toc88228733"/>
      <w:bookmarkStart w:id="31538" w:name="_Toc88233101"/>
      <w:bookmarkStart w:id="31539" w:name="_Toc88234594"/>
      <w:bookmarkStart w:id="31540" w:name="_Toc88237255"/>
      <w:bookmarkStart w:id="31541" w:name="_Toc88237947"/>
      <w:bookmarkStart w:id="31542" w:name="_Toc88238933"/>
      <w:bookmarkStart w:id="31543" w:name="_Toc88239583"/>
      <w:bookmarkStart w:id="31544" w:name="_Toc88241350"/>
      <w:bookmarkStart w:id="31545" w:name="_Toc88243290"/>
      <w:bookmarkStart w:id="31546" w:name="_Toc88244003"/>
      <w:bookmarkStart w:id="31547" w:name="_Toc88740791"/>
      <w:bookmarkStart w:id="31548" w:name="_Toc89343114"/>
      <w:bookmarkStart w:id="31549" w:name="_Toc89343583"/>
      <w:bookmarkStart w:id="31550" w:name="_Toc89343851"/>
      <w:bookmarkStart w:id="31551" w:name="_Toc89349638"/>
      <w:bookmarkStart w:id="31552" w:name="_Toc89440855"/>
      <w:bookmarkStart w:id="31553" w:name="_Toc89441223"/>
      <w:bookmarkStart w:id="31554" w:name="_Toc89680947"/>
      <w:bookmarkStart w:id="31555" w:name="_Toc89950383"/>
      <w:bookmarkStart w:id="31556" w:name="_Toc90134328"/>
      <w:bookmarkStart w:id="31557" w:name="_Toc90134825"/>
      <w:bookmarkStart w:id="31558" w:name="_Toc90135097"/>
      <w:bookmarkStart w:id="31559" w:name="_Toc90135817"/>
      <w:bookmarkStart w:id="31560" w:name="_Toc90137628"/>
      <w:bookmarkStart w:id="31561" w:name="_Toc90137952"/>
      <w:bookmarkStart w:id="31562" w:name="_Toc90138223"/>
      <w:bookmarkStart w:id="31563" w:name="_Toc90138494"/>
      <w:bookmarkStart w:id="31564" w:name="_Toc90305494"/>
      <w:bookmarkStart w:id="31565" w:name="_Toc98417882"/>
      <w:r>
        <w:rPr>
          <w:rStyle w:val="ChapterTitleFont"/>
        </w:rPr>
        <w:t>Chapter 8:</w:t>
      </w:r>
      <w:r>
        <w:t xml:space="preserve"> Auditing Very Large RPG </w:t>
      </w:r>
      <w:r w:rsidR="00787A37">
        <w:t xml:space="preserve">and COBOL </w:t>
      </w:r>
      <w:r>
        <w:t>Programs</w:t>
      </w:r>
      <w:bookmarkEnd w:id="31329"/>
      <w:bookmarkEnd w:id="31330"/>
      <w:bookmarkEnd w:id="31331"/>
      <w:bookmarkEnd w:id="31332"/>
      <w:bookmarkEnd w:id="31333"/>
      <w:bookmarkEnd w:id="31334"/>
      <w:bookmarkEnd w:id="31335"/>
      <w:bookmarkEnd w:id="31336"/>
      <w:bookmarkEnd w:id="31337"/>
      <w:bookmarkEnd w:id="31338"/>
      <w:bookmarkEnd w:id="31339"/>
      <w:bookmarkEnd w:id="31340"/>
      <w:bookmarkEnd w:id="31341"/>
      <w:bookmarkEnd w:id="31342"/>
      <w:bookmarkEnd w:id="31343"/>
      <w:bookmarkEnd w:id="31344"/>
      <w:bookmarkEnd w:id="31345"/>
      <w:bookmarkEnd w:id="31346"/>
      <w:bookmarkEnd w:id="31347"/>
      <w:bookmarkEnd w:id="31348"/>
      <w:bookmarkEnd w:id="31349"/>
      <w:bookmarkEnd w:id="31350"/>
      <w:bookmarkEnd w:id="31351"/>
      <w:bookmarkEnd w:id="31352"/>
      <w:bookmarkEnd w:id="31353"/>
      <w:bookmarkEnd w:id="31354"/>
      <w:bookmarkEnd w:id="31355"/>
      <w:bookmarkEnd w:id="31356"/>
      <w:bookmarkEnd w:id="31357"/>
      <w:bookmarkEnd w:id="31358"/>
      <w:bookmarkEnd w:id="31359"/>
      <w:bookmarkEnd w:id="31360"/>
      <w:bookmarkEnd w:id="31361"/>
      <w:bookmarkEnd w:id="31362"/>
      <w:bookmarkEnd w:id="31363"/>
      <w:bookmarkEnd w:id="31364"/>
      <w:bookmarkEnd w:id="31365"/>
      <w:bookmarkEnd w:id="31366"/>
      <w:bookmarkEnd w:id="31367"/>
      <w:bookmarkEnd w:id="31368"/>
      <w:bookmarkEnd w:id="31369"/>
      <w:bookmarkEnd w:id="31370"/>
      <w:bookmarkEnd w:id="31371"/>
      <w:bookmarkEnd w:id="31372"/>
      <w:bookmarkEnd w:id="31373"/>
      <w:bookmarkEnd w:id="31374"/>
      <w:bookmarkEnd w:id="31375"/>
      <w:bookmarkEnd w:id="31376"/>
      <w:bookmarkEnd w:id="31377"/>
      <w:bookmarkEnd w:id="31378"/>
      <w:bookmarkEnd w:id="31379"/>
      <w:bookmarkEnd w:id="31380"/>
      <w:bookmarkEnd w:id="31381"/>
      <w:bookmarkEnd w:id="31382"/>
      <w:bookmarkEnd w:id="31383"/>
      <w:bookmarkEnd w:id="31384"/>
      <w:bookmarkEnd w:id="31385"/>
      <w:bookmarkEnd w:id="31386"/>
      <w:bookmarkEnd w:id="31387"/>
      <w:bookmarkEnd w:id="31388"/>
      <w:bookmarkEnd w:id="31389"/>
      <w:bookmarkEnd w:id="31390"/>
      <w:bookmarkEnd w:id="31391"/>
      <w:bookmarkEnd w:id="31392"/>
      <w:bookmarkEnd w:id="31393"/>
      <w:bookmarkEnd w:id="31394"/>
      <w:bookmarkEnd w:id="31395"/>
      <w:bookmarkEnd w:id="31396"/>
      <w:bookmarkEnd w:id="31397"/>
      <w:bookmarkEnd w:id="31398"/>
      <w:bookmarkEnd w:id="31399"/>
      <w:bookmarkEnd w:id="31400"/>
      <w:bookmarkEnd w:id="31401"/>
      <w:bookmarkEnd w:id="31402"/>
      <w:bookmarkEnd w:id="31403"/>
      <w:bookmarkEnd w:id="31404"/>
      <w:bookmarkEnd w:id="31405"/>
      <w:bookmarkEnd w:id="31406"/>
      <w:bookmarkEnd w:id="31407"/>
      <w:bookmarkEnd w:id="31408"/>
      <w:bookmarkEnd w:id="31409"/>
      <w:bookmarkEnd w:id="31410"/>
      <w:bookmarkEnd w:id="31411"/>
      <w:bookmarkEnd w:id="31412"/>
      <w:bookmarkEnd w:id="31413"/>
      <w:bookmarkEnd w:id="31414"/>
      <w:bookmarkEnd w:id="31415"/>
      <w:bookmarkEnd w:id="31416"/>
      <w:bookmarkEnd w:id="31417"/>
      <w:bookmarkEnd w:id="31418"/>
      <w:bookmarkEnd w:id="31419"/>
      <w:bookmarkEnd w:id="31420"/>
      <w:bookmarkEnd w:id="31421"/>
      <w:bookmarkEnd w:id="31422"/>
      <w:bookmarkEnd w:id="31423"/>
      <w:bookmarkEnd w:id="31424"/>
      <w:bookmarkEnd w:id="31425"/>
      <w:bookmarkEnd w:id="31426"/>
      <w:bookmarkEnd w:id="31427"/>
      <w:bookmarkEnd w:id="31428"/>
      <w:bookmarkEnd w:id="31429"/>
      <w:bookmarkEnd w:id="31430"/>
      <w:bookmarkEnd w:id="31431"/>
      <w:bookmarkEnd w:id="31432"/>
      <w:bookmarkEnd w:id="31433"/>
      <w:bookmarkEnd w:id="31434"/>
      <w:bookmarkEnd w:id="31435"/>
      <w:bookmarkEnd w:id="31436"/>
      <w:bookmarkEnd w:id="31437"/>
      <w:bookmarkEnd w:id="31438"/>
      <w:bookmarkEnd w:id="31439"/>
      <w:bookmarkEnd w:id="31440"/>
      <w:bookmarkEnd w:id="31441"/>
      <w:bookmarkEnd w:id="31442"/>
      <w:bookmarkEnd w:id="31443"/>
      <w:bookmarkEnd w:id="31444"/>
      <w:bookmarkEnd w:id="31445"/>
      <w:bookmarkEnd w:id="31446"/>
      <w:bookmarkEnd w:id="31447"/>
      <w:bookmarkEnd w:id="31448"/>
      <w:bookmarkEnd w:id="31449"/>
      <w:bookmarkEnd w:id="31450"/>
      <w:bookmarkEnd w:id="31451"/>
      <w:bookmarkEnd w:id="31452"/>
      <w:bookmarkEnd w:id="31453"/>
      <w:bookmarkEnd w:id="31454"/>
      <w:bookmarkEnd w:id="31455"/>
      <w:bookmarkEnd w:id="31456"/>
      <w:bookmarkEnd w:id="31457"/>
      <w:bookmarkEnd w:id="31458"/>
      <w:bookmarkEnd w:id="31459"/>
      <w:bookmarkEnd w:id="31460"/>
      <w:bookmarkEnd w:id="31461"/>
      <w:bookmarkEnd w:id="31462"/>
      <w:bookmarkEnd w:id="31463"/>
      <w:bookmarkEnd w:id="31464"/>
      <w:bookmarkEnd w:id="31465"/>
      <w:bookmarkEnd w:id="31466"/>
      <w:bookmarkEnd w:id="31467"/>
      <w:bookmarkEnd w:id="31468"/>
      <w:bookmarkEnd w:id="31469"/>
      <w:bookmarkEnd w:id="31470"/>
      <w:bookmarkEnd w:id="31471"/>
      <w:bookmarkEnd w:id="31472"/>
      <w:bookmarkEnd w:id="31473"/>
      <w:bookmarkEnd w:id="31474"/>
      <w:bookmarkEnd w:id="31475"/>
      <w:bookmarkEnd w:id="31476"/>
      <w:bookmarkEnd w:id="31477"/>
      <w:bookmarkEnd w:id="31478"/>
      <w:bookmarkEnd w:id="31479"/>
      <w:bookmarkEnd w:id="31480"/>
      <w:bookmarkEnd w:id="31481"/>
      <w:bookmarkEnd w:id="31482"/>
      <w:bookmarkEnd w:id="31483"/>
      <w:bookmarkEnd w:id="31484"/>
      <w:bookmarkEnd w:id="31485"/>
      <w:bookmarkEnd w:id="31486"/>
      <w:bookmarkEnd w:id="31487"/>
      <w:bookmarkEnd w:id="31488"/>
      <w:bookmarkEnd w:id="31489"/>
      <w:bookmarkEnd w:id="31490"/>
      <w:bookmarkEnd w:id="31491"/>
      <w:bookmarkEnd w:id="31492"/>
      <w:bookmarkEnd w:id="31493"/>
      <w:bookmarkEnd w:id="31494"/>
      <w:bookmarkEnd w:id="31495"/>
      <w:bookmarkEnd w:id="31496"/>
      <w:bookmarkEnd w:id="31497"/>
      <w:bookmarkEnd w:id="31498"/>
      <w:bookmarkEnd w:id="31499"/>
      <w:bookmarkEnd w:id="31500"/>
      <w:bookmarkEnd w:id="31501"/>
      <w:bookmarkEnd w:id="31502"/>
      <w:bookmarkEnd w:id="31503"/>
      <w:bookmarkEnd w:id="31504"/>
      <w:bookmarkEnd w:id="31505"/>
      <w:bookmarkEnd w:id="31506"/>
      <w:bookmarkEnd w:id="31507"/>
      <w:bookmarkEnd w:id="31508"/>
      <w:bookmarkEnd w:id="31509"/>
      <w:bookmarkEnd w:id="31510"/>
      <w:bookmarkEnd w:id="31511"/>
      <w:bookmarkEnd w:id="31512"/>
      <w:bookmarkEnd w:id="31513"/>
      <w:bookmarkEnd w:id="31514"/>
      <w:bookmarkEnd w:id="31515"/>
      <w:bookmarkEnd w:id="31516"/>
      <w:bookmarkEnd w:id="31517"/>
      <w:bookmarkEnd w:id="31518"/>
      <w:bookmarkEnd w:id="31519"/>
      <w:bookmarkEnd w:id="31520"/>
      <w:bookmarkEnd w:id="31521"/>
      <w:bookmarkEnd w:id="31522"/>
      <w:bookmarkEnd w:id="31523"/>
      <w:bookmarkEnd w:id="31524"/>
      <w:bookmarkEnd w:id="31525"/>
      <w:bookmarkEnd w:id="31526"/>
      <w:bookmarkEnd w:id="31527"/>
      <w:bookmarkEnd w:id="31528"/>
      <w:bookmarkEnd w:id="31529"/>
      <w:bookmarkEnd w:id="31530"/>
      <w:bookmarkEnd w:id="31531"/>
      <w:bookmarkEnd w:id="31532"/>
      <w:bookmarkEnd w:id="31533"/>
      <w:bookmarkEnd w:id="31534"/>
      <w:bookmarkEnd w:id="31535"/>
      <w:bookmarkEnd w:id="31536"/>
      <w:bookmarkEnd w:id="31537"/>
      <w:bookmarkEnd w:id="31538"/>
      <w:bookmarkEnd w:id="31539"/>
      <w:bookmarkEnd w:id="31540"/>
      <w:bookmarkEnd w:id="31541"/>
      <w:bookmarkEnd w:id="31542"/>
      <w:bookmarkEnd w:id="31543"/>
      <w:bookmarkEnd w:id="31544"/>
      <w:bookmarkEnd w:id="31545"/>
      <w:bookmarkEnd w:id="31546"/>
      <w:bookmarkEnd w:id="31547"/>
      <w:bookmarkEnd w:id="31548"/>
      <w:bookmarkEnd w:id="31549"/>
      <w:bookmarkEnd w:id="31550"/>
      <w:bookmarkEnd w:id="31551"/>
      <w:bookmarkEnd w:id="31552"/>
      <w:bookmarkEnd w:id="31553"/>
      <w:bookmarkEnd w:id="31554"/>
      <w:bookmarkEnd w:id="31555"/>
      <w:bookmarkEnd w:id="31556"/>
      <w:bookmarkEnd w:id="31557"/>
      <w:bookmarkEnd w:id="31558"/>
      <w:bookmarkEnd w:id="31559"/>
      <w:bookmarkEnd w:id="31560"/>
      <w:bookmarkEnd w:id="31561"/>
      <w:bookmarkEnd w:id="31562"/>
      <w:bookmarkEnd w:id="31563"/>
      <w:bookmarkEnd w:id="31564"/>
      <w:bookmarkEnd w:id="31565"/>
    </w:p>
    <w:p w14:paraId="44C9E499" w14:textId="55AA35A4" w:rsidR="0068583A" w:rsidRDefault="0068583A">
      <w:pPr>
        <w:pStyle w:val="ChapterSubtitle"/>
      </w:pPr>
      <w:r>
        <w:t>This chapter provides guidance on how to get around the size limitations of the RPGI</w:t>
      </w:r>
      <w:r w:rsidR="009F399E">
        <w:t>V</w:t>
      </w:r>
      <w:r>
        <w:t xml:space="preserve"> compiler </w:t>
      </w:r>
      <w:r w:rsidR="00787A37">
        <w:t>and the COBOL</w:t>
      </w:r>
      <w:r w:rsidR="009F399E">
        <w:t xml:space="preserve"> ILE</w:t>
      </w:r>
      <w:r w:rsidR="00787A37">
        <w:t xml:space="preserve"> compiler </w:t>
      </w:r>
      <w:r>
        <w:t>when auditing very large programs.</w:t>
      </w:r>
    </w:p>
    <w:p w14:paraId="1053A205" w14:textId="77777777" w:rsidR="002E06D2" w:rsidRDefault="002E06D2" w:rsidP="002E06D2">
      <w:r>
        <w:t xml:space="preserve">RTPA audit-enables source files by creating new source files with additional audit statements. These new source files can be 3-5 times larger than the original source files. Thus, a source program of 5,000 source statements (including copy books and  external file definitions) may produce an expanded source file with more than </w:t>
      </w:r>
      <w:r w:rsidR="00813DEA">
        <w:t>20</w:t>
      </w:r>
      <w:r>
        <w:t>,000 lines of source code. (It is worth noting that these additional instructions generally have a smaller, non-proportional impact on execution time.)</w:t>
      </w:r>
    </w:p>
    <w:p w14:paraId="737B4486" w14:textId="77777777" w:rsidR="002E06D2" w:rsidRDefault="002E06D2" w:rsidP="002E06D2">
      <w:pPr>
        <w:pStyle w:val="Heading2"/>
      </w:pPr>
      <w:bookmarkStart w:id="31566" w:name="_Toc158534922"/>
      <w:bookmarkStart w:id="31567" w:name="_Toc158990004"/>
      <w:bookmarkStart w:id="31568" w:name="_Toc158993883"/>
      <w:bookmarkStart w:id="31569" w:name="_Toc471568316"/>
      <w:bookmarkStart w:id="31570" w:name="_Toc514089912"/>
      <w:bookmarkStart w:id="31571" w:name="_Toc514157571"/>
      <w:bookmarkStart w:id="31572" w:name="_Toc514865055"/>
      <w:bookmarkStart w:id="31573" w:name="_Toc514868345"/>
      <w:bookmarkStart w:id="31574" w:name="_Toc514954023"/>
      <w:bookmarkStart w:id="31575" w:name="_Toc515387166"/>
      <w:bookmarkStart w:id="31576" w:name="_Toc515466738"/>
      <w:bookmarkStart w:id="31577" w:name="_Toc516235673"/>
      <w:bookmarkStart w:id="31578" w:name="_Toc516300535"/>
      <w:bookmarkStart w:id="31579" w:name="_Toc516671077"/>
      <w:bookmarkStart w:id="31580" w:name="_Toc516902278"/>
      <w:bookmarkStart w:id="31581" w:name="_Toc517000248"/>
      <w:bookmarkStart w:id="31582" w:name="_Toc517006418"/>
      <w:bookmarkStart w:id="31583" w:name="_Toc517013928"/>
      <w:bookmarkStart w:id="31584" w:name="_Toc517091549"/>
      <w:bookmarkStart w:id="31585" w:name="_Toc517536494"/>
      <w:bookmarkStart w:id="31586" w:name="_Toc518052673"/>
      <w:bookmarkStart w:id="31587" w:name="_Toc518055747"/>
      <w:bookmarkStart w:id="31588" w:name="_Toc518057318"/>
      <w:bookmarkStart w:id="31589" w:name="_Toc518057870"/>
      <w:bookmarkStart w:id="31590" w:name="_Toc518572129"/>
      <w:bookmarkStart w:id="31591" w:name="_Toc518748825"/>
      <w:bookmarkStart w:id="31592" w:name="_Toc519364414"/>
      <w:bookmarkStart w:id="31593" w:name="_Toc519793605"/>
      <w:bookmarkStart w:id="31594" w:name="_Toc520096177"/>
      <w:bookmarkStart w:id="31595" w:name="_Toc520396254"/>
      <w:bookmarkStart w:id="31596" w:name="_Toc521413428"/>
      <w:bookmarkStart w:id="31597" w:name="_Toc521414015"/>
      <w:bookmarkStart w:id="31598" w:name="_Toc521414327"/>
      <w:bookmarkStart w:id="31599" w:name="_Toc521590996"/>
      <w:bookmarkStart w:id="31600" w:name="_Toc522025423"/>
      <w:bookmarkStart w:id="31601" w:name="_Toc522879167"/>
      <w:bookmarkStart w:id="31602" w:name="_Toc523249249"/>
      <w:bookmarkStart w:id="31603" w:name="_Toc525727482"/>
      <w:bookmarkStart w:id="31604" w:name="_Toc526848239"/>
      <w:bookmarkStart w:id="31605" w:name="_Toc526848795"/>
      <w:bookmarkStart w:id="31606" w:name="_Toc526940258"/>
      <w:bookmarkStart w:id="31607" w:name="_Toc527369649"/>
      <w:bookmarkStart w:id="31608" w:name="_Toc534305800"/>
      <w:bookmarkStart w:id="31609" w:name="_Toc534373959"/>
      <w:bookmarkStart w:id="31610" w:name="_Toc534385754"/>
      <w:bookmarkStart w:id="31611" w:name="_Toc534386258"/>
      <w:bookmarkStart w:id="31612" w:name="_Toc535168446"/>
      <w:bookmarkStart w:id="31613" w:name="_Toc535242071"/>
      <w:bookmarkStart w:id="31614" w:name="_Toc535242590"/>
      <w:bookmarkStart w:id="31615" w:name="_Toc535948353"/>
      <w:bookmarkStart w:id="31616" w:name="_Toc112231"/>
      <w:bookmarkStart w:id="31617" w:name="_Toc597442"/>
      <w:bookmarkStart w:id="31618" w:name="_Toc685150"/>
      <w:bookmarkStart w:id="31619" w:name="_Toc685791"/>
      <w:bookmarkStart w:id="31620" w:name="_Toc686843"/>
      <w:bookmarkStart w:id="31621" w:name="_Toc869323"/>
      <w:bookmarkStart w:id="31622" w:name="_Toc869489"/>
      <w:bookmarkStart w:id="31623" w:name="_Toc869654"/>
      <w:bookmarkStart w:id="31624" w:name="_Toc869819"/>
      <w:bookmarkStart w:id="31625" w:name="_Toc964428"/>
      <w:bookmarkStart w:id="31626" w:name="_Toc1816196"/>
      <w:bookmarkStart w:id="31627" w:name="_Toc1828731"/>
      <w:bookmarkStart w:id="31628" w:name="_Toc1828900"/>
      <w:bookmarkStart w:id="31629" w:name="_Toc1829069"/>
      <w:bookmarkStart w:id="31630" w:name="_Toc5979760"/>
      <w:bookmarkStart w:id="31631" w:name="_Toc5979979"/>
      <w:bookmarkStart w:id="31632" w:name="_Toc6481176"/>
      <w:bookmarkStart w:id="31633" w:name="_Toc6992150"/>
      <w:bookmarkStart w:id="31634" w:name="_Toc6992324"/>
      <w:bookmarkStart w:id="31635" w:name="_Toc6992496"/>
      <w:bookmarkStart w:id="31636" w:name="_Toc6992669"/>
      <w:bookmarkStart w:id="31637" w:name="_Toc6992842"/>
      <w:bookmarkStart w:id="31638" w:name="_Toc6993013"/>
      <w:bookmarkStart w:id="31639" w:name="_Toc6997980"/>
      <w:bookmarkStart w:id="31640" w:name="_Toc6998152"/>
      <w:bookmarkStart w:id="31641" w:name="_Toc6998324"/>
      <w:bookmarkStart w:id="31642" w:name="_Toc6998908"/>
      <w:bookmarkStart w:id="31643" w:name="_Toc8570105"/>
      <w:bookmarkStart w:id="31644" w:name="_Toc8639134"/>
      <w:bookmarkStart w:id="31645" w:name="_Toc8639481"/>
      <w:bookmarkStart w:id="31646" w:name="_Toc8639859"/>
      <w:bookmarkStart w:id="31647" w:name="_Toc8640036"/>
      <w:bookmarkStart w:id="31648" w:name="_Toc8640213"/>
      <w:bookmarkStart w:id="31649" w:name="_Toc8640390"/>
      <w:bookmarkStart w:id="31650" w:name="_Toc8640567"/>
      <w:bookmarkStart w:id="31651" w:name="_Toc8640744"/>
      <w:bookmarkStart w:id="31652" w:name="_Toc8640921"/>
      <w:bookmarkStart w:id="31653" w:name="_Toc8641100"/>
      <w:bookmarkStart w:id="31654" w:name="_Toc8641277"/>
      <w:bookmarkStart w:id="31655" w:name="_Toc8641455"/>
      <w:bookmarkStart w:id="31656" w:name="_Toc8661490"/>
      <w:bookmarkStart w:id="31657" w:name="_Toc8661668"/>
      <w:bookmarkStart w:id="31658" w:name="_Toc8662202"/>
      <w:bookmarkStart w:id="31659" w:name="_Toc8662382"/>
      <w:bookmarkStart w:id="31660" w:name="_Toc8662561"/>
      <w:bookmarkStart w:id="31661" w:name="_Toc11480312"/>
      <w:bookmarkStart w:id="31662" w:name="_Toc11480493"/>
      <w:bookmarkStart w:id="31663" w:name="_Toc12695918"/>
      <w:bookmarkStart w:id="31664" w:name="_Toc12729045"/>
      <w:bookmarkStart w:id="31665" w:name="_Toc12814998"/>
      <w:bookmarkStart w:id="31666" w:name="_Toc12900729"/>
      <w:bookmarkStart w:id="31667" w:name="_Toc12900908"/>
      <w:bookmarkStart w:id="31668" w:name="_Toc12901145"/>
      <w:bookmarkStart w:id="31669" w:name="_Toc12901333"/>
      <w:bookmarkStart w:id="31670" w:name="_Toc12901642"/>
      <w:bookmarkStart w:id="31671" w:name="_Toc12902325"/>
      <w:bookmarkStart w:id="31672" w:name="_Toc17715430"/>
      <w:bookmarkStart w:id="31673" w:name="_Toc19542592"/>
      <w:bookmarkStart w:id="31674" w:name="_Toc19542780"/>
      <w:bookmarkStart w:id="31675" w:name="_Toc19543181"/>
      <w:bookmarkStart w:id="31676" w:name="_Toc19544850"/>
      <w:bookmarkStart w:id="31677" w:name="_Toc20757729"/>
      <w:bookmarkStart w:id="31678" w:name="_Toc20758226"/>
      <w:bookmarkStart w:id="31679" w:name="_Toc23669281"/>
      <w:bookmarkStart w:id="31680" w:name="_Toc23669627"/>
      <w:bookmarkStart w:id="31681" w:name="_Toc23958896"/>
      <w:bookmarkStart w:id="31682" w:name="_Toc23959381"/>
      <w:bookmarkStart w:id="31683" w:name="_Toc23960242"/>
      <w:bookmarkStart w:id="31684" w:name="_Toc23960425"/>
      <w:bookmarkStart w:id="31685" w:name="_Toc23960792"/>
      <w:bookmarkStart w:id="31686" w:name="_Toc24126338"/>
      <w:bookmarkStart w:id="31687" w:name="_Toc24126744"/>
      <w:bookmarkStart w:id="31688" w:name="_Toc24128490"/>
      <w:bookmarkStart w:id="31689" w:name="_Toc24129110"/>
      <w:bookmarkStart w:id="31690" w:name="_Toc25486186"/>
      <w:bookmarkStart w:id="31691" w:name="_Toc25488228"/>
      <w:bookmarkStart w:id="31692" w:name="_Toc25576195"/>
      <w:bookmarkStart w:id="31693" w:name="_Toc25576507"/>
      <w:bookmarkStart w:id="31694" w:name="_Toc27919536"/>
      <w:bookmarkStart w:id="31695" w:name="_Toc27919742"/>
      <w:bookmarkStart w:id="31696" w:name="_Toc27919982"/>
      <w:bookmarkStart w:id="31697" w:name="_Toc27920211"/>
      <w:bookmarkStart w:id="31698" w:name="_Toc27920451"/>
      <w:bookmarkStart w:id="31699" w:name="_Toc28004059"/>
      <w:bookmarkStart w:id="31700" w:name="_Toc28004260"/>
      <w:bookmarkStart w:id="31701" w:name="_Toc28004488"/>
      <w:bookmarkStart w:id="31702" w:name="_Toc28004688"/>
      <w:bookmarkStart w:id="31703" w:name="_Toc28862910"/>
      <w:bookmarkStart w:id="31704" w:name="_Toc28863205"/>
      <w:bookmarkStart w:id="31705" w:name="_Toc28863462"/>
      <w:bookmarkStart w:id="31706" w:name="_Toc28864125"/>
      <w:bookmarkStart w:id="31707" w:name="_Toc28866324"/>
      <w:bookmarkStart w:id="31708" w:name="_Toc28866553"/>
      <w:bookmarkStart w:id="31709" w:name="_Toc28871168"/>
      <w:bookmarkStart w:id="31710" w:name="_Toc28886026"/>
      <w:bookmarkStart w:id="31711" w:name="_Toc48200459"/>
      <w:bookmarkStart w:id="31712" w:name="_Toc48231759"/>
      <w:bookmarkStart w:id="31713" w:name="_Toc48305493"/>
      <w:bookmarkStart w:id="31714" w:name="_Toc48314879"/>
      <w:bookmarkStart w:id="31715" w:name="_Toc48318548"/>
      <w:bookmarkStart w:id="31716" w:name="_Toc48318751"/>
      <w:bookmarkStart w:id="31717" w:name="_Toc48318953"/>
      <w:bookmarkStart w:id="31718" w:name="_Toc48319378"/>
      <w:bookmarkStart w:id="31719" w:name="_Toc48396910"/>
      <w:bookmarkStart w:id="31720" w:name="_Toc48408989"/>
      <w:bookmarkStart w:id="31721" w:name="_Toc48483602"/>
      <w:bookmarkStart w:id="31722" w:name="_Toc48646424"/>
      <w:bookmarkStart w:id="31723" w:name="_Toc48737509"/>
      <w:bookmarkStart w:id="31724" w:name="_Toc48825135"/>
      <w:bookmarkStart w:id="31725" w:name="_Toc48825633"/>
      <w:bookmarkStart w:id="31726" w:name="_Toc48835569"/>
      <w:bookmarkStart w:id="31727" w:name="_Toc48835892"/>
      <w:bookmarkStart w:id="31728" w:name="_Toc48902377"/>
      <w:bookmarkStart w:id="31729" w:name="_Toc48925714"/>
      <w:bookmarkStart w:id="31730" w:name="_Toc48925989"/>
      <w:bookmarkStart w:id="31731" w:name="_Toc48997805"/>
      <w:bookmarkStart w:id="31732" w:name="_Toc49004163"/>
      <w:bookmarkStart w:id="31733" w:name="_Toc49075473"/>
      <w:bookmarkStart w:id="31734" w:name="_Toc49082618"/>
      <w:bookmarkStart w:id="31735" w:name="_Toc49082916"/>
      <w:bookmarkStart w:id="31736" w:name="_Toc49083318"/>
      <w:bookmarkStart w:id="31737" w:name="_Toc49083550"/>
      <w:bookmarkStart w:id="31738" w:name="_Toc49088407"/>
      <w:bookmarkStart w:id="31739" w:name="_Toc49088641"/>
      <w:bookmarkStart w:id="31740" w:name="_Toc49090318"/>
      <w:bookmarkStart w:id="31741" w:name="_Toc50102692"/>
      <w:bookmarkStart w:id="31742" w:name="_Toc50369508"/>
      <w:bookmarkStart w:id="31743" w:name="_Toc50369836"/>
      <w:bookmarkStart w:id="31744" w:name="_Toc53753112"/>
      <w:bookmarkStart w:id="31745" w:name="_Toc53753409"/>
      <w:bookmarkStart w:id="31746" w:name="_Toc53756736"/>
      <w:bookmarkStart w:id="31747" w:name="_Toc53757489"/>
      <w:bookmarkStart w:id="31748" w:name="_Toc54010327"/>
      <w:bookmarkStart w:id="31749" w:name="_Toc54532237"/>
      <w:bookmarkStart w:id="31750" w:name="_Toc54532488"/>
      <w:bookmarkStart w:id="31751" w:name="_Toc54532738"/>
      <w:bookmarkStart w:id="31752" w:name="_Toc54536392"/>
      <w:bookmarkStart w:id="31753" w:name="_Toc54623209"/>
      <w:bookmarkStart w:id="31754" w:name="_Toc54699435"/>
      <w:bookmarkStart w:id="31755" w:name="_Toc54699869"/>
      <w:bookmarkStart w:id="31756" w:name="_Toc55038323"/>
      <w:bookmarkStart w:id="31757" w:name="_Toc55225039"/>
      <w:bookmarkStart w:id="31758" w:name="_Toc57299235"/>
      <w:bookmarkStart w:id="31759" w:name="_Toc57458330"/>
      <w:bookmarkStart w:id="31760" w:name="_Toc57458588"/>
      <w:bookmarkStart w:id="31761" w:name="_Toc57458904"/>
      <w:bookmarkStart w:id="31762" w:name="_Toc57459163"/>
      <w:bookmarkStart w:id="31763" w:name="_Toc62052820"/>
      <w:bookmarkStart w:id="31764" w:name="_Toc66712385"/>
      <w:bookmarkStart w:id="31765" w:name="_Toc66713374"/>
      <w:bookmarkStart w:id="31766" w:name="_Toc66713858"/>
      <w:bookmarkStart w:id="31767" w:name="_Toc66883236"/>
      <w:bookmarkStart w:id="31768" w:name="_Toc66883538"/>
      <w:bookmarkStart w:id="31769" w:name="_Toc66883877"/>
      <w:bookmarkStart w:id="31770" w:name="_Toc66884355"/>
      <w:bookmarkStart w:id="31771" w:name="_Toc66885303"/>
      <w:bookmarkStart w:id="31772" w:name="_Toc66962669"/>
      <w:bookmarkStart w:id="31773" w:name="_Toc66962973"/>
      <w:bookmarkStart w:id="31774" w:name="_Toc88228734"/>
      <w:bookmarkStart w:id="31775" w:name="_Toc88233102"/>
      <w:bookmarkStart w:id="31776" w:name="_Toc88234595"/>
      <w:bookmarkStart w:id="31777" w:name="_Toc88237256"/>
      <w:bookmarkStart w:id="31778" w:name="_Toc88237948"/>
      <w:bookmarkStart w:id="31779" w:name="_Toc88238934"/>
      <w:bookmarkStart w:id="31780" w:name="_Toc88239584"/>
      <w:bookmarkStart w:id="31781" w:name="_Toc88241351"/>
      <w:bookmarkStart w:id="31782" w:name="_Toc88243291"/>
      <w:bookmarkStart w:id="31783" w:name="_Toc88244004"/>
      <w:bookmarkStart w:id="31784" w:name="_Toc88740792"/>
      <w:bookmarkStart w:id="31785" w:name="_Toc89343115"/>
      <w:bookmarkStart w:id="31786" w:name="_Toc89343584"/>
      <w:bookmarkStart w:id="31787" w:name="_Toc89343852"/>
      <w:bookmarkStart w:id="31788" w:name="_Toc89349639"/>
      <w:bookmarkStart w:id="31789" w:name="_Toc89440856"/>
      <w:bookmarkStart w:id="31790" w:name="_Toc89441224"/>
      <w:bookmarkStart w:id="31791" w:name="_Toc89680948"/>
      <w:bookmarkStart w:id="31792" w:name="_Toc89950384"/>
      <w:bookmarkStart w:id="31793" w:name="_Toc90134329"/>
      <w:bookmarkStart w:id="31794" w:name="_Toc90134826"/>
      <w:bookmarkStart w:id="31795" w:name="_Toc90135098"/>
      <w:bookmarkStart w:id="31796" w:name="_Toc90135818"/>
      <w:bookmarkStart w:id="31797" w:name="_Toc90137629"/>
      <w:bookmarkStart w:id="31798" w:name="_Toc90137953"/>
      <w:bookmarkStart w:id="31799" w:name="_Toc90138224"/>
      <w:bookmarkStart w:id="31800" w:name="_Toc90138495"/>
      <w:bookmarkStart w:id="31801" w:name="_Toc90305495"/>
      <w:bookmarkStart w:id="31802" w:name="_Toc98417883"/>
      <w:r>
        <w:t>RPG Compiler Limits</w:t>
      </w:r>
      <w:bookmarkEnd w:id="31566"/>
      <w:bookmarkEnd w:id="31567"/>
      <w:bookmarkEnd w:id="31568"/>
      <w:r w:rsidR="00813DEA">
        <w:t xml:space="preserve"> and why RTPA uses the supported ILE compilers</w:t>
      </w:r>
      <w:bookmarkEnd w:id="31569"/>
      <w:bookmarkEnd w:id="31570"/>
      <w:bookmarkEnd w:id="31571"/>
      <w:bookmarkEnd w:id="31572"/>
      <w:bookmarkEnd w:id="31573"/>
      <w:bookmarkEnd w:id="31574"/>
      <w:bookmarkEnd w:id="31575"/>
      <w:bookmarkEnd w:id="31576"/>
      <w:bookmarkEnd w:id="31577"/>
      <w:bookmarkEnd w:id="31578"/>
      <w:bookmarkEnd w:id="31579"/>
      <w:bookmarkEnd w:id="31580"/>
      <w:bookmarkEnd w:id="31581"/>
      <w:bookmarkEnd w:id="31582"/>
      <w:bookmarkEnd w:id="31583"/>
      <w:bookmarkEnd w:id="31584"/>
      <w:bookmarkEnd w:id="31585"/>
      <w:bookmarkEnd w:id="31586"/>
      <w:bookmarkEnd w:id="31587"/>
      <w:bookmarkEnd w:id="31588"/>
      <w:bookmarkEnd w:id="31589"/>
      <w:bookmarkEnd w:id="31590"/>
      <w:bookmarkEnd w:id="31591"/>
      <w:bookmarkEnd w:id="31592"/>
      <w:bookmarkEnd w:id="31593"/>
      <w:bookmarkEnd w:id="31594"/>
      <w:bookmarkEnd w:id="31595"/>
      <w:bookmarkEnd w:id="31596"/>
      <w:bookmarkEnd w:id="31597"/>
      <w:bookmarkEnd w:id="31598"/>
      <w:bookmarkEnd w:id="31599"/>
      <w:bookmarkEnd w:id="31600"/>
      <w:bookmarkEnd w:id="31601"/>
      <w:bookmarkEnd w:id="31602"/>
      <w:bookmarkEnd w:id="31603"/>
      <w:bookmarkEnd w:id="31604"/>
      <w:bookmarkEnd w:id="31605"/>
      <w:bookmarkEnd w:id="31606"/>
      <w:bookmarkEnd w:id="31607"/>
      <w:bookmarkEnd w:id="31608"/>
      <w:bookmarkEnd w:id="31609"/>
      <w:bookmarkEnd w:id="31610"/>
      <w:bookmarkEnd w:id="31611"/>
      <w:bookmarkEnd w:id="31612"/>
      <w:bookmarkEnd w:id="31613"/>
      <w:bookmarkEnd w:id="31614"/>
      <w:bookmarkEnd w:id="31615"/>
      <w:bookmarkEnd w:id="31616"/>
      <w:bookmarkEnd w:id="31617"/>
      <w:bookmarkEnd w:id="31618"/>
      <w:bookmarkEnd w:id="31619"/>
      <w:bookmarkEnd w:id="31620"/>
      <w:bookmarkEnd w:id="31621"/>
      <w:bookmarkEnd w:id="31622"/>
      <w:bookmarkEnd w:id="31623"/>
      <w:bookmarkEnd w:id="31624"/>
      <w:bookmarkEnd w:id="31625"/>
      <w:bookmarkEnd w:id="31626"/>
      <w:bookmarkEnd w:id="31627"/>
      <w:bookmarkEnd w:id="31628"/>
      <w:bookmarkEnd w:id="31629"/>
      <w:bookmarkEnd w:id="31630"/>
      <w:bookmarkEnd w:id="31631"/>
      <w:bookmarkEnd w:id="31632"/>
      <w:bookmarkEnd w:id="31633"/>
      <w:bookmarkEnd w:id="31634"/>
      <w:bookmarkEnd w:id="31635"/>
      <w:bookmarkEnd w:id="31636"/>
      <w:bookmarkEnd w:id="31637"/>
      <w:bookmarkEnd w:id="31638"/>
      <w:bookmarkEnd w:id="31639"/>
      <w:bookmarkEnd w:id="31640"/>
      <w:bookmarkEnd w:id="31641"/>
      <w:bookmarkEnd w:id="31642"/>
      <w:bookmarkEnd w:id="31643"/>
      <w:bookmarkEnd w:id="31644"/>
      <w:bookmarkEnd w:id="31645"/>
      <w:bookmarkEnd w:id="31646"/>
      <w:bookmarkEnd w:id="31647"/>
      <w:bookmarkEnd w:id="31648"/>
      <w:bookmarkEnd w:id="31649"/>
      <w:bookmarkEnd w:id="31650"/>
      <w:bookmarkEnd w:id="31651"/>
      <w:bookmarkEnd w:id="31652"/>
      <w:bookmarkEnd w:id="31653"/>
      <w:bookmarkEnd w:id="31654"/>
      <w:bookmarkEnd w:id="31655"/>
      <w:bookmarkEnd w:id="31656"/>
      <w:bookmarkEnd w:id="31657"/>
      <w:bookmarkEnd w:id="31658"/>
      <w:bookmarkEnd w:id="31659"/>
      <w:bookmarkEnd w:id="31660"/>
      <w:bookmarkEnd w:id="31661"/>
      <w:bookmarkEnd w:id="31662"/>
      <w:bookmarkEnd w:id="31663"/>
      <w:bookmarkEnd w:id="31664"/>
      <w:bookmarkEnd w:id="31665"/>
      <w:bookmarkEnd w:id="31666"/>
      <w:bookmarkEnd w:id="31667"/>
      <w:bookmarkEnd w:id="31668"/>
      <w:bookmarkEnd w:id="31669"/>
      <w:bookmarkEnd w:id="31670"/>
      <w:bookmarkEnd w:id="31671"/>
      <w:bookmarkEnd w:id="31672"/>
      <w:bookmarkEnd w:id="31673"/>
      <w:bookmarkEnd w:id="31674"/>
      <w:bookmarkEnd w:id="31675"/>
      <w:bookmarkEnd w:id="31676"/>
      <w:bookmarkEnd w:id="31677"/>
      <w:bookmarkEnd w:id="31678"/>
      <w:bookmarkEnd w:id="31679"/>
      <w:bookmarkEnd w:id="31680"/>
      <w:bookmarkEnd w:id="31681"/>
      <w:bookmarkEnd w:id="31682"/>
      <w:bookmarkEnd w:id="31683"/>
      <w:bookmarkEnd w:id="31684"/>
      <w:bookmarkEnd w:id="31685"/>
      <w:bookmarkEnd w:id="31686"/>
      <w:bookmarkEnd w:id="31687"/>
      <w:bookmarkEnd w:id="31688"/>
      <w:bookmarkEnd w:id="31689"/>
      <w:bookmarkEnd w:id="31690"/>
      <w:bookmarkEnd w:id="31691"/>
      <w:bookmarkEnd w:id="31692"/>
      <w:bookmarkEnd w:id="31693"/>
      <w:bookmarkEnd w:id="31694"/>
      <w:bookmarkEnd w:id="31695"/>
      <w:bookmarkEnd w:id="31696"/>
      <w:bookmarkEnd w:id="31697"/>
      <w:bookmarkEnd w:id="31698"/>
      <w:bookmarkEnd w:id="31699"/>
      <w:bookmarkEnd w:id="31700"/>
      <w:bookmarkEnd w:id="31701"/>
      <w:bookmarkEnd w:id="31702"/>
      <w:bookmarkEnd w:id="31703"/>
      <w:bookmarkEnd w:id="31704"/>
      <w:bookmarkEnd w:id="31705"/>
      <w:bookmarkEnd w:id="31706"/>
      <w:bookmarkEnd w:id="31707"/>
      <w:bookmarkEnd w:id="31708"/>
      <w:bookmarkEnd w:id="31709"/>
      <w:bookmarkEnd w:id="31710"/>
      <w:bookmarkEnd w:id="31711"/>
      <w:bookmarkEnd w:id="31712"/>
      <w:bookmarkEnd w:id="31713"/>
      <w:bookmarkEnd w:id="31714"/>
      <w:bookmarkEnd w:id="31715"/>
      <w:bookmarkEnd w:id="31716"/>
      <w:bookmarkEnd w:id="31717"/>
      <w:bookmarkEnd w:id="31718"/>
      <w:bookmarkEnd w:id="31719"/>
      <w:bookmarkEnd w:id="31720"/>
      <w:bookmarkEnd w:id="31721"/>
      <w:bookmarkEnd w:id="31722"/>
      <w:bookmarkEnd w:id="31723"/>
      <w:bookmarkEnd w:id="31724"/>
      <w:bookmarkEnd w:id="31725"/>
      <w:bookmarkEnd w:id="31726"/>
      <w:bookmarkEnd w:id="31727"/>
      <w:bookmarkEnd w:id="31728"/>
      <w:bookmarkEnd w:id="31729"/>
      <w:bookmarkEnd w:id="31730"/>
      <w:bookmarkEnd w:id="31731"/>
      <w:bookmarkEnd w:id="31732"/>
      <w:bookmarkEnd w:id="31733"/>
      <w:bookmarkEnd w:id="31734"/>
      <w:bookmarkEnd w:id="31735"/>
      <w:bookmarkEnd w:id="31736"/>
      <w:bookmarkEnd w:id="31737"/>
      <w:bookmarkEnd w:id="31738"/>
      <w:bookmarkEnd w:id="31739"/>
      <w:bookmarkEnd w:id="31740"/>
      <w:bookmarkEnd w:id="31741"/>
      <w:bookmarkEnd w:id="31742"/>
      <w:bookmarkEnd w:id="31743"/>
      <w:bookmarkEnd w:id="31744"/>
      <w:bookmarkEnd w:id="31745"/>
      <w:bookmarkEnd w:id="31746"/>
      <w:bookmarkEnd w:id="31747"/>
      <w:bookmarkEnd w:id="31748"/>
      <w:bookmarkEnd w:id="31749"/>
      <w:bookmarkEnd w:id="31750"/>
      <w:bookmarkEnd w:id="31751"/>
      <w:bookmarkEnd w:id="31752"/>
      <w:bookmarkEnd w:id="31753"/>
      <w:bookmarkEnd w:id="31754"/>
      <w:bookmarkEnd w:id="31755"/>
      <w:bookmarkEnd w:id="31756"/>
      <w:bookmarkEnd w:id="31757"/>
      <w:bookmarkEnd w:id="31758"/>
      <w:bookmarkEnd w:id="31759"/>
      <w:bookmarkEnd w:id="31760"/>
      <w:bookmarkEnd w:id="31761"/>
      <w:bookmarkEnd w:id="31762"/>
      <w:bookmarkEnd w:id="31763"/>
      <w:bookmarkEnd w:id="31764"/>
      <w:bookmarkEnd w:id="31765"/>
      <w:bookmarkEnd w:id="31766"/>
      <w:bookmarkEnd w:id="31767"/>
      <w:bookmarkEnd w:id="31768"/>
      <w:bookmarkEnd w:id="31769"/>
      <w:bookmarkEnd w:id="31770"/>
      <w:bookmarkEnd w:id="31771"/>
      <w:bookmarkEnd w:id="31772"/>
      <w:bookmarkEnd w:id="31773"/>
      <w:bookmarkEnd w:id="31774"/>
      <w:bookmarkEnd w:id="31775"/>
      <w:bookmarkEnd w:id="31776"/>
      <w:bookmarkEnd w:id="31777"/>
      <w:bookmarkEnd w:id="31778"/>
      <w:bookmarkEnd w:id="31779"/>
      <w:bookmarkEnd w:id="31780"/>
      <w:bookmarkEnd w:id="31781"/>
      <w:bookmarkEnd w:id="31782"/>
      <w:bookmarkEnd w:id="31783"/>
      <w:bookmarkEnd w:id="31784"/>
      <w:bookmarkEnd w:id="31785"/>
      <w:bookmarkEnd w:id="31786"/>
      <w:bookmarkEnd w:id="31787"/>
      <w:bookmarkEnd w:id="31788"/>
      <w:bookmarkEnd w:id="31789"/>
      <w:bookmarkEnd w:id="31790"/>
      <w:bookmarkEnd w:id="31791"/>
      <w:bookmarkEnd w:id="31792"/>
      <w:bookmarkEnd w:id="31793"/>
      <w:bookmarkEnd w:id="31794"/>
      <w:bookmarkEnd w:id="31795"/>
      <w:bookmarkEnd w:id="31796"/>
      <w:bookmarkEnd w:id="31797"/>
      <w:bookmarkEnd w:id="31798"/>
      <w:bookmarkEnd w:id="31799"/>
      <w:bookmarkEnd w:id="31800"/>
      <w:bookmarkEnd w:id="31801"/>
      <w:bookmarkEnd w:id="31802"/>
    </w:p>
    <w:p w14:paraId="4A180963" w14:textId="77777777" w:rsidR="00725C21" w:rsidRDefault="00D90FFF" w:rsidP="002E06D2">
      <w:r>
        <w:t>The RPGIII OPM compiler is no longer supported by IBM</w:t>
      </w:r>
      <w:r w:rsidR="00725C21">
        <w:t xml:space="preserve"> or by RTPA.</w:t>
      </w:r>
    </w:p>
    <w:p w14:paraId="331CEFFC" w14:textId="77777777" w:rsidR="00725C21" w:rsidRDefault="00725C21" w:rsidP="002E06D2"/>
    <w:p w14:paraId="5B00B70C" w14:textId="58D3AC24" w:rsidR="00D90FFF" w:rsidRDefault="00725C21" w:rsidP="002E06D2">
      <w:r>
        <w:t>However, RTPA allows RPGIII  source programs to be automatically converted to RPG IV source programs with the IBM CVTRPGSRC utility program, and then automatically expanded by RTPA.</w:t>
      </w:r>
    </w:p>
    <w:p w14:paraId="4B7FCEB3" w14:textId="14172FB9" w:rsidR="00725C21" w:rsidRDefault="00725C21" w:rsidP="002E06D2">
      <w:r>
        <w:t>(either RPGIII or RPGIV source programs may be entered in the RTPA for RPG entry screen)</w:t>
      </w:r>
    </w:p>
    <w:p w14:paraId="290536AB" w14:textId="77777777" w:rsidR="00CB0F9E" w:rsidRDefault="00CB0F9E" w:rsidP="002E06D2"/>
    <w:p w14:paraId="480EFF02" w14:textId="77777777" w:rsidR="00CB0F9E" w:rsidRDefault="00CB0F9E" w:rsidP="002E06D2"/>
    <w:p w14:paraId="196DE194" w14:textId="77777777" w:rsidR="000F005A" w:rsidRDefault="00CB0F9E" w:rsidP="002E06D2">
      <w:pPr>
        <w:rPr>
          <w:rFonts w:ascii="Courier New" w:hAnsi="Courier New"/>
          <w:b/>
          <w:color w:val="C00000"/>
          <w:sz w:val="32"/>
          <w:szCs w:val="32"/>
        </w:rPr>
      </w:pPr>
      <w:r w:rsidRPr="00CB0F9E">
        <w:rPr>
          <w:rFonts w:ascii="Courier New" w:hAnsi="Courier New"/>
          <w:b/>
          <w:color w:val="C00000"/>
          <w:sz w:val="32"/>
          <w:szCs w:val="32"/>
        </w:rPr>
        <w:t xml:space="preserve">RPG3 and RPG4 source members   </w:t>
      </w:r>
    </w:p>
    <w:p w14:paraId="1B4DDC43" w14:textId="77777777" w:rsidR="000F005A" w:rsidRDefault="000F005A" w:rsidP="002E06D2">
      <w:pPr>
        <w:rPr>
          <w:rFonts w:ascii="Courier New" w:hAnsi="Courier New"/>
          <w:b/>
          <w:color w:val="C00000"/>
          <w:sz w:val="32"/>
          <w:szCs w:val="32"/>
        </w:rPr>
      </w:pPr>
    </w:p>
    <w:p w14:paraId="643585E3" w14:textId="4CE087B4" w:rsidR="00CB0F9E" w:rsidRPr="000F005A" w:rsidRDefault="000F005A" w:rsidP="002E06D2">
      <w:pPr>
        <w:rPr>
          <w:rFonts w:ascii="Times New Roman" w:hAnsi="Times New Roman"/>
        </w:rPr>
      </w:pPr>
      <w:r w:rsidRPr="000F005A">
        <w:rPr>
          <w:rFonts w:ascii="Times New Roman" w:hAnsi="Times New Roman"/>
          <w:b/>
          <w:color w:val="C00000"/>
          <w:sz w:val="28"/>
          <w:szCs w:val="28"/>
        </w:rPr>
        <w:t xml:space="preserve">RPG3 source members are converted to RPG4 source members in file QRPGLESRC in library ZZAUDITC, before being automamtcally expanded by RTPA in file QRPGLESRC in library ZZAUDITE </w:t>
      </w:r>
      <w:r w:rsidR="00CB0F9E" w:rsidRPr="000F005A">
        <w:rPr>
          <w:rFonts w:ascii="Times New Roman" w:hAnsi="Times New Roman"/>
          <w:b/>
          <w:color w:val="C00000"/>
          <w:sz w:val="28"/>
          <w:szCs w:val="28"/>
        </w:rPr>
        <w:t xml:space="preserve">  </w:t>
      </w:r>
      <w:r w:rsidR="00CB0F9E" w:rsidRPr="000F005A">
        <w:rPr>
          <w:rFonts w:ascii="Times New Roman" w:hAnsi="Times New Roman"/>
        </w:rPr>
        <w:t xml:space="preserve">          </w:t>
      </w:r>
    </w:p>
    <w:p w14:paraId="457B36A1" w14:textId="77777777" w:rsidR="00D90FFF" w:rsidRDefault="00D90FFF" w:rsidP="002E06D2"/>
    <w:p w14:paraId="22EB8E37" w14:textId="77777777" w:rsidR="002E06D2" w:rsidRDefault="002E06D2" w:rsidP="002E06D2">
      <w:r>
        <w:t xml:space="preserve">The RPGIII </w:t>
      </w:r>
      <w:r w:rsidR="00813DEA">
        <w:t xml:space="preserve">Original Program Model (OPM) </w:t>
      </w:r>
      <w:r>
        <w:t>compiler has design constraints that limit a typical RPG</w:t>
      </w:r>
      <w:r w:rsidR="00787A37">
        <w:t>III</w:t>
      </w:r>
      <w:r>
        <w:t xml:space="preserve"> source program to approximately 20,000 to 25,000 source statements. Larger RPG programs will cause a compiling error. </w:t>
      </w:r>
    </w:p>
    <w:p w14:paraId="41BB91A6" w14:textId="77777777" w:rsidR="002E06D2" w:rsidRDefault="002E06D2" w:rsidP="002E06D2"/>
    <w:p w14:paraId="53CF5396" w14:textId="01E942C9" w:rsidR="002E06D2" w:rsidRDefault="002E06D2" w:rsidP="002E06D2">
      <w:r>
        <w:t>The RPGIV (ILE) compiler has design constraints that limit a typical RPG</w:t>
      </w:r>
      <w:r w:rsidR="00787A37">
        <w:t xml:space="preserve"> ILE</w:t>
      </w:r>
      <w:r>
        <w:t xml:space="preserve"> source program to approximately 60,000 to 65,000 source statements.  Larger RPG programs may cause a compil</w:t>
      </w:r>
      <w:r w:rsidR="00725C21">
        <w:t>e</w:t>
      </w:r>
      <w:r>
        <w:t xml:space="preserve"> error. </w:t>
      </w:r>
    </w:p>
    <w:p w14:paraId="53C689DE" w14:textId="77777777" w:rsidR="002E06D2" w:rsidRDefault="002E06D2" w:rsidP="002E06D2"/>
    <w:p w14:paraId="02A3E477" w14:textId="77777777" w:rsidR="002E06D2" w:rsidRDefault="002E06D2" w:rsidP="002E06D2">
      <w:r>
        <w:t>The actual number of RPG source statements allowed for a successful compile of an RPGIII or RPGIV source program depends on the design constraints of each phase of the RPG compiler, and the source statements used in the source program.</w:t>
      </w:r>
    </w:p>
    <w:p w14:paraId="64806266" w14:textId="77777777" w:rsidR="00914F11" w:rsidRDefault="00914F11" w:rsidP="002E06D2"/>
    <w:p w14:paraId="2C4BD39A" w14:textId="77777777" w:rsidR="00813DEA" w:rsidRDefault="00914F11" w:rsidP="00813DEA">
      <w:r>
        <w:t>RPGIII source programs and RPGIII copy books</w:t>
      </w:r>
      <w:r w:rsidR="00813DEA">
        <w:t xml:space="preserve"> (80 character source records) </w:t>
      </w:r>
      <w:r>
        <w:t xml:space="preserve"> m</w:t>
      </w:r>
      <w:r w:rsidR="00813DEA">
        <w:t>ust be converted to</w:t>
      </w:r>
      <w:r>
        <w:t xml:space="preserve"> RPGIV </w:t>
      </w:r>
      <w:r w:rsidR="00813DEA">
        <w:t xml:space="preserve">(ILE100 character source record ) programs </w:t>
      </w:r>
      <w:r>
        <w:t>to use the RPG ILE Compiler with the IBM Command CVTRPGSRC</w:t>
      </w:r>
      <w:r w:rsidR="00813DEA">
        <w:t xml:space="preserve"> before expanding the source program with RTPA.</w:t>
      </w:r>
    </w:p>
    <w:p w14:paraId="74017EAD" w14:textId="77777777" w:rsidR="00813DEA" w:rsidRDefault="00813DEA" w:rsidP="00813DEA"/>
    <w:p w14:paraId="7865BAD7" w14:textId="77777777" w:rsidR="00787A37" w:rsidRDefault="00787A37" w:rsidP="00813DEA">
      <w:r>
        <w:t>COBOL Compiler Limits</w:t>
      </w:r>
    </w:p>
    <w:p w14:paraId="71BDBE04" w14:textId="77777777" w:rsidR="00D90FFF" w:rsidRDefault="00D90FFF" w:rsidP="00787A37"/>
    <w:p w14:paraId="172F9FA9" w14:textId="77777777" w:rsidR="00787A37" w:rsidRDefault="00787A37" w:rsidP="00787A37">
      <w:r>
        <w:t xml:space="preserve">The COBOL/400 </w:t>
      </w:r>
      <w:r w:rsidR="00D90FFF">
        <w:t>OPM compiler is no longer supported by IBM.</w:t>
      </w:r>
      <w:r>
        <w:t xml:space="preserve">. </w:t>
      </w:r>
    </w:p>
    <w:p w14:paraId="190CC1C8" w14:textId="77777777" w:rsidR="00787A37" w:rsidRDefault="00787A37" w:rsidP="00787A37"/>
    <w:p w14:paraId="1972CFA7" w14:textId="77777777" w:rsidR="00787A37" w:rsidRDefault="00787A37" w:rsidP="00787A37">
      <w:r>
        <w:t xml:space="preserve">The COBOL ILE compiler has design constraints that limit a typical COBOL ILE source program to approximately 60,000 to 65,000 source statements.  Larger COBOL ILE RPG programs may cause a compiling error. </w:t>
      </w:r>
    </w:p>
    <w:p w14:paraId="649503C5" w14:textId="77777777" w:rsidR="00787A37" w:rsidRDefault="00787A37" w:rsidP="00787A37"/>
    <w:p w14:paraId="43BE8F0F" w14:textId="77777777" w:rsidR="00787A37" w:rsidRDefault="00787A37" w:rsidP="00787A37">
      <w:r>
        <w:t xml:space="preserve">The actual number of COBOL source statements allowed for a successful compile of an COBOL/400  or COBOL ILE  source program depends on the design constraints of each phase of the </w:t>
      </w:r>
      <w:r w:rsidR="00914F11">
        <w:t xml:space="preserve">COBOL </w:t>
      </w:r>
      <w:r>
        <w:t xml:space="preserve"> compiler, and the source statements used in the source program.</w:t>
      </w:r>
    </w:p>
    <w:p w14:paraId="0082FAE9" w14:textId="77777777" w:rsidR="00914F11" w:rsidRDefault="00914F11" w:rsidP="00787A37"/>
    <w:p w14:paraId="3BE0628F" w14:textId="77777777" w:rsidR="00914F11" w:rsidRDefault="00914F11" w:rsidP="00787A37">
      <w:r>
        <w:t>RTPA for COBOL provides the capability to expand COBOL/400 source programs (Source type CBL and SQLCBL) as COBOL ILE programs (source type CBLLE and SQLCBLLE) automatically</w:t>
      </w:r>
      <w:r w:rsidR="00D90FFF">
        <w:t>.</w:t>
      </w:r>
    </w:p>
    <w:p w14:paraId="2A31DE58" w14:textId="77777777" w:rsidR="00914F11" w:rsidRDefault="00914F11" w:rsidP="00787A37"/>
    <w:p w14:paraId="075D2597" w14:textId="784C8AF4" w:rsidR="00897091" w:rsidRDefault="00897091" w:rsidP="00897091">
      <w:pPr>
        <w:pStyle w:val="Heading2"/>
      </w:pPr>
      <w:bookmarkStart w:id="31803" w:name="_Toc19542593"/>
      <w:bookmarkStart w:id="31804" w:name="_Toc19542781"/>
      <w:bookmarkStart w:id="31805" w:name="_Toc19543182"/>
      <w:bookmarkStart w:id="31806" w:name="_Toc19544851"/>
      <w:bookmarkStart w:id="31807" w:name="_Toc20757730"/>
      <w:bookmarkStart w:id="31808" w:name="_Toc20758227"/>
      <w:bookmarkStart w:id="31809" w:name="_Toc23669282"/>
      <w:bookmarkStart w:id="31810" w:name="_Toc23669628"/>
      <w:bookmarkStart w:id="31811" w:name="_Toc23958897"/>
      <w:bookmarkStart w:id="31812" w:name="_Toc23959382"/>
      <w:bookmarkStart w:id="31813" w:name="_Toc23960243"/>
      <w:bookmarkStart w:id="31814" w:name="_Toc23960426"/>
      <w:bookmarkStart w:id="31815" w:name="_Toc23960793"/>
      <w:bookmarkStart w:id="31816" w:name="_Toc24126339"/>
      <w:bookmarkStart w:id="31817" w:name="_Toc24126745"/>
      <w:bookmarkStart w:id="31818" w:name="_Toc24128491"/>
      <w:bookmarkStart w:id="31819" w:name="_Toc24129111"/>
      <w:bookmarkStart w:id="31820" w:name="_Toc25486187"/>
      <w:bookmarkStart w:id="31821" w:name="_Toc25488229"/>
      <w:bookmarkStart w:id="31822" w:name="_Toc25576196"/>
      <w:bookmarkStart w:id="31823" w:name="_Toc25576508"/>
      <w:bookmarkStart w:id="31824" w:name="_Toc27919537"/>
      <w:bookmarkStart w:id="31825" w:name="_Toc27919743"/>
      <w:bookmarkStart w:id="31826" w:name="_Toc27919983"/>
      <w:bookmarkStart w:id="31827" w:name="_Toc27920212"/>
      <w:bookmarkStart w:id="31828" w:name="_Toc27920452"/>
      <w:bookmarkStart w:id="31829" w:name="_Toc28004060"/>
      <w:bookmarkStart w:id="31830" w:name="_Toc28004261"/>
      <w:bookmarkStart w:id="31831" w:name="_Toc28004489"/>
      <w:bookmarkStart w:id="31832" w:name="_Toc28004689"/>
      <w:bookmarkStart w:id="31833" w:name="_Toc28862911"/>
      <w:bookmarkStart w:id="31834" w:name="_Toc28863206"/>
      <w:bookmarkStart w:id="31835" w:name="_Toc28863463"/>
      <w:bookmarkStart w:id="31836" w:name="_Toc28864126"/>
      <w:bookmarkStart w:id="31837" w:name="_Toc28866325"/>
      <w:bookmarkStart w:id="31838" w:name="_Toc28866554"/>
      <w:bookmarkStart w:id="31839" w:name="_Toc28871169"/>
      <w:bookmarkStart w:id="31840" w:name="_Toc28886027"/>
      <w:bookmarkStart w:id="31841" w:name="_Toc48200460"/>
      <w:bookmarkStart w:id="31842" w:name="_Toc48231760"/>
      <w:bookmarkStart w:id="31843" w:name="_Toc48305494"/>
      <w:bookmarkStart w:id="31844" w:name="_Toc48314880"/>
      <w:bookmarkStart w:id="31845" w:name="_Toc48318549"/>
      <w:bookmarkStart w:id="31846" w:name="_Toc48318752"/>
      <w:bookmarkStart w:id="31847" w:name="_Toc48318954"/>
      <w:bookmarkStart w:id="31848" w:name="_Toc48319379"/>
      <w:bookmarkStart w:id="31849" w:name="_Toc48396911"/>
      <w:bookmarkStart w:id="31850" w:name="_Toc48408990"/>
      <w:bookmarkStart w:id="31851" w:name="_Toc48483603"/>
      <w:bookmarkStart w:id="31852" w:name="_Toc48646425"/>
      <w:bookmarkStart w:id="31853" w:name="_Toc48737510"/>
      <w:bookmarkStart w:id="31854" w:name="_Toc48825136"/>
      <w:bookmarkStart w:id="31855" w:name="_Toc48825634"/>
      <w:bookmarkStart w:id="31856" w:name="_Toc48835570"/>
      <w:bookmarkStart w:id="31857" w:name="_Toc48835893"/>
      <w:bookmarkStart w:id="31858" w:name="_Toc48902378"/>
      <w:bookmarkStart w:id="31859" w:name="_Toc48925715"/>
      <w:bookmarkStart w:id="31860" w:name="_Toc48925990"/>
      <w:bookmarkStart w:id="31861" w:name="_Toc48997806"/>
      <w:bookmarkStart w:id="31862" w:name="_Toc49004164"/>
      <w:bookmarkStart w:id="31863" w:name="_Toc49075474"/>
      <w:bookmarkStart w:id="31864" w:name="_Toc49082619"/>
      <w:bookmarkStart w:id="31865" w:name="_Toc49082917"/>
      <w:bookmarkStart w:id="31866" w:name="_Toc49083319"/>
      <w:bookmarkStart w:id="31867" w:name="_Toc49083551"/>
      <w:bookmarkStart w:id="31868" w:name="_Toc49088408"/>
      <w:bookmarkStart w:id="31869" w:name="_Toc49088642"/>
      <w:bookmarkStart w:id="31870" w:name="_Toc49090319"/>
      <w:bookmarkStart w:id="31871" w:name="_Toc50102693"/>
      <w:bookmarkStart w:id="31872" w:name="_Toc50369509"/>
      <w:bookmarkStart w:id="31873" w:name="_Toc50369837"/>
      <w:bookmarkStart w:id="31874" w:name="_Toc53753113"/>
      <w:bookmarkStart w:id="31875" w:name="_Toc53753410"/>
      <w:bookmarkStart w:id="31876" w:name="_Toc53756737"/>
      <w:bookmarkStart w:id="31877" w:name="_Toc53757490"/>
      <w:bookmarkStart w:id="31878" w:name="_Toc54010328"/>
      <w:bookmarkStart w:id="31879" w:name="_Toc54532238"/>
      <w:bookmarkStart w:id="31880" w:name="_Toc54532489"/>
      <w:bookmarkStart w:id="31881" w:name="_Toc54532739"/>
      <w:bookmarkStart w:id="31882" w:name="_Toc54536393"/>
      <w:bookmarkStart w:id="31883" w:name="_Toc54623210"/>
      <w:bookmarkStart w:id="31884" w:name="_Toc54699436"/>
      <w:bookmarkStart w:id="31885" w:name="_Toc54699870"/>
      <w:bookmarkStart w:id="31886" w:name="_Toc55038324"/>
      <w:bookmarkStart w:id="31887" w:name="_Toc55225040"/>
      <w:bookmarkStart w:id="31888" w:name="_Toc57299236"/>
      <w:bookmarkStart w:id="31889" w:name="_Toc57458331"/>
      <w:bookmarkStart w:id="31890" w:name="_Toc57458589"/>
      <w:bookmarkStart w:id="31891" w:name="_Toc57458905"/>
      <w:bookmarkStart w:id="31892" w:name="_Toc57459164"/>
      <w:bookmarkStart w:id="31893" w:name="_Toc62052821"/>
      <w:bookmarkStart w:id="31894" w:name="_Toc66712386"/>
      <w:bookmarkStart w:id="31895" w:name="_Toc66713375"/>
      <w:bookmarkStart w:id="31896" w:name="_Toc66713859"/>
      <w:bookmarkStart w:id="31897" w:name="_Toc66883237"/>
      <w:bookmarkStart w:id="31898" w:name="_Toc66883539"/>
      <w:bookmarkStart w:id="31899" w:name="_Toc66883878"/>
      <w:bookmarkStart w:id="31900" w:name="_Toc66884356"/>
      <w:bookmarkStart w:id="31901" w:name="_Toc66885304"/>
      <w:bookmarkStart w:id="31902" w:name="_Toc66962670"/>
      <w:bookmarkStart w:id="31903" w:name="_Toc66962974"/>
      <w:bookmarkStart w:id="31904" w:name="_Toc88228735"/>
      <w:bookmarkStart w:id="31905" w:name="_Toc88233103"/>
      <w:bookmarkStart w:id="31906" w:name="_Toc88234596"/>
      <w:bookmarkStart w:id="31907" w:name="_Toc88237257"/>
      <w:bookmarkStart w:id="31908" w:name="_Toc88237949"/>
      <w:bookmarkStart w:id="31909" w:name="_Toc88238935"/>
      <w:bookmarkStart w:id="31910" w:name="_Toc88239585"/>
      <w:bookmarkStart w:id="31911" w:name="_Toc88241352"/>
      <w:bookmarkStart w:id="31912" w:name="_Toc88243292"/>
      <w:bookmarkStart w:id="31913" w:name="_Toc88244005"/>
      <w:bookmarkStart w:id="31914" w:name="_Toc88740793"/>
      <w:bookmarkStart w:id="31915" w:name="_Toc89343116"/>
      <w:bookmarkStart w:id="31916" w:name="_Toc89343585"/>
      <w:bookmarkStart w:id="31917" w:name="_Toc89343853"/>
      <w:bookmarkStart w:id="31918" w:name="_Toc89349640"/>
      <w:bookmarkStart w:id="31919" w:name="_Toc89440857"/>
      <w:bookmarkStart w:id="31920" w:name="_Toc89441225"/>
      <w:bookmarkStart w:id="31921" w:name="_Toc89680949"/>
      <w:bookmarkStart w:id="31922" w:name="_Toc89950385"/>
      <w:bookmarkStart w:id="31923" w:name="_Toc90134330"/>
      <w:bookmarkStart w:id="31924" w:name="_Toc90134827"/>
      <w:bookmarkStart w:id="31925" w:name="_Toc90135099"/>
      <w:bookmarkStart w:id="31926" w:name="_Toc90135819"/>
      <w:bookmarkStart w:id="31927" w:name="_Toc90137630"/>
      <w:bookmarkStart w:id="31928" w:name="_Toc90137954"/>
      <w:bookmarkStart w:id="31929" w:name="_Toc90138225"/>
      <w:bookmarkStart w:id="31930" w:name="_Toc90138496"/>
      <w:bookmarkStart w:id="31931" w:name="_Toc90305496"/>
      <w:bookmarkStart w:id="31932" w:name="_Toc98417884"/>
      <w:r>
        <w:t>RTPA automatic management of large source programs</w:t>
      </w:r>
      <w:bookmarkEnd w:id="31803"/>
      <w:bookmarkEnd w:id="31804"/>
      <w:bookmarkEnd w:id="31805"/>
      <w:bookmarkEnd w:id="31806"/>
      <w:bookmarkEnd w:id="31807"/>
      <w:bookmarkEnd w:id="31808"/>
      <w:bookmarkEnd w:id="31809"/>
      <w:bookmarkEnd w:id="31810"/>
      <w:bookmarkEnd w:id="31811"/>
      <w:bookmarkEnd w:id="31812"/>
      <w:bookmarkEnd w:id="31813"/>
      <w:bookmarkEnd w:id="31814"/>
      <w:bookmarkEnd w:id="31815"/>
      <w:bookmarkEnd w:id="31816"/>
      <w:bookmarkEnd w:id="31817"/>
      <w:bookmarkEnd w:id="31818"/>
      <w:bookmarkEnd w:id="31819"/>
      <w:bookmarkEnd w:id="31820"/>
      <w:bookmarkEnd w:id="31821"/>
      <w:bookmarkEnd w:id="31822"/>
      <w:bookmarkEnd w:id="31823"/>
      <w:bookmarkEnd w:id="31824"/>
      <w:bookmarkEnd w:id="31825"/>
      <w:bookmarkEnd w:id="31826"/>
      <w:bookmarkEnd w:id="31827"/>
      <w:bookmarkEnd w:id="31828"/>
      <w:bookmarkEnd w:id="31829"/>
      <w:bookmarkEnd w:id="31830"/>
      <w:bookmarkEnd w:id="31831"/>
      <w:bookmarkEnd w:id="31832"/>
      <w:bookmarkEnd w:id="31833"/>
      <w:bookmarkEnd w:id="31834"/>
      <w:bookmarkEnd w:id="31835"/>
      <w:bookmarkEnd w:id="31836"/>
      <w:bookmarkEnd w:id="31837"/>
      <w:bookmarkEnd w:id="31838"/>
      <w:bookmarkEnd w:id="31839"/>
      <w:bookmarkEnd w:id="31840"/>
      <w:bookmarkEnd w:id="31841"/>
      <w:bookmarkEnd w:id="31842"/>
      <w:bookmarkEnd w:id="31843"/>
      <w:bookmarkEnd w:id="31844"/>
      <w:bookmarkEnd w:id="31845"/>
      <w:bookmarkEnd w:id="31846"/>
      <w:bookmarkEnd w:id="31847"/>
      <w:bookmarkEnd w:id="31848"/>
      <w:bookmarkEnd w:id="31849"/>
      <w:bookmarkEnd w:id="31850"/>
      <w:bookmarkEnd w:id="31851"/>
      <w:bookmarkEnd w:id="31852"/>
      <w:bookmarkEnd w:id="31853"/>
      <w:bookmarkEnd w:id="31854"/>
      <w:bookmarkEnd w:id="31855"/>
      <w:bookmarkEnd w:id="31856"/>
      <w:bookmarkEnd w:id="31857"/>
      <w:bookmarkEnd w:id="31858"/>
      <w:bookmarkEnd w:id="31859"/>
      <w:bookmarkEnd w:id="31860"/>
      <w:bookmarkEnd w:id="31861"/>
      <w:bookmarkEnd w:id="31862"/>
      <w:bookmarkEnd w:id="31863"/>
      <w:bookmarkEnd w:id="31864"/>
      <w:bookmarkEnd w:id="31865"/>
      <w:bookmarkEnd w:id="31866"/>
      <w:bookmarkEnd w:id="31867"/>
      <w:bookmarkEnd w:id="31868"/>
      <w:bookmarkEnd w:id="31869"/>
      <w:bookmarkEnd w:id="31870"/>
      <w:bookmarkEnd w:id="31871"/>
      <w:bookmarkEnd w:id="31872"/>
      <w:bookmarkEnd w:id="31873"/>
      <w:bookmarkEnd w:id="31874"/>
      <w:bookmarkEnd w:id="31875"/>
      <w:bookmarkEnd w:id="31876"/>
      <w:bookmarkEnd w:id="31877"/>
      <w:bookmarkEnd w:id="31878"/>
      <w:bookmarkEnd w:id="31879"/>
      <w:bookmarkEnd w:id="31880"/>
      <w:bookmarkEnd w:id="31881"/>
      <w:bookmarkEnd w:id="31882"/>
      <w:bookmarkEnd w:id="31883"/>
      <w:bookmarkEnd w:id="31884"/>
      <w:bookmarkEnd w:id="31885"/>
      <w:bookmarkEnd w:id="31886"/>
      <w:bookmarkEnd w:id="31887"/>
      <w:bookmarkEnd w:id="31888"/>
      <w:bookmarkEnd w:id="31889"/>
      <w:bookmarkEnd w:id="31890"/>
      <w:bookmarkEnd w:id="31891"/>
      <w:bookmarkEnd w:id="31892"/>
      <w:bookmarkEnd w:id="31893"/>
      <w:bookmarkEnd w:id="31894"/>
      <w:bookmarkEnd w:id="31895"/>
      <w:bookmarkEnd w:id="31896"/>
      <w:bookmarkEnd w:id="31897"/>
      <w:bookmarkEnd w:id="31898"/>
      <w:bookmarkEnd w:id="31899"/>
      <w:bookmarkEnd w:id="31900"/>
      <w:bookmarkEnd w:id="31901"/>
      <w:bookmarkEnd w:id="31902"/>
      <w:bookmarkEnd w:id="31903"/>
      <w:bookmarkEnd w:id="31904"/>
      <w:bookmarkEnd w:id="31905"/>
      <w:bookmarkEnd w:id="31906"/>
      <w:bookmarkEnd w:id="31907"/>
      <w:bookmarkEnd w:id="31908"/>
      <w:bookmarkEnd w:id="31909"/>
      <w:bookmarkEnd w:id="31910"/>
      <w:bookmarkEnd w:id="31911"/>
      <w:bookmarkEnd w:id="31912"/>
      <w:bookmarkEnd w:id="31913"/>
      <w:bookmarkEnd w:id="31914"/>
      <w:bookmarkEnd w:id="31915"/>
      <w:bookmarkEnd w:id="31916"/>
      <w:bookmarkEnd w:id="31917"/>
      <w:bookmarkEnd w:id="31918"/>
      <w:bookmarkEnd w:id="31919"/>
      <w:bookmarkEnd w:id="31920"/>
      <w:bookmarkEnd w:id="31921"/>
      <w:bookmarkEnd w:id="31922"/>
      <w:bookmarkEnd w:id="31923"/>
      <w:bookmarkEnd w:id="31924"/>
      <w:bookmarkEnd w:id="31925"/>
      <w:bookmarkEnd w:id="31926"/>
      <w:bookmarkEnd w:id="31927"/>
      <w:bookmarkEnd w:id="31928"/>
      <w:bookmarkEnd w:id="31929"/>
      <w:bookmarkEnd w:id="31930"/>
      <w:bookmarkEnd w:id="31931"/>
      <w:bookmarkEnd w:id="31932"/>
      <w:r>
        <w:t xml:space="preserve"> </w:t>
      </w:r>
    </w:p>
    <w:p w14:paraId="4CED110A" w14:textId="41797003" w:rsidR="00897091" w:rsidRDefault="00897091" w:rsidP="00897091">
      <w:r>
        <w:t>RPGLE source programs with over 1</w:t>
      </w:r>
      <w:r w:rsidR="00E93272">
        <w:t>2</w:t>
      </w:r>
      <w:r>
        <w:t>,000 source statements may cause RTPA to insert tens of thousands of ZZ audit statements into the expanded RPGLE source program in</w:t>
      </w:r>
      <w:r w:rsidR="00564440">
        <w:t xml:space="preserve"> </w:t>
      </w:r>
      <w:r>
        <w:t>file  QRPGLESRC in library ZZAUDITE</w:t>
      </w:r>
      <w:r w:rsidR="00564440">
        <w:t>, depending on the RTPA audiing options selected</w:t>
      </w:r>
      <w:r>
        <w:t>.</w:t>
      </w:r>
    </w:p>
    <w:p w14:paraId="5A86DD58" w14:textId="77777777" w:rsidR="00897091" w:rsidRDefault="00897091" w:rsidP="00897091"/>
    <w:p w14:paraId="1B77D54B" w14:textId="788BB9CD" w:rsidR="00897091" w:rsidRDefault="00897091" w:rsidP="00897091">
      <w:r>
        <w:t xml:space="preserve">The RPG ILE compiler may fail with a </w:t>
      </w:r>
      <w:r w:rsidR="00725C21">
        <w:t>Severity 50 error message “</w:t>
      </w:r>
      <w:r>
        <w:t>Module to</w:t>
      </w:r>
      <w:r w:rsidR="00725C21">
        <w:t xml:space="preserve">o </w:t>
      </w:r>
      <w:r>
        <w:t xml:space="preserve"> </w:t>
      </w:r>
      <w:r w:rsidR="00725C21">
        <w:t>large” when the source member being compiled is about 60,000 records.</w:t>
      </w:r>
      <w:r>
        <w:t xml:space="preserve">  </w:t>
      </w:r>
    </w:p>
    <w:p w14:paraId="5F3E6401" w14:textId="77777777" w:rsidR="00897091" w:rsidRDefault="00897091" w:rsidP="00897091"/>
    <w:p w14:paraId="34DC6D62" w14:textId="62E8733C" w:rsidR="00897091" w:rsidRDefault="00E26ACC" w:rsidP="00787A37">
      <w:r>
        <w:t xml:space="preserve">RTPA automatically manages the number of RTPA ZZ audit statements inserted during the expansion of a source program </w:t>
      </w:r>
      <w:r w:rsidRPr="00E93272">
        <w:rPr>
          <w:b/>
          <w:color w:val="C00000"/>
        </w:rPr>
        <w:t>over 1</w:t>
      </w:r>
      <w:r w:rsidR="001B58B9">
        <w:rPr>
          <w:b/>
          <w:color w:val="C00000"/>
        </w:rPr>
        <w:t>5</w:t>
      </w:r>
      <w:r w:rsidRPr="00E93272">
        <w:rPr>
          <w:b/>
          <w:color w:val="C00000"/>
        </w:rPr>
        <w:t>,000 source statements</w:t>
      </w:r>
      <w:r w:rsidR="00E93272" w:rsidRPr="00E93272">
        <w:rPr>
          <w:b/>
          <w:color w:val="C00000"/>
        </w:rPr>
        <w:t xml:space="preserve">, or over </w:t>
      </w:r>
      <w:r w:rsidR="001B58B9">
        <w:rPr>
          <w:b/>
          <w:color w:val="C00000"/>
        </w:rPr>
        <w:t>8</w:t>
      </w:r>
      <w:r w:rsidR="00E93272" w:rsidRPr="00E93272">
        <w:rPr>
          <w:b/>
          <w:color w:val="C00000"/>
        </w:rPr>
        <w:t xml:space="preserve">00 variables used in the program </w:t>
      </w:r>
      <w:r w:rsidRPr="00E93272">
        <w:rPr>
          <w:b/>
          <w:color w:val="C00000"/>
        </w:rPr>
        <w:t xml:space="preserve"> </w:t>
      </w:r>
      <w:r>
        <w:t>to hopefully eliminate the IBM Compiler Severity 50 compiler limits error (Module too large), and to avoid creating hu</w:t>
      </w:r>
      <w:r w:rsidR="0057432E">
        <w:t>g</w:t>
      </w:r>
      <w:r>
        <w:t>e expanded source programs, while still providing useful RTPA audit output.</w:t>
      </w:r>
    </w:p>
    <w:p w14:paraId="0C9642CE" w14:textId="77777777" w:rsidR="0057432E" w:rsidRDefault="0057432E" w:rsidP="00787A37"/>
    <w:p w14:paraId="441619A3" w14:textId="3B53D5C6" w:rsidR="00E26ACC" w:rsidRDefault="0057432E" w:rsidP="00787A37">
      <w:r>
        <w:t>Selecting a range or ranges of Input compile listing statements to be audited, or selecting watch variables ONLY and statements containing watch variables ONLY to be audited (F2) will bypass this automatic RTPA management of RTPA ZZ inserted source statements function.</w:t>
      </w:r>
    </w:p>
    <w:p w14:paraId="4A74FA5F" w14:textId="77777777" w:rsidR="0057432E" w:rsidRDefault="0057432E" w:rsidP="00787A37"/>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E26ACC" w14:paraId="4634D7FB" w14:textId="77777777" w:rsidTr="00E26ACC">
        <w:tc>
          <w:tcPr>
            <w:tcW w:w="9630" w:type="dxa"/>
            <w:shd w:val="clear" w:color="auto" w:fill="E6E6E6"/>
          </w:tcPr>
          <w:p w14:paraId="51A08A4E" w14:textId="51585244"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ZZPGM01R  Real-Time Program Audit for RPG (</w:t>
            </w:r>
            <w:r w:rsidR="001F2B43">
              <w:rPr>
                <w:rFonts w:ascii="Courier New" w:hAnsi="Courier New"/>
                <w:b/>
                <w:sz w:val="18"/>
                <w:szCs w:val="18"/>
              </w:rPr>
              <w:t>V7R1</w:t>
            </w:r>
            <w:r w:rsidRPr="00E26ACC">
              <w:rPr>
                <w:rFonts w:ascii="Courier New" w:hAnsi="Courier New"/>
                <w:b/>
                <w:sz w:val="18"/>
                <w:szCs w:val="18"/>
              </w:rPr>
              <w:t>)                  Date  9/16/19</w:t>
            </w:r>
          </w:p>
          <w:p w14:paraId="16E6A06A"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KPASSEY        Select Program to Audit                            Time 15:35:22</w:t>
            </w:r>
          </w:p>
          <w:p w14:paraId="28A4C053"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Project                 Ticket                 *MDY CCSID    37    Language ENU</w:t>
            </w:r>
          </w:p>
          <w:p w14:paraId="5373045F" w14:textId="77777777" w:rsidR="00E26ACC" w:rsidRPr="00E26ACC" w:rsidRDefault="00E26ACC" w:rsidP="00E26ACC">
            <w:pPr>
              <w:pStyle w:val="DisplayScreen"/>
              <w:rPr>
                <w:rFonts w:ascii="Courier New" w:hAnsi="Courier New"/>
                <w:b/>
                <w:color w:val="C00000"/>
                <w:sz w:val="18"/>
                <w:szCs w:val="18"/>
              </w:rPr>
            </w:pPr>
            <w:r w:rsidRPr="00E26ACC">
              <w:rPr>
                <w:rFonts w:ascii="Courier New" w:hAnsi="Courier New"/>
                <w:b/>
                <w:sz w:val="18"/>
                <w:szCs w:val="18"/>
              </w:rPr>
              <w:t xml:space="preserve"> </w:t>
            </w:r>
            <w:r w:rsidRPr="00E26ACC">
              <w:rPr>
                <w:rFonts w:ascii="Courier New" w:hAnsi="Courier New"/>
                <w:b/>
                <w:color w:val="C00000"/>
                <w:sz w:val="18"/>
                <w:szCs w:val="18"/>
              </w:rPr>
              <w:t>Program  MPORENT                                                 F10 Express  Y</w:t>
            </w:r>
          </w:p>
          <w:p w14:paraId="7E7B90A4" w14:textId="77777777" w:rsidR="00E26ACC" w:rsidRPr="00E26ACC" w:rsidRDefault="00E26ACC" w:rsidP="00E26ACC">
            <w:pPr>
              <w:pStyle w:val="DisplayScreen"/>
              <w:rPr>
                <w:rFonts w:ascii="Courier New" w:hAnsi="Courier New"/>
                <w:b/>
                <w:sz w:val="18"/>
                <w:szCs w:val="18"/>
              </w:rPr>
            </w:pPr>
            <w:r w:rsidRPr="00E26ACC">
              <w:rPr>
                <w:rFonts w:ascii="Courier New" w:hAnsi="Courier New"/>
                <w:b/>
                <w:color w:val="C00000"/>
                <w:sz w:val="18"/>
                <w:szCs w:val="18"/>
              </w:rPr>
              <w:t xml:space="preserve"> Status    8 EXPAND RPG COMPILED OK    </w:t>
            </w:r>
            <w:r w:rsidRPr="00E26ACC">
              <w:rPr>
                <w:rFonts w:ascii="Courier New" w:hAnsi="Courier New"/>
                <w:b/>
                <w:sz w:val="18"/>
                <w:szCs w:val="18"/>
              </w:rPr>
              <w:t>Document Only      N Audit to Disk      Y</w:t>
            </w:r>
          </w:p>
          <w:p w14:paraId="6568E580"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w:t>
            </w:r>
            <w:r w:rsidRPr="00E26ACC">
              <w:rPr>
                <w:rFonts w:ascii="Courier New" w:hAnsi="Courier New"/>
                <w:b/>
                <w:color w:val="CC0099"/>
                <w:sz w:val="18"/>
                <w:szCs w:val="18"/>
              </w:rPr>
              <w:t>Audit options changed</w:t>
            </w:r>
            <w:r w:rsidRPr="00E26ACC">
              <w:rPr>
                <w:rFonts w:ascii="Courier New" w:hAnsi="Courier New"/>
                <w:b/>
                <w:sz w:val="18"/>
                <w:szCs w:val="18"/>
              </w:rPr>
              <w:t xml:space="preserve">                 </w:t>
            </w:r>
            <w:r w:rsidRPr="00E26ACC">
              <w:rPr>
                <w:rFonts w:ascii="Courier New" w:hAnsi="Courier New"/>
                <w:b/>
                <w:color w:val="CC0099"/>
                <w:sz w:val="18"/>
                <w:szCs w:val="18"/>
              </w:rPr>
              <w:t>Audit comments     N Audit Timestamp    N</w:t>
            </w:r>
          </w:p>
          <w:p w14:paraId="04395E82"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Type option, press Enter              </w:t>
            </w:r>
            <w:r w:rsidRPr="00E26ACC">
              <w:rPr>
                <w:rFonts w:ascii="Courier New" w:hAnsi="Courier New"/>
                <w:b/>
                <w:color w:val="CC0099"/>
                <w:sz w:val="18"/>
                <w:szCs w:val="18"/>
              </w:rPr>
              <w:t xml:space="preserve">Audit copybooks    N </w:t>
            </w:r>
            <w:r w:rsidRPr="00E26ACC">
              <w:rPr>
                <w:rFonts w:ascii="Courier New" w:hAnsi="Courier New"/>
                <w:b/>
                <w:sz w:val="18"/>
                <w:szCs w:val="18"/>
              </w:rPr>
              <w:t xml:space="preserve">On demand FTP       </w:t>
            </w:r>
          </w:p>
          <w:p w14:paraId="27EB5022"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5=Display compile listing             </w:t>
            </w:r>
            <w:r w:rsidRPr="00E26ACC">
              <w:rPr>
                <w:rFonts w:ascii="Courier New" w:hAnsi="Courier New"/>
                <w:b/>
                <w:color w:val="CC0099"/>
                <w:sz w:val="18"/>
                <w:szCs w:val="18"/>
              </w:rPr>
              <w:t xml:space="preserve">Audit Variable con N </w:t>
            </w:r>
            <w:r w:rsidRPr="00E26ACC">
              <w:rPr>
                <w:rFonts w:ascii="Courier New" w:hAnsi="Courier New"/>
                <w:b/>
                <w:color w:val="C00000"/>
                <w:sz w:val="18"/>
                <w:szCs w:val="18"/>
              </w:rPr>
              <w:t>Variable used  1,058</w:t>
            </w:r>
          </w:p>
          <w:p w14:paraId="096DF6F4"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OPT         Job    Records  Submitted        Completed       Elapsed Comp recds</w:t>
            </w:r>
          </w:p>
          <w:p w14:paraId="5AA7B6DF"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Input    049931  14,844  9/16/19  6:24:33  9/16/19  6:24:43   10      </w:t>
            </w:r>
            <w:r w:rsidRPr="00E26ACC">
              <w:rPr>
                <w:rFonts w:ascii="Courier New" w:hAnsi="Courier New"/>
                <w:b/>
                <w:color w:val="C00000"/>
                <w:sz w:val="18"/>
                <w:szCs w:val="18"/>
              </w:rPr>
              <w:t xml:space="preserve"> 15,687</w:t>
            </w:r>
          </w:p>
          <w:p w14:paraId="6F1F66BF"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Inserted 049932  45,449  9/16/19  6:25:05  9/16/19  6:25:54   49             </w:t>
            </w:r>
          </w:p>
          <w:p w14:paraId="22B59025" w14:textId="77777777" w:rsidR="00E26ACC" w:rsidRPr="00E26ACC" w:rsidRDefault="00E26ACC" w:rsidP="00E26ACC">
            <w:pPr>
              <w:pStyle w:val="DisplayScreen"/>
              <w:rPr>
                <w:rFonts w:ascii="Courier New" w:hAnsi="Courier New"/>
                <w:b/>
                <w:color w:val="C00000"/>
                <w:sz w:val="18"/>
                <w:szCs w:val="18"/>
              </w:rPr>
            </w:pPr>
            <w:r w:rsidRPr="00E26ACC">
              <w:rPr>
                <w:rFonts w:ascii="Courier New" w:hAnsi="Courier New"/>
                <w:b/>
                <w:sz w:val="18"/>
                <w:szCs w:val="18"/>
              </w:rPr>
              <w:t xml:space="preserve">   Expanded 049934  60,293  9/16/19  6:25:56  9/16/19  6:29:15  </w:t>
            </w:r>
            <w:r w:rsidRPr="00E26ACC">
              <w:rPr>
                <w:rFonts w:ascii="Courier New" w:hAnsi="Courier New"/>
                <w:b/>
                <w:color w:val="C00000"/>
                <w:sz w:val="18"/>
                <w:szCs w:val="18"/>
              </w:rPr>
              <w:t>199       60,293</w:t>
            </w:r>
          </w:p>
          <w:p w14:paraId="2A679E81"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Exp Obj lib ZZAUDITE   </w:t>
            </w:r>
            <w:r w:rsidRPr="00E26ACC">
              <w:rPr>
                <w:rFonts w:ascii="Courier New" w:hAnsi="Courier New"/>
                <w:b/>
                <w:color w:val="C00000"/>
                <w:sz w:val="18"/>
                <w:szCs w:val="18"/>
              </w:rPr>
              <w:t>Program Object size  33,423,360</w:t>
            </w:r>
          </w:p>
          <w:p w14:paraId="64388424"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Source File QRPGLESRC    Expand File QRPGLESRC  Record formats  19 copybooks   </w:t>
            </w:r>
          </w:p>
          <w:p w14:paraId="67324BA4"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Source Libl LANTIPSS     Exp Src lib ZZAUDITE   Printer files         *INZSR   </w:t>
            </w:r>
          </w:p>
          <w:p w14:paraId="0F8CC85E"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RPG Version 4 RPGLE      Audit JOBQ  RTPA       Extension             %parms   </w:t>
            </w:r>
          </w:p>
          <w:p w14:paraId="26EF864E"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From            To        Audit outq             Subroutines    159     /free   </w:t>
            </w:r>
          </w:p>
          <w:p w14:paraId="4E00351A"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From            To        Audit Libr. LANDMARK   Overflow        OG Indent      </w:t>
            </w:r>
          </w:p>
          <w:p w14:paraId="79020D52"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From            To        JOBD Libr.  KDPQGPL    Protoype                 SDS Y </w:t>
            </w:r>
          </w:p>
          <w:p w14:paraId="5EC5EBB0"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From            To        Maximum Pages    15000 SDS Name SDS        SDS Qual   </w:t>
            </w:r>
          </w:p>
          <w:p w14:paraId="69EFA42A"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From            To        Watch varia            Start/Stop conditional Audit N </w:t>
            </w:r>
          </w:p>
          <w:p w14:paraId="2979C84F"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F8=Conditional Auditing F13=Files/Recd  F14=Fields F15=Operations  F16=Variables</w:t>
            </w:r>
          </w:p>
          <w:p w14:paraId="40064B80" w14:textId="77777777" w:rsidR="00E26ACC" w:rsidRPr="00E26ACC" w:rsidRDefault="00E26ACC" w:rsidP="00E26ACC">
            <w:pPr>
              <w:pStyle w:val="DisplayScreen"/>
              <w:rPr>
                <w:rFonts w:ascii="Courier New" w:hAnsi="Courier New"/>
                <w:b/>
                <w:sz w:val="18"/>
                <w:szCs w:val="18"/>
              </w:rPr>
            </w:pPr>
            <w:r w:rsidRPr="00E26ACC">
              <w:rPr>
                <w:rFonts w:ascii="Courier New" w:hAnsi="Courier New"/>
                <w:b/>
                <w:sz w:val="18"/>
                <w:szCs w:val="18"/>
              </w:rPr>
              <w:t xml:space="preserve"> F2=Watch Variables        F17=Labels     F19=Called Pgm   F21=Cond Oper        </w:t>
            </w:r>
          </w:p>
          <w:p w14:paraId="292687CF" w14:textId="4C8B4E4F" w:rsidR="00E26ACC" w:rsidRPr="00C06B24" w:rsidRDefault="00E26ACC" w:rsidP="00E26ACC">
            <w:pPr>
              <w:pStyle w:val="DisplayScreen"/>
              <w:rPr>
                <w:rFonts w:ascii="Courier New" w:hAnsi="Courier New"/>
                <w:sz w:val="20"/>
                <w:szCs w:val="20"/>
              </w:rPr>
            </w:pPr>
            <w:r w:rsidRPr="00E26ACC">
              <w:rPr>
                <w:rFonts w:ascii="Courier New" w:hAnsi="Courier New"/>
                <w:b/>
                <w:sz w:val="18"/>
                <w:szCs w:val="18"/>
              </w:rPr>
              <w:t xml:space="preserve"> F3=Exit    F22=Indicators  F23=Pre Audit   (C) 2016 Harkins &amp; Associates, Inc.</w:t>
            </w:r>
            <w:r w:rsidRPr="00E26ACC">
              <w:rPr>
                <w:rFonts w:ascii="Courier New" w:hAnsi="Courier New"/>
                <w:sz w:val="20"/>
                <w:szCs w:val="20"/>
              </w:rPr>
              <w:t xml:space="preserve"> </w:t>
            </w:r>
            <w:r w:rsidRPr="00C06B24">
              <w:rPr>
                <w:rFonts w:ascii="Courier New" w:hAnsi="Courier New"/>
                <w:sz w:val="20"/>
                <w:szCs w:val="20"/>
              </w:rPr>
              <w:t xml:space="preserve"> </w:t>
            </w:r>
          </w:p>
        </w:tc>
      </w:tr>
    </w:tbl>
    <w:p w14:paraId="744E9278" w14:textId="77777777" w:rsidR="00E26ACC" w:rsidRDefault="00E26ACC" w:rsidP="00E26ACC"/>
    <w:p w14:paraId="77199BA8" w14:textId="1B8D3060" w:rsidR="00B73994" w:rsidRPr="00B73994" w:rsidRDefault="00B73994" w:rsidP="00E26ACC">
      <w:pPr>
        <w:rPr>
          <w:b/>
          <w:sz w:val="28"/>
          <w:szCs w:val="28"/>
        </w:rPr>
      </w:pPr>
      <w:r w:rsidRPr="00B73994">
        <w:rPr>
          <w:b/>
          <w:sz w:val="28"/>
          <w:szCs w:val="28"/>
        </w:rPr>
        <w:t xml:space="preserve">MPORENT RPGLE source has 1,058 variables </w:t>
      </w:r>
      <w:r>
        <w:rPr>
          <w:b/>
          <w:sz w:val="28"/>
          <w:szCs w:val="28"/>
        </w:rPr>
        <w:t xml:space="preserve">  </w:t>
      </w:r>
      <w:r w:rsidRPr="00B73994">
        <w:rPr>
          <w:rFonts w:ascii="Courier New" w:hAnsi="Courier New"/>
          <w:b/>
          <w:color w:val="C00000"/>
          <w:sz w:val="28"/>
          <w:szCs w:val="28"/>
        </w:rPr>
        <w:t>Variable used  1,058</w:t>
      </w:r>
    </w:p>
    <w:p w14:paraId="3BFF5055" w14:textId="77777777" w:rsidR="00B73994" w:rsidRDefault="00B73994" w:rsidP="00E26ACC"/>
    <w:p w14:paraId="4CB9A37F" w14:textId="77777777" w:rsidR="00B73994" w:rsidRDefault="00B73994" w:rsidP="00E26ACC"/>
    <w:p w14:paraId="6D71208F" w14:textId="441B65C8" w:rsidR="005D4275" w:rsidRDefault="00E26ACC" w:rsidP="00787A37">
      <w:pPr>
        <w:rPr>
          <w:rFonts w:ascii="Courier New" w:hAnsi="Courier New"/>
          <w:b/>
          <w:sz w:val="32"/>
          <w:szCs w:val="32"/>
        </w:rPr>
      </w:pPr>
      <w:r w:rsidRPr="00E26ACC">
        <w:rPr>
          <w:rFonts w:ascii="Courier New" w:hAnsi="Courier New"/>
          <w:b/>
          <w:color w:val="CC0099"/>
          <w:sz w:val="32"/>
          <w:szCs w:val="32"/>
        </w:rPr>
        <w:t>Audit options changed</w:t>
      </w:r>
      <w:r w:rsidR="001B58B9">
        <w:rPr>
          <w:rFonts w:ascii="Courier New" w:hAnsi="Courier New"/>
          <w:b/>
          <w:color w:val="CC0099"/>
          <w:sz w:val="32"/>
          <w:szCs w:val="32"/>
        </w:rPr>
        <w:t xml:space="preserve"> by RTPA default limit of 800 variables audited to prevent RPGLE compiler abend</w:t>
      </w:r>
      <w:r w:rsidRPr="00E26ACC">
        <w:rPr>
          <w:rFonts w:ascii="Courier New" w:hAnsi="Courier New"/>
          <w:b/>
          <w:sz w:val="32"/>
          <w:szCs w:val="32"/>
        </w:rPr>
        <w:t xml:space="preserve">    </w:t>
      </w:r>
    </w:p>
    <w:p w14:paraId="6E4DE1F9" w14:textId="77777777" w:rsidR="005D4275" w:rsidRPr="005D4275" w:rsidRDefault="005D4275" w:rsidP="00787A37">
      <w:pPr>
        <w:rPr>
          <w:rFonts w:ascii="Courier New" w:hAnsi="Courier New"/>
          <w:b/>
        </w:rPr>
      </w:pPr>
      <w:r w:rsidRPr="005D4275">
        <w:rPr>
          <w:rFonts w:ascii="Courier New" w:hAnsi="Courier New"/>
          <w:b/>
          <w:color w:val="CC0099"/>
        </w:rPr>
        <w:t>Audit comments     N</w:t>
      </w:r>
      <w:r w:rsidR="00E26ACC" w:rsidRPr="005D4275">
        <w:rPr>
          <w:rFonts w:ascii="Courier New" w:hAnsi="Courier New"/>
          <w:b/>
        </w:rPr>
        <w:t xml:space="preserve">  </w:t>
      </w:r>
    </w:p>
    <w:p w14:paraId="717E8060" w14:textId="77777777" w:rsidR="005D4275" w:rsidRPr="005D4275" w:rsidRDefault="005D4275" w:rsidP="00787A37">
      <w:pPr>
        <w:rPr>
          <w:rFonts w:ascii="Courier New" w:hAnsi="Courier New"/>
          <w:b/>
        </w:rPr>
      </w:pPr>
      <w:r w:rsidRPr="005D4275">
        <w:rPr>
          <w:rFonts w:ascii="Courier New" w:hAnsi="Courier New"/>
          <w:b/>
          <w:color w:val="CC0099"/>
        </w:rPr>
        <w:t>Audit Timestamp    N</w:t>
      </w:r>
      <w:r w:rsidR="00E26ACC" w:rsidRPr="005D4275">
        <w:rPr>
          <w:rFonts w:ascii="Courier New" w:hAnsi="Courier New"/>
          <w:b/>
        </w:rPr>
        <w:t xml:space="preserve">  </w:t>
      </w:r>
    </w:p>
    <w:p w14:paraId="2B6AEB6F" w14:textId="77777777" w:rsidR="005D4275" w:rsidRPr="005D4275" w:rsidRDefault="005D4275" w:rsidP="00787A37">
      <w:pPr>
        <w:rPr>
          <w:rFonts w:ascii="Courier New" w:hAnsi="Courier New"/>
          <w:b/>
        </w:rPr>
      </w:pPr>
      <w:r w:rsidRPr="005D4275">
        <w:rPr>
          <w:rFonts w:ascii="Courier New" w:hAnsi="Courier New"/>
          <w:b/>
          <w:color w:val="CC0099"/>
        </w:rPr>
        <w:t>Audit copybooks    N</w:t>
      </w:r>
      <w:r w:rsidR="00E26ACC" w:rsidRPr="005D4275">
        <w:rPr>
          <w:rFonts w:ascii="Courier New" w:hAnsi="Courier New"/>
          <w:b/>
        </w:rPr>
        <w:t xml:space="preserve">   </w:t>
      </w:r>
    </w:p>
    <w:p w14:paraId="32904836" w14:textId="77777777" w:rsidR="004F55AB" w:rsidRDefault="005D4275" w:rsidP="00787A37">
      <w:pPr>
        <w:rPr>
          <w:rFonts w:ascii="Courier New" w:hAnsi="Courier New"/>
          <w:b/>
        </w:rPr>
      </w:pPr>
      <w:r w:rsidRPr="005D4275">
        <w:rPr>
          <w:rFonts w:ascii="Courier New" w:hAnsi="Courier New"/>
          <w:b/>
          <w:color w:val="CC0099"/>
        </w:rPr>
        <w:t>Audit Variable con N</w:t>
      </w:r>
      <w:r w:rsidR="00E26ACC" w:rsidRPr="005D4275">
        <w:rPr>
          <w:rFonts w:ascii="Courier New" w:hAnsi="Courier New"/>
          <w:b/>
        </w:rPr>
        <w:t xml:space="preserve">    </w:t>
      </w:r>
    </w:p>
    <w:p w14:paraId="7CD3DBFA" w14:textId="77777777" w:rsidR="004F55AB" w:rsidRDefault="004F55AB" w:rsidP="00787A37">
      <w:pPr>
        <w:rPr>
          <w:rFonts w:ascii="Courier New" w:hAnsi="Courier New"/>
          <w:b/>
        </w:rPr>
      </w:pPr>
    </w:p>
    <w:p w14:paraId="6EAC7175" w14:textId="77777777" w:rsidR="000D3EB5" w:rsidRDefault="000D3EB5" w:rsidP="000D3EB5">
      <w:pPr>
        <w:pStyle w:val="Heading2"/>
      </w:pPr>
      <w:bookmarkStart w:id="31933" w:name="_Toc48396912"/>
      <w:bookmarkStart w:id="31934" w:name="_Toc48408991"/>
      <w:bookmarkStart w:id="31935" w:name="_Toc48483604"/>
      <w:bookmarkStart w:id="31936" w:name="_Toc48646426"/>
      <w:bookmarkStart w:id="31937" w:name="_Toc48737511"/>
      <w:bookmarkStart w:id="31938" w:name="_Toc48825137"/>
      <w:bookmarkStart w:id="31939" w:name="_Toc48825635"/>
      <w:bookmarkStart w:id="31940" w:name="_Toc48835571"/>
      <w:bookmarkStart w:id="31941" w:name="_Toc48835894"/>
      <w:bookmarkStart w:id="31942" w:name="_Toc48902379"/>
      <w:bookmarkStart w:id="31943" w:name="_Toc48925716"/>
      <w:bookmarkStart w:id="31944" w:name="_Toc48925991"/>
      <w:bookmarkStart w:id="31945" w:name="_Toc48997807"/>
      <w:bookmarkStart w:id="31946" w:name="_Toc49004165"/>
      <w:bookmarkStart w:id="31947" w:name="_Toc49075475"/>
      <w:bookmarkStart w:id="31948" w:name="_Toc49082620"/>
      <w:bookmarkStart w:id="31949" w:name="_Toc49082918"/>
      <w:bookmarkStart w:id="31950" w:name="_Toc49083320"/>
      <w:bookmarkStart w:id="31951" w:name="_Toc49083552"/>
      <w:bookmarkStart w:id="31952" w:name="_Toc49088409"/>
      <w:bookmarkStart w:id="31953" w:name="_Toc49088643"/>
      <w:bookmarkStart w:id="31954" w:name="_Toc49090320"/>
      <w:bookmarkStart w:id="31955" w:name="_Toc50102694"/>
      <w:bookmarkStart w:id="31956" w:name="_Toc50369510"/>
      <w:bookmarkStart w:id="31957" w:name="_Toc50369838"/>
      <w:bookmarkStart w:id="31958" w:name="_Toc53753114"/>
      <w:bookmarkStart w:id="31959" w:name="_Toc53753411"/>
      <w:bookmarkStart w:id="31960" w:name="_Toc53756738"/>
      <w:bookmarkStart w:id="31961" w:name="_Toc53757491"/>
      <w:bookmarkStart w:id="31962" w:name="_Toc54010329"/>
      <w:bookmarkStart w:id="31963" w:name="_Toc54532239"/>
      <w:bookmarkStart w:id="31964" w:name="_Toc54532490"/>
      <w:bookmarkStart w:id="31965" w:name="_Toc54532740"/>
      <w:bookmarkStart w:id="31966" w:name="_Toc54536394"/>
      <w:bookmarkStart w:id="31967" w:name="_Toc54623211"/>
      <w:bookmarkStart w:id="31968" w:name="_Toc54699437"/>
      <w:bookmarkStart w:id="31969" w:name="_Toc54699871"/>
      <w:bookmarkStart w:id="31970" w:name="_Toc55038325"/>
      <w:bookmarkStart w:id="31971" w:name="_Toc55225041"/>
      <w:bookmarkStart w:id="31972" w:name="_Toc57299237"/>
      <w:bookmarkStart w:id="31973" w:name="_Toc57458332"/>
      <w:bookmarkStart w:id="31974" w:name="_Toc57458590"/>
      <w:bookmarkStart w:id="31975" w:name="_Toc57458906"/>
      <w:bookmarkStart w:id="31976" w:name="_Toc57459165"/>
      <w:bookmarkStart w:id="31977" w:name="_Toc62052822"/>
      <w:bookmarkStart w:id="31978" w:name="_Toc66712387"/>
      <w:bookmarkStart w:id="31979" w:name="_Toc66713376"/>
      <w:bookmarkStart w:id="31980" w:name="_Toc66713860"/>
      <w:bookmarkStart w:id="31981" w:name="_Toc66883238"/>
      <w:bookmarkStart w:id="31982" w:name="_Toc66883540"/>
      <w:bookmarkStart w:id="31983" w:name="_Toc66883879"/>
      <w:bookmarkStart w:id="31984" w:name="_Toc66884357"/>
      <w:bookmarkStart w:id="31985" w:name="_Toc66885305"/>
      <w:bookmarkStart w:id="31986" w:name="_Toc66962671"/>
      <w:bookmarkStart w:id="31987" w:name="_Toc66962975"/>
      <w:bookmarkStart w:id="31988" w:name="_Toc88228736"/>
      <w:bookmarkStart w:id="31989" w:name="_Toc88233104"/>
      <w:bookmarkStart w:id="31990" w:name="_Toc88234597"/>
      <w:bookmarkStart w:id="31991" w:name="_Toc88237258"/>
      <w:bookmarkStart w:id="31992" w:name="_Toc88237950"/>
      <w:bookmarkStart w:id="31993" w:name="_Toc88238936"/>
      <w:bookmarkStart w:id="31994" w:name="_Toc88239586"/>
      <w:bookmarkStart w:id="31995" w:name="_Toc88241353"/>
      <w:bookmarkStart w:id="31996" w:name="_Toc88243293"/>
      <w:bookmarkStart w:id="31997" w:name="_Toc88244006"/>
      <w:bookmarkStart w:id="31998" w:name="_Toc88740794"/>
      <w:bookmarkStart w:id="31999" w:name="_Toc89343117"/>
      <w:bookmarkStart w:id="32000" w:name="_Toc89343586"/>
      <w:bookmarkStart w:id="32001" w:name="_Toc89343854"/>
      <w:bookmarkStart w:id="32002" w:name="_Toc89349641"/>
      <w:bookmarkStart w:id="32003" w:name="_Toc89440858"/>
      <w:bookmarkStart w:id="32004" w:name="_Toc89441226"/>
      <w:bookmarkStart w:id="32005" w:name="_Toc89680950"/>
      <w:bookmarkStart w:id="32006" w:name="_Toc89950386"/>
      <w:bookmarkStart w:id="32007" w:name="_Toc90134331"/>
      <w:bookmarkStart w:id="32008" w:name="_Toc90134828"/>
      <w:bookmarkStart w:id="32009" w:name="_Toc90135100"/>
      <w:bookmarkStart w:id="32010" w:name="_Toc90135820"/>
      <w:bookmarkStart w:id="32011" w:name="_Toc90137631"/>
      <w:bookmarkStart w:id="32012" w:name="_Toc90137955"/>
      <w:bookmarkStart w:id="32013" w:name="_Toc90138226"/>
      <w:bookmarkStart w:id="32014" w:name="_Toc90138497"/>
      <w:bookmarkStart w:id="32015" w:name="_Toc90305497"/>
      <w:bookmarkStart w:id="32016" w:name="_Toc98417885"/>
      <w:r>
        <w:t>RTPA auditing of RTPA entry program ZZPGM01R</w:t>
      </w:r>
      <w:bookmarkEnd w:id="31933"/>
      <w:bookmarkEnd w:id="31934"/>
      <w:bookmarkEnd w:id="31935"/>
      <w:bookmarkEnd w:id="31936"/>
      <w:bookmarkEnd w:id="31937"/>
      <w:bookmarkEnd w:id="31938"/>
      <w:bookmarkEnd w:id="31939"/>
      <w:bookmarkEnd w:id="31940"/>
      <w:bookmarkEnd w:id="31941"/>
      <w:bookmarkEnd w:id="31942"/>
      <w:bookmarkEnd w:id="31943"/>
      <w:bookmarkEnd w:id="31944"/>
      <w:bookmarkEnd w:id="31945"/>
      <w:bookmarkEnd w:id="31946"/>
      <w:bookmarkEnd w:id="31947"/>
      <w:bookmarkEnd w:id="31948"/>
      <w:bookmarkEnd w:id="31949"/>
      <w:bookmarkEnd w:id="31950"/>
      <w:bookmarkEnd w:id="31951"/>
      <w:bookmarkEnd w:id="31952"/>
      <w:bookmarkEnd w:id="31953"/>
      <w:bookmarkEnd w:id="31954"/>
      <w:bookmarkEnd w:id="31955"/>
      <w:bookmarkEnd w:id="31956"/>
      <w:bookmarkEnd w:id="31957"/>
      <w:bookmarkEnd w:id="31958"/>
      <w:bookmarkEnd w:id="31959"/>
      <w:bookmarkEnd w:id="31960"/>
      <w:bookmarkEnd w:id="31961"/>
      <w:bookmarkEnd w:id="31962"/>
      <w:bookmarkEnd w:id="31963"/>
      <w:bookmarkEnd w:id="31964"/>
      <w:bookmarkEnd w:id="31965"/>
      <w:bookmarkEnd w:id="31966"/>
      <w:bookmarkEnd w:id="31967"/>
      <w:bookmarkEnd w:id="31968"/>
      <w:bookmarkEnd w:id="31969"/>
      <w:bookmarkEnd w:id="31970"/>
      <w:bookmarkEnd w:id="31971"/>
      <w:bookmarkEnd w:id="31972"/>
      <w:bookmarkEnd w:id="31973"/>
      <w:bookmarkEnd w:id="31974"/>
      <w:bookmarkEnd w:id="31975"/>
      <w:bookmarkEnd w:id="31976"/>
      <w:bookmarkEnd w:id="31977"/>
      <w:bookmarkEnd w:id="31978"/>
      <w:bookmarkEnd w:id="31979"/>
      <w:bookmarkEnd w:id="31980"/>
      <w:bookmarkEnd w:id="31981"/>
      <w:bookmarkEnd w:id="31982"/>
      <w:bookmarkEnd w:id="31983"/>
      <w:bookmarkEnd w:id="31984"/>
      <w:bookmarkEnd w:id="31985"/>
      <w:bookmarkEnd w:id="31986"/>
      <w:bookmarkEnd w:id="31987"/>
      <w:bookmarkEnd w:id="31988"/>
      <w:bookmarkEnd w:id="31989"/>
      <w:bookmarkEnd w:id="31990"/>
      <w:bookmarkEnd w:id="31991"/>
      <w:bookmarkEnd w:id="31992"/>
      <w:bookmarkEnd w:id="31993"/>
      <w:bookmarkEnd w:id="31994"/>
      <w:bookmarkEnd w:id="31995"/>
      <w:bookmarkEnd w:id="31996"/>
      <w:bookmarkEnd w:id="31997"/>
      <w:bookmarkEnd w:id="31998"/>
      <w:bookmarkEnd w:id="31999"/>
      <w:bookmarkEnd w:id="32000"/>
      <w:bookmarkEnd w:id="32001"/>
      <w:bookmarkEnd w:id="32002"/>
      <w:bookmarkEnd w:id="32003"/>
      <w:bookmarkEnd w:id="32004"/>
      <w:bookmarkEnd w:id="32005"/>
      <w:bookmarkEnd w:id="32006"/>
      <w:bookmarkEnd w:id="32007"/>
      <w:bookmarkEnd w:id="32008"/>
      <w:bookmarkEnd w:id="32009"/>
      <w:bookmarkEnd w:id="32010"/>
      <w:bookmarkEnd w:id="32011"/>
      <w:bookmarkEnd w:id="32012"/>
      <w:bookmarkEnd w:id="32013"/>
      <w:bookmarkEnd w:id="32014"/>
      <w:bookmarkEnd w:id="32015"/>
      <w:bookmarkEnd w:id="32016"/>
    </w:p>
    <w:p w14:paraId="1AF2F9F2" w14:textId="518CB26A" w:rsidR="000D3EB5" w:rsidRPr="00E75ADC" w:rsidRDefault="006A13CA" w:rsidP="000D3EB5">
      <w:pPr>
        <w:rPr>
          <w:rFonts w:ascii="Courier New" w:hAnsi="Courier New"/>
          <w:b/>
          <w:color w:val="C00000"/>
          <w:sz w:val="28"/>
          <w:szCs w:val="28"/>
        </w:rPr>
      </w:pPr>
      <w:r w:rsidRPr="00E75ADC">
        <w:rPr>
          <w:rFonts w:ascii="Courier New" w:hAnsi="Courier New"/>
          <w:b/>
          <w:color w:val="C00000"/>
          <w:sz w:val="28"/>
          <w:szCs w:val="28"/>
        </w:rPr>
        <w:t xml:space="preserve">The </w:t>
      </w:r>
      <w:r w:rsidR="000D3EB5" w:rsidRPr="00E75ADC">
        <w:rPr>
          <w:rFonts w:ascii="Courier New" w:hAnsi="Courier New"/>
          <w:b/>
          <w:color w:val="C00000"/>
          <w:sz w:val="28"/>
          <w:szCs w:val="28"/>
        </w:rPr>
        <w:t>R</w:t>
      </w:r>
      <w:r w:rsidRPr="00E75ADC">
        <w:rPr>
          <w:rFonts w:ascii="Courier New" w:hAnsi="Courier New"/>
          <w:b/>
          <w:color w:val="C00000"/>
          <w:sz w:val="28"/>
          <w:szCs w:val="28"/>
        </w:rPr>
        <w:t>eal-time program audit (RTPA) software was developed without ever once using the IBM Interactive debug program.</w:t>
      </w:r>
    </w:p>
    <w:p w14:paraId="27536172" w14:textId="77777777" w:rsidR="000D3EB5" w:rsidRDefault="000D3EB5" w:rsidP="00787A37">
      <w:pPr>
        <w:rPr>
          <w:rFonts w:ascii="Courier New" w:hAnsi="Courier New"/>
          <w:b/>
        </w:rPr>
      </w:pPr>
    </w:p>
    <w:p w14:paraId="1387459D" w14:textId="5DFCBE3F" w:rsidR="004F55AB" w:rsidRDefault="004F55AB" w:rsidP="00787A37">
      <w:pPr>
        <w:rPr>
          <w:rFonts w:ascii="Courier New" w:hAnsi="Courier New"/>
          <w:b/>
        </w:rPr>
      </w:pPr>
    </w:p>
    <w:p w14:paraId="4FE9C17F" w14:textId="474E1D87" w:rsidR="004F55AB" w:rsidRDefault="001B58B9" w:rsidP="00787A37">
      <w:pPr>
        <w:rPr>
          <w:rFonts w:ascii="Courier New" w:hAnsi="Courier New"/>
          <w:b/>
          <w:sz w:val="28"/>
          <w:szCs w:val="28"/>
        </w:rPr>
      </w:pPr>
      <w:r w:rsidRPr="001B58B9">
        <w:rPr>
          <w:rFonts w:ascii="Courier New" w:hAnsi="Courier New"/>
          <w:b/>
          <w:sz w:val="28"/>
          <w:szCs w:val="28"/>
        </w:rPr>
        <w:t>RTPA expansion of RTPA large program ZZPGM</w:t>
      </w:r>
      <w:r>
        <w:rPr>
          <w:rFonts w:ascii="Courier New" w:hAnsi="Courier New"/>
          <w:b/>
          <w:sz w:val="28"/>
          <w:szCs w:val="28"/>
        </w:rPr>
        <w:t>01</w:t>
      </w:r>
      <w:r w:rsidRPr="001B58B9">
        <w:rPr>
          <w:rFonts w:ascii="Courier New" w:hAnsi="Courier New"/>
          <w:b/>
          <w:sz w:val="28"/>
          <w:szCs w:val="28"/>
        </w:rPr>
        <w:t xml:space="preserve">R </w:t>
      </w:r>
    </w:p>
    <w:p w14:paraId="1ACFA321" w14:textId="074651AB" w:rsidR="001B58B9" w:rsidRDefault="001B58B9" w:rsidP="00787A37">
      <w:pPr>
        <w:rPr>
          <w:rFonts w:ascii="Courier New" w:hAnsi="Courier New"/>
          <w:b/>
          <w:sz w:val="28"/>
          <w:szCs w:val="28"/>
        </w:rPr>
      </w:pPr>
      <w:r>
        <w:rPr>
          <w:rFonts w:ascii="Courier New" w:hAnsi="Courier New"/>
          <w:b/>
          <w:sz w:val="28"/>
          <w:szCs w:val="28"/>
        </w:rPr>
        <w:t>(ZZPGM01R is the RPGLE RTPA entry program)</w:t>
      </w:r>
    </w:p>
    <w:p w14:paraId="0BEC800D" w14:textId="77777777" w:rsidR="00B73994" w:rsidRDefault="00B73994" w:rsidP="00787A37">
      <w:pPr>
        <w:rPr>
          <w:rFonts w:ascii="Courier New" w:hAnsi="Courier New"/>
          <w:b/>
          <w:sz w:val="28"/>
          <w:szCs w:val="28"/>
        </w:rPr>
      </w:pPr>
    </w:p>
    <w:p w14:paraId="3EDB96B6" w14:textId="77777777" w:rsidR="00B73994" w:rsidRPr="001B58B9" w:rsidRDefault="00B73994" w:rsidP="00787A37">
      <w:pPr>
        <w:rPr>
          <w:rFonts w:ascii="Courier New" w:hAnsi="Courier New"/>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170C8" w14:paraId="1E05A807" w14:textId="77777777" w:rsidTr="007806D4">
        <w:tc>
          <w:tcPr>
            <w:tcW w:w="9630" w:type="dxa"/>
            <w:shd w:val="clear" w:color="auto" w:fill="E6E6E6"/>
          </w:tcPr>
          <w:p w14:paraId="00E5696C" w14:textId="219C0A9D"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ZZPGM01R  Real-Time Program Audit for RPG (</w:t>
            </w:r>
            <w:r w:rsidR="001F2B43">
              <w:rPr>
                <w:rFonts w:ascii="Courier New" w:hAnsi="Courier New"/>
                <w:b/>
                <w:sz w:val="20"/>
                <w:szCs w:val="20"/>
              </w:rPr>
              <w:t>V7R1</w:t>
            </w:r>
            <w:r w:rsidRPr="00B73994">
              <w:rPr>
                <w:rFonts w:ascii="Courier New" w:hAnsi="Courier New"/>
                <w:b/>
                <w:sz w:val="20"/>
                <w:szCs w:val="20"/>
              </w:rPr>
              <w:t>)                  Date  8/14/20</w:t>
            </w:r>
          </w:p>
          <w:p w14:paraId="7C09FCB1"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PHARKINS       Select Program to Audit                            Time 16:33:04</w:t>
            </w:r>
          </w:p>
          <w:p w14:paraId="263015CE"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RPG3 and RPG4 source members               CCSID    37    Serial  2104FAW</w:t>
            </w:r>
          </w:p>
          <w:p w14:paraId="1DC13676"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Type choices, Press F10                        Language ENU     Model   42A</w:t>
            </w:r>
          </w:p>
          <w:p w14:paraId="1853104E" w14:textId="77777777" w:rsidR="00B73994" w:rsidRPr="00B73994" w:rsidRDefault="00B73994" w:rsidP="00B73994">
            <w:pPr>
              <w:pStyle w:val="DisplayScreen"/>
              <w:rPr>
                <w:rFonts w:ascii="Courier New" w:hAnsi="Courier New"/>
                <w:b/>
                <w:color w:val="C00000"/>
                <w:sz w:val="20"/>
                <w:szCs w:val="20"/>
              </w:rPr>
            </w:pPr>
            <w:r w:rsidRPr="00B73994">
              <w:rPr>
                <w:rFonts w:ascii="Courier New" w:hAnsi="Courier New"/>
                <w:b/>
                <w:sz w:val="20"/>
                <w:szCs w:val="20"/>
              </w:rPr>
              <w:t xml:space="preserve">  </w:t>
            </w:r>
            <w:r w:rsidRPr="00B73994">
              <w:rPr>
                <w:rFonts w:ascii="Courier New" w:hAnsi="Courier New"/>
                <w:b/>
                <w:color w:val="C00000"/>
                <w:sz w:val="20"/>
                <w:szCs w:val="20"/>
              </w:rPr>
              <w:t xml:space="preserve">Source Member  . . . . . .  ZZPGM01R       Name, generic*, *ALL, F4 for List </w:t>
            </w:r>
          </w:p>
          <w:p w14:paraId="45A54618" w14:textId="77777777" w:rsidR="00B73994" w:rsidRPr="00B73994" w:rsidRDefault="00B73994" w:rsidP="00B73994">
            <w:pPr>
              <w:pStyle w:val="DisplayScreen"/>
              <w:rPr>
                <w:rFonts w:ascii="Courier New" w:hAnsi="Courier New"/>
                <w:b/>
                <w:color w:val="C00000"/>
                <w:sz w:val="20"/>
                <w:szCs w:val="20"/>
              </w:rPr>
            </w:pPr>
            <w:r w:rsidRPr="00B73994">
              <w:rPr>
                <w:rFonts w:ascii="Courier New" w:hAnsi="Courier New"/>
                <w:b/>
                <w:color w:val="C00000"/>
                <w:sz w:val="20"/>
                <w:szCs w:val="20"/>
              </w:rPr>
              <w:t xml:space="preserve">  Source File  . . . . . . .    QRPGLESRC      Name            Date Format *MDY</w:t>
            </w:r>
          </w:p>
          <w:p w14:paraId="707EE4AD" w14:textId="77777777" w:rsidR="00B73994" w:rsidRPr="00B73994" w:rsidRDefault="00B73994" w:rsidP="00B73994">
            <w:pPr>
              <w:pStyle w:val="DisplayScreen"/>
              <w:rPr>
                <w:rFonts w:ascii="Courier New" w:hAnsi="Courier New"/>
                <w:b/>
                <w:color w:val="C00000"/>
                <w:sz w:val="20"/>
                <w:szCs w:val="20"/>
              </w:rPr>
            </w:pPr>
            <w:r w:rsidRPr="00B73994">
              <w:rPr>
                <w:rFonts w:ascii="Courier New" w:hAnsi="Courier New"/>
                <w:b/>
                <w:color w:val="C00000"/>
                <w:sz w:val="20"/>
                <w:szCs w:val="20"/>
              </w:rPr>
              <w:t xml:space="preserve">    Library  . . . . . . . .    ZZAUDITS       Name        Audit comments     Y</w:t>
            </w:r>
          </w:p>
          <w:p w14:paraId="4F17B882" w14:textId="77777777" w:rsidR="00B73994" w:rsidRPr="00B73994" w:rsidRDefault="00B73994" w:rsidP="00B73994">
            <w:pPr>
              <w:pStyle w:val="DisplayScreen"/>
              <w:rPr>
                <w:rFonts w:ascii="Courier New" w:hAnsi="Courier New"/>
                <w:b/>
                <w:color w:val="C00000"/>
                <w:sz w:val="20"/>
                <w:szCs w:val="20"/>
              </w:rPr>
            </w:pPr>
            <w:r w:rsidRPr="00B73994">
              <w:rPr>
                <w:rFonts w:ascii="Courier New" w:hAnsi="Courier New"/>
                <w:b/>
                <w:color w:val="C00000"/>
                <w:sz w:val="20"/>
                <w:szCs w:val="20"/>
              </w:rPr>
              <w:t xml:space="preserve">                                                                               </w:t>
            </w:r>
          </w:p>
          <w:p w14:paraId="5C0E3036" w14:textId="77777777" w:rsidR="00B73994" w:rsidRPr="00B73994" w:rsidRDefault="00B73994" w:rsidP="00B73994">
            <w:pPr>
              <w:pStyle w:val="DisplayScreen"/>
              <w:rPr>
                <w:rFonts w:ascii="Courier New" w:hAnsi="Courier New"/>
                <w:b/>
                <w:sz w:val="20"/>
                <w:szCs w:val="20"/>
              </w:rPr>
            </w:pPr>
            <w:r w:rsidRPr="00B73994">
              <w:rPr>
                <w:rFonts w:ascii="Courier New" w:hAnsi="Courier New"/>
                <w:b/>
                <w:color w:val="C00000"/>
                <w:sz w:val="20"/>
                <w:szCs w:val="20"/>
              </w:rPr>
              <w:t xml:space="preserve">Object to Library . . . . . . ZZAUDITE         </w:t>
            </w:r>
            <w:r w:rsidRPr="00B73994">
              <w:rPr>
                <w:rFonts w:ascii="Courier New" w:hAnsi="Courier New"/>
                <w:b/>
                <w:sz w:val="20"/>
                <w:szCs w:val="20"/>
              </w:rPr>
              <w:t>Name        Audit copybooks    Y</w:t>
            </w:r>
          </w:p>
          <w:p w14:paraId="275C716B"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2077DBA2"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Audit Timestamp    Y</w:t>
            </w:r>
          </w:p>
          <w:p w14:paraId="31318D73"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Audit File Outq . . . . . . . *SAME          Name, *SAME                       </w:t>
            </w:r>
          </w:p>
          <w:p w14:paraId="550C4613"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Audit Procedures   Y</w:t>
            </w:r>
          </w:p>
          <w:p w14:paraId="52E923D0"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JOBD for pgm compile libl . . *LIBL          *LIBL, JOBD                       </w:t>
            </w:r>
          </w:p>
          <w:p w14:paraId="550FC564"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Library  . . . . . . . .                   Name  Audit Variable contents  A</w:t>
            </w:r>
          </w:p>
          <w:p w14:paraId="59147D92"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A=All N=None V=F16 Var W=F2 Watch </w:t>
            </w:r>
          </w:p>
          <w:p w14:paraId="022227A1"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Audit Compile Listing Stmts .       to       1-99999       Audit to Disk      N</w:t>
            </w:r>
          </w:p>
          <w:p w14:paraId="7356F9F1"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(Only)                              to                                         </w:t>
            </w:r>
          </w:p>
          <w:p w14:paraId="6ABF8411"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to                     Document Only      N</w:t>
            </w:r>
          </w:p>
          <w:p w14:paraId="503A7823"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Project                             to                                         </w:t>
            </w:r>
          </w:p>
          <w:p w14:paraId="6E1FA922"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Ticket                              to                    Remote RTPA via FTP N</w:t>
            </w:r>
          </w:p>
          <w:p w14:paraId="4FA8760F"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F2=Watch Variables       F3=Exit    F6=Auditing options F7=Compile Options     </w:t>
            </w:r>
          </w:p>
          <w:p w14:paraId="0CC60F45"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F8=Conditional Auditing  F9=Maint. Menu  F10=Submit Expand   F12=Cancel        </w:t>
            </w:r>
          </w:p>
          <w:p w14:paraId="6C1C8ACC" w14:textId="25447A2C" w:rsidR="000170C8" w:rsidRPr="00C06B24" w:rsidRDefault="00B73994" w:rsidP="00B73994">
            <w:pPr>
              <w:pStyle w:val="DisplayScreen"/>
              <w:rPr>
                <w:rFonts w:ascii="Courier New" w:hAnsi="Courier New"/>
                <w:sz w:val="20"/>
                <w:szCs w:val="20"/>
              </w:rPr>
            </w:pPr>
            <w:r w:rsidRPr="00B73994">
              <w:rPr>
                <w:rFonts w:ascii="Courier New" w:hAnsi="Courier New"/>
                <w:b/>
                <w:sz w:val="20"/>
                <w:szCs w:val="20"/>
              </w:rPr>
              <w:t>F18=RTPA history today    F24=More Keys         (C) Harkins &amp; Associates, Inc.</w:t>
            </w:r>
          </w:p>
        </w:tc>
      </w:tr>
    </w:tbl>
    <w:p w14:paraId="5A0BC804" w14:textId="3E9AACEC" w:rsidR="000170C8" w:rsidRDefault="000170C8" w:rsidP="000170C8">
      <w:pPr>
        <w:rPr>
          <w:rFonts w:ascii="Courier New" w:hAnsi="Courier New"/>
          <w:b/>
          <w:color w:val="C00000"/>
        </w:rPr>
      </w:pPr>
      <w:r w:rsidRPr="004F55AB">
        <w:rPr>
          <w:rFonts w:ascii="Courier New" w:hAnsi="Courier New"/>
          <w:b/>
          <w:color w:val="C00000"/>
        </w:rPr>
        <w:t xml:space="preserve"> </w:t>
      </w:r>
      <w:r>
        <w:rPr>
          <w:rFonts w:ascii="Courier New" w:hAnsi="Courier New"/>
          <w:b/>
          <w:color w:val="C00000"/>
        </w:rPr>
        <w:t>F10 to submit RTPA expansion of RT</w:t>
      </w:r>
      <w:r w:rsidR="00FE4548">
        <w:rPr>
          <w:rFonts w:ascii="Courier New" w:hAnsi="Courier New"/>
          <w:b/>
          <w:color w:val="C00000"/>
        </w:rPr>
        <w:t>PA program ZZPGM</w:t>
      </w:r>
      <w:r w:rsidR="00B73994">
        <w:rPr>
          <w:rFonts w:ascii="Courier New" w:hAnsi="Courier New"/>
          <w:b/>
          <w:color w:val="C00000"/>
        </w:rPr>
        <w:t>01R</w:t>
      </w:r>
      <w:r w:rsidR="00FE4548">
        <w:rPr>
          <w:rFonts w:ascii="Courier New" w:hAnsi="Courier New"/>
          <w:b/>
          <w:color w:val="C00000"/>
        </w:rPr>
        <w:t xml:space="preserve"> </w:t>
      </w:r>
    </w:p>
    <w:p w14:paraId="4EE8A63C" w14:textId="77777777" w:rsidR="00B73994" w:rsidRDefault="00B73994" w:rsidP="000170C8">
      <w:pPr>
        <w:rPr>
          <w:rFonts w:ascii="Courier New" w:hAnsi="Courier New"/>
          <w:b/>
          <w:color w:val="C00000"/>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E4548" w14:paraId="0CC614FD" w14:textId="77777777" w:rsidTr="007806D4">
        <w:tc>
          <w:tcPr>
            <w:tcW w:w="9630" w:type="dxa"/>
            <w:shd w:val="clear" w:color="auto" w:fill="E6E6E6"/>
          </w:tcPr>
          <w:p w14:paraId="67DBBEEA" w14:textId="69436BCA"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ZZPGM01R Real-Time Program Audit for RPG (</w:t>
            </w:r>
            <w:r w:rsidR="001F2B43">
              <w:rPr>
                <w:rFonts w:ascii="Courier New" w:hAnsi="Courier New"/>
                <w:b/>
                <w:sz w:val="20"/>
                <w:szCs w:val="20"/>
              </w:rPr>
              <w:t>V7R1</w:t>
            </w:r>
            <w:r w:rsidRPr="00B73994">
              <w:rPr>
                <w:rFonts w:ascii="Courier New" w:hAnsi="Courier New"/>
                <w:b/>
                <w:sz w:val="20"/>
                <w:szCs w:val="20"/>
              </w:rPr>
              <w:t>)                   Date  8/14/20</w:t>
            </w:r>
          </w:p>
          <w:p w14:paraId="7437FA23"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PHARKINS   RTPA history today                                     Time 16:34:15</w:t>
            </w:r>
          </w:p>
          <w:p w14:paraId="2283F678"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Paul Harkins RTPA user profile                      CCSID:      37</w:t>
            </w:r>
          </w:p>
          <w:p w14:paraId="3B9326D8"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Type option, press Enter                                           Language ENU</w:t>
            </w:r>
          </w:p>
          <w:p w14:paraId="174610BA"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4=Delete   5=Display                                           Date Format *MDY</w:t>
            </w:r>
          </w:p>
          <w:p w14:paraId="75FC6464"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6EA452B3"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O Program      Status   Program Name                   Job     Date    Time    </w:t>
            </w:r>
          </w:p>
          <w:p w14:paraId="31059F54" w14:textId="77777777" w:rsidR="00B73994" w:rsidRPr="00B73994" w:rsidRDefault="00B73994" w:rsidP="00B73994">
            <w:pPr>
              <w:pStyle w:val="DisplayScreen"/>
              <w:rPr>
                <w:rFonts w:ascii="Courier New" w:hAnsi="Courier New"/>
                <w:b/>
                <w:color w:val="C00000"/>
                <w:sz w:val="20"/>
                <w:szCs w:val="20"/>
              </w:rPr>
            </w:pPr>
            <w:r w:rsidRPr="00B73994">
              <w:rPr>
                <w:rFonts w:ascii="Courier New" w:hAnsi="Courier New"/>
                <w:b/>
                <w:color w:val="C00000"/>
                <w:sz w:val="20"/>
                <w:szCs w:val="20"/>
              </w:rPr>
              <w:t xml:space="preserve"> 5 ZZPGM01R   8 EXPN OK  Select RPG Srce Pgm for Expnd  101538  8/14/20 16:28:51</w:t>
            </w:r>
          </w:p>
          <w:p w14:paraId="3FBE2E8F"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7E0D0401"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545F9552"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71F04779"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29F2E13F"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65B80421"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5F834273"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49991529"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10CDA881"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3CC611D7"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15A728B2"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48D0E1FF"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107AC95C"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518B7A1B"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w:t>
            </w:r>
          </w:p>
          <w:p w14:paraId="6ED833AD"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F3=Exit       F5=Refresh          F12=Cancel       F20=RTPA User history      </w:t>
            </w:r>
          </w:p>
          <w:p w14:paraId="38C2305C" w14:textId="774353D4" w:rsidR="00FE4548" w:rsidRPr="00C06B24" w:rsidRDefault="00B73994" w:rsidP="00B73994">
            <w:pPr>
              <w:pStyle w:val="DisplayScreen"/>
              <w:rPr>
                <w:rFonts w:ascii="Courier New" w:hAnsi="Courier New"/>
                <w:sz w:val="20"/>
                <w:szCs w:val="20"/>
              </w:rPr>
            </w:pPr>
            <w:r w:rsidRPr="00B73994">
              <w:rPr>
                <w:rFonts w:ascii="Courier New" w:hAnsi="Courier New"/>
                <w:b/>
                <w:sz w:val="20"/>
                <w:szCs w:val="20"/>
              </w:rPr>
              <w:t xml:space="preserve"> F22=RTPA Analytics Report                      (C) HARKINS &amp; ASSOCIATES, INC.</w:t>
            </w:r>
            <w:r w:rsidRPr="00B73994">
              <w:rPr>
                <w:rFonts w:ascii="Courier New" w:hAnsi="Courier New"/>
                <w:sz w:val="20"/>
                <w:szCs w:val="20"/>
              </w:rPr>
              <w:t xml:space="preserve">  </w:t>
            </w:r>
          </w:p>
        </w:tc>
      </w:tr>
    </w:tbl>
    <w:p w14:paraId="2FA2EB0E" w14:textId="77777777" w:rsidR="00B73994" w:rsidRDefault="00B73994" w:rsidP="00FE4548">
      <w:pPr>
        <w:rPr>
          <w:rFonts w:ascii="Courier New" w:hAnsi="Courier New"/>
          <w:b/>
          <w:color w:val="C00000"/>
        </w:rPr>
      </w:pPr>
    </w:p>
    <w:p w14:paraId="261FE00A" w14:textId="182049FC" w:rsidR="00FE4548" w:rsidRDefault="00B73994" w:rsidP="00FE4548">
      <w:pPr>
        <w:rPr>
          <w:rFonts w:ascii="Courier New" w:hAnsi="Courier New"/>
          <w:b/>
        </w:rPr>
      </w:pPr>
      <w:r w:rsidRPr="00B73994">
        <w:rPr>
          <w:rFonts w:ascii="Courier New" w:hAnsi="Courier New"/>
          <w:b/>
        </w:rPr>
        <w:t>RTPA entry program ZZPGM01R successfully expands auditing all executable statements and all variables</w:t>
      </w:r>
    </w:p>
    <w:p w14:paraId="5966ADEE" w14:textId="77777777" w:rsidR="00B73994" w:rsidRDefault="00B73994" w:rsidP="00FE4548">
      <w:pPr>
        <w:rPr>
          <w:rFonts w:ascii="Courier New" w:hAnsi="Courier New"/>
          <w:b/>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B73994" w14:paraId="7BF898C0" w14:textId="77777777" w:rsidTr="000D3EB5">
        <w:tc>
          <w:tcPr>
            <w:tcW w:w="9630" w:type="dxa"/>
            <w:shd w:val="clear" w:color="auto" w:fill="E6E6E6"/>
          </w:tcPr>
          <w:p w14:paraId="12B9888B" w14:textId="22A092DD"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ZZPGM01R  Real-Time Program Audit for RPG (</w:t>
            </w:r>
            <w:r w:rsidR="001F2B43">
              <w:rPr>
                <w:rFonts w:ascii="Courier New" w:hAnsi="Courier New"/>
                <w:b/>
                <w:sz w:val="20"/>
                <w:szCs w:val="20"/>
              </w:rPr>
              <w:t>V7R1</w:t>
            </w:r>
            <w:r w:rsidRPr="00B73994">
              <w:rPr>
                <w:rFonts w:ascii="Courier New" w:hAnsi="Courier New"/>
                <w:b/>
                <w:sz w:val="20"/>
                <w:szCs w:val="20"/>
              </w:rPr>
              <w:t>)                  Date  8/14/20</w:t>
            </w:r>
          </w:p>
          <w:p w14:paraId="72B7FD4E"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PHARKINS       Select Program to Audit                            Time 16:36:30</w:t>
            </w:r>
          </w:p>
          <w:p w14:paraId="177D9E1D"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Project                 Ticket                 *MDY CCSID    37    Language ENU</w:t>
            </w:r>
          </w:p>
          <w:p w14:paraId="49276CEA" w14:textId="77777777" w:rsidR="00B73994" w:rsidRPr="00B73994" w:rsidRDefault="00B73994" w:rsidP="00B73994">
            <w:pPr>
              <w:pStyle w:val="DisplayScreen"/>
              <w:rPr>
                <w:rFonts w:ascii="Courier New" w:hAnsi="Courier New"/>
                <w:b/>
                <w:color w:val="C00000"/>
                <w:sz w:val="20"/>
                <w:szCs w:val="20"/>
              </w:rPr>
            </w:pPr>
            <w:r w:rsidRPr="00B73994">
              <w:rPr>
                <w:rFonts w:ascii="Courier New" w:hAnsi="Courier New"/>
                <w:b/>
                <w:color w:val="C00000"/>
                <w:sz w:val="20"/>
                <w:szCs w:val="20"/>
              </w:rPr>
              <w:t xml:space="preserve"> Program  ZZPGM01R   Select RPG Srce Pgm for Expnd with ZZ  Audit Variable con N</w:t>
            </w:r>
          </w:p>
          <w:p w14:paraId="088A378F" w14:textId="77777777" w:rsidR="00B73994" w:rsidRPr="00B73994" w:rsidRDefault="00B73994" w:rsidP="00B73994">
            <w:pPr>
              <w:pStyle w:val="DisplayScreen"/>
              <w:rPr>
                <w:rFonts w:ascii="Courier New" w:hAnsi="Courier New"/>
                <w:b/>
                <w:color w:val="C00000"/>
                <w:sz w:val="20"/>
                <w:szCs w:val="20"/>
              </w:rPr>
            </w:pPr>
            <w:r w:rsidRPr="00B73994">
              <w:rPr>
                <w:rFonts w:ascii="Courier New" w:hAnsi="Courier New"/>
                <w:b/>
                <w:color w:val="C00000"/>
                <w:sz w:val="20"/>
                <w:szCs w:val="20"/>
              </w:rPr>
              <w:t xml:space="preserve"> Status    8 Expand Pgm compiled OK    Audit comments     N Audit to Disk      N</w:t>
            </w:r>
          </w:p>
          <w:p w14:paraId="398227AA" w14:textId="77777777" w:rsidR="00B73994" w:rsidRPr="00B73994" w:rsidRDefault="00B73994" w:rsidP="00B73994">
            <w:pPr>
              <w:pStyle w:val="DisplayScreen"/>
              <w:rPr>
                <w:rFonts w:ascii="Courier New" w:hAnsi="Courier New"/>
                <w:b/>
                <w:color w:val="C00000"/>
                <w:sz w:val="20"/>
                <w:szCs w:val="20"/>
              </w:rPr>
            </w:pPr>
            <w:r w:rsidRPr="00B73994">
              <w:rPr>
                <w:rFonts w:ascii="Courier New" w:hAnsi="Courier New"/>
                <w:b/>
                <w:color w:val="C00000"/>
                <w:sz w:val="20"/>
                <w:szCs w:val="20"/>
              </w:rPr>
              <w:t xml:space="preserve"> Audit options changed                 Audit copybooks    N Document Only      N</w:t>
            </w:r>
          </w:p>
          <w:p w14:paraId="51387FDF" w14:textId="77777777" w:rsidR="00B73994" w:rsidRPr="00B73994" w:rsidRDefault="00B73994" w:rsidP="00B73994">
            <w:pPr>
              <w:pStyle w:val="DisplayScreen"/>
              <w:rPr>
                <w:rFonts w:ascii="Courier New" w:hAnsi="Courier New"/>
                <w:b/>
                <w:color w:val="C00000"/>
                <w:sz w:val="20"/>
                <w:szCs w:val="20"/>
              </w:rPr>
            </w:pPr>
            <w:r w:rsidRPr="00B73994">
              <w:rPr>
                <w:rFonts w:ascii="Courier New" w:hAnsi="Courier New"/>
                <w:b/>
                <w:color w:val="C00000"/>
                <w:sz w:val="20"/>
                <w:szCs w:val="20"/>
              </w:rPr>
              <w:t xml:space="preserve"> Type option, press Enter              Audit Timestamp    N Remote RTPA FTP    N</w:t>
            </w:r>
          </w:p>
          <w:p w14:paraId="7F8E630D" w14:textId="77777777" w:rsidR="00B73994" w:rsidRPr="00B73994" w:rsidRDefault="00B73994" w:rsidP="00B73994">
            <w:pPr>
              <w:pStyle w:val="DisplayScreen"/>
              <w:rPr>
                <w:rFonts w:ascii="Courier New" w:hAnsi="Courier New"/>
                <w:b/>
                <w:color w:val="C00000"/>
                <w:sz w:val="20"/>
                <w:szCs w:val="20"/>
              </w:rPr>
            </w:pPr>
            <w:r w:rsidRPr="00B73994">
              <w:rPr>
                <w:rFonts w:ascii="Courier New" w:hAnsi="Courier New"/>
                <w:b/>
                <w:color w:val="C00000"/>
                <w:sz w:val="20"/>
                <w:szCs w:val="20"/>
              </w:rPr>
              <w:t xml:space="preserve"> 5=Display compile listing             Audit Procedures   Y Variable used  1,295</w:t>
            </w:r>
          </w:p>
          <w:p w14:paraId="147AF026"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OPT         Job    Records  Submitted        Completed       Elapsed Comp recds</w:t>
            </w:r>
          </w:p>
          <w:p w14:paraId="4B5B902F"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Input    101538  11,762  8/14/20 16:28:51  8/14/20 16:28:59    8       17,766</w:t>
            </w:r>
          </w:p>
          <w:p w14:paraId="12B745A0"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Inserted 101539  16,520  8/14/20 16:29:19  8/14/20 16:29:47   28  </w:t>
            </w:r>
            <w:r w:rsidRPr="00B73994">
              <w:rPr>
                <w:rFonts w:ascii="Courier New" w:hAnsi="Courier New"/>
                <w:b/>
                <w:color w:val="FF99CC"/>
                <w:sz w:val="20"/>
                <w:szCs w:val="20"/>
              </w:rPr>
              <w:t xml:space="preserve"> </w:t>
            </w:r>
            <w:r w:rsidRPr="00B73994">
              <w:rPr>
                <w:rFonts w:ascii="Courier New" w:hAnsi="Courier New"/>
                <w:b/>
                <w:color w:val="4472C4" w:themeColor="accent5"/>
                <w:sz w:val="20"/>
                <w:szCs w:val="20"/>
              </w:rPr>
              <w:t>800  15000</w:t>
            </w:r>
          </w:p>
          <w:p w14:paraId="1BF6C9D8"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Expanded 101541  28,282  8/14/20 16:29:49  8/14/20 16:30:21   32       28,151</w:t>
            </w:r>
          </w:p>
          <w:p w14:paraId="65AA1837"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Exp Obj lib ZZAUDITE   Program Object size  20,840,448</w:t>
            </w:r>
          </w:p>
          <w:p w14:paraId="496FF163"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Source File QRPGLESRC    Expand File QRPGLESRC  Record formats  25 copybooks   </w:t>
            </w:r>
          </w:p>
          <w:p w14:paraId="668C4305"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Source Libl ZZAUDITS     Exp Src lib ZZAUDITE   Printer files    1    *INZSR   </w:t>
            </w:r>
          </w:p>
          <w:p w14:paraId="2DF411C6"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RPG Version 4 RPGLE      Audit JOBQ  RTPA       Extension             %parms   </w:t>
            </w:r>
          </w:p>
          <w:p w14:paraId="075AB58B"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From            To        Audit outq             Subroutines     32     /free   </w:t>
            </w:r>
          </w:p>
          <w:p w14:paraId="3DF35C74"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From            To        Audit Libr. *LIBL      Overflow        OG Indent      </w:t>
            </w:r>
          </w:p>
          <w:p w14:paraId="3C2EA881"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From            To        JOBD Libr.             Protoype/Proc.   N CTA N SDS Y </w:t>
            </w:r>
          </w:p>
          <w:p w14:paraId="650338F3"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From            To        Maximum Pages    15000 SDS Name            SDS Qual   </w:t>
            </w:r>
          </w:p>
          <w:p w14:paraId="47ACA52F"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From            To        Watch varia   DBCS J    5118 Start/Stop conditional N </w:t>
            </w:r>
          </w:p>
          <w:p w14:paraId="4549CCEC"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F8=Conditional Auditing F13=Files/Recd  F14=Fields F15=Operations  F16=Variables</w:t>
            </w:r>
          </w:p>
          <w:p w14:paraId="3B475333" w14:textId="77777777" w:rsidR="00B73994" w:rsidRPr="00B73994" w:rsidRDefault="00B73994" w:rsidP="00B73994">
            <w:pPr>
              <w:pStyle w:val="DisplayScreen"/>
              <w:rPr>
                <w:rFonts w:ascii="Courier New" w:hAnsi="Courier New"/>
                <w:b/>
                <w:sz w:val="20"/>
                <w:szCs w:val="20"/>
              </w:rPr>
            </w:pPr>
            <w:r w:rsidRPr="00B73994">
              <w:rPr>
                <w:rFonts w:ascii="Courier New" w:hAnsi="Courier New"/>
                <w:b/>
                <w:sz w:val="20"/>
                <w:szCs w:val="20"/>
              </w:rPr>
              <w:t xml:space="preserve"> F2=Watch Variables        F17=Labels     F19=Called Pgm   F21=Cond Oper        </w:t>
            </w:r>
          </w:p>
          <w:p w14:paraId="6C044C86" w14:textId="3A4FA0B9" w:rsidR="00B73994" w:rsidRPr="00C06B24" w:rsidRDefault="00B73994" w:rsidP="00B73994">
            <w:pPr>
              <w:pStyle w:val="DisplayScreen"/>
              <w:rPr>
                <w:rFonts w:ascii="Courier New" w:hAnsi="Courier New"/>
                <w:sz w:val="20"/>
                <w:szCs w:val="20"/>
              </w:rPr>
            </w:pPr>
            <w:r w:rsidRPr="00B73994">
              <w:rPr>
                <w:rFonts w:ascii="Courier New" w:hAnsi="Courier New"/>
                <w:b/>
                <w:sz w:val="20"/>
                <w:szCs w:val="20"/>
              </w:rPr>
              <w:t xml:space="preserve"> F3=Exit    F22=Indicators  F23=Pre Audit   (C) 2016 Harkins &amp; Associates, Inc.</w:t>
            </w:r>
            <w:r w:rsidRPr="00B73994">
              <w:rPr>
                <w:rFonts w:ascii="Courier New" w:hAnsi="Courier New"/>
                <w:sz w:val="20"/>
                <w:szCs w:val="20"/>
              </w:rPr>
              <w:t xml:space="preserve">  </w:t>
            </w:r>
          </w:p>
        </w:tc>
      </w:tr>
    </w:tbl>
    <w:p w14:paraId="0B09097F" w14:textId="77777777" w:rsidR="00B73994" w:rsidRDefault="00B73994" w:rsidP="00B73994">
      <w:pPr>
        <w:rPr>
          <w:rFonts w:ascii="Courier New" w:hAnsi="Courier New"/>
          <w:b/>
          <w:color w:val="C00000"/>
        </w:rPr>
      </w:pPr>
    </w:p>
    <w:p w14:paraId="74BDF778" w14:textId="117314F0" w:rsidR="00B73994" w:rsidRDefault="00B73994" w:rsidP="00B73994">
      <w:pPr>
        <w:rPr>
          <w:rFonts w:ascii="Courier New" w:hAnsi="Courier New"/>
          <w:b/>
        </w:rPr>
      </w:pPr>
      <w:r w:rsidRPr="00B73994">
        <w:rPr>
          <w:rFonts w:ascii="Courier New" w:hAnsi="Courier New"/>
          <w:b/>
        </w:rPr>
        <w:t>RTPA entry program ZZPGM01R successfully expands auditing all executable statements</w:t>
      </w:r>
      <w:r>
        <w:rPr>
          <w:rFonts w:ascii="Courier New" w:hAnsi="Courier New"/>
          <w:b/>
        </w:rPr>
        <w:t>, but none of the 1,95 variables, as RTPA limits all RPGLE programs to a maximum of 15,000 statements OR 800 variables to aludit all executable statements and all variabes</w:t>
      </w:r>
    </w:p>
    <w:p w14:paraId="3F74FEE1" w14:textId="77777777" w:rsidR="00A117DA" w:rsidRDefault="00A117DA" w:rsidP="00B73994">
      <w:pPr>
        <w:rPr>
          <w:rFonts w:ascii="Courier New" w:hAnsi="Courier New"/>
          <w:b/>
        </w:rPr>
      </w:pPr>
    </w:p>
    <w:p w14:paraId="38967B74" w14:textId="000AF566" w:rsidR="00A117DA" w:rsidRDefault="00A117DA" w:rsidP="00B73994">
      <w:pPr>
        <w:rPr>
          <w:rFonts w:ascii="Courier New" w:hAnsi="Courier New"/>
          <w:b/>
          <w:color w:val="4472C4" w:themeColor="accent5"/>
          <w:sz w:val="32"/>
          <w:szCs w:val="32"/>
        </w:rPr>
      </w:pPr>
      <w:r w:rsidRPr="00A117DA">
        <w:rPr>
          <w:rFonts w:ascii="Courier New" w:hAnsi="Courier New"/>
          <w:b/>
          <w:color w:val="4472C4" w:themeColor="accent5"/>
          <w:sz w:val="32"/>
          <w:szCs w:val="32"/>
        </w:rPr>
        <w:t>800  15000</w:t>
      </w:r>
    </w:p>
    <w:p w14:paraId="2E12E4AC" w14:textId="77777777" w:rsidR="00A117DA" w:rsidRDefault="00A117DA" w:rsidP="00B73994">
      <w:pPr>
        <w:rPr>
          <w:rFonts w:ascii="Courier New" w:hAnsi="Courier New"/>
          <w:b/>
          <w:color w:val="4472C4" w:themeColor="accent5"/>
          <w:sz w:val="32"/>
          <w:szCs w:val="32"/>
        </w:rPr>
      </w:pPr>
    </w:p>
    <w:p w14:paraId="0E093B5F" w14:textId="074227DE" w:rsidR="00A117DA" w:rsidRPr="00A117DA" w:rsidRDefault="00A117DA" w:rsidP="00B73994">
      <w:pPr>
        <w:rPr>
          <w:rFonts w:ascii="Courier New" w:hAnsi="Courier New"/>
          <w:b/>
        </w:rPr>
      </w:pPr>
      <w:r w:rsidRPr="00A117DA">
        <w:rPr>
          <w:rFonts w:ascii="Courier New" w:hAnsi="Courier New"/>
          <w:b/>
        </w:rPr>
        <w:t>The RTPA user may audit all of the executing ZZPGM01R statements, and selectively audit variables with watch variables (F2), avoiding the RTPA compiler limit.</w:t>
      </w:r>
    </w:p>
    <w:p w14:paraId="32E0D39B" w14:textId="77777777" w:rsidR="00A117DA" w:rsidRDefault="00A117DA" w:rsidP="00B73994">
      <w:pPr>
        <w:rPr>
          <w:rFonts w:ascii="Courier New" w:hAnsi="Courier New"/>
          <w:b/>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117DA" w14:paraId="14F9782F" w14:textId="77777777" w:rsidTr="000D3EB5">
        <w:tc>
          <w:tcPr>
            <w:tcW w:w="9630" w:type="dxa"/>
            <w:shd w:val="clear" w:color="auto" w:fill="E6E6E6"/>
          </w:tcPr>
          <w:p w14:paraId="3CEFB08D" w14:textId="7241530B"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ZZPGM01R  Real-Time Program Audit for RPG (</w:t>
            </w:r>
            <w:r w:rsidR="001F2B43">
              <w:rPr>
                <w:rFonts w:ascii="Courier New" w:hAnsi="Courier New"/>
                <w:b/>
                <w:sz w:val="20"/>
                <w:szCs w:val="20"/>
              </w:rPr>
              <w:t>V7R1</w:t>
            </w:r>
            <w:r w:rsidRPr="00A117DA">
              <w:rPr>
                <w:rFonts w:ascii="Courier New" w:hAnsi="Courier New"/>
                <w:b/>
                <w:sz w:val="20"/>
                <w:szCs w:val="20"/>
              </w:rPr>
              <w:t>)                  Date  8/14/20</w:t>
            </w:r>
          </w:p>
          <w:p w14:paraId="5254E5F7"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PHARKINS       Select Program to Audit                            Time 16:46:01</w:t>
            </w:r>
          </w:p>
          <w:p w14:paraId="1E071F48"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RPG3 and RPG4 source members               CCSID    37    Serial  2104FAW</w:t>
            </w:r>
          </w:p>
          <w:p w14:paraId="1247CBE0"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Type choices, Press F10                        Language ENU     Model   42A</w:t>
            </w:r>
          </w:p>
          <w:p w14:paraId="6765051F" w14:textId="77777777" w:rsidR="00A117DA" w:rsidRPr="00A117DA" w:rsidRDefault="00A117DA" w:rsidP="00A117DA">
            <w:pPr>
              <w:pStyle w:val="DisplayScreen"/>
              <w:rPr>
                <w:rFonts w:ascii="Courier New" w:hAnsi="Courier New"/>
                <w:b/>
                <w:color w:val="C00000"/>
                <w:sz w:val="20"/>
                <w:szCs w:val="20"/>
              </w:rPr>
            </w:pPr>
            <w:r w:rsidRPr="00A117DA">
              <w:rPr>
                <w:rFonts w:ascii="Courier New" w:hAnsi="Courier New"/>
                <w:b/>
                <w:color w:val="C00000"/>
                <w:sz w:val="20"/>
                <w:szCs w:val="20"/>
              </w:rPr>
              <w:t xml:space="preserve">   Source Member  . . . . . .  TESTBASIC      Name, generic*, *ALL, F4 for List </w:t>
            </w:r>
          </w:p>
          <w:p w14:paraId="298271AC" w14:textId="77777777" w:rsidR="00A117DA" w:rsidRPr="00A117DA" w:rsidRDefault="00A117DA" w:rsidP="00A117DA">
            <w:pPr>
              <w:pStyle w:val="DisplayScreen"/>
              <w:rPr>
                <w:rFonts w:ascii="Courier New" w:hAnsi="Courier New"/>
                <w:b/>
                <w:color w:val="C00000"/>
                <w:sz w:val="20"/>
                <w:szCs w:val="20"/>
              </w:rPr>
            </w:pPr>
            <w:r w:rsidRPr="00A117DA">
              <w:rPr>
                <w:rFonts w:ascii="Courier New" w:hAnsi="Courier New"/>
                <w:b/>
                <w:color w:val="C00000"/>
                <w:sz w:val="20"/>
                <w:szCs w:val="20"/>
              </w:rPr>
              <w:t xml:space="preserve">   Source File  . . . . . . .    QRPGLESRC      Name            Date Format *MDY</w:t>
            </w:r>
          </w:p>
          <w:p w14:paraId="0C4F8D2F" w14:textId="77777777" w:rsidR="00A117DA" w:rsidRPr="00A117DA" w:rsidRDefault="00A117DA" w:rsidP="00A117DA">
            <w:pPr>
              <w:pStyle w:val="DisplayScreen"/>
              <w:rPr>
                <w:rFonts w:ascii="Courier New" w:hAnsi="Courier New"/>
                <w:b/>
                <w:color w:val="C00000"/>
                <w:sz w:val="20"/>
                <w:szCs w:val="20"/>
              </w:rPr>
            </w:pPr>
            <w:r w:rsidRPr="00A117DA">
              <w:rPr>
                <w:rFonts w:ascii="Courier New" w:hAnsi="Courier New"/>
                <w:b/>
                <w:color w:val="C00000"/>
                <w:sz w:val="20"/>
                <w:szCs w:val="20"/>
              </w:rPr>
              <w:t xml:space="preserve">     Library  . . . . . . . .    ZZAUDIT        Name        Audit comments     Y</w:t>
            </w:r>
          </w:p>
          <w:p w14:paraId="62E7F24E" w14:textId="77777777" w:rsidR="00A117DA" w:rsidRPr="00A117DA" w:rsidRDefault="00A117DA" w:rsidP="00A117DA">
            <w:pPr>
              <w:pStyle w:val="DisplayScreen"/>
              <w:rPr>
                <w:rFonts w:ascii="Courier New" w:hAnsi="Courier New"/>
                <w:b/>
                <w:color w:val="C00000"/>
                <w:sz w:val="20"/>
                <w:szCs w:val="20"/>
              </w:rPr>
            </w:pPr>
            <w:r w:rsidRPr="00A117DA">
              <w:rPr>
                <w:rFonts w:ascii="Courier New" w:hAnsi="Courier New"/>
                <w:b/>
                <w:color w:val="C00000"/>
                <w:sz w:val="20"/>
                <w:szCs w:val="20"/>
              </w:rPr>
              <w:t xml:space="preserve">                                                                                </w:t>
            </w:r>
          </w:p>
          <w:p w14:paraId="774776F2" w14:textId="77777777" w:rsidR="00A117DA" w:rsidRPr="00A117DA" w:rsidRDefault="00A117DA" w:rsidP="00A117DA">
            <w:pPr>
              <w:pStyle w:val="DisplayScreen"/>
              <w:rPr>
                <w:rFonts w:ascii="Courier New" w:hAnsi="Courier New"/>
                <w:b/>
                <w:sz w:val="20"/>
                <w:szCs w:val="20"/>
              </w:rPr>
            </w:pPr>
            <w:r w:rsidRPr="00A117DA">
              <w:rPr>
                <w:rFonts w:ascii="Courier New" w:hAnsi="Courier New"/>
                <w:b/>
                <w:color w:val="C00000"/>
                <w:sz w:val="20"/>
                <w:szCs w:val="20"/>
              </w:rPr>
              <w:t xml:space="preserve"> Object to Library . . . . . . ZZAUDITE         </w:t>
            </w:r>
            <w:r w:rsidRPr="00A117DA">
              <w:rPr>
                <w:rFonts w:ascii="Courier New" w:hAnsi="Courier New"/>
                <w:b/>
                <w:sz w:val="20"/>
                <w:szCs w:val="20"/>
              </w:rPr>
              <w:t>Name        Audit copybooks    Y</w:t>
            </w:r>
          </w:p>
          <w:p w14:paraId="0BAB0F3D"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w:t>
            </w:r>
          </w:p>
          <w:p w14:paraId="3C744B3C"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Audit Timestamp    Y</w:t>
            </w:r>
          </w:p>
          <w:p w14:paraId="54771FDA"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Audit File Outq . . . . . . . *SAME          Name, *SAME                       </w:t>
            </w:r>
          </w:p>
          <w:p w14:paraId="790DCCFA"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Audit Procedures   Y</w:t>
            </w:r>
          </w:p>
          <w:p w14:paraId="217D8A68"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JOBD for pgm compile libl . . *LIBL          *LIBL, JOBD                       </w:t>
            </w:r>
          </w:p>
          <w:p w14:paraId="68338DB9"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Library  . . . . . . . .                   Name  Audit Variable contents  A</w:t>
            </w:r>
          </w:p>
          <w:p w14:paraId="1CD0D929"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A=All N=None V=F16 Var W=F2 Watch </w:t>
            </w:r>
          </w:p>
          <w:p w14:paraId="1327C367"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Audit Compile Listing Stmts .       to       1-99999       Audit to Disk      N</w:t>
            </w:r>
          </w:p>
          <w:p w14:paraId="77800129"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(Only)                              to                                         </w:t>
            </w:r>
          </w:p>
          <w:p w14:paraId="04B96B53"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to                     Document Only      N</w:t>
            </w:r>
          </w:p>
          <w:p w14:paraId="5856F225"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Project                             to                                         </w:t>
            </w:r>
          </w:p>
          <w:p w14:paraId="1A94489D"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Ticket                              to                    Remote RTPA via FTP N</w:t>
            </w:r>
          </w:p>
          <w:p w14:paraId="45B27A57"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F2=Watch Variables       F3=Exit    F6=Auditing options F7=Compile Options     </w:t>
            </w:r>
          </w:p>
          <w:p w14:paraId="6B0C2422"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F8=Conditional Auditing  F9=Maint. Menu  F10=Submit Expand   F12=Cancel        </w:t>
            </w:r>
          </w:p>
          <w:p w14:paraId="4E39A847" w14:textId="4BD325F6" w:rsidR="00A117DA" w:rsidRPr="00C06B24" w:rsidRDefault="00A117DA" w:rsidP="00A117DA">
            <w:pPr>
              <w:pStyle w:val="DisplayScreen"/>
              <w:rPr>
                <w:rFonts w:ascii="Courier New" w:hAnsi="Courier New"/>
                <w:sz w:val="20"/>
                <w:szCs w:val="20"/>
              </w:rPr>
            </w:pPr>
            <w:r w:rsidRPr="00A117DA">
              <w:rPr>
                <w:rFonts w:ascii="Courier New" w:hAnsi="Courier New"/>
                <w:b/>
                <w:sz w:val="20"/>
                <w:szCs w:val="20"/>
              </w:rPr>
              <w:t xml:space="preserve"> F18=RTPA history today    F24=More Keys         (C) Harkins &amp; Associates, Inc.</w:t>
            </w:r>
            <w:r w:rsidRPr="00A117DA">
              <w:rPr>
                <w:rFonts w:ascii="Courier New" w:hAnsi="Courier New"/>
                <w:sz w:val="20"/>
                <w:szCs w:val="20"/>
              </w:rPr>
              <w:t xml:space="preserve"> </w:t>
            </w:r>
            <w:r w:rsidRPr="00B73994">
              <w:rPr>
                <w:rFonts w:ascii="Courier New" w:hAnsi="Courier New"/>
                <w:sz w:val="20"/>
                <w:szCs w:val="20"/>
              </w:rPr>
              <w:t xml:space="preserve"> </w:t>
            </w:r>
          </w:p>
        </w:tc>
      </w:tr>
    </w:tbl>
    <w:p w14:paraId="418470B3" w14:textId="77777777" w:rsidR="00A117DA" w:rsidRPr="00A117DA" w:rsidRDefault="00A117DA" w:rsidP="00A117DA">
      <w:pPr>
        <w:rPr>
          <w:rFonts w:ascii="Courier New" w:hAnsi="Courier New"/>
          <w:b/>
          <w:sz w:val="28"/>
          <w:szCs w:val="28"/>
        </w:rPr>
      </w:pPr>
    </w:p>
    <w:p w14:paraId="7930E291" w14:textId="6FC25D8B" w:rsidR="00A117DA" w:rsidRDefault="00A117DA" w:rsidP="00A117DA">
      <w:pPr>
        <w:rPr>
          <w:rFonts w:ascii="Courier New" w:hAnsi="Courier New"/>
          <w:b/>
          <w:sz w:val="28"/>
          <w:szCs w:val="28"/>
        </w:rPr>
      </w:pPr>
      <w:r w:rsidRPr="00A117DA">
        <w:rPr>
          <w:rFonts w:ascii="Courier New" w:hAnsi="Courier New"/>
          <w:b/>
          <w:sz w:val="28"/>
          <w:szCs w:val="28"/>
        </w:rPr>
        <w:t xml:space="preserve">Now, because the RTPA entry program </w:t>
      </w:r>
      <w:r>
        <w:rPr>
          <w:rFonts w:ascii="Courier New" w:hAnsi="Courier New"/>
          <w:b/>
          <w:sz w:val="28"/>
          <w:szCs w:val="28"/>
        </w:rPr>
        <w:t xml:space="preserve">execution </w:t>
      </w:r>
      <w:r w:rsidRPr="00A117DA">
        <w:rPr>
          <w:rFonts w:ascii="Courier New" w:hAnsi="Courier New"/>
          <w:b/>
          <w:sz w:val="28"/>
          <w:szCs w:val="28"/>
        </w:rPr>
        <w:t>is being audited</w:t>
      </w:r>
      <w:r>
        <w:rPr>
          <w:rFonts w:ascii="Courier New" w:hAnsi="Courier New"/>
          <w:b/>
          <w:sz w:val="28"/>
          <w:szCs w:val="28"/>
        </w:rPr>
        <w:t xml:space="preserve"> </w:t>
      </w:r>
    </w:p>
    <w:p w14:paraId="0E8BA20C" w14:textId="257C9810" w:rsidR="00A117DA" w:rsidRPr="00A117DA" w:rsidRDefault="00A117DA" w:rsidP="00A117DA">
      <w:pPr>
        <w:rPr>
          <w:rFonts w:ascii="Courier New" w:hAnsi="Courier New"/>
          <w:b/>
          <w:sz w:val="28"/>
          <w:szCs w:val="28"/>
        </w:rPr>
      </w:pPr>
      <w:r>
        <w:rPr>
          <w:rFonts w:ascii="Courier New" w:hAnsi="Courier New"/>
          <w:b/>
          <w:sz w:val="28"/>
          <w:szCs w:val="28"/>
        </w:rPr>
        <w:t>The execution of RTPA program ZZPGM01R is audited while the user TESTBASIC program is being expanded.</w:t>
      </w:r>
    </w:p>
    <w:p w14:paraId="35BA3CEA" w14:textId="77777777" w:rsidR="00A117DA" w:rsidRDefault="00A117DA" w:rsidP="00B73994">
      <w:pPr>
        <w:rPr>
          <w:rFonts w:ascii="Courier New" w:hAnsi="Courier New"/>
          <w:b/>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117DA" w14:paraId="79C83327" w14:textId="77777777" w:rsidTr="000D3EB5">
        <w:tc>
          <w:tcPr>
            <w:tcW w:w="9630" w:type="dxa"/>
            <w:shd w:val="clear" w:color="auto" w:fill="E6E6E6"/>
          </w:tcPr>
          <w:p w14:paraId="4C666146"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Work with All Spooled Files                           </w:t>
            </w:r>
          </w:p>
          <w:p w14:paraId="0EAE91E0"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w:t>
            </w:r>
          </w:p>
          <w:p w14:paraId="5A1EF0E0"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Type options, press Enter.                                                     </w:t>
            </w:r>
          </w:p>
          <w:p w14:paraId="700BAB8C"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1=Send   2=Change   3=Hold   4=Delete   5=Display   6=Release   7=Messages   </w:t>
            </w:r>
          </w:p>
          <w:p w14:paraId="0AC10276"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8=Attributes        9=Work with printing status                              </w:t>
            </w:r>
          </w:p>
          <w:p w14:paraId="29883239"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w:t>
            </w:r>
          </w:p>
          <w:p w14:paraId="68FB87E0"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w:t>
            </w:r>
          </w:p>
          <w:p w14:paraId="14988E0B"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Device or                     Total     Cur       </w:t>
            </w:r>
          </w:p>
          <w:p w14:paraId="3B8E0487"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Opt  File        User        Queue       User Data   Sts   Pages    Page  Copy </w:t>
            </w:r>
          </w:p>
          <w:p w14:paraId="5250824A"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ZZPGM01R    PHARKINS    RTPA                    RDY     517             1 </w:t>
            </w:r>
          </w:p>
          <w:p w14:paraId="75A32327"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ZZPGM01R    PHARKINS    RTPA                    RDY     648             1 </w:t>
            </w:r>
          </w:p>
          <w:p w14:paraId="0E8879F2"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TESTBASIC   PHARKINS    RTPA                    RDY      12             1 </w:t>
            </w:r>
          </w:p>
          <w:p w14:paraId="24BAE63F"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TESTBASIC   PHARKINS    RTPA                    RDY      30             1 </w:t>
            </w:r>
          </w:p>
          <w:p w14:paraId="311FD49B" w14:textId="77777777" w:rsidR="00A117DA" w:rsidRPr="00A117DA" w:rsidRDefault="00A117DA" w:rsidP="00A117DA">
            <w:pPr>
              <w:pStyle w:val="DisplayScreen"/>
              <w:rPr>
                <w:rFonts w:ascii="Courier New" w:hAnsi="Courier New"/>
                <w:b/>
                <w:color w:val="C00000"/>
                <w:sz w:val="20"/>
                <w:szCs w:val="20"/>
              </w:rPr>
            </w:pPr>
            <w:r w:rsidRPr="00A117DA">
              <w:rPr>
                <w:rFonts w:ascii="Courier New" w:hAnsi="Courier New"/>
                <w:b/>
                <w:color w:val="C00000"/>
                <w:sz w:val="20"/>
                <w:szCs w:val="20"/>
              </w:rPr>
              <w:t xml:space="preserve">  5   ZZAUDITP    PHARKINS    RTPA        ZZPGM01R    HLD      52             1 </w:t>
            </w:r>
          </w:p>
          <w:p w14:paraId="2D2C105B"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w:t>
            </w:r>
          </w:p>
          <w:p w14:paraId="0E7C48EE"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w:t>
            </w:r>
          </w:p>
          <w:p w14:paraId="51068C15"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w:t>
            </w:r>
          </w:p>
          <w:p w14:paraId="0338CF42"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w:t>
            </w:r>
          </w:p>
          <w:p w14:paraId="3573D159"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Bottom </w:t>
            </w:r>
          </w:p>
          <w:p w14:paraId="373309EB"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Parameters for options 1, 2, 3 or command                                      </w:t>
            </w:r>
          </w:p>
          <w:p w14:paraId="3C104AE6"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===&gt;                                                                           </w:t>
            </w:r>
          </w:p>
          <w:p w14:paraId="58161AD1" w14:textId="77777777" w:rsidR="00A117DA" w:rsidRPr="00A117DA" w:rsidRDefault="00A117DA" w:rsidP="00A117DA">
            <w:pPr>
              <w:pStyle w:val="DisplayScreen"/>
              <w:rPr>
                <w:rFonts w:ascii="Courier New" w:hAnsi="Courier New"/>
                <w:b/>
                <w:sz w:val="20"/>
                <w:szCs w:val="20"/>
              </w:rPr>
            </w:pPr>
            <w:r w:rsidRPr="00A117DA">
              <w:rPr>
                <w:rFonts w:ascii="Courier New" w:hAnsi="Courier New"/>
                <w:b/>
                <w:sz w:val="20"/>
                <w:szCs w:val="20"/>
              </w:rPr>
              <w:t xml:space="preserve"> F3=Exit   F10=View 4   F11=View 2   F12=Cancel   F22=Printers   F24=More keys  </w:t>
            </w:r>
          </w:p>
          <w:p w14:paraId="3B0995E5" w14:textId="630FA5C8" w:rsidR="00A117DA" w:rsidRPr="00C06B24" w:rsidRDefault="00A117DA" w:rsidP="00A117DA">
            <w:pPr>
              <w:pStyle w:val="DisplayScreen"/>
              <w:rPr>
                <w:rFonts w:ascii="Courier New" w:hAnsi="Courier New"/>
                <w:sz w:val="20"/>
                <w:szCs w:val="20"/>
              </w:rPr>
            </w:pPr>
            <w:r w:rsidRPr="00A117DA">
              <w:rPr>
                <w:rFonts w:ascii="Courier New" w:hAnsi="Courier New"/>
                <w:sz w:val="20"/>
                <w:szCs w:val="20"/>
              </w:rPr>
              <w:t xml:space="preserve">                                                                                </w:t>
            </w:r>
            <w:r w:rsidRPr="00B73994">
              <w:rPr>
                <w:rFonts w:ascii="Courier New" w:hAnsi="Courier New"/>
                <w:sz w:val="20"/>
                <w:szCs w:val="20"/>
              </w:rPr>
              <w:t xml:space="preserve"> </w:t>
            </w:r>
          </w:p>
        </w:tc>
      </w:tr>
    </w:tbl>
    <w:p w14:paraId="6BD43047" w14:textId="77777777" w:rsidR="00A117DA" w:rsidRDefault="00A117DA" w:rsidP="00B73994">
      <w:pPr>
        <w:rPr>
          <w:rFonts w:ascii="Courier New" w:hAnsi="Courier New"/>
          <w:b/>
          <w:sz w:val="32"/>
          <w:szCs w:val="32"/>
        </w:rPr>
      </w:pPr>
    </w:p>
    <w:p w14:paraId="10002706" w14:textId="04B38340" w:rsidR="00A117DA" w:rsidRDefault="00A117DA" w:rsidP="00B73994">
      <w:pPr>
        <w:rPr>
          <w:rFonts w:ascii="Courier New" w:hAnsi="Courier New"/>
          <w:b/>
          <w:sz w:val="32"/>
          <w:szCs w:val="32"/>
        </w:rPr>
      </w:pPr>
      <w:r>
        <w:rPr>
          <w:rFonts w:ascii="Courier New" w:hAnsi="Courier New"/>
          <w:b/>
          <w:sz w:val="32"/>
          <w:szCs w:val="32"/>
        </w:rPr>
        <w:t>RTPA program ZZPGM01R auditing</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117DA" w14:paraId="65783EFD" w14:textId="77777777" w:rsidTr="000D3EB5">
        <w:tc>
          <w:tcPr>
            <w:tcW w:w="9630" w:type="dxa"/>
            <w:shd w:val="clear" w:color="auto" w:fill="E6E6E6"/>
          </w:tcPr>
          <w:p w14:paraId="253E01F0"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                             Display Spooled File                              </w:t>
            </w:r>
          </w:p>
          <w:p w14:paraId="56DD154D"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File  . . . . . :   ZZAUDITP                         Page/Line   1/1           </w:t>
            </w:r>
          </w:p>
          <w:p w14:paraId="7A86FEE4"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Control . . . . .                                    Columns     1 - 78        </w:t>
            </w:r>
          </w:p>
          <w:p w14:paraId="27ED5B74"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Find  . . . . . .                                                              </w:t>
            </w:r>
          </w:p>
          <w:p w14:paraId="57DA36E6"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*...+....1....+....2....+....3....+....4....+....5....+....6....+....7....+... </w:t>
            </w:r>
          </w:p>
          <w:p w14:paraId="6978F383"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Program-ZZPGM01R    Select RPG Srce Pgm for Expnd with ZZ audit stmts  Obj Lib </w:t>
            </w:r>
          </w:p>
          <w:p w14:paraId="6022E040"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         ZZPGM01R    ZZPGM01R                                                  </w:t>
            </w:r>
          </w:p>
          <w:p w14:paraId="3501D429"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Job: 101476               User Profile: PHARKINS     Source Type: RPGLE        </w:t>
            </w:r>
          </w:p>
          <w:p w14:paraId="22350BBA"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Line                                                                           </w:t>
            </w:r>
          </w:p>
          <w:p w14:paraId="680FA873"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4962 C     *ENTRY        PLIST                                                 </w:t>
            </w:r>
          </w:p>
          <w:p w14:paraId="3BBE215D"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4967 C                   PARM                    PPROG            10           </w:t>
            </w:r>
          </w:p>
          <w:p w14:paraId="0812C19C"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_                             </w:t>
            </w:r>
          </w:p>
          <w:p w14:paraId="529A2276"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4968 C                   PARM                    PFILE            10           </w:t>
            </w:r>
          </w:p>
          <w:p w14:paraId="7E28E9D2"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_                             </w:t>
            </w:r>
          </w:p>
          <w:p w14:paraId="029F1F25"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4969 C                   PARM                    PLIBR            10           </w:t>
            </w:r>
          </w:p>
          <w:p w14:paraId="2D7A79AD"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_                             </w:t>
            </w:r>
          </w:p>
          <w:p w14:paraId="4E9AB445"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4970 C                   PARM                    PEXPTY            1           </w:t>
            </w:r>
          </w:p>
          <w:p w14:paraId="2002A46B"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5119 C                   z-add     30            ONLYDAYS          3 0         </w:t>
            </w:r>
          </w:p>
          <w:p w14:paraId="206A5F2F"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5124 C                   CALL      'ZZPGM14C'                                  </w:t>
            </w:r>
          </w:p>
          <w:p w14:paraId="2BD25E66"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5125 C                   PARM                    SERIAL            8           </w:t>
            </w:r>
          </w:p>
          <w:p w14:paraId="2F374ADA" w14:textId="77777777" w:rsid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2104FAW            </w:t>
            </w:r>
          </w:p>
          <w:p w14:paraId="0D8F2CF4" w14:textId="773F525A"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5126 C                   PARM                    MODEL             4        </w:t>
            </w:r>
          </w:p>
          <w:p w14:paraId="48BC4D9A"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42A                       </w:t>
            </w:r>
          </w:p>
          <w:p w14:paraId="22B3C423" w14:textId="534739A2" w:rsidR="00A117DA" w:rsidRPr="00C06B24" w:rsidRDefault="00A117DA" w:rsidP="00C963B5">
            <w:pPr>
              <w:pStyle w:val="DisplayScreen"/>
              <w:rPr>
                <w:rFonts w:ascii="Courier New" w:hAnsi="Courier New"/>
                <w:sz w:val="20"/>
                <w:szCs w:val="20"/>
              </w:rPr>
            </w:pPr>
            <w:r w:rsidRPr="00C963B5">
              <w:rPr>
                <w:rFonts w:ascii="Courier New" w:hAnsi="Courier New"/>
                <w:b/>
                <w:sz w:val="20"/>
                <w:szCs w:val="20"/>
              </w:rPr>
              <w:t xml:space="preserve"> </w:t>
            </w:r>
          </w:p>
        </w:tc>
      </w:tr>
    </w:tbl>
    <w:p w14:paraId="51156CAA" w14:textId="77777777" w:rsidR="00A117DA" w:rsidRDefault="00A117DA" w:rsidP="00A117DA">
      <w:pPr>
        <w:rPr>
          <w:rFonts w:ascii="Courier New" w:hAnsi="Courier New"/>
          <w:b/>
          <w:sz w:val="32"/>
          <w:szCs w:val="32"/>
        </w:rPr>
      </w:pPr>
    </w:p>
    <w:p w14:paraId="49EFD5C5" w14:textId="3A65B1B9" w:rsidR="006A13CA" w:rsidRDefault="006A13CA" w:rsidP="006A13CA">
      <w:pPr>
        <w:pStyle w:val="Heading2"/>
      </w:pPr>
      <w:bookmarkStart w:id="32017" w:name="_Toc48396913"/>
      <w:bookmarkStart w:id="32018" w:name="_Toc48408992"/>
      <w:bookmarkStart w:id="32019" w:name="_Toc48483605"/>
      <w:bookmarkStart w:id="32020" w:name="_Toc48646427"/>
      <w:bookmarkStart w:id="32021" w:name="_Toc48737512"/>
      <w:bookmarkStart w:id="32022" w:name="_Toc48825138"/>
      <w:bookmarkStart w:id="32023" w:name="_Toc48825636"/>
      <w:bookmarkStart w:id="32024" w:name="_Toc48835572"/>
      <w:bookmarkStart w:id="32025" w:name="_Toc48835895"/>
      <w:bookmarkStart w:id="32026" w:name="_Toc48902380"/>
      <w:bookmarkStart w:id="32027" w:name="_Toc48925717"/>
      <w:bookmarkStart w:id="32028" w:name="_Toc48925992"/>
      <w:bookmarkStart w:id="32029" w:name="_Toc48997808"/>
      <w:bookmarkStart w:id="32030" w:name="_Toc49004166"/>
      <w:bookmarkStart w:id="32031" w:name="_Toc49075476"/>
      <w:bookmarkStart w:id="32032" w:name="_Toc49082621"/>
      <w:bookmarkStart w:id="32033" w:name="_Toc49082919"/>
      <w:bookmarkStart w:id="32034" w:name="_Toc49083321"/>
      <w:bookmarkStart w:id="32035" w:name="_Toc49083553"/>
      <w:bookmarkStart w:id="32036" w:name="_Toc49088410"/>
      <w:bookmarkStart w:id="32037" w:name="_Toc49088644"/>
      <w:bookmarkStart w:id="32038" w:name="_Toc49090321"/>
      <w:bookmarkStart w:id="32039" w:name="_Toc50102695"/>
      <w:bookmarkStart w:id="32040" w:name="_Toc50369511"/>
      <w:bookmarkStart w:id="32041" w:name="_Toc50369839"/>
      <w:bookmarkStart w:id="32042" w:name="_Toc53753115"/>
      <w:bookmarkStart w:id="32043" w:name="_Toc53753412"/>
      <w:bookmarkStart w:id="32044" w:name="_Toc53756739"/>
      <w:bookmarkStart w:id="32045" w:name="_Toc53757492"/>
      <w:bookmarkStart w:id="32046" w:name="_Toc54010330"/>
      <w:bookmarkStart w:id="32047" w:name="_Toc54532240"/>
      <w:bookmarkStart w:id="32048" w:name="_Toc54532491"/>
      <w:bookmarkStart w:id="32049" w:name="_Toc54532741"/>
      <w:bookmarkStart w:id="32050" w:name="_Toc54536395"/>
      <w:bookmarkStart w:id="32051" w:name="_Toc54623212"/>
      <w:bookmarkStart w:id="32052" w:name="_Toc54699438"/>
      <w:bookmarkStart w:id="32053" w:name="_Toc54699872"/>
      <w:bookmarkStart w:id="32054" w:name="_Toc55038326"/>
      <w:bookmarkStart w:id="32055" w:name="_Toc55225042"/>
      <w:bookmarkStart w:id="32056" w:name="_Toc57299238"/>
      <w:bookmarkStart w:id="32057" w:name="_Toc57458333"/>
      <w:bookmarkStart w:id="32058" w:name="_Toc57458591"/>
      <w:bookmarkStart w:id="32059" w:name="_Toc57458907"/>
      <w:bookmarkStart w:id="32060" w:name="_Toc57459166"/>
      <w:bookmarkStart w:id="32061" w:name="_Toc62052823"/>
      <w:bookmarkStart w:id="32062" w:name="_Toc66712388"/>
      <w:bookmarkStart w:id="32063" w:name="_Toc66713377"/>
      <w:bookmarkStart w:id="32064" w:name="_Toc66713861"/>
      <w:bookmarkStart w:id="32065" w:name="_Toc66883239"/>
      <w:bookmarkStart w:id="32066" w:name="_Toc66883541"/>
      <w:bookmarkStart w:id="32067" w:name="_Toc66883880"/>
      <w:bookmarkStart w:id="32068" w:name="_Toc66884358"/>
      <w:bookmarkStart w:id="32069" w:name="_Toc66885306"/>
      <w:bookmarkStart w:id="32070" w:name="_Toc66962672"/>
      <w:bookmarkStart w:id="32071" w:name="_Toc66962976"/>
      <w:bookmarkStart w:id="32072" w:name="_Toc88228737"/>
      <w:bookmarkStart w:id="32073" w:name="_Toc88233105"/>
      <w:bookmarkStart w:id="32074" w:name="_Toc88234598"/>
      <w:bookmarkStart w:id="32075" w:name="_Toc88237259"/>
      <w:bookmarkStart w:id="32076" w:name="_Toc88237951"/>
      <w:bookmarkStart w:id="32077" w:name="_Toc88238937"/>
      <w:bookmarkStart w:id="32078" w:name="_Toc88239587"/>
      <w:bookmarkStart w:id="32079" w:name="_Toc88241354"/>
      <w:bookmarkStart w:id="32080" w:name="_Toc88243294"/>
      <w:bookmarkStart w:id="32081" w:name="_Toc88244007"/>
      <w:bookmarkStart w:id="32082" w:name="_Toc88740795"/>
      <w:bookmarkStart w:id="32083" w:name="_Toc89343118"/>
      <w:bookmarkStart w:id="32084" w:name="_Toc89343587"/>
      <w:bookmarkStart w:id="32085" w:name="_Toc89343855"/>
      <w:bookmarkStart w:id="32086" w:name="_Toc89349642"/>
      <w:bookmarkStart w:id="32087" w:name="_Toc89440859"/>
      <w:bookmarkStart w:id="32088" w:name="_Toc89441227"/>
      <w:bookmarkStart w:id="32089" w:name="_Toc89680951"/>
      <w:bookmarkStart w:id="32090" w:name="_Toc89950387"/>
      <w:bookmarkStart w:id="32091" w:name="_Toc90134332"/>
      <w:bookmarkStart w:id="32092" w:name="_Toc90134829"/>
      <w:bookmarkStart w:id="32093" w:name="_Toc90135101"/>
      <w:bookmarkStart w:id="32094" w:name="_Toc90135821"/>
      <w:bookmarkStart w:id="32095" w:name="_Toc90137632"/>
      <w:bookmarkStart w:id="32096" w:name="_Toc90137956"/>
      <w:bookmarkStart w:id="32097" w:name="_Toc90138227"/>
      <w:bookmarkStart w:id="32098" w:name="_Toc90138498"/>
      <w:bookmarkStart w:id="32099" w:name="_Toc90305498"/>
      <w:bookmarkStart w:id="32100" w:name="_Toc98417886"/>
      <w:r>
        <w:t>RTPA auditing of RTPA  program ZZPGM24R</w:t>
      </w:r>
      <w:bookmarkEnd w:id="32017"/>
      <w:bookmarkEnd w:id="32018"/>
      <w:bookmarkEnd w:id="32019"/>
      <w:bookmarkEnd w:id="32020"/>
      <w:bookmarkEnd w:id="32021"/>
      <w:bookmarkEnd w:id="32022"/>
      <w:bookmarkEnd w:id="32023"/>
      <w:bookmarkEnd w:id="32024"/>
      <w:bookmarkEnd w:id="32025"/>
      <w:bookmarkEnd w:id="32026"/>
      <w:bookmarkEnd w:id="32027"/>
      <w:bookmarkEnd w:id="32028"/>
      <w:bookmarkEnd w:id="32029"/>
      <w:bookmarkEnd w:id="32030"/>
      <w:bookmarkEnd w:id="32031"/>
      <w:bookmarkEnd w:id="32032"/>
      <w:bookmarkEnd w:id="32033"/>
      <w:bookmarkEnd w:id="32034"/>
      <w:bookmarkEnd w:id="32035"/>
      <w:bookmarkEnd w:id="32036"/>
      <w:bookmarkEnd w:id="32037"/>
      <w:bookmarkEnd w:id="32038"/>
      <w:bookmarkEnd w:id="32039"/>
      <w:bookmarkEnd w:id="32040"/>
      <w:bookmarkEnd w:id="32041"/>
      <w:bookmarkEnd w:id="32042"/>
      <w:bookmarkEnd w:id="32043"/>
      <w:bookmarkEnd w:id="32044"/>
      <w:bookmarkEnd w:id="32045"/>
      <w:bookmarkEnd w:id="32046"/>
      <w:bookmarkEnd w:id="32047"/>
      <w:bookmarkEnd w:id="32048"/>
      <w:bookmarkEnd w:id="32049"/>
      <w:bookmarkEnd w:id="32050"/>
      <w:bookmarkEnd w:id="32051"/>
      <w:bookmarkEnd w:id="32052"/>
      <w:bookmarkEnd w:id="32053"/>
      <w:bookmarkEnd w:id="32054"/>
      <w:bookmarkEnd w:id="32055"/>
      <w:bookmarkEnd w:id="32056"/>
      <w:bookmarkEnd w:id="32057"/>
      <w:bookmarkEnd w:id="32058"/>
      <w:bookmarkEnd w:id="32059"/>
      <w:bookmarkEnd w:id="32060"/>
      <w:bookmarkEnd w:id="32061"/>
      <w:bookmarkEnd w:id="32062"/>
      <w:bookmarkEnd w:id="32063"/>
      <w:bookmarkEnd w:id="32064"/>
      <w:bookmarkEnd w:id="32065"/>
      <w:bookmarkEnd w:id="32066"/>
      <w:bookmarkEnd w:id="32067"/>
      <w:bookmarkEnd w:id="32068"/>
      <w:bookmarkEnd w:id="32069"/>
      <w:bookmarkEnd w:id="32070"/>
      <w:bookmarkEnd w:id="32071"/>
      <w:bookmarkEnd w:id="32072"/>
      <w:bookmarkEnd w:id="32073"/>
      <w:bookmarkEnd w:id="32074"/>
      <w:bookmarkEnd w:id="32075"/>
      <w:bookmarkEnd w:id="32076"/>
      <w:bookmarkEnd w:id="32077"/>
      <w:bookmarkEnd w:id="32078"/>
      <w:bookmarkEnd w:id="32079"/>
      <w:bookmarkEnd w:id="32080"/>
      <w:bookmarkEnd w:id="32081"/>
      <w:bookmarkEnd w:id="32082"/>
      <w:bookmarkEnd w:id="32083"/>
      <w:bookmarkEnd w:id="32084"/>
      <w:bookmarkEnd w:id="32085"/>
      <w:bookmarkEnd w:id="32086"/>
      <w:bookmarkEnd w:id="32087"/>
      <w:bookmarkEnd w:id="32088"/>
      <w:bookmarkEnd w:id="32089"/>
      <w:bookmarkEnd w:id="32090"/>
      <w:bookmarkEnd w:id="32091"/>
      <w:bookmarkEnd w:id="32092"/>
      <w:bookmarkEnd w:id="32093"/>
      <w:bookmarkEnd w:id="32094"/>
      <w:bookmarkEnd w:id="32095"/>
      <w:bookmarkEnd w:id="32096"/>
      <w:bookmarkEnd w:id="32097"/>
      <w:bookmarkEnd w:id="32098"/>
      <w:bookmarkEnd w:id="32099"/>
      <w:bookmarkEnd w:id="32100"/>
    </w:p>
    <w:p w14:paraId="3DF6A028" w14:textId="7CD7EA5F" w:rsidR="00A117DA" w:rsidRDefault="00A117DA" w:rsidP="00A117DA">
      <w:pPr>
        <w:rPr>
          <w:rFonts w:ascii="Courier New" w:hAnsi="Courier New"/>
          <w:b/>
          <w:sz w:val="32"/>
          <w:szCs w:val="32"/>
        </w:rPr>
      </w:pPr>
      <w:r>
        <w:rPr>
          <w:rFonts w:ascii="Courier New" w:hAnsi="Courier New"/>
          <w:b/>
          <w:sz w:val="32"/>
          <w:szCs w:val="32"/>
        </w:rPr>
        <w:t>RTPA program ZZPGM</w:t>
      </w:r>
      <w:r w:rsidR="006A13CA">
        <w:rPr>
          <w:rFonts w:ascii="Courier New" w:hAnsi="Courier New"/>
          <w:b/>
          <w:sz w:val="32"/>
          <w:szCs w:val="32"/>
        </w:rPr>
        <w:t>24</w:t>
      </w:r>
      <w:r>
        <w:rPr>
          <w:rFonts w:ascii="Courier New" w:hAnsi="Courier New"/>
          <w:b/>
          <w:sz w:val="32"/>
          <w:szCs w:val="32"/>
        </w:rPr>
        <w:t>R auditing</w:t>
      </w:r>
      <w:r w:rsidR="006A13CA">
        <w:rPr>
          <w:rFonts w:ascii="Courier New" w:hAnsi="Courier New"/>
          <w:b/>
          <w:sz w:val="32"/>
          <w:szCs w:val="32"/>
        </w:rPr>
        <w:t xml:space="preserve"> during RTPA expansion of RPGLE TESTBASIC program.</w:t>
      </w:r>
    </w:p>
    <w:p w14:paraId="6A5FEB6F" w14:textId="77777777" w:rsidR="006A13CA" w:rsidRDefault="006A13CA" w:rsidP="00A117DA">
      <w:pPr>
        <w:rPr>
          <w:rFonts w:ascii="Courier New" w:hAnsi="Courier New"/>
          <w:b/>
          <w:sz w:val="32"/>
          <w:szCs w:val="32"/>
        </w:rPr>
      </w:pPr>
    </w:p>
    <w:p w14:paraId="024731AE" w14:textId="77777777" w:rsidR="006A13CA" w:rsidRDefault="006A13CA" w:rsidP="00A117DA">
      <w:pPr>
        <w:rPr>
          <w:rFonts w:ascii="Courier New" w:hAnsi="Courier New"/>
          <w:b/>
          <w:sz w:val="32"/>
          <w:szCs w:val="32"/>
        </w:rPr>
      </w:pPr>
    </w:p>
    <w:p w14:paraId="71B8A38E" w14:textId="77777777" w:rsidR="00C963B5" w:rsidRDefault="00C963B5" w:rsidP="00A117DA">
      <w:pPr>
        <w:rPr>
          <w:rFonts w:ascii="Courier New" w:hAnsi="Courier New"/>
          <w:b/>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963B5" w14:paraId="41287F05" w14:textId="77777777" w:rsidTr="000D3EB5">
        <w:tc>
          <w:tcPr>
            <w:tcW w:w="9630" w:type="dxa"/>
            <w:shd w:val="clear" w:color="auto" w:fill="E6E6E6"/>
          </w:tcPr>
          <w:p w14:paraId="30CBEE2E" w14:textId="2880D6AE" w:rsidR="00C963B5" w:rsidRPr="00C963B5" w:rsidRDefault="00C963B5" w:rsidP="000D3EB5">
            <w:pPr>
              <w:pStyle w:val="DisplayScreen"/>
              <w:rPr>
                <w:rFonts w:ascii="Courier New" w:hAnsi="Courier New"/>
                <w:b/>
                <w:color w:val="C00000"/>
                <w:sz w:val="20"/>
                <w:szCs w:val="20"/>
              </w:rPr>
            </w:pPr>
            <w:r w:rsidRPr="00C963B5">
              <w:rPr>
                <w:rFonts w:ascii="Courier New" w:hAnsi="Courier New"/>
                <w:b/>
                <w:color w:val="C00000"/>
                <w:sz w:val="20"/>
                <w:szCs w:val="20"/>
              </w:rPr>
              <w:t xml:space="preserve">                             </w:t>
            </w:r>
          </w:p>
          <w:p w14:paraId="3484419C" w14:textId="7668889E"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ZZPGM01R  Real-Time Program Audit for RPG (</w:t>
            </w:r>
            <w:r w:rsidR="001F2B43">
              <w:rPr>
                <w:rFonts w:ascii="Courier New" w:hAnsi="Courier New"/>
                <w:b/>
                <w:sz w:val="20"/>
                <w:szCs w:val="20"/>
              </w:rPr>
              <w:t>V7R1</w:t>
            </w:r>
            <w:r w:rsidRPr="00C963B5">
              <w:rPr>
                <w:rFonts w:ascii="Courier New" w:hAnsi="Courier New"/>
                <w:b/>
                <w:sz w:val="20"/>
                <w:szCs w:val="20"/>
              </w:rPr>
              <w:t>)                  Date  8/14/20</w:t>
            </w:r>
          </w:p>
          <w:p w14:paraId="50D5D796"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PHARKINS       Select Program to Audit                            Time 16:54:27</w:t>
            </w:r>
          </w:p>
          <w:p w14:paraId="36BC6E22"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RPG3 and RPG4 source members               CCSID    37    Serial  2104FAW</w:t>
            </w:r>
          </w:p>
          <w:p w14:paraId="75D9E39E"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     Type choices, Press F10                        Language ENU     Model   42A</w:t>
            </w:r>
          </w:p>
          <w:p w14:paraId="42FE195D"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   Source Member  . . . . . .  ZZPGM24R       Name, generic*, *ALL, F4 for List </w:t>
            </w:r>
          </w:p>
          <w:p w14:paraId="291FCD18"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   Source File  . . . . . . .    QRPGLESRC      Name            Date Format *MDY</w:t>
            </w:r>
          </w:p>
          <w:p w14:paraId="440BD00F" w14:textId="77777777" w:rsidR="00C963B5" w:rsidRPr="00C963B5" w:rsidRDefault="00C963B5" w:rsidP="00C963B5">
            <w:pPr>
              <w:pStyle w:val="DisplayScreen"/>
              <w:rPr>
                <w:rFonts w:ascii="Courier New" w:hAnsi="Courier New"/>
                <w:b/>
                <w:sz w:val="20"/>
                <w:szCs w:val="20"/>
              </w:rPr>
            </w:pPr>
            <w:r w:rsidRPr="00C963B5">
              <w:rPr>
                <w:rFonts w:ascii="Courier New" w:hAnsi="Courier New"/>
                <w:b/>
                <w:color w:val="C00000"/>
                <w:sz w:val="20"/>
                <w:szCs w:val="20"/>
              </w:rPr>
              <w:t xml:space="preserve">     Library  . . . . . . . .    ZZAUDITS       </w:t>
            </w:r>
            <w:r w:rsidRPr="00C963B5">
              <w:rPr>
                <w:rFonts w:ascii="Courier New" w:hAnsi="Courier New"/>
                <w:b/>
                <w:sz w:val="20"/>
                <w:szCs w:val="20"/>
              </w:rPr>
              <w:t>Name        Audit comments     Y</w:t>
            </w:r>
          </w:p>
          <w:p w14:paraId="1439AE16"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03D84548"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Object to Library . . . . . . ZZAUDITE         Name        Audit copybooks    Y</w:t>
            </w:r>
          </w:p>
          <w:p w14:paraId="1AE692FB"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1AA16706"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Audit Timestamp    Y</w:t>
            </w:r>
          </w:p>
          <w:p w14:paraId="3CFA21BA"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Audit File Outq . . . . . . . *SAME          Name, *SAME                       </w:t>
            </w:r>
          </w:p>
          <w:p w14:paraId="62ECC086"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Audit Procedures   Y</w:t>
            </w:r>
          </w:p>
          <w:p w14:paraId="2FA2BA5C"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JOBD for pgm compile libl . . *LIBL          *LIBL, JOBD                       </w:t>
            </w:r>
          </w:p>
          <w:p w14:paraId="10D4218F"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Library  . . . . . . . .                   Name  Audit Variable contents  A</w:t>
            </w:r>
          </w:p>
          <w:p w14:paraId="35181F06"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A=All N=None V=F16 Var W=F2 Watch </w:t>
            </w:r>
          </w:p>
          <w:p w14:paraId="796B0C3B"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Audit Compile Listing Stmts .       to       1-99999       Audit to Disk      N</w:t>
            </w:r>
          </w:p>
          <w:p w14:paraId="1AC13895"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(Only)                              to                                         </w:t>
            </w:r>
          </w:p>
          <w:p w14:paraId="01A47D6E"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to                     Document Only      N</w:t>
            </w:r>
          </w:p>
          <w:p w14:paraId="1E6C9B83"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Project                             to                                         </w:t>
            </w:r>
          </w:p>
          <w:p w14:paraId="4796AD0F"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Ticket                              to                    Remote RTPA via FTP N</w:t>
            </w:r>
          </w:p>
          <w:p w14:paraId="7A79EDD4"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F2=Watch Variables       F3=Exit    F6=Auditing options F7=Compile Options     </w:t>
            </w:r>
          </w:p>
          <w:p w14:paraId="32A5CA37"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F8=Conditional Auditing  F9=Maint. Menu  F10=Submit Expand   F12=Cancel        </w:t>
            </w:r>
          </w:p>
          <w:p w14:paraId="2BB70D2A" w14:textId="1D4B5E8C"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F18=RTPA history today    F24=More Keys         (C) Harkins &amp; Associates, Inc.</w:t>
            </w:r>
          </w:p>
          <w:p w14:paraId="11BAAA6B" w14:textId="77777777" w:rsidR="00C963B5" w:rsidRPr="00C06B24" w:rsidRDefault="00C963B5" w:rsidP="000D3EB5">
            <w:pPr>
              <w:pStyle w:val="DisplayScreen"/>
              <w:rPr>
                <w:rFonts w:ascii="Courier New" w:hAnsi="Courier New"/>
                <w:sz w:val="20"/>
                <w:szCs w:val="20"/>
              </w:rPr>
            </w:pPr>
            <w:r w:rsidRPr="00C963B5">
              <w:rPr>
                <w:rFonts w:ascii="Courier New" w:hAnsi="Courier New"/>
                <w:b/>
                <w:sz w:val="20"/>
                <w:szCs w:val="20"/>
              </w:rPr>
              <w:t xml:space="preserve"> </w:t>
            </w:r>
          </w:p>
        </w:tc>
      </w:tr>
    </w:tbl>
    <w:p w14:paraId="499DCCD7" w14:textId="77777777" w:rsidR="00C963B5" w:rsidRDefault="00C963B5" w:rsidP="00C963B5">
      <w:pPr>
        <w:rPr>
          <w:rFonts w:ascii="Courier New" w:hAnsi="Courier New"/>
          <w:b/>
          <w:sz w:val="32"/>
          <w:szCs w:val="32"/>
        </w:rPr>
      </w:pPr>
    </w:p>
    <w:p w14:paraId="67B3ECE9" w14:textId="6A2240C8" w:rsidR="00C963B5" w:rsidRDefault="00C963B5" w:rsidP="00C963B5">
      <w:pPr>
        <w:rPr>
          <w:rFonts w:ascii="Courier New" w:hAnsi="Courier New"/>
          <w:b/>
          <w:sz w:val="28"/>
          <w:szCs w:val="28"/>
        </w:rPr>
      </w:pPr>
      <w:r w:rsidRPr="00C963B5">
        <w:rPr>
          <w:rFonts w:ascii="Courier New" w:hAnsi="Courier New"/>
          <w:b/>
          <w:sz w:val="28"/>
          <w:szCs w:val="28"/>
        </w:rPr>
        <w:t>Another large RTPA RPGLE program, ZZPGM24R,</w:t>
      </w:r>
      <w:r w:rsidR="006A13CA">
        <w:rPr>
          <w:rFonts w:ascii="Courier New" w:hAnsi="Courier New"/>
          <w:b/>
          <w:sz w:val="28"/>
          <w:szCs w:val="28"/>
        </w:rPr>
        <w:t xml:space="preserve"> which creates the cross referece files used in auditing an RPGLE program,</w:t>
      </w:r>
      <w:r w:rsidRPr="00C963B5">
        <w:rPr>
          <w:rFonts w:ascii="Courier New" w:hAnsi="Courier New"/>
          <w:b/>
          <w:sz w:val="28"/>
          <w:szCs w:val="28"/>
        </w:rPr>
        <w:t xml:space="preserve"> can be RTPA expanded with audits, auditing all executable statements and the contents of all </w:t>
      </w:r>
      <w:r w:rsidR="00116DA3">
        <w:rPr>
          <w:rFonts w:ascii="Courier New" w:hAnsi="Courier New"/>
          <w:b/>
          <w:sz w:val="28"/>
          <w:szCs w:val="28"/>
        </w:rPr>
        <w:t xml:space="preserve">644 </w:t>
      </w:r>
      <w:r w:rsidRPr="00C963B5">
        <w:rPr>
          <w:rFonts w:ascii="Courier New" w:hAnsi="Courier New"/>
          <w:b/>
          <w:sz w:val="28"/>
          <w:szCs w:val="28"/>
        </w:rPr>
        <w:t>variables executed.</w:t>
      </w:r>
    </w:p>
    <w:p w14:paraId="27CE74B6" w14:textId="77777777" w:rsidR="00C963B5" w:rsidRDefault="00C963B5" w:rsidP="00C963B5">
      <w:pPr>
        <w:rPr>
          <w:rFonts w:ascii="Courier New" w:hAnsi="Courier New"/>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963B5" w14:paraId="2F2E8C70" w14:textId="77777777" w:rsidTr="000D3EB5">
        <w:tc>
          <w:tcPr>
            <w:tcW w:w="9630" w:type="dxa"/>
            <w:shd w:val="clear" w:color="auto" w:fill="E6E6E6"/>
          </w:tcPr>
          <w:p w14:paraId="758ABDB9" w14:textId="06EA17E6"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ZZPGM01R Real-Time Program Audit for RPG (</w:t>
            </w:r>
            <w:r w:rsidR="001F2B43">
              <w:rPr>
                <w:rFonts w:ascii="Courier New" w:hAnsi="Courier New"/>
                <w:b/>
                <w:sz w:val="20"/>
                <w:szCs w:val="20"/>
              </w:rPr>
              <w:t>V7R1</w:t>
            </w:r>
            <w:r w:rsidRPr="00C963B5">
              <w:rPr>
                <w:rFonts w:ascii="Courier New" w:hAnsi="Courier New"/>
                <w:b/>
                <w:sz w:val="20"/>
                <w:szCs w:val="20"/>
              </w:rPr>
              <w:t>)                   Date  8/14/20</w:t>
            </w:r>
          </w:p>
          <w:p w14:paraId="669D639B"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PHARKINS   RTPA history today                                     Time 16:58:50</w:t>
            </w:r>
          </w:p>
          <w:p w14:paraId="3F0325D3"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Paul Harkins RTPA user profile                      CCSID:      37</w:t>
            </w:r>
          </w:p>
          <w:p w14:paraId="76CED46F"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Type option, press Enter                                           Language ENU</w:t>
            </w:r>
          </w:p>
          <w:p w14:paraId="77B89CC8"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4=Delete   5=Display                                           Date Format *MDY</w:t>
            </w:r>
          </w:p>
          <w:p w14:paraId="0063AB9B"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0ABB1208"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O Program      Status   Program Name                   Job     Date    Time    </w:t>
            </w:r>
          </w:p>
          <w:p w14:paraId="45AF83A4" w14:textId="77777777" w:rsidR="00C963B5" w:rsidRPr="00C963B5" w:rsidRDefault="00C963B5" w:rsidP="00C963B5">
            <w:pPr>
              <w:pStyle w:val="DisplayScreen"/>
              <w:rPr>
                <w:rFonts w:ascii="Courier New" w:hAnsi="Courier New"/>
                <w:b/>
                <w:color w:val="C00000"/>
                <w:sz w:val="20"/>
                <w:szCs w:val="20"/>
              </w:rPr>
            </w:pPr>
            <w:r w:rsidRPr="00C963B5">
              <w:rPr>
                <w:rFonts w:ascii="Courier New" w:hAnsi="Courier New"/>
                <w:b/>
                <w:color w:val="C00000"/>
                <w:sz w:val="20"/>
                <w:szCs w:val="20"/>
              </w:rPr>
              <w:t xml:space="preserve"> 5 ZZPGM24R   8 EXPN OK  Create cross REF files for ZZP 101550  8/14/20 16:56:15</w:t>
            </w:r>
          </w:p>
          <w:p w14:paraId="7959FE69"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0C81FCE1"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71CF0B98"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2EFCA77A"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2DB1C478"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17CAFE92"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6194EBBF"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2924EDE2"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08C6B55F"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4A28AED0"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15C74F56"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1A3B4DB1"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702042A9"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20AA328D"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w:t>
            </w:r>
          </w:p>
          <w:p w14:paraId="3C620717"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F3=Exit       F5=Refresh          F12=Cancel       F20=RTPA User history      </w:t>
            </w:r>
          </w:p>
          <w:p w14:paraId="5E6B95B8" w14:textId="17B6DC38"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F22=RTPA Analytics Report                      (C) HARKINS &amp; ASSOCIATES, INC.                              </w:t>
            </w:r>
          </w:p>
          <w:p w14:paraId="694C4CE3" w14:textId="366043A8" w:rsidR="00C963B5" w:rsidRPr="00C06B24" w:rsidRDefault="00C963B5" w:rsidP="000D3EB5">
            <w:pPr>
              <w:pStyle w:val="DisplayScreen"/>
              <w:rPr>
                <w:rFonts w:ascii="Courier New" w:hAnsi="Courier New"/>
                <w:sz w:val="20"/>
                <w:szCs w:val="20"/>
              </w:rPr>
            </w:pPr>
          </w:p>
        </w:tc>
      </w:tr>
    </w:tbl>
    <w:p w14:paraId="6B873EE2" w14:textId="77777777" w:rsidR="00C963B5" w:rsidRDefault="00C963B5" w:rsidP="00C963B5">
      <w:pPr>
        <w:rPr>
          <w:rFonts w:ascii="Courier New" w:hAnsi="Courier New"/>
          <w:b/>
          <w:sz w:val="32"/>
          <w:szCs w:val="32"/>
        </w:rPr>
      </w:pPr>
    </w:p>
    <w:p w14:paraId="45C82EC5" w14:textId="26797201" w:rsidR="00C963B5" w:rsidRPr="00C963B5" w:rsidRDefault="00C963B5" w:rsidP="00C963B5">
      <w:pPr>
        <w:rPr>
          <w:rFonts w:ascii="Courier New" w:hAnsi="Courier New"/>
          <w:b/>
          <w:sz w:val="28"/>
          <w:szCs w:val="28"/>
        </w:rPr>
      </w:pPr>
      <w:r w:rsidRPr="00C963B5">
        <w:rPr>
          <w:rFonts w:ascii="Courier New" w:hAnsi="Courier New"/>
          <w:b/>
          <w:sz w:val="28"/>
          <w:szCs w:val="28"/>
        </w:rPr>
        <w:t>RTPA program ZZPGM24R audit expansion with RTPA auditing statements</w:t>
      </w:r>
    </w:p>
    <w:p w14:paraId="5B56ECEC" w14:textId="77777777" w:rsidR="00C963B5" w:rsidRDefault="00C963B5" w:rsidP="00A117DA">
      <w:pPr>
        <w:rPr>
          <w:rFonts w:ascii="Courier New" w:hAnsi="Courier New"/>
          <w:b/>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C963B5" w14:paraId="2384F456" w14:textId="77777777" w:rsidTr="000D3EB5">
        <w:tc>
          <w:tcPr>
            <w:tcW w:w="9630" w:type="dxa"/>
            <w:shd w:val="clear" w:color="auto" w:fill="E6E6E6"/>
          </w:tcPr>
          <w:p w14:paraId="16751FCE" w14:textId="6556D2B5"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ZZPGM01R  Real-Time Program Audit for RPG (</w:t>
            </w:r>
            <w:r w:rsidR="001F2B43">
              <w:rPr>
                <w:rFonts w:ascii="Courier New" w:hAnsi="Courier New"/>
                <w:b/>
                <w:sz w:val="20"/>
                <w:szCs w:val="20"/>
              </w:rPr>
              <w:t>V7R1</w:t>
            </w:r>
            <w:r w:rsidRPr="00C963B5">
              <w:rPr>
                <w:rFonts w:ascii="Courier New" w:hAnsi="Courier New"/>
                <w:b/>
                <w:sz w:val="20"/>
                <w:szCs w:val="20"/>
              </w:rPr>
              <w:t>)                  Date  8/14/20</w:t>
            </w:r>
          </w:p>
          <w:p w14:paraId="2651E3C6"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PHARKINS       Select Program to Audit                            Time 17:00:23</w:t>
            </w:r>
          </w:p>
          <w:p w14:paraId="2E9BF6C7"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Project                 Ticket                 *MDY CCSID    37    Language ENU</w:t>
            </w:r>
          </w:p>
          <w:p w14:paraId="3056ED96" w14:textId="77777777" w:rsidR="00C963B5" w:rsidRPr="00116DA3" w:rsidRDefault="00C963B5" w:rsidP="00C963B5">
            <w:pPr>
              <w:pStyle w:val="DisplayScreen"/>
              <w:rPr>
                <w:rFonts w:ascii="Courier New" w:hAnsi="Courier New"/>
                <w:b/>
                <w:color w:val="C00000"/>
                <w:sz w:val="20"/>
                <w:szCs w:val="20"/>
              </w:rPr>
            </w:pPr>
            <w:r w:rsidRPr="00C963B5">
              <w:rPr>
                <w:rFonts w:ascii="Courier New" w:hAnsi="Courier New"/>
                <w:b/>
                <w:sz w:val="20"/>
                <w:szCs w:val="20"/>
              </w:rPr>
              <w:t xml:space="preserve"> </w:t>
            </w:r>
            <w:r w:rsidRPr="00116DA3">
              <w:rPr>
                <w:rFonts w:ascii="Courier New" w:hAnsi="Courier New"/>
                <w:b/>
                <w:color w:val="C00000"/>
                <w:sz w:val="20"/>
                <w:szCs w:val="20"/>
              </w:rPr>
              <w:t>Program  ZZPGM24R   Create cross REF files for ZZPGM22r    Audit Variable con A</w:t>
            </w:r>
          </w:p>
          <w:p w14:paraId="11E55D4D" w14:textId="77777777" w:rsidR="00C963B5" w:rsidRPr="00116DA3" w:rsidRDefault="00C963B5" w:rsidP="00C963B5">
            <w:pPr>
              <w:pStyle w:val="DisplayScreen"/>
              <w:rPr>
                <w:rFonts w:ascii="Courier New" w:hAnsi="Courier New"/>
                <w:b/>
                <w:color w:val="C00000"/>
                <w:sz w:val="20"/>
                <w:szCs w:val="20"/>
              </w:rPr>
            </w:pPr>
            <w:r w:rsidRPr="00116DA3">
              <w:rPr>
                <w:rFonts w:ascii="Courier New" w:hAnsi="Courier New"/>
                <w:b/>
                <w:color w:val="C00000"/>
                <w:sz w:val="20"/>
                <w:szCs w:val="20"/>
              </w:rPr>
              <w:t xml:space="preserve"> Status    8 Expand Pgm compiled OK    Audit comments     Y Audit to Disk      N</w:t>
            </w:r>
          </w:p>
          <w:p w14:paraId="2739033A" w14:textId="77777777" w:rsidR="00C963B5" w:rsidRPr="00116DA3" w:rsidRDefault="00C963B5" w:rsidP="00C963B5">
            <w:pPr>
              <w:pStyle w:val="DisplayScreen"/>
              <w:rPr>
                <w:rFonts w:ascii="Courier New" w:hAnsi="Courier New"/>
                <w:b/>
                <w:color w:val="C00000"/>
                <w:sz w:val="20"/>
                <w:szCs w:val="20"/>
              </w:rPr>
            </w:pPr>
            <w:r w:rsidRPr="00116DA3">
              <w:rPr>
                <w:rFonts w:ascii="Courier New" w:hAnsi="Courier New"/>
                <w:b/>
                <w:color w:val="C00000"/>
                <w:sz w:val="20"/>
                <w:szCs w:val="20"/>
              </w:rPr>
              <w:t xml:space="preserve">                                       Audit copybooks    Y Document Only      N</w:t>
            </w:r>
          </w:p>
          <w:p w14:paraId="513DA102" w14:textId="77777777" w:rsidR="00C963B5" w:rsidRPr="00116DA3" w:rsidRDefault="00C963B5" w:rsidP="00C963B5">
            <w:pPr>
              <w:pStyle w:val="DisplayScreen"/>
              <w:rPr>
                <w:rFonts w:ascii="Courier New" w:hAnsi="Courier New"/>
                <w:b/>
                <w:color w:val="C00000"/>
                <w:sz w:val="20"/>
                <w:szCs w:val="20"/>
              </w:rPr>
            </w:pPr>
            <w:r w:rsidRPr="00116DA3">
              <w:rPr>
                <w:rFonts w:ascii="Courier New" w:hAnsi="Courier New"/>
                <w:b/>
                <w:color w:val="C00000"/>
                <w:sz w:val="20"/>
                <w:szCs w:val="20"/>
              </w:rPr>
              <w:t xml:space="preserve"> Type option, press Enter              Audit Timestamp    Y Remote RTPA FTP    N</w:t>
            </w:r>
          </w:p>
          <w:p w14:paraId="4456BADE" w14:textId="77777777" w:rsidR="00C963B5" w:rsidRPr="00116DA3" w:rsidRDefault="00C963B5" w:rsidP="00C963B5">
            <w:pPr>
              <w:pStyle w:val="DisplayScreen"/>
              <w:rPr>
                <w:rFonts w:ascii="Courier New" w:hAnsi="Courier New"/>
                <w:b/>
                <w:color w:val="C00000"/>
                <w:sz w:val="20"/>
                <w:szCs w:val="20"/>
              </w:rPr>
            </w:pPr>
            <w:r w:rsidRPr="00116DA3">
              <w:rPr>
                <w:rFonts w:ascii="Courier New" w:hAnsi="Courier New"/>
                <w:b/>
                <w:color w:val="C00000"/>
                <w:sz w:val="20"/>
                <w:szCs w:val="20"/>
              </w:rPr>
              <w:t xml:space="preserve"> 5=Display compile listing             Audit Procedures   Y Variable used    644</w:t>
            </w:r>
          </w:p>
          <w:p w14:paraId="4E4BBB20" w14:textId="77777777" w:rsidR="00C963B5" w:rsidRPr="00116DA3" w:rsidRDefault="00C963B5" w:rsidP="00C963B5">
            <w:pPr>
              <w:pStyle w:val="DisplayScreen"/>
              <w:rPr>
                <w:rFonts w:ascii="Courier New" w:hAnsi="Courier New"/>
                <w:b/>
                <w:color w:val="C00000"/>
                <w:sz w:val="20"/>
                <w:szCs w:val="20"/>
              </w:rPr>
            </w:pPr>
            <w:r w:rsidRPr="00116DA3">
              <w:rPr>
                <w:rFonts w:ascii="Courier New" w:hAnsi="Courier New"/>
                <w:b/>
                <w:color w:val="C00000"/>
                <w:sz w:val="20"/>
                <w:szCs w:val="20"/>
              </w:rPr>
              <w:t xml:space="preserve"> OPT         Job    Records  Submitted        Completed       Elapsed Comp recds</w:t>
            </w:r>
          </w:p>
          <w:p w14:paraId="4A56AAB8" w14:textId="77777777" w:rsidR="00C963B5" w:rsidRPr="00116DA3" w:rsidRDefault="00C963B5" w:rsidP="00C963B5">
            <w:pPr>
              <w:pStyle w:val="DisplayScreen"/>
              <w:rPr>
                <w:rFonts w:ascii="Courier New" w:hAnsi="Courier New"/>
                <w:b/>
                <w:color w:val="C00000"/>
                <w:sz w:val="20"/>
                <w:szCs w:val="20"/>
              </w:rPr>
            </w:pPr>
            <w:r w:rsidRPr="00116DA3">
              <w:rPr>
                <w:rFonts w:ascii="Courier New" w:hAnsi="Courier New"/>
                <w:b/>
                <w:color w:val="C00000"/>
                <w:sz w:val="20"/>
                <w:szCs w:val="20"/>
              </w:rPr>
              <w:t xml:space="preserve">   Input    101550   5,967  8/14/20 16:56:15  8/14/20 16:56:20    5        6,817</w:t>
            </w:r>
          </w:p>
          <w:p w14:paraId="79E0247D" w14:textId="77777777" w:rsidR="00C963B5" w:rsidRPr="00116DA3" w:rsidRDefault="00C963B5" w:rsidP="00C963B5">
            <w:pPr>
              <w:pStyle w:val="DisplayScreen"/>
              <w:rPr>
                <w:rFonts w:ascii="Courier New" w:hAnsi="Courier New"/>
                <w:b/>
                <w:color w:val="C00000"/>
                <w:sz w:val="20"/>
                <w:szCs w:val="20"/>
              </w:rPr>
            </w:pPr>
            <w:r w:rsidRPr="00116DA3">
              <w:rPr>
                <w:rFonts w:ascii="Courier New" w:hAnsi="Courier New"/>
                <w:b/>
                <w:color w:val="C00000"/>
                <w:sz w:val="20"/>
                <w:szCs w:val="20"/>
              </w:rPr>
              <w:t xml:space="preserve">   Inserted 101551  16,801  8/14/20 16:56:29  8/14/20 16:56:47   18             </w:t>
            </w:r>
          </w:p>
          <w:p w14:paraId="26E4D2D6" w14:textId="77777777" w:rsidR="00C963B5" w:rsidRPr="00116DA3" w:rsidRDefault="00C963B5" w:rsidP="00C963B5">
            <w:pPr>
              <w:pStyle w:val="DisplayScreen"/>
              <w:rPr>
                <w:rFonts w:ascii="Courier New" w:hAnsi="Courier New"/>
                <w:b/>
                <w:color w:val="C00000"/>
                <w:sz w:val="20"/>
                <w:szCs w:val="20"/>
              </w:rPr>
            </w:pPr>
            <w:r w:rsidRPr="00116DA3">
              <w:rPr>
                <w:rFonts w:ascii="Courier New" w:hAnsi="Courier New"/>
                <w:b/>
                <w:color w:val="C00000"/>
                <w:sz w:val="20"/>
                <w:szCs w:val="20"/>
              </w:rPr>
              <w:t xml:space="preserve">   Expanded 101553  22,768  8/14/20 16:56:48  8/14/20 16:57:11   23       22,732</w:t>
            </w:r>
          </w:p>
          <w:p w14:paraId="3379264C" w14:textId="77777777" w:rsidR="00C963B5" w:rsidRPr="00C963B5" w:rsidRDefault="00C963B5" w:rsidP="00C963B5">
            <w:pPr>
              <w:pStyle w:val="DisplayScreen"/>
              <w:rPr>
                <w:rFonts w:ascii="Courier New" w:hAnsi="Courier New"/>
                <w:b/>
                <w:sz w:val="20"/>
                <w:szCs w:val="20"/>
              </w:rPr>
            </w:pPr>
            <w:r w:rsidRPr="00116DA3">
              <w:rPr>
                <w:rFonts w:ascii="Courier New" w:hAnsi="Courier New"/>
                <w:b/>
                <w:color w:val="C00000"/>
                <w:sz w:val="20"/>
                <w:szCs w:val="20"/>
              </w:rPr>
              <w:t xml:space="preserve">                          Exp Obj lib ZZAUDITE   Program Object size  </w:t>
            </w:r>
            <w:r w:rsidRPr="00C963B5">
              <w:rPr>
                <w:rFonts w:ascii="Courier New" w:hAnsi="Courier New"/>
                <w:b/>
                <w:sz w:val="20"/>
                <w:szCs w:val="20"/>
              </w:rPr>
              <w:t>14,860,288</w:t>
            </w:r>
          </w:p>
          <w:p w14:paraId="49BF012F"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Source File QRPGLESRC    Expand File QRPGLESRC  Record formats  37 copybooks   </w:t>
            </w:r>
          </w:p>
          <w:p w14:paraId="3F9D3E2B"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Source Libl ZZAUDITS     Exp Src lib ZZAUDITE   Printer files    1    *INZSR   </w:t>
            </w:r>
          </w:p>
          <w:p w14:paraId="0E66C626"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RPG Version 4 RPGLE      Audit JOBQ  RTPA       Extension             %parms Y </w:t>
            </w:r>
          </w:p>
          <w:p w14:paraId="17CC6112"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From            To        Audit outq             Subroutines      2     /free Y </w:t>
            </w:r>
          </w:p>
          <w:p w14:paraId="16B4AB09"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From            To        Audit Libr. *LIBL      Overflow        OG Indent      </w:t>
            </w:r>
          </w:p>
          <w:p w14:paraId="2C12344A"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From            To        JOBD Libr.             Protoype/Proc.   N CTA N SDS Y </w:t>
            </w:r>
          </w:p>
          <w:p w14:paraId="516CC151"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From            To        Maximum Pages    15000 SDS Name            SDS Qual   </w:t>
            </w:r>
          </w:p>
          <w:p w14:paraId="54411060"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From            To        Watch varia   DBCS J    1187 Start/Stop conditional N </w:t>
            </w:r>
          </w:p>
          <w:p w14:paraId="5F1E0572"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F8=Conditional Auditing F13=Files/Recd  F14=Fields F15=Operations  F16=Variables</w:t>
            </w:r>
          </w:p>
          <w:p w14:paraId="1DC3C6B3" w14:textId="77777777" w:rsidR="00C963B5" w:rsidRPr="00C963B5" w:rsidRDefault="00C963B5" w:rsidP="00C963B5">
            <w:pPr>
              <w:pStyle w:val="DisplayScreen"/>
              <w:rPr>
                <w:rFonts w:ascii="Courier New" w:hAnsi="Courier New"/>
                <w:b/>
                <w:sz w:val="20"/>
                <w:szCs w:val="20"/>
              </w:rPr>
            </w:pPr>
            <w:r w:rsidRPr="00C963B5">
              <w:rPr>
                <w:rFonts w:ascii="Courier New" w:hAnsi="Courier New"/>
                <w:b/>
                <w:sz w:val="20"/>
                <w:szCs w:val="20"/>
              </w:rPr>
              <w:t xml:space="preserve"> F2=Watch Variables        F17=Labels     F19=Called Pgm   F21=Cond Oper        </w:t>
            </w:r>
          </w:p>
          <w:p w14:paraId="71FA1F05" w14:textId="7AAA8429" w:rsidR="00C963B5" w:rsidRPr="00C06B24" w:rsidRDefault="00C963B5" w:rsidP="00C963B5">
            <w:pPr>
              <w:pStyle w:val="DisplayScreen"/>
              <w:rPr>
                <w:rFonts w:ascii="Courier New" w:hAnsi="Courier New"/>
                <w:sz w:val="20"/>
                <w:szCs w:val="20"/>
              </w:rPr>
            </w:pPr>
            <w:r w:rsidRPr="00C963B5">
              <w:rPr>
                <w:rFonts w:ascii="Courier New" w:hAnsi="Courier New"/>
                <w:b/>
                <w:sz w:val="20"/>
                <w:szCs w:val="20"/>
              </w:rPr>
              <w:t xml:space="preserve"> F3=Exit    F22=Indicators  F23=Pre Audit   (C) 2016 Harkins &amp; Associates, Inc.</w:t>
            </w:r>
          </w:p>
        </w:tc>
      </w:tr>
    </w:tbl>
    <w:p w14:paraId="3E9E41E9" w14:textId="77777777" w:rsidR="00C963B5" w:rsidRDefault="00C963B5" w:rsidP="00C963B5">
      <w:pPr>
        <w:rPr>
          <w:rFonts w:ascii="Courier New" w:hAnsi="Courier New"/>
          <w:b/>
          <w:sz w:val="32"/>
          <w:szCs w:val="32"/>
        </w:rPr>
      </w:pPr>
    </w:p>
    <w:p w14:paraId="58536A19" w14:textId="77777777" w:rsidR="00C963B5" w:rsidRDefault="00C963B5" w:rsidP="00C963B5">
      <w:pPr>
        <w:rPr>
          <w:rFonts w:ascii="Courier New" w:hAnsi="Courier New"/>
          <w:b/>
          <w:sz w:val="28"/>
          <w:szCs w:val="28"/>
        </w:rPr>
      </w:pPr>
      <w:r w:rsidRPr="00C963B5">
        <w:rPr>
          <w:rFonts w:ascii="Courier New" w:hAnsi="Courier New"/>
          <w:b/>
          <w:sz w:val="28"/>
          <w:szCs w:val="28"/>
        </w:rPr>
        <w:t>RTPA program ZZPGM24R audit expansion with RTPA auditing statements</w:t>
      </w:r>
    </w:p>
    <w:p w14:paraId="1EF47548" w14:textId="77777777" w:rsidR="00806A7B" w:rsidRDefault="00806A7B" w:rsidP="00C963B5">
      <w:pPr>
        <w:rPr>
          <w:rFonts w:ascii="Courier New" w:hAnsi="Courier New"/>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06A7B" w14:paraId="5D9A6095" w14:textId="77777777" w:rsidTr="00806A7B">
        <w:trPr>
          <w:trHeight w:val="8070"/>
        </w:trPr>
        <w:tc>
          <w:tcPr>
            <w:tcW w:w="9630" w:type="dxa"/>
            <w:shd w:val="clear" w:color="auto" w:fill="E6E6E6"/>
          </w:tcPr>
          <w:p w14:paraId="59396BFD"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                         Display Physical File Member                   </w:t>
            </w:r>
          </w:p>
          <w:p w14:paraId="0AF0B290"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File . . . . . . :   ZZFI09              Library  . . . . :   ZZAUDIT   </w:t>
            </w:r>
          </w:p>
          <w:p w14:paraId="4EFEF622"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Member . . . . . :   ZZFI09              Record . . . . . :   1         </w:t>
            </w:r>
          </w:p>
          <w:p w14:paraId="26355C8E"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Control  . . . . .                       Column . . . . . :   1         </w:t>
            </w:r>
          </w:p>
          <w:p w14:paraId="682C8422"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Find . . . . . . .                                                      </w:t>
            </w:r>
          </w:p>
          <w:p w14:paraId="0ED5F04F"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*...+....1....+....2....+....3....+....4....+....5....+....6....+....7..</w:t>
            </w:r>
          </w:p>
          <w:p w14:paraId="4070C604"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101550*IN34                             N000010000000 Y       </w:t>
            </w:r>
          </w:p>
          <w:p w14:paraId="41694D96"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101550*IN43                             N000010000000 Y       </w:t>
            </w:r>
          </w:p>
          <w:p w14:paraId="7FD24DED"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101550*IN44                             N000010000000 Y       </w:t>
            </w:r>
          </w:p>
          <w:p w14:paraId="42048684"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101550*IN55                             N000010000000 Y       </w:t>
            </w:r>
          </w:p>
          <w:p w14:paraId="42A954E3"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101550*IN70                             N000010000000 Y       </w:t>
            </w:r>
          </w:p>
          <w:p w14:paraId="752A679F"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101550*IN71                             N000010000000 Y       </w:t>
            </w:r>
          </w:p>
          <w:p w14:paraId="76D632D3"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101550*IN72                             N000010000000 Y       </w:t>
            </w:r>
          </w:p>
          <w:p w14:paraId="1268B06E"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101550*IN73                             N000010000000 Y       </w:t>
            </w:r>
          </w:p>
          <w:p w14:paraId="55453577"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101550*IN77                             N000010000000 Y       </w:t>
            </w:r>
          </w:p>
          <w:p w14:paraId="5B20F756"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101550*IN79                             N000010000000 Y       </w:t>
            </w:r>
          </w:p>
          <w:p w14:paraId="1ABD87AB"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101550*IN81                             N000010000000 Y       </w:t>
            </w:r>
          </w:p>
          <w:p w14:paraId="740A7466"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101550*IN82                             N000010000000 Y       </w:t>
            </w:r>
          </w:p>
          <w:p w14:paraId="50205F9F"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101550*IN83                             N000010000000 Y       </w:t>
            </w:r>
          </w:p>
          <w:p w14:paraId="05012644"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101550*IN84                             N000010000000 Y       </w:t>
            </w:r>
          </w:p>
          <w:p w14:paraId="7052A072" w14:textId="77777777" w:rsidR="00806A7B" w:rsidRDefault="00806A7B" w:rsidP="00806A7B">
            <w:pPr>
              <w:pStyle w:val="DisplayScreen"/>
              <w:rPr>
                <w:rFonts w:ascii="Courier New" w:hAnsi="Courier New"/>
                <w:sz w:val="20"/>
                <w:szCs w:val="20"/>
              </w:rPr>
            </w:pPr>
            <w:r w:rsidRPr="00806A7B">
              <w:rPr>
                <w:rFonts w:ascii="Courier New" w:hAnsi="Courier New"/>
                <w:b/>
                <w:sz w:val="20"/>
                <w:szCs w:val="20"/>
              </w:rPr>
              <w:t>ZZPGM24R  101550*IN85                             N000010000000 Y</w:t>
            </w:r>
            <w:r w:rsidRPr="00806A7B">
              <w:rPr>
                <w:rFonts w:ascii="Courier New" w:hAnsi="Courier New"/>
                <w:sz w:val="20"/>
                <w:szCs w:val="20"/>
              </w:rPr>
              <w:t xml:space="preserve"> </w:t>
            </w:r>
          </w:p>
          <w:p w14:paraId="1C3E1D96" w14:textId="7CB70593"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101550*IN86                             N000010000000 Y       </w:t>
            </w:r>
          </w:p>
          <w:p w14:paraId="1601D5EB"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101550*IN87                             N000010000000 Y       </w:t>
            </w:r>
          </w:p>
          <w:p w14:paraId="5F785B5B"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101550*IN88                             N000010000000 Y       </w:t>
            </w:r>
          </w:p>
          <w:p w14:paraId="27559ABC"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101550*IN89                             N000010000000 Y       </w:t>
            </w:r>
          </w:p>
          <w:p w14:paraId="1A1DEE9F"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101550*IN90                             N000010000000 Y       </w:t>
            </w:r>
          </w:p>
          <w:p w14:paraId="095818D1"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101550*IN91                             N000010000000 Y       </w:t>
            </w:r>
          </w:p>
          <w:p w14:paraId="13BCAF3E"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101550*IN92                             N000010000000 Y       </w:t>
            </w:r>
          </w:p>
          <w:p w14:paraId="489BA288"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101550*IN93                             N000010000000 Y       </w:t>
            </w:r>
          </w:p>
          <w:p w14:paraId="15B7206A"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101550*IN94                             N000010000000 Y       </w:t>
            </w:r>
          </w:p>
          <w:p w14:paraId="2D63304A"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101550*IN95                             N000010000000 Y       </w:t>
            </w:r>
          </w:p>
          <w:p w14:paraId="5140600C"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101550*IN96                             N000010000000 Y       </w:t>
            </w:r>
          </w:p>
          <w:p w14:paraId="2DB18C0B"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101550*IN97                             N000010000000 Y       </w:t>
            </w:r>
          </w:p>
          <w:p w14:paraId="0F565A1D"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101550*IN98                             N000010000000 Y       </w:t>
            </w:r>
          </w:p>
          <w:p w14:paraId="7ECBD563" w14:textId="77777777" w:rsidR="00806A7B" w:rsidRPr="00806A7B" w:rsidRDefault="00806A7B" w:rsidP="00806A7B">
            <w:pPr>
              <w:pStyle w:val="DisplayScreen"/>
              <w:rPr>
                <w:rFonts w:ascii="Courier New" w:hAnsi="Courier New"/>
                <w:b/>
                <w:sz w:val="20"/>
                <w:szCs w:val="20"/>
              </w:rPr>
            </w:pPr>
            <w:r w:rsidRPr="00806A7B">
              <w:rPr>
                <w:rFonts w:ascii="Courier New" w:hAnsi="Courier New"/>
                <w:b/>
                <w:sz w:val="20"/>
                <w:szCs w:val="20"/>
              </w:rPr>
              <w:t xml:space="preserve">ZZPGM24R  101550*IN99                             N000010000000 Y       </w:t>
            </w:r>
          </w:p>
          <w:p w14:paraId="3115A3CF"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101550ARF                               A000010000093 Y  </w:t>
            </w:r>
          </w:p>
          <w:p w14:paraId="10803EE9" w14:textId="1B9CCAC2"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101550ARI                               A000010000029 Y     </w:t>
            </w:r>
          </w:p>
          <w:p w14:paraId="22FA3787"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101550ARO                               A000010000010 Y     </w:t>
            </w:r>
          </w:p>
          <w:p w14:paraId="7431096F"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101550ARU                               A000010000100 Y     </w:t>
            </w:r>
          </w:p>
          <w:p w14:paraId="1843EDE6"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101550CCSID                             A000040000000 Y     </w:t>
            </w:r>
          </w:p>
          <w:p w14:paraId="010A4CBA"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101550CHK2                              A000010000000 Y     </w:t>
            </w:r>
          </w:p>
          <w:p w14:paraId="032E2995"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101550CROSSR                            A000600000000 Y     </w:t>
            </w:r>
          </w:p>
          <w:p w14:paraId="1CFDDA7A"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101550DSN                               A000100000000 Y     </w:t>
            </w:r>
          </w:p>
          <w:p w14:paraId="51B332C7"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101550ENDFREE                           A000090000000 Y     </w:t>
            </w:r>
          </w:p>
          <w:p w14:paraId="62AFCD2D"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101550ENDSRC                            A000600000000 Y     </w:t>
            </w:r>
          </w:p>
          <w:p w14:paraId="0D5F2772"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101550EXTERNALFMT                       A000400000000 Y     </w:t>
            </w:r>
          </w:p>
          <w:p w14:paraId="1678E9B4"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101550F                                 P000030000000 Y     </w:t>
            </w:r>
          </w:p>
          <w:p w14:paraId="37AA5517"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101550FIELDATT                          A000400000000 Y     </w:t>
            </w:r>
          </w:p>
          <w:p w14:paraId="1C8F1DC3"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101550FIELDL                            A000400000000 Y     </w:t>
            </w:r>
          </w:p>
          <w:p w14:paraId="3975837A" w14:textId="77777777" w:rsidR="00806A7B" w:rsidRPr="00806A7B" w:rsidRDefault="00806A7B" w:rsidP="00806A7B">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101550FIELDR                            A000600000000 Y     </w:t>
            </w:r>
          </w:p>
          <w:p w14:paraId="7D9F26A4" w14:textId="6C41BDA7" w:rsidR="00806A7B" w:rsidRPr="00C06B24" w:rsidRDefault="00806A7B" w:rsidP="00806A7B">
            <w:pPr>
              <w:pStyle w:val="DisplayScreen"/>
              <w:rPr>
                <w:rFonts w:ascii="Courier New" w:hAnsi="Courier New"/>
                <w:sz w:val="20"/>
                <w:szCs w:val="20"/>
              </w:rPr>
            </w:pPr>
            <w:r w:rsidRPr="00806A7B">
              <w:rPr>
                <w:rFonts w:ascii="Courier New" w:hAnsi="Courier New"/>
                <w:b/>
                <w:color w:val="C00000"/>
                <w:sz w:val="20"/>
                <w:szCs w:val="20"/>
              </w:rPr>
              <w:t>ZZPGM24R  101550FILEAN                            A000600000000 Y</w:t>
            </w:r>
            <w:r w:rsidRPr="00806A7B">
              <w:rPr>
                <w:rFonts w:ascii="Courier New" w:hAnsi="Courier New"/>
                <w:color w:val="C00000"/>
                <w:sz w:val="20"/>
                <w:szCs w:val="20"/>
              </w:rPr>
              <w:t xml:space="preserve">            </w:t>
            </w:r>
          </w:p>
        </w:tc>
      </w:tr>
    </w:tbl>
    <w:p w14:paraId="0678097A" w14:textId="77777777" w:rsidR="00806A7B" w:rsidRDefault="00806A7B" w:rsidP="00806A7B">
      <w:pPr>
        <w:rPr>
          <w:rFonts w:ascii="Courier New" w:hAnsi="Courier New"/>
          <w:b/>
          <w:sz w:val="32"/>
          <w:szCs w:val="32"/>
        </w:rPr>
      </w:pPr>
    </w:p>
    <w:p w14:paraId="46103C86" w14:textId="13A7CF34" w:rsidR="00806A7B" w:rsidRDefault="00806A7B" w:rsidP="00806A7B">
      <w:pPr>
        <w:rPr>
          <w:rFonts w:ascii="Courier New" w:hAnsi="Courier New"/>
          <w:b/>
          <w:sz w:val="28"/>
          <w:szCs w:val="28"/>
        </w:rPr>
      </w:pPr>
      <w:r>
        <w:rPr>
          <w:rFonts w:ascii="Courier New" w:hAnsi="Courier New"/>
          <w:b/>
          <w:sz w:val="28"/>
          <w:szCs w:val="28"/>
        </w:rPr>
        <w:t>RTPA file ZZFI09 is the program cross reference used by RTPA in inserting RTPA audits(like the IBM RPGLE compiler does)</w:t>
      </w:r>
      <w:r w:rsidR="00193C19">
        <w:rPr>
          <w:rFonts w:ascii="Courier New" w:hAnsi="Courier New"/>
          <w:b/>
          <w:sz w:val="28"/>
          <w:szCs w:val="28"/>
        </w:rPr>
        <w:t>, created in ZZPGM24R.</w:t>
      </w:r>
      <w:r>
        <w:rPr>
          <w:rFonts w:ascii="Courier New" w:hAnsi="Courier New"/>
          <w:b/>
          <w:sz w:val="28"/>
          <w:szCs w:val="28"/>
        </w:rPr>
        <w:t xml:space="preserve"> </w:t>
      </w:r>
    </w:p>
    <w:p w14:paraId="27C4BBB5" w14:textId="77777777" w:rsidR="00193C19" w:rsidRDefault="00193C19" w:rsidP="00806A7B">
      <w:pPr>
        <w:rPr>
          <w:rFonts w:ascii="Courier New" w:hAnsi="Courier New"/>
          <w:b/>
          <w:sz w:val="28"/>
          <w:szCs w:val="28"/>
        </w:rPr>
      </w:pPr>
    </w:p>
    <w:p w14:paraId="4161E2F9" w14:textId="634D4A97" w:rsidR="00193C19" w:rsidRPr="00C963B5" w:rsidRDefault="00193C19" w:rsidP="00806A7B">
      <w:pPr>
        <w:rPr>
          <w:rFonts w:ascii="Courier New" w:hAnsi="Courier New"/>
          <w:b/>
          <w:sz w:val="28"/>
          <w:szCs w:val="28"/>
        </w:rPr>
      </w:pPr>
      <w:r>
        <w:rPr>
          <w:rFonts w:ascii="Courier New" w:hAnsi="Courier New"/>
          <w:b/>
          <w:sz w:val="28"/>
          <w:szCs w:val="28"/>
        </w:rPr>
        <w:t>Thus RTPA can successfully audit RPGLE programs with thousands of executable statements and hundreds of variables.</w:t>
      </w:r>
    </w:p>
    <w:p w14:paraId="0A033C4C" w14:textId="77777777" w:rsidR="00806A7B" w:rsidRDefault="00806A7B" w:rsidP="00C963B5">
      <w:pPr>
        <w:rPr>
          <w:rFonts w:ascii="Courier New" w:hAnsi="Courier New"/>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D3EB5" w14:paraId="11520913" w14:textId="77777777" w:rsidTr="000D3EB5">
        <w:trPr>
          <w:trHeight w:val="8070"/>
        </w:trPr>
        <w:tc>
          <w:tcPr>
            <w:tcW w:w="9630" w:type="dxa"/>
            <w:shd w:val="clear" w:color="auto" w:fill="E6E6E6"/>
          </w:tcPr>
          <w:p w14:paraId="0E1993DB" w14:textId="035FA7DF" w:rsidR="000D3EB5" w:rsidRPr="000D3EB5" w:rsidRDefault="000D3EB5" w:rsidP="000D3EB5">
            <w:pPr>
              <w:pStyle w:val="DisplayScreen"/>
              <w:rPr>
                <w:rFonts w:ascii="Courier New" w:hAnsi="Courier New"/>
                <w:b/>
                <w:color w:val="C00000"/>
                <w:sz w:val="20"/>
                <w:szCs w:val="20"/>
              </w:rPr>
            </w:pPr>
            <w:r w:rsidRPr="000D3EB5">
              <w:rPr>
                <w:rFonts w:ascii="Courier New" w:hAnsi="Courier New"/>
                <w:b/>
                <w:color w:val="C00000"/>
                <w:sz w:val="20"/>
                <w:szCs w:val="20"/>
              </w:rPr>
              <w:t xml:space="preserve">Display Physical File Member                   </w:t>
            </w:r>
          </w:p>
          <w:p w14:paraId="0649F8C7" w14:textId="77777777" w:rsidR="000D3EB5" w:rsidRPr="000D3EB5" w:rsidRDefault="000D3EB5" w:rsidP="000D3EB5">
            <w:pPr>
              <w:pStyle w:val="DisplayScreen"/>
              <w:rPr>
                <w:rFonts w:ascii="Courier New" w:hAnsi="Courier New"/>
                <w:b/>
                <w:color w:val="C00000"/>
                <w:sz w:val="20"/>
                <w:szCs w:val="20"/>
              </w:rPr>
            </w:pPr>
            <w:r w:rsidRPr="000D3EB5">
              <w:rPr>
                <w:rFonts w:ascii="Courier New" w:hAnsi="Courier New"/>
                <w:b/>
                <w:color w:val="C00000"/>
                <w:sz w:val="20"/>
                <w:szCs w:val="20"/>
              </w:rPr>
              <w:t xml:space="preserve">File . . . . . . :   ZZFI09              Library  . . . . :   ZZAUDIT   </w:t>
            </w:r>
          </w:p>
          <w:p w14:paraId="5ED990F4" w14:textId="77777777" w:rsidR="000D3EB5" w:rsidRPr="00806A7B" w:rsidRDefault="000D3EB5" w:rsidP="000D3EB5">
            <w:pPr>
              <w:pStyle w:val="DisplayScreen"/>
              <w:rPr>
                <w:rFonts w:ascii="Courier New" w:hAnsi="Courier New"/>
                <w:b/>
                <w:sz w:val="20"/>
                <w:szCs w:val="20"/>
              </w:rPr>
            </w:pPr>
            <w:r w:rsidRPr="000D3EB5">
              <w:rPr>
                <w:rFonts w:ascii="Courier New" w:hAnsi="Courier New"/>
                <w:b/>
                <w:color w:val="C00000"/>
                <w:sz w:val="20"/>
                <w:szCs w:val="20"/>
              </w:rPr>
              <w:t xml:space="preserve">Member . . . . . :   ZZFI09              </w:t>
            </w:r>
            <w:r w:rsidRPr="00806A7B">
              <w:rPr>
                <w:rFonts w:ascii="Courier New" w:hAnsi="Courier New"/>
                <w:b/>
                <w:sz w:val="20"/>
                <w:szCs w:val="20"/>
              </w:rPr>
              <w:t xml:space="preserve">Record . . . . . :   1         </w:t>
            </w:r>
          </w:p>
          <w:p w14:paraId="5B9AD65A"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Control  . . . . .                       Column . . . . . :   1         </w:t>
            </w:r>
          </w:p>
          <w:p w14:paraId="5E1E223F"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Find . . . . . . .                                                      </w:t>
            </w:r>
          </w:p>
          <w:p w14:paraId="4514A5C6"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*...+....1....+....2....+....3....+....4....+....5....+....6....+....7..</w:t>
            </w:r>
          </w:p>
          <w:p w14:paraId="4428836F"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101550*IN34                             N000010000000 Y       </w:t>
            </w:r>
          </w:p>
          <w:p w14:paraId="6146FF61"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101550*IN43                             N000010000000 Y       </w:t>
            </w:r>
          </w:p>
          <w:p w14:paraId="7BC02611"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101550*IN44                             N000010000000 Y       </w:t>
            </w:r>
          </w:p>
          <w:p w14:paraId="158167B8"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101550*IN55                             N000010000000 Y       </w:t>
            </w:r>
          </w:p>
          <w:p w14:paraId="2074B5F8"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101550*IN70                             N000010000000 Y       </w:t>
            </w:r>
          </w:p>
          <w:p w14:paraId="3875A072"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101550*IN71                             N000010000000 Y       </w:t>
            </w:r>
          </w:p>
          <w:p w14:paraId="1398F57B"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101550*IN72                             N000010000000 Y       </w:t>
            </w:r>
          </w:p>
          <w:p w14:paraId="6E0E2EC5"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101550*IN73                             N000010000000 Y       </w:t>
            </w:r>
          </w:p>
          <w:p w14:paraId="31253986"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101550*IN77                             N000010000000 Y       </w:t>
            </w:r>
          </w:p>
          <w:p w14:paraId="7C1C8A31"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101550*IN79                             N000010000000 Y       </w:t>
            </w:r>
          </w:p>
          <w:p w14:paraId="6DEE62B3"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101550*IN81                             N000010000000 Y       </w:t>
            </w:r>
          </w:p>
          <w:p w14:paraId="6D4D5241"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101550*IN82                             N000010000000 Y       </w:t>
            </w:r>
          </w:p>
          <w:p w14:paraId="4A5970BD"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101550*IN83                             N000010000000 Y       </w:t>
            </w:r>
          </w:p>
          <w:p w14:paraId="6446D681"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101550*IN84                             N000010000000 Y       </w:t>
            </w:r>
          </w:p>
          <w:p w14:paraId="0C9FF685" w14:textId="77777777" w:rsidR="000D3EB5" w:rsidRDefault="000D3EB5" w:rsidP="000D3EB5">
            <w:pPr>
              <w:pStyle w:val="DisplayScreen"/>
              <w:rPr>
                <w:rFonts w:ascii="Courier New" w:hAnsi="Courier New"/>
                <w:sz w:val="20"/>
                <w:szCs w:val="20"/>
              </w:rPr>
            </w:pPr>
            <w:r w:rsidRPr="00806A7B">
              <w:rPr>
                <w:rFonts w:ascii="Courier New" w:hAnsi="Courier New"/>
                <w:b/>
                <w:sz w:val="20"/>
                <w:szCs w:val="20"/>
              </w:rPr>
              <w:t>ZZPGM24R  101550*IN85                             N000010000000 Y</w:t>
            </w:r>
            <w:r w:rsidRPr="00806A7B">
              <w:rPr>
                <w:rFonts w:ascii="Courier New" w:hAnsi="Courier New"/>
                <w:sz w:val="20"/>
                <w:szCs w:val="20"/>
              </w:rPr>
              <w:t xml:space="preserve"> </w:t>
            </w:r>
          </w:p>
          <w:p w14:paraId="6FC1161E"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101550*IN86                             N000010000000 Y       </w:t>
            </w:r>
          </w:p>
          <w:p w14:paraId="5D7A79E1"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101550*IN87                             N000010000000 Y       </w:t>
            </w:r>
          </w:p>
          <w:p w14:paraId="3EA285AE"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101550*IN88                             N000010000000 Y       </w:t>
            </w:r>
          </w:p>
          <w:p w14:paraId="7BEF2EFC"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101550*IN89                             N000010000000 Y       </w:t>
            </w:r>
          </w:p>
          <w:p w14:paraId="21EA8464"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101550*IN90                             N000010000000 Y       </w:t>
            </w:r>
          </w:p>
          <w:p w14:paraId="3CE5BA22"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101550*IN91                             N000010000000 Y       </w:t>
            </w:r>
          </w:p>
          <w:p w14:paraId="542280F8"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101550*IN92                             N000010000000 Y       </w:t>
            </w:r>
          </w:p>
          <w:p w14:paraId="4ABA8309"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101550*IN93                             N000010000000 Y       </w:t>
            </w:r>
          </w:p>
          <w:p w14:paraId="7041BB0C"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101550*IN94                             N000010000000 Y       </w:t>
            </w:r>
          </w:p>
          <w:p w14:paraId="24B19FD7"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101550*IN95                             N000010000000 Y       </w:t>
            </w:r>
          </w:p>
          <w:p w14:paraId="4D4DC4E9"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101550*IN96                             N000010000000 Y       </w:t>
            </w:r>
          </w:p>
          <w:p w14:paraId="3B87F543"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101550*IN97                             N000010000000 Y       </w:t>
            </w:r>
          </w:p>
          <w:p w14:paraId="69D8E447"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101550*IN98                             N000010000000 Y       </w:t>
            </w:r>
          </w:p>
          <w:p w14:paraId="40BA68EF" w14:textId="77777777" w:rsidR="000D3EB5" w:rsidRPr="00806A7B" w:rsidRDefault="000D3EB5" w:rsidP="000D3EB5">
            <w:pPr>
              <w:pStyle w:val="DisplayScreen"/>
              <w:rPr>
                <w:rFonts w:ascii="Courier New" w:hAnsi="Courier New"/>
                <w:b/>
                <w:sz w:val="20"/>
                <w:szCs w:val="20"/>
              </w:rPr>
            </w:pPr>
            <w:r w:rsidRPr="00806A7B">
              <w:rPr>
                <w:rFonts w:ascii="Courier New" w:hAnsi="Courier New"/>
                <w:b/>
                <w:sz w:val="20"/>
                <w:szCs w:val="20"/>
              </w:rPr>
              <w:t xml:space="preserve">ZZPGM24R  101550*IN99                             N000010000000 Y       </w:t>
            </w:r>
          </w:p>
          <w:p w14:paraId="4A587D4E"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101550ARF                               A000010000093 Y  </w:t>
            </w:r>
          </w:p>
          <w:p w14:paraId="3FCBE311"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101550ARI                               A000010000029 Y     </w:t>
            </w:r>
          </w:p>
          <w:p w14:paraId="0BD2D2D4"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101550ARO                               A000010000010 Y     </w:t>
            </w:r>
          </w:p>
          <w:p w14:paraId="31EEC5B7"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101550ARU                               A000010000100 Y     </w:t>
            </w:r>
          </w:p>
          <w:p w14:paraId="3023C7E3"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101550CCSID                             A000040000000 Y     </w:t>
            </w:r>
          </w:p>
          <w:p w14:paraId="67B8111A"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101550CHK2                              A000010000000 Y     </w:t>
            </w:r>
          </w:p>
          <w:p w14:paraId="1B74F0C8"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101550CROSSR                            A000600000000 Y     </w:t>
            </w:r>
          </w:p>
          <w:p w14:paraId="7045F66E"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101550DSN                               A000100000000 Y     </w:t>
            </w:r>
          </w:p>
          <w:p w14:paraId="470BC8A1"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101550ENDFREE                           A000090000000 Y     </w:t>
            </w:r>
          </w:p>
          <w:p w14:paraId="2A1CAD45"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101550ENDSRC                            A000600000000 Y     </w:t>
            </w:r>
          </w:p>
          <w:p w14:paraId="292FEF4F"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101550EXTERNALFMT                       A000400000000 Y     </w:t>
            </w:r>
          </w:p>
          <w:p w14:paraId="2EFC68DD"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101550F                                 P000030000000 Y     </w:t>
            </w:r>
          </w:p>
          <w:p w14:paraId="244FC4D9"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101550FIELDATT                          A000400000000 Y     </w:t>
            </w:r>
          </w:p>
          <w:p w14:paraId="233F7527"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101550FIELDL                            A000400000000 Y     </w:t>
            </w:r>
          </w:p>
          <w:p w14:paraId="547E151C" w14:textId="77777777" w:rsidR="000D3EB5" w:rsidRPr="00806A7B" w:rsidRDefault="000D3EB5" w:rsidP="000D3EB5">
            <w:pPr>
              <w:pStyle w:val="DisplayScreen"/>
              <w:rPr>
                <w:rFonts w:ascii="Courier New" w:hAnsi="Courier New"/>
                <w:b/>
                <w:color w:val="C00000"/>
                <w:sz w:val="20"/>
                <w:szCs w:val="20"/>
              </w:rPr>
            </w:pPr>
            <w:r w:rsidRPr="00806A7B">
              <w:rPr>
                <w:rFonts w:ascii="Courier New" w:hAnsi="Courier New"/>
                <w:b/>
                <w:color w:val="C00000"/>
                <w:sz w:val="20"/>
                <w:szCs w:val="20"/>
              </w:rPr>
              <w:t xml:space="preserve">ZZPGM24R  101550FIELDR                            A000600000000 Y     </w:t>
            </w:r>
          </w:p>
          <w:p w14:paraId="03FCB901" w14:textId="77777777" w:rsidR="000D3EB5" w:rsidRPr="00C06B24" w:rsidRDefault="000D3EB5" w:rsidP="000D3EB5">
            <w:pPr>
              <w:pStyle w:val="DisplayScreen"/>
              <w:rPr>
                <w:rFonts w:ascii="Courier New" w:hAnsi="Courier New"/>
                <w:sz w:val="20"/>
                <w:szCs w:val="20"/>
              </w:rPr>
            </w:pPr>
            <w:r w:rsidRPr="00806A7B">
              <w:rPr>
                <w:rFonts w:ascii="Courier New" w:hAnsi="Courier New"/>
                <w:b/>
                <w:color w:val="C00000"/>
                <w:sz w:val="20"/>
                <w:szCs w:val="20"/>
              </w:rPr>
              <w:t>ZZPGM24R  101550FILEAN                            A000600000000 Y</w:t>
            </w:r>
            <w:r w:rsidRPr="00806A7B">
              <w:rPr>
                <w:rFonts w:ascii="Courier New" w:hAnsi="Courier New"/>
                <w:color w:val="C00000"/>
                <w:sz w:val="20"/>
                <w:szCs w:val="20"/>
              </w:rPr>
              <w:t xml:space="preserve">            </w:t>
            </w:r>
          </w:p>
        </w:tc>
      </w:tr>
    </w:tbl>
    <w:p w14:paraId="1332C9BD" w14:textId="77777777" w:rsidR="000D3EB5" w:rsidRDefault="000D3EB5" w:rsidP="000D3EB5">
      <w:pPr>
        <w:rPr>
          <w:rFonts w:ascii="Courier New" w:hAnsi="Courier New"/>
          <w:b/>
          <w:sz w:val="32"/>
          <w:szCs w:val="32"/>
        </w:rPr>
      </w:pPr>
    </w:p>
    <w:p w14:paraId="1E72151B" w14:textId="77777777" w:rsidR="000D3EB5" w:rsidRDefault="000D3EB5" w:rsidP="000D3EB5">
      <w:pPr>
        <w:rPr>
          <w:rFonts w:ascii="Courier New" w:hAnsi="Courier New"/>
          <w:b/>
          <w:sz w:val="28"/>
          <w:szCs w:val="28"/>
        </w:rPr>
      </w:pPr>
      <w:r>
        <w:rPr>
          <w:rFonts w:ascii="Courier New" w:hAnsi="Courier New"/>
          <w:b/>
          <w:sz w:val="28"/>
          <w:szCs w:val="28"/>
        </w:rPr>
        <w:t xml:space="preserve">RTPA file ZZFI09 is the program cross reference used by RTPA in inserting RTPA audits(like the IBM RPGLE compiler does), created in ZZPGM24R. </w:t>
      </w:r>
    </w:p>
    <w:p w14:paraId="55738209" w14:textId="7BF08B62" w:rsidR="00C963B5" w:rsidRDefault="000D3EB5" w:rsidP="00A117DA">
      <w:pPr>
        <w:rPr>
          <w:rFonts w:ascii="Courier New" w:hAnsi="Courier New"/>
          <w:b/>
          <w:sz w:val="32"/>
          <w:szCs w:val="32"/>
        </w:rPr>
      </w:pPr>
      <w:r>
        <w:rPr>
          <w:rFonts w:ascii="Courier New" w:hAnsi="Courier New"/>
          <w:b/>
          <w:sz w:val="28"/>
          <w:szCs w:val="28"/>
        </w:rPr>
        <w:t xml:space="preserve">RTPA expansion of RPGLE program TESTBASIC while RTPA program ZZPGM24R is also RTPA audited (above) </w:t>
      </w:r>
      <w:r w:rsidRPr="00806A7B">
        <w:rPr>
          <w:rFonts w:ascii="Courier New" w:hAnsi="Courier New"/>
          <w:b/>
          <w:sz w:val="20"/>
          <w:szCs w:val="20"/>
        </w:rPr>
        <w:t xml:space="preserve">                         </w:t>
      </w:r>
    </w:p>
    <w:p w14:paraId="37E26E70" w14:textId="77777777" w:rsidR="00A117DA" w:rsidRDefault="00A117DA" w:rsidP="00B73994">
      <w:pPr>
        <w:rPr>
          <w:rFonts w:ascii="Courier New" w:hAnsi="Courier New"/>
          <w:b/>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6A13CA" w14:paraId="7D34A833" w14:textId="77777777" w:rsidTr="008F516E">
        <w:tc>
          <w:tcPr>
            <w:tcW w:w="9630" w:type="dxa"/>
            <w:shd w:val="clear" w:color="auto" w:fill="E6E6E6"/>
          </w:tcPr>
          <w:p w14:paraId="3E8874F1"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Work with All Spooled Files                           </w:t>
            </w:r>
          </w:p>
          <w:p w14:paraId="13FB1D27"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w:t>
            </w:r>
          </w:p>
          <w:p w14:paraId="239A2A00"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Type options, press Enter.                                                     </w:t>
            </w:r>
          </w:p>
          <w:p w14:paraId="6C4A0AC1"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1=Send   2=Change   3=Hold   4=Delete   5=Display   6=Release   7=Messages   </w:t>
            </w:r>
          </w:p>
          <w:p w14:paraId="6F8B7643"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8=Attributes        9=Work with printing status                              </w:t>
            </w:r>
          </w:p>
          <w:p w14:paraId="5444D4C3"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w:t>
            </w:r>
          </w:p>
          <w:p w14:paraId="6FA31062"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w:t>
            </w:r>
          </w:p>
          <w:p w14:paraId="5DB86DBF"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Device or                     Total     Cur       </w:t>
            </w:r>
          </w:p>
          <w:p w14:paraId="075712D4"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Opt  File        User        Queue       User Data   Sts   Pages    Page  Copy </w:t>
            </w:r>
          </w:p>
          <w:p w14:paraId="327A0BB5"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ZZPGM24R    PHARKINS    RTPA                    RDY     200             1 </w:t>
            </w:r>
          </w:p>
          <w:p w14:paraId="0F1FFD8B"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ZZPGM24R    PHARKINS    RTPA                    RDY     591             1 </w:t>
            </w:r>
          </w:p>
          <w:p w14:paraId="594E685B"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TESTBASIC   PHARKINS    RTPA                    RDY      12             1 </w:t>
            </w:r>
          </w:p>
          <w:p w14:paraId="30064101"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TESTBASIC   PHARKINS    RTPA                    RDY      30             1 </w:t>
            </w:r>
          </w:p>
          <w:p w14:paraId="7AF883F3" w14:textId="77777777" w:rsidR="006A13CA" w:rsidRPr="006A13CA" w:rsidRDefault="006A13CA" w:rsidP="006A13CA">
            <w:pPr>
              <w:pStyle w:val="DisplayScreen"/>
              <w:rPr>
                <w:rFonts w:ascii="Courier New" w:hAnsi="Courier New"/>
                <w:b/>
                <w:color w:val="C00000"/>
                <w:sz w:val="20"/>
                <w:szCs w:val="20"/>
              </w:rPr>
            </w:pPr>
            <w:r w:rsidRPr="006A13CA">
              <w:rPr>
                <w:rFonts w:ascii="Courier New" w:hAnsi="Courier New"/>
                <w:b/>
                <w:color w:val="C00000"/>
                <w:sz w:val="20"/>
                <w:szCs w:val="20"/>
              </w:rPr>
              <w:t xml:space="preserve">  5   ZZAUDITP    PHARKINS    RTPA        ZZPGM24R    HLD    1104             1 </w:t>
            </w:r>
          </w:p>
          <w:p w14:paraId="2AEAF126" w14:textId="77777777" w:rsidR="006A13CA" w:rsidRPr="006A13CA" w:rsidRDefault="006A13CA" w:rsidP="006A13CA">
            <w:pPr>
              <w:pStyle w:val="DisplayScreen"/>
              <w:rPr>
                <w:rFonts w:ascii="Courier New" w:hAnsi="Courier New"/>
                <w:b/>
                <w:color w:val="C00000"/>
                <w:sz w:val="20"/>
                <w:szCs w:val="20"/>
              </w:rPr>
            </w:pPr>
            <w:r w:rsidRPr="006A13CA">
              <w:rPr>
                <w:rFonts w:ascii="Courier New" w:hAnsi="Courier New"/>
                <w:b/>
                <w:color w:val="C00000"/>
                <w:sz w:val="20"/>
                <w:szCs w:val="20"/>
              </w:rPr>
              <w:t xml:space="preserve">      ZZAUDITP    PHARKINS    RTPA        TESTBASIC   HLD       2             1 </w:t>
            </w:r>
          </w:p>
          <w:p w14:paraId="1231F9A0"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w:t>
            </w:r>
          </w:p>
          <w:p w14:paraId="22423928"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w:t>
            </w:r>
          </w:p>
          <w:p w14:paraId="619778B0"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w:t>
            </w:r>
          </w:p>
          <w:p w14:paraId="0AFDEAE2"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Bottom </w:t>
            </w:r>
          </w:p>
          <w:p w14:paraId="4A2885A4"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Parameters for options 1, 2, 3 or command                                      </w:t>
            </w:r>
          </w:p>
          <w:p w14:paraId="0F9BBE7F"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===&gt;                                                                           </w:t>
            </w:r>
          </w:p>
          <w:p w14:paraId="64E7C069"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F3=Exit   F10=View 4   F11=View 2   F12=Cancel   F22=Printers   F24=More keys  </w:t>
            </w:r>
          </w:p>
          <w:p w14:paraId="29CD77C7" w14:textId="77777777" w:rsidR="006A13CA" w:rsidRPr="006A13CA" w:rsidRDefault="006A13CA" w:rsidP="006A13CA">
            <w:pPr>
              <w:pStyle w:val="DisplayScreen"/>
              <w:rPr>
                <w:rFonts w:ascii="Courier New" w:hAnsi="Courier New"/>
                <w:b/>
                <w:sz w:val="20"/>
                <w:szCs w:val="20"/>
              </w:rPr>
            </w:pPr>
            <w:r w:rsidRPr="006A13CA">
              <w:rPr>
                <w:rFonts w:ascii="Courier New" w:hAnsi="Courier New"/>
                <w:b/>
                <w:sz w:val="20"/>
                <w:szCs w:val="20"/>
              </w:rPr>
              <w:t xml:space="preserve">                                                                                </w:t>
            </w:r>
          </w:p>
          <w:p w14:paraId="6074D5A3" w14:textId="4A78DBE4" w:rsidR="006A13CA" w:rsidRPr="00C06B24" w:rsidRDefault="006A13CA" w:rsidP="006A13CA">
            <w:pPr>
              <w:pStyle w:val="DisplayScreen"/>
              <w:rPr>
                <w:rFonts w:ascii="Courier New" w:hAnsi="Courier New"/>
                <w:sz w:val="20"/>
                <w:szCs w:val="20"/>
              </w:rPr>
            </w:pPr>
            <w:r w:rsidRPr="006A13CA">
              <w:rPr>
                <w:rFonts w:ascii="Courier New" w:hAnsi="Courier New"/>
                <w:sz w:val="20"/>
                <w:szCs w:val="20"/>
              </w:rPr>
              <w:t xml:space="preserve">                                                                                </w:t>
            </w:r>
          </w:p>
        </w:tc>
      </w:tr>
    </w:tbl>
    <w:p w14:paraId="70E5CD92" w14:textId="77777777" w:rsidR="00A117DA" w:rsidRDefault="00A117DA" w:rsidP="00B73994">
      <w:pPr>
        <w:rPr>
          <w:rFonts w:ascii="Courier New" w:hAnsi="Courier New"/>
          <w:b/>
          <w:sz w:val="32"/>
          <w:szCs w:val="32"/>
        </w:rPr>
      </w:pPr>
    </w:p>
    <w:p w14:paraId="5D67AE7B" w14:textId="3A19487F" w:rsidR="00C850B4" w:rsidRDefault="00C850B4" w:rsidP="00B73994">
      <w:pPr>
        <w:rPr>
          <w:rFonts w:ascii="Times New Roman" w:hAnsi="Times New Roman"/>
          <w:b/>
          <w:sz w:val="28"/>
          <w:szCs w:val="28"/>
        </w:rPr>
      </w:pPr>
      <w:r w:rsidRPr="00C850B4">
        <w:rPr>
          <w:rFonts w:ascii="Times New Roman" w:hAnsi="Times New Roman"/>
          <w:b/>
          <w:sz w:val="28"/>
          <w:szCs w:val="28"/>
        </w:rPr>
        <w:t>In order to audit exactly how the RTPA create</w:t>
      </w:r>
      <w:r w:rsidR="004323C3">
        <w:rPr>
          <w:rFonts w:ascii="Times New Roman" w:hAnsi="Times New Roman"/>
          <w:b/>
          <w:sz w:val="28"/>
          <w:szCs w:val="28"/>
        </w:rPr>
        <w:t>s</w:t>
      </w:r>
      <w:r w:rsidRPr="00C850B4">
        <w:rPr>
          <w:rFonts w:ascii="Times New Roman" w:hAnsi="Times New Roman"/>
          <w:b/>
          <w:sz w:val="28"/>
          <w:szCs w:val="28"/>
        </w:rPr>
        <w:t xml:space="preserve"> cross reverence files from the TESTBASIC compile listing, WITHOUT EVER USING THE IBM INTERACTIVE DEBUG PROGRAM, </w:t>
      </w:r>
      <w:r>
        <w:rPr>
          <w:rFonts w:ascii="Times New Roman" w:hAnsi="Times New Roman"/>
          <w:b/>
          <w:sz w:val="28"/>
          <w:szCs w:val="28"/>
        </w:rPr>
        <w:t xml:space="preserve"> while RTPA expanding of the user TESTBAIC RPGLE program, the ZZPGM24R program is expanded with RTPA audits.</w:t>
      </w:r>
    </w:p>
    <w:p w14:paraId="54C761CA" w14:textId="77777777" w:rsidR="00C850B4" w:rsidRDefault="00C850B4" w:rsidP="00B73994">
      <w:pPr>
        <w:rPr>
          <w:rFonts w:ascii="Times New Roman" w:hAnsi="Times New Roman"/>
          <w:b/>
          <w:sz w:val="28"/>
          <w:szCs w:val="28"/>
        </w:rPr>
      </w:pPr>
    </w:p>
    <w:p w14:paraId="7FFF5BD8" w14:textId="77777777" w:rsidR="00C850B4" w:rsidRPr="00C850B4" w:rsidRDefault="00C850B4" w:rsidP="00B73994">
      <w:pPr>
        <w:rPr>
          <w:rFonts w:ascii="Times New Roman" w:hAnsi="Times New Roman"/>
          <w:b/>
          <w:sz w:val="32"/>
          <w:szCs w:val="28"/>
        </w:rPr>
      </w:pPr>
    </w:p>
    <w:p w14:paraId="36CBA87C" w14:textId="47D54FEA" w:rsidR="00B73994" w:rsidRPr="00C850B4" w:rsidRDefault="00C850B4" w:rsidP="00B73994">
      <w:pPr>
        <w:rPr>
          <w:rFonts w:ascii="Times New Roman" w:hAnsi="Times New Roman"/>
          <w:b/>
          <w:sz w:val="28"/>
          <w:szCs w:val="28"/>
        </w:rPr>
      </w:pPr>
      <w:r w:rsidRPr="00C850B4">
        <w:rPr>
          <w:rFonts w:ascii="Times New Roman" w:hAnsi="Times New Roman"/>
          <w:b/>
          <w:sz w:val="28"/>
          <w:szCs w:val="28"/>
        </w:rPr>
        <w:t>RTPA program ZZPGM24R was first expanded with RTPA audits</w:t>
      </w:r>
    </w:p>
    <w:p w14:paraId="353FA8BA" w14:textId="77777777" w:rsidR="00B73994" w:rsidRPr="00C850B4" w:rsidRDefault="00B73994" w:rsidP="00FE4548">
      <w:pPr>
        <w:rPr>
          <w:rFonts w:ascii="Times New Roman" w:hAnsi="Times New Roman"/>
          <w:b/>
          <w:sz w:val="32"/>
          <w:szCs w:val="28"/>
        </w:rPr>
      </w:pPr>
    </w:p>
    <w:p w14:paraId="47F3E9DD" w14:textId="74B6DF92" w:rsidR="00FE4548" w:rsidRPr="00C850B4" w:rsidRDefault="00C850B4" w:rsidP="00FE4548">
      <w:pPr>
        <w:rPr>
          <w:rFonts w:ascii="Courier New" w:hAnsi="Courier New"/>
          <w:b/>
          <w:color w:val="C00000"/>
        </w:rPr>
      </w:pPr>
      <w:r w:rsidRPr="00C850B4">
        <w:rPr>
          <w:rFonts w:ascii="Courier New" w:hAnsi="Courier New"/>
          <w:b/>
        </w:rPr>
        <w:t xml:space="preserve">      ZZPGM24R    PHARKINS    RTPA                    RDY     591             </w:t>
      </w:r>
    </w:p>
    <w:p w14:paraId="62159EB5" w14:textId="77777777" w:rsidR="00FE4548" w:rsidRPr="004F55AB" w:rsidRDefault="00FE4548" w:rsidP="00FE4548">
      <w:pPr>
        <w:rPr>
          <w:rFonts w:ascii="Courier New" w:hAnsi="Courier New"/>
          <w:b/>
          <w:color w:val="C00000"/>
        </w:rPr>
      </w:pPr>
    </w:p>
    <w:p w14:paraId="6007F96A" w14:textId="40CD5737" w:rsidR="00FE4548" w:rsidRPr="00C850B4" w:rsidRDefault="00C850B4" w:rsidP="000170C8">
      <w:pPr>
        <w:rPr>
          <w:rFonts w:ascii="Times New Roman" w:hAnsi="Times New Roman"/>
          <w:b/>
          <w:sz w:val="28"/>
          <w:szCs w:val="28"/>
        </w:rPr>
      </w:pPr>
      <w:r w:rsidRPr="00C850B4">
        <w:rPr>
          <w:rFonts w:ascii="Times New Roman" w:hAnsi="Times New Roman"/>
          <w:b/>
          <w:sz w:val="28"/>
          <w:szCs w:val="28"/>
        </w:rPr>
        <w:t>Then the user TESTBASIC RPGLE program was expanded with RTPA audits</w:t>
      </w:r>
    </w:p>
    <w:p w14:paraId="4F59C66B" w14:textId="594A467F" w:rsidR="000170C8" w:rsidRDefault="000170C8" w:rsidP="00787A37">
      <w:pPr>
        <w:rPr>
          <w:rFonts w:ascii="Times New Roman" w:hAnsi="Times New Roman"/>
          <w:color w:val="C00000"/>
        </w:rPr>
      </w:pPr>
    </w:p>
    <w:p w14:paraId="21DAD798" w14:textId="261223A7" w:rsidR="00C850B4" w:rsidRPr="00C850B4" w:rsidRDefault="00C850B4" w:rsidP="00787A37">
      <w:pPr>
        <w:rPr>
          <w:rFonts w:ascii="Times New Roman" w:hAnsi="Times New Roman"/>
          <w:color w:val="C00000"/>
        </w:rPr>
      </w:pPr>
      <w:r>
        <w:rPr>
          <w:rFonts w:ascii="Courier New" w:hAnsi="Courier New"/>
          <w:b/>
          <w:sz w:val="20"/>
          <w:szCs w:val="20"/>
        </w:rPr>
        <w:t xml:space="preserve">       </w:t>
      </w:r>
      <w:r w:rsidRPr="00C850B4">
        <w:rPr>
          <w:rFonts w:ascii="Courier New" w:hAnsi="Courier New"/>
          <w:b/>
        </w:rPr>
        <w:t xml:space="preserve">TESTBASIC   PHARKINS    RTPA                    RDY      30             </w:t>
      </w:r>
    </w:p>
    <w:p w14:paraId="71A96020" w14:textId="77777777" w:rsidR="00C850B4" w:rsidRPr="002510FB" w:rsidRDefault="00C850B4" w:rsidP="00787A37">
      <w:pPr>
        <w:rPr>
          <w:rFonts w:ascii="Times New Roman" w:hAnsi="Times New Roman"/>
          <w:b/>
          <w:color w:val="C00000"/>
          <w:sz w:val="28"/>
          <w:szCs w:val="28"/>
        </w:rPr>
      </w:pPr>
    </w:p>
    <w:p w14:paraId="03473C40" w14:textId="129747C9" w:rsidR="002510FB" w:rsidRDefault="00C850B4" w:rsidP="00787A37">
      <w:pPr>
        <w:rPr>
          <w:rFonts w:ascii="Times New Roman" w:hAnsi="Times New Roman"/>
          <w:b/>
          <w:color w:val="C00000"/>
          <w:sz w:val="28"/>
          <w:szCs w:val="28"/>
        </w:rPr>
      </w:pPr>
      <w:r w:rsidRPr="002510FB">
        <w:rPr>
          <w:rFonts w:ascii="Times New Roman" w:hAnsi="Times New Roman"/>
          <w:b/>
          <w:color w:val="C00000"/>
          <w:sz w:val="28"/>
          <w:szCs w:val="28"/>
        </w:rPr>
        <w:t xml:space="preserve">The user expanded RPGLE program </w:t>
      </w:r>
      <w:r w:rsidR="002510FB" w:rsidRPr="002510FB">
        <w:rPr>
          <w:rFonts w:ascii="Times New Roman" w:hAnsi="Times New Roman"/>
          <w:b/>
          <w:color w:val="C00000"/>
          <w:sz w:val="28"/>
          <w:szCs w:val="28"/>
        </w:rPr>
        <w:t xml:space="preserve">TESTBASIC </w:t>
      </w:r>
      <w:r w:rsidRPr="002510FB">
        <w:rPr>
          <w:rFonts w:ascii="Times New Roman" w:hAnsi="Times New Roman"/>
          <w:b/>
          <w:color w:val="C00000"/>
          <w:sz w:val="28"/>
          <w:szCs w:val="28"/>
        </w:rPr>
        <w:t xml:space="preserve">is executed and both the user program TESTBASIC iexecution is audited, AND the execution of RTPA program ZZPGM24R is </w:t>
      </w:r>
      <w:r w:rsidR="002510FB" w:rsidRPr="002510FB">
        <w:rPr>
          <w:rFonts w:ascii="Times New Roman" w:hAnsi="Times New Roman"/>
          <w:b/>
          <w:color w:val="C00000"/>
          <w:sz w:val="28"/>
          <w:szCs w:val="28"/>
        </w:rPr>
        <w:t>audited, providing a complete and permanent audit of exactly how RTPA program ZZPGM24R worked in the expansion of user program TESTBASIC.</w:t>
      </w:r>
    </w:p>
    <w:p w14:paraId="69411C79" w14:textId="77777777" w:rsidR="002510FB" w:rsidRDefault="002510FB" w:rsidP="00787A37">
      <w:pPr>
        <w:rPr>
          <w:rFonts w:ascii="Times New Roman" w:hAnsi="Times New Roman"/>
          <w:b/>
          <w:color w:val="C00000"/>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510FB" w14:paraId="62FA11F2" w14:textId="77777777" w:rsidTr="008F516E">
        <w:tc>
          <w:tcPr>
            <w:tcW w:w="9630" w:type="dxa"/>
            <w:shd w:val="clear" w:color="auto" w:fill="E6E6E6"/>
          </w:tcPr>
          <w:p w14:paraId="41075898" w14:textId="77777777" w:rsidR="002510FB" w:rsidRPr="006757AF" w:rsidRDefault="002510FB" w:rsidP="002510FB">
            <w:pPr>
              <w:pStyle w:val="DisplayScreen"/>
              <w:rPr>
                <w:rFonts w:ascii="Courier New" w:hAnsi="Courier New"/>
                <w:b/>
                <w:color w:val="C00000"/>
                <w:sz w:val="20"/>
                <w:szCs w:val="20"/>
              </w:rPr>
            </w:pPr>
            <w:r w:rsidRPr="006757AF">
              <w:rPr>
                <w:rFonts w:ascii="Courier New" w:hAnsi="Courier New"/>
                <w:b/>
                <w:color w:val="C00000"/>
                <w:sz w:val="20"/>
                <w:szCs w:val="20"/>
              </w:rPr>
              <w:t xml:space="preserve">                              Display Spooled File                             </w:t>
            </w:r>
          </w:p>
          <w:p w14:paraId="51DE856D" w14:textId="0393AB1B" w:rsidR="002510FB" w:rsidRPr="006757AF" w:rsidRDefault="002510FB" w:rsidP="002510FB">
            <w:pPr>
              <w:pStyle w:val="DisplayScreen"/>
              <w:rPr>
                <w:rFonts w:ascii="Courier New" w:hAnsi="Courier New"/>
                <w:b/>
                <w:color w:val="C00000"/>
                <w:sz w:val="20"/>
                <w:szCs w:val="20"/>
              </w:rPr>
            </w:pPr>
            <w:r w:rsidRPr="006757AF">
              <w:rPr>
                <w:rFonts w:ascii="Courier New" w:hAnsi="Courier New"/>
                <w:b/>
                <w:color w:val="C00000"/>
                <w:sz w:val="20"/>
                <w:szCs w:val="20"/>
              </w:rPr>
              <w:t xml:space="preserve">File  . . . . . :   ZZAUDITP                         Page/Line   1/1          </w:t>
            </w:r>
          </w:p>
          <w:p w14:paraId="60B18801" w14:textId="5317E7B9" w:rsidR="002510FB" w:rsidRPr="006757AF" w:rsidRDefault="002510FB" w:rsidP="002510FB">
            <w:pPr>
              <w:pStyle w:val="DisplayScreen"/>
              <w:rPr>
                <w:rFonts w:ascii="Courier New" w:hAnsi="Courier New"/>
                <w:b/>
                <w:color w:val="C00000"/>
                <w:sz w:val="20"/>
                <w:szCs w:val="20"/>
              </w:rPr>
            </w:pPr>
            <w:r w:rsidRPr="006757AF">
              <w:rPr>
                <w:rFonts w:ascii="Courier New" w:hAnsi="Courier New"/>
                <w:b/>
                <w:color w:val="C00000"/>
                <w:sz w:val="20"/>
                <w:szCs w:val="20"/>
              </w:rPr>
              <w:t xml:space="preserve">Control . . . . .                                    Columns     1 - 78       </w:t>
            </w:r>
          </w:p>
          <w:p w14:paraId="15BB6D4D" w14:textId="5D081493" w:rsidR="002510FB" w:rsidRPr="006757AF" w:rsidRDefault="006757AF" w:rsidP="002510FB">
            <w:pPr>
              <w:pStyle w:val="DisplayScreen"/>
              <w:rPr>
                <w:rFonts w:ascii="Courier New" w:hAnsi="Courier New"/>
                <w:b/>
                <w:color w:val="C00000"/>
                <w:sz w:val="20"/>
                <w:szCs w:val="20"/>
              </w:rPr>
            </w:pPr>
            <w:r>
              <w:rPr>
                <w:rFonts w:ascii="Courier New" w:hAnsi="Courier New"/>
                <w:b/>
                <w:color w:val="C00000"/>
                <w:sz w:val="20"/>
                <w:szCs w:val="20"/>
              </w:rPr>
              <w:t>F</w:t>
            </w:r>
            <w:r w:rsidR="002510FB" w:rsidRPr="006757AF">
              <w:rPr>
                <w:rFonts w:ascii="Courier New" w:hAnsi="Courier New"/>
                <w:b/>
                <w:color w:val="C00000"/>
                <w:sz w:val="20"/>
                <w:szCs w:val="20"/>
              </w:rPr>
              <w:t xml:space="preserve">ind  . . . . . .                                                             </w:t>
            </w:r>
          </w:p>
          <w:p w14:paraId="525CDBC4" w14:textId="1A0A27CB" w:rsidR="002510FB" w:rsidRPr="006757AF" w:rsidRDefault="002510FB" w:rsidP="002510FB">
            <w:pPr>
              <w:pStyle w:val="DisplayScreen"/>
              <w:rPr>
                <w:rFonts w:ascii="Courier New" w:hAnsi="Courier New"/>
                <w:b/>
                <w:color w:val="C00000"/>
                <w:sz w:val="20"/>
                <w:szCs w:val="20"/>
              </w:rPr>
            </w:pPr>
            <w:r w:rsidRPr="006757AF">
              <w:rPr>
                <w:rFonts w:ascii="Courier New" w:hAnsi="Courier New"/>
                <w:b/>
                <w:color w:val="C00000"/>
                <w:sz w:val="20"/>
                <w:szCs w:val="20"/>
              </w:rPr>
              <w:t>*...+....1....+....2....+....3....+....4....+....5....+....6....+....7....+...</w:t>
            </w:r>
          </w:p>
          <w:p w14:paraId="4F67E244" w14:textId="12A548CD" w:rsidR="002510FB" w:rsidRPr="006757AF" w:rsidRDefault="002510FB" w:rsidP="002510FB">
            <w:pPr>
              <w:pStyle w:val="DisplayScreen"/>
              <w:rPr>
                <w:rFonts w:ascii="Courier New" w:hAnsi="Courier New"/>
                <w:b/>
                <w:color w:val="C00000"/>
                <w:sz w:val="20"/>
                <w:szCs w:val="20"/>
              </w:rPr>
            </w:pPr>
            <w:r w:rsidRPr="006757AF">
              <w:rPr>
                <w:rFonts w:ascii="Courier New" w:hAnsi="Courier New"/>
                <w:b/>
                <w:color w:val="C00000"/>
                <w:sz w:val="20"/>
                <w:szCs w:val="20"/>
              </w:rPr>
              <w:t>Program-ZZPGM24R    Create cross REF files for ZZPGM22r                Obj Lib</w:t>
            </w:r>
          </w:p>
          <w:p w14:paraId="5F603267" w14:textId="4FB50CB4" w:rsidR="002510FB" w:rsidRPr="006757AF" w:rsidRDefault="002510FB" w:rsidP="002510FB">
            <w:pPr>
              <w:pStyle w:val="DisplayScreen"/>
              <w:rPr>
                <w:rFonts w:ascii="Courier New" w:hAnsi="Courier New"/>
                <w:b/>
                <w:color w:val="C00000"/>
                <w:sz w:val="20"/>
                <w:szCs w:val="20"/>
              </w:rPr>
            </w:pPr>
            <w:r w:rsidRPr="006757AF">
              <w:rPr>
                <w:rFonts w:ascii="Courier New" w:hAnsi="Courier New"/>
                <w:b/>
                <w:color w:val="C00000"/>
                <w:sz w:val="20"/>
                <w:szCs w:val="20"/>
              </w:rPr>
              <w:t xml:space="preserve">        ZZPGM24R    ZZPGM24R                                                 </w:t>
            </w:r>
          </w:p>
          <w:p w14:paraId="087A823F" w14:textId="6FB542DC" w:rsidR="002510FB" w:rsidRPr="006757AF" w:rsidRDefault="002510FB" w:rsidP="002510FB">
            <w:pPr>
              <w:pStyle w:val="DisplayScreen"/>
              <w:rPr>
                <w:rFonts w:ascii="Courier New" w:hAnsi="Courier New"/>
                <w:b/>
                <w:color w:val="C00000"/>
                <w:sz w:val="20"/>
                <w:szCs w:val="20"/>
              </w:rPr>
            </w:pPr>
            <w:r w:rsidRPr="006757AF">
              <w:rPr>
                <w:rFonts w:ascii="Courier New" w:hAnsi="Courier New"/>
                <w:b/>
                <w:color w:val="C00000"/>
                <w:sz w:val="20"/>
                <w:szCs w:val="20"/>
              </w:rPr>
              <w:t xml:space="preserve">Job: 101616               User Profile: PHARKINS     Source Type: RPGLE       </w:t>
            </w:r>
          </w:p>
          <w:p w14:paraId="5EE362C8" w14:textId="17D2DA3A"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Line                                                                          </w:t>
            </w:r>
          </w:p>
          <w:p w14:paraId="54517FD3" w14:textId="0F0A908E"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1105  *                                                                       </w:t>
            </w:r>
          </w:p>
          <w:p w14:paraId="55A1B471" w14:textId="235854E1"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1106  * FACTOR 2, OPERATION                                                   </w:t>
            </w:r>
          </w:p>
          <w:p w14:paraId="37943761" w14:textId="0EBD058C"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1110  *                                                                       </w:t>
            </w:r>
          </w:p>
          <w:p w14:paraId="4C1D6665" w14:textId="048A7C1E"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1111  * PROGRAM, JOB , FILE, RECORD NAME, OPERATION                           </w:t>
            </w:r>
          </w:p>
          <w:p w14:paraId="1EEE0896" w14:textId="4FC83D79"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1119  * PROGRAM, JOB , FILE                                                   </w:t>
            </w:r>
          </w:p>
          <w:p w14:paraId="2CCC1871" w14:textId="4FEB3C19"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1124  *                                                                       </w:t>
            </w:r>
          </w:p>
          <w:p w14:paraId="2CD27880" w14:textId="0E6D6F90"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1125  * PROGRAM, JOB , FILE NAME ONLY TO UPDATE FILE SEQUENCE                 </w:t>
            </w:r>
          </w:p>
          <w:p w14:paraId="21658AFD" w14:textId="175DB10B"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1130  *                                                                       </w:t>
            </w:r>
          </w:p>
          <w:p w14:paraId="4F91C022" w14:textId="005DC2A6"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1131  * PROGRAM, JOB , RECORD, OPERATION                                      </w:t>
            </w:r>
          </w:p>
          <w:p w14:paraId="2584C958" w14:textId="28011101"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1138  *                                                                       </w:t>
            </w:r>
          </w:p>
          <w:p w14:paraId="722D0B82" w14:textId="4BF61DC5"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1139  *                                                                       </w:t>
            </w:r>
          </w:p>
          <w:p w14:paraId="11A1DBCB" w14:textId="3BE0DE97" w:rsid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1144  *                                                              </w:t>
            </w:r>
          </w:p>
          <w:p w14:paraId="6C3BF1A6" w14:textId="3CC82065"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1145  * FACTOR 2, OPERATION                                                   </w:t>
            </w:r>
          </w:p>
          <w:p w14:paraId="52B26471"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1150  *                                                                       </w:t>
            </w:r>
          </w:p>
          <w:p w14:paraId="20C415B3"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1151  *                                                                       </w:t>
            </w:r>
          </w:p>
          <w:p w14:paraId="1D8134EB"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1152  * RECORD NAME, FIELD NAME                                               </w:t>
            </w:r>
          </w:p>
          <w:p w14:paraId="00D7DA64"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1158  * EXCPT NAME                                                            </w:t>
            </w:r>
          </w:p>
          <w:p w14:paraId="73E1D896"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1163  *                                                                       </w:t>
            </w:r>
          </w:p>
          <w:p w14:paraId="3A3EDD6B"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1164  * INDICATORS DEFINED IN THE INPUT RPG SOURCE PROGRAM                    </w:t>
            </w:r>
          </w:p>
          <w:p w14:paraId="18C118AE"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1169  * CALC STMTS IN INPUT COMPILE LISTING BY COMPILE LIST SEQ               </w:t>
            </w:r>
          </w:p>
          <w:p w14:paraId="42DC97A3"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1174  *----------------------------------------------------------------       </w:t>
            </w:r>
          </w:p>
          <w:p w14:paraId="23B22C8C"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1175  * PROGRAM ENTRY AND PROCESSING                                          </w:t>
            </w:r>
          </w:p>
          <w:p w14:paraId="0563B2A8"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1176  *----------------------------------------------------------------       </w:t>
            </w:r>
          </w:p>
          <w:p w14:paraId="5CC9888F"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1177  *                                                                       </w:t>
            </w:r>
          </w:p>
          <w:p w14:paraId="3A88B243"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1178  *----------------------------------------------------------------       </w:t>
            </w:r>
          </w:p>
          <w:p w14:paraId="292B85CA"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1179  * RECEIVE PARAMETERS PASSED FROM CLP ZZPGM53                            </w:t>
            </w:r>
          </w:p>
          <w:p w14:paraId="05B85ADF"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1180  *----------------------------------------------------------------       </w:t>
            </w:r>
          </w:p>
          <w:p w14:paraId="653EFD1D" w14:textId="77777777" w:rsid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1181  *                                                                    </w:t>
            </w:r>
          </w:p>
          <w:p w14:paraId="1B22F395" w14:textId="3C81348D"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1191 C                   TIME                    TIMES             6 0     </w:t>
            </w:r>
          </w:p>
          <w:p w14:paraId="26E75D71"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91403                     </w:t>
            </w:r>
          </w:p>
          <w:p w14:paraId="14F88860"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1193 C                   MOVEL     JOBCMP        Z4JOB1                    </w:t>
            </w:r>
          </w:p>
          <w:p w14:paraId="1D9499ED"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101615                                  </w:t>
            </w:r>
          </w:p>
          <w:p w14:paraId="68E1E4C6"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101615                    </w:t>
            </w:r>
          </w:p>
          <w:p w14:paraId="3D126B4D"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1198 C     UDATE         DIV       100           WORK4             4 0     </w:t>
            </w:r>
          </w:p>
          <w:p w14:paraId="06AB4DFB"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81520                                   815                     </w:t>
            </w:r>
          </w:p>
          <w:p w14:paraId="74DB43F6"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1199 C                   Z-ADD     UDATE         WORK2             2 0     </w:t>
            </w:r>
          </w:p>
          <w:p w14:paraId="1ACB33E6"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81520                                   </w:t>
            </w:r>
          </w:p>
          <w:p w14:paraId="0092B807"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20                     </w:t>
            </w:r>
          </w:p>
          <w:p w14:paraId="17AAA43C"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1200 C     WORK2         MULT      10000         TODAY             6 0     </w:t>
            </w:r>
          </w:p>
          <w:p w14:paraId="086B546A"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20                                200000                     </w:t>
            </w:r>
          </w:p>
          <w:p w14:paraId="1892117B"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1201 C                   ADD       WORK4         TODAY                     </w:t>
            </w:r>
          </w:p>
          <w:p w14:paraId="36B568E6"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815                                   </w:t>
            </w:r>
          </w:p>
          <w:p w14:paraId="68860D24"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200815                     </w:t>
            </w:r>
          </w:p>
          <w:p w14:paraId="7A884FED" w14:textId="77777777" w:rsidR="00585A6F" w:rsidRDefault="002510FB" w:rsidP="002510FB">
            <w:pPr>
              <w:pStyle w:val="DisplayScreen"/>
              <w:rPr>
                <w:rFonts w:ascii="Courier New" w:hAnsi="Courier New"/>
                <w:b/>
                <w:sz w:val="20"/>
                <w:szCs w:val="20"/>
              </w:rPr>
            </w:pPr>
            <w:r w:rsidRPr="002510FB">
              <w:rPr>
                <w:rFonts w:ascii="Courier New" w:hAnsi="Courier New"/>
                <w:b/>
                <w:sz w:val="20"/>
                <w:szCs w:val="20"/>
              </w:rPr>
              <w:t xml:space="preserve">1205 C     OVROPN        IFEQ      *BLANKS                  </w:t>
            </w:r>
          </w:p>
          <w:p w14:paraId="260DEE46" w14:textId="761E5D78"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1207 C                   SETOFF                                           U2  </w:t>
            </w:r>
          </w:p>
          <w:p w14:paraId="7F7ABA62" w14:textId="77777777" w:rsidR="002510FB" w:rsidRPr="00585A6F" w:rsidRDefault="002510FB" w:rsidP="002510FB">
            <w:pPr>
              <w:pStyle w:val="DisplayScreen"/>
              <w:rPr>
                <w:rFonts w:ascii="Courier New" w:hAnsi="Courier New"/>
                <w:b/>
                <w:color w:val="C00000"/>
                <w:sz w:val="20"/>
                <w:szCs w:val="20"/>
              </w:rPr>
            </w:pPr>
            <w:r w:rsidRPr="00585A6F">
              <w:rPr>
                <w:rFonts w:ascii="Courier New" w:hAnsi="Courier New"/>
                <w:b/>
                <w:color w:val="C00000"/>
                <w:sz w:val="20"/>
                <w:szCs w:val="20"/>
              </w:rPr>
              <w:t xml:space="preserve">1208 C   U2              OPEN      QPRINT2                                    </w:t>
            </w:r>
          </w:p>
          <w:p w14:paraId="224D4255" w14:textId="77777777" w:rsidR="002510FB" w:rsidRPr="00585A6F" w:rsidRDefault="002510FB" w:rsidP="002510FB">
            <w:pPr>
              <w:pStyle w:val="DisplayScreen"/>
              <w:rPr>
                <w:rFonts w:ascii="Courier New" w:hAnsi="Courier New"/>
                <w:b/>
                <w:color w:val="C00000"/>
                <w:sz w:val="20"/>
                <w:szCs w:val="20"/>
              </w:rPr>
            </w:pPr>
            <w:r w:rsidRPr="00585A6F">
              <w:rPr>
                <w:rFonts w:ascii="Courier New" w:hAnsi="Courier New"/>
                <w:b/>
                <w:color w:val="C00000"/>
                <w:sz w:val="20"/>
                <w:szCs w:val="20"/>
              </w:rPr>
              <w:t xml:space="preserve">1209 C   U2              EXCEPT    AUDSTR                                     </w:t>
            </w:r>
          </w:p>
          <w:p w14:paraId="08F66CC2"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1210 C                   MOVEL     'Y'           OVROPN            1          </w:t>
            </w:r>
          </w:p>
          <w:p w14:paraId="70B6F297"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Y                            </w:t>
            </w:r>
          </w:p>
          <w:p w14:paraId="358579D3"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1211 C                   END                                                  </w:t>
            </w:r>
          </w:p>
          <w:p w14:paraId="5C9F6DF1"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1218 C     ZZ04KY        CHAIN     ZZF04REC                           43      </w:t>
            </w:r>
          </w:p>
          <w:p w14:paraId="6B498BAB"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N43 TESTBASIC 101615                                                   </w:t>
            </w:r>
          </w:p>
          <w:p w14:paraId="7F800625"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Z4USRP-           Z4PROG-           Z4JOB-000000 Z4STAT-  Z4JOB1-101615 Z4RECI</w:t>
            </w:r>
          </w:p>
          <w:p w14:paraId="6D78B05A"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Z4JOB3-000000 Z4STMT-000000 Z4DAT3-00000000 Z4TIM3-000000 Z4DAT4-00000000 Z4TI</w:t>
            </w:r>
          </w:p>
          <w:p w14:paraId="4A1250B9"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1219 C   U2              EXCEPT    AUDC01                                     </w:t>
            </w:r>
          </w:p>
          <w:p w14:paraId="3BAFB5EE"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1220 C     *IN43         IFEQ      *OFF                                       </w:t>
            </w:r>
          </w:p>
          <w:p w14:paraId="5EE33471"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0                                                                  </w:t>
            </w:r>
          </w:p>
          <w:p w14:paraId="0965549A"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1221 C                   SETON                                            44  1232 C                   MOVEL     'RNT0213'     MSGID             7        </w:t>
            </w:r>
          </w:p>
          <w:p w14:paraId="0F6B5C82"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RNT0213                    </w:t>
            </w:r>
          </w:p>
          <w:p w14:paraId="24C8A26C"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1233 C                   MOVEL     *BLANKS       TEXT             60        </w:t>
            </w:r>
          </w:p>
          <w:p w14:paraId="400BCFBE"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w:t>
            </w:r>
          </w:p>
          <w:p w14:paraId="202D82F1"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1234 C                   EXSR      GETMSGID                                 </w:t>
            </w:r>
          </w:p>
          <w:p w14:paraId="0D052601"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4893 CSR   GETMSGID      BEGSR                                              </w:t>
            </w:r>
          </w:p>
          <w:p w14:paraId="198FAEA9" w14:textId="77777777" w:rsidR="002510FB" w:rsidRPr="00585A6F" w:rsidRDefault="002510FB" w:rsidP="002510FB">
            <w:pPr>
              <w:pStyle w:val="DisplayScreen"/>
              <w:rPr>
                <w:rFonts w:ascii="Courier New" w:hAnsi="Courier New"/>
                <w:b/>
                <w:color w:val="C00000"/>
                <w:sz w:val="20"/>
                <w:szCs w:val="20"/>
              </w:rPr>
            </w:pPr>
            <w:r w:rsidRPr="00585A6F">
              <w:rPr>
                <w:rFonts w:ascii="Courier New" w:hAnsi="Courier New"/>
                <w:b/>
                <w:color w:val="C00000"/>
                <w:sz w:val="20"/>
                <w:szCs w:val="20"/>
              </w:rPr>
              <w:t xml:space="preserve">4897 C   U2              EXCEPT    GOTMSGID                                 </w:t>
            </w:r>
          </w:p>
          <w:p w14:paraId="382C4902"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4898 CSR                 ENDSR                                              </w:t>
            </w:r>
          </w:p>
          <w:p w14:paraId="15F9B3BC"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1235 C                   MOVEL     TEXT          RNT0213          60        </w:t>
            </w:r>
          </w:p>
          <w:p w14:paraId="2770FD41"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Source listing indentation               </w:t>
            </w:r>
          </w:p>
          <w:p w14:paraId="34B064CE"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Source listing indentation </w:t>
            </w:r>
          </w:p>
          <w:p w14:paraId="6E180388" w14:textId="77777777" w:rsidR="002510FB" w:rsidRPr="00585A6F" w:rsidRDefault="002510FB" w:rsidP="002510FB">
            <w:pPr>
              <w:pStyle w:val="DisplayScreen"/>
              <w:rPr>
                <w:rFonts w:ascii="Courier New" w:hAnsi="Courier New"/>
                <w:b/>
                <w:color w:val="C00000"/>
                <w:sz w:val="20"/>
                <w:szCs w:val="20"/>
              </w:rPr>
            </w:pPr>
            <w:r w:rsidRPr="00585A6F">
              <w:rPr>
                <w:rFonts w:ascii="Courier New" w:hAnsi="Courier New"/>
                <w:b/>
                <w:color w:val="C00000"/>
                <w:sz w:val="20"/>
                <w:szCs w:val="20"/>
              </w:rPr>
              <w:t xml:space="preserve">1236 C   U2              EXCEPT    AUDRNT0213                               </w:t>
            </w:r>
          </w:p>
          <w:p w14:paraId="2A4C6A4D"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1239 C                   MOVEL     'RNT2051'     MSGID             7        </w:t>
            </w:r>
          </w:p>
          <w:p w14:paraId="5096C30B"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RNT2051                    </w:t>
            </w:r>
          </w:p>
          <w:p w14:paraId="25F34540" w14:textId="77777777" w:rsidR="00585A6F" w:rsidRDefault="002510FB" w:rsidP="002510FB">
            <w:pPr>
              <w:pStyle w:val="DisplayScreen"/>
              <w:rPr>
                <w:rFonts w:ascii="Courier New" w:hAnsi="Courier New"/>
                <w:b/>
                <w:sz w:val="20"/>
                <w:szCs w:val="20"/>
              </w:rPr>
            </w:pPr>
            <w:r w:rsidRPr="002510FB">
              <w:rPr>
                <w:rFonts w:ascii="Courier New" w:hAnsi="Courier New"/>
                <w:b/>
                <w:sz w:val="20"/>
                <w:szCs w:val="20"/>
              </w:rPr>
              <w:t xml:space="preserve">1240 C                   MOVEL     *BLANKS       TEXT             60      </w:t>
            </w:r>
          </w:p>
          <w:p w14:paraId="061A2E18" w14:textId="442FD843"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1241 C                   EXSR      GETMSGID                                    </w:t>
            </w:r>
          </w:p>
          <w:p w14:paraId="356702F2"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4893 CSR   GETMSGID      BEGSR                                                 </w:t>
            </w:r>
          </w:p>
          <w:p w14:paraId="4BE8C88B"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4897 C   U2              EXCEPT    GOTMSGID                                    </w:t>
            </w:r>
          </w:p>
          <w:p w14:paraId="3C62530A"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4898 CSR                 ENDSR                                                 </w:t>
            </w:r>
          </w:p>
          <w:p w14:paraId="2318789B"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1242 C                   MOVEL     TEXT          RNT2051          60           </w:t>
            </w:r>
          </w:p>
          <w:p w14:paraId="7CD7A134"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S o u r c e   L i </w:t>
            </w:r>
          </w:p>
          <w:p w14:paraId="7750525B"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S o </w:t>
            </w:r>
          </w:p>
          <w:p w14:paraId="5F7460AC"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1243 C   U2              EXCEPT    AUDRNT2051                                  </w:t>
            </w:r>
          </w:p>
          <w:p w14:paraId="0EAD8AD1"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1246 C                   MOVEL     'RNL1018'     MSGID             7           </w:t>
            </w:r>
          </w:p>
          <w:p w14:paraId="32B32FB8"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RNL1018                       </w:t>
            </w:r>
          </w:p>
          <w:p w14:paraId="1F3A7DBD"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1247 C                   MOVEL     *BLANKS       TEXT             60           </w:t>
            </w:r>
          </w:p>
          <w:p w14:paraId="21F6719C"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w:t>
            </w:r>
          </w:p>
          <w:p w14:paraId="06713F1F"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1248 C                   EXSR      GETMSGID                                    </w:t>
            </w:r>
          </w:p>
          <w:p w14:paraId="418F4CBF"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4893 CSR   GETMSGID      BEGSR                                                 </w:t>
            </w:r>
          </w:p>
          <w:p w14:paraId="318015FA"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4897 C   U2              EXCEPT    GOTMSGID                                    </w:t>
            </w:r>
          </w:p>
          <w:p w14:paraId="04C4DDFE"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4898 CSR                 ENDSR                                                 1249 C                   MOVEL     TEXT          RNL1018          60           </w:t>
            </w:r>
          </w:p>
          <w:p w14:paraId="0F8515F8"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Line   &lt;---------------------- Source Speci </w:t>
            </w:r>
          </w:p>
          <w:p w14:paraId="7FA88383"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Line   &lt;--------------------- </w:t>
            </w:r>
          </w:p>
          <w:p w14:paraId="7ECA302C"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1250 C   U2              EXCEPT    AUDRNL1018                                  </w:t>
            </w:r>
          </w:p>
          <w:p w14:paraId="2DA7044B"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1253 C                   MOVEL     'RNT2201'     MSGID             7           </w:t>
            </w:r>
          </w:p>
          <w:p w14:paraId="7B5C71E8"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RNT2201                       </w:t>
            </w:r>
          </w:p>
          <w:p w14:paraId="248AC81F"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1254 C                   MOVEL     *BLANKS       TEXT             60           </w:t>
            </w:r>
          </w:p>
          <w:p w14:paraId="7B2C0408"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w:t>
            </w:r>
          </w:p>
          <w:p w14:paraId="62A39EA4"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1255 C                   EXSR      GETMSGID                                    </w:t>
            </w:r>
          </w:p>
          <w:p w14:paraId="3A09DD9C"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4893 CSR   GETMSGID      BEGSR                                                 </w:t>
            </w:r>
          </w:p>
          <w:p w14:paraId="27876FF5"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4897 C   U2              EXCEPT    GOTMSGID                                    </w:t>
            </w:r>
          </w:p>
          <w:p w14:paraId="11DECC05"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4898 CSR                 ENDSR                                                 </w:t>
            </w:r>
          </w:p>
          <w:p w14:paraId="2B459045"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1256 C                   MOVEL     TEXT          RNT2201wrk       40           </w:t>
            </w:r>
          </w:p>
          <w:p w14:paraId="26BC603D"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File name. . . . . . . . . :                </w:t>
            </w:r>
          </w:p>
          <w:p w14:paraId="23C4CE57" w14:textId="77777777" w:rsidR="002510FB" w:rsidRPr="002510FB" w:rsidRDefault="002510FB" w:rsidP="002510FB">
            <w:pPr>
              <w:pStyle w:val="DisplayScreen"/>
              <w:rPr>
                <w:rFonts w:ascii="Courier New" w:hAnsi="Courier New"/>
                <w:b/>
                <w:sz w:val="20"/>
                <w:szCs w:val="20"/>
              </w:rPr>
            </w:pPr>
            <w:r w:rsidRPr="002510FB">
              <w:rPr>
                <w:rFonts w:ascii="Courier New" w:hAnsi="Courier New"/>
                <w:b/>
                <w:sz w:val="20"/>
                <w:szCs w:val="20"/>
              </w:rPr>
              <w:t xml:space="preserve">                                                 File name. . . . . . . . . :  </w:t>
            </w:r>
          </w:p>
          <w:p w14:paraId="3E4F4B3B" w14:textId="77777777" w:rsidR="00585A6F" w:rsidRPr="00585A6F" w:rsidRDefault="002510FB" w:rsidP="00585A6F">
            <w:pPr>
              <w:pStyle w:val="DisplayScreen"/>
              <w:rPr>
                <w:rFonts w:ascii="Courier New" w:hAnsi="Courier New"/>
                <w:b/>
                <w:sz w:val="20"/>
                <w:szCs w:val="20"/>
              </w:rPr>
            </w:pPr>
            <w:r w:rsidRPr="002510FB">
              <w:rPr>
                <w:rFonts w:ascii="Courier New" w:hAnsi="Courier New"/>
                <w:b/>
                <w:sz w:val="20"/>
                <w:szCs w:val="20"/>
              </w:rPr>
              <w:t xml:space="preserve">1259 C                   MOVE      RNT2201wrk    RNT2201          30   </w:t>
            </w:r>
            <w:r w:rsidR="00585A6F" w:rsidRPr="00585A6F">
              <w:rPr>
                <w:rFonts w:ascii="Courier New" w:hAnsi="Courier New"/>
                <w:b/>
                <w:sz w:val="20"/>
                <w:szCs w:val="20"/>
              </w:rPr>
              <w:t xml:space="preserve">                                   File name. . . . . . . . . :       </w:t>
            </w:r>
          </w:p>
          <w:p w14:paraId="0305EB08"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                                                  . . . . . . . . :   </w:t>
            </w:r>
          </w:p>
          <w:p w14:paraId="15164828"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1260 C   U2              EXCEPT    AUDRNT2201                         </w:t>
            </w:r>
          </w:p>
          <w:p w14:paraId="12DAED7E"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1263 C                   MOVEL     'RNT2208'     MSGID             7  </w:t>
            </w:r>
          </w:p>
          <w:p w14:paraId="73D5C5C6"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                                                 RNT2208              </w:t>
            </w:r>
          </w:p>
          <w:p w14:paraId="6B113650"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1270 C                   MOVEL     *BLANKS       TEXT             60  </w:t>
            </w:r>
          </w:p>
          <w:p w14:paraId="0E5D7ECC"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                                                                      </w:t>
            </w:r>
          </w:p>
          <w:p w14:paraId="33D60298"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1271 C                   EXSR      GETMSGID                           </w:t>
            </w:r>
          </w:p>
          <w:p w14:paraId="342E5AAF"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4893 CSR   GETMSGID      BEGSR                                        </w:t>
            </w:r>
          </w:p>
          <w:p w14:paraId="7159C0C4"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4897 C   U2              EXCEPT    GOTMSGID                           </w:t>
            </w:r>
          </w:p>
          <w:p w14:paraId="1B450D33"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4898 CSR                 ENDSR                                        </w:t>
            </w:r>
          </w:p>
          <w:p w14:paraId="431829E1"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1272 C                   MOVEL     TEXT          RNT2208          12  </w:t>
            </w:r>
          </w:p>
          <w:p w14:paraId="110B7A1A"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                                   External format  . . . . . :       </w:t>
            </w:r>
          </w:p>
          <w:p w14:paraId="0057F75D"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                                                 External for         </w:t>
            </w:r>
          </w:p>
          <w:p w14:paraId="49B95BF0" w14:textId="77777777" w:rsidR="00585A6F" w:rsidRPr="00585A6F" w:rsidRDefault="00585A6F" w:rsidP="00585A6F">
            <w:pPr>
              <w:pStyle w:val="DisplayScreen"/>
              <w:rPr>
                <w:rFonts w:ascii="Courier New" w:hAnsi="Courier New"/>
                <w:b/>
                <w:sz w:val="20"/>
                <w:szCs w:val="20"/>
              </w:rPr>
            </w:pPr>
            <w:r w:rsidRPr="00585A6F">
              <w:rPr>
                <w:rFonts w:ascii="Courier New" w:hAnsi="Courier New"/>
                <w:b/>
                <w:sz w:val="20"/>
                <w:szCs w:val="20"/>
              </w:rPr>
              <w:t xml:space="preserve">1273 C   U2              EXCEPT    AUDRNT2208                         </w:t>
            </w:r>
          </w:p>
          <w:p w14:paraId="4D5FA9BE" w14:textId="6708E605" w:rsidR="002510FB" w:rsidRPr="002510FB" w:rsidRDefault="00585A6F" w:rsidP="00585A6F">
            <w:pPr>
              <w:pStyle w:val="DisplayScreen"/>
              <w:rPr>
                <w:rFonts w:ascii="Courier New" w:hAnsi="Courier New"/>
                <w:b/>
                <w:sz w:val="20"/>
                <w:szCs w:val="20"/>
              </w:rPr>
            </w:pPr>
            <w:r w:rsidRPr="00585A6F">
              <w:rPr>
                <w:rFonts w:ascii="Courier New" w:hAnsi="Courier New"/>
                <w:b/>
                <w:sz w:val="20"/>
                <w:szCs w:val="20"/>
              </w:rPr>
              <w:t xml:space="preserve">1278 C                   MOVEL     'RNT2211'     MSGID             7  </w:t>
            </w:r>
            <w:r w:rsidR="002510FB" w:rsidRPr="002510FB">
              <w:rPr>
                <w:rFonts w:ascii="Courier New" w:hAnsi="Courier New"/>
                <w:b/>
                <w:sz w:val="20"/>
                <w:szCs w:val="20"/>
              </w:rPr>
              <w:t xml:space="preserve">        </w:t>
            </w:r>
          </w:p>
          <w:p w14:paraId="490BC10E" w14:textId="5810477F" w:rsidR="002510FB" w:rsidRPr="00C06B24" w:rsidRDefault="002510FB" w:rsidP="002510FB">
            <w:pPr>
              <w:pStyle w:val="DisplayScreen"/>
              <w:rPr>
                <w:rFonts w:ascii="Courier New" w:hAnsi="Courier New"/>
                <w:sz w:val="20"/>
                <w:szCs w:val="20"/>
              </w:rPr>
            </w:pPr>
          </w:p>
        </w:tc>
      </w:tr>
    </w:tbl>
    <w:p w14:paraId="01EE2C4C" w14:textId="77777777" w:rsidR="002510FB" w:rsidRPr="002510FB" w:rsidRDefault="002510FB" w:rsidP="00787A37">
      <w:pPr>
        <w:rPr>
          <w:rFonts w:ascii="Times New Roman" w:hAnsi="Times New Roman"/>
          <w:b/>
          <w:color w:val="C00000"/>
          <w:sz w:val="28"/>
          <w:szCs w:val="28"/>
        </w:rPr>
      </w:pPr>
    </w:p>
    <w:p w14:paraId="7A0C60DB" w14:textId="48D4BC96" w:rsidR="00C850B4" w:rsidRDefault="00585A6F" w:rsidP="00787A37">
      <w:pPr>
        <w:rPr>
          <w:rFonts w:ascii="Times New Roman" w:hAnsi="Times New Roman"/>
          <w:b/>
          <w:color w:val="C00000"/>
          <w:sz w:val="28"/>
          <w:szCs w:val="28"/>
        </w:rPr>
      </w:pPr>
      <w:r w:rsidRPr="00585A6F">
        <w:rPr>
          <w:rFonts w:ascii="Times New Roman" w:hAnsi="Times New Roman"/>
          <w:b/>
          <w:color w:val="C00000"/>
          <w:sz w:val="28"/>
          <w:szCs w:val="28"/>
        </w:rPr>
        <w:t xml:space="preserve">RTPA real-time audit file ZZAUDITP audit output of </w:t>
      </w:r>
      <w:r w:rsidR="009D66D1">
        <w:rPr>
          <w:rFonts w:ascii="Times New Roman" w:hAnsi="Times New Roman"/>
          <w:b/>
          <w:color w:val="C00000"/>
          <w:sz w:val="28"/>
          <w:szCs w:val="28"/>
        </w:rPr>
        <w:t xml:space="preserve">RTPA program ZZPGM24R during </w:t>
      </w:r>
      <w:r w:rsidRPr="00585A6F">
        <w:rPr>
          <w:rFonts w:ascii="Times New Roman" w:hAnsi="Times New Roman"/>
          <w:b/>
          <w:color w:val="C00000"/>
          <w:sz w:val="28"/>
          <w:szCs w:val="28"/>
        </w:rPr>
        <w:t xml:space="preserve">the RTPA expansion of user RPGLE TESTBASIC </w:t>
      </w:r>
    </w:p>
    <w:p w14:paraId="7E614161" w14:textId="77777777" w:rsidR="00585A6F" w:rsidRDefault="00585A6F" w:rsidP="00787A37">
      <w:pPr>
        <w:rPr>
          <w:rFonts w:ascii="Times New Roman" w:hAnsi="Times New Roman"/>
          <w:b/>
          <w:color w:val="C00000"/>
          <w:sz w:val="28"/>
          <w:szCs w:val="28"/>
        </w:rPr>
      </w:pPr>
    </w:p>
    <w:p w14:paraId="059FC752" w14:textId="0150A7E2" w:rsidR="002510FB" w:rsidRDefault="00585A6F" w:rsidP="00787A37">
      <w:pPr>
        <w:rPr>
          <w:rFonts w:ascii="Times New Roman" w:hAnsi="Times New Roman"/>
          <w:b/>
          <w:color w:val="C00000"/>
          <w:sz w:val="28"/>
          <w:szCs w:val="28"/>
        </w:rPr>
      </w:pPr>
      <w:r>
        <w:rPr>
          <w:rFonts w:ascii="Times New Roman" w:hAnsi="Times New Roman"/>
          <w:b/>
          <w:color w:val="C00000"/>
          <w:sz w:val="28"/>
          <w:szCs w:val="28"/>
        </w:rPr>
        <w:t>(these ZZPGM24R statements are to allow RTPA to scan the user</w:t>
      </w:r>
      <w:r w:rsidR="00E60D27">
        <w:rPr>
          <w:rFonts w:ascii="Times New Roman" w:hAnsi="Times New Roman"/>
          <w:b/>
          <w:color w:val="C00000"/>
          <w:sz w:val="28"/>
          <w:szCs w:val="28"/>
        </w:rPr>
        <w:t xml:space="preserve"> input program </w:t>
      </w:r>
      <w:r>
        <w:rPr>
          <w:rFonts w:ascii="Times New Roman" w:hAnsi="Times New Roman"/>
          <w:b/>
          <w:color w:val="C00000"/>
          <w:sz w:val="28"/>
          <w:szCs w:val="28"/>
        </w:rPr>
        <w:t xml:space="preserve"> compile listing in many languages (MSGIDs) to create the RTPA cross reference files including ZZFI09</w:t>
      </w:r>
    </w:p>
    <w:p w14:paraId="0386E4B1" w14:textId="77777777" w:rsidR="00C22264" w:rsidRDefault="00C22264" w:rsidP="00787A37">
      <w:pPr>
        <w:rPr>
          <w:rFonts w:ascii="Times New Roman" w:hAnsi="Times New Roman"/>
          <w:b/>
          <w:color w:val="C00000"/>
          <w:sz w:val="28"/>
          <w:szCs w:val="28"/>
        </w:rPr>
      </w:pPr>
    </w:p>
    <w:p w14:paraId="63D8E411" w14:textId="77777777" w:rsidR="00C22264" w:rsidRDefault="00C22264" w:rsidP="00787A37">
      <w:pPr>
        <w:rPr>
          <w:rFonts w:ascii="Times New Roman" w:hAnsi="Times New Roman"/>
          <w:b/>
          <w:color w:val="C00000"/>
          <w:sz w:val="28"/>
          <w:szCs w:val="28"/>
        </w:rPr>
      </w:pPr>
      <w:r>
        <w:rPr>
          <w:rFonts w:ascii="Times New Roman" w:hAnsi="Times New Roman"/>
          <w:b/>
          <w:color w:val="C00000"/>
          <w:sz w:val="28"/>
          <w:szCs w:val="28"/>
        </w:rPr>
        <w:t xml:space="preserve">NOTE- The IBM RPGLE compiler displays compiler information such as * * * * *   E N D   O F   S O U R C E ***** in the CCSID language used to compile the program  </w:t>
      </w:r>
    </w:p>
    <w:p w14:paraId="690012A5" w14:textId="55AB8A83" w:rsidR="00C22264" w:rsidRDefault="00C22264" w:rsidP="00787A37">
      <w:pPr>
        <w:rPr>
          <w:rFonts w:ascii="Times New Roman" w:hAnsi="Times New Roman"/>
          <w:b/>
          <w:color w:val="C00000"/>
          <w:sz w:val="28"/>
          <w:szCs w:val="28"/>
        </w:rPr>
      </w:pPr>
      <w:r>
        <w:rPr>
          <w:rFonts w:ascii="Times New Roman" w:hAnsi="Times New Roman"/>
          <w:b/>
          <w:color w:val="C00000"/>
          <w:sz w:val="28"/>
          <w:szCs w:val="28"/>
        </w:rPr>
        <w:t>(English is CCSID 37 German is CCSID 273)</w:t>
      </w:r>
    </w:p>
    <w:p w14:paraId="1BE99509" w14:textId="77777777" w:rsidR="00585A6F" w:rsidRDefault="00585A6F" w:rsidP="00787A37">
      <w:pPr>
        <w:rPr>
          <w:rFonts w:ascii="Times New Roman" w:hAnsi="Times New Roman"/>
          <w:b/>
          <w:color w:val="C00000"/>
          <w:sz w:val="28"/>
          <w:szCs w:val="28"/>
        </w:rPr>
      </w:pPr>
    </w:p>
    <w:p w14:paraId="6B073802" w14:textId="54267301" w:rsidR="00585A6F" w:rsidRDefault="00C3637D" w:rsidP="00787A37">
      <w:pPr>
        <w:rPr>
          <w:rFonts w:ascii="Times New Roman" w:hAnsi="Times New Roman"/>
          <w:b/>
          <w:color w:val="C00000"/>
          <w:sz w:val="28"/>
          <w:szCs w:val="28"/>
        </w:rPr>
      </w:pPr>
      <w:r>
        <w:rPr>
          <w:rFonts w:ascii="Times New Roman" w:hAnsi="Times New Roman"/>
          <w:b/>
          <w:color w:val="C00000"/>
          <w:sz w:val="28"/>
          <w:szCs w:val="28"/>
        </w:rPr>
        <w:t>Thus the entire RTPA software of millions of RPGLE and CLP statements can be dynamically audited by RTPA auditing the RTPA source programs, eliminating the need for programmer guessing and for ever using the IBM interactive debug program.</w:t>
      </w:r>
    </w:p>
    <w:p w14:paraId="6216DE34" w14:textId="77777777" w:rsidR="00C3637D" w:rsidRDefault="00C3637D" w:rsidP="00787A37">
      <w:pPr>
        <w:rPr>
          <w:rFonts w:ascii="Times New Roman" w:hAnsi="Times New Roman"/>
          <w:b/>
          <w:color w:val="C00000"/>
          <w:sz w:val="28"/>
          <w:szCs w:val="28"/>
        </w:rPr>
      </w:pPr>
    </w:p>
    <w:p w14:paraId="7973283C" w14:textId="77777777" w:rsidR="0014450B" w:rsidRPr="0014450B" w:rsidRDefault="0014450B" w:rsidP="0014450B"/>
    <w:p w14:paraId="22575FDD" w14:textId="0BDFA168" w:rsidR="00C3637D" w:rsidRDefault="0014450B" w:rsidP="0014450B">
      <w:pPr>
        <w:pStyle w:val="Heading2"/>
      </w:pPr>
      <w:bookmarkStart w:id="32101" w:name="_Toc48396914"/>
      <w:bookmarkStart w:id="32102" w:name="_Toc48408993"/>
      <w:bookmarkStart w:id="32103" w:name="_Toc48483606"/>
      <w:bookmarkStart w:id="32104" w:name="_Toc48646428"/>
      <w:bookmarkStart w:id="32105" w:name="_Toc48737513"/>
      <w:bookmarkStart w:id="32106" w:name="_Toc48825139"/>
      <w:bookmarkStart w:id="32107" w:name="_Toc48825637"/>
      <w:bookmarkStart w:id="32108" w:name="_Toc48835573"/>
      <w:bookmarkStart w:id="32109" w:name="_Toc48835896"/>
      <w:bookmarkStart w:id="32110" w:name="_Toc48902381"/>
      <w:bookmarkStart w:id="32111" w:name="_Toc48925718"/>
      <w:bookmarkStart w:id="32112" w:name="_Toc48925993"/>
      <w:bookmarkStart w:id="32113" w:name="_Toc48997809"/>
      <w:bookmarkStart w:id="32114" w:name="_Toc49004167"/>
      <w:bookmarkStart w:id="32115" w:name="_Toc49075477"/>
      <w:bookmarkStart w:id="32116" w:name="_Toc49082622"/>
      <w:bookmarkStart w:id="32117" w:name="_Toc49082920"/>
      <w:bookmarkStart w:id="32118" w:name="_Toc49083322"/>
      <w:bookmarkStart w:id="32119" w:name="_Toc49083554"/>
      <w:bookmarkStart w:id="32120" w:name="_Toc49088411"/>
      <w:bookmarkStart w:id="32121" w:name="_Toc49088645"/>
      <w:bookmarkStart w:id="32122" w:name="_Toc49090322"/>
      <w:bookmarkStart w:id="32123" w:name="_Toc50102696"/>
      <w:bookmarkStart w:id="32124" w:name="_Toc50369512"/>
      <w:bookmarkStart w:id="32125" w:name="_Toc50369840"/>
      <w:bookmarkStart w:id="32126" w:name="_Toc53753116"/>
      <w:bookmarkStart w:id="32127" w:name="_Toc53753413"/>
      <w:bookmarkStart w:id="32128" w:name="_Toc53756740"/>
      <w:bookmarkStart w:id="32129" w:name="_Toc53757493"/>
      <w:bookmarkStart w:id="32130" w:name="_Toc54010331"/>
      <w:bookmarkStart w:id="32131" w:name="_Toc54532241"/>
      <w:bookmarkStart w:id="32132" w:name="_Toc54532492"/>
      <w:bookmarkStart w:id="32133" w:name="_Toc54532742"/>
      <w:bookmarkStart w:id="32134" w:name="_Toc54536396"/>
      <w:bookmarkStart w:id="32135" w:name="_Toc54623213"/>
      <w:bookmarkStart w:id="32136" w:name="_Toc54699439"/>
      <w:bookmarkStart w:id="32137" w:name="_Toc54699873"/>
      <w:bookmarkStart w:id="32138" w:name="_Toc55038327"/>
      <w:bookmarkStart w:id="32139" w:name="_Toc55225043"/>
      <w:bookmarkStart w:id="32140" w:name="_Toc57299239"/>
      <w:bookmarkStart w:id="32141" w:name="_Toc57458334"/>
      <w:bookmarkStart w:id="32142" w:name="_Toc57458592"/>
      <w:bookmarkStart w:id="32143" w:name="_Toc57458908"/>
      <w:bookmarkStart w:id="32144" w:name="_Toc57459167"/>
      <w:bookmarkStart w:id="32145" w:name="_Toc62052824"/>
      <w:bookmarkStart w:id="32146" w:name="_Toc66712389"/>
      <w:bookmarkStart w:id="32147" w:name="_Toc66713378"/>
      <w:bookmarkStart w:id="32148" w:name="_Toc66713862"/>
      <w:bookmarkStart w:id="32149" w:name="_Toc66883240"/>
      <w:bookmarkStart w:id="32150" w:name="_Toc66883542"/>
      <w:bookmarkStart w:id="32151" w:name="_Toc66883881"/>
      <w:bookmarkStart w:id="32152" w:name="_Toc66884359"/>
      <w:bookmarkStart w:id="32153" w:name="_Toc66885307"/>
      <w:bookmarkStart w:id="32154" w:name="_Toc66962673"/>
      <w:bookmarkStart w:id="32155" w:name="_Toc66962977"/>
      <w:bookmarkStart w:id="32156" w:name="_Toc88228738"/>
      <w:bookmarkStart w:id="32157" w:name="_Toc88233106"/>
      <w:bookmarkStart w:id="32158" w:name="_Toc88234599"/>
      <w:bookmarkStart w:id="32159" w:name="_Toc88237260"/>
      <w:bookmarkStart w:id="32160" w:name="_Toc88237952"/>
      <w:bookmarkStart w:id="32161" w:name="_Toc88238938"/>
      <w:bookmarkStart w:id="32162" w:name="_Toc88239588"/>
      <w:bookmarkStart w:id="32163" w:name="_Toc88241355"/>
      <w:bookmarkStart w:id="32164" w:name="_Toc88243295"/>
      <w:bookmarkStart w:id="32165" w:name="_Toc88244008"/>
      <w:bookmarkStart w:id="32166" w:name="_Toc88740796"/>
      <w:bookmarkStart w:id="32167" w:name="_Toc89343119"/>
      <w:bookmarkStart w:id="32168" w:name="_Toc89343588"/>
      <w:bookmarkStart w:id="32169" w:name="_Toc89343856"/>
      <w:bookmarkStart w:id="32170" w:name="_Toc89349643"/>
      <w:bookmarkStart w:id="32171" w:name="_Toc89440860"/>
      <w:bookmarkStart w:id="32172" w:name="_Toc89441228"/>
      <w:bookmarkStart w:id="32173" w:name="_Toc89680952"/>
      <w:bookmarkStart w:id="32174" w:name="_Toc89950388"/>
      <w:bookmarkStart w:id="32175" w:name="_Toc90134333"/>
      <w:bookmarkStart w:id="32176" w:name="_Toc90134830"/>
      <w:bookmarkStart w:id="32177" w:name="_Toc90135102"/>
      <w:bookmarkStart w:id="32178" w:name="_Toc90135822"/>
      <w:bookmarkStart w:id="32179" w:name="_Toc90137633"/>
      <w:bookmarkStart w:id="32180" w:name="_Toc90137957"/>
      <w:bookmarkStart w:id="32181" w:name="_Toc90138228"/>
      <w:bookmarkStart w:id="32182" w:name="_Toc90138499"/>
      <w:bookmarkStart w:id="32183" w:name="_Toc90305499"/>
      <w:bookmarkStart w:id="32184" w:name="_Toc98417887"/>
      <w:r>
        <w:t>How to multiply programming productivity, capability, value by 3, 5, 10, 100 TIMES without RTPA</w:t>
      </w:r>
      <w:bookmarkEnd w:id="32101"/>
      <w:bookmarkEnd w:id="32102"/>
      <w:bookmarkEnd w:id="32103"/>
      <w:bookmarkEnd w:id="32104"/>
      <w:bookmarkEnd w:id="32105"/>
      <w:bookmarkEnd w:id="32106"/>
      <w:bookmarkEnd w:id="32107"/>
      <w:bookmarkEnd w:id="32108"/>
      <w:bookmarkEnd w:id="32109"/>
      <w:bookmarkEnd w:id="32110"/>
      <w:bookmarkEnd w:id="32111"/>
      <w:bookmarkEnd w:id="32112"/>
      <w:bookmarkEnd w:id="32113"/>
      <w:bookmarkEnd w:id="32114"/>
      <w:bookmarkEnd w:id="32115"/>
      <w:bookmarkEnd w:id="32116"/>
      <w:bookmarkEnd w:id="32117"/>
      <w:bookmarkEnd w:id="32118"/>
      <w:bookmarkEnd w:id="32119"/>
      <w:bookmarkEnd w:id="32120"/>
      <w:bookmarkEnd w:id="32121"/>
      <w:bookmarkEnd w:id="32122"/>
      <w:bookmarkEnd w:id="32123"/>
      <w:bookmarkEnd w:id="32124"/>
      <w:bookmarkEnd w:id="32125"/>
      <w:bookmarkEnd w:id="32126"/>
      <w:bookmarkEnd w:id="32127"/>
      <w:bookmarkEnd w:id="32128"/>
      <w:bookmarkEnd w:id="32129"/>
      <w:bookmarkEnd w:id="32130"/>
      <w:bookmarkEnd w:id="32131"/>
      <w:bookmarkEnd w:id="32132"/>
      <w:bookmarkEnd w:id="32133"/>
      <w:bookmarkEnd w:id="32134"/>
      <w:bookmarkEnd w:id="32135"/>
      <w:bookmarkEnd w:id="32136"/>
      <w:bookmarkEnd w:id="32137"/>
      <w:bookmarkEnd w:id="32138"/>
      <w:bookmarkEnd w:id="32139"/>
      <w:bookmarkEnd w:id="32140"/>
      <w:bookmarkEnd w:id="32141"/>
      <w:bookmarkEnd w:id="32142"/>
      <w:bookmarkEnd w:id="32143"/>
      <w:bookmarkEnd w:id="32144"/>
      <w:bookmarkEnd w:id="32145"/>
      <w:bookmarkEnd w:id="32146"/>
      <w:bookmarkEnd w:id="32147"/>
      <w:bookmarkEnd w:id="32148"/>
      <w:bookmarkEnd w:id="32149"/>
      <w:bookmarkEnd w:id="32150"/>
      <w:bookmarkEnd w:id="32151"/>
      <w:bookmarkEnd w:id="32152"/>
      <w:bookmarkEnd w:id="32153"/>
      <w:bookmarkEnd w:id="32154"/>
      <w:bookmarkEnd w:id="32155"/>
      <w:bookmarkEnd w:id="32156"/>
      <w:bookmarkEnd w:id="32157"/>
      <w:bookmarkEnd w:id="32158"/>
      <w:bookmarkEnd w:id="32159"/>
      <w:bookmarkEnd w:id="32160"/>
      <w:bookmarkEnd w:id="32161"/>
      <w:bookmarkEnd w:id="32162"/>
      <w:bookmarkEnd w:id="32163"/>
      <w:bookmarkEnd w:id="32164"/>
      <w:bookmarkEnd w:id="32165"/>
      <w:bookmarkEnd w:id="32166"/>
      <w:bookmarkEnd w:id="32167"/>
      <w:bookmarkEnd w:id="32168"/>
      <w:bookmarkEnd w:id="32169"/>
      <w:bookmarkEnd w:id="32170"/>
      <w:bookmarkEnd w:id="32171"/>
      <w:bookmarkEnd w:id="32172"/>
      <w:bookmarkEnd w:id="32173"/>
      <w:bookmarkEnd w:id="32174"/>
      <w:bookmarkEnd w:id="32175"/>
      <w:bookmarkEnd w:id="32176"/>
      <w:bookmarkEnd w:id="32177"/>
      <w:bookmarkEnd w:id="32178"/>
      <w:bookmarkEnd w:id="32179"/>
      <w:bookmarkEnd w:id="32180"/>
      <w:bookmarkEnd w:id="32181"/>
      <w:bookmarkEnd w:id="32182"/>
      <w:bookmarkEnd w:id="32183"/>
      <w:bookmarkEnd w:id="32184"/>
    </w:p>
    <w:p w14:paraId="4A4E3FAB" w14:textId="1F3F339C" w:rsidR="0014450B" w:rsidRDefault="00D07199" w:rsidP="0014450B">
      <w:pPr>
        <w:rPr>
          <w:rFonts w:ascii="Times New Roman" w:hAnsi="Times New Roman"/>
          <w:sz w:val="28"/>
          <w:szCs w:val="28"/>
        </w:rPr>
      </w:pPr>
      <w:r w:rsidRPr="00D07199">
        <w:rPr>
          <w:rFonts w:ascii="Times New Roman" w:hAnsi="Times New Roman"/>
          <w:sz w:val="28"/>
          <w:szCs w:val="28"/>
        </w:rPr>
        <w:t xml:space="preserve">The simplist and most realistic and honest answer is to </w:t>
      </w:r>
      <w:r>
        <w:rPr>
          <w:rFonts w:ascii="Times New Roman" w:hAnsi="Times New Roman"/>
          <w:sz w:val="28"/>
          <w:szCs w:val="28"/>
        </w:rPr>
        <w:t>have</w:t>
      </w:r>
      <w:r w:rsidRPr="00D07199">
        <w:rPr>
          <w:rFonts w:ascii="Times New Roman" w:hAnsi="Times New Roman"/>
          <w:sz w:val="28"/>
          <w:szCs w:val="28"/>
        </w:rPr>
        <w:t xml:space="preserve"> the programmer focus only on the creative tasks that are unique to humans, and to totally strip away all ta</w:t>
      </w:r>
      <w:r>
        <w:rPr>
          <w:rFonts w:ascii="Times New Roman" w:hAnsi="Times New Roman"/>
          <w:sz w:val="28"/>
          <w:szCs w:val="28"/>
        </w:rPr>
        <w:t>s</w:t>
      </w:r>
      <w:r w:rsidRPr="00D07199">
        <w:rPr>
          <w:rFonts w:ascii="Times New Roman" w:hAnsi="Times New Roman"/>
          <w:sz w:val="28"/>
          <w:szCs w:val="28"/>
        </w:rPr>
        <w:t xml:space="preserve">ks that are </w:t>
      </w:r>
      <w:r>
        <w:rPr>
          <w:rFonts w:ascii="Times New Roman" w:hAnsi="Times New Roman"/>
          <w:sz w:val="28"/>
          <w:szCs w:val="28"/>
        </w:rPr>
        <w:t>best</w:t>
      </w:r>
      <w:r w:rsidRPr="00D07199">
        <w:rPr>
          <w:rFonts w:ascii="Times New Roman" w:hAnsi="Times New Roman"/>
          <w:sz w:val="28"/>
          <w:szCs w:val="28"/>
        </w:rPr>
        <w:t xml:space="preserve"> performed by the computer and by automation.</w:t>
      </w:r>
    </w:p>
    <w:p w14:paraId="69A725CA" w14:textId="77777777" w:rsidR="00D07199" w:rsidRDefault="00D07199" w:rsidP="0014450B">
      <w:pPr>
        <w:rPr>
          <w:rFonts w:ascii="Times New Roman" w:hAnsi="Times New Roman"/>
          <w:sz w:val="28"/>
          <w:szCs w:val="28"/>
        </w:rPr>
      </w:pPr>
    </w:p>
    <w:p w14:paraId="4C61B34A" w14:textId="278DD2CD" w:rsidR="00D07199" w:rsidRDefault="00D07199" w:rsidP="0014450B">
      <w:pPr>
        <w:rPr>
          <w:rFonts w:ascii="Times New Roman" w:hAnsi="Times New Roman"/>
          <w:sz w:val="28"/>
          <w:szCs w:val="28"/>
        </w:rPr>
      </w:pPr>
      <w:r>
        <w:rPr>
          <w:rFonts w:ascii="Times New Roman" w:hAnsi="Times New Roman"/>
          <w:sz w:val="28"/>
          <w:szCs w:val="28"/>
        </w:rPr>
        <w:t xml:space="preserve">Programming is still very much based on </w:t>
      </w:r>
      <w:r w:rsidR="0096276D">
        <w:rPr>
          <w:rFonts w:ascii="Times New Roman" w:hAnsi="Times New Roman"/>
          <w:sz w:val="28"/>
          <w:szCs w:val="28"/>
        </w:rPr>
        <w:t xml:space="preserve">primititive </w:t>
      </w:r>
      <w:r>
        <w:rPr>
          <w:rFonts w:ascii="Times New Roman" w:hAnsi="Times New Roman"/>
          <w:sz w:val="28"/>
          <w:szCs w:val="28"/>
        </w:rPr>
        <w:t>technology and techniques developed at the dawn of computers in the 1950s</w:t>
      </w:r>
      <w:r w:rsidR="0096276D">
        <w:rPr>
          <w:rFonts w:ascii="Times New Roman" w:hAnsi="Times New Roman"/>
          <w:sz w:val="28"/>
          <w:szCs w:val="28"/>
        </w:rPr>
        <w:t>, like stopping the computer and having the programmer single cycle through the object program in computer storage, searching for an understanding of what the program is doing, as is still used today with the IBM interactive debug program and similar primitive techniques.</w:t>
      </w:r>
    </w:p>
    <w:p w14:paraId="5D76B682" w14:textId="77777777" w:rsidR="0096276D" w:rsidRDefault="0096276D" w:rsidP="0014450B">
      <w:pPr>
        <w:rPr>
          <w:rFonts w:ascii="Times New Roman" w:hAnsi="Times New Roman"/>
          <w:sz w:val="28"/>
          <w:szCs w:val="28"/>
        </w:rPr>
      </w:pPr>
    </w:p>
    <w:p w14:paraId="2E4487F9" w14:textId="60227012" w:rsidR="0096276D" w:rsidRDefault="0096276D" w:rsidP="0014450B">
      <w:pPr>
        <w:rPr>
          <w:rFonts w:ascii="Times New Roman" w:hAnsi="Times New Roman"/>
          <w:sz w:val="28"/>
          <w:szCs w:val="28"/>
        </w:rPr>
      </w:pPr>
      <w:r>
        <w:rPr>
          <w:rFonts w:ascii="Times New Roman" w:hAnsi="Times New Roman"/>
          <w:sz w:val="28"/>
          <w:szCs w:val="28"/>
        </w:rPr>
        <w:t>Today, computers are millions of times faster and are incredibily cost effective and are essentially free for the programmer’s unlimited use</w:t>
      </w:r>
      <w:r w:rsidR="001120B3">
        <w:rPr>
          <w:rFonts w:ascii="Times New Roman" w:hAnsi="Times New Roman"/>
          <w:sz w:val="28"/>
          <w:szCs w:val="28"/>
        </w:rPr>
        <w:t>.</w:t>
      </w:r>
      <w:r>
        <w:rPr>
          <w:rFonts w:ascii="Times New Roman" w:hAnsi="Times New Roman"/>
          <w:sz w:val="28"/>
          <w:szCs w:val="28"/>
        </w:rPr>
        <w:t xml:space="preserve"> However, programmers are exactly as capable as in the 1950s, but now programmers are hugely costly, costing the approximately 100,000 IBM i companies some TWENTY BILLION dollars in programming costs annually (100,000 companies, times 2 programmers per company, times $100,000 annual cost including fringe).</w:t>
      </w:r>
    </w:p>
    <w:p w14:paraId="243257BB" w14:textId="77777777" w:rsidR="00262673" w:rsidRDefault="00262673" w:rsidP="0014450B">
      <w:pPr>
        <w:rPr>
          <w:rFonts w:ascii="Times New Roman" w:hAnsi="Times New Roman"/>
          <w:sz w:val="28"/>
          <w:szCs w:val="28"/>
        </w:rPr>
      </w:pPr>
    </w:p>
    <w:p w14:paraId="3A5C57B5" w14:textId="1A79CFD5" w:rsidR="00262673" w:rsidRPr="00680E04" w:rsidRDefault="00262673" w:rsidP="0014450B">
      <w:pPr>
        <w:rPr>
          <w:rFonts w:ascii="Times New Roman" w:hAnsi="Times New Roman"/>
          <w:b/>
          <w:color w:val="C00000"/>
          <w:sz w:val="32"/>
          <w:szCs w:val="32"/>
        </w:rPr>
      </w:pPr>
      <w:r w:rsidRPr="00680E04">
        <w:rPr>
          <w:rFonts w:ascii="Times New Roman" w:hAnsi="Times New Roman"/>
          <w:b/>
          <w:color w:val="C00000"/>
          <w:sz w:val="32"/>
          <w:szCs w:val="32"/>
        </w:rPr>
        <w:t xml:space="preserve">At least half of that twenty Billion dollar annual cost in programming costs at IBM i companies is wasted on unproductive techniques, like using IBM’s interactive debug to search for understanding, and on using “modernization” techniques, like structured programming and modular programming, that are actually counter productive. </w:t>
      </w:r>
    </w:p>
    <w:p w14:paraId="6EE5A768" w14:textId="77777777" w:rsidR="0096276D" w:rsidRDefault="0096276D" w:rsidP="0014450B">
      <w:pPr>
        <w:rPr>
          <w:rFonts w:ascii="Times New Roman" w:hAnsi="Times New Roman"/>
          <w:sz w:val="28"/>
          <w:szCs w:val="28"/>
        </w:rPr>
      </w:pPr>
    </w:p>
    <w:p w14:paraId="7B543F7B" w14:textId="531BEC9C" w:rsidR="0096276D" w:rsidRDefault="001120B3" w:rsidP="0014450B">
      <w:pPr>
        <w:rPr>
          <w:rFonts w:ascii="Times New Roman" w:hAnsi="Times New Roman"/>
          <w:sz w:val="28"/>
          <w:szCs w:val="28"/>
        </w:rPr>
      </w:pPr>
      <w:r>
        <w:rPr>
          <w:rFonts w:ascii="Times New Roman" w:hAnsi="Times New Roman"/>
          <w:sz w:val="28"/>
          <w:szCs w:val="28"/>
        </w:rPr>
        <w:t>Shockingly, virtually all IBM i programmers, and all other programmers, could easily multiply their productivity, capability and value by 3, 5, 10, 100 TIMES by simply utilizing the compter itself to provide them with the real-time understanding of what was actually happening in executing programs, and an understanding of how entire applications worked.</w:t>
      </w:r>
    </w:p>
    <w:p w14:paraId="68222158" w14:textId="77777777" w:rsidR="0096276D" w:rsidRDefault="0096276D" w:rsidP="0014450B">
      <w:pPr>
        <w:rPr>
          <w:rFonts w:ascii="Times New Roman" w:hAnsi="Times New Roman"/>
          <w:sz w:val="28"/>
          <w:szCs w:val="28"/>
        </w:rPr>
      </w:pPr>
    </w:p>
    <w:p w14:paraId="006616B2" w14:textId="51E2466B" w:rsidR="0096276D" w:rsidRPr="00D07199" w:rsidRDefault="001120B3" w:rsidP="0014450B">
      <w:pPr>
        <w:rPr>
          <w:rFonts w:ascii="Times New Roman" w:hAnsi="Times New Roman"/>
          <w:sz w:val="28"/>
          <w:szCs w:val="28"/>
        </w:rPr>
      </w:pPr>
      <w:r>
        <w:rPr>
          <w:rFonts w:ascii="Times New Roman" w:hAnsi="Times New Roman"/>
          <w:sz w:val="28"/>
          <w:szCs w:val="28"/>
        </w:rPr>
        <w:t xml:space="preserve">The huge success of companies like SAP, Oracle, Microsoft, and many others </w:t>
      </w:r>
      <w:r w:rsidR="00C90957">
        <w:rPr>
          <w:rFonts w:ascii="Times New Roman" w:hAnsi="Times New Roman"/>
          <w:sz w:val="28"/>
          <w:szCs w:val="28"/>
        </w:rPr>
        <w:t>is based directly on replacing the need for expensive and unproductive programmers i</w:t>
      </w:r>
      <w:r w:rsidR="006E4DC2">
        <w:rPr>
          <w:rFonts w:ascii="Times New Roman" w:hAnsi="Times New Roman"/>
          <w:sz w:val="28"/>
          <w:szCs w:val="28"/>
        </w:rPr>
        <w:t>n</w:t>
      </w:r>
      <w:r w:rsidR="00C90957">
        <w:rPr>
          <w:rFonts w:ascii="Times New Roman" w:hAnsi="Times New Roman"/>
          <w:sz w:val="28"/>
          <w:szCs w:val="28"/>
        </w:rPr>
        <w:t xml:space="preserve"> developing and supporting company applications.</w:t>
      </w:r>
    </w:p>
    <w:p w14:paraId="1AD19A81" w14:textId="77777777" w:rsidR="00D07199" w:rsidRPr="00C90957" w:rsidRDefault="00D07199" w:rsidP="0014450B">
      <w:pPr>
        <w:rPr>
          <w:sz w:val="28"/>
          <w:szCs w:val="28"/>
        </w:rPr>
      </w:pPr>
    </w:p>
    <w:p w14:paraId="76210E7E" w14:textId="771277A9" w:rsidR="00D07199" w:rsidRDefault="00C90957" w:rsidP="0014450B">
      <w:pPr>
        <w:rPr>
          <w:sz w:val="28"/>
          <w:szCs w:val="28"/>
        </w:rPr>
      </w:pPr>
      <w:r w:rsidRPr="00C90957">
        <w:rPr>
          <w:rFonts w:ascii="Times New Roman" w:hAnsi="Times New Roman"/>
          <w:b/>
          <w:sz w:val="28"/>
          <w:szCs w:val="28"/>
        </w:rPr>
        <w:t>The Real-Time Program Audit (RTPA) patented IBM i software was developed to multiply IBM i  programmer productivity,</w:t>
      </w:r>
      <w:r>
        <w:rPr>
          <w:rFonts w:ascii="Times New Roman" w:hAnsi="Times New Roman"/>
          <w:b/>
          <w:sz w:val="28"/>
          <w:szCs w:val="28"/>
        </w:rPr>
        <w:t xml:space="preserve"> </w:t>
      </w:r>
      <w:r w:rsidRPr="00C90957">
        <w:rPr>
          <w:rFonts w:ascii="Times New Roman" w:hAnsi="Times New Roman"/>
          <w:b/>
          <w:sz w:val="28"/>
          <w:szCs w:val="28"/>
        </w:rPr>
        <w:t>capability, and value by 3, 5, 10, 110 TIMES by simply providing real-time answe</w:t>
      </w:r>
      <w:r w:rsidR="005E427E">
        <w:rPr>
          <w:rFonts w:ascii="Times New Roman" w:hAnsi="Times New Roman"/>
          <w:b/>
          <w:sz w:val="28"/>
          <w:szCs w:val="28"/>
        </w:rPr>
        <w:t>r</w:t>
      </w:r>
      <w:r w:rsidRPr="00C90957">
        <w:rPr>
          <w:rFonts w:ascii="Times New Roman" w:hAnsi="Times New Roman"/>
          <w:b/>
          <w:sz w:val="28"/>
          <w:szCs w:val="28"/>
        </w:rPr>
        <w:t>s with programmer intervention or effort to what is actually happening in executing computer programs</w:t>
      </w:r>
      <w:r w:rsidRPr="00C90957">
        <w:rPr>
          <w:sz w:val="28"/>
          <w:szCs w:val="28"/>
        </w:rPr>
        <w:t>.</w:t>
      </w:r>
    </w:p>
    <w:p w14:paraId="1DC9D1A7" w14:textId="77777777" w:rsidR="00C90957" w:rsidRDefault="00C90957" w:rsidP="0014450B">
      <w:pPr>
        <w:rPr>
          <w:sz w:val="28"/>
          <w:szCs w:val="28"/>
        </w:rPr>
      </w:pPr>
    </w:p>
    <w:p w14:paraId="627CC6FD" w14:textId="2A02FC79" w:rsidR="00C90957" w:rsidRDefault="00C90957" w:rsidP="0014450B">
      <w:pPr>
        <w:rPr>
          <w:sz w:val="28"/>
          <w:szCs w:val="28"/>
        </w:rPr>
      </w:pPr>
      <w:r w:rsidRPr="005E427E">
        <w:rPr>
          <w:rFonts w:ascii="Times New Roman" w:hAnsi="Times New Roman"/>
          <w:sz w:val="28"/>
          <w:szCs w:val="28"/>
        </w:rPr>
        <w:t xml:space="preserve">Yet, most programmers still resist the inivitable change towards automation of programming and eventual AI, and insist on wasting their time and company resources holding on to primitive techniques and tweaks towards </w:t>
      </w:r>
      <w:r w:rsidR="005E427E" w:rsidRPr="005E427E">
        <w:rPr>
          <w:rFonts w:ascii="Times New Roman" w:hAnsi="Times New Roman"/>
          <w:sz w:val="28"/>
          <w:szCs w:val="28"/>
        </w:rPr>
        <w:t xml:space="preserve">useless </w:t>
      </w:r>
      <w:r w:rsidRPr="005E427E">
        <w:rPr>
          <w:rFonts w:ascii="Times New Roman" w:hAnsi="Times New Roman"/>
          <w:sz w:val="28"/>
          <w:szCs w:val="28"/>
        </w:rPr>
        <w:t>“moder</w:t>
      </w:r>
      <w:r w:rsidR="006E4DC2">
        <w:rPr>
          <w:rFonts w:ascii="Times New Roman" w:hAnsi="Times New Roman"/>
          <w:sz w:val="28"/>
          <w:szCs w:val="28"/>
        </w:rPr>
        <w:t>nization</w:t>
      </w:r>
      <w:r w:rsidRPr="005E427E">
        <w:rPr>
          <w:rFonts w:ascii="Times New Roman" w:hAnsi="Times New Roman"/>
          <w:sz w:val="28"/>
          <w:szCs w:val="28"/>
        </w:rPr>
        <w:t>’</w:t>
      </w:r>
      <w:r w:rsidR="005E427E" w:rsidRPr="005E427E">
        <w:rPr>
          <w:rFonts w:ascii="Times New Roman" w:hAnsi="Times New Roman"/>
          <w:sz w:val="28"/>
          <w:szCs w:val="28"/>
        </w:rPr>
        <w:t xml:space="preserve">” make work </w:t>
      </w:r>
      <w:r w:rsidR="005E427E">
        <w:rPr>
          <w:rFonts w:ascii="Times New Roman" w:hAnsi="Times New Roman"/>
          <w:sz w:val="28"/>
          <w:szCs w:val="28"/>
        </w:rPr>
        <w:t xml:space="preserve">complex </w:t>
      </w:r>
      <w:r w:rsidR="005E427E" w:rsidRPr="005E427E">
        <w:rPr>
          <w:rFonts w:ascii="Times New Roman" w:hAnsi="Times New Roman"/>
          <w:sz w:val="28"/>
          <w:szCs w:val="28"/>
        </w:rPr>
        <w:t xml:space="preserve">efforts </w:t>
      </w:r>
      <w:r w:rsidR="00D17EAB">
        <w:rPr>
          <w:rFonts w:ascii="Times New Roman" w:hAnsi="Times New Roman"/>
          <w:sz w:val="28"/>
          <w:szCs w:val="28"/>
        </w:rPr>
        <w:t xml:space="preserve">towards </w:t>
      </w:r>
      <w:r w:rsidR="006E4DC2">
        <w:rPr>
          <w:rFonts w:ascii="Times New Roman" w:hAnsi="Times New Roman"/>
          <w:sz w:val="28"/>
          <w:szCs w:val="28"/>
        </w:rPr>
        <w:t xml:space="preserve">ever </w:t>
      </w:r>
      <w:r w:rsidR="00D17EAB">
        <w:rPr>
          <w:rFonts w:ascii="Times New Roman" w:hAnsi="Times New Roman"/>
          <w:sz w:val="28"/>
          <w:szCs w:val="28"/>
        </w:rPr>
        <w:t>illusive</w:t>
      </w:r>
      <w:r w:rsidR="005E427E" w:rsidRPr="005E427E">
        <w:rPr>
          <w:rFonts w:ascii="Times New Roman" w:hAnsi="Times New Roman"/>
          <w:sz w:val="28"/>
          <w:szCs w:val="28"/>
        </w:rPr>
        <w:t xml:space="preserve"> success</w:t>
      </w:r>
      <w:r w:rsidR="005E427E">
        <w:rPr>
          <w:sz w:val="28"/>
          <w:szCs w:val="28"/>
        </w:rPr>
        <w:t>.</w:t>
      </w:r>
    </w:p>
    <w:p w14:paraId="3DC9C1F1" w14:textId="77777777" w:rsidR="005E427E" w:rsidRDefault="005E427E" w:rsidP="0014450B">
      <w:pPr>
        <w:rPr>
          <w:sz w:val="28"/>
          <w:szCs w:val="28"/>
        </w:rPr>
      </w:pPr>
    </w:p>
    <w:p w14:paraId="0F6644A6" w14:textId="271CB51C" w:rsidR="005E427E" w:rsidRDefault="005E427E" w:rsidP="0014450B">
      <w:pPr>
        <w:rPr>
          <w:rFonts w:ascii="Times New Roman" w:hAnsi="Times New Roman"/>
          <w:sz w:val="28"/>
          <w:szCs w:val="28"/>
        </w:rPr>
      </w:pPr>
      <w:r w:rsidRPr="005E427E">
        <w:rPr>
          <w:rFonts w:ascii="Times New Roman" w:hAnsi="Times New Roman"/>
          <w:sz w:val="28"/>
          <w:szCs w:val="28"/>
        </w:rPr>
        <w:t>RTPA was developed before RTPA real-time auditing, and implements a universally available and FREE technique of real-time auditing and instant understanding of what is executing inside the computer without programmer intervention.</w:t>
      </w:r>
    </w:p>
    <w:p w14:paraId="4F9C6D45" w14:textId="77777777" w:rsidR="006E4DC2" w:rsidRDefault="006E4DC2" w:rsidP="0014450B">
      <w:pPr>
        <w:rPr>
          <w:rFonts w:ascii="Times New Roman" w:hAnsi="Times New Roman"/>
          <w:sz w:val="28"/>
          <w:szCs w:val="28"/>
        </w:rPr>
      </w:pPr>
    </w:p>
    <w:p w14:paraId="3F18DC90" w14:textId="2FC7A6AD" w:rsidR="006E4DC2" w:rsidRDefault="006E4DC2" w:rsidP="0014450B">
      <w:pPr>
        <w:rPr>
          <w:rFonts w:ascii="Times New Roman" w:hAnsi="Times New Roman"/>
          <w:sz w:val="28"/>
          <w:szCs w:val="28"/>
        </w:rPr>
      </w:pPr>
      <w:r>
        <w:rPr>
          <w:rFonts w:ascii="Times New Roman" w:hAnsi="Times New Roman"/>
          <w:sz w:val="28"/>
          <w:szCs w:val="28"/>
        </w:rPr>
        <w:t>Thus, RTPA implements two real-time auditing techniques, each of which does not require or use programmer presence or intervention or the use of  the IBM Interactive Debug program or similar programs, and each of which multiplies programmer productivity, capabability and value.</w:t>
      </w:r>
    </w:p>
    <w:p w14:paraId="19520E8C" w14:textId="77777777" w:rsidR="006E4DC2" w:rsidRDefault="006E4DC2" w:rsidP="0014450B">
      <w:pPr>
        <w:rPr>
          <w:rFonts w:ascii="Times New Roman" w:hAnsi="Times New Roman"/>
          <w:sz w:val="28"/>
          <w:szCs w:val="28"/>
        </w:rPr>
      </w:pPr>
    </w:p>
    <w:p w14:paraId="7C04C036" w14:textId="38AA3D79" w:rsidR="006E4DC2" w:rsidRDefault="006E4DC2" w:rsidP="002C365E">
      <w:pPr>
        <w:pStyle w:val="ListParagraph"/>
        <w:numPr>
          <w:ilvl w:val="0"/>
          <w:numId w:val="42"/>
        </w:numPr>
        <w:rPr>
          <w:rFonts w:ascii="Times New Roman" w:hAnsi="Times New Roman"/>
          <w:b/>
          <w:sz w:val="28"/>
          <w:szCs w:val="28"/>
        </w:rPr>
      </w:pPr>
      <w:r w:rsidRPr="006E4DC2">
        <w:rPr>
          <w:rFonts w:ascii="Times New Roman" w:hAnsi="Times New Roman"/>
          <w:b/>
          <w:sz w:val="28"/>
          <w:szCs w:val="28"/>
        </w:rPr>
        <w:t xml:space="preserve">Free,  real-time </w:t>
      </w:r>
      <w:r>
        <w:rPr>
          <w:rFonts w:ascii="Times New Roman" w:hAnsi="Times New Roman"/>
          <w:b/>
          <w:sz w:val="28"/>
          <w:szCs w:val="28"/>
        </w:rPr>
        <w:t xml:space="preserve">optional </w:t>
      </w:r>
      <w:r w:rsidRPr="006E4DC2">
        <w:rPr>
          <w:rFonts w:ascii="Times New Roman" w:hAnsi="Times New Roman"/>
          <w:b/>
          <w:sz w:val="28"/>
          <w:szCs w:val="28"/>
        </w:rPr>
        <w:t xml:space="preserve">auditing in the user programs as they are developed  </w:t>
      </w:r>
    </w:p>
    <w:p w14:paraId="76DF92BC" w14:textId="4F01A177" w:rsidR="006E4DC2" w:rsidRDefault="00C96004" w:rsidP="006E4DC2">
      <w:pPr>
        <w:rPr>
          <w:rFonts w:ascii="Times New Roman" w:hAnsi="Times New Roman"/>
          <w:sz w:val="28"/>
          <w:szCs w:val="28"/>
        </w:rPr>
      </w:pPr>
      <w:r w:rsidRPr="005E427E">
        <w:rPr>
          <w:rFonts w:ascii="Times New Roman" w:hAnsi="Times New Roman"/>
          <w:sz w:val="28"/>
          <w:szCs w:val="28"/>
        </w:rPr>
        <w:t xml:space="preserve">All programmers may use this FREE and immediately </w:t>
      </w:r>
      <w:r>
        <w:rPr>
          <w:rFonts w:ascii="Times New Roman" w:hAnsi="Times New Roman"/>
          <w:sz w:val="28"/>
          <w:szCs w:val="28"/>
        </w:rPr>
        <w:t xml:space="preserve">available </w:t>
      </w:r>
      <w:r w:rsidRPr="005E427E">
        <w:rPr>
          <w:rFonts w:ascii="Times New Roman" w:hAnsi="Times New Roman"/>
          <w:sz w:val="28"/>
          <w:szCs w:val="28"/>
        </w:rPr>
        <w:t>technique in thei</w:t>
      </w:r>
      <w:r>
        <w:rPr>
          <w:rFonts w:ascii="Times New Roman" w:hAnsi="Times New Roman"/>
          <w:sz w:val="28"/>
          <w:szCs w:val="28"/>
        </w:rPr>
        <w:t>r</w:t>
      </w:r>
      <w:r w:rsidRPr="005E427E">
        <w:rPr>
          <w:rFonts w:ascii="Times New Roman" w:hAnsi="Times New Roman"/>
          <w:sz w:val="28"/>
          <w:szCs w:val="28"/>
        </w:rPr>
        <w:t xml:space="preserve"> programs </w:t>
      </w:r>
      <w:r>
        <w:rPr>
          <w:rFonts w:ascii="Times New Roman" w:hAnsi="Times New Roman"/>
          <w:sz w:val="28"/>
          <w:szCs w:val="28"/>
        </w:rPr>
        <w:t xml:space="preserve">in their existing environment </w:t>
      </w:r>
      <w:r w:rsidRPr="005E427E">
        <w:rPr>
          <w:rFonts w:ascii="Times New Roman" w:hAnsi="Times New Roman"/>
          <w:sz w:val="28"/>
          <w:szCs w:val="28"/>
        </w:rPr>
        <w:t>starting today, and multiply their productivity, capability, and value today</w:t>
      </w:r>
    </w:p>
    <w:p w14:paraId="0C9C24BB" w14:textId="77777777" w:rsidR="00C96004" w:rsidRPr="006E4DC2" w:rsidRDefault="00C96004" w:rsidP="006E4DC2">
      <w:pPr>
        <w:rPr>
          <w:rFonts w:ascii="Times New Roman" w:hAnsi="Times New Roman"/>
          <w:b/>
          <w:sz w:val="28"/>
          <w:szCs w:val="28"/>
        </w:rPr>
      </w:pPr>
    </w:p>
    <w:p w14:paraId="10CE3AC3" w14:textId="3C8FCCBC" w:rsidR="006E4DC2" w:rsidRPr="006E4DC2" w:rsidRDefault="006E4DC2" w:rsidP="002C365E">
      <w:pPr>
        <w:pStyle w:val="ListParagraph"/>
        <w:numPr>
          <w:ilvl w:val="0"/>
          <w:numId w:val="42"/>
        </w:numPr>
        <w:rPr>
          <w:rFonts w:ascii="Times New Roman" w:hAnsi="Times New Roman"/>
          <w:b/>
          <w:sz w:val="28"/>
          <w:szCs w:val="28"/>
        </w:rPr>
      </w:pPr>
      <w:r>
        <w:rPr>
          <w:rFonts w:ascii="Times New Roman" w:hAnsi="Times New Roman"/>
          <w:b/>
          <w:sz w:val="28"/>
          <w:szCs w:val="28"/>
        </w:rPr>
        <w:t>RTPA real-time auditing by the Real-Time Program Audit (RTPA) software</w:t>
      </w:r>
    </w:p>
    <w:p w14:paraId="5DD24475" w14:textId="77777777" w:rsidR="005E427E" w:rsidRPr="005E427E" w:rsidRDefault="005E427E" w:rsidP="0014450B">
      <w:pPr>
        <w:rPr>
          <w:rFonts w:ascii="Times New Roman" w:hAnsi="Times New Roman"/>
          <w:sz w:val="28"/>
          <w:szCs w:val="28"/>
        </w:rPr>
      </w:pPr>
    </w:p>
    <w:p w14:paraId="00221D29" w14:textId="5F41294C" w:rsidR="005E427E" w:rsidRPr="005E427E" w:rsidRDefault="00C96004" w:rsidP="0014450B">
      <w:pPr>
        <w:rPr>
          <w:rFonts w:ascii="Times New Roman" w:hAnsi="Times New Roman"/>
          <w:sz w:val="28"/>
          <w:szCs w:val="28"/>
        </w:rPr>
      </w:pPr>
      <w:r>
        <w:rPr>
          <w:rFonts w:ascii="Times New Roman" w:hAnsi="Times New Roman"/>
          <w:sz w:val="28"/>
          <w:szCs w:val="28"/>
        </w:rPr>
        <w:t>The Real-Time Program Audit (RTPA) for IBM i patented software is available with subscription pricing illustrated in the RTPA User Manual.</w:t>
      </w:r>
    </w:p>
    <w:p w14:paraId="4D47AAEC" w14:textId="3B99C1DA" w:rsidR="0014450B" w:rsidRDefault="0014450B" w:rsidP="0014450B">
      <w:pPr>
        <w:pStyle w:val="Heading2"/>
      </w:pPr>
      <w:bookmarkStart w:id="32185" w:name="_Toc48396915"/>
      <w:bookmarkStart w:id="32186" w:name="_Toc48408994"/>
      <w:bookmarkStart w:id="32187" w:name="_Toc48483607"/>
      <w:bookmarkStart w:id="32188" w:name="_Toc48646429"/>
      <w:bookmarkStart w:id="32189" w:name="_Toc48737514"/>
      <w:bookmarkStart w:id="32190" w:name="_Toc48825140"/>
      <w:bookmarkStart w:id="32191" w:name="_Toc48825638"/>
      <w:bookmarkStart w:id="32192" w:name="_Toc48835574"/>
      <w:bookmarkStart w:id="32193" w:name="_Toc48835897"/>
      <w:bookmarkStart w:id="32194" w:name="_Toc48902382"/>
      <w:bookmarkStart w:id="32195" w:name="_Toc48925719"/>
      <w:bookmarkStart w:id="32196" w:name="_Toc48925994"/>
      <w:bookmarkStart w:id="32197" w:name="_Toc48997810"/>
      <w:bookmarkStart w:id="32198" w:name="_Toc49004168"/>
      <w:bookmarkStart w:id="32199" w:name="_Toc49075478"/>
      <w:bookmarkStart w:id="32200" w:name="_Toc49082623"/>
      <w:bookmarkStart w:id="32201" w:name="_Toc49082921"/>
      <w:bookmarkStart w:id="32202" w:name="_Toc49083323"/>
      <w:bookmarkStart w:id="32203" w:name="_Toc49083555"/>
      <w:bookmarkStart w:id="32204" w:name="_Toc49088412"/>
      <w:bookmarkStart w:id="32205" w:name="_Toc49088646"/>
      <w:bookmarkStart w:id="32206" w:name="_Toc49090323"/>
      <w:bookmarkStart w:id="32207" w:name="_Toc50102697"/>
      <w:bookmarkStart w:id="32208" w:name="_Toc50369513"/>
      <w:bookmarkStart w:id="32209" w:name="_Toc50369841"/>
      <w:bookmarkStart w:id="32210" w:name="_Toc53753117"/>
      <w:bookmarkStart w:id="32211" w:name="_Toc53753414"/>
      <w:bookmarkStart w:id="32212" w:name="_Toc53756741"/>
      <w:bookmarkStart w:id="32213" w:name="_Toc53757494"/>
      <w:bookmarkStart w:id="32214" w:name="_Toc54010332"/>
      <w:bookmarkStart w:id="32215" w:name="_Toc54532242"/>
      <w:bookmarkStart w:id="32216" w:name="_Toc54532493"/>
      <w:bookmarkStart w:id="32217" w:name="_Toc54532743"/>
      <w:bookmarkStart w:id="32218" w:name="_Toc54536397"/>
      <w:bookmarkStart w:id="32219" w:name="_Toc54623214"/>
      <w:bookmarkStart w:id="32220" w:name="_Toc54699440"/>
      <w:bookmarkStart w:id="32221" w:name="_Toc54699874"/>
      <w:bookmarkStart w:id="32222" w:name="_Toc55038328"/>
      <w:bookmarkStart w:id="32223" w:name="_Toc55225044"/>
      <w:bookmarkStart w:id="32224" w:name="_Toc57299240"/>
      <w:bookmarkStart w:id="32225" w:name="_Toc57458335"/>
      <w:bookmarkStart w:id="32226" w:name="_Toc57458593"/>
      <w:bookmarkStart w:id="32227" w:name="_Toc57458909"/>
      <w:bookmarkStart w:id="32228" w:name="_Toc57459168"/>
      <w:bookmarkStart w:id="32229" w:name="_Toc62052825"/>
      <w:bookmarkStart w:id="32230" w:name="_Toc66712390"/>
      <w:bookmarkStart w:id="32231" w:name="_Toc66713379"/>
      <w:bookmarkStart w:id="32232" w:name="_Toc66713863"/>
      <w:bookmarkStart w:id="32233" w:name="_Toc66883241"/>
      <w:bookmarkStart w:id="32234" w:name="_Toc66883543"/>
      <w:bookmarkStart w:id="32235" w:name="_Toc66883882"/>
      <w:bookmarkStart w:id="32236" w:name="_Toc66884360"/>
      <w:bookmarkStart w:id="32237" w:name="_Toc66885308"/>
      <w:bookmarkStart w:id="32238" w:name="_Toc66962674"/>
      <w:bookmarkStart w:id="32239" w:name="_Toc66962978"/>
      <w:bookmarkStart w:id="32240" w:name="_Toc88228739"/>
      <w:bookmarkStart w:id="32241" w:name="_Toc88233107"/>
      <w:bookmarkStart w:id="32242" w:name="_Toc88234600"/>
      <w:bookmarkStart w:id="32243" w:name="_Toc88237261"/>
      <w:bookmarkStart w:id="32244" w:name="_Toc88237953"/>
      <w:bookmarkStart w:id="32245" w:name="_Toc88238939"/>
      <w:bookmarkStart w:id="32246" w:name="_Toc88239589"/>
      <w:bookmarkStart w:id="32247" w:name="_Toc88241356"/>
      <w:bookmarkStart w:id="32248" w:name="_Toc88243296"/>
      <w:bookmarkStart w:id="32249" w:name="_Toc88244009"/>
      <w:bookmarkStart w:id="32250" w:name="_Toc88740797"/>
      <w:bookmarkStart w:id="32251" w:name="_Toc89343120"/>
      <w:bookmarkStart w:id="32252" w:name="_Toc89343589"/>
      <w:bookmarkStart w:id="32253" w:name="_Toc89343857"/>
      <w:bookmarkStart w:id="32254" w:name="_Toc89349644"/>
      <w:bookmarkStart w:id="32255" w:name="_Toc89440861"/>
      <w:bookmarkStart w:id="32256" w:name="_Toc89441229"/>
      <w:bookmarkStart w:id="32257" w:name="_Toc89680953"/>
      <w:bookmarkStart w:id="32258" w:name="_Toc89950389"/>
      <w:bookmarkStart w:id="32259" w:name="_Toc90134334"/>
      <w:bookmarkStart w:id="32260" w:name="_Toc90134831"/>
      <w:bookmarkStart w:id="32261" w:name="_Toc90135103"/>
      <w:bookmarkStart w:id="32262" w:name="_Toc90135823"/>
      <w:bookmarkStart w:id="32263" w:name="_Toc90137634"/>
      <w:bookmarkStart w:id="32264" w:name="_Toc90137958"/>
      <w:bookmarkStart w:id="32265" w:name="_Toc90138229"/>
      <w:bookmarkStart w:id="32266" w:name="_Toc90138500"/>
      <w:bookmarkStart w:id="32267" w:name="_Toc90305500"/>
      <w:bookmarkStart w:id="32268" w:name="_Toc98417888"/>
      <w:r>
        <w:t>Real-time auditing of RPGLE, CLP, COBOL program execution without RTPA</w:t>
      </w:r>
      <w:bookmarkEnd w:id="32185"/>
      <w:bookmarkEnd w:id="32186"/>
      <w:bookmarkEnd w:id="32187"/>
      <w:bookmarkEnd w:id="32188"/>
      <w:bookmarkEnd w:id="32189"/>
      <w:bookmarkEnd w:id="32190"/>
      <w:bookmarkEnd w:id="32191"/>
      <w:bookmarkEnd w:id="32192"/>
      <w:bookmarkEnd w:id="32193"/>
      <w:bookmarkEnd w:id="32194"/>
      <w:bookmarkEnd w:id="32195"/>
      <w:bookmarkEnd w:id="32196"/>
      <w:bookmarkEnd w:id="32197"/>
      <w:bookmarkEnd w:id="32198"/>
      <w:bookmarkEnd w:id="32199"/>
      <w:bookmarkEnd w:id="32200"/>
      <w:bookmarkEnd w:id="32201"/>
      <w:bookmarkEnd w:id="32202"/>
      <w:bookmarkEnd w:id="32203"/>
      <w:bookmarkEnd w:id="32204"/>
      <w:bookmarkEnd w:id="32205"/>
      <w:bookmarkEnd w:id="32206"/>
      <w:bookmarkEnd w:id="32207"/>
      <w:bookmarkEnd w:id="32208"/>
      <w:bookmarkEnd w:id="32209"/>
      <w:bookmarkEnd w:id="32210"/>
      <w:bookmarkEnd w:id="32211"/>
      <w:bookmarkEnd w:id="32212"/>
      <w:bookmarkEnd w:id="32213"/>
      <w:bookmarkEnd w:id="32214"/>
      <w:bookmarkEnd w:id="32215"/>
      <w:bookmarkEnd w:id="32216"/>
      <w:bookmarkEnd w:id="32217"/>
      <w:bookmarkEnd w:id="32218"/>
      <w:bookmarkEnd w:id="32219"/>
      <w:bookmarkEnd w:id="32220"/>
      <w:bookmarkEnd w:id="32221"/>
      <w:bookmarkEnd w:id="32222"/>
      <w:bookmarkEnd w:id="32223"/>
      <w:bookmarkEnd w:id="32224"/>
      <w:bookmarkEnd w:id="32225"/>
      <w:bookmarkEnd w:id="32226"/>
      <w:bookmarkEnd w:id="32227"/>
      <w:bookmarkEnd w:id="32228"/>
      <w:bookmarkEnd w:id="32229"/>
      <w:bookmarkEnd w:id="32230"/>
      <w:bookmarkEnd w:id="32231"/>
      <w:bookmarkEnd w:id="32232"/>
      <w:bookmarkEnd w:id="32233"/>
      <w:bookmarkEnd w:id="32234"/>
      <w:bookmarkEnd w:id="32235"/>
      <w:bookmarkEnd w:id="32236"/>
      <w:bookmarkEnd w:id="32237"/>
      <w:bookmarkEnd w:id="32238"/>
      <w:bookmarkEnd w:id="32239"/>
      <w:bookmarkEnd w:id="32240"/>
      <w:bookmarkEnd w:id="32241"/>
      <w:bookmarkEnd w:id="32242"/>
      <w:bookmarkEnd w:id="32243"/>
      <w:bookmarkEnd w:id="32244"/>
      <w:bookmarkEnd w:id="32245"/>
      <w:bookmarkEnd w:id="32246"/>
      <w:bookmarkEnd w:id="32247"/>
      <w:bookmarkEnd w:id="32248"/>
      <w:bookmarkEnd w:id="32249"/>
      <w:bookmarkEnd w:id="32250"/>
      <w:bookmarkEnd w:id="32251"/>
      <w:bookmarkEnd w:id="32252"/>
      <w:bookmarkEnd w:id="32253"/>
      <w:bookmarkEnd w:id="32254"/>
      <w:bookmarkEnd w:id="32255"/>
      <w:bookmarkEnd w:id="32256"/>
      <w:bookmarkEnd w:id="32257"/>
      <w:bookmarkEnd w:id="32258"/>
      <w:bookmarkEnd w:id="32259"/>
      <w:bookmarkEnd w:id="32260"/>
      <w:bookmarkEnd w:id="32261"/>
      <w:bookmarkEnd w:id="32262"/>
      <w:bookmarkEnd w:id="32263"/>
      <w:bookmarkEnd w:id="32264"/>
      <w:bookmarkEnd w:id="32265"/>
      <w:bookmarkEnd w:id="32266"/>
      <w:bookmarkEnd w:id="32267"/>
      <w:bookmarkEnd w:id="32268"/>
    </w:p>
    <w:p w14:paraId="752EEEFE" w14:textId="06D0797D" w:rsidR="00BA163F" w:rsidRDefault="00BA163F" w:rsidP="00BA163F">
      <w:pPr>
        <w:rPr>
          <w:rFonts w:ascii="Times New Roman" w:hAnsi="Times New Roman"/>
          <w:sz w:val="28"/>
        </w:rPr>
      </w:pPr>
      <w:r w:rsidRPr="00980D8E">
        <w:rPr>
          <w:rFonts w:ascii="Times New Roman" w:hAnsi="Times New Roman"/>
          <w:sz w:val="28"/>
        </w:rPr>
        <w:t>All IBM</w:t>
      </w:r>
      <w:r w:rsidR="00980D8E" w:rsidRPr="00980D8E">
        <w:rPr>
          <w:rFonts w:ascii="Times New Roman" w:hAnsi="Times New Roman"/>
          <w:sz w:val="28"/>
        </w:rPr>
        <w:t xml:space="preserve"> i</w:t>
      </w:r>
      <w:r w:rsidRPr="00980D8E">
        <w:rPr>
          <w:rFonts w:ascii="Times New Roman" w:hAnsi="Times New Roman"/>
          <w:sz w:val="28"/>
        </w:rPr>
        <w:t xml:space="preserve"> programmers can immediately implement real-time auditing of execution programs they develop or support  and produce a comprehensive real-time audit of executing programs of what is desired or needed to immediately understand what the program is actually doing, WITHOUT programmer presence or intervention, </w:t>
      </w:r>
      <w:r w:rsidR="00980D8E" w:rsidRPr="00980D8E">
        <w:rPr>
          <w:rFonts w:ascii="Times New Roman" w:hAnsi="Times New Roman"/>
          <w:sz w:val="28"/>
        </w:rPr>
        <w:t>as is illustrated in the programmer developed (non RTPA) audit of the execution of RTPA program ZZPGM24R as RTPA expands user program TESTBASIC.</w:t>
      </w:r>
    </w:p>
    <w:p w14:paraId="0B36D11F" w14:textId="77777777" w:rsidR="00980D8E" w:rsidRDefault="00980D8E" w:rsidP="00BA163F">
      <w:pPr>
        <w:rPr>
          <w:rFonts w:ascii="Times New Roman" w:hAnsi="Times New Roman"/>
          <w:sz w:val="28"/>
        </w:rPr>
      </w:pPr>
    </w:p>
    <w:p w14:paraId="24938E6C" w14:textId="532F4F51" w:rsidR="00BA163F" w:rsidRDefault="00980D8E" w:rsidP="00BA163F">
      <w:pPr>
        <w:rPr>
          <w:rFonts w:ascii="Times New Roman" w:hAnsi="Times New Roman"/>
          <w:sz w:val="28"/>
        </w:rPr>
      </w:pPr>
      <w:r>
        <w:rPr>
          <w:rFonts w:ascii="Times New Roman" w:hAnsi="Times New Roman"/>
          <w:sz w:val="28"/>
        </w:rPr>
        <w:t>RTPA program ZZAPGM24R has been enables to produce a programmer created real-time audit of key program ststements as RTPA expands to user program TESTBASIC.</w:t>
      </w:r>
    </w:p>
    <w:p w14:paraId="5902C458" w14:textId="77777777" w:rsidR="00980D8E" w:rsidRDefault="00980D8E" w:rsidP="00BA163F">
      <w:pPr>
        <w:rPr>
          <w:rFonts w:ascii="Times New Roman" w:hAnsi="Times New Roman"/>
          <w:sz w:val="28"/>
        </w:rPr>
      </w:pPr>
    </w:p>
    <w:p w14:paraId="442B3A35" w14:textId="0434BBE5" w:rsidR="00980D8E" w:rsidRDefault="00980D8E" w:rsidP="00BA163F">
      <w:pPr>
        <w:rPr>
          <w:rFonts w:ascii="Times New Roman" w:hAnsi="Times New Roman"/>
          <w:sz w:val="28"/>
        </w:rPr>
      </w:pPr>
      <w:r>
        <w:rPr>
          <w:rFonts w:ascii="Times New Roman" w:hAnsi="Times New Roman"/>
          <w:sz w:val="28"/>
        </w:rPr>
        <w:t xml:space="preserve">When indicators U2 (user switches 2 and 4) and U4 are OFF, no auditing </w:t>
      </w:r>
      <w:r w:rsidR="008F516E">
        <w:rPr>
          <w:rFonts w:ascii="Times New Roman" w:hAnsi="Times New Roman"/>
          <w:sz w:val="28"/>
        </w:rPr>
        <w:t xml:space="preserve">of program ZZPGM24R execution to file QPRINT2 </w:t>
      </w:r>
      <w:r>
        <w:rPr>
          <w:rFonts w:ascii="Times New Roman" w:hAnsi="Times New Roman"/>
          <w:sz w:val="28"/>
        </w:rPr>
        <w:t>is performed as program ZZPGM24R executes.</w:t>
      </w:r>
    </w:p>
    <w:p w14:paraId="067FD089" w14:textId="77777777" w:rsidR="00980D8E" w:rsidRDefault="00980D8E" w:rsidP="00BA163F">
      <w:pPr>
        <w:rPr>
          <w:rFonts w:ascii="Times New Roman" w:hAnsi="Times New Roman"/>
          <w:sz w:val="28"/>
        </w:rPr>
      </w:pPr>
    </w:p>
    <w:p w14:paraId="15F6A661" w14:textId="27DD087A" w:rsidR="00980D8E" w:rsidRDefault="00980D8E" w:rsidP="00BA163F">
      <w:pPr>
        <w:rPr>
          <w:rFonts w:ascii="Times New Roman" w:hAnsi="Times New Roman"/>
          <w:sz w:val="28"/>
        </w:rPr>
      </w:pPr>
      <w:r>
        <w:rPr>
          <w:rFonts w:ascii="Times New Roman" w:hAnsi="Times New Roman"/>
          <w:sz w:val="28"/>
        </w:rPr>
        <w:t>RTPA uses indicator U2 on to produce a real-time audit on printer file QPRINT2</w:t>
      </w:r>
    </w:p>
    <w:p w14:paraId="311CD54A" w14:textId="77777777" w:rsidR="00980D8E" w:rsidRDefault="00980D8E" w:rsidP="00BA163F">
      <w:pPr>
        <w:rPr>
          <w:rFonts w:ascii="Times New Roman" w:hAnsi="Times New Roman"/>
          <w:sz w:val="28"/>
        </w:rPr>
      </w:pPr>
    </w:p>
    <w:p w14:paraId="5A334FB7" w14:textId="7618E521" w:rsidR="00980D8E" w:rsidRDefault="00980D8E" w:rsidP="00BA163F">
      <w:pPr>
        <w:rPr>
          <w:rFonts w:ascii="Times New Roman" w:hAnsi="Times New Roman"/>
          <w:sz w:val="28"/>
        </w:rPr>
      </w:pPr>
      <w:r>
        <w:rPr>
          <w:rFonts w:ascii="Times New Roman" w:hAnsi="Times New Roman"/>
          <w:sz w:val="28"/>
        </w:rPr>
        <w:t>RTPA uses indicator U4  on to produce a m</w:t>
      </w:r>
      <w:r w:rsidR="008F516E">
        <w:rPr>
          <w:rFonts w:ascii="Times New Roman" w:hAnsi="Times New Roman"/>
          <w:sz w:val="28"/>
        </w:rPr>
        <w:t>o</w:t>
      </w:r>
      <w:r>
        <w:rPr>
          <w:rFonts w:ascii="Times New Roman" w:hAnsi="Times New Roman"/>
          <w:sz w:val="28"/>
        </w:rPr>
        <w:t xml:space="preserve">re detailed audit on printer file QPRINT2. </w:t>
      </w:r>
    </w:p>
    <w:p w14:paraId="2905EA15" w14:textId="77777777" w:rsidR="00D91E0B" w:rsidRDefault="00D91E0B" w:rsidP="00BA163F">
      <w:pPr>
        <w:rPr>
          <w:rFonts w:ascii="Times New Roman" w:hAnsi="Times New Roman"/>
          <w:sz w:val="28"/>
        </w:rPr>
      </w:pPr>
    </w:p>
    <w:tbl>
      <w:tblPr>
        <w:tblW w:w="9630" w:type="dxa"/>
        <w:tblInd w:w="84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BA163F" w14:paraId="170576B9" w14:textId="77777777" w:rsidTr="00980D8E">
        <w:tc>
          <w:tcPr>
            <w:tcW w:w="9630" w:type="dxa"/>
            <w:shd w:val="clear" w:color="auto" w:fill="E6E6E6"/>
          </w:tcPr>
          <w:p w14:paraId="73795E10" w14:textId="30CC4F2B"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Work with All Spooled Files                           </w:t>
            </w:r>
          </w:p>
          <w:p w14:paraId="121A86EC"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w:t>
            </w:r>
          </w:p>
          <w:p w14:paraId="1EB6CFFF"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Type options, press Enter.                                                     </w:t>
            </w:r>
          </w:p>
          <w:p w14:paraId="66562F51"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1=Send   2=Change   3=Hold   4=Delete   5=Display   6=Release   7=Messages   </w:t>
            </w:r>
          </w:p>
          <w:p w14:paraId="136233C9"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8=Attributes        9=Work with printing status                              </w:t>
            </w:r>
          </w:p>
          <w:p w14:paraId="39695513"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w:t>
            </w:r>
          </w:p>
          <w:p w14:paraId="18F19671"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w:t>
            </w:r>
          </w:p>
          <w:p w14:paraId="07252D0B"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Device or                     Total     Cur       </w:t>
            </w:r>
          </w:p>
          <w:p w14:paraId="383DB71E"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Opt  File        User        Queue       User Data   Sts   Pages    Page  Copy </w:t>
            </w:r>
          </w:p>
          <w:p w14:paraId="32A6D59D"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TESTBASIC   PHARKINS    RTPA                    RDY      12             1 </w:t>
            </w:r>
          </w:p>
          <w:p w14:paraId="455DA819" w14:textId="77777777" w:rsidR="00BA163F" w:rsidRPr="00BA163F" w:rsidRDefault="00BA163F" w:rsidP="00BA163F">
            <w:pPr>
              <w:pStyle w:val="DisplayScreen"/>
              <w:rPr>
                <w:rFonts w:ascii="Courier New" w:hAnsi="Courier New"/>
                <w:b/>
                <w:color w:val="C00000"/>
                <w:sz w:val="20"/>
                <w:szCs w:val="20"/>
              </w:rPr>
            </w:pPr>
            <w:r w:rsidRPr="00BA163F">
              <w:rPr>
                <w:rFonts w:ascii="Courier New" w:hAnsi="Courier New"/>
                <w:b/>
                <w:color w:val="C00000"/>
                <w:sz w:val="20"/>
                <w:szCs w:val="20"/>
              </w:rPr>
              <w:t xml:space="preserve">  5   QPRINT2     PHARKINS    QPRINT2     ZZPGM24R    RDY     196             1 </w:t>
            </w:r>
          </w:p>
          <w:p w14:paraId="3506AC89"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TESTBASIC   PHARKINS    RTPA                    RDY      30             1 </w:t>
            </w:r>
          </w:p>
          <w:p w14:paraId="5C15DB5C"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ZZAUDITP    PHARKINS    RTPA        TESTBASIC   HLD       2             1 </w:t>
            </w:r>
          </w:p>
          <w:p w14:paraId="4D8D3F39"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w:t>
            </w:r>
          </w:p>
          <w:p w14:paraId="3EBF4FA4"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w:t>
            </w:r>
          </w:p>
          <w:p w14:paraId="4C5F0990"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w:t>
            </w:r>
          </w:p>
          <w:p w14:paraId="74FEC1FC"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w:t>
            </w:r>
          </w:p>
          <w:p w14:paraId="6C64D73B"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w:t>
            </w:r>
          </w:p>
          <w:p w14:paraId="73A1E7D8"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Bottom </w:t>
            </w:r>
          </w:p>
          <w:p w14:paraId="25483B96"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Parameters for options 1, 2, 3 or command                                      </w:t>
            </w:r>
          </w:p>
          <w:p w14:paraId="5F22B58B"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===&gt;                                                                           </w:t>
            </w:r>
          </w:p>
          <w:p w14:paraId="519B7D59"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F3=Exit   F10=View 4   F11=View 2   F12=Cancel   F22=Printers   F24=More keys  </w:t>
            </w:r>
          </w:p>
          <w:p w14:paraId="55248FBB" w14:textId="77777777" w:rsidR="00BA163F" w:rsidRPr="00BA163F" w:rsidRDefault="00BA163F" w:rsidP="00BA163F">
            <w:pPr>
              <w:pStyle w:val="DisplayScreen"/>
              <w:rPr>
                <w:rFonts w:ascii="Courier New" w:hAnsi="Courier New"/>
                <w:b/>
                <w:sz w:val="20"/>
                <w:szCs w:val="20"/>
              </w:rPr>
            </w:pPr>
            <w:r w:rsidRPr="00BA163F">
              <w:rPr>
                <w:rFonts w:ascii="Courier New" w:hAnsi="Courier New"/>
                <w:b/>
                <w:sz w:val="20"/>
                <w:szCs w:val="20"/>
              </w:rPr>
              <w:t xml:space="preserve">                                                                                </w:t>
            </w:r>
          </w:p>
          <w:p w14:paraId="656898F5" w14:textId="76AACEF3" w:rsidR="00BA163F" w:rsidRPr="006A13CA" w:rsidRDefault="00BA163F" w:rsidP="00BA163F">
            <w:pPr>
              <w:pStyle w:val="DisplayScreen"/>
              <w:rPr>
                <w:rFonts w:ascii="Courier New" w:hAnsi="Courier New"/>
                <w:b/>
                <w:sz w:val="20"/>
                <w:szCs w:val="20"/>
              </w:rPr>
            </w:pPr>
            <w:r w:rsidRPr="00BA163F">
              <w:rPr>
                <w:rFonts w:ascii="Courier New" w:hAnsi="Courier New"/>
                <w:b/>
                <w:sz w:val="20"/>
                <w:szCs w:val="20"/>
              </w:rPr>
              <w:t xml:space="preserve">                                                                                </w:t>
            </w:r>
            <w:r w:rsidRPr="006A13CA">
              <w:rPr>
                <w:rFonts w:ascii="Courier New" w:hAnsi="Courier New"/>
                <w:b/>
                <w:sz w:val="20"/>
                <w:szCs w:val="20"/>
              </w:rPr>
              <w:t xml:space="preserve">                                                                               </w:t>
            </w:r>
          </w:p>
          <w:p w14:paraId="78C0C9AA" w14:textId="77777777" w:rsidR="00BA163F" w:rsidRPr="00C06B24" w:rsidRDefault="00BA163F" w:rsidP="008F516E">
            <w:pPr>
              <w:pStyle w:val="DisplayScreen"/>
              <w:rPr>
                <w:rFonts w:ascii="Courier New" w:hAnsi="Courier New"/>
                <w:sz w:val="20"/>
                <w:szCs w:val="20"/>
              </w:rPr>
            </w:pPr>
            <w:r w:rsidRPr="006A13CA">
              <w:rPr>
                <w:rFonts w:ascii="Courier New" w:hAnsi="Courier New"/>
                <w:sz w:val="20"/>
                <w:szCs w:val="20"/>
              </w:rPr>
              <w:t xml:space="preserve">                                                                                </w:t>
            </w:r>
          </w:p>
        </w:tc>
      </w:tr>
    </w:tbl>
    <w:p w14:paraId="36ED51DF" w14:textId="77777777" w:rsidR="0014450B" w:rsidRDefault="0014450B" w:rsidP="0014450B"/>
    <w:p w14:paraId="097624F8" w14:textId="77777777" w:rsidR="008F516E" w:rsidRDefault="008F516E" w:rsidP="0014450B">
      <w:pPr>
        <w:rPr>
          <w:b/>
        </w:rPr>
      </w:pPr>
      <w:r w:rsidRPr="008F516E">
        <w:rPr>
          <w:b/>
        </w:rPr>
        <w:t xml:space="preserve">User program TESTBASIC being RTPA expanded with RTPA program ZZPGM24R </w:t>
      </w:r>
    </w:p>
    <w:p w14:paraId="68669D0D" w14:textId="77777777" w:rsidR="008F516E" w:rsidRDefault="008F516E" w:rsidP="0014450B">
      <w:pPr>
        <w:rPr>
          <w:b/>
        </w:rPr>
      </w:pPr>
    </w:p>
    <w:p w14:paraId="700347ED" w14:textId="3D50DC19" w:rsidR="00BA163F" w:rsidRDefault="008F516E" w:rsidP="0014450B">
      <w:pPr>
        <w:rPr>
          <w:b/>
        </w:rPr>
      </w:pPr>
      <w:r>
        <w:rPr>
          <w:b/>
        </w:rPr>
        <w:t xml:space="preserve">RTPA program ZZPGM24R </w:t>
      </w:r>
      <w:r w:rsidRPr="008F516E">
        <w:rPr>
          <w:b/>
        </w:rPr>
        <w:t xml:space="preserve">indicator U2 On to produce an RTPA programmer developed real-time audit of ZZPGM24R </w:t>
      </w:r>
      <w:r>
        <w:rPr>
          <w:b/>
        </w:rPr>
        <w:t xml:space="preserve">on file QPRINT2 of </w:t>
      </w:r>
      <w:r w:rsidRPr="008F516E">
        <w:rPr>
          <w:b/>
        </w:rPr>
        <w:t>executing statements as user program TESTBASIC is being expanded.</w:t>
      </w:r>
    </w:p>
    <w:p w14:paraId="6E85E934" w14:textId="77777777" w:rsidR="008F516E" w:rsidRDefault="008F516E" w:rsidP="0014450B">
      <w:pPr>
        <w:rPr>
          <w:b/>
        </w:rPr>
      </w:pPr>
    </w:p>
    <w:tbl>
      <w:tblPr>
        <w:tblW w:w="9630" w:type="dxa"/>
        <w:tblInd w:w="84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8F516E" w14:paraId="77E7B4EC" w14:textId="77777777" w:rsidTr="008F516E">
        <w:tc>
          <w:tcPr>
            <w:tcW w:w="9630" w:type="dxa"/>
            <w:shd w:val="clear" w:color="auto" w:fill="E6E6E6"/>
          </w:tcPr>
          <w:p w14:paraId="66824F49"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Display Spooled File                             </w:t>
            </w:r>
          </w:p>
          <w:p w14:paraId="30289244"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File  . . . . . :   QPRINT2                          Page/Line   1/1          </w:t>
            </w:r>
          </w:p>
          <w:p w14:paraId="1F800004"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Control . . . . .                                    Columns     1 - 78       </w:t>
            </w:r>
          </w:p>
          <w:p w14:paraId="0C8D4D9B"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Find  . . . . . .                                                             </w:t>
            </w:r>
          </w:p>
          <w:p w14:paraId="23E6F6F9"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*...+....1....+....2....+....3....+....4....+....5....+....6....+....7....+...</w:t>
            </w:r>
          </w:p>
          <w:p w14:paraId="6E9D62C1"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ZZPGM24R   8/15/20  10:59:41   CREATE CROSS REFERENCE FILES FOR RPGIV         </w:t>
            </w:r>
          </w:p>
          <w:p w14:paraId="26E27E13"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MBRNAM-TESTBASIC    JOBCMP-101624       Z4LANG-                            </w:t>
            </w:r>
          </w:p>
          <w:p w14:paraId="5A0B7166"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AUDC01 ZZ04KY CHAIN ZZF04REC N43 Z404KY-TESTBASIC     101624                  </w:t>
            </w:r>
          </w:p>
          <w:p w14:paraId="040A2F60"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N43 Z4LANG-ENU                                   </w:t>
            </w:r>
          </w:p>
          <w:p w14:paraId="15C816C5"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PHARKINS   TESTBASIC 101604  2    2020</w:t>
            </w:r>
          </w:p>
          <w:p w14:paraId="381E5371"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GOTMSGID   Got MSGID TEXT                                                     </w:t>
            </w:r>
          </w:p>
          <w:p w14:paraId="7E73E1A6"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TEXT-Source listing indentation                                               </w:t>
            </w:r>
          </w:p>
          <w:p w14:paraId="3EA4A813"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RNT0213 Source listing indentation                                            </w:t>
            </w:r>
          </w:p>
          <w:p w14:paraId="4DD0A3AA"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Source listing indentation                                                    </w:t>
            </w:r>
          </w:p>
          <w:p w14:paraId="58238487"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GOTMSGID   Got MSGID TEXT                                                     </w:t>
            </w:r>
          </w:p>
          <w:p w14:paraId="65A00BBA"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TEXT-                          S o u r c e   L i s t i n g                    </w:t>
            </w:r>
          </w:p>
          <w:p w14:paraId="47EED2DC"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RNT2051 S o u r c e   L i s t i n g                                           </w:t>
            </w:r>
          </w:p>
          <w:p w14:paraId="301C182A"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S o u r c e   L i s t i n g                         </w:t>
            </w:r>
          </w:p>
          <w:p w14:paraId="40D7DFB8"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GOTMSGID   Got MSGID TEXT                                                     </w:t>
            </w:r>
          </w:p>
          <w:p w14:paraId="34AE753A" w14:textId="77777777" w:rsidR="008F516E" w:rsidRPr="008F516E" w:rsidRDefault="008F516E" w:rsidP="008F516E">
            <w:pPr>
              <w:pStyle w:val="DisplayScreen"/>
              <w:rPr>
                <w:rFonts w:ascii="Courier New" w:hAnsi="Courier New"/>
                <w:b/>
                <w:sz w:val="20"/>
                <w:szCs w:val="20"/>
              </w:rPr>
            </w:pPr>
            <w:r w:rsidRPr="008F516E">
              <w:rPr>
                <w:rFonts w:ascii="Courier New" w:hAnsi="Courier New"/>
                <w:b/>
                <w:sz w:val="20"/>
                <w:szCs w:val="20"/>
              </w:rPr>
              <w:t xml:space="preserve"> TEXT-Line   &lt;---------------------- Source Specifications -------             </w:t>
            </w:r>
          </w:p>
          <w:p w14:paraId="7F988ECC" w14:textId="77777777" w:rsidR="00295A21" w:rsidRPr="00295A21" w:rsidRDefault="008F516E" w:rsidP="00295A21">
            <w:pPr>
              <w:pStyle w:val="DisplayScreen"/>
              <w:rPr>
                <w:rFonts w:ascii="Courier New" w:hAnsi="Courier New"/>
                <w:b/>
                <w:sz w:val="20"/>
                <w:szCs w:val="20"/>
              </w:rPr>
            </w:pPr>
            <w:r w:rsidRPr="008F516E">
              <w:rPr>
                <w:rFonts w:ascii="Courier New" w:hAnsi="Courier New"/>
                <w:b/>
                <w:sz w:val="20"/>
                <w:szCs w:val="20"/>
              </w:rPr>
              <w:t xml:space="preserve"> RNL1018 &lt;--- Source Specif                                                    </w:t>
            </w:r>
            <w:r w:rsidR="00295A21" w:rsidRPr="00295A21">
              <w:rPr>
                <w:rFonts w:ascii="Courier New" w:hAnsi="Courier New"/>
                <w:b/>
                <w:sz w:val="20"/>
                <w:szCs w:val="20"/>
              </w:rPr>
              <w:t xml:space="preserve">GOTMSGID   Got MSGID TEXT                                               </w:t>
            </w:r>
          </w:p>
          <w:p w14:paraId="1AAB2C49"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TEXT-File name. . . . . . . . . :                                       </w:t>
            </w:r>
          </w:p>
          <w:p w14:paraId="33CEAFE2"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RNT2201 File name. . . . .                                              </w:t>
            </w:r>
          </w:p>
          <w:p w14:paraId="1B3E2FE5"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 . . . . . . . :                                                      </w:t>
            </w:r>
          </w:p>
          <w:p w14:paraId="3BC01FE9"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w:t>
            </w:r>
          </w:p>
          <w:p w14:paraId="5494FE91"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TEXT-External format  . . . . . :                                       </w:t>
            </w:r>
          </w:p>
          <w:p w14:paraId="72F6E11B"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RNT2208 External format  .                                              </w:t>
            </w:r>
          </w:p>
          <w:p w14:paraId="0426C04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RNT2208-External for                                                    </w:t>
            </w:r>
          </w:p>
          <w:p w14:paraId="5DA9F90B"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w:t>
            </w:r>
          </w:p>
          <w:p w14:paraId="5CC3F1C3"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TEXT-RPG record format  . . . . :                                       </w:t>
            </w:r>
          </w:p>
          <w:p w14:paraId="641EACB7"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RNT2211 RPG format                                                      </w:t>
            </w:r>
          </w:p>
          <w:p w14:paraId="07D4D162"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RNT2211-RPG record f                                                    </w:t>
            </w:r>
          </w:p>
          <w:p w14:paraId="0A715B7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RNT2211 RPG format                                                      </w:t>
            </w:r>
          </w:p>
          <w:p w14:paraId="39CECD4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RNT2211-RPG record f                                                    </w:t>
            </w:r>
          </w:p>
          <w:p w14:paraId="4B5D6525"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TEXT-       * * * * *   E N D   O F   S O U R C E   * * * * *              </w:t>
            </w:r>
          </w:p>
          <w:p w14:paraId="58FE1A66"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RNT2052 * * * * *   E N D   O F   S O U R C E   * *                        </w:t>
            </w:r>
          </w:p>
          <w:p w14:paraId="2747B2B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 * * * *   E N D   O F   S O U R C E   * * * * *                   </w:t>
            </w:r>
          </w:p>
          <w:p w14:paraId="049FF365"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w:t>
            </w:r>
          </w:p>
          <w:p w14:paraId="0749262A"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          A d d i t i o n a l   D i a g n o s t i c   M e s           </w:t>
            </w:r>
          </w:p>
          <w:p w14:paraId="1C49BCC7"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RNT2053    A d d i t i o n a l   D i a g n o s t i c                       </w:t>
            </w:r>
          </w:p>
          <w:p w14:paraId="53DBD584"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 d d i t i o n a l   D i a g n o s t i c   M e s                </w:t>
            </w:r>
          </w:p>
          <w:p w14:paraId="339AFDC6"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w:t>
            </w:r>
          </w:p>
          <w:p w14:paraId="5C066015"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 * * * * *   E N D   O F   A D D I T I O N A L   D I A G N O          </w:t>
            </w:r>
          </w:p>
          <w:p w14:paraId="7BA0E695"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RNT2054   E N D   O F   A  D D I T I O N A L   D I A                       </w:t>
            </w:r>
          </w:p>
          <w:p w14:paraId="66BAE3FA"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 * * * *   E N D   O F   A D D I T I O N A L   D I A G N O               </w:t>
            </w:r>
          </w:p>
          <w:p w14:paraId="2AC8E5C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w:t>
            </w:r>
          </w:p>
          <w:p w14:paraId="7823FC13"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                       C o m p i l e   T i m e   D a t a              </w:t>
            </w:r>
          </w:p>
          <w:p w14:paraId="178A5D9D"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RNT2057   C o m p i l e   T i m e   D a t a                                </w:t>
            </w:r>
          </w:p>
          <w:p w14:paraId="32361B7D"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C o m p i l e   T i m e   D a t a                   </w:t>
            </w:r>
          </w:p>
          <w:p w14:paraId="6674BE8A"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TEXT-Array . . . :                                                             </w:t>
            </w:r>
          </w:p>
          <w:p w14:paraId="27BE8F79"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RNT2510   * Array . .                                                          </w:t>
            </w:r>
          </w:p>
          <w:p w14:paraId="5492D88B"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ay . . . :                                                                     </w:t>
            </w:r>
          </w:p>
          <w:p w14:paraId="208A2031"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w:t>
            </w:r>
          </w:p>
          <w:p w14:paraId="6E01CD84"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TEXT-Table . . . :                                                             </w:t>
            </w:r>
          </w:p>
          <w:p w14:paraId="5636395D"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RNT2512   * Table . .                                                          </w:t>
            </w:r>
          </w:p>
          <w:p w14:paraId="79437ABA"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le . . . :                                                                     </w:t>
            </w:r>
          </w:p>
          <w:p w14:paraId="2CC81886"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w:t>
            </w:r>
          </w:p>
          <w:p w14:paraId="13619656"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                    K e y   F i e l d   I n f o r m a t i o               </w:t>
            </w:r>
          </w:p>
          <w:p w14:paraId="21D129ED"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RNT2061   K e y   F i e l d   I n f o r ma t i o n                             </w:t>
            </w:r>
          </w:p>
          <w:p w14:paraId="704223EA"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K e y   F i e l d   I n f o r m a t i o                    </w:t>
            </w:r>
          </w:p>
          <w:p w14:paraId="3468B867"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w:t>
            </w:r>
          </w:p>
          <w:p w14:paraId="30770C94"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      File and Record References:                                         </w:t>
            </w:r>
          </w:p>
          <w:p w14:paraId="622A5657"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RNT2620  File and Record References                                            </w:t>
            </w:r>
          </w:p>
          <w:p w14:paraId="0D3F39E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File and Record References:                                              </w:t>
            </w:r>
          </w:p>
          <w:p w14:paraId="384ADC57"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TEXT-      Global Field References:                                     </w:t>
            </w:r>
          </w:p>
          <w:p w14:paraId="2AF3CFF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RNT2623  Global Field References                                        </w:t>
            </w:r>
          </w:p>
          <w:p w14:paraId="667E392E"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Global Field References:                                          </w:t>
            </w:r>
          </w:p>
          <w:p w14:paraId="13647C9F"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w:t>
            </w:r>
          </w:p>
          <w:p w14:paraId="110D8A4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         Field             Attributes         References (D=       </w:t>
            </w:r>
          </w:p>
          <w:p w14:paraId="4F7D6C5A"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RNT2624  Field       Attributes                                         </w:t>
            </w:r>
          </w:p>
          <w:p w14:paraId="19B28DE4"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Field             Attributes                                   </w:t>
            </w:r>
          </w:p>
          <w:p w14:paraId="71FA2B75"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w:t>
            </w:r>
          </w:p>
          <w:p w14:paraId="25621A39"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      Indicator References:                                        </w:t>
            </w:r>
          </w:p>
          <w:p w14:paraId="3F94B3C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RNT2625  Indicator References                                           </w:t>
            </w:r>
          </w:p>
          <w:p w14:paraId="46C1C68A"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Indicator References:                                             </w:t>
            </w:r>
          </w:p>
          <w:p w14:paraId="12EA6F8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GOTMSGID   Got MSGID TEXT                                               </w:t>
            </w:r>
          </w:p>
          <w:p w14:paraId="46C56E4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TEXT-                          C r o s s   R e f e r e n c e            </w:t>
            </w:r>
          </w:p>
          <w:p w14:paraId="1F236FC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RNT2063  C r o s s   R e f e r e n c e                                  </w:t>
            </w:r>
          </w:p>
          <w:p w14:paraId="2D842007"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C r o s s   R e f e r e n c e                 </w:t>
            </w:r>
          </w:p>
          <w:p w14:paraId="27EACB83"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RNT206322                  C r o                                                                      Display Spooled File                              </w:t>
            </w:r>
          </w:p>
          <w:p w14:paraId="758E1BEE"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File  . . . . . :   QPRINT2                          Page/Line   2/18          </w:t>
            </w:r>
          </w:p>
          <w:p w14:paraId="67D27444"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Control . . . . .                                    Columns     1 - 78        </w:t>
            </w:r>
          </w:p>
          <w:p w14:paraId="0FC349D2"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Find  . . . . . .                                                              </w:t>
            </w:r>
          </w:p>
          <w:p w14:paraId="51F3AD1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*...+....1....+....2....+....3....+....4....+....5....+....6....+....7....+... </w:t>
            </w:r>
          </w:p>
          <w:p w14:paraId="0C444737"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GOTMSGID   Got MSGID TEXT                                                      </w:t>
            </w:r>
          </w:p>
          <w:p w14:paraId="326CC62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TEXT-       * * * * *   E N D   O F   C R O S S   R E F E R E N C              </w:t>
            </w:r>
          </w:p>
          <w:p w14:paraId="11F9757F"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RNT2064  E N D   O F   C R O S S   R E F E R E N C E                           </w:t>
            </w:r>
          </w:p>
          <w:p w14:paraId="2A1D41A2"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 * * * *   E N D   O F   C R O S S   R E F E R E N C                   </w:t>
            </w:r>
          </w:p>
          <w:p w14:paraId="3F6BBC0B"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GOTMSGID   Got MSGID TEXT                                                      </w:t>
            </w:r>
          </w:p>
          <w:p w14:paraId="2319C3D2"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TEXT-      Field References for subprocedure                                   </w:t>
            </w:r>
          </w:p>
          <w:p w14:paraId="2E7A1041"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RNT2649  Field References  for subprocedure                                    </w:t>
            </w:r>
          </w:p>
          <w:p w14:paraId="1BCE5399"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Field References for subprocedure                                        </w:t>
            </w:r>
          </w:p>
          <w:p w14:paraId="5569E115"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AUDISENU  IS USA             Z4LANG-ENU                                        </w:t>
            </w:r>
          </w:p>
          <w:p w14:paraId="59ECCDED"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AUD902 CHECKPOINT         ARI-ABCDEFGHIJKLMNOPQRSTUVWXYZ       HLDDTA-ABCDEFGH </w:t>
            </w:r>
          </w:p>
          <w:p w14:paraId="6CA4DB21"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AUD001 CHECK SDS USED                                                          </w:t>
            </w:r>
          </w:p>
          <w:p w14:paraId="0B777F9F"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AUDC02 SDS  CHAIN ZZF25RL3   N70                                               </w:t>
            </w:r>
          </w:p>
          <w:p w14:paraId="0267A95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ZSDS-SDS                          </w:t>
            </w:r>
          </w:p>
          <w:p w14:paraId="5DD83962"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AUD002 SDS IS USED                                                             </w:t>
            </w:r>
          </w:p>
          <w:p w14:paraId="4B1E4915"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IN1T00-                                                                        </w:t>
            </w:r>
          </w:p>
          <w:p w14:paraId="63E68B5C"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AUD002N SDS Name              Z0717- QXXDS           Z4SDSN-QXXDS              </w:t>
            </w:r>
          </w:p>
          <w:p w14:paraId="1E7D355F"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More... </w:t>
            </w:r>
          </w:p>
          <w:p w14:paraId="44753509"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F3=Exit   F12=Cancel   F19=Left   F20=Right   F24=More keys                    </w:t>
            </w:r>
          </w:p>
          <w:p w14:paraId="7087EDEB"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Display Spooled File                              </w:t>
            </w:r>
          </w:p>
          <w:p w14:paraId="29BF445D"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File  . . . . . :   QPRINT2                          Page/Line   2/35          </w:t>
            </w:r>
          </w:p>
          <w:p w14:paraId="29AE5E2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Control . . . . .                                    Columns     1 - 78        </w:t>
            </w:r>
          </w:p>
          <w:p w14:paraId="215EEB1E"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Find  . . . . . .                                                              </w:t>
            </w:r>
          </w:p>
          <w:p w14:paraId="516E956B"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*...+....1....+....2....+....3....+....4....+....5....+....6....+....7....+... </w:t>
            </w:r>
          </w:p>
          <w:p w14:paraId="1A671A91"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AUD003 UPDATE ZZFI04                        Z4SDS-Y                            </w:t>
            </w:r>
          </w:p>
          <w:p w14:paraId="0072E759"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AUDC01 ZZ04KY CHAIN ZZF04REC N43 Z404KY-TESTBASIC     101624                   </w:t>
            </w:r>
          </w:p>
          <w:p w14:paraId="5321FD6C"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N43 Z4LANG-ENU                                    </w:t>
            </w:r>
          </w:p>
          <w:p w14:paraId="5A040C0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PHARKINS   TESTBASIC 101604  2    2020 </w:t>
            </w:r>
          </w:p>
          <w:p w14:paraId="684D334A"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AUDC02 SDS  CHAIN ZZF25RL3    70                                               </w:t>
            </w:r>
          </w:p>
          <w:p w14:paraId="74B58F2C"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AUDCHKSRC3 check SQL Commu                                                     </w:t>
            </w:r>
          </w:p>
          <w:p w14:paraId="74427D66"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IN01T60-                                                                     </w:t>
            </w:r>
          </w:p>
          <w:p w14:paraId="35D199FB"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QMSGSQ-              SQL Communications a                                   </w:t>
            </w:r>
          </w:p>
          <w:p w14:paraId="450D09A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AUDC01 ZZ04KY CHAIN ZZF04REC N43 Z404KY-TESTBASIC     101624                   </w:t>
            </w:r>
          </w:p>
          <w:p w14:paraId="203717FE"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N43 Z4LANG-ENU                                    </w:t>
            </w:r>
          </w:p>
          <w:p w14:paraId="7CA02F15"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PHARKINS   TESTBASIC 101604  2    2020 </w:t>
            </w:r>
          </w:p>
          <w:p w14:paraId="283B213B"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AUDC01 ZZ04KY CHAIN ZZF04REC N43 Z404KY-TESTBASIC     101624                   </w:t>
            </w:r>
          </w:p>
          <w:p w14:paraId="7F769DC9"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N43 Z4LANG-ENU                                    </w:t>
            </w:r>
          </w:p>
          <w:p w14:paraId="0490218F"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PHARKINS   TESTBASIC 101604  2    2020 </w:t>
            </w:r>
          </w:p>
          <w:p w14:paraId="2864100A"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24=ICUSTREC1                                                               </w:t>
            </w:r>
          </w:p>
          <w:p w14:paraId="21C8261A"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AUDGEI ADD 1 ZZGENI      Z4GENI-000001                                         </w:t>
            </w:r>
          </w:p>
          <w:p w14:paraId="166A7E74"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More... </w:t>
            </w:r>
          </w:p>
          <w:p w14:paraId="0E81D4CD"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F3=Exit   F12=Cancel   F19=Left   F20=Right   F24=More keys                    </w:t>
            </w:r>
          </w:p>
          <w:p w14:paraId="1733544D"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Display Spooled File                              </w:t>
            </w:r>
          </w:p>
          <w:p w14:paraId="2735CD84"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File  . . . . . :   QPRINT2                          Page/Line   2/54          </w:t>
            </w:r>
          </w:p>
          <w:p w14:paraId="5619F5A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Control . . . . .                                    Columns     1 - 78        </w:t>
            </w:r>
          </w:p>
          <w:p w14:paraId="3CF0EF9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Find  . . . . . .                                                              </w:t>
            </w:r>
          </w:p>
          <w:p w14:paraId="02234B7F"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*...+....1....+....2....+....3....+....4....+....5....+....6....+....7....+... </w:t>
            </w:r>
          </w:p>
          <w:p w14:paraId="1F13F4FF"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25=I                             P    1    4 0CUCUST                       </w:t>
            </w:r>
          </w:p>
          <w:p w14:paraId="5BAA9468"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AUDGEI ADD 1 ZZGENI      Z4GENI-000002                                         </w:t>
            </w:r>
          </w:p>
          <w:p w14:paraId="3A0C4C59"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26=I                             P    5    8 0CUSTOR                       </w:t>
            </w:r>
          </w:p>
          <w:p w14:paraId="04D9C1C3"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AUDGEI ADD 1 ZZGENI      Z4GENI-000003                                         </w:t>
            </w:r>
          </w:p>
          <w:p w14:paraId="30EAF7A2"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27=I                             A    9   33  CUNAME                       </w:t>
            </w:r>
          </w:p>
          <w:p w14:paraId="412AD89E"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AUDGEI ADD 1 ZZGENI      Z4GENI-000004                                         </w:t>
            </w:r>
          </w:p>
          <w:p w14:paraId="23C50C47"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28=I                             A   34   58  CUAD1                        </w:t>
            </w:r>
          </w:p>
          <w:p w14:paraId="5974C254"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AUDGEI ADD 1 ZZGENI      Z4GENI-000005                                         </w:t>
            </w:r>
          </w:p>
          <w:p w14:paraId="6F4FF5BE"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29=I                             A   59   83  CUAD2                        </w:t>
            </w:r>
          </w:p>
          <w:p w14:paraId="69936312"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AUDGEI ADD 1 ZZGENI      Z4GENI-000006                                         </w:t>
            </w:r>
          </w:p>
          <w:p w14:paraId="564C9CDA"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30=I                             A   84  108  CUCITY                       </w:t>
            </w:r>
          </w:p>
          <w:p w14:paraId="542A45F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AUDGEI ADD 1 ZZGENI      Z4GENI-000007                                         </w:t>
            </w:r>
          </w:p>
          <w:p w14:paraId="74C9F3DB"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31=I                             A  109  110  CUSTA                        </w:t>
            </w:r>
          </w:p>
          <w:p w14:paraId="029D197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AUDGEI ADD 1 ZZGENI      Z4GENI-000008                                         </w:t>
            </w:r>
          </w:p>
          <w:p w14:paraId="5FE5A159"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32=I                             A  111  119  CUZIP                        </w:t>
            </w:r>
          </w:p>
          <w:p w14:paraId="076BAE00"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AUDGEI ADD 1 ZZGENI      Z4GENI-000009                                         </w:t>
            </w:r>
          </w:p>
          <w:p w14:paraId="48FEF83D"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More... </w:t>
            </w:r>
          </w:p>
          <w:p w14:paraId="78860583" w14:textId="77777777" w:rsidR="00295A21" w:rsidRPr="00295A21" w:rsidRDefault="00295A21" w:rsidP="00295A21">
            <w:pPr>
              <w:pStyle w:val="DisplayScreen"/>
              <w:rPr>
                <w:rFonts w:ascii="Courier New" w:hAnsi="Courier New"/>
                <w:b/>
                <w:sz w:val="20"/>
                <w:szCs w:val="20"/>
              </w:rPr>
            </w:pPr>
            <w:r w:rsidRPr="00295A21">
              <w:rPr>
                <w:rFonts w:ascii="Courier New" w:hAnsi="Courier New"/>
                <w:b/>
                <w:sz w:val="20"/>
                <w:szCs w:val="20"/>
              </w:rPr>
              <w:t xml:space="preserve"> F3=Exit   F12=Cancel   F19=Left   F20=Right   F24=More keys                    </w:t>
            </w:r>
          </w:p>
          <w:p w14:paraId="4E615EF6" w14:textId="488E6C20" w:rsidR="008F516E" w:rsidRPr="00BA163F" w:rsidRDefault="00295A21" w:rsidP="00295A21">
            <w:pPr>
              <w:pStyle w:val="DisplayScreen"/>
              <w:rPr>
                <w:rFonts w:ascii="Courier New" w:hAnsi="Courier New"/>
                <w:b/>
                <w:sz w:val="20"/>
                <w:szCs w:val="20"/>
              </w:rPr>
            </w:pPr>
            <w:r w:rsidRPr="00295A21">
              <w:rPr>
                <w:rFonts w:ascii="Courier New" w:hAnsi="Courier New"/>
                <w:b/>
                <w:sz w:val="20"/>
                <w:szCs w:val="20"/>
              </w:rPr>
              <w:t xml:space="preserve">                                                                                </w:t>
            </w:r>
            <w:r w:rsidR="008F516E" w:rsidRPr="00BA163F">
              <w:rPr>
                <w:rFonts w:ascii="Courier New" w:hAnsi="Courier New"/>
                <w:b/>
                <w:sz w:val="20"/>
                <w:szCs w:val="20"/>
              </w:rPr>
              <w:t xml:space="preserve">                                                                                </w:t>
            </w:r>
          </w:p>
          <w:p w14:paraId="0884DCE9" w14:textId="77777777" w:rsidR="008F516E" w:rsidRPr="006A13CA" w:rsidRDefault="008F516E" w:rsidP="008F516E">
            <w:pPr>
              <w:pStyle w:val="DisplayScreen"/>
              <w:rPr>
                <w:rFonts w:ascii="Courier New" w:hAnsi="Courier New"/>
                <w:b/>
                <w:sz w:val="20"/>
                <w:szCs w:val="20"/>
              </w:rPr>
            </w:pPr>
            <w:r w:rsidRPr="00BA163F">
              <w:rPr>
                <w:rFonts w:ascii="Courier New" w:hAnsi="Courier New"/>
                <w:b/>
                <w:sz w:val="20"/>
                <w:szCs w:val="20"/>
              </w:rPr>
              <w:t xml:space="preserve">                                                                                </w:t>
            </w:r>
            <w:r w:rsidRPr="006A13CA">
              <w:rPr>
                <w:rFonts w:ascii="Courier New" w:hAnsi="Courier New"/>
                <w:b/>
                <w:sz w:val="20"/>
                <w:szCs w:val="20"/>
              </w:rPr>
              <w:t xml:space="preserve">                                                                               </w:t>
            </w:r>
          </w:p>
          <w:p w14:paraId="6C1B8C71" w14:textId="77777777" w:rsidR="008F516E" w:rsidRPr="00C06B24" w:rsidRDefault="008F516E" w:rsidP="008F516E">
            <w:pPr>
              <w:pStyle w:val="DisplayScreen"/>
              <w:rPr>
                <w:rFonts w:ascii="Courier New" w:hAnsi="Courier New"/>
                <w:sz w:val="20"/>
                <w:szCs w:val="20"/>
              </w:rPr>
            </w:pPr>
            <w:r w:rsidRPr="006A13CA">
              <w:rPr>
                <w:rFonts w:ascii="Courier New" w:hAnsi="Courier New"/>
                <w:sz w:val="20"/>
                <w:szCs w:val="20"/>
              </w:rPr>
              <w:t xml:space="preserve">                                                                                </w:t>
            </w:r>
          </w:p>
        </w:tc>
      </w:tr>
    </w:tbl>
    <w:p w14:paraId="0F14B4E7" w14:textId="77777777" w:rsidR="008F516E" w:rsidRDefault="008F516E" w:rsidP="008F516E"/>
    <w:p w14:paraId="286CBC70" w14:textId="40E79D79" w:rsidR="008F516E" w:rsidRPr="00295A21" w:rsidRDefault="00295A21" w:rsidP="008F516E">
      <w:pPr>
        <w:rPr>
          <w:rFonts w:ascii="Times New Roman" w:hAnsi="Times New Roman"/>
          <w:b/>
          <w:sz w:val="28"/>
          <w:szCs w:val="28"/>
        </w:rPr>
      </w:pPr>
      <w:r w:rsidRPr="00295A21">
        <w:rPr>
          <w:rFonts w:ascii="Times New Roman" w:hAnsi="Times New Roman"/>
          <w:b/>
          <w:sz w:val="28"/>
          <w:szCs w:val="28"/>
        </w:rPr>
        <w:t>QPRINT2 file real-time uditing of RPTA program ZZPGM24R as it expands u</w:t>
      </w:r>
      <w:r w:rsidR="008F516E" w:rsidRPr="00295A21">
        <w:rPr>
          <w:rFonts w:ascii="Times New Roman" w:hAnsi="Times New Roman"/>
          <w:b/>
          <w:sz w:val="28"/>
          <w:szCs w:val="28"/>
        </w:rPr>
        <w:t>ser program TESTBASIC</w:t>
      </w:r>
      <w:r w:rsidR="002F1EDE">
        <w:rPr>
          <w:rFonts w:ascii="Times New Roman" w:hAnsi="Times New Roman"/>
          <w:b/>
          <w:sz w:val="28"/>
          <w:szCs w:val="28"/>
        </w:rPr>
        <w:t xml:space="preserve"> using (self) auditing statements in ZZPGM24R when indicator U2 is on</w:t>
      </w:r>
      <w:r w:rsidRPr="00295A21">
        <w:rPr>
          <w:rFonts w:ascii="Times New Roman" w:hAnsi="Times New Roman"/>
          <w:b/>
          <w:sz w:val="28"/>
          <w:szCs w:val="28"/>
        </w:rPr>
        <w:t>.</w:t>
      </w:r>
    </w:p>
    <w:p w14:paraId="648BE3FD" w14:textId="77777777" w:rsidR="00295A21" w:rsidRPr="00295A21" w:rsidRDefault="00295A21" w:rsidP="008F516E">
      <w:pPr>
        <w:rPr>
          <w:rFonts w:ascii="Times New Roman" w:hAnsi="Times New Roman"/>
          <w:b/>
          <w:sz w:val="28"/>
          <w:szCs w:val="28"/>
        </w:rPr>
      </w:pPr>
    </w:p>
    <w:p w14:paraId="65B64D2F" w14:textId="19EE07B1" w:rsidR="00295A21" w:rsidRPr="00295A21" w:rsidRDefault="00295A21" w:rsidP="008F516E">
      <w:pPr>
        <w:rPr>
          <w:rFonts w:ascii="Times New Roman" w:hAnsi="Times New Roman"/>
          <w:b/>
          <w:color w:val="C00000"/>
          <w:sz w:val="28"/>
          <w:szCs w:val="28"/>
        </w:rPr>
      </w:pPr>
      <w:r w:rsidRPr="00295A21">
        <w:rPr>
          <w:rFonts w:ascii="Times New Roman" w:hAnsi="Times New Roman"/>
          <w:b/>
          <w:color w:val="C00000"/>
          <w:sz w:val="28"/>
          <w:szCs w:val="28"/>
        </w:rPr>
        <w:t>Any and all user IBM i programmers can implement this real0time auditing of the execution of their user programs today, without using RTPA</w:t>
      </w:r>
      <w:r>
        <w:rPr>
          <w:rFonts w:ascii="Times New Roman" w:hAnsi="Times New Roman"/>
          <w:b/>
          <w:color w:val="C00000"/>
          <w:sz w:val="28"/>
          <w:szCs w:val="28"/>
        </w:rPr>
        <w:t>, and dramatically multiply their productivity, capability and value.</w:t>
      </w:r>
    </w:p>
    <w:p w14:paraId="48F6D9A8" w14:textId="77777777" w:rsidR="00295A21" w:rsidRDefault="00295A21" w:rsidP="008F516E">
      <w:pPr>
        <w:rPr>
          <w:b/>
        </w:rPr>
      </w:pPr>
    </w:p>
    <w:p w14:paraId="0DD91550" w14:textId="77777777" w:rsidR="00295A21" w:rsidRDefault="00295A21" w:rsidP="008F516E">
      <w:pPr>
        <w:rPr>
          <w:b/>
        </w:rPr>
      </w:pPr>
    </w:p>
    <w:p w14:paraId="568D55CD" w14:textId="77777777" w:rsidR="00295A21" w:rsidRPr="00A636F2" w:rsidRDefault="00295A21" w:rsidP="0014450B">
      <w:pPr>
        <w:rPr>
          <w:rFonts w:ascii="Times New Roman" w:hAnsi="Times New Roman"/>
          <w:b/>
          <w:color w:val="C00000"/>
          <w:sz w:val="28"/>
          <w:szCs w:val="28"/>
        </w:rPr>
      </w:pPr>
      <w:r w:rsidRPr="00A636F2">
        <w:rPr>
          <w:rFonts w:ascii="Times New Roman" w:hAnsi="Times New Roman"/>
          <w:b/>
          <w:color w:val="C00000"/>
          <w:sz w:val="28"/>
          <w:szCs w:val="28"/>
        </w:rPr>
        <w:t>These ZZPGM24R statements were entered by the RTPA programmer developing ZZPGM24R (before RTPA auditing was available), to produce an RTPA like real-time audit of what RTPA program ZZPGM24R was actually doing as ZZPGM24R was being developed.</w:t>
      </w:r>
    </w:p>
    <w:p w14:paraId="2837E269" w14:textId="77777777" w:rsidR="00295A21" w:rsidRPr="00A636F2" w:rsidRDefault="00295A21" w:rsidP="0014450B">
      <w:pPr>
        <w:rPr>
          <w:rFonts w:ascii="Times New Roman" w:hAnsi="Times New Roman"/>
          <w:b/>
          <w:color w:val="C00000"/>
          <w:sz w:val="28"/>
          <w:szCs w:val="28"/>
        </w:rPr>
      </w:pPr>
    </w:p>
    <w:p w14:paraId="4A755743" w14:textId="56EA6331" w:rsidR="008F516E" w:rsidRPr="00A636F2" w:rsidRDefault="00295A21" w:rsidP="0014450B">
      <w:pPr>
        <w:rPr>
          <w:rFonts w:ascii="Times New Roman" w:hAnsi="Times New Roman"/>
          <w:b/>
          <w:color w:val="C00000"/>
          <w:sz w:val="28"/>
          <w:szCs w:val="28"/>
        </w:rPr>
      </w:pPr>
      <w:r w:rsidRPr="00A636F2">
        <w:rPr>
          <w:rFonts w:ascii="Times New Roman" w:hAnsi="Times New Roman"/>
          <w:b/>
          <w:color w:val="C00000"/>
          <w:sz w:val="28"/>
          <w:szCs w:val="28"/>
        </w:rPr>
        <w:t xml:space="preserve">IBM interactive </w:t>
      </w:r>
      <w:r w:rsidR="00A636F2">
        <w:rPr>
          <w:rFonts w:ascii="Times New Roman" w:hAnsi="Times New Roman"/>
          <w:b/>
          <w:color w:val="C00000"/>
          <w:sz w:val="28"/>
          <w:szCs w:val="28"/>
        </w:rPr>
        <w:t>de</w:t>
      </w:r>
      <w:r w:rsidRPr="00A636F2">
        <w:rPr>
          <w:rFonts w:ascii="Times New Roman" w:hAnsi="Times New Roman"/>
          <w:b/>
          <w:color w:val="C00000"/>
          <w:sz w:val="28"/>
          <w:szCs w:val="28"/>
        </w:rPr>
        <w:t>bu</w:t>
      </w:r>
      <w:r w:rsidR="00A636F2">
        <w:rPr>
          <w:rFonts w:ascii="Times New Roman" w:hAnsi="Times New Roman"/>
          <w:b/>
          <w:color w:val="C00000"/>
          <w:sz w:val="28"/>
          <w:szCs w:val="28"/>
        </w:rPr>
        <w:t xml:space="preserve">g program </w:t>
      </w:r>
      <w:r w:rsidRPr="00A636F2">
        <w:rPr>
          <w:rFonts w:ascii="Times New Roman" w:hAnsi="Times New Roman"/>
          <w:b/>
          <w:color w:val="C00000"/>
          <w:sz w:val="28"/>
          <w:szCs w:val="28"/>
        </w:rPr>
        <w:t xml:space="preserve"> was NEVER use</w:t>
      </w:r>
      <w:r w:rsidR="00A636F2">
        <w:rPr>
          <w:rFonts w:ascii="Times New Roman" w:hAnsi="Times New Roman"/>
          <w:b/>
          <w:color w:val="C00000"/>
          <w:sz w:val="28"/>
          <w:szCs w:val="28"/>
        </w:rPr>
        <w:t>d</w:t>
      </w:r>
      <w:r w:rsidRPr="00A636F2">
        <w:rPr>
          <w:rFonts w:ascii="Times New Roman" w:hAnsi="Times New Roman"/>
          <w:b/>
          <w:color w:val="C00000"/>
          <w:sz w:val="28"/>
          <w:szCs w:val="28"/>
        </w:rPr>
        <w:t xml:space="preserve"> in the development of RTPA.</w:t>
      </w:r>
    </w:p>
    <w:p w14:paraId="2A349A36" w14:textId="3F0CD24C" w:rsidR="00A636F2" w:rsidRPr="008F516E" w:rsidRDefault="00A636F2" w:rsidP="0014450B">
      <w:pPr>
        <w:rPr>
          <w:b/>
        </w:rPr>
      </w:pPr>
      <w:r>
        <w:rPr>
          <w:b/>
        </w:rPr>
        <w:t>============================================================</w:t>
      </w:r>
    </w:p>
    <w:p w14:paraId="5BA9C79F" w14:textId="77777777" w:rsidR="00295A21" w:rsidRDefault="00295A21" w:rsidP="004E017D">
      <w:pPr>
        <w:pStyle w:val="DisplayScreen"/>
        <w:rPr>
          <w:rFonts w:ascii="Courier New" w:hAnsi="Courier New"/>
          <w:b/>
          <w:sz w:val="20"/>
          <w:szCs w:val="20"/>
        </w:rPr>
      </w:pPr>
    </w:p>
    <w:p w14:paraId="1B5C130E" w14:textId="77777777" w:rsidR="00295A21" w:rsidRDefault="00295A21" w:rsidP="004E017D">
      <w:pPr>
        <w:pStyle w:val="DisplayScreen"/>
        <w:rPr>
          <w:rFonts w:ascii="Courier New" w:hAnsi="Courier New"/>
          <w:b/>
          <w:sz w:val="20"/>
          <w:szCs w:val="20"/>
        </w:rPr>
      </w:pPr>
    </w:p>
    <w:p w14:paraId="74E157BF" w14:textId="77777777" w:rsidR="004E017D" w:rsidRPr="002510FB" w:rsidRDefault="004E017D" w:rsidP="004E017D">
      <w:pPr>
        <w:pStyle w:val="DisplayScreen"/>
        <w:rPr>
          <w:rFonts w:ascii="Courier New" w:hAnsi="Courier New"/>
          <w:b/>
          <w:sz w:val="20"/>
          <w:szCs w:val="20"/>
        </w:rPr>
      </w:pPr>
      <w:r w:rsidRPr="002510FB">
        <w:rPr>
          <w:rFonts w:ascii="Courier New" w:hAnsi="Courier New"/>
          <w:b/>
          <w:sz w:val="20"/>
          <w:szCs w:val="20"/>
        </w:rPr>
        <w:t xml:space="preserve">1232 C                   MOVEL     'RNT0213'     MSGID             7        </w:t>
      </w:r>
    </w:p>
    <w:p w14:paraId="03F040BD" w14:textId="77777777" w:rsidR="004E017D" w:rsidRPr="002510FB" w:rsidRDefault="004E017D" w:rsidP="004E017D">
      <w:pPr>
        <w:pStyle w:val="DisplayScreen"/>
        <w:rPr>
          <w:rFonts w:ascii="Courier New" w:hAnsi="Courier New"/>
          <w:b/>
          <w:sz w:val="20"/>
          <w:szCs w:val="20"/>
        </w:rPr>
      </w:pPr>
      <w:r w:rsidRPr="002510FB">
        <w:rPr>
          <w:rFonts w:ascii="Courier New" w:hAnsi="Courier New"/>
          <w:b/>
          <w:sz w:val="20"/>
          <w:szCs w:val="20"/>
        </w:rPr>
        <w:t xml:space="preserve">                                                 RNT0213                    </w:t>
      </w:r>
    </w:p>
    <w:p w14:paraId="32F03A00" w14:textId="77777777" w:rsidR="004E017D" w:rsidRPr="002510FB" w:rsidRDefault="004E017D" w:rsidP="004E017D">
      <w:pPr>
        <w:pStyle w:val="DisplayScreen"/>
        <w:rPr>
          <w:rFonts w:ascii="Courier New" w:hAnsi="Courier New"/>
          <w:b/>
          <w:sz w:val="20"/>
          <w:szCs w:val="20"/>
        </w:rPr>
      </w:pPr>
      <w:r w:rsidRPr="002510FB">
        <w:rPr>
          <w:rFonts w:ascii="Courier New" w:hAnsi="Courier New"/>
          <w:b/>
          <w:sz w:val="20"/>
          <w:szCs w:val="20"/>
        </w:rPr>
        <w:t xml:space="preserve">1233 C                   MOVEL     *BLANKS       TEXT             60        </w:t>
      </w:r>
    </w:p>
    <w:p w14:paraId="44EDD356" w14:textId="77777777" w:rsidR="004E017D" w:rsidRPr="002510FB" w:rsidRDefault="004E017D" w:rsidP="004E017D">
      <w:pPr>
        <w:pStyle w:val="DisplayScreen"/>
        <w:rPr>
          <w:rFonts w:ascii="Courier New" w:hAnsi="Courier New"/>
          <w:b/>
          <w:sz w:val="20"/>
          <w:szCs w:val="20"/>
        </w:rPr>
      </w:pPr>
      <w:r w:rsidRPr="002510FB">
        <w:rPr>
          <w:rFonts w:ascii="Courier New" w:hAnsi="Courier New"/>
          <w:b/>
          <w:sz w:val="20"/>
          <w:szCs w:val="20"/>
        </w:rPr>
        <w:t xml:space="preserve">                                                                            </w:t>
      </w:r>
    </w:p>
    <w:p w14:paraId="72D17310" w14:textId="77777777" w:rsidR="004E017D" w:rsidRPr="002510FB" w:rsidRDefault="004E017D" w:rsidP="004E017D">
      <w:pPr>
        <w:pStyle w:val="DisplayScreen"/>
        <w:rPr>
          <w:rFonts w:ascii="Courier New" w:hAnsi="Courier New"/>
          <w:b/>
          <w:sz w:val="20"/>
          <w:szCs w:val="20"/>
        </w:rPr>
      </w:pPr>
      <w:r w:rsidRPr="002510FB">
        <w:rPr>
          <w:rFonts w:ascii="Courier New" w:hAnsi="Courier New"/>
          <w:b/>
          <w:sz w:val="20"/>
          <w:szCs w:val="20"/>
        </w:rPr>
        <w:t xml:space="preserve">1234 C                   EXSR      GETMSGID                                 </w:t>
      </w:r>
    </w:p>
    <w:p w14:paraId="6838316F" w14:textId="77777777" w:rsidR="004E017D" w:rsidRPr="002510FB" w:rsidRDefault="004E017D" w:rsidP="004E017D">
      <w:pPr>
        <w:pStyle w:val="DisplayScreen"/>
        <w:rPr>
          <w:rFonts w:ascii="Courier New" w:hAnsi="Courier New"/>
          <w:b/>
          <w:sz w:val="20"/>
          <w:szCs w:val="20"/>
        </w:rPr>
      </w:pPr>
      <w:r w:rsidRPr="002510FB">
        <w:rPr>
          <w:rFonts w:ascii="Courier New" w:hAnsi="Courier New"/>
          <w:b/>
          <w:sz w:val="20"/>
          <w:szCs w:val="20"/>
        </w:rPr>
        <w:t xml:space="preserve">4893 CSR   GETMSGID      BEGSR                                              </w:t>
      </w:r>
    </w:p>
    <w:p w14:paraId="4ECD5CA5" w14:textId="77777777" w:rsidR="004E017D" w:rsidRPr="00585A6F" w:rsidRDefault="004E017D" w:rsidP="004E017D">
      <w:pPr>
        <w:pStyle w:val="DisplayScreen"/>
        <w:rPr>
          <w:rFonts w:ascii="Courier New" w:hAnsi="Courier New"/>
          <w:b/>
          <w:color w:val="C00000"/>
          <w:sz w:val="20"/>
          <w:szCs w:val="20"/>
        </w:rPr>
      </w:pPr>
      <w:r w:rsidRPr="00585A6F">
        <w:rPr>
          <w:rFonts w:ascii="Courier New" w:hAnsi="Courier New"/>
          <w:b/>
          <w:color w:val="C00000"/>
          <w:sz w:val="20"/>
          <w:szCs w:val="20"/>
        </w:rPr>
        <w:t xml:space="preserve">4897 C   U2              EXCEPT    GOTMSGID                                 </w:t>
      </w:r>
    </w:p>
    <w:p w14:paraId="3768004E" w14:textId="77777777" w:rsidR="004E017D" w:rsidRPr="002510FB" w:rsidRDefault="004E017D" w:rsidP="004E017D">
      <w:pPr>
        <w:pStyle w:val="DisplayScreen"/>
        <w:rPr>
          <w:rFonts w:ascii="Courier New" w:hAnsi="Courier New"/>
          <w:b/>
          <w:sz w:val="20"/>
          <w:szCs w:val="20"/>
        </w:rPr>
      </w:pPr>
      <w:r w:rsidRPr="002510FB">
        <w:rPr>
          <w:rFonts w:ascii="Courier New" w:hAnsi="Courier New"/>
          <w:b/>
          <w:sz w:val="20"/>
          <w:szCs w:val="20"/>
        </w:rPr>
        <w:t xml:space="preserve">4898 CSR                 ENDSR                                              </w:t>
      </w:r>
    </w:p>
    <w:p w14:paraId="2BE08C6D" w14:textId="77777777" w:rsidR="004E017D" w:rsidRPr="002510FB" w:rsidRDefault="004E017D" w:rsidP="004E017D">
      <w:pPr>
        <w:pStyle w:val="DisplayScreen"/>
        <w:rPr>
          <w:rFonts w:ascii="Courier New" w:hAnsi="Courier New"/>
          <w:b/>
          <w:sz w:val="20"/>
          <w:szCs w:val="20"/>
        </w:rPr>
      </w:pPr>
      <w:r w:rsidRPr="002510FB">
        <w:rPr>
          <w:rFonts w:ascii="Courier New" w:hAnsi="Courier New"/>
          <w:b/>
          <w:sz w:val="20"/>
          <w:szCs w:val="20"/>
        </w:rPr>
        <w:t xml:space="preserve">1235 C                   MOVEL     TEXT          RNT0213          60        </w:t>
      </w:r>
    </w:p>
    <w:p w14:paraId="6077EE23" w14:textId="77777777" w:rsidR="004E017D" w:rsidRPr="002510FB" w:rsidRDefault="004E017D" w:rsidP="004E017D">
      <w:pPr>
        <w:pStyle w:val="DisplayScreen"/>
        <w:rPr>
          <w:rFonts w:ascii="Courier New" w:hAnsi="Courier New"/>
          <w:b/>
          <w:sz w:val="20"/>
          <w:szCs w:val="20"/>
        </w:rPr>
      </w:pPr>
      <w:r w:rsidRPr="002510FB">
        <w:rPr>
          <w:rFonts w:ascii="Courier New" w:hAnsi="Courier New"/>
          <w:b/>
          <w:sz w:val="20"/>
          <w:szCs w:val="20"/>
        </w:rPr>
        <w:t xml:space="preserve">                                   Source listing indentation               </w:t>
      </w:r>
    </w:p>
    <w:p w14:paraId="73F7ABEC" w14:textId="77777777" w:rsidR="004E017D" w:rsidRDefault="004E017D" w:rsidP="004E017D">
      <w:pPr>
        <w:pStyle w:val="DisplayScreen"/>
        <w:rPr>
          <w:rFonts w:ascii="Courier New" w:hAnsi="Courier New"/>
          <w:b/>
          <w:sz w:val="20"/>
          <w:szCs w:val="20"/>
        </w:rPr>
      </w:pPr>
      <w:r w:rsidRPr="002510FB">
        <w:rPr>
          <w:rFonts w:ascii="Courier New" w:hAnsi="Courier New"/>
          <w:b/>
          <w:sz w:val="20"/>
          <w:szCs w:val="20"/>
        </w:rPr>
        <w:t xml:space="preserve">                                                 Source listing indentation </w:t>
      </w:r>
    </w:p>
    <w:p w14:paraId="49EB5231" w14:textId="57B2166A" w:rsidR="004E017D" w:rsidRDefault="004E017D" w:rsidP="00585A6F">
      <w:pPr>
        <w:pStyle w:val="DisplayScreen"/>
        <w:rPr>
          <w:rFonts w:ascii="Courier New" w:hAnsi="Courier New"/>
          <w:b/>
          <w:color w:val="C00000"/>
          <w:sz w:val="20"/>
          <w:szCs w:val="20"/>
        </w:rPr>
      </w:pPr>
      <w:r>
        <w:rPr>
          <w:rFonts w:ascii="Courier New" w:hAnsi="Courier New"/>
          <w:b/>
          <w:color w:val="C00000"/>
          <w:sz w:val="20"/>
          <w:szCs w:val="20"/>
        </w:rPr>
        <w:t>====================================================================================</w:t>
      </w:r>
    </w:p>
    <w:p w14:paraId="62A4648B" w14:textId="77777777" w:rsidR="004E017D" w:rsidRDefault="004E017D" w:rsidP="00585A6F">
      <w:pPr>
        <w:pStyle w:val="DisplayScreen"/>
        <w:rPr>
          <w:rFonts w:ascii="Courier New" w:hAnsi="Courier New"/>
          <w:b/>
          <w:color w:val="C00000"/>
          <w:sz w:val="20"/>
          <w:szCs w:val="20"/>
        </w:rPr>
      </w:pPr>
    </w:p>
    <w:p w14:paraId="63BCF232" w14:textId="77777777" w:rsidR="004E017D" w:rsidRDefault="004E017D" w:rsidP="00585A6F">
      <w:pPr>
        <w:pStyle w:val="DisplayScreen"/>
        <w:rPr>
          <w:rFonts w:ascii="Courier New" w:hAnsi="Courier New"/>
          <w:b/>
          <w:color w:val="C00000"/>
          <w:sz w:val="20"/>
          <w:szCs w:val="20"/>
        </w:rPr>
      </w:pPr>
    </w:p>
    <w:p w14:paraId="4121BE9B" w14:textId="77777777" w:rsidR="00585A6F" w:rsidRPr="00585A6F" w:rsidRDefault="00585A6F" w:rsidP="00585A6F">
      <w:pPr>
        <w:pStyle w:val="DisplayScreen"/>
        <w:rPr>
          <w:rFonts w:ascii="Courier New" w:hAnsi="Courier New"/>
          <w:b/>
          <w:color w:val="C00000"/>
          <w:sz w:val="20"/>
          <w:szCs w:val="20"/>
        </w:rPr>
      </w:pPr>
      <w:r w:rsidRPr="00585A6F">
        <w:rPr>
          <w:rFonts w:ascii="Courier New" w:hAnsi="Courier New"/>
          <w:b/>
          <w:color w:val="C00000"/>
          <w:sz w:val="20"/>
          <w:szCs w:val="20"/>
        </w:rPr>
        <w:t xml:space="preserve">1208 C   U2              OPEN      QPRINT2                                    </w:t>
      </w:r>
    </w:p>
    <w:p w14:paraId="41B60C91" w14:textId="77777777" w:rsidR="00585A6F" w:rsidRDefault="00585A6F" w:rsidP="00585A6F">
      <w:pPr>
        <w:pStyle w:val="DisplayScreen"/>
        <w:rPr>
          <w:rFonts w:ascii="Courier New" w:hAnsi="Courier New"/>
          <w:b/>
          <w:color w:val="C00000"/>
          <w:sz w:val="20"/>
          <w:szCs w:val="20"/>
        </w:rPr>
      </w:pPr>
      <w:r w:rsidRPr="00585A6F">
        <w:rPr>
          <w:rFonts w:ascii="Courier New" w:hAnsi="Courier New"/>
          <w:b/>
          <w:color w:val="C00000"/>
          <w:sz w:val="20"/>
          <w:szCs w:val="20"/>
        </w:rPr>
        <w:t xml:space="preserve">1209 C   U2              EXCEPT    AUDSTR  </w:t>
      </w:r>
    </w:p>
    <w:p w14:paraId="0BE9A453" w14:textId="77777777" w:rsidR="00585A6F" w:rsidRPr="00585A6F" w:rsidRDefault="00585A6F" w:rsidP="00585A6F">
      <w:pPr>
        <w:pStyle w:val="DisplayScreen"/>
        <w:rPr>
          <w:rFonts w:ascii="Courier New" w:hAnsi="Courier New"/>
          <w:b/>
          <w:color w:val="C00000"/>
          <w:sz w:val="20"/>
          <w:szCs w:val="20"/>
        </w:rPr>
      </w:pPr>
      <w:r w:rsidRPr="00585A6F">
        <w:rPr>
          <w:rFonts w:ascii="Courier New" w:hAnsi="Courier New"/>
          <w:b/>
          <w:color w:val="C00000"/>
          <w:sz w:val="20"/>
          <w:szCs w:val="20"/>
        </w:rPr>
        <w:t xml:space="preserve">4897 C   U2              EXCEPT    GOTMSGID                                 </w:t>
      </w:r>
    </w:p>
    <w:p w14:paraId="1D51CE09" w14:textId="77777777" w:rsidR="00585A6F" w:rsidRPr="002510FB" w:rsidRDefault="00585A6F" w:rsidP="00585A6F">
      <w:pPr>
        <w:pStyle w:val="DisplayScreen"/>
        <w:rPr>
          <w:rFonts w:ascii="Courier New" w:hAnsi="Courier New"/>
          <w:b/>
          <w:sz w:val="20"/>
          <w:szCs w:val="20"/>
        </w:rPr>
      </w:pPr>
      <w:r w:rsidRPr="002510FB">
        <w:rPr>
          <w:rFonts w:ascii="Courier New" w:hAnsi="Courier New"/>
          <w:b/>
          <w:sz w:val="20"/>
          <w:szCs w:val="20"/>
        </w:rPr>
        <w:t xml:space="preserve">4898 CSR                 ENDSR                                              </w:t>
      </w:r>
    </w:p>
    <w:p w14:paraId="6659F425" w14:textId="77777777" w:rsidR="00585A6F" w:rsidRPr="002510FB" w:rsidRDefault="00585A6F" w:rsidP="00585A6F">
      <w:pPr>
        <w:pStyle w:val="DisplayScreen"/>
        <w:rPr>
          <w:rFonts w:ascii="Courier New" w:hAnsi="Courier New"/>
          <w:b/>
          <w:sz w:val="20"/>
          <w:szCs w:val="20"/>
        </w:rPr>
      </w:pPr>
      <w:r w:rsidRPr="002510FB">
        <w:rPr>
          <w:rFonts w:ascii="Courier New" w:hAnsi="Courier New"/>
          <w:b/>
          <w:sz w:val="20"/>
          <w:szCs w:val="20"/>
        </w:rPr>
        <w:t xml:space="preserve">1235 C                   MOVEL     TEXT          RNT0213          60        </w:t>
      </w:r>
    </w:p>
    <w:p w14:paraId="23F82502" w14:textId="77777777" w:rsidR="00585A6F" w:rsidRPr="002510FB" w:rsidRDefault="00585A6F" w:rsidP="00585A6F">
      <w:pPr>
        <w:pStyle w:val="DisplayScreen"/>
        <w:rPr>
          <w:rFonts w:ascii="Courier New" w:hAnsi="Courier New"/>
          <w:b/>
          <w:sz w:val="20"/>
          <w:szCs w:val="20"/>
        </w:rPr>
      </w:pPr>
      <w:r w:rsidRPr="002510FB">
        <w:rPr>
          <w:rFonts w:ascii="Courier New" w:hAnsi="Courier New"/>
          <w:b/>
          <w:sz w:val="20"/>
          <w:szCs w:val="20"/>
        </w:rPr>
        <w:t xml:space="preserve">                                   Source listing indentation               </w:t>
      </w:r>
    </w:p>
    <w:p w14:paraId="01B070FB" w14:textId="77777777" w:rsidR="00585A6F" w:rsidRPr="002510FB" w:rsidRDefault="00585A6F" w:rsidP="00585A6F">
      <w:pPr>
        <w:pStyle w:val="DisplayScreen"/>
        <w:rPr>
          <w:rFonts w:ascii="Courier New" w:hAnsi="Courier New"/>
          <w:b/>
          <w:sz w:val="20"/>
          <w:szCs w:val="20"/>
        </w:rPr>
      </w:pPr>
      <w:r w:rsidRPr="002510FB">
        <w:rPr>
          <w:rFonts w:ascii="Courier New" w:hAnsi="Courier New"/>
          <w:b/>
          <w:sz w:val="20"/>
          <w:szCs w:val="20"/>
        </w:rPr>
        <w:t xml:space="preserve">                                                 Source listing indentation </w:t>
      </w:r>
    </w:p>
    <w:p w14:paraId="06F212D6" w14:textId="77777777" w:rsidR="004E017D" w:rsidRDefault="00585A6F" w:rsidP="00585A6F">
      <w:pPr>
        <w:pStyle w:val="DisplayScreen"/>
        <w:rPr>
          <w:rFonts w:ascii="Courier New" w:hAnsi="Courier New"/>
          <w:b/>
          <w:color w:val="C00000"/>
          <w:sz w:val="20"/>
          <w:szCs w:val="20"/>
        </w:rPr>
      </w:pPr>
      <w:r w:rsidRPr="00585A6F">
        <w:rPr>
          <w:rFonts w:ascii="Courier New" w:hAnsi="Courier New"/>
          <w:b/>
          <w:color w:val="C00000"/>
          <w:sz w:val="20"/>
          <w:szCs w:val="20"/>
        </w:rPr>
        <w:t xml:space="preserve">1236 C   U2              EXCEPT    AUDRNT0213  </w:t>
      </w:r>
    </w:p>
    <w:p w14:paraId="44A3BE8A" w14:textId="0FC958AA" w:rsidR="004E017D" w:rsidRDefault="00585A6F" w:rsidP="00585A6F">
      <w:pPr>
        <w:pStyle w:val="DisplayScreen"/>
        <w:rPr>
          <w:rFonts w:ascii="Courier New" w:hAnsi="Courier New"/>
          <w:b/>
          <w:color w:val="C00000"/>
          <w:sz w:val="20"/>
          <w:szCs w:val="20"/>
        </w:rPr>
      </w:pPr>
      <w:r w:rsidRPr="00585A6F">
        <w:rPr>
          <w:rFonts w:ascii="Courier New" w:hAnsi="Courier New"/>
          <w:b/>
          <w:color w:val="C00000"/>
          <w:sz w:val="20"/>
          <w:szCs w:val="20"/>
        </w:rPr>
        <w:t xml:space="preserve"> </w:t>
      </w:r>
    </w:p>
    <w:p w14:paraId="291514BC" w14:textId="77777777" w:rsidR="004E017D" w:rsidRPr="004E017D" w:rsidRDefault="004E017D" w:rsidP="004E017D">
      <w:pPr>
        <w:pStyle w:val="DisplayScreen"/>
        <w:rPr>
          <w:rFonts w:ascii="Courier New" w:hAnsi="Courier New"/>
          <w:b/>
          <w:color w:val="C00000"/>
          <w:sz w:val="20"/>
          <w:szCs w:val="20"/>
        </w:rPr>
      </w:pPr>
      <w:r w:rsidRPr="004E017D">
        <w:rPr>
          <w:rFonts w:ascii="Courier New" w:hAnsi="Courier New"/>
          <w:b/>
          <w:color w:val="C00000"/>
          <w:sz w:val="20"/>
          <w:szCs w:val="20"/>
        </w:rPr>
        <w:t xml:space="preserve">22972 O          E            AUDRNT0213     1                                </w:t>
      </w:r>
    </w:p>
    <w:p w14:paraId="28C944F8" w14:textId="3A5B18B9" w:rsidR="004E017D" w:rsidRPr="004E017D" w:rsidRDefault="004E017D" w:rsidP="004E017D">
      <w:pPr>
        <w:pStyle w:val="DisplayScreen"/>
        <w:rPr>
          <w:rFonts w:ascii="Courier New" w:hAnsi="Courier New"/>
          <w:b/>
          <w:color w:val="C00000"/>
          <w:sz w:val="20"/>
          <w:szCs w:val="20"/>
        </w:rPr>
      </w:pPr>
      <w:r w:rsidRPr="004E017D">
        <w:rPr>
          <w:rFonts w:ascii="Courier New" w:hAnsi="Courier New"/>
          <w:b/>
          <w:color w:val="C00000"/>
          <w:sz w:val="20"/>
          <w:szCs w:val="20"/>
        </w:rPr>
        <w:t xml:space="preserve">22973 O                                           26 'RNT0213 Source listing  </w:t>
      </w:r>
    </w:p>
    <w:p w14:paraId="4C679B4F" w14:textId="53D03611" w:rsidR="004E017D" w:rsidRPr="004E017D" w:rsidRDefault="004E017D" w:rsidP="004E017D">
      <w:pPr>
        <w:pStyle w:val="DisplayScreen"/>
        <w:rPr>
          <w:rFonts w:ascii="Courier New" w:hAnsi="Courier New"/>
          <w:b/>
          <w:color w:val="C00000"/>
          <w:sz w:val="20"/>
          <w:szCs w:val="20"/>
        </w:rPr>
      </w:pPr>
      <w:r w:rsidRPr="004E017D">
        <w:rPr>
          <w:rFonts w:ascii="Courier New" w:hAnsi="Courier New"/>
          <w:b/>
          <w:color w:val="C00000"/>
          <w:sz w:val="20"/>
          <w:szCs w:val="20"/>
        </w:rPr>
        <w:t xml:space="preserve">22974 O                                           52 'entation                </w:t>
      </w:r>
    </w:p>
    <w:p w14:paraId="3DBE0EE6" w14:textId="75B7013D" w:rsidR="004E017D" w:rsidRPr="004E017D" w:rsidRDefault="004E017D" w:rsidP="004E017D">
      <w:pPr>
        <w:pStyle w:val="DisplayScreen"/>
        <w:rPr>
          <w:rFonts w:ascii="Courier New" w:hAnsi="Courier New"/>
          <w:b/>
          <w:color w:val="C00000"/>
          <w:sz w:val="20"/>
          <w:szCs w:val="20"/>
        </w:rPr>
      </w:pPr>
      <w:r w:rsidRPr="004E017D">
        <w:rPr>
          <w:rFonts w:ascii="Courier New" w:hAnsi="Courier New"/>
          <w:b/>
          <w:color w:val="C00000"/>
          <w:sz w:val="20"/>
          <w:szCs w:val="20"/>
        </w:rPr>
        <w:t xml:space="preserve">22975 O          E            AUDRNT0213     1                                </w:t>
      </w:r>
    </w:p>
    <w:p w14:paraId="3F4E684B" w14:textId="08B783EA" w:rsidR="004E017D" w:rsidRPr="004E017D" w:rsidRDefault="004E017D" w:rsidP="004E017D">
      <w:pPr>
        <w:pStyle w:val="DisplayScreen"/>
        <w:rPr>
          <w:rFonts w:ascii="Courier New" w:hAnsi="Courier New"/>
          <w:b/>
          <w:color w:val="C00000"/>
          <w:sz w:val="20"/>
          <w:szCs w:val="20"/>
        </w:rPr>
      </w:pPr>
      <w:r w:rsidRPr="004E017D">
        <w:rPr>
          <w:rFonts w:ascii="Courier New" w:hAnsi="Courier New"/>
          <w:b/>
          <w:color w:val="C00000"/>
          <w:sz w:val="20"/>
          <w:szCs w:val="20"/>
        </w:rPr>
        <w:t xml:space="preserve">22976 O                       RNT0213             60                          </w:t>
      </w:r>
    </w:p>
    <w:p w14:paraId="3E03DDD0" w14:textId="034C5A24" w:rsidR="004E017D" w:rsidRPr="004E017D" w:rsidRDefault="004E017D" w:rsidP="004E017D">
      <w:pPr>
        <w:pStyle w:val="DisplayScreen"/>
        <w:rPr>
          <w:rFonts w:ascii="Courier New" w:hAnsi="Courier New"/>
          <w:b/>
          <w:color w:val="C00000"/>
          <w:sz w:val="20"/>
          <w:szCs w:val="20"/>
        </w:rPr>
      </w:pPr>
      <w:r w:rsidRPr="004E017D">
        <w:rPr>
          <w:rFonts w:ascii="Courier New" w:hAnsi="Courier New"/>
          <w:b/>
          <w:color w:val="C00000"/>
          <w:sz w:val="20"/>
          <w:szCs w:val="20"/>
        </w:rPr>
        <w:t xml:space="preserve">22977 O          E            AUDRNT2051     1                                </w:t>
      </w:r>
    </w:p>
    <w:p w14:paraId="356142DD" w14:textId="232AB80C" w:rsidR="004E017D" w:rsidRPr="004E017D" w:rsidRDefault="004E017D" w:rsidP="004E017D">
      <w:pPr>
        <w:pStyle w:val="DisplayScreen"/>
        <w:rPr>
          <w:rFonts w:ascii="Courier New" w:hAnsi="Courier New"/>
          <w:b/>
          <w:color w:val="C00000"/>
          <w:sz w:val="20"/>
          <w:szCs w:val="20"/>
        </w:rPr>
      </w:pPr>
      <w:r w:rsidRPr="004E017D">
        <w:rPr>
          <w:rFonts w:ascii="Courier New" w:hAnsi="Courier New"/>
          <w:b/>
          <w:color w:val="C00000"/>
          <w:sz w:val="20"/>
          <w:szCs w:val="20"/>
        </w:rPr>
        <w:t xml:space="preserve">22978 O                                           26 'RNT2051 S o u r c e   L </w:t>
      </w:r>
    </w:p>
    <w:p w14:paraId="6F4EEB01" w14:textId="38E37B34" w:rsidR="004E017D" w:rsidRPr="004E017D" w:rsidRDefault="004E017D" w:rsidP="004E017D">
      <w:pPr>
        <w:pStyle w:val="DisplayScreen"/>
        <w:rPr>
          <w:rFonts w:ascii="Courier New" w:hAnsi="Courier New"/>
          <w:b/>
          <w:color w:val="C00000"/>
          <w:sz w:val="20"/>
          <w:szCs w:val="20"/>
        </w:rPr>
      </w:pPr>
      <w:r w:rsidRPr="004E017D">
        <w:rPr>
          <w:rFonts w:ascii="Courier New" w:hAnsi="Courier New"/>
          <w:b/>
          <w:color w:val="C00000"/>
          <w:sz w:val="20"/>
          <w:szCs w:val="20"/>
        </w:rPr>
        <w:t xml:space="preserve">22979 O                                           52 's t i n g               </w:t>
      </w:r>
    </w:p>
    <w:p w14:paraId="419A7395" w14:textId="09FA5861" w:rsidR="004E017D" w:rsidRPr="004E017D" w:rsidRDefault="004E017D" w:rsidP="004E017D">
      <w:pPr>
        <w:pStyle w:val="DisplayScreen"/>
        <w:rPr>
          <w:rFonts w:ascii="Courier New" w:hAnsi="Courier New"/>
          <w:b/>
          <w:color w:val="C00000"/>
          <w:sz w:val="20"/>
          <w:szCs w:val="20"/>
        </w:rPr>
      </w:pPr>
      <w:r w:rsidRPr="004E017D">
        <w:rPr>
          <w:rFonts w:ascii="Courier New" w:hAnsi="Courier New"/>
          <w:b/>
          <w:color w:val="C00000"/>
          <w:sz w:val="20"/>
          <w:szCs w:val="20"/>
        </w:rPr>
        <w:t xml:space="preserve">22980 O          E            AUDRNT2051     1                                </w:t>
      </w:r>
    </w:p>
    <w:p w14:paraId="469A1D4B" w14:textId="641D3696" w:rsidR="00585A6F" w:rsidRPr="00585A6F" w:rsidRDefault="004E017D" w:rsidP="004E017D">
      <w:pPr>
        <w:pStyle w:val="DisplayScreen"/>
        <w:pBdr>
          <w:bottom w:val="double" w:sz="6" w:space="1" w:color="auto"/>
        </w:pBdr>
        <w:rPr>
          <w:rFonts w:ascii="Courier New" w:hAnsi="Courier New"/>
          <w:b/>
          <w:color w:val="C00000"/>
          <w:sz w:val="20"/>
          <w:szCs w:val="20"/>
        </w:rPr>
      </w:pPr>
      <w:r w:rsidRPr="004E017D">
        <w:rPr>
          <w:rFonts w:ascii="Courier New" w:hAnsi="Courier New"/>
          <w:b/>
          <w:color w:val="C00000"/>
          <w:sz w:val="20"/>
          <w:szCs w:val="20"/>
        </w:rPr>
        <w:t xml:space="preserve">22981 O                       RNT2051             60                          </w:t>
      </w:r>
      <w:r w:rsidR="00585A6F" w:rsidRPr="00585A6F">
        <w:rPr>
          <w:rFonts w:ascii="Courier New" w:hAnsi="Courier New"/>
          <w:b/>
          <w:color w:val="C00000"/>
          <w:sz w:val="20"/>
          <w:szCs w:val="20"/>
        </w:rPr>
        <w:t xml:space="preserve">                                                               </w:t>
      </w:r>
    </w:p>
    <w:p w14:paraId="1AB8A058" w14:textId="511E58C1" w:rsidR="008C474D" w:rsidRPr="00C850B4" w:rsidRDefault="008C474D" w:rsidP="00787A37">
      <w:pPr>
        <w:rPr>
          <w:rFonts w:ascii="Times New Roman" w:hAnsi="Times New Roman"/>
          <w:color w:val="C00000"/>
        </w:rPr>
      </w:pPr>
      <w:r>
        <w:rPr>
          <w:rFonts w:ascii="Times New Roman" w:hAnsi="Times New Roman"/>
          <w:color w:val="C00000"/>
        </w:rPr>
        <w:t xml:space="preserve">RTPA program ZZPGM24R ststements to produce programmer developed real-time audit on file QPRINT2 of program ZZPGM24R statements </w:t>
      </w:r>
    </w:p>
    <w:p w14:paraId="562BA577" w14:textId="53C338DE" w:rsidR="002E06D2" w:rsidRPr="00C850B4" w:rsidRDefault="002E06D2" w:rsidP="002E06D2">
      <w:pPr>
        <w:pStyle w:val="Heading2"/>
        <w:rPr>
          <w:rFonts w:ascii="Times New Roman" w:hAnsi="Times New Roman" w:cs="Times New Roman"/>
        </w:rPr>
      </w:pPr>
      <w:bookmarkStart w:id="32269" w:name="_Toc158534923"/>
      <w:bookmarkStart w:id="32270" w:name="_Toc158990005"/>
      <w:bookmarkStart w:id="32271" w:name="_Toc158993884"/>
      <w:bookmarkStart w:id="32272" w:name="_Toc471568317"/>
      <w:bookmarkStart w:id="32273" w:name="_Toc514089913"/>
      <w:bookmarkStart w:id="32274" w:name="_Toc514157572"/>
      <w:bookmarkStart w:id="32275" w:name="_Toc514865056"/>
      <w:bookmarkStart w:id="32276" w:name="_Toc514868346"/>
      <w:bookmarkStart w:id="32277" w:name="_Toc514954024"/>
      <w:bookmarkStart w:id="32278" w:name="_Toc515387167"/>
      <w:bookmarkStart w:id="32279" w:name="_Toc515466739"/>
      <w:bookmarkStart w:id="32280" w:name="_Toc516235674"/>
      <w:bookmarkStart w:id="32281" w:name="_Toc516300536"/>
      <w:bookmarkStart w:id="32282" w:name="_Toc516671078"/>
      <w:bookmarkStart w:id="32283" w:name="_Toc516902279"/>
      <w:bookmarkStart w:id="32284" w:name="_Toc517000249"/>
      <w:bookmarkStart w:id="32285" w:name="_Toc517006419"/>
      <w:bookmarkStart w:id="32286" w:name="_Toc517013929"/>
      <w:bookmarkStart w:id="32287" w:name="_Toc517091550"/>
      <w:bookmarkStart w:id="32288" w:name="_Toc517536495"/>
      <w:bookmarkStart w:id="32289" w:name="_Toc518052674"/>
      <w:bookmarkStart w:id="32290" w:name="_Toc518055748"/>
      <w:bookmarkStart w:id="32291" w:name="_Toc518057319"/>
      <w:bookmarkStart w:id="32292" w:name="_Toc518057871"/>
      <w:bookmarkStart w:id="32293" w:name="_Toc518572130"/>
      <w:bookmarkStart w:id="32294" w:name="_Toc518748826"/>
      <w:bookmarkStart w:id="32295" w:name="_Toc519364415"/>
      <w:bookmarkStart w:id="32296" w:name="_Toc519793606"/>
      <w:bookmarkStart w:id="32297" w:name="_Toc520096178"/>
      <w:bookmarkStart w:id="32298" w:name="_Toc520396255"/>
      <w:bookmarkStart w:id="32299" w:name="_Toc521413429"/>
      <w:bookmarkStart w:id="32300" w:name="_Toc521414016"/>
      <w:bookmarkStart w:id="32301" w:name="_Toc521414328"/>
      <w:bookmarkStart w:id="32302" w:name="_Toc521590997"/>
      <w:bookmarkStart w:id="32303" w:name="_Toc522025424"/>
      <w:bookmarkStart w:id="32304" w:name="_Toc522879168"/>
      <w:bookmarkStart w:id="32305" w:name="_Toc523249250"/>
      <w:bookmarkStart w:id="32306" w:name="_Toc525727483"/>
      <w:bookmarkStart w:id="32307" w:name="_Toc526848240"/>
      <w:bookmarkStart w:id="32308" w:name="_Toc526848796"/>
      <w:bookmarkStart w:id="32309" w:name="_Toc526940259"/>
      <w:bookmarkStart w:id="32310" w:name="_Toc527369650"/>
      <w:bookmarkStart w:id="32311" w:name="_Toc534305801"/>
      <w:bookmarkStart w:id="32312" w:name="_Toc534373960"/>
      <w:bookmarkStart w:id="32313" w:name="_Toc534385755"/>
      <w:bookmarkStart w:id="32314" w:name="_Toc534386259"/>
      <w:bookmarkStart w:id="32315" w:name="_Toc535168447"/>
      <w:bookmarkStart w:id="32316" w:name="_Toc535242072"/>
      <w:bookmarkStart w:id="32317" w:name="_Toc535242591"/>
      <w:bookmarkStart w:id="32318" w:name="_Toc535948354"/>
      <w:bookmarkStart w:id="32319" w:name="_Toc112232"/>
      <w:bookmarkStart w:id="32320" w:name="_Toc597443"/>
      <w:bookmarkStart w:id="32321" w:name="_Toc685151"/>
      <w:bookmarkStart w:id="32322" w:name="_Toc685792"/>
      <w:bookmarkStart w:id="32323" w:name="_Toc686844"/>
      <w:bookmarkStart w:id="32324" w:name="_Toc869324"/>
      <w:bookmarkStart w:id="32325" w:name="_Toc869490"/>
      <w:bookmarkStart w:id="32326" w:name="_Toc869655"/>
      <w:bookmarkStart w:id="32327" w:name="_Toc869820"/>
      <w:bookmarkStart w:id="32328" w:name="_Toc964429"/>
      <w:bookmarkStart w:id="32329" w:name="_Toc1816197"/>
      <w:bookmarkStart w:id="32330" w:name="_Toc1828732"/>
      <w:bookmarkStart w:id="32331" w:name="_Toc1828901"/>
      <w:bookmarkStart w:id="32332" w:name="_Toc1829070"/>
      <w:bookmarkStart w:id="32333" w:name="_Toc5979761"/>
      <w:bookmarkStart w:id="32334" w:name="_Toc5979980"/>
      <w:bookmarkStart w:id="32335" w:name="_Toc6481177"/>
      <w:bookmarkStart w:id="32336" w:name="_Toc6992151"/>
      <w:bookmarkStart w:id="32337" w:name="_Toc6992325"/>
      <w:bookmarkStart w:id="32338" w:name="_Toc6992497"/>
      <w:bookmarkStart w:id="32339" w:name="_Toc6992670"/>
      <w:bookmarkStart w:id="32340" w:name="_Toc6992843"/>
      <w:bookmarkStart w:id="32341" w:name="_Toc6993014"/>
      <w:bookmarkStart w:id="32342" w:name="_Toc6997981"/>
      <w:bookmarkStart w:id="32343" w:name="_Toc6998153"/>
      <w:bookmarkStart w:id="32344" w:name="_Toc6998325"/>
      <w:bookmarkStart w:id="32345" w:name="_Toc6998909"/>
      <w:bookmarkStart w:id="32346" w:name="_Toc8570106"/>
      <w:bookmarkStart w:id="32347" w:name="_Toc8639135"/>
      <w:bookmarkStart w:id="32348" w:name="_Toc8639482"/>
      <w:bookmarkStart w:id="32349" w:name="_Toc8639860"/>
      <w:bookmarkStart w:id="32350" w:name="_Toc8640037"/>
      <w:bookmarkStart w:id="32351" w:name="_Toc8640214"/>
      <w:bookmarkStart w:id="32352" w:name="_Toc8640391"/>
      <w:bookmarkStart w:id="32353" w:name="_Toc8640568"/>
      <w:bookmarkStart w:id="32354" w:name="_Toc8640745"/>
      <w:bookmarkStart w:id="32355" w:name="_Toc8640922"/>
      <w:bookmarkStart w:id="32356" w:name="_Toc8641101"/>
      <w:bookmarkStart w:id="32357" w:name="_Toc8641278"/>
      <w:bookmarkStart w:id="32358" w:name="_Toc8641456"/>
      <w:bookmarkStart w:id="32359" w:name="_Toc8661491"/>
      <w:bookmarkStart w:id="32360" w:name="_Toc8661669"/>
      <w:bookmarkStart w:id="32361" w:name="_Toc8662203"/>
      <w:bookmarkStart w:id="32362" w:name="_Toc8662383"/>
      <w:bookmarkStart w:id="32363" w:name="_Toc8662562"/>
      <w:bookmarkStart w:id="32364" w:name="_Toc11480313"/>
      <w:bookmarkStart w:id="32365" w:name="_Toc11480494"/>
      <w:bookmarkStart w:id="32366" w:name="_Toc12695919"/>
      <w:bookmarkStart w:id="32367" w:name="_Toc12729046"/>
      <w:bookmarkStart w:id="32368" w:name="_Toc12814999"/>
      <w:bookmarkStart w:id="32369" w:name="_Toc12900730"/>
      <w:bookmarkStart w:id="32370" w:name="_Toc12900909"/>
      <w:bookmarkStart w:id="32371" w:name="_Toc12901146"/>
      <w:bookmarkStart w:id="32372" w:name="_Toc12901334"/>
      <w:bookmarkStart w:id="32373" w:name="_Toc12901643"/>
      <w:bookmarkStart w:id="32374" w:name="_Toc12902326"/>
      <w:bookmarkStart w:id="32375" w:name="_Toc17715431"/>
      <w:bookmarkStart w:id="32376" w:name="_Toc19542594"/>
      <w:bookmarkStart w:id="32377" w:name="_Toc19542782"/>
      <w:bookmarkStart w:id="32378" w:name="_Toc19543183"/>
      <w:bookmarkStart w:id="32379" w:name="_Toc19544852"/>
      <w:bookmarkStart w:id="32380" w:name="_Toc20757731"/>
      <w:bookmarkStart w:id="32381" w:name="_Toc20758228"/>
      <w:bookmarkStart w:id="32382" w:name="_Toc23669283"/>
      <w:bookmarkStart w:id="32383" w:name="_Toc23669629"/>
      <w:bookmarkStart w:id="32384" w:name="_Toc23958898"/>
      <w:bookmarkStart w:id="32385" w:name="_Toc23959383"/>
      <w:bookmarkStart w:id="32386" w:name="_Toc23960244"/>
      <w:bookmarkStart w:id="32387" w:name="_Toc23960427"/>
      <w:bookmarkStart w:id="32388" w:name="_Toc23960794"/>
      <w:bookmarkStart w:id="32389" w:name="_Toc24126340"/>
      <w:bookmarkStart w:id="32390" w:name="_Toc24126746"/>
      <w:bookmarkStart w:id="32391" w:name="_Toc24128492"/>
      <w:bookmarkStart w:id="32392" w:name="_Toc24129112"/>
      <w:bookmarkStart w:id="32393" w:name="_Toc25486188"/>
      <w:bookmarkStart w:id="32394" w:name="_Toc25488230"/>
      <w:bookmarkStart w:id="32395" w:name="_Toc25576197"/>
      <w:bookmarkStart w:id="32396" w:name="_Toc25576509"/>
      <w:bookmarkStart w:id="32397" w:name="_Toc27919538"/>
      <w:bookmarkStart w:id="32398" w:name="_Toc27919744"/>
      <w:bookmarkStart w:id="32399" w:name="_Toc27919984"/>
      <w:bookmarkStart w:id="32400" w:name="_Toc27920213"/>
      <w:bookmarkStart w:id="32401" w:name="_Toc27920453"/>
      <w:bookmarkStart w:id="32402" w:name="_Toc28004061"/>
      <w:bookmarkStart w:id="32403" w:name="_Toc28004262"/>
      <w:bookmarkStart w:id="32404" w:name="_Toc28004490"/>
      <w:bookmarkStart w:id="32405" w:name="_Toc28004690"/>
      <w:bookmarkStart w:id="32406" w:name="_Toc28862912"/>
      <w:bookmarkStart w:id="32407" w:name="_Toc28863207"/>
      <w:bookmarkStart w:id="32408" w:name="_Toc28863464"/>
      <w:bookmarkStart w:id="32409" w:name="_Toc28864127"/>
      <w:bookmarkStart w:id="32410" w:name="_Toc28866326"/>
      <w:bookmarkStart w:id="32411" w:name="_Toc28866555"/>
      <w:bookmarkStart w:id="32412" w:name="_Toc28871170"/>
      <w:bookmarkStart w:id="32413" w:name="_Toc28886028"/>
      <w:bookmarkStart w:id="32414" w:name="_Toc48200461"/>
      <w:bookmarkStart w:id="32415" w:name="_Toc48231761"/>
      <w:bookmarkStart w:id="32416" w:name="_Toc48305495"/>
      <w:bookmarkStart w:id="32417" w:name="_Toc48314881"/>
      <w:bookmarkStart w:id="32418" w:name="_Toc48318550"/>
      <w:bookmarkStart w:id="32419" w:name="_Toc48318753"/>
      <w:bookmarkStart w:id="32420" w:name="_Toc48318955"/>
      <w:bookmarkStart w:id="32421" w:name="_Toc48319380"/>
      <w:bookmarkStart w:id="32422" w:name="_Toc48396916"/>
      <w:bookmarkStart w:id="32423" w:name="_Toc48408995"/>
      <w:bookmarkStart w:id="32424" w:name="_Toc48483608"/>
      <w:bookmarkStart w:id="32425" w:name="_Toc48646430"/>
      <w:bookmarkStart w:id="32426" w:name="_Toc48737515"/>
      <w:bookmarkStart w:id="32427" w:name="_Toc48825141"/>
      <w:bookmarkStart w:id="32428" w:name="_Toc48825639"/>
      <w:bookmarkStart w:id="32429" w:name="_Toc48835575"/>
      <w:bookmarkStart w:id="32430" w:name="_Toc48835898"/>
      <w:bookmarkStart w:id="32431" w:name="_Toc48902383"/>
      <w:bookmarkStart w:id="32432" w:name="_Toc48925720"/>
      <w:bookmarkStart w:id="32433" w:name="_Toc48925995"/>
      <w:bookmarkStart w:id="32434" w:name="_Toc48997811"/>
      <w:bookmarkStart w:id="32435" w:name="_Toc49004169"/>
      <w:bookmarkStart w:id="32436" w:name="_Toc49075479"/>
      <w:bookmarkStart w:id="32437" w:name="_Toc49082624"/>
      <w:bookmarkStart w:id="32438" w:name="_Toc49082922"/>
      <w:bookmarkStart w:id="32439" w:name="_Toc49083324"/>
      <w:bookmarkStart w:id="32440" w:name="_Toc49083556"/>
      <w:bookmarkStart w:id="32441" w:name="_Toc49088413"/>
      <w:bookmarkStart w:id="32442" w:name="_Toc49088647"/>
      <w:bookmarkStart w:id="32443" w:name="_Toc49090324"/>
      <w:bookmarkStart w:id="32444" w:name="_Toc50102698"/>
      <w:bookmarkStart w:id="32445" w:name="_Toc50369514"/>
      <w:bookmarkStart w:id="32446" w:name="_Toc50369842"/>
      <w:bookmarkStart w:id="32447" w:name="_Toc53753118"/>
      <w:bookmarkStart w:id="32448" w:name="_Toc53753415"/>
      <w:bookmarkStart w:id="32449" w:name="_Toc53756742"/>
      <w:bookmarkStart w:id="32450" w:name="_Toc53757495"/>
      <w:bookmarkStart w:id="32451" w:name="_Toc54010333"/>
      <w:bookmarkStart w:id="32452" w:name="_Toc54532243"/>
      <w:bookmarkStart w:id="32453" w:name="_Toc54532494"/>
      <w:bookmarkStart w:id="32454" w:name="_Toc54532744"/>
      <w:bookmarkStart w:id="32455" w:name="_Toc54536398"/>
      <w:bookmarkStart w:id="32456" w:name="_Toc54623215"/>
      <w:bookmarkStart w:id="32457" w:name="_Toc54699441"/>
      <w:bookmarkStart w:id="32458" w:name="_Toc54699875"/>
      <w:bookmarkStart w:id="32459" w:name="_Toc55038329"/>
      <w:bookmarkStart w:id="32460" w:name="_Toc55225045"/>
      <w:bookmarkStart w:id="32461" w:name="_Toc57299241"/>
      <w:bookmarkStart w:id="32462" w:name="_Toc57458336"/>
      <w:bookmarkStart w:id="32463" w:name="_Toc57458594"/>
      <w:bookmarkStart w:id="32464" w:name="_Toc57458910"/>
      <w:bookmarkStart w:id="32465" w:name="_Toc57459169"/>
      <w:bookmarkStart w:id="32466" w:name="_Toc62052826"/>
      <w:bookmarkStart w:id="32467" w:name="_Toc66712391"/>
      <w:bookmarkStart w:id="32468" w:name="_Toc66713380"/>
      <w:bookmarkStart w:id="32469" w:name="_Toc66713864"/>
      <w:bookmarkStart w:id="32470" w:name="_Toc66883242"/>
      <w:bookmarkStart w:id="32471" w:name="_Toc66883544"/>
      <w:bookmarkStart w:id="32472" w:name="_Toc66883883"/>
      <w:bookmarkStart w:id="32473" w:name="_Toc66884361"/>
      <w:bookmarkStart w:id="32474" w:name="_Toc66885309"/>
      <w:bookmarkStart w:id="32475" w:name="_Toc66962675"/>
      <w:bookmarkStart w:id="32476" w:name="_Toc66962979"/>
      <w:bookmarkStart w:id="32477" w:name="_Toc88228740"/>
      <w:bookmarkStart w:id="32478" w:name="_Toc88233108"/>
      <w:bookmarkStart w:id="32479" w:name="_Toc88234601"/>
      <w:bookmarkStart w:id="32480" w:name="_Toc88237262"/>
      <w:bookmarkStart w:id="32481" w:name="_Toc88237954"/>
      <w:bookmarkStart w:id="32482" w:name="_Toc88238940"/>
      <w:bookmarkStart w:id="32483" w:name="_Toc88239590"/>
      <w:bookmarkStart w:id="32484" w:name="_Toc88241357"/>
      <w:bookmarkStart w:id="32485" w:name="_Toc88243297"/>
      <w:bookmarkStart w:id="32486" w:name="_Toc88244010"/>
      <w:bookmarkStart w:id="32487" w:name="_Toc88740798"/>
      <w:bookmarkStart w:id="32488" w:name="_Toc89343121"/>
      <w:bookmarkStart w:id="32489" w:name="_Toc89343590"/>
      <w:bookmarkStart w:id="32490" w:name="_Toc89343858"/>
      <w:bookmarkStart w:id="32491" w:name="_Toc89349645"/>
      <w:bookmarkStart w:id="32492" w:name="_Toc89440862"/>
      <w:bookmarkStart w:id="32493" w:name="_Toc89441230"/>
      <w:bookmarkStart w:id="32494" w:name="_Toc89680954"/>
      <w:bookmarkStart w:id="32495" w:name="_Toc89950390"/>
      <w:bookmarkStart w:id="32496" w:name="_Toc90134335"/>
      <w:bookmarkStart w:id="32497" w:name="_Toc90134832"/>
      <w:bookmarkStart w:id="32498" w:name="_Toc90135104"/>
      <w:bookmarkStart w:id="32499" w:name="_Toc90135824"/>
      <w:bookmarkStart w:id="32500" w:name="_Toc90137635"/>
      <w:bookmarkStart w:id="32501" w:name="_Toc90137959"/>
      <w:bookmarkStart w:id="32502" w:name="_Toc90138230"/>
      <w:bookmarkStart w:id="32503" w:name="_Toc90138501"/>
      <w:bookmarkStart w:id="32504" w:name="_Toc90305501"/>
      <w:bookmarkStart w:id="32505" w:name="_Toc98417889"/>
      <w:r w:rsidRPr="00C850B4">
        <w:rPr>
          <w:rFonts w:ascii="Times New Roman" w:hAnsi="Times New Roman" w:cs="Times New Roman"/>
        </w:rPr>
        <w:t>SEU Limits</w:t>
      </w:r>
      <w:bookmarkEnd w:id="32269"/>
      <w:bookmarkEnd w:id="32270"/>
      <w:bookmarkEnd w:id="32271"/>
      <w:bookmarkEnd w:id="32272"/>
      <w:bookmarkEnd w:id="32273"/>
      <w:bookmarkEnd w:id="32274"/>
      <w:bookmarkEnd w:id="32275"/>
      <w:bookmarkEnd w:id="32276"/>
      <w:bookmarkEnd w:id="32277"/>
      <w:bookmarkEnd w:id="32278"/>
      <w:bookmarkEnd w:id="32279"/>
      <w:bookmarkEnd w:id="32280"/>
      <w:bookmarkEnd w:id="32281"/>
      <w:bookmarkEnd w:id="32282"/>
      <w:bookmarkEnd w:id="32283"/>
      <w:bookmarkEnd w:id="32284"/>
      <w:bookmarkEnd w:id="32285"/>
      <w:bookmarkEnd w:id="32286"/>
      <w:bookmarkEnd w:id="32287"/>
      <w:bookmarkEnd w:id="32288"/>
      <w:bookmarkEnd w:id="32289"/>
      <w:bookmarkEnd w:id="32290"/>
      <w:bookmarkEnd w:id="32291"/>
      <w:bookmarkEnd w:id="32292"/>
      <w:bookmarkEnd w:id="32293"/>
      <w:bookmarkEnd w:id="32294"/>
      <w:bookmarkEnd w:id="32295"/>
      <w:bookmarkEnd w:id="32296"/>
      <w:bookmarkEnd w:id="32297"/>
      <w:bookmarkEnd w:id="32298"/>
      <w:bookmarkEnd w:id="32299"/>
      <w:bookmarkEnd w:id="32300"/>
      <w:bookmarkEnd w:id="32301"/>
      <w:bookmarkEnd w:id="32302"/>
      <w:bookmarkEnd w:id="32303"/>
      <w:bookmarkEnd w:id="32304"/>
      <w:bookmarkEnd w:id="32305"/>
      <w:bookmarkEnd w:id="32306"/>
      <w:bookmarkEnd w:id="32307"/>
      <w:bookmarkEnd w:id="32308"/>
      <w:bookmarkEnd w:id="32309"/>
      <w:bookmarkEnd w:id="32310"/>
      <w:bookmarkEnd w:id="32311"/>
      <w:bookmarkEnd w:id="32312"/>
      <w:bookmarkEnd w:id="32313"/>
      <w:bookmarkEnd w:id="32314"/>
      <w:bookmarkEnd w:id="32315"/>
      <w:bookmarkEnd w:id="32316"/>
      <w:bookmarkEnd w:id="32317"/>
      <w:bookmarkEnd w:id="32318"/>
      <w:bookmarkEnd w:id="32319"/>
      <w:bookmarkEnd w:id="32320"/>
      <w:bookmarkEnd w:id="32321"/>
      <w:bookmarkEnd w:id="32322"/>
      <w:bookmarkEnd w:id="32323"/>
      <w:bookmarkEnd w:id="32324"/>
      <w:bookmarkEnd w:id="32325"/>
      <w:bookmarkEnd w:id="32326"/>
      <w:bookmarkEnd w:id="32327"/>
      <w:bookmarkEnd w:id="32328"/>
      <w:bookmarkEnd w:id="32329"/>
      <w:bookmarkEnd w:id="32330"/>
      <w:bookmarkEnd w:id="32331"/>
      <w:bookmarkEnd w:id="32332"/>
      <w:bookmarkEnd w:id="32333"/>
      <w:bookmarkEnd w:id="32334"/>
      <w:bookmarkEnd w:id="32335"/>
      <w:bookmarkEnd w:id="32336"/>
      <w:bookmarkEnd w:id="32337"/>
      <w:bookmarkEnd w:id="32338"/>
      <w:bookmarkEnd w:id="32339"/>
      <w:bookmarkEnd w:id="32340"/>
      <w:bookmarkEnd w:id="32341"/>
      <w:bookmarkEnd w:id="32342"/>
      <w:bookmarkEnd w:id="32343"/>
      <w:bookmarkEnd w:id="32344"/>
      <w:bookmarkEnd w:id="32345"/>
      <w:bookmarkEnd w:id="32346"/>
      <w:bookmarkEnd w:id="32347"/>
      <w:bookmarkEnd w:id="32348"/>
      <w:bookmarkEnd w:id="32349"/>
      <w:bookmarkEnd w:id="32350"/>
      <w:bookmarkEnd w:id="32351"/>
      <w:bookmarkEnd w:id="32352"/>
      <w:bookmarkEnd w:id="32353"/>
      <w:bookmarkEnd w:id="32354"/>
      <w:bookmarkEnd w:id="32355"/>
      <w:bookmarkEnd w:id="32356"/>
      <w:bookmarkEnd w:id="32357"/>
      <w:bookmarkEnd w:id="32358"/>
      <w:bookmarkEnd w:id="32359"/>
      <w:bookmarkEnd w:id="32360"/>
      <w:bookmarkEnd w:id="32361"/>
      <w:bookmarkEnd w:id="32362"/>
      <w:bookmarkEnd w:id="32363"/>
      <w:bookmarkEnd w:id="32364"/>
      <w:bookmarkEnd w:id="32365"/>
      <w:bookmarkEnd w:id="32366"/>
      <w:bookmarkEnd w:id="32367"/>
      <w:bookmarkEnd w:id="32368"/>
      <w:bookmarkEnd w:id="32369"/>
      <w:bookmarkEnd w:id="32370"/>
      <w:bookmarkEnd w:id="32371"/>
      <w:bookmarkEnd w:id="32372"/>
      <w:bookmarkEnd w:id="32373"/>
      <w:bookmarkEnd w:id="32374"/>
      <w:bookmarkEnd w:id="32375"/>
      <w:bookmarkEnd w:id="32376"/>
      <w:bookmarkEnd w:id="32377"/>
      <w:bookmarkEnd w:id="32378"/>
      <w:bookmarkEnd w:id="32379"/>
      <w:bookmarkEnd w:id="32380"/>
      <w:bookmarkEnd w:id="32381"/>
      <w:bookmarkEnd w:id="32382"/>
      <w:bookmarkEnd w:id="32383"/>
      <w:bookmarkEnd w:id="32384"/>
      <w:bookmarkEnd w:id="32385"/>
      <w:bookmarkEnd w:id="32386"/>
      <w:bookmarkEnd w:id="32387"/>
      <w:bookmarkEnd w:id="32388"/>
      <w:bookmarkEnd w:id="32389"/>
      <w:bookmarkEnd w:id="32390"/>
      <w:bookmarkEnd w:id="32391"/>
      <w:bookmarkEnd w:id="32392"/>
      <w:bookmarkEnd w:id="32393"/>
      <w:bookmarkEnd w:id="32394"/>
      <w:bookmarkEnd w:id="32395"/>
      <w:bookmarkEnd w:id="32396"/>
      <w:bookmarkEnd w:id="32397"/>
      <w:bookmarkEnd w:id="32398"/>
      <w:bookmarkEnd w:id="32399"/>
      <w:bookmarkEnd w:id="32400"/>
      <w:bookmarkEnd w:id="32401"/>
      <w:bookmarkEnd w:id="32402"/>
      <w:bookmarkEnd w:id="32403"/>
      <w:bookmarkEnd w:id="32404"/>
      <w:bookmarkEnd w:id="32405"/>
      <w:bookmarkEnd w:id="32406"/>
      <w:bookmarkEnd w:id="32407"/>
      <w:bookmarkEnd w:id="32408"/>
      <w:bookmarkEnd w:id="32409"/>
      <w:bookmarkEnd w:id="32410"/>
      <w:bookmarkEnd w:id="32411"/>
      <w:bookmarkEnd w:id="32412"/>
      <w:bookmarkEnd w:id="32413"/>
      <w:bookmarkEnd w:id="32414"/>
      <w:bookmarkEnd w:id="32415"/>
      <w:bookmarkEnd w:id="32416"/>
      <w:bookmarkEnd w:id="32417"/>
      <w:bookmarkEnd w:id="32418"/>
      <w:bookmarkEnd w:id="32419"/>
      <w:bookmarkEnd w:id="32420"/>
      <w:bookmarkEnd w:id="32421"/>
      <w:bookmarkEnd w:id="32422"/>
      <w:bookmarkEnd w:id="32423"/>
      <w:bookmarkEnd w:id="32424"/>
      <w:bookmarkEnd w:id="32425"/>
      <w:bookmarkEnd w:id="32426"/>
      <w:bookmarkEnd w:id="32427"/>
      <w:bookmarkEnd w:id="32428"/>
      <w:bookmarkEnd w:id="32429"/>
      <w:bookmarkEnd w:id="32430"/>
      <w:bookmarkEnd w:id="32431"/>
      <w:bookmarkEnd w:id="32432"/>
      <w:bookmarkEnd w:id="32433"/>
      <w:bookmarkEnd w:id="32434"/>
      <w:bookmarkEnd w:id="32435"/>
      <w:bookmarkEnd w:id="32436"/>
      <w:bookmarkEnd w:id="32437"/>
      <w:bookmarkEnd w:id="32438"/>
      <w:bookmarkEnd w:id="32439"/>
      <w:bookmarkEnd w:id="32440"/>
      <w:bookmarkEnd w:id="32441"/>
      <w:bookmarkEnd w:id="32442"/>
      <w:bookmarkEnd w:id="32443"/>
      <w:bookmarkEnd w:id="32444"/>
      <w:bookmarkEnd w:id="32445"/>
      <w:bookmarkEnd w:id="32446"/>
      <w:bookmarkEnd w:id="32447"/>
      <w:bookmarkEnd w:id="32448"/>
      <w:bookmarkEnd w:id="32449"/>
      <w:bookmarkEnd w:id="32450"/>
      <w:bookmarkEnd w:id="32451"/>
      <w:bookmarkEnd w:id="32452"/>
      <w:bookmarkEnd w:id="32453"/>
      <w:bookmarkEnd w:id="32454"/>
      <w:bookmarkEnd w:id="32455"/>
      <w:bookmarkEnd w:id="32456"/>
      <w:bookmarkEnd w:id="32457"/>
      <w:bookmarkEnd w:id="32458"/>
      <w:bookmarkEnd w:id="32459"/>
      <w:bookmarkEnd w:id="32460"/>
      <w:bookmarkEnd w:id="32461"/>
      <w:bookmarkEnd w:id="32462"/>
      <w:bookmarkEnd w:id="32463"/>
      <w:bookmarkEnd w:id="32464"/>
      <w:bookmarkEnd w:id="32465"/>
      <w:bookmarkEnd w:id="32466"/>
      <w:bookmarkEnd w:id="32467"/>
      <w:bookmarkEnd w:id="32468"/>
      <w:bookmarkEnd w:id="32469"/>
      <w:bookmarkEnd w:id="32470"/>
      <w:bookmarkEnd w:id="32471"/>
      <w:bookmarkEnd w:id="32472"/>
      <w:bookmarkEnd w:id="32473"/>
      <w:bookmarkEnd w:id="32474"/>
      <w:bookmarkEnd w:id="32475"/>
      <w:bookmarkEnd w:id="32476"/>
      <w:bookmarkEnd w:id="32477"/>
      <w:bookmarkEnd w:id="32478"/>
      <w:bookmarkEnd w:id="32479"/>
      <w:bookmarkEnd w:id="32480"/>
      <w:bookmarkEnd w:id="32481"/>
      <w:bookmarkEnd w:id="32482"/>
      <w:bookmarkEnd w:id="32483"/>
      <w:bookmarkEnd w:id="32484"/>
      <w:bookmarkEnd w:id="32485"/>
      <w:bookmarkEnd w:id="32486"/>
      <w:bookmarkEnd w:id="32487"/>
      <w:bookmarkEnd w:id="32488"/>
      <w:bookmarkEnd w:id="32489"/>
      <w:bookmarkEnd w:id="32490"/>
      <w:bookmarkEnd w:id="32491"/>
      <w:bookmarkEnd w:id="32492"/>
      <w:bookmarkEnd w:id="32493"/>
      <w:bookmarkEnd w:id="32494"/>
      <w:bookmarkEnd w:id="32495"/>
      <w:bookmarkEnd w:id="32496"/>
      <w:bookmarkEnd w:id="32497"/>
      <w:bookmarkEnd w:id="32498"/>
      <w:bookmarkEnd w:id="32499"/>
      <w:bookmarkEnd w:id="32500"/>
      <w:bookmarkEnd w:id="32501"/>
      <w:bookmarkEnd w:id="32502"/>
      <w:bookmarkEnd w:id="32503"/>
      <w:bookmarkEnd w:id="32504"/>
      <w:bookmarkEnd w:id="32505"/>
    </w:p>
    <w:p w14:paraId="6377BBB7" w14:textId="77777777" w:rsidR="002E06D2" w:rsidRPr="00B509B7" w:rsidRDefault="002E06D2" w:rsidP="002E06D2">
      <w:pPr>
        <w:rPr>
          <w:b/>
          <w:sz w:val="28"/>
          <w:szCs w:val="28"/>
        </w:rPr>
      </w:pPr>
      <w:r w:rsidRPr="00B509B7">
        <w:rPr>
          <w:b/>
          <w:sz w:val="28"/>
          <w:szCs w:val="28"/>
        </w:rPr>
        <w:t>The Source Entry Utility (SEU) editor currently has a design limit of approximately 32,764 source statements for an RPG source program. This means that RTPA expanded source programs may not be edited with SEU if the expanded source program exceeds 32,764 source statements. Other editors</w:t>
      </w:r>
      <w:r w:rsidR="002E58DA" w:rsidRPr="00B509B7">
        <w:rPr>
          <w:b/>
          <w:sz w:val="28"/>
          <w:szCs w:val="28"/>
        </w:rPr>
        <w:t xml:space="preserve"> </w:t>
      </w:r>
      <w:r w:rsidRPr="00B509B7">
        <w:rPr>
          <w:b/>
          <w:sz w:val="28"/>
          <w:szCs w:val="28"/>
        </w:rPr>
        <w:t xml:space="preserve"> or</w:t>
      </w:r>
      <w:r w:rsidR="002E58DA" w:rsidRPr="00B509B7">
        <w:rPr>
          <w:b/>
          <w:sz w:val="28"/>
          <w:szCs w:val="28"/>
        </w:rPr>
        <w:t xml:space="preserve"> </w:t>
      </w:r>
      <w:r w:rsidRPr="00B509B7">
        <w:rPr>
          <w:b/>
          <w:sz w:val="28"/>
          <w:szCs w:val="28"/>
        </w:rPr>
        <w:t xml:space="preserve"> disk file utility programs may be used to edit source members which are larger than the 32,764 statements limit.   </w:t>
      </w:r>
    </w:p>
    <w:p w14:paraId="0369547E" w14:textId="77777777" w:rsidR="002E06D2" w:rsidRDefault="002E06D2" w:rsidP="002E06D2">
      <w:pPr>
        <w:pStyle w:val="Heading2"/>
      </w:pPr>
      <w:bookmarkStart w:id="32506" w:name="_Toc158534924"/>
      <w:bookmarkStart w:id="32507" w:name="_Toc158990006"/>
      <w:bookmarkStart w:id="32508" w:name="_Toc158993885"/>
      <w:bookmarkStart w:id="32509" w:name="_Toc471568318"/>
      <w:bookmarkStart w:id="32510" w:name="_Toc514089914"/>
      <w:bookmarkStart w:id="32511" w:name="_Toc514157573"/>
      <w:bookmarkStart w:id="32512" w:name="_Toc514865057"/>
      <w:bookmarkStart w:id="32513" w:name="_Toc514868347"/>
      <w:bookmarkStart w:id="32514" w:name="_Toc514954025"/>
      <w:bookmarkStart w:id="32515" w:name="_Toc515387168"/>
      <w:bookmarkStart w:id="32516" w:name="_Toc515466740"/>
      <w:bookmarkStart w:id="32517" w:name="_Toc516235675"/>
      <w:bookmarkStart w:id="32518" w:name="_Toc516300537"/>
      <w:bookmarkStart w:id="32519" w:name="_Toc516671079"/>
      <w:bookmarkStart w:id="32520" w:name="_Toc516902280"/>
      <w:bookmarkStart w:id="32521" w:name="_Toc517000250"/>
      <w:bookmarkStart w:id="32522" w:name="_Toc517006420"/>
      <w:bookmarkStart w:id="32523" w:name="_Toc517013930"/>
      <w:bookmarkStart w:id="32524" w:name="_Toc517091551"/>
      <w:bookmarkStart w:id="32525" w:name="_Toc517536496"/>
      <w:bookmarkStart w:id="32526" w:name="_Toc518052675"/>
      <w:bookmarkStart w:id="32527" w:name="_Toc518055749"/>
      <w:bookmarkStart w:id="32528" w:name="_Toc518057320"/>
      <w:bookmarkStart w:id="32529" w:name="_Toc518057872"/>
      <w:bookmarkStart w:id="32530" w:name="_Toc518572131"/>
      <w:bookmarkStart w:id="32531" w:name="_Toc518748827"/>
      <w:bookmarkStart w:id="32532" w:name="_Toc519364416"/>
      <w:bookmarkStart w:id="32533" w:name="_Toc519793607"/>
      <w:bookmarkStart w:id="32534" w:name="_Toc520096179"/>
      <w:bookmarkStart w:id="32535" w:name="_Toc520396256"/>
      <w:bookmarkStart w:id="32536" w:name="_Toc521413430"/>
      <w:bookmarkStart w:id="32537" w:name="_Toc521414017"/>
      <w:bookmarkStart w:id="32538" w:name="_Toc521414329"/>
      <w:bookmarkStart w:id="32539" w:name="_Toc521590998"/>
      <w:bookmarkStart w:id="32540" w:name="_Toc522025425"/>
      <w:bookmarkStart w:id="32541" w:name="_Toc522879169"/>
      <w:bookmarkStart w:id="32542" w:name="_Toc523249251"/>
      <w:bookmarkStart w:id="32543" w:name="_Toc525727484"/>
      <w:bookmarkStart w:id="32544" w:name="_Toc526848241"/>
      <w:bookmarkStart w:id="32545" w:name="_Toc526848797"/>
      <w:bookmarkStart w:id="32546" w:name="_Toc526940260"/>
      <w:bookmarkStart w:id="32547" w:name="_Toc527369651"/>
      <w:bookmarkStart w:id="32548" w:name="_Toc534305802"/>
      <w:bookmarkStart w:id="32549" w:name="_Toc534373961"/>
      <w:bookmarkStart w:id="32550" w:name="_Toc534385756"/>
      <w:bookmarkStart w:id="32551" w:name="_Toc534386260"/>
      <w:bookmarkStart w:id="32552" w:name="_Toc535168448"/>
      <w:bookmarkStart w:id="32553" w:name="_Toc535242073"/>
      <w:bookmarkStart w:id="32554" w:name="_Toc535242592"/>
      <w:bookmarkStart w:id="32555" w:name="_Toc535948355"/>
      <w:bookmarkStart w:id="32556" w:name="_Toc112233"/>
      <w:bookmarkStart w:id="32557" w:name="_Toc597444"/>
      <w:bookmarkStart w:id="32558" w:name="_Toc685152"/>
      <w:bookmarkStart w:id="32559" w:name="_Toc685793"/>
      <w:bookmarkStart w:id="32560" w:name="_Toc686845"/>
      <w:bookmarkStart w:id="32561" w:name="_Toc869325"/>
      <w:bookmarkStart w:id="32562" w:name="_Toc869491"/>
      <w:bookmarkStart w:id="32563" w:name="_Toc869656"/>
      <w:bookmarkStart w:id="32564" w:name="_Toc869821"/>
      <w:bookmarkStart w:id="32565" w:name="_Toc964430"/>
      <w:bookmarkStart w:id="32566" w:name="_Toc1816198"/>
      <w:bookmarkStart w:id="32567" w:name="_Toc1828733"/>
      <w:bookmarkStart w:id="32568" w:name="_Toc1828902"/>
      <w:bookmarkStart w:id="32569" w:name="_Toc1829071"/>
      <w:bookmarkStart w:id="32570" w:name="_Toc5979762"/>
      <w:bookmarkStart w:id="32571" w:name="_Toc5979981"/>
      <w:bookmarkStart w:id="32572" w:name="_Toc6481178"/>
      <w:bookmarkStart w:id="32573" w:name="_Toc6992152"/>
      <w:bookmarkStart w:id="32574" w:name="_Toc6992326"/>
      <w:bookmarkStart w:id="32575" w:name="_Toc6992498"/>
      <w:bookmarkStart w:id="32576" w:name="_Toc6992671"/>
      <w:bookmarkStart w:id="32577" w:name="_Toc6992844"/>
      <w:bookmarkStart w:id="32578" w:name="_Toc6993015"/>
      <w:bookmarkStart w:id="32579" w:name="_Toc6997982"/>
      <w:bookmarkStart w:id="32580" w:name="_Toc6998154"/>
      <w:bookmarkStart w:id="32581" w:name="_Toc6998326"/>
      <w:bookmarkStart w:id="32582" w:name="_Toc6998910"/>
      <w:bookmarkStart w:id="32583" w:name="_Toc8570107"/>
      <w:bookmarkStart w:id="32584" w:name="_Toc8639136"/>
      <w:bookmarkStart w:id="32585" w:name="_Toc8639483"/>
      <w:bookmarkStart w:id="32586" w:name="_Toc8639861"/>
      <w:bookmarkStart w:id="32587" w:name="_Toc8640038"/>
      <w:bookmarkStart w:id="32588" w:name="_Toc8640215"/>
      <w:bookmarkStart w:id="32589" w:name="_Toc8640392"/>
      <w:bookmarkStart w:id="32590" w:name="_Toc8640569"/>
      <w:bookmarkStart w:id="32591" w:name="_Toc8640746"/>
      <w:bookmarkStart w:id="32592" w:name="_Toc8640923"/>
      <w:bookmarkStart w:id="32593" w:name="_Toc8641102"/>
      <w:bookmarkStart w:id="32594" w:name="_Toc8641279"/>
      <w:bookmarkStart w:id="32595" w:name="_Toc8641457"/>
      <w:bookmarkStart w:id="32596" w:name="_Toc8661492"/>
      <w:bookmarkStart w:id="32597" w:name="_Toc8661670"/>
      <w:bookmarkStart w:id="32598" w:name="_Toc8662204"/>
      <w:bookmarkStart w:id="32599" w:name="_Toc8662384"/>
      <w:bookmarkStart w:id="32600" w:name="_Toc8662563"/>
      <w:bookmarkStart w:id="32601" w:name="_Toc11480314"/>
      <w:bookmarkStart w:id="32602" w:name="_Toc11480495"/>
      <w:bookmarkStart w:id="32603" w:name="_Toc12695920"/>
      <w:bookmarkStart w:id="32604" w:name="_Toc12729047"/>
      <w:bookmarkStart w:id="32605" w:name="_Toc12815000"/>
      <w:bookmarkStart w:id="32606" w:name="_Toc12900731"/>
      <w:bookmarkStart w:id="32607" w:name="_Toc12900910"/>
      <w:bookmarkStart w:id="32608" w:name="_Toc12901147"/>
      <w:bookmarkStart w:id="32609" w:name="_Toc12901335"/>
      <w:bookmarkStart w:id="32610" w:name="_Toc12901644"/>
      <w:bookmarkStart w:id="32611" w:name="_Toc12902327"/>
      <w:bookmarkStart w:id="32612" w:name="_Toc17715432"/>
      <w:bookmarkStart w:id="32613" w:name="_Toc19542595"/>
      <w:bookmarkStart w:id="32614" w:name="_Toc19542783"/>
      <w:bookmarkStart w:id="32615" w:name="_Toc19543184"/>
      <w:bookmarkStart w:id="32616" w:name="_Toc19544853"/>
      <w:bookmarkStart w:id="32617" w:name="_Toc20757732"/>
      <w:bookmarkStart w:id="32618" w:name="_Toc20758229"/>
      <w:bookmarkStart w:id="32619" w:name="_Toc23669284"/>
      <w:bookmarkStart w:id="32620" w:name="_Toc23669630"/>
      <w:bookmarkStart w:id="32621" w:name="_Toc23958899"/>
      <w:bookmarkStart w:id="32622" w:name="_Toc23959384"/>
      <w:bookmarkStart w:id="32623" w:name="_Toc23960245"/>
      <w:bookmarkStart w:id="32624" w:name="_Toc23960428"/>
      <w:bookmarkStart w:id="32625" w:name="_Toc23960795"/>
      <w:bookmarkStart w:id="32626" w:name="_Toc24126341"/>
      <w:bookmarkStart w:id="32627" w:name="_Toc24126747"/>
      <w:bookmarkStart w:id="32628" w:name="_Toc24128493"/>
      <w:bookmarkStart w:id="32629" w:name="_Toc24129113"/>
      <w:bookmarkStart w:id="32630" w:name="_Toc25486189"/>
      <w:bookmarkStart w:id="32631" w:name="_Toc25488231"/>
      <w:bookmarkStart w:id="32632" w:name="_Toc25576198"/>
      <w:bookmarkStart w:id="32633" w:name="_Toc25576510"/>
      <w:bookmarkStart w:id="32634" w:name="_Toc27919539"/>
      <w:bookmarkStart w:id="32635" w:name="_Toc27919745"/>
      <w:bookmarkStart w:id="32636" w:name="_Toc27919985"/>
      <w:bookmarkStart w:id="32637" w:name="_Toc27920214"/>
      <w:bookmarkStart w:id="32638" w:name="_Toc27920454"/>
      <w:bookmarkStart w:id="32639" w:name="_Toc28004062"/>
      <w:bookmarkStart w:id="32640" w:name="_Toc28004263"/>
      <w:bookmarkStart w:id="32641" w:name="_Toc28004491"/>
      <w:bookmarkStart w:id="32642" w:name="_Toc28004691"/>
      <w:bookmarkStart w:id="32643" w:name="_Toc28862913"/>
      <w:bookmarkStart w:id="32644" w:name="_Toc28863208"/>
      <w:bookmarkStart w:id="32645" w:name="_Toc28863465"/>
      <w:bookmarkStart w:id="32646" w:name="_Toc28864128"/>
      <w:bookmarkStart w:id="32647" w:name="_Toc28866327"/>
      <w:bookmarkStart w:id="32648" w:name="_Toc28866556"/>
      <w:bookmarkStart w:id="32649" w:name="_Toc28871171"/>
      <w:bookmarkStart w:id="32650" w:name="_Toc28886029"/>
      <w:bookmarkStart w:id="32651" w:name="_Toc48200462"/>
      <w:bookmarkStart w:id="32652" w:name="_Toc48231762"/>
      <w:bookmarkStart w:id="32653" w:name="_Toc48305496"/>
      <w:bookmarkStart w:id="32654" w:name="_Toc48314882"/>
      <w:bookmarkStart w:id="32655" w:name="_Toc48318551"/>
      <w:bookmarkStart w:id="32656" w:name="_Toc48318754"/>
      <w:bookmarkStart w:id="32657" w:name="_Toc48318956"/>
      <w:bookmarkStart w:id="32658" w:name="_Toc48319381"/>
      <w:bookmarkStart w:id="32659" w:name="_Toc48396917"/>
      <w:bookmarkStart w:id="32660" w:name="_Toc48408996"/>
      <w:bookmarkStart w:id="32661" w:name="_Toc48483609"/>
      <w:bookmarkStart w:id="32662" w:name="_Toc48646431"/>
      <w:bookmarkStart w:id="32663" w:name="_Toc48737516"/>
      <w:bookmarkStart w:id="32664" w:name="_Toc48825142"/>
      <w:bookmarkStart w:id="32665" w:name="_Toc48825640"/>
      <w:bookmarkStart w:id="32666" w:name="_Toc48835576"/>
      <w:bookmarkStart w:id="32667" w:name="_Toc48835899"/>
      <w:bookmarkStart w:id="32668" w:name="_Toc48902384"/>
      <w:bookmarkStart w:id="32669" w:name="_Toc48925721"/>
      <w:bookmarkStart w:id="32670" w:name="_Toc48925996"/>
      <w:bookmarkStart w:id="32671" w:name="_Toc48997812"/>
      <w:bookmarkStart w:id="32672" w:name="_Toc49004170"/>
      <w:bookmarkStart w:id="32673" w:name="_Toc49075480"/>
      <w:bookmarkStart w:id="32674" w:name="_Toc49082625"/>
      <w:bookmarkStart w:id="32675" w:name="_Toc49082923"/>
      <w:bookmarkStart w:id="32676" w:name="_Toc49083325"/>
      <w:bookmarkStart w:id="32677" w:name="_Toc49083557"/>
      <w:bookmarkStart w:id="32678" w:name="_Toc49088414"/>
      <w:bookmarkStart w:id="32679" w:name="_Toc49088648"/>
      <w:bookmarkStart w:id="32680" w:name="_Toc49090325"/>
      <w:bookmarkStart w:id="32681" w:name="_Toc50102699"/>
      <w:bookmarkStart w:id="32682" w:name="_Toc50369515"/>
      <w:bookmarkStart w:id="32683" w:name="_Toc50369843"/>
      <w:bookmarkStart w:id="32684" w:name="_Toc53753119"/>
      <w:bookmarkStart w:id="32685" w:name="_Toc53753416"/>
      <w:bookmarkStart w:id="32686" w:name="_Toc53756743"/>
      <w:bookmarkStart w:id="32687" w:name="_Toc53757496"/>
      <w:bookmarkStart w:id="32688" w:name="_Toc54010334"/>
      <w:bookmarkStart w:id="32689" w:name="_Toc54532244"/>
      <w:bookmarkStart w:id="32690" w:name="_Toc54532495"/>
      <w:bookmarkStart w:id="32691" w:name="_Toc54532745"/>
      <w:bookmarkStart w:id="32692" w:name="_Toc54536399"/>
      <w:bookmarkStart w:id="32693" w:name="_Toc54623216"/>
      <w:bookmarkStart w:id="32694" w:name="_Toc54699442"/>
      <w:bookmarkStart w:id="32695" w:name="_Toc54699876"/>
      <w:bookmarkStart w:id="32696" w:name="_Toc55038330"/>
      <w:bookmarkStart w:id="32697" w:name="_Toc55225046"/>
      <w:bookmarkStart w:id="32698" w:name="_Toc57299242"/>
      <w:bookmarkStart w:id="32699" w:name="_Toc57458337"/>
      <w:bookmarkStart w:id="32700" w:name="_Toc57458595"/>
      <w:bookmarkStart w:id="32701" w:name="_Toc57458911"/>
      <w:bookmarkStart w:id="32702" w:name="_Toc57459170"/>
      <w:bookmarkStart w:id="32703" w:name="_Toc62052827"/>
      <w:bookmarkStart w:id="32704" w:name="_Toc66712392"/>
      <w:bookmarkStart w:id="32705" w:name="_Toc66713381"/>
      <w:bookmarkStart w:id="32706" w:name="_Toc66713865"/>
      <w:bookmarkStart w:id="32707" w:name="_Toc66883243"/>
      <w:bookmarkStart w:id="32708" w:name="_Toc66883545"/>
      <w:bookmarkStart w:id="32709" w:name="_Toc66883884"/>
      <w:bookmarkStart w:id="32710" w:name="_Toc66884362"/>
      <w:bookmarkStart w:id="32711" w:name="_Toc66885310"/>
      <w:bookmarkStart w:id="32712" w:name="_Toc66962676"/>
      <w:bookmarkStart w:id="32713" w:name="_Toc66962980"/>
      <w:bookmarkStart w:id="32714" w:name="_Toc88228741"/>
      <w:bookmarkStart w:id="32715" w:name="_Toc88233109"/>
      <w:bookmarkStart w:id="32716" w:name="_Toc88234602"/>
      <w:bookmarkStart w:id="32717" w:name="_Toc88237263"/>
      <w:bookmarkStart w:id="32718" w:name="_Toc88237955"/>
      <w:bookmarkStart w:id="32719" w:name="_Toc88238941"/>
      <w:bookmarkStart w:id="32720" w:name="_Toc88239591"/>
      <w:bookmarkStart w:id="32721" w:name="_Toc88241358"/>
      <w:bookmarkStart w:id="32722" w:name="_Toc88243298"/>
      <w:bookmarkStart w:id="32723" w:name="_Toc88244011"/>
      <w:bookmarkStart w:id="32724" w:name="_Toc88740799"/>
      <w:bookmarkStart w:id="32725" w:name="_Toc89343122"/>
      <w:bookmarkStart w:id="32726" w:name="_Toc89343591"/>
      <w:bookmarkStart w:id="32727" w:name="_Toc89343859"/>
      <w:bookmarkStart w:id="32728" w:name="_Toc89349646"/>
      <w:bookmarkStart w:id="32729" w:name="_Toc89440863"/>
      <w:bookmarkStart w:id="32730" w:name="_Toc89441231"/>
      <w:bookmarkStart w:id="32731" w:name="_Toc89680955"/>
      <w:bookmarkStart w:id="32732" w:name="_Toc89950391"/>
      <w:bookmarkStart w:id="32733" w:name="_Toc90134336"/>
      <w:bookmarkStart w:id="32734" w:name="_Toc90134833"/>
      <w:bookmarkStart w:id="32735" w:name="_Toc90135105"/>
      <w:bookmarkStart w:id="32736" w:name="_Toc90135825"/>
      <w:bookmarkStart w:id="32737" w:name="_Toc90137636"/>
      <w:bookmarkStart w:id="32738" w:name="_Toc90137960"/>
      <w:bookmarkStart w:id="32739" w:name="_Toc90138231"/>
      <w:bookmarkStart w:id="32740" w:name="_Toc90138502"/>
      <w:bookmarkStart w:id="32741" w:name="_Toc90305502"/>
      <w:bookmarkStart w:id="32742" w:name="_Toc98417890"/>
      <w:r>
        <w:t>How RTPA Inserts Audit Statements</w:t>
      </w:r>
      <w:bookmarkEnd w:id="32506"/>
      <w:bookmarkEnd w:id="32507"/>
      <w:bookmarkEnd w:id="32508"/>
      <w:bookmarkEnd w:id="32509"/>
      <w:bookmarkEnd w:id="32510"/>
      <w:bookmarkEnd w:id="32511"/>
      <w:bookmarkEnd w:id="32512"/>
      <w:bookmarkEnd w:id="32513"/>
      <w:bookmarkEnd w:id="32514"/>
      <w:bookmarkEnd w:id="32515"/>
      <w:bookmarkEnd w:id="32516"/>
      <w:bookmarkEnd w:id="32517"/>
      <w:bookmarkEnd w:id="32518"/>
      <w:bookmarkEnd w:id="32519"/>
      <w:bookmarkEnd w:id="32520"/>
      <w:bookmarkEnd w:id="32521"/>
      <w:bookmarkEnd w:id="32522"/>
      <w:bookmarkEnd w:id="32523"/>
      <w:bookmarkEnd w:id="32524"/>
      <w:bookmarkEnd w:id="32525"/>
      <w:bookmarkEnd w:id="32526"/>
      <w:bookmarkEnd w:id="32527"/>
      <w:bookmarkEnd w:id="32528"/>
      <w:bookmarkEnd w:id="32529"/>
      <w:bookmarkEnd w:id="32530"/>
      <w:bookmarkEnd w:id="32531"/>
      <w:bookmarkEnd w:id="32532"/>
      <w:bookmarkEnd w:id="32533"/>
      <w:bookmarkEnd w:id="32534"/>
      <w:bookmarkEnd w:id="32535"/>
      <w:bookmarkEnd w:id="32536"/>
      <w:bookmarkEnd w:id="32537"/>
      <w:bookmarkEnd w:id="32538"/>
      <w:bookmarkEnd w:id="32539"/>
      <w:bookmarkEnd w:id="32540"/>
      <w:bookmarkEnd w:id="32541"/>
      <w:bookmarkEnd w:id="32542"/>
      <w:bookmarkEnd w:id="32543"/>
      <w:bookmarkEnd w:id="32544"/>
      <w:bookmarkEnd w:id="32545"/>
      <w:bookmarkEnd w:id="32546"/>
      <w:bookmarkEnd w:id="32547"/>
      <w:bookmarkEnd w:id="32548"/>
      <w:bookmarkEnd w:id="32549"/>
      <w:bookmarkEnd w:id="32550"/>
      <w:bookmarkEnd w:id="32551"/>
      <w:bookmarkEnd w:id="32552"/>
      <w:bookmarkEnd w:id="32553"/>
      <w:bookmarkEnd w:id="32554"/>
      <w:bookmarkEnd w:id="32555"/>
      <w:bookmarkEnd w:id="32556"/>
      <w:bookmarkEnd w:id="32557"/>
      <w:bookmarkEnd w:id="32558"/>
      <w:bookmarkEnd w:id="32559"/>
      <w:bookmarkEnd w:id="32560"/>
      <w:bookmarkEnd w:id="32561"/>
      <w:bookmarkEnd w:id="32562"/>
      <w:bookmarkEnd w:id="32563"/>
      <w:bookmarkEnd w:id="32564"/>
      <w:bookmarkEnd w:id="32565"/>
      <w:bookmarkEnd w:id="32566"/>
      <w:bookmarkEnd w:id="32567"/>
      <w:bookmarkEnd w:id="32568"/>
      <w:bookmarkEnd w:id="32569"/>
      <w:bookmarkEnd w:id="32570"/>
      <w:bookmarkEnd w:id="32571"/>
      <w:bookmarkEnd w:id="32572"/>
      <w:bookmarkEnd w:id="32573"/>
      <w:bookmarkEnd w:id="32574"/>
      <w:bookmarkEnd w:id="32575"/>
      <w:bookmarkEnd w:id="32576"/>
      <w:bookmarkEnd w:id="32577"/>
      <w:bookmarkEnd w:id="32578"/>
      <w:bookmarkEnd w:id="32579"/>
      <w:bookmarkEnd w:id="32580"/>
      <w:bookmarkEnd w:id="32581"/>
      <w:bookmarkEnd w:id="32582"/>
      <w:bookmarkEnd w:id="32583"/>
      <w:bookmarkEnd w:id="32584"/>
      <w:bookmarkEnd w:id="32585"/>
      <w:bookmarkEnd w:id="32586"/>
      <w:bookmarkEnd w:id="32587"/>
      <w:bookmarkEnd w:id="32588"/>
      <w:bookmarkEnd w:id="32589"/>
      <w:bookmarkEnd w:id="32590"/>
      <w:bookmarkEnd w:id="32591"/>
      <w:bookmarkEnd w:id="32592"/>
      <w:bookmarkEnd w:id="32593"/>
      <w:bookmarkEnd w:id="32594"/>
      <w:bookmarkEnd w:id="32595"/>
      <w:bookmarkEnd w:id="32596"/>
      <w:bookmarkEnd w:id="32597"/>
      <w:bookmarkEnd w:id="32598"/>
      <w:bookmarkEnd w:id="32599"/>
      <w:bookmarkEnd w:id="32600"/>
      <w:bookmarkEnd w:id="32601"/>
      <w:bookmarkEnd w:id="32602"/>
      <w:bookmarkEnd w:id="32603"/>
      <w:bookmarkEnd w:id="32604"/>
      <w:bookmarkEnd w:id="32605"/>
      <w:bookmarkEnd w:id="32606"/>
      <w:bookmarkEnd w:id="32607"/>
      <w:bookmarkEnd w:id="32608"/>
      <w:bookmarkEnd w:id="32609"/>
      <w:bookmarkEnd w:id="32610"/>
      <w:bookmarkEnd w:id="32611"/>
      <w:bookmarkEnd w:id="32612"/>
      <w:bookmarkEnd w:id="32613"/>
      <w:bookmarkEnd w:id="32614"/>
      <w:bookmarkEnd w:id="32615"/>
      <w:bookmarkEnd w:id="32616"/>
      <w:bookmarkEnd w:id="32617"/>
      <w:bookmarkEnd w:id="32618"/>
      <w:bookmarkEnd w:id="32619"/>
      <w:bookmarkEnd w:id="32620"/>
      <w:bookmarkEnd w:id="32621"/>
      <w:bookmarkEnd w:id="32622"/>
      <w:bookmarkEnd w:id="32623"/>
      <w:bookmarkEnd w:id="32624"/>
      <w:bookmarkEnd w:id="32625"/>
      <w:bookmarkEnd w:id="32626"/>
      <w:bookmarkEnd w:id="32627"/>
      <w:bookmarkEnd w:id="32628"/>
      <w:bookmarkEnd w:id="32629"/>
      <w:bookmarkEnd w:id="32630"/>
      <w:bookmarkEnd w:id="32631"/>
      <w:bookmarkEnd w:id="32632"/>
      <w:bookmarkEnd w:id="32633"/>
      <w:bookmarkEnd w:id="32634"/>
      <w:bookmarkEnd w:id="32635"/>
      <w:bookmarkEnd w:id="32636"/>
      <w:bookmarkEnd w:id="32637"/>
      <w:bookmarkEnd w:id="32638"/>
      <w:bookmarkEnd w:id="32639"/>
      <w:bookmarkEnd w:id="32640"/>
      <w:bookmarkEnd w:id="32641"/>
      <w:bookmarkEnd w:id="32642"/>
      <w:bookmarkEnd w:id="32643"/>
      <w:bookmarkEnd w:id="32644"/>
      <w:bookmarkEnd w:id="32645"/>
      <w:bookmarkEnd w:id="32646"/>
      <w:bookmarkEnd w:id="32647"/>
      <w:bookmarkEnd w:id="32648"/>
      <w:bookmarkEnd w:id="32649"/>
      <w:bookmarkEnd w:id="32650"/>
      <w:bookmarkEnd w:id="32651"/>
      <w:bookmarkEnd w:id="32652"/>
      <w:bookmarkEnd w:id="32653"/>
      <w:bookmarkEnd w:id="32654"/>
      <w:bookmarkEnd w:id="32655"/>
      <w:bookmarkEnd w:id="32656"/>
      <w:bookmarkEnd w:id="32657"/>
      <w:bookmarkEnd w:id="32658"/>
      <w:bookmarkEnd w:id="32659"/>
      <w:bookmarkEnd w:id="32660"/>
      <w:bookmarkEnd w:id="32661"/>
      <w:bookmarkEnd w:id="32662"/>
      <w:bookmarkEnd w:id="32663"/>
      <w:bookmarkEnd w:id="32664"/>
      <w:bookmarkEnd w:id="32665"/>
      <w:bookmarkEnd w:id="32666"/>
      <w:bookmarkEnd w:id="32667"/>
      <w:bookmarkEnd w:id="32668"/>
      <w:bookmarkEnd w:id="32669"/>
      <w:bookmarkEnd w:id="32670"/>
      <w:bookmarkEnd w:id="32671"/>
      <w:bookmarkEnd w:id="32672"/>
      <w:bookmarkEnd w:id="32673"/>
      <w:bookmarkEnd w:id="32674"/>
      <w:bookmarkEnd w:id="32675"/>
      <w:bookmarkEnd w:id="32676"/>
      <w:bookmarkEnd w:id="32677"/>
      <w:bookmarkEnd w:id="32678"/>
      <w:bookmarkEnd w:id="32679"/>
      <w:bookmarkEnd w:id="32680"/>
      <w:bookmarkEnd w:id="32681"/>
      <w:bookmarkEnd w:id="32682"/>
      <w:bookmarkEnd w:id="32683"/>
      <w:bookmarkEnd w:id="32684"/>
      <w:bookmarkEnd w:id="32685"/>
      <w:bookmarkEnd w:id="32686"/>
      <w:bookmarkEnd w:id="32687"/>
      <w:bookmarkEnd w:id="32688"/>
      <w:bookmarkEnd w:id="32689"/>
      <w:bookmarkEnd w:id="32690"/>
      <w:bookmarkEnd w:id="32691"/>
      <w:bookmarkEnd w:id="32692"/>
      <w:bookmarkEnd w:id="32693"/>
      <w:bookmarkEnd w:id="32694"/>
      <w:bookmarkEnd w:id="32695"/>
      <w:bookmarkEnd w:id="32696"/>
      <w:bookmarkEnd w:id="32697"/>
      <w:bookmarkEnd w:id="32698"/>
      <w:bookmarkEnd w:id="32699"/>
      <w:bookmarkEnd w:id="32700"/>
      <w:bookmarkEnd w:id="32701"/>
      <w:bookmarkEnd w:id="32702"/>
      <w:bookmarkEnd w:id="32703"/>
      <w:bookmarkEnd w:id="32704"/>
      <w:bookmarkEnd w:id="32705"/>
      <w:bookmarkEnd w:id="32706"/>
      <w:bookmarkEnd w:id="32707"/>
      <w:bookmarkEnd w:id="32708"/>
      <w:bookmarkEnd w:id="32709"/>
      <w:bookmarkEnd w:id="32710"/>
      <w:bookmarkEnd w:id="32711"/>
      <w:bookmarkEnd w:id="32712"/>
      <w:bookmarkEnd w:id="32713"/>
      <w:bookmarkEnd w:id="32714"/>
      <w:bookmarkEnd w:id="32715"/>
      <w:bookmarkEnd w:id="32716"/>
      <w:bookmarkEnd w:id="32717"/>
      <w:bookmarkEnd w:id="32718"/>
      <w:bookmarkEnd w:id="32719"/>
      <w:bookmarkEnd w:id="32720"/>
      <w:bookmarkEnd w:id="32721"/>
      <w:bookmarkEnd w:id="32722"/>
      <w:bookmarkEnd w:id="32723"/>
      <w:bookmarkEnd w:id="32724"/>
      <w:bookmarkEnd w:id="32725"/>
      <w:bookmarkEnd w:id="32726"/>
      <w:bookmarkEnd w:id="32727"/>
      <w:bookmarkEnd w:id="32728"/>
      <w:bookmarkEnd w:id="32729"/>
      <w:bookmarkEnd w:id="32730"/>
      <w:bookmarkEnd w:id="32731"/>
      <w:bookmarkEnd w:id="32732"/>
      <w:bookmarkEnd w:id="32733"/>
      <w:bookmarkEnd w:id="32734"/>
      <w:bookmarkEnd w:id="32735"/>
      <w:bookmarkEnd w:id="32736"/>
      <w:bookmarkEnd w:id="32737"/>
      <w:bookmarkEnd w:id="32738"/>
      <w:bookmarkEnd w:id="32739"/>
      <w:bookmarkEnd w:id="32740"/>
      <w:bookmarkEnd w:id="32741"/>
      <w:bookmarkEnd w:id="32742"/>
    </w:p>
    <w:p w14:paraId="1AAFDC62" w14:textId="75B55B96" w:rsidR="006B5FDF" w:rsidRPr="006B5FDF" w:rsidRDefault="006B5FDF" w:rsidP="006B5FDF">
      <w:pPr>
        <w:rPr>
          <w:b/>
        </w:rPr>
      </w:pPr>
      <w:r w:rsidRPr="006B5FDF">
        <w:rPr>
          <w:b/>
        </w:rPr>
        <w:t>Also see Appendix I</w:t>
      </w:r>
    </w:p>
    <w:p w14:paraId="67A66674" w14:textId="77777777" w:rsidR="006B5FDF" w:rsidRPr="006B5FDF" w:rsidRDefault="006B5FDF" w:rsidP="006B5FDF"/>
    <w:p w14:paraId="7ADB26A8" w14:textId="77777777" w:rsidR="002E06D2" w:rsidRDefault="002E06D2" w:rsidP="002E06D2">
      <w:r>
        <w:t>RTPA examines every executable calculation statement in the input source program to determine if the statement and its variables should be audited (based on the auditing options that the programmer selected).</w:t>
      </w:r>
    </w:p>
    <w:p w14:paraId="446706C6" w14:textId="77777777" w:rsidR="002E06D2" w:rsidRDefault="002E06D2" w:rsidP="002E06D2"/>
    <w:p w14:paraId="3F7BAAA1" w14:textId="77777777" w:rsidR="002E06D2" w:rsidRDefault="002E06D2" w:rsidP="002E06D2">
      <w:r>
        <w:t>RTPA defaults to insert audit statements in the expanded source program to provide audit output of both the RPG calculation statements, and the data contents of all variables used in the calculation statements. In addition, RTPA defaults to display one line of 132 characters of the fields in records processed, and the contents of parameters and data areas used during execution of the expanded object program (which is created from the expanded source program).</w:t>
      </w:r>
    </w:p>
    <w:p w14:paraId="064DAE05" w14:textId="77777777" w:rsidR="002E06D2" w:rsidRDefault="002E06D2" w:rsidP="002E06D2"/>
    <w:p w14:paraId="6D19ACE3" w14:textId="77777777" w:rsidR="002E06D2" w:rsidRDefault="002E06D2" w:rsidP="002E06D2">
      <w:r>
        <w:t>Very large source programs that cannot be successfully completely expanded with RTPA audit statements of all executing source statements may be selectively audited by specifying ranges of from and to compile listing statements to be audited.</w:t>
      </w:r>
    </w:p>
    <w:p w14:paraId="0D0A6DB7" w14:textId="77777777" w:rsidR="002E06D2" w:rsidRPr="00304BD0" w:rsidRDefault="002E06D2" w:rsidP="002E06D2">
      <w:pPr>
        <w:pStyle w:val="Heading2"/>
      </w:pPr>
      <w:bookmarkStart w:id="32743" w:name="_Toc158534925"/>
      <w:bookmarkStart w:id="32744" w:name="_Toc158990007"/>
      <w:bookmarkStart w:id="32745" w:name="_Toc158993886"/>
      <w:bookmarkStart w:id="32746" w:name="_Toc471568319"/>
      <w:bookmarkStart w:id="32747" w:name="_Toc514089915"/>
      <w:bookmarkStart w:id="32748" w:name="_Toc514157574"/>
      <w:bookmarkStart w:id="32749" w:name="_Toc514865058"/>
      <w:bookmarkStart w:id="32750" w:name="_Toc514868348"/>
      <w:bookmarkStart w:id="32751" w:name="_Toc514954026"/>
      <w:bookmarkStart w:id="32752" w:name="_Toc515387169"/>
      <w:bookmarkStart w:id="32753" w:name="_Toc515466741"/>
      <w:bookmarkStart w:id="32754" w:name="_Toc516235676"/>
      <w:bookmarkStart w:id="32755" w:name="_Toc516300538"/>
      <w:bookmarkStart w:id="32756" w:name="_Toc516671080"/>
      <w:bookmarkStart w:id="32757" w:name="_Toc516902281"/>
      <w:bookmarkStart w:id="32758" w:name="_Toc517000251"/>
      <w:bookmarkStart w:id="32759" w:name="_Toc517006421"/>
      <w:bookmarkStart w:id="32760" w:name="_Toc517013931"/>
      <w:bookmarkStart w:id="32761" w:name="_Toc517091552"/>
      <w:bookmarkStart w:id="32762" w:name="_Toc517536497"/>
      <w:bookmarkStart w:id="32763" w:name="_Toc518052676"/>
      <w:bookmarkStart w:id="32764" w:name="_Toc518055750"/>
      <w:bookmarkStart w:id="32765" w:name="_Toc518057321"/>
      <w:bookmarkStart w:id="32766" w:name="_Toc518057873"/>
      <w:bookmarkStart w:id="32767" w:name="_Toc518572132"/>
      <w:bookmarkStart w:id="32768" w:name="_Toc518748828"/>
      <w:bookmarkStart w:id="32769" w:name="_Toc519364417"/>
      <w:bookmarkStart w:id="32770" w:name="_Toc519793608"/>
      <w:bookmarkStart w:id="32771" w:name="_Toc520096180"/>
      <w:bookmarkStart w:id="32772" w:name="_Toc520396257"/>
      <w:bookmarkStart w:id="32773" w:name="_Toc521413431"/>
      <w:bookmarkStart w:id="32774" w:name="_Toc521414018"/>
      <w:bookmarkStart w:id="32775" w:name="_Toc521414330"/>
      <w:bookmarkStart w:id="32776" w:name="_Toc521590999"/>
      <w:bookmarkStart w:id="32777" w:name="_Toc522025426"/>
      <w:bookmarkStart w:id="32778" w:name="_Toc522879170"/>
      <w:bookmarkStart w:id="32779" w:name="_Toc523249252"/>
      <w:bookmarkStart w:id="32780" w:name="_Toc525727485"/>
      <w:bookmarkStart w:id="32781" w:name="_Toc526848242"/>
      <w:bookmarkStart w:id="32782" w:name="_Toc526848798"/>
      <w:bookmarkStart w:id="32783" w:name="_Toc526940261"/>
      <w:bookmarkStart w:id="32784" w:name="_Toc527369652"/>
      <w:bookmarkStart w:id="32785" w:name="_Toc534305803"/>
      <w:bookmarkStart w:id="32786" w:name="_Toc534373962"/>
      <w:bookmarkStart w:id="32787" w:name="_Toc534385757"/>
      <w:bookmarkStart w:id="32788" w:name="_Toc534386261"/>
      <w:bookmarkStart w:id="32789" w:name="_Toc535168449"/>
      <w:bookmarkStart w:id="32790" w:name="_Toc535242074"/>
      <w:bookmarkStart w:id="32791" w:name="_Toc535242593"/>
      <w:bookmarkStart w:id="32792" w:name="_Toc535948356"/>
      <w:bookmarkStart w:id="32793" w:name="_Toc112234"/>
      <w:bookmarkStart w:id="32794" w:name="_Toc597445"/>
      <w:bookmarkStart w:id="32795" w:name="_Toc685153"/>
      <w:bookmarkStart w:id="32796" w:name="_Toc685794"/>
      <w:bookmarkStart w:id="32797" w:name="_Toc686846"/>
      <w:bookmarkStart w:id="32798" w:name="_Toc869326"/>
      <w:bookmarkStart w:id="32799" w:name="_Toc869492"/>
      <w:bookmarkStart w:id="32800" w:name="_Toc869657"/>
      <w:bookmarkStart w:id="32801" w:name="_Toc869822"/>
      <w:bookmarkStart w:id="32802" w:name="_Toc964431"/>
      <w:bookmarkStart w:id="32803" w:name="_Toc1816199"/>
      <w:bookmarkStart w:id="32804" w:name="_Toc1828734"/>
      <w:bookmarkStart w:id="32805" w:name="_Toc1828903"/>
      <w:bookmarkStart w:id="32806" w:name="_Toc1829072"/>
      <w:bookmarkStart w:id="32807" w:name="_Toc5979763"/>
      <w:bookmarkStart w:id="32808" w:name="_Toc5979982"/>
      <w:bookmarkStart w:id="32809" w:name="_Toc6481179"/>
      <w:bookmarkStart w:id="32810" w:name="_Toc6992153"/>
      <w:bookmarkStart w:id="32811" w:name="_Toc6992327"/>
      <w:bookmarkStart w:id="32812" w:name="_Toc6992499"/>
      <w:bookmarkStart w:id="32813" w:name="_Toc6992672"/>
      <w:bookmarkStart w:id="32814" w:name="_Toc6992845"/>
      <w:bookmarkStart w:id="32815" w:name="_Toc6993016"/>
      <w:bookmarkStart w:id="32816" w:name="_Toc6997983"/>
      <w:bookmarkStart w:id="32817" w:name="_Toc6998155"/>
      <w:bookmarkStart w:id="32818" w:name="_Toc6998327"/>
      <w:bookmarkStart w:id="32819" w:name="_Toc6998911"/>
      <w:bookmarkStart w:id="32820" w:name="_Toc8570108"/>
      <w:bookmarkStart w:id="32821" w:name="_Toc8639137"/>
      <w:bookmarkStart w:id="32822" w:name="_Toc8639484"/>
      <w:bookmarkStart w:id="32823" w:name="_Toc8639862"/>
      <w:bookmarkStart w:id="32824" w:name="_Toc8640039"/>
      <w:bookmarkStart w:id="32825" w:name="_Toc8640216"/>
      <w:bookmarkStart w:id="32826" w:name="_Toc8640393"/>
      <w:bookmarkStart w:id="32827" w:name="_Toc8640570"/>
      <w:bookmarkStart w:id="32828" w:name="_Toc8640747"/>
      <w:bookmarkStart w:id="32829" w:name="_Toc8640924"/>
      <w:bookmarkStart w:id="32830" w:name="_Toc8641103"/>
      <w:bookmarkStart w:id="32831" w:name="_Toc8641280"/>
      <w:bookmarkStart w:id="32832" w:name="_Toc8641458"/>
      <w:bookmarkStart w:id="32833" w:name="_Toc8661493"/>
      <w:bookmarkStart w:id="32834" w:name="_Toc8661671"/>
      <w:bookmarkStart w:id="32835" w:name="_Toc8662205"/>
      <w:bookmarkStart w:id="32836" w:name="_Toc8662385"/>
      <w:bookmarkStart w:id="32837" w:name="_Toc8662564"/>
      <w:bookmarkStart w:id="32838" w:name="_Toc11480315"/>
      <w:bookmarkStart w:id="32839" w:name="_Toc11480496"/>
      <w:bookmarkStart w:id="32840" w:name="_Toc12695921"/>
      <w:bookmarkStart w:id="32841" w:name="_Toc12729048"/>
      <w:bookmarkStart w:id="32842" w:name="_Toc12815001"/>
      <w:bookmarkStart w:id="32843" w:name="_Toc12900732"/>
      <w:bookmarkStart w:id="32844" w:name="_Toc12900911"/>
      <w:bookmarkStart w:id="32845" w:name="_Toc12901148"/>
      <w:bookmarkStart w:id="32846" w:name="_Toc12901336"/>
      <w:bookmarkStart w:id="32847" w:name="_Toc12901645"/>
      <w:bookmarkStart w:id="32848" w:name="_Toc12902328"/>
      <w:bookmarkStart w:id="32849" w:name="_Toc17715433"/>
      <w:bookmarkStart w:id="32850" w:name="_Toc19542596"/>
      <w:bookmarkStart w:id="32851" w:name="_Toc19542784"/>
      <w:bookmarkStart w:id="32852" w:name="_Toc19543185"/>
      <w:bookmarkStart w:id="32853" w:name="_Toc19544854"/>
      <w:bookmarkStart w:id="32854" w:name="_Toc20757733"/>
      <w:bookmarkStart w:id="32855" w:name="_Toc20758230"/>
      <w:bookmarkStart w:id="32856" w:name="_Toc23669285"/>
      <w:bookmarkStart w:id="32857" w:name="_Toc23669631"/>
      <w:bookmarkStart w:id="32858" w:name="_Toc23958900"/>
      <w:bookmarkStart w:id="32859" w:name="_Toc23959385"/>
      <w:bookmarkStart w:id="32860" w:name="_Toc23960246"/>
      <w:bookmarkStart w:id="32861" w:name="_Toc23960429"/>
      <w:bookmarkStart w:id="32862" w:name="_Toc23960796"/>
      <w:bookmarkStart w:id="32863" w:name="_Toc24126342"/>
      <w:bookmarkStart w:id="32864" w:name="_Toc24126748"/>
      <w:bookmarkStart w:id="32865" w:name="_Toc24128494"/>
      <w:bookmarkStart w:id="32866" w:name="_Toc24129114"/>
      <w:bookmarkStart w:id="32867" w:name="_Toc25486190"/>
      <w:bookmarkStart w:id="32868" w:name="_Toc25488232"/>
      <w:bookmarkStart w:id="32869" w:name="_Toc25576199"/>
      <w:bookmarkStart w:id="32870" w:name="_Toc25576511"/>
      <w:bookmarkStart w:id="32871" w:name="_Toc27919540"/>
      <w:bookmarkStart w:id="32872" w:name="_Toc27919746"/>
      <w:bookmarkStart w:id="32873" w:name="_Toc27919986"/>
      <w:bookmarkStart w:id="32874" w:name="_Toc27920215"/>
      <w:bookmarkStart w:id="32875" w:name="_Toc27920455"/>
      <w:bookmarkStart w:id="32876" w:name="_Toc28004063"/>
      <w:bookmarkStart w:id="32877" w:name="_Toc28004264"/>
      <w:bookmarkStart w:id="32878" w:name="_Toc28004492"/>
      <w:bookmarkStart w:id="32879" w:name="_Toc28004692"/>
      <w:bookmarkStart w:id="32880" w:name="_Toc28862914"/>
      <w:bookmarkStart w:id="32881" w:name="_Toc28863209"/>
      <w:bookmarkStart w:id="32882" w:name="_Toc28863466"/>
      <w:bookmarkStart w:id="32883" w:name="_Toc28864129"/>
      <w:bookmarkStart w:id="32884" w:name="_Toc28866328"/>
      <w:bookmarkStart w:id="32885" w:name="_Toc28866557"/>
      <w:bookmarkStart w:id="32886" w:name="_Toc28871172"/>
      <w:bookmarkStart w:id="32887" w:name="_Toc28886030"/>
      <w:bookmarkStart w:id="32888" w:name="_Toc48200463"/>
      <w:bookmarkStart w:id="32889" w:name="_Toc48231763"/>
      <w:bookmarkStart w:id="32890" w:name="_Toc48305497"/>
      <w:bookmarkStart w:id="32891" w:name="_Toc48314883"/>
      <w:bookmarkStart w:id="32892" w:name="_Toc48318552"/>
      <w:bookmarkStart w:id="32893" w:name="_Toc48318755"/>
      <w:bookmarkStart w:id="32894" w:name="_Toc48318957"/>
      <w:bookmarkStart w:id="32895" w:name="_Toc48319382"/>
      <w:bookmarkStart w:id="32896" w:name="_Toc48396918"/>
      <w:bookmarkStart w:id="32897" w:name="_Toc48408997"/>
      <w:bookmarkStart w:id="32898" w:name="_Toc48483610"/>
      <w:bookmarkStart w:id="32899" w:name="_Toc48646432"/>
      <w:bookmarkStart w:id="32900" w:name="_Toc48737517"/>
      <w:bookmarkStart w:id="32901" w:name="_Toc48825143"/>
      <w:bookmarkStart w:id="32902" w:name="_Toc48825641"/>
      <w:bookmarkStart w:id="32903" w:name="_Toc48835577"/>
      <w:bookmarkStart w:id="32904" w:name="_Toc48835900"/>
      <w:bookmarkStart w:id="32905" w:name="_Toc48902385"/>
      <w:bookmarkStart w:id="32906" w:name="_Toc48925722"/>
      <w:bookmarkStart w:id="32907" w:name="_Toc48925997"/>
      <w:bookmarkStart w:id="32908" w:name="_Toc48997813"/>
      <w:bookmarkStart w:id="32909" w:name="_Toc49004171"/>
      <w:bookmarkStart w:id="32910" w:name="_Toc49075481"/>
      <w:bookmarkStart w:id="32911" w:name="_Toc49082626"/>
      <w:bookmarkStart w:id="32912" w:name="_Toc49082924"/>
      <w:bookmarkStart w:id="32913" w:name="_Toc49083326"/>
      <w:bookmarkStart w:id="32914" w:name="_Toc49083558"/>
      <w:bookmarkStart w:id="32915" w:name="_Toc49088415"/>
      <w:bookmarkStart w:id="32916" w:name="_Toc49088649"/>
      <w:bookmarkStart w:id="32917" w:name="_Toc49090326"/>
      <w:bookmarkStart w:id="32918" w:name="_Toc50102700"/>
      <w:bookmarkStart w:id="32919" w:name="_Toc50369516"/>
      <w:bookmarkStart w:id="32920" w:name="_Toc50369844"/>
      <w:bookmarkStart w:id="32921" w:name="_Toc53753120"/>
      <w:bookmarkStart w:id="32922" w:name="_Toc53753417"/>
      <w:bookmarkStart w:id="32923" w:name="_Toc53756744"/>
      <w:bookmarkStart w:id="32924" w:name="_Toc53757497"/>
      <w:bookmarkStart w:id="32925" w:name="_Toc54010335"/>
      <w:bookmarkStart w:id="32926" w:name="_Toc54532245"/>
      <w:bookmarkStart w:id="32927" w:name="_Toc54532496"/>
      <w:bookmarkStart w:id="32928" w:name="_Toc54532746"/>
      <w:bookmarkStart w:id="32929" w:name="_Toc54536400"/>
      <w:bookmarkStart w:id="32930" w:name="_Toc54623217"/>
      <w:bookmarkStart w:id="32931" w:name="_Toc54699443"/>
      <w:bookmarkStart w:id="32932" w:name="_Toc54699877"/>
      <w:bookmarkStart w:id="32933" w:name="_Toc55038331"/>
      <w:bookmarkStart w:id="32934" w:name="_Toc55225047"/>
      <w:bookmarkStart w:id="32935" w:name="_Toc57299243"/>
      <w:bookmarkStart w:id="32936" w:name="_Toc57458338"/>
      <w:bookmarkStart w:id="32937" w:name="_Toc57458596"/>
      <w:bookmarkStart w:id="32938" w:name="_Toc57458912"/>
      <w:bookmarkStart w:id="32939" w:name="_Toc57459171"/>
      <w:bookmarkStart w:id="32940" w:name="_Toc62052828"/>
      <w:bookmarkStart w:id="32941" w:name="_Toc66712393"/>
      <w:bookmarkStart w:id="32942" w:name="_Toc66713382"/>
      <w:bookmarkStart w:id="32943" w:name="_Toc66713866"/>
      <w:bookmarkStart w:id="32944" w:name="_Toc66883244"/>
      <w:bookmarkStart w:id="32945" w:name="_Toc66883546"/>
      <w:bookmarkStart w:id="32946" w:name="_Toc66883885"/>
      <w:bookmarkStart w:id="32947" w:name="_Toc66884363"/>
      <w:bookmarkStart w:id="32948" w:name="_Toc66885311"/>
      <w:bookmarkStart w:id="32949" w:name="_Toc66962677"/>
      <w:bookmarkStart w:id="32950" w:name="_Toc66962981"/>
      <w:bookmarkStart w:id="32951" w:name="_Toc88228742"/>
      <w:bookmarkStart w:id="32952" w:name="_Toc88233110"/>
      <w:bookmarkStart w:id="32953" w:name="_Toc88234603"/>
      <w:bookmarkStart w:id="32954" w:name="_Toc88237264"/>
      <w:bookmarkStart w:id="32955" w:name="_Toc88237956"/>
      <w:bookmarkStart w:id="32956" w:name="_Toc88238942"/>
      <w:bookmarkStart w:id="32957" w:name="_Toc88239592"/>
      <w:bookmarkStart w:id="32958" w:name="_Toc88241359"/>
      <w:bookmarkStart w:id="32959" w:name="_Toc88243299"/>
      <w:bookmarkStart w:id="32960" w:name="_Toc88244012"/>
      <w:bookmarkStart w:id="32961" w:name="_Toc88740800"/>
      <w:bookmarkStart w:id="32962" w:name="_Toc89343123"/>
      <w:bookmarkStart w:id="32963" w:name="_Toc89343592"/>
      <w:bookmarkStart w:id="32964" w:name="_Toc89343860"/>
      <w:bookmarkStart w:id="32965" w:name="_Toc89349647"/>
      <w:bookmarkStart w:id="32966" w:name="_Toc89440864"/>
      <w:bookmarkStart w:id="32967" w:name="_Toc89441232"/>
      <w:bookmarkStart w:id="32968" w:name="_Toc89680956"/>
      <w:bookmarkStart w:id="32969" w:name="_Toc89950392"/>
      <w:bookmarkStart w:id="32970" w:name="_Toc90134337"/>
      <w:bookmarkStart w:id="32971" w:name="_Toc90134834"/>
      <w:bookmarkStart w:id="32972" w:name="_Toc90135106"/>
      <w:bookmarkStart w:id="32973" w:name="_Toc90135826"/>
      <w:bookmarkStart w:id="32974" w:name="_Toc90137637"/>
      <w:bookmarkStart w:id="32975" w:name="_Toc90137961"/>
      <w:bookmarkStart w:id="32976" w:name="_Toc90138232"/>
      <w:bookmarkStart w:id="32977" w:name="_Toc90138503"/>
      <w:bookmarkStart w:id="32978" w:name="_Toc90305503"/>
      <w:bookmarkStart w:id="32979" w:name="_Toc98417891"/>
      <w:r w:rsidRPr="00304BD0">
        <w:t>Changing Audit Options to Reduce the Source Size</w:t>
      </w:r>
      <w:bookmarkEnd w:id="32743"/>
      <w:bookmarkEnd w:id="32744"/>
      <w:bookmarkEnd w:id="32745"/>
      <w:bookmarkEnd w:id="32746"/>
      <w:bookmarkEnd w:id="32747"/>
      <w:bookmarkEnd w:id="32748"/>
      <w:bookmarkEnd w:id="32749"/>
      <w:bookmarkEnd w:id="32750"/>
      <w:bookmarkEnd w:id="32751"/>
      <w:bookmarkEnd w:id="32752"/>
      <w:bookmarkEnd w:id="32753"/>
      <w:bookmarkEnd w:id="32754"/>
      <w:bookmarkEnd w:id="32755"/>
      <w:bookmarkEnd w:id="32756"/>
      <w:bookmarkEnd w:id="32757"/>
      <w:bookmarkEnd w:id="32758"/>
      <w:bookmarkEnd w:id="32759"/>
      <w:bookmarkEnd w:id="32760"/>
      <w:bookmarkEnd w:id="32761"/>
      <w:bookmarkEnd w:id="32762"/>
      <w:bookmarkEnd w:id="32763"/>
      <w:bookmarkEnd w:id="32764"/>
      <w:bookmarkEnd w:id="32765"/>
      <w:bookmarkEnd w:id="32766"/>
      <w:bookmarkEnd w:id="32767"/>
      <w:bookmarkEnd w:id="32768"/>
      <w:bookmarkEnd w:id="32769"/>
      <w:bookmarkEnd w:id="32770"/>
      <w:bookmarkEnd w:id="32771"/>
      <w:bookmarkEnd w:id="32772"/>
      <w:bookmarkEnd w:id="32773"/>
      <w:bookmarkEnd w:id="32774"/>
      <w:bookmarkEnd w:id="32775"/>
      <w:bookmarkEnd w:id="32776"/>
      <w:bookmarkEnd w:id="32777"/>
      <w:bookmarkEnd w:id="32778"/>
      <w:bookmarkEnd w:id="32779"/>
      <w:bookmarkEnd w:id="32780"/>
      <w:bookmarkEnd w:id="32781"/>
      <w:bookmarkEnd w:id="32782"/>
      <w:bookmarkEnd w:id="32783"/>
      <w:bookmarkEnd w:id="32784"/>
      <w:bookmarkEnd w:id="32785"/>
      <w:bookmarkEnd w:id="32786"/>
      <w:bookmarkEnd w:id="32787"/>
      <w:bookmarkEnd w:id="32788"/>
      <w:bookmarkEnd w:id="32789"/>
      <w:bookmarkEnd w:id="32790"/>
      <w:bookmarkEnd w:id="32791"/>
      <w:bookmarkEnd w:id="32792"/>
      <w:bookmarkEnd w:id="32793"/>
      <w:bookmarkEnd w:id="32794"/>
      <w:bookmarkEnd w:id="32795"/>
      <w:bookmarkEnd w:id="32796"/>
      <w:bookmarkEnd w:id="32797"/>
      <w:bookmarkEnd w:id="32798"/>
      <w:bookmarkEnd w:id="32799"/>
      <w:bookmarkEnd w:id="32800"/>
      <w:bookmarkEnd w:id="32801"/>
      <w:bookmarkEnd w:id="32802"/>
      <w:bookmarkEnd w:id="32803"/>
      <w:bookmarkEnd w:id="32804"/>
      <w:bookmarkEnd w:id="32805"/>
      <w:bookmarkEnd w:id="32806"/>
      <w:bookmarkEnd w:id="32807"/>
      <w:bookmarkEnd w:id="32808"/>
      <w:bookmarkEnd w:id="32809"/>
      <w:bookmarkEnd w:id="32810"/>
      <w:bookmarkEnd w:id="32811"/>
      <w:bookmarkEnd w:id="32812"/>
      <w:bookmarkEnd w:id="32813"/>
      <w:bookmarkEnd w:id="32814"/>
      <w:bookmarkEnd w:id="32815"/>
      <w:bookmarkEnd w:id="32816"/>
      <w:bookmarkEnd w:id="32817"/>
      <w:bookmarkEnd w:id="32818"/>
      <w:bookmarkEnd w:id="32819"/>
      <w:bookmarkEnd w:id="32820"/>
      <w:bookmarkEnd w:id="32821"/>
      <w:bookmarkEnd w:id="32822"/>
      <w:bookmarkEnd w:id="32823"/>
      <w:bookmarkEnd w:id="32824"/>
      <w:bookmarkEnd w:id="32825"/>
      <w:bookmarkEnd w:id="32826"/>
      <w:bookmarkEnd w:id="32827"/>
      <w:bookmarkEnd w:id="32828"/>
      <w:bookmarkEnd w:id="32829"/>
      <w:bookmarkEnd w:id="32830"/>
      <w:bookmarkEnd w:id="32831"/>
      <w:bookmarkEnd w:id="32832"/>
      <w:bookmarkEnd w:id="32833"/>
      <w:bookmarkEnd w:id="32834"/>
      <w:bookmarkEnd w:id="32835"/>
      <w:bookmarkEnd w:id="32836"/>
      <w:bookmarkEnd w:id="32837"/>
      <w:bookmarkEnd w:id="32838"/>
      <w:bookmarkEnd w:id="32839"/>
      <w:bookmarkEnd w:id="32840"/>
      <w:bookmarkEnd w:id="32841"/>
      <w:bookmarkEnd w:id="32842"/>
      <w:bookmarkEnd w:id="32843"/>
      <w:bookmarkEnd w:id="32844"/>
      <w:bookmarkEnd w:id="32845"/>
      <w:bookmarkEnd w:id="32846"/>
      <w:bookmarkEnd w:id="32847"/>
      <w:bookmarkEnd w:id="32848"/>
      <w:bookmarkEnd w:id="32849"/>
      <w:bookmarkEnd w:id="32850"/>
      <w:bookmarkEnd w:id="32851"/>
      <w:bookmarkEnd w:id="32852"/>
      <w:bookmarkEnd w:id="32853"/>
      <w:bookmarkEnd w:id="32854"/>
      <w:bookmarkEnd w:id="32855"/>
      <w:bookmarkEnd w:id="32856"/>
      <w:bookmarkEnd w:id="32857"/>
      <w:bookmarkEnd w:id="32858"/>
      <w:bookmarkEnd w:id="32859"/>
      <w:bookmarkEnd w:id="32860"/>
      <w:bookmarkEnd w:id="32861"/>
      <w:bookmarkEnd w:id="32862"/>
      <w:bookmarkEnd w:id="32863"/>
      <w:bookmarkEnd w:id="32864"/>
      <w:bookmarkEnd w:id="32865"/>
      <w:bookmarkEnd w:id="32866"/>
      <w:bookmarkEnd w:id="32867"/>
      <w:bookmarkEnd w:id="32868"/>
      <w:bookmarkEnd w:id="32869"/>
      <w:bookmarkEnd w:id="32870"/>
      <w:bookmarkEnd w:id="32871"/>
      <w:bookmarkEnd w:id="32872"/>
      <w:bookmarkEnd w:id="32873"/>
      <w:bookmarkEnd w:id="32874"/>
      <w:bookmarkEnd w:id="32875"/>
      <w:bookmarkEnd w:id="32876"/>
      <w:bookmarkEnd w:id="32877"/>
      <w:bookmarkEnd w:id="32878"/>
      <w:bookmarkEnd w:id="32879"/>
      <w:bookmarkEnd w:id="32880"/>
      <w:bookmarkEnd w:id="32881"/>
      <w:bookmarkEnd w:id="32882"/>
      <w:bookmarkEnd w:id="32883"/>
      <w:bookmarkEnd w:id="32884"/>
      <w:bookmarkEnd w:id="32885"/>
      <w:bookmarkEnd w:id="32886"/>
      <w:bookmarkEnd w:id="32887"/>
      <w:bookmarkEnd w:id="32888"/>
      <w:bookmarkEnd w:id="32889"/>
      <w:bookmarkEnd w:id="32890"/>
      <w:bookmarkEnd w:id="32891"/>
      <w:bookmarkEnd w:id="32892"/>
      <w:bookmarkEnd w:id="32893"/>
      <w:bookmarkEnd w:id="32894"/>
      <w:bookmarkEnd w:id="32895"/>
      <w:bookmarkEnd w:id="32896"/>
      <w:bookmarkEnd w:id="32897"/>
      <w:bookmarkEnd w:id="32898"/>
      <w:bookmarkEnd w:id="32899"/>
      <w:bookmarkEnd w:id="32900"/>
      <w:bookmarkEnd w:id="32901"/>
      <w:bookmarkEnd w:id="32902"/>
      <w:bookmarkEnd w:id="32903"/>
      <w:bookmarkEnd w:id="32904"/>
      <w:bookmarkEnd w:id="32905"/>
      <w:bookmarkEnd w:id="32906"/>
      <w:bookmarkEnd w:id="32907"/>
      <w:bookmarkEnd w:id="32908"/>
      <w:bookmarkEnd w:id="32909"/>
      <w:bookmarkEnd w:id="32910"/>
      <w:bookmarkEnd w:id="32911"/>
      <w:bookmarkEnd w:id="32912"/>
      <w:bookmarkEnd w:id="32913"/>
      <w:bookmarkEnd w:id="32914"/>
      <w:bookmarkEnd w:id="32915"/>
      <w:bookmarkEnd w:id="32916"/>
      <w:bookmarkEnd w:id="32917"/>
      <w:bookmarkEnd w:id="32918"/>
      <w:bookmarkEnd w:id="32919"/>
      <w:bookmarkEnd w:id="32920"/>
      <w:bookmarkEnd w:id="32921"/>
      <w:bookmarkEnd w:id="32922"/>
      <w:bookmarkEnd w:id="32923"/>
      <w:bookmarkEnd w:id="32924"/>
      <w:bookmarkEnd w:id="32925"/>
      <w:bookmarkEnd w:id="32926"/>
      <w:bookmarkEnd w:id="32927"/>
      <w:bookmarkEnd w:id="32928"/>
      <w:bookmarkEnd w:id="32929"/>
      <w:bookmarkEnd w:id="32930"/>
      <w:bookmarkEnd w:id="32931"/>
      <w:bookmarkEnd w:id="32932"/>
      <w:bookmarkEnd w:id="32933"/>
      <w:bookmarkEnd w:id="32934"/>
      <w:bookmarkEnd w:id="32935"/>
      <w:bookmarkEnd w:id="32936"/>
      <w:bookmarkEnd w:id="32937"/>
      <w:bookmarkEnd w:id="32938"/>
      <w:bookmarkEnd w:id="32939"/>
      <w:bookmarkEnd w:id="32940"/>
      <w:bookmarkEnd w:id="32941"/>
      <w:bookmarkEnd w:id="32942"/>
      <w:bookmarkEnd w:id="32943"/>
      <w:bookmarkEnd w:id="32944"/>
      <w:bookmarkEnd w:id="32945"/>
      <w:bookmarkEnd w:id="32946"/>
      <w:bookmarkEnd w:id="32947"/>
      <w:bookmarkEnd w:id="32948"/>
      <w:bookmarkEnd w:id="32949"/>
      <w:bookmarkEnd w:id="32950"/>
      <w:bookmarkEnd w:id="32951"/>
      <w:bookmarkEnd w:id="32952"/>
      <w:bookmarkEnd w:id="32953"/>
      <w:bookmarkEnd w:id="32954"/>
      <w:bookmarkEnd w:id="32955"/>
      <w:bookmarkEnd w:id="32956"/>
      <w:bookmarkEnd w:id="32957"/>
      <w:bookmarkEnd w:id="32958"/>
      <w:bookmarkEnd w:id="32959"/>
      <w:bookmarkEnd w:id="32960"/>
      <w:bookmarkEnd w:id="32961"/>
      <w:bookmarkEnd w:id="32962"/>
      <w:bookmarkEnd w:id="32963"/>
      <w:bookmarkEnd w:id="32964"/>
      <w:bookmarkEnd w:id="32965"/>
      <w:bookmarkEnd w:id="32966"/>
      <w:bookmarkEnd w:id="32967"/>
      <w:bookmarkEnd w:id="32968"/>
      <w:bookmarkEnd w:id="32969"/>
      <w:bookmarkEnd w:id="32970"/>
      <w:bookmarkEnd w:id="32971"/>
      <w:bookmarkEnd w:id="32972"/>
      <w:bookmarkEnd w:id="32973"/>
      <w:bookmarkEnd w:id="32974"/>
      <w:bookmarkEnd w:id="32975"/>
      <w:bookmarkEnd w:id="32976"/>
      <w:bookmarkEnd w:id="32977"/>
      <w:bookmarkEnd w:id="32978"/>
      <w:bookmarkEnd w:id="32979"/>
    </w:p>
    <w:p w14:paraId="641FB2A9" w14:textId="6FF30C19" w:rsidR="002E06D2" w:rsidRDefault="002E06D2" w:rsidP="002E06D2">
      <w:r>
        <w:t xml:space="preserve">You may estimate that about eight to nine </w:t>
      </w:r>
      <w:r w:rsidR="00C322BE">
        <w:t>ZZ</w:t>
      </w:r>
      <w:r>
        <w:t xml:space="preserve"> audit statements are required for each line of calculation statements to be completely audited, including the complete source statement and the data contents of all variables in the statement.</w:t>
      </w:r>
    </w:p>
    <w:p w14:paraId="2F15EB8A" w14:textId="77777777" w:rsidR="002E06D2" w:rsidRDefault="002E06D2" w:rsidP="002E06D2"/>
    <w:p w14:paraId="76F9E76B" w14:textId="77777777" w:rsidR="002E06D2" w:rsidRDefault="002E06D2" w:rsidP="002E06D2">
      <w:r>
        <w:t xml:space="preserve">Simply bypassing the auditing of copybooks and subroutines designated as utility subroutines dramatically reduces the number of audit statements inserted and produces more focused audit output. </w:t>
      </w:r>
    </w:p>
    <w:p w14:paraId="6C2FEF5A" w14:textId="77777777" w:rsidR="002E06D2" w:rsidRPr="009B17BC" w:rsidRDefault="002E06D2" w:rsidP="002E06D2">
      <w:pPr>
        <w:pStyle w:val="Heading3"/>
        <w:rPr>
          <w:sz w:val="20"/>
          <w:szCs w:val="20"/>
        </w:rPr>
      </w:pPr>
      <w:bookmarkStart w:id="32980" w:name="_Toc158534926"/>
      <w:bookmarkStart w:id="32981" w:name="_Toc158990008"/>
      <w:bookmarkStart w:id="32982" w:name="_Toc158993887"/>
      <w:bookmarkStart w:id="32983" w:name="_Toc471568320"/>
      <w:bookmarkStart w:id="32984" w:name="_Toc514089916"/>
      <w:bookmarkStart w:id="32985" w:name="_Toc514157575"/>
      <w:bookmarkStart w:id="32986" w:name="_Toc514865059"/>
      <w:bookmarkStart w:id="32987" w:name="_Toc514868349"/>
      <w:bookmarkStart w:id="32988" w:name="_Toc514954027"/>
      <w:bookmarkStart w:id="32989" w:name="_Toc515387170"/>
      <w:bookmarkStart w:id="32990" w:name="_Toc515466742"/>
      <w:bookmarkStart w:id="32991" w:name="_Toc516235677"/>
      <w:bookmarkStart w:id="32992" w:name="_Toc516300539"/>
      <w:bookmarkStart w:id="32993" w:name="_Toc516671081"/>
      <w:bookmarkStart w:id="32994" w:name="_Toc516902282"/>
      <w:bookmarkStart w:id="32995" w:name="_Toc517000252"/>
      <w:bookmarkStart w:id="32996" w:name="_Toc517006422"/>
      <w:bookmarkStart w:id="32997" w:name="_Toc517013932"/>
      <w:bookmarkStart w:id="32998" w:name="_Toc517091553"/>
      <w:bookmarkStart w:id="32999" w:name="_Toc517536498"/>
      <w:bookmarkStart w:id="33000" w:name="_Toc518052677"/>
      <w:bookmarkStart w:id="33001" w:name="_Toc518055751"/>
      <w:bookmarkStart w:id="33002" w:name="_Toc518057322"/>
      <w:bookmarkStart w:id="33003" w:name="_Toc518057874"/>
      <w:bookmarkStart w:id="33004" w:name="_Toc518572133"/>
      <w:bookmarkStart w:id="33005" w:name="_Toc518748829"/>
      <w:bookmarkStart w:id="33006" w:name="_Toc519364418"/>
      <w:bookmarkStart w:id="33007" w:name="_Toc519793609"/>
      <w:bookmarkStart w:id="33008" w:name="_Toc520096181"/>
      <w:bookmarkStart w:id="33009" w:name="_Toc520396258"/>
      <w:bookmarkStart w:id="33010" w:name="_Toc521413432"/>
      <w:bookmarkStart w:id="33011" w:name="_Toc521414019"/>
      <w:bookmarkStart w:id="33012" w:name="_Toc521414331"/>
      <w:bookmarkStart w:id="33013" w:name="_Toc521591000"/>
      <w:bookmarkStart w:id="33014" w:name="_Toc522025427"/>
      <w:bookmarkStart w:id="33015" w:name="_Toc522879171"/>
      <w:bookmarkStart w:id="33016" w:name="_Toc523249253"/>
      <w:bookmarkStart w:id="33017" w:name="_Toc525727486"/>
      <w:bookmarkStart w:id="33018" w:name="_Toc526848243"/>
      <w:bookmarkStart w:id="33019" w:name="_Toc526848799"/>
      <w:bookmarkStart w:id="33020" w:name="_Toc526940262"/>
      <w:bookmarkStart w:id="33021" w:name="_Toc527369653"/>
      <w:bookmarkStart w:id="33022" w:name="_Toc534305804"/>
      <w:bookmarkStart w:id="33023" w:name="_Toc534373963"/>
      <w:bookmarkStart w:id="33024" w:name="_Toc534385758"/>
      <w:bookmarkStart w:id="33025" w:name="_Toc534386262"/>
      <w:bookmarkStart w:id="33026" w:name="_Toc535168450"/>
      <w:bookmarkStart w:id="33027" w:name="_Toc535242075"/>
      <w:bookmarkStart w:id="33028" w:name="_Toc535242594"/>
      <w:bookmarkStart w:id="33029" w:name="_Toc535948357"/>
      <w:bookmarkStart w:id="33030" w:name="_Toc112235"/>
      <w:bookmarkStart w:id="33031" w:name="_Toc597446"/>
      <w:bookmarkStart w:id="33032" w:name="_Toc685154"/>
      <w:bookmarkStart w:id="33033" w:name="_Toc685795"/>
      <w:bookmarkStart w:id="33034" w:name="_Toc686847"/>
      <w:bookmarkStart w:id="33035" w:name="_Toc869327"/>
      <w:bookmarkStart w:id="33036" w:name="_Toc869493"/>
      <w:bookmarkStart w:id="33037" w:name="_Toc869658"/>
      <w:bookmarkStart w:id="33038" w:name="_Toc869823"/>
      <w:bookmarkStart w:id="33039" w:name="_Toc964432"/>
      <w:bookmarkStart w:id="33040" w:name="_Toc1816200"/>
      <w:bookmarkStart w:id="33041" w:name="_Toc1828735"/>
      <w:bookmarkStart w:id="33042" w:name="_Toc1828904"/>
      <w:bookmarkStart w:id="33043" w:name="_Toc1829073"/>
      <w:bookmarkStart w:id="33044" w:name="_Toc5979764"/>
      <w:bookmarkStart w:id="33045" w:name="_Toc5979983"/>
      <w:bookmarkStart w:id="33046" w:name="_Toc6481180"/>
      <w:bookmarkStart w:id="33047" w:name="_Toc6992154"/>
      <w:bookmarkStart w:id="33048" w:name="_Toc6992328"/>
      <w:bookmarkStart w:id="33049" w:name="_Toc6992500"/>
      <w:bookmarkStart w:id="33050" w:name="_Toc6992673"/>
      <w:bookmarkStart w:id="33051" w:name="_Toc6992846"/>
      <w:bookmarkStart w:id="33052" w:name="_Toc6993017"/>
      <w:bookmarkStart w:id="33053" w:name="_Toc6997984"/>
      <w:bookmarkStart w:id="33054" w:name="_Toc6998156"/>
      <w:bookmarkStart w:id="33055" w:name="_Toc6998328"/>
      <w:bookmarkStart w:id="33056" w:name="_Toc6998912"/>
      <w:bookmarkStart w:id="33057" w:name="_Toc8570109"/>
      <w:bookmarkStart w:id="33058" w:name="_Toc8639138"/>
      <w:bookmarkStart w:id="33059" w:name="_Toc8639485"/>
      <w:bookmarkStart w:id="33060" w:name="_Toc8639863"/>
      <w:bookmarkStart w:id="33061" w:name="_Toc8640040"/>
      <w:bookmarkStart w:id="33062" w:name="_Toc8640217"/>
      <w:bookmarkStart w:id="33063" w:name="_Toc8640394"/>
      <w:bookmarkStart w:id="33064" w:name="_Toc8640571"/>
      <w:bookmarkStart w:id="33065" w:name="_Toc8640748"/>
      <w:bookmarkStart w:id="33066" w:name="_Toc8640925"/>
      <w:bookmarkStart w:id="33067" w:name="_Toc8641104"/>
      <w:bookmarkStart w:id="33068" w:name="_Toc8641281"/>
      <w:bookmarkStart w:id="33069" w:name="_Toc8641459"/>
      <w:bookmarkStart w:id="33070" w:name="_Toc8661494"/>
      <w:bookmarkStart w:id="33071" w:name="_Toc8661672"/>
      <w:bookmarkStart w:id="33072" w:name="_Toc8662206"/>
      <w:bookmarkStart w:id="33073" w:name="_Toc8662386"/>
      <w:bookmarkStart w:id="33074" w:name="_Toc8662565"/>
      <w:bookmarkStart w:id="33075" w:name="_Toc11480316"/>
      <w:bookmarkStart w:id="33076" w:name="_Toc11480497"/>
      <w:bookmarkStart w:id="33077" w:name="_Toc12695922"/>
      <w:bookmarkStart w:id="33078" w:name="_Toc12729049"/>
      <w:bookmarkStart w:id="33079" w:name="_Toc12815002"/>
      <w:bookmarkStart w:id="33080" w:name="_Toc12900733"/>
      <w:bookmarkStart w:id="33081" w:name="_Toc12900912"/>
      <w:bookmarkStart w:id="33082" w:name="_Toc12901149"/>
      <w:bookmarkStart w:id="33083" w:name="_Toc12901337"/>
      <w:bookmarkStart w:id="33084" w:name="_Toc12901646"/>
      <w:bookmarkStart w:id="33085" w:name="_Toc12902329"/>
      <w:bookmarkStart w:id="33086" w:name="_Toc17715434"/>
      <w:bookmarkStart w:id="33087" w:name="_Toc19542597"/>
      <w:bookmarkStart w:id="33088" w:name="_Toc19542785"/>
      <w:bookmarkStart w:id="33089" w:name="_Toc19543186"/>
      <w:bookmarkStart w:id="33090" w:name="_Toc19544855"/>
      <w:bookmarkStart w:id="33091" w:name="_Toc20757734"/>
      <w:bookmarkStart w:id="33092" w:name="_Toc20758231"/>
      <w:bookmarkStart w:id="33093" w:name="_Toc23669286"/>
      <w:bookmarkStart w:id="33094" w:name="_Toc23669632"/>
      <w:bookmarkStart w:id="33095" w:name="_Toc23958901"/>
      <w:bookmarkStart w:id="33096" w:name="_Toc23959386"/>
      <w:bookmarkStart w:id="33097" w:name="_Toc23960247"/>
      <w:bookmarkStart w:id="33098" w:name="_Toc23960430"/>
      <w:bookmarkStart w:id="33099" w:name="_Toc23960797"/>
      <w:bookmarkStart w:id="33100" w:name="_Toc24126343"/>
      <w:bookmarkStart w:id="33101" w:name="_Toc24126749"/>
      <w:bookmarkStart w:id="33102" w:name="_Toc24128495"/>
      <w:bookmarkStart w:id="33103" w:name="_Toc24129115"/>
      <w:bookmarkStart w:id="33104" w:name="_Toc25486191"/>
      <w:bookmarkStart w:id="33105" w:name="_Toc25488233"/>
      <w:bookmarkStart w:id="33106" w:name="_Toc25576200"/>
      <w:bookmarkStart w:id="33107" w:name="_Toc25576512"/>
      <w:bookmarkStart w:id="33108" w:name="_Toc27919541"/>
      <w:bookmarkStart w:id="33109" w:name="_Toc27919747"/>
      <w:bookmarkStart w:id="33110" w:name="_Toc27919987"/>
      <w:bookmarkStart w:id="33111" w:name="_Toc27920216"/>
      <w:bookmarkStart w:id="33112" w:name="_Toc27920456"/>
      <w:bookmarkStart w:id="33113" w:name="_Toc28004064"/>
      <w:bookmarkStart w:id="33114" w:name="_Toc28004265"/>
      <w:bookmarkStart w:id="33115" w:name="_Toc28004493"/>
      <w:bookmarkStart w:id="33116" w:name="_Toc28004693"/>
      <w:bookmarkStart w:id="33117" w:name="_Toc28862915"/>
      <w:bookmarkStart w:id="33118" w:name="_Toc28863210"/>
      <w:bookmarkStart w:id="33119" w:name="_Toc28863467"/>
      <w:bookmarkStart w:id="33120" w:name="_Toc28864130"/>
      <w:bookmarkStart w:id="33121" w:name="_Toc28866329"/>
      <w:bookmarkStart w:id="33122" w:name="_Toc28866558"/>
      <w:bookmarkStart w:id="33123" w:name="_Toc28871173"/>
      <w:bookmarkStart w:id="33124" w:name="_Toc28886031"/>
      <w:bookmarkStart w:id="33125" w:name="_Toc48200464"/>
      <w:bookmarkStart w:id="33126" w:name="_Toc48231764"/>
      <w:bookmarkStart w:id="33127" w:name="_Toc48305498"/>
      <w:bookmarkStart w:id="33128" w:name="_Toc48314884"/>
      <w:bookmarkStart w:id="33129" w:name="_Toc48318553"/>
      <w:bookmarkStart w:id="33130" w:name="_Toc48318756"/>
      <w:bookmarkStart w:id="33131" w:name="_Toc48318958"/>
      <w:bookmarkStart w:id="33132" w:name="_Toc48319383"/>
      <w:bookmarkStart w:id="33133" w:name="_Toc48396919"/>
      <w:bookmarkStart w:id="33134" w:name="_Toc48408998"/>
      <w:bookmarkStart w:id="33135" w:name="_Toc48483611"/>
      <w:bookmarkStart w:id="33136" w:name="_Toc48646433"/>
      <w:bookmarkStart w:id="33137" w:name="_Toc48737518"/>
      <w:bookmarkStart w:id="33138" w:name="_Toc48825144"/>
      <w:bookmarkStart w:id="33139" w:name="_Toc48825642"/>
      <w:bookmarkStart w:id="33140" w:name="_Toc48835578"/>
      <w:bookmarkStart w:id="33141" w:name="_Toc48835901"/>
      <w:bookmarkStart w:id="33142" w:name="_Toc48902386"/>
      <w:bookmarkStart w:id="33143" w:name="_Toc48925723"/>
      <w:bookmarkStart w:id="33144" w:name="_Toc48925998"/>
      <w:bookmarkStart w:id="33145" w:name="_Toc48997814"/>
      <w:bookmarkStart w:id="33146" w:name="_Toc49004172"/>
      <w:bookmarkStart w:id="33147" w:name="_Toc49075482"/>
      <w:bookmarkStart w:id="33148" w:name="_Toc49082627"/>
      <w:bookmarkStart w:id="33149" w:name="_Toc49082925"/>
      <w:bookmarkStart w:id="33150" w:name="_Toc49083327"/>
      <w:bookmarkStart w:id="33151" w:name="_Toc49083559"/>
      <w:bookmarkStart w:id="33152" w:name="_Toc49088416"/>
      <w:bookmarkStart w:id="33153" w:name="_Toc49088650"/>
      <w:bookmarkStart w:id="33154" w:name="_Toc49090327"/>
      <w:bookmarkStart w:id="33155" w:name="_Toc50102701"/>
      <w:bookmarkStart w:id="33156" w:name="_Toc50369517"/>
      <w:bookmarkStart w:id="33157" w:name="_Toc50369845"/>
      <w:bookmarkStart w:id="33158" w:name="_Toc53753121"/>
      <w:bookmarkStart w:id="33159" w:name="_Toc53753418"/>
      <w:bookmarkStart w:id="33160" w:name="_Toc53756745"/>
      <w:bookmarkStart w:id="33161" w:name="_Toc53757498"/>
      <w:bookmarkStart w:id="33162" w:name="_Toc54010336"/>
      <w:bookmarkStart w:id="33163" w:name="_Toc54532246"/>
      <w:bookmarkStart w:id="33164" w:name="_Toc54532497"/>
      <w:bookmarkStart w:id="33165" w:name="_Toc54532747"/>
      <w:bookmarkStart w:id="33166" w:name="_Toc54536401"/>
      <w:bookmarkStart w:id="33167" w:name="_Toc54623218"/>
      <w:bookmarkStart w:id="33168" w:name="_Toc54699444"/>
      <w:bookmarkStart w:id="33169" w:name="_Toc54699878"/>
      <w:bookmarkStart w:id="33170" w:name="_Toc55038332"/>
      <w:bookmarkStart w:id="33171" w:name="_Toc55225048"/>
      <w:bookmarkStart w:id="33172" w:name="_Toc57299244"/>
      <w:bookmarkStart w:id="33173" w:name="_Toc57458339"/>
      <w:bookmarkStart w:id="33174" w:name="_Toc57458597"/>
      <w:bookmarkStart w:id="33175" w:name="_Toc57458913"/>
      <w:bookmarkStart w:id="33176" w:name="_Toc57459172"/>
      <w:bookmarkStart w:id="33177" w:name="_Toc62052829"/>
      <w:bookmarkStart w:id="33178" w:name="_Toc66712394"/>
      <w:bookmarkStart w:id="33179" w:name="_Toc66713383"/>
      <w:bookmarkStart w:id="33180" w:name="_Toc66713867"/>
      <w:bookmarkStart w:id="33181" w:name="_Toc66883245"/>
      <w:bookmarkStart w:id="33182" w:name="_Toc66883547"/>
      <w:bookmarkStart w:id="33183" w:name="_Toc66883886"/>
      <w:bookmarkStart w:id="33184" w:name="_Toc66884364"/>
      <w:bookmarkStart w:id="33185" w:name="_Toc66885312"/>
      <w:bookmarkStart w:id="33186" w:name="_Toc66962678"/>
      <w:bookmarkStart w:id="33187" w:name="_Toc66962982"/>
      <w:bookmarkStart w:id="33188" w:name="_Toc88228743"/>
      <w:bookmarkStart w:id="33189" w:name="_Toc88233111"/>
      <w:bookmarkStart w:id="33190" w:name="_Toc88234604"/>
      <w:bookmarkStart w:id="33191" w:name="_Toc88237265"/>
      <w:bookmarkStart w:id="33192" w:name="_Toc88237957"/>
      <w:bookmarkStart w:id="33193" w:name="_Toc88238943"/>
      <w:bookmarkStart w:id="33194" w:name="_Toc88239593"/>
      <w:bookmarkStart w:id="33195" w:name="_Toc88241360"/>
      <w:bookmarkStart w:id="33196" w:name="_Toc88243300"/>
      <w:bookmarkStart w:id="33197" w:name="_Toc88244013"/>
      <w:bookmarkStart w:id="33198" w:name="_Toc88740801"/>
      <w:bookmarkStart w:id="33199" w:name="_Toc89343124"/>
      <w:bookmarkStart w:id="33200" w:name="_Toc89343593"/>
      <w:bookmarkStart w:id="33201" w:name="_Toc89343861"/>
      <w:bookmarkStart w:id="33202" w:name="_Toc89349648"/>
      <w:bookmarkStart w:id="33203" w:name="_Toc89440865"/>
      <w:bookmarkStart w:id="33204" w:name="_Toc89441233"/>
      <w:bookmarkStart w:id="33205" w:name="_Toc89680957"/>
      <w:bookmarkStart w:id="33206" w:name="_Toc89950393"/>
      <w:bookmarkStart w:id="33207" w:name="_Toc90134338"/>
      <w:bookmarkStart w:id="33208" w:name="_Toc90134835"/>
      <w:bookmarkStart w:id="33209" w:name="_Toc90135107"/>
      <w:bookmarkStart w:id="33210" w:name="_Toc90135827"/>
      <w:bookmarkStart w:id="33211" w:name="_Toc90137638"/>
      <w:bookmarkStart w:id="33212" w:name="_Toc90137962"/>
      <w:bookmarkStart w:id="33213" w:name="_Toc90138233"/>
      <w:bookmarkStart w:id="33214" w:name="_Toc90138504"/>
      <w:bookmarkStart w:id="33215" w:name="_Toc90305504"/>
      <w:bookmarkStart w:id="33216" w:name="_Toc98417892"/>
      <w:r w:rsidRPr="009B17BC">
        <w:rPr>
          <w:sz w:val="20"/>
          <w:szCs w:val="20"/>
        </w:rPr>
        <w:t>Audit Copybook Subroutines</w:t>
      </w:r>
      <w:bookmarkEnd w:id="32980"/>
      <w:bookmarkEnd w:id="32981"/>
      <w:bookmarkEnd w:id="32982"/>
      <w:bookmarkEnd w:id="32983"/>
      <w:bookmarkEnd w:id="32984"/>
      <w:bookmarkEnd w:id="32985"/>
      <w:bookmarkEnd w:id="32986"/>
      <w:bookmarkEnd w:id="32987"/>
      <w:bookmarkEnd w:id="32988"/>
      <w:bookmarkEnd w:id="32989"/>
      <w:bookmarkEnd w:id="32990"/>
      <w:bookmarkEnd w:id="32991"/>
      <w:bookmarkEnd w:id="32992"/>
      <w:bookmarkEnd w:id="32993"/>
      <w:bookmarkEnd w:id="32994"/>
      <w:bookmarkEnd w:id="32995"/>
      <w:bookmarkEnd w:id="32996"/>
      <w:bookmarkEnd w:id="32997"/>
      <w:bookmarkEnd w:id="32998"/>
      <w:bookmarkEnd w:id="32999"/>
      <w:bookmarkEnd w:id="33000"/>
      <w:bookmarkEnd w:id="33001"/>
      <w:bookmarkEnd w:id="33002"/>
      <w:bookmarkEnd w:id="33003"/>
      <w:bookmarkEnd w:id="33004"/>
      <w:bookmarkEnd w:id="33005"/>
      <w:bookmarkEnd w:id="33006"/>
      <w:bookmarkEnd w:id="33007"/>
      <w:bookmarkEnd w:id="33008"/>
      <w:bookmarkEnd w:id="33009"/>
      <w:bookmarkEnd w:id="33010"/>
      <w:bookmarkEnd w:id="33011"/>
      <w:bookmarkEnd w:id="33012"/>
      <w:bookmarkEnd w:id="33013"/>
      <w:bookmarkEnd w:id="33014"/>
      <w:bookmarkEnd w:id="33015"/>
      <w:bookmarkEnd w:id="33016"/>
      <w:bookmarkEnd w:id="33017"/>
      <w:bookmarkEnd w:id="33018"/>
      <w:bookmarkEnd w:id="33019"/>
      <w:bookmarkEnd w:id="33020"/>
      <w:bookmarkEnd w:id="33021"/>
      <w:bookmarkEnd w:id="33022"/>
      <w:bookmarkEnd w:id="33023"/>
      <w:bookmarkEnd w:id="33024"/>
      <w:bookmarkEnd w:id="33025"/>
      <w:bookmarkEnd w:id="33026"/>
      <w:bookmarkEnd w:id="33027"/>
      <w:bookmarkEnd w:id="33028"/>
      <w:bookmarkEnd w:id="33029"/>
      <w:bookmarkEnd w:id="33030"/>
      <w:bookmarkEnd w:id="33031"/>
      <w:bookmarkEnd w:id="33032"/>
      <w:bookmarkEnd w:id="33033"/>
      <w:bookmarkEnd w:id="33034"/>
      <w:bookmarkEnd w:id="33035"/>
      <w:bookmarkEnd w:id="33036"/>
      <w:bookmarkEnd w:id="33037"/>
      <w:bookmarkEnd w:id="33038"/>
      <w:bookmarkEnd w:id="33039"/>
      <w:bookmarkEnd w:id="33040"/>
      <w:bookmarkEnd w:id="33041"/>
      <w:bookmarkEnd w:id="33042"/>
      <w:bookmarkEnd w:id="33043"/>
      <w:bookmarkEnd w:id="33044"/>
      <w:bookmarkEnd w:id="33045"/>
      <w:bookmarkEnd w:id="33046"/>
      <w:bookmarkEnd w:id="33047"/>
      <w:bookmarkEnd w:id="33048"/>
      <w:bookmarkEnd w:id="33049"/>
      <w:bookmarkEnd w:id="33050"/>
      <w:bookmarkEnd w:id="33051"/>
      <w:bookmarkEnd w:id="33052"/>
      <w:bookmarkEnd w:id="33053"/>
      <w:bookmarkEnd w:id="33054"/>
      <w:bookmarkEnd w:id="33055"/>
      <w:bookmarkEnd w:id="33056"/>
      <w:bookmarkEnd w:id="33057"/>
      <w:bookmarkEnd w:id="33058"/>
      <w:bookmarkEnd w:id="33059"/>
      <w:bookmarkEnd w:id="33060"/>
      <w:bookmarkEnd w:id="33061"/>
      <w:bookmarkEnd w:id="33062"/>
      <w:bookmarkEnd w:id="33063"/>
      <w:bookmarkEnd w:id="33064"/>
      <w:bookmarkEnd w:id="33065"/>
      <w:bookmarkEnd w:id="33066"/>
      <w:bookmarkEnd w:id="33067"/>
      <w:bookmarkEnd w:id="33068"/>
      <w:bookmarkEnd w:id="33069"/>
      <w:bookmarkEnd w:id="33070"/>
      <w:bookmarkEnd w:id="33071"/>
      <w:bookmarkEnd w:id="33072"/>
      <w:bookmarkEnd w:id="33073"/>
      <w:bookmarkEnd w:id="33074"/>
      <w:bookmarkEnd w:id="33075"/>
      <w:bookmarkEnd w:id="33076"/>
      <w:bookmarkEnd w:id="33077"/>
      <w:bookmarkEnd w:id="33078"/>
      <w:bookmarkEnd w:id="33079"/>
      <w:bookmarkEnd w:id="33080"/>
      <w:bookmarkEnd w:id="33081"/>
      <w:bookmarkEnd w:id="33082"/>
      <w:bookmarkEnd w:id="33083"/>
      <w:bookmarkEnd w:id="33084"/>
      <w:bookmarkEnd w:id="33085"/>
      <w:bookmarkEnd w:id="33086"/>
      <w:bookmarkEnd w:id="33087"/>
      <w:bookmarkEnd w:id="33088"/>
      <w:bookmarkEnd w:id="33089"/>
      <w:bookmarkEnd w:id="33090"/>
      <w:bookmarkEnd w:id="33091"/>
      <w:bookmarkEnd w:id="33092"/>
      <w:bookmarkEnd w:id="33093"/>
      <w:bookmarkEnd w:id="33094"/>
      <w:bookmarkEnd w:id="33095"/>
      <w:bookmarkEnd w:id="33096"/>
      <w:bookmarkEnd w:id="33097"/>
      <w:bookmarkEnd w:id="33098"/>
      <w:bookmarkEnd w:id="33099"/>
      <w:bookmarkEnd w:id="33100"/>
      <w:bookmarkEnd w:id="33101"/>
      <w:bookmarkEnd w:id="33102"/>
      <w:bookmarkEnd w:id="33103"/>
      <w:bookmarkEnd w:id="33104"/>
      <w:bookmarkEnd w:id="33105"/>
      <w:bookmarkEnd w:id="33106"/>
      <w:bookmarkEnd w:id="33107"/>
      <w:bookmarkEnd w:id="33108"/>
      <w:bookmarkEnd w:id="33109"/>
      <w:bookmarkEnd w:id="33110"/>
      <w:bookmarkEnd w:id="33111"/>
      <w:bookmarkEnd w:id="33112"/>
      <w:bookmarkEnd w:id="33113"/>
      <w:bookmarkEnd w:id="33114"/>
      <w:bookmarkEnd w:id="33115"/>
      <w:bookmarkEnd w:id="33116"/>
      <w:bookmarkEnd w:id="33117"/>
      <w:bookmarkEnd w:id="33118"/>
      <w:bookmarkEnd w:id="33119"/>
      <w:bookmarkEnd w:id="33120"/>
      <w:bookmarkEnd w:id="33121"/>
      <w:bookmarkEnd w:id="33122"/>
      <w:bookmarkEnd w:id="33123"/>
      <w:bookmarkEnd w:id="33124"/>
      <w:bookmarkEnd w:id="33125"/>
      <w:bookmarkEnd w:id="33126"/>
      <w:bookmarkEnd w:id="33127"/>
      <w:bookmarkEnd w:id="33128"/>
      <w:bookmarkEnd w:id="33129"/>
      <w:bookmarkEnd w:id="33130"/>
      <w:bookmarkEnd w:id="33131"/>
      <w:bookmarkEnd w:id="33132"/>
      <w:bookmarkEnd w:id="33133"/>
      <w:bookmarkEnd w:id="33134"/>
      <w:bookmarkEnd w:id="33135"/>
      <w:bookmarkEnd w:id="33136"/>
      <w:bookmarkEnd w:id="33137"/>
      <w:bookmarkEnd w:id="33138"/>
      <w:bookmarkEnd w:id="33139"/>
      <w:bookmarkEnd w:id="33140"/>
      <w:bookmarkEnd w:id="33141"/>
      <w:bookmarkEnd w:id="33142"/>
      <w:bookmarkEnd w:id="33143"/>
      <w:bookmarkEnd w:id="33144"/>
      <w:bookmarkEnd w:id="33145"/>
      <w:bookmarkEnd w:id="33146"/>
      <w:bookmarkEnd w:id="33147"/>
      <w:bookmarkEnd w:id="33148"/>
      <w:bookmarkEnd w:id="33149"/>
      <w:bookmarkEnd w:id="33150"/>
      <w:bookmarkEnd w:id="33151"/>
      <w:bookmarkEnd w:id="33152"/>
      <w:bookmarkEnd w:id="33153"/>
      <w:bookmarkEnd w:id="33154"/>
      <w:bookmarkEnd w:id="33155"/>
      <w:bookmarkEnd w:id="33156"/>
      <w:bookmarkEnd w:id="33157"/>
      <w:bookmarkEnd w:id="33158"/>
      <w:bookmarkEnd w:id="33159"/>
      <w:bookmarkEnd w:id="33160"/>
      <w:bookmarkEnd w:id="33161"/>
      <w:bookmarkEnd w:id="33162"/>
      <w:bookmarkEnd w:id="33163"/>
      <w:bookmarkEnd w:id="33164"/>
      <w:bookmarkEnd w:id="33165"/>
      <w:bookmarkEnd w:id="33166"/>
      <w:bookmarkEnd w:id="33167"/>
      <w:bookmarkEnd w:id="33168"/>
      <w:bookmarkEnd w:id="33169"/>
      <w:bookmarkEnd w:id="33170"/>
      <w:bookmarkEnd w:id="33171"/>
      <w:bookmarkEnd w:id="33172"/>
      <w:bookmarkEnd w:id="33173"/>
      <w:bookmarkEnd w:id="33174"/>
      <w:bookmarkEnd w:id="33175"/>
      <w:bookmarkEnd w:id="33176"/>
      <w:bookmarkEnd w:id="33177"/>
      <w:bookmarkEnd w:id="33178"/>
      <w:bookmarkEnd w:id="33179"/>
      <w:bookmarkEnd w:id="33180"/>
      <w:bookmarkEnd w:id="33181"/>
      <w:bookmarkEnd w:id="33182"/>
      <w:bookmarkEnd w:id="33183"/>
      <w:bookmarkEnd w:id="33184"/>
      <w:bookmarkEnd w:id="33185"/>
      <w:bookmarkEnd w:id="33186"/>
      <w:bookmarkEnd w:id="33187"/>
      <w:bookmarkEnd w:id="33188"/>
      <w:bookmarkEnd w:id="33189"/>
      <w:bookmarkEnd w:id="33190"/>
      <w:bookmarkEnd w:id="33191"/>
      <w:bookmarkEnd w:id="33192"/>
      <w:bookmarkEnd w:id="33193"/>
      <w:bookmarkEnd w:id="33194"/>
      <w:bookmarkEnd w:id="33195"/>
      <w:bookmarkEnd w:id="33196"/>
      <w:bookmarkEnd w:id="33197"/>
      <w:bookmarkEnd w:id="33198"/>
      <w:bookmarkEnd w:id="33199"/>
      <w:bookmarkEnd w:id="33200"/>
      <w:bookmarkEnd w:id="33201"/>
      <w:bookmarkEnd w:id="33202"/>
      <w:bookmarkEnd w:id="33203"/>
      <w:bookmarkEnd w:id="33204"/>
      <w:bookmarkEnd w:id="33205"/>
      <w:bookmarkEnd w:id="33206"/>
      <w:bookmarkEnd w:id="33207"/>
      <w:bookmarkEnd w:id="33208"/>
      <w:bookmarkEnd w:id="33209"/>
      <w:bookmarkEnd w:id="33210"/>
      <w:bookmarkEnd w:id="33211"/>
      <w:bookmarkEnd w:id="33212"/>
      <w:bookmarkEnd w:id="33213"/>
      <w:bookmarkEnd w:id="33214"/>
      <w:bookmarkEnd w:id="33215"/>
      <w:bookmarkEnd w:id="33216"/>
    </w:p>
    <w:p w14:paraId="05FE36BA" w14:textId="77777777" w:rsidR="002E06D2" w:rsidRDefault="002E06D2" w:rsidP="002E06D2">
      <w:r>
        <w:t>Blank this option to not audit copybook subroutines. Many programs use copybooks to copy standard subroutines into the program. These copied subroutines can most often be bypassed for auditing, resulting in more focused auditing of the code of interest to the programmer.</w:t>
      </w:r>
    </w:p>
    <w:p w14:paraId="048627C2" w14:textId="77777777" w:rsidR="002E06D2" w:rsidRPr="009B17BC" w:rsidRDefault="002E06D2" w:rsidP="002E06D2">
      <w:pPr>
        <w:pStyle w:val="Heading3"/>
        <w:rPr>
          <w:sz w:val="20"/>
          <w:szCs w:val="20"/>
        </w:rPr>
      </w:pPr>
      <w:bookmarkStart w:id="33217" w:name="_Toc158534927"/>
      <w:bookmarkStart w:id="33218" w:name="_Toc158990009"/>
      <w:bookmarkStart w:id="33219" w:name="_Toc158993888"/>
      <w:bookmarkStart w:id="33220" w:name="_Toc471568321"/>
      <w:bookmarkStart w:id="33221" w:name="_Toc514089917"/>
      <w:bookmarkStart w:id="33222" w:name="_Toc514157576"/>
      <w:bookmarkStart w:id="33223" w:name="_Toc514865060"/>
      <w:bookmarkStart w:id="33224" w:name="_Toc514868350"/>
      <w:bookmarkStart w:id="33225" w:name="_Toc514954028"/>
      <w:bookmarkStart w:id="33226" w:name="_Toc515387171"/>
      <w:bookmarkStart w:id="33227" w:name="_Toc515466743"/>
      <w:bookmarkStart w:id="33228" w:name="_Toc516235678"/>
      <w:bookmarkStart w:id="33229" w:name="_Toc516300540"/>
      <w:bookmarkStart w:id="33230" w:name="_Toc516671082"/>
      <w:bookmarkStart w:id="33231" w:name="_Toc516902283"/>
      <w:bookmarkStart w:id="33232" w:name="_Toc517000253"/>
      <w:bookmarkStart w:id="33233" w:name="_Toc517006423"/>
      <w:bookmarkStart w:id="33234" w:name="_Toc517013933"/>
      <w:bookmarkStart w:id="33235" w:name="_Toc517091554"/>
      <w:bookmarkStart w:id="33236" w:name="_Toc517536499"/>
      <w:bookmarkStart w:id="33237" w:name="_Toc518052678"/>
      <w:bookmarkStart w:id="33238" w:name="_Toc518055752"/>
      <w:bookmarkStart w:id="33239" w:name="_Toc518057323"/>
      <w:bookmarkStart w:id="33240" w:name="_Toc518057875"/>
      <w:bookmarkStart w:id="33241" w:name="_Toc518572134"/>
      <w:bookmarkStart w:id="33242" w:name="_Toc518748830"/>
      <w:bookmarkStart w:id="33243" w:name="_Toc519364419"/>
      <w:bookmarkStart w:id="33244" w:name="_Toc519793610"/>
      <w:bookmarkStart w:id="33245" w:name="_Toc520096182"/>
      <w:bookmarkStart w:id="33246" w:name="_Toc520396259"/>
      <w:bookmarkStart w:id="33247" w:name="_Toc521413433"/>
      <w:bookmarkStart w:id="33248" w:name="_Toc521414020"/>
      <w:bookmarkStart w:id="33249" w:name="_Toc521414332"/>
      <w:bookmarkStart w:id="33250" w:name="_Toc521591001"/>
      <w:bookmarkStart w:id="33251" w:name="_Toc522025428"/>
      <w:bookmarkStart w:id="33252" w:name="_Toc522879172"/>
      <w:bookmarkStart w:id="33253" w:name="_Toc523249254"/>
      <w:bookmarkStart w:id="33254" w:name="_Toc525727487"/>
      <w:bookmarkStart w:id="33255" w:name="_Toc526848244"/>
      <w:bookmarkStart w:id="33256" w:name="_Toc526848800"/>
      <w:bookmarkStart w:id="33257" w:name="_Toc526940263"/>
      <w:bookmarkStart w:id="33258" w:name="_Toc527369654"/>
      <w:bookmarkStart w:id="33259" w:name="_Toc534305805"/>
      <w:bookmarkStart w:id="33260" w:name="_Toc534373964"/>
      <w:bookmarkStart w:id="33261" w:name="_Toc534385759"/>
      <w:bookmarkStart w:id="33262" w:name="_Toc534386263"/>
      <w:bookmarkStart w:id="33263" w:name="_Toc535168451"/>
      <w:bookmarkStart w:id="33264" w:name="_Toc535242076"/>
      <w:bookmarkStart w:id="33265" w:name="_Toc535242595"/>
      <w:bookmarkStart w:id="33266" w:name="_Toc535948358"/>
      <w:bookmarkStart w:id="33267" w:name="_Toc112236"/>
      <w:bookmarkStart w:id="33268" w:name="_Toc597447"/>
      <w:bookmarkStart w:id="33269" w:name="_Toc685155"/>
      <w:bookmarkStart w:id="33270" w:name="_Toc685796"/>
      <w:bookmarkStart w:id="33271" w:name="_Toc686848"/>
      <w:bookmarkStart w:id="33272" w:name="_Toc869328"/>
      <w:bookmarkStart w:id="33273" w:name="_Toc869494"/>
      <w:bookmarkStart w:id="33274" w:name="_Toc869659"/>
      <w:bookmarkStart w:id="33275" w:name="_Toc869824"/>
      <w:bookmarkStart w:id="33276" w:name="_Toc964433"/>
      <w:bookmarkStart w:id="33277" w:name="_Toc1816201"/>
      <w:bookmarkStart w:id="33278" w:name="_Toc1828736"/>
      <w:bookmarkStart w:id="33279" w:name="_Toc1828905"/>
      <w:bookmarkStart w:id="33280" w:name="_Toc1829074"/>
      <w:bookmarkStart w:id="33281" w:name="_Toc5979765"/>
      <w:bookmarkStart w:id="33282" w:name="_Toc5979984"/>
      <w:bookmarkStart w:id="33283" w:name="_Toc6481181"/>
      <w:bookmarkStart w:id="33284" w:name="_Toc6992155"/>
      <w:bookmarkStart w:id="33285" w:name="_Toc6992329"/>
      <w:bookmarkStart w:id="33286" w:name="_Toc6992501"/>
      <w:bookmarkStart w:id="33287" w:name="_Toc6992674"/>
      <w:bookmarkStart w:id="33288" w:name="_Toc6992847"/>
      <w:bookmarkStart w:id="33289" w:name="_Toc6993018"/>
      <w:bookmarkStart w:id="33290" w:name="_Toc6997985"/>
      <w:bookmarkStart w:id="33291" w:name="_Toc6998157"/>
      <w:bookmarkStart w:id="33292" w:name="_Toc6998329"/>
      <w:bookmarkStart w:id="33293" w:name="_Toc6998913"/>
      <w:bookmarkStart w:id="33294" w:name="_Toc8570110"/>
      <w:bookmarkStart w:id="33295" w:name="_Toc8639139"/>
      <w:bookmarkStart w:id="33296" w:name="_Toc8639486"/>
      <w:bookmarkStart w:id="33297" w:name="_Toc8639864"/>
      <w:bookmarkStart w:id="33298" w:name="_Toc8640041"/>
      <w:bookmarkStart w:id="33299" w:name="_Toc8640218"/>
      <w:bookmarkStart w:id="33300" w:name="_Toc8640395"/>
      <w:bookmarkStart w:id="33301" w:name="_Toc8640572"/>
      <w:bookmarkStart w:id="33302" w:name="_Toc8640749"/>
      <w:bookmarkStart w:id="33303" w:name="_Toc8640926"/>
      <w:bookmarkStart w:id="33304" w:name="_Toc8641105"/>
      <w:bookmarkStart w:id="33305" w:name="_Toc8641282"/>
      <w:bookmarkStart w:id="33306" w:name="_Toc8641460"/>
      <w:bookmarkStart w:id="33307" w:name="_Toc8661495"/>
      <w:bookmarkStart w:id="33308" w:name="_Toc8661673"/>
      <w:bookmarkStart w:id="33309" w:name="_Toc8662207"/>
      <w:bookmarkStart w:id="33310" w:name="_Toc8662387"/>
      <w:bookmarkStart w:id="33311" w:name="_Toc8662566"/>
      <w:bookmarkStart w:id="33312" w:name="_Toc11480317"/>
      <w:bookmarkStart w:id="33313" w:name="_Toc11480498"/>
      <w:bookmarkStart w:id="33314" w:name="_Toc12695923"/>
      <w:bookmarkStart w:id="33315" w:name="_Toc12729050"/>
      <w:bookmarkStart w:id="33316" w:name="_Toc12815003"/>
      <w:bookmarkStart w:id="33317" w:name="_Toc12900734"/>
      <w:bookmarkStart w:id="33318" w:name="_Toc12900913"/>
      <w:bookmarkStart w:id="33319" w:name="_Toc12901150"/>
      <w:bookmarkStart w:id="33320" w:name="_Toc12901338"/>
      <w:bookmarkStart w:id="33321" w:name="_Toc12901647"/>
      <w:bookmarkStart w:id="33322" w:name="_Toc12902330"/>
      <w:bookmarkStart w:id="33323" w:name="_Toc17715435"/>
      <w:bookmarkStart w:id="33324" w:name="_Toc19542598"/>
      <w:bookmarkStart w:id="33325" w:name="_Toc19542786"/>
      <w:bookmarkStart w:id="33326" w:name="_Toc19543187"/>
      <w:bookmarkStart w:id="33327" w:name="_Toc19544856"/>
      <w:bookmarkStart w:id="33328" w:name="_Toc20757735"/>
      <w:bookmarkStart w:id="33329" w:name="_Toc20758232"/>
      <w:bookmarkStart w:id="33330" w:name="_Toc23669287"/>
      <w:bookmarkStart w:id="33331" w:name="_Toc23669633"/>
      <w:bookmarkStart w:id="33332" w:name="_Toc23958902"/>
      <w:bookmarkStart w:id="33333" w:name="_Toc23959387"/>
      <w:bookmarkStart w:id="33334" w:name="_Toc23960248"/>
      <w:bookmarkStart w:id="33335" w:name="_Toc23960431"/>
      <w:bookmarkStart w:id="33336" w:name="_Toc23960798"/>
      <w:bookmarkStart w:id="33337" w:name="_Toc24126344"/>
      <w:bookmarkStart w:id="33338" w:name="_Toc24126750"/>
      <w:bookmarkStart w:id="33339" w:name="_Toc24128496"/>
      <w:bookmarkStart w:id="33340" w:name="_Toc24129116"/>
      <w:bookmarkStart w:id="33341" w:name="_Toc25486192"/>
      <w:bookmarkStart w:id="33342" w:name="_Toc25488234"/>
      <w:bookmarkStart w:id="33343" w:name="_Toc25576201"/>
      <w:bookmarkStart w:id="33344" w:name="_Toc25576513"/>
      <w:bookmarkStart w:id="33345" w:name="_Toc27919542"/>
      <w:bookmarkStart w:id="33346" w:name="_Toc27919748"/>
      <w:bookmarkStart w:id="33347" w:name="_Toc27919988"/>
      <w:bookmarkStart w:id="33348" w:name="_Toc27920217"/>
      <w:bookmarkStart w:id="33349" w:name="_Toc27920457"/>
      <w:bookmarkStart w:id="33350" w:name="_Toc28004065"/>
      <w:bookmarkStart w:id="33351" w:name="_Toc28004266"/>
      <w:bookmarkStart w:id="33352" w:name="_Toc28004494"/>
      <w:bookmarkStart w:id="33353" w:name="_Toc28004694"/>
      <w:bookmarkStart w:id="33354" w:name="_Toc28862916"/>
      <w:bookmarkStart w:id="33355" w:name="_Toc28863211"/>
      <w:bookmarkStart w:id="33356" w:name="_Toc28863468"/>
      <w:bookmarkStart w:id="33357" w:name="_Toc28864131"/>
      <w:bookmarkStart w:id="33358" w:name="_Toc28866330"/>
      <w:bookmarkStart w:id="33359" w:name="_Toc28866559"/>
      <w:bookmarkStart w:id="33360" w:name="_Toc28871174"/>
      <w:bookmarkStart w:id="33361" w:name="_Toc28886032"/>
      <w:bookmarkStart w:id="33362" w:name="_Toc48200465"/>
      <w:bookmarkStart w:id="33363" w:name="_Toc48231765"/>
      <w:bookmarkStart w:id="33364" w:name="_Toc48305499"/>
      <w:bookmarkStart w:id="33365" w:name="_Toc48314885"/>
      <w:bookmarkStart w:id="33366" w:name="_Toc48318554"/>
      <w:bookmarkStart w:id="33367" w:name="_Toc48318757"/>
      <w:bookmarkStart w:id="33368" w:name="_Toc48318959"/>
      <w:bookmarkStart w:id="33369" w:name="_Toc48319384"/>
      <w:bookmarkStart w:id="33370" w:name="_Toc48396920"/>
      <w:bookmarkStart w:id="33371" w:name="_Toc48408999"/>
      <w:bookmarkStart w:id="33372" w:name="_Toc48483612"/>
      <w:bookmarkStart w:id="33373" w:name="_Toc48646434"/>
      <w:bookmarkStart w:id="33374" w:name="_Toc48737519"/>
      <w:bookmarkStart w:id="33375" w:name="_Toc48825145"/>
      <w:bookmarkStart w:id="33376" w:name="_Toc48825643"/>
      <w:bookmarkStart w:id="33377" w:name="_Toc48835579"/>
      <w:bookmarkStart w:id="33378" w:name="_Toc48835902"/>
      <w:bookmarkStart w:id="33379" w:name="_Toc48902387"/>
      <w:bookmarkStart w:id="33380" w:name="_Toc48925724"/>
      <w:bookmarkStart w:id="33381" w:name="_Toc48925999"/>
      <w:bookmarkStart w:id="33382" w:name="_Toc48997815"/>
      <w:bookmarkStart w:id="33383" w:name="_Toc49004173"/>
      <w:bookmarkStart w:id="33384" w:name="_Toc49075483"/>
      <w:bookmarkStart w:id="33385" w:name="_Toc49082628"/>
      <w:bookmarkStart w:id="33386" w:name="_Toc49082926"/>
      <w:bookmarkStart w:id="33387" w:name="_Toc49083328"/>
      <w:bookmarkStart w:id="33388" w:name="_Toc49083560"/>
      <w:bookmarkStart w:id="33389" w:name="_Toc49088417"/>
      <w:bookmarkStart w:id="33390" w:name="_Toc49088651"/>
      <w:bookmarkStart w:id="33391" w:name="_Toc49090328"/>
      <w:bookmarkStart w:id="33392" w:name="_Toc50102702"/>
      <w:bookmarkStart w:id="33393" w:name="_Toc50369518"/>
      <w:bookmarkStart w:id="33394" w:name="_Toc50369846"/>
      <w:bookmarkStart w:id="33395" w:name="_Toc53753122"/>
      <w:bookmarkStart w:id="33396" w:name="_Toc53753419"/>
      <w:bookmarkStart w:id="33397" w:name="_Toc53756746"/>
      <w:bookmarkStart w:id="33398" w:name="_Toc53757499"/>
      <w:bookmarkStart w:id="33399" w:name="_Toc54010337"/>
      <w:bookmarkStart w:id="33400" w:name="_Toc54532247"/>
      <w:bookmarkStart w:id="33401" w:name="_Toc54532498"/>
      <w:bookmarkStart w:id="33402" w:name="_Toc54532748"/>
      <w:bookmarkStart w:id="33403" w:name="_Toc54536402"/>
      <w:bookmarkStart w:id="33404" w:name="_Toc54623219"/>
      <w:bookmarkStart w:id="33405" w:name="_Toc54699445"/>
      <w:bookmarkStart w:id="33406" w:name="_Toc54699879"/>
      <w:bookmarkStart w:id="33407" w:name="_Toc55038333"/>
      <w:bookmarkStart w:id="33408" w:name="_Toc55225049"/>
      <w:bookmarkStart w:id="33409" w:name="_Toc57299245"/>
      <w:bookmarkStart w:id="33410" w:name="_Toc57458340"/>
      <w:bookmarkStart w:id="33411" w:name="_Toc57458598"/>
      <w:bookmarkStart w:id="33412" w:name="_Toc57458914"/>
      <w:bookmarkStart w:id="33413" w:name="_Toc57459173"/>
      <w:bookmarkStart w:id="33414" w:name="_Toc62052830"/>
      <w:bookmarkStart w:id="33415" w:name="_Toc66712395"/>
      <w:bookmarkStart w:id="33416" w:name="_Toc66713384"/>
      <w:bookmarkStart w:id="33417" w:name="_Toc66713868"/>
      <w:bookmarkStart w:id="33418" w:name="_Toc66883246"/>
      <w:bookmarkStart w:id="33419" w:name="_Toc66883548"/>
      <w:bookmarkStart w:id="33420" w:name="_Toc66883887"/>
      <w:bookmarkStart w:id="33421" w:name="_Toc66884365"/>
      <w:bookmarkStart w:id="33422" w:name="_Toc66885313"/>
      <w:bookmarkStart w:id="33423" w:name="_Toc66962679"/>
      <w:bookmarkStart w:id="33424" w:name="_Toc66962983"/>
      <w:bookmarkStart w:id="33425" w:name="_Toc88228744"/>
      <w:bookmarkStart w:id="33426" w:name="_Toc88233112"/>
      <w:bookmarkStart w:id="33427" w:name="_Toc88234605"/>
      <w:bookmarkStart w:id="33428" w:name="_Toc88237266"/>
      <w:bookmarkStart w:id="33429" w:name="_Toc88237958"/>
      <w:bookmarkStart w:id="33430" w:name="_Toc88238944"/>
      <w:bookmarkStart w:id="33431" w:name="_Toc88239594"/>
      <w:bookmarkStart w:id="33432" w:name="_Toc88241361"/>
      <w:bookmarkStart w:id="33433" w:name="_Toc88243301"/>
      <w:bookmarkStart w:id="33434" w:name="_Toc88244014"/>
      <w:bookmarkStart w:id="33435" w:name="_Toc88740802"/>
      <w:bookmarkStart w:id="33436" w:name="_Toc89343125"/>
      <w:bookmarkStart w:id="33437" w:name="_Toc89343594"/>
      <w:bookmarkStart w:id="33438" w:name="_Toc89343862"/>
      <w:bookmarkStart w:id="33439" w:name="_Toc89349649"/>
      <w:bookmarkStart w:id="33440" w:name="_Toc89440866"/>
      <w:bookmarkStart w:id="33441" w:name="_Toc89441234"/>
      <w:bookmarkStart w:id="33442" w:name="_Toc89680958"/>
      <w:bookmarkStart w:id="33443" w:name="_Toc89950394"/>
      <w:bookmarkStart w:id="33444" w:name="_Toc90134339"/>
      <w:bookmarkStart w:id="33445" w:name="_Toc90134836"/>
      <w:bookmarkStart w:id="33446" w:name="_Toc90135108"/>
      <w:bookmarkStart w:id="33447" w:name="_Toc90135828"/>
      <w:bookmarkStart w:id="33448" w:name="_Toc90137639"/>
      <w:bookmarkStart w:id="33449" w:name="_Toc90137963"/>
      <w:bookmarkStart w:id="33450" w:name="_Toc90138234"/>
      <w:bookmarkStart w:id="33451" w:name="_Toc90138505"/>
      <w:bookmarkStart w:id="33452" w:name="_Toc90305505"/>
      <w:bookmarkStart w:id="33453" w:name="_Toc98417893"/>
      <w:r>
        <w:rPr>
          <w:sz w:val="20"/>
          <w:szCs w:val="20"/>
        </w:rPr>
        <w:t>Audit l</w:t>
      </w:r>
      <w:r w:rsidRPr="009B17BC">
        <w:rPr>
          <w:sz w:val="20"/>
          <w:szCs w:val="20"/>
        </w:rPr>
        <w:t>ines of Record Data</w:t>
      </w:r>
      <w:bookmarkEnd w:id="33217"/>
      <w:bookmarkEnd w:id="33218"/>
      <w:bookmarkEnd w:id="33219"/>
      <w:bookmarkEnd w:id="33220"/>
      <w:bookmarkEnd w:id="33221"/>
      <w:bookmarkEnd w:id="33222"/>
      <w:bookmarkEnd w:id="33223"/>
      <w:bookmarkEnd w:id="33224"/>
      <w:bookmarkEnd w:id="33225"/>
      <w:bookmarkEnd w:id="33226"/>
      <w:bookmarkEnd w:id="33227"/>
      <w:bookmarkEnd w:id="33228"/>
      <w:bookmarkEnd w:id="33229"/>
      <w:bookmarkEnd w:id="33230"/>
      <w:bookmarkEnd w:id="33231"/>
      <w:bookmarkEnd w:id="33232"/>
      <w:bookmarkEnd w:id="33233"/>
      <w:bookmarkEnd w:id="33234"/>
      <w:bookmarkEnd w:id="33235"/>
      <w:bookmarkEnd w:id="33236"/>
      <w:bookmarkEnd w:id="33237"/>
      <w:bookmarkEnd w:id="33238"/>
      <w:bookmarkEnd w:id="33239"/>
      <w:bookmarkEnd w:id="33240"/>
      <w:bookmarkEnd w:id="33241"/>
      <w:bookmarkEnd w:id="33242"/>
      <w:bookmarkEnd w:id="33243"/>
      <w:bookmarkEnd w:id="33244"/>
      <w:bookmarkEnd w:id="33245"/>
      <w:bookmarkEnd w:id="33246"/>
      <w:bookmarkEnd w:id="33247"/>
      <w:bookmarkEnd w:id="33248"/>
      <w:bookmarkEnd w:id="33249"/>
      <w:bookmarkEnd w:id="33250"/>
      <w:bookmarkEnd w:id="33251"/>
      <w:bookmarkEnd w:id="33252"/>
      <w:bookmarkEnd w:id="33253"/>
      <w:bookmarkEnd w:id="33254"/>
      <w:bookmarkEnd w:id="33255"/>
      <w:bookmarkEnd w:id="33256"/>
      <w:bookmarkEnd w:id="33257"/>
      <w:bookmarkEnd w:id="33258"/>
      <w:bookmarkEnd w:id="33259"/>
      <w:bookmarkEnd w:id="33260"/>
      <w:bookmarkEnd w:id="33261"/>
      <w:bookmarkEnd w:id="33262"/>
      <w:bookmarkEnd w:id="33263"/>
      <w:bookmarkEnd w:id="33264"/>
      <w:bookmarkEnd w:id="33265"/>
      <w:bookmarkEnd w:id="33266"/>
      <w:bookmarkEnd w:id="33267"/>
      <w:bookmarkEnd w:id="33268"/>
      <w:bookmarkEnd w:id="33269"/>
      <w:bookmarkEnd w:id="33270"/>
      <w:bookmarkEnd w:id="33271"/>
      <w:bookmarkEnd w:id="33272"/>
      <w:bookmarkEnd w:id="33273"/>
      <w:bookmarkEnd w:id="33274"/>
      <w:bookmarkEnd w:id="33275"/>
      <w:bookmarkEnd w:id="33276"/>
      <w:bookmarkEnd w:id="33277"/>
      <w:bookmarkEnd w:id="33278"/>
      <w:bookmarkEnd w:id="33279"/>
      <w:bookmarkEnd w:id="33280"/>
      <w:bookmarkEnd w:id="33281"/>
      <w:bookmarkEnd w:id="33282"/>
      <w:bookmarkEnd w:id="33283"/>
      <w:bookmarkEnd w:id="33284"/>
      <w:bookmarkEnd w:id="33285"/>
      <w:bookmarkEnd w:id="33286"/>
      <w:bookmarkEnd w:id="33287"/>
      <w:bookmarkEnd w:id="33288"/>
      <w:bookmarkEnd w:id="33289"/>
      <w:bookmarkEnd w:id="33290"/>
      <w:bookmarkEnd w:id="33291"/>
      <w:bookmarkEnd w:id="33292"/>
      <w:bookmarkEnd w:id="33293"/>
      <w:bookmarkEnd w:id="33294"/>
      <w:bookmarkEnd w:id="33295"/>
      <w:bookmarkEnd w:id="33296"/>
      <w:bookmarkEnd w:id="33297"/>
      <w:bookmarkEnd w:id="33298"/>
      <w:bookmarkEnd w:id="33299"/>
      <w:bookmarkEnd w:id="33300"/>
      <w:bookmarkEnd w:id="33301"/>
      <w:bookmarkEnd w:id="33302"/>
      <w:bookmarkEnd w:id="33303"/>
      <w:bookmarkEnd w:id="33304"/>
      <w:bookmarkEnd w:id="33305"/>
      <w:bookmarkEnd w:id="33306"/>
      <w:bookmarkEnd w:id="33307"/>
      <w:bookmarkEnd w:id="33308"/>
      <w:bookmarkEnd w:id="33309"/>
      <w:bookmarkEnd w:id="33310"/>
      <w:bookmarkEnd w:id="33311"/>
      <w:bookmarkEnd w:id="33312"/>
      <w:bookmarkEnd w:id="33313"/>
      <w:bookmarkEnd w:id="33314"/>
      <w:bookmarkEnd w:id="33315"/>
      <w:bookmarkEnd w:id="33316"/>
      <w:bookmarkEnd w:id="33317"/>
      <w:bookmarkEnd w:id="33318"/>
      <w:bookmarkEnd w:id="33319"/>
      <w:bookmarkEnd w:id="33320"/>
      <w:bookmarkEnd w:id="33321"/>
      <w:bookmarkEnd w:id="33322"/>
      <w:bookmarkEnd w:id="33323"/>
      <w:bookmarkEnd w:id="33324"/>
      <w:bookmarkEnd w:id="33325"/>
      <w:bookmarkEnd w:id="33326"/>
      <w:bookmarkEnd w:id="33327"/>
      <w:bookmarkEnd w:id="33328"/>
      <w:bookmarkEnd w:id="33329"/>
      <w:bookmarkEnd w:id="33330"/>
      <w:bookmarkEnd w:id="33331"/>
      <w:bookmarkEnd w:id="33332"/>
      <w:bookmarkEnd w:id="33333"/>
      <w:bookmarkEnd w:id="33334"/>
      <w:bookmarkEnd w:id="33335"/>
      <w:bookmarkEnd w:id="33336"/>
      <w:bookmarkEnd w:id="33337"/>
      <w:bookmarkEnd w:id="33338"/>
      <w:bookmarkEnd w:id="33339"/>
      <w:bookmarkEnd w:id="33340"/>
      <w:bookmarkEnd w:id="33341"/>
      <w:bookmarkEnd w:id="33342"/>
      <w:bookmarkEnd w:id="33343"/>
      <w:bookmarkEnd w:id="33344"/>
      <w:bookmarkEnd w:id="33345"/>
      <w:bookmarkEnd w:id="33346"/>
      <w:bookmarkEnd w:id="33347"/>
      <w:bookmarkEnd w:id="33348"/>
      <w:bookmarkEnd w:id="33349"/>
      <w:bookmarkEnd w:id="33350"/>
      <w:bookmarkEnd w:id="33351"/>
      <w:bookmarkEnd w:id="33352"/>
      <w:bookmarkEnd w:id="33353"/>
      <w:bookmarkEnd w:id="33354"/>
      <w:bookmarkEnd w:id="33355"/>
      <w:bookmarkEnd w:id="33356"/>
      <w:bookmarkEnd w:id="33357"/>
      <w:bookmarkEnd w:id="33358"/>
      <w:bookmarkEnd w:id="33359"/>
      <w:bookmarkEnd w:id="33360"/>
      <w:bookmarkEnd w:id="33361"/>
      <w:bookmarkEnd w:id="33362"/>
      <w:bookmarkEnd w:id="33363"/>
      <w:bookmarkEnd w:id="33364"/>
      <w:bookmarkEnd w:id="33365"/>
      <w:bookmarkEnd w:id="33366"/>
      <w:bookmarkEnd w:id="33367"/>
      <w:bookmarkEnd w:id="33368"/>
      <w:bookmarkEnd w:id="33369"/>
      <w:bookmarkEnd w:id="33370"/>
      <w:bookmarkEnd w:id="33371"/>
      <w:bookmarkEnd w:id="33372"/>
      <w:bookmarkEnd w:id="33373"/>
      <w:bookmarkEnd w:id="33374"/>
      <w:bookmarkEnd w:id="33375"/>
      <w:bookmarkEnd w:id="33376"/>
      <w:bookmarkEnd w:id="33377"/>
      <w:bookmarkEnd w:id="33378"/>
      <w:bookmarkEnd w:id="33379"/>
      <w:bookmarkEnd w:id="33380"/>
      <w:bookmarkEnd w:id="33381"/>
      <w:bookmarkEnd w:id="33382"/>
      <w:bookmarkEnd w:id="33383"/>
      <w:bookmarkEnd w:id="33384"/>
      <w:bookmarkEnd w:id="33385"/>
      <w:bookmarkEnd w:id="33386"/>
      <w:bookmarkEnd w:id="33387"/>
      <w:bookmarkEnd w:id="33388"/>
      <w:bookmarkEnd w:id="33389"/>
      <w:bookmarkEnd w:id="33390"/>
      <w:bookmarkEnd w:id="33391"/>
      <w:bookmarkEnd w:id="33392"/>
      <w:bookmarkEnd w:id="33393"/>
      <w:bookmarkEnd w:id="33394"/>
      <w:bookmarkEnd w:id="33395"/>
      <w:bookmarkEnd w:id="33396"/>
      <w:bookmarkEnd w:id="33397"/>
      <w:bookmarkEnd w:id="33398"/>
      <w:bookmarkEnd w:id="33399"/>
      <w:bookmarkEnd w:id="33400"/>
      <w:bookmarkEnd w:id="33401"/>
      <w:bookmarkEnd w:id="33402"/>
      <w:bookmarkEnd w:id="33403"/>
      <w:bookmarkEnd w:id="33404"/>
      <w:bookmarkEnd w:id="33405"/>
      <w:bookmarkEnd w:id="33406"/>
      <w:bookmarkEnd w:id="33407"/>
      <w:bookmarkEnd w:id="33408"/>
      <w:bookmarkEnd w:id="33409"/>
      <w:bookmarkEnd w:id="33410"/>
      <w:bookmarkEnd w:id="33411"/>
      <w:bookmarkEnd w:id="33412"/>
      <w:bookmarkEnd w:id="33413"/>
      <w:bookmarkEnd w:id="33414"/>
      <w:bookmarkEnd w:id="33415"/>
      <w:bookmarkEnd w:id="33416"/>
      <w:bookmarkEnd w:id="33417"/>
      <w:bookmarkEnd w:id="33418"/>
      <w:bookmarkEnd w:id="33419"/>
      <w:bookmarkEnd w:id="33420"/>
      <w:bookmarkEnd w:id="33421"/>
      <w:bookmarkEnd w:id="33422"/>
      <w:bookmarkEnd w:id="33423"/>
      <w:bookmarkEnd w:id="33424"/>
      <w:bookmarkEnd w:id="33425"/>
      <w:bookmarkEnd w:id="33426"/>
      <w:bookmarkEnd w:id="33427"/>
      <w:bookmarkEnd w:id="33428"/>
      <w:bookmarkEnd w:id="33429"/>
      <w:bookmarkEnd w:id="33430"/>
      <w:bookmarkEnd w:id="33431"/>
      <w:bookmarkEnd w:id="33432"/>
      <w:bookmarkEnd w:id="33433"/>
      <w:bookmarkEnd w:id="33434"/>
      <w:bookmarkEnd w:id="33435"/>
      <w:bookmarkEnd w:id="33436"/>
      <w:bookmarkEnd w:id="33437"/>
      <w:bookmarkEnd w:id="33438"/>
      <w:bookmarkEnd w:id="33439"/>
      <w:bookmarkEnd w:id="33440"/>
      <w:bookmarkEnd w:id="33441"/>
      <w:bookmarkEnd w:id="33442"/>
      <w:bookmarkEnd w:id="33443"/>
      <w:bookmarkEnd w:id="33444"/>
      <w:bookmarkEnd w:id="33445"/>
      <w:bookmarkEnd w:id="33446"/>
      <w:bookmarkEnd w:id="33447"/>
      <w:bookmarkEnd w:id="33448"/>
      <w:bookmarkEnd w:id="33449"/>
      <w:bookmarkEnd w:id="33450"/>
      <w:bookmarkEnd w:id="33451"/>
      <w:bookmarkEnd w:id="33452"/>
      <w:bookmarkEnd w:id="33453"/>
    </w:p>
    <w:p w14:paraId="29AFFB12" w14:textId="77777777" w:rsidR="002E06D2" w:rsidRDefault="002E06D2" w:rsidP="002E06D2">
      <w:r>
        <w:t>Enter 0 (zero) in this option to bypass the auditing of the data contents of records as they are processed. The contents of the variables (fields) in the records will still be audited as the calculations statements using those variables are executed.</w:t>
      </w:r>
    </w:p>
    <w:p w14:paraId="5F3FA0DA" w14:textId="77777777" w:rsidR="002E06D2" w:rsidRPr="00BB140A" w:rsidRDefault="002E06D2" w:rsidP="002E06D2">
      <w:pPr>
        <w:pStyle w:val="Heading2"/>
      </w:pPr>
      <w:bookmarkStart w:id="33454" w:name="_Toc158990010"/>
      <w:bookmarkStart w:id="33455" w:name="_Toc158993889"/>
      <w:bookmarkStart w:id="33456" w:name="_Toc471568322"/>
      <w:bookmarkStart w:id="33457" w:name="_Toc514089918"/>
      <w:bookmarkStart w:id="33458" w:name="_Toc514157577"/>
      <w:bookmarkStart w:id="33459" w:name="_Toc514865061"/>
      <w:bookmarkStart w:id="33460" w:name="_Toc514868351"/>
      <w:bookmarkStart w:id="33461" w:name="_Toc514954029"/>
      <w:bookmarkStart w:id="33462" w:name="_Toc515387172"/>
      <w:bookmarkStart w:id="33463" w:name="_Toc515466744"/>
      <w:bookmarkStart w:id="33464" w:name="_Toc516235679"/>
      <w:bookmarkStart w:id="33465" w:name="_Toc516300541"/>
      <w:bookmarkStart w:id="33466" w:name="_Toc516671083"/>
      <w:bookmarkStart w:id="33467" w:name="_Toc516902284"/>
      <w:bookmarkStart w:id="33468" w:name="_Toc517000254"/>
      <w:bookmarkStart w:id="33469" w:name="_Toc517006424"/>
      <w:bookmarkStart w:id="33470" w:name="_Toc517013934"/>
      <w:bookmarkStart w:id="33471" w:name="_Toc517091555"/>
      <w:bookmarkStart w:id="33472" w:name="_Toc517536500"/>
      <w:bookmarkStart w:id="33473" w:name="_Toc518052679"/>
      <w:bookmarkStart w:id="33474" w:name="_Toc518055753"/>
      <w:bookmarkStart w:id="33475" w:name="_Toc518057324"/>
      <w:bookmarkStart w:id="33476" w:name="_Toc518057876"/>
      <w:bookmarkStart w:id="33477" w:name="_Toc518572135"/>
      <w:bookmarkStart w:id="33478" w:name="_Toc518748831"/>
      <w:bookmarkStart w:id="33479" w:name="_Toc519364420"/>
      <w:bookmarkStart w:id="33480" w:name="_Toc519793611"/>
      <w:bookmarkStart w:id="33481" w:name="_Toc520096183"/>
      <w:bookmarkStart w:id="33482" w:name="_Toc520396260"/>
      <w:bookmarkStart w:id="33483" w:name="_Toc521413434"/>
      <w:bookmarkStart w:id="33484" w:name="_Toc521414021"/>
      <w:bookmarkStart w:id="33485" w:name="_Toc521414333"/>
      <w:bookmarkStart w:id="33486" w:name="_Toc521591002"/>
      <w:bookmarkStart w:id="33487" w:name="_Toc522025429"/>
      <w:bookmarkStart w:id="33488" w:name="_Toc522879173"/>
      <w:bookmarkStart w:id="33489" w:name="_Toc523249255"/>
      <w:bookmarkStart w:id="33490" w:name="_Toc525727488"/>
      <w:bookmarkStart w:id="33491" w:name="_Toc526848245"/>
      <w:bookmarkStart w:id="33492" w:name="_Toc526848801"/>
      <w:bookmarkStart w:id="33493" w:name="_Toc526940264"/>
      <w:bookmarkStart w:id="33494" w:name="_Toc527369655"/>
      <w:bookmarkStart w:id="33495" w:name="_Toc534305806"/>
      <w:bookmarkStart w:id="33496" w:name="_Toc534373965"/>
      <w:bookmarkStart w:id="33497" w:name="_Toc534385760"/>
      <w:bookmarkStart w:id="33498" w:name="_Toc534386264"/>
      <w:bookmarkStart w:id="33499" w:name="_Toc535168452"/>
      <w:bookmarkStart w:id="33500" w:name="_Toc535242077"/>
      <w:bookmarkStart w:id="33501" w:name="_Toc535242596"/>
      <w:bookmarkStart w:id="33502" w:name="_Toc535948359"/>
      <w:bookmarkStart w:id="33503" w:name="_Toc112237"/>
      <w:bookmarkStart w:id="33504" w:name="_Toc597448"/>
      <w:bookmarkStart w:id="33505" w:name="_Toc685156"/>
      <w:bookmarkStart w:id="33506" w:name="_Toc685797"/>
      <w:bookmarkStart w:id="33507" w:name="_Toc686849"/>
      <w:bookmarkStart w:id="33508" w:name="_Toc869329"/>
      <w:bookmarkStart w:id="33509" w:name="_Toc869495"/>
      <w:bookmarkStart w:id="33510" w:name="_Toc869660"/>
      <w:bookmarkStart w:id="33511" w:name="_Toc869825"/>
      <w:bookmarkStart w:id="33512" w:name="_Toc964434"/>
      <w:bookmarkStart w:id="33513" w:name="_Toc1816202"/>
      <w:bookmarkStart w:id="33514" w:name="_Toc1828737"/>
      <w:bookmarkStart w:id="33515" w:name="_Toc1828906"/>
      <w:bookmarkStart w:id="33516" w:name="_Toc1829075"/>
      <w:bookmarkStart w:id="33517" w:name="_Toc5979766"/>
      <w:bookmarkStart w:id="33518" w:name="_Toc5979985"/>
      <w:bookmarkStart w:id="33519" w:name="_Toc6481182"/>
      <w:bookmarkStart w:id="33520" w:name="_Toc6992156"/>
      <w:bookmarkStart w:id="33521" w:name="_Toc6992330"/>
      <w:bookmarkStart w:id="33522" w:name="_Toc6992502"/>
      <w:bookmarkStart w:id="33523" w:name="_Toc6992675"/>
      <w:bookmarkStart w:id="33524" w:name="_Toc6992848"/>
      <w:bookmarkStart w:id="33525" w:name="_Toc6993019"/>
      <w:bookmarkStart w:id="33526" w:name="_Toc6997986"/>
      <w:bookmarkStart w:id="33527" w:name="_Toc6998158"/>
      <w:bookmarkStart w:id="33528" w:name="_Toc6998330"/>
      <w:bookmarkStart w:id="33529" w:name="_Toc6998914"/>
      <w:bookmarkStart w:id="33530" w:name="_Toc8570111"/>
      <w:bookmarkStart w:id="33531" w:name="_Toc8639140"/>
      <w:bookmarkStart w:id="33532" w:name="_Toc8639487"/>
      <w:bookmarkStart w:id="33533" w:name="_Toc8639865"/>
      <w:bookmarkStart w:id="33534" w:name="_Toc8640042"/>
      <w:bookmarkStart w:id="33535" w:name="_Toc8640219"/>
      <w:bookmarkStart w:id="33536" w:name="_Toc8640396"/>
      <w:bookmarkStart w:id="33537" w:name="_Toc8640573"/>
      <w:bookmarkStart w:id="33538" w:name="_Toc8640750"/>
      <w:bookmarkStart w:id="33539" w:name="_Toc8640927"/>
      <w:bookmarkStart w:id="33540" w:name="_Toc8641106"/>
      <w:bookmarkStart w:id="33541" w:name="_Toc8641283"/>
      <w:bookmarkStart w:id="33542" w:name="_Toc8641461"/>
      <w:bookmarkStart w:id="33543" w:name="_Toc8661496"/>
      <w:bookmarkStart w:id="33544" w:name="_Toc8661674"/>
      <w:bookmarkStart w:id="33545" w:name="_Toc8662208"/>
      <w:bookmarkStart w:id="33546" w:name="_Toc8662388"/>
      <w:bookmarkStart w:id="33547" w:name="_Toc8662567"/>
      <w:bookmarkStart w:id="33548" w:name="_Toc11480318"/>
      <w:bookmarkStart w:id="33549" w:name="_Toc11480499"/>
      <w:bookmarkStart w:id="33550" w:name="_Toc12695924"/>
      <w:bookmarkStart w:id="33551" w:name="_Toc12729051"/>
      <w:bookmarkStart w:id="33552" w:name="_Toc12815004"/>
      <w:bookmarkStart w:id="33553" w:name="_Toc12900735"/>
      <w:bookmarkStart w:id="33554" w:name="_Toc12900914"/>
      <w:bookmarkStart w:id="33555" w:name="_Toc12901151"/>
      <w:bookmarkStart w:id="33556" w:name="_Toc12901339"/>
      <w:bookmarkStart w:id="33557" w:name="_Toc12901648"/>
      <w:bookmarkStart w:id="33558" w:name="_Toc12902331"/>
      <w:bookmarkStart w:id="33559" w:name="_Toc17715436"/>
      <w:bookmarkStart w:id="33560" w:name="_Toc19542599"/>
      <w:bookmarkStart w:id="33561" w:name="_Toc19542787"/>
      <w:bookmarkStart w:id="33562" w:name="_Toc19543188"/>
      <w:bookmarkStart w:id="33563" w:name="_Toc19544857"/>
      <w:bookmarkStart w:id="33564" w:name="_Toc20757736"/>
      <w:bookmarkStart w:id="33565" w:name="_Toc20758233"/>
      <w:bookmarkStart w:id="33566" w:name="_Toc23669288"/>
      <w:bookmarkStart w:id="33567" w:name="_Toc23669634"/>
      <w:bookmarkStart w:id="33568" w:name="_Toc23958903"/>
      <w:bookmarkStart w:id="33569" w:name="_Toc23959388"/>
      <w:bookmarkStart w:id="33570" w:name="_Toc23960249"/>
      <w:bookmarkStart w:id="33571" w:name="_Toc23960432"/>
      <w:bookmarkStart w:id="33572" w:name="_Toc23960799"/>
      <w:bookmarkStart w:id="33573" w:name="_Toc24126345"/>
      <w:bookmarkStart w:id="33574" w:name="_Toc24126751"/>
      <w:bookmarkStart w:id="33575" w:name="_Toc24128497"/>
      <w:bookmarkStart w:id="33576" w:name="_Toc24129117"/>
      <w:bookmarkStart w:id="33577" w:name="_Toc25486193"/>
      <w:bookmarkStart w:id="33578" w:name="_Toc25488235"/>
      <w:bookmarkStart w:id="33579" w:name="_Toc25576202"/>
      <w:bookmarkStart w:id="33580" w:name="_Toc25576514"/>
      <w:bookmarkStart w:id="33581" w:name="_Toc27919543"/>
      <w:bookmarkStart w:id="33582" w:name="_Toc27919749"/>
      <w:bookmarkStart w:id="33583" w:name="_Toc27919989"/>
      <w:bookmarkStart w:id="33584" w:name="_Toc27920218"/>
      <w:bookmarkStart w:id="33585" w:name="_Toc27920458"/>
      <w:bookmarkStart w:id="33586" w:name="_Toc28004066"/>
      <w:bookmarkStart w:id="33587" w:name="_Toc28004267"/>
      <w:bookmarkStart w:id="33588" w:name="_Toc28004495"/>
      <w:bookmarkStart w:id="33589" w:name="_Toc28004695"/>
      <w:bookmarkStart w:id="33590" w:name="_Toc28862917"/>
      <w:bookmarkStart w:id="33591" w:name="_Toc28863212"/>
      <w:bookmarkStart w:id="33592" w:name="_Toc28863469"/>
      <w:bookmarkStart w:id="33593" w:name="_Toc28864132"/>
      <w:bookmarkStart w:id="33594" w:name="_Toc28866331"/>
      <w:bookmarkStart w:id="33595" w:name="_Toc28866560"/>
      <w:bookmarkStart w:id="33596" w:name="_Toc28871175"/>
      <w:bookmarkStart w:id="33597" w:name="_Toc28886033"/>
      <w:bookmarkStart w:id="33598" w:name="_Toc48200466"/>
      <w:bookmarkStart w:id="33599" w:name="_Toc48231766"/>
      <w:bookmarkStart w:id="33600" w:name="_Toc48305500"/>
      <w:bookmarkStart w:id="33601" w:name="_Toc48314886"/>
      <w:bookmarkStart w:id="33602" w:name="_Toc48318555"/>
      <w:bookmarkStart w:id="33603" w:name="_Toc48318758"/>
      <w:bookmarkStart w:id="33604" w:name="_Toc48318960"/>
      <w:bookmarkStart w:id="33605" w:name="_Toc48319385"/>
      <w:bookmarkStart w:id="33606" w:name="_Toc48396921"/>
      <w:bookmarkStart w:id="33607" w:name="_Toc48409000"/>
      <w:bookmarkStart w:id="33608" w:name="_Toc48483613"/>
      <w:bookmarkStart w:id="33609" w:name="_Toc48646435"/>
      <w:bookmarkStart w:id="33610" w:name="_Toc48737520"/>
      <w:bookmarkStart w:id="33611" w:name="_Toc48825146"/>
      <w:bookmarkStart w:id="33612" w:name="_Toc48825644"/>
      <w:bookmarkStart w:id="33613" w:name="_Toc48835580"/>
      <w:bookmarkStart w:id="33614" w:name="_Toc48835903"/>
      <w:bookmarkStart w:id="33615" w:name="_Toc48902388"/>
      <w:bookmarkStart w:id="33616" w:name="_Toc48925725"/>
      <w:bookmarkStart w:id="33617" w:name="_Toc48926000"/>
      <w:bookmarkStart w:id="33618" w:name="_Toc48997816"/>
      <w:bookmarkStart w:id="33619" w:name="_Toc49004174"/>
      <w:bookmarkStart w:id="33620" w:name="_Toc49075484"/>
      <w:bookmarkStart w:id="33621" w:name="_Toc49082629"/>
      <w:bookmarkStart w:id="33622" w:name="_Toc49082927"/>
      <w:bookmarkStart w:id="33623" w:name="_Toc49083329"/>
      <w:bookmarkStart w:id="33624" w:name="_Toc49083561"/>
      <w:bookmarkStart w:id="33625" w:name="_Toc49088418"/>
      <w:bookmarkStart w:id="33626" w:name="_Toc49088652"/>
      <w:bookmarkStart w:id="33627" w:name="_Toc49090329"/>
      <w:bookmarkStart w:id="33628" w:name="_Toc50102703"/>
      <w:bookmarkStart w:id="33629" w:name="_Toc50369519"/>
      <w:bookmarkStart w:id="33630" w:name="_Toc50369847"/>
      <w:bookmarkStart w:id="33631" w:name="_Toc53753123"/>
      <w:bookmarkStart w:id="33632" w:name="_Toc53753420"/>
      <w:bookmarkStart w:id="33633" w:name="_Toc53756747"/>
      <w:bookmarkStart w:id="33634" w:name="_Toc53757500"/>
      <w:bookmarkStart w:id="33635" w:name="_Toc54010338"/>
      <w:bookmarkStart w:id="33636" w:name="_Toc54532248"/>
      <w:bookmarkStart w:id="33637" w:name="_Toc54532499"/>
      <w:bookmarkStart w:id="33638" w:name="_Toc54532749"/>
      <w:bookmarkStart w:id="33639" w:name="_Toc54536403"/>
      <w:bookmarkStart w:id="33640" w:name="_Toc54623220"/>
      <w:bookmarkStart w:id="33641" w:name="_Toc54699446"/>
      <w:bookmarkStart w:id="33642" w:name="_Toc54699880"/>
      <w:bookmarkStart w:id="33643" w:name="_Toc55038334"/>
      <w:bookmarkStart w:id="33644" w:name="_Toc55225050"/>
      <w:bookmarkStart w:id="33645" w:name="_Toc57299246"/>
      <w:bookmarkStart w:id="33646" w:name="_Toc57458341"/>
      <w:bookmarkStart w:id="33647" w:name="_Toc57458599"/>
      <w:bookmarkStart w:id="33648" w:name="_Toc57458915"/>
      <w:bookmarkStart w:id="33649" w:name="_Toc57459174"/>
      <w:bookmarkStart w:id="33650" w:name="_Toc62052831"/>
      <w:bookmarkStart w:id="33651" w:name="_Toc66712396"/>
      <w:bookmarkStart w:id="33652" w:name="_Toc66713385"/>
      <w:bookmarkStart w:id="33653" w:name="_Toc66713869"/>
      <w:bookmarkStart w:id="33654" w:name="_Toc66883247"/>
      <w:bookmarkStart w:id="33655" w:name="_Toc66883549"/>
      <w:bookmarkStart w:id="33656" w:name="_Toc66883888"/>
      <w:bookmarkStart w:id="33657" w:name="_Toc66884366"/>
      <w:bookmarkStart w:id="33658" w:name="_Toc66885314"/>
      <w:bookmarkStart w:id="33659" w:name="_Toc66962680"/>
      <w:bookmarkStart w:id="33660" w:name="_Toc66962984"/>
      <w:bookmarkStart w:id="33661" w:name="_Toc88228745"/>
      <w:bookmarkStart w:id="33662" w:name="_Toc88233113"/>
      <w:bookmarkStart w:id="33663" w:name="_Toc88234606"/>
      <w:bookmarkStart w:id="33664" w:name="_Toc88237267"/>
      <w:bookmarkStart w:id="33665" w:name="_Toc88237959"/>
      <w:bookmarkStart w:id="33666" w:name="_Toc88238945"/>
      <w:bookmarkStart w:id="33667" w:name="_Toc88239595"/>
      <w:bookmarkStart w:id="33668" w:name="_Toc88241362"/>
      <w:bookmarkStart w:id="33669" w:name="_Toc88243302"/>
      <w:bookmarkStart w:id="33670" w:name="_Toc88244015"/>
      <w:bookmarkStart w:id="33671" w:name="_Toc88740803"/>
      <w:bookmarkStart w:id="33672" w:name="_Toc89343126"/>
      <w:bookmarkStart w:id="33673" w:name="_Toc89343595"/>
      <w:bookmarkStart w:id="33674" w:name="_Toc89343863"/>
      <w:bookmarkStart w:id="33675" w:name="_Toc89349650"/>
      <w:bookmarkStart w:id="33676" w:name="_Toc89440867"/>
      <w:bookmarkStart w:id="33677" w:name="_Toc89441235"/>
      <w:bookmarkStart w:id="33678" w:name="_Toc89680959"/>
      <w:bookmarkStart w:id="33679" w:name="_Toc89950395"/>
      <w:bookmarkStart w:id="33680" w:name="_Toc90134340"/>
      <w:bookmarkStart w:id="33681" w:name="_Toc90134837"/>
      <w:bookmarkStart w:id="33682" w:name="_Toc90135109"/>
      <w:bookmarkStart w:id="33683" w:name="_Toc90135829"/>
      <w:bookmarkStart w:id="33684" w:name="_Toc90137640"/>
      <w:bookmarkStart w:id="33685" w:name="_Toc90137964"/>
      <w:bookmarkStart w:id="33686" w:name="_Toc90138235"/>
      <w:bookmarkStart w:id="33687" w:name="_Toc90138506"/>
      <w:bookmarkStart w:id="33688" w:name="_Toc90305506"/>
      <w:bookmarkStart w:id="33689" w:name="_Toc98417894"/>
      <w:r w:rsidRPr="00BB140A">
        <w:t xml:space="preserve">Reporting </w:t>
      </w:r>
      <w:r w:rsidR="005A765E">
        <w:t xml:space="preserve">and correcting </w:t>
      </w:r>
      <w:r w:rsidRPr="00BB140A">
        <w:t>RTPA Status 9 Compile Error</w:t>
      </w:r>
      <w:bookmarkEnd w:id="33454"/>
      <w:bookmarkEnd w:id="33455"/>
      <w:bookmarkEnd w:id="33456"/>
      <w:bookmarkEnd w:id="33457"/>
      <w:bookmarkEnd w:id="33458"/>
      <w:bookmarkEnd w:id="33459"/>
      <w:bookmarkEnd w:id="33460"/>
      <w:bookmarkEnd w:id="33461"/>
      <w:bookmarkEnd w:id="33462"/>
      <w:bookmarkEnd w:id="33463"/>
      <w:bookmarkEnd w:id="33464"/>
      <w:bookmarkEnd w:id="33465"/>
      <w:bookmarkEnd w:id="33466"/>
      <w:bookmarkEnd w:id="33467"/>
      <w:bookmarkEnd w:id="33468"/>
      <w:bookmarkEnd w:id="33469"/>
      <w:bookmarkEnd w:id="33470"/>
      <w:bookmarkEnd w:id="33471"/>
      <w:bookmarkEnd w:id="33472"/>
      <w:bookmarkEnd w:id="33473"/>
      <w:bookmarkEnd w:id="33474"/>
      <w:bookmarkEnd w:id="33475"/>
      <w:bookmarkEnd w:id="33476"/>
      <w:bookmarkEnd w:id="33477"/>
      <w:bookmarkEnd w:id="33478"/>
      <w:bookmarkEnd w:id="33479"/>
      <w:bookmarkEnd w:id="33480"/>
      <w:bookmarkEnd w:id="33481"/>
      <w:bookmarkEnd w:id="33482"/>
      <w:bookmarkEnd w:id="33483"/>
      <w:bookmarkEnd w:id="33484"/>
      <w:bookmarkEnd w:id="33485"/>
      <w:bookmarkEnd w:id="33486"/>
      <w:bookmarkEnd w:id="33487"/>
      <w:bookmarkEnd w:id="33488"/>
      <w:bookmarkEnd w:id="33489"/>
      <w:bookmarkEnd w:id="33490"/>
      <w:bookmarkEnd w:id="33491"/>
      <w:bookmarkEnd w:id="33492"/>
      <w:bookmarkEnd w:id="33493"/>
      <w:bookmarkEnd w:id="33494"/>
      <w:bookmarkEnd w:id="33495"/>
      <w:bookmarkEnd w:id="33496"/>
      <w:bookmarkEnd w:id="33497"/>
      <w:bookmarkEnd w:id="33498"/>
      <w:bookmarkEnd w:id="33499"/>
      <w:bookmarkEnd w:id="33500"/>
      <w:bookmarkEnd w:id="33501"/>
      <w:bookmarkEnd w:id="33502"/>
      <w:bookmarkEnd w:id="33503"/>
      <w:bookmarkEnd w:id="33504"/>
      <w:bookmarkEnd w:id="33505"/>
      <w:bookmarkEnd w:id="33506"/>
      <w:bookmarkEnd w:id="33507"/>
      <w:bookmarkEnd w:id="33508"/>
      <w:bookmarkEnd w:id="33509"/>
      <w:bookmarkEnd w:id="33510"/>
      <w:bookmarkEnd w:id="33511"/>
      <w:bookmarkEnd w:id="33512"/>
      <w:bookmarkEnd w:id="33513"/>
      <w:bookmarkEnd w:id="33514"/>
      <w:bookmarkEnd w:id="33515"/>
      <w:bookmarkEnd w:id="33516"/>
      <w:bookmarkEnd w:id="33517"/>
      <w:bookmarkEnd w:id="33518"/>
      <w:bookmarkEnd w:id="33519"/>
      <w:bookmarkEnd w:id="33520"/>
      <w:bookmarkEnd w:id="33521"/>
      <w:bookmarkEnd w:id="33522"/>
      <w:bookmarkEnd w:id="33523"/>
      <w:bookmarkEnd w:id="33524"/>
      <w:bookmarkEnd w:id="33525"/>
      <w:bookmarkEnd w:id="33526"/>
      <w:bookmarkEnd w:id="33527"/>
      <w:bookmarkEnd w:id="33528"/>
      <w:bookmarkEnd w:id="33529"/>
      <w:bookmarkEnd w:id="33530"/>
      <w:bookmarkEnd w:id="33531"/>
      <w:bookmarkEnd w:id="33532"/>
      <w:bookmarkEnd w:id="33533"/>
      <w:bookmarkEnd w:id="33534"/>
      <w:bookmarkEnd w:id="33535"/>
      <w:bookmarkEnd w:id="33536"/>
      <w:bookmarkEnd w:id="33537"/>
      <w:bookmarkEnd w:id="33538"/>
      <w:bookmarkEnd w:id="33539"/>
      <w:bookmarkEnd w:id="33540"/>
      <w:bookmarkEnd w:id="33541"/>
      <w:bookmarkEnd w:id="33542"/>
      <w:bookmarkEnd w:id="33543"/>
      <w:bookmarkEnd w:id="33544"/>
      <w:bookmarkEnd w:id="33545"/>
      <w:bookmarkEnd w:id="33546"/>
      <w:bookmarkEnd w:id="33547"/>
      <w:bookmarkEnd w:id="33548"/>
      <w:bookmarkEnd w:id="33549"/>
      <w:bookmarkEnd w:id="33550"/>
      <w:bookmarkEnd w:id="33551"/>
      <w:bookmarkEnd w:id="33552"/>
      <w:bookmarkEnd w:id="33553"/>
      <w:bookmarkEnd w:id="33554"/>
      <w:bookmarkEnd w:id="33555"/>
      <w:bookmarkEnd w:id="33556"/>
      <w:bookmarkEnd w:id="33557"/>
      <w:bookmarkEnd w:id="33558"/>
      <w:bookmarkEnd w:id="33559"/>
      <w:bookmarkEnd w:id="33560"/>
      <w:bookmarkEnd w:id="33561"/>
      <w:bookmarkEnd w:id="33562"/>
      <w:bookmarkEnd w:id="33563"/>
      <w:bookmarkEnd w:id="33564"/>
      <w:bookmarkEnd w:id="33565"/>
      <w:bookmarkEnd w:id="33566"/>
      <w:bookmarkEnd w:id="33567"/>
      <w:bookmarkEnd w:id="33568"/>
      <w:bookmarkEnd w:id="33569"/>
      <w:bookmarkEnd w:id="33570"/>
      <w:bookmarkEnd w:id="33571"/>
      <w:bookmarkEnd w:id="33572"/>
      <w:bookmarkEnd w:id="33573"/>
      <w:bookmarkEnd w:id="33574"/>
      <w:bookmarkEnd w:id="33575"/>
      <w:bookmarkEnd w:id="33576"/>
      <w:bookmarkEnd w:id="33577"/>
      <w:bookmarkEnd w:id="33578"/>
      <w:bookmarkEnd w:id="33579"/>
      <w:bookmarkEnd w:id="33580"/>
      <w:bookmarkEnd w:id="33581"/>
      <w:bookmarkEnd w:id="33582"/>
      <w:bookmarkEnd w:id="33583"/>
      <w:bookmarkEnd w:id="33584"/>
      <w:bookmarkEnd w:id="33585"/>
      <w:bookmarkEnd w:id="33586"/>
      <w:bookmarkEnd w:id="33587"/>
      <w:bookmarkEnd w:id="33588"/>
      <w:bookmarkEnd w:id="33589"/>
      <w:bookmarkEnd w:id="33590"/>
      <w:bookmarkEnd w:id="33591"/>
      <w:bookmarkEnd w:id="33592"/>
      <w:bookmarkEnd w:id="33593"/>
      <w:bookmarkEnd w:id="33594"/>
      <w:bookmarkEnd w:id="33595"/>
      <w:bookmarkEnd w:id="33596"/>
      <w:bookmarkEnd w:id="33597"/>
      <w:bookmarkEnd w:id="33598"/>
      <w:bookmarkEnd w:id="33599"/>
      <w:bookmarkEnd w:id="33600"/>
      <w:bookmarkEnd w:id="33601"/>
      <w:bookmarkEnd w:id="33602"/>
      <w:bookmarkEnd w:id="33603"/>
      <w:bookmarkEnd w:id="33604"/>
      <w:bookmarkEnd w:id="33605"/>
      <w:bookmarkEnd w:id="33606"/>
      <w:bookmarkEnd w:id="33607"/>
      <w:bookmarkEnd w:id="33608"/>
      <w:bookmarkEnd w:id="33609"/>
      <w:bookmarkEnd w:id="33610"/>
      <w:bookmarkEnd w:id="33611"/>
      <w:bookmarkEnd w:id="33612"/>
      <w:bookmarkEnd w:id="33613"/>
      <w:bookmarkEnd w:id="33614"/>
      <w:bookmarkEnd w:id="33615"/>
      <w:bookmarkEnd w:id="33616"/>
      <w:bookmarkEnd w:id="33617"/>
      <w:bookmarkEnd w:id="33618"/>
      <w:bookmarkEnd w:id="33619"/>
      <w:bookmarkEnd w:id="33620"/>
      <w:bookmarkEnd w:id="33621"/>
      <w:bookmarkEnd w:id="33622"/>
      <w:bookmarkEnd w:id="33623"/>
      <w:bookmarkEnd w:id="33624"/>
      <w:bookmarkEnd w:id="33625"/>
      <w:bookmarkEnd w:id="33626"/>
      <w:bookmarkEnd w:id="33627"/>
      <w:bookmarkEnd w:id="33628"/>
      <w:bookmarkEnd w:id="33629"/>
      <w:bookmarkEnd w:id="33630"/>
      <w:bookmarkEnd w:id="33631"/>
      <w:bookmarkEnd w:id="33632"/>
      <w:bookmarkEnd w:id="33633"/>
      <w:bookmarkEnd w:id="33634"/>
      <w:bookmarkEnd w:id="33635"/>
      <w:bookmarkEnd w:id="33636"/>
      <w:bookmarkEnd w:id="33637"/>
      <w:bookmarkEnd w:id="33638"/>
      <w:bookmarkEnd w:id="33639"/>
      <w:bookmarkEnd w:id="33640"/>
      <w:bookmarkEnd w:id="33641"/>
      <w:bookmarkEnd w:id="33642"/>
      <w:bookmarkEnd w:id="33643"/>
      <w:bookmarkEnd w:id="33644"/>
      <w:bookmarkEnd w:id="33645"/>
      <w:bookmarkEnd w:id="33646"/>
      <w:bookmarkEnd w:id="33647"/>
      <w:bookmarkEnd w:id="33648"/>
      <w:bookmarkEnd w:id="33649"/>
      <w:bookmarkEnd w:id="33650"/>
      <w:bookmarkEnd w:id="33651"/>
      <w:bookmarkEnd w:id="33652"/>
      <w:bookmarkEnd w:id="33653"/>
      <w:bookmarkEnd w:id="33654"/>
      <w:bookmarkEnd w:id="33655"/>
      <w:bookmarkEnd w:id="33656"/>
      <w:bookmarkEnd w:id="33657"/>
      <w:bookmarkEnd w:id="33658"/>
      <w:bookmarkEnd w:id="33659"/>
      <w:bookmarkEnd w:id="33660"/>
      <w:bookmarkEnd w:id="33661"/>
      <w:bookmarkEnd w:id="33662"/>
      <w:bookmarkEnd w:id="33663"/>
      <w:bookmarkEnd w:id="33664"/>
      <w:bookmarkEnd w:id="33665"/>
      <w:bookmarkEnd w:id="33666"/>
      <w:bookmarkEnd w:id="33667"/>
      <w:bookmarkEnd w:id="33668"/>
      <w:bookmarkEnd w:id="33669"/>
      <w:bookmarkEnd w:id="33670"/>
      <w:bookmarkEnd w:id="33671"/>
      <w:bookmarkEnd w:id="33672"/>
      <w:bookmarkEnd w:id="33673"/>
      <w:bookmarkEnd w:id="33674"/>
      <w:bookmarkEnd w:id="33675"/>
      <w:bookmarkEnd w:id="33676"/>
      <w:bookmarkEnd w:id="33677"/>
      <w:bookmarkEnd w:id="33678"/>
      <w:bookmarkEnd w:id="33679"/>
      <w:bookmarkEnd w:id="33680"/>
      <w:bookmarkEnd w:id="33681"/>
      <w:bookmarkEnd w:id="33682"/>
      <w:bookmarkEnd w:id="33683"/>
      <w:bookmarkEnd w:id="33684"/>
      <w:bookmarkEnd w:id="33685"/>
      <w:bookmarkEnd w:id="33686"/>
      <w:bookmarkEnd w:id="33687"/>
      <w:bookmarkEnd w:id="33688"/>
      <w:bookmarkEnd w:id="33689"/>
      <w:r w:rsidRPr="00BB140A">
        <w:t xml:space="preserve"> </w:t>
      </w:r>
    </w:p>
    <w:p w14:paraId="270AB7B1" w14:textId="33ADEE7F" w:rsidR="002E06D2" w:rsidRDefault="002E06D2" w:rsidP="002E06D2">
      <w:r>
        <w:t xml:space="preserve">If the RTPA for RPG expanded source compile results in a status 9 compile error (rather than the status 8 OK), then RTPA for RPG may have incorrectly inserted the </w:t>
      </w:r>
      <w:r w:rsidR="00C322BE">
        <w:t>ZZ</w:t>
      </w:r>
      <w:r>
        <w:t xml:space="preserve"> audit statements into the copy of your input source statement program. In that case, please copy the expanded source compile listing  from your spool file into a Microsoft Notepad (Microsoft, Accessories, Notepad) and email the saved  Notepad document to Harkins Audit Software, Inc. as an email attachment, with a brief description of the problem.</w:t>
      </w:r>
    </w:p>
    <w:p w14:paraId="6135DBBD" w14:textId="77777777" w:rsidR="002E06D2" w:rsidRDefault="002E06D2" w:rsidP="002E06D2"/>
    <w:p w14:paraId="6A3BC4B7" w14:textId="77777777" w:rsidR="002E06D2" w:rsidRDefault="002E06D2" w:rsidP="002E06D2">
      <w:pPr>
        <w:rPr>
          <w:rFonts w:ascii="Arial" w:hAnsi="Arial" w:cs="Arial"/>
        </w:rPr>
      </w:pPr>
      <w:r w:rsidRPr="00915BA6">
        <w:rPr>
          <w:rFonts w:ascii="Arial" w:hAnsi="Arial" w:cs="Arial"/>
        </w:rPr>
        <w:t xml:space="preserve">Note - </w:t>
      </w:r>
      <w:r>
        <w:rPr>
          <w:rFonts w:ascii="Arial" w:hAnsi="Arial" w:cs="Arial"/>
        </w:rPr>
        <w:t xml:space="preserve"> D Specification copy books must use D/COPY (not F/COPY or I/COPY)</w:t>
      </w:r>
    </w:p>
    <w:p w14:paraId="11F67F45" w14:textId="77777777" w:rsidR="002E06D2" w:rsidRPr="00915BA6" w:rsidRDefault="002E06D2" w:rsidP="002E06D2">
      <w:pPr>
        <w:rPr>
          <w:rFonts w:ascii="Arial" w:hAnsi="Arial" w:cs="Arial"/>
        </w:rPr>
      </w:pPr>
    </w:p>
    <w:p w14:paraId="387D24ED" w14:textId="77777777" w:rsidR="002E06D2" w:rsidRDefault="002E06D2" w:rsidP="002E06D2">
      <w:pPr>
        <w:pStyle w:val="Heading2"/>
      </w:pPr>
      <w:bookmarkStart w:id="33690" w:name="_Toc158534928"/>
      <w:bookmarkStart w:id="33691" w:name="_Toc158990011"/>
      <w:bookmarkStart w:id="33692" w:name="_Toc158993890"/>
      <w:bookmarkStart w:id="33693" w:name="_Toc471568323"/>
      <w:bookmarkStart w:id="33694" w:name="_Toc514089919"/>
      <w:bookmarkStart w:id="33695" w:name="_Toc514157578"/>
      <w:bookmarkStart w:id="33696" w:name="_Toc514865062"/>
      <w:bookmarkStart w:id="33697" w:name="_Toc514868352"/>
      <w:bookmarkStart w:id="33698" w:name="_Toc514954030"/>
      <w:bookmarkStart w:id="33699" w:name="_Toc515387173"/>
      <w:bookmarkStart w:id="33700" w:name="_Toc515466745"/>
      <w:bookmarkStart w:id="33701" w:name="_Toc516235680"/>
      <w:bookmarkStart w:id="33702" w:name="_Toc516300542"/>
      <w:bookmarkStart w:id="33703" w:name="_Toc516671084"/>
      <w:bookmarkStart w:id="33704" w:name="_Toc516902285"/>
      <w:bookmarkStart w:id="33705" w:name="_Toc517000255"/>
      <w:bookmarkStart w:id="33706" w:name="_Toc517006425"/>
      <w:bookmarkStart w:id="33707" w:name="_Toc517013935"/>
      <w:bookmarkStart w:id="33708" w:name="_Toc517091556"/>
      <w:bookmarkStart w:id="33709" w:name="_Toc517536501"/>
      <w:bookmarkStart w:id="33710" w:name="_Toc518052680"/>
      <w:bookmarkStart w:id="33711" w:name="_Toc518055754"/>
      <w:bookmarkStart w:id="33712" w:name="_Toc518057325"/>
      <w:bookmarkStart w:id="33713" w:name="_Toc518057877"/>
      <w:bookmarkStart w:id="33714" w:name="_Toc518572136"/>
      <w:bookmarkStart w:id="33715" w:name="_Toc518748832"/>
      <w:bookmarkStart w:id="33716" w:name="_Toc519364421"/>
      <w:bookmarkStart w:id="33717" w:name="_Toc519793612"/>
      <w:bookmarkStart w:id="33718" w:name="_Toc520096184"/>
      <w:bookmarkStart w:id="33719" w:name="_Toc520396261"/>
      <w:bookmarkStart w:id="33720" w:name="_Toc521413435"/>
      <w:bookmarkStart w:id="33721" w:name="_Toc521414022"/>
      <w:bookmarkStart w:id="33722" w:name="_Toc521414334"/>
      <w:bookmarkStart w:id="33723" w:name="_Toc521591003"/>
      <w:bookmarkStart w:id="33724" w:name="_Toc522025430"/>
      <w:bookmarkStart w:id="33725" w:name="_Toc522879174"/>
      <w:bookmarkStart w:id="33726" w:name="_Toc523249256"/>
      <w:bookmarkStart w:id="33727" w:name="_Toc525727489"/>
      <w:bookmarkStart w:id="33728" w:name="_Toc526848246"/>
      <w:bookmarkStart w:id="33729" w:name="_Toc526848802"/>
      <w:bookmarkStart w:id="33730" w:name="_Toc526940265"/>
      <w:bookmarkStart w:id="33731" w:name="_Toc527369656"/>
      <w:bookmarkStart w:id="33732" w:name="_Toc534305807"/>
      <w:bookmarkStart w:id="33733" w:name="_Toc534373966"/>
      <w:bookmarkStart w:id="33734" w:name="_Toc534385761"/>
      <w:bookmarkStart w:id="33735" w:name="_Toc534386265"/>
      <w:bookmarkStart w:id="33736" w:name="_Toc535168453"/>
      <w:bookmarkStart w:id="33737" w:name="_Toc535242078"/>
      <w:bookmarkStart w:id="33738" w:name="_Toc535242597"/>
      <w:bookmarkStart w:id="33739" w:name="_Toc535948360"/>
      <w:bookmarkStart w:id="33740" w:name="_Toc112238"/>
      <w:bookmarkStart w:id="33741" w:name="_Toc597449"/>
      <w:bookmarkStart w:id="33742" w:name="_Toc685157"/>
      <w:bookmarkStart w:id="33743" w:name="_Toc685798"/>
      <w:bookmarkStart w:id="33744" w:name="_Toc686850"/>
      <w:bookmarkStart w:id="33745" w:name="_Toc869330"/>
      <w:bookmarkStart w:id="33746" w:name="_Toc869496"/>
      <w:bookmarkStart w:id="33747" w:name="_Toc869661"/>
      <w:bookmarkStart w:id="33748" w:name="_Toc869826"/>
      <w:bookmarkStart w:id="33749" w:name="_Toc964435"/>
      <w:bookmarkStart w:id="33750" w:name="_Toc1816203"/>
      <w:bookmarkStart w:id="33751" w:name="_Toc1828738"/>
      <w:bookmarkStart w:id="33752" w:name="_Toc1828907"/>
      <w:bookmarkStart w:id="33753" w:name="_Toc1829076"/>
      <w:bookmarkStart w:id="33754" w:name="_Toc5979767"/>
      <w:bookmarkStart w:id="33755" w:name="_Toc5979986"/>
      <w:bookmarkStart w:id="33756" w:name="_Toc6481183"/>
      <w:bookmarkStart w:id="33757" w:name="_Toc6992157"/>
      <w:bookmarkStart w:id="33758" w:name="_Toc6992331"/>
      <w:bookmarkStart w:id="33759" w:name="_Toc6992503"/>
      <w:bookmarkStart w:id="33760" w:name="_Toc6992676"/>
      <w:bookmarkStart w:id="33761" w:name="_Toc6992849"/>
      <w:bookmarkStart w:id="33762" w:name="_Toc6993020"/>
      <w:bookmarkStart w:id="33763" w:name="_Toc6997987"/>
      <w:bookmarkStart w:id="33764" w:name="_Toc6998159"/>
      <w:bookmarkStart w:id="33765" w:name="_Toc6998331"/>
      <w:bookmarkStart w:id="33766" w:name="_Toc6998915"/>
      <w:bookmarkStart w:id="33767" w:name="_Toc8570112"/>
      <w:bookmarkStart w:id="33768" w:name="_Toc8639141"/>
      <w:bookmarkStart w:id="33769" w:name="_Toc8639488"/>
      <w:bookmarkStart w:id="33770" w:name="_Toc8639866"/>
      <w:bookmarkStart w:id="33771" w:name="_Toc8640043"/>
      <w:bookmarkStart w:id="33772" w:name="_Toc8640220"/>
      <w:bookmarkStart w:id="33773" w:name="_Toc8640397"/>
      <w:bookmarkStart w:id="33774" w:name="_Toc8640574"/>
      <w:bookmarkStart w:id="33775" w:name="_Toc8640751"/>
      <w:bookmarkStart w:id="33776" w:name="_Toc8640928"/>
      <w:bookmarkStart w:id="33777" w:name="_Toc8641107"/>
      <w:bookmarkStart w:id="33778" w:name="_Toc8641284"/>
      <w:bookmarkStart w:id="33779" w:name="_Toc8641462"/>
      <w:bookmarkStart w:id="33780" w:name="_Toc8661497"/>
      <w:bookmarkStart w:id="33781" w:name="_Toc8661675"/>
      <w:bookmarkStart w:id="33782" w:name="_Toc8662209"/>
      <w:bookmarkStart w:id="33783" w:name="_Toc8662389"/>
      <w:bookmarkStart w:id="33784" w:name="_Toc8662568"/>
      <w:bookmarkStart w:id="33785" w:name="_Toc11480319"/>
      <w:bookmarkStart w:id="33786" w:name="_Toc11480500"/>
      <w:bookmarkStart w:id="33787" w:name="_Toc12695925"/>
      <w:bookmarkStart w:id="33788" w:name="_Toc12729052"/>
      <w:bookmarkStart w:id="33789" w:name="_Toc12815005"/>
      <w:bookmarkStart w:id="33790" w:name="_Toc12900736"/>
      <w:bookmarkStart w:id="33791" w:name="_Toc12900915"/>
      <w:bookmarkStart w:id="33792" w:name="_Toc12901152"/>
      <w:bookmarkStart w:id="33793" w:name="_Toc12901340"/>
      <w:bookmarkStart w:id="33794" w:name="_Toc12901649"/>
      <w:bookmarkStart w:id="33795" w:name="_Toc12902332"/>
      <w:bookmarkStart w:id="33796" w:name="_Toc17715437"/>
      <w:bookmarkStart w:id="33797" w:name="_Toc19542600"/>
      <w:bookmarkStart w:id="33798" w:name="_Toc19542788"/>
      <w:bookmarkStart w:id="33799" w:name="_Toc19543189"/>
      <w:bookmarkStart w:id="33800" w:name="_Toc19544858"/>
      <w:bookmarkStart w:id="33801" w:name="_Toc20757737"/>
      <w:bookmarkStart w:id="33802" w:name="_Toc20758234"/>
      <w:bookmarkStart w:id="33803" w:name="_Toc23669289"/>
      <w:bookmarkStart w:id="33804" w:name="_Toc23669635"/>
      <w:bookmarkStart w:id="33805" w:name="_Toc23958904"/>
      <w:bookmarkStart w:id="33806" w:name="_Toc23959389"/>
      <w:bookmarkStart w:id="33807" w:name="_Toc23960250"/>
      <w:bookmarkStart w:id="33808" w:name="_Toc23960433"/>
      <w:bookmarkStart w:id="33809" w:name="_Toc23960800"/>
      <w:bookmarkStart w:id="33810" w:name="_Toc24126346"/>
      <w:bookmarkStart w:id="33811" w:name="_Toc24126752"/>
      <w:bookmarkStart w:id="33812" w:name="_Toc24128498"/>
      <w:bookmarkStart w:id="33813" w:name="_Toc24129118"/>
      <w:bookmarkStart w:id="33814" w:name="_Toc25486194"/>
      <w:bookmarkStart w:id="33815" w:name="_Toc25488236"/>
      <w:bookmarkStart w:id="33816" w:name="_Toc25576203"/>
      <w:bookmarkStart w:id="33817" w:name="_Toc25576515"/>
      <w:bookmarkStart w:id="33818" w:name="_Toc27919544"/>
      <w:bookmarkStart w:id="33819" w:name="_Toc27919750"/>
      <w:bookmarkStart w:id="33820" w:name="_Toc27919990"/>
      <w:bookmarkStart w:id="33821" w:name="_Toc27920219"/>
      <w:bookmarkStart w:id="33822" w:name="_Toc27920459"/>
      <w:bookmarkStart w:id="33823" w:name="_Toc28004067"/>
      <w:bookmarkStart w:id="33824" w:name="_Toc28004268"/>
      <w:bookmarkStart w:id="33825" w:name="_Toc28004496"/>
      <w:bookmarkStart w:id="33826" w:name="_Toc28004696"/>
      <w:bookmarkStart w:id="33827" w:name="_Toc28862918"/>
      <w:bookmarkStart w:id="33828" w:name="_Toc28863213"/>
      <w:bookmarkStart w:id="33829" w:name="_Toc28863470"/>
      <w:bookmarkStart w:id="33830" w:name="_Toc28864133"/>
      <w:bookmarkStart w:id="33831" w:name="_Toc28866332"/>
      <w:bookmarkStart w:id="33832" w:name="_Toc28866561"/>
      <w:bookmarkStart w:id="33833" w:name="_Toc28871176"/>
      <w:bookmarkStart w:id="33834" w:name="_Toc28886034"/>
      <w:bookmarkStart w:id="33835" w:name="_Toc48200467"/>
      <w:bookmarkStart w:id="33836" w:name="_Toc48231767"/>
      <w:bookmarkStart w:id="33837" w:name="_Toc48305501"/>
      <w:bookmarkStart w:id="33838" w:name="_Toc48314887"/>
      <w:bookmarkStart w:id="33839" w:name="_Toc48318556"/>
      <w:bookmarkStart w:id="33840" w:name="_Toc48318759"/>
      <w:bookmarkStart w:id="33841" w:name="_Toc48318961"/>
      <w:bookmarkStart w:id="33842" w:name="_Toc48319386"/>
      <w:bookmarkStart w:id="33843" w:name="_Toc48396922"/>
      <w:bookmarkStart w:id="33844" w:name="_Toc48409001"/>
      <w:bookmarkStart w:id="33845" w:name="_Toc48483614"/>
      <w:bookmarkStart w:id="33846" w:name="_Toc48646436"/>
      <w:bookmarkStart w:id="33847" w:name="_Toc48737521"/>
      <w:bookmarkStart w:id="33848" w:name="_Toc48825147"/>
      <w:bookmarkStart w:id="33849" w:name="_Toc48825645"/>
      <w:bookmarkStart w:id="33850" w:name="_Toc48835581"/>
      <w:bookmarkStart w:id="33851" w:name="_Toc48835904"/>
      <w:bookmarkStart w:id="33852" w:name="_Toc48902389"/>
      <w:bookmarkStart w:id="33853" w:name="_Toc48925726"/>
      <w:bookmarkStart w:id="33854" w:name="_Toc48926001"/>
      <w:bookmarkStart w:id="33855" w:name="_Toc48997817"/>
      <w:bookmarkStart w:id="33856" w:name="_Toc49004175"/>
      <w:bookmarkStart w:id="33857" w:name="_Toc49075485"/>
      <w:bookmarkStart w:id="33858" w:name="_Toc49082630"/>
      <w:bookmarkStart w:id="33859" w:name="_Toc49082928"/>
      <w:bookmarkStart w:id="33860" w:name="_Toc49083330"/>
      <w:bookmarkStart w:id="33861" w:name="_Toc49083562"/>
      <w:bookmarkStart w:id="33862" w:name="_Toc49088419"/>
      <w:bookmarkStart w:id="33863" w:name="_Toc49088653"/>
      <w:bookmarkStart w:id="33864" w:name="_Toc49090330"/>
      <w:bookmarkStart w:id="33865" w:name="_Toc50102704"/>
      <w:bookmarkStart w:id="33866" w:name="_Toc50369520"/>
      <w:bookmarkStart w:id="33867" w:name="_Toc50369848"/>
      <w:bookmarkStart w:id="33868" w:name="_Toc53753124"/>
      <w:bookmarkStart w:id="33869" w:name="_Toc53753421"/>
      <w:bookmarkStart w:id="33870" w:name="_Toc53756748"/>
      <w:bookmarkStart w:id="33871" w:name="_Toc53757501"/>
      <w:bookmarkStart w:id="33872" w:name="_Toc54010339"/>
      <w:bookmarkStart w:id="33873" w:name="_Toc54532249"/>
      <w:bookmarkStart w:id="33874" w:name="_Toc54532500"/>
      <w:bookmarkStart w:id="33875" w:name="_Toc54532750"/>
      <w:bookmarkStart w:id="33876" w:name="_Toc54536404"/>
      <w:bookmarkStart w:id="33877" w:name="_Toc54623221"/>
      <w:bookmarkStart w:id="33878" w:name="_Toc54699447"/>
      <w:bookmarkStart w:id="33879" w:name="_Toc54699881"/>
      <w:bookmarkStart w:id="33880" w:name="_Toc55038335"/>
      <w:bookmarkStart w:id="33881" w:name="_Toc55225051"/>
      <w:bookmarkStart w:id="33882" w:name="_Toc57299247"/>
      <w:bookmarkStart w:id="33883" w:name="_Toc57458342"/>
      <w:bookmarkStart w:id="33884" w:name="_Toc57458600"/>
      <w:bookmarkStart w:id="33885" w:name="_Toc57458916"/>
      <w:bookmarkStart w:id="33886" w:name="_Toc57459175"/>
      <w:bookmarkStart w:id="33887" w:name="_Toc62052832"/>
      <w:bookmarkStart w:id="33888" w:name="_Toc66712397"/>
      <w:bookmarkStart w:id="33889" w:name="_Toc66713386"/>
      <w:bookmarkStart w:id="33890" w:name="_Toc66713870"/>
      <w:bookmarkStart w:id="33891" w:name="_Toc66883248"/>
      <w:bookmarkStart w:id="33892" w:name="_Toc66883550"/>
      <w:bookmarkStart w:id="33893" w:name="_Toc66883889"/>
      <w:bookmarkStart w:id="33894" w:name="_Toc66884367"/>
      <w:bookmarkStart w:id="33895" w:name="_Toc66885315"/>
      <w:bookmarkStart w:id="33896" w:name="_Toc66962681"/>
      <w:bookmarkStart w:id="33897" w:name="_Toc66962985"/>
      <w:bookmarkStart w:id="33898" w:name="_Toc88228746"/>
      <w:bookmarkStart w:id="33899" w:name="_Toc88233114"/>
      <w:bookmarkStart w:id="33900" w:name="_Toc88234607"/>
      <w:bookmarkStart w:id="33901" w:name="_Toc88237268"/>
      <w:bookmarkStart w:id="33902" w:name="_Toc88237960"/>
      <w:bookmarkStart w:id="33903" w:name="_Toc88238946"/>
      <w:bookmarkStart w:id="33904" w:name="_Toc88239596"/>
      <w:bookmarkStart w:id="33905" w:name="_Toc88241363"/>
      <w:bookmarkStart w:id="33906" w:name="_Toc88243303"/>
      <w:bookmarkStart w:id="33907" w:name="_Toc88244016"/>
      <w:bookmarkStart w:id="33908" w:name="_Toc88740804"/>
      <w:bookmarkStart w:id="33909" w:name="_Toc89343127"/>
      <w:bookmarkStart w:id="33910" w:name="_Toc89343596"/>
      <w:bookmarkStart w:id="33911" w:name="_Toc89343864"/>
      <w:bookmarkStart w:id="33912" w:name="_Toc89349651"/>
      <w:bookmarkStart w:id="33913" w:name="_Toc89440868"/>
      <w:bookmarkStart w:id="33914" w:name="_Toc89441236"/>
      <w:bookmarkStart w:id="33915" w:name="_Toc89680960"/>
      <w:bookmarkStart w:id="33916" w:name="_Toc89950396"/>
      <w:bookmarkStart w:id="33917" w:name="_Toc90134341"/>
      <w:bookmarkStart w:id="33918" w:name="_Toc90134838"/>
      <w:bookmarkStart w:id="33919" w:name="_Toc90135110"/>
      <w:bookmarkStart w:id="33920" w:name="_Toc90135830"/>
      <w:bookmarkStart w:id="33921" w:name="_Toc90137641"/>
      <w:bookmarkStart w:id="33922" w:name="_Toc90137965"/>
      <w:bookmarkStart w:id="33923" w:name="_Toc90138236"/>
      <w:bookmarkStart w:id="33924" w:name="_Toc90138507"/>
      <w:bookmarkStart w:id="33925" w:name="_Toc90305507"/>
      <w:bookmarkStart w:id="33926" w:name="_Toc98417895"/>
      <w:r>
        <w:t>Summary</w:t>
      </w:r>
      <w:bookmarkEnd w:id="33690"/>
      <w:bookmarkEnd w:id="33691"/>
      <w:bookmarkEnd w:id="33692"/>
      <w:bookmarkEnd w:id="33693"/>
      <w:bookmarkEnd w:id="33694"/>
      <w:bookmarkEnd w:id="33695"/>
      <w:bookmarkEnd w:id="33696"/>
      <w:bookmarkEnd w:id="33697"/>
      <w:bookmarkEnd w:id="33698"/>
      <w:bookmarkEnd w:id="33699"/>
      <w:bookmarkEnd w:id="33700"/>
      <w:bookmarkEnd w:id="33701"/>
      <w:bookmarkEnd w:id="33702"/>
      <w:bookmarkEnd w:id="33703"/>
      <w:bookmarkEnd w:id="33704"/>
      <w:bookmarkEnd w:id="33705"/>
      <w:bookmarkEnd w:id="33706"/>
      <w:bookmarkEnd w:id="33707"/>
      <w:bookmarkEnd w:id="33708"/>
      <w:bookmarkEnd w:id="33709"/>
      <w:bookmarkEnd w:id="33710"/>
      <w:bookmarkEnd w:id="33711"/>
      <w:bookmarkEnd w:id="33712"/>
      <w:bookmarkEnd w:id="33713"/>
      <w:bookmarkEnd w:id="33714"/>
      <w:bookmarkEnd w:id="33715"/>
      <w:bookmarkEnd w:id="33716"/>
      <w:bookmarkEnd w:id="33717"/>
      <w:bookmarkEnd w:id="33718"/>
      <w:bookmarkEnd w:id="33719"/>
      <w:bookmarkEnd w:id="33720"/>
      <w:bookmarkEnd w:id="33721"/>
      <w:bookmarkEnd w:id="33722"/>
      <w:bookmarkEnd w:id="33723"/>
      <w:bookmarkEnd w:id="33724"/>
      <w:bookmarkEnd w:id="33725"/>
      <w:bookmarkEnd w:id="33726"/>
      <w:bookmarkEnd w:id="33727"/>
      <w:bookmarkEnd w:id="33728"/>
      <w:bookmarkEnd w:id="33729"/>
      <w:bookmarkEnd w:id="33730"/>
      <w:bookmarkEnd w:id="33731"/>
      <w:bookmarkEnd w:id="33732"/>
      <w:bookmarkEnd w:id="33733"/>
      <w:bookmarkEnd w:id="33734"/>
      <w:bookmarkEnd w:id="33735"/>
      <w:bookmarkEnd w:id="33736"/>
      <w:bookmarkEnd w:id="33737"/>
      <w:bookmarkEnd w:id="33738"/>
      <w:bookmarkEnd w:id="33739"/>
      <w:bookmarkEnd w:id="33740"/>
      <w:bookmarkEnd w:id="33741"/>
      <w:bookmarkEnd w:id="33742"/>
      <w:bookmarkEnd w:id="33743"/>
      <w:bookmarkEnd w:id="33744"/>
      <w:bookmarkEnd w:id="33745"/>
      <w:bookmarkEnd w:id="33746"/>
      <w:bookmarkEnd w:id="33747"/>
      <w:bookmarkEnd w:id="33748"/>
      <w:bookmarkEnd w:id="33749"/>
      <w:bookmarkEnd w:id="33750"/>
      <w:bookmarkEnd w:id="33751"/>
      <w:bookmarkEnd w:id="33752"/>
      <w:bookmarkEnd w:id="33753"/>
      <w:bookmarkEnd w:id="33754"/>
      <w:bookmarkEnd w:id="33755"/>
      <w:bookmarkEnd w:id="33756"/>
      <w:bookmarkEnd w:id="33757"/>
      <w:bookmarkEnd w:id="33758"/>
      <w:bookmarkEnd w:id="33759"/>
      <w:bookmarkEnd w:id="33760"/>
      <w:bookmarkEnd w:id="33761"/>
      <w:bookmarkEnd w:id="33762"/>
      <w:bookmarkEnd w:id="33763"/>
      <w:bookmarkEnd w:id="33764"/>
      <w:bookmarkEnd w:id="33765"/>
      <w:bookmarkEnd w:id="33766"/>
      <w:bookmarkEnd w:id="33767"/>
      <w:bookmarkEnd w:id="33768"/>
      <w:bookmarkEnd w:id="33769"/>
      <w:bookmarkEnd w:id="33770"/>
      <w:bookmarkEnd w:id="33771"/>
      <w:bookmarkEnd w:id="33772"/>
      <w:bookmarkEnd w:id="33773"/>
      <w:bookmarkEnd w:id="33774"/>
      <w:bookmarkEnd w:id="33775"/>
      <w:bookmarkEnd w:id="33776"/>
      <w:bookmarkEnd w:id="33777"/>
      <w:bookmarkEnd w:id="33778"/>
      <w:bookmarkEnd w:id="33779"/>
      <w:bookmarkEnd w:id="33780"/>
      <w:bookmarkEnd w:id="33781"/>
      <w:bookmarkEnd w:id="33782"/>
      <w:bookmarkEnd w:id="33783"/>
      <w:bookmarkEnd w:id="33784"/>
      <w:bookmarkEnd w:id="33785"/>
      <w:bookmarkEnd w:id="33786"/>
      <w:bookmarkEnd w:id="33787"/>
      <w:bookmarkEnd w:id="33788"/>
      <w:bookmarkEnd w:id="33789"/>
      <w:bookmarkEnd w:id="33790"/>
      <w:bookmarkEnd w:id="33791"/>
      <w:bookmarkEnd w:id="33792"/>
      <w:bookmarkEnd w:id="33793"/>
      <w:bookmarkEnd w:id="33794"/>
      <w:bookmarkEnd w:id="33795"/>
      <w:bookmarkEnd w:id="33796"/>
      <w:bookmarkEnd w:id="33797"/>
      <w:bookmarkEnd w:id="33798"/>
      <w:bookmarkEnd w:id="33799"/>
      <w:bookmarkEnd w:id="33800"/>
      <w:bookmarkEnd w:id="33801"/>
      <w:bookmarkEnd w:id="33802"/>
      <w:bookmarkEnd w:id="33803"/>
      <w:bookmarkEnd w:id="33804"/>
      <w:bookmarkEnd w:id="33805"/>
      <w:bookmarkEnd w:id="33806"/>
      <w:bookmarkEnd w:id="33807"/>
      <w:bookmarkEnd w:id="33808"/>
      <w:bookmarkEnd w:id="33809"/>
      <w:bookmarkEnd w:id="33810"/>
      <w:bookmarkEnd w:id="33811"/>
      <w:bookmarkEnd w:id="33812"/>
      <w:bookmarkEnd w:id="33813"/>
      <w:bookmarkEnd w:id="33814"/>
      <w:bookmarkEnd w:id="33815"/>
      <w:bookmarkEnd w:id="33816"/>
      <w:bookmarkEnd w:id="33817"/>
      <w:bookmarkEnd w:id="33818"/>
      <w:bookmarkEnd w:id="33819"/>
      <w:bookmarkEnd w:id="33820"/>
      <w:bookmarkEnd w:id="33821"/>
      <w:bookmarkEnd w:id="33822"/>
      <w:bookmarkEnd w:id="33823"/>
      <w:bookmarkEnd w:id="33824"/>
      <w:bookmarkEnd w:id="33825"/>
      <w:bookmarkEnd w:id="33826"/>
      <w:bookmarkEnd w:id="33827"/>
      <w:bookmarkEnd w:id="33828"/>
      <w:bookmarkEnd w:id="33829"/>
      <w:bookmarkEnd w:id="33830"/>
      <w:bookmarkEnd w:id="33831"/>
      <w:bookmarkEnd w:id="33832"/>
      <w:bookmarkEnd w:id="33833"/>
      <w:bookmarkEnd w:id="33834"/>
      <w:bookmarkEnd w:id="33835"/>
      <w:bookmarkEnd w:id="33836"/>
      <w:bookmarkEnd w:id="33837"/>
      <w:bookmarkEnd w:id="33838"/>
      <w:bookmarkEnd w:id="33839"/>
      <w:bookmarkEnd w:id="33840"/>
      <w:bookmarkEnd w:id="33841"/>
      <w:bookmarkEnd w:id="33842"/>
      <w:bookmarkEnd w:id="33843"/>
      <w:bookmarkEnd w:id="33844"/>
      <w:bookmarkEnd w:id="33845"/>
      <w:bookmarkEnd w:id="33846"/>
      <w:bookmarkEnd w:id="33847"/>
      <w:bookmarkEnd w:id="33848"/>
      <w:bookmarkEnd w:id="33849"/>
      <w:bookmarkEnd w:id="33850"/>
      <w:bookmarkEnd w:id="33851"/>
      <w:bookmarkEnd w:id="33852"/>
      <w:bookmarkEnd w:id="33853"/>
      <w:bookmarkEnd w:id="33854"/>
      <w:bookmarkEnd w:id="33855"/>
      <w:bookmarkEnd w:id="33856"/>
      <w:bookmarkEnd w:id="33857"/>
      <w:bookmarkEnd w:id="33858"/>
      <w:bookmarkEnd w:id="33859"/>
      <w:bookmarkEnd w:id="33860"/>
      <w:bookmarkEnd w:id="33861"/>
      <w:bookmarkEnd w:id="33862"/>
      <w:bookmarkEnd w:id="33863"/>
      <w:bookmarkEnd w:id="33864"/>
      <w:bookmarkEnd w:id="33865"/>
      <w:bookmarkEnd w:id="33866"/>
      <w:bookmarkEnd w:id="33867"/>
      <w:bookmarkEnd w:id="33868"/>
      <w:bookmarkEnd w:id="33869"/>
      <w:bookmarkEnd w:id="33870"/>
      <w:bookmarkEnd w:id="33871"/>
      <w:bookmarkEnd w:id="33872"/>
      <w:bookmarkEnd w:id="33873"/>
      <w:bookmarkEnd w:id="33874"/>
      <w:bookmarkEnd w:id="33875"/>
      <w:bookmarkEnd w:id="33876"/>
      <w:bookmarkEnd w:id="33877"/>
      <w:bookmarkEnd w:id="33878"/>
      <w:bookmarkEnd w:id="33879"/>
      <w:bookmarkEnd w:id="33880"/>
      <w:bookmarkEnd w:id="33881"/>
      <w:bookmarkEnd w:id="33882"/>
      <w:bookmarkEnd w:id="33883"/>
      <w:bookmarkEnd w:id="33884"/>
      <w:bookmarkEnd w:id="33885"/>
      <w:bookmarkEnd w:id="33886"/>
      <w:bookmarkEnd w:id="33887"/>
      <w:bookmarkEnd w:id="33888"/>
      <w:bookmarkEnd w:id="33889"/>
      <w:bookmarkEnd w:id="33890"/>
      <w:bookmarkEnd w:id="33891"/>
      <w:bookmarkEnd w:id="33892"/>
      <w:bookmarkEnd w:id="33893"/>
      <w:bookmarkEnd w:id="33894"/>
      <w:bookmarkEnd w:id="33895"/>
      <w:bookmarkEnd w:id="33896"/>
      <w:bookmarkEnd w:id="33897"/>
      <w:bookmarkEnd w:id="33898"/>
      <w:bookmarkEnd w:id="33899"/>
      <w:bookmarkEnd w:id="33900"/>
      <w:bookmarkEnd w:id="33901"/>
      <w:bookmarkEnd w:id="33902"/>
      <w:bookmarkEnd w:id="33903"/>
      <w:bookmarkEnd w:id="33904"/>
      <w:bookmarkEnd w:id="33905"/>
      <w:bookmarkEnd w:id="33906"/>
      <w:bookmarkEnd w:id="33907"/>
      <w:bookmarkEnd w:id="33908"/>
      <w:bookmarkEnd w:id="33909"/>
      <w:bookmarkEnd w:id="33910"/>
      <w:bookmarkEnd w:id="33911"/>
      <w:bookmarkEnd w:id="33912"/>
      <w:bookmarkEnd w:id="33913"/>
      <w:bookmarkEnd w:id="33914"/>
      <w:bookmarkEnd w:id="33915"/>
      <w:bookmarkEnd w:id="33916"/>
      <w:bookmarkEnd w:id="33917"/>
      <w:bookmarkEnd w:id="33918"/>
      <w:bookmarkEnd w:id="33919"/>
      <w:bookmarkEnd w:id="33920"/>
      <w:bookmarkEnd w:id="33921"/>
      <w:bookmarkEnd w:id="33922"/>
      <w:bookmarkEnd w:id="33923"/>
      <w:bookmarkEnd w:id="33924"/>
      <w:bookmarkEnd w:id="33925"/>
      <w:bookmarkEnd w:id="33926"/>
    </w:p>
    <w:p w14:paraId="33FE6E0B" w14:textId="77777777" w:rsidR="002E06D2" w:rsidRDefault="002E06D2" w:rsidP="002E06D2">
      <w:pPr>
        <w:pStyle w:val="BodyTextIndent2"/>
      </w:pPr>
      <w:r>
        <w:t>Because of current compiler design constraints, auditing very large RPG source programs may require knowledge of how RTPA audits are accomplished, and thoughtful selection of the appropriate RTPA audit options to be used to expand the input source program for RTPA testing.</w:t>
      </w:r>
    </w:p>
    <w:p w14:paraId="42D05C96" w14:textId="77777777" w:rsidR="002E06D2" w:rsidRDefault="002E06D2" w:rsidP="002E06D2"/>
    <w:p w14:paraId="4E7CAFFF" w14:textId="77777777" w:rsidR="002E06D2" w:rsidRDefault="002E06D2" w:rsidP="002E06D2">
      <w:r>
        <w:t>RTPA provides the capability of many auditing options to allow the programmer to set appropriate default options for virtually any programming need. Auditing options in the may be changed to accomplish auditing of very large programs.</w:t>
      </w:r>
    </w:p>
    <w:p w14:paraId="2078AABF" w14:textId="77777777" w:rsidR="002E06D2" w:rsidRDefault="002E06D2" w:rsidP="002E06D2"/>
    <w:p w14:paraId="503B2472" w14:textId="77777777" w:rsidR="002E06D2" w:rsidRDefault="002E06D2" w:rsidP="002E06D2">
      <w:r>
        <w:t>Conversion of very large RPGIII source programs to RPGIV source programs with the CVTRPGSRC command allows much more extensive RTPA auditing, particularly if no /COPY copybooks are used in the source programs. (The RPGIII /COPY copybooks would also have to be converted to RPGIV.)</w:t>
      </w:r>
    </w:p>
    <w:p w14:paraId="07F21910" w14:textId="77777777" w:rsidR="0068583A" w:rsidRDefault="0068583A"/>
    <w:p w14:paraId="16DECA63" w14:textId="77777777" w:rsidR="003A0C2D" w:rsidRDefault="003A0C2D" w:rsidP="003A0C2D"/>
    <w:p w14:paraId="7C06E4FE" w14:textId="77777777" w:rsidR="003A0C2D" w:rsidRDefault="003A0C2D" w:rsidP="003A0C2D">
      <w:pPr>
        <w:pStyle w:val="PartTitle"/>
        <w:framePr w:wrap="notBeside"/>
      </w:pPr>
      <w:r>
        <w:t>Chapter</w:t>
      </w:r>
    </w:p>
    <w:p w14:paraId="2F8BEAD9" w14:textId="6C8848FF" w:rsidR="003A0C2D" w:rsidRDefault="003A0C2D" w:rsidP="003A0C2D">
      <w:pPr>
        <w:pStyle w:val="PartLabel"/>
        <w:framePr w:wrap="notBeside"/>
      </w:pPr>
      <w:r>
        <w:t>9</w:t>
      </w:r>
    </w:p>
    <w:p w14:paraId="25BD4300" w14:textId="2BE1119A" w:rsidR="003A0C2D" w:rsidRDefault="003A0C2D" w:rsidP="003A0C2D">
      <w:pPr>
        <w:pStyle w:val="Heading1"/>
      </w:pPr>
      <w:bookmarkStart w:id="33927" w:name="_Toc597450"/>
      <w:bookmarkStart w:id="33928" w:name="_Toc685158"/>
      <w:bookmarkStart w:id="33929" w:name="_Toc685799"/>
      <w:bookmarkStart w:id="33930" w:name="_Toc686851"/>
      <w:bookmarkStart w:id="33931" w:name="_Toc869331"/>
      <w:bookmarkStart w:id="33932" w:name="_Toc869497"/>
      <w:bookmarkStart w:id="33933" w:name="_Toc869662"/>
      <w:bookmarkStart w:id="33934" w:name="_Toc869827"/>
      <w:bookmarkStart w:id="33935" w:name="_Toc964436"/>
      <w:bookmarkStart w:id="33936" w:name="_Toc1816204"/>
      <w:bookmarkStart w:id="33937" w:name="_Toc1828739"/>
      <w:bookmarkStart w:id="33938" w:name="_Toc1828908"/>
      <w:bookmarkStart w:id="33939" w:name="_Toc1829077"/>
      <w:bookmarkStart w:id="33940" w:name="_Toc5979768"/>
      <w:bookmarkStart w:id="33941" w:name="_Toc5979987"/>
      <w:bookmarkStart w:id="33942" w:name="_Toc6481184"/>
      <w:bookmarkStart w:id="33943" w:name="_Toc6992158"/>
      <w:bookmarkStart w:id="33944" w:name="_Toc6992332"/>
      <w:bookmarkStart w:id="33945" w:name="_Toc6992504"/>
      <w:bookmarkStart w:id="33946" w:name="_Toc6992677"/>
      <w:bookmarkStart w:id="33947" w:name="_Toc6992850"/>
      <w:bookmarkStart w:id="33948" w:name="_Toc6993021"/>
      <w:bookmarkStart w:id="33949" w:name="_Toc6997988"/>
      <w:bookmarkStart w:id="33950" w:name="_Toc6998160"/>
      <w:bookmarkStart w:id="33951" w:name="_Toc6998332"/>
      <w:bookmarkStart w:id="33952" w:name="_Toc6998916"/>
      <w:bookmarkStart w:id="33953" w:name="_Toc8570113"/>
      <w:bookmarkStart w:id="33954" w:name="_Toc8639142"/>
      <w:bookmarkStart w:id="33955" w:name="_Toc8639489"/>
      <w:bookmarkStart w:id="33956" w:name="_Toc8639867"/>
      <w:bookmarkStart w:id="33957" w:name="_Toc8640044"/>
      <w:bookmarkStart w:id="33958" w:name="_Toc8640221"/>
      <w:bookmarkStart w:id="33959" w:name="_Toc8640398"/>
      <w:bookmarkStart w:id="33960" w:name="_Toc8640575"/>
      <w:bookmarkStart w:id="33961" w:name="_Toc8640752"/>
      <w:bookmarkStart w:id="33962" w:name="_Toc8640929"/>
      <w:bookmarkStart w:id="33963" w:name="_Toc8641108"/>
      <w:bookmarkStart w:id="33964" w:name="_Toc8641285"/>
      <w:bookmarkStart w:id="33965" w:name="_Toc8641463"/>
      <w:bookmarkStart w:id="33966" w:name="_Toc8661498"/>
      <w:bookmarkStart w:id="33967" w:name="_Toc8661676"/>
      <w:bookmarkStart w:id="33968" w:name="_Toc8662210"/>
      <w:bookmarkStart w:id="33969" w:name="_Toc8662390"/>
      <w:bookmarkStart w:id="33970" w:name="_Toc8662569"/>
      <w:bookmarkStart w:id="33971" w:name="_Toc11480320"/>
      <w:bookmarkStart w:id="33972" w:name="_Toc11480501"/>
      <w:bookmarkStart w:id="33973" w:name="_Toc12695926"/>
      <w:bookmarkStart w:id="33974" w:name="_Toc12729053"/>
      <w:bookmarkStart w:id="33975" w:name="_Toc12815006"/>
      <w:bookmarkStart w:id="33976" w:name="_Toc12900737"/>
      <w:bookmarkStart w:id="33977" w:name="_Toc12900916"/>
      <w:bookmarkStart w:id="33978" w:name="_Toc12901153"/>
      <w:bookmarkStart w:id="33979" w:name="_Toc12901341"/>
      <w:bookmarkStart w:id="33980" w:name="_Toc12901650"/>
      <w:bookmarkStart w:id="33981" w:name="_Toc12902333"/>
      <w:bookmarkStart w:id="33982" w:name="_Toc17715438"/>
      <w:bookmarkStart w:id="33983" w:name="_Toc19542601"/>
      <w:bookmarkStart w:id="33984" w:name="_Toc19542789"/>
      <w:bookmarkStart w:id="33985" w:name="_Toc19543190"/>
      <w:bookmarkStart w:id="33986" w:name="_Toc19544859"/>
      <w:bookmarkStart w:id="33987" w:name="_Toc20757738"/>
      <w:bookmarkStart w:id="33988" w:name="_Toc20758235"/>
      <w:bookmarkStart w:id="33989" w:name="_Toc23669290"/>
      <w:bookmarkStart w:id="33990" w:name="_Toc23669636"/>
      <w:bookmarkStart w:id="33991" w:name="_Toc23958905"/>
      <w:bookmarkStart w:id="33992" w:name="_Toc23959390"/>
      <w:bookmarkStart w:id="33993" w:name="_Toc23960251"/>
      <w:bookmarkStart w:id="33994" w:name="_Toc23960434"/>
      <w:bookmarkStart w:id="33995" w:name="_Toc23960801"/>
      <w:bookmarkStart w:id="33996" w:name="_Toc24126347"/>
      <w:bookmarkStart w:id="33997" w:name="_Toc24126753"/>
      <w:bookmarkStart w:id="33998" w:name="_Toc24128499"/>
      <w:bookmarkStart w:id="33999" w:name="_Toc24129119"/>
      <w:bookmarkStart w:id="34000" w:name="_Toc25486195"/>
      <w:bookmarkStart w:id="34001" w:name="_Toc25488237"/>
      <w:bookmarkStart w:id="34002" w:name="_Toc25576204"/>
      <w:bookmarkStart w:id="34003" w:name="_Toc25576516"/>
      <w:bookmarkStart w:id="34004" w:name="_Toc27919545"/>
      <w:bookmarkStart w:id="34005" w:name="_Toc27919751"/>
      <w:bookmarkStart w:id="34006" w:name="_Toc27919991"/>
      <w:bookmarkStart w:id="34007" w:name="_Toc27920220"/>
      <w:bookmarkStart w:id="34008" w:name="_Toc27920460"/>
      <w:bookmarkStart w:id="34009" w:name="_Toc28004068"/>
      <w:bookmarkStart w:id="34010" w:name="_Toc28004269"/>
      <w:bookmarkStart w:id="34011" w:name="_Toc28004497"/>
      <w:bookmarkStart w:id="34012" w:name="_Toc28004697"/>
      <w:bookmarkStart w:id="34013" w:name="_Toc28862919"/>
      <w:bookmarkStart w:id="34014" w:name="_Toc28863214"/>
      <w:bookmarkStart w:id="34015" w:name="_Toc28863471"/>
      <w:bookmarkStart w:id="34016" w:name="_Toc28864134"/>
      <w:bookmarkStart w:id="34017" w:name="_Toc28866333"/>
      <w:bookmarkStart w:id="34018" w:name="_Toc28866562"/>
      <w:bookmarkStart w:id="34019" w:name="_Toc28871177"/>
      <w:bookmarkStart w:id="34020" w:name="_Toc28886035"/>
      <w:bookmarkStart w:id="34021" w:name="_Toc48200468"/>
      <w:bookmarkStart w:id="34022" w:name="_Toc48231768"/>
      <w:bookmarkStart w:id="34023" w:name="_Toc48305502"/>
      <w:bookmarkStart w:id="34024" w:name="_Toc48314888"/>
      <w:bookmarkStart w:id="34025" w:name="_Toc48318557"/>
      <w:bookmarkStart w:id="34026" w:name="_Toc48318760"/>
      <w:bookmarkStart w:id="34027" w:name="_Toc48318962"/>
      <w:bookmarkStart w:id="34028" w:name="_Toc48319387"/>
      <w:bookmarkStart w:id="34029" w:name="_Toc48396923"/>
      <w:bookmarkStart w:id="34030" w:name="_Toc48409002"/>
      <w:bookmarkStart w:id="34031" w:name="_Toc48483615"/>
      <w:bookmarkStart w:id="34032" w:name="_Toc48646437"/>
      <w:bookmarkStart w:id="34033" w:name="_Toc48737522"/>
      <w:bookmarkStart w:id="34034" w:name="_Toc48825148"/>
      <w:bookmarkStart w:id="34035" w:name="_Toc48825646"/>
      <w:bookmarkStart w:id="34036" w:name="_Toc48835582"/>
      <w:bookmarkStart w:id="34037" w:name="_Toc48835905"/>
      <w:bookmarkStart w:id="34038" w:name="_Toc48902390"/>
      <w:bookmarkStart w:id="34039" w:name="_Toc48925727"/>
      <w:bookmarkStart w:id="34040" w:name="_Toc48926002"/>
      <w:bookmarkStart w:id="34041" w:name="_Toc48997818"/>
      <w:bookmarkStart w:id="34042" w:name="_Toc49004176"/>
      <w:bookmarkStart w:id="34043" w:name="_Toc49075486"/>
      <w:bookmarkStart w:id="34044" w:name="_Toc49082631"/>
      <w:bookmarkStart w:id="34045" w:name="_Toc49082929"/>
      <w:bookmarkStart w:id="34046" w:name="_Toc49083331"/>
      <w:bookmarkStart w:id="34047" w:name="_Toc49083563"/>
      <w:bookmarkStart w:id="34048" w:name="_Toc49088420"/>
      <w:bookmarkStart w:id="34049" w:name="_Toc49088654"/>
      <w:bookmarkStart w:id="34050" w:name="_Toc49090331"/>
      <w:bookmarkStart w:id="34051" w:name="_Toc50102705"/>
      <w:bookmarkStart w:id="34052" w:name="_Toc50369521"/>
      <w:bookmarkStart w:id="34053" w:name="_Toc50369849"/>
      <w:bookmarkStart w:id="34054" w:name="_Toc53753125"/>
      <w:bookmarkStart w:id="34055" w:name="_Toc53753422"/>
      <w:bookmarkStart w:id="34056" w:name="_Toc53756749"/>
      <w:bookmarkStart w:id="34057" w:name="_Toc53757502"/>
      <w:bookmarkStart w:id="34058" w:name="_Toc54010340"/>
      <w:bookmarkStart w:id="34059" w:name="_Toc54532250"/>
      <w:bookmarkStart w:id="34060" w:name="_Toc54532501"/>
      <w:bookmarkStart w:id="34061" w:name="_Toc54532751"/>
      <w:bookmarkStart w:id="34062" w:name="_Toc54536405"/>
      <w:bookmarkStart w:id="34063" w:name="_Toc54623222"/>
      <w:bookmarkStart w:id="34064" w:name="_Toc54699448"/>
      <w:bookmarkStart w:id="34065" w:name="_Toc54699882"/>
      <w:bookmarkStart w:id="34066" w:name="_Toc55038336"/>
      <w:bookmarkStart w:id="34067" w:name="_Toc55225052"/>
      <w:bookmarkStart w:id="34068" w:name="_Toc57299248"/>
      <w:bookmarkStart w:id="34069" w:name="_Toc57458343"/>
      <w:bookmarkStart w:id="34070" w:name="_Toc57458601"/>
      <w:bookmarkStart w:id="34071" w:name="_Toc57458917"/>
      <w:bookmarkStart w:id="34072" w:name="_Toc57459176"/>
      <w:bookmarkStart w:id="34073" w:name="_Toc62052833"/>
      <w:bookmarkStart w:id="34074" w:name="_Toc66712398"/>
      <w:bookmarkStart w:id="34075" w:name="_Toc66713387"/>
      <w:bookmarkStart w:id="34076" w:name="_Toc66713871"/>
      <w:bookmarkStart w:id="34077" w:name="_Toc66883249"/>
      <w:bookmarkStart w:id="34078" w:name="_Toc66883551"/>
      <w:bookmarkStart w:id="34079" w:name="_Toc66883890"/>
      <w:bookmarkStart w:id="34080" w:name="_Toc66884368"/>
      <w:bookmarkStart w:id="34081" w:name="_Toc66885316"/>
      <w:bookmarkStart w:id="34082" w:name="_Toc66962682"/>
      <w:bookmarkStart w:id="34083" w:name="_Toc66962986"/>
      <w:bookmarkStart w:id="34084" w:name="_Toc88228747"/>
      <w:bookmarkStart w:id="34085" w:name="_Toc88233115"/>
      <w:bookmarkStart w:id="34086" w:name="_Toc88234608"/>
      <w:bookmarkStart w:id="34087" w:name="_Toc88237269"/>
      <w:bookmarkStart w:id="34088" w:name="_Toc88237961"/>
      <w:bookmarkStart w:id="34089" w:name="_Toc88238947"/>
      <w:bookmarkStart w:id="34090" w:name="_Toc88239597"/>
      <w:bookmarkStart w:id="34091" w:name="_Toc88241364"/>
      <w:bookmarkStart w:id="34092" w:name="_Toc88243304"/>
      <w:bookmarkStart w:id="34093" w:name="_Toc88244017"/>
      <w:bookmarkStart w:id="34094" w:name="_Toc88740805"/>
      <w:bookmarkStart w:id="34095" w:name="_Toc89343128"/>
      <w:bookmarkStart w:id="34096" w:name="_Toc89343597"/>
      <w:bookmarkStart w:id="34097" w:name="_Toc89343865"/>
      <w:bookmarkStart w:id="34098" w:name="_Toc89349652"/>
      <w:bookmarkStart w:id="34099" w:name="_Toc89440869"/>
      <w:bookmarkStart w:id="34100" w:name="_Toc89441237"/>
      <w:bookmarkStart w:id="34101" w:name="_Toc89680961"/>
      <w:bookmarkStart w:id="34102" w:name="_Toc89950397"/>
      <w:bookmarkStart w:id="34103" w:name="_Toc90134342"/>
      <w:bookmarkStart w:id="34104" w:name="_Toc90134839"/>
      <w:bookmarkStart w:id="34105" w:name="_Toc90135111"/>
      <w:bookmarkStart w:id="34106" w:name="_Toc90135831"/>
      <w:bookmarkStart w:id="34107" w:name="_Toc90137642"/>
      <w:bookmarkStart w:id="34108" w:name="_Toc90137966"/>
      <w:bookmarkStart w:id="34109" w:name="_Toc90138237"/>
      <w:bookmarkStart w:id="34110" w:name="_Toc90138508"/>
      <w:bookmarkStart w:id="34111" w:name="_Toc90305508"/>
      <w:bookmarkStart w:id="34112" w:name="_Toc98417896"/>
      <w:r>
        <w:rPr>
          <w:rStyle w:val="ChapterTitleFont"/>
        </w:rPr>
        <w:t>Chapter 9:</w:t>
      </w:r>
      <w:r>
        <w:t xml:space="preserve"> RTPA Reporting and Analytics</w:t>
      </w:r>
      <w:bookmarkEnd w:id="33927"/>
      <w:bookmarkEnd w:id="33928"/>
      <w:bookmarkEnd w:id="33929"/>
      <w:bookmarkEnd w:id="33930"/>
      <w:bookmarkEnd w:id="33931"/>
      <w:bookmarkEnd w:id="33932"/>
      <w:bookmarkEnd w:id="33933"/>
      <w:bookmarkEnd w:id="33934"/>
      <w:bookmarkEnd w:id="33935"/>
      <w:bookmarkEnd w:id="33936"/>
      <w:bookmarkEnd w:id="33937"/>
      <w:bookmarkEnd w:id="33938"/>
      <w:bookmarkEnd w:id="33939"/>
      <w:bookmarkEnd w:id="33940"/>
      <w:bookmarkEnd w:id="33941"/>
      <w:bookmarkEnd w:id="33942"/>
      <w:bookmarkEnd w:id="33943"/>
      <w:bookmarkEnd w:id="33944"/>
      <w:bookmarkEnd w:id="33945"/>
      <w:bookmarkEnd w:id="33946"/>
      <w:bookmarkEnd w:id="33947"/>
      <w:bookmarkEnd w:id="33948"/>
      <w:bookmarkEnd w:id="33949"/>
      <w:bookmarkEnd w:id="33950"/>
      <w:bookmarkEnd w:id="33951"/>
      <w:bookmarkEnd w:id="33952"/>
      <w:bookmarkEnd w:id="33953"/>
      <w:bookmarkEnd w:id="33954"/>
      <w:bookmarkEnd w:id="33955"/>
      <w:bookmarkEnd w:id="33956"/>
      <w:bookmarkEnd w:id="33957"/>
      <w:bookmarkEnd w:id="33958"/>
      <w:bookmarkEnd w:id="33959"/>
      <w:bookmarkEnd w:id="33960"/>
      <w:bookmarkEnd w:id="33961"/>
      <w:bookmarkEnd w:id="33962"/>
      <w:bookmarkEnd w:id="33963"/>
      <w:bookmarkEnd w:id="33964"/>
      <w:bookmarkEnd w:id="33965"/>
      <w:bookmarkEnd w:id="33966"/>
      <w:bookmarkEnd w:id="33967"/>
      <w:bookmarkEnd w:id="33968"/>
      <w:bookmarkEnd w:id="33969"/>
      <w:bookmarkEnd w:id="33970"/>
      <w:bookmarkEnd w:id="33971"/>
      <w:bookmarkEnd w:id="33972"/>
      <w:bookmarkEnd w:id="33973"/>
      <w:bookmarkEnd w:id="33974"/>
      <w:bookmarkEnd w:id="33975"/>
      <w:bookmarkEnd w:id="33976"/>
      <w:bookmarkEnd w:id="33977"/>
      <w:bookmarkEnd w:id="33978"/>
      <w:bookmarkEnd w:id="33979"/>
      <w:bookmarkEnd w:id="33980"/>
      <w:bookmarkEnd w:id="33981"/>
      <w:bookmarkEnd w:id="33982"/>
      <w:bookmarkEnd w:id="33983"/>
      <w:bookmarkEnd w:id="33984"/>
      <w:bookmarkEnd w:id="33985"/>
      <w:bookmarkEnd w:id="33986"/>
      <w:bookmarkEnd w:id="33987"/>
      <w:bookmarkEnd w:id="33988"/>
      <w:bookmarkEnd w:id="33989"/>
      <w:bookmarkEnd w:id="33990"/>
      <w:bookmarkEnd w:id="33991"/>
      <w:bookmarkEnd w:id="33992"/>
      <w:bookmarkEnd w:id="33993"/>
      <w:bookmarkEnd w:id="33994"/>
      <w:bookmarkEnd w:id="33995"/>
      <w:bookmarkEnd w:id="33996"/>
      <w:bookmarkEnd w:id="33997"/>
      <w:bookmarkEnd w:id="33998"/>
      <w:bookmarkEnd w:id="33999"/>
      <w:bookmarkEnd w:id="34000"/>
      <w:bookmarkEnd w:id="34001"/>
      <w:bookmarkEnd w:id="34002"/>
      <w:bookmarkEnd w:id="34003"/>
      <w:bookmarkEnd w:id="34004"/>
      <w:bookmarkEnd w:id="34005"/>
      <w:bookmarkEnd w:id="34006"/>
      <w:bookmarkEnd w:id="34007"/>
      <w:bookmarkEnd w:id="34008"/>
      <w:bookmarkEnd w:id="34009"/>
      <w:bookmarkEnd w:id="34010"/>
      <w:bookmarkEnd w:id="34011"/>
      <w:bookmarkEnd w:id="34012"/>
      <w:bookmarkEnd w:id="34013"/>
      <w:bookmarkEnd w:id="34014"/>
      <w:bookmarkEnd w:id="34015"/>
      <w:bookmarkEnd w:id="34016"/>
      <w:bookmarkEnd w:id="34017"/>
      <w:bookmarkEnd w:id="34018"/>
      <w:bookmarkEnd w:id="34019"/>
      <w:bookmarkEnd w:id="34020"/>
      <w:bookmarkEnd w:id="34021"/>
      <w:bookmarkEnd w:id="34022"/>
      <w:bookmarkEnd w:id="34023"/>
      <w:bookmarkEnd w:id="34024"/>
      <w:bookmarkEnd w:id="34025"/>
      <w:bookmarkEnd w:id="34026"/>
      <w:bookmarkEnd w:id="34027"/>
      <w:bookmarkEnd w:id="34028"/>
      <w:bookmarkEnd w:id="34029"/>
      <w:bookmarkEnd w:id="34030"/>
      <w:bookmarkEnd w:id="34031"/>
      <w:bookmarkEnd w:id="34032"/>
      <w:bookmarkEnd w:id="34033"/>
      <w:bookmarkEnd w:id="34034"/>
      <w:bookmarkEnd w:id="34035"/>
      <w:bookmarkEnd w:id="34036"/>
      <w:bookmarkEnd w:id="34037"/>
      <w:bookmarkEnd w:id="34038"/>
      <w:bookmarkEnd w:id="34039"/>
      <w:bookmarkEnd w:id="34040"/>
      <w:bookmarkEnd w:id="34041"/>
      <w:bookmarkEnd w:id="34042"/>
      <w:bookmarkEnd w:id="34043"/>
      <w:bookmarkEnd w:id="34044"/>
      <w:bookmarkEnd w:id="34045"/>
      <w:bookmarkEnd w:id="34046"/>
      <w:bookmarkEnd w:id="34047"/>
      <w:bookmarkEnd w:id="34048"/>
      <w:bookmarkEnd w:id="34049"/>
      <w:bookmarkEnd w:id="34050"/>
      <w:bookmarkEnd w:id="34051"/>
      <w:bookmarkEnd w:id="34052"/>
      <w:bookmarkEnd w:id="34053"/>
      <w:bookmarkEnd w:id="34054"/>
      <w:bookmarkEnd w:id="34055"/>
      <w:bookmarkEnd w:id="34056"/>
      <w:bookmarkEnd w:id="34057"/>
      <w:bookmarkEnd w:id="34058"/>
      <w:bookmarkEnd w:id="34059"/>
      <w:bookmarkEnd w:id="34060"/>
      <w:bookmarkEnd w:id="34061"/>
      <w:bookmarkEnd w:id="34062"/>
      <w:bookmarkEnd w:id="34063"/>
      <w:bookmarkEnd w:id="34064"/>
      <w:bookmarkEnd w:id="34065"/>
      <w:bookmarkEnd w:id="34066"/>
      <w:bookmarkEnd w:id="34067"/>
      <w:bookmarkEnd w:id="34068"/>
      <w:bookmarkEnd w:id="34069"/>
      <w:bookmarkEnd w:id="34070"/>
      <w:bookmarkEnd w:id="34071"/>
      <w:bookmarkEnd w:id="34072"/>
      <w:bookmarkEnd w:id="34073"/>
      <w:bookmarkEnd w:id="34074"/>
      <w:bookmarkEnd w:id="34075"/>
      <w:bookmarkEnd w:id="34076"/>
      <w:bookmarkEnd w:id="34077"/>
      <w:bookmarkEnd w:id="34078"/>
      <w:bookmarkEnd w:id="34079"/>
      <w:bookmarkEnd w:id="34080"/>
      <w:bookmarkEnd w:id="34081"/>
      <w:bookmarkEnd w:id="34082"/>
      <w:bookmarkEnd w:id="34083"/>
      <w:bookmarkEnd w:id="34084"/>
      <w:bookmarkEnd w:id="34085"/>
      <w:bookmarkEnd w:id="34086"/>
      <w:bookmarkEnd w:id="34087"/>
      <w:bookmarkEnd w:id="34088"/>
      <w:bookmarkEnd w:id="34089"/>
      <w:bookmarkEnd w:id="34090"/>
      <w:bookmarkEnd w:id="34091"/>
      <w:bookmarkEnd w:id="34092"/>
      <w:bookmarkEnd w:id="34093"/>
      <w:bookmarkEnd w:id="34094"/>
      <w:bookmarkEnd w:id="34095"/>
      <w:bookmarkEnd w:id="34096"/>
      <w:bookmarkEnd w:id="34097"/>
      <w:bookmarkEnd w:id="34098"/>
      <w:bookmarkEnd w:id="34099"/>
      <w:bookmarkEnd w:id="34100"/>
      <w:bookmarkEnd w:id="34101"/>
      <w:bookmarkEnd w:id="34102"/>
      <w:bookmarkEnd w:id="34103"/>
      <w:bookmarkEnd w:id="34104"/>
      <w:bookmarkEnd w:id="34105"/>
      <w:bookmarkEnd w:id="34106"/>
      <w:bookmarkEnd w:id="34107"/>
      <w:bookmarkEnd w:id="34108"/>
      <w:bookmarkEnd w:id="34109"/>
      <w:bookmarkEnd w:id="34110"/>
      <w:bookmarkEnd w:id="34111"/>
      <w:bookmarkEnd w:id="34112"/>
    </w:p>
    <w:p w14:paraId="4AA7299D" w14:textId="690BFB94" w:rsidR="00E537A7" w:rsidRDefault="003A0C2D" w:rsidP="003A0C2D">
      <w:pPr>
        <w:pStyle w:val="ChapterSubtitle"/>
      </w:pPr>
      <w:r>
        <w:t xml:space="preserve">This chapter </w:t>
      </w:r>
      <w:r w:rsidR="00E537A7">
        <w:t xml:space="preserve">illustrates RTPA Usage reports that provide  RTPA usage analysis over the </w:t>
      </w:r>
      <w:r w:rsidR="00E537A7" w:rsidRPr="00E349C0">
        <w:rPr>
          <w:b/>
        </w:rPr>
        <w:t>RTPA Tracking file ZZRTPATRK</w:t>
      </w:r>
      <w:r w:rsidR="00E537A7">
        <w:t xml:space="preserve"> for desired Query  criteria like time, by:</w:t>
      </w:r>
    </w:p>
    <w:p w14:paraId="0D2A4F8B" w14:textId="2B3A51AD" w:rsidR="00E039B5" w:rsidRDefault="00E039B5" w:rsidP="00E039B5">
      <w:pPr>
        <w:pStyle w:val="Heading2"/>
      </w:pPr>
      <w:bookmarkStart w:id="34113" w:name="_Toc685159"/>
      <w:bookmarkStart w:id="34114" w:name="_Toc685800"/>
      <w:bookmarkStart w:id="34115" w:name="_Toc686852"/>
      <w:bookmarkStart w:id="34116" w:name="_Toc869332"/>
      <w:bookmarkStart w:id="34117" w:name="_Toc869498"/>
      <w:bookmarkStart w:id="34118" w:name="_Toc869663"/>
      <w:bookmarkStart w:id="34119" w:name="_Toc869828"/>
      <w:bookmarkStart w:id="34120" w:name="_Toc964437"/>
      <w:bookmarkStart w:id="34121" w:name="_Toc1816205"/>
      <w:bookmarkStart w:id="34122" w:name="_Toc1828740"/>
      <w:bookmarkStart w:id="34123" w:name="_Toc1828909"/>
      <w:bookmarkStart w:id="34124" w:name="_Toc1829078"/>
      <w:bookmarkStart w:id="34125" w:name="_Toc5979769"/>
      <w:bookmarkStart w:id="34126" w:name="_Toc5979988"/>
      <w:bookmarkStart w:id="34127" w:name="_Toc6481185"/>
      <w:bookmarkStart w:id="34128" w:name="_Toc6992159"/>
      <w:bookmarkStart w:id="34129" w:name="_Toc6992333"/>
      <w:bookmarkStart w:id="34130" w:name="_Toc6992505"/>
      <w:bookmarkStart w:id="34131" w:name="_Toc6992678"/>
      <w:bookmarkStart w:id="34132" w:name="_Toc6992851"/>
      <w:bookmarkStart w:id="34133" w:name="_Toc6993022"/>
      <w:bookmarkStart w:id="34134" w:name="_Toc6997989"/>
      <w:bookmarkStart w:id="34135" w:name="_Toc6998161"/>
      <w:bookmarkStart w:id="34136" w:name="_Toc6998333"/>
      <w:bookmarkStart w:id="34137" w:name="_Toc6998917"/>
      <w:bookmarkStart w:id="34138" w:name="_Toc8570114"/>
      <w:bookmarkStart w:id="34139" w:name="_Toc8639143"/>
      <w:bookmarkStart w:id="34140" w:name="_Toc8639490"/>
      <w:bookmarkStart w:id="34141" w:name="_Toc8639868"/>
      <w:bookmarkStart w:id="34142" w:name="_Toc8640045"/>
      <w:bookmarkStart w:id="34143" w:name="_Toc8640222"/>
      <w:bookmarkStart w:id="34144" w:name="_Toc8640399"/>
      <w:bookmarkStart w:id="34145" w:name="_Toc8640576"/>
      <w:bookmarkStart w:id="34146" w:name="_Toc8640753"/>
      <w:bookmarkStart w:id="34147" w:name="_Toc8640930"/>
      <w:bookmarkStart w:id="34148" w:name="_Toc8641109"/>
      <w:bookmarkStart w:id="34149" w:name="_Toc8641286"/>
      <w:bookmarkStart w:id="34150" w:name="_Toc8641464"/>
      <w:bookmarkStart w:id="34151" w:name="_Toc8661499"/>
      <w:bookmarkStart w:id="34152" w:name="_Toc8661677"/>
      <w:bookmarkStart w:id="34153" w:name="_Toc8662211"/>
      <w:bookmarkStart w:id="34154" w:name="_Toc8662391"/>
      <w:bookmarkStart w:id="34155" w:name="_Toc8662570"/>
      <w:bookmarkStart w:id="34156" w:name="_Toc11480321"/>
      <w:bookmarkStart w:id="34157" w:name="_Toc11480502"/>
      <w:bookmarkStart w:id="34158" w:name="_Toc12695927"/>
      <w:bookmarkStart w:id="34159" w:name="_Toc12729054"/>
      <w:bookmarkStart w:id="34160" w:name="_Toc12815007"/>
      <w:bookmarkStart w:id="34161" w:name="_Toc12900738"/>
      <w:bookmarkStart w:id="34162" w:name="_Toc12900917"/>
      <w:bookmarkStart w:id="34163" w:name="_Toc12901154"/>
      <w:bookmarkStart w:id="34164" w:name="_Toc12901342"/>
      <w:bookmarkStart w:id="34165" w:name="_Toc12901651"/>
      <w:bookmarkStart w:id="34166" w:name="_Toc12902334"/>
      <w:bookmarkStart w:id="34167" w:name="_Toc17715439"/>
      <w:bookmarkStart w:id="34168" w:name="_Toc19542602"/>
      <w:bookmarkStart w:id="34169" w:name="_Toc19542790"/>
      <w:bookmarkStart w:id="34170" w:name="_Toc19543191"/>
      <w:bookmarkStart w:id="34171" w:name="_Toc19544860"/>
      <w:bookmarkStart w:id="34172" w:name="_Toc20757739"/>
      <w:bookmarkStart w:id="34173" w:name="_Toc20758236"/>
      <w:bookmarkStart w:id="34174" w:name="_Toc23669291"/>
      <w:bookmarkStart w:id="34175" w:name="_Toc23669637"/>
      <w:bookmarkStart w:id="34176" w:name="_Toc23958906"/>
      <w:bookmarkStart w:id="34177" w:name="_Toc23959391"/>
      <w:bookmarkStart w:id="34178" w:name="_Toc23960252"/>
      <w:bookmarkStart w:id="34179" w:name="_Toc23960435"/>
      <w:bookmarkStart w:id="34180" w:name="_Toc23960802"/>
      <w:bookmarkStart w:id="34181" w:name="_Toc24126348"/>
      <w:bookmarkStart w:id="34182" w:name="_Toc24126754"/>
      <w:bookmarkStart w:id="34183" w:name="_Toc24128500"/>
      <w:bookmarkStart w:id="34184" w:name="_Toc24129120"/>
      <w:bookmarkStart w:id="34185" w:name="_Toc25486196"/>
      <w:bookmarkStart w:id="34186" w:name="_Toc25488238"/>
      <w:bookmarkStart w:id="34187" w:name="_Toc25576205"/>
      <w:bookmarkStart w:id="34188" w:name="_Toc25576517"/>
      <w:bookmarkStart w:id="34189" w:name="_Toc27919546"/>
      <w:bookmarkStart w:id="34190" w:name="_Toc27919752"/>
      <w:bookmarkStart w:id="34191" w:name="_Toc27919992"/>
      <w:bookmarkStart w:id="34192" w:name="_Toc27920221"/>
      <w:bookmarkStart w:id="34193" w:name="_Toc27920461"/>
      <w:bookmarkStart w:id="34194" w:name="_Toc28004069"/>
      <w:bookmarkStart w:id="34195" w:name="_Toc28004270"/>
      <w:bookmarkStart w:id="34196" w:name="_Toc28004498"/>
      <w:bookmarkStart w:id="34197" w:name="_Toc28004698"/>
      <w:bookmarkStart w:id="34198" w:name="_Toc28862920"/>
      <w:bookmarkStart w:id="34199" w:name="_Toc28863215"/>
      <w:bookmarkStart w:id="34200" w:name="_Toc28863472"/>
      <w:bookmarkStart w:id="34201" w:name="_Toc28864135"/>
      <w:bookmarkStart w:id="34202" w:name="_Toc28866334"/>
      <w:bookmarkStart w:id="34203" w:name="_Toc28866563"/>
      <w:bookmarkStart w:id="34204" w:name="_Toc28871178"/>
      <w:bookmarkStart w:id="34205" w:name="_Toc28886036"/>
      <w:bookmarkStart w:id="34206" w:name="_Toc48200469"/>
      <w:bookmarkStart w:id="34207" w:name="_Toc48231769"/>
      <w:bookmarkStart w:id="34208" w:name="_Toc48305503"/>
      <w:bookmarkStart w:id="34209" w:name="_Toc48314889"/>
      <w:bookmarkStart w:id="34210" w:name="_Toc48318558"/>
      <w:bookmarkStart w:id="34211" w:name="_Toc48318761"/>
      <w:bookmarkStart w:id="34212" w:name="_Toc48318963"/>
      <w:bookmarkStart w:id="34213" w:name="_Toc48319388"/>
      <w:bookmarkStart w:id="34214" w:name="_Toc48396924"/>
      <w:bookmarkStart w:id="34215" w:name="_Toc48409003"/>
      <w:bookmarkStart w:id="34216" w:name="_Toc48483616"/>
      <w:bookmarkStart w:id="34217" w:name="_Toc48646438"/>
      <w:bookmarkStart w:id="34218" w:name="_Toc48737523"/>
      <w:bookmarkStart w:id="34219" w:name="_Toc48825149"/>
      <w:bookmarkStart w:id="34220" w:name="_Toc48825647"/>
      <w:bookmarkStart w:id="34221" w:name="_Toc48835583"/>
      <w:bookmarkStart w:id="34222" w:name="_Toc48835906"/>
      <w:bookmarkStart w:id="34223" w:name="_Toc48902391"/>
      <w:bookmarkStart w:id="34224" w:name="_Toc48925728"/>
      <w:bookmarkStart w:id="34225" w:name="_Toc48926003"/>
      <w:bookmarkStart w:id="34226" w:name="_Toc48997819"/>
      <w:bookmarkStart w:id="34227" w:name="_Toc49004177"/>
      <w:bookmarkStart w:id="34228" w:name="_Toc49075487"/>
      <w:bookmarkStart w:id="34229" w:name="_Toc49082632"/>
      <w:bookmarkStart w:id="34230" w:name="_Toc49082930"/>
      <w:bookmarkStart w:id="34231" w:name="_Toc49083332"/>
      <w:bookmarkStart w:id="34232" w:name="_Toc49083564"/>
      <w:bookmarkStart w:id="34233" w:name="_Toc49088421"/>
      <w:bookmarkStart w:id="34234" w:name="_Toc49088655"/>
      <w:bookmarkStart w:id="34235" w:name="_Toc49090332"/>
      <w:bookmarkStart w:id="34236" w:name="_Toc50102706"/>
      <w:bookmarkStart w:id="34237" w:name="_Toc50369522"/>
      <w:bookmarkStart w:id="34238" w:name="_Toc50369850"/>
      <w:bookmarkStart w:id="34239" w:name="_Toc53753126"/>
      <w:bookmarkStart w:id="34240" w:name="_Toc53753423"/>
      <w:bookmarkStart w:id="34241" w:name="_Toc53756750"/>
      <w:bookmarkStart w:id="34242" w:name="_Toc53757503"/>
      <w:bookmarkStart w:id="34243" w:name="_Toc54010341"/>
      <w:bookmarkStart w:id="34244" w:name="_Toc54532251"/>
      <w:bookmarkStart w:id="34245" w:name="_Toc54532502"/>
      <w:bookmarkStart w:id="34246" w:name="_Toc54532752"/>
      <w:bookmarkStart w:id="34247" w:name="_Toc54536406"/>
      <w:bookmarkStart w:id="34248" w:name="_Toc54623223"/>
      <w:bookmarkStart w:id="34249" w:name="_Toc54699449"/>
      <w:bookmarkStart w:id="34250" w:name="_Toc54699883"/>
      <w:bookmarkStart w:id="34251" w:name="_Toc55038337"/>
      <w:bookmarkStart w:id="34252" w:name="_Toc55225053"/>
      <w:bookmarkStart w:id="34253" w:name="_Toc57299249"/>
      <w:bookmarkStart w:id="34254" w:name="_Toc57458344"/>
      <w:bookmarkStart w:id="34255" w:name="_Toc57458602"/>
      <w:bookmarkStart w:id="34256" w:name="_Toc57458918"/>
      <w:bookmarkStart w:id="34257" w:name="_Toc57459177"/>
      <w:bookmarkStart w:id="34258" w:name="_Toc62052834"/>
      <w:bookmarkStart w:id="34259" w:name="_Toc66712399"/>
      <w:bookmarkStart w:id="34260" w:name="_Toc66713388"/>
      <w:bookmarkStart w:id="34261" w:name="_Toc66713872"/>
      <w:bookmarkStart w:id="34262" w:name="_Toc66883250"/>
      <w:bookmarkStart w:id="34263" w:name="_Toc66883552"/>
      <w:bookmarkStart w:id="34264" w:name="_Toc66883891"/>
      <w:bookmarkStart w:id="34265" w:name="_Toc66884369"/>
      <w:bookmarkStart w:id="34266" w:name="_Toc66885317"/>
      <w:bookmarkStart w:id="34267" w:name="_Toc66962683"/>
      <w:bookmarkStart w:id="34268" w:name="_Toc66962987"/>
      <w:bookmarkStart w:id="34269" w:name="_Toc88228748"/>
      <w:bookmarkStart w:id="34270" w:name="_Toc88233116"/>
      <w:bookmarkStart w:id="34271" w:name="_Toc88234609"/>
      <w:bookmarkStart w:id="34272" w:name="_Toc88237270"/>
      <w:bookmarkStart w:id="34273" w:name="_Toc88237962"/>
      <w:bookmarkStart w:id="34274" w:name="_Toc88238948"/>
      <w:bookmarkStart w:id="34275" w:name="_Toc88239598"/>
      <w:bookmarkStart w:id="34276" w:name="_Toc88241365"/>
      <w:bookmarkStart w:id="34277" w:name="_Toc88243305"/>
      <w:bookmarkStart w:id="34278" w:name="_Toc88244018"/>
      <w:bookmarkStart w:id="34279" w:name="_Toc88740806"/>
      <w:bookmarkStart w:id="34280" w:name="_Toc89343129"/>
      <w:bookmarkStart w:id="34281" w:name="_Toc89343598"/>
      <w:bookmarkStart w:id="34282" w:name="_Toc89343866"/>
      <w:bookmarkStart w:id="34283" w:name="_Toc89349653"/>
      <w:bookmarkStart w:id="34284" w:name="_Toc89440870"/>
      <w:bookmarkStart w:id="34285" w:name="_Toc89441238"/>
      <w:bookmarkStart w:id="34286" w:name="_Toc89680962"/>
      <w:bookmarkStart w:id="34287" w:name="_Toc89950398"/>
      <w:bookmarkStart w:id="34288" w:name="_Toc90134343"/>
      <w:bookmarkStart w:id="34289" w:name="_Toc90134840"/>
      <w:bookmarkStart w:id="34290" w:name="_Toc90135112"/>
      <w:bookmarkStart w:id="34291" w:name="_Toc90135832"/>
      <w:bookmarkStart w:id="34292" w:name="_Toc90137643"/>
      <w:bookmarkStart w:id="34293" w:name="_Toc90137967"/>
      <w:bookmarkStart w:id="34294" w:name="_Toc90138238"/>
      <w:bookmarkStart w:id="34295" w:name="_Toc90138509"/>
      <w:bookmarkStart w:id="34296" w:name="_Toc90305509"/>
      <w:bookmarkStart w:id="34297" w:name="_Toc98417897"/>
      <w:r>
        <w:t>Summary by Programmer, Project, Ticket</w:t>
      </w:r>
      <w:bookmarkEnd w:id="34113"/>
      <w:bookmarkEnd w:id="34114"/>
      <w:bookmarkEnd w:id="34115"/>
      <w:bookmarkEnd w:id="34116"/>
      <w:bookmarkEnd w:id="34117"/>
      <w:bookmarkEnd w:id="34118"/>
      <w:bookmarkEnd w:id="34119"/>
      <w:bookmarkEnd w:id="34120"/>
      <w:bookmarkEnd w:id="34121"/>
      <w:bookmarkEnd w:id="34122"/>
      <w:bookmarkEnd w:id="34123"/>
      <w:bookmarkEnd w:id="34124"/>
      <w:bookmarkEnd w:id="34125"/>
      <w:bookmarkEnd w:id="34126"/>
      <w:bookmarkEnd w:id="34127"/>
      <w:bookmarkEnd w:id="34128"/>
      <w:bookmarkEnd w:id="34129"/>
      <w:bookmarkEnd w:id="34130"/>
      <w:bookmarkEnd w:id="34131"/>
      <w:bookmarkEnd w:id="34132"/>
      <w:bookmarkEnd w:id="34133"/>
      <w:bookmarkEnd w:id="34134"/>
      <w:bookmarkEnd w:id="34135"/>
      <w:bookmarkEnd w:id="34136"/>
      <w:bookmarkEnd w:id="34137"/>
      <w:bookmarkEnd w:id="34138"/>
      <w:bookmarkEnd w:id="34139"/>
      <w:bookmarkEnd w:id="34140"/>
      <w:bookmarkEnd w:id="34141"/>
      <w:bookmarkEnd w:id="34142"/>
      <w:bookmarkEnd w:id="34143"/>
      <w:bookmarkEnd w:id="34144"/>
      <w:bookmarkEnd w:id="34145"/>
      <w:bookmarkEnd w:id="34146"/>
      <w:bookmarkEnd w:id="34147"/>
      <w:bookmarkEnd w:id="34148"/>
      <w:bookmarkEnd w:id="34149"/>
      <w:bookmarkEnd w:id="34150"/>
      <w:bookmarkEnd w:id="34151"/>
      <w:bookmarkEnd w:id="34152"/>
      <w:bookmarkEnd w:id="34153"/>
      <w:bookmarkEnd w:id="34154"/>
      <w:bookmarkEnd w:id="34155"/>
      <w:bookmarkEnd w:id="34156"/>
      <w:bookmarkEnd w:id="34157"/>
      <w:bookmarkEnd w:id="34158"/>
      <w:bookmarkEnd w:id="34159"/>
      <w:bookmarkEnd w:id="34160"/>
      <w:bookmarkEnd w:id="34161"/>
      <w:bookmarkEnd w:id="34162"/>
      <w:bookmarkEnd w:id="34163"/>
      <w:bookmarkEnd w:id="34164"/>
      <w:bookmarkEnd w:id="34165"/>
      <w:bookmarkEnd w:id="34166"/>
      <w:bookmarkEnd w:id="34167"/>
      <w:bookmarkEnd w:id="34168"/>
      <w:bookmarkEnd w:id="34169"/>
      <w:bookmarkEnd w:id="34170"/>
      <w:bookmarkEnd w:id="34171"/>
      <w:bookmarkEnd w:id="34172"/>
      <w:bookmarkEnd w:id="34173"/>
      <w:bookmarkEnd w:id="34174"/>
      <w:bookmarkEnd w:id="34175"/>
      <w:bookmarkEnd w:id="34176"/>
      <w:bookmarkEnd w:id="34177"/>
      <w:bookmarkEnd w:id="34178"/>
      <w:bookmarkEnd w:id="34179"/>
      <w:bookmarkEnd w:id="34180"/>
      <w:bookmarkEnd w:id="34181"/>
      <w:bookmarkEnd w:id="34182"/>
      <w:bookmarkEnd w:id="34183"/>
      <w:bookmarkEnd w:id="34184"/>
      <w:bookmarkEnd w:id="34185"/>
      <w:bookmarkEnd w:id="34186"/>
      <w:bookmarkEnd w:id="34187"/>
      <w:bookmarkEnd w:id="34188"/>
      <w:bookmarkEnd w:id="34189"/>
      <w:bookmarkEnd w:id="34190"/>
      <w:bookmarkEnd w:id="34191"/>
      <w:bookmarkEnd w:id="34192"/>
      <w:bookmarkEnd w:id="34193"/>
      <w:bookmarkEnd w:id="34194"/>
      <w:bookmarkEnd w:id="34195"/>
      <w:bookmarkEnd w:id="34196"/>
      <w:bookmarkEnd w:id="34197"/>
      <w:bookmarkEnd w:id="34198"/>
      <w:bookmarkEnd w:id="34199"/>
      <w:bookmarkEnd w:id="34200"/>
      <w:bookmarkEnd w:id="34201"/>
      <w:bookmarkEnd w:id="34202"/>
      <w:bookmarkEnd w:id="34203"/>
      <w:bookmarkEnd w:id="34204"/>
      <w:bookmarkEnd w:id="34205"/>
      <w:bookmarkEnd w:id="34206"/>
      <w:bookmarkEnd w:id="34207"/>
      <w:bookmarkEnd w:id="34208"/>
      <w:bookmarkEnd w:id="34209"/>
      <w:bookmarkEnd w:id="34210"/>
      <w:bookmarkEnd w:id="34211"/>
      <w:bookmarkEnd w:id="34212"/>
      <w:bookmarkEnd w:id="34213"/>
      <w:bookmarkEnd w:id="34214"/>
      <w:bookmarkEnd w:id="34215"/>
      <w:bookmarkEnd w:id="34216"/>
      <w:bookmarkEnd w:id="34217"/>
      <w:bookmarkEnd w:id="34218"/>
      <w:bookmarkEnd w:id="34219"/>
      <w:bookmarkEnd w:id="34220"/>
      <w:bookmarkEnd w:id="34221"/>
      <w:bookmarkEnd w:id="34222"/>
      <w:bookmarkEnd w:id="34223"/>
      <w:bookmarkEnd w:id="34224"/>
      <w:bookmarkEnd w:id="34225"/>
      <w:bookmarkEnd w:id="34226"/>
      <w:bookmarkEnd w:id="34227"/>
      <w:bookmarkEnd w:id="34228"/>
      <w:bookmarkEnd w:id="34229"/>
      <w:bookmarkEnd w:id="34230"/>
      <w:bookmarkEnd w:id="34231"/>
      <w:bookmarkEnd w:id="34232"/>
      <w:bookmarkEnd w:id="34233"/>
      <w:bookmarkEnd w:id="34234"/>
      <w:bookmarkEnd w:id="34235"/>
      <w:bookmarkEnd w:id="34236"/>
      <w:bookmarkEnd w:id="34237"/>
      <w:bookmarkEnd w:id="34238"/>
      <w:bookmarkEnd w:id="34239"/>
      <w:bookmarkEnd w:id="34240"/>
      <w:bookmarkEnd w:id="34241"/>
      <w:bookmarkEnd w:id="34242"/>
      <w:bookmarkEnd w:id="34243"/>
      <w:bookmarkEnd w:id="34244"/>
      <w:bookmarkEnd w:id="34245"/>
      <w:bookmarkEnd w:id="34246"/>
      <w:bookmarkEnd w:id="34247"/>
      <w:bookmarkEnd w:id="34248"/>
      <w:bookmarkEnd w:id="34249"/>
      <w:bookmarkEnd w:id="34250"/>
      <w:bookmarkEnd w:id="34251"/>
      <w:bookmarkEnd w:id="34252"/>
      <w:bookmarkEnd w:id="34253"/>
      <w:bookmarkEnd w:id="34254"/>
      <w:bookmarkEnd w:id="34255"/>
      <w:bookmarkEnd w:id="34256"/>
      <w:bookmarkEnd w:id="34257"/>
      <w:bookmarkEnd w:id="34258"/>
      <w:bookmarkEnd w:id="34259"/>
      <w:bookmarkEnd w:id="34260"/>
      <w:bookmarkEnd w:id="34261"/>
      <w:bookmarkEnd w:id="34262"/>
      <w:bookmarkEnd w:id="34263"/>
      <w:bookmarkEnd w:id="34264"/>
      <w:bookmarkEnd w:id="34265"/>
      <w:bookmarkEnd w:id="34266"/>
      <w:bookmarkEnd w:id="34267"/>
      <w:bookmarkEnd w:id="34268"/>
      <w:bookmarkEnd w:id="34269"/>
      <w:bookmarkEnd w:id="34270"/>
      <w:bookmarkEnd w:id="34271"/>
      <w:bookmarkEnd w:id="34272"/>
      <w:bookmarkEnd w:id="34273"/>
      <w:bookmarkEnd w:id="34274"/>
      <w:bookmarkEnd w:id="34275"/>
      <w:bookmarkEnd w:id="34276"/>
      <w:bookmarkEnd w:id="34277"/>
      <w:bookmarkEnd w:id="34278"/>
      <w:bookmarkEnd w:id="34279"/>
      <w:bookmarkEnd w:id="34280"/>
      <w:bookmarkEnd w:id="34281"/>
      <w:bookmarkEnd w:id="34282"/>
      <w:bookmarkEnd w:id="34283"/>
      <w:bookmarkEnd w:id="34284"/>
      <w:bookmarkEnd w:id="34285"/>
      <w:bookmarkEnd w:id="34286"/>
      <w:bookmarkEnd w:id="34287"/>
      <w:bookmarkEnd w:id="34288"/>
      <w:bookmarkEnd w:id="34289"/>
      <w:bookmarkEnd w:id="34290"/>
      <w:bookmarkEnd w:id="34291"/>
      <w:bookmarkEnd w:id="34292"/>
      <w:bookmarkEnd w:id="34293"/>
      <w:bookmarkEnd w:id="34294"/>
      <w:bookmarkEnd w:id="34295"/>
      <w:bookmarkEnd w:id="34296"/>
      <w:bookmarkEnd w:id="34297"/>
    </w:p>
    <w:p w14:paraId="379FEBEA" w14:textId="77777777" w:rsidR="00E039B5" w:rsidRPr="00E039B5" w:rsidRDefault="00E039B5" w:rsidP="00E039B5"/>
    <w:p w14:paraId="15DD27FD" w14:textId="2DE2FE53" w:rsidR="00E537A7" w:rsidRDefault="00E537A7" w:rsidP="002C365E">
      <w:pPr>
        <w:pStyle w:val="ListParagraph"/>
        <w:numPr>
          <w:ilvl w:val="0"/>
          <w:numId w:val="38"/>
        </w:numPr>
        <w:rPr>
          <w:b/>
          <w:sz w:val="28"/>
          <w:szCs w:val="28"/>
        </w:rPr>
      </w:pPr>
      <w:r w:rsidRPr="00E537A7">
        <w:rPr>
          <w:b/>
          <w:sz w:val="28"/>
          <w:szCs w:val="28"/>
        </w:rPr>
        <w:t>Programmer and program</w:t>
      </w:r>
    </w:p>
    <w:p w14:paraId="5500A46F" w14:textId="66617CF7" w:rsidR="00E537A7" w:rsidRDefault="00E537A7" w:rsidP="002C365E">
      <w:pPr>
        <w:pStyle w:val="ListParagraph"/>
        <w:numPr>
          <w:ilvl w:val="0"/>
          <w:numId w:val="38"/>
        </w:numPr>
        <w:rPr>
          <w:b/>
          <w:sz w:val="28"/>
          <w:szCs w:val="28"/>
        </w:rPr>
      </w:pPr>
      <w:r>
        <w:rPr>
          <w:b/>
          <w:sz w:val="28"/>
          <w:szCs w:val="28"/>
        </w:rPr>
        <w:t>Project</w:t>
      </w:r>
    </w:p>
    <w:p w14:paraId="14B106E0" w14:textId="4503F568" w:rsidR="00E537A7" w:rsidRDefault="00E537A7" w:rsidP="002C365E">
      <w:pPr>
        <w:pStyle w:val="ListParagraph"/>
        <w:numPr>
          <w:ilvl w:val="0"/>
          <w:numId w:val="38"/>
        </w:numPr>
        <w:rPr>
          <w:b/>
          <w:sz w:val="28"/>
          <w:szCs w:val="28"/>
        </w:rPr>
      </w:pPr>
      <w:r>
        <w:rPr>
          <w:b/>
          <w:sz w:val="28"/>
          <w:szCs w:val="28"/>
        </w:rPr>
        <w:t>Ticket</w:t>
      </w:r>
    </w:p>
    <w:p w14:paraId="3884D058" w14:textId="6F137FC5" w:rsidR="00E537A7" w:rsidRDefault="00E537A7" w:rsidP="002C365E">
      <w:pPr>
        <w:pStyle w:val="ListParagraph"/>
        <w:numPr>
          <w:ilvl w:val="0"/>
          <w:numId w:val="38"/>
        </w:numPr>
        <w:rPr>
          <w:b/>
          <w:sz w:val="28"/>
          <w:szCs w:val="28"/>
        </w:rPr>
      </w:pPr>
      <w:r>
        <w:rPr>
          <w:b/>
          <w:sz w:val="28"/>
          <w:szCs w:val="28"/>
        </w:rPr>
        <w:t>RTPA Expansion Status</w:t>
      </w:r>
    </w:p>
    <w:p w14:paraId="5A198913" w14:textId="20AC75F2" w:rsidR="00E537A7" w:rsidRPr="00E537A7" w:rsidRDefault="00E537A7" w:rsidP="002C365E">
      <w:pPr>
        <w:pStyle w:val="ListParagraph"/>
        <w:numPr>
          <w:ilvl w:val="0"/>
          <w:numId w:val="38"/>
        </w:numPr>
        <w:rPr>
          <w:b/>
          <w:sz w:val="28"/>
          <w:szCs w:val="28"/>
        </w:rPr>
      </w:pPr>
      <w:r>
        <w:rPr>
          <w:b/>
          <w:sz w:val="28"/>
          <w:szCs w:val="28"/>
        </w:rPr>
        <w:t>Programming language and Source type</w:t>
      </w:r>
    </w:p>
    <w:p w14:paraId="0D952617" w14:textId="77777777" w:rsidR="00E537A7" w:rsidRDefault="00E537A7" w:rsidP="00E537A7"/>
    <w:p w14:paraId="0B7A35C6" w14:textId="77777777" w:rsidR="00E537A7" w:rsidRDefault="00E537A7" w:rsidP="00E537A7"/>
    <w:p w14:paraId="3926E039" w14:textId="18FD6760" w:rsidR="00E537A7" w:rsidRDefault="00E537A7" w:rsidP="00E537A7">
      <w:pPr>
        <w:pStyle w:val="ChapterSubtitle"/>
      </w:pPr>
      <w:r>
        <w:t xml:space="preserve">This chapter also illustrates RTPA Auditing </w:t>
      </w:r>
      <w:r w:rsidR="00E349C0">
        <w:t>real-time s</w:t>
      </w:r>
      <w:r>
        <w:t xml:space="preserve">ample </w:t>
      </w:r>
      <w:r w:rsidR="00E349C0">
        <w:t xml:space="preserve">analytical Query </w:t>
      </w:r>
      <w:r>
        <w:t xml:space="preserve">reports that provide  RTPA </w:t>
      </w:r>
      <w:r w:rsidR="00E349C0">
        <w:t xml:space="preserve">real-time </w:t>
      </w:r>
      <w:r>
        <w:t xml:space="preserve">analytics </w:t>
      </w:r>
      <w:r w:rsidR="00E349C0">
        <w:t xml:space="preserve">and </w:t>
      </w:r>
      <w:r>
        <w:t xml:space="preserve">analysis over the </w:t>
      </w:r>
      <w:r w:rsidRPr="00E349C0">
        <w:rPr>
          <w:b/>
        </w:rPr>
        <w:t xml:space="preserve">RTPA Audit to Disk (DB2) file ZZAUDITD </w:t>
      </w:r>
      <w:r w:rsidR="00E349C0">
        <w:t>f</w:t>
      </w:r>
      <w:r>
        <w:t xml:space="preserve">or desired Query  criteria </w:t>
      </w:r>
      <w:r w:rsidR="00E349C0">
        <w:t>used by QA, for user training, pilot implementation , error reporting, productivity analytics for customer applications like:</w:t>
      </w:r>
    </w:p>
    <w:p w14:paraId="2374CFA3" w14:textId="79E47C60" w:rsidR="00E537A7" w:rsidRDefault="00E349C0" w:rsidP="002C365E">
      <w:pPr>
        <w:pStyle w:val="ListParagraph"/>
        <w:numPr>
          <w:ilvl w:val="0"/>
          <w:numId w:val="38"/>
        </w:numPr>
        <w:rPr>
          <w:b/>
          <w:sz w:val="28"/>
          <w:szCs w:val="28"/>
        </w:rPr>
      </w:pPr>
      <w:r>
        <w:rPr>
          <w:b/>
          <w:sz w:val="28"/>
          <w:szCs w:val="28"/>
        </w:rPr>
        <w:t>Order Entry and Order maintenance</w:t>
      </w:r>
    </w:p>
    <w:p w14:paraId="534E6D64" w14:textId="7BE31911" w:rsidR="00E537A7" w:rsidRDefault="00E349C0" w:rsidP="002C365E">
      <w:pPr>
        <w:pStyle w:val="ListParagraph"/>
        <w:numPr>
          <w:ilvl w:val="0"/>
          <w:numId w:val="38"/>
        </w:numPr>
        <w:rPr>
          <w:b/>
          <w:sz w:val="28"/>
          <w:szCs w:val="28"/>
        </w:rPr>
      </w:pPr>
      <w:r>
        <w:rPr>
          <w:b/>
          <w:sz w:val="28"/>
          <w:szCs w:val="28"/>
        </w:rPr>
        <w:t>Customer Service applications</w:t>
      </w:r>
    </w:p>
    <w:p w14:paraId="5245A2CD" w14:textId="5B9D2E94" w:rsidR="00E349C0" w:rsidRDefault="00E349C0" w:rsidP="002C365E">
      <w:pPr>
        <w:pStyle w:val="ListParagraph"/>
        <w:numPr>
          <w:ilvl w:val="0"/>
          <w:numId w:val="38"/>
        </w:numPr>
        <w:rPr>
          <w:b/>
          <w:sz w:val="28"/>
          <w:szCs w:val="28"/>
        </w:rPr>
      </w:pPr>
      <w:r>
        <w:rPr>
          <w:b/>
          <w:sz w:val="28"/>
          <w:szCs w:val="28"/>
        </w:rPr>
        <w:t>Distribution center applications including packing, shipping</w:t>
      </w:r>
    </w:p>
    <w:p w14:paraId="4C73810D" w14:textId="74A976D5" w:rsidR="00E349C0" w:rsidRDefault="00E349C0" w:rsidP="002C365E">
      <w:pPr>
        <w:pStyle w:val="ListParagraph"/>
        <w:numPr>
          <w:ilvl w:val="0"/>
          <w:numId w:val="38"/>
        </w:numPr>
        <w:rPr>
          <w:b/>
          <w:sz w:val="28"/>
          <w:szCs w:val="28"/>
        </w:rPr>
      </w:pPr>
      <w:r>
        <w:rPr>
          <w:b/>
          <w:sz w:val="28"/>
          <w:szCs w:val="28"/>
        </w:rPr>
        <w:t>Production department real-time processes</w:t>
      </w:r>
    </w:p>
    <w:p w14:paraId="0CCD3BD8" w14:textId="77777777" w:rsidR="008272CB" w:rsidRDefault="008272CB" w:rsidP="008272CB">
      <w:pPr>
        <w:rPr>
          <w:b/>
          <w:sz w:val="28"/>
          <w:szCs w:val="28"/>
        </w:rPr>
      </w:pPr>
    </w:p>
    <w:p w14:paraId="698A0A31" w14:textId="77777777" w:rsidR="008272CB" w:rsidRPr="008272CB" w:rsidRDefault="008272CB" w:rsidP="008272CB">
      <w:pPr>
        <w:rPr>
          <w:b/>
          <w:sz w:val="28"/>
          <w:szCs w:val="28"/>
        </w:rPr>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8272CB" w14:paraId="500A00D7" w14:textId="77777777" w:rsidTr="003F71AD">
        <w:trPr>
          <w:trHeight w:val="5432"/>
        </w:trPr>
        <w:tc>
          <w:tcPr>
            <w:tcW w:w="9520" w:type="dxa"/>
            <w:shd w:val="clear" w:color="auto" w:fill="E6E6E6"/>
          </w:tcPr>
          <w:p w14:paraId="31E8B2D1" w14:textId="3C456818" w:rsidR="008272CB" w:rsidRPr="008272CB" w:rsidRDefault="008272CB" w:rsidP="008272CB">
            <w:pPr>
              <w:pStyle w:val="DisplayScreen"/>
              <w:rPr>
                <w:rFonts w:ascii="Courier New" w:hAnsi="Courier New"/>
                <w:b/>
                <w:color w:val="FF0000"/>
                <w:sz w:val="20"/>
                <w:szCs w:val="20"/>
              </w:rPr>
            </w:pPr>
            <w:r w:rsidRPr="008272CB">
              <w:rPr>
                <w:rFonts w:ascii="Courier New" w:hAnsi="Courier New"/>
                <w:b/>
                <w:sz w:val="20"/>
                <w:szCs w:val="20"/>
              </w:rPr>
              <w:t xml:space="preserve">Columns . . . :    1  71            Edit                      </w:t>
            </w:r>
            <w:r w:rsidR="00C322BE">
              <w:rPr>
                <w:rFonts w:ascii="Courier New" w:hAnsi="Courier New"/>
                <w:b/>
                <w:color w:val="FF0000"/>
                <w:sz w:val="20"/>
                <w:szCs w:val="20"/>
              </w:rPr>
              <w:t>ZZ</w:t>
            </w:r>
            <w:r w:rsidRPr="008272CB">
              <w:rPr>
                <w:rFonts w:ascii="Courier New" w:hAnsi="Courier New"/>
                <w:b/>
                <w:color w:val="FF0000"/>
                <w:sz w:val="20"/>
                <w:szCs w:val="20"/>
              </w:rPr>
              <w:t xml:space="preserve">AUDITS/QDDSSRC </w:t>
            </w:r>
          </w:p>
          <w:p w14:paraId="4720BB17" w14:textId="77777777" w:rsidR="008272CB" w:rsidRPr="008272CB" w:rsidRDefault="008272CB" w:rsidP="008272CB">
            <w:pPr>
              <w:pStyle w:val="DisplayScreen"/>
              <w:rPr>
                <w:rFonts w:ascii="Courier New" w:hAnsi="Courier New"/>
                <w:b/>
                <w:color w:val="FF0000"/>
                <w:sz w:val="20"/>
                <w:szCs w:val="20"/>
              </w:rPr>
            </w:pPr>
            <w:r w:rsidRPr="008272CB">
              <w:rPr>
                <w:rFonts w:ascii="Courier New" w:hAnsi="Courier New"/>
                <w:b/>
                <w:color w:val="FF0000"/>
                <w:sz w:val="20"/>
                <w:szCs w:val="20"/>
              </w:rPr>
              <w:t xml:space="preserve"> SEU==&gt;                                                               ZZRTPATRK </w:t>
            </w:r>
          </w:p>
          <w:p w14:paraId="4DB63FEA"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 FMT A* .....A*. 1 ...+... 2 ...+... 3 ...+... 4 ...+... 5 ...+... 6 ...+... 7  </w:t>
            </w:r>
          </w:p>
          <w:p w14:paraId="63BED6B0"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        *************** Beginning of data ************************************* </w:t>
            </w:r>
          </w:p>
          <w:p w14:paraId="2B3F003F"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0001.00       *---------------------------------------------------------------- </w:t>
            </w:r>
          </w:p>
          <w:p w14:paraId="2AF9305A"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0002.00       * COPYRIGHT (C) 2016 BY HARKINS &amp; ASSOCIATES, INC.    ALL RIGHTS  </w:t>
            </w:r>
          </w:p>
          <w:p w14:paraId="34C0C0C4"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0003.00       *                                                     RESERVED    </w:t>
            </w:r>
          </w:p>
          <w:p w14:paraId="61AFF166"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0004.00       * V6R2M0  RTPA FOR RPG, CLP, COBOL TRACKING SUMMARY               </w:t>
            </w:r>
          </w:p>
          <w:p w14:paraId="35CCB9DC"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0005.00       *---------------------------------------------------------------- </w:t>
            </w:r>
          </w:p>
          <w:p w14:paraId="0A0304AB"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0006.00 0207  *===&gt; DATE LAST CHANGED 02/07/19 SUMMARY SOR REPORTING AND GRAPHS </w:t>
            </w:r>
          </w:p>
          <w:p w14:paraId="30D6BC22"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0007.00       *---------------------------------------------------------------- </w:t>
            </w:r>
          </w:p>
          <w:p w14:paraId="38FC3E0B" w14:textId="77777777" w:rsidR="008272CB" w:rsidRPr="008272CB" w:rsidRDefault="008272CB" w:rsidP="008272CB">
            <w:pPr>
              <w:pStyle w:val="DisplayScreen"/>
              <w:rPr>
                <w:rFonts w:ascii="Courier New" w:hAnsi="Courier New"/>
                <w:b/>
                <w:color w:val="FF0000"/>
                <w:sz w:val="20"/>
                <w:szCs w:val="20"/>
              </w:rPr>
            </w:pPr>
            <w:r w:rsidRPr="008272CB">
              <w:rPr>
                <w:rFonts w:ascii="Courier New" w:hAnsi="Courier New"/>
                <w:b/>
                <w:sz w:val="20"/>
                <w:szCs w:val="20"/>
              </w:rPr>
              <w:t xml:space="preserve">0008.00       * </w:t>
            </w:r>
            <w:r w:rsidRPr="008272CB">
              <w:rPr>
                <w:rFonts w:ascii="Courier New" w:hAnsi="Courier New"/>
                <w:b/>
                <w:color w:val="FF0000"/>
                <w:sz w:val="20"/>
                <w:szCs w:val="20"/>
              </w:rPr>
              <w:t xml:space="preserve">RTPA JOB TRACKING SUMMARY FILE FOR REPORTING AND GRAPHICS       </w:t>
            </w:r>
          </w:p>
          <w:p w14:paraId="3FE4EFBB" w14:textId="77777777" w:rsidR="008272CB" w:rsidRPr="008272CB" w:rsidRDefault="008272CB" w:rsidP="008272CB">
            <w:pPr>
              <w:pStyle w:val="DisplayScreen"/>
              <w:rPr>
                <w:rFonts w:ascii="Courier New" w:hAnsi="Courier New"/>
                <w:b/>
                <w:color w:val="FF0000"/>
                <w:sz w:val="20"/>
                <w:szCs w:val="20"/>
              </w:rPr>
            </w:pPr>
            <w:r w:rsidRPr="008272CB">
              <w:rPr>
                <w:rFonts w:ascii="Courier New" w:hAnsi="Courier New"/>
                <w:b/>
                <w:color w:val="FF0000"/>
                <w:sz w:val="20"/>
                <w:szCs w:val="20"/>
              </w:rPr>
              <w:t xml:space="preserve">0009.00       *                                                                 </w:t>
            </w:r>
          </w:p>
          <w:p w14:paraId="4CCDBA91" w14:textId="77777777" w:rsidR="008272CB" w:rsidRPr="008272CB" w:rsidRDefault="008272CB" w:rsidP="008272CB">
            <w:pPr>
              <w:pStyle w:val="DisplayScreen"/>
              <w:rPr>
                <w:rFonts w:ascii="Courier New" w:hAnsi="Courier New"/>
                <w:b/>
                <w:color w:val="FF0000"/>
                <w:sz w:val="20"/>
                <w:szCs w:val="20"/>
              </w:rPr>
            </w:pPr>
            <w:r w:rsidRPr="008272CB">
              <w:rPr>
                <w:rFonts w:ascii="Courier New" w:hAnsi="Courier New"/>
                <w:b/>
                <w:color w:val="FF0000"/>
                <w:sz w:val="20"/>
                <w:szCs w:val="20"/>
              </w:rPr>
              <w:t xml:space="preserve">0010.00       * Physical File  ZZRTPATRK  RTPA Job tracking SUMMARY FILE        </w:t>
            </w:r>
          </w:p>
          <w:p w14:paraId="0B7B1A28" w14:textId="77777777" w:rsidR="008272CB" w:rsidRPr="008272CB" w:rsidRDefault="008272CB" w:rsidP="008272CB">
            <w:pPr>
              <w:pStyle w:val="DisplayScreen"/>
              <w:rPr>
                <w:rFonts w:ascii="Courier New" w:hAnsi="Courier New"/>
                <w:b/>
                <w:sz w:val="20"/>
                <w:szCs w:val="20"/>
              </w:rPr>
            </w:pPr>
            <w:r w:rsidRPr="008272CB">
              <w:rPr>
                <w:rFonts w:ascii="Courier New" w:hAnsi="Courier New"/>
                <w:b/>
                <w:color w:val="FF0000"/>
                <w:sz w:val="20"/>
                <w:szCs w:val="20"/>
              </w:rPr>
              <w:t xml:space="preserve">0011.00       *                      by Programmer, Program, Input Compile </w:t>
            </w:r>
            <w:r w:rsidRPr="008272CB">
              <w:rPr>
                <w:rFonts w:ascii="Courier New" w:hAnsi="Courier New"/>
                <w:b/>
                <w:sz w:val="20"/>
                <w:szCs w:val="20"/>
              </w:rPr>
              <w:t xml:space="preserve">Job  </w:t>
            </w:r>
          </w:p>
          <w:p w14:paraId="0CA71CF8"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0012.00       *                                                                 </w:t>
            </w:r>
          </w:p>
          <w:p w14:paraId="020EFE8F"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0013.00       * Date Created   02/07/19                                         </w:t>
            </w:r>
          </w:p>
          <w:p w14:paraId="14486ABA"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0014.00       * Created by     Paul Harkins                                     </w:t>
            </w:r>
          </w:p>
          <w:p w14:paraId="39330C95"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0015.00       * Project        Real-Time Program Audit Expansion Tracking       </w:t>
            </w:r>
          </w:p>
          <w:p w14:paraId="767684A5"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0016.00       * Program Usage  This file is used to create a summary RTPA Job   </w:t>
            </w:r>
          </w:p>
          <w:p w14:paraId="69FAF6E7"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0017.00       *                tracking record for RPG, CLP and COBOL RTPA     </w:t>
            </w:r>
          </w:p>
          <w:p w14:paraId="5BDEE245"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0018.00       *                expansions of source programs for summary RTPA  </w:t>
            </w:r>
          </w:p>
          <w:p w14:paraId="109B4F8E"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0019.00       *                usage reporting and graphical reporting         </w:t>
            </w:r>
          </w:p>
          <w:p w14:paraId="3147AFF0"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0020.00       *                                                                </w:t>
            </w:r>
          </w:p>
          <w:p w14:paraId="26354A41"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0021.00       * Purpose        This file summarizes the RTPA tracking files    </w:t>
            </w:r>
          </w:p>
          <w:p w14:paraId="656E5EB3"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0022.00       *                created in the expansion of RPG, CLP, and COBOL </w:t>
            </w:r>
          </w:p>
          <w:p w14:paraId="5633F6FB"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0023.00       *                source programs into file ZZTRPATRK             </w:t>
            </w:r>
          </w:p>
          <w:p w14:paraId="2296E1FD" w14:textId="05CA9A1B"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0024.00       *                RPG </w:t>
            </w:r>
            <w:r w:rsidR="00C322BE">
              <w:rPr>
                <w:rFonts w:ascii="Courier New" w:hAnsi="Courier New"/>
                <w:b/>
                <w:sz w:val="20"/>
                <w:szCs w:val="20"/>
              </w:rPr>
              <w:t>ZZ</w:t>
            </w:r>
            <w:r w:rsidRPr="008272CB">
              <w:rPr>
                <w:rFonts w:ascii="Courier New" w:hAnsi="Courier New"/>
                <w:b/>
                <w:sz w:val="20"/>
                <w:szCs w:val="20"/>
              </w:rPr>
              <w:t xml:space="preserve">FI04                                      </w:t>
            </w:r>
          </w:p>
          <w:p w14:paraId="1168627B" w14:textId="701008ED"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0025.00       *                CLP </w:t>
            </w:r>
            <w:r w:rsidR="00C322BE">
              <w:rPr>
                <w:rFonts w:ascii="Courier New" w:hAnsi="Courier New"/>
                <w:b/>
                <w:sz w:val="20"/>
                <w:szCs w:val="20"/>
              </w:rPr>
              <w:t>ZZ</w:t>
            </w:r>
            <w:r w:rsidRPr="008272CB">
              <w:rPr>
                <w:rFonts w:ascii="Courier New" w:hAnsi="Courier New"/>
                <w:b/>
                <w:sz w:val="20"/>
                <w:szCs w:val="20"/>
              </w:rPr>
              <w:t xml:space="preserve">FI74                                      </w:t>
            </w:r>
          </w:p>
          <w:p w14:paraId="6C96CBAB" w14:textId="762861D3"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0026.00       *                COBOL </w:t>
            </w:r>
            <w:r w:rsidR="00C322BE">
              <w:rPr>
                <w:rFonts w:ascii="Courier New" w:hAnsi="Courier New"/>
                <w:b/>
                <w:sz w:val="20"/>
                <w:szCs w:val="20"/>
              </w:rPr>
              <w:t>ZZ</w:t>
            </w:r>
            <w:r w:rsidRPr="008272CB">
              <w:rPr>
                <w:rFonts w:ascii="Courier New" w:hAnsi="Courier New"/>
                <w:b/>
                <w:sz w:val="20"/>
                <w:szCs w:val="20"/>
              </w:rPr>
              <w:t xml:space="preserve">FC04                                    </w:t>
            </w:r>
          </w:p>
          <w:p w14:paraId="701047CB"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0027.00       *----------------------------------------------------------------</w:t>
            </w:r>
          </w:p>
          <w:p w14:paraId="3B9F2D82"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0028.00       *Modifications                                                   </w:t>
            </w:r>
          </w:p>
          <w:p w14:paraId="64A1AA51"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0029.00       *----------------------------------------------------------------</w:t>
            </w:r>
          </w:p>
          <w:p w14:paraId="290FDA51"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0030.00       *                                                                </w:t>
            </w:r>
          </w:p>
          <w:p w14:paraId="603716B0"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0031.00      A                                      UNIQUE                     </w:t>
            </w:r>
          </w:p>
          <w:p w14:paraId="3C6E3FCB"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0032.00       *                                                                </w:t>
            </w:r>
          </w:p>
          <w:p w14:paraId="3F73856C" w14:textId="77777777" w:rsid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0033.00      A          R ZZTRKREC      </w:t>
            </w:r>
          </w:p>
          <w:p w14:paraId="5D7A2CA3"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0034.00       * SIGNON USER PROFILE                                             </w:t>
            </w:r>
          </w:p>
          <w:p w14:paraId="330F3F3C"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0035.00      A            USER          10A         TEXT('USER PROFILE')        </w:t>
            </w:r>
          </w:p>
          <w:p w14:paraId="6AF9A85A"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0036.00       * SOURCE RPG PROGRAM NAME                                         </w:t>
            </w:r>
          </w:p>
          <w:p w14:paraId="06BC7072"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0037.00      A            PROGRAM       10A         TEXT('SOURCE PROGRAM NAME') </w:t>
            </w:r>
          </w:p>
          <w:p w14:paraId="063280B0"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0038.00       * JOB   WHEN SELECTED FOR SOURCE EXPANSION                        </w:t>
            </w:r>
          </w:p>
          <w:p w14:paraId="5A7F870C"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0039.00      A            JOBSESSN       6S 0       TEXT('SESSION JOB ')        </w:t>
            </w:r>
          </w:p>
          <w:p w14:paraId="696CD084"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0040.00      A            STATUS         1A         TEXT('AUDIT PRC STATUS')    </w:t>
            </w:r>
          </w:p>
          <w:p w14:paraId="0E884D25"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0041.00       *---------------------------------------------------------------- </w:t>
            </w:r>
          </w:p>
          <w:p w14:paraId="1E043B37"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0042.00       * INPUT SOURCE PROGRAM SUBMITTED FOR ANALYSIS (COMPILE)           </w:t>
            </w:r>
          </w:p>
          <w:p w14:paraId="23607E5B"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0043.00      A            JOBINPUT       6S 0       TEXT('INPT SRC JOB ')       </w:t>
            </w:r>
          </w:p>
          <w:p w14:paraId="47DC2693"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0044.00      A            DATEINPUT      8S 0       TEXT('INPT SRC SBM DATE')   </w:t>
            </w:r>
          </w:p>
          <w:p w14:paraId="63C0B41C"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0045.00      A            TIMEINPUT      6S 0       TEXT('INPT SRC SBM TIME')   </w:t>
            </w:r>
          </w:p>
          <w:p w14:paraId="72CA86C9"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0046.00      A            PROGRAMNA     50A         TEXT('PROGRAM DESCRIPTION') </w:t>
            </w:r>
          </w:p>
          <w:p w14:paraId="5EA1CD72"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0047.00      A            LANGUAGE       3A         TEXT('RPG CLP OR COB')      </w:t>
            </w:r>
          </w:p>
          <w:p w14:paraId="00537525"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0048.00      A            FROMSRCF      10A         TEXT('FROM SOURCE FILE')    </w:t>
            </w:r>
          </w:p>
          <w:p w14:paraId="1CC1C10B"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0049.00      A            FROMSRCL      10A         TEXT('FROM SOURCE LIBRARY') </w:t>
            </w:r>
          </w:p>
          <w:p w14:paraId="50178A1B"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0050.00      A            TOSRCF        10A         TEXT('TO SOURCE FILE')      </w:t>
            </w:r>
          </w:p>
          <w:p w14:paraId="168F0008"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0051.00      A            TOSRCL        10A         TEXT('TO SOURCE LIBRARY')   </w:t>
            </w:r>
          </w:p>
          <w:p w14:paraId="0700FE5D"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0052.00      A            SRCTYPE       10A         TEXT('SOURCE TYPE')         </w:t>
            </w:r>
          </w:p>
          <w:p w14:paraId="4C2AE5E4"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0053.00      A            TOOBJECTL     10A         TEXT('TO OBJECT LIBRARY')   </w:t>
            </w:r>
          </w:p>
          <w:p w14:paraId="24C226D5"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0054.00      A            DOCUMENTO      1A         TEXT('DOCUMENT SOURCE ONLY' </w:t>
            </w:r>
          </w:p>
          <w:p w14:paraId="47588C66"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0055.00      A            AUDTODISK      1A         TEXT('AUDIT TO ZZAUDITD')   </w:t>
            </w:r>
          </w:p>
          <w:p w14:paraId="2B0F08C9"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0056.00      A            PROJECT       10A         TEXT('PROJECT')             </w:t>
            </w:r>
          </w:p>
          <w:p w14:paraId="7AD0D7CA"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0057.00      A            TICKET        10A         TEXT('TICKET')              </w:t>
            </w:r>
          </w:p>
          <w:p w14:paraId="38F3593E"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0058.00       *---------------------------------------------------------------- </w:t>
            </w:r>
          </w:p>
          <w:p w14:paraId="6AB378E9"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0059.00       * KEY FIELDS                                                      </w:t>
            </w:r>
          </w:p>
          <w:p w14:paraId="0232773D"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0060.00      A          K USER                                                  </w:t>
            </w:r>
          </w:p>
          <w:p w14:paraId="6515048C"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0061.00       * SOURCE PROGRAM                                                  </w:t>
            </w:r>
          </w:p>
          <w:p w14:paraId="725C6133"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0062.00      A          K PROGRAM                                               </w:t>
            </w:r>
          </w:p>
          <w:p w14:paraId="5D09D969"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0063.00       * DATE INPUT SOURCE SUBMITTED                                     </w:t>
            </w:r>
          </w:p>
          <w:p w14:paraId="5DE682F6"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0064.00      A          K DATEINPUT                 DESCEND                     </w:t>
            </w:r>
          </w:p>
          <w:p w14:paraId="6F3AEDD5"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0065.00       * TIME INPUT SOURCE SUBMITTED                                     </w:t>
            </w:r>
          </w:p>
          <w:p w14:paraId="42C2F5BF"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0066.00      A          K TIMEINPUT                 DESCEND                     </w:t>
            </w:r>
          </w:p>
          <w:p w14:paraId="450D2062" w14:textId="77777777" w:rsid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0067.00       * AS/400 PROGRAMMER INTERACTIVE JOB    </w:t>
            </w:r>
          </w:p>
          <w:p w14:paraId="50273012"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0068.00      A          K JOBSESSN                  DESCEND                    </w:t>
            </w:r>
          </w:p>
          <w:p w14:paraId="0A6C152F"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0069.00       * INPUT SOURCE PROGRAM COMPILE JOB                               </w:t>
            </w:r>
          </w:p>
          <w:p w14:paraId="6F755C1A"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0070.00      A          K JOBINPUT                                             </w:t>
            </w:r>
          </w:p>
          <w:p w14:paraId="045B3BD9"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 xml:space="preserve">0071.00       *                                                                </w:t>
            </w:r>
          </w:p>
          <w:p w14:paraId="3B13A49C" w14:textId="77777777" w:rsidR="008272CB" w:rsidRPr="008272CB" w:rsidRDefault="008272CB" w:rsidP="008272CB">
            <w:pPr>
              <w:pStyle w:val="DisplayScreen"/>
              <w:rPr>
                <w:rFonts w:ascii="Courier New" w:hAnsi="Courier New"/>
                <w:b/>
                <w:sz w:val="20"/>
                <w:szCs w:val="20"/>
              </w:rPr>
            </w:pPr>
            <w:r w:rsidRPr="008272CB">
              <w:rPr>
                <w:rFonts w:ascii="Courier New" w:hAnsi="Courier New"/>
                <w:b/>
                <w:sz w:val="20"/>
                <w:szCs w:val="20"/>
              </w:rPr>
              <w:t>0072.00       *----------------------------------------------------------------</w:t>
            </w:r>
          </w:p>
          <w:p w14:paraId="53C88E5A" w14:textId="7B9ED806" w:rsidR="008272CB" w:rsidRPr="0091140A" w:rsidRDefault="008272CB" w:rsidP="008272CB">
            <w:pPr>
              <w:pStyle w:val="DisplayScreen"/>
              <w:rPr>
                <w:rFonts w:ascii="Courier New" w:hAnsi="Courier New"/>
                <w:b/>
                <w:sz w:val="20"/>
                <w:szCs w:val="20"/>
              </w:rPr>
            </w:pPr>
            <w:r w:rsidRPr="008272CB">
              <w:rPr>
                <w:rFonts w:ascii="Courier New" w:hAnsi="Courier New"/>
                <w:b/>
                <w:sz w:val="20"/>
                <w:szCs w:val="20"/>
              </w:rPr>
              <w:t xml:space="preserve">        ****************** End of data ****************************************                                                                                                                                                                                                                                  </w:t>
            </w:r>
          </w:p>
        </w:tc>
      </w:tr>
    </w:tbl>
    <w:p w14:paraId="2ACF1265" w14:textId="77777777" w:rsidR="008272CB" w:rsidRDefault="008272CB" w:rsidP="008272CB">
      <w:pPr>
        <w:pStyle w:val="Caption"/>
        <w:ind w:right="-306"/>
        <w:jc w:val="left"/>
        <w:rPr>
          <w:sz w:val="24"/>
        </w:rPr>
      </w:pPr>
      <w:r>
        <w:rPr>
          <w:sz w:val="24"/>
        </w:rPr>
        <w:t xml:space="preserve"> </w:t>
      </w:r>
    </w:p>
    <w:p w14:paraId="650181CF" w14:textId="49B9F128" w:rsidR="008272CB" w:rsidRDefault="008272CB" w:rsidP="008272CB">
      <w:pPr>
        <w:rPr>
          <w:b/>
          <w:sz w:val="28"/>
          <w:szCs w:val="28"/>
        </w:rPr>
      </w:pPr>
      <w:r w:rsidRPr="00FB6278">
        <w:rPr>
          <w:b/>
          <w:sz w:val="28"/>
          <w:szCs w:val="28"/>
        </w:rPr>
        <w:t xml:space="preserve">RTPA </w:t>
      </w:r>
      <w:r w:rsidR="0097525F">
        <w:rPr>
          <w:b/>
          <w:sz w:val="28"/>
          <w:szCs w:val="28"/>
        </w:rPr>
        <w:t>File ZZRTPATRK Job Tracking summary file</w:t>
      </w:r>
      <w:r>
        <w:rPr>
          <w:b/>
          <w:sz w:val="28"/>
          <w:szCs w:val="28"/>
        </w:rPr>
        <w:t xml:space="preserve"> by Programmer (User), date</w:t>
      </w:r>
    </w:p>
    <w:p w14:paraId="05DDC93B" w14:textId="77777777" w:rsidR="008272CB" w:rsidRDefault="008272CB" w:rsidP="008272CB">
      <w:pPr>
        <w:rPr>
          <w:b/>
          <w:sz w:val="28"/>
          <w:szCs w:val="28"/>
        </w:rPr>
      </w:pPr>
    </w:p>
    <w:p w14:paraId="5EB4B84C" w14:textId="7493A6E9" w:rsidR="008272CB" w:rsidRPr="008272CB" w:rsidRDefault="0097525F" w:rsidP="008272CB">
      <w:pPr>
        <w:rPr>
          <w:b/>
          <w:sz w:val="28"/>
          <w:szCs w:val="28"/>
        </w:rPr>
      </w:pPr>
      <w:r>
        <w:rPr>
          <w:b/>
          <w:sz w:val="28"/>
          <w:szCs w:val="28"/>
        </w:rPr>
        <w:t>RTPA file ZZRTPATRK is a summary file used for RTPA Reporting and Queries</w:t>
      </w:r>
    </w:p>
    <w:p w14:paraId="66310E85" w14:textId="77777777" w:rsidR="00A1254B" w:rsidRDefault="00A1254B" w:rsidP="00A1254B">
      <w:pPr>
        <w:rPr>
          <w:b/>
          <w:sz w:val="28"/>
          <w:szCs w:val="28"/>
        </w:rPr>
      </w:pPr>
    </w:p>
    <w:p w14:paraId="1F42DBF1" w14:textId="77777777" w:rsidR="0097525F" w:rsidRDefault="0097525F" w:rsidP="0097525F">
      <w:pPr>
        <w:pStyle w:val="Caption"/>
        <w:ind w:right="-306"/>
        <w:jc w:val="left"/>
        <w:rPr>
          <w:sz w:val="24"/>
        </w:rPr>
      </w:pPr>
      <w:r>
        <w:rPr>
          <w:sz w:val="24"/>
        </w:rPr>
        <w:t xml:space="preserve"> </w:t>
      </w:r>
    </w:p>
    <w:p w14:paraId="0810B1CE" w14:textId="715E7677" w:rsidR="0097525F" w:rsidRDefault="0097525F" w:rsidP="0097525F">
      <w:pPr>
        <w:rPr>
          <w:b/>
          <w:sz w:val="28"/>
          <w:szCs w:val="28"/>
        </w:rPr>
      </w:pPr>
      <w:r w:rsidRPr="00FB6278">
        <w:rPr>
          <w:b/>
          <w:sz w:val="28"/>
          <w:szCs w:val="28"/>
        </w:rPr>
        <w:t xml:space="preserve">RTPA </w:t>
      </w:r>
      <w:r>
        <w:rPr>
          <w:b/>
          <w:sz w:val="28"/>
          <w:szCs w:val="28"/>
        </w:rPr>
        <w:t>Summary Reporting Queries and Charts</w:t>
      </w:r>
    </w:p>
    <w:p w14:paraId="08A35050" w14:textId="77777777" w:rsidR="00082C03" w:rsidRDefault="00082C03" w:rsidP="0097525F">
      <w:pPr>
        <w:rPr>
          <w:b/>
          <w:sz w:val="28"/>
          <w:szCs w:val="28"/>
        </w:rPr>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082C03" w14:paraId="4F3923F1" w14:textId="77777777" w:rsidTr="000F2C35">
        <w:trPr>
          <w:trHeight w:val="5432"/>
        </w:trPr>
        <w:tc>
          <w:tcPr>
            <w:tcW w:w="9520" w:type="dxa"/>
            <w:shd w:val="clear" w:color="auto" w:fill="E6E6E6"/>
          </w:tcPr>
          <w:p w14:paraId="6B3D7B11" w14:textId="2EA7F784" w:rsidR="00082C03" w:rsidRPr="008272CB" w:rsidRDefault="00082C03" w:rsidP="003F71AD">
            <w:pPr>
              <w:pStyle w:val="DisplayScreen"/>
              <w:rPr>
                <w:rFonts w:ascii="Courier New" w:hAnsi="Courier New"/>
                <w:b/>
                <w:sz w:val="20"/>
                <w:szCs w:val="20"/>
              </w:rPr>
            </w:pPr>
            <w:r w:rsidRPr="008272CB">
              <w:rPr>
                <w:rFonts w:ascii="Courier New" w:hAnsi="Courier New"/>
                <w:b/>
                <w:sz w:val="20"/>
                <w:szCs w:val="20"/>
              </w:rPr>
              <w:t xml:space="preserve">LIBRARY')   </w:t>
            </w:r>
          </w:p>
          <w:p w14:paraId="6AF0E526"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Display Physical File Member                          </w:t>
            </w:r>
          </w:p>
          <w:p w14:paraId="3693D106" w14:textId="09EC8324"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File . . . . . . :   ZZRTPATRK           Library  . . . . :   </w:t>
            </w:r>
            <w:r w:rsidR="00C322BE">
              <w:rPr>
                <w:rFonts w:ascii="Courier New" w:hAnsi="Courier New"/>
                <w:b/>
                <w:sz w:val="20"/>
                <w:szCs w:val="20"/>
              </w:rPr>
              <w:t>ZZ</w:t>
            </w:r>
            <w:r w:rsidRPr="00082C03">
              <w:rPr>
                <w:rFonts w:ascii="Courier New" w:hAnsi="Courier New"/>
                <w:b/>
                <w:sz w:val="20"/>
                <w:szCs w:val="20"/>
              </w:rPr>
              <w:t xml:space="preserve">AUDIT          </w:t>
            </w:r>
          </w:p>
          <w:p w14:paraId="5FC6B483"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Member . . . . . :   ZZRTPATRK           Record . . . . . :   1                </w:t>
            </w:r>
          </w:p>
          <w:p w14:paraId="6507DD8E"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Control  . . . . .                       Column . . . . . :   1                </w:t>
            </w:r>
          </w:p>
          <w:p w14:paraId="79CB73DD"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Find . . . . . . .                                                             </w:t>
            </w:r>
          </w:p>
          <w:p w14:paraId="0D28D8FA"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*...+....1....+....2....+....3....+....4....+....5....+....6....+....7....+... </w:t>
            </w:r>
          </w:p>
          <w:p w14:paraId="7318B3AD"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NBONETT   NEWEXPSH  018695801870820190208111520New Expected Ship Date from Ord </w:t>
            </w:r>
          </w:p>
          <w:p w14:paraId="15B1F148"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NBONETT   BATCHPGM1 018695801871120190208111538batch program with call to anot </w:t>
            </w:r>
          </w:p>
          <w:p w14:paraId="66820D54"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NBONETT   TESTBASIC 018695801872020190208111800Test basic flow                 </w:t>
            </w:r>
          </w:p>
          <w:p w14:paraId="264635DF"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DHOLLO    SALES     018726801872720190208112637Sum 12 numbers to a Total       </w:t>
            </w:r>
          </w:p>
          <w:p w14:paraId="6E8D6421"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DHOLLO    TESTARRAY 018726801873220190208112649Test array EVAL ARY(*) = *blank </w:t>
            </w:r>
          </w:p>
          <w:p w14:paraId="41474810"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DHOLLO    CUSTSQL   018726801873820190208112702SQLRPGLE Select Custmast        </w:t>
            </w:r>
          </w:p>
          <w:p w14:paraId="66A4743D"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PHARKINS  GSR426    018745801874620190208112755Dean Eshlemsn simplified GSR326 </w:t>
            </w:r>
          </w:p>
          <w:p w14:paraId="4E0C2D9D"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PHARKINS  GSR426SI  018745801875220190208112900Dean Eshlemsn more simplified G </w:t>
            </w:r>
          </w:p>
          <w:p w14:paraId="443EB7A0"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PHARKINS  GSR426SI  018745801875820190208113009Dean Eshlemsn more simplified G </w:t>
            </w:r>
          </w:p>
          <w:p w14:paraId="35175BED"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PHARKINS  GSR426    018745801876120190208113018Dean Eshlemsn simplified GSR326 </w:t>
            </w:r>
          </w:p>
          <w:p w14:paraId="5C2E7507"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MSTEVENSONGETEXPSH  018770801877120190208114801Get Expected Ship Date from Ord </w:t>
            </w:r>
          </w:p>
          <w:p w14:paraId="7D4C76E4"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MSTEVENSONRTPAEXAMP1018770801877720190208114837Get Expected Ship Date from Ord </w:t>
            </w:r>
          </w:p>
          <w:p w14:paraId="7979F180" w14:textId="43D1563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NBONETT   </w:t>
            </w:r>
            <w:r w:rsidR="00C322BE">
              <w:rPr>
                <w:rFonts w:ascii="Courier New" w:hAnsi="Courier New"/>
                <w:b/>
                <w:sz w:val="20"/>
                <w:szCs w:val="20"/>
              </w:rPr>
              <w:t>ZZ</w:t>
            </w:r>
            <w:r w:rsidRPr="00082C03">
              <w:rPr>
                <w:rFonts w:ascii="Courier New" w:hAnsi="Courier New"/>
                <w:b/>
                <w:sz w:val="20"/>
                <w:szCs w:val="20"/>
              </w:rPr>
              <w:t xml:space="preserve">TEST1N  018820801882120190208172600RTPA test 1N NEWEXPSH NEW RPGIV </w:t>
            </w:r>
          </w:p>
          <w:p w14:paraId="5632B243" w14:textId="77777777" w:rsidR="00082C03" w:rsidRP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NBONETT   ORDERINQ  018820801882820190208172707Order Inquiry of expected Ship  </w:t>
            </w:r>
          </w:p>
          <w:p w14:paraId="40E492D9" w14:textId="77777777" w:rsidR="00082C03" w:rsidRDefault="00082C03" w:rsidP="00082C03">
            <w:pPr>
              <w:pStyle w:val="DisplayScreen"/>
              <w:rPr>
                <w:rFonts w:ascii="Courier New" w:hAnsi="Courier New"/>
                <w:b/>
                <w:sz w:val="20"/>
                <w:szCs w:val="20"/>
              </w:rPr>
            </w:pPr>
            <w:r w:rsidRPr="00082C03">
              <w:rPr>
                <w:rFonts w:ascii="Courier New" w:hAnsi="Courier New"/>
                <w:b/>
                <w:sz w:val="20"/>
                <w:szCs w:val="20"/>
              </w:rPr>
              <w:t xml:space="preserve"> NBONETT   GETEXPSH  018820801883520190208172848Get Expected Ship Date (Order D </w:t>
            </w:r>
          </w:p>
          <w:p w14:paraId="04B093E8" w14:textId="2D6F8078" w:rsidR="00082C03" w:rsidRPr="00082C03" w:rsidRDefault="00082C03" w:rsidP="00082C03">
            <w:pPr>
              <w:pStyle w:val="DisplayScreen"/>
              <w:rPr>
                <w:rFonts w:ascii="Courier New" w:hAnsi="Courier New"/>
                <w:b/>
                <w:sz w:val="20"/>
                <w:szCs w:val="20"/>
              </w:rPr>
            </w:pPr>
            <w:r>
              <w:rPr>
                <w:rFonts w:ascii="Courier New" w:hAnsi="Courier New"/>
                <w:b/>
                <w:sz w:val="20"/>
                <w:szCs w:val="20"/>
              </w:rPr>
              <w:t xml:space="preserve"> </w:t>
            </w:r>
            <w:r w:rsidRPr="00082C03">
              <w:rPr>
                <w:rFonts w:ascii="Courier New" w:hAnsi="Courier New"/>
                <w:b/>
                <w:sz w:val="20"/>
                <w:szCs w:val="20"/>
              </w:rPr>
              <w:t xml:space="preserve">NBONETT   TESTCOB5  018820801883820190208172910COBOL ILE Test IF THEN ELSE AND </w:t>
            </w:r>
          </w:p>
          <w:p w14:paraId="0526E61B" w14:textId="29A04C25" w:rsidR="00082C03" w:rsidRPr="00082C03" w:rsidRDefault="00082C03" w:rsidP="00082C03">
            <w:pPr>
              <w:pStyle w:val="DisplayScreen"/>
              <w:rPr>
                <w:rFonts w:ascii="Courier New" w:hAnsi="Courier New"/>
                <w:b/>
                <w:sz w:val="20"/>
                <w:szCs w:val="20"/>
              </w:rPr>
            </w:pPr>
            <w:r>
              <w:rPr>
                <w:rFonts w:ascii="Courier New" w:hAnsi="Courier New"/>
                <w:b/>
                <w:sz w:val="20"/>
                <w:szCs w:val="20"/>
              </w:rPr>
              <w:t xml:space="preserve"> </w:t>
            </w:r>
            <w:r w:rsidRPr="00082C03">
              <w:rPr>
                <w:rFonts w:ascii="Courier New" w:hAnsi="Courier New"/>
                <w:b/>
                <w:sz w:val="20"/>
                <w:szCs w:val="20"/>
              </w:rPr>
              <w:t xml:space="preserve">NBONETT   SQLCOB9   018820801884120190208173046COBOL/400 SQLCBL TABLE FILE     </w:t>
            </w:r>
          </w:p>
          <w:p w14:paraId="40563D7A" w14:textId="0595E509" w:rsidR="00082C03" w:rsidRPr="00082C03" w:rsidRDefault="00082C03" w:rsidP="00082C03">
            <w:pPr>
              <w:pStyle w:val="DisplayScreen"/>
              <w:rPr>
                <w:rFonts w:ascii="Courier New" w:hAnsi="Courier New"/>
                <w:b/>
                <w:sz w:val="20"/>
                <w:szCs w:val="20"/>
              </w:rPr>
            </w:pPr>
            <w:r>
              <w:rPr>
                <w:rFonts w:ascii="Courier New" w:hAnsi="Courier New"/>
                <w:b/>
                <w:sz w:val="20"/>
                <w:szCs w:val="20"/>
              </w:rPr>
              <w:t xml:space="preserve"> </w:t>
            </w:r>
            <w:r w:rsidRPr="00082C03">
              <w:rPr>
                <w:rFonts w:ascii="Courier New" w:hAnsi="Courier New"/>
                <w:b/>
                <w:sz w:val="20"/>
                <w:szCs w:val="20"/>
              </w:rPr>
              <w:t xml:space="preserve">RBAUER    TESTCOB5  018844801884520190208173159COBOL/400 Test IF THEN ELSE AND </w:t>
            </w:r>
          </w:p>
          <w:p w14:paraId="4781367B" w14:textId="62804995" w:rsidR="00082C03" w:rsidRPr="00082C03" w:rsidRDefault="00082C03" w:rsidP="00082C03">
            <w:pPr>
              <w:pStyle w:val="DisplayScreen"/>
              <w:rPr>
                <w:rFonts w:ascii="Courier New" w:hAnsi="Courier New"/>
                <w:b/>
                <w:sz w:val="20"/>
                <w:szCs w:val="20"/>
              </w:rPr>
            </w:pPr>
            <w:r>
              <w:rPr>
                <w:rFonts w:ascii="Courier New" w:hAnsi="Courier New"/>
                <w:b/>
                <w:sz w:val="20"/>
                <w:szCs w:val="20"/>
              </w:rPr>
              <w:t xml:space="preserve"> </w:t>
            </w:r>
            <w:r w:rsidRPr="00082C03">
              <w:rPr>
                <w:rFonts w:ascii="Courier New" w:hAnsi="Courier New"/>
                <w:b/>
                <w:sz w:val="20"/>
                <w:szCs w:val="20"/>
              </w:rPr>
              <w:t xml:space="preserve">RBAUER    SALES     018844801884820190208173214Sum 12 numbers to a total COBOL </w:t>
            </w:r>
          </w:p>
          <w:p w14:paraId="4313D943" w14:textId="0A9879C4" w:rsidR="00082C03" w:rsidRPr="00803B5B" w:rsidRDefault="00082C03" w:rsidP="00082C03">
            <w:pPr>
              <w:pStyle w:val="DisplayScreen"/>
              <w:rPr>
                <w:rFonts w:ascii="Courier New" w:hAnsi="Courier New"/>
                <w:b/>
                <w:sz w:val="20"/>
                <w:szCs w:val="20"/>
                <w:lang w:val="de-DE"/>
              </w:rPr>
            </w:pPr>
            <w:r>
              <w:rPr>
                <w:rFonts w:ascii="Courier New" w:hAnsi="Courier New"/>
                <w:b/>
                <w:sz w:val="20"/>
                <w:szCs w:val="20"/>
              </w:rPr>
              <w:t xml:space="preserve"> </w:t>
            </w:r>
            <w:r w:rsidRPr="00803B5B">
              <w:rPr>
                <w:rFonts w:ascii="Courier New" w:hAnsi="Courier New"/>
                <w:b/>
                <w:sz w:val="20"/>
                <w:szCs w:val="20"/>
                <w:lang w:val="de-DE"/>
              </w:rPr>
              <w:t xml:space="preserve">RBAUER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TEST1   018844801885120190208173246RTPA test 1  GETEXPSH RPGIII    </w:t>
            </w:r>
          </w:p>
          <w:p w14:paraId="6B82AB3D" w14:textId="36116590" w:rsidR="00082C03" w:rsidRPr="00082C03" w:rsidRDefault="00082C03" w:rsidP="00082C03">
            <w:pPr>
              <w:pStyle w:val="DisplayScreen"/>
              <w:rPr>
                <w:rFonts w:ascii="Courier New" w:hAnsi="Courier New"/>
                <w:b/>
                <w:sz w:val="20"/>
                <w:szCs w:val="20"/>
              </w:rPr>
            </w:pPr>
            <w:r w:rsidRPr="00803B5B">
              <w:rPr>
                <w:rFonts w:ascii="Courier New" w:hAnsi="Courier New"/>
                <w:b/>
                <w:sz w:val="20"/>
                <w:szCs w:val="20"/>
                <w:lang w:val="de-DE"/>
              </w:rPr>
              <w:t xml:space="preserve"> </w:t>
            </w:r>
            <w:r w:rsidRPr="00082C03">
              <w:rPr>
                <w:rFonts w:ascii="Courier New" w:hAnsi="Courier New"/>
                <w:b/>
                <w:sz w:val="20"/>
                <w:szCs w:val="20"/>
              </w:rPr>
              <w:t xml:space="preserve">RBAUER    TESTARRAY 018844801886020190208173517Test array EVAL ARY(*) = *blank </w:t>
            </w:r>
          </w:p>
          <w:p w14:paraId="0EF04371" w14:textId="445A51AA" w:rsidR="00082C03" w:rsidRPr="00082C03" w:rsidRDefault="000F2C35" w:rsidP="00082C03">
            <w:pPr>
              <w:pStyle w:val="DisplayScreen"/>
              <w:rPr>
                <w:rFonts w:ascii="Courier New" w:hAnsi="Courier New"/>
                <w:b/>
                <w:sz w:val="20"/>
                <w:szCs w:val="20"/>
              </w:rPr>
            </w:pPr>
            <w:r>
              <w:rPr>
                <w:rFonts w:ascii="Courier New" w:hAnsi="Courier New"/>
                <w:b/>
                <w:sz w:val="20"/>
                <w:szCs w:val="20"/>
              </w:rPr>
              <w:t xml:space="preserve"> </w:t>
            </w:r>
            <w:r w:rsidR="00082C03" w:rsidRPr="00082C03">
              <w:rPr>
                <w:rFonts w:ascii="Courier New" w:hAnsi="Courier New"/>
                <w:b/>
                <w:sz w:val="20"/>
                <w:szCs w:val="20"/>
              </w:rPr>
              <w:t xml:space="preserve">RBAUER    TESTARRAY 018844801886120190208173535Test array EVAL ARY(*) = *blank </w:t>
            </w:r>
          </w:p>
          <w:p w14:paraId="3257F854" w14:textId="606FA3AB" w:rsidR="00082C03" w:rsidRPr="00082C03" w:rsidRDefault="000F2C35" w:rsidP="00082C03">
            <w:pPr>
              <w:pStyle w:val="DisplayScreen"/>
              <w:rPr>
                <w:rFonts w:ascii="Courier New" w:hAnsi="Courier New"/>
                <w:b/>
                <w:sz w:val="20"/>
                <w:szCs w:val="20"/>
              </w:rPr>
            </w:pPr>
            <w:r>
              <w:rPr>
                <w:rFonts w:ascii="Courier New" w:hAnsi="Courier New"/>
                <w:b/>
                <w:sz w:val="20"/>
                <w:szCs w:val="20"/>
              </w:rPr>
              <w:t xml:space="preserve"> </w:t>
            </w:r>
            <w:r w:rsidR="00082C03" w:rsidRPr="00082C03">
              <w:rPr>
                <w:rFonts w:ascii="Courier New" w:hAnsi="Courier New"/>
                <w:b/>
                <w:sz w:val="20"/>
                <w:szCs w:val="20"/>
              </w:rPr>
              <w:t xml:space="preserve">NBONETT   </w:t>
            </w:r>
            <w:r w:rsidR="00C322BE">
              <w:rPr>
                <w:rFonts w:ascii="Courier New" w:hAnsi="Courier New"/>
                <w:b/>
                <w:sz w:val="20"/>
                <w:szCs w:val="20"/>
              </w:rPr>
              <w:t>ZZ</w:t>
            </w:r>
            <w:r w:rsidR="00082C03" w:rsidRPr="00082C03">
              <w:rPr>
                <w:rFonts w:ascii="Courier New" w:hAnsi="Courier New"/>
                <w:b/>
                <w:sz w:val="20"/>
                <w:szCs w:val="20"/>
              </w:rPr>
              <w:t xml:space="preserve">TEST1N  018872801887320190208175426RTPA test 1N NEWEXPSH NEW RPGIV </w:t>
            </w:r>
          </w:p>
          <w:p w14:paraId="73DE83C8" w14:textId="4B1B3F2A" w:rsidR="00082C03" w:rsidRPr="00082C03" w:rsidRDefault="000F2C35" w:rsidP="00082C03">
            <w:pPr>
              <w:pStyle w:val="DisplayScreen"/>
              <w:rPr>
                <w:rFonts w:ascii="Courier New" w:hAnsi="Courier New"/>
                <w:b/>
                <w:sz w:val="20"/>
                <w:szCs w:val="20"/>
              </w:rPr>
            </w:pPr>
            <w:r>
              <w:rPr>
                <w:rFonts w:ascii="Courier New" w:hAnsi="Courier New"/>
                <w:b/>
                <w:sz w:val="20"/>
                <w:szCs w:val="20"/>
              </w:rPr>
              <w:t xml:space="preserve"> </w:t>
            </w:r>
            <w:r w:rsidR="00082C03" w:rsidRPr="00082C03">
              <w:rPr>
                <w:rFonts w:ascii="Courier New" w:hAnsi="Courier New"/>
                <w:b/>
                <w:sz w:val="20"/>
                <w:szCs w:val="20"/>
              </w:rPr>
              <w:t xml:space="preserve">NBONETT   GETEXPSH  018872801888020190208175514Get Expected Ship Date (Order D </w:t>
            </w:r>
          </w:p>
          <w:p w14:paraId="3A72849F" w14:textId="0BE7C9A8" w:rsidR="00082C03" w:rsidRPr="00082C03" w:rsidRDefault="000F2C35" w:rsidP="00082C03">
            <w:pPr>
              <w:pStyle w:val="DisplayScreen"/>
              <w:rPr>
                <w:rFonts w:ascii="Courier New" w:hAnsi="Courier New"/>
                <w:b/>
                <w:sz w:val="20"/>
                <w:szCs w:val="20"/>
              </w:rPr>
            </w:pPr>
            <w:r>
              <w:rPr>
                <w:rFonts w:ascii="Courier New" w:hAnsi="Courier New"/>
                <w:b/>
                <w:sz w:val="20"/>
                <w:szCs w:val="20"/>
              </w:rPr>
              <w:t xml:space="preserve"> </w:t>
            </w:r>
            <w:r w:rsidR="00082C03" w:rsidRPr="00082C03">
              <w:rPr>
                <w:rFonts w:ascii="Courier New" w:hAnsi="Courier New"/>
                <w:b/>
                <w:sz w:val="20"/>
                <w:szCs w:val="20"/>
              </w:rPr>
              <w:t xml:space="preserve">QSECOFR   TESTBASIC 018924801893020190209132941Test basic flow                 </w:t>
            </w:r>
          </w:p>
          <w:p w14:paraId="56569011" w14:textId="562FF0AC" w:rsidR="00082C03" w:rsidRPr="00082C03" w:rsidRDefault="000F2C35" w:rsidP="00082C03">
            <w:pPr>
              <w:pStyle w:val="DisplayScreen"/>
              <w:rPr>
                <w:rFonts w:ascii="Courier New" w:hAnsi="Courier New"/>
                <w:b/>
                <w:sz w:val="20"/>
                <w:szCs w:val="20"/>
              </w:rPr>
            </w:pPr>
            <w:r>
              <w:rPr>
                <w:rFonts w:ascii="Courier New" w:hAnsi="Courier New"/>
                <w:b/>
                <w:sz w:val="20"/>
                <w:szCs w:val="20"/>
              </w:rPr>
              <w:t xml:space="preserve"> </w:t>
            </w:r>
            <w:r w:rsidR="00082C03" w:rsidRPr="00082C03">
              <w:rPr>
                <w:rFonts w:ascii="Courier New" w:hAnsi="Courier New"/>
                <w:b/>
                <w:sz w:val="20"/>
                <w:szCs w:val="20"/>
              </w:rPr>
              <w:t xml:space="preserve">QSECOFR   GETEXPSH  018924801894020190209135941GET EXPECTED SHIP DATE FROM ORD </w:t>
            </w:r>
          </w:p>
          <w:p w14:paraId="51E1C0E1" w14:textId="0830CAA2" w:rsidR="00082C03" w:rsidRPr="00082C03" w:rsidRDefault="000F2C35" w:rsidP="00082C03">
            <w:pPr>
              <w:pStyle w:val="DisplayScreen"/>
              <w:rPr>
                <w:rFonts w:ascii="Courier New" w:hAnsi="Courier New"/>
                <w:b/>
                <w:sz w:val="20"/>
                <w:szCs w:val="20"/>
              </w:rPr>
            </w:pPr>
            <w:r>
              <w:rPr>
                <w:rFonts w:ascii="Courier New" w:hAnsi="Courier New"/>
                <w:b/>
                <w:sz w:val="20"/>
                <w:szCs w:val="20"/>
              </w:rPr>
              <w:t xml:space="preserve"> </w:t>
            </w:r>
            <w:r w:rsidR="00082C03" w:rsidRPr="00082C03">
              <w:rPr>
                <w:rFonts w:ascii="Courier New" w:hAnsi="Courier New"/>
                <w:b/>
                <w:sz w:val="20"/>
                <w:szCs w:val="20"/>
              </w:rPr>
              <w:t xml:space="preserve">QSECOFR   GETEXPSH  018924801894820190209140434GET EXPECTED SHIP DATE FROM ORD </w:t>
            </w:r>
          </w:p>
          <w:p w14:paraId="5CB1565F" w14:textId="52DA5BA7" w:rsidR="00082C03" w:rsidRPr="00082C03" w:rsidRDefault="000F2C35" w:rsidP="00082C03">
            <w:pPr>
              <w:pStyle w:val="DisplayScreen"/>
              <w:rPr>
                <w:rFonts w:ascii="Courier New" w:hAnsi="Courier New"/>
                <w:b/>
                <w:sz w:val="20"/>
                <w:szCs w:val="20"/>
              </w:rPr>
            </w:pPr>
            <w:r>
              <w:rPr>
                <w:rFonts w:ascii="Courier New" w:hAnsi="Courier New"/>
                <w:b/>
                <w:sz w:val="20"/>
                <w:szCs w:val="20"/>
              </w:rPr>
              <w:t xml:space="preserve"> </w:t>
            </w:r>
            <w:r w:rsidR="00082C03" w:rsidRPr="00082C03">
              <w:rPr>
                <w:rFonts w:ascii="Courier New" w:hAnsi="Courier New"/>
                <w:b/>
                <w:sz w:val="20"/>
                <w:szCs w:val="20"/>
              </w:rPr>
              <w:t xml:space="preserve">NBONETT   TESTBASIC 018960801896120190209145349Test basic flow                 </w:t>
            </w:r>
          </w:p>
          <w:p w14:paraId="1A4B642A" w14:textId="1DFAF55B" w:rsidR="00082C03" w:rsidRPr="00082C03" w:rsidRDefault="000F2C35" w:rsidP="00082C03">
            <w:pPr>
              <w:pStyle w:val="DisplayScreen"/>
              <w:rPr>
                <w:rFonts w:ascii="Courier New" w:hAnsi="Courier New"/>
                <w:b/>
                <w:sz w:val="20"/>
                <w:szCs w:val="20"/>
              </w:rPr>
            </w:pPr>
            <w:r>
              <w:rPr>
                <w:rFonts w:ascii="Courier New" w:hAnsi="Courier New"/>
                <w:b/>
                <w:sz w:val="20"/>
                <w:szCs w:val="20"/>
              </w:rPr>
              <w:t xml:space="preserve"> </w:t>
            </w:r>
            <w:r w:rsidR="00082C03" w:rsidRPr="00082C03">
              <w:rPr>
                <w:rFonts w:ascii="Courier New" w:hAnsi="Courier New"/>
                <w:b/>
                <w:sz w:val="20"/>
                <w:szCs w:val="20"/>
              </w:rPr>
              <w:t xml:space="preserve">NBONETT   NEWEXPSH  018960801896420190209145400New Expected Ship Date from Ord </w:t>
            </w:r>
          </w:p>
          <w:p w14:paraId="1737B576" w14:textId="3FA355D0" w:rsidR="00082C03" w:rsidRPr="0091140A" w:rsidRDefault="000F2C35" w:rsidP="00082C03">
            <w:pPr>
              <w:pStyle w:val="DisplayScreen"/>
              <w:rPr>
                <w:rFonts w:ascii="Courier New" w:hAnsi="Courier New"/>
                <w:b/>
                <w:sz w:val="20"/>
                <w:szCs w:val="20"/>
              </w:rPr>
            </w:pPr>
            <w:r>
              <w:rPr>
                <w:rFonts w:ascii="Courier New" w:hAnsi="Courier New"/>
                <w:b/>
                <w:sz w:val="20"/>
                <w:szCs w:val="20"/>
              </w:rPr>
              <w:t xml:space="preserve"> </w:t>
            </w:r>
            <w:r w:rsidR="00082C03" w:rsidRPr="00082C03">
              <w:rPr>
                <w:rFonts w:ascii="Courier New" w:hAnsi="Courier New"/>
                <w:b/>
                <w:sz w:val="20"/>
                <w:szCs w:val="20"/>
              </w:rPr>
              <w:t xml:space="preserve">NBONETT   TESTBAS   018960801896720190209145408TESTBAS basic                   </w:t>
            </w:r>
            <w:r w:rsidR="00082C03" w:rsidRPr="0097525F">
              <w:rPr>
                <w:rFonts w:ascii="Courier New" w:hAnsi="Courier New"/>
                <w:b/>
                <w:sz w:val="20"/>
                <w:szCs w:val="20"/>
              </w:rPr>
              <w:t xml:space="preserve"> </w:t>
            </w:r>
          </w:p>
        </w:tc>
      </w:tr>
    </w:tbl>
    <w:p w14:paraId="5E24B79B" w14:textId="77777777" w:rsidR="00082C03" w:rsidRDefault="00082C03" w:rsidP="00082C03">
      <w:pPr>
        <w:pStyle w:val="Caption"/>
        <w:ind w:right="-306"/>
        <w:jc w:val="left"/>
        <w:rPr>
          <w:sz w:val="24"/>
        </w:rPr>
      </w:pPr>
      <w:r>
        <w:rPr>
          <w:sz w:val="24"/>
        </w:rPr>
        <w:t xml:space="preserve"> </w:t>
      </w:r>
    </w:p>
    <w:p w14:paraId="41A49418" w14:textId="7897E8F4" w:rsidR="00082C03" w:rsidRDefault="00082C03" w:rsidP="00082C03">
      <w:pPr>
        <w:rPr>
          <w:b/>
          <w:sz w:val="28"/>
          <w:szCs w:val="28"/>
        </w:rPr>
      </w:pPr>
      <w:r w:rsidRPr="00FB6278">
        <w:rPr>
          <w:b/>
          <w:sz w:val="28"/>
          <w:szCs w:val="28"/>
        </w:rPr>
        <w:t xml:space="preserve">RTPA </w:t>
      </w:r>
      <w:r w:rsidR="000F2C35">
        <w:rPr>
          <w:b/>
          <w:sz w:val="28"/>
          <w:szCs w:val="28"/>
        </w:rPr>
        <w:t xml:space="preserve">ZZRTPATRK </w:t>
      </w:r>
      <w:r>
        <w:rPr>
          <w:b/>
          <w:sz w:val="28"/>
          <w:szCs w:val="28"/>
        </w:rPr>
        <w:t xml:space="preserve">Summary </w:t>
      </w:r>
      <w:r w:rsidR="000F2C35">
        <w:rPr>
          <w:b/>
          <w:sz w:val="28"/>
          <w:szCs w:val="28"/>
        </w:rPr>
        <w:t xml:space="preserve">File for </w:t>
      </w:r>
      <w:r>
        <w:rPr>
          <w:b/>
          <w:sz w:val="28"/>
          <w:szCs w:val="28"/>
        </w:rPr>
        <w:t>Reporting Queries and Charts</w:t>
      </w:r>
    </w:p>
    <w:p w14:paraId="7C4CC482" w14:textId="77777777" w:rsidR="00082C03" w:rsidRDefault="00082C03" w:rsidP="0097525F">
      <w:pPr>
        <w:rPr>
          <w:b/>
          <w:sz w:val="28"/>
          <w:szCs w:val="28"/>
        </w:rPr>
      </w:pPr>
    </w:p>
    <w:p w14:paraId="10A0F134" w14:textId="77777777" w:rsidR="0097525F" w:rsidRDefault="0097525F" w:rsidP="00A1254B">
      <w:pPr>
        <w:rPr>
          <w:b/>
          <w:sz w:val="28"/>
          <w:szCs w:val="28"/>
        </w:rPr>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3778CD" w14:paraId="35D63312" w14:textId="77777777" w:rsidTr="003F71AD">
        <w:trPr>
          <w:trHeight w:val="5432"/>
        </w:trPr>
        <w:tc>
          <w:tcPr>
            <w:tcW w:w="9520" w:type="dxa"/>
            <w:shd w:val="clear" w:color="auto" w:fill="E6E6E6"/>
          </w:tcPr>
          <w:p w14:paraId="5505DFC3"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 xml:space="preserve">                                Display Report                                 </w:t>
            </w:r>
          </w:p>
          <w:p w14:paraId="5D661BD2" w14:textId="708F62F9"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 xml:space="preserve">Query . . . :   </w:t>
            </w:r>
            <w:r w:rsidR="00C322BE">
              <w:rPr>
                <w:rFonts w:ascii="Courier New" w:hAnsi="Courier New"/>
                <w:b/>
                <w:sz w:val="20"/>
                <w:szCs w:val="20"/>
              </w:rPr>
              <w:t>ZZ</w:t>
            </w:r>
            <w:r w:rsidRPr="003778CD">
              <w:rPr>
                <w:rFonts w:ascii="Courier New" w:hAnsi="Courier New"/>
                <w:b/>
                <w:sz w:val="20"/>
                <w:szCs w:val="20"/>
              </w:rPr>
              <w:t xml:space="preserve">AUDIT/RTPATRKPR            Report width . . . . . :     141  </w:t>
            </w:r>
          </w:p>
          <w:p w14:paraId="31463B47"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 xml:space="preserve">Position to line  . . . . .              Shift to column  . . . . . .          </w:t>
            </w:r>
          </w:p>
          <w:p w14:paraId="6E5CF386"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Line   ....+....1....+....2....+....3....+....4....+....5....+....6....+....7..</w:t>
            </w:r>
          </w:p>
          <w:p w14:paraId="7EF7489F"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 xml:space="preserve">             USER       PROGRAM    STAT       DATE     TIME TYPE       PROGRAM </w:t>
            </w:r>
          </w:p>
          <w:p w14:paraId="6FAA0028"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000001       NBONETT    NEWEXPSH    8   2019-02-08 11:15:20 RPGLE      New Expe</w:t>
            </w:r>
          </w:p>
          <w:p w14:paraId="67D4FD3C"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000002       NBONETT    BATCHPGM1   8   2019-02-08 11:15:38 RPGLE      batch pr</w:t>
            </w:r>
          </w:p>
          <w:p w14:paraId="7103C6A1"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000003       NBONETT    TESTBASIC   8   2019-02-08 11:18:00 RPGLE      Test bas</w:t>
            </w:r>
          </w:p>
          <w:p w14:paraId="38E7F48B"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 xml:space="preserve">000004                                                                         </w:t>
            </w:r>
          </w:p>
          <w:p w14:paraId="359D3B42"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 xml:space="preserve">000005 COUNT 3                                                                 </w:t>
            </w:r>
          </w:p>
          <w:p w14:paraId="6BF726BE"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 xml:space="preserve">000006                                                                         </w:t>
            </w:r>
          </w:p>
          <w:p w14:paraId="03964A14"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000007       DHOLLO     SALES       8   2019-02-08 11:26:37 RPGLE      Sum 12 n</w:t>
            </w:r>
          </w:p>
          <w:p w14:paraId="37A488E7"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000008       DHOLLO     TESTARRAY   8   2019-02-08 11:26:49 RPGLE      Test arr</w:t>
            </w:r>
          </w:p>
          <w:p w14:paraId="3E24E321"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000009       DHOLLO     CUSTSQL     8   2019-02-08 11:27:02 SQLRPGLE   SQLRPGLE</w:t>
            </w:r>
          </w:p>
          <w:p w14:paraId="282A4155"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 xml:space="preserve">000010                                                                         </w:t>
            </w:r>
          </w:p>
          <w:p w14:paraId="78191345"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 xml:space="preserve">000011 COUNT 3                                                                 </w:t>
            </w:r>
          </w:p>
          <w:p w14:paraId="75054383"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 xml:space="preserve">000012                                                                         </w:t>
            </w:r>
          </w:p>
          <w:p w14:paraId="65FBE5C2"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000013       PHARKINS   GSR426      8   2019-02-08 11:27:55 RPGLE      Dean Esh</w:t>
            </w:r>
          </w:p>
          <w:p w14:paraId="0BAA3658"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000014       PHARKINS   GSR426SI    8   2019-02-08 11:29:00 RPGLE      Dean Esh</w:t>
            </w:r>
          </w:p>
          <w:p w14:paraId="1BF392E8"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000015       PHARKINS   GSR426SI    8   2019-02-08 11:30:09 RPGLE      Dean Esh</w:t>
            </w:r>
          </w:p>
          <w:p w14:paraId="6A5785F3" w14:textId="77777777"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000016       PHARKINS   GSR426      8   2019-02-08 11:30:18 RPGLE      Dean Esh</w:t>
            </w:r>
          </w:p>
          <w:p w14:paraId="40988294" w14:textId="3ABAB9E8" w:rsidR="003778CD" w:rsidRPr="0091140A" w:rsidRDefault="003778CD" w:rsidP="003778CD">
            <w:pPr>
              <w:pStyle w:val="DisplayScreen"/>
              <w:rPr>
                <w:rFonts w:ascii="Courier New" w:hAnsi="Courier New"/>
                <w:b/>
                <w:sz w:val="20"/>
                <w:szCs w:val="20"/>
              </w:rPr>
            </w:pPr>
            <w:r w:rsidRPr="003778CD">
              <w:rPr>
                <w:rFonts w:ascii="Courier New" w:hAnsi="Courier New"/>
                <w:b/>
                <w:sz w:val="20"/>
                <w:szCs w:val="20"/>
              </w:rPr>
              <w:t xml:space="preserve">                                                                     More...   </w:t>
            </w:r>
          </w:p>
        </w:tc>
      </w:tr>
    </w:tbl>
    <w:p w14:paraId="75720211" w14:textId="77777777" w:rsidR="003778CD" w:rsidRDefault="003778CD" w:rsidP="003778CD">
      <w:pPr>
        <w:pStyle w:val="Caption"/>
        <w:ind w:right="-306"/>
        <w:jc w:val="left"/>
        <w:rPr>
          <w:sz w:val="24"/>
        </w:rPr>
      </w:pPr>
      <w:r>
        <w:rPr>
          <w:sz w:val="24"/>
        </w:rPr>
        <w:t xml:space="preserve"> </w:t>
      </w:r>
    </w:p>
    <w:p w14:paraId="31C63FC9" w14:textId="72968403" w:rsidR="003778CD" w:rsidRDefault="003778CD" w:rsidP="003778CD">
      <w:pPr>
        <w:rPr>
          <w:b/>
          <w:sz w:val="28"/>
          <w:szCs w:val="28"/>
        </w:rPr>
      </w:pPr>
      <w:r w:rsidRPr="00FB6278">
        <w:rPr>
          <w:b/>
          <w:sz w:val="28"/>
          <w:szCs w:val="28"/>
        </w:rPr>
        <w:t xml:space="preserve">RTPA </w:t>
      </w:r>
      <w:r>
        <w:rPr>
          <w:b/>
          <w:sz w:val="28"/>
          <w:szCs w:val="28"/>
        </w:rPr>
        <w:t>Usage Query by Programmer (User), date</w:t>
      </w:r>
    </w:p>
    <w:p w14:paraId="1F4C0B9F" w14:textId="77777777" w:rsidR="003778CD" w:rsidRDefault="003778CD" w:rsidP="003778CD">
      <w:pPr>
        <w:rPr>
          <w:b/>
          <w:sz w:val="28"/>
          <w:szCs w:val="28"/>
        </w:rPr>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3778CD" w14:paraId="3E567D27" w14:textId="77777777" w:rsidTr="003F71AD">
        <w:trPr>
          <w:trHeight w:val="5432"/>
        </w:trPr>
        <w:tc>
          <w:tcPr>
            <w:tcW w:w="9520" w:type="dxa"/>
            <w:shd w:val="clear" w:color="auto" w:fill="E6E6E6"/>
          </w:tcPr>
          <w:p w14:paraId="17B38664" w14:textId="4DBE799B" w:rsidR="003778CD" w:rsidRPr="003778CD" w:rsidRDefault="003778CD" w:rsidP="003778CD">
            <w:pPr>
              <w:pStyle w:val="DisplayScreen"/>
              <w:rPr>
                <w:rFonts w:ascii="Courier New" w:hAnsi="Courier New"/>
                <w:b/>
                <w:sz w:val="20"/>
                <w:szCs w:val="20"/>
              </w:rPr>
            </w:pPr>
            <w:r w:rsidRPr="003778CD">
              <w:rPr>
                <w:rFonts w:ascii="Courier New" w:hAnsi="Courier New"/>
                <w:b/>
                <w:sz w:val="20"/>
                <w:szCs w:val="20"/>
              </w:rPr>
              <w:t xml:space="preserve">               </w:t>
            </w:r>
          </w:p>
          <w:p w14:paraId="371B16CC" w14:textId="77777777" w:rsidR="00C50C93" w:rsidRPr="00C50C93" w:rsidRDefault="003778CD" w:rsidP="00C50C93">
            <w:pPr>
              <w:pStyle w:val="DisplayScreen"/>
              <w:rPr>
                <w:rFonts w:ascii="Courier New" w:hAnsi="Courier New"/>
                <w:b/>
                <w:sz w:val="20"/>
                <w:szCs w:val="20"/>
              </w:rPr>
            </w:pPr>
            <w:r w:rsidRPr="003778CD">
              <w:rPr>
                <w:rFonts w:ascii="Courier New" w:hAnsi="Courier New"/>
                <w:b/>
                <w:sz w:val="20"/>
                <w:szCs w:val="20"/>
              </w:rPr>
              <w:t xml:space="preserve"> </w:t>
            </w:r>
            <w:r w:rsidR="00C50C93" w:rsidRPr="00C50C93">
              <w:rPr>
                <w:rFonts w:ascii="Courier New" w:hAnsi="Courier New"/>
                <w:b/>
                <w:sz w:val="20"/>
                <w:szCs w:val="20"/>
              </w:rPr>
              <w:t xml:space="preserve">                                Display Report                                 </w:t>
            </w:r>
          </w:p>
          <w:p w14:paraId="25466BE6" w14:textId="4C60DC8E"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Query . . . :   </w:t>
            </w:r>
            <w:r w:rsidR="00C322BE">
              <w:rPr>
                <w:rFonts w:ascii="Courier New" w:hAnsi="Courier New"/>
                <w:b/>
                <w:sz w:val="20"/>
                <w:szCs w:val="20"/>
              </w:rPr>
              <w:t>ZZ</w:t>
            </w:r>
            <w:r w:rsidRPr="00C50C93">
              <w:rPr>
                <w:rFonts w:ascii="Courier New" w:hAnsi="Courier New"/>
                <w:b/>
                <w:sz w:val="20"/>
                <w:szCs w:val="20"/>
              </w:rPr>
              <w:t xml:space="preserve">AUDIT/RTPATRKPJ            Report width . . . . . :     137  </w:t>
            </w:r>
          </w:p>
          <w:p w14:paraId="19A61D97"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Position to line  . . . . .              Shift to column  . . . . . .          </w:t>
            </w:r>
          </w:p>
          <w:p w14:paraId="14C9E4D4"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Line   ....+....1....+....2....+....3....+....4....+....5....+....6....+....7..</w:t>
            </w:r>
          </w:p>
          <w:p w14:paraId="205C4A9F"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        PROJECT     USER       TICKET     PROGRAM    STAT       DATE     TIME T</w:t>
            </w:r>
          </w:p>
          <w:p w14:paraId="0FA772AF"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000001  DEAN        NBONETT    5444444    BATCHPGM2   8   2019-02-09 14:56:07 R</w:t>
            </w:r>
          </w:p>
          <w:p w14:paraId="25E74A8A"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000002  DEAN        NBONETT    5444466    NEWEXPSH    8   2019-02-09 14:56:23 R</w:t>
            </w:r>
          </w:p>
          <w:p w14:paraId="352354FE"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000003  DEAN        NBONETT    1234567    NEWEXPSH    8   2019-02-08 11:15:20 R</w:t>
            </w:r>
          </w:p>
          <w:p w14:paraId="27806B58"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000004  DEAN        NBONETT    1234567    BATCHPGM1   8   2019-02-08 11:15:38 R</w:t>
            </w:r>
          </w:p>
          <w:p w14:paraId="04A2C4FF"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000005  DEAN        NBONETT    1234568    TESTBASIC   8   2019-02-08 11:18:00 R</w:t>
            </w:r>
          </w:p>
          <w:p w14:paraId="736C1CB0"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000006                                                                         </w:t>
            </w:r>
          </w:p>
          <w:p w14:paraId="159572AB"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000007        COUNT 5                                                          </w:t>
            </w:r>
          </w:p>
          <w:p w14:paraId="215CBECC"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000008                                                                         </w:t>
            </w:r>
          </w:p>
          <w:p w14:paraId="7E10662E"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000009  DEAN        PHARKINS   1234588    GSR426SI    8   2019-02-08 11:30:09 R</w:t>
            </w:r>
          </w:p>
          <w:p w14:paraId="562CFD41"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000010  DEAN        PHARKINS   1234588    GSR426      8   2019-02-08 11:30:18 R</w:t>
            </w:r>
          </w:p>
          <w:p w14:paraId="16FC7AE9"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000011                                                                         </w:t>
            </w:r>
          </w:p>
          <w:p w14:paraId="6F03FD61"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000012        COUNT 2                                                          </w:t>
            </w:r>
          </w:p>
          <w:p w14:paraId="071C700C"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000013                                                                         </w:t>
            </w:r>
          </w:p>
          <w:p w14:paraId="69032EEF"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000014  MIGRATE 11  NBONETT    1234444    GETEXPSH    8   2019-02-08 17:55:14 C</w:t>
            </w:r>
          </w:p>
          <w:p w14:paraId="3A2C77F7"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000015                                                                         </w:t>
            </w:r>
          </w:p>
          <w:p w14:paraId="5C3D11B7"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0000017                                                                         </w:t>
            </w:r>
          </w:p>
          <w:p w14:paraId="2DDD79EA"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000018  MIGRATE 22  RBAUER     12345555   TESTCOB5    8   2019-02-08 17:31:59 C</w:t>
            </w:r>
          </w:p>
          <w:p w14:paraId="249AD715"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000019  MIGRATE 22  RBAUER     12345555   SALES       8   2019-02-08 17:32:14 C</w:t>
            </w:r>
          </w:p>
          <w:p w14:paraId="633A08A2"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000020  MIGRATE 22  RBAUER     6666666    TESTARRAY   8   2019-02-08 17:35:35 R</w:t>
            </w:r>
          </w:p>
          <w:p w14:paraId="446A1E0C"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000021                                                                         </w:t>
            </w:r>
          </w:p>
          <w:p w14:paraId="360F7B1E"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000022        COUNT 3                                                          </w:t>
            </w:r>
          </w:p>
          <w:p w14:paraId="0AF2EFB0"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000023                                                                         </w:t>
            </w:r>
          </w:p>
          <w:p w14:paraId="24E1F8D9"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000024  RICHARD     MSTEVENSON 1234555    GETEXPSH    8   2019-02-08 11:48:01 R</w:t>
            </w:r>
          </w:p>
          <w:p w14:paraId="0C14625E"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000025  RICHARD     MSTEVENSON 1234556    RTPAEXAMP1  8   2019-02-08 11:48:37 R</w:t>
            </w:r>
          </w:p>
          <w:p w14:paraId="050E7935"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000026                                                                         </w:t>
            </w:r>
          </w:p>
          <w:p w14:paraId="174C9D8E"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000027        COUNT 2                                                          </w:t>
            </w:r>
          </w:p>
          <w:p w14:paraId="71450602"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000028                                                                         </w:t>
            </w:r>
          </w:p>
          <w:p w14:paraId="00046820"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000029  SALES 11    NBONETT    12346666   GETEXPSH    8   2019-02-08 17:28:48 C</w:t>
            </w:r>
          </w:p>
          <w:p w14:paraId="441B4E98"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000030  SALES 11    NBONETT    12346668   TESTCOB5    8   2019-02-08 17:29:10 C</w:t>
            </w:r>
          </w:p>
          <w:p w14:paraId="66A2F52F"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000031  SALES 11    NBONETT    12346669   SQLCOB9     8   2019-02-08 17:30:46 S</w:t>
            </w:r>
          </w:p>
          <w:p w14:paraId="18930B76" w14:textId="77777777" w:rsid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000032                    </w:t>
            </w:r>
          </w:p>
          <w:p w14:paraId="6429EC38"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000033        COUNT 3                                                          </w:t>
            </w:r>
          </w:p>
          <w:p w14:paraId="375804F9"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000034                                                                         </w:t>
            </w:r>
          </w:p>
          <w:p w14:paraId="46C39C1F"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000035        FINAL TOTALS                                                     </w:t>
            </w:r>
          </w:p>
          <w:p w14:paraId="59493F08" w14:textId="77777777" w:rsidR="00C50C93" w:rsidRPr="00C50C93" w:rsidRDefault="00C50C93" w:rsidP="00C50C93">
            <w:pPr>
              <w:pStyle w:val="DisplayScreen"/>
              <w:rPr>
                <w:rFonts w:ascii="Courier New" w:hAnsi="Courier New"/>
                <w:b/>
                <w:sz w:val="20"/>
                <w:szCs w:val="20"/>
              </w:rPr>
            </w:pPr>
            <w:r w:rsidRPr="00C50C93">
              <w:rPr>
                <w:rFonts w:ascii="Courier New" w:hAnsi="Courier New"/>
                <w:b/>
                <w:sz w:val="20"/>
                <w:szCs w:val="20"/>
              </w:rPr>
              <w:t xml:space="preserve">000036        COUNT 16                                                         </w:t>
            </w:r>
          </w:p>
          <w:p w14:paraId="6603E434" w14:textId="6A03F3B7" w:rsidR="003778CD" w:rsidRPr="0091140A" w:rsidRDefault="00C50C93" w:rsidP="00C50C93">
            <w:pPr>
              <w:pStyle w:val="DisplayScreen"/>
              <w:rPr>
                <w:rFonts w:ascii="Courier New" w:hAnsi="Courier New"/>
                <w:b/>
                <w:sz w:val="20"/>
                <w:szCs w:val="20"/>
              </w:rPr>
            </w:pPr>
            <w:r w:rsidRPr="00C50C93">
              <w:rPr>
                <w:rFonts w:ascii="Courier New" w:hAnsi="Courier New"/>
                <w:b/>
                <w:sz w:val="20"/>
                <w:szCs w:val="20"/>
              </w:rPr>
              <w:t xml:space="preserve">****** ********  End of report  ********                                                                                            00016        COUNT 1                                                          </w:t>
            </w:r>
            <w:r w:rsidR="003778CD" w:rsidRPr="003778CD">
              <w:rPr>
                <w:rFonts w:ascii="Courier New" w:hAnsi="Courier New"/>
                <w:b/>
                <w:sz w:val="20"/>
                <w:szCs w:val="20"/>
              </w:rPr>
              <w:t xml:space="preserve"> </w:t>
            </w:r>
          </w:p>
        </w:tc>
      </w:tr>
    </w:tbl>
    <w:p w14:paraId="170C07FA" w14:textId="77777777" w:rsidR="003778CD" w:rsidRDefault="003778CD" w:rsidP="003778CD">
      <w:pPr>
        <w:pStyle w:val="Caption"/>
        <w:ind w:right="-306"/>
        <w:jc w:val="left"/>
        <w:rPr>
          <w:sz w:val="24"/>
        </w:rPr>
      </w:pPr>
      <w:r>
        <w:rPr>
          <w:sz w:val="24"/>
        </w:rPr>
        <w:t xml:space="preserve"> </w:t>
      </w:r>
    </w:p>
    <w:p w14:paraId="439ACE3F" w14:textId="30A5629A" w:rsidR="003778CD" w:rsidRPr="00FB6278" w:rsidRDefault="003778CD" w:rsidP="003778CD">
      <w:pPr>
        <w:rPr>
          <w:b/>
          <w:sz w:val="28"/>
          <w:szCs w:val="28"/>
        </w:rPr>
      </w:pPr>
      <w:r w:rsidRPr="00FB6278">
        <w:rPr>
          <w:b/>
          <w:sz w:val="28"/>
          <w:szCs w:val="28"/>
        </w:rPr>
        <w:t xml:space="preserve">RTPA </w:t>
      </w:r>
      <w:r>
        <w:rPr>
          <w:b/>
          <w:sz w:val="28"/>
          <w:szCs w:val="28"/>
        </w:rPr>
        <w:t>Usage Query by Pro</w:t>
      </w:r>
      <w:r w:rsidR="008D2841">
        <w:rPr>
          <w:b/>
          <w:sz w:val="28"/>
          <w:szCs w:val="28"/>
        </w:rPr>
        <w:t xml:space="preserve">ject, Programmer, Date </w:t>
      </w:r>
    </w:p>
    <w:p w14:paraId="1E9365C2" w14:textId="77777777" w:rsidR="003778CD" w:rsidRPr="00FB6278" w:rsidRDefault="003778CD" w:rsidP="003778CD">
      <w:pPr>
        <w:rPr>
          <w:b/>
          <w:sz w:val="28"/>
          <w:szCs w:val="28"/>
        </w:rPr>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9D2EEC" w14:paraId="40479AC5" w14:textId="77777777" w:rsidTr="003F71AD">
        <w:trPr>
          <w:trHeight w:val="5432"/>
        </w:trPr>
        <w:tc>
          <w:tcPr>
            <w:tcW w:w="9520" w:type="dxa"/>
            <w:shd w:val="clear" w:color="auto" w:fill="E6E6E6"/>
          </w:tcPr>
          <w:p w14:paraId="56DCF873" w14:textId="03FF11C6" w:rsidR="009D2EEC" w:rsidRPr="003778CD" w:rsidRDefault="009D2EEC" w:rsidP="009D2EEC">
            <w:pPr>
              <w:pStyle w:val="DisplayScreen"/>
              <w:rPr>
                <w:rFonts w:ascii="Courier New" w:hAnsi="Courier New"/>
                <w:b/>
                <w:sz w:val="20"/>
                <w:szCs w:val="20"/>
              </w:rPr>
            </w:pPr>
            <w:r w:rsidRPr="003778CD">
              <w:rPr>
                <w:rFonts w:ascii="Courier New" w:hAnsi="Courier New"/>
                <w:b/>
                <w:sz w:val="20"/>
                <w:szCs w:val="20"/>
              </w:rPr>
              <w:t xml:space="preserve">                       </w:t>
            </w:r>
          </w:p>
          <w:p w14:paraId="268D1840" w14:textId="77777777" w:rsidR="009D2EEC" w:rsidRPr="009D2EEC" w:rsidRDefault="009D2EEC" w:rsidP="009D2EEC">
            <w:pPr>
              <w:pStyle w:val="DisplayScreen"/>
              <w:rPr>
                <w:rFonts w:ascii="Courier New" w:hAnsi="Courier New"/>
                <w:b/>
                <w:sz w:val="20"/>
                <w:szCs w:val="20"/>
              </w:rPr>
            </w:pPr>
            <w:r w:rsidRPr="003778CD">
              <w:rPr>
                <w:rFonts w:ascii="Courier New" w:hAnsi="Courier New"/>
                <w:b/>
                <w:sz w:val="20"/>
                <w:szCs w:val="20"/>
              </w:rPr>
              <w:t xml:space="preserve">  </w:t>
            </w:r>
            <w:r w:rsidRPr="009D2EEC">
              <w:rPr>
                <w:rFonts w:ascii="Courier New" w:hAnsi="Courier New"/>
                <w:b/>
                <w:sz w:val="20"/>
                <w:szCs w:val="20"/>
              </w:rPr>
              <w:t xml:space="preserve">                              Display Spooled File                              </w:t>
            </w:r>
          </w:p>
          <w:p w14:paraId="0DE81310"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File  . . . . . :   QPQUPRFIL                        Page/Line   1/23          </w:t>
            </w:r>
          </w:p>
          <w:p w14:paraId="1B300F0D"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Control . . . . .                                    Columns     1 - 78        </w:t>
            </w:r>
          </w:p>
          <w:p w14:paraId="1DBE2F14"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Find  . . . . . .                                                              </w:t>
            </w:r>
          </w:p>
          <w:p w14:paraId="2420E570"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*...+....1....+....2....+....3....+....4....+....5....+....6....+....7....+... </w:t>
            </w:r>
          </w:p>
          <w:p w14:paraId="1D0EC4FE"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RTPA Usage Tracking by Programme </w:t>
            </w:r>
          </w:p>
          <w:p w14:paraId="5AA80CCD"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QUERY NAME . . . . . RTPATRKPRR       </w:t>
            </w:r>
          </w:p>
          <w:p w14:paraId="7C000E14" w14:textId="2651FB3A"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LIBRARY NAME . . . . </w:t>
            </w:r>
            <w:r w:rsidR="00C322BE">
              <w:rPr>
                <w:rFonts w:ascii="Courier New" w:hAnsi="Courier New"/>
                <w:b/>
                <w:sz w:val="20"/>
                <w:szCs w:val="20"/>
              </w:rPr>
              <w:t>ZZ</w:t>
            </w:r>
            <w:r w:rsidRPr="009D2EEC">
              <w:rPr>
                <w:rFonts w:ascii="Courier New" w:hAnsi="Courier New"/>
                <w:b/>
                <w:sz w:val="20"/>
                <w:szCs w:val="20"/>
              </w:rPr>
              <w:t xml:space="preserve">AUDIT          </w:t>
            </w:r>
          </w:p>
          <w:p w14:paraId="29290DE7"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FILE         LIBRARY      MEMBER      </w:t>
            </w:r>
          </w:p>
          <w:p w14:paraId="27071B7B" w14:textId="0503DEA4"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ZZRTPATRK    </w:t>
            </w:r>
            <w:r w:rsidR="00C322BE">
              <w:rPr>
                <w:rFonts w:ascii="Courier New" w:hAnsi="Courier New"/>
                <w:b/>
                <w:sz w:val="20"/>
                <w:szCs w:val="20"/>
              </w:rPr>
              <w:t>ZZ</w:t>
            </w:r>
            <w:r w:rsidRPr="009D2EEC">
              <w:rPr>
                <w:rFonts w:ascii="Courier New" w:hAnsi="Courier New"/>
                <w:b/>
                <w:sz w:val="20"/>
                <w:szCs w:val="20"/>
              </w:rPr>
              <w:t xml:space="preserve">AUDIT      ZZRTPATRK   </w:t>
            </w:r>
          </w:p>
          <w:p w14:paraId="56B5F8E0"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DATE . . . . . . . . 02/09/19         </w:t>
            </w:r>
          </w:p>
          <w:p w14:paraId="1E199640"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TIME . . . . . . . . 15:07:10         </w:t>
            </w:r>
          </w:p>
          <w:p w14:paraId="56A5C5CD"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RTPA TRACKING BY PROGRAMMER,  </w:t>
            </w:r>
          </w:p>
          <w:p w14:paraId="30A23E4A"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02/09/19  15:07:10                                                             </w:t>
            </w:r>
          </w:p>
          <w:p w14:paraId="5B3C572D"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USER             DATE PROGRAM    STAT     TIME TYPE       PROGRAM DESCRI </w:t>
            </w:r>
          </w:p>
          <w:p w14:paraId="34E93F53"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DHOLLO     2019-02-08 CUSTSQL     8   11:27:02 SQLRPGLE   SQLRPGLE Selec </w:t>
            </w:r>
          </w:p>
          <w:p w14:paraId="732F3528"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TESTARRAY   8   11:26:49 RPGLE      Test array EVA </w:t>
            </w:r>
          </w:p>
          <w:p w14:paraId="75172FD9"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SALES       8   11:26:37 RPGLE      Sum 12 numbers </w:t>
            </w:r>
          </w:p>
          <w:p w14:paraId="15937C77"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COUNT 3                                                                        </w:t>
            </w:r>
          </w:p>
          <w:p w14:paraId="561A929B"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MSTEVENSON 2019-02-08 RTPAEXAMP1  8   11:48:37 RPGLE      Get Expected S </w:t>
            </w:r>
          </w:p>
          <w:p w14:paraId="7CD45B0C" w14:textId="77777777" w:rsid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GETEXPSH    8   11:48:01 RPGLE      Get Expected S</w:t>
            </w:r>
          </w:p>
          <w:p w14:paraId="79B5C574" w14:textId="77777777" w:rsidR="009D2EEC" w:rsidRDefault="009D2EEC" w:rsidP="009D2EEC">
            <w:pPr>
              <w:pStyle w:val="DisplayScreen"/>
              <w:rPr>
                <w:rFonts w:ascii="Courier New" w:hAnsi="Courier New"/>
                <w:b/>
                <w:sz w:val="20"/>
                <w:szCs w:val="20"/>
              </w:rPr>
            </w:pPr>
          </w:p>
          <w:p w14:paraId="3F1DF5CF"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COUNT 2                                                                        </w:t>
            </w:r>
          </w:p>
          <w:p w14:paraId="7B6BDB3D"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NBONETT    2019-02-09 NEWEXPSH    8   14:56:23 RPGLE      New Expected S </w:t>
            </w:r>
          </w:p>
          <w:p w14:paraId="73C6B994"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BATCHPGM2   8   14:56:07 RPGLE      Batch RPGLE pr </w:t>
            </w:r>
          </w:p>
          <w:p w14:paraId="29CA5DE0" w14:textId="6D60A043"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w:t>
            </w:r>
            <w:r w:rsidR="00C322BE">
              <w:rPr>
                <w:rFonts w:ascii="Courier New" w:hAnsi="Courier New"/>
                <w:b/>
                <w:sz w:val="20"/>
                <w:szCs w:val="20"/>
              </w:rPr>
              <w:t>ZZ</w:t>
            </w:r>
            <w:r w:rsidRPr="009D2EEC">
              <w:rPr>
                <w:rFonts w:ascii="Courier New" w:hAnsi="Courier New"/>
                <w:b/>
                <w:sz w:val="20"/>
                <w:szCs w:val="20"/>
              </w:rPr>
              <w:t xml:space="preserve">TEST1     8   14:55:17 CLP        RTPA test 1  G </w:t>
            </w:r>
          </w:p>
          <w:p w14:paraId="53801EA2"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ORDERINQ    8   14:54:57 CLP        Order Inquiry  </w:t>
            </w:r>
          </w:p>
          <w:p w14:paraId="752418E5"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ORDERINQ    8   14:54:27 CLP        Order Inquiry  </w:t>
            </w:r>
          </w:p>
          <w:p w14:paraId="04DC068D" w14:textId="757B4DE2"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w:t>
            </w:r>
            <w:r w:rsidR="00C322BE">
              <w:rPr>
                <w:rFonts w:ascii="Courier New" w:hAnsi="Courier New"/>
                <w:b/>
                <w:sz w:val="20"/>
                <w:szCs w:val="20"/>
              </w:rPr>
              <w:t>ZZ</w:t>
            </w:r>
            <w:r w:rsidRPr="009D2EEC">
              <w:rPr>
                <w:rFonts w:ascii="Courier New" w:hAnsi="Courier New"/>
                <w:b/>
                <w:sz w:val="20"/>
                <w:szCs w:val="20"/>
              </w:rPr>
              <w:t xml:space="preserve">TEST1N    8   14:54:21 CLP        RTPA test 1N N </w:t>
            </w:r>
          </w:p>
          <w:p w14:paraId="07F3FE5B"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TESTBAS     8   14:54:08 RPGLE      TESTBAS basic  </w:t>
            </w:r>
          </w:p>
          <w:p w14:paraId="3671A633"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NEWEXPSH    8   14:54:00 RPGLE      New Expected S </w:t>
            </w:r>
          </w:p>
          <w:p w14:paraId="4101D4C2"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TESTBASIC   8   14:53:49 RPGLE      Test basic flo </w:t>
            </w:r>
          </w:p>
          <w:p w14:paraId="7E4BF555"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COUNT 9                                                                        </w:t>
            </w:r>
          </w:p>
          <w:p w14:paraId="430FBC6F"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NBONETT    2019-02-08 GETEXPSH    8   17:55:14 CBLLE      Get Expected S </w:t>
            </w:r>
          </w:p>
          <w:p w14:paraId="4DBCC038" w14:textId="2976749A"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w:t>
            </w:r>
            <w:r w:rsidR="00C322BE">
              <w:rPr>
                <w:rFonts w:ascii="Courier New" w:hAnsi="Courier New"/>
                <w:b/>
                <w:sz w:val="20"/>
                <w:szCs w:val="20"/>
              </w:rPr>
              <w:t>ZZ</w:t>
            </w:r>
            <w:r w:rsidRPr="009D2EEC">
              <w:rPr>
                <w:rFonts w:ascii="Courier New" w:hAnsi="Courier New"/>
                <w:b/>
                <w:sz w:val="20"/>
                <w:szCs w:val="20"/>
              </w:rPr>
              <w:t xml:space="preserve">TEST1N    8   17:54:26 CLP        RTPA test 1N N </w:t>
            </w:r>
          </w:p>
          <w:p w14:paraId="5D2712A3"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SQLCOB9     8   17:30:46 SQLCBLLE   COBOL/400 SQLC </w:t>
            </w:r>
          </w:p>
          <w:p w14:paraId="3F02DF71"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TESTCOB5    8   17:29:10 CBLLE      COBOL ILE Test </w:t>
            </w:r>
          </w:p>
          <w:p w14:paraId="57A371DF" w14:textId="77777777" w:rsid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GETEXPSH    8   17:28:48 CBLLE      Get Expected S</w:t>
            </w:r>
          </w:p>
          <w:p w14:paraId="72515EA2"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ORDERINQ    8   17:27:07 CLP        Order Inquiry  </w:t>
            </w:r>
          </w:p>
          <w:p w14:paraId="36A872F9" w14:textId="5A13BD4D"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w:t>
            </w:r>
            <w:r w:rsidR="00C322BE">
              <w:rPr>
                <w:rFonts w:ascii="Courier New" w:hAnsi="Courier New"/>
                <w:b/>
                <w:sz w:val="20"/>
                <w:szCs w:val="20"/>
              </w:rPr>
              <w:t>ZZ</w:t>
            </w:r>
            <w:r w:rsidRPr="009D2EEC">
              <w:rPr>
                <w:rFonts w:ascii="Courier New" w:hAnsi="Courier New"/>
                <w:b/>
                <w:sz w:val="20"/>
                <w:szCs w:val="20"/>
              </w:rPr>
              <w:t xml:space="preserve">TEST1N    8   17:26:00 CLP        RTPA test 1N N </w:t>
            </w:r>
          </w:p>
          <w:p w14:paraId="774F99B0"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TESTBASIC   8   11:18:00 RPGLE      Test basic flo </w:t>
            </w:r>
          </w:p>
          <w:p w14:paraId="43C7EFF8"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BATCHPGM1   8   11:15:38 RPGLE      batch program  </w:t>
            </w:r>
          </w:p>
          <w:p w14:paraId="684DE0D2"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NEWEXPSH    8   11:15:20 RPGLE      New Expected S </w:t>
            </w:r>
          </w:p>
          <w:p w14:paraId="0EB6CF6E"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COUNT 10                                                                       </w:t>
            </w:r>
          </w:p>
          <w:p w14:paraId="16405B19"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PHARKINS   2019-02-08 GSR426      8   11:30:18 RPGLE      Dean Eshlemsn  </w:t>
            </w:r>
          </w:p>
          <w:p w14:paraId="3DF38109"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GSR426SI    8   11:30:09 RPGLE      Dean Eshlemsn  </w:t>
            </w:r>
          </w:p>
          <w:p w14:paraId="41A9FD87"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GSR426SI    8   11:29:00 RPGLE      Dean Eshlemsn  </w:t>
            </w:r>
          </w:p>
          <w:p w14:paraId="316FF3EB"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GSR426      8   11:27:55 RPGLE      Dean Eshlemsn  </w:t>
            </w:r>
          </w:p>
          <w:p w14:paraId="2EED49FA"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COUNT 4                                                                        </w:t>
            </w:r>
          </w:p>
          <w:p w14:paraId="603BB9DC"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QSECOFR    2019-02-09 GETEXPSH    8   14:04:34 RPGLE      GET EXPECTED S </w:t>
            </w:r>
          </w:p>
          <w:p w14:paraId="6E56160B"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GETEXPSH    8   13:59:41 RPGLE      GET EXPECTED S </w:t>
            </w:r>
          </w:p>
          <w:p w14:paraId="77989E20"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                            TESTBASIC   8   13:29:41 RPGLE      Test basic flo </w:t>
            </w:r>
          </w:p>
          <w:p w14:paraId="34F734D3" w14:textId="77777777" w:rsidR="009D2EEC" w:rsidRPr="009D2EEC" w:rsidRDefault="009D2EEC" w:rsidP="009D2EEC">
            <w:pPr>
              <w:pStyle w:val="DisplayScreen"/>
              <w:rPr>
                <w:rFonts w:ascii="Courier New" w:hAnsi="Courier New"/>
                <w:b/>
                <w:sz w:val="20"/>
                <w:szCs w:val="20"/>
              </w:rPr>
            </w:pPr>
            <w:r w:rsidRPr="009D2EEC">
              <w:rPr>
                <w:rFonts w:ascii="Courier New" w:hAnsi="Courier New"/>
                <w:b/>
                <w:sz w:val="20"/>
                <w:szCs w:val="20"/>
              </w:rPr>
              <w:t xml:space="preserve">COUNT 3                                                                        </w:t>
            </w:r>
          </w:p>
          <w:p w14:paraId="4A79DE07" w14:textId="0AB25E98" w:rsidR="009D2EEC" w:rsidRPr="0091140A" w:rsidRDefault="009D2EEC" w:rsidP="009D2EEC">
            <w:pPr>
              <w:pStyle w:val="DisplayScreen"/>
              <w:rPr>
                <w:rFonts w:ascii="Courier New" w:hAnsi="Courier New"/>
                <w:b/>
                <w:sz w:val="20"/>
                <w:szCs w:val="20"/>
              </w:rPr>
            </w:pPr>
            <w:r w:rsidRPr="009D2EEC">
              <w:rPr>
                <w:rFonts w:ascii="Courier New" w:hAnsi="Courier New"/>
                <w:b/>
                <w:sz w:val="20"/>
                <w:szCs w:val="20"/>
              </w:rPr>
              <w:t xml:space="preserve">      RBAUER     2019-02-08 TESTARRAY   8   17:35:35 RPGLE      Test array EVA</w:t>
            </w:r>
          </w:p>
        </w:tc>
      </w:tr>
    </w:tbl>
    <w:p w14:paraId="16094472" w14:textId="77777777" w:rsidR="009D2EEC" w:rsidRDefault="009D2EEC" w:rsidP="009D2EEC">
      <w:pPr>
        <w:pStyle w:val="Caption"/>
        <w:ind w:right="-306"/>
        <w:jc w:val="left"/>
        <w:rPr>
          <w:sz w:val="24"/>
        </w:rPr>
      </w:pPr>
      <w:r>
        <w:rPr>
          <w:sz w:val="24"/>
        </w:rPr>
        <w:t xml:space="preserve"> </w:t>
      </w:r>
    </w:p>
    <w:p w14:paraId="7C938AD3" w14:textId="77777777" w:rsidR="009D2EEC" w:rsidRDefault="009D2EEC" w:rsidP="009D2EEC">
      <w:pPr>
        <w:rPr>
          <w:b/>
          <w:sz w:val="28"/>
          <w:szCs w:val="28"/>
        </w:rPr>
      </w:pPr>
      <w:r w:rsidRPr="00FB6278">
        <w:rPr>
          <w:b/>
          <w:sz w:val="28"/>
          <w:szCs w:val="28"/>
        </w:rPr>
        <w:t xml:space="preserve">RTPA </w:t>
      </w:r>
      <w:r>
        <w:rPr>
          <w:b/>
          <w:sz w:val="28"/>
          <w:szCs w:val="28"/>
        </w:rPr>
        <w:t>Usage Query by Programmer (User), date</w:t>
      </w:r>
    </w:p>
    <w:p w14:paraId="157CFB4A" w14:textId="77777777" w:rsidR="003778CD" w:rsidRPr="00A1254B" w:rsidRDefault="003778CD" w:rsidP="00A1254B">
      <w:pPr>
        <w:rPr>
          <w:b/>
          <w:sz w:val="28"/>
          <w:szCs w:val="28"/>
        </w:rPr>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DA13B2" w14:paraId="06D18A74" w14:textId="77777777" w:rsidTr="003F71AD">
        <w:trPr>
          <w:trHeight w:val="5432"/>
        </w:trPr>
        <w:tc>
          <w:tcPr>
            <w:tcW w:w="9520" w:type="dxa"/>
            <w:shd w:val="clear" w:color="auto" w:fill="E6E6E6"/>
          </w:tcPr>
          <w:p w14:paraId="68F31DD3"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Display Report                                 </w:t>
            </w:r>
          </w:p>
          <w:p w14:paraId="51CC084F" w14:textId="64968D22"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Query . . . :   </w:t>
            </w:r>
            <w:r w:rsidR="00C322BE">
              <w:rPr>
                <w:rFonts w:ascii="Courier New" w:hAnsi="Courier New"/>
                <w:b/>
                <w:sz w:val="20"/>
                <w:szCs w:val="20"/>
              </w:rPr>
              <w:t>ZZ</w:t>
            </w:r>
            <w:r w:rsidRPr="00DA13B2">
              <w:rPr>
                <w:rFonts w:ascii="Courier New" w:hAnsi="Courier New"/>
                <w:b/>
                <w:sz w:val="20"/>
                <w:szCs w:val="20"/>
              </w:rPr>
              <w:t xml:space="preserve">AUDIT/RTPATRKTI            Report width . . . . . :     137  </w:t>
            </w:r>
          </w:p>
          <w:p w14:paraId="1B67A4AE"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Position to line  . . . . .              Shift to column  . . . . . .          </w:t>
            </w:r>
          </w:p>
          <w:p w14:paraId="722562DA"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Line   ....+....1....+....2....+....3....+....4....+....5....+....6....+....7..</w:t>
            </w:r>
          </w:p>
          <w:p w14:paraId="1F4E3584"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TICKET     PROJECT          DATE PROGRAM     USER       STAT     TIME T</w:t>
            </w:r>
          </w:p>
          <w:p w14:paraId="1667C739"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000001  7642331    ITALY      2019-02-10 TESTFI      ITALIAN     8    9:35:13 R</w:t>
            </w:r>
          </w:p>
          <w:p w14:paraId="26528703"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000002  7642331    ITALY      2019-02-10 NEWEXPSH    ITALIAN     8    9:34:34 R</w:t>
            </w:r>
          </w:p>
          <w:p w14:paraId="4712457F"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000003  7642331    ITALY      2019-02-10 TESTBASIC   ITALIAN     8    9:34:23 R</w:t>
            </w:r>
          </w:p>
          <w:p w14:paraId="2300F6F3"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000004                                                                         </w:t>
            </w:r>
          </w:p>
          <w:p w14:paraId="770E8BA3"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000005  6666666    MIGRATE 22 2019-02-08 TESTARRAY   RBAUER      8   17:35:35 R</w:t>
            </w:r>
          </w:p>
          <w:p w14:paraId="040FD15F"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000006                                                                         </w:t>
            </w:r>
          </w:p>
          <w:p w14:paraId="6DDFE561"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000007  6543324    GERMANY    2019-02-10 TESTBASIC   GERMAN      8    9:32:47 R</w:t>
            </w:r>
          </w:p>
          <w:p w14:paraId="416F9919"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000008  6543322    GERMANY    2019-02-10 BATCHPGM1   GERMAN      8    9:33:05 R</w:t>
            </w:r>
          </w:p>
          <w:p w14:paraId="71512C6B"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000009  6543322    GERMANY    2019-02-10 NEWEXPSH    GERMAN      8    9:32:32 R</w:t>
            </w:r>
          </w:p>
          <w:p w14:paraId="52220AFE"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000010                                                                         </w:t>
            </w:r>
          </w:p>
          <w:p w14:paraId="7F0C9181"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000011  5444466    DEAN       2019-02-09 NEWEXPSH    NBONETT     8   14:56:23 R</w:t>
            </w:r>
          </w:p>
          <w:p w14:paraId="2036FCE6"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000012  5444444    DEAN       2019-02-09 BATCHPGM2   NBONETT     8   14:56:07 R</w:t>
            </w:r>
          </w:p>
          <w:p w14:paraId="7890C0EB"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000013                                                                         </w:t>
            </w:r>
          </w:p>
          <w:p w14:paraId="6445EE81"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000014  5434444    DEAN       2019-02-10 GETEXPSH    NBONETT     8    9:36:47 C</w:t>
            </w:r>
          </w:p>
          <w:p w14:paraId="69DBC3DF" w14:textId="77777777" w:rsidR="00DA13B2" w:rsidRP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000015                                                                         </w:t>
            </w:r>
          </w:p>
          <w:p w14:paraId="3499D4B8" w14:textId="77777777" w:rsidR="00DA13B2" w:rsidRDefault="00DA13B2" w:rsidP="00DA13B2">
            <w:pPr>
              <w:pStyle w:val="DisplayScreen"/>
              <w:rPr>
                <w:rFonts w:ascii="Courier New" w:hAnsi="Courier New"/>
                <w:b/>
                <w:sz w:val="20"/>
                <w:szCs w:val="20"/>
              </w:rPr>
            </w:pPr>
            <w:r w:rsidRPr="00DA13B2">
              <w:rPr>
                <w:rFonts w:ascii="Courier New" w:hAnsi="Courier New"/>
                <w:b/>
                <w:sz w:val="20"/>
                <w:szCs w:val="20"/>
              </w:rPr>
              <w:t xml:space="preserve"> 000016  12346669   SALES 11   2019-02-08 SQLCOB9     NBONETT     8   17:30:46 S</w:t>
            </w:r>
          </w:p>
          <w:p w14:paraId="05CE75D1" w14:textId="75386C7D"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000017  12346668   SALES 11   2019-02-08 TESTCOB5    NBONETT     8   17:29:10 C</w:t>
            </w:r>
          </w:p>
          <w:p w14:paraId="5C8A80A1" w14:textId="10A6E9C2"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000018  12346666   SALES 11   2019-02-08 GETEXPSH    NBONETT     8   17:28:48 C</w:t>
            </w:r>
          </w:p>
          <w:p w14:paraId="4875990C" w14:textId="6E6262B5"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 xml:space="preserve">000019                                                                         </w:t>
            </w:r>
          </w:p>
          <w:p w14:paraId="627D4529" w14:textId="4F71B28A"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000020  1234658    RICHARD    2019-02-10 BATCHPGM1   TREINHARD   8    9:39:20 R</w:t>
            </w:r>
          </w:p>
          <w:p w14:paraId="7AD333FF" w14:textId="57DB2A7A"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000021  1234658    RICHARD    2019-02-10 NEWEXPSH    TREINHARD   8    9:39:13 R</w:t>
            </w:r>
          </w:p>
          <w:p w14:paraId="137EB261" w14:textId="0DF97C11"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000022  1234656    RICHARD    2019-02-10 SALES       TREINHARD   8    9:39:00 R</w:t>
            </w:r>
          </w:p>
          <w:p w14:paraId="7E8DE6B6" w14:textId="37194150"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 xml:space="preserve">000023                                                                         </w:t>
            </w:r>
          </w:p>
          <w:p w14:paraId="24D8CC28" w14:textId="5EEB692F"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000024  1234588    DEAN       2019-02-08 GSR426      PHARKINS    8   11:30:18 R</w:t>
            </w:r>
          </w:p>
          <w:p w14:paraId="2C1CCDB5" w14:textId="082F2916"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000025  1234588    DEAN       2019-02-08 GSR426SI    PHARKINS    8   11:30:09 R</w:t>
            </w:r>
          </w:p>
          <w:p w14:paraId="680C74EA" w14:textId="607BAF17"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 xml:space="preserve">000026                                                                         </w:t>
            </w:r>
          </w:p>
          <w:p w14:paraId="40EE1EE2" w14:textId="03F8F0CE"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000027  1234568    DEAN       2019-02-08 TESTBASIC   NBONETT     8   11:18:00 R</w:t>
            </w:r>
          </w:p>
          <w:p w14:paraId="0A2390D5" w14:textId="003AD473"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000028  1234567    DEAN       2019-02-08 BATCHPGM1   NBONETT     8   11:15:38 R</w:t>
            </w:r>
          </w:p>
          <w:p w14:paraId="1177EEDC" w14:textId="6BF4E96F"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000029  1234567    DEAN       2019-02-08 NEWEXPSH    NBONETT     8   11:15:20 R</w:t>
            </w:r>
          </w:p>
          <w:p w14:paraId="4113193B" w14:textId="2CB18059"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 xml:space="preserve">000030                                                                         </w:t>
            </w:r>
          </w:p>
          <w:p w14:paraId="14BBC5D3" w14:textId="3095AD53" w:rsidR="00DA13B2" w:rsidRPr="00DA13B2"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000031  1234556    RICHARD    2019-02-08 RTPAEXAMP1  MSTEVENSON  8   11:48:37 R</w:t>
            </w:r>
          </w:p>
          <w:p w14:paraId="1DCE1A3E" w14:textId="79271E91" w:rsidR="00DA13B2" w:rsidRPr="0091140A" w:rsidRDefault="00DA13B2" w:rsidP="00DA13B2">
            <w:pPr>
              <w:pStyle w:val="DisplayScreen"/>
              <w:rPr>
                <w:rFonts w:ascii="Courier New" w:hAnsi="Courier New"/>
                <w:b/>
                <w:sz w:val="20"/>
                <w:szCs w:val="20"/>
              </w:rPr>
            </w:pPr>
            <w:r>
              <w:rPr>
                <w:rFonts w:ascii="Courier New" w:hAnsi="Courier New"/>
                <w:b/>
                <w:sz w:val="20"/>
                <w:szCs w:val="20"/>
              </w:rPr>
              <w:t xml:space="preserve"> </w:t>
            </w:r>
            <w:r w:rsidRPr="00DA13B2">
              <w:rPr>
                <w:rFonts w:ascii="Courier New" w:hAnsi="Courier New"/>
                <w:b/>
                <w:sz w:val="20"/>
                <w:szCs w:val="20"/>
              </w:rPr>
              <w:t xml:space="preserve">000032                                                                         </w:t>
            </w:r>
            <w:r w:rsidRPr="003778CD">
              <w:rPr>
                <w:rFonts w:ascii="Courier New" w:hAnsi="Courier New"/>
                <w:b/>
                <w:sz w:val="20"/>
                <w:szCs w:val="20"/>
              </w:rPr>
              <w:t xml:space="preserve"> </w:t>
            </w:r>
          </w:p>
        </w:tc>
      </w:tr>
    </w:tbl>
    <w:p w14:paraId="2FB93405" w14:textId="77777777" w:rsidR="00DA13B2" w:rsidRDefault="00DA13B2" w:rsidP="00DA13B2">
      <w:pPr>
        <w:pStyle w:val="Caption"/>
        <w:ind w:right="-306"/>
        <w:jc w:val="left"/>
        <w:rPr>
          <w:sz w:val="24"/>
        </w:rPr>
      </w:pPr>
      <w:r>
        <w:rPr>
          <w:sz w:val="24"/>
        </w:rPr>
        <w:t xml:space="preserve"> </w:t>
      </w:r>
    </w:p>
    <w:p w14:paraId="6F0D8046" w14:textId="6CCCA393" w:rsidR="00DA13B2" w:rsidRDefault="00DA13B2" w:rsidP="00DA13B2">
      <w:pPr>
        <w:rPr>
          <w:b/>
          <w:sz w:val="28"/>
          <w:szCs w:val="28"/>
        </w:rPr>
      </w:pPr>
      <w:r w:rsidRPr="00FB6278">
        <w:rPr>
          <w:b/>
          <w:sz w:val="28"/>
          <w:szCs w:val="28"/>
        </w:rPr>
        <w:t xml:space="preserve">RTPA </w:t>
      </w:r>
      <w:r>
        <w:rPr>
          <w:b/>
          <w:sz w:val="28"/>
          <w:szCs w:val="28"/>
        </w:rPr>
        <w:t>Usage Query by Ticket, Project, Programmer (User), date</w:t>
      </w:r>
    </w:p>
    <w:p w14:paraId="2A00DA53" w14:textId="77777777" w:rsidR="00776F60" w:rsidRDefault="00776F60" w:rsidP="00DA13B2">
      <w:pPr>
        <w:rPr>
          <w:b/>
          <w:sz w:val="28"/>
          <w:szCs w:val="28"/>
        </w:rPr>
      </w:pPr>
    </w:p>
    <w:p w14:paraId="7DC475D8" w14:textId="77777777" w:rsidR="00776F60" w:rsidRDefault="00776F60" w:rsidP="00DA13B2">
      <w:pPr>
        <w:rPr>
          <w:b/>
          <w:sz w:val="28"/>
          <w:szCs w:val="28"/>
        </w:rPr>
      </w:pPr>
    </w:p>
    <w:p w14:paraId="4A988245" w14:textId="77777777" w:rsidR="00776F60" w:rsidRDefault="00776F60" w:rsidP="00776F60"/>
    <w:p w14:paraId="57CA6702" w14:textId="77777777" w:rsidR="00776F60" w:rsidRDefault="00776F60" w:rsidP="00776F60">
      <w:pPr>
        <w:rPr>
          <w:rFonts w:ascii="Arial" w:hAnsi="Arial" w:cs="Arial"/>
        </w:rPr>
      </w:pPr>
      <w:r w:rsidRPr="00915BA6">
        <w:rPr>
          <w:rFonts w:ascii="Arial" w:hAnsi="Arial" w:cs="Arial"/>
        </w:rPr>
        <w:t xml:space="preserve">Note - </w:t>
      </w:r>
      <w:r>
        <w:rPr>
          <w:rFonts w:ascii="Arial" w:hAnsi="Arial" w:cs="Arial"/>
        </w:rPr>
        <w:t xml:space="preserve"> D Specification copy books must use D/COPY (not F/COPY or I/COPY)</w:t>
      </w:r>
    </w:p>
    <w:p w14:paraId="0ADE9EAE" w14:textId="77777777" w:rsidR="00776F60" w:rsidRPr="00915BA6" w:rsidRDefault="00776F60" w:rsidP="00776F60">
      <w:pPr>
        <w:rPr>
          <w:rFonts w:ascii="Arial" w:hAnsi="Arial" w:cs="Arial"/>
        </w:rPr>
      </w:pPr>
    </w:p>
    <w:p w14:paraId="197A42B8" w14:textId="77777777" w:rsidR="00776F60" w:rsidRDefault="00776F60" w:rsidP="00776F60">
      <w:pPr>
        <w:pStyle w:val="Heading2"/>
      </w:pPr>
      <w:bookmarkStart w:id="34298" w:name="_Toc66712400"/>
      <w:bookmarkStart w:id="34299" w:name="_Toc66713389"/>
      <w:bookmarkStart w:id="34300" w:name="_Toc66713873"/>
      <w:bookmarkStart w:id="34301" w:name="_Toc66883251"/>
      <w:bookmarkStart w:id="34302" w:name="_Toc66883553"/>
      <w:bookmarkStart w:id="34303" w:name="_Toc66883892"/>
      <w:bookmarkStart w:id="34304" w:name="_Toc66884370"/>
      <w:bookmarkStart w:id="34305" w:name="_Toc66885318"/>
      <w:bookmarkStart w:id="34306" w:name="_Toc66962684"/>
      <w:bookmarkStart w:id="34307" w:name="_Toc66962988"/>
      <w:bookmarkStart w:id="34308" w:name="_Toc88228749"/>
      <w:bookmarkStart w:id="34309" w:name="_Toc88233117"/>
      <w:bookmarkStart w:id="34310" w:name="_Toc88234610"/>
      <w:bookmarkStart w:id="34311" w:name="_Toc88237271"/>
      <w:bookmarkStart w:id="34312" w:name="_Toc88237963"/>
      <w:bookmarkStart w:id="34313" w:name="_Toc88238949"/>
      <w:bookmarkStart w:id="34314" w:name="_Toc88239599"/>
      <w:bookmarkStart w:id="34315" w:name="_Toc88241366"/>
      <w:bookmarkStart w:id="34316" w:name="_Toc88243306"/>
      <w:bookmarkStart w:id="34317" w:name="_Toc88244019"/>
      <w:bookmarkStart w:id="34318" w:name="_Toc88740807"/>
      <w:bookmarkStart w:id="34319" w:name="_Toc89343130"/>
      <w:bookmarkStart w:id="34320" w:name="_Toc89343599"/>
      <w:bookmarkStart w:id="34321" w:name="_Toc89343867"/>
      <w:bookmarkStart w:id="34322" w:name="_Toc89349654"/>
      <w:bookmarkStart w:id="34323" w:name="_Toc89440871"/>
      <w:bookmarkStart w:id="34324" w:name="_Toc89441239"/>
      <w:bookmarkStart w:id="34325" w:name="_Toc89680963"/>
      <w:bookmarkStart w:id="34326" w:name="_Toc89950399"/>
      <w:bookmarkStart w:id="34327" w:name="_Toc90134344"/>
      <w:bookmarkStart w:id="34328" w:name="_Toc90134841"/>
      <w:bookmarkStart w:id="34329" w:name="_Toc90135113"/>
      <w:bookmarkStart w:id="34330" w:name="_Toc90135833"/>
      <w:bookmarkStart w:id="34331" w:name="_Toc90137644"/>
      <w:bookmarkStart w:id="34332" w:name="_Toc90137968"/>
      <w:bookmarkStart w:id="34333" w:name="_Toc90138239"/>
      <w:bookmarkStart w:id="34334" w:name="_Toc90138510"/>
      <w:bookmarkStart w:id="34335" w:name="_Toc90305510"/>
      <w:bookmarkStart w:id="34336" w:name="_Toc98417898"/>
      <w:r>
        <w:t>Summary</w:t>
      </w:r>
      <w:bookmarkEnd w:id="34298"/>
      <w:bookmarkEnd w:id="34299"/>
      <w:bookmarkEnd w:id="34300"/>
      <w:bookmarkEnd w:id="34301"/>
      <w:bookmarkEnd w:id="34302"/>
      <w:bookmarkEnd w:id="34303"/>
      <w:bookmarkEnd w:id="34304"/>
      <w:bookmarkEnd w:id="34305"/>
      <w:bookmarkEnd w:id="34306"/>
      <w:bookmarkEnd w:id="34307"/>
      <w:bookmarkEnd w:id="34308"/>
      <w:bookmarkEnd w:id="34309"/>
      <w:bookmarkEnd w:id="34310"/>
      <w:bookmarkEnd w:id="34311"/>
      <w:bookmarkEnd w:id="34312"/>
      <w:bookmarkEnd w:id="34313"/>
      <w:bookmarkEnd w:id="34314"/>
      <w:bookmarkEnd w:id="34315"/>
      <w:bookmarkEnd w:id="34316"/>
      <w:bookmarkEnd w:id="34317"/>
      <w:bookmarkEnd w:id="34318"/>
      <w:bookmarkEnd w:id="34319"/>
      <w:bookmarkEnd w:id="34320"/>
      <w:bookmarkEnd w:id="34321"/>
      <w:bookmarkEnd w:id="34322"/>
      <w:bookmarkEnd w:id="34323"/>
      <w:bookmarkEnd w:id="34324"/>
      <w:bookmarkEnd w:id="34325"/>
      <w:bookmarkEnd w:id="34326"/>
      <w:bookmarkEnd w:id="34327"/>
      <w:bookmarkEnd w:id="34328"/>
      <w:bookmarkEnd w:id="34329"/>
      <w:bookmarkEnd w:id="34330"/>
      <w:bookmarkEnd w:id="34331"/>
      <w:bookmarkEnd w:id="34332"/>
      <w:bookmarkEnd w:id="34333"/>
      <w:bookmarkEnd w:id="34334"/>
      <w:bookmarkEnd w:id="34335"/>
      <w:bookmarkEnd w:id="34336"/>
    </w:p>
    <w:p w14:paraId="025E4797" w14:textId="77777777" w:rsidR="00776F60" w:rsidRDefault="00776F60" w:rsidP="00776F60">
      <w:pPr>
        <w:pStyle w:val="BodyTextIndent2"/>
      </w:pPr>
      <w:r>
        <w:t>Because of current compiler design constraints, auditing very large RPG source programs may require knowledge of how RTPA audits are accomplished, and thoughtful selection of the appropriate RTPA audit options to be used to expand the input source program for RTPA testing.</w:t>
      </w:r>
    </w:p>
    <w:p w14:paraId="75ED2EEA" w14:textId="77777777" w:rsidR="00776F60" w:rsidRDefault="00776F60" w:rsidP="00776F60"/>
    <w:p w14:paraId="272DB6A8" w14:textId="77777777" w:rsidR="00776F60" w:rsidRDefault="00776F60" w:rsidP="00776F60">
      <w:r>
        <w:t>RTPA provides the capability of many auditing options to allow the programmer to set appropriate default options for virtually any programming need. Auditing options in the may be changed to accomplish auditing of very large programs.</w:t>
      </w:r>
    </w:p>
    <w:p w14:paraId="1FC507F3" w14:textId="77777777" w:rsidR="00776F60" w:rsidRDefault="00776F60" w:rsidP="00776F60"/>
    <w:p w14:paraId="64CEC29A" w14:textId="77777777" w:rsidR="00776F60" w:rsidRDefault="00776F60" w:rsidP="00776F60">
      <w:r>
        <w:t>Conversion of very large RPGIII source programs to RPGIV source programs with the CVTRPGSRC command allows much more extensive RTPA auditing, particularly if no /COPY copybooks are used in the source programs. (The RPGIII /COPY copybooks would also have to be converted to RPGIV.)</w:t>
      </w:r>
    </w:p>
    <w:p w14:paraId="6B0C792A" w14:textId="77777777" w:rsidR="00776F60" w:rsidRDefault="00776F60" w:rsidP="00776F60"/>
    <w:p w14:paraId="58913DB0" w14:textId="77777777" w:rsidR="00776F60" w:rsidRDefault="00776F60" w:rsidP="00776F60"/>
    <w:p w14:paraId="56F86579" w14:textId="77777777" w:rsidR="00776F60" w:rsidRDefault="00776F60" w:rsidP="00776F60">
      <w:pPr>
        <w:pStyle w:val="PartTitle"/>
        <w:framePr w:wrap="notBeside"/>
      </w:pPr>
      <w:r>
        <w:t>Chapter</w:t>
      </w:r>
    </w:p>
    <w:p w14:paraId="1259B950" w14:textId="39254D06" w:rsidR="00776F60" w:rsidRDefault="00776F60" w:rsidP="00776F60">
      <w:pPr>
        <w:pStyle w:val="PartLabel"/>
        <w:framePr w:wrap="notBeside"/>
      </w:pPr>
      <w:r>
        <w:t>10</w:t>
      </w:r>
    </w:p>
    <w:p w14:paraId="1726EA30" w14:textId="75CF94EE" w:rsidR="00776F60" w:rsidRDefault="00776F60" w:rsidP="00776F60">
      <w:pPr>
        <w:pStyle w:val="Heading1"/>
      </w:pPr>
      <w:bookmarkStart w:id="34337" w:name="_Toc66713390"/>
      <w:bookmarkStart w:id="34338" w:name="_Toc66713874"/>
      <w:bookmarkStart w:id="34339" w:name="_Toc66883252"/>
      <w:bookmarkStart w:id="34340" w:name="_Toc66883554"/>
      <w:bookmarkStart w:id="34341" w:name="_Toc66883893"/>
      <w:bookmarkStart w:id="34342" w:name="_Toc66884371"/>
      <w:bookmarkStart w:id="34343" w:name="_Toc66885319"/>
      <w:bookmarkStart w:id="34344" w:name="_Toc66962685"/>
      <w:bookmarkStart w:id="34345" w:name="_Toc66962989"/>
      <w:bookmarkStart w:id="34346" w:name="_Toc88228750"/>
      <w:bookmarkStart w:id="34347" w:name="_Toc88233118"/>
      <w:bookmarkStart w:id="34348" w:name="_Toc88234611"/>
      <w:bookmarkStart w:id="34349" w:name="_Toc88237272"/>
      <w:bookmarkStart w:id="34350" w:name="_Toc88237964"/>
      <w:bookmarkStart w:id="34351" w:name="_Toc88238950"/>
      <w:bookmarkStart w:id="34352" w:name="_Toc88239600"/>
      <w:bookmarkStart w:id="34353" w:name="_Toc88241367"/>
      <w:bookmarkStart w:id="34354" w:name="_Toc88243307"/>
      <w:bookmarkStart w:id="34355" w:name="_Toc88244020"/>
      <w:bookmarkStart w:id="34356" w:name="_Toc88740808"/>
      <w:bookmarkStart w:id="34357" w:name="_Toc89343131"/>
      <w:bookmarkStart w:id="34358" w:name="_Toc89343600"/>
      <w:bookmarkStart w:id="34359" w:name="_Toc89343868"/>
      <w:bookmarkStart w:id="34360" w:name="_Toc89349655"/>
      <w:bookmarkStart w:id="34361" w:name="_Toc89440872"/>
      <w:bookmarkStart w:id="34362" w:name="_Toc89441240"/>
      <w:bookmarkStart w:id="34363" w:name="_Toc89680964"/>
      <w:bookmarkStart w:id="34364" w:name="_Toc89950400"/>
      <w:bookmarkStart w:id="34365" w:name="_Toc90134345"/>
      <w:bookmarkStart w:id="34366" w:name="_Toc90134842"/>
      <w:bookmarkStart w:id="34367" w:name="_Toc90135114"/>
      <w:bookmarkStart w:id="34368" w:name="_Toc90135834"/>
      <w:bookmarkStart w:id="34369" w:name="_Toc90137645"/>
      <w:bookmarkStart w:id="34370" w:name="_Toc90137969"/>
      <w:bookmarkStart w:id="34371" w:name="_Toc90138240"/>
      <w:bookmarkStart w:id="34372" w:name="_Toc90138511"/>
      <w:bookmarkStart w:id="34373" w:name="_Toc90305511"/>
      <w:bookmarkStart w:id="34374" w:name="_Toc98417899"/>
      <w:bookmarkStart w:id="34375" w:name="_Toc66712401"/>
      <w:r>
        <w:rPr>
          <w:rStyle w:val="ChapterTitleFont"/>
        </w:rPr>
        <w:t>Chapter 10:</w:t>
      </w:r>
      <w:r>
        <w:t xml:space="preserve"> On-Demand Real-Time Program Audit (RTPA) enablement</w:t>
      </w:r>
      <w:bookmarkEnd w:id="34337"/>
      <w:bookmarkEnd w:id="34338"/>
      <w:bookmarkEnd w:id="34339"/>
      <w:bookmarkEnd w:id="34340"/>
      <w:bookmarkEnd w:id="34341"/>
      <w:bookmarkEnd w:id="34342"/>
      <w:bookmarkEnd w:id="34343"/>
      <w:bookmarkEnd w:id="34344"/>
      <w:bookmarkEnd w:id="34345"/>
      <w:bookmarkEnd w:id="34346"/>
      <w:bookmarkEnd w:id="34347"/>
      <w:bookmarkEnd w:id="34348"/>
      <w:bookmarkEnd w:id="34349"/>
      <w:bookmarkEnd w:id="34350"/>
      <w:bookmarkEnd w:id="34351"/>
      <w:bookmarkEnd w:id="34352"/>
      <w:bookmarkEnd w:id="34353"/>
      <w:bookmarkEnd w:id="34354"/>
      <w:bookmarkEnd w:id="34355"/>
      <w:bookmarkEnd w:id="34356"/>
      <w:bookmarkEnd w:id="34357"/>
      <w:bookmarkEnd w:id="34358"/>
      <w:bookmarkEnd w:id="34359"/>
      <w:bookmarkEnd w:id="34360"/>
      <w:bookmarkEnd w:id="34361"/>
      <w:bookmarkEnd w:id="34362"/>
      <w:bookmarkEnd w:id="34363"/>
      <w:bookmarkEnd w:id="34364"/>
      <w:bookmarkEnd w:id="34365"/>
      <w:bookmarkEnd w:id="34366"/>
      <w:bookmarkEnd w:id="34367"/>
      <w:bookmarkEnd w:id="34368"/>
      <w:bookmarkEnd w:id="34369"/>
      <w:bookmarkEnd w:id="34370"/>
      <w:bookmarkEnd w:id="34371"/>
      <w:bookmarkEnd w:id="34372"/>
      <w:bookmarkEnd w:id="34373"/>
      <w:bookmarkEnd w:id="34374"/>
      <w:r>
        <w:t xml:space="preserve"> </w:t>
      </w:r>
      <w:bookmarkEnd w:id="34375"/>
    </w:p>
    <w:p w14:paraId="4AF2E8C9" w14:textId="7645CC5A" w:rsidR="00776F60" w:rsidRDefault="00776F60" w:rsidP="00776F60">
      <w:pPr>
        <w:pStyle w:val="ChapterSubtitle"/>
      </w:pPr>
      <w:r>
        <w:t xml:space="preserve">This chapter illustrates </w:t>
      </w:r>
      <w:r w:rsidR="00B00B2C">
        <w:t>On-Demand Real-Time Program Audit (RTPA) enablement of RPG, COBOL and CL source programs directly from the IBM i customer programmer via FTP , using the Real-Time Program Audit (RTPA) Cloud IBM i</w:t>
      </w:r>
    </w:p>
    <w:p w14:paraId="03324980" w14:textId="3B3A7690" w:rsidR="00EC4EC4" w:rsidRPr="00EC4EC4" w:rsidRDefault="00EC4EC4" w:rsidP="00EC4EC4">
      <w:pPr>
        <w:pStyle w:val="Heading2"/>
        <w:rPr>
          <w:b/>
        </w:rPr>
      </w:pPr>
      <w:bookmarkStart w:id="34376" w:name="_Toc66884372"/>
      <w:bookmarkStart w:id="34377" w:name="_Toc66885320"/>
      <w:bookmarkStart w:id="34378" w:name="_Toc66962686"/>
      <w:bookmarkStart w:id="34379" w:name="_Toc66962990"/>
      <w:bookmarkStart w:id="34380" w:name="_Toc88228751"/>
      <w:bookmarkStart w:id="34381" w:name="_Toc88233119"/>
      <w:bookmarkStart w:id="34382" w:name="_Toc88234612"/>
      <w:bookmarkStart w:id="34383" w:name="_Toc88237273"/>
      <w:bookmarkStart w:id="34384" w:name="_Toc88237965"/>
      <w:bookmarkStart w:id="34385" w:name="_Toc88238951"/>
      <w:bookmarkStart w:id="34386" w:name="_Toc88239601"/>
      <w:bookmarkStart w:id="34387" w:name="_Toc88241368"/>
      <w:bookmarkStart w:id="34388" w:name="_Toc88243308"/>
      <w:bookmarkStart w:id="34389" w:name="_Toc88244021"/>
      <w:bookmarkStart w:id="34390" w:name="_Toc88740809"/>
      <w:bookmarkStart w:id="34391" w:name="_Toc89343132"/>
      <w:bookmarkStart w:id="34392" w:name="_Toc89343601"/>
      <w:bookmarkStart w:id="34393" w:name="_Toc89343869"/>
      <w:bookmarkStart w:id="34394" w:name="_Toc89349656"/>
      <w:bookmarkStart w:id="34395" w:name="_Toc89440873"/>
      <w:bookmarkStart w:id="34396" w:name="_Toc89441241"/>
      <w:bookmarkStart w:id="34397" w:name="_Toc89680965"/>
      <w:bookmarkStart w:id="34398" w:name="_Toc89950401"/>
      <w:bookmarkStart w:id="34399" w:name="_Toc90134346"/>
      <w:bookmarkStart w:id="34400" w:name="_Toc90134843"/>
      <w:bookmarkStart w:id="34401" w:name="_Toc90135115"/>
      <w:bookmarkStart w:id="34402" w:name="_Toc90135835"/>
      <w:bookmarkStart w:id="34403" w:name="_Toc90137646"/>
      <w:bookmarkStart w:id="34404" w:name="_Toc90137970"/>
      <w:bookmarkStart w:id="34405" w:name="_Toc90138241"/>
      <w:bookmarkStart w:id="34406" w:name="_Toc90138512"/>
      <w:bookmarkStart w:id="34407" w:name="_Toc90305512"/>
      <w:bookmarkStart w:id="34408" w:name="_Toc98417900"/>
      <w:r w:rsidRPr="00EC4EC4">
        <w:rPr>
          <w:b/>
        </w:rPr>
        <w:t>On-Demand Real-Time Program Audit (RTPA) at user campany</w:t>
      </w:r>
      <w:bookmarkEnd w:id="34376"/>
      <w:bookmarkEnd w:id="34377"/>
      <w:bookmarkEnd w:id="34378"/>
      <w:bookmarkEnd w:id="34379"/>
      <w:bookmarkEnd w:id="34380"/>
      <w:bookmarkEnd w:id="34381"/>
      <w:bookmarkEnd w:id="34382"/>
      <w:bookmarkEnd w:id="34383"/>
      <w:bookmarkEnd w:id="34384"/>
      <w:bookmarkEnd w:id="34385"/>
      <w:bookmarkEnd w:id="34386"/>
      <w:bookmarkEnd w:id="34387"/>
      <w:bookmarkEnd w:id="34388"/>
      <w:bookmarkEnd w:id="34389"/>
      <w:bookmarkEnd w:id="34390"/>
      <w:bookmarkEnd w:id="34391"/>
      <w:bookmarkEnd w:id="34392"/>
      <w:bookmarkEnd w:id="34393"/>
      <w:bookmarkEnd w:id="34394"/>
      <w:bookmarkEnd w:id="34395"/>
      <w:bookmarkEnd w:id="34396"/>
      <w:bookmarkEnd w:id="34397"/>
      <w:bookmarkEnd w:id="34398"/>
      <w:bookmarkEnd w:id="34399"/>
      <w:bookmarkEnd w:id="34400"/>
      <w:bookmarkEnd w:id="34401"/>
      <w:bookmarkEnd w:id="34402"/>
      <w:bookmarkEnd w:id="34403"/>
      <w:bookmarkEnd w:id="34404"/>
      <w:bookmarkEnd w:id="34405"/>
      <w:bookmarkEnd w:id="34406"/>
      <w:bookmarkEnd w:id="34407"/>
      <w:bookmarkEnd w:id="34408"/>
    </w:p>
    <w:p w14:paraId="5A12A690" w14:textId="77777777" w:rsidR="00A036CB" w:rsidRDefault="00A036CB" w:rsidP="00A036CB">
      <w:pPr>
        <w:rPr>
          <w:rFonts w:ascii="Arial" w:hAnsi="Arial" w:cs="Arial"/>
          <w:color w:val="000000" w:themeColor="text1"/>
          <w:spacing w:val="0"/>
          <w:sz w:val="20"/>
          <w:szCs w:val="20"/>
        </w:rPr>
      </w:pPr>
    </w:p>
    <w:p w14:paraId="188CD3AF" w14:textId="74DDA43E" w:rsidR="00A036CB" w:rsidRPr="00A036CB" w:rsidRDefault="00A036CB" w:rsidP="00A036CB">
      <w:pPr>
        <w:spacing w:after="160" w:line="256" w:lineRule="auto"/>
        <w:ind w:left="450"/>
        <w:contextualSpacing/>
        <w:jc w:val="left"/>
        <w:rPr>
          <w:rFonts w:ascii="Arial" w:hAnsi="Arial" w:cs="Arial"/>
          <w:color w:val="000000"/>
          <w:sz w:val="20"/>
          <w:szCs w:val="20"/>
        </w:rPr>
      </w:pPr>
      <w:r w:rsidRPr="00A036CB">
        <w:rPr>
          <w:rFonts w:ascii="Arial" w:hAnsi="Arial" w:cs="Arial"/>
          <w:b/>
          <w:bCs/>
          <w:color w:val="2F5597"/>
          <w:sz w:val="28"/>
          <w:szCs w:val="28"/>
        </w:rPr>
        <w:t xml:space="preserve">On-Demand Real-Time Program Audit (RTPA) at </w:t>
      </w:r>
      <w:r w:rsidR="00EC4EC4">
        <w:rPr>
          <w:rFonts w:ascii="Arial" w:hAnsi="Arial" w:cs="Arial"/>
          <w:b/>
          <w:bCs/>
          <w:color w:val="2F5597"/>
          <w:sz w:val="28"/>
          <w:szCs w:val="28"/>
        </w:rPr>
        <w:t>user campany</w:t>
      </w:r>
      <w:r w:rsidRPr="00A036CB">
        <w:rPr>
          <w:rFonts w:ascii="Arial" w:hAnsi="Arial" w:cs="Arial"/>
          <w:b/>
          <w:bCs/>
          <w:color w:val="2F5597"/>
          <w:sz w:val="28"/>
          <w:szCs w:val="28"/>
        </w:rPr>
        <w:t xml:space="preserve"> is available to immediately audit enable (Company) IBM i source programs remotely. </w:t>
      </w:r>
    </w:p>
    <w:p w14:paraId="6DA18D3B" w14:textId="77777777" w:rsidR="00A036CB" w:rsidRDefault="00A036CB" w:rsidP="00A036CB">
      <w:pPr>
        <w:rPr>
          <w:rFonts w:ascii="Arial" w:hAnsi="Arial" w:cs="Arial"/>
          <w:color w:val="000000"/>
          <w:sz w:val="20"/>
          <w:szCs w:val="20"/>
        </w:rPr>
      </w:pPr>
    </w:p>
    <w:p w14:paraId="69B3F429" w14:textId="77777777" w:rsidR="00A036CB" w:rsidRPr="00EC4EC4" w:rsidRDefault="00A036CB" w:rsidP="00EC4EC4">
      <w:pPr>
        <w:pStyle w:val="Heading2"/>
        <w:rPr>
          <w:b/>
        </w:rPr>
      </w:pPr>
      <w:bookmarkStart w:id="34409" w:name="_Toc66884373"/>
      <w:bookmarkStart w:id="34410" w:name="_Toc66885321"/>
      <w:bookmarkStart w:id="34411" w:name="_Toc66962687"/>
      <w:bookmarkStart w:id="34412" w:name="_Toc66962991"/>
      <w:bookmarkStart w:id="34413" w:name="_Toc88228752"/>
      <w:bookmarkStart w:id="34414" w:name="_Toc88233120"/>
      <w:bookmarkStart w:id="34415" w:name="_Toc88234613"/>
      <w:bookmarkStart w:id="34416" w:name="_Toc88237274"/>
      <w:bookmarkStart w:id="34417" w:name="_Toc88237966"/>
      <w:bookmarkStart w:id="34418" w:name="_Toc88238952"/>
      <w:bookmarkStart w:id="34419" w:name="_Toc88239602"/>
      <w:bookmarkStart w:id="34420" w:name="_Toc88241369"/>
      <w:bookmarkStart w:id="34421" w:name="_Toc88243309"/>
      <w:bookmarkStart w:id="34422" w:name="_Toc88244022"/>
      <w:bookmarkStart w:id="34423" w:name="_Toc88740810"/>
      <w:bookmarkStart w:id="34424" w:name="_Toc89343133"/>
      <w:bookmarkStart w:id="34425" w:name="_Toc89343602"/>
      <w:bookmarkStart w:id="34426" w:name="_Toc89343870"/>
      <w:bookmarkStart w:id="34427" w:name="_Toc89349657"/>
      <w:bookmarkStart w:id="34428" w:name="_Toc89440874"/>
      <w:bookmarkStart w:id="34429" w:name="_Toc89441242"/>
      <w:bookmarkStart w:id="34430" w:name="_Toc89680966"/>
      <w:bookmarkStart w:id="34431" w:name="_Toc89950402"/>
      <w:bookmarkStart w:id="34432" w:name="_Toc90134347"/>
      <w:bookmarkStart w:id="34433" w:name="_Toc90134844"/>
      <w:bookmarkStart w:id="34434" w:name="_Toc90135116"/>
      <w:bookmarkStart w:id="34435" w:name="_Toc90135836"/>
      <w:bookmarkStart w:id="34436" w:name="_Toc90137647"/>
      <w:bookmarkStart w:id="34437" w:name="_Toc90137971"/>
      <w:bookmarkStart w:id="34438" w:name="_Toc90138242"/>
      <w:bookmarkStart w:id="34439" w:name="_Toc90138513"/>
      <w:bookmarkStart w:id="34440" w:name="_Toc90305513"/>
      <w:bookmarkStart w:id="34441" w:name="_Toc98417901"/>
      <w:r w:rsidRPr="00EC4EC4">
        <w:rPr>
          <w:b/>
        </w:rPr>
        <w:t>Customer On-Demand Real-Time Program Audit (RTPA) for IBM i</w:t>
      </w:r>
      <w:bookmarkEnd w:id="34409"/>
      <w:bookmarkEnd w:id="34410"/>
      <w:bookmarkEnd w:id="34411"/>
      <w:bookmarkEnd w:id="34412"/>
      <w:bookmarkEnd w:id="34413"/>
      <w:bookmarkEnd w:id="34414"/>
      <w:bookmarkEnd w:id="34415"/>
      <w:bookmarkEnd w:id="34416"/>
      <w:bookmarkEnd w:id="34417"/>
      <w:bookmarkEnd w:id="34418"/>
      <w:bookmarkEnd w:id="34419"/>
      <w:bookmarkEnd w:id="34420"/>
      <w:bookmarkEnd w:id="34421"/>
      <w:bookmarkEnd w:id="34422"/>
      <w:bookmarkEnd w:id="34423"/>
      <w:bookmarkEnd w:id="34424"/>
      <w:bookmarkEnd w:id="34425"/>
      <w:bookmarkEnd w:id="34426"/>
      <w:bookmarkEnd w:id="34427"/>
      <w:bookmarkEnd w:id="34428"/>
      <w:bookmarkEnd w:id="34429"/>
      <w:bookmarkEnd w:id="34430"/>
      <w:bookmarkEnd w:id="34431"/>
      <w:bookmarkEnd w:id="34432"/>
      <w:bookmarkEnd w:id="34433"/>
      <w:bookmarkEnd w:id="34434"/>
      <w:bookmarkEnd w:id="34435"/>
      <w:bookmarkEnd w:id="34436"/>
      <w:bookmarkEnd w:id="34437"/>
      <w:bookmarkEnd w:id="34438"/>
      <w:bookmarkEnd w:id="34439"/>
      <w:bookmarkEnd w:id="34440"/>
      <w:bookmarkEnd w:id="34441"/>
      <w:r w:rsidRPr="00EC4EC4">
        <w:rPr>
          <w:b/>
        </w:rPr>
        <w:t xml:space="preserve"> </w:t>
      </w:r>
    </w:p>
    <w:p w14:paraId="37AAC01B" w14:textId="77777777" w:rsidR="00A036CB" w:rsidRDefault="00A036CB" w:rsidP="002C365E">
      <w:pPr>
        <w:pStyle w:val="ListParagraph"/>
        <w:numPr>
          <w:ilvl w:val="0"/>
          <w:numId w:val="54"/>
        </w:numPr>
        <w:spacing w:after="160" w:line="256" w:lineRule="auto"/>
        <w:contextualSpacing/>
        <w:jc w:val="left"/>
        <w:rPr>
          <w:rFonts w:ascii="Arial" w:hAnsi="Arial" w:cs="Arial"/>
          <w:color w:val="000000"/>
        </w:rPr>
      </w:pPr>
      <w:r>
        <w:rPr>
          <w:rFonts w:ascii="Arial" w:hAnsi="Arial" w:cs="Arial"/>
          <w:color w:val="000000"/>
        </w:rPr>
        <w:t>Enable customer and programmer to use On-Demand Real-Time Program (RTPA) audit enablement (remotely Real-Time Program Audit (RTPA)enable customer source programs)</w:t>
      </w:r>
    </w:p>
    <w:p w14:paraId="2C98A546" w14:textId="77777777" w:rsidR="00A036CB" w:rsidRDefault="00A036CB" w:rsidP="00A036CB">
      <w:pPr>
        <w:pStyle w:val="ListParagraph"/>
        <w:rPr>
          <w:rFonts w:ascii="Arial" w:hAnsi="Arial" w:cs="Arial"/>
          <w:color w:val="000000"/>
        </w:rPr>
      </w:pPr>
    </w:p>
    <w:p w14:paraId="7709439F" w14:textId="77777777" w:rsidR="00A036CB" w:rsidRDefault="00A036CB" w:rsidP="002C365E">
      <w:pPr>
        <w:pStyle w:val="ListParagraph"/>
        <w:numPr>
          <w:ilvl w:val="0"/>
          <w:numId w:val="54"/>
        </w:numPr>
        <w:spacing w:after="160" w:line="256" w:lineRule="auto"/>
        <w:contextualSpacing/>
        <w:jc w:val="left"/>
        <w:rPr>
          <w:rFonts w:ascii="Arial" w:hAnsi="Arial" w:cs="Arial"/>
          <w:color w:val="000000"/>
        </w:rPr>
      </w:pPr>
      <w:r>
        <w:rPr>
          <w:rFonts w:ascii="Arial" w:hAnsi="Arial" w:cs="Arial"/>
          <w:color w:val="000000"/>
        </w:rPr>
        <w:t>On-demand FTP customer RPG, COBOL, CL source program(s) to RTPA Cloud IBM i from programmer environment</w:t>
      </w:r>
    </w:p>
    <w:p w14:paraId="397418C2" w14:textId="77777777" w:rsidR="00A036CB" w:rsidRDefault="00A036CB" w:rsidP="002C365E">
      <w:pPr>
        <w:numPr>
          <w:ilvl w:val="0"/>
          <w:numId w:val="54"/>
        </w:numPr>
        <w:spacing w:after="160" w:line="252" w:lineRule="auto"/>
        <w:jc w:val="left"/>
        <w:rPr>
          <w:rFonts w:ascii="Arial" w:hAnsi="Arial" w:cs="Arial"/>
          <w:color w:val="000000"/>
        </w:rPr>
      </w:pPr>
      <w:r>
        <w:rPr>
          <w:rFonts w:ascii="Arial" w:hAnsi="Arial" w:cs="Arial"/>
          <w:color w:val="000000"/>
        </w:rPr>
        <w:t>RTPA dynamically audit enable customer RPG, CL and COBOL source programs in RTPA Cloud IBM i</w:t>
      </w:r>
    </w:p>
    <w:p w14:paraId="35E696D4" w14:textId="77777777" w:rsidR="00A036CB" w:rsidRDefault="00A036CB" w:rsidP="002C365E">
      <w:pPr>
        <w:pStyle w:val="ListParagraph"/>
        <w:numPr>
          <w:ilvl w:val="0"/>
          <w:numId w:val="55"/>
        </w:numPr>
        <w:spacing w:after="160" w:line="256" w:lineRule="auto"/>
        <w:contextualSpacing/>
        <w:jc w:val="left"/>
        <w:rPr>
          <w:rFonts w:ascii="Arial" w:hAnsi="Arial" w:cs="Arial"/>
          <w:color w:val="000000"/>
        </w:rPr>
      </w:pPr>
      <w:r>
        <w:rPr>
          <w:rFonts w:ascii="Arial" w:hAnsi="Arial" w:cs="Arial"/>
          <w:color w:val="000000"/>
        </w:rPr>
        <w:t>FTP customer RTPA audit enabled programs and related RTPA files output to customer programmer environment</w:t>
      </w:r>
    </w:p>
    <w:p w14:paraId="6A352060" w14:textId="77777777" w:rsidR="00A036CB" w:rsidRDefault="00A036CB" w:rsidP="002C365E">
      <w:pPr>
        <w:numPr>
          <w:ilvl w:val="0"/>
          <w:numId w:val="55"/>
        </w:numPr>
        <w:spacing w:after="160" w:line="252" w:lineRule="auto"/>
        <w:jc w:val="left"/>
        <w:rPr>
          <w:rFonts w:ascii="Arial" w:hAnsi="Arial" w:cs="Arial"/>
          <w:color w:val="000000"/>
        </w:rPr>
      </w:pPr>
      <w:r>
        <w:rPr>
          <w:rFonts w:ascii="Arial" w:hAnsi="Arial" w:cs="Arial"/>
          <w:color w:val="000000"/>
        </w:rPr>
        <w:t>RTPA orientation and RTPA consulting as desired</w:t>
      </w:r>
    </w:p>
    <w:p w14:paraId="1327E928" w14:textId="77777777" w:rsidR="00A036CB" w:rsidRDefault="00A036CB" w:rsidP="002C365E">
      <w:pPr>
        <w:pStyle w:val="ListParagraph"/>
        <w:numPr>
          <w:ilvl w:val="0"/>
          <w:numId w:val="55"/>
        </w:numPr>
        <w:spacing w:after="160" w:line="256" w:lineRule="auto"/>
        <w:contextualSpacing/>
        <w:jc w:val="left"/>
        <w:rPr>
          <w:rFonts w:ascii="Arial" w:hAnsi="Arial" w:cs="Arial"/>
          <w:color w:val="000000" w:themeColor="text1"/>
          <w:sz w:val="20"/>
          <w:szCs w:val="20"/>
        </w:rPr>
      </w:pPr>
      <w:r>
        <w:rPr>
          <w:rFonts w:ascii="Arial" w:hAnsi="Arial" w:cs="Arial"/>
          <w:color w:val="000000" w:themeColor="text1"/>
          <w:sz w:val="28"/>
          <w:szCs w:val="28"/>
        </w:rPr>
        <w:t xml:space="preserve">IBM i customers may request the Customer On-Demand Real-Time Program Audit (RTPA) for IBM i software from Harkins &amp; Associates, Inc. by emailing Paul Harkins at </w:t>
      </w:r>
      <w:hyperlink r:id="rId182" w:tgtFrame="_blank" w:history="1">
        <w:r>
          <w:rPr>
            <w:rStyle w:val="Hyperlink"/>
            <w:rFonts w:ascii="Arial" w:hAnsi="Arial" w:cs="Arial"/>
            <w:color w:val="000000" w:themeColor="text1"/>
            <w:sz w:val="28"/>
            <w:szCs w:val="28"/>
          </w:rPr>
          <w:t>paulhark@aol.com</w:t>
        </w:r>
      </w:hyperlink>
      <w:r>
        <w:rPr>
          <w:rFonts w:ascii="Arial" w:hAnsi="Arial" w:cs="Arial"/>
          <w:color w:val="000000" w:themeColor="text1"/>
          <w:sz w:val="28"/>
          <w:szCs w:val="28"/>
        </w:rPr>
        <w:t xml:space="preserve">  to discuss implementation, pricing and for an RTPA authorization code.</w:t>
      </w:r>
    </w:p>
    <w:p w14:paraId="75A795B3" w14:textId="77777777" w:rsidR="00E537A7" w:rsidRPr="00E537A7" w:rsidRDefault="00E537A7" w:rsidP="00E537A7"/>
    <w:p w14:paraId="25ACEE25" w14:textId="313AEA4C" w:rsidR="0068583A" w:rsidRDefault="0088339F" w:rsidP="00102871">
      <w:pPr>
        <w:pStyle w:val="Heading1"/>
        <w:ind w:right="594"/>
      </w:pPr>
      <w:bookmarkStart w:id="34442" w:name="_Toc36462990"/>
      <w:bookmarkStart w:id="34443" w:name="_Toc158992708"/>
      <w:bookmarkStart w:id="34444" w:name="_Toc158993891"/>
      <w:bookmarkStart w:id="34445" w:name="_Toc471568324"/>
      <w:bookmarkStart w:id="34446" w:name="_Toc514089920"/>
      <w:bookmarkStart w:id="34447" w:name="_Toc514157579"/>
      <w:bookmarkStart w:id="34448" w:name="_Toc514865063"/>
      <w:bookmarkStart w:id="34449" w:name="_Toc514868353"/>
      <w:bookmarkStart w:id="34450" w:name="_Toc514954031"/>
      <w:bookmarkStart w:id="34451" w:name="_Toc515387174"/>
      <w:bookmarkStart w:id="34452" w:name="_Toc515466746"/>
      <w:bookmarkStart w:id="34453" w:name="_Toc516235681"/>
      <w:bookmarkStart w:id="34454" w:name="_Toc516300543"/>
      <w:bookmarkStart w:id="34455" w:name="_Toc516671085"/>
      <w:bookmarkStart w:id="34456" w:name="_Toc516902286"/>
      <w:bookmarkStart w:id="34457" w:name="_Toc517000256"/>
      <w:bookmarkStart w:id="34458" w:name="_Toc517006426"/>
      <w:bookmarkStart w:id="34459" w:name="_Toc517013936"/>
      <w:bookmarkStart w:id="34460" w:name="_Toc517091557"/>
      <w:bookmarkStart w:id="34461" w:name="_Toc517536502"/>
      <w:bookmarkStart w:id="34462" w:name="_Toc518052681"/>
      <w:bookmarkStart w:id="34463" w:name="_Toc518055755"/>
      <w:bookmarkStart w:id="34464" w:name="_Toc518057326"/>
      <w:bookmarkStart w:id="34465" w:name="_Toc518057878"/>
      <w:bookmarkStart w:id="34466" w:name="_Toc518572137"/>
      <w:bookmarkStart w:id="34467" w:name="_Toc518748833"/>
      <w:bookmarkStart w:id="34468" w:name="_Toc519364422"/>
      <w:bookmarkStart w:id="34469" w:name="_Toc519793613"/>
      <w:bookmarkStart w:id="34470" w:name="_Toc520096185"/>
      <w:bookmarkStart w:id="34471" w:name="_Toc520396262"/>
      <w:bookmarkStart w:id="34472" w:name="_Toc521413436"/>
      <w:bookmarkStart w:id="34473" w:name="_Toc521414023"/>
      <w:bookmarkStart w:id="34474" w:name="_Toc521414335"/>
      <w:bookmarkStart w:id="34475" w:name="_Toc521591004"/>
      <w:bookmarkStart w:id="34476" w:name="_Toc522025431"/>
      <w:bookmarkStart w:id="34477" w:name="_Toc522879175"/>
      <w:bookmarkStart w:id="34478" w:name="_Toc523249257"/>
      <w:bookmarkStart w:id="34479" w:name="_Toc525727490"/>
      <w:bookmarkStart w:id="34480" w:name="_Toc526848247"/>
      <w:bookmarkStart w:id="34481" w:name="_Toc526848803"/>
      <w:bookmarkStart w:id="34482" w:name="_Toc526940266"/>
      <w:bookmarkStart w:id="34483" w:name="_Toc527369657"/>
      <w:bookmarkStart w:id="34484" w:name="_Toc534305808"/>
      <w:bookmarkStart w:id="34485" w:name="_Toc534373967"/>
      <w:bookmarkStart w:id="34486" w:name="_Toc534385762"/>
      <w:bookmarkStart w:id="34487" w:name="_Toc534386266"/>
      <w:bookmarkStart w:id="34488" w:name="_Toc535168454"/>
      <w:bookmarkStart w:id="34489" w:name="_Toc535242079"/>
      <w:bookmarkStart w:id="34490" w:name="_Toc535242598"/>
      <w:bookmarkStart w:id="34491" w:name="_Toc535948361"/>
      <w:bookmarkStart w:id="34492" w:name="_Toc112239"/>
      <w:bookmarkStart w:id="34493" w:name="_Toc597451"/>
      <w:bookmarkStart w:id="34494" w:name="_Toc685160"/>
      <w:bookmarkStart w:id="34495" w:name="_Toc685801"/>
      <w:bookmarkStart w:id="34496" w:name="_Toc686853"/>
      <w:bookmarkStart w:id="34497" w:name="_Toc869333"/>
      <w:bookmarkStart w:id="34498" w:name="_Toc869499"/>
      <w:bookmarkStart w:id="34499" w:name="_Toc869664"/>
      <w:bookmarkStart w:id="34500" w:name="_Toc869829"/>
      <w:bookmarkStart w:id="34501" w:name="_Toc964438"/>
      <w:bookmarkStart w:id="34502" w:name="_Toc1816206"/>
      <w:bookmarkStart w:id="34503" w:name="_Toc1828741"/>
      <w:bookmarkStart w:id="34504" w:name="_Toc1828910"/>
      <w:bookmarkStart w:id="34505" w:name="_Toc1829079"/>
      <w:bookmarkStart w:id="34506" w:name="_Toc5979770"/>
      <w:bookmarkStart w:id="34507" w:name="_Toc5979989"/>
      <w:bookmarkStart w:id="34508" w:name="_Toc6481186"/>
      <w:bookmarkStart w:id="34509" w:name="_Toc6992160"/>
      <w:bookmarkStart w:id="34510" w:name="_Toc6992334"/>
      <w:bookmarkStart w:id="34511" w:name="_Toc6992506"/>
      <w:bookmarkStart w:id="34512" w:name="_Toc6992679"/>
      <w:bookmarkStart w:id="34513" w:name="_Toc6992852"/>
      <w:bookmarkStart w:id="34514" w:name="_Toc6993023"/>
      <w:bookmarkStart w:id="34515" w:name="_Toc6997990"/>
      <w:bookmarkStart w:id="34516" w:name="_Toc6998162"/>
      <w:bookmarkStart w:id="34517" w:name="_Toc6998334"/>
      <w:bookmarkStart w:id="34518" w:name="_Toc6998918"/>
      <w:bookmarkStart w:id="34519" w:name="_Toc8570115"/>
      <w:bookmarkStart w:id="34520" w:name="_Toc8639144"/>
      <w:bookmarkStart w:id="34521" w:name="_Toc8639491"/>
      <w:bookmarkStart w:id="34522" w:name="_Toc8639869"/>
      <w:bookmarkStart w:id="34523" w:name="_Toc8640046"/>
      <w:bookmarkStart w:id="34524" w:name="_Toc8640223"/>
      <w:bookmarkStart w:id="34525" w:name="_Toc8640400"/>
      <w:bookmarkStart w:id="34526" w:name="_Toc8640577"/>
      <w:bookmarkStart w:id="34527" w:name="_Toc8640754"/>
      <w:bookmarkStart w:id="34528" w:name="_Toc8640931"/>
      <w:bookmarkStart w:id="34529" w:name="_Toc8641110"/>
      <w:bookmarkStart w:id="34530" w:name="_Toc8641287"/>
      <w:bookmarkStart w:id="34531" w:name="_Toc8641465"/>
      <w:bookmarkStart w:id="34532" w:name="_Toc8661500"/>
      <w:bookmarkStart w:id="34533" w:name="_Toc8661678"/>
      <w:bookmarkStart w:id="34534" w:name="_Toc8662212"/>
      <w:bookmarkStart w:id="34535" w:name="_Toc8662392"/>
      <w:bookmarkStart w:id="34536" w:name="_Toc8662571"/>
      <w:bookmarkStart w:id="34537" w:name="_Toc11480322"/>
      <w:bookmarkStart w:id="34538" w:name="_Toc11480503"/>
      <w:bookmarkStart w:id="34539" w:name="_Toc12695928"/>
      <w:bookmarkStart w:id="34540" w:name="_Toc12729055"/>
      <w:bookmarkStart w:id="34541" w:name="_Toc12815008"/>
      <w:bookmarkStart w:id="34542" w:name="_Toc12900739"/>
      <w:bookmarkStart w:id="34543" w:name="_Toc12900918"/>
      <w:bookmarkStart w:id="34544" w:name="_Toc12901155"/>
      <w:bookmarkStart w:id="34545" w:name="_Toc12901343"/>
      <w:bookmarkStart w:id="34546" w:name="_Toc12901652"/>
      <w:bookmarkStart w:id="34547" w:name="_Toc12902335"/>
      <w:bookmarkStart w:id="34548" w:name="_Toc17715440"/>
      <w:bookmarkStart w:id="34549" w:name="_Toc19542603"/>
      <w:bookmarkStart w:id="34550" w:name="_Toc19542791"/>
      <w:bookmarkStart w:id="34551" w:name="_Toc19543192"/>
      <w:bookmarkStart w:id="34552" w:name="_Toc19544861"/>
      <w:bookmarkStart w:id="34553" w:name="_Toc20757740"/>
      <w:bookmarkStart w:id="34554" w:name="_Toc20758237"/>
      <w:bookmarkStart w:id="34555" w:name="_Toc23669292"/>
      <w:bookmarkStart w:id="34556" w:name="_Toc23669638"/>
      <w:bookmarkStart w:id="34557" w:name="_Toc23958907"/>
      <w:bookmarkStart w:id="34558" w:name="_Toc23959392"/>
      <w:bookmarkStart w:id="34559" w:name="_Toc23960253"/>
      <w:bookmarkStart w:id="34560" w:name="_Toc23960436"/>
      <w:bookmarkStart w:id="34561" w:name="_Toc23960803"/>
      <w:bookmarkStart w:id="34562" w:name="_Toc24126349"/>
      <w:bookmarkStart w:id="34563" w:name="_Toc24126755"/>
      <w:bookmarkStart w:id="34564" w:name="_Toc24128501"/>
      <w:bookmarkStart w:id="34565" w:name="_Toc24129121"/>
      <w:bookmarkStart w:id="34566" w:name="_Toc25486197"/>
      <w:bookmarkStart w:id="34567" w:name="_Toc25488239"/>
      <w:bookmarkStart w:id="34568" w:name="_Toc25576206"/>
      <w:bookmarkStart w:id="34569" w:name="_Toc25576518"/>
      <w:bookmarkStart w:id="34570" w:name="_Toc27919547"/>
      <w:bookmarkStart w:id="34571" w:name="_Toc27919753"/>
      <w:bookmarkStart w:id="34572" w:name="_Toc27919993"/>
      <w:bookmarkStart w:id="34573" w:name="_Toc27920222"/>
      <w:bookmarkStart w:id="34574" w:name="_Toc27920462"/>
      <w:bookmarkStart w:id="34575" w:name="_Toc28004070"/>
      <w:bookmarkStart w:id="34576" w:name="_Toc28004271"/>
      <w:bookmarkStart w:id="34577" w:name="_Toc28004499"/>
      <w:bookmarkStart w:id="34578" w:name="_Toc28004699"/>
      <w:bookmarkStart w:id="34579" w:name="_Toc28862921"/>
      <w:bookmarkStart w:id="34580" w:name="_Toc28863216"/>
      <w:bookmarkStart w:id="34581" w:name="_Toc28863473"/>
      <w:bookmarkStart w:id="34582" w:name="_Toc28864136"/>
      <w:bookmarkStart w:id="34583" w:name="_Toc28866335"/>
      <w:bookmarkStart w:id="34584" w:name="_Toc28866564"/>
      <w:bookmarkStart w:id="34585" w:name="_Toc28871179"/>
      <w:bookmarkStart w:id="34586" w:name="_Toc28886037"/>
      <w:bookmarkStart w:id="34587" w:name="_Toc48200470"/>
      <w:bookmarkStart w:id="34588" w:name="_Toc48231770"/>
      <w:bookmarkStart w:id="34589" w:name="_Toc48305504"/>
      <w:bookmarkStart w:id="34590" w:name="_Toc48314890"/>
      <w:bookmarkStart w:id="34591" w:name="_Toc48318559"/>
      <w:bookmarkStart w:id="34592" w:name="_Toc48318762"/>
      <w:bookmarkStart w:id="34593" w:name="_Toc48318964"/>
      <w:bookmarkStart w:id="34594" w:name="_Toc48319389"/>
      <w:bookmarkStart w:id="34595" w:name="_Toc48396925"/>
      <w:bookmarkStart w:id="34596" w:name="_Toc48409004"/>
      <w:bookmarkStart w:id="34597" w:name="_Toc48483617"/>
      <w:bookmarkStart w:id="34598" w:name="_Toc48646439"/>
      <w:bookmarkStart w:id="34599" w:name="_Toc48737524"/>
      <w:bookmarkStart w:id="34600" w:name="_Toc48825150"/>
      <w:bookmarkStart w:id="34601" w:name="_Toc48825648"/>
      <w:bookmarkStart w:id="34602" w:name="_Toc48835584"/>
      <w:bookmarkStart w:id="34603" w:name="_Toc48835907"/>
      <w:bookmarkStart w:id="34604" w:name="_Toc48902392"/>
      <w:bookmarkStart w:id="34605" w:name="_Toc48925729"/>
      <w:bookmarkStart w:id="34606" w:name="_Toc48926004"/>
      <w:bookmarkStart w:id="34607" w:name="_Toc48997820"/>
      <w:bookmarkStart w:id="34608" w:name="_Toc49004178"/>
      <w:bookmarkStart w:id="34609" w:name="_Toc49075488"/>
      <w:bookmarkStart w:id="34610" w:name="_Toc49082633"/>
      <w:bookmarkStart w:id="34611" w:name="_Toc49082931"/>
      <w:bookmarkStart w:id="34612" w:name="_Toc49083333"/>
      <w:bookmarkStart w:id="34613" w:name="_Toc49083565"/>
      <w:bookmarkStart w:id="34614" w:name="_Toc49088422"/>
      <w:bookmarkStart w:id="34615" w:name="_Toc49088656"/>
      <w:bookmarkStart w:id="34616" w:name="_Toc49090333"/>
      <w:bookmarkStart w:id="34617" w:name="_Toc50102707"/>
      <w:bookmarkStart w:id="34618" w:name="_Toc50369523"/>
      <w:bookmarkStart w:id="34619" w:name="_Toc50369851"/>
      <w:bookmarkStart w:id="34620" w:name="_Toc53753127"/>
      <w:bookmarkStart w:id="34621" w:name="_Toc53753424"/>
      <w:bookmarkStart w:id="34622" w:name="_Toc53756751"/>
      <w:bookmarkStart w:id="34623" w:name="_Toc53757504"/>
      <w:bookmarkStart w:id="34624" w:name="_Toc54010342"/>
      <w:bookmarkStart w:id="34625" w:name="_Toc54532252"/>
      <w:bookmarkStart w:id="34626" w:name="_Toc54532503"/>
      <w:bookmarkStart w:id="34627" w:name="_Toc54532753"/>
      <w:bookmarkStart w:id="34628" w:name="_Toc54536407"/>
      <w:bookmarkStart w:id="34629" w:name="_Toc54623224"/>
      <w:bookmarkStart w:id="34630" w:name="_Toc54699450"/>
      <w:bookmarkStart w:id="34631" w:name="_Toc54699884"/>
      <w:bookmarkStart w:id="34632" w:name="_Toc55038338"/>
      <w:bookmarkStart w:id="34633" w:name="_Toc55225054"/>
      <w:bookmarkStart w:id="34634" w:name="_Toc57299250"/>
      <w:bookmarkStart w:id="34635" w:name="_Toc57458345"/>
      <w:bookmarkStart w:id="34636" w:name="_Toc57458603"/>
      <w:bookmarkStart w:id="34637" w:name="_Toc57458919"/>
      <w:bookmarkStart w:id="34638" w:name="_Toc57459178"/>
      <w:bookmarkStart w:id="34639" w:name="_Toc62052835"/>
      <w:bookmarkStart w:id="34640" w:name="_Toc66712403"/>
      <w:bookmarkStart w:id="34641" w:name="_Toc66713391"/>
      <w:bookmarkStart w:id="34642" w:name="_Toc66713875"/>
      <w:bookmarkStart w:id="34643" w:name="_Toc66883253"/>
      <w:bookmarkStart w:id="34644" w:name="_Toc66883555"/>
      <w:bookmarkStart w:id="34645" w:name="_Toc66883894"/>
      <w:bookmarkStart w:id="34646" w:name="_Toc66884374"/>
      <w:bookmarkStart w:id="34647" w:name="_Toc66885322"/>
      <w:bookmarkStart w:id="34648" w:name="_Toc66962688"/>
      <w:bookmarkStart w:id="34649" w:name="_Toc66962992"/>
      <w:bookmarkStart w:id="34650" w:name="_Toc88228753"/>
      <w:bookmarkStart w:id="34651" w:name="_Toc88233121"/>
      <w:bookmarkStart w:id="34652" w:name="_Toc88234614"/>
      <w:bookmarkStart w:id="34653" w:name="_Toc88237275"/>
      <w:bookmarkStart w:id="34654" w:name="_Toc88237967"/>
      <w:bookmarkStart w:id="34655" w:name="_Toc88238953"/>
      <w:bookmarkStart w:id="34656" w:name="_Toc88239603"/>
      <w:bookmarkStart w:id="34657" w:name="_Toc88241370"/>
      <w:bookmarkStart w:id="34658" w:name="_Toc88243310"/>
      <w:bookmarkStart w:id="34659" w:name="_Toc88244023"/>
      <w:bookmarkStart w:id="34660" w:name="_Toc88740811"/>
      <w:bookmarkStart w:id="34661" w:name="_Toc89343134"/>
      <w:bookmarkStart w:id="34662" w:name="_Toc89343603"/>
      <w:bookmarkStart w:id="34663" w:name="_Toc89343871"/>
      <w:bookmarkStart w:id="34664" w:name="_Toc89349658"/>
      <w:bookmarkStart w:id="34665" w:name="_Toc89440875"/>
      <w:bookmarkStart w:id="34666" w:name="_Toc89441243"/>
      <w:bookmarkStart w:id="34667" w:name="_Toc89680967"/>
      <w:bookmarkStart w:id="34668" w:name="_Toc89950403"/>
      <w:bookmarkStart w:id="34669" w:name="_Toc90134348"/>
      <w:bookmarkStart w:id="34670" w:name="_Toc90134845"/>
      <w:bookmarkStart w:id="34671" w:name="_Toc90135117"/>
      <w:bookmarkStart w:id="34672" w:name="_Toc90135837"/>
      <w:bookmarkStart w:id="34673" w:name="_Toc90137648"/>
      <w:bookmarkStart w:id="34674" w:name="_Toc90137972"/>
      <w:bookmarkStart w:id="34675" w:name="_Toc90138243"/>
      <w:bookmarkStart w:id="34676" w:name="_Toc90138514"/>
      <w:bookmarkStart w:id="34677" w:name="_Toc90305514"/>
      <w:bookmarkStart w:id="34678" w:name="_Toc98417902"/>
      <w:r>
        <w:rPr>
          <w:rStyle w:val="ChapterTitleFont"/>
        </w:rPr>
        <w:t xml:space="preserve">Appendix </w:t>
      </w:r>
      <w:r w:rsidR="0068583A">
        <w:rPr>
          <w:rStyle w:val="ChapterTitleFont"/>
        </w:rPr>
        <w:t xml:space="preserve"> A:</w:t>
      </w:r>
      <w:r w:rsidR="0068583A">
        <w:t xml:space="preserve"> Frequently Asked Questions</w:t>
      </w:r>
      <w:bookmarkEnd w:id="34442"/>
      <w:bookmarkEnd w:id="34443"/>
      <w:bookmarkEnd w:id="34444"/>
      <w:bookmarkEnd w:id="34445"/>
      <w:bookmarkEnd w:id="34446"/>
      <w:bookmarkEnd w:id="34447"/>
      <w:bookmarkEnd w:id="34448"/>
      <w:bookmarkEnd w:id="34449"/>
      <w:bookmarkEnd w:id="34450"/>
      <w:bookmarkEnd w:id="34451"/>
      <w:bookmarkEnd w:id="34452"/>
      <w:bookmarkEnd w:id="34453"/>
      <w:bookmarkEnd w:id="34454"/>
      <w:bookmarkEnd w:id="34455"/>
      <w:bookmarkEnd w:id="34456"/>
      <w:bookmarkEnd w:id="34457"/>
      <w:bookmarkEnd w:id="34458"/>
      <w:bookmarkEnd w:id="34459"/>
      <w:bookmarkEnd w:id="34460"/>
      <w:bookmarkEnd w:id="34461"/>
      <w:bookmarkEnd w:id="34462"/>
      <w:bookmarkEnd w:id="34463"/>
      <w:bookmarkEnd w:id="34464"/>
      <w:bookmarkEnd w:id="34465"/>
      <w:bookmarkEnd w:id="34466"/>
      <w:bookmarkEnd w:id="34467"/>
      <w:bookmarkEnd w:id="34468"/>
      <w:bookmarkEnd w:id="34469"/>
      <w:bookmarkEnd w:id="34470"/>
      <w:bookmarkEnd w:id="34471"/>
      <w:bookmarkEnd w:id="34472"/>
      <w:bookmarkEnd w:id="34473"/>
      <w:bookmarkEnd w:id="34474"/>
      <w:bookmarkEnd w:id="34475"/>
      <w:bookmarkEnd w:id="34476"/>
      <w:bookmarkEnd w:id="34477"/>
      <w:bookmarkEnd w:id="34478"/>
      <w:bookmarkEnd w:id="34479"/>
      <w:bookmarkEnd w:id="34480"/>
      <w:bookmarkEnd w:id="34481"/>
      <w:bookmarkEnd w:id="34482"/>
      <w:bookmarkEnd w:id="34483"/>
      <w:bookmarkEnd w:id="34484"/>
      <w:bookmarkEnd w:id="34485"/>
      <w:bookmarkEnd w:id="34486"/>
      <w:bookmarkEnd w:id="34487"/>
      <w:bookmarkEnd w:id="34488"/>
      <w:bookmarkEnd w:id="34489"/>
      <w:bookmarkEnd w:id="34490"/>
      <w:bookmarkEnd w:id="34491"/>
      <w:bookmarkEnd w:id="34492"/>
      <w:bookmarkEnd w:id="34493"/>
      <w:bookmarkEnd w:id="34494"/>
      <w:bookmarkEnd w:id="34495"/>
      <w:bookmarkEnd w:id="34496"/>
      <w:bookmarkEnd w:id="34497"/>
      <w:bookmarkEnd w:id="34498"/>
      <w:bookmarkEnd w:id="34499"/>
      <w:bookmarkEnd w:id="34500"/>
      <w:bookmarkEnd w:id="34501"/>
      <w:bookmarkEnd w:id="34502"/>
      <w:bookmarkEnd w:id="34503"/>
      <w:bookmarkEnd w:id="34504"/>
      <w:bookmarkEnd w:id="34505"/>
      <w:bookmarkEnd w:id="34506"/>
      <w:bookmarkEnd w:id="34507"/>
      <w:bookmarkEnd w:id="34508"/>
      <w:bookmarkEnd w:id="34509"/>
      <w:bookmarkEnd w:id="34510"/>
      <w:bookmarkEnd w:id="34511"/>
      <w:bookmarkEnd w:id="34512"/>
      <w:bookmarkEnd w:id="34513"/>
      <w:bookmarkEnd w:id="34514"/>
      <w:bookmarkEnd w:id="34515"/>
      <w:bookmarkEnd w:id="34516"/>
      <w:bookmarkEnd w:id="34517"/>
      <w:bookmarkEnd w:id="34518"/>
      <w:bookmarkEnd w:id="34519"/>
      <w:bookmarkEnd w:id="34520"/>
      <w:bookmarkEnd w:id="34521"/>
      <w:bookmarkEnd w:id="34522"/>
      <w:bookmarkEnd w:id="34523"/>
      <w:bookmarkEnd w:id="34524"/>
      <w:bookmarkEnd w:id="34525"/>
      <w:bookmarkEnd w:id="34526"/>
      <w:bookmarkEnd w:id="34527"/>
      <w:bookmarkEnd w:id="34528"/>
      <w:bookmarkEnd w:id="34529"/>
      <w:bookmarkEnd w:id="34530"/>
      <w:bookmarkEnd w:id="34531"/>
      <w:bookmarkEnd w:id="34532"/>
      <w:bookmarkEnd w:id="34533"/>
      <w:bookmarkEnd w:id="34534"/>
      <w:bookmarkEnd w:id="34535"/>
      <w:bookmarkEnd w:id="34536"/>
      <w:bookmarkEnd w:id="34537"/>
      <w:bookmarkEnd w:id="34538"/>
      <w:bookmarkEnd w:id="34539"/>
      <w:bookmarkEnd w:id="34540"/>
      <w:bookmarkEnd w:id="34541"/>
      <w:bookmarkEnd w:id="34542"/>
      <w:bookmarkEnd w:id="34543"/>
      <w:bookmarkEnd w:id="34544"/>
      <w:bookmarkEnd w:id="34545"/>
      <w:bookmarkEnd w:id="34546"/>
      <w:bookmarkEnd w:id="34547"/>
      <w:bookmarkEnd w:id="34548"/>
      <w:bookmarkEnd w:id="34549"/>
      <w:bookmarkEnd w:id="34550"/>
      <w:bookmarkEnd w:id="34551"/>
      <w:bookmarkEnd w:id="34552"/>
      <w:bookmarkEnd w:id="34553"/>
      <w:bookmarkEnd w:id="34554"/>
      <w:bookmarkEnd w:id="34555"/>
      <w:bookmarkEnd w:id="34556"/>
      <w:bookmarkEnd w:id="34557"/>
      <w:bookmarkEnd w:id="34558"/>
      <w:bookmarkEnd w:id="34559"/>
      <w:bookmarkEnd w:id="34560"/>
      <w:bookmarkEnd w:id="34561"/>
      <w:bookmarkEnd w:id="34562"/>
      <w:bookmarkEnd w:id="34563"/>
      <w:bookmarkEnd w:id="34564"/>
      <w:bookmarkEnd w:id="34565"/>
      <w:bookmarkEnd w:id="34566"/>
      <w:bookmarkEnd w:id="34567"/>
      <w:bookmarkEnd w:id="34568"/>
      <w:bookmarkEnd w:id="34569"/>
      <w:bookmarkEnd w:id="34570"/>
      <w:bookmarkEnd w:id="34571"/>
      <w:bookmarkEnd w:id="34572"/>
      <w:bookmarkEnd w:id="34573"/>
      <w:bookmarkEnd w:id="34574"/>
      <w:bookmarkEnd w:id="34575"/>
      <w:bookmarkEnd w:id="34576"/>
      <w:bookmarkEnd w:id="34577"/>
      <w:bookmarkEnd w:id="34578"/>
      <w:bookmarkEnd w:id="34579"/>
      <w:bookmarkEnd w:id="34580"/>
      <w:bookmarkEnd w:id="34581"/>
      <w:bookmarkEnd w:id="34582"/>
      <w:bookmarkEnd w:id="34583"/>
      <w:bookmarkEnd w:id="34584"/>
      <w:bookmarkEnd w:id="34585"/>
      <w:bookmarkEnd w:id="34586"/>
      <w:bookmarkEnd w:id="34587"/>
      <w:bookmarkEnd w:id="34588"/>
      <w:bookmarkEnd w:id="34589"/>
      <w:bookmarkEnd w:id="34590"/>
      <w:bookmarkEnd w:id="34591"/>
      <w:bookmarkEnd w:id="34592"/>
      <w:bookmarkEnd w:id="34593"/>
      <w:bookmarkEnd w:id="34594"/>
      <w:bookmarkEnd w:id="34595"/>
      <w:bookmarkEnd w:id="34596"/>
      <w:bookmarkEnd w:id="34597"/>
      <w:bookmarkEnd w:id="34598"/>
      <w:bookmarkEnd w:id="34599"/>
      <w:bookmarkEnd w:id="34600"/>
      <w:bookmarkEnd w:id="34601"/>
      <w:bookmarkEnd w:id="34602"/>
      <w:bookmarkEnd w:id="34603"/>
      <w:bookmarkEnd w:id="34604"/>
      <w:bookmarkEnd w:id="34605"/>
      <w:bookmarkEnd w:id="34606"/>
      <w:bookmarkEnd w:id="34607"/>
      <w:bookmarkEnd w:id="34608"/>
      <w:bookmarkEnd w:id="34609"/>
      <w:bookmarkEnd w:id="34610"/>
      <w:bookmarkEnd w:id="34611"/>
      <w:bookmarkEnd w:id="34612"/>
      <w:bookmarkEnd w:id="34613"/>
      <w:bookmarkEnd w:id="34614"/>
      <w:bookmarkEnd w:id="34615"/>
      <w:bookmarkEnd w:id="34616"/>
      <w:bookmarkEnd w:id="34617"/>
      <w:bookmarkEnd w:id="34618"/>
      <w:bookmarkEnd w:id="34619"/>
      <w:bookmarkEnd w:id="34620"/>
      <w:bookmarkEnd w:id="34621"/>
      <w:bookmarkEnd w:id="34622"/>
      <w:bookmarkEnd w:id="34623"/>
      <w:bookmarkEnd w:id="34624"/>
      <w:bookmarkEnd w:id="34625"/>
      <w:bookmarkEnd w:id="34626"/>
      <w:bookmarkEnd w:id="34627"/>
      <w:bookmarkEnd w:id="34628"/>
      <w:bookmarkEnd w:id="34629"/>
      <w:bookmarkEnd w:id="34630"/>
      <w:bookmarkEnd w:id="34631"/>
      <w:bookmarkEnd w:id="34632"/>
      <w:bookmarkEnd w:id="34633"/>
      <w:bookmarkEnd w:id="34634"/>
      <w:bookmarkEnd w:id="34635"/>
      <w:bookmarkEnd w:id="34636"/>
      <w:bookmarkEnd w:id="34637"/>
      <w:bookmarkEnd w:id="34638"/>
      <w:bookmarkEnd w:id="34639"/>
      <w:bookmarkEnd w:id="34640"/>
      <w:bookmarkEnd w:id="34641"/>
      <w:bookmarkEnd w:id="34642"/>
      <w:bookmarkEnd w:id="34643"/>
      <w:bookmarkEnd w:id="34644"/>
      <w:bookmarkEnd w:id="34645"/>
      <w:bookmarkEnd w:id="34646"/>
      <w:bookmarkEnd w:id="34647"/>
      <w:bookmarkEnd w:id="34648"/>
      <w:bookmarkEnd w:id="34649"/>
      <w:bookmarkEnd w:id="34650"/>
      <w:bookmarkEnd w:id="34651"/>
      <w:bookmarkEnd w:id="34652"/>
      <w:bookmarkEnd w:id="34653"/>
      <w:bookmarkEnd w:id="34654"/>
      <w:bookmarkEnd w:id="34655"/>
      <w:bookmarkEnd w:id="34656"/>
      <w:bookmarkEnd w:id="34657"/>
      <w:bookmarkEnd w:id="34658"/>
      <w:bookmarkEnd w:id="34659"/>
      <w:bookmarkEnd w:id="34660"/>
      <w:bookmarkEnd w:id="34661"/>
      <w:bookmarkEnd w:id="34662"/>
      <w:bookmarkEnd w:id="34663"/>
      <w:bookmarkEnd w:id="34664"/>
      <w:bookmarkEnd w:id="34665"/>
      <w:bookmarkEnd w:id="34666"/>
      <w:bookmarkEnd w:id="34667"/>
      <w:bookmarkEnd w:id="34668"/>
      <w:bookmarkEnd w:id="34669"/>
      <w:bookmarkEnd w:id="34670"/>
      <w:bookmarkEnd w:id="34671"/>
      <w:bookmarkEnd w:id="34672"/>
      <w:bookmarkEnd w:id="34673"/>
      <w:bookmarkEnd w:id="34674"/>
      <w:bookmarkEnd w:id="34675"/>
      <w:bookmarkEnd w:id="34676"/>
      <w:bookmarkEnd w:id="34677"/>
      <w:bookmarkEnd w:id="34678"/>
    </w:p>
    <w:p w14:paraId="53BA73EE" w14:textId="642CE828" w:rsidR="009821E4" w:rsidRDefault="009821E4" w:rsidP="009821E4">
      <w:pPr>
        <w:pStyle w:val="Heading2"/>
      </w:pPr>
      <w:bookmarkStart w:id="34679" w:name="_Toc8661501"/>
      <w:bookmarkStart w:id="34680" w:name="_Toc8661679"/>
      <w:bookmarkStart w:id="34681" w:name="_Toc8662213"/>
      <w:bookmarkStart w:id="34682" w:name="_Toc8662393"/>
      <w:bookmarkStart w:id="34683" w:name="_Toc8662572"/>
      <w:bookmarkStart w:id="34684" w:name="_Toc11480323"/>
      <w:bookmarkStart w:id="34685" w:name="_Toc11480504"/>
      <w:bookmarkStart w:id="34686" w:name="_Toc12695929"/>
      <w:bookmarkStart w:id="34687" w:name="_Toc12729056"/>
      <w:bookmarkStart w:id="34688" w:name="_Toc12815009"/>
      <w:bookmarkStart w:id="34689" w:name="_Toc12900740"/>
      <w:bookmarkStart w:id="34690" w:name="_Toc12900919"/>
      <w:bookmarkStart w:id="34691" w:name="_Toc12901156"/>
      <w:bookmarkStart w:id="34692" w:name="_Toc12901344"/>
      <w:bookmarkStart w:id="34693" w:name="_Toc12901653"/>
      <w:bookmarkStart w:id="34694" w:name="_Toc12902336"/>
      <w:bookmarkStart w:id="34695" w:name="_Toc17715441"/>
      <w:bookmarkStart w:id="34696" w:name="_Toc19542604"/>
      <w:bookmarkStart w:id="34697" w:name="_Toc19542792"/>
      <w:bookmarkStart w:id="34698" w:name="_Toc19543193"/>
      <w:bookmarkStart w:id="34699" w:name="_Toc19544862"/>
      <w:bookmarkStart w:id="34700" w:name="_Toc20757741"/>
      <w:bookmarkStart w:id="34701" w:name="_Toc20758238"/>
      <w:bookmarkStart w:id="34702" w:name="_Toc23669293"/>
      <w:bookmarkStart w:id="34703" w:name="_Toc23669639"/>
      <w:bookmarkStart w:id="34704" w:name="_Toc23958908"/>
      <w:bookmarkStart w:id="34705" w:name="_Toc23959393"/>
      <w:bookmarkStart w:id="34706" w:name="_Toc23960254"/>
      <w:bookmarkStart w:id="34707" w:name="_Toc23960437"/>
      <w:bookmarkStart w:id="34708" w:name="_Toc23960804"/>
      <w:bookmarkStart w:id="34709" w:name="_Toc24126350"/>
      <w:bookmarkStart w:id="34710" w:name="_Toc24126756"/>
      <w:bookmarkStart w:id="34711" w:name="_Toc24128502"/>
      <w:bookmarkStart w:id="34712" w:name="_Toc24129122"/>
      <w:bookmarkStart w:id="34713" w:name="_Toc25486198"/>
      <w:bookmarkStart w:id="34714" w:name="_Toc25488240"/>
      <w:bookmarkStart w:id="34715" w:name="_Toc25576207"/>
      <w:bookmarkStart w:id="34716" w:name="_Toc25576519"/>
      <w:bookmarkStart w:id="34717" w:name="_Toc27919548"/>
      <w:bookmarkStart w:id="34718" w:name="_Toc27919754"/>
      <w:bookmarkStart w:id="34719" w:name="_Toc27919994"/>
      <w:bookmarkStart w:id="34720" w:name="_Toc27920223"/>
      <w:bookmarkStart w:id="34721" w:name="_Toc27920463"/>
      <w:bookmarkStart w:id="34722" w:name="_Toc28004071"/>
      <w:bookmarkStart w:id="34723" w:name="_Toc28004272"/>
      <w:bookmarkStart w:id="34724" w:name="_Toc28004500"/>
      <w:bookmarkStart w:id="34725" w:name="_Toc28004700"/>
      <w:bookmarkStart w:id="34726" w:name="_Toc28862922"/>
      <w:bookmarkStart w:id="34727" w:name="_Toc28863217"/>
      <w:bookmarkStart w:id="34728" w:name="_Toc28863474"/>
      <w:bookmarkStart w:id="34729" w:name="_Toc28864137"/>
      <w:bookmarkStart w:id="34730" w:name="_Toc28866336"/>
      <w:bookmarkStart w:id="34731" w:name="_Toc28866565"/>
      <w:bookmarkStart w:id="34732" w:name="_Toc28871180"/>
      <w:bookmarkStart w:id="34733" w:name="_Toc28886038"/>
      <w:bookmarkStart w:id="34734" w:name="_Toc48200471"/>
      <w:bookmarkStart w:id="34735" w:name="_Toc48231771"/>
      <w:bookmarkStart w:id="34736" w:name="_Toc48305505"/>
      <w:bookmarkStart w:id="34737" w:name="_Toc48314891"/>
      <w:bookmarkStart w:id="34738" w:name="_Toc48318560"/>
      <w:bookmarkStart w:id="34739" w:name="_Toc48318763"/>
      <w:bookmarkStart w:id="34740" w:name="_Toc48318965"/>
      <w:bookmarkStart w:id="34741" w:name="_Toc48319390"/>
      <w:bookmarkStart w:id="34742" w:name="_Toc48396926"/>
      <w:bookmarkStart w:id="34743" w:name="_Toc48409005"/>
      <w:bookmarkStart w:id="34744" w:name="_Toc48483618"/>
      <w:bookmarkStart w:id="34745" w:name="_Toc48646440"/>
      <w:bookmarkStart w:id="34746" w:name="_Toc48737525"/>
      <w:bookmarkStart w:id="34747" w:name="_Toc48825151"/>
      <w:bookmarkStart w:id="34748" w:name="_Toc48825649"/>
      <w:bookmarkStart w:id="34749" w:name="_Toc48835585"/>
      <w:bookmarkStart w:id="34750" w:name="_Toc48835908"/>
      <w:bookmarkStart w:id="34751" w:name="_Toc48902393"/>
      <w:bookmarkStart w:id="34752" w:name="_Toc48925730"/>
      <w:bookmarkStart w:id="34753" w:name="_Toc48926005"/>
      <w:bookmarkStart w:id="34754" w:name="_Toc48997821"/>
      <w:bookmarkStart w:id="34755" w:name="_Toc49004179"/>
      <w:bookmarkStart w:id="34756" w:name="_Toc49075489"/>
      <w:bookmarkStart w:id="34757" w:name="_Toc49082634"/>
      <w:bookmarkStart w:id="34758" w:name="_Toc49082932"/>
      <w:bookmarkStart w:id="34759" w:name="_Toc49083334"/>
      <w:bookmarkStart w:id="34760" w:name="_Toc49083566"/>
      <w:bookmarkStart w:id="34761" w:name="_Toc49088423"/>
      <w:bookmarkStart w:id="34762" w:name="_Toc49088657"/>
      <w:bookmarkStart w:id="34763" w:name="_Toc49090334"/>
      <w:bookmarkStart w:id="34764" w:name="_Toc50102708"/>
      <w:bookmarkStart w:id="34765" w:name="_Toc50369524"/>
      <w:bookmarkStart w:id="34766" w:name="_Toc50369852"/>
      <w:bookmarkStart w:id="34767" w:name="_Toc53753128"/>
      <w:bookmarkStart w:id="34768" w:name="_Toc53753425"/>
      <w:bookmarkStart w:id="34769" w:name="_Toc53756752"/>
      <w:bookmarkStart w:id="34770" w:name="_Toc53757505"/>
      <w:bookmarkStart w:id="34771" w:name="_Toc54010343"/>
      <w:bookmarkStart w:id="34772" w:name="_Toc54532253"/>
      <w:bookmarkStart w:id="34773" w:name="_Toc54532504"/>
      <w:bookmarkStart w:id="34774" w:name="_Toc54532754"/>
      <w:bookmarkStart w:id="34775" w:name="_Toc54536408"/>
      <w:bookmarkStart w:id="34776" w:name="_Toc54623225"/>
      <w:bookmarkStart w:id="34777" w:name="_Toc54699451"/>
      <w:bookmarkStart w:id="34778" w:name="_Toc54699885"/>
      <w:bookmarkStart w:id="34779" w:name="_Toc55038339"/>
      <w:bookmarkStart w:id="34780" w:name="_Toc55225055"/>
      <w:bookmarkStart w:id="34781" w:name="_Toc57299251"/>
      <w:bookmarkStart w:id="34782" w:name="_Toc57458346"/>
      <w:bookmarkStart w:id="34783" w:name="_Toc57458604"/>
      <w:bookmarkStart w:id="34784" w:name="_Toc57458920"/>
      <w:bookmarkStart w:id="34785" w:name="_Toc57459179"/>
      <w:bookmarkStart w:id="34786" w:name="_Toc62052836"/>
      <w:bookmarkStart w:id="34787" w:name="_Toc66712404"/>
      <w:bookmarkStart w:id="34788" w:name="_Toc66713392"/>
      <w:bookmarkStart w:id="34789" w:name="_Toc66713876"/>
      <w:bookmarkStart w:id="34790" w:name="_Toc66883254"/>
      <w:bookmarkStart w:id="34791" w:name="_Toc66883556"/>
      <w:bookmarkStart w:id="34792" w:name="_Toc66883895"/>
      <w:bookmarkStart w:id="34793" w:name="_Toc66884375"/>
      <w:bookmarkStart w:id="34794" w:name="_Toc66885323"/>
      <w:bookmarkStart w:id="34795" w:name="_Toc66962689"/>
      <w:bookmarkStart w:id="34796" w:name="_Toc66962993"/>
      <w:bookmarkStart w:id="34797" w:name="_Toc88228754"/>
      <w:bookmarkStart w:id="34798" w:name="_Toc88233122"/>
      <w:bookmarkStart w:id="34799" w:name="_Toc88234615"/>
      <w:bookmarkStart w:id="34800" w:name="_Toc88237276"/>
      <w:bookmarkStart w:id="34801" w:name="_Toc88237968"/>
      <w:bookmarkStart w:id="34802" w:name="_Toc88238954"/>
      <w:bookmarkStart w:id="34803" w:name="_Toc88239604"/>
      <w:bookmarkStart w:id="34804" w:name="_Toc88241371"/>
      <w:bookmarkStart w:id="34805" w:name="_Toc88243311"/>
      <w:bookmarkStart w:id="34806" w:name="_Toc88244024"/>
      <w:bookmarkStart w:id="34807" w:name="_Toc88740812"/>
      <w:bookmarkStart w:id="34808" w:name="_Toc89343135"/>
      <w:bookmarkStart w:id="34809" w:name="_Toc89343604"/>
      <w:bookmarkStart w:id="34810" w:name="_Toc89343872"/>
      <w:bookmarkStart w:id="34811" w:name="_Toc89349659"/>
      <w:bookmarkStart w:id="34812" w:name="_Toc89440876"/>
      <w:bookmarkStart w:id="34813" w:name="_Toc89441244"/>
      <w:bookmarkStart w:id="34814" w:name="_Toc89680968"/>
      <w:bookmarkStart w:id="34815" w:name="_Toc89950404"/>
      <w:bookmarkStart w:id="34816" w:name="_Toc90134349"/>
      <w:bookmarkStart w:id="34817" w:name="_Toc90134846"/>
      <w:bookmarkStart w:id="34818" w:name="_Toc90135118"/>
      <w:bookmarkStart w:id="34819" w:name="_Toc90135838"/>
      <w:bookmarkStart w:id="34820" w:name="_Toc90137649"/>
      <w:bookmarkStart w:id="34821" w:name="_Toc90137973"/>
      <w:bookmarkStart w:id="34822" w:name="_Toc90138244"/>
      <w:bookmarkStart w:id="34823" w:name="_Toc90138515"/>
      <w:bookmarkStart w:id="34824" w:name="_Toc90305515"/>
      <w:bookmarkStart w:id="34825" w:name="_Toc98417903"/>
      <w:r>
        <w:t>How does RTPA auditing differ from IBM i  journals and audit logs?</w:t>
      </w:r>
      <w:bookmarkEnd w:id="34679"/>
      <w:bookmarkEnd w:id="34680"/>
      <w:bookmarkEnd w:id="34681"/>
      <w:bookmarkEnd w:id="34682"/>
      <w:bookmarkEnd w:id="34683"/>
      <w:bookmarkEnd w:id="34684"/>
      <w:bookmarkEnd w:id="34685"/>
      <w:bookmarkEnd w:id="34686"/>
      <w:bookmarkEnd w:id="34687"/>
      <w:bookmarkEnd w:id="34688"/>
      <w:bookmarkEnd w:id="34689"/>
      <w:bookmarkEnd w:id="34690"/>
      <w:bookmarkEnd w:id="34691"/>
      <w:bookmarkEnd w:id="34692"/>
      <w:bookmarkEnd w:id="34693"/>
      <w:bookmarkEnd w:id="34694"/>
      <w:bookmarkEnd w:id="34695"/>
      <w:bookmarkEnd w:id="34696"/>
      <w:bookmarkEnd w:id="34697"/>
      <w:bookmarkEnd w:id="34698"/>
      <w:bookmarkEnd w:id="34699"/>
      <w:bookmarkEnd w:id="34700"/>
      <w:bookmarkEnd w:id="34701"/>
      <w:bookmarkEnd w:id="34702"/>
      <w:bookmarkEnd w:id="34703"/>
      <w:bookmarkEnd w:id="34704"/>
      <w:bookmarkEnd w:id="34705"/>
      <w:bookmarkEnd w:id="34706"/>
      <w:bookmarkEnd w:id="34707"/>
      <w:bookmarkEnd w:id="34708"/>
      <w:bookmarkEnd w:id="34709"/>
      <w:bookmarkEnd w:id="34710"/>
      <w:bookmarkEnd w:id="34711"/>
      <w:bookmarkEnd w:id="34712"/>
      <w:bookmarkEnd w:id="34713"/>
      <w:bookmarkEnd w:id="34714"/>
      <w:bookmarkEnd w:id="34715"/>
      <w:bookmarkEnd w:id="34716"/>
      <w:bookmarkEnd w:id="34717"/>
      <w:bookmarkEnd w:id="34718"/>
      <w:bookmarkEnd w:id="34719"/>
      <w:bookmarkEnd w:id="34720"/>
      <w:bookmarkEnd w:id="34721"/>
      <w:bookmarkEnd w:id="34722"/>
      <w:bookmarkEnd w:id="34723"/>
      <w:bookmarkEnd w:id="34724"/>
      <w:bookmarkEnd w:id="34725"/>
      <w:bookmarkEnd w:id="34726"/>
      <w:bookmarkEnd w:id="34727"/>
      <w:bookmarkEnd w:id="34728"/>
      <w:bookmarkEnd w:id="34729"/>
      <w:bookmarkEnd w:id="34730"/>
      <w:bookmarkEnd w:id="34731"/>
      <w:bookmarkEnd w:id="34732"/>
      <w:bookmarkEnd w:id="34733"/>
      <w:bookmarkEnd w:id="34734"/>
      <w:bookmarkEnd w:id="34735"/>
      <w:bookmarkEnd w:id="34736"/>
      <w:bookmarkEnd w:id="34737"/>
      <w:bookmarkEnd w:id="34738"/>
      <w:bookmarkEnd w:id="34739"/>
      <w:bookmarkEnd w:id="34740"/>
      <w:bookmarkEnd w:id="34741"/>
      <w:bookmarkEnd w:id="34742"/>
      <w:bookmarkEnd w:id="34743"/>
      <w:bookmarkEnd w:id="34744"/>
      <w:bookmarkEnd w:id="34745"/>
      <w:bookmarkEnd w:id="34746"/>
      <w:bookmarkEnd w:id="34747"/>
      <w:bookmarkEnd w:id="34748"/>
      <w:bookmarkEnd w:id="34749"/>
      <w:bookmarkEnd w:id="34750"/>
      <w:bookmarkEnd w:id="34751"/>
      <w:bookmarkEnd w:id="34752"/>
      <w:bookmarkEnd w:id="34753"/>
      <w:bookmarkEnd w:id="34754"/>
      <w:bookmarkEnd w:id="34755"/>
      <w:bookmarkEnd w:id="34756"/>
      <w:bookmarkEnd w:id="34757"/>
      <w:bookmarkEnd w:id="34758"/>
      <w:bookmarkEnd w:id="34759"/>
      <w:bookmarkEnd w:id="34760"/>
      <w:bookmarkEnd w:id="34761"/>
      <w:bookmarkEnd w:id="34762"/>
      <w:bookmarkEnd w:id="34763"/>
      <w:bookmarkEnd w:id="34764"/>
      <w:bookmarkEnd w:id="34765"/>
      <w:bookmarkEnd w:id="34766"/>
      <w:bookmarkEnd w:id="34767"/>
      <w:bookmarkEnd w:id="34768"/>
      <w:bookmarkEnd w:id="34769"/>
      <w:bookmarkEnd w:id="34770"/>
      <w:bookmarkEnd w:id="34771"/>
      <w:bookmarkEnd w:id="34772"/>
      <w:bookmarkEnd w:id="34773"/>
      <w:bookmarkEnd w:id="34774"/>
      <w:bookmarkEnd w:id="34775"/>
      <w:bookmarkEnd w:id="34776"/>
      <w:bookmarkEnd w:id="34777"/>
      <w:bookmarkEnd w:id="34778"/>
      <w:bookmarkEnd w:id="34779"/>
      <w:bookmarkEnd w:id="34780"/>
      <w:bookmarkEnd w:id="34781"/>
      <w:bookmarkEnd w:id="34782"/>
      <w:bookmarkEnd w:id="34783"/>
      <w:bookmarkEnd w:id="34784"/>
      <w:bookmarkEnd w:id="34785"/>
      <w:bookmarkEnd w:id="34786"/>
      <w:bookmarkEnd w:id="34787"/>
      <w:bookmarkEnd w:id="34788"/>
      <w:bookmarkEnd w:id="34789"/>
      <w:bookmarkEnd w:id="34790"/>
      <w:bookmarkEnd w:id="34791"/>
      <w:bookmarkEnd w:id="34792"/>
      <w:bookmarkEnd w:id="34793"/>
      <w:bookmarkEnd w:id="34794"/>
      <w:bookmarkEnd w:id="34795"/>
      <w:bookmarkEnd w:id="34796"/>
      <w:bookmarkEnd w:id="34797"/>
      <w:bookmarkEnd w:id="34798"/>
      <w:bookmarkEnd w:id="34799"/>
      <w:bookmarkEnd w:id="34800"/>
      <w:bookmarkEnd w:id="34801"/>
      <w:bookmarkEnd w:id="34802"/>
      <w:bookmarkEnd w:id="34803"/>
      <w:bookmarkEnd w:id="34804"/>
      <w:bookmarkEnd w:id="34805"/>
      <w:bookmarkEnd w:id="34806"/>
      <w:bookmarkEnd w:id="34807"/>
      <w:bookmarkEnd w:id="34808"/>
      <w:bookmarkEnd w:id="34809"/>
      <w:bookmarkEnd w:id="34810"/>
      <w:bookmarkEnd w:id="34811"/>
      <w:bookmarkEnd w:id="34812"/>
      <w:bookmarkEnd w:id="34813"/>
      <w:bookmarkEnd w:id="34814"/>
      <w:bookmarkEnd w:id="34815"/>
      <w:bookmarkEnd w:id="34816"/>
      <w:bookmarkEnd w:id="34817"/>
      <w:bookmarkEnd w:id="34818"/>
      <w:bookmarkEnd w:id="34819"/>
      <w:bookmarkEnd w:id="34820"/>
      <w:bookmarkEnd w:id="34821"/>
      <w:bookmarkEnd w:id="34822"/>
      <w:bookmarkEnd w:id="34823"/>
      <w:bookmarkEnd w:id="34824"/>
      <w:bookmarkEnd w:id="34825"/>
    </w:p>
    <w:p w14:paraId="078350AB" w14:textId="77777777" w:rsidR="009821E4" w:rsidRDefault="009821E4" w:rsidP="009821E4">
      <w:pPr>
        <w:rPr>
          <w:rFonts w:cs="Arial"/>
          <w:sz w:val="22"/>
          <w:lang w:val="en"/>
        </w:rPr>
      </w:pPr>
    </w:p>
    <w:p w14:paraId="7C5283A2" w14:textId="77777777" w:rsidR="006C6932" w:rsidRPr="006C6932" w:rsidRDefault="006C6932" w:rsidP="006C6932">
      <w:pPr>
        <w:rPr>
          <w:b/>
        </w:rPr>
      </w:pPr>
      <w:r w:rsidRPr="006C6932">
        <w:rPr>
          <w:b/>
        </w:rPr>
        <w:t xml:space="preserve">RTPA is based on the same concept as job log journaling, in that it is keeping track of what is happening, but RTPA provides a vast amount of additional information. RTPA takes the IBM i audit and journal logs a much more detailed step further by auditing and logging every statement executed within every IBM i job. The result is a real-time video camera like stream of all of the statements executing inside the relevant applications and programs.  </w:t>
      </w:r>
    </w:p>
    <w:p w14:paraId="0490CE2C" w14:textId="77777777" w:rsidR="006C6932" w:rsidRDefault="006C6932" w:rsidP="006C6932">
      <w:pPr>
        <w:rPr>
          <w:b/>
        </w:rPr>
      </w:pPr>
      <w:r w:rsidRPr="006C6932">
        <w:rPr>
          <w:b/>
        </w:rPr>
        <w:t>IBM i provided audit journals; IBM i History journal (DSPLOG command over file QHST, IBM i disk journal of before and after images of disk journaled files, and the newer IBM i security journal of security issues logging, as all focused on the IBM IT department system administers needs for understanding and managing IT department issues, NOT on what the applications programs being processed are doing.</w:t>
      </w:r>
    </w:p>
    <w:p w14:paraId="3478C77D" w14:textId="77777777" w:rsidR="006C6932" w:rsidRPr="006C6932" w:rsidRDefault="006C6932" w:rsidP="006C6932">
      <w:pPr>
        <w:rPr>
          <w:b/>
        </w:rPr>
      </w:pPr>
    </w:p>
    <w:p w14:paraId="42422C40" w14:textId="781A1AB6" w:rsidR="006C6932" w:rsidRPr="006C6932" w:rsidRDefault="006C6932" w:rsidP="006C6932">
      <w:pPr>
        <w:rPr>
          <w:b/>
        </w:rPr>
      </w:pPr>
      <w:r w:rsidRPr="006C6932">
        <w:rPr>
          <w:b/>
        </w:rPr>
        <w:t>RTPA focus</w:t>
      </w:r>
      <w:r>
        <w:rPr>
          <w:b/>
        </w:rPr>
        <w:t>es</w:t>
      </w:r>
      <w:r w:rsidRPr="006C6932">
        <w:rPr>
          <w:b/>
        </w:rPr>
        <w:t xml:space="preserve"> </w:t>
      </w:r>
      <w:r>
        <w:rPr>
          <w:b/>
        </w:rPr>
        <w:t xml:space="preserve">on </w:t>
      </w:r>
      <w:r w:rsidRPr="006C6932">
        <w:rPr>
          <w:b/>
        </w:rPr>
        <w:t>and real-time audits and records (turns on the security camera” of all RTPA application RPG, CLP, and COBOL programs that have been audit enables (or made auditable) IN ADDITION to all of the other IBM auditing capability.</w:t>
      </w:r>
    </w:p>
    <w:p w14:paraId="7FA86AEA" w14:textId="77777777" w:rsidR="006C6932" w:rsidRPr="006C6932" w:rsidRDefault="006C6932" w:rsidP="006C6932">
      <w:pPr>
        <w:rPr>
          <w:b/>
        </w:rPr>
      </w:pPr>
      <w:r w:rsidRPr="006C6932">
        <w:rPr>
          <w:b/>
        </w:rPr>
        <w:t xml:space="preserve"> . </w:t>
      </w:r>
    </w:p>
    <w:p w14:paraId="7B1A80C6" w14:textId="77777777" w:rsidR="006C6932" w:rsidRPr="006C6932" w:rsidRDefault="006C6932" w:rsidP="006C6932">
      <w:pPr>
        <w:rPr>
          <w:b/>
        </w:rPr>
      </w:pPr>
    </w:p>
    <w:p w14:paraId="42CB302E" w14:textId="2FD5B4F0" w:rsidR="006C6932" w:rsidRPr="006C6932" w:rsidRDefault="006C6932" w:rsidP="006C6932">
      <w:pPr>
        <w:rPr>
          <w:b/>
        </w:rPr>
      </w:pPr>
      <w:r w:rsidRPr="006C6932">
        <w:rPr>
          <w:b/>
        </w:rPr>
        <w:t xml:space="preserve">IBM i job log journals provide a trail of every job processed within the computer (eg, start, stop, completion, time used); RTPA logs and audits </w:t>
      </w:r>
      <w:r w:rsidRPr="006C6932">
        <w:rPr>
          <w:b/>
          <w:u w:val="single"/>
        </w:rPr>
        <w:t>every</w:t>
      </w:r>
      <w:r w:rsidR="00372674">
        <w:rPr>
          <w:b/>
          <w:u w:val="single"/>
        </w:rPr>
        <w:t xml:space="preserve"> </w:t>
      </w:r>
      <w:r w:rsidRPr="006C6932">
        <w:rPr>
          <w:b/>
          <w:u w:val="single"/>
        </w:rPr>
        <w:t>statement</w:t>
      </w:r>
      <w:r w:rsidRPr="006C6932">
        <w:rPr>
          <w:b/>
        </w:rPr>
        <w:t xml:space="preserve"> executed within an IBM i job and application in real time (ie, everything that happens in between the start and stop of the job log). RTPA also includes a disk file journal function, but in much expanded form. It does not just audit the disk file journaling, it provides the repository and search function capability of the executing statement log information. </w:t>
      </w:r>
    </w:p>
    <w:p w14:paraId="08041F1E" w14:textId="77777777" w:rsidR="006C6932" w:rsidRPr="006C6932" w:rsidRDefault="006C6932" w:rsidP="006C6932">
      <w:pPr>
        <w:rPr>
          <w:rFonts w:cs="Arial"/>
          <w:b/>
          <w:lang w:val="en"/>
        </w:rPr>
      </w:pPr>
    </w:p>
    <w:p w14:paraId="212A838A" w14:textId="77777777" w:rsidR="006C6932" w:rsidRPr="006C6932" w:rsidRDefault="006C6932" w:rsidP="006C6932">
      <w:pPr>
        <w:rPr>
          <w:rFonts w:cs="Arial"/>
          <w:b/>
          <w:lang w:val="en"/>
        </w:rPr>
      </w:pPr>
      <w:r w:rsidRPr="006C6932">
        <w:rPr>
          <w:rFonts w:cs="Arial"/>
          <w:b/>
          <w:lang w:val="en"/>
        </w:rPr>
        <w:t>RTPA differs from other types of software program auditing products because other products tend to relate to disk activity, whereas RTPA provides program execution activity at the most detailed level (ie, each statement being executed, in every relevant program and application, with a timestamp).</w:t>
      </w:r>
    </w:p>
    <w:p w14:paraId="5196E928" w14:textId="77777777" w:rsidR="009821E4" w:rsidRPr="006C6932" w:rsidRDefault="009821E4" w:rsidP="009821E4">
      <w:pPr>
        <w:rPr>
          <w:b/>
        </w:rPr>
      </w:pPr>
    </w:p>
    <w:p w14:paraId="60EA7309" w14:textId="4DB12C6B" w:rsidR="0008093E" w:rsidRDefault="0008093E" w:rsidP="0008093E">
      <w:pPr>
        <w:pStyle w:val="Heading2"/>
      </w:pPr>
      <w:bookmarkStart w:id="34826" w:name="_Toc8639145"/>
      <w:bookmarkStart w:id="34827" w:name="_Toc8639492"/>
      <w:bookmarkStart w:id="34828" w:name="_Toc8639870"/>
      <w:bookmarkStart w:id="34829" w:name="_Toc8640047"/>
      <w:bookmarkStart w:id="34830" w:name="_Toc8640224"/>
      <w:bookmarkStart w:id="34831" w:name="_Toc8640401"/>
      <w:bookmarkStart w:id="34832" w:name="_Toc8640578"/>
      <w:bookmarkStart w:id="34833" w:name="_Toc8640755"/>
      <w:bookmarkStart w:id="34834" w:name="_Toc8640932"/>
      <w:bookmarkStart w:id="34835" w:name="_Toc8641111"/>
      <w:bookmarkStart w:id="34836" w:name="_Toc8641288"/>
      <w:bookmarkStart w:id="34837" w:name="_Toc8641466"/>
      <w:bookmarkStart w:id="34838" w:name="_Toc8661502"/>
      <w:bookmarkStart w:id="34839" w:name="_Toc8661680"/>
      <w:bookmarkStart w:id="34840" w:name="_Toc8662214"/>
      <w:bookmarkStart w:id="34841" w:name="_Toc8662394"/>
      <w:bookmarkStart w:id="34842" w:name="_Toc8662573"/>
      <w:bookmarkStart w:id="34843" w:name="_Toc11480324"/>
      <w:bookmarkStart w:id="34844" w:name="_Toc11480505"/>
      <w:bookmarkStart w:id="34845" w:name="_Toc12695930"/>
      <w:bookmarkStart w:id="34846" w:name="_Toc12729057"/>
      <w:bookmarkStart w:id="34847" w:name="_Toc12815010"/>
      <w:bookmarkStart w:id="34848" w:name="_Toc12900741"/>
      <w:bookmarkStart w:id="34849" w:name="_Toc12900920"/>
      <w:bookmarkStart w:id="34850" w:name="_Toc12901157"/>
      <w:bookmarkStart w:id="34851" w:name="_Toc12901345"/>
      <w:bookmarkStart w:id="34852" w:name="_Toc12901654"/>
      <w:bookmarkStart w:id="34853" w:name="_Toc12902337"/>
      <w:bookmarkStart w:id="34854" w:name="_Toc17715442"/>
      <w:bookmarkStart w:id="34855" w:name="_Toc19542605"/>
      <w:bookmarkStart w:id="34856" w:name="_Toc19542793"/>
      <w:bookmarkStart w:id="34857" w:name="_Toc19543194"/>
      <w:bookmarkStart w:id="34858" w:name="_Toc19544863"/>
      <w:bookmarkStart w:id="34859" w:name="_Toc20757742"/>
      <w:bookmarkStart w:id="34860" w:name="_Toc20758239"/>
      <w:bookmarkStart w:id="34861" w:name="_Toc23669294"/>
      <w:bookmarkStart w:id="34862" w:name="_Toc23669640"/>
      <w:bookmarkStart w:id="34863" w:name="_Toc23958909"/>
      <w:bookmarkStart w:id="34864" w:name="_Toc23959394"/>
      <w:bookmarkStart w:id="34865" w:name="_Toc23960255"/>
      <w:bookmarkStart w:id="34866" w:name="_Toc23960438"/>
      <w:bookmarkStart w:id="34867" w:name="_Toc23960805"/>
      <w:bookmarkStart w:id="34868" w:name="_Toc24126351"/>
      <w:bookmarkStart w:id="34869" w:name="_Toc24126757"/>
      <w:bookmarkStart w:id="34870" w:name="_Toc24128503"/>
      <w:bookmarkStart w:id="34871" w:name="_Toc24129123"/>
      <w:bookmarkStart w:id="34872" w:name="_Toc25486199"/>
      <w:bookmarkStart w:id="34873" w:name="_Toc25488241"/>
      <w:bookmarkStart w:id="34874" w:name="_Toc25576208"/>
      <w:bookmarkStart w:id="34875" w:name="_Toc25576520"/>
      <w:bookmarkStart w:id="34876" w:name="_Toc27919549"/>
      <w:bookmarkStart w:id="34877" w:name="_Toc27919755"/>
      <w:bookmarkStart w:id="34878" w:name="_Toc27919995"/>
      <w:bookmarkStart w:id="34879" w:name="_Toc27920224"/>
      <w:bookmarkStart w:id="34880" w:name="_Toc27920464"/>
      <w:bookmarkStart w:id="34881" w:name="_Toc28004072"/>
      <w:bookmarkStart w:id="34882" w:name="_Toc28004273"/>
      <w:bookmarkStart w:id="34883" w:name="_Toc28004501"/>
      <w:bookmarkStart w:id="34884" w:name="_Toc28004701"/>
      <w:bookmarkStart w:id="34885" w:name="_Toc28862923"/>
      <w:bookmarkStart w:id="34886" w:name="_Toc28863218"/>
      <w:bookmarkStart w:id="34887" w:name="_Toc28863475"/>
      <w:bookmarkStart w:id="34888" w:name="_Toc28864138"/>
      <w:bookmarkStart w:id="34889" w:name="_Toc28866337"/>
      <w:bookmarkStart w:id="34890" w:name="_Toc28866566"/>
      <w:bookmarkStart w:id="34891" w:name="_Toc28871181"/>
      <w:bookmarkStart w:id="34892" w:name="_Toc28886039"/>
      <w:bookmarkStart w:id="34893" w:name="_Toc48200472"/>
      <w:bookmarkStart w:id="34894" w:name="_Toc48231772"/>
      <w:bookmarkStart w:id="34895" w:name="_Toc48305506"/>
      <w:bookmarkStart w:id="34896" w:name="_Toc48314892"/>
      <w:bookmarkStart w:id="34897" w:name="_Toc48318561"/>
      <w:bookmarkStart w:id="34898" w:name="_Toc48318764"/>
      <w:bookmarkStart w:id="34899" w:name="_Toc48318966"/>
      <w:bookmarkStart w:id="34900" w:name="_Toc48319391"/>
      <w:bookmarkStart w:id="34901" w:name="_Toc48396927"/>
      <w:bookmarkStart w:id="34902" w:name="_Toc48409006"/>
      <w:bookmarkStart w:id="34903" w:name="_Toc48483619"/>
      <w:bookmarkStart w:id="34904" w:name="_Toc48646441"/>
      <w:bookmarkStart w:id="34905" w:name="_Toc48737526"/>
      <w:bookmarkStart w:id="34906" w:name="_Toc48825152"/>
      <w:bookmarkStart w:id="34907" w:name="_Toc48825650"/>
      <w:bookmarkStart w:id="34908" w:name="_Toc48835586"/>
      <w:bookmarkStart w:id="34909" w:name="_Toc48835909"/>
      <w:bookmarkStart w:id="34910" w:name="_Toc48902394"/>
      <w:bookmarkStart w:id="34911" w:name="_Toc48925731"/>
      <w:bookmarkStart w:id="34912" w:name="_Toc48926006"/>
      <w:bookmarkStart w:id="34913" w:name="_Toc48997822"/>
      <w:bookmarkStart w:id="34914" w:name="_Toc49004180"/>
      <w:bookmarkStart w:id="34915" w:name="_Toc49075490"/>
      <w:bookmarkStart w:id="34916" w:name="_Toc49082635"/>
      <w:bookmarkStart w:id="34917" w:name="_Toc49082933"/>
      <w:bookmarkStart w:id="34918" w:name="_Toc49083335"/>
      <w:bookmarkStart w:id="34919" w:name="_Toc49083567"/>
      <w:bookmarkStart w:id="34920" w:name="_Toc49088424"/>
      <w:bookmarkStart w:id="34921" w:name="_Toc49088658"/>
      <w:bookmarkStart w:id="34922" w:name="_Toc49090335"/>
      <w:bookmarkStart w:id="34923" w:name="_Toc50102709"/>
      <w:bookmarkStart w:id="34924" w:name="_Toc50369525"/>
      <w:bookmarkStart w:id="34925" w:name="_Toc50369853"/>
      <w:bookmarkStart w:id="34926" w:name="_Toc53753129"/>
      <w:bookmarkStart w:id="34927" w:name="_Toc53753426"/>
      <w:bookmarkStart w:id="34928" w:name="_Toc53756753"/>
      <w:bookmarkStart w:id="34929" w:name="_Toc53757506"/>
      <w:bookmarkStart w:id="34930" w:name="_Toc54010344"/>
      <w:bookmarkStart w:id="34931" w:name="_Toc54532254"/>
      <w:bookmarkStart w:id="34932" w:name="_Toc54532505"/>
      <w:bookmarkStart w:id="34933" w:name="_Toc54532755"/>
      <w:bookmarkStart w:id="34934" w:name="_Toc54536409"/>
      <w:bookmarkStart w:id="34935" w:name="_Toc54623226"/>
      <w:bookmarkStart w:id="34936" w:name="_Toc54699452"/>
      <w:bookmarkStart w:id="34937" w:name="_Toc54699886"/>
      <w:bookmarkStart w:id="34938" w:name="_Toc55038340"/>
      <w:bookmarkStart w:id="34939" w:name="_Toc55225056"/>
      <w:bookmarkStart w:id="34940" w:name="_Toc57299252"/>
      <w:bookmarkStart w:id="34941" w:name="_Toc57458347"/>
      <w:bookmarkStart w:id="34942" w:name="_Toc57458605"/>
      <w:bookmarkStart w:id="34943" w:name="_Toc57458921"/>
      <w:bookmarkStart w:id="34944" w:name="_Toc57459180"/>
      <w:bookmarkStart w:id="34945" w:name="_Toc62052837"/>
      <w:bookmarkStart w:id="34946" w:name="_Toc66712405"/>
      <w:bookmarkStart w:id="34947" w:name="_Toc66713393"/>
      <w:bookmarkStart w:id="34948" w:name="_Toc66713877"/>
      <w:bookmarkStart w:id="34949" w:name="_Toc66883255"/>
      <w:bookmarkStart w:id="34950" w:name="_Toc66883557"/>
      <w:bookmarkStart w:id="34951" w:name="_Toc66883896"/>
      <w:bookmarkStart w:id="34952" w:name="_Toc66884376"/>
      <w:bookmarkStart w:id="34953" w:name="_Toc66885324"/>
      <w:bookmarkStart w:id="34954" w:name="_Toc66962690"/>
      <w:bookmarkStart w:id="34955" w:name="_Toc66962994"/>
      <w:bookmarkStart w:id="34956" w:name="_Toc88228755"/>
      <w:bookmarkStart w:id="34957" w:name="_Toc88233123"/>
      <w:bookmarkStart w:id="34958" w:name="_Toc88234616"/>
      <w:bookmarkStart w:id="34959" w:name="_Toc88237277"/>
      <w:bookmarkStart w:id="34960" w:name="_Toc88237969"/>
      <w:bookmarkStart w:id="34961" w:name="_Toc88238955"/>
      <w:bookmarkStart w:id="34962" w:name="_Toc88239605"/>
      <w:bookmarkStart w:id="34963" w:name="_Toc88241372"/>
      <w:bookmarkStart w:id="34964" w:name="_Toc88243312"/>
      <w:bookmarkStart w:id="34965" w:name="_Toc88244025"/>
      <w:bookmarkStart w:id="34966" w:name="_Toc88740813"/>
      <w:bookmarkStart w:id="34967" w:name="_Toc89343136"/>
      <w:bookmarkStart w:id="34968" w:name="_Toc89343605"/>
      <w:bookmarkStart w:id="34969" w:name="_Toc89343873"/>
      <w:bookmarkStart w:id="34970" w:name="_Toc89349660"/>
      <w:bookmarkStart w:id="34971" w:name="_Toc89440877"/>
      <w:bookmarkStart w:id="34972" w:name="_Toc89441245"/>
      <w:bookmarkStart w:id="34973" w:name="_Toc89680969"/>
      <w:bookmarkStart w:id="34974" w:name="_Toc89950405"/>
      <w:bookmarkStart w:id="34975" w:name="_Toc90134350"/>
      <w:bookmarkStart w:id="34976" w:name="_Toc90134847"/>
      <w:bookmarkStart w:id="34977" w:name="_Toc90135119"/>
      <w:bookmarkStart w:id="34978" w:name="_Toc90135839"/>
      <w:bookmarkStart w:id="34979" w:name="_Toc90137650"/>
      <w:bookmarkStart w:id="34980" w:name="_Toc90137974"/>
      <w:bookmarkStart w:id="34981" w:name="_Toc90138245"/>
      <w:bookmarkStart w:id="34982" w:name="_Toc90138516"/>
      <w:bookmarkStart w:id="34983" w:name="_Toc90305516"/>
      <w:bookmarkStart w:id="34984" w:name="_Toc98417904"/>
      <w:r>
        <w:t>How long does it take to RTPA enable a</w:t>
      </w:r>
      <w:r w:rsidR="002051C6">
        <w:t xml:space="preserve"> large </w:t>
      </w:r>
      <w:r>
        <w:t>RPG4 source program?</w:t>
      </w:r>
      <w:bookmarkEnd w:id="34826"/>
      <w:bookmarkEnd w:id="34827"/>
      <w:bookmarkEnd w:id="34828"/>
      <w:bookmarkEnd w:id="34829"/>
      <w:bookmarkEnd w:id="34830"/>
      <w:bookmarkEnd w:id="34831"/>
      <w:bookmarkEnd w:id="34832"/>
      <w:bookmarkEnd w:id="34833"/>
      <w:bookmarkEnd w:id="34834"/>
      <w:bookmarkEnd w:id="34835"/>
      <w:bookmarkEnd w:id="34836"/>
      <w:bookmarkEnd w:id="34837"/>
      <w:bookmarkEnd w:id="34838"/>
      <w:bookmarkEnd w:id="34839"/>
      <w:bookmarkEnd w:id="34840"/>
      <w:bookmarkEnd w:id="34841"/>
      <w:bookmarkEnd w:id="34842"/>
      <w:bookmarkEnd w:id="34843"/>
      <w:bookmarkEnd w:id="34844"/>
      <w:bookmarkEnd w:id="34845"/>
      <w:bookmarkEnd w:id="34846"/>
      <w:bookmarkEnd w:id="34847"/>
      <w:bookmarkEnd w:id="34848"/>
      <w:bookmarkEnd w:id="34849"/>
      <w:bookmarkEnd w:id="34850"/>
      <w:bookmarkEnd w:id="34851"/>
      <w:bookmarkEnd w:id="34852"/>
      <w:bookmarkEnd w:id="34853"/>
      <w:bookmarkEnd w:id="34854"/>
      <w:bookmarkEnd w:id="34855"/>
      <w:bookmarkEnd w:id="34856"/>
      <w:bookmarkEnd w:id="34857"/>
      <w:bookmarkEnd w:id="34858"/>
      <w:bookmarkEnd w:id="34859"/>
      <w:bookmarkEnd w:id="34860"/>
      <w:bookmarkEnd w:id="34861"/>
      <w:bookmarkEnd w:id="34862"/>
      <w:bookmarkEnd w:id="34863"/>
      <w:bookmarkEnd w:id="34864"/>
      <w:bookmarkEnd w:id="34865"/>
      <w:bookmarkEnd w:id="34866"/>
      <w:bookmarkEnd w:id="34867"/>
      <w:bookmarkEnd w:id="34868"/>
      <w:bookmarkEnd w:id="34869"/>
      <w:bookmarkEnd w:id="34870"/>
      <w:bookmarkEnd w:id="34871"/>
      <w:bookmarkEnd w:id="34872"/>
      <w:bookmarkEnd w:id="34873"/>
      <w:bookmarkEnd w:id="34874"/>
      <w:bookmarkEnd w:id="34875"/>
      <w:bookmarkEnd w:id="34876"/>
      <w:bookmarkEnd w:id="34877"/>
      <w:bookmarkEnd w:id="34878"/>
      <w:bookmarkEnd w:id="34879"/>
      <w:bookmarkEnd w:id="34880"/>
      <w:bookmarkEnd w:id="34881"/>
      <w:bookmarkEnd w:id="34882"/>
      <w:bookmarkEnd w:id="34883"/>
      <w:bookmarkEnd w:id="34884"/>
      <w:bookmarkEnd w:id="34885"/>
      <w:bookmarkEnd w:id="34886"/>
      <w:bookmarkEnd w:id="34887"/>
      <w:bookmarkEnd w:id="34888"/>
      <w:bookmarkEnd w:id="34889"/>
      <w:bookmarkEnd w:id="34890"/>
      <w:bookmarkEnd w:id="34891"/>
      <w:bookmarkEnd w:id="34892"/>
      <w:bookmarkEnd w:id="34893"/>
      <w:bookmarkEnd w:id="34894"/>
      <w:bookmarkEnd w:id="34895"/>
      <w:bookmarkEnd w:id="34896"/>
      <w:bookmarkEnd w:id="34897"/>
      <w:bookmarkEnd w:id="34898"/>
      <w:bookmarkEnd w:id="34899"/>
      <w:bookmarkEnd w:id="34900"/>
      <w:bookmarkEnd w:id="34901"/>
      <w:bookmarkEnd w:id="34902"/>
      <w:bookmarkEnd w:id="34903"/>
      <w:bookmarkEnd w:id="34904"/>
      <w:bookmarkEnd w:id="34905"/>
      <w:bookmarkEnd w:id="34906"/>
      <w:bookmarkEnd w:id="34907"/>
      <w:bookmarkEnd w:id="34908"/>
      <w:bookmarkEnd w:id="34909"/>
      <w:bookmarkEnd w:id="34910"/>
      <w:bookmarkEnd w:id="34911"/>
      <w:bookmarkEnd w:id="34912"/>
      <w:bookmarkEnd w:id="34913"/>
      <w:bookmarkEnd w:id="34914"/>
      <w:bookmarkEnd w:id="34915"/>
      <w:bookmarkEnd w:id="34916"/>
      <w:bookmarkEnd w:id="34917"/>
      <w:bookmarkEnd w:id="34918"/>
      <w:bookmarkEnd w:id="34919"/>
      <w:bookmarkEnd w:id="34920"/>
      <w:bookmarkEnd w:id="34921"/>
      <w:bookmarkEnd w:id="34922"/>
      <w:bookmarkEnd w:id="34923"/>
      <w:bookmarkEnd w:id="34924"/>
      <w:bookmarkEnd w:id="34925"/>
      <w:bookmarkEnd w:id="34926"/>
      <w:bookmarkEnd w:id="34927"/>
      <w:bookmarkEnd w:id="34928"/>
      <w:bookmarkEnd w:id="34929"/>
      <w:bookmarkEnd w:id="34930"/>
      <w:bookmarkEnd w:id="34931"/>
      <w:bookmarkEnd w:id="34932"/>
      <w:bookmarkEnd w:id="34933"/>
      <w:bookmarkEnd w:id="34934"/>
      <w:bookmarkEnd w:id="34935"/>
      <w:bookmarkEnd w:id="34936"/>
      <w:bookmarkEnd w:id="34937"/>
      <w:bookmarkEnd w:id="34938"/>
      <w:bookmarkEnd w:id="34939"/>
      <w:bookmarkEnd w:id="34940"/>
      <w:bookmarkEnd w:id="34941"/>
      <w:bookmarkEnd w:id="34942"/>
      <w:bookmarkEnd w:id="34943"/>
      <w:bookmarkEnd w:id="34944"/>
      <w:bookmarkEnd w:id="34945"/>
      <w:bookmarkEnd w:id="34946"/>
      <w:bookmarkEnd w:id="34947"/>
      <w:bookmarkEnd w:id="34948"/>
      <w:bookmarkEnd w:id="34949"/>
      <w:bookmarkEnd w:id="34950"/>
      <w:bookmarkEnd w:id="34951"/>
      <w:bookmarkEnd w:id="34952"/>
      <w:bookmarkEnd w:id="34953"/>
      <w:bookmarkEnd w:id="34954"/>
      <w:bookmarkEnd w:id="34955"/>
      <w:bookmarkEnd w:id="34956"/>
      <w:bookmarkEnd w:id="34957"/>
      <w:bookmarkEnd w:id="34958"/>
      <w:bookmarkEnd w:id="34959"/>
      <w:bookmarkEnd w:id="34960"/>
      <w:bookmarkEnd w:id="34961"/>
      <w:bookmarkEnd w:id="34962"/>
      <w:bookmarkEnd w:id="34963"/>
      <w:bookmarkEnd w:id="34964"/>
      <w:bookmarkEnd w:id="34965"/>
      <w:bookmarkEnd w:id="34966"/>
      <w:bookmarkEnd w:id="34967"/>
      <w:bookmarkEnd w:id="34968"/>
      <w:bookmarkEnd w:id="34969"/>
      <w:bookmarkEnd w:id="34970"/>
      <w:bookmarkEnd w:id="34971"/>
      <w:bookmarkEnd w:id="34972"/>
      <w:bookmarkEnd w:id="34973"/>
      <w:bookmarkEnd w:id="34974"/>
      <w:bookmarkEnd w:id="34975"/>
      <w:bookmarkEnd w:id="34976"/>
      <w:bookmarkEnd w:id="34977"/>
      <w:bookmarkEnd w:id="34978"/>
      <w:bookmarkEnd w:id="34979"/>
      <w:bookmarkEnd w:id="34980"/>
      <w:bookmarkEnd w:id="34981"/>
      <w:bookmarkEnd w:id="34982"/>
      <w:bookmarkEnd w:id="34983"/>
      <w:bookmarkEnd w:id="34984"/>
    </w:p>
    <w:p w14:paraId="111686FB" w14:textId="42137B57" w:rsidR="00091ABA" w:rsidRDefault="0008093E" w:rsidP="0008093E">
      <w:r>
        <w:t>RTPA for RPG audit enables an RPG4 source program by compling the RPG4 input source program</w:t>
      </w:r>
      <w:r w:rsidR="00091ABA">
        <w:t xml:space="preserve"> (RTPA step 2)</w:t>
      </w:r>
      <w:r>
        <w:t>, copying the inp</w:t>
      </w:r>
      <w:r w:rsidR="002051C6">
        <w:t>u</w:t>
      </w:r>
      <w:r>
        <w:t xml:space="preserve">t source program to file QRPGLESRC in RTPA library </w:t>
      </w:r>
      <w:r w:rsidR="00C322BE">
        <w:t>ZZ</w:t>
      </w:r>
      <w:r>
        <w:t>AUDITE, inserting RTPA ZZ audit statements ino the RPG4 copy of the input source program, and compiling the audit enabled source pro</w:t>
      </w:r>
      <w:r w:rsidR="002051C6">
        <w:t>g</w:t>
      </w:r>
      <w:r>
        <w:t xml:space="preserve">ram </w:t>
      </w:r>
      <w:r w:rsidR="00091ABA">
        <w:t xml:space="preserve">(RTPA step 7) </w:t>
      </w:r>
      <w:r>
        <w:t xml:space="preserve">from file QRPGLESRC in library </w:t>
      </w:r>
      <w:r w:rsidR="00C322BE">
        <w:t>ZZ</w:t>
      </w:r>
      <w:r>
        <w:t>AUDIT</w:t>
      </w:r>
      <w:r w:rsidR="00091ABA">
        <w:t>E</w:t>
      </w:r>
      <w:r>
        <w:t xml:space="preserve"> and placing the RTPA audit enable</w:t>
      </w:r>
      <w:r w:rsidR="00091ABA">
        <w:t>d</w:t>
      </w:r>
      <w:r>
        <w:t xml:space="preserve"> object program in library </w:t>
      </w:r>
      <w:r w:rsidR="00C322BE">
        <w:t>ZZ</w:t>
      </w:r>
      <w:r>
        <w:t>AUDITE</w:t>
      </w:r>
      <w:r w:rsidR="002051C6">
        <w:t xml:space="preserve"> (step 8)</w:t>
      </w:r>
      <w:r>
        <w:t>.</w:t>
      </w:r>
      <w:r w:rsidR="00091ABA">
        <w:t xml:space="preserve"> </w:t>
      </w:r>
    </w:p>
    <w:p w14:paraId="7B7CD8F5" w14:textId="77777777" w:rsidR="00091ABA" w:rsidRDefault="00091ABA" w:rsidP="0008093E"/>
    <w:p w14:paraId="09A0F500" w14:textId="53888EA1" w:rsidR="0008093E" w:rsidRDefault="00091ABA" w:rsidP="0008093E">
      <w:r>
        <w:t xml:space="preserve">The eight (8) RTPA steps of RTPA to audit enable even very large IBM RPG ILE source programs of 10,000 or 20,000 source statements and create the RTPA audit enables object program in library </w:t>
      </w:r>
      <w:r w:rsidR="00C322BE">
        <w:t>ZZ</w:t>
      </w:r>
      <w:r>
        <w:t>AUDITE  should take no more than ten (10) elapsed seconds  on current IBM I Power 8 or Power 9 computers with 3,000 CPW or more of processor power assigned to the partition.</w:t>
      </w:r>
    </w:p>
    <w:p w14:paraId="2D82AD11" w14:textId="77777777" w:rsidR="00091ABA" w:rsidRDefault="00091ABA" w:rsidP="0008093E"/>
    <w:p w14:paraId="09362073" w14:textId="7F9A9943" w:rsidR="00091ABA" w:rsidRDefault="00091ABA" w:rsidP="0008093E">
      <w:r>
        <w:t xml:space="preserve">IBM Powr 9 computers with 14,000 CPWs (an entire  processor core) assigned to the RTPA partition can expect the eight RTPA steps to be completed in perhaps two (2) elapsed seconds. (Two seconds after command key </w:t>
      </w:r>
      <w:r w:rsidR="00E460F1">
        <w:t>10 (F10) is pressed in the RTPA entry screen to submit the RPG input program for audit expansion.</w:t>
      </w:r>
      <w:r w:rsidR="002051C6">
        <w:t>)</w:t>
      </w:r>
      <w:r>
        <w:t xml:space="preserve"> </w:t>
      </w:r>
    </w:p>
    <w:p w14:paraId="5C5E9AB9" w14:textId="77777777" w:rsidR="00091ABA" w:rsidRDefault="00091ABA" w:rsidP="0008093E"/>
    <w:p w14:paraId="31E8355B" w14:textId="2CA09C7D" w:rsidR="00466BFD" w:rsidRDefault="00466BFD" w:rsidP="00466BFD">
      <w:pPr>
        <w:pStyle w:val="Heading2"/>
      </w:pPr>
      <w:bookmarkStart w:id="34985" w:name="_Toc8639146"/>
      <w:bookmarkStart w:id="34986" w:name="_Toc8639493"/>
      <w:bookmarkStart w:id="34987" w:name="_Toc8639871"/>
      <w:bookmarkStart w:id="34988" w:name="_Toc8640048"/>
      <w:bookmarkStart w:id="34989" w:name="_Toc8640225"/>
      <w:bookmarkStart w:id="34990" w:name="_Toc8640402"/>
      <w:bookmarkStart w:id="34991" w:name="_Toc8640579"/>
      <w:bookmarkStart w:id="34992" w:name="_Toc8640756"/>
      <w:bookmarkStart w:id="34993" w:name="_Toc8640933"/>
      <w:bookmarkStart w:id="34994" w:name="_Toc8641112"/>
      <w:bookmarkStart w:id="34995" w:name="_Toc8641289"/>
      <w:bookmarkStart w:id="34996" w:name="_Toc8641467"/>
      <w:bookmarkStart w:id="34997" w:name="_Toc8661503"/>
      <w:bookmarkStart w:id="34998" w:name="_Toc8661681"/>
      <w:bookmarkStart w:id="34999" w:name="_Toc8662215"/>
      <w:bookmarkStart w:id="35000" w:name="_Toc8662395"/>
      <w:bookmarkStart w:id="35001" w:name="_Toc8662574"/>
      <w:bookmarkStart w:id="35002" w:name="_Toc11480325"/>
      <w:bookmarkStart w:id="35003" w:name="_Toc11480506"/>
      <w:bookmarkStart w:id="35004" w:name="_Toc12695931"/>
      <w:bookmarkStart w:id="35005" w:name="_Toc12729058"/>
      <w:bookmarkStart w:id="35006" w:name="_Toc12815011"/>
      <w:bookmarkStart w:id="35007" w:name="_Toc12900742"/>
      <w:bookmarkStart w:id="35008" w:name="_Toc12900921"/>
      <w:bookmarkStart w:id="35009" w:name="_Toc12901158"/>
      <w:bookmarkStart w:id="35010" w:name="_Toc12901346"/>
      <w:bookmarkStart w:id="35011" w:name="_Toc12901655"/>
      <w:bookmarkStart w:id="35012" w:name="_Toc12902338"/>
      <w:bookmarkStart w:id="35013" w:name="_Toc17715443"/>
      <w:bookmarkStart w:id="35014" w:name="_Toc19542606"/>
      <w:bookmarkStart w:id="35015" w:name="_Toc19542794"/>
      <w:bookmarkStart w:id="35016" w:name="_Toc19543195"/>
      <w:bookmarkStart w:id="35017" w:name="_Toc19544864"/>
      <w:bookmarkStart w:id="35018" w:name="_Toc20757743"/>
      <w:bookmarkStart w:id="35019" w:name="_Toc20758240"/>
      <w:bookmarkStart w:id="35020" w:name="_Toc23669295"/>
      <w:bookmarkStart w:id="35021" w:name="_Toc23669641"/>
      <w:bookmarkStart w:id="35022" w:name="_Toc23958910"/>
      <w:bookmarkStart w:id="35023" w:name="_Toc23959395"/>
      <w:bookmarkStart w:id="35024" w:name="_Toc23960256"/>
      <w:bookmarkStart w:id="35025" w:name="_Toc23960439"/>
      <w:bookmarkStart w:id="35026" w:name="_Toc23960806"/>
      <w:bookmarkStart w:id="35027" w:name="_Toc24126352"/>
      <w:bookmarkStart w:id="35028" w:name="_Toc24126758"/>
      <w:bookmarkStart w:id="35029" w:name="_Toc24128504"/>
      <w:bookmarkStart w:id="35030" w:name="_Toc24129124"/>
      <w:bookmarkStart w:id="35031" w:name="_Toc25486200"/>
      <w:bookmarkStart w:id="35032" w:name="_Toc25488242"/>
      <w:bookmarkStart w:id="35033" w:name="_Toc25576209"/>
      <w:bookmarkStart w:id="35034" w:name="_Toc25576521"/>
      <w:bookmarkStart w:id="35035" w:name="_Toc27919550"/>
      <w:bookmarkStart w:id="35036" w:name="_Toc27919756"/>
      <w:bookmarkStart w:id="35037" w:name="_Toc27919996"/>
      <w:bookmarkStart w:id="35038" w:name="_Toc27920225"/>
      <w:bookmarkStart w:id="35039" w:name="_Toc27920465"/>
      <w:bookmarkStart w:id="35040" w:name="_Toc28004073"/>
      <w:bookmarkStart w:id="35041" w:name="_Toc28004274"/>
      <w:bookmarkStart w:id="35042" w:name="_Toc28004502"/>
      <w:bookmarkStart w:id="35043" w:name="_Toc28004702"/>
      <w:bookmarkStart w:id="35044" w:name="_Toc28862924"/>
      <w:bookmarkStart w:id="35045" w:name="_Toc28863219"/>
      <w:bookmarkStart w:id="35046" w:name="_Toc28863476"/>
      <w:bookmarkStart w:id="35047" w:name="_Toc28864139"/>
      <w:bookmarkStart w:id="35048" w:name="_Toc28866338"/>
      <w:bookmarkStart w:id="35049" w:name="_Toc28866567"/>
      <w:bookmarkStart w:id="35050" w:name="_Toc28871182"/>
      <w:bookmarkStart w:id="35051" w:name="_Toc28886040"/>
      <w:bookmarkStart w:id="35052" w:name="_Toc48200473"/>
      <w:bookmarkStart w:id="35053" w:name="_Toc48231773"/>
      <w:bookmarkStart w:id="35054" w:name="_Toc48305507"/>
      <w:bookmarkStart w:id="35055" w:name="_Toc48314893"/>
      <w:bookmarkStart w:id="35056" w:name="_Toc48318562"/>
      <w:bookmarkStart w:id="35057" w:name="_Toc48318765"/>
      <w:bookmarkStart w:id="35058" w:name="_Toc48318967"/>
      <w:bookmarkStart w:id="35059" w:name="_Toc48319392"/>
      <w:bookmarkStart w:id="35060" w:name="_Toc48396928"/>
      <w:bookmarkStart w:id="35061" w:name="_Toc48409007"/>
      <w:bookmarkStart w:id="35062" w:name="_Toc48483620"/>
      <w:bookmarkStart w:id="35063" w:name="_Toc48646442"/>
      <w:bookmarkStart w:id="35064" w:name="_Toc48737527"/>
      <w:bookmarkStart w:id="35065" w:name="_Toc48825153"/>
      <w:bookmarkStart w:id="35066" w:name="_Toc48825651"/>
      <w:bookmarkStart w:id="35067" w:name="_Toc48835587"/>
      <w:bookmarkStart w:id="35068" w:name="_Toc48835910"/>
      <w:bookmarkStart w:id="35069" w:name="_Toc48902395"/>
      <w:bookmarkStart w:id="35070" w:name="_Toc48925732"/>
      <w:bookmarkStart w:id="35071" w:name="_Toc48926007"/>
      <w:bookmarkStart w:id="35072" w:name="_Toc48997823"/>
      <w:bookmarkStart w:id="35073" w:name="_Toc49004181"/>
      <w:bookmarkStart w:id="35074" w:name="_Toc49075491"/>
      <w:bookmarkStart w:id="35075" w:name="_Toc49082636"/>
      <w:bookmarkStart w:id="35076" w:name="_Toc49082934"/>
      <w:bookmarkStart w:id="35077" w:name="_Toc49083336"/>
      <w:bookmarkStart w:id="35078" w:name="_Toc49083568"/>
      <w:bookmarkStart w:id="35079" w:name="_Toc49088425"/>
      <w:bookmarkStart w:id="35080" w:name="_Toc49088659"/>
      <w:bookmarkStart w:id="35081" w:name="_Toc49090336"/>
      <w:bookmarkStart w:id="35082" w:name="_Toc50102710"/>
      <w:bookmarkStart w:id="35083" w:name="_Toc50369526"/>
      <w:bookmarkStart w:id="35084" w:name="_Toc50369854"/>
      <w:bookmarkStart w:id="35085" w:name="_Toc53753130"/>
      <w:bookmarkStart w:id="35086" w:name="_Toc53753427"/>
      <w:bookmarkStart w:id="35087" w:name="_Toc53756754"/>
      <w:bookmarkStart w:id="35088" w:name="_Toc53757507"/>
      <w:bookmarkStart w:id="35089" w:name="_Toc54010345"/>
      <w:bookmarkStart w:id="35090" w:name="_Toc54532255"/>
      <w:bookmarkStart w:id="35091" w:name="_Toc54532506"/>
      <w:bookmarkStart w:id="35092" w:name="_Toc54532756"/>
      <w:bookmarkStart w:id="35093" w:name="_Toc54536410"/>
      <w:bookmarkStart w:id="35094" w:name="_Toc54623227"/>
      <w:bookmarkStart w:id="35095" w:name="_Toc54699453"/>
      <w:bookmarkStart w:id="35096" w:name="_Toc54699887"/>
      <w:bookmarkStart w:id="35097" w:name="_Toc55038341"/>
      <w:bookmarkStart w:id="35098" w:name="_Toc55225057"/>
      <w:bookmarkStart w:id="35099" w:name="_Toc57299253"/>
      <w:bookmarkStart w:id="35100" w:name="_Toc57458348"/>
      <w:bookmarkStart w:id="35101" w:name="_Toc57458606"/>
      <w:bookmarkStart w:id="35102" w:name="_Toc57458922"/>
      <w:bookmarkStart w:id="35103" w:name="_Toc57459181"/>
      <w:bookmarkStart w:id="35104" w:name="_Toc62052838"/>
      <w:bookmarkStart w:id="35105" w:name="_Toc66712406"/>
      <w:bookmarkStart w:id="35106" w:name="_Toc66713394"/>
      <w:bookmarkStart w:id="35107" w:name="_Toc66713878"/>
      <w:bookmarkStart w:id="35108" w:name="_Toc66883256"/>
      <w:bookmarkStart w:id="35109" w:name="_Toc66883558"/>
      <w:bookmarkStart w:id="35110" w:name="_Toc66883897"/>
      <w:bookmarkStart w:id="35111" w:name="_Toc66884377"/>
      <w:bookmarkStart w:id="35112" w:name="_Toc66885325"/>
      <w:bookmarkStart w:id="35113" w:name="_Toc66962691"/>
      <w:bookmarkStart w:id="35114" w:name="_Toc66962995"/>
      <w:bookmarkStart w:id="35115" w:name="_Toc88228756"/>
      <w:bookmarkStart w:id="35116" w:name="_Toc88233124"/>
      <w:bookmarkStart w:id="35117" w:name="_Toc88234617"/>
      <w:bookmarkStart w:id="35118" w:name="_Toc88237278"/>
      <w:bookmarkStart w:id="35119" w:name="_Toc88237970"/>
      <w:bookmarkStart w:id="35120" w:name="_Toc88238956"/>
      <w:bookmarkStart w:id="35121" w:name="_Toc88239606"/>
      <w:bookmarkStart w:id="35122" w:name="_Toc88241373"/>
      <w:bookmarkStart w:id="35123" w:name="_Toc88243313"/>
      <w:bookmarkStart w:id="35124" w:name="_Toc88244026"/>
      <w:bookmarkStart w:id="35125" w:name="_Toc88740814"/>
      <w:bookmarkStart w:id="35126" w:name="_Toc89343137"/>
      <w:bookmarkStart w:id="35127" w:name="_Toc89343606"/>
      <w:bookmarkStart w:id="35128" w:name="_Toc89343874"/>
      <w:bookmarkStart w:id="35129" w:name="_Toc89349661"/>
      <w:bookmarkStart w:id="35130" w:name="_Toc89440878"/>
      <w:bookmarkStart w:id="35131" w:name="_Toc89441246"/>
      <w:bookmarkStart w:id="35132" w:name="_Toc89680970"/>
      <w:bookmarkStart w:id="35133" w:name="_Toc89950406"/>
      <w:bookmarkStart w:id="35134" w:name="_Toc90134351"/>
      <w:bookmarkStart w:id="35135" w:name="_Toc90134848"/>
      <w:bookmarkStart w:id="35136" w:name="_Toc90135120"/>
      <w:bookmarkStart w:id="35137" w:name="_Toc90135840"/>
      <w:bookmarkStart w:id="35138" w:name="_Toc90137651"/>
      <w:bookmarkStart w:id="35139" w:name="_Toc90137975"/>
      <w:bookmarkStart w:id="35140" w:name="_Toc90138246"/>
      <w:bookmarkStart w:id="35141" w:name="_Toc90138517"/>
      <w:bookmarkStart w:id="35142" w:name="_Toc90305517"/>
      <w:bookmarkStart w:id="35143" w:name="_Toc98417905"/>
      <w:r>
        <w:t>How much processing power is used when creating the RTPA audit output</w:t>
      </w:r>
      <w:r w:rsidR="00A5606F">
        <w:t>?</w:t>
      </w:r>
      <w:bookmarkEnd w:id="34985"/>
      <w:bookmarkEnd w:id="34986"/>
      <w:bookmarkEnd w:id="34987"/>
      <w:bookmarkEnd w:id="34988"/>
      <w:bookmarkEnd w:id="34989"/>
      <w:bookmarkEnd w:id="34990"/>
      <w:bookmarkEnd w:id="34991"/>
      <w:bookmarkEnd w:id="34992"/>
      <w:bookmarkEnd w:id="34993"/>
      <w:bookmarkEnd w:id="34994"/>
      <w:bookmarkEnd w:id="34995"/>
      <w:bookmarkEnd w:id="34996"/>
      <w:bookmarkEnd w:id="34997"/>
      <w:bookmarkEnd w:id="34998"/>
      <w:bookmarkEnd w:id="34999"/>
      <w:bookmarkEnd w:id="35000"/>
      <w:bookmarkEnd w:id="35001"/>
      <w:bookmarkEnd w:id="35002"/>
      <w:bookmarkEnd w:id="35003"/>
      <w:bookmarkEnd w:id="35004"/>
      <w:bookmarkEnd w:id="35005"/>
      <w:bookmarkEnd w:id="35006"/>
      <w:bookmarkEnd w:id="35007"/>
      <w:bookmarkEnd w:id="35008"/>
      <w:bookmarkEnd w:id="35009"/>
      <w:bookmarkEnd w:id="35010"/>
      <w:bookmarkEnd w:id="35011"/>
      <w:bookmarkEnd w:id="35012"/>
      <w:bookmarkEnd w:id="35013"/>
      <w:bookmarkEnd w:id="35014"/>
      <w:bookmarkEnd w:id="35015"/>
      <w:bookmarkEnd w:id="35016"/>
      <w:bookmarkEnd w:id="35017"/>
      <w:bookmarkEnd w:id="35018"/>
      <w:bookmarkEnd w:id="35019"/>
      <w:bookmarkEnd w:id="35020"/>
      <w:bookmarkEnd w:id="35021"/>
      <w:bookmarkEnd w:id="35022"/>
      <w:bookmarkEnd w:id="35023"/>
      <w:bookmarkEnd w:id="35024"/>
      <w:bookmarkEnd w:id="35025"/>
      <w:bookmarkEnd w:id="35026"/>
      <w:bookmarkEnd w:id="35027"/>
      <w:bookmarkEnd w:id="35028"/>
      <w:bookmarkEnd w:id="35029"/>
      <w:bookmarkEnd w:id="35030"/>
      <w:bookmarkEnd w:id="35031"/>
      <w:bookmarkEnd w:id="35032"/>
      <w:bookmarkEnd w:id="35033"/>
      <w:bookmarkEnd w:id="35034"/>
      <w:bookmarkEnd w:id="35035"/>
      <w:bookmarkEnd w:id="35036"/>
      <w:bookmarkEnd w:id="35037"/>
      <w:bookmarkEnd w:id="35038"/>
      <w:bookmarkEnd w:id="35039"/>
      <w:bookmarkEnd w:id="35040"/>
      <w:bookmarkEnd w:id="35041"/>
      <w:bookmarkEnd w:id="35042"/>
      <w:bookmarkEnd w:id="35043"/>
      <w:bookmarkEnd w:id="35044"/>
      <w:bookmarkEnd w:id="35045"/>
      <w:bookmarkEnd w:id="35046"/>
      <w:bookmarkEnd w:id="35047"/>
      <w:bookmarkEnd w:id="35048"/>
      <w:bookmarkEnd w:id="35049"/>
      <w:bookmarkEnd w:id="35050"/>
      <w:bookmarkEnd w:id="35051"/>
      <w:bookmarkEnd w:id="35052"/>
      <w:bookmarkEnd w:id="35053"/>
      <w:bookmarkEnd w:id="35054"/>
      <w:bookmarkEnd w:id="35055"/>
      <w:bookmarkEnd w:id="35056"/>
      <w:bookmarkEnd w:id="35057"/>
      <w:bookmarkEnd w:id="35058"/>
      <w:bookmarkEnd w:id="35059"/>
      <w:bookmarkEnd w:id="35060"/>
      <w:bookmarkEnd w:id="35061"/>
      <w:bookmarkEnd w:id="35062"/>
      <w:bookmarkEnd w:id="35063"/>
      <w:bookmarkEnd w:id="35064"/>
      <w:bookmarkEnd w:id="35065"/>
      <w:bookmarkEnd w:id="35066"/>
      <w:bookmarkEnd w:id="35067"/>
      <w:bookmarkEnd w:id="35068"/>
      <w:bookmarkEnd w:id="35069"/>
      <w:bookmarkEnd w:id="35070"/>
      <w:bookmarkEnd w:id="35071"/>
      <w:bookmarkEnd w:id="35072"/>
      <w:bookmarkEnd w:id="35073"/>
      <w:bookmarkEnd w:id="35074"/>
      <w:bookmarkEnd w:id="35075"/>
      <w:bookmarkEnd w:id="35076"/>
      <w:bookmarkEnd w:id="35077"/>
      <w:bookmarkEnd w:id="35078"/>
      <w:bookmarkEnd w:id="35079"/>
      <w:bookmarkEnd w:id="35080"/>
      <w:bookmarkEnd w:id="35081"/>
      <w:bookmarkEnd w:id="35082"/>
      <w:bookmarkEnd w:id="35083"/>
      <w:bookmarkEnd w:id="35084"/>
      <w:bookmarkEnd w:id="35085"/>
      <w:bookmarkEnd w:id="35086"/>
      <w:bookmarkEnd w:id="35087"/>
      <w:bookmarkEnd w:id="35088"/>
      <w:bookmarkEnd w:id="35089"/>
      <w:bookmarkEnd w:id="35090"/>
      <w:bookmarkEnd w:id="35091"/>
      <w:bookmarkEnd w:id="35092"/>
      <w:bookmarkEnd w:id="35093"/>
      <w:bookmarkEnd w:id="35094"/>
      <w:bookmarkEnd w:id="35095"/>
      <w:bookmarkEnd w:id="35096"/>
      <w:bookmarkEnd w:id="35097"/>
      <w:bookmarkEnd w:id="35098"/>
      <w:bookmarkEnd w:id="35099"/>
      <w:bookmarkEnd w:id="35100"/>
      <w:bookmarkEnd w:id="35101"/>
      <w:bookmarkEnd w:id="35102"/>
      <w:bookmarkEnd w:id="35103"/>
      <w:bookmarkEnd w:id="35104"/>
      <w:bookmarkEnd w:id="35105"/>
      <w:bookmarkEnd w:id="35106"/>
      <w:bookmarkEnd w:id="35107"/>
      <w:bookmarkEnd w:id="35108"/>
      <w:bookmarkEnd w:id="35109"/>
      <w:bookmarkEnd w:id="35110"/>
      <w:bookmarkEnd w:id="35111"/>
      <w:bookmarkEnd w:id="35112"/>
      <w:bookmarkEnd w:id="35113"/>
      <w:bookmarkEnd w:id="35114"/>
      <w:bookmarkEnd w:id="35115"/>
      <w:bookmarkEnd w:id="35116"/>
      <w:bookmarkEnd w:id="35117"/>
      <w:bookmarkEnd w:id="35118"/>
      <w:bookmarkEnd w:id="35119"/>
      <w:bookmarkEnd w:id="35120"/>
      <w:bookmarkEnd w:id="35121"/>
      <w:bookmarkEnd w:id="35122"/>
      <w:bookmarkEnd w:id="35123"/>
      <w:bookmarkEnd w:id="35124"/>
      <w:bookmarkEnd w:id="35125"/>
      <w:bookmarkEnd w:id="35126"/>
      <w:bookmarkEnd w:id="35127"/>
      <w:bookmarkEnd w:id="35128"/>
      <w:bookmarkEnd w:id="35129"/>
      <w:bookmarkEnd w:id="35130"/>
      <w:bookmarkEnd w:id="35131"/>
      <w:bookmarkEnd w:id="35132"/>
      <w:bookmarkEnd w:id="35133"/>
      <w:bookmarkEnd w:id="35134"/>
      <w:bookmarkEnd w:id="35135"/>
      <w:bookmarkEnd w:id="35136"/>
      <w:bookmarkEnd w:id="35137"/>
      <w:bookmarkEnd w:id="35138"/>
      <w:bookmarkEnd w:id="35139"/>
      <w:bookmarkEnd w:id="35140"/>
      <w:bookmarkEnd w:id="35141"/>
      <w:bookmarkEnd w:id="35142"/>
      <w:bookmarkEnd w:id="35143"/>
    </w:p>
    <w:p w14:paraId="57E3324A" w14:textId="77777777" w:rsidR="00466BFD" w:rsidRPr="00466BFD" w:rsidRDefault="00466BFD" w:rsidP="00466BFD"/>
    <w:p w14:paraId="5D326AF1" w14:textId="6D482182" w:rsidR="00A5606F" w:rsidRDefault="00466BFD" w:rsidP="00466BFD">
      <w:r>
        <w:t>RTPA for RPG is</w:t>
      </w:r>
      <w:r w:rsidR="00A5606F">
        <w:t xml:space="preserve"> primarily </w:t>
      </w:r>
      <w:r>
        <w:t xml:space="preserve"> intended to be used in a DevOps Development, where RPG applications aand programs are developed, tested, quality assured, and supported</w:t>
      </w:r>
      <w:r w:rsidR="00A5606F">
        <w:t>, rath</w:t>
      </w:r>
      <w:r w:rsidR="00085161">
        <w:t>e</w:t>
      </w:r>
      <w:r w:rsidR="00A5606F">
        <w:t>r in a production evvironment.</w:t>
      </w:r>
    </w:p>
    <w:p w14:paraId="3CAE7442" w14:textId="77777777" w:rsidR="00A5606F" w:rsidRDefault="00A5606F" w:rsidP="00466BFD"/>
    <w:p w14:paraId="11D36A84" w14:textId="0436C0F4" w:rsidR="00A5606F" w:rsidRDefault="00A5606F" w:rsidP="00466BFD">
      <w:r>
        <w:t>DevOps no</w:t>
      </w:r>
      <w:r w:rsidR="00085161">
        <w:t>r</w:t>
      </w:r>
      <w:r>
        <w:t>mally utilizes relatively small sized test data, and typical RTPA processing power (RTPA overhead) is very small and not areally a consideration. (typicall</w:t>
      </w:r>
      <w:r w:rsidR="00085161">
        <w:t>y</w:t>
      </w:r>
      <w:r>
        <w:t xml:space="preserve"> less than one second </w:t>
      </w:r>
      <w:r w:rsidR="00085161">
        <w:t xml:space="preserve">total </w:t>
      </w:r>
      <w:r>
        <w:t>o</w:t>
      </w:r>
      <w:r w:rsidR="00085161">
        <w:t>f</w:t>
      </w:r>
      <w:r>
        <w:t xml:space="preserve"> RTPA processing overhead, which can be seen by reviewing the RTPA time</w:t>
      </w:r>
      <w:r w:rsidR="00085161">
        <w:t xml:space="preserve"> </w:t>
      </w:r>
      <w:r>
        <w:t>stamp in each executing source statements)</w:t>
      </w:r>
      <w:r w:rsidR="00085161">
        <w:t>.</w:t>
      </w:r>
    </w:p>
    <w:p w14:paraId="751B37B9" w14:textId="77777777" w:rsidR="00A5606F" w:rsidRDefault="00A5606F" w:rsidP="00466BFD"/>
    <w:p w14:paraId="2683516F" w14:textId="3C2EB8FC" w:rsidR="00466BFD" w:rsidRDefault="00A5606F" w:rsidP="00466BFD">
      <w:r>
        <w:t xml:space="preserve">RTPA does provide some useful options to limit the amount </w:t>
      </w:r>
      <w:r w:rsidR="00085161">
        <w:t xml:space="preserve">RTPA audit output </w:t>
      </w:r>
      <w:r>
        <w:t xml:space="preserve">of printer (ZZAUDITP) pages to a default of 15,000 PAGES of audit output for a job, and also options to select ares of RTPA auditing, such as conditional auditing, watch variable auditing, from and to ranges of statements auditing, to both focus and limit RTPA audit output.  </w:t>
      </w:r>
    </w:p>
    <w:p w14:paraId="30AD7FEB" w14:textId="77777777" w:rsidR="00A5606F" w:rsidRDefault="00A5606F" w:rsidP="00466BFD"/>
    <w:p w14:paraId="740D4272" w14:textId="4569F25D" w:rsidR="00466BFD" w:rsidRDefault="00466BFD" w:rsidP="00466BFD">
      <w:pPr>
        <w:pStyle w:val="Heading2"/>
      </w:pPr>
      <w:bookmarkStart w:id="35144" w:name="_Toc8639872"/>
      <w:bookmarkStart w:id="35145" w:name="_Toc8640049"/>
      <w:bookmarkStart w:id="35146" w:name="_Toc8640226"/>
      <w:bookmarkStart w:id="35147" w:name="_Toc8640403"/>
      <w:bookmarkStart w:id="35148" w:name="_Toc8640580"/>
      <w:bookmarkStart w:id="35149" w:name="_Toc8640757"/>
      <w:bookmarkStart w:id="35150" w:name="_Toc8640934"/>
      <w:bookmarkStart w:id="35151" w:name="_Toc8641113"/>
      <w:bookmarkStart w:id="35152" w:name="_Toc8641290"/>
      <w:bookmarkStart w:id="35153" w:name="_Toc8641468"/>
      <w:bookmarkStart w:id="35154" w:name="_Toc8661504"/>
      <w:bookmarkStart w:id="35155" w:name="_Toc8661682"/>
      <w:bookmarkStart w:id="35156" w:name="_Toc8662216"/>
      <w:bookmarkStart w:id="35157" w:name="_Toc8662396"/>
      <w:bookmarkStart w:id="35158" w:name="_Toc8662575"/>
      <w:bookmarkStart w:id="35159" w:name="_Toc11480326"/>
      <w:bookmarkStart w:id="35160" w:name="_Toc11480507"/>
      <w:bookmarkStart w:id="35161" w:name="_Toc12695932"/>
      <w:bookmarkStart w:id="35162" w:name="_Toc12729059"/>
      <w:bookmarkStart w:id="35163" w:name="_Toc12815012"/>
      <w:bookmarkStart w:id="35164" w:name="_Toc12900743"/>
      <w:bookmarkStart w:id="35165" w:name="_Toc12900922"/>
      <w:bookmarkStart w:id="35166" w:name="_Toc12901159"/>
      <w:bookmarkStart w:id="35167" w:name="_Toc12901347"/>
      <w:bookmarkStart w:id="35168" w:name="_Toc12901656"/>
      <w:bookmarkStart w:id="35169" w:name="_Toc12902339"/>
      <w:bookmarkStart w:id="35170" w:name="_Toc17715444"/>
      <w:bookmarkStart w:id="35171" w:name="_Toc19542607"/>
      <w:bookmarkStart w:id="35172" w:name="_Toc19542795"/>
      <w:bookmarkStart w:id="35173" w:name="_Toc19543196"/>
      <w:bookmarkStart w:id="35174" w:name="_Toc19544865"/>
      <w:bookmarkStart w:id="35175" w:name="_Toc20757744"/>
      <w:bookmarkStart w:id="35176" w:name="_Toc20758241"/>
      <w:bookmarkStart w:id="35177" w:name="_Toc23669296"/>
      <w:bookmarkStart w:id="35178" w:name="_Toc23669642"/>
      <w:bookmarkStart w:id="35179" w:name="_Toc23958911"/>
      <w:bookmarkStart w:id="35180" w:name="_Toc23959396"/>
      <w:bookmarkStart w:id="35181" w:name="_Toc23960257"/>
      <w:bookmarkStart w:id="35182" w:name="_Toc23960440"/>
      <w:bookmarkStart w:id="35183" w:name="_Toc23960807"/>
      <w:bookmarkStart w:id="35184" w:name="_Toc24126353"/>
      <w:bookmarkStart w:id="35185" w:name="_Toc24126759"/>
      <w:bookmarkStart w:id="35186" w:name="_Toc24128505"/>
      <w:bookmarkStart w:id="35187" w:name="_Toc24129125"/>
      <w:bookmarkStart w:id="35188" w:name="_Toc25486201"/>
      <w:bookmarkStart w:id="35189" w:name="_Toc25488243"/>
      <w:bookmarkStart w:id="35190" w:name="_Toc25576210"/>
      <w:bookmarkStart w:id="35191" w:name="_Toc25576522"/>
      <w:bookmarkStart w:id="35192" w:name="_Toc27919551"/>
      <w:bookmarkStart w:id="35193" w:name="_Toc27919757"/>
      <w:bookmarkStart w:id="35194" w:name="_Toc27919997"/>
      <w:bookmarkStart w:id="35195" w:name="_Toc27920226"/>
      <w:bookmarkStart w:id="35196" w:name="_Toc27920466"/>
      <w:bookmarkStart w:id="35197" w:name="_Toc28004074"/>
      <w:bookmarkStart w:id="35198" w:name="_Toc28004275"/>
      <w:bookmarkStart w:id="35199" w:name="_Toc28004503"/>
      <w:bookmarkStart w:id="35200" w:name="_Toc28004703"/>
      <w:bookmarkStart w:id="35201" w:name="_Toc28862925"/>
      <w:bookmarkStart w:id="35202" w:name="_Toc28863220"/>
      <w:bookmarkStart w:id="35203" w:name="_Toc28863477"/>
      <w:bookmarkStart w:id="35204" w:name="_Toc28864140"/>
      <w:bookmarkStart w:id="35205" w:name="_Toc28866339"/>
      <w:bookmarkStart w:id="35206" w:name="_Toc28866568"/>
      <w:bookmarkStart w:id="35207" w:name="_Toc28871183"/>
      <w:bookmarkStart w:id="35208" w:name="_Toc28886041"/>
      <w:bookmarkStart w:id="35209" w:name="_Toc48200474"/>
      <w:bookmarkStart w:id="35210" w:name="_Toc48231774"/>
      <w:bookmarkStart w:id="35211" w:name="_Toc48305508"/>
      <w:bookmarkStart w:id="35212" w:name="_Toc48314894"/>
      <w:bookmarkStart w:id="35213" w:name="_Toc48318563"/>
      <w:bookmarkStart w:id="35214" w:name="_Toc48318766"/>
      <w:bookmarkStart w:id="35215" w:name="_Toc48318968"/>
      <w:bookmarkStart w:id="35216" w:name="_Toc48319393"/>
      <w:bookmarkStart w:id="35217" w:name="_Toc48396929"/>
      <w:bookmarkStart w:id="35218" w:name="_Toc48409008"/>
      <w:bookmarkStart w:id="35219" w:name="_Toc48483621"/>
      <w:bookmarkStart w:id="35220" w:name="_Toc48646443"/>
      <w:bookmarkStart w:id="35221" w:name="_Toc48737528"/>
      <w:bookmarkStart w:id="35222" w:name="_Toc48825154"/>
      <w:bookmarkStart w:id="35223" w:name="_Toc48825652"/>
      <w:bookmarkStart w:id="35224" w:name="_Toc48835588"/>
      <w:bookmarkStart w:id="35225" w:name="_Toc48835911"/>
      <w:bookmarkStart w:id="35226" w:name="_Toc48902396"/>
      <w:bookmarkStart w:id="35227" w:name="_Toc48925733"/>
      <w:bookmarkStart w:id="35228" w:name="_Toc48926008"/>
      <w:bookmarkStart w:id="35229" w:name="_Toc48997824"/>
      <w:bookmarkStart w:id="35230" w:name="_Toc49004182"/>
      <w:bookmarkStart w:id="35231" w:name="_Toc49075492"/>
      <w:bookmarkStart w:id="35232" w:name="_Toc49082637"/>
      <w:bookmarkStart w:id="35233" w:name="_Toc49082935"/>
      <w:bookmarkStart w:id="35234" w:name="_Toc49083337"/>
      <w:bookmarkStart w:id="35235" w:name="_Toc49083569"/>
      <w:bookmarkStart w:id="35236" w:name="_Toc49088426"/>
      <w:bookmarkStart w:id="35237" w:name="_Toc49088660"/>
      <w:bookmarkStart w:id="35238" w:name="_Toc49090337"/>
      <w:bookmarkStart w:id="35239" w:name="_Toc50102711"/>
      <w:bookmarkStart w:id="35240" w:name="_Toc50369527"/>
      <w:bookmarkStart w:id="35241" w:name="_Toc50369855"/>
      <w:bookmarkStart w:id="35242" w:name="_Toc53753131"/>
      <w:bookmarkStart w:id="35243" w:name="_Toc53753428"/>
      <w:bookmarkStart w:id="35244" w:name="_Toc53756755"/>
      <w:bookmarkStart w:id="35245" w:name="_Toc53757508"/>
      <w:bookmarkStart w:id="35246" w:name="_Toc54010346"/>
      <w:bookmarkStart w:id="35247" w:name="_Toc54532256"/>
      <w:bookmarkStart w:id="35248" w:name="_Toc54532507"/>
      <w:bookmarkStart w:id="35249" w:name="_Toc54532757"/>
      <w:bookmarkStart w:id="35250" w:name="_Toc54536411"/>
      <w:bookmarkStart w:id="35251" w:name="_Toc54623228"/>
      <w:bookmarkStart w:id="35252" w:name="_Toc54699454"/>
      <w:bookmarkStart w:id="35253" w:name="_Toc54699888"/>
      <w:bookmarkStart w:id="35254" w:name="_Toc55038342"/>
      <w:bookmarkStart w:id="35255" w:name="_Toc55225058"/>
      <w:bookmarkStart w:id="35256" w:name="_Toc57299254"/>
      <w:bookmarkStart w:id="35257" w:name="_Toc57458349"/>
      <w:bookmarkStart w:id="35258" w:name="_Toc57458607"/>
      <w:bookmarkStart w:id="35259" w:name="_Toc57458923"/>
      <w:bookmarkStart w:id="35260" w:name="_Toc57459182"/>
      <w:bookmarkStart w:id="35261" w:name="_Toc62052839"/>
      <w:bookmarkStart w:id="35262" w:name="_Toc66712407"/>
      <w:bookmarkStart w:id="35263" w:name="_Toc66713395"/>
      <w:bookmarkStart w:id="35264" w:name="_Toc66713879"/>
      <w:bookmarkStart w:id="35265" w:name="_Toc66883257"/>
      <w:bookmarkStart w:id="35266" w:name="_Toc66883559"/>
      <w:bookmarkStart w:id="35267" w:name="_Toc66883898"/>
      <w:bookmarkStart w:id="35268" w:name="_Toc66884378"/>
      <w:bookmarkStart w:id="35269" w:name="_Toc66885326"/>
      <w:bookmarkStart w:id="35270" w:name="_Toc66962692"/>
      <w:bookmarkStart w:id="35271" w:name="_Toc66962996"/>
      <w:bookmarkStart w:id="35272" w:name="_Toc88228757"/>
      <w:bookmarkStart w:id="35273" w:name="_Toc88233125"/>
      <w:bookmarkStart w:id="35274" w:name="_Toc88234618"/>
      <w:bookmarkStart w:id="35275" w:name="_Toc88237279"/>
      <w:bookmarkStart w:id="35276" w:name="_Toc88237971"/>
      <w:bookmarkStart w:id="35277" w:name="_Toc88238957"/>
      <w:bookmarkStart w:id="35278" w:name="_Toc88239607"/>
      <w:bookmarkStart w:id="35279" w:name="_Toc88241374"/>
      <w:bookmarkStart w:id="35280" w:name="_Toc88243314"/>
      <w:bookmarkStart w:id="35281" w:name="_Toc88244027"/>
      <w:bookmarkStart w:id="35282" w:name="_Toc88740815"/>
      <w:bookmarkStart w:id="35283" w:name="_Toc89343138"/>
      <w:bookmarkStart w:id="35284" w:name="_Toc89343607"/>
      <w:bookmarkStart w:id="35285" w:name="_Toc89343875"/>
      <w:bookmarkStart w:id="35286" w:name="_Toc89349662"/>
      <w:bookmarkStart w:id="35287" w:name="_Toc89440879"/>
      <w:bookmarkStart w:id="35288" w:name="_Toc89441247"/>
      <w:bookmarkStart w:id="35289" w:name="_Toc89680971"/>
      <w:bookmarkStart w:id="35290" w:name="_Toc89950407"/>
      <w:bookmarkStart w:id="35291" w:name="_Toc90134352"/>
      <w:bookmarkStart w:id="35292" w:name="_Toc90134849"/>
      <w:bookmarkStart w:id="35293" w:name="_Toc90135121"/>
      <w:bookmarkStart w:id="35294" w:name="_Toc90135841"/>
      <w:bookmarkStart w:id="35295" w:name="_Toc90137652"/>
      <w:bookmarkStart w:id="35296" w:name="_Toc90137976"/>
      <w:bookmarkStart w:id="35297" w:name="_Toc90138247"/>
      <w:bookmarkStart w:id="35298" w:name="_Toc90138518"/>
      <w:bookmarkStart w:id="35299" w:name="_Toc90305518"/>
      <w:bookmarkStart w:id="35300" w:name="_Toc98417906"/>
      <w:bookmarkStart w:id="35301" w:name="_Toc8639147"/>
      <w:bookmarkStart w:id="35302" w:name="_Toc8639494"/>
      <w:r>
        <w:t>How much disk space is used by the RTPA audit output</w:t>
      </w:r>
      <w:bookmarkEnd w:id="35144"/>
      <w:bookmarkEnd w:id="35145"/>
      <w:bookmarkEnd w:id="35146"/>
      <w:bookmarkEnd w:id="35147"/>
      <w:bookmarkEnd w:id="35148"/>
      <w:bookmarkEnd w:id="35149"/>
      <w:bookmarkEnd w:id="35150"/>
      <w:bookmarkEnd w:id="35151"/>
      <w:bookmarkEnd w:id="35152"/>
      <w:bookmarkEnd w:id="35153"/>
      <w:bookmarkEnd w:id="35154"/>
      <w:bookmarkEnd w:id="35155"/>
      <w:bookmarkEnd w:id="35156"/>
      <w:bookmarkEnd w:id="35157"/>
      <w:bookmarkEnd w:id="35158"/>
      <w:bookmarkEnd w:id="35159"/>
      <w:bookmarkEnd w:id="35160"/>
      <w:bookmarkEnd w:id="35161"/>
      <w:bookmarkEnd w:id="35162"/>
      <w:bookmarkEnd w:id="35163"/>
      <w:bookmarkEnd w:id="35164"/>
      <w:bookmarkEnd w:id="35165"/>
      <w:bookmarkEnd w:id="35166"/>
      <w:bookmarkEnd w:id="35167"/>
      <w:bookmarkEnd w:id="35168"/>
      <w:bookmarkEnd w:id="35169"/>
      <w:bookmarkEnd w:id="35170"/>
      <w:bookmarkEnd w:id="35171"/>
      <w:bookmarkEnd w:id="35172"/>
      <w:bookmarkEnd w:id="35173"/>
      <w:bookmarkEnd w:id="35174"/>
      <w:bookmarkEnd w:id="35175"/>
      <w:bookmarkEnd w:id="35176"/>
      <w:bookmarkEnd w:id="35177"/>
      <w:bookmarkEnd w:id="35178"/>
      <w:bookmarkEnd w:id="35179"/>
      <w:bookmarkEnd w:id="35180"/>
      <w:bookmarkEnd w:id="35181"/>
      <w:bookmarkEnd w:id="35182"/>
      <w:bookmarkEnd w:id="35183"/>
      <w:bookmarkEnd w:id="35184"/>
      <w:bookmarkEnd w:id="35185"/>
      <w:bookmarkEnd w:id="35186"/>
      <w:bookmarkEnd w:id="35187"/>
      <w:bookmarkEnd w:id="35188"/>
      <w:bookmarkEnd w:id="35189"/>
      <w:bookmarkEnd w:id="35190"/>
      <w:bookmarkEnd w:id="35191"/>
      <w:bookmarkEnd w:id="35192"/>
      <w:bookmarkEnd w:id="35193"/>
      <w:bookmarkEnd w:id="35194"/>
      <w:bookmarkEnd w:id="35195"/>
      <w:bookmarkEnd w:id="35196"/>
      <w:bookmarkEnd w:id="35197"/>
      <w:bookmarkEnd w:id="35198"/>
      <w:bookmarkEnd w:id="35199"/>
      <w:bookmarkEnd w:id="35200"/>
      <w:bookmarkEnd w:id="35201"/>
      <w:bookmarkEnd w:id="35202"/>
      <w:bookmarkEnd w:id="35203"/>
      <w:bookmarkEnd w:id="35204"/>
      <w:bookmarkEnd w:id="35205"/>
      <w:bookmarkEnd w:id="35206"/>
      <w:bookmarkEnd w:id="35207"/>
      <w:bookmarkEnd w:id="35208"/>
      <w:bookmarkEnd w:id="35209"/>
      <w:bookmarkEnd w:id="35210"/>
      <w:bookmarkEnd w:id="35211"/>
      <w:bookmarkEnd w:id="35212"/>
      <w:bookmarkEnd w:id="35213"/>
      <w:bookmarkEnd w:id="35214"/>
      <w:bookmarkEnd w:id="35215"/>
      <w:bookmarkEnd w:id="35216"/>
      <w:bookmarkEnd w:id="35217"/>
      <w:bookmarkEnd w:id="35218"/>
      <w:bookmarkEnd w:id="35219"/>
      <w:bookmarkEnd w:id="35220"/>
      <w:bookmarkEnd w:id="35221"/>
      <w:bookmarkEnd w:id="35222"/>
      <w:bookmarkEnd w:id="35223"/>
      <w:bookmarkEnd w:id="35224"/>
      <w:bookmarkEnd w:id="35225"/>
      <w:bookmarkEnd w:id="35226"/>
      <w:bookmarkEnd w:id="35227"/>
      <w:bookmarkEnd w:id="35228"/>
      <w:bookmarkEnd w:id="35229"/>
      <w:bookmarkEnd w:id="35230"/>
      <w:bookmarkEnd w:id="35231"/>
      <w:bookmarkEnd w:id="35232"/>
      <w:bookmarkEnd w:id="35233"/>
      <w:bookmarkEnd w:id="35234"/>
      <w:bookmarkEnd w:id="35235"/>
      <w:bookmarkEnd w:id="35236"/>
      <w:bookmarkEnd w:id="35237"/>
      <w:bookmarkEnd w:id="35238"/>
      <w:bookmarkEnd w:id="35239"/>
      <w:bookmarkEnd w:id="35240"/>
      <w:bookmarkEnd w:id="35241"/>
      <w:bookmarkEnd w:id="35242"/>
      <w:bookmarkEnd w:id="35243"/>
      <w:bookmarkEnd w:id="35244"/>
      <w:bookmarkEnd w:id="35245"/>
      <w:bookmarkEnd w:id="35246"/>
      <w:bookmarkEnd w:id="35247"/>
      <w:bookmarkEnd w:id="35248"/>
      <w:bookmarkEnd w:id="35249"/>
      <w:bookmarkEnd w:id="35250"/>
      <w:bookmarkEnd w:id="35251"/>
      <w:bookmarkEnd w:id="35252"/>
      <w:bookmarkEnd w:id="35253"/>
      <w:bookmarkEnd w:id="35254"/>
      <w:bookmarkEnd w:id="35255"/>
      <w:bookmarkEnd w:id="35256"/>
      <w:bookmarkEnd w:id="35257"/>
      <w:bookmarkEnd w:id="35258"/>
      <w:bookmarkEnd w:id="35259"/>
      <w:bookmarkEnd w:id="35260"/>
      <w:bookmarkEnd w:id="35261"/>
      <w:bookmarkEnd w:id="35262"/>
      <w:bookmarkEnd w:id="35263"/>
      <w:bookmarkEnd w:id="35264"/>
      <w:bookmarkEnd w:id="35265"/>
      <w:bookmarkEnd w:id="35266"/>
      <w:bookmarkEnd w:id="35267"/>
      <w:bookmarkEnd w:id="35268"/>
      <w:bookmarkEnd w:id="35269"/>
      <w:bookmarkEnd w:id="35270"/>
      <w:bookmarkEnd w:id="35271"/>
      <w:bookmarkEnd w:id="35272"/>
      <w:bookmarkEnd w:id="35273"/>
      <w:bookmarkEnd w:id="35274"/>
      <w:bookmarkEnd w:id="35275"/>
      <w:bookmarkEnd w:id="35276"/>
      <w:bookmarkEnd w:id="35277"/>
      <w:bookmarkEnd w:id="35278"/>
      <w:bookmarkEnd w:id="35279"/>
      <w:bookmarkEnd w:id="35280"/>
      <w:bookmarkEnd w:id="35281"/>
      <w:bookmarkEnd w:id="35282"/>
      <w:bookmarkEnd w:id="35283"/>
      <w:bookmarkEnd w:id="35284"/>
      <w:bookmarkEnd w:id="35285"/>
      <w:bookmarkEnd w:id="35286"/>
      <w:bookmarkEnd w:id="35287"/>
      <w:bookmarkEnd w:id="35288"/>
      <w:bookmarkEnd w:id="35289"/>
      <w:bookmarkEnd w:id="35290"/>
      <w:bookmarkEnd w:id="35291"/>
      <w:bookmarkEnd w:id="35292"/>
      <w:bookmarkEnd w:id="35293"/>
      <w:bookmarkEnd w:id="35294"/>
      <w:bookmarkEnd w:id="35295"/>
      <w:bookmarkEnd w:id="35296"/>
      <w:bookmarkEnd w:id="35297"/>
      <w:bookmarkEnd w:id="35298"/>
      <w:bookmarkEnd w:id="35299"/>
      <w:bookmarkEnd w:id="35300"/>
      <w:r>
        <w:t xml:space="preserve"> </w:t>
      </w:r>
      <w:bookmarkEnd w:id="35301"/>
      <w:bookmarkEnd w:id="35302"/>
    </w:p>
    <w:p w14:paraId="5D475DFB" w14:textId="505523B8" w:rsidR="00085161" w:rsidRDefault="00085161" w:rsidP="00085161">
      <w:r>
        <w:t>RTPA for RPG is primarily  intended to be used in a DevOps Development, where RPG applications aand programs are developed, tested, quality assured, and supported, rather in a production evvironment.</w:t>
      </w:r>
    </w:p>
    <w:p w14:paraId="15ED5DB2" w14:textId="77777777" w:rsidR="00085161" w:rsidRDefault="00085161" w:rsidP="00085161"/>
    <w:p w14:paraId="4E3044A3" w14:textId="56B0176E" w:rsidR="00085161" w:rsidRDefault="00085161" w:rsidP="00085161">
      <w:r>
        <w:t xml:space="preserve">DevOps normally utilizes relatively small sized test data, and typical RTPA </w:t>
      </w:r>
      <w:r w:rsidR="00E51D86">
        <w:t xml:space="preserve">disk file </w:t>
      </w:r>
      <w:r>
        <w:t xml:space="preserve">processing  (RTPA </w:t>
      </w:r>
      <w:r w:rsidR="00E51D86">
        <w:t>audit output space</w:t>
      </w:r>
      <w:r>
        <w:t>) is small and not areally a consideration. (</w:t>
      </w:r>
      <w:r w:rsidR="00E51D86">
        <w:t>RTPA ouputs one 280 character RTPA audit printer (ZZAUDITP or disk (ZZAUDITD) record for each executing program statement and the toime stamp that has been audit enabled, plus optionally a record with the  contents of variables in the executing statement).</w:t>
      </w:r>
    </w:p>
    <w:p w14:paraId="2CC60C4A" w14:textId="77777777" w:rsidR="00085161" w:rsidRDefault="00085161" w:rsidP="00085161"/>
    <w:p w14:paraId="44D23C03" w14:textId="77777777" w:rsidR="00085161" w:rsidRDefault="00085161" w:rsidP="00085161">
      <w:r>
        <w:t xml:space="preserve">RTPA does provide some useful options to limit the amount RTPA audit output of printer (ZZAUDITP) pages to a default of 15,000 PAGES of audit output for a job, and also options to select ares of RTPA auditing, such as conditional auditing, watch variable auditing, from and to ranges of statements auditing, to both focus and limit RTPA audit output.  </w:t>
      </w:r>
    </w:p>
    <w:p w14:paraId="16D7E8DE" w14:textId="77777777" w:rsidR="00466BFD" w:rsidRPr="0008093E" w:rsidRDefault="00466BFD" w:rsidP="00466BFD"/>
    <w:p w14:paraId="7638C1F4" w14:textId="17FB9447" w:rsidR="00417B25" w:rsidRDefault="00417B25" w:rsidP="00417B25">
      <w:pPr>
        <w:pStyle w:val="Heading2"/>
      </w:pPr>
      <w:bookmarkStart w:id="35303" w:name="_Toc158534930"/>
      <w:bookmarkStart w:id="35304" w:name="_Toc158990013"/>
      <w:bookmarkStart w:id="35305" w:name="_Toc158993892"/>
      <w:bookmarkStart w:id="35306" w:name="_Toc471568325"/>
      <w:bookmarkStart w:id="35307" w:name="_Toc514089921"/>
      <w:bookmarkStart w:id="35308" w:name="_Toc514157580"/>
      <w:bookmarkStart w:id="35309" w:name="_Toc514865064"/>
      <w:bookmarkStart w:id="35310" w:name="_Toc514868354"/>
      <w:bookmarkStart w:id="35311" w:name="_Toc514954032"/>
      <w:bookmarkStart w:id="35312" w:name="_Toc515387175"/>
      <w:bookmarkStart w:id="35313" w:name="_Toc515466747"/>
      <w:bookmarkStart w:id="35314" w:name="_Toc516235682"/>
      <w:bookmarkStart w:id="35315" w:name="_Toc516300544"/>
      <w:bookmarkStart w:id="35316" w:name="_Toc516671086"/>
      <w:bookmarkStart w:id="35317" w:name="_Toc516902287"/>
      <w:bookmarkStart w:id="35318" w:name="_Toc517000257"/>
      <w:bookmarkStart w:id="35319" w:name="_Toc517006427"/>
      <w:bookmarkStart w:id="35320" w:name="_Toc517013937"/>
      <w:bookmarkStart w:id="35321" w:name="_Toc517091558"/>
      <w:bookmarkStart w:id="35322" w:name="_Toc517536503"/>
      <w:bookmarkStart w:id="35323" w:name="_Toc518052682"/>
      <w:bookmarkStart w:id="35324" w:name="_Toc518055756"/>
      <w:bookmarkStart w:id="35325" w:name="_Toc518057327"/>
      <w:bookmarkStart w:id="35326" w:name="_Toc518057879"/>
      <w:bookmarkStart w:id="35327" w:name="_Toc518572138"/>
      <w:bookmarkStart w:id="35328" w:name="_Toc518748834"/>
      <w:bookmarkStart w:id="35329" w:name="_Toc519364423"/>
      <w:bookmarkStart w:id="35330" w:name="_Toc519793614"/>
      <w:bookmarkStart w:id="35331" w:name="_Toc520096186"/>
      <w:bookmarkStart w:id="35332" w:name="_Toc520396263"/>
      <w:bookmarkStart w:id="35333" w:name="_Toc521413437"/>
      <w:bookmarkStart w:id="35334" w:name="_Toc521414024"/>
      <w:bookmarkStart w:id="35335" w:name="_Toc521414336"/>
      <w:bookmarkStart w:id="35336" w:name="_Toc521591005"/>
      <w:bookmarkStart w:id="35337" w:name="_Toc522025432"/>
      <w:bookmarkStart w:id="35338" w:name="_Toc522879176"/>
      <w:bookmarkStart w:id="35339" w:name="_Toc523249258"/>
      <w:bookmarkStart w:id="35340" w:name="_Toc525727491"/>
      <w:bookmarkStart w:id="35341" w:name="_Toc526848248"/>
      <w:bookmarkStart w:id="35342" w:name="_Toc526848804"/>
      <w:bookmarkStart w:id="35343" w:name="_Toc526940267"/>
      <w:bookmarkStart w:id="35344" w:name="_Toc527369658"/>
      <w:bookmarkStart w:id="35345" w:name="_Toc534305809"/>
      <w:bookmarkStart w:id="35346" w:name="_Toc534373968"/>
      <w:bookmarkStart w:id="35347" w:name="_Toc534385763"/>
      <w:bookmarkStart w:id="35348" w:name="_Toc534386267"/>
      <w:bookmarkStart w:id="35349" w:name="_Toc535168455"/>
      <w:bookmarkStart w:id="35350" w:name="_Toc535242080"/>
      <w:bookmarkStart w:id="35351" w:name="_Toc535242599"/>
      <w:bookmarkStart w:id="35352" w:name="_Toc535948362"/>
      <w:bookmarkStart w:id="35353" w:name="_Toc112240"/>
      <w:bookmarkStart w:id="35354" w:name="_Toc597452"/>
      <w:bookmarkStart w:id="35355" w:name="_Toc685161"/>
      <w:bookmarkStart w:id="35356" w:name="_Toc685802"/>
      <w:bookmarkStart w:id="35357" w:name="_Toc686854"/>
      <w:bookmarkStart w:id="35358" w:name="_Toc869334"/>
      <w:bookmarkStart w:id="35359" w:name="_Toc869500"/>
      <w:bookmarkStart w:id="35360" w:name="_Toc869665"/>
      <w:bookmarkStart w:id="35361" w:name="_Toc869830"/>
      <w:bookmarkStart w:id="35362" w:name="_Toc964439"/>
      <w:bookmarkStart w:id="35363" w:name="_Toc1816207"/>
      <w:bookmarkStart w:id="35364" w:name="_Toc1828742"/>
      <w:bookmarkStart w:id="35365" w:name="_Toc1828911"/>
      <w:bookmarkStart w:id="35366" w:name="_Toc1829080"/>
      <w:bookmarkStart w:id="35367" w:name="_Toc5979771"/>
      <w:bookmarkStart w:id="35368" w:name="_Toc5979990"/>
      <w:bookmarkStart w:id="35369" w:name="_Toc6481187"/>
      <w:bookmarkStart w:id="35370" w:name="_Toc6992161"/>
      <w:bookmarkStart w:id="35371" w:name="_Toc6992335"/>
      <w:bookmarkStart w:id="35372" w:name="_Toc6992507"/>
      <w:bookmarkStart w:id="35373" w:name="_Toc6992680"/>
      <w:bookmarkStart w:id="35374" w:name="_Toc6992853"/>
      <w:bookmarkStart w:id="35375" w:name="_Toc6993024"/>
      <w:bookmarkStart w:id="35376" w:name="_Toc6997991"/>
      <w:bookmarkStart w:id="35377" w:name="_Toc6998163"/>
      <w:bookmarkStart w:id="35378" w:name="_Toc6998335"/>
      <w:bookmarkStart w:id="35379" w:name="_Toc6998919"/>
      <w:bookmarkStart w:id="35380" w:name="_Toc8570116"/>
      <w:bookmarkStart w:id="35381" w:name="_Toc8639148"/>
      <w:bookmarkStart w:id="35382" w:name="_Toc8639495"/>
      <w:bookmarkStart w:id="35383" w:name="_Toc8639873"/>
      <w:bookmarkStart w:id="35384" w:name="_Toc8640050"/>
      <w:bookmarkStart w:id="35385" w:name="_Toc8640227"/>
      <w:bookmarkStart w:id="35386" w:name="_Toc8640404"/>
      <w:bookmarkStart w:id="35387" w:name="_Toc8640581"/>
      <w:bookmarkStart w:id="35388" w:name="_Toc8640758"/>
      <w:bookmarkStart w:id="35389" w:name="_Toc8640935"/>
      <w:bookmarkStart w:id="35390" w:name="_Toc8641114"/>
      <w:bookmarkStart w:id="35391" w:name="_Toc8641291"/>
      <w:bookmarkStart w:id="35392" w:name="_Toc8641469"/>
      <w:bookmarkStart w:id="35393" w:name="_Toc8661505"/>
      <w:bookmarkStart w:id="35394" w:name="_Toc8661683"/>
      <w:bookmarkStart w:id="35395" w:name="_Toc8662217"/>
      <w:bookmarkStart w:id="35396" w:name="_Toc8662397"/>
      <w:bookmarkStart w:id="35397" w:name="_Toc8662576"/>
      <w:bookmarkStart w:id="35398" w:name="_Toc11480327"/>
      <w:bookmarkStart w:id="35399" w:name="_Toc11480508"/>
      <w:bookmarkStart w:id="35400" w:name="_Toc12695933"/>
      <w:bookmarkStart w:id="35401" w:name="_Toc12729060"/>
      <w:bookmarkStart w:id="35402" w:name="_Toc12815013"/>
      <w:bookmarkStart w:id="35403" w:name="_Toc12900744"/>
      <w:bookmarkStart w:id="35404" w:name="_Toc12900923"/>
      <w:bookmarkStart w:id="35405" w:name="_Toc12901160"/>
      <w:bookmarkStart w:id="35406" w:name="_Toc12901348"/>
      <w:bookmarkStart w:id="35407" w:name="_Toc12901657"/>
      <w:bookmarkStart w:id="35408" w:name="_Toc12902340"/>
      <w:bookmarkStart w:id="35409" w:name="_Toc17715445"/>
      <w:bookmarkStart w:id="35410" w:name="_Toc19542608"/>
      <w:bookmarkStart w:id="35411" w:name="_Toc19542796"/>
      <w:bookmarkStart w:id="35412" w:name="_Toc19543197"/>
      <w:bookmarkStart w:id="35413" w:name="_Toc19544866"/>
      <w:bookmarkStart w:id="35414" w:name="_Toc20757745"/>
      <w:bookmarkStart w:id="35415" w:name="_Toc20758242"/>
      <w:bookmarkStart w:id="35416" w:name="_Toc23669297"/>
      <w:bookmarkStart w:id="35417" w:name="_Toc23669643"/>
      <w:bookmarkStart w:id="35418" w:name="_Toc23958912"/>
      <w:bookmarkStart w:id="35419" w:name="_Toc23959397"/>
      <w:bookmarkStart w:id="35420" w:name="_Toc23960258"/>
      <w:bookmarkStart w:id="35421" w:name="_Toc23960441"/>
      <w:bookmarkStart w:id="35422" w:name="_Toc23960808"/>
      <w:bookmarkStart w:id="35423" w:name="_Toc24126354"/>
      <w:bookmarkStart w:id="35424" w:name="_Toc24126760"/>
      <w:bookmarkStart w:id="35425" w:name="_Toc24128506"/>
      <w:bookmarkStart w:id="35426" w:name="_Toc24129126"/>
      <w:bookmarkStart w:id="35427" w:name="_Toc25486202"/>
      <w:bookmarkStart w:id="35428" w:name="_Toc25488244"/>
      <w:bookmarkStart w:id="35429" w:name="_Toc25576211"/>
      <w:bookmarkStart w:id="35430" w:name="_Toc25576523"/>
      <w:bookmarkStart w:id="35431" w:name="_Toc27919552"/>
      <w:bookmarkStart w:id="35432" w:name="_Toc27919758"/>
      <w:bookmarkStart w:id="35433" w:name="_Toc27919998"/>
      <w:bookmarkStart w:id="35434" w:name="_Toc27920227"/>
      <w:bookmarkStart w:id="35435" w:name="_Toc27920467"/>
      <w:bookmarkStart w:id="35436" w:name="_Toc28004075"/>
      <w:bookmarkStart w:id="35437" w:name="_Toc28004276"/>
      <w:bookmarkStart w:id="35438" w:name="_Toc28004504"/>
      <w:bookmarkStart w:id="35439" w:name="_Toc28004704"/>
      <w:bookmarkStart w:id="35440" w:name="_Toc28862926"/>
      <w:bookmarkStart w:id="35441" w:name="_Toc28863221"/>
      <w:bookmarkStart w:id="35442" w:name="_Toc28863478"/>
      <w:bookmarkStart w:id="35443" w:name="_Toc28864141"/>
      <w:bookmarkStart w:id="35444" w:name="_Toc28866340"/>
      <w:bookmarkStart w:id="35445" w:name="_Toc28866569"/>
      <w:bookmarkStart w:id="35446" w:name="_Toc28871184"/>
      <w:bookmarkStart w:id="35447" w:name="_Toc28886042"/>
      <w:bookmarkStart w:id="35448" w:name="_Toc48200475"/>
      <w:bookmarkStart w:id="35449" w:name="_Toc48231775"/>
      <w:bookmarkStart w:id="35450" w:name="_Toc48305509"/>
      <w:bookmarkStart w:id="35451" w:name="_Toc48314895"/>
      <w:bookmarkStart w:id="35452" w:name="_Toc48318564"/>
      <w:bookmarkStart w:id="35453" w:name="_Toc48318767"/>
      <w:bookmarkStart w:id="35454" w:name="_Toc48318969"/>
      <w:bookmarkStart w:id="35455" w:name="_Toc48319394"/>
      <w:bookmarkStart w:id="35456" w:name="_Toc48396930"/>
      <w:bookmarkStart w:id="35457" w:name="_Toc48409009"/>
      <w:bookmarkStart w:id="35458" w:name="_Toc48483622"/>
      <w:bookmarkStart w:id="35459" w:name="_Toc48646444"/>
      <w:bookmarkStart w:id="35460" w:name="_Toc48737529"/>
      <w:bookmarkStart w:id="35461" w:name="_Toc48825155"/>
      <w:bookmarkStart w:id="35462" w:name="_Toc48825653"/>
      <w:bookmarkStart w:id="35463" w:name="_Toc48835589"/>
      <w:bookmarkStart w:id="35464" w:name="_Toc48835912"/>
      <w:bookmarkStart w:id="35465" w:name="_Toc48902397"/>
      <w:bookmarkStart w:id="35466" w:name="_Toc48925734"/>
      <w:bookmarkStart w:id="35467" w:name="_Toc48926009"/>
      <w:bookmarkStart w:id="35468" w:name="_Toc48997825"/>
      <w:bookmarkStart w:id="35469" w:name="_Toc49004183"/>
      <w:bookmarkStart w:id="35470" w:name="_Toc49075493"/>
      <w:bookmarkStart w:id="35471" w:name="_Toc49082638"/>
      <w:bookmarkStart w:id="35472" w:name="_Toc49082936"/>
      <w:bookmarkStart w:id="35473" w:name="_Toc49083338"/>
      <w:bookmarkStart w:id="35474" w:name="_Toc49083570"/>
      <w:bookmarkStart w:id="35475" w:name="_Toc49088427"/>
      <w:bookmarkStart w:id="35476" w:name="_Toc49088661"/>
      <w:bookmarkStart w:id="35477" w:name="_Toc49090338"/>
      <w:bookmarkStart w:id="35478" w:name="_Toc50102712"/>
      <w:bookmarkStart w:id="35479" w:name="_Toc50369528"/>
      <w:bookmarkStart w:id="35480" w:name="_Toc50369856"/>
      <w:bookmarkStart w:id="35481" w:name="_Toc53753132"/>
      <w:bookmarkStart w:id="35482" w:name="_Toc53753429"/>
      <w:bookmarkStart w:id="35483" w:name="_Toc53756756"/>
      <w:bookmarkStart w:id="35484" w:name="_Toc53757509"/>
      <w:bookmarkStart w:id="35485" w:name="_Toc54010347"/>
      <w:bookmarkStart w:id="35486" w:name="_Toc54532257"/>
      <w:bookmarkStart w:id="35487" w:name="_Toc54532508"/>
      <w:bookmarkStart w:id="35488" w:name="_Toc54532758"/>
      <w:bookmarkStart w:id="35489" w:name="_Toc54536412"/>
      <w:bookmarkStart w:id="35490" w:name="_Toc54623229"/>
      <w:bookmarkStart w:id="35491" w:name="_Toc54699455"/>
      <w:bookmarkStart w:id="35492" w:name="_Toc54699889"/>
      <w:bookmarkStart w:id="35493" w:name="_Toc55038343"/>
      <w:bookmarkStart w:id="35494" w:name="_Toc55225059"/>
      <w:bookmarkStart w:id="35495" w:name="_Toc57299255"/>
      <w:bookmarkStart w:id="35496" w:name="_Toc57458350"/>
      <w:bookmarkStart w:id="35497" w:name="_Toc57458608"/>
      <w:bookmarkStart w:id="35498" w:name="_Toc57458924"/>
      <w:bookmarkStart w:id="35499" w:name="_Toc57459183"/>
      <w:bookmarkStart w:id="35500" w:name="_Toc62052840"/>
      <w:bookmarkStart w:id="35501" w:name="_Toc66712408"/>
      <w:bookmarkStart w:id="35502" w:name="_Toc66713396"/>
      <w:bookmarkStart w:id="35503" w:name="_Toc66713880"/>
      <w:bookmarkStart w:id="35504" w:name="_Toc66883258"/>
      <w:bookmarkStart w:id="35505" w:name="_Toc66883560"/>
      <w:bookmarkStart w:id="35506" w:name="_Toc66883899"/>
      <w:bookmarkStart w:id="35507" w:name="_Toc66884379"/>
      <w:bookmarkStart w:id="35508" w:name="_Toc66885327"/>
      <w:bookmarkStart w:id="35509" w:name="_Toc66962693"/>
      <w:bookmarkStart w:id="35510" w:name="_Toc66962997"/>
      <w:bookmarkStart w:id="35511" w:name="_Toc88228758"/>
      <w:bookmarkStart w:id="35512" w:name="_Toc88233126"/>
      <w:bookmarkStart w:id="35513" w:name="_Toc88234619"/>
      <w:bookmarkStart w:id="35514" w:name="_Toc88237280"/>
      <w:bookmarkStart w:id="35515" w:name="_Toc88237972"/>
      <w:bookmarkStart w:id="35516" w:name="_Toc88238958"/>
      <w:bookmarkStart w:id="35517" w:name="_Toc88239608"/>
      <w:bookmarkStart w:id="35518" w:name="_Toc88241375"/>
      <w:bookmarkStart w:id="35519" w:name="_Toc88243315"/>
      <w:bookmarkStart w:id="35520" w:name="_Toc88244028"/>
      <w:bookmarkStart w:id="35521" w:name="_Toc88740816"/>
      <w:bookmarkStart w:id="35522" w:name="_Toc89343139"/>
      <w:bookmarkStart w:id="35523" w:name="_Toc89343608"/>
      <w:bookmarkStart w:id="35524" w:name="_Toc89343876"/>
      <w:bookmarkStart w:id="35525" w:name="_Toc89349663"/>
      <w:bookmarkStart w:id="35526" w:name="_Toc89440880"/>
      <w:bookmarkStart w:id="35527" w:name="_Toc89441248"/>
      <w:bookmarkStart w:id="35528" w:name="_Toc89680972"/>
      <w:bookmarkStart w:id="35529" w:name="_Toc89950408"/>
      <w:bookmarkStart w:id="35530" w:name="_Toc90134353"/>
      <w:bookmarkStart w:id="35531" w:name="_Toc90134850"/>
      <w:bookmarkStart w:id="35532" w:name="_Toc90135122"/>
      <w:bookmarkStart w:id="35533" w:name="_Toc90135842"/>
      <w:bookmarkStart w:id="35534" w:name="_Toc90137653"/>
      <w:bookmarkStart w:id="35535" w:name="_Toc90137977"/>
      <w:bookmarkStart w:id="35536" w:name="_Toc90138248"/>
      <w:bookmarkStart w:id="35537" w:name="_Toc90138519"/>
      <w:bookmarkStart w:id="35538" w:name="_Toc90305519"/>
      <w:bookmarkStart w:id="35539" w:name="_Toc98417907"/>
      <w:r>
        <w:t xml:space="preserve">Does RTPA for RPG audit all RPG </w:t>
      </w:r>
      <w:r w:rsidR="00E9482F">
        <w:t xml:space="preserve">ILE </w:t>
      </w:r>
      <w:r w:rsidR="00BD5D3F">
        <w:t xml:space="preserve">(RPG4) </w:t>
      </w:r>
      <w:r>
        <w:rPr>
          <w:bCs/>
        </w:rPr>
        <w:t>p</w:t>
      </w:r>
      <w:r>
        <w:t>rograms?</w:t>
      </w:r>
      <w:bookmarkEnd w:id="35303"/>
      <w:bookmarkEnd w:id="35304"/>
      <w:bookmarkEnd w:id="35305"/>
      <w:bookmarkEnd w:id="35306"/>
      <w:bookmarkEnd w:id="35307"/>
      <w:bookmarkEnd w:id="35308"/>
      <w:bookmarkEnd w:id="35309"/>
      <w:bookmarkEnd w:id="35310"/>
      <w:bookmarkEnd w:id="35311"/>
      <w:bookmarkEnd w:id="35312"/>
      <w:bookmarkEnd w:id="35313"/>
      <w:bookmarkEnd w:id="35314"/>
      <w:bookmarkEnd w:id="35315"/>
      <w:bookmarkEnd w:id="35316"/>
      <w:bookmarkEnd w:id="35317"/>
      <w:bookmarkEnd w:id="35318"/>
      <w:bookmarkEnd w:id="35319"/>
      <w:bookmarkEnd w:id="35320"/>
      <w:bookmarkEnd w:id="35321"/>
      <w:bookmarkEnd w:id="35322"/>
      <w:bookmarkEnd w:id="35323"/>
      <w:bookmarkEnd w:id="35324"/>
      <w:bookmarkEnd w:id="35325"/>
      <w:bookmarkEnd w:id="35326"/>
      <w:bookmarkEnd w:id="35327"/>
      <w:bookmarkEnd w:id="35328"/>
      <w:bookmarkEnd w:id="35329"/>
      <w:bookmarkEnd w:id="35330"/>
      <w:bookmarkEnd w:id="35331"/>
      <w:bookmarkEnd w:id="35332"/>
      <w:bookmarkEnd w:id="35333"/>
      <w:bookmarkEnd w:id="35334"/>
      <w:bookmarkEnd w:id="35335"/>
      <w:bookmarkEnd w:id="35336"/>
      <w:bookmarkEnd w:id="35337"/>
      <w:bookmarkEnd w:id="35338"/>
      <w:bookmarkEnd w:id="35339"/>
      <w:bookmarkEnd w:id="35340"/>
      <w:bookmarkEnd w:id="35341"/>
      <w:bookmarkEnd w:id="35342"/>
      <w:bookmarkEnd w:id="35343"/>
      <w:bookmarkEnd w:id="35344"/>
      <w:bookmarkEnd w:id="35345"/>
      <w:bookmarkEnd w:id="35346"/>
      <w:bookmarkEnd w:id="35347"/>
      <w:bookmarkEnd w:id="35348"/>
      <w:bookmarkEnd w:id="35349"/>
      <w:bookmarkEnd w:id="35350"/>
      <w:bookmarkEnd w:id="35351"/>
      <w:bookmarkEnd w:id="35352"/>
      <w:bookmarkEnd w:id="35353"/>
      <w:bookmarkEnd w:id="35354"/>
      <w:bookmarkEnd w:id="35355"/>
      <w:bookmarkEnd w:id="35356"/>
      <w:bookmarkEnd w:id="35357"/>
      <w:bookmarkEnd w:id="35358"/>
      <w:bookmarkEnd w:id="35359"/>
      <w:bookmarkEnd w:id="35360"/>
      <w:bookmarkEnd w:id="35361"/>
      <w:bookmarkEnd w:id="35362"/>
      <w:bookmarkEnd w:id="35363"/>
      <w:bookmarkEnd w:id="35364"/>
      <w:bookmarkEnd w:id="35365"/>
      <w:bookmarkEnd w:id="35366"/>
      <w:bookmarkEnd w:id="35367"/>
      <w:bookmarkEnd w:id="35368"/>
      <w:bookmarkEnd w:id="35369"/>
      <w:bookmarkEnd w:id="35370"/>
      <w:bookmarkEnd w:id="35371"/>
      <w:bookmarkEnd w:id="35372"/>
      <w:bookmarkEnd w:id="35373"/>
      <w:bookmarkEnd w:id="35374"/>
      <w:bookmarkEnd w:id="35375"/>
      <w:bookmarkEnd w:id="35376"/>
      <w:bookmarkEnd w:id="35377"/>
      <w:bookmarkEnd w:id="35378"/>
      <w:bookmarkEnd w:id="35379"/>
      <w:bookmarkEnd w:id="35380"/>
      <w:bookmarkEnd w:id="35381"/>
      <w:bookmarkEnd w:id="35382"/>
      <w:bookmarkEnd w:id="35383"/>
      <w:bookmarkEnd w:id="35384"/>
      <w:bookmarkEnd w:id="35385"/>
      <w:bookmarkEnd w:id="35386"/>
      <w:bookmarkEnd w:id="35387"/>
      <w:bookmarkEnd w:id="35388"/>
      <w:bookmarkEnd w:id="35389"/>
      <w:bookmarkEnd w:id="35390"/>
      <w:bookmarkEnd w:id="35391"/>
      <w:bookmarkEnd w:id="35392"/>
      <w:bookmarkEnd w:id="35393"/>
      <w:bookmarkEnd w:id="35394"/>
      <w:bookmarkEnd w:id="35395"/>
      <w:bookmarkEnd w:id="35396"/>
      <w:bookmarkEnd w:id="35397"/>
      <w:bookmarkEnd w:id="35398"/>
      <w:bookmarkEnd w:id="35399"/>
      <w:bookmarkEnd w:id="35400"/>
      <w:bookmarkEnd w:id="35401"/>
      <w:bookmarkEnd w:id="35402"/>
      <w:bookmarkEnd w:id="35403"/>
      <w:bookmarkEnd w:id="35404"/>
      <w:bookmarkEnd w:id="35405"/>
      <w:bookmarkEnd w:id="35406"/>
      <w:bookmarkEnd w:id="35407"/>
      <w:bookmarkEnd w:id="35408"/>
      <w:bookmarkEnd w:id="35409"/>
      <w:bookmarkEnd w:id="35410"/>
      <w:bookmarkEnd w:id="35411"/>
      <w:bookmarkEnd w:id="35412"/>
      <w:bookmarkEnd w:id="35413"/>
      <w:bookmarkEnd w:id="35414"/>
      <w:bookmarkEnd w:id="35415"/>
      <w:bookmarkEnd w:id="35416"/>
      <w:bookmarkEnd w:id="35417"/>
      <w:bookmarkEnd w:id="35418"/>
      <w:bookmarkEnd w:id="35419"/>
      <w:bookmarkEnd w:id="35420"/>
      <w:bookmarkEnd w:id="35421"/>
      <w:bookmarkEnd w:id="35422"/>
      <w:bookmarkEnd w:id="35423"/>
      <w:bookmarkEnd w:id="35424"/>
      <w:bookmarkEnd w:id="35425"/>
      <w:bookmarkEnd w:id="35426"/>
      <w:bookmarkEnd w:id="35427"/>
      <w:bookmarkEnd w:id="35428"/>
      <w:bookmarkEnd w:id="35429"/>
      <w:bookmarkEnd w:id="35430"/>
      <w:bookmarkEnd w:id="35431"/>
      <w:bookmarkEnd w:id="35432"/>
      <w:bookmarkEnd w:id="35433"/>
      <w:bookmarkEnd w:id="35434"/>
      <w:bookmarkEnd w:id="35435"/>
      <w:bookmarkEnd w:id="35436"/>
      <w:bookmarkEnd w:id="35437"/>
      <w:bookmarkEnd w:id="35438"/>
      <w:bookmarkEnd w:id="35439"/>
      <w:bookmarkEnd w:id="35440"/>
      <w:bookmarkEnd w:id="35441"/>
      <w:bookmarkEnd w:id="35442"/>
      <w:bookmarkEnd w:id="35443"/>
      <w:bookmarkEnd w:id="35444"/>
      <w:bookmarkEnd w:id="35445"/>
      <w:bookmarkEnd w:id="35446"/>
      <w:bookmarkEnd w:id="35447"/>
      <w:bookmarkEnd w:id="35448"/>
      <w:bookmarkEnd w:id="35449"/>
      <w:bookmarkEnd w:id="35450"/>
      <w:bookmarkEnd w:id="35451"/>
      <w:bookmarkEnd w:id="35452"/>
      <w:bookmarkEnd w:id="35453"/>
      <w:bookmarkEnd w:id="35454"/>
      <w:bookmarkEnd w:id="35455"/>
      <w:bookmarkEnd w:id="35456"/>
      <w:bookmarkEnd w:id="35457"/>
      <w:bookmarkEnd w:id="35458"/>
      <w:bookmarkEnd w:id="35459"/>
      <w:bookmarkEnd w:id="35460"/>
      <w:bookmarkEnd w:id="35461"/>
      <w:bookmarkEnd w:id="35462"/>
      <w:bookmarkEnd w:id="35463"/>
      <w:bookmarkEnd w:id="35464"/>
      <w:bookmarkEnd w:id="35465"/>
      <w:bookmarkEnd w:id="35466"/>
      <w:bookmarkEnd w:id="35467"/>
      <w:bookmarkEnd w:id="35468"/>
      <w:bookmarkEnd w:id="35469"/>
      <w:bookmarkEnd w:id="35470"/>
      <w:bookmarkEnd w:id="35471"/>
      <w:bookmarkEnd w:id="35472"/>
      <w:bookmarkEnd w:id="35473"/>
      <w:bookmarkEnd w:id="35474"/>
      <w:bookmarkEnd w:id="35475"/>
      <w:bookmarkEnd w:id="35476"/>
      <w:bookmarkEnd w:id="35477"/>
      <w:bookmarkEnd w:id="35478"/>
      <w:bookmarkEnd w:id="35479"/>
      <w:bookmarkEnd w:id="35480"/>
      <w:bookmarkEnd w:id="35481"/>
      <w:bookmarkEnd w:id="35482"/>
      <w:bookmarkEnd w:id="35483"/>
      <w:bookmarkEnd w:id="35484"/>
      <w:bookmarkEnd w:id="35485"/>
      <w:bookmarkEnd w:id="35486"/>
      <w:bookmarkEnd w:id="35487"/>
      <w:bookmarkEnd w:id="35488"/>
      <w:bookmarkEnd w:id="35489"/>
      <w:bookmarkEnd w:id="35490"/>
      <w:bookmarkEnd w:id="35491"/>
      <w:bookmarkEnd w:id="35492"/>
      <w:bookmarkEnd w:id="35493"/>
      <w:bookmarkEnd w:id="35494"/>
      <w:bookmarkEnd w:id="35495"/>
      <w:bookmarkEnd w:id="35496"/>
      <w:bookmarkEnd w:id="35497"/>
      <w:bookmarkEnd w:id="35498"/>
      <w:bookmarkEnd w:id="35499"/>
      <w:bookmarkEnd w:id="35500"/>
      <w:bookmarkEnd w:id="35501"/>
      <w:bookmarkEnd w:id="35502"/>
      <w:bookmarkEnd w:id="35503"/>
      <w:bookmarkEnd w:id="35504"/>
      <w:bookmarkEnd w:id="35505"/>
      <w:bookmarkEnd w:id="35506"/>
      <w:bookmarkEnd w:id="35507"/>
      <w:bookmarkEnd w:id="35508"/>
      <w:bookmarkEnd w:id="35509"/>
      <w:bookmarkEnd w:id="35510"/>
      <w:bookmarkEnd w:id="35511"/>
      <w:bookmarkEnd w:id="35512"/>
      <w:bookmarkEnd w:id="35513"/>
      <w:bookmarkEnd w:id="35514"/>
      <w:bookmarkEnd w:id="35515"/>
      <w:bookmarkEnd w:id="35516"/>
      <w:bookmarkEnd w:id="35517"/>
      <w:bookmarkEnd w:id="35518"/>
      <w:bookmarkEnd w:id="35519"/>
      <w:bookmarkEnd w:id="35520"/>
      <w:bookmarkEnd w:id="35521"/>
      <w:bookmarkEnd w:id="35522"/>
      <w:bookmarkEnd w:id="35523"/>
      <w:bookmarkEnd w:id="35524"/>
      <w:bookmarkEnd w:id="35525"/>
      <w:bookmarkEnd w:id="35526"/>
      <w:bookmarkEnd w:id="35527"/>
      <w:bookmarkEnd w:id="35528"/>
      <w:bookmarkEnd w:id="35529"/>
      <w:bookmarkEnd w:id="35530"/>
      <w:bookmarkEnd w:id="35531"/>
      <w:bookmarkEnd w:id="35532"/>
      <w:bookmarkEnd w:id="35533"/>
      <w:bookmarkEnd w:id="35534"/>
      <w:bookmarkEnd w:id="35535"/>
      <w:bookmarkEnd w:id="35536"/>
      <w:bookmarkEnd w:id="35537"/>
      <w:bookmarkEnd w:id="35538"/>
      <w:bookmarkEnd w:id="35539"/>
    </w:p>
    <w:p w14:paraId="7A759689" w14:textId="72A34F7C" w:rsidR="00417B25" w:rsidRDefault="00417B25" w:rsidP="00417B25">
      <w:r>
        <w:t xml:space="preserve">RTPA for RPG is designed to audit all types RPG </w:t>
      </w:r>
      <w:r w:rsidR="00E9482F">
        <w:t xml:space="preserve">ILE </w:t>
      </w:r>
      <w:r>
        <w:t>source programs including: RPG, RPT, SQLRPG, RPGMOD, RPGLE, SQLRPGLE and SQLRPGMOD.</w:t>
      </w:r>
    </w:p>
    <w:p w14:paraId="0C1D115D" w14:textId="77777777" w:rsidR="00417B25" w:rsidRDefault="00417B25" w:rsidP="00417B25"/>
    <w:p w14:paraId="522FDF8C" w14:textId="77777777" w:rsidR="00417B25" w:rsidRDefault="00417B25" w:rsidP="00417B25">
      <w:r>
        <w:t xml:space="preserve">RTPA for RPG will not work on extremely large programs that are very close to the maximum number of lines that the IBM RPG compiler will accept. See </w:t>
      </w:r>
      <w:r>
        <w:rPr>
          <w:b/>
          <w:bCs/>
        </w:rPr>
        <w:t>Chapter 8: Auditing Very Large RPG Programs</w:t>
      </w:r>
      <w:r>
        <w:t xml:space="preserve"> for more information. The RPG ILE compiler does compile large programs, but still has some compiler limits primarily due to the half-word (32K) limits on strings of elements in the compiler. The same is true with the limit of 32K statements for the source program member and some editors (such as SEU), which could otherwise support 99,999 source statements, without these design limitations. 4GL languages and code generators such as RTPA for RPG typically generate very large source programs.</w:t>
      </w:r>
    </w:p>
    <w:p w14:paraId="60C1426E" w14:textId="77777777" w:rsidR="00BD5D3F" w:rsidRDefault="00BD5D3F" w:rsidP="00417B25"/>
    <w:p w14:paraId="605FDDA0" w14:textId="144CC04B" w:rsidR="00BD5D3F" w:rsidRDefault="00BD5D3F" w:rsidP="00BD5D3F">
      <w:pPr>
        <w:pStyle w:val="Heading2"/>
      </w:pPr>
      <w:bookmarkStart w:id="35540" w:name="_Toc8639149"/>
      <w:bookmarkStart w:id="35541" w:name="_Toc8639496"/>
      <w:bookmarkStart w:id="35542" w:name="_Toc8639874"/>
      <w:bookmarkStart w:id="35543" w:name="_Toc8640051"/>
      <w:bookmarkStart w:id="35544" w:name="_Toc8640228"/>
      <w:bookmarkStart w:id="35545" w:name="_Toc8640405"/>
      <w:bookmarkStart w:id="35546" w:name="_Toc8640582"/>
      <w:bookmarkStart w:id="35547" w:name="_Toc8640759"/>
      <w:bookmarkStart w:id="35548" w:name="_Toc8640936"/>
      <w:bookmarkStart w:id="35549" w:name="_Toc8641115"/>
      <w:bookmarkStart w:id="35550" w:name="_Toc8641292"/>
      <w:bookmarkStart w:id="35551" w:name="_Toc8641470"/>
      <w:bookmarkStart w:id="35552" w:name="_Toc8661506"/>
      <w:bookmarkStart w:id="35553" w:name="_Toc8661684"/>
      <w:bookmarkStart w:id="35554" w:name="_Toc8662218"/>
      <w:bookmarkStart w:id="35555" w:name="_Toc8662398"/>
      <w:bookmarkStart w:id="35556" w:name="_Toc8662577"/>
      <w:bookmarkStart w:id="35557" w:name="_Toc11480328"/>
      <w:bookmarkStart w:id="35558" w:name="_Toc11480509"/>
      <w:bookmarkStart w:id="35559" w:name="_Toc12695934"/>
      <w:bookmarkStart w:id="35560" w:name="_Toc12729061"/>
      <w:bookmarkStart w:id="35561" w:name="_Toc12815014"/>
      <w:bookmarkStart w:id="35562" w:name="_Toc12900745"/>
      <w:bookmarkStart w:id="35563" w:name="_Toc12900924"/>
      <w:bookmarkStart w:id="35564" w:name="_Toc12901161"/>
      <w:bookmarkStart w:id="35565" w:name="_Toc12901349"/>
      <w:bookmarkStart w:id="35566" w:name="_Toc12901658"/>
      <w:bookmarkStart w:id="35567" w:name="_Toc12902341"/>
      <w:bookmarkStart w:id="35568" w:name="_Toc17715446"/>
      <w:bookmarkStart w:id="35569" w:name="_Toc19542609"/>
      <w:bookmarkStart w:id="35570" w:name="_Toc19542797"/>
      <w:bookmarkStart w:id="35571" w:name="_Toc19543198"/>
      <w:bookmarkStart w:id="35572" w:name="_Toc19544867"/>
      <w:bookmarkStart w:id="35573" w:name="_Toc20757746"/>
      <w:bookmarkStart w:id="35574" w:name="_Toc20758243"/>
      <w:bookmarkStart w:id="35575" w:name="_Toc23669298"/>
      <w:bookmarkStart w:id="35576" w:name="_Toc23669644"/>
      <w:bookmarkStart w:id="35577" w:name="_Toc23958913"/>
      <w:bookmarkStart w:id="35578" w:name="_Toc23959398"/>
      <w:bookmarkStart w:id="35579" w:name="_Toc23960259"/>
      <w:bookmarkStart w:id="35580" w:name="_Toc23960442"/>
      <w:bookmarkStart w:id="35581" w:name="_Toc23960809"/>
      <w:bookmarkStart w:id="35582" w:name="_Toc24126355"/>
      <w:bookmarkStart w:id="35583" w:name="_Toc24126761"/>
      <w:bookmarkStart w:id="35584" w:name="_Toc24128507"/>
      <w:bookmarkStart w:id="35585" w:name="_Toc24129127"/>
      <w:bookmarkStart w:id="35586" w:name="_Toc25486203"/>
      <w:bookmarkStart w:id="35587" w:name="_Toc25488245"/>
      <w:bookmarkStart w:id="35588" w:name="_Toc25576212"/>
      <w:bookmarkStart w:id="35589" w:name="_Toc25576524"/>
      <w:bookmarkStart w:id="35590" w:name="_Toc27919553"/>
      <w:bookmarkStart w:id="35591" w:name="_Toc27919759"/>
      <w:bookmarkStart w:id="35592" w:name="_Toc27919999"/>
      <w:bookmarkStart w:id="35593" w:name="_Toc27920228"/>
      <w:bookmarkStart w:id="35594" w:name="_Toc27920468"/>
      <w:bookmarkStart w:id="35595" w:name="_Toc28004076"/>
      <w:bookmarkStart w:id="35596" w:name="_Toc28004277"/>
      <w:bookmarkStart w:id="35597" w:name="_Toc28004505"/>
      <w:bookmarkStart w:id="35598" w:name="_Toc28004705"/>
      <w:bookmarkStart w:id="35599" w:name="_Toc28862927"/>
      <w:bookmarkStart w:id="35600" w:name="_Toc28863222"/>
      <w:bookmarkStart w:id="35601" w:name="_Toc28863479"/>
      <w:bookmarkStart w:id="35602" w:name="_Toc28864142"/>
      <w:bookmarkStart w:id="35603" w:name="_Toc28866341"/>
      <w:bookmarkStart w:id="35604" w:name="_Toc28866570"/>
      <w:bookmarkStart w:id="35605" w:name="_Toc28871185"/>
      <w:bookmarkStart w:id="35606" w:name="_Toc28886043"/>
      <w:bookmarkStart w:id="35607" w:name="_Toc48200476"/>
      <w:bookmarkStart w:id="35608" w:name="_Toc48231776"/>
      <w:bookmarkStart w:id="35609" w:name="_Toc48305510"/>
      <w:bookmarkStart w:id="35610" w:name="_Toc48314896"/>
      <w:bookmarkStart w:id="35611" w:name="_Toc48318565"/>
      <w:bookmarkStart w:id="35612" w:name="_Toc48318768"/>
      <w:bookmarkStart w:id="35613" w:name="_Toc48318970"/>
      <w:bookmarkStart w:id="35614" w:name="_Toc48319395"/>
      <w:bookmarkStart w:id="35615" w:name="_Toc48396931"/>
      <w:bookmarkStart w:id="35616" w:name="_Toc48409010"/>
      <w:bookmarkStart w:id="35617" w:name="_Toc48483623"/>
      <w:bookmarkStart w:id="35618" w:name="_Toc48646445"/>
      <w:bookmarkStart w:id="35619" w:name="_Toc48737530"/>
      <w:bookmarkStart w:id="35620" w:name="_Toc48825156"/>
      <w:bookmarkStart w:id="35621" w:name="_Toc48825654"/>
      <w:bookmarkStart w:id="35622" w:name="_Toc48835590"/>
      <w:bookmarkStart w:id="35623" w:name="_Toc48835913"/>
      <w:bookmarkStart w:id="35624" w:name="_Toc48902398"/>
      <w:bookmarkStart w:id="35625" w:name="_Toc48925735"/>
      <w:bookmarkStart w:id="35626" w:name="_Toc48926010"/>
      <w:bookmarkStart w:id="35627" w:name="_Toc48997826"/>
      <w:bookmarkStart w:id="35628" w:name="_Toc49004184"/>
      <w:bookmarkStart w:id="35629" w:name="_Toc49075494"/>
      <w:bookmarkStart w:id="35630" w:name="_Toc49082639"/>
      <w:bookmarkStart w:id="35631" w:name="_Toc49082937"/>
      <w:bookmarkStart w:id="35632" w:name="_Toc49083339"/>
      <w:bookmarkStart w:id="35633" w:name="_Toc49083571"/>
      <w:bookmarkStart w:id="35634" w:name="_Toc49088428"/>
      <w:bookmarkStart w:id="35635" w:name="_Toc49088662"/>
      <w:bookmarkStart w:id="35636" w:name="_Toc49090339"/>
      <w:bookmarkStart w:id="35637" w:name="_Toc50102713"/>
      <w:bookmarkStart w:id="35638" w:name="_Toc50369529"/>
      <w:bookmarkStart w:id="35639" w:name="_Toc50369857"/>
      <w:bookmarkStart w:id="35640" w:name="_Toc53753133"/>
      <w:bookmarkStart w:id="35641" w:name="_Toc53753430"/>
      <w:bookmarkStart w:id="35642" w:name="_Toc53756757"/>
      <w:bookmarkStart w:id="35643" w:name="_Toc53757510"/>
      <w:bookmarkStart w:id="35644" w:name="_Toc54010348"/>
      <w:bookmarkStart w:id="35645" w:name="_Toc54532258"/>
      <w:bookmarkStart w:id="35646" w:name="_Toc54532509"/>
      <w:bookmarkStart w:id="35647" w:name="_Toc54532759"/>
      <w:bookmarkStart w:id="35648" w:name="_Toc54536413"/>
      <w:bookmarkStart w:id="35649" w:name="_Toc54623230"/>
      <w:bookmarkStart w:id="35650" w:name="_Toc54699456"/>
      <w:bookmarkStart w:id="35651" w:name="_Toc54699890"/>
      <w:bookmarkStart w:id="35652" w:name="_Toc55038344"/>
      <w:bookmarkStart w:id="35653" w:name="_Toc55225060"/>
      <w:bookmarkStart w:id="35654" w:name="_Toc57299256"/>
      <w:bookmarkStart w:id="35655" w:name="_Toc57458351"/>
      <w:bookmarkStart w:id="35656" w:name="_Toc57458609"/>
      <w:bookmarkStart w:id="35657" w:name="_Toc57458925"/>
      <w:bookmarkStart w:id="35658" w:name="_Toc57459184"/>
      <w:bookmarkStart w:id="35659" w:name="_Toc62052841"/>
      <w:bookmarkStart w:id="35660" w:name="_Toc66712409"/>
      <w:bookmarkStart w:id="35661" w:name="_Toc66713397"/>
      <w:bookmarkStart w:id="35662" w:name="_Toc66713881"/>
      <w:bookmarkStart w:id="35663" w:name="_Toc66883259"/>
      <w:bookmarkStart w:id="35664" w:name="_Toc66883561"/>
      <w:bookmarkStart w:id="35665" w:name="_Toc66883900"/>
      <w:bookmarkStart w:id="35666" w:name="_Toc66884380"/>
      <w:bookmarkStart w:id="35667" w:name="_Toc66885328"/>
      <w:bookmarkStart w:id="35668" w:name="_Toc66962694"/>
      <w:bookmarkStart w:id="35669" w:name="_Toc66962998"/>
      <w:bookmarkStart w:id="35670" w:name="_Toc88228759"/>
      <w:bookmarkStart w:id="35671" w:name="_Toc88233127"/>
      <w:bookmarkStart w:id="35672" w:name="_Toc88234620"/>
      <w:bookmarkStart w:id="35673" w:name="_Toc88237281"/>
      <w:bookmarkStart w:id="35674" w:name="_Toc88237973"/>
      <w:bookmarkStart w:id="35675" w:name="_Toc88238959"/>
      <w:bookmarkStart w:id="35676" w:name="_Toc88239609"/>
      <w:bookmarkStart w:id="35677" w:name="_Toc88241376"/>
      <w:bookmarkStart w:id="35678" w:name="_Toc88243316"/>
      <w:bookmarkStart w:id="35679" w:name="_Toc88244029"/>
      <w:bookmarkStart w:id="35680" w:name="_Toc88740817"/>
      <w:bookmarkStart w:id="35681" w:name="_Toc89343140"/>
      <w:bookmarkStart w:id="35682" w:name="_Toc89343609"/>
      <w:bookmarkStart w:id="35683" w:name="_Toc89343877"/>
      <w:bookmarkStart w:id="35684" w:name="_Toc89349664"/>
      <w:bookmarkStart w:id="35685" w:name="_Toc89440881"/>
      <w:bookmarkStart w:id="35686" w:name="_Toc89441249"/>
      <w:bookmarkStart w:id="35687" w:name="_Toc89680973"/>
      <w:bookmarkStart w:id="35688" w:name="_Toc89950409"/>
      <w:bookmarkStart w:id="35689" w:name="_Toc90134354"/>
      <w:bookmarkStart w:id="35690" w:name="_Toc90134851"/>
      <w:bookmarkStart w:id="35691" w:name="_Toc90135123"/>
      <w:bookmarkStart w:id="35692" w:name="_Toc90135843"/>
      <w:bookmarkStart w:id="35693" w:name="_Toc90137654"/>
      <w:bookmarkStart w:id="35694" w:name="_Toc90137978"/>
      <w:bookmarkStart w:id="35695" w:name="_Toc90138249"/>
      <w:bookmarkStart w:id="35696" w:name="_Toc90138520"/>
      <w:bookmarkStart w:id="35697" w:name="_Toc90305520"/>
      <w:bookmarkStart w:id="35698" w:name="_Toc98417908"/>
      <w:r>
        <w:t xml:space="preserve">Does RTPA for RPG audit all RPG3 </w:t>
      </w:r>
      <w:r>
        <w:rPr>
          <w:bCs/>
        </w:rPr>
        <w:t>p</w:t>
      </w:r>
      <w:r>
        <w:t>rograms?</w:t>
      </w:r>
      <w:bookmarkEnd w:id="35540"/>
      <w:bookmarkEnd w:id="35541"/>
      <w:bookmarkEnd w:id="35542"/>
      <w:bookmarkEnd w:id="35543"/>
      <w:bookmarkEnd w:id="35544"/>
      <w:bookmarkEnd w:id="35545"/>
      <w:bookmarkEnd w:id="35546"/>
      <w:bookmarkEnd w:id="35547"/>
      <w:bookmarkEnd w:id="35548"/>
      <w:bookmarkEnd w:id="35549"/>
      <w:bookmarkEnd w:id="35550"/>
      <w:bookmarkEnd w:id="35551"/>
      <w:bookmarkEnd w:id="35552"/>
      <w:bookmarkEnd w:id="35553"/>
      <w:bookmarkEnd w:id="35554"/>
      <w:bookmarkEnd w:id="35555"/>
      <w:bookmarkEnd w:id="35556"/>
      <w:bookmarkEnd w:id="35557"/>
      <w:bookmarkEnd w:id="35558"/>
      <w:bookmarkEnd w:id="35559"/>
      <w:bookmarkEnd w:id="35560"/>
      <w:bookmarkEnd w:id="35561"/>
      <w:bookmarkEnd w:id="35562"/>
      <w:bookmarkEnd w:id="35563"/>
      <w:bookmarkEnd w:id="35564"/>
      <w:bookmarkEnd w:id="35565"/>
      <w:bookmarkEnd w:id="35566"/>
      <w:bookmarkEnd w:id="35567"/>
      <w:bookmarkEnd w:id="35568"/>
      <w:bookmarkEnd w:id="35569"/>
      <w:bookmarkEnd w:id="35570"/>
      <w:bookmarkEnd w:id="35571"/>
      <w:bookmarkEnd w:id="35572"/>
      <w:bookmarkEnd w:id="35573"/>
      <w:bookmarkEnd w:id="35574"/>
      <w:bookmarkEnd w:id="35575"/>
      <w:bookmarkEnd w:id="35576"/>
      <w:bookmarkEnd w:id="35577"/>
      <w:bookmarkEnd w:id="35578"/>
      <w:bookmarkEnd w:id="35579"/>
      <w:bookmarkEnd w:id="35580"/>
      <w:bookmarkEnd w:id="35581"/>
      <w:bookmarkEnd w:id="35582"/>
      <w:bookmarkEnd w:id="35583"/>
      <w:bookmarkEnd w:id="35584"/>
      <w:bookmarkEnd w:id="35585"/>
      <w:bookmarkEnd w:id="35586"/>
      <w:bookmarkEnd w:id="35587"/>
      <w:bookmarkEnd w:id="35588"/>
      <w:bookmarkEnd w:id="35589"/>
      <w:bookmarkEnd w:id="35590"/>
      <w:bookmarkEnd w:id="35591"/>
      <w:bookmarkEnd w:id="35592"/>
      <w:bookmarkEnd w:id="35593"/>
      <w:bookmarkEnd w:id="35594"/>
      <w:bookmarkEnd w:id="35595"/>
      <w:bookmarkEnd w:id="35596"/>
      <w:bookmarkEnd w:id="35597"/>
      <w:bookmarkEnd w:id="35598"/>
      <w:bookmarkEnd w:id="35599"/>
      <w:bookmarkEnd w:id="35600"/>
      <w:bookmarkEnd w:id="35601"/>
      <w:bookmarkEnd w:id="35602"/>
      <w:bookmarkEnd w:id="35603"/>
      <w:bookmarkEnd w:id="35604"/>
      <w:bookmarkEnd w:id="35605"/>
      <w:bookmarkEnd w:id="35606"/>
      <w:bookmarkEnd w:id="35607"/>
      <w:bookmarkEnd w:id="35608"/>
      <w:bookmarkEnd w:id="35609"/>
      <w:bookmarkEnd w:id="35610"/>
      <w:bookmarkEnd w:id="35611"/>
      <w:bookmarkEnd w:id="35612"/>
      <w:bookmarkEnd w:id="35613"/>
      <w:bookmarkEnd w:id="35614"/>
      <w:bookmarkEnd w:id="35615"/>
      <w:bookmarkEnd w:id="35616"/>
      <w:bookmarkEnd w:id="35617"/>
      <w:bookmarkEnd w:id="35618"/>
      <w:bookmarkEnd w:id="35619"/>
      <w:bookmarkEnd w:id="35620"/>
      <w:bookmarkEnd w:id="35621"/>
      <w:bookmarkEnd w:id="35622"/>
      <w:bookmarkEnd w:id="35623"/>
      <w:bookmarkEnd w:id="35624"/>
      <w:bookmarkEnd w:id="35625"/>
      <w:bookmarkEnd w:id="35626"/>
      <w:bookmarkEnd w:id="35627"/>
      <w:bookmarkEnd w:id="35628"/>
      <w:bookmarkEnd w:id="35629"/>
      <w:bookmarkEnd w:id="35630"/>
      <w:bookmarkEnd w:id="35631"/>
      <w:bookmarkEnd w:id="35632"/>
      <w:bookmarkEnd w:id="35633"/>
      <w:bookmarkEnd w:id="35634"/>
      <w:bookmarkEnd w:id="35635"/>
      <w:bookmarkEnd w:id="35636"/>
      <w:bookmarkEnd w:id="35637"/>
      <w:bookmarkEnd w:id="35638"/>
      <w:bookmarkEnd w:id="35639"/>
      <w:bookmarkEnd w:id="35640"/>
      <w:bookmarkEnd w:id="35641"/>
      <w:bookmarkEnd w:id="35642"/>
      <w:bookmarkEnd w:id="35643"/>
      <w:bookmarkEnd w:id="35644"/>
      <w:bookmarkEnd w:id="35645"/>
      <w:bookmarkEnd w:id="35646"/>
      <w:bookmarkEnd w:id="35647"/>
      <w:bookmarkEnd w:id="35648"/>
      <w:bookmarkEnd w:id="35649"/>
      <w:bookmarkEnd w:id="35650"/>
      <w:bookmarkEnd w:id="35651"/>
      <w:bookmarkEnd w:id="35652"/>
      <w:bookmarkEnd w:id="35653"/>
      <w:bookmarkEnd w:id="35654"/>
      <w:bookmarkEnd w:id="35655"/>
      <w:bookmarkEnd w:id="35656"/>
      <w:bookmarkEnd w:id="35657"/>
      <w:bookmarkEnd w:id="35658"/>
      <w:bookmarkEnd w:id="35659"/>
      <w:bookmarkEnd w:id="35660"/>
      <w:bookmarkEnd w:id="35661"/>
      <w:bookmarkEnd w:id="35662"/>
      <w:bookmarkEnd w:id="35663"/>
      <w:bookmarkEnd w:id="35664"/>
      <w:bookmarkEnd w:id="35665"/>
      <w:bookmarkEnd w:id="35666"/>
      <w:bookmarkEnd w:id="35667"/>
      <w:bookmarkEnd w:id="35668"/>
      <w:bookmarkEnd w:id="35669"/>
      <w:bookmarkEnd w:id="35670"/>
      <w:bookmarkEnd w:id="35671"/>
      <w:bookmarkEnd w:id="35672"/>
      <w:bookmarkEnd w:id="35673"/>
      <w:bookmarkEnd w:id="35674"/>
      <w:bookmarkEnd w:id="35675"/>
      <w:bookmarkEnd w:id="35676"/>
      <w:bookmarkEnd w:id="35677"/>
      <w:bookmarkEnd w:id="35678"/>
      <w:bookmarkEnd w:id="35679"/>
      <w:bookmarkEnd w:id="35680"/>
      <w:bookmarkEnd w:id="35681"/>
      <w:bookmarkEnd w:id="35682"/>
      <w:bookmarkEnd w:id="35683"/>
      <w:bookmarkEnd w:id="35684"/>
      <w:bookmarkEnd w:id="35685"/>
      <w:bookmarkEnd w:id="35686"/>
      <w:bookmarkEnd w:id="35687"/>
      <w:bookmarkEnd w:id="35688"/>
      <w:bookmarkEnd w:id="35689"/>
      <w:bookmarkEnd w:id="35690"/>
      <w:bookmarkEnd w:id="35691"/>
      <w:bookmarkEnd w:id="35692"/>
      <w:bookmarkEnd w:id="35693"/>
      <w:bookmarkEnd w:id="35694"/>
      <w:bookmarkEnd w:id="35695"/>
      <w:bookmarkEnd w:id="35696"/>
      <w:bookmarkEnd w:id="35697"/>
      <w:bookmarkEnd w:id="35698"/>
    </w:p>
    <w:p w14:paraId="144DDC47" w14:textId="0A0845DC" w:rsidR="00BD5D3F" w:rsidRDefault="00BD5D3F" w:rsidP="00BD5D3F">
      <w:r>
        <w:t xml:space="preserve">Yes. </w:t>
      </w:r>
    </w:p>
    <w:p w14:paraId="7A6CB6C6" w14:textId="77777777" w:rsidR="00BD5D3F" w:rsidRPr="00BD5D3F" w:rsidRDefault="00BD5D3F" w:rsidP="00BD5D3F"/>
    <w:p w14:paraId="58C636BD" w14:textId="59621148" w:rsidR="00BD5D3F" w:rsidRDefault="00BD5D3F" w:rsidP="00BD5D3F">
      <w:r>
        <w:t>RTPA for RPG is designed to audit all types RPG3 (OPM)  source programs including: RPG, RPT, SQLRPG.</w:t>
      </w:r>
    </w:p>
    <w:p w14:paraId="223DD245" w14:textId="77777777" w:rsidR="00BD5D3F" w:rsidRDefault="00BD5D3F" w:rsidP="00BD5D3F"/>
    <w:p w14:paraId="7A6C2D8F" w14:textId="775A8109" w:rsidR="00BD5D3F" w:rsidRDefault="00BD5D3F" w:rsidP="00BD5D3F">
      <w:r>
        <w:t xml:space="preserve">RTPA for RPG uses the CVTRPGSRC command to dynamically convert the a copy of the RPG3 source program to RPG4 in file QRPGLRSRC in libraty </w:t>
      </w:r>
      <w:r w:rsidR="00C322BE">
        <w:t>ZZ</w:t>
      </w:r>
      <w:r>
        <w:t xml:space="preserve">ZUDITC, and then immediately expands the RPG4 source program with RTPA audit statements and compiles the expanded RPG4 source program into an object program in library </w:t>
      </w:r>
      <w:r w:rsidR="00C322BE">
        <w:t>ZZ</w:t>
      </w:r>
      <w:r>
        <w:t>AUDITE, to immediately enable RTPA auditing.</w:t>
      </w:r>
    </w:p>
    <w:p w14:paraId="1F64D3B2" w14:textId="77777777" w:rsidR="00BD5D3F" w:rsidRDefault="00BD5D3F" w:rsidP="00BD5D3F"/>
    <w:p w14:paraId="38B8761C" w14:textId="15298EE4" w:rsidR="00BD5D3F" w:rsidRDefault="00BD5D3F" w:rsidP="00BD5D3F">
      <w:r>
        <w:t xml:space="preserve">Only  the IBM RPG ILE compiler is utilized, not the ot-of-support RPG3 OPM compiler.  </w:t>
      </w:r>
    </w:p>
    <w:p w14:paraId="472ED4EA" w14:textId="77777777" w:rsidR="00BD5D3F" w:rsidRDefault="00BD5D3F" w:rsidP="00BD5D3F"/>
    <w:p w14:paraId="711E6B85" w14:textId="77777777" w:rsidR="00BD5D3F" w:rsidRDefault="00BD5D3F" w:rsidP="00417B25"/>
    <w:p w14:paraId="119FD1A2" w14:textId="522D5ED9" w:rsidR="00417B25" w:rsidRPr="0015377F" w:rsidRDefault="00417B25" w:rsidP="00417B25">
      <w:pPr>
        <w:pStyle w:val="Heading2"/>
      </w:pPr>
      <w:bookmarkStart w:id="35699" w:name="_Toc158990014"/>
      <w:bookmarkStart w:id="35700" w:name="_Toc158993893"/>
      <w:bookmarkStart w:id="35701" w:name="_Toc471568326"/>
      <w:bookmarkStart w:id="35702" w:name="_Toc514089922"/>
      <w:bookmarkStart w:id="35703" w:name="_Toc514157581"/>
      <w:bookmarkStart w:id="35704" w:name="_Toc514865065"/>
      <w:bookmarkStart w:id="35705" w:name="_Toc514868355"/>
      <w:bookmarkStart w:id="35706" w:name="_Toc514954033"/>
      <w:bookmarkStart w:id="35707" w:name="_Toc515387176"/>
      <w:bookmarkStart w:id="35708" w:name="_Toc515466748"/>
      <w:bookmarkStart w:id="35709" w:name="_Toc516235683"/>
      <w:bookmarkStart w:id="35710" w:name="_Toc516300545"/>
      <w:bookmarkStart w:id="35711" w:name="_Toc516671087"/>
      <w:bookmarkStart w:id="35712" w:name="_Toc516902288"/>
      <w:bookmarkStart w:id="35713" w:name="_Toc517000258"/>
      <w:bookmarkStart w:id="35714" w:name="_Toc517006428"/>
      <w:bookmarkStart w:id="35715" w:name="_Toc517013938"/>
      <w:bookmarkStart w:id="35716" w:name="_Toc517091559"/>
      <w:bookmarkStart w:id="35717" w:name="_Toc517536504"/>
      <w:bookmarkStart w:id="35718" w:name="_Toc518052683"/>
      <w:bookmarkStart w:id="35719" w:name="_Toc518055757"/>
      <w:bookmarkStart w:id="35720" w:name="_Toc518057328"/>
      <w:bookmarkStart w:id="35721" w:name="_Toc518057880"/>
      <w:bookmarkStart w:id="35722" w:name="_Toc518572139"/>
      <w:bookmarkStart w:id="35723" w:name="_Toc518748835"/>
      <w:bookmarkStart w:id="35724" w:name="_Toc519364424"/>
      <w:bookmarkStart w:id="35725" w:name="_Toc519793615"/>
      <w:bookmarkStart w:id="35726" w:name="_Toc520096187"/>
      <w:bookmarkStart w:id="35727" w:name="_Toc520396264"/>
      <w:bookmarkStart w:id="35728" w:name="_Toc521413438"/>
      <w:bookmarkStart w:id="35729" w:name="_Toc521414025"/>
      <w:bookmarkStart w:id="35730" w:name="_Toc521414337"/>
      <w:bookmarkStart w:id="35731" w:name="_Toc521591006"/>
      <w:bookmarkStart w:id="35732" w:name="_Toc522025433"/>
      <w:bookmarkStart w:id="35733" w:name="_Toc522879177"/>
      <w:bookmarkStart w:id="35734" w:name="_Toc523249259"/>
      <w:bookmarkStart w:id="35735" w:name="_Toc525727492"/>
      <w:bookmarkStart w:id="35736" w:name="_Toc526848249"/>
      <w:bookmarkStart w:id="35737" w:name="_Toc526848805"/>
      <w:bookmarkStart w:id="35738" w:name="_Toc526940268"/>
      <w:bookmarkStart w:id="35739" w:name="_Toc527369659"/>
      <w:bookmarkStart w:id="35740" w:name="_Toc534305810"/>
      <w:bookmarkStart w:id="35741" w:name="_Toc534373969"/>
      <w:bookmarkStart w:id="35742" w:name="_Toc534385764"/>
      <w:bookmarkStart w:id="35743" w:name="_Toc534386268"/>
      <w:bookmarkStart w:id="35744" w:name="_Toc535168456"/>
      <w:bookmarkStart w:id="35745" w:name="_Toc535242081"/>
      <w:bookmarkStart w:id="35746" w:name="_Toc535242600"/>
      <w:bookmarkStart w:id="35747" w:name="_Toc535948363"/>
      <w:bookmarkStart w:id="35748" w:name="_Toc112241"/>
      <w:bookmarkStart w:id="35749" w:name="_Toc597453"/>
      <w:bookmarkStart w:id="35750" w:name="_Toc685162"/>
      <w:bookmarkStart w:id="35751" w:name="_Toc685803"/>
      <w:bookmarkStart w:id="35752" w:name="_Toc686855"/>
      <w:bookmarkStart w:id="35753" w:name="_Toc869335"/>
      <w:bookmarkStart w:id="35754" w:name="_Toc869501"/>
      <w:bookmarkStart w:id="35755" w:name="_Toc869666"/>
      <w:bookmarkStart w:id="35756" w:name="_Toc869831"/>
      <w:bookmarkStart w:id="35757" w:name="_Toc964440"/>
      <w:bookmarkStart w:id="35758" w:name="_Toc1816208"/>
      <w:bookmarkStart w:id="35759" w:name="_Toc1828743"/>
      <w:bookmarkStart w:id="35760" w:name="_Toc1828912"/>
      <w:bookmarkStart w:id="35761" w:name="_Toc1829081"/>
      <w:bookmarkStart w:id="35762" w:name="_Toc5979772"/>
      <w:bookmarkStart w:id="35763" w:name="_Toc5979991"/>
      <w:bookmarkStart w:id="35764" w:name="_Toc6481188"/>
      <w:bookmarkStart w:id="35765" w:name="_Toc6992162"/>
      <w:bookmarkStart w:id="35766" w:name="_Toc6992336"/>
      <w:bookmarkStart w:id="35767" w:name="_Toc6992508"/>
      <w:bookmarkStart w:id="35768" w:name="_Toc6992681"/>
      <w:bookmarkStart w:id="35769" w:name="_Toc6992854"/>
      <w:bookmarkStart w:id="35770" w:name="_Toc6993025"/>
      <w:bookmarkStart w:id="35771" w:name="_Toc6997992"/>
      <w:bookmarkStart w:id="35772" w:name="_Toc6998164"/>
      <w:bookmarkStart w:id="35773" w:name="_Toc6998336"/>
      <w:bookmarkStart w:id="35774" w:name="_Toc6998920"/>
      <w:bookmarkStart w:id="35775" w:name="_Toc8570117"/>
      <w:bookmarkStart w:id="35776" w:name="_Toc8639150"/>
      <w:bookmarkStart w:id="35777" w:name="_Toc8639497"/>
      <w:bookmarkStart w:id="35778" w:name="_Toc8639875"/>
      <w:bookmarkStart w:id="35779" w:name="_Toc8640052"/>
      <w:bookmarkStart w:id="35780" w:name="_Toc8640229"/>
      <w:bookmarkStart w:id="35781" w:name="_Toc8640406"/>
      <w:bookmarkStart w:id="35782" w:name="_Toc8640583"/>
      <w:bookmarkStart w:id="35783" w:name="_Toc8640760"/>
      <w:bookmarkStart w:id="35784" w:name="_Toc8640937"/>
      <w:bookmarkStart w:id="35785" w:name="_Toc8641116"/>
      <w:bookmarkStart w:id="35786" w:name="_Toc8641293"/>
      <w:bookmarkStart w:id="35787" w:name="_Toc8641471"/>
      <w:bookmarkStart w:id="35788" w:name="_Toc8661507"/>
      <w:bookmarkStart w:id="35789" w:name="_Toc8661685"/>
      <w:bookmarkStart w:id="35790" w:name="_Toc8662219"/>
      <w:bookmarkStart w:id="35791" w:name="_Toc8662399"/>
      <w:bookmarkStart w:id="35792" w:name="_Toc8662578"/>
      <w:bookmarkStart w:id="35793" w:name="_Toc11480329"/>
      <w:bookmarkStart w:id="35794" w:name="_Toc11480510"/>
      <w:bookmarkStart w:id="35795" w:name="_Toc12695935"/>
      <w:bookmarkStart w:id="35796" w:name="_Toc12729062"/>
      <w:bookmarkStart w:id="35797" w:name="_Toc12815015"/>
      <w:bookmarkStart w:id="35798" w:name="_Toc12900746"/>
      <w:bookmarkStart w:id="35799" w:name="_Toc12900925"/>
      <w:bookmarkStart w:id="35800" w:name="_Toc12901162"/>
      <w:bookmarkStart w:id="35801" w:name="_Toc12901350"/>
      <w:bookmarkStart w:id="35802" w:name="_Toc12901659"/>
      <w:bookmarkStart w:id="35803" w:name="_Toc12902342"/>
      <w:bookmarkStart w:id="35804" w:name="_Toc17715447"/>
      <w:bookmarkStart w:id="35805" w:name="_Toc19542610"/>
      <w:bookmarkStart w:id="35806" w:name="_Toc19542798"/>
      <w:bookmarkStart w:id="35807" w:name="_Toc19543199"/>
      <w:bookmarkStart w:id="35808" w:name="_Toc19544868"/>
      <w:bookmarkStart w:id="35809" w:name="_Toc20757747"/>
      <w:bookmarkStart w:id="35810" w:name="_Toc20758244"/>
      <w:bookmarkStart w:id="35811" w:name="_Toc23669299"/>
      <w:bookmarkStart w:id="35812" w:name="_Toc23669645"/>
      <w:bookmarkStart w:id="35813" w:name="_Toc23958914"/>
      <w:bookmarkStart w:id="35814" w:name="_Toc23959399"/>
      <w:bookmarkStart w:id="35815" w:name="_Toc23960260"/>
      <w:bookmarkStart w:id="35816" w:name="_Toc23960443"/>
      <w:bookmarkStart w:id="35817" w:name="_Toc23960810"/>
      <w:bookmarkStart w:id="35818" w:name="_Toc24126356"/>
      <w:bookmarkStart w:id="35819" w:name="_Toc24126762"/>
      <w:bookmarkStart w:id="35820" w:name="_Toc24128508"/>
      <w:bookmarkStart w:id="35821" w:name="_Toc24129128"/>
      <w:bookmarkStart w:id="35822" w:name="_Toc25486204"/>
      <w:bookmarkStart w:id="35823" w:name="_Toc25488246"/>
      <w:bookmarkStart w:id="35824" w:name="_Toc25576213"/>
      <w:bookmarkStart w:id="35825" w:name="_Toc25576525"/>
      <w:bookmarkStart w:id="35826" w:name="_Toc27919554"/>
      <w:bookmarkStart w:id="35827" w:name="_Toc27919760"/>
      <w:bookmarkStart w:id="35828" w:name="_Toc27920000"/>
      <w:bookmarkStart w:id="35829" w:name="_Toc27920229"/>
      <w:bookmarkStart w:id="35830" w:name="_Toc27920469"/>
      <w:bookmarkStart w:id="35831" w:name="_Toc28004077"/>
      <w:bookmarkStart w:id="35832" w:name="_Toc28004278"/>
      <w:bookmarkStart w:id="35833" w:name="_Toc28004506"/>
      <w:bookmarkStart w:id="35834" w:name="_Toc28004706"/>
      <w:bookmarkStart w:id="35835" w:name="_Toc28862928"/>
      <w:bookmarkStart w:id="35836" w:name="_Toc28863223"/>
      <w:bookmarkStart w:id="35837" w:name="_Toc28863480"/>
      <w:bookmarkStart w:id="35838" w:name="_Toc28864143"/>
      <w:bookmarkStart w:id="35839" w:name="_Toc28866342"/>
      <w:bookmarkStart w:id="35840" w:name="_Toc28866571"/>
      <w:bookmarkStart w:id="35841" w:name="_Toc28871186"/>
      <w:bookmarkStart w:id="35842" w:name="_Toc28886044"/>
      <w:bookmarkStart w:id="35843" w:name="_Toc48200477"/>
      <w:bookmarkStart w:id="35844" w:name="_Toc48231777"/>
      <w:bookmarkStart w:id="35845" w:name="_Toc48305511"/>
      <w:bookmarkStart w:id="35846" w:name="_Toc48314897"/>
      <w:bookmarkStart w:id="35847" w:name="_Toc48318566"/>
      <w:bookmarkStart w:id="35848" w:name="_Toc48318769"/>
      <w:bookmarkStart w:id="35849" w:name="_Toc48318971"/>
      <w:bookmarkStart w:id="35850" w:name="_Toc48319396"/>
      <w:bookmarkStart w:id="35851" w:name="_Toc48396932"/>
      <w:bookmarkStart w:id="35852" w:name="_Toc48409011"/>
      <w:bookmarkStart w:id="35853" w:name="_Toc48483624"/>
      <w:bookmarkStart w:id="35854" w:name="_Toc48646446"/>
      <w:bookmarkStart w:id="35855" w:name="_Toc48737531"/>
      <w:bookmarkStart w:id="35856" w:name="_Toc48825157"/>
      <w:bookmarkStart w:id="35857" w:name="_Toc48825655"/>
      <w:bookmarkStart w:id="35858" w:name="_Toc48835591"/>
      <w:bookmarkStart w:id="35859" w:name="_Toc48835914"/>
      <w:bookmarkStart w:id="35860" w:name="_Toc48902399"/>
      <w:bookmarkStart w:id="35861" w:name="_Toc48925736"/>
      <w:bookmarkStart w:id="35862" w:name="_Toc48926011"/>
      <w:bookmarkStart w:id="35863" w:name="_Toc48997827"/>
      <w:bookmarkStart w:id="35864" w:name="_Toc49004185"/>
      <w:bookmarkStart w:id="35865" w:name="_Toc49075495"/>
      <w:bookmarkStart w:id="35866" w:name="_Toc49082640"/>
      <w:bookmarkStart w:id="35867" w:name="_Toc49082938"/>
      <w:bookmarkStart w:id="35868" w:name="_Toc49083340"/>
      <w:bookmarkStart w:id="35869" w:name="_Toc49083572"/>
      <w:bookmarkStart w:id="35870" w:name="_Toc49088429"/>
      <w:bookmarkStart w:id="35871" w:name="_Toc49088663"/>
      <w:bookmarkStart w:id="35872" w:name="_Toc49090340"/>
      <w:bookmarkStart w:id="35873" w:name="_Toc50102714"/>
      <w:bookmarkStart w:id="35874" w:name="_Toc50369530"/>
      <w:bookmarkStart w:id="35875" w:name="_Toc50369858"/>
      <w:bookmarkStart w:id="35876" w:name="_Toc53753134"/>
      <w:bookmarkStart w:id="35877" w:name="_Toc53753431"/>
      <w:bookmarkStart w:id="35878" w:name="_Toc53756758"/>
      <w:bookmarkStart w:id="35879" w:name="_Toc53757511"/>
      <w:bookmarkStart w:id="35880" w:name="_Toc54010349"/>
      <w:bookmarkStart w:id="35881" w:name="_Toc54532259"/>
      <w:bookmarkStart w:id="35882" w:name="_Toc54532510"/>
      <w:bookmarkStart w:id="35883" w:name="_Toc54532760"/>
      <w:bookmarkStart w:id="35884" w:name="_Toc54536414"/>
      <w:bookmarkStart w:id="35885" w:name="_Toc54623231"/>
      <w:bookmarkStart w:id="35886" w:name="_Toc54699457"/>
      <w:bookmarkStart w:id="35887" w:name="_Toc54699891"/>
      <w:bookmarkStart w:id="35888" w:name="_Toc55038345"/>
      <w:bookmarkStart w:id="35889" w:name="_Toc55225061"/>
      <w:bookmarkStart w:id="35890" w:name="_Toc57299257"/>
      <w:bookmarkStart w:id="35891" w:name="_Toc57458352"/>
      <w:bookmarkStart w:id="35892" w:name="_Toc57458610"/>
      <w:bookmarkStart w:id="35893" w:name="_Toc57458926"/>
      <w:bookmarkStart w:id="35894" w:name="_Toc57459185"/>
      <w:bookmarkStart w:id="35895" w:name="_Toc62052842"/>
      <w:bookmarkStart w:id="35896" w:name="_Toc66712410"/>
      <w:bookmarkStart w:id="35897" w:name="_Toc66713398"/>
      <w:bookmarkStart w:id="35898" w:name="_Toc66713882"/>
      <w:bookmarkStart w:id="35899" w:name="_Toc66883260"/>
      <w:bookmarkStart w:id="35900" w:name="_Toc66883562"/>
      <w:bookmarkStart w:id="35901" w:name="_Toc66883901"/>
      <w:bookmarkStart w:id="35902" w:name="_Toc66884381"/>
      <w:bookmarkStart w:id="35903" w:name="_Toc66885329"/>
      <w:bookmarkStart w:id="35904" w:name="_Toc66962695"/>
      <w:bookmarkStart w:id="35905" w:name="_Toc66962999"/>
      <w:bookmarkStart w:id="35906" w:name="_Toc88228760"/>
      <w:bookmarkStart w:id="35907" w:name="_Toc88233128"/>
      <w:bookmarkStart w:id="35908" w:name="_Toc88234621"/>
      <w:bookmarkStart w:id="35909" w:name="_Toc88237282"/>
      <w:bookmarkStart w:id="35910" w:name="_Toc88237974"/>
      <w:bookmarkStart w:id="35911" w:name="_Toc88238960"/>
      <w:bookmarkStart w:id="35912" w:name="_Toc88239610"/>
      <w:bookmarkStart w:id="35913" w:name="_Toc88241377"/>
      <w:bookmarkStart w:id="35914" w:name="_Toc88243317"/>
      <w:bookmarkStart w:id="35915" w:name="_Toc88244030"/>
      <w:bookmarkStart w:id="35916" w:name="_Toc88740818"/>
      <w:bookmarkStart w:id="35917" w:name="_Toc89343141"/>
      <w:bookmarkStart w:id="35918" w:name="_Toc89343610"/>
      <w:bookmarkStart w:id="35919" w:name="_Toc89343878"/>
      <w:bookmarkStart w:id="35920" w:name="_Toc89349665"/>
      <w:bookmarkStart w:id="35921" w:name="_Toc89440882"/>
      <w:bookmarkStart w:id="35922" w:name="_Toc89441250"/>
      <w:bookmarkStart w:id="35923" w:name="_Toc89680974"/>
      <w:bookmarkStart w:id="35924" w:name="_Toc89950410"/>
      <w:bookmarkStart w:id="35925" w:name="_Toc90134355"/>
      <w:bookmarkStart w:id="35926" w:name="_Toc90134852"/>
      <w:bookmarkStart w:id="35927" w:name="_Toc90135124"/>
      <w:bookmarkStart w:id="35928" w:name="_Toc90135844"/>
      <w:bookmarkStart w:id="35929" w:name="_Toc90137655"/>
      <w:bookmarkStart w:id="35930" w:name="_Toc90137979"/>
      <w:bookmarkStart w:id="35931" w:name="_Toc90138250"/>
      <w:bookmarkStart w:id="35932" w:name="_Toc90138521"/>
      <w:bookmarkStart w:id="35933" w:name="_Toc90305521"/>
      <w:bookmarkStart w:id="35934" w:name="_Toc98417909"/>
      <w:r w:rsidRPr="0015377F">
        <w:t>Does RTPA audit free</w:t>
      </w:r>
      <w:r w:rsidR="0008093E">
        <w:t>-</w:t>
      </w:r>
      <w:r w:rsidRPr="0015377F">
        <w:t>form RPG?</w:t>
      </w:r>
      <w:bookmarkEnd w:id="35699"/>
      <w:bookmarkEnd w:id="35700"/>
      <w:bookmarkEnd w:id="35701"/>
      <w:bookmarkEnd w:id="35702"/>
      <w:bookmarkEnd w:id="35703"/>
      <w:bookmarkEnd w:id="35704"/>
      <w:bookmarkEnd w:id="35705"/>
      <w:bookmarkEnd w:id="35706"/>
      <w:bookmarkEnd w:id="35707"/>
      <w:bookmarkEnd w:id="35708"/>
      <w:bookmarkEnd w:id="35709"/>
      <w:bookmarkEnd w:id="35710"/>
      <w:bookmarkEnd w:id="35711"/>
      <w:bookmarkEnd w:id="35712"/>
      <w:bookmarkEnd w:id="35713"/>
      <w:bookmarkEnd w:id="35714"/>
      <w:bookmarkEnd w:id="35715"/>
      <w:bookmarkEnd w:id="35716"/>
      <w:bookmarkEnd w:id="35717"/>
      <w:bookmarkEnd w:id="35718"/>
      <w:bookmarkEnd w:id="35719"/>
      <w:bookmarkEnd w:id="35720"/>
      <w:bookmarkEnd w:id="35721"/>
      <w:bookmarkEnd w:id="35722"/>
      <w:bookmarkEnd w:id="35723"/>
      <w:bookmarkEnd w:id="35724"/>
      <w:bookmarkEnd w:id="35725"/>
      <w:bookmarkEnd w:id="35726"/>
      <w:bookmarkEnd w:id="35727"/>
      <w:bookmarkEnd w:id="35728"/>
      <w:bookmarkEnd w:id="35729"/>
      <w:bookmarkEnd w:id="35730"/>
      <w:bookmarkEnd w:id="35731"/>
      <w:bookmarkEnd w:id="35732"/>
      <w:bookmarkEnd w:id="35733"/>
      <w:bookmarkEnd w:id="35734"/>
      <w:bookmarkEnd w:id="35735"/>
      <w:bookmarkEnd w:id="35736"/>
      <w:bookmarkEnd w:id="35737"/>
      <w:bookmarkEnd w:id="35738"/>
      <w:bookmarkEnd w:id="35739"/>
      <w:bookmarkEnd w:id="35740"/>
      <w:bookmarkEnd w:id="35741"/>
      <w:bookmarkEnd w:id="35742"/>
      <w:bookmarkEnd w:id="35743"/>
      <w:bookmarkEnd w:id="35744"/>
      <w:bookmarkEnd w:id="35745"/>
      <w:bookmarkEnd w:id="35746"/>
      <w:bookmarkEnd w:id="35747"/>
      <w:bookmarkEnd w:id="35748"/>
      <w:bookmarkEnd w:id="35749"/>
      <w:bookmarkEnd w:id="35750"/>
      <w:bookmarkEnd w:id="35751"/>
      <w:bookmarkEnd w:id="35752"/>
      <w:bookmarkEnd w:id="35753"/>
      <w:bookmarkEnd w:id="35754"/>
      <w:bookmarkEnd w:id="35755"/>
      <w:bookmarkEnd w:id="35756"/>
      <w:bookmarkEnd w:id="35757"/>
      <w:bookmarkEnd w:id="35758"/>
      <w:bookmarkEnd w:id="35759"/>
      <w:bookmarkEnd w:id="35760"/>
      <w:bookmarkEnd w:id="35761"/>
      <w:bookmarkEnd w:id="35762"/>
      <w:bookmarkEnd w:id="35763"/>
      <w:bookmarkEnd w:id="35764"/>
      <w:bookmarkEnd w:id="35765"/>
      <w:bookmarkEnd w:id="35766"/>
      <w:bookmarkEnd w:id="35767"/>
      <w:bookmarkEnd w:id="35768"/>
      <w:bookmarkEnd w:id="35769"/>
      <w:bookmarkEnd w:id="35770"/>
      <w:bookmarkEnd w:id="35771"/>
      <w:bookmarkEnd w:id="35772"/>
      <w:bookmarkEnd w:id="35773"/>
      <w:bookmarkEnd w:id="35774"/>
      <w:bookmarkEnd w:id="35775"/>
      <w:bookmarkEnd w:id="35776"/>
      <w:bookmarkEnd w:id="35777"/>
      <w:bookmarkEnd w:id="35778"/>
      <w:bookmarkEnd w:id="35779"/>
      <w:bookmarkEnd w:id="35780"/>
      <w:bookmarkEnd w:id="35781"/>
      <w:bookmarkEnd w:id="35782"/>
      <w:bookmarkEnd w:id="35783"/>
      <w:bookmarkEnd w:id="35784"/>
      <w:bookmarkEnd w:id="35785"/>
      <w:bookmarkEnd w:id="35786"/>
      <w:bookmarkEnd w:id="35787"/>
      <w:bookmarkEnd w:id="35788"/>
      <w:bookmarkEnd w:id="35789"/>
      <w:bookmarkEnd w:id="35790"/>
      <w:bookmarkEnd w:id="35791"/>
      <w:bookmarkEnd w:id="35792"/>
      <w:bookmarkEnd w:id="35793"/>
      <w:bookmarkEnd w:id="35794"/>
      <w:bookmarkEnd w:id="35795"/>
      <w:bookmarkEnd w:id="35796"/>
      <w:bookmarkEnd w:id="35797"/>
      <w:bookmarkEnd w:id="35798"/>
      <w:bookmarkEnd w:id="35799"/>
      <w:bookmarkEnd w:id="35800"/>
      <w:bookmarkEnd w:id="35801"/>
      <w:bookmarkEnd w:id="35802"/>
      <w:bookmarkEnd w:id="35803"/>
      <w:bookmarkEnd w:id="35804"/>
      <w:bookmarkEnd w:id="35805"/>
      <w:bookmarkEnd w:id="35806"/>
      <w:bookmarkEnd w:id="35807"/>
      <w:bookmarkEnd w:id="35808"/>
      <w:bookmarkEnd w:id="35809"/>
      <w:bookmarkEnd w:id="35810"/>
      <w:bookmarkEnd w:id="35811"/>
      <w:bookmarkEnd w:id="35812"/>
      <w:bookmarkEnd w:id="35813"/>
      <w:bookmarkEnd w:id="35814"/>
      <w:bookmarkEnd w:id="35815"/>
      <w:bookmarkEnd w:id="35816"/>
      <w:bookmarkEnd w:id="35817"/>
      <w:bookmarkEnd w:id="35818"/>
      <w:bookmarkEnd w:id="35819"/>
      <w:bookmarkEnd w:id="35820"/>
      <w:bookmarkEnd w:id="35821"/>
      <w:bookmarkEnd w:id="35822"/>
      <w:bookmarkEnd w:id="35823"/>
      <w:bookmarkEnd w:id="35824"/>
      <w:bookmarkEnd w:id="35825"/>
      <w:bookmarkEnd w:id="35826"/>
      <w:bookmarkEnd w:id="35827"/>
      <w:bookmarkEnd w:id="35828"/>
      <w:bookmarkEnd w:id="35829"/>
      <w:bookmarkEnd w:id="35830"/>
      <w:bookmarkEnd w:id="35831"/>
      <w:bookmarkEnd w:id="35832"/>
      <w:bookmarkEnd w:id="35833"/>
      <w:bookmarkEnd w:id="35834"/>
      <w:bookmarkEnd w:id="35835"/>
      <w:bookmarkEnd w:id="35836"/>
      <w:bookmarkEnd w:id="35837"/>
      <w:bookmarkEnd w:id="35838"/>
      <w:bookmarkEnd w:id="35839"/>
      <w:bookmarkEnd w:id="35840"/>
      <w:bookmarkEnd w:id="35841"/>
      <w:bookmarkEnd w:id="35842"/>
      <w:bookmarkEnd w:id="35843"/>
      <w:bookmarkEnd w:id="35844"/>
      <w:bookmarkEnd w:id="35845"/>
      <w:bookmarkEnd w:id="35846"/>
      <w:bookmarkEnd w:id="35847"/>
      <w:bookmarkEnd w:id="35848"/>
      <w:bookmarkEnd w:id="35849"/>
      <w:bookmarkEnd w:id="35850"/>
      <w:bookmarkEnd w:id="35851"/>
      <w:bookmarkEnd w:id="35852"/>
      <w:bookmarkEnd w:id="35853"/>
      <w:bookmarkEnd w:id="35854"/>
      <w:bookmarkEnd w:id="35855"/>
      <w:bookmarkEnd w:id="35856"/>
      <w:bookmarkEnd w:id="35857"/>
      <w:bookmarkEnd w:id="35858"/>
      <w:bookmarkEnd w:id="35859"/>
      <w:bookmarkEnd w:id="35860"/>
      <w:bookmarkEnd w:id="35861"/>
      <w:bookmarkEnd w:id="35862"/>
      <w:bookmarkEnd w:id="35863"/>
      <w:bookmarkEnd w:id="35864"/>
      <w:bookmarkEnd w:id="35865"/>
      <w:bookmarkEnd w:id="35866"/>
      <w:bookmarkEnd w:id="35867"/>
      <w:bookmarkEnd w:id="35868"/>
      <w:bookmarkEnd w:id="35869"/>
      <w:bookmarkEnd w:id="35870"/>
      <w:bookmarkEnd w:id="35871"/>
      <w:bookmarkEnd w:id="35872"/>
      <w:bookmarkEnd w:id="35873"/>
      <w:bookmarkEnd w:id="35874"/>
      <w:bookmarkEnd w:id="35875"/>
      <w:bookmarkEnd w:id="35876"/>
      <w:bookmarkEnd w:id="35877"/>
      <w:bookmarkEnd w:id="35878"/>
      <w:bookmarkEnd w:id="35879"/>
      <w:bookmarkEnd w:id="35880"/>
      <w:bookmarkEnd w:id="35881"/>
      <w:bookmarkEnd w:id="35882"/>
      <w:bookmarkEnd w:id="35883"/>
      <w:bookmarkEnd w:id="35884"/>
      <w:bookmarkEnd w:id="35885"/>
      <w:bookmarkEnd w:id="35886"/>
      <w:bookmarkEnd w:id="35887"/>
      <w:bookmarkEnd w:id="35888"/>
      <w:bookmarkEnd w:id="35889"/>
      <w:bookmarkEnd w:id="35890"/>
      <w:bookmarkEnd w:id="35891"/>
      <w:bookmarkEnd w:id="35892"/>
      <w:bookmarkEnd w:id="35893"/>
      <w:bookmarkEnd w:id="35894"/>
      <w:bookmarkEnd w:id="35895"/>
      <w:bookmarkEnd w:id="35896"/>
      <w:bookmarkEnd w:id="35897"/>
      <w:bookmarkEnd w:id="35898"/>
      <w:bookmarkEnd w:id="35899"/>
      <w:bookmarkEnd w:id="35900"/>
      <w:bookmarkEnd w:id="35901"/>
      <w:bookmarkEnd w:id="35902"/>
      <w:bookmarkEnd w:id="35903"/>
      <w:bookmarkEnd w:id="35904"/>
      <w:bookmarkEnd w:id="35905"/>
      <w:bookmarkEnd w:id="35906"/>
      <w:bookmarkEnd w:id="35907"/>
      <w:bookmarkEnd w:id="35908"/>
      <w:bookmarkEnd w:id="35909"/>
      <w:bookmarkEnd w:id="35910"/>
      <w:bookmarkEnd w:id="35911"/>
      <w:bookmarkEnd w:id="35912"/>
      <w:bookmarkEnd w:id="35913"/>
      <w:bookmarkEnd w:id="35914"/>
      <w:bookmarkEnd w:id="35915"/>
      <w:bookmarkEnd w:id="35916"/>
      <w:bookmarkEnd w:id="35917"/>
      <w:bookmarkEnd w:id="35918"/>
      <w:bookmarkEnd w:id="35919"/>
      <w:bookmarkEnd w:id="35920"/>
      <w:bookmarkEnd w:id="35921"/>
      <w:bookmarkEnd w:id="35922"/>
      <w:bookmarkEnd w:id="35923"/>
      <w:bookmarkEnd w:id="35924"/>
      <w:bookmarkEnd w:id="35925"/>
      <w:bookmarkEnd w:id="35926"/>
      <w:bookmarkEnd w:id="35927"/>
      <w:bookmarkEnd w:id="35928"/>
      <w:bookmarkEnd w:id="35929"/>
      <w:bookmarkEnd w:id="35930"/>
      <w:bookmarkEnd w:id="35931"/>
      <w:bookmarkEnd w:id="35932"/>
      <w:bookmarkEnd w:id="35933"/>
      <w:bookmarkEnd w:id="35934"/>
    </w:p>
    <w:p w14:paraId="3B39EA2D" w14:textId="77777777" w:rsidR="00417B25" w:rsidRDefault="00417B25" w:rsidP="00417B25">
      <w:r>
        <w:t>Yes, RTPA audits freeform (free-format) RPG as in the following example:</w:t>
      </w:r>
    </w:p>
    <w:p w14:paraId="37D98E46" w14:textId="77777777" w:rsidR="00417B25" w:rsidRDefault="00417B25" w:rsidP="00417B25"/>
    <w:p w14:paraId="3033E9AC" w14:textId="77777777" w:rsidR="00417B25" w:rsidRDefault="00417B25" w:rsidP="00417B25">
      <w:pPr>
        <w:pBdr>
          <w:top w:val="single" w:sz="4" w:space="1" w:color="auto"/>
          <w:left w:val="single" w:sz="4" w:space="4" w:color="auto"/>
          <w:bottom w:val="single" w:sz="4" w:space="1" w:color="auto"/>
          <w:right w:val="single" w:sz="4" w:space="4" w:color="auto"/>
        </w:pBdr>
        <w:jc w:val="left"/>
        <w:rPr>
          <w:rFonts w:ascii="Courier New" w:hAnsi="Courier New" w:cs="Courier New"/>
          <w:i/>
          <w:iCs/>
          <w:sz w:val="16"/>
        </w:rPr>
      </w:pPr>
      <w:r>
        <w:rPr>
          <w:rFonts w:ascii="Courier New" w:hAnsi="Courier New" w:cs="Courier New"/>
          <w:i/>
          <w:iCs/>
          <w:sz w:val="16"/>
        </w:rPr>
        <w:t>...Source Code Fragment...</w:t>
      </w:r>
    </w:p>
    <w:p w14:paraId="529847F2" w14:textId="77777777" w:rsidR="00417B25" w:rsidRDefault="00417B25" w:rsidP="00417B25">
      <w:pPr>
        <w:pBdr>
          <w:top w:val="single" w:sz="4" w:space="1" w:color="auto"/>
          <w:left w:val="single" w:sz="4" w:space="4" w:color="auto"/>
          <w:bottom w:val="single" w:sz="4" w:space="1" w:color="auto"/>
          <w:right w:val="single" w:sz="4" w:space="4" w:color="auto"/>
        </w:pBdr>
        <w:jc w:val="left"/>
        <w:rPr>
          <w:rFonts w:ascii="Courier New" w:hAnsi="Courier New" w:cs="Courier New"/>
          <w:color w:val="000000"/>
          <w:sz w:val="16"/>
          <w:szCs w:val="20"/>
        </w:rPr>
      </w:pPr>
      <w:r>
        <w:rPr>
          <w:rFonts w:ascii="Courier New" w:hAnsi="Courier New" w:cs="Courier New"/>
          <w:color w:val="000000"/>
          <w:sz w:val="16"/>
          <w:szCs w:val="27"/>
        </w:rPr>
        <w:t xml:space="preserve">0100.00 /free                                                                    </w:t>
      </w:r>
      <w:r>
        <w:rPr>
          <w:rFonts w:ascii="Courier New" w:hAnsi="Courier New" w:cs="Courier New"/>
          <w:color w:val="000000"/>
          <w:sz w:val="16"/>
          <w:szCs w:val="27"/>
        </w:rPr>
        <w:br/>
        <w:t xml:space="preserve">0101.00   torder = 1500;                                                       </w:t>
      </w:r>
      <w:r>
        <w:rPr>
          <w:rFonts w:ascii="Courier New" w:hAnsi="Courier New" w:cs="Courier New"/>
          <w:color w:val="000000"/>
          <w:sz w:val="16"/>
          <w:szCs w:val="27"/>
        </w:rPr>
        <w:br/>
        <w:t xml:space="preserve">0102.00   iorder = 78.543;                                                   </w:t>
      </w:r>
      <w:r>
        <w:rPr>
          <w:rFonts w:ascii="Courier New" w:hAnsi="Courier New" w:cs="Courier New"/>
          <w:color w:val="000000"/>
          <w:sz w:val="16"/>
          <w:szCs w:val="27"/>
        </w:rPr>
        <w:br/>
        <w:t xml:space="preserve">0103.00   xorder = torder + 13.45  +                                       </w:t>
      </w:r>
      <w:r>
        <w:rPr>
          <w:rFonts w:ascii="Courier New" w:hAnsi="Courier New" w:cs="Courier New"/>
          <w:color w:val="000000"/>
          <w:sz w:val="16"/>
          <w:szCs w:val="27"/>
        </w:rPr>
        <w:br/>
        <w:t xml:space="preserve">0104.00            26.2 + iorder;                                         </w:t>
      </w:r>
      <w:r>
        <w:rPr>
          <w:rFonts w:ascii="Courier New" w:hAnsi="Courier New" w:cs="Courier New"/>
          <w:color w:val="000000"/>
          <w:sz w:val="16"/>
          <w:szCs w:val="27"/>
        </w:rPr>
        <w:br/>
        <w:t>0105.00 /end-free                                                </w:t>
      </w:r>
      <w:r>
        <w:rPr>
          <w:rFonts w:ascii="Courier New" w:hAnsi="Courier New" w:cs="Courier New"/>
          <w:color w:val="000000"/>
          <w:sz w:val="16"/>
          <w:szCs w:val="20"/>
        </w:rPr>
        <w:t xml:space="preserve">               </w:t>
      </w:r>
      <w:r>
        <w:rPr>
          <w:rFonts w:ascii="Courier New" w:hAnsi="Courier New" w:cs="Courier New"/>
          <w:color w:val="000000"/>
          <w:sz w:val="16"/>
          <w:szCs w:val="20"/>
        </w:rPr>
        <w:br/>
        <w:t>...</w:t>
      </w:r>
    </w:p>
    <w:p w14:paraId="370CEE4C" w14:textId="77777777" w:rsidR="00417B25" w:rsidRDefault="00417B25" w:rsidP="00417B25">
      <w:pPr>
        <w:rPr>
          <w:rFonts w:ascii="Courier New" w:hAnsi="Courier New" w:cs="Courier New"/>
          <w:color w:val="000000"/>
          <w:sz w:val="16"/>
          <w:szCs w:val="20"/>
        </w:rPr>
      </w:pPr>
    </w:p>
    <w:p w14:paraId="061EBC38" w14:textId="77777777" w:rsidR="00417B25" w:rsidRDefault="00417B25" w:rsidP="00417B25">
      <w:pPr>
        <w:pBdr>
          <w:top w:val="single" w:sz="4" w:space="1" w:color="auto"/>
          <w:left w:val="single" w:sz="4" w:space="4" w:color="auto"/>
          <w:bottom w:val="single" w:sz="4" w:space="1" w:color="auto"/>
          <w:right w:val="single" w:sz="4" w:space="4" w:color="auto"/>
        </w:pBdr>
        <w:jc w:val="left"/>
        <w:rPr>
          <w:rFonts w:ascii="Courier New" w:hAnsi="Courier New" w:cs="Courier New"/>
          <w:i/>
          <w:iCs/>
          <w:color w:val="000000"/>
          <w:sz w:val="16"/>
          <w:szCs w:val="20"/>
        </w:rPr>
      </w:pPr>
      <w:r>
        <w:rPr>
          <w:rFonts w:ascii="Courier New" w:hAnsi="Courier New" w:cs="Courier New"/>
          <w:i/>
          <w:iCs/>
          <w:color w:val="000000"/>
          <w:sz w:val="16"/>
          <w:szCs w:val="20"/>
        </w:rPr>
        <w:t>...Audit File Fragment...</w:t>
      </w:r>
    </w:p>
    <w:p w14:paraId="64276551" w14:textId="77777777" w:rsidR="00417B25" w:rsidRDefault="00417B25" w:rsidP="00417B25">
      <w:pPr>
        <w:pBdr>
          <w:top w:val="single" w:sz="4" w:space="1" w:color="auto"/>
          <w:left w:val="single" w:sz="4" w:space="4" w:color="auto"/>
          <w:bottom w:val="single" w:sz="4" w:space="1" w:color="auto"/>
          <w:right w:val="single" w:sz="4" w:space="4" w:color="auto"/>
        </w:pBdr>
        <w:jc w:val="left"/>
        <w:rPr>
          <w:rFonts w:ascii="Courier New" w:hAnsi="Courier New" w:cs="Courier New"/>
          <w:color w:val="000000"/>
          <w:sz w:val="16"/>
          <w:szCs w:val="27"/>
        </w:rPr>
      </w:pPr>
      <w:r>
        <w:rPr>
          <w:rFonts w:ascii="Courier New" w:hAnsi="Courier New" w:cs="Courier New"/>
          <w:color w:val="000000"/>
          <w:sz w:val="16"/>
          <w:szCs w:val="27"/>
        </w:rPr>
        <w:t xml:space="preserve">0201   torder = 1500;                                                         </w:t>
      </w:r>
      <w:r>
        <w:rPr>
          <w:rFonts w:ascii="Courier New" w:hAnsi="Courier New" w:cs="Courier New"/>
          <w:color w:val="000000"/>
          <w:sz w:val="16"/>
          <w:szCs w:val="27"/>
        </w:rPr>
        <w:br/>
        <w:t xml:space="preserve">         1500                                                                 </w:t>
      </w:r>
      <w:r>
        <w:rPr>
          <w:rFonts w:ascii="Courier New" w:hAnsi="Courier New" w:cs="Courier New"/>
          <w:color w:val="000000"/>
          <w:sz w:val="16"/>
          <w:szCs w:val="27"/>
        </w:rPr>
        <w:br/>
        <w:t xml:space="preserve">0202   iorder = 78.543;                                                     </w:t>
      </w:r>
      <w:r>
        <w:rPr>
          <w:rFonts w:ascii="Courier New" w:hAnsi="Courier New" w:cs="Courier New"/>
          <w:color w:val="000000"/>
          <w:sz w:val="16"/>
          <w:szCs w:val="27"/>
        </w:rPr>
        <w:br/>
        <w:t xml:space="preserve">       78.543                                                               </w:t>
      </w:r>
      <w:r>
        <w:rPr>
          <w:rFonts w:ascii="Courier New" w:hAnsi="Courier New" w:cs="Courier New"/>
          <w:color w:val="000000"/>
          <w:sz w:val="16"/>
          <w:szCs w:val="27"/>
        </w:rPr>
        <w:br/>
        <w:t xml:space="preserve">0203   xorder = torder + 13.45  +                                         </w:t>
      </w:r>
      <w:r>
        <w:rPr>
          <w:rFonts w:ascii="Courier New" w:hAnsi="Courier New" w:cs="Courier New"/>
          <w:color w:val="000000"/>
          <w:sz w:val="16"/>
          <w:szCs w:val="27"/>
        </w:rPr>
        <w:br/>
        <w:t xml:space="preserve">      1618.19     1500                                                    </w:t>
      </w:r>
      <w:r>
        <w:rPr>
          <w:rFonts w:ascii="Courier New" w:hAnsi="Courier New" w:cs="Courier New"/>
          <w:color w:val="000000"/>
          <w:sz w:val="16"/>
          <w:szCs w:val="27"/>
        </w:rPr>
        <w:br/>
        <w:t xml:space="preserve">0204            26.2 + iorder;                                           </w:t>
      </w:r>
      <w:r>
        <w:rPr>
          <w:rFonts w:ascii="Courier New" w:hAnsi="Courier New" w:cs="Courier New"/>
          <w:color w:val="000000"/>
          <w:sz w:val="16"/>
          <w:szCs w:val="27"/>
        </w:rPr>
        <w:br/>
        <w:t>                       78.543                    </w:t>
      </w:r>
    </w:p>
    <w:p w14:paraId="5666BE60" w14:textId="77777777" w:rsidR="00417B25" w:rsidRDefault="00417B25" w:rsidP="00417B25">
      <w:pPr>
        <w:pBdr>
          <w:top w:val="single" w:sz="4" w:space="1" w:color="auto"/>
          <w:left w:val="single" w:sz="4" w:space="4" w:color="auto"/>
          <w:bottom w:val="single" w:sz="4" w:space="1" w:color="auto"/>
          <w:right w:val="single" w:sz="4" w:space="4" w:color="auto"/>
        </w:pBdr>
        <w:jc w:val="left"/>
        <w:rPr>
          <w:rFonts w:ascii="Courier New" w:hAnsi="Courier New" w:cs="Courier New"/>
          <w:sz w:val="16"/>
        </w:rPr>
      </w:pPr>
      <w:r>
        <w:rPr>
          <w:rFonts w:ascii="Courier New" w:hAnsi="Courier New" w:cs="Courier New"/>
          <w:color w:val="000000"/>
          <w:sz w:val="16"/>
          <w:szCs w:val="27"/>
        </w:rPr>
        <w:t>...</w:t>
      </w:r>
    </w:p>
    <w:p w14:paraId="46618B82" w14:textId="57DCEF65" w:rsidR="00C735E6" w:rsidRPr="0015377F" w:rsidRDefault="00C735E6" w:rsidP="00C735E6">
      <w:pPr>
        <w:pStyle w:val="Heading2"/>
      </w:pPr>
      <w:bookmarkStart w:id="35935" w:name="_Toc8639151"/>
      <w:bookmarkStart w:id="35936" w:name="_Toc8639498"/>
      <w:bookmarkStart w:id="35937" w:name="_Toc8639876"/>
      <w:bookmarkStart w:id="35938" w:name="_Toc8640053"/>
      <w:bookmarkStart w:id="35939" w:name="_Toc8640230"/>
      <w:bookmarkStart w:id="35940" w:name="_Toc8640407"/>
      <w:bookmarkStart w:id="35941" w:name="_Toc8640584"/>
      <w:bookmarkStart w:id="35942" w:name="_Toc8640761"/>
      <w:bookmarkStart w:id="35943" w:name="_Toc8640938"/>
      <w:bookmarkStart w:id="35944" w:name="_Toc8641117"/>
      <w:bookmarkStart w:id="35945" w:name="_Toc8641294"/>
      <w:bookmarkStart w:id="35946" w:name="_Toc8641472"/>
      <w:bookmarkStart w:id="35947" w:name="_Toc8661508"/>
      <w:bookmarkStart w:id="35948" w:name="_Toc8661686"/>
      <w:bookmarkStart w:id="35949" w:name="_Toc8662220"/>
      <w:bookmarkStart w:id="35950" w:name="_Toc8662400"/>
      <w:bookmarkStart w:id="35951" w:name="_Toc8662579"/>
      <w:bookmarkStart w:id="35952" w:name="_Toc11480330"/>
      <w:bookmarkStart w:id="35953" w:name="_Toc11480511"/>
      <w:bookmarkStart w:id="35954" w:name="_Toc12695936"/>
      <w:bookmarkStart w:id="35955" w:name="_Toc12729063"/>
      <w:bookmarkStart w:id="35956" w:name="_Toc12815016"/>
      <w:bookmarkStart w:id="35957" w:name="_Toc12900747"/>
      <w:bookmarkStart w:id="35958" w:name="_Toc12900926"/>
      <w:bookmarkStart w:id="35959" w:name="_Toc12901163"/>
      <w:bookmarkStart w:id="35960" w:name="_Toc12901351"/>
      <w:bookmarkStart w:id="35961" w:name="_Toc12901660"/>
      <w:bookmarkStart w:id="35962" w:name="_Toc12902343"/>
      <w:bookmarkStart w:id="35963" w:name="_Toc17715448"/>
      <w:bookmarkStart w:id="35964" w:name="_Toc19542611"/>
      <w:bookmarkStart w:id="35965" w:name="_Toc19542799"/>
      <w:bookmarkStart w:id="35966" w:name="_Toc19543200"/>
      <w:bookmarkStart w:id="35967" w:name="_Toc19544869"/>
      <w:bookmarkStart w:id="35968" w:name="_Toc20757748"/>
      <w:bookmarkStart w:id="35969" w:name="_Toc20758245"/>
      <w:bookmarkStart w:id="35970" w:name="_Toc23669300"/>
      <w:bookmarkStart w:id="35971" w:name="_Toc23669646"/>
      <w:bookmarkStart w:id="35972" w:name="_Toc23958915"/>
      <w:bookmarkStart w:id="35973" w:name="_Toc23959400"/>
      <w:bookmarkStart w:id="35974" w:name="_Toc23960261"/>
      <w:bookmarkStart w:id="35975" w:name="_Toc23960444"/>
      <w:bookmarkStart w:id="35976" w:name="_Toc23960811"/>
      <w:bookmarkStart w:id="35977" w:name="_Toc24126357"/>
      <w:bookmarkStart w:id="35978" w:name="_Toc24126763"/>
      <w:bookmarkStart w:id="35979" w:name="_Toc24128509"/>
      <w:bookmarkStart w:id="35980" w:name="_Toc24129129"/>
      <w:bookmarkStart w:id="35981" w:name="_Toc25486205"/>
      <w:bookmarkStart w:id="35982" w:name="_Toc25488247"/>
      <w:bookmarkStart w:id="35983" w:name="_Toc25576214"/>
      <w:bookmarkStart w:id="35984" w:name="_Toc25576526"/>
      <w:bookmarkStart w:id="35985" w:name="_Toc27919555"/>
      <w:bookmarkStart w:id="35986" w:name="_Toc27919761"/>
      <w:bookmarkStart w:id="35987" w:name="_Toc27920001"/>
      <w:bookmarkStart w:id="35988" w:name="_Toc27920230"/>
      <w:bookmarkStart w:id="35989" w:name="_Toc27920470"/>
      <w:bookmarkStart w:id="35990" w:name="_Toc28004078"/>
      <w:bookmarkStart w:id="35991" w:name="_Toc28004279"/>
      <w:bookmarkStart w:id="35992" w:name="_Toc28004507"/>
      <w:bookmarkStart w:id="35993" w:name="_Toc28004707"/>
      <w:bookmarkStart w:id="35994" w:name="_Toc28862929"/>
      <w:bookmarkStart w:id="35995" w:name="_Toc28863224"/>
      <w:bookmarkStart w:id="35996" w:name="_Toc28863481"/>
      <w:bookmarkStart w:id="35997" w:name="_Toc28864144"/>
      <w:bookmarkStart w:id="35998" w:name="_Toc28866343"/>
      <w:bookmarkStart w:id="35999" w:name="_Toc28866572"/>
      <w:bookmarkStart w:id="36000" w:name="_Toc28871187"/>
      <w:bookmarkStart w:id="36001" w:name="_Toc28886045"/>
      <w:bookmarkStart w:id="36002" w:name="_Toc48200478"/>
      <w:bookmarkStart w:id="36003" w:name="_Toc48231778"/>
      <w:bookmarkStart w:id="36004" w:name="_Toc48305512"/>
      <w:bookmarkStart w:id="36005" w:name="_Toc48314898"/>
      <w:bookmarkStart w:id="36006" w:name="_Toc48318567"/>
      <w:bookmarkStart w:id="36007" w:name="_Toc48318770"/>
      <w:bookmarkStart w:id="36008" w:name="_Toc48318972"/>
      <w:bookmarkStart w:id="36009" w:name="_Toc48319397"/>
      <w:bookmarkStart w:id="36010" w:name="_Toc48396933"/>
      <w:bookmarkStart w:id="36011" w:name="_Toc48409012"/>
      <w:bookmarkStart w:id="36012" w:name="_Toc48483625"/>
      <w:bookmarkStart w:id="36013" w:name="_Toc48646447"/>
      <w:bookmarkStart w:id="36014" w:name="_Toc48737532"/>
      <w:bookmarkStart w:id="36015" w:name="_Toc48825158"/>
      <w:bookmarkStart w:id="36016" w:name="_Toc48825656"/>
      <w:bookmarkStart w:id="36017" w:name="_Toc48835592"/>
      <w:bookmarkStart w:id="36018" w:name="_Toc48835915"/>
      <w:bookmarkStart w:id="36019" w:name="_Toc48902400"/>
      <w:bookmarkStart w:id="36020" w:name="_Toc48925737"/>
      <w:bookmarkStart w:id="36021" w:name="_Toc48926012"/>
      <w:bookmarkStart w:id="36022" w:name="_Toc48997828"/>
      <w:bookmarkStart w:id="36023" w:name="_Toc49004186"/>
      <w:bookmarkStart w:id="36024" w:name="_Toc49075496"/>
      <w:bookmarkStart w:id="36025" w:name="_Toc49082641"/>
      <w:bookmarkStart w:id="36026" w:name="_Toc49082939"/>
      <w:bookmarkStart w:id="36027" w:name="_Toc49083341"/>
      <w:bookmarkStart w:id="36028" w:name="_Toc49083573"/>
      <w:bookmarkStart w:id="36029" w:name="_Toc49088430"/>
      <w:bookmarkStart w:id="36030" w:name="_Toc49088664"/>
      <w:bookmarkStart w:id="36031" w:name="_Toc49090341"/>
      <w:bookmarkStart w:id="36032" w:name="_Toc50102715"/>
      <w:bookmarkStart w:id="36033" w:name="_Toc50369531"/>
      <w:bookmarkStart w:id="36034" w:name="_Toc50369859"/>
      <w:bookmarkStart w:id="36035" w:name="_Toc53753135"/>
      <w:bookmarkStart w:id="36036" w:name="_Toc53753432"/>
      <w:bookmarkStart w:id="36037" w:name="_Toc53756759"/>
      <w:bookmarkStart w:id="36038" w:name="_Toc53757512"/>
      <w:bookmarkStart w:id="36039" w:name="_Toc54010350"/>
      <w:bookmarkStart w:id="36040" w:name="_Toc54532260"/>
      <w:bookmarkStart w:id="36041" w:name="_Toc54532511"/>
      <w:bookmarkStart w:id="36042" w:name="_Toc54532761"/>
      <w:bookmarkStart w:id="36043" w:name="_Toc54536415"/>
      <w:bookmarkStart w:id="36044" w:name="_Toc54623232"/>
      <w:bookmarkStart w:id="36045" w:name="_Toc54699458"/>
      <w:bookmarkStart w:id="36046" w:name="_Toc54699892"/>
      <w:bookmarkStart w:id="36047" w:name="_Toc55038346"/>
      <w:bookmarkStart w:id="36048" w:name="_Toc55225062"/>
      <w:bookmarkStart w:id="36049" w:name="_Toc57299258"/>
      <w:bookmarkStart w:id="36050" w:name="_Toc57458353"/>
      <w:bookmarkStart w:id="36051" w:name="_Toc57458611"/>
      <w:bookmarkStart w:id="36052" w:name="_Toc57458927"/>
      <w:bookmarkStart w:id="36053" w:name="_Toc57459186"/>
      <w:bookmarkStart w:id="36054" w:name="_Toc62052843"/>
      <w:bookmarkStart w:id="36055" w:name="_Toc66712411"/>
      <w:bookmarkStart w:id="36056" w:name="_Toc66713399"/>
      <w:bookmarkStart w:id="36057" w:name="_Toc66713883"/>
      <w:bookmarkStart w:id="36058" w:name="_Toc66883261"/>
      <w:bookmarkStart w:id="36059" w:name="_Toc66883563"/>
      <w:bookmarkStart w:id="36060" w:name="_Toc66883902"/>
      <w:bookmarkStart w:id="36061" w:name="_Toc66884382"/>
      <w:bookmarkStart w:id="36062" w:name="_Toc66885330"/>
      <w:bookmarkStart w:id="36063" w:name="_Toc66962696"/>
      <w:bookmarkStart w:id="36064" w:name="_Toc66963000"/>
      <w:bookmarkStart w:id="36065" w:name="_Toc88228761"/>
      <w:bookmarkStart w:id="36066" w:name="_Toc88233129"/>
      <w:bookmarkStart w:id="36067" w:name="_Toc88234622"/>
      <w:bookmarkStart w:id="36068" w:name="_Toc88237283"/>
      <w:bookmarkStart w:id="36069" w:name="_Toc88237975"/>
      <w:bookmarkStart w:id="36070" w:name="_Toc88238961"/>
      <w:bookmarkStart w:id="36071" w:name="_Toc88239611"/>
      <w:bookmarkStart w:id="36072" w:name="_Toc88241378"/>
      <w:bookmarkStart w:id="36073" w:name="_Toc88243318"/>
      <w:bookmarkStart w:id="36074" w:name="_Toc88244031"/>
      <w:bookmarkStart w:id="36075" w:name="_Toc88740819"/>
      <w:bookmarkStart w:id="36076" w:name="_Toc89343142"/>
      <w:bookmarkStart w:id="36077" w:name="_Toc89343611"/>
      <w:bookmarkStart w:id="36078" w:name="_Toc89343879"/>
      <w:bookmarkStart w:id="36079" w:name="_Toc89349666"/>
      <w:bookmarkStart w:id="36080" w:name="_Toc89440883"/>
      <w:bookmarkStart w:id="36081" w:name="_Toc89441251"/>
      <w:bookmarkStart w:id="36082" w:name="_Toc89680975"/>
      <w:bookmarkStart w:id="36083" w:name="_Toc89950411"/>
      <w:bookmarkStart w:id="36084" w:name="_Toc90134356"/>
      <w:bookmarkStart w:id="36085" w:name="_Toc90134853"/>
      <w:bookmarkStart w:id="36086" w:name="_Toc90135125"/>
      <w:bookmarkStart w:id="36087" w:name="_Toc90135845"/>
      <w:bookmarkStart w:id="36088" w:name="_Toc90137656"/>
      <w:bookmarkStart w:id="36089" w:name="_Toc90137980"/>
      <w:bookmarkStart w:id="36090" w:name="_Toc90138251"/>
      <w:bookmarkStart w:id="36091" w:name="_Toc90138522"/>
      <w:bookmarkStart w:id="36092" w:name="_Toc90305522"/>
      <w:bookmarkStart w:id="36093" w:name="_Toc98417910"/>
      <w:bookmarkStart w:id="36094" w:name="_Toc158534931"/>
      <w:bookmarkStart w:id="36095" w:name="_Toc158990015"/>
      <w:bookmarkStart w:id="36096" w:name="_Toc158993894"/>
      <w:bookmarkStart w:id="36097" w:name="_Toc471568327"/>
      <w:bookmarkStart w:id="36098" w:name="_Toc514089923"/>
      <w:bookmarkStart w:id="36099" w:name="_Toc514157582"/>
      <w:bookmarkStart w:id="36100" w:name="_Toc514865066"/>
      <w:bookmarkStart w:id="36101" w:name="_Toc514868356"/>
      <w:bookmarkStart w:id="36102" w:name="_Toc514954034"/>
      <w:bookmarkStart w:id="36103" w:name="_Toc515387177"/>
      <w:bookmarkStart w:id="36104" w:name="_Toc515466749"/>
      <w:bookmarkStart w:id="36105" w:name="_Toc516235684"/>
      <w:bookmarkStart w:id="36106" w:name="_Toc516300546"/>
      <w:bookmarkStart w:id="36107" w:name="_Toc516671088"/>
      <w:bookmarkStart w:id="36108" w:name="_Toc516902289"/>
      <w:bookmarkStart w:id="36109" w:name="_Toc517000259"/>
      <w:bookmarkStart w:id="36110" w:name="_Toc517006429"/>
      <w:bookmarkStart w:id="36111" w:name="_Toc517013939"/>
      <w:bookmarkStart w:id="36112" w:name="_Toc517091560"/>
      <w:bookmarkStart w:id="36113" w:name="_Toc517536505"/>
      <w:bookmarkStart w:id="36114" w:name="_Toc518052684"/>
      <w:bookmarkStart w:id="36115" w:name="_Toc518055758"/>
      <w:bookmarkStart w:id="36116" w:name="_Toc518057329"/>
      <w:bookmarkStart w:id="36117" w:name="_Toc518057881"/>
      <w:bookmarkStart w:id="36118" w:name="_Toc518572140"/>
      <w:bookmarkStart w:id="36119" w:name="_Toc518748836"/>
      <w:bookmarkStart w:id="36120" w:name="_Toc519364425"/>
      <w:bookmarkStart w:id="36121" w:name="_Toc519793616"/>
      <w:bookmarkStart w:id="36122" w:name="_Toc520096188"/>
      <w:bookmarkStart w:id="36123" w:name="_Toc520396265"/>
      <w:bookmarkStart w:id="36124" w:name="_Toc521413439"/>
      <w:bookmarkStart w:id="36125" w:name="_Toc521414026"/>
      <w:bookmarkStart w:id="36126" w:name="_Toc521414338"/>
      <w:bookmarkStart w:id="36127" w:name="_Toc521591007"/>
      <w:bookmarkStart w:id="36128" w:name="_Toc522025434"/>
      <w:bookmarkStart w:id="36129" w:name="_Toc522879178"/>
      <w:bookmarkStart w:id="36130" w:name="_Toc523249260"/>
      <w:bookmarkStart w:id="36131" w:name="_Toc525727493"/>
      <w:bookmarkStart w:id="36132" w:name="_Toc526848250"/>
      <w:bookmarkStart w:id="36133" w:name="_Toc526848806"/>
      <w:bookmarkStart w:id="36134" w:name="_Toc526940269"/>
      <w:bookmarkStart w:id="36135" w:name="_Toc527369660"/>
      <w:bookmarkStart w:id="36136" w:name="_Toc534305811"/>
      <w:bookmarkStart w:id="36137" w:name="_Toc534373970"/>
      <w:bookmarkStart w:id="36138" w:name="_Toc534385765"/>
      <w:bookmarkStart w:id="36139" w:name="_Toc534386269"/>
      <w:bookmarkStart w:id="36140" w:name="_Toc535168457"/>
      <w:bookmarkStart w:id="36141" w:name="_Toc535242082"/>
      <w:bookmarkStart w:id="36142" w:name="_Toc535242601"/>
      <w:bookmarkStart w:id="36143" w:name="_Toc535948364"/>
      <w:bookmarkStart w:id="36144" w:name="_Toc112242"/>
      <w:bookmarkStart w:id="36145" w:name="_Toc597454"/>
      <w:bookmarkStart w:id="36146" w:name="_Toc685163"/>
      <w:bookmarkStart w:id="36147" w:name="_Toc685804"/>
      <w:bookmarkStart w:id="36148" w:name="_Toc686856"/>
      <w:bookmarkStart w:id="36149" w:name="_Toc869336"/>
      <w:bookmarkStart w:id="36150" w:name="_Toc869502"/>
      <w:bookmarkStart w:id="36151" w:name="_Toc869667"/>
      <w:bookmarkStart w:id="36152" w:name="_Toc869832"/>
      <w:bookmarkStart w:id="36153" w:name="_Toc964441"/>
      <w:bookmarkStart w:id="36154" w:name="_Toc1816209"/>
      <w:bookmarkStart w:id="36155" w:name="_Toc1828744"/>
      <w:bookmarkStart w:id="36156" w:name="_Toc1828913"/>
      <w:bookmarkStart w:id="36157" w:name="_Toc1829082"/>
      <w:bookmarkStart w:id="36158" w:name="_Toc5979773"/>
      <w:bookmarkStart w:id="36159" w:name="_Toc5979992"/>
      <w:bookmarkStart w:id="36160" w:name="_Toc6481189"/>
      <w:bookmarkStart w:id="36161" w:name="_Toc6992163"/>
      <w:bookmarkStart w:id="36162" w:name="_Toc6992337"/>
      <w:bookmarkStart w:id="36163" w:name="_Toc6992509"/>
      <w:bookmarkStart w:id="36164" w:name="_Toc6992682"/>
      <w:bookmarkStart w:id="36165" w:name="_Toc6992855"/>
      <w:bookmarkStart w:id="36166" w:name="_Toc6993026"/>
      <w:bookmarkStart w:id="36167" w:name="_Toc6997993"/>
      <w:bookmarkStart w:id="36168" w:name="_Toc6998165"/>
      <w:bookmarkStart w:id="36169" w:name="_Toc6998337"/>
      <w:bookmarkStart w:id="36170" w:name="_Toc6998921"/>
      <w:bookmarkStart w:id="36171" w:name="_Toc8570118"/>
      <w:r w:rsidRPr="0015377F">
        <w:t>Does RTPA audit free</w:t>
      </w:r>
      <w:r>
        <w:t>-</w:t>
      </w:r>
      <w:r w:rsidRPr="0015377F">
        <w:t xml:space="preserve">form </w:t>
      </w:r>
      <w:r>
        <w:t xml:space="preserve">Only </w:t>
      </w:r>
      <w:r w:rsidRPr="0015377F">
        <w:t>RPG?</w:t>
      </w:r>
      <w:bookmarkEnd w:id="35935"/>
      <w:bookmarkEnd w:id="35936"/>
      <w:bookmarkEnd w:id="35937"/>
      <w:bookmarkEnd w:id="35938"/>
      <w:bookmarkEnd w:id="35939"/>
      <w:bookmarkEnd w:id="35940"/>
      <w:bookmarkEnd w:id="35941"/>
      <w:bookmarkEnd w:id="35942"/>
      <w:bookmarkEnd w:id="35943"/>
      <w:bookmarkEnd w:id="35944"/>
      <w:bookmarkEnd w:id="35945"/>
      <w:bookmarkEnd w:id="35946"/>
      <w:bookmarkEnd w:id="35947"/>
      <w:bookmarkEnd w:id="35948"/>
      <w:bookmarkEnd w:id="35949"/>
      <w:bookmarkEnd w:id="35950"/>
      <w:bookmarkEnd w:id="35951"/>
      <w:bookmarkEnd w:id="35952"/>
      <w:bookmarkEnd w:id="35953"/>
      <w:bookmarkEnd w:id="35954"/>
      <w:bookmarkEnd w:id="35955"/>
      <w:bookmarkEnd w:id="35956"/>
      <w:bookmarkEnd w:id="35957"/>
      <w:bookmarkEnd w:id="35958"/>
      <w:bookmarkEnd w:id="35959"/>
      <w:bookmarkEnd w:id="35960"/>
      <w:bookmarkEnd w:id="35961"/>
      <w:bookmarkEnd w:id="35962"/>
      <w:bookmarkEnd w:id="35963"/>
      <w:bookmarkEnd w:id="35964"/>
      <w:bookmarkEnd w:id="35965"/>
      <w:bookmarkEnd w:id="35966"/>
      <w:bookmarkEnd w:id="35967"/>
      <w:bookmarkEnd w:id="35968"/>
      <w:bookmarkEnd w:id="35969"/>
      <w:bookmarkEnd w:id="35970"/>
      <w:bookmarkEnd w:id="35971"/>
      <w:bookmarkEnd w:id="35972"/>
      <w:bookmarkEnd w:id="35973"/>
      <w:bookmarkEnd w:id="35974"/>
      <w:bookmarkEnd w:id="35975"/>
      <w:bookmarkEnd w:id="35976"/>
      <w:bookmarkEnd w:id="35977"/>
      <w:bookmarkEnd w:id="35978"/>
      <w:bookmarkEnd w:id="35979"/>
      <w:bookmarkEnd w:id="35980"/>
      <w:bookmarkEnd w:id="35981"/>
      <w:bookmarkEnd w:id="35982"/>
      <w:bookmarkEnd w:id="35983"/>
      <w:bookmarkEnd w:id="35984"/>
      <w:bookmarkEnd w:id="35985"/>
      <w:bookmarkEnd w:id="35986"/>
      <w:bookmarkEnd w:id="35987"/>
      <w:bookmarkEnd w:id="35988"/>
      <w:bookmarkEnd w:id="35989"/>
      <w:bookmarkEnd w:id="35990"/>
      <w:bookmarkEnd w:id="35991"/>
      <w:bookmarkEnd w:id="35992"/>
      <w:bookmarkEnd w:id="35993"/>
      <w:bookmarkEnd w:id="35994"/>
      <w:bookmarkEnd w:id="35995"/>
      <w:bookmarkEnd w:id="35996"/>
      <w:bookmarkEnd w:id="35997"/>
      <w:bookmarkEnd w:id="35998"/>
      <w:bookmarkEnd w:id="35999"/>
      <w:bookmarkEnd w:id="36000"/>
      <w:bookmarkEnd w:id="36001"/>
      <w:bookmarkEnd w:id="36002"/>
      <w:bookmarkEnd w:id="36003"/>
      <w:bookmarkEnd w:id="36004"/>
      <w:bookmarkEnd w:id="36005"/>
      <w:bookmarkEnd w:id="36006"/>
      <w:bookmarkEnd w:id="36007"/>
      <w:bookmarkEnd w:id="36008"/>
      <w:bookmarkEnd w:id="36009"/>
      <w:bookmarkEnd w:id="36010"/>
      <w:bookmarkEnd w:id="36011"/>
      <w:bookmarkEnd w:id="36012"/>
      <w:bookmarkEnd w:id="36013"/>
      <w:bookmarkEnd w:id="36014"/>
      <w:bookmarkEnd w:id="36015"/>
      <w:bookmarkEnd w:id="36016"/>
      <w:bookmarkEnd w:id="36017"/>
      <w:bookmarkEnd w:id="36018"/>
      <w:bookmarkEnd w:id="36019"/>
      <w:bookmarkEnd w:id="36020"/>
      <w:bookmarkEnd w:id="36021"/>
      <w:bookmarkEnd w:id="36022"/>
      <w:bookmarkEnd w:id="36023"/>
      <w:bookmarkEnd w:id="36024"/>
      <w:bookmarkEnd w:id="36025"/>
      <w:bookmarkEnd w:id="36026"/>
      <w:bookmarkEnd w:id="36027"/>
      <w:bookmarkEnd w:id="36028"/>
      <w:bookmarkEnd w:id="36029"/>
      <w:bookmarkEnd w:id="36030"/>
      <w:bookmarkEnd w:id="36031"/>
      <w:bookmarkEnd w:id="36032"/>
      <w:bookmarkEnd w:id="36033"/>
      <w:bookmarkEnd w:id="36034"/>
      <w:bookmarkEnd w:id="36035"/>
      <w:bookmarkEnd w:id="36036"/>
      <w:bookmarkEnd w:id="36037"/>
      <w:bookmarkEnd w:id="36038"/>
      <w:bookmarkEnd w:id="36039"/>
      <w:bookmarkEnd w:id="36040"/>
      <w:bookmarkEnd w:id="36041"/>
      <w:bookmarkEnd w:id="36042"/>
      <w:bookmarkEnd w:id="36043"/>
      <w:bookmarkEnd w:id="36044"/>
      <w:bookmarkEnd w:id="36045"/>
      <w:bookmarkEnd w:id="36046"/>
      <w:bookmarkEnd w:id="36047"/>
      <w:bookmarkEnd w:id="36048"/>
      <w:bookmarkEnd w:id="36049"/>
      <w:bookmarkEnd w:id="36050"/>
      <w:bookmarkEnd w:id="36051"/>
      <w:bookmarkEnd w:id="36052"/>
      <w:bookmarkEnd w:id="36053"/>
      <w:bookmarkEnd w:id="36054"/>
      <w:bookmarkEnd w:id="36055"/>
      <w:bookmarkEnd w:id="36056"/>
      <w:bookmarkEnd w:id="36057"/>
      <w:bookmarkEnd w:id="36058"/>
      <w:bookmarkEnd w:id="36059"/>
      <w:bookmarkEnd w:id="36060"/>
      <w:bookmarkEnd w:id="36061"/>
      <w:bookmarkEnd w:id="36062"/>
      <w:bookmarkEnd w:id="36063"/>
      <w:bookmarkEnd w:id="36064"/>
      <w:bookmarkEnd w:id="36065"/>
      <w:bookmarkEnd w:id="36066"/>
      <w:bookmarkEnd w:id="36067"/>
      <w:bookmarkEnd w:id="36068"/>
      <w:bookmarkEnd w:id="36069"/>
      <w:bookmarkEnd w:id="36070"/>
      <w:bookmarkEnd w:id="36071"/>
      <w:bookmarkEnd w:id="36072"/>
      <w:bookmarkEnd w:id="36073"/>
      <w:bookmarkEnd w:id="36074"/>
      <w:bookmarkEnd w:id="36075"/>
      <w:bookmarkEnd w:id="36076"/>
      <w:bookmarkEnd w:id="36077"/>
      <w:bookmarkEnd w:id="36078"/>
      <w:bookmarkEnd w:id="36079"/>
      <w:bookmarkEnd w:id="36080"/>
      <w:bookmarkEnd w:id="36081"/>
      <w:bookmarkEnd w:id="36082"/>
      <w:bookmarkEnd w:id="36083"/>
      <w:bookmarkEnd w:id="36084"/>
      <w:bookmarkEnd w:id="36085"/>
      <w:bookmarkEnd w:id="36086"/>
      <w:bookmarkEnd w:id="36087"/>
      <w:bookmarkEnd w:id="36088"/>
      <w:bookmarkEnd w:id="36089"/>
      <w:bookmarkEnd w:id="36090"/>
      <w:bookmarkEnd w:id="36091"/>
      <w:bookmarkEnd w:id="36092"/>
      <w:bookmarkEnd w:id="36093"/>
    </w:p>
    <w:p w14:paraId="2731C947" w14:textId="4C1C83EA" w:rsidR="00C735E6" w:rsidRDefault="00C735E6" w:rsidP="00C735E6">
      <w:r>
        <w:t>No, RTPA does not, at this time, audit RPG free-form Only (RPG source programs not using the RPG cycle) source program</w:t>
      </w:r>
      <w:r w:rsidR="00CF2527">
        <w:t>s</w:t>
      </w:r>
      <w:r>
        <w:t>.</w:t>
      </w:r>
      <w:r w:rsidR="00CF2527">
        <w:t xml:space="preserve"> </w:t>
      </w:r>
    </w:p>
    <w:p w14:paraId="3C037479" w14:textId="77777777" w:rsidR="00C735E6" w:rsidRDefault="00C735E6" w:rsidP="00C735E6"/>
    <w:p w14:paraId="5EFDB6FA" w14:textId="77777777" w:rsidR="00C735E6" w:rsidRDefault="00C735E6" w:rsidP="00417B25">
      <w:pPr>
        <w:pStyle w:val="Heading2"/>
      </w:pPr>
    </w:p>
    <w:p w14:paraId="3EA23C92" w14:textId="77777777" w:rsidR="00417B25" w:rsidRDefault="00417B25" w:rsidP="00417B25">
      <w:pPr>
        <w:pStyle w:val="Heading2"/>
      </w:pPr>
      <w:bookmarkStart w:id="36172" w:name="_Toc8639152"/>
      <w:bookmarkStart w:id="36173" w:name="_Toc8639499"/>
      <w:bookmarkStart w:id="36174" w:name="_Toc8639877"/>
      <w:bookmarkStart w:id="36175" w:name="_Toc8640054"/>
      <w:bookmarkStart w:id="36176" w:name="_Toc8640231"/>
      <w:bookmarkStart w:id="36177" w:name="_Toc8640408"/>
      <w:bookmarkStart w:id="36178" w:name="_Toc8640585"/>
      <w:bookmarkStart w:id="36179" w:name="_Toc8640762"/>
      <w:bookmarkStart w:id="36180" w:name="_Toc8640939"/>
      <w:bookmarkStart w:id="36181" w:name="_Toc8641118"/>
      <w:bookmarkStart w:id="36182" w:name="_Toc8641295"/>
      <w:bookmarkStart w:id="36183" w:name="_Toc8641473"/>
      <w:bookmarkStart w:id="36184" w:name="_Toc8661509"/>
      <w:bookmarkStart w:id="36185" w:name="_Toc8661687"/>
      <w:bookmarkStart w:id="36186" w:name="_Toc8662221"/>
      <w:bookmarkStart w:id="36187" w:name="_Toc8662401"/>
      <w:bookmarkStart w:id="36188" w:name="_Toc8662580"/>
      <w:bookmarkStart w:id="36189" w:name="_Toc11480331"/>
      <w:bookmarkStart w:id="36190" w:name="_Toc11480512"/>
      <w:bookmarkStart w:id="36191" w:name="_Toc12695937"/>
      <w:bookmarkStart w:id="36192" w:name="_Toc12729064"/>
      <w:bookmarkStart w:id="36193" w:name="_Toc12815017"/>
      <w:bookmarkStart w:id="36194" w:name="_Toc12900748"/>
      <w:bookmarkStart w:id="36195" w:name="_Toc12900927"/>
      <w:bookmarkStart w:id="36196" w:name="_Toc12901164"/>
      <w:bookmarkStart w:id="36197" w:name="_Toc12901352"/>
      <w:bookmarkStart w:id="36198" w:name="_Toc12901661"/>
      <w:bookmarkStart w:id="36199" w:name="_Toc12902344"/>
      <w:bookmarkStart w:id="36200" w:name="_Toc17715449"/>
      <w:bookmarkStart w:id="36201" w:name="_Toc19542612"/>
      <w:bookmarkStart w:id="36202" w:name="_Toc19542800"/>
      <w:bookmarkStart w:id="36203" w:name="_Toc19543201"/>
      <w:bookmarkStart w:id="36204" w:name="_Toc19544870"/>
      <w:bookmarkStart w:id="36205" w:name="_Toc20757749"/>
      <w:bookmarkStart w:id="36206" w:name="_Toc20758246"/>
      <w:bookmarkStart w:id="36207" w:name="_Toc23669301"/>
      <w:bookmarkStart w:id="36208" w:name="_Toc23669647"/>
      <w:bookmarkStart w:id="36209" w:name="_Toc23958916"/>
      <w:bookmarkStart w:id="36210" w:name="_Toc23959401"/>
      <w:bookmarkStart w:id="36211" w:name="_Toc23960262"/>
      <w:bookmarkStart w:id="36212" w:name="_Toc23960445"/>
      <w:bookmarkStart w:id="36213" w:name="_Toc23960812"/>
      <w:bookmarkStart w:id="36214" w:name="_Toc24126358"/>
      <w:bookmarkStart w:id="36215" w:name="_Toc24126764"/>
      <w:bookmarkStart w:id="36216" w:name="_Toc24128510"/>
      <w:bookmarkStart w:id="36217" w:name="_Toc24129130"/>
      <w:bookmarkStart w:id="36218" w:name="_Toc25486206"/>
      <w:bookmarkStart w:id="36219" w:name="_Toc25488248"/>
      <w:bookmarkStart w:id="36220" w:name="_Toc25576215"/>
      <w:bookmarkStart w:id="36221" w:name="_Toc25576527"/>
      <w:bookmarkStart w:id="36222" w:name="_Toc27919556"/>
      <w:bookmarkStart w:id="36223" w:name="_Toc27919762"/>
      <w:bookmarkStart w:id="36224" w:name="_Toc27920002"/>
      <w:bookmarkStart w:id="36225" w:name="_Toc27920231"/>
      <w:bookmarkStart w:id="36226" w:name="_Toc27920471"/>
      <w:bookmarkStart w:id="36227" w:name="_Toc28004079"/>
      <w:bookmarkStart w:id="36228" w:name="_Toc28004280"/>
      <w:bookmarkStart w:id="36229" w:name="_Toc28004508"/>
      <w:bookmarkStart w:id="36230" w:name="_Toc28004708"/>
      <w:bookmarkStart w:id="36231" w:name="_Toc28862930"/>
      <w:bookmarkStart w:id="36232" w:name="_Toc28863225"/>
      <w:bookmarkStart w:id="36233" w:name="_Toc28863482"/>
      <w:bookmarkStart w:id="36234" w:name="_Toc28864145"/>
      <w:bookmarkStart w:id="36235" w:name="_Toc28866344"/>
      <w:bookmarkStart w:id="36236" w:name="_Toc28866573"/>
      <w:bookmarkStart w:id="36237" w:name="_Toc28871188"/>
      <w:bookmarkStart w:id="36238" w:name="_Toc28886046"/>
      <w:bookmarkStart w:id="36239" w:name="_Toc48200479"/>
      <w:bookmarkStart w:id="36240" w:name="_Toc48231779"/>
      <w:bookmarkStart w:id="36241" w:name="_Toc48305513"/>
      <w:bookmarkStart w:id="36242" w:name="_Toc48314899"/>
      <w:bookmarkStart w:id="36243" w:name="_Toc48318568"/>
      <w:bookmarkStart w:id="36244" w:name="_Toc48318771"/>
      <w:bookmarkStart w:id="36245" w:name="_Toc48318973"/>
      <w:bookmarkStart w:id="36246" w:name="_Toc48319398"/>
      <w:bookmarkStart w:id="36247" w:name="_Toc48396934"/>
      <w:bookmarkStart w:id="36248" w:name="_Toc48409013"/>
      <w:bookmarkStart w:id="36249" w:name="_Toc48483626"/>
      <w:bookmarkStart w:id="36250" w:name="_Toc48646448"/>
      <w:bookmarkStart w:id="36251" w:name="_Toc48737533"/>
      <w:bookmarkStart w:id="36252" w:name="_Toc48825159"/>
      <w:bookmarkStart w:id="36253" w:name="_Toc48825657"/>
      <w:bookmarkStart w:id="36254" w:name="_Toc48835593"/>
      <w:bookmarkStart w:id="36255" w:name="_Toc48835916"/>
      <w:bookmarkStart w:id="36256" w:name="_Toc48902401"/>
      <w:bookmarkStart w:id="36257" w:name="_Toc48925738"/>
      <w:bookmarkStart w:id="36258" w:name="_Toc48926013"/>
      <w:bookmarkStart w:id="36259" w:name="_Toc48997829"/>
      <w:bookmarkStart w:id="36260" w:name="_Toc49004187"/>
      <w:bookmarkStart w:id="36261" w:name="_Toc49075497"/>
      <w:bookmarkStart w:id="36262" w:name="_Toc49082642"/>
      <w:bookmarkStart w:id="36263" w:name="_Toc49082940"/>
      <w:bookmarkStart w:id="36264" w:name="_Toc49083342"/>
      <w:bookmarkStart w:id="36265" w:name="_Toc49083574"/>
      <w:bookmarkStart w:id="36266" w:name="_Toc49088431"/>
      <w:bookmarkStart w:id="36267" w:name="_Toc49088665"/>
      <w:bookmarkStart w:id="36268" w:name="_Toc49090342"/>
      <w:bookmarkStart w:id="36269" w:name="_Toc50102716"/>
      <w:bookmarkStart w:id="36270" w:name="_Toc50369532"/>
      <w:bookmarkStart w:id="36271" w:name="_Toc50369860"/>
      <w:bookmarkStart w:id="36272" w:name="_Toc53753136"/>
      <w:bookmarkStart w:id="36273" w:name="_Toc53753433"/>
      <w:bookmarkStart w:id="36274" w:name="_Toc53756760"/>
      <w:bookmarkStart w:id="36275" w:name="_Toc53757513"/>
      <w:bookmarkStart w:id="36276" w:name="_Toc54010351"/>
      <w:bookmarkStart w:id="36277" w:name="_Toc54532261"/>
      <w:bookmarkStart w:id="36278" w:name="_Toc54532512"/>
      <w:bookmarkStart w:id="36279" w:name="_Toc54532762"/>
      <w:bookmarkStart w:id="36280" w:name="_Toc54536416"/>
      <w:bookmarkStart w:id="36281" w:name="_Toc54623233"/>
      <w:bookmarkStart w:id="36282" w:name="_Toc54699459"/>
      <w:bookmarkStart w:id="36283" w:name="_Toc54699893"/>
      <w:bookmarkStart w:id="36284" w:name="_Toc55038347"/>
      <w:bookmarkStart w:id="36285" w:name="_Toc55225063"/>
      <w:bookmarkStart w:id="36286" w:name="_Toc57299259"/>
      <w:bookmarkStart w:id="36287" w:name="_Toc57458354"/>
      <w:bookmarkStart w:id="36288" w:name="_Toc57458612"/>
      <w:bookmarkStart w:id="36289" w:name="_Toc57458928"/>
      <w:bookmarkStart w:id="36290" w:name="_Toc57459187"/>
      <w:bookmarkStart w:id="36291" w:name="_Toc62052844"/>
      <w:bookmarkStart w:id="36292" w:name="_Toc66712412"/>
      <w:bookmarkStart w:id="36293" w:name="_Toc66713400"/>
      <w:bookmarkStart w:id="36294" w:name="_Toc66713884"/>
      <w:bookmarkStart w:id="36295" w:name="_Toc66883262"/>
      <w:bookmarkStart w:id="36296" w:name="_Toc66883564"/>
      <w:bookmarkStart w:id="36297" w:name="_Toc66883903"/>
      <w:bookmarkStart w:id="36298" w:name="_Toc66884383"/>
      <w:bookmarkStart w:id="36299" w:name="_Toc66885331"/>
      <w:bookmarkStart w:id="36300" w:name="_Toc66962697"/>
      <w:bookmarkStart w:id="36301" w:name="_Toc66963001"/>
      <w:bookmarkStart w:id="36302" w:name="_Toc88228762"/>
      <w:bookmarkStart w:id="36303" w:name="_Toc88233130"/>
      <w:bookmarkStart w:id="36304" w:name="_Toc88234623"/>
      <w:bookmarkStart w:id="36305" w:name="_Toc88237284"/>
      <w:bookmarkStart w:id="36306" w:name="_Toc88237976"/>
      <w:bookmarkStart w:id="36307" w:name="_Toc88238962"/>
      <w:bookmarkStart w:id="36308" w:name="_Toc88239612"/>
      <w:bookmarkStart w:id="36309" w:name="_Toc88241379"/>
      <w:bookmarkStart w:id="36310" w:name="_Toc88243319"/>
      <w:bookmarkStart w:id="36311" w:name="_Toc88244032"/>
      <w:bookmarkStart w:id="36312" w:name="_Toc88740820"/>
      <w:bookmarkStart w:id="36313" w:name="_Toc89343143"/>
      <w:bookmarkStart w:id="36314" w:name="_Toc89343612"/>
      <w:bookmarkStart w:id="36315" w:name="_Toc89343880"/>
      <w:bookmarkStart w:id="36316" w:name="_Toc89349667"/>
      <w:bookmarkStart w:id="36317" w:name="_Toc89440884"/>
      <w:bookmarkStart w:id="36318" w:name="_Toc89441252"/>
      <w:bookmarkStart w:id="36319" w:name="_Toc89680976"/>
      <w:bookmarkStart w:id="36320" w:name="_Toc89950412"/>
      <w:bookmarkStart w:id="36321" w:name="_Toc90134357"/>
      <w:bookmarkStart w:id="36322" w:name="_Toc90134854"/>
      <w:bookmarkStart w:id="36323" w:name="_Toc90135126"/>
      <w:bookmarkStart w:id="36324" w:name="_Toc90135846"/>
      <w:bookmarkStart w:id="36325" w:name="_Toc90137657"/>
      <w:bookmarkStart w:id="36326" w:name="_Toc90137981"/>
      <w:bookmarkStart w:id="36327" w:name="_Toc90138252"/>
      <w:bookmarkStart w:id="36328" w:name="_Toc90138523"/>
      <w:bookmarkStart w:id="36329" w:name="_Toc90305523"/>
      <w:bookmarkStart w:id="36330" w:name="_Toc98417911"/>
      <w:r>
        <w:t>Why did RTPA fail to expand the program correctly?</w:t>
      </w:r>
      <w:bookmarkEnd w:id="36094"/>
      <w:bookmarkEnd w:id="36095"/>
      <w:bookmarkEnd w:id="36096"/>
      <w:bookmarkEnd w:id="36097"/>
      <w:bookmarkEnd w:id="36098"/>
      <w:bookmarkEnd w:id="36099"/>
      <w:bookmarkEnd w:id="36100"/>
      <w:bookmarkEnd w:id="36101"/>
      <w:bookmarkEnd w:id="36102"/>
      <w:bookmarkEnd w:id="36103"/>
      <w:bookmarkEnd w:id="36104"/>
      <w:bookmarkEnd w:id="36105"/>
      <w:bookmarkEnd w:id="36106"/>
      <w:bookmarkEnd w:id="36107"/>
      <w:bookmarkEnd w:id="36108"/>
      <w:bookmarkEnd w:id="36109"/>
      <w:bookmarkEnd w:id="36110"/>
      <w:bookmarkEnd w:id="36111"/>
      <w:bookmarkEnd w:id="36112"/>
      <w:bookmarkEnd w:id="36113"/>
      <w:bookmarkEnd w:id="36114"/>
      <w:bookmarkEnd w:id="36115"/>
      <w:bookmarkEnd w:id="36116"/>
      <w:bookmarkEnd w:id="36117"/>
      <w:bookmarkEnd w:id="36118"/>
      <w:bookmarkEnd w:id="36119"/>
      <w:bookmarkEnd w:id="36120"/>
      <w:bookmarkEnd w:id="36121"/>
      <w:bookmarkEnd w:id="36122"/>
      <w:bookmarkEnd w:id="36123"/>
      <w:bookmarkEnd w:id="36124"/>
      <w:bookmarkEnd w:id="36125"/>
      <w:bookmarkEnd w:id="36126"/>
      <w:bookmarkEnd w:id="36127"/>
      <w:bookmarkEnd w:id="36128"/>
      <w:bookmarkEnd w:id="36129"/>
      <w:bookmarkEnd w:id="36130"/>
      <w:bookmarkEnd w:id="36131"/>
      <w:bookmarkEnd w:id="36132"/>
      <w:bookmarkEnd w:id="36133"/>
      <w:bookmarkEnd w:id="36134"/>
      <w:bookmarkEnd w:id="36135"/>
      <w:bookmarkEnd w:id="36136"/>
      <w:bookmarkEnd w:id="36137"/>
      <w:bookmarkEnd w:id="36138"/>
      <w:bookmarkEnd w:id="36139"/>
      <w:bookmarkEnd w:id="36140"/>
      <w:bookmarkEnd w:id="36141"/>
      <w:bookmarkEnd w:id="36142"/>
      <w:bookmarkEnd w:id="36143"/>
      <w:bookmarkEnd w:id="36144"/>
      <w:bookmarkEnd w:id="36145"/>
      <w:bookmarkEnd w:id="36146"/>
      <w:bookmarkEnd w:id="36147"/>
      <w:bookmarkEnd w:id="36148"/>
      <w:bookmarkEnd w:id="36149"/>
      <w:bookmarkEnd w:id="36150"/>
      <w:bookmarkEnd w:id="36151"/>
      <w:bookmarkEnd w:id="36152"/>
      <w:bookmarkEnd w:id="36153"/>
      <w:bookmarkEnd w:id="36154"/>
      <w:bookmarkEnd w:id="36155"/>
      <w:bookmarkEnd w:id="36156"/>
      <w:bookmarkEnd w:id="36157"/>
      <w:bookmarkEnd w:id="36158"/>
      <w:bookmarkEnd w:id="36159"/>
      <w:bookmarkEnd w:id="36160"/>
      <w:bookmarkEnd w:id="36161"/>
      <w:bookmarkEnd w:id="36162"/>
      <w:bookmarkEnd w:id="36163"/>
      <w:bookmarkEnd w:id="36164"/>
      <w:bookmarkEnd w:id="36165"/>
      <w:bookmarkEnd w:id="36166"/>
      <w:bookmarkEnd w:id="36167"/>
      <w:bookmarkEnd w:id="36168"/>
      <w:bookmarkEnd w:id="36169"/>
      <w:bookmarkEnd w:id="36170"/>
      <w:bookmarkEnd w:id="36171"/>
      <w:bookmarkEnd w:id="36172"/>
      <w:bookmarkEnd w:id="36173"/>
      <w:bookmarkEnd w:id="36174"/>
      <w:bookmarkEnd w:id="36175"/>
      <w:bookmarkEnd w:id="36176"/>
      <w:bookmarkEnd w:id="36177"/>
      <w:bookmarkEnd w:id="36178"/>
      <w:bookmarkEnd w:id="36179"/>
      <w:bookmarkEnd w:id="36180"/>
      <w:bookmarkEnd w:id="36181"/>
      <w:bookmarkEnd w:id="36182"/>
      <w:bookmarkEnd w:id="36183"/>
      <w:bookmarkEnd w:id="36184"/>
      <w:bookmarkEnd w:id="36185"/>
      <w:bookmarkEnd w:id="36186"/>
      <w:bookmarkEnd w:id="36187"/>
      <w:bookmarkEnd w:id="36188"/>
      <w:bookmarkEnd w:id="36189"/>
      <w:bookmarkEnd w:id="36190"/>
      <w:bookmarkEnd w:id="36191"/>
      <w:bookmarkEnd w:id="36192"/>
      <w:bookmarkEnd w:id="36193"/>
      <w:bookmarkEnd w:id="36194"/>
      <w:bookmarkEnd w:id="36195"/>
      <w:bookmarkEnd w:id="36196"/>
      <w:bookmarkEnd w:id="36197"/>
      <w:bookmarkEnd w:id="36198"/>
      <w:bookmarkEnd w:id="36199"/>
      <w:bookmarkEnd w:id="36200"/>
      <w:bookmarkEnd w:id="36201"/>
      <w:bookmarkEnd w:id="36202"/>
      <w:bookmarkEnd w:id="36203"/>
      <w:bookmarkEnd w:id="36204"/>
      <w:bookmarkEnd w:id="36205"/>
      <w:bookmarkEnd w:id="36206"/>
      <w:bookmarkEnd w:id="36207"/>
      <w:bookmarkEnd w:id="36208"/>
      <w:bookmarkEnd w:id="36209"/>
      <w:bookmarkEnd w:id="36210"/>
      <w:bookmarkEnd w:id="36211"/>
      <w:bookmarkEnd w:id="36212"/>
      <w:bookmarkEnd w:id="36213"/>
      <w:bookmarkEnd w:id="36214"/>
      <w:bookmarkEnd w:id="36215"/>
      <w:bookmarkEnd w:id="36216"/>
      <w:bookmarkEnd w:id="36217"/>
      <w:bookmarkEnd w:id="36218"/>
      <w:bookmarkEnd w:id="36219"/>
      <w:bookmarkEnd w:id="36220"/>
      <w:bookmarkEnd w:id="36221"/>
      <w:bookmarkEnd w:id="36222"/>
      <w:bookmarkEnd w:id="36223"/>
      <w:bookmarkEnd w:id="36224"/>
      <w:bookmarkEnd w:id="36225"/>
      <w:bookmarkEnd w:id="36226"/>
      <w:bookmarkEnd w:id="36227"/>
      <w:bookmarkEnd w:id="36228"/>
      <w:bookmarkEnd w:id="36229"/>
      <w:bookmarkEnd w:id="36230"/>
      <w:bookmarkEnd w:id="36231"/>
      <w:bookmarkEnd w:id="36232"/>
      <w:bookmarkEnd w:id="36233"/>
      <w:bookmarkEnd w:id="36234"/>
      <w:bookmarkEnd w:id="36235"/>
      <w:bookmarkEnd w:id="36236"/>
      <w:bookmarkEnd w:id="36237"/>
      <w:bookmarkEnd w:id="36238"/>
      <w:bookmarkEnd w:id="36239"/>
      <w:bookmarkEnd w:id="36240"/>
      <w:bookmarkEnd w:id="36241"/>
      <w:bookmarkEnd w:id="36242"/>
      <w:bookmarkEnd w:id="36243"/>
      <w:bookmarkEnd w:id="36244"/>
      <w:bookmarkEnd w:id="36245"/>
      <w:bookmarkEnd w:id="36246"/>
      <w:bookmarkEnd w:id="36247"/>
      <w:bookmarkEnd w:id="36248"/>
      <w:bookmarkEnd w:id="36249"/>
      <w:bookmarkEnd w:id="36250"/>
      <w:bookmarkEnd w:id="36251"/>
      <w:bookmarkEnd w:id="36252"/>
      <w:bookmarkEnd w:id="36253"/>
      <w:bookmarkEnd w:id="36254"/>
      <w:bookmarkEnd w:id="36255"/>
      <w:bookmarkEnd w:id="36256"/>
      <w:bookmarkEnd w:id="36257"/>
      <w:bookmarkEnd w:id="36258"/>
      <w:bookmarkEnd w:id="36259"/>
      <w:bookmarkEnd w:id="36260"/>
      <w:bookmarkEnd w:id="36261"/>
      <w:bookmarkEnd w:id="36262"/>
      <w:bookmarkEnd w:id="36263"/>
      <w:bookmarkEnd w:id="36264"/>
      <w:bookmarkEnd w:id="36265"/>
      <w:bookmarkEnd w:id="36266"/>
      <w:bookmarkEnd w:id="36267"/>
      <w:bookmarkEnd w:id="36268"/>
      <w:bookmarkEnd w:id="36269"/>
      <w:bookmarkEnd w:id="36270"/>
      <w:bookmarkEnd w:id="36271"/>
      <w:bookmarkEnd w:id="36272"/>
      <w:bookmarkEnd w:id="36273"/>
      <w:bookmarkEnd w:id="36274"/>
      <w:bookmarkEnd w:id="36275"/>
      <w:bookmarkEnd w:id="36276"/>
      <w:bookmarkEnd w:id="36277"/>
      <w:bookmarkEnd w:id="36278"/>
      <w:bookmarkEnd w:id="36279"/>
      <w:bookmarkEnd w:id="36280"/>
      <w:bookmarkEnd w:id="36281"/>
      <w:bookmarkEnd w:id="36282"/>
      <w:bookmarkEnd w:id="36283"/>
      <w:bookmarkEnd w:id="36284"/>
      <w:bookmarkEnd w:id="36285"/>
      <w:bookmarkEnd w:id="36286"/>
      <w:bookmarkEnd w:id="36287"/>
      <w:bookmarkEnd w:id="36288"/>
      <w:bookmarkEnd w:id="36289"/>
      <w:bookmarkEnd w:id="36290"/>
      <w:bookmarkEnd w:id="36291"/>
      <w:bookmarkEnd w:id="36292"/>
      <w:bookmarkEnd w:id="36293"/>
      <w:bookmarkEnd w:id="36294"/>
      <w:bookmarkEnd w:id="36295"/>
      <w:bookmarkEnd w:id="36296"/>
      <w:bookmarkEnd w:id="36297"/>
      <w:bookmarkEnd w:id="36298"/>
      <w:bookmarkEnd w:id="36299"/>
      <w:bookmarkEnd w:id="36300"/>
      <w:bookmarkEnd w:id="36301"/>
      <w:bookmarkEnd w:id="36302"/>
      <w:bookmarkEnd w:id="36303"/>
      <w:bookmarkEnd w:id="36304"/>
      <w:bookmarkEnd w:id="36305"/>
      <w:bookmarkEnd w:id="36306"/>
      <w:bookmarkEnd w:id="36307"/>
      <w:bookmarkEnd w:id="36308"/>
      <w:bookmarkEnd w:id="36309"/>
      <w:bookmarkEnd w:id="36310"/>
      <w:bookmarkEnd w:id="36311"/>
      <w:bookmarkEnd w:id="36312"/>
      <w:bookmarkEnd w:id="36313"/>
      <w:bookmarkEnd w:id="36314"/>
      <w:bookmarkEnd w:id="36315"/>
      <w:bookmarkEnd w:id="36316"/>
      <w:bookmarkEnd w:id="36317"/>
      <w:bookmarkEnd w:id="36318"/>
      <w:bookmarkEnd w:id="36319"/>
      <w:bookmarkEnd w:id="36320"/>
      <w:bookmarkEnd w:id="36321"/>
      <w:bookmarkEnd w:id="36322"/>
      <w:bookmarkEnd w:id="36323"/>
      <w:bookmarkEnd w:id="36324"/>
      <w:bookmarkEnd w:id="36325"/>
      <w:bookmarkEnd w:id="36326"/>
      <w:bookmarkEnd w:id="36327"/>
      <w:bookmarkEnd w:id="36328"/>
      <w:bookmarkEnd w:id="36329"/>
      <w:bookmarkEnd w:id="36330"/>
    </w:p>
    <w:p w14:paraId="70FA82C1" w14:textId="30348588" w:rsidR="00417B25" w:rsidRDefault="00417B25" w:rsidP="00417B25">
      <w:r>
        <w:t xml:space="preserve">Please make sure that the program compiles properly prior to submitting the program to RTPA. RTPA uses the </w:t>
      </w:r>
      <w:r w:rsidR="00E7116A">
        <w:t>IBM</w:t>
      </w:r>
      <w:r w:rsidR="00D32C86">
        <w:t xml:space="preserve"> i</w:t>
      </w:r>
      <w:r w:rsidR="00E7116A">
        <w:t xml:space="preserve"> ILE compilers</w:t>
      </w:r>
      <w:r>
        <w:t xml:space="preserve"> – if the program won’t compile without RTPA, it won’t compile under RTPA</w:t>
      </w:r>
      <w:r w:rsidR="00E7116A">
        <w:t>, and the RTPA job status will be 3.</w:t>
      </w:r>
    </w:p>
    <w:p w14:paraId="55771E86" w14:textId="77777777" w:rsidR="00417B25" w:rsidRDefault="00417B25" w:rsidP="00417B25"/>
    <w:p w14:paraId="55DAD09F" w14:textId="77777777" w:rsidR="00417B25" w:rsidRDefault="00417B25" w:rsidP="00417B25">
      <w:r>
        <w:t>If your program compiles normally but does not work properly with RTPA, please contact technical support.</w:t>
      </w:r>
    </w:p>
    <w:p w14:paraId="46824AB7" w14:textId="77777777" w:rsidR="0064796D" w:rsidRDefault="0064796D" w:rsidP="00417B25"/>
    <w:p w14:paraId="0F7917FD" w14:textId="4CEFF4E5" w:rsidR="0064796D" w:rsidRDefault="0064796D" w:rsidP="00417B25">
      <w:r>
        <w:t xml:space="preserve">RTPA inserts </w:t>
      </w:r>
      <w:r w:rsidR="00C322BE">
        <w:t>ZZ</w:t>
      </w:r>
      <w:r>
        <w:t xml:space="preserve"> audit statements into a COPY of the input RPG or COBOL source program to enable program execution auditing, and places the expanded source program in library </w:t>
      </w:r>
      <w:r w:rsidR="00C322BE">
        <w:t>ZZ</w:t>
      </w:r>
      <w:r>
        <w:t xml:space="preserve">AUDITE. </w:t>
      </w:r>
    </w:p>
    <w:p w14:paraId="3399FFA8" w14:textId="182E4B4B" w:rsidR="0064796D" w:rsidRDefault="0064796D" w:rsidP="00417B25">
      <w:r>
        <w:t xml:space="preserve">RPG ILE expanded source programs are in file QRPGLESRC in library Z%AUDITE, COBOL expanded source programs are placed in File QCBLLESRC in library (for both CBL and CBLLE source types), and CLP expanded source programs are placed infile QCLLESRC in library </w:t>
      </w:r>
      <w:r w:rsidR="00C322BE">
        <w:t>ZZ</w:t>
      </w:r>
      <w:r>
        <w:t>AUDITE.</w:t>
      </w:r>
    </w:p>
    <w:p w14:paraId="35F19318" w14:textId="77777777" w:rsidR="0064796D" w:rsidRDefault="0064796D" w:rsidP="00417B25"/>
    <w:p w14:paraId="0FA4C900" w14:textId="77777777" w:rsidR="0064796D" w:rsidRDefault="0064796D" w:rsidP="00417B25">
      <w:r>
        <w:t>RTPA ALWAYS uses the ILE COMPILERS, as the OPM compilers are limited in capability and are off IBM support.</w:t>
      </w:r>
    </w:p>
    <w:p w14:paraId="3FBFD134" w14:textId="77777777" w:rsidR="0064796D" w:rsidRDefault="0064796D" w:rsidP="00417B25"/>
    <w:p w14:paraId="3CC98751" w14:textId="0EB25387" w:rsidR="0064796D" w:rsidRDefault="0064796D" w:rsidP="00417B25">
      <w:r>
        <w:t xml:space="preserve">If the RTPA expansion ends with Status 9 (expanded source program compile error), then sone or more of the </w:t>
      </w:r>
      <w:r w:rsidR="00C322BE">
        <w:t>ZZ</w:t>
      </w:r>
      <w:r>
        <w:t xml:space="preserve"> audited statements inserted into a COPY of the input source program in libray </w:t>
      </w:r>
      <w:r w:rsidR="00C322BE">
        <w:t>ZZ</w:t>
      </w:r>
      <w:r>
        <w:t>AUDITE is in error.</w:t>
      </w:r>
    </w:p>
    <w:p w14:paraId="1A58F696" w14:textId="77777777" w:rsidR="0064796D" w:rsidRDefault="0064796D" w:rsidP="00417B25"/>
    <w:p w14:paraId="61F888E5" w14:textId="77777777" w:rsidR="008D2AFE" w:rsidRDefault="00DA6F23" w:rsidP="00417B25">
      <w:r w:rsidRPr="00314E91">
        <w:rPr>
          <w:noProof/>
        </w:rPr>
        <w:drawing>
          <wp:inline distT="0" distB="0" distL="0" distR="0" wp14:anchorId="56ECEA79" wp14:editId="59EC1A0B">
            <wp:extent cx="5937250" cy="3917950"/>
            <wp:effectExtent l="0" t="0" r="6350" b="635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7250" cy="3917950"/>
                    </a:xfrm>
                    <a:prstGeom prst="rect">
                      <a:avLst/>
                    </a:prstGeom>
                    <a:noFill/>
                    <a:ln>
                      <a:noFill/>
                    </a:ln>
                  </pic:spPr>
                </pic:pic>
              </a:graphicData>
            </a:graphic>
          </wp:inline>
        </w:drawing>
      </w:r>
    </w:p>
    <w:p w14:paraId="16A8A012" w14:textId="77777777" w:rsidR="0064796D" w:rsidRDefault="0064796D" w:rsidP="00417B25"/>
    <w:p w14:paraId="5E119513" w14:textId="77777777" w:rsidR="008D2AFE" w:rsidRDefault="00DA6F23" w:rsidP="00417B25">
      <w:pPr>
        <w:rPr>
          <w:noProof/>
        </w:rPr>
      </w:pPr>
      <w:r w:rsidRPr="00314E91">
        <w:rPr>
          <w:noProof/>
        </w:rPr>
        <w:drawing>
          <wp:inline distT="0" distB="0" distL="0" distR="0" wp14:anchorId="51AFFC06" wp14:editId="67645ED3">
            <wp:extent cx="5943600" cy="385445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3854450"/>
                    </a:xfrm>
                    <a:prstGeom prst="rect">
                      <a:avLst/>
                    </a:prstGeom>
                    <a:noFill/>
                    <a:ln>
                      <a:noFill/>
                    </a:ln>
                  </pic:spPr>
                </pic:pic>
              </a:graphicData>
            </a:graphic>
          </wp:inline>
        </w:drawing>
      </w:r>
    </w:p>
    <w:p w14:paraId="6390DF21" w14:textId="76AFCCC1" w:rsidR="0064796D" w:rsidRDefault="008D2AFE" w:rsidP="00417B25">
      <w:r>
        <w:rPr>
          <w:noProof/>
        </w:rPr>
        <w:t>The expanded source pr</w:t>
      </w:r>
      <w:r>
        <w:t xml:space="preserve">ogram with </w:t>
      </w:r>
      <w:r w:rsidR="00C322BE">
        <w:t>ZZ</w:t>
      </w:r>
      <w:r>
        <w:t xml:space="preserve"> audit inserted source statements may be viewed by keying a 5 to the left of the Expand Job. (Note - this expansion status 8 is compile OK for testing)</w:t>
      </w:r>
    </w:p>
    <w:p w14:paraId="47CCDE0A" w14:textId="77777777" w:rsidR="00A22708" w:rsidRDefault="00A22708" w:rsidP="00417B25"/>
    <w:p w14:paraId="196EF270" w14:textId="1F75986E" w:rsidR="00A22708" w:rsidRDefault="00A22708" w:rsidP="00417B25">
      <w:r>
        <w:t xml:space="preserve">The easiest correction of the RTPA expand error is to comment the error </w:t>
      </w:r>
      <w:r w:rsidR="00C322BE">
        <w:t>ZZ</w:t>
      </w:r>
      <w:r>
        <w:t xml:space="preserve"> audit inserted statement and to recompile the expanded source program in library </w:t>
      </w:r>
      <w:r w:rsidR="00C322BE">
        <w:t>ZZ</w:t>
      </w:r>
      <w:r>
        <w:t>AUDITE.</w:t>
      </w:r>
    </w:p>
    <w:p w14:paraId="50576D22" w14:textId="77777777" w:rsidR="00A22708" w:rsidRDefault="00A22708" w:rsidP="00417B25"/>
    <w:p w14:paraId="45027EE7" w14:textId="3A9C330D" w:rsidR="00A22708" w:rsidRDefault="00A22708" w:rsidP="00417B25">
      <w:r>
        <w:t xml:space="preserve">Because the IBM SEU (Source Entry Utility) has a limit of 32 thousand records (32K), very large expanded source programs may need to be re-expanded with the from-to statement ranges to reduce the number of generated RTPA </w:t>
      </w:r>
      <w:r w:rsidR="00C322BE">
        <w:t>ZZ</w:t>
      </w:r>
      <w:r>
        <w:t xml:space="preserve"> audit statements.</w:t>
      </w:r>
    </w:p>
    <w:p w14:paraId="0BCB3DB0" w14:textId="77777777" w:rsidR="00A22708" w:rsidRDefault="00A22708" w:rsidP="00417B25"/>
    <w:p w14:paraId="0F0A2D48" w14:textId="7CABFE01" w:rsidR="00A22708" w:rsidRDefault="00A22708" w:rsidP="00417B25">
      <w:r>
        <w:t>RTPA expansion errors may be reported to Harkins &amp; Associates, Inc. via email for review and possible error correction in a later RTPA update.</w:t>
      </w:r>
    </w:p>
    <w:p w14:paraId="6D3C62AC" w14:textId="40A2597E" w:rsidR="00D32C86" w:rsidRDefault="00D32C86" w:rsidP="00417B25"/>
    <w:p w14:paraId="2EC79B2A" w14:textId="45540A49" w:rsidR="00D32C86" w:rsidRDefault="00D32C86" w:rsidP="00D32C86">
      <w:pPr>
        <w:pStyle w:val="Heading2"/>
      </w:pPr>
      <w:bookmarkStart w:id="36331" w:name="_Toc89343144"/>
      <w:bookmarkStart w:id="36332" w:name="_Toc89343613"/>
      <w:bookmarkStart w:id="36333" w:name="_Toc89343881"/>
      <w:bookmarkStart w:id="36334" w:name="_Toc89349668"/>
      <w:bookmarkStart w:id="36335" w:name="_Toc89440885"/>
      <w:bookmarkStart w:id="36336" w:name="_Toc89441253"/>
      <w:bookmarkStart w:id="36337" w:name="_Toc89680977"/>
      <w:bookmarkStart w:id="36338" w:name="_Toc89950413"/>
      <w:bookmarkStart w:id="36339" w:name="_Toc90134358"/>
      <w:bookmarkStart w:id="36340" w:name="_Toc90134855"/>
      <w:bookmarkStart w:id="36341" w:name="_Toc90135127"/>
      <w:bookmarkStart w:id="36342" w:name="_Toc90135847"/>
      <w:bookmarkStart w:id="36343" w:name="_Toc90137658"/>
      <w:bookmarkStart w:id="36344" w:name="_Toc90137982"/>
      <w:bookmarkStart w:id="36345" w:name="_Toc90138253"/>
      <w:bookmarkStart w:id="36346" w:name="_Toc90138524"/>
      <w:bookmarkStart w:id="36347" w:name="_Toc90305524"/>
      <w:bookmarkStart w:id="36348" w:name="_Toc98417912"/>
      <w:r>
        <w:t>Do NOT use special characters in variable or file names</w:t>
      </w:r>
      <w:bookmarkEnd w:id="36331"/>
      <w:bookmarkEnd w:id="36332"/>
      <w:bookmarkEnd w:id="36333"/>
      <w:bookmarkEnd w:id="36334"/>
      <w:bookmarkEnd w:id="36335"/>
      <w:bookmarkEnd w:id="36336"/>
      <w:bookmarkEnd w:id="36337"/>
      <w:bookmarkEnd w:id="36338"/>
      <w:bookmarkEnd w:id="36339"/>
      <w:bookmarkEnd w:id="36340"/>
      <w:bookmarkEnd w:id="36341"/>
      <w:bookmarkEnd w:id="36342"/>
      <w:bookmarkEnd w:id="36343"/>
      <w:bookmarkEnd w:id="36344"/>
      <w:bookmarkEnd w:id="36345"/>
      <w:bookmarkEnd w:id="36346"/>
      <w:bookmarkEnd w:id="36347"/>
      <w:bookmarkEnd w:id="36348"/>
    </w:p>
    <w:p w14:paraId="3A98784B" w14:textId="094C2090" w:rsidR="00D32C86" w:rsidRDefault="00D32C86" w:rsidP="00D32C86">
      <w:r>
        <w:t>RTPA translates the COPY of the input source program in library ZZAUDITE into upper case</w:t>
      </w:r>
      <w:r w:rsidR="00ED5293">
        <w:t xml:space="preserve">, and RTPA may incorrectly translate variable special characters for RTPA users in languages other than English as in this </w:t>
      </w:r>
      <w:r w:rsidR="000E1BBD">
        <w:t xml:space="preserve">German </w:t>
      </w:r>
      <w:r w:rsidR="00ED5293">
        <w:t xml:space="preserve">example: </w:t>
      </w:r>
    </w:p>
    <w:p w14:paraId="064BAD84" w14:textId="29E2C8B6" w:rsidR="00D32C86" w:rsidRDefault="00D32C86" w:rsidP="00D32C86">
      <w:r>
        <w:t xml:space="preserve"> </w:t>
      </w:r>
    </w:p>
    <w:p w14:paraId="619725D7" w14:textId="215EB693" w:rsidR="00910EC8" w:rsidRPr="00910EC8" w:rsidRDefault="006268C2"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The original sou</w:t>
      </w:r>
      <w:r w:rsidR="00013DCC">
        <w:rPr>
          <w:rFonts w:ascii="Arial" w:hAnsi="Arial" w:cs="Arial"/>
          <w:color w:val="000000"/>
          <w:spacing w:val="0"/>
          <w:sz w:val="18"/>
          <w:szCs w:val="18"/>
        </w:rPr>
        <w:t>r</w:t>
      </w:r>
      <w:r w:rsidR="00910EC8" w:rsidRPr="00910EC8">
        <w:rPr>
          <w:rFonts w:ascii="Arial" w:hAnsi="Arial" w:cs="Arial"/>
          <w:color w:val="000000"/>
          <w:spacing w:val="0"/>
          <w:sz w:val="18"/>
          <w:szCs w:val="18"/>
        </w:rPr>
        <w:t xml:space="preserve">ce </w:t>
      </w:r>
      <w:r w:rsidR="00910EC8" w:rsidRPr="00910EC8">
        <w:rPr>
          <w:rFonts w:ascii="Arial" w:hAnsi="Arial" w:cs="Arial"/>
          <w:spacing w:val="0"/>
          <w:sz w:val="18"/>
          <w:szCs w:val="18"/>
        </w:rPr>
        <w:t>code looks like this:</w:t>
      </w:r>
    </w:p>
    <w:p w14:paraId="7E939A05" w14:textId="408CA1D6" w:rsidR="00910EC8" w:rsidRPr="00910EC8" w:rsidRDefault="00910EC8" w:rsidP="00910EC8">
      <w:pPr>
        <w:shd w:val="clear" w:color="auto" w:fill="FFFFFF"/>
        <w:ind w:left="0"/>
        <w:jc w:val="left"/>
        <w:rPr>
          <w:rFonts w:ascii="Arial" w:hAnsi="Arial" w:cs="Arial"/>
          <w:color w:val="FF0000"/>
          <w:spacing w:val="0"/>
          <w:sz w:val="18"/>
          <w:szCs w:val="18"/>
        </w:rPr>
      </w:pPr>
      <w:r>
        <w:rPr>
          <w:rFonts w:ascii="Arial" w:hAnsi="Arial" w:cs="Arial"/>
          <w:color w:val="000000"/>
          <w:spacing w:val="0"/>
          <w:sz w:val="18"/>
          <w:szCs w:val="18"/>
        </w:rPr>
        <w:t xml:space="preserve">     </w:t>
      </w:r>
      <w:r w:rsidR="006268C2">
        <w:rPr>
          <w:rFonts w:ascii="Arial" w:hAnsi="Arial" w:cs="Arial"/>
          <w:color w:val="000000"/>
          <w:spacing w:val="0"/>
          <w:sz w:val="18"/>
          <w:szCs w:val="18"/>
        </w:rPr>
        <w:t xml:space="preserve">      </w:t>
      </w:r>
      <w:r>
        <w:rPr>
          <w:rFonts w:ascii="Arial" w:hAnsi="Arial" w:cs="Arial"/>
          <w:color w:val="000000"/>
          <w:spacing w:val="0"/>
          <w:sz w:val="18"/>
          <w:szCs w:val="18"/>
        </w:rPr>
        <w:t xml:space="preserve">  </w:t>
      </w:r>
      <w:r w:rsidRPr="00910EC8">
        <w:rPr>
          <w:rFonts w:ascii="Arial" w:hAnsi="Arial" w:cs="Arial"/>
          <w:color w:val="FF0000"/>
          <w:spacing w:val="0"/>
          <w:sz w:val="18"/>
          <w:szCs w:val="18"/>
        </w:rPr>
        <w:t>C*    *DMYJUL      *CVDT    p3wabi        §§JUL            6 0</w:t>
      </w:r>
    </w:p>
    <w:p w14:paraId="7F88A7C0" w14:textId="03DFB84C" w:rsidR="00910EC8" w:rsidRPr="00910EC8" w:rsidRDefault="00910EC8"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6268C2">
        <w:rPr>
          <w:rFonts w:ascii="Arial" w:hAnsi="Arial" w:cs="Arial"/>
          <w:color w:val="000000"/>
          <w:spacing w:val="0"/>
          <w:sz w:val="18"/>
          <w:szCs w:val="18"/>
        </w:rPr>
        <w:t xml:space="preserve">      </w:t>
      </w:r>
      <w:r>
        <w:rPr>
          <w:rFonts w:ascii="Arial" w:hAnsi="Arial" w:cs="Arial"/>
          <w:color w:val="000000"/>
          <w:spacing w:val="0"/>
          <w:sz w:val="18"/>
          <w:szCs w:val="18"/>
        </w:rPr>
        <w:t xml:space="preserve">  </w:t>
      </w:r>
      <w:r w:rsidRPr="00910EC8">
        <w:rPr>
          <w:rFonts w:ascii="Arial" w:hAnsi="Arial" w:cs="Arial"/>
          <w:color w:val="000000"/>
          <w:spacing w:val="0"/>
          <w:sz w:val="18"/>
          <w:szCs w:val="18"/>
        </w:rPr>
        <w:t xml:space="preserve">C                </w:t>
      </w:r>
      <w:r>
        <w:rPr>
          <w:rFonts w:ascii="Arial" w:hAnsi="Arial" w:cs="Arial"/>
          <w:color w:val="000000"/>
          <w:spacing w:val="0"/>
          <w:sz w:val="18"/>
          <w:szCs w:val="18"/>
        </w:rPr>
        <w:t xml:space="preserve">          </w:t>
      </w:r>
      <w:r w:rsidRPr="00910EC8">
        <w:rPr>
          <w:rFonts w:ascii="Arial" w:hAnsi="Arial" w:cs="Arial"/>
          <w:color w:val="000000"/>
          <w:spacing w:val="0"/>
          <w:sz w:val="18"/>
          <w:szCs w:val="18"/>
        </w:rPr>
        <w:t xml:space="preserve"> Z-ADD    p3wabi        §§DATE         7 0</w:t>
      </w:r>
    </w:p>
    <w:p w14:paraId="38986D5B" w14:textId="12CF1288" w:rsidR="00910EC8" w:rsidRPr="00910EC8" w:rsidRDefault="00910EC8"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6268C2">
        <w:rPr>
          <w:rFonts w:ascii="Arial" w:hAnsi="Arial" w:cs="Arial"/>
          <w:color w:val="000000"/>
          <w:spacing w:val="0"/>
          <w:sz w:val="18"/>
          <w:szCs w:val="18"/>
        </w:rPr>
        <w:t xml:space="preserve">      </w:t>
      </w:r>
      <w:r>
        <w:rPr>
          <w:rFonts w:ascii="Arial" w:hAnsi="Arial" w:cs="Arial"/>
          <w:color w:val="000000"/>
          <w:spacing w:val="0"/>
          <w:sz w:val="18"/>
          <w:szCs w:val="18"/>
        </w:rPr>
        <w:t xml:space="preserve"> </w:t>
      </w:r>
      <w:r w:rsidRPr="00910EC8">
        <w:rPr>
          <w:rFonts w:ascii="Arial" w:hAnsi="Arial" w:cs="Arial"/>
          <w:color w:val="000000"/>
          <w:spacing w:val="0"/>
          <w:sz w:val="18"/>
          <w:szCs w:val="18"/>
        </w:rPr>
        <w:t xml:space="preserve">C                </w:t>
      </w:r>
      <w:r>
        <w:rPr>
          <w:rFonts w:ascii="Arial" w:hAnsi="Arial" w:cs="Arial"/>
          <w:color w:val="000000"/>
          <w:spacing w:val="0"/>
          <w:sz w:val="18"/>
          <w:szCs w:val="18"/>
        </w:rPr>
        <w:t xml:space="preserve">         </w:t>
      </w:r>
      <w:r w:rsidRPr="00910EC8">
        <w:rPr>
          <w:rFonts w:ascii="Arial" w:hAnsi="Arial" w:cs="Arial"/>
          <w:color w:val="000000"/>
          <w:spacing w:val="0"/>
          <w:sz w:val="18"/>
          <w:szCs w:val="18"/>
        </w:rPr>
        <w:t xml:space="preserve">  EXSR      </w:t>
      </w:r>
      <w:r>
        <w:rPr>
          <w:rFonts w:ascii="Arial" w:hAnsi="Arial" w:cs="Arial"/>
          <w:color w:val="000000"/>
          <w:spacing w:val="0"/>
          <w:sz w:val="18"/>
          <w:szCs w:val="18"/>
        </w:rPr>
        <w:t xml:space="preserve">                  </w:t>
      </w:r>
      <w:r w:rsidRPr="00910EC8">
        <w:rPr>
          <w:rFonts w:ascii="Arial" w:hAnsi="Arial" w:cs="Arial"/>
          <w:color w:val="000000"/>
          <w:spacing w:val="0"/>
          <w:sz w:val="18"/>
          <w:szCs w:val="18"/>
        </w:rPr>
        <w:t>§CVDT5</w:t>
      </w:r>
    </w:p>
    <w:p w14:paraId="4AA81898" w14:textId="4175D312" w:rsidR="00910EC8" w:rsidRPr="00910EC8" w:rsidRDefault="00910EC8"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6268C2">
        <w:rPr>
          <w:rFonts w:ascii="Arial" w:hAnsi="Arial" w:cs="Arial"/>
          <w:color w:val="000000"/>
          <w:spacing w:val="0"/>
          <w:sz w:val="18"/>
          <w:szCs w:val="18"/>
        </w:rPr>
        <w:t xml:space="preserve">      </w:t>
      </w:r>
      <w:r>
        <w:rPr>
          <w:rFonts w:ascii="Arial" w:hAnsi="Arial" w:cs="Arial"/>
          <w:color w:val="000000"/>
          <w:spacing w:val="0"/>
          <w:sz w:val="18"/>
          <w:szCs w:val="18"/>
        </w:rPr>
        <w:t xml:space="preserve">  </w:t>
      </w:r>
      <w:r w:rsidRPr="00910EC8">
        <w:rPr>
          <w:rFonts w:ascii="Arial" w:hAnsi="Arial" w:cs="Arial"/>
          <w:color w:val="000000"/>
          <w:spacing w:val="0"/>
          <w:sz w:val="18"/>
          <w:szCs w:val="18"/>
        </w:rPr>
        <w:t xml:space="preserve">C                  </w:t>
      </w:r>
      <w:r>
        <w:rPr>
          <w:rFonts w:ascii="Arial" w:hAnsi="Arial" w:cs="Arial"/>
          <w:color w:val="000000"/>
          <w:spacing w:val="0"/>
          <w:sz w:val="18"/>
          <w:szCs w:val="18"/>
        </w:rPr>
        <w:t xml:space="preserve">         </w:t>
      </w:r>
      <w:r w:rsidRPr="00910EC8">
        <w:rPr>
          <w:rFonts w:ascii="Arial" w:hAnsi="Arial" w:cs="Arial"/>
          <w:color w:val="000000"/>
          <w:spacing w:val="0"/>
          <w:sz w:val="18"/>
          <w:szCs w:val="18"/>
        </w:rPr>
        <w:t>MOVE    §§DATE      §§JUL            6 0</w:t>
      </w:r>
    </w:p>
    <w:p w14:paraId="2DC46592" w14:textId="1F6FFF7C" w:rsidR="00910EC8" w:rsidRPr="00910EC8" w:rsidRDefault="00910EC8"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6268C2">
        <w:rPr>
          <w:rFonts w:ascii="Arial" w:hAnsi="Arial" w:cs="Arial"/>
          <w:color w:val="000000"/>
          <w:spacing w:val="0"/>
          <w:sz w:val="18"/>
          <w:szCs w:val="18"/>
        </w:rPr>
        <w:t xml:space="preserve">      </w:t>
      </w:r>
      <w:r>
        <w:rPr>
          <w:rFonts w:ascii="Arial" w:hAnsi="Arial" w:cs="Arial"/>
          <w:color w:val="000000"/>
          <w:spacing w:val="0"/>
          <w:sz w:val="18"/>
          <w:szCs w:val="18"/>
        </w:rPr>
        <w:t xml:space="preserve">  </w:t>
      </w:r>
      <w:r w:rsidRPr="00910EC8">
        <w:rPr>
          <w:rFonts w:ascii="Arial" w:hAnsi="Arial" w:cs="Arial"/>
          <w:color w:val="000000"/>
          <w:spacing w:val="0"/>
          <w:sz w:val="18"/>
          <w:szCs w:val="18"/>
        </w:rPr>
        <w:t>C                 </w:t>
      </w:r>
      <w:r>
        <w:rPr>
          <w:rFonts w:ascii="Arial" w:hAnsi="Arial" w:cs="Arial"/>
          <w:color w:val="000000"/>
          <w:spacing w:val="0"/>
          <w:sz w:val="18"/>
          <w:szCs w:val="18"/>
        </w:rPr>
        <w:t xml:space="preserve">        </w:t>
      </w:r>
      <w:r w:rsidRPr="00910EC8">
        <w:rPr>
          <w:rFonts w:ascii="Arial" w:hAnsi="Arial" w:cs="Arial"/>
          <w:color w:val="000000"/>
          <w:spacing w:val="0"/>
          <w:sz w:val="18"/>
          <w:szCs w:val="18"/>
        </w:rPr>
        <w:t xml:space="preserve"> </w:t>
      </w:r>
      <w:r>
        <w:rPr>
          <w:rFonts w:ascii="Arial" w:hAnsi="Arial" w:cs="Arial"/>
          <w:color w:val="000000"/>
          <w:spacing w:val="0"/>
          <w:sz w:val="18"/>
          <w:szCs w:val="18"/>
        </w:rPr>
        <w:t xml:space="preserve"> </w:t>
      </w:r>
      <w:r w:rsidRPr="00910EC8">
        <w:rPr>
          <w:rFonts w:ascii="Arial" w:hAnsi="Arial" w:cs="Arial"/>
          <w:color w:val="000000"/>
          <w:spacing w:val="0"/>
          <w:sz w:val="18"/>
          <w:szCs w:val="18"/>
        </w:rPr>
        <w:t>ENDIF</w:t>
      </w:r>
    </w:p>
    <w:p w14:paraId="62797086" w14:textId="2516E432" w:rsidR="00910EC8" w:rsidRPr="00910EC8" w:rsidRDefault="006268C2"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The code that you are trying to compile looks like this:</w:t>
      </w:r>
    </w:p>
    <w:p w14:paraId="67DEA064" w14:textId="6C87DE8C" w:rsidR="00910EC8" w:rsidRPr="00910EC8" w:rsidRDefault="00910EC8"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6268C2">
        <w:rPr>
          <w:rFonts w:ascii="Arial" w:hAnsi="Arial" w:cs="Arial"/>
          <w:color w:val="000000"/>
          <w:spacing w:val="0"/>
          <w:sz w:val="18"/>
          <w:szCs w:val="18"/>
        </w:rPr>
        <w:t xml:space="preserve">     </w:t>
      </w:r>
      <w:r>
        <w:rPr>
          <w:rFonts w:ascii="Arial" w:hAnsi="Arial" w:cs="Arial"/>
          <w:color w:val="000000"/>
          <w:spacing w:val="0"/>
          <w:sz w:val="18"/>
          <w:szCs w:val="18"/>
        </w:rPr>
        <w:t xml:space="preserve"> </w:t>
      </w:r>
      <w:r w:rsidRPr="00C65489">
        <w:rPr>
          <w:rFonts w:ascii="Arial" w:hAnsi="Arial" w:cs="Arial"/>
          <w:color w:val="C00000"/>
          <w:spacing w:val="0"/>
          <w:sz w:val="18"/>
          <w:szCs w:val="18"/>
        </w:rPr>
        <w:t>C</w:t>
      </w:r>
      <w:r w:rsidRPr="00910EC8">
        <w:rPr>
          <w:rFonts w:ascii="Arial" w:hAnsi="Arial" w:cs="Arial"/>
          <w:color w:val="C00000"/>
          <w:spacing w:val="0"/>
          <w:sz w:val="18"/>
          <w:szCs w:val="18"/>
        </w:rPr>
        <w:t xml:space="preserve">*    *DMYJUL      *CVDT    p3wabi        @@JUL        </w:t>
      </w:r>
      <w:r w:rsidRPr="00C65489">
        <w:rPr>
          <w:rFonts w:ascii="Arial" w:hAnsi="Arial" w:cs="Arial"/>
          <w:color w:val="C00000"/>
          <w:spacing w:val="0"/>
          <w:sz w:val="18"/>
          <w:szCs w:val="18"/>
        </w:rPr>
        <w:t>6</w:t>
      </w:r>
      <w:r w:rsidRPr="00910EC8">
        <w:rPr>
          <w:rFonts w:ascii="Arial" w:hAnsi="Arial" w:cs="Arial"/>
          <w:color w:val="C00000"/>
          <w:spacing w:val="0"/>
          <w:sz w:val="18"/>
          <w:szCs w:val="18"/>
        </w:rPr>
        <w:t xml:space="preserve">  0</w:t>
      </w:r>
    </w:p>
    <w:p w14:paraId="62BC02C1" w14:textId="462E7DAE" w:rsidR="00910EC8" w:rsidRPr="00910EC8" w:rsidRDefault="006268C2"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7C06F5">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ZZ </w:t>
      </w:r>
      <w:r w:rsidR="007C06F5">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w:t>
      </w:r>
      <w:r w:rsidR="00507160">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C           </w:t>
      </w:r>
      <w:r w:rsidR="00910EC8">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w:t>
      </w:r>
      <w:r w:rsidR="00910EC8">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Z-ADD    183         </w:t>
      </w:r>
      <w:r w:rsidR="00910EC8">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ZZSRCX</w:t>
      </w:r>
    </w:p>
    <w:p w14:paraId="61C28B90" w14:textId="00985F0C" w:rsidR="00910EC8" w:rsidRPr="00910EC8" w:rsidRDefault="006268C2"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ZZ  </w:t>
      </w:r>
      <w:r w:rsidR="007C06F5">
        <w:rPr>
          <w:rFonts w:ascii="Arial" w:hAnsi="Arial" w:cs="Arial"/>
          <w:color w:val="000000"/>
          <w:spacing w:val="0"/>
          <w:sz w:val="18"/>
          <w:szCs w:val="18"/>
        </w:rPr>
        <w:t xml:space="preserve">  </w:t>
      </w:r>
      <w:r w:rsidR="00507160">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C             </w:t>
      </w:r>
      <w:r w:rsidR="00910EC8">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w:t>
      </w:r>
      <w:r w:rsidR="00910EC8">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CALLP    ZZGENS</w:t>
      </w:r>
    </w:p>
    <w:p w14:paraId="7F711143" w14:textId="7082F2DF" w:rsidR="00910EC8" w:rsidRPr="00910EC8" w:rsidRDefault="00910EC8" w:rsidP="00910EC8">
      <w:pPr>
        <w:shd w:val="clear" w:color="auto" w:fill="FFFFFF"/>
        <w:ind w:left="0"/>
        <w:jc w:val="left"/>
        <w:rPr>
          <w:rFonts w:ascii="Arial" w:hAnsi="Arial" w:cs="Arial"/>
          <w:color w:val="000000"/>
          <w:spacing w:val="0"/>
          <w:sz w:val="18"/>
          <w:szCs w:val="18"/>
        </w:rPr>
      </w:pPr>
      <w:r w:rsidRPr="00910EC8">
        <w:rPr>
          <w:rFonts w:ascii="Arial" w:hAnsi="Arial" w:cs="Arial"/>
          <w:color w:val="000000"/>
          <w:spacing w:val="0"/>
          <w:sz w:val="18"/>
          <w:szCs w:val="18"/>
        </w:rPr>
        <w:t> </w:t>
      </w:r>
      <w:r>
        <w:rPr>
          <w:rFonts w:ascii="Arial" w:hAnsi="Arial" w:cs="Arial"/>
          <w:color w:val="000000"/>
          <w:spacing w:val="0"/>
          <w:sz w:val="18"/>
          <w:szCs w:val="18"/>
        </w:rPr>
        <w:t xml:space="preserve">  </w:t>
      </w:r>
      <w:r w:rsidR="006268C2">
        <w:rPr>
          <w:rFonts w:ascii="Arial" w:hAnsi="Arial" w:cs="Arial"/>
          <w:color w:val="000000"/>
          <w:spacing w:val="0"/>
          <w:sz w:val="18"/>
          <w:szCs w:val="18"/>
        </w:rPr>
        <w:t xml:space="preserve">      </w:t>
      </w:r>
      <w:r w:rsidRPr="00910EC8">
        <w:rPr>
          <w:rFonts w:ascii="Arial" w:hAnsi="Arial" w:cs="Arial"/>
          <w:color w:val="000000"/>
          <w:spacing w:val="0"/>
          <w:sz w:val="18"/>
          <w:szCs w:val="18"/>
        </w:rPr>
        <w:t xml:space="preserve">  </w:t>
      </w:r>
      <w:r w:rsidR="00507160">
        <w:rPr>
          <w:rFonts w:ascii="Arial" w:hAnsi="Arial" w:cs="Arial"/>
          <w:color w:val="000000"/>
          <w:spacing w:val="0"/>
          <w:sz w:val="18"/>
          <w:szCs w:val="18"/>
        </w:rPr>
        <w:t xml:space="preserve"> </w:t>
      </w:r>
      <w:r w:rsidRPr="00910EC8">
        <w:rPr>
          <w:rFonts w:ascii="Arial" w:hAnsi="Arial" w:cs="Arial"/>
          <w:color w:val="000000"/>
          <w:spacing w:val="0"/>
          <w:sz w:val="18"/>
          <w:szCs w:val="18"/>
        </w:rPr>
        <w:t>C             </w:t>
      </w:r>
      <w:r>
        <w:rPr>
          <w:rFonts w:ascii="Arial" w:hAnsi="Arial" w:cs="Arial"/>
          <w:color w:val="000000"/>
          <w:spacing w:val="0"/>
          <w:sz w:val="18"/>
          <w:szCs w:val="18"/>
        </w:rPr>
        <w:t xml:space="preserve">        </w:t>
      </w:r>
      <w:r w:rsidRPr="00910EC8">
        <w:rPr>
          <w:rFonts w:ascii="Arial" w:hAnsi="Arial" w:cs="Arial"/>
          <w:color w:val="000000"/>
          <w:spacing w:val="0"/>
          <w:sz w:val="18"/>
          <w:szCs w:val="18"/>
        </w:rPr>
        <w:t xml:space="preserve">     </w:t>
      </w:r>
      <w:r w:rsidR="005B2F24">
        <w:rPr>
          <w:rFonts w:ascii="Arial" w:hAnsi="Arial" w:cs="Arial"/>
          <w:color w:val="000000"/>
          <w:spacing w:val="0"/>
          <w:sz w:val="18"/>
          <w:szCs w:val="18"/>
        </w:rPr>
        <w:t xml:space="preserve"> </w:t>
      </w:r>
      <w:r w:rsidRPr="00910EC8">
        <w:rPr>
          <w:rFonts w:ascii="Arial" w:hAnsi="Arial" w:cs="Arial"/>
          <w:color w:val="000000"/>
          <w:spacing w:val="0"/>
          <w:sz w:val="18"/>
          <w:szCs w:val="18"/>
        </w:rPr>
        <w:t xml:space="preserve">Z-ADD    p3wabi    </w:t>
      </w:r>
      <w:r>
        <w:rPr>
          <w:rFonts w:ascii="Arial" w:hAnsi="Arial" w:cs="Arial"/>
          <w:color w:val="000000"/>
          <w:spacing w:val="0"/>
          <w:sz w:val="18"/>
          <w:szCs w:val="18"/>
        </w:rPr>
        <w:t xml:space="preserve"> </w:t>
      </w:r>
      <w:r w:rsidRPr="00910EC8">
        <w:rPr>
          <w:rFonts w:ascii="Arial" w:hAnsi="Arial" w:cs="Arial"/>
          <w:color w:val="000000"/>
          <w:spacing w:val="0"/>
          <w:sz w:val="18"/>
          <w:szCs w:val="18"/>
        </w:rPr>
        <w:t>    @@DATE      7 0</w:t>
      </w:r>
    </w:p>
    <w:p w14:paraId="2FB04482" w14:textId="6AAC58F6" w:rsidR="00910EC8" w:rsidRPr="00910EC8" w:rsidRDefault="007C06F5"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ZZ </w:t>
      </w:r>
      <w:r>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w:t>
      </w:r>
      <w:r>
        <w:rPr>
          <w:rFonts w:ascii="Arial" w:hAnsi="Arial" w:cs="Arial"/>
          <w:color w:val="000000"/>
          <w:spacing w:val="0"/>
          <w:sz w:val="18"/>
          <w:szCs w:val="18"/>
        </w:rPr>
        <w:t xml:space="preserve"> </w:t>
      </w:r>
      <w:r w:rsidR="00507160">
        <w:rPr>
          <w:rFonts w:ascii="Arial" w:hAnsi="Arial" w:cs="Arial"/>
          <w:color w:val="000000"/>
          <w:spacing w:val="0"/>
          <w:sz w:val="18"/>
          <w:szCs w:val="18"/>
        </w:rPr>
        <w:t xml:space="preserve"> </w:t>
      </w:r>
      <w:r>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C             </w:t>
      </w:r>
      <w:r w:rsidR="00910EC8">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w:t>
      </w:r>
      <w:r w:rsidR="005B2F24">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Z-ADD    184          </w:t>
      </w:r>
      <w:r w:rsidR="00910EC8">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ZZSRCX</w:t>
      </w:r>
    </w:p>
    <w:p w14:paraId="1840EACC" w14:textId="70DDB5CC" w:rsidR="00910EC8" w:rsidRPr="00910EC8" w:rsidRDefault="007C06F5"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ZZ</w:t>
      </w:r>
      <w:r>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w:t>
      </w:r>
      <w:r w:rsidR="00507160">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C          </w:t>
      </w:r>
      <w:r w:rsidR="00910EC8">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w:t>
      </w:r>
      <w:r w:rsidR="005B2F24">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w:t>
      </w:r>
      <w:r w:rsidR="005B2F24">
        <w:rPr>
          <w:rFonts w:ascii="Arial" w:hAnsi="Arial" w:cs="Arial"/>
          <w:color w:val="000000"/>
          <w:spacing w:val="0"/>
          <w:sz w:val="18"/>
          <w:szCs w:val="18"/>
        </w:rPr>
        <w:t>C</w:t>
      </w:r>
      <w:r w:rsidR="00910EC8" w:rsidRPr="00910EC8">
        <w:rPr>
          <w:rFonts w:ascii="Arial" w:hAnsi="Arial" w:cs="Arial"/>
          <w:color w:val="000000"/>
          <w:spacing w:val="0"/>
          <w:sz w:val="18"/>
          <w:szCs w:val="18"/>
        </w:rPr>
        <w:t>ALLP    ZZGENS</w:t>
      </w:r>
    </w:p>
    <w:p w14:paraId="0D7C5719" w14:textId="04944A8D" w:rsidR="00910EC8" w:rsidRPr="00910EC8" w:rsidRDefault="007C06F5" w:rsidP="00910EC8">
      <w:pPr>
        <w:shd w:val="clear" w:color="auto" w:fill="FFFFFF"/>
        <w:ind w:left="0"/>
        <w:jc w:val="left"/>
        <w:rPr>
          <w:rFonts w:ascii="Arial" w:hAnsi="Arial" w:cs="Arial"/>
          <w:color w:val="000000"/>
          <w:spacing w:val="0"/>
          <w:sz w:val="18"/>
          <w:szCs w:val="18"/>
        </w:rPr>
      </w:pPr>
      <w:r>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ZZ  </w:t>
      </w:r>
      <w:r>
        <w:rPr>
          <w:rFonts w:ascii="Arial" w:hAnsi="Arial" w:cs="Arial"/>
          <w:color w:val="000000"/>
          <w:spacing w:val="0"/>
          <w:sz w:val="18"/>
          <w:szCs w:val="18"/>
        </w:rPr>
        <w:t xml:space="preserve">   </w:t>
      </w:r>
      <w:r w:rsidR="00507160">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C               </w:t>
      </w:r>
      <w:r w:rsidR="00910EC8">
        <w:rPr>
          <w:rFonts w:ascii="Arial" w:hAnsi="Arial" w:cs="Arial"/>
          <w:color w:val="000000"/>
          <w:spacing w:val="0"/>
          <w:sz w:val="18"/>
          <w:szCs w:val="18"/>
        </w:rPr>
        <w:t xml:space="preserve">        </w:t>
      </w:r>
      <w:r w:rsidR="00910EC8" w:rsidRPr="00910EC8">
        <w:rPr>
          <w:rFonts w:ascii="Arial" w:hAnsi="Arial" w:cs="Arial"/>
          <w:color w:val="000000"/>
          <w:spacing w:val="0"/>
          <w:sz w:val="18"/>
          <w:szCs w:val="18"/>
        </w:rPr>
        <w:t xml:space="preserve">   EXCEPT </w:t>
      </w:r>
      <w:r w:rsidR="005B2F24">
        <w:rPr>
          <w:rFonts w:ascii="Arial" w:hAnsi="Arial" w:cs="Arial"/>
          <w:color w:val="000000"/>
          <w:spacing w:val="0"/>
          <w:sz w:val="18"/>
          <w:szCs w:val="18"/>
        </w:rPr>
        <w:t>Z</w:t>
      </w:r>
      <w:r w:rsidR="00910EC8" w:rsidRPr="00910EC8">
        <w:rPr>
          <w:rFonts w:ascii="Arial" w:hAnsi="Arial" w:cs="Arial"/>
          <w:color w:val="000000"/>
          <w:spacing w:val="0"/>
          <w:sz w:val="18"/>
          <w:szCs w:val="18"/>
        </w:rPr>
        <w:t>Z00184</w:t>
      </w:r>
    </w:p>
    <w:p w14:paraId="76261C64" w14:textId="77777777" w:rsidR="00910EC8" w:rsidRPr="00910EC8" w:rsidRDefault="00910EC8" w:rsidP="00910EC8">
      <w:pPr>
        <w:shd w:val="clear" w:color="auto" w:fill="FFFFFF"/>
        <w:ind w:left="0"/>
        <w:jc w:val="left"/>
        <w:rPr>
          <w:rFonts w:ascii="Arial" w:hAnsi="Arial" w:cs="Arial"/>
          <w:color w:val="000000"/>
          <w:spacing w:val="0"/>
          <w:sz w:val="18"/>
          <w:szCs w:val="18"/>
        </w:rPr>
      </w:pPr>
    </w:p>
    <w:p w14:paraId="2F1C1F04" w14:textId="77777777" w:rsidR="00910EC8" w:rsidRPr="00910EC8" w:rsidRDefault="00910EC8" w:rsidP="00910EC8">
      <w:pPr>
        <w:shd w:val="clear" w:color="auto" w:fill="FFFFFF"/>
        <w:ind w:left="0"/>
        <w:jc w:val="left"/>
        <w:rPr>
          <w:rFonts w:ascii="Arial" w:hAnsi="Arial" w:cs="Arial"/>
          <w:color w:val="000000"/>
          <w:spacing w:val="0"/>
          <w:sz w:val="18"/>
          <w:szCs w:val="18"/>
        </w:rPr>
      </w:pPr>
      <w:r w:rsidRPr="00910EC8">
        <w:rPr>
          <w:rFonts w:ascii="Arial" w:hAnsi="Arial" w:cs="Arial"/>
          <w:color w:val="000000"/>
          <w:spacing w:val="0"/>
          <w:sz w:val="18"/>
          <w:szCs w:val="18"/>
        </w:rPr>
        <w:t>My program contains field name §§JUL, which is accepted in german language.</w:t>
      </w:r>
    </w:p>
    <w:p w14:paraId="64DEAB80" w14:textId="77777777" w:rsidR="00910EC8" w:rsidRPr="00910EC8" w:rsidRDefault="00910EC8" w:rsidP="00910EC8">
      <w:pPr>
        <w:shd w:val="clear" w:color="auto" w:fill="FFFFFF"/>
        <w:ind w:left="0"/>
        <w:jc w:val="left"/>
        <w:rPr>
          <w:rFonts w:ascii="Arial" w:hAnsi="Arial" w:cs="Arial"/>
          <w:color w:val="000000"/>
          <w:spacing w:val="0"/>
          <w:sz w:val="18"/>
          <w:szCs w:val="18"/>
        </w:rPr>
      </w:pPr>
      <w:r w:rsidRPr="00910EC8">
        <w:rPr>
          <w:rFonts w:ascii="Arial" w:hAnsi="Arial" w:cs="Arial"/>
          <w:color w:val="000000"/>
          <w:spacing w:val="0"/>
          <w:sz w:val="18"/>
          <w:szCs w:val="18"/>
        </w:rPr>
        <w:t>RTPA is making @@JUL out of this,</w:t>
      </w:r>
    </w:p>
    <w:p w14:paraId="7C3AB6B9" w14:textId="77777777" w:rsidR="00910EC8" w:rsidRPr="00E7116A" w:rsidRDefault="00910EC8" w:rsidP="00D32C86"/>
    <w:p w14:paraId="2F501E1A" w14:textId="29F628D8" w:rsidR="00D32C86" w:rsidRDefault="00850EDA" w:rsidP="00417B25">
      <w:pPr>
        <w:rPr>
          <w:b/>
          <w:bCs/>
          <w:color w:val="C00000"/>
          <w:sz w:val="28"/>
          <w:szCs w:val="28"/>
        </w:rPr>
      </w:pPr>
      <w:r w:rsidRPr="000551E6">
        <w:rPr>
          <w:b/>
          <w:bCs/>
          <w:color w:val="C00000"/>
          <w:sz w:val="28"/>
          <w:szCs w:val="28"/>
        </w:rPr>
        <w:t>The very best solution to this RTPA translation issue is to NOT use special characters in variable and file names.</w:t>
      </w:r>
    </w:p>
    <w:p w14:paraId="63899E37" w14:textId="31878337" w:rsidR="000551E6" w:rsidRDefault="000551E6" w:rsidP="00417B25">
      <w:pPr>
        <w:rPr>
          <w:b/>
          <w:bCs/>
          <w:color w:val="C00000"/>
          <w:sz w:val="28"/>
          <w:szCs w:val="28"/>
        </w:rPr>
      </w:pPr>
    </w:p>
    <w:p w14:paraId="36C1A9A6" w14:textId="62D5295F" w:rsidR="000551E6" w:rsidRDefault="000551E6" w:rsidP="00417B25">
      <w:pPr>
        <w:rPr>
          <w:rFonts w:ascii="Arial" w:hAnsi="Arial" w:cs="Arial"/>
          <w:color w:val="C00000"/>
          <w:spacing w:val="0"/>
          <w:sz w:val="28"/>
          <w:szCs w:val="28"/>
        </w:rPr>
      </w:pPr>
      <w:r w:rsidRPr="000551E6">
        <w:rPr>
          <w:b/>
          <w:bCs/>
          <w:color w:val="C00000"/>
          <w:sz w:val="28"/>
          <w:szCs w:val="28"/>
        </w:rPr>
        <w:t xml:space="preserve">The </w:t>
      </w:r>
      <w:r>
        <w:rPr>
          <w:b/>
          <w:bCs/>
          <w:color w:val="C00000"/>
          <w:sz w:val="28"/>
          <w:szCs w:val="28"/>
        </w:rPr>
        <w:t xml:space="preserve">next best solution is to translate the RTPA COPY of this program in library </w:t>
      </w:r>
      <w:r w:rsidRPr="000551E6">
        <w:rPr>
          <w:b/>
          <w:bCs/>
          <w:color w:val="C00000"/>
          <w:sz w:val="28"/>
          <w:szCs w:val="28"/>
        </w:rPr>
        <w:t xml:space="preserve">ZZAUDITE to translate the German special character </w:t>
      </w:r>
      <w:r w:rsidRPr="00910EC8">
        <w:rPr>
          <w:rFonts w:ascii="Arial" w:hAnsi="Arial" w:cs="Arial"/>
          <w:color w:val="C00000"/>
          <w:spacing w:val="0"/>
          <w:sz w:val="28"/>
          <w:szCs w:val="28"/>
        </w:rPr>
        <w:t>§</w:t>
      </w:r>
      <w:r w:rsidRPr="000551E6">
        <w:rPr>
          <w:rFonts w:ascii="Arial" w:hAnsi="Arial" w:cs="Arial"/>
          <w:color w:val="C00000"/>
          <w:spacing w:val="0"/>
          <w:sz w:val="28"/>
          <w:szCs w:val="28"/>
        </w:rPr>
        <w:t xml:space="preserve"> to an alphanumeric letter, say X, and recompile the source program in library ZZAUDITE.</w:t>
      </w:r>
    </w:p>
    <w:p w14:paraId="26A0FB5A" w14:textId="49BB5188" w:rsidR="000551E6" w:rsidRDefault="000551E6" w:rsidP="00417B25">
      <w:pPr>
        <w:rPr>
          <w:b/>
          <w:bCs/>
          <w:color w:val="C00000"/>
          <w:sz w:val="28"/>
          <w:szCs w:val="28"/>
        </w:rPr>
      </w:pPr>
    </w:p>
    <w:p w14:paraId="00ED2008" w14:textId="7F5C0844" w:rsidR="00260B86" w:rsidRDefault="00260B86" w:rsidP="00260B86">
      <w:pPr>
        <w:shd w:val="clear" w:color="auto" w:fill="FFFFFF"/>
        <w:ind w:left="0"/>
        <w:jc w:val="left"/>
        <w:rPr>
          <w:rFonts w:ascii="Arial" w:hAnsi="Arial" w:cs="Arial"/>
          <w:color w:val="FF0000"/>
          <w:spacing w:val="0"/>
          <w:sz w:val="18"/>
          <w:szCs w:val="18"/>
        </w:rPr>
      </w:pPr>
      <w:r>
        <w:rPr>
          <w:rFonts w:ascii="Arial" w:hAnsi="Arial" w:cs="Arial"/>
          <w:color w:val="000000"/>
          <w:spacing w:val="0"/>
          <w:sz w:val="18"/>
          <w:szCs w:val="18"/>
        </w:rPr>
        <w:t xml:space="preserve">             </w:t>
      </w:r>
      <w:r w:rsidRPr="00910EC8">
        <w:rPr>
          <w:rFonts w:ascii="Arial" w:hAnsi="Arial" w:cs="Arial"/>
          <w:color w:val="FF0000"/>
          <w:spacing w:val="0"/>
          <w:sz w:val="18"/>
          <w:szCs w:val="18"/>
        </w:rPr>
        <w:t xml:space="preserve">C*    *DMYJUL      *CVDT    p3wabi        </w:t>
      </w:r>
      <w:r>
        <w:rPr>
          <w:rFonts w:ascii="Arial" w:hAnsi="Arial" w:cs="Arial"/>
          <w:color w:val="FF0000"/>
          <w:spacing w:val="0"/>
          <w:sz w:val="18"/>
          <w:szCs w:val="18"/>
        </w:rPr>
        <w:t>XX</w:t>
      </w:r>
      <w:r w:rsidRPr="00910EC8">
        <w:rPr>
          <w:rFonts w:ascii="Arial" w:hAnsi="Arial" w:cs="Arial"/>
          <w:color w:val="FF0000"/>
          <w:spacing w:val="0"/>
          <w:sz w:val="18"/>
          <w:szCs w:val="18"/>
        </w:rPr>
        <w:t>JUL            6 0</w:t>
      </w:r>
    </w:p>
    <w:p w14:paraId="08B6195C" w14:textId="4CF78D40" w:rsidR="00507160" w:rsidRDefault="00507160" w:rsidP="00260B86">
      <w:pPr>
        <w:shd w:val="clear" w:color="auto" w:fill="FFFFFF"/>
        <w:ind w:left="0"/>
        <w:jc w:val="left"/>
        <w:rPr>
          <w:rFonts w:ascii="Arial" w:hAnsi="Arial" w:cs="Arial"/>
          <w:color w:val="FF0000"/>
          <w:spacing w:val="0"/>
          <w:sz w:val="18"/>
          <w:szCs w:val="18"/>
        </w:rPr>
      </w:pPr>
    </w:p>
    <w:p w14:paraId="52E801BF" w14:textId="77777777" w:rsidR="00507160" w:rsidRDefault="00F52794" w:rsidP="00507160">
      <w:pPr>
        <w:shd w:val="clear" w:color="auto" w:fill="FFFFFF"/>
        <w:spacing w:after="45"/>
        <w:outlineLvl w:val="2"/>
        <w:rPr>
          <w:rStyle w:val="Hyperlink"/>
          <w:rFonts w:ascii="Roboto" w:hAnsi="Roboto"/>
          <w:color w:val="1A0DAB"/>
        </w:rPr>
      </w:pPr>
      <w:hyperlink r:id="rId185" w:history="1">
        <w:bookmarkStart w:id="36349" w:name="_Toc89343145"/>
        <w:bookmarkStart w:id="36350" w:name="_Toc89343614"/>
        <w:bookmarkStart w:id="36351" w:name="_Toc89343882"/>
        <w:bookmarkStart w:id="36352" w:name="_Toc89349669"/>
        <w:bookmarkStart w:id="36353" w:name="_Toc89440886"/>
        <w:bookmarkStart w:id="36354" w:name="_Toc89441254"/>
        <w:bookmarkStart w:id="36355" w:name="_Toc89680978"/>
        <w:bookmarkStart w:id="36356" w:name="_Toc89950414"/>
        <w:bookmarkStart w:id="36357" w:name="_Toc90134359"/>
        <w:bookmarkStart w:id="36358" w:name="_Toc90134856"/>
        <w:bookmarkStart w:id="36359" w:name="_Toc90135128"/>
        <w:bookmarkStart w:id="36360" w:name="_Toc90135848"/>
        <w:bookmarkStart w:id="36361" w:name="_Toc90137659"/>
        <w:bookmarkStart w:id="36362" w:name="_Toc90137983"/>
        <w:bookmarkStart w:id="36363" w:name="_Toc90138254"/>
        <w:bookmarkStart w:id="36364" w:name="_Toc90138525"/>
        <w:bookmarkStart w:id="36365" w:name="_Toc90305525"/>
        <w:bookmarkStart w:id="36366" w:name="_Toc98417913"/>
        <w:r w:rsidR="00507160">
          <w:rPr>
            <w:rStyle w:val="Hyperlink"/>
            <w:rFonts w:ascii="Roboto" w:hAnsi="Roboto"/>
            <w:color w:val="1A0DAB"/>
            <w:sz w:val="30"/>
            <w:szCs w:val="30"/>
          </w:rPr>
          <w:t>Special-character keyboard set - IBM</w:t>
        </w:r>
        <w:bookmarkEnd w:id="36349"/>
        <w:bookmarkEnd w:id="36350"/>
        <w:bookmarkEnd w:id="36351"/>
        <w:bookmarkEnd w:id="36352"/>
        <w:bookmarkEnd w:id="36353"/>
        <w:bookmarkEnd w:id="36354"/>
        <w:bookmarkEnd w:id="36355"/>
        <w:bookmarkEnd w:id="36356"/>
        <w:bookmarkEnd w:id="36357"/>
        <w:bookmarkEnd w:id="36358"/>
        <w:bookmarkEnd w:id="36359"/>
        <w:bookmarkEnd w:id="36360"/>
        <w:bookmarkEnd w:id="36361"/>
        <w:bookmarkEnd w:id="36362"/>
        <w:bookmarkEnd w:id="36363"/>
        <w:bookmarkEnd w:id="36364"/>
        <w:bookmarkEnd w:id="36365"/>
        <w:bookmarkEnd w:id="36366"/>
      </w:hyperlink>
    </w:p>
    <w:p w14:paraId="2997CBBD" w14:textId="77777777" w:rsidR="00507160" w:rsidRDefault="00F52794" w:rsidP="00507160">
      <w:pPr>
        <w:shd w:val="clear" w:color="auto" w:fill="FFFFFF"/>
        <w:rPr>
          <w:rStyle w:val="Hyperlink"/>
          <w:rFonts w:ascii="Roboto" w:hAnsi="Roboto"/>
          <w:color w:val="1A0DAB"/>
        </w:rPr>
      </w:pPr>
      <w:hyperlink r:id="rId186" w:history="1">
        <w:r w:rsidR="00507160">
          <w:rPr>
            <w:rStyle w:val="Hyperlink"/>
            <w:rFonts w:ascii="Roboto" w:hAnsi="Roboto"/>
            <w:color w:val="202124"/>
            <w:sz w:val="21"/>
            <w:szCs w:val="21"/>
          </w:rPr>
          <w:t>https://www.ibm.com</w:t>
        </w:r>
        <w:r w:rsidR="00507160">
          <w:rPr>
            <w:rStyle w:val="Hyperlink"/>
            <w:rFonts w:ascii="Roboto" w:hAnsi="Roboto"/>
            <w:color w:val="5F6368"/>
            <w:sz w:val="21"/>
            <w:szCs w:val="21"/>
          </w:rPr>
          <w:t> › nls › rbagsspeccharkybrdset</w:t>
        </w:r>
      </w:hyperlink>
    </w:p>
    <w:p w14:paraId="3F6FD2D9" w14:textId="77777777" w:rsidR="00507160" w:rsidRDefault="00507160" w:rsidP="00507160">
      <w:pPr>
        <w:shd w:val="clear" w:color="auto" w:fill="FFFFFF"/>
        <w:rPr>
          <w:color w:val="202124"/>
        </w:rPr>
      </w:pPr>
    </w:p>
    <w:p w14:paraId="3FF8A9B8" w14:textId="77777777" w:rsidR="00507160" w:rsidRDefault="00507160" w:rsidP="00507160">
      <w:pPr>
        <w:shd w:val="clear" w:color="auto" w:fill="FFFFFF"/>
        <w:rPr>
          <w:rFonts w:ascii="IBM Plex Sans" w:eastAsiaTheme="minorHAnsi" w:hAnsi="IBM Plex Sans" w:cstheme="minorBidi"/>
          <w:color w:val="161616"/>
          <w:sz w:val="22"/>
          <w:szCs w:val="22"/>
        </w:rPr>
      </w:pPr>
      <w:r>
        <w:rPr>
          <w:rFonts w:ascii="IBM Plex Sans" w:hAnsi="IBM Plex Sans"/>
          <w:color w:val="161616"/>
        </w:rPr>
        <w:t>The special characters on the enhanced keyboard are used for this group of languages: Belgium, German, French, English, Icelandic, Italian, Spanish, Austrian, Danish, Portuguese, Swedish, Norwegian, Swiss/French, Swiss/German, Spanish Speaking, and Netherlands (Dutch).</w:t>
      </w:r>
    </w:p>
    <w:p w14:paraId="4193DE59" w14:textId="77777777" w:rsidR="00507160" w:rsidRDefault="00507160" w:rsidP="00507160">
      <w:pPr>
        <w:rPr>
          <w:rFonts w:asciiTheme="minorHAnsi" w:hAnsiTheme="minorHAnsi"/>
        </w:rPr>
      </w:pPr>
    </w:p>
    <w:p w14:paraId="60C5C263" w14:textId="77777777" w:rsidR="00507160" w:rsidRDefault="00507160" w:rsidP="00507160">
      <w:pPr>
        <w:rPr>
          <w:rFonts w:ascii="Roboto" w:hAnsi="Roboto"/>
          <w:color w:val="202124"/>
          <w:shd w:val="clear" w:color="auto" w:fill="FFFFFF"/>
        </w:rPr>
      </w:pPr>
      <w:r>
        <w:rPr>
          <w:rFonts w:ascii="Roboto" w:hAnsi="Roboto"/>
          <w:color w:val="202124"/>
          <w:shd w:val="clear" w:color="auto" w:fill="FFFFFF"/>
        </w:rPr>
        <w:t>The </w:t>
      </w:r>
      <w:r>
        <w:rPr>
          <w:rFonts w:ascii="Roboto" w:hAnsi="Roboto"/>
          <w:b/>
          <w:bCs/>
          <w:color w:val="202124"/>
          <w:shd w:val="clear" w:color="auto" w:fill="FFFFFF"/>
        </w:rPr>
        <w:t>period, the underscore, and the characters $, #, and @</w:t>
      </w:r>
      <w:r>
        <w:rPr>
          <w:rFonts w:ascii="Roboto" w:hAnsi="Roboto"/>
          <w:color w:val="202124"/>
          <w:shd w:val="clear" w:color="auto" w:fill="FFFFFF"/>
        </w:rPr>
        <w:t> can be used within variable names. For example, A. _$@#1 is a valid variable name. Variable names ending with a period should be avoided, since the period may be interpreted as a command terminator.</w:t>
      </w:r>
    </w:p>
    <w:p w14:paraId="4FF2BE3E" w14:textId="77777777" w:rsidR="00507160" w:rsidRPr="00910EC8" w:rsidRDefault="00507160" w:rsidP="00260B86">
      <w:pPr>
        <w:shd w:val="clear" w:color="auto" w:fill="FFFFFF"/>
        <w:ind w:left="0"/>
        <w:jc w:val="left"/>
        <w:rPr>
          <w:rFonts w:ascii="Arial" w:hAnsi="Arial" w:cs="Arial"/>
          <w:color w:val="FF0000"/>
          <w:spacing w:val="0"/>
          <w:sz w:val="18"/>
          <w:szCs w:val="18"/>
        </w:rPr>
      </w:pPr>
    </w:p>
    <w:p w14:paraId="1477DA4E" w14:textId="77777777" w:rsidR="00417B25" w:rsidRDefault="00A22708" w:rsidP="00417B25">
      <w:pPr>
        <w:pStyle w:val="Heading2"/>
      </w:pPr>
      <w:bookmarkStart w:id="36367" w:name="_Toc158534932"/>
      <w:bookmarkStart w:id="36368" w:name="_Toc158990016"/>
      <w:bookmarkStart w:id="36369" w:name="_Toc158993895"/>
      <w:bookmarkStart w:id="36370" w:name="_Toc471568328"/>
      <w:bookmarkStart w:id="36371" w:name="_Toc514089924"/>
      <w:bookmarkStart w:id="36372" w:name="_Toc514157583"/>
      <w:bookmarkStart w:id="36373" w:name="_Toc514865067"/>
      <w:bookmarkStart w:id="36374" w:name="_Toc514868357"/>
      <w:bookmarkStart w:id="36375" w:name="_Toc514954035"/>
      <w:bookmarkStart w:id="36376" w:name="_Toc515387178"/>
      <w:bookmarkStart w:id="36377" w:name="_Toc515466750"/>
      <w:bookmarkStart w:id="36378" w:name="_Toc516235685"/>
      <w:bookmarkStart w:id="36379" w:name="_Toc516300547"/>
      <w:bookmarkStart w:id="36380" w:name="_Toc516671089"/>
      <w:bookmarkStart w:id="36381" w:name="_Toc516902290"/>
      <w:bookmarkStart w:id="36382" w:name="_Toc517000260"/>
      <w:bookmarkStart w:id="36383" w:name="_Toc517006430"/>
      <w:bookmarkStart w:id="36384" w:name="_Toc517013940"/>
      <w:bookmarkStart w:id="36385" w:name="_Toc517091561"/>
      <w:bookmarkStart w:id="36386" w:name="_Toc517536506"/>
      <w:bookmarkStart w:id="36387" w:name="_Toc518052685"/>
      <w:bookmarkStart w:id="36388" w:name="_Toc518055759"/>
      <w:bookmarkStart w:id="36389" w:name="_Toc518057330"/>
      <w:bookmarkStart w:id="36390" w:name="_Toc518057882"/>
      <w:bookmarkStart w:id="36391" w:name="_Toc518572141"/>
      <w:bookmarkStart w:id="36392" w:name="_Toc518748837"/>
      <w:bookmarkStart w:id="36393" w:name="_Toc519364426"/>
      <w:bookmarkStart w:id="36394" w:name="_Toc519793617"/>
      <w:bookmarkStart w:id="36395" w:name="_Toc520096189"/>
      <w:bookmarkStart w:id="36396" w:name="_Toc520396266"/>
      <w:bookmarkStart w:id="36397" w:name="_Toc521413440"/>
      <w:bookmarkStart w:id="36398" w:name="_Toc521414027"/>
      <w:bookmarkStart w:id="36399" w:name="_Toc521414339"/>
      <w:bookmarkStart w:id="36400" w:name="_Toc521591008"/>
      <w:bookmarkStart w:id="36401" w:name="_Toc522025435"/>
      <w:bookmarkStart w:id="36402" w:name="_Toc522879179"/>
      <w:bookmarkStart w:id="36403" w:name="_Toc523249261"/>
      <w:bookmarkStart w:id="36404" w:name="_Toc525727494"/>
      <w:bookmarkStart w:id="36405" w:name="_Toc526848251"/>
      <w:bookmarkStart w:id="36406" w:name="_Toc526848807"/>
      <w:bookmarkStart w:id="36407" w:name="_Toc526940270"/>
      <w:bookmarkStart w:id="36408" w:name="_Toc527369661"/>
      <w:bookmarkStart w:id="36409" w:name="_Toc534305812"/>
      <w:bookmarkStart w:id="36410" w:name="_Toc534373971"/>
      <w:bookmarkStart w:id="36411" w:name="_Toc534385766"/>
      <w:bookmarkStart w:id="36412" w:name="_Toc534386270"/>
      <w:bookmarkStart w:id="36413" w:name="_Toc535168458"/>
      <w:bookmarkStart w:id="36414" w:name="_Toc535242083"/>
      <w:bookmarkStart w:id="36415" w:name="_Toc535242602"/>
      <w:bookmarkStart w:id="36416" w:name="_Toc535948365"/>
      <w:bookmarkStart w:id="36417" w:name="_Toc112243"/>
      <w:bookmarkStart w:id="36418" w:name="_Toc597455"/>
      <w:bookmarkStart w:id="36419" w:name="_Toc685164"/>
      <w:bookmarkStart w:id="36420" w:name="_Toc685805"/>
      <w:bookmarkStart w:id="36421" w:name="_Toc686857"/>
      <w:bookmarkStart w:id="36422" w:name="_Toc869337"/>
      <w:bookmarkStart w:id="36423" w:name="_Toc869503"/>
      <w:bookmarkStart w:id="36424" w:name="_Toc869668"/>
      <w:bookmarkStart w:id="36425" w:name="_Toc869833"/>
      <w:bookmarkStart w:id="36426" w:name="_Toc964442"/>
      <w:bookmarkStart w:id="36427" w:name="_Toc1816210"/>
      <w:bookmarkStart w:id="36428" w:name="_Toc1828745"/>
      <w:bookmarkStart w:id="36429" w:name="_Toc1828914"/>
      <w:bookmarkStart w:id="36430" w:name="_Toc1829083"/>
      <w:bookmarkStart w:id="36431" w:name="_Toc5979774"/>
      <w:bookmarkStart w:id="36432" w:name="_Toc5979993"/>
      <w:bookmarkStart w:id="36433" w:name="_Toc6481190"/>
      <w:bookmarkStart w:id="36434" w:name="_Toc6992164"/>
      <w:bookmarkStart w:id="36435" w:name="_Toc6992338"/>
      <w:bookmarkStart w:id="36436" w:name="_Toc6992510"/>
      <w:bookmarkStart w:id="36437" w:name="_Toc6992683"/>
      <w:bookmarkStart w:id="36438" w:name="_Toc6992856"/>
      <w:bookmarkStart w:id="36439" w:name="_Toc6993027"/>
      <w:bookmarkStart w:id="36440" w:name="_Toc6997994"/>
      <w:bookmarkStart w:id="36441" w:name="_Toc6998166"/>
      <w:bookmarkStart w:id="36442" w:name="_Toc6998338"/>
      <w:bookmarkStart w:id="36443" w:name="_Toc6998922"/>
      <w:bookmarkStart w:id="36444" w:name="_Toc8570119"/>
      <w:bookmarkStart w:id="36445" w:name="_Toc8639153"/>
      <w:bookmarkStart w:id="36446" w:name="_Toc8639500"/>
      <w:bookmarkStart w:id="36447" w:name="_Toc8639878"/>
      <w:bookmarkStart w:id="36448" w:name="_Toc8640055"/>
      <w:bookmarkStart w:id="36449" w:name="_Toc8640232"/>
      <w:bookmarkStart w:id="36450" w:name="_Toc8640409"/>
      <w:bookmarkStart w:id="36451" w:name="_Toc8640586"/>
      <w:bookmarkStart w:id="36452" w:name="_Toc8640763"/>
      <w:bookmarkStart w:id="36453" w:name="_Toc8640940"/>
      <w:bookmarkStart w:id="36454" w:name="_Toc8641119"/>
      <w:bookmarkStart w:id="36455" w:name="_Toc8641296"/>
      <w:bookmarkStart w:id="36456" w:name="_Toc8641474"/>
      <w:bookmarkStart w:id="36457" w:name="_Toc8661510"/>
      <w:bookmarkStart w:id="36458" w:name="_Toc8661688"/>
      <w:bookmarkStart w:id="36459" w:name="_Toc8662222"/>
      <w:bookmarkStart w:id="36460" w:name="_Toc8662402"/>
      <w:bookmarkStart w:id="36461" w:name="_Toc8662581"/>
      <w:bookmarkStart w:id="36462" w:name="_Toc11480332"/>
      <w:bookmarkStart w:id="36463" w:name="_Toc11480513"/>
      <w:bookmarkStart w:id="36464" w:name="_Toc12695938"/>
      <w:bookmarkStart w:id="36465" w:name="_Toc12729065"/>
      <w:bookmarkStart w:id="36466" w:name="_Toc12815018"/>
      <w:bookmarkStart w:id="36467" w:name="_Toc12900749"/>
      <w:bookmarkStart w:id="36468" w:name="_Toc12900928"/>
      <w:bookmarkStart w:id="36469" w:name="_Toc12901165"/>
      <w:bookmarkStart w:id="36470" w:name="_Toc12901353"/>
      <w:bookmarkStart w:id="36471" w:name="_Toc12901662"/>
      <w:bookmarkStart w:id="36472" w:name="_Toc12902345"/>
      <w:bookmarkStart w:id="36473" w:name="_Toc17715450"/>
      <w:bookmarkStart w:id="36474" w:name="_Toc19542613"/>
      <w:bookmarkStart w:id="36475" w:name="_Toc19542801"/>
      <w:bookmarkStart w:id="36476" w:name="_Toc19543202"/>
      <w:bookmarkStart w:id="36477" w:name="_Toc19544871"/>
      <w:bookmarkStart w:id="36478" w:name="_Toc20757750"/>
      <w:bookmarkStart w:id="36479" w:name="_Toc20758247"/>
      <w:bookmarkStart w:id="36480" w:name="_Toc23669302"/>
      <w:bookmarkStart w:id="36481" w:name="_Toc23669648"/>
      <w:bookmarkStart w:id="36482" w:name="_Toc23958917"/>
      <w:bookmarkStart w:id="36483" w:name="_Toc23959402"/>
      <w:bookmarkStart w:id="36484" w:name="_Toc23960263"/>
      <w:bookmarkStart w:id="36485" w:name="_Toc23960446"/>
      <w:bookmarkStart w:id="36486" w:name="_Toc23960813"/>
      <w:bookmarkStart w:id="36487" w:name="_Toc24126359"/>
      <w:bookmarkStart w:id="36488" w:name="_Toc24126765"/>
      <w:bookmarkStart w:id="36489" w:name="_Toc24128511"/>
      <w:bookmarkStart w:id="36490" w:name="_Toc24129131"/>
      <w:bookmarkStart w:id="36491" w:name="_Toc25486207"/>
      <w:bookmarkStart w:id="36492" w:name="_Toc25488249"/>
      <w:bookmarkStart w:id="36493" w:name="_Toc25576216"/>
      <w:bookmarkStart w:id="36494" w:name="_Toc25576528"/>
      <w:bookmarkStart w:id="36495" w:name="_Toc27919557"/>
      <w:bookmarkStart w:id="36496" w:name="_Toc27919763"/>
      <w:bookmarkStart w:id="36497" w:name="_Toc27920003"/>
      <w:bookmarkStart w:id="36498" w:name="_Toc27920232"/>
      <w:bookmarkStart w:id="36499" w:name="_Toc27920472"/>
      <w:bookmarkStart w:id="36500" w:name="_Toc28004080"/>
      <w:bookmarkStart w:id="36501" w:name="_Toc28004281"/>
      <w:bookmarkStart w:id="36502" w:name="_Toc28004509"/>
      <w:bookmarkStart w:id="36503" w:name="_Toc28004709"/>
      <w:bookmarkStart w:id="36504" w:name="_Toc28862931"/>
      <w:bookmarkStart w:id="36505" w:name="_Toc28863226"/>
      <w:bookmarkStart w:id="36506" w:name="_Toc28863483"/>
      <w:bookmarkStart w:id="36507" w:name="_Toc28864146"/>
      <w:bookmarkStart w:id="36508" w:name="_Toc28866345"/>
      <w:bookmarkStart w:id="36509" w:name="_Toc28866574"/>
      <w:bookmarkStart w:id="36510" w:name="_Toc28871189"/>
      <w:bookmarkStart w:id="36511" w:name="_Toc28886047"/>
      <w:bookmarkStart w:id="36512" w:name="_Toc48200480"/>
      <w:bookmarkStart w:id="36513" w:name="_Toc48231780"/>
      <w:bookmarkStart w:id="36514" w:name="_Toc48305514"/>
      <w:bookmarkStart w:id="36515" w:name="_Toc48314900"/>
      <w:bookmarkStart w:id="36516" w:name="_Toc48318569"/>
      <w:bookmarkStart w:id="36517" w:name="_Toc48318772"/>
      <w:bookmarkStart w:id="36518" w:name="_Toc48318974"/>
      <w:bookmarkStart w:id="36519" w:name="_Toc48319399"/>
      <w:bookmarkStart w:id="36520" w:name="_Toc48396935"/>
      <w:bookmarkStart w:id="36521" w:name="_Toc48409014"/>
      <w:bookmarkStart w:id="36522" w:name="_Toc48483627"/>
      <w:bookmarkStart w:id="36523" w:name="_Toc48646449"/>
      <w:bookmarkStart w:id="36524" w:name="_Toc48737534"/>
      <w:bookmarkStart w:id="36525" w:name="_Toc48825160"/>
      <w:bookmarkStart w:id="36526" w:name="_Toc48825658"/>
      <w:bookmarkStart w:id="36527" w:name="_Toc48835594"/>
      <w:bookmarkStart w:id="36528" w:name="_Toc48835917"/>
      <w:bookmarkStart w:id="36529" w:name="_Toc48902402"/>
      <w:bookmarkStart w:id="36530" w:name="_Toc48925739"/>
      <w:bookmarkStart w:id="36531" w:name="_Toc48926014"/>
      <w:bookmarkStart w:id="36532" w:name="_Toc48997830"/>
      <w:bookmarkStart w:id="36533" w:name="_Toc49004188"/>
      <w:bookmarkStart w:id="36534" w:name="_Toc49075498"/>
      <w:bookmarkStart w:id="36535" w:name="_Toc49082643"/>
      <w:bookmarkStart w:id="36536" w:name="_Toc49082941"/>
      <w:bookmarkStart w:id="36537" w:name="_Toc49083343"/>
      <w:bookmarkStart w:id="36538" w:name="_Toc49083575"/>
      <w:bookmarkStart w:id="36539" w:name="_Toc49088432"/>
      <w:bookmarkStart w:id="36540" w:name="_Toc49088666"/>
      <w:bookmarkStart w:id="36541" w:name="_Toc49090343"/>
      <w:bookmarkStart w:id="36542" w:name="_Toc50102717"/>
      <w:bookmarkStart w:id="36543" w:name="_Toc50369533"/>
      <w:bookmarkStart w:id="36544" w:name="_Toc50369861"/>
      <w:bookmarkStart w:id="36545" w:name="_Toc53753137"/>
      <w:bookmarkStart w:id="36546" w:name="_Toc53753434"/>
      <w:bookmarkStart w:id="36547" w:name="_Toc53756761"/>
      <w:bookmarkStart w:id="36548" w:name="_Toc53757514"/>
      <w:bookmarkStart w:id="36549" w:name="_Toc54010352"/>
      <w:bookmarkStart w:id="36550" w:name="_Toc54532262"/>
      <w:bookmarkStart w:id="36551" w:name="_Toc54532513"/>
      <w:bookmarkStart w:id="36552" w:name="_Toc54532763"/>
      <w:bookmarkStart w:id="36553" w:name="_Toc54536417"/>
      <w:bookmarkStart w:id="36554" w:name="_Toc54623234"/>
      <w:bookmarkStart w:id="36555" w:name="_Toc54699460"/>
      <w:bookmarkStart w:id="36556" w:name="_Toc54699894"/>
      <w:bookmarkStart w:id="36557" w:name="_Toc55038348"/>
      <w:bookmarkStart w:id="36558" w:name="_Toc55225064"/>
      <w:bookmarkStart w:id="36559" w:name="_Toc57299260"/>
      <w:bookmarkStart w:id="36560" w:name="_Toc57458355"/>
      <w:bookmarkStart w:id="36561" w:name="_Toc57458613"/>
      <w:bookmarkStart w:id="36562" w:name="_Toc57458929"/>
      <w:bookmarkStart w:id="36563" w:name="_Toc57459188"/>
      <w:bookmarkStart w:id="36564" w:name="_Toc62052845"/>
      <w:bookmarkStart w:id="36565" w:name="_Toc66712413"/>
      <w:bookmarkStart w:id="36566" w:name="_Toc66713401"/>
      <w:bookmarkStart w:id="36567" w:name="_Toc66713885"/>
      <w:bookmarkStart w:id="36568" w:name="_Toc66883263"/>
      <w:bookmarkStart w:id="36569" w:name="_Toc66883565"/>
      <w:bookmarkStart w:id="36570" w:name="_Toc66883904"/>
      <w:bookmarkStart w:id="36571" w:name="_Toc66884384"/>
      <w:bookmarkStart w:id="36572" w:name="_Toc66885332"/>
      <w:bookmarkStart w:id="36573" w:name="_Toc66962698"/>
      <w:bookmarkStart w:id="36574" w:name="_Toc66963002"/>
      <w:bookmarkStart w:id="36575" w:name="_Toc88228763"/>
      <w:bookmarkStart w:id="36576" w:name="_Toc88233131"/>
      <w:bookmarkStart w:id="36577" w:name="_Toc88234624"/>
      <w:bookmarkStart w:id="36578" w:name="_Toc88237285"/>
      <w:bookmarkStart w:id="36579" w:name="_Toc88237977"/>
      <w:bookmarkStart w:id="36580" w:name="_Toc88238963"/>
      <w:bookmarkStart w:id="36581" w:name="_Toc88239613"/>
      <w:bookmarkStart w:id="36582" w:name="_Toc88241380"/>
      <w:bookmarkStart w:id="36583" w:name="_Toc88243320"/>
      <w:bookmarkStart w:id="36584" w:name="_Toc88244033"/>
      <w:bookmarkStart w:id="36585" w:name="_Toc88740821"/>
      <w:bookmarkStart w:id="36586" w:name="_Toc89343146"/>
      <w:bookmarkStart w:id="36587" w:name="_Toc89343615"/>
      <w:bookmarkStart w:id="36588" w:name="_Toc89343883"/>
      <w:bookmarkStart w:id="36589" w:name="_Toc89349670"/>
      <w:bookmarkStart w:id="36590" w:name="_Toc89440887"/>
      <w:bookmarkStart w:id="36591" w:name="_Toc89441255"/>
      <w:bookmarkStart w:id="36592" w:name="_Toc89680979"/>
      <w:bookmarkStart w:id="36593" w:name="_Toc89950415"/>
      <w:bookmarkStart w:id="36594" w:name="_Toc90134360"/>
      <w:bookmarkStart w:id="36595" w:name="_Toc90134857"/>
      <w:bookmarkStart w:id="36596" w:name="_Toc90135129"/>
      <w:bookmarkStart w:id="36597" w:name="_Toc90135849"/>
      <w:bookmarkStart w:id="36598" w:name="_Toc90137660"/>
      <w:bookmarkStart w:id="36599" w:name="_Toc90137984"/>
      <w:bookmarkStart w:id="36600" w:name="_Toc90138255"/>
      <w:bookmarkStart w:id="36601" w:name="_Toc90138526"/>
      <w:bookmarkStart w:id="36602" w:name="_Toc90305526"/>
      <w:bookmarkStart w:id="36603" w:name="_Toc98417914"/>
      <w:r>
        <w:t>W</w:t>
      </w:r>
      <w:r w:rsidR="00417B25">
        <w:t>hy can’t I compile my large RPGI</w:t>
      </w:r>
      <w:r w:rsidR="0069193B">
        <w:t>V</w:t>
      </w:r>
      <w:r w:rsidR="00417B25">
        <w:t xml:space="preserve"> program?</w:t>
      </w:r>
      <w:bookmarkEnd w:id="36367"/>
      <w:bookmarkEnd w:id="36368"/>
      <w:bookmarkEnd w:id="36369"/>
      <w:bookmarkEnd w:id="36370"/>
      <w:bookmarkEnd w:id="36371"/>
      <w:bookmarkEnd w:id="36372"/>
      <w:bookmarkEnd w:id="36373"/>
      <w:bookmarkEnd w:id="36374"/>
      <w:bookmarkEnd w:id="36375"/>
      <w:bookmarkEnd w:id="36376"/>
      <w:bookmarkEnd w:id="36377"/>
      <w:bookmarkEnd w:id="36378"/>
      <w:bookmarkEnd w:id="36379"/>
      <w:bookmarkEnd w:id="36380"/>
      <w:bookmarkEnd w:id="36381"/>
      <w:bookmarkEnd w:id="36382"/>
      <w:bookmarkEnd w:id="36383"/>
      <w:bookmarkEnd w:id="36384"/>
      <w:bookmarkEnd w:id="36385"/>
      <w:bookmarkEnd w:id="36386"/>
      <w:bookmarkEnd w:id="36387"/>
      <w:bookmarkEnd w:id="36388"/>
      <w:bookmarkEnd w:id="36389"/>
      <w:bookmarkEnd w:id="36390"/>
      <w:bookmarkEnd w:id="36391"/>
      <w:bookmarkEnd w:id="36392"/>
      <w:bookmarkEnd w:id="36393"/>
      <w:bookmarkEnd w:id="36394"/>
      <w:bookmarkEnd w:id="36395"/>
      <w:bookmarkEnd w:id="36396"/>
      <w:bookmarkEnd w:id="36397"/>
      <w:bookmarkEnd w:id="36398"/>
      <w:bookmarkEnd w:id="36399"/>
      <w:bookmarkEnd w:id="36400"/>
      <w:bookmarkEnd w:id="36401"/>
      <w:bookmarkEnd w:id="36402"/>
      <w:bookmarkEnd w:id="36403"/>
      <w:bookmarkEnd w:id="36404"/>
      <w:bookmarkEnd w:id="36405"/>
      <w:bookmarkEnd w:id="36406"/>
      <w:bookmarkEnd w:id="36407"/>
      <w:bookmarkEnd w:id="36408"/>
      <w:bookmarkEnd w:id="36409"/>
      <w:bookmarkEnd w:id="36410"/>
      <w:bookmarkEnd w:id="36411"/>
      <w:bookmarkEnd w:id="36412"/>
      <w:bookmarkEnd w:id="36413"/>
      <w:bookmarkEnd w:id="36414"/>
      <w:bookmarkEnd w:id="36415"/>
      <w:bookmarkEnd w:id="36416"/>
      <w:bookmarkEnd w:id="36417"/>
      <w:bookmarkEnd w:id="36418"/>
      <w:bookmarkEnd w:id="36419"/>
      <w:bookmarkEnd w:id="36420"/>
      <w:bookmarkEnd w:id="36421"/>
      <w:bookmarkEnd w:id="36422"/>
      <w:bookmarkEnd w:id="36423"/>
      <w:bookmarkEnd w:id="36424"/>
      <w:bookmarkEnd w:id="36425"/>
      <w:bookmarkEnd w:id="36426"/>
      <w:bookmarkEnd w:id="36427"/>
      <w:bookmarkEnd w:id="36428"/>
      <w:bookmarkEnd w:id="36429"/>
      <w:bookmarkEnd w:id="36430"/>
      <w:bookmarkEnd w:id="36431"/>
      <w:bookmarkEnd w:id="36432"/>
      <w:bookmarkEnd w:id="36433"/>
      <w:bookmarkEnd w:id="36434"/>
      <w:bookmarkEnd w:id="36435"/>
      <w:bookmarkEnd w:id="36436"/>
      <w:bookmarkEnd w:id="36437"/>
      <w:bookmarkEnd w:id="36438"/>
      <w:bookmarkEnd w:id="36439"/>
      <w:bookmarkEnd w:id="36440"/>
      <w:bookmarkEnd w:id="36441"/>
      <w:bookmarkEnd w:id="36442"/>
      <w:bookmarkEnd w:id="36443"/>
      <w:bookmarkEnd w:id="36444"/>
      <w:bookmarkEnd w:id="36445"/>
      <w:bookmarkEnd w:id="36446"/>
      <w:bookmarkEnd w:id="36447"/>
      <w:bookmarkEnd w:id="36448"/>
      <w:bookmarkEnd w:id="36449"/>
      <w:bookmarkEnd w:id="36450"/>
      <w:bookmarkEnd w:id="36451"/>
      <w:bookmarkEnd w:id="36452"/>
      <w:bookmarkEnd w:id="36453"/>
      <w:bookmarkEnd w:id="36454"/>
      <w:bookmarkEnd w:id="36455"/>
      <w:bookmarkEnd w:id="36456"/>
      <w:bookmarkEnd w:id="36457"/>
      <w:bookmarkEnd w:id="36458"/>
      <w:bookmarkEnd w:id="36459"/>
      <w:bookmarkEnd w:id="36460"/>
      <w:bookmarkEnd w:id="36461"/>
      <w:bookmarkEnd w:id="36462"/>
      <w:bookmarkEnd w:id="36463"/>
      <w:bookmarkEnd w:id="36464"/>
      <w:bookmarkEnd w:id="36465"/>
      <w:bookmarkEnd w:id="36466"/>
      <w:bookmarkEnd w:id="36467"/>
      <w:bookmarkEnd w:id="36468"/>
      <w:bookmarkEnd w:id="36469"/>
      <w:bookmarkEnd w:id="36470"/>
      <w:bookmarkEnd w:id="36471"/>
      <w:bookmarkEnd w:id="36472"/>
      <w:bookmarkEnd w:id="36473"/>
      <w:bookmarkEnd w:id="36474"/>
      <w:bookmarkEnd w:id="36475"/>
      <w:bookmarkEnd w:id="36476"/>
      <w:bookmarkEnd w:id="36477"/>
      <w:bookmarkEnd w:id="36478"/>
      <w:bookmarkEnd w:id="36479"/>
      <w:bookmarkEnd w:id="36480"/>
      <w:bookmarkEnd w:id="36481"/>
      <w:bookmarkEnd w:id="36482"/>
      <w:bookmarkEnd w:id="36483"/>
      <w:bookmarkEnd w:id="36484"/>
      <w:bookmarkEnd w:id="36485"/>
      <w:bookmarkEnd w:id="36486"/>
      <w:bookmarkEnd w:id="36487"/>
      <w:bookmarkEnd w:id="36488"/>
      <w:bookmarkEnd w:id="36489"/>
      <w:bookmarkEnd w:id="36490"/>
      <w:bookmarkEnd w:id="36491"/>
      <w:bookmarkEnd w:id="36492"/>
      <w:bookmarkEnd w:id="36493"/>
      <w:bookmarkEnd w:id="36494"/>
      <w:bookmarkEnd w:id="36495"/>
      <w:bookmarkEnd w:id="36496"/>
      <w:bookmarkEnd w:id="36497"/>
      <w:bookmarkEnd w:id="36498"/>
      <w:bookmarkEnd w:id="36499"/>
      <w:bookmarkEnd w:id="36500"/>
      <w:bookmarkEnd w:id="36501"/>
      <w:bookmarkEnd w:id="36502"/>
      <w:bookmarkEnd w:id="36503"/>
      <w:bookmarkEnd w:id="36504"/>
      <w:bookmarkEnd w:id="36505"/>
      <w:bookmarkEnd w:id="36506"/>
      <w:bookmarkEnd w:id="36507"/>
      <w:bookmarkEnd w:id="36508"/>
      <w:bookmarkEnd w:id="36509"/>
      <w:bookmarkEnd w:id="36510"/>
      <w:bookmarkEnd w:id="36511"/>
      <w:bookmarkEnd w:id="36512"/>
      <w:bookmarkEnd w:id="36513"/>
      <w:bookmarkEnd w:id="36514"/>
      <w:bookmarkEnd w:id="36515"/>
      <w:bookmarkEnd w:id="36516"/>
      <w:bookmarkEnd w:id="36517"/>
      <w:bookmarkEnd w:id="36518"/>
      <w:bookmarkEnd w:id="36519"/>
      <w:bookmarkEnd w:id="36520"/>
      <w:bookmarkEnd w:id="36521"/>
      <w:bookmarkEnd w:id="36522"/>
      <w:bookmarkEnd w:id="36523"/>
      <w:bookmarkEnd w:id="36524"/>
      <w:bookmarkEnd w:id="36525"/>
      <w:bookmarkEnd w:id="36526"/>
      <w:bookmarkEnd w:id="36527"/>
      <w:bookmarkEnd w:id="36528"/>
      <w:bookmarkEnd w:id="36529"/>
      <w:bookmarkEnd w:id="36530"/>
      <w:bookmarkEnd w:id="36531"/>
      <w:bookmarkEnd w:id="36532"/>
      <w:bookmarkEnd w:id="36533"/>
      <w:bookmarkEnd w:id="36534"/>
      <w:bookmarkEnd w:id="36535"/>
      <w:bookmarkEnd w:id="36536"/>
      <w:bookmarkEnd w:id="36537"/>
      <w:bookmarkEnd w:id="36538"/>
      <w:bookmarkEnd w:id="36539"/>
      <w:bookmarkEnd w:id="36540"/>
      <w:bookmarkEnd w:id="36541"/>
      <w:bookmarkEnd w:id="36542"/>
      <w:bookmarkEnd w:id="36543"/>
      <w:bookmarkEnd w:id="36544"/>
      <w:bookmarkEnd w:id="36545"/>
      <w:bookmarkEnd w:id="36546"/>
      <w:bookmarkEnd w:id="36547"/>
      <w:bookmarkEnd w:id="36548"/>
      <w:bookmarkEnd w:id="36549"/>
      <w:bookmarkEnd w:id="36550"/>
      <w:bookmarkEnd w:id="36551"/>
      <w:bookmarkEnd w:id="36552"/>
      <w:bookmarkEnd w:id="36553"/>
      <w:bookmarkEnd w:id="36554"/>
      <w:bookmarkEnd w:id="36555"/>
      <w:bookmarkEnd w:id="36556"/>
      <w:bookmarkEnd w:id="36557"/>
      <w:bookmarkEnd w:id="36558"/>
      <w:bookmarkEnd w:id="36559"/>
      <w:bookmarkEnd w:id="36560"/>
      <w:bookmarkEnd w:id="36561"/>
      <w:bookmarkEnd w:id="36562"/>
      <w:bookmarkEnd w:id="36563"/>
      <w:bookmarkEnd w:id="36564"/>
      <w:bookmarkEnd w:id="36565"/>
      <w:bookmarkEnd w:id="36566"/>
      <w:bookmarkEnd w:id="36567"/>
      <w:bookmarkEnd w:id="36568"/>
      <w:bookmarkEnd w:id="36569"/>
      <w:bookmarkEnd w:id="36570"/>
      <w:bookmarkEnd w:id="36571"/>
      <w:bookmarkEnd w:id="36572"/>
      <w:bookmarkEnd w:id="36573"/>
      <w:bookmarkEnd w:id="36574"/>
      <w:bookmarkEnd w:id="36575"/>
      <w:bookmarkEnd w:id="36576"/>
      <w:bookmarkEnd w:id="36577"/>
      <w:bookmarkEnd w:id="36578"/>
      <w:bookmarkEnd w:id="36579"/>
      <w:bookmarkEnd w:id="36580"/>
      <w:bookmarkEnd w:id="36581"/>
      <w:bookmarkEnd w:id="36582"/>
      <w:bookmarkEnd w:id="36583"/>
      <w:bookmarkEnd w:id="36584"/>
      <w:bookmarkEnd w:id="36585"/>
      <w:bookmarkEnd w:id="36586"/>
      <w:bookmarkEnd w:id="36587"/>
      <w:bookmarkEnd w:id="36588"/>
      <w:bookmarkEnd w:id="36589"/>
      <w:bookmarkEnd w:id="36590"/>
      <w:bookmarkEnd w:id="36591"/>
      <w:bookmarkEnd w:id="36592"/>
      <w:bookmarkEnd w:id="36593"/>
      <w:bookmarkEnd w:id="36594"/>
      <w:bookmarkEnd w:id="36595"/>
      <w:bookmarkEnd w:id="36596"/>
      <w:bookmarkEnd w:id="36597"/>
      <w:bookmarkEnd w:id="36598"/>
      <w:bookmarkEnd w:id="36599"/>
      <w:bookmarkEnd w:id="36600"/>
      <w:bookmarkEnd w:id="36601"/>
      <w:bookmarkEnd w:id="36602"/>
      <w:bookmarkEnd w:id="36603"/>
    </w:p>
    <w:p w14:paraId="54FEB02F" w14:textId="77777777" w:rsidR="00E7116A" w:rsidRDefault="00E7116A" w:rsidP="00E7116A">
      <w:r>
        <w:t>Convert RPGIII (OPM) source programs to RPGIV (ILE) source programs with the CVTRPGSRC IBM utility before expanding the source program with RTPA.</w:t>
      </w:r>
    </w:p>
    <w:p w14:paraId="49B9F0B6" w14:textId="77777777" w:rsidR="00E7116A" w:rsidRPr="00E7116A" w:rsidRDefault="00E7116A" w:rsidP="00E7116A">
      <w:r>
        <w:t xml:space="preserve"> </w:t>
      </w:r>
    </w:p>
    <w:p w14:paraId="7D5456B2" w14:textId="77777777" w:rsidR="00417B25" w:rsidRDefault="00417B25" w:rsidP="00417B25">
      <w:r>
        <w:t>The RPGIII compiler is limited to about 20,000 source statements</w:t>
      </w:r>
      <w:r w:rsidR="00E7116A">
        <w:t>, and is off IBM support.</w:t>
      </w:r>
      <w:r>
        <w:t xml:space="preserve"> </w:t>
      </w:r>
    </w:p>
    <w:p w14:paraId="278EF00A" w14:textId="77777777" w:rsidR="0069193B" w:rsidRDefault="0069193B" w:rsidP="00417B25"/>
    <w:p w14:paraId="319B6F66" w14:textId="77777777" w:rsidR="0069193B" w:rsidRDefault="0069193B" w:rsidP="00417B25">
      <w:r>
        <w:t>If you get acompiler error indicating the program is to ;largetrca</w:t>
      </w:r>
    </w:p>
    <w:p w14:paraId="330D65A3" w14:textId="77777777" w:rsidR="00417B25" w:rsidRPr="0015377F" w:rsidRDefault="00417B25" w:rsidP="00417B25">
      <w:pPr>
        <w:pStyle w:val="Heading2"/>
      </w:pPr>
      <w:bookmarkStart w:id="36604" w:name="_Toc158534933"/>
      <w:bookmarkStart w:id="36605" w:name="_Toc158990017"/>
      <w:bookmarkStart w:id="36606" w:name="_Toc158993896"/>
      <w:bookmarkStart w:id="36607" w:name="_Toc471568329"/>
      <w:bookmarkStart w:id="36608" w:name="_Toc514089925"/>
      <w:bookmarkStart w:id="36609" w:name="_Toc514157584"/>
      <w:bookmarkStart w:id="36610" w:name="_Toc514865068"/>
      <w:bookmarkStart w:id="36611" w:name="_Toc514868358"/>
      <w:bookmarkStart w:id="36612" w:name="_Toc514954036"/>
      <w:bookmarkStart w:id="36613" w:name="_Toc515387179"/>
      <w:bookmarkStart w:id="36614" w:name="_Toc515466751"/>
      <w:bookmarkStart w:id="36615" w:name="_Toc516235686"/>
      <w:bookmarkStart w:id="36616" w:name="_Toc516300548"/>
      <w:bookmarkStart w:id="36617" w:name="_Toc516671090"/>
      <w:bookmarkStart w:id="36618" w:name="_Toc516902291"/>
      <w:bookmarkStart w:id="36619" w:name="_Toc517000261"/>
      <w:bookmarkStart w:id="36620" w:name="_Toc517006431"/>
      <w:bookmarkStart w:id="36621" w:name="_Toc517013941"/>
      <w:bookmarkStart w:id="36622" w:name="_Toc517091562"/>
      <w:bookmarkStart w:id="36623" w:name="_Toc517536507"/>
      <w:bookmarkStart w:id="36624" w:name="_Toc518052686"/>
      <w:bookmarkStart w:id="36625" w:name="_Toc518055760"/>
      <w:bookmarkStart w:id="36626" w:name="_Toc518057331"/>
      <w:bookmarkStart w:id="36627" w:name="_Toc518057883"/>
      <w:bookmarkStart w:id="36628" w:name="_Toc518572142"/>
      <w:bookmarkStart w:id="36629" w:name="_Toc518748838"/>
      <w:bookmarkStart w:id="36630" w:name="_Toc519364427"/>
      <w:bookmarkStart w:id="36631" w:name="_Toc519793618"/>
      <w:bookmarkStart w:id="36632" w:name="_Toc520096190"/>
      <w:bookmarkStart w:id="36633" w:name="_Toc520396267"/>
      <w:bookmarkStart w:id="36634" w:name="_Toc521413441"/>
      <w:bookmarkStart w:id="36635" w:name="_Toc521414028"/>
      <w:bookmarkStart w:id="36636" w:name="_Toc521414340"/>
      <w:bookmarkStart w:id="36637" w:name="_Toc521591009"/>
      <w:bookmarkStart w:id="36638" w:name="_Toc522025436"/>
      <w:bookmarkStart w:id="36639" w:name="_Toc522879180"/>
      <w:bookmarkStart w:id="36640" w:name="_Toc523249262"/>
      <w:bookmarkStart w:id="36641" w:name="_Toc525727495"/>
      <w:bookmarkStart w:id="36642" w:name="_Toc526848252"/>
      <w:bookmarkStart w:id="36643" w:name="_Toc526848808"/>
      <w:bookmarkStart w:id="36644" w:name="_Toc526940271"/>
      <w:bookmarkStart w:id="36645" w:name="_Toc527369662"/>
      <w:bookmarkStart w:id="36646" w:name="_Toc534305813"/>
      <w:bookmarkStart w:id="36647" w:name="_Toc534373972"/>
      <w:bookmarkStart w:id="36648" w:name="_Toc534385767"/>
      <w:bookmarkStart w:id="36649" w:name="_Toc534386271"/>
      <w:bookmarkStart w:id="36650" w:name="_Toc535168459"/>
      <w:bookmarkStart w:id="36651" w:name="_Toc535242084"/>
      <w:bookmarkStart w:id="36652" w:name="_Toc535242603"/>
      <w:bookmarkStart w:id="36653" w:name="_Toc535948366"/>
      <w:bookmarkStart w:id="36654" w:name="_Toc112244"/>
      <w:bookmarkStart w:id="36655" w:name="_Toc597456"/>
      <w:bookmarkStart w:id="36656" w:name="_Toc685165"/>
      <w:bookmarkStart w:id="36657" w:name="_Toc685806"/>
      <w:bookmarkStart w:id="36658" w:name="_Toc686858"/>
      <w:bookmarkStart w:id="36659" w:name="_Toc869338"/>
      <w:bookmarkStart w:id="36660" w:name="_Toc869504"/>
      <w:bookmarkStart w:id="36661" w:name="_Toc869669"/>
      <w:bookmarkStart w:id="36662" w:name="_Toc869834"/>
      <w:bookmarkStart w:id="36663" w:name="_Toc964443"/>
      <w:bookmarkStart w:id="36664" w:name="_Toc1816211"/>
      <w:bookmarkStart w:id="36665" w:name="_Toc1828746"/>
      <w:bookmarkStart w:id="36666" w:name="_Toc1828915"/>
      <w:bookmarkStart w:id="36667" w:name="_Toc1829084"/>
      <w:bookmarkStart w:id="36668" w:name="_Toc5979775"/>
      <w:bookmarkStart w:id="36669" w:name="_Toc5979994"/>
      <w:bookmarkStart w:id="36670" w:name="_Toc6481191"/>
      <w:bookmarkStart w:id="36671" w:name="_Toc6992165"/>
      <w:bookmarkStart w:id="36672" w:name="_Toc6992339"/>
      <w:bookmarkStart w:id="36673" w:name="_Toc6992511"/>
      <w:bookmarkStart w:id="36674" w:name="_Toc6992684"/>
      <w:bookmarkStart w:id="36675" w:name="_Toc6992857"/>
      <w:bookmarkStart w:id="36676" w:name="_Toc6993028"/>
      <w:bookmarkStart w:id="36677" w:name="_Toc6997995"/>
      <w:bookmarkStart w:id="36678" w:name="_Toc6998167"/>
      <w:bookmarkStart w:id="36679" w:name="_Toc6998339"/>
      <w:bookmarkStart w:id="36680" w:name="_Toc6998923"/>
      <w:bookmarkStart w:id="36681" w:name="_Toc8570120"/>
      <w:bookmarkStart w:id="36682" w:name="_Toc8639154"/>
      <w:bookmarkStart w:id="36683" w:name="_Toc8639501"/>
      <w:bookmarkStart w:id="36684" w:name="_Toc8639879"/>
      <w:bookmarkStart w:id="36685" w:name="_Toc8640056"/>
      <w:bookmarkStart w:id="36686" w:name="_Toc8640233"/>
      <w:bookmarkStart w:id="36687" w:name="_Toc8640410"/>
      <w:bookmarkStart w:id="36688" w:name="_Toc8640587"/>
      <w:bookmarkStart w:id="36689" w:name="_Toc8640764"/>
      <w:bookmarkStart w:id="36690" w:name="_Toc8640941"/>
      <w:bookmarkStart w:id="36691" w:name="_Toc8641120"/>
      <w:bookmarkStart w:id="36692" w:name="_Toc8641297"/>
      <w:bookmarkStart w:id="36693" w:name="_Toc8641475"/>
      <w:bookmarkStart w:id="36694" w:name="_Toc8661511"/>
      <w:bookmarkStart w:id="36695" w:name="_Toc8661689"/>
      <w:bookmarkStart w:id="36696" w:name="_Toc8662223"/>
      <w:bookmarkStart w:id="36697" w:name="_Toc8662403"/>
      <w:bookmarkStart w:id="36698" w:name="_Toc8662582"/>
      <w:bookmarkStart w:id="36699" w:name="_Toc11480333"/>
      <w:bookmarkStart w:id="36700" w:name="_Toc11480514"/>
      <w:bookmarkStart w:id="36701" w:name="_Toc12695939"/>
      <w:bookmarkStart w:id="36702" w:name="_Toc12729066"/>
      <w:bookmarkStart w:id="36703" w:name="_Toc12815019"/>
      <w:bookmarkStart w:id="36704" w:name="_Toc12900750"/>
      <w:bookmarkStart w:id="36705" w:name="_Toc12900929"/>
      <w:bookmarkStart w:id="36706" w:name="_Toc12901166"/>
      <w:bookmarkStart w:id="36707" w:name="_Toc12901354"/>
      <w:bookmarkStart w:id="36708" w:name="_Toc12901663"/>
      <w:bookmarkStart w:id="36709" w:name="_Toc12902346"/>
      <w:bookmarkStart w:id="36710" w:name="_Toc17715451"/>
      <w:bookmarkStart w:id="36711" w:name="_Toc19542614"/>
      <w:bookmarkStart w:id="36712" w:name="_Toc19542802"/>
      <w:bookmarkStart w:id="36713" w:name="_Toc19543203"/>
      <w:bookmarkStart w:id="36714" w:name="_Toc19544872"/>
      <w:bookmarkStart w:id="36715" w:name="_Toc20757751"/>
      <w:bookmarkStart w:id="36716" w:name="_Toc20758248"/>
      <w:bookmarkStart w:id="36717" w:name="_Toc23669303"/>
      <w:bookmarkStart w:id="36718" w:name="_Toc23669649"/>
      <w:bookmarkStart w:id="36719" w:name="_Toc23958918"/>
      <w:bookmarkStart w:id="36720" w:name="_Toc23959403"/>
      <w:bookmarkStart w:id="36721" w:name="_Toc23960264"/>
      <w:bookmarkStart w:id="36722" w:name="_Toc23960447"/>
      <w:bookmarkStart w:id="36723" w:name="_Toc23960814"/>
      <w:bookmarkStart w:id="36724" w:name="_Toc24126360"/>
      <w:bookmarkStart w:id="36725" w:name="_Toc24126766"/>
      <w:bookmarkStart w:id="36726" w:name="_Toc24128512"/>
      <w:bookmarkStart w:id="36727" w:name="_Toc24129132"/>
      <w:bookmarkStart w:id="36728" w:name="_Toc25486208"/>
      <w:bookmarkStart w:id="36729" w:name="_Toc25488250"/>
      <w:bookmarkStart w:id="36730" w:name="_Toc25576217"/>
      <w:bookmarkStart w:id="36731" w:name="_Toc25576529"/>
      <w:bookmarkStart w:id="36732" w:name="_Toc27919558"/>
      <w:bookmarkStart w:id="36733" w:name="_Toc27919764"/>
      <w:bookmarkStart w:id="36734" w:name="_Toc27920004"/>
      <w:bookmarkStart w:id="36735" w:name="_Toc27920233"/>
      <w:bookmarkStart w:id="36736" w:name="_Toc27920473"/>
      <w:bookmarkStart w:id="36737" w:name="_Toc28004081"/>
      <w:bookmarkStart w:id="36738" w:name="_Toc28004282"/>
      <w:bookmarkStart w:id="36739" w:name="_Toc28004510"/>
      <w:bookmarkStart w:id="36740" w:name="_Toc28004710"/>
      <w:bookmarkStart w:id="36741" w:name="_Toc28862932"/>
      <w:bookmarkStart w:id="36742" w:name="_Toc28863227"/>
      <w:bookmarkStart w:id="36743" w:name="_Toc28863484"/>
      <w:bookmarkStart w:id="36744" w:name="_Toc28864147"/>
      <w:bookmarkStart w:id="36745" w:name="_Toc28866346"/>
      <w:bookmarkStart w:id="36746" w:name="_Toc28866575"/>
      <w:bookmarkStart w:id="36747" w:name="_Toc28871190"/>
      <w:bookmarkStart w:id="36748" w:name="_Toc28886048"/>
      <w:bookmarkStart w:id="36749" w:name="_Toc48200481"/>
      <w:bookmarkStart w:id="36750" w:name="_Toc48231781"/>
      <w:bookmarkStart w:id="36751" w:name="_Toc48305515"/>
      <w:bookmarkStart w:id="36752" w:name="_Toc48314901"/>
      <w:bookmarkStart w:id="36753" w:name="_Toc48318570"/>
      <w:bookmarkStart w:id="36754" w:name="_Toc48318773"/>
      <w:bookmarkStart w:id="36755" w:name="_Toc48318975"/>
      <w:bookmarkStart w:id="36756" w:name="_Toc48319400"/>
      <w:bookmarkStart w:id="36757" w:name="_Toc48396936"/>
      <w:bookmarkStart w:id="36758" w:name="_Toc48409015"/>
      <w:bookmarkStart w:id="36759" w:name="_Toc48483628"/>
      <w:bookmarkStart w:id="36760" w:name="_Toc48646450"/>
      <w:bookmarkStart w:id="36761" w:name="_Toc48737535"/>
      <w:bookmarkStart w:id="36762" w:name="_Toc48825161"/>
      <w:bookmarkStart w:id="36763" w:name="_Toc48825659"/>
      <w:bookmarkStart w:id="36764" w:name="_Toc48835595"/>
      <w:bookmarkStart w:id="36765" w:name="_Toc48835918"/>
      <w:bookmarkStart w:id="36766" w:name="_Toc48902403"/>
      <w:bookmarkStart w:id="36767" w:name="_Toc48925740"/>
      <w:bookmarkStart w:id="36768" w:name="_Toc48926015"/>
      <w:bookmarkStart w:id="36769" w:name="_Toc48997831"/>
      <w:bookmarkStart w:id="36770" w:name="_Toc49004189"/>
      <w:bookmarkStart w:id="36771" w:name="_Toc49075499"/>
      <w:bookmarkStart w:id="36772" w:name="_Toc49082644"/>
      <w:bookmarkStart w:id="36773" w:name="_Toc49082942"/>
      <w:bookmarkStart w:id="36774" w:name="_Toc49083344"/>
      <w:bookmarkStart w:id="36775" w:name="_Toc49083576"/>
      <w:bookmarkStart w:id="36776" w:name="_Toc49088433"/>
      <w:bookmarkStart w:id="36777" w:name="_Toc49088667"/>
      <w:bookmarkStart w:id="36778" w:name="_Toc49090344"/>
      <w:bookmarkStart w:id="36779" w:name="_Toc50102718"/>
      <w:bookmarkStart w:id="36780" w:name="_Toc50369534"/>
      <w:bookmarkStart w:id="36781" w:name="_Toc50369862"/>
      <w:bookmarkStart w:id="36782" w:name="_Toc53753138"/>
      <w:bookmarkStart w:id="36783" w:name="_Toc53753435"/>
      <w:bookmarkStart w:id="36784" w:name="_Toc53756762"/>
      <w:bookmarkStart w:id="36785" w:name="_Toc53757515"/>
      <w:bookmarkStart w:id="36786" w:name="_Toc54010353"/>
      <w:bookmarkStart w:id="36787" w:name="_Toc54532263"/>
      <w:bookmarkStart w:id="36788" w:name="_Toc54532514"/>
      <w:bookmarkStart w:id="36789" w:name="_Toc54532764"/>
      <w:bookmarkStart w:id="36790" w:name="_Toc54536418"/>
      <w:bookmarkStart w:id="36791" w:name="_Toc54623235"/>
      <w:bookmarkStart w:id="36792" w:name="_Toc54699461"/>
      <w:bookmarkStart w:id="36793" w:name="_Toc54699895"/>
      <w:bookmarkStart w:id="36794" w:name="_Toc55038349"/>
      <w:bookmarkStart w:id="36795" w:name="_Toc55225065"/>
      <w:bookmarkStart w:id="36796" w:name="_Toc57299261"/>
      <w:bookmarkStart w:id="36797" w:name="_Toc57458356"/>
      <w:bookmarkStart w:id="36798" w:name="_Toc57458614"/>
      <w:bookmarkStart w:id="36799" w:name="_Toc57458930"/>
      <w:bookmarkStart w:id="36800" w:name="_Toc57459189"/>
      <w:bookmarkStart w:id="36801" w:name="_Toc62052846"/>
      <w:bookmarkStart w:id="36802" w:name="_Toc66712414"/>
      <w:bookmarkStart w:id="36803" w:name="_Toc66713402"/>
      <w:bookmarkStart w:id="36804" w:name="_Toc66713886"/>
      <w:bookmarkStart w:id="36805" w:name="_Toc66883264"/>
      <w:bookmarkStart w:id="36806" w:name="_Toc66883566"/>
      <w:bookmarkStart w:id="36807" w:name="_Toc66883905"/>
      <w:bookmarkStart w:id="36808" w:name="_Toc66884385"/>
      <w:bookmarkStart w:id="36809" w:name="_Toc66885333"/>
      <w:bookmarkStart w:id="36810" w:name="_Toc66962699"/>
      <w:bookmarkStart w:id="36811" w:name="_Toc66963003"/>
      <w:bookmarkStart w:id="36812" w:name="_Toc88228764"/>
      <w:bookmarkStart w:id="36813" w:name="_Toc88233132"/>
      <w:bookmarkStart w:id="36814" w:name="_Toc88234625"/>
      <w:bookmarkStart w:id="36815" w:name="_Toc88237286"/>
      <w:bookmarkStart w:id="36816" w:name="_Toc88237978"/>
      <w:bookmarkStart w:id="36817" w:name="_Toc88238964"/>
      <w:bookmarkStart w:id="36818" w:name="_Toc88239614"/>
      <w:bookmarkStart w:id="36819" w:name="_Toc88241381"/>
      <w:bookmarkStart w:id="36820" w:name="_Toc88243321"/>
      <w:bookmarkStart w:id="36821" w:name="_Toc88244034"/>
      <w:bookmarkStart w:id="36822" w:name="_Toc88740822"/>
      <w:bookmarkStart w:id="36823" w:name="_Toc89343147"/>
      <w:bookmarkStart w:id="36824" w:name="_Toc89343616"/>
      <w:bookmarkStart w:id="36825" w:name="_Toc89343884"/>
      <w:bookmarkStart w:id="36826" w:name="_Toc89349671"/>
      <w:bookmarkStart w:id="36827" w:name="_Toc89440888"/>
      <w:bookmarkStart w:id="36828" w:name="_Toc89441256"/>
      <w:bookmarkStart w:id="36829" w:name="_Toc89680980"/>
      <w:bookmarkStart w:id="36830" w:name="_Toc89950416"/>
      <w:bookmarkStart w:id="36831" w:name="_Toc90134361"/>
      <w:bookmarkStart w:id="36832" w:name="_Toc90134858"/>
      <w:bookmarkStart w:id="36833" w:name="_Toc90135130"/>
      <w:bookmarkStart w:id="36834" w:name="_Toc90135850"/>
      <w:bookmarkStart w:id="36835" w:name="_Toc90137661"/>
      <w:bookmarkStart w:id="36836" w:name="_Toc90137985"/>
      <w:bookmarkStart w:id="36837" w:name="_Toc90138256"/>
      <w:bookmarkStart w:id="36838" w:name="_Toc90138527"/>
      <w:bookmarkStart w:id="36839" w:name="_Toc90305527"/>
      <w:bookmarkStart w:id="36840" w:name="_Toc98417915"/>
      <w:r w:rsidRPr="0015377F">
        <w:t>Can I ship expanded object programs to other computers?</w:t>
      </w:r>
      <w:bookmarkEnd w:id="36604"/>
      <w:bookmarkEnd w:id="36605"/>
      <w:bookmarkEnd w:id="36606"/>
      <w:bookmarkEnd w:id="36607"/>
      <w:bookmarkEnd w:id="36608"/>
      <w:bookmarkEnd w:id="36609"/>
      <w:bookmarkEnd w:id="36610"/>
      <w:bookmarkEnd w:id="36611"/>
      <w:bookmarkEnd w:id="36612"/>
      <w:bookmarkEnd w:id="36613"/>
      <w:bookmarkEnd w:id="36614"/>
      <w:bookmarkEnd w:id="36615"/>
      <w:bookmarkEnd w:id="36616"/>
      <w:bookmarkEnd w:id="36617"/>
      <w:bookmarkEnd w:id="36618"/>
      <w:bookmarkEnd w:id="36619"/>
      <w:bookmarkEnd w:id="36620"/>
      <w:bookmarkEnd w:id="36621"/>
      <w:bookmarkEnd w:id="36622"/>
      <w:bookmarkEnd w:id="36623"/>
      <w:bookmarkEnd w:id="36624"/>
      <w:bookmarkEnd w:id="36625"/>
      <w:bookmarkEnd w:id="36626"/>
      <w:bookmarkEnd w:id="36627"/>
      <w:bookmarkEnd w:id="36628"/>
      <w:bookmarkEnd w:id="36629"/>
      <w:bookmarkEnd w:id="36630"/>
      <w:bookmarkEnd w:id="36631"/>
      <w:bookmarkEnd w:id="36632"/>
      <w:bookmarkEnd w:id="36633"/>
      <w:bookmarkEnd w:id="36634"/>
      <w:bookmarkEnd w:id="36635"/>
      <w:bookmarkEnd w:id="36636"/>
      <w:bookmarkEnd w:id="36637"/>
      <w:bookmarkEnd w:id="36638"/>
      <w:bookmarkEnd w:id="36639"/>
      <w:bookmarkEnd w:id="36640"/>
      <w:bookmarkEnd w:id="36641"/>
      <w:bookmarkEnd w:id="36642"/>
      <w:bookmarkEnd w:id="36643"/>
      <w:bookmarkEnd w:id="36644"/>
      <w:bookmarkEnd w:id="36645"/>
      <w:bookmarkEnd w:id="36646"/>
      <w:bookmarkEnd w:id="36647"/>
      <w:bookmarkEnd w:id="36648"/>
      <w:bookmarkEnd w:id="36649"/>
      <w:bookmarkEnd w:id="36650"/>
      <w:bookmarkEnd w:id="36651"/>
      <w:bookmarkEnd w:id="36652"/>
      <w:bookmarkEnd w:id="36653"/>
      <w:bookmarkEnd w:id="36654"/>
      <w:bookmarkEnd w:id="36655"/>
      <w:bookmarkEnd w:id="36656"/>
      <w:bookmarkEnd w:id="36657"/>
      <w:bookmarkEnd w:id="36658"/>
      <w:bookmarkEnd w:id="36659"/>
      <w:bookmarkEnd w:id="36660"/>
      <w:bookmarkEnd w:id="36661"/>
      <w:bookmarkEnd w:id="36662"/>
      <w:bookmarkEnd w:id="36663"/>
      <w:bookmarkEnd w:id="36664"/>
      <w:bookmarkEnd w:id="36665"/>
      <w:bookmarkEnd w:id="36666"/>
      <w:bookmarkEnd w:id="36667"/>
      <w:bookmarkEnd w:id="36668"/>
      <w:bookmarkEnd w:id="36669"/>
      <w:bookmarkEnd w:id="36670"/>
      <w:bookmarkEnd w:id="36671"/>
      <w:bookmarkEnd w:id="36672"/>
      <w:bookmarkEnd w:id="36673"/>
      <w:bookmarkEnd w:id="36674"/>
      <w:bookmarkEnd w:id="36675"/>
      <w:bookmarkEnd w:id="36676"/>
      <w:bookmarkEnd w:id="36677"/>
      <w:bookmarkEnd w:id="36678"/>
      <w:bookmarkEnd w:id="36679"/>
      <w:bookmarkEnd w:id="36680"/>
      <w:bookmarkEnd w:id="36681"/>
      <w:bookmarkEnd w:id="36682"/>
      <w:bookmarkEnd w:id="36683"/>
      <w:bookmarkEnd w:id="36684"/>
      <w:bookmarkEnd w:id="36685"/>
      <w:bookmarkEnd w:id="36686"/>
      <w:bookmarkEnd w:id="36687"/>
      <w:bookmarkEnd w:id="36688"/>
      <w:bookmarkEnd w:id="36689"/>
      <w:bookmarkEnd w:id="36690"/>
      <w:bookmarkEnd w:id="36691"/>
      <w:bookmarkEnd w:id="36692"/>
      <w:bookmarkEnd w:id="36693"/>
      <w:bookmarkEnd w:id="36694"/>
      <w:bookmarkEnd w:id="36695"/>
      <w:bookmarkEnd w:id="36696"/>
      <w:bookmarkEnd w:id="36697"/>
      <w:bookmarkEnd w:id="36698"/>
      <w:bookmarkEnd w:id="36699"/>
      <w:bookmarkEnd w:id="36700"/>
      <w:bookmarkEnd w:id="36701"/>
      <w:bookmarkEnd w:id="36702"/>
      <w:bookmarkEnd w:id="36703"/>
      <w:bookmarkEnd w:id="36704"/>
      <w:bookmarkEnd w:id="36705"/>
      <w:bookmarkEnd w:id="36706"/>
      <w:bookmarkEnd w:id="36707"/>
      <w:bookmarkEnd w:id="36708"/>
      <w:bookmarkEnd w:id="36709"/>
      <w:bookmarkEnd w:id="36710"/>
      <w:bookmarkEnd w:id="36711"/>
      <w:bookmarkEnd w:id="36712"/>
      <w:bookmarkEnd w:id="36713"/>
      <w:bookmarkEnd w:id="36714"/>
      <w:bookmarkEnd w:id="36715"/>
      <w:bookmarkEnd w:id="36716"/>
      <w:bookmarkEnd w:id="36717"/>
      <w:bookmarkEnd w:id="36718"/>
      <w:bookmarkEnd w:id="36719"/>
      <w:bookmarkEnd w:id="36720"/>
      <w:bookmarkEnd w:id="36721"/>
      <w:bookmarkEnd w:id="36722"/>
      <w:bookmarkEnd w:id="36723"/>
      <w:bookmarkEnd w:id="36724"/>
      <w:bookmarkEnd w:id="36725"/>
      <w:bookmarkEnd w:id="36726"/>
      <w:bookmarkEnd w:id="36727"/>
      <w:bookmarkEnd w:id="36728"/>
      <w:bookmarkEnd w:id="36729"/>
      <w:bookmarkEnd w:id="36730"/>
      <w:bookmarkEnd w:id="36731"/>
      <w:bookmarkEnd w:id="36732"/>
      <w:bookmarkEnd w:id="36733"/>
      <w:bookmarkEnd w:id="36734"/>
      <w:bookmarkEnd w:id="36735"/>
      <w:bookmarkEnd w:id="36736"/>
      <w:bookmarkEnd w:id="36737"/>
      <w:bookmarkEnd w:id="36738"/>
      <w:bookmarkEnd w:id="36739"/>
      <w:bookmarkEnd w:id="36740"/>
      <w:bookmarkEnd w:id="36741"/>
      <w:bookmarkEnd w:id="36742"/>
      <w:bookmarkEnd w:id="36743"/>
      <w:bookmarkEnd w:id="36744"/>
      <w:bookmarkEnd w:id="36745"/>
      <w:bookmarkEnd w:id="36746"/>
      <w:bookmarkEnd w:id="36747"/>
      <w:bookmarkEnd w:id="36748"/>
      <w:bookmarkEnd w:id="36749"/>
      <w:bookmarkEnd w:id="36750"/>
      <w:bookmarkEnd w:id="36751"/>
      <w:bookmarkEnd w:id="36752"/>
      <w:bookmarkEnd w:id="36753"/>
      <w:bookmarkEnd w:id="36754"/>
      <w:bookmarkEnd w:id="36755"/>
      <w:bookmarkEnd w:id="36756"/>
      <w:bookmarkEnd w:id="36757"/>
      <w:bookmarkEnd w:id="36758"/>
      <w:bookmarkEnd w:id="36759"/>
      <w:bookmarkEnd w:id="36760"/>
      <w:bookmarkEnd w:id="36761"/>
      <w:bookmarkEnd w:id="36762"/>
      <w:bookmarkEnd w:id="36763"/>
      <w:bookmarkEnd w:id="36764"/>
      <w:bookmarkEnd w:id="36765"/>
      <w:bookmarkEnd w:id="36766"/>
      <w:bookmarkEnd w:id="36767"/>
      <w:bookmarkEnd w:id="36768"/>
      <w:bookmarkEnd w:id="36769"/>
      <w:bookmarkEnd w:id="36770"/>
      <w:bookmarkEnd w:id="36771"/>
      <w:bookmarkEnd w:id="36772"/>
      <w:bookmarkEnd w:id="36773"/>
      <w:bookmarkEnd w:id="36774"/>
      <w:bookmarkEnd w:id="36775"/>
      <w:bookmarkEnd w:id="36776"/>
      <w:bookmarkEnd w:id="36777"/>
      <w:bookmarkEnd w:id="36778"/>
      <w:bookmarkEnd w:id="36779"/>
      <w:bookmarkEnd w:id="36780"/>
      <w:bookmarkEnd w:id="36781"/>
      <w:bookmarkEnd w:id="36782"/>
      <w:bookmarkEnd w:id="36783"/>
      <w:bookmarkEnd w:id="36784"/>
      <w:bookmarkEnd w:id="36785"/>
      <w:bookmarkEnd w:id="36786"/>
      <w:bookmarkEnd w:id="36787"/>
      <w:bookmarkEnd w:id="36788"/>
      <w:bookmarkEnd w:id="36789"/>
      <w:bookmarkEnd w:id="36790"/>
      <w:bookmarkEnd w:id="36791"/>
      <w:bookmarkEnd w:id="36792"/>
      <w:bookmarkEnd w:id="36793"/>
      <w:bookmarkEnd w:id="36794"/>
      <w:bookmarkEnd w:id="36795"/>
      <w:bookmarkEnd w:id="36796"/>
      <w:bookmarkEnd w:id="36797"/>
      <w:bookmarkEnd w:id="36798"/>
      <w:bookmarkEnd w:id="36799"/>
      <w:bookmarkEnd w:id="36800"/>
      <w:bookmarkEnd w:id="36801"/>
      <w:bookmarkEnd w:id="36802"/>
      <w:bookmarkEnd w:id="36803"/>
      <w:bookmarkEnd w:id="36804"/>
      <w:bookmarkEnd w:id="36805"/>
      <w:bookmarkEnd w:id="36806"/>
      <w:bookmarkEnd w:id="36807"/>
      <w:bookmarkEnd w:id="36808"/>
      <w:bookmarkEnd w:id="36809"/>
      <w:bookmarkEnd w:id="36810"/>
      <w:bookmarkEnd w:id="36811"/>
      <w:bookmarkEnd w:id="36812"/>
      <w:bookmarkEnd w:id="36813"/>
      <w:bookmarkEnd w:id="36814"/>
      <w:bookmarkEnd w:id="36815"/>
      <w:bookmarkEnd w:id="36816"/>
      <w:bookmarkEnd w:id="36817"/>
      <w:bookmarkEnd w:id="36818"/>
      <w:bookmarkEnd w:id="36819"/>
      <w:bookmarkEnd w:id="36820"/>
      <w:bookmarkEnd w:id="36821"/>
      <w:bookmarkEnd w:id="36822"/>
      <w:bookmarkEnd w:id="36823"/>
      <w:bookmarkEnd w:id="36824"/>
      <w:bookmarkEnd w:id="36825"/>
      <w:bookmarkEnd w:id="36826"/>
      <w:bookmarkEnd w:id="36827"/>
      <w:bookmarkEnd w:id="36828"/>
      <w:bookmarkEnd w:id="36829"/>
      <w:bookmarkEnd w:id="36830"/>
      <w:bookmarkEnd w:id="36831"/>
      <w:bookmarkEnd w:id="36832"/>
      <w:bookmarkEnd w:id="36833"/>
      <w:bookmarkEnd w:id="36834"/>
      <w:bookmarkEnd w:id="36835"/>
      <w:bookmarkEnd w:id="36836"/>
      <w:bookmarkEnd w:id="36837"/>
      <w:bookmarkEnd w:id="36838"/>
      <w:bookmarkEnd w:id="36839"/>
      <w:bookmarkEnd w:id="36840"/>
      <w:r w:rsidRPr="0015377F">
        <w:t xml:space="preserve"> </w:t>
      </w:r>
    </w:p>
    <w:p w14:paraId="2400DFEE" w14:textId="77777777" w:rsidR="00417B25" w:rsidRDefault="00417B25" w:rsidP="00417B25">
      <w:r>
        <w:t xml:space="preserve">RTPA expanded (audit enabled) object programs may execute on another System I computer which does not have the RTPA software installed on it. However, the RTPA audit output Printer File </w:t>
      </w:r>
      <w:r w:rsidR="009E6302">
        <w:t>ZZAUDITP</w:t>
      </w:r>
      <w:r>
        <w:t xml:space="preserve"> must be created on the computer which executes the RTPA expanded object program and produces the RTPA audit output..</w:t>
      </w:r>
    </w:p>
    <w:p w14:paraId="509B6C66" w14:textId="77777777" w:rsidR="00417B25" w:rsidRDefault="00417B25" w:rsidP="00417B25"/>
    <w:p w14:paraId="759A7512" w14:textId="77777777" w:rsidR="00417B25" w:rsidRDefault="00417B25" w:rsidP="00417B25">
      <w:r>
        <w:t xml:space="preserve">RTPA is intended for use in program development, unit testing, system testing, pilot production, and in production problem analysis and correction. RTPA is not intended for use in normal production processing, except as needed. </w:t>
      </w:r>
    </w:p>
    <w:p w14:paraId="418A2295" w14:textId="77777777" w:rsidR="00417B25" w:rsidRDefault="00417B25" w:rsidP="00417B25">
      <w:pPr>
        <w:pStyle w:val="Heading2"/>
      </w:pPr>
      <w:bookmarkStart w:id="36841" w:name="_Toc158534934"/>
      <w:bookmarkStart w:id="36842" w:name="_Toc158990018"/>
      <w:bookmarkStart w:id="36843" w:name="_Toc158993897"/>
      <w:bookmarkStart w:id="36844" w:name="_Toc471568330"/>
      <w:bookmarkStart w:id="36845" w:name="_Toc514089926"/>
      <w:bookmarkStart w:id="36846" w:name="_Toc514157585"/>
      <w:bookmarkStart w:id="36847" w:name="_Toc514865069"/>
      <w:bookmarkStart w:id="36848" w:name="_Toc514868359"/>
      <w:bookmarkStart w:id="36849" w:name="_Toc514954037"/>
      <w:bookmarkStart w:id="36850" w:name="_Toc515387180"/>
      <w:bookmarkStart w:id="36851" w:name="_Toc515466752"/>
      <w:bookmarkStart w:id="36852" w:name="_Toc516235687"/>
      <w:bookmarkStart w:id="36853" w:name="_Toc516300549"/>
      <w:bookmarkStart w:id="36854" w:name="_Toc516671091"/>
      <w:bookmarkStart w:id="36855" w:name="_Toc516902292"/>
      <w:bookmarkStart w:id="36856" w:name="_Toc517000262"/>
      <w:bookmarkStart w:id="36857" w:name="_Toc517006432"/>
      <w:bookmarkStart w:id="36858" w:name="_Toc517013942"/>
      <w:bookmarkStart w:id="36859" w:name="_Toc517091563"/>
      <w:bookmarkStart w:id="36860" w:name="_Toc517536508"/>
      <w:bookmarkStart w:id="36861" w:name="_Toc518052687"/>
      <w:bookmarkStart w:id="36862" w:name="_Toc518055761"/>
      <w:bookmarkStart w:id="36863" w:name="_Toc518057332"/>
      <w:bookmarkStart w:id="36864" w:name="_Toc518057884"/>
      <w:bookmarkStart w:id="36865" w:name="_Toc518572143"/>
      <w:bookmarkStart w:id="36866" w:name="_Toc518748839"/>
      <w:bookmarkStart w:id="36867" w:name="_Toc519364428"/>
      <w:bookmarkStart w:id="36868" w:name="_Toc519793619"/>
      <w:bookmarkStart w:id="36869" w:name="_Toc520096191"/>
      <w:bookmarkStart w:id="36870" w:name="_Toc520396268"/>
      <w:bookmarkStart w:id="36871" w:name="_Toc521413442"/>
      <w:bookmarkStart w:id="36872" w:name="_Toc521414029"/>
      <w:bookmarkStart w:id="36873" w:name="_Toc521414341"/>
      <w:bookmarkStart w:id="36874" w:name="_Toc521591010"/>
      <w:bookmarkStart w:id="36875" w:name="_Toc522025437"/>
      <w:bookmarkStart w:id="36876" w:name="_Toc522879181"/>
      <w:bookmarkStart w:id="36877" w:name="_Toc523249263"/>
      <w:bookmarkStart w:id="36878" w:name="_Toc525727496"/>
      <w:bookmarkStart w:id="36879" w:name="_Toc526848253"/>
      <w:bookmarkStart w:id="36880" w:name="_Toc526848809"/>
      <w:bookmarkStart w:id="36881" w:name="_Toc526940272"/>
      <w:bookmarkStart w:id="36882" w:name="_Toc527369663"/>
      <w:bookmarkStart w:id="36883" w:name="_Toc534305814"/>
      <w:bookmarkStart w:id="36884" w:name="_Toc534373973"/>
      <w:bookmarkStart w:id="36885" w:name="_Toc534385768"/>
      <w:bookmarkStart w:id="36886" w:name="_Toc534386272"/>
      <w:bookmarkStart w:id="36887" w:name="_Toc535168460"/>
      <w:bookmarkStart w:id="36888" w:name="_Toc535242085"/>
      <w:bookmarkStart w:id="36889" w:name="_Toc535242604"/>
      <w:bookmarkStart w:id="36890" w:name="_Toc535948367"/>
      <w:bookmarkStart w:id="36891" w:name="_Toc112245"/>
      <w:bookmarkStart w:id="36892" w:name="_Toc597457"/>
      <w:bookmarkStart w:id="36893" w:name="_Toc685166"/>
      <w:bookmarkStart w:id="36894" w:name="_Toc685807"/>
      <w:bookmarkStart w:id="36895" w:name="_Toc686859"/>
      <w:bookmarkStart w:id="36896" w:name="_Toc869339"/>
      <w:bookmarkStart w:id="36897" w:name="_Toc869505"/>
      <w:bookmarkStart w:id="36898" w:name="_Toc869670"/>
      <w:bookmarkStart w:id="36899" w:name="_Toc869835"/>
      <w:bookmarkStart w:id="36900" w:name="_Toc964444"/>
      <w:bookmarkStart w:id="36901" w:name="_Toc1816212"/>
      <w:bookmarkStart w:id="36902" w:name="_Toc1828747"/>
      <w:bookmarkStart w:id="36903" w:name="_Toc1828916"/>
      <w:bookmarkStart w:id="36904" w:name="_Toc1829085"/>
      <w:bookmarkStart w:id="36905" w:name="_Toc5979776"/>
      <w:bookmarkStart w:id="36906" w:name="_Toc5979995"/>
      <w:bookmarkStart w:id="36907" w:name="_Toc6481192"/>
      <w:bookmarkStart w:id="36908" w:name="_Toc6992166"/>
      <w:bookmarkStart w:id="36909" w:name="_Toc6992340"/>
      <w:bookmarkStart w:id="36910" w:name="_Toc6992512"/>
      <w:bookmarkStart w:id="36911" w:name="_Toc6992685"/>
      <w:bookmarkStart w:id="36912" w:name="_Toc6992858"/>
      <w:bookmarkStart w:id="36913" w:name="_Toc6993029"/>
      <w:bookmarkStart w:id="36914" w:name="_Toc6997996"/>
      <w:bookmarkStart w:id="36915" w:name="_Toc6998168"/>
      <w:bookmarkStart w:id="36916" w:name="_Toc6998340"/>
      <w:bookmarkStart w:id="36917" w:name="_Toc6998924"/>
      <w:bookmarkStart w:id="36918" w:name="_Toc8570121"/>
      <w:bookmarkStart w:id="36919" w:name="_Toc8639155"/>
      <w:bookmarkStart w:id="36920" w:name="_Toc8639502"/>
      <w:bookmarkStart w:id="36921" w:name="_Toc8639880"/>
      <w:bookmarkStart w:id="36922" w:name="_Toc8640057"/>
      <w:bookmarkStart w:id="36923" w:name="_Toc8640234"/>
      <w:bookmarkStart w:id="36924" w:name="_Toc8640411"/>
      <w:bookmarkStart w:id="36925" w:name="_Toc8640588"/>
      <w:bookmarkStart w:id="36926" w:name="_Toc8640765"/>
      <w:bookmarkStart w:id="36927" w:name="_Toc8640942"/>
      <w:bookmarkStart w:id="36928" w:name="_Toc8641121"/>
      <w:bookmarkStart w:id="36929" w:name="_Toc8641298"/>
      <w:bookmarkStart w:id="36930" w:name="_Toc8641476"/>
      <w:bookmarkStart w:id="36931" w:name="_Toc8661512"/>
      <w:bookmarkStart w:id="36932" w:name="_Toc8661690"/>
      <w:bookmarkStart w:id="36933" w:name="_Toc8662224"/>
      <w:bookmarkStart w:id="36934" w:name="_Toc8662404"/>
      <w:bookmarkStart w:id="36935" w:name="_Toc8662583"/>
      <w:bookmarkStart w:id="36936" w:name="_Toc11480334"/>
      <w:bookmarkStart w:id="36937" w:name="_Toc11480515"/>
      <w:bookmarkStart w:id="36938" w:name="_Toc12695940"/>
      <w:bookmarkStart w:id="36939" w:name="_Toc12729067"/>
      <w:bookmarkStart w:id="36940" w:name="_Toc12815020"/>
      <w:bookmarkStart w:id="36941" w:name="_Toc12900751"/>
      <w:bookmarkStart w:id="36942" w:name="_Toc12900930"/>
      <w:bookmarkStart w:id="36943" w:name="_Toc12901167"/>
      <w:bookmarkStart w:id="36944" w:name="_Toc12901355"/>
      <w:bookmarkStart w:id="36945" w:name="_Toc12901664"/>
      <w:bookmarkStart w:id="36946" w:name="_Toc12902347"/>
      <w:bookmarkStart w:id="36947" w:name="_Toc17715452"/>
      <w:bookmarkStart w:id="36948" w:name="_Toc19542615"/>
      <w:bookmarkStart w:id="36949" w:name="_Toc19542803"/>
      <w:bookmarkStart w:id="36950" w:name="_Toc19543204"/>
      <w:bookmarkStart w:id="36951" w:name="_Toc19544873"/>
      <w:bookmarkStart w:id="36952" w:name="_Toc20757752"/>
      <w:bookmarkStart w:id="36953" w:name="_Toc20758249"/>
      <w:bookmarkStart w:id="36954" w:name="_Toc23669304"/>
      <w:bookmarkStart w:id="36955" w:name="_Toc23669650"/>
      <w:bookmarkStart w:id="36956" w:name="_Toc23958919"/>
      <w:bookmarkStart w:id="36957" w:name="_Toc23959404"/>
      <w:bookmarkStart w:id="36958" w:name="_Toc23960265"/>
      <w:bookmarkStart w:id="36959" w:name="_Toc23960448"/>
      <w:bookmarkStart w:id="36960" w:name="_Toc23960815"/>
      <w:bookmarkStart w:id="36961" w:name="_Toc24126361"/>
      <w:bookmarkStart w:id="36962" w:name="_Toc24126767"/>
      <w:bookmarkStart w:id="36963" w:name="_Toc24128513"/>
      <w:bookmarkStart w:id="36964" w:name="_Toc24129133"/>
      <w:bookmarkStart w:id="36965" w:name="_Toc25486209"/>
      <w:bookmarkStart w:id="36966" w:name="_Toc25488251"/>
      <w:bookmarkStart w:id="36967" w:name="_Toc25576218"/>
      <w:bookmarkStart w:id="36968" w:name="_Toc25576530"/>
      <w:bookmarkStart w:id="36969" w:name="_Toc27919559"/>
      <w:bookmarkStart w:id="36970" w:name="_Toc27919765"/>
      <w:bookmarkStart w:id="36971" w:name="_Toc27920005"/>
      <w:bookmarkStart w:id="36972" w:name="_Toc27920234"/>
      <w:bookmarkStart w:id="36973" w:name="_Toc27920474"/>
      <w:bookmarkStart w:id="36974" w:name="_Toc28004082"/>
      <w:bookmarkStart w:id="36975" w:name="_Toc28004283"/>
      <w:bookmarkStart w:id="36976" w:name="_Toc28004511"/>
      <w:bookmarkStart w:id="36977" w:name="_Toc28004711"/>
      <w:bookmarkStart w:id="36978" w:name="_Toc28862933"/>
      <w:bookmarkStart w:id="36979" w:name="_Toc28863228"/>
      <w:bookmarkStart w:id="36980" w:name="_Toc28863485"/>
      <w:bookmarkStart w:id="36981" w:name="_Toc28864148"/>
      <w:bookmarkStart w:id="36982" w:name="_Toc28866347"/>
      <w:bookmarkStart w:id="36983" w:name="_Toc28866576"/>
      <w:bookmarkStart w:id="36984" w:name="_Toc28871191"/>
      <w:bookmarkStart w:id="36985" w:name="_Toc28886049"/>
      <w:bookmarkStart w:id="36986" w:name="_Toc48200482"/>
      <w:bookmarkStart w:id="36987" w:name="_Toc48231782"/>
      <w:bookmarkStart w:id="36988" w:name="_Toc48305516"/>
      <w:bookmarkStart w:id="36989" w:name="_Toc48314902"/>
      <w:bookmarkStart w:id="36990" w:name="_Toc48318571"/>
      <w:bookmarkStart w:id="36991" w:name="_Toc48318774"/>
      <w:bookmarkStart w:id="36992" w:name="_Toc48318976"/>
      <w:bookmarkStart w:id="36993" w:name="_Toc48319401"/>
      <w:bookmarkStart w:id="36994" w:name="_Toc48396937"/>
      <w:bookmarkStart w:id="36995" w:name="_Toc48409016"/>
      <w:bookmarkStart w:id="36996" w:name="_Toc48483629"/>
      <w:bookmarkStart w:id="36997" w:name="_Toc48646451"/>
      <w:bookmarkStart w:id="36998" w:name="_Toc48737536"/>
      <w:bookmarkStart w:id="36999" w:name="_Toc48825162"/>
      <w:bookmarkStart w:id="37000" w:name="_Toc48825660"/>
      <w:bookmarkStart w:id="37001" w:name="_Toc48835596"/>
      <w:bookmarkStart w:id="37002" w:name="_Toc48835919"/>
      <w:bookmarkStart w:id="37003" w:name="_Toc48902404"/>
      <w:bookmarkStart w:id="37004" w:name="_Toc48925741"/>
      <w:bookmarkStart w:id="37005" w:name="_Toc48926016"/>
      <w:bookmarkStart w:id="37006" w:name="_Toc48997832"/>
      <w:bookmarkStart w:id="37007" w:name="_Toc49004190"/>
      <w:bookmarkStart w:id="37008" w:name="_Toc49075500"/>
      <w:bookmarkStart w:id="37009" w:name="_Toc49082645"/>
      <w:bookmarkStart w:id="37010" w:name="_Toc49082943"/>
      <w:bookmarkStart w:id="37011" w:name="_Toc49083345"/>
      <w:bookmarkStart w:id="37012" w:name="_Toc49083577"/>
      <w:bookmarkStart w:id="37013" w:name="_Toc49088434"/>
      <w:bookmarkStart w:id="37014" w:name="_Toc49088668"/>
      <w:bookmarkStart w:id="37015" w:name="_Toc49090345"/>
      <w:bookmarkStart w:id="37016" w:name="_Toc50102719"/>
      <w:bookmarkStart w:id="37017" w:name="_Toc50369535"/>
      <w:bookmarkStart w:id="37018" w:name="_Toc50369863"/>
      <w:bookmarkStart w:id="37019" w:name="_Toc53753139"/>
      <w:bookmarkStart w:id="37020" w:name="_Toc53753436"/>
      <w:bookmarkStart w:id="37021" w:name="_Toc53756763"/>
      <w:bookmarkStart w:id="37022" w:name="_Toc53757516"/>
      <w:bookmarkStart w:id="37023" w:name="_Toc54010354"/>
      <w:bookmarkStart w:id="37024" w:name="_Toc54532264"/>
      <w:bookmarkStart w:id="37025" w:name="_Toc54532515"/>
      <w:bookmarkStart w:id="37026" w:name="_Toc54532765"/>
      <w:bookmarkStart w:id="37027" w:name="_Toc54536419"/>
      <w:bookmarkStart w:id="37028" w:name="_Toc54623236"/>
      <w:bookmarkStart w:id="37029" w:name="_Toc54699462"/>
      <w:bookmarkStart w:id="37030" w:name="_Toc54699896"/>
      <w:bookmarkStart w:id="37031" w:name="_Toc55038350"/>
      <w:bookmarkStart w:id="37032" w:name="_Toc55225066"/>
      <w:bookmarkStart w:id="37033" w:name="_Toc57299262"/>
      <w:bookmarkStart w:id="37034" w:name="_Toc57458357"/>
      <w:bookmarkStart w:id="37035" w:name="_Toc57458615"/>
      <w:bookmarkStart w:id="37036" w:name="_Toc57458931"/>
      <w:bookmarkStart w:id="37037" w:name="_Toc57459190"/>
      <w:bookmarkStart w:id="37038" w:name="_Toc62052847"/>
      <w:bookmarkStart w:id="37039" w:name="_Toc66712415"/>
      <w:bookmarkStart w:id="37040" w:name="_Toc66713403"/>
      <w:bookmarkStart w:id="37041" w:name="_Toc66713887"/>
      <w:bookmarkStart w:id="37042" w:name="_Toc66883265"/>
      <w:bookmarkStart w:id="37043" w:name="_Toc66883567"/>
      <w:bookmarkStart w:id="37044" w:name="_Toc66883906"/>
      <w:bookmarkStart w:id="37045" w:name="_Toc66884386"/>
      <w:bookmarkStart w:id="37046" w:name="_Toc66885334"/>
      <w:bookmarkStart w:id="37047" w:name="_Toc66962700"/>
      <w:bookmarkStart w:id="37048" w:name="_Toc66963004"/>
      <w:bookmarkStart w:id="37049" w:name="_Toc88228765"/>
      <w:bookmarkStart w:id="37050" w:name="_Toc88233133"/>
      <w:bookmarkStart w:id="37051" w:name="_Toc88234626"/>
      <w:bookmarkStart w:id="37052" w:name="_Toc88237287"/>
      <w:bookmarkStart w:id="37053" w:name="_Toc88237979"/>
      <w:bookmarkStart w:id="37054" w:name="_Toc88238965"/>
      <w:bookmarkStart w:id="37055" w:name="_Toc88239615"/>
      <w:bookmarkStart w:id="37056" w:name="_Toc88241382"/>
      <w:bookmarkStart w:id="37057" w:name="_Toc88243322"/>
      <w:bookmarkStart w:id="37058" w:name="_Toc88244035"/>
      <w:bookmarkStart w:id="37059" w:name="_Toc88740823"/>
      <w:bookmarkStart w:id="37060" w:name="_Toc89343148"/>
      <w:bookmarkStart w:id="37061" w:name="_Toc89343617"/>
      <w:bookmarkStart w:id="37062" w:name="_Toc89343885"/>
      <w:bookmarkStart w:id="37063" w:name="_Toc89349672"/>
      <w:bookmarkStart w:id="37064" w:name="_Toc89440889"/>
      <w:bookmarkStart w:id="37065" w:name="_Toc89441257"/>
      <w:bookmarkStart w:id="37066" w:name="_Toc89680981"/>
      <w:bookmarkStart w:id="37067" w:name="_Toc89950417"/>
      <w:bookmarkStart w:id="37068" w:name="_Toc90134362"/>
      <w:bookmarkStart w:id="37069" w:name="_Toc90134859"/>
      <w:bookmarkStart w:id="37070" w:name="_Toc90135131"/>
      <w:bookmarkStart w:id="37071" w:name="_Toc90135851"/>
      <w:bookmarkStart w:id="37072" w:name="_Toc90137662"/>
      <w:bookmarkStart w:id="37073" w:name="_Toc90137986"/>
      <w:bookmarkStart w:id="37074" w:name="_Toc90138257"/>
      <w:bookmarkStart w:id="37075" w:name="_Toc90138528"/>
      <w:bookmarkStart w:id="37076" w:name="_Toc90305528"/>
      <w:bookmarkStart w:id="37077" w:name="_Toc98417916"/>
      <w:r>
        <w:t>Does RTPA for RPG audit copybook statements?</w:t>
      </w:r>
      <w:bookmarkEnd w:id="36841"/>
      <w:bookmarkEnd w:id="36842"/>
      <w:bookmarkEnd w:id="36843"/>
      <w:bookmarkEnd w:id="36844"/>
      <w:bookmarkEnd w:id="36845"/>
      <w:bookmarkEnd w:id="36846"/>
      <w:bookmarkEnd w:id="36847"/>
      <w:bookmarkEnd w:id="36848"/>
      <w:bookmarkEnd w:id="36849"/>
      <w:bookmarkEnd w:id="36850"/>
      <w:bookmarkEnd w:id="36851"/>
      <w:bookmarkEnd w:id="36852"/>
      <w:bookmarkEnd w:id="36853"/>
      <w:bookmarkEnd w:id="36854"/>
      <w:bookmarkEnd w:id="36855"/>
      <w:bookmarkEnd w:id="36856"/>
      <w:bookmarkEnd w:id="36857"/>
      <w:bookmarkEnd w:id="36858"/>
      <w:bookmarkEnd w:id="36859"/>
      <w:bookmarkEnd w:id="36860"/>
      <w:bookmarkEnd w:id="36861"/>
      <w:bookmarkEnd w:id="36862"/>
      <w:bookmarkEnd w:id="36863"/>
      <w:bookmarkEnd w:id="36864"/>
      <w:bookmarkEnd w:id="36865"/>
      <w:bookmarkEnd w:id="36866"/>
      <w:bookmarkEnd w:id="36867"/>
      <w:bookmarkEnd w:id="36868"/>
      <w:bookmarkEnd w:id="36869"/>
      <w:bookmarkEnd w:id="36870"/>
      <w:bookmarkEnd w:id="36871"/>
      <w:bookmarkEnd w:id="36872"/>
      <w:bookmarkEnd w:id="36873"/>
      <w:bookmarkEnd w:id="36874"/>
      <w:bookmarkEnd w:id="36875"/>
      <w:bookmarkEnd w:id="36876"/>
      <w:bookmarkEnd w:id="36877"/>
      <w:bookmarkEnd w:id="36878"/>
      <w:bookmarkEnd w:id="36879"/>
      <w:bookmarkEnd w:id="36880"/>
      <w:bookmarkEnd w:id="36881"/>
      <w:bookmarkEnd w:id="36882"/>
      <w:bookmarkEnd w:id="36883"/>
      <w:bookmarkEnd w:id="36884"/>
      <w:bookmarkEnd w:id="36885"/>
      <w:bookmarkEnd w:id="36886"/>
      <w:bookmarkEnd w:id="36887"/>
      <w:bookmarkEnd w:id="36888"/>
      <w:bookmarkEnd w:id="36889"/>
      <w:bookmarkEnd w:id="36890"/>
      <w:bookmarkEnd w:id="36891"/>
      <w:bookmarkEnd w:id="36892"/>
      <w:bookmarkEnd w:id="36893"/>
      <w:bookmarkEnd w:id="36894"/>
      <w:bookmarkEnd w:id="36895"/>
      <w:bookmarkEnd w:id="36896"/>
      <w:bookmarkEnd w:id="36897"/>
      <w:bookmarkEnd w:id="36898"/>
      <w:bookmarkEnd w:id="36899"/>
      <w:bookmarkEnd w:id="36900"/>
      <w:bookmarkEnd w:id="36901"/>
      <w:bookmarkEnd w:id="36902"/>
      <w:bookmarkEnd w:id="36903"/>
      <w:bookmarkEnd w:id="36904"/>
      <w:bookmarkEnd w:id="36905"/>
      <w:bookmarkEnd w:id="36906"/>
      <w:bookmarkEnd w:id="36907"/>
      <w:bookmarkEnd w:id="36908"/>
      <w:bookmarkEnd w:id="36909"/>
      <w:bookmarkEnd w:id="36910"/>
      <w:bookmarkEnd w:id="36911"/>
      <w:bookmarkEnd w:id="36912"/>
      <w:bookmarkEnd w:id="36913"/>
      <w:bookmarkEnd w:id="36914"/>
      <w:bookmarkEnd w:id="36915"/>
      <w:bookmarkEnd w:id="36916"/>
      <w:bookmarkEnd w:id="36917"/>
      <w:bookmarkEnd w:id="36918"/>
      <w:bookmarkEnd w:id="36919"/>
      <w:bookmarkEnd w:id="36920"/>
      <w:bookmarkEnd w:id="36921"/>
      <w:bookmarkEnd w:id="36922"/>
      <w:bookmarkEnd w:id="36923"/>
      <w:bookmarkEnd w:id="36924"/>
      <w:bookmarkEnd w:id="36925"/>
      <w:bookmarkEnd w:id="36926"/>
      <w:bookmarkEnd w:id="36927"/>
      <w:bookmarkEnd w:id="36928"/>
      <w:bookmarkEnd w:id="36929"/>
      <w:bookmarkEnd w:id="36930"/>
      <w:bookmarkEnd w:id="36931"/>
      <w:bookmarkEnd w:id="36932"/>
      <w:bookmarkEnd w:id="36933"/>
      <w:bookmarkEnd w:id="36934"/>
      <w:bookmarkEnd w:id="36935"/>
      <w:bookmarkEnd w:id="36936"/>
      <w:bookmarkEnd w:id="36937"/>
      <w:bookmarkEnd w:id="36938"/>
      <w:bookmarkEnd w:id="36939"/>
      <w:bookmarkEnd w:id="36940"/>
      <w:bookmarkEnd w:id="36941"/>
      <w:bookmarkEnd w:id="36942"/>
      <w:bookmarkEnd w:id="36943"/>
      <w:bookmarkEnd w:id="36944"/>
      <w:bookmarkEnd w:id="36945"/>
      <w:bookmarkEnd w:id="36946"/>
      <w:bookmarkEnd w:id="36947"/>
      <w:bookmarkEnd w:id="36948"/>
      <w:bookmarkEnd w:id="36949"/>
      <w:bookmarkEnd w:id="36950"/>
      <w:bookmarkEnd w:id="36951"/>
      <w:bookmarkEnd w:id="36952"/>
      <w:bookmarkEnd w:id="36953"/>
      <w:bookmarkEnd w:id="36954"/>
      <w:bookmarkEnd w:id="36955"/>
      <w:bookmarkEnd w:id="36956"/>
      <w:bookmarkEnd w:id="36957"/>
      <w:bookmarkEnd w:id="36958"/>
      <w:bookmarkEnd w:id="36959"/>
      <w:bookmarkEnd w:id="36960"/>
      <w:bookmarkEnd w:id="36961"/>
      <w:bookmarkEnd w:id="36962"/>
      <w:bookmarkEnd w:id="36963"/>
      <w:bookmarkEnd w:id="36964"/>
      <w:bookmarkEnd w:id="36965"/>
      <w:bookmarkEnd w:id="36966"/>
      <w:bookmarkEnd w:id="36967"/>
      <w:bookmarkEnd w:id="36968"/>
      <w:bookmarkEnd w:id="36969"/>
      <w:bookmarkEnd w:id="36970"/>
      <w:bookmarkEnd w:id="36971"/>
      <w:bookmarkEnd w:id="36972"/>
      <w:bookmarkEnd w:id="36973"/>
      <w:bookmarkEnd w:id="36974"/>
      <w:bookmarkEnd w:id="36975"/>
      <w:bookmarkEnd w:id="36976"/>
      <w:bookmarkEnd w:id="36977"/>
      <w:bookmarkEnd w:id="36978"/>
      <w:bookmarkEnd w:id="36979"/>
      <w:bookmarkEnd w:id="36980"/>
      <w:bookmarkEnd w:id="36981"/>
      <w:bookmarkEnd w:id="36982"/>
      <w:bookmarkEnd w:id="36983"/>
      <w:bookmarkEnd w:id="36984"/>
      <w:bookmarkEnd w:id="36985"/>
      <w:bookmarkEnd w:id="36986"/>
      <w:bookmarkEnd w:id="36987"/>
      <w:bookmarkEnd w:id="36988"/>
      <w:bookmarkEnd w:id="36989"/>
      <w:bookmarkEnd w:id="36990"/>
      <w:bookmarkEnd w:id="36991"/>
      <w:bookmarkEnd w:id="36992"/>
      <w:bookmarkEnd w:id="36993"/>
      <w:bookmarkEnd w:id="36994"/>
      <w:bookmarkEnd w:id="36995"/>
      <w:bookmarkEnd w:id="36996"/>
      <w:bookmarkEnd w:id="36997"/>
      <w:bookmarkEnd w:id="36998"/>
      <w:bookmarkEnd w:id="36999"/>
      <w:bookmarkEnd w:id="37000"/>
      <w:bookmarkEnd w:id="37001"/>
      <w:bookmarkEnd w:id="37002"/>
      <w:bookmarkEnd w:id="37003"/>
      <w:bookmarkEnd w:id="37004"/>
      <w:bookmarkEnd w:id="37005"/>
      <w:bookmarkEnd w:id="37006"/>
      <w:bookmarkEnd w:id="37007"/>
      <w:bookmarkEnd w:id="37008"/>
      <w:bookmarkEnd w:id="37009"/>
      <w:bookmarkEnd w:id="37010"/>
      <w:bookmarkEnd w:id="37011"/>
      <w:bookmarkEnd w:id="37012"/>
      <w:bookmarkEnd w:id="37013"/>
      <w:bookmarkEnd w:id="37014"/>
      <w:bookmarkEnd w:id="37015"/>
      <w:bookmarkEnd w:id="37016"/>
      <w:bookmarkEnd w:id="37017"/>
      <w:bookmarkEnd w:id="37018"/>
      <w:bookmarkEnd w:id="37019"/>
      <w:bookmarkEnd w:id="37020"/>
      <w:bookmarkEnd w:id="37021"/>
      <w:bookmarkEnd w:id="37022"/>
      <w:bookmarkEnd w:id="37023"/>
      <w:bookmarkEnd w:id="37024"/>
      <w:bookmarkEnd w:id="37025"/>
      <w:bookmarkEnd w:id="37026"/>
      <w:bookmarkEnd w:id="37027"/>
      <w:bookmarkEnd w:id="37028"/>
      <w:bookmarkEnd w:id="37029"/>
      <w:bookmarkEnd w:id="37030"/>
      <w:bookmarkEnd w:id="37031"/>
      <w:bookmarkEnd w:id="37032"/>
      <w:bookmarkEnd w:id="37033"/>
      <w:bookmarkEnd w:id="37034"/>
      <w:bookmarkEnd w:id="37035"/>
      <w:bookmarkEnd w:id="37036"/>
      <w:bookmarkEnd w:id="37037"/>
      <w:bookmarkEnd w:id="37038"/>
      <w:bookmarkEnd w:id="37039"/>
      <w:bookmarkEnd w:id="37040"/>
      <w:bookmarkEnd w:id="37041"/>
      <w:bookmarkEnd w:id="37042"/>
      <w:bookmarkEnd w:id="37043"/>
      <w:bookmarkEnd w:id="37044"/>
      <w:bookmarkEnd w:id="37045"/>
      <w:bookmarkEnd w:id="37046"/>
      <w:bookmarkEnd w:id="37047"/>
      <w:bookmarkEnd w:id="37048"/>
      <w:bookmarkEnd w:id="37049"/>
      <w:bookmarkEnd w:id="37050"/>
      <w:bookmarkEnd w:id="37051"/>
      <w:bookmarkEnd w:id="37052"/>
      <w:bookmarkEnd w:id="37053"/>
      <w:bookmarkEnd w:id="37054"/>
      <w:bookmarkEnd w:id="37055"/>
      <w:bookmarkEnd w:id="37056"/>
      <w:bookmarkEnd w:id="37057"/>
      <w:bookmarkEnd w:id="37058"/>
      <w:bookmarkEnd w:id="37059"/>
      <w:bookmarkEnd w:id="37060"/>
      <w:bookmarkEnd w:id="37061"/>
      <w:bookmarkEnd w:id="37062"/>
      <w:bookmarkEnd w:id="37063"/>
      <w:bookmarkEnd w:id="37064"/>
      <w:bookmarkEnd w:id="37065"/>
      <w:bookmarkEnd w:id="37066"/>
      <w:bookmarkEnd w:id="37067"/>
      <w:bookmarkEnd w:id="37068"/>
      <w:bookmarkEnd w:id="37069"/>
      <w:bookmarkEnd w:id="37070"/>
      <w:bookmarkEnd w:id="37071"/>
      <w:bookmarkEnd w:id="37072"/>
      <w:bookmarkEnd w:id="37073"/>
      <w:bookmarkEnd w:id="37074"/>
      <w:bookmarkEnd w:id="37075"/>
      <w:bookmarkEnd w:id="37076"/>
      <w:bookmarkEnd w:id="37077"/>
      <w:r>
        <w:t xml:space="preserve"> </w:t>
      </w:r>
    </w:p>
    <w:p w14:paraId="410621A7" w14:textId="2345D2B8" w:rsidR="001349A3" w:rsidRDefault="001349A3" w:rsidP="001349A3">
      <w:r>
        <w:t>Yes.</w:t>
      </w:r>
    </w:p>
    <w:p w14:paraId="48B1A885" w14:textId="77777777" w:rsidR="001349A3" w:rsidRPr="001349A3" w:rsidRDefault="001349A3" w:rsidP="001349A3"/>
    <w:p w14:paraId="6B5D8F75" w14:textId="77777777" w:rsidR="00417B25" w:rsidRDefault="00417B25" w:rsidP="00417B25">
      <w:r>
        <w:t>RTPA audits copybook statements by default. If you do not want to audit copybook statements, you can disable auditing of copybook statements in the auditing options.</w:t>
      </w:r>
    </w:p>
    <w:p w14:paraId="7F5579D4" w14:textId="77777777" w:rsidR="00417B25" w:rsidRDefault="00417B25" w:rsidP="00417B25"/>
    <w:p w14:paraId="0D2FC3D0" w14:textId="77777777" w:rsidR="00417B25" w:rsidRDefault="00417B25" w:rsidP="00417B25">
      <w:r>
        <w:t>RTPA does not expand I/COPY copybook statements. For copybooks with D specs, such as SDS definitions, use the format D/COPY instead of I/COPY (as in RPGIII).</w:t>
      </w:r>
    </w:p>
    <w:p w14:paraId="490FC10A" w14:textId="77777777" w:rsidR="008C51C6" w:rsidRDefault="008C51C6" w:rsidP="00417B25"/>
    <w:p w14:paraId="1A9FD3B5" w14:textId="108C61CB" w:rsidR="008C51C6" w:rsidRDefault="008C51C6" w:rsidP="008C51C6">
      <w:pPr>
        <w:pStyle w:val="Heading2"/>
      </w:pPr>
      <w:bookmarkStart w:id="37078" w:name="_Toc8639156"/>
      <w:bookmarkStart w:id="37079" w:name="_Toc8639503"/>
      <w:bookmarkStart w:id="37080" w:name="_Toc8639881"/>
      <w:bookmarkStart w:id="37081" w:name="_Toc8640058"/>
      <w:bookmarkStart w:id="37082" w:name="_Toc8640235"/>
      <w:bookmarkStart w:id="37083" w:name="_Toc8640412"/>
      <w:bookmarkStart w:id="37084" w:name="_Toc8640589"/>
      <w:bookmarkStart w:id="37085" w:name="_Toc8640766"/>
      <w:bookmarkStart w:id="37086" w:name="_Toc8640943"/>
      <w:bookmarkStart w:id="37087" w:name="_Toc8641122"/>
      <w:bookmarkStart w:id="37088" w:name="_Toc8641299"/>
      <w:bookmarkStart w:id="37089" w:name="_Toc8641477"/>
      <w:bookmarkStart w:id="37090" w:name="_Toc8661513"/>
      <w:bookmarkStart w:id="37091" w:name="_Toc8661691"/>
      <w:bookmarkStart w:id="37092" w:name="_Toc8662225"/>
      <w:bookmarkStart w:id="37093" w:name="_Toc8662405"/>
      <w:bookmarkStart w:id="37094" w:name="_Toc8662584"/>
      <w:bookmarkStart w:id="37095" w:name="_Toc11480335"/>
      <w:bookmarkStart w:id="37096" w:name="_Toc11480516"/>
      <w:bookmarkStart w:id="37097" w:name="_Toc12695941"/>
      <w:bookmarkStart w:id="37098" w:name="_Toc12729068"/>
      <w:bookmarkStart w:id="37099" w:name="_Toc12815021"/>
      <w:bookmarkStart w:id="37100" w:name="_Toc12900752"/>
      <w:bookmarkStart w:id="37101" w:name="_Toc12900931"/>
      <w:bookmarkStart w:id="37102" w:name="_Toc12901168"/>
      <w:bookmarkStart w:id="37103" w:name="_Toc12901356"/>
      <w:bookmarkStart w:id="37104" w:name="_Toc12901665"/>
      <w:bookmarkStart w:id="37105" w:name="_Toc12902348"/>
      <w:bookmarkStart w:id="37106" w:name="_Toc17715453"/>
      <w:bookmarkStart w:id="37107" w:name="_Toc19542616"/>
      <w:bookmarkStart w:id="37108" w:name="_Toc19542804"/>
      <w:bookmarkStart w:id="37109" w:name="_Toc19543205"/>
      <w:bookmarkStart w:id="37110" w:name="_Toc19544874"/>
      <w:bookmarkStart w:id="37111" w:name="_Toc20757753"/>
      <w:bookmarkStart w:id="37112" w:name="_Toc20758250"/>
      <w:bookmarkStart w:id="37113" w:name="_Toc23669305"/>
      <w:bookmarkStart w:id="37114" w:name="_Toc23669651"/>
      <w:bookmarkStart w:id="37115" w:name="_Toc23958920"/>
      <w:bookmarkStart w:id="37116" w:name="_Toc23959405"/>
      <w:bookmarkStart w:id="37117" w:name="_Toc23960266"/>
      <w:bookmarkStart w:id="37118" w:name="_Toc23960449"/>
      <w:bookmarkStart w:id="37119" w:name="_Toc23960816"/>
      <w:bookmarkStart w:id="37120" w:name="_Toc24126362"/>
      <w:bookmarkStart w:id="37121" w:name="_Toc24126768"/>
      <w:bookmarkStart w:id="37122" w:name="_Toc24128514"/>
      <w:bookmarkStart w:id="37123" w:name="_Toc24129134"/>
      <w:bookmarkStart w:id="37124" w:name="_Toc25486210"/>
      <w:bookmarkStart w:id="37125" w:name="_Toc25488252"/>
      <w:bookmarkStart w:id="37126" w:name="_Toc25576219"/>
      <w:bookmarkStart w:id="37127" w:name="_Toc25576531"/>
      <w:bookmarkStart w:id="37128" w:name="_Toc27919560"/>
      <w:bookmarkStart w:id="37129" w:name="_Toc27919766"/>
      <w:bookmarkStart w:id="37130" w:name="_Toc27920006"/>
      <w:bookmarkStart w:id="37131" w:name="_Toc27920235"/>
      <w:bookmarkStart w:id="37132" w:name="_Toc27920475"/>
      <w:bookmarkStart w:id="37133" w:name="_Toc28004083"/>
      <w:bookmarkStart w:id="37134" w:name="_Toc28004284"/>
      <w:bookmarkStart w:id="37135" w:name="_Toc28004512"/>
      <w:bookmarkStart w:id="37136" w:name="_Toc28004712"/>
      <w:bookmarkStart w:id="37137" w:name="_Toc28862934"/>
      <w:bookmarkStart w:id="37138" w:name="_Toc28863229"/>
      <w:bookmarkStart w:id="37139" w:name="_Toc28863486"/>
      <w:bookmarkStart w:id="37140" w:name="_Toc28864149"/>
      <w:bookmarkStart w:id="37141" w:name="_Toc28866348"/>
      <w:bookmarkStart w:id="37142" w:name="_Toc28866577"/>
      <w:bookmarkStart w:id="37143" w:name="_Toc28871192"/>
      <w:bookmarkStart w:id="37144" w:name="_Toc28886050"/>
      <w:bookmarkStart w:id="37145" w:name="_Toc48200483"/>
      <w:bookmarkStart w:id="37146" w:name="_Toc48231783"/>
      <w:bookmarkStart w:id="37147" w:name="_Toc48305517"/>
      <w:bookmarkStart w:id="37148" w:name="_Toc48314903"/>
      <w:bookmarkStart w:id="37149" w:name="_Toc48318572"/>
      <w:bookmarkStart w:id="37150" w:name="_Toc48318775"/>
      <w:bookmarkStart w:id="37151" w:name="_Toc48318977"/>
      <w:bookmarkStart w:id="37152" w:name="_Toc48319402"/>
      <w:bookmarkStart w:id="37153" w:name="_Toc48396938"/>
      <w:bookmarkStart w:id="37154" w:name="_Toc48409017"/>
      <w:bookmarkStart w:id="37155" w:name="_Toc48483630"/>
      <w:bookmarkStart w:id="37156" w:name="_Toc48646452"/>
      <w:bookmarkStart w:id="37157" w:name="_Toc48737537"/>
      <w:bookmarkStart w:id="37158" w:name="_Toc48825163"/>
      <w:bookmarkStart w:id="37159" w:name="_Toc48825661"/>
      <w:bookmarkStart w:id="37160" w:name="_Toc48835597"/>
      <w:bookmarkStart w:id="37161" w:name="_Toc48835920"/>
      <w:bookmarkStart w:id="37162" w:name="_Toc48902405"/>
      <w:bookmarkStart w:id="37163" w:name="_Toc48925742"/>
      <w:bookmarkStart w:id="37164" w:name="_Toc48926017"/>
      <w:bookmarkStart w:id="37165" w:name="_Toc48997833"/>
      <w:bookmarkStart w:id="37166" w:name="_Toc49004191"/>
      <w:bookmarkStart w:id="37167" w:name="_Toc49075501"/>
      <w:bookmarkStart w:id="37168" w:name="_Toc49082646"/>
      <w:bookmarkStart w:id="37169" w:name="_Toc49082944"/>
      <w:bookmarkStart w:id="37170" w:name="_Toc49083346"/>
      <w:bookmarkStart w:id="37171" w:name="_Toc49083578"/>
      <w:bookmarkStart w:id="37172" w:name="_Toc49088435"/>
      <w:bookmarkStart w:id="37173" w:name="_Toc49088669"/>
      <w:bookmarkStart w:id="37174" w:name="_Toc49090346"/>
      <w:bookmarkStart w:id="37175" w:name="_Toc50102720"/>
      <w:bookmarkStart w:id="37176" w:name="_Toc50369536"/>
      <w:bookmarkStart w:id="37177" w:name="_Toc50369864"/>
      <w:bookmarkStart w:id="37178" w:name="_Toc53753140"/>
      <w:bookmarkStart w:id="37179" w:name="_Toc53753437"/>
      <w:bookmarkStart w:id="37180" w:name="_Toc53756764"/>
      <w:bookmarkStart w:id="37181" w:name="_Toc53757517"/>
      <w:bookmarkStart w:id="37182" w:name="_Toc54010355"/>
      <w:bookmarkStart w:id="37183" w:name="_Toc54532265"/>
      <w:bookmarkStart w:id="37184" w:name="_Toc54532516"/>
      <w:bookmarkStart w:id="37185" w:name="_Toc54532766"/>
      <w:bookmarkStart w:id="37186" w:name="_Toc54536420"/>
      <w:bookmarkStart w:id="37187" w:name="_Toc54623237"/>
      <w:bookmarkStart w:id="37188" w:name="_Toc54699463"/>
      <w:bookmarkStart w:id="37189" w:name="_Toc54699897"/>
      <w:bookmarkStart w:id="37190" w:name="_Toc55038351"/>
      <w:bookmarkStart w:id="37191" w:name="_Toc55225067"/>
      <w:bookmarkStart w:id="37192" w:name="_Toc57299263"/>
      <w:bookmarkStart w:id="37193" w:name="_Toc57458358"/>
      <w:bookmarkStart w:id="37194" w:name="_Toc57458616"/>
      <w:bookmarkStart w:id="37195" w:name="_Toc57458932"/>
      <w:bookmarkStart w:id="37196" w:name="_Toc57459191"/>
      <w:bookmarkStart w:id="37197" w:name="_Toc62052848"/>
      <w:bookmarkStart w:id="37198" w:name="_Toc66712416"/>
      <w:bookmarkStart w:id="37199" w:name="_Toc66713404"/>
      <w:bookmarkStart w:id="37200" w:name="_Toc66713888"/>
      <w:bookmarkStart w:id="37201" w:name="_Toc66883266"/>
      <w:bookmarkStart w:id="37202" w:name="_Toc66883568"/>
      <w:bookmarkStart w:id="37203" w:name="_Toc66883907"/>
      <w:bookmarkStart w:id="37204" w:name="_Toc66884387"/>
      <w:bookmarkStart w:id="37205" w:name="_Toc66885335"/>
      <w:bookmarkStart w:id="37206" w:name="_Toc66962701"/>
      <w:bookmarkStart w:id="37207" w:name="_Toc66963005"/>
      <w:bookmarkStart w:id="37208" w:name="_Toc88228766"/>
      <w:bookmarkStart w:id="37209" w:name="_Toc88233134"/>
      <w:bookmarkStart w:id="37210" w:name="_Toc88234627"/>
      <w:bookmarkStart w:id="37211" w:name="_Toc88237288"/>
      <w:bookmarkStart w:id="37212" w:name="_Toc88237980"/>
      <w:bookmarkStart w:id="37213" w:name="_Toc88238966"/>
      <w:bookmarkStart w:id="37214" w:name="_Toc88239616"/>
      <w:bookmarkStart w:id="37215" w:name="_Toc88241383"/>
      <w:bookmarkStart w:id="37216" w:name="_Toc88243323"/>
      <w:bookmarkStart w:id="37217" w:name="_Toc88244036"/>
      <w:bookmarkStart w:id="37218" w:name="_Toc88740824"/>
      <w:bookmarkStart w:id="37219" w:name="_Toc89343149"/>
      <w:bookmarkStart w:id="37220" w:name="_Toc89343618"/>
      <w:bookmarkStart w:id="37221" w:name="_Toc89343886"/>
      <w:bookmarkStart w:id="37222" w:name="_Toc89349673"/>
      <w:bookmarkStart w:id="37223" w:name="_Toc89440890"/>
      <w:bookmarkStart w:id="37224" w:name="_Toc89441258"/>
      <w:bookmarkStart w:id="37225" w:name="_Toc89680982"/>
      <w:bookmarkStart w:id="37226" w:name="_Toc89950418"/>
      <w:bookmarkStart w:id="37227" w:name="_Toc90134363"/>
      <w:bookmarkStart w:id="37228" w:name="_Toc90134860"/>
      <w:bookmarkStart w:id="37229" w:name="_Toc90135132"/>
      <w:bookmarkStart w:id="37230" w:name="_Toc90135852"/>
      <w:bookmarkStart w:id="37231" w:name="_Toc90137663"/>
      <w:bookmarkStart w:id="37232" w:name="_Toc90137987"/>
      <w:bookmarkStart w:id="37233" w:name="_Toc90138258"/>
      <w:bookmarkStart w:id="37234" w:name="_Toc90138529"/>
      <w:bookmarkStart w:id="37235" w:name="_Toc90305529"/>
      <w:bookmarkStart w:id="37236" w:name="_Toc98417917"/>
      <w:r>
        <w:t>Does RTPA for RPG audit procedure statements?</w:t>
      </w:r>
      <w:bookmarkEnd w:id="37078"/>
      <w:bookmarkEnd w:id="37079"/>
      <w:bookmarkEnd w:id="37080"/>
      <w:bookmarkEnd w:id="37081"/>
      <w:bookmarkEnd w:id="37082"/>
      <w:bookmarkEnd w:id="37083"/>
      <w:bookmarkEnd w:id="37084"/>
      <w:bookmarkEnd w:id="37085"/>
      <w:bookmarkEnd w:id="37086"/>
      <w:bookmarkEnd w:id="37087"/>
      <w:bookmarkEnd w:id="37088"/>
      <w:bookmarkEnd w:id="37089"/>
      <w:bookmarkEnd w:id="37090"/>
      <w:bookmarkEnd w:id="37091"/>
      <w:bookmarkEnd w:id="37092"/>
      <w:bookmarkEnd w:id="37093"/>
      <w:bookmarkEnd w:id="37094"/>
      <w:bookmarkEnd w:id="37095"/>
      <w:bookmarkEnd w:id="37096"/>
      <w:bookmarkEnd w:id="37097"/>
      <w:bookmarkEnd w:id="37098"/>
      <w:bookmarkEnd w:id="37099"/>
      <w:bookmarkEnd w:id="37100"/>
      <w:bookmarkEnd w:id="37101"/>
      <w:bookmarkEnd w:id="37102"/>
      <w:bookmarkEnd w:id="37103"/>
      <w:bookmarkEnd w:id="37104"/>
      <w:bookmarkEnd w:id="37105"/>
      <w:bookmarkEnd w:id="37106"/>
      <w:bookmarkEnd w:id="37107"/>
      <w:bookmarkEnd w:id="37108"/>
      <w:bookmarkEnd w:id="37109"/>
      <w:bookmarkEnd w:id="37110"/>
      <w:bookmarkEnd w:id="37111"/>
      <w:bookmarkEnd w:id="37112"/>
      <w:bookmarkEnd w:id="37113"/>
      <w:bookmarkEnd w:id="37114"/>
      <w:bookmarkEnd w:id="37115"/>
      <w:bookmarkEnd w:id="37116"/>
      <w:bookmarkEnd w:id="37117"/>
      <w:bookmarkEnd w:id="37118"/>
      <w:bookmarkEnd w:id="37119"/>
      <w:bookmarkEnd w:id="37120"/>
      <w:bookmarkEnd w:id="37121"/>
      <w:bookmarkEnd w:id="37122"/>
      <w:bookmarkEnd w:id="37123"/>
      <w:bookmarkEnd w:id="37124"/>
      <w:bookmarkEnd w:id="37125"/>
      <w:bookmarkEnd w:id="37126"/>
      <w:bookmarkEnd w:id="37127"/>
      <w:bookmarkEnd w:id="37128"/>
      <w:bookmarkEnd w:id="37129"/>
      <w:bookmarkEnd w:id="37130"/>
      <w:bookmarkEnd w:id="37131"/>
      <w:bookmarkEnd w:id="37132"/>
      <w:bookmarkEnd w:id="37133"/>
      <w:bookmarkEnd w:id="37134"/>
      <w:bookmarkEnd w:id="37135"/>
      <w:bookmarkEnd w:id="37136"/>
      <w:bookmarkEnd w:id="37137"/>
      <w:bookmarkEnd w:id="37138"/>
      <w:bookmarkEnd w:id="37139"/>
      <w:bookmarkEnd w:id="37140"/>
      <w:bookmarkEnd w:id="37141"/>
      <w:bookmarkEnd w:id="37142"/>
      <w:bookmarkEnd w:id="37143"/>
      <w:bookmarkEnd w:id="37144"/>
      <w:bookmarkEnd w:id="37145"/>
      <w:bookmarkEnd w:id="37146"/>
      <w:bookmarkEnd w:id="37147"/>
      <w:bookmarkEnd w:id="37148"/>
      <w:bookmarkEnd w:id="37149"/>
      <w:bookmarkEnd w:id="37150"/>
      <w:bookmarkEnd w:id="37151"/>
      <w:bookmarkEnd w:id="37152"/>
      <w:bookmarkEnd w:id="37153"/>
      <w:bookmarkEnd w:id="37154"/>
      <w:bookmarkEnd w:id="37155"/>
      <w:bookmarkEnd w:id="37156"/>
      <w:bookmarkEnd w:id="37157"/>
      <w:bookmarkEnd w:id="37158"/>
      <w:bookmarkEnd w:id="37159"/>
      <w:bookmarkEnd w:id="37160"/>
      <w:bookmarkEnd w:id="37161"/>
      <w:bookmarkEnd w:id="37162"/>
      <w:bookmarkEnd w:id="37163"/>
      <w:bookmarkEnd w:id="37164"/>
      <w:bookmarkEnd w:id="37165"/>
      <w:bookmarkEnd w:id="37166"/>
      <w:bookmarkEnd w:id="37167"/>
      <w:bookmarkEnd w:id="37168"/>
      <w:bookmarkEnd w:id="37169"/>
      <w:bookmarkEnd w:id="37170"/>
      <w:bookmarkEnd w:id="37171"/>
      <w:bookmarkEnd w:id="37172"/>
      <w:bookmarkEnd w:id="37173"/>
      <w:bookmarkEnd w:id="37174"/>
      <w:bookmarkEnd w:id="37175"/>
      <w:bookmarkEnd w:id="37176"/>
      <w:bookmarkEnd w:id="37177"/>
      <w:bookmarkEnd w:id="37178"/>
      <w:bookmarkEnd w:id="37179"/>
      <w:bookmarkEnd w:id="37180"/>
      <w:bookmarkEnd w:id="37181"/>
      <w:bookmarkEnd w:id="37182"/>
      <w:bookmarkEnd w:id="37183"/>
      <w:bookmarkEnd w:id="37184"/>
      <w:bookmarkEnd w:id="37185"/>
      <w:bookmarkEnd w:id="37186"/>
      <w:bookmarkEnd w:id="37187"/>
      <w:bookmarkEnd w:id="37188"/>
      <w:bookmarkEnd w:id="37189"/>
      <w:bookmarkEnd w:id="37190"/>
      <w:bookmarkEnd w:id="37191"/>
      <w:bookmarkEnd w:id="37192"/>
      <w:bookmarkEnd w:id="37193"/>
      <w:bookmarkEnd w:id="37194"/>
      <w:bookmarkEnd w:id="37195"/>
      <w:bookmarkEnd w:id="37196"/>
      <w:bookmarkEnd w:id="37197"/>
      <w:bookmarkEnd w:id="37198"/>
      <w:bookmarkEnd w:id="37199"/>
      <w:bookmarkEnd w:id="37200"/>
      <w:bookmarkEnd w:id="37201"/>
      <w:bookmarkEnd w:id="37202"/>
      <w:bookmarkEnd w:id="37203"/>
      <w:bookmarkEnd w:id="37204"/>
      <w:bookmarkEnd w:id="37205"/>
      <w:bookmarkEnd w:id="37206"/>
      <w:bookmarkEnd w:id="37207"/>
      <w:bookmarkEnd w:id="37208"/>
      <w:bookmarkEnd w:id="37209"/>
      <w:bookmarkEnd w:id="37210"/>
      <w:bookmarkEnd w:id="37211"/>
      <w:bookmarkEnd w:id="37212"/>
      <w:bookmarkEnd w:id="37213"/>
      <w:bookmarkEnd w:id="37214"/>
      <w:bookmarkEnd w:id="37215"/>
      <w:bookmarkEnd w:id="37216"/>
      <w:bookmarkEnd w:id="37217"/>
      <w:bookmarkEnd w:id="37218"/>
      <w:bookmarkEnd w:id="37219"/>
      <w:bookmarkEnd w:id="37220"/>
      <w:bookmarkEnd w:id="37221"/>
      <w:bookmarkEnd w:id="37222"/>
      <w:bookmarkEnd w:id="37223"/>
      <w:bookmarkEnd w:id="37224"/>
      <w:bookmarkEnd w:id="37225"/>
      <w:bookmarkEnd w:id="37226"/>
      <w:bookmarkEnd w:id="37227"/>
      <w:bookmarkEnd w:id="37228"/>
      <w:bookmarkEnd w:id="37229"/>
      <w:bookmarkEnd w:id="37230"/>
      <w:bookmarkEnd w:id="37231"/>
      <w:bookmarkEnd w:id="37232"/>
      <w:bookmarkEnd w:id="37233"/>
      <w:bookmarkEnd w:id="37234"/>
      <w:bookmarkEnd w:id="37235"/>
      <w:bookmarkEnd w:id="37236"/>
      <w:r>
        <w:t xml:space="preserve"> </w:t>
      </w:r>
    </w:p>
    <w:p w14:paraId="00898A45" w14:textId="12A0A7FB" w:rsidR="008C51C6" w:rsidRDefault="008C51C6" w:rsidP="008C51C6">
      <w:r>
        <w:t>No., not at this time..</w:t>
      </w:r>
    </w:p>
    <w:p w14:paraId="3858F2D2" w14:textId="77777777" w:rsidR="008C51C6" w:rsidRDefault="008C51C6" w:rsidP="008C51C6"/>
    <w:p w14:paraId="47682354" w14:textId="0F812EA4" w:rsidR="008C51C6" w:rsidRDefault="008C51C6" w:rsidP="008C51C6">
      <w:r>
        <w:t>The IBM limitations of procedures, including local and global variables, sometimes make RTPA auditing of procedures problematic.</w:t>
      </w:r>
    </w:p>
    <w:p w14:paraId="378A1F6E" w14:textId="77777777" w:rsidR="008C51C6" w:rsidRPr="001349A3" w:rsidRDefault="008C51C6" w:rsidP="008C51C6"/>
    <w:p w14:paraId="59CAAB0B" w14:textId="18EFF0A9" w:rsidR="008C51C6" w:rsidRDefault="008C51C6" w:rsidP="00295F26">
      <w:r>
        <w:t xml:space="preserve">RTPA audits copybook statements by default. </w:t>
      </w:r>
      <w:r w:rsidR="00DA55F3">
        <w:t>Procedures converted from copybooks may be converted back to copybooks to allow RTPA auditing.</w:t>
      </w:r>
      <w:r>
        <w:t xml:space="preserve"> </w:t>
      </w:r>
    </w:p>
    <w:p w14:paraId="7C6D7678" w14:textId="77777777" w:rsidR="008C51C6" w:rsidRDefault="008C51C6" w:rsidP="00417B25"/>
    <w:p w14:paraId="7C77B789" w14:textId="77777777" w:rsidR="00417B25" w:rsidRDefault="00417B25" w:rsidP="00417B25">
      <w:pPr>
        <w:pStyle w:val="Heading2"/>
      </w:pPr>
      <w:bookmarkStart w:id="37237" w:name="_Toc158534935"/>
      <w:bookmarkStart w:id="37238" w:name="_Toc158990019"/>
      <w:bookmarkStart w:id="37239" w:name="_Toc158993898"/>
      <w:bookmarkStart w:id="37240" w:name="_Toc471568331"/>
      <w:bookmarkStart w:id="37241" w:name="_Toc514089927"/>
      <w:bookmarkStart w:id="37242" w:name="_Toc514157586"/>
      <w:bookmarkStart w:id="37243" w:name="_Toc514865070"/>
      <w:bookmarkStart w:id="37244" w:name="_Toc514868360"/>
      <w:bookmarkStart w:id="37245" w:name="_Toc514954038"/>
      <w:bookmarkStart w:id="37246" w:name="_Toc515387181"/>
      <w:bookmarkStart w:id="37247" w:name="_Toc515466753"/>
      <w:bookmarkStart w:id="37248" w:name="_Toc516235688"/>
      <w:bookmarkStart w:id="37249" w:name="_Toc516300550"/>
      <w:bookmarkStart w:id="37250" w:name="_Toc516671092"/>
      <w:bookmarkStart w:id="37251" w:name="_Toc516902293"/>
      <w:bookmarkStart w:id="37252" w:name="_Toc517000263"/>
      <w:bookmarkStart w:id="37253" w:name="_Toc517006433"/>
      <w:bookmarkStart w:id="37254" w:name="_Toc517013943"/>
      <w:bookmarkStart w:id="37255" w:name="_Toc517091564"/>
      <w:bookmarkStart w:id="37256" w:name="_Toc517536509"/>
      <w:bookmarkStart w:id="37257" w:name="_Toc518052688"/>
      <w:bookmarkStart w:id="37258" w:name="_Toc518055762"/>
      <w:bookmarkStart w:id="37259" w:name="_Toc518057333"/>
      <w:bookmarkStart w:id="37260" w:name="_Toc518057885"/>
      <w:bookmarkStart w:id="37261" w:name="_Toc518572144"/>
      <w:bookmarkStart w:id="37262" w:name="_Toc518748840"/>
      <w:bookmarkStart w:id="37263" w:name="_Toc519364429"/>
      <w:bookmarkStart w:id="37264" w:name="_Toc519793620"/>
      <w:bookmarkStart w:id="37265" w:name="_Toc520096192"/>
      <w:bookmarkStart w:id="37266" w:name="_Toc520396269"/>
      <w:bookmarkStart w:id="37267" w:name="_Toc521413443"/>
      <w:bookmarkStart w:id="37268" w:name="_Toc521414030"/>
      <w:bookmarkStart w:id="37269" w:name="_Toc521414342"/>
      <w:bookmarkStart w:id="37270" w:name="_Toc521591011"/>
      <w:bookmarkStart w:id="37271" w:name="_Toc522025438"/>
      <w:bookmarkStart w:id="37272" w:name="_Toc522879182"/>
      <w:bookmarkStart w:id="37273" w:name="_Toc523249264"/>
      <w:bookmarkStart w:id="37274" w:name="_Toc525727497"/>
      <w:bookmarkStart w:id="37275" w:name="_Toc526848254"/>
      <w:bookmarkStart w:id="37276" w:name="_Toc526848810"/>
      <w:bookmarkStart w:id="37277" w:name="_Toc526940273"/>
      <w:bookmarkStart w:id="37278" w:name="_Toc527369664"/>
      <w:bookmarkStart w:id="37279" w:name="_Toc534305815"/>
      <w:bookmarkStart w:id="37280" w:name="_Toc534373974"/>
      <w:bookmarkStart w:id="37281" w:name="_Toc534385769"/>
      <w:bookmarkStart w:id="37282" w:name="_Toc534386273"/>
      <w:bookmarkStart w:id="37283" w:name="_Toc535168461"/>
      <w:bookmarkStart w:id="37284" w:name="_Toc535242086"/>
      <w:bookmarkStart w:id="37285" w:name="_Toc535242605"/>
      <w:bookmarkStart w:id="37286" w:name="_Toc535948368"/>
      <w:bookmarkStart w:id="37287" w:name="_Toc112246"/>
      <w:bookmarkStart w:id="37288" w:name="_Toc597458"/>
      <w:bookmarkStart w:id="37289" w:name="_Toc685167"/>
      <w:bookmarkStart w:id="37290" w:name="_Toc685808"/>
      <w:bookmarkStart w:id="37291" w:name="_Toc686860"/>
      <w:bookmarkStart w:id="37292" w:name="_Toc869340"/>
      <w:bookmarkStart w:id="37293" w:name="_Toc869506"/>
      <w:bookmarkStart w:id="37294" w:name="_Toc869671"/>
      <w:bookmarkStart w:id="37295" w:name="_Toc869836"/>
      <w:bookmarkStart w:id="37296" w:name="_Toc964445"/>
      <w:bookmarkStart w:id="37297" w:name="_Toc1816213"/>
      <w:bookmarkStart w:id="37298" w:name="_Toc1828748"/>
      <w:bookmarkStart w:id="37299" w:name="_Toc1828917"/>
      <w:bookmarkStart w:id="37300" w:name="_Toc1829086"/>
      <w:bookmarkStart w:id="37301" w:name="_Toc5979777"/>
      <w:bookmarkStart w:id="37302" w:name="_Toc5979996"/>
      <w:bookmarkStart w:id="37303" w:name="_Toc6481193"/>
      <w:bookmarkStart w:id="37304" w:name="_Toc6992167"/>
      <w:bookmarkStart w:id="37305" w:name="_Toc6992341"/>
      <w:bookmarkStart w:id="37306" w:name="_Toc6992513"/>
      <w:bookmarkStart w:id="37307" w:name="_Toc6992686"/>
      <w:bookmarkStart w:id="37308" w:name="_Toc6992859"/>
      <w:bookmarkStart w:id="37309" w:name="_Toc6993030"/>
      <w:bookmarkStart w:id="37310" w:name="_Toc6997997"/>
      <w:bookmarkStart w:id="37311" w:name="_Toc6998169"/>
      <w:bookmarkStart w:id="37312" w:name="_Toc6998341"/>
      <w:bookmarkStart w:id="37313" w:name="_Toc6998925"/>
      <w:bookmarkStart w:id="37314" w:name="_Toc8570122"/>
      <w:bookmarkStart w:id="37315" w:name="_Toc8639157"/>
      <w:bookmarkStart w:id="37316" w:name="_Toc8639504"/>
      <w:bookmarkStart w:id="37317" w:name="_Toc8639882"/>
      <w:bookmarkStart w:id="37318" w:name="_Toc8640059"/>
      <w:bookmarkStart w:id="37319" w:name="_Toc8640236"/>
      <w:bookmarkStart w:id="37320" w:name="_Toc8640413"/>
      <w:bookmarkStart w:id="37321" w:name="_Toc8640590"/>
      <w:bookmarkStart w:id="37322" w:name="_Toc8640767"/>
      <w:bookmarkStart w:id="37323" w:name="_Toc8640944"/>
      <w:bookmarkStart w:id="37324" w:name="_Toc8641123"/>
      <w:bookmarkStart w:id="37325" w:name="_Toc8641300"/>
      <w:bookmarkStart w:id="37326" w:name="_Toc8641478"/>
      <w:bookmarkStart w:id="37327" w:name="_Toc8661514"/>
      <w:bookmarkStart w:id="37328" w:name="_Toc8661692"/>
      <w:bookmarkStart w:id="37329" w:name="_Toc8662226"/>
      <w:bookmarkStart w:id="37330" w:name="_Toc8662406"/>
      <w:bookmarkStart w:id="37331" w:name="_Toc8662585"/>
      <w:bookmarkStart w:id="37332" w:name="_Toc11480336"/>
      <w:bookmarkStart w:id="37333" w:name="_Toc11480517"/>
      <w:bookmarkStart w:id="37334" w:name="_Toc12695942"/>
      <w:bookmarkStart w:id="37335" w:name="_Toc12729069"/>
      <w:bookmarkStart w:id="37336" w:name="_Toc12815022"/>
      <w:bookmarkStart w:id="37337" w:name="_Toc12900753"/>
      <w:bookmarkStart w:id="37338" w:name="_Toc12900932"/>
      <w:bookmarkStart w:id="37339" w:name="_Toc12901169"/>
      <w:bookmarkStart w:id="37340" w:name="_Toc12901357"/>
      <w:bookmarkStart w:id="37341" w:name="_Toc12901666"/>
      <w:bookmarkStart w:id="37342" w:name="_Toc12902349"/>
      <w:bookmarkStart w:id="37343" w:name="_Toc17715454"/>
      <w:bookmarkStart w:id="37344" w:name="_Toc19542617"/>
      <w:bookmarkStart w:id="37345" w:name="_Toc19542805"/>
      <w:bookmarkStart w:id="37346" w:name="_Toc19543206"/>
      <w:bookmarkStart w:id="37347" w:name="_Toc19544875"/>
      <w:bookmarkStart w:id="37348" w:name="_Toc20757754"/>
      <w:bookmarkStart w:id="37349" w:name="_Toc20758251"/>
      <w:bookmarkStart w:id="37350" w:name="_Toc23669306"/>
      <w:bookmarkStart w:id="37351" w:name="_Toc23669652"/>
      <w:bookmarkStart w:id="37352" w:name="_Toc23958921"/>
      <w:bookmarkStart w:id="37353" w:name="_Toc23959406"/>
      <w:bookmarkStart w:id="37354" w:name="_Toc23960267"/>
      <w:bookmarkStart w:id="37355" w:name="_Toc23960450"/>
      <w:bookmarkStart w:id="37356" w:name="_Toc23960817"/>
      <w:bookmarkStart w:id="37357" w:name="_Toc24126363"/>
      <w:bookmarkStart w:id="37358" w:name="_Toc24126769"/>
      <w:bookmarkStart w:id="37359" w:name="_Toc24128515"/>
      <w:bookmarkStart w:id="37360" w:name="_Toc24129135"/>
      <w:bookmarkStart w:id="37361" w:name="_Toc25486211"/>
      <w:bookmarkStart w:id="37362" w:name="_Toc25488253"/>
      <w:bookmarkStart w:id="37363" w:name="_Toc25576220"/>
      <w:bookmarkStart w:id="37364" w:name="_Toc25576532"/>
      <w:bookmarkStart w:id="37365" w:name="_Toc27919561"/>
      <w:bookmarkStart w:id="37366" w:name="_Toc27919767"/>
      <w:bookmarkStart w:id="37367" w:name="_Toc27920007"/>
      <w:bookmarkStart w:id="37368" w:name="_Toc27920236"/>
      <w:bookmarkStart w:id="37369" w:name="_Toc27920476"/>
      <w:bookmarkStart w:id="37370" w:name="_Toc28004084"/>
      <w:bookmarkStart w:id="37371" w:name="_Toc28004285"/>
      <w:bookmarkStart w:id="37372" w:name="_Toc28004513"/>
      <w:bookmarkStart w:id="37373" w:name="_Toc28004713"/>
      <w:bookmarkStart w:id="37374" w:name="_Toc28862935"/>
      <w:bookmarkStart w:id="37375" w:name="_Toc28863230"/>
      <w:bookmarkStart w:id="37376" w:name="_Toc28863487"/>
      <w:bookmarkStart w:id="37377" w:name="_Toc28864150"/>
      <w:bookmarkStart w:id="37378" w:name="_Toc28866349"/>
      <w:bookmarkStart w:id="37379" w:name="_Toc28866578"/>
      <w:bookmarkStart w:id="37380" w:name="_Toc28871193"/>
      <w:bookmarkStart w:id="37381" w:name="_Toc28886051"/>
      <w:bookmarkStart w:id="37382" w:name="_Toc48200484"/>
      <w:bookmarkStart w:id="37383" w:name="_Toc48231784"/>
      <w:bookmarkStart w:id="37384" w:name="_Toc48305518"/>
      <w:bookmarkStart w:id="37385" w:name="_Toc48314904"/>
      <w:bookmarkStart w:id="37386" w:name="_Toc48318573"/>
      <w:bookmarkStart w:id="37387" w:name="_Toc48318776"/>
      <w:bookmarkStart w:id="37388" w:name="_Toc48318978"/>
      <w:bookmarkStart w:id="37389" w:name="_Toc48319403"/>
      <w:bookmarkStart w:id="37390" w:name="_Toc48396939"/>
      <w:bookmarkStart w:id="37391" w:name="_Toc48409018"/>
      <w:bookmarkStart w:id="37392" w:name="_Toc48483631"/>
      <w:bookmarkStart w:id="37393" w:name="_Toc48646453"/>
      <w:bookmarkStart w:id="37394" w:name="_Toc48737538"/>
      <w:bookmarkStart w:id="37395" w:name="_Toc48825164"/>
      <w:bookmarkStart w:id="37396" w:name="_Toc48825662"/>
      <w:bookmarkStart w:id="37397" w:name="_Toc48835598"/>
      <w:bookmarkStart w:id="37398" w:name="_Toc48835921"/>
      <w:bookmarkStart w:id="37399" w:name="_Toc48902406"/>
      <w:bookmarkStart w:id="37400" w:name="_Toc48925743"/>
      <w:bookmarkStart w:id="37401" w:name="_Toc48926018"/>
      <w:bookmarkStart w:id="37402" w:name="_Toc48997834"/>
      <w:bookmarkStart w:id="37403" w:name="_Toc49004192"/>
      <w:bookmarkStart w:id="37404" w:name="_Toc49075502"/>
      <w:bookmarkStart w:id="37405" w:name="_Toc49082647"/>
      <w:bookmarkStart w:id="37406" w:name="_Toc49082945"/>
      <w:bookmarkStart w:id="37407" w:name="_Toc49083347"/>
      <w:bookmarkStart w:id="37408" w:name="_Toc49083579"/>
      <w:bookmarkStart w:id="37409" w:name="_Toc49088436"/>
      <w:bookmarkStart w:id="37410" w:name="_Toc49088670"/>
      <w:bookmarkStart w:id="37411" w:name="_Toc49090347"/>
      <w:bookmarkStart w:id="37412" w:name="_Toc50102721"/>
      <w:bookmarkStart w:id="37413" w:name="_Toc50369537"/>
      <w:bookmarkStart w:id="37414" w:name="_Toc50369865"/>
      <w:bookmarkStart w:id="37415" w:name="_Toc53753141"/>
      <w:bookmarkStart w:id="37416" w:name="_Toc53753438"/>
      <w:bookmarkStart w:id="37417" w:name="_Toc53756765"/>
      <w:bookmarkStart w:id="37418" w:name="_Toc53757518"/>
      <w:bookmarkStart w:id="37419" w:name="_Toc54010356"/>
      <w:bookmarkStart w:id="37420" w:name="_Toc54532266"/>
      <w:bookmarkStart w:id="37421" w:name="_Toc54532517"/>
      <w:bookmarkStart w:id="37422" w:name="_Toc54532767"/>
      <w:bookmarkStart w:id="37423" w:name="_Toc54536421"/>
      <w:bookmarkStart w:id="37424" w:name="_Toc54623238"/>
      <w:bookmarkStart w:id="37425" w:name="_Toc54699464"/>
      <w:bookmarkStart w:id="37426" w:name="_Toc54699898"/>
      <w:bookmarkStart w:id="37427" w:name="_Toc55038352"/>
      <w:bookmarkStart w:id="37428" w:name="_Toc55225068"/>
      <w:bookmarkStart w:id="37429" w:name="_Toc57299264"/>
      <w:bookmarkStart w:id="37430" w:name="_Toc57458359"/>
      <w:bookmarkStart w:id="37431" w:name="_Toc57458617"/>
      <w:bookmarkStart w:id="37432" w:name="_Toc57458933"/>
      <w:bookmarkStart w:id="37433" w:name="_Toc57459192"/>
      <w:bookmarkStart w:id="37434" w:name="_Toc62052849"/>
      <w:bookmarkStart w:id="37435" w:name="_Toc66712417"/>
      <w:bookmarkStart w:id="37436" w:name="_Toc66713405"/>
      <w:bookmarkStart w:id="37437" w:name="_Toc66713889"/>
      <w:bookmarkStart w:id="37438" w:name="_Toc66883267"/>
      <w:bookmarkStart w:id="37439" w:name="_Toc66883569"/>
      <w:bookmarkStart w:id="37440" w:name="_Toc66883908"/>
      <w:bookmarkStart w:id="37441" w:name="_Toc66884388"/>
      <w:bookmarkStart w:id="37442" w:name="_Toc66885336"/>
      <w:bookmarkStart w:id="37443" w:name="_Toc66962702"/>
      <w:bookmarkStart w:id="37444" w:name="_Toc66963006"/>
      <w:bookmarkStart w:id="37445" w:name="_Toc88228767"/>
      <w:bookmarkStart w:id="37446" w:name="_Toc88233135"/>
      <w:bookmarkStart w:id="37447" w:name="_Toc88234628"/>
      <w:bookmarkStart w:id="37448" w:name="_Toc88237289"/>
      <w:bookmarkStart w:id="37449" w:name="_Toc88237981"/>
      <w:bookmarkStart w:id="37450" w:name="_Toc88238967"/>
      <w:bookmarkStart w:id="37451" w:name="_Toc88239617"/>
      <w:bookmarkStart w:id="37452" w:name="_Toc88241384"/>
      <w:bookmarkStart w:id="37453" w:name="_Toc88243324"/>
      <w:bookmarkStart w:id="37454" w:name="_Toc88244037"/>
      <w:bookmarkStart w:id="37455" w:name="_Toc88740825"/>
      <w:bookmarkStart w:id="37456" w:name="_Toc89343150"/>
      <w:bookmarkStart w:id="37457" w:name="_Toc89343619"/>
      <w:bookmarkStart w:id="37458" w:name="_Toc89343887"/>
      <w:bookmarkStart w:id="37459" w:name="_Toc89349674"/>
      <w:bookmarkStart w:id="37460" w:name="_Toc89440891"/>
      <w:bookmarkStart w:id="37461" w:name="_Toc89441259"/>
      <w:bookmarkStart w:id="37462" w:name="_Toc89680983"/>
      <w:bookmarkStart w:id="37463" w:name="_Toc89950419"/>
      <w:bookmarkStart w:id="37464" w:name="_Toc90134364"/>
      <w:bookmarkStart w:id="37465" w:name="_Toc90134861"/>
      <w:bookmarkStart w:id="37466" w:name="_Toc90135133"/>
      <w:bookmarkStart w:id="37467" w:name="_Toc90135853"/>
      <w:bookmarkStart w:id="37468" w:name="_Toc90137664"/>
      <w:bookmarkStart w:id="37469" w:name="_Toc90137988"/>
      <w:bookmarkStart w:id="37470" w:name="_Toc90138259"/>
      <w:bookmarkStart w:id="37471" w:name="_Toc90138530"/>
      <w:bookmarkStart w:id="37472" w:name="_Toc90305530"/>
      <w:bookmarkStart w:id="37473" w:name="_Toc98417918"/>
      <w:r>
        <w:t>Will RTPA exceed maximum file limits in RPGI</w:t>
      </w:r>
      <w:r w:rsidR="00515964">
        <w:t>V</w:t>
      </w:r>
      <w:r>
        <w:t>?</w:t>
      </w:r>
      <w:bookmarkEnd w:id="37237"/>
      <w:bookmarkEnd w:id="37238"/>
      <w:bookmarkEnd w:id="37239"/>
      <w:bookmarkEnd w:id="37240"/>
      <w:bookmarkEnd w:id="37241"/>
      <w:bookmarkEnd w:id="37242"/>
      <w:bookmarkEnd w:id="37243"/>
      <w:bookmarkEnd w:id="37244"/>
      <w:bookmarkEnd w:id="37245"/>
      <w:bookmarkEnd w:id="37246"/>
      <w:bookmarkEnd w:id="37247"/>
      <w:bookmarkEnd w:id="37248"/>
      <w:bookmarkEnd w:id="37249"/>
      <w:bookmarkEnd w:id="37250"/>
      <w:bookmarkEnd w:id="37251"/>
      <w:bookmarkEnd w:id="37252"/>
      <w:bookmarkEnd w:id="37253"/>
      <w:bookmarkEnd w:id="37254"/>
      <w:bookmarkEnd w:id="37255"/>
      <w:bookmarkEnd w:id="37256"/>
      <w:bookmarkEnd w:id="37257"/>
      <w:bookmarkEnd w:id="37258"/>
      <w:bookmarkEnd w:id="37259"/>
      <w:bookmarkEnd w:id="37260"/>
      <w:bookmarkEnd w:id="37261"/>
      <w:bookmarkEnd w:id="37262"/>
      <w:bookmarkEnd w:id="37263"/>
      <w:bookmarkEnd w:id="37264"/>
      <w:bookmarkEnd w:id="37265"/>
      <w:bookmarkEnd w:id="37266"/>
      <w:bookmarkEnd w:id="37267"/>
      <w:bookmarkEnd w:id="37268"/>
      <w:bookmarkEnd w:id="37269"/>
      <w:bookmarkEnd w:id="37270"/>
      <w:bookmarkEnd w:id="37271"/>
      <w:bookmarkEnd w:id="37272"/>
      <w:bookmarkEnd w:id="37273"/>
      <w:bookmarkEnd w:id="37274"/>
      <w:bookmarkEnd w:id="37275"/>
      <w:bookmarkEnd w:id="37276"/>
      <w:bookmarkEnd w:id="37277"/>
      <w:bookmarkEnd w:id="37278"/>
      <w:bookmarkEnd w:id="37279"/>
      <w:bookmarkEnd w:id="37280"/>
      <w:bookmarkEnd w:id="37281"/>
      <w:bookmarkEnd w:id="37282"/>
      <w:bookmarkEnd w:id="37283"/>
      <w:bookmarkEnd w:id="37284"/>
      <w:bookmarkEnd w:id="37285"/>
      <w:bookmarkEnd w:id="37286"/>
      <w:bookmarkEnd w:id="37287"/>
      <w:bookmarkEnd w:id="37288"/>
      <w:bookmarkEnd w:id="37289"/>
      <w:bookmarkEnd w:id="37290"/>
      <w:bookmarkEnd w:id="37291"/>
      <w:bookmarkEnd w:id="37292"/>
      <w:bookmarkEnd w:id="37293"/>
      <w:bookmarkEnd w:id="37294"/>
      <w:bookmarkEnd w:id="37295"/>
      <w:bookmarkEnd w:id="37296"/>
      <w:bookmarkEnd w:id="37297"/>
      <w:bookmarkEnd w:id="37298"/>
      <w:bookmarkEnd w:id="37299"/>
      <w:bookmarkEnd w:id="37300"/>
      <w:bookmarkEnd w:id="37301"/>
      <w:bookmarkEnd w:id="37302"/>
      <w:bookmarkEnd w:id="37303"/>
      <w:bookmarkEnd w:id="37304"/>
      <w:bookmarkEnd w:id="37305"/>
      <w:bookmarkEnd w:id="37306"/>
      <w:bookmarkEnd w:id="37307"/>
      <w:bookmarkEnd w:id="37308"/>
      <w:bookmarkEnd w:id="37309"/>
      <w:bookmarkEnd w:id="37310"/>
      <w:bookmarkEnd w:id="37311"/>
      <w:bookmarkEnd w:id="37312"/>
      <w:bookmarkEnd w:id="37313"/>
      <w:bookmarkEnd w:id="37314"/>
      <w:bookmarkEnd w:id="37315"/>
      <w:bookmarkEnd w:id="37316"/>
      <w:bookmarkEnd w:id="37317"/>
      <w:bookmarkEnd w:id="37318"/>
      <w:bookmarkEnd w:id="37319"/>
      <w:bookmarkEnd w:id="37320"/>
      <w:bookmarkEnd w:id="37321"/>
      <w:bookmarkEnd w:id="37322"/>
      <w:bookmarkEnd w:id="37323"/>
      <w:bookmarkEnd w:id="37324"/>
      <w:bookmarkEnd w:id="37325"/>
      <w:bookmarkEnd w:id="37326"/>
      <w:bookmarkEnd w:id="37327"/>
      <w:bookmarkEnd w:id="37328"/>
      <w:bookmarkEnd w:id="37329"/>
      <w:bookmarkEnd w:id="37330"/>
      <w:bookmarkEnd w:id="37331"/>
      <w:bookmarkEnd w:id="37332"/>
      <w:bookmarkEnd w:id="37333"/>
      <w:bookmarkEnd w:id="37334"/>
      <w:bookmarkEnd w:id="37335"/>
      <w:bookmarkEnd w:id="37336"/>
      <w:bookmarkEnd w:id="37337"/>
      <w:bookmarkEnd w:id="37338"/>
      <w:bookmarkEnd w:id="37339"/>
      <w:bookmarkEnd w:id="37340"/>
      <w:bookmarkEnd w:id="37341"/>
      <w:bookmarkEnd w:id="37342"/>
      <w:bookmarkEnd w:id="37343"/>
      <w:bookmarkEnd w:id="37344"/>
      <w:bookmarkEnd w:id="37345"/>
      <w:bookmarkEnd w:id="37346"/>
      <w:bookmarkEnd w:id="37347"/>
      <w:bookmarkEnd w:id="37348"/>
      <w:bookmarkEnd w:id="37349"/>
      <w:bookmarkEnd w:id="37350"/>
      <w:bookmarkEnd w:id="37351"/>
      <w:bookmarkEnd w:id="37352"/>
      <w:bookmarkEnd w:id="37353"/>
      <w:bookmarkEnd w:id="37354"/>
      <w:bookmarkEnd w:id="37355"/>
      <w:bookmarkEnd w:id="37356"/>
      <w:bookmarkEnd w:id="37357"/>
      <w:bookmarkEnd w:id="37358"/>
      <w:bookmarkEnd w:id="37359"/>
      <w:bookmarkEnd w:id="37360"/>
      <w:bookmarkEnd w:id="37361"/>
      <w:bookmarkEnd w:id="37362"/>
      <w:bookmarkEnd w:id="37363"/>
      <w:bookmarkEnd w:id="37364"/>
      <w:bookmarkEnd w:id="37365"/>
      <w:bookmarkEnd w:id="37366"/>
      <w:bookmarkEnd w:id="37367"/>
      <w:bookmarkEnd w:id="37368"/>
      <w:bookmarkEnd w:id="37369"/>
      <w:bookmarkEnd w:id="37370"/>
      <w:bookmarkEnd w:id="37371"/>
      <w:bookmarkEnd w:id="37372"/>
      <w:bookmarkEnd w:id="37373"/>
      <w:bookmarkEnd w:id="37374"/>
      <w:bookmarkEnd w:id="37375"/>
      <w:bookmarkEnd w:id="37376"/>
      <w:bookmarkEnd w:id="37377"/>
      <w:bookmarkEnd w:id="37378"/>
      <w:bookmarkEnd w:id="37379"/>
      <w:bookmarkEnd w:id="37380"/>
      <w:bookmarkEnd w:id="37381"/>
      <w:bookmarkEnd w:id="37382"/>
      <w:bookmarkEnd w:id="37383"/>
      <w:bookmarkEnd w:id="37384"/>
      <w:bookmarkEnd w:id="37385"/>
      <w:bookmarkEnd w:id="37386"/>
      <w:bookmarkEnd w:id="37387"/>
      <w:bookmarkEnd w:id="37388"/>
      <w:bookmarkEnd w:id="37389"/>
      <w:bookmarkEnd w:id="37390"/>
      <w:bookmarkEnd w:id="37391"/>
      <w:bookmarkEnd w:id="37392"/>
      <w:bookmarkEnd w:id="37393"/>
      <w:bookmarkEnd w:id="37394"/>
      <w:bookmarkEnd w:id="37395"/>
      <w:bookmarkEnd w:id="37396"/>
      <w:bookmarkEnd w:id="37397"/>
      <w:bookmarkEnd w:id="37398"/>
      <w:bookmarkEnd w:id="37399"/>
      <w:bookmarkEnd w:id="37400"/>
      <w:bookmarkEnd w:id="37401"/>
      <w:bookmarkEnd w:id="37402"/>
      <w:bookmarkEnd w:id="37403"/>
      <w:bookmarkEnd w:id="37404"/>
      <w:bookmarkEnd w:id="37405"/>
      <w:bookmarkEnd w:id="37406"/>
      <w:bookmarkEnd w:id="37407"/>
      <w:bookmarkEnd w:id="37408"/>
      <w:bookmarkEnd w:id="37409"/>
      <w:bookmarkEnd w:id="37410"/>
      <w:bookmarkEnd w:id="37411"/>
      <w:bookmarkEnd w:id="37412"/>
      <w:bookmarkEnd w:id="37413"/>
      <w:bookmarkEnd w:id="37414"/>
      <w:bookmarkEnd w:id="37415"/>
      <w:bookmarkEnd w:id="37416"/>
      <w:bookmarkEnd w:id="37417"/>
      <w:bookmarkEnd w:id="37418"/>
      <w:bookmarkEnd w:id="37419"/>
      <w:bookmarkEnd w:id="37420"/>
      <w:bookmarkEnd w:id="37421"/>
      <w:bookmarkEnd w:id="37422"/>
      <w:bookmarkEnd w:id="37423"/>
      <w:bookmarkEnd w:id="37424"/>
      <w:bookmarkEnd w:id="37425"/>
      <w:bookmarkEnd w:id="37426"/>
      <w:bookmarkEnd w:id="37427"/>
      <w:bookmarkEnd w:id="37428"/>
      <w:bookmarkEnd w:id="37429"/>
      <w:bookmarkEnd w:id="37430"/>
      <w:bookmarkEnd w:id="37431"/>
      <w:bookmarkEnd w:id="37432"/>
      <w:bookmarkEnd w:id="37433"/>
      <w:bookmarkEnd w:id="37434"/>
      <w:bookmarkEnd w:id="37435"/>
      <w:bookmarkEnd w:id="37436"/>
      <w:bookmarkEnd w:id="37437"/>
      <w:bookmarkEnd w:id="37438"/>
      <w:bookmarkEnd w:id="37439"/>
      <w:bookmarkEnd w:id="37440"/>
      <w:bookmarkEnd w:id="37441"/>
      <w:bookmarkEnd w:id="37442"/>
      <w:bookmarkEnd w:id="37443"/>
      <w:bookmarkEnd w:id="37444"/>
      <w:bookmarkEnd w:id="37445"/>
      <w:bookmarkEnd w:id="37446"/>
      <w:bookmarkEnd w:id="37447"/>
      <w:bookmarkEnd w:id="37448"/>
      <w:bookmarkEnd w:id="37449"/>
      <w:bookmarkEnd w:id="37450"/>
      <w:bookmarkEnd w:id="37451"/>
      <w:bookmarkEnd w:id="37452"/>
      <w:bookmarkEnd w:id="37453"/>
      <w:bookmarkEnd w:id="37454"/>
      <w:bookmarkEnd w:id="37455"/>
      <w:bookmarkEnd w:id="37456"/>
      <w:bookmarkEnd w:id="37457"/>
      <w:bookmarkEnd w:id="37458"/>
      <w:bookmarkEnd w:id="37459"/>
      <w:bookmarkEnd w:id="37460"/>
      <w:bookmarkEnd w:id="37461"/>
      <w:bookmarkEnd w:id="37462"/>
      <w:bookmarkEnd w:id="37463"/>
      <w:bookmarkEnd w:id="37464"/>
      <w:bookmarkEnd w:id="37465"/>
      <w:bookmarkEnd w:id="37466"/>
      <w:bookmarkEnd w:id="37467"/>
      <w:bookmarkEnd w:id="37468"/>
      <w:bookmarkEnd w:id="37469"/>
      <w:bookmarkEnd w:id="37470"/>
      <w:bookmarkEnd w:id="37471"/>
      <w:bookmarkEnd w:id="37472"/>
      <w:bookmarkEnd w:id="37473"/>
      <w:r>
        <w:t xml:space="preserve"> </w:t>
      </w:r>
    </w:p>
    <w:p w14:paraId="46594CC6" w14:textId="28D51A3F" w:rsidR="001349A3" w:rsidRDefault="001349A3" w:rsidP="001349A3">
      <w:r>
        <w:t xml:space="preserve">No. </w:t>
      </w:r>
    </w:p>
    <w:p w14:paraId="6AE330D4" w14:textId="77777777" w:rsidR="001349A3" w:rsidRPr="001349A3" w:rsidRDefault="001349A3" w:rsidP="001349A3"/>
    <w:p w14:paraId="17C8ECB9" w14:textId="125CA5A7" w:rsidR="00417B25" w:rsidRDefault="00417B25" w:rsidP="00417B25">
      <w:r>
        <w:t xml:space="preserve">RTPA increases the number of files used in the RPG source program by </w:t>
      </w:r>
      <w:r w:rsidR="001349A3">
        <w:t>two</w:t>
      </w:r>
      <w:r>
        <w:t xml:space="preserve">. (This is the printer file </w:t>
      </w:r>
      <w:r w:rsidR="001349A3">
        <w:t>or disk file i</w:t>
      </w:r>
      <w:r>
        <w:t xml:space="preserve">n which the audit file is created.) </w:t>
      </w:r>
    </w:p>
    <w:p w14:paraId="122E22B1" w14:textId="77777777" w:rsidR="00417B25" w:rsidRDefault="00417B25" w:rsidP="00417B25">
      <w:pPr>
        <w:pStyle w:val="Heading2"/>
      </w:pPr>
      <w:bookmarkStart w:id="37474" w:name="_Toc158990020"/>
      <w:bookmarkStart w:id="37475" w:name="_Toc158993899"/>
      <w:bookmarkStart w:id="37476" w:name="_Toc471568332"/>
      <w:bookmarkStart w:id="37477" w:name="_Toc514089928"/>
      <w:bookmarkStart w:id="37478" w:name="_Toc514157587"/>
      <w:bookmarkStart w:id="37479" w:name="_Toc514865071"/>
      <w:bookmarkStart w:id="37480" w:name="_Toc514868361"/>
      <w:bookmarkStart w:id="37481" w:name="_Toc514954039"/>
      <w:bookmarkStart w:id="37482" w:name="_Toc515387182"/>
      <w:bookmarkStart w:id="37483" w:name="_Toc515466754"/>
      <w:bookmarkStart w:id="37484" w:name="_Toc516235689"/>
      <w:bookmarkStart w:id="37485" w:name="_Toc516300551"/>
      <w:bookmarkStart w:id="37486" w:name="_Toc516671093"/>
      <w:bookmarkStart w:id="37487" w:name="_Toc516902294"/>
      <w:bookmarkStart w:id="37488" w:name="_Toc517000264"/>
      <w:bookmarkStart w:id="37489" w:name="_Toc517006434"/>
      <w:bookmarkStart w:id="37490" w:name="_Toc517013944"/>
      <w:bookmarkStart w:id="37491" w:name="_Toc517091565"/>
      <w:bookmarkStart w:id="37492" w:name="_Toc517536510"/>
      <w:bookmarkStart w:id="37493" w:name="_Toc518052689"/>
      <w:bookmarkStart w:id="37494" w:name="_Toc518055763"/>
      <w:bookmarkStart w:id="37495" w:name="_Toc518057334"/>
      <w:bookmarkStart w:id="37496" w:name="_Toc518057886"/>
      <w:bookmarkStart w:id="37497" w:name="_Toc518572145"/>
      <w:bookmarkStart w:id="37498" w:name="_Toc518748841"/>
      <w:bookmarkStart w:id="37499" w:name="_Toc519364430"/>
      <w:bookmarkStart w:id="37500" w:name="_Toc519793621"/>
      <w:bookmarkStart w:id="37501" w:name="_Toc520096193"/>
      <w:bookmarkStart w:id="37502" w:name="_Toc520396270"/>
      <w:bookmarkStart w:id="37503" w:name="_Toc521413444"/>
      <w:bookmarkStart w:id="37504" w:name="_Toc521414031"/>
      <w:bookmarkStart w:id="37505" w:name="_Toc521414343"/>
      <w:bookmarkStart w:id="37506" w:name="_Toc521591012"/>
      <w:bookmarkStart w:id="37507" w:name="_Toc522025439"/>
      <w:bookmarkStart w:id="37508" w:name="_Toc522879183"/>
      <w:bookmarkStart w:id="37509" w:name="_Toc523249265"/>
      <w:bookmarkStart w:id="37510" w:name="_Toc525727498"/>
      <w:bookmarkStart w:id="37511" w:name="_Toc526848255"/>
      <w:bookmarkStart w:id="37512" w:name="_Toc526848811"/>
      <w:bookmarkStart w:id="37513" w:name="_Toc526940274"/>
      <w:bookmarkStart w:id="37514" w:name="_Toc527369665"/>
      <w:bookmarkStart w:id="37515" w:name="_Toc534305816"/>
      <w:bookmarkStart w:id="37516" w:name="_Toc534373975"/>
      <w:bookmarkStart w:id="37517" w:name="_Toc534385770"/>
      <w:bookmarkStart w:id="37518" w:name="_Toc534386274"/>
      <w:bookmarkStart w:id="37519" w:name="_Toc535168462"/>
      <w:bookmarkStart w:id="37520" w:name="_Toc535242087"/>
      <w:bookmarkStart w:id="37521" w:name="_Toc535242606"/>
      <w:bookmarkStart w:id="37522" w:name="_Toc535948369"/>
      <w:bookmarkStart w:id="37523" w:name="_Toc112247"/>
      <w:bookmarkStart w:id="37524" w:name="_Toc597459"/>
      <w:bookmarkStart w:id="37525" w:name="_Toc685168"/>
      <w:bookmarkStart w:id="37526" w:name="_Toc685809"/>
      <w:bookmarkStart w:id="37527" w:name="_Toc686861"/>
      <w:bookmarkStart w:id="37528" w:name="_Toc869341"/>
      <w:bookmarkStart w:id="37529" w:name="_Toc869507"/>
      <w:bookmarkStart w:id="37530" w:name="_Toc869672"/>
      <w:bookmarkStart w:id="37531" w:name="_Toc869837"/>
      <w:bookmarkStart w:id="37532" w:name="_Toc964446"/>
      <w:bookmarkStart w:id="37533" w:name="_Toc1816214"/>
      <w:bookmarkStart w:id="37534" w:name="_Toc1828749"/>
      <w:bookmarkStart w:id="37535" w:name="_Toc1828918"/>
      <w:bookmarkStart w:id="37536" w:name="_Toc1829087"/>
      <w:bookmarkStart w:id="37537" w:name="_Toc5979778"/>
      <w:bookmarkStart w:id="37538" w:name="_Toc5979997"/>
      <w:bookmarkStart w:id="37539" w:name="_Toc6481194"/>
      <w:bookmarkStart w:id="37540" w:name="_Toc6992168"/>
      <w:bookmarkStart w:id="37541" w:name="_Toc6992342"/>
      <w:bookmarkStart w:id="37542" w:name="_Toc6992514"/>
      <w:bookmarkStart w:id="37543" w:name="_Toc6992687"/>
      <w:bookmarkStart w:id="37544" w:name="_Toc6992860"/>
      <w:bookmarkStart w:id="37545" w:name="_Toc6993031"/>
      <w:bookmarkStart w:id="37546" w:name="_Toc6997998"/>
      <w:bookmarkStart w:id="37547" w:name="_Toc6998170"/>
      <w:bookmarkStart w:id="37548" w:name="_Toc6998342"/>
      <w:bookmarkStart w:id="37549" w:name="_Toc6998926"/>
      <w:bookmarkStart w:id="37550" w:name="_Toc8570123"/>
      <w:bookmarkStart w:id="37551" w:name="_Toc8639158"/>
      <w:bookmarkStart w:id="37552" w:name="_Toc8639505"/>
      <w:bookmarkStart w:id="37553" w:name="_Toc8639883"/>
      <w:bookmarkStart w:id="37554" w:name="_Toc8640060"/>
      <w:bookmarkStart w:id="37555" w:name="_Toc8640237"/>
      <w:bookmarkStart w:id="37556" w:name="_Toc8640414"/>
      <w:bookmarkStart w:id="37557" w:name="_Toc8640591"/>
      <w:bookmarkStart w:id="37558" w:name="_Toc8640768"/>
      <w:bookmarkStart w:id="37559" w:name="_Toc8640945"/>
      <w:bookmarkStart w:id="37560" w:name="_Toc8641124"/>
      <w:bookmarkStart w:id="37561" w:name="_Toc8641301"/>
      <w:bookmarkStart w:id="37562" w:name="_Toc8641479"/>
      <w:bookmarkStart w:id="37563" w:name="_Toc8661515"/>
      <w:bookmarkStart w:id="37564" w:name="_Toc8661693"/>
      <w:bookmarkStart w:id="37565" w:name="_Toc8662227"/>
      <w:bookmarkStart w:id="37566" w:name="_Toc8662407"/>
      <w:bookmarkStart w:id="37567" w:name="_Toc8662586"/>
      <w:bookmarkStart w:id="37568" w:name="_Toc11480337"/>
      <w:bookmarkStart w:id="37569" w:name="_Toc11480518"/>
      <w:bookmarkStart w:id="37570" w:name="_Toc12695943"/>
      <w:bookmarkStart w:id="37571" w:name="_Toc12729070"/>
      <w:bookmarkStart w:id="37572" w:name="_Toc12815023"/>
      <w:bookmarkStart w:id="37573" w:name="_Toc12900754"/>
      <w:bookmarkStart w:id="37574" w:name="_Toc12900933"/>
      <w:bookmarkStart w:id="37575" w:name="_Toc12901170"/>
      <w:bookmarkStart w:id="37576" w:name="_Toc12901358"/>
      <w:bookmarkStart w:id="37577" w:name="_Toc12901667"/>
      <w:bookmarkStart w:id="37578" w:name="_Toc12902350"/>
      <w:bookmarkStart w:id="37579" w:name="_Toc17715455"/>
      <w:bookmarkStart w:id="37580" w:name="_Toc19542618"/>
      <w:bookmarkStart w:id="37581" w:name="_Toc19542806"/>
      <w:bookmarkStart w:id="37582" w:name="_Toc19543207"/>
      <w:bookmarkStart w:id="37583" w:name="_Toc19544876"/>
      <w:bookmarkStart w:id="37584" w:name="_Toc20757755"/>
      <w:bookmarkStart w:id="37585" w:name="_Toc20758252"/>
      <w:bookmarkStart w:id="37586" w:name="_Toc23669307"/>
      <w:bookmarkStart w:id="37587" w:name="_Toc23669653"/>
      <w:bookmarkStart w:id="37588" w:name="_Toc23958922"/>
      <w:bookmarkStart w:id="37589" w:name="_Toc23959407"/>
      <w:bookmarkStart w:id="37590" w:name="_Toc23960268"/>
      <w:bookmarkStart w:id="37591" w:name="_Toc23960451"/>
      <w:bookmarkStart w:id="37592" w:name="_Toc23960818"/>
      <w:bookmarkStart w:id="37593" w:name="_Toc24126364"/>
      <w:bookmarkStart w:id="37594" w:name="_Toc24126770"/>
      <w:bookmarkStart w:id="37595" w:name="_Toc24128516"/>
      <w:bookmarkStart w:id="37596" w:name="_Toc24129136"/>
      <w:bookmarkStart w:id="37597" w:name="_Toc25486212"/>
      <w:bookmarkStart w:id="37598" w:name="_Toc25488254"/>
      <w:bookmarkStart w:id="37599" w:name="_Toc25576221"/>
      <w:bookmarkStart w:id="37600" w:name="_Toc25576533"/>
      <w:bookmarkStart w:id="37601" w:name="_Toc27919562"/>
      <w:bookmarkStart w:id="37602" w:name="_Toc27919768"/>
      <w:bookmarkStart w:id="37603" w:name="_Toc27920008"/>
      <w:bookmarkStart w:id="37604" w:name="_Toc27920237"/>
      <w:bookmarkStart w:id="37605" w:name="_Toc27920477"/>
      <w:bookmarkStart w:id="37606" w:name="_Toc28004085"/>
      <w:bookmarkStart w:id="37607" w:name="_Toc28004286"/>
      <w:bookmarkStart w:id="37608" w:name="_Toc28004514"/>
      <w:bookmarkStart w:id="37609" w:name="_Toc28004714"/>
      <w:bookmarkStart w:id="37610" w:name="_Toc28862936"/>
      <w:bookmarkStart w:id="37611" w:name="_Toc28863231"/>
      <w:bookmarkStart w:id="37612" w:name="_Toc28863488"/>
      <w:bookmarkStart w:id="37613" w:name="_Toc28864151"/>
      <w:bookmarkStart w:id="37614" w:name="_Toc28866350"/>
      <w:bookmarkStart w:id="37615" w:name="_Toc28866579"/>
      <w:bookmarkStart w:id="37616" w:name="_Toc28871194"/>
      <w:bookmarkStart w:id="37617" w:name="_Toc28886052"/>
      <w:bookmarkStart w:id="37618" w:name="_Toc48200485"/>
      <w:bookmarkStart w:id="37619" w:name="_Toc48231785"/>
      <w:bookmarkStart w:id="37620" w:name="_Toc48305519"/>
      <w:bookmarkStart w:id="37621" w:name="_Toc48314905"/>
      <w:bookmarkStart w:id="37622" w:name="_Toc48318574"/>
      <w:bookmarkStart w:id="37623" w:name="_Toc48318777"/>
      <w:bookmarkStart w:id="37624" w:name="_Toc48318979"/>
      <w:bookmarkStart w:id="37625" w:name="_Toc48319404"/>
      <w:bookmarkStart w:id="37626" w:name="_Toc48396940"/>
      <w:bookmarkStart w:id="37627" w:name="_Toc48409019"/>
      <w:bookmarkStart w:id="37628" w:name="_Toc48483632"/>
      <w:bookmarkStart w:id="37629" w:name="_Toc48646454"/>
      <w:bookmarkStart w:id="37630" w:name="_Toc48737539"/>
      <w:bookmarkStart w:id="37631" w:name="_Toc48825165"/>
      <w:bookmarkStart w:id="37632" w:name="_Toc48825663"/>
      <w:bookmarkStart w:id="37633" w:name="_Toc48835599"/>
      <w:bookmarkStart w:id="37634" w:name="_Toc48835922"/>
      <w:bookmarkStart w:id="37635" w:name="_Toc48902407"/>
      <w:bookmarkStart w:id="37636" w:name="_Toc48925744"/>
      <w:bookmarkStart w:id="37637" w:name="_Toc48926019"/>
      <w:bookmarkStart w:id="37638" w:name="_Toc48997835"/>
      <w:bookmarkStart w:id="37639" w:name="_Toc49004193"/>
      <w:bookmarkStart w:id="37640" w:name="_Toc49075503"/>
      <w:bookmarkStart w:id="37641" w:name="_Toc49082648"/>
      <w:bookmarkStart w:id="37642" w:name="_Toc49082946"/>
      <w:bookmarkStart w:id="37643" w:name="_Toc49083348"/>
      <w:bookmarkStart w:id="37644" w:name="_Toc49083580"/>
      <w:bookmarkStart w:id="37645" w:name="_Toc49088437"/>
      <w:bookmarkStart w:id="37646" w:name="_Toc49088671"/>
      <w:bookmarkStart w:id="37647" w:name="_Toc49090348"/>
      <w:bookmarkStart w:id="37648" w:name="_Toc50102722"/>
      <w:bookmarkStart w:id="37649" w:name="_Toc50369538"/>
      <w:bookmarkStart w:id="37650" w:name="_Toc50369866"/>
      <w:bookmarkStart w:id="37651" w:name="_Toc53753142"/>
      <w:bookmarkStart w:id="37652" w:name="_Toc53753439"/>
      <w:bookmarkStart w:id="37653" w:name="_Toc53756766"/>
      <w:bookmarkStart w:id="37654" w:name="_Toc53757519"/>
      <w:bookmarkStart w:id="37655" w:name="_Toc54010357"/>
      <w:bookmarkStart w:id="37656" w:name="_Toc54532267"/>
      <w:bookmarkStart w:id="37657" w:name="_Toc54532518"/>
      <w:bookmarkStart w:id="37658" w:name="_Toc54532768"/>
      <w:bookmarkStart w:id="37659" w:name="_Toc54536422"/>
      <w:bookmarkStart w:id="37660" w:name="_Toc54623239"/>
      <w:bookmarkStart w:id="37661" w:name="_Toc54699465"/>
      <w:bookmarkStart w:id="37662" w:name="_Toc54699899"/>
      <w:bookmarkStart w:id="37663" w:name="_Toc55038353"/>
      <w:bookmarkStart w:id="37664" w:name="_Toc55225069"/>
      <w:bookmarkStart w:id="37665" w:name="_Toc57299265"/>
      <w:bookmarkStart w:id="37666" w:name="_Toc57458360"/>
      <w:bookmarkStart w:id="37667" w:name="_Toc57458618"/>
      <w:bookmarkStart w:id="37668" w:name="_Toc57458934"/>
      <w:bookmarkStart w:id="37669" w:name="_Toc57459193"/>
      <w:bookmarkStart w:id="37670" w:name="_Toc62052850"/>
      <w:bookmarkStart w:id="37671" w:name="_Toc66712418"/>
      <w:bookmarkStart w:id="37672" w:name="_Toc66713406"/>
      <w:bookmarkStart w:id="37673" w:name="_Toc66713890"/>
      <w:bookmarkStart w:id="37674" w:name="_Toc66883268"/>
      <w:bookmarkStart w:id="37675" w:name="_Toc66883570"/>
      <w:bookmarkStart w:id="37676" w:name="_Toc66883909"/>
      <w:bookmarkStart w:id="37677" w:name="_Toc66884389"/>
      <w:bookmarkStart w:id="37678" w:name="_Toc66885337"/>
      <w:bookmarkStart w:id="37679" w:name="_Toc66962703"/>
      <w:bookmarkStart w:id="37680" w:name="_Toc66963007"/>
      <w:bookmarkStart w:id="37681" w:name="_Toc88228768"/>
      <w:bookmarkStart w:id="37682" w:name="_Toc88233136"/>
      <w:bookmarkStart w:id="37683" w:name="_Toc88234629"/>
      <w:bookmarkStart w:id="37684" w:name="_Toc88237290"/>
      <w:bookmarkStart w:id="37685" w:name="_Toc88237982"/>
      <w:bookmarkStart w:id="37686" w:name="_Toc88238968"/>
      <w:bookmarkStart w:id="37687" w:name="_Toc88239618"/>
      <w:bookmarkStart w:id="37688" w:name="_Toc88241385"/>
      <w:bookmarkStart w:id="37689" w:name="_Toc88243325"/>
      <w:bookmarkStart w:id="37690" w:name="_Toc88244038"/>
      <w:bookmarkStart w:id="37691" w:name="_Toc88740826"/>
      <w:bookmarkStart w:id="37692" w:name="_Toc89343151"/>
      <w:bookmarkStart w:id="37693" w:name="_Toc89343620"/>
      <w:bookmarkStart w:id="37694" w:name="_Toc89343888"/>
      <w:bookmarkStart w:id="37695" w:name="_Toc89349675"/>
      <w:bookmarkStart w:id="37696" w:name="_Toc89440892"/>
      <w:bookmarkStart w:id="37697" w:name="_Toc89441260"/>
      <w:bookmarkStart w:id="37698" w:name="_Toc89680984"/>
      <w:bookmarkStart w:id="37699" w:name="_Toc89950420"/>
      <w:bookmarkStart w:id="37700" w:name="_Toc90134365"/>
      <w:bookmarkStart w:id="37701" w:name="_Toc90134862"/>
      <w:bookmarkStart w:id="37702" w:name="_Toc90135134"/>
      <w:bookmarkStart w:id="37703" w:name="_Toc90135854"/>
      <w:bookmarkStart w:id="37704" w:name="_Toc90137665"/>
      <w:bookmarkStart w:id="37705" w:name="_Toc90137989"/>
      <w:bookmarkStart w:id="37706" w:name="_Toc90138260"/>
      <w:bookmarkStart w:id="37707" w:name="_Toc90138531"/>
      <w:bookmarkStart w:id="37708" w:name="_Toc90305531"/>
      <w:bookmarkStart w:id="37709" w:name="_Toc98417919"/>
      <w:r>
        <w:t>Does RTPA for RPG use any indicators?</w:t>
      </w:r>
      <w:bookmarkEnd w:id="37474"/>
      <w:bookmarkEnd w:id="37475"/>
      <w:bookmarkEnd w:id="37476"/>
      <w:bookmarkEnd w:id="37477"/>
      <w:bookmarkEnd w:id="37478"/>
      <w:bookmarkEnd w:id="37479"/>
      <w:bookmarkEnd w:id="37480"/>
      <w:bookmarkEnd w:id="37481"/>
      <w:bookmarkEnd w:id="37482"/>
      <w:bookmarkEnd w:id="37483"/>
      <w:bookmarkEnd w:id="37484"/>
      <w:bookmarkEnd w:id="37485"/>
      <w:bookmarkEnd w:id="37486"/>
      <w:bookmarkEnd w:id="37487"/>
      <w:bookmarkEnd w:id="37488"/>
      <w:bookmarkEnd w:id="37489"/>
      <w:bookmarkEnd w:id="37490"/>
      <w:bookmarkEnd w:id="37491"/>
      <w:bookmarkEnd w:id="37492"/>
      <w:bookmarkEnd w:id="37493"/>
      <w:bookmarkEnd w:id="37494"/>
      <w:bookmarkEnd w:id="37495"/>
      <w:bookmarkEnd w:id="37496"/>
      <w:bookmarkEnd w:id="37497"/>
      <w:bookmarkEnd w:id="37498"/>
      <w:bookmarkEnd w:id="37499"/>
      <w:bookmarkEnd w:id="37500"/>
      <w:bookmarkEnd w:id="37501"/>
      <w:bookmarkEnd w:id="37502"/>
      <w:bookmarkEnd w:id="37503"/>
      <w:bookmarkEnd w:id="37504"/>
      <w:bookmarkEnd w:id="37505"/>
      <w:bookmarkEnd w:id="37506"/>
      <w:bookmarkEnd w:id="37507"/>
      <w:bookmarkEnd w:id="37508"/>
      <w:bookmarkEnd w:id="37509"/>
      <w:bookmarkEnd w:id="37510"/>
      <w:bookmarkEnd w:id="37511"/>
      <w:bookmarkEnd w:id="37512"/>
      <w:bookmarkEnd w:id="37513"/>
      <w:bookmarkEnd w:id="37514"/>
      <w:bookmarkEnd w:id="37515"/>
      <w:bookmarkEnd w:id="37516"/>
      <w:bookmarkEnd w:id="37517"/>
      <w:bookmarkEnd w:id="37518"/>
      <w:bookmarkEnd w:id="37519"/>
      <w:bookmarkEnd w:id="37520"/>
      <w:bookmarkEnd w:id="37521"/>
      <w:bookmarkEnd w:id="37522"/>
      <w:bookmarkEnd w:id="37523"/>
      <w:bookmarkEnd w:id="37524"/>
      <w:bookmarkEnd w:id="37525"/>
      <w:bookmarkEnd w:id="37526"/>
      <w:bookmarkEnd w:id="37527"/>
      <w:bookmarkEnd w:id="37528"/>
      <w:bookmarkEnd w:id="37529"/>
      <w:bookmarkEnd w:id="37530"/>
      <w:bookmarkEnd w:id="37531"/>
      <w:bookmarkEnd w:id="37532"/>
      <w:bookmarkEnd w:id="37533"/>
      <w:bookmarkEnd w:id="37534"/>
      <w:bookmarkEnd w:id="37535"/>
      <w:bookmarkEnd w:id="37536"/>
      <w:bookmarkEnd w:id="37537"/>
      <w:bookmarkEnd w:id="37538"/>
      <w:bookmarkEnd w:id="37539"/>
      <w:bookmarkEnd w:id="37540"/>
      <w:bookmarkEnd w:id="37541"/>
      <w:bookmarkEnd w:id="37542"/>
      <w:bookmarkEnd w:id="37543"/>
      <w:bookmarkEnd w:id="37544"/>
      <w:bookmarkEnd w:id="37545"/>
      <w:bookmarkEnd w:id="37546"/>
      <w:bookmarkEnd w:id="37547"/>
      <w:bookmarkEnd w:id="37548"/>
      <w:bookmarkEnd w:id="37549"/>
      <w:bookmarkEnd w:id="37550"/>
      <w:bookmarkEnd w:id="37551"/>
      <w:bookmarkEnd w:id="37552"/>
      <w:bookmarkEnd w:id="37553"/>
      <w:bookmarkEnd w:id="37554"/>
      <w:bookmarkEnd w:id="37555"/>
      <w:bookmarkEnd w:id="37556"/>
      <w:bookmarkEnd w:id="37557"/>
      <w:bookmarkEnd w:id="37558"/>
      <w:bookmarkEnd w:id="37559"/>
      <w:bookmarkEnd w:id="37560"/>
      <w:bookmarkEnd w:id="37561"/>
      <w:bookmarkEnd w:id="37562"/>
      <w:bookmarkEnd w:id="37563"/>
      <w:bookmarkEnd w:id="37564"/>
      <w:bookmarkEnd w:id="37565"/>
      <w:bookmarkEnd w:id="37566"/>
      <w:bookmarkEnd w:id="37567"/>
      <w:bookmarkEnd w:id="37568"/>
      <w:bookmarkEnd w:id="37569"/>
      <w:bookmarkEnd w:id="37570"/>
      <w:bookmarkEnd w:id="37571"/>
      <w:bookmarkEnd w:id="37572"/>
      <w:bookmarkEnd w:id="37573"/>
      <w:bookmarkEnd w:id="37574"/>
      <w:bookmarkEnd w:id="37575"/>
      <w:bookmarkEnd w:id="37576"/>
      <w:bookmarkEnd w:id="37577"/>
      <w:bookmarkEnd w:id="37578"/>
      <w:bookmarkEnd w:id="37579"/>
      <w:bookmarkEnd w:id="37580"/>
      <w:bookmarkEnd w:id="37581"/>
      <w:bookmarkEnd w:id="37582"/>
      <w:bookmarkEnd w:id="37583"/>
      <w:bookmarkEnd w:id="37584"/>
      <w:bookmarkEnd w:id="37585"/>
      <w:bookmarkEnd w:id="37586"/>
      <w:bookmarkEnd w:id="37587"/>
      <w:bookmarkEnd w:id="37588"/>
      <w:bookmarkEnd w:id="37589"/>
      <w:bookmarkEnd w:id="37590"/>
      <w:bookmarkEnd w:id="37591"/>
      <w:bookmarkEnd w:id="37592"/>
      <w:bookmarkEnd w:id="37593"/>
      <w:bookmarkEnd w:id="37594"/>
      <w:bookmarkEnd w:id="37595"/>
      <w:bookmarkEnd w:id="37596"/>
      <w:bookmarkEnd w:id="37597"/>
      <w:bookmarkEnd w:id="37598"/>
      <w:bookmarkEnd w:id="37599"/>
      <w:bookmarkEnd w:id="37600"/>
      <w:bookmarkEnd w:id="37601"/>
      <w:bookmarkEnd w:id="37602"/>
      <w:bookmarkEnd w:id="37603"/>
      <w:bookmarkEnd w:id="37604"/>
      <w:bookmarkEnd w:id="37605"/>
      <w:bookmarkEnd w:id="37606"/>
      <w:bookmarkEnd w:id="37607"/>
      <w:bookmarkEnd w:id="37608"/>
      <w:bookmarkEnd w:id="37609"/>
      <w:bookmarkEnd w:id="37610"/>
      <w:bookmarkEnd w:id="37611"/>
      <w:bookmarkEnd w:id="37612"/>
      <w:bookmarkEnd w:id="37613"/>
      <w:bookmarkEnd w:id="37614"/>
      <w:bookmarkEnd w:id="37615"/>
      <w:bookmarkEnd w:id="37616"/>
      <w:bookmarkEnd w:id="37617"/>
      <w:bookmarkEnd w:id="37618"/>
      <w:bookmarkEnd w:id="37619"/>
      <w:bookmarkEnd w:id="37620"/>
      <w:bookmarkEnd w:id="37621"/>
      <w:bookmarkEnd w:id="37622"/>
      <w:bookmarkEnd w:id="37623"/>
      <w:bookmarkEnd w:id="37624"/>
      <w:bookmarkEnd w:id="37625"/>
      <w:bookmarkEnd w:id="37626"/>
      <w:bookmarkEnd w:id="37627"/>
      <w:bookmarkEnd w:id="37628"/>
      <w:bookmarkEnd w:id="37629"/>
      <w:bookmarkEnd w:id="37630"/>
      <w:bookmarkEnd w:id="37631"/>
      <w:bookmarkEnd w:id="37632"/>
      <w:bookmarkEnd w:id="37633"/>
      <w:bookmarkEnd w:id="37634"/>
      <w:bookmarkEnd w:id="37635"/>
      <w:bookmarkEnd w:id="37636"/>
      <w:bookmarkEnd w:id="37637"/>
      <w:bookmarkEnd w:id="37638"/>
      <w:bookmarkEnd w:id="37639"/>
      <w:bookmarkEnd w:id="37640"/>
      <w:bookmarkEnd w:id="37641"/>
      <w:bookmarkEnd w:id="37642"/>
      <w:bookmarkEnd w:id="37643"/>
      <w:bookmarkEnd w:id="37644"/>
      <w:bookmarkEnd w:id="37645"/>
      <w:bookmarkEnd w:id="37646"/>
      <w:bookmarkEnd w:id="37647"/>
      <w:bookmarkEnd w:id="37648"/>
      <w:bookmarkEnd w:id="37649"/>
      <w:bookmarkEnd w:id="37650"/>
      <w:bookmarkEnd w:id="37651"/>
      <w:bookmarkEnd w:id="37652"/>
      <w:bookmarkEnd w:id="37653"/>
      <w:bookmarkEnd w:id="37654"/>
      <w:bookmarkEnd w:id="37655"/>
      <w:bookmarkEnd w:id="37656"/>
      <w:bookmarkEnd w:id="37657"/>
      <w:bookmarkEnd w:id="37658"/>
      <w:bookmarkEnd w:id="37659"/>
      <w:bookmarkEnd w:id="37660"/>
      <w:bookmarkEnd w:id="37661"/>
      <w:bookmarkEnd w:id="37662"/>
      <w:bookmarkEnd w:id="37663"/>
      <w:bookmarkEnd w:id="37664"/>
      <w:bookmarkEnd w:id="37665"/>
      <w:bookmarkEnd w:id="37666"/>
      <w:bookmarkEnd w:id="37667"/>
      <w:bookmarkEnd w:id="37668"/>
      <w:bookmarkEnd w:id="37669"/>
      <w:bookmarkEnd w:id="37670"/>
      <w:bookmarkEnd w:id="37671"/>
      <w:bookmarkEnd w:id="37672"/>
      <w:bookmarkEnd w:id="37673"/>
      <w:bookmarkEnd w:id="37674"/>
      <w:bookmarkEnd w:id="37675"/>
      <w:bookmarkEnd w:id="37676"/>
      <w:bookmarkEnd w:id="37677"/>
      <w:bookmarkEnd w:id="37678"/>
      <w:bookmarkEnd w:id="37679"/>
      <w:bookmarkEnd w:id="37680"/>
      <w:bookmarkEnd w:id="37681"/>
      <w:bookmarkEnd w:id="37682"/>
      <w:bookmarkEnd w:id="37683"/>
      <w:bookmarkEnd w:id="37684"/>
      <w:bookmarkEnd w:id="37685"/>
      <w:bookmarkEnd w:id="37686"/>
      <w:bookmarkEnd w:id="37687"/>
      <w:bookmarkEnd w:id="37688"/>
      <w:bookmarkEnd w:id="37689"/>
      <w:bookmarkEnd w:id="37690"/>
      <w:bookmarkEnd w:id="37691"/>
      <w:bookmarkEnd w:id="37692"/>
      <w:bookmarkEnd w:id="37693"/>
      <w:bookmarkEnd w:id="37694"/>
      <w:bookmarkEnd w:id="37695"/>
      <w:bookmarkEnd w:id="37696"/>
      <w:bookmarkEnd w:id="37697"/>
      <w:bookmarkEnd w:id="37698"/>
      <w:bookmarkEnd w:id="37699"/>
      <w:bookmarkEnd w:id="37700"/>
      <w:bookmarkEnd w:id="37701"/>
      <w:bookmarkEnd w:id="37702"/>
      <w:bookmarkEnd w:id="37703"/>
      <w:bookmarkEnd w:id="37704"/>
      <w:bookmarkEnd w:id="37705"/>
      <w:bookmarkEnd w:id="37706"/>
      <w:bookmarkEnd w:id="37707"/>
      <w:bookmarkEnd w:id="37708"/>
      <w:bookmarkEnd w:id="37709"/>
      <w:r>
        <w:t xml:space="preserve"> </w:t>
      </w:r>
    </w:p>
    <w:p w14:paraId="0EF59D98" w14:textId="77777777" w:rsidR="00417B25" w:rsidRDefault="00417B25" w:rsidP="00417B25">
      <w:r>
        <w:t>RTPA for RPG uses the first unused indicator in the source program to turn auditing on or off. If there are no unused indicators in the source program, RTPA auditing is always on.</w:t>
      </w:r>
    </w:p>
    <w:p w14:paraId="7FAB9A05" w14:textId="77777777" w:rsidR="00417B25" w:rsidRDefault="00417B25" w:rsidP="00417B25">
      <w:pPr>
        <w:pStyle w:val="Heading2"/>
      </w:pPr>
      <w:bookmarkStart w:id="37710" w:name="_Toc158534936"/>
      <w:bookmarkStart w:id="37711" w:name="_Toc158990021"/>
      <w:bookmarkStart w:id="37712" w:name="_Toc158993900"/>
      <w:bookmarkStart w:id="37713" w:name="_Toc471568333"/>
      <w:bookmarkStart w:id="37714" w:name="_Toc514089929"/>
      <w:bookmarkStart w:id="37715" w:name="_Toc514157588"/>
      <w:bookmarkStart w:id="37716" w:name="_Toc514865072"/>
      <w:bookmarkStart w:id="37717" w:name="_Toc514868362"/>
      <w:bookmarkStart w:id="37718" w:name="_Toc514954040"/>
      <w:bookmarkStart w:id="37719" w:name="_Toc515387183"/>
      <w:bookmarkStart w:id="37720" w:name="_Toc515466755"/>
      <w:bookmarkStart w:id="37721" w:name="_Toc516235690"/>
      <w:bookmarkStart w:id="37722" w:name="_Toc516300552"/>
      <w:bookmarkStart w:id="37723" w:name="_Toc516671094"/>
      <w:bookmarkStart w:id="37724" w:name="_Toc516902295"/>
      <w:bookmarkStart w:id="37725" w:name="_Toc517000265"/>
      <w:bookmarkStart w:id="37726" w:name="_Toc517006435"/>
      <w:bookmarkStart w:id="37727" w:name="_Toc517013945"/>
      <w:bookmarkStart w:id="37728" w:name="_Toc517091566"/>
      <w:bookmarkStart w:id="37729" w:name="_Toc517536511"/>
      <w:bookmarkStart w:id="37730" w:name="_Toc518052690"/>
      <w:bookmarkStart w:id="37731" w:name="_Toc518055764"/>
      <w:bookmarkStart w:id="37732" w:name="_Toc518057335"/>
      <w:bookmarkStart w:id="37733" w:name="_Toc518057887"/>
      <w:bookmarkStart w:id="37734" w:name="_Toc518572146"/>
      <w:bookmarkStart w:id="37735" w:name="_Toc518748842"/>
      <w:bookmarkStart w:id="37736" w:name="_Toc519364431"/>
      <w:bookmarkStart w:id="37737" w:name="_Toc519793622"/>
      <w:bookmarkStart w:id="37738" w:name="_Toc520096194"/>
      <w:bookmarkStart w:id="37739" w:name="_Toc520396271"/>
      <w:bookmarkStart w:id="37740" w:name="_Toc521413445"/>
      <w:bookmarkStart w:id="37741" w:name="_Toc521414032"/>
      <w:bookmarkStart w:id="37742" w:name="_Toc521414344"/>
      <w:bookmarkStart w:id="37743" w:name="_Toc521591013"/>
      <w:bookmarkStart w:id="37744" w:name="_Toc522025440"/>
      <w:bookmarkStart w:id="37745" w:name="_Toc522879184"/>
      <w:bookmarkStart w:id="37746" w:name="_Toc523249266"/>
      <w:bookmarkStart w:id="37747" w:name="_Toc525727499"/>
      <w:bookmarkStart w:id="37748" w:name="_Toc526848256"/>
      <w:bookmarkStart w:id="37749" w:name="_Toc526848812"/>
      <w:bookmarkStart w:id="37750" w:name="_Toc526940275"/>
      <w:bookmarkStart w:id="37751" w:name="_Toc527369666"/>
      <w:bookmarkStart w:id="37752" w:name="_Toc534305817"/>
      <w:bookmarkStart w:id="37753" w:name="_Toc534373976"/>
      <w:bookmarkStart w:id="37754" w:name="_Toc534385771"/>
      <w:bookmarkStart w:id="37755" w:name="_Toc534386275"/>
      <w:bookmarkStart w:id="37756" w:name="_Toc535168463"/>
      <w:bookmarkStart w:id="37757" w:name="_Toc535242088"/>
      <w:bookmarkStart w:id="37758" w:name="_Toc535242607"/>
      <w:bookmarkStart w:id="37759" w:name="_Toc535948370"/>
      <w:bookmarkStart w:id="37760" w:name="_Toc112248"/>
      <w:bookmarkStart w:id="37761" w:name="_Toc597460"/>
      <w:bookmarkStart w:id="37762" w:name="_Toc685169"/>
      <w:bookmarkStart w:id="37763" w:name="_Toc685810"/>
      <w:bookmarkStart w:id="37764" w:name="_Toc686862"/>
      <w:bookmarkStart w:id="37765" w:name="_Toc869342"/>
      <w:bookmarkStart w:id="37766" w:name="_Toc869508"/>
      <w:bookmarkStart w:id="37767" w:name="_Toc869673"/>
      <w:bookmarkStart w:id="37768" w:name="_Toc869838"/>
      <w:bookmarkStart w:id="37769" w:name="_Toc964447"/>
      <w:bookmarkStart w:id="37770" w:name="_Toc1816215"/>
      <w:bookmarkStart w:id="37771" w:name="_Toc1828750"/>
      <w:bookmarkStart w:id="37772" w:name="_Toc1828919"/>
      <w:bookmarkStart w:id="37773" w:name="_Toc1829088"/>
      <w:bookmarkStart w:id="37774" w:name="_Toc5979779"/>
      <w:bookmarkStart w:id="37775" w:name="_Toc5979998"/>
      <w:bookmarkStart w:id="37776" w:name="_Toc6481195"/>
      <w:bookmarkStart w:id="37777" w:name="_Toc6992169"/>
      <w:bookmarkStart w:id="37778" w:name="_Toc6992343"/>
      <w:bookmarkStart w:id="37779" w:name="_Toc6992515"/>
      <w:bookmarkStart w:id="37780" w:name="_Toc6992688"/>
      <w:bookmarkStart w:id="37781" w:name="_Toc6992861"/>
      <w:bookmarkStart w:id="37782" w:name="_Toc6993032"/>
      <w:bookmarkStart w:id="37783" w:name="_Toc6997999"/>
      <w:bookmarkStart w:id="37784" w:name="_Toc6998171"/>
      <w:bookmarkStart w:id="37785" w:name="_Toc6998343"/>
      <w:bookmarkStart w:id="37786" w:name="_Toc6998927"/>
      <w:bookmarkStart w:id="37787" w:name="_Toc8570124"/>
      <w:bookmarkStart w:id="37788" w:name="_Toc8639159"/>
      <w:bookmarkStart w:id="37789" w:name="_Toc8639506"/>
      <w:bookmarkStart w:id="37790" w:name="_Toc8639884"/>
      <w:bookmarkStart w:id="37791" w:name="_Toc8640061"/>
      <w:bookmarkStart w:id="37792" w:name="_Toc8640238"/>
      <w:bookmarkStart w:id="37793" w:name="_Toc8640415"/>
      <w:bookmarkStart w:id="37794" w:name="_Toc8640592"/>
      <w:bookmarkStart w:id="37795" w:name="_Toc8640769"/>
      <w:bookmarkStart w:id="37796" w:name="_Toc8640946"/>
      <w:bookmarkStart w:id="37797" w:name="_Toc8641125"/>
      <w:bookmarkStart w:id="37798" w:name="_Toc8641302"/>
      <w:bookmarkStart w:id="37799" w:name="_Toc8641480"/>
      <w:bookmarkStart w:id="37800" w:name="_Toc8661516"/>
      <w:bookmarkStart w:id="37801" w:name="_Toc8661694"/>
      <w:bookmarkStart w:id="37802" w:name="_Toc8662228"/>
      <w:bookmarkStart w:id="37803" w:name="_Toc8662408"/>
      <w:bookmarkStart w:id="37804" w:name="_Toc8662587"/>
      <w:bookmarkStart w:id="37805" w:name="_Toc11480338"/>
      <w:bookmarkStart w:id="37806" w:name="_Toc11480519"/>
      <w:bookmarkStart w:id="37807" w:name="_Toc12695944"/>
      <w:bookmarkStart w:id="37808" w:name="_Toc12729071"/>
      <w:bookmarkStart w:id="37809" w:name="_Toc12815024"/>
      <w:bookmarkStart w:id="37810" w:name="_Toc12900755"/>
      <w:bookmarkStart w:id="37811" w:name="_Toc12900934"/>
      <w:bookmarkStart w:id="37812" w:name="_Toc12901171"/>
      <w:bookmarkStart w:id="37813" w:name="_Toc12901359"/>
      <w:bookmarkStart w:id="37814" w:name="_Toc12901668"/>
      <w:bookmarkStart w:id="37815" w:name="_Toc12902351"/>
      <w:bookmarkStart w:id="37816" w:name="_Toc17715456"/>
      <w:bookmarkStart w:id="37817" w:name="_Toc19542619"/>
      <w:bookmarkStart w:id="37818" w:name="_Toc19542807"/>
      <w:bookmarkStart w:id="37819" w:name="_Toc19543208"/>
      <w:bookmarkStart w:id="37820" w:name="_Toc19544877"/>
      <w:bookmarkStart w:id="37821" w:name="_Toc20757756"/>
      <w:bookmarkStart w:id="37822" w:name="_Toc20758253"/>
      <w:bookmarkStart w:id="37823" w:name="_Toc23669308"/>
      <w:bookmarkStart w:id="37824" w:name="_Toc23669654"/>
      <w:bookmarkStart w:id="37825" w:name="_Toc23958923"/>
      <w:bookmarkStart w:id="37826" w:name="_Toc23959408"/>
      <w:bookmarkStart w:id="37827" w:name="_Toc23960269"/>
      <w:bookmarkStart w:id="37828" w:name="_Toc23960452"/>
      <w:bookmarkStart w:id="37829" w:name="_Toc23960819"/>
      <w:bookmarkStart w:id="37830" w:name="_Toc24126365"/>
      <w:bookmarkStart w:id="37831" w:name="_Toc24126771"/>
      <w:bookmarkStart w:id="37832" w:name="_Toc24128517"/>
      <w:bookmarkStart w:id="37833" w:name="_Toc24129137"/>
      <w:bookmarkStart w:id="37834" w:name="_Toc25486213"/>
      <w:bookmarkStart w:id="37835" w:name="_Toc25488255"/>
      <w:bookmarkStart w:id="37836" w:name="_Toc25576222"/>
      <w:bookmarkStart w:id="37837" w:name="_Toc25576534"/>
      <w:bookmarkStart w:id="37838" w:name="_Toc27919563"/>
      <w:bookmarkStart w:id="37839" w:name="_Toc27919769"/>
      <w:bookmarkStart w:id="37840" w:name="_Toc27920009"/>
      <w:bookmarkStart w:id="37841" w:name="_Toc27920238"/>
      <w:bookmarkStart w:id="37842" w:name="_Toc27920478"/>
      <w:bookmarkStart w:id="37843" w:name="_Toc28004086"/>
      <w:bookmarkStart w:id="37844" w:name="_Toc28004287"/>
      <w:bookmarkStart w:id="37845" w:name="_Toc28004515"/>
      <w:bookmarkStart w:id="37846" w:name="_Toc28004715"/>
      <w:bookmarkStart w:id="37847" w:name="_Toc28862937"/>
      <w:bookmarkStart w:id="37848" w:name="_Toc28863232"/>
      <w:bookmarkStart w:id="37849" w:name="_Toc28863489"/>
      <w:bookmarkStart w:id="37850" w:name="_Toc28864152"/>
      <w:bookmarkStart w:id="37851" w:name="_Toc28866351"/>
      <w:bookmarkStart w:id="37852" w:name="_Toc28866580"/>
      <w:bookmarkStart w:id="37853" w:name="_Toc28871195"/>
      <w:bookmarkStart w:id="37854" w:name="_Toc28886053"/>
      <w:bookmarkStart w:id="37855" w:name="_Toc48200486"/>
      <w:bookmarkStart w:id="37856" w:name="_Toc48231786"/>
      <w:bookmarkStart w:id="37857" w:name="_Toc48305520"/>
      <w:bookmarkStart w:id="37858" w:name="_Toc48314906"/>
      <w:bookmarkStart w:id="37859" w:name="_Toc48318575"/>
      <w:bookmarkStart w:id="37860" w:name="_Toc48318778"/>
      <w:bookmarkStart w:id="37861" w:name="_Toc48318980"/>
      <w:bookmarkStart w:id="37862" w:name="_Toc48319405"/>
      <w:bookmarkStart w:id="37863" w:name="_Toc48396941"/>
      <w:bookmarkStart w:id="37864" w:name="_Toc48409020"/>
      <w:bookmarkStart w:id="37865" w:name="_Toc48483633"/>
      <w:bookmarkStart w:id="37866" w:name="_Toc48646455"/>
      <w:bookmarkStart w:id="37867" w:name="_Toc48737540"/>
      <w:bookmarkStart w:id="37868" w:name="_Toc48825166"/>
      <w:bookmarkStart w:id="37869" w:name="_Toc48825664"/>
      <w:bookmarkStart w:id="37870" w:name="_Toc48835600"/>
      <w:bookmarkStart w:id="37871" w:name="_Toc48835923"/>
      <w:bookmarkStart w:id="37872" w:name="_Toc48902408"/>
      <w:bookmarkStart w:id="37873" w:name="_Toc48925745"/>
      <w:bookmarkStart w:id="37874" w:name="_Toc48926020"/>
      <w:bookmarkStart w:id="37875" w:name="_Toc48997836"/>
      <w:bookmarkStart w:id="37876" w:name="_Toc49004194"/>
      <w:bookmarkStart w:id="37877" w:name="_Toc49075504"/>
      <w:bookmarkStart w:id="37878" w:name="_Toc49082649"/>
      <w:bookmarkStart w:id="37879" w:name="_Toc49082947"/>
      <w:bookmarkStart w:id="37880" w:name="_Toc49083349"/>
      <w:bookmarkStart w:id="37881" w:name="_Toc49083581"/>
      <w:bookmarkStart w:id="37882" w:name="_Toc49088438"/>
      <w:bookmarkStart w:id="37883" w:name="_Toc49088672"/>
      <w:bookmarkStart w:id="37884" w:name="_Toc49090349"/>
      <w:bookmarkStart w:id="37885" w:name="_Toc50102723"/>
      <w:bookmarkStart w:id="37886" w:name="_Toc50369539"/>
      <w:bookmarkStart w:id="37887" w:name="_Toc50369867"/>
      <w:bookmarkStart w:id="37888" w:name="_Toc53753143"/>
      <w:bookmarkStart w:id="37889" w:name="_Toc53753440"/>
      <w:bookmarkStart w:id="37890" w:name="_Toc53756767"/>
      <w:bookmarkStart w:id="37891" w:name="_Toc53757520"/>
      <w:bookmarkStart w:id="37892" w:name="_Toc54010358"/>
      <w:bookmarkStart w:id="37893" w:name="_Toc54532268"/>
      <w:bookmarkStart w:id="37894" w:name="_Toc54532519"/>
      <w:bookmarkStart w:id="37895" w:name="_Toc54532769"/>
      <w:bookmarkStart w:id="37896" w:name="_Toc54536423"/>
      <w:bookmarkStart w:id="37897" w:name="_Toc54623240"/>
      <w:bookmarkStart w:id="37898" w:name="_Toc54699466"/>
      <w:bookmarkStart w:id="37899" w:name="_Toc54699900"/>
      <w:bookmarkStart w:id="37900" w:name="_Toc55038354"/>
      <w:bookmarkStart w:id="37901" w:name="_Toc55225070"/>
      <w:bookmarkStart w:id="37902" w:name="_Toc57299266"/>
      <w:bookmarkStart w:id="37903" w:name="_Toc57458361"/>
      <w:bookmarkStart w:id="37904" w:name="_Toc57458619"/>
      <w:bookmarkStart w:id="37905" w:name="_Toc57458935"/>
      <w:bookmarkStart w:id="37906" w:name="_Toc57459194"/>
      <w:bookmarkStart w:id="37907" w:name="_Toc62052851"/>
      <w:bookmarkStart w:id="37908" w:name="_Toc66712419"/>
      <w:bookmarkStart w:id="37909" w:name="_Toc66713407"/>
      <w:bookmarkStart w:id="37910" w:name="_Toc66713891"/>
      <w:bookmarkStart w:id="37911" w:name="_Toc66883269"/>
      <w:bookmarkStart w:id="37912" w:name="_Toc66883571"/>
      <w:bookmarkStart w:id="37913" w:name="_Toc66883910"/>
      <w:bookmarkStart w:id="37914" w:name="_Toc66884390"/>
      <w:bookmarkStart w:id="37915" w:name="_Toc66885338"/>
      <w:bookmarkStart w:id="37916" w:name="_Toc66962704"/>
      <w:bookmarkStart w:id="37917" w:name="_Toc66963008"/>
      <w:bookmarkStart w:id="37918" w:name="_Toc88228769"/>
      <w:bookmarkStart w:id="37919" w:name="_Toc88233137"/>
      <w:bookmarkStart w:id="37920" w:name="_Toc88234630"/>
      <w:bookmarkStart w:id="37921" w:name="_Toc88237291"/>
      <w:bookmarkStart w:id="37922" w:name="_Toc88237983"/>
      <w:bookmarkStart w:id="37923" w:name="_Toc88238969"/>
      <w:bookmarkStart w:id="37924" w:name="_Toc88239619"/>
      <w:bookmarkStart w:id="37925" w:name="_Toc88241386"/>
      <w:bookmarkStart w:id="37926" w:name="_Toc88243326"/>
      <w:bookmarkStart w:id="37927" w:name="_Toc88244039"/>
      <w:bookmarkStart w:id="37928" w:name="_Toc88740827"/>
      <w:bookmarkStart w:id="37929" w:name="_Toc89343152"/>
      <w:bookmarkStart w:id="37930" w:name="_Toc89343621"/>
      <w:bookmarkStart w:id="37931" w:name="_Toc89343889"/>
      <w:bookmarkStart w:id="37932" w:name="_Toc89349676"/>
      <w:bookmarkStart w:id="37933" w:name="_Toc89440893"/>
      <w:bookmarkStart w:id="37934" w:name="_Toc89441261"/>
      <w:bookmarkStart w:id="37935" w:name="_Toc89680985"/>
      <w:bookmarkStart w:id="37936" w:name="_Toc89950421"/>
      <w:bookmarkStart w:id="37937" w:name="_Toc90134366"/>
      <w:bookmarkStart w:id="37938" w:name="_Toc90134863"/>
      <w:bookmarkStart w:id="37939" w:name="_Toc90135135"/>
      <w:bookmarkStart w:id="37940" w:name="_Toc90135855"/>
      <w:bookmarkStart w:id="37941" w:name="_Toc90137666"/>
      <w:bookmarkStart w:id="37942" w:name="_Toc90137990"/>
      <w:bookmarkStart w:id="37943" w:name="_Toc90138261"/>
      <w:bookmarkStart w:id="37944" w:name="_Toc90138532"/>
      <w:bookmarkStart w:id="37945" w:name="_Toc90305532"/>
      <w:bookmarkStart w:id="37946" w:name="_Toc98417920"/>
      <w:r>
        <w:t>Does RTPA change the original source or object program?</w:t>
      </w:r>
      <w:bookmarkEnd w:id="37710"/>
      <w:bookmarkEnd w:id="37711"/>
      <w:bookmarkEnd w:id="37712"/>
      <w:bookmarkEnd w:id="37713"/>
      <w:bookmarkEnd w:id="37714"/>
      <w:bookmarkEnd w:id="37715"/>
      <w:bookmarkEnd w:id="37716"/>
      <w:bookmarkEnd w:id="37717"/>
      <w:bookmarkEnd w:id="37718"/>
      <w:bookmarkEnd w:id="37719"/>
      <w:bookmarkEnd w:id="37720"/>
      <w:bookmarkEnd w:id="37721"/>
      <w:bookmarkEnd w:id="37722"/>
      <w:bookmarkEnd w:id="37723"/>
      <w:bookmarkEnd w:id="37724"/>
      <w:bookmarkEnd w:id="37725"/>
      <w:bookmarkEnd w:id="37726"/>
      <w:bookmarkEnd w:id="37727"/>
      <w:bookmarkEnd w:id="37728"/>
      <w:bookmarkEnd w:id="37729"/>
      <w:bookmarkEnd w:id="37730"/>
      <w:bookmarkEnd w:id="37731"/>
      <w:bookmarkEnd w:id="37732"/>
      <w:bookmarkEnd w:id="37733"/>
      <w:bookmarkEnd w:id="37734"/>
      <w:bookmarkEnd w:id="37735"/>
      <w:bookmarkEnd w:id="37736"/>
      <w:bookmarkEnd w:id="37737"/>
      <w:bookmarkEnd w:id="37738"/>
      <w:bookmarkEnd w:id="37739"/>
      <w:bookmarkEnd w:id="37740"/>
      <w:bookmarkEnd w:id="37741"/>
      <w:bookmarkEnd w:id="37742"/>
      <w:bookmarkEnd w:id="37743"/>
      <w:bookmarkEnd w:id="37744"/>
      <w:bookmarkEnd w:id="37745"/>
      <w:bookmarkEnd w:id="37746"/>
      <w:bookmarkEnd w:id="37747"/>
      <w:bookmarkEnd w:id="37748"/>
      <w:bookmarkEnd w:id="37749"/>
      <w:bookmarkEnd w:id="37750"/>
      <w:bookmarkEnd w:id="37751"/>
      <w:bookmarkEnd w:id="37752"/>
      <w:bookmarkEnd w:id="37753"/>
      <w:bookmarkEnd w:id="37754"/>
      <w:bookmarkEnd w:id="37755"/>
      <w:bookmarkEnd w:id="37756"/>
      <w:bookmarkEnd w:id="37757"/>
      <w:bookmarkEnd w:id="37758"/>
      <w:bookmarkEnd w:id="37759"/>
      <w:bookmarkEnd w:id="37760"/>
      <w:bookmarkEnd w:id="37761"/>
      <w:bookmarkEnd w:id="37762"/>
      <w:bookmarkEnd w:id="37763"/>
      <w:bookmarkEnd w:id="37764"/>
      <w:bookmarkEnd w:id="37765"/>
      <w:bookmarkEnd w:id="37766"/>
      <w:bookmarkEnd w:id="37767"/>
      <w:bookmarkEnd w:id="37768"/>
      <w:bookmarkEnd w:id="37769"/>
      <w:bookmarkEnd w:id="37770"/>
      <w:bookmarkEnd w:id="37771"/>
      <w:bookmarkEnd w:id="37772"/>
      <w:bookmarkEnd w:id="37773"/>
      <w:bookmarkEnd w:id="37774"/>
      <w:bookmarkEnd w:id="37775"/>
      <w:bookmarkEnd w:id="37776"/>
      <w:bookmarkEnd w:id="37777"/>
      <w:bookmarkEnd w:id="37778"/>
      <w:bookmarkEnd w:id="37779"/>
      <w:bookmarkEnd w:id="37780"/>
      <w:bookmarkEnd w:id="37781"/>
      <w:bookmarkEnd w:id="37782"/>
      <w:bookmarkEnd w:id="37783"/>
      <w:bookmarkEnd w:id="37784"/>
      <w:bookmarkEnd w:id="37785"/>
      <w:bookmarkEnd w:id="37786"/>
      <w:bookmarkEnd w:id="37787"/>
      <w:bookmarkEnd w:id="37788"/>
      <w:bookmarkEnd w:id="37789"/>
      <w:bookmarkEnd w:id="37790"/>
      <w:bookmarkEnd w:id="37791"/>
      <w:bookmarkEnd w:id="37792"/>
      <w:bookmarkEnd w:id="37793"/>
      <w:bookmarkEnd w:id="37794"/>
      <w:bookmarkEnd w:id="37795"/>
      <w:bookmarkEnd w:id="37796"/>
      <w:bookmarkEnd w:id="37797"/>
      <w:bookmarkEnd w:id="37798"/>
      <w:bookmarkEnd w:id="37799"/>
      <w:bookmarkEnd w:id="37800"/>
      <w:bookmarkEnd w:id="37801"/>
      <w:bookmarkEnd w:id="37802"/>
      <w:bookmarkEnd w:id="37803"/>
      <w:bookmarkEnd w:id="37804"/>
      <w:bookmarkEnd w:id="37805"/>
      <w:bookmarkEnd w:id="37806"/>
      <w:bookmarkEnd w:id="37807"/>
      <w:bookmarkEnd w:id="37808"/>
      <w:bookmarkEnd w:id="37809"/>
      <w:bookmarkEnd w:id="37810"/>
      <w:bookmarkEnd w:id="37811"/>
      <w:bookmarkEnd w:id="37812"/>
      <w:bookmarkEnd w:id="37813"/>
      <w:bookmarkEnd w:id="37814"/>
      <w:bookmarkEnd w:id="37815"/>
      <w:bookmarkEnd w:id="37816"/>
      <w:bookmarkEnd w:id="37817"/>
      <w:bookmarkEnd w:id="37818"/>
      <w:bookmarkEnd w:id="37819"/>
      <w:bookmarkEnd w:id="37820"/>
      <w:bookmarkEnd w:id="37821"/>
      <w:bookmarkEnd w:id="37822"/>
      <w:bookmarkEnd w:id="37823"/>
      <w:bookmarkEnd w:id="37824"/>
      <w:bookmarkEnd w:id="37825"/>
      <w:bookmarkEnd w:id="37826"/>
      <w:bookmarkEnd w:id="37827"/>
      <w:bookmarkEnd w:id="37828"/>
      <w:bookmarkEnd w:id="37829"/>
      <w:bookmarkEnd w:id="37830"/>
      <w:bookmarkEnd w:id="37831"/>
      <w:bookmarkEnd w:id="37832"/>
      <w:bookmarkEnd w:id="37833"/>
      <w:bookmarkEnd w:id="37834"/>
      <w:bookmarkEnd w:id="37835"/>
      <w:bookmarkEnd w:id="37836"/>
      <w:bookmarkEnd w:id="37837"/>
      <w:bookmarkEnd w:id="37838"/>
      <w:bookmarkEnd w:id="37839"/>
      <w:bookmarkEnd w:id="37840"/>
      <w:bookmarkEnd w:id="37841"/>
      <w:bookmarkEnd w:id="37842"/>
      <w:bookmarkEnd w:id="37843"/>
      <w:bookmarkEnd w:id="37844"/>
      <w:bookmarkEnd w:id="37845"/>
      <w:bookmarkEnd w:id="37846"/>
      <w:bookmarkEnd w:id="37847"/>
      <w:bookmarkEnd w:id="37848"/>
      <w:bookmarkEnd w:id="37849"/>
      <w:bookmarkEnd w:id="37850"/>
      <w:bookmarkEnd w:id="37851"/>
      <w:bookmarkEnd w:id="37852"/>
      <w:bookmarkEnd w:id="37853"/>
      <w:bookmarkEnd w:id="37854"/>
      <w:bookmarkEnd w:id="37855"/>
      <w:bookmarkEnd w:id="37856"/>
      <w:bookmarkEnd w:id="37857"/>
      <w:bookmarkEnd w:id="37858"/>
      <w:bookmarkEnd w:id="37859"/>
      <w:bookmarkEnd w:id="37860"/>
      <w:bookmarkEnd w:id="37861"/>
      <w:bookmarkEnd w:id="37862"/>
      <w:bookmarkEnd w:id="37863"/>
      <w:bookmarkEnd w:id="37864"/>
      <w:bookmarkEnd w:id="37865"/>
      <w:bookmarkEnd w:id="37866"/>
      <w:bookmarkEnd w:id="37867"/>
      <w:bookmarkEnd w:id="37868"/>
      <w:bookmarkEnd w:id="37869"/>
      <w:bookmarkEnd w:id="37870"/>
      <w:bookmarkEnd w:id="37871"/>
      <w:bookmarkEnd w:id="37872"/>
      <w:bookmarkEnd w:id="37873"/>
      <w:bookmarkEnd w:id="37874"/>
      <w:bookmarkEnd w:id="37875"/>
      <w:bookmarkEnd w:id="37876"/>
      <w:bookmarkEnd w:id="37877"/>
      <w:bookmarkEnd w:id="37878"/>
      <w:bookmarkEnd w:id="37879"/>
      <w:bookmarkEnd w:id="37880"/>
      <w:bookmarkEnd w:id="37881"/>
      <w:bookmarkEnd w:id="37882"/>
      <w:bookmarkEnd w:id="37883"/>
      <w:bookmarkEnd w:id="37884"/>
      <w:bookmarkEnd w:id="37885"/>
      <w:bookmarkEnd w:id="37886"/>
      <w:bookmarkEnd w:id="37887"/>
      <w:bookmarkEnd w:id="37888"/>
      <w:bookmarkEnd w:id="37889"/>
      <w:bookmarkEnd w:id="37890"/>
      <w:bookmarkEnd w:id="37891"/>
      <w:bookmarkEnd w:id="37892"/>
      <w:bookmarkEnd w:id="37893"/>
      <w:bookmarkEnd w:id="37894"/>
      <w:bookmarkEnd w:id="37895"/>
      <w:bookmarkEnd w:id="37896"/>
      <w:bookmarkEnd w:id="37897"/>
      <w:bookmarkEnd w:id="37898"/>
      <w:bookmarkEnd w:id="37899"/>
      <w:bookmarkEnd w:id="37900"/>
      <w:bookmarkEnd w:id="37901"/>
      <w:bookmarkEnd w:id="37902"/>
      <w:bookmarkEnd w:id="37903"/>
      <w:bookmarkEnd w:id="37904"/>
      <w:bookmarkEnd w:id="37905"/>
      <w:bookmarkEnd w:id="37906"/>
      <w:bookmarkEnd w:id="37907"/>
      <w:bookmarkEnd w:id="37908"/>
      <w:bookmarkEnd w:id="37909"/>
      <w:bookmarkEnd w:id="37910"/>
      <w:bookmarkEnd w:id="37911"/>
      <w:bookmarkEnd w:id="37912"/>
      <w:bookmarkEnd w:id="37913"/>
      <w:bookmarkEnd w:id="37914"/>
      <w:bookmarkEnd w:id="37915"/>
      <w:bookmarkEnd w:id="37916"/>
      <w:bookmarkEnd w:id="37917"/>
      <w:bookmarkEnd w:id="37918"/>
      <w:bookmarkEnd w:id="37919"/>
      <w:bookmarkEnd w:id="37920"/>
      <w:bookmarkEnd w:id="37921"/>
      <w:bookmarkEnd w:id="37922"/>
      <w:bookmarkEnd w:id="37923"/>
      <w:bookmarkEnd w:id="37924"/>
      <w:bookmarkEnd w:id="37925"/>
      <w:bookmarkEnd w:id="37926"/>
      <w:bookmarkEnd w:id="37927"/>
      <w:bookmarkEnd w:id="37928"/>
      <w:bookmarkEnd w:id="37929"/>
      <w:bookmarkEnd w:id="37930"/>
      <w:bookmarkEnd w:id="37931"/>
      <w:bookmarkEnd w:id="37932"/>
      <w:bookmarkEnd w:id="37933"/>
      <w:bookmarkEnd w:id="37934"/>
      <w:bookmarkEnd w:id="37935"/>
      <w:bookmarkEnd w:id="37936"/>
      <w:bookmarkEnd w:id="37937"/>
      <w:bookmarkEnd w:id="37938"/>
      <w:bookmarkEnd w:id="37939"/>
      <w:bookmarkEnd w:id="37940"/>
      <w:bookmarkEnd w:id="37941"/>
      <w:bookmarkEnd w:id="37942"/>
      <w:bookmarkEnd w:id="37943"/>
      <w:bookmarkEnd w:id="37944"/>
      <w:bookmarkEnd w:id="37945"/>
      <w:bookmarkEnd w:id="37946"/>
      <w:r>
        <w:t xml:space="preserve"> </w:t>
      </w:r>
    </w:p>
    <w:p w14:paraId="7540AECB" w14:textId="77777777" w:rsidR="00417B25" w:rsidRDefault="00417B25" w:rsidP="00417B25">
      <w:r>
        <w:t>No. RTPA creates the expanded source program in a temporary directory and puts audit-enabled object program in whatever library you specify. The RTPA User should not replace a production library object program during th RTPA expand process.</w:t>
      </w:r>
    </w:p>
    <w:p w14:paraId="4D7EA10C" w14:textId="77777777" w:rsidR="00417B25" w:rsidRPr="0015377F" w:rsidRDefault="00417B25" w:rsidP="00417B25">
      <w:pPr>
        <w:pStyle w:val="Heading2"/>
      </w:pPr>
      <w:bookmarkStart w:id="37947" w:name="_Toc158534937"/>
      <w:bookmarkStart w:id="37948" w:name="_Toc158990022"/>
      <w:bookmarkStart w:id="37949" w:name="_Toc158993901"/>
      <w:bookmarkStart w:id="37950" w:name="_Toc471568334"/>
      <w:bookmarkStart w:id="37951" w:name="_Toc514089930"/>
      <w:bookmarkStart w:id="37952" w:name="_Toc514157589"/>
      <w:bookmarkStart w:id="37953" w:name="_Toc514865073"/>
      <w:bookmarkStart w:id="37954" w:name="_Toc514868363"/>
      <w:bookmarkStart w:id="37955" w:name="_Toc514954041"/>
      <w:bookmarkStart w:id="37956" w:name="_Toc515387184"/>
      <w:bookmarkStart w:id="37957" w:name="_Toc515466756"/>
      <w:bookmarkStart w:id="37958" w:name="_Toc516235691"/>
      <w:bookmarkStart w:id="37959" w:name="_Toc516300553"/>
      <w:bookmarkStart w:id="37960" w:name="_Toc516671095"/>
      <w:bookmarkStart w:id="37961" w:name="_Toc516902296"/>
      <w:bookmarkStart w:id="37962" w:name="_Toc517000266"/>
      <w:bookmarkStart w:id="37963" w:name="_Toc517006436"/>
      <w:bookmarkStart w:id="37964" w:name="_Toc517013946"/>
      <w:bookmarkStart w:id="37965" w:name="_Toc517091567"/>
      <w:bookmarkStart w:id="37966" w:name="_Toc517536512"/>
      <w:bookmarkStart w:id="37967" w:name="_Toc518052691"/>
      <w:bookmarkStart w:id="37968" w:name="_Toc518055765"/>
      <w:bookmarkStart w:id="37969" w:name="_Toc518057336"/>
      <w:bookmarkStart w:id="37970" w:name="_Toc518057888"/>
      <w:bookmarkStart w:id="37971" w:name="_Toc518572147"/>
      <w:bookmarkStart w:id="37972" w:name="_Toc518748843"/>
      <w:bookmarkStart w:id="37973" w:name="_Toc519364432"/>
      <w:bookmarkStart w:id="37974" w:name="_Toc519793623"/>
      <w:bookmarkStart w:id="37975" w:name="_Toc520096195"/>
      <w:bookmarkStart w:id="37976" w:name="_Toc520396272"/>
      <w:bookmarkStart w:id="37977" w:name="_Toc521413446"/>
      <w:bookmarkStart w:id="37978" w:name="_Toc521414033"/>
      <w:bookmarkStart w:id="37979" w:name="_Toc521414345"/>
      <w:bookmarkStart w:id="37980" w:name="_Toc521591014"/>
      <w:bookmarkStart w:id="37981" w:name="_Toc522025441"/>
      <w:bookmarkStart w:id="37982" w:name="_Toc522879185"/>
      <w:bookmarkStart w:id="37983" w:name="_Toc523249267"/>
      <w:bookmarkStart w:id="37984" w:name="_Toc525727500"/>
      <w:bookmarkStart w:id="37985" w:name="_Toc526848257"/>
      <w:bookmarkStart w:id="37986" w:name="_Toc526848813"/>
      <w:bookmarkStart w:id="37987" w:name="_Toc526940276"/>
      <w:bookmarkStart w:id="37988" w:name="_Toc527369667"/>
      <w:bookmarkStart w:id="37989" w:name="_Toc534305818"/>
      <w:bookmarkStart w:id="37990" w:name="_Toc534373977"/>
      <w:bookmarkStart w:id="37991" w:name="_Toc534385772"/>
      <w:bookmarkStart w:id="37992" w:name="_Toc534386276"/>
      <w:bookmarkStart w:id="37993" w:name="_Toc535168464"/>
      <w:bookmarkStart w:id="37994" w:name="_Toc535242089"/>
      <w:bookmarkStart w:id="37995" w:name="_Toc535242608"/>
      <w:bookmarkStart w:id="37996" w:name="_Toc535948371"/>
      <w:bookmarkStart w:id="37997" w:name="_Toc112249"/>
      <w:bookmarkStart w:id="37998" w:name="_Toc597461"/>
      <w:bookmarkStart w:id="37999" w:name="_Toc685170"/>
      <w:bookmarkStart w:id="38000" w:name="_Toc685811"/>
      <w:bookmarkStart w:id="38001" w:name="_Toc686863"/>
      <w:bookmarkStart w:id="38002" w:name="_Toc869343"/>
      <w:bookmarkStart w:id="38003" w:name="_Toc869509"/>
      <w:bookmarkStart w:id="38004" w:name="_Toc869674"/>
      <w:bookmarkStart w:id="38005" w:name="_Toc869839"/>
      <w:bookmarkStart w:id="38006" w:name="_Toc964448"/>
      <w:bookmarkStart w:id="38007" w:name="_Toc1816216"/>
      <w:bookmarkStart w:id="38008" w:name="_Toc1828751"/>
      <w:bookmarkStart w:id="38009" w:name="_Toc1828920"/>
      <w:bookmarkStart w:id="38010" w:name="_Toc1829089"/>
      <w:bookmarkStart w:id="38011" w:name="_Toc5979780"/>
      <w:bookmarkStart w:id="38012" w:name="_Toc5979999"/>
      <w:bookmarkStart w:id="38013" w:name="_Toc6481196"/>
      <w:bookmarkStart w:id="38014" w:name="_Toc6992170"/>
      <w:bookmarkStart w:id="38015" w:name="_Toc6992344"/>
      <w:bookmarkStart w:id="38016" w:name="_Toc6992516"/>
      <w:bookmarkStart w:id="38017" w:name="_Toc6992689"/>
      <w:bookmarkStart w:id="38018" w:name="_Toc6992862"/>
      <w:bookmarkStart w:id="38019" w:name="_Toc6993033"/>
      <w:bookmarkStart w:id="38020" w:name="_Toc6998000"/>
      <w:bookmarkStart w:id="38021" w:name="_Toc6998172"/>
      <w:bookmarkStart w:id="38022" w:name="_Toc6998344"/>
      <w:bookmarkStart w:id="38023" w:name="_Toc6998928"/>
      <w:bookmarkStart w:id="38024" w:name="_Toc8570125"/>
      <w:bookmarkStart w:id="38025" w:name="_Toc8639160"/>
      <w:bookmarkStart w:id="38026" w:name="_Toc8639507"/>
      <w:bookmarkStart w:id="38027" w:name="_Toc8639885"/>
      <w:bookmarkStart w:id="38028" w:name="_Toc8640062"/>
      <w:bookmarkStart w:id="38029" w:name="_Toc8640239"/>
      <w:bookmarkStart w:id="38030" w:name="_Toc8640416"/>
      <w:bookmarkStart w:id="38031" w:name="_Toc8640593"/>
      <w:bookmarkStart w:id="38032" w:name="_Toc8640770"/>
      <w:bookmarkStart w:id="38033" w:name="_Toc8640947"/>
      <w:bookmarkStart w:id="38034" w:name="_Toc8641126"/>
      <w:bookmarkStart w:id="38035" w:name="_Toc8641303"/>
      <w:bookmarkStart w:id="38036" w:name="_Toc8641481"/>
      <w:bookmarkStart w:id="38037" w:name="_Toc8661517"/>
      <w:bookmarkStart w:id="38038" w:name="_Toc8661695"/>
      <w:bookmarkStart w:id="38039" w:name="_Toc8662229"/>
      <w:bookmarkStart w:id="38040" w:name="_Toc8662409"/>
      <w:bookmarkStart w:id="38041" w:name="_Toc8662588"/>
      <w:bookmarkStart w:id="38042" w:name="_Toc11480339"/>
      <w:bookmarkStart w:id="38043" w:name="_Toc11480520"/>
      <w:bookmarkStart w:id="38044" w:name="_Toc12695945"/>
      <w:bookmarkStart w:id="38045" w:name="_Toc12729072"/>
      <w:bookmarkStart w:id="38046" w:name="_Toc12815025"/>
      <w:bookmarkStart w:id="38047" w:name="_Toc12900756"/>
      <w:bookmarkStart w:id="38048" w:name="_Toc12900935"/>
      <w:bookmarkStart w:id="38049" w:name="_Toc12901172"/>
      <w:bookmarkStart w:id="38050" w:name="_Toc12901360"/>
      <w:bookmarkStart w:id="38051" w:name="_Toc12901669"/>
      <w:bookmarkStart w:id="38052" w:name="_Toc12902352"/>
      <w:bookmarkStart w:id="38053" w:name="_Toc17715457"/>
      <w:bookmarkStart w:id="38054" w:name="_Toc19542620"/>
      <w:bookmarkStart w:id="38055" w:name="_Toc19542808"/>
      <w:bookmarkStart w:id="38056" w:name="_Toc19543209"/>
      <w:bookmarkStart w:id="38057" w:name="_Toc19544878"/>
      <w:bookmarkStart w:id="38058" w:name="_Toc20757757"/>
      <w:bookmarkStart w:id="38059" w:name="_Toc20758254"/>
      <w:bookmarkStart w:id="38060" w:name="_Toc23669309"/>
      <w:bookmarkStart w:id="38061" w:name="_Toc23669655"/>
      <w:bookmarkStart w:id="38062" w:name="_Toc23958924"/>
      <w:bookmarkStart w:id="38063" w:name="_Toc23959409"/>
      <w:bookmarkStart w:id="38064" w:name="_Toc23960270"/>
      <w:bookmarkStart w:id="38065" w:name="_Toc23960453"/>
      <w:bookmarkStart w:id="38066" w:name="_Toc23960820"/>
      <w:bookmarkStart w:id="38067" w:name="_Toc24126366"/>
      <w:bookmarkStart w:id="38068" w:name="_Toc24126772"/>
      <w:bookmarkStart w:id="38069" w:name="_Toc24128518"/>
      <w:bookmarkStart w:id="38070" w:name="_Toc24129138"/>
      <w:bookmarkStart w:id="38071" w:name="_Toc25486214"/>
      <w:bookmarkStart w:id="38072" w:name="_Toc25488256"/>
      <w:bookmarkStart w:id="38073" w:name="_Toc25576223"/>
      <w:bookmarkStart w:id="38074" w:name="_Toc25576535"/>
      <w:bookmarkStart w:id="38075" w:name="_Toc27919564"/>
      <w:bookmarkStart w:id="38076" w:name="_Toc27919770"/>
      <w:bookmarkStart w:id="38077" w:name="_Toc27920010"/>
      <w:bookmarkStart w:id="38078" w:name="_Toc27920239"/>
      <w:bookmarkStart w:id="38079" w:name="_Toc27920479"/>
      <w:bookmarkStart w:id="38080" w:name="_Toc28004087"/>
      <w:bookmarkStart w:id="38081" w:name="_Toc28004288"/>
      <w:bookmarkStart w:id="38082" w:name="_Toc28004516"/>
      <w:bookmarkStart w:id="38083" w:name="_Toc28004716"/>
      <w:bookmarkStart w:id="38084" w:name="_Toc28862938"/>
      <w:bookmarkStart w:id="38085" w:name="_Toc28863233"/>
      <w:bookmarkStart w:id="38086" w:name="_Toc28863490"/>
      <w:bookmarkStart w:id="38087" w:name="_Toc28864153"/>
      <w:bookmarkStart w:id="38088" w:name="_Toc28866352"/>
      <w:bookmarkStart w:id="38089" w:name="_Toc28866581"/>
      <w:bookmarkStart w:id="38090" w:name="_Toc28871196"/>
      <w:bookmarkStart w:id="38091" w:name="_Toc28886054"/>
      <w:bookmarkStart w:id="38092" w:name="_Toc48200487"/>
      <w:bookmarkStart w:id="38093" w:name="_Toc48231787"/>
      <w:bookmarkStart w:id="38094" w:name="_Toc48305521"/>
      <w:bookmarkStart w:id="38095" w:name="_Toc48314907"/>
      <w:bookmarkStart w:id="38096" w:name="_Toc48318576"/>
      <w:bookmarkStart w:id="38097" w:name="_Toc48318779"/>
      <w:bookmarkStart w:id="38098" w:name="_Toc48318981"/>
      <w:bookmarkStart w:id="38099" w:name="_Toc48319406"/>
      <w:bookmarkStart w:id="38100" w:name="_Toc48396942"/>
      <w:bookmarkStart w:id="38101" w:name="_Toc48409021"/>
      <w:bookmarkStart w:id="38102" w:name="_Toc48483634"/>
      <w:bookmarkStart w:id="38103" w:name="_Toc48646456"/>
      <w:bookmarkStart w:id="38104" w:name="_Toc48737541"/>
      <w:bookmarkStart w:id="38105" w:name="_Toc48825167"/>
      <w:bookmarkStart w:id="38106" w:name="_Toc48825665"/>
      <w:bookmarkStart w:id="38107" w:name="_Toc48835601"/>
      <w:bookmarkStart w:id="38108" w:name="_Toc48835924"/>
      <w:bookmarkStart w:id="38109" w:name="_Toc48902409"/>
      <w:bookmarkStart w:id="38110" w:name="_Toc48925746"/>
      <w:bookmarkStart w:id="38111" w:name="_Toc48926021"/>
      <w:bookmarkStart w:id="38112" w:name="_Toc48997837"/>
      <w:bookmarkStart w:id="38113" w:name="_Toc49004195"/>
      <w:bookmarkStart w:id="38114" w:name="_Toc49075505"/>
      <w:bookmarkStart w:id="38115" w:name="_Toc49082650"/>
      <w:bookmarkStart w:id="38116" w:name="_Toc49082948"/>
      <w:bookmarkStart w:id="38117" w:name="_Toc49083350"/>
      <w:bookmarkStart w:id="38118" w:name="_Toc49083582"/>
      <w:bookmarkStart w:id="38119" w:name="_Toc49088439"/>
      <w:bookmarkStart w:id="38120" w:name="_Toc49088673"/>
      <w:bookmarkStart w:id="38121" w:name="_Toc49090350"/>
      <w:bookmarkStart w:id="38122" w:name="_Toc50102724"/>
      <w:bookmarkStart w:id="38123" w:name="_Toc50369540"/>
      <w:bookmarkStart w:id="38124" w:name="_Toc50369868"/>
      <w:bookmarkStart w:id="38125" w:name="_Toc53753144"/>
      <w:bookmarkStart w:id="38126" w:name="_Toc53753441"/>
      <w:bookmarkStart w:id="38127" w:name="_Toc53756768"/>
      <w:bookmarkStart w:id="38128" w:name="_Toc53757521"/>
      <w:bookmarkStart w:id="38129" w:name="_Toc54010359"/>
      <w:bookmarkStart w:id="38130" w:name="_Toc54532269"/>
      <w:bookmarkStart w:id="38131" w:name="_Toc54532520"/>
      <w:bookmarkStart w:id="38132" w:name="_Toc54532770"/>
      <w:bookmarkStart w:id="38133" w:name="_Toc54536424"/>
      <w:bookmarkStart w:id="38134" w:name="_Toc54623241"/>
      <w:bookmarkStart w:id="38135" w:name="_Toc54699467"/>
      <w:bookmarkStart w:id="38136" w:name="_Toc54699901"/>
      <w:bookmarkStart w:id="38137" w:name="_Toc55038355"/>
      <w:bookmarkStart w:id="38138" w:name="_Toc55225071"/>
      <w:bookmarkStart w:id="38139" w:name="_Toc57299267"/>
      <w:bookmarkStart w:id="38140" w:name="_Toc57458362"/>
      <w:bookmarkStart w:id="38141" w:name="_Toc57458620"/>
      <w:bookmarkStart w:id="38142" w:name="_Toc57458936"/>
      <w:bookmarkStart w:id="38143" w:name="_Toc57459195"/>
      <w:bookmarkStart w:id="38144" w:name="_Toc62052852"/>
      <w:bookmarkStart w:id="38145" w:name="_Toc66712420"/>
      <w:bookmarkStart w:id="38146" w:name="_Toc66713408"/>
      <w:bookmarkStart w:id="38147" w:name="_Toc66713892"/>
      <w:bookmarkStart w:id="38148" w:name="_Toc66883270"/>
      <w:bookmarkStart w:id="38149" w:name="_Toc66883572"/>
      <w:bookmarkStart w:id="38150" w:name="_Toc66883911"/>
      <w:bookmarkStart w:id="38151" w:name="_Toc66884391"/>
      <w:bookmarkStart w:id="38152" w:name="_Toc66885339"/>
      <w:bookmarkStart w:id="38153" w:name="_Toc66962705"/>
      <w:bookmarkStart w:id="38154" w:name="_Toc66963009"/>
      <w:bookmarkStart w:id="38155" w:name="_Toc88228770"/>
      <w:bookmarkStart w:id="38156" w:name="_Toc88233138"/>
      <w:bookmarkStart w:id="38157" w:name="_Toc88234631"/>
      <w:bookmarkStart w:id="38158" w:name="_Toc88237292"/>
      <w:bookmarkStart w:id="38159" w:name="_Toc88237984"/>
      <w:bookmarkStart w:id="38160" w:name="_Toc88238970"/>
      <w:bookmarkStart w:id="38161" w:name="_Toc88239620"/>
      <w:bookmarkStart w:id="38162" w:name="_Toc88241387"/>
      <w:bookmarkStart w:id="38163" w:name="_Toc88243327"/>
      <w:bookmarkStart w:id="38164" w:name="_Toc88244040"/>
      <w:bookmarkStart w:id="38165" w:name="_Toc88740828"/>
      <w:bookmarkStart w:id="38166" w:name="_Toc89343153"/>
      <w:bookmarkStart w:id="38167" w:name="_Toc89343622"/>
      <w:bookmarkStart w:id="38168" w:name="_Toc89343890"/>
      <w:bookmarkStart w:id="38169" w:name="_Toc89349677"/>
      <w:bookmarkStart w:id="38170" w:name="_Toc89440894"/>
      <w:bookmarkStart w:id="38171" w:name="_Toc89441262"/>
      <w:bookmarkStart w:id="38172" w:name="_Toc89680986"/>
      <w:bookmarkStart w:id="38173" w:name="_Toc89950422"/>
      <w:bookmarkStart w:id="38174" w:name="_Toc90134367"/>
      <w:bookmarkStart w:id="38175" w:name="_Toc90134864"/>
      <w:bookmarkStart w:id="38176" w:name="_Toc90135136"/>
      <w:bookmarkStart w:id="38177" w:name="_Toc90135856"/>
      <w:bookmarkStart w:id="38178" w:name="_Toc90137667"/>
      <w:bookmarkStart w:id="38179" w:name="_Toc90137991"/>
      <w:bookmarkStart w:id="38180" w:name="_Toc90138262"/>
      <w:bookmarkStart w:id="38181" w:name="_Toc90138533"/>
      <w:bookmarkStart w:id="38182" w:name="_Toc90305533"/>
      <w:bookmarkStart w:id="38183" w:name="_Toc98417921"/>
      <w:r w:rsidRPr="0015377F">
        <w:t>How do I expand and create Module objects?</w:t>
      </w:r>
      <w:bookmarkEnd w:id="37947"/>
      <w:bookmarkEnd w:id="37948"/>
      <w:bookmarkEnd w:id="37949"/>
      <w:bookmarkEnd w:id="37950"/>
      <w:bookmarkEnd w:id="37951"/>
      <w:bookmarkEnd w:id="37952"/>
      <w:bookmarkEnd w:id="37953"/>
      <w:bookmarkEnd w:id="37954"/>
      <w:bookmarkEnd w:id="37955"/>
      <w:bookmarkEnd w:id="37956"/>
      <w:bookmarkEnd w:id="37957"/>
      <w:bookmarkEnd w:id="37958"/>
      <w:bookmarkEnd w:id="37959"/>
      <w:bookmarkEnd w:id="37960"/>
      <w:bookmarkEnd w:id="37961"/>
      <w:bookmarkEnd w:id="37962"/>
      <w:bookmarkEnd w:id="37963"/>
      <w:bookmarkEnd w:id="37964"/>
      <w:bookmarkEnd w:id="37965"/>
      <w:bookmarkEnd w:id="37966"/>
      <w:bookmarkEnd w:id="37967"/>
      <w:bookmarkEnd w:id="37968"/>
      <w:bookmarkEnd w:id="37969"/>
      <w:bookmarkEnd w:id="37970"/>
      <w:bookmarkEnd w:id="37971"/>
      <w:bookmarkEnd w:id="37972"/>
      <w:bookmarkEnd w:id="37973"/>
      <w:bookmarkEnd w:id="37974"/>
      <w:bookmarkEnd w:id="37975"/>
      <w:bookmarkEnd w:id="37976"/>
      <w:bookmarkEnd w:id="37977"/>
      <w:bookmarkEnd w:id="37978"/>
      <w:bookmarkEnd w:id="37979"/>
      <w:bookmarkEnd w:id="37980"/>
      <w:bookmarkEnd w:id="37981"/>
      <w:bookmarkEnd w:id="37982"/>
      <w:bookmarkEnd w:id="37983"/>
      <w:bookmarkEnd w:id="37984"/>
      <w:bookmarkEnd w:id="37985"/>
      <w:bookmarkEnd w:id="37986"/>
      <w:bookmarkEnd w:id="37987"/>
      <w:bookmarkEnd w:id="37988"/>
      <w:bookmarkEnd w:id="37989"/>
      <w:bookmarkEnd w:id="37990"/>
      <w:bookmarkEnd w:id="37991"/>
      <w:bookmarkEnd w:id="37992"/>
      <w:bookmarkEnd w:id="37993"/>
      <w:bookmarkEnd w:id="37994"/>
      <w:bookmarkEnd w:id="37995"/>
      <w:bookmarkEnd w:id="37996"/>
      <w:bookmarkEnd w:id="37997"/>
      <w:bookmarkEnd w:id="37998"/>
      <w:bookmarkEnd w:id="37999"/>
      <w:bookmarkEnd w:id="38000"/>
      <w:bookmarkEnd w:id="38001"/>
      <w:bookmarkEnd w:id="38002"/>
      <w:bookmarkEnd w:id="38003"/>
      <w:bookmarkEnd w:id="38004"/>
      <w:bookmarkEnd w:id="38005"/>
      <w:bookmarkEnd w:id="38006"/>
      <w:bookmarkEnd w:id="38007"/>
      <w:bookmarkEnd w:id="38008"/>
      <w:bookmarkEnd w:id="38009"/>
      <w:bookmarkEnd w:id="38010"/>
      <w:bookmarkEnd w:id="38011"/>
      <w:bookmarkEnd w:id="38012"/>
      <w:bookmarkEnd w:id="38013"/>
      <w:bookmarkEnd w:id="38014"/>
      <w:bookmarkEnd w:id="38015"/>
      <w:bookmarkEnd w:id="38016"/>
      <w:bookmarkEnd w:id="38017"/>
      <w:bookmarkEnd w:id="38018"/>
      <w:bookmarkEnd w:id="38019"/>
      <w:bookmarkEnd w:id="38020"/>
      <w:bookmarkEnd w:id="38021"/>
      <w:bookmarkEnd w:id="38022"/>
      <w:bookmarkEnd w:id="38023"/>
      <w:bookmarkEnd w:id="38024"/>
      <w:bookmarkEnd w:id="38025"/>
      <w:bookmarkEnd w:id="38026"/>
      <w:bookmarkEnd w:id="38027"/>
      <w:bookmarkEnd w:id="38028"/>
      <w:bookmarkEnd w:id="38029"/>
      <w:bookmarkEnd w:id="38030"/>
      <w:bookmarkEnd w:id="38031"/>
      <w:bookmarkEnd w:id="38032"/>
      <w:bookmarkEnd w:id="38033"/>
      <w:bookmarkEnd w:id="38034"/>
      <w:bookmarkEnd w:id="38035"/>
      <w:bookmarkEnd w:id="38036"/>
      <w:bookmarkEnd w:id="38037"/>
      <w:bookmarkEnd w:id="38038"/>
      <w:bookmarkEnd w:id="38039"/>
      <w:bookmarkEnd w:id="38040"/>
      <w:bookmarkEnd w:id="38041"/>
      <w:bookmarkEnd w:id="38042"/>
      <w:bookmarkEnd w:id="38043"/>
      <w:bookmarkEnd w:id="38044"/>
      <w:bookmarkEnd w:id="38045"/>
      <w:bookmarkEnd w:id="38046"/>
      <w:bookmarkEnd w:id="38047"/>
      <w:bookmarkEnd w:id="38048"/>
      <w:bookmarkEnd w:id="38049"/>
      <w:bookmarkEnd w:id="38050"/>
      <w:bookmarkEnd w:id="38051"/>
      <w:bookmarkEnd w:id="38052"/>
      <w:bookmarkEnd w:id="38053"/>
      <w:bookmarkEnd w:id="38054"/>
      <w:bookmarkEnd w:id="38055"/>
      <w:bookmarkEnd w:id="38056"/>
      <w:bookmarkEnd w:id="38057"/>
      <w:bookmarkEnd w:id="38058"/>
      <w:bookmarkEnd w:id="38059"/>
      <w:bookmarkEnd w:id="38060"/>
      <w:bookmarkEnd w:id="38061"/>
      <w:bookmarkEnd w:id="38062"/>
      <w:bookmarkEnd w:id="38063"/>
      <w:bookmarkEnd w:id="38064"/>
      <w:bookmarkEnd w:id="38065"/>
      <w:bookmarkEnd w:id="38066"/>
      <w:bookmarkEnd w:id="38067"/>
      <w:bookmarkEnd w:id="38068"/>
      <w:bookmarkEnd w:id="38069"/>
      <w:bookmarkEnd w:id="38070"/>
      <w:bookmarkEnd w:id="38071"/>
      <w:bookmarkEnd w:id="38072"/>
      <w:bookmarkEnd w:id="38073"/>
      <w:bookmarkEnd w:id="38074"/>
      <w:bookmarkEnd w:id="38075"/>
      <w:bookmarkEnd w:id="38076"/>
      <w:bookmarkEnd w:id="38077"/>
      <w:bookmarkEnd w:id="38078"/>
      <w:bookmarkEnd w:id="38079"/>
      <w:bookmarkEnd w:id="38080"/>
      <w:bookmarkEnd w:id="38081"/>
      <w:bookmarkEnd w:id="38082"/>
      <w:bookmarkEnd w:id="38083"/>
      <w:bookmarkEnd w:id="38084"/>
      <w:bookmarkEnd w:id="38085"/>
      <w:bookmarkEnd w:id="38086"/>
      <w:bookmarkEnd w:id="38087"/>
      <w:bookmarkEnd w:id="38088"/>
      <w:bookmarkEnd w:id="38089"/>
      <w:bookmarkEnd w:id="38090"/>
      <w:bookmarkEnd w:id="38091"/>
      <w:bookmarkEnd w:id="38092"/>
      <w:bookmarkEnd w:id="38093"/>
      <w:bookmarkEnd w:id="38094"/>
      <w:bookmarkEnd w:id="38095"/>
      <w:bookmarkEnd w:id="38096"/>
      <w:bookmarkEnd w:id="38097"/>
      <w:bookmarkEnd w:id="38098"/>
      <w:bookmarkEnd w:id="38099"/>
      <w:bookmarkEnd w:id="38100"/>
      <w:bookmarkEnd w:id="38101"/>
      <w:bookmarkEnd w:id="38102"/>
      <w:bookmarkEnd w:id="38103"/>
      <w:bookmarkEnd w:id="38104"/>
      <w:bookmarkEnd w:id="38105"/>
      <w:bookmarkEnd w:id="38106"/>
      <w:bookmarkEnd w:id="38107"/>
      <w:bookmarkEnd w:id="38108"/>
      <w:bookmarkEnd w:id="38109"/>
      <w:bookmarkEnd w:id="38110"/>
      <w:bookmarkEnd w:id="38111"/>
      <w:bookmarkEnd w:id="38112"/>
      <w:bookmarkEnd w:id="38113"/>
      <w:bookmarkEnd w:id="38114"/>
      <w:bookmarkEnd w:id="38115"/>
      <w:bookmarkEnd w:id="38116"/>
      <w:bookmarkEnd w:id="38117"/>
      <w:bookmarkEnd w:id="38118"/>
      <w:bookmarkEnd w:id="38119"/>
      <w:bookmarkEnd w:id="38120"/>
      <w:bookmarkEnd w:id="38121"/>
      <w:bookmarkEnd w:id="38122"/>
      <w:bookmarkEnd w:id="38123"/>
      <w:bookmarkEnd w:id="38124"/>
      <w:bookmarkEnd w:id="38125"/>
      <w:bookmarkEnd w:id="38126"/>
      <w:bookmarkEnd w:id="38127"/>
      <w:bookmarkEnd w:id="38128"/>
      <w:bookmarkEnd w:id="38129"/>
      <w:bookmarkEnd w:id="38130"/>
      <w:bookmarkEnd w:id="38131"/>
      <w:bookmarkEnd w:id="38132"/>
      <w:bookmarkEnd w:id="38133"/>
      <w:bookmarkEnd w:id="38134"/>
      <w:bookmarkEnd w:id="38135"/>
      <w:bookmarkEnd w:id="38136"/>
      <w:bookmarkEnd w:id="38137"/>
      <w:bookmarkEnd w:id="38138"/>
      <w:bookmarkEnd w:id="38139"/>
      <w:bookmarkEnd w:id="38140"/>
      <w:bookmarkEnd w:id="38141"/>
      <w:bookmarkEnd w:id="38142"/>
      <w:bookmarkEnd w:id="38143"/>
      <w:bookmarkEnd w:id="38144"/>
      <w:bookmarkEnd w:id="38145"/>
      <w:bookmarkEnd w:id="38146"/>
      <w:bookmarkEnd w:id="38147"/>
      <w:bookmarkEnd w:id="38148"/>
      <w:bookmarkEnd w:id="38149"/>
      <w:bookmarkEnd w:id="38150"/>
      <w:bookmarkEnd w:id="38151"/>
      <w:bookmarkEnd w:id="38152"/>
      <w:bookmarkEnd w:id="38153"/>
      <w:bookmarkEnd w:id="38154"/>
      <w:bookmarkEnd w:id="38155"/>
      <w:bookmarkEnd w:id="38156"/>
      <w:bookmarkEnd w:id="38157"/>
      <w:bookmarkEnd w:id="38158"/>
      <w:bookmarkEnd w:id="38159"/>
      <w:bookmarkEnd w:id="38160"/>
      <w:bookmarkEnd w:id="38161"/>
      <w:bookmarkEnd w:id="38162"/>
      <w:bookmarkEnd w:id="38163"/>
      <w:bookmarkEnd w:id="38164"/>
      <w:bookmarkEnd w:id="38165"/>
      <w:bookmarkEnd w:id="38166"/>
      <w:bookmarkEnd w:id="38167"/>
      <w:bookmarkEnd w:id="38168"/>
      <w:bookmarkEnd w:id="38169"/>
      <w:bookmarkEnd w:id="38170"/>
      <w:bookmarkEnd w:id="38171"/>
      <w:bookmarkEnd w:id="38172"/>
      <w:bookmarkEnd w:id="38173"/>
      <w:bookmarkEnd w:id="38174"/>
      <w:bookmarkEnd w:id="38175"/>
      <w:bookmarkEnd w:id="38176"/>
      <w:bookmarkEnd w:id="38177"/>
      <w:bookmarkEnd w:id="38178"/>
      <w:bookmarkEnd w:id="38179"/>
      <w:bookmarkEnd w:id="38180"/>
      <w:bookmarkEnd w:id="38181"/>
      <w:bookmarkEnd w:id="38182"/>
      <w:bookmarkEnd w:id="38183"/>
      <w:r w:rsidRPr="0015377F">
        <w:t xml:space="preserve"> </w:t>
      </w:r>
    </w:p>
    <w:p w14:paraId="0DF53A94" w14:textId="77777777" w:rsidR="00417B25" w:rsidRDefault="00417B25" w:rsidP="00417B25">
      <w:r>
        <w:t>RTPA will create Module objects rather than program objects if the Source type is RPGMOD or SQLRPGMOD. Also RTPA will create Module objects rather than Program objects if   *MOD is specified on the RTPA main selection screen.</w:t>
      </w:r>
    </w:p>
    <w:p w14:paraId="13D504DA" w14:textId="77777777" w:rsidR="00417B25" w:rsidRPr="00D764D9" w:rsidRDefault="00417B25" w:rsidP="00417B25">
      <w:r w:rsidRPr="00D764D9">
        <w:t xml:space="preserve">Create As . . . . . . . . . . .  </w:t>
      </w:r>
      <w:r w:rsidRPr="009D1F77">
        <w:rPr>
          <w:b/>
        </w:rPr>
        <w:t xml:space="preserve">*MOD </w:t>
      </w:r>
      <w:r w:rsidRPr="00D764D9">
        <w:t xml:space="preserve">            *PGM, *MOD   </w:t>
      </w:r>
    </w:p>
    <w:p w14:paraId="6E27E4CD" w14:textId="77777777" w:rsidR="00417B25" w:rsidRPr="0015377F" w:rsidRDefault="00417B25" w:rsidP="00417B25">
      <w:pPr>
        <w:pStyle w:val="Heading2"/>
      </w:pPr>
      <w:bookmarkStart w:id="38184" w:name="_Toc158534938"/>
      <w:bookmarkStart w:id="38185" w:name="_Toc158990023"/>
      <w:bookmarkStart w:id="38186" w:name="_Toc158993902"/>
      <w:bookmarkStart w:id="38187" w:name="_Toc471568335"/>
      <w:bookmarkStart w:id="38188" w:name="_Toc514089931"/>
      <w:bookmarkStart w:id="38189" w:name="_Toc514157590"/>
      <w:bookmarkStart w:id="38190" w:name="_Toc514865074"/>
      <w:bookmarkStart w:id="38191" w:name="_Toc514868364"/>
      <w:bookmarkStart w:id="38192" w:name="_Toc514954042"/>
      <w:bookmarkStart w:id="38193" w:name="_Toc515387185"/>
      <w:bookmarkStart w:id="38194" w:name="_Toc515466757"/>
      <w:bookmarkStart w:id="38195" w:name="_Toc516235692"/>
      <w:bookmarkStart w:id="38196" w:name="_Toc516300554"/>
      <w:bookmarkStart w:id="38197" w:name="_Toc516671096"/>
      <w:bookmarkStart w:id="38198" w:name="_Toc516902297"/>
      <w:bookmarkStart w:id="38199" w:name="_Toc517000267"/>
      <w:bookmarkStart w:id="38200" w:name="_Toc517006437"/>
      <w:bookmarkStart w:id="38201" w:name="_Toc517013947"/>
      <w:bookmarkStart w:id="38202" w:name="_Toc517091568"/>
      <w:bookmarkStart w:id="38203" w:name="_Toc517536513"/>
      <w:bookmarkStart w:id="38204" w:name="_Toc518052692"/>
      <w:bookmarkStart w:id="38205" w:name="_Toc518055766"/>
      <w:bookmarkStart w:id="38206" w:name="_Toc518057337"/>
      <w:bookmarkStart w:id="38207" w:name="_Toc518057889"/>
      <w:bookmarkStart w:id="38208" w:name="_Toc518572148"/>
      <w:bookmarkStart w:id="38209" w:name="_Toc518748844"/>
      <w:bookmarkStart w:id="38210" w:name="_Toc519364433"/>
      <w:bookmarkStart w:id="38211" w:name="_Toc519793624"/>
      <w:bookmarkStart w:id="38212" w:name="_Toc520096196"/>
      <w:bookmarkStart w:id="38213" w:name="_Toc520396273"/>
      <w:bookmarkStart w:id="38214" w:name="_Toc521413447"/>
      <w:bookmarkStart w:id="38215" w:name="_Toc521414034"/>
      <w:bookmarkStart w:id="38216" w:name="_Toc521414346"/>
      <w:bookmarkStart w:id="38217" w:name="_Toc521591015"/>
      <w:bookmarkStart w:id="38218" w:name="_Toc522025442"/>
      <w:bookmarkStart w:id="38219" w:name="_Toc522879186"/>
      <w:bookmarkStart w:id="38220" w:name="_Toc523249268"/>
      <w:bookmarkStart w:id="38221" w:name="_Toc525727501"/>
      <w:bookmarkStart w:id="38222" w:name="_Toc526848258"/>
      <w:bookmarkStart w:id="38223" w:name="_Toc526848814"/>
      <w:bookmarkStart w:id="38224" w:name="_Toc526940277"/>
      <w:bookmarkStart w:id="38225" w:name="_Toc527369668"/>
      <w:bookmarkStart w:id="38226" w:name="_Toc534305819"/>
      <w:bookmarkStart w:id="38227" w:name="_Toc534373978"/>
      <w:bookmarkStart w:id="38228" w:name="_Toc534385773"/>
      <w:bookmarkStart w:id="38229" w:name="_Toc534386277"/>
      <w:bookmarkStart w:id="38230" w:name="_Toc535168465"/>
      <w:bookmarkStart w:id="38231" w:name="_Toc535242090"/>
      <w:bookmarkStart w:id="38232" w:name="_Toc535242609"/>
      <w:bookmarkStart w:id="38233" w:name="_Toc535948372"/>
      <w:bookmarkStart w:id="38234" w:name="_Toc112250"/>
      <w:bookmarkStart w:id="38235" w:name="_Toc597462"/>
      <w:bookmarkStart w:id="38236" w:name="_Toc685171"/>
      <w:bookmarkStart w:id="38237" w:name="_Toc685812"/>
      <w:bookmarkStart w:id="38238" w:name="_Toc686864"/>
      <w:bookmarkStart w:id="38239" w:name="_Toc869344"/>
      <w:bookmarkStart w:id="38240" w:name="_Toc869510"/>
      <w:bookmarkStart w:id="38241" w:name="_Toc869675"/>
      <w:bookmarkStart w:id="38242" w:name="_Toc869840"/>
      <w:bookmarkStart w:id="38243" w:name="_Toc964449"/>
      <w:bookmarkStart w:id="38244" w:name="_Toc1816217"/>
      <w:bookmarkStart w:id="38245" w:name="_Toc1828752"/>
      <w:bookmarkStart w:id="38246" w:name="_Toc1828921"/>
      <w:bookmarkStart w:id="38247" w:name="_Toc1829090"/>
      <w:bookmarkStart w:id="38248" w:name="_Toc5979781"/>
      <w:bookmarkStart w:id="38249" w:name="_Toc5980000"/>
      <w:bookmarkStart w:id="38250" w:name="_Toc6481197"/>
      <w:bookmarkStart w:id="38251" w:name="_Toc6992171"/>
      <w:bookmarkStart w:id="38252" w:name="_Toc6992345"/>
      <w:bookmarkStart w:id="38253" w:name="_Toc6992517"/>
      <w:bookmarkStart w:id="38254" w:name="_Toc6992690"/>
      <w:bookmarkStart w:id="38255" w:name="_Toc6992863"/>
      <w:bookmarkStart w:id="38256" w:name="_Toc6993034"/>
      <w:bookmarkStart w:id="38257" w:name="_Toc6998001"/>
      <w:bookmarkStart w:id="38258" w:name="_Toc6998173"/>
      <w:bookmarkStart w:id="38259" w:name="_Toc6998345"/>
      <w:bookmarkStart w:id="38260" w:name="_Toc6998929"/>
      <w:bookmarkStart w:id="38261" w:name="_Toc8570126"/>
      <w:bookmarkStart w:id="38262" w:name="_Toc8639161"/>
      <w:bookmarkStart w:id="38263" w:name="_Toc8639508"/>
      <w:bookmarkStart w:id="38264" w:name="_Toc8639886"/>
      <w:bookmarkStart w:id="38265" w:name="_Toc8640063"/>
      <w:bookmarkStart w:id="38266" w:name="_Toc8640240"/>
      <w:bookmarkStart w:id="38267" w:name="_Toc8640417"/>
      <w:bookmarkStart w:id="38268" w:name="_Toc8640594"/>
      <w:bookmarkStart w:id="38269" w:name="_Toc8640771"/>
      <w:bookmarkStart w:id="38270" w:name="_Toc8640948"/>
      <w:bookmarkStart w:id="38271" w:name="_Toc8641127"/>
      <w:bookmarkStart w:id="38272" w:name="_Toc8641304"/>
      <w:bookmarkStart w:id="38273" w:name="_Toc8641482"/>
      <w:bookmarkStart w:id="38274" w:name="_Toc8661518"/>
      <w:bookmarkStart w:id="38275" w:name="_Toc8661696"/>
      <w:bookmarkStart w:id="38276" w:name="_Toc8662230"/>
      <w:bookmarkStart w:id="38277" w:name="_Toc8662410"/>
      <w:bookmarkStart w:id="38278" w:name="_Toc8662589"/>
      <w:bookmarkStart w:id="38279" w:name="_Toc11480340"/>
      <w:bookmarkStart w:id="38280" w:name="_Toc11480521"/>
      <w:bookmarkStart w:id="38281" w:name="_Toc12695946"/>
      <w:bookmarkStart w:id="38282" w:name="_Toc12729073"/>
      <w:bookmarkStart w:id="38283" w:name="_Toc12815026"/>
      <w:bookmarkStart w:id="38284" w:name="_Toc12900757"/>
      <w:bookmarkStart w:id="38285" w:name="_Toc12900936"/>
      <w:bookmarkStart w:id="38286" w:name="_Toc12901173"/>
      <w:bookmarkStart w:id="38287" w:name="_Toc12901361"/>
      <w:bookmarkStart w:id="38288" w:name="_Toc12901670"/>
      <w:bookmarkStart w:id="38289" w:name="_Toc12902353"/>
      <w:bookmarkStart w:id="38290" w:name="_Toc17715458"/>
      <w:bookmarkStart w:id="38291" w:name="_Toc19542621"/>
      <w:bookmarkStart w:id="38292" w:name="_Toc19542809"/>
      <w:bookmarkStart w:id="38293" w:name="_Toc19543210"/>
      <w:bookmarkStart w:id="38294" w:name="_Toc19544879"/>
      <w:bookmarkStart w:id="38295" w:name="_Toc20757758"/>
      <w:bookmarkStart w:id="38296" w:name="_Toc20758255"/>
      <w:bookmarkStart w:id="38297" w:name="_Toc23669310"/>
      <w:bookmarkStart w:id="38298" w:name="_Toc23669656"/>
      <w:bookmarkStart w:id="38299" w:name="_Toc23958925"/>
      <w:bookmarkStart w:id="38300" w:name="_Toc23959410"/>
      <w:bookmarkStart w:id="38301" w:name="_Toc23960271"/>
      <w:bookmarkStart w:id="38302" w:name="_Toc23960454"/>
      <w:bookmarkStart w:id="38303" w:name="_Toc23960821"/>
      <w:bookmarkStart w:id="38304" w:name="_Toc24126367"/>
      <w:bookmarkStart w:id="38305" w:name="_Toc24126773"/>
      <w:bookmarkStart w:id="38306" w:name="_Toc24128519"/>
      <w:bookmarkStart w:id="38307" w:name="_Toc24129139"/>
      <w:bookmarkStart w:id="38308" w:name="_Toc25486215"/>
      <w:bookmarkStart w:id="38309" w:name="_Toc25488257"/>
      <w:bookmarkStart w:id="38310" w:name="_Toc25576224"/>
      <w:bookmarkStart w:id="38311" w:name="_Toc25576536"/>
      <w:bookmarkStart w:id="38312" w:name="_Toc27919565"/>
      <w:bookmarkStart w:id="38313" w:name="_Toc27919771"/>
      <w:bookmarkStart w:id="38314" w:name="_Toc27920011"/>
      <w:bookmarkStart w:id="38315" w:name="_Toc27920240"/>
      <w:bookmarkStart w:id="38316" w:name="_Toc27920480"/>
      <w:bookmarkStart w:id="38317" w:name="_Toc28004088"/>
      <w:bookmarkStart w:id="38318" w:name="_Toc28004289"/>
      <w:bookmarkStart w:id="38319" w:name="_Toc28004517"/>
      <w:bookmarkStart w:id="38320" w:name="_Toc28004717"/>
      <w:bookmarkStart w:id="38321" w:name="_Toc28862939"/>
      <w:bookmarkStart w:id="38322" w:name="_Toc28863234"/>
      <w:bookmarkStart w:id="38323" w:name="_Toc28863491"/>
      <w:bookmarkStart w:id="38324" w:name="_Toc28864154"/>
      <w:bookmarkStart w:id="38325" w:name="_Toc28866353"/>
      <w:bookmarkStart w:id="38326" w:name="_Toc28866582"/>
      <w:bookmarkStart w:id="38327" w:name="_Toc28871197"/>
      <w:bookmarkStart w:id="38328" w:name="_Toc28886055"/>
      <w:bookmarkStart w:id="38329" w:name="_Toc48200488"/>
      <w:bookmarkStart w:id="38330" w:name="_Toc48231788"/>
      <w:bookmarkStart w:id="38331" w:name="_Toc48305522"/>
      <w:bookmarkStart w:id="38332" w:name="_Toc48314908"/>
      <w:bookmarkStart w:id="38333" w:name="_Toc48318577"/>
      <w:bookmarkStart w:id="38334" w:name="_Toc48318780"/>
      <w:bookmarkStart w:id="38335" w:name="_Toc48318982"/>
      <w:bookmarkStart w:id="38336" w:name="_Toc48319407"/>
      <w:bookmarkStart w:id="38337" w:name="_Toc48396943"/>
      <w:bookmarkStart w:id="38338" w:name="_Toc48409022"/>
      <w:bookmarkStart w:id="38339" w:name="_Toc48483635"/>
      <w:bookmarkStart w:id="38340" w:name="_Toc48646457"/>
      <w:bookmarkStart w:id="38341" w:name="_Toc48737542"/>
      <w:bookmarkStart w:id="38342" w:name="_Toc48825168"/>
      <w:bookmarkStart w:id="38343" w:name="_Toc48825666"/>
      <w:bookmarkStart w:id="38344" w:name="_Toc48835602"/>
      <w:bookmarkStart w:id="38345" w:name="_Toc48835925"/>
      <w:bookmarkStart w:id="38346" w:name="_Toc48902410"/>
      <w:bookmarkStart w:id="38347" w:name="_Toc48925747"/>
      <w:bookmarkStart w:id="38348" w:name="_Toc48926022"/>
      <w:bookmarkStart w:id="38349" w:name="_Toc48997838"/>
      <w:bookmarkStart w:id="38350" w:name="_Toc49004196"/>
      <w:bookmarkStart w:id="38351" w:name="_Toc49075506"/>
      <w:bookmarkStart w:id="38352" w:name="_Toc49082651"/>
      <w:bookmarkStart w:id="38353" w:name="_Toc49082949"/>
      <w:bookmarkStart w:id="38354" w:name="_Toc49083351"/>
      <w:bookmarkStart w:id="38355" w:name="_Toc49083583"/>
      <w:bookmarkStart w:id="38356" w:name="_Toc49088440"/>
      <w:bookmarkStart w:id="38357" w:name="_Toc49088674"/>
      <w:bookmarkStart w:id="38358" w:name="_Toc49090351"/>
      <w:bookmarkStart w:id="38359" w:name="_Toc50102725"/>
      <w:bookmarkStart w:id="38360" w:name="_Toc50369541"/>
      <w:bookmarkStart w:id="38361" w:name="_Toc50369869"/>
      <w:bookmarkStart w:id="38362" w:name="_Toc53753145"/>
      <w:bookmarkStart w:id="38363" w:name="_Toc53753442"/>
      <w:bookmarkStart w:id="38364" w:name="_Toc53756769"/>
      <w:bookmarkStart w:id="38365" w:name="_Toc53757522"/>
      <w:bookmarkStart w:id="38366" w:name="_Toc54010360"/>
      <w:bookmarkStart w:id="38367" w:name="_Toc54532270"/>
      <w:bookmarkStart w:id="38368" w:name="_Toc54532521"/>
      <w:bookmarkStart w:id="38369" w:name="_Toc54532771"/>
      <w:bookmarkStart w:id="38370" w:name="_Toc54536425"/>
      <w:bookmarkStart w:id="38371" w:name="_Toc54623242"/>
      <w:bookmarkStart w:id="38372" w:name="_Toc54699468"/>
      <w:bookmarkStart w:id="38373" w:name="_Toc54699902"/>
      <w:bookmarkStart w:id="38374" w:name="_Toc55038356"/>
      <w:bookmarkStart w:id="38375" w:name="_Toc55225072"/>
      <w:bookmarkStart w:id="38376" w:name="_Toc57299268"/>
      <w:bookmarkStart w:id="38377" w:name="_Toc57458363"/>
      <w:bookmarkStart w:id="38378" w:name="_Toc57458621"/>
      <w:bookmarkStart w:id="38379" w:name="_Toc57458937"/>
      <w:bookmarkStart w:id="38380" w:name="_Toc57459196"/>
      <w:bookmarkStart w:id="38381" w:name="_Toc62052853"/>
      <w:bookmarkStart w:id="38382" w:name="_Toc66712421"/>
      <w:bookmarkStart w:id="38383" w:name="_Toc66713409"/>
      <w:bookmarkStart w:id="38384" w:name="_Toc66713893"/>
      <w:bookmarkStart w:id="38385" w:name="_Toc66883271"/>
      <w:bookmarkStart w:id="38386" w:name="_Toc66883573"/>
      <w:bookmarkStart w:id="38387" w:name="_Toc66883912"/>
      <w:bookmarkStart w:id="38388" w:name="_Toc66884392"/>
      <w:bookmarkStart w:id="38389" w:name="_Toc66885340"/>
      <w:bookmarkStart w:id="38390" w:name="_Toc66962706"/>
      <w:bookmarkStart w:id="38391" w:name="_Toc66963010"/>
      <w:bookmarkStart w:id="38392" w:name="_Toc88228771"/>
      <w:bookmarkStart w:id="38393" w:name="_Toc88233139"/>
      <w:bookmarkStart w:id="38394" w:name="_Toc88234632"/>
      <w:bookmarkStart w:id="38395" w:name="_Toc88237293"/>
      <w:bookmarkStart w:id="38396" w:name="_Toc88237985"/>
      <w:bookmarkStart w:id="38397" w:name="_Toc88238971"/>
      <w:bookmarkStart w:id="38398" w:name="_Toc88239621"/>
      <w:bookmarkStart w:id="38399" w:name="_Toc88241388"/>
      <w:bookmarkStart w:id="38400" w:name="_Toc88243328"/>
      <w:bookmarkStart w:id="38401" w:name="_Toc88244041"/>
      <w:bookmarkStart w:id="38402" w:name="_Toc88740829"/>
      <w:bookmarkStart w:id="38403" w:name="_Toc89343154"/>
      <w:bookmarkStart w:id="38404" w:name="_Toc89343623"/>
      <w:bookmarkStart w:id="38405" w:name="_Toc89343891"/>
      <w:bookmarkStart w:id="38406" w:name="_Toc89349678"/>
      <w:bookmarkStart w:id="38407" w:name="_Toc89440895"/>
      <w:bookmarkStart w:id="38408" w:name="_Toc89441263"/>
      <w:bookmarkStart w:id="38409" w:name="_Toc89680987"/>
      <w:bookmarkStart w:id="38410" w:name="_Toc89950423"/>
      <w:bookmarkStart w:id="38411" w:name="_Toc90134368"/>
      <w:bookmarkStart w:id="38412" w:name="_Toc90134865"/>
      <w:bookmarkStart w:id="38413" w:name="_Toc90135137"/>
      <w:bookmarkStart w:id="38414" w:name="_Toc90135857"/>
      <w:bookmarkStart w:id="38415" w:name="_Toc90137668"/>
      <w:bookmarkStart w:id="38416" w:name="_Toc90137992"/>
      <w:bookmarkStart w:id="38417" w:name="_Toc90138263"/>
      <w:bookmarkStart w:id="38418" w:name="_Toc90138534"/>
      <w:bookmarkStart w:id="38419" w:name="_Toc90305534"/>
      <w:bookmarkStart w:id="38420" w:name="_Toc98417922"/>
      <w:r w:rsidRPr="0015377F">
        <w:t>Where is the audit output sent during program execution?</w:t>
      </w:r>
      <w:bookmarkEnd w:id="38184"/>
      <w:bookmarkEnd w:id="38185"/>
      <w:bookmarkEnd w:id="38186"/>
      <w:bookmarkEnd w:id="38187"/>
      <w:bookmarkEnd w:id="38188"/>
      <w:bookmarkEnd w:id="38189"/>
      <w:bookmarkEnd w:id="38190"/>
      <w:bookmarkEnd w:id="38191"/>
      <w:bookmarkEnd w:id="38192"/>
      <w:bookmarkEnd w:id="38193"/>
      <w:bookmarkEnd w:id="38194"/>
      <w:bookmarkEnd w:id="38195"/>
      <w:bookmarkEnd w:id="38196"/>
      <w:bookmarkEnd w:id="38197"/>
      <w:bookmarkEnd w:id="38198"/>
      <w:bookmarkEnd w:id="38199"/>
      <w:bookmarkEnd w:id="38200"/>
      <w:bookmarkEnd w:id="38201"/>
      <w:bookmarkEnd w:id="38202"/>
      <w:bookmarkEnd w:id="38203"/>
      <w:bookmarkEnd w:id="38204"/>
      <w:bookmarkEnd w:id="38205"/>
      <w:bookmarkEnd w:id="38206"/>
      <w:bookmarkEnd w:id="38207"/>
      <w:bookmarkEnd w:id="38208"/>
      <w:bookmarkEnd w:id="38209"/>
      <w:bookmarkEnd w:id="38210"/>
      <w:bookmarkEnd w:id="38211"/>
      <w:bookmarkEnd w:id="38212"/>
      <w:bookmarkEnd w:id="38213"/>
      <w:bookmarkEnd w:id="38214"/>
      <w:bookmarkEnd w:id="38215"/>
      <w:bookmarkEnd w:id="38216"/>
      <w:bookmarkEnd w:id="38217"/>
      <w:bookmarkEnd w:id="38218"/>
      <w:bookmarkEnd w:id="38219"/>
      <w:bookmarkEnd w:id="38220"/>
      <w:bookmarkEnd w:id="38221"/>
      <w:bookmarkEnd w:id="38222"/>
      <w:bookmarkEnd w:id="38223"/>
      <w:bookmarkEnd w:id="38224"/>
      <w:bookmarkEnd w:id="38225"/>
      <w:bookmarkEnd w:id="38226"/>
      <w:bookmarkEnd w:id="38227"/>
      <w:bookmarkEnd w:id="38228"/>
      <w:bookmarkEnd w:id="38229"/>
      <w:bookmarkEnd w:id="38230"/>
      <w:bookmarkEnd w:id="38231"/>
      <w:bookmarkEnd w:id="38232"/>
      <w:bookmarkEnd w:id="38233"/>
      <w:bookmarkEnd w:id="38234"/>
      <w:bookmarkEnd w:id="38235"/>
      <w:bookmarkEnd w:id="38236"/>
      <w:bookmarkEnd w:id="38237"/>
      <w:bookmarkEnd w:id="38238"/>
      <w:bookmarkEnd w:id="38239"/>
      <w:bookmarkEnd w:id="38240"/>
      <w:bookmarkEnd w:id="38241"/>
      <w:bookmarkEnd w:id="38242"/>
      <w:bookmarkEnd w:id="38243"/>
      <w:bookmarkEnd w:id="38244"/>
      <w:bookmarkEnd w:id="38245"/>
      <w:bookmarkEnd w:id="38246"/>
      <w:bookmarkEnd w:id="38247"/>
      <w:bookmarkEnd w:id="38248"/>
      <w:bookmarkEnd w:id="38249"/>
      <w:bookmarkEnd w:id="38250"/>
      <w:bookmarkEnd w:id="38251"/>
      <w:bookmarkEnd w:id="38252"/>
      <w:bookmarkEnd w:id="38253"/>
      <w:bookmarkEnd w:id="38254"/>
      <w:bookmarkEnd w:id="38255"/>
      <w:bookmarkEnd w:id="38256"/>
      <w:bookmarkEnd w:id="38257"/>
      <w:bookmarkEnd w:id="38258"/>
      <w:bookmarkEnd w:id="38259"/>
      <w:bookmarkEnd w:id="38260"/>
      <w:bookmarkEnd w:id="38261"/>
      <w:bookmarkEnd w:id="38262"/>
      <w:bookmarkEnd w:id="38263"/>
      <w:bookmarkEnd w:id="38264"/>
      <w:bookmarkEnd w:id="38265"/>
      <w:bookmarkEnd w:id="38266"/>
      <w:bookmarkEnd w:id="38267"/>
      <w:bookmarkEnd w:id="38268"/>
      <w:bookmarkEnd w:id="38269"/>
      <w:bookmarkEnd w:id="38270"/>
      <w:bookmarkEnd w:id="38271"/>
      <w:bookmarkEnd w:id="38272"/>
      <w:bookmarkEnd w:id="38273"/>
      <w:bookmarkEnd w:id="38274"/>
      <w:bookmarkEnd w:id="38275"/>
      <w:bookmarkEnd w:id="38276"/>
      <w:bookmarkEnd w:id="38277"/>
      <w:bookmarkEnd w:id="38278"/>
      <w:bookmarkEnd w:id="38279"/>
      <w:bookmarkEnd w:id="38280"/>
      <w:bookmarkEnd w:id="38281"/>
      <w:bookmarkEnd w:id="38282"/>
      <w:bookmarkEnd w:id="38283"/>
      <w:bookmarkEnd w:id="38284"/>
      <w:bookmarkEnd w:id="38285"/>
      <w:bookmarkEnd w:id="38286"/>
      <w:bookmarkEnd w:id="38287"/>
      <w:bookmarkEnd w:id="38288"/>
      <w:bookmarkEnd w:id="38289"/>
      <w:bookmarkEnd w:id="38290"/>
      <w:bookmarkEnd w:id="38291"/>
      <w:bookmarkEnd w:id="38292"/>
      <w:bookmarkEnd w:id="38293"/>
      <w:bookmarkEnd w:id="38294"/>
      <w:bookmarkEnd w:id="38295"/>
      <w:bookmarkEnd w:id="38296"/>
      <w:bookmarkEnd w:id="38297"/>
      <w:bookmarkEnd w:id="38298"/>
      <w:bookmarkEnd w:id="38299"/>
      <w:bookmarkEnd w:id="38300"/>
      <w:bookmarkEnd w:id="38301"/>
      <w:bookmarkEnd w:id="38302"/>
      <w:bookmarkEnd w:id="38303"/>
      <w:bookmarkEnd w:id="38304"/>
      <w:bookmarkEnd w:id="38305"/>
      <w:bookmarkEnd w:id="38306"/>
      <w:bookmarkEnd w:id="38307"/>
      <w:bookmarkEnd w:id="38308"/>
      <w:bookmarkEnd w:id="38309"/>
      <w:bookmarkEnd w:id="38310"/>
      <w:bookmarkEnd w:id="38311"/>
      <w:bookmarkEnd w:id="38312"/>
      <w:bookmarkEnd w:id="38313"/>
      <w:bookmarkEnd w:id="38314"/>
      <w:bookmarkEnd w:id="38315"/>
      <w:bookmarkEnd w:id="38316"/>
      <w:bookmarkEnd w:id="38317"/>
      <w:bookmarkEnd w:id="38318"/>
      <w:bookmarkEnd w:id="38319"/>
      <w:bookmarkEnd w:id="38320"/>
      <w:bookmarkEnd w:id="38321"/>
      <w:bookmarkEnd w:id="38322"/>
      <w:bookmarkEnd w:id="38323"/>
      <w:bookmarkEnd w:id="38324"/>
      <w:bookmarkEnd w:id="38325"/>
      <w:bookmarkEnd w:id="38326"/>
      <w:bookmarkEnd w:id="38327"/>
      <w:bookmarkEnd w:id="38328"/>
      <w:bookmarkEnd w:id="38329"/>
      <w:bookmarkEnd w:id="38330"/>
      <w:bookmarkEnd w:id="38331"/>
      <w:bookmarkEnd w:id="38332"/>
      <w:bookmarkEnd w:id="38333"/>
      <w:bookmarkEnd w:id="38334"/>
      <w:bookmarkEnd w:id="38335"/>
      <w:bookmarkEnd w:id="38336"/>
      <w:bookmarkEnd w:id="38337"/>
      <w:bookmarkEnd w:id="38338"/>
      <w:bookmarkEnd w:id="38339"/>
      <w:bookmarkEnd w:id="38340"/>
      <w:bookmarkEnd w:id="38341"/>
      <w:bookmarkEnd w:id="38342"/>
      <w:bookmarkEnd w:id="38343"/>
      <w:bookmarkEnd w:id="38344"/>
      <w:bookmarkEnd w:id="38345"/>
      <w:bookmarkEnd w:id="38346"/>
      <w:bookmarkEnd w:id="38347"/>
      <w:bookmarkEnd w:id="38348"/>
      <w:bookmarkEnd w:id="38349"/>
      <w:bookmarkEnd w:id="38350"/>
      <w:bookmarkEnd w:id="38351"/>
      <w:bookmarkEnd w:id="38352"/>
      <w:bookmarkEnd w:id="38353"/>
      <w:bookmarkEnd w:id="38354"/>
      <w:bookmarkEnd w:id="38355"/>
      <w:bookmarkEnd w:id="38356"/>
      <w:bookmarkEnd w:id="38357"/>
      <w:bookmarkEnd w:id="38358"/>
      <w:bookmarkEnd w:id="38359"/>
      <w:bookmarkEnd w:id="38360"/>
      <w:bookmarkEnd w:id="38361"/>
      <w:bookmarkEnd w:id="38362"/>
      <w:bookmarkEnd w:id="38363"/>
      <w:bookmarkEnd w:id="38364"/>
      <w:bookmarkEnd w:id="38365"/>
      <w:bookmarkEnd w:id="38366"/>
      <w:bookmarkEnd w:id="38367"/>
      <w:bookmarkEnd w:id="38368"/>
      <w:bookmarkEnd w:id="38369"/>
      <w:bookmarkEnd w:id="38370"/>
      <w:bookmarkEnd w:id="38371"/>
      <w:bookmarkEnd w:id="38372"/>
      <w:bookmarkEnd w:id="38373"/>
      <w:bookmarkEnd w:id="38374"/>
      <w:bookmarkEnd w:id="38375"/>
      <w:bookmarkEnd w:id="38376"/>
      <w:bookmarkEnd w:id="38377"/>
      <w:bookmarkEnd w:id="38378"/>
      <w:bookmarkEnd w:id="38379"/>
      <w:bookmarkEnd w:id="38380"/>
      <w:bookmarkEnd w:id="38381"/>
      <w:bookmarkEnd w:id="38382"/>
      <w:bookmarkEnd w:id="38383"/>
      <w:bookmarkEnd w:id="38384"/>
      <w:bookmarkEnd w:id="38385"/>
      <w:bookmarkEnd w:id="38386"/>
      <w:bookmarkEnd w:id="38387"/>
      <w:bookmarkEnd w:id="38388"/>
      <w:bookmarkEnd w:id="38389"/>
      <w:bookmarkEnd w:id="38390"/>
      <w:bookmarkEnd w:id="38391"/>
      <w:bookmarkEnd w:id="38392"/>
      <w:bookmarkEnd w:id="38393"/>
      <w:bookmarkEnd w:id="38394"/>
      <w:bookmarkEnd w:id="38395"/>
      <w:bookmarkEnd w:id="38396"/>
      <w:bookmarkEnd w:id="38397"/>
      <w:bookmarkEnd w:id="38398"/>
      <w:bookmarkEnd w:id="38399"/>
      <w:bookmarkEnd w:id="38400"/>
      <w:bookmarkEnd w:id="38401"/>
      <w:bookmarkEnd w:id="38402"/>
      <w:bookmarkEnd w:id="38403"/>
      <w:bookmarkEnd w:id="38404"/>
      <w:bookmarkEnd w:id="38405"/>
      <w:bookmarkEnd w:id="38406"/>
      <w:bookmarkEnd w:id="38407"/>
      <w:bookmarkEnd w:id="38408"/>
      <w:bookmarkEnd w:id="38409"/>
      <w:bookmarkEnd w:id="38410"/>
      <w:bookmarkEnd w:id="38411"/>
      <w:bookmarkEnd w:id="38412"/>
      <w:bookmarkEnd w:id="38413"/>
      <w:bookmarkEnd w:id="38414"/>
      <w:bookmarkEnd w:id="38415"/>
      <w:bookmarkEnd w:id="38416"/>
      <w:bookmarkEnd w:id="38417"/>
      <w:bookmarkEnd w:id="38418"/>
      <w:bookmarkEnd w:id="38419"/>
      <w:bookmarkEnd w:id="38420"/>
    </w:p>
    <w:p w14:paraId="0B8182DD" w14:textId="77777777" w:rsidR="00417B25" w:rsidRDefault="00417B25" w:rsidP="00417B25">
      <w:r>
        <w:t xml:space="preserve">By default, RTPA sends its audit output to the printer file </w:t>
      </w:r>
      <w:r w:rsidR="009E6302">
        <w:t>ZZAUDITP</w:t>
      </w:r>
      <w:r>
        <w:t xml:space="preserve">, which is placed in QGPL when RTPA is installed. This printer file must be in the library list when executing an audit-enabled object. The </w:t>
      </w:r>
      <w:r w:rsidR="009E6302">
        <w:t>ZZAUDITP</w:t>
      </w:r>
      <w:r>
        <w:t xml:space="preserve"> spool file for each audited job is placed in the spool file of the user, and may be displayed with the WRKSPLF command.</w:t>
      </w:r>
    </w:p>
    <w:p w14:paraId="02860B77" w14:textId="77777777" w:rsidR="00417B25" w:rsidRDefault="00417B25" w:rsidP="00417B25">
      <w:r>
        <w:t xml:space="preserve">RTPA audit output may be placed in a desired output queue as the program executes by entering the output queue on the main RTPA selection screen </w:t>
      </w:r>
    </w:p>
    <w:p w14:paraId="6B728A07" w14:textId="77777777" w:rsidR="00417B25" w:rsidRPr="00375405" w:rsidRDefault="00417B25" w:rsidP="00417B25">
      <w:r w:rsidRPr="00375405">
        <w:t xml:space="preserve">Audit File Outq . . . . . . . .  *SAME            Name, *SAME   </w:t>
      </w:r>
    </w:p>
    <w:p w14:paraId="2426186C" w14:textId="77777777" w:rsidR="00417B25" w:rsidRPr="004442BD" w:rsidRDefault="00417B25" w:rsidP="00417B25">
      <w:pPr>
        <w:pStyle w:val="Heading2"/>
      </w:pPr>
      <w:bookmarkStart w:id="38421" w:name="_Toc158534939"/>
      <w:bookmarkStart w:id="38422" w:name="_Toc158990024"/>
      <w:bookmarkStart w:id="38423" w:name="_Toc158993903"/>
      <w:bookmarkStart w:id="38424" w:name="_Toc471568336"/>
      <w:bookmarkStart w:id="38425" w:name="_Toc514089932"/>
      <w:bookmarkStart w:id="38426" w:name="_Toc514157591"/>
      <w:bookmarkStart w:id="38427" w:name="_Toc514865075"/>
      <w:bookmarkStart w:id="38428" w:name="_Toc514868365"/>
      <w:bookmarkStart w:id="38429" w:name="_Toc514954043"/>
      <w:bookmarkStart w:id="38430" w:name="_Toc515387186"/>
      <w:bookmarkStart w:id="38431" w:name="_Toc515466758"/>
      <w:bookmarkStart w:id="38432" w:name="_Toc516235693"/>
      <w:bookmarkStart w:id="38433" w:name="_Toc516300555"/>
      <w:bookmarkStart w:id="38434" w:name="_Toc516671097"/>
      <w:bookmarkStart w:id="38435" w:name="_Toc516902298"/>
      <w:bookmarkStart w:id="38436" w:name="_Toc517000268"/>
      <w:bookmarkStart w:id="38437" w:name="_Toc517006438"/>
      <w:bookmarkStart w:id="38438" w:name="_Toc517013948"/>
      <w:bookmarkStart w:id="38439" w:name="_Toc517091569"/>
      <w:bookmarkStart w:id="38440" w:name="_Toc517536514"/>
      <w:bookmarkStart w:id="38441" w:name="_Toc518052693"/>
      <w:bookmarkStart w:id="38442" w:name="_Toc518055767"/>
      <w:bookmarkStart w:id="38443" w:name="_Toc518057338"/>
      <w:bookmarkStart w:id="38444" w:name="_Toc518057890"/>
      <w:bookmarkStart w:id="38445" w:name="_Toc518572149"/>
      <w:bookmarkStart w:id="38446" w:name="_Toc518748845"/>
      <w:bookmarkStart w:id="38447" w:name="_Toc519364434"/>
      <w:bookmarkStart w:id="38448" w:name="_Toc519793625"/>
      <w:bookmarkStart w:id="38449" w:name="_Toc520096197"/>
      <w:bookmarkStart w:id="38450" w:name="_Toc520396274"/>
      <w:bookmarkStart w:id="38451" w:name="_Toc521413448"/>
      <w:bookmarkStart w:id="38452" w:name="_Toc521414035"/>
      <w:bookmarkStart w:id="38453" w:name="_Toc521414347"/>
      <w:bookmarkStart w:id="38454" w:name="_Toc521591016"/>
      <w:bookmarkStart w:id="38455" w:name="_Toc522025443"/>
      <w:bookmarkStart w:id="38456" w:name="_Toc522879187"/>
      <w:bookmarkStart w:id="38457" w:name="_Toc523249269"/>
      <w:bookmarkStart w:id="38458" w:name="_Toc525727502"/>
      <w:bookmarkStart w:id="38459" w:name="_Toc526848259"/>
      <w:bookmarkStart w:id="38460" w:name="_Toc526848815"/>
      <w:bookmarkStart w:id="38461" w:name="_Toc526940278"/>
      <w:bookmarkStart w:id="38462" w:name="_Toc527369669"/>
      <w:bookmarkStart w:id="38463" w:name="_Toc534305820"/>
      <w:bookmarkStart w:id="38464" w:name="_Toc534373979"/>
      <w:bookmarkStart w:id="38465" w:name="_Toc534385774"/>
      <w:bookmarkStart w:id="38466" w:name="_Toc534386278"/>
      <w:bookmarkStart w:id="38467" w:name="_Toc535168466"/>
      <w:bookmarkStart w:id="38468" w:name="_Toc535242091"/>
      <w:bookmarkStart w:id="38469" w:name="_Toc535242610"/>
      <w:bookmarkStart w:id="38470" w:name="_Toc535948373"/>
      <w:bookmarkStart w:id="38471" w:name="_Toc112251"/>
      <w:bookmarkStart w:id="38472" w:name="_Toc597463"/>
      <w:bookmarkStart w:id="38473" w:name="_Toc685172"/>
      <w:bookmarkStart w:id="38474" w:name="_Toc685813"/>
      <w:bookmarkStart w:id="38475" w:name="_Toc686865"/>
      <w:bookmarkStart w:id="38476" w:name="_Toc869345"/>
      <w:bookmarkStart w:id="38477" w:name="_Toc869511"/>
      <w:bookmarkStart w:id="38478" w:name="_Toc869676"/>
      <w:bookmarkStart w:id="38479" w:name="_Toc869841"/>
      <w:bookmarkStart w:id="38480" w:name="_Toc964450"/>
      <w:bookmarkStart w:id="38481" w:name="_Toc1816218"/>
      <w:bookmarkStart w:id="38482" w:name="_Toc1828753"/>
      <w:bookmarkStart w:id="38483" w:name="_Toc1828922"/>
      <w:bookmarkStart w:id="38484" w:name="_Toc1829091"/>
      <w:bookmarkStart w:id="38485" w:name="_Toc5979782"/>
      <w:bookmarkStart w:id="38486" w:name="_Toc5980001"/>
      <w:bookmarkStart w:id="38487" w:name="_Toc6481198"/>
      <w:bookmarkStart w:id="38488" w:name="_Toc6992172"/>
      <w:bookmarkStart w:id="38489" w:name="_Toc6992346"/>
      <w:bookmarkStart w:id="38490" w:name="_Toc6992518"/>
      <w:bookmarkStart w:id="38491" w:name="_Toc6992691"/>
      <w:bookmarkStart w:id="38492" w:name="_Toc6992864"/>
      <w:bookmarkStart w:id="38493" w:name="_Toc6993035"/>
      <w:bookmarkStart w:id="38494" w:name="_Toc6998002"/>
      <w:bookmarkStart w:id="38495" w:name="_Toc6998174"/>
      <w:bookmarkStart w:id="38496" w:name="_Toc6998346"/>
      <w:bookmarkStart w:id="38497" w:name="_Toc6998930"/>
      <w:bookmarkStart w:id="38498" w:name="_Toc8570127"/>
      <w:bookmarkStart w:id="38499" w:name="_Toc8639162"/>
      <w:bookmarkStart w:id="38500" w:name="_Toc8639509"/>
      <w:bookmarkStart w:id="38501" w:name="_Toc8639887"/>
      <w:bookmarkStart w:id="38502" w:name="_Toc8640064"/>
      <w:bookmarkStart w:id="38503" w:name="_Toc8640241"/>
      <w:bookmarkStart w:id="38504" w:name="_Toc8640418"/>
      <w:bookmarkStart w:id="38505" w:name="_Toc8640595"/>
      <w:bookmarkStart w:id="38506" w:name="_Toc8640772"/>
      <w:bookmarkStart w:id="38507" w:name="_Toc8640949"/>
      <w:bookmarkStart w:id="38508" w:name="_Toc8641128"/>
      <w:bookmarkStart w:id="38509" w:name="_Toc8641305"/>
      <w:bookmarkStart w:id="38510" w:name="_Toc8641483"/>
      <w:bookmarkStart w:id="38511" w:name="_Toc8661519"/>
      <w:bookmarkStart w:id="38512" w:name="_Toc8661697"/>
      <w:bookmarkStart w:id="38513" w:name="_Toc8662231"/>
      <w:bookmarkStart w:id="38514" w:name="_Toc8662411"/>
      <w:bookmarkStart w:id="38515" w:name="_Toc8662590"/>
      <w:bookmarkStart w:id="38516" w:name="_Toc11480341"/>
      <w:bookmarkStart w:id="38517" w:name="_Toc11480522"/>
      <w:bookmarkStart w:id="38518" w:name="_Toc12695947"/>
      <w:bookmarkStart w:id="38519" w:name="_Toc12729074"/>
      <w:bookmarkStart w:id="38520" w:name="_Toc12815027"/>
      <w:bookmarkStart w:id="38521" w:name="_Toc12900758"/>
      <w:bookmarkStart w:id="38522" w:name="_Toc12900937"/>
      <w:bookmarkStart w:id="38523" w:name="_Toc12901174"/>
      <w:bookmarkStart w:id="38524" w:name="_Toc12901362"/>
      <w:bookmarkStart w:id="38525" w:name="_Toc12901671"/>
      <w:bookmarkStart w:id="38526" w:name="_Toc12902354"/>
      <w:bookmarkStart w:id="38527" w:name="_Toc17715459"/>
      <w:bookmarkStart w:id="38528" w:name="_Toc19542622"/>
      <w:bookmarkStart w:id="38529" w:name="_Toc19542810"/>
      <w:bookmarkStart w:id="38530" w:name="_Toc19543211"/>
      <w:bookmarkStart w:id="38531" w:name="_Toc19544880"/>
      <w:bookmarkStart w:id="38532" w:name="_Toc20757759"/>
      <w:bookmarkStart w:id="38533" w:name="_Toc20758256"/>
      <w:bookmarkStart w:id="38534" w:name="_Toc23669311"/>
      <w:bookmarkStart w:id="38535" w:name="_Toc23669657"/>
      <w:bookmarkStart w:id="38536" w:name="_Toc23958926"/>
      <w:bookmarkStart w:id="38537" w:name="_Toc23959411"/>
      <w:bookmarkStart w:id="38538" w:name="_Toc23960272"/>
      <w:bookmarkStart w:id="38539" w:name="_Toc23960455"/>
      <w:bookmarkStart w:id="38540" w:name="_Toc23960822"/>
      <w:bookmarkStart w:id="38541" w:name="_Toc24126368"/>
      <w:bookmarkStart w:id="38542" w:name="_Toc24126774"/>
      <w:bookmarkStart w:id="38543" w:name="_Toc24128520"/>
      <w:bookmarkStart w:id="38544" w:name="_Toc24129140"/>
      <w:bookmarkStart w:id="38545" w:name="_Toc25486216"/>
      <w:bookmarkStart w:id="38546" w:name="_Toc25488258"/>
      <w:bookmarkStart w:id="38547" w:name="_Toc25576225"/>
      <w:bookmarkStart w:id="38548" w:name="_Toc25576537"/>
      <w:bookmarkStart w:id="38549" w:name="_Toc27919566"/>
      <w:bookmarkStart w:id="38550" w:name="_Toc27919772"/>
      <w:bookmarkStart w:id="38551" w:name="_Toc27920012"/>
      <w:bookmarkStart w:id="38552" w:name="_Toc27920241"/>
      <w:bookmarkStart w:id="38553" w:name="_Toc27920481"/>
      <w:bookmarkStart w:id="38554" w:name="_Toc28004089"/>
      <w:bookmarkStart w:id="38555" w:name="_Toc28004290"/>
      <w:bookmarkStart w:id="38556" w:name="_Toc28004518"/>
      <w:bookmarkStart w:id="38557" w:name="_Toc28004718"/>
      <w:bookmarkStart w:id="38558" w:name="_Toc28862940"/>
      <w:bookmarkStart w:id="38559" w:name="_Toc28863235"/>
      <w:bookmarkStart w:id="38560" w:name="_Toc28863492"/>
      <w:bookmarkStart w:id="38561" w:name="_Toc28864155"/>
      <w:bookmarkStart w:id="38562" w:name="_Toc28866354"/>
      <w:bookmarkStart w:id="38563" w:name="_Toc28866583"/>
      <w:bookmarkStart w:id="38564" w:name="_Toc28871198"/>
      <w:bookmarkStart w:id="38565" w:name="_Toc28886056"/>
      <w:bookmarkStart w:id="38566" w:name="_Toc48200489"/>
      <w:bookmarkStart w:id="38567" w:name="_Toc48231789"/>
      <w:bookmarkStart w:id="38568" w:name="_Toc48305523"/>
      <w:bookmarkStart w:id="38569" w:name="_Toc48314909"/>
      <w:bookmarkStart w:id="38570" w:name="_Toc48318578"/>
      <w:bookmarkStart w:id="38571" w:name="_Toc48318781"/>
      <w:bookmarkStart w:id="38572" w:name="_Toc48318983"/>
      <w:bookmarkStart w:id="38573" w:name="_Toc48319408"/>
      <w:bookmarkStart w:id="38574" w:name="_Toc48396944"/>
      <w:bookmarkStart w:id="38575" w:name="_Toc48409023"/>
      <w:bookmarkStart w:id="38576" w:name="_Toc48483636"/>
      <w:bookmarkStart w:id="38577" w:name="_Toc48646458"/>
      <w:bookmarkStart w:id="38578" w:name="_Toc48737543"/>
      <w:bookmarkStart w:id="38579" w:name="_Toc48825169"/>
      <w:bookmarkStart w:id="38580" w:name="_Toc48825667"/>
      <w:bookmarkStart w:id="38581" w:name="_Toc48835603"/>
      <w:bookmarkStart w:id="38582" w:name="_Toc48835926"/>
      <w:bookmarkStart w:id="38583" w:name="_Toc48902411"/>
      <w:bookmarkStart w:id="38584" w:name="_Toc48925748"/>
      <w:bookmarkStart w:id="38585" w:name="_Toc48926023"/>
      <w:bookmarkStart w:id="38586" w:name="_Toc48997839"/>
      <w:bookmarkStart w:id="38587" w:name="_Toc49004197"/>
      <w:bookmarkStart w:id="38588" w:name="_Toc49075507"/>
      <w:bookmarkStart w:id="38589" w:name="_Toc49082652"/>
      <w:bookmarkStart w:id="38590" w:name="_Toc49082950"/>
      <w:bookmarkStart w:id="38591" w:name="_Toc49083352"/>
      <w:bookmarkStart w:id="38592" w:name="_Toc49083584"/>
      <w:bookmarkStart w:id="38593" w:name="_Toc49088441"/>
      <w:bookmarkStart w:id="38594" w:name="_Toc49088675"/>
      <w:bookmarkStart w:id="38595" w:name="_Toc49090352"/>
      <w:bookmarkStart w:id="38596" w:name="_Toc50102726"/>
      <w:bookmarkStart w:id="38597" w:name="_Toc50369542"/>
      <w:bookmarkStart w:id="38598" w:name="_Toc50369870"/>
      <w:bookmarkStart w:id="38599" w:name="_Toc53753146"/>
      <w:bookmarkStart w:id="38600" w:name="_Toc53753443"/>
      <w:bookmarkStart w:id="38601" w:name="_Toc53756770"/>
      <w:bookmarkStart w:id="38602" w:name="_Toc53757523"/>
      <w:bookmarkStart w:id="38603" w:name="_Toc54010361"/>
      <w:bookmarkStart w:id="38604" w:name="_Toc54532271"/>
      <w:bookmarkStart w:id="38605" w:name="_Toc54532522"/>
      <w:bookmarkStart w:id="38606" w:name="_Toc54532772"/>
      <w:bookmarkStart w:id="38607" w:name="_Toc54536426"/>
      <w:bookmarkStart w:id="38608" w:name="_Toc54623243"/>
      <w:bookmarkStart w:id="38609" w:name="_Toc54699469"/>
      <w:bookmarkStart w:id="38610" w:name="_Toc54699903"/>
      <w:bookmarkStart w:id="38611" w:name="_Toc55038357"/>
      <w:bookmarkStart w:id="38612" w:name="_Toc55225073"/>
      <w:bookmarkStart w:id="38613" w:name="_Toc57299269"/>
      <w:bookmarkStart w:id="38614" w:name="_Toc57458364"/>
      <w:bookmarkStart w:id="38615" w:name="_Toc57458622"/>
      <w:bookmarkStart w:id="38616" w:name="_Toc57458938"/>
      <w:bookmarkStart w:id="38617" w:name="_Toc57459197"/>
      <w:bookmarkStart w:id="38618" w:name="_Toc62052854"/>
      <w:bookmarkStart w:id="38619" w:name="_Toc66712422"/>
      <w:bookmarkStart w:id="38620" w:name="_Toc66713410"/>
      <w:bookmarkStart w:id="38621" w:name="_Toc66713894"/>
      <w:bookmarkStart w:id="38622" w:name="_Toc66883272"/>
      <w:bookmarkStart w:id="38623" w:name="_Toc66883574"/>
      <w:bookmarkStart w:id="38624" w:name="_Toc66883913"/>
      <w:bookmarkStart w:id="38625" w:name="_Toc66884393"/>
      <w:bookmarkStart w:id="38626" w:name="_Toc66885341"/>
      <w:bookmarkStart w:id="38627" w:name="_Toc66962707"/>
      <w:bookmarkStart w:id="38628" w:name="_Toc66963011"/>
      <w:bookmarkStart w:id="38629" w:name="_Toc88228772"/>
      <w:bookmarkStart w:id="38630" w:name="_Toc88233140"/>
      <w:bookmarkStart w:id="38631" w:name="_Toc88234633"/>
      <w:bookmarkStart w:id="38632" w:name="_Toc88237294"/>
      <w:bookmarkStart w:id="38633" w:name="_Toc88237986"/>
      <w:bookmarkStart w:id="38634" w:name="_Toc88238972"/>
      <w:bookmarkStart w:id="38635" w:name="_Toc88239622"/>
      <w:bookmarkStart w:id="38636" w:name="_Toc88241389"/>
      <w:bookmarkStart w:id="38637" w:name="_Toc88243329"/>
      <w:bookmarkStart w:id="38638" w:name="_Toc88244042"/>
      <w:bookmarkStart w:id="38639" w:name="_Toc88740830"/>
      <w:bookmarkStart w:id="38640" w:name="_Toc89343155"/>
      <w:bookmarkStart w:id="38641" w:name="_Toc89343624"/>
      <w:bookmarkStart w:id="38642" w:name="_Toc89343892"/>
      <w:bookmarkStart w:id="38643" w:name="_Toc89349679"/>
      <w:bookmarkStart w:id="38644" w:name="_Toc89440896"/>
      <w:bookmarkStart w:id="38645" w:name="_Toc89441264"/>
      <w:bookmarkStart w:id="38646" w:name="_Toc89680988"/>
      <w:bookmarkStart w:id="38647" w:name="_Toc89950424"/>
      <w:bookmarkStart w:id="38648" w:name="_Toc90134369"/>
      <w:bookmarkStart w:id="38649" w:name="_Toc90134866"/>
      <w:bookmarkStart w:id="38650" w:name="_Toc90135138"/>
      <w:bookmarkStart w:id="38651" w:name="_Toc90135858"/>
      <w:bookmarkStart w:id="38652" w:name="_Toc90137669"/>
      <w:bookmarkStart w:id="38653" w:name="_Toc90137993"/>
      <w:bookmarkStart w:id="38654" w:name="_Toc90138264"/>
      <w:bookmarkStart w:id="38655" w:name="_Toc90138535"/>
      <w:bookmarkStart w:id="38656" w:name="_Toc90305535"/>
      <w:bookmarkStart w:id="38657" w:name="_Toc98417923"/>
      <w:r w:rsidRPr="004442BD">
        <w:t xml:space="preserve">How can I direct RTPA audit output to a specific </w:t>
      </w:r>
      <w:r>
        <w:t>O</w:t>
      </w:r>
      <w:r w:rsidRPr="004442BD">
        <w:t>ut</w:t>
      </w:r>
      <w:r>
        <w:t>q</w:t>
      </w:r>
      <w:r w:rsidRPr="004442BD">
        <w:t>?</w:t>
      </w:r>
      <w:bookmarkEnd w:id="38421"/>
      <w:bookmarkEnd w:id="38422"/>
      <w:bookmarkEnd w:id="38423"/>
      <w:bookmarkEnd w:id="38424"/>
      <w:bookmarkEnd w:id="38425"/>
      <w:bookmarkEnd w:id="38426"/>
      <w:bookmarkEnd w:id="38427"/>
      <w:bookmarkEnd w:id="38428"/>
      <w:bookmarkEnd w:id="38429"/>
      <w:bookmarkEnd w:id="38430"/>
      <w:bookmarkEnd w:id="38431"/>
      <w:bookmarkEnd w:id="38432"/>
      <w:bookmarkEnd w:id="38433"/>
      <w:bookmarkEnd w:id="38434"/>
      <w:bookmarkEnd w:id="38435"/>
      <w:bookmarkEnd w:id="38436"/>
      <w:bookmarkEnd w:id="38437"/>
      <w:bookmarkEnd w:id="38438"/>
      <w:bookmarkEnd w:id="38439"/>
      <w:bookmarkEnd w:id="38440"/>
      <w:bookmarkEnd w:id="38441"/>
      <w:bookmarkEnd w:id="38442"/>
      <w:bookmarkEnd w:id="38443"/>
      <w:bookmarkEnd w:id="38444"/>
      <w:bookmarkEnd w:id="38445"/>
      <w:bookmarkEnd w:id="38446"/>
      <w:bookmarkEnd w:id="38447"/>
      <w:bookmarkEnd w:id="38448"/>
      <w:bookmarkEnd w:id="38449"/>
      <w:bookmarkEnd w:id="38450"/>
      <w:bookmarkEnd w:id="38451"/>
      <w:bookmarkEnd w:id="38452"/>
      <w:bookmarkEnd w:id="38453"/>
      <w:bookmarkEnd w:id="38454"/>
      <w:bookmarkEnd w:id="38455"/>
      <w:bookmarkEnd w:id="38456"/>
      <w:bookmarkEnd w:id="38457"/>
      <w:bookmarkEnd w:id="38458"/>
      <w:bookmarkEnd w:id="38459"/>
      <w:bookmarkEnd w:id="38460"/>
      <w:bookmarkEnd w:id="38461"/>
      <w:bookmarkEnd w:id="38462"/>
      <w:bookmarkEnd w:id="38463"/>
      <w:bookmarkEnd w:id="38464"/>
      <w:bookmarkEnd w:id="38465"/>
      <w:bookmarkEnd w:id="38466"/>
      <w:bookmarkEnd w:id="38467"/>
      <w:bookmarkEnd w:id="38468"/>
      <w:bookmarkEnd w:id="38469"/>
      <w:bookmarkEnd w:id="38470"/>
      <w:bookmarkEnd w:id="38471"/>
      <w:bookmarkEnd w:id="38472"/>
      <w:bookmarkEnd w:id="38473"/>
      <w:bookmarkEnd w:id="38474"/>
      <w:bookmarkEnd w:id="38475"/>
      <w:bookmarkEnd w:id="38476"/>
      <w:bookmarkEnd w:id="38477"/>
      <w:bookmarkEnd w:id="38478"/>
      <w:bookmarkEnd w:id="38479"/>
      <w:bookmarkEnd w:id="38480"/>
      <w:bookmarkEnd w:id="38481"/>
      <w:bookmarkEnd w:id="38482"/>
      <w:bookmarkEnd w:id="38483"/>
      <w:bookmarkEnd w:id="38484"/>
      <w:bookmarkEnd w:id="38485"/>
      <w:bookmarkEnd w:id="38486"/>
      <w:bookmarkEnd w:id="38487"/>
      <w:bookmarkEnd w:id="38488"/>
      <w:bookmarkEnd w:id="38489"/>
      <w:bookmarkEnd w:id="38490"/>
      <w:bookmarkEnd w:id="38491"/>
      <w:bookmarkEnd w:id="38492"/>
      <w:bookmarkEnd w:id="38493"/>
      <w:bookmarkEnd w:id="38494"/>
      <w:bookmarkEnd w:id="38495"/>
      <w:bookmarkEnd w:id="38496"/>
      <w:bookmarkEnd w:id="38497"/>
      <w:bookmarkEnd w:id="38498"/>
      <w:bookmarkEnd w:id="38499"/>
      <w:bookmarkEnd w:id="38500"/>
      <w:bookmarkEnd w:id="38501"/>
      <w:bookmarkEnd w:id="38502"/>
      <w:bookmarkEnd w:id="38503"/>
      <w:bookmarkEnd w:id="38504"/>
      <w:bookmarkEnd w:id="38505"/>
      <w:bookmarkEnd w:id="38506"/>
      <w:bookmarkEnd w:id="38507"/>
      <w:bookmarkEnd w:id="38508"/>
      <w:bookmarkEnd w:id="38509"/>
      <w:bookmarkEnd w:id="38510"/>
      <w:bookmarkEnd w:id="38511"/>
      <w:bookmarkEnd w:id="38512"/>
      <w:bookmarkEnd w:id="38513"/>
      <w:bookmarkEnd w:id="38514"/>
      <w:bookmarkEnd w:id="38515"/>
      <w:bookmarkEnd w:id="38516"/>
      <w:bookmarkEnd w:id="38517"/>
      <w:bookmarkEnd w:id="38518"/>
      <w:bookmarkEnd w:id="38519"/>
      <w:bookmarkEnd w:id="38520"/>
      <w:bookmarkEnd w:id="38521"/>
      <w:bookmarkEnd w:id="38522"/>
      <w:bookmarkEnd w:id="38523"/>
      <w:bookmarkEnd w:id="38524"/>
      <w:bookmarkEnd w:id="38525"/>
      <w:bookmarkEnd w:id="38526"/>
      <w:bookmarkEnd w:id="38527"/>
      <w:bookmarkEnd w:id="38528"/>
      <w:bookmarkEnd w:id="38529"/>
      <w:bookmarkEnd w:id="38530"/>
      <w:bookmarkEnd w:id="38531"/>
      <w:bookmarkEnd w:id="38532"/>
      <w:bookmarkEnd w:id="38533"/>
      <w:bookmarkEnd w:id="38534"/>
      <w:bookmarkEnd w:id="38535"/>
      <w:bookmarkEnd w:id="38536"/>
      <w:bookmarkEnd w:id="38537"/>
      <w:bookmarkEnd w:id="38538"/>
      <w:bookmarkEnd w:id="38539"/>
      <w:bookmarkEnd w:id="38540"/>
      <w:bookmarkEnd w:id="38541"/>
      <w:bookmarkEnd w:id="38542"/>
      <w:bookmarkEnd w:id="38543"/>
      <w:bookmarkEnd w:id="38544"/>
      <w:bookmarkEnd w:id="38545"/>
      <w:bookmarkEnd w:id="38546"/>
      <w:bookmarkEnd w:id="38547"/>
      <w:bookmarkEnd w:id="38548"/>
      <w:bookmarkEnd w:id="38549"/>
      <w:bookmarkEnd w:id="38550"/>
      <w:bookmarkEnd w:id="38551"/>
      <w:bookmarkEnd w:id="38552"/>
      <w:bookmarkEnd w:id="38553"/>
      <w:bookmarkEnd w:id="38554"/>
      <w:bookmarkEnd w:id="38555"/>
      <w:bookmarkEnd w:id="38556"/>
      <w:bookmarkEnd w:id="38557"/>
      <w:bookmarkEnd w:id="38558"/>
      <w:bookmarkEnd w:id="38559"/>
      <w:bookmarkEnd w:id="38560"/>
      <w:bookmarkEnd w:id="38561"/>
      <w:bookmarkEnd w:id="38562"/>
      <w:bookmarkEnd w:id="38563"/>
      <w:bookmarkEnd w:id="38564"/>
      <w:bookmarkEnd w:id="38565"/>
      <w:bookmarkEnd w:id="38566"/>
      <w:bookmarkEnd w:id="38567"/>
      <w:bookmarkEnd w:id="38568"/>
      <w:bookmarkEnd w:id="38569"/>
      <w:bookmarkEnd w:id="38570"/>
      <w:bookmarkEnd w:id="38571"/>
      <w:bookmarkEnd w:id="38572"/>
      <w:bookmarkEnd w:id="38573"/>
      <w:bookmarkEnd w:id="38574"/>
      <w:bookmarkEnd w:id="38575"/>
      <w:bookmarkEnd w:id="38576"/>
      <w:bookmarkEnd w:id="38577"/>
      <w:bookmarkEnd w:id="38578"/>
      <w:bookmarkEnd w:id="38579"/>
      <w:bookmarkEnd w:id="38580"/>
      <w:bookmarkEnd w:id="38581"/>
      <w:bookmarkEnd w:id="38582"/>
      <w:bookmarkEnd w:id="38583"/>
      <w:bookmarkEnd w:id="38584"/>
      <w:bookmarkEnd w:id="38585"/>
      <w:bookmarkEnd w:id="38586"/>
      <w:bookmarkEnd w:id="38587"/>
      <w:bookmarkEnd w:id="38588"/>
      <w:bookmarkEnd w:id="38589"/>
      <w:bookmarkEnd w:id="38590"/>
      <w:bookmarkEnd w:id="38591"/>
      <w:bookmarkEnd w:id="38592"/>
      <w:bookmarkEnd w:id="38593"/>
      <w:bookmarkEnd w:id="38594"/>
      <w:bookmarkEnd w:id="38595"/>
      <w:bookmarkEnd w:id="38596"/>
      <w:bookmarkEnd w:id="38597"/>
      <w:bookmarkEnd w:id="38598"/>
      <w:bookmarkEnd w:id="38599"/>
      <w:bookmarkEnd w:id="38600"/>
      <w:bookmarkEnd w:id="38601"/>
      <w:bookmarkEnd w:id="38602"/>
      <w:bookmarkEnd w:id="38603"/>
      <w:bookmarkEnd w:id="38604"/>
      <w:bookmarkEnd w:id="38605"/>
      <w:bookmarkEnd w:id="38606"/>
      <w:bookmarkEnd w:id="38607"/>
      <w:bookmarkEnd w:id="38608"/>
      <w:bookmarkEnd w:id="38609"/>
      <w:bookmarkEnd w:id="38610"/>
      <w:bookmarkEnd w:id="38611"/>
      <w:bookmarkEnd w:id="38612"/>
      <w:bookmarkEnd w:id="38613"/>
      <w:bookmarkEnd w:id="38614"/>
      <w:bookmarkEnd w:id="38615"/>
      <w:bookmarkEnd w:id="38616"/>
      <w:bookmarkEnd w:id="38617"/>
      <w:bookmarkEnd w:id="38618"/>
      <w:bookmarkEnd w:id="38619"/>
      <w:bookmarkEnd w:id="38620"/>
      <w:bookmarkEnd w:id="38621"/>
      <w:bookmarkEnd w:id="38622"/>
      <w:bookmarkEnd w:id="38623"/>
      <w:bookmarkEnd w:id="38624"/>
      <w:bookmarkEnd w:id="38625"/>
      <w:bookmarkEnd w:id="38626"/>
      <w:bookmarkEnd w:id="38627"/>
      <w:bookmarkEnd w:id="38628"/>
      <w:bookmarkEnd w:id="38629"/>
      <w:bookmarkEnd w:id="38630"/>
      <w:bookmarkEnd w:id="38631"/>
      <w:bookmarkEnd w:id="38632"/>
      <w:bookmarkEnd w:id="38633"/>
      <w:bookmarkEnd w:id="38634"/>
      <w:bookmarkEnd w:id="38635"/>
      <w:bookmarkEnd w:id="38636"/>
      <w:bookmarkEnd w:id="38637"/>
      <w:bookmarkEnd w:id="38638"/>
      <w:bookmarkEnd w:id="38639"/>
      <w:bookmarkEnd w:id="38640"/>
      <w:bookmarkEnd w:id="38641"/>
      <w:bookmarkEnd w:id="38642"/>
      <w:bookmarkEnd w:id="38643"/>
      <w:bookmarkEnd w:id="38644"/>
      <w:bookmarkEnd w:id="38645"/>
      <w:bookmarkEnd w:id="38646"/>
      <w:bookmarkEnd w:id="38647"/>
      <w:bookmarkEnd w:id="38648"/>
      <w:bookmarkEnd w:id="38649"/>
      <w:bookmarkEnd w:id="38650"/>
      <w:bookmarkEnd w:id="38651"/>
      <w:bookmarkEnd w:id="38652"/>
      <w:bookmarkEnd w:id="38653"/>
      <w:bookmarkEnd w:id="38654"/>
      <w:bookmarkEnd w:id="38655"/>
      <w:bookmarkEnd w:id="38656"/>
      <w:bookmarkEnd w:id="38657"/>
    </w:p>
    <w:p w14:paraId="6483A499" w14:textId="77777777" w:rsidR="00417B25" w:rsidRDefault="00417B25" w:rsidP="00417B25">
      <w:r>
        <w:t>Enter the output queue name on the main RTPA selection screen as below:</w:t>
      </w:r>
    </w:p>
    <w:p w14:paraId="294E78B8" w14:textId="77777777" w:rsidR="00417B25" w:rsidRDefault="00417B25" w:rsidP="00417B25">
      <w:r w:rsidRPr="00262983">
        <w:t xml:space="preserve">Audit File Outq . . . . . . . .  *SAME            Name, *SAME    </w:t>
      </w:r>
    </w:p>
    <w:p w14:paraId="4279FD57" w14:textId="77777777" w:rsidR="00417B25" w:rsidRDefault="00417B25" w:rsidP="00417B25"/>
    <w:p w14:paraId="5CF8CBEB" w14:textId="77777777" w:rsidR="00417B25" w:rsidRDefault="00417B25" w:rsidP="00417B25">
      <w:r>
        <w:t xml:space="preserve">This is particularly helpful when the programmer wants to send the </w:t>
      </w:r>
      <w:r w:rsidR="009E6302">
        <w:t>ZZAUDITP</w:t>
      </w:r>
      <w:r>
        <w:t xml:space="preserve"> audit output to his or her programmer outq when the application program spooled output goes to another outq. </w:t>
      </w:r>
    </w:p>
    <w:p w14:paraId="4FB3E3FE" w14:textId="77777777" w:rsidR="00713FBD" w:rsidRDefault="00713FBD" w:rsidP="00417B25"/>
    <w:p w14:paraId="433E5726" w14:textId="77777777" w:rsidR="00713FBD" w:rsidRPr="004442BD" w:rsidRDefault="00713FBD" w:rsidP="00713FBD">
      <w:pPr>
        <w:pStyle w:val="Heading2"/>
      </w:pPr>
      <w:bookmarkStart w:id="38658" w:name="_Toc471568337"/>
      <w:bookmarkStart w:id="38659" w:name="_Toc514089933"/>
      <w:bookmarkStart w:id="38660" w:name="_Toc514157592"/>
      <w:bookmarkStart w:id="38661" w:name="_Toc514865076"/>
      <w:bookmarkStart w:id="38662" w:name="_Toc514868366"/>
      <w:bookmarkStart w:id="38663" w:name="_Toc514954044"/>
      <w:bookmarkStart w:id="38664" w:name="_Toc515387187"/>
      <w:bookmarkStart w:id="38665" w:name="_Toc515466759"/>
      <w:bookmarkStart w:id="38666" w:name="_Toc516235694"/>
      <w:bookmarkStart w:id="38667" w:name="_Toc516300556"/>
      <w:bookmarkStart w:id="38668" w:name="_Toc516671098"/>
      <w:bookmarkStart w:id="38669" w:name="_Toc516902299"/>
      <w:bookmarkStart w:id="38670" w:name="_Toc517000269"/>
      <w:bookmarkStart w:id="38671" w:name="_Toc517006439"/>
      <w:bookmarkStart w:id="38672" w:name="_Toc517013949"/>
      <w:bookmarkStart w:id="38673" w:name="_Toc517091570"/>
      <w:bookmarkStart w:id="38674" w:name="_Toc517536515"/>
      <w:bookmarkStart w:id="38675" w:name="_Toc518052694"/>
      <w:bookmarkStart w:id="38676" w:name="_Toc518055768"/>
      <w:bookmarkStart w:id="38677" w:name="_Toc518057339"/>
      <w:bookmarkStart w:id="38678" w:name="_Toc518057891"/>
      <w:bookmarkStart w:id="38679" w:name="_Toc518572150"/>
      <w:bookmarkStart w:id="38680" w:name="_Toc518748846"/>
      <w:bookmarkStart w:id="38681" w:name="_Toc519364435"/>
      <w:bookmarkStart w:id="38682" w:name="_Toc519793626"/>
      <w:bookmarkStart w:id="38683" w:name="_Toc520096198"/>
      <w:bookmarkStart w:id="38684" w:name="_Toc520396275"/>
      <w:bookmarkStart w:id="38685" w:name="_Toc521413449"/>
      <w:bookmarkStart w:id="38686" w:name="_Toc521414036"/>
      <w:bookmarkStart w:id="38687" w:name="_Toc521414348"/>
      <w:bookmarkStart w:id="38688" w:name="_Toc521591017"/>
      <w:bookmarkStart w:id="38689" w:name="_Toc522025444"/>
      <w:bookmarkStart w:id="38690" w:name="_Toc522879188"/>
      <w:bookmarkStart w:id="38691" w:name="_Toc523249270"/>
      <w:bookmarkStart w:id="38692" w:name="_Toc525727503"/>
      <w:bookmarkStart w:id="38693" w:name="_Toc526848260"/>
      <w:bookmarkStart w:id="38694" w:name="_Toc526848816"/>
      <w:bookmarkStart w:id="38695" w:name="_Toc526940279"/>
      <w:bookmarkStart w:id="38696" w:name="_Toc527369670"/>
      <w:bookmarkStart w:id="38697" w:name="_Toc534305821"/>
      <w:bookmarkStart w:id="38698" w:name="_Toc534373980"/>
      <w:bookmarkStart w:id="38699" w:name="_Toc534385775"/>
      <w:bookmarkStart w:id="38700" w:name="_Toc534386279"/>
      <w:bookmarkStart w:id="38701" w:name="_Toc535168467"/>
      <w:bookmarkStart w:id="38702" w:name="_Toc535242092"/>
      <w:bookmarkStart w:id="38703" w:name="_Toc535242611"/>
      <w:bookmarkStart w:id="38704" w:name="_Toc535948374"/>
      <w:bookmarkStart w:id="38705" w:name="_Toc112252"/>
      <w:bookmarkStart w:id="38706" w:name="_Toc597464"/>
      <w:bookmarkStart w:id="38707" w:name="_Toc685173"/>
      <w:bookmarkStart w:id="38708" w:name="_Toc685814"/>
      <w:bookmarkStart w:id="38709" w:name="_Toc686866"/>
      <w:bookmarkStart w:id="38710" w:name="_Toc869346"/>
      <w:bookmarkStart w:id="38711" w:name="_Toc869512"/>
      <w:bookmarkStart w:id="38712" w:name="_Toc869677"/>
      <w:bookmarkStart w:id="38713" w:name="_Toc869842"/>
      <w:bookmarkStart w:id="38714" w:name="_Toc964451"/>
      <w:bookmarkStart w:id="38715" w:name="_Toc1816219"/>
      <w:bookmarkStart w:id="38716" w:name="_Toc1828754"/>
      <w:bookmarkStart w:id="38717" w:name="_Toc1828923"/>
      <w:bookmarkStart w:id="38718" w:name="_Toc1829092"/>
      <w:bookmarkStart w:id="38719" w:name="_Toc5979783"/>
      <w:bookmarkStart w:id="38720" w:name="_Toc5980002"/>
      <w:bookmarkStart w:id="38721" w:name="_Toc6481199"/>
      <w:bookmarkStart w:id="38722" w:name="_Toc6992173"/>
      <w:bookmarkStart w:id="38723" w:name="_Toc6992347"/>
      <w:bookmarkStart w:id="38724" w:name="_Toc6992519"/>
      <w:bookmarkStart w:id="38725" w:name="_Toc6992692"/>
      <w:bookmarkStart w:id="38726" w:name="_Toc6992865"/>
      <w:bookmarkStart w:id="38727" w:name="_Toc6993036"/>
      <w:bookmarkStart w:id="38728" w:name="_Toc6998003"/>
      <w:bookmarkStart w:id="38729" w:name="_Toc6998175"/>
      <w:bookmarkStart w:id="38730" w:name="_Toc6998347"/>
      <w:bookmarkStart w:id="38731" w:name="_Toc6998931"/>
      <w:bookmarkStart w:id="38732" w:name="_Toc8570128"/>
      <w:bookmarkStart w:id="38733" w:name="_Toc8639163"/>
      <w:bookmarkStart w:id="38734" w:name="_Toc8639510"/>
      <w:bookmarkStart w:id="38735" w:name="_Toc8639888"/>
      <w:bookmarkStart w:id="38736" w:name="_Toc8640065"/>
      <w:bookmarkStart w:id="38737" w:name="_Toc8640242"/>
      <w:bookmarkStart w:id="38738" w:name="_Toc8640419"/>
      <w:bookmarkStart w:id="38739" w:name="_Toc8640596"/>
      <w:bookmarkStart w:id="38740" w:name="_Toc8640773"/>
      <w:bookmarkStart w:id="38741" w:name="_Toc8640950"/>
      <w:bookmarkStart w:id="38742" w:name="_Toc8641129"/>
      <w:bookmarkStart w:id="38743" w:name="_Toc8641306"/>
      <w:bookmarkStart w:id="38744" w:name="_Toc8641484"/>
      <w:bookmarkStart w:id="38745" w:name="_Toc8661520"/>
      <w:bookmarkStart w:id="38746" w:name="_Toc8661698"/>
      <w:bookmarkStart w:id="38747" w:name="_Toc8662232"/>
      <w:bookmarkStart w:id="38748" w:name="_Toc8662412"/>
      <w:bookmarkStart w:id="38749" w:name="_Toc8662591"/>
      <w:bookmarkStart w:id="38750" w:name="_Toc11480342"/>
      <w:bookmarkStart w:id="38751" w:name="_Toc11480523"/>
      <w:bookmarkStart w:id="38752" w:name="_Toc12695948"/>
      <w:bookmarkStart w:id="38753" w:name="_Toc12729075"/>
      <w:bookmarkStart w:id="38754" w:name="_Toc12815028"/>
      <w:bookmarkStart w:id="38755" w:name="_Toc12900759"/>
      <w:bookmarkStart w:id="38756" w:name="_Toc12900938"/>
      <w:bookmarkStart w:id="38757" w:name="_Toc12901175"/>
      <w:bookmarkStart w:id="38758" w:name="_Toc12901363"/>
      <w:bookmarkStart w:id="38759" w:name="_Toc12901672"/>
      <w:bookmarkStart w:id="38760" w:name="_Toc12902355"/>
      <w:bookmarkStart w:id="38761" w:name="_Toc17715460"/>
      <w:bookmarkStart w:id="38762" w:name="_Toc19542623"/>
      <w:bookmarkStart w:id="38763" w:name="_Toc19542811"/>
      <w:bookmarkStart w:id="38764" w:name="_Toc19543212"/>
      <w:bookmarkStart w:id="38765" w:name="_Toc19544881"/>
      <w:bookmarkStart w:id="38766" w:name="_Toc20757760"/>
      <w:bookmarkStart w:id="38767" w:name="_Toc20758257"/>
      <w:bookmarkStart w:id="38768" w:name="_Toc23669312"/>
      <w:bookmarkStart w:id="38769" w:name="_Toc23669658"/>
      <w:bookmarkStart w:id="38770" w:name="_Toc23958927"/>
      <w:bookmarkStart w:id="38771" w:name="_Toc23959412"/>
      <w:bookmarkStart w:id="38772" w:name="_Toc23960273"/>
      <w:bookmarkStart w:id="38773" w:name="_Toc23960456"/>
      <w:bookmarkStart w:id="38774" w:name="_Toc23960823"/>
      <w:bookmarkStart w:id="38775" w:name="_Toc24126369"/>
      <w:bookmarkStart w:id="38776" w:name="_Toc24126775"/>
      <w:bookmarkStart w:id="38777" w:name="_Toc24128521"/>
      <w:bookmarkStart w:id="38778" w:name="_Toc24129141"/>
      <w:bookmarkStart w:id="38779" w:name="_Toc25486217"/>
      <w:bookmarkStart w:id="38780" w:name="_Toc25488259"/>
      <w:bookmarkStart w:id="38781" w:name="_Toc25576226"/>
      <w:bookmarkStart w:id="38782" w:name="_Toc25576538"/>
      <w:bookmarkStart w:id="38783" w:name="_Toc27919567"/>
      <w:bookmarkStart w:id="38784" w:name="_Toc27919773"/>
      <w:bookmarkStart w:id="38785" w:name="_Toc27920013"/>
      <w:bookmarkStart w:id="38786" w:name="_Toc27920242"/>
      <w:bookmarkStart w:id="38787" w:name="_Toc27920482"/>
      <w:bookmarkStart w:id="38788" w:name="_Toc28004090"/>
      <w:bookmarkStart w:id="38789" w:name="_Toc28004291"/>
      <w:bookmarkStart w:id="38790" w:name="_Toc28004519"/>
      <w:bookmarkStart w:id="38791" w:name="_Toc28004719"/>
      <w:bookmarkStart w:id="38792" w:name="_Toc28862941"/>
      <w:bookmarkStart w:id="38793" w:name="_Toc28863236"/>
      <w:bookmarkStart w:id="38794" w:name="_Toc28863493"/>
      <w:bookmarkStart w:id="38795" w:name="_Toc28864156"/>
      <w:bookmarkStart w:id="38796" w:name="_Toc28866355"/>
      <w:bookmarkStart w:id="38797" w:name="_Toc28866584"/>
      <w:bookmarkStart w:id="38798" w:name="_Toc28871199"/>
      <w:bookmarkStart w:id="38799" w:name="_Toc28886057"/>
      <w:bookmarkStart w:id="38800" w:name="_Toc48200490"/>
      <w:bookmarkStart w:id="38801" w:name="_Toc48231790"/>
      <w:bookmarkStart w:id="38802" w:name="_Toc48305524"/>
      <w:bookmarkStart w:id="38803" w:name="_Toc48314910"/>
      <w:bookmarkStart w:id="38804" w:name="_Toc48318579"/>
      <w:bookmarkStart w:id="38805" w:name="_Toc48318782"/>
      <w:bookmarkStart w:id="38806" w:name="_Toc48318984"/>
      <w:bookmarkStart w:id="38807" w:name="_Toc48319409"/>
      <w:bookmarkStart w:id="38808" w:name="_Toc48396945"/>
      <w:bookmarkStart w:id="38809" w:name="_Toc48409024"/>
      <w:bookmarkStart w:id="38810" w:name="_Toc48483637"/>
      <w:bookmarkStart w:id="38811" w:name="_Toc48646459"/>
      <w:bookmarkStart w:id="38812" w:name="_Toc48737544"/>
      <w:bookmarkStart w:id="38813" w:name="_Toc48825170"/>
      <w:bookmarkStart w:id="38814" w:name="_Toc48825668"/>
      <w:bookmarkStart w:id="38815" w:name="_Toc48835604"/>
      <w:bookmarkStart w:id="38816" w:name="_Toc48835927"/>
      <w:bookmarkStart w:id="38817" w:name="_Toc48902412"/>
      <w:bookmarkStart w:id="38818" w:name="_Toc48925749"/>
      <w:bookmarkStart w:id="38819" w:name="_Toc48926024"/>
      <w:bookmarkStart w:id="38820" w:name="_Toc48997840"/>
      <w:bookmarkStart w:id="38821" w:name="_Toc49004198"/>
      <w:bookmarkStart w:id="38822" w:name="_Toc49075508"/>
      <w:bookmarkStart w:id="38823" w:name="_Toc49082653"/>
      <w:bookmarkStart w:id="38824" w:name="_Toc49082951"/>
      <w:bookmarkStart w:id="38825" w:name="_Toc49083353"/>
      <w:bookmarkStart w:id="38826" w:name="_Toc49083585"/>
      <w:bookmarkStart w:id="38827" w:name="_Toc49088442"/>
      <w:bookmarkStart w:id="38828" w:name="_Toc49088676"/>
      <w:bookmarkStart w:id="38829" w:name="_Toc49090353"/>
      <w:bookmarkStart w:id="38830" w:name="_Toc50102727"/>
      <w:bookmarkStart w:id="38831" w:name="_Toc50369543"/>
      <w:bookmarkStart w:id="38832" w:name="_Toc50369871"/>
      <w:bookmarkStart w:id="38833" w:name="_Toc53753147"/>
      <w:bookmarkStart w:id="38834" w:name="_Toc53753444"/>
      <w:bookmarkStart w:id="38835" w:name="_Toc53756771"/>
      <w:bookmarkStart w:id="38836" w:name="_Toc53757524"/>
      <w:bookmarkStart w:id="38837" w:name="_Toc54010362"/>
      <w:bookmarkStart w:id="38838" w:name="_Toc54532272"/>
      <w:bookmarkStart w:id="38839" w:name="_Toc54532523"/>
      <w:bookmarkStart w:id="38840" w:name="_Toc54532773"/>
      <w:bookmarkStart w:id="38841" w:name="_Toc54536427"/>
      <w:bookmarkStart w:id="38842" w:name="_Toc54623244"/>
      <w:bookmarkStart w:id="38843" w:name="_Toc54699470"/>
      <w:bookmarkStart w:id="38844" w:name="_Toc54699904"/>
      <w:bookmarkStart w:id="38845" w:name="_Toc55038358"/>
      <w:bookmarkStart w:id="38846" w:name="_Toc55225074"/>
      <w:bookmarkStart w:id="38847" w:name="_Toc57299270"/>
      <w:bookmarkStart w:id="38848" w:name="_Toc57458365"/>
      <w:bookmarkStart w:id="38849" w:name="_Toc57458623"/>
      <w:bookmarkStart w:id="38850" w:name="_Toc57458939"/>
      <w:bookmarkStart w:id="38851" w:name="_Toc57459198"/>
      <w:bookmarkStart w:id="38852" w:name="_Toc62052855"/>
      <w:bookmarkStart w:id="38853" w:name="_Toc66712423"/>
      <w:bookmarkStart w:id="38854" w:name="_Toc66713411"/>
      <w:bookmarkStart w:id="38855" w:name="_Toc66713895"/>
      <w:bookmarkStart w:id="38856" w:name="_Toc66883273"/>
      <w:bookmarkStart w:id="38857" w:name="_Toc66883575"/>
      <w:bookmarkStart w:id="38858" w:name="_Toc66883914"/>
      <w:bookmarkStart w:id="38859" w:name="_Toc66884394"/>
      <w:bookmarkStart w:id="38860" w:name="_Toc66885342"/>
      <w:bookmarkStart w:id="38861" w:name="_Toc66962708"/>
      <w:bookmarkStart w:id="38862" w:name="_Toc66963012"/>
      <w:bookmarkStart w:id="38863" w:name="_Toc88228773"/>
      <w:bookmarkStart w:id="38864" w:name="_Toc88233141"/>
      <w:bookmarkStart w:id="38865" w:name="_Toc88234634"/>
      <w:bookmarkStart w:id="38866" w:name="_Toc88237295"/>
      <w:bookmarkStart w:id="38867" w:name="_Toc88237987"/>
      <w:bookmarkStart w:id="38868" w:name="_Toc88238973"/>
      <w:bookmarkStart w:id="38869" w:name="_Toc88239623"/>
      <w:bookmarkStart w:id="38870" w:name="_Toc88241390"/>
      <w:bookmarkStart w:id="38871" w:name="_Toc88243330"/>
      <w:bookmarkStart w:id="38872" w:name="_Toc88244043"/>
      <w:bookmarkStart w:id="38873" w:name="_Toc88740831"/>
      <w:bookmarkStart w:id="38874" w:name="_Toc89343156"/>
      <w:bookmarkStart w:id="38875" w:name="_Toc89343625"/>
      <w:bookmarkStart w:id="38876" w:name="_Toc89343893"/>
      <w:bookmarkStart w:id="38877" w:name="_Toc89349680"/>
      <w:bookmarkStart w:id="38878" w:name="_Toc89440897"/>
      <w:bookmarkStart w:id="38879" w:name="_Toc89441265"/>
      <w:bookmarkStart w:id="38880" w:name="_Toc89680989"/>
      <w:bookmarkStart w:id="38881" w:name="_Toc89950425"/>
      <w:bookmarkStart w:id="38882" w:name="_Toc90134370"/>
      <w:bookmarkStart w:id="38883" w:name="_Toc90134867"/>
      <w:bookmarkStart w:id="38884" w:name="_Toc90135139"/>
      <w:bookmarkStart w:id="38885" w:name="_Toc90135859"/>
      <w:bookmarkStart w:id="38886" w:name="_Toc90137670"/>
      <w:bookmarkStart w:id="38887" w:name="_Toc90137994"/>
      <w:bookmarkStart w:id="38888" w:name="_Toc90138265"/>
      <w:bookmarkStart w:id="38889" w:name="_Toc90138536"/>
      <w:bookmarkStart w:id="38890" w:name="_Toc90305536"/>
      <w:bookmarkStart w:id="38891" w:name="_Toc98417924"/>
      <w:r w:rsidRPr="004442BD">
        <w:t xml:space="preserve">How can I direct RTPA </w:t>
      </w:r>
      <w:r w:rsidR="00004D88">
        <w:t xml:space="preserve"> </w:t>
      </w:r>
      <w:r w:rsidRPr="004442BD">
        <w:t xml:space="preserve">to </w:t>
      </w:r>
      <w:r>
        <w:t>use a</w:t>
      </w:r>
      <w:r w:rsidRPr="004442BD">
        <w:t xml:space="preserve"> specific </w:t>
      </w:r>
      <w:r w:rsidR="00004D88">
        <w:t>j</w:t>
      </w:r>
      <w:r>
        <w:t>OBD</w:t>
      </w:r>
      <w:r w:rsidRPr="004442BD">
        <w:t>?</w:t>
      </w:r>
      <w:bookmarkEnd w:id="38658"/>
      <w:bookmarkEnd w:id="38659"/>
      <w:bookmarkEnd w:id="38660"/>
      <w:bookmarkEnd w:id="38661"/>
      <w:bookmarkEnd w:id="38662"/>
      <w:bookmarkEnd w:id="38663"/>
      <w:bookmarkEnd w:id="38664"/>
      <w:bookmarkEnd w:id="38665"/>
      <w:bookmarkEnd w:id="38666"/>
      <w:bookmarkEnd w:id="38667"/>
      <w:bookmarkEnd w:id="38668"/>
      <w:bookmarkEnd w:id="38669"/>
      <w:bookmarkEnd w:id="38670"/>
      <w:bookmarkEnd w:id="38671"/>
      <w:bookmarkEnd w:id="38672"/>
      <w:bookmarkEnd w:id="38673"/>
      <w:bookmarkEnd w:id="38674"/>
      <w:bookmarkEnd w:id="38675"/>
      <w:bookmarkEnd w:id="38676"/>
      <w:bookmarkEnd w:id="38677"/>
      <w:bookmarkEnd w:id="38678"/>
      <w:bookmarkEnd w:id="38679"/>
      <w:bookmarkEnd w:id="38680"/>
      <w:bookmarkEnd w:id="38681"/>
      <w:bookmarkEnd w:id="38682"/>
      <w:bookmarkEnd w:id="38683"/>
      <w:bookmarkEnd w:id="38684"/>
      <w:bookmarkEnd w:id="38685"/>
      <w:bookmarkEnd w:id="38686"/>
      <w:bookmarkEnd w:id="38687"/>
      <w:bookmarkEnd w:id="38688"/>
      <w:bookmarkEnd w:id="38689"/>
      <w:bookmarkEnd w:id="38690"/>
      <w:bookmarkEnd w:id="38691"/>
      <w:bookmarkEnd w:id="38692"/>
      <w:bookmarkEnd w:id="38693"/>
      <w:bookmarkEnd w:id="38694"/>
      <w:bookmarkEnd w:id="38695"/>
      <w:bookmarkEnd w:id="38696"/>
      <w:bookmarkEnd w:id="38697"/>
      <w:bookmarkEnd w:id="38698"/>
      <w:bookmarkEnd w:id="38699"/>
      <w:bookmarkEnd w:id="38700"/>
      <w:bookmarkEnd w:id="38701"/>
      <w:bookmarkEnd w:id="38702"/>
      <w:bookmarkEnd w:id="38703"/>
      <w:bookmarkEnd w:id="38704"/>
      <w:bookmarkEnd w:id="38705"/>
      <w:bookmarkEnd w:id="38706"/>
      <w:bookmarkEnd w:id="38707"/>
      <w:bookmarkEnd w:id="38708"/>
      <w:bookmarkEnd w:id="38709"/>
      <w:bookmarkEnd w:id="38710"/>
      <w:bookmarkEnd w:id="38711"/>
      <w:bookmarkEnd w:id="38712"/>
      <w:bookmarkEnd w:id="38713"/>
      <w:bookmarkEnd w:id="38714"/>
      <w:bookmarkEnd w:id="38715"/>
      <w:bookmarkEnd w:id="38716"/>
      <w:bookmarkEnd w:id="38717"/>
      <w:bookmarkEnd w:id="38718"/>
      <w:bookmarkEnd w:id="38719"/>
      <w:bookmarkEnd w:id="38720"/>
      <w:bookmarkEnd w:id="38721"/>
      <w:bookmarkEnd w:id="38722"/>
      <w:bookmarkEnd w:id="38723"/>
      <w:bookmarkEnd w:id="38724"/>
      <w:bookmarkEnd w:id="38725"/>
      <w:bookmarkEnd w:id="38726"/>
      <w:bookmarkEnd w:id="38727"/>
      <w:bookmarkEnd w:id="38728"/>
      <w:bookmarkEnd w:id="38729"/>
      <w:bookmarkEnd w:id="38730"/>
      <w:bookmarkEnd w:id="38731"/>
      <w:bookmarkEnd w:id="38732"/>
      <w:bookmarkEnd w:id="38733"/>
      <w:bookmarkEnd w:id="38734"/>
      <w:bookmarkEnd w:id="38735"/>
      <w:bookmarkEnd w:id="38736"/>
      <w:bookmarkEnd w:id="38737"/>
      <w:bookmarkEnd w:id="38738"/>
      <w:bookmarkEnd w:id="38739"/>
      <w:bookmarkEnd w:id="38740"/>
      <w:bookmarkEnd w:id="38741"/>
      <w:bookmarkEnd w:id="38742"/>
      <w:bookmarkEnd w:id="38743"/>
      <w:bookmarkEnd w:id="38744"/>
      <w:bookmarkEnd w:id="38745"/>
      <w:bookmarkEnd w:id="38746"/>
      <w:bookmarkEnd w:id="38747"/>
      <w:bookmarkEnd w:id="38748"/>
      <w:bookmarkEnd w:id="38749"/>
      <w:bookmarkEnd w:id="38750"/>
      <w:bookmarkEnd w:id="38751"/>
      <w:bookmarkEnd w:id="38752"/>
      <w:bookmarkEnd w:id="38753"/>
      <w:bookmarkEnd w:id="38754"/>
      <w:bookmarkEnd w:id="38755"/>
      <w:bookmarkEnd w:id="38756"/>
      <w:bookmarkEnd w:id="38757"/>
      <w:bookmarkEnd w:id="38758"/>
      <w:bookmarkEnd w:id="38759"/>
      <w:bookmarkEnd w:id="38760"/>
      <w:bookmarkEnd w:id="38761"/>
      <w:bookmarkEnd w:id="38762"/>
      <w:bookmarkEnd w:id="38763"/>
      <w:bookmarkEnd w:id="38764"/>
      <w:bookmarkEnd w:id="38765"/>
      <w:bookmarkEnd w:id="38766"/>
      <w:bookmarkEnd w:id="38767"/>
      <w:bookmarkEnd w:id="38768"/>
      <w:bookmarkEnd w:id="38769"/>
      <w:bookmarkEnd w:id="38770"/>
      <w:bookmarkEnd w:id="38771"/>
      <w:bookmarkEnd w:id="38772"/>
      <w:bookmarkEnd w:id="38773"/>
      <w:bookmarkEnd w:id="38774"/>
      <w:bookmarkEnd w:id="38775"/>
      <w:bookmarkEnd w:id="38776"/>
      <w:bookmarkEnd w:id="38777"/>
      <w:bookmarkEnd w:id="38778"/>
      <w:bookmarkEnd w:id="38779"/>
      <w:bookmarkEnd w:id="38780"/>
      <w:bookmarkEnd w:id="38781"/>
      <w:bookmarkEnd w:id="38782"/>
      <w:bookmarkEnd w:id="38783"/>
      <w:bookmarkEnd w:id="38784"/>
      <w:bookmarkEnd w:id="38785"/>
      <w:bookmarkEnd w:id="38786"/>
      <w:bookmarkEnd w:id="38787"/>
      <w:bookmarkEnd w:id="38788"/>
      <w:bookmarkEnd w:id="38789"/>
      <w:bookmarkEnd w:id="38790"/>
      <w:bookmarkEnd w:id="38791"/>
      <w:bookmarkEnd w:id="38792"/>
      <w:bookmarkEnd w:id="38793"/>
      <w:bookmarkEnd w:id="38794"/>
      <w:bookmarkEnd w:id="38795"/>
      <w:bookmarkEnd w:id="38796"/>
      <w:bookmarkEnd w:id="38797"/>
      <w:bookmarkEnd w:id="38798"/>
      <w:bookmarkEnd w:id="38799"/>
      <w:bookmarkEnd w:id="38800"/>
      <w:bookmarkEnd w:id="38801"/>
      <w:bookmarkEnd w:id="38802"/>
      <w:bookmarkEnd w:id="38803"/>
      <w:bookmarkEnd w:id="38804"/>
      <w:bookmarkEnd w:id="38805"/>
      <w:bookmarkEnd w:id="38806"/>
      <w:bookmarkEnd w:id="38807"/>
      <w:bookmarkEnd w:id="38808"/>
      <w:bookmarkEnd w:id="38809"/>
      <w:bookmarkEnd w:id="38810"/>
      <w:bookmarkEnd w:id="38811"/>
      <w:bookmarkEnd w:id="38812"/>
      <w:bookmarkEnd w:id="38813"/>
      <w:bookmarkEnd w:id="38814"/>
      <w:bookmarkEnd w:id="38815"/>
      <w:bookmarkEnd w:id="38816"/>
      <w:bookmarkEnd w:id="38817"/>
      <w:bookmarkEnd w:id="38818"/>
      <w:bookmarkEnd w:id="38819"/>
      <w:bookmarkEnd w:id="38820"/>
      <w:bookmarkEnd w:id="38821"/>
      <w:bookmarkEnd w:id="38822"/>
      <w:bookmarkEnd w:id="38823"/>
      <w:bookmarkEnd w:id="38824"/>
      <w:bookmarkEnd w:id="38825"/>
      <w:bookmarkEnd w:id="38826"/>
      <w:bookmarkEnd w:id="38827"/>
      <w:bookmarkEnd w:id="38828"/>
      <w:bookmarkEnd w:id="38829"/>
      <w:bookmarkEnd w:id="38830"/>
      <w:bookmarkEnd w:id="38831"/>
      <w:bookmarkEnd w:id="38832"/>
      <w:bookmarkEnd w:id="38833"/>
      <w:bookmarkEnd w:id="38834"/>
      <w:bookmarkEnd w:id="38835"/>
      <w:bookmarkEnd w:id="38836"/>
      <w:bookmarkEnd w:id="38837"/>
      <w:bookmarkEnd w:id="38838"/>
      <w:bookmarkEnd w:id="38839"/>
      <w:bookmarkEnd w:id="38840"/>
      <w:bookmarkEnd w:id="38841"/>
      <w:bookmarkEnd w:id="38842"/>
      <w:bookmarkEnd w:id="38843"/>
      <w:bookmarkEnd w:id="38844"/>
      <w:bookmarkEnd w:id="38845"/>
      <w:bookmarkEnd w:id="38846"/>
      <w:bookmarkEnd w:id="38847"/>
      <w:bookmarkEnd w:id="38848"/>
      <w:bookmarkEnd w:id="38849"/>
      <w:bookmarkEnd w:id="38850"/>
      <w:bookmarkEnd w:id="38851"/>
      <w:bookmarkEnd w:id="38852"/>
      <w:bookmarkEnd w:id="38853"/>
      <w:bookmarkEnd w:id="38854"/>
      <w:bookmarkEnd w:id="38855"/>
      <w:bookmarkEnd w:id="38856"/>
      <w:bookmarkEnd w:id="38857"/>
      <w:bookmarkEnd w:id="38858"/>
      <w:bookmarkEnd w:id="38859"/>
      <w:bookmarkEnd w:id="38860"/>
      <w:bookmarkEnd w:id="38861"/>
      <w:bookmarkEnd w:id="38862"/>
      <w:bookmarkEnd w:id="38863"/>
      <w:bookmarkEnd w:id="38864"/>
      <w:bookmarkEnd w:id="38865"/>
      <w:bookmarkEnd w:id="38866"/>
      <w:bookmarkEnd w:id="38867"/>
      <w:bookmarkEnd w:id="38868"/>
      <w:bookmarkEnd w:id="38869"/>
      <w:bookmarkEnd w:id="38870"/>
      <w:bookmarkEnd w:id="38871"/>
      <w:bookmarkEnd w:id="38872"/>
      <w:bookmarkEnd w:id="38873"/>
      <w:bookmarkEnd w:id="38874"/>
      <w:bookmarkEnd w:id="38875"/>
      <w:bookmarkEnd w:id="38876"/>
      <w:bookmarkEnd w:id="38877"/>
      <w:bookmarkEnd w:id="38878"/>
      <w:bookmarkEnd w:id="38879"/>
      <w:bookmarkEnd w:id="38880"/>
      <w:bookmarkEnd w:id="38881"/>
      <w:bookmarkEnd w:id="38882"/>
      <w:bookmarkEnd w:id="38883"/>
      <w:bookmarkEnd w:id="38884"/>
      <w:bookmarkEnd w:id="38885"/>
      <w:bookmarkEnd w:id="38886"/>
      <w:bookmarkEnd w:id="38887"/>
      <w:bookmarkEnd w:id="38888"/>
      <w:bookmarkEnd w:id="38889"/>
      <w:bookmarkEnd w:id="38890"/>
      <w:bookmarkEnd w:id="38891"/>
    </w:p>
    <w:p w14:paraId="49A21868" w14:textId="77777777" w:rsidR="00713FBD" w:rsidRDefault="00713FBD" w:rsidP="00713FBD">
      <w:r>
        <w:t>Enter the job description name on the main RTPA selection screen as below:</w:t>
      </w:r>
    </w:p>
    <w:p w14:paraId="6A8F322F" w14:textId="77777777" w:rsidR="00004D88" w:rsidRDefault="00004D88" w:rsidP="00713FBD">
      <w:r w:rsidRPr="00004D88">
        <w:t>JOBD for pgm compile libl . . *LIBL          *LIBL, JOBD    Audit Timestamp Y</w:t>
      </w:r>
    </w:p>
    <w:p w14:paraId="12851E34" w14:textId="77777777" w:rsidR="00713FBD" w:rsidRDefault="00713FBD" w:rsidP="00713FBD"/>
    <w:p w14:paraId="17E45E4D" w14:textId="77777777" w:rsidR="00713FBD" w:rsidRDefault="00713FBD" w:rsidP="00713FBD">
      <w:r>
        <w:t xml:space="preserve">This is particularly helpful when the programmer wants to send the ZZAUDITP audit output to his or her programmer outq when the application program spooled output goes to another outq. </w:t>
      </w:r>
    </w:p>
    <w:p w14:paraId="2F02664C" w14:textId="77777777" w:rsidR="00713FBD" w:rsidRDefault="00713FBD" w:rsidP="00417B25"/>
    <w:p w14:paraId="0A1B3F8A" w14:textId="77777777" w:rsidR="00417B25" w:rsidRPr="00527190" w:rsidRDefault="00417B25" w:rsidP="00417B25">
      <w:pPr>
        <w:pStyle w:val="Heading2"/>
      </w:pPr>
      <w:bookmarkStart w:id="38892" w:name="_Toc158534940"/>
      <w:bookmarkStart w:id="38893" w:name="_Toc158990025"/>
      <w:bookmarkStart w:id="38894" w:name="_Toc158993904"/>
      <w:bookmarkStart w:id="38895" w:name="_Toc471568338"/>
      <w:bookmarkStart w:id="38896" w:name="_Toc514089934"/>
      <w:bookmarkStart w:id="38897" w:name="_Toc514157593"/>
      <w:bookmarkStart w:id="38898" w:name="_Toc514865077"/>
      <w:bookmarkStart w:id="38899" w:name="_Toc514868367"/>
      <w:bookmarkStart w:id="38900" w:name="_Toc514954045"/>
      <w:bookmarkStart w:id="38901" w:name="_Toc515387188"/>
      <w:bookmarkStart w:id="38902" w:name="_Toc515466760"/>
      <w:bookmarkStart w:id="38903" w:name="_Toc516235695"/>
      <w:bookmarkStart w:id="38904" w:name="_Toc516300557"/>
      <w:bookmarkStart w:id="38905" w:name="_Toc516671099"/>
      <w:bookmarkStart w:id="38906" w:name="_Toc516902300"/>
      <w:bookmarkStart w:id="38907" w:name="_Toc517000270"/>
      <w:bookmarkStart w:id="38908" w:name="_Toc517006440"/>
      <w:bookmarkStart w:id="38909" w:name="_Toc517013950"/>
      <w:bookmarkStart w:id="38910" w:name="_Toc517091571"/>
      <w:bookmarkStart w:id="38911" w:name="_Toc517536516"/>
      <w:bookmarkStart w:id="38912" w:name="_Toc518052695"/>
      <w:bookmarkStart w:id="38913" w:name="_Toc518055769"/>
      <w:bookmarkStart w:id="38914" w:name="_Toc518057340"/>
      <w:bookmarkStart w:id="38915" w:name="_Toc518057892"/>
      <w:bookmarkStart w:id="38916" w:name="_Toc518572151"/>
      <w:bookmarkStart w:id="38917" w:name="_Toc518748847"/>
      <w:bookmarkStart w:id="38918" w:name="_Toc519364436"/>
      <w:bookmarkStart w:id="38919" w:name="_Toc519793627"/>
      <w:bookmarkStart w:id="38920" w:name="_Toc520096199"/>
      <w:bookmarkStart w:id="38921" w:name="_Toc520396276"/>
      <w:bookmarkStart w:id="38922" w:name="_Toc521413450"/>
      <w:bookmarkStart w:id="38923" w:name="_Toc521414037"/>
      <w:bookmarkStart w:id="38924" w:name="_Toc521414349"/>
      <w:bookmarkStart w:id="38925" w:name="_Toc521591018"/>
      <w:bookmarkStart w:id="38926" w:name="_Toc522025445"/>
      <w:bookmarkStart w:id="38927" w:name="_Toc522879189"/>
      <w:bookmarkStart w:id="38928" w:name="_Toc523249271"/>
      <w:bookmarkStart w:id="38929" w:name="_Toc525727504"/>
      <w:bookmarkStart w:id="38930" w:name="_Toc526848261"/>
      <w:bookmarkStart w:id="38931" w:name="_Toc526848817"/>
      <w:bookmarkStart w:id="38932" w:name="_Toc526940280"/>
      <w:bookmarkStart w:id="38933" w:name="_Toc527369671"/>
      <w:bookmarkStart w:id="38934" w:name="_Toc534305822"/>
      <w:bookmarkStart w:id="38935" w:name="_Toc534373981"/>
      <w:bookmarkStart w:id="38936" w:name="_Toc534385776"/>
      <w:bookmarkStart w:id="38937" w:name="_Toc534386280"/>
      <w:bookmarkStart w:id="38938" w:name="_Toc535168468"/>
      <w:bookmarkStart w:id="38939" w:name="_Toc535242093"/>
      <w:bookmarkStart w:id="38940" w:name="_Toc535242612"/>
      <w:bookmarkStart w:id="38941" w:name="_Toc535948375"/>
      <w:bookmarkStart w:id="38942" w:name="_Toc112253"/>
      <w:bookmarkStart w:id="38943" w:name="_Toc597465"/>
      <w:bookmarkStart w:id="38944" w:name="_Toc685174"/>
      <w:bookmarkStart w:id="38945" w:name="_Toc685815"/>
      <w:bookmarkStart w:id="38946" w:name="_Toc686867"/>
      <w:bookmarkStart w:id="38947" w:name="_Toc869347"/>
      <w:bookmarkStart w:id="38948" w:name="_Toc869513"/>
      <w:bookmarkStart w:id="38949" w:name="_Toc869678"/>
      <w:bookmarkStart w:id="38950" w:name="_Toc869843"/>
      <w:bookmarkStart w:id="38951" w:name="_Toc964452"/>
      <w:bookmarkStart w:id="38952" w:name="_Toc1816220"/>
      <w:bookmarkStart w:id="38953" w:name="_Toc1828755"/>
      <w:bookmarkStart w:id="38954" w:name="_Toc1828924"/>
      <w:bookmarkStart w:id="38955" w:name="_Toc1829093"/>
      <w:bookmarkStart w:id="38956" w:name="_Toc5979784"/>
      <w:bookmarkStart w:id="38957" w:name="_Toc5980003"/>
      <w:bookmarkStart w:id="38958" w:name="_Toc6481200"/>
      <w:bookmarkStart w:id="38959" w:name="_Toc6992174"/>
      <w:bookmarkStart w:id="38960" w:name="_Toc6992348"/>
      <w:bookmarkStart w:id="38961" w:name="_Toc6992520"/>
      <w:bookmarkStart w:id="38962" w:name="_Toc6992693"/>
      <w:bookmarkStart w:id="38963" w:name="_Toc6992866"/>
      <w:bookmarkStart w:id="38964" w:name="_Toc6993037"/>
      <w:bookmarkStart w:id="38965" w:name="_Toc6998004"/>
      <w:bookmarkStart w:id="38966" w:name="_Toc6998176"/>
      <w:bookmarkStart w:id="38967" w:name="_Toc6998348"/>
      <w:bookmarkStart w:id="38968" w:name="_Toc6998932"/>
      <w:bookmarkStart w:id="38969" w:name="_Toc8570129"/>
      <w:bookmarkStart w:id="38970" w:name="_Toc8639164"/>
      <w:bookmarkStart w:id="38971" w:name="_Toc8639511"/>
      <w:bookmarkStart w:id="38972" w:name="_Toc8639889"/>
      <w:bookmarkStart w:id="38973" w:name="_Toc8640066"/>
      <w:bookmarkStart w:id="38974" w:name="_Toc8640243"/>
      <w:bookmarkStart w:id="38975" w:name="_Toc8640420"/>
      <w:bookmarkStart w:id="38976" w:name="_Toc8640597"/>
      <w:bookmarkStart w:id="38977" w:name="_Toc8640774"/>
      <w:bookmarkStart w:id="38978" w:name="_Toc8640951"/>
      <w:bookmarkStart w:id="38979" w:name="_Toc8641130"/>
      <w:bookmarkStart w:id="38980" w:name="_Toc8641307"/>
      <w:bookmarkStart w:id="38981" w:name="_Toc8641485"/>
      <w:bookmarkStart w:id="38982" w:name="_Toc8661521"/>
      <w:bookmarkStart w:id="38983" w:name="_Toc8661699"/>
      <w:bookmarkStart w:id="38984" w:name="_Toc8662233"/>
      <w:bookmarkStart w:id="38985" w:name="_Toc8662413"/>
      <w:bookmarkStart w:id="38986" w:name="_Toc8662592"/>
      <w:bookmarkStart w:id="38987" w:name="_Toc11480343"/>
      <w:bookmarkStart w:id="38988" w:name="_Toc11480524"/>
      <w:bookmarkStart w:id="38989" w:name="_Toc12695949"/>
      <w:bookmarkStart w:id="38990" w:name="_Toc12729076"/>
      <w:bookmarkStart w:id="38991" w:name="_Toc12815029"/>
      <w:bookmarkStart w:id="38992" w:name="_Toc12900760"/>
      <w:bookmarkStart w:id="38993" w:name="_Toc12900939"/>
      <w:bookmarkStart w:id="38994" w:name="_Toc12901176"/>
      <w:bookmarkStart w:id="38995" w:name="_Toc12901364"/>
      <w:bookmarkStart w:id="38996" w:name="_Toc12901673"/>
      <w:bookmarkStart w:id="38997" w:name="_Toc12902356"/>
      <w:bookmarkStart w:id="38998" w:name="_Toc17715461"/>
      <w:bookmarkStart w:id="38999" w:name="_Toc19542624"/>
      <w:bookmarkStart w:id="39000" w:name="_Toc19542812"/>
      <w:bookmarkStart w:id="39001" w:name="_Toc19543213"/>
      <w:bookmarkStart w:id="39002" w:name="_Toc19544882"/>
      <w:bookmarkStart w:id="39003" w:name="_Toc20757761"/>
      <w:bookmarkStart w:id="39004" w:name="_Toc20758258"/>
      <w:bookmarkStart w:id="39005" w:name="_Toc23669313"/>
      <w:bookmarkStart w:id="39006" w:name="_Toc23669659"/>
      <w:bookmarkStart w:id="39007" w:name="_Toc23958928"/>
      <w:bookmarkStart w:id="39008" w:name="_Toc23959413"/>
      <w:bookmarkStart w:id="39009" w:name="_Toc23960274"/>
      <w:bookmarkStart w:id="39010" w:name="_Toc23960457"/>
      <w:bookmarkStart w:id="39011" w:name="_Toc23960824"/>
      <w:bookmarkStart w:id="39012" w:name="_Toc24126370"/>
      <w:bookmarkStart w:id="39013" w:name="_Toc24126776"/>
      <w:bookmarkStart w:id="39014" w:name="_Toc24128522"/>
      <w:bookmarkStart w:id="39015" w:name="_Toc24129142"/>
      <w:bookmarkStart w:id="39016" w:name="_Toc25486218"/>
      <w:bookmarkStart w:id="39017" w:name="_Toc25488260"/>
      <w:bookmarkStart w:id="39018" w:name="_Toc25576227"/>
      <w:bookmarkStart w:id="39019" w:name="_Toc25576539"/>
      <w:bookmarkStart w:id="39020" w:name="_Toc27919568"/>
      <w:bookmarkStart w:id="39021" w:name="_Toc27919774"/>
      <w:bookmarkStart w:id="39022" w:name="_Toc27920014"/>
      <w:bookmarkStart w:id="39023" w:name="_Toc27920243"/>
      <w:bookmarkStart w:id="39024" w:name="_Toc27920483"/>
      <w:bookmarkStart w:id="39025" w:name="_Toc28004091"/>
      <w:bookmarkStart w:id="39026" w:name="_Toc28004292"/>
      <w:bookmarkStart w:id="39027" w:name="_Toc28004520"/>
      <w:bookmarkStart w:id="39028" w:name="_Toc28004720"/>
      <w:bookmarkStart w:id="39029" w:name="_Toc28862942"/>
      <w:bookmarkStart w:id="39030" w:name="_Toc28863237"/>
      <w:bookmarkStart w:id="39031" w:name="_Toc28863494"/>
      <w:bookmarkStart w:id="39032" w:name="_Toc28864157"/>
      <w:bookmarkStart w:id="39033" w:name="_Toc28866356"/>
      <w:bookmarkStart w:id="39034" w:name="_Toc28866585"/>
      <w:bookmarkStart w:id="39035" w:name="_Toc28871200"/>
      <w:bookmarkStart w:id="39036" w:name="_Toc28886058"/>
      <w:bookmarkStart w:id="39037" w:name="_Toc48200491"/>
      <w:bookmarkStart w:id="39038" w:name="_Toc48231791"/>
      <w:bookmarkStart w:id="39039" w:name="_Toc48305525"/>
      <w:bookmarkStart w:id="39040" w:name="_Toc48314911"/>
      <w:bookmarkStart w:id="39041" w:name="_Toc48318580"/>
      <w:bookmarkStart w:id="39042" w:name="_Toc48318783"/>
      <w:bookmarkStart w:id="39043" w:name="_Toc48318985"/>
      <w:bookmarkStart w:id="39044" w:name="_Toc48319410"/>
      <w:bookmarkStart w:id="39045" w:name="_Toc48396946"/>
      <w:bookmarkStart w:id="39046" w:name="_Toc48409025"/>
      <w:bookmarkStart w:id="39047" w:name="_Toc48483638"/>
      <w:bookmarkStart w:id="39048" w:name="_Toc48646460"/>
      <w:bookmarkStart w:id="39049" w:name="_Toc48737545"/>
      <w:bookmarkStart w:id="39050" w:name="_Toc48825171"/>
      <w:bookmarkStart w:id="39051" w:name="_Toc48825669"/>
      <w:bookmarkStart w:id="39052" w:name="_Toc48835605"/>
      <w:bookmarkStart w:id="39053" w:name="_Toc48835928"/>
      <w:bookmarkStart w:id="39054" w:name="_Toc48902413"/>
      <w:bookmarkStart w:id="39055" w:name="_Toc48925750"/>
      <w:bookmarkStart w:id="39056" w:name="_Toc48926025"/>
      <w:bookmarkStart w:id="39057" w:name="_Toc48997841"/>
      <w:bookmarkStart w:id="39058" w:name="_Toc49004199"/>
      <w:bookmarkStart w:id="39059" w:name="_Toc49075509"/>
      <w:bookmarkStart w:id="39060" w:name="_Toc49082654"/>
      <w:bookmarkStart w:id="39061" w:name="_Toc49082952"/>
      <w:bookmarkStart w:id="39062" w:name="_Toc49083354"/>
      <w:bookmarkStart w:id="39063" w:name="_Toc49083586"/>
      <w:bookmarkStart w:id="39064" w:name="_Toc49088443"/>
      <w:bookmarkStart w:id="39065" w:name="_Toc49088677"/>
      <w:bookmarkStart w:id="39066" w:name="_Toc49090354"/>
      <w:bookmarkStart w:id="39067" w:name="_Toc50102728"/>
      <w:bookmarkStart w:id="39068" w:name="_Toc50369544"/>
      <w:bookmarkStart w:id="39069" w:name="_Toc50369872"/>
      <w:bookmarkStart w:id="39070" w:name="_Toc53753148"/>
      <w:bookmarkStart w:id="39071" w:name="_Toc53753445"/>
      <w:bookmarkStart w:id="39072" w:name="_Toc53756772"/>
      <w:bookmarkStart w:id="39073" w:name="_Toc53757525"/>
      <w:bookmarkStart w:id="39074" w:name="_Toc54010363"/>
      <w:bookmarkStart w:id="39075" w:name="_Toc54532273"/>
      <w:bookmarkStart w:id="39076" w:name="_Toc54532524"/>
      <w:bookmarkStart w:id="39077" w:name="_Toc54532774"/>
      <w:bookmarkStart w:id="39078" w:name="_Toc54536428"/>
      <w:bookmarkStart w:id="39079" w:name="_Toc54623245"/>
      <w:bookmarkStart w:id="39080" w:name="_Toc54699471"/>
      <w:bookmarkStart w:id="39081" w:name="_Toc54699905"/>
      <w:bookmarkStart w:id="39082" w:name="_Toc55038359"/>
      <w:bookmarkStart w:id="39083" w:name="_Toc55225075"/>
      <w:bookmarkStart w:id="39084" w:name="_Toc57299271"/>
      <w:bookmarkStart w:id="39085" w:name="_Toc57458366"/>
      <w:bookmarkStart w:id="39086" w:name="_Toc57458624"/>
      <w:bookmarkStart w:id="39087" w:name="_Toc57458940"/>
      <w:bookmarkStart w:id="39088" w:name="_Toc57459199"/>
      <w:bookmarkStart w:id="39089" w:name="_Toc62052856"/>
      <w:bookmarkStart w:id="39090" w:name="_Toc66712424"/>
      <w:bookmarkStart w:id="39091" w:name="_Toc66713412"/>
      <w:bookmarkStart w:id="39092" w:name="_Toc66713896"/>
      <w:bookmarkStart w:id="39093" w:name="_Toc66883274"/>
      <w:bookmarkStart w:id="39094" w:name="_Toc66883576"/>
      <w:bookmarkStart w:id="39095" w:name="_Toc66883915"/>
      <w:bookmarkStart w:id="39096" w:name="_Toc66884395"/>
      <w:bookmarkStart w:id="39097" w:name="_Toc66885343"/>
      <w:bookmarkStart w:id="39098" w:name="_Toc66962709"/>
      <w:bookmarkStart w:id="39099" w:name="_Toc66963013"/>
      <w:bookmarkStart w:id="39100" w:name="_Toc88228774"/>
      <w:bookmarkStart w:id="39101" w:name="_Toc88233142"/>
      <w:bookmarkStart w:id="39102" w:name="_Toc88234635"/>
      <w:bookmarkStart w:id="39103" w:name="_Toc88237296"/>
      <w:bookmarkStart w:id="39104" w:name="_Toc88237988"/>
      <w:bookmarkStart w:id="39105" w:name="_Toc88238974"/>
      <w:bookmarkStart w:id="39106" w:name="_Toc88239624"/>
      <w:bookmarkStart w:id="39107" w:name="_Toc88241391"/>
      <w:bookmarkStart w:id="39108" w:name="_Toc88243331"/>
      <w:bookmarkStart w:id="39109" w:name="_Toc88244044"/>
      <w:bookmarkStart w:id="39110" w:name="_Toc88740832"/>
      <w:bookmarkStart w:id="39111" w:name="_Toc89343157"/>
      <w:bookmarkStart w:id="39112" w:name="_Toc89343626"/>
      <w:bookmarkStart w:id="39113" w:name="_Toc89343894"/>
      <w:bookmarkStart w:id="39114" w:name="_Toc89349681"/>
      <w:bookmarkStart w:id="39115" w:name="_Toc89440898"/>
      <w:bookmarkStart w:id="39116" w:name="_Toc89441266"/>
      <w:bookmarkStart w:id="39117" w:name="_Toc89680990"/>
      <w:bookmarkStart w:id="39118" w:name="_Toc89950426"/>
      <w:bookmarkStart w:id="39119" w:name="_Toc90134371"/>
      <w:bookmarkStart w:id="39120" w:name="_Toc90134868"/>
      <w:bookmarkStart w:id="39121" w:name="_Toc90135140"/>
      <w:bookmarkStart w:id="39122" w:name="_Toc90135860"/>
      <w:bookmarkStart w:id="39123" w:name="_Toc90137671"/>
      <w:bookmarkStart w:id="39124" w:name="_Toc90137995"/>
      <w:bookmarkStart w:id="39125" w:name="_Toc90138266"/>
      <w:bookmarkStart w:id="39126" w:name="_Toc90138537"/>
      <w:bookmarkStart w:id="39127" w:name="_Toc90305537"/>
      <w:bookmarkStart w:id="39128" w:name="_Toc98417925"/>
      <w:r w:rsidRPr="00527190">
        <w:t>How can I expand all the members in a source file?</w:t>
      </w:r>
      <w:bookmarkEnd w:id="38892"/>
      <w:bookmarkEnd w:id="38893"/>
      <w:bookmarkEnd w:id="38894"/>
      <w:bookmarkEnd w:id="38895"/>
      <w:bookmarkEnd w:id="38896"/>
      <w:bookmarkEnd w:id="38897"/>
      <w:bookmarkEnd w:id="38898"/>
      <w:bookmarkEnd w:id="38899"/>
      <w:bookmarkEnd w:id="38900"/>
      <w:bookmarkEnd w:id="38901"/>
      <w:bookmarkEnd w:id="38902"/>
      <w:bookmarkEnd w:id="38903"/>
      <w:bookmarkEnd w:id="38904"/>
      <w:bookmarkEnd w:id="38905"/>
      <w:bookmarkEnd w:id="38906"/>
      <w:bookmarkEnd w:id="38907"/>
      <w:bookmarkEnd w:id="38908"/>
      <w:bookmarkEnd w:id="38909"/>
      <w:bookmarkEnd w:id="38910"/>
      <w:bookmarkEnd w:id="38911"/>
      <w:bookmarkEnd w:id="38912"/>
      <w:bookmarkEnd w:id="38913"/>
      <w:bookmarkEnd w:id="38914"/>
      <w:bookmarkEnd w:id="38915"/>
      <w:bookmarkEnd w:id="38916"/>
      <w:bookmarkEnd w:id="38917"/>
      <w:bookmarkEnd w:id="38918"/>
      <w:bookmarkEnd w:id="38919"/>
      <w:bookmarkEnd w:id="38920"/>
      <w:bookmarkEnd w:id="38921"/>
      <w:bookmarkEnd w:id="38922"/>
      <w:bookmarkEnd w:id="38923"/>
      <w:bookmarkEnd w:id="38924"/>
      <w:bookmarkEnd w:id="38925"/>
      <w:bookmarkEnd w:id="38926"/>
      <w:bookmarkEnd w:id="38927"/>
      <w:bookmarkEnd w:id="38928"/>
      <w:bookmarkEnd w:id="38929"/>
      <w:bookmarkEnd w:id="38930"/>
      <w:bookmarkEnd w:id="38931"/>
      <w:bookmarkEnd w:id="38932"/>
      <w:bookmarkEnd w:id="38933"/>
      <w:bookmarkEnd w:id="38934"/>
      <w:bookmarkEnd w:id="38935"/>
      <w:bookmarkEnd w:id="38936"/>
      <w:bookmarkEnd w:id="38937"/>
      <w:bookmarkEnd w:id="38938"/>
      <w:bookmarkEnd w:id="38939"/>
      <w:bookmarkEnd w:id="38940"/>
      <w:bookmarkEnd w:id="38941"/>
      <w:bookmarkEnd w:id="38942"/>
      <w:bookmarkEnd w:id="38943"/>
      <w:bookmarkEnd w:id="38944"/>
      <w:bookmarkEnd w:id="38945"/>
      <w:bookmarkEnd w:id="38946"/>
      <w:bookmarkEnd w:id="38947"/>
      <w:bookmarkEnd w:id="38948"/>
      <w:bookmarkEnd w:id="38949"/>
      <w:bookmarkEnd w:id="38950"/>
      <w:bookmarkEnd w:id="38951"/>
      <w:bookmarkEnd w:id="38952"/>
      <w:bookmarkEnd w:id="38953"/>
      <w:bookmarkEnd w:id="38954"/>
      <w:bookmarkEnd w:id="38955"/>
      <w:bookmarkEnd w:id="38956"/>
      <w:bookmarkEnd w:id="38957"/>
      <w:bookmarkEnd w:id="38958"/>
      <w:bookmarkEnd w:id="38959"/>
      <w:bookmarkEnd w:id="38960"/>
      <w:bookmarkEnd w:id="38961"/>
      <w:bookmarkEnd w:id="38962"/>
      <w:bookmarkEnd w:id="38963"/>
      <w:bookmarkEnd w:id="38964"/>
      <w:bookmarkEnd w:id="38965"/>
      <w:bookmarkEnd w:id="38966"/>
      <w:bookmarkEnd w:id="38967"/>
      <w:bookmarkEnd w:id="38968"/>
      <w:bookmarkEnd w:id="38969"/>
      <w:bookmarkEnd w:id="38970"/>
      <w:bookmarkEnd w:id="38971"/>
      <w:bookmarkEnd w:id="38972"/>
      <w:bookmarkEnd w:id="38973"/>
      <w:bookmarkEnd w:id="38974"/>
      <w:bookmarkEnd w:id="38975"/>
      <w:bookmarkEnd w:id="38976"/>
      <w:bookmarkEnd w:id="38977"/>
      <w:bookmarkEnd w:id="38978"/>
      <w:bookmarkEnd w:id="38979"/>
      <w:bookmarkEnd w:id="38980"/>
      <w:bookmarkEnd w:id="38981"/>
      <w:bookmarkEnd w:id="38982"/>
      <w:bookmarkEnd w:id="38983"/>
      <w:bookmarkEnd w:id="38984"/>
      <w:bookmarkEnd w:id="38985"/>
      <w:bookmarkEnd w:id="38986"/>
      <w:bookmarkEnd w:id="38987"/>
      <w:bookmarkEnd w:id="38988"/>
      <w:bookmarkEnd w:id="38989"/>
      <w:bookmarkEnd w:id="38990"/>
      <w:bookmarkEnd w:id="38991"/>
      <w:bookmarkEnd w:id="38992"/>
      <w:bookmarkEnd w:id="38993"/>
      <w:bookmarkEnd w:id="38994"/>
      <w:bookmarkEnd w:id="38995"/>
      <w:bookmarkEnd w:id="38996"/>
      <w:bookmarkEnd w:id="38997"/>
      <w:bookmarkEnd w:id="38998"/>
      <w:bookmarkEnd w:id="38999"/>
      <w:bookmarkEnd w:id="39000"/>
      <w:bookmarkEnd w:id="39001"/>
      <w:bookmarkEnd w:id="39002"/>
      <w:bookmarkEnd w:id="39003"/>
      <w:bookmarkEnd w:id="39004"/>
      <w:bookmarkEnd w:id="39005"/>
      <w:bookmarkEnd w:id="39006"/>
      <w:bookmarkEnd w:id="39007"/>
      <w:bookmarkEnd w:id="39008"/>
      <w:bookmarkEnd w:id="39009"/>
      <w:bookmarkEnd w:id="39010"/>
      <w:bookmarkEnd w:id="39011"/>
      <w:bookmarkEnd w:id="39012"/>
      <w:bookmarkEnd w:id="39013"/>
      <w:bookmarkEnd w:id="39014"/>
      <w:bookmarkEnd w:id="39015"/>
      <w:bookmarkEnd w:id="39016"/>
      <w:bookmarkEnd w:id="39017"/>
      <w:bookmarkEnd w:id="39018"/>
      <w:bookmarkEnd w:id="39019"/>
      <w:bookmarkEnd w:id="39020"/>
      <w:bookmarkEnd w:id="39021"/>
      <w:bookmarkEnd w:id="39022"/>
      <w:bookmarkEnd w:id="39023"/>
      <w:bookmarkEnd w:id="39024"/>
      <w:bookmarkEnd w:id="39025"/>
      <w:bookmarkEnd w:id="39026"/>
      <w:bookmarkEnd w:id="39027"/>
      <w:bookmarkEnd w:id="39028"/>
      <w:bookmarkEnd w:id="39029"/>
      <w:bookmarkEnd w:id="39030"/>
      <w:bookmarkEnd w:id="39031"/>
      <w:bookmarkEnd w:id="39032"/>
      <w:bookmarkEnd w:id="39033"/>
      <w:bookmarkEnd w:id="39034"/>
      <w:bookmarkEnd w:id="39035"/>
      <w:bookmarkEnd w:id="39036"/>
      <w:bookmarkEnd w:id="39037"/>
      <w:bookmarkEnd w:id="39038"/>
      <w:bookmarkEnd w:id="39039"/>
      <w:bookmarkEnd w:id="39040"/>
      <w:bookmarkEnd w:id="39041"/>
      <w:bookmarkEnd w:id="39042"/>
      <w:bookmarkEnd w:id="39043"/>
      <w:bookmarkEnd w:id="39044"/>
      <w:bookmarkEnd w:id="39045"/>
      <w:bookmarkEnd w:id="39046"/>
      <w:bookmarkEnd w:id="39047"/>
      <w:bookmarkEnd w:id="39048"/>
      <w:bookmarkEnd w:id="39049"/>
      <w:bookmarkEnd w:id="39050"/>
      <w:bookmarkEnd w:id="39051"/>
      <w:bookmarkEnd w:id="39052"/>
      <w:bookmarkEnd w:id="39053"/>
      <w:bookmarkEnd w:id="39054"/>
      <w:bookmarkEnd w:id="39055"/>
      <w:bookmarkEnd w:id="39056"/>
      <w:bookmarkEnd w:id="39057"/>
      <w:bookmarkEnd w:id="39058"/>
      <w:bookmarkEnd w:id="39059"/>
      <w:bookmarkEnd w:id="39060"/>
      <w:bookmarkEnd w:id="39061"/>
      <w:bookmarkEnd w:id="39062"/>
      <w:bookmarkEnd w:id="39063"/>
      <w:bookmarkEnd w:id="39064"/>
      <w:bookmarkEnd w:id="39065"/>
      <w:bookmarkEnd w:id="39066"/>
      <w:bookmarkEnd w:id="39067"/>
      <w:bookmarkEnd w:id="39068"/>
      <w:bookmarkEnd w:id="39069"/>
      <w:bookmarkEnd w:id="39070"/>
      <w:bookmarkEnd w:id="39071"/>
      <w:bookmarkEnd w:id="39072"/>
      <w:bookmarkEnd w:id="39073"/>
      <w:bookmarkEnd w:id="39074"/>
      <w:bookmarkEnd w:id="39075"/>
      <w:bookmarkEnd w:id="39076"/>
      <w:bookmarkEnd w:id="39077"/>
      <w:bookmarkEnd w:id="39078"/>
      <w:bookmarkEnd w:id="39079"/>
      <w:bookmarkEnd w:id="39080"/>
      <w:bookmarkEnd w:id="39081"/>
      <w:bookmarkEnd w:id="39082"/>
      <w:bookmarkEnd w:id="39083"/>
      <w:bookmarkEnd w:id="39084"/>
      <w:bookmarkEnd w:id="39085"/>
      <w:bookmarkEnd w:id="39086"/>
      <w:bookmarkEnd w:id="39087"/>
      <w:bookmarkEnd w:id="39088"/>
      <w:bookmarkEnd w:id="39089"/>
      <w:bookmarkEnd w:id="39090"/>
      <w:bookmarkEnd w:id="39091"/>
      <w:bookmarkEnd w:id="39092"/>
      <w:bookmarkEnd w:id="39093"/>
      <w:bookmarkEnd w:id="39094"/>
      <w:bookmarkEnd w:id="39095"/>
      <w:bookmarkEnd w:id="39096"/>
      <w:bookmarkEnd w:id="39097"/>
      <w:bookmarkEnd w:id="39098"/>
      <w:bookmarkEnd w:id="39099"/>
      <w:bookmarkEnd w:id="39100"/>
      <w:bookmarkEnd w:id="39101"/>
      <w:bookmarkEnd w:id="39102"/>
      <w:bookmarkEnd w:id="39103"/>
      <w:bookmarkEnd w:id="39104"/>
      <w:bookmarkEnd w:id="39105"/>
      <w:bookmarkEnd w:id="39106"/>
      <w:bookmarkEnd w:id="39107"/>
      <w:bookmarkEnd w:id="39108"/>
      <w:bookmarkEnd w:id="39109"/>
      <w:bookmarkEnd w:id="39110"/>
      <w:bookmarkEnd w:id="39111"/>
      <w:bookmarkEnd w:id="39112"/>
      <w:bookmarkEnd w:id="39113"/>
      <w:bookmarkEnd w:id="39114"/>
      <w:bookmarkEnd w:id="39115"/>
      <w:bookmarkEnd w:id="39116"/>
      <w:bookmarkEnd w:id="39117"/>
      <w:bookmarkEnd w:id="39118"/>
      <w:bookmarkEnd w:id="39119"/>
      <w:bookmarkEnd w:id="39120"/>
      <w:bookmarkEnd w:id="39121"/>
      <w:bookmarkEnd w:id="39122"/>
      <w:bookmarkEnd w:id="39123"/>
      <w:bookmarkEnd w:id="39124"/>
      <w:bookmarkEnd w:id="39125"/>
      <w:bookmarkEnd w:id="39126"/>
      <w:bookmarkEnd w:id="39127"/>
      <w:bookmarkEnd w:id="39128"/>
    </w:p>
    <w:p w14:paraId="52614103" w14:textId="77777777" w:rsidR="00417B25" w:rsidRDefault="00417B25" w:rsidP="00417B25">
      <w:r>
        <w:t>Use the mass RTPA expansion function on the main RTPA selection screen as below:</w:t>
      </w:r>
    </w:p>
    <w:p w14:paraId="7807EC8C" w14:textId="77777777" w:rsidR="00417B25" w:rsidRDefault="00417B25" w:rsidP="00417B25">
      <w:r w:rsidRPr="00262983">
        <w:t>Member Name . . . . . . . . . .  *ALL             Name, generic*, *ALL, F4 List</w:t>
      </w:r>
    </w:p>
    <w:p w14:paraId="630ABC9B" w14:textId="77777777" w:rsidR="00417B25" w:rsidRDefault="00417B25" w:rsidP="00417B25">
      <w:r>
        <w:t>*ALL in the program name and pressing Command Key 10 expands all source programs in the source file and library.</w:t>
      </w:r>
    </w:p>
    <w:p w14:paraId="2DF268FE" w14:textId="77777777" w:rsidR="00417B25" w:rsidRDefault="00417B25" w:rsidP="00417B25"/>
    <w:p w14:paraId="47B29437" w14:textId="77777777" w:rsidR="00417B25" w:rsidRDefault="00417B25" w:rsidP="00417B25">
      <w:r w:rsidRPr="00262983">
        <w:t>Member Name . . . . . . . . . .  TEST*            Name, generic*, *ALL, F4 List</w:t>
      </w:r>
      <w:r>
        <w:t xml:space="preserve"> </w:t>
      </w:r>
    </w:p>
    <w:p w14:paraId="28ECE7CF" w14:textId="77777777" w:rsidR="00417B25" w:rsidRPr="00262983" w:rsidRDefault="00417B25" w:rsidP="00417B25">
      <w:r>
        <w:t>Generic (Partial program name followed by *) expands all source programs with that name</w:t>
      </w:r>
    </w:p>
    <w:p w14:paraId="2385C445" w14:textId="77777777" w:rsidR="00417B25" w:rsidRDefault="00417B25" w:rsidP="00417B25">
      <w:r>
        <w:t>TEST* in the program name and pressing Command Key 10 expands all source programs starting with TEST.</w:t>
      </w:r>
    </w:p>
    <w:p w14:paraId="5DC75D43" w14:textId="77777777" w:rsidR="00417B25" w:rsidRDefault="00417B25" w:rsidP="00417B25">
      <w:pPr>
        <w:pStyle w:val="Heading2"/>
      </w:pPr>
      <w:bookmarkStart w:id="39129" w:name="_Toc158534941"/>
      <w:bookmarkStart w:id="39130" w:name="_Toc158990026"/>
      <w:bookmarkStart w:id="39131" w:name="_Toc158993905"/>
      <w:bookmarkStart w:id="39132" w:name="_Toc471568339"/>
      <w:bookmarkStart w:id="39133" w:name="_Toc514089935"/>
      <w:bookmarkStart w:id="39134" w:name="_Toc514157594"/>
      <w:bookmarkStart w:id="39135" w:name="_Toc514865078"/>
      <w:bookmarkStart w:id="39136" w:name="_Toc514868368"/>
      <w:bookmarkStart w:id="39137" w:name="_Toc514954046"/>
      <w:bookmarkStart w:id="39138" w:name="_Toc515387189"/>
      <w:bookmarkStart w:id="39139" w:name="_Toc515466761"/>
      <w:bookmarkStart w:id="39140" w:name="_Toc516235696"/>
      <w:bookmarkStart w:id="39141" w:name="_Toc516300558"/>
      <w:bookmarkStart w:id="39142" w:name="_Toc516671100"/>
      <w:bookmarkStart w:id="39143" w:name="_Toc516902301"/>
      <w:bookmarkStart w:id="39144" w:name="_Toc517000271"/>
      <w:bookmarkStart w:id="39145" w:name="_Toc517006441"/>
      <w:bookmarkStart w:id="39146" w:name="_Toc517013951"/>
      <w:bookmarkStart w:id="39147" w:name="_Toc517091572"/>
      <w:bookmarkStart w:id="39148" w:name="_Toc517536517"/>
      <w:bookmarkStart w:id="39149" w:name="_Toc518052696"/>
      <w:bookmarkStart w:id="39150" w:name="_Toc518055770"/>
      <w:bookmarkStart w:id="39151" w:name="_Toc518057341"/>
      <w:bookmarkStart w:id="39152" w:name="_Toc518057893"/>
      <w:bookmarkStart w:id="39153" w:name="_Toc518572152"/>
      <w:bookmarkStart w:id="39154" w:name="_Toc518748848"/>
      <w:bookmarkStart w:id="39155" w:name="_Toc519364437"/>
      <w:bookmarkStart w:id="39156" w:name="_Toc519793628"/>
      <w:bookmarkStart w:id="39157" w:name="_Toc520096200"/>
      <w:bookmarkStart w:id="39158" w:name="_Toc520396277"/>
      <w:bookmarkStart w:id="39159" w:name="_Toc521413451"/>
      <w:bookmarkStart w:id="39160" w:name="_Toc521414038"/>
      <w:bookmarkStart w:id="39161" w:name="_Toc521414350"/>
      <w:bookmarkStart w:id="39162" w:name="_Toc521591019"/>
      <w:bookmarkStart w:id="39163" w:name="_Toc522025446"/>
      <w:bookmarkStart w:id="39164" w:name="_Toc522879190"/>
      <w:bookmarkStart w:id="39165" w:name="_Toc523249272"/>
      <w:bookmarkStart w:id="39166" w:name="_Toc525727505"/>
      <w:bookmarkStart w:id="39167" w:name="_Toc526848262"/>
      <w:bookmarkStart w:id="39168" w:name="_Toc526848818"/>
      <w:bookmarkStart w:id="39169" w:name="_Toc526940281"/>
      <w:bookmarkStart w:id="39170" w:name="_Toc527369672"/>
      <w:bookmarkStart w:id="39171" w:name="_Toc534305823"/>
      <w:bookmarkStart w:id="39172" w:name="_Toc534373982"/>
      <w:bookmarkStart w:id="39173" w:name="_Toc534385777"/>
      <w:bookmarkStart w:id="39174" w:name="_Toc534386281"/>
      <w:bookmarkStart w:id="39175" w:name="_Toc535168469"/>
      <w:bookmarkStart w:id="39176" w:name="_Toc535242094"/>
      <w:bookmarkStart w:id="39177" w:name="_Toc535242613"/>
      <w:bookmarkStart w:id="39178" w:name="_Toc535948376"/>
      <w:bookmarkStart w:id="39179" w:name="_Toc112254"/>
      <w:bookmarkStart w:id="39180" w:name="_Toc597466"/>
      <w:bookmarkStart w:id="39181" w:name="_Toc685175"/>
      <w:bookmarkStart w:id="39182" w:name="_Toc685816"/>
      <w:bookmarkStart w:id="39183" w:name="_Toc686868"/>
      <w:bookmarkStart w:id="39184" w:name="_Toc869348"/>
      <w:bookmarkStart w:id="39185" w:name="_Toc869514"/>
      <w:bookmarkStart w:id="39186" w:name="_Toc869679"/>
      <w:bookmarkStart w:id="39187" w:name="_Toc869844"/>
      <w:bookmarkStart w:id="39188" w:name="_Toc964453"/>
      <w:bookmarkStart w:id="39189" w:name="_Toc1816221"/>
      <w:bookmarkStart w:id="39190" w:name="_Toc1828756"/>
      <w:bookmarkStart w:id="39191" w:name="_Toc1828925"/>
      <w:bookmarkStart w:id="39192" w:name="_Toc1829094"/>
      <w:bookmarkStart w:id="39193" w:name="_Toc5979785"/>
      <w:bookmarkStart w:id="39194" w:name="_Toc5980004"/>
      <w:bookmarkStart w:id="39195" w:name="_Toc6481201"/>
      <w:bookmarkStart w:id="39196" w:name="_Toc6992175"/>
      <w:bookmarkStart w:id="39197" w:name="_Toc6992349"/>
      <w:bookmarkStart w:id="39198" w:name="_Toc6992521"/>
      <w:bookmarkStart w:id="39199" w:name="_Toc6992694"/>
      <w:bookmarkStart w:id="39200" w:name="_Toc6992867"/>
      <w:bookmarkStart w:id="39201" w:name="_Toc6993038"/>
      <w:bookmarkStart w:id="39202" w:name="_Toc6998005"/>
      <w:bookmarkStart w:id="39203" w:name="_Toc6998177"/>
      <w:bookmarkStart w:id="39204" w:name="_Toc6998349"/>
      <w:bookmarkStart w:id="39205" w:name="_Toc6998933"/>
      <w:bookmarkStart w:id="39206" w:name="_Toc8570130"/>
      <w:bookmarkStart w:id="39207" w:name="_Toc8639165"/>
      <w:bookmarkStart w:id="39208" w:name="_Toc8639512"/>
      <w:bookmarkStart w:id="39209" w:name="_Toc8639890"/>
      <w:bookmarkStart w:id="39210" w:name="_Toc8640067"/>
      <w:bookmarkStart w:id="39211" w:name="_Toc8640244"/>
      <w:bookmarkStart w:id="39212" w:name="_Toc8640421"/>
      <w:bookmarkStart w:id="39213" w:name="_Toc8640598"/>
      <w:bookmarkStart w:id="39214" w:name="_Toc8640775"/>
      <w:bookmarkStart w:id="39215" w:name="_Toc8640952"/>
      <w:bookmarkStart w:id="39216" w:name="_Toc8641131"/>
      <w:bookmarkStart w:id="39217" w:name="_Toc8641308"/>
      <w:bookmarkStart w:id="39218" w:name="_Toc8641486"/>
      <w:bookmarkStart w:id="39219" w:name="_Toc8661522"/>
      <w:bookmarkStart w:id="39220" w:name="_Toc8661700"/>
      <w:bookmarkStart w:id="39221" w:name="_Toc8662234"/>
      <w:bookmarkStart w:id="39222" w:name="_Toc8662414"/>
      <w:bookmarkStart w:id="39223" w:name="_Toc8662593"/>
      <w:bookmarkStart w:id="39224" w:name="_Toc11480344"/>
      <w:bookmarkStart w:id="39225" w:name="_Toc11480525"/>
      <w:bookmarkStart w:id="39226" w:name="_Toc12695950"/>
      <w:bookmarkStart w:id="39227" w:name="_Toc12729077"/>
      <w:bookmarkStart w:id="39228" w:name="_Toc12815030"/>
      <w:bookmarkStart w:id="39229" w:name="_Toc12900761"/>
      <w:bookmarkStart w:id="39230" w:name="_Toc12900940"/>
      <w:bookmarkStart w:id="39231" w:name="_Toc12901177"/>
      <w:bookmarkStart w:id="39232" w:name="_Toc12901365"/>
      <w:bookmarkStart w:id="39233" w:name="_Toc12901674"/>
      <w:bookmarkStart w:id="39234" w:name="_Toc12902357"/>
      <w:bookmarkStart w:id="39235" w:name="_Toc17715462"/>
      <w:bookmarkStart w:id="39236" w:name="_Toc19542625"/>
      <w:bookmarkStart w:id="39237" w:name="_Toc19542813"/>
      <w:bookmarkStart w:id="39238" w:name="_Toc19543214"/>
      <w:bookmarkStart w:id="39239" w:name="_Toc19544883"/>
      <w:bookmarkStart w:id="39240" w:name="_Toc20757762"/>
      <w:bookmarkStart w:id="39241" w:name="_Toc20758259"/>
      <w:bookmarkStart w:id="39242" w:name="_Toc23669314"/>
      <w:bookmarkStart w:id="39243" w:name="_Toc23669660"/>
      <w:bookmarkStart w:id="39244" w:name="_Toc23958929"/>
      <w:bookmarkStart w:id="39245" w:name="_Toc23959414"/>
      <w:bookmarkStart w:id="39246" w:name="_Toc23960275"/>
      <w:bookmarkStart w:id="39247" w:name="_Toc23960458"/>
      <w:bookmarkStart w:id="39248" w:name="_Toc23960825"/>
      <w:bookmarkStart w:id="39249" w:name="_Toc24126371"/>
      <w:bookmarkStart w:id="39250" w:name="_Toc24126777"/>
      <w:bookmarkStart w:id="39251" w:name="_Toc24128523"/>
      <w:bookmarkStart w:id="39252" w:name="_Toc24129143"/>
      <w:bookmarkStart w:id="39253" w:name="_Toc25486219"/>
      <w:bookmarkStart w:id="39254" w:name="_Toc25488261"/>
      <w:bookmarkStart w:id="39255" w:name="_Toc25576228"/>
      <w:bookmarkStart w:id="39256" w:name="_Toc25576540"/>
      <w:bookmarkStart w:id="39257" w:name="_Toc27919569"/>
      <w:bookmarkStart w:id="39258" w:name="_Toc27919775"/>
      <w:bookmarkStart w:id="39259" w:name="_Toc27920015"/>
      <w:bookmarkStart w:id="39260" w:name="_Toc27920244"/>
      <w:bookmarkStart w:id="39261" w:name="_Toc27920484"/>
      <w:bookmarkStart w:id="39262" w:name="_Toc28004092"/>
      <w:bookmarkStart w:id="39263" w:name="_Toc28004293"/>
      <w:bookmarkStart w:id="39264" w:name="_Toc28004521"/>
      <w:bookmarkStart w:id="39265" w:name="_Toc28004721"/>
      <w:bookmarkStart w:id="39266" w:name="_Toc28862943"/>
      <w:bookmarkStart w:id="39267" w:name="_Toc28863238"/>
      <w:bookmarkStart w:id="39268" w:name="_Toc28863495"/>
      <w:bookmarkStart w:id="39269" w:name="_Toc28864158"/>
      <w:bookmarkStart w:id="39270" w:name="_Toc28866357"/>
      <w:bookmarkStart w:id="39271" w:name="_Toc28866586"/>
      <w:bookmarkStart w:id="39272" w:name="_Toc28871201"/>
      <w:bookmarkStart w:id="39273" w:name="_Toc28886059"/>
      <w:bookmarkStart w:id="39274" w:name="_Toc48200492"/>
      <w:bookmarkStart w:id="39275" w:name="_Toc48231792"/>
      <w:bookmarkStart w:id="39276" w:name="_Toc48305526"/>
      <w:bookmarkStart w:id="39277" w:name="_Toc48314912"/>
      <w:bookmarkStart w:id="39278" w:name="_Toc48318581"/>
      <w:bookmarkStart w:id="39279" w:name="_Toc48318784"/>
      <w:bookmarkStart w:id="39280" w:name="_Toc48318986"/>
      <w:bookmarkStart w:id="39281" w:name="_Toc48319411"/>
      <w:bookmarkStart w:id="39282" w:name="_Toc48396947"/>
      <w:bookmarkStart w:id="39283" w:name="_Toc48409026"/>
      <w:bookmarkStart w:id="39284" w:name="_Toc48483639"/>
      <w:bookmarkStart w:id="39285" w:name="_Toc48646461"/>
      <w:bookmarkStart w:id="39286" w:name="_Toc48737546"/>
      <w:bookmarkStart w:id="39287" w:name="_Toc48825172"/>
      <w:bookmarkStart w:id="39288" w:name="_Toc48825670"/>
      <w:bookmarkStart w:id="39289" w:name="_Toc48835606"/>
      <w:bookmarkStart w:id="39290" w:name="_Toc48835929"/>
      <w:bookmarkStart w:id="39291" w:name="_Toc48902414"/>
      <w:bookmarkStart w:id="39292" w:name="_Toc48925751"/>
      <w:bookmarkStart w:id="39293" w:name="_Toc48926026"/>
      <w:bookmarkStart w:id="39294" w:name="_Toc48997842"/>
      <w:bookmarkStart w:id="39295" w:name="_Toc49004200"/>
      <w:bookmarkStart w:id="39296" w:name="_Toc49075510"/>
      <w:bookmarkStart w:id="39297" w:name="_Toc49082655"/>
      <w:bookmarkStart w:id="39298" w:name="_Toc49082953"/>
      <w:bookmarkStart w:id="39299" w:name="_Toc49083355"/>
      <w:bookmarkStart w:id="39300" w:name="_Toc49083587"/>
      <w:bookmarkStart w:id="39301" w:name="_Toc49088444"/>
      <w:bookmarkStart w:id="39302" w:name="_Toc49088678"/>
      <w:bookmarkStart w:id="39303" w:name="_Toc49090355"/>
      <w:bookmarkStart w:id="39304" w:name="_Toc50102729"/>
      <w:bookmarkStart w:id="39305" w:name="_Toc50369545"/>
      <w:bookmarkStart w:id="39306" w:name="_Toc50369873"/>
      <w:bookmarkStart w:id="39307" w:name="_Toc53753149"/>
      <w:bookmarkStart w:id="39308" w:name="_Toc53753446"/>
      <w:bookmarkStart w:id="39309" w:name="_Toc53756773"/>
      <w:bookmarkStart w:id="39310" w:name="_Toc53757526"/>
      <w:bookmarkStart w:id="39311" w:name="_Toc54010364"/>
      <w:bookmarkStart w:id="39312" w:name="_Toc54532274"/>
      <w:bookmarkStart w:id="39313" w:name="_Toc54532525"/>
      <w:bookmarkStart w:id="39314" w:name="_Toc54532775"/>
      <w:bookmarkStart w:id="39315" w:name="_Toc54536429"/>
      <w:bookmarkStart w:id="39316" w:name="_Toc54623246"/>
      <w:bookmarkStart w:id="39317" w:name="_Toc54699472"/>
      <w:bookmarkStart w:id="39318" w:name="_Toc54699906"/>
      <w:bookmarkStart w:id="39319" w:name="_Toc55038360"/>
      <w:bookmarkStart w:id="39320" w:name="_Toc55225076"/>
      <w:bookmarkStart w:id="39321" w:name="_Toc57299272"/>
      <w:bookmarkStart w:id="39322" w:name="_Toc57458367"/>
      <w:bookmarkStart w:id="39323" w:name="_Toc57458625"/>
      <w:bookmarkStart w:id="39324" w:name="_Toc57458941"/>
      <w:bookmarkStart w:id="39325" w:name="_Toc57459200"/>
      <w:bookmarkStart w:id="39326" w:name="_Toc62052857"/>
      <w:bookmarkStart w:id="39327" w:name="_Toc66712425"/>
      <w:bookmarkStart w:id="39328" w:name="_Toc66713413"/>
      <w:bookmarkStart w:id="39329" w:name="_Toc66713897"/>
      <w:bookmarkStart w:id="39330" w:name="_Toc66883275"/>
      <w:bookmarkStart w:id="39331" w:name="_Toc66883577"/>
      <w:bookmarkStart w:id="39332" w:name="_Toc66883916"/>
      <w:bookmarkStart w:id="39333" w:name="_Toc66884396"/>
      <w:bookmarkStart w:id="39334" w:name="_Toc66885344"/>
      <w:bookmarkStart w:id="39335" w:name="_Toc66962710"/>
      <w:bookmarkStart w:id="39336" w:name="_Toc66963014"/>
      <w:bookmarkStart w:id="39337" w:name="_Toc88228775"/>
      <w:bookmarkStart w:id="39338" w:name="_Toc88233143"/>
      <w:bookmarkStart w:id="39339" w:name="_Toc88234636"/>
      <w:bookmarkStart w:id="39340" w:name="_Toc88237297"/>
      <w:bookmarkStart w:id="39341" w:name="_Toc88237989"/>
      <w:bookmarkStart w:id="39342" w:name="_Toc88238975"/>
      <w:bookmarkStart w:id="39343" w:name="_Toc88239625"/>
      <w:bookmarkStart w:id="39344" w:name="_Toc88241392"/>
      <w:bookmarkStart w:id="39345" w:name="_Toc88243332"/>
      <w:bookmarkStart w:id="39346" w:name="_Toc88244045"/>
      <w:bookmarkStart w:id="39347" w:name="_Toc88740833"/>
      <w:bookmarkStart w:id="39348" w:name="_Toc89343158"/>
      <w:bookmarkStart w:id="39349" w:name="_Toc89343627"/>
      <w:bookmarkStart w:id="39350" w:name="_Toc89343895"/>
      <w:bookmarkStart w:id="39351" w:name="_Toc89349682"/>
      <w:bookmarkStart w:id="39352" w:name="_Toc89440899"/>
      <w:bookmarkStart w:id="39353" w:name="_Toc89441267"/>
      <w:bookmarkStart w:id="39354" w:name="_Toc89680991"/>
      <w:bookmarkStart w:id="39355" w:name="_Toc89950427"/>
      <w:bookmarkStart w:id="39356" w:name="_Toc90134372"/>
      <w:bookmarkStart w:id="39357" w:name="_Toc90134869"/>
      <w:bookmarkStart w:id="39358" w:name="_Toc90135141"/>
      <w:bookmarkStart w:id="39359" w:name="_Toc90135861"/>
      <w:bookmarkStart w:id="39360" w:name="_Toc90137672"/>
      <w:bookmarkStart w:id="39361" w:name="_Toc90137996"/>
      <w:bookmarkStart w:id="39362" w:name="_Toc90138267"/>
      <w:bookmarkStart w:id="39363" w:name="_Toc90138538"/>
      <w:bookmarkStart w:id="39364" w:name="_Toc90305538"/>
      <w:bookmarkStart w:id="39365" w:name="_Toc98417926"/>
      <w:r>
        <w:t>Do I need to expand all my source programs?</w:t>
      </w:r>
      <w:bookmarkEnd w:id="39129"/>
      <w:bookmarkEnd w:id="39130"/>
      <w:bookmarkEnd w:id="39131"/>
      <w:bookmarkEnd w:id="39132"/>
      <w:bookmarkEnd w:id="39133"/>
      <w:bookmarkEnd w:id="39134"/>
      <w:bookmarkEnd w:id="39135"/>
      <w:bookmarkEnd w:id="39136"/>
      <w:bookmarkEnd w:id="39137"/>
      <w:bookmarkEnd w:id="39138"/>
      <w:bookmarkEnd w:id="39139"/>
      <w:bookmarkEnd w:id="39140"/>
      <w:bookmarkEnd w:id="39141"/>
      <w:bookmarkEnd w:id="39142"/>
      <w:bookmarkEnd w:id="39143"/>
      <w:bookmarkEnd w:id="39144"/>
      <w:bookmarkEnd w:id="39145"/>
      <w:bookmarkEnd w:id="39146"/>
      <w:bookmarkEnd w:id="39147"/>
      <w:bookmarkEnd w:id="39148"/>
      <w:bookmarkEnd w:id="39149"/>
      <w:bookmarkEnd w:id="39150"/>
      <w:bookmarkEnd w:id="39151"/>
      <w:bookmarkEnd w:id="39152"/>
      <w:bookmarkEnd w:id="39153"/>
      <w:bookmarkEnd w:id="39154"/>
      <w:bookmarkEnd w:id="39155"/>
      <w:bookmarkEnd w:id="39156"/>
      <w:bookmarkEnd w:id="39157"/>
      <w:bookmarkEnd w:id="39158"/>
      <w:bookmarkEnd w:id="39159"/>
      <w:bookmarkEnd w:id="39160"/>
      <w:bookmarkEnd w:id="39161"/>
      <w:bookmarkEnd w:id="39162"/>
      <w:bookmarkEnd w:id="39163"/>
      <w:bookmarkEnd w:id="39164"/>
      <w:bookmarkEnd w:id="39165"/>
      <w:bookmarkEnd w:id="39166"/>
      <w:bookmarkEnd w:id="39167"/>
      <w:bookmarkEnd w:id="39168"/>
      <w:bookmarkEnd w:id="39169"/>
      <w:bookmarkEnd w:id="39170"/>
      <w:bookmarkEnd w:id="39171"/>
      <w:bookmarkEnd w:id="39172"/>
      <w:bookmarkEnd w:id="39173"/>
      <w:bookmarkEnd w:id="39174"/>
      <w:bookmarkEnd w:id="39175"/>
      <w:bookmarkEnd w:id="39176"/>
      <w:bookmarkEnd w:id="39177"/>
      <w:bookmarkEnd w:id="39178"/>
      <w:bookmarkEnd w:id="39179"/>
      <w:bookmarkEnd w:id="39180"/>
      <w:bookmarkEnd w:id="39181"/>
      <w:bookmarkEnd w:id="39182"/>
      <w:bookmarkEnd w:id="39183"/>
      <w:bookmarkEnd w:id="39184"/>
      <w:bookmarkEnd w:id="39185"/>
      <w:bookmarkEnd w:id="39186"/>
      <w:bookmarkEnd w:id="39187"/>
      <w:bookmarkEnd w:id="39188"/>
      <w:bookmarkEnd w:id="39189"/>
      <w:bookmarkEnd w:id="39190"/>
      <w:bookmarkEnd w:id="39191"/>
      <w:bookmarkEnd w:id="39192"/>
      <w:bookmarkEnd w:id="39193"/>
      <w:bookmarkEnd w:id="39194"/>
      <w:bookmarkEnd w:id="39195"/>
      <w:bookmarkEnd w:id="39196"/>
      <w:bookmarkEnd w:id="39197"/>
      <w:bookmarkEnd w:id="39198"/>
      <w:bookmarkEnd w:id="39199"/>
      <w:bookmarkEnd w:id="39200"/>
      <w:bookmarkEnd w:id="39201"/>
      <w:bookmarkEnd w:id="39202"/>
      <w:bookmarkEnd w:id="39203"/>
      <w:bookmarkEnd w:id="39204"/>
      <w:bookmarkEnd w:id="39205"/>
      <w:bookmarkEnd w:id="39206"/>
      <w:bookmarkEnd w:id="39207"/>
      <w:bookmarkEnd w:id="39208"/>
      <w:bookmarkEnd w:id="39209"/>
      <w:bookmarkEnd w:id="39210"/>
      <w:bookmarkEnd w:id="39211"/>
      <w:bookmarkEnd w:id="39212"/>
      <w:bookmarkEnd w:id="39213"/>
      <w:bookmarkEnd w:id="39214"/>
      <w:bookmarkEnd w:id="39215"/>
      <w:bookmarkEnd w:id="39216"/>
      <w:bookmarkEnd w:id="39217"/>
      <w:bookmarkEnd w:id="39218"/>
      <w:bookmarkEnd w:id="39219"/>
      <w:bookmarkEnd w:id="39220"/>
      <w:bookmarkEnd w:id="39221"/>
      <w:bookmarkEnd w:id="39222"/>
      <w:bookmarkEnd w:id="39223"/>
      <w:bookmarkEnd w:id="39224"/>
      <w:bookmarkEnd w:id="39225"/>
      <w:bookmarkEnd w:id="39226"/>
      <w:bookmarkEnd w:id="39227"/>
      <w:bookmarkEnd w:id="39228"/>
      <w:bookmarkEnd w:id="39229"/>
      <w:bookmarkEnd w:id="39230"/>
      <w:bookmarkEnd w:id="39231"/>
      <w:bookmarkEnd w:id="39232"/>
      <w:bookmarkEnd w:id="39233"/>
      <w:bookmarkEnd w:id="39234"/>
      <w:bookmarkEnd w:id="39235"/>
      <w:bookmarkEnd w:id="39236"/>
      <w:bookmarkEnd w:id="39237"/>
      <w:bookmarkEnd w:id="39238"/>
      <w:bookmarkEnd w:id="39239"/>
      <w:bookmarkEnd w:id="39240"/>
      <w:bookmarkEnd w:id="39241"/>
      <w:bookmarkEnd w:id="39242"/>
      <w:bookmarkEnd w:id="39243"/>
      <w:bookmarkEnd w:id="39244"/>
      <w:bookmarkEnd w:id="39245"/>
      <w:bookmarkEnd w:id="39246"/>
      <w:bookmarkEnd w:id="39247"/>
      <w:bookmarkEnd w:id="39248"/>
      <w:bookmarkEnd w:id="39249"/>
      <w:bookmarkEnd w:id="39250"/>
      <w:bookmarkEnd w:id="39251"/>
      <w:bookmarkEnd w:id="39252"/>
      <w:bookmarkEnd w:id="39253"/>
      <w:bookmarkEnd w:id="39254"/>
      <w:bookmarkEnd w:id="39255"/>
      <w:bookmarkEnd w:id="39256"/>
      <w:bookmarkEnd w:id="39257"/>
      <w:bookmarkEnd w:id="39258"/>
      <w:bookmarkEnd w:id="39259"/>
      <w:bookmarkEnd w:id="39260"/>
      <w:bookmarkEnd w:id="39261"/>
      <w:bookmarkEnd w:id="39262"/>
      <w:bookmarkEnd w:id="39263"/>
      <w:bookmarkEnd w:id="39264"/>
      <w:bookmarkEnd w:id="39265"/>
      <w:bookmarkEnd w:id="39266"/>
      <w:bookmarkEnd w:id="39267"/>
      <w:bookmarkEnd w:id="39268"/>
      <w:bookmarkEnd w:id="39269"/>
      <w:bookmarkEnd w:id="39270"/>
      <w:bookmarkEnd w:id="39271"/>
      <w:bookmarkEnd w:id="39272"/>
      <w:bookmarkEnd w:id="39273"/>
      <w:bookmarkEnd w:id="39274"/>
      <w:bookmarkEnd w:id="39275"/>
      <w:bookmarkEnd w:id="39276"/>
      <w:bookmarkEnd w:id="39277"/>
      <w:bookmarkEnd w:id="39278"/>
      <w:bookmarkEnd w:id="39279"/>
      <w:bookmarkEnd w:id="39280"/>
      <w:bookmarkEnd w:id="39281"/>
      <w:bookmarkEnd w:id="39282"/>
      <w:bookmarkEnd w:id="39283"/>
      <w:bookmarkEnd w:id="39284"/>
      <w:bookmarkEnd w:id="39285"/>
      <w:bookmarkEnd w:id="39286"/>
      <w:bookmarkEnd w:id="39287"/>
      <w:bookmarkEnd w:id="39288"/>
      <w:bookmarkEnd w:id="39289"/>
      <w:bookmarkEnd w:id="39290"/>
      <w:bookmarkEnd w:id="39291"/>
      <w:bookmarkEnd w:id="39292"/>
      <w:bookmarkEnd w:id="39293"/>
      <w:bookmarkEnd w:id="39294"/>
      <w:bookmarkEnd w:id="39295"/>
      <w:bookmarkEnd w:id="39296"/>
      <w:bookmarkEnd w:id="39297"/>
      <w:bookmarkEnd w:id="39298"/>
      <w:bookmarkEnd w:id="39299"/>
      <w:bookmarkEnd w:id="39300"/>
      <w:bookmarkEnd w:id="39301"/>
      <w:bookmarkEnd w:id="39302"/>
      <w:bookmarkEnd w:id="39303"/>
      <w:bookmarkEnd w:id="39304"/>
      <w:bookmarkEnd w:id="39305"/>
      <w:bookmarkEnd w:id="39306"/>
      <w:bookmarkEnd w:id="39307"/>
      <w:bookmarkEnd w:id="39308"/>
      <w:bookmarkEnd w:id="39309"/>
      <w:bookmarkEnd w:id="39310"/>
      <w:bookmarkEnd w:id="39311"/>
      <w:bookmarkEnd w:id="39312"/>
      <w:bookmarkEnd w:id="39313"/>
      <w:bookmarkEnd w:id="39314"/>
      <w:bookmarkEnd w:id="39315"/>
      <w:bookmarkEnd w:id="39316"/>
      <w:bookmarkEnd w:id="39317"/>
      <w:bookmarkEnd w:id="39318"/>
      <w:bookmarkEnd w:id="39319"/>
      <w:bookmarkEnd w:id="39320"/>
      <w:bookmarkEnd w:id="39321"/>
      <w:bookmarkEnd w:id="39322"/>
      <w:bookmarkEnd w:id="39323"/>
      <w:bookmarkEnd w:id="39324"/>
      <w:bookmarkEnd w:id="39325"/>
      <w:bookmarkEnd w:id="39326"/>
      <w:bookmarkEnd w:id="39327"/>
      <w:bookmarkEnd w:id="39328"/>
      <w:bookmarkEnd w:id="39329"/>
      <w:bookmarkEnd w:id="39330"/>
      <w:bookmarkEnd w:id="39331"/>
      <w:bookmarkEnd w:id="39332"/>
      <w:bookmarkEnd w:id="39333"/>
      <w:bookmarkEnd w:id="39334"/>
      <w:bookmarkEnd w:id="39335"/>
      <w:bookmarkEnd w:id="39336"/>
      <w:bookmarkEnd w:id="39337"/>
      <w:bookmarkEnd w:id="39338"/>
      <w:bookmarkEnd w:id="39339"/>
      <w:bookmarkEnd w:id="39340"/>
      <w:bookmarkEnd w:id="39341"/>
      <w:bookmarkEnd w:id="39342"/>
      <w:bookmarkEnd w:id="39343"/>
      <w:bookmarkEnd w:id="39344"/>
      <w:bookmarkEnd w:id="39345"/>
      <w:bookmarkEnd w:id="39346"/>
      <w:bookmarkEnd w:id="39347"/>
      <w:bookmarkEnd w:id="39348"/>
      <w:bookmarkEnd w:id="39349"/>
      <w:bookmarkEnd w:id="39350"/>
      <w:bookmarkEnd w:id="39351"/>
      <w:bookmarkEnd w:id="39352"/>
      <w:bookmarkEnd w:id="39353"/>
      <w:bookmarkEnd w:id="39354"/>
      <w:bookmarkEnd w:id="39355"/>
      <w:bookmarkEnd w:id="39356"/>
      <w:bookmarkEnd w:id="39357"/>
      <w:bookmarkEnd w:id="39358"/>
      <w:bookmarkEnd w:id="39359"/>
      <w:bookmarkEnd w:id="39360"/>
      <w:bookmarkEnd w:id="39361"/>
      <w:bookmarkEnd w:id="39362"/>
      <w:bookmarkEnd w:id="39363"/>
      <w:bookmarkEnd w:id="39364"/>
      <w:bookmarkEnd w:id="39365"/>
      <w:r>
        <w:t xml:space="preserve"> </w:t>
      </w:r>
    </w:p>
    <w:p w14:paraId="4451B725" w14:textId="77777777" w:rsidR="00417B25" w:rsidRDefault="00417B25" w:rsidP="00417B25">
      <w:r>
        <w:t>Each RPG source program that you want to audit must be expanded with the RTPA. Only expanded programs will produce audit files.</w:t>
      </w:r>
    </w:p>
    <w:p w14:paraId="0DEBDE30" w14:textId="77777777" w:rsidR="00417B25" w:rsidRDefault="00417B25" w:rsidP="00417B25"/>
    <w:p w14:paraId="2CB77F73" w14:textId="77777777" w:rsidR="00417B25" w:rsidRDefault="00417B25" w:rsidP="00417B25">
      <w:r>
        <w:t>Use the RTPA generic program name (partial name suffixed with an *) to expand all RPG programs with that partial name (for example TEST* expands all programs starting with TEST).</w:t>
      </w:r>
    </w:p>
    <w:p w14:paraId="16A13878" w14:textId="77777777" w:rsidR="00417B25" w:rsidRDefault="00417B25" w:rsidP="00417B25"/>
    <w:p w14:paraId="42001754" w14:textId="77777777" w:rsidR="00417B25" w:rsidRDefault="00417B25" w:rsidP="00417B25">
      <w:r>
        <w:t xml:space="preserve">Use the RTPA generic program name *ALL to expand </w:t>
      </w:r>
      <w:r w:rsidRPr="004746F2">
        <w:rPr>
          <w:b/>
        </w:rPr>
        <w:t>ALL</w:t>
      </w:r>
      <w:r>
        <w:t xml:space="preserve"> RPG programs in the source member and source file.</w:t>
      </w:r>
    </w:p>
    <w:p w14:paraId="188BD326" w14:textId="77777777" w:rsidR="00417B25" w:rsidRPr="000D3FDC" w:rsidRDefault="00417B25" w:rsidP="00417B25">
      <w:pPr>
        <w:pStyle w:val="Heading2"/>
      </w:pPr>
      <w:bookmarkStart w:id="39366" w:name="_Toc158990027"/>
      <w:bookmarkStart w:id="39367" w:name="_Toc158993906"/>
      <w:bookmarkStart w:id="39368" w:name="_Toc471568340"/>
      <w:bookmarkStart w:id="39369" w:name="_Toc514089936"/>
      <w:bookmarkStart w:id="39370" w:name="_Toc514157595"/>
      <w:bookmarkStart w:id="39371" w:name="_Toc514865079"/>
      <w:bookmarkStart w:id="39372" w:name="_Toc514868369"/>
      <w:bookmarkStart w:id="39373" w:name="_Toc514954047"/>
      <w:bookmarkStart w:id="39374" w:name="_Toc515387190"/>
      <w:bookmarkStart w:id="39375" w:name="_Toc515466762"/>
      <w:bookmarkStart w:id="39376" w:name="_Toc516235697"/>
      <w:bookmarkStart w:id="39377" w:name="_Toc516300559"/>
      <w:bookmarkStart w:id="39378" w:name="_Toc516671101"/>
      <w:bookmarkStart w:id="39379" w:name="_Toc516902302"/>
      <w:bookmarkStart w:id="39380" w:name="_Toc517000272"/>
      <w:bookmarkStart w:id="39381" w:name="_Toc517006442"/>
      <w:bookmarkStart w:id="39382" w:name="_Toc517013952"/>
      <w:bookmarkStart w:id="39383" w:name="_Toc517091573"/>
      <w:bookmarkStart w:id="39384" w:name="_Toc517536518"/>
      <w:bookmarkStart w:id="39385" w:name="_Toc518052697"/>
      <w:bookmarkStart w:id="39386" w:name="_Toc518055771"/>
      <w:bookmarkStart w:id="39387" w:name="_Toc518057342"/>
      <w:bookmarkStart w:id="39388" w:name="_Toc518057894"/>
      <w:bookmarkStart w:id="39389" w:name="_Toc518572153"/>
      <w:bookmarkStart w:id="39390" w:name="_Toc518748849"/>
      <w:bookmarkStart w:id="39391" w:name="_Toc519364438"/>
      <w:bookmarkStart w:id="39392" w:name="_Toc519793629"/>
      <w:bookmarkStart w:id="39393" w:name="_Toc520096201"/>
      <w:bookmarkStart w:id="39394" w:name="_Toc520396278"/>
      <w:bookmarkStart w:id="39395" w:name="_Toc521413452"/>
      <w:bookmarkStart w:id="39396" w:name="_Toc521414039"/>
      <w:bookmarkStart w:id="39397" w:name="_Toc521414351"/>
      <w:bookmarkStart w:id="39398" w:name="_Toc521591020"/>
      <w:bookmarkStart w:id="39399" w:name="_Toc522025447"/>
      <w:bookmarkStart w:id="39400" w:name="_Toc522879191"/>
      <w:bookmarkStart w:id="39401" w:name="_Toc523249273"/>
      <w:bookmarkStart w:id="39402" w:name="_Toc525727506"/>
      <w:bookmarkStart w:id="39403" w:name="_Toc526848263"/>
      <w:bookmarkStart w:id="39404" w:name="_Toc526848819"/>
      <w:bookmarkStart w:id="39405" w:name="_Toc526940282"/>
      <w:bookmarkStart w:id="39406" w:name="_Toc527369673"/>
      <w:bookmarkStart w:id="39407" w:name="_Toc534305824"/>
      <w:bookmarkStart w:id="39408" w:name="_Toc534373983"/>
      <w:bookmarkStart w:id="39409" w:name="_Toc534385778"/>
      <w:bookmarkStart w:id="39410" w:name="_Toc534386282"/>
      <w:bookmarkStart w:id="39411" w:name="_Toc535168470"/>
      <w:bookmarkStart w:id="39412" w:name="_Toc535242095"/>
      <w:bookmarkStart w:id="39413" w:name="_Toc535242614"/>
      <w:bookmarkStart w:id="39414" w:name="_Toc535948377"/>
      <w:bookmarkStart w:id="39415" w:name="_Toc112255"/>
      <w:bookmarkStart w:id="39416" w:name="_Toc597467"/>
      <w:bookmarkStart w:id="39417" w:name="_Toc685176"/>
      <w:bookmarkStart w:id="39418" w:name="_Toc685817"/>
      <w:bookmarkStart w:id="39419" w:name="_Toc686869"/>
      <w:bookmarkStart w:id="39420" w:name="_Toc869349"/>
      <w:bookmarkStart w:id="39421" w:name="_Toc869515"/>
      <w:bookmarkStart w:id="39422" w:name="_Toc869680"/>
      <w:bookmarkStart w:id="39423" w:name="_Toc869845"/>
      <w:bookmarkStart w:id="39424" w:name="_Toc964454"/>
      <w:bookmarkStart w:id="39425" w:name="_Toc1816222"/>
      <w:bookmarkStart w:id="39426" w:name="_Toc1828757"/>
      <w:bookmarkStart w:id="39427" w:name="_Toc1828926"/>
      <w:bookmarkStart w:id="39428" w:name="_Toc1829095"/>
      <w:bookmarkStart w:id="39429" w:name="_Toc5979786"/>
      <w:bookmarkStart w:id="39430" w:name="_Toc5980005"/>
      <w:bookmarkStart w:id="39431" w:name="_Toc6481202"/>
      <w:bookmarkStart w:id="39432" w:name="_Toc6992176"/>
      <w:bookmarkStart w:id="39433" w:name="_Toc6992350"/>
      <w:bookmarkStart w:id="39434" w:name="_Toc6992522"/>
      <w:bookmarkStart w:id="39435" w:name="_Toc6992695"/>
      <w:bookmarkStart w:id="39436" w:name="_Toc6992868"/>
      <w:bookmarkStart w:id="39437" w:name="_Toc6993039"/>
      <w:bookmarkStart w:id="39438" w:name="_Toc6998006"/>
      <w:bookmarkStart w:id="39439" w:name="_Toc6998178"/>
      <w:bookmarkStart w:id="39440" w:name="_Toc6998350"/>
      <w:bookmarkStart w:id="39441" w:name="_Toc6998934"/>
      <w:bookmarkStart w:id="39442" w:name="_Toc8570131"/>
      <w:bookmarkStart w:id="39443" w:name="_Toc8639166"/>
      <w:bookmarkStart w:id="39444" w:name="_Toc8639513"/>
      <w:bookmarkStart w:id="39445" w:name="_Toc8639891"/>
      <w:bookmarkStart w:id="39446" w:name="_Toc8640068"/>
      <w:bookmarkStart w:id="39447" w:name="_Toc8640245"/>
      <w:bookmarkStart w:id="39448" w:name="_Toc8640422"/>
      <w:bookmarkStart w:id="39449" w:name="_Toc8640599"/>
      <w:bookmarkStart w:id="39450" w:name="_Toc8640776"/>
      <w:bookmarkStart w:id="39451" w:name="_Toc8640953"/>
      <w:bookmarkStart w:id="39452" w:name="_Toc8641132"/>
      <w:bookmarkStart w:id="39453" w:name="_Toc8641309"/>
      <w:bookmarkStart w:id="39454" w:name="_Toc8641487"/>
      <w:bookmarkStart w:id="39455" w:name="_Toc8661523"/>
      <w:bookmarkStart w:id="39456" w:name="_Toc8661701"/>
      <w:bookmarkStart w:id="39457" w:name="_Toc8662235"/>
      <w:bookmarkStart w:id="39458" w:name="_Toc8662415"/>
      <w:bookmarkStart w:id="39459" w:name="_Toc8662594"/>
      <w:bookmarkStart w:id="39460" w:name="_Toc11480345"/>
      <w:bookmarkStart w:id="39461" w:name="_Toc11480526"/>
      <w:bookmarkStart w:id="39462" w:name="_Toc12695951"/>
      <w:bookmarkStart w:id="39463" w:name="_Toc12729078"/>
      <w:bookmarkStart w:id="39464" w:name="_Toc12815031"/>
      <w:bookmarkStart w:id="39465" w:name="_Toc12900762"/>
      <w:bookmarkStart w:id="39466" w:name="_Toc12900941"/>
      <w:bookmarkStart w:id="39467" w:name="_Toc12901178"/>
      <w:bookmarkStart w:id="39468" w:name="_Toc12901366"/>
      <w:bookmarkStart w:id="39469" w:name="_Toc12901675"/>
      <w:bookmarkStart w:id="39470" w:name="_Toc12902358"/>
      <w:bookmarkStart w:id="39471" w:name="_Toc17715463"/>
      <w:bookmarkStart w:id="39472" w:name="_Toc19542626"/>
      <w:bookmarkStart w:id="39473" w:name="_Toc19542814"/>
      <w:bookmarkStart w:id="39474" w:name="_Toc19543215"/>
      <w:bookmarkStart w:id="39475" w:name="_Toc19544884"/>
      <w:bookmarkStart w:id="39476" w:name="_Toc20757763"/>
      <w:bookmarkStart w:id="39477" w:name="_Toc20758260"/>
      <w:bookmarkStart w:id="39478" w:name="_Toc23669315"/>
      <w:bookmarkStart w:id="39479" w:name="_Toc23669661"/>
      <w:bookmarkStart w:id="39480" w:name="_Toc23958930"/>
      <w:bookmarkStart w:id="39481" w:name="_Toc23959415"/>
      <w:bookmarkStart w:id="39482" w:name="_Toc23960276"/>
      <w:bookmarkStart w:id="39483" w:name="_Toc23960459"/>
      <w:bookmarkStart w:id="39484" w:name="_Toc23960826"/>
      <w:bookmarkStart w:id="39485" w:name="_Toc24126372"/>
      <w:bookmarkStart w:id="39486" w:name="_Toc24126778"/>
      <w:bookmarkStart w:id="39487" w:name="_Toc24128524"/>
      <w:bookmarkStart w:id="39488" w:name="_Toc24129144"/>
      <w:bookmarkStart w:id="39489" w:name="_Toc25486220"/>
      <w:bookmarkStart w:id="39490" w:name="_Toc25488262"/>
      <w:bookmarkStart w:id="39491" w:name="_Toc25576229"/>
      <w:bookmarkStart w:id="39492" w:name="_Toc25576541"/>
      <w:bookmarkStart w:id="39493" w:name="_Toc27919570"/>
      <w:bookmarkStart w:id="39494" w:name="_Toc27919776"/>
      <w:bookmarkStart w:id="39495" w:name="_Toc27920016"/>
      <w:bookmarkStart w:id="39496" w:name="_Toc27920245"/>
      <w:bookmarkStart w:id="39497" w:name="_Toc27920485"/>
      <w:bookmarkStart w:id="39498" w:name="_Toc28004093"/>
      <w:bookmarkStart w:id="39499" w:name="_Toc28004294"/>
      <w:bookmarkStart w:id="39500" w:name="_Toc28004522"/>
      <w:bookmarkStart w:id="39501" w:name="_Toc28004722"/>
      <w:bookmarkStart w:id="39502" w:name="_Toc28862944"/>
      <w:bookmarkStart w:id="39503" w:name="_Toc28863239"/>
      <w:bookmarkStart w:id="39504" w:name="_Toc28863496"/>
      <w:bookmarkStart w:id="39505" w:name="_Toc28864159"/>
      <w:bookmarkStart w:id="39506" w:name="_Toc28866358"/>
      <w:bookmarkStart w:id="39507" w:name="_Toc28866587"/>
      <w:bookmarkStart w:id="39508" w:name="_Toc28871202"/>
      <w:bookmarkStart w:id="39509" w:name="_Toc28886060"/>
      <w:bookmarkStart w:id="39510" w:name="_Toc48200493"/>
      <w:bookmarkStart w:id="39511" w:name="_Toc48231793"/>
      <w:bookmarkStart w:id="39512" w:name="_Toc48305527"/>
      <w:bookmarkStart w:id="39513" w:name="_Toc48314913"/>
      <w:bookmarkStart w:id="39514" w:name="_Toc48318582"/>
      <w:bookmarkStart w:id="39515" w:name="_Toc48318785"/>
      <w:bookmarkStart w:id="39516" w:name="_Toc48318987"/>
      <w:bookmarkStart w:id="39517" w:name="_Toc48319412"/>
      <w:bookmarkStart w:id="39518" w:name="_Toc48396948"/>
      <w:bookmarkStart w:id="39519" w:name="_Toc48409027"/>
      <w:bookmarkStart w:id="39520" w:name="_Toc48483640"/>
      <w:bookmarkStart w:id="39521" w:name="_Toc48646462"/>
      <w:bookmarkStart w:id="39522" w:name="_Toc48737547"/>
      <w:bookmarkStart w:id="39523" w:name="_Toc48825173"/>
      <w:bookmarkStart w:id="39524" w:name="_Toc48825671"/>
      <w:bookmarkStart w:id="39525" w:name="_Toc48835607"/>
      <w:bookmarkStart w:id="39526" w:name="_Toc48835930"/>
      <w:bookmarkStart w:id="39527" w:name="_Toc48902415"/>
      <w:bookmarkStart w:id="39528" w:name="_Toc48925752"/>
      <w:bookmarkStart w:id="39529" w:name="_Toc48926027"/>
      <w:bookmarkStart w:id="39530" w:name="_Toc48997843"/>
      <w:bookmarkStart w:id="39531" w:name="_Toc49004201"/>
      <w:bookmarkStart w:id="39532" w:name="_Toc49075511"/>
      <w:bookmarkStart w:id="39533" w:name="_Toc49082656"/>
      <w:bookmarkStart w:id="39534" w:name="_Toc49082954"/>
      <w:bookmarkStart w:id="39535" w:name="_Toc49083356"/>
      <w:bookmarkStart w:id="39536" w:name="_Toc49083588"/>
      <w:bookmarkStart w:id="39537" w:name="_Toc49088445"/>
      <w:bookmarkStart w:id="39538" w:name="_Toc49088679"/>
      <w:bookmarkStart w:id="39539" w:name="_Toc49090356"/>
      <w:bookmarkStart w:id="39540" w:name="_Toc50102730"/>
      <w:bookmarkStart w:id="39541" w:name="_Toc50369546"/>
      <w:bookmarkStart w:id="39542" w:name="_Toc50369874"/>
      <w:bookmarkStart w:id="39543" w:name="_Toc53753150"/>
      <w:bookmarkStart w:id="39544" w:name="_Toc53753447"/>
      <w:bookmarkStart w:id="39545" w:name="_Toc53756774"/>
      <w:bookmarkStart w:id="39546" w:name="_Toc53757527"/>
      <w:bookmarkStart w:id="39547" w:name="_Toc54010365"/>
      <w:bookmarkStart w:id="39548" w:name="_Toc54532275"/>
      <w:bookmarkStart w:id="39549" w:name="_Toc54532526"/>
      <w:bookmarkStart w:id="39550" w:name="_Toc54532776"/>
      <w:bookmarkStart w:id="39551" w:name="_Toc54536430"/>
      <w:bookmarkStart w:id="39552" w:name="_Toc54623247"/>
      <w:bookmarkStart w:id="39553" w:name="_Toc54699473"/>
      <w:bookmarkStart w:id="39554" w:name="_Toc54699907"/>
      <w:bookmarkStart w:id="39555" w:name="_Toc55038361"/>
      <w:bookmarkStart w:id="39556" w:name="_Toc55225077"/>
      <w:bookmarkStart w:id="39557" w:name="_Toc57299273"/>
      <w:bookmarkStart w:id="39558" w:name="_Toc57458368"/>
      <w:bookmarkStart w:id="39559" w:name="_Toc57458626"/>
      <w:bookmarkStart w:id="39560" w:name="_Toc57458942"/>
      <w:bookmarkStart w:id="39561" w:name="_Toc57459201"/>
      <w:bookmarkStart w:id="39562" w:name="_Toc62052858"/>
      <w:bookmarkStart w:id="39563" w:name="_Toc66712426"/>
      <w:bookmarkStart w:id="39564" w:name="_Toc66713414"/>
      <w:bookmarkStart w:id="39565" w:name="_Toc66713898"/>
      <w:bookmarkStart w:id="39566" w:name="_Toc66883276"/>
      <w:bookmarkStart w:id="39567" w:name="_Toc66883578"/>
      <w:bookmarkStart w:id="39568" w:name="_Toc66883917"/>
      <w:bookmarkStart w:id="39569" w:name="_Toc66884397"/>
      <w:bookmarkStart w:id="39570" w:name="_Toc66885345"/>
      <w:bookmarkStart w:id="39571" w:name="_Toc66962711"/>
      <w:bookmarkStart w:id="39572" w:name="_Toc66963015"/>
      <w:bookmarkStart w:id="39573" w:name="_Toc88228776"/>
      <w:bookmarkStart w:id="39574" w:name="_Toc88233144"/>
      <w:bookmarkStart w:id="39575" w:name="_Toc88234637"/>
      <w:bookmarkStart w:id="39576" w:name="_Toc88237298"/>
      <w:bookmarkStart w:id="39577" w:name="_Toc88237990"/>
      <w:bookmarkStart w:id="39578" w:name="_Toc88238976"/>
      <w:bookmarkStart w:id="39579" w:name="_Toc88239626"/>
      <w:bookmarkStart w:id="39580" w:name="_Toc88241393"/>
      <w:bookmarkStart w:id="39581" w:name="_Toc88243333"/>
      <w:bookmarkStart w:id="39582" w:name="_Toc88244046"/>
      <w:bookmarkStart w:id="39583" w:name="_Toc88740834"/>
      <w:bookmarkStart w:id="39584" w:name="_Toc89343159"/>
      <w:bookmarkStart w:id="39585" w:name="_Toc89343628"/>
      <w:bookmarkStart w:id="39586" w:name="_Toc89343896"/>
      <w:bookmarkStart w:id="39587" w:name="_Toc89349683"/>
      <w:bookmarkStart w:id="39588" w:name="_Toc89440900"/>
      <w:bookmarkStart w:id="39589" w:name="_Toc89441268"/>
      <w:bookmarkStart w:id="39590" w:name="_Toc89680992"/>
      <w:bookmarkStart w:id="39591" w:name="_Toc89950428"/>
      <w:bookmarkStart w:id="39592" w:name="_Toc90134373"/>
      <w:bookmarkStart w:id="39593" w:name="_Toc90134870"/>
      <w:bookmarkStart w:id="39594" w:name="_Toc90135142"/>
      <w:bookmarkStart w:id="39595" w:name="_Toc90135862"/>
      <w:bookmarkStart w:id="39596" w:name="_Toc90137673"/>
      <w:bookmarkStart w:id="39597" w:name="_Toc90137997"/>
      <w:bookmarkStart w:id="39598" w:name="_Toc90138268"/>
      <w:bookmarkStart w:id="39599" w:name="_Toc90138539"/>
      <w:bookmarkStart w:id="39600" w:name="_Toc90305539"/>
      <w:bookmarkStart w:id="39601" w:name="_Toc98417927"/>
      <w:r w:rsidRPr="000D3FDC">
        <w:t>How can I selectively audit ranges of source statements?</w:t>
      </w:r>
      <w:bookmarkEnd w:id="39366"/>
      <w:bookmarkEnd w:id="39367"/>
      <w:bookmarkEnd w:id="39368"/>
      <w:bookmarkEnd w:id="39369"/>
      <w:bookmarkEnd w:id="39370"/>
      <w:bookmarkEnd w:id="39371"/>
      <w:bookmarkEnd w:id="39372"/>
      <w:bookmarkEnd w:id="39373"/>
      <w:bookmarkEnd w:id="39374"/>
      <w:bookmarkEnd w:id="39375"/>
      <w:bookmarkEnd w:id="39376"/>
      <w:bookmarkEnd w:id="39377"/>
      <w:bookmarkEnd w:id="39378"/>
      <w:bookmarkEnd w:id="39379"/>
      <w:bookmarkEnd w:id="39380"/>
      <w:bookmarkEnd w:id="39381"/>
      <w:bookmarkEnd w:id="39382"/>
      <w:bookmarkEnd w:id="39383"/>
      <w:bookmarkEnd w:id="39384"/>
      <w:bookmarkEnd w:id="39385"/>
      <w:bookmarkEnd w:id="39386"/>
      <w:bookmarkEnd w:id="39387"/>
      <w:bookmarkEnd w:id="39388"/>
      <w:bookmarkEnd w:id="39389"/>
      <w:bookmarkEnd w:id="39390"/>
      <w:bookmarkEnd w:id="39391"/>
      <w:bookmarkEnd w:id="39392"/>
      <w:bookmarkEnd w:id="39393"/>
      <w:bookmarkEnd w:id="39394"/>
      <w:bookmarkEnd w:id="39395"/>
      <w:bookmarkEnd w:id="39396"/>
      <w:bookmarkEnd w:id="39397"/>
      <w:bookmarkEnd w:id="39398"/>
      <w:bookmarkEnd w:id="39399"/>
      <w:bookmarkEnd w:id="39400"/>
      <w:bookmarkEnd w:id="39401"/>
      <w:bookmarkEnd w:id="39402"/>
      <w:bookmarkEnd w:id="39403"/>
      <w:bookmarkEnd w:id="39404"/>
      <w:bookmarkEnd w:id="39405"/>
      <w:bookmarkEnd w:id="39406"/>
      <w:bookmarkEnd w:id="39407"/>
      <w:bookmarkEnd w:id="39408"/>
      <w:bookmarkEnd w:id="39409"/>
      <w:bookmarkEnd w:id="39410"/>
      <w:bookmarkEnd w:id="39411"/>
      <w:bookmarkEnd w:id="39412"/>
      <w:bookmarkEnd w:id="39413"/>
      <w:bookmarkEnd w:id="39414"/>
      <w:bookmarkEnd w:id="39415"/>
      <w:bookmarkEnd w:id="39416"/>
      <w:bookmarkEnd w:id="39417"/>
      <w:bookmarkEnd w:id="39418"/>
      <w:bookmarkEnd w:id="39419"/>
      <w:bookmarkEnd w:id="39420"/>
      <w:bookmarkEnd w:id="39421"/>
      <w:bookmarkEnd w:id="39422"/>
      <w:bookmarkEnd w:id="39423"/>
      <w:bookmarkEnd w:id="39424"/>
      <w:bookmarkEnd w:id="39425"/>
      <w:bookmarkEnd w:id="39426"/>
      <w:bookmarkEnd w:id="39427"/>
      <w:bookmarkEnd w:id="39428"/>
      <w:bookmarkEnd w:id="39429"/>
      <w:bookmarkEnd w:id="39430"/>
      <w:bookmarkEnd w:id="39431"/>
      <w:bookmarkEnd w:id="39432"/>
      <w:bookmarkEnd w:id="39433"/>
      <w:bookmarkEnd w:id="39434"/>
      <w:bookmarkEnd w:id="39435"/>
      <w:bookmarkEnd w:id="39436"/>
      <w:bookmarkEnd w:id="39437"/>
      <w:bookmarkEnd w:id="39438"/>
      <w:bookmarkEnd w:id="39439"/>
      <w:bookmarkEnd w:id="39440"/>
      <w:bookmarkEnd w:id="39441"/>
      <w:bookmarkEnd w:id="39442"/>
      <w:bookmarkEnd w:id="39443"/>
      <w:bookmarkEnd w:id="39444"/>
      <w:bookmarkEnd w:id="39445"/>
      <w:bookmarkEnd w:id="39446"/>
      <w:bookmarkEnd w:id="39447"/>
      <w:bookmarkEnd w:id="39448"/>
      <w:bookmarkEnd w:id="39449"/>
      <w:bookmarkEnd w:id="39450"/>
      <w:bookmarkEnd w:id="39451"/>
      <w:bookmarkEnd w:id="39452"/>
      <w:bookmarkEnd w:id="39453"/>
      <w:bookmarkEnd w:id="39454"/>
      <w:bookmarkEnd w:id="39455"/>
      <w:bookmarkEnd w:id="39456"/>
      <w:bookmarkEnd w:id="39457"/>
      <w:bookmarkEnd w:id="39458"/>
      <w:bookmarkEnd w:id="39459"/>
      <w:bookmarkEnd w:id="39460"/>
      <w:bookmarkEnd w:id="39461"/>
      <w:bookmarkEnd w:id="39462"/>
      <w:bookmarkEnd w:id="39463"/>
      <w:bookmarkEnd w:id="39464"/>
      <w:bookmarkEnd w:id="39465"/>
      <w:bookmarkEnd w:id="39466"/>
      <w:bookmarkEnd w:id="39467"/>
      <w:bookmarkEnd w:id="39468"/>
      <w:bookmarkEnd w:id="39469"/>
      <w:bookmarkEnd w:id="39470"/>
      <w:bookmarkEnd w:id="39471"/>
      <w:bookmarkEnd w:id="39472"/>
      <w:bookmarkEnd w:id="39473"/>
      <w:bookmarkEnd w:id="39474"/>
      <w:bookmarkEnd w:id="39475"/>
      <w:bookmarkEnd w:id="39476"/>
      <w:bookmarkEnd w:id="39477"/>
      <w:bookmarkEnd w:id="39478"/>
      <w:bookmarkEnd w:id="39479"/>
      <w:bookmarkEnd w:id="39480"/>
      <w:bookmarkEnd w:id="39481"/>
      <w:bookmarkEnd w:id="39482"/>
      <w:bookmarkEnd w:id="39483"/>
      <w:bookmarkEnd w:id="39484"/>
      <w:bookmarkEnd w:id="39485"/>
      <w:bookmarkEnd w:id="39486"/>
      <w:bookmarkEnd w:id="39487"/>
      <w:bookmarkEnd w:id="39488"/>
      <w:bookmarkEnd w:id="39489"/>
      <w:bookmarkEnd w:id="39490"/>
      <w:bookmarkEnd w:id="39491"/>
      <w:bookmarkEnd w:id="39492"/>
      <w:bookmarkEnd w:id="39493"/>
      <w:bookmarkEnd w:id="39494"/>
      <w:bookmarkEnd w:id="39495"/>
      <w:bookmarkEnd w:id="39496"/>
      <w:bookmarkEnd w:id="39497"/>
      <w:bookmarkEnd w:id="39498"/>
      <w:bookmarkEnd w:id="39499"/>
      <w:bookmarkEnd w:id="39500"/>
      <w:bookmarkEnd w:id="39501"/>
      <w:bookmarkEnd w:id="39502"/>
      <w:bookmarkEnd w:id="39503"/>
      <w:bookmarkEnd w:id="39504"/>
      <w:bookmarkEnd w:id="39505"/>
      <w:bookmarkEnd w:id="39506"/>
      <w:bookmarkEnd w:id="39507"/>
      <w:bookmarkEnd w:id="39508"/>
      <w:bookmarkEnd w:id="39509"/>
      <w:bookmarkEnd w:id="39510"/>
      <w:bookmarkEnd w:id="39511"/>
      <w:bookmarkEnd w:id="39512"/>
      <w:bookmarkEnd w:id="39513"/>
      <w:bookmarkEnd w:id="39514"/>
      <w:bookmarkEnd w:id="39515"/>
      <w:bookmarkEnd w:id="39516"/>
      <w:bookmarkEnd w:id="39517"/>
      <w:bookmarkEnd w:id="39518"/>
      <w:bookmarkEnd w:id="39519"/>
      <w:bookmarkEnd w:id="39520"/>
      <w:bookmarkEnd w:id="39521"/>
      <w:bookmarkEnd w:id="39522"/>
      <w:bookmarkEnd w:id="39523"/>
      <w:bookmarkEnd w:id="39524"/>
      <w:bookmarkEnd w:id="39525"/>
      <w:bookmarkEnd w:id="39526"/>
      <w:bookmarkEnd w:id="39527"/>
      <w:bookmarkEnd w:id="39528"/>
      <w:bookmarkEnd w:id="39529"/>
      <w:bookmarkEnd w:id="39530"/>
      <w:bookmarkEnd w:id="39531"/>
      <w:bookmarkEnd w:id="39532"/>
      <w:bookmarkEnd w:id="39533"/>
      <w:bookmarkEnd w:id="39534"/>
      <w:bookmarkEnd w:id="39535"/>
      <w:bookmarkEnd w:id="39536"/>
      <w:bookmarkEnd w:id="39537"/>
      <w:bookmarkEnd w:id="39538"/>
      <w:bookmarkEnd w:id="39539"/>
      <w:bookmarkEnd w:id="39540"/>
      <w:bookmarkEnd w:id="39541"/>
      <w:bookmarkEnd w:id="39542"/>
      <w:bookmarkEnd w:id="39543"/>
      <w:bookmarkEnd w:id="39544"/>
      <w:bookmarkEnd w:id="39545"/>
      <w:bookmarkEnd w:id="39546"/>
      <w:bookmarkEnd w:id="39547"/>
      <w:bookmarkEnd w:id="39548"/>
      <w:bookmarkEnd w:id="39549"/>
      <w:bookmarkEnd w:id="39550"/>
      <w:bookmarkEnd w:id="39551"/>
      <w:bookmarkEnd w:id="39552"/>
      <w:bookmarkEnd w:id="39553"/>
      <w:bookmarkEnd w:id="39554"/>
      <w:bookmarkEnd w:id="39555"/>
      <w:bookmarkEnd w:id="39556"/>
      <w:bookmarkEnd w:id="39557"/>
      <w:bookmarkEnd w:id="39558"/>
      <w:bookmarkEnd w:id="39559"/>
      <w:bookmarkEnd w:id="39560"/>
      <w:bookmarkEnd w:id="39561"/>
      <w:bookmarkEnd w:id="39562"/>
      <w:bookmarkEnd w:id="39563"/>
      <w:bookmarkEnd w:id="39564"/>
      <w:bookmarkEnd w:id="39565"/>
      <w:bookmarkEnd w:id="39566"/>
      <w:bookmarkEnd w:id="39567"/>
      <w:bookmarkEnd w:id="39568"/>
      <w:bookmarkEnd w:id="39569"/>
      <w:bookmarkEnd w:id="39570"/>
      <w:bookmarkEnd w:id="39571"/>
      <w:bookmarkEnd w:id="39572"/>
      <w:bookmarkEnd w:id="39573"/>
      <w:bookmarkEnd w:id="39574"/>
      <w:bookmarkEnd w:id="39575"/>
      <w:bookmarkEnd w:id="39576"/>
      <w:bookmarkEnd w:id="39577"/>
      <w:bookmarkEnd w:id="39578"/>
      <w:bookmarkEnd w:id="39579"/>
      <w:bookmarkEnd w:id="39580"/>
      <w:bookmarkEnd w:id="39581"/>
      <w:bookmarkEnd w:id="39582"/>
      <w:bookmarkEnd w:id="39583"/>
      <w:bookmarkEnd w:id="39584"/>
      <w:bookmarkEnd w:id="39585"/>
      <w:bookmarkEnd w:id="39586"/>
      <w:bookmarkEnd w:id="39587"/>
      <w:bookmarkEnd w:id="39588"/>
      <w:bookmarkEnd w:id="39589"/>
      <w:bookmarkEnd w:id="39590"/>
      <w:bookmarkEnd w:id="39591"/>
      <w:bookmarkEnd w:id="39592"/>
      <w:bookmarkEnd w:id="39593"/>
      <w:bookmarkEnd w:id="39594"/>
      <w:bookmarkEnd w:id="39595"/>
      <w:bookmarkEnd w:id="39596"/>
      <w:bookmarkEnd w:id="39597"/>
      <w:bookmarkEnd w:id="39598"/>
      <w:bookmarkEnd w:id="39599"/>
      <w:bookmarkEnd w:id="39600"/>
      <w:bookmarkEnd w:id="39601"/>
    </w:p>
    <w:p w14:paraId="47302648" w14:textId="77777777" w:rsidR="00417B25" w:rsidRDefault="00417B25" w:rsidP="00417B25">
      <w:r>
        <w:t>Use the input compile listing compile statement numbers from the RTPA compile of the input source program to enter from statement and to statement ranges to be audited on the RTPA main screen. This is available by pressing Command Key 18 to review RTPA compile listings of both the input source program and the RTPA enabled expanded source program.</w:t>
      </w:r>
    </w:p>
    <w:p w14:paraId="1D396AF4" w14:textId="77777777" w:rsidR="00417B25" w:rsidRDefault="00417B25" w:rsidP="00417B25">
      <w:r>
        <w:t xml:space="preserve">Audit Compile Listing Statements  2500 to  3600   1-99999                 </w:t>
      </w:r>
    </w:p>
    <w:p w14:paraId="3EC8E177" w14:textId="77777777" w:rsidR="00417B25" w:rsidRDefault="00417B25" w:rsidP="00417B25">
      <w:r>
        <w:t xml:space="preserve">                                                       4000 to  4500                           </w:t>
      </w:r>
    </w:p>
    <w:p w14:paraId="3B7E6F5E" w14:textId="77777777" w:rsidR="00417B25" w:rsidRDefault="00417B25" w:rsidP="00417B25">
      <w:r>
        <w:t xml:space="preserve">                                                       6001 to  6600    </w:t>
      </w:r>
    </w:p>
    <w:p w14:paraId="7C833A84" w14:textId="77777777" w:rsidR="00417B25" w:rsidRDefault="00417B25" w:rsidP="00417B25">
      <w:r>
        <w:t xml:space="preserve">                                                                to    </w:t>
      </w:r>
    </w:p>
    <w:p w14:paraId="5168E432" w14:textId="77777777" w:rsidR="00417B25" w:rsidRDefault="00417B25" w:rsidP="00417B25">
      <w:r>
        <w:t xml:space="preserve">                                                                to         </w:t>
      </w:r>
    </w:p>
    <w:p w14:paraId="400730F3" w14:textId="77777777" w:rsidR="00417B25" w:rsidRPr="00F36F28" w:rsidRDefault="00417B25" w:rsidP="00417B25">
      <w:pPr>
        <w:pStyle w:val="Heading2"/>
      </w:pPr>
      <w:bookmarkStart w:id="39602" w:name="_Toc158534942"/>
      <w:bookmarkStart w:id="39603" w:name="_Toc158990028"/>
      <w:bookmarkStart w:id="39604" w:name="_Toc158993907"/>
      <w:bookmarkStart w:id="39605" w:name="_Toc471568341"/>
      <w:bookmarkStart w:id="39606" w:name="_Toc514089937"/>
      <w:bookmarkStart w:id="39607" w:name="_Toc514157596"/>
      <w:bookmarkStart w:id="39608" w:name="_Toc514865080"/>
      <w:bookmarkStart w:id="39609" w:name="_Toc514868370"/>
      <w:bookmarkStart w:id="39610" w:name="_Toc514954048"/>
      <w:bookmarkStart w:id="39611" w:name="_Toc515387191"/>
      <w:bookmarkStart w:id="39612" w:name="_Toc515466763"/>
      <w:bookmarkStart w:id="39613" w:name="_Toc516235698"/>
      <w:bookmarkStart w:id="39614" w:name="_Toc516300560"/>
      <w:bookmarkStart w:id="39615" w:name="_Toc516671102"/>
      <w:bookmarkStart w:id="39616" w:name="_Toc516902303"/>
      <w:bookmarkStart w:id="39617" w:name="_Toc517000273"/>
      <w:bookmarkStart w:id="39618" w:name="_Toc517006443"/>
      <w:bookmarkStart w:id="39619" w:name="_Toc517013953"/>
      <w:bookmarkStart w:id="39620" w:name="_Toc517091574"/>
      <w:bookmarkStart w:id="39621" w:name="_Toc517536519"/>
      <w:bookmarkStart w:id="39622" w:name="_Toc518052698"/>
      <w:bookmarkStart w:id="39623" w:name="_Toc518055772"/>
      <w:bookmarkStart w:id="39624" w:name="_Toc518057343"/>
      <w:bookmarkStart w:id="39625" w:name="_Toc518057895"/>
      <w:bookmarkStart w:id="39626" w:name="_Toc518572154"/>
      <w:bookmarkStart w:id="39627" w:name="_Toc518748850"/>
      <w:bookmarkStart w:id="39628" w:name="_Toc519364439"/>
      <w:bookmarkStart w:id="39629" w:name="_Toc519793630"/>
      <w:bookmarkStart w:id="39630" w:name="_Toc520096202"/>
      <w:bookmarkStart w:id="39631" w:name="_Toc520396279"/>
      <w:bookmarkStart w:id="39632" w:name="_Toc521413453"/>
      <w:bookmarkStart w:id="39633" w:name="_Toc521414040"/>
      <w:bookmarkStart w:id="39634" w:name="_Toc521414352"/>
      <w:bookmarkStart w:id="39635" w:name="_Toc521591021"/>
      <w:bookmarkStart w:id="39636" w:name="_Toc522025448"/>
      <w:bookmarkStart w:id="39637" w:name="_Toc522879192"/>
      <w:bookmarkStart w:id="39638" w:name="_Toc523249274"/>
      <w:bookmarkStart w:id="39639" w:name="_Toc525727507"/>
      <w:bookmarkStart w:id="39640" w:name="_Toc526848264"/>
      <w:bookmarkStart w:id="39641" w:name="_Toc526848820"/>
      <w:bookmarkStart w:id="39642" w:name="_Toc526940283"/>
      <w:bookmarkStart w:id="39643" w:name="_Toc527369674"/>
      <w:bookmarkStart w:id="39644" w:name="_Toc534305825"/>
      <w:bookmarkStart w:id="39645" w:name="_Toc534373984"/>
      <w:bookmarkStart w:id="39646" w:name="_Toc534385779"/>
      <w:bookmarkStart w:id="39647" w:name="_Toc534386283"/>
      <w:bookmarkStart w:id="39648" w:name="_Toc535168471"/>
      <w:bookmarkStart w:id="39649" w:name="_Toc535242096"/>
      <w:bookmarkStart w:id="39650" w:name="_Toc535242615"/>
      <w:bookmarkStart w:id="39651" w:name="_Toc535948378"/>
      <w:bookmarkStart w:id="39652" w:name="_Toc112256"/>
      <w:bookmarkStart w:id="39653" w:name="_Toc597468"/>
      <w:bookmarkStart w:id="39654" w:name="_Toc685177"/>
      <w:bookmarkStart w:id="39655" w:name="_Toc685818"/>
      <w:bookmarkStart w:id="39656" w:name="_Toc686870"/>
      <w:bookmarkStart w:id="39657" w:name="_Toc869350"/>
      <w:bookmarkStart w:id="39658" w:name="_Toc869516"/>
      <w:bookmarkStart w:id="39659" w:name="_Toc869681"/>
      <w:bookmarkStart w:id="39660" w:name="_Toc869846"/>
      <w:bookmarkStart w:id="39661" w:name="_Toc964455"/>
      <w:bookmarkStart w:id="39662" w:name="_Toc1816223"/>
      <w:bookmarkStart w:id="39663" w:name="_Toc1828758"/>
      <w:bookmarkStart w:id="39664" w:name="_Toc1828927"/>
      <w:bookmarkStart w:id="39665" w:name="_Toc1829096"/>
      <w:bookmarkStart w:id="39666" w:name="_Toc5979787"/>
      <w:bookmarkStart w:id="39667" w:name="_Toc5980006"/>
      <w:bookmarkStart w:id="39668" w:name="_Toc6481203"/>
      <w:bookmarkStart w:id="39669" w:name="_Toc6992177"/>
      <w:bookmarkStart w:id="39670" w:name="_Toc6992351"/>
      <w:bookmarkStart w:id="39671" w:name="_Toc6992523"/>
      <w:bookmarkStart w:id="39672" w:name="_Toc6992696"/>
      <w:bookmarkStart w:id="39673" w:name="_Toc6992869"/>
      <w:bookmarkStart w:id="39674" w:name="_Toc6993040"/>
      <w:bookmarkStart w:id="39675" w:name="_Toc6998007"/>
      <w:bookmarkStart w:id="39676" w:name="_Toc6998179"/>
      <w:bookmarkStart w:id="39677" w:name="_Toc6998351"/>
      <w:bookmarkStart w:id="39678" w:name="_Toc6998935"/>
      <w:bookmarkStart w:id="39679" w:name="_Toc8570132"/>
      <w:bookmarkStart w:id="39680" w:name="_Toc8639167"/>
      <w:bookmarkStart w:id="39681" w:name="_Toc8639514"/>
      <w:bookmarkStart w:id="39682" w:name="_Toc8639892"/>
      <w:bookmarkStart w:id="39683" w:name="_Toc8640069"/>
      <w:bookmarkStart w:id="39684" w:name="_Toc8640246"/>
      <w:bookmarkStart w:id="39685" w:name="_Toc8640423"/>
      <w:bookmarkStart w:id="39686" w:name="_Toc8640600"/>
      <w:bookmarkStart w:id="39687" w:name="_Toc8640777"/>
      <w:bookmarkStart w:id="39688" w:name="_Toc8640954"/>
      <w:bookmarkStart w:id="39689" w:name="_Toc8641133"/>
      <w:bookmarkStart w:id="39690" w:name="_Toc8641310"/>
      <w:bookmarkStart w:id="39691" w:name="_Toc8641488"/>
      <w:bookmarkStart w:id="39692" w:name="_Toc8661524"/>
      <w:bookmarkStart w:id="39693" w:name="_Toc8661702"/>
      <w:bookmarkStart w:id="39694" w:name="_Toc8662236"/>
      <w:bookmarkStart w:id="39695" w:name="_Toc8662416"/>
      <w:bookmarkStart w:id="39696" w:name="_Toc8662595"/>
      <w:bookmarkStart w:id="39697" w:name="_Toc11480346"/>
      <w:bookmarkStart w:id="39698" w:name="_Toc11480527"/>
      <w:bookmarkStart w:id="39699" w:name="_Toc12695952"/>
      <w:bookmarkStart w:id="39700" w:name="_Toc12729079"/>
      <w:bookmarkStart w:id="39701" w:name="_Toc12815032"/>
      <w:bookmarkStart w:id="39702" w:name="_Toc12900763"/>
      <w:bookmarkStart w:id="39703" w:name="_Toc12900942"/>
      <w:bookmarkStart w:id="39704" w:name="_Toc12901179"/>
      <w:bookmarkStart w:id="39705" w:name="_Toc12901367"/>
      <w:bookmarkStart w:id="39706" w:name="_Toc12901676"/>
      <w:bookmarkStart w:id="39707" w:name="_Toc12902359"/>
      <w:bookmarkStart w:id="39708" w:name="_Toc17715464"/>
      <w:bookmarkStart w:id="39709" w:name="_Toc19542627"/>
      <w:bookmarkStart w:id="39710" w:name="_Toc19542815"/>
      <w:bookmarkStart w:id="39711" w:name="_Toc19543216"/>
      <w:bookmarkStart w:id="39712" w:name="_Toc19544885"/>
      <w:bookmarkStart w:id="39713" w:name="_Toc20757764"/>
      <w:bookmarkStart w:id="39714" w:name="_Toc20758261"/>
      <w:bookmarkStart w:id="39715" w:name="_Toc23669316"/>
      <w:bookmarkStart w:id="39716" w:name="_Toc23669662"/>
      <w:bookmarkStart w:id="39717" w:name="_Toc23958931"/>
      <w:bookmarkStart w:id="39718" w:name="_Toc23959416"/>
      <w:bookmarkStart w:id="39719" w:name="_Toc23960277"/>
      <w:bookmarkStart w:id="39720" w:name="_Toc23960460"/>
      <w:bookmarkStart w:id="39721" w:name="_Toc23960827"/>
      <w:bookmarkStart w:id="39722" w:name="_Toc24126373"/>
      <w:bookmarkStart w:id="39723" w:name="_Toc24126779"/>
      <w:bookmarkStart w:id="39724" w:name="_Toc24128525"/>
      <w:bookmarkStart w:id="39725" w:name="_Toc24129145"/>
      <w:bookmarkStart w:id="39726" w:name="_Toc25486221"/>
      <w:bookmarkStart w:id="39727" w:name="_Toc25488263"/>
      <w:bookmarkStart w:id="39728" w:name="_Toc25576230"/>
      <w:bookmarkStart w:id="39729" w:name="_Toc25576542"/>
      <w:bookmarkStart w:id="39730" w:name="_Toc27919571"/>
      <w:bookmarkStart w:id="39731" w:name="_Toc27919777"/>
      <w:bookmarkStart w:id="39732" w:name="_Toc27920017"/>
      <w:bookmarkStart w:id="39733" w:name="_Toc27920246"/>
      <w:bookmarkStart w:id="39734" w:name="_Toc27920486"/>
      <w:bookmarkStart w:id="39735" w:name="_Toc28004094"/>
      <w:bookmarkStart w:id="39736" w:name="_Toc28004295"/>
      <w:bookmarkStart w:id="39737" w:name="_Toc28004523"/>
      <w:bookmarkStart w:id="39738" w:name="_Toc28004723"/>
      <w:bookmarkStart w:id="39739" w:name="_Toc28862945"/>
      <w:bookmarkStart w:id="39740" w:name="_Toc28863240"/>
      <w:bookmarkStart w:id="39741" w:name="_Toc28863497"/>
      <w:bookmarkStart w:id="39742" w:name="_Toc28864160"/>
      <w:bookmarkStart w:id="39743" w:name="_Toc28866359"/>
      <w:bookmarkStart w:id="39744" w:name="_Toc28866588"/>
      <w:bookmarkStart w:id="39745" w:name="_Toc28871203"/>
      <w:bookmarkStart w:id="39746" w:name="_Toc28886061"/>
      <w:bookmarkStart w:id="39747" w:name="_Toc48200494"/>
      <w:bookmarkStart w:id="39748" w:name="_Toc48231794"/>
      <w:bookmarkStart w:id="39749" w:name="_Toc48305528"/>
      <w:bookmarkStart w:id="39750" w:name="_Toc48314914"/>
      <w:bookmarkStart w:id="39751" w:name="_Toc48318583"/>
      <w:bookmarkStart w:id="39752" w:name="_Toc48318786"/>
      <w:bookmarkStart w:id="39753" w:name="_Toc48318988"/>
      <w:bookmarkStart w:id="39754" w:name="_Toc48319413"/>
      <w:bookmarkStart w:id="39755" w:name="_Toc48396949"/>
      <w:bookmarkStart w:id="39756" w:name="_Toc48409028"/>
      <w:bookmarkStart w:id="39757" w:name="_Toc48483641"/>
      <w:bookmarkStart w:id="39758" w:name="_Toc48646463"/>
      <w:bookmarkStart w:id="39759" w:name="_Toc48737548"/>
      <w:bookmarkStart w:id="39760" w:name="_Toc48825174"/>
      <w:bookmarkStart w:id="39761" w:name="_Toc48825672"/>
      <w:bookmarkStart w:id="39762" w:name="_Toc48835608"/>
      <w:bookmarkStart w:id="39763" w:name="_Toc48835931"/>
      <w:bookmarkStart w:id="39764" w:name="_Toc48902416"/>
      <w:bookmarkStart w:id="39765" w:name="_Toc48925753"/>
      <w:bookmarkStart w:id="39766" w:name="_Toc48926028"/>
      <w:bookmarkStart w:id="39767" w:name="_Toc48997844"/>
      <w:bookmarkStart w:id="39768" w:name="_Toc49004202"/>
      <w:bookmarkStart w:id="39769" w:name="_Toc49075512"/>
      <w:bookmarkStart w:id="39770" w:name="_Toc49082657"/>
      <w:bookmarkStart w:id="39771" w:name="_Toc49082955"/>
      <w:bookmarkStart w:id="39772" w:name="_Toc49083357"/>
      <w:bookmarkStart w:id="39773" w:name="_Toc49083589"/>
      <w:bookmarkStart w:id="39774" w:name="_Toc49088446"/>
      <w:bookmarkStart w:id="39775" w:name="_Toc49088680"/>
      <w:bookmarkStart w:id="39776" w:name="_Toc49090357"/>
      <w:bookmarkStart w:id="39777" w:name="_Toc50102731"/>
      <w:bookmarkStart w:id="39778" w:name="_Toc50369547"/>
      <w:bookmarkStart w:id="39779" w:name="_Toc50369875"/>
      <w:bookmarkStart w:id="39780" w:name="_Toc53753151"/>
      <w:bookmarkStart w:id="39781" w:name="_Toc53753448"/>
      <w:bookmarkStart w:id="39782" w:name="_Toc53756775"/>
      <w:bookmarkStart w:id="39783" w:name="_Toc53757528"/>
      <w:bookmarkStart w:id="39784" w:name="_Toc54010366"/>
      <w:bookmarkStart w:id="39785" w:name="_Toc54532276"/>
      <w:bookmarkStart w:id="39786" w:name="_Toc54532527"/>
      <w:bookmarkStart w:id="39787" w:name="_Toc54532777"/>
      <w:bookmarkStart w:id="39788" w:name="_Toc54536431"/>
      <w:bookmarkStart w:id="39789" w:name="_Toc54623248"/>
      <w:bookmarkStart w:id="39790" w:name="_Toc54699474"/>
      <w:bookmarkStart w:id="39791" w:name="_Toc54699908"/>
      <w:bookmarkStart w:id="39792" w:name="_Toc55038362"/>
      <w:bookmarkStart w:id="39793" w:name="_Toc55225078"/>
      <w:bookmarkStart w:id="39794" w:name="_Toc57299274"/>
      <w:bookmarkStart w:id="39795" w:name="_Toc57458369"/>
      <w:bookmarkStart w:id="39796" w:name="_Toc57458627"/>
      <w:bookmarkStart w:id="39797" w:name="_Toc57458943"/>
      <w:bookmarkStart w:id="39798" w:name="_Toc57459202"/>
      <w:bookmarkStart w:id="39799" w:name="_Toc62052859"/>
      <w:bookmarkStart w:id="39800" w:name="_Toc66712427"/>
      <w:bookmarkStart w:id="39801" w:name="_Toc66713415"/>
      <w:bookmarkStart w:id="39802" w:name="_Toc66713899"/>
      <w:bookmarkStart w:id="39803" w:name="_Toc66883277"/>
      <w:bookmarkStart w:id="39804" w:name="_Toc66883579"/>
      <w:bookmarkStart w:id="39805" w:name="_Toc66883918"/>
      <w:bookmarkStart w:id="39806" w:name="_Toc66884398"/>
      <w:bookmarkStart w:id="39807" w:name="_Toc66885346"/>
      <w:bookmarkStart w:id="39808" w:name="_Toc66962712"/>
      <w:bookmarkStart w:id="39809" w:name="_Toc66963016"/>
      <w:bookmarkStart w:id="39810" w:name="_Toc88228777"/>
      <w:bookmarkStart w:id="39811" w:name="_Toc88233145"/>
      <w:bookmarkStart w:id="39812" w:name="_Toc88234638"/>
      <w:bookmarkStart w:id="39813" w:name="_Toc88237299"/>
      <w:bookmarkStart w:id="39814" w:name="_Toc88237991"/>
      <w:bookmarkStart w:id="39815" w:name="_Toc88238977"/>
      <w:bookmarkStart w:id="39816" w:name="_Toc88239627"/>
      <w:bookmarkStart w:id="39817" w:name="_Toc88241394"/>
      <w:bookmarkStart w:id="39818" w:name="_Toc88243334"/>
      <w:bookmarkStart w:id="39819" w:name="_Toc88244047"/>
      <w:bookmarkStart w:id="39820" w:name="_Toc88740835"/>
      <w:bookmarkStart w:id="39821" w:name="_Toc89343160"/>
      <w:bookmarkStart w:id="39822" w:name="_Toc89343629"/>
      <w:bookmarkStart w:id="39823" w:name="_Toc89343897"/>
      <w:bookmarkStart w:id="39824" w:name="_Toc89349684"/>
      <w:bookmarkStart w:id="39825" w:name="_Toc89440901"/>
      <w:bookmarkStart w:id="39826" w:name="_Toc89441269"/>
      <w:bookmarkStart w:id="39827" w:name="_Toc89680993"/>
      <w:bookmarkStart w:id="39828" w:name="_Toc89950429"/>
      <w:bookmarkStart w:id="39829" w:name="_Toc90134374"/>
      <w:bookmarkStart w:id="39830" w:name="_Toc90134871"/>
      <w:bookmarkStart w:id="39831" w:name="_Toc90135143"/>
      <w:bookmarkStart w:id="39832" w:name="_Toc90135863"/>
      <w:bookmarkStart w:id="39833" w:name="_Toc90137674"/>
      <w:bookmarkStart w:id="39834" w:name="_Toc90137998"/>
      <w:bookmarkStart w:id="39835" w:name="_Toc90138269"/>
      <w:bookmarkStart w:id="39836" w:name="_Toc90138540"/>
      <w:bookmarkStart w:id="39837" w:name="_Toc90305540"/>
      <w:bookmarkStart w:id="39838" w:name="_Toc98417928"/>
      <w:r w:rsidRPr="00F36F28">
        <w:t>What is the proper format of a Compile time Array header?</w:t>
      </w:r>
      <w:bookmarkEnd w:id="39602"/>
      <w:bookmarkEnd w:id="39603"/>
      <w:bookmarkEnd w:id="39604"/>
      <w:bookmarkEnd w:id="39605"/>
      <w:bookmarkEnd w:id="39606"/>
      <w:bookmarkEnd w:id="39607"/>
      <w:bookmarkEnd w:id="39608"/>
      <w:bookmarkEnd w:id="39609"/>
      <w:bookmarkEnd w:id="39610"/>
      <w:bookmarkEnd w:id="39611"/>
      <w:bookmarkEnd w:id="39612"/>
      <w:bookmarkEnd w:id="39613"/>
      <w:bookmarkEnd w:id="39614"/>
      <w:bookmarkEnd w:id="39615"/>
      <w:bookmarkEnd w:id="39616"/>
      <w:bookmarkEnd w:id="39617"/>
      <w:bookmarkEnd w:id="39618"/>
      <w:bookmarkEnd w:id="39619"/>
      <w:bookmarkEnd w:id="39620"/>
      <w:bookmarkEnd w:id="39621"/>
      <w:bookmarkEnd w:id="39622"/>
      <w:bookmarkEnd w:id="39623"/>
      <w:bookmarkEnd w:id="39624"/>
      <w:bookmarkEnd w:id="39625"/>
      <w:bookmarkEnd w:id="39626"/>
      <w:bookmarkEnd w:id="39627"/>
      <w:bookmarkEnd w:id="39628"/>
      <w:bookmarkEnd w:id="39629"/>
      <w:bookmarkEnd w:id="39630"/>
      <w:bookmarkEnd w:id="39631"/>
      <w:bookmarkEnd w:id="39632"/>
      <w:bookmarkEnd w:id="39633"/>
      <w:bookmarkEnd w:id="39634"/>
      <w:bookmarkEnd w:id="39635"/>
      <w:bookmarkEnd w:id="39636"/>
      <w:bookmarkEnd w:id="39637"/>
      <w:bookmarkEnd w:id="39638"/>
      <w:bookmarkEnd w:id="39639"/>
      <w:bookmarkEnd w:id="39640"/>
      <w:bookmarkEnd w:id="39641"/>
      <w:bookmarkEnd w:id="39642"/>
      <w:bookmarkEnd w:id="39643"/>
      <w:bookmarkEnd w:id="39644"/>
      <w:bookmarkEnd w:id="39645"/>
      <w:bookmarkEnd w:id="39646"/>
      <w:bookmarkEnd w:id="39647"/>
      <w:bookmarkEnd w:id="39648"/>
      <w:bookmarkEnd w:id="39649"/>
      <w:bookmarkEnd w:id="39650"/>
      <w:bookmarkEnd w:id="39651"/>
      <w:bookmarkEnd w:id="39652"/>
      <w:bookmarkEnd w:id="39653"/>
      <w:bookmarkEnd w:id="39654"/>
      <w:bookmarkEnd w:id="39655"/>
      <w:bookmarkEnd w:id="39656"/>
      <w:bookmarkEnd w:id="39657"/>
      <w:bookmarkEnd w:id="39658"/>
      <w:bookmarkEnd w:id="39659"/>
      <w:bookmarkEnd w:id="39660"/>
      <w:bookmarkEnd w:id="39661"/>
      <w:bookmarkEnd w:id="39662"/>
      <w:bookmarkEnd w:id="39663"/>
      <w:bookmarkEnd w:id="39664"/>
      <w:bookmarkEnd w:id="39665"/>
      <w:bookmarkEnd w:id="39666"/>
      <w:bookmarkEnd w:id="39667"/>
      <w:bookmarkEnd w:id="39668"/>
      <w:bookmarkEnd w:id="39669"/>
      <w:bookmarkEnd w:id="39670"/>
      <w:bookmarkEnd w:id="39671"/>
      <w:bookmarkEnd w:id="39672"/>
      <w:bookmarkEnd w:id="39673"/>
      <w:bookmarkEnd w:id="39674"/>
      <w:bookmarkEnd w:id="39675"/>
      <w:bookmarkEnd w:id="39676"/>
      <w:bookmarkEnd w:id="39677"/>
      <w:bookmarkEnd w:id="39678"/>
      <w:bookmarkEnd w:id="39679"/>
      <w:bookmarkEnd w:id="39680"/>
      <w:bookmarkEnd w:id="39681"/>
      <w:bookmarkEnd w:id="39682"/>
      <w:bookmarkEnd w:id="39683"/>
      <w:bookmarkEnd w:id="39684"/>
      <w:bookmarkEnd w:id="39685"/>
      <w:bookmarkEnd w:id="39686"/>
      <w:bookmarkEnd w:id="39687"/>
      <w:bookmarkEnd w:id="39688"/>
      <w:bookmarkEnd w:id="39689"/>
      <w:bookmarkEnd w:id="39690"/>
      <w:bookmarkEnd w:id="39691"/>
      <w:bookmarkEnd w:id="39692"/>
      <w:bookmarkEnd w:id="39693"/>
      <w:bookmarkEnd w:id="39694"/>
      <w:bookmarkEnd w:id="39695"/>
      <w:bookmarkEnd w:id="39696"/>
      <w:bookmarkEnd w:id="39697"/>
      <w:bookmarkEnd w:id="39698"/>
      <w:bookmarkEnd w:id="39699"/>
      <w:bookmarkEnd w:id="39700"/>
      <w:bookmarkEnd w:id="39701"/>
      <w:bookmarkEnd w:id="39702"/>
      <w:bookmarkEnd w:id="39703"/>
      <w:bookmarkEnd w:id="39704"/>
      <w:bookmarkEnd w:id="39705"/>
      <w:bookmarkEnd w:id="39706"/>
      <w:bookmarkEnd w:id="39707"/>
      <w:bookmarkEnd w:id="39708"/>
      <w:bookmarkEnd w:id="39709"/>
      <w:bookmarkEnd w:id="39710"/>
      <w:bookmarkEnd w:id="39711"/>
      <w:bookmarkEnd w:id="39712"/>
      <w:bookmarkEnd w:id="39713"/>
      <w:bookmarkEnd w:id="39714"/>
      <w:bookmarkEnd w:id="39715"/>
      <w:bookmarkEnd w:id="39716"/>
      <w:bookmarkEnd w:id="39717"/>
      <w:bookmarkEnd w:id="39718"/>
      <w:bookmarkEnd w:id="39719"/>
      <w:bookmarkEnd w:id="39720"/>
      <w:bookmarkEnd w:id="39721"/>
      <w:bookmarkEnd w:id="39722"/>
      <w:bookmarkEnd w:id="39723"/>
      <w:bookmarkEnd w:id="39724"/>
      <w:bookmarkEnd w:id="39725"/>
      <w:bookmarkEnd w:id="39726"/>
      <w:bookmarkEnd w:id="39727"/>
      <w:bookmarkEnd w:id="39728"/>
      <w:bookmarkEnd w:id="39729"/>
      <w:bookmarkEnd w:id="39730"/>
      <w:bookmarkEnd w:id="39731"/>
      <w:bookmarkEnd w:id="39732"/>
      <w:bookmarkEnd w:id="39733"/>
      <w:bookmarkEnd w:id="39734"/>
      <w:bookmarkEnd w:id="39735"/>
      <w:bookmarkEnd w:id="39736"/>
      <w:bookmarkEnd w:id="39737"/>
      <w:bookmarkEnd w:id="39738"/>
      <w:bookmarkEnd w:id="39739"/>
      <w:bookmarkEnd w:id="39740"/>
      <w:bookmarkEnd w:id="39741"/>
      <w:bookmarkEnd w:id="39742"/>
      <w:bookmarkEnd w:id="39743"/>
      <w:bookmarkEnd w:id="39744"/>
      <w:bookmarkEnd w:id="39745"/>
      <w:bookmarkEnd w:id="39746"/>
      <w:bookmarkEnd w:id="39747"/>
      <w:bookmarkEnd w:id="39748"/>
      <w:bookmarkEnd w:id="39749"/>
      <w:bookmarkEnd w:id="39750"/>
      <w:bookmarkEnd w:id="39751"/>
      <w:bookmarkEnd w:id="39752"/>
      <w:bookmarkEnd w:id="39753"/>
      <w:bookmarkEnd w:id="39754"/>
      <w:bookmarkEnd w:id="39755"/>
      <w:bookmarkEnd w:id="39756"/>
      <w:bookmarkEnd w:id="39757"/>
      <w:bookmarkEnd w:id="39758"/>
      <w:bookmarkEnd w:id="39759"/>
      <w:bookmarkEnd w:id="39760"/>
      <w:bookmarkEnd w:id="39761"/>
      <w:bookmarkEnd w:id="39762"/>
      <w:bookmarkEnd w:id="39763"/>
      <w:bookmarkEnd w:id="39764"/>
      <w:bookmarkEnd w:id="39765"/>
      <w:bookmarkEnd w:id="39766"/>
      <w:bookmarkEnd w:id="39767"/>
      <w:bookmarkEnd w:id="39768"/>
      <w:bookmarkEnd w:id="39769"/>
      <w:bookmarkEnd w:id="39770"/>
      <w:bookmarkEnd w:id="39771"/>
      <w:bookmarkEnd w:id="39772"/>
      <w:bookmarkEnd w:id="39773"/>
      <w:bookmarkEnd w:id="39774"/>
      <w:bookmarkEnd w:id="39775"/>
      <w:bookmarkEnd w:id="39776"/>
      <w:bookmarkEnd w:id="39777"/>
      <w:bookmarkEnd w:id="39778"/>
      <w:bookmarkEnd w:id="39779"/>
      <w:bookmarkEnd w:id="39780"/>
      <w:bookmarkEnd w:id="39781"/>
      <w:bookmarkEnd w:id="39782"/>
      <w:bookmarkEnd w:id="39783"/>
      <w:bookmarkEnd w:id="39784"/>
      <w:bookmarkEnd w:id="39785"/>
      <w:bookmarkEnd w:id="39786"/>
      <w:bookmarkEnd w:id="39787"/>
      <w:bookmarkEnd w:id="39788"/>
      <w:bookmarkEnd w:id="39789"/>
      <w:bookmarkEnd w:id="39790"/>
      <w:bookmarkEnd w:id="39791"/>
      <w:bookmarkEnd w:id="39792"/>
      <w:bookmarkEnd w:id="39793"/>
      <w:bookmarkEnd w:id="39794"/>
      <w:bookmarkEnd w:id="39795"/>
      <w:bookmarkEnd w:id="39796"/>
      <w:bookmarkEnd w:id="39797"/>
      <w:bookmarkEnd w:id="39798"/>
      <w:bookmarkEnd w:id="39799"/>
      <w:bookmarkEnd w:id="39800"/>
      <w:bookmarkEnd w:id="39801"/>
      <w:bookmarkEnd w:id="39802"/>
      <w:bookmarkEnd w:id="39803"/>
      <w:bookmarkEnd w:id="39804"/>
      <w:bookmarkEnd w:id="39805"/>
      <w:bookmarkEnd w:id="39806"/>
      <w:bookmarkEnd w:id="39807"/>
      <w:bookmarkEnd w:id="39808"/>
      <w:bookmarkEnd w:id="39809"/>
      <w:bookmarkEnd w:id="39810"/>
      <w:bookmarkEnd w:id="39811"/>
      <w:bookmarkEnd w:id="39812"/>
      <w:bookmarkEnd w:id="39813"/>
      <w:bookmarkEnd w:id="39814"/>
      <w:bookmarkEnd w:id="39815"/>
      <w:bookmarkEnd w:id="39816"/>
      <w:bookmarkEnd w:id="39817"/>
      <w:bookmarkEnd w:id="39818"/>
      <w:bookmarkEnd w:id="39819"/>
      <w:bookmarkEnd w:id="39820"/>
      <w:bookmarkEnd w:id="39821"/>
      <w:bookmarkEnd w:id="39822"/>
      <w:bookmarkEnd w:id="39823"/>
      <w:bookmarkEnd w:id="39824"/>
      <w:bookmarkEnd w:id="39825"/>
      <w:bookmarkEnd w:id="39826"/>
      <w:bookmarkEnd w:id="39827"/>
      <w:bookmarkEnd w:id="39828"/>
      <w:bookmarkEnd w:id="39829"/>
      <w:bookmarkEnd w:id="39830"/>
      <w:bookmarkEnd w:id="39831"/>
      <w:bookmarkEnd w:id="39832"/>
      <w:bookmarkEnd w:id="39833"/>
      <w:bookmarkEnd w:id="39834"/>
      <w:bookmarkEnd w:id="39835"/>
      <w:bookmarkEnd w:id="39836"/>
      <w:bookmarkEnd w:id="39837"/>
      <w:bookmarkEnd w:id="39838"/>
    </w:p>
    <w:p w14:paraId="6EEDAB7F" w14:textId="77777777" w:rsidR="00417B25" w:rsidRDefault="00417B25" w:rsidP="00417B25">
      <w:pPr>
        <w:ind w:left="0"/>
      </w:pPr>
      <w:r>
        <w:t xml:space="preserve">**CTDATA and the name of the Compile Time Array or Table starting in position 10. No other information is valid, including comments. </w:t>
      </w:r>
    </w:p>
    <w:p w14:paraId="2ED92372" w14:textId="77777777" w:rsidR="00417B25" w:rsidRDefault="00417B25" w:rsidP="00417B25">
      <w:pPr>
        <w:ind w:left="0"/>
      </w:pPr>
      <w:r>
        <w:t>**CTDATA TAXTAB</w:t>
      </w:r>
    </w:p>
    <w:p w14:paraId="0D7255C7" w14:textId="77777777" w:rsidR="00902911" w:rsidRDefault="00902911" w:rsidP="00417B25">
      <w:pPr>
        <w:ind w:left="0"/>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902911" w14:paraId="0DE24B5C" w14:textId="77777777" w:rsidTr="00902911">
        <w:trPr>
          <w:trHeight w:val="5432"/>
        </w:trPr>
        <w:tc>
          <w:tcPr>
            <w:tcW w:w="9520" w:type="dxa"/>
            <w:shd w:val="clear" w:color="auto" w:fill="E6E6E6"/>
          </w:tcPr>
          <w:p w14:paraId="2D86F23B" w14:textId="06407F8A" w:rsidR="00902911" w:rsidRPr="008272CB" w:rsidRDefault="00902911" w:rsidP="00902911">
            <w:pPr>
              <w:pStyle w:val="DisplayScreen"/>
              <w:rPr>
                <w:rFonts w:ascii="Courier New" w:hAnsi="Courier New"/>
                <w:b/>
                <w:color w:val="FF0000"/>
                <w:sz w:val="20"/>
                <w:szCs w:val="20"/>
              </w:rPr>
            </w:pPr>
            <w:r w:rsidRPr="008272CB">
              <w:rPr>
                <w:rFonts w:ascii="Courier New" w:hAnsi="Courier New"/>
                <w:b/>
                <w:sz w:val="20"/>
                <w:szCs w:val="20"/>
              </w:rPr>
              <w:t xml:space="preserve">Columns . . . :    1  71            Edit                      </w:t>
            </w:r>
            <w:r w:rsidR="00C322BE">
              <w:rPr>
                <w:rFonts w:ascii="Courier New" w:hAnsi="Courier New"/>
                <w:b/>
                <w:color w:val="FF0000"/>
                <w:sz w:val="20"/>
                <w:szCs w:val="20"/>
              </w:rPr>
              <w:t>ZZ</w:t>
            </w:r>
            <w:r w:rsidRPr="008272CB">
              <w:rPr>
                <w:rFonts w:ascii="Courier New" w:hAnsi="Courier New"/>
                <w:b/>
                <w:color w:val="FF0000"/>
                <w:sz w:val="20"/>
                <w:szCs w:val="20"/>
              </w:rPr>
              <w:t xml:space="preserve">AUDITS/QDDSSRC </w:t>
            </w:r>
          </w:p>
          <w:p w14:paraId="2D077C8E"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 SEU==&gt;                                                               ZZRTPATRK </w:t>
            </w:r>
          </w:p>
          <w:p w14:paraId="1342132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 FMT A* .....A*. 1 ...+... 2 ...+... 3 ...+... 4 ...+... 5 ...+... 6 ...+... 7  </w:t>
            </w:r>
          </w:p>
          <w:p w14:paraId="68E48DA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        *************** Beginning of data ************************************* </w:t>
            </w:r>
          </w:p>
          <w:p w14:paraId="231B80D6"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0001.00       *---------------------------------------------------------------- </w:t>
            </w:r>
          </w:p>
          <w:p w14:paraId="712A4F8E"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0002.00       * COPYRIGHT (C) 2016 BY HARKINS &amp; ASSOCIATES, INC.    ALL RIGHTS  </w:t>
            </w:r>
          </w:p>
          <w:p w14:paraId="7F3AF52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0003.00       *                                                     RESERVED    </w:t>
            </w:r>
          </w:p>
          <w:p w14:paraId="13DC52C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0004.00       * V6R2M0  RTPA FOR RPG, CLP, COBOL TRACKING SUMMARY               </w:t>
            </w:r>
          </w:p>
          <w:p w14:paraId="065F91C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0005.00       *---------------------------------------------------------------- </w:t>
            </w:r>
          </w:p>
          <w:p w14:paraId="1B675236"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0006.00 0207  *===&gt; DATE LAST CHANGED 02/07/19 SUMMARY SOR REPORTING AND GRAPHS </w:t>
            </w:r>
          </w:p>
          <w:p w14:paraId="65C9A4D3"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0007.00       *---------------------------------------------------------------- </w:t>
            </w:r>
          </w:p>
          <w:p w14:paraId="03C5303C"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sz w:val="20"/>
                <w:szCs w:val="20"/>
              </w:rPr>
              <w:t xml:space="preserve">0008.00       * </w:t>
            </w:r>
            <w:r w:rsidRPr="008272CB">
              <w:rPr>
                <w:rFonts w:ascii="Courier New" w:hAnsi="Courier New"/>
                <w:b/>
                <w:color w:val="FF0000"/>
                <w:sz w:val="20"/>
                <w:szCs w:val="20"/>
              </w:rPr>
              <w:t xml:space="preserve">RTPA JOB TRACKING SUMMARY FILE FOR REPORTING AND GRAPHICS       </w:t>
            </w:r>
          </w:p>
          <w:p w14:paraId="3ED831C2"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0009.00       *                                                                 </w:t>
            </w:r>
          </w:p>
          <w:p w14:paraId="06F9AFA7"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0010.00       * Physical File  ZZRTPATRK  RTPA Job tracking SUMMARY FILE        </w:t>
            </w:r>
          </w:p>
          <w:p w14:paraId="33D45AC8" w14:textId="77777777" w:rsidR="00902911" w:rsidRPr="008272CB" w:rsidRDefault="00902911" w:rsidP="00902911">
            <w:pPr>
              <w:pStyle w:val="DisplayScreen"/>
              <w:rPr>
                <w:rFonts w:ascii="Courier New" w:hAnsi="Courier New"/>
                <w:b/>
                <w:sz w:val="20"/>
                <w:szCs w:val="20"/>
              </w:rPr>
            </w:pPr>
            <w:r w:rsidRPr="008272CB">
              <w:rPr>
                <w:rFonts w:ascii="Courier New" w:hAnsi="Courier New"/>
                <w:b/>
                <w:color w:val="FF0000"/>
                <w:sz w:val="20"/>
                <w:szCs w:val="20"/>
              </w:rPr>
              <w:t xml:space="preserve">0011.00       *                      by Programmer, Program, Input Compile </w:t>
            </w:r>
            <w:r w:rsidRPr="008272CB">
              <w:rPr>
                <w:rFonts w:ascii="Courier New" w:hAnsi="Courier New"/>
                <w:b/>
                <w:sz w:val="20"/>
                <w:szCs w:val="20"/>
              </w:rPr>
              <w:t xml:space="preserve">Job  </w:t>
            </w:r>
          </w:p>
          <w:p w14:paraId="74AB7E93"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0012.00       *                                                                 </w:t>
            </w:r>
          </w:p>
          <w:p w14:paraId="7223B806"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0013.00       * Date Created   02/07/19                                         </w:t>
            </w:r>
          </w:p>
          <w:p w14:paraId="5F57AA4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0014.00       * Created by     Paul Harkins                                     </w:t>
            </w:r>
          </w:p>
          <w:p w14:paraId="412D2A0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0015.00       * Project        Real-Time Program Audit Expansion Tracking       </w:t>
            </w:r>
          </w:p>
          <w:p w14:paraId="7CB166F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0016.00       * Program Usage  This file is used to create a summary RTPA Job   </w:t>
            </w:r>
          </w:p>
          <w:p w14:paraId="3CC8F710"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0017.00       *                tracking record for RPG, CLP and COBOL RTPA     </w:t>
            </w:r>
          </w:p>
          <w:p w14:paraId="04BB041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0018.00       *                expansions of source programs for summary RTPA  </w:t>
            </w:r>
          </w:p>
          <w:p w14:paraId="1598DA0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0019.00       *                usage reporting and graphical reporting         </w:t>
            </w:r>
          </w:p>
          <w:p w14:paraId="23F1C338"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0020.00       *                                                                </w:t>
            </w:r>
          </w:p>
          <w:p w14:paraId="0CDB126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0021.00       * Purpose        This file summarizes the RTPA tracking files    </w:t>
            </w:r>
          </w:p>
          <w:p w14:paraId="4B5E2288"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0022.00       *                created in the expansion of RPG, CLP, and COBOL </w:t>
            </w:r>
          </w:p>
          <w:p w14:paraId="755F93D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0023.00       *                source programs into file ZZTRPATRK             </w:t>
            </w:r>
          </w:p>
          <w:p w14:paraId="6EB6C603" w14:textId="3102F280"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0024.00       *                RPG </w:t>
            </w:r>
            <w:r w:rsidR="00C322BE">
              <w:rPr>
                <w:rFonts w:ascii="Courier New" w:hAnsi="Courier New"/>
                <w:b/>
                <w:sz w:val="20"/>
                <w:szCs w:val="20"/>
              </w:rPr>
              <w:t>ZZ</w:t>
            </w:r>
            <w:r w:rsidRPr="008272CB">
              <w:rPr>
                <w:rFonts w:ascii="Courier New" w:hAnsi="Courier New"/>
                <w:b/>
                <w:sz w:val="20"/>
                <w:szCs w:val="20"/>
              </w:rPr>
              <w:t xml:space="preserve">FI04                                      </w:t>
            </w:r>
          </w:p>
          <w:p w14:paraId="74D7627D" w14:textId="6D653F96"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0025.00       *                CLP </w:t>
            </w:r>
            <w:r w:rsidR="00C322BE">
              <w:rPr>
                <w:rFonts w:ascii="Courier New" w:hAnsi="Courier New"/>
                <w:b/>
                <w:sz w:val="20"/>
                <w:szCs w:val="20"/>
              </w:rPr>
              <w:t>ZZ</w:t>
            </w:r>
            <w:r w:rsidRPr="008272CB">
              <w:rPr>
                <w:rFonts w:ascii="Courier New" w:hAnsi="Courier New"/>
                <w:b/>
                <w:sz w:val="20"/>
                <w:szCs w:val="20"/>
              </w:rPr>
              <w:t xml:space="preserve">FI74                                      </w:t>
            </w:r>
          </w:p>
          <w:p w14:paraId="05EA49ED" w14:textId="5BE9B84B"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0026.00       *                COBOL </w:t>
            </w:r>
            <w:r w:rsidR="00C322BE">
              <w:rPr>
                <w:rFonts w:ascii="Courier New" w:hAnsi="Courier New"/>
                <w:b/>
                <w:sz w:val="20"/>
                <w:szCs w:val="20"/>
              </w:rPr>
              <w:t>ZZ</w:t>
            </w:r>
            <w:r w:rsidRPr="008272CB">
              <w:rPr>
                <w:rFonts w:ascii="Courier New" w:hAnsi="Courier New"/>
                <w:b/>
                <w:sz w:val="20"/>
                <w:szCs w:val="20"/>
              </w:rPr>
              <w:t xml:space="preserve">FC04                                    </w:t>
            </w:r>
          </w:p>
          <w:p w14:paraId="0822CDF6"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0027.00       *----------------------------------------------------------------</w:t>
            </w:r>
          </w:p>
          <w:p w14:paraId="3A44071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0028.00       *Modifications                                                   </w:t>
            </w:r>
          </w:p>
          <w:p w14:paraId="5ED019E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0029.00       *----------------------------------------------------------------</w:t>
            </w:r>
          </w:p>
          <w:p w14:paraId="707F7183"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0030.00       *                                                                </w:t>
            </w:r>
          </w:p>
          <w:p w14:paraId="6432955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0031.00      A                                      UNIQUE                     </w:t>
            </w:r>
          </w:p>
          <w:p w14:paraId="03971F78"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0032.00       *                                                                </w:t>
            </w:r>
          </w:p>
          <w:p w14:paraId="579EE64E" w14:textId="77777777" w:rsidR="00902911" w:rsidRDefault="00902911" w:rsidP="00902911">
            <w:pPr>
              <w:pStyle w:val="DisplayScreen"/>
              <w:rPr>
                <w:rFonts w:ascii="Courier New" w:hAnsi="Courier New"/>
                <w:b/>
                <w:sz w:val="20"/>
                <w:szCs w:val="20"/>
              </w:rPr>
            </w:pPr>
            <w:r w:rsidRPr="008272CB">
              <w:rPr>
                <w:rFonts w:ascii="Courier New" w:hAnsi="Courier New"/>
                <w:b/>
                <w:sz w:val="20"/>
                <w:szCs w:val="20"/>
              </w:rPr>
              <w:t xml:space="preserve">0033.00      A          R ZZTRKREC      </w:t>
            </w:r>
          </w:p>
          <w:p w14:paraId="05F62285"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0034.00       * SIGNON USER PROFILE                                             </w:t>
            </w:r>
          </w:p>
          <w:p w14:paraId="4E96F62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0035.00      A            USER          10A         TEXT('USER PROFILE')        </w:t>
            </w:r>
          </w:p>
          <w:p w14:paraId="106ED61F"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0036.00       * SOURCE RPG PROGRAM NAME                                         </w:t>
            </w:r>
          </w:p>
          <w:p w14:paraId="0719187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0037.00      A            PROGRAM       10A         TEXT('SOURCE PROGRAM NAME') </w:t>
            </w:r>
          </w:p>
          <w:p w14:paraId="68CC3F5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0038.00       * JOB   WHEN SELECTED FOR SOURCE EXPANSION                        </w:t>
            </w:r>
          </w:p>
          <w:p w14:paraId="7EA773C0"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0039.00      A            JOBSESSN       6S 0       TEXT('SESSION JOB ')        </w:t>
            </w:r>
          </w:p>
          <w:p w14:paraId="791089F4"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0040.00      A            STATUS         1A         TEXT('AUDIT PRC STATUS')    </w:t>
            </w:r>
          </w:p>
          <w:p w14:paraId="0A894390"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0041.00       *---------------------------------------------------------------- </w:t>
            </w:r>
          </w:p>
          <w:p w14:paraId="4EF1B0C5"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0042.00       * INPUT SOURCE PROGRAM SUBMITTED FOR ANALYSIS (COMPILE)           </w:t>
            </w:r>
          </w:p>
          <w:p w14:paraId="29175E05"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0043.00      A            JOBINPUT       6S 0       TEXT('INPT SRC JOB ')       </w:t>
            </w:r>
          </w:p>
          <w:p w14:paraId="007EA13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0044.00      A            DATEINPUT      8S 0       TEXT('INPT SRC SBM DATE')   </w:t>
            </w:r>
          </w:p>
          <w:p w14:paraId="14FC5636"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0045.00      A            TIMEINPUT      6S 0       TEXT('INPT SRC SBM TIME')   </w:t>
            </w:r>
          </w:p>
          <w:p w14:paraId="2F84202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0046.00      A            PROGRAMNA     50A         TEXT('PROGRAM DESCRIPTION') </w:t>
            </w:r>
          </w:p>
          <w:p w14:paraId="7AD3130E"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0047.00      A            LANGUAGE       3A         TEXT('RPG CLP OR COB')      </w:t>
            </w:r>
          </w:p>
          <w:p w14:paraId="0E8F0B3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0048.00      A            FROMSRCF      10A         TEXT('FROM SOURCE FILE')    </w:t>
            </w:r>
          </w:p>
          <w:p w14:paraId="20AD25D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0049.00      A            FROMSRCL      10A         TEXT('FROM SOURCE LIBRARY') </w:t>
            </w:r>
          </w:p>
          <w:p w14:paraId="2D91E7E0"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0050.00      A            TOSRCF        10A         TEXT('TO SOURCE FILE')      </w:t>
            </w:r>
          </w:p>
          <w:p w14:paraId="5179416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0051.00      A            TOSRCL        10A         TEXT('TO SOURCE LIBRARY')   </w:t>
            </w:r>
          </w:p>
          <w:p w14:paraId="27423BB7" w14:textId="0A091D53" w:rsidR="00902911" w:rsidRPr="00902911" w:rsidRDefault="00902911" w:rsidP="00902911">
            <w:pPr>
              <w:pStyle w:val="DisplayScreen"/>
              <w:rPr>
                <w:rFonts w:ascii="Courier New" w:hAnsi="Courier New"/>
                <w:b/>
                <w:sz w:val="20"/>
                <w:szCs w:val="20"/>
              </w:rPr>
            </w:pPr>
            <w:r w:rsidRPr="008272CB">
              <w:rPr>
                <w:rFonts w:ascii="Courier New" w:hAnsi="Courier New"/>
                <w:b/>
                <w:sz w:val="20"/>
                <w:szCs w:val="20"/>
              </w:rPr>
              <w:t xml:space="preserve"> </w:t>
            </w:r>
            <w:r w:rsidR="00C322BE">
              <w:rPr>
                <w:rFonts w:ascii="Courier New" w:hAnsi="Courier New"/>
                <w:b/>
                <w:sz w:val="20"/>
                <w:szCs w:val="20"/>
              </w:rPr>
              <w:t>ZZ</w:t>
            </w:r>
            <w:r w:rsidRPr="00902911">
              <w:rPr>
                <w:rFonts w:ascii="Courier New" w:hAnsi="Courier New"/>
                <w:b/>
                <w:sz w:val="20"/>
                <w:szCs w:val="20"/>
              </w:rPr>
              <w:t>PGM01R           Real-Time Program Audit for RPG (V6R2)        Date:  2/21/19</w:t>
            </w:r>
          </w:p>
          <w:p w14:paraId="32F992EE"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PHARKINS                   Select Program to Audit               Time: 10:42:52</w:t>
            </w:r>
          </w:p>
          <w:p w14:paraId="2B8677D3"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RPG3 and RPG4 source members                      CCSID    37 Serial:  2104FAW</w:t>
            </w:r>
          </w:p>
          <w:p w14:paraId="60AF9871"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Type choices, press F10.                           Language ENU Model:  42A    </w:t>
            </w:r>
          </w:p>
          <w:p w14:paraId="4B780922" w14:textId="77777777" w:rsidR="00902911" w:rsidRPr="00902911" w:rsidRDefault="00902911" w:rsidP="00902911">
            <w:pPr>
              <w:pStyle w:val="DisplayScreen"/>
              <w:rPr>
                <w:rFonts w:ascii="Courier New" w:hAnsi="Courier New"/>
                <w:b/>
                <w:sz w:val="20"/>
                <w:szCs w:val="20"/>
              </w:rPr>
            </w:pPr>
            <w:r w:rsidRPr="00902911">
              <w:rPr>
                <w:rFonts w:ascii="Courier New" w:hAnsi="Courier New"/>
                <w:b/>
                <w:color w:val="FF0000"/>
                <w:sz w:val="20"/>
                <w:szCs w:val="20"/>
              </w:rPr>
              <w:t xml:space="preserve">Input Source Member Name. . . TESTTABLE      </w:t>
            </w:r>
            <w:r w:rsidRPr="00902911">
              <w:rPr>
                <w:rFonts w:ascii="Courier New" w:hAnsi="Courier New"/>
                <w:b/>
                <w:sz w:val="20"/>
                <w:szCs w:val="20"/>
              </w:rPr>
              <w:t xml:space="preserve">Name, generic*, *ALL, F4=List     </w:t>
            </w:r>
          </w:p>
          <w:p w14:paraId="57032E46"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File Name . . . . . . . . .   QRPGLESRC    Name              Date Format *MDY</w:t>
            </w:r>
          </w:p>
          <w:p w14:paraId="301313DD" w14:textId="6F00778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Library Name. . . . . . . .   </w:t>
            </w:r>
            <w:r w:rsidR="00C322BE">
              <w:rPr>
                <w:rFonts w:ascii="Courier New" w:hAnsi="Courier New"/>
                <w:b/>
                <w:sz w:val="20"/>
                <w:szCs w:val="20"/>
              </w:rPr>
              <w:t>ZZ</w:t>
            </w:r>
            <w:r w:rsidRPr="00902911">
              <w:rPr>
                <w:rFonts w:ascii="Courier New" w:hAnsi="Courier New"/>
                <w:b/>
                <w:sz w:val="20"/>
                <w:szCs w:val="20"/>
              </w:rPr>
              <w:t xml:space="preserve">AUDIT      Name                              </w:t>
            </w:r>
          </w:p>
          <w:p w14:paraId="66EDD65B"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w:t>
            </w:r>
          </w:p>
          <w:p w14:paraId="4D454F6D" w14:textId="287A363B"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Object to Library . . . . . . </w:t>
            </w:r>
            <w:r w:rsidR="00C322BE">
              <w:rPr>
                <w:rFonts w:ascii="Courier New" w:hAnsi="Courier New"/>
                <w:b/>
                <w:sz w:val="20"/>
                <w:szCs w:val="20"/>
              </w:rPr>
              <w:t>ZZ</w:t>
            </w:r>
            <w:r w:rsidRPr="00902911">
              <w:rPr>
                <w:rFonts w:ascii="Courier New" w:hAnsi="Courier New"/>
                <w:b/>
                <w:sz w:val="20"/>
                <w:szCs w:val="20"/>
              </w:rPr>
              <w:t xml:space="preserve">AUDITE       Name                              </w:t>
            </w:r>
          </w:p>
          <w:p w14:paraId="7704F7CA"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Create As . . . . . . . . . . *PGM           *PGM, *MOD     Audit comments  Y  </w:t>
            </w:r>
          </w:p>
          <w:p w14:paraId="14A2EF81"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w:t>
            </w:r>
          </w:p>
          <w:p w14:paraId="49CAE9BA"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Audit File Outq . . . . . . . *SAME          Name, *SAME    Audit copybooks N  </w:t>
            </w:r>
          </w:p>
          <w:p w14:paraId="08755173"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w:t>
            </w:r>
          </w:p>
          <w:p w14:paraId="17C26A31"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JOBD for pgm compile libl . . *LIBL          *LIBL, JOBD    Audit Timestamp Y  </w:t>
            </w:r>
          </w:p>
          <w:p w14:paraId="1870A33C"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Library Name. . . . . . . .                Name                              </w:t>
            </w:r>
          </w:p>
          <w:p w14:paraId="3432E893"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Document Only   N  </w:t>
            </w:r>
          </w:p>
          <w:p w14:paraId="20111696"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Audit Compile Listing Stmts .       to       1-99999                           </w:t>
            </w:r>
          </w:p>
          <w:p w14:paraId="4A9C4166"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(Only)                              to                      Audit to Disk   N  </w:t>
            </w:r>
          </w:p>
          <w:p w14:paraId="6785B5C7"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to                                         </w:t>
            </w:r>
          </w:p>
          <w:p w14:paraId="0F9B7753"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Project                             to                                         </w:t>
            </w:r>
          </w:p>
          <w:p w14:paraId="5A3D716F"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Ticket                              to                                         </w:t>
            </w:r>
          </w:p>
          <w:p w14:paraId="023597B4"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F2=Watch Variables  F3=Exit  F5=Refresh  F6=Auditing Options F7=Compile Options</w:t>
            </w:r>
          </w:p>
          <w:p w14:paraId="5D0988D7"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F8=Conditional Auditing  F9=Maint. Menu  F10=Submit Expand   F24=More Keys     </w:t>
            </w:r>
          </w:p>
          <w:p w14:paraId="79780EF2" w14:textId="51D37FA4" w:rsidR="00902911" w:rsidRPr="0091140A" w:rsidRDefault="00902911" w:rsidP="00902911">
            <w:pPr>
              <w:pStyle w:val="DisplayScreen"/>
              <w:rPr>
                <w:rFonts w:ascii="Courier New" w:hAnsi="Courier New"/>
                <w:b/>
                <w:sz w:val="20"/>
                <w:szCs w:val="20"/>
              </w:rPr>
            </w:pPr>
            <w:r w:rsidRPr="00902911">
              <w:rPr>
                <w:rFonts w:ascii="Courier New" w:hAnsi="Courier New"/>
                <w:b/>
                <w:sz w:val="20"/>
                <w:szCs w:val="20"/>
              </w:rPr>
              <w:t xml:space="preserve">                                           (C) 2016 Harkins &amp; Associates, Inc.</w:t>
            </w:r>
          </w:p>
        </w:tc>
      </w:tr>
    </w:tbl>
    <w:p w14:paraId="3D71BC33" w14:textId="77777777" w:rsidR="00902911" w:rsidRDefault="00902911" w:rsidP="00902911">
      <w:pPr>
        <w:pStyle w:val="Caption"/>
        <w:ind w:right="-306"/>
        <w:jc w:val="left"/>
        <w:rPr>
          <w:sz w:val="24"/>
        </w:rPr>
      </w:pPr>
      <w:r>
        <w:rPr>
          <w:sz w:val="24"/>
        </w:rPr>
        <w:t xml:space="preserve"> </w:t>
      </w:r>
    </w:p>
    <w:p w14:paraId="765171C8" w14:textId="73989E8D" w:rsidR="00902911" w:rsidRDefault="00902911" w:rsidP="00902911">
      <w:pPr>
        <w:ind w:left="0"/>
        <w:rPr>
          <w:b/>
          <w:sz w:val="28"/>
          <w:szCs w:val="28"/>
        </w:rPr>
      </w:pPr>
      <w:r w:rsidRPr="00FB6278">
        <w:rPr>
          <w:b/>
          <w:sz w:val="28"/>
          <w:szCs w:val="28"/>
        </w:rPr>
        <w:t xml:space="preserve">RTPA </w:t>
      </w:r>
      <w:r>
        <w:rPr>
          <w:b/>
          <w:sz w:val="28"/>
          <w:szCs w:val="28"/>
        </w:rPr>
        <w:t xml:space="preserve">should insert the proper table or array name into the Expanded RPGLE source program in file QRPGLESRC in library </w:t>
      </w:r>
      <w:r w:rsidR="00C322BE">
        <w:rPr>
          <w:b/>
          <w:sz w:val="28"/>
          <w:szCs w:val="28"/>
        </w:rPr>
        <w:t>ZZ</w:t>
      </w:r>
      <w:r>
        <w:rPr>
          <w:b/>
          <w:sz w:val="28"/>
          <w:szCs w:val="28"/>
        </w:rPr>
        <w:t>AUDITE for a single table or array with a blank table hearder.</w:t>
      </w:r>
    </w:p>
    <w:p w14:paraId="2C19C1BB" w14:textId="77777777" w:rsidR="00902911" w:rsidRDefault="00902911" w:rsidP="00902911">
      <w:pPr>
        <w:ind w:left="0"/>
        <w:rPr>
          <w:b/>
          <w:sz w:val="28"/>
          <w:szCs w:val="28"/>
        </w:rPr>
      </w:pPr>
    </w:p>
    <w:p w14:paraId="044A36AE" w14:textId="2A1CE495" w:rsidR="00902911" w:rsidRDefault="00902911" w:rsidP="00902911">
      <w:pPr>
        <w:ind w:left="0"/>
        <w:rPr>
          <w:b/>
          <w:sz w:val="28"/>
          <w:szCs w:val="28"/>
        </w:rPr>
      </w:pPr>
      <w:r>
        <w:rPr>
          <w:b/>
          <w:sz w:val="28"/>
          <w:szCs w:val="28"/>
        </w:rPr>
        <w:t>This inserting of the missing table or array name allows the RTPA expanded source to properly compile, and does NOT affect the input RPG source program.</w:t>
      </w:r>
    </w:p>
    <w:p w14:paraId="489BE164" w14:textId="77777777" w:rsidR="00902911" w:rsidRDefault="00902911" w:rsidP="00902911">
      <w:pPr>
        <w:ind w:left="0"/>
        <w:rPr>
          <w:b/>
          <w:sz w:val="28"/>
          <w:szCs w:val="28"/>
        </w:rPr>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902911" w14:paraId="2AE88094" w14:textId="77777777" w:rsidTr="00902911">
        <w:trPr>
          <w:trHeight w:val="5432"/>
        </w:trPr>
        <w:tc>
          <w:tcPr>
            <w:tcW w:w="9520" w:type="dxa"/>
            <w:shd w:val="clear" w:color="auto" w:fill="E6E6E6"/>
          </w:tcPr>
          <w:p w14:paraId="51E7D829" w14:textId="56BB4B2D" w:rsidR="00902911" w:rsidRPr="008272CB" w:rsidRDefault="00902911" w:rsidP="00902911">
            <w:pPr>
              <w:pStyle w:val="DisplayScreen"/>
              <w:rPr>
                <w:rFonts w:ascii="Courier New" w:hAnsi="Courier New"/>
                <w:b/>
                <w:color w:val="FF0000"/>
                <w:sz w:val="20"/>
                <w:szCs w:val="20"/>
              </w:rPr>
            </w:pPr>
            <w:r w:rsidRPr="008272CB">
              <w:rPr>
                <w:rFonts w:ascii="Courier New" w:hAnsi="Courier New"/>
                <w:b/>
                <w:sz w:val="20"/>
                <w:szCs w:val="20"/>
              </w:rPr>
              <w:t xml:space="preserve">Columns . . . :    1  71            Edit                      </w:t>
            </w:r>
            <w:r w:rsidR="00C322BE">
              <w:rPr>
                <w:rFonts w:ascii="Courier New" w:hAnsi="Courier New"/>
                <w:b/>
                <w:color w:val="FF0000"/>
                <w:sz w:val="20"/>
                <w:szCs w:val="20"/>
              </w:rPr>
              <w:t>ZZ</w:t>
            </w:r>
            <w:r w:rsidRPr="008272CB">
              <w:rPr>
                <w:rFonts w:ascii="Courier New" w:hAnsi="Courier New"/>
                <w:b/>
                <w:color w:val="FF0000"/>
                <w:sz w:val="20"/>
                <w:szCs w:val="20"/>
              </w:rPr>
              <w:t xml:space="preserve">AUDITS/QDDSSRC </w:t>
            </w:r>
          </w:p>
          <w:p w14:paraId="465C7BC1"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 SEU==&gt;                                                               ZZRTPATRK </w:t>
            </w:r>
          </w:p>
          <w:p w14:paraId="6504734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 FMT A* .....A*. 1 ...+... 2 ...+... 3 ...+... 4 ...+... 5 ...+... 6 ...+... 7  </w:t>
            </w:r>
          </w:p>
          <w:p w14:paraId="76C84928"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        *************** Beginning of data ************************************* </w:t>
            </w:r>
          </w:p>
          <w:p w14:paraId="7CAB6AD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0001.00       *---------------------------------------------------------------- </w:t>
            </w:r>
          </w:p>
          <w:p w14:paraId="572F3FF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0002.00       * COPYRIGHT (C) 2016 BY HARKINS &amp; ASSOCIATES, INC.    ALL RIGHTS  </w:t>
            </w:r>
          </w:p>
          <w:p w14:paraId="4AB653B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0003.00       *                                                     RESERVED    </w:t>
            </w:r>
          </w:p>
          <w:p w14:paraId="4FB6F4B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0004.00       * V6R2M0  RTPA FOR RPG, CLP, COBOL TRACKING SUMMARY               </w:t>
            </w:r>
          </w:p>
          <w:p w14:paraId="38D6EAC5"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0005.00       *---------------------------------------------------------------- </w:t>
            </w:r>
          </w:p>
          <w:p w14:paraId="27F95CB0"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0006.00 0207  *===&gt; DATE LAST CHANGED 02/07/19 SUMMARY SOR REPORTING AND GRAPHS </w:t>
            </w:r>
          </w:p>
          <w:p w14:paraId="24658C9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0007.00       *---------------------------------------------------------------- </w:t>
            </w:r>
          </w:p>
          <w:p w14:paraId="66CFC06B"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sz w:val="20"/>
                <w:szCs w:val="20"/>
              </w:rPr>
              <w:t xml:space="preserve">0008.00       * </w:t>
            </w:r>
            <w:r w:rsidRPr="008272CB">
              <w:rPr>
                <w:rFonts w:ascii="Courier New" w:hAnsi="Courier New"/>
                <w:b/>
                <w:color w:val="FF0000"/>
                <w:sz w:val="20"/>
                <w:szCs w:val="20"/>
              </w:rPr>
              <w:t xml:space="preserve">RTPA JOB TRACKING SUMMARY FILE FOR REPORTING AND GRAPHICS       </w:t>
            </w:r>
          </w:p>
          <w:p w14:paraId="4B15A5DB"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0009.00       *                                                                 </w:t>
            </w:r>
          </w:p>
          <w:p w14:paraId="1888AC5C"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0010.00       * Physical File  ZZRTPATRK  RTPA Job tracking SUMMARY FILE        </w:t>
            </w:r>
          </w:p>
          <w:p w14:paraId="4E490B2E" w14:textId="77777777" w:rsidR="00902911" w:rsidRPr="008272CB" w:rsidRDefault="00902911" w:rsidP="00902911">
            <w:pPr>
              <w:pStyle w:val="DisplayScreen"/>
              <w:rPr>
                <w:rFonts w:ascii="Courier New" w:hAnsi="Courier New"/>
                <w:b/>
                <w:sz w:val="20"/>
                <w:szCs w:val="20"/>
              </w:rPr>
            </w:pPr>
            <w:r w:rsidRPr="008272CB">
              <w:rPr>
                <w:rFonts w:ascii="Courier New" w:hAnsi="Courier New"/>
                <w:b/>
                <w:color w:val="FF0000"/>
                <w:sz w:val="20"/>
                <w:szCs w:val="20"/>
              </w:rPr>
              <w:t xml:space="preserve">0011.00       *                      by Programmer, Program, Input Compile </w:t>
            </w:r>
            <w:r w:rsidRPr="008272CB">
              <w:rPr>
                <w:rFonts w:ascii="Courier New" w:hAnsi="Courier New"/>
                <w:b/>
                <w:sz w:val="20"/>
                <w:szCs w:val="20"/>
              </w:rPr>
              <w:t xml:space="preserve">Job  </w:t>
            </w:r>
          </w:p>
          <w:p w14:paraId="633EC1A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0012.00       *                                                                 </w:t>
            </w:r>
          </w:p>
          <w:p w14:paraId="7998B4C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0013.00       * Date Created   02/07/19                                         </w:t>
            </w:r>
          </w:p>
          <w:p w14:paraId="725C399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0014.00       * Created by     Paul Harkins                                     </w:t>
            </w:r>
          </w:p>
          <w:p w14:paraId="5719528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0015.00       * Project        Real-Time Program Audit Expansion Tracking       </w:t>
            </w:r>
          </w:p>
          <w:p w14:paraId="017F0F2F"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0016.00       * Program Usage  This file is used to create a summary RTPA Job   </w:t>
            </w:r>
          </w:p>
          <w:p w14:paraId="02763C45"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0017.00       *                tracking record for RPG, CLP and COBOL RTPA     </w:t>
            </w:r>
          </w:p>
          <w:p w14:paraId="0CF2CD68"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0018.00       *                expansions of source programs for summary RTPA  </w:t>
            </w:r>
          </w:p>
          <w:p w14:paraId="59BEBF7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0019.00       *                usage reporting and graphical reporting         </w:t>
            </w:r>
          </w:p>
          <w:p w14:paraId="05C34D8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0020.00       *                                                                </w:t>
            </w:r>
          </w:p>
          <w:p w14:paraId="30812D7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0021.00       * Purpose        This file summarizes the RTPA tracking files    </w:t>
            </w:r>
          </w:p>
          <w:p w14:paraId="66BA4C1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0022.00       *                created in the expansion of RPG, CLP, and COBOL </w:t>
            </w:r>
          </w:p>
          <w:p w14:paraId="140676C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0023.00       *                source programs into file ZZTRPATRK             </w:t>
            </w:r>
          </w:p>
          <w:p w14:paraId="5707C1BA" w14:textId="2D014BB1"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0024.00       *                RPG </w:t>
            </w:r>
            <w:r w:rsidR="00C322BE">
              <w:rPr>
                <w:rFonts w:ascii="Courier New" w:hAnsi="Courier New"/>
                <w:b/>
                <w:sz w:val="20"/>
                <w:szCs w:val="20"/>
              </w:rPr>
              <w:t>ZZ</w:t>
            </w:r>
            <w:r w:rsidRPr="008272CB">
              <w:rPr>
                <w:rFonts w:ascii="Courier New" w:hAnsi="Courier New"/>
                <w:b/>
                <w:sz w:val="20"/>
                <w:szCs w:val="20"/>
              </w:rPr>
              <w:t xml:space="preserve">FI04                                      </w:t>
            </w:r>
          </w:p>
          <w:p w14:paraId="5F9FEC10" w14:textId="0BCD0A40"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0025.00       *                CLP </w:t>
            </w:r>
            <w:r w:rsidR="00C322BE">
              <w:rPr>
                <w:rFonts w:ascii="Courier New" w:hAnsi="Courier New"/>
                <w:b/>
                <w:sz w:val="20"/>
                <w:szCs w:val="20"/>
              </w:rPr>
              <w:t>ZZ</w:t>
            </w:r>
            <w:r w:rsidRPr="008272CB">
              <w:rPr>
                <w:rFonts w:ascii="Courier New" w:hAnsi="Courier New"/>
                <w:b/>
                <w:sz w:val="20"/>
                <w:szCs w:val="20"/>
              </w:rPr>
              <w:t xml:space="preserve">FI74                                      </w:t>
            </w:r>
          </w:p>
          <w:p w14:paraId="15300672" w14:textId="5D2BFB44"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0026.00       *                COBOL </w:t>
            </w:r>
            <w:r w:rsidR="00C322BE">
              <w:rPr>
                <w:rFonts w:ascii="Courier New" w:hAnsi="Courier New"/>
                <w:b/>
                <w:sz w:val="20"/>
                <w:szCs w:val="20"/>
              </w:rPr>
              <w:t>ZZ</w:t>
            </w:r>
            <w:r w:rsidRPr="008272CB">
              <w:rPr>
                <w:rFonts w:ascii="Courier New" w:hAnsi="Courier New"/>
                <w:b/>
                <w:sz w:val="20"/>
                <w:szCs w:val="20"/>
              </w:rPr>
              <w:t xml:space="preserve">FC04                                    </w:t>
            </w:r>
          </w:p>
          <w:p w14:paraId="6E73F4B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0027.00       *----------------------------------------------------------------</w:t>
            </w:r>
          </w:p>
          <w:p w14:paraId="717FFE3F"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0028.00       *Modifications                                                   </w:t>
            </w:r>
          </w:p>
          <w:p w14:paraId="5649BB2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0029.00       *----------------------------------------------------------------</w:t>
            </w:r>
          </w:p>
          <w:p w14:paraId="659CF81E"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0030.00       *                                                                </w:t>
            </w:r>
          </w:p>
          <w:p w14:paraId="51E77EE6"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0031.00      A                                      UNIQUE                     </w:t>
            </w:r>
          </w:p>
          <w:p w14:paraId="38FC1BE4"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0032.00       *                                                                </w:t>
            </w:r>
          </w:p>
          <w:p w14:paraId="3AC6C79B" w14:textId="77777777" w:rsidR="00902911" w:rsidRDefault="00902911" w:rsidP="00902911">
            <w:pPr>
              <w:pStyle w:val="DisplayScreen"/>
              <w:rPr>
                <w:rFonts w:ascii="Courier New" w:hAnsi="Courier New"/>
                <w:b/>
                <w:sz w:val="20"/>
                <w:szCs w:val="20"/>
              </w:rPr>
            </w:pPr>
            <w:r w:rsidRPr="008272CB">
              <w:rPr>
                <w:rFonts w:ascii="Courier New" w:hAnsi="Courier New"/>
                <w:b/>
                <w:sz w:val="20"/>
                <w:szCs w:val="20"/>
              </w:rPr>
              <w:t xml:space="preserve">0033.00      A          R ZZTRKREC      </w:t>
            </w:r>
          </w:p>
          <w:p w14:paraId="76E44D9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0034.00       * SIGNON USER PROFILE                                             </w:t>
            </w:r>
          </w:p>
          <w:p w14:paraId="2F8264B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0035.00      A            USER          10A         TEXT('USER PROFILE')        </w:t>
            </w:r>
          </w:p>
          <w:p w14:paraId="385F854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0036.00       * SOURCE RPG PROGRAM NAME                                         </w:t>
            </w:r>
          </w:p>
          <w:p w14:paraId="438977E5"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0037.00      A            PROGRAM       10A         TEXT('SOURCE PROGRAM NAME') </w:t>
            </w:r>
          </w:p>
          <w:p w14:paraId="0BC96A6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0038.00       * JOB   WHEN SELECTED FOR SOURCE EXPANSION                        </w:t>
            </w:r>
          </w:p>
          <w:p w14:paraId="4902CB14"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0039.00      A            JOBSESSN       6S 0       TEXT('SESSION JOB ')        </w:t>
            </w:r>
          </w:p>
          <w:p w14:paraId="0B358ED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0040.00      A            STATUS         1A         TEXT('AUDIT PRC STATUS')    </w:t>
            </w:r>
          </w:p>
          <w:p w14:paraId="20B4A585"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0041.00       *---------------------------------------------------------------- </w:t>
            </w:r>
          </w:p>
          <w:p w14:paraId="4D3E9EA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0042.00       * INPUT SOURCE PROGRAM SUBMITTED FOR ANALYSIS (COMPILE)           </w:t>
            </w:r>
          </w:p>
          <w:p w14:paraId="765872F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0043.00      A            JOBINPUT       6S 0       TEXT('INPT SRC JOB ')       </w:t>
            </w:r>
          </w:p>
          <w:p w14:paraId="3A4007F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0044.00      A            DATEINPUT      8S 0       TEXT('INPT SRC SBM DATE')   </w:t>
            </w:r>
          </w:p>
          <w:p w14:paraId="457F31A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0045.00      A            TIMEINPUT      6S 0       TEXT('INPT SRC SBM TIME')   </w:t>
            </w:r>
          </w:p>
          <w:p w14:paraId="3BA19F9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0046.00      A            PROGRAMNA     50A         TEXT('PROGRAM DESCRIPTION') </w:t>
            </w:r>
          </w:p>
          <w:p w14:paraId="4274A40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0047.00      A            LANGUAGE       3A         TEXT('RPG CLP OR COB')      </w:t>
            </w:r>
          </w:p>
          <w:p w14:paraId="0FC636AE"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0048.00      A            FROMSRCF      10A         TEXT('FROM SOURCE FILE')    </w:t>
            </w:r>
          </w:p>
          <w:p w14:paraId="422C6E4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0049.00      A            FROMSRCL      10A         TEXT('FROM SOURCE LIBRARY') </w:t>
            </w:r>
          </w:p>
          <w:p w14:paraId="3D8F750E"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0050.00      A            TOSRCF        10A         TEXT('TO SOURCE FILE')      </w:t>
            </w:r>
          </w:p>
          <w:p w14:paraId="438A7D1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0051.00      A            TOSRCL        10A         TEXT('TO SOURCE LIBRARY')   </w:t>
            </w:r>
          </w:p>
          <w:p w14:paraId="784999FD" w14:textId="4326B76B" w:rsidR="00902911" w:rsidRPr="00902911" w:rsidRDefault="00C322BE" w:rsidP="00902911">
            <w:pPr>
              <w:pStyle w:val="DisplayScreen"/>
              <w:rPr>
                <w:rFonts w:ascii="Courier New" w:hAnsi="Courier New"/>
                <w:b/>
                <w:sz w:val="20"/>
                <w:szCs w:val="20"/>
              </w:rPr>
            </w:pPr>
            <w:r>
              <w:rPr>
                <w:rFonts w:ascii="Courier New" w:hAnsi="Courier New"/>
                <w:b/>
                <w:sz w:val="20"/>
                <w:szCs w:val="20"/>
              </w:rPr>
              <w:t>ZZ</w:t>
            </w:r>
            <w:r w:rsidR="00902911" w:rsidRPr="00902911">
              <w:rPr>
                <w:rFonts w:ascii="Courier New" w:hAnsi="Courier New"/>
                <w:b/>
                <w:sz w:val="20"/>
                <w:szCs w:val="20"/>
              </w:rPr>
              <w:t>PGM01R           Real-Time Program Audit for RPG (V6R2)        Date:  2/21/19</w:t>
            </w:r>
          </w:p>
          <w:p w14:paraId="3AA58508"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PHARKINS                     Detailed Job Record                 Time: 10:51:28</w:t>
            </w:r>
          </w:p>
          <w:p w14:paraId="7AED6323"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Project              Ticket                          CCSID    37 Language:  ENU</w:t>
            </w:r>
          </w:p>
          <w:p w14:paraId="000130C0"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Program   TESTTABLE  Sum 12 numbers to a Total                             *MDY</w:t>
            </w:r>
          </w:p>
          <w:p w14:paraId="48B7F31E"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Status   8 EXPAND RPG COMPILED OK     Document only N  F10 Express Y          </w:t>
            </w:r>
          </w:p>
          <w:p w14:paraId="53F696AC"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Audit comments Y  Audit to Disk N        </w:t>
            </w:r>
          </w:p>
          <w:p w14:paraId="35FF24D8"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Type options, press Enter.           Audit copybooks N  Audit Timestamp Y      </w:t>
            </w:r>
          </w:p>
          <w:p w14:paraId="18353C93"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5=Display Compile listing   P=PDF Compile listing     On Demand FTP          </w:t>
            </w:r>
          </w:p>
          <w:p w14:paraId="4D619F87"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Opt Job     Job #   Records  Submitted          Completed              Elapsed </w:t>
            </w:r>
          </w:p>
          <w:p w14:paraId="3531ECDD"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Input   020757       17   2/21/19 10:51:05   2/21/19 10:51:09         4    </w:t>
            </w:r>
          </w:p>
          <w:p w14:paraId="5758A690"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Insert  020758      278   2/21/19 10:51:16   2/21/19 10:51:17         1    </w:t>
            </w:r>
          </w:p>
          <w:p w14:paraId="7EFAB8B4"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Expand  020760      295   2/21/19 10:51:20   2/21/19 10:51:23         3    </w:t>
            </w:r>
          </w:p>
          <w:p w14:paraId="738CBBC9" w14:textId="14FAE912"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Expn. Object Lib </w:t>
            </w:r>
            <w:r w:rsidR="00C322BE">
              <w:rPr>
                <w:rFonts w:ascii="Courier New" w:hAnsi="Courier New"/>
                <w:b/>
                <w:sz w:val="20"/>
                <w:szCs w:val="20"/>
              </w:rPr>
              <w:t>ZZ</w:t>
            </w:r>
            <w:r w:rsidRPr="00902911">
              <w:rPr>
                <w:rFonts w:ascii="Courier New" w:hAnsi="Courier New"/>
                <w:b/>
                <w:sz w:val="20"/>
                <w:szCs w:val="20"/>
              </w:rPr>
              <w:t xml:space="preserve">AUDITE      </w:t>
            </w:r>
          </w:p>
          <w:p w14:paraId="790D0B85"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Source File QRPGLESRC    Expn. File QRPGLESRC   Record formats   1 Copybooks   </w:t>
            </w:r>
          </w:p>
          <w:p w14:paraId="047FF71D" w14:textId="7832A47B"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Source Libr </w:t>
            </w:r>
            <w:r w:rsidR="00C322BE">
              <w:rPr>
                <w:rFonts w:ascii="Courier New" w:hAnsi="Courier New"/>
                <w:b/>
                <w:sz w:val="20"/>
                <w:szCs w:val="20"/>
              </w:rPr>
              <w:t>ZZ</w:t>
            </w:r>
            <w:r w:rsidRPr="00902911">
              <w:rPr>
                <w:rFonts w:ascii="Courier New" w:hAnsi="Courier New"/>
                <w:b/>
                <w:sz w:val="20"/>
                <w:szCs w:val="20"/>
              </w:rPr>
              <w:t xml:space="preserve">AUDIT      Expn. Libr </w:t>
            </w:r>
            <w:r w:rsidR="00C322BE">
              <w:rPr>
                <w:rFonts w:ascii="Courier New" w:hAnsi="Courier New"/>
                <w:b/>
                <w:sz w:val="20"/>
                <w:szCs w:val="20"/>
              </w:rPr>
              <w:t>ZZ</w:t>
            </w:r>
            <w:r w:rsidRPr="00902911">
              <w:rPr>
                <w:rFonts w:ascii="Courier New" w:hAnsi="Courier New"/>
                <w:b/>
                <w:sz w:val="20"/>
                <w:szCs w:val="20"/>
              </w:rPr>
              <w:t xml:space="preserve">AUDITE    Printer Files    1    *INZSR   </w:t>
            </w:r>
          </w:p>
          <w:p w14:paraId="3C37C883"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RPG Ver 4 RPGLE      Audit JOBQ RTPA        Extension             %parms   </w:t>
            </w:r>
          </w:p>
          <w:p w14:paraId="43140D2D"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From        To        Audit OUTQ             Subroutines            /free   </w:t>
            </w:r>
          </w:p>
          <w:p w14:paraId="734A4B0A"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From        To        Audit JOBD *LIBL       Overflow        OG    Indent   </w:t>
            </w:r>
          </w:p>
          <w:p w14:paraId="042DBAB8"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From        To         JOBD Libr             Prototype                SDS   </w:t>
            </w:r>
          </w:p>
          <w:p w14:paraId="6960D086"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From        To        Max Audit Pages 15000  SDS Name            SDS Qual   </w:t>
            </w:r>
          </w:p>
          <w:p w14:paraId="422CA0E9"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From        To        Watch Var.             Start/Stop conditions F8 N     </w:t>
            </w:r>
          </w:p>
          <w:p w14:paraId="4525EAA1"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F3=Exit  F8=Start/Stop F13=Files/Recds F14=Fields F15=Operations F16=Variables </w:t>
            </w:r>
          </w:p>
          <w:p w14:paraId="5AA6F01D"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F2=Watch  F17=Labels F19=Called Pgm F21=Cond Oper F22=Indicators F23=Pre-audit </w:t>
            </w:r>
          </w:p>
          <w:p w14:paraId="38C2F973" w14:textId="51566944" w:rsidR="00902911" w:rsidRPr="0091140A" w:rsidRDefault="00902911" w:rsidP="00902911">
            <w:pPr>
              <w:pStyle w:val="DisplayScreen"/>
              <w:rPr>
                <w:rFonts w:ascii="Courier New" w:hAnsi="Courier New"/>
                <w:b/>
                <w:sz w:val="20"/>
                <w:szCs w:val="20"/>
              </w:rPr>
            </w:pPr>
            <w:r w:rsidRPr="00902911">
              <w:rPr>
                <w:rFonts w:ascii="Courier New" w:hAnsi="Courier New"/>
                <w:b/>
                <w:sz w:val="20"/>
                <w:szCs w:val="20"/>
              </w:rPr>
              <w:t xml:space="preserve">                                           (C) 2016 Harkins &amp; Associates, Inc.</w:t>
            </w:r>
          </w:p>
        </w:tc>
      </w:tr>
    </w:tbl>
    <w:p w14:paraId="34997267" w14:textId="77777777" w:rsidR="00902911" w:rsidRDefault="00902911" w:rsidP="00902911">
      <w:pPr>
        <w:pStyle w:val="Caption"/>
        <w:ind w:right="-306"/>
        <w:jc w:val="left"/>
        <w:rPr>
          <w:sz w:val="24"/>
        </w:rPr>
      </w:pPr>
      <w:r>
        <w:rPr>
          <w:sz w:val="24"/>
        </w:rPr>
        <w:t xml:space="preserve"> </w:t>
      </w:r>
    </w:p>
    <w:p w14:paraId="1F2294F8" w14:textId="7DC69B94" w:rsidR="00902911" w:rsidRDefault="00902911" w:rsidP="00902911">
      <w:pPr>
        <w:ind w:left="0"/>
        <w:rPr>
          <w:b/>
          <w:sz w:val="28"/>
          <w:szCs w:val="28"/>
        </w:rPr>
      </w:pPr>
      <w:r w:rsidRPr="00FB6278">
        <w:rPr>
          <w:b/>
          <w:sz w:val="28"/>
          <w:szCs w:val="28"/>
        </w:rPr>
        <w:t xml:space="preserve">RTPA </w:t>
      </w:r>
      <w:r>
        <w:rPr>
          <w:b/>
          <w:sz w:val="28"/>
          <w:szCs w:val="28"/>
        </w:rPr>
        <w:t>should insert the proper table or array name into the Expanded RPGLE</w:t>
      </w: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902911" w14:paraId="385B648E" w14:textId="77777777" w:rsidTr="00902911">
        <w:trPr>
          <w:trHeight w:val="5432"/>
        </w:trPr>
        <w:tc>
          <w:tcPr>
            <w:tcW w:w="9520" w:type="dxa"/>
            <w:shd w:val="clear" w:color="auto" w:fill="E6E6E6"/>
          </w:tcPr>
          <w:p w14:paraId="4799BB66" w14:textId="3F208C13" w:rsidR="00902911" w:rsidRPr="008272CB" w:rsidRDefault="00902911" w:rsidP="00902911">
            <w:pPr>
              <w:pStyle w:val="DisplayScreen"/>
              <w:rPr>
                <w:rFonts w:ascii="Courier New" w:hAnsi="Courier New"/>
                <w:b/>
                <w:color w:val="FF0000"/>
                <w:sz w:val="20"/>
                <w:szCs w:val="20"/>
              </w:rPr>
            </w:pPr>
            <w:r w:rsidRPr="008272CB">
              <w:rPr>
                <w:rFonts w:ascii="Courier New" w:hAnsi="Courier New"/>
                <w:b/>
                <w:sz w:val="20"/>
                <w:szCs w:val="20"/>
              </w:rPr>
              <w:t xml:space="preserve">Columns . . . :    1  71            Edit                      </w:t>
            </w:r>
            <w:r w:rsidR="00C322BE">
              <w:rPr>
                <w:rFonts w:ascii="Courier New" w:hAnsi="Courier New"/>
                <w:b/>
                <w:color w:val="FF0000"/>
                <w:sz w:val="20"/>
                <w:szCs w:val="20"/>
              </w:rPr>
              <w:t>ZZ</w:t>
            </w:r>
            <w:r w:rsidRPr="008272CB">
              <w:rPr>
                <w:rFonts w:ascii="Courier New" w:hAnsi="Courier New"/>
                <w:b/>
                <w:color w:val="FF0000"/>
                <w:sz w:val="20"/>
                <w:szCs w:val="20"/>
              </w:rPr>
              <w:t xml:space="preserve">AUDITS/QDDSSRC </w:t>
            </w:r>
          </w:p>
          <w:p w14:paraId="6FB716FC"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 SEU==&gt;                                                               ZZRTPATRK </w:t>
            </w:r>
          </w:p>
          <w:p w14:paraId="5DF9C71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 FMT A* .....A*. 1 ...+... 2 ...+... 3 ...+... 4 ...+... 5 ...+... 6 ...+... 7  </w:t>
            </w:r>
          </w:p>
          <w:p w14:paraId="5256CB64"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        *************** Beginning of data ************************************* </w:t>
            </w:r>
          </w:p>
          <w:p w14:paraId="66C58A9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0001.00       *---------------------------------------------------------------- </w:t>
            </w:r>
          </w:p>
          <w:p w14:paraId="4363168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0002.00       * COPYRIGHT (C) 2016 BY HARKINS &amp; ASSOCIATES, INC.    ALL RIGHTS  </w:t>
            </w:r>
          </w:p>
          <w:p w14:paraId="4B64180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0003.00       *                                                     RESERVED    </w:t>
            </w:r>
          </w:p>
          <w:p w14:paraId="59FB90D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0004.00       * V6R2M0  RTPA FOR RPG, CLP, COBOL TRACKING SUMMARY               </w:t>
            </w:r>
          </w:p>
          <w:p w14:paraId="22F0C4C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0005.00       *---------------------------------------------------------------- </w:t>
            </w:r>
          </w:p>
          <w:p w14:paraId="09B9C80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0006.00 0207  *===&gt; DATE LAST CHANGED 02/07/19 SUMMARY SOR REPORTING AND GRAPHS </w:t>
            </w:r>
          </w:p>
          <w:p w14:paraId="373AB3A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0007.00       *---------------------------------------------------------------- </w:t>
            </w:r>
          </w:p>
          <w:p w14:paraId="620B70C6"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sz w:val="20"/>
                <w:szCs w:val="20"/>
              </w:rPr>
              <w:t xml:space="preserve">0008.00       * </w:t>
            </w:r>
            <w:r w:rsidRPr="008272CB">
              <w:rPr>
                <w:rFonts w:ascii="Courier New" w:hAnsi="Courier New"/>
                <w:b/>
                <w:color w:val="FF0000"/>
                <w:sz w:val="20"/>
                <w:szCs w:val="20"/>
              </w:rPr>
              <w:t xml:space="preserve">RTPA JOB TRACKING SUMMARY FILE FOR REPORTING AND GRAPHICS       </w:t>
            </w:r>
          </w:p>
          <w:p w14:paraId="6BF24AF9"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0009.00       *                                                                 </w:t>
            </w:r>
          </w:p>
          <w:p w14:paraId="493313A4"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0010.00       * Physical File  ZZRTPATRK  RTPA Job tracking SUMMARY FILE        </w:t>
            </w:r>
          </w:p>
          <w:p w14:paraId="478544AF" w14:textId="77777777" w:rsidR="00902911" w:rsidRPr="008272CB" w:rsidRDefault="00902911" w:rsidP="00902911">
            <w:pPr>
              <w:pStyle w:val="DisplayScreen"/>
              <w:rPr>
                <w:rFonts w:ascii="Courier New" w:hAnsi="Courier New"/>
                <w:b/>
                <w:sz w:val="20"/>
                <w:szCs w:val="20"/>
              </w:rPr>
            </w:pPr>
            <w:r w:rsidRPr="008272CB">
              <w:rPr>
                <w:rFonts w:ascii="Courier New" w:hAnsi="Courier New"/>
                <w:b/>
                <w:color w:val="FF0000"/>
                <w:sz w:val="20"/>
                <w:szCs w:val="20"/>
              </w:rPr>
              <w:t xml:space="preserve">0011.00       *                      by Programmer, Program, Input Compile </w:t>
            </w:r>
            <w:r w:rsidRPr="008272CB">
              <w:rPr>
                <w:rFonts w:ascii="Courier New" w:hAnsi="Courier New"/>
                <w:b/>
                <w:sz w:val="20"/>
                <w:szCs w:val="20"/>
              </w:rPr>
              <w:t xml:space="preserve">Job  </w:t>
            </w:r>
          </w:p>
          <w:p w14:paraId="5EA8B9B3"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0012.00       *                                                                 </w:t>
            </w:r>
          </w:p>
          <w:p w14:paraId="09E8F6D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0013.00       * Date Created   02/07/19                                         </w:t>
            </w:r>
          </w:p>
          <w:p w14:paraId="4952AF1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0014.00       * Created by     Paul Harkins                                     </w:t>
            </w:r>
          </w:p>
          <w:p w14:paraId="04149B9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0015.00       * Project        Real-Time Program Audit Expansion Tracking       </w:t>
            </w:r>
          </w:p>
          <w:p w14:paraId="25A0CDB6"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0016.00       * Program Usage  This file is used to create a summary RTPA Job   </w:t>
            </w:r>
          </w:p>
          <w:p w14:paraId="25009643"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0017.00       *                tracking record for RPG, CLP and COBOL RTPA     </w:t>
            </w:r>
          </w:p>
          <w:p w14:paraId="22914555"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0018.00       *                expansions of source programs for summary RTPA  </w:t>
            </w:r>
          </w:p>
          <w:p w14:paraId="3A1DA22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0019.00       *                usage reporting and graphical reporting         </w:t>
            </w:r>
          </w:p>
          <w:p w14:paraId="1DE3591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0020.00       *                                                                </w:t>
            </w:r>
          </w:p>
          <w:p w14:paraId="35DD786F"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0021.00       * Purpose        This file summarizes the RTPA tracking files    </w:t>
            </w:r>
          </w:p>
          <w:p w14:paraId="0C62133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0022.00       *                created in the expansion of RPG, CLP, and COBOL </w:t>
            </w:r>
          </w:p>
          <w:p w14:paraId="2987029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0023.00       *                source programs into file ZZTRPATRK             </w:t>
            </w:r>
          </w:p>
          <w:p w14:paraId="3B7C0346" w14:textId="4EA9126A"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0024.00       *                RPG </w:t>
            </w:r>
            <w:r w:rsidR="00C322BE">
              <w:rPr>
                <w:rFonts w:ascii="Courier New" w:hAnsi="Courier New"/>
                <w:b/>
                <w:sz w:val="20"/>
                <w:szCs w:val="20"/>
              </w:rPr>
              <w:t>ZZ</w:t>
            </w:r>
            <w:r w:rsidRPr="008272CB">
              <w:rPr>
                <w:rFonts w:ascii="Courier New" w:hAnsi="Courier New"/>
                <w:b/>
                <w:sz w:val="20"/>
                <w:szCs w:val="20"/>
              </w:rPr>
              <w:t xml:space="preserve">FI04                                      </w:t>
            </w:r>
          </w:p>
          <w:p w14:paraId="1F965DC9" w14:textId="39C98988"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0025.00       *                CLP </w:t>
            </w:r>
            <w:r w:rsidR="00C322BE">
              <w:rPr>
                <w:rFonts w:ascii="Courier New" w:hAnsi="Courier New"/>
                <w:b/>
                <w:sz w:val="20"/>
                <w:szCs w:val="20"/>
              </w:rPr>
              <w:t>ZZ</w:t>
            </w:r>
            <w:r w:rsidRPr="008272CB">
              <w:rPr>
                <w:rFonts w:ascii="Courier New" w:hAnsi="Courier New"/>
                <w:b/>
                <w:sz w:val="20"/>
                <w:szCs w:val="20"/>
              </w:rPr>
              <w:t xml:space="preserve">FI74                                      </w:t>
            </w:r>
          </w:p>
          <w:p w14:paraId="6698BB30" w14:textId="467FD4B8"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0026.00       *                COBOL </w:t>
            </w:r>
            <w:r w:rsidR="00C322BE">
              <w:rPr>
                <w:rFonts w:ascii="Courier New" w:hAnsi="Courier New"/>
                <w:b/>
                <w:sz w:val="20"/>
                <w:szCs w:val="20"/>
              </w:rPr>
              <w:t>ZZ</w:t>
            </w:r>
            <w:r w:rsidRPr="008272CB">
              <w:rPr>
                <w:rFonts w:ascii="Courier New" w:hAnsi="Courier New"/>
                <w:b/>
                <w:sz w:val="20"/>
                <w:szCs w:val="20"/>
              </w:rPr>
              <w:t xml:space="preserve">FC04                                    </w:t>
            </w:r>
          </w:p>
          <w:p w14:paraId="0C52121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0027.00       *----------------------------------------------------------------</w:t>
            </w:r>
          </w:p>
          <w:p w14:paraId="438D5E5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0028.00       *Modifications                                                   </w:t>
            </w:r>
          </w:p>
          <w:p w14:paraId="216902D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0029.00       *----------------------------------------------------------------</w:t>
            </w:r>
          </w:p>
          <w:p w14:paraId="549F377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0030.00       *                                                                </w:t>
            </w:r>
          </w:p>
          <w:p w14:paraId="7B1FBB00"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0031.00      A                                      UNIQUE                     </w:t>
            </w:r>
          </w:p>
          <w:p w14:paraId="0B55E8FD"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0032.00       *                                                                </w:t>
            </w:r>
          </w:p>
          <w:p w14:paraId="79D7DA4B" w14:textId="77777777" w:rsidR="00902911" w:rsidRDefault="00902911" w:rsidP="00902911">
            <w:pPr>
              <w:pStyle w:val="DisplayScreen"/>
              <w:rPr>
                <w:rFonts w:ascii="Courier New" w:hAnsi="Courier New"/>
                <w:b/>
                <w:sz w:val="20"/>
                <w:szCs w:val="20"/>
              </w:rPr>
            </w:pPr>
            <w:r w:rsidRPr="008272CB">
              <w:rPr>
                <w:rFonts w:ascii="Courier New" w:hAnsi="Courier New"/>
                <w:b/>
                <w:sz w:val="20"/>
                <w:szCs w:val="20"/>
              </w:rPr>
              <w:t xml:space="preserve">0033.00      A          R ZZTRKREC      </w:t>
            </w:r>
          </w:p>
          <w:p w14:paraId="68DE6BC6"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0034.00       * SIGNON USER PROFILE                                             </w:t>
            </w:r>
          </w:p>
          <w:p w14:paraId="37D986F0"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0035.00      A            USER          10A         TEXT('USER PROFILE')        </w:t>
            </w:r>
          </w:p>
          <w:p w14:paraId="2F1A7044"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0036.00       * SOURCE RPG PROGRAM NAME                                         </w:t>
            </w:r>
          </w:p>
          <w:p w14:paraId="2451BAB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0037.00      A            PROGRAM       10A         TEXT('SOURCE PROGRAM NAME') </w:t>
            </w:r>
          </w:p>
          <w:p w14:paraId="6E73F7E8"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0038.00       * JOB   WHEN SELECTED FOR SOURCE EXPANSION                        </w:t>
            </w:r>
          </w:p>
          <w:p w14:paraId="71FA76C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0039.00      A            JOBSESSN       6S 0       TEXT('SESSION JOB ')        </w:t>
            </w:r>
          </w:p>
          <w:p w14:paraId="30AC18C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0040.00      A            STATUS         1A         TEXT('AUDIT PRC STATUS')    </w:t>
            </w:r>
          </w:p>
          <w:p w14:paraId="554015D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0041.00       *---------------------------------------------------------------- </w:t>
            </w:r>
          </w:p>
          <w:p w14:paraId="16938B44"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0042.00       * INPUT SOURCE PROGRAM SUBMITTED FOR ANALYSIS (COMPILE)           </w:t>
            </w:r>
          </w:p>
          <w:p w14:paraId="35526A3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0043.00      A            JOBINPUT       6S 0       TEXT('INPT SRC JOB ')       </w:t>
            </w:r>
          </w:p>
          <w:p w14:paraId="35C1E13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0044.00      A            DATEINPUT      8S 0       TEXT('INPT SRC SBM DATE')   </w:t>
            </w:r>
          </w:p>
          <w:p w14:paraId="69EA43B6"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0045.00      A            TIMEINPUT      6S 0       TEXT('INPT SRC SBM TIME')   </w:t>
            </w:r>
          </w:p>
          <w:p w14:paraId="5B348E8F"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0046.00      A            PROGRAMNA     50A         TEXT('PROGRAM DESCRIPTION') </w:t>
            </w:r>
          </w:p>
          <w:p w14:paraId="0A4DDDF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0047.00      A            LANGUAGE       3A         TEXT('RPG CLP OR COB')      </w:t>
            </w:r>
          </w:p>
          <w:p w14:paraId="68481FC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0048.00      A            FROMSRCF      10A         TEXT('FROM SOURCE FILE')    </w:t>
            </w:r>
          </w:p>
          <w:p w14:paraId="31F8A64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0049.00      A            FROMSRCL      10A         TEXT('FROM SOURCE LIBRARY') </w:t>
            </w:r>
          </w:p>
          <w:p w14:paraId="2B0F00F4"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0050.00      A            TOSRCF        10A         TEXT('TO SOURCE FILE')      </w:t>
            </w:r>
          </w:p>
          <w:p w14:paraId="79A4555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0051.00      A            TOSRCL        10A         TEXT('TO SOURCE LIBRARY')   </w:t>
            </w:r>
          </w:p>
          <w:p w14:paraId="5936E088"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Display Spooled File                              </w:t>
            </w:r>
          </w:p>
          <w:p w14:paraId="2950AAAF"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File  . . . . . :   TESTTABLE                        Page/Line   10/4          </w:t>
            </w:r>
          </w:p>
          <w:p w14:paraId="16B0B6EC"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Control . . . . .                                    Columns     1 - 78        </w:t>
            </w:r>
          </w:p>
          <w:p w14:paraId="146629D1"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Find  . . . . . .                                                              </w:t>
            </w:r>
          </w:p>
          <w:p w14:paraId="2E5F059A"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*...+....1....+....2....+....3....+....4....+....5....+....6....+....7....+... </w:t>
            </w:r>
          </w:p>
          <w:p w14:paraId="0E66B426"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Number ....+....1....+....2....+....3....+....4....+....5....+....6....+....7. </w:t>
            </w:r>
          </w:p>
          <w:p w14:paraId="1519C90F"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C o m p i l e   T i m e   D a t a                       </w:t>
            </w:r>
          </w:p>
          <w:p w14:paraId="19430138" w14:textId="77777777" w:rsidR="00902911" w:rsidRPr="00902911" w:rsidRDefault="00902911" w:rsidP="00902911">
            <w:pPr>
              <w:pStyle w:val="DisplayScreen"/>
              <w:rPr>
                <w:rFonts w:ascii="Courier New" w:hAnsi="Courier New"/>
                <w:b/>
                <w:color w:val="FF0000"/>
                <w:sz w:val="20"/>
                <w:szCs w:val="20"/>
              </w:rPr>
            </w:pPr>
            <w:r w:rsidRPr="00902911">
              <w:rPr>
                <w:rFonts w:ascii="Courier New" w:hAnsi="Courier New"/>
                <w:b/>
                <w:sz w:val="20"/>
                <w:szCs w:val="20"/>
              </w:rPr>
              <w:t xml:space="preserve">    </w:t>
            </w:r>
            <w:r w:rsidRPr="00902911">
              <w:rPr>
                <w:rFonts w:ascii="Courier New" w:hAnsi="Courier New"/>
                <w:b/>
                <w:color w:val="FF0000"/>
                <w:sz w:val="20"/>
                <w:szCs w:val="20"/>
              </w:rPr>
              <w:t xml:space="preserve">298 **CTDATA months                                                         </w:t>
            </w:r>
          </w:p>
          <w:p w14:paraId="3A9280BC"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 </w:t>
            </w:r>
          </w:p>
          <w:p w14:paraId="21617966"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 Array . . . : MONTHS                                               * </w:t>
            </w:r>
          </w:p>
          <w:p w14:paraId="337B1460"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 </w:t>
            </w:r>
          </w:p>
          <w:p w14:paraId="13C963F2"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299 67890123789012348912345688889999666644448844553365742888885536447443217 </w:t>
            </w:r>
          </w:p>
          <w:p w14:paraId="300BEFD1" w14:textId="77777777" w:rsidR="00902911" w:rsidRPr="006D2D8A" w:rsidRDefault="00902911" w:rsidP="00902911">
            <w:pPr>
              <w:pStyle w:val="DisplayScreen"/>
              <w:rPr>
                <w:rFonts w:ascii="Courier New" w:hAnsi="Courier New"/>
                <w:b/>
                <w:color w:val="FF0000"/>
                <w:sz w:val="20"/>
                <w:szCs w:val="20"/>
              </w:rPr>
            </w:pPr>
            <w:r w:rsidRPr="006D2D8A">
              <w:rPr>
                <w:rFonts w:ascii="Courier New" w:hAnsi="Courier New"/>
                <w:b/>
                <w:color w:val="FF0000"/>
                <w:sz w:val="20"/>
                <w:szCs w:val="20"/>
              </w:rPr>
              <w:t xml:space="preserve">    300 **CTDATA XY                                                             </w:t>
            </w:r>
          </w:p>
          <w:p w14:paraId="54FBE18B"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 </w:t>
            </w:r>
          </w:p>
          <w:p w14:paraId="5E08694F"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 Array . . . : XY                                                   * </w:t>
            </w:r>
          </w:p>
          <w:p w14:paraId="03BCF769"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 </w:t>
            </w:r>
          </w:p>
          <w:p w14:paraId="036C265A"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301    8 C                   eval      month = months(ind)                  </w:t>
            </w:r>
          </w:p>
          <w:p w14:paraId="67080ECE" w14:textId="77777777" w:rsidR="00902911" w:rsidRPr="006D2D8A" w:rsidRDefault="00902911" w:rsidP="00902911">
            <w:pPr>
              <w:pStyle w:val="DisplayScreen"/>
              <w:rPr>
                <w:rFonts w:ascii="Courier New" w:hAnsi="Courier New"/>
                <w:b/>
                <w:sz w:val="20"/>
                <w:szCs w:val="20"/>
              </w:rPr>
            </w:pPr>
            <w:r w:rsidRPr="00902911">
              <w:rPr>
                <w:rFonts w:ascii="Courier New" w:hAnsi="Courier New"/>
                <w:b/>
                <w:sz w:val="20"/>
                <w:szCs w:val="20"/>
              </w:rPr>
              <w:t xml:space="preserve">    </w:t>
            </w:r>
            <w:r w:rsidRPr="006D2D8A">
              <w:rPr>
                <w:rFonts w:ascii="Courier New" w:hAnsi="Courier New"/>
                <w:b/>
                <w:sz w:val="20"/>
                <w:szCs w:val="20"/>
              </w:rPr>
              <w:t xml:space="preserve">302   15 C                   eval      *inlr = *on                          </w:t>
            </w:r>
          </w:p>
          <w:p w14:paraId="3B2CD2F2" w14:textId="77777777" w:rsidR="00902911" w:rsidRPr="006D2D8A" w:rsidRDefault="00902911" w:rsidP="00902911">
            <w:pPr>
              <w:pStyle w:val="DisplayScreen"/>
              <w:rPr>
                <w:rFonts w:ascii="Courier New" w:hAnsi="Courier New"/>
                <w:b/>
                <w:color w:val="FF0000"/>
                <w:sz w:val="20"/>
                <w:szCs w:val="20"/>
              </w:rPr>
            </w:pPr>
            <w:r w:rsidRPr="006D2D8A">
              <w:rPr>
                <w:rFonts w:ascii="Courier New" w:hAnsi="Courier New"/>
                <w:b/>
                <w:color w:val="FF0000"/>
                <w:sz w:val="20"/>
                <w:szCs w:val="20"/>
              </w:rPr>
              <w:t xml:space="preserve">    303 **CTDATA XQ                                                             </w:t>
            </w:r>
          </w:p>
          <w:p w14:paraId="41A56D26"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 </w:t>
            </w:r>
          </w:p>
          <w:p w14:paraId="02591F7A"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 Array . . . : XQ                                                   * </w:t>
            </w:r>
          </w:p>
          <w:p w14:paraId="3019488A"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More... </w:t>
            </w:r>
          </w:p>
          <w:p w14:paraId="550098F8"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F3=Exit   F12=Cancel   F19=Left   F20=Right   F24=More keys                    </w:t>
            </w:r>
          </w:p>
          <w:p w14:paraId="3CEBAD12" w14:textId="12F953D7" w:rsidR="00902911" w:rsidRPr="0091140A" w:rsidRDefault="00902911" w:rsidP="00902911">
            <w:pPr>
              <w:pStyle w:val="DisplayScreen"/>
              <w:rPr>
                <w:rFonts w:ascii="Courier New" w:hAnsi="Courier New"/>
                <w:b/>
                <w:sz w:val="20"/>
                <w:szCs w:val="20"/>
              </w:rPr>
            </w:pPr>
            <w:r w:rsidRPr="00902911">
              <w:rPr>
                <w:rFonts w:ascii="Courier New" w:hAnsi="Courier New"/>
                <w:b/>
                <w:sz w:val="20"/>
                <w:szCs w:val="20"/>
              </w:rPr>
              <w:t xml:space="preserve">                                                                                </w:t>
            </w:r>
          </w:p>
        </w:tc>
      </w:tr>
    </w:tbl>
    <w:p w14:paraId="252D6D56" w14:textId="77777777" w:rsidR="00902911" w:rsidRDefault="00902911" w:rsidP="00902911">
      <w:pPr>
        <w:pStyle w:val="Caption"/>
        <w:ind w:right="-306"/>
        <w:jc w:val="left"/>
        <w:rPr>
          <w:sz w:val="24"/>
        </w:rPr>
      </w:pPr>
      <w:r>
        <w:rPr>
          <w:sz w:val="24"/>
        </w:rPr>
        <w:t xml:space="preserve"> </w:t>
      </w:r>
    </w:p>
    <w:p w14:paraId="5AC8363C" w14:textId="6B7DC119" w:rsidR="00902911" w:rsidRDefault="006D2D8A" w:rsidP="00902911">
      <w:pPr>
        <w:ind w:left="0"/>
        <w:rPr>
          <w:b/>
          <w:sz w:val="28"/>
          <w:szCs w:val="28"/>
        </w:rPr>
      </w:pPr>
      <w:r>
        <w:rPr>
          <w:b/>
          <w:sz w:val="28"/>
          <w:szCs w:val="28"/>
        </w:rPr>
        <w:t>RPGLE tables and arrays must be in the formant **CTDATA Table name</w:t>
      </w:r>
    </w:p>
    <w:p w14:paraId="2D3AE617" w14:textId="77777777" w:rsidR="00902911" w:rsidRDefault="00902911" w:rsidP="00902911">
      <w:pPr>
        <w:ind w:left="0"/>
        <w:rPr>
          <w:b/>
          <w:sz w:val="28"/>
          <w:szCs w:val="28"/>
        </w:rPr>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902911" w14:paraId="572A647A" w14:textId="77777777" w:rsidTr="00902911">
        <w:trPr>
          <w:trHeight w:val="5432"/>
        </w:trPr>
        <w:tc>
          <w:tcPr>
            <w:tcW w:w="9520" w:type="dxa"/>
            <w:shd w:val="clear" w:color="auto" w:fill="E6E6E6"/>
          </w:tcPr>
          <w:p w14:paraId="2C718965" w14:textId="6196FA86" w:rsidR="00902911" w:rsidRPr="008272CB" w:rsidRDefault="00902911" w:rsidP="00902911">
            <w:pPr>
              <w:pStyle w:val="DisplayScreen"/>
              <w:rPr>
                <w:rFonts w:ascii="Courier New" w:hAnsi="Courier New"/>
                <w:b/>
                <w:color w:val="FF0000"/>
                <w:sz w:val="20"/>
                <w:szCs w:val="20"/>
              </w:rPr>
            </w:pPr>
            <w:r w:rsidRPr="008272CB">
              <w:rPr>
                <w:rFonts w:ascii="Courier New" w:hAnsi="Courier New"/>
                <w:b/>
                <w:sz w:val="20"/>
                <w:szCs w:val="20"/>
              </w:rPr>
              <w:t xml:space="preserve">Columns . . . :    1  71            Edit                      </w:t>
            </w:r>
            <w:r w:rsidR="00C322BE">
              <w:rPr>
                <w:rFonts w:ascii="Courier New" w:hAnsi="Courier New"/>
                <w:b/>
                <w:color w:val="FF0000"/>
                <w:sz w:val="20"/>
                <w:szCs w:val="20"/>
              </w:rPr>
              <w:t>ZZ</w:t>
            </w:r>
            <w:r w:rsidRPr="008272CB">
              <w:rPr>
                <w:rFonts w:ascii="Courier New" w:hAnsi="Courier New"/>
                <w:b/>
                <w:color w:val="FF0000"/>
                <w:sz w:val="20"/>
                <w:szCs w:val="20"/>
              </w:rPr>
              <w:t xml:space="preserve">AUDITS/QDDSSRC </w:t>
            </w:r>
          </w:p>
          <w:p w14:paraId="1AB0A9B5"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 SEU==&gt;                                                               ZZRTPATRK </w:t>
            </w:r>
          </w:p>
          <w:p w14:paraId="066B3935"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 FMT A* .....A*. 1 ...+... 2 ...+... 3 ...+... 4 ...+... 5 ...+... 6 ...+... 7  </w:t>
            </w:r>
          </w:p>
          <w:p w14:paraId="5A7E5F6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        *************** Beginning of data ************************************* </w:t>
            </w:r>
          </w:p>
          <w:p w14:paraId="3D1FA2C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0001.00       *---------------------------------------------------------------- </w:t>
            </w:r>
          </w:p>
          <w:p w14:paraId="01B47F64"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0002.00       * COPYRIGHT (C) 2016 BY HARKINS &amp; ASSOCIATES, INC.    ALL RIGHTS  </w:t>
            </w:r>
          </w:p>
          <w:p w14:paraId="0487E3A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0003.00       *                                                     RESERVED    </w:t>
            </w:r>
          </w:p>
          <w:p w14:paraId="6C35BD6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0004.00       * V6R2M0  RTPA FOR RPG, CLP, COBOL TRACKING SUMMARY               </w:t>
            </w:r>
          </w:p>
          <w:p w14:paraId="64B04F0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0005.00       *---------------------------------------------------------------- </w:t>
            </w:r>
          </w:p>
          <w:p w14:paraId="5AD3E39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0006.00 0207  *===&gt; DATE LAST CHANGED 02/07/19 SUMMARY SOR REPORTING AND GRAPHS </w:t>
            </w:r>
          </w:p>
          <w:p w14:paraId="0DCF9005"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0007.00       *---------------------------------------------------------------- </w:t>
            </w:r>
          </w:p>
          <w:p w14:paraId="6ED4DA11"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sz w:val="20"/>
                <w:szCs w:val="20"/>
              </w:rPr>
              <w:t xml:space="preserve">0008.00       * </w:t>
            </w:r>
            <w:r w:rsidRPr="008272CB">
              <w:rPr>
                <w:rFonts w:ascii="Courier New" w:hAnsi="Courier New"/>
                <w:b/>
                <w:color w:val="FF0000"/>
                <w:sz w:val="20"/>
                <w:szCs w:val="20"/>
              </w:rPr>
              <w:t xml:space="preserve">RTPA JOB TRACKING SUMMARY FILE FOR REPORTING AND GRAPHICS       </w:t>
            </w:r>
          </w:p>
          <w:p w14:paraId="76BEBE9A"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0009.00       *                                                                 </w:t>
            </w:r>
          </w:p>
          <w:p w14:paraId="0EA300AD" w14:textId="77777777" w:rsidR="00902911" w:rsidRPr="008272CB" w:rsidRDefault="00902911" w:rsidP="00902911">
            <w:pPr>
              <w:pStyle w:val="DisplayScreen"/>
              <w:rPr>
                <w:rFonts w:ascii="Courier New" w:hAnsi="Courier New"/>
                <w:b/>
                <w:color w:val="FF0000"/>
                <w:sz w:val="20"/>
                <w:szCs w:val="20"/>
              </w:rPr>
            </w:pPr>
            <w:r w:rsidRPr="008272CB">
              <w:rPr>
                <w:rFonts w:ascii="Courier New" w:hAnsi="Courier New"/>
                <w:b/>
                <w:color w:val="FF0000"/>
                <w:sz w:val="20"/>
                <w:szCs w:val="20"/>
              </w:rPr>
              <w:t xml:space="preserve">0010.00       * Physical File  ZZRTPATRK  RTPA Job tracking SUMMARY FILE        </w:t>
            </w:r>
          </w:p>
          <w:p w14:paraId="1E5DA186" w14:textId="77777777" w:rsidR="00902911" w:rsidRPr="008272CB" w:rsidRDefault="00902911" w:rsidP="00902911">
            <w:pPr>
              <w:pStyle w:val="DisplayScreen"/>
              <w:rPr>
                <w:rFonts w:ascii="Courier New" w:hAnsi="Courier New"/>
                <w:b/>
                <w:sz w:val="20"/>
                <w:szCs w:val="20"/>
              </w:rPr>
            </w:pPr>
            <w:r w:rsidRPr="008272CB">
              <w:rPr>
                <w:rFonts w:ascii="Courier New" w:hAnsi="Courier New"/>
                <w:b/>
                <w:color w:val="FF0000"/>
                <w:sz w:val="20"/>
                <w:szCs w:val="20"/>
              </w:rPr>
              <w:t xml:space="preserve">0011.00       *                      by Programmer, Program, Input Compile </w:t>
            </w:r>
            <w:r w:rsidRPr="008272CB">
              <w:rPr>
                <w:rFonts w:ascii="Courier New" w:hAnsi="Courier New"/>
                <w:b/>
                <w:sz w:val="20"/>
                <w:szCs w:val="20"/>
              </w:rPr>
              <w:t xml:space="preserve">Job  </w:t>
            </w:r>
          </w:p>
          <w:p w14:paraId="090A5FC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0012.00       *                                                                 </w:t>
            </w:r>
          </w:p>
          <w:p w14:paraId="6E08534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0013.00       * Date Created   02/07/19                                         </w:t>
            </w:r>
          </w:p>
          <w:p w14:paraId="5070387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0014.00       * Created by     Paul Harkins                                     </w:t>
            </w:r>
          </w:p>
          <w:p w14:paraId="7C330D5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0015.00       * Project        Real-Time Program Audit Expansion Tracking       </w:t>
            </w:r>
          </w:p>
          <w:p w14:paraId="4D94845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0016.00       * Program Usage  This file is used to create a summary RTPA Job   </w:t>
            </w:r>
          </w:p>
          <w:p w14:paraId="55A622F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0017.00       *                tracking record for RPG, CLP and COBOL RTPA     </w:t>
            </w:r>
          </w:p>
          <w:p w14:paraId="61987FB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0018.00       *                expansions of source programs for summary RTPA  </w:t>
            </w:r>
          </w:p>
          <w:p w14:paraId="3268D12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0019.00       *                usage reporting and graphical reporting         </w:t>
            </w:r>
          </w:p>
          <w:p w14:paraId="7A2D4D36"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0020.00       *                                                                </w:t>
            </w:r>
          </w:p>
          <w:p w14:paraId="36F814B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0021.00       * Purpose        This file summarizes the RTPA tracking files    </w:t>
            </w:r>
          </w:p>
          <w:p w14:paraId="663F934F"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0022.00       *                created in the expansion of RPG, CLP, and COBOL </w:t>
            </w:r>
          </w:p>
          <w:p w14:paraId="30032DF1"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0023.00       *                source programs into file ZZTRPATRK             </w:t>
            </w:r>
          </w:p>
          <w:p w14:paraId="05065424" w14:textId="7A306A51"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0024.00       *                RPG </w:t>
            </w:r>
            <w:r w:rsidR="00C322BE">
              <w:rPr>
                <w:rFonts w:ascii="Courier New" w:hAnsi="Courier New"/>
                <w:b/>
                <w:sz w:val="20"/>
                <w:szCs w:val="20"/>
              </w:rPr>
              <w:t>ZZ</w:t>
            </w:r>
            <w:r w:rsidRPr="008272CB">
              <w:rPr>
                <w:rFonts w:ascii="Courier New" w:hAnsi="Courier New"/>
                <w:b/>
                <w:sz w:val="20"/>
                <w:szCs w:val="20"/>
              </w:rPr>
              <w:t xml:space="preserve">FI04                                      </w:t>
            </w:r>
          </w:p>
          <w:p w14:paraId="5ED69788" w14:textId="6F59CA4A"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0025.00       *                CLP </w:t>
            </w:r>
            <w:r w:rsidR="00C322BE">
              <w:rPr>
                <w:rFonts w:ascii="Courier New" w:hAnsi="Courier New"/>
                <w:b/>
                <w:sz w:val="20"/>
                <w:szCs w:val="20"/>
              </w:rPr>
              <w:t>ZZ</w:t>
            </w:r>
            <w:r w:rsidRPr="008272CB">
              <w:rPr>
                <w:rFonts w:ascii="Courier New" w:hAnsi="Courier New"/>
                <w:b/>
                <w:sz w:val="20"/>
                <w:szCs w:val="20"/>
              </w:rPr>
              <w:t xml:space="preserve">FI74                                      </w:t>
            </w:r>
          </w:p>
          <w:p w14:paraId="69802DEC" w14:textId="71A00C66"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0026.00       *                COBOL </w:t>
            </w:r>
            <w:r w:rsidR="00C322BE">
              <w:rPr>
                <w:rFonts w:ascii="Courier New" w:hAnsi="Courier New"/>
                <w:b/>
                <w:sz w:val="20"/>
                <w:szCs w:val="20"/>
              </w:rPr>
              <w:t>ZZ</w:t>
            </w:r>
            <w:r w:rsidRPr="008272CB">
              <w:rPr>
                <w:rFonts w:ascii="Courier New" w:hAnsi="Courier New"/>
                <w:b/>
                <w:sz w:val="20"/>
                <w:szCs w:val="20"/>
              </w:rPr>
              <w:t xml:space="preserve">FC04                                    </w:t>
            </w:r>
          </w:p>
          <w:p w14:paraId="756E97B0"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0027.00       *----------------------------------------------------------------</w:t>
            </w:r>
          </w:p>
          <w:p w14:paraId="2EBE3CCA"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0028.00       *Modifications                                                   </w:t>
            </w:r>
          </w:p>
          <w:p w14:paraId="532EE2F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0029.00       *----------------------------------------------------------------</w:t>
            </w:r>
          </w:p>
          <w:p w14:paraId="48C6899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0030.00       *                                                                </w:t>
            </w:r>
          </w:p>
          <w:p w14:paraId="0399D1A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0031.00      A                                      UNIQUE                     </w:t>
            </w:r>
          </w:p>
          <w:p w14:paraId="3F0CE56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0032.00       *                                                                </w:t>
            </w:r>
          </w:p>
          <w:p w14:paraId="6CC9BCA4" w14:textId="77777777" w:rsidR="00902911" w:rsidRDefault="00902911" w:rsidP="00902911">
            <w:pPr>
              <w:pStyle w:val="DisplayScreen"/>
              <w:rPr>
                <w:rFonts w:ascii="Courier New" w:hAnsi="Courier New"/>
                <w:b/>
                <w:sz w:val="20"/>
                <w:szCs w:val="20"/>
              </w:rPr>
            </w:pPr>
            <w:r w:rsidRPr="008272CB">
              <w:rPr>
                <w:rFonts w:ascii="Courier New" w:hAnsi="Courier New"/>
                <w:b/>
                <w:sz w:val="20"/>
                <w:szCs w:val="20"/>
              </w:rPr>
              <w:t xml:space="preserve">0033.00      A          R ZZTRKREC      </w:t>
            </w:r>
          </w:p>
          <w:p w14:paraId="1256D51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0034.00       * SIGNON USER PROFILE                                             </w:t>
            </w:r>
          </w:p>
          <w:p w14:paraId="2838BFD3"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0035.00      A            USER          10A         TEXT('USER PROFILE')        </w:t>
            </w:r>
          </w:p>
          <w:p w14:paraId="2423C28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0036.00       * SOURCE RPG PROGRAM NAME                                         </w:t>
            </w:r>
          </w:p>
          <w:p w14:paraId="0AEB0D84"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0037.00      A            PROGRAM       10A         TEXT('SOURCE PROGRAM NAME') </w:t>
            </w:r>
          </w:p>
          <w:p w14:paraId="76722B36"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0038.00       * JOB   WHEN SELECTED FOR SOURCE EXPANSION                        </w:t>
            </w:r>
          </w:p>
          <w:p w14:paraId="14F0A18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0039.00      A            JOBSESSN       6S 0       TEXT('SESSION JOB ')        </w:t>
            </w:r>
          </w:p>
          <w:p w14:paraId="6E720CC3"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0040.00      A            STATUS         1A         TEXT('AUDIT PRC STATUS')    </w:t>
            </w:r>
          </w:p>
          <w:p w14:paraId="286088AE"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0041.00       *---------------------------------------------------------------- </w:t>
            </w:r>
          </w:p>
          <w:p w14:paraId="1A684E29"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0042.00       * INPUT SOURCE PROGRAM SUBMITTED FOR ANALYSIS (COMPILE)           </w:t>
            </w:r>
          </w:p>
          <w:p w14:paraId="2E8B314B"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0043.00      A            JOBINPUT       6S 0       TEXT('INPT SRC JOB ')       </w:t>
            </w:r>
          </w:p>
          <w:p w14:paraId="2CEEDF24"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0044.00      A            DATEINPUT      8S 0       TEXT('INPT SRC SBM DATE')   </w:t>
            </w:r>
          </w:p>
          <w:p w14:paraId="62F33A33"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0045.00      A            TIMEINPUT      6S 0       TEXT('INPT SRC SBM TIME')   </w:t>
            </w:r>
          </w:p>
          <w:p w14:paraId="280C935E"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0046.00      A            PROGRAMNA     50A         TEXT('PROGRAM DESCRIPTION') </w:t>
            </w:r>
          </w:p>
          <w:p w14:paraId="057E32A7"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0047.00      A            LANGUAGE       3A         TEXT('RPG CLP OR COB')      </w:t>
            </w:r>
          </w:p>
          <w:p w14:paraId="5569D84E"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0048.00      A            FROMSRCF      10A         TEXT('FROM SOURCE FILE')    </w:t>
            </w:r>
          </w:p>
          <w:p w14:paraId="589C058C"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0049.00      A            FROMSRCL      10A         TEXT('FROM SOURCE LIBRARY') </w:t>
            </w:r>
          </w:p>
          <w:p w14:paraId="748DA432"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0050.00      A            TOSRCF        10A         TEXT('TO SOURCE FILE')      </w:t>
            </w:r>
          </w:p>
          <w:p w14:paraId="78E11848" w14:textId="77777777" w:rsidR="00902911" w:rsidRPr="008272CB" w:rsidRDefault="00902911" w:rsidP="00902911">
            <w:pPr>
              <w:pStyle w:val="DisplayScreen"/>
              <w:rPr>
                <w:rFonts w:ascii="Courier New" w:hAnsi="Courier New"/>
                <w:b/>
                <w:sz w:val="20"/>
                <w:szCs w:val="20"/>
              </w:rPr>
            </w:pPr>
            <w:r w:rsidRPr="008272CB">
              <w:rPr>
                <w:rFonts w:ascii="Courier New" w:hAnsi="Courier New"/>
                <w:b/>
                <w:sz w:val="20"/>
                <w:szCs w:val="20"/>
              </w:rPr>
              <w:t xml:space="preserve">0051.00      A            TOSRCL        10A         TEXT('TO SOURCE LIBRARY')   </w:t>
            </w:r>
          </w:p>
          <w:p w14:paraId="6E6D87C0" w14:textId="771270D3" w:rsidR="00902911" w:rsidRPr="00902911" w:rsidRDefault="00902911" w:rsidP="00902911">
            <w:pPr>
              <w:pStyle w:val="DisplayScreen"/>
              <w:rPr>
                <w:rFonts w:ascii="Courier New" w:hAnsi="Courier New"/>
                <w:b/>
                <w:sz w:val="20"/>
                <w:szCs w:val="20"/>
              </w:rPr>
            </w:pPr>
            <w:r w:rsidRPr="008272CB">
              <w:rPr>
                <w:rFonts w:ascii="Courier New" w:hAnsi="Courier New"/>
                <w:b/>
                <w:sz w:val="20"/>
                <w:szCs w:val="20"/>
              </w:rPr>
              <w:t xml:space="preserve"> </w:t>
            </w:r>
            <w:r w:rsidR="00C322BE">
              <w:rPr>
                <w:rFonts w:ascii="Courier New" w:hAnsi="Courier New"/>
                <w:b/>
                <w:sz w:val="20"/>
                <w:szCs w:val="20"/>
              </w:rPr>
              <w:t>ZZ</w:t>
            </w:r>
            <w:r w:rsidRPr="00902911">
              <w:rPr>
                <w:rFonts w:ascii="Courier New" w:hAnsi="Courier New"/>
                <w:b/>
                <w:sz w:val="20"/>
                <w:szCs w:val="20"/>
              </w:rPr>
              <w:t>PGM01R           Real-Time Program Audit for RPG (V6R2)        Date:  2/21/19</w:t>
            </w:r>
          </w:p>
          <w:p w14:paraId="7AFDCBDB"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PHARKINS                   Select Program to Audit               Time: 10:42:52</w:t>
            </w:r>
          </w:p>
          <w:p w14:paraId="75827B2E"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RPG3 and RPG4 source members                      CCSID    37 Serial:  2104FAW</w:t>
            </w:r>
          </w:p>
          <w:p w14:paraId="29BC7FD6"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Type choices, press F10.                           Language ENU Model:  42A    </w:t>
            </w:r>
          </w:p>
          <w:p w14:paraId="3F80EC6A" w14:textId="77777777" w:rsidR="00902911" w:rsidRPr="00902911" w:rsidRDefault="00902911" w:rsidP="00902911">
            <w:pPr>
              <w:pStyle w:val="DisplayScreen"/>
              <w:rPr>
                <w:rFonts w:ascii="Courier New" w:hAnsi="Courier New"/>
                <w:b/>
                <w:sz w:val="20"/>
                <w:szCs w:val="20"/>
              </w:rPr>
            </w:pPr>
            <w:r w:rsidRPr="00902911">
              <w:rPr>
                <w:rFonts w:ascii="Courier New" w:hAnsi="Courier New"/>
                <w:b/>
                <w:color w:val="FF0000"/>
                <w:sz w:val="20"/>
                <w:szCs w:val="20"/>
              </w:rPr>
              <w:t xml:space="preserve">Input Source Member Name. . . TESTTABLE      </w:t>
            </w:r>
            <w:r w:rsidRPr="00902911">
              <w:rPr>
                <w:rFonts w:ascii="Courier New" w:hAnsi="Courier New"/>
                <w:b/>
                <w:sz w:val="20"/>
                <w:szCs w:val="20"/>
              </w:rPr>
              <w:t xml:space="preserve">Name, generic*, *ALL, F4=List     </w:t>
            </w:r>
          </w:p>
          <w:p w14:paraId="4FFA76C6"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File Name . . . . . . . . .   QRPGLESRC    Name              Date Format *MDY</w:t>
            </w:r>
          </w:p>
          <w:p w14:paraId="56AB62B8" w14:textId="458507EC"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Library Name. . . . . . . .   </w:t>
            </w:r>
            <w:r w:rsidR="00C322BE">
              <w:rPr>
                <w:rFonts w:ascii="Courier New" w:hAnsi="Courier New"/>
                <w:b/>
                <w:sz w:val="20"/>
                <w:szCs w:val="20"/>
              </w:rPr>
              <w:t>ZZ</w:t>
            </w:r>
            <w:r w:rsidRPr="00902911">
              <w:rPr>
                <w:rFonts w:ascii="Courier New" w:hAnsi="Courier New"/>
                <w:b/>
                <w:sz w:val="20"/>
                <w:szCs w:val="20"/>
              </w:rPr>
              <w:t xml:space="preserve">AUDIT      Name                              </w:t>
            </w:r>
          </w:p>
          <w:p w14:paraId="07F7100D"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w:t>
            </w:r>
          </w:p>
          <w:p w14:paraId="2C2F8915" w14:textId="2790FD09"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Object to Library . . . . . . </w:t>
            </w:r>
            <w:r w:rsidR="00C322BE">
              <w:rPr>
                <w:rFonts w:ascii="Courier New" w:hAnsi="Courier New"/>
                <w:b/>
                <w:sz w:val="20"/>
                <w:szCs w:val="20"/>
              </w:rPr>
              <w:t>ZZ</w:t>
            </w:r>
            <w:r w:rsidRPr="00902911">
              <w:rPr>
                <w:rFonts w:ascii="Courier New" w:hAnsi="Courier New"/>
                <w:b/>
                <w:sz w:val="20"/>
                <w:szCs w:val="20"/>
              </w:rPr>
              <w:t xml:space="preserve">AUDITE       Name                              </w:t>
            </w:r>
          </w:p>
          <w:p w14:paraId="36AAB39C"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Create As . . . . . . . . . . *PGM           *PGM, *MOD     Audit comments  Y  </w:t>
            </w:r>
          </w:p>
          <w:p w14:paraId="4DB93E5D"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w:t>
            </w:r>
          </w:p>
          <w:p w14:paraId="569A55B1"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Audit File Outq . . . . . . . *SAME          Name, *SAME    Audit copybooks N  </w:t>
            </w:r>
          </w:p>
          <w:p w14:paraId="79D65451"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w:t>
            </w:r>
          </w:p>
          <w:p w14:paraId="2E6DB2A5"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JOBD for pgm compile libl . . *LIBL          *LIBL, JOBD    Audit Timestamp Y  </w:t>
            </w:r>
          </w:p>
          <w:p w14:paraId="416B2A4D"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Library Name. . . . . . . .                Name                              </w:t>
            </w:r>
          </w:p>
          <w:p w14:paraId="474294F4"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Document Only   N  </w:t>
            </w:r>
          </w:p>
          <w:p w14:paraId="60592B55"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Audit Compile Listing Stmts .       to       1-99999                           </w:t>
            </w:r>
          </w:p>
          <w:p w14:paraId="57E03BC9"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(Only)                              to                      Audit to Disk   N  </w:t>
            </w:r>
          </w:p>
          <w:p w14:paraId="50627B0A"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                                    to                                         </w:t>
            </w:r>
          </w:p>
          <w:p w14:paraId="6D17137C"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Project                             to                                         </w:t>
            </w:r>
          </w:p>
          <w:p w14:paraId="2953689F"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Ticket                              to                                         </w:t>
            </w:r>
          </w:p>
          <w:p w14:paraId="7FE156E0"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F2=Watch Variables  F3=Exit  F5=Refresh  F6=Auditing Options F7=Compile Options</w:t>
            </w:r>
          </w:p>
          <w:p w14:paraId="02CEDBA5" w14:textId="77777777" w:rsidR="00902911" w:rsidRPr="00902911" w:rsidRDefault="00902911" w:rsidP="00902911">
            <w:pPr>
              <w:pStyle w:val="DisplayScreen"/>
              <w:rPr>
                <w:rFonts w:ascii="Courier New" w:hAnsi="Courier New"/>
                <w:b/>
                <w:sz w:val="20"/>
                <w:szCs w:val="20"/>
              </w:rPr>
            </w:pPr>
            <w:r w:rsidRPr="00902911">
              <w:rPr>
                <w:rFonts w:ascii="Courier New" w:hAnsi="Courier New"/>
                <w:b/>
                <w:sz w:val="20"/>
                <w:szCs w:val="20"/>
              </w:rPr>
              <w:t xml:space="preserve">F8=Conditional Auditing  F9=Maint. Menu  F10=Submit Expand   F24=More Keys     </w:t>
            </w:r>
          </w:p>
          <w:p w14:paraId="54CCFD9D" w14:textId="77777777" w:rsidR="00902911" w:rsidRPr="0091140A" w:rsidRDefault="00902911" w:rsidP="00902911">
            <w:pPr>
              <w:pStyle w:val="DisplayScreen"/>
              <w:rPr>
                <w:rFonts w:ascii="Courier New" w:hAnsi="Courier New"/>
                <w:b/>
                <w:sz w:val="20"/>
                <w:szCs w:val="20"/>
              </w:rPr>
            </w:pPr>
            <w:r w:rsidRPr="00902911">
              <w:rPr>
                <w:rFonts w:ascii="Courier New" w:hAnsi="Courier New"/>
                <w:b/>
                <w:sz w:val="20"/>
                <w:szCs w:val="20"/>
              </w:rPr>
              <w:t xml:space="preserve">                                           (C) 2016 Harkins &amp; Associates, Inc.</w:t>
            </w:r>
          </w:p>
        </w:tc>
      </w:tr>
    </w:tbl>
    <w:p w14:paraId="105D7124" w14:textId="77777777" w:rsidR="00902911" w:rsidRDefault="00902911" w:rsidP="00902911">
      <w:pPr>
        <w:pStyle w:val="Caption"/>
        <w:ind w:right="-306"/>
        <w:jc w:val="left"/>
        <w:rPr>
          <w:sz w:val="24"/>
        </w:rPr>
      </w:pPr>
      <w:r>
        <w:rPr>
          <w:sz w:val="24"/>
        </w:rPr>
        <w:t xml:space="preserve"> </w:t>
      </w:r>
    </w:p>
    <w:p w14:paraId="3179E5CC" w14:textId="6BCA3D3B" w:rsidR="00902911" w:rsidRDefault="00902911" w:rsidP="00902911">
      <w:pPr>
        <w:ind w:left="0"/>
        <w:rPr>
          <w:b/>
          <w:sz w:val="28"/>
          <w:szCs w:val="28"/>
        </w:rPr>
      </w:pPr>
      <w:r w:rsidRPr="00FB6278">
        <w:rPr>
          <w:b/>
          <w:sz w:val="28"/>
          <w:szCs w:val="28"/>
        </w:rPr>
        <w:t xml:space="preserve">RTPA </w:t>
      </w:r>
      <w:r>
        <w:rPr>
          <w:b/>
          <w:sz w:val="28"/>
          <w:szCs w:val="28"/>
        </w:rPr>
        <w:t>should insert the proper table or array name into the Expanded RPGLE</w:t>
      </w:r>
    </w:p>
    <w:p w14:paraId="27E97857" w14:textId="77777777" w:rsidR="00902911" w:rsidRDefault="00902911" w:rsidP="00902911">
      <w:pPr>
        <w:ind w:left="0"/>
        <w:rPr>
          <w:b/>
          <w:sz w:val="28"/>
          <w:szCs w:val="28"/>
        </w:rPr>
      </w:pPr>
    </w:p>
    <w:p w14:paraId="2AA217A6" w14:textId="77777777" w:rsidR="0068583A" w:rsidRDefault="0068583A" w:rsidP="00102871">
      <w:pPr>
        <w:ind w:left="0"/>
      </w:pPr>
      <w:r>
        <w:br w:type="page"/>
      </w:r>
    </w:p>
    <w:p w14:paraId="2771FEBE" w14:textId="77777777" w:rsidR="0068583A" w:rsidRDefault="0068583A">
      <w:pPr>
        <w:pStyle w:val="PartTitle"/>
        <w:framePr w:wrap="notBeside"/>
      </w:pPr>
      <w:r>
        <w:t>Appendix</w:t>
      </w:r>
    </w:p>
    <w:p w14:paraId="5B4684C8" w14:textId="77777777" w:rsidR="0068583A" w:rsidRDefault="0068583A">
      <w:pPr>
        <w:pStyle w:val="PartLabel"/>
        <w:framePr w:wrap="notBeside"/>
      </w:pPr>
      <w:r>
        <w:t>B</w:t>
      </w:r>
    </w:p>
    <w:p w14:paraId="57F1A39A" w14:textId="08CEF29A" w:rsidR="005D0896" w:rsidRDefault="005D0896" w:rsidP="005D0896">
      <w:pPr>
        <w:pStyle w:val="Heading1"/>
      </w:pPr>
      <w:bookmarkStart w:id="39839" w:name="_Toc521414353"/>
      <w:bookmarkStart w:id="39840" w:name="_Toc521591022"/>
      <w:bookmarkStart w:id="39841" w:name="_Toc522025449"/>
      <w:bookmarkStart w:id="39842" w:name="_Toc522879193"/>
      <w:bookmarkStart w:id="39843" w:name="_Toc523249275"/>
      <w:bookmarkStart w:id="39844" w:name="_Toc525727508"/>
      <w:bookmarkStart w:id="39845" w:name="_Toc526848265"/>
      <w:bookmarkStart w:id="39846" w:name="_Toc526848821"/>
      <w:bookmarkStart w:id="39847" w:name="_Toc526940284"/>
      <w:bookmarkStart w:id="39848" w:name="_Toc527369675"/>
      <w:bookmarkStart w:id="39849" w:name="_Toc534305826"/>
      <w:bookmarkStart w:id="39850" w:name="_Toc534373985"/>
      <w:bookmarkStart w:id="39851" w:name="_Toc534385780"/>
      <w:bookmarkStart w:id="39852" w:name="_Toc534386284"/>
      <w:bookmarkStart w:id="39853" w:name="_Toc535168472"/>
      <w:bookmarkStart w:id="39854" w:name="_Toc535242097"/>
      <w:bookmarkStart w:id="39855" w:name="_Toc535242616"/>
      <w:bookmarkStart w:id="39856" w:name="_Toc535948379"/>
      <w:bookmarkStart w:id="39857" w:name="_Toc112257"/>
      <w:bookmarkStart w:id="39858" w:name="_Toc597469"/>
      <w:bookmarkStart w:id="39859" w:name="_Toc685178"/>
      <w:bookmarkStart w:id="39860" w:name="_Toc685819"/>
      <w:bookmarkStart w:id="39861" w:name="_Toc686871"/>
      <w:bookmarkStart w:id="39862" w:name="_Toc869351"/>
      <w:bookmarkStart w:id="39863" w:name="_Toc869517"/>
      <w:bookmarkStart w:id="39864" w:name="_Toc869682"/>
      <w:bookmarkStart w:id="39865" w:name="_Toc869847"/>
      <w:bookmarkStart w:id="39866" w:name="_Toc964456"/>
      <w:bookmarkStart w:id="39867" w:name="_Toc1816224"/>
      <w:bookmarkStart w:id="39868" w:name="_Toc1828759"/>
      <w:bookmarkStart w:id="39869" w:name="_Toc1828928"/>
      <w:bookmarkStart w:id="39870" w:name="_Toc1829097"/>
      <w:bookmarkStart w:id="39871" w:name="_Toc5979788"/>
      <w:bookmarkStart w:id="39872" w:name="_Toc5980007"/>
      <w:bookmarkStart w:id="39873" w:name="_Toc6481204"/>
      <w:bookmarkStart w:id="39874" w:name="_Toc6992178"/>
      <w:bookmarkStart w:id="39875" w:name="_Toc6992352"/>
      <w:bookmarkStart w:id="39876" w:name="_Toc6992524"/>
      <w:bookmarkStart w:id="39877" w:name="_Toc6992697"/>
      <w:bookmarkStart w:id="39878" w:name="_Toc6992870"/>
      <w:bookmarkStart w:id="39879" w:name="_Toc6993041"/>
      <w:bookmarkStart w:id="39880" w:name="_Toc6998008"/>
      <w:bookmarkStart w:id="39881" w:name="_Toc6998180"/>
      <w:bookmarkStart w:id="39882" w:name="_Toc6998352"/>
      <w:bookmarkStart w:id="39883" w:name="_Toc6998936"/>
      <w:bookmarkStart w:id="39884" w:name="_Toc8570133"/>
      <w:bookmarkStart w:id="39885" w:name="_Toc8639168"/>
      <w:bookmarkStart w:id="39886" w:name="_Toc8639515"/>
      <w:bookmarkStart w:id="39887" w:name="_Toc8639893"/>
      <w:bookmarkStart w:id="39888" w:name="_Toc8640070"/>
      <w:bookmarkStart w:id="39889" w:name="_Toc8640247"/>
      <w:bookmarkStart w:id="39890" w:name="_Toc8640424"/>
      <w:bookmarkStart w:id="39891" w:name="_Toc8640601"/>
      <w:bookmarkStart w:id="39892" w:name="_Toc8640778"/>
      <w:bookmarkStart w:id="39893" w:name="_Toc8640955"/>
      <w:bookmarkStart w:id="39894" w:name="_Toc8641134"/>
      <w:bookmarkStart w:id="39895" w:name="_Toc8641311"/>
      <w:bookmarkStart w:id="39896" w:name="_Toc8641489"/>
      <w:bookmarkStart w:id="39897" w:name="_Toc8661525"/>
      <w:bookmarkStart w:id="39898" w:name="_Toc8661703"/>
      <w:bookmarkStart w:id="39899" w:name="_Toc8662237"/>
      <w:bookmarkStart w:id="39900" w:name="_Toc8662417"/>
      <w:bookmarkStart w:id="39901" w:name="_Toc8662596"/>
      <w:bookmarkStart w:id="39902" w:name="_Toc11480347"/>
      <w:bookmarkStart w:id="39903" w:name="_Toc11480528"/>
      <w:bookmarkStart w:id="39904" w:name="_Toc12695953"/>
      <w:bookmarkStart w:id="39905" w:name="_Toc12729080"/>
      <w:bookmarkStart w:id="39906" w:name="_Toc12815033"/>
      <w:bookmarkStart w:id="39907" w:name="_Toc12900764"/>
      <w:bookmarkStart w:id="39908" w:name="_Toc12900943"/>
      <w:bookmarkStart w:id="39909" w:name="_Toc12901180"/>
      <w:bookmarkStart w:id="39910" w:name="_Toc12901368"/>
      <w:bookmarkStart w:id="39911" w:name="_Toc12901677"/>
      <w:bookmarkStart w:id="39912" w:name="_Toc12902360"/>
      <w:bookmarkStart w:id="39913" w:name="_Toc17715465"/>
      <w:bookmarkStart w:id="39914" w:name="_Toc19542628"/>
      <w:bookmarkStart w:id="39915" w:name="_Toc19542816"/>
      <w:bookmarkStart w:id="39916" w:name="_Toc19543217"/>
      <w:bookmarkStart w:id="39917" w:name="_Toc19544886"/>
      <w:bookmarkStart w:id="39918" w:name="_Toc20757765"/>
      <w:bookmarkStart w:id="39919" w:name="_Toc20758262"/>
      <w:bookmarkStart w:id="39920" w:name="_Toc23669317"/>
      <w:bookmarkStart w:id="39921" w:name="_Toc23669663"/>
      <w:bookmarkStart w:id="39922" w:name="_Toc23958932"/>
      <w:bookmarkStart w:id="39923" w:name="_Toc23959417"/>
      <w:bookmarkStart w:id="39924" w:name="_Toc23960278"/>
      <w:bookmarkStart w:id="39925" w:name="_Toc23960461"/>
      <w:bookmarkStart w:id="39926" w:name="_Toc23960828"/>
      <w:bookmarkStart w:id="39927" w:name="_Toc24126374"/>
      <w:bookmarkStart w:id="39928" w:name="_Toc24126780"/>
      <w:bookmarkStart w:id="39929" w:name="_Toc24128526"/>
      <w:bookmarkStart w:id="39930" w:name="_Toc24129146"/>
      <w:bookmarkStart w:id="39931" w:name="_Toc25486222"/>
      <w:bookmarkStart w:id="39932" w:name="_Toc25488264"/>
      <w:bookmarkStart w:id="39933" w:name="_Toc25576231"/>
      <w:bookmarkStart w:id="39934" w:name="_Toc25576543"/>
      <w:bookmarkStart w:id="39935" w:name="_Toc27919572"/>
      <w:bookmarkStart w:id="39936" w:name="_Toc27919778"/>
      <w:bookmarkStart w:id="39937" w:name="_Toc27920018"/>
      <w:bookmarkStart w:id="39938" w:name="_Toc27920247"/>
      <w:bookmarkStart w:id="39939" w:name="_Toc27920487"/>
      <w:bookmarkStart w:id="39940" w:name="_Toc28004095"/>
      <w:bookmarkStart w:id="39941" w:name="_Toc28004296"/>
      <w:bookmarkStart w:id="39942" w:name="_Toc28004524"/>
      <w:bookmarkStart w:id="39943" w:name="_Toc28004724"/>
      <w:bookmarkStart w:id="39944" w:name="_Toc28862946"/>
      <w:bookmarkStart w:id="39945" w:name="_Toc28863241"/>
      <w:bookmarkStart w:id="39946" w:name="_Toc28863498"/>
      <w:bookmarkStart w:id="39947" w:name="_Toc28864161"/>
      <w:bookmarkStart w:id="39948" w:name="_Toc28866360"/>
      <w:bookmarkStart w:id="39949" w:name="_Toc28866589"/>
      <w:bookmarkStart w:id="39950" w:name="_Toc28871204"/>
      <w:bookmarkStart w:id="39951" w:name="_Toc28886062"/>
      <w:bookmarkStart w:id="39952" w:name="_Toc48200495"/>
      <w:bookmarkStart w:id="39953" w:name="_Toc48231795"/>
      <w:bookmarkStart w:id="39954" w:name="_Toc48305529"/>
      <w:bookmarkStart w:id="39955" w:name="_Toc48314915"/>
      <w:bookmarkStart w:id="39956" w:name="_Toc48318584"/>
      <w:bookmarkStart w:id="39957" w:name="_Toc48318787"/>
      <w:bookmarkStart w:id="39958" w:name="_Toc48318989"/>
      <w:bookmarkStart w:id="39959" w:name="_Toc48319414"/>
      <w:bookmarkStart w:id="39960" w:name="_Toc48396950"/>
      <w:bookmarkStart w:id="39961" w:name="_Toc48409029"/>
      <w:bookmarkStart w:id="39962" w:name="_Toc48483642"/>
      <w:bookmarkStart w:id="39963" w:name="_Toc48646464"/>
      <w:bookmarkStart w:id="39964" w:name="_Toc48737549"/>
      <w:bookmarkStart w:id="39965" w:name="_Toc48825175"/>
      <w:bookmarkStart w:id="39966" w:name="_Toc48825673"/>
      <w:bookmarkStart w:id="39967" w:name="_Toc48835609"/>
      <w:bookmarkStart w:id="39968" w:name="_Toc48835932"/>
      <w:bookmarkStart w:id="39969" w:name="_Toc48902417"/>
      <w:bookmarkStart w:id="39970" w:name="_Toc48925754"/>
      <w:bookmarkStart w:id="39971" w:name="_Toc48926029"/>
      <w:bookmarkStart w:id="39972" w:name="_Toc48997845"/>
      <w:bookmarkStart w:id="39973" w:name="_Toc49004203"/>
      <w:bookmarkStart w:id="39974" w:name="_Toc49075513"/>
      <w:bookmarkStart w:id="39975" w:name="_Toc49082658"/>
      <w:bookmarkStart w:id="39976" w:name="_Toc49082956"/>
      <w:bookmarkStart w:id="39977" w:name="_Toc49083358"/>
      <w:bookmarkStart w:id="39978" w:name="_Toc49083590"/>
      <w:bookmarkStart w:id="39979" w:name="_Toc49088447"/>
      <w:bookmarkStart w:id="39980" w:name="_Toc49088681"/>
      <w:bookmarkStart w:id="39981" w:name="_Toc49090358"/>
      <w:bookmarkStart w:id="39982" w:name="_Toc50102732"/>
      <w:bookmarkStart w:id="39983" w:name="_Toc50369548"/>
      <w:bookmarkStart w:id="39984" w:name="_Toc50369876"/>
      <w:bookmarkStart w:id="39985" w:name="_Toc53753152"/>
      <w:bookmarkStart w:id="39986" w:name="_Toc53753449"/>
      <w:bookmarkStart w:id="39987" w:name="_Toc53756776"/>
      <w:bookmarkStart w:id="39988" w:name="_Toc53757529"/>
      <w:bookmarkStart w:id="39989" w:name="_Toc54010367"/>
      <w:bookmarkStart w:id="39990" w:name="_Toc54532277"/>
      <w:bookmarkStart w:id="39991" w:name="_Toc54532528"/>
      <w:bookmarkStart w:id="39992" w:name="_Toc54532778"/>
      <w:bookmarkStart w:id="39993" w:name="_Toc54536432"/>
      <w:bookmarkStart w:id="39994" w:name="_Toc54623249"/>
      <w:bookmarkStart w:id="39995" w:name="_Toc54699475"/>
      <w:bookmarkStart w:id="39996" w:name="_Toc54699909"/>
      <w:bookmarkStart w:id="39997" w:name="_Toc55038363"/>
      <w:bookmarkStart w:id="39998" w:name="_Toc55225079"/>
      <w:bookmarkStart w:id="39999" w:name="_Toc57299275"/>
      <w:bookmarkStart w:id="40000" w:name="_Toc57458370"/>
      <w:bookmarkStart w:id="40001" w:name="_Toc57458628"/>
      <w:bookmarkStart w:id="40002" w:name="_Toc57458944"/>
      <w:bookmarkStart w:id="40003" w:name="_Toc57459203"/>
      <w:bookmarkStart w:id="40004" w:name="_Toc62052860"/>
      <w:bookmarkStart w:id="40005" w:name="_Toc66712428"/>
      <w:bookmarkStart w:id="40006" w:name="_Toc66713416"/>
      <w:bookmarkStart w:id="40007" w:name="_Toc66713900"/>
      <w:bookmarkStart w:id="40008" w:name="_Toc66883278"/>
      <w:bookmarkStart w:id="40009" w:name="_Toc66883580"/>
      <w:bookmarkStart w:id="40010" w:name="_Toc66883919"/>
      <w:bookmarkStart w:id="40011" w:name="_Toc66884399"/>
      <w:bookmarkStart w:id="40012" w:name="_Toc66885347"/>
      <w:bookmarkStart w:id="40013" w:name="_Toc66962713"/>
      <w:bookmarkStart w:id="40014" w:name="_Toc66963017"/>
      <w:bookmarkStart w:id="40015" w:name="_Toc88228778"/>
      <w:bookmarkStart w:id="40016" w:name="_Toc88233146"/>
      <w:bookmarkStart w:id="40017" w:name="_Toc88234639"/>
      <w:bookmarkStart w:id="40018" w:name="_Toc88237300"/>
      <w:bookmarkStart w:id="40019" w:name="_Toc88237992"/>
      <w:bookmarkStart w:id="40020" w:name="_Toc88238978"/>
      <w:bookmarkStart w:id="40021" w:name="_Toc88239628"/>
      <w:bookmarkStart w:id="40022" w:name="_Toc88241395"/>
      <w:bookmarkStart w:id="40023" w:name="_Toc88243335"/>
      <w:bookmarkStart w:id="40024" w:name="_Toc88244048"/>
      <w:bookmarkStart w:id="40025" w:name="_Toc88740836"/>
      <w:bookmarkStart w:id="40026" w:name="_Toc89343161"/>
      <w:bookmarkStart w:id="40027" w:name="_Toc89343630"/>
      <w:bookmarkStart w:id="40028" w:name="_Toc89343898"/>
      <w:bookmarkStart w:id="40029" w:name="_Toc89349685"/>
      <w:bookmarkStart w:id="40030" w:name="_Toc89440902"/>
      <w:bookmarkStart w:id="40031" w:name="_Toc89441270"/>
      <w:bookmarkStart w:id="40032" w:name="_Toc89680994"/>
      <w:bookmarkStart w:id="40033" w:name="_Toc89950430"/>
      <w:bookmarkStart w:id="40034" w:name="_Toc90134375"/>
      <w:bookmarkStart w:id="40035" w:name="_Toc90134872"/>
      <w:bookmarkStart w:id="40036" w:name="_Toc90135144"/>
      <w:bookmarkStart w:id="40037" w:name="_Toc90135864"/>
      <w:bookmarkStart w:id="40038" w:name="_Toc90137675"/>
      <w:bookmarkStart w:id="40039" w:name="_Toc90137999"/>
      <w:bookmarkStart w:id="40040" w:name="_Toc90138270"/>
      <w:bookmarkStart w:id="40041" w:name="_Toc90138541"/>
      <w:bookmarkStart w:id="40042" w:name="_Toc90305541"/>
      <w:bookmarkStart w:id="40043" w:name="_Toc98417929"/>
      <w:r>
        <w:rPr>
          <w:rStyle w:val="ChapterTitleFont"/>
        </w:rPr>
        <w:t>Appendix B:</w:t>
      </w:r>
      <w:r>
        <w:t xml:space="preserve"> RTPA Command Keys</w:t>
      </w:r>
      <w:bookmarkEnd w:id="39839"/>
      <w:bookmarkEnd w:id="39840"/>
      <w:bookmarkEnd w:id="39841"/>
      <w:bookmarkEnd w:id="39842"/>
      <w:bookmarkEnd w:id="39843"/>
      <w:bookmarkEnd w:id="39844"/>
      <w:bookmarkEnd w:id="39845"/>
      <w:bookmarkEnd w:id="39846"/>
      <w:bookmarkEnd w:id="39847"/>
      <w:bookmarkEnd w:id="39848"/>
      <w:bookmarkEnd w:id="39849"/>
      <w:bookmarkEnd w:id="39850"/>
      <w:bookmarkEnd w:id="39851"/>
      <w:bookmarkEnd w:id="39852"/>
      <w:bookmarkEnd w:id="39853"/>
      <w:bookmarkEnd w:id="39854"/>
      <w:bookmarkEnd w:id="39855"/>
      <w:bookmarkEnd w:id="39856"/>
      <w:bookmarkEnd w:id="39857"/>
      <w:bookmarkEnd w:id="39858"/>
      <w:bookmarkEnd w:id="39859"/>
      <w:bookmarkEnd w:id="39860"/>
      <w:bookmarkEnd w:id="39861"/>
      <w:bookmarkEnd w:id="39862"/>
      <w:bookmarkEnd w:id="39863"/>
      <w:bookmarkEnd w:id="39864"/>
      <w:bookmarkEnd w:id="39865"/>
      <w:bookmarkEnd w:id="39866"/>
      <w:bookmarkEnd w:id="39867"/>
      <w:bookmarkEnd w:id="39868"/>
      <w:bookmarkEnd w:id="39869"/>
      <w:bookmarkEnd w:id="39870"/>
      <w:bookmarkEnd w:id="39871"/>
      <w:bookmarkEnd w:id="39872"/>
      <w:bookmarkEnd w:id="39873"/>
      <w:bookmarkEnd w:id="39874"/>
      <w:bookmarkEnd w:id="39875"/>
      <w:bookmarkEnd w:id="39876"/>
      <w:bookmarkEnd w:id="39877"/>
      <w:bookmarkEnd w:id="39878"/>
      <w:bookmarkEnd w:id="39879"/>
      <w:bookmarkEnd w:id="39880"/>
      <w:bookmarkEnd w:id="39881"/>
      <w:bookmarkEnd w:id="39882"/>
      <w:bookmarkEnd w:id="39883"/>
      <w:bookmarkEnd w:id="39884"/>
      <w:bookmarkEnd w:id="39885"/>
      <w:bookmarkEnd w:id="39886"/>
      <w:bookmarkEnd w:id="39887"/>
      <w:bookmarkEnd w:id="39888"/>
      <w:bookmarkEnd w:id="39889"/>
      <w:bookmarkEnd w:id="39890"/>
      <w:bookmarkEnd w:id="39891"/>
      <w:bookmarkEnd w:id="39892"/>
      <w:bookmarkEnd w:id="39893"/>
      <w:bookmarkEnd w:id="39894"/>
      <w:bookmarkEnd w:id="39895"/>
      <w:bookmarkEnd w:id="39896"/>
      <w:bookmarkEnd w:id="39897"/>
      <w:bookmarkEnd w:id="39898"/>
      <w:bookmarkEnd w:id="39899"/>
      <w:bookmarkEnd w:id="39900"/>
      <w:bookmarkEnd w:id="39901"/>
      <w:bookmarkEnd w:id="39902"/>
      <w:bookmarkEnd w:id="39903"/>
      <w:bookmarkEnd w:id="39904"/>
      <w:bookmarkEnd w:id="39905"/>
      <w:bookmarkEnd w:id="39906"/>
      <w:bookmarkEnd w:id="39907"/>
      <w:bookmarkEnd w:id="39908"/>
      <w:bookmarkEnd w:id="39909"/>
      <w:bookmarkEnd w:id="39910"/>
      <w:bookmarkEnd w:id="39911"/>
      <w:bookmarkEnd w:id="39912"/>
      <w:bookmarkEnd w:id="39913"/>
      <w:bookmarkEnd w:id="39914"/>
      <w:bookmarkEnd w:id="39915"/>
      <w:bookmarkEnd w:id="39916"/>
      <w:bookmarkEnd w:id="39917"/>
      <w:bookmarkEnd w:id="39918"/>
      <w:bookmarkEnd w:id="39919"/>
      <w:bookmarkEnd w:id="39920"/>
      <w:bookmarkEnd w:id="39921"/>
      <w:bookmarkEnd w:id="39922"/>
      <w:bookmarkEnd w:id="39923"/>
      <w:bookmarkEnd w:id="39924"/>
      <w:bookmarkEnd w:id="39925"/>
      <w:bookmarkEnd w:id="39926"/>
      <w:bookmarkEnd w:id="39927"/>
      <w:bookmarkEnd w:id="39928"/>
      <w:bookmarkEnd w:id="39929"/>
      <w:bookmarkEnd w:id="39930"/>
      <w:bookmarkEnd w:id="39931"/>
      <w:bookmarkEnd w:id="39932"/>
      <w:bookmarkEnd w:id="39933"/>
      <w:bookmarkEnd w:id="39934"/>
      <w:bookmarkEnd w:id="39935"/>
      <w:bookmarkEnd w:id="39936"/>
      <w:bookmarkEnd w:id="39937"/>
      <w:bookmarkEnd w:id="39938"/>
      <w:bookmarkEnd w:id="39939"/>
      <w:bookmarkEnd w:id="39940"/>
      <w:bookmarkEnd w:id="39941"/>
      <w:bookmarkEnd w:id="39942"/>
      <w:bookmarkEnd w:id="39943"/>
      <w:bookmarkEnd w:id="39944"/>
      <w:bookmarkEnd w:id="39945"/>
      <w:bookmarkEnd w:id="39946"/>
      <w:bookmarkEnd w:id="39947"/>
      <w:bookmarkEnd w:id="39948"/>
      <w:bookmarkEnd w:id="39949"/>
      <w:bookmarkEnd w:id="39950"/>
      <w:bookmarkEnd w:id="39951"/>
      <w:bookmarkEnd w:id="39952"/>
      <w:bookmarkEnd w:id="39953"/>
      <w:bookmarkEnd w:id="39954"/>
      <w:bookmarkEnd w:id="39955"/>
      <w:bookmarkEnd w:id="39956"/>
      <w:bookmarkEnd w:id="39957"/>
      <w:bookmarkEnd w:id="39958"/>
      <w:bookmarkEnd w:id="39959"/>
      <w:bookmarkEnd w:id="39960"/>
      <w:bookmarkEnd w:id="39961"/>
      <w:bookmarkEnd w:id="39962"/>
      <w:bookmarkEnd w:id="39963"/>
      <w:bookmarkEnd w:id="39964"/>
      <w:bookmarkEnd w:id="39965"/>
      <w:bookmarkEnd w:id="39966"/>
      <w:bookmarkEnd w:id="39967"/>
      <w:bookmarkEnd w:id="39968"/>
      <w:bookmarkEnd w:id="39969"/>
      <w:bookmarkEnd w:id="39970"/>
      <w:bookmarkEnd w:id="39971"/>
      <w:bookmarkEnd w:id="39972"/>
      <w:bookmarkEnd w:id="39973"/>
      <w:bookmarkEnd w:id="39974"/>
      <w:bookmarkEnd w:id="39975"/>
      <w:bookmarkEnd w:id="39976"/>
      <w:bookmarkEnd w:id="39977"/>
      <w:bookmarkEnd w:id="39978"/>
      <w:bookmarkEnd w:id="39979"/>
      <w:bookmarkEnd w:id="39980"/>
      <w:bookmarkEnd w:id="39981"/>
      <w:bookmarkEnd w:id="39982"/>
      <w:bookmarkEnd w:id="39983"/>
      <w:bookmarkEnd w:id="39984"/>
      <w:bookmarkEnd w:id="39985"/>
      <w:bookmarkEnd w:id="39986"/>
      <w:bookmarkEnd w:id="39987"/>
      <w:bookmarkEnd w:id="39988"/>
      <w:bookmarkEnd w:id="39989"/>
      <w:bookmarkEnd w:id="39990"/>
      <w:bookmarkEnd w:id="39991"/>
      <w:bookmarkEnd w:id="39992"/>
      <w:bookmarkEnd w:id="39993"/>
      <w:bookmarkEnd w:id="39994"/>
      <w:bookmarkEnd w:id="39995"/>
      <w:bookmarkEnd w:id="39996"/>
      <w:bookmarkEnd w:id="39997"/>
      <w:bookmarkEnd w:id="39998"/>
      <w:bookmarkEnd w:id="39999"/>
      <w:bookmarkEnd w:id="40000"/>
      <w:bookmarkEnd w:id="40001"/>
      <w:bookmarkEnd w:id="40002"/>
      <w:bookmarkEnd w:id="40003"/>
      <w:bookmarkEnd w:id="40004"/>
      <w:bookmarkEnd w:id="40005"/>
      <w:bookmarkEnd w:id="40006"/>
      <w:bookmarkEnd w:id="40007"/>
      <w:bookmarkEnd w:id="40008"/>
      <w:bookmarkEnd w:id="40009"/>
      <w:bookmarkEnd w:id="40010"/>
      <w:bookmarkEnd w:id="40011"/>
      <w:bookmarkEnd w:id="40012"/>
      <w:bookmarkEnd w:id="40013"/>
      <w:bookmarkEnd w:id="40014"/>
      <w:bookmarkEnd w:id="40015"/>
      <w:bookmarkEnd w:id="40016"/>
      <w:bookmarkEnd w:id="40017"/>
      <w:bookmarkEnd w:id="40018"/>
      <w:bookmarkEnd w:id="40019"/>
      <w:bookmarkEnd w:id="40020"/>
      <w:bookmarkEnd w:id="40021"/>
      <w:bookmarkEnd w:id="40022"/>
      <w:bookmarkEnd w:id="40023"/>
      <w:bookmarkEnd w:id="40024"/>
      <w:bookmarkEnd w:id="40025"/>
      <w:bookmarkEnd w:id="40026"/>
      <w:bookmarkEnd w:id="40027"/>
      <w:bookmarkEnd w:id="40028"/>
      <w:bookmarkEnd w:id="40029"/>
      <w:bookmarkEnd w:id="40030"/>
      <w:bookmarkEnd w:id="40031"/>
      <w:bookmarkEnd w:id="40032"/>
      <w:bookmarkEnd w:id="40033"/>
      <w:bookmarkEnd w:id="40034"/>
      <w:bookmarkEnd w:id="40035"/>
      <w:bookmarkEnd w:id="40036"/>
      <w:bookmarkEnd w:id="40037"/>
      <w:bookmarkEnd w:id="40038"/>
      <w:bookmarkEnd w:id="40039"/>
      <w:bookmarkEnd w:id="40040"/>
      <w:bookmarkEnd w:id="40041"/>
      <w:bookmarkEnd w:id="40042"/>
      <w:bookmarkEnd w:id="40043"/>
    </w:p>
    <w:p w14:paraId="0B49E0B3" w14:textId="77777777" w:rsidR="00FB7718" w:rsidRDefault="00FB7718" w:rsidP="00FB7718">
      <w:pPr>
        <w:keepNext/>
      </w:pPr>
    </w:p>
    <w:tbl>
      <w:tblPr>
        <w:tblW w:w="0" w:type="auto"/>
        <w:tblInd w:w="108" w:type="dxa"/>
        <w:tblLook w:val="0000" w:firstRow="0" w:lastRow="0" w:firstColumn="0" w:lastColumn="0" w:noHBand="0" w:noVBand="0"/>
      </w:tblPr>
      <w:tblGrid>
        <w:gridCol w:w="1806"/>
        <w:gridCol w:w="7619"/>
      </w:tblGrid>
      <w:tr w:rsidR="00FB7718" w14:paraId="6E21BAAC" w14:textId="77777777">
        <w:tc>
          <w:tcPr>
            <w:tcW w:w="1806" w:type="dxa"/>
          </w:tcPr>
          <w:p w14:paraId="2C3DE994" w14:textId="77777777" w:rsidR="00FB7718" w:rsidRDefault="00FB7718" w:rsidP="00236112">
            <w:pPr>
              <w:pStyle w:val="Heading7"/>
            </w:pPr>
            <w:r>
              <w:t xml:space="preserve">Command Key  </w:t>
            </w:r>
          </w:p>
        </w:tc>
        <w:tc>
          <w:tcPr>
            <w:tcW w:w="7619" w:type="dxa"/>
          </w:tcPr>
          <w:p w14:paraId="5E368F3B" w14:textId="77777777" w:rsidR="00FB7718" w:rsidRDefault="00FB7718" w:rsidP="00236112">
            <w:pPr>
              <w:keepNext/>
              <w:ind w:left="0"/>
              <w:rPr>
                <w:b/>
                <w:bCs/>
                <w:sz w:val="22"/>
              </w:rPr>
            </w:pPr>
            <w:r>
              <w:rPr>
                <w:b/>
                <w:bCs/>
                <w:sz w:val="22"/>
              </w:rPr>
              <w:t>Function</w:t>
            </w:r>
          </w:p>
        </w:tc>
      </w:tr>
      <w:tr w:rsidR="00FB7718" w14:paraId="4D02AD77" w14:textId="77777777">
        <w:tc>
          <w:tcPr>
            <w:tcW w:w="1806" w:type="dxa"/>
          </w:tcPr>
          <w:p w14:paraId="1F035C6F" w14:textId="77777777" w:rsidR="00FB7718" w:rsidRDefault="00FB7718" w:rsidP="00236112">
            <w:pPr>
              <w:keepNext/>
              <w:ind w:left="612"/>
              <w:rPr>
                <w:sz w:val="22"/>
              </w:rPr>
            </w:pPr>
            <w:r>
              <w:rPr>
                <w:sz w:val="22"/>
              </w:rPr>
              <w:t>F1</w:t>
            </w:r>
          </w:p>
        </w:tc>
        <w:tc>
          <w:tcPr>
            <w:tcW w:w="7619" w:type="dxa"/>
          </w:tcPr>
          <w:p w14:paraId="5EFDE337" w14:textId="77777777" w:rsidR="00FB7718" w:rsidRDefault="00FB7718" w:rsidP="00236112">
            <w:pPr>
              <w:keepNext/>
              <w:ind w:left="0"/>
              <w:rPr>
                <w:sz w:val="22"/>
              </w:rPr>
            </w:pPr>
            <w:r>
              <w:rPr>
                <w:sz w:val="22"/>
              </w:rPr>
              <w:t>Display Online Help</w:t>
            </w:r>
          </w:p>
        </w:tc>
      </w:tr>
      <w:tr w:rsidR="00FB7718" w14:paraId="2AD038C9" w14:textId="77777777">
        <w:tc>
          <w:tcPr>
            <w:tcW w:w="1806" w:type="dxa"/>
          </w:tcPr>
          <w:p w14:paraId="7AC58B10" w14:textId="77777777" w:rsidR="00FB7718" w:rsidRDefault="00FB7718" w:rsidP="00236112">
            <w:pPr>
              <w:keepNext/>
              <w:ind w:left="612"/>
              <w:rPr>
                <w:sz w:val="22"/>
              </w:rPr>
            </w:pPr>
            <w:r>
              <w:rPr>
                <w:sz w:val="22"/>
              </w:rPr>
              <w:t>F3</w:t>
            </w:r>
          </w:p>
        </w:tc>
        <w:tc>
          <w:tcPr>
            <w:tcW w:w="7619" w:type="dxa"/>
          </w:tcPr>
          <w:p w14:paraId="0774E70B" w14:textId="77777777" w:rsidR="00FB7718" w:rsidRDefault="00FB7718" w:rsidP="00236112">
            <w:pPr>
              <w:keepNext/>
              <w:ind w:left="0"/>
              <w:rPr>
                <w:sz w:val="22"/>
              </w:rPr>
            </w:pPr>
            <w:r>
              <w:rPr>
                <w:sz w:val="22"/>
              </w:rPr>
              <w:t>Exit</w:t>
            </w:r>
          </w:p>
        </w:tc>
      </w:tr>
      <w:tr w:rsidR="00FB7718" w14:paraId="7AF73A54" w14:textId="77777777">
        <w:tc>
          <w:tcPr>
            <w:tcW w:w="1806" w:type="dxa"/>
          </w:tcPr>
          <w:p w14:paraId="111F3BCF" w14:textId="77777777" w:rsidR="00FB7718" w:rsidRDefault="00FB7718" w:rsidP="00236112">
            <w:pPr>
              <w:keepNext/>
              <w:ind w:left="612"/>
              <w:rPr>
                <w:sz w:val="22"/>
              </w:rPr>
            </w:pPr>
            <w:r>
              <w:rPr>
                <w:sz w:val="22"/>
              </w:rPr>
              <w:t>F4</w:t>
            </w:r>
          </w:p>
        </w:tc>
        <w:tc>
          <w:tcPr>
            <w:tcW w:w="7619" w:type="dxa"/>
          </w:tcPr>
          <w:p w14:paraId="76461DEE" w14:textId="77777777" w:rsidR="00FB7718" w:rsidRDefault="00FB7718" w:rsidP="00236112">
            <w:pPr>
              <w:keepNext/>
              <w:ind w:left="0"/>
              <w:rPr>
                <w:sz w:val="22"/>
              </w:rPr>
            </w:pPr>
            <w:r>
              <w:rPr>
                <w:sz w:val="22"/>
              </w:rPr>
              <w:t>Prompt field,</w:t>
            </w:r>
          </w:p>
        </w:tc>
      </w:tr>
      <w:tr w:rsidR="00FB7718" w14:paraId="1006CFEA" w14:textId="77777777">
        <w:tc>
          <w:tcPr>
            <w:tcW w:w="1806" w:type="dxa"/>
          </w:tcPr>
          <w:p w14:paraId="7985A6EB" w14:textId="77777777" w:rsidR="00FB7718" w:rsidRDefault="00FB7718" w:rsidP="00236112">
            <w:pPr>
              <w:keepNext/>
              <w:ind w:left="612"/>
              <w:rPr>
                <w:sz w:val="22"/>
              </w:rPr>
            </w:pPr>
            <w:r>
              <w:rPr>
                <w:sz w:val="22"/>
              </w:rPr>
              <w:t>F5</w:t>
            </w:r>
          </w:p>
        </w:tc>
        <w:tc>
          <w:tcPr>
            <w:tcW w:w="7619" w:type="dxa"/>
          </w:tcPr>
          <w:p w14:paraId="17616FB2" w14:textId="77777777" w:rsidR="00FB7718" w:rsidRDefault="00FB7718" w:rsidP="00236112">
            <w:pPr>
              <w:keepNext/>
              <w:ind w:left="0"/>
              <w:rPr>
                <w:sz w:val="22"/>
              </w:rPr>
            </w:pPr>
            <w:r>
              <w:rPr>
                <w:sz w:val="22"/>
              </w:rPr>
              <w:t>Refresh screen or Apply screen</w:t>
            </w:r>
          </w:p>
        </w:tc>
      </w:tr>
      <w:tr w:rsidR="00FB7718" w14:paraId="2B67293E" w14:textId="77777777">
        <w:tc>
          <w:tcPr>
            <w:tcW w:w="1806" w:type="dxa"/>
          </w:tcPr>
          <w:p w14:paraId="70630C16" w14:textId="77777777" w:rsidR="00FB7718" w:rsidRDefault="00FB7718" w:rsidP="00236112">
            <w:pPr>
              <w:keepNext/>
              <w:ind w:left="612"/>
              <w:rPr>
                <w:sz w:val="22"/>
              </w:rPr>
            </w:pPr>
            <w:r>
              <w:rPr>
                <w:sz w:val="22"/>
              </w:rPr>
              <w:t>F6</w:t>
            </w:r>
          </w:p>
        </w:tc>
        <w:tc>
          <w:tcPr>
            <w:tcW w:w="7619" w:type="dxa"/>
          </w:tcPr>
          <w:p w14:paraId="22D39E28" w14:textId="77777777" w:rsidR="00FB7718" w:rsidRDefault="00FB7718" w:rsidP="00236112">
            <w:pPr>
              <w:keepNext/>
              <w:ind w:left="0"/>
              <w:rPr>
                <w:sz w:val="22"/>
              </w:rPr>
            </w:pPr>
            <w:r>
              <w:rPr>
                <w:sz w:val="22"/>
              </w:rPr>
              <w:t>Auditing Options</w:t>
            </w:r>
          </w:p>
        </w:tc>
      </w:tr>
      <w:tr w:rsidR="00FB7718" w14:paraId="12285247" w14:textId="77777777">
        <w:tc>
          <w:tcPr>
            <w:tcW w:w="1806" w:type="dxa"/>
          </w:tcPr>
          <w:p w14:paraId="2FA5F8A8" w14:textId="77777777" w:rsidR="00FB7718" w:rsidRDefault="00FB7718" w:rsidP="00236112">
            <w:pPr>
              <w:keepNext/>
              <w:ind w:left="612"/>
              <w:rPr>
                <w:sz w:val="22"/>
              </w:rPr>
            </w:pPr>
            <w:r>
              <w:rPr>
                <w:sz w:val="22"/>
              </w:rPr>
              <w:t>F7</w:t>
            </w:r>
          </w:p>
        </w:tc>
        <w:tc>
          <w:tcPr>
            <w:tcW w:w="7619" w:type="dxa"/>
          </w:tcPr>
          <w:p w14:paraId="0D41034D" w14:textId="77777777" w:rsidR="00FB7718" w:rsidRDefault="00FB7718" w:rsidP="00236112">
            <w:pPr>
              <w:keepNext/>
              <w:ind w:left="0"/>
              <w:rPr>
                <w:sz w:val="22"/>
              </w:rPr>
            </w:pPr>
            <w:r>
              <w:rPr>
                <w:sz w:val="22"/>
              </w:rPr>
              <w:t>Compile Options</w:t>
            </w:r>
          </w:p>
        </w:tc>
      </w:tr>
      <w:tr w:rsidR="00FB7718" w14:paraId="5214A3F7" w14:textId="77777777">
        <w:tc>
          <w:tcPr>
            <w:tcW w:w="1806" w:type="dxa"/>
          </w:tcPr>
          <w:p w14:paraId="2FE93533" w14:textId="77777777" w:rsidR="00FB7718" w:rsidRDefault="00FB7718" w:rsidP="00236112">
            <w:pPr>
              <w:keepNext/>
              <w:ind w:left="612"/>
              <w:rPr>
                <w:sz w:val="22"/>
              </w:rPr>
            </w:pPr>
            <w:r>
              <w:rPr>
                <w:sz w:val="22"/>
              </w:rPr>
              <w:t>F8</w:t>
            </w:r>
          </w:p>
        </w:tc>
        <w:tc>
          <w:tcPr>
            <w:tcW w:w="7619" w:type="dxa"/>
          </w:tcPr>
          <w:p w14:paraId="20AAC357" w14:textId="77777777" w:rsidR="00FB7718" w:rsidRDefault="00FB7718" w:rsidP="00236112">
            <w:pPr>
              <w:keepNext/>
              <w:ind w:left="0"/>
              <w:rPr>
                <w:sz w:val="22"/>
              </w:rPr>
            </w:pPr>
            <w:r>
              <w:rPr>
                <w:sz w:val="22"/>
              </w:rPr>
              <w:t>Conditional Auditing</w:t>
            </w:r>
          </w:p>
        </w:tc>
      </w:tr>
      <w:tr w:rsidR="00FB7718" w14:paraId="48C5F312" w14:textId="77777777">
        <w:tc>
          <w:tcPr>
            <w:tcW w:w="1806" w:type="dxa"/>
          </w:tcPr>
          <w:p w14:paraId="7CE31FE1" w14:textId="77777777" w:rsidR="00FB7718" w:rsidRDefault="00FB7718" w:rsidP="00236112">
            <w:pPr>
              <w:keepNext/>
              <w:ind w:left="612"/>
              <w:rPr>
                <w:sz w:val="22"/>
              </w:rPr>
            </w:pPr>
            <w:r>
              <w:rPr>
                <w:sz w:val="22"/>
              </w:rPr>
              <w:t>F9</w:t>
            </w:r>
          </w:p>
        </w:tc>
        <w:tc>
          <w:tcPr>
            <w:tcW w:w="7619" w:type="dxa"/>
          </w:tcPr>
          <w:p w14:paraId="304B032F" w14:textId="77777777" w:rsidR="00FB7718" w:rsidRDefault="00FB7718" w:rsidP="00236112">
            <w:pPr>
              <w:keepNext/>
              <w:ind w:left="0"/>
              <w:rPr>
                <w:sz w:val="22"/>
              </w:rPr>
            </w:pPr>
            <w:r>
              <w:rPr>
                <w:sz w:val="22"/>
              </w:rPr>
              <w:t>RTPA Maintenance Menu window</w:t>
            </w:r>
          </w:p>
        </w:tc>
      </w:tr>
      <w:tr w:rsidR="00FB7718" w14:paraId="038AFF53" w14:textId="77777777">
        <w:tc>
          <w:tcPr>
            <w:tcW w:w="1806" w:type="dxa"/>
          </w:tcPr>
          <w:p w14:paraId="6D0AE0F0" w14:textId="77777777" w:rsidR="00FB7718" w:rsidRDefault="00FB7718" w:rsidP="00236112">
            <w:pPr>
              <w:keepNext/>
              <w:ind w:left="612"/>
              <w:rPr>
                <w:sz w:val="22"/>
              </w:rPr>
            </w:pPr>
            <w:r>
              <w:rPr>
                <w:sz w:val="22"/>
              </w:rPr>
              <w:t>F10</w:t>
            </w:r>
          </w:p>
        </w:tc>
        <w:tc>
          <w:tcPr>
            <w:tcW w:w="7619" w:type="dxa"/>
          </w:tcPr>
          <w:p w14:paraId="55644A80" w14:textId="77777777" w:rsidR="00FB7718" w:rsidRDefault="00FB7718" w:rsidP="00236112">
            <w:pPr>
              <w:keepNext/>
              <w:ind w:left="0"/>
              <w:rPr>
                <w:sz w:val="22"/>
              </w:rPr>
            </w:pPr>
            <w:r>
              <w:rPr>
                <w:sz w:val="22"/>
              </w:rPr>
              <w:t>Submit File for Auditing</w:t>
            </w:r>
          </w:p>
        </w:tc>
      </w:tr>
      <w:tr w:rsidR="00FB7718" w14:paraId="44248013" w14:textId="77777777">
        <w:tc>
          <w:tcPr>
            <w:tcW w:w="1806" w:type="dxa"/>
          </w:tcPr>
          <w:p w14:paraId="0671B912" w14:textId="77777777" w:rsidR="00FB7718" w:rsidRDefault="00FB7718" w:rsidP="00236112">
            <w:pPr>
              <w:keepNext/>
              <w:ind w:left="612"/>
              <w:rPr>
                <w:sz w:val="22"/>
              </w:rPr>
            </w:pPr>
            <w:r>
              <w:rPr>
                <w:sz w:val="22"/>
              </w:rPr>
              <w:t>F11</w:t>
            </w:r>
          </w:p>
        </w:tc>
        <w:tc>
          <w:tcPr>
            <w:tcW w:w="7619" w:type="dxa"/>
          </w:tcPr>
          <w:p w14:paraId="53D59791" w14:textId="77777777" w:rsidR="00FB7718" w:rsidRDefault="00FB7718" w:rsidP="00236112">
            <w:pPr>
              <w:keepNext/>
              <w:ind w:left="0"/>
              <w:rPr>
                <w:sz w:val="22"/>
              </w:rPr>
            </w:pPr>
            <w:r>
              <w:rPr>
                <w:sz w:val="22"/>
              </w:rPr>
              <w:t>Advanced Auditing</w:t>
            </w:r>
          </w:p>
        </w:tc>
      </w:tr>
      <w:tr w:rsidR="00FB7718" w14:paraId="14AFC5FE" w14:textId="77777777">
        <w:tc>
          <w:tcPr>
            <w:tcW w:w="1806" w:type="dxa"/>
          </w:tcPr>
          <w:p w14:paraId="4752300B" w14:textId="77777777" w:rsidR="00FB7718" w:rsidRDefault="00FB7718" w:rsidP="00236112">
            <w:pPr>
              <w:keepNext/>
              <w:ind w:left="612"/>
              <w:rPr>
                <w:sz w:val="22"/>
              </w:rPr>
            </w:pPr>
            <w:r>
              <w:rPr>
                <w:sz w:val="22"/>
              </w:rPr>
              <w:t>F12</w:t>
            </w:r>
          </w:p>
        </w:tc>
        <w:tc>
          <w:tcPr>
            <w:tcW w:w="7619" w:type="dxa"/>
          </w:tcPr>
          <w:p w14:paraId="3709F95A" w14:textId="77777777" w:rsidR="00FB7718" w:rsidRDefault="00FB7718" w:rsidP="00236112">
            <w:pPr>
              <w:keepNext/>
              <w:ind w:left="0"/>
              <w:rPr>
                <w:sz w:val="22"/>
              </w:rPr>
            </w:pPr>
            <w:r>
              <w:rPr>
                <w:sz w:val="22"/>
              </w:rPr>
              <w:t>Previous screen</w:t>
            </w:r>
          </w:p>
        </w:tc>
      </w:tr>
      <w:tr w:rsidR="00FB7718" w14:paraId="4E7B0E45" w14:textId="77777777">
        <w:tc>
          <w:tcPr>
            <w:tcW w:w="1806" w:type="dxa"/>
          </w:tcPr>
          <w:p w14:paraId="364B6203" w14:textId="77777777" w:rsidR="00FB7718" w:rsidRDefault="00FB7718" w:rsidP="00236112">
            <w:pPr>
              <w:keepNext/>
              <w:ind w:left="612"/>
              <w:rPr>
                <w:sz w:val="22"/>
              </w:rPr>
            </w:pPr>
            <w:r>
              <w:rPr>
                <w:sz w:val="22"/>
              </w:rPr>
              <w:t>F13</w:t>
            </w:r>
          </w:p>
        </w:tc>
        <w:tc>
          <w:tcPr>
            <w:tcW w:w="7619" w:type="dxa"/>
          </w:tcPr>
          <w:p w14:paraId="04FBE489" w14:textId="77777777" w:rsidR="00FB7718" w:rsidRDefault="00FB7718" w:rsidP="00236112">
            <w:pPr>
              <w:keepNext/>
              <w:ind w:left="0"/>
              <w:rPr>
                <w:sz w:val="22"/>
              </w:rPr>
            </w:pPr>
            <w:r>
              <w:rPr>
                <w:sz w:val="22"/>
              </w:rPr>
              <w:t>(Advanced) Select Records to Audit</w:t>
            </w:r>
          </w:p>
        </w:tc>
      </w:tr>
      <w:tr w:rsidR="00FB7718" w14:paraId="5C8AAD31" w14:textId="77777777">
        <w:tc>
          <w:tcPr>
            <w:tcW w:w="1806" w:type="dxa"/>
          </w:tcPr>
          <w:p w14:paraId="61DF573D" w14:textId="77777777" w:rsidR="00FB7718" w:rsidRDefault="00FB7718" w:rsidP="00236112">
            <w:pPr>
              <w:keepNext/>
              <w:ind w:left="612"/>
              <w:rPr>
                <w:sz w:val="22"/>
              </w:rPr>
            </w:pPr>
            <w:r>
              <w:rPr>
                <w:sz w:val="22"/>
              </w:rPr>
              <w:t>F14</w:t>
            </w:r>
          </w:p>
        </w:tc>
        <w:tc>
          <w:tcPr>
            <w:tcW w:w="7619" w:type="dxa"/>
          </w:tcPr>
          <w:p w14:paraId="5022A7C2" w14:textId="77777777" w:rsidR="00FB7718" w:rsidRDefault="00FB7718" w:rsidP="00236112">
            <w:pPr>
              <w:keepNext/>
              <w:ind w:left="0"/>
              <w:rPr>
                <w:sz w:val="22"/>
              </w:rPr>
            </w:pPr>
            <w:r>
              <w:rPr>
                <w:sz w:val="22"/>
              </w:rPr>
              <w:t>(Advanced) Select Variables to Audit</w:t>
            </w:r>
          </w:p>
        </w:tc>
      </w:tr>
      <w:tr w:rsidR="00FB7718" w14:paraId="31E7F364" w14:textId="77777777">
        <w:tc>
          <w:tcPr>
            <w:tcW w:w="1806" w:type="dxa"/>
          </w:tcPr>
          <w:p w14:paraId="4F232A55" w14:textId="77777777" w:rsidR="00FB7718" w:rsidRDefault="00FB7718" w:rsidP="00236112">
            <w:pPr>
              <w:keepNext/>
              <w:ind w:left="612"/>
              <w:rPr>
                <w:sz w:val="22"/>
              </w:rPr>
            </w:pPr>
            <w:r>
              <w:rPr>
                <w:sz w:val="22"/>
              </w:rPr>
              <w:t>F15</w:t>
            </w:r>
          </w:p>
        </w:tc>
        <w:tc>
          <w:tcPr>
            <w:tcW w:w="7619" w:type="dxa"/>
          </w:tcPr>
          <w:p w14:paraId="131BF08C" w14:textId="77777777" w:rsidR="00FB7718" w:rsidRDefault="00FB7718" w:rsidP="00236112">
            <w:pPr>
              <w:keepNext/>
              <w:ind w:left="0"/>
              <w:rPr>
                <w:sz w:val="22"/>
              </w:rPr>
            </w:pPr>
            <w:r>
              <w:rPr>
                <w:sz w:val="22"/>
              </w:rPr>
              <w:t>(Advanced) Select Operations to Audit</w:t>
            </w:r>
          </w:p>
        </w:tc>
      </w:tr>
      <w:tr w:rsidR="00FB7718" w14:paraId="5D0DCC41" w14:textId="77777777">
        <w:tc>
          <w:tcPr>
            <w:tcW w:w="1806" w:type="dxa"/>
          </w:tcPr>
          <w:p w14:paraId="2A711693" w14:textId="77777777" w:rsidR="00FB7718" w:rsidRDefault="00FB7718" w:rsidP="00236112">
            <w:pPr>
              <w:keepNext/>
              <w:ind w:left="612"/>
              <w:rPr>
                <w:sz w:val="22"/>
              </w:rPr>
            </w:pPr>
            <w:r>
              <w:rPr>
                <w:sz w:val="22"/>
              </w:rPr>
              <w:t>F16</w:t>
            </w:r>
          </w:p>
        </w:tc>
        <w:tc>
          <w:tcPr>
            <w:tcW w:w="7619" w:type="dxa"/>
          </w:tcPr>
          <w:p w14:paraId="4F7BD7AC" w14:textId="77777777" w:rsidR="00FB7718" w:rsidRDefault="00FB7718" w:rsidP="00236112">
            <w:pPr>
              <w:keepNext/>
              <w:ind w:left="0"/>
              <w:rPr>
                <w:sz w:val="22"/>
              </w:rPr>
            </w:pPr>
            <w:r>
              <w:rPr>
                <w:sz w:val="22"/>
              </w:rPr>
              <w:t>(Advanced) Select Labels and Subroutines to Audit</w:t>
            </w:r>
          </w:p>
        </w:tc>
      </w:tr>
      <w:tr w:rsidR="00FB7718" w14:paraId="14928A20" w14:textId="77777777">
        <w:tc>
          <w:tcPr>
            <w:tcW w:w="1806" w:type="dxa"/>
          </w:tcPr>
          <w:p w14:paraId="7561D398" w14:textId="77777777" w:rsidR="00FB7718" w:rsidRDefault="00FB7718" w:rsidP="00236112">
            <w:pPr>
              <w:keepNext/>
              <w:ind w:left="612"/>
              <w:rPr>
                <w:sz w:val="22"/>
              </w:rPr>
            </w:pPr>
            <w:r>
              <w:rPr>
                <w:sz w:val="22"/>
              </w:rPr>
              <w:t>F17</w:t>
            </w:r>
          </w:p>
        </w:tc>
        <w:tc>
          <w:tcPr>
            <w:tcW w:w="7619" w:type="dxa"/>
          </w:tcPr>
          <w:p w14:paraId="44FF6355" w14:textId="77777777" w:rsidR="00FB7718" w:rsidRDefault="00FB7718" w:rsidP="00236112">
            <w:pPr>
              <w:keepNext/>
              <w:ind w:left="0"/>
              <w:rPr>
                <w:sz w:val="22"/>
              </w:rPr>
            </w:pPr>
            <w:r>
              <w:rPr>
                <w:sz w:val="22"/>
              </w:rPr>
              <w:t>(Advanced) Select Indicators to Audit</w:t>
            </w:r>
          </w:p>
        </w:tc>
      </w:tr>
      <w:tr w:rsidR="00FB7718" w14:paraId="0C1AB677" w14:textId="77777777">
        <w:tc>
          <w:tcPr>
            <w:tcW w:w="1806" w:type="dxa"/>
          </w:tcPr>
          <w:p w14:paraId="54C9A3B9" w14:textId="77777777" w:rsidR="00FB7718" w:rsidRDefault="00FB7718" w:rsidP="00236112">
            <w:pPr>
              <w:keepNext/>
              <w:ind w:left="612"/>
              <w:rPr>
                <w:sz w:val="22"/>
              </w:rPr>
            </w:pPr>
            <w:r>
              <w:rPr>
                <w:sz w:val="22"/>
              </w:rPr>
              <w:t>F18</w:t>
            </w:r>
          </w:p>
        </w:tc>
        <w:tc>
          <w:tcPr>
            <w:tcW w:w="7619" w:type="dxa"/>
          </w:tcPr>
          <w:p w14:paraId="569ACF97" w14:textId="77777777" w:rsidR="00FB7718" w:rsidRDefault="00FB7718" w:rsidP="00236112">
            <w:pPr>
              <w:keepNext/>
              <w:ind w:left="0"/>
              <w:rPr>
                <w:sz w:val="22"/>
              </w:rPr>
            </w:pPr>
            <w:r>
              <w:rPr>
                <w:sz w:val="22"/>
              </w:rPr>
              <w:t>Job History</w:t>
            </w:r>
          </w:p>
        </w:tc>
      </w:tr>
      <w:tr w:rsidR="00FB7718" w14:paraId="6DFC57F3" w14:textId="77777777">
        <w:tc>
          <w:tcPr>
            <w:tcW w:w="1806" w:type="dxa"/>
          </w:tcPr>
          <w:p w14:paraId="77D6A834" w14:textId="77777777" w:rsidR="00FB7718" w:rsidRDefault="00FB7718" w:rsidP="00236112">
            <w:pPr>
              <w:keepNext/>
              <w:ind w:left="612"/>
              <w:rPr>
                <w:sz w:val="22"/>
              </w:rPr>
            </w:pPr>
            <w:r>
              <w:rPr>
                <w:sz w:val="22"/>
              </w:rPr>
              <w:t>F19</w:t>
            </w:r>
          </w:p>
        </w:tc>
        <w:tc>
          <w:tcPr>
            <w:tcW w:w="7619" w:type="dxa"/>
          </w:tcPr>
          <w:p w14:paraId="00FFBCD8" w14:textId="77777777" w:rsidR="00FB7718" w:rsidRDefault="00FB7718" w:rsidP="00236112">
            <w:pPr>
              <w:keepNext/>
              <w:ind w:left="0"/>
              <w:rPr>
                <w:sz w:val="22"/>
              </w:rPr>
            </w:pPr>
            <w:r>
              <w:rPr>
                <w:sz w:val="22"/>
              </w:rPr>
              <w:t>Called programs from this expanded source program</w:t>
            </w:r>
          </w:p>
        </w:tc>
      </w:tr>
      <w:tr w:rsidR="00FB7718" w14:paraId="65D7BD30" w14:textId="77777777">
        <w:tc>
          <w:tcPr>
            <w:tcW w:w="1806" w:type="dxa"/>
          </w:tcPr>
          <w:p w14:paraId="04C6E8F0" w14:textId="77777777" w:rsidR="00FB7718" w:rsidRDefault="00FB7718" w:rsidP="00236112">
            <w:pPr>
              <w:keepNext/>
              <w:ind w:left="612"/>
              <w:rPr>
                <w:sz w:val="22"/>
              </w:rPr>
            </w:pPr>
            <w:r>
              <w:rPr>
                <w:sz w:val="22"/>
              </w:rPr>
              <w:t>F21</w:t>
            </w:r>
          </w:p>
        </w:tc>
        <w:tc>
          <w:tcPr>
            <w:tcW w:w="7619" w:type="dxa"/>
          </w:tcPr>
          <w:p w14:paraId="5DE2EE2B" w14:textId="77777777" w:rsidR="00FB7718" w:rsidRDefault="00FB7718" w:rsidP="00236112">
            <w:pPr>
              <w:keepNext/>
              <w:ind w:left="0"/>
              <w:rPr>
                <w:sz w:val="22"/>
              </w:rPr>
            </w:pPr>
            <w:r>
              <w:rPr>
                <w:sz w:val="22"/>
              </w:rPr>
              <w:t>Conditional Operations in program</w:t>
            </w:r>
          </w:p>
        </w:tc>
      </w:tr>
      <w:tr w:rsidR="00FB7718" w14:paraId="22CC5759" w14:textId="77777777">
        <w:tc>
          <w:tcPr>
            <w:tcW w:w="1806" w:type="dxa"/>
          </w:tcPr>
          <w:p w14:paraId="2081C4EA" w14:textId="77777777" w:rsidR="00FB7718" w:rsidRDefault="00FB7718" w:rsidP="00236112">
            <w:pPr>
              <w:keepNext/>
              <w:ind w:left="612"/>
              <w:rPr>
                <w:sz w:val="22"/>
              </w:rPr>
            </w:pPr>
            <w:r>
              <w:rPr>
                <w:sz w:val="22"/>
              </w:rPr>
              <w:t>F22</w:t>
            </w:r>
          </w:p>
        </w:tc>
        <w:tc>
          <w:tcPr>
            <w:tcW w:w="7619" w:type="dxa"/>
          </w:tcPr>
          <w:p w14:paraId="2D6BFCC2" w14:textId="77777777" w:rsidR="00FB7718" w:rsidRDefault="00FB7718" w:rsidP="00236112">
            <w:pPr>
              <w:keepNext/>
              <w:ind w:left="0"/>
              <w:rPr>
                <w:sz w:val="22"/>
              </w:rPr>
            </w:pPr>
            <w:r>
              <w:rPr>
                <w:sz w:val="22"/>
              </w:rPr>
              <w:t>Indicators used in program</w:t>
            </w:r>
          </w:p>
        </w:tc>
      </w:tr>
      <w:tr w:rsidR="00FB7718" w14:paraId="0DC403F8" w14:textId="77777777">
        <w:tc>
          <w:tcPr>
            <w:tcW w:w="1806" w:type="dxa"/>
          </w:tcPr>
          <w:p w14:paraId="143FC601" w14:textId="77777777" w:rsidR="00FB7718" w:rsidRDefault="00FB7718" w:rsidP="00236112">
            <w:pPr>
              <w:keepNext/>
              <w:ind w:left="612"/>
              <w:rPr>
                <w:sz w:val="22"/>
              </w:rPr>
            </w:pPr>
            <w:r>
              <w:rPr>
                <w:sz w:val="22"/>
              </w:rPr>
              <w:t>F23</w:t>
            </w:r>
          </w:p>
        </w:tc>
        <w:tc>
          <w:tcPr>
            <w:tcW w:w="7619" w:type="dxa"/>
          </w:tcPr>
          <w:p w14:paraId="6D9BD194" w14:textId="77777777" w:rsidR="00FB7718" w:rsidRDefault="00FB7718" w:rsidP="00236112">
            <w:pPr>
              <w:keepNext/>
              <w:ind w:left="0"/>
              <w:rPr>
                <w:sz w:val="22"/>
              </w:rPr>
            </w:pPr>
            <w:r>
              <w:rPr>
                <w:sz w:val="22"/>
              </w:rPr>
              <w:t>Per-Audit Conditions in program</w:t>
            </w:r>
          </w:p>
        </w:tc>
      </w:tr>
      <w:tr w:rsidR="00FB7718" w14:paraId="35F75432" w14:textId="77777777">
        <w:tc>
          <w:tcPr>
            <w:tcW w:w="1806" w:type="dxa"/>
          </w:tcPr>
          <w:p w14:paraId="33D8F578" w14:textId="77777777" w:rsidR="00FB7718" w:rsidRDefault="00FB7718" w:rsidP="00236112">
            <w:pPr>
              <w:keepNext/>
              <w:ind w:left="612"/>
              <w:rPr>
                <w:sz w:val="22"/>
              </w:rPr>
            </w:pPr>
            <w:r>
              <w:rPr>
                <w:sz w:val="22"/>
              </w:rPr>
              <w:t>F24</w:t>
            </w:r>
          </w:p>
        </w:tc>
        <w:tc>
          <w:tcPr>
            <w:tcW w:w="7619" w:type="dxa"/>
          </w:tcPr>
          <w:p w14:paraId="254DD529" w14:textId="77777777" w:rsidR="00FB7718" w:rsidRDefault="00FB7718" w:rsidP="00236112">
            <w:pPr>
              <w:keepNext/>
              <w:ind w:left="0"/>
              <w:rPr>
                <w:sz w:val="22"/>
              </w:rPr>
            </w:pPr>
            <w:r>
              <w:rPr>
                <w:sz w:val="22"/>
              </w:rPr>
              <w:t xml:space="preserve">More command keys (toggle) </w:t>
            </w:r>
          </w:p>
        </w:tc>
      </w:tr>
    </w:tbl>
    <w:p w14:paraId="6C65D4E2" w14:textId="77777777" w:rsidR="00F25C9E" w:rsidRDefault="007C76D5" w:rsidP="00F25C9E">
      <w:pPr>
        <w:pBdr>
          <w:bottom w:val="single" w:sz="6" w:space="1" w:color="auto"/>
        </w:pBdr>
        <w:ind w:left="0"/>
      </w:pPr>
      <w:r>
        <w:br w:type="page"/>
      </w:r>
    </w:p>
    <w:p w14:paraId="19A4D053" w14:textId="77777777" w:rsidR="007C76D5" w:rsidRDefault="007C76D5" w:rsidP="00F25C9E">
      <w:pPr>
        <w:pBdr>
          <w:bottom w:val="single" w:sz="6" w:space="1" w:color="auto"/>
        </w:pBdr>
        <w:ind w:left="0"/>
      </w:pPr>
    </w:p>
    <w:p w14:paraId="62D8BB1E" w14:textId="77777777" w:rsidR="007C76D5" w:rsidRDefault="007C76D5" w:rsidP="00D13D9C">
      <w:pPr>
        <w:pStyle w:val="PartTitle"/>
        <w:framePr w:wrap="notBeside"/>
      </w:pPr>
    </w:p>
    <w:p w14:paraId="2F8F6C3B" w14:textId="77777777" w:rsidR="00D13D9C" w:rsidRDefault="00D13D9C" w:rsidP="00D13D9C">
      <w:pPr>
        <w:pStyle w:val="PartTitle"/>
        <w:framePr w:wrap="notBeside"/>
      </w:pPr>
      <w:r>
        <w:t>Appendix</w:t>
      </w:r>
    </w:p>
    <w:p w14:paraId="2C37D05A" w14:textId="77777777" w:rsidR="00D13D9C" w:rsidRDefault="00D13D9C" w:rsidP="00D13D9C">
      <w:pPr>
        <w:pStyle w:val="PartLabel"/>
        <w:framePr w:wrap="notBeside"/>
      </w:pPr>
      <w:r>
        <w:t>C</w:t>
      </w:r>
    </w:p>
    <w:p w14:paraId="6887A933" w14:textId="5532CF1D" w:rsidR="00CB6EEE" w:rsidRDefault="00CB6EEE" w:rsidP="00CB6EEE">
      <w:pPr>
        <w:pStyle w:val="Heading1"/>
      </w:pPr>
      <w:bookmarkStart w:id="40044" w:name="_Toc521414041"/>
      <w:bookmarkStart w:id="40045" w:name="_Toc521414354"/>
      <w:bookmarkStart w:id="40046" w:name="_Toc521591023"/>
      <w:bookmarkStart w:id="40047" w:name="_Toc522025450"/>
      <w:bookmarkStart w:id="40048" w:name="_Toc522879194"/>
      <w:bookmarkStart w:id="40049" w:name="_Toc523249276"/>
      <w:bookmarkStart w:id="40050" w:name="_Toc525727509"/>
      <w:bookmarkStart w:id="40051" w:name="_Toc526848266"/>
      <w:bookmarkStart w:id="40052" w:name="_Toc526848822"/>
      <w:bookmarkStart w:id="40053" w:name="_Toc526940285"/>
      <w:bookmarkStart w:id="40054" w:name="_Toc527369676"/>
      <w:bookmarkStart w:id="40055" w:name="_Toc534305827"/>
      <w:bookmarkStart w:id="40056" w:name="_Toc534373986"/>
      <w:bookmarkStart w:id="40057" w:name="_Toc534385781"/>
      <w:bookmarkStart w:id="40058" w:name="_Toc534386285"/>
      <w:bookmarkStart w:id="40059" w:name="_Toc535168473"/>
      <w:bookmarkStart w:id="40060" w:name="_Toc535242098"/>
      <w:bookmarkStart w:id="40061" w:name="_Toc535242617"/>
      <w:bookmarkStart w:id="40062" w:name="_Toc535948380"/>
      <w:bookmarkStart w:id="40063" w:name="_Toc112258"/>
      <w:bookmarkStart w:id="40064" w:name="_Toc597470"/>
      <w:bookmarkStart w:id="40065" w:name="_Toc685179"/>
      <w:bookmarkStart w:id="40066" w:name="_Toc685820"/>
      <w:bookmarkStart w:id="40067" w:name="_Toc686872"/>
      <w:bookmarkStart w:id="40068" w:name="_Toc869352"/>
      <w:bookmarkStart w:id="40069" w:name="_Toc869518"/>
      <w:bookmarkStart w:id="40070" w:name="_Toc869683"/>
      <w:bookmarkStart w:id="40071" w:name="_Toc869848"/>
      <w:bookmarkStart w:id="40072" w:name="_Toc964457"/>
      <w:bookmarkStart w:id="40073" w:name="_Toc1816225"/>
      <w:bookmarkStart w:id="40074" w:name="_Toc1828760"/>
      <w:bookmarkStart w:id="40075" w:name="_Toc1828929"/>
      <w:bookmarkStart w:id="40076" w:name="_Toc1829098"/>
      <w:bookmarkStart w:id="40077" w:name="_Toc5979789"/>
      <w:bookmarkStart w:id="40078" w:name="_Toc5980008"/>
      <w:bookmarkStart w:id="40079" w:name="_Toc6481205"/>
      <w:bookmarkStart w:id="40080" w:name="_Toc6992179"/>
      <w:bookmarkStart w:id="40081" w:name="_Toc6992353"/>
      <w:bookmarkStart w:id="40082" w:name="_Toc6992525"/>
      <w:bookmarkStart w:id="40083" w:name="_Toc6992698"/>
      <w:bookmarkStart w:id="40084" w:name="_Toc6992871"/>
      <w:bookmarkStart w:id="40085" w:name="_Toc6993042"/>
      <w:bookmarkStart w:id="40086" w:name="_Toc6998009"/>
      <w:bookmarkStart w:id="40087" w:name="_Toc6998181"/>
      <w:bookmarkStart w:id="40088" w:name="_Toc6998353"/>
      <w:bookmarkStart w:id="40089" w:name="_Toc6998937"/>
      <w:bookmarkStart w:id="40090" w:name="_Toc8570134"/>
      <w:bookmarkStart w:id="40091" w:name="_Toc8639169"/>
      <w:bookmarkStart w:id="40092" w:name="_Toc8639516"/>
      <w:bookmarkStart w:id="40093" w:name="_Toc8639894"/>
      <w:bookmarkStart w:id="40094" w:name="_Toc8640071"/>
      <w:bookmarkStart w:id="40095" w:name="_Toc8640248"/>
      <w:bookmarkStart w:id="40096" w:name="_Toc8640425"/>
      <w:bookmarkStart w:id="40097" w:name="_Toc8640602"/>
      <w:bookmarkStart w:id="40098" w:name="_Toc8640779"/>
      <w:bookmarkStart w:id="40099" w:name="_Toc8640956"/>
      <w:bookmarkStart w:id="40100" w:name="_Toc8641135"/>
      <w:bookmarkStart w:id="40101" w:name="_Toc8641312"/>
      <w:bookmarkStart w:id="40102" w:name="_Toc8641490"/>
      <w:bookmarkStart w:id="40103" w:name="_Toc8661526"/>
      <w:bookmarkStart w:id="40104" w:name="_Toc8661704"/>
      <w:bookmarkStart w:id="40105" w:name="_Toc8662238"/>
      <w:bookmarkStart w:id="40106" w:name="_Toc8662418"/>
      <w:bookmarkStart w:id="40107" w:name="_Toc8662597"/>
      <w:bookmarkStart w:id="40108" w:name="_Toc11480348"/>
      <w:bookmarkStart w:id="40109" w:name="_Toc11480529"/>
      <w:bookmarkStart w:id="40110" w:name="_Toc12695954"/>
      <w:bookmarkStart w:id="40111" w:name="_Toc12729081"/>
      <w:bookmarkStart w:id="40112" w:name="_Toc12815034"/>
      <w:bookmarkStart w:id="40113" w:name="_Toc12900765"/>
      <w:bookmarkStart w:id="40114" w:name="_Toc12900944"/>
      <w:bookmarkStart w:id="40115" w:name="_Toc12901181"/>
      <w:bookmarkStart w:id="40116" w:name="_Toc12901369"/>
      <w:bookmarkStart w:id="40117" w:name="_Toc12901678"/>
      <w:bookmarkStart w:id="40118" w:name="_Toc12902361"/>
      <w:bookmarkStart w:id="40119" w:name="_Toc17715466"/>
      <w:bookmarkStart w:id="40120" w:name="_Toc19542629"/>
      <w:bookmarkStart w:id="40121" w:name="_Toc19542817"/>
      <w:bookmarkStart w:id="40122" w:name="_Toc19543218"/>
      <w:bookmarkStart w:id="40123" w:name="_Toc19544887"/>
      <w:bookmarkStart w:id="40124" w:name="_Toc20757766"/>
      <w:bookmarkStart w:id="40125" w:name="_Toc20758263"/>
      <w:bookmarkStart w:id="40126" w:name="_Toc23669318"/>
      <w:bookmarkStart w:id="40127" w:name="_Toc23669664"/>
      <w:bookmarkStart w:id="40128" w:name="_Toc23958933"/>
      <w:bookmarkStart w:id="40129" w:name="_Toc23959418"/>
      <w:bookmarkStart w:id="40130" w:name="_Toc23960279"/>
      <w:bookmarkStart w:id="40131" w:name="_Toc23960462"/>
      <w:bookmarkStart w:id="40132" w:name="_Toc23960829"/>
      <w:bookmarkStart w:id="40133" w:name="_Toc24126375"/>
      <w:bookmarkStart w:id="40134" w:name="_Toc24126781"/>
      <w:bookmarkStart w:id="40135" w:name="_Toc24128527"/>
      <w:bookmarkStart w:id="40136" w:name="_Toc24129147"/>
      <w:bookmarkStart w:id="40137" w:name="_Toc25486223"/>
      <w:bookmarkStart w:id="40138" w:name="_Toc25488265"/>
      <w:bookmarkStart w:id="40139" w:name="_Toc25576232"/>
      <w:bookmarkStart w:id="40140" w:name="_Toc25576544"/>
      <w:bookmarkStart w:id="40141" w:name="_Toc27919573"/>
      <w:bookmarkStart w:id="40142" w:name="_Toc27919779"/>
      <w:bookmarkStart w:id="40143" w:name="_Toc27920019"/>
      <w:bookmarkStart w:id="40144" w:name="_Toc27920248"/>
      <w:bookmarkStart w:id="40145" w:name="_Toc27920488"/>
      <w:bookmarkStart w:id="40146" w:name="_Toc28004096"/>
      <w:bookmarkStart w:id="40147" w:name="_Toc28004297"/>
      <w:bookmarkStart w:id="40148" w:name="_Toc28004525"/>
      <w:bookmarkStart w:id="40149" w:name="_Toc28004725"/>
      <w:bookmarkStart w:id="40150" w:name="_Toc28862947"/>
      <w:bookmarkStart w:id="40151" w:name="_Toc28863242"/>
      <w:bookmarkStart w:id="40152" w:name="_Toc28863499"/>
      <w:bookmarkStart w:id="40153" w:name="_Toc28864162"/>
      <w:bookmarkStart w:id="40154" w:name="_Toc28866361"/>
      <w:bookmarkStart w:id="40155" w:name="_Toc28866590"/>
      <w:bookmarkStart w:id="40156" w:name="_Toc28871205"/>
      <w:bookmarkStart w:id="40157" w:name="_Toc28886063"/>
      <w:bookmarkStart w:id="40158" w:name="_Toc48200496"/>
      <w:bookmarkStart w:id="40159" w:name="_Toc48231796"/>
      <w:bookmarkStart w:id="40160" w:name="_Toc48305530"/>
      <w:bookmarkStart w:id="40161" w:name="_Toc48314916"/>
      <w:bookmarkStart w:id="40162" w:name="_Toc48318585"/>
      <w:bookmarkStart w:id="40163" w:name="_Toc48318788"/>
      <w:bookmarkStart w:id="40164" w:name="_Toc48318990"/>
      <w:bookmarkStart w:id="40165" w:name="_Toc48319415"/>
      <w:bookmarkStart w:id="40166" w:name="_Toc48396951"/>
      <w:bookmarkStart w:id="40167" w:name="_Toc48409030"/>
      <w:bookmarkStart w:id="40168" w:name="_Toc48483643"/>
      <w:bookmarkStart w:id="40169" w:name="_Toc48646465"/>
      <w:bookmarkStart w:id="40170" w:name="_Toc48737550"/>
      <w:bookmarkStart w:id="40171" w:name="_Toc48825176"/>
      <w:bookmarkStart w:id="40172" w:name="_Toc48825674"/>
      <w:bookmarkStart w:id="40173" w:name="_Toc48835610"/>
      <w:bookmarkStart w:id="40174" w:name="_Toc48835933"/>
      <w:bookmarkStart w:id="40175" w:name="_Toc48902418"/>
      <w:bookmarkStart w:id="40176" w:name="_Toc48925755"/>
      <w:bookmarkStart w:id="40177" w:name="_Toc48926030"/>
      <w:bookmarkStart w:id="40178" w:name="_Toc48997846"/>
      <w:bookmarkStart w:id="40179" w:name="_Toc49004204"/>
      <w:bookmarkStart w:id="40180" w:name="_Toc49075514"/>
      <w:bookmarkStart w:id="40181" w:name="_Toc49082659"/>
      <w:bookmarkStart w:id="40182" w:name="_Toc49082957"/>
      <w:bookmarkStart w:id="40183" w:name="_Toc49083359"/>
      <w:bookmarkStart w:id="40184" w:name="_Toc49083591"/>
      <w:bookmarkStart w:id="40185" w:name="_Toc49088448"/>
      <w:bookmarkStart w:id="40186" w:name="_Toc49088682"/>
      <w:bookmarkStart w:id="40187" w:name="_Toc49090359"/>
      <w:bookmarkStart w:id="40188" w:name="_Toc50102733"/>
      <w:bookmarkStart w:id="40189" w:name="_Toc50369549"/>
      <w:bookmarkStart w:id="40190" w:name="_Toc50369877"/>
      <w:bookmarkStart w:id="40191" w:name="_Toc53753153"/>
      <w:bookmarkStart w:id="40192" w:name="_Toc53753450"/>
      <w:bookmarkStart w:id="40193" w:name="_Toc53756777"/>
      <w:bookmarkStart w:id="40194" w:name="_Toc53757530"/>
      <w:bookmarkStart w:id="40195" w:name="_Toc54010368"/>
      <w:bookmarkStart w:id="40196" w:name="_Toc54532278"/>
      <w:bookmarkStart w:id="40197" w:name="_Toc54532529"/>
      <w:bookmarkStart w:id="40198" w:name="_Toc54532779"/>
      <w:bookmarkStart w:id="40199" w:name="_Toc54536433"/>
      <w:bookmarkStart w:id="40200" w:name="_Toc54623250"/>
      <w:bookmarkStart w:id="40201" w:name="_Toc54699476"/>
      <w:bookmarkStart w:id="40202" w:name="_Toc54699910"/>
      <w:bookmarkStart w:id="40203" w:name="_Toc55038364"/>
      <w:bookmarkStart w:id="40204" w:name="_Toc55225080"/>
      <w:bookmarkStart w:id="40205" w:name="_Toc57299276"/>
      <w:bookmarkStart w:id="40206" w:name="_Toc57458371"/>
      <w:bookmarkStart w:id="40207" w:name="_Toc57458629"/>
      <w:bookmarkStart w:id="40208" w:name="_Toc57458945"/>
      <w:bookmarkStart w:id="40209" w:name="_Toc57459204"/>
      <w:bookmarkStart w:id="40210" w:name="_Toc62052861"/>
      <w:bookmarkStart w:id="40211" w:name="_Toc66712429"/>
      <w:bookmarkStart w:id="40212" w:name="_Toc66713417"/>
      <w:bookmarkStart w:id="40213" w:name="_Toc66713901"/>
      <w:bookmarkStart w:id="40214" w:name="_Toc66883279"/>
      <w:bookmarkStart w:id="40215" w:name="_Toc66883581"/>
      <w:bookmarkStart w:id="40216" w:name="_Toc66883920"/>
      <w:bookmarkStart w:id="40217" w:name="_Toc66884400"/>
      <w:bookmarkStart w:id="40218" w:name="_Toc66885348"/>
      <w:bookmarkStart w:id="40219" w:name="_Toc66962714"/>
      <w:bookmarkStart w:id="40220" w:name="_Toc66963018"/>
      <w:bookmarkStart w:id="40221" w:name="_Toc88228779"/>
      <w:bookmarkStart w:id="40222" w:name="_Toc88233147"/>
      <w:bookmarkStart w:id="40223" w:name="_Toc88234640"/>
      <w:bookmarkStart w:id="40224" w:name="_Toc88237301"/>
      <w:bookmarkStart w:id="40225" w:name="_Toc88237993"/>
      <w:bookmarkStart w:id="40226" w:name="_Toc88238979"/>
      <w:bookmarkStart w:id="40227" w:name="_Toc88239629"/>
      <w:bookmarkStart w:id="40228" w:name="_Toc88241396"/>
      <w:bookmarkStart w:id="40229" w:name="_Toc88243336"/>
      <w:bookmarkStart w:id="40230" w:name="_Toc88244049"/>
      <w:bookmarkStart w:id="40231" w:name="_Toc88740837"/>
      <w:bookmarkStart w:id="40232" w:name="_Toc89343162"/>
      <w:bookmarkStart w:id="40233" w:name="_Toc89343631"/>
      <w:bookmarkStart w:id="40234" w:name="_Toc89343899"/>
      <w:bookmarkStart w:id="40235" w:name="_Toc89349686"/>
      <w:bookmarkStart w:id="40236" w:name="_Toc89440903"/>
      <w:bookmarkStart w:id="40237" w:name="_Toc89441271"/>
      <w:bookmarkStart w:id="40238" w:name="_Toc89680995"/>
      <w:bookmarkStart w:id="40239" w:name="_Toc89950431"/>
      <w:bookmarkStart w:id="40240" w:name="_Toc90134376"/>
      <w:bookmarkStart w:id="40241" w:name="_Toc90134873"/>
      <w:bookmarkStart w:id="40242" w:name="_Toc90135145"/>
      <w:bookmarkStart w:id="40243" w:name="_Toc90135865"/>
      <w:bookmarkStart w:id="40244" w:name="_Toc90137676"/>
      <w:bookmarkStart w:id="40245" w:name="_Toc90138000"/>
      <w:bookmarkStart w:id="40246" w:name="_Toc90138271"/>
      <w:bookmarkStart w:id="40247" w:name="_Toc90138542"/>
      <w:bookmarkStart w:id="40248" w:name="_Toc90305542"/>
      <w:bookmarkStart w:id="40249" w:name="_Toc98417930"/>
      <w:r>
        <w:rPr>
          <w:rStyle w:val="ChapterTitleFont"/>
        </w:rPr>
        <w:t>Appendix C:</w:t>
      </w:r>
      <w:r>
        <w:t xml:space="preserve"> How RTPA Works RTPA Conditional auditing</w:t>
      </w:r>
      <w:bookmarkEnd w:id="40044"/>
      <w:bookmarkEnd w:id="40045"/>
      <w:bookmarkEnd w:id="40046"/>
      <w:bookmarkEnd w:id="40047"/>
      <w:bookmarkEnd w:id="40048"/>
      <w:bookmarkEnd w:id="40049"/>
      <w:bookmarkEnd w:id="40050"/>
      <w:bookmarkEnd w:id="40051"/>
      <w:bookmarkEnd w:id="40052"/>
      <w:bookmarkEnd w:id="40053"/>
      <w:bookmarkEnd w:id="40054"/>
      <w:bookmarkEnd w:id="40055"/>
      <w:bookmarkEnd w:id="40056"/>
      <w:bookmarkEnd w:id="40057"/>
      <w:bookmarkEnd w:id="40058"/>
      <w:bookmarkEnd w:id="40059"/>
      <w:bookmarkEnd w:id="40060"/>
      <w:bookmarkEnd w:id="40061"/>
      <w:bookmarkEnd w:id="40062"/>
      <w:bookmarkEnd w:id="40063"/>
      <w:bookmarkEnd w:id="40064"/>
      <w:bookmarkEnd w:id="40065"/>
      <w:bookmarkEnd w:id="40066"/>
      <w:bookmarkEnd w:id="40067"/>
      <w:bookmarkEnd w:id="40068"/>
      <w:bookmarkEnd w:id="40069"/>
      <w:bookmarkEnd w:id="40070"/>
      <w:bookmarkEnd w:id="40071"/>
      <w:bookmarkEnd w:id="40072"/>
      <w:bookmarkEnd w:id="40073"/>
      <w:bookmarkEnd w:id="40074"/>
      <w:bookmarkEnd w:id="40075"/>
      <w:bookmarkEnd w:id="40076"/>
      <w:bookmarkEnd w:id="40077"/>
      <w:bookmarkEnd w:id="40078"/>
      <w:bookmarkEnd w:id="40079"/>
      <w:bookmarkEnd w:id="40080"/>
      <w:bookmarkEnd w:id="40081"/>
      <w:bookmarkEnd w:id="40082"/>
      <w:bookmarkEnd w:id="40083"/>
      <w:bookmarkEnd w:id="40084"/>
      <w:bookmarkEnd w:id="40085"/>
      <w:bookmarkEnd w:id="40086"/>
      <w:bookmarkEnd w:id="40087"/>
      <w:bookmarkEnd w:id="40088"/>
      <w:bookmarkEnd w:id="40089"/>
      <w:bookmarkEnd w:id="40090"/>
      <w:bookmarkEnd w:id="40091"/>
      <w:bookmarkEnd w:id="40092"/>
      <w:bookmarkEnd w:id="40093"/>
      <w:bookmarkEnd w:id="40094"/>
      <w:bookmarkEnd w:id="40095"/>
      <w:bookmarkEnd w:id="40096"/>
      <w:bookmarkEnd w:id="40097"/>
      <w:bookmarkEnd w:id="40098"/>
      <w:bookmarkEnd w:id="40099"/>
      <w:bookmarkEnd w:id="40100"/>
      <w:bookmarkEnd w:id="40101"/>
      <w:bookmarkEnd w:id="40102"/>
      <w:bookmarkEnd w:id="40103"/>
      <w:bookmarkEnd w:id="40104"/>
      <w:bookmarkEnd w:id="40105"/>
      <w:bookmarkEnd w:id="40106"/>
      <w:bookmarkEnd w:id="40107"/>
      <w:bookmarkEnd w:id="40108"/>
      <w:bookmarkEnd w:id="40109"/>
      <w:bookmarkEnd w:id="40110"/>
      <w:bookmarkEnd w:id="40111"/>
      <w:bookmarkEnd w:id="40112"/>
      <w:bookmarkEnd w:id="40113"/>
      <w:bookmarkEnd w:id="40114"/>
      <w:bookmarkEnd w:id="40115"/>
      <w:bookmarkEnd w:id="40116"/>
      <w:bookmarkEnd w:id="40117"/>
      <w:bookmarkEnd w:id="40118"/>
      <w:bookmarkEnd w:id="40119"/>
      <w:bookmarkEnd w:id="40120"/>
      <w:bookmarkEnd w:id="40121"/>
      <w:bookmarkEnd w:id="40122"/>
      <w:bookmarkEnd w:id="40123"/>
      <w:bookmarkEnd w:id="40124"/>
      <w:bookmarkEnd w:id="40125"/>
      <w:bookmarkEnd w:id="40126"/>
      <w:bookmarkEnd w:id="40127"/>
      <w:bookmarkEnd w:id="40128"/>
      <w:bookmarkEnd w:id="40129"/>
      <w:bookmarkEnd w:id="40130"/>
      <w:bookmarkEnd w:id="40131"/>
      <w:bookmarkEnd w:id="40132"/>
      <w:bookmarkEnd w:id="40133"/>
      <w:bookmarkEnd w:id="40134"/>
      <w:bookmarkEnd w:id="40135"/>
      <w:bookmarkEnd w:id="40136"/>
      <w:bookmarkEnd w:id="40137"/>
      <w:bookmarkEnd w:id="40138"/>
      <w:bookmarkEnd w:id="40139"/>
      <w:bookmarkEnd w:id="40140"/>
      <w:bookmarkEnd w:id="40141"/>
      <w:bookmarkEnd w:id="40142"/>
      <w:bookmarkEnd w:id="40143"/>
      <w:bookmarkEnd w:id="40144"/>
      <w:bookmarkEnd w:id="40145"/>
      <w:bookmarkEnd w:id="40146"/>
      <w:bookmarkEnd w:id="40147"/>
      <w:bookmarkEnd w:id="40148"/>
      <w:bookmarkEnd w:id="40149"/>
      <w:bookmarkEnd w:id="40150"/>
      <w:bookmarkEnd w:id="40151"/>
      <w:bookmarkEnd w:id="40152"/>
      <w:bookmarkEnd w:id="40153"/>
      <w:bookmarkEnd w:id="40154"/>
      <w:bookmarkEnd w:id="40155"/>
      <w:bookmarkEnd w:id="40156"/>
      <w:bookmarkEnd w:id="40157"/>
      <w:bookmarkEnd w:id="40158"/>
      <w:bookmarkEnd w:id="40159"/>
      <w:bookmarkEnd w:id="40160"/>
      <w:bookmarkEnd w:id="40161"/>
      <w:bookmarkEnd w:id="40162"/>
      <w:bookmarkEnd w:id="40163"/>
      <w:bookmarkEnd w:id="40164"/>
      <w:bookmarkEnd w:id="40165"/>
      <w:bookmarkEnd w:id="40166"/>
      <w:bookmarkEnd w:id="40167"/>
      <w:bookmarkEnd w:id="40168"/>
      <w:bookmarkEnd w:id="40169"/>
      <w:bookmarkEnd w:id="40170"/>
      <w:bookmarkEnd w:id="40171"/>
      <w:bookmarkEnd w:id="40172"/>
      <w:bookmarkEnd w:id="40173"/>
      <w:bookmarkEnd w:id="40174"/>
      <w:bookmarkEnd w:id="40175"/>
      <w:bookmarkEnd w:id="40176"/>
      <w:bookmarkEnd w:id="40177"/>
      <w:bookmarkEnd w:id="40178"/>
      <w:bookmarkEnd w:id="40179"/>
      <w:bookmarkEnd w:id="40180"/>
      <w:bookmarkEnd w:id="40181"/>
      <w:bookmarkEnd w:id="40182"/>
      <w:bookmarkEnd w:id="40183"/>
      <w:bookmarkEnd w:id="40184"/>
      <w:bookmarkEnd w:id="40185"/>
      <w:bookmarkEnd w:id="40186"/>
      <w:bookmarkEnd w:id="40187"/>
      <w:bookmarkEnd w:id="40188"/>
      <w:bookmarkEnd w:id="40189"/>
      <w:bookmarkEnd w:id="40190"/>
      <w:bookmarkEnd w:id="40191"/>
      <w:bookmarkEnd w:id="40192"/>
      <w:bookmarkEnd w:id="40193"/>
      <w:bookmarkEnd w:id="40194"/>
      <w:bookmarkEnd w:id="40195"/>
      <w:bookmarkEnd w:id="40196"/>
      <w:bookmarkEnd w:id="40197"/>
      <w:bookmarkEnd w:id="40198"/>
      <w:bookmarkEnd w:id="40199"/>
      <w:bookmarkEnd w:id="40200"/>
      <w:bookmarkEnd w:id="40201"/>
      <w:bookmarkEnd w:id="40202"/>
      <w:bookmarkEnd w:id="40203"/>
      <w:bookmarkEnd w:id="40204"/>
      <w:bookmarkEnd w:id="40205"/>
      <w:bookmarkEnd w:id="40206"/>
      <w:bookmarkEnd w:id="40207"/>
      <w:bookmarkEnd w:id="40208"/>
      <w:bookmarkEnd w:id="40209"/>
      <w:bookmarkEnd w:id="40210"/>
      <w:bookmarkEnd w:id="40211"/>
      <w:bookmarkEnd w:id="40212"/>
      <w:bookmarkEnd w:id="40213"/>
      <w:bookmarkEnd w:id="40214"/>
      <w:bookmarkEnd w:id="40215"/>
      <w:bookmarkEnd w:id="40216"/>
      <w:bookmarkEnd w:id="40217"/>
      <w:bookmarkEnd w:id="40218"/>
      <w:bookmarkEnd w:id="40219"/>
      <w:bookmarkEnd w:id="40220"/>
      <w:bookmarkEnd w:id="40221"/>
      <w:bookmarkEnd w:id="40222"/>
      <w:bookmarkEnd w:id="40223"/>
      <w:bookmarkEnd w:id="40224"/>
      <w:bookmarkEnd w:id="40225"/>
      <w:bookmarkEnd w:id="40226"/>
      <w:bookmarkEnd w:id="40227"/>
      <w:bookmarkEnd w:id="40228"/>
      <w:bookmarkEnd w:id="40229"/>
      <w:bookmarkEnd w:id="40230"/>
      <w:bookmarkEnd w:id="40231"/>
      <w:bookmarkEnd w:id="40232"/>
      <w:bookmarkEnd w:id="40233"/>
      <w:bookmarkEnd w:id="40234"/>
      <w:bookmarkEnd w:id="40235"/>
      <w:bookmarkEnd w:id="40236"/>
      <w:bookmarkEnd w:id="40237"/>
      <w:bookmarkEnd w:id="40238"/>
      <w:bookmarkEnd w:id="40239"/>
      <w:bookmarkEnd w:id="40240"/>
      <w:bookmarkEnd w:id="40241"/>
      <w:bookmarkEnd w:id="40242"/>
      <w:bookmarkEnd w:id="40243"/>
      <w:bookmarkEnd w:id="40244"/>
      <w:bookmarkEnd w:id="40245"/>
      <w:bookmarkEnd w:id="40246"/>
      <w:bookmarkEnd w:id="40247"/>
      <w:bookmarkEnd w:id="40248"/>
      <w:bookmarkEnd w:id="40249"/>
    </w:p>
    <w:p w14:paraId="145C54D4" w14:textId="77777777" w:rsidR="00CB6EEE" w:rsidRDefault="00CB6EEE" w:rsidP="00C34980">
      <w:pPr>
        <w:rPr>
          <w:rFonts w:asciiTheme="minorHAnsi" w:hAnsiTheme="minorHAnsi"/>
          <w:b/>
          <w:spacing w:val="0"/>
          <w:sz w:val="36"/>
          <w:szCs w:val="36"/>
        </w:rPr>
      </w:pPr>
    </w:p>
    <w:p w14:paraId="352F0961" w14:textId="77777777" w:rsidR="00CB6EEE" w:rsidRDefault="00CB6EEE" w:rsidP="00C34980">
      <w:pPr>
        <w:rPr>
          <w:rFonts w:asciiTheme="minorHAnsi" w:hAnsiTheme="minorHAnsi"/>
          <w:b/>
          <w:spacing w:val="0"/>
          <w:sz w:val="36"/>
          <w:szCs w:val="36"/>
        </w:rPr>
      </w:pPr>
    </w:p>
    <w:p w14:paraId="700D1C21" w14:textId="77777777" w:rsidR="00C34980" w:rsidRDefault="00C34980" w:rsidP="00C34980">
      <w:pPr>
        <w:rPr>
          <w:b/>
          <w:sz w:val="28"/>
          <w:szCs w:val="28"/>
        </w:rPr>
      </w:pPr>
      <w:r>
        <w:rPr>
          <w:b/>
          <w:sz w:val="28"/>
          <w:szCs w:val="28"/>
        </w:rPr>
        <w:t>RPGLE program TESTCOND with RTPA audit statements</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1DBC52CC"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41FD0311" w14:textId="6529C0DB" w:rsidR="00C34980" w:rsidRDefault="00C34980">
            <w:pPr>
              <w:pStyle w:val="DisplayScreen"/>
              <w:spacing w:line="256" w:lineRule="auto"/>
              <w:rPr>
                <w:rFonts w:ascii="Courier New" w:hAnsi="Courier New"/>
                <w:b/>
                <w:color w:val="C00000"/>
                <w:sz w:val="20"/>
                <w:szCs w:val="20"/>
              </w:rPr>
            </w:pPr>
            <w:r>
              <w:rPr>
                <w:rFonts w:ascii="Courier New" w:hAnsi="Courier New"/>
                <w:b/>
                <w:sz w:val="20"/>
                <w:szCs w:val="20"/>
              </w:rPr>
              <w:t xml:space="preserve">Columns . . . :    6  76            Edit                     </w:t>
            </w:r>
            <w:r w:rsidR="00C322BE">
              <w:rPr>
                <w:rFonts w:ascii="Courier New" w:hAnsi="Courier New"/>
                <w:b/>
                <w:color w:val="C00000"/>
                <w:sz w:val="20"/>
                <w:szCs w:val="20"/>
              </w:rPr>
              <w:t>ZZ</w:t>
            </w:r>
            <w:r>
              <w:rPr>
                <w:rFonts w:ascii="Courier New" w:hAnsi="Courier New"/>
                <w:b/>
                <w:color w:val="C00000"/>
                <w:sz w:val="20"/>
                <w:szCs w:val="20"/>
              </w:rPr>
              <w:t xml:space="preserve">AUDIT/QRPGLESRC </w:t>
            </w:r>
          </w:p>
          <w:p w14:paraId="226B7E5E"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SEU==&gt;                                                                TESTCOND </w:t>
            </w:r>
          </w:p>
          <w:p w14:paraId="10DB91C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FMT *   *. 1 ...+... 2 ...+... 3 ...+... 4 ...+... 5 ...+... 6 ...+... 7 ...+. </w:t>
            </w:r>
          </w:p>
          <w:p w14:paraId="52751B0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 Beginning of data ************************************* </w:t>
            </w:r>
          </w:p>
          <w:p w14:paraId="719B705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0001.00  * Test conditional auditing                                            </w:t>
            </w:r>
          </w:p>
          <w:p w14:paraId="73311F9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0002.00 C                   MOVEL     'AAAAAA'      HOLD6             6         </w:t>
            </w:r>
          </w:p>
          <w:p w14:paraId="3E96561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0003.00 C                   MOVEL     'BBBBBB'      HOLD6                       </w:t>
            </w:r>
          </w:p>
          <w:p w14:paraId="2871E05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0004.00 C                   z-add     1             test1n            1 0       </w:t>
            </w:r>
          </w:p>
          <w:p w14:paraId="33B91D1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0005.00 C     test1n        IFEQ      1                                         </w:t>
            </w:r>
          </w:p>
          <w:p w14:paraId="5F9EA66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0006.00 C                   MOVEL     'CCCCCC'      HOLD6                       </w:t>
            </w:r>
          </w:p>
          <w:p w14:paraId="646247C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0007.00 C                   ENDIF                                               </w:t>
            </w:r>
          </w:p>
          <w:p w14:paraId="2967B9D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0008.00 C                   MOVEL     'DDDDDD'      HOLD6                       </w:t>
            </w:r>
          </w:p>
          <w:p w14:paraId="0B522BB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0009.00  * Exit program                                                         </w:t>
            </w:r>
          </w:p>
          <w:p w14:paraId="6A6358C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0010.00 C                   SETON                                            LR </w:t>
            </w:r>
          </w:p>
          <w:p w14:paraId="0050BF1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0011.00  * return to calling program                                            </w:t>
            </w:r>
          </w:p>
          <w:p w14:paraId="34BF296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0012.00 C                   RETURN                                              </w:t>
            </w:r>
          </w:p>
          <w:p w14:paraId="24A309D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 End of data ****************************************  </w:t>
            </w:r>
          </w:p>
        </w:tc>
      </w:tr>
    </w:tbl>
    <w:p w14:paraId="5CC1149B" w14:textId="77777777" w:rsidR="00C34980" w:rsidRDefault="00C34980" w:rsidP="00C34980">
      <w:pPr>
        <w:pStyle w:val="Caption"/>
        <w:ind w:right="-306"/>
        <w:jc w:val="left"/>
        <w:rPr>
          <w:sz w:val="24"/>
        </w:rPr>
      </w:pPr>
      <w:r>
        <w:rPr>
          <w:sz w:val="24"/>
        </w:rPr>
        <w:t xml:space="preserve"> </w:t>
      </w:r>
    </w:p>
    <w:p w14:paraId="7640567F" w14:textId="46A4F9AF" w:rsidR="00C34980" w:rsidRDefault="00C34980" w:rsidP="00C34980">
      <w:pPr>
        <w:rPr>
          <w:b/>
          <w:sz w:val="28"/>
          <w:szCs w:val="28"/>
        </w:rPr>
      </w:pPr>
      <w:r>
        <w:rPr>
          <w:b/>
          <w:sz w:val="28"/>
          <w:szCs w:val="28"/>
        </w:rPr>
        <w:t xml:space="preserve">RTPA sample RPGLE program TESTCOND in QRPGLESRC library </w:t>
      </w:r>
      <w:r w:rsidR="00C322BE">
        <w:rPr>
          <w:b/>
          <w:sz w:val="28"/>
          <w:szCs w:val="28"/>
        </w:rPr>
        <w:t>ZZ</w:t>
      </w:r>
      <w:r>
        <w:rPr>
          <w:b/>
          <w:sz w:val="28"/>
          <w:szCs w:val="28"/>
        </w:rPr>
        <w:t>AUDIT</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C34980" w14:paraId="040ED4B4" w14:textId="77777777" w:rsidTr="00C34980">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1D433E5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Programmer Menu                                   </w:t>
            </w:r>
          </w:p>
          <w:p w14:paraId="37BAB71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System:   S1034F0C </w:t>
            </w:r>
          </w:p>
          <w:p w14:paraId="110FBFE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Select one of the following:                                                   </w:t>
            </w:r>
          </w:p>
          <w:p w14:paraId="24410D9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 Start Data File Utility                                                </w:t>
            </w:r>
          </w:p>
          <w:p w14:paraId="6EB3B83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2. Work with Queries                                                      </w:t>
            </w:r>
          </w:p>
          <w:p w14:paraId="7FB0008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3. Create an object from a source file     object name, type, pgm for CMD </w:t>
            </w:r>
          </w:p>
          <w:p w14:paraId="1E12464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4. Call a program                          program name                   </w:t>
            </w:r>
          </w:p>
          <w:p w14:paraId="3E1F64B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 Run a command                           command                        </w:t>
            </w:r>
          </w:p>
          <w:p w14:paraId="5567A68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6. Submit a job                            (job name), , ,(command)       </w:t>
            </w:r>
          </w:p>
          <w:p w14:paraId="046C986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7. Go to a menu                            menu name                      </w:t>
            </w:r>
          </w:p>
          <w:p w14:paraId="551EAD6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8. Edit a source file member               (srcmbr), (type)               </w:t>
            </w:r>
          </w:p>
          <w:p w14:paraId="14F0604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9. Design display format using SDA         (srcmbr), ,(mode)              </w:t>
            </w:r>
          </w:p>
          <w:p w14:paraId="64A96AC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90. Sign off                                (*nolist, *list)               </w:t>
            </w:r>
          </w:p>
          <w:p w14:paraId="5272A4A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324136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Selection . . . . .  </w:t>
            </w:r>
            <w:r>
              <w:rPr>
                <w:rFonts w:ascii="Courier New" w:hAnsi="Courier New"/>
                <w:b/>
                <w:color w:val="C00000"/>
                <w:sz w:val="20"/>
                <w:szCs w:val="20"/>
              </w:rPr>
              <w:t xml:space="preserve"> 5             </w:t>
            </w:r>
            <w:r>
              <w:rPr>
                <w:rFonts w:ascii="Courier New" w:hAnsi="Courier New"/>
                <w:b/>
                <w:sz w:val="20"/>
                <w:szCs w:val="20"/>
              </w:rPr>
              <w:t xml:space="preserve">Parm . . . .                               </w:t>
            </w:r>
          </w:p>
          <w:p w14:paraId="6A0A3E9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Type  . . . . . . .   RPGLE         Parm 2 . . .                               </w:t>
            </w:r>
          </w:p>
          <w:p w14:paraId="2610530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Command . . . . . .  </w:t>
            </w:r>
            <w:r>
              <w:rPr>
                <w:rFonts w:ascii="Courier New" w:hAnsi="Courier New"/>
                <w:b/>
                <w:color w:val="C00000"/>
                <w:sz w:val="20"/>
                <w:szCs w:val="20"/>
              </w:rPr>
              <w:t xml:space="preserve"> rtpa                                                     </w:t>
            </w:r>
          </w:p>
          <w:p w14:paraId="5B4E903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FFF1878" w14:textId="5134E864"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Source file . . . .   QRPGLESRC     Source library . . . . . . .   </w:t>
            </w:r>
            <w:r w:rsidR="00C322BE">
              <w:rPr>
                <w:rFonts w:ascii="Courier New" w:hAnsi="Courier New"/>
                <w:b/>
                <w:sz w:val="20"/>
                <w:szCs w:val="20"/>
              </w:rPr>
              <w:t>ZZ</w:t>
            </w:r>
            <w:r>
              <w:rPr>
                <w:rFonts w:ascii="Courier New" w:hAnsi="Courier New"/>
                <w:b/>
                <w:sz w:val="20"/>
                <w:szCs w:val="20"/>
              </w:rPr>
              <w:t xml:space="preserve">AUDIT     </w:t>
            </w:r>
          </w:p>
          <w:p w14:paraId="285A9DEB" w14:textId="02F3A4B3"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Object library  . .   </w:t>
            </w:r>
            <w:r w:rsidR="00C322BE">
              <w:rPr>
                <w:rFonts w:ascii="Courier New" w:hAnsi="Courier New"/>
                <w:b/>
                <w:sz w:val="20"/>
                <w:szCs w:val="20"/>
              </w:rPr>
              <w:t>ZZ</w:t>
            </w:r>
            <w:r>
              <w:rPr>
                <w:rFonts w:ascii="Courier New" w:hAnsi="Courier New"/>
                <w:b/>
                <w:sz w:val="20"/>
                <w:szCs w:val="20"/>
              </w:rPr>
              <w:t xml:space="preserve">AUDIT       Job description  . . . . . .   *USRPRF     </w:t>
            </w:r>
          </w:p>
          <w:p w14:paraId="3769109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54AF6BD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F3=Exit        F4=Prompt            F6=Display messages   F10=Command entry    </w:t>
            </w:r>
          </w:p>
          <w:p w14:paraId="68C90D4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F12=Cancel     F14=Work with submitted jobs               F18=Work with output  </w:t>
            </w:r>
          </w:p>
        </w:tc>
      </w:tr>
    </w:tbl>
    <w:p w14:paraId="4802BF8D" w14:textId="77777777" w:rsidR="00C34980" w:rsidRDefault="00C34980" w:rsidP="00C34980">
      <w:pPr>
        <w:pStyle w:val="Caption"/>
        <w:ind w:right="-306"/>
        <w:jc w:val="left"/>
        <w:rPr>
          <w:sz w:val="24"/>
        </w:rPr>
      </w:pPr>
    </w:p>
    <w:p w14:paraId="2C7B6CF9" w14:textId="77777777" w:rsidR="00C34980" w:rsidRDefault="00C34980" w:rsidP="00C34980">
      <w:pPr>
        <w:rPr>
          <w:b/>
          <w:sz w:val="28"/>
          <w:szCs w:val="28"/>
        </w:rPr>
      </w:pPr>
      <w:r>
        <w:rPr>
          <w:b/>
          <w:color w:val="C00000"/>
          <w:sz w:val="28"/>
          <w:szCs w:val="28"/>
        </w:rPr>
        <w:t>RTPA</w:t>
      </w:r>
      <w:r>
        <w:rPr>
          <w:b/>
          <w:sz w:val="28"/>
          <w:szCs w:val="28"/>
        </w:rPr>
        <w:t xml:space="preserve"> command to display the RTPA for RPG entry screen</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C34980" w14:paraId="54C3EF99" w14:textId="77777777" w:rsidTr="00C34980">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161063C0" w14:textId="6163F3B2" w:rsidR="00C34980" w:rsidRDefault="00C322BE">
            <w:pPr>
              <w:pStyle w:val="DisplayScreen"/>
              <w:spacing w:line="256" w:lineRule="auto"/>
              <w:rPr>
                <w:rFonts w:ascii="Courier New" w:hAnsi="Courier New"/>
                <w:b/>
                <w:sz w:val="20"/>
                <w:szCs w:val="20"/>
              </w:rPr>
            </w:pPr>
            <w:r>
              <w:rPr>
                <w:rFonts w:ascii="Courier New" w:hAnsi="Courier New"/>
                <w:b/>
                <w:sz w:val="20"/>
                <w:szCs w:val="20"/>
              </w:rPr>
              <w:t>ZZ</w:t>
            </w:r>
            <w:r w:rsidR="00C34980">
              <w:rPr>
                <w:rFonts w:ascii="Courier New" w:hAnsi="Courier New"/>
                <w:b/>
                <w:sz w:val="20"/>
                <w:szCs w:val="20"/>
              </w:rPr>
              <w:t>PGM01R           Real-Time Program Audit for RPG (V6R1)        Date:  8/07/18</w:t>
            </w:r>
          </w:p>
          <w:p w14:paraId="0DCF87A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PHH                        Select Program to Audit               Time:  9:37:55</w:t>
            </w:r>
          </w:p>
          <w:p w14:paraId="6D94EA4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CCSID    37 Serial:  1034F0C</w:t>
            </w:r>
          </w:p>
          <w:p w14:paraId="04EBF43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Type choices, press F10.                           Language ENU Model:  525    </w:t>
            </w:r>
          </w:p>
          <w:p w14:paraId="6B03CC5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Input Source Member Name. . .</w:t>
            </w:r>
            <w:r>
              <w:rPr>
                <w:rFonts w:ascii="Courier New" w:hAnsi="Courier New"/>
                <w:b/>
                <w:color w:val="C00000"/>
                <w:sz w:val="20"/>
                <w:szCs w:val="20"/>
              </w:rPr>
              <w:t xml:space="preserve"> TESTCOND       </w:t>
            </w:r>
            <w:r>
              <w:rPr>
                <w:rFonts w:ascii="Courier New" w:hAnsi="Courier New"/>
                <w:b/>
                <w:sz w:val="20"/>
                <w:szCs w:val="20"/>
              </w:rPr>
              <w:t xml:space="preserve">Name, generic*, *ALL, F4=List     </w:t>
            </w:r>
          </w:p>
          <w:p w14:paraId="0BC3564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File Name . . . . . . . . </w:t>
            </w:r>
            <w:r>
              <w:rPr>
                <w:rFonts w:ascii="Courier New" w:hAnsi="Courier New"/>
                <w:b/>
                <w:color w:val="C00000"/>
                <w:sz w:val="20"/>
                <w:szCs w:val="20"/>
              </w:rPr>
              <w:t xml:space="preserve">.   QRPGLESRC    </w:t>
            </w:r>
            <w:r>
              <w:rPr>
                <w:rFonts w:ascii="Courier New" w:hAnsi="Courier New"/>
                <w:b/>
                <w:sz w:val="20"/>
                <w:szCs w:val="20"/>
              </w:rPr>
              <w:t xml:space="preserve">Name                              </w:t>
            </w:r>
          </w:p>
          <w:p w14:paraId="5FD21458" w14:textId="661835D5"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Library Name. . . . . . . .   </w:t>
            </w:r>
            <w:r w:rsidR="00C322BE">
              <w:rPr>
                <w:rFonts w:ascii="Courier New" w:hAnsi="Courier New"/>
                <w:b/>
                <w:color w:val="C00000"/>
                <w:sz w:val="20"/>
                <w:szCs w:val="20"/>
              </w:rPr>
              <w:t>ZZ</w:t>
            </w:r>
            <w:r>
              <w:rPr>
                <w:rFonts w:ascii="Courier New" w:hAnsi="Courier New"/>
                <w:b/>
                <w:color w:val="C00000"/>
                <w:sz w:val="20"/>
                <w:szCs w:val="20"/>
              </w:rPr>
              <w:t xml:space="preserve">AUDIT      </w:t>
            </w:r>
            <w:r>
              <w:rPr>
                <w:rFonts w:ascii="Courier New" w:hAnsi="Courier New"/>
                <w:b/>
                <w:sz w:val="20"/>
                <w:szCs w:val="20"/>
              </w:rPr>
              <w:t xml:space="preserve">Name                              </w:t>
            </w:r>
          </w:p>
          <w:p w14:paraId="19636E6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68F379E" w14:textId="38148654"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Object to Library . . . . . . </w:t>
            </w:r>
            <w:r w:rsidR="00C322BE">
              <w:rPr>
                <w:rFonts w:ascii="Courier New" w:hAnsi="Courier New"/>
                <w:b/>
                <w:sz w:val="20"/>
                <w:szCs w:val="20"/>
              </w:rPr>
              <w:t>ZZ</w:t>
            </w:r>
            <w:r>
              <w:rPr>
                <w:rFonts w:ascii="Courier New" w:hAnsi="Courier New"/>
                <w:b/>
                <w:sz w:val="20"/>
                <w:szCs w:val="20"/>
              </w:rPr>
              <w:t xml:space="preserve">AUDITE       Name                              </w:t>
            </w:r>
          </w:p>
          <w:p w14:paraId="0F5565D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Create As . . . . . . . . . . *PGM           *PGM, *MOD     </w:t>
            </w:r>
            <w:r>
              <w:rPr>
                <w:rFonts w:ascii="Courier New" w:hAnsi="Courier New"/>
                <w:b/>
                <w:color w:val="C00000"/>
                <w:sz w:val="20"/>
                <w:szCs w:val="20"/>
              </w:rPr>
              <w:t xml:space="preserve">Audit comments  Y  </w:t>
            </w:r>
          </w:p>
          <w:p w14:paraId="5A30C0D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B63133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Audit File Outq . . . . . . . *SAME          Name, *SAME    Audit copybooks N  </w:t>
            </w:r>
          </w:p>
          <w:p w14:paraId="42E4B1F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5A8B54A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JOBD for pgm compile libl . . *LIBL          *LIBL, JOBD    Audit Timestamp N  </w:t>
            </w:r>
          </w:p>
          <w:p w14:paraId="2E3B45F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Library Name. . . . . . . .                Name                              </w:t>
            </w:r>
          </w:p>
          <w:p w14:paraId="32F6D5A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Document Only   N  </w:t>
            </w:r>
          </w:p>
          <w:p w14:paraId="426FAD8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Audit Compile Listing Stmts .       to       1-99999                           </w:t>
            </w:r>
          </w:p>
          <w:p w14:paraId="5161EF6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(Only)                              to                      Audit to Disk   N  </w:t>
            </w:r>
          </w:p>
          <w:p w14:paraId="352A6C4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3788D78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17C139E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6AD7F17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F2=Watch Variables  F3=Exit  F5=Refresh  F6=Auditing Options F7=Compile Options</w:t>
            </w:r>
          </w:p>
          <w:p w14:paraId="79566CA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F8=Conditional Auditing  F9=Maint. Menu  </w:t>
            </w:r>
            <w:r>
              <w:rPr>
                <w:rFonts w:ascii="Courier New" w:hAnsi="Courier New"/>
                <w:b/>
                <w:color w:val="C00000"/>
                <w:sz w:val="20"/>
                <w:szCs w:val="20"/>
              </w:rPr>
              <w:t xml:space="preserve">F10=Submit Expand   </w:t>
            </w:r>
            <w:r>
              <w:rPr>
                <w:rFonts w:ascii="Courier New" w:hAnsi="Courier New"/>
                <w:b/>
                <w:sz w:val="20"/>
                <w:szCs w:val="20"/>
              </w:rPr>
              <w:t xml:space="preserve">F24=More Keys     </w:t>
            </w:r>
          </w:p>
          <w:p w14:paraId="0393B64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 2016 Harkins &amp; Associates, Inc.  </w:t>
            </w:r>
          </w:p>
        </w:tc>
      </w:tr>
    </w:tbl>
    <w:p w14:paraId="7BCB9074" w14:textId="77777777" w:rsidR="00C34980" w:rsidRDefault="00C34980" w:rsidP="00C34980">
      <w:pPr>
        <w:pStyle w:val="Caption"/>
        <w:ind w:right="-306"/>
        <w:jc w:val="left"/>
        <w:rPr>
          <w:sz w:val="24"/>
        </w:rPr>
      </w:pPr>
    </w:p>
    <w:p w14:paraId="4B71A41B" w14:textId="77777777" w:rsidR="00C34980" w:rsidRDefault="00C34980" w:rsidP="00C34980">
      <w:pPr>
        <w:rPr>
          <w:b/>
          <w:sz w:val="28"/>
          <w:szCs w:val="28"/>
        </w:rPr>
      </w:pPr>
      <w:r>
        <w:rPr>
          <w:b/>
          <w:sz w:val="28"/>
          <w:szCs w:val="28"/>
        </w:rPr>
        <w:t xml:space="preserve">Member TESTCOND    submitted. Press F18 to see status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C34980" w14:paraId="0E51FD63" w14:textId="77777777" w:rsidTr="00C34980">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61B18449" w14:textId="61908B69" w:rsidR="00C34980" w:rsidRDefault="00C322BE">
            <w:pPr>
              <w:pStyle w:val="DisplayScreen"/>
              <w:spacing w:line="256" w:lineRule="auto"/>
              <w:rPr>
                <w:rFonts w:ascii="Courier New" w:hAnsi="Courier New"/>
                <w:b/>
                <w:sz w:val="20"/>
                <w:szCs w:val="20"/>
              </w:rPr>
            </w:pPr>
            <w:r>
              <w:rPr>
                <w:rFonts w:ascii="Courier New" w:hAnsi="Courier New"/>
                <w:b/>
                <w:sz w:val="20"/>
                <w:szCs w:val="20"/>
              </w:rPr>
              <w:t>ZZ</w:t>
            </w:r>
            <w:r w:rsidR="00C34980">
              <w:rPr>
                <w:rFonts w:ascii="Courier New" w:hAnsi="Courier New"/>
                <w:b/>
                <w:sz w:val="20"/>
                <w:szCs w:val="20"/>
              </w:rPr>
              <w:t>PGM01R           Real-Time Program Audit for RPG (V6R1)        Date:  8/07/18</w:t>
            </w:r>
          </w:p>
          <w:p w14:paraId="722CD49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PHH                              Job History                     Time:  9:41:16</w:t>
            </w:r>
          </w:p>
          <w:p w14:paraId="3CE55AA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ODS User                                            CCSID:      37</w:t>
            </w:r>
          </w:p>
          <w:p w14:paraId="45D4C8B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Type option, press Enter.                                        Language:  ENU</w:t>
            </w:r>
          </w:p>
          <w:p w14:paraId="0F24BF7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4=Delete   5=Display                                                         </w:t>
            </w:r>
          </w:p>
          <w:p w14:paraId="0FD3024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2D0BAF9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O Program    Job Status Program Name                   Job#   Date     Time    </w:t>
            </w:r>
          </w:p>
          <w:p w14:paraId="345C2479" w14:textId="77777777" w:rsidR="00C34980" w:rsidRDefault="00C34980">
            <w:pPr>
              <w:pStyle w:val="DisplayScreen"/>
              <w:spacing w:line="256" w:lineRule="auto"/>
              <w:rPr>
                <w:rFonts w:ascii="Courier New" w:hAnsi="Courier New"/>
                <w:b/>
                <w:sz w:val="20"/>
                <w:szCs w:val="20"/>
              </w:rPr>
            </w:pPr>
            <w:r>
              <w:rPr>
                <w:rFonts w:ascii="Courier New" w:hAnsi="Courier New"/>
                <w:b/>
                <w:color w:val="C00000"/>
                <w:sz w:val="20"/>
                <w:szCs w:val="20"/>
              </w:rPr>
              <w:t xml:space="preserve">5 TESTCOND   8 EXPN OK  Test Conditional auditing      </w:t>
            </w:r>
            <w:r>
              <w:rPr>
                <w:rFonts w:ascii="Courier New" w:hAnsi="Courier New"/>
                <w:b/>
                <w:sz w:val="20"/>
                <w:szCs w:val="20"/>
              </w:rPr>
              <w:t>173700  8/07/18  9:38:33</w:t>
            </w:r>
          </w:p>
          <w:p w14:paraId="4DF0100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DA3766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5301CDB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73DDB3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B0ECE5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320F2D9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B5493B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46B353C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8A1EF0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275AE0E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4734BE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363376B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F5D50B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9EE9CA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1FD802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F3=Exit   F5=Refresh Subfile   F12=Cancel                                     </w:t>
            </w:r>
          </w:p>
          <w:p w14:paraId="752B045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 2016 Harkins &amp; Associates, Inc.  </w:t>
            </w:r>
          </w:p>
        </w:tc>
      </w:tr>
    </w:tbl>
    <w:p w14:paraId="7A727489" w14:textId="77777777" w:rsidR="00C34980" w:rsidRDefault="00C34980" w:rsidP="00C34980">
      <w:pPr>
        <w:pStyle w:val="Caption"/>
        <w:ind w:right="-306"/>
        <w:jc w:val="left"/>
        <w:rPr>
          <w:sz w:val="24"/>
        </w:rPr>
      </w:pPr>
    </w:p>
    <w:p w14:paraId="13EDA71B" w14:textId="77777777" w:rsidR="00C34980" w:rsidRDefault="00C34980" w:rsidP="00C34980">
      <w:pPr>
        <w:rPr>
          <w:b/>
          <w:sz w:val="28"/>
          <w:szCs w:val="28"/>
        </w:rPr>
      </w:pPr>
      <w:r>
        <w:rPr>
          <w:b/>
          <w:sz w:val="28"/>
          <w:szCs w:val="28"/>
        </w:rPr>
        <w:t>A copy of RPGLE program TESTCOND has been successfully expanded with RTPA audit capability</w:t>
      </w:r>
    </w:p>
    <w:p w14:paraId="1F3069B0" w14:textId="77777777" w:rsidR="00C34980" w:rsidRDefault="00C34980" w:rsidP="00C34980">
      <w:pPr>
        <w:rPr>
          <w:b/>
          <w:sz w:val="28"/>
          <w:szCs w:val="28"/>
        </w:rPr>
      </w:pPr>
      <w:r>
        <w:rPr>
          <w:b/>
          <w:sz w:val="28"/>
          <w:szCs w:val="28"/>
        </w:rPr>
        <w:t xml:space="preserve">Key 5 to display the RTPA expansion details (optional)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C34980" w14:paraId="1134C80B" w14:textId="77777777" w:rsidTr="00C34980">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1F53453A" w14:textId="3DAB8139" w:rsidR="00C34980" w:rsidRDefault="00C322BE">
            <w:pPr>
              <w:pStyle w:val="DisplayScreen"/>
              <w:spacing w:line="256" w:lineRule="auto"/>
              <w:rPr>
                <w:rFonts w:ascii="Courier New" w:hAnsi="Courier New"/>
                <w:b/>
                <w:sz w:val="20"/>
                <w:szCs w:val="20"/>
              </w:rPr>
            </w:pPr>
            <w:r>
              <w:rPr>
                <w:rFonts w:ascii="Courier New" w:hAnsi="Courier New"/>
                <w:b/>
                <w:sz w:val="20"/>
                <w:szCs w:val="20"/>
              </w:rPr>
              <w:t>ZZ</w:t>
            </w:r>
            <w:r w:rsidR="00C34980">
              <w:rPr>
                <w:rFonts w:ascii="Courier New" w:hAnsi="Courier New"/>
                <w:b/>
                <w:sz w:val="20"/>
                <w:szCs w:val="20"/>
              </w:rPr>
              <w:t>PGM01R           Real-Time Program Audit for RPG (V6R1)        Date:  8/07/18</w:t>
            </w:r>
          </w:p>
          <w:p w14:paraId="5893961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PHH                          Detailed Job Record                 Time:  9:46:01</w:t>
            </w:r>
          </w:p>
          <w:p w14:paraId="30F0D56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CCSID    37 Language:  ENU</w:t>
            </w:r>
          </w:p>
          <w:p w14:paraId="2237B85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Program   TESTCOND   Test Conditional auditing                                 </w:t>
            </w:r>
          </w:p>
          <w:p w14:paraId="4EA7DF5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Status   8 EXPAND RPG COMPILED OK     Document only N  F10 Express Y          </w:t>
            </w:r>
          </w:p>
          <w:p w14:paraId="192FB82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 comments Y  Audit to Disk N        </w:t>
            </w:r>
          </w:p>
          <w:p w14:paraId="56B8050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Type options, press Enter.           Audit copybooks N  Audit Timestamp N      </w:t>
            </w:r>
          </w:p>
          <w:p w14:paraId="6CA505F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5=Display Compile listing   P=PDF Compile listing     On Demand FTP          </w:t>
            </w:r>
          </w:p>
          <w:p w14:paraId="11E22E8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Opt Job     Job #   Records  Submitted          Completed              Elapsed </w:t>
            </w:r>
          </w:p>
          <w:p w14:paraId="2D1F65E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Input   173700       12   8/07/18  9:38:33   8/07/18  9:38:35         2    </w:t>
            </w:r>
          </w:p>
          <w:p w14:paraId="2894401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r>
              <w:rPr>
                <w:rFonts w:ascii="Courier New" w:hAnsi="Courier New"/>
                <w:b/>
                <w:color w:val="C00000"/>
                <w:sz w:val="20"/>
                <w:szCs w:val="20"/>
              </w:rPr>
              <w:t xml:space="preserve">Insert  173701      233   </w:t>
            </w:r>
            <w:r>
              <w:rPr>
                <w:rFonts w:ascii="Courier New" w:hAnsi="Courier New"/>
                <w:b/>
                <w:sz w:val="20"/>
                <w:szCs w:val="20"/>
              </w:rPr>
              <w:t xml:space="preserve">8/07/18  9:38:41   8/07/18  9:38:42         1    </w:t>
            </w:r>
          </w:p>
          <w:p w14:paraId="5A6C1DB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Expand  173703      245   8/07/18  9:38:42   8/07/18  9:38:43         1    </w:t>
            </w:r>
          </w:p>
          <w:p w14:paraId="00BC70B0" w14:textId="649F37C8"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Expn. Object Lib </w:t>
            </w:r>
            <w:r w:rsidR="00C322BE">
              <w:rPr>
                <w:rFonts w:ascii="Courier New" w:hAnsi="Courier New"/>
                <w:b/>
                <w:sz w:val="20"/>
                <w:szCs w:val="20"/>
              </w:rPr>
              <w:t>ZZ</w:t>
            </w:r>
            <w:r>
              <w:rPr>
                <w:rFonts w:ascii="Courier New" w:hAnsi="Courier New"/>
                <w:b/>
                <w:sz w:val="20"/>
                <w:szCs w:val="20"/>
              </w:rPr>
              <w:t xml:space="preserve">AUDITE      </w:t>
            </w:r>
          </w:p>
          <w:p w14:paraId="583BD1C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Source File QRPGLESRC    Expn. File QRPGLESRC   Record formats     Copybooks   </w:t>
            </w:r>
          </w:p>
          <w:p w14:paraId="09EC725B" w14:textId="55FD7DB8"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Source Libr </w:t>
            </w:r>
            <w:r w:rsidR="00C322BE">
              <w:rPr>
                <w:rFonts w:ascii="Courier New" w:hAnsi="Courier New"/>
                <w:b/>
                <w:sz w:val="20"/>
                <w:szCs w:val="20"/>
              </w:rPr>
              <w:t>ZZ</w:t>
            </w:r>
            <w:r>
              <w:rPr>
                <w:rFonts w:ascii="Courier New" w:hAnsi="Courier New"/>
                <w:b/>
                <w:sz w:val="20"/>
                <w:szCs w:val="20"/>
              </w:rPr>
              <w:t xml:space="preserve">AUDIT      Expn. Libr </w:t>
            </w:r>
            <w:r w:rsidR="00C322BE">
              <w:rPr>
                <w:rFonts w:ascii="Courier New" w:hAnsi="Courier New"/>
                <w:b/>
                <w:sz w:val="20"/>
                <w:szCs w:val="20"/>
              </w:rPr>
              <w:t>ZZ</w:t>
            </w:r>
            <w:r>
              <w:rPr>
                <w:rFonts w:ascii="Courier New" w:hAnsi="Courier New"/>
                <w:b/>
                <w:sz w:val="20"/>
                <w:szCs w:val="20"/>
              </w:rPr>
              <w:t xml:space="preserve">AUDITE    Printer Files         *INZSR   </w:t>
            </w:r>
          </w:p>
          <w:p w14:paraId="4EEBB39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RPG Ver 4 RPGLE      Audit JOBQ RTPA        Extension             %parms   </w:t>
            </w:r>
          </w:p>
          <w:p w14:paraId="4354CFD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Audit OUTQ             Subroutines            /free   </w:t>
            </w:r>
          </w:p>
          <w:p w14:paraId="27B54E5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Audit JOBD *LIBL       Overflow        OG    Indent   </w:t>
            </w:r>
          </w:p>
          <w:p w14:paraId="718BD33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JOBD Libr             Prototype                SDS   </w:t>
            </w:r>
          </w:p>
          <w:p w14:paraId="1C3212B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Max Audit Pages 15000  SDS Name            SDS Qual   </w:t>
            </w:r>
          </w:p>
          <w:p w14:paraId="4804992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Watch Var.             Start/Stop conditions F8 N     </w:t>
            </w:r>
          </w:p>
          <w:p w14:paraId="73750AA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F3=Exit  F8=Start/Stop F13=Files/Recds F14=Fields F15=Operations F16=Variables </w:t>
            </w:r>
          </w:p>
          <w:p w14:paraId="6C2637B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F17=Labels F19=Called Pgm   F21=Cond Oper  F22=Indicators  F23=Pre-audit        </w:t>
            </w:r>
          </w:p>
        </w:tc>
      </w:tr>
    </w:tbl>
    <w:p w14:paraId="30EB1002" w14:textId="77777777" w:rsidR="00C34980" w:rsidRDefault="00C34980" w:rsidP="00C34980">
      <w:pPr>
        <w:pStyle w:val="Caption"/>
        <w:ind w:right="-306"/>
        <w:jc w:val="left"/>
        <w:rPr>
          <w:sz w:val="24"/>
        </w:rPr>
      </w:pPr>
    </w:p>
    <w:p w14:paraId="44D1F78A" w14:textId="77777777" w:rsidR="00C34980" w:rsidRDefault="00C34980" w:rsidP="00C34980">
      <w:pPr>
        <w:rPr>
          <w:rFonts w:ascii="Courier New" w:hAnsi="Courier New"/>
          <w:b/>
          <w:color w:val="C00000"/>
          <w:sz w:val="28"/>
          <w:szCs w:val="28"/>
        </w:rPr>
      </w:pPr>
      <w:r>
        <w:rPr>
          <w:rFonts w:ascii="Courier New" w:hAnsi="Courier New"/>
          <w:b/>
          <w:color w:val="C00000"/>
          <w:sz w:val="28"/>
          <w:szCs w:val="28"/>
        </w:rPr>
        <w:t xml:space="preserve">Insert  173701      233   </w:t>
      </w:r>
    </w:p>
    <w:p w14:paraId="461248AB" w14:textId="7A7AB6D1" w:rsidR="00C34980" w:rsidRDefault="00C34980" w:rsidP="00C34980">
      <w:pPr>
        <w:rPr>
          <w:rFonts w:ascii="Courier New" w:hAnsi="Courier New"/>
          <w:b/>
          <w:color w:val="C00000"/>
          <w:sz w:val="28"/>
          <w:szCs w:val="28"/>
        </w:rPr>
      </w:pPr>
      <w:r>
        <w:rPr>
          <w:rFonts w:ascii="Courier New" w:hAnsi="Courier New"/>
          <w:b/>
        </w:rPr>
        <w:t xml:space="preserve">233 RTPA </w:t>
      </w:r>
      <w:r w:rsidR="00C322BE">
        <w:rPr>
          <w:rFonts w:ascii="Courier New" w:hAnsi="Courier New"/>
          <w:b/>
        </w:rPr>
        <w:t>ZZ</w:t>
      </w:r>
      <w:r>
        <w:rPr>
          <w:rFonts w:ascii="Courier New" w:hAnsi="Courier New"/>
          <w:b/>
        </w:rPr>
        <w:t xml:space="preserve"> audit statements have been inserted into a COPY of the input RPGLE source program in RTPA work library </w:t>
      </w:r>
      <w:r w:rsidR="00C322BE">
        <w:rPr>
          <w:rFonts w:ascii="Courier New" w:hAnsi="Courier New"/>
          <w:b/>
        </w:rPr>
        <w:t>ZZ</w:t>
      </w:r>
      <w:r>
        <w:rPr>
          <w:rFonts w:ascii="Courier New" w:hAnsi="Courier New"/>
          <w:b/>
        </w:rPr>
        <w:t xml:space="preserve">AUDITE, and the expanded TESTCOND program in </w:t>
      </w:r>
      <w:r w:rsidR="00C322BE">
        <w:rPr>
          <w:rFonts w:ascii="Courier New" w:hAnsi="Courier New"/>
          <w:b/>
        </w:rPr>
        <w:t>ZZ</w:t>
      </w:r>
      <w:r>
        <w:rPr>
          <w:rFonts w:ascii="Courier New" w:hAnsi="Courier New"/>
          <w:b/>
        </w:rPr>
        <w:t xml:space="preserve">AUDITE has been compiled with the expanded TSTCOND object program in RTPA work library </w:t>
      </w:r>
      <w:r w:rsidR="00C322BE">
        <w:rPr>
          <w:rFonts w:ascii="Courier New" w:hAnsi="Courier New"/>
          <w:b/>
        </w:rPr>
        <w:t>ZZ</w:t>
      </w:r>
      <w:r>
        <w:rPr>
          <w:rFonts w:ascii="Courier New" w:hAnsi="Courier New"/>
          <w:b/>
        </w:rPr>
        <w:t>AUDITE.</w:t>
      </w:r>
      <w:r>
        <w:rPr>
          <w:rFonts w:ascii="Courier New" w:hAnsi="Courier New"/>
          <w:b/>
          <w:color w:val="C00000"/>
          <w:sz w:val="28"/>
          <w:szCs w:val="28"/>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C34980" w14:paraId="3086586F" w14:textId="77777777" w:rsidTr="00C34980">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467A924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Edit Library List                                </w:t>
            </w:r>
          </w:p>
          <w:p w14:paraId="674B671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System:   S1034F0C </w:t>
            </w:r>
          </w:p>
          <w:p w14:paraId="52BDE1D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Type new/changed information, press Enter.                                     </w:t>
            </w:r>
          </w:p>
          <w:p w14:paraId="598F1B0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20CAE6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Sequence                   Sequence                   Sequence                 </w:t>
            </w:r>
          </w:p>
          <w:p w14:paraId="1B8BEE4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Number   Library           Number   Library           Number   Library        </w:t>
            </w:r>
          </w:p>
          <w:p w14:paraId="6241D8F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0                        150                        300                   </w:t>
            </w:r>
          </w:p>
          <w:p w14:paraId="132E33A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10    QTEMP               160                        310                   </w:t>
            </w:r>
          </w:p>
          <w:p w14:paraId="6E809463" w14:textId="1A50BC46"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r>
              <w:rPr>
                <w:rFonts w:ascii="Courier New" w:hAnsi="Courier New"/>
                <w:b/>
                <w:color w:val="C00000"/>
                <w:sz w:val="20"/>
                <w:szCs w:val="20"/>
              </w:rPr>
              <w:t xml:space="preserve">20    </w:t>
            </w:r>
            <w:r w:rsidR="00C322BE">
              <w:rPr>
                <w:rFonts w:ascii="Courier New" w:hAnsi="Courier New"/>
                <w:b/>
                <w:color w:val="C00000"/>
                <w:sz w:val="20"/>
                <w:szCs w:val="20"/>
              </w:rPr>
              <w:t>ZZ</w:t>
            </w:r>
            <w:r>
              <w:rPr>
                <w:rFonts w:ascii="Courier New" w:hAnsi="Courier New"/>
                <w:b/>
                <w:color w:val="C00000"/>
                <w:sz w:val="20"/>
                <w:szCs w:val="20"/>
              </w:rPr>
              <w:t xml:space="preserve">AUDITE            </w:t>
            </w:r>
            <w:r>
              <w:rPr>
                <w:rFonts w:ascii="Courier New" w:hAnsi="Courier New"/>
                <w:b/>
                <w:sz w:val="20"/>
                <w:szCs w:val="20"/>
              </w:rPr>
              <w:t xml:space="preserve">170                        320                   </w:t>
            </w:r>
          </w:p>
          <w:p w14:paraId="55C98A6E" w14:textId="6D69F0C0"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30    </w:t>
            </w:r>
            <w:r w:rsidR="00C322BE">
              <w:rPr>
                <w:rFonts w:ascii="Courier New" w:hAnsi="Courier New"/>
                <w:b/>
                <w:sz w:val="20"/>
                <w:szCs w:val="20"/>
              </w:rPr>
              <w:t>ZZ</w:t>
            </w:r>
            <w:r>
              <w:rPr>
                <w:rFonts w:ascii="Courier New" w:hAnsi="Courier New"/>
                <w:b/>
                <w:sz w:val="20"/>
                <w:szCs w:val="20"/>
              </w:rPr>
              <w:t xml:space="preserve">AUDIT             180                        330                   </w:t>
            </w:r>
          </w:p>
          <w:p w14:paraId="2FD0908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40    QGPL                190                        340                   </w:t>
            </w:r>
          </w:p>
          <w:p w14:paraId="6F455A7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50                        200                        350                   </w:t>
            </w:r>
          </w:p>
          <w:p w14:paraId="52AC75C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60                        210                        360                   </w:t>
            </w:r>
          </w:p>
          <w:p w14:paraId="3D2E1D9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70                        220                        370                   </w:t>
            </w:r>
          </w:p>
          <w:p w14:paraId="2D3217B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80                        230                        380                   </w:t>
            </w:r>
          </w:p>
          <w:p w14:paraId="75C412C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90                        240                        390                   </w:t>
            </w:r>
          </w:p>
          <w:p w14:paraId="7E124E6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100                        250                        400                   </w:t>
            </w:r>
          </w:p>
          <w:p w14:paraId="1F58043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110                        260                        410                   </w:t>
            </w:r>
          </w:p>
          <w:p w14:paraId="0EA6909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120                        270                        420                   </w:t>
            </w:r>
          </w:p>
          <w:p w14:paraId="2706C0B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130                        280                        430                   </w:t>
            </w:r>
          </w:p>
          <w:p w14:paraId="491AD7C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140                        290                        440                   </w:t>
            </w:r>
          </w:p>
          <w:p w14:paraId="25D413A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More... </w:t>
            </w:r>
          </w:p>
          <w:p w14:paraId="5403CAC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F3=Exit   F5=Refresh   F12=Cancel                                               </w:t>
            </w:r>
          </w:p>
        </w:tc>
      </w:tr>
    </w:tbl>
    <w:p w14:paraId="2CFB59A4" w14:textId="6FBE8E1F" w:rsidR="00C34980" w:rsidRDefault="00C34980" w:rsidP="00C34980">
      <w:pPr>
        <w:rPr>
          <w:rFonts w:ascii="Courier New" w:hAnsi="Courier New" w:cstheme="minorBidi"/>
          <w:b/>
        </w:rPr>
      </w:pPr>
      <w:r>
        <w:rPr>
          <w:rFonts w:ascii="Courier New" w:hAnsi="Courier New"/>
          <w:b/>
          <w:color w:val="C00000"/>
          <w:sz w:val="28"/>
          <w:szCs w:val="28"/>
        </w:rPr>
        <w:t xml:space="preserve"> </w:t>
      </w:r>
      <w:r>
        <w:rPr>
          <w:rFonts w:ascii="Courier New" w:hAnsi="Courier New"/>
          <w:b/>
        </w:rPr>
        <w:t xml:space="preserve">RTPA work library </w:t>
      </w:r>
      <w:r w:rsidR="00C322BE">
        <w:rPr>
          <w:rFonts w:ascii="Courier New" w:hAnsi="Courier New"/>
          <w:b/>
        </w:rPr>
        <w:t>ZZ</w:t>
      </w:r>
      <w:r>
        <w:rPr>
          <w:rFonts w:ascii="Courier New" w:hAnsi="Courier New"/>
          <w:b/>
        </w:rPr>
        <w:t xml:space="preserve">AUDITE is in the library list, before RTPA library </w:t>
      </w:r>
      <w:r w:rsidR="00C322BE">
        <w:rPr>
          <w:rFonts w:ascii="Courier New" w:hAnsi="Courier New"/>
          <w:b/>
        </w:rPr>
        <w:t>ZZ</w:t>
      </w:r>
      <w:r>
        <w:rPr>
          <w:rFonts w:ascii="Courier New" w:hAnsi="Courier New"/>
          <w:b/>
        </w:rPr>
        <w:t>AUDIT</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C34980" w14:paraId="4C73A720" w14:textId="77777777" w:rsidTr="00C34980">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41AAAEB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Programmer Menu                                   </w:t>
            </w:r>
          </w:p>
          <w:p w14:paraId="4BFD568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System:   S1034F0C </w:t>
            </w:r>
          </w:p>
          <w:p w14:paraId="50EE68A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Select one of the following:                                                   </w:t>
            </w:r>
          </w:p>
          <w:p w14:paraId="65313A5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 Start Data File Utility                                                </w:t>
            </w:r>
          </w:p>
          <w:p w14:paraId="2C98D30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2. Work with Queries                                                      </w:t>
            </w:r>
          </w:p>
          <w:p w14:paraId="7DE3C9A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3. Create an object from a source file     object name, type, pgm for CMD </w:t>
            </w:r>
          </w:p>
          <w:p w14:paraId="26BC8C1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4. Call a program                          program name                   </w:t>
            </w:r>
          </w:p>
          <w:p w14:paraId="2A567E8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 Run a command                           command                        </w:t>
            </w:r>
          </w:p>
          <w:p w14:paraId="5341FCA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6. Submit a job                            (job name), , ,(command)       </w:t>
            </w:r>
          </w:p>
          <w:p w14:paraId="25858DA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7. Go to a menu                            menu name                      </w:t>
            </w:r>
          </w:p>
          <w:p w14:paraId="0F98C98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8. Edit a source file member               (srcmbr), (type)               </w:t>
            </w:r>
          </w:p>
          <w:p w14:paraId="7377921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9. Design display format using SDA         (srcmbr), ,(mode)              </w:t>
            </w:r>
          </w:p>
          <w:p w14:paraId="4D2D2F1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90. Sign off                                (*nolist, *list)               </w:t>
            </w:r>
          </w:p>
          <w:p w14:paraId="5975379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0E25D5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Selection . . . . .   </w:t>
            </w:r>
            <w:r>
              <w:rPr>
                <w:rFonts w:ascii="Courier New" w:hAnsi="Courier New"/>
                <w:b/>
                <w:color w:val="C00000"/>
                <w:sz w:val="20"/>
                <w:szCs w:val="20"/>
              </w:rPr>
              <w:t xml:space="preserve">5  </w:t>
            </w:r>
            <w:r>
              <w:rPr>
                <w:rFonts w:ascii="Courier New" w:hAnsi="Courier New"/>
                <w:b/>
                <w:sz w:val="20"/>
                <w:szCs w:val="20"/>
              </w:rPr>
              <w:t xml:space="preserve">           Parm . . . .                               </w:t>
            </w:r>
          </w:p>
          <w:p w14:paraId="0723C95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Type  . . . . . . .   RPGLE         Parm 2 . . .                               </w:t>
            </w:r>
          </w:p>
          <w:p w14:paraId="02F0F12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Command . . . . . .   </w:t>
            </w:r>
            <w:r>
              <w:rPr>
                <w:rFonts w:ascii="Courier New" w:hAnsi="Courier New"/>
                <w:b/>
                <w:color w:val="C00000"/>
                <w:sz w:val="20"/>
                <w:szCs w:val="20"/>
              </w:rPr>
              <w:t xml:space="preserve">call TESTCOND                                            </w:t>
            </w:r>
          </w:p>
          <w:p w14:paraId="7060D1A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4D58D43F" w14:textId="6ABB89F2"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Source file . . . .   QRPGLESRC     Source library . . . . . . .   </w:t>
            </w:r>
            <w:r w:rsidR="00C322BE">
              <w:rPr>
                <w:rFonts w:ascii="Courier New" w:hAnsi="Courier New"/>
                <w:b/>
                <w:sz w:val="20"/>
                <w:szCs w:val="20"/>
              </w:rPr>
              <w:t>ZZ</w:t>
            </w:r>
            <w:r>
              <w:rPr>
                <w:rFonts w:ascii="Courier New" w:hAnsi="Courier New"/>
                <w:b/>
                <w:sz w:val="20"/>
                <w:szCs w:val="20"/>
              </w:rPr>
              <w:t xml:space="preserve">AUDIT     </w:t>
            </w:r>
          </w:p>
          <w:p w14:paraId="63D34788" w14:textId="4261AD5E"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Object library  . .   </w:t>
            </w:r>
            <w:r w:rsidR="00C322BE">
              <w:rPr>
                <w:rFonts w:ascii="Courier New" w:hAnsi="Courier New"/>
                <w:b/>
                <w:sz w:val="20"/>
                <w:szCs w:val="20"/>
              </w:rPr>
              <w:t>ZZ</w:t>
            </w:r>
            <w:r>
              <w:rPr>
                <w:rFonts w:ascii="Courier New" w:hAnsi="Courier New"/>
                <w:b/>
                <w:sz w:val="20"/>
                <w:szCs w:val="20"/>
              </w:rPr>
              <w:t xml:space="preserve">AUDIT       Job description  . . . . . .   *USRPRF     </w:t>
            </w:r>
          </w:p>
          <w:p w14:paraId="3B6C13A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3C3AF96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F3=Exit        F4=Prompt            F6=Display messages   F10=Command entry    </w:t>
            </w:r>
          </w:p>
          <w:p w14:paraId="3D7F01C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F12=Cancel     F14=Work with submitted jobs               F18=Work with output  </w:t>
            </w:r>
          </w:p>
        </w:tc>
      </w:tr>
    </w:tbl>
    <w:p w14:paraId="0BDF582F" w14:textId="77777777" w:rsidR="00C34980" w:rsidRDefault="00C34980" w:rsidP="00C34980">
      <w:pPr>
        <w:rPr>
          <w:rFonts w:ascii="Courier New" w:hAnsi="Courier New" w:cstheme="minorBidi"/>
          <w:b/>
          <w:color w:val="C00000"/>
        </w:rPr>
      </w:pPr>
      <w:r>
        <w:rPr>
          <w:rFonts w:ascii="Courier New" w:hAnsi="Courier New"/>
          <w:b/>
          <w:color w:val="C00000"/>
          <w:sz w:val="28"/>
          <w:szCs w:val="28"/>
        </w:rPr>
        <w:t xml:space="preserve"> </w:t>
      </w:r>
    </w:p>
    <w:p w14:paraId="1246C996" w14:textId="407533E1" w:rsidR="00C34980" w:rsidRDefault="00C34980" w:rsidP="00C34980">
      <w:pPr>
        <w:rPr>
          <w:rFonts w:ascii="Courier New" w:hAnsi="Courier New"/>
          <w:b/>
          <w:color w:val="C00000"/>
        </w:rPr>
      </w:pPr>
      <w:r>
        <w:rPr>
          <w:rFonts w:ascii="Courier New" w:hAnsi="Courier New"/>
          <w:b/>
          <w:color w:val="C00000"/>
        </w:rPr>
        <w:t xml:space="preserve">call TESTCOND  (to create the </w:t>
      </w:r>
      <w:r w:rsidR="00C322BE">
        <w:rPr>
          <w:rFonts w:ascii="Courier New" w:hAnsi="Courier New"/>
          <w:b/>
          <w:color w:val="C00000"/>
        </w:rPr>
        <w:t>ZZ</w:t>
      </w:r>
      <w:r>
        <w:rPr>
          <w:rFonts w:ascii="Courier New" w:hAnsi="Courier New"/>
          <w:b/>
          <w:color w:val="C00000"/>
        </w:rPr>
        <w:t>PRINTP RTPA audit log of executed TESTCOND</w:t>
      </w:r>
    </w:p>
    <w:p w14:paraId="40B0300C" w14:textId="77777777" w:rsidR="00C34980" w:rsidRDefault="00C34980" w:rsidP="00C34980">
      <w:pPr>
        <w:rPr>
          <w:rFonts w:ascii="Courier New" w:hAnsi="Courier New"/>
          <w:b/>
          <w:color w:val="C00000"/>
        </w:rPr>
      </w:pPr>
      <w:r>
        <w:rPr>
          <w:rFonts w:ascii="Courier New" w:hAnsi="Courier New"/>
          <w:b/>
          <w:color w:val="C00000"/>
        </w:rPr>
        <w:t>WRKSPLF to display the spool files for the user</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C34980" w14:paraId="39EFB8F4" w14:textId="77777777" w:rsidTr="00C34980">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42300AC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Work with All Spooled Files                           </w:t>
            </w:r>
          </w:p>
          <w:p w14:paraId="481B87D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337C28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Type options, press Enter.                                                     </w:t>
            </w:r>
          </w:p>
          <w:p w14:paraId="6D2EE3C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1=Send   2=Change   3=Hold   4=Delete   5=Display   6=Release   7=Messages   </w:t>
            </w:r>
          </w:p>
          <w:p w14:paraId="3AE5133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8=Attributes        9=Work with printing status                              </w:t>
            </w:r>
          </w:p>
          <w:p w14:paraId="01203C8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4CBE6B9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40337A2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Device or                     Total     Cur       </w:t>
            </w:r>
          </w:p>
          <w:p w14:paraId="11E2ACE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Opt  File        User        Queue       User Data   Sts   Pages    Page  Copy </w:t>
            </w:r>
          </w:p>
          <w:p w14:paraId="400FAEE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TESTCOND    PHH         ODSOUTQ                 RDY       7             1 </w:t>
            </w:r>
          </w:p>
          <w:p w14:paraId="34B5820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TESTCOND    PHH         ODSOUTQ                 RDY      12             1 </w:t>
            </w:r>
          </w:p>
          <w:p w14:paraId="324908AD"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5   ZZAUDITP    PHH         ODSOUTQ     TESTCOND    HLD       1             1 </w:t>
            </w:r>
          </w:p>
          <w:p w14:paraId="36DEA40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64839F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BE4E89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47BBA83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532462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74B990F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DFB554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Bottom </w:t>
            </w:r>
          </w:p>
          <w:p w14:paraId="7E03873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Parameters for options 1, 2, 3 or command                                      </w:t>
            </w:r>
          </w:p>
          <w:p w14:paraId="6868386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===&gt;                                                                           </w:t>
            </w:r>
          </w:p>
          <w:p w14:paraId="0149A4D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F3=Exit   F10=View 4   F11=View 2   F12=Cancel   F22=Printers   F24=More keys  </w:t>
            </w:r>
          </w:p>
          <w:p w14:paraId="014472A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tc>
      </w:tr>
    </w:tbl>
    <w:p w14:paraId="3C973BC6" w14:textId="77777777" w:rsidR="00C34980" w:rsidRDefault="00C34980" w:rsidP="00C34980">
      <w:pPr>
        <w:rPr>
          <w:rFonts w:ascii="Courier New" w:hAnsi="Courier New" w:cstheme="minorBidi"/>
          <w:b/>
          <w:color w:val="C00000"/>
          <w:sz w:val="28"/>
          <w:szCs w:val="28"/>
        </w:rPr>
      </w:pPr>
      <w:r>
        <w:rPr>
          <w:rFonts w:ascii="Courier New" w:hAnsi="Courier New"/>
          <w:b/>
          <w:color w:val="C00000"/>
          <w:sz w:val="28"/>
          <w:szCs w:val="28"/>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C34980" w14:paraId="1EA69A3F" w14:textId="77777777" w:rsidTr="00C34980">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10DCDEF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Display Spooled File                              </w:t>
            </w:r>
          </w:p>
          <w:p w14:paraId="046280E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File  . . . . . :   ZZAUDITP                         Page/Line   1/1           </w:t>
            </w:r>
          </w:p>
          <w:p w14:paraId="51F6CE5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Control . . . . .                                    Columns     1 - 78        </w:t>
            </w:r>
          </w:p>
          <w:p w14:paraId="0457C07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Find  . . . . . .                                                              </w:t>
            </w:r>
          </w:p>
          <w:p w14:paraId="357E962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*...+....1....+....2....+....3....+....4....+....5....+....6....+....7....+... </w:t>
            </w:r>
          </w:p>
          <w:p w14:paraId="54532D9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Program-TESTCOND    Test Conditional auditing                          Obj Lib </w:t>
            </w:r>
          </w:p>
          <w:p w14:paraId="1609928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TESTCOND    TESTCOND                                                  </w:t>
            </w:r>
          </w:p>
          <w:p w14:paraId="08477BF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Job: 173552               User Profile: PHH          Source Type: RPGLE        </w:t>
            </w:r>
          </w:p>
          <w:p w14:paraId="396AB52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Line#                                                                          </w:t>
            </w:r>
          </w:p>
          <w:p w14:paraId="4DB4628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2 C                   MOVEL     'AAAAAA'      HOLD6             6           </w:t>
            </w:r>
          </w:p>
          <w:p w14:paraId="1C3481D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AAAAAA                        </w:t>
            </w:r>
          </w:p>
          <w:p w14:paraId="2566538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3 C                   MOVEL     'BBBBBB'      HOLD6                         </w:t>
            </w:r>
          </w:p>
          <w:p w14:paraId="619E1E0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BBBBBB                        </w:t>
            </w:r>
          </w:p>
          <w:p w14:paraId="09F2EC2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4 C                   z-add     1             test1n            1 0         </w:t>
            </w:r>
          </w:p>
          <w:p w14:paraId="475A667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                        </w:t>
            </w:r>
          </w:p>
          <w:p w14:paraId="7218C17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 C     test1n        IFEQ      1                                           </w:t>
            </w:r>
          </w:p>
          <w:p w14:paraId="3AC29F7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                                                              </w:t>
            </w:r>
          </w:p>
          <w:p w14:paraId="576D4D2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6 C                   MOVEL     'CCCCCC'      HOLD6                         </w:t>
            </w:r>
          </w:p>
          <w:p w14:paraId="1735F41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CCCCCC                        </w:t>
            </w:r>
          </w:p>
          <w:p w14:paraId="0BE0DF4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7 C                   ENDIF                                                 </w:t>
            </w:r>
          </w:p>
          <w:p w14:paraId="4CE396D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8 C                   MOVEL     'DDDDDD'      HOLD6                         </w:t>
            </w:r>
          </w:p>
          <w:p w14:paraId="521E985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DDDDDD                        </w:t>
            </w:r>
          </w:p>
          <w:p w14:paraId="7AC6FA1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9  * Exit program                                                           </w:t>
            </w:r>
          </w:p>
          <w:p w14:paraId="3E758FA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10 C                   SETON                                            LR   </w:t>
            </w:r>
          </w:p>
          <w:p w14:paraId="3F14321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11  * return to calling program                                              </w:t>
            </w:r>
          </w:p>
          <w:p w14:paraId="04D34A7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12 C                   RETURN                                                </w:t>
            </w:r>
          </w:p>
          <w:p w14:paraId="38DC9F7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2DE186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D5A290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Bottom </w:t>
            </w:r>
          </w:p>
          <w:p w14:paraId="26E447E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F3=Exit   F12=Cancel   F19=Left   F20=Right   F24=More keys                    </w:t>
            </w:r>
          </w:p>
        </w:tc>
      </w:tr>
    </w:tbl>
    <w:p w14:paraId="78782100" w14:textId="77777777" w:rsidR="00C34980" w:rsidRDefault="00C34980" w:rsidP="00C34980">
      <w:pPr>
        <w:rPr>
          <w:rFonts w:ascii="Courier New" w:hAnsi="Courier New" w:cstheme="minorBidi"/>
          <w:b/>
          <w:color w:val="C00000"/>
          <w:sz w:val="28"/>
          <w:szCs w:val="28"/>
        </w:rPr>
      </w:pPr>
      <w:r>
        <w:rPr>
          <w:rFonts w:ascii="Courier New" w:hAnsi="Courier New"/>
          <w:b/>
          <w:color w:val="C00000"/>
          <w:sz w:val="28"/>
          <w:szCs w:val="28"/>
        </w:rPr>
        <w:t xml:space="preserve"> RTPA audit log of RPGLE program TESTCOND executing statements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C34980" w14:paraId="755DE7E6" w14:textId="77777777" w:rsidTr="00C34980">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3396ED18" w14:textId="118256FF"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Columns . . . :    1  71            Edit                    </w:t>
            </w:r>
            <w:r w:rsidR="00C322BE">
              <w:rPr>
                <w:rFonts w:ascii="Courier New" w:hAnsi="Courier New"/>
                <w:b/>
                <w:sz w:val="20"/>
                <w:szCs w:val="20"/>
              </w:rPr>
              <w:t>ZZ</w:t>
            </w:r>
            <w:r>
              <w:rPr>
                <w:rFonts w:ascii="Courier New" w:hAnsi="Courier New"/>
                <w:b/>
                <w:sz w:val="20"/>
                <w:szCs w:val="20"/>
              </w:rPr>
              <w:t xml:space="preserve">AUDITE/QRPGLESRC </w:t>
            </w:r>
          </w:p>
          <w:p w14:paraId="4012815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SEU==&gt;                                                                TESTCOND </w:t>
            </w:r>
          </w:p>
          <w:p w14:paraId="20F9D03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FMT *  ..... *. 1 ...+... 2 ...+... 3 ...+... 4 ...+... 5 ...+... 6 ...+... 7  </w:t>
            </w:r>
          </w:p>
          <w:p w14:paraId="2AB5720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 Beginning of data ************************************* </w:t>
            </w:r>
          </w:p>
          <w:p w14:paraId="0DE411D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0001.00       * Test conditional auditing                                       </w:t>
            </w:r>
          </w:p>
          <w:p w14:paraId="018C5D44" w14:textId="2F4AA4C2"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0002.00 </w:t>
            </w:r>
            <w:r w:rsidR="00C322BE">
              <w:rPr>
                <w:rFonts w:ascii="Courier New" w:hAnsi="Courier New"/>
                <w:b/>
                <w:sz w:val="20"/>
                <w:szCs w:val="20"/>
              </w:rPr>
              <w:t>ZZ</w:t>
            </w:r>
            <w:r>
              <w:rPr>
                <w:rFonts w:ascii="Courier New" w:hAnsi="Courier New"/>
                <w:b/>
                <w:sz w:val="20"/>
                <w:szCs w:val="20"/>
              </w:rPr>
              <w:t xml:space="preserve">   FZZAUDITP  O    F  280        PRINTER                              </w:t>
            </w:r>
          </w:p>
          <w:p w14:paraId="00E2A11F" w14:textId="49FC4141"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0003.00 </w:t>
            </w:r>
            <w:r w:rsidR="00C322BE">
              <w:rPr>
                <w:rFonts w:ascii="Courier New" w:hAnsi="Courier New"/>
                <w:b/>
                <w:sz w:val="20"/>
                <w:szCs w:val="20"/>
              </w:rPr>
              <w:t>ZZ</w:t>
            </w:r>
            <w:r>
              <w:rPr>
                <w:rFonts w:ascii="Courier New" w:hAnsi="Courier New"/>
                <w:b/>
                <w:sz w:val="20"/>
                <w:szCs w:val="20"/>
              </w:rPr>
              <w:t xml:space="preserve">   F                                     USROPN                       </w:t>
            </w:r>
          </w:p>
          <w:p w14:paraId="114BC435" w14:textId="1F479220"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0004.00 </w:t>
            </w:r>
            <w:r w:rsidR="00C322BE">
              <w:rPr>
                <w:rFonts w:ascii="Courier New" w:hAnsi="Courier New"/>
                <w:b/>
                <w:sz w:val="20"/>
                <w:szCs w:val="20"/>
              </w:rPr>
              <w:t>ZZ</w:t>
            </w:r>
            <w:r>
              <w:rPr>
                <w:rFonts w:ascii="Courier New" w:hAnsi="Courier New"/>
                <w:b/>
                <w:sz w:val="20"/>
                <w:szCs w:val="20"/>
              </w:rPr>
              <w:t xml:space="preserve">   FZZAUDSRC  IF   E           K DISK                                 </w:t>
            </w:r>
          </w:p>
          <w:p w14:paraId="22B2EF18" w14:textId="5EC86A8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0005.00 </w:t>
            </w:r>
            <w:r w:rsidR="00C322BE">
              <w:rPr>
                <w:rFonts w:ascii="Courier New" w:hAnsi="Courier New"/>
                <w:b/>
                <w:sz w:val="20"/>
                <w:szCs w:val="20"/>
              </w:rPr>
              <w:t>ZZ</w:t>
            </w:r>
            <w:r>
              <w:rPr>
                <w:rFonts w:ascii="Courier New" w:hAnsi="Courier New"/>
                <w:b/>
                <w:sz w:val="20"/>
                <w:szCs w:val="20"/>
              </w:rPr>
              <w:t xml:space="preserve">   D #               S            100    DIM(00001) CTDATA PERRCD(1)  </w:t>
            </w:r>
          </w:p>
          <w:p w14:paraId="458B4200" w14:textId="58F5D4AF"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0006.00 </w:t>
            </w:r>
            <w:r w:rsidR="00C322BE">
              <w:rPr>
                <w:rFonts w:ascii="Courier New" w:hAnsi="Courier New"/>
                <w:b/>
                <w:sz w:val="20"/>
                <w:szCs w:val="20"/>
              </w:rPr>
              <w:t>ZZ</w:t>
            </w:r>
            <w:r>
              <w:rPr>
                <w:rFonts w:ascii="Courier New" w:hAnsi="Courier New"/>
                <w:b/>
                <w:sz w:val="20"/>
                <w:szCs w:val="20"/>
              </w:rPr>
              <w:t xml:space="preserve">   D #Q              S             23    DIM(00001) CTDATA PERRCD(1)  </w:t>
            </w:r>
          </w:p>
          <w:p w14:paraId="0A6FC6C5" w14:textId="4882855A"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0007.00 </w:t>
            </w:r>
            <w:r w:rsidR="00C322BE">
              <w:rPr>
                <w:rFonts w:ascii="Courier New" w:hAnsi="Courier New"/>
                <w:b/>
                <w:sz w:val="20"/>
                <w:szCs w:val="20"/>
                <w:lang w:val="de-DE"/>
              </w:rPr>
              <w:t>ZZ</w:t>
            </w:r>
            <w:r w:rsidRPr="0067602F">
              <w:rPr>
                <w:rFonts w:ascii="Courier New" w:hAnsi="Courier New"/>
                <w:b/>
                <w:sz w:val="20"/>
                <w:szCs w:val="20"/>
                <w:lang w:val="de-DE"/>
              </w:rPr>
              <w:t xml:space="preserve">   D                 DS                                               </w:t>
            </w:r>
          </w:p>
          <w:p w14:paraId="7D291761" w14:textId="5D745707"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0008.00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BIN4                 1      4B 0                              </w:t>
            </w:r>
          </w:p>
          <w:p w14:paraId="2C72DDB3" w14:textId="7D186790"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0009.00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STOPA                5      5                                 </w:t>
            </w:r>
          </w:p>
          <w:p w14:paraId="4DAFE070" w14:textId="06B6F87E"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0010.00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MAXP                 7     11  0                              </w:t>
            </w:r>
          </w:p>
          <w:p w14:paraId="6F41FC4E" w14:textId="236115BE"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0011.00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NME                 12     25                                 </w:t>
            </w:r>
          </w:p>
          <w:p w14:paraId="51793173" w14:textId="4A751EBB"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0012.00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H             S            100    DIM(300)                     </w:t>
            </w:r>
          </w:p>
          <w:p w14:paraId="316ADF05" w14:textId="3D5FE8E9"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0013.00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CONS          C                   CONST('0115000           N ' </w:t>
            </w:r>
          </w:p>
          <w:p w14:paraId="6BFA9F47" w14:textId="471C9458"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0014.00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CON1          C                   CONST('TESTCOND  JOB 173700' </w:t>
            </w:r>
          </w:p>
          <w:p w14:paraId="08BD462E" w14:textId="63D78DBB"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0015.00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CON2          C                   CONST('          ')          </w:t>
            </w:r>
          </w:p>
          <w:p w14:paraId="603A0F07" w14:textId="112AAD4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0016.00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CON3          C                   CONST('          ')          0017.00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CONF          C                   CONST('QRPGLESRC </w:t>
            </w:r>
            <w:r w:rsidR="00C322BE">
              <w:rPr>
                <w:rFonts w:ascii="Courier New" w:hAnsi="Courier New"/>
                <w:b/>
                <w:sz w:val="20"/>
                <w:szCs w:val="20"/>
              </w:rPr>
              <w:t>ZZ</w:t>
            </w:r>
            <w:r>
              <w:rPr>
                <w:rFonts w:ascii="Courier New" w:hAnsi="Courier New"/>
                <w:b/>
                <w:sz w:val="20"/>
                <w:szCs w:val="20"/>
              </w:rPr>
              <w:t xml:space="preserve">AUDIT   ' </w:t>
            </w:r>
          </w:p>
          <w:p w14:paraId="2E5F61DA" w14:textId="35ABA5CD"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0018.00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CONT          C                   CONST('RPGLE               ' </w:t>
            </w:r>
          </w:p>
          <w:p w14:paraId="1C39A7A9" w14:textId="0A9F296E"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0019.00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OVRP          C                   CONST('OVRPRTF FILE(</w:t>
            </w:r>
            <w:r w:rsidR="00C322BE">
              <w:rPr>
                <w:rFonts w:ascii="Courier New" w:hAnsi="Courier New"/>
                <w:b/>
                <w:sz w:val="20"/>
                <w:szCs w:val="20"/>
              </w:rPr>
              <w:t>ZZ</w:t>
            </w:r>
            <w:r>
              <w:rPr>
                <w:rFonts w:ascii="Courier New" w:hAnsi="Courier New"/>
                <w:b/>
                <w:sz w:val="20"/>
                <w:szCs w:val="20"/>
              </w:rPr>
              <w:t xml:space="preserve">AUDIT- </w:t>
            </w:r>
          </w:p>
          <w:p w14:paraId="6AE1D276" w14:textId="35BBAECE"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0020.00 </w:t>
            </w:r>
            <w:r w:rsidR="00C322BE">
              <w:rPr>
                <w:rFonts w:ascii="Courier New" w:hAnsi="Courier New"/>
                <w:b/>
                <w:sz w:val="20"/>
                <w:szCs w:val="20"/>
              </w:rPr>
              <w:t>ZZ</w:t>
            </w:r>
            <w:r>
              <w:rPr>
                <w:rFonts w:ascii="Courier New" w:hAnsi="Courier New"/>
                <w:b/>
                <w:sz w:val="20"/>
                <w:szCs w:val="20"/>
              </w:rPr>
              <w:t xml:space="preserve">   D                                     P) OUTQ(</w:t>
            </w:r>
            <w:r w:rsidR="00C322BE">
              <w:rPr>
                <w:rFonts w:ascii="Courier New" w:hAnsi="Courier New"/>
                <w:b/>
                <w:sz w:val="20"/>
                <w:szCs w:val="20"/>
              </w:rPr>
              <w:t>ZZ</w:t>
            </w:r>
            <w:r>
              <w:rPr>
                <w:rFonts w:ascii="Courier New" w:hAnsi="Courier New"/>
                <w:b/>
                <w:sz w:val="20"/>
                <w:szCs w:val="20"/>
              </w:rPr>
              <w:t xml:space="preserve">OQ10)     ')       </w:t>
            </w:r>
          </w:p>
          <w:p w14:paraId="7453F16D" w14:textId="0E415F8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0021.00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CONN          C                   CONST('00010               ' </w:t>
            </w:r>
          </w:p>
          <w:p w14:paraId="5361C67A" w14:textId="40781BF9"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0022.00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COD1          C                   CONST('Test Conditional aud' </w:t>
            </w:r>
          </w:p>
          <w:p w14:paraId="6908151A" w14:textId="4B958228"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0023.00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COD2          C                   CONST('iting               ' </w:t>
            </w:r>
          </w:p>
          <w:p w14:paraId="761E7E07" w14:textId="0E325FCB"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0024.00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COD3          C                   CONST('          ')          </w:t>
            </w:r>
          </w:p>
          <w:p w14:paraId="0AD5CEDA" w14:textId="79AB9B43"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0025.00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UNDE          C                   CONST('*UNDEF')              </w:t>
            </w:r>
          </w:p>
          <w:p w14:paraId="476D41DC" w14:textId="75F46B2B"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0026.00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DateTime      S               Z                                </w:t>
            </w:r>
          </w:p>
          <w:p w14:paraId="45846565" w14:textId="36687D2A"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0027.00 </w:t>
            </w:r>
            <w:r w:rsidR="00C322BE">
              <w:rPr>
                <w:rFonts w:ascii="Courier New" w:hAnsi="Courier New"/>
                <w:b/>
                <w:sz w:val="20"/>
                <w:szCs w:val="20"/>
              </w:rPr>
              <w:t>ZZ</w:t>
            </w:r>
            <w:r>
              <w:rPr>
                <w:rFonts w:ascii="Courier New" w:hAnsi="Courier New"/>
                <w:b/>
                <w:sz w:val="20"/>
                <w:szCs w:val="20"/>
              </w:rPr>
              <w:t xml:space="preserve">   D                 DS                                               </w:t>
            </w:r>
          </w:p>
          <w:p w14:paraId="0332B0AE" w14:textId="48177435"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0028.00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DateTimeDS            1     26                                 </w:t>
            </w:r>
          </w:p>
          <w:p w14:paraId="4AB0C6A5" w14:textId="5DDCF5B0"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0029.00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date                 1     10                                 </w:t>
            </w:r>
          </w:p>
          <w:p w14:paraId="7AC19410" w14:textId="14CC2C41"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0030.00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Time                12     23                                 </w:t>
            </w:r>
          </w:p>
          <w:p w14:paraId="6F5A1EC6" w14:textId="2C7740A4"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0031.00 </w:t>
            </w:r>
            <w:r w:rsidR="00C322BE">
              <w:rPr>
                <w:rFonts w:ascii="Courier New" w:hAnsi="Courier New"/>
                <w:b/>
                <w:sz w:val="20"/>
                <w:szCs w:val="20"/>
                <w:lang w:val="de-DE"/>
              </w:rPr>
              <w:t>ZZ</w:t>
            </w:r>
            <w:r w:rsidRPr="0067602F">
              <w:rPr>
                <w:rFonts w:ascii="Courier New" w:hAnsi="Courier New"/>
                <w:b/>
                <w:sz w:val="20"/>
                <w:szCs w:val="20"/>
                <w:lang w:val="de-DE"/>
              </w:rPr>
              <w:t xml:space="preserve">   D                 DS                                               </w:t>
            </w:r>
          </w:p>
          <w:p w14:paraId="6F5B8099" w14:textId="656FCD12"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0032.00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AudStampDS            1     52                                 0034.00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UserRe               8     17                                </w:t>
            </w:r>
          </w:p>
          <w:p w14:paraId="2461525D" w14:textId="0650B2D5"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0035.00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PROGRE              19     28                                </w:t>
            </w:r>
          </w:p>
          <w:p w14:paraId="44A17919" w14:textId="4CF33099"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0036.00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DateRe              30     39                                </w:t>
            </w:r>
          </w:p>
          <w:p w14:paraId="01AFA095" w14:textId="65D2B807"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0037.00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TimeRe              41     52                                </w:t>
            </w:r>
          </w:p>
          <w:p w14:paraId="49B02834" w14:textId="1DE5BB6D"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0038.00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TIMB          S             12    INZ(' ')                    </w:t>
            </w:r>
          </w:p>
          <w:p w14:paraId="060335F4" w14:textId="5DAE5F15"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0039.00 </w:t>
            </w:r>
            <w:r w:rsidR="00C322BE">
              <w:rPr>
                <w:rFonts w:ascii="Courier New" w:hAnsi="Courier New"/>
                <w:b/>
                <w:sz w:val="20"/>
                <w:szCs w:val="20"/>
                <w:lang w:val="de-DE"/>
              </w:rPr>
              <w:t>ZZ</w:t>
            </w:r>
            <w:r w:rsidRPr="0067602F">
              <w:rPr>
                <w:rFonts w:ascii="Courier New" w:hAnsi="Courier New"/>
                <w:b/>
                <w:sz w:val="20"/>
                <w:szCs w:val="20"/>
                <w:lang w:val="de-DE"/>
              </w:rPr>
              <w:t xml:space="preserve">   D                SDS                                              </w:t>
            </w:r>
          </w:p>
          <w:p w14:paraId="44397AB4" w14:textId="24F9A138"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0040.00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PROG                 1     10                                </w:t>
            </w:r>
          </w:p>
          <w:p w14:paraId="6C25138B" w14:textId="46EAFD87"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0041.00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PRLI                81     90                                </w:t>
            </w:r>
          </w:p>
          <w:p w14:paraId="656BB8A0" w14:textId="5DFB6D91"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0042.00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JBNA               244    253                                </w:t>
            </w:r>
          </w:p>
          <w:p w14:paraId="7096B926" w14:textId="444F4341"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0043.00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USRP               254    263                                </w:t>
            </w:r>
          </w:p>
          <w:p w14:paraId="6149DDA4" w14:textId="50C2849F"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0044.00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JOB#               264    269                                </w:t>
            </w:r>
          </w:p>
          <w:p w14:paraId="69C8B9B6" w14:textId="29A425D7"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0045.00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PROP               334    343                                </w:t>
            </w:r>
          </w:p>
          <w:p w14:paraId="548972DA" w14:textId="63E66331"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0046.00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PROM               344    353                                </w:t>
            </w:r>
          </w:p>
          <w:p w14:paraId="3807F913" w14:textId="311A8B4D"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0047.00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INIT                              </w:t>
            </w:r>
          </w:p>
          <w:p w14:paraId="24EB2C9D" w14:textId="4D5BB518"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0048.00 </w:t>
            </w:r>
            <w:r w:rsidR="00C322BE">
              <w:rPr>
                <w:rFonts w:ascii="Courier New" w:hAnsi="Courier New"/>
                <w:b/>
                <w:sz w:val="20"/>
                <w:szCs w:val="20"/>
                <w:lang w:val="de-DE"/>
              </w:rPr>
              <w:t>ZZ</w:t>
            </w:r>
            <w:r w:rsidRPr="0067602F">
              <w:rPr>
                <w:rFonts w:ascii="Courier New" w:hAnsi="Courier New"/>
                <w:b/>
                <w:sz w:val="20"/>
                <w:szCs w:val="20"/>
                <w:lang w:val="de-DE"/>
              </w:rPr>
              <w:t xml:space="preserve">   C                   Z-ADD     1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6D1B4D49" w14:textId="77777777"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0049.00      C                   MOVEL     'AAAAAA'      HOLD6             6   </w:t>
            </w:r>
          </w:p>
          <w:p w14:paraId="4B70E9F2" w14:textId="514ED1F9"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0050.00 </w:t>
            </w:r>
            <w:r w:rsidR="00C322BE">
              <w:rPr>
                <w:rFonts w:ascii="Courier New" w:hAnsi="Courier New"/>
                <w:b/>
                <w:sz w:val="20"/>
                <w:szCs w:val="20"/>
                <w:lang w:val="de-DE"/>
              </w:rPr>
              <w:t>ZZ</w:t>
            </w:r>
            <w:r w:rsidRPr="0067602F">
              <w:rPr>
                <w:rFonts w:ascii="Courier New" w:hAnsi="Courier New"/>
                <w:b/>
                <w:sz w:val="20"/>
                <w:szCs w:val="20"/>
                <w:lang w:val="de-DE"/>
              </w:rPr>
              <w:t xml:space="preserve">   C                   Z-ADD     1             </w:t>
            </w:r>
            <w:r w:rsidR="00C322BE">
              <w:rPr>
                <w:rFonts w:ascii="Courier New" w:hAnsi="Courier New"/>
                <w:b/>
                <w:sz w:val="20"/>
                <w:szCs w:val="20"/>
                <w:lang w:val="de-DE"/>
              </w:rPr>
              <w:t>ZZ</w:t>
            </w:r>
            <w:r w:rsidRPr="0067602F">
              <w:rPr>
                <w:rFonts w:ascii="Courier New" w:hAnsi="Courier New"/>
                <w:b/>
                <w:sz w:val="20"/>
                <w:szCs w:val="20"/>
                <w:lang w:val="de-DE"/>
              </w:rPr>
              <w:t xml:space="preserve">SRC#                0051.00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45CBCFA4" w14:textId="670869E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0052.00 </w:t>
            </w:r>
            <w:r w:rsidR="00C322BE">
              <w:rPr>
                <w:rFonts w:ascii="Courier New" w:hAnsi="Courier New"/>
                <w:b/>
                <w:sz w:val="20"/>
                <w:szCs w:val="20"/>
              </w:rPr>
              <w:t>ZZ</w:t>
            </w:r>
            <w:r>
              <w:rPr>
                <w:rFonts w:ascii="Courier New" w:hAnsi="Courier New"/>
                <w:b/>
                <w:sz w:val="20"/>
                <w:szCs w:val="20"/>
              </w:rPr>
              <w:t xml:space="preserve">   C                   EXCEPT    </w:t>
            </w:r>
            <w:r w:rsidR="00C322BE">
              <w:rPr>
                <w:rFonts w:ascii="Courier New" w:hAnsi="Courier New"/>
                <w:b/>
                <w:sz w:val="20"/>
                <w:szCs w:val="20"/>
              </w:rPr>
              <w:t>ZZ</w:t>
            </w:r>
            <w:r>
              <w:rPr>
                <w:rFonts w:ascii="Courier New" w:hAnsi="Courier New"/>
                <w:b/>
                <w:sz w:val="20"/>
                <w:szCs w:val="20"/>
              </w:rPr>
              <w:t xml:space="preserve">00001                             </w:t>
            </w:r>
          </w:p>
          <w:p w14:paraId="36E9A18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0053.00      C                   MOVEL     'BBBBBB'      HOLD6                 </w:t>
            </w:r>
          </w:p>
          <w:p w14:paraId="3BE7189B" w14:textId="44DEB15D"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0054.00 </w:t>
            </w:r>
            <w:r w:rsidR="00C322BE">
              <w:rPr>
                <w:rFonts w:ascii="Courier New" w:hAnsi="Courier New"/>
                <w:b/>
                <w:sz w:val="20"/>
                <w:szCs w:val="20"/>
                <w:lang w:val="de-DE"/>
              </w:rPr>
              <w:t>ZZ</w:t>
            </w:r>
            <w:r w:rsidRPr="0067602F">
              <w:rPr>
                <w:rFonts w:ascii="Courier New" w:hAnsi="Courier New"/>
                <w:b/>
                <w:sz w:val="20"/>
                <w:szCs w:val="20"/>
                <w:lang w:val="de-DE"/>
              </w:rPr>
              <w:t xml:space="preserve">   C                   Z-ADD     2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2BA7B43F" w14:textId="035AAEE6"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0055.00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5BBAA8BB" w14:textId="32243C3E"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0056.00 </w:t>
            </w:r>
            <w:r w:rsidR="00C322BE">
              <w:rPr>
                <w:rFonts w:ascii="Courier New" w:hAnsi="Courier New"/>
                <w:b/>
                <w:sz w:val="20"/>
                <w:szCs w:val="20"/>
                <w:lang w:val="de-DE"/>
              </w:rPr>
              <w:t>ZZ</w:t>
            </w:r>
            <w:r w:rsidRPr="0067602F">
              <w:rPr>
                <w:rFonts w:ascii="Courier New" w:hAnsi="Courier New"/>
                <w:b/>
                <w:sz w:val="20"/>
                <w:szCs w:val="20"/>
                <w:lang w:val="de-DE"/>
              </w:rPr>
              <w:t xml:space="preserve">   C                   EXCEPT    </w:t>
            </w:r>
            <w:r w:rsidR="00C322BE">
              <w:rPr>
                <w:rFonts w:ascii="Courier New" w:hAnsi="Courier New"/>
                <w:b/>
                <w:sz w:val="20"/>
                <w:szCs w:val="20"/>
                <w:lang w:val="de-DE"/>
              </w:rPr>
              <w:t>ZZ</w:t>
            </w:r>
            <w:r w:rsidRPr="0067602F">
              <w:rPr>
                <w:rFonts w:ascii="Courier New" w:hAnsi="Courier New"/>
                <w:b/>
                <w:sz w:val="20"/>
                <w:szCs w:val="20"/>
                <w:lang w:val="de-DE"/>
              </w:rPr>
              <w:t xml:space="preserve">00002                             </w:t>
            </w:r>
          </w:p>
          <w:p w14:paraId="22E7F19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0057.00      C                   z-add     1             test1n            1 0 </w:t>
            </w:r>
          </w:p>
          <w:p w14:paraId="372BF7A9" w14:textId="1B11A7FB"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0058.00 </w:t>
            </w:r>
            <w:r w:rsidR="00C322BE">
              <w:rPr>
                <w:rFonts w:ascii="Courier New" w:hAnsi="Courier New"/>
                <w:b/>
                <w:sz w:val="20"/>
                <w:szCs w:val="20"/>
              </w:rPr>
              <w:t>ZZ</w:t>
            </w:r>
            <w:r>
              <w:rPr>
                <w:rFonts w:ascii="Courier New" w:hAnsi="Courier New"/>
                <w:b/>
                <w:sz w:val="20"/>
                <w:szCs w:val="20"/>
              </w:rPr>
              <w:t xml:space="preserve">   C                   Z-ADD     3             </w:t>
            </w:r>
            <w:r w:rsidR="00C322BE">
              <w:rPr>
                <w:rFonts w:ascii="Courier New" w:hAnsi="Courier New"/>
                <w:b/>
                <w:sz w:val="20"/>
                <w:szCs w:val="20"/>
              </w:rPr>
              <w:t>ZZ</w:t>
            </w:r>
            <w:r>
              <w:rPr>
                <w:rFonts w:ascii="Courier New" w:hAnsi="Courier New"/>
                <w:b/>
                <w:sz w:val="20"/>
                <w:szCs w:val="20"/>
              </w:rPr>
              <w:t xml:space="preserve">SRC#                </w:t>
            </w:r>
          </w:p>
          <w:p w14:paraId="2CC8E503" w14:textId="1B55EC56"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0059.00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32067D08" w14:textId="23C8F8DD"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0060.00 </w:t>
            </w:r>
            <w:r w:rsidR="00C322BE">
              <w:rPr>
                <w:rFonts w:ascii="Courier New" w:hAnsi="Courier New"/>
                <w:b/>
                <w:sz w:val="20"/>
                <w:szCs w:val="20"/>
                <w:lang w:val="de-DE"/>
              </w:rPr>
              <w:t>ZZ</w:t>
            </w:r>
            <w:r w:rsidRPr="0067602F">
              <w:rPr>
                <w:rFonts w:ascii="Courier New" w:hAnsi="Courier New"/>
                <w:b/>
                <w:sz w:val="20"/>
                <w:szCs w:val="20"/>
                <w:lang w:val="de-DE"/>
              </w:rPr>
              <w:t xml:space="preserve">   C                   EXCEPT    </w:t>
            </w:r>
            <w:r w:rsidR="00C322BE">
              <w:rPr>
                <w:rFonts w:ascii="Courier New" w:hAnsi="Courier New"/>
                <w:b/>
                <w:sz w:val="20"/>
                <w:szCs w:val="20"/>
                <w:lang w:val="de-DE"/>
              </w:rPr>
              <w:t>ZZ</w:t>
            </w:r>
            <w:r w:rsidRPr="0067602F">
              <w:rPr>
                <w:rFonts w:ascii="Courier New" w:hAnsi="Courier New"/>
                <w:b/>
                <w:sz w:val="20"/>
                <w:szCs w:val="20"/>
                <w:lang w:val="de-DE"/>
              </w:rPr>
              <w:t xml:space="preserve">00003                             </w:t>
            </w:r>
          </w:p>
          <w:p w14:paraId="3DF766AF" w14:textId="208E3881"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0061.00 </w:t>
            </w:r>
            <w:r w:rsidR="00C322BE">
              <w:rPr>
                <w:rFonts w:ascii="Courier New" w:hAnsi="Courier New"/>
                <w:b/>
                <w:sz w:val="20"/>
                <w:szCs w:val="20"/>
              </w:rPr>
              <w:t>ZZ</w:t>
            </w:r>
            <w:r>
              <w:rPr>
                <w:rFonts w:ascii="Courier New" w:hAnsi="Courier New"/>
                <w:b/>
                <w:sz w:val="20"/>
                <w:szCs w:val="20"/>
              </w:rPr>
              <w:t xml:space="preserve">   C                   EXSR      </w:t>
            </w:r>
            <w:r w:rsidR="00C322BE">
              <w:rPr>
                <w:rFonts w:ascii="Courier New" w:hAnsi="Courier New"/>
                <w:b/>
                <w:sz w:val="20"/>
                <w:szCs w:val="20"/>
              </w:rPr>
              <w:t>ZZ</w:t>
            </w:r>
            <w:r>
              <w:rPr>
                <w:rFonts w:ascii="Courier New" w:hAnsi="Courier New"/>
                <w:b/>
                <w:sz w:val="20"/>
                <w:szCs w:val="20"/>
              </w:rPr>
              <w:t xml:space="preserve">GETI                              </w:t>
            </w:r>
          </w:p>
          <w:p w14:paraId="572B2C0D" w14:textId="0F41EC05"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0062.00 </w:t>
            </w:r>
            <w:r w:rsidR="00C322BE">
              <w:rPr>
                <w:rFonts w:ascii="Courier New" w:hAnsi="Courier New"/>
                <w:b/>
                <w:sz w:val="20"/>
                <w:szCs w:val="20"/>
              </w:rPr>
              <w:t>ZZ</w:t>
            </w:r>
            <w:r>
              <w:rPr>
                <w:rFonts w:ascii="Courier New" w:hAnsi="Courier New"/>
                <w:b/>
                <w:sz w:val="20"/>
                <w:szCs w:val="20"/>
              </w:rPr>
              <w:t xml:space="preserve">   C                   EXCEPT    Z#00001                             </w:t>
            </w:r>
          </w:p>
          <w:p w14:paraId="2E45DED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0063.00      C     test1n        IFEQ      1                                   </w:t>
            </w:r>
          </w:p>
          <w:p w14:paraId="4981C79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0064.00      C                   MOVEL     'CCCCCC'      HOLD6                 </w:t>
            </w:r>
          </w:p>
          <w:p w14:paraId="12D22F77" w14:textId="74D1A03F"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0065.00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Z-ADD     4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SRC#                </w:t>
            </w:r>
          </w:p>
          <w:p w14:paraId="2473B2A3" w14:textId="0D9336F6"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0066.00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0598D8DB" w14:textId="38F10656"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0067.00 </w:t>
            </w:r>
            <w:r w:rsidR="00C322BE">
              <w:rPr>
                <w:rFonts w:ascii="Courier New" w:hAnsi="Courier New"/>
                <w:b/>
                <w:sz w:val="20"/>
                <w:szCs w:val="20"/>
                <w:lang w:val="de-DE"/>
              </w:rPr>
              <w:t>ZZ</w:t>
            </w:r>
            <w:r w:rsidRPr="0067602F">
              <w:rPr>
                <w:rFonts w:ascii="Courier New" w:hAnsi="Courier New"/>
                <w:b/>
                <w:sz w:val="20"/>
                <w:szCs w:val="20"/>
                <w:lang w:val="de-DE"/>
              </w:rPr>
              <w:t xml:space="preserve">   C                   EXCEPT    </w:t>
            </w:r>
            <w:r w:rsidR="00C322BE">
              <w:rPr>
                <w:rFonts w:ascii="Courier New" w:hAnsi="Courier New"/>
                <w:b/>
                <w:sz w:val="20"/>
                <w:szCs w:val="20"/>
                <w:lang w:val="de-DE"/>
              </w:rPr>
              <w:t>ZZ</w:t>
            </w:r>
            <w:r w:rsidRPr="0067602F">
              <w:rPr>
                <w:rFonts w:ascii="Courier New" w:hAnsi="Courier New"/>
                <w:b/>
                <w:sz w:val="20"/>
                <w:szCs w:val="20"/>
                <w:lang w:val="de-DE"/>
              </w:rPr>
              <w:t xml:space="preserve">00004                             0068.00      C                   ENDIF                                </w:t>
            </w:r>
          </w:p>
          <w:p w14:paraId="53C40187" w14:textId="5A459830"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0069.00 </w:t>
            </w:r>
            <w:r w:rsidR="00C322BE">
              <w:rPr>
                <w:rFonts w:ascii="Courier New" w:hAnsi="Courier New"/>
                <w:b/>
                <w:sz w:val="20"/>
                <w:szCs w:val="20"/>
                <w:lang w:val="de-DE"/>
              </w:rPr>
              <w:t>ZZ</w:t>
            </w:r>
            <w:r w:rsidRPr="0067602F">
              <w:rPr>
                <w:rFonts w:ascii="Courier New" w:hAnsi="Courier New"/>
                <w:b/>
                <w:sz w:val="20"/>
                <w:szCs w:val="20"/>
                <w:lang w:val="de-DE"/>
              </w:rPr>
              <w:t xml:space="preserve">   C                   Z-ADD     5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217B8C2F" w14:textId="40D22955"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0070.00 </w:t>
            </w:r>
            <w:r w:rsidR="00C322BE">
              <w:rPr>
                <w:rFonts w:ascii="Courier New" w:hAnsi="Courier New"/>
                <w:b/>
                <w:sz w:val="20"/>
                <w:szCs w:val="20"/>
              </w:rPr>
              <w:t>ZZ</w:t>
            </w:r>
            <w:r>
              <w:rPr>
                <w:rFonts w:ascii="Courier New" w:hAnsi="Courier New"/>
                <w:b/>
                <w:sz w:val="20"/>
                <w:szCs w:val="20"/>
              </w:rPr>
              <w:t xml:space="preserve">   C                   EXSR      </w:t>
            </w:r>
            <w:r w:rsidR="00C322BE">
              <w:rPr>
                <w:rFonts w:ascii="Courier New" w:hAnsi="Courier New"/>
                <w:b/>
                <w:sz w:val="20"/>
                <w:szCs w:val="20"/>
              </w:rPr>
              <w:t>ZZ</w:t>
            </w:r>
            <w:r>
              <w:rPr>
                <w:rFonts w:ascii="Courier New" w:hAnsi="Courier New"/>
                <w:b/>
                <w:sz w:val="20"/>
                <w:szCs w:val="20"/>
              </w:rPr>
              <w:t xml:space="preserve">GENS                     </w:t>
            </w:r>
          </w:p>
          <w:p w14:paraId="1BBDAF6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0071.00      C                   MOVEL     'DDDDDD'      HOLD6        </w:t>
            </w:r>
          </w:p>
          <w:p w14:paraId="56FE00F1" w14:textId="681E3F56"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0072.00 </w:t>
            </w:r>
            <w:r w:rsidR="00C322BE">
              <w:rPr>
                <w:rFonts w:ascii="Courier New" w:hAnsi="Courier New"/>
                <w:b/>
                <w:sz w:val="20"/>
                <w:szCs w:val="20"/>
                <w:lang w:val="de-DE"/>
              </w:rPr>
              <w:t>ZZ</w:t>
            </w:r>
            <w:r w:rsidRPr="0067602F">
              <w:rPr>
                <w:rFonts w:ascii="Courier New" w:hAnsi="Courier New"/>
                <w:b/>
                <w:sz w:val="20"/>
                <w:szCs w:val="20"/>
                <w:lang w:val="de-DE"/>
              </w:rPr>
              <w:t xml:space="preserve">   C                   Z-ADD     6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6976FC2F" w14:textId="7FED9DB4"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0073.00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14B580BA" w14:textId="59FD2FFD"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0074.00 </w:t>
            </w:r>
            <w:r w:rsidR="00C322BE">
              <w:rPr>
                <w:rFonts w:ascii="Courier New" w:hAnsi="Courier New"/>
                <w:b/>
                <w:sz w:val="20"/>
                <w:szCs w:val="20"/>
                <w:lang w:val="de-DE"/>
              </w:rPr>
              <w:t>ZZ</w:t>
            </w:r>
            <w:r w:rsidRPr="0067602F">
              <w:rPr>
                <w:rFonts w:ascii="Courier New" w:hAnsi="Courier New"/>
                <w:b/>
                <w:sz w:val="20"/>
                <w:szCs w:val="20"/>
                <w:lang w:val="de-DE"/>
              </w:rPr>
              <w:t xml:space="preserve">   C                   EXCEPT    </w:t>
            </w:r>
            <w:r w:rsidR="00C322BE">
              <w:rPr>
                <w:rFonts w:ascii="Courier New" w:hAnsi="Courier New"/>
                <w:b/>
                <w:sz w:val="20"/>
                <w:szCs w:val="20"/>
                <w:lang w:val="de-DE"/>
              </w:rPr>
              <w:t>ZZ</w:t>
            </w:r>
            <w:r w:rsidRPr="0067602F">
              <w:rPr>
                <w:rFonts w:ascii="Courier New" w:hAnsi="Courier New"/>
                <w:b/>
                <w:sz w:val="20"/>
                <w:szCs w:val="20"/>
                <w:lang w:val="de-DE"/>
              </w:rPr>
              <w:t xml:space="preserve">00006                    </w:t>
            </w:r>
          </w:p>
          <w:p w14:paraId="12181765" w14:textId="77777777"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0075.00       * Exit program                                          </w:t>
            </w:r>
          </w:p>
          <w:p w14:paraId="41463D88" w14:textId="36D1371A"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0076.00 </w:t>
            </w:r>
            <w:r w:rsidR="00C322BE">
              <w:rPr>
                <w:rFonts w:ascii="Courier New" w:hAnsi="Courier New"/>
                <w:b/>
                <w:sz w:val="20"/>
                <w:szCs w:val="20"/>
                <w:lang w:val="de-DE"/>
              </w:rPr>
              <w:t>ZZ</w:t>
            </w:r>
            <w:r w:rsidRPr="0067602F">
              <w:rPr>
                <w:rFonts w:ascii="Courier New" w:hAnsi="Courier New"/>
                <w:b/>
                <w:sz w:val="20"/>
                <w:szCs w:val="20"/>
                <w:lang w:val="de-DE"/>
              </w:rPr>
              <w:t xml:space="preserve">   C                   Z-ADD     7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3EB35AF4" w14:textId="2E7824AB"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0077.00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01B52699" w14:textId="77777777"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0078.00      C                   SETON                                </w:t>
            </w:r>
          </w:p>
          <w:p w14:paraId="1D967AE6" w14:textId="33B7B8B0"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0079.00 </w:t>
            </w:r>
            <w:r w:rsidR="00C322BE">
              <w:rPr>
                <w:rFonts w:ascii="Courier New" w:hAnsi="Courier New"/>
                <w:b/>
                <w:sz w:val="20"/>
                <w:szCs w:val="20"/>
                <w:lang w:val="de-DE"/>
              </w:rPr>
              <w:t>ZZ</w:t>
            </w:r>
            <w:r w:rsidRPr="0067602F">
              <w:rPr>
                <w:rFonts w:ascii="Courier New" w:hAnsi="Courier New"/>
                <w:b/>
                <w:sz w:val="20"/>
                <w:szCs w:val="20"/>
                <w:lang w:val="de-DE"/>
              </w:rPr>
              <w:t xml:space="preserve">   C                   Z-ADD     8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30F58FB1" w14:textId="5507B0E4"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0080.00 </w:t>
            </w:r>
            <w:r w:rsidR="00C322BE">
              <w:rPr>
                <w:rFonts w:ascii="Courier New" w:hAnsi="Courier New"/>
                <w:b/>
                <w:sz w:val="20"/>
                <w:szCs w:val="20"/>
              </w:rPr>
              <w:t>ZZ</w:t>
            </w:r>
            <w:r>
              <w:rPr>
                <w:rFonts w:ascii="Courier New" w:hAnsi="Courier New"/>
                <w:b/>
                <w:sz w:val="20"/>
                <w:szCs w:val="20"/>
              </w:rPr>
              <w:t xml:space="preserve">   C                   EXSR      </w:t>
            </w:r>
            <w:r w:rsidR="00C322BE">
              <w:rPr>
                <w:rFonts w:ascii="Courier New" w:hAnsi="Courier New"/>
                <w:b/>
                <w:sz w:val="20"/>
                <w:szCs w:val="20"/>
              </w:rPr>
              <w:t>ZZ</w:t>
            </w:r>
            <w:r>
              <w:rPr>
                <w:rFonts w:ascii="Courier New" w:hAnsi="Courier New"/>
                <w:b/>
                <w:sz w:val="20"/>
                <w:szCs w:val="20"/>
              </w:rPr>
              <w:t xml:space="preserve">GENS                     </w:t>
            </w:r>
          </w:p>
          <w:p w14:paraId="5796446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0081.00       * return to calling program                             </w:t>
            </w:r>
          </w:p>
          <w:p w14:paraId="3ACA173A" w14:textId="691CD143"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0082.00 </w:t>
            </w:r>
            <w:r w:rsidR="00C322BE">
              <w:rPr>
                <w:rFonts w:ascii="Courier New" w:hAnsi="Courier New"/>
                <w:b/>
                <w:sz w:val="20"/>
                <w:szCs w:val="20"/>
                <w:lang w:val="de-DE"/>
              </w:rPr>
              <w:t>ZZ</w:t>
            </w:r>
            <w:r w:rsidRPr="0067602F">
              <w:rPr>
                <w:rFonts w:ascii="Courier New" w:hAnsi="Courier New"/>
                <w:b/>
                <w:sz w:val="20"/>
                <w:szCs w:val="20"/>
                <w:lang w:val="de-DE"/>
              </w:rPr>
              <w:t xml:space="preserve">   C                   Z-ADD     9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75E9EBAD" w14:textId="60A4AEE6"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0083.00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2A03435C" w14:textId="33DFCA3C"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0084.00 </w:t>
            </w:r>
            <w:r w:rsidR="00C322BE">
              <w:rPr>
                <w:rFonts w:ascii="Courier New" w:hAnsi="Courier New"/>
                <w:b/>
                <w:sz w:val="20"/>
                <w:szCs w:val="20"/>
                <w:lang w:val="de-DE"/>
              </w:rPr>
              <w:t>ZZ</w:t>
            </w:r>
            <w:r w:rsidRPr="0067602F">
              <w:rPr>
                <w:rFonts w:ascii="Courier New" w:hAnsi="Courier New"/>
                <w:b/>
                <w:sz w:val="20"/>
                <w:szCs w:val="20"/>
                <w:lang w:val="de-DE"/>
              </w:rPr>
              <w:t xml:space="preserve">   C                   Z-ADD     10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5A3BEF78" w14:textId="72FB94E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0085.00 </w:t>
            </w:r>
            <w:r w:rsidR="00C322BE">
              <w:rPr>
                <w:rFonts w:ascii="Courier New" w:hAnsi="Courier New"/>
                <w:b/>
                <w:sz w:val="20"/>
                <w:szCs w:val="20"/>
              </w:rPr>
              <w:t>ZZ</w:t>
            </w:r>
            <w:r>
              <w:rPr>
                <w:rFonts w:ascii="Courier New" w:hAnsi="Courier New"/>
                <w:b/>
                <w:sz w:val="20"/>
                <w:szCs w:val="20"/>
              </w:rPr>
              <w:t xml:space="preserve">   C                   EXSR      </w:t>
            </w:r>
            <w:r w:rsidR="00C322BE">
              <w:rPr>
                <w:rFonts w:ascii="Courier New" w:hAnsi="Courier New"/>
                <w:b/>
                <w:sz w:val="20"/>
                <w:szCs w:val="20"/>
              </w:rPr>
              <w:t>ZZ</w:t>
            </w:r>
            <w:r>
              <w:rPr>
                <w:rFonts w:ascii="Courier New" w:hAnsi="Courier New"/>
                <w:b/>
                <w:sz w:val="20"/>
                <w:szCs w:val="20"/>
              </w:rPr>
              <w:t xml:space="preserve">GENS                               </w:t>
            </w:r>
          </w:p>
          <w:p w14:paraId="485EC0A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0086.00      C                   RETURN                                         </w:t>
            </w:r>
          </w:p>
          <w:p w14:paraId="7610F239" w14:textId="723F3881"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0087.00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INIT        BEGSR                                          </w:t>
            </w:r>
          </w:p>
          <w:p w14:paraId="032959B7" w14:textId="67117D68"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0088.00 </w:t>
            </w:r>
            <w:r w:rsidR="00C322BE">
              <w:rPr>
                <w:rFonts w:ascii="Courier New" w:hAnsi="Courier New"/>
                <w:b/>
                <w:sz w:val="20"/>
                <w:szCs w:val="20"/>
                <w:lang w:val="de-DE"/>
              </w:rPr>
              <w:t>ZZ</w:t>
            </w:r>
            <w:r w:rsidRPr="0067602F">
              <w:rPr>
                <w:rFonts w:ascii="Courier New" w:hAnsi="Courier New"/>
                <w:b/>
                <w:sz w:val="20"/>
                <w:szCs w:val="20"/>
                <w:lang w:val="de-DE"/>
              </w:rPr>
              <w:t xml:space="preserve">   C     ZZAUDKEY      KLIST                                          </w:t>
            </w:r>
          </w:p>
          <w:p w14:paraId="64636F42" w14:textId="47728C5D"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0089.00 </w:t>
            </w:r>
            <w:r w:rsidR="00C322BE">
              <w:rPr>
                <w:rFonts w:ascii="Courier New" w:hAnsi="Courier New"/>
                <w:b/>
                <w:sz w:val="20"/>
                <w:szCs w:val="20"/>
                <w:lang w:val="de-DE"/>
              </w:rPr>
              <w:t>ZZ</w:t>
            </w:r>
            <w:r w:rsidRPr="0067602F">
              <w:rPr>
                <w:rFonts w:ascii="Courier New" w:hAnsi="Courier New"/>
                <w:b/>
                <w:sz w:val="20"/>
                <w:szCs w:val="20"/>
                <w:lang w:val="de-DE"/>
              </w:rPr>
              <w:t xml:space="preserve">   C                   KFLD                    ZDPROG                 </w:t>
            </w:r>
          </w:p>
          <w:p w14:paraId="55B03681" w14:textId="0AE80979"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0090.00 </w:t>
            </w:r>
            <w:r w:rsidR="00C322BE">
              <w:rPr>
                <w:rFonts w:ascii="Courier New" w:hAnsi="Courier New"/>
                <w:b/>
                <w:sz w:val="20"/>
                <w:szCs w:val="20"/>
                <w:lang w:val="de-DE"/>
              </w:rPr>
              <w:t>ZZ</w:t>
            </w:r>
            <w:r w:rsidRPr="0067602F">
              <w:rPr>
                <w:rFonts w:ascii="Courier New" w:hAnsi="Courier New"/>
                <w:b/>
                <w:sz w:val="20"/>
                <w:szCs w:val="20"/>
                <w:lang w:val="de-DE"/>
              </w:rPr>
              <w:t xml:space="preserve">   C                   KFLD                    ZDJOB1                 </w:t>
            </w:r>
          </w:p>
          <w:p w14:paraId="6427E98C" w14:textId="21B9C3DB"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0091.00 </w:t>
            </w:r>
            <w:r w:rsidR="00C322BE">
              <w:rPr>
                <w:rFonts w:ascii="Courier New" w:hAnsi="Courier New"/>
                <w:b/>
                <w:sz w:val="20"/>
                <w:szCs w:val="20"/>
                <w:lang w:val="de-DE"/>
              </w:rPr>
              <w:t>ZZ</w:t>
            </w:r>
            <w:r w:rsidRPr="0067602F">
              <w:rPr>
                <w:rFonts w:ascii="Courier New" w:hAnsi="Courier New"/>
                <w:b/>
                <w:sz w:val="20"/>
                <w:szCs w:val="20"/>
                <w:lang w:val="de-DE"/>
              </w:rPr>
              <w:t xml:space="preserve">   C                   KFLD                    ZDVISEQ                </w:t>
            </w:r>
          </w:p>
          <w:p w14:paraId="6A379545" w14:textId="0AF8CD60"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0092.00 </w:t>
            </w:r>
            <w:r w:rsidR="00C322BE">
              <w:rPr>
                <w:rFonts w:ascii="Courier New" w:hAnsi="Courier New"/>
                <w:b/>
                <w:sz w:val="20"/>
                <w:szCs w:val="20"/>
                <w:lang w:val="de-DE"/>
              </w:rPr>
              <w:t>ZZ</w:t>
            </w:r>
            <w:r w:rsidRPr="0067602F">
              <w:rPr>
                <w:rFonts w:ascii="Courier New" w:hAnsi="Courier New"/>
                <w:b/>
                <w:sz w:val="20"/>
                <w:szCs w:val="20"/>
                <w:lang w:val="de-DE"/>
              </w:rPr>
              <w:t xml:space="preserve">   C                   move      </w:t>
            </w:r>
            <w:r w:rsidR="00C322BE">
              <w:rPr>
                <w:rFonts w:ascii="Courier New" w:hAnsi="Courier New"/>
                <w:b/>
                <w:sz w:val="20"/>
                <w:szCs w:val="20"/>
                <w:lang w:val="de-DE"/>
              </w:rPr>
              <w:t>ZZ</w:t>
            </w:r>
            <w:r w:rsidRPr="0067602F">
              <w:rPr>
                <w:rFonts w:ascii="Courier New" w:hAnsi="Courier New"/>
                <w:b/>
                <w:sz w:val="20"/>
                <w:szCs w:val="20"/>
                <w:lang w:val="de-DE"/>
              </w:rPr>
              <w:t xml:space="preserve">PROG        ZDPROG                 </w:t>
            </w:r>
          </w:p>
          <w:p w14:paraId="71666A1B" w14:textId="262E551E"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0093.00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move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CON1        ZDJOB1                 </w:t>
            </w:r>
          </w:p>
          <w:p w14:paraId="0101792F" w14:textId="187D94D3"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0094.00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z-add     1000000       ZDVISEQ                </w:t>
            </w:r>
          </w:p>
          <w:p w14:paraId="3092BECA" w14:textId="67E1FC16"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0095.00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Z-ADD     *ZEROS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SRC#            5 0  </w:t>
            </w:r>
          </w:p>
          <w:p w14:paraId="08AE2680" w14:textId="58832AA4"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0096.00 </w:t>
            </w:r>
            <w:r w:rsidR="00C322BE">
              <w:rPr>
                <w:rFonts w:ascii="Courier New" w:hAnsi="Courier New"/>
                <w:b/>
                <w:sz w:val="20"/>
                <w:szCs w:val="20"/>
                <w:lang w:val="de-DE"/>
              </w:rPr>
              <w:t>ZZ</w:t>
            </w:r>
            <w:r w:rsidRPr="0067602F">
              <w:rPr>
                <w:rFonts w:ascii="Courier New" w:hAnsi="Courier New"/>
                <w:b/>
                <w:sz w:val="20"/>
                <w:szCs w:val="20"/>
                <w:lang w:val="de-DE"/>
              </w:rPr>
              <w:t xml:space="preserve">   C                   Z-ADD     *ZEROS        </w:t>
            </w:r>
            <w:r w:rsidR="00C322BE">
              <w:rPr>
                <w:rFonts w:ascii="Courier New" w:hAnsi="Courier New"/>
                <w:b/>
                <w:sz w:val="20"/>
                <w:szCs w:val="20"/>
                <w:lang w:val="de-DE"/>
              </w:rPr>
              <w:t>ZZ</w:t>
            </w:r>
            <w:r w:rsidRPr="0067602F">
              <w:rPr>
                <w:rFonts w:ascii="Courier New" w:hAnsi="Courier New"/>
                <w:b/>
                <w:sz w:val="20"/>
                <w:szCs w:val="20"/>
                <w:lang w:val="de-DE"/>
              </w:rPr>
              <w:t xml:space="preserve">SRC#2           5 0  </w:t>
            </w:r>
          </w:p>
          <w:p w14:paraId="1C07B6AF" w14:textId="74893E46"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0097.00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OPNS        IFEQ      *BLANK                               </w:t>
            </w:r>
          </w:p>
          <w:p w14:paraId="6EF81FEA" w14:textId="6ADAABD0"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0098.00 </w:t>
            </w:r>
            <w:r w:rsidR="00C322BE">
              <w:rPr>
                <w:rFonts w:ascii="Courier New" w:hAnsi="Courier New"/>
                <w:b/>
                <w:sz w:val="20"/>
                <w:szCs w:val="20"/>
                <w:lang w:val="de-DE"/>
              </w:rPr>
              <w:t>ZZ</w:t>
            </w:r>
            <w:r w:rsidRPr="0067602F">
              <w:rPr>
                <w:rFonts w:ascii="Courier New" w:hAnsi="Courier New"/>
                <w:b/>
                <w:sz w:val="20"/>
                <w:szCs w:val="20"/>
                <w:lang w:val="de-DE"/>
              </w:rPr>
              <w:t xml:space="preserve">   C                   MOVEL     '1'           </w:t>
            </w:r>
            <w:r w:rsidR="00C322BE">
              <w:rPr>
                <w:rFonts w:ascii="Courier New" w:hAnsi="Courier New"/>
                <w:b/>
                <w:sz w:val="20"/>
                <w:szCs w:val="20"/>
                <w:lang w:val="de-DE"/>
              </w:rPr>
              <w:t>ZZ</w:t>
            </w:r>
            <w:r w:rsidRPr="0067602F">
              <w:rPr>
                <w:rFonts w:ascii="Courier New" w:hAnsi="Courier New"/>
                <w:b/>
                <w:sz w:val="20"/>
                <w:szCs w:val="20"/>
                <w:lang w:val="de-DE"/>
              </w:rPr>
              <w:t xml:space="preserve">OPNS            1    </w:t>
            </w:r>
          </w:p>
          <w:p w14:paraId="3FED4F61" w14:textId="6414504B"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0099.00 </w:t>
            </w:r>
            <w:r w:rsidR="00C322BE">
              <w:rPr>
                <w:rFonts w:ascii="Courier New" w:hAnsi="Courier New"/>
                <w:b/>
                <w:sz w:val="20"/>
                <w:szCs w:val="20"/>
              </w:rPr>
              <w:t>ZZ</w:t>
            </w:r>
            <w:r>
              <w:rPr>
                <w:rFonts w:ascii="Courier New" w:hAnsi="Courier New"/>
                <w:b/>
                <w:sz w:val="20"/>
                <w:szCs w:val="20"/>
              </w:rPr>
              <w:t xml:space="preserve">   C                   MOVEL     *BLANKS       </w:t>
            </w:r>
            <w:r w:rsidR="00C322BE">
              <w:rPr>
                <w:rFonts w:ascii="Courier New" w:hAnsi="Courier New"/>
                <w:b/>
                <w:sz w:val="20"/>
                <w:szCs w:val="20"/>
              </w:rPr>
              <w:t>ZZ</w:t>
            </w:r>
            <w:r>
              <w:rPr>
                <w:rFonts w:ascii="Courier New" w:hAnsi="Courier New"/>
                <w:b/>
                <w:sz w:val="20"/>
                <w:szCs w:val="20"/>
              </w:rPr>
              <w:t xml:space="preserve">OTXT           50    </w:t>
            </w:r>
          </w:p>
          <w:p w14:paraId="0E0B05BF" w14:textId="3914E47A"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0100.00 </w:t>
            </w:r>
            <w:r w:rsidR="00C322BE">
              <w:rPr>
                <w:rFonts w:ascii="Courier New" w:hAnsi="Courier New"/>
                <w:b/>
                <w:sz w:val="20"/>
                <w:szCs w:val="20"/>
              </w:rPr>
              <w:t>ZZ</w:t>
            </w:r>
            <w:r>
              <w:rPr>
                <w:rFonts w:ascii="Courier New" w:hAnsi="Courier New"/>
                <w:b/>
                <w:sz w:val="20"/>
                <w:szCs w:val="20"/>
              </w:rPr>
              <w:t xml:space="preserve">   C                   MOVEL     </w:t>
            </w:r>
            <w:r w:rsidR="00C322BE">
              <w:rPr>
                <w:rFonts w:ascii="Courier New" w:hAnsi="Courier New"/>
                <w:b/>
                <w:sz w:val="20"/>
                <w:szCs w:val="20"/>
              </w:rPr>
              <w:t>ZZ</w:t>
            </w:r>
            <w:r>
              <w:rPr>
                <w:rFonts w:ascii="Courier New" w:hAnsi="Courier New"/>
                <w:b/>
                <w:sz w:val="20"/>
                <w:szCs w:val="20"/>
              </w:rPr>
              <w:t xml:space="preserve">CONS        </w:t>
            </w:r>
            <w:r w:rsidR="00C322BE">
              <w:rPr>
                <w:rFonts w:ascii="Courier New" w:hAnsi="Courier New"/>
                <w:b/>
                <w:sz w:val="20"/>
                <w:szCs w:val="20"/>
              </w:rPr>
              <w:t>ZZ</w:t>
            </w:r>
            <w:r>
              <w:rPr>
                <w:rFonts w:ascii="Courier New" w:hAnsi="Courier New"/>
                <w:b/>
                <w:sz w:val="20"/>
                <w:szCs w:val="20"/>
              </w:rPr>
              <w:t xml:space="preserve">HLD7            7    </w:t>
            </w:r>
          </w:p>
          <w:p w14:paraId="57E82B21" w14:textId="0E6F5B71"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0101.00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HLD7        </w:t>
            </w:r>
            <w:r w:rsidR="00C322BE">
              <w:rPr>
                <w:rFonts w:ascii="Courier New" w:hAnsi="Courier New"/>
                <w:b/>
                <w:sz w:val="20"/>
                <w:szCs w:val="20"/>
              </w:rPr>
              <w:t>ZZ</w:t>
            </w:r>
            <w:r>
              <w:rPr>
                <w:rFonts w:ascii="Courier New" w:hAnsi="Courier New"/>
                <w:b/>
                <w:sz w:val="20"/>
                <w:szCs w:val="20"/>
              </w:rPr>
              <w:t xml:space="preserve">HLD5            5 0 </w:t>
            </w:r>
          </w:p>
          <w:p w14:paraId="00CB7A6B" w14:textId="77BCCFCA"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0102.00 </w:t>
            </w:r>
            <w:r w:rsidR="00C322BE">
              <w:rPr>
                <w:rFonts w:ascii="Courier New" w:hAnsi="Courier New"/>
                <w:b/>
                <w:sz w:val="20"/>
                <w:szCs w:val="20"/>
              </w:rPr>
              <w:t>ZZ</w:t>
            </w:r>
            <w:r>
              <w:rPr>
                <w:rFonts w:ascii="Courier New" w:hAnsi="Courier New"/>
                <w:b/>
                <w:sz w:val="20"/>
                <w:szCs w:val="20"/>
              </w:rPr>
              <w:t xml:space="preserve">   C                   Z-ADD     </w:t>
            </w:r>
            <w:r w:rsidR="00C322BE">
              <w:rPr>
                <w:rFonts w:ascii="Courier New" w:hAnsi="Courier New"/>
                <w:b/>
                <w:sz w:val="20"/>
                <w:szCs w:val="20"/>
              </w:rPr>
              <w:t>ZZ</w:t>
            </w:r>
            <w:r>
              <w:rPr>
                <w:rFonts w:ascii="Courier New" w:hAnsi="Courier New"/>
                <w:b/>
                <w:sz w:val="20"/>
                <w:szCs w:val="20"/>
              </w:rPr>
              <w:t xml:space="preserve">HLD5        </w:t>
            </w:r>
            <w:r w:rsidR="00C322BE">
              <w:rPr>
                <w:rFonts w:ascii="Courier New" w:hAnsi="Courier New"/>
                <w:b/>
                <w:sz w:val="20"/>
                <w:szCs w:val="20"/>
              </w:rPr>
              <w:t>ZZ</w:t>
            </w:r>
            <w:r>
              <w:rPr>
                <w:rFonts w:ascii="Courier New" w:hAnsi="Courier New"/>
                <w:b/>
                <w:sz w:val="20"/>
                <w:szCs w:val="20"/>
              </w:rPr>
              <w:t xml:space="preserve">MAXP                 </w:t>
            </w:r>
          </w:p>
          <w:p w14:paraId="1923FDCA" w14:textId="39ADEF41"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0103.00 </w:t>
            </w:r>
            <w:r w:rsidR="00C322BE">
              <w:rPr>
                <w:rFonts w:ascii="Courier New" w:hAnsi="Courier New"/>
                <w:b/>
                <w:sz w:val="20"/>
                <w:szCs w:val="20"/>
              </w:rPr>
              <w:t>ZZ</w:t>
            </w:r>
            <w:r>
              <w:rPr>
                <w:rFonts w:ascii="Courier New" w:hAnsi="Courier New"/>
                <w:b/>
                <w:sz w:val="20"/>
                <w:szCs w:val="20"/>
              </w:rPr>
              <w:t xml:space="preserve">   C     10            SUBST(P)  </w:t>
            </w:r>
            <w:r w:rsidR="00C322BE">
              <w:rPr>
                <w:rFonts w:ascii="Courier New" w:hAnsi="Courier New"/>
                <w:b/>
                <w:sz w:val="20"/>
                <w:szCs w:val="20"/>
              </w:rPr>
              <w:t>ZZ</w:t>
            </w:r>
            <w:r>
              <w:rPr>
                <w:rFonts w:ascii="Courier New" w:hAnsi="Courier New"/>
                <w:b/>
                <w:sz w:val="20"/>
                <w:szCs w:val="20"/>
              </w:rPr>
              <w:t xml:space="preserve">CONS:8      </w:t>
            </w:r>
            <w:r w:rsidR="00C322BE">
              <w:rPr>
                <w:rFonts w:ascii="Courier New" w:hAnsi="Courier New"/>
                <w:b/>
                <w:sz w:val="20"/>
                <w:szCs w:val="20"/>
              </w:rPr>
              <w:t>ZZ</w:t>
            </w:r>
            <w:r>
              <w:rPr>
                <w:rFonts w:ascii="Courier New" w:hAnsi="Courier New"/>
                <w:b/>
                <w:sz w:val="20"/>
                <w:szCs w:val="20"/>
              </w:rPr>
              <w:t xml:space="preserve">OQ10           10    </w:t>
            </w:r>
          </w:p>
          <w:p w14:paraId="14CBFA97" w14:textId="14B90E94"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0104.00 </w:t>
            </w:r>
            <w:r w:rsidR="00C322BE">
              <w:rPr>
                <w:rFonts w:ascii="Courier New" w:hAnsi="Courier New"/>
                <w:b/>
                <w:sz w:val="20"/>
                <w:szCs w:val="20"/>
              </w:rPr>
              <w:t>ZZ</w:t>
            </w:r>
            <w:r>
              <w:rPr>
                <w:rFonts w:ascii="Courier New" w:hAnsi="Courier New"/>
                <w:b/>
                <w:sz w:val="20"/>
                <w:szCs w:val="20"/>
              </w:rPr>
              <w:t xml:space="preserve">   C     </w:t>
            </w:r>
            <w:r w:rsidR="00C322BE">
              <w:rPr>
                <w:rFonts w:ascii="Courier New" w:hAnsi="Courier New"/>
                <w:b/>
                <w:sz w:val="20"/>
                <w:szCs w:val="20"/>
              </w:rPr>
              <w:t>ZZ</w:t>
            </w:r>
            <w:r>
              <w:rPr>
                <w:rFonts w:ascii="Courier New" w:hAnsi="Courier New"/>
                <w:b/>
                <w:sz w:val="20"/>
                <w:szCs w:val="20"/>
              </w:rPr>
              <w:t xml:space="preserve">OQ10        IFNE      *BLANKS                              </w:t>
            </w:r>
          </w:p>
          <w:p w14:paraId="7059276A" w14:textId="0EDB33C3"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0105.00 </w:t>
            </w:r>
            <w:r w:rsidR="00C322BE">
              <w:rPr>
                <w:rFonts w:ascii="Courier New" w:hAnsi="Courier New"/>
                <w:b/>
                <w:sz w:val="20"/>
                <w:szCs w:val="20"/>
              </w:rPr>
              <w:t>ZZ</w:t>
            </w:r>
            <w:r>
              <w:rPr>
                <w:rFonts w:ascii="Courier New" w:hAnsi="Courier New"/>
                <w:b/>
                <w:sz w:val="20"/>
                <w:szCs w:val="20"/>
              </w:rPr>
              <w:t xml:space="preserve">   C                   MOVEL     </w:t>
            </w:r>
            <w:r w:rsidR="00C322BE">
              <w:rPr>
                <w:rFonts w:ascii="Courier New" w:hAnsi="Courier New"/>
                <w:b/>
                <w:sz w:val="20"/>
                <w:szCs w:val="20"/>
              </w:rPr>
              <w:t>ZZ</w:t>
            </w:r>
            <w:r>
              <w:rPr>
                <w:rFonts w:ascii="Courier New" w:hAnsi="Courier New"/>
                <w:b/>
                <w:sz w:val="20"/>
                <w:szCs w:val="20"/>
              </w:rPr>
              <w:t xml:space="preserve">OVRP        $$OVRP           40    </w:t>
            </w:r>
          </w:p>
          <w:p w14:paraId="274A0AAD" w14:textId="3B76E4B2"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0106.00 </w:t>
            </w:r>
            <w:r w:rsidR="00C322BE">
              <w:rPr>
                <w:rFonts w:ascii="Courier New" w:hAnsi="Courier New"/>
                <w:b/>
                <w:sz w:val="20"/>
                <w:szCs w:val="20"/>
              </w:rPr>
              <w:t>ZZ</w:t>
            </w:r>
            <w:r>
              <w:rPr>
                <w:rFonts w:ascii="Courier New" w:hAnsi="Courier New"/>
                <w:b/>
                <w:sz w:val="20"/>
                <w:szCs w:val="20"/>
              </w:rPr>
              <w:t xml:space="preserve">   C     </w:t>
            </w:r>
            <w:r w:rsidR="00C322BE">
              <w:rPr>
                <w:rFonts w:ascii="Courier New" w:hAnsi="Courier New"/>
                <w:b/>
                <w:sz w:val="20"/>
                <w:szCs w:val="20"/>
              </w:rPr>
              <w:t>ZZ</w:t>
            </w:r>
            <w:r>
              <w:rPr>
                <w:rFonts w:ascii="Courier New" w:hAnsi="Courier New"/>
                <w:b/>
                <w:sz w:val="20"/>
                <w:szCs w:val="20"/>
              </w:rPr>
              <w:t xml:space="preserve">OQ10        CAT(P)    ')'           </w:t>
            </w:r>
            <w:r w:rsidR="00C322BE">
              <w:rPr>
                <w:rFonts w:ascii="Courier New" w:hAnsi="Courier New"/>
                <w:b/>
                <w:sz w:val="20"/>
                <w:szCs w:val="20"/>
              </w:rPr>
              <w:t>ZZ</w:t>
            </w:r>
            <w:r>
              <w:rPr>
                <w:rFonts w:ascii="Courier New" w:hAnsi="Courier New"/>
                <w:b/>
                <w:sz w:val="20"/>
                <w:szCs w:val="20"/>
              </w:rPr>
              <w:t xml:space="preserve">OQ11           11    </w:t>
            </w:r>
          </w:p>
          <w:p w14:paraId="5E886623" w14:textId="30E5C338"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0107.00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OQ11        $$OVRP                 </w:t>
            </w:r>
          </w:p>
          <w:p w14:paraId="31C33E02" w14:textId="1790E976"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0108.00 </w:t>
            </w:r>
            <w:r w:rsidR="00C322BE">
              <w:rPr>
                <w:rFonts w:ascii="Courier New" w:hAnsi="Courier New"/>
                <w:b/>
                <w:sz w:val="20"/>
                <w:szCs w:val="20"/>
              </w:rPr>
              <w:t>ZZ</w:t>
            </w:r>
            <w:r>
              <w:rPr>
                <w:rFonts w:ascii="Courier New" w:hAnsi="Courier New"/>
                <w:b/>
                <w:sz w:val="20"/>
                <w:szCs w:val="20"/>
              </w:rPr>
              <w:t xml:space="preserve">   C                   Z-ADD     40            $$LEN            15 5  </w:t>
            </w:r>
          </w:p>
          <w:p w14:paraId="2A2E9EC8" w14:textId="4D3078F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0109.00 </w:t>
            </w:r>
            <w:r w:rsidR="00C322BE">
              <w:rPr>
                <w:rFonts w:ascii="Courier New" w:hAnsi="Courier New"/>
                <w:b/>
                <w:sz w:val="20"/>
                <w:szCs w:val="20"/>
              </w:rPr>
              <w:t>ZZ</w:t>
            </w:r>
            <w:r>
              <w:rPr>
                <w:rFonts w:ascii="Courier New" w:hAnsi="Courier New"/>
                <w:b/>
                <w:sz w:val="20"/>
                <w:szCs w:val="20"/>
              </w:rPr>
              <w:t xml:space="preserve">   C                   CALL      'QCMDEXC'                            </w:t>
            </w:r>
          </w:p>
          <w:p w14:paraId="598E2024" w14:textId="697EBF23"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0110.00 </w:t>
            </w:r>
            <w:r w:rsidR="00C322BE">
              <w:rPr>
                <w:rFonts w:ascii="Courier New" w:hAnsi="Courier New"/>
                <w:b/>
                <w:sz w:val="20"/>
                <w:szCs w:val="20"/>
              </w:rPr>
              <w:t>ZZ</w:t>
            </w:r>
            <w:r>
              <w:rPr>
                <w:rFonts w:ascii="Courier New" w:hAnsi="Courier New"/>
                <w:b/>
                <w:sz w:val="20"/>
                <w:szCs w:val="20"/>
              </w:rPr>
              <w:t xml:space="preserve">   C                   PARM                    $$OVRP                 </w:t>
            </w:r>
          </w:p>
          <w:p w14:paraId="3C73FBD7" w14:textId="0CB41B41"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0111.00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PARM                    $$LEN                  </w:t>
            </w:r>
          </w:p>
          <w:p w14:paraId="48913D1F" w14:textId="60D09BEF"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0112.00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ENDIF                                          </w:t>
            </w:r>
          </w:p>
          <w:p w14:paraId="06E2BC2F" w14:textId="643C92E8"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0113.00 </w:t>
            </w:r>
            <w:r w:rsidR="00C322BE">
              <w:rPr>
                <w:rFonts w:ascii="Courier New" w:hAnsi="Courier New"/>
                <w:b/>
                <w:sz w:val="20"/>
                <w:szCs w:val="20"/>
              </w:rPr>
              <w:t>ZZ</w:t>
            </w:r>
            <w:r>
              <w:rPr>
                <w:rFonts w:ascii="Courier New" w:hAnsi="Courier New"/>
                <w:b/>
                <w:sz w:val="20"/>
                <w:szCs w:val="20"/>
              </w:rPr>
              <w:t xml:space="preserve">   C                   OPEN      ZZAUDITP                             </w:t>
            </w:r>
          </w:p>
          <w:p w14:paraId="435A1C75" w14:textId="76360574"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0114.00 </w:t>
            </w:r>
            <w:r w:rsidR="00C322BE">
              <w:rPr>
                <w:rFonts w:ascii="Courier New" w:hAnsi="Courier New"/>
                <w:b/>
                <w:sz w:val="20"/>
                <w:szCs w:val="20"/>
              </w:rPr>
              <w:t>ZZ</w:t>
            </w:r>
            <w:r>
              <w:rPr>
                <w:rFonts w:ascii="Courier New" w:hAnsi="Courier New"/>
                <w:b/>
                <w:sz w:val="20"/>
                <w:szCs w:val="20"/>
              </w:rPr>
              <w:t xml:space="preserve">   C     </w:t>
            </w:r>
            <w:r w:rsidR="00C322BE">
              <w:rPr>
                <w:rFonts w:ascii="Courier New" w:hAnsi="Courier New"/>
                <w:b/>
                <w:sz w:val="20"/>
                <w:szCs w:val="20"/>
              </w:rPr>
              <w:t>ZZ</w:t>
            </w:r>
            <w:r>
              <w:rPr>
                <w:rFonts w:ascii="Courier New" w:hAnsi="Courier New"/>
                <w:b/>
                <w:sz w:val="20"/>
                <w:szCs w:val="20"/>
              </w:rPr>
              <w:t xml:space="preserve">OQ10        IFNE      *BLANKS                              </w:t>
            </w:r>
          </w:p>
          <w:p w14:paraId="730295FC" w14:textId="0AD09A50"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0115.00 </w:t>
            </w:r>
            <w:r w:rsidR="00C322BE">
              <w:rPr>
                <w:rFonts w:ascii="Courier New" w:hAnsi="Courier New"/>
                <w:b/>
                <w:sz w:val="20"/>
                <w:szCs w:val="20"/>
              </w:rPr>
              <w:t>ZZ</w:t>
            </w:r>
            <w:r>
              <w:rPr>
                <w:rFonts w:ascii="Courier New" w:hAnsi="Courier New"/>
                <w:b/>
                <w:sz w:val="20"/>
                <w:szCs w:val="20"/>
              </w:rPr>
              <w:t xml:space="preserve">   C                   CALL      '</w:t>
            </w:r>
            <w:r w:rsidR="00C322BE">
              <w:rPr>
                <w:rFonts w:ascii="Courier New" w:hAnsi="Courier New"/>
                <w:b/>
                <w:sz w:val="20"/>
                <w:szCs w:val="20"/>
              </w:rPr>
              <w:t>ZZ</w:t>
            </w:r>
            <w:r>
              <w:rPr>
                <w:rFonts w:ascii="Courier New" w:hAnsi="Courier New"/>
                <w:b/>
                <w:sz w:val="20"/>
                <w:szCs w:val="20"/>
              </w:rPr>
              <w:t xml:space="preserve">PGM25C'                           </w:t>
            </w:r>
          </w:p>
          <w:p w14:paraId="4540CA73" w14:textId="4CDF024E"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0116.00 </w:t>
            </w:r>
            <w:r w:rsidR="00C322BE">
              <w:rPr>
                <w:rFonts w:ascii="Courier New" w:hAnsi="Courier New"/>
                <w:b/>
                <w:sz w:val="20"/>
                <w:szCs w:val="20"/>
              </w:rPr>
              <w:t>ZZ</w:t>
            </w:r>
            <w:r>
              <w:rPr>
                <w:rFonts w:ascii="Courier New" w:hAnsi="Courier New"/>
                <w:b/>
                <w:sz w:val="20"/>
                <w:szCs w:val="20"/>
              </w:rPr>
              <w:t xml:space="preserve">   C                   PARM                    </w:t>
            </w:r>
            <w:r w:rsidR="00C322BE">
              <w:rPr>
                <w:rFonts w:ascii="Courier New" w:hAnsi="Courier New"/>
                <w:b/>
                <w:sz w:val="20"/>
                <w:szCs w:val="20"/>
              </w:rPr>
              <w:t>ZZ</w:t>
            </w:r>
            <w:r>
              <w:rPr>
                <w:rFonts w:ascii="Courier New" w:hAnsi="Courier New"/>
                <w:b/>
                <w:sz w:val="20"/>
                <w:szCs w:val="20"/>
              </w:rPr>
              <w:t xml:space="preserve">OQ10                 </w:t>
            </w:r>
          </w:p>
          <w:p w14:paraId="61A378D0" w14:textId="26167616"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0117.00 </w:t>
            </w:r>
            <w:r w:rsidR="00C322BE">
              <w:rPr>
                <w:rFonts w:ascii="Courier New" w:hAnsi="Courier New"/>
                <w:b/>
                <w:sz w:val="20"/>
                <w:szCs w:val="20"/>
              </w:rPr>
              <w:t>ZZ</w:t>
            </w:r>
            <w:r>
              <w:rPr>
                <w:rFonts w:ascii="Courier New" w:hAnsi="Courier New"/>
                <w:b/>
                <w:sz w:val="20"/>
                <w:szCs w:val="20"/>
              </w:rPr>
              <w:t xml:space="preserve">   C                   PARM                    </w:t>
            </w:r>
            <w:r w:rsidR="00C322BE">
              <w:rPr>
                <w:rFonts w:ascii="Courier New" w:hAnsi="Courier New"/>
                <w:b/>
                <w:sz w:val="20"/>
                <w:szCs w:val="20"/>
              </w:rPr>
              <w:t>ZZ</w:t>
            </w:r>
            <w:r>
              <w:rPr>
                <w:rFonts w:ascii="Courier New" w:hAnsi="Courier New"/>
                <w:b/>
                <w:sz w:val="20"/>
                <w:szCs w:val="20"/>
              </w:rPr>
              <w:t xml:space="preserve">ERR             1    </w:t>
            </w:r>
          </w:p>
          <w:p w14:paraId="575EB800" w14:textId="7C5879F1"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0118.00 </w:t>
            </w:r>
            <w:r w:rsidR="00C322BE">
              <w:rPr>
                <w:rFonts w:ascii="Courier New" w:hAnsi="Courier New"/>
                <w:b/>
                <w:sz w:val="20"/>
                <w:szCs w:val="20"/>
              </w:rPr>
              <w:t>ZZ</w:t>
            </w:r>
            <w:r>
              <w:rPr>
                <w:rFonts w:ascii="Courier New" w:hAnsi="Courier New"/>
                <w:b/>
                <w:sz w:val="20"/>
                <w:szCs w:val="20"/>
              </w:rPr>
              <w:t xml:space="preserve">   C                   ENDIF                                          0119.00 </w:t>
            </w:r>
            <w:r w:rsidR="00C322BE">
              <w:rPr>
                <w:rFonts w:ascii="Courier New" w:hAnsi="Courier New"/>
                <w:b/>
                <w:sz w:val="20"/>
                <w:szCs w:val="20"/>
              </w:rPr>
              <w:t>ZZ</w:t>
            </w:r>
            <w:r>
              <w:rPr>
                <w:rFonts w:ascii="Courier New" w:hAnsi="Courier New"/>
                <w:b/>
                <w:sz w:val="20"/>
                <w:szCs w:val="20"/>
              </w:rPr>
              <w:t xml:space="preserve">   C                   TIME                    </w:t>
            </w:r>
            <w:r w:rsidR="00C322BE">
              <w:rPr>
                <w:rFonts w:ascii="Courier New" w:hAnsi="Courier New"/>
                <w:b/>
                <w:sz w:val="20"/>
                <w:szCs w:val="20"/>
              </w:rPr>
              <w:t>ZZ</w:t>
            </w:r>
            <w:r>
              <w:rPr>
                <w:rFonts w:ascii="Courier New" w:hAnsi="Courier New"/>
                <w:b/>
                <w:sz w:val="20"/>
                <w:szCs w:val="20"/>
              </w:rPr>
              <w:t xml:space="preserve">DATETIME             </w:t>
            </w:r>
          </w:p>
          <w:p w14:paraId="67C5BC2D" w14:textId="4EB996DF"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0120.00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DATETIME    </w:t>
            </w:r>
            <w:r w:rsidR="00C322BE">
              <w:rPr>
                <w:rFonts w:ascii="Courier New" w:hAnsi="Courier New"/>
                <w:b/>
                <w:sz w:val="20"/>
                <w:szCs w:val="20"/>
              </w:rPr>
              <w:t>ZZ</w:t>
            </w:r>
            <w:r>
              <w:rPr>
                <w:rFonts w:ascii="Courier New" w:hAnsi="Courier New"/>
                <w:b/>
                <w:sz w:val="20"/>
                <w:szCs w:val="20"/>
              </w:rPr>
              <w:t xml:space="preserve">DATETIMEDS           </w:t>
            </w:r>
          </w:p>
          <w:p w14:paraId="27D104EF" w14:textId="6B0C1EFA"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0121.00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TIME        </w:t>
            </w:r>
            <w:r w:rsidR="00C322BE">
              <w:rPr>
                <w:rFonts w:ascii="Courier New" w:hAnsi="Courier New"/>
                <w:b/>
                <w:sz w:val="20"/>
                <w:szCs w:val="20"/>
              </w:rPr>
              <w:t>ZZ</w:t>
            </w:r>
            <w:r>
              <w:rPr>
                <w:rFonts w:ascii="Courier New" w:hAnsi="Courier New"/>
                <w:b/>
                <w:sz w:val="20"/>
                <w:szCs w:val="20"/>
              </w:rPr>
              <w:t xml:space="preserve">TIMS           12    </w:t>
            </w:r>
          </w:p>
          <w:p w14:paraId="18B6FE99" w14:textId="3C4E8960"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0122.00 </w:t>
            </w:r>
            <w:r w:rsidR="00C322BE">
              <w:rPr>
                <w:rFonts w:ascii="Courier New" w:hAnsi="Courier New"/>
                <w:b/>
                <w:sz w:val="20"/>
                <w:szCs w:val="20"/>
              </w:rPr>
              <w:t>ZZ</w:t>
            </w:r>
            <w:r>
              <w:rPr>
                <w:rFonts w:ascii="Courier New" w:hAnsi="Courier New"/>
                <w:b/>
                <w:sz w:val="20"/>
                <w:szCs w:val="20"/>
              </w:rPr>
              <w:t xml:space="preserve">   C                   Z-ADD     1             </w:t>
            </w:r>
            <w:r w:rsidR="00C322BE">
              <w:rPr>
                <w:rFonts w:ascii="Courier New" w:hAnsi="Courier New"/>
                <w:b/>
                <w:sz w:val="20"/>
                <w:szCs w:val="20"/>
              </w:rPr>
              <w:t>ZZ</w:t>
            </w:r>
            <w:r>
              <w:rPr>
                <w:rFonts w:ascii="Courier New" w:hAnsi="Courier New"/>
                <w:b/>
                <w:sz w:val="20"/>
                <w:szCs w:val="20"/>
              </w:rPr>
              <w:t xml:space="preserve">PAGP            5 0  </w:t>
            </w:r>
          </w:p>
          <w:p w14:paraId="3F51E8C8" w14:textId="27B3FED5"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0123.00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JOB#        </w:t>
            </w:r>
            <w:r w:rsidR="00C322BE">
              <w:rPr>
                <w:rFonts w:ascii="Courier New" w:hAnsi="Courier New"/>
                <w:b/>
                <w:sz w:val="20"/>
                <w:szCs w:val="20"/>
              </w:rPr>
              <w:t>ZZ</w:t>
            </w:r>
            <w:r>
              <w:rPr>
                <w:rFonts w:ascii="Courier New" w:hAnsi="Courier New"/>
                <w:b/>
                <w:sz w:val="20"/>
                <w:szCs w:val="20"/>
              </w:rPr>
              <w:t xml:space="preserve">JOBRE                </w:t>
            </w:r>
          </w:p>
          <w:p w14:paraId="445C1926" w14:textId="7B71D2B0"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0124.00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USRP        </w:t>
            </w:r>
            <w:r w:rsidR="00C322BE">
              <w:rPr>
                <w:rFonts w:ascii="Courier New" w:hAnsi="Courier New"/>
                <w:b/>
                <w:sz w:val="20"/>
                <w:szCs w:val="20"/>
              </w:rPr>
              <w:t>ZZ</w:t>
            </w:r>
            <w:r>
              <w:rPr>
                <w:rFonts w:ascii="Courier New" w:hAnsi="Courier New"/>
                <w:b/>
                <w:sz w:val="20"/>
                <w:szCs w:val="20"/>
              </w:rPr>
              <w:t xml:space="preserve">USERRE               </w:t>
            </w:r>
          </w:p>
          <w:p w14:paraId="1C3D8E24" w14:textId="5A1B22DF"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0125.00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PROG        </w:t>
            </w:r>
            <w:r w:rsidR="00C322BE">
              <w:rPr>
                <w:rFonts w:ascii="Courier New" w:hAnsi="Courier New"/>
                <w:b/>
                <w:sz w:val="20"/>
                <w:szCs w:val="20"/>
              </w:rPr>
              <w:t>ZZ</w:t>
            </w:r>
            <w:r>
              <w:rPr>
                <w:rFonts w:ascii="Courier New" w:hAnsi="Courier New"/>
                <w:b/>
                <w:sz w:val="20"/>
                <w:szCs w:val="20"/>
              </w:rPr>
              <w:t xml:space="preserve">PROGRE               </w:t>
            </w:r>
          </w:p>
          <w:p w14:paraId="0082AB90" w14:textId="4C37679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0126.00 </w:t>
            </w:r>
            <w:r w:rsidR="00C322BE">
              <w:rPr>
                <w:rFonts w:ascii="Courier New" w:hAnsi="Courier New"/>
                <w:b/>
                <w:sz w:val="20"/>
                <w:szCs w:val="20"/>
              </w:rPr>
              <w:t>ZZ</w:t>
            </w:r>
            <w:r>
              <w:rPr>
                <w:rFonts w:ascii="Courier New" w:hAnsi="Courier New"/>
                <w:b/>
                <w:sz w:val="20"/>
                <w:szCs w:val="20"/>
              </w:rPr>
              <w:t xml:space="preserve">   C                   EXSR      </w:t>
            </w:r>
            <w:r w:rsidR="00C322BE">
              <w:rPr>
                <w:rFonts w:ascii="Courier New" w:hAnsi="Courier New"/>
                <w:b/>
                <w:sz w:val="20"/>
                <w:szCs w:val="20"/>
              </w:rPr>
              <w:t>ZZ</w:t>
            </w:r>
            <w:r>
              <w:rPr>
                <w:rFonts w:ascii="Courier New" w:hAnsi="Courier New"/>
                <w:b/>
                <w:sz w:val="20"/>
                <w:szCs w:val="20"/>
              </w:rPr>
              <w:t xml:space="preserve">GETI                               </w:t>
            </w:r>
          </w:p>
          <w:p w14:paraId="2FFC546F" w14:textId="50A4347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0127.00 </w:t>
            </w:r>
            <w:r w:rsidR="00C322BE">
              <w:rPr>
                <w:rFonts w:ascii="Courier New" w:hAnsi="Courier New"/>
                <w:b/>
                <w:sz w:val="20"/>
                <w:szCs w:val="20"/>
              </w:rPr>
              <w:t>ZZ</w:t>
            </w:r>
            <w:r>
              <w:rPr>
                <w:rFonts w:ascii="Courier New" w:hAnsi="Courier New"/>
                <w:b/>
                <w:sz w:val="20"/>
                <w:szCs w:val="20"/>
              </w:rPr>
              <w:t xml:space="preserve">   C                   EXCEPT    </w:t>
            </w:r>
            <w:r w:rsidR="00C322BE">
              <w:rPr>
                <w:rFonts w:ascii="Courier New" w:hAnsi="Courier New"/>
                <w:b/>
                <w:sz w:val="20"/>
                <w:szCs w:val="20"/>
              </w:rPr>
              <w:t>ZZ</w:t>
            </w:r>
            <w:r>
              <w:rPr>
                <w:rFonts w:ascii="Courier New" w:hAnsi="Courier New"/>
                <w:b/>
                <w:sz w:val="20"/>
                <w:szCs w:val="20"/>
              </w:rPr>
              <w:t xml:space="preserve">STRT                               </w:t>
            </w:r>
          </w:p>
          <w:p w14:paraId="7E3FE4BD" w14:textId="7A101FA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0128.00 </w:t>
            </w:r>
            <w:r w:rsidR="00C322BE">
              <w:rPr>
                <w:rFonts w:ascii="Courier New" w:hAnsi="Courier New"/>
                <w:b/>
                <w:sz w:val="20"/>
                <w:szCs w:val="20"/>
              </w:rPr>
              <w:t>ZZ</w:t>
            </w:r>
            <w:r>
              <w:rPr>
                <w:rFonts w:ascii="Courier New" w:hAnsi="Courier New"/>
                <w:b/>
                <w:sz w:val="20"/>
                <w:szCs w:val="20"/>
              </w:rPr>
              <w:t xml:space="preserve">   C                   END                                            </w:t>
            </w:r>
          </w:p>
          <w:p w14:paraId="743717C3" w14:textId="5ABAFEAC"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0129.00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BAUD        TAG                                            </w:t>
            </w:r>
          </w:p>
          <w:p w14:paraId="0097880F" w14:textId="02BF92BB"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0130.00 </w:t>
            </w:r>
            <w:r w:rsidR="00C322BE">
              <w:rPr>
                <w:rFonts w:ascii="Courier New" w:hAnsi="Courier New"/>
                <w:b/>
                <w:sz w:val="20"/>
                <w:szCs w:val="20"/>
                <w:lang w:val="de-DE"/>
              </w:rPr>
              <w:t>ZZ</w:t>
            </w:r>
            <w:r w:rsidRPr="0067602F">
              <w:rPr>
                <w:rFonts w:ascii="Courier New" w:hAnsi="Courier New"/>
                <w:b/>
                <w:sz w:val="20"/>
                <w:szCs w:val="20"/>
                <w:lang w:val="de-DE"/>
              </w:rPr>
              <w:t xml:space="preserve">   C                   ENDSR                                          </w:t>
            </w:r>
          </w:p>
          <w:p w14:paraId="504B506F" w14:textId="4F3B0E1B"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0131.00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GETI        BEGSR                                          </w:t>
            </w:r>
          </w:p>
          <w:p w14:paraId="745999E0" w14:textId="7FF6C81B"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0132.00 </w:t>
            </w:r>
            <w:r w:rsidR="00C322BE">
              <w:rPr>
                <w:rFonts w:ascii="Courier New" w:hAnsi="Courier New"/>
                <w:b/>
                <w:sz w:val="20"/>
                <w:szCs w:val="20"/>
                <w:lang w:val="de-DE"/>
              </w:rPr>
              <w:t>ZZ</w:t>
            </w:r>
            <w:r w:rsidRPr="0067602F">
              <w:rPr>
                <w:rFonts w:ascii="Courier New" w:hAnsi="Courier New"/>
                <w:b/>
                <w:sz w:val="20"/>
                <w:szCs w:val="20"/>
                <w:lang w:val="de-DE"/>
              </w:rPr>
              <w:t xml:space="preserve">   C                   TIME                    </w:t>
            </w:r>
            <w:r w:rsidR="00C322BE">
              <w:rPr>
                <w:rFonts w:ascii="Courier New" w:hAnsi="Courier New"/>
                <w:b/>
                <w:sz w:val="20"/>
                <w:szCs w:val="20"/>
                <w:lang w:val="de-DE"/>
              </w:rPr>
              <w:t>ZZ</w:t>
            </w:r>
            <w:r w:rsidRPr="0067602F">
              <w:rPr>
                <w:rFonts w:ascii="Courier New" w:hAnsi="Courier New"/>
                <w:b/>
                <w:sz w:val="20"/>
                <w:szCs w:val="20"/>
                <w:lang w:val="de-DE"/>
              </w:rPr>
              <w:t xml:space="preserve">DATETIME             </w:t>
            </w:r>
          </w:p>
          <w:p w14:paraId="2C710CBB" w14:textId="07F7C114"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0133.00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MOVE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DATETIME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DATETIMEDS           </w:t>
            </w:r>
          </w:p>
          <w:p w14:paraId="08021A35" w14:textId="7F758122"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0134.00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TIME        </w:t>
            </w:r>
            <w:r w:rsidR="00C322BE">
              <w:rPr>
                <w:rFonts w:ascii="Courier New" w:hAnsi="Courier New"/>
                <w:b/>
                <w:sz w:val="20"/>
                <w:szCs w:val="20"/>
              </w:rPr>
              <w:t>ZZ</w:t>
            </w:r>
            <w:r>
              <w:rPr>
                <w:rFonts w:ascii="Courier New" w:hAnsi="Courier New"/>
                <w:b/>
                <w:sz w:val="20"/>
                <w:szCs w:val="20"/>
              </w:rPr>
              <w:t xml:space="preserve">TIMN           12    </w:t>
            </w:r>
          </w:p>
          <w:p w14:paraId="53B4268A" w14:textId="6B57AA43"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0135.00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TIMN        </w:t>
            </w:r>
            <w:r w:rsidR="00C322BE">
              <w:rPr>
                <w:rFonts w:ascii="Courier New" w:hAnsi="Courier New"/>
                <w:b/>
                <w:sz w:val="20"/>
                <w:szCs w:val="20"/>
              </w:rPr>
              <w:t>ZZ</w:t>
            </w:r>
            <w:r>
              <w:rPr>
                <w:rFonts w:ascii="Courier New" w:hAnsi="Courier New"/>
                <w:b/>
                <w:sz w:val="20"/>
                <w:szCs w:val="20"/>
              </w:rPr>
              <w:t xml:space="preserve">TIMERE         12    0136.00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DATE        </w:t>
            </w:r>
            <w:r w:rsidR="00C322BE">
              <w:rPr>
                <w:rFonts w:ascii="Courier New" w:hAnsi="Courier New"/>
                <w:b/>
                <w:sz w:val="20"/>
                <w:szCs w:val="20"/>
              </w:rPr>
              <w:t>ZZ</w:t>
            </w:r>
            <w:r>
              <w:rPr>
                <w:rFonts w:ascii="Courier New" w:hAnsi="Courier New"/>
                <w:b/>
                <w:sz w:val="20"/>
                <w:szCs w:val="20"/>
              </w:rPr>
              <w:t xml:space="preserve">DATERE         10    </w:t>
            </w:r>
          </w:p>
          <w:p w14:paraId="41375A51" w14:textId="49CE2C2D"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0137.00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NOPR        TAG                                            </w:t>
            </w:r>
          </w:p>
          <w:p w14:paraId="0390BBA2" w14:textId="57F09DAB"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0138.00 </w:t>
            </w:r>
            <w:r w:rsidR="00C322BE">
              <w:rPr>
                <w:rFonts w:ascii="Courier New" w:hAnsi="Courier New"/>
                <w:b/>
                <w:sz w:val="20"/>
                <w:szCs w:val="20"/>
                <w:lang w:val="de-DE"/>
              </w:rPr>
              <w:t>ZZ</w:t>
            </w:r>
            <w:r w:rsidRPr="0067602F">
              <w:rPr>
                <w:rFonts w:ascii="Courier New" w:hAnsi="Courier New"/>
                <w:b/>
                <w:sz w:val="20"/>
                <w:szCs w:val="20"/>
                <w:lang w:val="de-DE"/>
              </w:rPr>
              <w:t xml:space="preserve">   C                   ENDSR                                          </w:t>
            </w:r>
          </w:p>
          <w:p w14:paraId="627AE009" w14:textId="2CEE799E"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0139.00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$MLP        BEGSR                                          </w:t>
            </w:r>
          </w:p>
          <w:p w14:paraId="1EF19D3A" w14:textId="7D36ED06"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0140.00 </w:t>
            </w:r>
            <w:r w:rsidR="00C322BE">
              <w:rPr>
                <w:rFonts w:ascii="Courier New" w:hAnsi="Courier New"/>
                <w:b/>
                <w:sz w:val="20"/>
                <w:szCs w:val="20"/>
                <w:lang w:val="de-DE"/>
              </w:rPr>
              <w:t>ZZ</w:t>
            </w:r>
            <w:r w:rsidRPr="0067602F">
              <w:rPr>
                <w:rFonts w:ascii="Courier New" w:hAnsi="Courier New"/>
                <w:b/>
                <w:sz w:val="20"/>
                <w:szCs w:val="20"/>
                <w:lang w:val="de-DE"/>
              </w:rPr>
              <w:t xml:space="preserve">   C                   Z-ADD     *ZEROS        FRM$              5 0  </w:t>
            </w:r>
          </w:p>
          <w:p w14:paraId="36297963" w14:textId="2EA1AD25"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0141.00 </w:t>
            </w:r>
            <w:r w:rsidR="00C322BE">
              <w:rPr>
                <w:rFonts w:ascii="Courier New" w:hAnsi="Courier New"/>
                <w:b/>
                <w:sz w:val="20"/>
                <w:szCs w:val="20"/>
              </w:rPr>
              <w:t>ZZ</w:t>
            </w:r>
            <w:r>
              <w:rPr>
                <w:rFonts w:ascii="Courier New" w:hAnsi="Courier New"/>
                <w:b/>
                <w:sz w:val="20"/>
                <w:szCs w:val="20"/>
              </w:rPr>
              <w:t xml:space="preserve">   C                   Z-ADD     *ZEROS        END$              5 0  </w:t>
            </w:r>
          </w:p>
          <w:p w14:paraId="70229118" w14:textId="5E6A6C76"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0142.00 </w:t>
            </w:r>
            <w:r w:rsidR="00C322BE">
              <w:rPr>
                <w:rFonts w:ascii="Courier New" w:hAnsi="Courier New"/>
                <w:b/>
                <w:sz w:val="20"/>
                <w:szCs w:val="20"/>
              </w:rPr>
              <w:t>ZZ</w:t>
            </w:r>
            <w:r>
              <w:rPr>
                <w:rFonts w:ascii="Courier New" w:hAnsi="Courier New"/>
                <w:b/>
                <w:sz w:val="20"/>
                <w:szCs w:val="20"/>
              </w:rPr>
              <w:t xml:space="preserve">   C     *LIKE         DEFINE    END$          </w:t>
            </w:r>
            <w:r w:rsidR="00C322BE">
              <w:rPr>
                <w:rFonts w:ascii="Courier New" w:hAnsi="Courier New"/>
                <w:b/>
                <w:sz w:val="20"/>
                <w:szCs w:val="20"/>
              </w:rPr>
              <w:t>ZZ</w:t>
            </w:r>
            <w:r>
              <w:rPr>
                <w:rFonts w:ascii="Courier New" w:hAnsi="Courier New"/>
                <w:b/>
                <w:sz w:val="20"/>
                <w:szCs w:val="20"/>
              </w:rPr>
              <w:t xml:space="preserve">END                  </w:t>
            </w:r>
          </w:p>
          <w:p w14:paraId="79254684" w14:textId="469A2FD4"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0143.00 </w:t>
            </w:r>
            <w:r w:rsidR="00C322BE">
              <w:rPr>
                <w:rFonts w:ascii="Courier New" w:hAnsi="Courier New"/>
                <w:b/>
                <w:sz w:val="20"/>
                <w:szCs w:val="20"/>
              </w:rPr>
              <w:t>ZZ</w:t>
            </w:r>
            <w:r>
              <w:rPr>
                <w:rFonts w:ascii="Courier New" w:hAnsi="Courier New"/>
                <w:b/>
                <w:sz w:val="20"/>
                <w:szCs w:val="20"/>
              </w:rPr>
              <w:t xml:space="preserve">   C                   DO        300           $X$$              4 0  </w:t>
            </w:r>
          </w:p>
          <w:p w14:paraId="260F3F73" w14:textId="6EE0CCFF"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0144.00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$X$$          IFEQ      1                                    </w:t>
            </w:r>
          </w:p>
          <w:p w14:paraId="3201DE3E" w14:textId="4BE5A219"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0145.00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SETON                                        8 </w:t>
            </w:r>
          </w:p>
          <w:p w14:paraId="0CB7C499" w14:textId="62F5CD31"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0146.00 </w:t>
            </w:r>
            <w:r w:rsidR="00C322BE">
              <w:rPr>
                <w:rFonts w:ascii="Courier New" w:hAnsi="Courier New"/>
                <w:b/>
                <w:sz w:val="20"/>
                <w:szCs w:val="20"/>
              </w:rPr>
              <w:t>ZZ</w:t>
            </w:r>
            <w:r>
              <w:rPr>
                <w:rFonts w:ascii="Courier New" w:hAnsi="Courier New"/>
                <w:b/>
                <w:sz w:val="20"/>
                <w:szCs w:val="20"/>
              </w:rPr>
              <w:t xml:space="preserve">   C                   END                                            </w:t>
            </w:r>
          </w:p>
          <w:p w14:paraId="00FDCD6B" w14:textId="1187EB30"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0147.00 </w:t>
            </w:r>
            <w:r w:rsidR="00C322BE">
              <w:rPr>
                <w:rFonts w:ascii="Courier New" w:hAnsi="Courier New"/>
                <w:b/>
                <w:sz w:val="20"/>
                <w:szCs w:val="20"/>
              </w:rPr>
              <w:t>ZZ</w:t>
            </w:r>
            <w:r>
              <w:rPr>
                <w:rFonts w:ascii="Courier New" w:hAnsi="Courier New"/>
                <w:b/>
                <w:sz w:val="20"/>
                <w:szCs w:val="20"/>
              </w:rPr>
              <w:t xml:space="preserve">   C     END$          IFEQ      *ZEROS                               </w:t>
            </w:r>
          </w:p>
          <w:p w14:paraId="23BE3F50" w14:textId="5A5DACCD"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0148.00 </w:t>
            </w:r>
            <w:r w:rsidR="00C322BE">
              <w:rPr>
                <w:rFonts w:ascii="Courier New" w:hAnsi="Courier New"/>
                <w:b/>
                <w:sz w:val="20"/>
                <w:szCs w:val="20"/>
              </w:rPr>
              <w:t>ZZ</w:t>
            </w:r>
            <w:r>
              <w:rPr>
                <w:rFonts w:ascii="Courier New" w:hAnsi="Courier New"/>
                <w:b/>
                <w:sz w:val="20"/>
                <w:szCs w:val="20"/>
              </w:rPr>
              <w:t xml:space="preserve">   C                   Z-ADD     $X$$          FRM$                   </w:t>
            </w:r>
          </w:p>
          <w:p w14:paraId="548FB7CE" w14:textId="653A158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0149.00 </w:t>
            </w:r>
            <w:r w:rsidR="00C322BE">
              <w:rPr>
                <w:rFonts w:ascii="Courier New" w:hAnsi="Courier New"/>
                <w:b/>
                <w:sz w:val="20"/>
                <w:szCs w:val="20"/>
              </w:rPr>
              <w:t>ZZ</w:t>
            </w:r>
            <w:r>
              <w:rPr>
                <w:rFonts w:ascii="Courier New" w:hAnsi="Courier New"/>
                <w:b/>
                <w:sz w:val="20"/>
                <w:szCs w:val="20"/>
              </w:rPr>
              <w:t xml:space="preserve">   C                   Z-ADD     100           END$                   </w:t>
            </w:r>
          </w:p>
          <w:p w14:paraId="288B33B7" w14:textId="6AC15D2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0150.00 </w:t>
            </w:r>
            <w:r w:rsidR="00C322BE">
              <w:rPr>
                <w:rFonts w:ascii="Courier New" w:hAnsi="Courier New"/>
                <w:b/>
                <w:sz w:val="20"/>
                <w:szCs w:val="20"/>
              </w:rPr>
              <w:t>ZZ</w:t>
            </w:r>
            <w:r>
              <w:rPr>
                <w:rFonts w:ascii="Courier New" w:hAnsi="Courier New"/>
                <w:b/>
                <w:sz w:val="20"/>
                <w:szCs w:val="20"/>
              </w:rPr>
              <w:t xml:space="preserve">   C                   ELSE                                           </w:t>
            </w:r>
          </w:p>
          <w:p w14:paraId="7F4BB56A" w14:textId="4B38684E"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0151.00 </w:t>
            </w:r>
            <w:r w:rsidR="00C322BE">
              <w:rPr>
                <w:rFonts w:ascii="Courier New" w:hAnsi="Courier New"/>
                <w:b/>
                <w:sz w:val="20"/>
                <w:szCs w:val="20"/>
              </w:rPr>
              <w:t>ZZ</w:t>
            </w:r>
            <w:r>
              <w:rPr>
                <w:rFonts w:ascii="Courier New" w:hAnsi="Courier New"/>
                <w:b/>
                <w:sz w:val="20"/>
                <w:szCs w:val="20"/>
              </w:rPr>
              <w:t xml:space="preserve">   C     END$          ADD       1             FRM$                   </w:t>
            </w:r>
          </w:p>
          <w:p w14:paraId="167B9DB8" w14:textId="5A67E21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0152.00 </w:t>
            </w:r>
            <w:r w:rsidR="00C322BE">
              <w:rPr>
                <w:rFonts w:ascii="Courier New" w:hAnsi="Courier New"/>
                <w:b/>
                <w:sz w:val="20"/>
                <w:szCs w:val="20"/>
              </w:rPr>
              <w:t>ZZ</w:t>
            </w:r>
            <w:r>
              <w:rPr>
                <w:rFonts w:ascii="Courier New" w:hAnsi="Courier New"/>
                <w:b/>
                <w:sz w:val="20"/>
                <w:szCs w:val="20"/>
              </w:rPr>
              <w:t xml:space="preserve">   C     FRM$          ADD       99            END$                   0153.00 </w:t>
            </w:r>
            <w:r w:rsidR="00C322BE">
              <w:rPr>
                <w:rFonts w:ascii="Courier New" w:hAnsi="Courier New"/>
                <w:b/>
                <w:sz w:val="20"/>
                <w:szCs w:val="20"/>
              </w:rPr>
              <w:t>ZZ</w:t>
            </w:r>
            <w:r>
              <w:rPr>
                <w:rFonts w:ascii="Courier New" w:hAnsi="Courier New"/>
                <w:b/>
                <w:sz w:val="20"/>
                <w:szCs w:val="20"/>
              </w:rPr>
              <w:t xml:space="preserve">   C                   ENDIF                                          </w:t>
            </w:r>
          </w:p>
          <w:p w14:paraId="1F5E5936" w14:textId="1C9499CA"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0154.00 </w:t>
            </w:r>
            <w:r w:rsidR="00C322BE">
              <w:rPr>
                <w:rFonts w:ascii="Courier New" w:hAnsi="Courier New"/>
                <w:b/>
                <w:sz w:val="20"/>
                <w:szCs w:val="20"/>
              </w:rPr>
              <w:t>ZZ</w:t>
            </w:r>
            <w:r>
              <w:rPr>
                <w:rFonts w:ascii="Courier New" w:hAnsi="Courier New"/>
                <w:b/>
                <w:sz w:val="20"/>
                <w:szCs w:val="20"/>
              </w:rPr>
              <w:t xml:space="preserve">   C     END$          IFGT      </w:t>
            </w:r>
            <w:r w:rsidR="00C322BE">
              <w:rPr>
                <w:rFonts w:ascii="Courier New" w:hAnsi="Courier New"/>
                <w:b/>
                <w:sz w:val="20"/>
                <w:szCs w:val="20"/>
              </w:rPr>
              <w:t>ZZ</w:t>
            </w:r>
            <w:r>
              <w:rPr>
                <w:rFonts w:ascii="Courier New" w:hAnsi="Courier New"/>
                <w:b/>
                <w:sz w:val="20"/>
                <w:szCs w:val="20"/>
              </w:rPr>
              <w:t xml:space="preserve">END                                </w:t>
            </w:r>
          </w:p>
          <w:p w14:paraId="01913D65" w14:textId="49D99A80"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0155.00 </w:t>
            </w:r>
            <w:r w:rsidR="00C322BE">
              <w:rPr>
                <w:rFonts w:ascii="Courier New" w:hAnsi="Courier New"/>
                <w:b/>
                <w:sz w:val="20"/>
                <w:szCs w:val="20"/>
              </w:rPr>
              <w:t>ZZ</w:t>
            </w:r>
            <w:r>
              <w:rPr>
                <w:rFonts w:ascii="Courier New" w:hAnsi="Courier New"/>
                <w:b/>
                <w:sz w:val="20"/>
                <w:szCs w:val="20"/>
              </w:rPr>
              <w:t xml:space="preserve">   C                   Z-ADD     </w:t>
            </w:r>
            <w:r w:rsidR="00C322BE">
              <w:rPr>
                <w:rFonts w:ascii="Courier New" w:hAnsi="Courier New"/>
                <w:b/>
                <w:sz w:val="20"/>
                <w:szCs w:val="20"/>
              </w:rPr>
              <w:t>ZZ</w:t>
            </w:r>
            <w:r>
              <w:rPr>
                <w:rFonts w:ascii="Courier New" w:hAnsi="Courier New"/>
                <w:b/>
                <w:sz w:val="20"/>
                <w:szCs w:val="20"/>
              </w:rPr>
              <w:t xml:space="preserve">END         END$                   </w:t>
            </w:r>
          </w:p>
          <w:p w14:paraId="3BECF7D3" w14:textId="41449896" w:rsidR="00C34980" w:rsidRPr="00803B5B" w:rsidRDefault="00C34980">
            <w:pPr>
              <w:pStyle w:val="DisplayScreen"/>
              <w:spacing w:line="256" w:lineRule="auto"/>
              <w:rPr>
                <w:rFonts w:ascii="Courier New" w:hAnsi="Courier New"/>
                <w:b/>
                <w:sz w:val="20"/>
                <w:szCs w:val="20"/>
              </w:rPr>
            </w:pPr>
            <w:r w:rsidRPr="00803B5B">
              <w:rPr>
                <w:rFonts w:ascii="Courier New" w:hAnsi="Courier New"/>
                <w:b/>
                <w:sz w:val="20"/>
                <w:szCs w:val="20"/>
              </w:rPr>
              <w:t xml:space="preserve">0156.00 </w:t>
            </w:r>
            <w:r w:rsidR="00C322BE" w:rsidRPr="00803B5B">
              <w:rPr>
                <w:rFonts w:ascii="Courier New" w:hAnsi="Courier New"/>
                <w:b/>
                <w:sz w:val="20"/>
                <w:szCs w:val="20"/>
              </w:rPr>
              <w:t>ZZ</w:t>
            </w:r>
            <w:r w:rsidRPr="00803B5B">
              <w:rPr>
                <w:rFonts w:ascii="Courier New" w:hAnsi="Courier New"/>
                <w:b/>
                <w:sz w:val="20"/>
                <w:szCs w:val="20"/>
              </w:rPr>
              <w:t xml:space="preserve">   C                   ENDIF                                          </w:t>
            </w:r>
          </w:p>
          <w:p w14:paraId="0CEC32F9" w14:textId="078F6CA8" w:rsidR="00C34980" w:rsidRPr="00803B5B" w:rsidRDefault="00C34980">
            <w:pPr>
              <w:pStyle w:val="DisplayScreen"/>
              <w:spacing w:line="256" w:lineRule="auto"/>
              <w:rPr>
                <w:rFonts w:ascii="Courier New" w:hAnsi="Courier New"/>
                <w:b/>
                <w:sz w:val="20"/>
                <w:szCs w:val="20"/>
              </w:rPr>
            </w:pPr>
            <w:r w:rsidRPr="00803B5B">
              <w:rPr>
                <w:rFonts w:ascii="Courier New" w:hAnsi="Courier New"/>
                <w:b/>
                <w:sz w:val="20"/>
                <w:szCs w:val="20"/>
              </w:rPr>
              <w:t xml:space="preserve">0157.00 </w:t>
            </w:r>
            <w:r w:rsidR="00C322BE" w:rsidRPr="00803B5B">
              <w:rPr>
                <w:rFonts w:ascii="Courier New" w:hAnsi="Courier New"/>
                <w:b/>
                <w:sz w:val="20"/>
                <w:szCs w:val="20"/>
              </w:rPr>
              <w:t>ZZ</w:t>
            </w:r>
            <w:r w:rsidRPr="00803B5B">
              <w:rPr>
                <w:rFonts w:ascii="Courier New" w:hAnsi="Courier New"/>
                <w:b/>
                <w:sz w:val="20"/>
                <w:szCs w:val="20"/>
              </w:rPr>
              <w:t xml:space="preserve">   C     </w:t>
            </w:r>
            <w:r w:rsidR="00C322BE" w:rsidRPr="00803B5B">
              <w:rPr>
                <w:rFonts w:ascii="Courier New" w:hAnsi="Courier New"/>
                <w:b/>
                <w:sz w:val="20"/>
                <w:szCs w:val="20"/>
              </w:rPr>
              <w:t>ZZ</w:t>
            </w:r>
            <w:r w:rsidRPr="00803B5B">
              <w:rPr>
                <w:rFonts w:ascii="Courier New" w:hAnsi="Courier New"/>
                <w:b/>
                <w:sz w:val="20"/>
                <w:szCs w:val="20"/>
              </w:rPr>
              <w:t xml:space="preserve">H($X$$)     IFNE      *BLANKS                              </w:t>
            </w:r>
          </w:p>
          <w:p w14:paraId="5C6C26D0" w14:textId="55CA67CF"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0158.00 </w:t>
            </w:r>
            <w:r w:rsidR="00C322BE">
              <w:rPr>
                <w:rFonts w:ascii="Courier New" w:hAnsi="Courier New"/>
                <w:b/>
                <w:sz w:val="20"/>
                <w:szCs w:val="20"/>
              </w:rPr>
              <w:t>ZZ</w:t>
            </w:r>
            <w:r>
              <w:rPr>
                <w:rFonts w:ascii="Courier New" w:hAnsi="Courier New"/>
                <w:b/>
                <w:sz w:val="20"/>
                <w:szCs w:val="20"/>
              </w:rPr>
              <w:t xml:space="preserve">   C                   EXCEPT    </w:t>
            </w:r>
            <w:r w:rsidR="00C322BE">
              <w:rPr>
                <w:rFonts w:ascii="Courier New" w:hAnsi="Courier New"/>
                <w:b/>
                <w:sz w:val="20"/>
                <w:szCs w:val="20"/>
              </w:rPr>
              <w:t>ZZ</w:t>
            </w:r>
            <w:r>
              <w:rPr>
                <w:rFonts w:ascii="Courier New" w:hAnsi="Courier New"/>
                <w:b/>
                <w:sz w:val="20"/>
                <w:szCs w:val="20"/>
              </w:rPr>
              <w:t xml:space="preserve">$MPL                               </w:t>
            </w:r>
          </w:p>
          <w:p w14:paraId="3C19E7C8" w14:textId="215E842D"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0159.00 </w:t>
            </w:r>
            <w:r w:rsidR="00C322BE">
              <w:rPr>
                <w:rFonts w:ascii="Courier New" w:hAnsi="Courier New"/>
                <w:b/>
                <w:sz w:val="20"/>
                <w:szCs w:val="20"/>
              </w:rPr>
              <w:t>ZZ</w:t>
            </w:r>
            <w:r>
              <w:rPr>
                <w:rFonts w:ascii="Courier New" w:hAnsi="Courier New"/>
                <w:b/>
                <w:sz w:val="20"/>
                <w:szCs w:val="20"/>
              </w:rPr>
              <w:t xml:space="preserve">   C                   SETOFF                                       8 </w:t>
            </w:r>
          </w:p>
          <w:p w14:paraId="48DDC4EA" w14:textId="4D162585"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0160.00 </w:t>
            </w:r>
            <w:r w:rsidR="00C322BE">
              <w:rPr>
                <w:rFonts w:ascii="Courier New" w:hAnsi="Courier New"/>
                <w:b/>
                <w:sz w:val="20"/>
                <w:szCs w:val="20"/>
              </w:rPr>
              <w:t>ZZ</w:t>
            </w:r>
            <w:r>
              <w:rPr>
                <w:rFonts w:ascii="Courier New" w:hAnsi="Courier New"/>
                <w:b/>
                <w:sz w:val="20"/>
                <w:szCs w:val="20"/>
              </w:rPr>
              <w:t xml:space="preserve">   C                   ENDIF                                          </w:t>
            </w:r>
          </w:p>
          <w:p w14:paraId="7ED81600" w14:textId="15BA5E3B"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0161.00 </w:t>
            </w:r>
            <w:r w:rsidR="00C322BE">
              <w:rPr>
                <w:rFonts w:ascii="Courier New" w:hAnsi="Courier New"/>
                <w:b/>
                <w:sz w:val="20"/>
                <w:szCs w:val="20"/>
              </w:rPr>
              <w:t>ZZ</w:t>
            </w:r>
            <w:r>
              <w:rPr>
                <w:rFonts w:ascii="Courier New" w:hAnsi="Courier New"/>
                <w:b/>
                <w:sz w:val="20"/>
                <w:szCs w:val="20"/>
              </w:rPr>
              <w:t xml:space="preserve">   C     END$          IFEQ      </w:t>
            </w:r>
            <w:r w:rsidR="00C322BE">
              <w:rPr>
                <w:rFonts w:ascii="Courier New" w:hAnsi="Courier New"/>
                <w:b/>
                <w:sz w:val="20"/>
                <w:szCs w:val="20"/>
              </w:rPr>
              <w:t>ZZ</w:t>
            </w:r>
            <w:r>
              <w:rPr>
                <w:rFonts w:ascii="Courier New" w:hAnsi="Courier New"/>
                <w:b/>
                <w:sz w:val="20"/>
                <w:szCs w:val="20"/>
              </w:rPr>
              <w:t xml:space="preserve">END                                </w:t>
            </w:r>
          </w:p>
          <w:p w14:paraId="42D10BC4" w14:textId="7123DF2E"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0162.00 </w:t>
            </w:r>
            <w:r w:rsidR="00C322BE">
              <w:rPr>
                <w:rFonts w:ascii="Courier New" w:hAnsi="Courier New"/>
                <w:b/>
                <w:sz w:val="20"/>
                <w:szCs w:val="20"/>
              </w:rPr>
              <w:t>ZZ</w:t>
            </w:r>
            <w:r>
              <w:rPr>
                <w:rFonts w:ascii="Courier New" w:hAnsi="Courier New"/>
                <w:b/>
                <w:sz w:val="20"/>
                <w:szCs w:val="20"/>
              </w:rPr>
              <w:t xml:space="preserve">   C                   LEAVE                                          </w:t>
            </w:r>
          </w:p>
          <w:p w14:paraId="68BD2B27" w14:textId="142C0F12"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0163.00 </w:t>
            </w:r>
            <w:r w:rsidR="00C322BE">
              <w:rPr>
                <w:rFonts w:ascii="Courier New" w:hAnsi="Courier New"/>
                <w:b/>
                <w:sz w:val="20"/>
                <w:szCs w:val="20"/>
              </w:rPr>
              <w:t>ZZ</w:t>
            </w:r>
            <w:r>
              <w:rPr>
                <w:rFonts w:ascii="Courier New" w:hAnsi="Courier New"/>
                <w:b/>
                <w:sz w:val="20"/>
                <w:szCs w:val="20"/>
              </w:rPr>
              <w:t xml:space="preserve">   C                   ENDIF                                          </w:t>
            </w:r>
          </w:p>
          <w:p w14:paraId="3C2D65EA" w14:textId="4737E2D7"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0164.00 </w:t>
            </w:r>
            <w:r w:rsidR="00C322BE">
              <w:rPr>
                <w:rFonts w:ascii="Courier New" w:hAnsi="Courier New"/>
                <w:b/>
                <w:sz w:val="20"/>
                <w:szCs w:val="20"/>
                <w:lang w:val="de-DE"/>
              </w:rPr>
              <w:t>ZZ</w:t>
            </w:r>
            <w:r w:rsidRPr="0067602F">
              <w:rPr>
                <w:rFonts w:ascii="Courier New" w:hAnsi="Courier New"/>
                <w:b/>
                <w:sz w:val="20"/>
                <w:szCs w:val="20"/>
                <w:lang w:val="de-DE"/>
              </w:rPr>
              <w:t xml:space="preserve">   C                   ENDDO                                          </w:t>
            </w:r>
          </w:p>
          <w:p w14:paraId="34AB8751" w14:textId="773AE44A"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0165.00 </w:t>
            </w:r>
            <w:r w:rsidR="00C322BE">
              <w:rPr>
                <w:rFonts w:ascii="Courier New" w:hAnsi="Courier New"/>
                <w:b/>
                <w:sz w:val="20"/>
                <w:szCs w:val="20"/>
                <w:lang w:val="de-DE"/>
              </w:rPr>
              <w:t>ZZ</w:t>
            </w:r>
            <w:r w:rsidRPr="0067602F">
              <w:rPr>
                <w:rFonts w:ascii="Courier New" w:hAnsi="Courier New"/>
                <w:b/>
                <w:sz w:val="20"/>
                <w:szCs w:val="20"/>
                <w:lang w:val="de-DE"/>
              </w:rPr>
              <w:t xml:space="preserve">   C                   ENDSR                                          </w:t>
            </w:r>
          </w:p>
          <w:p w14:paraId="337308F1" w14:textId="1A6FB426"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0166.00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GENS        BEGSR                                          </w:t>
            </w:r>
          </w:p>
          <w:p w14:paraId="5F2AC936" w14:textId="6562DDE5"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0167.00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GETI                               </w:t>
            </w:r>
          </w:p>
          <w:p w14:paraId="0775F749" w14:textId="78916F19"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0168.00 </w:t>
            </w:r>
            <w:r w:rsidR="00C322BE">
              <w:rPr>
                <w:rFonts w:ascii="Courier New" w:hAnsi="Courier New"/>
                <w:b/>
                <w:sz w:val="20"/>
                <w:szCs w:val="20"/>
                <w:lang w:val="de-DE"/>
              </w:rPr>
              <w:t>ZZ</w:t>
            </w:r>
            <w:r w:rsidRPr="0067602F">
              <w:rPr>
                <w:rFonts w:ascii="Courier New" w:hAnsi="Courier New"/>
                <w:b/>
                <w:sz w:val="20"/>
                <w:szCs w:val="20"/>
                <w:lang w:val="de-DE"/>
              </w:rPr>
              <w:t xml:space="preserve">   C                   z-add     1000000       ZDVISEQ                </w:t>
            </w:r>
          </w:p>
          <w:p w14:paraId="539C56C1" w14:textId="45593ADB"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0169.00 </w:t>
            </w:r>
            <w:r w:rsidR="00C322BE">
              <w:rPr>
                <w:rFonts w:ascii="Courier New" w:hAnsi="Courier New"/>
                <w:b/>
                <w:sz w:val="20"/>
                <w:szCs w:val="20"/>
                <w:lang w:val="de-DE"/>
              </w:rPr>
              <w:t>ZZ</w:t>
            </w:r>
            <w:r w:rsidRPr="0067602F">
              <w:rPr>
                <w:rFonts w:ascii="Courier New" w:hAnsi="Courier New"/>
                <w:b/>
                <w:sz w:val="20"/>
                <w:szCs w:val="20"/>
                <w:lang w:val="de-DE"/>
              </w:rPr>
              <w:t xml:space="preserve">   C                   add       </w:t>
            </w:r>
            <w:r w:rsidR="00C322BE">
              <w:rPr>
                <w:rFonts w:ascii="Courier New" w:hAnsi="Courier New"/>
                <w:b/>
                <w:sz w:val="20"/>
                <w:szCs w:val="20"/>
                <w:lang w:val="de-DE"/>
              </w:rPr>
              <w:t>ZZ</w:t>
            </w:r>
            <w:r w:rsidRPr="0067602F">
              <w:rPr>
                <w:rFonts w:ascii="Courier New" w:hAnsi="Courier New"/>
                <w:b/>
                <w:sz w:val="20"/>
                <w:szCs w:val="20"/>
                <w:lang w:val="de-DE"/>
              </w:rPr>
              <w:t xml:space="preserve">SRC#        ZDVISEQ                0170.00 </w:t>
            </w:r>
            <w:r w:rsidR="00C322BE">
              <w:rPr>
                <w:rFonts w:ascii="Courier New" w:hAnsi="Courier New"/>
                <w:b/>
                <w:sz w:val="20"/>
                <w:szCs w:val="20"/>
                <w:lang w:val="de-DE"/>
              </w:rPr>
              <w:t>ZZ</w:t>
            </w:r>
            <w:r w:rsidRPr="0067602F">
              <w:rPr>
                <w:rFonts w:ascii="Courier New" w:hAnsi="Courier New"/>
                <w:b/>
                <w:sz w:val="20"/>
                <w:szCs w:val="20"/>
                <w:lang w:val="de-DE"/>
              </w:rPr>
              <w:t xml:space="preserve">   C                   MOVEL     *blanks       ZDAUDSTM             </w:t>
            </w:r>
          </w:p>
          <w:p w14:paraId="2FB8FC89" w14:textId="5912D974"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0171.00 </w:t>
            </w:r>
            <w:r w:rsidR="00C322BE">
              <w:rPr>
                <w:rFonts w:ascii="Courier New" w:hAnsi="Courier New"/>
                <w:b/>
                <w:sz w:val="20"/>
                <w:szCs w:val="20"/>
              </w:rPr>
              <w:t>ZZ</w:t>
            </w:r>
            <w:r>
              <w:rPr>
                <w:rFonts w:ascii="Courier New" w:hAnsi="Courier New"/>
                <w:b/>
                <w:sz w:val="20"/>
                <w:szCs w:val="20"/>
              </w:rPr>
              <w:t xml:space="preserve">   C                   MOVEL     'NO SOURCE'   ZDAUDSTM             </w:t>
            </w:r>
          </w:p>
          <w:p w14:paraId="66BCE61D" w14:textId="3324FC8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0172.00 </w:t>
            </w:r>
            <w:r w:rsidR="00C322BE">
              <w:rPr>
                <w:rFonts w:ascii="Courier New" w:hAnsi="Courier New"/>
                <w:b/>
                <w:sz w:val="20"/>
                <w:szCs w:val="20"/>
              </w:rPr>
              <w:t>ZZ</w:t>
            </w:r>
            <w:r>
              <w:rPr>
                <w:rFonts w:ascii="Courier New" w:hAnsi="Courier New"/>
                <w:b/>
                <w:sz w:val="20"/>
                <w:szCs w:val="20"/>
              </w:rPr>
              <w:t xml:space="preserve">   C     zzaudkey      CHAIN     ZZAUDREC                           </w:t>
            </w:r>
          </w:p>
          <w:p w14:paraId="77D4D846" w14:textId="59914C2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0173.00 </w:t>
            </w:r>
            <w:r w:rsidR="00C322BE">
              <w:rPr>
                <w:rFonts w:ascii="Courier New" w:hAnsi="Courier New"/>
                <w:b/>
                <w:sz w:val="20"/>
                <w:szCs w:val="20"/>
              </w:rPr>
              <w:t>ZZ</w:t>
            </w:r>
            <w:r>
              <w:rPr>
                <w:rFonts w:ascii="Courier New" w:hAnsi="Courier New"/>
                <w:b/>
                <w:sz w:val="20"/>
                <w:szCs w:val="20"/>
              </w:rPr>
              <w:t xml:space="preserve">   C                   if        not%found                          </w:t>
            </w:r>
          </w:p>
          <w:p w14:paraId="3B79EB4B" w14:textId="0357B5B2"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0174.00 </w:t>
            </w:r>
            <w:r w:rsidR="00C322BE">
              <w:rPr>
                <w:rFonts w:ascii="Courier New" w:hAnsi="Courier New"/>
                <w:b/>
                <w:sz w:val="20"/>
                <w:szCs w:val="20"/>
              </w:rPr>
              <w:t>ZZ</w:t>
            </w:r>
            <w:r>
              <w:rPr>
                <w:rFonts w:ascii="Courier New" w:hAnsi="Courier New"/>
                <w:b/>
                <w:sz w:val="20"/>
                <w:szCs w:val="20"/>
              </w:rPr>
              <w:t xml:space="preserve">   C                   MOVEL     'NO SOURCE'   ZDAUDSTM             </w:t>
            </w:r>
          </w:p>
          <w:p w14:paraId="4F446B72" w14:textId="3C7A2F9D"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0175.00 </w:t>
            </w:r>
            <w:r w:rsidR="00C322BE">
              <w:rPr>
                <w:rFonts w:ascii="Courier New" w:hAnsi="Courier New"/>
                <w:b/>
                <w:sz w:val="20"/>
                <w:szCs w:val="20"/>
              </w:rPr>
              <w:t>ZZ</w:t>
            </w:r>
            <w:r>
              <w:rPr>
                <w:rFonts w:ascii="Courier New" w:hAnsi="Courier New"/>
                <w:b/>
                <w:sz w:val="20"/>
                <w:szCs w:val="20"/>
              </w:rPr>
              <w:t xml:space="preserve">   C                   ELSE                                         </w:t>
            </w:r>
          </w:p>
          <w:p w14:paraId="0EDACE08" w14:textId="144B7058"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0176.00 </w:t>
            </w:r>
            <w:r w:rsidR="00C322BE">
              <w:rPr>
                <w:rFonts w:ascii="Courier New" w:hAnsi="Courier New"/>
                <w:b/>
                <w:sz w:val="20"/>
                <w:szCs w:val="20"/>
              </w:rPr>
              <w:t>ZZ</w:t>
            </w:r>
            <w:r>
              <w:rPr>
                <w:rFonts w:ascii="Courier New" w:hAnsi="Courier New"/>
                <w:b/>
                <w:sz w:val="20"/>
                <w:szCs w:val="20"/>
              </w:rPr>
              <w:t xml:space="preserve">   C                   MOVE      ZDAUDSTM      </w:t>
            </w:r>
            <w:r w:rsidR="00C322BE">
              <w:rPr>
                <w:rFonts w:ascii="Courier New" w:hAnsi="Courier New"/>
                <w:b/>
                <w:sz w:val="20"/>
                <w:szCs w:val="20"/>
              </w:rPr>
              <w:t>ZZ</w:t>
            </w:r>
            <w:r>
              <w:rPr>
                <w:rFonts w:ascii="Courier New" w:hAnsi="Courier New"/>
                <w:b/>
                <w:sz w:val="20"/>
                <w:szCs w:val="20"/>
              </w:rPr>
              <w:t xml:space="preserve">FILNAM         10  </w:t>
            </w:r>
          </w:p>
          <w:p w14:paraId="7B1EC5AB" w14:textId="7AB25EA3"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0177.00 </w:t>
            </w:r>
            <w:r w:rsidR="00C322BE">
              <w:rPr>
                <w:rFonts w:ascii="Courier New" w:hAnsi="Courier New"/>
                <w:b/>
                <w:sz w:val="20"/>
                <w:szCs w:val="20"/>
              </w:rPr>
              <w:t>ZZ</w:t>
            </w:r>
            <w:r>
              <w:rPr>
                <w:rFonts w:ascii="Courier New" w:hAnsi="Courier New"/>
                <w:b/>
                <w:sz w:val="20"/>
                <w:szCs w:val="20"/>
              </w:rPr>
              <w:t xml:space="preserve">   C                   END                                          </w:t>
            </w:r>
          </w:p>
          <w:p w14:paraId="66923D3C" w14:textId="325A2369"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0178.00 </w:t>
            </w:r>
            <w:r w:rsidR="00C322BE">
              <w:rPr>
                <w:rFonts w:ascii="Courier New" w:hAnsi="Courier New"/>
                <w:b/>
                <w:sz w:val="20"/>
                <w:szCs w:val="20"/>
              </w:rPr>
              <w:t>ZZ</w:t>
            </w:r>
            <w:r>
              <w:rPr>
                <w:rFonts w:ascii="Courier New" w:hAnsi="Courier New"/>
                <w:b/>
                <w:sz w:val="20"/>
                <w:szCs w:val="20"/>
              </w:rPr>
              <w:t xml:space="preserve">   C                   EXCEPT    </w:t>
            </w:r>
            <w:r w:rsidR="00C322BE">
              <w:rPr>
                <w:rFonts w:ascii="Courier New" w:hAnsi="Courier New"/>
                <w:b/>
                <w:sz w:val="20"/>
                <w:szCs w:val="20"/>
              </w:rPr>
              <w:t>ZZ</w:t>
            </w:r>
            <w:r>
              <w:rPr>
                <w:rFonts w:ascii="Courier New" w:hAnsi="Courier New"/>
                <w:b/>
                <w:sz w:val="20"/>
                <w:szCs w:val="20"/>
              </w:rPr>
              <w:t xml:space="preserve">GENP                             </w:t>
            </w:r>
          </w:p>
          <w:p w14:paraId="13441A6A" w14:textId="40148313"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0179.00 </w:t>
            </w:r>
            <w:r w:rsidR="00C322BE">
              <w:rPr>
                <w:rFonts w:ascii="Courier New" w:hAnsi="Courier New"/>
                <w:b/>
                <w:sz w:val="20"/>
                <w:szCs w:val="20"/>
              </w:rPr>
              <w:t>ZZ</w:t>
            </w:r>
            <w:r>
              <w:rPr>
                <w:rFonts w:ascii="Courier New" w:hAnsi="Courier New"/>
                <w:b/>
                <w:sz w:val="20"/>
                <w:szCs w:val="20"/>
              </w:rPr>
              <w:t xml:space="preserve">   C                   MOVEL     *BLANKS       </w:t>
            </w:r>
            <w:r w:rsidR="00C322BE">
              <w:rPr>
                <w:rFonts w:ascii="Courier New" w:hAnsi="Courier New"/>
                <w:b/>
                <w:sz w:val="20"/>
                <w:szCs w:val="20"/>
              </w:rPr>
              <w:t>ZZ</w:t>
            </w:r>
            <w:r>
              <w:rPr>
                <w:rFonts w:ascii="Courier New" w:hAnsi="Courier New"/>
                <w:b/>
                <w:sz w:val="20"/>
                <w:szCs w:val="20"/>
              </w:rPr>
              <w:t xml:space="preserve">MESG           20  </w:t>
            </w:r>
          </w:p>
          <w:p w14:paraId="36B61266" w14:textId="3BE51ACD"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0180.00 </w:t>
            </w:r>
            <w:r w:rsidR="00C322BE">
              <w:rPr>
                <w:rFonts w:ascii="Courier New" w:hAnsi="Courier New"/>
                <w:b/>
                <w:sz w:val="20"/>
                <w:szCs w:val="20"/>
              </w:rPr>
              <w:t>ZZ</w:t>
            </w:r>
            <w:r>
              <w:rPr>
                <w:rFonts w:ascii="Courier New" w:hAnsi="Courier New"/>
                <w:b/>
                <w:sz w:val="20"/>
                <w:szCs w:val="20"/>
              </w:rPr>
              <w:t xml:space="preserve">   C                   MOVEL     *BLANKS       </w:t>
            </w:r>
            <w:r w:rsidR="00C322BE">
              <w:rPr>
                <w:rFonts w:ascii="Courier New" w:hAnsi="Courier New"/>
                <w:b/>
                <w:sz w:val="20"/>
                <w:szCs w:val="20"/>
              </w:rPr>
              <w:t>ZZ</w:t>
            </w:r>
            <w:r>
              <w:rPr>
                <w:rFonts w:ascii="Courier New" w:hAnsi="Courier New"/>
                <w:b/>
                <w:sz w:val="20"/>
                <w:szCs w:val="20"/>
              </w:rPr>
              <w:t xml:space="preserve">TIMB               </w:t>
            </w:r>
          </w:p>
          <w:p w14:paraId="01ECAE3F" w14:textId="02EE5FC4" w:rsidR="00C34980" w:rsidRPr="00803B5B" w:rsidRDefault="00C34980">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0181.00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C                   ENDSR                                        </w:t>
            </w:r>
          </w:p>
          <w:p w14:paraId="6FE55C88" w14:textId="4BA72E36"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0182.00 </w:t>
            </w:r>
            <w:r w:rsidR="00C322BE">
              <w:rPr>
                <w:rFonts w:ascii="Courier New" w:hAnsi="Courier New"/>
                <w:b/>
                <w:sz w:val="20"/>
                <w:szCs w:val="20"/>
                <w:lang w:val="de-DE"/>
              </w:rPr>
              <w:t>ZZ</w:t>
            </w:r>
            <w:r w:rsidRPr="0067602F">
              <w:rPr>
                <w:rFonts w:ascii="Courier New" w:hAnsi="Courier New"/>
                <w:b/>
                <w:sz w:val="20"/>
                <w:szCs w:val="20"/>
                <w:lang w:val="de-DE"/>
              </w:rPr>
              <w:t xml:space="preserve">   OZZAUDITP  E            </w:t>
            </w:r>
            <w:r w:rsidR="00C322BE">
              <w:rPr>
                <w:rFonts w:ascii="Courier New" w:hAnsi="Courier New"/>
                <w:b/>
                <w:sz w:val="20"/>
                <w:szCs w:val="20"/>
                <w:lang w:val="de-DE"/>
              </w:rPr>
              <w:t>ZZ</w:t>
            </w:r>
            <w:r w:rsidRPr="0067602F">
              <w:rPr>
                <w:rFonts w:ascii="Courier New" w:hAnsi="Courier New"/>
                <w:b/>
                <w:sz w:val="20"/>
                <w:szCs w:val="20"/>
                <w:lang w:val="de-DE"/>
              </w:rPr>
              <w:t xml:space="preserve">STRT         1 01                      </w:t>
            </w:r>
          </w:p>
          <w:p w14:paraId="4D1BCFB5" w14:textId="349BEF73"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0183.00 </w:t>
            </w:r>
            <w:r w:rsidR="00C322BE">
              <w:rPr>
                <w:rFonts w:ascii="Courier New" w:hAnsi="Courier New"/>
                <w:b/>
                <w:sz w:val="20"/>
                <w:szCs w:val="20"/>
                <w:lang w:val="de-DE"/>
              </w:rPr>
              <w:t>ZZ</w:t>
            </w:r>
            <w:r w:rsidRPr="0067602F">
              <w:rPr>
                <w:rFonts w:ascii="Courier New" w:hAnsi="Courier New"/>
                <w:b/>
                <w:sz w:val="20"/>
                <w:szCs w:val="20"/>
                <w:lang w:val="de-DE"/>
              </w:rPr>
              <w:t xml:space="preserve">   O                                            8 'Program-'        </w:t>
            </w:r>
          </w:p>
          <w:p w14:paraId="3EFC3EBA" w14:textId="4566D09A"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0184.00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PROG              18                   </w:t>
            </w:r>
          </w:p>
          <w:p w14:paraId="6DFF3597" w14:textId="077213F3"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0185.00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COD1              40                   0187.00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COD3              70                 </w:t>
            </w:r>
          </w:p>
          <w:p w14:paraId="72B7E1C1" w14:textId="028B6170"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0188.00 </w:t>
            </w:r>
            <w:r w:rsidR="00C322BE">
              <w:rPr>
                <w:rFonts w:ascii="Courier New" w:hAnsi="Courier New"/>
                <w:b/>
                <w:sz w:val="20"/>
                <w:szCs w:val="20"/>
                <w:lang w:val="de-DE"/>
              </w:rPr>
              <w:t>ZZ</w:t>
            </w:r>
            <w:r w:rsidRPr="0067602F">
              <w:rPr>
                <w:rFonts w:ascii="Courier New" w:hAnsi="Courier New"/>
                <w:b/>
                <w:sz w:val="20"/>
                <w:szCs w:val="20"/>
                <w:lang w:val="de-DE"/>
              </w:rPr>
              <w:t xml:space="preserve">   O                                           80 'Obj Lib: '     </w:t>
            </w:r>
          </w:p>
          <w:p w14:paraId="135CABB7" w14:textId="698CF04C"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0189.00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PRLI              90                 </w:t>
            </w:r>
          </w:p>
          <w:p w14:paraId="65345608" w14:textId="0A8792C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0190.00 </w:t>
            </w:r>
            <w:r w:rsidR="00C322BE">
              <w:rPr>
                <w:rFonts w:ascii="Courier New" w:hAnsi="Courier New"/>
                <w:b/>
                <w:sz w:val="20"/>
                <w:szCs w:val="20"/>
              </w:rPr>
              <w:t>ZZ</w:t>
            </w:r>
            <w:r>
              <w:rPr>
                <w:rFonts w:ascii="Courier New" w:hAnsi="Courier New"/>
                <w:b/>
                <w:sz w:val="20"/>
                <w:szCs w:val="20"/>
              </w:rPr>
              <w:t xml:space="preserve">   O                                          101 'Initiated:'    </w:t>
            </w:r>
          </w:p>
          <w:p w14:paraId="23D566D8" w14:textId="2D60D5AB"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0191.00 </w:t>
            </w:r>
            <w:r w:rsidR="00C322BE">
              <w:rPr>
                <w:rFonts w:ascii="Courier New" w:hAnsi="Courier New"/>
                <w:b/>
                <w:sz w:val="20"/>
                <w:szCs w:val="20"/>
              </w:rPr>
              <w:t>ZZ</w:t>
            </w:r>
            <w:r>
              <w:rPr>
                <w:rFonts w:ascii="Courier New" w:hAnsi="Courier New"/>
                <w:b/>
                <w:sz w:val="20"/>
                <w:szCs w:val="20"/>
              </w:rPr>
              <w:t xml:space="preserve">   O                       UDATE              110 '  /  /  '      </w:t>
            </w:r>
          </w:p>
          <w:p w14:paraId="4CD74290" w14:textId="7FDB10E4"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0192.00 </w:t>
            </w:r>
            <w:r w:rsidR="00C322BE">
              <w:rPr>
                <w:rFonts w:ascii="Courier New" w:hAnsi="Courier New"/>
                <w:b/>
                <w:sz w:val="20"/>
                <w:szCs w:val="20"/>
              </w:rPr>
              <w:t>ZZ</w:t>
            </w:r>
            <w:r>
              <w:rPr>
                <w:rFonts w:ascii="Courier New" w:hAnsi="Courier New"/>
                <w:b/>
                <w:sz w:val="20"/>
                <w:szCs w:val="20"/>
              </w:rPr>
              <w:t xml:space="preserve">   O                       </w:t>
            </w:r>
            <w:r w:rsidR="00C322BE">
              <w:rPr>
                <w:rFonts w:ascii="Courier New" w:hAnsi="Courier New"/>
                <w:b/>
                <w:sz w:val="20"/>
                <w:szCs w:val="20"/>
              </w:rPr>
              <w:t>ZZ</w:t>
            </w:r>
            <w:r>
              <w:rPr>
                <w:rFonts w:ascii="Courier New" w:hAnsi="Courier New"/>
                <w:b/>
                <w:sz w:val="20"/>
                <w:szCs w:val="20"/>
              </w:rPr>
              <w:t xml:space="preserve">TIMS             123                 </w:t>
            </w:r>
          </w:p>
          <w:p w14:paraId="79215CD6" w14:textId="065A1693"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0193.00 </w:t>
            </w:r>
            <w:r w:rsidR="00C322BE">
              <w:rPr>
                <w:rFonts w:ascii="Courier New" w:hAnsi="Courier New"/>
                <w:b/>
                <w:sz w:val="20"/>
                <w:szCs w:val="20"/>
              </w:rPr>
              <w:t>ZZ</w:t>
            </w:r>
            <w:r>
              <w:rPr>
                <w:rFonts w:ascii="Courier New" w:hAnsi="Courier New"/>
                <w:b/>
                <w:sz w:val="20"/>
                <w:szCs w:val="20"/>
              </w:rPr>
              <w:t xml:space="preserve">   O                                          130 'PAGE'          </w:t>
            </w:r>
          </w:p>
          <w:p w14:paraId="0FF3655F" w14:textId="673B820A"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0194.00 </w:t>
            </w:r>
            <w:r w:rsidR="00C322BE">
              <w:rPr>
                <w:rFonts w:ascii="Courier New" w:hAnsi="Courier New"/>
                <w:b/>
                <w:sz w:val="20"/>
                <w:szCs w:val="20"/>
              </w:rPr>
              <w:t>ZZ</w:t>
            </w:r>
            <w:r>
              <w:rPr>
                <w:rFonts w:ascii="Courier New" w:hAnsi="Courier New"/>
                <w:b/>
                <w:sz w:val="20"/>
                <w:szCs w:val="20"/>
              </w:rPr>
              <w:t xml:space="preserve">   O                       </w:t>
            </w:r>
            <w:r w:rsidR="00C322BE">
              <w:rPr>
                <w:rFonts w:ascii="Courier New" w:hAnsi="Courier New"/>
                <w:b/>
                <w:sz w:val="20"/>
                <w:szCs w:val="20"/>
              </w:rPr>
              <w:t>ZZ</w:t>
            </w:r>
            <w:r>
              <w:rPr>
                <w:rFonts w:ascii="Courier New" w:hAnsi="Courier New"/>
                <w:b/>
                <w:sz w:val="20"/>
                <w:szCs w:val="20"/>
              </w:rPr>
              <w:t xml:space="preserve">PAGP        Z    135                 </w:t>
            </w:r>
          </w:p>
          <w:p w14:paraId="0784A915" w14:textId="04A2C4E5"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0195.00 </w:t>
            </w:r>
            <w:r w:rsidR="00C322BE">
              <w:rPr>
                <w:rFonts w:ascii="Courier New" w:hAnsi="Courier New"/>
                <w:b/>
                <w:sz w:val="20"/>
                <w:szCs w:val="20"/>
              </w:rPr>
              <w:t>ZZ</w:t>
            </w:r>
            <w:r>
              <w:rPr>
                <w:rFonts w:ascii="Courier New" w:hAnsi="Courier New"/>
                <w:b/>
                <w:sz w:val="20"/>
                <w:szCs w:val="20"/>
              </w:rPr>
              <w:t xml:space="preserve">   O                       </w:t>
            </w:r>
            <w:r w:rsidR="00C322BE">
              <w:rPr>
                <w:rFonts w:ascii="Courier New" w:hAnsi="Courier New"/>
                <w:b/>
                <w:sz w:val="20"/>
                <w:szCs w:val="20"/>
              </w:rPr>
              <w:t>ZZ</w:t>
            </w:r>
            <w:r>
              <w:rPr>
                <w:rFonts w:ascii="Courier New" w:hAnsi="Courier New"/>
                <w:b/>
                <w:sz w:val="20"/>
                <w:szCs w:val="20"/>
              </w:rPr>
              <w:t xml:space="preserve">CONT             159                 </w:t>
            </w:r>
          </w:p>
          <w:p w14:paraId="07574D9E" w14:textId="373FF717" w:rsidR="00C34980" w:rsidRPr="00803B5B" w:rsidRDefault="00C34980">
            <w:pPr>
              <w:pStyle w:val="DisplayScreen"/>
              <w:spacing w:line="256" w:lineRule="auto"/>
              <w:rPr>
                <w:rFonts w:ascii="Courier New" w:hAnsi="Courier New"/>
                <w:b/>
                <w:sz w:val="20"/>
                <w:szCs w:val="20"/>
              </w:rPr>
            </w:pPr>
            <w:r w:rsidRPr="00803B5B">
              <w:rPr>
                <w:rFonts w:ascii="Courier New" w:hAnsi="Courier New"/>
                <w:b/>
                <w:sz w:val="20"/>
                <w:szCs w:val="20"/>
              </w:rPr>
              <w:t xml:space="preserve">0196.00 </w:t>
            </w:r>
            <w:r w:rsidR="00C322BE" w:rsidRPr="00803B5B">
              <w:rPr>
                <w:rFonts w:ascii="Courier New" w:hAnsi="Courier New"/>
                <w:b/>
                <w:sz w:val="20"/>
                <w:szCs w:val="20"/>
              </w:rPr>
              <w:t>ZZ</w:t>
            </w:r>
            <w:r w:rsidRPr="00803B5B">
              <w:rPr>
                <w:rFonts w:ascii="Courier New" w:hAnsi="Courier New"/>
                <w:b/>
                <w:sz w:val="20"/>
                <w:szCs w:val="20"/>
              </w:rPr>
              <w:t xml:space="preserve">   O                       </w:t>
            </w:r>
            <w:r w:rsidR="00C322BE" w:rsidRPr="00803B5B">
              <w:rPr>
                <w:rFonts w:ascii="Courier New" w:hAnsi="Courier New"/>
                <w:b/>
                <w:sz w:val="20"/>
                <w:szCs w:val="20"/>
              </w:rPr>
              <w:t>ZZ</w:t>
            </w:r>
            <w:r w:rsidRPr="00803B5B">
              <w:rPr>
                <w:rFonts w:ascii="Courier New" w:hAnsi="Courier New"/>
                <w:b/>
                <w:sz w:val="20"/>
                <w:szCs w:val="20"/>
              </w:rPr>
              <w:t xml:space="preserve">PROG             169                 </w:t>
            </w:r>
          </w:p>
          <w:p w14:paraId="3B4968B6" w14:textId="20E0BAE1"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0197.00 </w:t>
            </w:r>
            <w:r w:rsidR="00C322BE">
              <w:rPr>
                <w:rFonts w:ascii="Courier New" w:hAnsi="Courier New"/>
                <w:b/>
                <w:sz w:val="20"/>
                <w:szCs w:val="20"/>
                <w:lang w:val="de-DE"/>
              </w:rPr>
              <w:t>ZZ</w:t>
            </w:r>
            <w:r w:rsidRPr="0067602F">
              <w:rPr>
                <w:rFonts w:ascii="Courier New" w:hAnsi="Courier New"/>
                <w:b/>
                <w:sz w:val="20"/>
                <w:szCs w:val="20"/>
                <w:lang w:val="de-DE"/>
              </w:rPr>
              <w:t xml:space="preserve">   O          E            </w:t>
            </w:r>
            <w:r w:rsidR="00C322BE">
              <w:rPr>
                <w:rFonts w:ascii="Courier New" w:hAnsi="Courier New"/>
                <w:b/>
                <w:sz w:val="20"/>
                <w:szCs w:val="20"/>
                <w:lang w:val="de-DE"/>
              </w:rPr>
              <w:t>ZZ</w:t>
            </w:r>
            <w:r w:rsidRPr="0067602F">
              <w:rPr>
                <w:rFonts w:ascii="Courier New" w:hAnsi="Courier New"/>
                <w:b/>
                <w:sz w:val="20"/>
                <w:szCs w:val="20"/>
                <w:lang w:val="de-DE"/>
              </w:rPr>
              <w:t xml:space="preserve">STRT         1                       </w:t>
            </w:r>
          </w:p>
          <w:p w14:paraId="0A42DE72" w14:textId="3956EF6D"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0198.00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PROP              19                 </w:t>
            </w:r>
          </w:p>
          <w:p w14:paraId="425C641A" w14:textId="0360B528"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0199.00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PROM              31                 </w:t>
            </w:r>
          </w:p>
          <w:p w14:paraId="6D79051F" w14:textId="6D812897"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0200.00 </w:t>
            </w:r>
            <w:r w:rsidR="00C322BE">
              <w:rPr>
                <w:rFonts w:ascii="Courier New" w:hAnsi="Courier New"/>
                <w:b/>
                <w:sz w:val="20"/>
                <w:szCs w:val="20"/>
                <w:lang w:val="de-DE"/>
              </w:rPr>
              <w:t>ZZ</w:t>
            </w:r>
            <w:r w:rsidRPr="0067602F">
              <w:rPr>
                <w:rFonts w:ascii="Courier New" w:hAnsi="Courier New"/>
                <w:b/>
                <w:sz w:val="20"/>
                <w:szCs w:val="20"/>
                <w:lang w:val="de-DE"/>
              </w:rPr>
              <w:t xml:space="preserve">   O          E            </w:t>
            </w:r>
            <w:r w:rsidR="00C322BE">
              <w:rPr>
                <w:rFonts w:ascii="Courier New" w:hAnsi="Courier New"/>
                <w:b/>
                <w:sz w:val="20"/>
                <w:szCs w:val="20"/>
                <w:lang w:val="de-DE"/>
              </w:rPr>
              <w:t>ZZ</w:t>
            </w:r>
            <w:r w:rsidRPr="0067602F">
              <w:rPr>
                <w:rFonts w:ascii="Courier New" w:hAnsi="Courier New"/>
                <w:b/>
                <w:sz w:val="20"/>
                <w:szCs w:val="20"/>
                <w:lang w:val="de-DE"/>
              </w:rPr>
              <w:t xml:space="preserve">STRT         1                       </w:t>
            </w:r>
          </w:p>
          <w:p w14:paraId="56C661A2" w14:textId="6CB4A355" w:rsidR="00C34980" w:rsidRPr="00803B5B" w:rsidRDefault="00C34980">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0201.00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O                                            5 'Job: '         </w:t>
            </w:r>
          </w:p>
          <w:p w14:paraId="139C68EF" w14:textId="326418D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0202.00 </w:t>
            </w:r>
            <w:r w:rsidR="00C322BE">
              <w:rPr>
                <w:rFonts w:ascii="Courier New" w:hAnsi="Courier New"/>
                <w:b/>
                <w:sz w:val="20"/>
                <w:szCs w:val="20"/>
              </w:rPr>
              <w:t>ZZ</w:t>
            </w:r>
            <w:r>
              <w:rPr>
                <w:rFonts w:ascii="Courier New" w:hAnsi="Courier New"/>
                <w:b/>
                <w:sz w:val="20"/>
                <w:szCs w:val="20"/>
              </w:rPr>
              <w:t xml:space="preserve">   O                       </w:t>
            </w:r>
            <w:r w:rsidR="00C322BE">
              <w:rPr>
                <w:rFonts w:ascii="Courier New" w:hAnsi="Courier New"/>
                <w:b/>
                <w:sz w:val="20"/>
                <w:szCs w:val="20"/>
              </w:rPr>
              <w:t>ZZ</w:t>
            </w:r>
            <w:r>
              <w:rPr>
                <w:rFonts w:ascii="Courier New" w:hAnsi="Courier New"/>
                <w:b/>
                <w:sz w:val="20"/>
                <w:szCs w:val="20"/>
              </w:rPr>
              <w:t xml:space="preserve">JOB#              11                 </w:t>
            </w:r>
          </w:p>
          <w:p w14:paraId="72724D92" w14:textId="7CDD5E5C"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0203.00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O                                           39 'User Profile:' 0204.00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O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USRP              50                     </w:t>
            </w:r>
          </w:p>
          <w:p w14:paraId="2616D573" w14:textId="09325022"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0205.00 </w:t>
            </w:r>
            <w:r w:rsidR="00C322BE">
              <w:rPr>
                <w:rFonts w:ascii="Courier New" w:hAnsi="Courier New"/>
                <w:b/>
                <w:sz w:val="20"/>
                <w:szCs w:val="20"/>
              </w:rPr>
              <w:t>ZZ</w:t>
            </w:r>
            <w:r>
              <w:rPr>
                <w:rFonts w:ascii="Courier New" w:hAnsi="Courier New"/>
                <w:b/>
                <w:sz w:val="20"/>
                <w:szCs w:val="20"/>
              </w:rPr>
              <w:t xml:space="preserve">   O                                           65 'Source Type:'      </w:t>
            </w:r>
          </w:p>
          <w:p w14:paraId="5507568C" w14:textId="7422EED4"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0206.00 </w:t>
            </w:r>
            <w:r w:rsidR="00C322BE">
              <w:rPr>
                <w:rFonts w:ascii="Courier New" w:hAnsi="Courier New"/>
                <w:b/>
                <w:sz w:val="20"/>
                <w:szCs w:val="20"/>
              </w:rPr>
              <w:t>ZZ</w:t>
            </w:r>
            <w:r>
              <w:rPr>
                <w:rFonts w:ascii="Courier New" w:hAnsi="Courier New"/>
                <w:b/>
                <w:sz w:val="20"/>
                <w:szCs w:val="20"/>
              </w:rPr>
              <w:t xml:space="preserve">   O                       </w:t>
            </w:r>
            <w:r w:rsidR="00C322BE">
              <w:rPr>
                <w:rFonts w:ascii="Courier New" w:hAnsi="Courier New"/>
                <w:b/>
                <w:sz w:val="20"/>
                <w:szCs w:val="20"/>
              </w:rPr>
              <w:t>ZZ</w:t>
            </w:r>
            <w:r>
              <w:rPr>
                <w:rFonts w:ascii="Courier New" w:hAnsi="Courier New"/>
                <w:b/>
                <w:sz w:val="20"/>
                <w:szCs w:val="20"/>
              </w:rPr>
              <w:t xml:space="preserve">CONT              86                     </w:t>
            </w:r>
          </w:p>
          <w:p w14:paraId="1590146D" w14:textId="2BF2F6E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0207.00 </w:t>
            </w:r>
            <w:r w:rsidR="00C322BE">
              <w:rPr>
                <w:rFonts w:ascii="Courier New" w:hAnsi="Courier New"/>
                <w:b/>
                <w:sz w:val="20"/>
                <w:szCs w:val="20"/>
              </w:rPr>
              <w:t>ZZ</w:t>
            </w:r>
            <w:r>
              <w:rPr>
                <w:rFonts w:ascii="Courier New" w:hAnsi="Courier New"/>
                <w:b/>
                <w:sz w:val="20"/>
                <w:szCs w:val="20"/>
              </w:rPr>
              <w:t xml:space="preserve">   O                                          100 'Source File/Librar </w:t>
            </w:r>
          </w:p>
          <w:p w14:paraId="536C4BB9" w14:textId="6053B4DA"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0208.00 </w:t>
            </w:r>
            <w:r w:rsidR="00C322BE">
              <w:rPr>
                <w:rFonts w:ascii="Courier New" w:hAnsi="Courier New"/>
                <w:b/>
                <w:sz w:val="20"/>
                <w:szCs w:val="20"/>
              </w:rPr>
              <w:t>ZZ</w:t>
            </w:r>
            <w:r>
              <w:rPr>
                <w:rFonts w:ascii="Courier New" w:hAnsi="Courier New"/>
                <w:b/>
                <w:sz w:val="20"/>
                <w:szCs w:val="20"/>
              </w:rPr>
              <w:t xml:space="preserve">   O                       </w:t>
            </w:r>
            <w:r w:rsidR="00C322BE">
              <w:rPr>
                <w:rFonts w:ascii="Courier New" w:hAnsi="Courier New"/>
                <w:b/>
                <w:sz w:val="20"/>
                <w:szCs w:val="20"/>
              </w:rPr>
              <w:t>ZZ</w:t>
            </w:r>
            <w:r>
              <w:rPr>
                <w:rFonts w:ascii="Courier New" w:hAnsi="Courier New"/>
                <w:b/>
                <w:sz w:val="20"/>
                <w:szCs w:val="20"/>
              </w:rPr>
              <w:t xml:space="preserve">CONF             121                     </w:t>
            </w:r>
          </w:p>
          <w:p w14:paraId="7CA1E5E6" w14:textId="0D5F3BD7"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0209.00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O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CON1             145                     </w:t>
            </w:r>
          </w:p>
          <w:p w14:paraId="69FDA5C2" w14:textId="0E5A1D5D"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0210.00 </w:t>
            </w:r>
            <w:r w:rsidR="00C322BE">
              <w:rPr>
                <w:rFonts w:ascii="Courier New" w:hAnsi="Courier New"/>
                <w:b/>
                <w:sz w:val="20"/>
                <w:szCs w:val="20"/>
                <w:lang w:val="de-DE"/>
              </w:rPr>
              <w:t>ZZ</w:t>
            </w:r>
            <w:r w:rsidRPr="0067602F">
              <w:rPr>
                <w:rFonts w:ascii="Courier New" w:hAnsi="Courier New"/>
                <w:b/>
                <w:sz w:val="20"/>
                <w:szCs w:val="20"/>
                <w:lang w:val="de-DE"/>
              </w:rPr>
              <w:t xml:space="preserve">   O          E            </w:t>
            </w:r>
            <w:r w:rsidR="00C322BE">
              <w:rPr>
                <w:rFonts w:ascii="Courier New" w:hAnsi="Courier New"/>
                <w:b/>
                <w:sz w:val="20"/>
                <w:szCs w:val="20"/>
                <w:lang w:val="de-DE"/>
              </w:rPr>
              <w:t>ZZ</w:t>
            </w:r>
            <w:r w:rsidRPr="0067602F">
              <w:rPr>
                <w:rFonts w:ascii="Courier New" w:hAnsi="Courier New"/>
                <w:b/>
                <w:sz w:val="20"/>
                <w:szCs w:val="20"/>
                <w:lang w:val="de-DE"/>
              </w:rPr>
              <w:t xml:space="preserve">STRT         1                           </w:t>
            </w:r>
          </w:p>
          <w:p w14:paraId="42CCF166" w14:textId="59505ECB" w:rsidR="00C34980" w:rsidRPr="00803B5B" w:rsidRDefault="00C34980">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0211.00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O                                            5 'Line#'             </w:t>
            </w:r>
          </w:p>
          <w:p w14:paraId="4B559B70" w14:textId="7DD58872"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0212.00 </w:t>
            </w:r>
            <w:r w:rsidR="00C322BE">
              <w:rPr>
                <w:rFonts w:ascii="Courier New" w:hAnsi="Courier New"/>
                <w:b/>
                <w:sz w:val="20"/>
                <w:szCs w:val="20"/>
              </w:rPr>
              <w:t>ZZ</w:t>
            </w:r>
            <w:r>
              <w:rPr>
                <w:rFonts w:ascii="Courier New" w:hAnsi="Courier New"/>
                <w:b/>
                <w:sz w:val="20"/>
                <w:szCs w:val="20"/>
              </w:rPr>
              <w:t xml:space="preserve">   O                                          103 'Do#'               </w:t>
            </w:r>
          </w:p>
          <w:p w14:paraId="2E38F92C" w14:textId="54B8F9B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0213.00 </w:t>
            </w:r>
            <w:r w:rsidR="00C322BE">
              <w:rPr>
                <w:rFonts w:ascii="Courier New" w:hAnsi="Courier New"/>
                <w:b/>
                <w:sz w:val="20"/>
                <w:szCs w:val="20"/>
              </w:rPr>
              <w:t>ZZ</w:t>
            </w:r>
            <w:r>
              <w:rPr>
                <w:rFonts w:ascii="Courier New" w:hAnsi="Courier New"/>
                <w:b/>
                <w:sz w:val="20"/>
                <w:szCs w:val="20"/>
              </w:rPr>
              <w:t xml:space="preserve">   O                                          109 'SrcId'             </w:t>
            </w:r>
          </w:p>
          <w:p w14:paraId="5ABBCC86" w14:textId="6AA8EE00"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0214.00 </w:t>
            </w:r>
            <w:r w:rsidR="00C322BE">
              <w:rPr>
                <w:rFonts w:ascii="Courier New" w:hAnsi="Courier New"/>
                <w:b/>
                <w:sz w:val="20"/>
                <w:szCs w:val="20"/>
              </w:rPr>
              <w:t>ZZ</w:t>
            </w:r>
            <w:r>
              <w:rPr>
                <w:rFonts w:ascii="Courier New" w:hAnsi="Courier New"/>
                <w:b/>
                <w:sz w:val="20"/>
                <w:szCs w:val="20"/>
              </w:rPr>
              <w:t xml:space="preserve">   O                                          116 'ChgDat'            </w:t>
            </w:r>
          </w:p>
          <w:p w14:paraId="71A20BB7" w14:textId="6021945F" w:rsidR="00C34980" w:rsidRPr="00803B5B" w:rsidRDefault="00C34980">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0215.00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O                                          123 '  Seq#'            </w:t>
            </w:r>
          </w:p>
          <w:p w14:paraId="70A85FEB" w14:textId="3680272C"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0216.00 </w:t>
            </w:r>
            <w:r w:rsidR="00C322BE">
              <w:rPr>
                <w:rFonts w:ascii="Courier New" w:hAnsi="Courier New"/>
                <w:b/>
                <w:sz w:val="20"/>
                <w:szCs w:val="20"/>
                <w:lang w:val="de-DE"/>
              </w:rPr>
              <w:t>ZZ</w:t>
            </w:r>
            <w:r w:rsidRPr="0067602F">
              <w:rPr>
                <w:rFonts w:ascii="Courier New" w:hAnsi="Courier New"/>
                <w:b/>
                <w:sz w:val="20"/>
                <w:szCs w:val="20"/>
                <w:lang w:val="de-DE"/>
              </w:rPr>
              <w:t xml:space="preserve">   O          E            </w:t>
            </w:r>
            <w:r w:rsidR="00C322BE">
              <w:rPr>
                <w:rFonts w:ascii="Courier New" w:hAnsi="Courier New"/>
                <w:b/>
                <w:sz w:val="20"/>
                <w:szCs w:val="20"/>
                <w:lang w:val="de-DE"/>
              </w:rPr>
              <w:t>ZZ</w:t>
            </w:r>
            <w:r w:rsidRPr="0067602F">
              <w:rPr>
                <w:rFonts w:ascii="Courier New" w:hAnsi="Courier New"/>
                <w:b/>
                <w:sz w:val="20"/>
                <w:szCs w:val="20"/>
                <w:lang w:val="de-DE"/>
              </w:rPr>
              <w:t xml:space="preserve">$MPL         1                           </w:t>
            </w:r>
          </w:p>
          <w:p w14:paraId="06749EB4" w14:textId="6330B6A2"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0217.00 </w:t>
            </w:r>
            <w:r w:rsidR="00C322BE">
              <w:rPr>
                <w:rFonts w:ascii="Courier New" w:hAnsi="Courier New"/>
                <w:b/>
                <w:sz w:val="20"/>
                <w:szCs w:val="20"/>
                <w:lang w:val="de-DE"/>
              </w:rPr>
              <w:t>ZZ</w:t>
            </w:r>
            <w:r w:rsidRPr="0067602F">
              <w:rPr>
                <w:rFonts w:ascii="Courier New" w:hAnsi="Courier New"/>
                <w:b/>
                <w:sz w:val="20"/>
                <w:szCs w:val="20"/>
                <w:lang w:val="de-DE"/>
              </w:rPr>
              <w:t xml:space="preserve">   O               88      </w:t>
            </w:r>
            <w:r w:rsidR="00C322BE">
              <w:rPr>
                <w:rFonts w:ascii="Courier New" w:hAnsi="Courier New"/>
                <w:b/>
                <w:sz w:val="20"/>
                <w:szCs w:val="20"/>
                <w:lang w:val="de-DE"/>
              </w:rPr>
              <w:t>ZZ</w:t>
            </w:r>
            <w:r w:rsidRPr="0067602F">
              <w:rPr>
                <w:rFonts w:ascii="Courier New" w:hAnsi="Courier New"/>
                <w:b/>
                <w:sz w:val="20"/>
                <w:szCs w:val="20"/>
                <w:lang w:val="de-DE"/>
              </w:rPr>
              <w:t xml:space="preserve">NME               14                     </w:t>
            </w:r>
          </w:p>
          <w:p w14:paraId="42F91B42" w14:textId="6BFA8C77"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0218.00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H($X$$)          127                     </w:t>
            </w:r>
          </w:p>
          <w:p w14:paraId="699791D5" w14:textId="32B2B0F9"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0219.00 </w:t>
            </w:r>
            <w:r w:rsidR="00C322BE">
              <w:rPr>
                <w:rFonts w:ascii="Courier New" w:hAnsi="Courier New"/>
                <w:b/>
                <w:sz w:val="20"/>
                <w:szCs w:val="20"/>
                <w:lang w:val="de-DE"/>
              </w:rPr>
              <w:t>ZZ</w:t>
            </w:r>
            <w:r w:rsidRPr="0067602F">
              <w:rPr>
                <w:rFonts w:ascii="Courier New" w:hAnsi="Courier New"/>
                <w:b/>
                <w:sz w:val="20"/>
                <w:szCs w:val="20"/>
                <w:lang w:val="de-DE"/>
              </w:rPr>
              <w:t xml:space="preserve">   O                                          027 ''''                0221.00 </w:t>
            </w:r>
            <w:r w:rsidR="00C322BE">
              <w:rPr>
                <w:rFonts w:ascii="Courier New" w:hAnsi="Courier New"/>
                <w:b/>
                <w:sz w:val="20"/>
                <w:szCs w:val="20"/>
                <w:lang w:val="de-DE"/>
              </w:rPr>
              <w:t>ZZ</w:t>
            </w:r>
            <w:r w:rsidRPr="0067602F">
              <w:rPr>
                <w:rFonts w:ascii="Courier New" w:hAnsi="Courier New"/>
                <w:b/>
                <w:sz w:val="20"/>
                <w:szCs w:val="20"/>
                <w:lang w:val="de-DE"/>
              </w:rPr>
              <w:t xml:space="preserve">   O                       FRM$          Z     25            </w:t>
            </w:r>
          </w:p>
          <w:p w14:paraId="76C296EE" w14:textId="70D4DA59"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0222.00 </w:t>
            </w:r>
            <w:r w:rsidR="00C322BE">
              <w:rPr>
                <w:rFonts w:ascii="Courier New" w:hAnsi="Courier New"/>
                <w:b/>
                <w:sz w:val="20"/>
                <w:szCs w:val="20"/>
                <w:lang w:val="de-DE"/>
              </w:rPr>
              <w:t>ZZ</w:t>
            </w:r>
            <w:r w:rsidRPr="0067602F">
              <w:rPr>
                <w:rFonts w:ascii="Courier New" w:hAnsi="Courier New"/>
                <w:b/>
                <w:sz w:val="20"/>
                <w:szCs w:val="20"/>
                <w:lang w:val="de-DE"/>
              </w:rPr>
              <w:t xml:space="preserve">   O          E            </w:t>
            </w:r>
            <w:r w:rsidR="00C322BE">
              <w:rPr>
                <w:rFonts w:ascii="Courier New" w:hAnsi="Courier New"/>
                <w:b/>
                <w:sz w:val="20"/>
                <w:szCs w:val="20"/>
                <w:lang w:val="de-DE"/>
              </w:rPr>
              <w:t>ZZ</w:t>
            </w:r>
            <w:r w:rsidRPr="0067602F">
              <w:rPr>
                <w:rFonts w:ascii="Courier New" w:hAnsi="Courier New"/>
                <w:b/>
                <w:sz w:val="20"/>
                <w:szCs w:val="20"/>
                <w:lang w:val="de-DE"/>
              </w:rPr>
              <w:t xml:space="preserve">GENP         1                  </w:t>
            </w:r>
          </w:p>
          <w:p w14:paraId="222520A6" w14:textId="3B6005EF"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0223.00 </w:t>
            </w:r>
            <w:r w:rsidR="00C322BE">
              <w:rPr>
                <w:rFonts w:ascii="Courier New" w:hAnsi="Courier New"/>
                <w:b/>
                <w:sz w:val="20"/>
                <w:szCs w:val="20"/>
                <w:lang w:val="de-DE"/>
              </w:rPr>
              <w:t>ZZ</w:t>
            </w:r>
            <w:r w:rsidRPr="0067602F">
              <w:rPr>
                <w:rFonts w:ascii="Courier New" w:hAnsi="Courier New"/>
                <w:b/>
                <w:sz w:val="20"/>
                <w:szCs w:val="20"/>
                <w:lang w:val="de-DE"/>
              </w:rPr>
              <w:t xml:space="preserve">   O                       ZDAUDSTM           138            </w:t>
            </w:r>
          </w:p>
          <w:p w14:paraId="05624145" w14:textId="335715D0"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0224.00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MESG             144            </w:t>
            </w:r>
          </w:p>
          <w:p w14:paraId="256EBA0D" w14:textId="16041C0F"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0225.00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TIMB             157            </w:t>
            </w:r>
          </w:p>
          <w:p w14:paraId="23E4513A" w14:textId="166C87ED"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0226.00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FILNAM           211            </w:t>
            </w:r>
          </w:p>
          <w:p w14:paraId="090CE302" w14:textId="661A8C4E"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0227.00 </w:t>
            </w:r>
            <w:r w:rsidR="00C322BE">
              <w:rPr>
                <w:rFonts w:ascii="Courier New" w:hAnsi="Courier New"/>
                <w:b/>
                <w:sz w:val="20"/>
                <w:szCs w:val="20"/>
                <w:lang w:val="de-DE"/>
              </w:rPr>
              <w:t>ZZ</w:t>
            </w:r>
            <w:r w:rsidRPr="0067602F">
              <w:rPr>
                <w:rFonts w:ascii="Courier New" w:hAnsi="Courier New"/>
                <w:b/>
                <w:sz w:val="20"/>
                <w:szCs w:val="20"/>
                <w:lang w:val="de-DE"/>
              </w:rPr>
              <w:t xml:space="preserve">   O          E            </w:t>
            </w:r>
            <w:r w:rsidR="00C322BE">
              <w:rPr>
                <w:rFonts w:ascii="Courier New" w:hAnsi="Courier New"/>
                <w:b/>
                <w:sz w:val="20"/>
                <w:szCs w:val="20"/>
                <w:lang w:val="de-DE"/>
              </w:rPr>
              <w:t>ZZ</w:t>
            </w:r>
            <w:r w:rsidRPr="0067602F">
              <w:rPr>
                <w:rFonts w:ascii="Courier New" w:hAnsi="Courier New"/>
                <w:b/>
                <w:sz w:val="20"/>
                <w:szCs w:val="20"/>
                <w:lang w:val="de-DE"/>
              </w:rPr>
              <w:t xml:space="preserve">00001        1                  </w:t>
            </w:r>
          </w:p>
          <w:p w14:paraId="4E6D7B66" w14:textId="51684A1A" w:rsidR="00C34980" w:rsidRPr="00803B5B" w:rsidRDefault="00C34980">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0228.00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O                       HOLD6              055            </w:t>
            </w:r>
          </w:p>
          <w:p w14:paraId="5923D052" w14:textId="23FED842" w:rsidR="00C34980" w:rsidRPr="00803B5B" w:rsidRDefault="00C34980">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0229.00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O          E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00002        1                  </w:t>
            </w:r>
          </w:p>
          <w:p w14:paraId="4DFBB294" w14:textId="61577841" w:rsidR="00C34980" w:rsidRPr="00803B5B" w:rsidRDefault="00C34980">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0230.00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O                       HOLD6              055            </w:t>
            </w:r>
          </w:p>
          <w:p w14:paraId="4BFEBAF8" w14:textId="46FC6605"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0231.00 </w:t>
            </w:r>
            <w:r w:rsidR="00C322BE">
              <w:rPr>
                <w:rFonts w:ascii="Courier New" w:hAnsi="Courier New"/>
                <w:b/>
                <w:sz w:val="20"/>
                <w:szCs w:val="20"/>
                <w:lang w:val="de-DE"/>
              </w:rPr>
              <w:t>ZZ</w:t>
            </w:r>
            <w:r w:rsidRPr="0067602F">
              <w:rPr>
                <w:rFonts w:ascii="Courier New" w:hAnsi="Courier New"/>
                <w:b/>
                <w:sz w:val="20"/>
                <w:szCs w:val="20"/>
                <w:lang w:val="de-DE"/>
              </w:rPr>
              <w:t xml:space="preserve">   O          E            </w:t>
            </w:r>
            <w:r w:rsidR="00C322BE">
              <w:rPr>
                <w:rFonts w:ascii="Courier New" w:hAnsi="Courier New"/>
                <w:b/>
                <w:sz w:val="20"/>
                <w:szCs w:val="20"/>
                <w:lang w:val="de-DE"/>
              </w:rPr>
              <w:t>ZZ</w:t>
            </w:r>
            <w:r w:rsidRPr="0067602F">
              <w:rPr>
                <w:rFonts w:ascii="Courier New" w:hAnsi="Courier New"/>
                <w:b/>
                <w:sz w:val="20"/>
                <w:szCs w:val="20"/>
                <w:lang w:val="de-DE"/>
              </w:rPr>
              <w:t xml:space="preserve">00003        1                  </w:t>
            </w:r>
          </w:p>
          <w:p w14:paraId="0657A8D2" w14:textId="1F4CC077"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0232.00 </w:t>
            </w:r>
            <w:r w:rsidR="00C322BE">
              <w:rPr>
                <w:rFonts w:ascii="Courier New" w:hAnsi="Courier New"/>
                <w:b/>
                <w:sz w:val="20"/>
                <w:szCs w:val="20"/>
                <w:lang w:val="de-DE"/>
              </w:rPr>
              <w:t>ZZ</w:t>
            </w:r>
            <w:r w:rsidRPr="0067602F">
              <w:rPr>
                <w:rFonts w:ascii="Courier New" w:hAnsi="Courier New"/>
                <w:b/>
                <w:sz w:val="20"/>
                <w:szCs w:val="20"/>
                <w:lang w:val="de-DE"/>
              </w:rPr>
              <w:t xml:space="preserve">   O                       test1n        L    056            </w:t>
            </w:r>
          </w:p>
          <w:p w14:paraId="6BF422E7" w14:textId="7F969E31"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0233.00 </w:t>
            </w:r>
            <w:r w:rsidR="00C322BE">
              <w:rPr>
                <w:rFonts w:ascii="Courier New" w:hAnsi="Courier New"/>
                <w:b/>
                <w:sz w:val="20"/>
                <w:szCs w:val="20"/>
                <w:lang w:val="de-DE"/>
              </w:rPr>
              <w:t>ZZ</w:t>
            </w:r>
            <w:r w:rsidRPr="0067602F">
              <w:rPr>
                <w:rFonts w:ascii="Courier New" w:hAnsi="Courier New"/>
                <w:b/>
                <w:sz w:val="20"/>
                <w:szCs w:val="20"/>
                <w:lang w:val="de-DE"/>
              </w:rPr>
              <w:t xml:space="preserve">   O          E            Z#00001        1                  </w:t>
            </w:r>
          </w:p>
          <w:p w14:paraId="0FEBF4FA" w14:textId="37328C14"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0234.00 </w:t>
            </w:r>
            <w:r w:rsidR="00C322BE">
              <w:rPr>
                <w:rFonts w:ascii="Courier New" w:hAnsi="Courier New"/>
                <w:b/>
                <w:sz w:val="20"/>
                <w:szCs w:val="20"/>
                <w:lang w:val="de-DE"/>
              </w:rPr>
              <w:t>ZZ</w:t>
            </w:r>
            <w:r w:rsidRPr="0067602F">
              <w:rPr>
                <w:rFonts w:ascii="Courier New" w:hAnsi="Courier New"/>
                <w:b/>
                <w:sz w:val="20"/>
                <w:szCs w:val="20"/>
                <w:lang w:val="de-DE"/>
              </w:rPr>
              <w:t xml:space="preserve">   O                       #(00001)           100            </w:t>
            </w:r>
          </w:p>
          <w:p w14:paraId="6A21D470" w14:textId="64C44D9C"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0235.00 </w:t>
            </w:r>
            <w:r w:rsidR="00C322BE">
              <w:rPr>
                <w:rFonts w:ascii="Courier New" w:hAnsi="Courier New"/>
                <w:b/>
                <w:sz w:val="20"/>
                <w:szCs w:val="20"/>
                <w:lang w:val="de-DE"/>
              </w:rPr>
              <w:t>ZZ</w:t>
            </w:r>
            <w:r w:rsidRPr="0067602F">
              <w:rPr>
                <w:rFonts w:ascii="Courier New" w:hAnsi="Courier New"/>
                <w:b/>
                <w:sz w:val="20"/>
                <w:szCs w:val="20"/>
                <w:lang w:val="de-DE"/>
              </w:rPr>
              <w:t xml:space="preserve">   O                       #Q(00001)          123            </w:t>
            </w:r>
          </w:p>
          <w:p w14:paraId="2EDFC0AE" w14:textId="59123567"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0236.00 </w:t>
            </w:r>
            <w:r w:rsidR="00C322BE">
              <w:rPr>
                <w:rFonts w:ascii="Courier New" w:hAnsi="Courier New"/>
                <w:b/>
                <w:sz w:val="20"/>
                <w:szCs w:val="20"/>
                <w:lang w:val="de-DE"/>
              </w:rPr>
              <w:t>ZZ</w:t>
            </w:r>
            <w:r w:rsidRPr="0067602F">
              <w:rPr>
                <w:rFonts w:ascii="Courier New" w:hAnsi="Courier New"/>
                <w:b/>
                <w:sz w:val="20"/>
                <w:szCs w:val="20"/>
                <w:lang w:val="de-DE"/>
              </w:rPr>
              <w:t xml:space="preserve">   O          E            Z#00001        1                  </w:t>
            </w:r>
          </w:p>
          <w:p w14:paraId="58EF8D94" w14:textId="14C4DEF3"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0237.00 </w:t>
            </w:r>
            <w:r w:rsidR="00C322BE">
              <w:rPr>
                <w:rFonts w:ascii="Courier New" w:hAnsi="Courier New"/>
                <w:b/>
                <w:sz w:val="20"/>
                <w:szCs w:val="20"/>
                <w:lang w:val="de-DE"/>
              </w:rPr>
              <w:t>ZZ</w:t>
            </w:r>
            <w:r w:rsidRPr="0067602F">
              <w:rPr>
                <w:rFonts w:ascii="Courier New" w:hAnsi="Courier New"/>
                <w:b/>
                <w:sz w:val="20"/>
                <w:szCs w:val="20"/>
                <w:lang w:val="de-DE"/>
              </w:rPr>
              <w:t xml:space="preserve">   O                       test1n        L    018         </w:t>
            </w:r>
          </w:p>
          <w:p w14:paraId="791753B5" w14:textId="5457573C" w:rsidR="00C34980" w:rsidRPr="0067602F" w:rsidRDefault="00C3498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0238.00 </w:t>
            </w:r>
            <w:r w:rsidR="00C322BE">
              <w:rPr>
                <w:rFonts w:ascii="Courier New" w:hAnsi="Courier New"/>
                <w:b/>
                <w:sz w:val="20"/>
                <w:szCs w:val="20"/>
                <w:lang w:val="de-DE"/>
              </w:rPr>
              <w:t>ZZ</w:t>
            </w:r>
            <w:r w:rsidRPr="0067602F">
              <w:rPr>
                <w:rFonts w:ascii="Courier New" w:hAnsi="Courier New"/>
                <w:b/>
                <w:sz w:val="20"/>
                <w:szCs w:val="20"/>
                <w:lang w:val="de-DE"/>
              </w:rPr>
              <w:t xml:space="preserve">   O          E            </w:t>
            </w:r>
            <w:r w:rsidR="00C322BE">
              <w:rPr>
                <w:rFonts w:ascii="Courier New" w:hAnsi="Courier New"/>
                <w:b/>
                <w:sz w:val="20"/>
                <w:szCs w:val="20"/>
                <w:lang w:val="de-DE"/>
              </w:rPr>
              <w:t>ZZ</w:t>
            </w:r>
            <w:r w:rsidRPr="0067602F">
              <w:rPr>
                <w:rFonts w:ascii="Courier New" w:hAnsi="Courier New"/>
                <w:b/>
                <w:sz w:val="20"/>
                <w:szCs w:val="20"/>
                <w:lang w:val="de-DE"/>
              </w:rPr>
              <w:t xml:space="preserve">00004        1                           </w:t>
            </w:r>
          </w:p>
          <w:p w14:paraId="0EF34B01" w14:textId="4FBAE722" w:rsidR="00C34980" w:rsidRPr="00803B5B" w:rsidRDefault="00C34980">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0239.00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O                       HOLD6              055                     </w:t>
            </w:r>
          </w:p>
          <w:p w14:paraId="26912FC5" w14:textId="2534007D" w:rsidR="00C34980" w:rsidRPr="00803B5B" w:rsidRDefault="00C34980">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0240.00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O          E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00006        1                           </w:t>
            </w:r>
          </w:p>
          <w:p w14:paraId="2AE25A35" w14:textId="3F172EB5"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0241.00 </w:t>
            </w:r>
            <w:r w:rsidR="00C322BE">
              <w:rPr>
                <w:rFonts w:ascii="Courier New" w:hAnsi="Courier New"/>
                <w:b/>
                <w:sz w:val="20"/>
                <w:szCs w:val="20"/>
              </w:rPr>
              <w:t>ZZ</w:t>
            </w:r>
            <w:r>
              <w:rPr>
                <w:rFonts w:ascii="Courier New" w:hAnsi="Courier New"/>
                <w:b/>
                <w:sz w:val="20"/>
                <w:szCs w:val="20"/>
              </w:rPr>
              <w:t xml:space="preserve">   O                       HOLD6              055                     </w:t>
            </w:r>
          </w:p>
          <w:p w14:paraId="48AB5B3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0242.00 **CTDATA #                                                              </w:t>
            </w:r>
          </w:p>
          <w:p w14:paraId="70D78DD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0243.00    5 C     test1n        IFEQ      1                                    </w:t>
            </w:r>
          </w:p>
          <w:p w14:paraId="1869862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0244.00 **CTDATA #Q                                                             </w:t>
            </w:r>
          </w:p>
          <w:p w14:paraId="234BD17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0245.00 B01       180730    500                                                 </w:t>
            </w:r>
          </w:p>
          <w:p w14:paraId="2EB0B46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 End of data **************************************** </w:t>
            </w:r>
          </w:p>
          <w:p w14:paraId="4C04AC6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A56C9F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E8F5E8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7D2936C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F3=Exit   F4=Prompt   F5=Refresh   F9=Retrieve   F10=Cursor   F11=Toggle       </w:t>
            </w:r>
          </w:p>
          <w:p w14:paraId="312862A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F16=Repeat find       F17=Repeat change          F24=More keys                   </w:t>
            </w:r>
          </w:p>
        </w:tc>
      </w:tr>
    </w:tbl>
    <w:p w14:paraId="2E966216" w14:textId="77777777" w:rsidR="00C34980" w:rsidRDefault="00C34980" w:rsidP="00C34980">
      <w:pPr>
        <w:rPr>
          <w:rFonts w:ascii="Courier New" w:hAnsi="Courier New" w:cstheme="minorBidi"/>
          <w:b/>
          <w:sz w:val="28"/>
          <w:szCs w:val="28"/>
        </w:rPr>
      </w:pPr>
    </w:p>
    <w:p w14:paraId="5A3D9F76" w14:textId="5F918E59" w:rsidR="00C34980" w:rsidRDefault="00C34980" w:rsidP="00C34980">
      <w:pPr>
        <w:rPr>
          <w:rFonts w:ascii="Courier New" w:hAnsi="Courier New"/>
          <w:b/>
        </w:rPr>
      </w:pPr>
      <w:r>
        <w:rPr>
          <w:rFonts w:ascii="Courier New" w:hAnsi="Courier New"/>
          <w:b/>
        </w:rPr>
        <w:t xml:space="preserve">COPY of RPGLE source program TESTCOND in RTPA work library with RTPA </w:t>
      </w:r>
      <w:r w:rsidR="00C322BE">
        <w:rPr>
          <w:rFonts w:ascii="Courier New" w:hAnsi="Courier New"/>
          <w:b/>
        </w:rPr>
        <w:t>ZZ</w:t>
      </w:r>
      <w:r>
        <w:rPr>
          <w:rFonts w:ascii="Courier New" w:hAnsi="Courier New"/>
          <w:b/>
        </w:rPr>
        <w:t xml:space="preserve"> inserted statements to enable RTPA auditing of all audit enabled source statements that execute in this job (with this data)  </w:t>
      </w:r>
    </w:p>
    <w:p w14:paraId="091B57EC" w14:textId="77777777" w:rsidR="00C34980" w:rsidRDefault="00C34980" w:rsidP="00C34980">
      <w:pPr>
        <w:rPr>
          <w:rFonts w:ascii="Courier New" w:hAnsi="Courier New"/>
          <w:b/>
          <w:color w:val="C00000"/>
        </w:rPr>
      </w:pPr>
      <w:r>
        <w:rPr>
          <w:rFonts w:ascii="Courier New" w:hAnsi="Courier New"/>
          <w:b/>
          <w:color w:val="C00000"/>
        </w:rPr>
        <w:t>RTPA normally audits all executing program statements, unless selective RTPA auditing is implemented including:</w:t>
      </w:r>
    </w:p>
    <w:p w14:paraId="7908BB58" w14:textId="77777777" w:rsidR="00C34980" w:rsidRDefault="00C34980" w:rsidP="003C5196">
      <w:pPr>
        <w:pStyle w:val="ListParagraph"/>
        <w:numPr>
          <w:ilvl w:val="0"/>
          <w:numId w:val="35"/>
        </w:numPr>
        <w:spacing w:after="160" w:line="256" w:lineRule="auto"/>
        <w:contextualSpacing/>
        <w:jc w:val="left"/>
        <w:rPr>
          <w:rFonts w:ascii="Courier New" w:hAnsi="Courier New"/>
          <w:b/>
          <w:color w:val="C00000"/>
        </w:rPr>
      </w:pPr>
      <w:r>
        <w:rPr>
          <w:rFonts w:ascii="Courier New" w:hAnsi="Courier New"/>
          <w:b/>
          <w:color w:val="C00000"/>
        </w:rPr>
        <w:t xml:space="preserve">Audit only ranges of executable statements from the compile listing  (Key up to 5 ranges of compile listing statements) </w:t>
      </w:r>
    </w:p>
    <w:p w14:paraId="5F080B2A" w14:textId="77777777" w:rsidR="00C34980" w:rsidRDefault="00C34980" w:rsidP="003C5196">
      <w:pPr>
        <w:pStyle w:val="ListParagraph"/>
        <w:numPr>
          <w:ilvl w:val="0"/>
          <w:numId w:val="35"/>
        </w:numPr>
        <w:spacing w:after="160" w:line="256" w:lineRule="auto"/>
        <w:contextualSpacing/>
        <w:jc w:val="left"/>
        <w:rPr>
          <w:rFonts w:ascii="Courier New" w:hAnsi="Courier New"/>
          <w:b/>
          <w:color w:val="C00000"/>
        </w:rPr>
      </w:pPr>
      <w:r>
        <w:rPr>
          <w:rFonts w:ascii="Courier New" w:hAnsi="Courier New"/>
          <w:b/>
          <w:color w:val="C00000"/>
        </w:rPr>
        <w:t xml:space="preserve">Audit only Watch variables of executable statements from the compile listing (command key 2)                              </w:t>
      </w:r>
    </w:p>
    <w:p w14:paraId="52A12F2F" w14:textId="77777777" w:rsidR="00C34980" w:rsidRDefault="00C34980" w:rsidP="003C5196">
      <w:pPr>
        <w:pStyle w:val="ListParagraph"/>
        <w:numPr>
          <w:ilvl w:val="0"/>
          <w:numId w:val="35"/>
        </w:numPr>
        <w:spacing w:after="160" w:line="256" w:lineRule="auto"/>
        <w:contextualSpacing/>
        <w:jc w:val="left"/>
        <w:rPr>
          <w:rFonts w:ascii="Courier New" w:hAnsi="Courier New"/>
          <w:b/>
          <w:color w:val="C00000"/>
        </w:rPr>
      </w:pPr>
      <w:r>
        <w:rPr>
          <w:rFonts w:ascii="Courier New" w:hAnsi="Courier New"/>
          <w:b/>
          <w:color w:val="C00000"/>
        </w:rPr>
        <w:t xml:space="preserve">Dynamically Audit based on conditional auditing statements of executable statements (command key 8)    </w:t>
      </w:r>
    </w:p>
    <w:p w14:paraId="0C9C119E" w14:textId="77777777" w:rsidR="00C34980" w:rsidRDefault="00C34980" w:rsidP="00C34980">
      <w:pPr>
        <w:rPr>
          <w:rFonts w:ascii="Courier New" w:hAnsi="Courier New"/>
          <w:b/>
          <w:color w:val="C00000"/>
          <w:sz w:val="28"/>
          <w:szCs w:val="28"/>
          <w:u w:val="single"/>
        </w:rPr>
      </w:pPr>
      <w:r>
        <w:rPr>
          <w:rFonts w:ascii="Courier New" w:hAnsi="Courier New"/>
          <w:b/>
          <w:color w:val="C00000"/>
          <w:sz w:val="28"/>
          <w:szCs w:val="28"/>
          <w:u w:val="single"/>
        </w:rPr>
        <w:t xml:space="preserve">Audit only ranges of executable statements from the compile listing   </w:t>
      </w:r>
    </w:p>
    <w:p w14:paraId="5A5C9152" w14:textId="77777777" w:rsidR="00C34980" w:rsidRDefault="00C34980" w:rsidP="00C34980">
      <w:pPr>
        <w:rPr>
          <w:rFonts w:asciiTheme="minorHAnsi" w:hAnsiTheme="minorHAnsi"/>
          <w:szCs w:val="22"/>
        </w:rPr>
      </w:pPr>
      <w:r>
        <w:rPr>
          <w:rFonts w:ascii="Courier New" w:hAnsi="Courier New"/>
          <w:b/>
          <w:color w:val="C00000"/>
        </w:rPr>
        <w:t xml:space="preserve">   </w:t>
      </w:r>
    </w:p>
    <w:p w14:paraId="2C3FD619" w14:textId="77777777" w:rsidR="00C34980" w:rsidRDefault="00C34980" w:rsidP="00C34980">
      <w:pPr>
        <w:rPr>
          <w:color w:val="C00000"/>
          <w:sz w:val="28"/>
          <w:szCs w:val="28"/>
        </w:rPr>
      </w:pPr>
    </w:p>
    <w:p w14:paraId="280558B9" w14:textId="77777777" w:rsidR="00C34980" w:rsidRDefault="00C34980" w:rsidP="00C34980">
      <w:pPr>
        <w:rPr>
          <w:rFonts w:ascii="Courier New" w:hAnsi="Courier New"/>
          <w:b/>
          <w:color w:val="C00000"/>
        </w:rPr>
      </w:pPr>
      <w:r>
        <w:rPr>
          <w:rFonts w:ascii="Courier New" w:hAnsi="Courier New"/>
          <w:b/>
          <w:color w:val="C00000"/>
        </w:rPr>
        <w:t xml:space="preserve">                    </w:t>
      </w:r>
    </w:p>
    <w:tbl>
      <w:tblPr>
        <w:tblW w:w="10144"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144"/>
      </w:tblGrid>
      <w:tr w:rsidR="00C34980" w14:paraId="0A3963A3" w14:textId="77777777" w:rsidTr="00C34980">
        <w:trPr>
          <w:trHeight w:val="3311"/>
        </w:trPr>
        <w:tc>
          <w:tcPr>
            <w:tcW w:w="10144" w:type="dxa"/>
            <w:tcBorders>
              <w:top w:val="double" w:sz="4" w:space="0" w:color="auto"/>
              <w:left w:val="double" w:sz="4" w:space="0" w:color="auto"/>
              <w:bottom w:val="double" w:sz="4" w:space="0" w:color="auto"/>
              <w:right w:val="double" w:sz="4" w:space="0" w:color="auto"/>
            </w:tcBorders>
            <w:shd w:val="clear" w:color="auto" w:fill="E6E6E6"/>
            <w:hideMark/>
          </w:tcPr>
          <w:p w14:paraId="70296A4D" w14:textId="77777777" w:rsidR="00C34980" w:rsidRDefault="00C34980">
            <w:pPr>
              <w:pStyle w:val="DisplayScreen"/>
              <w:spacing w:line="256" w:lineRule="auto"/>
              <w:rPr>
                <w:rFonts w:ascii="Courier New" w:hAnsi="Courier New"/>
                <w:b/>
                <w:sz w:val="20"/>
                <w:szCs w:val="20"/>
              </w:rPr>
            </w:pPr>
            <w:r>
              <w:rPr>
                <w:rFonts w:ascii="Courier New" w:hAnsi="Courier New"/>
                <w:b/>
                <w:color w:val="C00000"/>
                <w:sz w:val="24"/>
              </w:rPr>
              <w:t xml:space="preserve">    </w:t>
            </w:r>
            <w:r>
              <w:rPr>
                <w:rFonts w:ascii="Courier New" w:hAnsi="Courier New"/>
                <w:b/>
                <w:sz w:val="20"/>
                <w:szCs w:val="20"/>
              </w:rPr>
              <w:t xml:space="preserve">                         Work with All Spooled Files                           </w:t>
            </w:r>
          </w:p>
          <w:p w14:paraId="7FDFF58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4DDBD32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Type options, press Enter.                                                     </w:t>
            </w:r>
          </w:p>
          <w:p w14:paraId="05404A2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1=Send   2=Change   3=Hold   4=Delete   5=Display   6=Release   7=Messages   </w:t>
            </w:r>
          </w:p>
          <w:p w14:paraId="0E6A4D0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8=Attributes        9=Work with printing status                              </w:t>
            </w:r>
          </w:p>
          <w:p w14:paraId="1F19031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D98807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7E86344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Device or                     Total     Cur       </w:t>
            </w:r>
          </w:p>
          <w:p w14:paraId="7D90146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Opt  File        User        Queue       User Data   Sts   Pages    Page  Copy </w:t>
            </w:r>
          </w:p>
          <w:p w14:paraId="1B6ABADC" w14:textId="77777777" w:rsidR="00C34980" w:rsidRDefault="00C34980">
            <w:pPr>
              <w:pStyle w:val="DisplayScreen"/>
              <w:spacing w:line="256" w:lineRule="auto"/>
              <w:rPr>
                <w:rFonts w:ascii="Courier New" w:hAnsi="Courier New"/>
                <w:b/>
                <w:sz w:val="20"/>
                <w:szCs w:val="20"/>
              </w:rPr>
            </w:pPr>
            <w:r>
              <w:rPr>
                <w:rFonts w:ascii="Courier New" w:hAnsi="Courier New"/>
                <w:b/>
                <w:color w:val="C00000"/>
                <w:sz w:val="20"/>
                <w:szCs w:val="20"/>
              </w:rPr>
              <w:t xml:space="preserve"> 5   TESTCOND    PHH         ODSOUTQ                 RDY       7             1 </w:t>
            </w:r>
          </w:p>
          <w:p w14:paraId="688F59D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TESTCOND    PHH         ODSOUTQ                 RDY      12             1 </w:t>
            </w:r>
          </w:p>
          <w:p w14:paraId="5E77929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ZZAUDITP    PHH         ODSOUTQ     TESTCOND    HLD       1             1 </w:t>
            </w:r>
          </w:p>
          <w:p w14:paraId="2C3F3E6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14A2BA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579293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742E04E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247E21E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5E75FA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84C6C9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Bottom </w:t>
            </w:r>
          </w:p>
          <w:p w14:paraId="56EFCE0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Parameters for options 1, 2, 3 or command                                      </w:t>
            </w:r>
          </w:p>
          <w:p w14:paraId="48BFBA3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===&gt;                                                                           </w:t>
            </w:r>
          </w:p>
          <w:p w14:paraId="7E57710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F3=Exit   F10=View 4   F11=View 2   F12=Cancel   F22=Printers   F24=More keys  </w:t>
            </w:r>
          </w:p>
          <w:p w14:paraId="7B97D0F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tc>
      </w:tr>
    </w:tbl>
    <w:p w14:paraId="56B02314" w14:textId="77777777" w:rsidR="00C34980" w:rsidRDefault="00C34980" w:rsidP="00C34980">
      <w:pPr>
        <w:pStyle w:val="Caption"/>
        <w:ind w:right="-306"/>
        <w:jc w:val="left"/>
        <w:rPr>
          <w:sz w:val="24"/>
        </w:rPr>
      </w:pPr>
      <w:r>
        <w:rPr>
          <w:sz w:val="24"/>
        </w:rPr>
        <w:t xml:space="preserve"> </w:t>
      </w:r>
    </w:p>
    <w:p w14:paraId="3E3E9F51" w14:textId="77777777" w:rsidR="00C34980" w:rsidRDefault="00C34980" w:rsidP="00C34980">
      <w:pPr>
        <w:rPr>
          <w:rFonts w:ascii="Courier New" w:hAnsi="Courier New"/>
          <w:b/>
          <w:color w:val="C00000"/>
        </w:rPr>
      </w:pPr>
      <w:r>
        <w:rPr>
          <w:rFonts w:ascii="Courier New" w:hAnsi="Courier New"/>
          <w:b/>
          <w:color w:val="C00000"/>
        </w:rPr>
        <w:t xml:space="preserve">       RPGLE source program TESTCOND input compile listing     </w:t>
      </w:r>
    </w:p>
    <w:tbl>
      <w:tblPr>
        <w:tblW w:w="10114"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114"/>
      </w:tblGrid>
      <w:tr w:rsidR="00C34980" w14:paraId="4B9DE845" w14:textId="77777777" w:rsidTr="00C34980">
        <w:trPr>
          <w:trHeight w:val="3300"/>
        </w:trPr>
        <w:tc>
          <w:tcPr>
            <w:tcW w:w="10114" w:type="dxa"/>
            <w:tcBorders>
              <w:top w:val="double" w:sz="4" w:space="0" w:color="auto"/>
              <w:left w:val="double" w:sz="4" w:space="0" w:color="auto"/>
              <w:bottom w:val="double" w:sz="4" w:space="0" w:color="auto"/>
              <w:right w:val="double" w:sz="4" w:space="0" w:color="auto"/>
            </w:tcBorders>
            <w:shd w:val="clear" w:color="auto" w:fill="E6E6E6"/>
            <w:hideMark/>
          </w:tcPr>
          <w:p w14:paraId="0372B33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Display Spooled File                              </w:t>
            </w:r>
          </w:p>
          <w:p w14:paraId="625298E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File  . . . . . :   TESTCOND                         Page/Line   2/3           </w:t>
            </w:r>
          </w:p>
          <w:p w14:paraId="15BFBD4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Control . . . . .                                    Columns     1 - 78        </w:t>
            </w:r>
          </w:p>
          <w:p w14:paraId="77CD99A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Find  . . . . . .                                                              </w:t>
            </w:r>
          </w:p>
          <w:p w14:paraId="258C400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*...+....1....+....2....+....3....+....4....+....5....+....6....+....7....+... </w:t>
            </w:r>
          </w:p>
          <w:p w14:paraId="10806A5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Line   &lt;---------------------- Source Specifications ------------------------- </w:t>
            </w:r>
          </w:p>
          <w:p w14:paraId="297B53E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Number ....1....+....2....+....3....+....4....+....5....+....6....+....7....+. </w:t>
            </w:r>
          </w:p>
          <w:p w14:paraId="7B4DD04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S o u r c e   L i s t i n g                          </w:t>
            </w:r>
          </w:p>
          <w:p w14:paraId="733B2E9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  * Test conditional auditing                                            </w:t>
            </w:r>
          </w:p>
          <w:p w14:paraId="407672AD" w14:textId="77777777" w:rsidR="00C34980" w:rsidRDefault="00C34980">
            <w:pPr>
              <w:pStyle w:val="DisplayScreen"/>
              <w:spacing w:line="256" w:lineRule="auto"/>
              <w:rPr>
                <w:rFonts w:ascii="Courier New" w:hAnsi="Courier New"/>
                <w:b/>
                <w:color w:val="C00000"/>
                <w:sz w:val="20"/>
                <w:szCs w:val="20"/>
              </w:rPr>
            </w:pPr>
            <w:r>
              <w:rPr>
                <w:rFonts w:ascii="Courier New" w:hAnsi="Courier New"/>
                <w:b/>
                <w:sz w:val="20"/>
                <w:szCs w:val="20"/>
              </w:rPr>
              <w:t xml:space="preserve">      </w:t>
            </w:r>
            <w:r>
              <w:rPr>
                <w:rFonts w:ascii="Courier New" w:hAnsi="Courier New"/>
                <w:b/>
                <w:color w:val="C00000"/>
                <w:sz w:val="20"/>
                <w:szCs w:val="20"/>
              </w:rPr>
              <w:t xml:space="preserve">2 C                   MOVEL     'AAAAAA'      HOLD6             6         </w:t>
            </w:r>
          </w:p>
          <w:p w14:paraId="1B1A3662"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3 C                   MOVEL     'BBBBBB'      HOLD6                       </w:t>
            </w:r>
          </w:p>
          <w:p w14:paraId="57A517C8"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4 C                   z-add     1             test1n            1 0       </w:t>
            </w:r>
          </w:p>
          <w:p w14:paraId="738E26C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 C     test1n        IFEQ      1                                         </w:t>
            </w:r>
          </w:p>
          <w:p w14:paraId="2F717E7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6 C                   MOVEL     'CCCCCC'      HOLD6                       </w:t>
            </w:r>
          </w:p>
          <w:p w14:paraId="300CCE6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7 C                   ENDIF                                               </w:t>
            </w:r>
          </w:p>
          <w:p w14:paraId="765824D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8 C                   MOVEL     'DDDDDD'      HOLD6                       </w:t>
            </w:r>
          </w:p>
          <w:p w14:paraId="2E89D52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9  * Exit program                                                         </w:t>
            </w:r>
          </w:p>
          <w:p w14:paraId="78C3D21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10 C                   SETON                                        ----LR </w:t>
            </w:r>
          </w:p>
          <w:p w14:paraId="0B5EFB9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11  * return to calling program                                            </w:t>
            </w:r>
          </w:p>
          <w:p w14:paraId="55E7B8A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12 C                   RETURN                                              </w:t>
            </w:r>
          </w:p>
          <w:p w14:paraId="35A30FB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 * * * *   E N D   O F   S O U R C E   * * * * *                        </w:t>
            </w:r>
          </w:p>
        </w:tc>
      </w:tr>
    </w:tbl>
    <w:p w14:paraId="03E47949" w14:textId="77777777" w:rsidR="00C34980" w:rsidRDefault="00C34980" w:rsidP="00C34980">
      <w:pPr>
        <w:pStyle w:val="Caption"/>
        <w:ind w:right="-306"/>
        <w:jc w:val="left"/>
        <w:rPr>
          <w:sz w:val="24"/>
        </w:rPr>
      </w:pPr>
      <w:r>
        <w:rPr>
          <w:sz w:val="24"/>
        </w:rPr>
        <w:t xml:space="preserve"> </w:t>
      </w:r>
    </w:p>
    <w:p w14:paraId="6F0D8D4E" w14:textId="77777777" w:rsidR="00C34980" w:rsidRDefault="00C34980" w:rsidP="00C34980">
      <w:pPr>
        <w:rPr>
          <w:rFonts w:ascii="Courier New" w:hAnsi="Courier New"/>
          <w:b/>
          <w:color w:val="C00000"/>
        </w:rPr>
      </w:pPr>
      <w:r>
        <w:rPr>
          <w:rFonts w:ascii="Courier New" w:hAnsi="Courier New"/>
          <w:b/>
          <w:color w:val="C00000"/>
        </w:rPr>
        <w:t xml:space="preserve">       RPGLE source program TESTCOND input compile listing                                         </w:t>
      </w:r>
    </w:p>
    <w:p w14:paraId="75F2D47B" w14:textId="77777777" w:rsidR="00C34980" w:rsidRDefault="00C34980" w:rsidP="00C34980">
      <w:pPr>
        <w:rPr>
          <w:rFonts w:ascii="Courier New" w:hAnsi="Courier New"/>
          <w:b/>
          <w:color w:val="C00000"/>
        </w:rPr>
      </w:pPr>
      <w:r>
        <w:rPr>
          <w:rFonts w:ascii="Courier New" w:hAnsi="Courier New"/>
          <w:b/>
          <w:color w:val="C00000"/>
        </w:rPr>
        <w:t>Audit range of compile listing statements 2 through 4</w:t>
      </w:r>
    </w:p>
    <w:tbl>
      <w:tblPr>
        <w:tblW w:w="10114"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114"/>
      </w:tblGrid>
      <w:tr w:rsidR="00C34980" w14:paraId="2AA68C1A" w14:textId="77777777" w:rsidTr="00C34980">
        <w:trPr>
          <w:trHeight w:val="3300"/>
        </w:trPr>
        <w:tc>
          <w:tcPr>
            <w:tcW w:w="10114" w:type="dxa"/>
            <w:tcBorders>
              <w:top w:val="double" w:sz="4" w:space="0" w:color="auto"/>
              <w:left w:val="double" w:sz="4" w:space="0" w:color="auto"/>
              <w:bottom w:val="double" w:sz="4" w:space="0" w:color="auto"/>
              <w:right w:val="double" w:sz="4" w:space="0" w:color="auto"/>
            </w:tcBorders>
            <w:shd w:val="clear" w:color="auto" w:fill="E6E6E6"/>
            <w:hideMark/>
          </w:tcPr>
          <w:p w14:paraId="7FCE694B" w14:textId="48035596"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r w:rsidR="00C322BE">
              <w:rPr>
                <w:rFonts w:ascii="Courier New" w:hAnsi="Courier New"/>
                <w:b/>
                <w:sz w:val="20"/>
                <w:szCs w:val="20"/>
              </w:rPr>
              <w:t>ZZ</w:t>
            </w:r>
            <w:r>
              <w:rPr>
                <w:rFonts w:ascii="Courier New" w:hAnsi="Courier New"/>
                <w:b/>
                <w:sz w:val="20"/>
                <w:szCs w:val="20"/>
              </w:rPr>
              <w:t>PGM01R           Real-Time Program Audit for RPG (V6R1)        Date:  8/07/18</w:t>
            </w:r>
          </w:p>
          <w:p w14:paraId="2CAA50C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PHH                        Select Program to Audit               Time: 10:43:32</w:t>
            </w:r>
          </w:p>
          <w:p w14:paraId="1CE9460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CCSID    37 Serial:  1034F0C</w:t>
            </w:r>
          </w:p>
          <w:p w14:paraId="3C3101D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Type choices, press F10.                           Language ENU Model:  525    </w:t>
            </w:r>
          </w:p>
          <w:p w14:paraId="3F2079E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Input Source Member Name. . .</w:t>
            </w:r>
            <w:r>
              <w:rPr>
                <w:rFonts w:ascii="Courier New" w:hAnsi="Courier New"/>
                <w:b/>
                <w:color w:val="C00000"/>
                <w:sz w:val="20"/>
                <w:szCs w:val="20"/>
              </w:rPr>
              <w:t xml:space="preserve"> TESTCOND       </w:t>
            </w:r>
            <w:r>
              <w:rPr>
                <w:rFonts w:ascii="Courier New" w:hAnsi="Courier New"/>
                <w:b/>
                <w:sz w:val="20"/>
                <w:szCs w:val="20"/>
              </w:rPr>
              <w:t xml:space="preserve">Name, generic*, *ALL, F4=List     </w:t>
            </w:r>
          </w:p>
          <w:p w14:paraId="5BF0B8B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File Name . . . . . . . . .  </w:t>
            </w:r>
            <w:r>
              <w:rPr>
                <w:rFonts w:ascii="Courier New" w:hAnsi="Courier New"/>
                <w:b/>
                <w:color w:val="C00000"/>
                <w:sz w:val="20"/>
                <w:szCs w:val="20"/>
              </w:rPr>
              <w:t xml:space="preserve"> QRPGLESRC    </w:t>
            </w:r>
            <w:r>
              <w:rPr>
                <w:rFonts w:ascii="Courier New" w:hAnsi="Courier New"/>
                <w:b/>
                <w:sz w:val="20"/>
                <w:szCs w:val="20"/>
              </w:rPr>
              <w:t xml:space="preserve">Name                              </w:t>
            </w:r>
          </w:p>
          <w:p w14:paraId="3CEAB6EB" w14:textId="22583D72"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Library Name. . . . . . . </w:t>
            </w:r>
            <w:r>
              <w:rPr>
                <w:rFonts w:ascii="Courier New" w:hAnsi="Courier New"/>
                <w:b/>
                <w:color w:val="C00000"/>
                <w:sz w:val="20"/>
                <w:szCs w:val="20"/>
              </w:rPr>
              <w:t xml:space="preserve">.   </w:t>
            </w:r>
            <w:r w:rsidR="00C322BE">
              <w:rPr>
                <w:rFonts w:ascii="Courier New" w:hAnsi="Courier New"/>
                <w:b/>
                <w:color w:val="C00000"/>
                <w:sz w:val="20"/>
                <w:szCs w:val="20"/>
              </w:rPr>
              <w:t>ZZ</w:t>
            </w:r>
            <w:r>
              <w:rPr>
                <w:rFonts w:ascii="Courier New" w:hAnsi="Courier New"/>
                <w:b/>
                <w:color w:val="C00000"/>
                <w:sz w:val="20"/>
                <w:szCs w:val="20"/>
              </w:rPr>
              <w:t xml:space="preserve">AUDIT      </w:t>
            </w:r>
            <w:r>
              <w:rPr>
                <w:rFonts w:ascii="Courier New" w:hAnsi="Courier New"/>
                <w:b/>
                <w:sz w:val="20"/>
                <w:szCs w:val="20"/>
              </w:rPr>
              <w:t xml:space="preserve">Name                              </w:t>
            </w:r>
          </w:p>
          <w:p w14:paraId="137833E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56D1425" w14:textId="05768AA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Object to Library . . . . . . </w:t>
            </w:r>
            <w:r w:rsidR="00C322BE">
              <w:rPr>
                <w:rFonts w:ascii="Courier New" w:hAnsi="Courier New"/>
                <w:b/>
                <w:sz w:val="20"/>
                <w:szCs w:val="20"/>
              </w:rPr>
              <w:t>ZZ</w:t>
            </w:r>
            <w:r>
              <w:rPr>
                <w:rFonts w:ascii="Courier New" w:hAnsi="Courier New"/>
                <w:b/>
                <w:sz w:val="20"/>
                <w:szCs w:val="20"/>
              </w:rPr>
              <w:t xml:space="preserve">AUDITE       Name                              </w:t>
            </w:r>
          </w:p>
          <w:p w14:paraId="44AA8B6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Create As . . . . . . . . . . *PGM           *PGM, *MOD     Audit comments  Y  </w:t>
            </w:r>
          </w:p>
          <w:p w14:paraId="5DB2146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3C6940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 File Outq . . . . . . . *SAME          Name, *SAME    Audit copybooks N  </w:t>
            </w:r>
          </w:p>
          <w:p w14:paraId="4429C91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214CE4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JOBD for pgm compile libl . . *LIBL          *LIBL, JOBD    Audit Timestamp N  </w:t>
            </w:r>
          </w:p>
          <w:p w14:paraId="433944F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Library Name. . . . . . . .                Name                              </w:t>
            </w:r>
          </w:p>
          <w:p w14:paraId="071892A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Document Only   N  </w:t>
            </w:r>
          </w:p>
          <w:p w14:paraId="54BEC3F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r>
              <w:rPr>
                <w:rFonts w:ascii="Courier New" w:hAnsi="Courier New"/>
                <w:b/>
                <w:color w:val="C00000"/>
                <w:sz w:val="20"/>
                <w:szCs w:val="20"/>
              </w:rPr>
              <w:t xml:space="preserve">Audit Compile Listing Stmts .     2 to     4 </w:t>
            </w:r>
            <w:r>
              <w:rPr>
                <w:rFonts w:ascii="Courier New" w:hAnsi="Courier New"/>
                <w:b/>
                <w:sz w:val="20"/>
                <w:szCs w:val="20"/>
              </w:rPr>
              <w:t xml:space="preserve">1-99999                           </w:t>
            </w:r>
          </w:p>
          <w:p w14:paraId="3571D15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(Only)                              to                      Audit to Disk   N  </w:t>
            </w:r>
          </w:p>
          <w:p w14:paraId="6A7A0B2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670A57E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12DBA52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0F5C317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F2=Watch Variables  F3=Exit  F5=Refresh  F6=Auditing Options F7=Compile Options</w:t>
            </w:r>
          </w:p>
          <w:p w14:paraId="5EE1BF8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F8=Conditional Auditing  F9=Maint. Menu  F10=Submit Expand   F24=More Keys     </w:t>
            </w:r>
          </w:p>
          <w:p w14:paraId="157E559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 2016 Harkins &amp; Associates, Inc.</w:t>
            </w:r>
          </w:p>
        </w:tc>
      </w:tr>
    </w:tbl>
    <w:p w14:paraId="525979CA" w14:textId="77777777" w:rsidR="00C34980" w:rsidRDefault="00C34980" w:rsidP="00C34980">
      <w:pPr>
        <w:pStyle w:val="Caption"/>
        <w:ind w:right="-306"/>
        <w:jc w:val="left"/>
        <w:rPr>
          <w:sz w:val="24"/>
        </w:rPr>
      </w:pPr>
      <w:r>
        <w:rPr>
          <w:sz w:val="24"/>
        </w:rPr>
        <w:t xml:space="preserve"> </w:t>
      </w:r>
    </w:p>
    <w:p w14:paraId="4DA22B00" w14:textId="77777777" w:rsidR="00C34980" w:rsidRDefault="00C34980" w:rsidP="00C34980">
      <w:pPr>
        <w:rPr>
          <w:rFonts w:ascii="Courier New" w:hAnsi="Courier New"/>
          <w:b/>
          <w:color w:val="C00000"/>
        </w:rPr>
      </w:pPr>
      <w:r>
        <w:rPr>
          <w:rFonts w:ascii="Courier New" w:hAnsi="Courier New"/>
          <w:b/>
          <w:color w:val="C00000"/>
        </w:rPr>
        <w:t>Audit range of compile listing statements 2 through 4</w:t>
      </w:r>
    </w:p>
    <w:tbl>
      <w:tblPr>
        <w:tblW w:w="10114"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114"/>
      </w:tblGrid>
      <w:tr w:rsidR="00C34980" w14:paraId="7F526217" w14:textId="77777777" w:rsidTr="00C34980">
        <w:trPr>
          <w:trHeight w:val="3300"/>
        </w:trPr>
        <w:tc>
          <w:tcPr>
            <w:tcW w:w="10114" w:type="dxa"/>
            <w:tcBorders>
              <w:top w:val="double" w:sz="4" w:space="0" w:color="auto"/>
              <w:left w:val="double" w:sz="4" w:space="0" w:color="auto"/>
              <w:bottom w:val="double" w:sz="4" w:space="0" w:color="auto"/>
              <w:right w:val="double" w:sz="4" w:space="0" w:color="auto"/>
            </w:tcBorders>
            <w:shd w:val="clear" w:color="auto" w:fill="E6E6E6"/>
            <w:hideMark/>
          </w:tcPr>
          <w:p w14:paraId="61587910" w14:textId="54155799" w:rsidR="00C34980" w:rsidRDefault="00C322BE">
            <w:pPr>
              <w:pStyle w:val="DisplayScreen"/>
              <w:spacing w:line="256" w:lineRule="auto"/>
              <w:rPr>
                <w:rFonts w:ascii="Courier New" w:hAnsi="Courier New"/>
                <w:b/>
                <w:sz w:val="20"/>
                <w:szCs w:val="20"/>
              </w:rPr>
            </w:pPr>
            <w:r>
              <w:rPr>
                <w:rFonts w:ascii="Courier New" w:hAnsi="Courier New"/>
                <w:b/>
                <w:sz w:val="20"/>
                <w:szCs w:val="20"/>
              </w:rPr>
              <w:t>ZZ</w:t>
            </w:r>
            <w:r w:rsidR="00C34980">
              <w:rPr>
                <w:rFonts w:ascii="Courier New" w:hAnsi="Courier New"/>
                <w:b/>
                <w:sz w:val="20"/>
                <w:szCs w:val="20"/>
              </w:rPr>
              <w:t>PGM01R           Real-Time Program Audit for RPG (V6R1)        Date:  8/07/18</w:t>
            </w:r>
          </w:p>
          <w:p w14:paraId="1A29416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PHH                          Detailed Job Record                 Time: 10:45:18</w:t>
            </w:r>
          </w:p>
          <w:p w14:paraId="3BBE665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CCSID    37 Language:  ENU</w:t>
            </w:r>
          </w:p>
          <w:p w14:paraId="12698069"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Program   TESTCOND   Test Conditional auditing                                 </w:t>
            </w:r>
          </w:p>
          <w:p w14:paraId="746FFD54" w14:textId="77777777" w:rsidR="00C34980" w:rsidRDefault="00C34980">
            <w:pPr>
              <w:pStyle w:val="DisplayScreen"/>
              <w:spacing w:line="256" w:lineRule="auto"/>
              <w:rPr>
                <w:rFonts w:ascii="Courier New" w:hAnsi="Courier New"/>
                <w:b/>
                <w:sz w:val="20"/>
                <w:szCs w:val="20"/>
              </w:rPr>
            </w:pPr>
            <w:r>
              <w:rPr>
                <w:rFonts w:ascii="Courier New" w:hAnsi="Courier New"/>
                <w:b/>
                <w:color w:val="C00000"/>
                <w:sz w:val="20"/>
                <w:szCs w:val="20"/>
              </w:rPr>
              <w:t xml:space="preserve"> Status   8 EXPAND RPG COMPILED OK     </w:t>
            </w:r>
            <w:r>
              <w:rPr>
                <w:rFonts w:ascii="Courier New" w:hAnsi="Courier New"/>
                <w:b/>
                <w:sz w:val="20"/>
                <w:szCs w:val="20"/>
              </w:rPr>
              <w:t xml:space="preserve">Document only N  F10 Express Y          </w:t>
            </w:r>
          </w:p>
          <w:p w14:paraId="075680C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 comments Y  Audit to Disk N        </w:t>
            </w:r>
          </w:p>
          <w:p w14:paraId="1C96C5C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Type options, press Enter.           Audit copybooks N  Audit Timestamp N      </w:t>
            </w:r>
          </w:p>
          <w:p w14:paraId="5F2E56A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5=Display Compile listing   P=PDF Compile listing     On Demand FTP          </w:t>
            </w:r>
          </w:p>
          <w:p w14:paraId="0FC046E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Opt Job     Job #   Records  Submitted          Completed              Elapsed </w:t>
            </w:r>
          </w:p>
          <w:p w14:paraId="5E6DB34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Input   173862       12   8/07/18 10:45:09   8/07/18 10:45:10         1    </w:t>
            </w:r>
          </w:p>
          <w:p w14:paraId="3183D26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r>
              <w:rPr>
                <w:rFonts w:ascii="Courier New" w:hAnsi="Courier New"/>
                <w:b/>
                <w:color w:val="FF0000"/>
                <w:sz w:val="20"/>
                <w:szCs w:val="20"/>
              </w:rPr>
              <w:t xml:space="preserve">Insert  173863      202   </w:t>
            </w:r>
            <w:r>
              <w:rPr>
                <w:rFonts w:ascii="Courier New" w:hAnsi="Courier New"/>
                <w:b/>
                <w:sz w:val="20"/>
                <w:szCs w:val="20"/>
              </w:rPr>
              <w:t xml:space="preserve">8/07/18 10:45:13   8/07/18 10:45:13              </w:t>
            </w:r>
          </w:p>
          <w:p w14:paraId="292BC64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Expand  173865      214   8/07/18 10:45:13   8/07/18 10:45:14         1    </w:t>
            </w:r>
          </w:p>
          <w:p w14:paraId="0F62A495" w14:textId="75BF599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Expn. Object Lib </w:t>
            </w:r>
            <w:r w:rsidR="00C322BE">
              <w:rPr>
                <w:rFonts w:ascii="Courier New" w:hAnsi="Courier New"/>
                <w:b/>
                <w:sz w:val="20"/>
                <w:szCs w:val="20"/>
              </w:rPr>
              <w:t>ZZ</w:t>
            </w:r>
            <w:r>
              <w:rPr>
                <w:rFonts w:ascii="Courier New" w:hAnsi="Courier New"/>
                <w:b/>
                <w:sz w:val="20"/>
                <w:szCs w:val="20"/>
              </w:rPr>
              <w:t xml:space="preserve">AUDITE      </w:t>
            </w:r>
          </w:p>
          <w:p w14:paraId="5650953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Source File QRPGLESRC    Expn. File QRPGLESRC   Record formats     Copybooks   </w:t>
            </w:r>
          </w:p>
          <w:p w14:paraId="6C7A05F9" w14:textId="3D616A18"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Source Libr </w:t>
            </w:r>
            <w:r w:rsidR="00C322BE">
              <w:rPr>
                <w:rFonts w:ascii="Courier New" w:hAnsi="Courier New"/>
                <w:b/>
                <w:sz w:val="20"/>
                <w:szCs w:val="20"/>
              </w:rPr>
              <w:t>ZZ</w:t>
            </w:r>
            <w:r>
              <w:rPr>
                <w:rFonts w:ascii="Courier New" w:hAnsi="Courier New"/>
                <w:b/>
                <w:sz w:val="20"/>
                <w:szCs w:val="20"/>
              </w:rPr>
              <w:t xml:space="preserve">AUDIT      Expn. Libr </w:t>
            </w:r>
            <w:r w:rsidR="00C322BE">
              <w:rPr>
                <w:rFonts w:ascii="Courier New" w:hAnsi="Courier New"/>
                <w:b/>
                <w:sz w:val="20"/>
                <w:szCs w:val="20"/>
              </w:rPr>
              <w:t>ZZ</w:t>
            </w:r>
            <w:r>
              <w:rPr>
                <w:rFonts w:ascii="Courier New" w:hAnsi="Courier New"/>
                <w:b/>
                <w:sz w:val="20"/>
                <w:szCs w:val="20"/>
              </w:rPr>
              <w:t xml:space="preserve">AUDITE    Printer Files         *INZSR   </w:t>
            </w:r>
          </w:p>
          <w:p w14:paraId="2043FFD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RPG Ver 4 RPGLE      Audit JOBQ RTPA        Extension             %parms   </w:t>
            </w:r>
          </w:p>
          <w:p w14:paraId="6BBBBC6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r>
              <w:rPr>
                <w:rFonts w:ascii="Courier New" w:hAnsi="Courier New"/>
                <w:b/>
                <w:color w:val="C00000"/>
                <w:sz w:val="20"/>
                <w:szCs w:val="20"/>
              </w:rPr>
              <w:t xml:space="preserve">From      2 To      4 </w:t>
            </w:r>
            <w:r>
              <w:rPr>
                <w:rFonts w:ascii="Courier New" w:hAnsi="Courier New"/>
                <w:b/>
                <w:sz w:val="20"/>
                <w:szCs w:val="20"/>
              </w:rPr>
              <w:t xml:space="preserve">Audit OUTQ             Subroutines            /free   </w:t>
            </w:r>
          </w:p>
          <w:p w14:paraId="1C3732E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Audit JOBD *LIBL       Overflow        OG    Indent   </w:t>
            </w:r>
          </w:p>
          <w:p w14:paraId="0CA7A09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JOBD Libr             Prototype                SDS   </w:t>
            </w:r>
          </w:p>
          <w:p w14:paraId="15C91CF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Max Audit Pages 15000  SDS Name            SDS Qual   </w:t>
            </w:r>
          </w:p>
          <w:p w14:paraId="5F6A2F7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Watch Var.             Start/Stop conditions F8 N     </w:t>
            </w:r>
          </w:p>
          <w:p w14:paraId="07AABC8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F3=Exit  F8=Start/Stop F13=Files/Recds F14=Fields F15=Operations F16=Variables </w:t>
            </w:r>
          </w:p>
          <w:p w14:paraId="3C0E21B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F17=Labels F19=Called Pgm   F21=Cond Oper  F22=Indicators  F23=Pre-audit       </w:t>
            </w:r>
          </w:p>
          <w:p w14:paraId="052F36B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 2016 Harkins &amp; Associates, Inc.</w:t>
            </w:r>
          </w:p>
        </w:tc>
      </w:tr>
    </w:tbl>
    <w:p w14:paraId="168A103B" w14:textId="77777777" w:rsidR="00C34980" w:rsidRDefault="00C34980" w:rsidP="00C34980">
      <w:pPr>
        <w:pStyle w:val="Caption"/>
        <w:ind w:right="-306"/>
        <w:jc w:val="left"/>
        <w:rPr>
          <w:sz w:val="24"/>
        </w:rPr>
      </w:pPr>
      <w:r>
        <w:rPr>
          <w:sz w:val="24"/>
        </w:rPr>
        <w:t xml:space="preserve"> </w:t>
      </w:r>
    </w:p>
    <w:p w14:paraId="499D7549" w14:textId="77777777" w:rsidR="00C34980" w:rsidRDefault="00C34980" w:rsidP="00C34980">
      <w:pPr>
        <w:rPr>
          <w:rFonts w:ascii="Courier New" w:hAnsi="Courier New"/>
          <w:b/>
          <w:color w:val="C00000"/>
        </w:rPr>
      </w:pPr>
      <w:r>
        <w:rPr>
          <w:rFonts w:ascii="Courier New" w:hAnsi="Courier New"/>
          <w:b/>
          <w:color w:val="C00000"/>
        </w:rPr>
        <w:t>Audit range of compile listing statements 2 through 4</w:t>
      </w:r>
    </w:p>
    <w:p w14:paraId="38A940CB" w14:textId="30E4EF0F" w:rsidR="00C34980" w:rsidRDefault="00C34980" w:rsidP="00C34980">
      <w:pPr>
        <w:rPr>
          <w:rFonts w:ascii="Courier New" w:hAnsi="Courier New"/>
          <w:b/>
          <w:color w:val="FF0000"/>
        </w:rPr>
      </w:pPr>
      <w:r>
        <w:rPr>
          <w:rFonts w:ascii="Courier New" w:hAnsi="Courier New"/>
          <w:b/>
          <w:color w:val="FF0000"/>
        </w:rPr>
        <w:t xml:space="preserve">Insert  173863      202   </w:t>
      </w:r>
      <w:r>
        <w:rPr>
          <w:rFonts w:ascii="Courier New" w:hAnsi="Courier New"/>
          <w:b/>
        </w:rPr>
        <w:t xml:space="preserve">(only 202 RTPA </w:t>
      </w:r>
      <w:r w:rsidR="00C322BE">
        <w:rPr>
          <w:rFonts w:ascii="Courier New" w:hAnsi="Courier New"/>
          <w:b/>
        </w:rPr>
        <w:t>ZZ</w:t>
      </w:r>
      <w:r>
        <w:rPr>
          <w:rFonts w:ascii="Courier New" w:hAnsi="Courier New"/>
          <w:b/>
        </w:rPr>
        <w:t xml:space="preserve"> audit statements were inserted instead of 233 RTPA </w:t>
      </w:r>
      <w:r w:rsidR="00C322BE">
        <w:rPr>
          <w:rFonts w:ascii="Courier New" w:hAnsi="Courier New"/>
          <w:b/>
        </w:rPr>
        <w:t>ZZ</w:t>
      </w:r>
      <w:r>
        <w:rPr>
          <w:rFonts w:ascii="Courier New" w:hAnsi="Courier New"/>
          <w:b/>
        </w:rPr>
        <w:t xml:space="preserve"> audit statements when all executable program statements were audited, if executed in this job.</w:t>
      </w:r>
    </w:p>
    <w:p w14:paraId="50278C54" w14:textId="77777777" w:rsidR="00C34980" w:rsidRDefault="00C34980" w:rsidP="00C34980">
      <w:pPr>
        <w:rPr>
          <w:rFonts w:ascii="Courier New" w:hAnsi="Courier New"/>
          <w:b/>
          <w:color w:val="FF0000"/>
        </w:rPr>
      </w:pPr>
      <w:r>
        <w:rPr>
          <w:rFonts w:ascii="Courier New" w:hAnsi="Courier New"/>
          <w:b/>
          <w:color w:val="FF0000"/>
        </w:rPr>
        <w:t>CALL TESTCOND</w:t>
      </w:r>
    </w:p>
    <w:tbl>
      <w:tblPr>
        <w:tblW w:w="10114"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114"/>
      </w:tblGrid>
      <w:tr w:rsidR="00C34980" w14:paraId="65BA8DC1" w14:textId="77777777" w:rsidTr="00C34980">
        <w:trPr>
          <w:trHeight w:val="3300"/>
        </w:trPr>
        <w:tc>
          <w:tcPr>
            <w:tcW w:w="10114" w:type="dxa"/>
            <w:tcBorders>
              <w:top w:val="double" w:sz="4" w:space="0" w:color="auto"/>
              <w:left w:val="double" w:sz="4" w:space="0" w:color="auto"/>
              <w:bottom w:val="double" w:sz="4" w:space="0" w:color="auto"/>
              <w:right w:val="double" w:sz="4" w:space="0" w:color="auto"/>
            </w:tcBorders>
            <w:shd w:val="clear" w:color="auto" w:fill="E6E6E6"/>
            <w:hideMark/>
          </w:tcPr>
          <w:p w14:paraId="183F518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Display Spooled File                              </w:t>
            </w:r>
          </w:p>
          <w:p w14:paraId="502767C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File  . . . . . :   ZZAUDITP                         Page/Line   1/1           </w:t>
            </w:r>
          </w:p>
          <w:p w14:paraId="12C639C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Control . . . . .                                    Columns     1 - 78        </w:t>
            </w:r>
          </w:p>
          <w:p w14:paraId="59A36F5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Find  . . . . . .                                                              </w:t>
            </w:r>
          </w:p>
          <w:p w14:paraId="6DF44E7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*...+....1....+....2....+....3....+....4....+....5....+....6....+....7....+... </w:t>
            </w:r>
          </w:p>
          <w:p w14:paraId="507281C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Program-TESTCOND    Test Conditional auditing                          Obj Lib </w:t>
            </w:r>
          </w:p>
          <w:p w14:paraId="53EA37D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TESTCOND    TESTCOND                                                  </w:t>
            </w:r>
          </w:p>
          <w:p w14:paraId="5B6E016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Job: 173552               User Profile: PHH          Source Type: RPGLE        </w:t>
            </w:r>
          </w:p>
          <w:p w14:paraId="2639EB9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Line#                                                                          </w:t>
            </w:r>
          </w:p>
          <w:p w14:paraId="1710121E"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2 C                   MOVEL     'AAAAAA'      HOLD6             6           </w:t>
            </w:r>
          </w:p>
          <w:p w14:paraId="5E93D1F4"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AAAAAA                        </w:t>
            </w:r>
          </w:p>
          <w:p w14:paraId="67EA5B4D"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3 C                   MOVEL     'BBBBBB'      HOLD6                         </w:t>
            </w:r>
          </w:p>
          <w:p w14:paraId="24BD74C3"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BBBBBB                        </w:t>
            </w:r>
          </w:p>
          <w:p w14:paraId="133523E0"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4 C                   z-add     1             test1n            1 0         </w:t>
            </w:r>
          </w:p>
          <w:p w14:paraId="78AE0357"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1                        </w:t>
            </w:r>
          </w:p>
          <w:p w14:paraId="46C31EE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46869A4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34D88AE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7254965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3218F8E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3107EB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2ADA2E6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Bottom </w:t>
            </w:r>
          </w:p>
          <w:p w14:paraId="0F335CA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F3=Exit   F12=Cancel   F19=Left   F20=Right   F24=More keys                    </w:t>
            </w:r>
          </w:p>
          <w:p w14:paraId="40750E8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tc>
      </w:tr>
    </w:tbl>
    <w:p w14:paraId="40DD20F8" w14:textId="77777777" w:rsidR="00C34980" w:rsidRDefault="00C34980" w:rsidP="00C34980">
      <w:pPr>
        <w:pStyle w:val="Caption"/>
        <w:ind w:right="-306"/>
        <w:jc w:val="left"/>
        <w:rPr>
          <w:sz w:val="24"/>
        </w:rPr>
      </w:pPr>
      <w:r>
        <w:rPr>
          <w:sz w:val="24"/>
        </w:rPr>
        <w:t xml:space="preserve"> </w:t>
      </w:r>
    </w:p>
    <w:p w14:paraId="7E46AD98" w14:textId="77777777" w:rsidR="00C34980" w:rsidRDefault="00C34980" w:rsidP="00C34980">
      <w:pPr>
        <w:rPr>
          <w:b/>
        </w:rPr>
      </w:pPr>
      <w:r>
        <w:rPr>
          <w:b/>
        </w:rPr>
        <w:t>Only RPGLE TESTCOND statements 2 – 4 are audited (if they are executed in this job)</w:t>
      </w:r>
    </w:p>
    <w:p w14:paraId="787EA8CF" w14:textId="77777777" w:rsidR="00C34980" w:rsidRDefault="00C34980" w:rsidP="00C34980">
      <w:pPr>
        <w:rPr>
          <w:rFonts w:ascii="Courier New" w:hAnsi="Courier New"/>
          <w:b/>
          <w:color w:val="FF0000"/>
        </w:rPr>
      </w:pPr>
    </w:p>
    <w:p w14:paraId="2E1F1280" w14:textId="77777777" w:rsidR="00C34980" w:rsidRDefault="00C34980" w:rsidP="00C34980">
      <w:pPr>
        <w:rPr>
          <w:rFonts w:ascii="Courier New" w:hAnsi="Courier New"/>
          <w:b/>
          <w:color w:val="FF0000"/>
          <w:sz w:val="28"/>
          <w:szCs w:val="28"/>
          <w:u w:val="single"/>
        </w:rPr>
      </w:pPr>
      <w:r>
        <w:rPr>
          <w:rFonts w:ascii="Courier New" w:hAnsi="Courier New"/>
          <w:b/>
          <w:color w:val="FF0000"/>
          <w:sz w:val="28"/>
          <w:szCs w:val="28"/>
          <w:u w:val="single"/>
        </w:rPr>
        <w:t xml:space="preserve">Audit only </w:t>
      </w:r>
      <w:r>
        <w:rPr>
          <w:rFonts w:ascii="Courier New" w:hAnsi="Courier New"/>
          <w:b/>
          <w:color w:val="C00000"/>
          <w:sz w:val="28"/>
          <w:szCs w:val="28"/>
          <w:u w:val="single"/>
        </w:rPr>
        <w:t xml:space="preserve">Watch variables of executable statements from the compile listing (command key 2)                              </w:t>
      </w:r>
    </w:p>
    <w:p w14:paraId="7915715E" w14:textId="77777777" w:rsidR="00C34980" w:rsidRDefault="00C34980" w:rsidP="00C34980">
      <w:pPr>
        <w:rPr>
          <w:rFonts w:ascii="Courier New" w:hAnsi="Courier New"/>
          <w:b/>
          <w:color w:val="C00000"/>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6C7A6840"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46AB1E2E" w14:textId="63BC643D" w:rsidR="00C34980" w:rsidRDefault="00C34980">
            <w:pPr>
              <w:pStyle w:val="DisplayScreen"/>
              <w:spacing w:line="256" w:lineRule="auto"/>
              <w:rPr>
                <w:rFonts w:ascii="Courier New" w:hAnsi="Courier New"/>
                <w:b/>
                <w:color w:val="C00000"/>
                <w:sz w:val="20"/>
                <w:szCs w:val="20"/>
              </w:rPr>
            </w:pPr>
            <w:r>
              <w:rPr>
                <w:rFonts w:ascii="Courier New" w:hAnsi="Courier New"/>
                <w:b/>
                <w:sz w:val="20"/>
                <w:szCs w:val="20"/>
              </w:rPr>
              <w:t xml:space="preserve">Columns . . . :    6  76            Edit                     </w:t>
            </w:r>
            <w:r w:rsidR="00C322BE">
              <w:rPr>
                <w:rFonts w:ascii="Courier New" w:hAnsi="Courier New"/>
                <w:b/>
                <w:color w:val="C00000"/>
                <w:sz w:val="20"/>
                <w:szCs w:val="20"/>
              </w:rPr>
              <w:t>ZZ</w:t>
            </w:r>
            <w:r>
              <w:rPr>
                <w:rFonts w:ascii="Courier New" w:hAnsi="Courier New"/>
                <w:b/>
                <w:color w:val="C00000"/>
                <w:sz w:val="20"/>
                <w:szCs w:val="20"/>
              </w:rPr>
              <w:t xml:space="preserve">AUDIT/QRPGLESRC </w:t>
            </w:r>
          </w:p>
          <w:p w14:paraId="2DB1AE71"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SEU==&gt;                                                                TESTCOND </w:t>
            </w:r>
          </w:p>
          <w:p w14:paraId="147DF5D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FMT *   *. 1 ...+... 2 ...+... 3 ...+... 4 ...+... 5 ...+... 6 ...+... 7 ...+. </w:t>
            </w:r>
          </w:p>
          <w:p w14:paraId="3F4C722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 Beginning of data ************************************* </w:t>
            </w:r>
          </w:p>
          <w:p w14:paraId="72C3F51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0001.00  * Test conditional auditing                                            </w:t>
            </w:r>
          </w:p>
          <w:p w14:paraId="629F6D84"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0002.00 C                   MOVEL     'AAAAAA'      HOLD6             6         </w:t>
            </w:r>
          </w:p>
          <w:p w14:paraId="19395745"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0003.00 C                   MOVEL     'BBBBBB'      HOLD6                       </w:t>
            </w:r>
          </w:p>
          <w:p w14:paraId="47D59E4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0004.00 C                   z-add     1             test1n            1 0       </w:t>
            </w:r>
          </w:p>
          <w:p w14:paraId="6925C3B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0005.00 C     test1n        IFEQ      1                                         </w:t>
            </w:r>
          </w:p>
          <w:p w14:paraId="68D2069D"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0006.00 C                   MOVEL     'CCCCCC'      HOLD6                       </w:t>
            </w:r>
          </w:p>
          <w:p w14:paraId="5C54ABA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0007.00 C                   ENDIF                                               </w:t>
            </w:r>
          </w:p>
          <w:p w14:paraId="3749C763"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0008.00 C                   MOVEL     'DDDDDD'      HOLD6                       </w:t>
            </w:r>
          </w:p>
          <w:p w14:paraId="2472F0C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0009.00  * Exit program                                                         </w:t>
            </w:r>
          </w:p>
          <w:p w14:paraId="688B53D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0010.00 C                   SETON                                            LR </w:t>
            </w:r>
          </w:p>
          <w:p w14:paraId="441C214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0011.00  * return to calling program                                            </w:t>
            </w:r>
          </w:p>
          <w:p w14:paraId="0635167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0012.00 C                   RETURN                                              </w:t>
            </w:r>
          </w:p>
          <w:p w14:paraId="3DAB376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 End of data ****************************************  </w:t>
            </w:r>
          </w:p>
        </w:tc>
      </w:tr>
    </w:tbl>
    <w:p w14:paraId="2EFE51AB" w14:textId="77777777" w:rsidR="00C34980" w:rsidRDefault="00C34980" w:rsidP="00C34980">
      <w:pPr>
        <w:pStyle w:val="Caption"/>
        <w:ind w:right="-306"/>
        <w:jc w:val="left"/>
        <w:rPr>
          <w:sz w:val="24"/>
        </w:rPr>
      </w:pPr>
      <w:r>
        <w:rPr>
          <w:sz w:val="24"/>
        </w:rPr>
        <w:t xml:space="preserve"> </w:t>
      </w:r>
    </w:p>
    <w:p w14:paraId="6D8FCEAE" w14:textId="77777777" w:rsidR="00C34980" w:rsidRDefault="00C34980" w:rsidP="00C34980">
      <w:pPr>
        <w:rPr>
          <w:color w:val="C00000"/>
          <w:sz w:val="28"/>
          <w:szCs w:val="28"/>
        </w:rPr>
      </w:pPr>
      <w:r>
        <w:rPr>
          <w:color w:val="C00000"/>
          <w:sz w:val="28"/>
          <w:szCs w:val="28"/>
        </w:rPr>
        <w:t>Audit only the execution of Watch variable HOLD6</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41124F93"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40F8E6F1" w14:textId="383FE75E"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r w:rsidR="00C322BE">
              <w:rPr>
                <w:rFonts w:ascii="Courier New" w:hAnsi="Courier New"/>
                <w:b/>
                <w:sz w:val="20"/>
                <w:szCs w:val="20"/>
              </w:rPr>
              <w:t>ZZ</w:t>
            </w:r>
            <w:r>
              <w:rPr>
                <w:rFonts w:ascii="Courier New" w:hAnsi="Courier New"/>
                <w:b/>
                <w:sz w:val="20"/>
                <w:szCs w:val="20"/>
              </w:rPr>
              <w:t>PGM01R           Real-Time Program Audit for RPG (V6R1)        Date:  8/07/18</w:t>
            </w:r>
          </w:p>
          <w:p w14:paraId="27C07D9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PHH                        Select Program to Audit               Time: 12:30:46</w:t>
            </w:r>
          </w:p>
          <w:p w14:paraId="1E9F2C7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CCSID    37 Serial:  1034F0C</w:t>
            </w:r>
          </w:p>
          <w:p w14:paraId="5B7917C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Type choices, press F10.                           Language ENU Model:  525    </w:t>
            </w:r>
          </w:p>
          <w:p w14:paraId="4F91617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Input Source Member Name. . . </w:t>
            </w:r>
            <w:r>
              <w:rPr>
                <w:rFonts w:ascii="Courier New" w:hAnsi="Courier New"/>
                <w:b/>
                <w:color w:val="C00000"/>
                <w:sz w:val="20"/>
                <w:szCs w:val="20"/>
              </w:rPr>
              <w:t xml:space="preserve">TESTCOND    </w:t>
            </w:r>
            <w:r>
              <w:rPr>
                <w:rFonts w:ascii="Courier New" w:hAnsi="Courier New"/>
                <w:b/>
                <w:sz w:val="20"/>
                <w:szCs w:val="20"/>
              </w:rPr>
              <w:t xml:space="preserve">   Name, generic*, *ALL, F4=List     </w:t>
            </w:r>
          </w:p>
          <w:p w14:paraId="1754F2F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File Name . . . . . . . . .  </w:t>
            </w:r>
            <w:r>
              <w:rPr>
                <w:rFonts w:ascii="Courier New" w:hAnsi="Courier New"/>
                <w:b/>
                <w:color w:val="C00000"/>
                <w:sz w:val="20"/>
                <w:szCs w:val="20"/>
              </w:rPr>
              <w:t xml:space="preserve"> QRPGLESRC    </w:t>
            </w:r>
            <w:r>
              <w:rPr>
                <w:rFonts w:ascii="Courier New" w:hAnsi="Courier New"/>
                <w:b/>
                <w:sz w:val="20"/>
                <w:szCs w:val="20"/>
              </w:rPr>
              <w:t xml:space="preserve">Name                              </w:t>
            </w:r>
          </w:p>
          <w:p w14:paraId="30F9B450" w14:textId="24E20570"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Library Name. . . . . . . .   </w:t>
            </w:r>
            <w:r w:rsidR="00C322BE">
              <w:rPr>
                <w:rFonts w:ascii="Courier New" w:hAnsi="Courier New"/>
                <w:b/>
                <w:color w:val="C00000"/>
                <w:sz w:val="20"/>
                <w:szCs w:val="20"/>
              </w:rPr>
              <w:t>ZZ</w:t>
            </w:r>
            <w:r>
              <w:rPr>
                <w:rFonts w:ascii="Courier New" w:hAnsi="Courier New"/>
                <w:b/>
                <w:color w:val="C00000"/>
                <w:sz w:val="20"/>
                <w:szCs w:val="20"/>
              </w:rPr>
              <w:t xml:space="preserve">AUDIT      </w:t>
            </w:r>
            <w:r>
              <w:rPr>
                <w:rFonts w:ascii="Courier New" w:hAnsi="Courier New"/>
                <w:b/>
                <w:sz w:val="20"/>
                <w:szCs w:val="20"/>
              </w:rPr>
              <w:t xml:space="preserve">Name                              </w:t>
            </w:r>
          </w:p>
          <w:p w14:paraId="76873EF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3D86BA9B" w14:textId="649CE750"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Object to Library . . . . . . </w:t>
            </w:r>
            <w:r w:rsidR="00C322BE">
              <w:rPr>
                <w:rFonts w:ascii="Courier New" w:hAnsi="Courier New"/>
                <w:b/>
                <w:sz w:val="20"/>
                <w:szCs w:val="20"/>
              </w:rPr>
              <w:t>ZZ</w:t>
            </w:r>
            <w:r>
              <w:rPr>
                <w:rFonts w:ascii="Courier New" w:hAnsi="Courier New"/>
                <w:b/>
                <w:sz w:val="20"/>
                <w:szCs w:val="20"/>
              </w:rPr>
              <w:t xml:space="preserve">AUDITE       Name                              </w:t>
            </w:r>
          </w:p>
          <w:p w14:paraId="74B1AD5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Create As . . . . . . . . . . *PGM           *PGM, *MOD     Audit comments  Y  </w:t>
            </w:r>
          </w:p>
          <w:p w14:paraId="5F53C50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2BBBC45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 File Outq . . . . . . . *SAME          Name, *SAME    Audit copybooks N  </w:t>
            </w:r>
          </w:p>
          <w:p w14:paraId="5D68FD8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FD3D4E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JOBD for pgm compile libl . . *LIBL          *LIBL, JOBD    Audit Timestamp N  </w:t>
            </w:r>
          </w:p>
          <w:p w14:paraId="1C9C659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Library Name. . . . . . . .                Name                              </w:t>
            </w:r>
          </w:p>
          <w:p w14:paraId="36F2DF8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Document Only   N  </w:t>
            </w:r>
          </w:p>
          <w:p w14:paraId="1E75E6F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 Compile Listing Stmts .       to       1-99999                           </w:t>
            </w:r>
          </w:p>
          <w:p w14:paraId="2C29FF3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(Only)                              to                      Audit to Disk   N  </w:t>
            </w:r>
          </w:p>
          <w:p w14:paraId="62310CB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0EC1AE9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3754604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3AFD5F53" w14:textId="77777777" w:rsidR="00C34980" w:rsidRDefault="00C34980">
            <w:pPr>
              <w:pStyle w:val="DisplayScreen"/>
              <w:spacing w:line="256" w:lineRule="auto"/>
              <w:rPr>
                <w:rFonts w:ascii="Courier New" w:hAnsi="Courier New"/>
                <w:b/>
                <w:sz w:val="20"/>
                <w:szCs w:val="20"/>
              </w:rPr>
            </w:pPr>
            <w:r>
              <w:rPr>
                <w:rFonts w:ascii="Courier New" w:hAnsi="Courier New"/>
                <w:b/>
                <w:color w:val="C00000"/>
                <w:sz w:val="20"/>
                <w:szCs w:val="20"/>
              </w:rPr>
              <w:t xml:space="preserve"> F2=Watch Variables  </w:t>
            </w:r>
            <w:r>
              <w:rPr>
                <w:rFonts w:ascii="Courier New" w:hAnsi="Courier New"/>
                <w:b/>
                <w:sz w:val="20"/>
                <w:szCs w:val="20"/>
              </w:rPr>
              <w:t>F3=Exit  F5=Refresh  F6=Auditing Options F7=Compile Options</w:t>
            </w:r>
          </w:p>
          <w:p w14:paraId="253ED87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F8=Conditional Auditing  F9=Maint. Menu  F10=Submit Expand   F24=More Keys     </w:t>
            </w:r>
          </w:p>
          <w:p w14:paraId="7702CA2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 2016 Harkins &amp; Associates, Inc.</w:t>
            </w:r>
          </w:p>
        </w:tc>
      </w:tr>
    </w:tbl>
    <w:p w14:paraId="76839BBB" w14:textId="77777777" w:rsidR="00C34980" w:rsidRDefault="00C34980" w:rsidP="00C34980">
      <w:pPr>
        <w:pStyle w:val="Caption"/>
        <w:ind w:right="-306"/>
        <w:jc w:val="left"/>
        <w:rPr>
          <w:sz w:val="24"/>
        </w:rPr>
      </w:pPr>
      <w:r>
        <w:rPr>
          <w:sz w:val="24"/>
        </w:rPr>
        <w:t xml:space="preserve"> </w:t>
      </w:r>
    </w:p>
    <w:p w14:paraId="31FA5344" w14:textId="77777777" w:rsidR="00C34980" w:rsidRDefault="00C34980" w:rsidP="00C34980">
      <w:pPr>
        <w:rPr>
          <w:rFonts w:ascii="Courier New" w:hAnsi="Courier New"/>
          <w:b/>
          <w:color w:val="C00000"/>
        </w:rPr>
      </w:pPr>
      <w:r>
        <w:rPr>
          <w:rFonts w:ascii="Courier New" w:hAnsi="Courier New"/>
          <w:b/>
          <w:color w:val="C00000"/>
        </w:rPr>
        <w:t>F2=Watch Variables   command key 2 to enter Watch variables</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34F8D18C"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B5914C4" w14:textId="5697F455" w:rsidR="00C34980" w:rsidRDefault="00C322BE">
            <w:pPr>
              <w:pStyle w:val="DisplayScreen"/>
              <w:spacing w:line="256" w:lineRule="auto"/>
              <w:rPr>
                <w:rFonts w:ascii="Courier New" w:hAnsi="Courier New"/>
                <w:b/>
                <w:sz w:val="20"/>
                <w:szCs w:val="20"/>
              </w:rPr>
            </w:pPr>
            <w:r>
              <w:rPr>
                <w:rFonts w:ascii="Courier New" w:hAnsi="Courier New"/>
                <w:b/>
                <w:sz w:val="20"/>
                <w:szCs w:val="20"/>
              </w:rPr>
              <w:t>ZZ</w:t>
            </w:r>
            <w:r w:rsidR="00C34980">
              <w:rPr>
                <w:rFonts w:ascii="Courier New" w:hAnsi="Courier New"/>
                <w:b/>
                <w:sz w:val="20"/>
                <w:szCs w:val="20"/>
              </w:rPr>
              <w:t>PGM01R          Real-Time Program Audit for RPG (V6R1)         Date:  8/07/18</w:t>
            </w:r>
          </w:p>
          <w:p w14:paraId="537EA4D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PHH                 Watch selected variables statements          Time: 12:30:46</w:t>
            </w:r>
          </w:p>
          <w:p w14:paraId="3C863C2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4BE3D3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Auditing is Off unless statement contains a watched variable                   </w:t>
            </w:r>
          </w:p>
          <w:p w14:paraId="113E744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Enter variables to be Watched (Audited)                                   </w:t>
            </w:r>
          </w:p>
          <w:p w14:paraId="23FF2B0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Variable                                                                  </w:t>
            </w:r>
          </w:p>
          <w:p w14:paraId="0F22424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 </w:t>
            </w:r>
            <w:r>
              <w:rPr>
                <w:rFonts w:ascii="Courier New" w:hAnsi="Courier New"/>
                <w:b/>
                <w:color w:val="C00000"/>
                <w:sz w:val="20"/>
                <w:szCs w:val="20"/>
              </w:rPr>
              <w:t xml:space="preserve">HOLD6  </w:t>
            </w:r>
            <w:r>
              <w:rPr>
                <w:rFonts w:ascii="Courier New" w:hAnsi="Courier New"/>
                <w:b/>
                <w:sz w:val="20"/>
                <w:szCs w:val="20"/>
              </w:rPr>
              <w:t xml:space="preserve">                                                                   </w:t>
            </w:r>
          </w:p>
          <w:p w14:paraId="3054462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2                                                                           </w:t>
            </w:r>
          </w:p>
          <w:p w14:paraId="2C1402C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3                                                                           </w:t>
            </w:r>
          </w:p>
          <w:p w14:paraId="16BBB0D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4                                                                           </w:t>
            </w:r>
          </w:p>
          <w:p w14:paraId="397BD71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                                                                           </w:t>
            </w:r>
          </w:p>
          <w:p w14:paraId="5EF73C8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6                                                                           </w:t>
            </w:r>
          </w:p>
          <w:p w14:paraId="4DDB246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7                                                                           </w:t>
            </w:r>
          </w:p>
          <w:p w14:paraId="6B11215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8                                                                           </w:t>
            </w:r>
          </w:p>
          <w:p w14:paraId="0B390C3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9                                                                           </w:t>
            </w:r>
          </w:p>
          <w:p w14:paraId="2695FBA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10                                                                           </w:t>
            </w:r>
          </w:p>
          <w:p w14:paraId="62E3606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11                                                                           </w:t>
            </w:r>
          </w:p>
          <w:p w14:paraId="47F60E2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12                                                                           </w:t>
            </w:r>
          </w:p>
          <w:p w14:paraId="4589097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13                                                                           </w:t>
            </w:r>
          </w:p>
          <w:p w14:paraId="353CEF4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14                                                                           </w:t>
            </w:r>
          </w:p>
          <w:p w14:paraId="7DB4307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15                                                                           </w:t>
            </w:r>
          </w:p>
          <w:p w14:paraId="04B5000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16                                                                           </w:t>
            </w:r>
          </w:p>
          <w:p w14:paraId="2ECE030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F3=Exit  F5=Apply Watched Variables       F12=Cancel                           </w:t>
            </w:r>
          </w:p>
          <w:p w14:paraId="3057D7A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tc>
      </w:tr>
    </w:tbl>
    <w:p w14:paraId="488BC452" w14:textId="77777777" w:rsidR="00C34980" w:rsidRDefault="00C34980" w:rsidP="00C34980">
      <w:pPr>
        <w:pStyle w:val="Caption"/>
        <w:ind w:right="-306"/>
        <w:jc w:val="left"/>
        <w:rPr>
          <w:sz w:val="24"/>
        </w:rPr>
      </w:pPr>
      <w:r>
        <w:rPr>
          <w:sz w:val="24"/>
        </w:rPr>
        <w:t xml:space="preserve"> </w:t>
      </w:r>
    </w:p>
    <w:p w14:paraId="34F75D2C" w14:textId="77777777" w:rsidR="00C34980" w:rsidRDefault="00C34980" w:rsidP="00C34980">
      <w:pPr>
        <w:rPr>
          <w:rFonts w:ascii="Courier New" w:hAnsi="Courier New"/>
          <w:b/>
          <w:color w:val="C00000"/>
        </w:rPr>
      </w:pPr>
      <w:r>
        <w:rPr>
          <w:rFonts w:ascii="Courier New" w:hAnsi="Courier New"/>
          <w:b/>
          <w:color w:val="C00000"/>
        </w:rPr>
        <w:t>Key HOLD6 variable to watch execution of this variable in this Job</w:t>
      </w:r>
    </w:p>
    <w:p w14:paraId="10BE4398" w14:textId="77777777" w:rsidR="00C34980" w:rsidRDefault="00C34980" w:rsidP="00C34980">
      <w:pPr>
        <w:rPr>
          <w:rFonts w:ascii="Courier New" w:hAnsi="Courier New"/>
          <w:b/>
          <w:color w:val="C00000"/>
        </w:rPr>
      </w:pPr>
      <w:r>
        <w:rPr>
          <w:rFonts w:ascii="Courier New" w:hAnsi="Courier New"/>
          <w:b/>
          <w:color w:val="C00000"/>
        </w:rPr>
        <w:t>F5 to apply</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566F6019"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E33D331" w14:textId="79ABA52F" w:rsidR="00C34980" w:rsidRDefault="00C322BE">
            <w:pPr>
              <w:pStyle w:val="DisplayScreen"/>
              <w:spacing w:line="256" w:lineRule="auto"/>
              <w:rPr>
                <w:rFonts w:ascii="Courier New" w:hAnsi="Courier New"/>
                <w:b/>
                <w:sz w:val="20"/>
                <w:szCs w:val="20"/>
              </w:rPr>
            </w:pPr>
            <w:r>
              <w:rPr>
                <w:rFonts w:ascii="Courier New" w:hAnsi="Courier New"/>
                <w:b/>
                <w:sz w:val="20"/>
                <w:szCs w:val="20"/>
              </w:rPr>
              <w:t>ZZ</w:t>
            </w:r>
            <w:r w:rsidR="00C34980">
              <w:rPr>
                <w:rFonts w:ascii="Courier New" w:hAnsi="Courier New"/>
                <w:b/>
                <w:sz w:val="20"/>
                <w:szCs w:val="20"/>
              </w:rPr>
              <w:t>PGM01R          Real-Time Program Audit for RPG (V6R1)         Date:  8/07/18</w:t>
            </w:r>
          </w:p>
          <w:p w14:paraId="5539E8C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PHH                 Watch selected variables statements          Time: 12:30:46</w:t>
            </w:r>
          </w:p>
          <w:p w14:paraId="29A2E19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8B567D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Auditing is Off unless statement contains a watched variable                   </w:t>
            </w:r>
          </w:p>
          <w:p w14:paraId="125EC62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Enter variables to be Watched (Audited)                                   </w:t>
            </w:r>
          </w:p>
          <w:p w14:paraId="58E5A95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Variable                                                                  </w:t>
            </w:r>
          </w:p>
          <w:p w14:paraId="7D9DD47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 </w:t>
            </w:r>
            <w:r>
              <w:rPr>
                <w:rFonts w:ascii="Courier New" w:hAnsi="Courier New"/>
                <w:b/>
                <w:color w:val="C00000"/>
                <w:sz w:val="20"/>
                <w:szCs w:val="20"/>
              </w:rPr>
              <w:t xml:space="preserve">HOLD6  </w:t>
            </w:r>
            <w:r>
              <w:rPr>
                <w:rFonts w:ascii="Courier New" w:hAnsi="Courier New"/>
                <w:b/>
                <w:sz w:val="20"/>
                <w:szCs w:val="20"/>
              </w:rPr>
              <w:t xml:space="preserve">                                                                   </w:t>
            </w:r>
          </w:p>
          <w:p w14:paraId="2AEC574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2                                                                           </w:t>
            </w:r>
          </w:p>
          <w:p w14:paraId="47DD49C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3                                                                           </w:t>
            </w:r>
          </w:p>
          <w:p w14:paraId="0F647BB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4                                                                           </w:t>
            </w:r>
          </w:p>
          <w:p w14:paraId="1CE9D65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                                                                           </w:t>
            </w:r>
          </w:p>
          <w:p w14:paraId="51D0CBC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6                                                                           </w:t>
            </w:r>
          </w:p>
          <w:p w14:paraId="52267B0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7                                                                           </w:t>
            </w:r>
          </w:p>
          <w:p w14:paraId="294A2D9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8                                                                           </w:t>
            </w:r>
          </w:p>
          <w:p w14:paraId="1DC4756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9                                                                           </w:t>
            </w:r>
          </w:p>
          <w:p w14:paraId="14D84E4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10                                                                           </w:t>
            </w:r>
          </w:p>
          <w:p w14:paraId="493ECDA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11                                                                           </w:t>
            </w:r>
          </w:p>
          <w:p w14:paraId="096583A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12                                                                           </w:t>
            </w:r>
          </w:p>
          <w:p w14:paraId="16783F5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13                                                                           </w:t>
            </w:r>
          </w:p>
          <w:p w14:paraId="1E21A8E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14                                                                           </w:t>
            </w:r>
          </w:p>
          <w:p w14:paraId="0C5921F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15                                                                           </w:t>
            </w:r>
          </w:p>
          <w:p w14:paraId="5278291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16                                                                           </w:t>
            </w:r>
          </w:p>
          <w:p w14:paraId="66CC371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F3=Exit  F5=Apply Watched Variables       F12=Cancel                           </w:t>
            </w:r>
          </w:p>
          <w:p w14:paraId="436A0C8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tc>
      </w:tr>
    </w:tbl>
    <w:p w14:paraId="09C67CBF" w14:textId="77777777" w:rsidR="00C34980" w:rsidRDefault="00C34980" w:rsidP="00C34980">
      <w:pPr>
        <w:pStyle w:val="Caption"/>
        <w:ind w:right="-306"/>
        <w:jc w:val="left"/>
        <w:rPr>
          <w:sz w:val="24"/>
        </w:rPr>
      </w:pPr>
      <w:r>
        <w:rPr>
          <w:sz w:val="24"/>
        </w:rPr>
        <w:t xml:space="preserve"> </w:t>
      </w:r>
    </w:p>
    <w:p w14:paraId="1EAC60D0" w14:textId="77777777" w:rsidR="00C34980" w:rsidRDefault="00C34980" w:rsidP="00C34980">
      <w:pPr>
        <w:rPr>
          <w:rFonts w:ascii="Courier New" w:hAnsi="Courier New"/>
          <w:b/>
          <w:color w:val="C00000"/>
        </w:rPr>
      </w:pPr>
      <w:r>
        <w:rPr>
          <w:rFonts w:ascii="Courier New" w:hAnsi="Courier New"/>
          <w:b/>
          <w:color w:val="C00000"/>
        </w:rPr>
        <w:t>Key HOLD6 variable to watch execution of this variable in this Job</w:t>
      </w:r>
    </w:p>
    <w:p w14:paraId="560AD298" w14:textId="77777777" w:rsidR="00C34980" w:rsidRDefault="00C34980" w:rsidP="00C34980">
      <w:pPr>
        <w:rPr>
          <w:rFonts w:ascii="Courier New" w:hAnsi="Courier New"/>
          <w:b/>
          <w:color w:val="C00000"/>
        </w:rPr>
      </w:pPr>
      <w:r>
        <w:rPr>
          <w:rFonts w:ascii="Courier New" w:hAnsi="Courier New"/>
          <w:b/>
          <w:color w:val="C00000"/>
        </w:rPr>
        <w:t>F5 to apply</w:t>
      </w:r>
    </w:p>
    <w:p w14:paraId="783DF28C" w14:textId="77777777" w:rsidR="00C34980" w:rsidRDefault="00C34980" w:rsidP="00C34980">
      <w:pPr>
        <w:rPr>
          <w:rFonts w:ascii="Courier New" w:hAnsi="Courier New"/>
          <w:b/>
          <w:color w:val="C00000"/>
        </w:rPr>
      </w:pPr>
      <w:r>
        <w:rPr>
          <w:rFonts w:ascii="Courier New" w:hAnsi="Courier New"/>
          <w:b/>
          <w:color w:val="C00000"/>
        </w:rPr>
        <w:t>F3 to exit</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7621D188"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7B8EE32F" w14:textId="44411C71" w:rsidR="00C34980" w:rsidRDefault="00C322BE">
            <w:pPr>
              <w:pStyle w:val="DisplayScreen"/>
              <w:spacing w:line="256" w:lineRule="auto"/>
              <w:rPr>
                <w:rFonts w:ascii="Courier New" w:hAnsi="Courier New"/>
                <w:b/>
                <w:sz w:val="20"/>
                <w:szCs w:val="20"/>
              </w:rPr>
            </w:pPr>
            <w:r>
              <w:rPr>
                <w:rFonts w:ascii="Courier New" w:hAnsi="Courier New"/>
                <w:b/>
                <w:sz w:val="20"/>
                <w:szCs w:val="20"/>
              </w:rPr>
              <w:t>ZZ</w:t>
            </w:r>
            <w:r w:rsidR="00C34980">
              <w:rPr>
                <w:rFonts w:ascii="Courier New" w:hAnsi="Courier New"/>
                <w:b/>
                <w:sz w:val="20"/>
                <w:szCs w:val="20"/>
              </w:rPr>
              <w:t>PGM01R           Real-Time Program Audit for RPG (V6R1)        Date:  8/07/18</w:t>
            </w:r>
          </w:p>
          <w:p w14:paraId="33AE8BD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PHH                          Detailed Job Record                 Time: 12:38:56</w:t>
            </w:r>
          </w:p>
          <w:p w14:paraId="4A389EF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CCSID    37 Language:  ENU</w:t>
            </w:r>
          </w:p>
          <w:p w14:paraId="7938137E"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Program   TESTCOND   Test Conditional auditing                                 </w:t>
            </w:r>
          </w:p>
          <w:p w14:paraId="7750C2D4" w14:textId="77777777" w:rsidR="00C34980" w:rsidRDefault="00C34980">
            <w:pPr>
              <w:pStyle w:val="DisplayScreen"/>
              <w:spacing w:line="256" w:lineRule="auto"/>
              <w:rPr>
                <w:rFonts w:ascii="Courier New" w:hAnsi="Courier New"/>
                <w:b/>
                <w:sz w:val="20"/>
                <w:szCs w:val="20"/>
              </w:rPr>
            </w:pPr>
            <w:r>
              <w:rPr>
                <w:rFonts w:ascii="Courier New" w:hAnsi="Courier New"/>
                <w:b/>
                <w:color w:val="C00000"/>
                <w:sz w:val="20"/>
                <w:szCs w:val="20"/>
              </w:rPr>
              <w:t xml:space="preserve"> Status   8 EXPAND RPG COMPILED OK     </w:t>
            </w:r>
            <w:r>
              <w:rPr>
                <w:rFonts w:ascii="Courier New" w:hAnsi="Courier New"/>
                <w:b/>
                <w:sz w:val="20"/>
                <w:szCs w:val="20"/>
              </w:rPr>
              <w:t xml:space="preserve">Document only N  F10 Express Y          </w:t>
            </w:r>
          </w:p>
          <w:p w14:paraId="704F3B2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 comments Y  Audit to Disk N        </w:t>
            </w:r>
          </w:p>
          <w:p w14:paraId="2A9DE01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Type options, press Enter.           Audit copybooks N  Audit Timestamp N      </w:t>
            </w:r>
          </w:p>
          <w:p w14:paraId="05AA11B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5=Display Compile listing   P=PDF Compile listing     On Demand FTP          </w:t>
            </w:r>
          </w:p>
          <w:p w14:paraId="6875968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Opt Job     Job #   Records  Submitted          Completed              Elapsed </w:t>
            </w:r>
          </w:p>
          <w:p w14:paraId="021BBF9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Input   174125       12   8/07/18 12:38:36   8/07/18 12:38:37         1    </w:t>
            </w:r>
          </w:p>
          <w:p w14:paraId="7D91A67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r>
              <w:rPr>
                <w:rFonts w:ascii="Courier New" w:hAnsi="Courier New"/>
                <w:b/>
                <w:color w:val="C00000"/>
                <w:sz w:val="20"/>
                <w:szCs w:val="20"/>
              </w:rPr>
              <w:t xml:space="preserve">Insert  174126      207   </w:t>
            </w:r>
            <w:r>
              <w:rPr>
                <w:rFonts w:ascii="Courier New" w:hAnsi="Courier New"/>
                <w:b/>
                <w:sz w:val="20"/>
                <w:szCs w:val="20"/>
              </w:rPr>
              <w:t xml:space="preserve">8/07/18 12:38:39   8/07/18 12:38:39              </w:t>
            </w:r>
          </w:p>
          <w:p w14:paraId="57AC46A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Expand  174128      219   8/07/18 12:38:40   8/07/18 12:38:40              </w:t>
            </w:r>
          </w:p>
          <w:p w14:paraId="071F4538" w14:textId="6AAFE0B3"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Expn. Object Lib </w:t>
            </w:r>
            <w:r w:rsidR="00C322BE">
              <w:rPr>
                <w:rFonts w:ascii="Courier New" w:hAnsi="Courier New"/>
                <w:b/>
                <w:sz w:val="20"/>
                <w:szCs w:val="20"/>
              </w:rPr>
              <w:t>ZZ</w:t>
            </w:r>
            <w:r>
              <w:rPr>
                <w:rFonts w:ascii="Courier New" w:hAnsi="Courier New"/>
                <w:b/>
                <w:sz w:val="20"/>
                <w:szCs w:val="20"/>
              </w:rPr>
              <w:t xml:space="preserve">AUDITE      </w:t>
            </w:r>
          </w:p>
          <w:p w14:paraId="55AF32E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Source File QRPGLESRC    Expn. File QRPGLESRC   Record formats     Copybooks   </w:t>
            </w:r>
          </w:p>
          <w:p w14:paraId="3D41E081" w14:textId="7815E83F"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Source Libr </w:t>
            </w:r>
            <w:r w:rsidR="00C322BE">
              <w:rPr>
                <w:rFonts w:ascii="Courier New" w:hAnsi="Courier New"/>
                <w:b/>
                <w:sz w:val="20"/>
                <w:szCs w:val="20"/>
              </w:rPr>
              <w:t>ZZ</w:t>
            </w:r>
            <w:r>
              <w:rPr>
                <w:rFonts w:ascii="Courier New" w:hAnsi="Courier New"/>
                <w:b/>
                <w:sz w:val="20"/>
                <w:szCs w:val="20"/>
              </w:rPr>
              <w:t xml:space="preserve">AUDIT      Expn. Libr </w:t>
            </w:r>
            <w:r w:rsidR="00C322BE">
              <w:rPr>
                <w:rFonts w:ascii="Courier New" w:hAnsi="Courier New"/>
                <w:b/>
                <w:sz w:val="20"/>
                <w:szCs w:val="20"/>
              </w:rPr>
              <w:t>ZZ</w:t>
            </w:r>
            <w:r>
              <w:rPr>
                <w:rFonts w:ascii="Courier New" w:hAnsi="Courier New"/>
                <w:b/>
                <w:sz w:val="20"/>
                <w:szCs w:val="20"/>
              </w:rPr>
              <w:t xml:space="preserve">AUDITE    Printer Files         *INZSR   </w:t>
            </w:r>
          </w:p>
          <w:p w14:paraId="234E7B0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RPG Ver 4 RPGLE      Audit JOBQ RTPA        Extension             %parms   </w:t>
            </w:r>
          </w:p>
          <w:p w14:paraId="14D1631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Audit OUTQ             Subroutines            /free   </w:t>
            </w:r>
          </w:p>
          <w:p w14:paraId="3FD2B2F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Audit JOBD *LIBL       Overflow        OG    Indent   </w:t>
            </w:r>
          </w:p>
          <w:p w14:paraId="11283FC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JOBD Libr             Prototype                SDS   </w:t>
            </w:r>
          </w:p>
          <w:p w14:paraId="5023F99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Max Audit Pages 15000  SDS Name            SDS Qual   </w:t>
            </w:r>
          </w:p>
          <w:p w14:paraId="0F2B854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w:t>
            </w:r>
            <w:r>
              <w:rPr>
                <w:rFonts w:ascii="Courier New" w:hAnsi="Courier New"/>
                <w:b/>
                <w:color w:val="C00000"/>
                <w:sz w:val="20"/>
                <w:szCs w:val="20"/>
              </w:rPr>
              <w:t xml:space="preserve">Watch Var. Y           </w:t>
            </w:r>
            <w:r>
              <w:rPr>
                <w:rFonts w:ascii="Courier New" w:hAnsi="Courier New"/>
                <w:b/>
                <w:sz w:val="20"/>
                <w:szCs w:val="20"/>
              </w:rPr>
              <w:t xml:space="preserve">Start/Stop conditions F8 N     </w:t>
            </w:r>
          </w:p>
          <w:p w14:paraId="13A3CF3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F3=Exit  F8=Start/Stop F13=Files/Recds F14=Fields F15=Operations F16=Variables </w:t>
            </w:r>
          </w:p>
          <w:p w14:paraId="0E50C76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F17=Labels F19=Called Pgm   F21=Cond Oper  F22=Indicators  F23=Pre-audit       </w:t>
            </w:r>
          </w:p>
          <w:p w14:paraId="4BFE4EC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 2016 Harkins &amp; Associates, Inc.</w:t>
            </w:r>
          </w:p>
        </w:tc>
      </w:tr>
    </w:tbl>
    <w:p w14:paraId="0A703E0E" w14:textId="77777777" w:rsidR="00C34980" w:rsidRDefault="00C34980" w:rsidP="00C34980">
      <w:pPr>
        <w:pStyle w:val="Caption"/>
        <w:ind w:right="-306"/>
        <w:jc w:val="left"/>
        <w:rPr>
          <w:sz w:val="24"/>
        </w:rPr>
      </w:pPr>
      <w:r>
        <w:rPr>
          <w:sz w:val="24"/>
        </w:rPr>
        <w:t xml:space="preserve"> </w:t>
      </w:r>
    </w:p>
    <w:p w14:paraId="0F094514" w14:textId="53FFBE88" w:rsidR="00C34980" w:rsidRDefault="00C34980" w:rsidP="00C34980">
      <w:pPr>
        <w:rPr>
          <w:rFonts w:ascii="Courier New" w:hAnsi="Courier New"/>
          <w:b/>
          <w:color w:val="C00000"/>
          <w:sz w:val="20"/>
          <w:szCs w:val="20"/>
        </w:rPr>
      </w:pPr>
      <w:r>
        <w:rPr>
          <w:rFonts w:ascii="Courier New" w:hAnsi="Courier New"/>
          <w:b/>
          <w:color w:val="C00000"/>
          <w:sz w:val="20"/>
          <w:szCs w:val="20"/>
        </w:rPr>
        <w:t xml:space="preserve">Insert  174126      207   RTPA inserted 207 </w:t>
      </w:r>
      <w:r w:rsidR="00C322BE">
        <w:rPr>
          <w:rFonts w:ascii="Courier New" w:hAnsi="Courier New"/>
          <w:b/>
          <w:color w:val="C00000"/>
          <w:sz w:val="20"/>
          <w:szCs w:val="20"/>
        </w:rPr>
        <w:t>ZZ</w:t>
      </w:r>
      <w:r>
        <w:rPr>
          <w:rFonts w:ascii="Courier New" w:hAnsi="Courier New"/>
          <w:b/>
          <w:color w:val="C00000"/>
          <w:sz w:val="20"/>
          <w:szCs w:val="20"/>
        </w:rPr>
        <w:t xml:space="preserve"> audit statements to watch the execution of variable HOLD6</w:t>
      </w:r>
    </w:p>
    <w:p w14:paraId="71ABC743" w14:textId="77777777" w:rsidR="00C34980" w:rsidRDefault="00C34980" w:rsidP="00C34980">
      <w:pPr>
        <w:rPr>
          <w:rFonts w:ascii="Courier New" w:hAnsi="Courier New"/>
          <w:b/>
          <w:color w:val="C00000"/>
          <w:sz w:val="20"/>
          <w:szCs w:val="20"/>
        </w:rPr>
      </w:pPr>
      <w:r>
        <w:rPr>
          <w:rFonts w:ascii="Courier New" w:hAnsi="Courier New"/>
          <w:b/>
          <w:color w:val="C00000"/>
          <w:sz w:val="20"/>
          <w:szCs w:val="20"/>
        </w:rPr>
        <w:t>CALL TESTCOND</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783ADE8D"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6083B9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Display Spooled File                              </w:t>
            </w:r>
          </w:p>
          <w:p w14:paraId="64E3F3F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File  . . . . . :   ZZAUDITP                         Page/Line   1/1           </w:t>
            </w:r>
          </w:p>
          <w:p w14:paraId="181417B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Control . . . . .                                    Columns     1 - 78        </w:t>
            </w:r>
          </w:p>
          <w:p w14:paraId="55DE830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Find  . . . . . .                                                              </w:t>
            </w:r>
          </w:p>
          <w:p w14:paraId="54564CB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*...+....1....+....2....+....3....+....4....+....5....+....6....+....7....+... </w:t>
            </w:r>
          </w:p>
          <w:p w14:paraId="0DC9A46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Program-TESTCOND    Test Conditional auditing                          Obj Lib </w:t>
            </w:r>
          </w:p>
          <w:p w14:paraId="0BB5E04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TESTCOND    TESTCOND                                                  </w:t>
            </w:r>
          </w:p>
          <w:p w14:paraId="5B6A1F9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Job: 173552               User Profile: PHH          Source Type: RPGLE        </w:t>
            </w:r>
          </w:p>
          <w:p w14:paraId="1149EFB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Line#                                                                          </w:t>
            </w:r>
          </w:p>
          <w:p w14:paraId="5C7E2ADA"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2 C                   MOVEL     'AAAAAA'      HOLD6             6           </w:t>
            </w:r>
          </w:p>
          <w:p w14:paraId="6F3ED232"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AAAAAA                        </w:t>
            </w:r>
          </w:p>
          <w:p w14:paraId="5812C2AC"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3 C                   MOVEL     'BBBBBB'      HOLD6                         </w:t>
            </w:r>
          </w:p>
          <w:p w14:paraId="62C319B9"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BBBBBB                        </w:t>
            </w:r>
          </w:p>
          <w:p w14:paraId="71BEB4DB"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6 C                   MOVEL     'CCCCCC'      HOLD6                         </w:t>
            </w:r>
          </w:p>
          <w:p w14:paraId="3C2D2FEB"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CCCCCC                        </w:t>
            </w:r>
          </w:p>
          <w:p w14:paraId="2C9415AD"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8 C                   MOVEL     'DDDDDD'      HOLD6                         </w:t>
            </w:r>
          </w:p>
          <w:p w14:paraId="48105661"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DDDDDD                        </w:t>
            </w:r>
          </w:p>
          <w:p w14:paraId="35CE9A7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5209595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4BB4633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24E6F2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760AD38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Bottom </w:t>
            </w:r>
          </w:p>
          <w:p w14:paraId="1862C4C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F3=Exit   F12=Cancel   F19=Left   F20=Right   F24=More keys                    </w:t>
            </w:r>
          </w:p>
          <w:p w14:paraId="2022F5C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tc>
      </w:tr>
    </w:tbl>
    <w:p w14:paraId="0578C794" w14:textId="77777777" w:rsidR="00C34980" w:rsidRDefault="00C34980" w:rsidP="00C34980">
      <w:pPr>
        <w:pStyle w:val="Caption"/>
        <w:ind w:right="-306"/>
        <w:jc w:val="left"/>
        <w:rPr>
          <w:sz w:val="24"/>
        </w:rPr>
      </w:pPr>
      <w:r>
        <w:rPr>
          <w:sz w:val="24"/>
        </w:rPr>
        <w:t xml:space="preserve"> </w:t>
      </w:r>
    </w:p>
    <w:p w14:paraId="058D3217" w14:textId="77777777" w:rsidR="00C34980" w:rsidRDefault="00C34980" w:rsidP="00C34980">
      <w:pPr>
        <w:rPr>
          <w:rFonts w:ascii="Courier New" w:hAnsi="Courier New"/>
          <w:b/>
          <w:color w:val="C00000"/>
          <w:sz w:val="20"/>
          <w:szCs w:val="20"/>
        </w:rPr>
      </w:pPr>
      <w:r>
        <w:rPr>
          <w:rFonts w:ascii="Courier New" w:hAnsi="Courier New"/>
          <w:b/>
          <w:color w:val="C00000"/>
          <w:sz w:val="20"/>
          <w:szCs w:val="20"/>
        </w:rPr>
        <w:t>RTPA audit of the execution of TESTCOND statements containing the variable HOLD6 (with the variable data)</w:t>
      </w:r>
    </w:p>
    <w:p w14:paraId="14C74E1C" w14:textId="77777777" w:rsidR="00C34980" w:rsidRDefault="00C34980" w:rsidP="00C34980">
      <w:pPr>
        <w:rPr>
          <w:rFonts w:ascii="Courier New" w:hAnsi="Courier New"/>
          <w:b/>
          <w:color w:val="C00000"/>
          <w:sz w:val="20"/>
          <w:szCs w:val="20"/>
        </w:rPr>
      </w:pPr>
    </w:p>
    <w:p w14:paraId="3D0C5307" w14:textId="77777777" w:rsidR="00C34980" w:rsidRDefault="00C34980" w:rsidP="00C34980">
      <w:pPr>
        <w:rPr>
          <w:rFonts w:ascii="Courier New" w:hAnsi="Courier New"/>
          <w:b/>
          <w:color w:val="C00000"/>
          <w:sz w:val="28"/>
          <w:szCs w:val="28"/>
          <w:u w:val="single"/>
        </w:rPr>
      </w:pPr>
      <w:r>
        <w:rPr>
          <w:rFonts w:ascii="Courier New" w:hAnsi="Courier New"/>
          <w:b/>
          <w:color w:val="C00000"/>
          <w:sz w:val="28"/>
          <w:szCs w:val="28"/>
          <w:u w:val="single"/>
        </w:rPr>
        <w:t xml:space="preserve">Dynamically audit based on conditional auditing statements of executable statements (command key 8)    </w:t>
      </w:r>
    </w:p>
    <w:p w14:paraId="1CD9F8A1" w14:textId="77777777" w:rsidR="00C34980" w:rsidRDefault="00C34980" w:rsidP="00C34980">
      <w:pPr>
        <w:rPr>
          <w:rFonts w:ascii="Courier New" w:hAnsi="Courier New"/>
          <w:b/>
          <w:color w:val="C00000"/>
        </w:rPr>
      </w:pPr>
      <w:r>
        <w:rPr>
          <w:rFonts w:ascii="Courier New" w:hAnsi="Courier New"/>
          <w:b/>
          <w:color w:val="C00000"/>
        </w:rPr>
        <w:t>RTPA audit only if variable HOLD6 is equal to ‘BBBBBB’</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648D9604"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7123FE18" w14:textId="6DEAF24B" w:rsidR="00C34980" w:rsidRDefault="00C322BE">
            <w:pPr>
              <w:pStyle w:val="DisplayScreen"/>
              <w:spacing w:line="256" w:lineRule="auto"/>
              <w:rPr>
                <w:rFonts w:ascii="Courier New" w:hAnsi="Courier New"/>
                <w:b/>
                <w:sz w:val="20"/>
                <w:szCs w:val="20"/>
              </w:rPr>
            </w:pPr>
            <w:r>
              <w:rPr>
                <w:rFonts w:ascii="Courier New" w:hAnsi="Courier New"/>
                <w:b/>
                <w:sz w:val="20"/>
                <w:szCs w:val="20"/>
              </w:rPr>
              <w:t>ZZ</w:t>
            </w:r>
            <w:r w:rsidR="00C34980">
              <w:rPr>
                <w:rFonts w:ascii="Courier New" w:hAnsi="Courier New"/>
                <w:b/>
                <w:sz w:val="20"/>
                <w:szCs w:val="20"/>
              </w:rPr>
              <w:t>PGM01R           Real-Time Program Audit for RPG (V6R1)        Date:  8/07/18</w:t>
            </w:r>
          </w:p>
          <w:p w14:paraId="0CD7D51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PHH                        Select Program to Audit               Time: 12:51:48</w:t>
            </w:r>
          </w:p>
          <w:p w14:paraId="4F17465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CCSID    37 Serial:  1034F0C</w:t>
            </w:r>
          </w:p>
          <w:p w14:paraId="4AF2A07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Type choices, press F10.                           Language ENU Model:  525    </w:t>
            </w:r>
          </w:p>
          <w:p w14:paraId="5903EBA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Input Source Member Name. . . </w:t>
            </w:r>
            <w:r>
              <w:rPr>
                <w:rFonts w:ascii="Courier New" w:hAnsi="Courier New"/>
                <w:b/>
                <w:color w:val="C00000"/>
                <w:sz w:val="20"/>
                <w:szCs w:val="20"/>
              </w:rPr>
              <w:t xml:space="preserve">TESTCOND </w:t>
            </w:r>
            <w:r>
              <w:rPr>
                <w:rFonts w:ascii="Courier New" w:hAnsi="Courier New"/>
                <w:b/>
                <w:sz w:val="20"/>
                <w:szCs w:val="20"/>
              </w:rPr>
              <w:t xml:space="preserve">      Name, generic*, *ALL, F4=List     </w:t>
            </w:r>
          </w:p>
          <w:p w14:paraId="06740C0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File Name . . . . . . . . .   </w:t>
            </w:r>
            <w:r>
              <w:rPr>
                <w:rFonts w:ascii="Courier New" w:hAnsi="Courier New"/>
                <w:b/>
                <w:color w:val="C00000"/>
                <w:sz w:val="20"/>
                <w:szCs w:val="20"/>
              </w:rPr>
              <w:t xml:space="preserve">QRPGLESRC </w:t>
            </w:r>
            <w:r>
              <w:rPr>
                <w:rFonts w:ascii="Courier New" w:hAnsi="Courier New"/>
                <w:b/>
                <w:sz w:val="20"/>
                <w:szCs w:val="20"/>
              </w:rPr>
              <w:t xml:space="preserve">   Name                              </w:t>
            </w:r>
          </w:p>
          <w:p w14:paraId="2CFE68BF" w14:textId="589B60DF"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Library Name. . . . . . . .   </w:t>
            </w:r>
            <w:r w:rsidR="00C322BE">
              <w:rPr>
                <w:rFonts w:ascii="Courier New" w:hAnsi="Courier New"/>
                <w:b/>
                <w:color w:val="C00000"/>
                <w:sz w:val="20"/>
                <w:szCs w:val="20"/>
              </w:rPr>
              <w:t>ZZ</w:t>
            </w:r>
            <w:r>
              <w:rPr>
                <w:rFonts w:ascii="Courier New" w:hAnsi="Courier New"/>
                <w:b/>
                <w:color w:val="C00000"/>
                <w:sz w:val="20"/>
                <w:szCs w:val="20"/>
              </w:rPr>
              <w:t xml:space="preserve">AUDIT      </w:t>
            </w:r>
            <w:r>
              <w:rPr>
                <w:rFonts w:ascii="Courier New" w:hAnsi="Courier New"/>
                <w:b/>
                <w:sz w:val="20"/>
                <w:szCs w:val="20"/>
              </w:rPr>
              <w:t xml:space="preserve">Name                              </w:t>
            </w:r>
          </w:p>
          <w:p w14:paraId="3705390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5E6ACDD6" w14:textId="44E38379"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Object to Library . . . . . . </w:t>
            </w:r>
            <w:r w:rsidR="00C322BE">
              <w:rPr>
                <w:rFonts w:ascii="Courier New" w:hAnsi="Courier New"/>
                <w:b/>
                <w:sz w:val="20"/>
                <w:szCs w:val="20"/>
              </w:rPr>
              <w:t>ZZ</w:t>
            </w:r>
            <w:r>
              <w:rPr>
                <w:rFonts w:ascii="Courier New" w:hAnsi="Courier New"/>
                <w:b/>
                <w:sz w:val="20"/>
                <w:szCs w:val="20"/>
              </w:rPr>
              <w:t xml:space="preserve">AUDITE       Name                              </w:t>
            </w:r>
          </w:p>
          <w:p w14:paraId="42677F5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Create As . . . . . . . . . . *PGM           *PGM, *MOD     Audit comments  Y  </w:t>
            </w:r>
          </w:p>
          <w:p w14:paraId="178CABA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AA131D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 File Outq . . . . . . . *SAME          Name, *SAME    Audit copybooks N  </w:t>
            </w:r>
          </w:p>
          <w:p w14:paraId="650172E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3A1B61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JOBD for pgm compile libl . . *LIBL          *LIBL, JOBD    Audit Timestamp N  </w:t>
            </w:r>
          </w:p>
          <w:p w14:paraId="6DD2CC8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Library Name. . . . . . . .                Name                              </w:t>
            </w:r>
          </w:p>
          <w:p w14:paraId="4AFDE1F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Document Only   N  </w:t>
            </w:r>
          </w:p>
          <w:p w14:paraId="08D18E5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 Compile Listing Stmts .       to       1-99999                           </w:t>
            </w:r>
          </w:p>
          <w:p w14:paraId="6A4DF3B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(Only)                              to                      Audit to Disk   N  </w:t>
            </w:r>
          </w:p>
          <w:p w14:paraId="4B8AE2E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2A30BA8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2A7170E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to                                         </w:t>
            </w:r>
          </w:p>
          <w:p w14:paraId="5D04A11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F2=Watch Variables  F3=Exit  F5=Refresh  F6=Auditing Options F7=Compile Options</w:t>
            </w:r>
          </w:p>
          <w:p w14:paraId="15A5978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r>
              <w:rPr>
                <w:rFonts w:ascii="Courier New" w:hAnsi="Courier New"/>
                <w:b/>
                <w:color w:val="C00000"/>
                <w:sz w:val="20"/>
                <w:szCs w:val="20"/>
              </w:rPr>
              <w:t xml:space="preserve">F8=Conditional Auditing  </w:t>
            </w:r>
            <w:r>
              <w:rPr>
                <w:rFonts w:ascii="Courier New" w:hAnsi="Courier New"/>
                <w:b/>
                <w:sz w:val="20"/>
                <w:szCs w:val="20"/>
              </w:rPr>
              <w:t xml:space="preserve">F9=Maint. Menu  F10=Submit Expand   F24=More Keys     </w:t>
            </w:r>
          </w:p>
          <w:p w14:paraId="0CB3B0A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 2016 Harkins &amp; Associates, Inc.                                                                                </w:t>
            </w:r>
          </w:p>
        </w:tc>
      </w:tr>
    </w:tbl>
    <w:p w14:paraId="26C107FF" w14:textId="77777777" w:rsidR="00C34980" w:rsidRDefault="00C34980" w:rsidP="00C34980">
      <w:pPr>
        <w:pStyle w:val="Caption"/>
        <w:ind w:right="-306"/>
        <w:jc w:val="left"/>
        <w:rPr>
          <w:sz w:val="24"/>
        </w:rPr>
      </w:pPr>
      <w:r>
        <w:rPr>
          <w:sz w:val="24"/>
        </w:rPr>
        <w:t xml:space="preserve"> </w:t>
      </w:r>
    </w:p>
    <w:p w14:paraId="565C94BB" w14:textId="77777777" w:rsidR="00C34980" w:rsidRDefault="00C34980" w:rsidP="00C34980">
      <w:pPr>
        <w:rPr>
          <w:rFonts w:ascii="Courier New" w:hAnsi="Courier New"/>
          <w:b/>
          <w:color w:val="C00000"/>
        </w:rPr>
      </w:pPr>
      <w:r>
        <w:rPr>
          <w:rFonts w:ascii="Courier New" w:hAnsi="Courier New"/>
          <w:b/>
          <w:color w:val="C00000"/>
          <w:sz w:val="20"/>
          <w:szCs w:val="20"/>
        </w:rPr>
        <w:t>F8=Conditional Auditing   Press command key 8 to enter conditional auditing statements</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69B51A58"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38C2B4A2" w14:textId="5BA83B07" w:rsidR="00C34980" w:rsidRDefault="00C322BE">
            <w:pPr>
              <w:pStyle w:val="DisplayScreen"/>
              <w:spacing w:line="256" w:lineRule="auto"/>
              <w:rPr>
                <w:rFonts w:ascii="Courier New" w:hAnsi="Courier New"/>
                <w:b/>
                <w:sz w:val="20"/>
                <w:szCs w:val="20"/>
              </w:rPr>
            </w:pPr>
            <w:r>
              <w:rPr>
                <w:rFonts w:ascii="Courier New" w:hAnsi="Courier New"/>
                <w:b/>
                <w:sz w:val="20"/>
                <w:szCs w:val="20"/>
              </w:rPr>
              <w:t>ZZ</w:t>
            </w:r>
            <w:r w:rsidR="00C34980">
              <w:rPr>
                <w:rFonts w:ascii="Courier New" w:hAnsi="Courier New"/>
                <w:b/>
                <w:sz w:val="20"/>
                <w:szCs w:val="20"/>
              </w:rPr>
              <w:t>PGM01R           Real-Time Program Audit for RPG (V6R1)        Date:  8/07/18</w:t>
            </w:r>
          </w:p>
          <w:p w14:paraId="2098778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PHH                   Conditional Auditing Start/Stop            Time: 12:51:48</w:t>
            </w:r>
          </w:p>
          <w:p w14:paraId="142D62B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2C319C1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Enter conditions, press F5 to apply            Valid Conditions:               </w:t>
            </w:r>
          </w:p>
          <w:p w14:paraId="063DF76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IFxx, ANDxx, ORxx, ELSE, ENDIF  </w:t>
            </w:r>
          </w:p>
          <w:p w14:paraId="1247C94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Auditing is OFF until condition ON is true       (xx=EQ, GE, LT, NE, NG, NL)   </w:t>
            </w:r>
          </w:p>
          <w:p w14:paraId="6700C95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Multiple IFxx statements may be entered        ON           OFF                </w:t>
            </w:r>
          </w:p>
          <w:p w14:paraId="2438B25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Line Factor 1       Condition  Factor 2        </w:t>
            </w:r>
            <w:r>
              <w:rPr>
                <w:rFonts w:ascii="Courier New" w:hAnsi="Courier New"/>
                <w:b/>
                <w:color w:val="C00000"/>
                <w:sz w:val="20"/>
                <w:szCs w:val="20"/>
              </w:rPr>
              <w:t xml:space="preserve">ON=Audit on  OFF=Audit off      </w:t>
            </w:r>
          </w:p>
          <w:p w14:paraId="2E1ECC76" w14:textId="77777777" w:rsidR="00C34980" w:rsidRDefault="00C34980">
            <w:pPr>
              <w:pStyle w:val="DisplayScreen"/>
              <w:spacing w:line="256" w:lineRule="auto"/>
              <w:rPr>
                <w:rFonts w:ascii="Courier New" w:hAnsi="Courier New"/>
                <w:b/>
                <w:color w:val="C00000"/>
                <w:sz w:val="20"/>
                <w:szCs w:val="20"/>
              </w:rPr>
            </w:pPr>
            <w:r>
              <w:rPr>
                <w:rFonts w:ascii="Courier New" w:hAnsi="Courier New"/>
                <w:b/>
                <w:sz w:val="20"/>
                <w:szCs w:val="20"/>
              </w:rPr>
              <w:t xml:space="preserve">    </w:t>
            </w:r>
            <w:r>
              <w:rPr>
                <w:rFonts w:ascii="Courier New" w:hAnsi="Courier New"/>
                <w:b/>
                <w:color w:val="C00000"/>
                <w:sz w:val="20"/>
                <w:szCs w:val="20"/>
              </w:rPr>
              <w:t xml:space="preserve">1 HOLD6          IFEQ       'BBBBBB'                                        </w:t>
            </w:r>
          </w:p>
          <w:p w14:paraId="6E969352"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2                ON                                                         </w:t>
            </w:r>
          </w:p>
          <w:p w14:paraId="219EA36E"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3                ELSE                                                       </w:t>
            </w:r>
          </w:p>
          <w:p w14:paraId="5DF08980"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4                OFF                                                        </w:t>
            </w:r>
          </w:p>
          <w:p w14:paraId="6FD7EBD5"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5                ENDIF                                                      </w:t>
            </w:r>
          </w:p>
          <w:p w14:paraId="497F3FA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6                                                                           </w:t>
            </w:r>
          </w:p>
          <w:p w14:paraId="31B95AC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7                                                                           </w:t>
            </w:r>
          </w:p>
          <w:p w14:paraId="2EDB98B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8                                                                           </w:t>
            </w:r>
          </w:p>
          <w:p w14:paraId="397DC4C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9                                                                           </w:t>
            </w:r>
          </w:p>
          <w:p w14:paraId="28F3A1A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10                                                                           </w:t>
            </w:r>
          </w:p>
          <w:p w14:paraId="258E1BF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11                                                                           </w:t>
            </w:r>
          </w:p>
          <w:p w14:paraId="57D40D2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12                                                                           </w:t>
            </w:r>
          </w:p>
          <w:p w14:paraId="7D09680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13                                                                           </w:t>
            </w:r>
          </w:p>
          <w:p w14:paraId="6CE8029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14                                                                           </w:t>
            </w:r>
          </w:p>
          <w:p w14:paraId="1BB77FF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F3=Exit  F5=Apply  F7=Program Variables   F12=Cancel     Enter=Validate Input   </w:t>
            </w:r>
          </w:p>
        </w:tc>
      </w:tr>
    </w:tbl>
    <w:p w14:paraId="63C08639" w14:textId="77777777" w:rsidR="00C34980" w:rsidRDefault="00C34980" w:rsidP="00C34980">
      <w:pPr>
        <w:pStyle w:val="Caption"/>
        <w:ind w:right="-306"/>
        <w:jc w:val="left"/>
        <w:rPr>
          <w:sz w:val="24"/>
        </w:rPr>
      </w:pPr>
      <w:r>
        <w:rPr>
          <w:sz w:val="24"/>
        </w:rPr>
        <w:t xml:space="preserve"> </w:t>
      </w:r>
    </w:p>
    <w:p w14:paraId="6BEA13E4" w14:textId="77777777" w:rsidR="00C34980" w:rsidRDefault="00C34980" w:rsidP="00C34980">
      <w:pPr>
        <w:rPr>
          <w:sz w:val="22"/>
        </w:rPr>
      </w:pPr>
      <w:r>
        <w:t>F5 to apply</w:t>
      </w:r>
    </w:p>
    <w:p w14:paraId="0E0A1435" w14:textId="77777777" w:rsidR="00C34980" w:rsidRDefault="00C34980" w:rsidP="00C34980">
      <w:r>
        <w:t>F3 to exit</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1F9A1C65"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33B5EAD4" w14:textId="314FE6FD" w:rsidR="00C34980" w:rsidRDefault="00C322BE">
            <w:pPr>
              <w:pStyle w:val="DisplayScreen"/>
              <w:spacing w:line="256" w:lineRule="auto"/>
              <w:rPr>
                <w:rFonts w:ascii="Courier New" w:hAnsi="Courier New"/>
                <w:b/>
                <w:sz w:val="20"/>
                <w:szCs w:val="20"/>
              </w:rPr>
            </w:pPr>
            <w:r>
              <w:rPr>
                <w:rFonts w:ascii="Courier New" w:hAnsi="Courier New"/>
                <w:b/>
                <w:sz w:val="20"/>
                <w:szCs w:val="20"/>
              </w:rPr>
              <w:t>ZZ</w:t>
            </w:r>
            <w:r w:rsidR="00C34980">
              <w:rPr>
                <w:rFonts w:ascii="Courier New" w:hAnsi="Courier New"/>
                <w:b/>
                <w:sz w:val="20"/>
                <w:szCs w:val="20"/>
              </w:rPr>
              <w:t>PGM01R           Real-Time Program Audit for RPG (V6R1)        Date:  8/07/18</w:t>
            </w:r>
          </w:p>
          <w:p w14:paraId="64FE9BF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PHH                          Detailed Job Record                 Time: 12:58:18</w:t>
            </w:r>
          </w:p>
          <w:p w14:paraId="16B2EBA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CCSID    37 Language:  ENU</w:t>
            </w:r>
          </w:p>
          <w:p w14:paraId="6906A4EE" w14:textId="77777777" w:rsidR="00C34980" w:rsidRDefault="00C34980">
            <w:pPr>
              <w:pStyle w:val="DisplayScreen"/>
              <w:spacing w:line="256" w:lineRule="auto"/>
              <w:rPr>
                <w:rFonts w:ascii="Courier New" w:hAnsi="Courier New"/>
                <w:b/>
                <w:color w:val="C00000"/>
                <w:sz w:val="20"/>
                <w:szCs w:val="20"/>
              </w:rPr>
            </w:pPr>
            <w:r>
              <w:rPr>
                <w:rFonts w:ascii="Courier New" w:hAnsi="Courier New"/>
                <w:b/>
                <w:sz w:val="20"/>
                <w:szCs w:val="20"/>
              </w:rPr>
              <w:t xml:space="preserve"> </w:t>
            </w:r>
            <w:r>
              <w:rPr>
                <w:rFonts w:ascii="Courier New" w:hAnsi="Courier New"/>
                <w:b/>
                <w:color w:val="C00000"/>
                <w:sz w:val="20"/>
                <w:szCs w:val="20"/>
              </w:rPr>
              <w:t xml:space="preserve">Program   TESTCOND   Test Conditional auditing                                 </w:t>
            </w:r>
          </w:p>
          <w:p w14:paraId="3EF21AB3" w14:textId="77777777" w:rsidR="00C34980" w:rsidRDefault="00C34980">
            <w:pPr>
              <w:pStyle w:val="DisplayScreen"/>
              <w:spacing w:line="256" w:lineRule="auto"/>
              <w:rPr>
                <w:rFonts w:ascii="Courier New" w:hAnsi="Courier New"/>
                <w:b/>
                <w:sz w:val="20"/>
                <w:szCs w:val="20"/>
              </w:rPr>
            </w:pPr>
            <w:r>
              <w:rPr>
                <w:rFonts w:ascii="Courier New" w:hAnsi="Courier New"/>
                <w:b/>
                <w:color w:val="C00000"/>
                <w:sz w:val="20"/>
                <w:szCs w:val="20"/>
              </w:rPr>
              <w:t xml:space="preserve">  Status   8 EXPAND RPG COMPILED OK     </w:t>
            </w:r>
            <w:r>
              <w:rPr>
                <w:rFonts w:ascii="Courier New" w:hAnsi="Courier New"/>
                <w:b/>
                <w:sz w:val="20"/>
                <w:szCs w:val="20"/>
              </w:rPr>
              <w:t xml:space="preserve">Document only N  F10 Express Y          </w:t>
            </w:r>
          </w:p>
          <w:p w14:paraId="68F70F8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 comments Y  Audit to Disk N        </w:t>
            </w:r>
          </w:p>
          <w:p w14:paraId="691AB6D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Type options, press Enter.           Audit copybooks N  Audit Timestamp N      </w:t>
            </w:r>
          </w:p>
          <w:p w14:paraId="40E4E39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5=Display Compile listing   P=PDF Compile listing     On Demand FTP          </w:t>
            </w:r>
          </w:p>
          <w:p w14:paraId="27FC0C5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Opt Job     Job #   Records  Submitted          Completed              Elapsed </w:t>
            </w:r>
          </w:p>
          <w:p w14:paraId="0B735D4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Input   174164       12   8/07/18 12:58:11   8/07/18 12:58:12         1    </w:t>
            </w:r>
          </w:p>
          <w:p w14:paraId="63CEFCB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Insert  174166      233   8/07/18 12:58:15   8/07/18 12:58:15              </w:t>
            </w:r>
          </w:p>
          <w:p w14:paraId="16C18C4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Expand  174168      245   8/07/18 12:58:15   8/07/18 12:58:16         1    </w:t>
            </w:r>
          </w:p>
          <w:p w14:paraId="1A2EBE62" w14:textId="5030914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Expn. Object Lib </w:t>
            </w:r>
            <w:r w:rsidR="00C322BE">
              <w:rPr>
                <w:rFonts w:ascii="Courier New" w:hAnsi="Courier New"/>
                <w:b/>
                <w:sz w:val="20"/>
                <w:szCs w:val="20"/>
              </w:rPr>
              <w:t>ZZ</w:t>
            </w:r>
            <w:r>
              <w:rPr>
                <w:rFonts w:ascii="Courier New" w:hAnsi="Courier New"/>
                <w:b/>
                <w:sz w:val="20"/>
                <w:szCs w:val="20"/>
              </w:rPr>
              <w:t xml:space="preserve">AUDITE      </w:t>
            </w:r>
          </w:p>
          <w:p w14:paraId="0E4A797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Source File QRPGLESRC    Expn. File QRPGLESRC   Record formats     Copybooks   </w:t>
            </w:r>
          </w:p>
          <w:p w14:paraId="5A23799D" w14:textId="36AFD31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Source Libr </w:t>
            </w:r>
            <w:r w:rsidR="00C322BE">
              <w:rPr>
                <w:rFonts w:ascii="Courier New" w:hAnsi="Courier New"/>
                <w:b/>
                <w:sz w:val="20"/>
                <w:szCs w:val="20"/>
              </w:rPr>
              <w:t>ZZ</w:t>
            </w:r>
            <w:r>
              <w:rPr>
                <w:rFonts w:ascii="Courier New" w:hAnsi="Courier New"/>
                <w:b/>
                <w:sz w:val="20"/>
                <w:szCs w:val="20"/>
              </w:rPr>
              <w:t xml:space="preserve">AUDIT      Expn. Libr </w:t>
            </w:r>
            <w:r w:rsidR="00C322BE">
              <w:rPr>
                <w:rFonts w:ascii="Courier New" w:hAnsi="Courier New"/>
                <w:b/>
                <w:sz w:val="20"/>
                <w:szCs w:val="20"/>
              </w:rPr>
              <w:t>ZZ</w:t>
            </w:r>
            <w:r>
              <w:rPr>
                <w:rFonts w:ascii="Courier New" w:hAnsi="Courier New"/>
                <w:b/>
                <w:sz w:val="20"/>
                <w:szCs w:val="20"/>
              </w:rPr>
              <w:t xml:space="preserve">AUDITE    Printer Files         *INZSR   </w:t>
            </w:r>
          </w:p>
          <w:p w14:paraId="1DFD67A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RPG Ver 4 RPGLE      Audit JOBQ RTPA        Extension             %parms   </w:t>
            </w:r>
          </w:p>
          <w:p w14:paraId="1D7D856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Audit OUTQ             Subroutines            /free   </w:t>
            </w:r>
          </w:p>
          <w:p w14:paraId="737361D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Audit JOBD *LIBL       Overflow        OG    Indent   </w:t>
            </w:r>
          </w:p>
          <w:p w14:paraId="2C7D290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JOBD Libr             Prototype                SDS   </w:t>
            </w:r>
          </w:p>
          <w:p w14:paraId="589BED1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Max Audit Pages 15000  SDS Name            SDS Qual   </w:t>
            </w:r>
          </w:p>
          <w:p w14:paraId="70E3C61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From        To        Watch Var.             </w:t>
            </w:r>
            <w:r>
              <w:rPr>
                <w:rFonts w:ascii="Courier New" w:hAnsi="Courier New"/>
                <w:b/>
                <w:color w:val="C00000"/>
                <w:sz w:val="20"/>
                <w:szCs w:val="20"/>
              </w:rPr>
              <w:t xml:space="preserve">Start/Stop conditions F8 Y     </w:t>
            </w:r>
          </w:p>
          <w:p w14:paraId="6D32B99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F3=Exit  F8=Start/Stop F13=Files/Recds F14=Fields F15=Operations F16=Variables </w:t>
            </w:r>
          </w:p>
          <w:p w14:paraId="4E07BFD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F17=Labels F19=Called Pgm   F21=Cond Oper  F22=Indicators  F23=Pre-audit       </w:t>
            </w:r>
          </w:p>
          <w:p w14:paraId="1A573BB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 2016 Harkins &amp; Associates, Inc.  </w:t>
            </w:r>
          </w:p>
        </w:tc>
      </w:tr>
    </w:tbl>
    <w:p w14:paraId="76400469" w14:textId="77777777" w:rsidR="00C34980" w:rsidRDefault="00C34980" w:rsidP="00C34980">
      <w:pPr>
        <w:pStyle w:val="Caption"/>
        <w:ind w:right="-306"/>
        <w:jc w:val="left"/>
        <w:rPr>
          <w:sz w:val="24"/>
        </w:rPr>
      </w:pPr>
      <w:r>
        <w:rPr>
          <w:sz w:val="24"/>
        </w:rPr>
        <w:t xml:space="preserve"> </w:t>
      </w:r>
    </w:p>
    <w:p w14:paraId="10F6396B" w14:textId="77777777" w:rsidR="00C34980" w:rsidRDefault="00C34980" w:rsidP="00C34980">
      <w:pPr>
        <w:rPr>
          <w:sz w:val="22"/>
        </w:rPr>
      </w:pPr>
    </w:p>
    <w:p w14:paraId="5105685B" w14:textId="77777777" w:rsidR="00C34980" w:rsidRDefault="00C34980" w:rsidP="00C34980">
      <w:pPr>
        <w:rPr>
          <w:rFonts w:ascii="Courier New" w:hAnsi="Courier New"/>
          <w:b/>
          <w:color w:val="C00000"/>
          <w:sz w:val="20"/>
          <w:szCs w:val="20"/>
        </w:rPr>
      </w:pPr>
      <w:r>
        <w:rPr>
          <w:rFonts w:ascii="Courier New" w:hAnsi="Courier New"/>
          <w:b/>
          <w:color w:val="C00000"/>
          <w:sz w:val="20"/>
          <w:szCs w:val="20"/>
        </w:rPr>
        <w:t xml:space="preserve">Start/Stop conditions F8 Y     </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14733994"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57814486" w14:textId="07DF0E0C"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r w:rsidR="00C322BE">
              <w:rPr>
                <w:rFonts w:ascii="Courier New" w:hAnsi="Courier New"/>
                <w:b/>
                <w:sz w:val="20"/>
                <w:szCs w:val="20"/>
              </w:rPr>
              <w:t>ZZ</w:t>
            </w:r>
            <w:r>
              <w:rPr>
                <w:rFonts w:ascii="Courier New" w:hAnsi="Courier New"/>
                <w:b/>
                <w:sz w:val="20"/>
                <w:szCs w:val="20"/>
              </w:rPr>
              <w:t xml:space="preserve">PGM01R     Conditional Auditing Start/Stop  Job# 174164    8/07/18 12:51:48 </w:t>
            </w:r>
          </w:p>
          <w:p w14:paraId="152E9DE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Program TESTCOND                                                             </w:t>
            </w:r>
          </w:p>
          <w:p w14:paraId="386B620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Audits are OFF unless conditional audits ON       Condition                    </w:t>
            </w:r>
          </w:p>
          <w:p w14:paraId="0A9BB31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Line Factor 1       Condition  Factor 2           ON=Audits on  OFF=Audits off </w:t>
            </w:r>
          </w:p>
          <w:p w14:paraId="1231E3A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 HOLD6          IFEQ       'BBBBBB'                                        </w:t>
            </w:r>
          </w:p>
          <w:p w14:paraId="1EF6576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2                ON                                                         </w:t>
            </w:r>
          </w:p>
          <w:p w14:paraId="6B83E1E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3                ELSE                                                       </w:t>
            </w:r>
          </w:p>
          <w:p w14:paraId="3D7F6DA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4                OFF                                                        </w:t>
            </w:r>
          </w:p>
          <w:p w14:paraId="5C9EAC2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5                ENDIF                                                      </w:t>
            </w:r>
          </w:p>
          <w:p w14:paraId="4E3F6A7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71E48C0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7DCF43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2291854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43B2971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355BEE5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22D3E31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35BBAE8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7C22CA87"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5DC08F4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3F46A3B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402768D"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3D8AAA0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0BA8DDB4"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684E071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Enter=Previous   F12=Cancel    (C) 2016 Harkins &amp; Associates, Inc.  </w:t>
            </w:r>
          </w:p>
        </w:tc>
      </w:tr>
    </w:tbl>
    <w:p w14:paraId="2374A108" w14:textId="77777777" w:rsidR="00C34980" w:rsidRDefault="00C34980" w:rsidP="00C34980">
      <w:pPr>
        <w:pStyle w:val="Caption"/>
        <w:ind w:right="-306"/>
        <w:jc w:val="left"/>
        <w:rPr>
          <w:sz w:val="24"/>
        </w:rPr>
      </w:pPr>
      <w:r>
        <w:rPr>
          <w:sz w:val="24"/>
        </w:rPr>
        <w:t xml:space="preserve"> </w:t>
      </w:r>
    </w:p>
    <w:p w14:paraId="4C528792" w14:textId="77777777" w:rsidR="00C34980" w:rsidRDefault="00C34980" w:rsidP="00C34980">
      <w:pPr>
        <w:rPr>
          <w:b/>
          <w:sz w:val="22"/>
        </w:rPr>
      </w:pPr>
      <w:r>
        <w:rPr>
          <w:b/>
        </w:rPr>
        <w:t>CALL TESTCOND</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3FC92464"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1527D9D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Display Spooled File                              </w:t>
            </w:r>
          </w:p>
          <w:p w14:paraId="34DBB80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File  . . . . . :   ZZAUDITP                         Page/Line   1/1           </w:t>
            </w:r>
          </w:p>
          <w:p w14:paraId="6C2F0E7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Control . . . . .                                    Columns     1 - 78        </w:t>
            </w:r>
          </w:p>
          <w:p w14:paraId="644A36E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Find  . . . . . .                                                              </w:t>
            </w:r>
          </w:p>
          <w:p w14:paraId="0E2A2AB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*...+....1....+....2....+....3....+....4....+....5....+....6....+....7....+... </w:t>
            </w:r>
          </w:p>
          <w:p w14:paraId="02B4A72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Program-TESTCOND    Test Conditional auditing                          Obj Lib </w:t>
            </w:r>
          </w:p>
          <w:p w14:paraId="677DA81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TESTCOND    TESTCOND                                                  </w:t>
            </w:r>
          </w:p>
          <w:p w14:paraId="5AA625D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Job: 173552               User Profile: PHH          Source Type: RPGLE        </w:t>
            </w:r>
          </w:p>
          <w:p w14:paraId="33059AE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Line#                                                                          </w:t>
            </w:r>
          </w:p>
          <w:p w14:paraId="7914001B" w14:textId="77777777" w:rsidR="00C34980" w:rsidRDefault="00C34980">
            <w:pPr>
              <w:pStyle w:val="DisplayScreen"/>
              <w:spacing w:line="256" w:lineRule="auto"/>
              <w:rPr>
                <w:rFonts w:ascii="Courier New" w:hAnsi="Courier New"/>
                <w:b/>
                <w:color w:val="C00000"/>
                <w:sz w:val="20"/>
                <w:szCs w:val="20"/>
              </w:rPr>
            </w:pPr>
            <w:r>
              <w:rPr>
                <w:rFonts w:ascii="Courier New" w:hAnsi="Courier New"/>
                <w:b/>
                <w:sz w:val="20"/>
                <w:szCs w:val="20"/>
              </w:rPr>
              <w:t xml:space="preserve">   </w:t>
            </w:r>
            <w:r>
              <w:rPr>
                <w:rFonts w:ascii="Courier New" w:hAnsi="Courier New"/>
                <w:b/>
                <w:color w:val="C00000"/>
                <w:sz w:val="20"/>
                <w:szCs w:val="20"/>
              </w:rPr>
              <w:t xml:space="preserve">3 C                   MOVEL     'BBBBBB'      HOLD6                         </w:t>
            </w:r>
          </w:p>
          <w:p w14:paraId="0F54FF80"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BBBBBB                        </w:t>
            </w:r>
          </w:p>
          <w:p w14:paraId="4ADA965C"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4 C                   z-add     1             test1n            1 0         </w:t>
            </w:r>
          </w:p>
          <w:p w14:paraId="3EC71E7D"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1                        </w:t>
            </w:r>
          </w:p>
          <w:p w14:paraId="77E97DCB"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5 C     test1n        IFEQ      1                                           </w:t>
            </w:r>
          </w:p>
          <w:p w14:paraId="538BD38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                                                              </w:t>
            </w:r>
          </w:p>
          <w:p w14:paraId="363EA268"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BE94AB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5FE5487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7A1AF212"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76C596B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1535011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2D78ACB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Bottom </w:t>
            </w:r>
          </w:p>
          <w:p w14:paraId="0987F4D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F3=Exit   F12=Cancel   F19=Left   F20=Right   F24=More keys                     </w:t>
            </w:r>
          </w:p>
        </w:tc>
      </w:tr>
    </w:tbl>
    <w:p w14:paraId="2285D7F6" w14:textId="77777777" w:rsidR="00C34980" w:rsidRDefault="00C34980" w:rsidP="00C34980">
      <w:pPr>
        <w:pStyle w:val="Caption"/>
        <w:ind w:right="-306"/>
        <w:jc w:val="left"/>
        <w:rPr>
          <w:sz w:val="24"/>
        </w:rPr>
      </w:pPr>
      <w:r>
        <w:rPr>
          <w:sz w:val="24"/>
        </w:rPr>
        <w:t xml:space="preserve"> </w:t>
      </w:r>
    </w:p>
    <w:p w14:paraId="03BAC4B9" w14:textId="77777777" w:rsidR="00C34980" w:rsidRDefault="00C34980" w:rsidP="00C34980">
      <w:pPr>
        <w:rPr>
          <w:sz w:val="28"/>
          <w:szCs w:val="28"/>
        </w:rPr>
      </w:pPr>
      <w:r>
        <w:rPr>
          <w:sz w:val="28"/>
          <w:szCs w:val="28"/>
        </w:rPr>
        <w:t>RPGLE program TESTCOND with conditional auditing to audit statements only when variable HOLD6 is equal to ‘BBBBBB’</w:t>
      </w:r>
    </w:p>
    <w:p w14:paraId="2F19A435" w14:textId="3E8F9448" w:rsidR="00C34980" w:rsidRDefault="00C34980" w:rsidP="00C34980">
      <w:pPr>
        <w:rPr>
          <w:rFonts w:ascii="Courier New" w:hAnsi="Courier New"/>
          <w:b/>
          <w:color w:val="C00000"/>
        </w:rPr>
      </w:pPr>
      <w:r>
        <w:rPr>
          <w:rFonts w:ascii="Courier New" w:hAnsi="Courier New"/>
          <w:b/>
          <w:color w:val="C00000"/>
        </w:rPr>
        <w:t xml:space="preserve">NOTE – The expanded RPGLE source program TESTCOND in file QRPGLESRC in library </w:t>
      </w:r>
      <w:r w:rsidR="00C322BE">
        <w:rPr>
          <w:rFonts w:ascii="Courier New" w:hAnsi="Courier New"/>
          <w:b/>
          <w:color w:val="C00000"/>
        </w:rPr>
        <w:t>ZZ</w:t>
      </w:r>
      <w:r>
        <w:rPr>
          <w:rFonts w:ascii="Courier New" w:hAnsi="Courier New"/>
          <w:b/>
          <w:color w:val="C00000"/>
        </w:rPr>
        <w:t xml:space="preserve">AUDITE contains the RTPA conditional auditing statements after the label </w:t>
      </w:r>
      <w:r w:rsidR="00C322BE">
        <w:rPr>
          <w:rFonts w:ascii="Courier New" w:hAnsi="Courier New"/>
          <w:b/>
          <w:color w:val="C00000"/>
        </w:rPr>
        <w:t>ZZ</w:t>
      </w:r>
      <w:r>
        <w:rPr>
          <w:rFonts w:ascii="Courier New" w:hAnsi="Courier New"/>
          <w:b/>
          <w:color w:val="C00000"/>
        </w:rPr>
        <w:t xml:space="preserve">GETI, and may be changed for other auditing conditions, then compiled to library </w:t>
      </w:r>
      <w:r w:rsidR="00C322BE">
        <w:rPr>
          <w:rFonts w:ascii="Courier New" w:hAnsi="Courier New"/>
          <w:b/>
          <w:color w:val="C00000"/>
        </w:rPr>
        <w:t>ZZ</w:t>
      </w:r>
      <w:r>
        <w:rPr>
          <w:rFonts w:ascii="Courier New" w:hAnsi="Courier New"/>
          <w:b/>
          <w:color w:val="C00000"/>
        </w:rPr>
        <w:t>AUDITE</w:t>
      </w:r>
    </w:p>
    <w:p w14:paraId="05BD452C" w14:textId="77777777" w:rsidR="00C34980" w:rsidRDefault="00C34980" w:rsidP="00C34980">
      <w:pPr>
        <w:rPr>
          <w:rFonts w:ascii="Courier New" w:hAnsi="Courier New"/>
          <w:b/>
          <w:color w:val="C00000"/>
        </w:rPr>
      </w:pPr>
      <w:r>
        <w:rPr>
          <w:rFonts w:ascii="Courier New" w:hAnsi="Courier New"/>
          <w:b/>
          <w:color w:val="C00000"/>
        </w:rPr>
        <w:t>There is no need to expand the RPGLE program TESTCOND again</w:t>
      </w:r>
    </w:p>
    <w:p w14:paraId="49135A23" w14:textId="77777777" w:rsidR="00C34980" w:rsidRDefault="00C34980" w:rsidP="00C34980">
      <w:pPr>
        <w:rPr>
          <w:rFonts w:ascii="Courier New" w:hAnsi="Courier New"/>
          <w:b/>
          <w:color w:val="C00000"/>
        </w:rPr>
      </w:pPr>
      <w:r>
        <w:rPr>
          <w:rFonts w:ascii="Courier New" w:hAnsi="Courier New"/>
          <w:b/>
          <w:color w:val="C00000"/>
        </w:rPr>
        <w:t>Indicator 01 is an unused indicator, and is used by RTPA to turn auditing on and off</w:t>
      </w:r>
    </w:p>
    <w:p w14:paraId="0675D08D" w14:textId="77777777" w:rsidR="00C34980" w:rsidRDefault="00C34980" w:rsidP="00C34980">
      <w:pPr>
        <w:rPr>
          <w:rFonts w:ascii="Courier New" w:hAnsi="Courier New"/>
          <w:b/>
          <w:color w:val="C00000"/>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53E2CD69"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70CE70E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3ACE839F" w14:textId="0033F0BA"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0134.00 $   C     </w:t>
            </w:r>
            <w:r w:rsidR="00C322BE">
              <w:rPr>
                <w:rFonts w:ascii="Courier New" w:hAnsi="Courier New"/>
                <w:b/>
                <w:sz w:val="20"/>
                <w:szCs w:val="20"/>
              </w:rPr>
              <w:t>ZZ</w:t>
            </w:r>
            <w:r>
              <w:rPr>
                <w:rFonts w:ascii="Courier New" w:hAnsi="Courier New"/>
                <w:b/>
                <w:sz w:val="20"/>
                <w:szCs w:val="20"/>
              </w:rPr>
              <w:t xml:space="preserve">GETI        BEGSR                                           </w:t>
            </w:r>
          </w:p>
          <w:p w14:paraId="1F9C30A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0135.00 $CO  *** conditional auditing                                           </w:t>
            </w:r>
          </w:p>
          <w:p w14:paraId="4603FC0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0136.00 $CO C                   SETON                                        01 </w:t>
            </w:r>
          </w:p>
          <w:p w14:paraId="21E814E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0137.00 $CO C     HOLD6         ifeq      'BBBBBB'                              </w:t>
            </w:r>
          </w:p>
          <w:p w14:paraId="5F758CAC"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0138.00 $CO C                   SETON                                        01 </w:t>
            </w:r>
          </w:p>
          <w:p w14:paraId="3BA27E46"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0139.00 $CO C                   else                                            </w:t>
            </w:r>
          </w:p>
          <w:p w14:paraId="63D30A76" w14:textId="77777777" w:rsidR="00C34980" w:rsidRDefault="00C34980">
            <w:pPr>
              <w:pStyle w:val="DisplayScreen"/>
              <w:spacing w:line="256" w:lineRule="auto"/>
              <w:rPr>
                <w:rFonts w:ascii="Courier New" w:hAnsi="Courier New"/>
                <w:b/>
                <w:sz w:val="20"/>
                <w:szCs w:val="20"/>
              </w:rPr>
            </w:pPr>
            <w:r>
              <w:rPr>
                <w:rFonts w:ascii="Courier New" w:hAnsi="Courier New"/>
                <w:b/>
                <w:color w:val="C00000"/>
                <w:sz w:val="20"/>
                <w:szCs w:val="20"/>
              </w:rPr>
              <w:t xml:space="preserve">0140.00 $CO C                   SETOFF                                       </w:t>
            </w:r>
            <w:r>
              <w:rPr>
                <w:rFonts w:ascii="Courier New" w:hAnsi="Courier New"/>
                <w:b/>
                <w:sz w:val="20"/>
                <w:szCs w:val="20"/>
              </w:rPr>
              <w:t xml:space="preserve">01 </w:t>
            </w:r>
          </w:p>
          <w:p w14:paraId="32453233"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0141.00 $CO C                   Endif                                           </w:t>
            </w:r>
          </w:p>
          <w:p w14:paraId="23A3A67F"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0142.00 $CO  *** conditional auditing                                           </w:t>
            </w:r>
          </w:p>
          <w:p w14:paraId="5837130D" w14:textId="0EA9BFA4"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0143.00 $   C                   TIME                    </w:t>
            </w:r>
            <w:r w:rsidR="00C322BE">
              <w:rPr>
                <w:rFonts w:ascii="Courier New" w:hAnsi="Courier New"/>
                <w:b/>
                <w:sz w:val="20"/>
                <w:szCs w:val="20"/>
              </w:rPr>
              <w:t>ZZ</w:t>
            </w:r>
            <w:r>
              <w:rPr>
                <w:rFonts w:ascii="Courier New" w:hAnsi="Courier New"/>
                <w:b/>
                <w:sz w:val="20"/>
                <w:szCs w:val="20"/>
              </w:rPr>
              <w:t xml:space="preserve">DATETIME              </w:t>
            </w:r>
          </w:p>
        </w:tc>
      </w:tr>
    </w:tbl>
    <w:p w14:paraId="3EEF205E" w14:textId="77777777" w:rsidR="00C34980" w:rsidRDefault="00C34980" w:rsidP="00C34980">
      <w:pPr>
        <w:pStyle w:val="Caption"/>
        <w:ind w:right="-306"/>
        <w:jc w:val="left"/>
        <w:rPr>
          <w:sz w:val="24"/>
        </w:rPr>
      </w:pPr>
      <w:r>
        <w:rPr>
          <w:sz w:val="24"/>
        </w:rPr>
        <w:t xml:space="preserve"> </w:t>
      </w:r>
    </w:p>
    <w:p w14:paraId="76B98D36" w14:textId="77777777" w:rsidR="00C34980" w:rsidRDefault="00C34980" w:rsidP="00C34980">
      <w:r>
        <w:t>This conditional auditing dynamically turns auditing off (SETON 01) when variable  HOLD6 is ‘BBBBBB’ and turns auditing on (SETOFF  01) when variable HOLD6 is NOT ‘BBBBBB’</w:t>
      </w:r>
    </w:p>
    <w:p w14:paraId="476B535E" w14:textId="576AA160" w:rsidR="00C34980" w:rsidRDefault="00C34980" w:rsidP="00C34980">
      <w:r>
        <w:t xml:space="preserve">Compile RPGLE program TESTCOND from file QRPGLESRC </w:t>
      </w:r>
      <w:r w:rsidR="00C322BE">
        <w:t>ZZ</w:t>
      </w:r>
      <w:r>
        <w:t>AUDITE and test again</w:t>
      </w:r>
    </w:p>
    <w:p w14:paraId="1DDCA055" w14:textId="77777777" w:rsidR="00635744" w:rsidRDefault="00635744" w:rsidP="00C34980"/>
    <w:p w14:paraId="516153E7" w14:textId="77777777" w:rsidR="00635744" w:rsidRDefault="00635744" w:rsidP="00C34980"/>
    <w:p w14:paraId="7601D6A9" w14:textId="77777777" w:rsidR="00635744" w:rsidRDefault="00635744" w:rsidP="00C34980"/>
    <w:p w14:paraId="7B6A15A3" w14:textId="77777777" w:rsidR="00C34980" w:rsidRDefault="00C34980" w:rsidP="00C34980">
      <w:r>
        <w:t>CALL TESTCOND</w:t>
      </w:r>
    </w:p>
    <w:p w14:paraId="2FCCFBE9" w14:textId="77777777" w:rsidR="00C34980" w:rsidRDefault="00C34980" w:rsidP="00C34980"/>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34980" w14:paraId="21CE96FE" w14:textId="77777777" w:rsidTr="00C3498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5E8F07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Display Spooled File                              </w:t>
            </w:r>
          </w:p>
          <w:p w14:paraId="345EB2E5"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File  . . . . . :   ZZAUDITP                         Page/Line   1/1           </w:t>
            </w:r>
          </w:p>
          <w:p w14:paraId="3001B99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Control . . . . .                                    Columns     1 - 78        </w:t>
            </w:r>
          </w:p>
          <w:p w14:paraId="4D3A54E9"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Find  . . . . . .                                                              </w:t>
            </w:r>
          </w:p>
          <w:p w14:paraId="51D8542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*...+....1....+....2....+....3....+....4....+....5....+....6....+....7....+... </w:t>
            </w:r>
          </w:p>
          <w:p w14:paraId="7321FA8B"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Program-TESTCOND    Test Conditional auditing                          Obj Lib </w:t>
            </w:r>
          </w:p>
          <w:p w14:paraId="7995892C"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TESTCOND    TESTCOND                                                  </w:t>
            </w:r>
          </w:p>
          <w:p w14:paraId="78BC65BA"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Job: 173552               User Profile: PHH          Source Type: RPGLE        </w:t>
            </w:r>
          </w:p>
          <w:p w14:paraId="6E977D7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Line#                                                                          </w:t>
            </w:r>
          </w:p>
          <w:p w14:paraId="44B42F0B"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2 C                   MOVEL     'AAAAAA'      HOLD6             6           </w:t>
            </w:r>
          </w:p>
          <w:p w14:paraId="4F7D8E7D"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AAAAAA                        </w:t>
            </w:r>
          </w:p>
          <w:p w14:paraId="1ED034EB"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6 C                   MOVEL     'CCCCCC'      HOLD6                         </w:t>
            </w:r>
          </w:p>
          <w:p w14:paraId="348AD73D"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CCCCCC                        </w:t>
            </w:r>
          </w:p>
          <w:p w14:paraId="4D701E05"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7 C                   ENDIF                                                 </w:t>
            </w:r>
          </w:p>
          <w:p w14:paraId="613C7E01"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8 C                   MOVEL     'DDDDDD'      HOLD6                         </w:t>
            </w:r>
          </w:p>
          <w:p w14:paraId="68BAE48C"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DDDDDD                        </w:t>
            </w:r>
          </w:p>
          <w:p w14:paraId="64DEB62F"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9  * Exit program                                                           </w:t>
            </w:r>
          </w:p>
          <w:p w14:paraId="4F00156C"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10 C                   SETON                                            LR   </w:t>
            </w:r>
          </w:p>
          <w:p w14:paraId="51429CBC" w14:textId="77777777" w:rsidR="00C34980" w:rsidRDefault="00C34980">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11  * return to calling program                                              </w:t>
            </w:r>
          </w:p>
          <w:p w14:paraId="0383C399" w14:textId="77777777" w:rsidR="00C34980" w:rsidRDefault="00C34980">
            <w:pPr>
              <w:pStyle w:val="DisplayScreen"/>
              <w:spacing w:line="256" w:lineRule="auto"/>
              <w:rPr>
                <w:rFonts w:ascii="Courier New" w:hAnsi="Courier New"/>
                <w:b/>
                <w:sz w:val="20"/>
                <w:szCs w:val="20"/>
              </w:rPr>
            </w:pPr>
            <w:r>
              <w:rPr>
                <w:rFonts w:ascii="Courier New" w:hAnsi="Courier New"/>
                <w:b/>
                <w:color w:val="C00000"/>
                <w:sz w:val="20"/>
                <w:szCs w:val="20"/>
              </w:rPr>
              <w:t xml:space="preserve">   12 C                   RETURN                                                </w:t>
            </w:r>
          </w:p>
          <w:p w14:paraId="70F37C40"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w:t>
            </w:r>
          </w:p>
          <w:p w14:paraId="47F2A1E1"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Bottom </w:t>
            </w:r>
          </w:p>
          <w:p w14:paraId="42390DAE" w14:textId="77777777" w:rsidR="00C34980" w:rsidRDefault="00C34980">
            <w:pPr>
              <w:pStyle w:val="DisplayScreen"/>
              <w:spacing w:line="256" w:lineRule="auto"/>
              <w:rPr>
                <w:rFonts w:ascii="Courier New" w:hAnsi="Courier New"/>
                <w:b/>
                <w:sz w:val="20"/>
                <w:szCs w:val="20"/>
              </w:rPr>
            </w:pPr>
            <w:r>
              <w:rPr>
                <w:rFonts w:ascii="Courier New" w:hAnsi="Courier New"/>
                <w:b/>
                <w:sz w:val="20"/>
                <w:szCs w:val="20"/>
              </w:rPr>
              <w:t xml:space="preserve"> F3=Exit   F12=Cancel   F19=Left   F20=Right   F24=More keys                    </w:t>
            </w:r>
          </w:p>
        </w:tc>
      </w:tr>
    </w:tbl>
    <w:p w14:paraId="0D834C64" w14:textId="77777777" w:rsidR="00C34980" w:rsidRDefault="00C34980" w:rsidP="00C34980">
      <w:pPr>
        <w:pStyle w:val="Caption"/>
        <w:ind w:right="-306"/>
        <w:jc w:val="left"/>
        <w:rPr>
          <w:sz w:val="24"/>
        </w:rPr>
      </w:pPr>
      <w:r>
        <w:rPr>
          <w:sz w:val="24"/>
        </w:rPr>
        <w:t xml:space="preserve"> </w:t>
      </w:r>
    </w:p>
    <w:p w14:paraId="01166210" w14:textId="77777777" w:rsidR="00C34980" w:rsidRDefault="00C34980" w:rsidP="00C34980">
      <w:r>
        <w:t>This conditional auditing dynamically turns auditing off (SETON 01) when variable  HOLD6 is ‘BBBBBB’ and turns auditing on (SETOFF  01) when variable HOLD6 is NOT ‘BBBBBB’</w:t>
      </w:r>
    </w:p>
    <w:p w14:paraId="52BCA919" w14:textId="77777777" w:rsidR="00C34980" w:rsidRDefault="00C34980" w:rsidP="00C34980"/>
    <w:p w14:paraId="2AB00125" w14:textId="77777777" w:rsidR="00C34980" w:rsidRDefault="00C34980" w:rsidP="00C34980"/>
    <w:p w14:paraId="5B05A221" w14:textId="77777777" w:rsidR="00635744" w:rsidRDefault="00635744" w:rsidP="00635744">
      <w:pPr>
        <w:rPr>
          <w:rFonts w:asciiTheme="minorHAnsi" w:hAnsiTheme="minorHAnsi"/>
          <w:spacing w:val="0"/>
        </w:rPr>
      </w:pPr>
    </w:p>
    <w:p w14:paraId="0229C467" w14:textId="7C9E0FB7" w:rsidR="00635744" w:rsidRDefault="00635744" w:rsidP="00635744">
      <w:pPr>
        <w:rPr>
          <w:b/>
          <w:sz w:val="28"/>
          <w:szCs w:val="28"/>
          <w:u w:val="single"/>
        </w:rPr>
      </w:pPr>
      <w:r>
        <w:rPr>
          <w:b/>
          <w:sz w:val="28"/>
          <w:szCs w:val="28"/>
          <w:u w:val="single"/>
        </w:rPr>
        <w:t xml:space="preserve">RPGLE source program with manually inserted </w:t>
      </w:r>
      <w:r w:rsidR="00C322BE">
        <w:rPr>
          <w:b/>
          <w:sz w:val="28"/>
          <w:szCs w:val="28"/>
          <w:u w:val="single"/>
        </w:rPr>
        <w:t>ZZ</w:t>
      </w:r>
      <w:r>
        <w:rPr>
          <w:b/>
          <w:sz w:val="28"/>
          <w:szCs w:val="28"/>
          <w:u w:val="single"/>
        </w:rPr>
        <w:t>CC statements to enable conditional auditing</w:t>
      </w:r>
    </w:p>
    <w:p w14:paraId="176052ED" w14:textId="77777777" w:rsidR="00635744" w:rsidRDefault="00635744" w:rsidP="00635744">
      <w:pPr>
        <w:rPr>
          <w:b/>
          <w:sz w:val="28"/>
          <w:szCs w:val="28"/>
          <w:u w:val="single"/>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635744" w14:paraId="14AB1473" w14:textId="77777777" w:rsidTr="0063574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55A07B8" w14:textId="307BABCF" w:rsidR="00635744" w:rsidRDefault="00635744">
            <w:pPr>
              <w:pStyle w:val="DisplayScreen"/>
              <w:spacing w:line="256" w:lineRule="auto"/>
              <w:rPr>
                <w:rFonts w:ascii="Courier New" w:hAnsi="Courier New"/>
                <w:b/>
                <w:color w:val="C00000"/>
                <w:sz w:val="20"/>
                <w:szCs w:val="20"/>
              </w:rPr>
            </w:pPr>
            <w:r>
              <w:rPr>
                <w:rFonts w:ascii="Courier New" w:hAnsi="Courier New"/>
                <w:b/>
                <w:sz w:val="20"/>
                <w:szCs w:val="20"/>
              </w:rPr>
              <w:t xml:space="preserve"> Columns . . . :    1  71            Edit                     </w:t>
            </w:r>
            <w:r w:rsidR="00C322BE">
              <w:rPr>
                <w:rFonts w:ascii="Courier New" w:hAnsi="Courier New"/>
                <w:b/>
                <w:color w:val="C00000"/>
                <w:sz w:val="20"/>
                <w:szCs w:val="20"/>
              </w:rPr>
              <w:t>ZZ</w:t>
            </w:r>
            <w:r>
              <w:rPr>
                <w:rFonts w:ascii="Courier New" w:hAnsi="Courier New"/>
                <w:b/>
                <w:color w:val="C00000"/>
                <w:sz w:val="20"/>
                <w:szCs w:val="20"/>
              </w:rPr>
              <w:t xml:space="preserve">AUDIT/QCPYLESRC </w:t>
            </w:r>
          </w:p>
          <w:p w14:paraId="49E70279" w14:textId="77777777"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SEU==&gt;                                                                TESTCOND </w:t>
            </w:r>
          </w:p>
          <w:p w14:paraId="3E56B3A0"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FMT *  ..... *. 1 ...+... 2 ...+... 3 ...+... 4 ...+... 5 ...+... 6 ...+... 7  </w:t>
            </w:r>
          </w:p>
          <w:p w14:paraId="1F35C889"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 Beginning of data ************************************* </w:t>
            </w:r>
          </w:p>
          <w:p w14:paraId="6D5AE737" w14:textId="6E7F4DAD"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0001.00       * EXPANDED RTPA SOURCE from QRPGLESRC in </w:t>
            </w:r>
            <w:r w:rsidR="00C322BE">
              <w:rPr>
                <w:rFonts w:ascii="Courier New" w:hAnsi="Courier New"/>
                <w:b/>
                <w:sz w:val="20"/>
                <w:szCs w:val="20"/>
              </w:rPr>
              <w:t>ZZ</w:t>
            </w:r>
            <w:r>
              <w:rPr>
                <w:rFonts w:ascii="Courier New" w:hAnsi="Courier New"/>
                <w:b/>
                <w:sz w:val="20"/>
                <w:szCs w:val="20"/>
              </w:rPr>
              <w:t xml:space="preserve">AUDITE- CONDITIONAL AU </w:t>
            </w:r>
          </w:p>
          <w:p w14:paraId="536512B4"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0002.00       * Test conditional auditing                                       </w:t>
            </w:r>
          </w:p>
          <w:p w14:paraId="678B689E" w14:textId="6DB7CEB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0003.00 </w:t>
            </w:r>
            <w:r w:rsidR="00C322BE">
              <w:rPr>
                <w:rFonts w:ascii="Courier New" w:hAnsi="Courier New"/>
                <w:b/>
                <w:sz w:val="20"/>
                <w:szCs w:val="20"/>
              </w:rPr>
              <w:t>ZZ</w:t>
            </w:r>
            <w:r>
              <w:rPr>
                <w:rFonts w:ascii="Courier New" w:hAnsi="Courier New"/>
                <w:b/>
                <w:sz w:val="20"/>
                <w:szCs w:val="20"/>
              </w:rPr>
              <w:t xml:space="preserve">   FZZAUDITP  O    F  280        PRINTER                              </w:t>
            </w:r>
          </w:p>
          <w:p w14:paraId="6A395E72" w14:textId="0079459A"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0004.00 </w:t>
            </w:r>
            <w:r w:rsidR="00C322BE">
              <w:rPr>
                <w:rFonts w:ascii="Courier New" w:hAnsi="Courier New"/>
                <w:b/>
                <w:sz w:val="20"/>
                <w:szCs w:val="20"/>
                <w:lang w:val="de-DE"/>
              </w:rPr>
              <w:t>ZZ</w:t>
            </w:r>
            <w:r w:rsidRPr="0067602F">
              <w:rPr>
                <w:rFonts w:ascii="Courier New" w:hAnsi="Courier New"/>
                <w:b/>
                <w:sz w:val="20"/>
                <w:szCs w:val="20"/>
                <w:lang w:val="de-DE"/>
              </w:rPr>
              <w:t xml:space="preserve">   F                                     USROPN                       </w:t>
            </w:r>
          </w:p>
          <w:p w14:paraId="35E92E94" w14:textId="29611250"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0005.00 </w:t>
            </w:r>
            <w:r w:rsidR="00C322BE">
              <w:rPr>
                <w:rFonts w:ascii="Courier New" w:hAnsi="Courier New"/>
                <w:b/>
                <w:sz w:val="20"/>
                <w:szCs w:val="20"/>
                <w:lang w:val="de-DE"/>
              </w:rPr>
              <w:t>ZZ</w:t>
            </w:r>
            <w:r w:rsidRPr="0067602F">
              <w:rPr>
                <w:rFonts w:ascii="Courier New" w:hAnsi="Courier New"/>
                <w:b/>
                <w:sz w:val="20"/>
                <w:szCs w:val="20"/>
                <w:lang w:val="de-DE"/>
              </w:rPr>
              <w:t xml:space="preserve">   FZZAUDSRC  IF   E           K DISK                                 </w:t>
            </w:r>
          </w:p>
          <w:p w14:paraId="4DACC493" w14:textId="37609C44"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0006.00 </w:t>
            </w:r>
            <w:r w:rsidR="00C322BE">
              <w:rPr>
                <w:rFonts w:ascii="Courier New" w:hAnsi="Courier New"/>
                <w:b/>
                <w:sz w:val="20"/>
                <w:szCs w:val="20"/>
              </w:rPr>
              <w:t>ZZ</w:t>
            </w:r>
            <w:r>
              <w:rPr>
                <w:rFonts w:ascii="Courier New" w:hAnsi="Courier New"/>
                <w:b/>
                <w:sz w:val="20"/>
                <w:szCs w:val="20"/>
              </w:rPr>
              <w:t xml:space="preserve">   D #               S            100    DIM(00001) CTDATA PERRCD(1)  </w:t>
            </w:r>
          </w:p>
          <w:p w14:paraId="77FE08F3" w14:textId="0D39E43F"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0007.00 </w:t>
            </w:r>
            <w:r w:rsidR="00C322BE">
              <w:rPr>
                <w:rFonts w:ascii="Courier New" w:hAnsi="Courier New"/>
                <w:b/>
                <w:sz w:val="20"/>
                <w:szCs w:val="20"/>
              </w:rPr>
              <w:t>ZZ</w:t>
            </w:r>
            <w:r>
              <w:rPr>
                <w:rFonts w:ascii="Courier New" w:hAnsi="Courier New"/>
                <w:b/>
                <w:sz w:val="20"/>
                <w:szCs w:val="20"/>
              </w:rPr>
              <w:t xml:space="preserve">   D #Q              S             23    DIM(00001) CTDATA PERRCD(1)  </w:t>
            </w:r>
          </w:p>
          <w:p w14:paraId="67AA5267" w14:textId="7523B207"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0008.00 </w:t>
            </w:r>
            <w:r w:rsidR="00C322BE">
              <w:rPr>
                <w:rFonts w:ascii="Courier New" w:hAnsi="Courier New"/>
                <w:b/>
                <w:sz w:val="20"/>
                <w:szCs w:val="20"/>
                <w:lang w:val="de-DE"/>
              </w:rPr>
              <w:t>ZZ</w:t>
            </w:r>
            <w:r w:rsidRPr="0067602F">
              <w:rPr>
                <w:rFonts w:ascii="Courier New" w:hAnsi="Courier New"/>
                <w:b/>
                <w:sz w:val="20"/>
                <w:szCs w:val="20"/>
                <w:lang w:val="de-DE"/>
              </w:rPr>
              <w:t xml:space="preserve">   D                 DS                                               </w:t>
            </w:r>
          </w:p>
          <w:p w14:paraId="0C282AA3" w14:textId="586C83CD"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0009.00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BIN4                 1      4B 0                              </w:t>
            </w:r>
          </w:p>
          <w:p w14:paraId="7BF8744C" w14:textId="0943AA9C"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0010.00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STOPA                5      5                                 </w:t>
            </w:r>
          </w:p>
          <w:p w14:paraId="05927396" w14:textId="1E3C54AB"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0011.00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MAXP                 7     11  0                              </w:t>
            </w:r>
          </w:p>
          <w:p w14:paraId="5E68EB3A" w14:textId="2E648EAD"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0012.00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NME                 12     25                                 </w:t>
            </w:r>
          </w:p>
          <w:p w14:paraId="7A14F093" w14:textId="529053F5"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0013.00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H             S            100    DIM(300)                     </w:t>
            </w:r>
          </w:p>
          <w:p w14:paraId="105E35CF" w14:textId="5D2DD075"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0014.00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CONS          C                   CONST('0115000           Y ' </w:t>
            </w:r>
          </w:p>
          <w:p w14:paraId="09430A2A" w14:textId="151D42C0"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0015.00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CON1          C                   CONST('TESTCOND  JOB 174197' </w:t>
            </w:r>
          </w:p>
          <w:p w14:paraId="6BE99711" w14:textId="5BDE7E05"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0016.00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CON2          C                   CONST('          ')          </w:t>
            </w:r>
          </w:p>
          <w:p w14:paraId="7B554EA6" w14:textId="6806178E"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0017.00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CON3          C                   CONST('          ')          </w:t>
            </w:r>
          </w:p>
          <w:p w14:paraId="12B730AA" w14:textId="70165102"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0018.00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CONF          C                   CONST('QRPGLESRC </w:t>
            </w:r>
            <w:r w:rsidR="00C322BE">
              <w:rPr>
                <w:rFonts w:ascii="Courier New" w:hAnsi="Courier New"/>
                <w:b/>
                <w:sz w:val="20"/>
                <w:szCs w:val="20"/>
              </w:rPr>
              <w:t>ZZ</w:t>
            </w:r>
            <w:r>
              <w:rPr>
                <w:rFonts w:ascii="Courier New" w:hAnsi="Courier New"/>
                <w:b/>
                <w:sz w:val="20"/>
                <w:szCs w:val="20"/>
              </w:rPr>
              <w:t xml:space="preserve">AUDIT   ' </w:t>
            </w:r>
          </w:p>
          <w:p w14:paraId="18D2B510" w14:textId="32B8FFCC"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0019.00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CONT          C                   CONST('RPGLE               ' </w:t>
            </w:r>
          </w:p>
          <w:p w14:paraId="6678EF57" w14:textId="5419A546"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0020.00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OVRP          C                   CONST('OVRPRTF FILE(</w:t>
            </w:r>
            <w:r w:rsidR="00C322BE">
              <w:rPr>
                <w:rFonts w:ascii="Courier New" w:hAnsi="Courier New"/>
                <w:b/>
                <w:sz w:val="20"/>
                <w:szCs w:val="20"/>
              </w:rPr>
              <w:t>ZZ</w:t>
            </w:r>
            <w:r>
              <w:rPr>
                <w:rFonts w:ascii="Courier New" w:hAnsi="Courier New"/>
                <w:b/>
                <w:sz w:val="20"/>
                <w:szCs w:val="20"/>
              </w:rPr>
              <w:t xml:space="preserve">AUDIT- </w:t>
            </w:r>
          </w:p>
          <w:p w14:paraId="4882D637" w14:textId="75927D6D"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0021.00 </w:t>
            </w:r>
            <w:r w:rsidR="00C322BE">
              <w:rPr>
                <w:rFonts w:ascii="Courier New" w:hAnsi="Courier New"/>
                <w:b/>
                <w:sz w:val="20"/>
                <w:szCs w:val="20"/>
              </w:rPr>
              <w:t>ZZ</w:t>
            </w:r>
            <w:r>
              <w:rPr>
                <w:rFonts w:ascii="Courier New" w:hAnsi="Courier New"/>
                <w:b/>
                <w:sz w:val="20"/>
                <w:szCs w:val="20"/>
              </w:rPr>
              <w:t xml:space="preserve">   D                                     P) OUTQ(</w:t>
            </w:r>
            <w:r w:rsidR="00C322BE">
              <w:rPr>
                <w:rFonts w:ascii="Courier New" w:hAnsi="Courier New"/>
                <w:b/>
                <w:sz w:val="20"/>
                <w:szCs w:val="20"/>
              </w:rPr>
              <w:t>ZZ</w:t>
            </w:r>
            <w:r>
              <w:rPr>
                <w:rFonts w:ascii="Courier New" w:hAnsi="Courier New"/>
                <w:b/>
                <w:sz w:val="20"/>
                <w:szCs w:val="20"/>
              </w:rPr>
              <w:t xml:space="preserve">OQ10)     ')       </w:t>
            </w:r>
          </w:p>
          <w:p w14:paraId="5E60CE40" w14:textId="2D4DB493"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0022.00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CONN          C                   CONST('00010               ' </w:t>
            </w:r>
          </w:p>
          <w:p w14:paraId="42D55806" w14:textId="058C4F8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0023.00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COD1          C                   CONST('Test Conditional aud' </w:t>
            </w:r>
          </w:p>
          <w:p w14:paraId="0D9EB1CE" w14:textId="6F29ECBE"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0024.00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COD2          C                   CONST('iting               ' </w:t>
            </w:r>
          </w:p>
          <w:p w14:paraId="1C17D43A" w14:textId="3051A346"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0025.00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COD3          C                   CONST('          ')          </w:t>
            </w:r>
          </w:p>
          <w:p w14:paraId="593564E0" w14:textId="5E6C59EF"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0026.00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UNDE          C                   CONST('*UNDEF')              </w:t>
            </w:r>
          </w:p>
          <w:p w14:paraId="706BBADE" w14:textId="6EDCA352"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0027.00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DateTime      S               Z                                </w:t>
            </w:r>
          </w:p>
          <w:p w14:paraId="6FECBA27" w14:textId="3C421645"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0028.00 </w:t>
            </w:r>
            <w:r w:rsidR="00C322BE">
              <w:rPr>
                <w:rFonts w:ascii="Courier New" w:hAnsi="Courier New"/>
                <w:b/>
                <w:sz w:val="20"/>
                <w:szCs w:val="20"/>
              </w:rPr>
              <w:t>ZZ</w:t>
            </w:r>
            <w:r>
              <w:rPr>
                <w:rFonts w:ascii="Courier New" w:hAnsi="Courier New"/>
                <w:b/>
                <w:sz w:val="20"/>
                <w:szCs w:val="20"/>
              </w:rPr>
              <w:t xml:space="preserve">   D                 DS                                               </w:t>
            </w:r>
          </w:p>
          <w:p w14:paraId="67AE4C66" w14:textId="5AFB2952"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0029.00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DateTimeDS            1     26                                 </w:t>
            </w:r>
          </w:p>
          <w:p w14:paraId="24B5C3FE" w14:textId="5BD86660"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0030.00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date                 1     10                                 </w:t>
            </w:r>
          </w:p>
          <w:p w14:paraId="6C2CA011" w14:textId="2EFDB2FC"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0031.00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Time                12     23                                 </w:t>
            </w:r>
          </w:p>
          <w:p w14:paraId="0705A03E" w14:textId="300062CA"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0032.00 </w:t>
            </w:r>
            <w:r w:rsidR="00C322BE">
              <w:rPr>
                <w:rFonts w:ascii="Courier New" w:hAnsi="Courier New"/>
                <w:b/>
                <w:sz w:val="20"/>
                <w:szCs w:val="20"/>
                <w:lang w:val="de-DE"/>
              </w:rPr>
              <w:t>ZZ</w:t>
            </w:r>
            <w:r w:rsidRPr="0067602F">
              <w:rPr>
                <w:rFonts w:ascii="Courier New" w:hAnsi="Courier New"/>
                <w:b/>
                <w:sz w:val="20"/>
                <w:szCs w:val="20"/>
                <w:lang w:val="de-DE"/>
              </w:rPr>
              <w:t xml:space="preserve">   D                 DS                                               0034.00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JobRe                1      6                               </w:t>
            </w:r>
          </w:p>
          <w:p w14:paraId="7DE12BEF" w14:textId="26CF746D"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0035.00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UserRe               8     17                               </w:t>
            </w:r>
          </w:p>
          <w:p w14:paraId="425F5F9E" w14:textId="6B40D910"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0036.00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PROGRE              19     28                               </w:t>
            </w:r>
          </w:p>
          <w:p w14:paraId="5FE40A89" w14:textId="61672A53"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0037.00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DateRe              30     39                               </w:t>
            </w:r>
          </w:p>
          <w:p w14:paraId="4A751750" w14:textId="3B5FD509"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0038.00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TimeRe              41     52                               </w:t>
            </w:r>
          </w:p>
          <w:p w14:paraId="090C4756" w14:textId="206470CB"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0039.00 </w:t>
            </w:r>
            <w:r w:rsidR="00C322BE">
              <w:rPr>
                <w:rFonts w:ascii="Courier New" w:hAnsi="Courier New"/>
                <w:b/>
                <w:sz w:val="20"/>
                <w:szCs w:val="20"/>
              </w:rPr>
              <w:t>ZZ</w:t>
            </w:r>
            <w:r>
              <w:rPr>
                <w:rFonts w:ascii="Courier New" w:hAnsi="Courier New"/>
                <w:b/>
                <w:sz w:val="20"/>
                <w:szCs w:val="20"/>
              </w:rPr>
              <w:t xml:space="preserve">   D </w:t>
            </w:r>
            <w:r w:rsidR="00C322BE">
              <w:rPr>
                <w:rFonts w:ascii="Courier New" w:hAnsi="Courier New"/>
                <w:b/>
                <w:sz w:val="20"/>
                <w:szCs w:val="20"/>
              </w:rPr>
              <w:t>ZZ</w:t>
            </w:r>
            <w:r>
              <w:rPr>
                <w:rFonts w:ascii="Courier New" w:hAnsi="Courier New"/>
                <w:b/>
                <w:sz w:val="20"/>
                <w:szCs w:val="20"/>
              </w:rPr>
              <w:t xml:space="preserve">TIMB          S             12    INZ(' ')                   </w:t>
            </w:r>
          </w:p>
          <w:p w14:paraId="3719579A" w14:textId="0ACDB6DE"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0040.00 </w:t>
            </w:r>
            <w:r w:rsidR="00C322BE">
              <w:rPr>
                <w:rFonts w:ascii="Courier New" w:hAnsi="Courier New"/>
                <w:b/>
                <w:sz w:val="20"/>
                <w:szCs w:val="20"/>
                <w:lang w:val="de-DE"/>
              </w:rPr>
              <w:t>ZZ</w:t>
            </w:r>
            <w:r w:rsidRPr="0067602F">
              <w:rPr>
                <w:rFonts w:ascii="Courier New" w:hAnsi="Courier New"/>
                <w:b/>
                <w:sz w:val="20"/>
                <w:szCs w:val="20"/>
                <w:lang w:val="de-DE"/>
              </w:rPr>
              <w:t xml:space="preserve">   D                SDS                                             </w:t>
            </w:r>
          </w:p>
          <w:p w14:paraId="624292F9" w14:textId="6C52DEE3"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0041.00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PROG                 1     10                               </w:t>
            </w:r>
          </w:p>
          <w:p w14:paraId="2F0D471B" w14:textId="322C3B0B"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0042.00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PRLI                81     90                               </w:t>
            </w:r>
          </w:p>
          <w:p w14:paraId="2B6D98D2" w14:textId="67C3F103"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0043.00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JBNA               244    253                               </w:t>
            </w:r>
          </w:p>
          <w:p w14:paraId="268C8B1B" w14:textId="20878DC5"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0044.00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USRP               254    263                               </w:t>
            </w:r>
          </w:p>
          <w:p w14:paraId="78C143FA" w14:textId="317D0754"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0045.00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JOB#               264    269                               </w:t>
            </w:r>
          </w:p>
          <w:p w14:paraId="2959BE5D" w14:textId="5BC34FC4"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0046.00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PROP               334    343                               </w:t>
            </w:r>
          </w:p>
          <w:p w14:paraId="72E8C907" w14:textId="3849059B"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0047.00 </w:t>
            </w:r>
            <w:r w:rsidR="00C322BE">
              <w:rPr>
                <w:rFonts w:ascii="Courier New" w:hAnsi="Courier New"/>
                <w:b/>
                <w:sz w:val="20"/>
                <w:szCs w:val="20"/>
                <w:lang w:val="de-DE"/>
              </w:rPr>
              <w:t>ZZ</w:t>
            </w:r>
            <w:r w:rsidRPr="0067602F">
              <w:rPr>
                <w:rFonts w:ascii="Courier New" w:hAnsi="Courier New"/>
                <w:b/>
                <w:sz w:val="20"/>
                <w:szCs w:val="20"/>
                <w:lang w:val="de-DE"/>
              </w:rPr>
              <w:t xml:space="preserve">   D  </w:t>
            </w:r>
            <w:r w:rsidR="00C322BE">
              <w:rPr>
                <w:rFonts w:ascii="Courier New" w:hAnsi="Courier New"/>
                <w:b/>
                <w:sz w:val="20"/>
                <w:szCs w:val="20"/>
                <w:lang w:val="de-DE"/>
              </w:rPr>
              <w:t>ZZ</w:t>
            </w:r>
            <w:r w:rsidRPr="0067602F">
              <w:rPr>
                <w:rFonts w:ascii="Courier New" w:hAnsi="Courier New"/>
                <w:b/>
                <w:sz w:val="20"/>
                <w:szCs w:val="20"/>
                <w:lang w:val="de-DE"/>
              </w:rPr>
              <w:t xml:space="preserve">PROM               344    353                               </w:t>
            </w:r>
          </w:p>
          <w:p w14:paraId="67750A2D" w14:textId="4561B3E3"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0048.00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INIT                             </w:t>
            </w:r>
          </w:p>
          <w:p w14:paraId="10144B46" w14:textId="3D273F36"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0049.00 </w:t>
            </w:r>
            <w:r w:rsidR="00C322BE">
              <w:rPr>
                <w:rFonts w:ascii="Courier New" w:hAnsi="Courier New"/>
                <w:b/>
                <w:sz w:val="20"/>
                <w:szCs w:val="20"/>
                <w:lang w:val="de-DE"/>
              </w:rPr>
              <w:t>ZZ</w:t>
            </w:r>
            <w:r w:rsidRPr="0067602F">
              <w:rPr>
                <w:rFonts w:ascii="Courier New" w:hAnsi="Courier New"/>
                <w:b/>
                <w:sz w:val="20"/>
                <w:szCs w:val="20"/>
                <w:lang w:val="de-DE"/>
              </w:rPr>
              <w:t xml:space="preserve">   C                   Z-ADD     1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7598779F"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0050.00      C                   MOVEL     'AAAAAA'      HOLD6             6 </w:t>
            </w:r>
          </w:p>
          <w:p w14:paraId="7531FBA1" w14:textId="5AF0BA7E"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0051.00 </w:t>
            </w:r>
            <w:r w:rsidR="00C322BE">
              <w:rPr>
                <w:rFonts w:ascii="Courier New" w:hAnsi="Courier New"/>
                <w:b/>
                <w:sz w:val="20"/>
                <w:szCs w:val="20"/>
              </w:rPr>
              <w:t>ZZ</w:t>
            </w:r>
            <w:r>
              <w:rPr>
                <w:rFonts w:ascii="Courier New" w:hAnsi="Courier New"/>
                <w:b/>
                <w:sz w:val="20"/>
                <w:szCs w:val="20"/>
              </w:rPr>
              <w:t xml:space="preserve">   C                   Z-ADD     1             </w:t>
            </w:r>
            <w:r w:rsidR="00C322BE">
              <w:rPr>
                <w:rFonts w:ascii="Courier New" w:hAnsi="Courier New"/>
                <w:b/>
                <w:sz w:val="20"/>
                <w:szCs w:val="20"/>
              </w:rPr>
              <w:t>ZZ</w:t>
            </w:r>
            <w:r>
              <w:rPr>
                <w:rFonts w:ascii="Courier New" w:hAnsi="Courier New"/>
                <w:b/>
                <w:sz w:val="20"/>
                <w:szCs w:val="20"/>
              </w:rPr>
              <w:t xml:space="preserve">SRC#                 </w:t>
            </w:r>
          </w:p>
          <w:p w14:paraId="198F4CD9" w14:textId="5BB0BCC5" w:rsidR="00635744" w:rsidRPr="00803B5B" w:rsidRDefault="00635744">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0052.00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C                   EXSR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GENS                               </w:t>
            </w:r>
          </w:p>
          <w:p w14:paraId="2983CFF7" w14:textId="72799B36" w:rsidR="00635744" w:rsidRPr="00803B5B" w:rsidRDefault="00635744">
            <w:pPr>
              <w:pStyle w:val="DisplayScreen"/>
              <w:spacing w:line="256" w:lineRule="auto"/>
              <w:rPr>
                <w:rFonts w:ascii="Courier New" w:hAnsi="Courier New"/>
                <w:b/>
                <w:color w:val="C00000"/>
                <w:sz w:val="20"/>
                <w:szCs w:val="20"/>
                <w:lang w:val="en-GB"/>
              </w:rPr>
            </w:pPr>
            <w:r w:rsidRPr="00803B5B">
              <w:rPr>
                <w:rFonts w:ascii="Courier New" w:hAnsi="Courier New"/>
                <w:b/>
                <w:color w:val="C00000"/>
                <w:sz w:val="20"/>
                <w:szCs w:val="20"/>
                <w:lang w:val="en-GB"/>
              </w:rPr>
              <w:t xml:space="preserve">0053.00 </w:t>
            </w:r>
            <w:r w:rsidR="00C322BE" w:rsidRPr="00803B5B">
              <w:rPr>
                <w:rFonts w:ascii="Courier New" w:hAnsi="Courier New"/>
                <w:b/>
                <w:color w:val="C00000"/>
                <w:sz w:val="20"/>
                <w:szCs w:val="20"/>
                <w:lang w:val="en-GB"/>
              </w:rPr>
              <w:t>ZZ</w:t>
            </w:r>
            <w:r w:rsidRPr="00803B5B">
              <w:rPr>
                <w:rFonts w:ascii="Courier New" w:hAnsi="Courier New"/>
                <w:b/>
                <w:color w:val="C00000"/>
                <w:sz w:val="20"/>
                <w:szCs w:val="20"/>
                <w:lang w:val="en-GB"/>
              </w:rPr>
              <w:t xml:space="preserve">CC C  N01              EXCEPT    </w:t>
            </w:r>
            <w:r w:rsidR="00C322BE" w:rsidRPr="00803B5B">
              <w:rPr>
                <w:rFonts w:ascii="Courier New" w:hAnsi="Courier New"/>
                <w:b/>
                <w:color w:val="C00000"/>
                <w:sz w:val="20"/>
                <w:szCs w:val="20"/>
                <w:lang w:val="en-GB"/>
              </w:rPr>
              <w:t>ZZ</w:t>
            </w:r>
            <w:r w:rsidRPr="00803B5B">
              <w:rPr>
                <w:rFonts w:ascii="Courier New" w:hAnsi="Courier New"/>
                <w:b/>
                <w:color w:val="C00000"/>
                <w:sz w:val="20"/>
                <w:szCs w:val="20"/>
                <w:lang w:val="en-GB"/>
              </w:rPr>
              <w:t xml:space="preserve">00001                              </w:t>
            </w:r>
          </w:p>
          <w:p w14:paraId="40CDF3DF"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0054.00      C                   MOVEL     'BBBBBB'      HOLD6                  </w:t>
            </w:r>
          </w:p>
          <w:p w14:paraId="3811943E" w14:textId="385396E2"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0055.00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Z-ADD     2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SRC#                 </w:t>
            </w:r>
          </w:p>
          <w:p w14:paraId="1570ED63" w14:textId="55C19409" w:rsidR="00635744" w:rsidRPr="00803B5B" w:rsidRDefault="00635744">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0056.00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C                   EXSR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GENS                               </w:t>
            </w:r>
          </w:p>
          <w:p w14:paraId="284FA0CB" w14:textId="37420DEE" w:rsidR="00635744" w:rsidRPr="00803B5B" w:rsidRDefault="00635744">
            <w:pPr>
              <w:pStyle w:val="DisplayScreen"/>
              <w:spacing w:line="256" w:lineRule="auto"/>
              <w:rPr>
                <w:rFonts w:ascii="Courier New" w:hAnsi="Courier New"/>
                <w:b/>
                <w:color w:val="C00000"/>
                <w:sz w:val="20"/>
                <w:szCs w:val="20"/>
                <w:lang w:val="en-GB"/>
              </w:rPr>
            </w:pPr>
            <w:r w:rsidRPr="00803B5B">
              <w:rPr>
                <w:rFonts w:ascii="Courier New" w:hAnsi="Courier New"/>
                <w:b/>
                <w:color w:val="C00000"/>
                <w:sz w:val="20"/>
                <w:szCs w:val="20"/>
                <w:lang w:val="en-GB"/>
              </w:rPr>
              <w:t xml:space="preserve">0057.00 </w:t>
            </w:r>
            <w:r w:rsidR="00C322BE" w:rsidRPr="00803B5B">
              <w:rPr>
                <w:rFonts w:ascii="Courier New" w:hAnsi="Courier New"/>
                <w:b/>
                <w:color w:val="C00000"/>
                <w:sz w:val="20"/>
                <w:szCs w:val="20"/>
                <w:lang w:val="en-GB"/>
              </w:rPr>
              <w:t>ZZ</w:t>
            </w:r>
            <w:r w:rsidRPr="00803B5B">
              <w:rPr>
                <w:rFonts w:ascii="Courier New" w:hAnsi="Courier New"/>
                <w:b/>
                <w:color w:val="C00000"/>
                <w:sz w:val="20"/>
                <w:szCs w:val="20"/>
                <w:lang w:val="en-GB"/>
              </w:rPr>
              <w:t xml:space="preserve">CC C  N01              EXCEPT    </w:t>
            </w:r>
            <w:r w:rsidR="00C322BE" w:rsidRPr="00803B5B">
              <w:rPr>
                <w:rFonts w:ascii="Courier New" w:hAnsi="Courier New"/>
                <w:b/>
                <w:color w:val="C00000"/>
                <w:sz w:val="20"/>
                <w:szCs w:val="20"/>
                <w:lang w:val="en-GB"/>
              </w:rPr>
              <w:t>ZZ</w:t>
            </w:r>
            <w:r w:rsidRPr="00803B5B">
              <w:rPr>
                <w:rFonts w:ascii="Courier New" w:hAnsi="Courier New"/>
                <w:b/>
                <w:color w:val="C00000"/>
                <w:sz w:val="20"/>
                <w:szCs w:val="20"/>
                <w:lang w:val="en-GB"/>
              </w:rPr>
              <w:t xml:space="preserve">00002                              </w:t>
            </w:r>
          </w:p>
          <w:p w14:paraId="11D85D92"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0058.00      C                   z-add     1             test1n            1 0  </w:t>
            </w:r>
          </w:p>
          <w:p w14:paraId="348A6B01" w14:textId="73200929"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0059.00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Z-ADD     3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SRC#                 </w:t>
            </w:r>
          </w:p>
          <w:p w14:paraId="3D37CB59" w14:textId="07C8E063"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0060.00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2080E1D6" w14:textId="2CB302A9" w:rsidR="00635744" w:rsidRPr="0067602F" w:rsidRDefault="00635744">
            <w:pPr>
              <w:pStyle w:val="DisplayScreen"/>
              <w:spacing w:line="256" w:lineRule="auto"/>
              <w:rPr>
                <w:rFonts w:ascii="Courier New" w:hAnsi="Courier New"/>
                <w:b/>
                <w:color w:val="C00000"/>
                <w:sz w:val="20"/>
                <w:szCs w:val="20"/>
                <w:lang w:val="de-DE"/>
              </w:rPr>
            </w:pPr>
            <w:r w:rsidRPr="0067602F">
              <w:rPr>
                <w:rFonts w:ascii="Courier New" w:hAnsi="Courier New"/>
                <w:b/>
                <w:color w:val="C00000"/>
                <w:sz w:val="20"/>
                <w:szCs w:val="20"/>
                <w:lang w:val="de-DE"/>
              </w:rPr>
              <w:t xml:space="preserve">0061.00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CC C  N01              EXCEPT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00003                              </w:t>
            </w:r>
          </w:p>
          <w:p w14:paraId="0B6493AE" w14:textId="58E49C87"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0062.00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EXSR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GETI                               </w:t>
            </w:r>
          </w:p>
          <w:p w14:paraId="2C8231E2" w14:textId="566AE90C"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0063.00 </w:t>
            </w:r>
            <w:r w:rsidR="00C322BE">
              <w:rPr>
                <w:rFonts w:ascii="Courier New" w:hAnsi="Courier New"/>
                <w:b/>
                <w:color w:val="C00000"/>
                <w:sz w:val="20"/>
                <w:szCs w:val="20"/>
              </w:rPr>
              <w:t>ZZ</w:t>
            </w:r>
            <w:r>
              <w:rPr>
                <w:rFonts w:ascii="Courier New" w:hAnsi="Courier New"/>
                <w:b/>
                <w:color w:val="C00000"/>
                <w:sz w:val="20"/>
                <w:szCs w:val="20"/>
              </w:rPr>
              <w:t xml:space="preserve">CC C  N01              EXCEPT    Z#00001                              </w:t>
            </w:r>
          </w:p>
          <w:p w14:paraId="19C0835F"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0064.00      C     test1n        IFEQ      1                                    </w:t>
            </w:r>
          </w:p>
          <w:p w14:paraId="097C85F1"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0065.00      C                   MOVEL     'CCCCCC'      HOLD6                  </w:t>
            </w:r>
          </w:p>
          <w:p w14:paraId="092B2B65" w14:textId="07C7155F"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0066.00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Z-ADD     4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SRC#                 </w:t>
            </w:r>
          </w:p>
          <w:p w14:paraId="582C880C" w14:textId="515F3BBF"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0067.00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3F6C23B4" w14:textId="6EEF3A14" w:rsidR="00635744" w:rsidRPr="0067602F" w:rsidRDefault="00635744">
            <w:pPr>
              <w:pStyle w:val="DisplayScreen"/>
              <w:spacing w:line="256" w:lineRule="auto"/>
              <w:rPr>
                <w:rFonts w:ascii="Courier New" w:hAnsi="Courier New"/>
                <w:b/>
                <w:color w:val="C00000"/>
                <w:sz w:val="20"/>
                <w:szCs w:val="20"/>
                <w:lang w:val="de-DE"/>
              </w:rPr>
            </w:pPr>
            <w:r w:rsidRPr="0067602F">
              <w:rPr>
                <w:rFonts w:ascii="Courier New" w:hAnsi="Courier New"/>
                <w:b/>
                <w:color w:val="C00000"/>
                <w:sz w:val="20"/>
                <w:szCs w:val="20"/>
                <w:lang w:val="de-DE"/>
              </w:rPr>
              <w:t xml:space="preserve">0068.00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CC C  N01              EXCEPT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00004                        </w:t>
            </w:r>
          </w:p>
          <w:p w14:paraId="32A28715" w14:textId="77777777"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0069.00      C                   ENDIF                                    </w:t>
            </w:r>
          </w:p>
          <w:p w14:paraId="2025108A" w14:textId="06A38DC2"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0070.00 </w:t>
            </w:r>
            <w:r w:rsidR="00C322BE">
              <w:rPr>
                <w:rFonts w:ascii="Courier New" w:hAnsi="Courier New"/>
                <w:b/>
                <w:sz w:val="20"/>
                <w:szCs w:val="20"/>
                <w:lang w:val="de-DE"/>
              </w:rPr>
              <w:t>ZZ</w:t>
            </w:r>
            <w:r w:rsidRPr="0067602F">
              <w:rPr>
                <w:rFonts w:ascii="Courier New" w:hAnsi="Courier New"/>
                <w:b/>
                <w:sz w:val="20"/>
                <w:szCs w:val="20"/>
                <w:lang w:val="de-DE"/>
              </w:rPr>
              <w:t xml:space="preserve">   C                   Z-ADD     5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48F844CA" w14:textId="5EACF464"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0071.00 </w:t>
            </w:r>
            <w:r w:rsidR="00C322BE">
              <w:rPr>
                <w:rFonts w:ascii="Courier New" w:hAnsi="Courier New"/>
                <w:b/>
                <w:sz w:val="20"/>
                <w:szCs w:val="20"/>
              </w:rPr>
              <w:t>ZZ</w:t>
            </w:r>
            <w:r>
              <w:rPr>
                <w:rFonts w:ascii="Courier New" w:hAnsi="Courier New"/>
                <w:b/>
                <w:sz w:val="20"/>
                <w:szCs w:val="20"/>
              </w:rPr>
              <w:t xml:space="preserve">   C                   EXSR      </w:t>
            </w:r>
            <w:r w:rsidR="00C322BE">
              <w:rPr>
                <w:rFonts w:ascii="Courier New" w:hAnsi="Courier New"/>
                <w:b/>
                <w:sz w:val="20"/>
                <w:szCs w:val="20"/>
              </w:rPr>
              <w:t>ZZ</w:t>
            </w:r>
            <w:r>
              <w:rPr>
                <w:rFonts w:ascii="Courier New" w:hAnsi="Courier New"/>
                <w:b/>
                <w:sz w:val="20"/>
                <w:szCs w:val="20"/>
              </w:rPr>
              <w:t xml:space="preserve">GENS                         </w:t>
            </w:r>
          </w:p>
          <w:p w14:paraId="7773DE3C"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0072.00      C                   MOVEL     'DDDDDD'      HOLD6            </w:t>
            </w:r>
          </w:p>
          <w:p w14:paraId="3321905E" w14:textId="462DB8F7"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0073.00 </w:t>
            </w:r>
            <w:r w:rsidR="00C322BE">
              <w:rPr>
                <w:rFonts w:ascii="Courier New" w:hAnsi="Courier New"/>
                <w:b/>
                <w:sz w:val="20"/>
                <w:szCs w:val="20"/>
                <w:lang w:val="de-DE"/>
              </w:rPr>
              <w:t>ZZ</w:t>
            </w:r>
            <w:r w:rsidRPr="0067602F">
              <w:rPr>
                <w:rFonts w:ascii="Courier New" w:hAnsi="Courier New"/>
                <w:b/>
                <w:sz w:val="20"/>
                <w:szCs w:val="20"/>
                <w:lang w:val="de-DE"/>
              </w:rPr>
              <w:t xml:space="preserve">   C                   Z-ADD     6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29AC47A2" w14:textId="456163A3"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0074.00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5144D164" w14:textId="12EB04B2" w:rsidR="00635744" w:rsidRPr="0067602F" w:rsidRDefault="00635744">
            <w:pPr>
              <w:pStyle w:val="DisplayScreen"/>
              <w:spacing w:line="256" w:lineRule="auto"/>
              <w:rPr>
                <w:rFonts w:ascii="Courier New" w:hAnsi="Courier New"/>
                <w:b/>
                <w:color w:val="C00000"/>
                <w:sz w:val="20"/>
                <w:szCs w:val="20"/>
                <w:lang w:val="de-DE"/>
              </w:rPr>
            </w:pPr>
            <w:r w:rsidRPr="0067602F">
              <w:rPr>
                <w:rFonts w:ascii="Courier New" w:hAnsi="Courier New"/>
                <w:b/>
                <w:color w:val="C00000"/>
                <w:sz w:val="20"/>
                <w:szCs w:val="20"/>
                <w:lang w:val="de-DE"/>
              </w:rPr>
              <w:t xml:space="preserve">0075.00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CC C  N01              EXCEPT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00006                        </w:t>
            </w:r>
          </w:p>
          <w:p w14:paraId="5821C45D" w14:textId="77777777"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0076.00       * Exit program                                              </w:t>
            </w:r>
          </w:p>
          <w:p w14:paraId="2277183A" w14:textId="0704FEC2"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0077.00 </w:t>
            </w:r>
            <w:r w:rsidR="00C322BE">
              <w:rPr>
                <w:rFonts w:ascii="Courier New" w:hAnsi="Courier New"/>
                <w:b/>
                <w:sz w:val="20"/>
                <w:szCs w:val="20"/>
                <w:lang w:val="de-DE"/>
              </w:rPr>
              <w:t>ZZ</w:t>
            </w:r>
            <w:r w:rsidRPr="0067602F">
              <w:rPr>
                <w:rFonts w:ascii="Courier New" w:hAnsi="Courier New"/>
                <w:b/>
                <w:sz w:val="20"/>
                <w:szCs w:val="20"/>
                <w:lang w:val="de-DE"/>
              </w:rPr>
              <w:t xml:space="preserve">   C                   Z-ADD     7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4DE926E3" w14:textId="74DFBCAC"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0078.00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0485A6B0" w14:textId="77777777"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0079.00      C                   SETON                                    </w:t>
            </w:r>
          </w:p>
          <w:p w14:paraId="165867B6" w14:textId="56722850"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0080.00 </w:t>
            </w:r>
            <w:r w:rsidR="00C322BE">
              <w:rPr>
                <w:rFonts w:ascii="Courier New" w:hAnsi="Courier New"/>
                <w:b/>
                <w:sz w:val="20"/>
                <w:szCs w:val="20"/>
                <w:lang w:val="de-DE"/>
              </w:rPr>
              <w:t>ZZ</w:t>
            </w:r>
            <w:r w:rsidRPr="0067602F">
              <w:rPr>
                <w:rFonts w:ascii="Courier New" w:hAnsi="Courier New"/>
                <w:b/>
                <w:sz w:val="20"/>
                <w:szCs w:val="20"/>
                <w:lang w:val="de-DE"/>
              </w:rPr>
              <w:t xml:space="preserve">   C                   Z-ADD     8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588F6651" w14:textId="0B082AC3"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0081.00 </w:t>
            </w:r>
            <w:r w:rsidR="00C322BE">
              <w:rPr>
                <w:rFonts w:ascii="Courier New" w:hAnsi="Courier New"/>
                <w:b/>
                <w:sz w:val="20"/>
                <w:szCs w:val="20"/>
              </w:rPr>
              <w:t>ZZ</w:t>
            </w:r>
            <w:r>
              <w:rPr>
                <w:rFonts w:ascii="Courier New" w:hAnsi="Courier New"/>
                <w:b/>
                <w:sz w:val="20"/>
                <w:szCs w:val="20"/>
              </w:rPr>
              <w:t xml:space="preserve">   C                   EXSR      </w:t>
            </w:r>
            <w:r w:rsidR="00C322BE">
              <w:rPr>
                <w:rFonts w:ascii="Courier New" w:hAnsi="Courier New"/>
                <w:b/>
                <w:sz w:val="20"/>
                <w:szCs w:val="20"/>
              </w:rPr>
              <w:t>ZZ</w:t>
            </w:r>
            <w:r>
              <w:rPr>
                <w:rFonts w:ascii="Courier New" w:hAnsi="Courier New"/>
                <w:b/>
                <w:sz w:val="20"/>
                <w:szCs w:val="20"/>
              </w:rPr>
              <w:t xml:space="preserve">GENS                         </w:t>
            </w:r>
          </w:p>
          <w:p w14:paraId="105509EB"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0082.00       * return to calling program                                 </w:t>
            </w:r>
          </w:p>
          <w:p w14:paraId="296A43B4" w14:textId="0898106C"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0083.00 </w:t>
            </w:r>
            <w:r w:rsidR="00C322BE">
              <w:rPr>
                <w:rFonts w:ascii="Courier New" w:hAnsi="Courier New"/>
                <w:b/>
                <w:sz w:val="20"/>
                <w:szCs w:val="20"/>
                <w:lang w:val="de-DE"/>
              </w:rPr>
              <w:t>ZZ</w:t>
            </w:r>
            <w:r w:rsidRPr="0067602F">
              <w:rPr>
                <w:rFonts w:ascii="Courier New" w:hAnsi="Courier New"/>
                <w:b/>
                <w:sz w:val="20"/>
                <w:szCs w:val="20"/>
                <w:lang w:val="de-DE"/>
              </w:rPr>
              <w:t xml:space="preserve">   C                   Z-ADD     9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6CB4273B" w14:textId="5F4ACF33"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0084.00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5651F047" w14:textId="3B908A41"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0085.00 </w:t>
            </w:r>
            <w:r w:rsidR="00C322BE">
              <w:rPr>
                <w:rFonts w:ascii="Courier New" w:hAnsi="Courier New"/>
                <w:b/>
                <w:sz w:val="20"/>
                <w:szCs w:val="20"/>
                <w:lang w:val="de-DE"/>
              </w:rPr>
              <w:t>ZZ</w:t>
            </w:r>
            <w:r w:rsidRPr="0067602F">
              <w:rPr>
                <w:rFonts w:ascii="Courier New" w:hAnsi="Courier New"/>
                <w:b/>
                <w:sz w:val="20"/>
                <w:szCs w:val="20"/>
                <w:lang w:val="de-DE"/>
              </w:rPr>
              <w:t xml:space="preserve">   C                   Z-ADD     10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207BB8B9" w14:textId="24F2F86A"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0086.00 </w:t>
            </w:r>
            <w:r w:rsidR="00C322BE">
              <w:rPr>
                <w:rFonts w:ascii="Courier New" w:hAnsi="Courier New"/>
                <w:b/>
                <w:sz w:val="20"/>
                <w:szCs w:val="20"/>
              </w:rPr>
              <w:t>ZZ</w:t>
            </w:r>
            <w:r>
              <w:rPr>
                <w:rFonts w:ascii="Courier New" w:hAnsi="Courier New"/>
                <w:b/>
                <w:sz w:val="20"/>
                <w:szCs w:val="20"/>
              </w:rPr>
              <w:t xml:space="preserve">   C                   EXSR      </w:t>
            </w:r>
            <w:r w:rsidR="00C322BE">
              <w:rPr>
                <w:rFonts w:ascii="Courier New" w:hAnsi="Courier New"/>
                <w:b/>
                <w:sz w:val="20"/>
                <w:szCs w:val="20"/>
              </w:rPr>
              <w:t>ZZ</w:t>
            </w:r>
            <w:r>
              <w:rPr>
                <w:rFonts w:ascii="Courier New" w:hAnsi="Courier New"/>
                <w:b/>
                <w:sz w:val="20"/>
                <w:szCs w:val="20"/>
              </w:rPr>
              <w:t xml:space="preserve">GENS                               </w:t>
            </w:r>
          </w:p>
          <w:p w14:paraId="456A5E62"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0087.00      C                   RETURN                                         </w:t>
            </w:r>
          </w:p>
          <w:p w14:paraId="1CB3B2E4" w14:textId="0F4BB7EC"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0088.00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INIT        BEGSR                                          </w:t>
            </w:r>
          </w:p>
          <w:p w14:paraId="34E28DC6" w14:textId="1134130F"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0089.00 </w:t>
            </w:r>
            <w:r w:rsidR="00C322BE">
              <w:rPr>
                <w:rFonts w:ascii="Courier New" w:hAnsi="Courier New"/>
                <w:b/>
                <w:sz w:val="20"/>
                <w:szCs w:val="20"/>
                <w:lang w:val="de-DE"/>
              </w:rPr>
              <w:t>ZZ</w:t>
            </w:r>
            <w:r w:rsidRPr="0067602F">
              <w:rPr>
                <w:rFonts w:ascii="Courier New" w:hAnsi="Courier New"/>
                <w:b/>
                <w:sz w:val="20"/>
                <w:szCs w:val="20"/>
                <w:lang w:val="de-DE"/>
              </w:rPr>
              <w:t xml:space="preserve">   C     ZZAUDKEY      KLIST                                          </w:t>
            </w:r>
          </w:p>
          <w:p w14:paraId="7265C090" w14:textId="478B553F"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0090.00 </w:t>
            </w:r>
            <w:r w:rsidR="00C322BE">
              <w:rPr>
                <w:rFonts w:ascii="Courier New" w:hAnsi="Courier New"/>
                <w:b/>
                <w:sz w:val="20"/>
                <w:szCs w:val="20"/>
                <w:lang w:val="de-DE"/>
              </w:rPr>
              <w:t>ZZ</w:t>
            </w:r>
            <w:r w:rsidRPr="0067602F">
              <w:rPr>
                <w:rFonts w:ascii="Courier New" w:hAnsi="Courier New"/>
                <w:b/>
                <w:sz w:val="20"/>
                <w:szCs w:val="20"/>
                <w:lang w:val="de-DE"/>
              </w:rPr>
              <w:t xml:space="preserve">   C                   KFLD                    ZDPROG                 </w:t>
            </w:r>
          </w:p>
          <w:p w14:paraId="44995A22" w14:textId="349B44CE"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0091.00 </w:t>
            </w:r>
            <w:r w:rsidR="00C322BE">
              <w:rPr>
                <w:rFonts w:ascii="Courier New" w:hAnsi="Courier New"/>
                <w:b/>
                <w:sz w:val="20"/>
                <w:szCs w:val="20"/>
                <w:lang w:val="de-DE"/>
              </w:rPr>
              <w:t>ZZ</w:t>
            </w:r>
            <w:r w:rsidRPr="0067602F">
              <w:rPr>
                <w:rFonts w:ascii="Courier New" w:hAnsi="Courier New"/>
                <w:b/>
                <w:sz w:val="20"/>
                <w:szCs w:val="20"/>
                <w:lang w:val="de-DE"/>
              </w:rPr>
              <w:t xml:space="preserve">   C                   KFLD                    ZDJOB1                 </w:t>
            </w:r>
          </w:p>
          <w:p w14:paraId="4A23B413" w14:textId="22D995FF"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0092.00 </w:t>
            </w:r>
            <w:r w:rsidR="00C322BE">
              <w:rPr>
                <w:rFonts w:ascii="Courier New" w:hAnsi="Courier New"/>
                <w:b/>
                <w:sz w:val="20"/>
                <w:szCs w:val="20"/>
                <w:lang w:val="de-DE"/>
              </w:rPr>
              <w:t>ZZ</w:t>
            </w:r>
            <w:r w:rsidRPr="0067602F">
              <w:rPr>
                <w:rFonts w:ascii="Courier New" w:hAnsi="Courier New"/>
                <w:b/>
                <w:sz w:val="20"/>
                <w:szCs w:val="20"/>
                <w:lang w:val="de-DE"/>
              </w:rPr>
              <w:t xml:space="preserve">   C                   KFLD                    ZDVISEQ                </w:t>
            </w:r>
          </w:p>
          <w:p w14:paraId="56C0220E" w14:textId="176FC2E5"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0093.00 </w:t>
            </w:r>
            <w:r w:rsidR="00C322BE">
              <w:rPr>
                <w:rFonts w:ascii="Courier New" w:hAnsi="Courier New"/>
                <w:b/>
                <w:sz w:val="20"/>
                <w:szCs w:val="20"/>
                <w:lang w:val="de-DE"/>
              </w:rPr>
              <w:t>ZZ</w:t>
            </w:r>
            <w:r w:rsidRPr="0067602F">
              <w:rPr>
                <w:rFonts w:ascii="Courier New" w:hAnsi="Courier New"/>
                <w:b/>
                <w:sz w:val="20"/>
                <w:szCs w:val="20"/>
                <w:lang w:val="de-DE"/>
              </w:rPr>
              <w:t xml:space="preserve">   C                   move      </w:t>
            </w:r>
            <w:r w:rsidR="00C322BE">
              <w:rPr>
                <w:rFonts w:ascii="Courier New" w:hAnsi="Courier New"/>
                <w:b/>
                <w:sz w:val="20"/>
                <w:szCs w:val="20"/>
                <w:lang w:val="de-DE"/>
              </w:rPr>
              <w:t>ZZ</w:t>
            </w:r>
            <w:r w:rsidRPr="0067602F">
              <w:rPr>
                <w:rFonts w:ascii="Courier New" w:hAnsi="Courier New"/>
                <w:b/>
                <w:sz w:val="20"/>
                <w:szCs w:val="20"/>
                <w:lang w:val="de-DE"/>
              </w:rPr>
              <w:t xml:space="preserve">PROG        ZDPROG                 </w:t>
            </w:r>
          </w:p>
          <w:p w14:paraId="23E7552B" w14:textId="1A9511CA"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0094.00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move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CON1        ZDJOB1                 </w:t>
            </w:r>
          </w:p>
          <w:p w14:paraId="7CBB238A" w14:textId="7A1C6D75"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0095.00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z-add     1000000       ZDVISEQ                </w:t>
            </w:r>
          </w:p>
          <w:p w14:paraId="324F6BEE" w14:textId="2FC29BCF"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0096.00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Z-ADD     *ZEROS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SRC#            5 0  </w:t>
            </w:r>
          </w:p>
          <w:p w14:paraId="2BEC5A9C" w14:textId="22B30388"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0097.00 </w:t>
            </w:r>
            <w:r w:rsidR="00C322BE">
              <w:rPr>
                <w:rFonts w:ascii="Courier New" w:hAnsi="Courier New"/>
                <w:b/>
                <w:sz w:val="20"/>
                <w:szCs w:val="20"/>
                <w:lang w:val="de-DE"/>
              </w:rPr>
              <w:t>ZZ</w:t>
            </w:r>
            <w:r w:rsidRPr="0067602F">
              <w:rPr>
                <w:rFonts w:ascii="Courier New" w:hAnsi="Courier New"/>
                <w:b/>
                <w:sz w:val="20"/>
                <w:szCs w:val="20"/>
                <w:lang w:val="de-DE"/>
              </w:rPr>
              <w:t xml:space="preserve">   C                   Z-ADD     *ZEROS        </w:t>
            </w:r>
            <w:r w:rsidR="00C322BE">
              <w:rPr>
                <w:rFonts w:ascii="Courier New" w:hAnsi="Courier New"/>
                <w:b/>
                <w:sz w:val="20"/>
                <w:szCs w:val="20"/>
                <w:lang w:val="de-DE"/>
              </w:rPr>
              <w:t>ZZ</w:t>
            </w:r>
            <w:r w:rsidRPr="0067602F">
              <w:rPr>
                <w:rFonts w:ascii="Courier New" w:hAnsi="Courier New"/>
                <w:b/>
                <w:sz w:val="20"/>
                <w:szCs w:val="20"/>
                <w:lang w:val="de-DE"/>
              </w:rPr>
              <w:t xml:space="preserve">SRC#2           5 0  </w:t>
            </w:r>
          </w:p>
          <w:p w14:paraId="255CE1A6" w14:textId="2EE64DE9"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0098.00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OPNS        IFEQ      *BLANK                               </w:t>
            </w:r>
          </w:p>
          <w:p w14:paraId="77496203" w14:textId="4C4A7C54"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0099.00 </w:t>
            </w:r>
            <w:r w:rsidR="00C322BE">
              <w:rPr>
                <w:rFonts w:ascii="Courier New" w:hAnsi="Courier New"/>
                <w:b/>
                <w:sz w:val="20"/>
                <w:szCs w:val="20"/>
                <w:lang w:val="de-DE"/>
              </w:rPr>
              <w:t>ZZ</w:t>
            </w:r>
            <w:r w:rsidRPr="0067602F">
              <w:rPr>
                <w:rFonts w:ascii="Courier New" w:hAnsi="Courier New"/>
                <w:b/>
                <w:sz w:val="20"/>
                <w:szCs w:val="20"/>
                <w:lang w:val="de-DE"/>
              </w:rPr>
              <w:t xml:space="preserve">   C                   MOVEL     '1'           </w:t>
            </w:r>
            <w:r w:rsidR="00C322BE">
              <w:rPr>
                <w:rFonts w:ascii="Courier New" w:hAnsi="Courier New"/>
                <w:b/>
                <w:sz w:val="20"/>
                <w:szCs w:val="20"/>
                <w:lang w:val="de-DE"/>
              </w:rPr>
              <w:t>ZZ</w:t>
            </w:r>
            <w:r w:rsidRPr="0067602F">
              <w:rPr>
                <w:rFonts w:ascii="Courier New" w:hAnsi="Courier New"/>
                <w:b/>
                <w:sz w:val="20"/>
                <w:szCs w:val="20"/>
                <w:lang w:val="de-DE"/>
              </w:rPr>
              <w:t xml:space="preserve">OPNS            1    </w:t>
            </w:r>
          </w:p>
          <w:p w14:paraId="5541FC95" w14:textId="33FD1DCE"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0100.00 </w:t>
            </w:r>
            <w:r w:rsidR="00C322BE">
              <w:rPr>
                <w:rFonts w:ascii="Courier New" w:hAnsi="Courier New"/>
                <w:b/>
                <w:sz w:val="20"/>
                <w:szCs w:val="20"/>
              </w:rPr>
              <w:t>ZZ</w:t>
            </w:r>
            <w:r>
              <w:rPr>
                <w:rFonts w:ascii="Courier New" w:hAnsi="Courier New"/>
                <w:b/>
                <w:sz w:val="20"/>
                <w:szCs w:val="20"/>
              </w:rPr>
              <w:t xml:space="preserve">   C                   MOVEL     *BLANKS       </w:t>
            </w:r>
            <w:r w:rsidR="00C322BE">
              <w:rPr>
                <w:rFonts w:ascii="Courier New" w:hAnsi="Courier New"/>
                <w:b/>
                <w:sz w:val="20"/>
                <w:szCs w:val="20"/>
              </w:rPr>
              <w:t>ZZ</w:t>
            </w:r>
            <w:r>
              <w:rPr>
                <w:rFonts w:ascii="Courier New" w:hAnsi="Courier New"/>
                <w:b/>
                <w:sz w:val="20"/>
                <w:szCs w:val="20"/>
              </w:rPr>
              <w:t xml:space="preserve">OTXT           50    </w:t>
            </w:r>
          </w:p>
          <w:p w14:paraId="5F83C4C2" w14:textId="022D1120" w:rsidR="00635744" w:rsidRDefault="00635744">
            <w:pPr>
              <w:pStyle w:val="DisplayScreen"/>
              <w:spacing w:line="256" w:lineRule="auto"/>
              <w:rPr>
                <w:rFonts w:ascii="Courier New" w:hAnsi="Courier New"/>
                <w:b/>
                <w:color w:val="C00000"/>
                <w:sz w:val="20"/>
                <w:szCs w:val="20"/>
              </w:rPr>
            </w:pPr>
            <w:r>
              <w:rPr>
                <w:rFonts w:ascii="Courier New" w:hAnsi="Courier New"/>
                <w:b/>
                <w:sz w:val="20"/>
                <w:szCs w:val="20"/>
              </w:rPr>
              <w:t xml:space="preserve">0101.00 </w:t>
            </w:r>
            <w:r w:rsidR="00C322BE">
              <w:rPr>
                <w:rFonts w:ascii="Courier New" w:hAnsi="Courier New"/>
                <w:b/>
                <w:sz w:val="20"/>
                <w:szCs w:val="20"/>
              </w:rPr>
              <w:t>ZZ</w:t>
            </w:r>
            <w:r>
              <w:rPr>
                <w:rFonts w:ascii="Courier New" w:hAnsi="Courier New"/>
                <w:b/>
                <w:sz w:val="20"/>
                <w:szCs w:val="20"/>
              </w:rPr>
              <w:t xml:space="preserve">   C                   MOVEL     </w:t>
            </w:r>
            <w:r w:rsidR="00C322BE">
              <w:rPr>
                <w:rFonts w:ascii="Courier New" w:hAnsi="Courier New"/>
                <w:b/>
                <w:sz w:val="20"/>
                <w:szCs w:val="20"/>
              </w:rPr>
              <w:t>ZZ</w:t>
            </w:r>
            <w:r>
              <w:rPr>
                <w:rFonts w:ascii="Courier New" w:hAnsi="Courier New"/>
                <w:b/>
                <w:sz w:val="20"/>
                <w:szCs w:val="20"/>
              </w:rPr>
              <w:t xml:space="preserve">CONS        </w:t>
            </w:r>
            <w:r w:rsidR="00C322BE">
              <w:rPr>
                <w:rFonts w:ascii="Courier New" w:hAnsi="Courier New"/>
                <w:b/>
                <w:sz w:val="20"/>
                <w:szCs w:val="20"/>
              </w:rPr>
              <w:t>ZZ</w:t>
            </w:r>
            <w:r>
              <w:rPr>
                <w:rFonts w:ascii="Courier New" w:hAnsi="Courier New"/>
                <w:b/>
                <w:sz w:val="20"/>
                <w:szCs w:val="20"/>
              </w:rPr>
              <w:t xml:space="preserve">HLD7            7    </w:t>
            </w:r>
            <w:r>
              <w:rPr>
                <w:rFonts w:ascii="Courier New" w:hAnsi="Courier New"/>
                <w:b/>
                <w:color w:val="C00000"/>
                <w:sz w:val="20"/>
                <w:szCs w:val="20"/>
              </w:rPr>
              <w:t xml:space="preserve">0102.00 </w:t>
            </w:r>
            <w:r w:rsidR="00C322BE">
              <w:rPr>
                <w:rFonts w:ascii="Courier New" w:hAnsi="Courier New"/>
                <w:b/>
                <w:color w:val="C00000"/>
                <w:sz w:val="20"/>
                <w:szCs w:val="20"/>
              </w:rPr>
              <w:t>ZZ</w:t>
            </w:r>
            <w:r>
              <w:rPr>
                <w:rFonts w:ascii="Courier New" w:hAnsi="Courier New"/>
                <w:b/>
                <w:color w:val="C00000"/>
                <w:sz w:val="20"/>
                <w:szCs w:val="20"/>
              </w:rPr>
              <w:t xml:space="preserve">CO C                   MOVEL     </w:t>
            </w:r>
            <w:r w:rsidR="00C322BE">
              <w:rPr>
                <w:rFonts w:ascii="Courier New" w:hAnsi="Courier New"/>
                <w:b/>
                <w:color w:val="C00000"/>
                <w:sz w:val="20"/>
                <w:szCs w:val="20"/>
              </w:rPr>
              <w:t>ZZ</w:t>
            </w:r>
            <w:r>
              <w:rPr>
                <w:rFonts w:ascii="Courier New" w:hAnsi="Courier New"/>
                <w:b/>
                <w:color w:val="C00000"/>
                <w:sz w:val="20"/>
                <w:szCs w:val="20"/>
              </w:rPr>
              <w:t xml:space="preserve">CONS        </w:t>
            </w:r>
            <w:r w:rsidR="00C322BE">
              <w:rPr>
                <w:rFonts w:ascii="Courier New" w:hAnsi="Courier New"/>
                <w:b/>
                <w:color w:val="C00000"/>
                <w:sz w:val="20"/>
                <w:szCs w:val="20"/>
              </w:rPr>
              <w:t>ZZ</w:t>
            </w:r>
            <w:r>
              <w:rPr>
                <w:rFonts w:ascii="Courier New" w:hAnsi="Courier New"/>
                <w:b/>
                <w:color w:val="C00000"/>
                <w:sz w:val="20"/>
                <w:szCs w:val="20"/>
              </w:rPr>
              <w:t xml:space="preserve">UNUSED          2    </w:t>
            </w:r>
          </w:p>
          <w:p w14:paraId="5D201E24" w14:textId="52984CE2"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0103.00 </w:t>
            </w:r>
            <w:r w:rsidR="00C322BE">
              <w:rPr>
                <w:rFonts w:ascii="Courier New" w:hAnsi="Courier New"/>
                <w:b/>
                <w:color w:val="C00000"/>
                <w:sz w:val="20"/>
                <w:szCs w:val="20"/>
              </w:rPr>
              <w:t>ZZ</w:t>
            </w:r>
            <w:r>
              <w:rPr>
                <w:rFonts w:ascii="Courier New" w:hAnsi="Courier New"/>
                <w:b/>
                <w:color w:val="C00000"/>
                <w:sz w:val="20"/>
                <w:szCs w:val="20"/>
              </w:rPr>
              <w:t xml:space="preserve">CO C                   MOVE      </w:t>
            </w:r>
            <w:r w:rsidR="00C322BE">
              <w:rPr>
                <w:rFonts w:ascii="Courier New" w:hAnsi="Courier New"/>
                <w:b/>
                <w:color w:val="C00000"/>
                <w:sz w:val="20"/>
                <w:szCs w:val="20"/>
              </w:rPr>
              <w:t>ZZ</w:t>
            </w:r>
            <w:r>
              <w:rPr>
                <w:rFonts w:ascii="Courier New" w:hAnsi="Courier New"/>
                <w:b/>
                <w:color w:val="C00000"/>
                <w:sz w:val="20"/>
                <w:szCs w:val="20"/>
              </w:rPr>
              <w:t xml:space="preserve">CONS        </w:t>
            </w:r>
            <w:r w:rsidR="00C322BE">
              <w:rPr>
                <w:rFonts w:ascii="Courier New" w:hAnsi="Courier New"/>
                <w:b/>
                <w:color w:val="C00000"/>
                <w:sz w:val="20"/>
                <w:szCs w:val="20"/>
              </w:rPr>
              <w:t>ZZ</w:t>
            </w:r>
            <w:r>
              <w:rPr>
                <w:rFonts w:ascii="Courier New" w:hAnsi="Courier New"/>
                <w:b/>
                <w:color w:val="C00000"/>
                <w:sz w:val="20"/>
                <w:szCs w:val="20"/>
              </w:rPr>
              <w:t xml:space="preserve">CONDIT          2    </w:t>
            </w:r>
          </w:p>
          <w:p w14:paraId="343138D9" w14:textId="619EBDE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0104.00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HLD7        </w:t>
            </w:r>
            <w:r w:rsidR="00C322BE">
              <w:rPr>
                <w:rFonts w:ascii="Courier New" w:hAnsi="Courier New"/>
                <w:b/>
                <w:sz w:val="20"/>
                <w:szCs w:val="20"/>
              </w:rPr>
              <w:t>ZZ</w:t>
            </w:r>
            <w:r>
              <w:rPr>
                <w:rFonts w:ascii="Courier New" w:hAnsi="Courier New"/>
                <w:b/>
                <w:sz w:val="20"/>
                <w:szCs w:val="20"/>
              </w:rPr>
              <w:t xml:space="preserve">HLD5            5 0  </w:t>
            </w:r>
          </w:p>
          <w:p w14:paraId="5F5EBAA4" w14:textId="11873A90"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0105.00 </w:t>
            </w:r>
            <w:r w:rsidR="00C322BE">
              <w:rPr>
                <w:rFonts w:ascii="Courier New" w:hAnsi="Courier New"/>
                <w:b/>
                <w:sz w:val="20"/>
                <w:szCs w:val="20"/>
              </w:rPr>
              <w:t>ZZ</w:t>
            </w:r>
            <w:r>
              <w:rPr>
                <w:rFonts w:ascii="Courier New" w:hAnsi="Courier New"/>
                <w:b/>
                <w:sz w:val="20"/>
                <w:szCs w:val="20"/>
              </w:rPr>
              <w:t xml:space="preserve">   C                   Z-ADD     </w:t>
            </w:r>
            <w:r w:rsidR="00C322BE">
              <w:rPr>
                <w:rFonts w:ascii="Courier New" w:hAnsi="Courier New"/>
                <w:b/>
                <w:sz w:val="20"/>
                <w:szCs w:val="20"/>
              </w:rPr>
              <w:t>ZZ</w:t>
            </w:r>
            <w:r>
              <w:rPr>
                <w:rFonts w:ascii="Courier New" w:hAnsi="Courier New"/>
                <w:b/>
                <w:sz w:val="20"/>
                <w:szCs w:val="20"/>
              </w:rPr>
              <w:t xml:space="preserve">HLD5        </w:t>
            </w:r>
            <w:r w:rsidR="00C322BE">
              <w:rPr>
                <w:rFonts w:ascii="Courier New" w:hAnsi="Courier New"/>
                <w:b/>
                <w:sz w:val="20"/>
                <w:szCs w:val="20"/>
              </w:rPr>
              <w:t>ZZ</w:t>
            </w:r>
            <w:r>
              <w:rPr>
                <w:rFonts w:ascii="Courier New" w:hAnsi="Courier New"/>
                <w:b/>
                <w:sz w:val="20"/>
                <w:szCs w:val="20"/>
              </w:rPr>
              <w:t xml:space="preserve">MAXP                 </w:t>
            </w:r>
          </w:p>
          <w:p w14:paraId="502B0F4D" w14:textId="52031091"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0106.00 </w:t>
            </w:r>
            <w:r w:rsidR="00C322BE">
              <w:rPr>
                <w:rFonts w:ascii="Courier New" w:hAnsi="Courier New"/>
                <w:b/>
                <w:sz w:val="20"/>
                <w:szCs w:val="20"/>
              </w:rPr>
              <w:t>ZZ</w:t>
            </w:r>
            <w:r>
              <w:rPr>
                <w:rFonts w:ascii="Courier New" w:hAnsi="Courier New"/>
                <w:b/>
                <w:sz w:val="20"/>
                <w:szCs w:val="20"/>
              </w:rPr>
              <w:t xml:space="preserve">   C     10            SUBST(P)  </w:t>
            </w:r>
            <w:r w:rsidR="00C322BE">
              <w:rPr>
                <w:rFonts w:ascii="Courier New" w:hAnsi="Courier New"/>
                <w:b/>
                <w:sz w:val="20"/>
                <w:szCs w:val="20"/>
              </w:rPr>
              <w:t>ZZ</w:t>
            </w:r>
            <w:r>
              <w:rPr>
                <w:rFonts w:ascii="Courier New" w:hAnsi="Courier New"/>
                <w:b/>
                <w:sz w:val="20"/>
                <w:szCs w:val="20"/>
              </w:rPr>
              <w:t xml:space="preserve">CONS:8      </w:t>
            </w:r>
            <w:r w:rsidR="00C322BE">
              <w:rPr>
                <w:rFonts w:ascii="Courier New" w:hAnsi="Courier New"/>
                <w:b/>
                <w:sz w:val="20"/>
                <w:szCs w:val="20"/>
              </w:rPr>
              <w:t>ZZ</w:t>
            </w:r>
            <w:r>
              <w:rPr>
                <w:rFonts w:ascii="Courier New" w:hAnsi="Courier New"/>
                <w:b/>
                <w:sz w:val="20"/>
                <w:szCs w:val="20"/>
              </w:rPr>
              <w:t xml:space="preserve">OQ10           10    </w:t>
            </w:r>
          </w:p>
          <w:p w14:paraId="1EF6E221" w14:textId="1B8B69A5"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0107.00 </w:t>
            </w:r>
            <w:r w:rsidR="00C322BE">
              <w:rPr>
                <w:rFonts w:ascii="Courier New" w:hAnsi="Courier New"/>
                <w:b/>
                <w:sz w:val="20"/>
                <w:szCs w:val="20"/>
              </w:rPr>
              <w:t>ZZ</w:t>
            </w:r>
            <w:r>
              <w:rPr>
                <w:rFonts w:ascii="Courier New" w:hAnsi="Courier New"/>
                <w:b/>
                <w:sz w:val="20"/>
                <w:szCs w:val="20"/>
              </w:rPr>
              <w:t xml:space="preserve">   C     </w:t>
            </w:r>
            <w:r w:rsidR="00C322BE">
              <w:rPr>
                <w:rFonts w:ascii="Courier New" w:hAnsi="Courier New"/>
                <w:b/>
                <w:sz w:val="20"/>
                <w:szCs w:val="20"/>
              </w:rPr>
              <w:t>ZZ</w:t>
            </w:r>
            <w:r>
              <w:rPr>
                <w:rFonts w:ascii="Courier New" w:hAnsi="Courier New"/>
                <w:b/>
                <w:sz w:val="20"/>
                <w:szCs w:val="20"/>
              </w:rPr>
              <w:t xml:space="preserve">OQ10        IFNE      *BLANKS                              </w:t>
            </w:r>
          </w:p>
          <w:p w14:paraId="004DC7B6" w14:textId="649F6C89"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0108.00 </w:t>
            </w:r>
            <w:r w:rsidR="00C322BE">
              <w:rPr>
                <w:rFonts w:ascii="Courier New" w:hAnsi="Courier New"/>
                <w:b/>
                <w:sz w:val="20"/>
                <w:szCs w:val="20"/>
              </w:rPr>
              <w:t>ZZ</w:t>
            </w:r>
            <w:r>
              <w:rPr>
                <w:rFonts w:ascii="Courier New" w:hAnsi="Courier New"/>
                <w:b/>
                <w:sz w:val="20"/>
                <w:szCs w:val="20"/>
              </w:rPr>
              <w:t xml:space="preserve">   C                   MOVEL     </w:t>
            </w:r>
            <w:r w:rsidR="00C322BE">
              <w:rPr>
                <w:rFonts w:ascii="Courier New" w:hAnsi="Courier New"/>
                <w:b/>
                <w:sz w:val="20"/>
                <w:szCs w:val="20"/>
              </w:rPr>
              <w:t>ZZ</w:t>
            </w:r>
            <w:r>
              <w:rPr>
                <w:rFonts w:ascii="Courier New" w:hAnsi="Courier New"/>
                <w:b/>
                <w:sz w:val="20"/>
                <w:szCs w:val="20"/>
              </w:rPr>
              <w:t xml:space="preserve">OVRP        $$OVRP           40    </w:t>
            </w:r>
          </w:p>
          <w:p w14:paraId="42F33BAD" w14:textId="4E76131A"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0109.00 </w:t>
            </w:r>
            <w:r w:rsidR="00C322BE">
              <w:rPr>
                <w:rFonts w:ascii="Courier New" w:hAnsi="Courier New"/>
                <w:b/>
                <w:sz w:val="20"/>
                <w:szCs w:val="20"/>
              </w:rPr>
              <w:t>ZZ</w:t>
            </w:r>
            <w:r>
              <w:rPr>
                <w:rFonts w:ascii="Courier New" w:hAnsi="Courier New"/>
                <w:b/>
                <w:sz w:val="20"/>
                <w:szCs w:val="20"/>
              </w:rPr>
              <w:t xml:space="preserve">   C     </w:t>
            </w:r>
            <w:r w:rsidR="00C322BE">
              <w:rPr>
                <w:rFonts w:ascii="Courier New" w:hAnsi="Courier New"/>
                <w:b/>
                <w:sz w:val="20"/>
                <w:szCs w:val="20"/>
              </w:rPr>
              <w:t>ZZ</w:t>
            </w:r>
            <w:r>
              <w:rPr>
                <w:rFonts w:ascii="Courier New" w:hAnsi="Courier New"/>
                <w:b/>
                <w:sz w:val="20"/>
                <w:szCs w:val="20"/>
              </w:rPr>
              <w:t xml:space="preserve">OQ10        CAT(P)    ')'           </w:t>
            </w:r>
            <w:r w:rsidR="00C322BE">
              <w:rPr>
                <w:rFonts w:ascii="Courier New" w:hAnsi="Courier New"/>
                <w:b/>
                <w:sz w:val="20"/>
                <w:szCs w:val="20"/>
              </w:rPr>
              <w:t>ZZ</w:t>
            </w:r>
            <w:r>
              <w:rPr>
                <w:rFonts w:ascii="Courier New" w:hAnsi="Courier New"/>
                <w:b/>
                <w:sz w:val="20"/>
                <w:szCs w:val="20"/>
              </w:rPr>
              <w:t xml:space="preserve">OQ11           11    </w:t>
            </w:r>
          </w:p>
          <w:p w14:paraId="08453C49" w14:textId="7A082ABF"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0110.00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OQ11        $$OVRP                 </w:t>
            </w:r>
          </w:p>
          <w:p w14:paraId="6326759D" w14:textId="53ABF696"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0111.00 </w:t>
            </w:r>
            <w:r w:rsidR="00C322BE">
              <w:rPr>
                <w:rFonts w:ascii="Courier New" w:hAnsi="Courier New"/>
                <w:b/>
                <w:sz w:val="20"/>
                <w:szCs w:val="20"/>
              </w:rPr>
              <w:t>ZZ</w:t>
            </w:r>
            <w:r>
              <w:rPr>
                <w:rFonts w:ascii="Courier New" w:hAnsi="Courier New"/>
                <w:b/>
                <w:sz w:val="20"/>
                <w:szCs w:val="20"/>
              </w:rPr>
              <w:t xml:space="preserve">   C                   Z-ADD     40            $$LEN            15 5  </w:t>
            </w:r>
          </w:p>
          <w:p w14:paraId="557AF19C" w14:textId="65DE1A7D"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0112.00 </w:t>
            </w:r>
            <w:r w:rsidR="00C322BE">
              <w:rPr>
                <w:rFonts w:ascii="Courier New" w:hAnsi="Courier New"/>
                <w:b/>
                <w:sz w:val="20"/>
                <w:szCs w:val="20"/>
              </w:rPr>
              <w:t>ZZ</w:t>
            </w:r>
            <w:r>
              <w:rPr>
                <w:rFonts w:ascii="Courier New" w:hAnsi="Courier New"/>
                <w:b/>
                <w:sz w:val="20"/>
                <w:szCs w:val="20"/>
              </w:rPr>
              <w:t xml:space="preserve">   C                   CALL      'QCMDEXC'                            </w:t>
            </w:r>
          </w:p>
          <w:p w14:paraId="6893C4E3" w14:textId="03B46C39"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0113.00 </w:t>
            </w:r>
            <w:r w:rsidR="00C322BE">
              <w:rPr>
                <w:rFonts w:ascii="Courier New" w:hAnsi="Courier New"/>
                <w:b/>
                <w:sz w:val="20"/>
                <w:szCs w:val="20"/>
              </w:rPr>
              <w:t>ZZ</w:t>
            </w:r>
            <w:r>
              <w:rPr>
                <w:rFonts w:ascii="Courier New" w:hAnsi="Courier New"/>
                <w:b/>
                <w:sz w:val="20"/>
                <w:szCs w:val="20"/>
              </w:rPr>
              <w:t xml:space="preserve">   C                   PARM                    $$OVRP                 </w:t>
            </w:r>
          </w:p>
          <w:p w14:paraId="07F522CB" w14:textId="49728E19"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0114.00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PARM                    $$LEN                  </w:t>
            </w:r>
          </w:p>
          <w:p w14:paraId="62446F8E" w14:textId="1926E789"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0115.00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ENDIF                                          </w:t>
            </w:r>
          </w:p>
          <w:p w14:paraId="7678820F" w14:textId="3700E50D"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0116.00 </w:t>
            </w:r>
            <w:r w:rsidR="00C322BE">
              <w:rPr>
                <w:rFonts w:ascii="Courier New" w:hAnsi="Courier New"/>
                <w:b/>
                <w:sz w:val="20"/>
                <w:szCs w:val="20"/>
              </w:rPr>
              <w:t>ZZ</w:t>
            </w:r>
            <w:r>
              <w:rPr>
                <w:rFonts w:ascii="Courier New" w:hAnsi="Courier New"/>
                <w:b/>
                <w:sz w:val="20"/>
                <w:szCs w:val="20"/>
              </w:rPr>
              <w:t xml:space="preserve">   C                   OPEN      ZZAUDITP                             </w:t>
            </w:r>
          </w:p>
          <w:p w14:paraId="082273BC" w14:textId="657DE400"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0117.00 </w:t>
            </w:r>
            <w:r w:rsidR="00C322BE">
              <w:rPr>
                <w:rFonts w:ascii="Courier New" w:hAnsi="Courier New"/>
                <w:b/>
                <w:sz w:val="20"/>
                <w:szCs w:val="20"/>
              </w:rPr>
              <w:t>ZZ</w:t>
            </w:r>
            <w:r>
              <w:rPr>
                <w:rFonts w:ascii="Courier New" w:hAnsi="Courier New"/>
                <w:b/>
                <w:sz w:val="20"/>
                <w:szCs w:val="20"/>
              </w:rPr>
              <w:t xml:space="preserve">   C     </w:t>
            </w:r>
            <w:r w:rsidR="00C322BE">
              <w:rPr>
                <w:rFonts w:ascii="Courier New" w:hAnsi="Courier New"/>
                <w:b/>
                <w:sz w:val="20"/>
                <w:szCs w:val="20"/>
              </w:rPr>
              <w:t>ZZ</w:t>
            </w:r>
            <w:r>
              <w:rPr>
                <w:rFonts w:ascii="Courier New" w:hAnsi="Courier New"/>
                <w:b/>
                <w:sz w:val="20"/>
                <w:szCs w:val="20"/>
              </w:rPr>
              <w:t xml:space="preserve">OQ10        IFNE      *BLANKS                              </w:t>
            </w:r>
          </w:p>
          <w:p w14:paraId="2CBEB78F" w14:textId="081E7FC1"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0118.00 </w:t>
            </w:r>
            <w:r w:rsidR="00C322BE">
              <w:rPr>
                <w:rFonts w:ascii="Courier New" w:hAnsi="Courier New"/>
                <w:b/>
                <w:sz w:val="20"/>
                <w:szCs w:val="20"/>
              </w:rPr>
              <w:t>ZZ</w:t>
            </w:r>
            <w:r>
              <w:rPr>
                <w:rFonts w:ascii="Courier New" w:hAnsi="Courier New"/>
                <w:b/>
                <w:sz w:val="20"/>
                <w:szCs w:val="20"/>
              </w:rPr>
              <w:t xml:space="preserve">   C                   CALL      '</w:t>
            </w:r>
            <w:r w:rsidR="00C322BE">
              <w:rPr>
                <w:rFonts w:ascii="Courier New" w:hAnsi="Courier New"/>
                <w:b/>
                <w:sz w:val="20"/>
                <w:szCs w:val="20"/>
              </w:rPr>
              <w:t>ZZ</w:t>
            </w:r>
            <w:r>
              <w:rPr>
                <w:rFonts w:ascii="Courier New" w:hAnsi="Courier New"/>
                <w:b/>
                <w:sz w:val="20"/>
                <w:szCs w:val="20"/>
              </w:rPr>
              <w:t xml:space="preserve">PGM25C' </w:t>
            </w:r>
          </w:p>
          <w:p w14:paraId="2B94AEA2" w14:textId="29DBD735"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0119.00 </w:t>
            </w:r>
            <w:r w:rsidR="00C322BE">
              <w:rPr>
                <w:rFonts w:ascii="Courier New" w:hAnsi="Courier New"/>
                <w:b/>
                <w:sz w:val="20"/>
                <w:szCs w:val="20"/>
              </w:rPr>
              <w:t>ZZ</w:t>
            </w:r>
            <w:r>
              <w:rPr>
                <w:rFonts w:ascii="Courier New" w:hAnsi="Courier New"/>
                <w:b/>
                <w:sz w:val="20"/>
                <w:szCs w:val="20"/>
              </w:rPr>
              <w:t xml:space="preserve">   C                   PARM                    </w:t>
            </w:r>
            <w:r w:rsidR="00C322BE">
              <w:rPr>
                <w:rFonts w:ascii="Courier New" w:hAnsi="Courier New"/>
                <w:b/>
                <w:sz w:val="20"/>
                <w:szCs w:val="20"/>
              </w:rPr>
              <w:t>ZZ</w:t>
            </w:r>
            <w:r>
              <w:rPr>
                <w:rFonts w:ascii="Courier New" w:hAnsi="Courier New"/>
                <w:b/>
                <w:sz w:val="20"/>
                <w:szCs w:val="20"/>
              </w:rPr>
              <w:t xml:space="preserve">OQ10                 </w:t>
            </w:r>
          </w:p>
          <w:p w14:paraId="01FC53D9" w14:textId="3DCB2D47"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0120.00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PARM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ERR             1    </w:t>
            </w:r>
          </w:p>
          <w:p w14:paraId="48295AE3" w14:textId="03F87930"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0121.00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ENDIF                                          </w:t>
            </w:r>
          </w:p>
          <w:p w14:paraId="75909300" w14:textId="6BD3960E"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0122.00 </w:t>
            </w:r>
            <w:r w:rsidR="00C322BE">
              <w:rPr>
                <w:rFonts w:ascii="Courier New" w:hAnsi="Courier New"/>
                <w:b/>
                <w:sz w:val="20"/>
                <w:szCs w:val="20"/>
              </w:rPr>
              <w:t>ZZ</w:t>
            </w:r>
            <w:r>
              <w:rPr>
                <w:rFonts w:ascii="Courier New" w:hAnsi="Courier New"/>
                <w:b/>
                <w:sz w:val="20"/>
                <w:szCs w:val="20"/>
              </w:rPr>
              <w:t xml:space="preserve">   C                   TIME                    </w:t>
            </w:r>
            <w:r w:rsidR="00C322BE">
              <w:rPr>
                <w:rFonts w:ascii="Courier New" w:hAnsi="Courier New"/>
                <w:b/>
                <w:sz w:val="20"/>
                <w:szCs w:val="20"/>
              </w:rPr>
              <w:t>ZZ</w:t>
            </w:r>
            <w:r>
              <w:rPr>
                <w:rFonts w:ascii="Courier New" w:hAnsi="Courier New"/>
                <w:b/>
                <w:sz w:val="20"/>
                <w:szCs w:val="20"/>
              </w:rPr>
              <w:t xml:space="preserve">DATETIME             </w:t>
            </w:r>
          </w:p>
          <w:p w14:paraId="4664645B" w14:textId="262EAE93"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0123.00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DATETIME    </w:t>
            </w:r>
            <w:r w:rsidR="00C322BE">
              <w:rPr>
                <w:rFonts w:ascii="Courier New" w:hAnsi="Courier New"/>
                <w:b/>
                <w:sz w:val="20"/>
                <w:szCs w:val="20"/>
              </w:rPr>
              <w:t>ZZ</w:t>
            </w:r>
            <w:r>
              <w:rPr>
                <w:rFonts w:ascii="Courier New" w:hAnsi="Courier New"/>
                <w:b/>
                <w:sz w:val="20"/>
                <w:szCs w:val="20"/>
              </w:rPr>
              <w:t xml:space="preserve">DATETIMEDS           </w:t>
            </w:r>
          </w:p>
          <w:p w14:paraId="146ACC8E" w14:textId="559642B4"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0124.00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TIME        </w:t>
            </w:r>
            <w:r w:rsidR="00C322BE">
              <w:rPr>
                <w:rFonts w:ascii="Courier New" w:hAnsi="Courier New"/>
                <w:b/>
                <w:sz w:val="20"/>
                <w:szCs w:val="20"/>
              </w:rPr>
              <w:t>ZZ</w:t>
            </w:r>
            <w:r>
              <w:rPr>
                <w:rFonts w:ascii="Courier New" w:hAnsi="Courier New"/>
                <w:b/>
                <w:sz w:val="20"/>
                <w:szCs w:val="20"/>
              </w:rPr>
              <w:t xml:space="preserve">TIMS           12    </w:t>
            </w:r>
          </w:p>
          <w:p w14:paraId="603620BA" w14:textId="26525D25"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0125.00 </w:t>
            </w:r>
            <w:r w:rsidR="00C322BE">
              <w:rPr>
                <w:rFonts w:ascii="Courier New" w:hAnsi="Courier New"/>
                <w:b/>
                <w:sz w:val="20"/>
                <w:szCs w:val="20"/>
              </w:rPr>
              <w:t>ZZ</w:t>
            </w:r>
            <w:r>
              <w:rPr>
                <w:rFonts w:ascii="Courier New" w:hAnsi="Courier New"/>
                <w:b/>
                <w:sz w:val="20"/>
                <w:szCs w:val="20"/>
              </w:rPr>
              <w:t xml:space="preserve">   C                   Z-ADD     1             </w:t>
            </w:r>
            <w:r w:rsidR="00C322BE">
              <w:rPr>
                <w:rFonts w:ascii="Courier New" w:hAnsi="Courier New"/>
                <w:b/>
                <w:sz w:val="20"/>
                <w:szCs w:val="20"/>
              </w:rPr>
              <w:t>ZZ</w:t>
            </w:r>
            <w:r>
              <w:rPr>
                <w:rFonts w:ascii="Courier New" w:hAnsi="Courier New"/>
                <w:b/>
                <w:sz w:val="20"/>
                <w:szCs w:val="20"/>
              </w:rPr>
              <w:t xml:space="preserve">PAGP            5 0  </w:t>
            </w:r>
          </w:p>
          <w:p w14:paraId="179261CE" w14:textId="43B8C11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0126.00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JOB#        </w:t>
            </w:r>
            <w:r w:rsidR="00C322BE">
              <w:rPr>
                <w:rFonts w:ascii="Courier New" w:hAnsi="Courier New"/>
                <w:b/>
                <w:sz w:val="20"/>
                <w:szCs w:val="20"/>
              </w:rPr>
              <w:t>ZZ</w:t>
            </w:r>
            <w:r>
              <w:rPr>
                <w:rFonts w:ascii="Courier New" w:hAnsi="Courier New"/>
                <w:b/>
                <w:sz w:val="20"/>
                <w:szCs w:val="20"/>
              </w:rPr>
              <w:t xml:space="preserve">JOBRE                </w:t>
            </w:r>
          </w:p>
          <w:p w14:paraId="65BED454" w14:textId="7DBED88B"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0127.00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USRP        </w:t>
            </w:r>
            <w:r w:rsidR="00C322BE">
              <w:rPr>
                <w:rFonts w:ascii="Courier New" w:hAnsi="Courier New"/>
                <w:b/>
                <w:sz w:val="20"/>
                <w:szCs w:val="20"/>
              </w:rPr>
              <w:t>ZZ</w:t>
            </w:r>
            <w:r>
              <w:rPr>
                <w:rFonts w:ascii="Courier New" w:hAnsi="Courier New"/>
                <w:b/>
                <w:sz w:val="20"/>
                <w:szCs w:val="20"/>
              </w:rPr>
              <w:t xml:space="preserve">USERRE               </w:t>
            </w:r>
          </w:p>
          <w:p w14:paraId="64E49911" w14:textId="601A395E"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0128.00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PROG        </w:t>
            </w:r>
            <w:r w:rsidR="00C322BE">
              <w:rPr>
                <w:rFonts w:ascii="Courier New" w:hAnsi="Courier New"/>
                <w:b/>
                <w:sz w:val="20"/>
                <w:szCs w:val="20"/>
              </w:rPr>
              <w:t>ZZ</w:t>
            </w:r>
            <w:r>
              <w:rPr>
                <w:rFonts w:ascii="Courier New" w:hAnsi="Courier New"/>
                <w:b/>
                <w:sz w:val="20"/>
                <w:szCs w:val="20"/>
              </w:rPr>
              <w:t xml:space="preserve">PROGRE               </w:t>
            </w:r>
          </w:p>
          <w:p w14:paraId="30D1195D" w14:textId="0FFD39BE"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0129.00 </w:t>
            </w:r>
            <w:r w:rsidR="00C322BE">
              <w:rPr>
                <w:rFonts w:ascii="Courier New" w:hAnsi="Courier New"/>
                <w:b/>
                <w:sz w:val="20"/>
                <w:szCs w:val="20"/>
              </w:rPr>
              <w:t>ZZ</w:t>
            </w:r>
            <w:r>
              <w:rPr>
                <w:rFonts w:ascii="Courier New" w:hAnsi="Courier New"/>
                <w:b/>
                <w:sz w:val="20"/>
                <w:szCs w:val="20"/>
              </w:rPr>
              <w:t xml:space="preserve">   C                   EXSR      </w:t>
            </w:r>
            <w:r w:rsidR="00C322BE">
              <w:rPr>
                <w:rFonts w:ascii="Courier New" w:hAnsi="Courier New"/>
                <w:b/>
                <w:sz w:val="20"/>
                <w:szCs w:val="20"/>
              </w:rPr>
              <w:t>ZZ</w:t>
            </w:r>
            <w:r>
              <w:rPr>
                <w:rFonts w:ascii="Courier New" w:hAnsi="Courier New"/>
                <w:b/>
                <w:sz w:val="20"/>
                <w:szCs w:val="20"/>
              </w:rPr>
              <w:t xml:space="preserve">GETI                               </w:t>
            </w:r>
          </w:p>
          <w:p w14:paraId="60C6C5BF" w14:textId="011C1998"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0130.00 </w:t>
            </w:r>
            <w:r w:rsidR="00C322BE">
              <w:rPr>
                <w:rFonts w:ascii="Courier New" w:hAnsi="Courier New"/>
                <w:b/>
                <w:sz w:val="20"/>
                <w:szCs w:val="20"/>
              </w:rPr>
              <w:t>ZZ</w:t>
            </w:r>
            <w:r>
              <w:rPr>
                <w:rFonts w:ascii="Courier New" w:hAnsi="Courier New"/>
                <w:b/>
                <w:sz w:val="20"/>
                <w:szCs w:val="20"/>
              </w:rPr>
              <w:t xml:space="preserve">   C                   EXCEPT    </w:t>
            </w:r>
            <w:r w:rsidR="00C322BE">
              <w:rPr>
                <w:rFonts w:ascii="Courier New" w:hAnsi="Courier New"/>
                <w:b/>
                <w:sz w:val="20"/>
                <w:szCs w:val="20"/>
              </w:rPr>
              <w:t>ZZ</w:t>
            </w:r>
            <w:r>
              <w:rPr>
                <w:rFonts w:ascii="Courier New" w:hAnsi="Courier New"/>
                <w:b/>
                <w:sz w:val="20"/>
                <w:szCs w:val="20"/>
              </w:rPr>
              <w:t xml:space="preserve">STRT                               </w:t>
            </w:r>
          </w:p>
          <w:p w14:paraId="449D1CBC" w14:textId="7D1A9EE2"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0131.00 </w:t>
            </w:r>
            <w:r w:rsidR="00C322BE">
              <w:rPr>
                <w:rFonts w:ascii="Courier New" w:hAnsi="Courier New"/>
                <w:b/>
                <w:sz w:val="20"/>
                <w:szCs w:val="20"/>
              </w:rPr>
              <w:t>ZZ</w:t>
            </w:r>
            <w:r>
              <w:rPr>
                <w:rFonts w:ascii="Courier New" w:hAnsi="Courier New"/>
                <w:b/>
                <w:sz w:val="20"/>
                <w:szCs w:val="20"/>
              </w:rPr>
              <w:t xml:space="preserve">   C                   END                                            </w:t>
            </w:r>
          </w:p>
          <w:p w14:paraId="5A6424CC" w14:textId="06E1F315"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0132.00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BAUD        TAG                                            </w:t>
            </w:r>
          </w:p>
          <w:p w14:paraId="4EE49168" w14:textId="50C8C71B"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0133.00 </w:t>
            </w:r>
            <w:r w:rsidR="00C322BE">
              <w:rPr>
                <w:rFonts w:ascii="Courier New" w:hAnsi="Courier New"/>
                <w:b/>
                <w:sz w:val="20"/>
                <w:szCs w:val="20"/>
                <w:lang w:val="de-DE"/>
              </w:rPr>
              <w:t>ZZ</w:t>
            </w:r>
            <w:r w:rsidRPr="0067602F">
              <w:rPr>
                <w:rFonts w:ascii="Courier New" w:hAnsi="Courier New"/>
                <w:b/>
                <w:sz w:val="20"/>
                <w:szCs w:val="20"/>
                <w:lang w:val="de-DE"/>
              </w:rPr>
              <w:t xml:space="preserve">   C                   ENDSR                                          </w:t>
            </w:r>
          </w:p>
          <w:p w14:paraId="31AB20D1" w14:textId="676DB8D0"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0134.00 </w:t>
            </w:r>
            <w:r w:rsidR="00C322BE">
              <w:rPr>
                <w:rFonts w:ascii="Courier New" w:hAnsi="Courier New"/>
                <w:b/>
                <w:sz w:val="20"/>
                <w:szCs w:val="20"/>
              </w:rPr>
              <w:t>ZZ</w:t>
            </w:r>
            <w:r>
              <w:rPr>
                <w:rFonts w:ascii="Courier New" w:hAnsi="Courier New"/>
                <w:b/>
                <w:sz w:val="20"/>
                <w:szCs w:val="20"/>
              </w:rPr>
              <w:t xml:space="preserve">   C     </w:t>
            </w:r>
            <w:r w:rsidR="00C322BE">
              <w:rPr>
                <w:rFonts w:ascii="Courier New" w:hAnsi="Courier New"/>
                <w:b/>
                <w:sz w:val="20"/>
                <w:szCs w:val="20"/>
              </w:rPr>
              <w:t>ZZ</w:t>
            </w:r>
            <w:r>
              <w:rPr>
                <w:rFonts w:ascii="Courier New" w:hAnsi="Courier New"/>
                <w:b/>
                <w:sz w:val="20"/>
                <w:szCs w:val="20"/>
              </w:rPr>
              <w:t xml:space="preserve">GETI        BEGSR                                          </w:t>
            </w:r>
          </w:p>
          <w:p w14:paraId="0D16CA32" w14:textId="04760052"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0135.00 </w:t>
            </w:r>
            <w:r w:rsidR="00C322BE">
              <w:rPr>
                <w:rFonts w:ascii="Courier New" w:hAnsi="Courier New"/>
                <w:b/>
                <w:color w:val="C00000"/>
                <w:sz w:val="20"/>
                <w:szCs w:val="20"/>
              </w:rPr>
              <w:t>ZZ</w:t>
            </w:r>
            <w:r>
              <w:rPr>
                <w:rFonts w:ascii="Courier New" w:hAnsi="Courier New"/>
                <w:b/>
                <w:color w:val="C00000"/>
                <w:sz w:val="20"/>
                <w:szCs w:val="20"/>
              </w:rPr>
              <w:t xml:space="preserve">CO  *** conditional auditing  </w:t>
            </w:r>
          </w:p>
          <w:p w14:paraId="3E579297" w14:textId="490E17FA"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0136.00 </w:t>
            </w:r>
            <w:r w:rsidR="00C322BE">
              <w:rPr>
                <w:rFonts w:ascii="Courier New" w:hAnsi="Courier New"/>
                <w:b/>
                <w:color w:val="C00000"/>
                <w:sz w:val="20"/>
                <w:szCs w:val="20"/>
              </w:rPr>
              <w:t>ZZ</w:t>
            </w:r>
            <w:r>
              <w:rPr>
                <w:rFonts w:ascii="Courier New" w:hAnsi="Courier New"/>
                <w:b/>
                <w:color w:val="C00000"/>
                <w:sz w:val="20"/>
                <w:szCs w:val="20"/>
              </w:rPr>
              <w:t xml:space="preserve">CO C                   SETON                                        01 </w:t>
            </w:r>
          </w:p>
          <w:p w14:paraId="409F8E10" w14:textId="5FA04C57"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0137.00 </w:t>
            </w:r>
            <w:r w:rsidR="00C322BE">
              <w:rPr>
                <w:rFonts w:ascii="Courier New" w:hAnsi="Courier New"/>
                <w:b/>
                <w:color w:val="C00000"/>
                <w:sz w:val="20"/>
                <w:szCs w:val="20"/>
              </w:rPr>
              <w:t>ZZ</w:t>
            </w:r>
            <w:r>
              <w:rPr>
                <w:rFonts w:ascii="Courier New" w:hAnsi="Courier New"/>
                <w:b/>
                <w:color w:val="C00000"/>
                <w:sz w:val="20"/>
                <w:szCs w:val="20"/>
              </w:rPr>
              <w:t xml:space="preserve">CO C     HOLD6         ifeq      'BBBBBB'                             </w:t>
            </w:r>
          </w:p>
          <w:p w14:paraId="4419C22C" w14:textId="712590EC"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0138.00 </w:t>
            </w:r>
            <w:r w:rsidR="00C322BE">
              <w:rPr>
                <w:rFonts w:ascii="Courier New" w:hAnsi="Courier New"/>
                <w:b/>
                <w:color w:val="C00000"/>
                <w:sz w:val="20"/>
                <w:szCs w:val="20"/>
              </w:rPr>
              <w:t>ZZ</w:t>
            </w:r>
            <w:r>
              <w:rPr>
                <w:rFonts w:ascii="Courier New" w:hAnsi="Courier New"/>
                <w:b/>
                <w:color w:val="C00000"/>
                <w:sz w:val="20"/>
                <w:szCs w:val="20"/>
              </w:rPr>
              <w:t xml:space="preserve">CO C                   SETOFF                                       01 </w:t>
            </w:r>
          </w:p>
          <w:p w14:paraId="2B3ADAF7" w14:textId="288A4287"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0139.00 </w:t>
            </w:r>
            <w:r w:rsidR="00C322BE">
              <w:rPr>
                <w:rFonts w:ascii="Courier New" w:hAnsi="Courier New"/>
                <w:b/>
                <w:color w:val="C00000"/>
                <w:sz w:val="20"/>
                <w:szCs w:val="20"/>
              </w:rPr>
              <w:t>ZZ</w:t>
            </w:r>
            <w:r>
              <w:rPr>
                <w:rFonts w:ascii="Courier New" w:hAnsi="Courier New"/>
                <w:b/>
                <w:color w:val="C00000"/>
                <w:sz w:val="20"/>
                <w:szCs w:val="20"/>
              </w:rPr>
              <w:t xml:space="preserve">CO C                   else                                           </w:t>
            </w:r>
          </w:p>
          <w:p w14:paraId="0BEF0C6D" w14:textId="00149816"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0140.00 </w:t>
            </w:r>
            <w:r w:rsidR="00C322BE">
              <w:rPr>
                <w:rFonts w:ascii="Courier New" w:hAnsi="Courier New"/>
                <w:b/>
                <w:color w:val="C00000"/>
                <w:sz w:val="20"/>
                <w:szCs w:val="20"/>
              </w:rPr>
              <w:t>ZZ</w:t>
            </w:r>
            <w:r>
              <w:rPr>
                <w:rFonts w:ascii="Courier New" w:hAnsi="Courier New"/>
                <w:b/>
                <w:color w:val="C00000"/>
                <w:sz w:val="20"/>
                <w:szCs w:val="20"/>
              </w:rPr>
              <w:t>CO C                   SETON                                        01</w:t>
            </w:r>
          </w:p>
          <w:p w14:paraId="6CBC6B24" w14:textId="7AE13723"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0141.00 </w:t>
            </w:r>
            <w:r w:rsidR="00C322BE">
              <w:rPr>
                <w:rFonts w:ascii="Courier New" w:hAnsi="Courier New"/>
                <w:b/>
                <w:color w:val="C00000"/>
                <w:sz w:val="20"/>
                <w:szCs w:val="20"/>
              </w:rPr>
              <w:t>ZZ</w:t>
            </w:r>
            <w:r>
              <w:rPr>
                <w:rFonts w:ascii="Courier New" w:hAnsi="Courier New"/>
                <w:b/>
                <w:color w:val="C00000"/>
                <w:sz w:val="20"/>
                <w:szCs w:val="20"/>
              </w:rPr>
              <w:t xml:space="preserve">CO C                   Endif                                          </w:t>
            </w:r>
          </w:p>
          <w:p w14:paraId="1367311A" w14:textId="6DB63216"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0142.00 </w:t>
            </w:r>
            <w:r w:rsidR="00C322BE">
              <w:rPr>
                <w:rFonts w:ascii="Courier New" w:hAnsi="Courier New"/>
                <w:b/>
                <w:color w:val="C00000"/>
                <w:sz w:val="20"/>
                <w:szCs w:val="20"/>
              </w:rPr>
              <w:t>ZZ</w:t>
            </w:r>
            <w:r>
              <w:rPr>
                <w:rFonts w:ascii="Courier New" w:hAnsi="Courier New"/>
                <w:b/>
                <w:color w:val="C00000"/>
                <w:sz w:val="20"/>
                <w:szCs w:val="20"/>
              </w:rPr>
              <w:t xml:space="preserve">CO  *** conditional auditing                                          </w:t>
            </w:r>
          </w:p>
          <w:p w14:paraId="78D37102" w14:textId="587F8FD9"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0143.00 </w:t>
            </w:r>
            <w:r w:rsidR="00C322BE">
              <w:rPr>
                <w:rFonts w:ascii="Courier New" w:hAnsi="Courier New"/>
                <w:b/>
                <w:sz w:val="20"/>
                <w:szCs w:val="20"/>
              </w:rPr>
              <w:t>ZZ</w:t>
            </w:r>
            <w:r>
              <w:rPr>
                <w:rFonts w:ascii="Courier New" w:hAnsi="Courier New"/>
                <w:b/>
                <w:sz w:val="20"/>
                <w:szCs w:val="20"/>
              </w:rPr>
              <w:t xml:space="preserve">   C                   TIME                    </w:t>
            </w:r>
            <w:r w:rsidR="00C322BE">
              <w:rPr>
                <w:rFonts w:ascii="Courier New" w:hAnsi="Courier New"/>
                <w:b/>
                <w:sz w:val="20"/>
                <w:szCs w:val="20"/>
              </w:rPr>
              <w:t>ZZ</w:t>
            </w:r>
            <w:r>
              <w:rPr>
                <w:rFonts w:ascii="Courier New" w:hAnsi="Courier New"/>
                <w:b/>
                <w:sz w:val="20"/>
                <w:szCs w:val="20"/>
              </w:rPr>
              <w:t xml:space="preserve">DATETIME             </w:t>
            </w:r>
          </w:p>
          <w:p w14:paraId="62A34D44" w14:textId="21ED323B"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0144.00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DATETIME    </w:t>
            </w:r>
            <w:r w:rsidR="00C322BE">
              <w:rPr>
                <w:rFonts w:ascii="Courier New" w:hAnsi="Courier New"/>
                <w:b/>
                <w:sz w:val="20"/>
                <w:szCs w:val="20"/>
              </w:rPr>
              <w:t>ZZ</w:t>
            </w:r>
            <w:r>
              <w:rPr>
                <w:rFonts w:ascii="Courier New" w:hAnsi="Courier New"/>
                <w:b/>
                <w:sz w:val="20"/>
                <w:szCs w:val="20"/>
              </w:rPr>
              <w:t xml:space="preserve">DATETIMEDS           </w:t>
            </w:r>
          </w:p>
          <w:p w14:paraId="2DD80724" w14:textId="5B9474FE"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0145.00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TIME        </w:t>
            </w:r>
            <w:r w:rsidR="00C322BE">
              <w:rPr>
                <w:rFonts w:ascii="Courier New" w:hAnsi="Courier New"/>
                <w:b/>
                <w:sz w:val="20"/>
                <w:szCs w:val="20"/>
              </w:rPr>
              <w:t>ZZ</w:t>
            </w:r>
            <w:r>
              <w:rPr>
                <w:rFonts w:ascii="Courier New" w:hAnsi="Courier New"/>
                <w:b/>
                <w:sz w:val="20"/>
                <w:szCs w:val="20"/>
              </w:rPr>
              <w:t xml:space="preserve">TIMN           12    </w:t>
            </w:r>
          </w:p>
          <w:p w14:paraId="5396B6F6" w14:textId="379A982D"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0146.00 </w:t>
            </w:r>
            <w:r w:rsidR="00C322BE">
              <w:rPr>
                <w:rFonts w:ascii="Courier New" w:hAnsi="Courier New"/>
                <w:b/>
                <w:sz w:val="20"/>
                <w:szCs w:val="20"/>
              </w:rPr>
              <w:t>ZZ</w:t>
            </w:r>
            <w:r>
              <w:rPr>
                <w:rFonts w:ascii="Courier New" w:hAnsi="Courier New"/>
                <w:b/>
                <w:sz w:val="20"/>
                <w:szCs w:val="20"/>
              </w:rPr>
              <w:t xml:space="preserve">   C                   MOVE      </w:t>
            </w:r>
            <w:r w:rsidR="00C322BE">
              <w:rPr>
                <w:rFonts w:ascii="Courier New" w:hAnsi="Courier New"/>
                <w:b/>
                <w:sz w:val="20"/>
                <w:szCs w:val="20"/>
              </w:rPr>
              <w:t>ZZ</w:t>
            </w:r>
            <w:r>
              <w:rPr>
                <w:rFonts w:ascii="Courier New" w:hAnsi="Courier New"/>
                <w:b/>
                <w:sz w:val="20"/>
                <w:szCs w:val="20"/>
              </w:rPr>
              <w:t xml:space="preserve">TIMN        </w:t>
            </w:r>
            <w:r w:rsidR="00C322BE">
              <w:rPr>
                <w:rFonts w:ascii="Courier New" w:hAnsi="Courier New"/>
                <w:b/>
                <w:sz w:val="20"/>
                <w:szCs w:val="20"/>
              </w:rPr>
              <w:t>ZZ</w:t>
            </w:r>
            <w:r>
              <w:rPr>
                <w:rFonts w:ascii="Courier New" w:hAnsi="Courier New"/>
                <w:b/>
                <w:sz w:val="20"/>
                <w:szCs w:val="20"/>
              </w:rPr>
              <w:t xml:space="preserve">TIMERE         12    </w:t>
            </w:r>
          </w:p>
          <w:p w14:paraId="57F5CEC3" w14:textId="5C8F5A8A"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0147.00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MOVE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DATE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DATERE         10    </w:t>
            </w:r>
          </w:p>
          <w:p w14:paraId="0C09EF0D" w14:textId="1E3160F7"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0148.00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NOPR        TAG                                            </w:t>
            </w:r>
          </w:p>
          <w:p w14:paraId="742481E3" w14:textId="2AF7841E"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0149.00 </w:t>
            </w:r>
            <w:r w:rsidR="00C322BE">
              <w:rPr>
                <w:rFonts w:ascii="Courier New" w:hAnsi="Courier New"/>
                <w:b/>
                <w:sz w:val="20"/>
                <w:szCs w:val="20"/>
                <w:lang w:val="de-DE"/>
              </w:rPr>
              <w:t>ZZ</w:t>
            </w:r>
            <w:r w:rsidRPr="0067602F">
              <w:rPr>
                <w:rFonts w:ascii="Courier New" w:hAnsi="Courier New"/>
                <w:b/>
                <w:sz w:val="20"/>
                <w:szCs w:val="20"/>
                <w:lang w:val="de-DE"/>
              </w:rPr>
              <w:t xml:space="preserve">   C                   ENDSR                                          </w:t>
            </w:r>
          </w:p>
          <w:p w14:paraId="3797DC33" w14:textId="63579032"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0150.00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$MLP        BEGSR                                          </w:t>
            </w:r>
          </w:p>
          <w:p w14:paraId="57E75862" w14:textId="0C0C9A7A"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0151.00 </w:t>
            </w:r>
            <w:r w:rsidR="00C322BE">
              <w:rPr>
                <w:rFonts w:ascii="Courier New" w:hAnsi="Courier New"/>
                <w:b/>
                <w:sz w:val="20"/>
                <w:szCs w:val="20"/>
                <w:lang w:val="de-DE"/>
              </w:rPr>
              <w:t>ZZ</w:t>
            </w:r>
            <w:r w:rsidRPr="0067602F">
              <w:rPr>
                <w:rFonts w:ascii="Courier New" w:hAnsi="Courier New"/>
                <w:b/>
                <w:sz w:val="20"/>
                <w:szCs w:val="20"/>
                <w:lang w:val="de-DE"/>
              </w:rPr>
              <w:t xml:space="preserve">   C                   Z-ADD     *ZEROS        FRM$              5 0  </w:t>
            </w:r>
          </w:p>
          <w:p w14:paraId="613688DB" w14:textId="3A64C45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0152.00 </w:t>
            </w:r>
            <w:r w:rsidR="00C322BE">
              <w:rPr>
                <w:rFonts w:ascii="Courier New" w:hAnsi="Courier New"/>
                <w:b/>
                <w:sz w:val="20"/>
                <w:szCs w:val="20"/>
              </w:rPr>
              <w:t>ZZ</w:t>
            </w:r>
            <w:r>
              <w:rPr>
                <w:rFonts w:ascii="Courier New" w:hAnsi="Courier New"/>
                <w:b/>
                <w:sz w:val="20"/>
                <w:szCs w:val="20"/>
              </w:rPr>
              <w:t xml:space="preserve">   C                   Z-ADD     *ZEROS        END$              5 0  </w:t>
            </w:r>
          </w:p>
          <w:p w14:paraId="042D30EC" w14:textId="0A77502F"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0153.00 </w:t>
            </w:r>
            <w:r w:rsidR="00C322BE">
              <w:rPr>
                <w:rFonts w:ascii="Courier New" w:hAnsi="Courier New"/>
                <w:b/>
                <w:sz w:val="20"/>
                <w:szCs w:val="20"/>
              </w:rPr>
              <w:t>ZZ</w:t>
            </w:r>
            <w:r>
              <w:rPr>
                <w:rFonts w:ascii="Courier New" w:hAnsi="Courier New"/>
                <w:b/>
                <w:sz w:val="20"/>
                <w:szCs w:val="20"/>
              </w:rPr>
              <w:t xml:space="preserve">   C     *LIKE         DEFINE    END$          </w:t>
            </w:r>
            <w:r w:rsidR="00C322BE">
              <w:rPr>
                <w:rFonts w:ascii="Courier New" w:hAnsi="Courier New"/>
                <w:b/>
                <w:sz w:val="20"/>
                <w:szCs w:val="20"/>
              </w:rPr>
              <w:t>ZZ</w:t>
            </w:r>
            <w:r>
              <w:rPr>
                <w:rFonts w:ascii="Courier New" w:hAnsi="Courier New"/>
                <w:b/>
                <w:sz w:val="20"/>
                <w:szCs w:val="20"/>
              </w:rPr>
              <w:t xml:space="preserve">END                  </w:t>
            </w:r>
          </w:p>
          <w:p w14:paraId="54BA8EC5" w14:textId="5F9E4D9B"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0154.00 </w:t>
            </w:r>
            <w:r w:rsidR="00C322BE">
              <w:rPr>
                <w:rFonts w:ascii="Courier New" w:hAnsi="Courier New"/>
                <w:b/>
                <w:sz w:val="20"/>
                <w:szCs w:val="20"/>
              </w:rPr>
              <w:t>ZZ</w:t>
            </w:r>
            <w:r>
              <w:rPr>
                <w:rFonts w:ascii="Courier New" w:hAnsi="Courier New"/>
                <w:b/>
                <w:sz w:val="20"/>
                <w:szCs w:val="20"/>
              </w:rPr>
              <w:t xml:space="preserve">   C                   DO        300           $X$$              4 0  </w:t>
            </w:r>
          </w:p>
          <w:p w14:paraId="14040EE2" w14:textId="39238723"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0155.00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$X$$          IFEQ      1                                    </w:t>
            </w:r>
          </w:p>
          <w:p w14:paraId="7ABBBC7B" w14:textId="7258DECC"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0156.00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SETON                                        8 </w:t>
            </w:r>
          </w:p>
          <w:p w14:paraId="0F3AA65C" w14:textId="745128BF"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0157.00 </w:t>
            </w:r>
            <w:r w:rsidR="00C322BE">
              <w:rPr>
                <w:rFonts w:ascii="Courier New" w:hAnsi="Courier New"/>
                <w:b/>
                <w:sz w:val="20"/>
                <w:szCs w:val="20"/>
              </w:rPr>
              <w:t>ZZ</w:t>
            </w:r>
            <w:r>
              <w:rPr>
                <w:rFonts w:ascii="Courier New" w:hAnsi="Courier New"/>
                <w:b/>
                <w:sz w:val="20"/>
                <w:szCs w:val="20"/>
              </w:rPr>
              <w:t xml:space="preserve">   C                   END                                            </w:t>
            </w:r>
          </w:p>
          <w:p w14:paraId="580CCBA5" w14:textId="38BE6FFC"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0158.00 </w:t>
            </w:r>
            <w:r w:rsidR="00C322BE">
              <w:rPr>
                <w:rFonts w:ascii="Courier New" w:hAnsi="Courier New"/>
                <w:b/>
                <w:sz w:val="20"/>
                <w:szCs w:val="20"/>
              </w:rPr>
              <w:t>ZZ</w:t>
            </w:r>
            <w:r>
              <w:rPr>
                <w:rFonts w:ascii="Courier New" w:hAnsi="Courier New"/>
                <w:b/>
                <w:sz w:val="20"/>
                <w:szCs w:val="20"/>
              </w:rPr>
              <w:t xml:space="preserve">   C     END$          IFEQ      *ZEROS                               </w:t>
            </w:r>
          </w:p>
          <w:p w14:paraId="7DED69EE" w14:textId="7710EE74"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0159.00 </w:t>
            </w:r>
            <w:r w:rsidR="00C322BE">
              <w:rPr>
                <w:rFonts w:ascii="Courier New" w:hAnsi="Courier New"/>
                <w:b/>
                <w:sz w:val="20"/>
                <w:szCs w:val="20"/>
              </w:rPr>
              <w:t>ZZ</w:t>
            </w:r>
            <w:r>
              <w:rPr>
                <w:rFonts w:ascii="Courier New" w:hAnsi="Courier New"/>
                <w:b/>
                <w:sz w:val="20"/>
                <w:szCs w:val="20"/>
              </w:rPr>
              <w:t xml:space="preserve">   C                   Z-ADD     $X$$          FRM$                   </w:t>
            </w:r>
          </w:p>
          <w:p w14:paraId="1805CC5F" w14:textId="020763E1"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0160.00 </w:t>
            </w:r>
            <w:r w:rsidR="00C322BE">
              <w:rPr>
                <w:rFonts w:ascii="Courier New" w:hAnsi="Courier New"/>
                <w:b/>
                <w:sz w:val="20"/>
                <w:szCs w:val="20"/>
              </w:rPr>
              <w:t>ZZ</w:t>
            </w:r>
            <w:r>
              <w:rPr>
                <w:rFonts w:ascii="Courier New" w:hAnsi="Courier New"/>
                <w:b/>
                <w:sz w:val="20"/>
                <w:szCs w:val="20"/>
              </w:rPr>
              <w:t xml:space="preserve">   C                   Z-ADD     100           END$                   </w:t>
            </w:r>
          </w:p>
          <w:p w14:paraId="317E0432" w14:textId="48CE7D1C"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0161.00 </w:t>
            </w:r>
            <w:r w:rsidR="00C322BE">
              <w:rPr>
                <w:rFonts w:ascii="Courier New" w:hAnsi="Courier New"/>
                <w:b/>
                <w:sz w:val="20"/>
                <w:szCs w:val="20"/>
              </w:rPr>
              <w:t>ZZ</w:t>
            </w:r>
            <w:r>
              <w:rPr>
                <w:rFonts w:ascii="Courier New" w:hAnsi="Courier New"/>
                <w:b/>
                <w:sz w:val="20"/>
                <w:szCs w:val="20"/>
              </w:rPr>
              <w:t xml:space="preserve">   C                   ELSE                                           </w:t>
            </w:r>
          </w:p>
          <w:p w14:paraId="4A73C808" w14:textId="5866FAA3"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0162.00 </w:t>
            </w:r>
            <w:r w:rsidR="00C322BE">
              <w:rPr>
                <w:rFonts w:ascii="Courier New" w:hAnsi="Courier New"/>
                <w:b/>
                <w:sz w:val="20"/>
                <w:szCs w:val="20"/>
              </w:rPr>
              <w:t>ZZ</w:t>
            </w:r>
            <w:r>
              <w:rPr>
                <w:rFonts w:ascii="Courier New" w:hAnsi="Courier New"/>
                <w:b/>
                <w:sz w:val="20"/>
                <w:szCs w:val="20"/>
              </w:rPr>
              <w:t xml:space="preserve">   C     END$          ADD       1             FRM$                   </w:t>
            </w:r>
          </w:p>
          <w:p w14:paraId="56CDBAE3" w14:textId="79DFCE18"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0163.00 </w:t>
            </w:r>
            <w:r w:rsidR="00C322BE">
              <w:rPr>
                <w:rFonts w:ascii="Courier New" w:hAnsi="Courier New"/>
                <w:b/>
                <w:sz w:val="20"/>
                <w:szCs w:val="20"/>
              </w:rPr>
              <w:t>ZZ</w:t>
            </w:r>
            <w:r>
              <w:rPr>
                <w:rFonts w:ascii="Courier New" w:hAnsi="Courier New"/>
                <w:b/>
                <w:sz w:val="20"/>
                <w:szCs w:val="20"/>
              </w:rPr>
              <w:t xml:space="preserve">   C     FRM$          ADD       99            END$                   </w:t>
            </w:r>
          </w:p>
          <w:p w14:paraId="2D878A75" w14:textId="0315025B"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0164.00 </w:t>
            </w:r>
            <w:r w:rsidR="00C322BE">
              <w:rPr>
                <w:rFonts w:ascii="Courier New" w:hAnsi="Courier New"/>
                <w:b/>
                <w:sz w:val="20"/>
                <w:szCs w:val="20"/>
              </w:rPr>
              <w:t>ZZ</w:t>
            </w:r>
            <w:r>
              <w:rPr>
                <w:rFonts w:ascii="Courier New" w:hAnsi="Courier New"/>
                <w:b/>
                <w:sz w:val="20"/>
                <w:szCs w:val="20"/>
              </w:rPr>
              <w:t xml:space="preserve">   C                   ENDIF                                          </w:t>
            </w:r>
          </w:p>
          <w:p w14:paraId="43D764E0" w14:textId="5DF7CE84"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0165.00 </w:t>
            </w:r>
            <w:r w:rsidR="00C322BE">
              <w:rPr>
                <w:rFonts w:ascii="Courier New" w:hAnsi="Courier New"/>
                <w:b/>
                <w:sz w:val="20"/>
                <w:szCs w:val="20"/>
              </w:rPr>
              <w:t>ZZ</w:t>
            </w:r>
            <w:r>
              <w:rPr>
                <w:rFonts w:ascii="Courier New" w:hAnsi="Courier New"/>
                <w:b/>
                <w:sz w:val="20"/>
                <w:szCs w:val="20"/>
              </w:rPr>
              <w:t xml:space="preserve">   C     END$          IFGT      </w:t>
            </w:r>
            <w:r w:rsidR="00C322BE">
              <w:rPr>
                <w:rFonts w:ascii="Courier New" w:hAnsi="Courier New"/>
                <w:b/>
                <w:sz w:val="20"/>
                <w:szCs w:val="20"/>
              </w:rPr>
              <w:t>ZZ</w:t>
            </w:r>
            <w:r>
              <w:rPr>
                <w:rFonts w:ascii="Courier New" w:hAnsi="Courier New"/>
                <w:b/>
                <w:sz w:val="20"/>
                <w:szCs w:val="20"/>
              </w:rPr>
              <w:t xml:space="preserve">END                                </w:t>
            </w:r>
          </w:p>
          <w:p w14:paraId="3945ABF5" w14:textId="1A52F526"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0166.00 </w:t>
            </w:r>
            <w:r w:rsidR="00C322BE">
              <w:rPr>
                <w:rFonts w:ascii="Courier New" w:hAnsi="Courier New"/>
                <w:b/>
                <w:sz w:val="20"/>
                <w:szCs w:val="20"/>
              </w:rPr>
              <w:t>ZZ</w:t>
            </w:r>
            <w:r>
              <w:rPr>
                <w:rFonts w:ascii="Courier New" w:hAnsi="Courier New"/>
                <w:b/>
                <w:sz w:val="20"/>
                <w:szCs w:val="20"/>
              </w:rPr>
              <w:t xml:space="preserve">   C                   Z-ADD     </w:t>
            </w:r>
            <w:r w:rsidR="00C322BE">
              <w:rPr>
                <w:rFonts w:ascii="Courier New" w:hAnsi="Courier New"/>
                <w:b/>
                <w:sz w:val="20"/>
                <w:szCs w:val="20"/>
              </w:rPr>
              <w:t>ZZ</w:t>
            </w:r>
            <w:r>
              <w:rPr>
                <w:rFonts w:ascii="Courier New" w:hAnsi="Courier New"/>
                <w:b/>
                <w:sz w:val="20"/>
                <w:szCs w:val="20"/>
              </w:rPr>
              <w:t xml:space="preserve">END         END$                   </w:t>
            </w:r>
          </w:p>
          <w:p w14:paraId="40E2B3E4" w14:textId="62D2D24A" w:rsidR="00635744" w:rsidRPr="00803B5B" w:rsidRDefault="00635744">
            <w:pPr>
              <w:pStyle w:val="DisplayScreen"/>
              <w:spacing w:line="256" w:lineRule="auto"/>
              <w:rPr>
                <w:rFonts w:ascii="Courier New" w:hAnsi="Courier New"/>
                <w:b/>
                <w:sz w:val="20"/>
                <w:szCs w:val="20"/>
              </w:rPr>
            </w:pPr>
            <w:r w:rsidRPr="00803B5B">
              <w:rPr>
                <w:rFonts w:ascii="Courier New" w:hAnsi="Courier New"/>
                <w:b/>
                <w:sz w:val="20"/>
                <w:szCs w:val="20"/>
              </w:rPr>
              <w:t xml:space="preserve">0167.00 </w:t>
            </w:r>
            <w:r w:rsidR="00C322BE" w:rsidRPr="00803B5B">
              <w:rPr>
                <w:rFonts w:ascii="Courier New" w:hAnsi="Courier New"/>
                <w:b/>
                <w:sz w:val="20"/>
                <w:szCs w:val="20"/>
              </w:rPr>
              <w:t>ZZ</w:t>
            </w:r>
            <w:r w:rsidRPr="00803B5B">
              <w:rPr>
                <w:rFonts w:ascii="Courier New" w:hAnsi="Courier New"/>
                <w:b/>
                <w:sz w:val="20"/>
                <w:szCs w:val="20"/>
              </w:rPr>
              <w:t xml:space="preserve">   C                   ENDIF                                          </w:t>
            </w:r>
          </w:p>
          <w:p w14:paraId="541BFC28" w14:textId="499216B5" w:rsidR="00635744" w:rsidRPr="00803B5B" w:rsidRDefault="00635744">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0168.00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C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H($X$$)     IFNE      *BLANKS                              </w:t>
            </w:r>
          </w:p>
          <w:p w14:paraId="50A56B90" w14:textId="31CE3BE0"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0169.00 </w:t>
            </w:r>
            <w:r w:rsidR="00C322BE">
              <w:rPr>
                <w:rFonts w:ascii="Courier New" w:hAnsi="Courier New"/>
                <w:b/>
                <w:color w:val="C00000"/>
                <w:sz w:val="20"/>
                <w:szCs w:val="20"/>
              </w:rPr>
              <w:t>ZZ</w:t>
            </w:r>
            <w:r>
              <w:rPr>
                <w:rFonts w:ascii="Courier New" w:hAnsi="Courier New"/>
                <w:b/>
                <w:color w:val="C00000"/>
                <w:sz w:val="20"/>
                <w:szCs w:val="20"/>
              </w:rPr>
              <w:t xml:space="preserve">CC C  N01              EXCEPT    </w:t>
            </w:r>
            <w:r w:rsidR="00C322BE">
              <w:rPr>
                <w:rFonts w:ascii="Courier New" w:hAnsi="Courier New"/>
                <w:b/>
                <w:color w:val="C00000"/>
                <w:sz w:val="20"/>
                <w:szCs w:val="20"/>
              </w:rPr>
              <w:t>ZZ</w:t>
            </w:r>
            <w:r>
              <w:rPr>
                <w:rFonts w:ascii="Courier New" w:hAnsi="Courier New"/>
                <w:b/>
                <w:color w:val="C00000"/>
                <w:sz w:val="20"/>
                <w:szCs w:val="20"/>
              </w:rPr>
              <w:t xml:space="preserve">$MPL  </w:t>
            </w:r>
          </w:p>
          <w:p w14:paraId="751C55C4" w14:textId="41325770"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0170.00 </w:t>
            </w:r>
            <w:r w:rsidR="00C322BE">
              <w:rPr>
                <w:rFonts w:ascii="Courier New" w:hAnsi="Courier New"/>
                <w:b/>
                <w:sz w:val="20"/>
                <w:szCs w:val="20"/>
                <w:lang w:val="de-DE"/>
              </w:rPr>
              <w:t>ZZ</w:t>
            </w:r>
            <w:r w:rsidRPr="0067602F">
              <w:rPr>
                <w:rFonts w:ascii="Courier New" w:hAnsi="Courier New"/>
                <w:b/>
                <w:sz w:val="20"/>
                <w:szCs w:val="20"/>
                <w:lang w:val="de-DE"/>
              </w:rPr>
              <w:t xml:space="preserve">   C                   SETOFF                                 </w:t>
            </w:r>
          </w:p>
          <w:p w14:paraId="5B1333F7" w14:textId="1BD536B2"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0171.00 </w:t>
            </w:r>
            <w:r w:rsidR="00C322BE">
              <w:rPr>
                <w:rFonts w:ascii="Courier New" w:hAnsi="Courier New"/>
                <w:b/>
                <w:sz w:val="20"/>
                <w:szCs w:val="20"/>
                <w:lang w:val="de-DE"/>
              </w:rPr>
              <w:t>ZZ</w:t>
            </w:r>
            <w:r w:rsidRPr="0067602F">
              <w:rPr>
                <w:rFonts w:ascii="Courier New" w:hAnsi="Courier New"/>
                <w:b/>
                <w:sz w:val="20"/>
                <w:szCs w:val="20"/>
                <w:lang w:val="de-DE"/>
              </w:rPr>
              <w:t xml:space="preserve">   C                   ENDIF                                  </w:t>
            </w:r>
          </w:p>
          <w:p w14:paraId="0ABD7D00" w14:textId="53A669D8" w:rsidR="00635744" w:rsidRPr="00C469C0" w:rsidRDefault="00635744">
            <w:pPr>
              <w:pStyle w:val="DisplayScreen"/>
              <w:spacing w:line="256" w:lineRule="auto"/>
              <w:rPr>
                <w:rFonts w:ascii="Courier New" w:hAnsi="Courier New"/>
                <w:b/>
                <w:sz w:val="20"/>
                <w:szCs w:val="20"/>
              </w:rPr>
            </w:pPr>
            <w:r w:rsidRPr="00C469C0">
              <w:rPr>
                <w:rFonts w:ascii="Courier New" w:hAnsi="Courier New"/>
                <w:b/>
                <w:sz w:val="20"/>
                <w:szCs w:val="20"/>
              </w:rPr>
              <w:t xml:space="preserve">0172.00 </w:t>
            </w:r>
            <w:r w:rsidR="00C322BE">
              <w:rPr>
                <w:rFonts w:ascii="Courier New" w:hAnsi="Courier New"/>
                <w:b/>
                <w:sz w:val="20"/>
                <w:szCs w:val="20"/>
              </w:rPr>
              <w:t>ZZ</w:t>
            </w:r>
            <w:r w:rsidRPr="00C469C0">
              <w:rPr>
                <w:rFonts w:ascii="Courier New" w:hAnsi="Courier New"/>
                <w:b/>
                <w:sz w:val="20"/>
                <w:szCs w:val="20"/>
              </w:rPr>
              <w:t xml:space="preserve">   C     END$          IFEQ      </w:t>
            </w:r>
            <w:r w:rsidR="00C322BE">
              <w:rPr>
                <w:rFonts w:ascii="Courier New" w:hAnsi="Courier New"/>
                <w:b/>
                <w:sz w:val="20"/>
                <w:szCs w:val="20"/>
              </w:rPr>
              <w:t>ZZ</w:t>
            </w:r>
            <w:r w:rsidRPr="00C469C0">
              <w:rPr>
                <w:rFonts w:ascii="Courier New" w:hAnsi="Courier New"/>
                <w:b/>
                <w:sz w:val="20"/>
                <w:szCs w:val="20"/>
              </w:rPr>
              <w:t xml:space="preserve">END                        </w:t>
            </w:r>
          </w:p>
          <w:p w14:paraId="22711C8E" w14:textId="0F79A318" w:rsidR="00635744" w:rsidRPr="00C469C0" w:rsidRDefault="00635744">
            <w:pPr>
              <w:pStyle w:val="DisplayScreen"/>
              <w:spacing w:line="256" w:lineRule="auto"/>
              <w:rPr>
                <w:rFonts w:ascii="Courier New" w:hAnsi="Courier New"/>
                <w:b/>
                <w:sz w:val="20"/>
                <w:szCs w:val="20"/>
              </w:rPr>
            </w:pPr>
            <w:r w:rsidRPr="00C469C0">
              <w:rPr>
                <w:rFonts w:ascii="Courier New" w:hAnsi="Courier New"/>
                <w:b/>
                <w:sz w:val="20"/>
                <w:szCs w:val="20"/>
              </w:rPr>
              <w:t xml:space="preserve">0173.00 </w:t>
            </w:r>
            <w:r w:rsidR="00C322BE">
              <w:rPr>
                <w:rFonts w:ascii="Courier New" w:hAnsi="Courier New"/>
                <w:b/>
                <w:sz w:val="20"/>
                <w:szCs w:val="20"/>
              </w:rPr>
              <w:t>ZZ</w:t>
            </w:r>
            <w:r w:rsidRPr="00C469C0">
              <w:rPr>
                <w:rFonts w:ascii="Courier New" w:hAnsi="Courier New"/>
                <w:b/>
                <w:sz w:val="20"/>
                <w:szCs w:val="20"/>
              </w:rPr>
              <w:t xml:space="preserve">   C                   LEAVE                                  </w:t>
            </w:r>
          </w:p>
          <w:p w14:paraId="686125DC" w14:textId="6A6DDA5D"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0174.00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ENDIF                                  </w:t>
            </w:r>
          </w:p>
          <w:p w14:paraId="71F6648D" w14:textId="3F1B8CF6"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0175.00 </w:t>
            </w:r>
            <w:r w:rsidR="00C322BE">
              <w:rPr>
                <w:rFonts w:ascii="Courier New" w:hAnsi="Courier New"/>
                <w:b/>
                <w:sz w:val="20"/>
                <w:szCs w:val="20"/>
                <w:lang w:val="de-DE"/>
              </w:rPr>
              <w:t>ZZ</w:t>
            </w:r>
            <w:r w:rsidRPr="0067602F">
              <w:rPr>
                <w:rFonts w:ascii="Courier New" w:hAnsi="Courier New"/>
                <w:b/>
                <w:sz w:val="20"/>
                <w:szCs w:val="20"/>
                <w:lang w:val="de-DE"/>
              </w:rPr>
              <w:t xml:space="preserve">   C                   ENDDO                                  </w:t>
            </w:r>
          </w:p>
          <w:p w14:paraId="147C6A30" w14:textId="3162AB6C"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0176.00 </w:t>
            </w:r>
            <w:r w:rsidR="00C322BE">
              <w:rPr>
                <w:rFonts w:ascii="Courier New" w:hAnsi="Courier New"/>
                <w:b/>
                <w:sz w:val="20"/>
                <w:szCs w:val="20"/>
                <w:lang w:val="de-DE"/>
              </w:rPr>
              <w:t>ZZ</w:t>
            </w:r>
            <w:r w:rsidRPr="0067602F">
              <w:rPr>
                <w:rFonts w:ascii="Courier New" w:hAnsi="Courier New"/>
                <w:b/>
                <w:sz w:val="20"/>
                <w:szCs w:val="20"/>
                <w:lang w:val="de-DE"/>
              </w:rPr>
              <w:t xml:space="preserve">   C                   ENDSR                                  </w:t>
            </w:r>
          </w:p>
          <w:p w14:paraId="04027BBF" w14:textId="0FEE784E"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0177.00 </w:t>
            </w:r>
            <w:r w:rsidR="00C322BE">
              <w:rPr>
                <w:rFonts w:ascii="Courier New" w:hAnsi="Courier New"/>
                <w:b/>
                <w:sz w:val="20"/>
                <w:szCs w:val="20"/>
                <w:lang w:val="de-DE"/>
              </w:rPr>
              <w:t>ZZ</w:t>
            </w:r>
            <w:r w:rsidRPr="0067602F">
              <w:rPr>
                <w:rFonts w:ascii="Courier New" w:hAnsi="Courier New"/>
                <w:b/>
                <w:sz w:val="20"/>
                <w:szCs w:val="20"/>
                <w:lang w:val="de-DE"/>
              </w:rPr>
              <w:t xml:space="preserve">   C     </w:t>
            </w:r>
            <w:r w:rsidR="00C322BE">
              <w:rPr>
                <w:rFonts w:ascii="Courier New" w:hAnsi="Courier New"/>
                <w:b/>
                <w:sz w:val="20"/>
                <w:szCs w:val="20"/>
                <w:lang w:val="de-DE"/>
              </w:rPr>
              <w:t>ZZ</w:t>
            </w:r>
            <w:r w:rsidRPr="0067602F">
              <w:rPr>
                <w:rFonts w:ascii="Courier New" w:hAnsi="Courier New"/>
                <w:b/>
                <w:sz w:val="20"/>
                <w:szCs w:val="20"/>
                <w:lang w:val="de-DE"/>
              </w:rPr>
              <w:t xml:space="preserve">GENS        BEGSR                                  </w:t>
            </w:r>
          </w:p>
          <w:p w14:paraId="6E520CB9" w14:textId="6F03CE6C"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0178.00 </w:t>
            </w:r>
            <w:r w:rsidR="00C322BE">
              <w:rPr>
                <w:rFonts w:ascii="Courier New" w:hAnsi="Courier New"/>
                <w:b/>
                <w:sz w:val="20"/>
                <w:szCs w:val="20"/>
                <w:lang w:val="de-DE"/>
              </w:rPr>
              <w:t>ZZ</w:t>
            </w:r>
            <w:r w:rsidRPr="0067602F">
              <w:rPr>
                <w:rFonts w:ascii="Courier New" w:hAnsi="Courier New"/>
                <w:b/>
                <w:sz w:val="20"/>
                <w:szCs w:val="20"/>
                <w:lang w:val="de-DE"/>
              </w:rPr>
              <w:t xml:space="preserve">   C                   EXSR      </w:t>
            </w:r>
            <w:r w:rsidR="00C322BE">
              <w:rPr>
                <w:rFonts w:ascii="Courier New" w:hAnsi="Courier New"/>
                <w:b/>
                <w:sz w:val="20"/>
                <w:szCs w:val="20"/>
                <w:lang w:val="de-DE"/>
              </w:rPr>
              <w:t>ZZ</w:t>
            </w:r>
            <w:r w:rsidRPr="0067602F">
              <w:rPr>
                <w:rFonts w:ascii="Courier New" w:hAnsi="Courier New"/>
                <w:b/>
                <w:sz w:val="20"/>
                <w:szCs w:val="20"/>
                <w:lang w:val="de-DE"/>
              </w:rPr>
              <w:t xml:space="preserve">GETI                       </w:t>
            </w:r>
          </w:p>
          <w:p w14:paraId="5CBF1A34" w14:textId="7140B3FC"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0179.00 </w:t>
            </w:r>
            <w:r w:rsidR="00C322BE">
              <w:rPr>
                <w:rFonts w:ascii="Courier New" w:hAnsi="Courier New"/>
                <w:b/>
                <w:sz w:val="20"/>
                <w:szCs w:val="20"/>
                <w:lang w:val="de-DE"/>
              </w:rPr>
              <w:t>ZZ</w:t>
            </w:r>
            <w:r w:rsidRPr="0067602F">
              <w:rPr>
                <w:rFonts w:ascii="Courier New" w:hAnsi="Courier New"/>
                <w:b/>
                <w:sz w:val="20"/>
                <w:szCs w:val="20"/>
                <w:lang w:val="de-DE"/>
              </w:rPr>
              <w:t xml:space="preserve">   C                   z-add     1000000       ZDVISEQ        </w:t>
            </w:r>
          </w:p>
          <w:p w14:paraId="2A5D269E" w14:textId="53EC3A98"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0180.00 </w:t>
            </w:r>
            <w:r w:rsidR="00C322BE">
              <w:rPr>
                <w:rFonts w:ascii="Courier New" w:hAnsi="Courier New"/>
                <w:b/>
                <w:sz w:val="20"/>
                <w:szCs w:val="20"/>
                <w:lang w:val="de-DE"/>
              </w:rPr>
              <w:t>ZZ</w:t>
            </w:r>
            <w:r w:rsidRPr="0067602F">
              <w:rPr>
                <w:rFonts w:ascii="Courier New" w:hAnsi="Courier New"/>
                <w:b/>
                <w:sz w:val="20"/>
                <w:szCs w:val="20"/>
                <w:lang w:val="de-DE"/>
              </w:rPr>
              <w:t xml:space="preserve">   C                   add       </w:t>
            </w:r>
            <w:r w:rsidR="00C322BE">
              <w:rPr>
                <w:rFonts w:ascii="Courier New" w:hAnsi="Courier New"/>
                <w:b/>
                <w:sz w:val="20"/>
                <w:szCs w:val="20"/>
                <w:lang w:val="de-DE"/>
              </w:rPr>
              <w:t>ZZ</w:t>
            </w:r>
            <w:r w:rsidRPr="0067602F">
              <w:rPr>
                <w:rFonts w:ascii="Courier New" w:hAnsi="Courier New"/>
                <w:b/>
                <w:sz w:val="20"/>
                <w:szCs w:val="20"/>
                <w:lang w:val="de-DE"/>
              </w:rPr>
              <w:t xml:space="preserve">SRC#        ZDVISEQ        </w:t>
            </w:r>
          </w:p>
          <w:p w14:paraId="529F3A30" w14:textId="55C70EDD" w:rsidR="00635744" w:rsidRPr="00803B5B" w:rsidRDefault="00635744">
            <w:pPr>
              <w:pStyle w:val="DisplayScreen"/>
              <w:spacing w:line="256" w:lineRule="auto"/>
              <w:rPr>
                <w:rFonts w:ascii="Courier New" w:hAnsi="Courier New"/>
                <w:b/>
                <w:sz w:val="20"/>
                <w:szCs w:val="20"/>
                <w:lang w:val="de-DE"/>
              </w:rPr>
            </w:pPr>
            <w:r w:rsidRPr="00803B5B">
              <w:rPr>
                <w:rFonts w:ascii="Courier New" w:hAnsi="Courier New"/>
                <w:b/>
                <w:sz w:val="20"/>
                <w:szCs w:val="20"/>
                <w:lang w:val="de-DE"/>
              </w:rPr>
              <w:t xml:space="preserve">0181.00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   C                   MOVEL     *blanks       ZDAUDSTM       </w:t>
            </w:r>
          </w:p>
          <w:p w14:paraId="41882585" w14:textId="12596394"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0182.00 </w:t>
            </w:r>
            <w:r w:rsidR="00C322BE">
              <w:rPr>
                <w:rFonts w:ascii="Courier New" w:hAnsi="Courier New"/>
                <w:b/>
                <w:sz w:val="20"/>
                <w:szCs w:val="20"/>
              </w:rPr>
              <w:t>ZZ</w:t>
            </w:r>
            <w:r>
              <w:rPr>
                <w:rFonts w:ascii="Courier New" w:hAnsi="Courier New"/>
                <w:b/>
                <w:sz w:val="20"/>
                <w:szCs w:val="20"/>
              </w:rPr>
              <w:t xml:space="preserve">   C                   MOVEL     'NO SOURCE'   ZDAUDSTM       </w:t>
            </w:r>
          </w:p>
          <w:p w14:paraId="1F14303E" w14:textId="69701D0B"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0183.00 </w:t>
            </w:r>
            <w:r w:rsidR="00C322BE">
              <w:rPr>
                <w:rFonts w:ascii="Courier New" w:hAnsi="Courier New"/>
                <w:b/>
                <w:sz w:val="20"/>
                <w:szCs w:val="20"/>
              </w:rPr>
              <w:t>ZZ</w:t>
            </w:r>
            <w:r>
              <w:rPr>
                <w:rFonts w:ascii="Courier New" w:hAnsi="Courier New"/>
                <w:b/>
                <w:sz w:val="20"/>
                <w:szCs w:val="20"/>
              </w:rPr>
              <w:t xml:space="preserve">   C     zzaudkey      CHAIN     ZZAUDREC                     </w:t>
            </w:r>
          </w:p>
          <w:p w14:paraId="648B7497" w14:textId="4C18F91B"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0184.00 </w:t>
            </w:r>
            <w:r w:rsidR="00C322BE">
              <w:rPr>
                <w:rFonts w:ascii="Courier New" w:hAnsi="Courier New"/>
                <w:b/>
                <w:sz w:val="20"/>
                <w:szCs w:val="20"/>
              </w:rPr>
              <w:t>ZZ</w:t>
            </w:r>
            <w:r>
              <w:rPr>
                <w:rFonts w:ascii="Courier New" w:hAnsi="Courier New"/>
                <w:b/>
                <w:sz w:val="20"/>
                <w:szCs w:val="20"/>
              </w:rPr>
              <w:t xml:space="preserve">   C                   if        not%found                    </w:t>
            </w:r>
          </w:p>
          <w:p w14:paraId="5504BC4A" w14:textId="69DF76A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0185.00 </w:t>
            </w:r>
            <w:r w:rsidR="00C322BE">
              <w:rPr>
                <w:rFonts w:ascii="Courier New" w:hAnsi="Courier New"/>
                <w:b/>
                <w:sz w:val="20"/>
                <w:szCs w:val="20"/>
              </w:rPr>
              <w:t>ZZ</w:t>
            </w:r>
            <w:r>
              <w:rPr>
                <w:rFonts w:ascii="Courier New" w:hAnsi="Courier New"/>
                <w:b/>
                <w:sz w:val="20"/>
                <w:szCs w:val="20"/>
              </w:rPr>
              <w:t xml:space="preserve">   C                   MOVEL     'NO SOURCE'   ZDAUDSTM       </w:t>
            </w:r>
          </w:p>
          <w:p w14:paraId="31B85141" w14:textId="4106D599"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0186.00 </w:t>
            </w:r>
            <w:r w:rsidR="00C322BE">
              <w:rPr>
                <w:rFonts w:ascii="Courier New" w:hAnsi="Courier New"/>
                <w:b/>
                <w:sz w:val="20"/>
                <w:szCs w:val="20"/>
              </w:rPr>
              <w:t>ZZ</w:t>
            </w:r>
            <w:r>
              <w:rPr>
                <w:rFonts w:ascii="Courier New" w:hAnsi="Courier New"/>
                <w:b/>
                <w:sz w:val="20"/>
                <w:szCs w:val="20"/>
              </w:rPr>
              <w:t xml:space="preserve">   C                   ELSE     </w:t>
            </w:r>
          </w:p>
          <w:p w14:paraId="0711F373" w14:textId="2CB2AD03"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0187.00 </w:t>
            </w:r>
            <w:r w:rsidR="00C322BE">
              <w:rPr>
                <w:rFonts w:ascii="Courier New" w:hAnsi="Courier New"/>
                <w:b/>
                <w:sz w:val="20"/>
                <w:szCs w:val="20"/>
              </w:rPr>
              <w:t>ZZ</w:t>
            </w:r>
            <w:r>
              <w:rPr>
                <w:rFonts w:ascii="Courier New" w:hAnsi="Courier New"/>
                <w:b/>
                <w:sz w:val="20"/>
                <w:szCs w:val="20"/>
              </w:rPr>
              <w:t xml:space="preserve">   C                   MOVE      ZDAUDSTM      </w:t>
            </w:r>
            <w:r w:rsidR="00C322BE">
              <w:rPr>
                <w:rFonts w:ascii="Courier New" w:hAnsi="Courier New"/>
                <w:b/>
                <w:sz w:val="20"/>
                <w:szCs w:val="20"/>
              </w:rPr>
              <w:t>ZZ</w:t>
            </w:r>
            <w:r>
              <w:rPr>
                <w:rFonts w:ascii="Courier New" w:hAnsi="Courier New"/>
                <w:b/>
                <w:sz w:val="20"/>
                <w:szCs w:val="20"/>
              </w:rPr>
              <w:t xml:space="preserve">FILNAM         10  </w:t>
            </w:r>
          </w:p>
          <w:p w14:paraId="56B5252B" w14:textId="7973199E"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0188.00 </w:t>
            </w:r>
            <w:r w:rsidR="00C322BE">
              <w:rPr>
                <w:rFonts w:ascii="Courier New" w:hAnsi="Courier New"/>
                <w:b/>
                <w:sz w:val="20"/>
                <w:szCs w:val="20"/>
              </w:rPr>
              <w:t>ZZ</w:t>
            </w:r>
            <w:r>
              <w:rPr>
                <w:rFonts w:ascii="Courier New" w:hAnsi="Courier New"/>
                <w:b/>
                <w:sz w:val="20"/>
                <w:szCs w:val="20"/>
              </w:rPr>
              <w:t xml:space="preserve">   C                   END                                          </w:t>
            </w:r>
          </w:p>
          <w:p w14:paraId="7E5FCAC5" w14:textId="74CE5C6A"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0189.00 </w:t>
            </w:r>
            <w:r w:rsidR="00C322BE">
              <w:rPr>
                <w:rFonts w:ascii="Courier New" w:hAnsi="Courier New"/>
                <w:b/>
                <w:sz w:val="20"/>
                <w:szCs w:val="20"/>
              </w:rPr>
              <w:t>ZZ</w:t>
            </w:r>
            <w:r>
              <w:rPr>
                <w:rFonts w:ascii="Courier New" w:hAnsi="Courier New"/>
                <w:b/>
                <w:sz w:val="20"/>
                <w:szCs w:val="20"/>
              </w:rPr>
              <w:t xml:space="preserve">CC C  </w:t>
            </w:r>
            <w:r>
              <w:rPr>
                <w:rFonts w:ascii="Courier New" w:hAnsi="Courier New"/>
                <w:b/>
                <w:color w:val="C00000"/>
                <w:sz w:val="20"/>
                <w:szCs w:val="20"/>
              </w:rPr>
              <w:t xml:space="preserve">N01 </w:t>
            </w:r>
            <w:r>
              <w:rPr>
                <w:rFonts w:ascii="Courier New" w:hAnsi="Courier New"/>
                <w:b/>
                <w:sz w:val="20"/>
                <w:szCs w:val="20"/>
              </w:rPr>
              <w:t xml:space="preserve">             EXCEPT    </w:t>
            </w:r>
            <w:r w:rsidR="00C322BE">
              <w:rPr>
                <w:rFonts w:ascii="Courier New" w:hAnsi="Courier New"/>
                <w:b/>
                <w:sz w:val="20"/>
                <w:szCs w:val="20"/>
              </w:rPr>
              <w:t>ZZ</w:t>
            </w:r>
            <w:r>
              <w:rPr>
                <w:rFonts w:ascii="Courier New" w:hAnsi="Courier New"/>
                <w:b/>
                <w:sz w:val="20"/>
                <w:szCs w:val="20"/>
              </w:rPr>
              <w:t xml:space="preserve">GENP                             </w:t>
            </w:r>
          </w:p>
          <w:p w14:paraId="3BF2D3D7" w14:textId="17CAFA6F"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0190.00 </w:t>
            </w:r>
            <w:r w:rsidR="00C322BE">
              <w:rPr>
                <w:rFonts w:ascii="Courier New" w:hAnsi="Courier New"/>
                <w:b/>
                <w:sz w:val="20"/>
                <w:szCs w:val="20"/>
              </w:rPr>
              <w:t>ZZ</w:t>
            </w:r>
            <w:r>
              <w:rPr>
                <w:rFonts w:ascii="Courier New" w:hAnsi="Courier New"/>
                <w:b/>
                <w:sz w:val="20"/>
                <w:szCs w:val="20"/>
              </w:rPr>
              <w:t xml:space="preserve">   C                   MOVEL     *BLANKS       </w:t>
            </w:r>
            <w:r w:rsidR="00C322BE">
              <w:rPr>
                <w:rFonts w:ascii="Courier New" w:hAnsi="Courier New"/>
                <w:b/>
                <w:sz w:val="20"/>
                <w:szCs w:val="20"/>
              </w:rPr>
              <w:t>ZZ</w:t>
            </w:r>
            <w:r>
              <w:rPr>
                <w:rFonts w:ascii="Courier New" w:hAnsi="Courier New"/>
                <w:b/>
                <w:sz w:val="20"/>
                <w:szCs w:val="20"/>
              </w:rPr>
              <w:t xml:space="preserve">MESG           20  </w:t>
            </w:r>
          </w:p>
          <w:p w14:paraId="6DB5A4B6" w14:textId="772C4224"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0191.00 </w:t>
            </w:r>
            <w:r w:rsidR="00C322BE">
              <w:rPr>
                <w:rFonts w:ascii="Courier New" w:hAnsi="Courier New"/>
                <w:b/>
                <w:sz w:val="20"/>
                <w:szCs w:val="20"/>
              </w:rPr>
              <w:t>ZZ</w:t>
            </w:r>
            <w:r>
              <w:rPr>
                <w:rFonts w:ascii="Courier New" w:hAnsi="Courier New"/>
                <w:b/>
                <w:sz w:val="20"/>
                <w:szCs w:val="20"/>
              </w:rPr>
              <w:t xml:space="preserve">   C                   MOVEL     *BLANKS       </w:t>
            </w:r>
            <w:r w:rsidR="00C322BE">
              <w:rPr>
                <w:rFonts w:ascii="Courier New" w:hAnsi="Courier New"/>
                <w:b/>
                <w:sz w:val="20"/>
                <w:szCs w:val="20"/>
              </w:rPr>
              <w:t>ZZ</w:t>
            </w:r>
            <w:r>
              <w:rPr>
                <w:rFonts w:ascii="Courier New" w:hAnsi="Courier New"/>
                <w:b/>
                <w:sz w:val="20"/>
                <w:szCs w:val="20"/>
              </w:rPr>
              <w:t xml:space="preserve">TIMB               </w:t>
            </w:r>
          </w:p>
          <w:p w14:paraId="6C7CD080" w14:textId="26B450B3" w:rsidR="00635744" w:rsidRPr="00803B5B" w:rsidRDefault="00635744">
            <w:pPr>
              <w:pStyle w:val="DisplayScreen"/>
              <w:spacing w:line="256" w:lineRule="auto"/>
              <w:rPr>
                <w:rFonts w:ascii="Courier New" w:hAnsi="Courier New"/>
                <w:b/>
                <w:sz w:val="20"/>
                <w:szCs w:val="20"/>
                <w:lang w:val="en-GB"/>
              </w:rPr>
            </w:pPr>
            <w:r w:rsidRPr="00803B5B">
              <w:rPr>
                <w:rFonts w:ascii="Courier New" w:hAnsi="Courier New"/>
                <w:b/>
                <w:sz w:val="20"/>
                <w:szCs w:val="20"/>
                <w:lang w:val="en-GB"/>
              </w:rPr>
              <w:t xml:space="preserve">0192.00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   C                   ENDSR                                        </w:t>
            </w:r>
          </w:p>
          <w:p w14:paraId="0B57BE68" w14:textId="4380FB29"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0193.00 </w:t>
            </w:r>
            <w:r w:rsidR="00C322BE">
              <w:rPr>
                <w:rFonts w:ascii="Courier New" w:hAnsi="Courier New"/>
                <w:b/>
                <w:sz w:val="20"/>
                <w:szCs w:val="20"/>
                <w:lang w:val="de-DE"/>
              </w:rPr>
              <w:t>ZZ</w:t>
            </w:r>
            <w:r w:rsidRPr="0067602F">
              <w:rPr>
                <w:rFonts w:ascii="Courier New" w:hAnsi="Courier New"/>
                <w:b/>
                <w:sz w:val="20"/>
                <w:szCs w:val="20"/>
                <w:lang w:val="de-DE"/>
              </w:rPr>
              <w:t xml:space="preserve">   OZZAUDITP  E            </w:t>
            </w:r>
            <w:r w:rsidR="00C322BE">
              <w:rPr>
                <w:rFonts w:ascii="Courier New" w:hAnsi="Courier New"/>
                <w:b/>
                <w:sz w:val="20"/>
                <w:szCs w:val="20"/>
                <w:lang w:val="de-DE"/>
              </w:rPr>
              <w:t>ZZ</w:t>
            </w:r>
            <w:r w:rsidRPr="0067602F">
              <w:rPr>
                <w:rFonts w:ascii="Courier New" w:hAnsi="Courier New"/>
                <w:b/>
                <w:sz w:val="20"/>
                <w:szCs w:val="20"/>
                <w:lang w:val="de-DE"/>
              </w:rPr>
              <w:t xml:space="preserve">STRT         1 01                      </w:t>
            </w:r>
          </w:p>
          <w:p w14:paraId="403051A8" w14:textId="41FE0F78"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0194.00 </w:t>
            </w:r>
            <w:r w:rsidR="00C322BE">
              <w:rPr>
                <w:rFonts w:ascii="Courier New" w:hAnsi="Courier New"/>
                <w:b/>
                <w:sz w:val="20"/>
                <w:szCs w:val="20"/>
                <w:lang w:val="de-DE"/>
              </w:rPr>
              <w:t>ZZ</w:t>
            </w:r>
            <w:r w:rsidRPr="0067602F">
              <w:rPr>
                <w:rFonts w:ascii="Courier New" w:hAnsi="Courier New"/>
                <w:b/>
                <w:sz w:val="20"/>
                <w:szCs w:val="20"/>
                <w:lang w:val="de-DE"/>
              </w:rPr>
              <w:t xml:space="preserve">   O                                            8 'Program-'        </w:t>
            </w:r>
          </w:p>
          <w:p w14:paraId="18B96483" w14:textId="727F849F"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0195.00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PROG              18                   </w:t>
            </w:r>
          </w:p>
          <w:p w14:paraId="1B51BE33" w14:textId="3CF30716"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0196.00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COD1              40                   </w:t>
            </w:r>
          </w:p>
          <w:p w14:paraId="29FA5E61" w14:textId="5A44A3F2"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0197.00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COD2              60                   </w:t>
            </w:r>
          </w:p>
          <w:p w14:paraId="05037D64" w14:textId="28B24E31"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0198.00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COD3              70                   </w:t>
            </w:r>
          </w:p>
          <w:p w14:paraId="71EE2A1C" w14:textId="38092AC3"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0199.00 </w:t>
            </w:r>
            <w:r w:rsidR="00C322BE">
              <w:rPr>
                <w:rFonts w:ascii="Courier New" w:hAnsi="Courier New"/>
                <w:b/>
                <w:sz w:val="20"/>
                <w:szCs w:val="20"/>
                <w:lang w:val="de-DE"/>
              </w:rPr>
              <w:t>ZZ</w:t>
            </w:r>
            <w:r w:rsidRPr="0067602F">
              <w:rPr>
                <w:rFonts w:ascii="Courier New" w:hAnsi="Courier New"/>
                <w:b/>
                <w:sz w:val="20"/>
                <w:szCs w:val="20"/>
                <w:lang w:val="de-DE"/>
              </w:rPr>
              <w:t xml:space="preserve">   O                                           80 'Obj Lib: '       </w:t>
            </w:r>
          </w:p>
          <w:p w14:paraId="58D26AA2" w14:textId="09E06404" w:rsidR="00635744" w:rsidRPr="0067602F" w:rsidRDefault="00635744">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0200.00 </w:t>
            </w:r>
            <w:r w:rsidR="00C322BE">
              <w:rPr>
                <w:rFonts w:ascii="Courier New" w:hAnsi="Courier New"/>
                <w:b/>
                <w:sz w:val="20"/>
                <w:szCs w:val="20"/>
                <w:lang w:val="de-DE"/>
              </w:rPr>
              <w:t>ZZ</w:t>
            </w:r>
            <w:r w:rsidRPr="0067602F">
              <w:rPr>
                <w:rFonts w:ascii="Courier New" w:hAnsi="Courier New"/>
                <w:b/>
                <w:sz w:val="20"/>
                <w:szCs w:val="20"/>
                <w:lang w:val="de-DE"/>
              </w:rPr>
              <w:t xml:space="preserve">   O                       </w:t>
            </w:r>
            <w:r w:rsidR="00C322BE">
              <w:rPr>
                <w:rFonts w:ascii="Courier New" w:hAnsi="Courier New"/>
                <w:b/>
                <w:sz w:val="20"/>
                <w:szCs w:val="20"/>
                <w:lang w:val="de-DE"/>
              </w:rPr>
              <w:t>ZZ</w:t>
            </w:r>
            <w:r w:rsidRPr="0067602F">
              <w:rPr>
                <w:rFonts w:ascii="Courier New" w:hAnsi="Courier New"/>
                <w:b/>
                <w:sz w:val="20"/>
                <w:szCs w:val="20"/>
                <w:lang w:val="de-DE"/>
              </w:rPr>
              <w:t xml:space="preserve">PRLI              90                   </w:t>
            </w:r>
          </w:p>
          <w:p w14:paraId="1B51A970" w14:textId="704F709F"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0201.00 </w:t>
            </w:r>
            <w:r w:rsidR="00C322BE">
              <w:rPr>
                <w:rFonts w:ascii="Courier New" w:hAnsi="Courier New"/>
                <w:b/>
                <w:sz w:val="20"/>
                <w:szCs w:val="20"/>
              </w:rPr>
              <w:t>ZZ</w:t>
            </w:r>
            <w:r>
              <w:rPr>
                <w:rFonts w:ascii="Courier New" w:hAnsi="Courier New"/>
                <w:b/>
                <w:sz w:val="20"/>
                <w:szCs w:val="20"/>
              </w:rPr>
              <w:t xml:space="preserve">   O                                          101 'Initiated:'      </w:t>
            </w:r>
          </w:p>
          <w:p w14:paraId="26DDE656" w14:textId="4FA940AE"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0202.00 </w:t>
            </w:r>
            <w:r w:rsidR="00C322BE">
              <w:rPr>
                <w:rFonts w:ascii="Courier New" w:hAnsi="Courier New"/>
                <w:b/>
                <w:sz w:val="20"/>
                <w:szCs w:val="20"/>
              </w:rPr>
              <w:t>ZZ</w:t>
            </w:r>
            <w:r>
              <w:rPr>
                <w:rFonts w:ascii="Courier New" w:hAnsi="Courier New"/>
                <w:b/>
                <w:sz w:val="20"/>
                <w:szCs w:val="20"/>
              </w:rPr>
              <w:t xml:space="preserve">   O                       UDATE              110 '  /  /  '        </w:t>
            </w:r>
          </w:p>
          <w:p w14:paraId="29DA3102" w14:textId="215877F0" w:rsidR="00635744" w:rsidRDefault="00635744">
            <w:pPr>
              <w:pStyle w:val="DisplayScreen"/>
              <w:pBdr>
                <w:bottom w:val="double" w:sz="6" w:space="1" w:color="auto"/>
              </w:pBdr>
              <w:spacing w:line="256" w:lineRule="auto"/>
              <w:rPr>
                <w:rFonts w:ascii="Courier New" w:hAnsi="Courier New"/>
                <w:b/>
                <w:sz w:val="20"/>
                <w:szCs w:val="20"/>
              </w:rPr>
            </w:pPr>
            <w:r>
              <w:rPr>
                <w:rFonts w:ascii="Courier New" w:hAnsi="Courier New"/>
                <w:b/>
                <w:sz w:val="20"/>
                <w:szCs w:val="20"/>
              </w:rPr>
              <w:t xml:space="preserve">0203.00 </w:t>
            </w:r>
            <w:r w:rsidR="00C322BE">
              <w:rPr>
                <w:rFonts w:ascii="Courier New" w:hAnsi="Courier New"/>
                <w:b/>
                <w:sz w:val="20"/>
                <w:szCs w:val="20"/>
              </w:rPr>
              <w:t>ZZ</w:t>
            </w:r>
            <w:r>
              <w:rPr>
                <w:rFonts w:ascii="Courier New" w:hAnsi="Courier New"/>
                <w:b/>
                <w:sz w:val="20"/>
                <w:szCs w:val="20"/>
              </w:rPr>
              <w:t xml:space="preserve">   O                       </w:t>
            </w:r>
            <w:r w:rsidR="00C322BE">
              <w:rPr>
                <w:rFonts w:ascii="Courier New" w:hAnsi="Courier New"/>
                <w:b/>
                <w:sz w:val="20"/>
                <w:szCs w:val="20"/>
              </w:rPr>
              <w:t>ZZ</w:t>
            </w:r>
            <w:r>
              <w:rPr>
                <w:rFonts w:ascii="Courier New" w:hAnsi="Courier New"/>
                <w:b/>
                <w:sz w:val="20"/>
                <w:szCs w:val="20"/>
              </w:rPr>
              <w:t xml:space="preserve">TIMS             123   </w:t>
            </w:r>
          </w:p>
          <w:p w14:paraId="3296E34F" w14:textId="77777777"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(no other conditional auditing changes                </w:t>
            </w:r>
          </w:p>
          <w:p w14:paraId="619B0F69"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w:t>
            </w:r>
          </w:p>
        </w:tc>
      </w:tr>
    </w:tbl>
    <w:p w14:paraId="023C4970" w14:textId="77777777" w:rsidR="00635744" w:rsidRDefault="00635744" w:rsidP="00635744">
      <w:pPr>
        <w:pStyle w:val="Caption"/>
        <w:ind w:right="-306"/>
        <w:jc w:val="left"/>
        <w:rPr>
          <w:sz w:val="24"/>
        </w:rPr>
      </w:pPr>
      <w:r>
        <w:rPr>
          <w:sz w:val="24"/>
        </w:rPr>
        <w:t xml:space="preserve"> </w:t>
      </w:r>
    </w:p>
    <w:p w14:paraId="5DD9F001" w14:textId="77777777" w:rsidR="00635744" w:rsidRDefault="00635744" w:rsidP="00635744">
      <w:pPr>
        <w:rPr>
          <w:sz w:val="22"/>
        </w:rPr>
      </w:pPr>
    </w:p>
    <w:p w14:paraId="0CD9378D" w14:textId="4E15453B" w:rsidR="00635744" w:rsidRDefault="00635744" w:rsidP="00635744">
      <w:pPr>
        <w:pStyle w:val="DisplayScreen"/>
        <w:rPr>
          <w:rFonts w:ascii="Courier New" w:hAnsi="Courier New"/>
          <w:b/>
          <w:sz w:val="24"/>
        </w:rPr>
      </w:pPr>
      <w:r>
        <w:rPr>
          <w:rFonts w:ascii="Courier New" w:hAnsi="Courier New"/>
          <w:b/>
          <w:sz w:val="24"/>
        </w:rPr>
        <w:t xml:space="preserve">0053.00 </w:t>
      </w:r>
      <w:r w:rsidR="00C322BE">
        <w:rPr>
          <w:rFonts w:ascii="Courier New" w:hAnsi="Courier New"/>
          <w:b/>
          <w:sz w:val="24"/>
        </w:rPr>
        <w:t>ZZ</w:t>
      </w:r>
      <w:r>
        <w:rPr>
          <w:rFonts w:ascii="Courier New" w:hAnsi="Courier New"/>
          <w:b/>
          <w:sz w:val="24"/>
        </w:rPr>
        <w:t xml:space="preserve">CO C  </w:t>
      </w:r>
      <w:r>
        <w:rPr>
          <w:rFonts w:ascii="Courier New" w:hAnsi="Courier New"/>
          <w:b/>
          <w:color w:val="C00000"/>
          <w:sz w:val="24"/>
        </w:rPr>
        <w:t>N01</w:t>
      </w:r>
      <w:r>
        <w:rPr>
          <w:rFonts w:ascii="Courier New" w:hAnsi="Courier New"/>
          <w:b/>
          <w:sz w:val="24"/>
        </w:rPr>
        <w:t xml:space="preserve">              EXCEPT    </w:t>
      </w:r>
      <w:r w:rsidR="00C322BE">
        <w:rPr>
          <w:rFonts w:ascii="Courier New" w:hAnsi="Courier New"/>
          <w:b/>
          <w:sz w:val="24"/>
        </w:rPr>
        <w:t>ZZ</w:t>
      </w:r>
      <w:r>
        <w:rPr>
          <w:rFonts w:ascii="Courier New" w:hAnsi="Courier New"/>
          <w:b/>
          <w:sz w:val="24"/>
        </w:rPr>
        <w:t xml:space="preserve">00001                              </w:t>
      </w:r>
    </w:p>
    <w:p w14:paraId="0434D6E5" w14:textId="25DA8083" w:rsidR="00635744" w:rsidRDefault="00635744" w:rsidP="00635744">
      <w:pPr>
        <w:rPr>
          <w:rFonts w:asciiTheme="minorHAnsi" w:hAnsiTheme="minorHAnsi"/>
          <w:b/>
          <w:sz w:val="28"/>
          <w:szCs w:val="28"/>
        </w:rPr>
      </w:pPr>
      <w:r>
        <w:rPr>
          <w:b/>
          <w:sz w:val="28"/>
          <w:szCs w:val="28"/>
        </w:rPr>
        <w:t xml:space="preserve">Condition all </w:t>
      </w:r>
      <w:r w:rsidR="00C322BE">
        <w:rPr>
          <w:b/>
          <w:sz w:val="28"/>
          <w:szCs w:val="28"/>
        </w:rPr>
        <w:t>ZZ</w:t>
      </w:r>
      <w:r>
        <w:rPr>
          <w:b/>
          <w:sz w:val="28"/>
          <w:szCs w:val="28"/>
        </w:rPr>
        <w:t xml:space="preserve"> Audit  EXCEPT to only audit if conditional auditing is YES with N01</w:t>
      </w:r>
    </w:p>
    <w:p w14:paraId="7A24CB48" w14:textId="330AE9BF" w:rsidR="00635744" w:rsidRDefault="00635744" w:rsidP="00635744">
      <w:pPr>
        <w:rPr>
          <w:b/>
          <w:sz w:val="28"/>
          <w:szCs w:val="28"/>
        </w:rPr>
      </w:pPr>
      <w:r>
        <w:rPr>
          <w:b/>
          <w:sz w:val="28"/>
          <w:szCs w:val="28"/>
        </w:rPr>
        <w:t xml:space="preserve">0014.00 </w:t>
      </w:r>
      <w:r w:rsidR="00C322BE">
        <w:rPr>
          <w:b/>
          <w:sz w:val="28"/>
          <w:szCs w:val="28"/>
        </w:rPr>
        <w:t>ZZ</w:t>
      </w:r>
      <w:r>
        <w:rPr>
          <w:b/>
          <w:sz w:val="28"/>
          <w:szCs w:val="28"/>
        </w:rPr>
        <w:t xml:space="preserve">   D </w:t>
      </w:r>
      <w:r w:rsidR="00C322BE">
        <w:rPr>
          <w:b/>
          <w:sz w:val="28"/>
          <w:szCs w:val="28"/>
        </w:rPr>
        <w:t>ZZ</w:t>
      </w:r>
      <w:r>
        <w:rPr>
          <w:b/>
          <w:sz w:val="28"/>
          <w:szCs w:val="28"/>
        </w:rPr>
        <w:t>CONS          C                   CONST('</w:t>
      </w:r>
      <w:r>
        <w:rPr>
          <w:b/>
          <w:color w:val="C00000"/>
          <w:sz w:val="28"/>
          <w:szCs w:val="28"/>
        </w:rPr>
        <w:t>01</w:t>
      </w:r>
      <w:r>
        <w:rPr>
          <w:b/>
          <w:sz w:val="28"/>
          <w:szCs w:val="28"/>
        </w:rPr>
        <w:t xml:space="preserve">15000           </w:t>
      </w:r>
      <w:r>
        <w:rPr>
          <w:b/>
          <w:color w:val="C00000"/>
          <w:sz w:val="28"/>
          <w:szCs w:val="28"/>
        </w:rPr>
        <w:t xml:space="preserve">Y </w:t>
      </w:r>
      <w:r>
        <w:rPr>
          <w:b/>
          <w:sz w:val="28"/>
          <w:szCs w:val="28"/>
        </w:rPr>
        <w:t>'</w:t>
      </w:r>
    </w:p>
    <w:p w14:paraId="70977CEB" w14:textId="08293DF4" w:rsidR="00635744" w:rsidRDefault="00635744" w:rsidP="00635744">
      <w:pPr>
        <w:pStyle w:val="DisplayScreen"/>
        <w:rPr>
          <w:rFonts w:ascii="Courier New" w:hAnsi="Courier New"/>
          <w:b/>
          <w:color w:val="C00000"/>
          <w:sz w:val="20"/>
          <w:szCs w:val="20"/>
        </w:rPr>
      </w:pPr>
      <w:r>
        <w:rPr>
          <w:rFonts w:ascii="Courier New" w:hAnsi="Courier New"/>
          <w:b/>
          <w:color w:val="C00000"/>
          <w:sz w:val="20"/>
          <w:szCs w:val="20"/>
        </w:rPr>
        <w:t xml:space="preserve">0102.00 </w:t>
      </w:r>
      <w:r w:rsidR="00C322BE">
        <w:rPr>
          <w:rFonts w:ascii="Courier New" w:hAnsi="Courier New"/>
          <w:b/>
          <w:color w:val="C00000"/>
          <w:sz w:val="20"/>
          <w:szCs w:val="20"/>
        </w:rPr>
        <w:t>ZZ</w:t>
      </w:r>
      <w:r>
        <w:rPr>
          <w:rFonts w:ascii="Courier New" w:hAnsi="Courier New"/>
          <w:b/>
          <w:color w:val="C00000"/>
          <w:sz w:val="20"/>
          <w:szCs w:val="20"/>
        </w:rPr>
        <w:t xml:space="preserve">CO C                   MOVEL     </w:t>
      </w:r>
      <w:r w:rsidR="00C322BE">
        <w:rPr>
          <w:rFonts w:ascii="Courier New" w:hAnsi="Courier New"/>
          <w:b/>
          <w:color w:val="C00000"/>
          <w:sz w:val="20"/>
          <w:szCs w:val="20"/>
        </w:rPr>
        <w:t>ZZ</w:t>
      </w:r>
      <w:r>
        <w:rPr>
          <w:rFonts w:ascii="Courier New" w:hAnsi="Courier New"/>
          <w:b/>
          <w:color w:val="C00000"/>
          <w:sz w:val="20"/>
          <w:szCs w:val="20"/>
        </w:rPr>
        <w:t xml:space="preserve">CONS        </w:t>
      </w:r>
      <w:r w:rsidR="00C322BE">
        <w:rPr>
          <w:rFonts w:ascii="Courier New" w:hAnsi="Courier New"/>
          <w:b/>
          <w:color w:val="C00000"/>
          <w:sz w:val="20"/>
          <w:szCs w:val="20"/>
        </w:rPr>
        <w:t>ZZ</w:t>
      </w:r>
      <w:r>
        <w:rPr>
          <w:rFonts w:ascii="Courier New" w:hAnsi="Courier New"/>
          <w:b/>
          <w:color w:val="C00000"/>
          <w:sz w:val="20"/>
          <w:szCs w:val="20"/>
        </w:rPr>
        <w:t xml:space="preserve">UNUSED          2    </w:t>
      </w:r>
    </w:p>
    <w:p w14:paraId="7EA035A2" w14:textId="076847D8" w:rsidR="00635744" w:rsidRDefault="00635744" w:rsidP="00635744">
      <w:pPr>
        <w:pStyle w:val="DisplayScreen"/>
        <w:rPr>
          <w:rFonts w:ascii="Courier New" w:hAnsi="Courier New"/>
          <w:b/>
          <w:color w:val="C00000"/>
          <w:sz w:val="20"/>
          <w:szCs w:val="20"/>
        </w:rPr>
      </w:pPr>
      <w:r>
        <w:rPr>
          <w:rFonts w:ascii="Courier New" w:hAnsi="Courier New"/>
          <w:b/>
          <w:color w:val="C00000"/>
          <w:sz w:val="20"/>
          <w:szCs w:val="20"/>
        </w:rPr>
        <w:t xml:space="preserve">0103.00 </w:t>
      </w:r>
      <w:r w:rsidR="00C322BE">
        <w:rPr>
          <w:rFonts w:ascii="Courier New" w:hAnsi="Courier New"/>
          <w:b/>
          <w:color w:val="C00000"/>
          <w:sz w:val="20"/>
          <w:szCs w:val="20"/>
        </w:rPr>
        <w:t>ZZ</w:t>
      </w:r>
      <w:r>
        <w:rPr>
          <w:rFonts w:ascii="Courier New" w:hAnsi="Courier New"/>
          <w:b/>
          <w:color w:val="C00000"/>
          <w:sz w:val="20"/>
          <w:szCs w:val="20"/>
        </w:rPr>
        <w:t xml:space="preserve">CO C                   MOVE      </w:t>
      </w:r>
      <w:r w:rsidR="00C322BE">
        <w:rPr>
          <w:rFonts w:ascii="Courier New" w:hAnsi="Courier New"/>
          <w:b/>
          <w:color w:val="C00000"/>
          <w:sz w:val="20"/>
          <w:szCs w:val="20"/>
        </w:rPr>
        <w:t>ZZ</w:t>
      </w:r>
      <w:r>
        <w:rPr>
          <w:rFonts w:ascii="Courier New" w:hAnsi="Courier New"/>
          <w:b/>
          <w:color w:val="C00000"/>
          <w:sz w:val="20"/>
          <w:szCs w:val="20"/>
        </w:rPr>
        <w:t xml:space="preserve">CONS        </w:t>
      </w:r>
      <w:r w:rsidR="00C322BE">
        <w:rPr>
          <w:rFonts w:ascii="Courier New" w:hAnsi="Courier New"/>
          <w:b/>
          <w:color w:val="C00000"/>
          <w:sz w:val="20"/>
          <w:szCs w:val="20"/>
        </w:rPr>
        <w:t>ZZ</w:t>
      </w:r>
      <w:r>
        <w:rPr>
          <w:rFonts w:ascii="Courier New" w:hAnsi="Courier New"/>
          <w:b/>
          <w:color w:val="C00000"/>
          <w:sz w:val="20"/>
          <w:szCs w:val="20"/>
        </w:rPr>
        <w:t xml:space="preserve">CONDIT          2    </w:t>
      </w:r>
    </w:p>
    <w:p w14:paraId="63368834" w14:textId="72C291AD" w:rsidR="00635744" w:rsidRDefault="00635744" w:rsidP="00635744">
      <w:pPr>
        <w:rPr>
          <w:rFonts w:asciiTheme="minorHAnsi" w:hAnsiTheme="minorHAnsi"/>
          <w:b/>
          <w:sz w:val="28"/>
          <w:szCs w:val="28"/>
        </w:rPr>
      </w:pPr>
      <w:r>
        <w:rPr>
          <w:b/>
          <w:sz w:val="28"/>
          <w:szCs w:val="28"/>
        </w:rPr>
        <w:t xml:space="preserve">Variable </w:t>
      </w:r>
      <w:r w:rsidR="00C322BE">
        <w:rPr>
          <w:b/>
          <w:sz w:val="28"/>
          <w:szCs w:val="28"/>
        </w:rPr>
        <w:t>ZZ</w:t>
      </w:r>
      <w:r>
        <w:rPr>
          <w:b/>
          <w:sz w:val="28"/>
          <w:szCs w:val="28"/>
        </w:rPr>
        <w:t>UNUSED is the first unused indicator in program (</w:t>
      </w:r>
      <w:r>
        <w:rPr>
          <w:b/>
          <w:color w:val="C00000"/>
          <w:sz w:val="28"/>
          <w:szCs w:val="28"/>
        </w:rPr>
        <w:t>01</w:t>
      </w:r>
      <w:r>
        <w:rPr>
          <w:b/>
          <w:sz w:val="28"/>
          <w:szCs w:val="28"/>
        </w:rPr>
        <w:t>)</w:t>
      </w:r>
    </w:p>
    <w:p w14:paraId="3E141293" w14:textId="2CE72545" w:rsidR="00635744" w:rsidRDefault="00635744" w:rsidP="00635744">
      <w:pPr>
        <w:rPr>
          <w:sz w:val="22"/>
          <w:szCs w:val="22"/>
        </w:rPr>
      </w:pPr>
      <w:r>
        <w:rPr>
          <w:b/>
          <w:sz w:val="28"/>
          <w:szCs w:val="28"/>
        </w:rPr>
        <w:t xml:space="preserve">Variable </w:t>
      </w:r>
      <w:r w:rsidR="00C322BE">
        <w:rPr>
          <w:b/>
          <w:sz w:val="28"/>
          <w:szCs w:val="28"/>
        </w:rPr>
        <w:t>ZZ</w:t>
      </w:r>
      <w:r>
        <w:rPr>
          <w:b/>
          <w:sz w:val="28"/>
          <w:szCs w:val="28"/>
        </w:rPr>
        <w:t xml:space="preserve">CONDIT is </w:t>
      </w:r>
      <w:r>
        <w:rPr>
          <w:b/>
          <w:color w:val="C00000"/>
          <w:sz w:val="28"/>
          <w:szCs w:val="28"/>
        </w:rPr>
        <w:t xml:space="preserve">Y </w:t>
      </w:r>
      <w:r>
        <w:rPr>
          <w:b/>
          <w:sz w:val="28"/>
          <w:szCs w:val="28"/>
        </w:rPr>
        <w:t xml:space="preserve"> if conditional auditing has been selected</w:t>
      </w:r>
    </w:p>
    <w:p w14:paraId="23196985" w14:textId="62C05E89" w:rsidR="00635744" w:rsidRDefault="00635744" w:rsidP="00635744">
      <w:pPr>
        <w:pStyle w:val="DisplayScreen"/>
        <w:rPr>
          <w:rFonts w:ascii="Courier New" w:hAnsi="Courier New"/>
          <w:b/>
          <w:color w:val="C00000"/>
          <w:sz w:val="20"/>
          <w:szCs w:val="20"/>
        </w:rPr>
      </w:pPr>
      <w:r>
        <w:rPr>
          <w:rFonts w:ascii="Courier New" w:hAnsi="Courier New"/>
          <w:b/>
          <w:color w:val="C00000"/>
          <w:sz w:val="20"/>
          <w:szCs w:val="20"/>
        </w:rPr>
        <w:t xml:space="preserve">0136.00 </w:t>
      </w:r>
      <w:r w:rsidR="00C322BE">
        <w:rPr>
          <w:rFonts w:ascii="Courier New" w:hAnsi="Courier New"/>
          <w:b/>
          <w:color w:val="C00000"/>
          <w:sz w:val="20"/>
          <w:szCs w:val="20"/>
        </w:rPr>
        <w:t>ZZ</w:t>
      </w:r>
      <w:r>
        <w:rPr>
          <w:rFonts w:ascii="Courier New" w:hAnsi="Courier New"/>
          <w:b/>
          <w:color w:val="C00000"/>
          <w:sz w:val="20"/>
          <w:szCs w:val="20"/>
        </w:rPr>
        <w:t xml:space="preserve">CO C                   SETON                                        01 </w:t>
      </w:r>
    </w:p>
    <w:p w14:paraId="20F1DE2C" w14:textId="1C3110CD" w:rsidR="00635744" w:rsidRDefault="00635744" w:rsidP="00635744">
      <w:pPr>
        <w:pStyle w:val="DisplayScreen"/>
        <w:rPr>
          <w:rFonts w:ascii="Courier New" w:hAnsi="Courier New"/>
          <w:b/>
          <w:color w:val="C00000"/>
          <w:sz w:val="20"/>
          <w:szCs w:val="20"/>
        </w:rPr>
      </w:pPr>
      <w:r>
        <w:rPr>
          <w:rFonts w:ascii="Courier New" w:hAnsi="Courier New"/>
          <w:b/>
          <w:color w:val="C00000"/>
          <w:sz w:val="20"/>
          <w:szCs w:val="20"/>
        </w:rPr>
        <w:t xml:space="preserve">0137.00 </w:t>
      </w:r>
      <w:r w:rsidR="00C322BE">
        <w:rPr>
          <w:rFonts w:ascii="Courier New" w:hAnsi="Courier New"/>
          <w:b/>
          <w:color w:val="C00000"/>
          <w:sz w:val="20"/>
          <w:szCs w:val="20"/>
        </w:rPr>
        <w:t>ZZ</w:t>
      </w:r>
      <w:r>
        <w:rPr>
          <w:rFonts w:ascii="Courier New" w:hAnsi="Courier New"/>
          <w:b/>
          <w:color w:val="C00000"/>
          <w:sz w:val="20"/>
          <w:szCs w:val="20"/>
        </w:rPr>
        <w:t xml:space="preserve">CO C     HOLD6         ifeq      'BBBBBB'                             </w:t>
      </w:r>
    </w:p>
    <w:p w14:paraId="79E50311" w14:textId="3A732551" w:rsidR="00635744" w:rsidRDefault="00635744" w:rsidP="00635744">
      <w:pPr>
        <w:pStyle w:val="DisplayScreen"/>
        <w:rPr>
          <w:rFonts w:ascii="Courier New" w:hAnsi="Courier New"/>
          <w:b/>
          <w:color w:val="C00000"/>
          <w:sz w:val="20"/>
          <w:szCs w:val="20"/>
        </w:rPr>
      </w:pPr>
      <w:r>
        <w:rPr>
          <w:rFonts w:ascii="Courier New" w:hAnsi="Courier New"/>
          <w:b/>
          <w:color w:val="C00000"/>
          <w:sz w:val="20"/>
          <w:szCs w:val="20"/>
        </w:rPr>
        <w:t xml:space="preserve">0138.00 </w:t>
      </w:r>
      <w:r w:rsidR="00C322BE">
        <w:rPr>
          <w:rFonts w:ascii="Courier New" w:hAnsi="Courier New"/>
          <w:b/>
          <w:color w:val="C00000"/>
          <w:sz w:val="20"/>
          <w:szCs w:val="20"/>
        </w:rPr>
        <w:t>ZZ</w:t>
      </w:r>
      <w:r>
        <w:rPr>
          <w:rFonts w:ascii="Courier New" w:hAnsi="Courier New"/>
          <w:b/>
          <w:color w:val="C00000"/>
          <w:sz w:val="20"/>
          <w:szCs w:val="20"/>
        </w:rPr>
        <w:t xml:space="preserve">CO C                   SETOFF                                       01 </w:t>
      </w:r>
    </w:p>
    <w:p w14:paraId="61B38F25" w14:textId="28E26A5A" w:rsidR="00635744" w:rsidRDefault="00635744" w:rsidP="00635744">
      <w:pPr>
        <w:pStyle w:val="DisplayScreen"/>
        <w:rPr>
          <w:rFonts w:ascii="Courier New" w:hAnsi="Courier New"/>
          <w:b/>
          <w:color w:val="C00000"/>
          <w:sz w:val="20"/>
          <w:szCs w:val="20"/>
        </w:rPr>
      </w:pPr>
      <w:r>
        <w:rPr>
          <w:rFonts w:ascii="Courier New" w:hAnsi="Courier New"/>
          <w:b/>
          <w:color w:val="C00000"/>
          <w:sz w:val="20"/>
          <w:szCs w:val="20"/>
        </w:rPr>
        <w:t xml:space="preserve">0139.00 </w:t>
      </w:r>
      <w:r w:rsidR="00C322BE">
        <w:rPr>
          <w:rFonts w:ascii="Courier New" w:hAnsi="Courier New"/>
          <w:b/>
          <w:color w:val="C00000"/>
          <w:sz w:val="20"/>
          <w:szCs w:val="20"/>
        </w:rPr>
        <w:t>ZZ</w:t>
      </w:r>
      <w:r>
        <w:rPr>
          <w:rFonts w:ascii="Courier New" w:hAnsi="Courier New"/>
          <w:b/>
          <w:color w:val="C00000"/>
          <w:sz w:val="20"/>
          <w:szCs w:val="20"/>
        </w:rPr>
        <w:t xml:space="preserve">CO C                   else                                           </w:t>
      </w:r>
    </w:p>
    <w:p w14:paraId="408774E7" w14:textId="340AD69E" w:rsidR="00635744" w:rsidRDefault="00635744" w:rsidP="00635744">
      <w:pPr>
        <w:pStyle w:val="DisplayScreen"/>
        <w:rPr>
          <w:rFonts w:ascii="Courier New" w:hAnsi="Courier New"/>
          <w:b/>
          <w:color w:val="C00000"/>
          <w:sz w:val="20"/>
          <w:szCs w:val="20"/>
        </w:rPr>
      </w:pPr>
      <w:r>
        <w:rPr>
          <w:rFonts w:ascii="Courier New" w:hAnsi="Courier New"/>
          <w:b/>
          <w:color w:val="C00000"/>
          <w:sz w:val="20"/>
          <w:szCs w:val="20"/>
        </w:rPr>
        <w:t xml:space="preserve">0140.00 </w:t>
      </w:r>
      <w:r w:rsidR="00C322BE">
        <w:rPr>
          <w:rFonts w:ascii="Courier New" w:hAnsi="Courier New"/>
          <w:b/>
          <w:color w:val="C00000"/>
          <w:sz w:val="20"/>
          <w:szCs w:val="20"/>
        </w:rPr>
        <w:t>ZZ</w:t>
      </w:r>
      <w:r>
        <w:rPr>
          <w:rFonts w:ascii="Courier New" w:hAnsi="Courier New"/>
          <w:b/>
          <w:color w:val="C00000"/>
          <w:sz w:val="20"/>
          <w:szCs w:val="20"/>
        </w:rPr>
        <w:t>CO C                   SETON                                        01</w:t>
      </w:r>
    </w:p>
    <w:p w14:paraId="279CA26D" w14:textId="65C8F62A" w:rsidR="00635744" w:rsidRDefault="00635744" w:rsidP="00635744">
      <w:pPr>
        <w:pStyle w:val="DisplayScreen"/>
        <w:rPr>
          <w:rFonts w:ascii="Courier New" w:hAnsi="Courier New"/>
          <w:b/>
          <w:color w:val="C00000"/>
          <w:sz w:val="20"/>
          <w:szCs w:val="20"/>
        </w:rPr>
      </w:pPr>
      <w:r>
        <w:rPr>
          <w:rFonts w:ascii="Courier New" w:hAnsi="Courier New"/>
          <w:b/>
          <w:color w:val="C00000"/>
          <w:sz w:val="20"/>
          <w:szCs w:val="20"/>
        </w:rPr>
        <w:t xml:space="preserve">0141.00 </w:t>
      </w:r>
      <w:r w:rsidR="00C322BE">
        <w:rPr>
          <w:rFonts w:ascii="Courier New" w:hAnsi="Courier New"/>
          <w:b/>
          <w:color w:val="C00000"/>
          <w:sz w:val="20"/>
          <w:szCs w:val="20"/>
        </w:rPr>
        <w:t>ZZ</w:t>
      </w:r>
      <w:r>
        <w:rPr>
          <w:rFonts w:ascii="Courier New" w:hAnsi="Courier New"/>
          <w:b/>
          <w:color w:val="C00000"/>
          <w:sz w:val="20"/>
          <w:szCs w:val="20"/>
        </w:rPr>
        <w:t xml:space="preserve">CO C                   Endif                                          </w:t>
      </w:r>
    </w:p>
    <w:p w14:paraId="3F1007A4" w14:textId="77777777" w:rsidR="00635744" w:rsidRDefault="00635744" w:rsidP="00635744">
      <w:pPr>
        <w:rPr>
          <w:rFonts w:asciiTheme="minorHAnsi" w:hAnsiTheme="minorHAnsi"/>
          <w:sz w:val="22"/>
          <w:szCs w:val="22"/>
        </w:rPr>
      </w:pPr>
    </w:p>
    <w:p w14:paraId="6501E276" w14:textId="1CAA9395" w:rsidR="00635744" w:rsidRDefault="00635744" w:rsidP="00635744">
      <w:pPr>
        <w:rPr>
          <w:b/>
          <w:sz w:val="28"/>
          <w:szCs w:val="28"/>
        </w:rPr>
      </w:pPr>
      <w:r>
        <w:rPr>
          <w:b/>
          <w:sz w:val="28"/>
          <w:szCs w:val="28"/>
        </w:rPr>
        <w:t xml:space="preserve">Conditional auditing statements Copied from </w:t>
      </w:r>
      <w:r w:rsidR="00C322BE">
        <w:rPr>
          <w:b/>
          <w:sz w:val="28"/>
          <w:szCs w:val="28"/>
        </w:rPr>
        <w:t>ZZ</w:t>
      </w:r>
      <w:r>
        <w:rPr>
          <w:b/>
          <w:sz w:val="28"/>
          <w:szCs w:val="28"/>
        </w:rPr>
        <w:t>FI21</w:t>
      </w:r>
    </w:p>
    <w:p w14:paraId="1459B870" w14:textId="77777777" w:rsidR="00635744" w:rsidRDefault="00635744" w:rsidP="00635744">
      <w:pPr>
        <w:rPr>
          <w:b/>
          <w:sz w:val="28"/>
          <w:szCs w:val="28"/>
        </w:rPr>
      </w:pPr>
      <w:r>
        <w:rPr>
          <w:b/>
          <w:sz w:val="28"/>
          <w:szCs w:val="28"/>
        </w:rPr>
        <w:t>ON converted to SETOFF</w:t>
      </w:r>
      <w:r>
        <w:rPr>
          <w:b/>
          <w:sz w:val="28"/>
          <w:szCs w:val="28"/>
        </w:rPr>
        <w:tab/>
        <w:t xml:space="preserve">     01</w:t>
      </w:r>
    </w:p>
    <w:p w14:paraId="510565EC" w14:textId="0CD7BFF9" w:rsidR="00635744" w:rsidRDefault="00635744" w:rsidP="00635744">
      <w:pPr>
        <w:rPr>
          <w:b/>
          <w:sz w:val="28"/>
          <w:szCs w:val="28"/>
        </w:rPr>
      </w:pPr>
      <w:r>
        <w:rPr>
          <w:b/>
          <w:sz w:val="28"/>
          <w:szCs w:val="28"/>
        </w:rPr>
        <w:t xml:space="preserve">OFF converted to SETON    </w:t>
      </w:r>
      <w:r w:rsidR="00543010">
        <w:rPr>
          <w:b/>
          <w:sz w:val="28"/>
          <w:szCs w:val="28"/>
        </w:rPr>
        <w:t xml:space="preserve">       </w:t>
      </w:r>
      <w:r>
        <w:rPr>
          <w:b/>
          <w:sz w:val="28"/>
          <w:szCs w:val="28"/>
        </w:rPr>
        <w:t xml:space="preserve">  01</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635744" w14:paraId="5E5E85AE" w14:textId="77777777" w:rsidTr="0063574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5723E247"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Display Physical File Member                          </w:t>
            </w:r>
          </w:p>
          <w:p w14:paraId="16ACABF1" w14:textId="3222748E"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File . . . . . . :   </w:t>
            </w:r>
            <w:r w:rsidR="00C322BE">
              <w:rPr>
                <w:rFonts w:ascii="Courier New" w:hAnsi="Courier New"/>
                <w:b/>
                <w:sz w:val="20"/>
                <w:szCs w:val="20"/>
              </w:rPr>
              <w:t>ZZ</w:t>
            </w:r>
            <w:r>
              <w:rPr>
                <w:rFonts w:ascii="Courier New" w:hAnsi="Courier New"/>
                <w:b/>
                <w:sz w:val="20"/>
                <w:szCs w:val="20"/>
              </w:rPr>
              <w:t xml:space="preserve">FI21              Library  . . . . :   </w:t>
            </w:r>
            <w:r w:rsidR="00C322BE">
              <w:rPr>
                <w:rFonts w:ascii="Courier New" w:hAnsi="Courier New"/>
                <w:b/>
                <w:sz w:val="20"/>
                <w:szCs w:val="20"/>
              </w:rPr>
              <w:t>ZZ</w:t>
            </w:r>
            <w:r>
              <w:rPr>
                <w:rFonts w:ascii="Courier New" w:hAnsi="Courier New"/>
                <w:b/>
                <w:sz w:val="20"/>
                <w:szCs w:val="20"/>
              </w:rPr>
              <w:t xml:space="preserve">AUDIT          </w:t>
            </w:r>
          </w:p>
          <w:p w14:paraId="794CF079" w14:textId="5EF50576"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Member . . . . . :   </w:t>
            </w:r>
            <w:r w:rsidR="00C322BE">
              <w:rPr>
                <w:rFonts w:ascii="Courier New" w:hAnsi="Courier New"/>
                <w:b/>
                <w:sz w:val="20"/>
                <w:szCs w:val="20"/>
              </w:rPr>
              <w:t>ZZ</w:t>
            </w:r>
            <w:r>
              <w:rPr>
                <w:rFonts w:ascii="Courier New" w:hAnsi="Courier New"/>
                <w:b/>
                <w:sz w:val="20"/>
                <w:szCs w:val="20"/>
              </w:rPr>
              <w:t xml:space="preserve">FI21              Record . . . . . :   1                </w:t>
            </w:r>
          </w:p>
          <w:p w14:paraId="17B24D71"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Control  . . . . .                       Column . . . . . :   1                </w:t>
            </w:r>
          </w:p>
          <w:p w14:paraId="2E51A8B7"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Find . . . . . . .                                                             </w:t>
            </w:r>
          </w:p>
          <w:p w14:paraId="0DC244F5"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*...+....1....+....2....+....3....+....4....+....5....+....6....+....7....+... </w:t>
            </w:r>
          </w:p>
          <w:p w14:paraId="70DC21A0" w14:textId="77777777"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TESTCOND  174858CHOLD6         IFEQ 'BBBBBB'      PHH       </w:t>
            </w:r>
          </w:p>
          <w:p w14:paraId="4802E0EC" w14:textId="77777777"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TESTCOND  174858C              ON                 PHH       </w:t>
            </w:r>
          </w:p>
          <w:p w14:paraId="317BA9DB" w14:textId="77777777"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TESTCOND  174858C              ELSE               PHH      </w:t>
            </w:r>
          </w:p>
          <w:p w14:paraId="70301484" w14:textId="77777777"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TESTCOND  174858C              OFF                PHH       </w:t>
            </w:r>
          </w:p>
          <w:p w14:paraId="7F90039C" w14:textId="77777777" w:rsidR="00635744" w:rsidRDefault="00635744">
            <w:pPr>
              <w:pStyle w:val="DisplayScreen"/>
              <w:spacing w:line="256" w:lineRule="auto"/>
              <w:rPr>
                <w:rFonts w:ascii="Courier New" w:hAnsi="Courier New"/>
                <w:b/>
                <w:color w:val="C00000"/>
                <w:sz w:val="20"/>
                <w:szCs w:val="20"/>
              </w:rPr>
            </w:pPr>
            <w:r>
              <w:rPr>
                <w:rFonts w:ascii="Courier New" w:hAnsi="Courier New"/>
                <w:b/>
                <w:color w:val="C00000"/>
                <w:sz w:val="20"/>
                <w:szCs w:val="20"/>
              </w:rPr>
              <w:t xml:space="preserve"> TESTCOND  174858C              ENDIF              PHH       </w:t>
            </w:r>
          </w:p>
          <w:p w14:paraId="52E77B05"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 END OF DATA ******                            </w:t>
            </w:r>
          </w:p>
          <w:p w14:paraId="156758B1"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w:t>
            </w:r>
          </w:p>
          <w:p w14:paraId="38C24B07"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w:t>
            </w:r>
          </w:p>
          <w:p w14:paraId="10C52563"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w:t>
            </w:r>
          </w:p>
          <w:p w14:paraId="7637F245"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w:t>
            </w:r>
          </w:p>
          <w:p w14:paraId="5B5640D1"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w:t>
            </w:r>
          </w:p>
          <w:p w14:paraId="17018698"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w:t>
            </w:r>
          </w:p>
          <w:p w14:paraId="30952194"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w:t>
            </w:r>
          </w:p>
          <w:p w14:paraId="6435F29F"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w:t>
            </w:r>
          </w:p>
          <w:p w14:paraId="04A99F06"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w:t>
            </w:r>
          </w:p>
          <w:p w14:paraId="7A4653D0"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Bottom </w:t>
            </w:r>
          </w:p>
          <w:p w14:paraId="770A39F6" w14:textId="77777777" w:rsidR="00635744" w:rsidRDefault="00635744">
            <w:pPr>
              <w:pStyle w:val="DisplayScreen"/>
              <w:spacing w:line="256" w:lineRule="auto"/>
              <w:rPr>
                <w:rFonts w:ascii="Courier New" w:hAnsi="Courier New"/>
                <w:b/>
                <w:sz w:val="20"/>
                <w:szCs w:val="20"/>
              </w:rPr>
            </w:pPr>
            <w:r>
              <w:rPr>
                <w:rFonts w:ascii="Courier New" w:hAnsi="Courier New"/>
                <w:b/>
                <w:sz w:val="20"/>
                <w:szCs w:val="20"/>
              </w:rPr>
              <w:t xml:space="preserve"> F3=Exit   F12=Cancel   F19=Left   F20=Right   F24=More keys                     </w:t>
            </w:r>
          </w:p>
        </w:tc>
      </w:tr>
    </w:tbl>
    <w:p w14:paraId="6B3B5307" w14:textId="77777777" w:rsidR="00635744" w:rsidRDefault="00635744" w:rsidP="00635744">
      <w:pPr>
        <w:pStyle w:val="Caption"/>
        <w:ind w:right="-306"/>
        <w:jc w:val="left"/>
        <w:rPr>
          <w:sz w:val="24"/>
        </w:rPr>
      </w:pPr>
      <w:r>
        <w:rPr>
          <w:sz w:val="24"/>
        </w:rPr>
        <w:t xml:space="preserve"> </w:t>
      </w:r>
    </w:p>
    <w:p w14:paraId="3D28BE4F" w14:textId="77777777" w:rsidR="00C34980" w:rsidRDefault="00C34980" w:rsidP="00C34980">
      <w:pPr>
        <w:rPr>
          <w:rFonts w:ascii="Courier New" w:hAnsi="Courier New"/>
          <w:b/>
          <w:color w:val="FF0000"/>
        </w:rPr>
      </w:pPr>
    </w:p>
    <w:p w14:paraId="5F19BCAE" w14:textId="77777777" w:rsidR="00C34980" w:rsidRDefault="00C34980" w:rsidP="00C34980">
      <w:pPr>
        <w:rPr>
          <w:rFonts w:ascii="Courier New" w:hAnsi="Courier New"/>
          <w:b/>
          <w:color w:val="C00000"/>
        </w:rPr>
      </w:pPr>
      <w:r>
        <w:rPr>
          <w:rFonts w:ascii="Courier New" w:hAnsi="Courier New"/>
          <w:b/>
          <w:color w:val="C00000"/>
        </w:rPr>
        <w:t xml:space="preserve">                                    </w:t>
      </w:r>
    </w:p>
    <w:p w14:paraId="79685332" w14:textId="77777777" w:rsidR="00C34980" w:rsidRDefault="00C34980" w:rsidP="00C34980">
      <w:pPr>
        <w:rPr>
          <w:rFonts w:asciiTheme="minorHAnsi" w:hAnsiTheme="minorHAnsi"/>
          <w:b/>
          <w:sz w:val="28"/>
          <w:szCs w:val="28"/>
        </w:rPr>
      </w:pPr>
    </w:p>
    <w:p w14:paraId="7D301787" w14:textId="77777777" w:rsidR="00F25C9E" w:rsidRDefault="00F25C9E" w:rsidP="00F25C9E">
      <w:pPr>
        <w:pStyle w:val="PartTitle"/>
        <w:framePr w:wrap="notBeside"/>
      </w:pPr>
    </w:p>
    <w:p w14:paraId="39038F0E" w14:textId="77777777" w:rsidR="00F25C9E" w:rsidRDefault="00F25C9E" w:rsidP="00F25C9E">
      <w:pPr>
        <w:pStyle w:val="PartTitle"/>
        <w:framePr w:wrap="notBeside"/>
      </w:pPr>
      <w:r>
        <w:t>Appendix</w:t>
      </w:r>
    </w:p>
    <w:p w14:paraId="5893CD0C" w14:textId="77777777" w:rsidR="00F25C9E" w:rsidRDefault="00F25C9E" w:rsidP="00F25C9E">
      <w:pPr>
        <w:pStyle w:val="PartLabel"/>
        <w:framePr w:wrap="notBeside"/>
      </w:pPr>
      <w:r>
        <w:t>D</w:t>
      </w:r>
    </w:p>
    <w:p w14:paraId="392E31B5" w14:textId="77777777" w:rsidR="00236112" w:rsidRDefault="00236112" w:rsidP="00236112">
      <w:pPr>
        <w:pStyle w:val="Heading1"/>
        <w:tabs>
          <w:tab w:val="left" w:pos="7290"/>
          <w:tab w:val="left" w:pos="10080"/>
        </w:tabs>
      </w:pPr>
      <w:bookmarkStart w:id="40250" w:name="_Toc158990031"/>
      <w:bookmarkStart w:id="40251" w:name="_Toc158993909"/>
      <w:bookmarkStart w:id="40252" w:name="_Toc471568343"/>
      <w:bookmarkStart w:id="40253" w:name="_Toc514089939"/>
      <w:bookmarkStart w:id="40254" w:name="_Toc514157598"/>
      <w:bookmarkStart w:id="40255" w:name="_Toc514865082"/>
      <w:bookmarkStart w:id="40256" w:name="_Toc514868372"/>
      <w:bookmarkStart w:id="40257" w:name="_Toc514954050"/>
      <w:bookmarkStart w:id="40258" w:name="_Toc515387193"/>
      <w:bookmarkStart w:id="40259" w:name="_Toc515466765"/>
      <w:bookmarkStart w:id="40260" w:name="_Toc516235700"/>
      <w:bookmarkStart w:id="40261" w:name="_Toc516300562"/>
      <w:bookmarkStart w:id="40262" w:name="_Toc516671104"/>
      <w:bookmarkStart w:id="40263" w:name="_Toc516902305"/>
      <w:bookmarkStart w:id="40264" w:name="_Toc517000275"/>
      <w:bookmarkStart w:id="40265" w:name="_Toc517006445"/>
      <w:bookmarkStart w:id="40266" w:name="_Toc517013955"/>
      <w:bookmarkStart w:id="40267" w:name="_Toc517091576"/>
      <w:bookmarkStart w:id="40268" w:name="_Toc517536521"/>
      <w:bookmarkStart w:id="40269" w:name="_Toc518052700"/>
      <w:bookmarkStart w:id="40270" w:name="_Toc518055774"/>
      <w:bookmarkStart w:id="40271" w:name="_Toc518057345"/>
      <w:bookmarkStart w:id="40272" w:name="_Toc518057897"/>
      <w:bookmarkStart w:id="40273" w:name="_Toc518572156"/>
      <w:bookmarkStart w:id="40274" w:name="_Toc518748852"/>
      <w:bookmarkStart w:id="40275" w:name="_Toc519364441"/>
      <w:bookmarkStart w:id="40276" w:name="_Toc519793632"/>
      <w:bookmarkStart w:id="40277" w:name="_Toc520096204"/>
      <w:bookmarkStart w:id="40278" w:name="_Toc520396281"/>
      <w:bookmarkStart w:id="40279" w:name="_Toc521413454"/>
      <w:bookmarkStart w:id="40280" w:name="_Toc521414042"/>
      <w:bookmarkStart w:id="40281" w:name="_Toc521414355"/>
      <w:bookmarkStart w:id="40282" w:name="_Toc521591024"/>
      <w:bookmarkStart w:id="40283" w:name="_Toc522025451"/>
      <w:bookmarkStart w:id="40284" w:name="_Toc522879195"/>
      <w:bookmarkStart w:id="40285" w:name="_Toc523249277"/>
      <w:bookmarkStart w:id="40286" w:name="_Toc525727510"/>
      <w:bookmarkStart w:id="40287" w:name="_Toc526848267"/>
      <w:bookmarkStart w:id="40288" w:name="_Toc526848823"/>
      <w:bookmarkStart w:id="40289" w:name="_Toc526940286"/>
      <w:bookmarkStart w:id="40290" w:name="_Toc527369677"/>
      <w:bookmarkStart w:id="40291" w:name="_Toc534305828"/>
      <w:bookmarkStart w:id="40292" w:name="_Toc534373987"/>
      <w:bookmarkStart w:id="40293" w:name="_Toc534385782"/>
      <w:bookmarkStart w:id="40294" w:name="_Toc534386286"/>
      <w:bookmarkStart w:id="40295" w:name="_Toc535168474"/>
      <w:bookmarkStart w:id="40296" w:name="_Toc535242099"/>
      <w:bookmarkStart w:id="40297" w:name="_Toc535242618"/>
      <w:bookmarkStart w:id="40298" w:name="_Toc535948381"/>
      <w:bookmarkStart w:id="40299" w:name="_Toc112259"/>
      <w:bookmarkStart w:id="40300" w:name="_Toc597471"/>
      <w:bookmarkStart w:id="40301" w:name="_Toc685180"/>
      <w:bookmarkStart w:id="40302" w:name="_Toc685821"/>
      <w:bookmarkStart w:id="40303" w:name="_Toc686873"/>
      <w:bookmarkStart w:id="40304" w:name="_Toc869353"/>
      <w:bookmarkStart w:id="40305" w:name="_Toc869519"/>
      <w:bookmarkStart w:id="40306" w:name="_Toc869684"/>
      <w:bookmarkStart w:id="40307" w:name="_Toc869849"/>
      <w:bookmarkStart w:id="40308" w:name="_Toc964458"/>
      <w:bookmarkStart w:id="40309" w:name="_Toc1816226"/>
      <w:bookmarkStart w:id="40310" w:name="_Toc1828761"/>
      <w:bookmarkStart w:id="40311" w:name="_Toc1828930"/>
      <w:bookmarkStart w:id="40312" w:name="_Toc1829099"/>
      <w:bookmarkStart w:id="40313" w:name="_Toc5979790"/>
      <w:bookmarkStart w:id="40314" w:name="_Toc5980009"/>
      <w:bookmarkStart w:id="40315" w:name="_Toc6481206"/>
      <w:bookmarkStart w:id="40316" w:name="_Toc6992180"/>
      <w:bookmarkStart w:id="40317" w:name="_Toc6992354"/>
      <w:bookmarkStart w:id="40318" w:name="_Toc6992526"/>
      <w:bookmarkStart w:id="40319" w:name="_Toc6992699"/>
      <w:bookmarkStart w:id="40320" w:name="_Toc6992872"/>
      <w:bookmarkStart w:id="40321" w:name="_Toc6993043"/>
      <w:bookmarkStart w:id="40322" w:name="_Toc6998010"/>
      <w:bookmarkStart w:id="40323" w:name="_Toc6998182"/>
      <w:bookmarkStart w:id="40324" w:name="_Toc6998354"/>
      <w:bookmarkStart w:id="40325" w:name="_Toc6998938"/>
      <w:bookmarkStart w:id="40326" w:name="_Toc8570135"/>
      <w:bookmarkStart w:id="40327" w:name="_Toc8639170"/>
      <w:bookmarkStart w:id="40328" w:name="_Toc8639517"/>
      <w:bookmarkStart w:id="40329" w:name="_Toc8639895"/>
      <w:bookmarkStart w:id="40330" w:name="_Toc8640072"/>
      <w:bookmarkStart w:id="40331" w:name="_Toc8640249"/>
      <w:bookmarkStart w:id="40332" w:name="_Toc8640426"/>
      <w:bookmarkStart w:id="40333" w:name="_Toc8640603"/>
      <w:bookmarkStart w:id="40334" w:name="_Toc8640780"/>
      <w:bookmarkStart w:id="40335" w:name="_Toc8640957"/>
      <w:bookmarkStart w:id="40336" w:name="_Toc8641136"/>
      <w:bookmarkStart w:id="40337" w:name="_Toc8641313"/>
      <w:bookmarkStart w:id="40338" w:name="_Toc8641491"/>
      <w:bookmarkStart w:id="40339" w:name="_Toc8661527"/>
      <w:bookmarkStart w:id="40340" w:name="_Toc8661705"/>
      <w:bookmarkStart w:id="40341" w:name="_Toc8662239"/>
      <w:bookmarkStart w:id="40342" w:name="_Toc8662419"/>
      <w:bookmarkStart w:id="40343" w:name="_Toc8662598"/>
      <w:bookmarkStart w:id="40344" w:name="_Toc11480349"/>
      <w:bookmarkStart w:id="40345" w:name="_Toc11480530"/>
      <w:bookmarkStart w:id="40346" w:name="_Toc12695955"/>
      <w:bookmarkStart w:id="40347" w:name="_Toc12729082"/>
      <w:bookmarkStart w:id="40348" w:name="_Toc12815035"/>
      <w:bookmarkStart w:id="40349" w:name="_Toc12900766"/>
      <w:bookmarkStart w:id="40350" w:name="_Toc12900945"/>
      <w:bookmarkStart w:id="40351" w:name="_Toc12901182"/>
      <w:bookmarkStart w:id="40352" w:name="_Toc12901370"/>
      <w:bookmarkStart w:id="40353" w:name="_Toc12901679"/>
      <w:bookmarkStart w:id="40354" w:name="_Toc12902362"/>
      <w:bookmarkStart w:id="40355" w:name="_Toc17715467"/>
      <w:bookmarkStart w:id="40356" w:name="_Toc19542630"/>
      <w:bookmarkStart w:id="40357" w:name="_Toc19542818"/>
      <w:bookmarkStart w:id="40358" w:name="_Toc19543219"/>
      <w:bookmarkStart w:id="40359" w:name="_Toc19544888"/>
      <w:bookmarkStart w:id="40360" w:name="_Toc20757767"/>
      <w:bookmarkStart w:id="40361" w:name="_Toc20758264"/>
      <w:bookmarkStart w:id="40362" w:name="_Toc23669319"/>
      <w:bookmarkStart w:id="40363" w:name="_Toc23669665"/>
      <w:bookmarkStart w:id="40364" w:name="_Toc23958934"/>
      <w:bookmarkStart w:id="40365" w:name="_Toc23959419"/>
      <w:bookmarkStart w:id="40366" w:name="_Toc23960280"/>
      <w:bookmarkStart w:id="40367" w:name="_Toc23960463"/>
      <w:bookmarkStart w:id="40368" w:name="_Toc23960830"/>
      <w:bookmarkStart w:id="40369" w:name="_Toc24126376"/>
      <w:bookmarkStart w:id="40370" w:name="_Toc24126782"/>
      <w:bookmarkStart w:id="40371" w:name="_Toc24128528"/>
      <w:bookmarkStart w:id="40372" w:name="_Toc24129148"/>
      <w:bookmarkStart w:id="40373" w:name="_Toc25486224"/>
      <w:bookmarkStart w:id="40374" w:name="_Toc25488266"/>
      <w:bookmarkStart w:id="40375" w:name="_Toc25576233"/>
      <w:bookmarkStart w:id="40376" w:name="_Toc25576545"/>
      <w:bookmarkStart w:id="40377" w:name="_Toc27919574"/>
      <w:bookmarkStart w:id="40378" w:name="_Toc27919780"/>
      <w:bookmarkStart w:id="40379" w:name="_Toc27920020"/>
      <w:bookmarkStart w:id="40380" w:name="_Toc27920249"/>
      <w:bookmarkStart w:id="40381" w:name="_Toc27920489"/>
      <w:bookmarkStart w:id="40382" w:name="_Toc28004097"/>
      <w:bookmarkStart w:id="40383" w:name="_Toc28004298"/>
      <w:bookmarkStart w:id="40384" w:name="_Toc28004526"/>
      <w:bookmarkStart w:id="40385" w:name="_Toc28004726"/>
      <w:bookmarkStart w:id="40386" w:name="_Toc28862948"/>
      <w:bookmarkStart w:id="40387" w:name="_Toc28863243"/>
      <w:bookmarkStart w:id="40388" w:name="_Toc28863500"/>
      <w:bookmarkStart w:id="40389" w:name="_Toc28864163"/>
      <w:bookmarkStart w:id="40390" w:name="_Toc28866362"/>
      <w:bookmarkStart w:id="40391" w:name="_Toc28866591"/>
      <w:bookmarkStart w:id="40392" w:name="_Toc28871206"/>
      <w:bookmarkStart w:id="40393" w:name="_Toc28886064"/>
      <w:bookmarkStart w:id="40394" w:name="_Toc48200497"/>
      <w:bookmarkStart w:id="40395" w:name="_Toc48231797"/>
      <w:bookmarkStart w:id="40396" w:name="_Toc48305531"/>
      <w:bookmarkStart w:id="40397" w:name="_Toc48314917"/>
      <w:bookmarkStart w:id="40398" w:name="_Toc48318586"/>
      <w:bookmarkStart w:id="40399" w:name="_Toc48318789"/>
      <w:bookmarkStart w:id="40400" w:name="_Toc48318991"/>
      <w:bookmarkStart w:id="40401" w:name="_Toc48319416"/>
      <w:bookmarkStart w:id="40402" w:name="_Toc48396952"/>
      <w:bookmarkStart w:id="40403" w:name="_Toc48409031"/>
      <w:bookmarkStart w:id="40404" w:name="_Toc48483644"/>
      <w:bookmarkStart w:id="40405" w:name="_Toc48646466"/>
      <w:bookmarkStart w:id="40406" w:name="_Toc48737551"/>
      <w:bookmarkStart w:id="40407" w:name="_Toc48825177"/>
      <w:bookmarkStart w:id="40408" w:name="_Toc48825675"/>
      <w:bookmarkStart w:id="40409" w:name="_Toc48835611"/>
      <w:bookmarkStart w:id="40410" w:name="_Toc48835934"/>
      <w:bookmarkStart w:id="40411" w:name="_Toc48902419"/>
      <w:bookmarkStart w:id="40412" w:name="_Toc48925756"/>
      <w:bookmarkStart w:id="40413" w:name="_Toc48926031"/>
      <w:bookmarkStart w:id="40414" w:name="_Toc48997847"/>
      <w:bookmarkStart w:id="40415" w:name="_Toc49004205"/>
      <w:bookmarkStart w:id="40416" w:name="_Toc49075515"/>
      <w:bookmarkStart w:id="40417" w:name="_Toc49082660"/>
      <w:bookmarkStart w:id="40418" w:name="_Toc49082958"/>
      <w:bookmarkStart w:id="40419" w:name="_Toc49083360"/>
      <w:bookmarkStart w:id="40420" w:name="_Toc49083592"/>
      <w:bookmarkStart w:id="40421" w:name="_Toc49088449"/>
      <w:bookmarkStart w:id="40422" w:name="_Toc49088683"/>
      <w:bookmarkStart w:id="40423" w:name="_Toc49090360"/>
      <w:bookmarkStart w:id="40424" w:name="_Toc50102734"/>
      <w:bookmarkStart w:id="40425" w:name="_Toc50369550"/>
      <w:bookmarkStart w:id="40426" w:name="_Toc50369878"/>
      <w:bookmarkStart w:id="40427" w:name="_Toc53753154"/>
      <w:bookmarkStart w:id="40428" w:name="_Toc53753451"/>
      <w:bookmarkStart w:id="40429" w:name="_Toc53756778"/>
      <w:bookmarkStart w:id="40430" w:name="_Toc53757531"/>
      <w:bookmarkStart w:id="40431" w:name="_Toc54010369"/>
      <w:bookmarkStart w:id="40432" w:name="_Toc54532279"/>
      <w:bookmarkStart w:id="40433" w:name="_Toc54532530"/>
      <w:bookmarkStart w:id="40434" w:name="_Toc54532780"/>
      <w:bookmarkStart w:id="40435" w:name="_Toc54536434"/>
      <w:bookmarkStart w:id="40436" w:name="_Toc54623251"/>
      <w:bookmarkStart w:id="40437" w:name="_Toc54699477"/>
      <w:bookmarkStart w:id="40438" w:name="_Toc54699911"/>
      <w:bookmarkStart w:id="40439" w:name="_Toc55038365"/>
      <w:bookmarkStart w:id="40440" w:name="_Toc55225081"/>
      <w:bookmarkStart w:id="40441" w:name="_Toc57299277"/>
      <w:bookmarkStart w:id="40442" w:name="_Toc57458372"/>
      <w:bookmarkStart w:id="40443" w:name="_Toc57458630"/>
      <w:bookmarkStart w:id="40444" w:name="_Toc57458946"/>
      <w:bookmarkStart w:id="40445" w:name="_Toc57459205"/>
      <w:bookmarkStart w:id="40446" w:name="_Toc62052862"/>
      <w:bookmarkStart w:id="40447" w:name="_Toc66712430"/>
      <w:bookmarkStart w:id="40448" w:name="_Toc66713418"/>
      <w:bookmarkStart w:id="40449" w:name="_Toc66713902"/>
      <w:bookmarkStart w:id="40450" w:name="_Toc66883280"/>
      <w:bookmarkStart w:id="40451" w:name="_Toc66883582"/>
      <w:bookmarkStart w:id="40452" w:name="_Toc66883921"/>
      <w:bookmarkStart w:id="40453" w:name="_Toc66884401"/>
      <w:bookmarkStart w:id="40454" w:name="_Toc66885349"/>
      <w:bookmarkStart w:id="40455" w:name="_Toc66962715"/>
      <w:bookmarkStart w:id="40456" w:name="_Toc66963019"/>
      <w:bookmarkStart w:id="40457" w:name="_Toc88228780"/>
      <w:bookmarkStart w:id="40458" w:name="_Toc88233148"/>
      <w:bookmarkStart w:id="40459" w:name="_Toc88234641"/>
      <w:bookmarkStart w:id="40460" w:name="_Toc88237302"/>
      <w:bookmarkStart w:id="40461" w:name="_Toc88237994"/>
      <w:bookmarkStart w:id="40462" w:name="_Toc88238980"/>
      <w:bookmarkStart w:id="40463" w:name="_Toc88239630"/>
      <w:bookmarkStart w:id="40464" w:name="_Toc88241397"/>
      <w:bookmarkStart w:id="40465" w:name="_Toc88243337"/>
      <w:bookmarkStart w:id="40466" w:name="_Toc88244050"/>
      <w:bookmarkStart w:id="40467" w:name="_Toc88740838"/>
      <w:bookmarkStart w:id="40468" w:name="_Toc89343163"/>
      <w:bookmarkStart w:id="40469" w:name="_Toc89343632"/>
      <w:bookmarkStart w:id="40470" w:name="_Toc89343900"/>
      <w:bookmarkStart w:id="40471" w:name="_Toc89349687"/>
      <w:bookmarkStart w:id="40472" w:name="_Toc89440904"/>
      <w:bookmarkStart w:id="40473" w:name="_Toc89441272"/>
      <w:bookmarkStart w:id="40474" w:name="_Toc89680996"/>
      <w:bookmarkStart w:id="40475" w:name="_Toc89950432"/>
      <w:bookmarkStart w:id="40476" w:name="_Toc90134377"/>
      <w:bookmarkStart w:id="40477" w:name="_Toc90134874"/>
      <w:bookmarkStart w:id="40478" w:name="_Toc90135146"/>
      <w:bookmarkStart w:id="40479" w:name="_Toc90135866"/>
      <w:bookmarkStart w:id="40480" w:name="_Toc90137677"/>
      <w:bookmarkStart w:id="40481" w:name="_Toc90138001"/>
      <w:bookmarkStart w:id="40482" w:name="_Toc90138272"/>
      <w:bookmarkStart w:id="40483" w:name="_Toc90138543"/>
      <w:bookmarkStart w:id="40484" w:name="_Toc90305543"/>
      <w:bookmarkStart w:id="40485" w:name="_Toc98417931"/>
      <w:bookmarkStart w:id="40486" w:name="_Toc158534945"/>
      <w:r>
        <w:rPr>
          <w:rStyle w:val="ChapterTitleFont"/>
        </w:rPr>
        <w:t>Appendix D:</w:t>
      </w:r>
      <w:r>
        <w:t xml:space="preserve"> User Profile and Job Description for RTPA</w:t>
      </w:r>
      <w:bookmarkEnd w:id="40250"/>
      <w:bookmarkEnd w:id="40251"/>
      <w:bookmarkEnd w:id="40252"/>
      <w:bookmarkEnd w:id="40253"/>
      <w:bookmarkEnd w:id="40254"/>
      <w:bookmarkEnd w:id="40255"/>
      <w:bookmarkEnd w:id="40256"/>
      <w:bookmarkEnd w:id="40257"/>
      <w:bookmarkEnd w:id="40258"/>
      <w:bookmarkEnd w:id="40259"/>
      <w:bookmarkEnd w:id="40260"/>
      <w:bookmarkEnd w:id="40261"/>
      <w:bookmarkEnd w:id="40262"/>
      <w:bookmarkEnd w:id="40263"/>
      <w:bookmarkEnd w:id="40264"/>
      <w:bookmarkEnd w:id="40265"/>
      <w:bookmarkEnd w:id="40266"/>
      <w:bookmarkEnd w:id="40267"/>
      <w:bookmarkEnd w:id="40268"/>
      <w:bookmarkEnd w:id="40269"/>
      <w:bookmarkEnd w:id="40270"/>
      <w:bookmarkEnd w:id="40271"/>
      <w:bookmarkEnd w:id="40272"/>
      <w:bookmarkEnd w:id="40273"/>
      <w:bookmarkEnd w:id="40274"/>
      <w:bookmarkEnd w:id="40275"/>
      <w:bookmarkEnd w:id="40276"/>
      <w:bookmarkEnd w:id="40277"/>
      <w:bookmarkEnd w:id="40278"/>
      <w:bookmarkEnd w:id="40279"/>
      <w:bookmarkEnd w:id="40280"/>
      <w:bookmarkEnd w:id="40281"/>
      <w:bookmarkEnd w:id="40282"/>
      <w:bookmarkEnd w:id="40283"/>
      <w:bookmarkEnd w:id="40284"/>
      <w:bookmarkEnd w:id="40285"/>
      <w:bookmarkEnd w:id="40286"/>
      <w:bookmarkEnd w:id="40287"/>
      <w:bookmarkEnd w:id="40288"/>
      <w:bookmarkEnd w:id="40289"/>
      <w:bookmarkEnd w:id="40290"/>
      <w:bookmarkEnd w:id="40291"/>
      <w:bookmarkEnd w:id="40292"/>
      <w:bookmarkEnd w:id="40293"/>
      <w:bookmarkEnd w:id="40294"/>
      <w:bookmarkEnd w:id="40295"/>
      <w:bookmarkEnd w:id="40296"/>
      <w:bookmarkEnd w:id="40297"/>
      <w:bookmarkEnd w:id="40298"/>
      <w:bookmarkEnd w:id="40299"/>
      <w:bookmarkEnd w:id="40300"/>
      <w:bookmarkEnd w:id="40301"/>
      <w:bookmarkEnd w:id="40302"/>
      <w:bookmarkEnd w:id="40303"/>
      <w:bookmarkEnd w:id="40304"/>
      <w:bookmarkEnd w:id="40305"/>
      <w:bookmarkEnd w:id="40306"/>
      <w:bookmarkEnd w:id="40307"/>
      <w:bookmarkEnd w:id="40308"/>
      <w:bookmarkEnd w:id="40309"/>
      <w:bookmarkEnd w:id="40310"/>
      <w:bookmarkEnd w:id="40311"/>
      <w:bookmarkEnd w:id="40312"/>
      <w:bookmarkEnd w:id="40313"/>
      <w:bookmarkEnd w:id="40314"/>
      <w:bookmarkEnd w:id="40315"/>
      <w:bookmarkEnd w:id="40316"/>
      <w:bookmarkEnd w:id="40317"/>
      <w:bookmarkEnd w:id="40318"/>
      <w:bookmarkEnd w:id="40319"/>
      <w:bookmarkEnd w:id="40320"/>
      <w:bookmarkEnd w:id="40321"/>
      <w:bookmarkEnd w:id="40322"/>
      <w:bookmarkEnd w:id="40323"/>
      <w:bookmarkEnd w:id="40324"/>
      <w:bookmarkEnd w:id="40325"/>
      <w:bookmarkEnd w:id="40326"/>
      <w:bookmarkEnd w:id="40327"/>
      <w:bookmarkEnd w:id="40328"/>
      <w:bookmarkEnd w:id="40329"/>
      <w:bookmarkEnd w:id="40330"/>
      <w:bookmarkEnd w:id="40331"/>
      <w:bookmarkEnd w:id="40332"/>
      <w:bookmarkEnd w:id="40333"/>
      <w:bookmarkEnd w:id="40334"/>
      <w:bookmarkEnd w:id="40335"/>
      <w:bookmarkEnd w:id="40336"/>
      <w:bookmarkEnd w:id="40337"/>
      <w:bookmarkEnd w:id="40338"/>
      <w:bookmarkEnd w:id="40339"/>
      <w:bookmarkEnd w:id="40340"/>
      <w:bookmarkEnd w:id="40341"/>
      <w:bookmarkEnd w:id="40342"/>
      <w:bookmarkEnd w:id="40343"/>
      <w:bookmarkEnd w:id="40344"/>
      <w:bookmarkEnd w:id="40345"/>
      <w:bookmarkEnd w:id="40346"/>
      <w:bookmarkEnd w:id="40347"/>
      <w:bookmarkEnd w:id="40348"/>
      <w:bookmarkEnd w:id="40349"/>
      <w:bookmarkEnd w:id="40350"/>
      <w:bookmarkEnd w:id="40351"/>
      <w:bookmarkEnd w:id="40352"/>
      <w:bookmarkEnd w:id="40353"/>
      <w:bookmarkEnd w:id="40354"/>
      <w:bookmarkEnd w:id="40355"/>
      <w:bookmarkEnd w:id="40356"/>
      <w:bookmarkEnd w:id="40357"/>
      <w:bookmarkEnd w:id="40358"/>
      <w:bookmarkEnd w:id="40359"/>
      <w:bookmarkEnd w:id="40360"/>
      <w:bookmarkEnd w:id="40361"/>
      <w:bookmarkEnd w:id="40362"/>
      <w:bookmarkEnd w:id="40363"/>
      <w:bookmarkEnd w:id="40364"/>
      <w:bookmarkEnd w:id="40365"/>
      <w:bookmarkEnd w:id="40366"/>
      <w:bookmarkEnd w:id="40367"/>
      <w:bookmarkEnd w:id="40368"/>
      <w:bookmarkEnd w:id="40369"/>
      <w:bookmarkEnd w:id="40370"/>
      <w:bookmarkEnd w:id="40371"/>
      <w:bookmarkEnd w:id="40372"/>
      <w:bookmarkEnd w:id="40373"/>
      <w:bookmarkEnd w:id="40374"/>
      <w:bookmarkEnd w:id="40375"/>
      <w:bookmarkEnd w:id="40376"/>
      <w:bookmarkEnd w:id="40377"/>
      <w:bookmarkEnd w:id="40378"/>
      <w:bookmarkEnd w:id="40379"/>
      <w:bookmarkEnd w:id="40380"/>
      <w:bookmarkEnd w:id="40381"/>
      <w:bookmarkEnd w:id="40382"/>
      <w:bookmarkEnd w:id="40383"/>
      <w:bookmarkEnd w:id="40384"/>
      <w:bookmarkEnd w:id="40385"/>
      <w:bookmarkEnd w:id="40386"/>
      <w:bookmarkEnd w:id="40387"/>
      <w:bookmarkEnd w:id="40388"/>
      <w:bookmarkEnd w:id="40389"/>
      <w:bookmarkEnd w:id="40390"/>
      <w:bookmarkEnd w:id="40391"/>
      <w:bookmarkEnd w:id="40392"/>
      <w:bookmarkEnd w:id="40393"/>
      <w:bookmarkEnd w:id="40394"/>
      <w:bookmarkEnd w:id="40395"/>
      <w:bookmarkEnd w:id="40396"/>
      <w:bookmarkEnd w:id="40397"/>
      <w:bookmarkEnd w:id="40398"/>
      <w:bookmarkEnd w:id="40399"/>
      <w:bookmarkEnd w:id="40400"/>
      <w:bookmarkEnd w:id="40401"/>
      <w:bookmarkEnd w:id="40402"/>
      <w:bookmarkEnd w:id="40403"/>
      <w:bookmarkEnd w:id="40404"/>
      <w:bookmarkEnd w:id="40405"/>
      <w:bookmarkEnd w:id="40406"/>
      <w:bookmarkEnd w:id="40407"/>
      <w:bookmarkEnd w:id="40408"/>
      <w:bookmarkEnd w:id="40409"/>
      <w:bookmarkEnd w:id="40410"/>
      <w:bookmarkEnd w:id="40411"/>
      <w:bookmarkEnd w:id="40412"/>
      <w:bookmarkEnd w:id="40413"/>
      <w:bookmarkEnd w:id="40414"/>
      <w:bookmarkEnd w:id="40415"/>
      <w:bookmarkEnd w:id="40416"/>
      <w:bookmarkEnd w:id="40417"/>
      <w:bookmarkEnd w:id="40418"/>
      <w:bookmarkEnd w:id="40419"/>
      <w:bookmarkEnd w:id="40420"/>
      <w:bookmarkEnd w:id="40421"/>
      <w:bookmarkEnd w:id="40422"/>
      <w:bookmarkEnd w:id="40423"/>
      <w:bookmarkEnd w:id="40424"/>
      <w:bookmarkEnd w:id="40425"/>
      <w:bookmarkEnd w:id="40426"/>
      <w:bookmarkEnd w:id="40427"/>
      <w:bookmarkEnd w:id="40428"/>
      <w:bookmarkEnd w:id="40429"/>
      <w:bookmarkEnd w:id="40430"/>
      <w:bookmarkEnd w:id="40431"/>
      <w:bookmarkEnd w:id="40432"/>
      <w:bookmarkEnd w:id="40433"/>
      <w:bookmarkEnd w:id="40434"/>
      <w:bookmarkEnd w:id="40435"/>
      <w:bookmarkEnd w:id="40436"/>
      <w:bookmarkEnd w:id="40437"/>
      <w:bookmarkEnd w:id="40438"/>
      <w:bookmarkEnd w:id="40439"/>
      <w:bookmarkEnd w:id="40440"/>
      <w:bookmarkEnd w:id="40441"/>
      <w:bookmarkEnd w:id="40442"/>
      <w:bookmarkEnd w:id="40443"/>
      <w:bookmarkEnd w:id="40444"/>
      <w:bookmarkEnd w:id="40445"/>
      <w:bookmarkEnd w:id="40446"/>
      <w:bookmarkEnd w:id="40447"/>
      <w:bookmarkEnd w:id="40448"/>
      <w:bookmarkEnd w:id="40449"/>
      <w:bookmarkEnd w:id="40450"/>
      <w:bookmarkEnd w:id="40451"/>
      <w:bookmarkEnd w:id="40452"/>
      <w:bookmarkEnd w:id="40453"/>
      <w:bookmarkEnd w:id="40454"/>
      <w:bookmarkEnd w:id="40455"/>
      <w:bookmarkEnd w:id="40456"/>
      <w:bookmarkEnd w:id="40457"/>
      <w:bookmarkEnd w:id="40458"/>
      <w:bookmarkEnd w:id="40459"/>
      <w:bookmarkEnd w:id="40460"/>
      <w:bookmarkEnd w:id="40461"/>
      <w:bookmarkEnd w:id="40462"/>
      <w:bookmarkEnd w:id="40463"/>
      <w:bookmarkEnd w:id="40464"/>
      <w:bookmarkEnd w:id="40465"/>
      <w:bookmarkEnd w:id="40466"/>
      <w:bookmarkEnd w:id="40467"/>
      <w:bookmarkEnd w:id="40468"/>
      <w:bookmarkEnd w:id="40469"/>
      <w:bookmarkEnd w:id="40470"/>
      <w:bookmarkEnd w:id="40471"/>
      <w:bookmarkEnd w:id="40472"/>
      <w:bookmarkEnd w:id="40473"/>
      <w:bookmarkEnd w:id="40474"/>
      <w:bookmarkEnd w:id="40475"/>
      <w:bookmarkEnd w:id="40476"/>
      <w:bookmarkEnd w:id="40477"/>
      <w:bookmarkEnd w:id="40478"/>
      <w:bookmarkEnd w:id="40479"/>
      <w:bookmarkEnd w:id="40480"/>
      <w:bookmarkEnd w:id="40481"/>
      <w:bookmarkEnd w:id="40482"/>
      <w:bookmarkEnd w:id="40483"/>
      <w:bookmarkEnd w:id="40484"/>
      <w:bookmarkEnd w:id="40485"/>
      <w:r>
        <w:t xml:space="preserve"> </w:t>
      </w:r>
      <w:bookmarkEnd w:id="40486"/>
    </w:p>
    <w:p w14:paraId="3C35B942" w14:textId="2B30CA0C" w:rsidR="00236112" w:rsidRPr="0005313B" w:rsidRDefault="00236112" w:rsidP="00236112">
      <w:pPr>
        <w:jc w:val="left"/>
        <w:rPr>
          <w:rStyle w:val="Hyperlink"/>
          <w:b/>
          <w:color w:val="auto"/>
          <w:sz w:val="28"/>
          <w:szCs w:val="28"/>
          <w:u w:val="none"/>
        </w:rPr>
      </w:pPr>
      <w:r w:rsidRPr="0005313B">
        <w:rPr>
          <w:rStyle w:val="Hyperlink"/>
          <w:b/>
          <w:color w:val="auto"/>
          <w:sz w:val="28"/>
          <w:szCs w:val="28"/>
          <w:u w:val="none"/>
        </w:rPr>
        <w:t xml:space="preserve">Changing the RTPA Expanded source program in library </w:t>
      </w:r>
      <w:r w:rsidR="00C322BE">
        <w:rPr>
          <w:rStyle w:val="Hyperlink"/>
          <w:b/>
          <w:color w:val="auto"/>
          <w:sz w:val="28"/>
          <w:szCs w:val="28"/>
          <w:u w:val="none"/>
        </w:rPr>
        <w:t>ZZ</w:t>
      </w:r>
      <w:r w:rsidRPr="0005313B">
        <w:rPr>
          <w:rStyle w:val="Hyperlink"/>
          <w:b/>
          <w:color w:val="auto"/>
          <w:sz w:val="28"/>
          <w:szCs w:val="28"/>
          <w:u w:val="none"/>
        </w:rPr>
        <w:t>AUDITE and recompiling it</w:t>
      </w:r>
    </w:p>
    <w:p w14:paraId="7410DDE8" w14:textId="77777777" w:rsidR="00236112" w:rsidRDefault="00236112" w:rsidP="00236112"/>
    <w:p w14:paraId="46217F96" w14:textId="63870038" w:rsidR="00A27786" w:rsidRDefault="00236112" w:rsidP="00236112">
      <w:r>
        <w:t xml:space="preserve">The expanded RPG source program is </w:t>
      </w:r>
      <w:r w:rsidR="00A27786">
        <w:t xml:space="preserve">placed </w:t>
      </w:r>
      <w:r>
        <w:t xml:space="preserve">in library </w:t>
      </w:r>
      <w:r w:rsidR="00C322BE">
        <w:t>ZZ</w:t>
      </w:r>
      <w:r>
        <w:t>AUDITE</w:t>
      </w:r>
      <w:r w:rsidR="00A27786">
        <w:t xml:space="preserve"> (the RTPA library for Expanded source programs and Expanded object programs)</w:t>
      </w:r>
      <w:r>
        <w:t xml:space="preserve">. This RPG source program contains the </w:t>
      </w:r>
      <w:r w:rsidR="00C322BE">
        <w:t>ZZ</w:t>
      </w:r>
      <w:r>
        <w:t xml:space="preserve"> audit statements that produce the audit report in the printer file Z</w:t>
      </w:r>
      <w:r w:rsidR="00A27786">
        <w:t>ZA</w:t>
      </w:r>
      <w:r>
        <w:t xml:space="preserve">UDITP when the expanded object program is executed. This expanded source program in </w:t>
      </w:r>
      <w:r w:rsidR="00C322BE">
        <w:t>ZZ</w:t>
      </w:r>
      <w:r>
        <w:t>AUDIT</w:t>
      </w:r>
      <w:r w:rsidR="00A27786">
        <w:t>E</w:t>
      </w:r>
      <w:r>
        <w:t xml:space="preserve"> may be modified as desired and the compiled as a normal RPG program (with PDM and compiled with option 14 of PDM).</w:t>
      </w:r>
    </w:p>
    <w:p w14:paraId="438D717F" w14:textId="77777777" w:rsidR="00A27786" w:rsidRDefault="00A27786" w:rsidP="00236112"/>
    <w:p w14:paraId="461E11AE" w14:textId="6A0C9696" w:rsidR="00236112" w:rsidRDefault="00236112" w:rsidP="00236112">
      <w:r>
        <w:t xml:space="preserve">RPGIV expanded source programs are in file QRPGLESRC in library </w:t>
      </w:r>
      <w:r w:rsidR="00C322BE">
        <w:t>ZZ</w:t>
      </w:r>
      <w:r>
        <w:t>AUDITE.</w:t>
      </w:r>
    </w:p>
    <w:p w14:paraId="3474407B" w14:textId="77777777" w:rsidR="00A27786" w:rsidRDefault="00A27786" w:rsidP="00236112"/>
    <w:p w14:paraId="0A99188E" w14:textId="3A645B77" w:rsidR="00236112" w:rsidRDefault="00A27786" w:rsidP="00236112">
      <w:r>
        <w:t xml:space="preserve">Library </w:t>
      </w:r>
      <w:r w:rsidR="00C322BE">
        <w:t>ZZ</w:t>
      </w:r>
      <w:r>
        <w:t xml:space="preserve">AUDIT is required to be in the library list when the expanded object program is executed because the RTPA file ZZAUDSRC in library </w:t>
      </w:r>
      <w:r w:rsidR="00C322BE">
        <w:t>ZZ</w:t>
      </w:r>
      <w:r>
        <w:t>AUDIT is needed to retrieve the audited source statements</w:t>
      </w:r>
      <w:r w:rsidR="00253EBC">
        <w:t>.</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53EBC" w14:paraId="2B21A318" w14:textId="77777777" w:rsidTr="00F617DE">
        <w:tc>
          <w:tcPr>
            <w:tcW w:w="9630" w:type="dxa"/>
            <w:shd w:val="clear" w:color="auto" w:fill="E6E6E6"/>
          </w:tcPr>
          <w:p w14:paraId="35BA7401" w14:textId="77777777" w:rsidR="00253EBC" w:rsidRPr="00253EBC" w:rsidRDefault="00253EBC" w:rsidP="00253EBC">
            <w:pPr>
              <w:pStyle w:val="DisplayScreen"/>
              <w:rPr>
                <w:rFonts w:ascii="Courier New" w:hAnsi="Courier New"/>
                <w:b/>
                <w:sz w:val="20"/>
                <w:szCs w:val="20"/>
              </w:rPr>
            </w:pPr>
            <w:r w:rsidRPr="00253EBC">
              <w:rPr>
                <w:rFonts w:ascii="Courier New" w:hAnsi="Courier New"/>
                <w:b/>
                <w:sz w:val="20"/>
                <w:szCs w:val="20"/>
              </w:rPr>
              <w:t xml:space="preserve">                          Display Physical File Member                          </w:t>
            </w:r>
          </w:p>
          <w:p w14:paraId="4D0110E8" w14:textId="559FE770"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File . . . . . . :   ZZAUDSRC            Library  . . . . :   </w:t>
            </w:r>
            <w:r w:rsidR="00C322BE">
              <w:rPr>
                <w:rFonts w:ascii="Courier New" w:hAnsi="Courier New"/>
                <w:b/>
                <w:color w:val="C00000"/>
                <w:sz w:val="20"/>
                <w:szCs w:val="20"/>
              </w:rPr>
              <w:t>ZZ</w:t>
            </w:r>
            <w:r w:rsidRPr="00253EBC">
              <w:rPr>
                <w:rFonts w:ascii="Courier New" w:hAnsi="Courier New"/>
                <w:b/>
                <w:color w:val="C00000"/>
                <w:sz w:val="20"/>
                <w:szCs w:val="20"/>
              </w:rPr>
              <w:t xml:space="preserve">AUDIT          </w:t>
            </w:r>
          </w:p>
          <w:p w14:paraId="3CF281D4" w14:textId="77777777" w:rsidR="00253EBC" w:rsidRPr="00253EBC" w:rsidRDefault="00253EBC" w:rsidP="00253EBC">
            <w:pPr>
              <w:pStyle w:val="DisplayScreen"/>
              <w:rPr>
                <w:rFonts w:ascii="Courier New" w:hAnsi="Courier New"/>
                <w:b/>
                <w:sz w:val="20"/>
                <w:szCs w:val="20"/>
              </w:rPr>
            </w:pPr>
            <w:r w:rsidRPr="00253EBC">
              <w:rPr>
                <w:rFonts w:ascii="Courier New" w:hAnsi="Courier New"/>
                <w:b/>
                <w:color w:val="C00000"/>
                <w:sz w:val="20"/>
                <w:szCs w:val="20"/>
              </w:rPr>
              <w:t xml:space="preserve"> Member . . . . . :   ZZAUDSRC            </w:t>
            </w:r>
            <w:r w:rsidRPr="00253EBC">
              <w:rPr>
                <w:rFonts w:ascii="Courier New" w:hAnsi="Courier New"/>
                <w:b/>
                <w:sz w:val="20"/>
                <w:szCs w:val="20"/>
              </w:rPr>
              <w:t xml:space="preserve">Record . . . . . :   1                </w:t>
            </w:r>
          </w:p>
          <w:p w14:paraId="3E6B6AEC" w14:textId="77777777" w:rsidR="00253EBC" w:rsidRPr="00253EBC" w:rsidRDefault="00253EBC" w:rsidP="00253EBC">
            <w:pPr>
              <w:pStyle w:val="DisplayScreen"/>
              <w:rPr>
                <w:rFonts w:ascii="Courier New" w:hAnsi="Courier New"/>
                <w:b/>
                <w:sz w:val="20"/>
                <w:szCs w:val="20"/>
              </w:rPr>
            </w:pPr>
            <w:r w:rsidRPr="00253EBC">
              <w:rPr>
                <w:rFonts w:ascii="Courier New" w:hAnsi="Courier New"/>
                <w:b/>
                <w:sz w:val="20"/>
                <w:szCs w:val="20"/>
              </w:rPr>
              <w:t xml:space="preserve"> Control  . . . . .                       Column . . . . . :   1                </w:t>
            </w:r>
          </w:p>
          <w:p w14:paraId="39F1AF75" w14:textId="77777777" w:rsidR="00253EBC" w:rsidRPr="00253EBC" w:rsidRDefault="00253EBC" w:rsidP="00253EBC">
            <w:pPr>
              <w:pStyle w:val="DisplayScreen"/>
              <w:rPr>
                <w:rFonts w:ascii="Courier New" w:hAnsi="Courier New"/>
                <w:b/>
                <w:sz w:val="20"/>
                <w:szCs w:val="20"/>
              </w:rPr>
            </w:pPr>
            <w:r w:rsidRPr="00253EBC">
              <w:rPr>
                <w:rFonts w:ascii="Courier New" w:hAnsi="Courier New"/>
                <w:b/>
                <w:sz w:val="20"/>
                <w:szCs w:val="20"/>
              </w:rPr>
              <w:t xml:space="preserve"> Find . . . . . . .                                                             </w:t>
            </w:r>
          </w:p>
          <w:p w14:paraId="07E4FF89" w14:textId="77777777" w:rsidR="00253EBC" w:rsidRPr="00253EBC" w:rsidRDefault="00253EBC" w:rsidP="00253EBC">
            <w:pPr>
              <w:pStyle w:val="DisplayScreen"/>
              <w:rPr>
                <w:rFonts w:ascii="Courier New" w:hAnsi="Courier New"/>
                <w:b/>
                <w:sz w:val="20"/>
                <w:szCs w:val="20"/>
              </w:rPr>
            </w:pPr>
            <w:r w:rsidRPr="00253EBC">
              <w:rPr>
                <w:rFonts w:ascii="Courier New" w:hAnsi="Courier New"/>
                <w:b/>
                <w:sz w:val="20"/>
                <w:szCs w:val="20"/>
              </w:rPr>
              <w:t xml:space="preserve"> *...+....1....+....2....+....3....+....4....+....5....+....6....+....7....+... </w:t>
            </w:r>
          </w:p>
          <w:p w14:paraId="772BF10D"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sz w:val="20"/>
                <w:szCs w:val="20"/>
              </w:rPr>
              <w:t xml:space="preserve"> </w:t>
            </w:r>
            <w:r w:rsidRPr="00253EBC">
              <w:rPr>
                <w:rFonts w:ascii="Courier New" w:hAnsi="Courier New"/>
                <w:b/>
                <w:color w:val="C00000"/>
                <w:sz w:val="20"/>
                <w:szCs w:val="20"/>
              </w:rPr>
              <w:t xml:space="preserve">NEWEXPSH  1232701000001 280  * CUSTOMER MASTER KEY                             </w:t>
            </w:r>
          </w:p>
          <w:p w14:paraId="6BCB6818"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1232701000002 284  *                                                 </w:t>
            </w:r>
          </w:p>
          <w:p w14:paraId="756561F8"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1232701000003 285  * RECEIVE PARAMETERS PASSED FROM CALLING PROGRAM  </w:t>
            </w:r>
          </w:p>
          <w:p w14:paraId="4D6C4DAC"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1232702000001 286 C     *ENTRY        PLIST                          </w:t>
            </w:r>
          </w:p>
          <w:p w14:paraId="4EEC8C96"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1232702000002 287 C                   PARM                    PARMIN </w:t>
            </w:r>
          </w:p>
          <w:p w14:paraId="63DA2CCF"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1232701000004 288  *                                                 </w:t>
            </w:r>
          </w:p>
          <w:p w14:paraId="43F5E4A1"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1232701000005 289  * INPUT DATA AREA TSTDTA                          </w:t>
            </w:r>
          </w:p>
          <w:p w14:paraId="4B50CFC0"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1232701000006 291 C                   IN        TSTDTA               </w:t>
            </w:r>
          </w:p>
          <w:p w14:paraId="763EDBBA"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1232701000007 292  *                                                 </w:t>
            </w:r>
          </w:p>
          <w:p w14:paraId="64806CBF"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1232701000008 293 C                   TIME                    TIMES  </w:t>
            </w:r>
          </w:p>
          <w:p w14:paraId="2DD8D718"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1232701000009 294  * MOVE INPUT PARM INTO FOUR PARM FIELDS IN DS     </w:t>
            </w:r>
          </w:p>
          <w:p w14:paraId="72C08949"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1232701000010 295 C                   MOVEL     PARMIN        PARMRE </w:t>
            </w:r>
          </w:p>
          <w:p w14:paraId="5F5F9FFE"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1232701000011 296 C                   Movel     Rptid         Progid </w:t>
            </w:r>
          </w:p>
          <w:p w14:paraId="7289B175"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1232701000012 297 C                   Movel     Rptdesc       Progde </w:t>
            </w:r>
          </w:p>
          <w:p w14:paraId="2769BBB5"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NEWEXPSH  1232701000013 298 C                   Movel     Rpthead       Headde </w:t>
            </w:r>
          </w:p>
          <w:p w14:paraId="1E52DF4E" w14:textId="77777777" w:rsidR="00253EBC" w:rsidRPr="00253EBC" w:rsidRDefault="00253EBC" w:rsidP="00253EBC">
            <w:pPr>
              <w:pStyle w:val="DisplayScreen"/>
              <w:rPr>
                <w:rFonts w:ascii="Courier New" w:hAnsi="Courier New"/>
                <w:b/>
                <w:color w:val="C00000"/>
                <w:sz w:val="20"/>
                <w:szCs w:val="20"/>
              </w:rPr>
            </w:pPr>
            <w:r w:rsidRPr="00253EBC">
              <w:rPr>
                <w:rFonts w:ascii="Courier New" w:hAnsi="Courier New"/>
                <w:b/>
                <w:color w:val="C00000"/>
                <w:sz w:val="20"/>
                <w:szCs w:val="20"/>
              </w:rPr>
              <w:t xml:space="preserve">                                                                        More... </w:t>
            </w:r>
          </w:p>
          <w:p w14:paraId="77AFB78D" w14:textId="6C4D70ED" w:rsidR="00253EBC" w:rsidRPr="00C06B24" w:rsidRDefault="00253EBC" w:rsidP="00253EBC">
            <w:pPr>
              <w:pStyle w:val="DisplayScreen"/>
              <w:rPr>
                <w:rFonts w:ascii="Courier New" w:hAnsi="Courier New"/>
                <w:sz w:val="20"/>
                <w:szCs w:val="20"/>
              </w:rPr>
            </w:pPr>
            <w:r w:rsidRPr="00253EBC">
              <w:rPr>
                <w:rFonts w:ascii="Courier New" w:hAnsi="Courier New"/>
                <w:b/>
                <w:color w:val="C00000"/>
                <w:sz w:val="20"/>
                <w:szCs w:val="20"/>
              </w:rPr>
              <w:t xml:space="preserve"> F3=Exit   F12=Cancel   F19=Left   F20=Right   F24=More keys</w:t>
            </w:r>
            <w:r w:rsidRPr="00253EBC">
              <w:rPr>
                <w:rFonts w:ascii="Courier New" w:hAnsi="Courier New"/>
                <w:color w:val="C00000"/>
                <w:sz w:val="20"/>
                <w:szCs w:val="20"/>
              </w:rPr>
              <w:t xml:space="preserve">                     </w:t>
            </w:r>
          </w:p>
        </w:tc>
      </w:tr>
    </w:tbl>
    <w:p w14:paraId="3082A7BA" w14:textId="43D51C32" w:rsidR="00253EBC" w:rsidRDefault="00253EBC" w:rsidP="00253EBC">
      <w:pPr>
        <w:ind w:left="0" w:right="-666"/>
        <w:rPr>
          <w:rFonts w:ascii="Courier New" w:hAnsi="Courier New"/>
          <w:b/>
          <w:sz w:val="20"/>
          <w:szCs w:val="20"/>
        </w:rPr>
      </w:pPr>
      <w:r>
        <w:rPr>
          <w:b/>
        </w:rPr>
        <w:t xml:space="preserve">            </w:t>
      </w:r>
      <w:r w:rsidRPr="00A56269">
        <w:rPr>
          <w:b/>
        </w:rPr>
        <w:t xml:space="preserve">Figure </w:t>
      </w:r>
      <w:r>
        <w:rPr>
          <w:b/>
        </w:rPr>
        <w:t xml:space="preserve">D.1 </w:t>
      </w:r>
      <w:r w:rsidRPr="00A56269">
        <w:rPr>
          <w:b/>
        </w:rPr>
        <w:t xml:space="preserve">RTPA </w:t>
      </w:r>
      <w:r>
        <w:rPr>
          <w:b/>
        </w:rPr>
        <w:t xml:space="preserve">audited source statements in file ZZAUDSRC </w:t>
      </w:r>
    </w:p>
    <w:p w14:paraId="76A645F2" w14:textId="77777777" w:rsidR="00253EBC" w:rsidRDefault="00253EBC" w:rsidP="00236112"/>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36112" w14:paraId="1787D16B" w14:textId="77777777">
        <w:tc>
          <w:tcPr>
            <w:tcW w:w="9630" w:type="dxa"/>
            <w:shd w:val="clear" w:color="auto" w:fill="E6E6E6"/>
          </w:tcPr>
          <w:p w14:paraId="24321759"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Work with Members Using SEU                           </w:t>
            </w:r>
          </w:p>
          <w:p w14:paraId="30B668EE" w14:textId="77777777" w:rsidR="00F617DE" w:rsidRPr="00F617DE" w:rsidRDefault="00F617DE" w:rsidP="00F617DE">
            <w:pPr>
              <w:pStyle w:val="DisplayScreen"/>
              <w:rPr>
                <w:rFonts w:ascii="Courier New" w:hAnsi="Courier New"/>
                <w:b/>
                <w:color w:val="C00000"/>
                <w:sz w:val="20"/>
                <w:szCs w:val="20"/>
              </w:rPr>
            </w:pPr>
            <w:r w:rsidRPr="00F617DE">
              <w:rPr>
                <w:rFonts w:ascii="Courier New" w:hAnsi="Courier New"/>
                <w:b/>
                <w:color w:val="C00000"/>
                <w:sz w:val="20"/>
                <w:szCs w:val="20"/>
              </w:rPr>
              <w:t xml:space="preserve">                                                                                </w:t>
            </w:r>
          </w:p>
          <w:p w14:paraId="60E443C2" w14:textId="7D8F3420" w:rsidR="00F617DE" w:rsidRPr="00F617DE" w:rsidRDefault="00F617DE" w:rsidP="00F617DE">
            <w:pPr>
              <w:pStyle w:val="DisplayScreen"/>
              <w:rPr>
                <w:rFonts w:ascii="Courier New" w:hAnsi="Courier New"/>
                <w:b/>
                <w:sz w:val="20"/>
                <w:szCs w:val="20"/>
              </w:rPr>
            </w:pPr>
            <w:r w:rsidRPr="00F617DE">
              <w:rPr>
                <w:rFonts w:ascii="Courier New" w:hAnsi="Courier New"/>
                <w:b/>
                <w:color w:val="C00000"/>
                <w:sz w:val="20"/>
                <w:szCs w:val="20"/>
              </w:rPr>
              <w:t xml:space="preserve">Source file . . . . . .   QRPGLESRC               Library . . . . .  </w:t>
            </w:r>
            <w:r w:rsidR="00C322BE">
              <w:rPr>
                <w:rFonts w:ascii="Courier New" w:hAnsi="Courier New"/>
                <w:b/>
                <w:color w:val="C00000"/>
                <w:sz w:val="20"/>
                <w:szCs w:val="20"/>
              </w:rPr>
              <w:t>ZZ</w:t>
            </w:r>
            <w:r w:rsidRPr="00F617DE">
              <w:rPr>
                <w:rFonts w:ascii="Courier New" w:hAnsi="Courier New"/>
                <w:b/>
                <w:sz w:val="20"/>
                <w:szCs w:val="20"/>
              </w:rPr>
              <w:t xml:space="preserve">AUDITE   </w:t>
            </w:r>
          </w:p>
          <w:p w14:paraId="30084664"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Position to . . . . . . . . . . . . . . . . . . . . . . . . . . . .             </w:t>
            </w:r>
          </w:p>
          <w:p w14:paraId="488126CC"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New member  . . . . . . . . . . . . . . . . . . . . . . . . . . . .             </w:t>
            </w:r>
          </w:p>
          <w:p w14:paraId="1DBA29FE"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Type for new member . . . . . . . . . . . . . . . . . . . . . . .  RPGLE      </w:t>
            </w:r>
          </w:p>
          <w:p w14:paraId="09E9AC80"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Text  . . . . . . . . .                                                       </w:t>
            </w:r>
          </w:p>
          <w:p w14:paraId="648B58F4"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w:t>
            </w:r>
          </w:p>
          <w:p w14:paraId="50E07A28"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Type options, press Enter.                                                      </w:t>
            </w:r>
          </w:p>
          <w:p w14:paraId="4EBB317D"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2=Edit     4=Delete       5=Browse         6=Print                           </w:t>
            </w:r>
          </w:p>
          <w:p w14:paraId="7E6663E5"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w:t>
            </w:r>
          </w:p>
          <w:p w14:paraId="39134014"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Opt Member       Type        Text                                               </w:t>
            </w:r>
          </w:p>
          <w:p w14:paraId="328E0AB8"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5  NEWEXPSH     RPGLE       New Expected Ship Date from Order Detail  RPGIV    </w:t>
            </w:r>
          </w:p>
          <w:p w14:paraId="0E3E0B50"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w:t>
            </w:r>
          </w:p>
          <w:p w14:paraId="7D44C710"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w:t>
            </w:r>
          </w:p>
          <w:p w14:paraId="5295AA32"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w:t>
            </w:r>
          </w:p>
          <w:p w14:paraId="52AF23E5"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w:t>
            </w:r>
          </w:p>
          <w:p w14:paraId="2400D8F7"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w:t>
            </w:r>
          </w:p>
          <w:p w14:paraId="4F904E3A"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w:t>
            </w:r>
          </w:p>
          <w:p w14:paraId="6E15E062"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w:t>
            </w:r>
          </w:p>
          <w:p w14:paraId="584DFD38"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Bottom </w:t>
            </w:r>
          </w:p>
          <w:p w14:paraId="42F843A8" w14:textId="77777777" w:rsidR="00F617DE" w:rsidRPr="00F617DE" w:rsidRDefault="00F617DE" w:rsidP="00F617DE">
            <w:pPr>
              <w:pStyle w:val="DisplayScreen"/>
              <w:rPr>
                <w:rFonts w:ascii="Courier New" w:hAnsi="Courier New"/>
                <w:b/>
                <w:sz w:val="20"/>
                <w:szCs w:val="20"/>
              </w:rPr>
            </w:pPr>
            <w:r w:rsidRPr="00F617DE">
              <w:rPr>
                <w:rFonts w:ascii="Courier New" w:hAnsi="Courier New"/>
                <w:b/>
                <w:sz w:val="20"/>
                <w:szCs w:val="20"/>
              </w:rPr>
              <w:t xml:space="preserve"> F3=Exit          F5=Refresh         F12=Cancel          F14=Display date       </w:t>
            </w:r>
          </w:p>
          <w:p w14:paraId="76723C7F" w14:textId="4948569A" w:rsidR="00236112" w:rsidRPr="00C06B24" w:rsidRDefault="00F617DE" w:rsidP="00F617DE">
            <w:pPr>
              <w:pStyle w:val="DisplayScreen"/>
              <w:rPr>
                <w:rFonts w:ascii="Courier New" w:hAnsi="Courier New"/>
                <w:sz w:val="20"/>
                <w:szCs w:val="20"/>
              </w:rPr>
            </w:pPr>
            <w:r w:rsidRPr="00F617DE">
              <w:rPr>
                <w:rFonts w:ascii="Courier New" w:hAnsi="Courier New"/>
                <w:b/>
                <w:sz w:val="20"/>
                <w:szCs w:val="20"/>
              </w:rPr>
              <w:t xml:space="preserve"> F15=Sort by date                    F17=Subset</w:t>
            </w:r>
            <w:r w:rsidRPr="00F617DE">
              <w:rPr>
                <w:rFonts w:ascii="Courier New" w:hAnsi="Courier New"/>
                <w:sz w:val="20"/>
                <w:szCs w:val="20"/>
              </w:rPr>
              <w:t xml:space="preserve">                                 </w:t>
            </w:r>
          </w:p>
        </w:tc>
      </w:tr>
    </w:tbl>
    <w:p w14:paraId="5079C452" w14:textId="306B946E" w:rsidR="00236112" w:rsidRDefault="00236112" w:rsidP="00236112">
      <w:pPr>
        <w:ind w:left="0" w:right="-666"/>
        <w:rPr>
          <w:b/>
        </w:rPr>
      </w:pPr>
      <w:r>
        <w:rPr>
          <w:b/>
        </w:rPr>
        <w:t xml:space="preserve">            </w:t>
      </w:r>
      <w:r w:rsidRPr="00A56269">
        <w:rPr>
          <w:b/>
        </w:rPr>
        <w:t xml:space="preserve">Figure </w:t>
      </w:r>
      <w:r>
        <w:rPr>
          <w:b/>
        </w:rPr>
        <w:t>D</w:t>
      </w:r>
      <w:r w:rsidR="00F617DE">
        <w:rPr>
          <w:b/>
        </w:rPr>
        <w:t>.2</w:t>
      </w:r>
      <w:r>
        <w:rPr>
          <w:b/>
        </w:rPr>
        <w:t xml:space="preserve"> </w:t>
      </w:r>
      <w:r w:rsidRPr="00A56269">
        <w:rPr>
          <w:b/>
        </w:rPr>
        <w:t xml:space="preserve">RTPA </w:t>
      </w:r>
      <w:r>
        <w:rPr>
          <w:b/>
        </w:rPr>
        <w:t xml:space="preserve">expanded source with </w:t>
      </w:r>
      <w:r w:rsidR="00C322BE">
        <w:rPr>
          <w:b/>
        </w:rPr>
        <w:t>ZZ</w:t>
      </w:r>
      <w:r>
        <w:rPr>
          <w:b/>
        </w:rPr>
        <w:t xml:space="preserve"> Audit statements is in library </w:t>
      </w:r>
      <w:r w:rsidR="00C322BE">
        <w:rPr>
          <w:b/>
        </w:rPr>
        <w:t>ZZ</w:t>
      </w:r>
      <w:r>
        <w:rPr>
          <w:b/>
        </w:rPr>
        <w:t xml:space="preserve">AUDITE </w:t>
      </w:r>
    </w:p>
    <w:p w14:paraId="6A6D5E72" w14:textId="298C1469" w:rsidR="00236112" w:rsidRDefault="00236112" w:rsidP="00236112">
      <w:pPr>
        <w:ind w:left="0" w:right="-666"/>
        <w:rPr>
          <w:rFonts w:ascii="Courier New" w:hAnsi="Courier New"/>
          <w:b/>
          <w:sz w:val="20"/>
          <w:szCs w:val="20"/>
        </w:rPr>
      </w:pPr>
      <w:r>
        <w:rPr>
          <w:rFonts w:ascii="Courier New" w:hAnsi="Courier New"/>
          <w:b/>
          <w:sz w:val="20"/>
          <w:szCs w:val="20"/>
        </w:rPr>
        <w:t xml:space="preserve">      </w:t>
      </w:r>
      <w:r w:rsidR="00F617DE">
        <w:rPr>
          <w:rFonts w:ascii="Courier New" w:hAnsi="Courier New"/>
          <w:b/>
          <w:sz w:val="20"/>
          <w:szCs w:val="20"/>
        </w:rPr>
        <w:t xml:space="preserve">File </w:t>
      </w:r>
      <w:r w:rsidR="00C322BE">
        <w:rPr>
          <w:rFonts w:ascii="Courier New" w:hAnsi="Courier New"/>
          <w:b/>
          <w:sz w:val="20"/>
          <w:szCs w:val="20"/>
        </w:rPr>
        <w:t>ZZ</w:t>
      </w:r>
      <w:r w:rsidRPr="00DE452B">
        <w:rPr>
          <w:rFonts w:ascii="Courier New" w:hAnsi="Courier New"/>
          <w:b/>
          <w:sz w:val="20"/>
          <w:szCs w:val="20"/>
        </w:rPr>
        <w:t>AUDITE/</w:t>
      </w:r>
      <w:r>
        <w:rPr>
          <w:rFonts w:ascii="Courier New" w:hAnsi="Courier New"/>
          <w:b/>
          <w:sz w:val="20"/>
          <w:szCs w:val="20"/>
        </w:rPr>
        <w:t>QRGLESRC</w:t>
      </w:r>
    </w:p>
    <w:p w14:paraId="79223888" w14:textId="77777777" w:rsidR="00F617DE" w:rsidRDefault="00F617DE" w:rsidP="00236112">
      <w:pPr>
        <w:ind w:left="0" w:right="-666"/>
        <w:rPr>
          <w:rFonts w:ascii="Courier New" w:hAnsi="Courier New"/>
          <w:b/>
          <w:sz w:val="20"/>
          <w:szCs w:val="20"/>
        </w:rPr>
      </w:pPr>
    </w:p>
    <w:p w14:paraId="11DAA7AE" w14:textId="27CE9198" w:rsidR="00F617DE" w:rsidRDefault="00F617DE" w:rsidP="00F617DE">
      <w:pPr>
        <w:ind w:left="0" w:right="-666"/>
        <w:rPr>
          <w:b/>
        </w:rPr>
      </w:pPr>
      <w:r w:rsidRPr="00F617DE">
        <w:rPr>
          <w:b/>
        </w:rPr>
        <w:t>The expanded RPG</w:t>
      </w:r>
      <w:r>
        <w:rPr>
          <w:b/>
        </w:rPr>
        <w:t>LE</w:t>
      </w:r>
      <w:r w:rsidRPr="00F617DE">
        <w:rPr>
          <w:b/>
        </w:rPr>
        <w:t xml:space="preserve"> </w:t>
      </w:r>
      <w:r>
        <w:rPr>
          <w:b/>
        </w:rPr>
        <w:t xml:space="preserve">source </w:t>
      </w:r>
      <w:r w:rsidRPr="00F617DE">
        <w:rPr>
          <w:b/>
        </w:rPr>
        <w:t xml:space="preserve">program is placed in library </w:t>
      </w:r>
      <w:r w:rsidR="00C322BE">
        <w:rPr>
          <w:b/>
        </w:rPr>
        <w:t>ZZ</w:t>
      </w:r>
      <w:r w:rsidRPr="00F617DE">
        <w:rPr>
          <w:b/>
        </w:rPr>
        <w:t>AUDITE</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F617DE" w14:paraId="767FCA6B" w14:textId="77777777" w:rsidTr="00F617DE">
        <w:tc>
          <w:tcPr>
            <w:tcW w:w="9630" w:type="dxa"/>
            <w:shd w:val="clear" w:color="auto" w:fill="E6E6E6"/>
          </w:tcPr>
          <w:p w14:paraId="18FA95F4" w14:textId="2D0A61D6" w:rsidR="00F617DE" w:rsidRPr="0034158D" w:rsidRDefault="00F617DE" w:rsidP="00F617DE">
            <w:pPr>
              <w:pStyle w:val="DisplayScreen"/>
              <w:rPr>
                <w:rFonts w:ascii="Courier New" w:hAnsi="Courier New"/>
                <w:b/>
                <w:color w:val="C00000"/>
                <w:sz w:val="20"/>
                <w:szCs w:val="20"/>
              </w:rPr>
            </w:pPr>
            <w:r w:rsidRPr="0034158D">
              <w:rPr>
                <w:rFonts w:ascii="Courier New" w:hAnsi="Courier New"/>
                <w:b/>
                <w:sz w:val="20"/>
                <w:szCs w:val="20"/>
              </w:rPr>
              <w:t xml:space="preserve"> Columns . . . :    6  76           Browse                   </w:t>
            </w:r>
            <w:r w:rsidR="00C322BE">
              <w:rPr>
                <w:rFonts w:ascii="Courier New" w:hAnsi="Courier New"/>
                <w:b/>
                <w:color w:val="C00000"/>
                <w:sz w:val="20"/>
                <w:szCs w:val="20"/>
              </w:rPr>
              <w:t>ZZ</w:t>
            </w:r>
            <w:r w:rsidRPr="0034158D">
              <w:rPr>
                <w:rFonts w:ascii="Courier New" w:hAnsi="Courier New"/>
                <w:b/>
                <w:color w:val="C00000"/>
                <w:sz w:val="20"/>
                <w:szCs w:val="20"/>
              </w:rPr>
              <w:t xml:space="preserve">AUDITE/QRPGLESRC </w:t>
            </w:r>
          </w:p>
          <w:p w14:paraId="60576F01" w14:textId="77777777" w:rsidR="00F617DE" w:rsidRPr="0034158D" w:rsidRDefault="00F617DE" w:rsidP="00F617DE">
            <w:pPr>
              <w:pStyle w:val="DisplayScreen"/>
              <w:rPr>
                <w:rFonts w:ascii="Courier New" w:hAnsi="Courier New"/>
                <w:b/>
                <w:color w:val="C00000"/>
                <w:sz w:val="20"/>
                <w:szCs w:val="20"/>
              </w:rPr>
            </w:pPr>
            <w:r w:rsidRPr="0034158D">
              <w:rPr>
                <w:rFonts w:ascii="Courier New" w:hAnsi="Courier New"/>
                <w:b/>
                <w:color w:val="C00000"/>
                <w:sz w:val="20"/>
                <w:szCs w:val="20"/>
              </w:rPr>
              <w:t xml:space="preserve"> SEU==&gt;                                                                NEWEXPSH </w:t>
            </w:r>
          </w:p>
          <w:p w14:paraId="154A7081"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 FMT H  HKeywords++++++++++++++++++++++++++++++++++++++++++++++++++++++++++++++ </w:t>
            </w:r>
          </w:p>
          <w:p w14:paraId="63CAB0FF"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        *************** Beginning of data ************************************* </w:t>
            </w:r>
          </w:p>
          <w:p w14:paraId="71F4FFF3"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0001.00 H*title Text Advanced RPGIV operations and Built-In-Functions (BIFs)    </w:t>
            </w:r>
          </w:p>
          <w:p w14:paraId="5F0BFAE5"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0002.00 H DATEDIT(*MDY)                                                         </w:t>
            </w:r>
          </w:p>
          <w:p w14:paraId="69A51980"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0003.00 H*                                                                      </w:t>
            </w:r>
          </w:p>
          <w:p w14:paraId="7DD03C6E"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0004.00 H altseq(*NONE)                                                         </w:t>
            </w:r>
          </w:p>
          <w:p w14:paraId="38AB4E9C"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0005.00 H option(*srcstmt :*Nodebugio)                                          </w:t>
            </w:r>
          </w:p>
          <w:p w14:paraId="1EF379E3"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0006.00                                                                         </w:t>
            </w:r>
          </w:p>
          <w:p w14:paraId="7D97AA51"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0007.00  *----------------------------------------------------------------      </w:t>
            </w:r>
          </w:p>
          <w:p w14:paraId="3E6DCFC0"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0008.00  * DATE LAST CHANGED 01/17/07 PROJECT abcdef                            </w:t>
            </w:r>
          </w:p>
          <w:p w14:paraId="15C7C900"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0009.00  * (THIS IS AN RPGIV SOURCE PROGRAM FOR THE IBM System i COMPUTER)      </w:t>
            </w:r>
          </w:p>
          <w:p w14:paraId="2C76CD15"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0010.00  * (THIS RPGIV SOURCE PROGRAM USES SOME NEW RPGIV CODING TECHNIQUES)    </w:t>
            </w:r>
          </w:p>
          <w:p w14:paraId="64A66E6D"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0011.00  *----------------------------------------------------------------      </w:t>
            </w:r>
          </w:p>
          <w:p w14:paraId="5FE73698"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0012.00  *                                                                      </w:t>
            </w:r>
          </w:p>
          <w:p w14:paraId="44264DBE"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0013.00  *   PROGRAM: NEWEXPSH - NEW EXPECTED SHIP DATE FOR ORDER, LINE         </w:t>
            </w:r>
          </w:p>
          <w:p w14:paraId="0C815AC7"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0014.00  *    AUTHOR: PAUL H HARKINS                                            </w:t>
            </w:r>
          </w:p>
          <w:p w14:paraId="59843538"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0015.00  *      DATE: 08/15/05                                                  </w:t>
            </w:r>
          </w:p>
          <w:p w14:paraId="3FFA96A3"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0016.00  *   PROJECT: RTPA                                                      </w:t>
            </w:r>
          </w:p>
          <w:p w14:paraId="0B71B745"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                                                                                </w:t>
            </w:r>
          </w:p>
          <w:p w14:paraId="2490938E" w14:textId="77777777" w:rsidR="00F617DE" w:rsidRPr="0034158D" w:rsidRDefault="00F617DE" w:rsidP="00F617DE">
            <w:pPr>
              <w:pStyle w:val="DisplayScreen"/>
              <w:rPr>
                <w:rFonts w:ascii="Courier New" w:hAnsi="Courier New"/>
                <w:b/>
                <w:sz w:val="20"/>
                <w:szCs w:val="20"/>
              </w:rPr>
            </w:pPr>
            <w:r w:rsidRPr="0034158D">
              <w:rPr>
                <w:rFonts w:ascii="Courier New" w:hAnsi="Courier New"/>
                <w:b/>
                <w:sz w:val="20"/>
                <w:szCs w:val="20"/>
              </w:rPr>
              <w:t xml:space="preserve"> F3=Exit   F5=Refresh   F9=Retrieve   F10=Cursor   F11=Toggle   F12=Cancel      </w:t>
            </w:r>
          </w:p>
          <w:p w14:paraId="43001DB0" w14:textId="59797EFC" w:rsidR="00F617DE" w:rsidRPr="00C06B24" w:rsidRDefault="00F617DE" w:rsidP="00F617DE">
            <w:pPr>
              <w:pStyle w:val="DisplayScreen"/>
              <w:rPr>
                <w:rFonts w:ascii="Courier New" w:hAnsi="Courier New"/>
                <w:sz w:val="20"/>
                <w:szCs w:val="20"/>
              </w:rPr>
            </w:pPr>
            <w:r w:rsidRPr="0034158D">
              <w:rPr>
                <w:rFonts w:ascii="Courier New" w:hAnsi="Courier New"/>
                <w:b/>
                <w:sz w:val="20"/>
                <w:szCs w:val="20"/>
              </w:rPr>
              <w:t xml:space="preserve"> F16=Repeat find        F24=More keys</w:t>
            </w:r>
            <w:r w:rsidRPr="00F617DE">
              <w:rPr>
                <w:rFonts w:ascii="Courier New" w:hAnsi="Courier New"/>
                <w:sz w:val="20"/>
                <w:szCs w:val="20"/>
              </w:rPr>
              <w:t xml:space="preserve">                                           </w:t>
            </w:r>
          </w:p>
        </w:tc>
      </w:tr>
    </w:tbl>
    <w:p w14:paraId="1F8550C7" w14:textId="1772AC5D" w:rsidR="00F617DE" w:rsidRDefault="00F617DE" w:rsidP="00F617DE">
      <w:pPr>
        <w:ind w:left="0" w:right="-666"/>
        <w:rPr>
          <w:b/>
        </w:rPr>
      </w:pPr>
      <w:r>
        <w:rPr>
          <w:b/>
        </w:rPr>
        <w:t xml:space="preserve">            </w:t>
      </w:r>
      <w:r w:rsidRPr="00A56269">
        <w:rPr>
          <w:b/>
        </w:rPr>
        <w:t xml:space="preserve">Figure </w:t>
      </w:r>
      <w:r>
        <w:rPr>
          <w:b/>
        </w:rPr>
        <w:t xml:space="preserve">D.3 </w:t>
      </w:r>
      <w:r w:rsidRPr="00A56269">
        <w:rPr>
          <w:b/>
        </w:rPr>
        <w:t xml:space="preserve">RTPA </w:t>
      </w:r>
      <w:r>
        <w:rPr>
          <w:b/>
        </w:rPr>
        <w:t xml:space="preserve">expanded source with </w:t>
      </w:r>
      <w:r w:rsidR="00C322BE">
        <w:rPr>
          <w:b/>
        </w:rPr>
        <w:t>ZZ</w:t>
      </w:r>
      <w:r>
        <w:rPr>
          <w:b/>
        </w:rPr>
        <w:t xml:space="preserve"> Audit statements is in library </w:t>
      </w:r>
      <w:r w:rsidR="00C322BE">
        <w:rPr>
          <w:b/>
        </w:rPr>
        <w:t>ZZ</w:t>
      </w:r>
      <w:r>
        <w:rPr>
          <w:b/>
        </w:rPr>
        <w:t xml:space="preserve">AUDITE </w:t>
      </w:r>
    </w:p>
    <w:p w14:paraId="587896F7" w14:textId="502CB9C1" w:rsidR="00F617DE" w:rsidRDefault="00F617DE" w:rsidP="00F617DE">
      <w:pPr>
        <w:ind w:left="0" w:right="-666"/>
        <w:rPr>
          <w:rFonts w:ascii="Courier New" w:hAnsi="Courier New"/>
          <w:b/>
          <w:sz w:val="20"/>
          <w:szCs w:val="20"/>
        </w:rPr>
      </w:pPr>
      <w:r>
        <w:rPr>
          <w:rFonts w:ascii="Courier New" w:hAnsi="Courier New"/>
          <w:b/>
          <w:sz w:val="20"/>
          <w:szCs w:val="20"/>
        </w:rPr>
        <w:t xml:space="preserve">      File </w:t>
      </w:r>
      <w:r w:rsidR="00C322BE">
        <w:rPr>
          <w:rFonts w:ascii="Courier New" w:hAnsi="Courier New"/>
          <w:b/>
          <w:sz w:val="20"/>
          <w:szCs w:val="20"/>
        </w:rPr>
        <w:t>ZZ</w:t>
      </w:r>
      <w:r w:rsidRPr="00DE452B">
        <w:rPr>
          <w:rFonts w:ascii="Courier New" w:hAnsi="Courier New"/>
          <w:b/>
          <w:sz w:val="20"/>
          <w:szCs w:val="20"/>
        </w:rPr>
        <w:t>AUDITE/</w:t>
      </w:r>
      <w:r>
        <w:rPr>
          <w:rFonts w:ascii="Courier New" w:hAnsi="Courier New"/>
          <w:b/>
          <w:sz w:val="20"/>
          <w:szCs w:val="20"/>
        </w:rPr>
        <w:t>QRGLESRC</w:t>
      </w:r>
    </w:p>
    <w:p w14:paraId="353C1DF6" w14:textId="77777777" w:rsidR="0034158D" w:rsidRDefault="0034158D" w:rsidP="00F617DE">
      <w:pPr>
        <w:ind w:left="0" w:right="-666"/>
        <w:rPr>
          <w:rFonts w:ascii="Courier New" w:hAnsi="Courier New"/>
          <w:b/>
          <w:sz w:val="20"/>
          <w:szCs w:val="20"/>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4158D" w14:paraId="55CE302C" w14:textId="77777777" w:rsidTr="001F7405">
        <w:tc>
          <w:tcPr>
            <w:tcW w:w="9630" w:type="dxa"/>
            <w:shd w:val="clear" w:color="auto" w:fill="E6E6E6"/>
          </w:tcPr>
          <w:p w14:paraId="2E9F1AC8" w14:textId="2B70B2C3" w:rsidR="0034158D" w:rsidRPr="0034158D" w:rsidRDefault="0034158D" w:rsidP="001F7405">
            <w:pPr>
              <w:pStyle w:val="DisplayScreen"/>
              <w:rPr>
                <w:rFonts w:ascii="Courier New" w:hAnsi="Courier New"/>
                <w:b/>
                <w:color w:val="C00000"/>
                <w:sz w:val="20"/>
                <w:szCs w:val="20"/>
              </w:rPr>
            </w:pPr>
            <w:r w:rsidRPr="0034158D">
              <w:rPr>
                <w:rFonts w:ascii="Courier New" w:hAnsi="Courier New"/>
                <w:b/>
                <w:sz w:val="20"/>
                <w:szCs w:val="20"/>
              </w:rPr>
              <w:t xml:space="preserve">Columns . . . :    6  76           Browse                   </w:t>
            </w:r>
            <w:r w:rsidR="00C322BE">
              <w:rPr>
                <w:rFonts w:ascii="Courier New" w:hAnsi="Courier New"/>
                <w:b/>
                <w:color w:val="C00000"/>
                <w:sz w:val="20"/>
                <w:szCs w:val="20"/>
              </w:rPr>
              <w:t>ZZ</w:t>
            </w:r>
            <w:r w:rsidRPr="0034158D">
              <w:rPr>
                <w:rFonts w:ascii="Courier New" w:hAnsi="Courier New"/>
                <w:b/>
                <w:color w:val="C00000"/>
                <w:sz w:val="20"/>
                <w:szCs w:val="20"/>
              </w:rPr>
              <w:t xml:space="preserve">AUDITE/QRPGLESRC </w:t>
            </w:r>
          </w:p>
          <w:p w14:paraId="28D3269A" w14:textId="77777777" w:rsidR="0034158D" w:rsidRPr="0034158D" w:rsidRDefault="0034158D" w:rsidP="001F7405">
            <w:pPr>
              <w:pStyle w:val="DisplayScreen"/>
              <w:rPr>
                <w:rFonts w:ascii="Courier New" w:hAnsi="Courier New"/>
                <w:b/>
                <w:color w:val="C00000"/>
                <w:sz w:val="20"/>
                <w:szCs w:val="20"/>
              </w:rPr>
            </w:pPr>
            <w:r w:rsidRPr="0034158D">
              <w:rPr>
                <w:rFonts w:ascii="Courier New" w:hAnsi="Courier New"/>
                <w:b/>
                <w:color w:val="C00000"/>
                <w:sz w:val="20"/>
                <w:szCs w:val="20"/>
              </w:rPr>
              <w:t xml:space="preserve"> SEU==&gt;                                                                NEWEXPSH </w:t>
            </w:r>
          </w:p>
          <w:p w14:paraId="477CA169"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 FMT H  HKeywords++++++++++++++++++++++++++++++++++++++++++++++++++++++++++++++ </w:t>
            </w:r>
          </w:p>
          <w:p w14:paraId="13490D38"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        *************** Beginning of data ************************************* </w:t>
            </w:r>
          </w:p>
          <w:p w14:paraId="748CC92D"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0001.00 H*title Text Advanced RPGIV operations and Built-In-Functions (BIFs)    </w:t>
            </w:r>
          </w:p>
          <w:p w14:paraId="580EA727"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0002.00 H DATEDIT(*MDY)                                                         </w:t>
            </w:r>
          </w:p>
          <w:p w14:paraId="452F5AE9"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0003.00 H*                                                                      </w:t>
            </w:r>
          </w:p>
          <w:p w14:paraId="44BF6B05"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0004.00 H altseq(*NONE)                                                         </w:t>
            </w:r>
          </w:p>
          <w:p w14:paraId="7E797881"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0005.00 H option(*srcstmt :*Nodebugio)                                          </w:t>
            </w:r>
          </w:p>
          <w:p w14:paraId="1510D6F7"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0006.00                                                                         </w:t>
            </w:r>
          </w:p>
          <w:p w14:paraId="42137D00"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0007.00  *----------------------------------------------------------------      </w:t>
            </w:r>
          </w:p>
          <w:p w14:paraId="00AF367B"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0008.00  * DATE LAST CHANGED 01/17/07 PROJECT abcdef                            </w:t>
            </w:r>
          </w:p>
          <w:p w14:paraId="5CC9B91D"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0009.00  * (THIS IS AN RPGIV SOURCE PROGRAM FOR THE IBM System i COMPUTER)      </w:t>
            </w:r>
          </w:p>
          <w:p w14:paraId="41CF82B9"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0010.00  * (THIS RPGIV SOURCE PROGRAM USES SOME NEW RPGIV CODING TECHNIQUES)    </w:t>
            </w:r>
          </w:p>
          <w:p w14:paraId="50D6DBCE"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0011.00  *----------------------------------------------------------------      </w:t>
            </w:r>
          </w:p>
          <w:p w14:paraId="5DBB5D8D"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0012.00  *                                                                      </w:t>
            </w:r>
          </w:p>
          <w:p w14:paraId="7800E3C1"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0013.00  *   PROGRAM: NEWEXPSH - NEW EXPECTED SHIP DATE FOR ORDER, LINE         </w:t>
            </w:r>
          </w:p>
          <w:p w14:paraId="552E54C7"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0014.00  *    AUTHOR: PAUL H HARKINS                                            </w:t>
            </w:r>
          </w:p>
          <w:p w14:paraId="6D774542"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0015.00  *      DATE: 08/15/05                                                  </w:t>
            </w:r>
          </w:p>
          <w:p w14:paraId="13A8F58E"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0016.00  *   PROJECT: RTPA                                                      </w:t>
            </w:r>
          </w:p>
          <w:p w14:paraId="53E116BC"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                                                                                </w:t>
            </w:r>
          </w:p>
          <w:p w14:paraId="7D321571" w14:textId="77777777" w:rsidR="0034158D" w:rsidRPr="0034158D" w:rsidRDefault="0034158D" w:rsidP="001F7405">
            <w:pPr>
              <w:pStyle w:val="DisplayScreen"/>
              <w:rPr>
                <w:rFonts w:ascii="Courier New" w:hAnsi="Courier New"/>
                <w:b/>
                <w:sz w:val="20"/>
                <w:szCs w:val="20"/>
              </w:rPr>
            </w:pPr>
            <w:r w:rsidRPr="0034158D">
              <w:rPr>
                <w:rFonts w:ascii="Courier New" w:hAnsi="Courier New"/>
                <w:b/>
                <w:sz w:val="20"/>
                <w:szCs w:val="20"/>
              </w:rPr>
              <w:t xml:space="preserve"> F3=Exit   F5=Refresh   F9=Retrieve   F10=Cursor   F11=Toggle   F12=Cancel      </w:t>
            </w:r>
          </w:p>
          <w:p w14:paraId="056D8684" w14:textId="77777777" w:rsidR="0034158D" w:rsidRPr="00C06B24" w:rsidRDefault="0034158D" w:rsidP="001F7405">
            <w:pPr>
              <w:pStyle w:val="DisplayScreen"/>
              <w:rPr>
                <w:rFonts w:ascii="Courier New" w:hAnsi="Courier New"/>
                <w:sz w:val="20"/>
                <w:szCs w:val="20"/>
              </w:rPr>
            </w:pPr>
            <w:r w:rsidRPr="0034158D">
              <w:rPr>
                <w:rFonts w:ascii="Courier New" w:hAnsi="Courier New"/>
                <w:b/>
                <w:sz w:val="20"/>
                <w:szCs w:val="20"/>
              </w:rPr>
              <w:t xml:space="preserve"> F16=Repeat find        F24=More keys</w:t>
            </w:r>
            <w:r w:rsidRPr="00F617DE">
              <w:rPr>
                <w:rFonts w:ascii="Courier New" w:hAnsi="Courier New"/>
                <w:sz w:val="20"/>
                <w:szCs w:val="20"/>
              </w:rPr>
              <w:t xml:space="preserve">                                           </w:t>
            </w:r>
          </w:p>
        </w:tc>
      </w:tr>
    </w:tbl>
    <w:p w14:paraId="621AE6FE" w14:textId="5CB89BC5" w:rsidR="0034158D" w:rsidRDefault="0034158D" w:rsidP="0034158D">
      <w:pPr>
        <w:ind w:left="0" w:right="-666"/>
        <w:rPr>
          <w:b/>
        </w:rPr>
      </w:pPr>
      <w:r>
        <w:rPr>
          <w:b/>
        </w:rPr>
        <w:t xml:space="preserve">            </w:t>
      </w:r>
      <w:r w:rsidRPr="00A56269">
        <w:rPr>
          <w:b/>
        </w:rPr>
        <w:t xml:space="preserve">Figure </w:t>
      </w:r>
      <w:r>
        <w:rPr>
          <w:b/>
        </w:rPr>
        <w:t xml:space="preserve">D.4 </w:t>
      </w:r>
      <w:r w:rsidRPr="00A56269">
        <w:rPr>
          <w:b/>
        </w:rPr>
        <w:t xml:space="preserve">RTPA </w:t>
      </w:r>
      <w:r>
        <w:rPr>
          <w:b/>
        </w:rPr>
        <w:t xml:space="preserve">expanded source with </w:t>
      </w:r>
      <w:r w:rsidR="00C322BE">
        <w:rPr>
          <w:b/>
        </w:rPr>
        <w:t>ZZ</w:t>
      </w:r>
      <w:r>
        <w:rPr>
          <w:b/>
        </w:rPr>
        <w:t xml:space="preserve"> Audit statements is in library </w:t>
      </w:r>
      <w:r w:rsidR="00C322BE">
        <w:rPr>
          <w:b/>
        </w:rPr>
        <w:t>ZZ</w:t>
      </w:r>
      <w:r>
        <w:rPr>
          <w:b/>
        </w:rPr>
        <w:t xml:space="preserve">AUDITE </w:t>
      </w:r>
    </w:p>
    <w:p w14:paraId="3D1C8467" w14:textId="04682A81" w:rsidR="0034158D" w:rsidRDefault="0034158D" w:rsidP="0034158D">
      <w:pPr>
        <w:ind w:left="0" w:right="-666"/>
        <w:rPr>
          <w:rFonts w:ascii="Courier New" w:hAnsi="Courier New"/>
          <w:b/>
          <w:sz w:val="20"/>
          <w:szCs w:val="20"/>
        </w:rPr>
      </w:pPr>
      <w:r>
        <w:rPr>
          <w:rFonts w:ascii="Courier New" w:hAnsi="Courier New"/>
          <w:b/>
          <w:sz w:val="20"/>
          <w:szCs w:val="20"/>
        </w:rPr>
        <w:t xml:space="preserve">      File </w:t>
      </w:r>
      <w:r w:rsidR="00C322BE">
        <w:rPr>
          <w:rFonts w:ascii="Courier New" w:hAnsi="Courier New"/>
          <w:b/>
          <w:sz w:val="20"/>
          <w:szCs w:val="20"/>
        </w:rPr>
        <w:t>ZZ</w:t>
      </w:r>
      <w:r w:rsidRPr="00DE452B">
        <w:rPr>
          <w:rFonts w:ascii="Courier New" w:hAnsi="Courier New"/>
          <w:b/>
          <w:sz w:val="20"/>
          <w:szCs w:val="20"/>
        </w:rPr>
        <w:t>AUDITE/</w:t>
      </w:r>
      <w:r>
        <w:rPr>
          <w:rFonts w:ascii="Courier New" w:hAnsi="Courier New"/>
          <w:b/>
          <w:sz w:val="20"/>
          <w:szCs w:val="20"/>
        </w:rPr>
        <w:t>QRGLESRC</w:t>
      </w:r>
    </w:p>
    <w:p w14:paraId="5E5644ED" w14:textId="77777777" w:rsidR="0034158D" w:rsidRDefault="0034158D" w:rsidP="00F617DE">
      <w:pPr>
        <w:ind w:left="0" w:right="-666"/>
        <w:rPr>
          <w:rFonts w:ascii="Courier New" w:hAnsi="Courier New"/>
          <w:b/>
          <w:sz w:val="20"/>
          <w:szCs w:val="20"/>
        </w:rPr>
      </w:pPr>
    </w:p>
    <w:p w14:paraId="0D1692C0" w14:textId="77777777" w:rsidR="00F617DE" w:rsidRPr="00F617DE" w:rsidRDefault="00F617DE" w:rsidP="00F617DE">
      <w:pPr>
        <w:ind w:left="0" w:right="-666"/>
        <w:rPr>
          <w:rFonts w:ascii="Courier New" w:hAnsi="Courier New"/>
          <w:b/>
          <w:sz w:val="20"/>
          <w:szCs w:val="20"/>
        </w:rPr>
      </w:pPr>
    </w:p>
    <w:p w14:paraId="30DFB976" w14:textId="77777777" w:rsidR="00F617DE" w:rsidRDefault="00F617DE" w:rsidP="00236112">
      <w:pPr>
        <w:ind w:left="0" w:right="-666"/>
        <w:rPr>
          <w:rFonts w:ascii="Courier New" w:hAnsi="Courier New"/>
          <w:b/>
          <w:sz w:val="20"/>
          <w:szCs w:val="20"/>
        </w:rPr>
      </w:pPr>
    </w:p>
    <w:p w14:paraId="1536BD89" w14:textId="77777777" w:rsidR="00F617DE" w:rsidRDefault="00F617DE" w:rsidP="00236112">
      <w:pPr>
        <w:ind w:left="0" w:right="-666"/>
        <w:rPr>
          <w:rFonts w:ascii="Courier New" w:hAnsi="Courier New"/>
          <w:b/>
          <w:sz w:val="20"/>
          <w:szCs w:val="20"/>
        </w:rPr>
      </w:pPr>
    </w:p>
    <w:p w14:paraId="2BA7CC54" w14:textId="67C95385" w:rsidR="00F617DE" w:rsidRPr="00F617DE" w:rsidRDefault="00F617DE" w:rsidP="00236112">
      <w:pPr>
        <w:ind w:left="0" w:right="-666"/>
        <w:rPr>
          <w:rFonts w:ascii="Courier New" w:hAnsi="Courier New"/>
          <w:b/>
          <w:sz w:val="20"/>
          <w:szCs w:val="20"/>
        </w:rPr>
      </w:pPr>
      <w:r w:rsidRPr="00F617DE">
        <w:rPr>
          <w:b/>
        </w:rPr>
        <w:t xml:space="preserve">The expanded RPG object program is placed in library </w:t>
      </w:r>
      <w:r w:rsidR="00C322BE">
        <w:rPr>
          <w:b/>
        </w:rPr>
        <w:t>ZZ</w:t>
      </w:r>
      <w:r w:rsidRPr="00F617DE">
        <w:rPr>
          <w:b/>
        </w:rPr>
        <w:t>AUDITE, UNLESS THE RTPA USER PROFILE  has been changed to allow the object to library t be entered.</w:t>
      </w:r>
    </w:p>
    <w:p w14:paraId="00CD2165" w14:textId="77777777" w:rsidR="00236112" w:rsidRDefault="00236112" w:rsidP="00236112">
      <w:pPr>
        <w:ind w:left="0" w:right="-666"/>
        <w:rPr>
          <w:rFonts w:ascii="Courier New" w:hAnsi="Courier New"/>
          <w:b/>
          <w:sz w:val="20"/>
          <w:szCs w:val="20"/>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36112" w14:paraId="4DF8EBBE" w14:textId="77777777">
        <w:tc>
          <w:tcPr>
            <w:tcW w:w="9630" w:type="dxa"/>
            <w:shd w:val="clear" w:color="auto" w:fill="E6E6E6"/>
          </w:tcPr>
          <w:p w14:paraId="00721DC3" w14:textId="62B0C46C" w:rsidR="0034158D" w:rsidRPr="0034158D" w:rsidRDefault="0034158D" w:rsidP="0034158D">
            <w:pPr>
              <w:pStyle w:val="DisplayScreen"/>
              <w:rPr>
                <w:rFonts w:ascii="Courier New" w:hAnsi="Courier New"/>
                <w:b/>
                <w:sz w:val="20"/>
                <w:szCs w:val="20"/>
              </w:rPr>
            </w:pPr>
            <w:r w:rsidRPr="0034158D">
              <w:rPr>
                <w:rFonts w:ascii="Courier New" w:hAnsi="Courier New"/>
                <w:b/>
                <w:sz w:val="20"/>
                <w:szCs w:val="20"/>
              </w:rPr>
              <w:t xml:space="preserve">Columns . . . :    1  71           Browse                   </w:t>
            </w:r>
            <w:r w:rsidR="00C322BE">
              <w:rPr>
                <w:rFonts w:ascii="Courier New" w:hAnsi="Courier New"/>
                <w:b/>
                <w:sz w:val="20"/>
                <w:szCs w:val="20"/>
              </w:rPr>
              <w:t>ZZ</w:t>
            </w:r>
            <w:r w:rsidRPr="0034158D">
              <w:rPr>
                <w:rFonts w:ascii="Courier New" w:hAnsi="Courier New"/>
                <w:b/>
                <w:sz w:val="20"/>
                <w:szCs w:val="20"/>
              </w:rPr>
              <w:t xml:space="preserve">AUDITE/QRPGLESRC </w:t>
            </w:r>
          </w:p>
          <w:p w14:paraId="34EC7CCF" w14:textId="77777777" w:rsidR="0034158D" w:rsidRPr="0034158D" w:rsidRDefault="0034158D" w:rsidP="0034158D">
            <w:pPr>
              <w:pStyle w:val="DisplayScreen"/>
              <w:rPr>
                <w:rFonts w:ascii="Courier New" w:hAnsi="Courier New"/>
                <w:b/>
                <w:sz w:val="20"/>
                <w:szCs w:val="20"/>
              </w:rPr>
            </w:pPr>
            <w:r w:rsidRPr="0034158D">
              <w:rPr>
                <w:rFonts w:ascii="Courier New" w:hAnsi="Courier New"/>
                <w:b/>
                <w:sz w:val="20"/>
                <w:szCs w:val="20"/>
              </w:rPr>
              <w:t xml:space="preserve"> SEU==&gt;                                                                NEWEXPSH </w:t>
            </w:r>
          </w:p>
          <w:p w14:paraId="6F7CE92A" w14:textId="77777777" w:rsidR="0034158D" w:rsidRPr="0034158D" w:rsidRDefault="0034158D" w:rsidP="0034158D">
            <w:pPr>
              <w:pStyle w:val="DisplayScreen"/>
              <w:rPr>
                <w:rFonts w:ascii="Courier New" w:hAnsi="Courier New"/>
                <w:b/>
                <w:sz w:val="20"/>
                <w:szCs w:val="20"/>
              </w:rPr>
            </w:pPr>
            <w:r w:rsidRPr="0034158D">
              <w:rPr>
                <w:rFonts w:ascii="Courier New" w:hAnsi="Courier New"/>
                <w:b/>
                <w:sz w:val="20"/>
                <w:szCs w:val="20"/>
              </w:rPr>
              <w:t xml:space="preserve"> FMT *  ..... *. 1 ...+... 2 ...+... 3 ...+... 4 ...+... 5 ...+... 6 ...+... 7  </w:t>
            </w:r>
          </w:p>
          <w:p w14:paraId="2609DF0B" w14:textId="77777777" w:rsidR="0034158D" w:rsidRPr="0034158D" w:rsidRDefault="0034158D" w:rsidP="0034158D">
            <w:pPr>
              <w:pStyle w:val="DisplayScreen"/>
              <w:rPr>
                <w:rFonts w:ascii="Courier New" w:hAnsi="Courier New"/>
                <w:b/>
                <w:sz w:val="20"/>
                <w:szCs w:val="20"/>
              </w:rPr>
            </w:pPr>
            <w:r w:rsidRPr="0034158D">
              <w:rPr>
                <w:rFonts w:ascii="Courier New" w:hAnsi="Courier New"/>
                <w:b/>
                <w:sz w:val="20"/>
                <w:szCs w:val="20"/>
              </w:rPr>
              <w:t xml:space="preserve">0269.00       * RECEIVE PARAMETERS PASSED FROM CALLING PROGRAM                  </w:t>
            </w:r>
          </w:p>
          <w:p w14:paraId="63BE5EB8" w14:textId="650DF0D7" w:rsidR="0034158D" w:rsidRPr="0067602F" w:rsidRDefault="0034158D" w:rsidP="0034158D">
            <w:pPr>
              <w:pStyle w:val="DisplayScreen"/>
              <w:rPr>
                <w:rFonts w:ascii="Courier New" w:hAnsi="Courier New"/>
                <w:b/>
                <w:color w:val="C00000"/>
                <w:sz w:val="20"/>
                <w:szCs w:val="20"/>
                <w:lang w:val="de-DE"/>
              </w:rPr>
            </w:pPr>
            <w:r w:rsidRPr="0067602F">
              <w:rPr>
                <w:rFonts w:ascii="Courier New" w:hAnsi="Courier New"/>
                <w:b/>
                <w:color w:val="C00000"/>
                <w:sz w:val="20"/>
                <w:szCs w:val="20"/>
                <w:lang w:val="de-DE"/>
              </w:rPr>
              <w:t xml:space="preserve">0270.00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   C                   Z-ADD     3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SRC#                 </w:t>
            </w:r>
          </w:p>
          <w:p w14:paraId="19449BC0" w14:textId="5404CBB9" w:rsidR="0034158D" w:rsidRPr="0067602F" w:rsidRDefault="0034158D" w:rsidP="0034158D">
            <w:pPr>
              <w:pStyle w:val="DisplayScreen"/>
              <w:rPr>
                <w:rFonts w:ascii="Courier New" w:hAnsi="Courier New"/>
                <w:b/>
                <w:color w:val="C00000"/>
                <w:sz w:val="20"/>
                <w:szCs w:val="20"/>
                <w:lang w:val="de-DE"/>
              </w:rPr>
            </w:pPr>
            <w:r w:rsidRPr="0067602F">
              <w:rPr>
                <w:rFonts w:ascii="Courier New" w:hAnsi="Courier New"/>
                <w:b/>
                <w:color w:val="C00000"/>
                <w:sz w:val="20"/>
                <w:szCs w:val="20"/>
                <w:lang w:val="de-DE"/>
              </w:rPr>
              <w:t xml:space="preserve">0271.00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   C                   EXSR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GENS                               </w:t>
            </w:r>
          </w:p>
          <w:p w14:paraId="7817E598" w14:textId="77777777" w:rsidR="0034158D" w:rsidRPr="0067602F" w:rsidRDefault="0034158D" w:rsidP="0034158D">
            <w:pPr>
              <w:pStyle w:val="DisplayScreen"/>
              <w:rPr>
                <w:rFonts w:ascii="Courier New" w:hAnsi="Courier New"/>
                <w:b/>
                <w:sz w:val="20"/>
                <w:szCs w:val="20"/>
                <w:lang w:val="de-DE"/>
              </w:rPr>
            </w:pPr>
            <w:r w:rsidRPr="0067602F">
              <w:rPr>
                <w:rFonts w:ascii="Courier New" w:hAnsi="Courier New"/>
                <w:b/>
                <w:sz w:val="20"/>
                <w:szCs w:val="20"/>
                <w:lang w:val="de-DE"/>
              </w:rPr>
              <w:t xml:space="preserve">0272.00      C     *ENTRY        PLIST                                          </w:t>
            </w:r>
          </w:p>
          <w:p w14:paraId="47CFF80C" w14:textId="77777777" w:rsidR="0034158D" w:rsidRPr="0067602F" w:rsidRDefault="0034158D" w:rsidP="0034158D">
            <w:pPr>
              <w:pStyle w:val="DisplayScreen"/>
              <w:rPr>
                <w:rFonts w:ascii="Courier New" w:hAnsi="Courier New"/>
                <w:b/>
                <w:sz w:val="20"/>
                <w:szCs w:val="20"/>
                <w:lang w:val="de-DE"/>
              </w:rPr>
            </w:pPr>
            <w:r w:rsidRPr="0067602F">
              <w:rPr>
                <w:rFonts w:ascii="Courier New" w:hAnsi="Courier New"/>
                <w:b/>
                <w:sz w:val="20"/>
                <w:szCs w:val="20"/>
                <w:lang w:val="de-DE"/>
              </w:rPr>
              <w:t xml:space="preserve">0273.00      C                   PARM                    PARMIN           44    </w:t>
            </w:r>
          </w:p>
          <w:p w14:paraId="106BB9B5" w14:textId="0A5C6294" w:rsidR="0034158D" w:rsidRPr="0067602F" w:rsidRDefault="0034158D" w:rsidP="0034158D">
            <w:pPr>
              <w:pStyle w:val="DisplayScreen"/>
              <w:rPr>
                <w:rFonts w:ascii="Courier New" w:hAnsi="Courier New"/>
                <w:b/>
                <w:color w:val="C00000"/>
                <w:sz w:val="20"/>
                <w:szCs w:val="20"/>
                <w:lang w:val="de-DE"/>
              </w:rPr>
            </w:pPr>
            <w:r w:rsidRPr="0067602F">
              <w:rPr>
                <w:rFonts w:ascii="Courier New" w:hAnsi="Courier New"/>
                <w:b/>
                <w:color w:val="C00000"/>
                <w:sz w:val="20"/>
                <w:szCs w:val="20"/>
                <w:lang w:val="de-DE"/>
              </w:rPr>
              <w:t xml:space="preserve">0274.00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   C                   EXSR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GETI                               </w:t>
            </w:r>
          </w:p>
          <w:p w14:paraId="0FC003F6" w14:textId="195B4794" w:rsidR="0034158D" w:rsidRPr="00803B5B" w:rsidRDefault="0034158D" w:rsidP="0034158D">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0275.00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   C                   EXCEPT    Z#00001                              </w:t>
            </w:r>
          </w:p>
          <w:p w14:paraId="5464B87A" w14:textId="5808E6C8" w:rsidR="0034158D" w:rsidRPr="00803B5B" w:rsidRDefault="0034158D" w:rsidP="0034158D">
            <w:pPr>
              <w:pStyle w:val="DisplayScreen"/>
              <w:rPr>
                <w:rFonts w:ascii="Courier New" w:hAnsi="Courier New"/>
                <w:b/>
                <w:color w:val="C00000"/>
                <w:sz w:val="20"/>
                <w:szCs w:val="20"/>
                <w:lang w:val="de-DE"/>
              </w:rPr>
            </w:pPr>
            <w:r w:rsidRPr="00803B5B">
              <w:rPr>
                <w:rFonts w:ascii="Courier New" w:hAnsi="Courier New"/>
                <w:b/>
                <w:color w:val="C00000"/>
                <w:sz w:val="20"/>
                <w:szCs w:val="20"/>
                <w:lang w:val="de-DE"/>
              </w:rPr>
              <w:t xml:space="preserve">0276.00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   C                   MOVE      *BLANKS       </w:t>
            </w:r>
            <w:r w:rsidR="00C322BE" w:rsidRPr="00803B5B">
              <w:rPr>
                <w:rFonts w:ascii="Courier New" w:hAnsi="Courier New"/>
                <w:b/>
                <w:color w:val="C00000"/>
                <w:sz w:val="20"/>
                <w:szCs w:val="20"/>
                <w:lang w:val="de-DE"/>
              </w:rPr>
              <w:t>ZZ</w:t>
            </w:r>
            <w:r w:rsidRPr="00803B5B">
              <w:rPr>
                <w:rFonts w:ascii="Courier New" w:hAnsi="Courier New"/>
                <w:b/>
                <w:color w:val="C00000"/>
                <w:sz w:val="20"/>
                <w:szCs w:val="20"/>
                <w:lang w:val="de-DE"/>
              </w:rPr>
              <w:t xml:space="preserve">TIMB           12    </w:t>
            </w:r>
          </w:p>
          <w:p w14:paraId="3705FE6E" w14:textId="77777777" w:rsidR="0034158D" w:rsidRPr="0067602F" w:rsidRDefault="0034158D" w:rsidP="0034158D">
            <w:pPr>
              <w:pStyle w:val="DisplayScreen"/>
              <w:rPr>
                <w:rFonts w:ascii="Courier New" w:hAnsi="Courier New"/>
                <w:b/>
                <w:sz w:val="20"/>
                <w:szCs w:val="20"/>
                <w:lang w:val="de-DE"/>
              </w:rPr>
            </w:pPr>
            <w:r w:rsidRPr="0067602F">
              <w:rPr>
                <w:rFonts w:ascii="Courier New" w:hAnsi="Courier New"/>
                <w:b/>
                <w:sz w:val="20"/>
                <w:szCs w:val="20"/>
                <w:lang w:val="de-DE"/>
              </w:rPr>
              <w:t xml:space="preserve">0277.00       *                                                                 </w:t>
            </w:r>
          </w:p>
          <w:p w14:paraId="7BFEA131" w14:textId="1B01AF43" w:rsidR="0034158D" w:rsidRPr="0067602F" w:rsidRDefault="0034158D" w:rsidP="0034158D">
            <w:pPr>
              <w:pStyle w:val="DisplayScreen"/>
              <w:rPr>
                <w:rFonts w:ascii="Courier New" w:hAnsi="Courier New"/>
                <w:b/>
                <w:color w:val="C00000"/>
                <w:sz w:val="20"/>
                <w:szCs w:val="20"/>
                <w:lang w:val="de-DE"/>
              </w:rPr>
            </w:pPr>
            <w:r w:rsidRPr="0067602F">
              <w:rPr>
                <w:rFonts w:ascii="Courier New" w:hAnsi="Courier New"/>
                <w:b/>
                <w:color w:val="C00000"/>
                <w:sz w:val="20"/>
                <w:szCs w:val="20"/>
                <w:lang w:val="de-DE"/>
              </w:rPr>
              <w:t xml:space="preserve">0278.00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   C                   Z-ADD     4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SRC#                 </w:t>
            </w:r>
          </w:p>
          <w:p w14:paraId="727ACFD5" w14:textId="66D5C523" w:rsidR="0034158D" w:rsidRPr="0034158D" w:rsidRDefault="0034158D" w:rsidP="0034158D">
            <w:pPr>
              <w:pStyle w:val="DisplayScreen"/>
              <w:rPr>
                <w:rFonts w:ascii="Courier New" w:hAnsi="Courier New"/>
                <w:b/>
                <w:color w:val="C00000"/>
                <w:sz w:val="20"/>
                <w:szCs w:val="20"/>
              </w:rPr>
            </w:pPr>
            <w:r w:rsidRPr="0034158D">
              <w:rPr>
                <w:rFonts w:ascii="Courier New" w:hAnsi="Courier New"/>
                <w:b/>
                <w:color w:val="C00000"/>
                <w:sz w:val="20"/>
                <w:szCs w:val="20"/>
              </w:rPr>
              <w:t xml:space="preserve">0279.00 </w:t>
            </w:r>
            <w:r w:rsidR="00C322BE">
              <w:rPr>
                <w:rFonts w:ascii="Courier New" w:hAnsi="Courier New"/>
                <w:b/>
                <w:color w:val="C00000"/>
                <w:sz w:val="20"/>
                <w:szCs w:val="20"/>
              </w:rPr>
              <w:t>ZZ</w:t>
            </w:r>
            <w:r w:rsidRPr="0034158D">
              <w:rPr>
                <w:rFonts w:ascii="Courier New" w:hAnsi="Courier New"/>
                <w:b/>
                <w:color w:val="C00000"/>
                <w:sz w:val="20"/>
                <w:szCs w:val="20"/>
              </w:rPr>
              <w:t xml:space="preserve">   C                   EXSR      </w:t>
            </w:r>
            <w:r w:rsidR="00C322BE">
              <w:rPr>
                <w:rFonts w:ascii="Courier New" w:hAnsi="Courier New"/>
                <w:b/>
                <w:color w:val="C00000"/>
                <w:sz w:val="20"/>
                <w:szCs w:val="20"/>
              </w:rPr>
              <w:t>ZZ</w:t>
            </w:r>
            <w:r w:rsidRPr="0034158D">
              <w:rPr>
                <w:rFonts w:ascii="Courier New" w:hAnsi="Courier New"/>
                <w:b/>
                <w:color w:val="C00000"/>
                <w:sz w:val="20"/>
                <w:szCs w:val="20"/>
              </w:rPr>
              <w:t xml:space="preserve">GENS                               </w:t>
            </w:r>
          </w:p>
          <w:p w14:paraId="6C84021B" w14:textId="77777777" w:rsidR="0034158D" w:rsidRPr="0034158D" w:rsidRDefault="0034158D" w:rsidP="0034158D">
            <w:pPr>
              <w:pStyle w:val="DisplayScreen"/>
              <w:rPr>
                <w:rFonts w:ascii="Courier New" w:hAnsi="Courier New"/>
                <w:b/>
                <w:sz w:val="20"/>
                <w:szCs w:val="20"/>
              </w:rPr>
            </w:pPr>
            <w:r w:rsidRPr="0034158D">
              <w:rPr>
                <w:rFonts w:ascii="Courier New" w:hAnsi="Courier New"/>
                <w:b/>
                <w:sz w:val="20"/>
                <w:szCs w:val="20"/>
              </w:rPr>
              <w:t xml:space="preserve">0280.00       * INPUT DATA AREA TSTDTA                                          </w:t>
            </w:r>
          </w:p>
          <w:p w14:paraId="1F51BD06" w14:textId="38FC562D" w:rsidR="0034158D" w:rsidRPr="0067602F" w:rsidRDefault="0034158D" w:rsidP="0034158D">
            <w:pPr>
              <w:pStyle w:val="DisplayScreen"/>
              <w:rPr>
                <w:rFonts w:ascii="Courier New" w:hAnsi="Courier New"/>
                <w:b/>
                <w:color w:val="C00000"/>
                <w:sz w:val="20"/>
                <w:szCs w:val="20"/>
                <w:lang w:val="de-DE"/>
              </w:rPr>
            </w:pPr>
            <w:r w:rsidRPr="0067602F">
              <w:rPr>
                <w:rFonts w:ascii="Courier New" w:hAnsi="Courier New"/>
                <w:b/>
                <w:color w:val="C00000"/>
                <w:sz w:val="20"/>
                <w:szCs w:val="20"/>
                <w:lang w:val="de-DE"/>
              </w:rPr>
              <w:t xml:space="preserve">0281.00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   C                   Z-ADD     5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SRC#                 </w:t>
            </w:r>
          </w:p>
          <w:p w14:paraId="1DCD425C" w14:textId="3C6ACBC1" w:rsidR="0034158D" w:rsidRPr="0067602F" w:rsidRDefault="0034158D" w:rsidP="0034158D">
            <w:pPr>
              <w:pStyle w:val="DisplayScreen"/>
              <w:rPr>
                <w:rFonts w:ascii="Courier New" w:hAnsi="Courier New"/>
                <w:b/>
                <w:color w:val="C00000"/>
                <w:sz w:val="20"/>
                <w:szCs w:val="20"/>
                <w:lang w:val="de-DE"/>
              </w:rPr>
            </w:pPr>
            <w:r w:rsidRPr="0067602F">
              <w:rPr>
                <w:rFonts w:ascii="Courier New" w:hAnsi="Courier New"/>
                <w:b/>
                <w:color w:val="C00000"/>
                <w:sz w:val="20"/>
                <w:szCs w:val="20"/>
                <w:lang w:val="de-DE"/>
              </w:rPr>
              <w:t xml:space="preserve">0282.00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   C                   EXSR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GENS                               </w:t>
            </w:r>
          </w:p>
          <w:p w14:paraId="66777938" w14:textId="77777777" w:rsidR="0034158D" w:rsidRPr="0067602F" w:rsidRDefault="0034158D" w:rsidP="0034158D">
            <w:pPr>
              <w:pStyle w:val="DisplayScreen"/>
              <w:rPr>
                <w:rFonts w:ascii="Courier New" w:hAnsi="Courier New"/>
                <w:b/>
                <w:sz w:val="20"/>
                <w:szCs w:val="20"/>
                <w:lang w:val="de-DE"/>
              </w:rPr>
            </w:pPr>
            <w:r w:rsidRPr="0067602F">
              <w:rPr>
                <w:rFonts w:ascii="Courier New" w:hAnsi="Courier New"/>
                <w:b/>
                <w:sz w:val="20"/>
                <w:szCs w:val="20"/>
                <w:lang w:val="de-DE"/>
              </w:rPr>
              <w:t xml:space="preserve">0283.00      C     *DTAARA       DEFINE                  TSTDTA                 </w:t>
            </w:r>
          </w:p>
          <w:p w14:paraId="10724338" w14:textId="77777777" w:rsidR="0034158D" w:rsidRPr="0067602F" w:rsidRDefault="0034158D" w:rsidP="0034158D">
            <w:pPr>
              <w:pStyle w:val="DisplayScreen"/>
              <w:rPr>
                <w:rFonts w:ascii="Courier New" w:hAnsi="Courier New"/>
                <w:b/>
                <w:sz w:val="20"/>
                <w:szCs w:val="20"/>
                <w:lang w:val="de-DE"/>
              </w:rPr>
            </w:pPr>
            <w:r w:rsidRPr="0067602F">
              <w:rPr>
                <w:rFonts w:ascii="Courier New" w:hAnsi="Courier New"/>
                <w:b/>
                <w:sz w:val="20"/>
                <w:szCs w:val="20"/>
                <w:lang w:val="de-DE"/>
              </w:rPr>
              <w:t xml:space="preserve">0284.00      C                   IN        TSTDTA                               </w:t>
            </w:r>
          </w:p>
          <w:p w14:paraId="0A898813" w14:textId="4E229CE2" w:rsidR="0034158D" w:rsidRPr="0067602F" w:rsidRDefault="0034158D" w:rsidP="0034158D">
            <w:pPr>
              <w:pStyle w:val="DisplayScreen"/>
              <w:rPr>
                <w:rFonts w:ascii="Courier New" w:hAnsi="Courier New"/>
                <w:b/>
                <w:color w:val="C00000"/>
                <w:sz w:val="20"/>
                <w:szCs w:val="20"/>
                <w:lang w:val="de-DE"/>
              </w:rPr>
            </w:pPr>
            <w:r w:rsidRPr="0067602F">
              <w:rPr>
                <w:rFonts w:ascii="Courier New" w:hAnsi="Courier New"/>
                <w:b/>
                <w:color w:val="C00000"/>
                <w:sz w:val="20"/>
                <w:szCs w:val="20"/>
                <w:lang w:val="de-DE"/>
              </w:rPr>
              <w:t xml:space="preserve">0285.00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   C                   Z-ADD     6             </w:t>
            </w:r>
            <w:r w:rsidR="00C322BE">
              <w:rPr>
                <w:rFonts w:ascii="Courier New" w:hAnsi="Courier New"/>
                <w:b/>
                <w:color w:val="C00000"/>
                <w:sz w:val="20"/>
                <w:szCs w:val="20"/>
                <w:lang w:val="de-DE"/>
              </w:rPr>
              <w:t>ZZ</w:t>
            </w:r>
            <w:r w:rsidRPr="0067602F">
              <w:rPr>
                <w:rFonts w:ascii="Courier New" w:hAnsi="Courier New"/>
                <w:b/>
                <w:color w:val="C00000"/>
                <w:sz w:val="20"/>
                <w:szCs w:val="20"/>
                <w:lang w:val="de-DE"/>
              </w:rPr>
              <w:t xml:space="preserve">SRC#                 </w:t>
            </w:r>
          </w:p>
          <w:p w14:paraId="5935F460" w14:textId="77777777" w:rsidR="0034158D" w:rsidRPr="0067602F" w:rsidRDefault="0034158D" w:rsidP="0034158D">
            <w:pPr>
              <w:pStyle w:val="DisplayScreen"/>
              <w:rPr>
                <w:rFonts w:ascii="Courier New" w:hAnsi="Courier New"/>
                <w:b/>
                <w:sz w:val="20"/>
                <w:szCs w:val="20"/>
                <w:lang w:val="de-DE"/>
              </w:rPr>
            </w:pPr>
            <w:r w:rsidRPr="0067602F">
              <w:rPr>
                <w:rFonts w:ascii="Courier New" w:hAnsi="Courier New"/>
                <w:b/>
                <w:sz w:val="20"/>
                <w:szCs w:val="20"/>
                <w:lang w:val="de-DE"/>
              </w:rPr>
              <w:t xml:space="preserve">                                                                                </w:t>
            </w:r>
          </w:p>
          <w:p w14:paraId="05ECFEEA" w14:textId="77777777" w:rsidR="0034158D" w:rsidRPr="0034158D" w:rsidRDefault="0034158D" w:rsidP="0034158D">
            <w:pPr>
              <w:pStyle w:val="DisplayScreen"/>
              <w:rPr>
                <w:rFonts w:ascii="Courier New" w:hAnsi="Courier New"/>
                <w:b/>
                <w:sz w:val="20"/>
                <w:szCs w:val="20"/>
              </w:rPr>
            </w:pPr>
            <w:r w:rsidRPr="0067602F">
              <w:rPr>
                <w:rFonts w:ascii="Courier New" w:hAnsi="Courier New"/>
                <w:b/>
                <w:sz w:val="20"/>
                <w:szCs w:val="20"/>
                <w:lang w:val="de-DE"/>
              </w:rPr>
              <w:t xml:space="preserve"> </w:t>
            </w:r>
            <w:r w:rsidRPr="0034158D">
              <w:rPr>
                <w:rFonts w:ascii="Courier New" w:hAnsi="Courier New"/>
                <w:b/>
                <w:sz w:val="20"/>
                <w:szCs w:val="20"/>
              </w:rPr>
              <w:t xml:space="preserve">F3=Exit   F5=Refresh   F9=Retrieve   F10=Cursor   F11=Toggle   F12=Cancel      </w:t>
            </w:r>
          </w:p>
          <w:p w14:paraId="415AA857" w14:textId="6FFC0A08" w:rsidR="00236112" w:rsidRPr="00C06B24" w:rsidRDefault="0034158D" w:rsidP="0034158D">
            <w:pPr>
              <w:pStyle w:val="DisplayScreen"/>
              <w:rPr>
                <w:rFonts w:ascii="Courier New" w:hAnsi="Courier New"/>
                <w:sz w:val="20"/>
                <w:szCs w:val="20"/>
              </w:rPr>
            </w:pPr>
            <w:r w:rsidRPr="0034158D">
              <w:rPr>
                <w:rFonts w:ascii="Courier New" w:hAnsi="Courier New"/>
                <w:b/>
                <w:sz w:val="20"/>
                <w:szCs w:val="20"/>
              </w:rPr>
              <w:t xml:space="preserve"> F16=Repeat find        F24=More keys</w:t>
            </w:r>
            <w:r w:rsidRPr="0034158D">
              <w:rPr>
                <w:rFonts w:ascii="Courier New" w:hAnsi="Courier New"/>
                <w:sz w:val="20"/>
                <w:szCs w:val="20"/>
              </w:rPr>
              <w:t xml:space="preserve">                                           </w:t>
            </w:r>
            <w:r w:rsidR="00236112" w:rsidRPr="00C06B24">
              <w:rPr>
                <w:rFonts w:ascii="Courier New" w:hAnsi="Courier New"/>
                <w:sz w:val="20"/>
                <w:szCs w:val="20"/>
              </w:rPr>
              <w:t xml:space="preserve"> </w:t>
            </w:r>
          </w:p>
        </w:tc>
      </w:tr>
    </w:tbl>
    <w:p w14:paraId="6178C591" w14:textId="3369F4B5" w:rsidR="00236112" w:rsidRPr="007210F4" w:rsidRDefault="00236112" w:rsidP="00236112">
      <w:pPr>
        <w:ind w:left="0" w:right="-666"/>
        <w:rPr>
          <w:rStyle w:val="Hyperlink"/>
          <w:b/>
          <w:color w:val="auto"/>
          <w:sz w:val="28"/>
          <w:szCs w:val="28"/>
          <w:u w:val="none"/>
        </w:rPr>
      </w:pPr>
      <w:r>
        <w:rPr>
          <w:b/>
        </w:rPr>
        <w:t xml:space="preserve">            </w:t>
      </w:r>
      <w:r w:rsidRPr="00A56269">
        <w:rPr>
          <w:b/>
        </w:rPr>
        <w:t xml:space="preserve">Figure </w:t>
      </w:r>
      <w:r>
        <w:rPr>
          <w:b/>
        </w:rPr>
        <w:t>D</w:t>
      </w:r>
      <w:r w:rsidR="00D52C83">
        <w:rPr>
          <w:b/>
        </w:rPr>
        <w:t>.</w:t>
      </w:r>
      <w:r w:rsidR="0034158D">
        <w:rPr>
          <w:b/>
        </w:rPr>
        <w:t>5</w:t>
      </w:r>
      <w:r>
        <w:rPr>
          <w:b/>
        </w:rPr>
        <w:t xml:space="preserve"> </w:t>
      </w:r>
      <w:r w:rsidRPr="00A56269">
        <w:rPr>
          <w:b/>
        </w:rPr>
        <w:t xml:space="preserve">RTPA </w:t>
      </w:r>
      <w:r>
        <w:rPr>
          <w:b/>
        </w:rPr>
        <w:t xml:space="preserve">expanded source </w:t>
      </w:r>
      <w:r w:rsidR="00C322BE">
        <w:rPr>
          <w:b/>
        </w:rPr>
        <w:t>ZZ</w:t>
      </w:r>
      <w:r>
        <w:rPr>
          <w:b/>
        </w:rPr>
        <w:t xml:space="preserve"> Audit statements may be deleted or changed</w:t>
      </w:r>
    </w:p>
    <w:p w14:paraId="71403AF1" w14:textId="77777777" w:rsidR="00236112" w:rsidRDefault="00236112" w:rsidP="00236112">
      <w:pPr>
        <w:rPr>
          <w:rStyle w:val="Hyperlink"/>
          <w:b/>
          <w:color w:val="auto"/>
          <w:u w:val="none"/>
        </w:rPr>
      </w:pPr>
    </w:p>
    <w:p w14:paraId="48A12609" w14:textId="019F08B2" w:rsidR="0034158D" w:rsidRPr="0034158D" w:rsidRDefault="0034158D" w:rsidP="0034158D">
      <w:pPr>
        <w:pStyle w:val="DisplayScreen"/>
        <w:rPr>
          <w:rFonts w:ascii="Courier New" w:hAnsi="Courier New"/>
          <w:b/>
          <w:sz w:val="20"/>
          <w:szCs w:val="20"/>
        </w:rPr>
      </w:pPr>
      <w:r>
        <w:rPr>
          <w:rFonts w:ascii="Courier New" w:hAnsi="Courier New"/>
          <w:b/>
          <w:sz w:val="20"/>
          <w:szCs w:val="20"/>
        </w:rPr>
        <w:t xml:space="preserve">      </w:t>
      </w:r>
      <w:r w:rsidRPr="0034158D">
        <w:rPr>
          <w:rFonts w:ascii="Courier New" w:hAnsi="Courier New"/>
          <w:b/>
          <w:sz w:val="20"/>
          <w:szCs w:val="20"/>
        </w:rPr>
        <w:t xml:space="preserve">0280.00       * INPUT DATA AREA TSTDTA                                          </w:t>
      </w:r>
    </w:p>
    <w:p w14:paraId="693D0CDF" w14:textId="2CE34897" w:rsidR="0034158D" w:rsidRPr="0034158D" w:rsidRDefault="0034158D" w:rsidP="0034158D">
      <w:pPr>
        <w:pStyle w:val="DisplayScreen"/>
        <w:rPr>
          <w:rFonts w:ascii="Courier New" w:hAnsi="Courier New"/>
          <w:b/>
          <w:color w:val="C00000"/>
          <w:sz w:val="20"/>
          <w:szCs w:val="20"/>
        </w:rPr>
      </w:pPr>
      <w:r>
        <w:rPr>
          <w:rFonts w:ascii="Courier New" w:hAnsi="Courier New"/>
          <w:b/>
          <w:color w:val="C00000"/>
          <w:sz w:val="20"/>
          <w:szCs w:val="20"/>
        </w:rPr>
        <w:t xml:space="preserve">      </w:t>
      </w:r>
      <w:r w:rsidRPr="0034158D">
        <w:rPr>
          <w:rFonts w:ascii="Courier New" w:hAnsi="Courier New"/>
          <w:b/>
          <w:color w:val="C00000"/>
          <w:sz w:val="20"/>
          <w:szCs w:val="20"/>
        </w:rPr>
        <w:t xml:space="preserve">0281.00 </w:t>
      </w:r>
      <w:r w:rsidR="00C322BE">
        <w:rPr>
          <w:rFonts w:ascii="Courier New" w:hAnsi="Courier New"/>
          <w:b/>
          <w:color w:val="C00000"/>
          <w:sz w:val="20"/>
          <w:szCs w:val="20"/>
        </w:rPr>
        <w:t>ZZ</w:t>
      </w:r>
      <w:r w:rsidRPr="0034158D">
        <w:rPr>
          <w:rFonts w:ascii="Courier New" w:hAnsi="Courier New"/>
          <w:b/>
          <w:color w:val="C00000"/>
          <w:sz w:val="20"/>
          <w:szCs w:val="20"/>
        </w:rPr>
        <w:t xml:space="preserve">   C                   Z-ADD     5             </w:t>
      </w:r>
      <w:r w:rsidR="00C322BE">
        <w:rPr>
          <w:rFonts w:ascii="Courier New" w:hAnsi="Courier New"/>
          <w:b/>
          <w:color w:val="C00000"/>
          <w:sz w:val="20"/>
          <w:szCs w:val="20"/>
        </w:rPr>
        <w:t>ZZ</w:t>
      </w:r>
      <w:r w:rsidRPr="0034158D">
        <w:rPr>
          <w:rFonts w:ascii="Courier New" w:hAnsi="Courier New"/>
          <w:b/>
          <w:color w:val="C00000"/>
          <w:sz w:val="20"/>
          <w:szCs w:val="20"/>
        </w:rPr>
        <w:t xml:space="preserve">SRC#                 </w:t>
      </w:r>
    </w:p>
    <w:p w14:paraId="6C97E1ED" w14:textId="6ED4799A" w:rsidR="0076624E" w:rsidRDefault="0034158D" w:rsidP="0034158D">
      <w:pPr>
        <w:rPr>
          <w:rFonts w:ascii="Courier New" w:hAnsi="Courier New"/>
          <w:b/>
          <w:color w:val="C00000"/>
          <w:sz w:val="20"/>
          <w:szCs w:val="20"/>
        </w:rPr>
      </w:pPr>
      <w:r w:rsidRPr="0034158D">
        <w:rPr>
          <w:rFonts w:ascii="Courier New" w:hAnsi="Courier New"/>
          <w:b/>
          <w:color w:val="C00000"/>
          <w:sz w:val="20"/>
          <w:szCs w:val="20"/>
        </w:rPr>
        <w:t xml:space="preserve">0282.00 </w:t>
      </w:r>
      <w:r w:rsidR="00C322BE">
        <w:rPr>
          <w:rFonts w:ascii="Courier New" w:hAnsi="Courier New"/>
          <w:b/>
          <w:color w:val="C00000"/>
          <w:sz w:val="20"/>
          <w:szCs w:val="20"/>
        </w:rPr>
        <w:t>ZZ</w:t>
      </w:r>
      <w:r w:rsidRPr="0034158D">
        <w:rPr>
          <w:rFonts w:ascii="Courier New" w:hAnsi="Courier New"/>
          <w:b/>
          <w:color w:val="C00000"/>
          <w:sz w:val="20"/>
          <w:szCs w:val="20"/>
        </w:rPr>
        <w:t xml:space="preserve">   C                   EXSR      </w:t>
      </w:r>
      <w:r w:rsidR="00C322BE">
        <w:rPr>
          <w:rFonts w:ascii="Courier New" w:hAnsi="Courier New"/>
          <w:b/>
          <w:color w:val="C00000"/>
          <w:sz w:val="20"/>
          <w:szCs w:val="20"/>
        </w:rPr>
        <w:t>ZZ</w:t>
      </w:r>
      <w:r w:rsidRPr="0034158D">
        <w:rPr>
          <w:rFonts w:ascii="Courier New" w:hAnsi="Courier New"/>
          <w:b/>
          <w:color w:val="C00000"/>
          <w:sz w:val="20"/>
          <w:szCs w:val="20"/>
        </w:rPr>
        <w:t xml:space="preserve">GENS  </w:t>
      </w:r>
    </w:p>
    <w:p w14:paraId="5C3A6E2A" w14:textId="19C32DD2" w:rsidR="0034158D" w:rsidRDefault="0034158D" w:rsidP="0034158D">
      <w:pPr>
        <w:rPr>
          <w:rStyle w:val="Hyperlink"/>
          <w:b/>
          <w:color w:val="auto"/>
          <w:u w:val="none"/>
        </w:rPr>
      </w:pPr>
      <w:r w:rsidRPr="0034158D">
        <w:rPr>
          <w:rFonts w:ascii="Courier New" w:hAnsi="Courier New"/>
          <w:b/>
          <w:color w:val="C00000"/>
          <w:sz w:val="20"/>
          <w:szCs w:val="20"/>
        </w:rPr>
        <w:t xml:space="preserve">                       </w:t>
      </w:r>
    </w:p>
    <w:p w14:paraId="482225A3" w14:textId="784F0F54" w:rsidR="00236112" w:rsidRDefault="00236112" w:rsidP="00236112">
      <w:pPr>
        <w:rPr>
          <w:rStyle w:val="Hyperlink"/>
          <w:b/>
          <w:color w:val="auto"/>
          <w:u w:val="none"/>
        </w:rPr>
      </w:pPr>
      <w:r w:rsidRPr="0076624E">
        <w:rPr>
          <w:color w:val="C00000"/>
        </w:rPr>
        <w:t xml:space="preserve">RTPA  </w:t>
      </w:r>
      <w:r w:rsidR="00C322BE">
        <w:rPr>
          <w:color w:val="C00000"/>
        </w:rPr>
        <w:t>ZZ</w:t>
      </w:r>
      <w:r w:rsidRPr="0076624E">
        <w:rPr>
          <w:color w:val="C00000"/>
        </w:rPr>
        <w:t xml:space="preserve"> executable Audit statements </w:t>
      </w:r>
      <w:r>
        <w:t xml:space="preserve">actually produce the audit output in the audit file </w:t>
      </w:r>
      <w:r w:rsidR="009E6302">
        <w:t>ZZAUDITP</w:t>
      </w:r>
      <w:r>
        <w:t xml:space="preserve">. These </w:t>
      </w:r>
      <w:r w:rsidR="00C322BE">
        <w:t>ZZ</w:t>
      </w:r>
      <w:r>
        <w:t xml:space="preserve"> audit statements may be commented or changed, if needed, and the source program NEWEXPSH may be compiled from file QRPGLESRC in library </w:t>
      </w:r>
      <w:r w:rsidR="00C322BE">
        <w:t>ZZ</w:t>
      </w:r>
      <w:r>
        <w:t>AUDITE to produce an expanded object program for auditing.</w:t>
      </w:r>
    </w:p>
    <w:p w14:paraId="610AC23E" w14:textId="77777777" w:rsidR="00236112" w:rsidRPr="003E3B92" w:rsidRDefault="00236112" w:rsidP="00236112">
      <w:pPr>
        <w:pStyle w:val="Heading2"/>
      </w:pPr>
      <w:bookmarkStart w:id="40487" w:name="_Toc158990032"/>
      <w:bookmarkStart w:id="40488" w:name="_Toc158993910"/>
      <w:bookmarkStart w:id="40489" w:name="_Toc471568344"/>
      <w:bookmarkStart w:id="40490" w:name="_Toc514089940"/>
      <w:bookmarkStart w:id="40491" w:name="_Toc514157599"/>
      <w:bookmarkStart w:id="40492" w:name="_Toc514865083"/>
      <w:bookmarkStart w:id="40493" w:name="_Toc514868373"/>
      <w:bookmarkStart w:id="40494" w:name="_Toc514954051"/>
      <w:bookmarkStart w:id="40495" w:name="_Toc515387194"/>
      <w:bookmarkStart w:id="40496" w:name="_Toc515466766"/>
      <w:bookmarkStart w:id="40497" w:name="_Toc516235701"/>
      <w:bookmarkStart w:id="40498" w:name="_Toc516300563"/>
      <w:bookmarkStart w:id="40499" w:name="_Toc516671105"/>
      <w:bookmarkStart w:id="40500" w:name="_Toc516902306"/>
      <w:bookmarkStart w:id="40501" w:name="_Toc517000276"/>
      <w:bookmarkStart w:id="40502" w:name="_Toc517006446"/>
      <w:bookmarkStart w:id="40503" w:name="_Toc517013956"/>
      <w:bookmarkStart w:id="40504" w:name="_Toc517091577"/>
      <w:bookmarkStart w:id="40505" w:name="_Toc517536522"/>
      <w:bookmarkStart w:id="40506" w:name="_Toc518052701"/>
      <w:bookmarkStart w:id="40507" w:name="_Toc518055775"/>
      <w:bookmarkStart w:id="40508" w:name="_Toc518057346"/>
      <w:bookmarkStart w:id="40509" w:name="_Toc518057898"/>
      <w:bookmarkStart w:id="40510" w:name="_Toc518572157"/>
      <w:bookmarkStart w:id="40511" w:name="_Toc518748853"/>
      <w:bookmarkStart w:id="40512" w:name="_Toc519364442"/>
      <w:bookmarkStart w:id="40513" w:name="_Toc519793633"/>
      <w:bookmarkStart w:id="40514" w:name="_Toc520096205"/>
      <w:bookmarkStart w:id="40515" w:name="_Toc520396282"/>
      <w:bookmarkStart w:id="40516" w:name="_Toc521413455"/>
      <w:bookmarkStart w:id="40517" w:name="_Toc521414043"/>
      <w:bookmarkStart w:id="40518" w:name="_Toc521414356"/>
      <w:bookmarkStart w:id="40519" w:name="_Toc521591025"/>
      <w:bookmarkStart w:id="40520" w:name="_Toc522025452"/>
      <w:bookmarkStart w:id="40521" w:name="_Toc522879196"/>
      <w:bookmarkStart w:id="40522" w:name="_Toc523249278"/>
      <w:bookmarkStart w:id="40523" w:name="_Toc525727511"/>
      <w:bookmarkStart w:id="40524" w:name="_Toc526848268"/>
      <w:bookmarkStart w:id="40525" w:name="_Toc526848824"/>
      <w:bookmarkStart w:id="40526" w:name="_Toc526940287"/>
      <w:bookmarkStart w:id="40527" w:name="_Toc527369678"/>
      <w:bookmarkStart w:id="40528" w:name="_Toc534305829"/>
      <w:bookmarkStart w:id="40529" w:name="_Toc534373988"/>
      <w:bookmarkStart w:id="40530" w:name="_Toc534385783"/>
      <w:bookmarkStart w:id="40531" w:name="_Toc534386287"/>
      <w:bookmarkStart w:id="40532" w:name="_Toc535168475"/>
      <w:bookmarkStart w:id="40533" w:name="_Toc535242100"/>
      <w:bookmarkStart w:id="40534" w:name="_Toc535242619"/>
      <w:bookmarkStart w:id="40535" w:name="_Toc535948382"/>
      <w:bookmarkStart w:id="40536" w:name="_Toc112260"/>
      <w:bookmarkStart w:id="40537" w:name="_Toc597472"/>
      <w:bookmarkStart w:id="40538" w:name="_Toc685181"/>
      <w:bookmarkStart w:id="40539" w:name="_Toc685822"/>
      <w:bookmarkStart w:id="40540" w:name="_Toc686874"/>
      <w:bookmarkStart w:id="40541" w:name="_Toc869354"/>
      <w:bookmarkStart w:id="40542" w:name="_Toc869520"/>
      <w:bookmarkStart w:id="40543" w:name="_Toc869685"/>
      <w:bookmarkStart w:id="40544" w:name="_Toc869850"/>
      <w:bookmarkStart w:id="40545" w:name="_Toc964459"/>
      <w:bookmarkStart w:id="40546" w:name="_Toc1816227"/>
      <w:bookmarkStart w:id="40547" w:name="_Toc1828762"/>
      <w:bookmarkStart w:id="40548" w:name="_Toc1828931"/>
      <w:bookmarkStart w:id="40549" w:name="_Toc1829100"/>
      <w:bookmarkStart w:id="40550" w:name="_Toc5979791"/>
      <w:bookmarkStart w:id="40551" w:name="_Toc5980010"/>
      <w:bookmarkStart w:id="40552" w:name="_Toc6481207"/>
      <w:bookmarkStart w:id="40553" w:name="_Toc6992181"/>
      <w:bookmarkStart w:id="40554" w:name="_Toc6992355"/>
      <w:bookmarkStart w:id="40555" w:name="_Toc6992527"/>
      <w:bookmarkStart w:id="40556" w:name="_Toc6992700"/>
      <w:bookmarkStart w:id="40557" w:name="_Toc6992873"/>
      <w:bookmarkStart w:id="40558" w:name="_Toc6993044"/>
      <w:bookmarkStart w:id="40559" w:name="_Toc6998011"/>
      <w:bookmarkStart w:id="40560" w:name="_Toc6998183"/>
      <w:bookmarkStart w:id="40561" w:name="_Toc6998355"/>
      <w:bookmarkStart w:id="40562" w:name="_Toc6998939"/>
      <w:bookmarkStart w:id="40563" w:name="_Toc8570136"/>
      <w:bookmarkStart w:id="40564" w:name="_Toc8639171"/>
      <w:bookmarkStart w:id="40565" w:name="_Toc8639518"/>
      <w:bookmarkStart w:id="40566" w:name="_Toc8639896"/>
      <w:bookmarkStart w:id="40567" w:name="_Toc8640073"/>
      <w:bookmarkStart w:id="40568" w:name="_Toc8640250"/>
      <w:bookmarkStart w:id="40569" w:name="_Toc8640427"/>
      <w:bookmarkStart w:id="40570" w:name="_Toc8640604"/>
      <w:bookmarkStart w:id="40571" w:name="_Toc8640781"/>
      <w:bookmarkStart w:id="40572" w:name="_Toc8640958"/>
      <w:bookmarkStart w:id="40573" w:name="_Toc8641137"/>
      <w:bookmarkStart w:id="40574" w:name="_Toc8641314"/>
      <w:bookmarkStart w:id="40575" w:name="_Toc8641492"/>
      <w:bookmarkStart w:id="40576" w:name="_Toc8661528"/>
      <w:bookmarkStart w:id="40577" w:name="_Toc8661706"/>
      <w:bookmarkStart w:id="40578" w:name="_Toc8662240"/>
      <w:bookmarkStart w:id="40579" w:name="_Toc8662420"/>
      <w:bookmarkStart w:id="40580" w:name="_Toc8662599"/>
      <w:bookmarkStart w:id="40581" w:name="_Toc11480350"/>
      <w:bookmarkStart w:id="40582" w:name="_Toc11480531"/>
      <w:bookmarkStart w:id="40583" w:name="_Toc12695956"/>
      <w:bookmarkStart w:id="40584" w:name="_Toc12729083"/>
      <w:bookmarkStart w:id="40585" w:name="_Toc12815036"/>
      <w:bookmarkStart w:id="40586" w:name="_Toc12900767"/>
      <w:bookmarkStart w:id="40587" w:name="_Toc12900946"/>
      <w:bookmarkStart w:id="40588" w:name="_Toc12901183"/>
      <w:bookmarkStart w:id="40589" w:name="_Toc12901371"/>
      <w:bookmarkStart w:id="40590" w:name="_Toc12901680"/>
      <w:bookmarkStart w:id="40591" w:name="_Toc12902363"/>
      <w:bookmarkStart w:id="40592" w:name="_Toc17715468"/>
      <w:bookmarkStart w:id="40593" w:name="_Toc19542631"/>
      <w:bookmarkStart w:id="40594" w:name="_Toc19542819"/>
      <w:bookmarkStart w:id="40595" w:name="_Toc19543220"/>
      <w:bookmarkStart w:id="40596" w:name="_Toc19544889"/>
      <w:bookmarkStart w:id="40597" w:name="_Toc20757768"/>
      <w:bookmarkStart w:id="40598" w:name="_Toc20758265"/>
      <w:bookmarkStart w:id="40599" w:name="_Toc23669320"/>
      <w:bookmarkStart w:id="40600" w:name="_Toc23669666"/>
      <w:bookmarkStart w:id="40601" w:name="_Toc23958935"/>
      <w:bookmarkStart w:id="40602" w:name="_Toc23959420"/>
      <w:bookmarkStart w:id="40603" w:name="_Toc23960281"/>
      <w:bookmarkStart w:id="40604" w:name="_Toc23960464"/>
      <w:bookmarkStart w:id="40605" w:name="_Toc23960831"/>
      <w:bookmarkStart w:id="40606" w:name="_Toc24126377"/>
      <w:bookmarkStart w:id="40607" w:name="_Toc24126783"/>
      <w:bookmarkStart w:id="40608" w:name="_Toc24128529"/>
      <w:bookmarkStart w:id="40609" w:name="_Toc24129149"/>
      <w:bookmarkStart w:id="40610" w:name="_Toc25486225"/>
      <w:bookmarkStart w:id="40611" w:name="_Toc25488267"/>
      <w:bookmarkStart w:id="40612" w:name="_Toc25576234"/>
      <w:bookmarkStart w:id="40613" w:name="_Toc25576546"/>
      <w:bookmarkStart w:id="40614" w:name="_Toc27919575"/>
      <w:bookmarkStart w:id="40615" w:name="_Toc27919781"/>
      <w:bookmarkStart w:id="40616" w:name="_Toc27920021"/>
      <w:bookmarkStart w:id="40617" w:name="_Toc27920250"/>
      <w:bookmarkStart w:id="40618" w:name="_Toc27920490"/>
      <w:bookmarkStart w:id="40619" w:name="_Toc28004098"/>
      <w:bookmarkStart w:id="40620" w:name="_Toc28004299"/>
      <w:bookmarkStart w:id="40621" w:name="_Toc28004527"/>
      <w:bookmarkStart w:id="40622" w:name="_Toc28004727"/>
      <w:bookmarkStart w:id="40623" w:name="_Toc28862949"/>
      <w:bookmarkStart w:id="40624" w:name="_Toc28863244"/>
      <w:bookmarkStart w:id="40625" w:name="_Toc28863501"/>
      <w:bookmarkStart w:id="40626" w:name="_Toc28864164"/>
      <w:bookmarkStart w:id="40627" w:name="_Toc28866363"/>
      <w:bookmarkStart w:id="40628" w:name="_Toc28866592"/>
      <w:bookmarkStart w:id="40629" w:name="_Toc28871207"/>
      <w:bookmarkStart w:id="40630" w:name="_Toc28886065"/>
      <w:bookmarkStart w:id="40631" w:name="_Toc48200498"/>
      <w:bookmarkStart w:id="40632" w:name="_Toc48231798"/>
      <w:bookmarkStart w:id="40633" w:name="_Toc48305532"/>
      <w:bookmarkStart w:id="40634" w:name="_Toc48314918"/>
      <w:bookmarkStart w:id="40635" w:name="_Toc48318587"/>
      <w:bookmarkStart w:id="40636" w:name="_Toc48318790"/>
      <w:bookmarkStart w:id="40637" w:name="_Toc48318992"/>
      <w:bookmarkStart w:id="40638" w:name="_Toc48319417"/>
      <w:bookmarkStart w:id="40639" w:name="_Toc48396953"/>
      <w:bookmarkStart w:id="40640" w:name="_Toc48409032"/>
      <w:bookmarkStart w:id="40641" w:name="_Toc48483645"/>
      <w:bookmarkStart w:id="40642" w:name="_Toc48646467"/>
      <w:bookmarkStart w:id="40643" w:name="_Toc48737552"/>
      <w:bookmarkStart w:id="40644" w:name="_Toc48825178"/>
      <w:bookmarkStart w:id="40645" w:name="_Toc48825676"/>
      <w:bookmarkStart w:id="40646" w:name="_Toc48835612"/>
      <w:bookmarkStart w:id="40647" w:name="_Toc48835935"/>
      <w:bookmarkStart w:id="40648" w:name="_Toc48902420"/>
      <w:bookmarkStart w:id="40649" w:name="_Toc48925757"/>
      <w:bookmarkStart w:id="40650" w:name="_Toc48926032"/>
      <w:bookmarkStart w:id="40651" w:name="_Toc48997848"/>
      <w:bookmarkStart w:id="40652" w:name="_Toc49004206"/>
      <w:bookmarkStart w:id="40653" w:name="_Toc49075516"/>
      <w:bookmarkStart w:id="40654" w:name="_Toc49082661"/>
      <w:bookmarkStart w:id="40655" w:name="_Toc49082959"/>
      <w:bookmarkStart w:id="40656" w:name="_Toc49083361"/>
      <w:bookmarkStart w:id="40657" w:name="_Toc49083593"/>
      <w:bookmarkStart w:id="40658" w:name="_Toc49088450"/>
      <w:bookmarkStart w:id="40659" w:name="_Toc49088684"/>
      <w:bookmarkStart w:id="40660" w:name="_Toc49090361"/>
      <w:bookmarkStart w:id="40661" w:name="_Toc50102735"/>
      <w:bookmarkStart w:id="40662" w:name="_Toc50369551"/>
      <w:bookmarkStart w:id="40663" w:name="_Toc50369879"/>
      <w:bookmarkStart w:id="40664" w:name="_Toc53753155"/>
      <w:bookmarkStart w:id="40665" w:name="_Toc53753452"/>
      <w:bookmarkStart w:id="40666" w:name="_Toc53756779"/>
      <w:bookmarkStart w:id="40667" w:name="_Toc53757532"/>
      <w:bookmarkStart w:id="40668" w:name="_Toc54010370"/>
      <w:bookmarkStart w:id="40669" w:name="_Toc54532280"/>
      <w:bookmarkStart w:id="40670" w:name="_Toc54532531"/>
      <w:bookmarkStart w:id="40671" w:name="_Toc54532781"/>
      <w:bookmarkStart w:id="40672" w:name="_Toc54536435"/>
      <w:bookmarkStart w:id="40673" w:name="_Toc54623252"/>
      <w:bookmarkStart w:id="40674" w:name="_Toc54699478"/>
      <w:bookmarkStart w:id="40675" w:name="_Toc54699912"/>
      <w:bookmarkStart w:id="40676" w:name="_Toc55038366"/>
      <w:bookmarkStart w:id="40677" w:name="_Toc55225082"/>
      <w:bookmarkStart w:id="40678" w:name="_Toc57299278"/>
      <w:bookmarkStart w:id="40679" w:name="_Toc57458373"/>
      <w:bookmarkStart w:id="40680" w:name="_Toc57458631"/>
      <w:bookmarkStart w:id="40681" w:name="_Toc57458947"/>
      <w:bookmarkStart w:id="40682" w:name="_Toc57459206"/>
      <w:bookmarkStart w:id="40683" w:name="_Toc62052863"/>
      <w:bookmarkStart w:id="40684" w:name="_Toc66712431"/>
      <w:bookmarkStart w:id="40685" w:name="_Toc66713419"/>
      <w:bookmarkStart w:id="40686" w:name="_Toc66713903"/>
      <w:bookmarkStart w:id="40687" w:name="_Toc66883281"/>
      <w:bookmarkStart w:id="40688" w:name="_Toc66883583"/>
      <w:bookmarkStart w:id="40689" w:name="_Toc66883922"/>
      <w:bookmarkStart w:id="40690" w:name="_Toc66884402"/>
      <w:bookmarkStart w:id="40691" w:name="_Toc66885350"/>
      <w:bookmarkStart w:id="40692" w:name="_Toc66962716"/>
      <w:bookmarkStart w:id="40693" w:name="_Toc66963020"/>
      <w:bookmarkStart w:id="40694" w:name="_Toc88228781"/>
      <w:bookmarkStart w:id="40695" w:name="_Toc88233149"/>
      <w:bookmarkStart w:id="40696" w:name="_Toc88234642"/>
      <w:bookmarkStart w:id="40697" w:name="_Toc88237303"/>
      <w:bookmarkStart w:id="40698" w:name="_Toc88237995"/>
      <w:bookmarkStart w:id="40699" w:name="_Toc88238981"/>
      <w:bookmarkStart w:id="40700" w:name="_Toc88239631"/>
      <w:bookmarkStart w:id="40701" w:name="_Toc88241398"/>
      <w:bookmarkStart w:id="40702" w:name="_Toc88243338"/>
      <w:bookmarkStart w:id="40703" w:name="_Toc88244051"/>
      <w:bookmarkStart w:id="40704" w:name="_Toc88740839"/>
      <w:bookmarkStart w:id="40705" w:name="_Toc89343164"/>
      <w:bookmarkStart w:id="40706" w:name="_Toc89343633"/>
      <w:bookmarkStart w:id="40707" w:name="_Toc89343901"/>
      <w:bookmarkStart w:id="40708" w:name="_Toc89349688"/>
      <w:bookmarkStart w:id="40709" w:name="_Toc89440905"/>
      <w:bookmarkStart w:id="40710" w:name="_Toc89441273"/>
      <w:bookmarkStart w:id="40711" w:name="_Toc89680997"/>
      <w:bookmarkStart w:id="40712" w:name="_Toc89950433"/>
      <w:bookmarkStart w:id="40713" w:name="_Toc90134378"/>
      <w:bookmarkStart w:id="40714" w:name="_Toc90134875"/>
      <w:bookmarkStart w:id="40715" w:name="_Toc90135147"/>
      <w:bookmarkStart w:id="40716" w:name="_Toc90135867"/>
      <w:bookmarkStart w:id="40717" w:name="_Toc90137678"/>
      <w:bookmarkStart w:id="40718" w:name="_Toc90138002"/>
      <w:bookmarkStart w:id="40719" w:name="_Toc90138273"/>
      <w:bookmarkStart w:id="40720" w:name="_Toc90138544"/>
      <w:bookmarkStart w:id="40721" w:name="_Toc90305544"/>
      <w:bookmarkStart w:id="40722" w:name="_Toc98417932"/>
      <w:r w:rsidRPr="003E3B92">
        <w:t>Typical Programmer Profile for RTPA expansion (PHH)</w:t>
      </w:r>
      <w:bookmarkEnd w:id="40487"/>
      <w:bookmarkEnd w:id="40488"/>
      <w:bookmarkEnd w:id="40489"/>
      <w:bookmarkEnd w:id="40490"/>
      <w:bookmarkEnd w:id="40491"/>
      <w:bookmarkEnd w:id="40492"/>
      <w:bookmarkEnd w:id="40493"/>
      <w:bookmarkEnd w:id="40494"/>
      <w:bookmarkEnd w:id="40495"/>
      <w:bookmarkEnd w:id="40496"/>
      <w:bookmarkEnd w:id="40497"/>
      <w:bookmarkEnd w:id="40498"/>
      <w:bookmarkEnd w:id="40499"/>
      <w:bookmarkEnd w:id="40500"/>
      <w:bookmarkEnd w:id="40501"/>
      <w:bookmarkEnd w:id="40502"/>
      <w:bookmarkEnd w:id="40503"/>
      <w:bookmarkEnd w:id="40504"/>
      <w:bookmarkEnd w:id="40505"/>
      <w:bookmarkEnd w:id="40506"/>
      <w:bookmarkEnd w:id="40507"/>
      <w:bookmarkEnd w:id="40508"/>
      <w:bookmarkEnd w:id="40509"/>
      <w:bookmarkEnd w:id="40510"/>
      <w:bookmarkEnd w:id="40511"/>
      <w:bookmarkEnd w:id="40512"/>
      <w:bookmarkEnd w:id="40513"/>
      <w:bookmarkEnd w:id="40514"/>
      <w:bookmarkEnd w:id="40515"/>
      <w:bookmarkEnd w:id="40516"/>
      <w:bookmarkEnd w:id="40517"/>
      <w:bookmarkEnd w:id="40518"/>
      <w:bookmarkEnd w:id="40519"/>
      <w:bookmarkEnd w:id="40520"/>
      <w:bookmarkEnd w:id="40521"/>
      <w:bookmarkEnd w:id="40522"/>
      <w:bookmarkEnd w:id="40523"/>
      <w:bookmarkEnd w:id="40524"/>
      <w:bookmarkEnd w:id="40525"/>
      <w:bookmarkEnd w:id="40526"/>
      <w:bookmarkEnd w:id="40527"/>
      <w:bookmarkEnd w:id="40528"/>
      <w:bookmarkEnd w:id="40529"/>
      <w:bookmarkEnd w:id="40530"/>
      <w:bookmarkEnd w:id="40531"/>
      <w:bookmarkEnd w:id="40532"/>
      <w:bookmarkEnd w:id="40533"/>
      <w:bookmarkEnd w:id="40534"/>
      <w:bookmarkEnd w:id="40535"/>
      <w:bookmarkEnd w:id="40536"/>
      <w:bookmarkEnd w:id="40537"/>
      <w:bookmarkEnd w:id="40538"/>
      <w:bookmarkEnd w:id="40539"/>
      <w:bookmarkEnd w:id="40540"/>
      <w:bookmarkEnd w:id="40541"/>
      <w:bookmarkEnd w:id="40542"/>
      <w:bookmarkEnd w:id="40543"/>
      <w:bookmarkEnd w:id="40544"/>
      <w:bookmarkEnd w:id="40545"/>
      <w:bookmarkEnd w:id="40546"/>
      <w:bookmarkEnd w:id="40547"/>
      <w:bookmarkEnd w:id="40548"/>
      <w:bookmarkEnd w:id="40549"/>
      <w:bookmarkEnd w:id="40550"/>
      <w:bookmarkEnd w:id="40551"/>
      <w:bookmarkEnd w:id="40552"/>
      <w:bookmarkEnd w:id="40553"/>
      <w:bookmarkEnd w:id="40554"/>
      <w:bookmarkEnd w:id="40555"/>
      <w:bookmarkEnd w:id="40556"/>
      <w:bookmarkEnd w:id="40557"/>
      <w:bookmarkEnd w:id="40558"/>
      <w:bookmarkEnd w:id="40559"/>
      <w:bookmarkEnd w:id="40560"/>
      <w:bookmarkEnd w:id="40561"/>
      <w:bookmarkEnd w:id="40562"/>
      <w:bookmarkEnd w:id="40563"/>
      <w:bookmarkEnd w:id="40564"/>
      <w:bookmarkEnd w:id="40565"/>
      <w:bookmarkEnd w:id="40566"/>
      <w:bookmarkEnd w:id="40567"/>
      <w:bookmarkEnd w:id="40568"/>
      <w:bookmarkEnd w:id="40569"/>
      <w:bookmarkEnd w:id="40570"/>
      <w:bookmarkEnd w:id="40571"/>
      <w:bookmarkEnd w:id="40572"/>
      <w:bookmarkEnd w:id="40573"/>
      <w:bookmarkEnd w:id="40574"/>
      <w:bookmarkEnd w:id="40575"/>
      <w:bookmarkEnd w:id="40576"/>
      <w:bookmarkEnd w:id="40577"/>
      <w:bookmarkEnd w:id="40578"/>
      <w:bookmarkEnd w:id="40579"/>
      <w:bookmarkEnd w:id="40580"/>
      <w:bookmarkEnd w:id="40581"/>
      <w:bookmarkEnd w:id="40582"/>
      <w:bookmarkEnd w:id="40583"/>
      <w:bookmarkEnd w:id="40584"/>
      <w:bookmarkEnd w:id="40585"/>
      <w:bookmarkEnd w:id="40586"/>
      <w:bookmarkEnd w:id="40587"/>
      <w:bookmarkEnd w:id="40588"/>
      <w:bookmarkEnd w:id="40589"/>
      <w:bookmarkEnd w:id="40590"/>
      <w:bookmarkEnd w:id="40591"/>
      <w:bookmarkEnd w:id="40592"/>
      <w:bookmarkEnd w:id="40593"/>
      <w:bookmarkEnd w:id="40594"/>
      <w:bookmarkEnd w:id="40595"/>
      <w:bookmarkEnd w:id="40596"/>
      <w:bookmarkEnd w:id="40597"/>
      <w:bookmarkEnd w:id="40598"/>
      <w:bookmarkEnd w:id="40599"/>
      <w:bookmarkEnd w:id="40600"/>
      <w:bookmarkEnd w:id="40601"/>
      <w:bookmarkEnd w:id="40602"/>
      <w:bookmarkEnd w:id="40603"/>
      <w:bookmarkEnd w:id="40604"/>
      <w:bookmarkEnd w:id="40605"/>
      <w:bookmarkEnd w:id="40606"/>
      <w:bookmarkEnd w:id="40607"/>
      <w:bookmarkEnd w:id="40608"/>
      <w:bookmarkEnd w:id="40609"/>
      <w:bookmarkEnd w:id="40610"/>
      <w:bookmarkEnd w:id="40611"/>
      <w:bookmarkEnd w:id="40612"/>
      <w:bookmarkEnd w:id="40613"/>
      <w:bookmarkEnd w:id="40614"/>
      <w:bookmarkEnd w:id="40615"/>
      <w:bookmarkEnd w:id="40616"/>
      <w:bookmarkEnd w:id="40617"/>
      <w:bookmarkEnd w:id="40618"/>
      <w:bookmarkEnd w:id="40619"/>
      <w:bookmarkEnd w:id="40620"/>
      <w:bookmarkEnd w:id="40621"/>
      <w:bookmarkEnd w:id="40622"/>
      <w:bookmarkEnd w:id="40623"/>
      <w:bookmarkEnd w:id="40624"/>
      <w:bookmarkEnd w:id="40625"/>
      <w:bookmarkEnd w:id="40626"/>
      <w:bookmarkEnd w:id="40627"/>
      <w:bookmarkEnd w:id="40628"/>
      <w:bookmarkEnd w:id="40629"/>
      <w:bookmarkEnd w:id="40630"/>
      <w:bookmarkEnd w:id="40631"/>
      <w:bookmarkEnd w:id="40632"/>
      <w:bookmarkEnd w:id="40633"/>
      <w:bookmarkEnd w:id="40634"/>
      <w:bookmarkEnd w:id="40635"/>
      <w:bookmarkEnd w:id="40636"/>
      <w:bookmarkEnd w:id="40637"/>
      <w:bookmarkEnd w:id="40638"/>
      <w:bookmarkEnd w:id="40639"/>
      <w:bookmarkEnd w:id="40640"/>
      <w:bookmarkEnd w:id="40641"/>
      <w:bookmarkEnd w:id="40642"/>
      <w:bookmarkEnd w:id="40643"/>
      <w:bookmarkEnd w:id="40644"/>
      <w:bookmarkEnd w:id="40645"/>
      <w:bookmarkEnd w:id="40646"/>
      <w:bookmarkEnd w:id="40647"/>
      <w:bookmarkEnd w:id="40648"/>
      <w:bookmarkEnd w:id="40649"/>
      <w:bookmarkEnd w:id="40650"/>
      <w:bookmarkEnd w:id="40651"/>
      <w:bookmarkEnd w:id="40652"/>
      <w:bookmarkEnd w:id="40653"/>
      <w:bookmarkEnd w:id="40654"/>
      <w:bookmarkEnd w:id="40655"/>
      <w:bookmarkEnd w:id="40656"/>
      <w:bookmarkEnd w:id="40657"/>
      <w:bookmarkEnd w:id="40658"/>
      <w:bookmarkEnd w:id="40659"/>
      <w:bookmarkEnd w:id="40660"/>
      <w:bookmarkEnd w:id="40661"/>
      <w:bookmarkEnd w:id="40662"/>
      <w:bookmarkEnd w:id="40663"/>
      <w:bookmarkEnd w:id="40664"/>
      <w:bookmarkEnd w:id="40665"/>
      <w:bookmarkEnd w:id="40666"/>
      <w:bookmarkEnd w:id="40667"/>
      <w:bookmarkEnd w:id="40668"/>
      <w:bookmarkEnd w:id="40669"/>
      <w:bookmarkEnd w:id="40670"/>
      <w:bookmarkEnd w:id="40671"/>
      <w:bookmarkEnd w:id="40672"/>
      <w:bookmarkEnd w:id="40673"/>
      <w:bookmarkEnd w:id="40674"/>
      <w:bookmarkEnd w:id="40675"/>
      <w:bookmarkEnd w:id="40676"/>
      <w:bookmarkEnd w:id="40677"/>
      <w:bookmarkEnd w:id="40678"/>
      <w:bookmarkEnd w:id="40679"/>
      <w:bookmarkEnd w:id="40680"/>
      <w:bookmarkEnd w:id="40681"/>
      <w:bookmarkEnd w:id="40682"/>
      <w:bookmarkEnd w:id="40683"/>
      <w:bookmarkEnd w:id="40684"/>
      <w:bookmarkEnd w:id="40685"/>
      <w:bookmarkEnd w:id="40686"/>
      <w:bookmarkEnd w:id="40687"/>
      <w:bookmarkEnd w:id="40688"/>
      <w:bookmarkEnd w:id="40689"/>
      <w:bookmarkEnd w:id="40690"/>
      <w:bookmarkEnd w:id="40691"/>
      <w:bookmarkEnd w:id="40692"/>
      <w:bookmarkEnd w:id="40693"/>
      <w:bookmarkEnd w:id="40694"/>
      <w:bookmarkEnd w:id="40695"/>
      <w:bookmarkEnd w:id="40696"/>
      <w:bookmarkEnd w:id="40697"/>
      <w:bookmarkEnd w:id="40698"/>
      <w:bookmarkEnd w:id="40699"/>
      <w:bookmarkEnd w:id="40700"/>
      <w:bookmarkEnd w:id="40701"/>
      <w:bookmarkEnd w:id="40702"/>
      <w:bookmarkEnd w:id="40703"/>
      <w:bookmarkEnd w:id="40704"/>
      <w:bookmarkEnd w:id="40705"/>
      <w:bookmarkEnd w:id="40706"/>
      <w:bookmarkEnd w:id="40707"/>
      <w:bookmarkEnd w:id="40708"/>
      <w:bookmarkEnd w:id="40709"/>
      <w:bookmarkEnd w:id="40710"/>
      <w:bookmarkEnd w:id="40711"/>
      <w:bookmarkEnd w:id="40712"/>
      <w:bookmarkEnd w:id="40713"/>
      <w:bookmarkEnd w:id="40714"/>
      <w:bookmarkEnd w:id="40715"/>
      <w:bookmarkEnd w:id="40716"/>
      <w:bookmarkEnd w:id="40717"/>
      <w:bookmarkEnd w:id="40718"/>
      <w:bookmarkEnd w:id="40719"/>
      <w:bookmarkEnd w:id="40720"/>
      <w:bookmarkEnd w:id="40721"/>
      <w:bookmarkEnd w:id="40722"/>
    </w:p>
    <w:p w14:paraId="74CAB12B" w14:textId="2FD74039" w:rsidR="00236112" w:rsidRDefault="00236112" w:rsidP="00236112">
      <w:r>
        <w:t xml:space="preserve">This sample Programmer User Profile uses the job description RTPA in QGPL, which contains a library list including the two required RTPA libraries </w:t>
      </w:r>
      <w:r w:rsidR="00C322BE">
        <w:t>ZZ</w:t>
      </w:r>
      <w:r>
        <w:t xml:space="preserve">AUDIT and </w:t>
      </w:r>
      <w:r w:rsidR="00C322BE">
        <w:t>ZZ</w:t>
      </w:r>
      <w:r>
        <w:t>AUDITE for expanding RPG input source programs.</w:t>
      </w:r>
    </w:p>
    <w:p w14:paraId="1EFBA700" w14:textId="77777777" w:rsidR="00236112" w:rsidRDefault="00236112" w:rsidP="00236112"/>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36112" w14:paraId="4096D976" w14:textId="77777777">
        <w:tc>
          <w:tcPr>
            <w:tcW w:w="9630" w:type="dxa"/>
            <w:shd w:val="clear" w:color="auto" w:fill="E6E6E6"/>
          </w:tcPr>
          <w:p w14:paraId="3CF33E34"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Display User Profile - Basic                          </w:t>
            </w:r>
          </w:p>
          <w:p w14:paraId="5AA633CB"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351DE9F5" w14:textId="77777777" w:rsidR="00EB5BD2" w:rsidRPr="00EE5A95" w:rsidRDefault="00EB5BD2" w:rsidP="00EB5BD2">
            <w:pPr>
              <w:pStyle w:val="DisplayScreen"/>
              <w:rPr>
                <w:rFonts w:ascii="Courier New" w:hAnsi="Courier New"/>
                <w:b/>
                <w:color w:val="C00000"/>
                <w:sz w:val="20"/>
                <w:szCs w:val="20"/>
              </w:rPr>
            </w:pPr>
            <w:r w:rsidRPr="00EE5A95">
              <w:rPr>
                <w:rFonts w:ascii="Courier New" w:hAnsi="Courier New"/>
                <w:b/>
                <w:color w:val="C00000"/>
                <w:sz w:val="20"/>
                <w:szCs w:val="20"/>
              </w:rPr>
              <w:t xml:space="preserve"> User profile . . . . . . . . . . . . . . . :   PHH                             </w:t>
            </w:r>
          </w:p>
          <w:p w14:paraId="57A53578"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780111C9"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Previous sign-on . . . . . . . . . . . . . :   07/19/18  18:54:43              </w:t>
            </w:r>
          </w:p>
          <w:p w14:paraId="5C143A03"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Sign-on attempts not valid . . . . . . . . :   0                               </w:t>
            </w:r>
          </w:p>
          <w:p w14:paraId="0F0277CF"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Status . . . . . . . . . . . . . . . . . . :   *ENABLED                        </w:t>
            </w:r>
          </w:p>
          <w:p w14:paraId="6CBAF732"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Date password last changed . . . . . . . . :   04/17/08                        </w:t>
            </w:r>
          </w:p>
          <w:p w14:paraId="5BAA1F71"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Password expiration interval . . . . . . . :   *SYSVAL                         </w:t>
            </w:r>
          </w:p>
          <w:p w14:paraId="288509A5"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Set password to expired  . . . . . . . . . :   *NO                             </w:t>
            </w:r>
          </w:p>
          <w:p w14:paraId="12CFBF62"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Local password management  . . . . . . . . :   *YES                            </w:t>
            </w:r>
          </w:p>
          <w:p w14:paraId="46EDCE2B"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User class . . . . . . . . . . . . . . . . :   *PGMR                           </w:t>
            </w:r>
          </w:p>
          <w:p w14:paraId="2C0B30F9" w14:textId="3945CB05"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Special authority  . . . . . . . . . . . . :   *</w:t>
            </w:r>
            <w:r w:rsidR="00317C8D">
              <w:rPr>
                <w:rFonts w:ascii="Courier New" w:hAnsi="Courier New"/>
                <w:b/>
                <w:sz w:val="20"/>
                <w:szCs w:val="20"/>
              </w:rPr>
              <w:t>JOBCTL</w:t>
            </w:r>
            <w:r w:rsidRPr="00EB5BD2">
              <w:rPr>
                <w:rFonts w:ascii="Courier New" w:hAnsi="Courier New"/>
                <w:b/>
                <w:sz w:val="20"/>
                <w:szCs w:val="20"/>
              </w:rPr>
              <w:t xml:space="preserve">                         </w:t>
            </w:r>
          </w:p>
          <w:p w14:paraId="446282C5"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*SAVSYS                         </w:t>
            </w:r>
          </w:p>
          <w:p w14:paraId="123F8FE5"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Group profile  . . . . . . . . . . . . . . :   ODSQPGMR                        </w:t>
            </w:r>
          </w:p>
          <w:p w14:paraId="2B7FECE1"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Owner  . . . . . . . . . . . . . . . . . . :   *GRPPRF                         </w:t>
            </w:r>
          </w:p>
          <w:p w14:paraId="65AF3F6A"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Group authority  . . . . . . . . . . . . . :   *NONE                           </w:t>
            </w:r>
          </w:p>
          <w:p w14:paraId="0F20B0E2"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Group authority type . . . . . . . . . . . :   *PRIVATE                        </w:t>
            </w:r>
          </w:p>
          <w:p w14:paraId="742E8CBD"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Supplemental groups  . . . . . . . . . . . :   *NONE                           </w:t>
            </w:r>
          </w:p>
          <w:p w14:paraId="38DA292B"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More... </w:t>
            </w:r>
          </w:p>
          <w:p w14:paraId="246A2FDD"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Press Enter to continue.                                                       </w:t>
            </w:r>
          </w:p>
          <w:p w14:paraId="18BAF194"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56D26865"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F3=Exit   F12=Cancel                                                           </w:t>
            </w:r>
          </w:p>
          <w:p w14:paraId="2BA3A8FE" w14:textId="60FBDC48" w:rsidR="00236112" w:rsidRPr="00C06B24" w:rsidRDefault="00EB5BD2" w:rsidP="00EB5BD2">
            <w:pPr>
              <w:pStyle w:val="DisplayScreen"/>
              <w:rPr>
                <w:rFonts w:ascii="Courier New" w:hAnsi="Courier New"/>
                <w:sz w:val="20"/>
                <w:szCs w:val="20"/>
              </w:rPr>
            </w:pPr>
            <w:r w:rsidRPr="00EB5BD2">
              <w:rPr>
                <w:rFonts w:ascii="Courier New" w:hAnsi="Courier New"/>
                <w:b/>
                <w:sz w:val="20"/>
                <w:szCs w:val="20"/>
              </w:rPr>
              <w:t xml:space="preserve"> (C) COPYRIGHT IBM CORP. 1980, 2005.</w:t>
            </w:r>
            <w:r w:rsidRPr="00EB5BD2">
              <w:rPr>
                <w:rFonts w:ascii="Courier New" w:hAnsi="Courier New"/>
                <w:sz w:val="20"/>
                <w:szCs w:val="20"/>
              </w:rPr>
              <w:t xml:space="preserve">                                            </w:t>
            </w:r>
          </w:p>
        </w:tc>
      </w:tr>
    </w:tbl>
    <w:p w14:paraId="76215EC1" w14:textId="7F9F9A84" w:rsidR="00236112" w:rsidRDefault="00236112" w:rsidP="00236112">
      <w:pPr>
        <w:ind w:left="0" w:right="-666"/>
        <w:rPr>
          <w:b/>
        </w:rPr>
      </w:pPr>
      <w:r>
        <w:rPr>
          <w:b/>
        </w:rPr>
        <w:t xml:space="preserve">            </w:t>
      </w:r>
      <w:r w:rsidRPr="00A56269">
        <w:rPr>
          <w:b/>
        </w:rPr>
        <w:t xml:space="preserve">Figure </w:t>
      </w:r>
      <w:r>
        <w:rPr>
          <w:b/>
        </w:rPr>
        <w:t>D.</w:t>
      </w:r>
      <w:r w:rsidR="00F617DE">
        <w:rPr>
          <w:b/>
        </w:rPr>
        <w:t>4</w:t>
      </w:r>
      <w:r>
        <w:rPr>
          <w:b/>
        </w:rPr>
        <w:t xml:space="preserve"> Sample User Programmer Profile PHH</w:t>
      </w:r>
    </w:p>
    <w:p w14:paraId="793CF89D" w14:textId="77777777" w:rsidR="00236112" w:rsidRDefault="00236112" w:rsidP="00236112">
      <w:pPr>
        <w:ind w:left="0" w:right="-666"/>
        <w:rPr>
          <w:b/>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36112" w14:paraId="6DFDA821" w14:textId="77777777">
        <w:tc>
          <w:tcPr>
            <w:tcW w:w="9630" w:type="dxa"/>
            <w:shd w:val="clear" w:color="auto" w:fill="E6E6E6"/>
          </w:tcPr>
          <w:p w14:paraId="2BDC4976"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Display User Profile - Basic                          </w:t>
            </w:r>
          </w:p>
          <w:p w14:paraId="3CFB0BFC"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06078D67"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User profile . . . . . . . . . . . . . . . :   PHH                             </w:t>
            </w:r>
          </w:p>
          <w:p w14:paraId="6AC86D80"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261DB379"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Assistance level . . . . . . . . . . . . . :   *INTERMED                       </w:t>
            </w:r>
          </w:p>
          <w:p w14:paraId="5C7AF90E"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Current library  . . . . . . . . . . . . . :   ODSQGPL                         </w:t>
            </w:r>
          </w:p>
          <w:p w14:paraId="74B16E97"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Initial program  . . . . . . . . . . . . . :   *NONE                           </w:t>
            </w:r>
          </w:p>
          <w:p w14:paraId="55EC9542"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Library  . . . . . . . . . . . . . . . . :                                   </w:t>
            </w:r>
          </w:p>
          <w:p w14:paraId="7026EF4C"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Initial menu . . . . . . . . . . . . . . . :   MAIN                            </w:t>
            </w:r>
          </w:p>
          <w:p w14:paraId="20B72D26"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Library  . . . . . . . . . . . . . . . . :     *LIBL                         </w:t>
            </w:r>
          </w:p>
          <w:p w14:paraId="2E4BCC12"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Limit capabilities . . . . . . . . . . . . :   *NO                             </w:t>
            </w:r>
          </w:p>
          <w:p w14:paraId="2CE08A09"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Text . . . . . . . . . . . . . . . . . . . :   ODS User                        </w:t>
            </w:r>
          </w:p>
          <w:p w14:paraId="3D1C374A"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7E81D850"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Display sign-on information  . . . . . . . :   *SYSVAL                         </w:t>
            </w:r>
          </w:p>
          <w:p w14:paraId="56546B60"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Limit device sessions  . . . . . . . . . . :   *SYSVAL                         </w:t>
            </w:r>
          </w:p>
          <w:p w14:paraId="7FA81484"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Keyboard buffering . . . . . . . . . . . . :   *SYSVAL                         </w:t>
            </w:r>
          </w:p>
          <w:p w14:paraId="6E281991"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1369B535"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59596A86"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56588054"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More... </w:t>
            </w:r>
          </w:p>
          <w:p w14:paraId="1C3FF4B4"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Press Enter to continue.                                                       </w:t>
            </w:r>
          </w:p>
          <w:p w14:paraId="5C9B5D3A"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406496E5" w14:textId="4F5470FB" w:rsidR="00236112" w:rsidRPr="00B03F73" w:rsidRDefault="00EB5BD2" w:rsidP="00EB5BD2">
            <w:pPr>
              <w:pStyle w:val="DisplayScreen"/>
              <w:rPr>
                <w:rFonts w:ascii="Courier New" w:hAnsi="Courier New"/>
                <w:sz w:val="20"/>
                <w:szCs w:val="20"/>
              </w:rPr>
            </w:pPr>
            <w:r w:rsidRPr="00EB5BD2">
              <w:rPr>
                <w:rFonts w:ascii="Courier New" w:hAnsi="Courier New"/>
                <w:b/>
                <w:sz w:val="20"/>
                <w:szCs w:val="20"/>
              </w:rPr>
              <w:t xml:space="preserve"> F3=Exit   F12=Cancel</w:t>
            </w:r>
            <w:r w:rsidRPr="00EB5BD2">
              <w:rPr>
                <w:rFonts w:ascii="Courier New" w:hAnsi="Courier New"/>
                <w:sz w:val="20"/>
                <w:szCs w:val="20"/>
              </w:rPr>
              <w:t xml:space="preserve">                                                           </w:t>
            </w:r>
          </w:p>
        </w:tc>
      </w:tr>
    </w:tbl>
    <w:p w14:paraId="3727F698" w14:textId="77777777" w:rsidR="00236112" w:rsidRDefault="00236112" w:rsidP="00236112">
      <w:pPr>
        <w:ind w:left="0" w:right="-666"/>
        <w:rPr>
          <w:b/>
        </w:rPr>
      </w:pPr>
      <w:r>
        <w:rPr>
          <w:b/>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36112" w14:paraId="1687AD1B" w14:textId="77777777">
        <w:tc>
          <w:tcPr>
            <w:tcW w:w="9630" w:type="dxa"/>
            <w:shd w:val="clear" w:color="auto" w:fill="E6E6E6"/>
          </w:tcPr>
          <w:p w14:paraId="75A945C7"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Display User Profile - Basic                         </w:t>
            </w:r>
          </w:p>
          <w:p w14:paraId="79E6D69B"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27C3E721"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User profile . . . . . . . . . . . . . . . :   PHH                            </w:t>
            </w:r>
          </w:p>
          <w:p w14:paraId="2186A958"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461B4BF7"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Storage information:                                                          </w:t>
            </w:r>
          </w:p>
          <w:p w14:paraId="203E2903"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Maximum storage allowed  . . . . . . . . :   *NOMAX                         </w:t>
            </w:r>
          </w:p>
          <w:p w14:paraId="0BB8093F"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Storage used . . . . . . . . . . . . . . :   4044                           </w:t>
            </w:r>
          </w:p>
          <w:p w14:paraId="2E476F5C"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Storage used on independent ASP  . . . . :   *NO                            </w:t>
            </w:r>
          </w:p>
          <w:p w14:paraId="0587DC1D"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Highest scheduling priority  . . . . . . . :   3                              </w:t>
            </w:r>
          </w:p>
          <w:p w14:paraId="48140725"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Job description  . . . . . . . . . . . . . :   RTPA                           </w:t>
            </w:r>
          </w:p>
          <w:p w14:paraId="436302A3"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Library  . . . . . . . . . . . . . . . . :     ODSQGPL                      </w:t>
            </w:r>
          </w:p>
          <w:p w14:paraId="48690C25"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Accounting code  . . . . . . . . . . . . . :                                  </w:t>
            </w:r>
          </w:p>
          <w:p w14:paraId="0103B49F"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Message queue  . . . . . . . . . . . . . . :   PHH                            </w:t>
            </w:r>
          </w:p>
          <w:p w14:paraId="0634EEB0"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Library  . . . . . . . . . . . . . . . . :     QUSRSYS                      </w:t>
            </w:r>
          </w:p>
          <w:p w14:paraId="37B58EE3"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Message queue delivery . . . . . . . . . . :   *NOTIFY                        </w:t>
            </w:r>
          </w:p>
          <w:p w14:paraId="4B375B3C"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Message queue severity . . . . . . . . . . :   00                             </w:t>
            </w:r>
          </w:p>
          <w:p w14:paraId="25B3F34D"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Output queue . . . . . . . . . . . . . . . :   ODSOUTQ                        </w:t>
            </w:r>
          </w:p>
          <w:p w14:paraId="03899709"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Library  . . . . . . . . . . . . . . . . :     ODSQGPL                      </w:t>
            </w:r>
          </w:p>
          <w:p w14:paraId="5073E160"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Printer device . . . . . . . . . . . . . . :   ODSOUTQ                        </w:t>
            </w:r>
          </w:p>
          <w:p w14:paraId="089A070E"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More...</w:t>
            </w:r>
          </w:p>
          <w:p w14:paraId="180D5C23"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Press Enter to continue.                                                      </w:t>
            </w:r>
          </w:p>
          <w:p w14:paraId="53945918" w14:textId="77777777" w:rsidR="00EB5BD2" w:rsidRPr="00EB5BD2" w:rsidRDefault="00EB5BD2" w:rsidP="00EB5BD2">
            <w:pPr>
              <w:pStyle w:val="DisplayScreen"/>
              <w:rPr>
                <w:rFonts w:ascii="Courier New" w:hAnsi="Courier New"/>
                <w:b/>
                <w:sz w:val="20"/>
                <w:szCs w:val="20"/>
              </w:rPr>
            </w:pPr>
            <w:r w:rsidRPr="00EB5BD2">
              <w:rPr>
                <w:rFonts w:ascii="Courier New" w:hAnsi="Courier New"/>
                <w:b/>
                <w:sz w:val="20"/>
                <w:szCs w:val="20"/>
              </w:rPr>
              <w:t xml:space="preserve">                                                                               </w:t>
            </w:r>
          </w:p>
          <w:p w14:paraId="161DF689" w14:textId="7D2AD843" w:rsidR="00236112" w:rsidRPr="00B03F73" w:rsidRDefault="00EB5BD2" w:rsidP="00EB5BD2">
            <w:pPr>
              <w:pStyle w:val="DisplayScreen"/>
              <w:rPr>
                <w:rFonts w:ascii="Courier New" w:hAnsi="Courier New"/>
                <w:sz w:val="20"/>
                <w:szCs w:val="20"/>
              </w:rPr>
            </w:pPr>
            <w:r w:rsidRPr="00EB5BD2">
              <w:rPr>
                <w:rFonts w:ascii="Courier New" w:hAnsi="Courier New"/>
                <w:b/>
                <w:sz w:val="20"/>
                <w:szCs w:val="20"/>
              </w:rPr>
              <w:t xml:space="preserve"> F3=Exit   F12=Cancel</w:t>
            </w:r>
            <w:r w:rsidRPr="00EB5BD2">
              <w:rPr>
                <w:rFonts w:ascii="Courier New" w:hAnsi="Courier New"/>
                <w:sz w:val="20"/>
                <w:szCs w:val="20"/>
              </w:rPr>
              <w:t xml:space="preserve">                                                          </w:t>
            </w:r>
          </w:p>
        </w:tc>
      </w:tr>
    </w:tbl>
    <w:p w14:paraId="6E089549" w14:textId="77777777" w:rsidR="00236112" w:rsidRDefault="00236112" w:rsidP="00236112">
      <w:pPr>
        <w:ind w:left="0" w:right="-666"/>
        <w:rPr>
          <w:b/>
        </w:rPr>
      </w:pPr>
      <w:r>
        <w:rPr>
          <w:b/>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4794C" w14:paraId="47523E9B" w14:textId="77777777" w:rsidTr="001F7405">
        <w:tc>
          <w:tcPr>
            <w:tcW w:w="9630" w:type="dxa"/>
            <w:shd w:val="clear" w:color="auto" w:fill="E6E6E6"/>
          </w:tcPr>
          <w:p w14:paraId="4B4704D0"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Display User Profile - Basic                          </w:t>
            </w:r>
          </w:p>
          <w:p w14:paraId="7E9075E0"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07071C2C"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User profile . . . . . . . . . . . . . . . :   PHH                             </w:t>
            </w:r>
          </w:p>
          <w:p w14:paraId="36D078F6"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76BD38F3"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Special environment  . . . . . . . . . . . :   *SYSVAL                         </w:t>
            </w:r>
          </w:p>
          <w:p w14:paraId="543EBC56"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Attention program  . . . . . . . . . . . . :   CLPATNPGM                       </w:t>
            </w:r>
          </w:p>
          <w:p w14:paraId="05CC050A"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Library  . . . . . . . . . . . . . . . . :     *LIBL                         </w:t>
            </w:r>
          </w:p>
          <w:p w14:paraId="7EEA0348"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Sort sequence  . . . . . . . . . . . . . . :   *SYSVAL                         </w:t>
            </w:r>
          </w:p>
          <w:p w14:paraId="728CD943"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Library  . . . . . . . . . . . . . . . . :                                   </w:t>
            </w:r>
          </w:p>
          <w:p w14:paraId="2077E623"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Language identifier  . . . . . . . . . . . :   *SYSVAL                         </w:t>
            </w:r>
          </w:p>
          <w:p w14:paraId="32C49DDD"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Country or region identifier . . . . . . . :   *SYSVAL                         </w:t>
            </w:r>
          </w:p>
          <w:p w14:paraId="3BE8F643"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Coded character set identifier . . . . . . :   *SYSVAL                         </w:t>
            </w:r>
          </w:p>
          <w:p w14:paraId="733C2D0C"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Character identifier control . . . . . . . :   *SYSVAL                         </w:t>
            </w:r>
          </w:p>
          <w:p w14:paraId="669914DA"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Locale job attributes  . . . . . . . . . . :   *SYSVAL                         </w:t>
            </w:r>
          </w:p>
          <w:p w14:paraId="19C1D3D4"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3BE81D52"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52B99A32"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355D4DFA"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5785332E"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2C0950DE"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More... </w:t>
            </w:r>
          </w:p>
          <w:p w14:paraId="7C70105D"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Press Enter to continue.                                                       </w:t>
            </w:r>
          </w:p>
          <w:p w14:paraId="7230B711"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59E52892" w14:textId="51EC0DF9" w:rsidR="00A4794C" w:rsidRPr="00B03F73" w:rsidRDefault="002D6EE0" w:rsidP="002D6EE0">
            <w:pPr>
              <w:pStyle w:val="DisplayScreen"/>
              <w:rPr>
                <w:rFonts w:ascii="Courier New" w:hAnsi="Courier New"/>
                <w:sz w:val="20"/>
                <w:szCs w:val="20"/>
              </w:rPr>
            </w:pPr>
            <w:r w:rsidRPr="002D6EE0">
              <w:rPr>
                <w:rFonts w:ascii="Courier New" w:hAnsi="Courier New"/>
                <w:b/>
                <w:sz w:val="20"/>
                <w:szCs w:val="20"/>
              </w:rPr>
              <w:t xml:space="preserve"> F3=Exit   F12=Cancel</w:t>
            </w:r>
            <w:r w:rsidRPr="002D6EE0">
              <w:rPr>
                <w:rFonts w:ascii="Courier New" w:hAnsi="Courier New"/>
                <w:sz w:val="20"/>
                <w:szCs w:val="20"/>
              </w:rPr>
              <w:t xml:space="preserve">                                                           </w:t>
            </w:r>
          </w:p>
        </w:tc>
      </w:tr>
    </w:tbl>
    <w:p w14:paraId="3938AAC8" w14:textId="77777777" w:rsidR="00A4794C" w:rsidRDefault="00A4794C" w:rsidP="00A4794C">
      <w:pPr>
        <w:ind w:left="0" w:right="-666"/>
        <w:rPr>
          <w:b/>
        </w:rPr>
      </w:pPr>
      <w:r>
        <w:rPr>
          <w:b/>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A4794C" w14:paraId="132F9D7E" w14:textId="77777777" w:rsidTr="001F7405">
        <w:tc>
          <w:tcPr>
            <w:tcW w:w="9630" w:type="dxa"/>
            <w:shd w:val="clear" w:color="auto" w:fill="E6E6E6"/>
          </w:tcPr>
          <w:p w14:paraId="33565764"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Display User Profile - Basic                          </w:t>
            </w:r>
          </w:p>
          <w:p w14:paraId="12636C13"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0B35D917"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User profile . . . . . . . . . . . . . . . :   PHH                             </w:t>
            </w:r>
          </w:p>
          <w:p w14:paraId="2BD60612"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4CB3BBA7"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Locale . . . . . . . . . . . . . . . . . . :   *SYSVAL                         </w:t>
            </w:r>
          </w:p>
          <w:p w14:paraId="2632CAB7"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0597882E"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214FFAF2"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145ACC2A"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7A572E36"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7D94CE57"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50BCE234"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793ED5CE"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7A9D35C5"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7C24C32B"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29604B86"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6E3E13BE"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5E88457A"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2CDE3110"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User options . . . . . . . . . . . . . . . :   *NONE                           </w:t>
            </w:r>
          </w:p>
          <w:p w14:paraId="630D0130"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More... </w:t>
            </w:r>
          </w:p>
          <w:p w14:paraId="04F36821"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Press Enter to continue.                                                       </w:t>
            </w:r>
          </w:p>
          <w:p w14:paraId="08EE7DBA" w14:textId="77777777" w:rsidR="002D6EE0" w:rsidRPr="002D6EE0" w:rsidRDefault="002D6EE0" w:rsidP="002D6EE0">
            <w:pPr>
              <w:pStyle w:val="DisplayScreen"/>
              <w:rPr>
                <w:rFonts w:ascii="Courier New" w:hAnsi="Courier New"/>
                <w:b/>
                <w:sz w:val="20"/>
                <w:szCs w:val="20"/>
              </w:rPr>
            </w:pPr>
            <w:r w:rsidRPr="002D6EE0">
              <w:rPr>
                <w:rFonts w:ascii="Courier New" w:hAnsi="Courier New"/>
                <w:b/>
                <w:sz w:val="20"/>
                <w:szCs w:val="20"/>
              </w:rPr>
              <w:t xml:space="preserve">                                                                                </w:t>
            </w:r>
          </w:p>
          <w:p w14:paraId="5BEC4C15" w14:textId="405A03D7" w:rsidR="00A4794C" w:rsidRPr="00B03F73" w:rsidRDefault="002D6EE0" w:rsidP="002D6EE0">
            <w:pPr>
              <w:pStyle w:val="DisplayScreen"/>
              <w:rPr>
                <w:rFonts w:ascii="Courier New" w:hAnsi="Courier New"/>
                <w:sz w:val="20"/>
                <w:szCs w:val="20"/>
              </w:rPr>
            </w:pPr>
            <w:r w:rsidRPr="002D6EE0">
              <w:rPr>
                <w:rFonts w:ascii="Courier New" w:hAnsi="Courier New"/>
                <w:b/>
                <w:sz w:val="20"/>
                <w:szCs w:val="20"/>
              </w:rPr>
              <w:t xml:space="preserve"> F3=Exit   F12=Cancel</w:t>
            </w:r>
            <w:r w:rsidRPr="002D6EE0">
              <w:rPr>
                <w:rFonts w:ascii="Courier New" w:hAnsi="Courier New"/>
                <w:sz w:val="20"/>
                <w:szCs w:val="20"/>
              </w:rPr>
              <w:t xml:space="preserve">                                                           </w:t>
            </w:r>
          </w:p>
        </w:tc>
      </w:tr>
    </w:tbl>
    <w:p w14:paraId="24B9B8C7" w14:textId="77777777" w:rsidR="00A4794C" w:rsidRDefault="00A4794C" w:rsidP="00A4794C">
      <w:pPr>
        <w:ind w:left="0" w:right="-666"/>
        <w:rPr>
          <w:b/>
        </w:rPr>
      </w:pPr>
      <w:r>
        <w:rPr>
          <w:b/>
        </w:rPr>
        <w:t xml:space="preserve">            </w:t>
      </w:r>
    </w:p>
    <w:p w14:paraId="18A10E9B" w14:textId="77777777" w:rsidR="00A4794C" w:rsidRDefault="00A4794C" w:rsidP="00236112">
      <w:pPr>
        <w:ind w:left="0" w:right="-666"/>
        <w:rPr>
          <w:b/>
        </w:rPr>
      </w:pPr>
    </w:p>
    <w:p w14:paraId="5A53FF5D" w14:textId="77777777" w:rsidR="00236112" w:rsidRPr="003E3B92" w:rsidRDefault="00236112" w:rsidP="00236112">
      <w:pPr>
        <w:pStyle w:val="Heading2"/>
      </w:pPr>
      <w:bookmarkStart w:id="40723" w:name="_Toc158990033"/>
      <w:bookmarkStart w:id="40724" w:name="_Toc158993911"/>
      <w:bookmarkStart w:id="40725" w:name="_Toc471568345"/>
      <w:bookmarkStart w:id="40726" w:name="_Toc514089941"/>
      <w:bookmarkStart w:id="40727" w:name="_Toc514157600"/>
      <w:bookmarkStart w:id="40728" w:name="_Toc514865084"/>
      <w:bookmarkStart w:id="40729" w:name="_Toc514868374"/>
      <w:bookmarkStart w:id="40730" w:name="_Toc514954052"/>
      <w:bookmarkStart w:id="40731" w:name="_Toc515387195"/>
      <w:bookmarkStart w:id="40732" w:name="_Toc515466767"/>
      <w:bookmarkStart w:id="40733" w:name="_Toc516235702"/>
      <w:bookmarkStart w:id="40734" w:name="_Toc516300564"/>
      <w:bookmarkStart w:id="40735" w:name="_Toc516671106"/>
      <w:bookmarkStart w:id="40736" w:name="_Toc516902307"/>
      <w:bookmarkStart w:id="40737" w:name="_Toc517000277"/>
      <w:bookmarkStart w:id="40738" w:name="_Toc517006447"/>
      <w:bookmarkStart w:id="40739" w:name="_Toc517013957"/>
      <w:bookmarkStart w:id="40740" w:name="_Toc517091578"/>
      <w:bookmarkStart w:id="40741" w:name="_Toc517536523"/>
      <w:bookmarkStart w:id="40742" w:name="_Toc518052702"/>
      <w:bookmarkStart w:id="40743" w:name="_Toc518055776"/>
      <w:bookmarkStart w:id="40744" w:name="_Toc518057347"/>
      <w:bookmarkStart w:id="40745" w:name="_Toc518057899"/>
      <w:bookmarkStart w:id="40746" w:name="_Toc518572158"/>
      <w:bookmarkStart w:id="40747" w:name="_Toc518748854"/>
      <w:bookmarkStart w:id="40748" w:name="_Toc519364443"/>
      <w:bookmarkStart w:id="40749" w:name="_Toc519793634"/>
      <w:bookmarkStart w:id="40750" w:name="_Toc520096206"/>
      <w:bookmarkStart w:id="40751" w:name="_Toc520396283"/>
      <w:bookmarkStart w:id="40752" w:name="_Toc521413456"/>
      <w:bookmarkStart w:id="40753" w:name="_Toc521414044"/>
      <w:bookmarkStart w:id="40754" w:name="_Toc521414357"/>
      <w:bookmarkStart w:id="40755" w:name="_Toc521591026"/>
      <w:bookmarkStart w:id="40756" w:name="_Toc522025453"/>
      <w:bookmarkStart w:id="40757" w:name="_Toc522879197"/>
      <w:bookmarkStart w:id="40758" w:name="_Toc523249279"/>
      <w:bookmarkStart w:id="40759" w:name="_Toc525727512"/>
      <w:bookmarkStart w:id="40760" w:name="_Toc526848269"/>
      <w:bookmarkStart w:id="40761" w:name="_Toc526848825"/>
      <w:bookmarkStart w:id="40762" w:name="_Toc526940288"/>
      <w:bookmarkStart w:id="40763" w:name="_Toc527369679"/>
      <w:bookmarkStart w:id="40764" w:name="_Toc534305830"/>
      <w:bookmarkStart w:id="40765" w:name="_Toc534373989"/>
      <w:bookmarkStart w:id="40766" w:name="_Toc534385784"/>
      <w:bookmarkStart w:id="40767" w:name="_Toc534386288"/>
      <w:bookmarkStart w:id="40768" w:name="_Toc535168476"/>
      <w:bookmarkStart w:id="40769" w:name="_Toc535242101"/>
      <w:bookmarkStart w:id="40770" w:name="_Toc535242620"/>
      <w:bookmarkStart w:id="40771" w:name="_Toc535948383"/>
      <w:bookmarkStart w:id="40772" w:name="_Toc112261"/>
      <w:bookmarkStart w:id="40773" w:name="_Toc597473"/>
      <w:bookmarkStart w:id="40774" w:name="_Toc685182"/>
      <w:bookmarkStart w:id="40775" w:name="_Toc685823"/>
      <w:bookmarkStart w:id="40776" w:name="_Toc686875"/>
      <w:bookmarkStart w:id="40777" w:name="_Toc869355"/>
      <w:bookmarkStart w:id="40778" w:name="_Toc869521"/>
      <w:bookmarkStart w:id="40779" w:name="_Toc869686"/>
      <w:bookmarkStart w:id="40780" w:name="_Toc869851"/>
      <w:bookmarkStart w:id="40781" w:name="_Toc964460"/>
      <w:bookmarkStart w:id="40782" w:name="_Toc1816228"/>
      <w:bookmarkStart w:id="40783" w:name="_Toc1828763"/>
      <w:bookmarkStart w:id="40784" w:name="_Toc1828932"/>
      <w:bookmarkStart w:id="40785" w:name="_Toc1829101"/>
      <w:bookmarkStart w:id="40786" w:name="_Toc5979792"/>
      <w:bookmarkStart w:id="40787" w:name="_Toc5980011"/>
      <w:bookmarkStart w:id="40788" w:name="_Toc6481208"/>
      <w:bookmarkStart w:id="40789" w:name="_Toc6992182"/>
      <w:bookmarkStart w:id="40790" w:name="_Toc6992356"/>
      <w:bookmarkStart w:id="40791" w:name="_Toc6992528"/>
      <w:bookmarkStart w:id="40792" w:name="_Toc6992701"/>
      <w:bookmarkStart w:id="40793" w:name="_Toc6992874"/>
      <w:bookmarkStart w:id="40794" w:name="_Toc6993045"/>
      <w:bookmarkStart w:id="40795" w:name="_Toc6998012"/>
      <w:bookmarkStart w:id="40796" w:name="_Toc6998184"/>
      <w:bookmarkStart w:id="40797" w:name="_Toc6998356"/>
      <w:bookmarkStart w:id="40798" w:name="_Toc6998940"/>
      <w:bookmarkStart w:id="40799" w:name="_Toc8570137"/>
      <w:bookmarkStart w:id="40800" w:name="_Toc8639172"/>
      <w:bookmarkStart w:id="40801" w:name="_Toc8639519"/>
      <w:bookmarkStart w:id="40802" w:name="_Toc8639897"/>
      <w:bookmarkStart w:id="40803" w:name="_Toc8640074"/>
      <w:bookmarkStart w:id="40804" w:name="_Toc8640251"/>
      <w:bookmarkStart w:id="40805" w:name="_Toc8640428"/>
      <w:bookmarkStart w:id="40806" w:name="_Toc8640605"/>
      <w:bookmarkStart w:id="40807" w:name="_Toc8640782"/>
      <w:bookmarkStart w:id="40808" w:name="_Toc8640959"/>
      <w:bookmarkStart w:id="40809" w:name="_Toc8641138"/>
      <w:bookmarkStart w:id="40810" w:name="_Toc8641315"/>
      <w:bookmarkStart w:id="40811" w:name="_Toc8641493"/>
      <w:bookmarkStart w:id="40812" w:name="_Toc8661529"/>
      <w:bookmarkStart w:id="40813" w:name="_Toc8661707"/>
      <w:bookmarkStart w:id="40814" w:name="_Toc8662241"/>
      <w:bookmarkStart w:id="40815" w:name="_Toc8662421"/>
      <w:bookmarkStart w:id="40816" w:name="_Toc8662600"/>
      <w:bookmarkStart w:id="40817" w:name="_Toc11480351"/>
      <w:bookmarkStart w:id="40818" w:name="_Toc11480532"/>
      <w:bookmarkStart w:id="40819" w:name="_Toc12695957"/>
      <w:bookmarkStart w:id="40820" w:name="_Toc12729084"/>
      <w:bookmarkStart w:id="40821" w:name="_Toc12815037"/>
      <w:bookmarkStart w:id="40822" w:name="_Toc12900768"/>
      <w:bookmarkStart w:id="40823" w:name="_Toc12900947"/>
      <w:bookmarkStart w:id="40824" w:name="_Toc12901184"/>
      <w:bookmarkStart w:id="40825" w:name="_Toc12901372"/>
      <w:bookmarkStart w:id="40826" w:name="_Toc12901681"/>
      <w:bookmarkStart w:id="40827" w:name="_Toc12902364"/>
      <w:bookmarkStart w:id="40828" w:name="_Toc17715469"/>
      <w:bookmarkStart w:id="40829" w:name="_Toc19542632"/>
      <w:bookmarkStart w:id="40830" w:name="_Toc19542820"/>
      <w:bookmarkStart w:id="40831" w:name="_Toc19543221"/>
      <w:bookmarkStart w:id="40832" w:name="_Toc19544890"/>
      <w:bookmarkStart w:id="40833" w:name="_Toc20757769"/>
      <w:bookmarkStart w:id="40834" w:name="_Toc20758266"/>
      <w:bookmarkStart w:id="40835" w:name="_Toc23669321"/>
      <w:bookmarkStart w:id="40836" w:name="_Toc23669667"/>
      <w:bookmarkStart w:id="40837" w:name="_Toc23958936"/>
      <w:bookmarkStart w:id="40838" w:name="_Toc23959421"/>
      <w:bookmarkStart w:id="40839" w:name="_Toc23960282"/>
      <w:bookmarkStart w:id="40840" w:name="_Toc23960465"/>
      <w:bookmarkStart w:id="40841" w:name="_Toc23960832"/>
      <w:bookmarkStart w:id="40842" w:name="_Toc24126378"/>
      <w:bookmarkStart w:id="40843" w:name="_Toc24126784"/>
      <w:bookmarkStart w:id="40844" w:name="_Toc24128530"/>
      <w:bookmarkStart w:id="40845" w:name="_Toc24129150"/>
      <w:bookmarkStart w:id="40846" w:name="_Toc25486226"/>
      <w:bookmarkStart w:id="40847" w:name="_Toc25488268"/>
      <w:bookmarkStart w:id="40848" w:name="_Toc25576235"/>
      <w:bookmarkStart w:id="40849" w:name="_Toc25576547"/>
      <w:bookmarkStart w:id="40850" w:name="_Toc27919576"/>
      <w:bookmarkStart w:id="40851" w:name="_Toc27919782"/>
      <w:bookmarkStart w:id="40852" w:name="_Toc27920022"/>
      <w:bookmarkStart w:id="40853" w:name="_Toc27920251"/>
      <w:bookmarkStart w:id="40854" w:name="_Toc27920491"/>
      <w:bookmarkStart w:id="40855" w:name="_Toc28004099"/>
      <w:bookmarkStart w:id="40856" w:name="_Toc28004300"/>
      <w:bookmarkStart w:id="40857" w:name="_Toc28004528"/>
      <w:bookmarkStart w:id="40858" w:name="_Toc28004728"/>
      <w:bookmarkStart w:id="40859" w:name="_Toc28862950"/>
      <w:bookmarkStart w:id="40860" w:name="_Toc28863245"/>
      <w:bookmarkStart w:id="40861" w:name="_Toc28863502"/>
      <w:bookmarkStart w:id="40862" w:name="_Toc28864165"/>
      <w:bookmarkStart w:id="40863" w:name="_Toc28866364"/>
      <w:bookmarkStart w:id="40864" w:name="_Toc28866593"/>
      <w:bookmarkStart w:id="40865" w:name="_Toc28871208"/>
      <w:bookmarkStart w:id="40866" w:name="_Toc28886066"/>
      <w:bookmarkStart w:id="40867" w:name="_Toc48200499"/>
      <w:bookmarkStart w:id="40868" w:name="_Toc48231799"/>
      <w:bookmarkStart w:id="40869" w:name="_Toc48305533"/>
      <w:bookmarkStart w:id="40870" w:name="_Toc48314919"/>
      <w:bookmarkStart w:id="40871" w:name="_Toc48318588"/>
      <w:bookmarkStart w:id="40872" w:name="_Toc48318791"/>
      <w:bookmarkStart w:id="40873" w:name="_Toc48318993"/>
      <w:bookmarkStart w:id="40874" w:name="_Toc48319418"/>
      <w:bookmarkStart w:id="40875" w:name="_Toc48396954"/>
      <w:bookmarkStart w:id="40876" w:name="_Toc48409033"/>
      <w:bookmarkStart w:id="40877" w:name="_Toc48483646"/>
      <w:bookmarkStart w:id="40878" w:name="_Toc48646468"/>
      <w:bookmarkStart w:id="40879" w:name="_Toc48737553"/>
      <w:bookmarkStart w:id="40880" w:name="_Toc48825179"/>
      <w:bookmarkStart w:id="40881" w:name="_Toc48825677"/>
      <w:bookmarkStart w:id="40882" w:name="_Toc48835613"/>
      <w:bookmarkStart w:id="40883" w:name="_Toc48835936"/>
      <w:bookmarkStart w:id="40884" w:name="_Toc48902421"/>
      <w:bookmarkStart w:id="40885" w:name="_Toc48925758"/>
      <w:bookmarkStart w:id="40886" w:name="_Toc48926033"/>
      <w:bookmarkStart w:id="40887" w:name="_Toc48997849"/>
      <w:bookmarkStart w:id="40888" w:name="_Toc49004207"/>
      <w:bookmarkStart w:id="40889" w:name="_Toc49075517"/>
      <w:bookmarkStart w:id="40890" w:name="_Toc49082662"/>
      <w:bookmarkStart w:id="40891" w:name="_Toc49082960"/>
      <w:bookmarkStart w:id="40892" w:name="_Toc49083362"/>
      <w:bookmarkStart w:id="40893" w:name="_Toc49083594"/>
      <w:bookmarkStart w:id="40894" w:name="_Toc49088451"/>
      <w:bookmarkStart w:id="40895" w:name="_Toc49088685"/>
      <w:bookmarkStart w:id="40896" w:name="_Toc49090362"/>
      <w:bookmarkStart w:id="40897" w:name="_Toc50102736"/>
      <w:bookmarkStart w:id="40898" w:name="_Toc50369552"/>
      <w:bookmarkStart w:id="40899" w:name="_Toc50369880"/>
      <w:bookmarkStart w:id="40900" w:name="_Toc53753156"/>
      <w:bookmarkStart w:id="40901" w:name="_Toc53753453"/>
      <w:bookmarkStart w:id="40902" w:name="_Toc53756780"/>
      <w:bookmarkStart w:id="40903" w:name="_Toc53757533"/>
      <w:bookmarkStart w:id="40904" w:name="_Toc54010371"/>
      <w:bookmarkStart w:id="40905" w:name="_Toc54532281"/>
      <w:bookmarkStart w:id="40906" w:name="_Toc54532532"/>
      <w:bookmarkStart w:id="40907" w:name="_Toc54532782"/>
      <w:bookmarkStart w:id="40908" w:name="_Toc54536436"/>
      <w:bookmarkStart w:id="40909" w:name="_Toc54623253"/>
      <w:bookmarkStart w:id="40910" w:name="_Toc54699479"/>
      <w:bookmarkStart w:id="40911" w:name="_Toc54699913"/>
      <w:bookmarkStart w:id="40912" w:name="_Toc55038367"/>
      <w:bookmarkStart w:id="40913" w:name="_Toc55225083"/>
      <w:bookmarkStart w:id="40914" w:name="_Toc57299279"/>
      <w:bookmarkStart w:id="40915" w:name="_Toc57458374"/>
      <w:bookmarkStart w:id="40916" w:name="_Toc57458632"/>
      <w:bookmarkStart w:id="40917" w:name="_Toc57458948"/>
      <w:bookmarkStart w:id="40918" w:name="_Toc57459207"/>
      <w:bookmarkStart w:id="40919" w:name="_Toc62052864"/>
      <w:bookmarkStart w:id="40920" w:name="_Toc66712432"/>
      <w:bookmarkStart w:id="40921" w:name="_Toc66713420"/>
      <w:bookmarkStart w:id="40922" w:name="_Toc66713904"/>
      <w:bookmarkStart w:id="40923" w:name="_Toc66883282"/>
      <w:bookmarkStart w:id="40924" w:name="_Toc66883584"/>
      <w:bookmarkStart w:id="40925" w:name="_Toc66883923"/>
      <w:bookmarkStart w:id="40926" w:name="_Toc66884403"/>
      <w:bookmarkStart w:id="40927" w:name="_Toc66885351"/>
      <w:bookmarkStart w:id="40928" w:name="_Toc66962717"/>
      <w:bookmarkStart w:id="40929" w:name="_Toc66963021"/>
      <w:bookmarkStart w:id="40930" w:name="_Toc88228782"/>
      <w:bookmarkStart w:id="40931" w:name="_Toc88233150"/>
      <w:bookmarkStart w:id="40932" w:name="_Toc88234643"/>
      <w:bookmarkStart w:id="40933" w:name="_Toc88237304"/>
      <w:bookmarkStart w:id="40934" w:name="_Toc88237996"/>
      <w:bookmarkStart w:id="40935" w:name="_Toc88238982"/>
      <w:bookmarkStart w:id="40936" w:name="_Toc88239632"/>
      <w:bookmarkStart w:id="40937" w:name="_Toc88241399"/>
      <w:bookmarkStart w:id="40938" w:name="_Toc88243339"/>
      <w:bookmarkStart w:id="40939" w:name="_Toc88244052"/>
      <w:bookmarkStart w:id="40940" w:name="_Toc88740840"/>
      <w:bookmarkStart w:id="40941" w:name="_Toc89343165"/>
      <w:bookmarkStart w:id="40942" w:name="_Toc89343634"/>
      <w:bookmarkStart w:id="40943" w:name="_Toc89343902"/>
      <w:bookmarkStart w:id="40944" w:name="_Toc89349689"/>
      <w:bookmarkStart w:id="40945" w:name="_Toc89440906"/>
      <w:bookmarkStart w:id="40946" w:name="_Toc89441274"/>
      <w:bookmarkStart w:id="40947" w:name="_Toc89680998"/>
      <w:bookmarkStart w:id="40948" w:name="_Toc89950434"/>
      <w:bookmarkStart w:id="40949" w:name="_Toc90134379"/>
      <w:bookmarkStart w:id="40950" w:name="_Toc90134876"/>
      <w:bookmarkStart w:id="40951" w:name="_Toc90135148"/>
      <w:bookmarkStart w:id="40952" w:name="_Toc90135868"/>
      <w:bookmarkStart w:id="40953" w:name="_Toc90137679"/>
      <w:bookmarkStart w:id="40954" w:name="_Toc90138003"/>
      <w:bookmarkStart w:id="40955" w:name="_Toc90138274"/>
      <w:bookmarkStart w:id="40956" w:name="_Toc90138545"/>
      <w:bookmarkStart w:id="40957" w:name="_Toc90305545"/>
      <w:bookmarkStart w:id="40958" w:name="_Toc98417933"/>
      <w:r w:rsidRPr="003E3B92">
        <w:t>RTPA Job Description in Library QGPL</w:t>
      </w:r>
      <w:bookmarkEnd w:id="40723"/>
      <w:bookmarkEnd w:id="40724"/>
      <w:bookmarkEnd w:id="40725"/>
      <w:bookmarkEnd w:id="40726"/>
      <w:bookmarkEnd w:id="40727"/>
      <w:bookmarkEnd w:id="40728"/>
      <w:bookmarkEnd w:id="40729"/>
      <w:bookmarkEnd w:id="40730"/>
      <w:bookmarkEnd w:id="40731"/>
      <w:bookmarkEnd w:id="40732"/>
      <w:bookmarkEnd w:id="40733"/>
      <w:bookmarkEnd w:id="40734"/>
      <w:bookmarkEnd w:id="40735"/>
      <w:bookmarkEnd w:id="40736"/>
      <w:bookmarkEnd w:id="40737"/>
      <w:bookmarkEnd w:id="40738"/>
      <w:bookmarkEnd w:id="40739"/>
      <w:bookmarkEnd w:id="40740"/>
      <w:bookmarkEnd w:id="40741"/>
      <w:bookmarkEnd w:id="40742"/>
      <w:bookmarkEnd w:id="40743"/>
      <w:bookmarkEnd w:id="40744"/>
      <w:bookmarkEnd w:id="40745"/>
      <w:bookmarkEnd w:id="40746"/>
      <w:bookmarkEnd w:id="40747"/>
      <w:bookmarkEnd w:id="40748"/>
      <w:bookmarkEnd w:id="40749"/>
      <w:bookmarkEnd w:id="40750"/>
      <w:bookmarkEnd w:id="40751"/>
      <w:bookmarkEnd w:id="40752"/>
      <w:bookmarkEnd w:id="40753"/>
      <w:bookmarkEnd w:id="40754"/>
      <w:bookmarkEnd w:id="40755"/>
      <w:bookmarkEnd w:id="40756"/>
      <w:bookmarkEnd w:id="40757"/>
      <w:bookmarkEnd w:id="40758"/>
      <w:bookmarkEnd w:id="40759"/>
      <w:bookmarkEnd w:id="40760"/>
      <w:bookmarkEnd w:id="40761"/>
      <w:bookmarkEnd w:id="40762"/>
      <w:bookmarkEnd w:id="40763"/>
      <w:bookmarkEnd w:id="40764"/>
      <w:bookmarkEnd w:id="40765"/>
      <w:bookmarkEnd w:id="40766"/>
      <w:bookmarkEnd w:id="40767"/>
      <w:bookmarkEnd w:id="40768"/>
      <w:bookmarkEnd w:id="40769"/>
      <w:bookmarkEnd w:id="40770"/>
      <w:bookmarkEnd w:id="40771"/>
      <w:bookmarkEnd w:id="40772"/>
      <w:bookmarkEnd w:id="40773"/>
      <w:bookmarkEnd w:id="40774"/>
      <w:bookmarkEnd w:id="40775"/>
      <w:bookmarkEnd w:id="40776"/>
      <w:bookmarkEnd w:id="40777"/>
      <w:bookmarkEnd w:id="40778"/>
      <w:bookmarkEnd w:id="40779"/>
      <w:bookmarkEnd w:id="40780"/>
      <w:bookmarkEnd w:id="40781"/>
      <w:bookmarkEnd w:id="40782"/>
      <w:bookmarkEnd w:id="40783"/>
      <w:bookmarkEnd w:id="40784"/>
      <w:bookmarkEnd w:id="40785"/>
      <w:bookmarkEnd w:id="40786"/>
      <w:bookmarkEnd w:id="40787"/>
      <w:bookmarkEnd w:id="40788"/>
      <w:bookmarkEnd w:id="40789"/>
      <w:bookmarkEnd w:id="40790"/>
      <w:bookmarkEnd w:id="40791"/>
      <w:bookmarkEnd w:id="40792"/>
      <w:bookmarkEnd w:id="40793"/>
      <w:bookmarkEnd w:id="40794"/>
      <w:bookmarkEnd w:id="40795"/>
      <w:bookmarkEnd w:id="40796"/>
      <w:bookmarkEnd w:id="40797"/>
      <w:bookmarkEnd w:id="40798"/>
      <w:bookmarkEnd w:id="40799"/>
      <w:bookmarkEnd w:id="40800"/>
      <w:bookmarkEnd w:id="40801"/>
      <w:bookmarkEnd w:id="40802"/>
      <w:bookmarkEnd w:id="40803"/>
      <w:bookmarkEnd w:id="40804"/>
      <w:bookmarkEnd w:id="40805"/>
      <w:bookmarkEnd w:id="40806"/>
      <w:bookmarkEnd w:id="40807"/>
      <w:bookmarkEnd w:id="40808"/>
      <w:bookmarkEnd w:id="40809"/>
      <w:bookmarkEnd w:id="40810"/>
      <w:bookmarkEnd w:id="40811"/>
      <w:bookmarkEnd w:id="40812"/>
      <w:bookmarkEnd w:id="40813"/>
      <w:bookmarkEnd w:id="40814"/>
      <w:bookmarkEnd w:id="40815"/>
      <w:bookmarkEnd w:id="40816"/>
      <w:bookmarkEnd w:id="40817"/>
      <w:bookmarkEnd w:id="40818"/>
      <w:bookmarkEnd w:id="40819"/>
      <w:bookmarkEnd w:id="40820"/>
      <w:bookmarkEnd w:id="40821"/>
      <w:bookmarkEnd w:id="40822"/>
      <w:bookmarkEnd w:id="40823"/>
      <w:bookmarkEnd w:id="40824"/>
      <w:bookmarkEnd w:id="40825"/>
      <w:bookmarkEnd w:id="40826"/>
      <w:bookmarkEnd w:id="40827"/>
      <w:bookmarkEnd w:id="40828"/>
      <w:bookmarkEnd w:id="40829"/>
      <w:bookmarkEnd w:id="40830"/>
      <w:bookmarkEnd w:id="40831"/>
      <w:bookmarkEnd w:id="40832"/>
      <w:bookmarkEnd w:id="40833"/>
      <w:bookmarkEnd w:id="40834"/>
      <w:bookmarkEnd w:id="40835"/>
      <w:bookmarkEnd w:id="40836"/>
      <w:bookmarkEnd w:id="40837"/>
      <w:bookmarkEnd w:id="40838"/>
      <w:bookmarkEnd w:id="40839"/>
      <w:bookmarkEnd w:id="40840"/>
      <w:bookmarkEnd w:id="40841"/>
      <w:bookmarkEnd w:id="40842"/>
      <w:bookmarkEnd w:id="40843"/>
      <w:bookmarkEnd w:id="40844"/>
      <w:bookmarkEnd w:id="40845"/>
      <w:bookmarkEnd w:id="40846"/>
      <w:bookmarkEnd w:id="40847"/>
      <w:bookmarkEnd w:id="40848"/>
      <w:bookmarkEnd w:id="40849"/>
      <w:bookmarkEnd w:id="40850"/>
      <w:bookmarkEnd w:id="40851"/>
      <w:bookmarkEnd w:id="40852"/>
      <w:bookmarkEnd w:id="40853"/>
      <w:bookmarkEnd w:id="40854"/>
      <w:bookmarkEnd w:id="40855"/>
      <w:bookmarkEnd w:id="40856"/>
      <w:bookmarkEnd w:id="40857"/>
      <w:bookmarkEnd w:id="40858"/>
      <w:bookmarkEnd w:id="40859"/>
      <w:bookmarkEnd w:id="40860"/>
      <w:bookmarkEnd w:id="40861"/>
      <w:bookmarkEnd w:id="40862"/>
      <w:bookmarkEnd w:id="40863"/>
      <w:bookmarkEnd w:id="40864"/>
      <w:bookmarkEnd w:id="40865"/>
      <w:bookmarkEnd w:id="40866"/>
      <w:bookmarkEnd w:id="40867"/>
      <w:bookmarkEnd w:id="40868"/>
      <w:bookmarkEnd w:id="40869"/>
      <w:bookmarkEnd w:id="40870"/>
      <w:bookmarkEnd w:id="40871"/>
      <w:bookmarkEnd w:id="40872"/>
      <w:bookmarkEnd w:id="40873"/>
      <w:bookmarkEnd w:id="40874"/>
      <w:bookmarkEnd w:id="40875"/>
      <w:bookmarkEnd w:id="40876"/>
      <w:bookmarkEnd w:id="40877"/>
      <w:bookmarkEnd w:id="40878"/>
      <w:bookmarkEnd w:id="40879"/>
      <w:bookmarkEnd w:id="40880"/>
      <w:bookmarkEnd w:id="40881"/>
      <w:bookmarkEnd w:id="40882"/>
      <w:bookmarkEnd w:id="40883"/>
      <w:bookmarkEnd w:id="40884"/>
      <w:bookmarkEnd w:id="40885"/>
      <w:bookmarkEnd w:id="40886"/>
      <w:bookmarkEnd w:id="40887"/>
      <w:bookmarkEnd w:id="40888"/>
      <w:bookmarkEnd w:id="40889"/>
      <w:bookmarkEnd w:id="40890"/>
      <w:bookmarkEnd w:id="40891"/>
      <w:bookmarkEnd w:id="40892"/>
      <w:bookmarkEnd w:id="40893"/>
      <w:bookmarkEnd w:id="40894"/>
      <w:bookmarkEnd w:id="40895"/>
      <w:bookmarkEnd w:id="40896"/>
      <w:bookmarkEnd w:id="40897"/>
      <w:bookmarkEnd w:id="40898"/>
      <w:bookmarkEnd w:id="40899"/>
      <w:bookmarkEnd w:id="40900"/>
      <w:bookmarkEnd w:id="40901"/>
      <w:bookmarkEnd w:id="40902"/>
      <w:bookmarkEnd w:id="40903"/>
      <w:bookmarkEnd w:id="40904"/>
      <w:bookmarkEnd w:id="40905"/>
      <w:bookmarkEnd w:id="40906"/>
      <w:bookmarkEnd w:id="40907"/>
      <w:bookmarkEnd w:id="40908"/>
      <w:bookmarkEnd w:id="40909"/>
      <w:bookmarkEnd w:id="40910"/>
      <w:bookmarkEnd w:id="40911"/>
      <w:bookmarkEnd w:id="40912"/>
      <w:bookmarkEnd w:id="40913"/>
      <w:bookmarkEnd w:id="40914"/>
      <w:bookmarkEnd w:id="40915"/>
      <w:bookmarkEnd w:id="40916"/>
      <w:bookmarkEnd w:id="40917"/>
      <w:bookmarkEnd w:id="40918"/>
      <w:bookmarkEnd w:id="40919"/>
      <w:bookmarkEnd w:id="40920"/>
      <w:bookmarkEnd w:id="40921"/>
      <w:bookmarkEnd w:id="40922"/>
      <w:bookmarkEnd w:id="40923"/>
      <w:bookmarkEnd w:id="40924"/>
      <w:bookmarkEnd w:id="40925"/>
      <w:bookmarkEnd w:id="40926"/>
      <w:bookmarkEnd w:id="40927"/>
      <w:bookmarkEnd w:id="40928"/>
      <w:bookmarkEnd w:id="40929"/>
      <w:bookmarkEnd w:id="40930"/>
      <w:bookmarkEnd w:id="40931"/>
      <w:bookmarkEnd w:id="40932"/>
      <w:bookmarkEnd w:id="40933"/>
      <w:bookmarkEnd w:id="40934"/>
      <w:bookmarkEnd w:id="40935"/>
      <w:bookmarkEnd w:id="40936"/>
      <w:bookmarkEnd w:id="40937"/>
      <w:bookmarkEnd w:id="40938"/>
      <w:bookmarkEnd w:id="40939"/>
      <w:bookmarkEnd w:id="40940"/>
      <w:bookmarkEnd w:id="40941"/>
      <w:bookmarkEnd w:id="40942"/>
      <w:bookmarkEnd w:id="40943"/>
      <w:bookmarkEnd w:id="40944"/>
      <w:bookmarkEnd w:id="40945"/>
      <w:bookmarkEnd w:id="40946"/>
      <w:bookmarkEnd w:id="40947"/>
      <w:bookmarkEnd w:id="40948"/>
      <w:bookmarkEnd w:id="40949"/>
      <w:bookmarkEnd w:id="40950"/>
      <w:bookmarkEnd w:id="40951"/>
      <w:bookmarkEnd w:id="40952"/>
      <w:bookmarkEnd w:id="40953"/>
      <w:bookmarkEnd w:id="40954"/>
      <w:bookmarkEnd w:id="40955"/>
      <w:bookmarkEnd w:id="40956"/>
      <w:bookmarkEnd w:id="40957"/>
      <w:bookmarkEnd w:id="40958"/>
    </w:p>
    <w:p w14:paraId="637877B6" w14:textId="77777777" w:rsidR="00236112" w:rsidRPr="0005313B" w:rsidRDefault="00236112" w:rsidP="00F04327">
      <w:pPr>
        <w:pStyle w:val="TOC2"/>
        <w:rPr>
          <w:rStyle w:val="Hyperlink"/>
          <w:color w:val="auto"/>
          <w:u w:val="none"/>
        </w:rPr>
      </w:pPr>
      <w:r w:rsidRPr="0005313B">
        <w:rPr>
          <w:rStyle w:val="Hyperlink"/>
          <w:color w:val="auto"/>
          <w:u w:val="none"/>
        </w:rPr>
        <w:t xml:space="preserve">    </w:t>
      </w:r>
    </w:p>
    <w:p w14:paraId="1F9574A9" w14:textId="77777777" w:rsidR="00236112" w:rsidRDefault="00236112" w:rsidP="00F04327">
      <w:pPr>
        <w:pStyle w:val="TOC2"/>
        <w:rPr>
          <w:rStyle w:val="Hyperlink"/>
          <w:color w:val="auto"/>
          <w:u w:val="none"/>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36112" w14:paraId="40B916A8" w14:textId="77777777">
        <w:tc>
          <w:tcPr>
            <w:tcW w:w="9630" w:type="dxa"/>
            <w:shd w:val="clear" w:color="auto" w:fill="E6E6E6"/>
          </w:tcPr>
          <w:p w14:paraId="7E756287"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Display Job Description                             </w:t>
            </w:r>
          </w:p>
          <w:p w14:paraId="7851CAAE"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System:   S1034F0C </w:t>
            </w:r>
          </w:p>
          <w:p w14:paraId="74D96CDE" w14:textId="77777777" w:rsidR="00EE5A95" w:rsidRPr="00EE5A95" w:rsidRDefault="00EE5A95" w:rsidP="00EE5A95">
            <w:pPr>
              <w:pStyle w:val="DisplayScreen"/>
              <w:rPr>
                <w:rFonts w:ascii="Courier New" w:hAnsi="Courier New"/>
                <w:b/>
                <w:color w:val="C00000"/>
                <w:sz w:val="20"/>
                <w:szCs w:val="20"/>
              </w:rPr>
            </w:pPr>
            <w:r w:rsidRPr="00EE5A95">
              <w:rPr>
                <w:rFonts w:ascii="Courier New" w:hAnsi="Courier New"/>
                <w:b/>
                <w:color w:val="C00000"/>
                <w:sz w:val="20"/>
                <w:szCs w:val="20"/>
              </w:rPr>
              <w:t xml:space="preserve"> Job description:   RTPA           Library:   ODSQGPL                           </w:t>
            </w:r>
          </w:p>
          <w:p w14:paraId="543283FF"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30FEB783"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User profile . . . . . . . . . . . . . . . . . . :   *RQD                      </w:t>
            </w:r>
          </w:p>
          <w:p w14:paraId="36D2E951"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CL syntax check  . . . . . . . . . . . . . . . . :   *NOCHK                    </w:t>
            </w:r>
          </w:p>
          <w:p w14:paraId="544DA244"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Hold on job queue  . . . . . . . . . . . . . . . :   *NO                       </w:t>
            </w:r>
          </w:p>
          <w:p w14:paraId="4156DC60"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End severity . . . . . . . . . . . . . . . . . . :   30                        </w:t>
            </w:r>
          </w:p>
          <w:p w14:paraId="3C512844"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Job date . . . . . . . . . . . . . . . . . . . . :   *SYSVAL                   </w:t>
            </w:r>
          </w:p>
          <w:p w14:paraId="108286EE"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Job switches . . . . . . . . . . . . . . . . . . :   00000000                  </w:t>
            </w:r>
          </w:p>
          <w:p w14:paraId="7A7F2436"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Inquiry message reply  . . . . . . . . . . . . . :   *RQD                      </w:t>
            </w:r>
          </w:p>
          <w:p w14:paraId="7A9D1DF4"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Job priority (on job queue)  . . . . . . . . . . :   4                         </w:t>
            </w:r>
          </w:p>
          <w:p w14:paraId="78932108"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Job queue  . . . . . . . . . . . . . . . . . . . :   QPGMR                     </w:t>
            </w:r>
          </w:p>
          <w:p w14:paraId="3F6738CD"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Library  . . . . . . . . . . . . . . . . . . . :     QGPL                    </w:t>
            </w:r>
          </w:p>
          <w:p w14:paraId="75FAE4EA"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Output priority (on output queue)  . . . . . . . :   5                         </w:t>
            </w:r>
          </w:p>
          <w:p w14:paraId="352CDA0C"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Printer device . . . . . . . . . . . . . . . . . :   *USRPRF                   </w:t>
            </w:r>
          </w:p>
          <w:p w14:paraId="14B5CDB6"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Output queue . . . . . . . . . . . . . . . . . . :   *USRPRF                   </w:t>
            </w:r>
          </w:p>
          <w:p w14:paraId="1DA1804F"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Library  . . . . . . . . . . . . . . . . . . . :                             </w:t>
            </w:r>
          </w:p>
          <w:p w14:paraId="57C40B39"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16EF7036"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More... </w:t>
            </w:r>
          </w:p>
          <w:p w14:paraId="7AB08DAC"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Press Enter to continue.                                                       </w:t>
            </w:r>
          </w:p>
          <w:p w14:paraId="6237F951"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7D40F9B9" w14:textId="18647FC1" w:rsidR="00236112" w:rsidRPr="00C06B24" w:rsidRDefault="00EE5A95" w:rsidP="00EE5A95">
            <w:pPr>
              <w:pStyle w:val="DisplayScreen"/>
              <w:rPr>
                <w:rFonts w:ascii="Courier New" w:hAnsi="Courier New"/>
                <w:sz w:val="20"/>
                <w:szCs w:val="20"/>
              </w:rPr>
            </w:pPr>
            <w:r w:rsidRPr="00EE5A95">
              <w:rPr>
                <w:rFonts w:ascii="Courier New" w:hAnsi="Courier New"/>
                <w:b/>
                <w:sz w:val="20"/>
                <w:szCs w:val="20"/>
              </w:rPr>
              <w:t xml:space="preserve"> F3=Exit   F12=Cancel</w:t>
            </w:r>
            <w:r w:rsidRPr="00EE5A95">
              <w:rPr>
                <w:rFonts w:ascii="Courier New" w:hAnsi="Courier New"/>
                <w:sz w:val="20"/>
                <w:szCs w:val="20"/>
              </w:rPr>
              <w:t xml:space="preserve">                                                           </w:t>
            </w:r>
          </w:p>
        </w:tc>
      </w:tr>
    </w:tbl>
    <w:p w14:paraId="17A70CF7" w14:textId="77777777" w:rsidR="00236112" w:rsidRDefault="00236112" w:rsidP="00236112">
      <w:pPr>
        <w:ind w:left="0" w:right="-666"/>
        <w:rPr>
          <w:b/>
        </w:rPr>
      </w:pPr>
      <w:r>
        <w:rPr>
          <w:b/>
        </w:rPr>
        <w:t xml:space="preserve">            </w:t>
      </w:r>
      <w:r w:rsidRPr="00A56269">
        <w:rPr>
          <w:b/>
        </w:rPr>
        <w:t xml:space="preserve">Figure </w:t>
      </w:r>
      <w:r>
        <w:rPr>
          <w:b/>
        </w:rPr>
        <w:t>D.4 Sample Job Description RTPA</w:t>
      </w:r>
    </w:p>
    <w:p w14:paraId="7EA922B6" w14:textId="77777777" w:rsidR="00236112" w:rsidRDefault="00236112" w:rsidP="00236112">
      <w:pPr>
        <w:ind w:left="0" w:right="-666"/>
        <w:rPr>
          <w:b/>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36112" w14:paraId="4375B603" w14:textId="77777777">
        <w:tc>
          <w:tcPr>
            <w:tcW w:w="9630" w:type="dxa"/>
            <w:shd w:val="clear" w:color="auto" w:fill="E6E6E6"/>
          </w:tcPr>
          <w:p w14:paraId="10DE8147"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Display Job Description                             </w:t>
            </w:r>
          </w:p>
          <w:p w14:paraId="43123ED5"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System:   S1034F0C </w:t>
            </w:r>
          </w:p>
          <w:p w14:paraId="2E015A81"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Job description:   RTPA           Library:   ODSQGPL                           </w:t>
            </w:r>
          </w:p>
          <w:p w14:paraId="04F9DAA3"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0045558B"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Message logging:                                                               </w:t>
            </w:r>
          </w:p>
          <w:p w14:paraId="7EEF5D0E"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Level  . . . . . . . . . . . . . . . . . . . . :   4                         </w:t>
            </w:r>
          </w:p>
          <w:p w14:paraId="3FD1DEB2"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Severity . . . . . . . . . . . . . . . . . . . :   0                         </w:t>
            </w:r>
          </w:p>
          <w:p w14:paraId="71591739"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Text . . . . . . . . . . . . . . . . . . . . . :   *NOLIST                   </w:t>
            </w:r>
          </w:p>
          <w:p w14:paraId="01DCC745"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Log CL program commands  . . . . . . . . . . . . :   *NO                       </w:t>
            </w:r>
          </w:p>
          <w:p w14:paraId="0DD5425D"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Job log output . . . . . . . . . . . . . . . . . :   *SYSVAL                   </w:t>
            </w:r>
          </w:p>
          <w:p w14:paraId="495FA847"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Accounting code  . . . . . . . . . . . . . . . . :   *USRPRF                   </w:t>
            </w:r>
          </w:p>
          <w:p w14:paraId="75C78900"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Print text . . . . . . . . . . . . . . . . . . . :   *SYSVAL                   </w:t>
            </w:r>
          </w:p>
          <w:p w14:paraId="02DFC3B5"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5D63B039"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Routing data . . . . . . . . . . . . . . . . . . :   QCMDI                     </w:t>
            </w:r>
          </w:p>
          <w:p w14:paraId="546C60C3"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5CC8F274"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Request data . . . . . . . . . . . . . . . . . . :   *NONE                     </w:t>
            </w:r>
          </w:p>
          <w:p w14:paraId="240A2F46"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35C44FD2"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4736F864"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22E3EAA6"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More... </w:t>
            </w:r>
          </w:p>
          <w:p w14:paraId="1CAD9F60"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Press Enter to continue.                                                       </w:t>
            </w:r>
          </w:p>
          <w:p w14:paraId="4BC7DAC6"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10C728D2" w14:textId="4D20C0E9" w:rsidR="00236112" w:rsidRPr="00B03F73" w:rsidRDefault="00EE5A95" w:rsidP="00EE5A95">
            <w:pPr>
              <w:pStyle w:val="DisplayScreen"/>
              <w:rPr>
                <w:rFonts w:ascii="Courier New" w:hAnsi="Courier New"/>
                <w:sz w:val="20"/>
                <w:szCs w:val="20"/>
              </w:rPr>
            </w:pPr>
            <w:r w:rsidRPr="00EE5A95">
              <w:rPr>
                <w:rFonts w:ascii="Courier New" w:hAnsi="Courier New"/>
                <w:b/>
                <w:sz w:val="20"/>
                <w:szCs w:val="20"/>
              </w:rPr>
              <w:t xml:space="preserve"> F3=Exit   F12=Cancel</w:t>
            </w:r>
            <w:r w:rsidRPr="00EE5A95">
              <w:rPr>
                <w:rFonts w:ascii="Courier New" w:hAnsi="Courier New"/>
                <w:sz w:val="20"/>
                <w:szCs w:val="20"/>
              </w:rPr>
              <w:t xml:space="preserve">                                                           </w:t>
            </w:r>
          </w:p>
        </w:tc>
      </w:tr>
    </w:tbl>
    <w:p w14:paraId="15D47400" w14:textId="77777777" w:rsidR="00236112" w:rsidRDefault="00236112" w:rsidP="00236112">
      <w:pPr>
        <w:ind w:left="0" w:right="-666"/>
        <w:rPr>
          <w:b/>
        </w:rPr>
      </w:pPr>
      <w:r>
        <w:rPr>
          <w:b/>
        </w:rPr>
        <w:t xml:space="preserve">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36112" w14:paraId="7469EBF7" w14:textId="77777777">
        <w:tc>
          <w:tcPr>
            <w:tcW w:w="9630" w:type="dxa"/>
            <w:shd w:val="clear" w:color="auto" w:fill="E6E6E6"/>
          </w:tcPr>
          <w:p w14:paraId="3CCC326C"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Display Job Description                             </w:t>
            </w:r>
          </w:p>
          <w:p w14:paraId="00B71C86"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System:   S1034F0C </w:t>
            </w:r>
          </w:p>
          <w:p w14:paraId="0BCDF881"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Job description:   RTPA           Library:   ODSQGPL                           </w:t>
            </w:r>
          </w:p>
          <w:p w14:paraId="77C32CB3"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1596D171"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DDM conversation . . . . . . . . . . . . . . . . :   *KEEP                     </w:t>
            </w:r>
          </w:p>
          <w:p w14:paraId="55EDA867"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Device recovery action . . . . . . . . . . . . . :   *SYSVAL                   </w:t>
            </w:r>
          </w:p>
          <w:p w14:paraId="196254C8"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Time slice end pool  . . . . . . . . . . . . . . :   *SYSVAL                   </w:t>
            </w:r>
          </w:p>
          <w:p w14:paraId="6C5B3C91"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Job message queue maximum size . . . . . . . . . :   *SYSVAL                   </w:t>
            </w:r>
          </w:p>
          <w:p w14:paraId="032F848F"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Job message queue full action  . . . . . . . . . :   *SYSVAL                   </w:t>
            </w:r>
          </w:p>
          <w:p w14:paraId="50FD1B6B"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Allow multiple threads . . . . . . . . . . . . . :   *NO                       </w:t>
            </w:r>
          </w:p>
          <w:p w14:paraId="1911BDEE"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Initial ASP group  . . . . . . . . . . . . . . . :   *NONE                     </w:t>
            </w:r>
          </w:p>
          <w:p w14:paraId="58B006B6"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Spooled file action  . . . . . . . . . . . . . . :   *SYSVAL                   </w:t>
            </w:r>
          </w:p>
          <w:p w14:paraId="73FE573F"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Text . . . . . . . . . . . . . . . . . . . . . . :   RTPA PROGRAMMER           </w:t>
            </w:r>
          </w:p>
          <w:p w14:paraId="7F65F1A3"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04F3EDD5"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1CF7C259"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67E78C1F"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38F77F84"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09E3C745"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02604D27"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Bottom </w:t>
            </w:r>
          </w:p>
          <w:p w14:paraId="437C95A7"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Press Enter to continue.                                                       </w:t>
            </w:r>
          </w:p>
          <w:p w14:paraId="1D860243" w14:textId="77777777" w:rsidR="00EE5A95" w:rsidRPr="00EE5A95" w:rsidRDefault="00EE5A95" w:rsidP="00EE5A95">
            <w:pPr>
              <w:pStyle w:val="DisplayScreen"/>
              <w:rPr>
                <w:rFonts w:ascii="Courier New" w:hAnsi="Courier New"/>
                <w:b/>
                <w:sz w:val="20"/>
                <w:szCs w:val="20"/>
              </w:rPr>
            </w:pPr>
            <w:r w:rsidRPr="00EE5A95">
              <w:rPr>
                <w:rFonts w:ascii="Courier New" w:hAnsi="Courier New"/>
                <w:b/>
                <w:sz w:val="20"/>
                <w:szCs w:val="20"/>
              </w:rPr>
              <w:t xml:space="preserve">                                                                                </w:t>
            </w:r>
          </w:p>
          <w:p w14:paraId="68F404D2" w14:textId="39117F9C" w:rsidR="00236112" w:rsidRPr="00B03F73" w:rsidRDefault="00EE5A95" w:rsidP="00EE5A95">
            <w:pPr>
              <w:pStyle w:val="DisplayScreen"/>
              <w:rPr>
                <w:rFonts w:ascii="Courier New" w:hAnsi="Courier New"/>
                <w:sz w:val="20"/>
                <w:szCs w:val="20"/>
              </w:rPr>
            </w:pPr>
            <w:r w:rsidRPr="00EE5A95">
              <w:rPr>
                <w:rFonts w:ascii="Courier New" w:hAnsi="Courier New"/>
                <w:b/>
                <w:sz w:val="20"/>
                <w:szCs w:val="20"/>
              </w:rPr>
              <w:t xml:space="preserve"> F3=Exit   F12=Cancel</w:t>
            </w:r>
            <w:r w:rsidRPr="00EE5A95">
              <w:rPr>
                <w:rFonts w:ascii="Courier New" w:hAnsi="Courier New"/>
                <w:sz w:val="20"/>
                <w:szCs w:val="20"/>
              </w:rPr>
              <w:t xml:space="preserve">                                                           </w:t>
            </w:r>
          </w:p>
        </w:tc>
      </w:tr>
    </w:tbl>
    <w:p w14:paraId="1E8E505A" w14:textId="77777777" w:rsidR="00236112" w:rsidRDefault="00236112" w:rsidP="00236112">
      <w:pPr>
        <w:ind w:left="0" w:right="-666"/>
        <w:rPr>
          <w:b/>
        </w:rPr>
      </w:pPr>
      <w:r>
        <w:rPr>
          <w:b/>
        </w:rPr>
        <w:t xml:space="preserve">            </w:t>
      </w:r>
    </w:p>
    <w:p w14:paraId="54AD5CA5" w14:textId="77777777" w:rsidR="00236112" w:rsidRDefault="00236112" w:rsidP="00236112">
      <w:pPr>
        <w:ind w:left="0" w:right="-666"/>
        <w:rPr>
          <w:b/>
        </w:rPr>
      </w:pPr>
    </w:p>
    <w:p w14:paraId="339B708A" w14:textId="77777777" w:rsidR="00EE5A95" w:rsidRDefault="00EE5A95" w:rsidP="00EE5A95">
      <w:pPr>
        <w:ind w:left="0" w:right="-666"/>
        <w:rPr>
          <w:b/>
        </w:rPr>
      </w:pPr>
    </w:p>
    <w:p w14:paraId="6D3939EB" w14:textId="77777777" w:rsidR="00EE5A95" w:rsidRDefault="00EE5A95" w:rsidP="00EE5A95">
      <w:pPr>
        <w:ind w:left="0" w:right="-666"/>
        <w:rPr>
          <w:b/>
        </w:rPr>
      </w:pPr>
    </w:p>
    <w:p w14:paraId="279599E0" w14:textId="77777777" w:rsidR="00236112" w:rsidRDefault="00236112" w:rsidP="00236112">
      <w:pPr>
        <w:ind w:left="0" w:right="-666"/>
        <w:rPr>
          <w:b/>
        </w:rPr>
      </w:pPr>
    </w:p>
    <w:p w14:paraId="313CE983" w14:textId="77777777" w:rsidR="00236112" w:rsidRDefault="00236112" w:rsidP="00236112">
      <w:pPr>
        <w:ind w:left="0" w:right="-666"/>
        <w:rPr>
          <w:b/>
        </w:rPr>
      </w:pPr>
    </w:p>
    <w:p w14:paraId="08D716D7" w14:textId="77777777" w:rsidR="00236112" w:rsidRDefault="00236112" w:rsidP="00F04327">
      <w:pPr>
        <w:pStyle w:val="TOC2"/>
        <w:rPr>
          <w:rStyle w:val="Hyperlink"/>
          <w:color w:val="auto"/>
          <w:u w:val="none"/>
        </w:rPr>
      </w:pPr>
    </w:p>
    <w:p w14:paraId="3E93FE30" w14:textId="77777777" w:rsidR="00236112" w:rsidRPr="007210F4" w:rsidRDefault="00236112" w:rsidP="00F04327">
      <w:pPr>
        <w:pStyle w:val="TOC2"/>
        <w:rPr>
          <w:rStyle w:val="Hyperlink"/>
          <w:color w:val="auto"/>
          <w:u w:val="none"/>
        </w:rPr>
      </w:pPr>
      <w:r w:rsidRPr="007210F4">
        <w:rPr>
          <w:rStyle w:val="Hyperlink"/>
          <w:color w:val="auto"/>
          <w:u w:val="none"/>
        </w:rPr>
        <w:t xml:space="preserve">    </w:t>
      </w:r>
    </w:p>
    <w:p w14:paraId="4E8B473C" w14:textId="77777777" w:rsidR="00236112" w:rsidRDefault="00236112" w:rsidP="00236112">
      <w:pPr>
        <w:pBdr>
          <w:bottom w:val="single" w:sz="6" w:space="1" w:color="auto"/>
        </w:pBdr>
        <w:ind w:left="0"/>
      </w:pPr>
    </w:p>
    <w:p w14:paraId="5038B3CB" w14:textId="77777777" w:rsidR="00236112" w:rsidRDefault="00236112" w:rsidP="00236112">
      <w:pPr>
        <w:pStyle w:val="PartTitle"/>
        <w:framePr w:wrap="notBeside"/>
      </w:pPr>
    </w:p>
    <w:p w14:paraId="2A565B46" w14:textId="77777777" w:rsidR="00236112" w:rsidRDefault="00236112" w:rsidP="00236112">
      <w:pPr>
        <w:pStyle w:val="PartTitle"/>
        <w:framePr w:wrap="notBeside"/>
      </w:pPr>
      <w:r>
        <w:t>Appendix</w:t>
      </w:r>
    </w:p>
    <w:p w14:paraId="4DF84ED1" w14:textId="77777777" w:rsidR="00236112" w:rsidRDefault="00236112" w:rsidP="00236112">
      <w:pPr>
        <w:pStyle w:val="PartLabel"/>
        <w:framePr w:wrap="notBeside"/>
      </w:pPr>
      <w:r>
        <w:t>E</w:t>
      </w:r>
    </w:p>
    <w:p w14:paraId="49F47F38" w14:textId="738F5BAD" w:rsidR="00236112" w:rsidRDefault="00236112" w:rsidP="00236112">
      <w:pPr>
        <w:pStyle w:val="Heading1"/>
      </w:pPr>
      <w:bookmarkStart w:id="40959" w:name="_Toc158534946"/>
      <w:bookmarkStart w:id="40960" w:name="_Toc158990034"/>
      <w:bookmarkStart w:id="40961" w:name="_Toc158993912"/>
      <w:bookmarkStart w:id="40962" w:name="_Toc471568346"/>
      <w:bookmarkStart w:id="40963" w:name="_Toc514089942"/>
      <w:bookmarkStart w:id="40964" w:name="_Toc514157601"/>
      <w:bookmarkStart w:id="40965" w:name="_Toc514865085"/>
      <w:bookmarkStart w:id="40966" w:name="_Toc514868375"/>
      <w:bookmarkStart w:id="40967" w:name="_Toc514954053"/>
      <w:bookmarkStart w:id="40968" w:name="_Toc515387196"/>
      <w:bookmarkStart w:id="40969" w:name="_Toc515466768"/>
      <w:bookmarkStart w:id="40970" w:name="_Toc516235703"/>
      <w:bookmarkStart w:id="40971" w:name="_Toc516300565"/>
      <w:bookmarkStart w:id="40972" w:name="_Toc516671107"/>
      <w:bookmarkStart w:id="40973" w:name="_Toc516902308"/>
      <w:bookmarkStart w:id="40974" w:name="_Toc517000278"/>
      <w:bookmarkStart w:id="40975" w:name="_Toc517006448"/>
      <w:bookmarkStart w:id="40976" w:name="_Toc517013958"/>
      <w:bookmarkStart w:id="40977" w:name="_Toc517091579"/>
      <w:bookmarkStart w:id="40978" w:name="_Toc517536524"/>
      <w:bookmarkStart w:id="40979" w:name="_Toc518052703"/>
      <w:bookmarkStart w:id="40980" w:name="_Toc518055777"/>
      <w:bookmarkStart w:id="40981" w:name="_Toc518057348"/>
      <w:bookmarkStart w:id="40982" w:name="_Toc518057900"/>
      <w:bookmarkStart w:id="40983" w:name="_Toc518572159"/>
      <w:bookmarkStart w:id="40984" w:name="_Toc518748855"/>
      <w:bookmarkStart w:id="40985" w:name="_Toc519364444"/>
      <w:bookmarkStart w:id="40986" w:name="_Toc519793635"/>
      <w:bookmarkStart w:id="40987" w:name="_Toc520096207"/>
      <w:bookmarkStart w:id="40988" w:name="_Toc520396284"/>
      <w:bookmarkStart w:id="40989" w:name="_Toc521413457"/>
      <w:bookmarkStart w:id="40990" w:name="_Toc521414045"/>
      <w:bookmarkStart w:id="40991" w:name="_Toc521414358"/>
      <w:bookmarkStart w:id="40992" w:name="_Toc521591027"/>
      <w:bookmarkStart w:id="40993" w:name="_Toc522025454"/>
      <w:bookmarkStart w:id="40994" w:name="_Toc522879198"/>
      <w:bookmarkStart w:id="40995" w:name="_Toc523249280"/>
      <w:bookmarkStart w:id="40996" w:name="_Toc525727513"/>
      <w:bookmarkStart w:id="40997" w:name="_Toc526848270"/>
      <w:bookmarkStart w:id="40998" w:name="_Toc526848826"/>
      <w:bookmarkStart w:id="40999" w:name="_Toc526940289"/>
      <w:bookmarkStart w:id="41000" w:name="_Toc527369680"/>
      <w:bookmarkStart w:id="41001" w:name="_Toc534305831"/>
      <w:bookmarkStart w:id="41002" w:name="_Toc534373990"/>
      <w:bookmarkStart w:id="41003" w:name="_Toc534385785"/>
      <w:bookmarkStart w:id="41004" w:name="_Toc534386289"/>
      <w:bookmarkStart w:id="41005" w:name="_Toc535168477"/>
      <w:bookmarkStart w:id="41006" w:name="_Toc535242102"/>
      <w:bookmarkStart w:id="41007" w:name="_Toc535242621"/>
      <w:bookmarkStart w:id="41008" w:name="_Toc535948384"/>
      <w:bookmarkStart w:id="41009" w:name="_Toc112262"/>
      <w:bookmarkStart w:id="41010" w:name="_Toc597474"/>
      <w:bookmarkStart w:id="41011" w:name="_Toc685183"/>
      <w:bookmarkStart w:id="41012" w:name="_Toc685824"/>
      <w:bookmarkStart w:id="41013" w:name="_Toc686876"/>
      <w:bookmarkStart w:id="41014" w:name="_Toc869356"/>
      <w:bookmarkStart w:id="41015" w:name="_Toc869522"/>
      <w:bookmarkStart w:id="41016" w:name="_Toc869687"/>
      <w:bookmarkStart w:id="41017" w:name="_Toc869852"/>
      <w:bookmarkStart w:id="41018" w:name="_Toc964461"/>
      <w:bookmarkStart w:id="41019" w:name="_Toc1816229"/>
      <w:bookmarkStart w:id="41020" w:name="_Toc1828764"/>
      <w:bookmarkStart w:id="41021" w:name="_Toc1828933"/>
      <w:bookmarkStart w:id="41022" w:name="_Toc1829102"/>
      <w:bookmarkStart w:id="41023" w:name="_Toc5979793"/>
      <w:bookmarkStart w:id="41024" w:name="_Toc5980012"/>
      <w:bookmarkStart w:id="41025" w:name="_Toc6481209"/>
      <w:bookmarkStart w:id="41026" w:name="_Toc6992183"/>
      <w:bookmarkStart w:id="41027" w:name="_Toc6992357"/>
      <w:bookmarkStart w:id="41028" w:name="_Toc6992529"/>
      <w:bookmarkStart w:id="41029" w:name="_Toc6992702"/>
      <w:bookmarkStart w:id="41030" w:name="_Toc6992875"/>
      <w:bookmarkStart w:id="41031" w:name="_Toc6993046"/>
      <w:bookmarkStart w:id="41032" w:name="_Toc6998013"/>
      <w:bookmarkStart w:id="41033" w:name="_Toc6998185"/>
      <w:bookmarkStart w:id="41034" w:name="_Toc6998357"/>
      <w:bookmarkStart w:id="41035" w:name="_Toc6998941"/>
      <w:bookmarkStart w:id="41036" w:name="_Toc8570138"/>
      <w:bookmarkStart w:id="41037" w:name="_Toc8639173"/>
      <w:bookmarkStart w:id="41038" w:name="_Toc8639520"/>
      <w:bookmarkStart w:id="41039" w:name="_Toc8639898"/>
      <w:bookmarkStart w:id="41040" w:name="_Toc8640075"/>
      <w:bookmarkStart w:id="41041" w:name="_Toc8640252"/>
      <w:bookmarkStart w:id="41042" w:name="_Toc8640429"/>
      <w:bookmarkStart w:id="41043" w:name="_Toc8640606"/>
      <w:bookmarkStart w:id="41044" w:name="_Toc8640783"/>
      <w:bookmarkStart w:id="41045" w:name="_Toc8640960"/>
      <w:bookmarkStart w:id="41046" w:name="_Toc8641139"/>
      <w:bookmarkStart w:id="41047" w:name="_Toc8641316"/>
      <w:bookmarkStart w:id="41048" w:name="_Toc8641494"/>
      <w:bookmarkStart w:id="41049" w:name="_Toc8661530"/>
      <w:bookmarkStart w:id="41050" w:name="_Toc8661708"/>
      <w:bookmarkStart w:id="41051" w:name="_Toc8662242"/>
      <w:bookmarkStart w:id="41052" w:name="_Toc8662422"/>
      <w:bookmarkStart w:id="41053" w:name="_Toc8662601"/>
      <w:bookmarkStart w:id="41054" w:name="_Toc11480352"/>
      <w:bookmarkStart w:id="41055" w:name="_Toc11480533"/>
      <w:bookmarkStart w:id="41056" w:name="_Toc12695958"/>
      <w:bookmarkStart w:id="41057" w:name="_Toc12729085"/>
      <w:bookmarkStart w:id="41058" w:name="_Toc12815038"/>
      <w:bookmarkStart w:id="41059" w:name="_Toc12900769"/>
      <w:bookmarkStart w:id="41060" w:name="_Toc12900948"/>
      <w:bookmarkStart w:id="41061" w:name="_Toc12901185"/>
      <w:bookmarkStart w:id="41062" w:name="_Toc12901373"/>
      <w:bookmarkStart w:id="41063" w:name="_Toc12901682"/>
      <w:bookmarkStart w:id="41064" w:name="_Toc12902365"/>
      <w:bookmarkStart w:id="41065" w:name="_Toc17715470"/>
      <w:bookmarkStart w:id="41066" w:name="_Toc19542633"/>
      <w:bookmarkStart w:id="41067" w:name="_Toc19542821"/>
      <w:bookmarkStart w:id="41068" w:name="_Toc19543222"/>
      <w:bookmarkStart w:id="41069" w:name="_Toc19544891"/>
      <w:bookmarkStart w:id="41070" w:name="_Toc20757770"/>
      <w:bookmarkStart w:id="41071" w:name="_Toc20758267"/>
      <w:bookmarkStart w:id="41072" w:name="_Toc23669322"/>
      <w:bookmarkStart w:id="41073" w:name="_Toc23669668"/>
      <w:bookmarkStart w:id="41074" w:name="_Toc23958937"/>
      <w:bookmarkStart w:id="41075" w:name="_Toc23959422"/>
      <w:bookmarkStart w:id="41076" w:name="_Toc23960283"/>
      <w:bookmarkStart w:id="41077" w:name="_Toc23960466"/>
      <w:bookmarkStart w:id="41078" w:name="_Toc23960833"/>
      <w:bookmarkStart w:id="41079" w:name="_Toc24126379"/>
      <w:bookmarkStart w:id="41080" w:name="_Toc24126785"/>
      <w:bookmarkStart w:id="41081" w:name="_Toc24128531"/>
      <w:bookmarkStart w:id="41082" w:name="_Toc24129151"/>
      <w:bookmarkStart w:id="41083" w:name="_Toc25486227"/>
      <w:bookmarkStart w:id="41084" w:name="_Toc25488269"/>
      <w:bookmarkStart w:id="41085" w:name="_Toc25576236"/>
      <w:bookmarkStart w:id="41086" w:name="_Toc25576548"/>
      <w:bookmarkStart w:id="41087" w:name="_Toc27919577"/>
      <w:bookmarkStart w:id="41088" w:name="_Toc27919783"/>
      <w:bookmarkStart w:id="41089" w:name="_Toc27920023"/>
      <w:bookmarkStart w:id="41090" w:name="_Toc27920252"/>
      <w:bookmarkStart w:id="41091" w:name="_Toc27920492"/>
      <w:bookmarkStart w:id="41092" w:name="_Toc28004100"/>
      <w:bookmarkStart w:id="41093" w:name="_Toc28004301"/>
      <w:bookmarkStart w:id="41094" w:name="_Toc28004529"/>
      <w:bookmarkStart w:id="41095" w:name="_Toc28004729"/>
      <w:bookmarkStart w:id="41096" w:name="_Toc28862951"/>
      <w:bookmarkStart w:id="41097" w:name="_Toc28863246"/>
      <w:bookmarkStart w:id="41098" w:name="_Toc28863503"/>
      <w:bookmarkStart w:id="41099" w:name="_Toc28864166"/>
      <w:bookmarkStart w:id="41100" w:name="_Toc28866365"/>
      <w:bookmarkStart w:id="41101" w:name="_Toc28866594"/>
      <w:bookmarkStart w:id="41102" w:name="_Toc28871209"/>
      <w:bookmarkStart w:id="41103" w:name="_Toc28886067"/>
      <w:bookmarkStart w:id="41104" w:name="_Toc48200500"/>
      <w:bookmarkStart w:id="41105" w:name="_Toc48231800"/>
      <w:bookmarkStart w:id="41106" w:name="_Toc48305534"/>
      <w:bookmarkStart w:id="41107" w:name="_Toc48314920"/>
      <w:bookmarkStart w:id="41108" w:name="_Toc48318589"/>
      <w:bookmarkStart w:id="41109" w:name="_Toc48318792"/>
      <w:bookmarkStart w:id="41110" w:name="_Toc48318994"/>
      <w:bookmarkStart w:id="41111" w:name="_Toc48319419"/>
      <w:bookmarkStart w:id="41112" w:name="_Toc48396955"/>
      <w:bookmarkStart w:id="41113" w:name="_Toc48409034"/>
      <w:bookmarkStart w:id="41114" w:name="_Toc48483647"/>
      <w:bookmarkStart w:id="41115" w:name="_Toc48646469"/>
      <w:bookmarkStart w:id="41116" w:name="_Toc48737554"/>
      <w:bookmarkStart w:id="41117" w:name="_Toc48825180"/>
      <w:bookmarkStart w:id="41118" w:name="_Toc48825678"/>
      <w:bookmarkStart w:id="41119" w:name="_Toc48835614"/>
      <w:bookmarkStart w:id="41120" w:name="_Toc48835937"/>
      <w:bookmarkStart w:id="41121" w:name="_Toc48902422"/>
      <w:bookmarkStart w:id="41122" w:name="_Toc48925759"/>
      <w:bookmarkStart w:id="41123" w:name="_Toc48926034"/>
      <w:bookmarkStart w:id="41124" w:name="_Toc48997850"/>
      <w:bookmarkStart w:id="41125" w:name="_Toc49004208"/>
      <w:bookmarkStart w:id="41126" w:name="_Toc49075518"/>
      <w:bookmarkStart w:id="41127" w:name="_Toc49082663"/>
      <w:bookmarkStart w:id="41128" w:name="_Toc49082961"/>
      <w:bookmarkStart w:id="41129" w:name="_Toc49083363"/>
      <w:bookmarkStart w:id="41130" w:name="_Toc49083595"/>
      <w:bookmarkStart w:id="41131" w:name="_Toc49088452"/>
      <w:bookmarkStart w:id="41132" w:name="_Toc49088686"/>
      <w:bookmarkStart w:id="41133" w:name="_Toc49090363"/>
      <w:bookmarkStart w:id="41134" w:name="_Toc50102737"/>
      <w:bookmarkStart w:id="41135" w:name="_Toc50369553"/>
      <w:bookmarkStart w:id="41136" w:name="_Toc50369881"/>
      <w:bookmarkStart w:id="41137" w:name="_Toc53753157"/>
      <w:bookmarkStart w:id="41138" w:name="_Toc53753454"/>
      <w:bookmarkStart w:id="41139" w:name="_Toc53756781"/>
      <w:bookmarkStart w:id="41140" w:name="_Toc53757534"/>
      <w:bookmarkStart w:id="41141" w:name="_Toc54010372"/>
      <w:bookmarkStart w:id="41142" w:name="_Toc54532282"/>
      <w:bookmarkStart w:id="41143" w:name="_Toc54532533"/>
      <w:bookmarkStart w:id="41144" w:name="_Toc54532783"/>
      <w:bookmarkStart w:id="41145" w:name="_Toc54536437"/>
      <w:bookmarkStart w:id="41146" w:name="_Toc54623254"/>
      <w:bookmarkStart w:id="41147" w:name="_Toc54699480"/>
      <w:bookmarkStart w:id="41148" w:name="_Toc54699914"/>
      <w:bookmarkStart w:id="41149" w:name="_Toc55038368"/>
      <w:bookmarkStart w:id="41150" w:name="_Toc55225084"/>
      <w:bookmarkStart w:id="41151" w:name="_Toc57299280"/>
      <w:bookmarkStart w:id="41152" w:name="_Toc57458375"/>
      <w:bookmarkStart w:id="41153" w:name="_Toc57458633"/>
      <w:bookmarkStart w:id="41154" w:name="_Toc57458949"/>
      <w:bookmarkStart w:id="41155" w:name="_Toc57459208"/>
      <w:bookmarkStart w:id="41156" w:name="_Toc62052865"/>
      <w:bookmarkStart w:id="41157" w:name="_Toc66712433"/>
      <w:bookmarkStart w:id="41158" w:name="_Toc66713421"/>
      <w:bookmarkStart w:id="41159" w:name="_Toc66713905"/>
      <w:bookmarkStart w:id="41160" w:name="_Toc66883283"/>
      <w:bookmarkStart w:id="41161" w:name="_Toc66883585"/>
      <w:bookmarkStart w:id="41162" w:name="_Toc66883924"/>
      <w:bookmarkStart w:id="41163" w:name="_Toc66884404"/>
      <w:bookmarkStart w:id="41164" w:name="_Toc66885352"/>
      <w:bookmarkStart w:id="41165" w:name="_Toc66962718"/>
      <w:bookmarkStart w:id="41166" w:name="_Toc66963022"/>
      <w:bookmarkStart w:id="41167" w:name="_Toc88228783"/>
      <w:bookmarkStart w:id="41168" w:name="_Toc88233151"/>
      <w:bookmarkStart w:id="41169" w:name="_Toc88234644"/>
      <w:bookmarkStart w:id="41170" w:name="_Toc88237305"/>
      <w:bookmarkStart w:id="41171" w:name="_Toc88237997"/>
      <w:bookmarkStart w:id="41172" w:name="_Toc88238983"/>
      <w:bookmarkStart w:id="41173" w:name="_Toc88239633"/>
      <w:bookmarkStart w:id="41174" w:name="_Toc88241400"/>
      <w:bookmarkStart w:id="41175" w:name="_Toc88243340"/>
      <w:bookmarkStart w:id="41176" w:name="_Toc88244053"/>
      <w:bookmarkStart w:id="41177" w:name="_Toc88740841"/>
      <w:bookmarkStart w:id="41178" w:name="_Toc89343166"/>
      <w:bookmarkStart w:id="41179" w:name="_Toc89343635"/>
      <w:bookmarkStart w:id="41180" w:name="_Toc89343903"/>
      <w:bookmarkStart w:id="41181" w:name="_Toc89349690"/>
      <w:bookmarkStart w:id="41182" w:name="_Toc89440907"/>
      <w:bookmarkStart w:id="41183" w:name="_Toc89441275"/>
      <w:bookmarkStart w:id="41184" w:name="_Toc89680999"/>
      <w:bookmarkStart w:id="41185" w:name="_Toc89950435"/>
      <w:bookmarkStart w:id="41186" w:name="_Toc90134380"/>
      <w:bookmarkStart w:id="41187" w:name="_Toc90134877"/>
      <w:bookmarkStart w:id="41188" w:name="_Toc90135149"/>
      <w:bookmarkStart w:id="41189" w:name="_Toc90135869"/>
      <w:bookmarkStart w:id="41190" w:name="_Toc90137680"/>
      <w:bookmarkStart w:id="41191" w:name="_Toc90138004"/>
      <w:bookmarkStart w:id="41192" w:name="_Toc90138275"/>
      <w:bookmarkStart w:id="41193" w:name="_Toc90138546"/>
      <w:bookmarkStart w:id="41194" w:name="_Toc90305546"/>
      <w:bookmarkStart w:id="41195" w:name="_Toc98417934"/>
      <w:r>
        <w:rPr>
          <w:rStyle w:val="ChapterTitleFont"/>
        </w:rPr>
        <w:t>Appendix E:</w:t>
      </w:r>
      <w:r>
        <w:t xml:space="preserve"> RTPA </w:t>
      </w:r>
      <w:r w:rsidR="0070487B">
        <w:t xml:space="preserve">Documentation Only </w:t>
      </w:r>
      <w:r>
        <w:t xml:space="preserve"> Examples</w:t>
      </w:r>
      <w:bookmarkEnd w:id="40959"/>
      <w:bookmarkEnd w:id="40960"/>
      <w:bookmarkEnd w:id="40961"/>
      <w:bookmarkEnd w:id="40962"/>
      <w:bookmarkEnd w:id="40963"/>
      <w:bookmarkEnd w:id="40964"/>
      <w:bookmarkEnd w:id="40965"/>
      <w:bookmarkEnd w:id="40966"/>
      <w:bookmarkEnd w:id="40967"/>
      <w:bookmarkEnd w:id="40968"/>
      <w:bookmarkEnd w:id="40969"/>
      <w:bookmarkEnd w:id="40970"/>
      <w:bookmarkEnd w:id="40971"/>
      <w:bookmarkEnd w:id="40972"/>
      <w:bookmarkEnd w:id="40973"/>
      <w:bookmarkEnd w:id="40974"/>
      <w:bookmarkEnd w:id="40975"/>
      <w:bookmarkEnd w:id="40976"/>
      <w:bookmarkEnd w:id="40977"/>
      <w:bookmarkEnd w:id="40978"/>
      <w:bookmarkEnd w:id="40979"/>
      <w:bookmarkEnd w:id="40980"/>
      <w:bookmarkEnd w:id="40981"/>
      <w:bookmarkEnd w:id="40982"/>
      <w:bookmarkEnd w:id="40983"/>
      <w:bookmarkEnd w:id="40984"/>
      <w:bookmarkEnd w:id="40985"/>
      <w:bookmarkEnd w:id="40986"/>
      <w:bookmarkEnd w:id="40987"/>
      <w:bookmarkEnd w:id="40988"/>
      <w:bookmarkEnd w:id="40989"/>
      <w:bookmarkEnd w:id="40990"/>
      <w:bookmarkEnd w:id="40991"/>
      <w:bookmarkEnd w:id="40992"/>
      <w:bookmarkEnd w:id="40993"/>
      <w:bookmarkEnd w:id="40994"/>
      <w:bookmarkEnd w:id="40995"/>
      <w:bookmarkEnd w:id="40996"/>
      <w:bookmarkEnd w:id="40997"/>
      <w:bookmarkEnd w:id="40998"/>
      <w:bookmarkEnd w:id="40999"/>
      <w:bookmarkEnd w:id="41000"/>
      <w:bookmarkEnd w:id="41001"/>
      <w:bookmarkEnd w:id="41002"/>
      <w:bookmarkEnd w:id="41003"/>
      <w:bookmarkEnd w:id="41004"/>
      <w:bookmarkEnd w:id="41005"/>
      <w:bookmarkEnd w:id="41006"/>
      <w:bookmarkEnd w:id="41007"/>
      <w:bookmarkEnd w:id="41008"/>
      <w:bookmarkEnd w:id="41009"/>
      <w:bookmarkEnd w:id="41010"/>
      <w:bookmarkEnd w:id="41011"/>
      <w:bookmarkEnd w:id="41012"/>
      <w:bookmarkEnd w:id="41013"/>
      <w:bookmarkEnd w:id="41014"/>
      <w:bookmarkEnd w:id="41015"/>
      <w:bookmarkEnd w:id="41016"/>
      <w:bookmarkEnd w:id="41017"/>
      <w:bookmarkEnd w:id="41018"/>
      <w:bookmarkEnd w:id="41019"/>
      <w:bookmarkEnd w:id="41020"/>
      <w:bookmarkEnd w:id="41021"/>
      <w:bookmarkEnd w:id="41022"/>
      <w:bookmarkEnd w:id="41023"/>
      <w:bookmarkEnd w:id="41024"/>
      <w:bookmarkEnd w:id="41025"/>
      <w:bookmarkEnd w:id="41026"/>
      <w:bookmarkEnd w:id="41027"/>
      <w:bookmarkEnd w:id="41028"/>
      <w:bookmarkEnd w:id="41029"/>
      <w:bookmarkEnd w:id="41030"/>
      <w:bookmarkEnd w:id="41031"/>
      <w:bookmarkEnd w:id="41032"/>
      <w:bookmarkEnd w:id="41033"/>
      <w:bookmarkEnd w:id="41034"/>
      <w:bookmarkEnd w:id="41035"/>
      <w:bookmarkEnd w:id="41036"/>
      <w:bookmarkEnd w:id="41037"/>
      <w:bookmarkEnd w:id="41038"/>
      <w:bookmarkEnd w:id="41039"/>
      <w:bookmarkEnd w:id="41040"/>
      <w:bookmarkEnd w:id="41041"/>
      <w:bookmarkEnd w:id="41042"/>
      <w:bookmarkEnd w:id="41043"/>
      <w:bookmarkEnd w:id="41044"/>
      <w:bookmarkEnd w:id="41045"/>
      <w:bookmarkEnd w:id="41046"/>
      <w:bookmarkEnd w:id="41047"/>
      <w:bookmarkEnd w:id="41048"/>
      <w:bookmarkEnd w:id="41049"/>
      <w:bookmarkEnd w:id="41050"/>
      <w:bookmarkEnd w:id="41051"/>
      <w:bookmarkEnd w:id="41052"/>
      <w:bookmarkEnd w:id="41053"/>
      <w:bookmarkEnd w:id="41054"/>
      <w:bookmarkEnd w:id="41055"/>
      <w:bookmarkEnd w:id="41056"/>
      <w:bookmarkEnd w:id="41057"/>
      <w:bookmarkEnd w:id="41058"/>
      <w:bookmarkEnd w:id="41059"/>
      <w:bookmarkEnd w:id="41060"/>
      <w:bookmarkEnd w:id="41061"/>
      <w:bookmarkEnd w:id="41062"/>
      <w:bookmarkEnd w:id="41063"/>
      <w:bookmarkEnd w:id="41064"/>
      <w:bookmarkEnd w:id="41065"/>
      <w:bookmarkEnd w:id="41066"/>
      <w:bookmarkEnd w:id="41067"/>
      <w:bookmarkEnd w:id="41068"/>
      <w:bookmarkEnd w:id="41069"/>
      <w:bookmarkEnd w:id="41070"/>
      <w:bookmarkEnd w:id="41071"/>
      <w:bookmarkEnd w:id="41072"/>
      <w:bookmarkEnd w:id="41073"/>
      <w:bookmarkEnd w:id="41074"/>
      <w:bookmarkEnd w:id="41075"/>
      <w:bookmarkEnd w:id="41076"/>
      <w:bookmarkEnd w:id="41077"/>
      <w:bookmarkEnd w:id="41078"/>
      <w:bookmarkEnd w:id="41079"/>
      <w:bookmarkEnd w:id="41080"/>
      <w:bookmarkEnd w:id="41081"/>
      <w:bookmarkEnd w:id="41082"/>
      <w:bookmarkEnd w:id="41083"/>
      <w:bookmarkEnd w:id="41084"/>
      <w:bookmarkEnd w:id="41085"/>
      <w:bookmarkEnd w:id="41086"/>
      <w:bookmarkEnd w:id="41087"/>
      <w:bookmarkEnd w:id="41088"/>
      <w:bookmarkEnd w:id="41089"/>
      <w:bookmarkEnd w:id="41090"/>
      <w:bookmarkEnd w:id="41091"/>
      <w:bookmarkEnd w:id="41092"/>
      <w:bookmarkEnd w:id="41093"/>
      <w:bookmarkEnd w:id="41094"/>
      <w:bookmarkEnd w:id="41095"/>
      <w:bookmarkEnd w:id="41096"/>
      <w:bookmarkEnd w:id="41097"/>
      <w:bookmarkEnd w:id="41098"/>
      <w:bookmarkEnd w:id="41099"/>
      <w:bookmarkEnd w:id="41100"/>
      <w:bookmarkEnd w:id="41101"/>
      <w:bookmarkEnd w:id="41102"/>
      <w:bookmarkEnd w:id="41103"/>
      <w:bookmarkEnd w:id="41104"/>
      <w:bookmarkEnd w:id="41105"/>
      <w:bookmarkEnd w:id="41106"/>
      <w:bookmarkEnd w:id="41107"/>
      <w:bookmarkEnd w:id="41108"/>
      <w:bookmarkEnd w:id="41109"/>
      <w:bookmarkEnd w:id="41110"/>
      <w:bookmarkEnd w:id="41111"/>
      <w:bookmarkEnd w:id="41112"/>
      <w:bookmarkEnd w:id="41113"/>
      <w:bookmarkEnd w:id="41114"/>
      <w:bookmarkEnd w:id="41115"/>
      <w:bookmarkEnd w:id="41116"/>
      <w:bookmarkEnd w:id="41117"/>
      <w:bookmarkEnd w:id="41118"/>
      <w:bookmarkEnd w:id="41119"/>
      <w:bookmarkEnd w:id="41120"/>
      <w:bookmarkEnd w:id="41121"/>
      <w:bookmarkEnd w:id="41122"/>
      <w:bookmarkEnd w:id="41123"/>
      <w:bookmarkEnd w:id="41124"/>
      <w:bookmarkEnd w:id="41125"/>
      <w:bookmarkEnd w:id="41126"/>
      <w:bookmarkEnd w:id="41127"/>
      <w:bookmarkEnd w:id="41128"/>
      <w:bookmarkEnd w:id="41129"/>
      <w:bookmarkEnd w:id="41130"/>
      <w:bookmarkEnd w:id="41131"/>
      <w:bookmarkEnd w:id="41132"/>
      <w:bookmarkEnd w:id="41133"/>
      <w:bookmarkEnd w:id="41134"/>
      <w:bookmarkEnd w:id="41135"/>
      <w:bookmarkEnd w:id="41136"/>
      <w:bookmarkEnd w:id="41137"/>
      <w:bookmarkEnd w:id="41138"/>
      <w:bookmarkEnd w:id="41139"/>
      <w:bookmarkEnd w:id="41140"/>
      <w:bookmarkEnd w:id="41141"/>
      <w:bookmarkEnd w:id="41142"/>
      <w:bookmarkEnd w:id="41143"/>
      <w:bookmarkEnd w:id="41144"/>
      <w:bookmarkEnd w:id="41145"/>
      <w:bookmarkEnd w:id="41146"/>
      <w:bookmarkEnd w:id="41147"/>
      <w:bookmarkEnd w:id="41148"/>
      <w:bookmarkEnd w:id="41149"/>
      <w:bookmarkEnd w:id="41150"/>
      <w:bookmarkEnd w:id="41151"/>
      <w:bookmarkEnd w:id="41152"/>
      <w:bookmarkEnd w:id="41153"/>
      <w:bookmarkEnd w:id="41154"/>
      <w:bookmarkEnd w:id="41155"/>
      <w:bookmarkEnd w:id="41156"/>
      <w:bookmarkEnd w:id="41157"/>
      <w:bookmarkEnd w:id="41158"/>
      <w:bookmarkEnd w:id="41159"/>
      <w:bookmarkEnd w:id="41160"/>
      <w:bookmarkEnd w:id="41161"/>
      <w:bookmarkEnd w:id="41162"/>
      <w:bookmarkEnd w:id="41163"/>
      <w:bookmarkEnd w:id="41164"/>
      <w:bookmarkEnd w:id="41165"/>
      <w:bookmarkEnd w:id="41166"/>
      <w:bookmarkEnd w:id="41167"/>
      <w:bookmarkEnd w:id="41168"/>
      <w:bookmarkEnd w:id="41169"/>
      <w:bookmarkEnd w:id="41170"/>
      <w:bookmarkEnd w:id="41171"/>
      <w:bookmarkEnd w:id="41172"/>
      <w:bookmarkEnd w:id="41173"/>
      <w:bookmarkEnd w:id="41174"/>
      <w:bookmarkEnd w:id="41175"/>
      <w:bookmarkEnd w:id="41176"/>
      <w:bookmarkEnd w:id="41177"/>
      <w:bookmarkEnd w:id="41178"/>
      <w:bookmarkEnd w:id="41179"/>
      <w:bookmarkEnd w:id="41180"/>
      <w:bookmarkEnd w:id="41181"/>
      <w:bookmarkEnd w:id="41182"/>
      <w:bookmarkEnd w:id="41183"/>
      <w:bookmarkEnd w:id="41184"/>
      <w:bookmarkEnd w:id="41185"/>
      <w:bookmarkEnd w:id="41186"/>
      <w:bookmarkEnd w:id="41187"/>
      <w:bookmarkEnd w:id="41188"/>
      <w:bookmarkEnd w:id="41189"/>
      <w:bookmarkEnd w:id="41190"/>
      <w:bookmarkEnd w:id="41191"/>
      <w:bookmarkEnd w:id="41192"/>
      <w:bookmarkEnd w:id="41193"/>
      <w:bookmarkEnd w:id="41194"/>
      <w:bookmarkEnd w:id="41195"/>
    </w:p>
    <w:p w14:paraId="25B9BE1A" w14:textId="2D418AA6" w:rsidR="00096A8A" w:rsidRDefault="00236112" w:rsidP="009878EA">
      <w:pPr>
        <w:pStyle w:val="Heading2"/>
      </w:pPr>
      <w:bookmarkStart w:id="41196" w:name="_Toc158990035"/>
      <w:bookmarkStart w:id="41197" w:name="_Toc158993913"/>
      <w:bookmarkStart w:id="41198" w:name="_Toc471568347"/>
      <w:bookmarkStart w:id="41199" w:name="_Toc514089943"/>
      <w:bookmarkStart w:id="41200" w:name="_Toc514157602"/>
      <w:bookmarkStart w:id="41201" w:name="_Toc514865086"/>
      <w:bookmarkStart w:id="41202" w:name="_Toc514868376"/>
      <w:bookmarkStart w:id="41203" w:name="_Toc514954054"/>
      <w:bookmarkStart w:id="41204" w:name="_Toc515387197"/>
      <w:bookmarkStart w:id="41205" w:name="_Toc515466769"/>
      <w:bookmarkStart w:id="41206" w:name="_Toc516235704"/>
      <w:bookmarkStart w:id="41207" w:name="_Toc516300566"/>
      <w:bookmarkStart w:id="41208" w:name="_Toc516671108"/>
      <w:bookmarkStart w:id="41209" w:name="_Toc516902309"/>
      <w:bookmarkStart w:id="41210" w:name="_Toc517000279"/>
      <w:bookmarkStart w:id="41211" w:name="_Toc517006449"/>
      <w:bookmarkStart w:id="41212" w:name="_Toc517013959"/>
      <w:bookmarkStart w:id="41213" w:name="_Toc517091580"/>
      <w:bookmarkStart w:id="41214" w:name="_Toc517536525"/>
      <w:bookmarkStart w:id="41215" w:name="_Toc518052704"/>
      <w:bookmarkStart w:id="41216" w:name="_Toc518055778"/>
      <w:bookmarkStart w:id="41217" w:name="_Toc518057349"/>
      <w:bookmarkStart w:id="41218" w:name="_Toc518057901"/>
      <w:bookmarkStart w:id="41219" w:name="_Toc518572160"/>
      <w:bookmarkStart w:id="41220" w:name="_Toc518748856"/>
      <w:bookmarkStart w:id="41221" w:name="_Toc519364445"/>
      <w:bookmarkStart w:id="41222" w:name="_Toc519793636"/>
      <w:bookmarkStart w:id="41223" w:name="_Toc520096208"/>
      <w:bookmarkStart w:id="41224" w:name="_Toc520396285"/>
      <w:bookmarkStart w:id="41225" w:name="_Toc521413458"/>
      <w:bookmarkStart w:id="41226" w:name="_Toc521414046"/>
      <w:bookmarkStart w:id="41227" w:name="_Toc521414359"/>
      <w:bookmarkStart w:id="41228" w:name="_Toc521591028"/>
      <w:bookmarkStart w:id="41229" w:name="_Toc522025455"/>
      <w:bookmarkStart w:id="41230" w:name="_Toc522879199"/>
      <w:bookmarkStart w:id="41231" w:name="_Toc523249281"/>
      <w:bookmarkStart w:id="41232" w:name="_Toc525727514"/>
      <w:bookmarkStart w:id="41233" w:name="_Toc526848271"/>
      <w:bookmarkStart w:id="41234" w:name="_Toc526848827"/>
      <w:bookmarkStart w:id="41235" w:name="_Toc526940290"/>
      <w:bookmarkStart w:id="41236" w:name="_Toc527369681"/>
      <w:bookmarkStart w:id="41237" w:name="_Toc534305832"/>
      <w:bookmarkStart w:id="41238" w:name="_Toc534373991"/>
      <w:bookmarkStart w:id="41239" w:name="_Toc534385786"/>
      <w:bookmarkStart w:id="41240" w:name="_Toc534386290"/>
      <w:bookmarkStart w:id="41241" w:name="_Toc535168478"/>
      <w:bookmarkStart w:id="41242" w:name="_Toc535242103"/>
      <w:bookmarkStart w:id="41243" w:name="_Toc535242622"/>
      <w:bookmarkStart w:id="41244" w:name="_Toc535948385"/>
      <w:bookmarkStart w:id="41245" w:name="_Toc112263"/>
      <w:bookmarkStart w:id="41246" w:name="_Toc597475"/>
      <w:bookmarkStart w:id="41247" w:name="_Toc685184"/>
      <w:bookmarkStart w:id="41248" w:name="_Toc685825"/>
      <w:bookmarkStart w:id="41249" w:name="_Toc686877"/>
      <w:bookmarkStart w:id="41250" w:name="_Toc869357"/>
      <w:bookmarkStart w:id="41251" w:name="_Toc869523"/>
      <w:bookmarkStart w:id="41252" w:name="_Toc869688"/>
      <w:bookmarkStart w:id="41253" w:name="_Toc869853"/>
      <w:bookmarkStart w:id="41254" w:name="_Toc964462"/>
      <w:bookmarkStart w:id="41255" w:name="_Toc1816230"/>
      <w:bookmarkStart w:id="41256" w:name="_Toc1828765"/>
      <w:bookmarkStart w:id="41257" w:name="_Toc1828934"/>
      <w:bookmarkStart w:id="41258" w:name="_Toc1829103"/>
      <w:bookmarkStart w:id="41259" w:name="_Toc5979794"/>
      <w:bookmarkStart w:id="41260" w:name="_Toc5980013"/>
      <w:bookmarkStart w:id="41261" w:name="_Toc6481210"/>
      <w:bookmarkStart w:id="41262" w:name="_Toc6992184"/>
      <w:bookmarkStart w:id="41263" w:name="_Toc6992358"/>
      <w:bookmarkStart w:id="41264" w:name="_Toc6992530"/>
      <w:bookmarkStart w:id="41265" w:name="_Toc6992703"/>
      <w:bookmarkStart w:id="41266" w:name="_Toc6992876"/>
      <w:bookmarkStart w:id="41267" w:name="_Toc6993047"/>
      <w:bookmarkStart w:id="41268" w:name="_Toc6998014"/>
      <w:bookmarkStart w:id="41269" w:name="_Toc6998186"/>
      <w:bookmarkStart w:id="41270" w:name="_Toc6998358"/>
      <w:bookmarkStart w:id="41271" w:name="_Toc6998942"/>
      <w:bookmarkStart w:id="41272" w:name="_Toc8570139"/>
      <w:bookmarkStart w:id="41273" w:name="_Toc8639174"/>
      <w:bookmarkStart w:id="41274" w:name="_Toc8639521"/>
      <w:bookmarkStart w:id="41275" w:name="_Toc8639899"/>
      <w:bookmarkStart w:id="41276" w:name="_Toc8640076"/>
      <w:bookmarkStart w:id="41277" w:name="_Toc8640253"/>
      <w:bookmarkStart w:id="41278" w:name="_Toc8640430"/>
      <w:bookmarkStart w:id="41279" w:name="_Toc8640607"/>
      <w:bookmarkStart w:id="41280" w:name="_Toc8640784"/>
      <w:bookmarkStart w:id="41281" w:name="_Toc8640961"/>
      <w:bookmarkStart w:id="41282" w:name="_Toc8641140"/>
      <w:bookmarkStart w:id="41283" w:name="_Toc8641317"/>
      <w:bookmarkStart w:id="41284" w:name="_Toc8641495"/>
      <w:bookmarkStart w:id="41285" w:name="_Toc8661531"/>
      <w:bookmarkStart w:id="41286" w:name="_Toc8661709"/>
      <w:bookmarkStart w:id="41287" w:name="_Toc8662243"/>
      <w:bookmarkStart w:id="41288" w:name="_Toc8662423"/>
      <w:bookmarkStart w:id="41289" w:name="_Toc8662602"/>
      <w:bookmarkStart w:id="41290" w:name="_Toc11480353"/>
      <w:bookmarkStart w:id="41291" w:name="_Toc11480534"/>
      <w:bookmarkStart w:id="41292" w:name="_Toc12695959"/>
      <w:bookmarkStart w:id="41293" w:name="_Toc12729086"/>
      <w:bookmarkStart w:id="41294" w:name="_Toc12815039"/>
      <w:bookmarkStart w:id="41295" w:name="_Toc12900770"/>
      <w:bookmarkStart w:id="41296" w:name="_Toc12900949"/>
      <w:bookmarkStart w:id="41297" w:name="_Toc12901186"/>
      <w:bookmarkStart w:id="41298" w:name="_Toc12901374"/>
      <w:bookmarkStart w:id="41299" w:name="_Toc12901683"/>
      <w:bookmarkStart w:id="41300" w:name="_Toc12902366"/>
      <w:bookmarkStart w:id="41301" w:name="_Toc17715471"/>
      <w:bookmarkStart w:id="41302" w:name="_Toc19542634"/>
      <w:bookmarkStart w:id="41303" w:name="_Toc19542822"/>
      <w:bookmarkStart w:id="41304" w:name="_Toc19543223"/>
      <w:bookmarkStart w:id="41305" w:name="_Toc19544892"/>
      <w:bookmarkStart w:id="41306" w:name="_Toc20757771"/>
      <w:bookmarkStart w:id="41307" w:name="_Toc20758268"/>
      <w:bookmarkStart w:id="41308" w:name="_Toc23669323"/>
      <w:bookmarkStart w:id="41309" w:name="_Toc23669669"/>
      <w:bookmarkStart w:id="41310" w:name="_Toc23958938"/>
      <w:bookmarkStart w:id="41311" w:name="_Toc23959423"/>
      <w:bookmarkStart w:id="41312" w:name="_Toc23960284"/>
      <w:bookmarkStart w:id="41313" w:name="_Toc23960467"/>
      <w:bookmarkStart w:id="41314" w:name="_Toc23960834"/>
      <w:bookmarkStart w:id="41315" w:name="_Toc24126380"/>
      <w:bookmarkStart w:id="41316" w:name="_Toc24126786"/>
      <w:bookmarkStart w:id="41317" w:name="_Toc24128532"/>
      <w:bookmarkStart w:id="41318" w:name="_Toc24129152"/>
      <w:bookmarkStart w:id="41319" w:name="_Toc25486228"/>
      <w:bookmarkStart w:id="41320" w:name="_Toc25488270"/>
      <w:bookmarkStart w:id="41321" w:name="_Toc25576237"/>
      <w:bookmarkStart w:id="41322" w:name="_Toc25576549"/>
      <w:bookmarkStart w:id="41323" w:name="_Toc27919578"/>
      <w:bookmarkStart w:id="41324" w:name="_Toc27919784"/>
      <w:bookmarkStart w:id="41325" w:name="_Toc27920024"/>
      <w:bookmarkStart w:id="41326" w:name="_Toc27920253"/>
      <w:bookmarkStart w:id="41327" w:name="_Toc27920493"/>
      <w:bookmarkStart w:id="41328" w:name="_Toc28004101"/>
      <w:bookmarkStart w:id="41329" w:name="_Toc28004302"/>
      <w:bookmarkStart w:id="41330" w:name="_Toc28004530"/>
      <w:bookmarkStart w:id="41331" w:name="_Toc28004730"/>
      <w:bookmarkStart w:id="41332" w:name="_Toc28862952"/>
      <w:bookmarkStart w:id="41333" w:name="_Toc28863247"/>
      <w:bookmarkStart w:id="41334" w:name="_Toc28863504"/>
      <w:bookmarkStart w:id="41335" w:name="_Toc28864167"/>
      <w:bookmarkStart w:id="41336" w:name="_Toc28866366"/>
      <w:bookmarkStart w:id="41337" w:name="_Toc28866595"/>
      <w:bookmarkStart w:id="41338" w:name="_Toc28871210"/>
      <w:bookmarkStart w:id="41339" w:name="_Toc28886068"/>
      <w:bookmarkStart w:id="41340" w:name="_Toc48200501"/>
      <w:bookmarkStart w:id="41341" w:name="_Toc48231801"/>
      <w:bookmarkStart w:id="41342" w:name="_Toc48305535"/>
      <w:bookmarkStart w:id="41343" w:name="_Toc48314921"/>
      <w:bookmarkStart w:id="41344" w:name="_Toc48318590"/>
      <w:bookmarkStart w:id="41345" w:name="_Toc48318793"/>
      <w:bookmarkStart w:id="41346" w:name="_Toc48318995"/>
      <w:bookmarkStart w:id="41347" w:name="_Toc48319420"/>
      <w:bookmarkStart w:id="41348" w:name="_Toc48396956"/>
      <w:bookmarkStart w:id="41349" w:name="_Toc48409035"/>
      <w:bookmarkStart w:id="41350" w:name="_Toc48483648"/>
      <w:bookmarkStart w:id="41351" w:name="_Toc48646470"/>
      <w:bookmarkStart w:id="41352" w:name="_Toc48737555"/>
      <w:bookmarkStart w:id="41353" w:name="_Toc48825181"/>
      <w:bookmarkStart w:id="41354" w:name="_Toc48825679"/>
      <w:bookmarkStart w:id="41355" w:name="_Toc48835615"/>
      <w:bookmarkStart w:id="41356" w:name="_Toc48835938"/>
      <w:bookmarkStart w:id="41357" w:name="_Toc48902423"/>
      <w:bookmarkStart w:id="41358" w:name="_Toc48925760"/>
      <w:bookmarkStart w:id="41359" w:name="_Toc48926035"/>
      <w:bookmarkStart w:id="41360" w:name="_Toc48997851"/>
      <w:bookmarkStart w:id="41361" w:name="_Toc49004209"/>
      <w:bookmarkStart w:id="41362" w:name="_Toc49075519"/>
      <w:bookmarkStart w:id="41363" w:name="_Toc49082664"/>
      <w:bookmarkStart w:id="41364" w:name="_Toc49082962"/>
      <w:bookmarkStart w:id="41365" w:name="_Toc49083364"/>
      <w:bookmarkStart w:id="41366" w:name="_Toc49083596"/>
      <w:bookmarkStart w:id="41367" w:name="_Toc49088453"/>
      <w:bookmarkStart w:id="41368" w:name="_Toc49088687"/>
      <w:bookmarkStart w:id="41369" w:name="_Toc49090364"/>
      <w:bookmarkStart w:id="41370" w:name="_Toc50102738"/>
      <w:bookmarkStart w:id="41371" w:name="_Toc50369554"/>
      <w:bookmarkStart w:id="41372" w:name="_Toc50369882"/>
      <w:bookmarkStart w:id="41373" w:name="_Toc53753158"/>
      <w:bookmarkStart w:id="41374" w:name="_Toc53753455"/>
      <w:bookmarkStart w:id="41375" w:name="_Toc53756782"/>
      <w:bookmarkStart w:id="41376" w:name="_Toc53757535"/>
      <w:bookmarkStart w:id="41377" w:name="_Toc54010373"/>
      <w:bookmarkStart w:id="41378" w:name="_Toc54532283"/>
      <w:bookmarkStart w:id="41379" w:name="_Toc54532534"/>
      <w:bookmarkStart w:id="41380" w:name="_Toc54532784"/>
      <w:bookmarkStart w:id="41381" w:name="_Toc54536438"/>
      <w:bookmarkStart w:id="41382" w:name="_Toc54623255"/>
      <w:bookmarkStart w:id="41383" w:name="_Toc54699481"/>
      <w:bookmarkStart w:id="41384" w:name="_Toc54699915"/>
      <w:bookmarkStart w:id="41385" w:name="_Toc55038369"/>
      <w:bookmarkStart w:id="41386" w:name="_Toc55225085"/>
      <w:bookmarkStart w:id="41387" w:name="_Toc57299281"/>
      <w:bookmarkStart w:id="41388" w:name="_Toc57458376"/>
      <w:bookmarkStart w:id="41389" w:name="_Toc57458634"/>
      <w:bookmarkStart w:id="41390" w:name="_Toc57458950"/>
      <w:bookmarkStart w:id="41391" w:name="_Toc57459209"/>
      <w:bookmarkStart w:id="41392" w:name="_Toc62052866"/>
      <w:bookmarkStart w:id="41393" w:name="_Toc66712434"/>
      <w:bookmarkStart w:id="41394" w:name="_Toc66713422"/>
      <w:bookmarkStart w:id="41395" w:name="_Toc66713906"/>
      <w:bookmarkStart w:id="41396" w:name="_Toc66883284"/>
      <w:bookmarkStart w:id="41397" w:name="_Toc66883586"/>
      <w:bookmarkStart w:id="41398" w:name="_Toc66883925"/>
      <w:bookmarkStart w:id="41399" w:name="_Toc66884405"/>
      <w:bookmarkStart w:id="41400" w:name="_Toc66885353"/>
      <w:bookmarkStart w:id="41401" w:name="_Toc66962719"/>
      <w:bookmarkStart w:id="41402" w:name="_Toc66963023"/>
      <w:bookmarkStart w:id="41403" w:name="_Toc88228784"/>
      <w:bookmarkStart w:id="41404" w:name="_Toc88233152"/>
      <w:bookmarkStart w:id="41405" w:name="_Toc88234645"/>
      <w:bookmarkStart w:id="41406" w:name="_Toc88237306"/>
      <w:bookmarkStart w:id="41407" w:name="_Toc88237998"/>
      <w:bookmarkStart w:id="41408" w:name="_Toc88238984"/>
      <w:bookmarkStart w:id="41409" w:name="_Toc88239634"/>
      <w:bookmarkStart w:id="41410" w:name="_Toc88241401"/>
      <w:bookmarkStart w:id="41411" w:name="_Toc88243341"/>
      <w:bookmarkStart w:id="41412" w:name="_Toc88244054"/>
      <w:bookmarkStart w:id="41413" w:name="_Toc88740842"/>
      <w:bookmarkStart w:id="41414" w:name="_Toc89343167"/>
      <w:bookmarkStart w:id="41415" w:name="_Toc89343636"/>
      <w:bookmarkStart w:id="41416" w:name="_Toc89343904"/>
      <w:bookmarkStart w:id="41417" w:name="_Toc89349691"/>
      <w:bookmarkStart w:id="41418" w:name="_Toc89440908"/>
      <w:bookmarkStart w:id="41419" w:name="_Toc89441276"/>
      <w:bookmarkStart w:id="41420" w:name="_Toc89681000"/>
      <w:bookmarkStart w:id="41421" w:name="_Toc89950436"/>
      <w:bookmarkStart w:id="41422" w:name="_Toc90134381"/>
      <w:bookmarkStart w:id="41423" w:name="_Toc90134878"/>
      <w:bookmarkStart w:id="41424" w:name="_Toc90135150"/>
      <w:bookmarkStart w:id="41425" w:name="_Toc90135870"/>
      <w:bookmarkStart w:id="41426" w:name="_Toc90137681"/>
      <w:bookmarkStart w:id="41427" w:name="_Toc90138005"/>
      <w:bookmarkStart w:id="41428" w:name="_Toc90138276"/>
      <w:bookmarkStart w:id="41429" w:name="_Toc90138547"/>
      <w:bookmarkStart w:id="41430" w:name="_Toc90305547"/>
      <w:bookmarkStart w:id="41431" w:name="_Toc98417935"/>
      <w:r w:rsidRPr="00F85430">
        <w:t xml:space="preserve">Examples of </w:t>
      </w:r>
      <w:r w:rsidR="0070487B">
        <w:t xml:space="preserve">RTPA Documentation Only </w:t>
      </w:r>
      <w:bookmarkEnd w:id="41196"/>
      <w:bookmarkEnd w:id="41197"/>
      <w:bookmarkEnd w:id="41198"/>
      <w:bookmarkEnd w:id="41199"/>
      <w:bookmarkEnd w:id="41200"/>
      <w:bookmarkEnd w:id="41201"/>
      <w:bookmarkEnd w:id="41202"/>
      <w:bookmarkEnd w:id="41203"/>
      <w:bookmarkEnd w:id="41204"/>
      <w:bookmarkEnd w:id="41205"/>
      <w:r w:rsidR="0070487B">
        <w:t>of Source Programs</w:t>
      </w:r>
      <w:bookmarkEnd w:id="41206"/>
      <w:bookmarkEnd w:id="41207"/>
      <w:bookmarkEnd w:id="41208"/>
      <w:bookmarkEnd w:id="41209"/>
      <w:bookmarkEnd w:id="41210"/>
      <w:bookmarkEnd w:id="41211"/>
      <w:bookmarkEnd w:id="41212"/>
      <w:bookmarkEnd w:id="41213"/>
      <w:bookmarkEnd w:id="41214"/>
      <w:bookmarkEnd w:id="41215"/>
      <w:bookmarkEnd w:id="41216"/>
      <w:bookmarkEnd w:id="41217"/>
      <w:bookmarkEnd w:id="41218"/>
      <w:bookmarkEnd w:id="41219"/>
      <w:bookmarkEnd w:id="41220"/>
      <w:bookmarkEnd w:id="41221"/>
      <w:bookmarkEnd w:id="41222"/>
      <w:bookmarkEnd w:id="41223"/>
      <w:bookmarkEnd w:id="41224"/>
      <w:bookmarkEnd w:id="41225"/>
      <w:bookmarkEnd w:id="41226"/>
      <w:bookmarkEnd w:id="41227"/>
      <w:bookmarkEnd w:id="41228"/>
      <w:bookmarkEnd w:id="41229"/>
      <w:bookmarkEnd w:id="41230"/>
      <w:bookmarkEnd w:id="41231"/>
      <w:bookmarkEnd w:id="41232"/>
      <w:bookmarkEnd w:id="41233"/>
      <w:bookmarkEnd w:id="41234"/>
      <w:bookmarkEnd w:id="41235"/>
      <w:bookmarkEnd w:id="41236"/>
      <w:bookmarkEnd w:id="41237"/>
      <w:bookmarkEnd w:id="41238"/>
      <w:bookmarkEnd w:id="41239"/>
      <w:bookmarkEnd w:id="41240"/>
      <w:bookmarkEnd w:id="41241"/>
      <w:bookmarkEnd w:id="41242"/>
      <w:bookmarkEnd w:id="41243"/>
      <w:bookmarkEnd w:id="41244"/>
      <w:bookmarkEnd w:id="41245"/>
      <w:bookmarkEnd w:id="41246"/>
      <w:bookmarkEnd w:id="41247"/>
      <w:bookmarkEnd w:id="41248"/>
      <w:bookmarkEnd w:id="41249"/>
      <w:bookmarkEnd w:id="41250"/>
      <w:bookmarkEnd w:id="41251"/>
      <w:bookmarkEnd w:id="41252"/>
      <w:bookmarkEnd w:id="41253"/>
      <w:bookmarkEnd w:id="41254"/>
      <w:bookmarkEnd w:id="41255"/>
      <w:bookmarkEnd w:id="41256"/>
      <w:bookmarkEnd w:id="41257"/>
      <w:bookmarkEnd w:id="41258"/>
      <w:bookmarkEnd w:id="41259"/>
      <w:bookmarkEnd w:id="41260"/>
      <w:bookmarkEnd w:id="41261"/>
      <w:bookmarkEnd w:id="41262"/>
      <w:bookmarkEnd w:id="41263"/>
      <w:bookmarkEnd w:id="41264"/>
      <w:bookmarkEnd w:id="41265"/>
      <w:bookmarkEnd w:id="41266"/>
      <w:bookmarkEnd w:id="41267"/>
      <w:bookmarkEnd w:id="41268"/>
      <w:bookmarkEnd w:id="41269"/>
      <w:bookmarkEnd w:id="41270"/>
      <w:bookmarkEnd w:id="41271"/>
      <w:bookmarkEnd w:id="41272"/>
      <w:bookmarkEnd w:id="41273"/>
      <w:bookmarkEnd w:id="41274"/>
      <w:bookmarkEnd w:id="41275"/>
      <w:bookmarkEnd w:id="41276"/>
      <w:bookmarkEnd w:id="41277"/>
      <w:bookmarkEnd w:id="41278"/>
      <w:bookmarkEnd w:id="41279"/>
      <w:bookmarkEnd w:id="41280"/>
      <w:bookmarkEnd w:id="41281"/>
      <w:bookmarkEnd w:id="41282"/>
      <w:bookmarkEnd w:id="41283"/>
      <w:bookmarkEnd w:id="41284"/>
      <w:bookmarkEnd w:id="41285"/>
      <w:bookmarkEnd w:id="41286"/>
      <w:bookmarkEnd w:id="41287"/>
      <w:bookmarkEnd w:id="41288"/>
      <w:bookmarkEnd w:id="41289"/>
      <w:bookmarkEnd w:id="41290"/>
      <w:bookmarkEnd w:id="41291"/>
      <w:bookmarkEnd w:id="41292"/>
      <w:bookmarkEnd w:id="41293"/>
      <w:bookmarkEnd w:id="41294"/>
      <w:bookmarkEnd w:id="41295"/>
      <w:bookmarkEnd w:id="41296"/>
      <w:bookmarkEnd w:id="41297"/>
      <w:bookmarkEnd w:id="41298"/>
      <w:bookmarkEnd w:id="41299"/>
      <w:bookmarkEnd w:id="41300"/>
      <w:bookmarkEnd w:id="41301"/>
      <w:bookmarkEnd w:id="41302"/>
      <w:bookmarkEnd w:id="41303"/>
      <w:bookmarkEnd w:id="41304"/>
      <w:bookmarkEnd w:id="41305"/>
      <w:bookmarkEnd w:id="41306"/>
      <w:bookmarkEnd w:id="41307"/>
      <w:bookmarkEnd w:id="41308"/>
      <w:bookmarkEnd w:id="41309"/>
      <w:bookmarkEnd w:id="41310"/>
      <w:bookmarkEnd w:id="41311"/>
      <w:bookmarkEnd w:id="41312"/>
      <w:bookmarkEnd w:id="41313"/>
      <w:bookmarkEnd w:id="41314"/>
      <w:bookmarkEnd w:id="41315"/>
      <w:bookmarkEnd w:id="41316"/>
      <w:bookmarkEnd w:id="41317"/>
      <w:bookmarkEnd w:id="41318"/>
      <w:bookmarkEnd w:id="41319"/>
      <w:bookmarkEnd w:id="41320"/>
      <w:bookmarkEnd w:id="41321"/>
      <w:bookmarkEnd w:id="41322"/>
      <w:bookmarkEnd w:id="41323"/>
      <w:bookmarkEnd w:id="41324"/>
      <w:bookmarkEnd w:id="41325"/>
      <w:bookmarkEnd w:id="41326"/>
      <w:bookmarkEnd w:id="41327"/>
      <w:bookmarkEnd w:id="41328"/>
      <w:bookmarkEnd w:id="41329"/>
      <w:bookmarkEnd w:id="41330"/>
      <w:bookmarkEnd w:id="41331"/>
      <w:bookmarkEnd w:id="41332"/>
      <w:bookmarkEnd w:id="41333"/>
      <w:bookmarkEnd w:id="41334"/>
      <w:bookmarkEnd w:id="41335"/>
      <w:bookmarkEnd w:id="41336"/>
      <w:bookmarkEnd w:id="41337"/>
      <w:bookmarkEnd w:id="41338"/>
      <w:bookmarkEnd w:id="41339"/>
      <w:bookmarkEnd w:id="41340"/>
      <w:bookmarkEnd w:id="41341"/>
      <w:bookmarkEnd w:id="41342"/>
      <w:bookmarkEnd w:id="41343"/>
      <w:bookmarkEnd w:id="41344"/>
      <w:bookmarkEnd w:id="41345"/>
      <w:bookmarkEnd w:id="41346"/>
      <w:bookmarkEnd w:id="41347"/>
      <w:bookmarkEnd w:id="41348"/>
      <w:bookmarkEnd w:id="41349"/>
      <w:bookmarkEnd w:id="41350"/>
      <w:bookmarkEnd w:id="41351"/>
      <w:bookmarkEnd w:id="41352"/>
      <w:bookmarkEnd w:id="41353"/>
      <w:bookmarkEnd w:id="41354"/>
      <w:bookmarkEnd w:id="41355"/>
      <w:bookmarkEnd w:id="41356"/>
      <w:bookmarkEnd w:id="41357"/>
      <w:bookmarkEnd w:id="41358"/>
      <w:bookmarkEnd w:id="41359"/>
      <w:bookmarkEnd w:id="41360"/>
      <w:bookmarkEnd w:id="41361"/>
      <w:bookmarkEnd w:id="41362"/>
      <w:bookmarkEnd w:id="41363"/>
      <w:bookmarkEnd w:id="41364"/>
      <w:bookmarkEnd w:id="41365"/>
      <w:bookmarkEnd w:id="41366"/>
      <w:bookmarkEnd w:id="41367"/>
      <w:bookmarkEnd w:id="41368"/>
      <w:bookmarkEnd w:id="41369"/>
      <w:bookmarkEnd w:id="41370"/>
      <w:bookmarkEnd w:id="41371"/>
      <w:bookmarkEnd w:id="41372"/>
      <w:bookmarkEnd w:id="41373"/>
      <w:bookmarkEnd w:id="41374"/>
      <w:bookmarkEnd w:id="41375"/>
      <w:bookmarkEnd w:id="41376"/>
      <w:bookmarkEnd w:id="41377"/>
      <w:bookmarkEnd w:id="41378"/>
      <w:bookmarkEnd w:id="41379"/>
      <w:bookmarkEnd w:id="41380"/>
      <w:bookmarkEnd w:id="41381"/>
      <w:bookmarkEnd w:id="41382"/>
      <w:bookmarkEnd w:id="41383"/>
      <w:bookmarkEnd w:id="41384"/>
      <w:bookmarkEnd w:id="41385"/>
      <w:bookmarkEnd w:id="41386"/>
      <w:bookmarkEnd w:id="41387"/>
      <w:bookmarkEnd w:id="41388"/>
      <w:bookmarkEnd w:id="41389"/>
      <w:bookmarkEnd w:id="41390"/>
      <w:bookmarkEnd w:id="41391"/>
      <w:bookmarkEnd w:id="41392"/>
      <w:bookmarkEnd w:id="41393"/>
      <w:bookmarkEnd w:id="41394"/>
      <w:bookmarkEnd w:id="41395"/>
      <w:bookmarkEnd w:id="41396"/>
      <w:bookmarkEnd w:id="41397"/>
      <w:bookmarkEnd w:id="41398"/>
      <w:bookmarkEnd w:id="41399"/>
      <w:bookmarkEnd w:id="41400"/>
      <w:bookmarkEnd w:id="41401"/>
      <w:bookmarkEnd w:id="41402"/>
      <w:bookmarkEnd w:id="41403"/>
      <w:bookmarkEnd w:id="41404"/>
      <w:bookmarkEnd w:id="41405"/>
      <w:bookmarkEnd w:id="41406"/>
      <w:bookmarkEnd w:id="41407"/>
      <w:bookmarkEnd w:id="41408"/>
      <w:bookmarkEnd w:id="41409"/>
      <w:bookmarkEnd w:id="41410"/>
      <w:bookmarkEnd w:id="41411"/>
      <w:bookmarkEnd w:id="41412"/>
      <w:bookmarkEnd w:id="41413"/>
      <w:bookmarkEnd w:id="41414"/>
      <w:bookmarkEnd w:id="41415"/>
      <w:bookmarkEnd w:id="41416"/>
      <w:bookmarkEnd w:id="41417"/>
      <w:bookmarkEnd w:id="41418"/>
      <w:bookmarkEnd w:id="41419"/>
      <w:bookmarkEnd w:id="41420"/>
      <w:bookmarkEnd w:id="41421"/>
      <w:bookmarkEnd w:id="41422"/>
      <w:bookmarkEnd w:id="41423"/>
      <w:bookmarkEnd w:id="41424"/>
      <w:bookmarkEnd w:id="41425"/>
      <w:bookmarkEnd w:id="41426"/>
      <w:bookmarkEnd w:id="41427"/>
      <w:bookmarkEnd w:id="41428"/>
      <w:bookmarkEnd w:id="41429"/>
      <w:bookmarkEnd w:id="41430"/>
      <w:bookmarkEnd w:id="41431"/>
    </w:p>
    <w:p w14:paraId="79B7C89C" w14:textId="77777777" w:rsidR="0070487B" w:rsidRDefault="0070487B" w:rsidP="0070487B">
      <w:pPr>
        <w:rPr>
          <w:rFonts w:asciiTheme="minorHAnsi" w:hAnsiTheme="minorHAnsi"/>
          <w:b/>
          <w:spacing w:val="0"/>
          <w:sz w:val="28"/>
          <w:szCs w:val="28"/>
        </w:rPr>
      </w:pPr>
      <w:r>
        <w:rPr>
          <w:b/>
          <w:color w:val="FF0000"/>
          <w:sz w:val="36"/>
          <w:szCs w:val="36"/>
          <w:u w:val="single"/>
        </w:rPr>
        <w:t xml:space="preserve">RTPA </w:t>
      </w:r>
      <w:r>
        <w:rPr>
          <w:b/>
          <w:sz w:val="28"/>
          <w:szCs w:val="28"/>
        </w:rPr>
        <w:t>immediate Understanding of DevOps for IBM i from the first day</w:t>
      </w:r>
      <w:r>
        <w:rPr>
          <w:b/>
          <w:color w:val="FF0000"/>
          <w:sz w:val="36"/>
          <w:szCs w:val="36"/>
          <w:u w:val="single"/>
        </w:rPr>
        <w:t xml:space="preserve"> Documentation Only</w:t>
      </w:r>
      <w:r>
        <w:rPr>
          <w:b/>
          <w:color w:val="FF0000"/>
          <w:sz w:val="28"/>
          <w:szCs w:val="28"/>
        </w:rPr>
        <w:t xml:space="preserve"> </w:t>
      </w:r>
      <w:r>
        <w:rPr>
          <w:b/>
          <w:sz w:val="28"/>
          <w:szCs w:val="28"/>
        </w:rPr>
        <w:t>capability can greatly increase RPG and COBOL program understanding</w:t>
      </w:r>
    </w:p>
    <w:p w14:paraId="1A9801C2" w14:textId="77777777" w:rsidR="0070487B" w:rsidRDefault="0070487B" w:rsidP="0070487B">
      <w:pPr>
        <w:rPr>
          <w:rFonts w:ascii="Arial" w:hAnsi="Arial" w:cs="Arial"/>
          <w:color w:val="000000"/>
          <w:sz w:val="20"/>
          <w:szCs w:val="20"/>
        </w:rPr>
      </w:pPr>
      <w:r>
        <w:rPr>
          <w:rFonts w:ascii="Arial" w:hAnsi="Arial" w:cs="Arial"/>
          <w:color w:val="000000"/>
          <w:sz w:val="20"/>
          <w:szCs w:val="20"/>
        </w:rPr>
        <w:t> </w:t>
      </w:r>
    </w:p>
    <w:p w14:paraId="54883755" w14:textId="5514B850" w:rsidR="0070487B" w:rsidRDefault="0070487B" w:rsidP="0070487B">
      <w:pPr>
        <w:rPr>
          <w:rFonts w:ascii="Arial" w:hAnsi="Arial" w:cs="Arial"/>
          <w:color w:val="000000"/>
          <w:sz w:val="20"/>
          <w:szCs w:val="20"/>
        </w:rPr>
      </w:pPr>
      <w:r>
        <w:rPr>
          <w:rFonts w:ascii="Arial" w:hAnsi="Arial" w:cs="Arial"/>
          <w:color w:val="000000"/>
          <w:sz w:val="27"/>
          <w:szCs w:val="27"/>
        </w:rPr>
        <w:t xml:space="preserve">The Real-Time Program Audit (RTPA) documents </w:t>
      </w:r>
      <w:r>
        <w:rPr>
          <w:rFonts w:ascii="Arial" w:hAnsi="Arial" w:cs="Arial"/>
          <w:b/>
          <w:color w:val="000000"/>
          <w:sz w:val="27"/>
          <w:szCs w:val="27"/>
          <w:u w:val="single"/>
        </w:rPr>
        <w:t>MUCH DIFFERENTLY</w:t>
      </w:r>
      <w:r>
        <w:rPr>
          <w:rFonts w:ascii="Arial" w:hAnsi="Arial" w:cs="Arial"/>
          <w:color w:val="000000"/>
          <w:sz w:val="27"/>
          <w:szCs w:val="27"/>
        </w:rPr>
        <w:t xml:space="preserve"> than all other (known) productivity tools like ARCAD, Help</w:t>
      </w:r>
      <w:r w:rsidR="003D59A5">
        <w:rPr>
          <w:rFonts w:ascii="Arial" w:hAnsi="Arial" w:cs="Arial"/>
          <w:color w:val="000000"/>
          <w:sz w:val="27"/>
          <w:szCs w:val="27"/>
        </w:rPr>
        <w:t xml:space="preserve"> Systems</w:t>
      </w:r>
      <w:r>
        <w:rPr>
          <w:rFonts w:ascii="Arial" w:hAnsi="Arial" w:cs="Arial"/>
          <w:color w:val="000000"/>
          <w:sz w:val="27"/>
          <w:szCs w:val="27"/>
        </w:rPr>
        <w:t>, Fresche, etc.</w:t>
      </w:r>
    </w:p>
    <w:p w14:paraId="08BF9924" w14:textId="77777777" w:rsidR="0070487B" w:rsidRDefault="0070487B" w:rsidP="0070487B">
      <w:pPr>
        <w:rPr>
          <w:rFonts w:ascii="Arial" w:hAnsi="Arial" w:cs="Arial"/>
          <w:color w:val="000000"/>
          <w:sz w:val="20"/>
          <w:szCs w:val="20"/>
        </w:rPr>
      </w:pPr>
      <w:r>
        <w:rPr>
          <w:rFonts w:ascii="Arial" w:hAnsi="Arial" w:cs="Arial"/>
          <w:color w:val="000000"/>
          <w:sz w:val="20"/>
          <w:szCs w:val="20"/>
        </w:rPr>
        <w:t> </w:t>
      </w:r>
    </w:p>
    <w:p w14:paraId="3962A4B7" w14:textId="77777777" w:rsidR="0070487B" w:rsidRDefault="0070487B" w:rsidP="0070487B">
      <w:pPr>
        <w:rPr>
          <w:rFonts w:ascii="Arial" w:hAnsi="Arial" w:cs="Arial"/>
          <w:color w:val="000000"/>
          <w:sz w:val="20"/>
          <w:szCs w:val="20"/>
        </w:rPr>
      </w:pPr>
      <w:r>
        <w:rPr>
          <w:rFonts w:ascii="Arial" w:hAnsi="Arial" w:cs="Arial"/>
          <w:color w:val="000000"/>
          <w:sz w:val="20"/>
          <w:szCs w:val="20"/>
        </w:rPr>
        <w:t> </w:t>
      </w:r>
    </w:p>
    <w:p w14:paraId="1855C185" w14:textId="594DFD0A" w:rsidR="0070487B" w:rsidRDefault="0070487B" w:rsidP="0070487B">
      <w:pPr>
        <w:rPr>
          <w:rFonts w:ascii="Arial" w:hAnsi="Arial" w:cs="Arial"/>
          <w:color w:val="000000"/>
          <w:sz w:val="20"/>
          <w:szCs w:val="20"/>
        </w:rPr>
      </w:pPr>
      <w:r>
        <w:rPr>
          <w:rFonts w:ascii="Arial" w:hAnsi="Arial" w:cs="Arial"/>
          <w:color w:val="000000"/>
          <w:sz w:val="27"/>
          <w:szCs w:val="27"/>
        </w:rPr>
        <w:t xml:space="preserve">RTPA for RPG and RTPA for COBOL provides a </w:t>
      </w:r>
      <w:r>
        <w:rPr>
          <w:rFonts w:ascii="Arial" w:hAnsi="Arial" w:cs="Arial"/>
          <w:b/>
          <w:color w:val="FF0000"/>
          <w:sz w:val="27"/>
          <w:szCs w:val="27"/>
        </w:rPr>
        <w:t>DOCUMENTATION ONLY</w:t>
      </w:r>
      <w:r>
        <w:rPr>
          <w:rFonts w:ascii="Arial" w:hAnsi="Arial" w:cs="Arial"/>
          <w:color w:val="FF0000"/>
          <w:sz w:val="27"/>
          <w:szCs w:val="27"/>
        </w:rPr>
        <w:t xml:space="preserve"> </w:t>
      </w:r>
      <w:r>
        <w:rPr>
          <w:rFonts w:ascii="Arial" w:hAnsi="Arial" w:cs="Arial"/>
          <w:color w:val="000000"/>
          <w:sz w:val="27"/>
          <w:szCs w:val="27"/>
        </w:rPr>
        <w:t xml:space="preserve">capability that inserts RTPA </w:t>
      </w:r>
      <w:r w:rsidR="00C322BE">
        <w:rPr>
          <w:rFonts w:ascii="Arial" w:hAnsi="Arial" w:cs="Arial"/>
          <w:color w:val="000000"/>
          <w:sz w:val="27"/>
          <w:szCs w:val="27"/>
        </w:rPr>
        <w:t>ZZ</w:t>
      </w:r>
      <w:r>
        <w:rPr>
          <w:rFonts w:ascii="Arial" w:hAnsi="Arial" w:cs="Arial"/>
          <w:color w:val="000000"/>
          <w:sz w:val="27"/>
          <w:szCs w:val="27"/>
        </w:rPr>
        <w:t xml:space="preserve"> comment statements into a COPY of the RPG or COBOL source program to document:</w:t>
      </w:r>
    </w:p>
    <w:p w14:paraId="2CEDD845" w14:textId="77777777" w:rsidR="0070487B" w:rsidRDefault="0070487B" w:rsidP="0070487B">
      <w:pPr>
        <w:rPr>
          <w:rFonts w:ascii="Arial" w:hAnsi="Arial" w:cs="Arial"/>
          <w:color w:val="000000"/>
          <w:sz w:val="20"/>
          <w:szCs w:val="20"/>
        </w:rPr>
      </w:pPr>
      <w:r>
        <w:rPr>
          <w:rFonts w:ascii="Arial" w:hAnsi="Arial" w:cs="Arial"/>
          <w:color w:val="000000"/>
          <w:sz w:val="20"/>
          <w:szCs w:val="20"/>
        </w:rPr>
        <w:t> </w:t>
      </w:r>
    </w:p>
    <w:p w14:paraId="3B8E9773" w14:textId="77777777" w:rsidR="0070487B" w:rsidRDefault="0070487B" w:rsidP="003C5196">
      <w:pPr>
        <w:numPr>
          <w:ilvl w:val="0"/>
          <w:numId w:val="29"/>
        </w:numPr>
        <w:spacing w:before="100" w:beforeAutospacing="1" w:after="100" w:afterAutospacing="1"/>
        <w:jc w:val="left"/>
        <w:rPr>
          <w:rFonts w:ascii="Arial" w:hAnsi="Arial" w:cs="Arial"/>
          <w:color w:val="000000"/>
          <w:sz w:val="20"/>
          <w:szCs w:val="20"/>
        </w:rPr>
      </w:pPr>
      <w:r>
        <w:rPr>
          <w:rFonts w:ascii="Arial" w:hAnsi="Arial" w:cs="Arial"/>
          <w:b/>
          <w:bCs/>
          <w:color w:val="000000"/>
          <w:sz w:val="36"/>
          <w:szCs w:val="36"/>
        </w:rPr>
        <w:t>File descriptions</w:t>
      </w:r>
    </w:p>
    <w:p w14:paraId="6854DC15" w14:textId="77777777" w:rsidR="0070487B" w:rsidRDefault="0070487B" w:rsidP="003C5196">
      <w:pPr>
        <w:numPr>
          <w:ilvl w:val="0"/>
          <w:numId w:val="29"/>
        </w:numPr>
        <w:spacing w:before="100" w:beforeAutospacing="1" w:after="100" w:afterAutospacing="1"/>
        <w:jc w:val="left"/>
        <w:rPr>
          <w:rFonts w:ascii="Arial" w:hAnsi="Arial" w:cs="Arial"/>
          <w:color w:val="000000"/>
          <w:sz w:val="20"/>
          <w:szCs w:val="20"/>
        </w:rPr>
      </w:pPr>
      <w:r>
        <w:rPr>
          <w:rFonts w:ascii="Arial" w:hAnsi="Arial" w:cs="Arial"/>
          <w:b/>
          <w:bCs/>
          <w:color w:val="000000"/>
          <w:sz w:val="36"/>
          <w:szCs w:val="36"/>
        </w:rPr>
        <w:t>File Keys</w:t>
      </w:r>
    </w:p>
    <w:p w14:paraId="1A8C1282" w14:textId="77777777" w:rsidR="0070487B" w:rsidRDefault="0070487B" w:rsidP="003C5196">
      <w:pPr>
        <w:numPr>
          <w:ilvl w:val="0"/>
          <w:numId w:val="29"/>
        </w:numPr>
        <w:spacing w:before="100" w:beforeAutospacing="1" w:after="100" w:afterAutospacing="1"/>
        <w:jc w:val="left"/>
        <w:rPr>
          <w:rFonts w:ascii="Arial" w:hAnsi="Arial" w:cs="Arial"/>
          <w:color w:val="000000"/>
          <w:sz w:val="20"/>
          <w:szCs w:val="20"/>
        </w:rPr>
      </w:pPr>
      <w:r>
        <w:rPr>
          <w:rFonts w:ascii="Arial" w:hAnsi="Arial" w:cs="Arial"/>
          <w:b/>
          <w:bCs/>
          <w:color w:val="000000"/>
          <w:sz w:val="36"/>
          <w:szCs w:val="36"/>
        </w:rPr>
        <w:t>Called programs descriptions</w:t>
      </w:r>
    </w:p>
    <w:p w14:paraId="0AAEC8E4" w14:textId="77777777" w:rsidR="0070487B" w:rsidRDefault="0070487B" w:rsidP="003C5196">
      <w:pPr>
        <w:numPr>
          <w:ilvl w:val="0"/>
          <w:numId w:val="29"/>
        </w:numPr>
        <w:spacing w:before="100" w:beforeAutospacing="1" w:after="100" w:afterAutospacing="1"/>
        <w:jc w:val="left"/>
        <w:rPr>
          <w:rFonts w:ascii="Arial" w:hAnsi="Arial" w:cs="Arial"/>
          <w:color w:val="000000"/>
          <w:sz w:val="20"/>
          <w:szCs w:val="20"/>
        </w:rPr>
      </w:pPr>
      <w:r>
        <w:rPr>
          <w:rFonts w:ascii="Arial" w:hAnsi="Arial" w:cs="Arial"/>
          <w:b/>
          <w:bCs/>
          <w:color w:val="000000"/>
          <w:sz w:val="36"/>
          <w:szCs w:val="36"/>
        </w:rPr>
        <w:t>(other RTPA documentation could be easily implemented)</w:t>
      </w:r>
      <w:r>
        <w:rPr>
          <w:rFonts w:ascii="Arial" w:hAnsi="Arial" w:cs="Arial"/>
          <w:color w:val="000000"/>
          <w:sz w:val="20"/>
          <w:szCs w:val="20"/>
        </w:rPr>
        <w:t> </w:t>
      </w:r>
    </w:p>
    <w:p w14:paraId="6E5D8720" w14:textId="77777777" w:rsidR="0070487B" w:rsidRPr="001E2EE3" w:rsidRDefault="0070487B" w:rsidP="0070487B">
      <w:pPr>
        <w:rPr>
          <w:rFonts w:ascii="Arial" w:hAnsi="Arial" w:cs="Arial"/>
          <w:b/>
          <w:bCs/>
          <w:color w:val="000000"/>
          <w:sz w:val="28"/>
          <w:szCs w:val="28"/>
        </w:rPr>
      </w:pPr>
      <w:r w:rsidRPr="001E2EE3">
        <w:rPr>
          <w:rFonts w:ascii="Arial" w:hAnsi="Arial" w:cs="Arial"/>
          <w:b/>
          <w:bCs/>
          <w:color w:val="000000"/>
          <w:sz w:val="28"/>
          <w:szCs w:val="28"/>
        </w:rPr>
        <w:t xml:space="preserve">An RPG or COBOL source program documented by the </w:t>
      </w:r>
      <w:r w:rsidRPr="001E2EE3">
        <w:rPr>
          <w:rFonts w:ascii="Arial" w:hAnsi="Arial" w:cs="Arial"/>
          <w:b/>
          <w:bCs/>
          <w:color w:val="FF0000"/>
          <w:sz w:val="28"/>
          <w:szCs w:val="28"/>
          <w:u w:val="single"/>
        </w:rPr>
        <w:t>RTPA Documentation Only</w:t>
      </w:r>
      <w:r w:rsidRPr="001E2EE3">
        <w:rPr>
          <w:rFonts w:ascii="Arial" w:hAnsi="Arial" w:cs="Arial"/>
          <w:b/>
          <w:bCs/>
          <w:color w:val="000000"/>
          <w:sz w:val="28"/>
          <w:szCs w:val="28"/>
        </w:rPr>
        <w:t xml:space="preserve"> capability is much more easily understandable both when reviewing the source program in a source editor like SEU, PDM or RDI, </w:t>
      </w:r>
      <w:r w:rsidRPr="001E2EE3">
        <w:rPr>
          <w:rFonts w:ascii="Arial" w:hAnsi="Arial" w:cs="Arial"/>
          <w:b/>
          <w:bCs/>
          <w:color w:val="FF0000"/>
          <w:sz w:val="28"/>
          <w:szCs w:val="28"/>
        </w:rPr>
        <w:t xml:space="preserve">AND </w:t>
      </w:r>
      <w:r w:rsidRPr="001E2EE3">
        <w:rPr>
          <w:rFonts w:ascii="Arial" w:hAnsi="Arial" w:cs="Arial"/>
          <w:b/>
          <w:bCs/>
          <w:color w:val="000000"/>
          <w:sz w:val="28"/>
          <w:szCs w:val="28"/>
        </w:rPr>
        <w:t>when reviewing the RTPA audit output of the executing program and data (both the Dev part and the Ops part of DevOps).</w:t>
      </w:r>
    </w:p>
    <w:p w14:paraId="1515CE97" w14:textId="77777777" w:rsidR="0070487B" w:rsidRPr="001E2EE3" w:rsidRDefault="0070487B" w:rsidP="0070487B">
      <w:pPr>
        <w:rPr>
          <w:rFonts w:ascii="Arial" w:hAnsi="Arial" w:cs="Arial"/>
          <w:b/>
          <w:bCs/>
          <w:color w:val="000000"/>
          <w:sz w:val="28"/>
          <w:szCs w:val="28"/>
        </w:rPr>
      </w:pPr>
    </w:p>
    <w:p w14:paraId="00A322FE" w14:textId="77777777" w:rsidR="0070487B" w:rsidRPr="001E2EE3" w:rsidRDefault="0070487B" w:rsidP="0070487B">
      <w:pPr>
        <w:rPr>
          <w:rFonts w:ascii="Arial" w:hAnsi="Arial" w:cs="Arial"/>
          <w:color w:val="000000"/>
          <w:sz w:val="28"/>
          <w:szCs w:val="28"/>
        </w:rPr>
      </w:pPr>
      <w:r w:rsidRPr="001E2EE3">
        <w:rPr>
          <w:rFonts w:ascii="Arial" w:hAnsi="Arial" w:cs="Arial"/>
          <w:b/>
          <w:bCs/>
          <w:color w:val="000000"/>
          <w:sz w:val="28"/>
          <w:szCs w:val="28"/>
        </w:rPr>
        <w:t>This much more understandable (and smarter) source program may then be used as the production source program so ALL programmers will then be much better able to understand the source program from that point on, starting from day ONE of RTPA.</w:t>
      </w:r>
    </w:p>
    <w:p w14:paraId="0D821D3A" w14:textId="77777777" w:rsidR="0070487B" w:rsidRPr="001E2EE3" w:rsidRDefault="0070487B" w:rsidP="0070487B">
      <w:pPr>
        <w:rPr>
          <w:rFonts w:ascii="Arial" w:hAnsi="Arial" w:cs="Arial"/>
          <w:color w:val="000000"/>
          <w:sz w:val="28"/>
          <w:szCs w:val="28"/>
        </w:rPr>
      </w:pPr>
      <w:r w:rsidRPr="001E2EE3">
        <w:rPr>
          <w:rFonts w:ascii="Arial" w:hAnsi="Arial" w:cs="Arial"/>
          <w:color w:val="000000"/>
          <w:sz w:val="28"/>
          <w:szCs w:val="28"/>
        </w:rPr>
        <w:t> </w:t>
      </w:r>
    </w:p>
    <w:p w14:paraId="53A80154" w14:textId="77777777" w:rsidR="0070487B" w:rsidRPr="001E2EE3" w:rsidRDefault="0070487B" w:rsidP="0070487B">
      <w:pPr>
        <w:rPr>
          <w:rFonts w:ascii="Arial" w:hAnsi="Arial" w:cs="Arial"/>
          <w:color w:val="000000"/>
          <w:sz w:val="28"/>
          <w:szCs w:val="28"/>
        </w:rPr>
      </w:pPr>
      <w:r w:rsidRPr="001E2EE3">
        <w:rPr>
          <w:rFonts w:ascii="Arial" w:hAnsi="Arial" w:cs="Arial"/>
          <w:b/>
          <w:bCs/>
          <w:color w:val="000000"/>
          <w:sz w:val="28"/>
          <w:szCs w:val="28"/>
        </w:rPr>
        <w:t>RTPA alone audits source program comment statements during program execution (executing program comment statements are part of the RTPA output log), including the called program comments, so that programmers, and auditors, can much more easily understand the program execution.</w:t>
      </w:r>
    </w:p>
    <w:p w14:paraId="6F47CEE3" w14:textId="77777777" w:rsidR="0070487B" w:rsidRPr="001E2EE3" w:rsidRDefault="0070487B" w:rsidP="0070487B">
      <w:pPr>
        <w:rPr>
          <w:rFonts w:ascii="Arial" w:hAnsi="Arial" w:cs="Arial"/>
          <w:color w:val="000000"/>
          <w:sz w:val="28"/>
          <w:szCs w:val="28"/>
        </w:rPr>
      </w:pPr>
      <w:r w:rsidRPr="001E2EE3">
        <w:rPr>
          <w:rFonts w:ascii="Arial" w:hAnsi="Arial" w:cs="Arial"/>
          <w:color w:val="000000"/>
          <w:sz w:val="28"/>
          <w:szCs w:val="28"/>
        </w:rPr>
        <w:t> </w:t>
      </w:r>
    </w:p>
    <w:p w14:paraId="30D8DB0B" w14:textId="77777777" w:rsidR="0070487B" w:rsidRPr="001E2EE3" w:rsidRDefault="0070487B" w:rsidP="0070487B">
      <w:pPr>
        <w:rPr>
          <w:rFonts w:ascii="Arial" w:hAnsi="Arial" w:cs="Arial"/>
          <w:color w:val="000000"/>
          <w:sz w:val="28"/>
          <w:szCs w:val="28"/>
        </w:rPr>
      </w:pPr>
      <w:r w:rsidRPr="001E2EE3">
        <w:rPr>
          <w:rFonts w:ascii="Arial" w:hAnsi="Arial" w:cs="Arial"/>
          <w:b/>
          <w:bCs/>
          <w:color w:val="000000"/>
          <w:sz w:val="28"/>
          <w:szCs w:val="28"/>
        </w:rPr>
        <w:t>So RTPA helps at the source program development (DEV) part, AND at the program execution testing part (OPS) of the entire DevOps process.</w:t>
      </w:r>
    </w:p>
    <w:p w14:paraId="0A580326" w14:textId="77777777" w:rsidR="0070487B" w:rsidRPr="001E2EE3" w:rsidRDefault="0070487B" w:rsidP="0070487B">
      <w:pPr>
        <w:rPr>
          <w:rFonts w:ascii="Arial" w:hAnsi="Arial" w:cs="Arial"/>
          <w:color w:val="000000"/>
          <w:sz w:val="28"/>
          <w:szCs w:val="28"/>
        </w:rPr>
      </w:pPr>
      <w:r w:rsidRPr="001E2EE3">
        <w:rPr>
          <w:rFonts w:ascii="Arial" w:hAnsi="Arial" w:cs="Arial"/>
          <w:color w:val="000000"/>
          <w:sz w:val="28"/>
          <w:szCs w:val="28"/>
        </w:rPr>
        <w:t> </w:t>
      </w:r>
    </w:p>
    <w:p w14:paraId="6D7D8D96" w14:textId="77777777" w:rsidR="0070487B" w:rsidRPr="001E2EE3" w:rsidRDefault="0070487B" w:rsidP="0070487B">
      <w:pPr>
        <w:rPr>
          <w:rFonts w:ascii="Arial" w:hAnsi="Arial" w:cs="Arial"/>
          <w:color w:val="000000"/>
          <w:sz w:val="28"/>
          <w:szCs w:val="28"/>
        </w:rPr>
      </w:pPr>
      <w:r w:rsidRPr="001E2EE3">
        <w:rPr>
          <w:rFonts w:ascii="Arial" w:hAnsi="Arial" w:cs="Arial"/>
          <w:b/>
          <w:bCs/>
          <w:color w:val="000000"/>
          <w:sz w:val="28"/>
          <w:szCs w:val="28"/>
        </w:rPr>
        <w:t>NO OTHER (known) tool (X-Analysis, Observer, etc. actually makes the actual source program smarter and much easier to understand. </w:t>
      </w:r>
    </w:p>
    <w:p w14:paraId="04ADA9F5" w14:textId="77777777" w:rsidR="0070487B" w:rsidRPr="001E2EE3" w:rsidRDefault="0070487B" w:rsidP="0070487B">
      <w:pPr>
        <w:rPr>
          <w:rFonts w:ascii="Arial" w:hAnsi="Arial" w:cs="Arial"/>
          <w:color w:val="000000"/>
          <w:sz w:val="28"/>
          <w:szCs w:val="28"/>
        </w:rPr>
      </w:pPr>
      <w:r w:rsidRPr="001E2EE3">
        <w:rPr>
          <w:rFonts w:ascii="Arial" w:hAnsi="Arial" w:cs="Arial"/>
          <w:color w:val="000000"/>
          <w:sz w:val="28"/>
          <w:szCs w:val="28"/>
        </w:rPr>
        <w:t> </w:t>
      </w:r>
    </w:p>
    <w:p w14:paraId="155DD63A" w14:textId="77777777" w:rsidR="0070487B" w:rsidRPr="001E2EE3" w:rsidRDefault="0070487B" w:rsidP="0070487B">
      <w:pPr>
        <w:rPr>
          <w:rFonts w:ascii="Arial" w:hAnsi="Arial" w:cs="Arial"/>
          <w:b/>
          <w:bCs/>
          <w:color w:val="000000"/>
          <w:sz w:val="28"/>
          <w:szCs w:val="28"/>
        </w:rPr>
      </w:pPr>
      <w:r w:rsidRPr="001E2EE3">
        <w:rPr>
          <w:rFonts w:ascii="Arial" w:hAnsi="Arial" w:cs="Arial"/>
          <w:b/>
          <w:bCs/>
          <w:color w:val="000000"/>
          <w:sz w:val="28"/>
          <w:szCs w:val="28"/>
        </w:rPr>
        <w:t>All other tools like X-Analysis, Observer, etc. provide global documentation EXTERNAL to the actual source program in some global repository, which may be overwhelming to the programmer, and does NOT make the actual RPG or COBOL source program itself much more understandable.</w:t>
      </w:r>
    </w:p>
    <w:p w14:paraId="4BF027B7" w14:textId="77777777" w:rsidR="0070487B" w:rsidRPr="001E2EE3" w:rsidRDefault="0070487B" w:rsidP="0070487B">
      <w:pPr>
        <w:rPr>
          <w:rFonts w:ascii="Arial" w:hAnsi="Arial" w:cs="Arial"/>
          <w:b/>
          <w:bCs/>
          <w:color w:val="000000"/>
          <w:sz w:val="28"/>
          <w:szCs w:val="28"/>
        </w:rPr>
      </w:pPr>
    </w:p>
    <w:p w14:paraId="57307D9B" w14:textId="77777777" w:rsidR="0070487B" w:rsidRPr="001E2EE3" w:rsidRDefault="0070487B" w:rsidP="0070487B">
      <w:pPr>
        <w:rPr>
          <w:rFonts w:ascii="Arial" w:hAnsi="Arial" w:cs="Arial"/>
          <w:b/>
          <w:bCs/>
          <w:color w:val="000000"/>
          <w:sz w:val="28"/>
          <w:szCs w:val="28"/>
        </w:rPr>
      </w:pPr>
      <w:r w:rsidRPr="001E2EE3">
        <w:rPr>
          <w:rFonts w:ascii="Arial" w:hAnsi="Arial" w:cs="Arial"/>
          <w:b/>
          <w:bCs/>
          <w:color w:val="000000"/>
          <w:sz w:val="28"/>
          <w:szCs w:val="28"/>
        </w:rPr>
        <w:t>Fresche X-Analysis examples (in RDI)</w:t>
      </w:r>
    </w:p>
    <w:p w14:paraId="7A4F9340" w14:textId="17E49970" w:rsidR="0070487B" w:rsidRDefault="0070487B" w:rsidP="0070487B">
      <w:pPr>
        <w:rPr>
          <w:rFonts w:ascii="Arial" w:hAnsi="Arial" w:cs="Arial"/>
          <w:b/>
          <w:bCs/>
          <w:color w:val="000000"/>
          <w:sz w:val="36"/>
          <w:szCs w:val="36"/>
        </w:rPr>
      </w:pPr>
    </w:p>
    <w:p w14:paraId="59D0E653" w14:textId="77777777" w:rsidR="0070487B" w:rsidRDefault="0070487B" w:rsidP="0070487B">
      <w:pPr>
        <w:ind w:left="810"/>
        <w:rPr>
          <w:rFonts w:asciiTheme="minorHAnsi" w:eastAsiaTheme="minorHAnsi" w:hAnsiTheme="minorHAnsi" w:cstheme="minorBidi"/>
          <w:sz w:val="22"/>
          <w:szCs w:val="22"/>
        </w:rPr>
      </w:pPr>
    </w:p>
    <w:p w14:paraId="3E20E388" w14:textId="77777777" w:rsidR="0070487B" w:rsidRDefault="0070487B" w:rsidP="0070487B">
      <w:pPr>
        <w:ind w:left="810"/>
        <w:rPr>
          <w:sz w:val="32"/>
          <w:szCs w:val="32"/>
        </w:rPr>
      </w:pPr>
      <w:commentRangeStart w:id="41432"/>
      <w:r>
        <w:rPr>
          <w:sz w:val="32"/>
          <w:szCs w:val="32"/>
        </w:rPr>
        <w:t>Fresche X-Analysis example Data Model diagram</w:t>
      </w:r>
    </w:p>
    <w:p w14:paraId="0EC5A908" w14:textId="3F4EEFB1" w:rsidR="0070487B" w:rsidRDefault="0070487B" w:rsidP="0070487B">
      <w:pPr>
        <w:ind w:left="810"/>
        <w:rPr>
          <w:sz w:val="32"/>
          <w:szCs w:val="32"/>
        </w:rPr>
      </w:pPr>
    </w:p>
    <w:p w14:paraId="4FF25C77" w14:textId="77777777" w:rsidR="0070487B" w:rsidRDefault="0070487B" w:rsidP="0070487B">
      <w:pPr>
        <w:ind w:left="810"/>
        <w:rPr>
          <w:sz w:val="32"/>
          <w:szCs w:val="32"/>
        </w:rPr>
      </w:pPr>
      <w:r>
        <w:rPr>
          <w:sz w:val="32"/>
          <w:szCs w:val="32"/>
        </w:rPr>
        <w:t>Fresche X-Analysis example File Field cross reference diagram</w:t>
      </w:r>
    </w:p>
    <w:p w14:paraId="1FD222CA" w14:textId="27F7207D" w:rsidR="0070487B" w:rsidRDefault="0070487B" w:rsidP="0070487B">
      <w:pPr>
        <w:ind w:left="810"/>
        <w:rPr>
          <w:sz w:val="32"/>
          <w:szCs w:val="32"/>
        </w:rPr>
      </w:pPr>
    </w:p>
    <w:p w14:paraId="5B8D65E4" w14:textId="77777777" w:rsidR="0070487B" w:rsidRDefault="0070487B" w:rsidP="0070487B">
      <w:pPr>
        <w:ind w:left="810"/>
        <w:rPr>
          <w:sz w:val="32"/>
          <w:szCs w:val="32"/>
        </w:rPr>
      </w:pPr>
      <w:r>
        <w:rPr>
          <w:sz w:val="32"/>
          <w:szCs w:val="32"/>
        </w:rPr>
        <w:t>Fresche X-Analysis example Program diagram</w:t>
      </w:r>
    </w:p>
    <w:p w14:paraId="5A8AB2BE" w14:textId="1422B3D5" w:rsidR="0070487B" w:rsidRDefault="0070487B" w:rsidP="0070487B">
      <w:pPr>
        <w:ind w:left="810"/>
        <w:rPr>
          <w:sz w:val="32"/>
          <w:szCs w:val="32"/>
        </w:rPr>
      </w:pPr>
    </w:p>
    <w:p w14:paraId="15F817D7" w14:textId="77777777" w:rsidR="0070487B" w:rsidRDefault="0070487B" w:rsidP="0070487B">
      <w:pPr>
        <w:ind w:left="810"/>
        <w:rPr>
          <w:sz w:val="32"/>
          <w:szCs w:val="32"/>
        </w:rPr>
      </w:pPr>
      <w:r>
        <w:rPr>
          <w:sz w:val="32"/>
          <w:szCs w:val="32"/>
        </w:rPr>
        <w:t>Fresche X-Analysis example Object where used diagram</w:t>
      </w:r>
    </w:p>
    <w:p w14:paraId="69B74D66" w14:textId="451D1A13" w:rsidR="0070487B" w:rsidRDefault="0070487B" w:rsidP="0070487B">
      <w:pPr>
        <w:ind w:left="810"/>
        <w:rPr>
          <w:sz w:val="32"/>
          <w:szCs w:val="32"/>
        </w:rPr>
      </w:pPr>
    </w:p>
    <w:p w14:paraId="38212808" w14:textId="77777777" w:rsidR="0070487B" w:rsidRDefault="0070487B" w:rsidP="0070487B">
      <w:pPr>
        <w:ind w:left="810"/>
        <w:rPr>
          <w:sz w:val="32"/>
          <w:szCs w:val="32"/>
        </w:rPr>
      </w:pPr>
      <w:r>
        <w:rPr>
          <w:sz w:val="32"/>
          <w:szCs w:val="32"/>
        </w:rPr>
        <w:t>Fresche X-Analysis example Pseudo code diagram</w:t>
      </w:r>
      <w:commentRangeEnd w:id="41432"/>
      <w:r w:rsidR="007B5D9D">
        <w:rPr>
          <w:rStyle w:val="CommentReference"/>
        </w:rPr>
        <w:commentReference w:id="41432"/>
      </w:r>
    </w:p>
    <w:p w14:paraId="6B099CE9" w14:textId="77777777" w:rsidR="0070487B" w:rsidRDefault="0070487B" w:rsidP="0070487B">
      <w:pPr>
        <w:pBdr>
          <w:bottom w:val="single" w:sz="6" w:space="1" w:color="auto"/>
        </w:pBdr>
        <w:ind w:left="810"/>
        <w:rPr>
          <w:sz w:val="32"/>
          <w:szCs w:val="32"/>
        </w:rPr>
      </w:pPr>
    </w:p>
    <w:p w14:paraId="087E16CF" w14:textId="77777777" w:rsidR="00884AEE" w:rsidRDefault="00884AEE" w:rsidP="0070487B">
      <w:pPr>
        <w:ind w:left="810"/>
        <w:rPr>
          <w:sz w:val="32"/>
          <w:szCs w:val="32"/>
        </w:rPr>
      </w:pPr>
    </w:p>
    <w:p w14:paraId="1CA77000" w14:textId="77777777" w:rsidR="0070487B" w:rsidRDefault="0070487B" w:rsidP="0070487B">
      <w:pPr>
        <w:ind w:left="810"/>
        <w:rPr>
          <w:sz w:val="32"/>
          <w:szCs w:val="32"/>
        </w:rPr>
      </w:pPr>
      <w:r>
        <w:rPr>
          <w:sz w:val="32"/>
          <w:szCs w:val="32"/>
        </w:rPr>
        <w:t>RTPA audit output with executed comment statements</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70487B" w14:paraId="13F8B456" w14:textId="77777777" w:rsidTr="0070487B">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5E806160"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Display Spooled File                              </w:t>
            </w:r>
          </w:p>
          <w:p w14:paraId="7E24949C"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File  . . . . . :   ZZAUDITP                         Page/Line   1/1           </w:t>
            </w:r>
          </w:p>
          <w:p w14:paraId="5C6624B9"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Control . . . . .                                    Columns     1 - 78        </w:t>
            </w:r>
          </w:p>
          <w:p w14:paraId="559BB761"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Find  . . . . . .                                                              </w:t>
            </w:r>
          </w:p>
          <w:p w14:paraId="51D6ECD6"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*...+....1....+....2....+....3....+....4....+....5....+....6....+....7....+... </w:t>
            </w:r>
          </w:p>
          <w:p w14:paraId="3D48BD76"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Program-NEWEXPSH    New Expected Ship Date from Order Detail  RPGIV    Obj Lib </w:t>
            </w:r>
          </w:p>
          <w:p w14:paraId="2A992B0A"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NEWEXPSH    NEWEXPSH                                                  </w:t>
            </w:r>
          </w:p>
          <w:p w14:paraId="5114E9EF"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Job: 987815               User Profile: PHH          Source Type: RPGLE        </w:t>
            </w:r>
          </w:p>
          <w:p w14:paraId="2A5F64B8"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Line#                                                                          </w:t>
            </w:r>
          </w:p>
          <w:p w14:paraId="28A7BA17"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1171 C     *INZSR        BEGSR                                                 </w:t>
            </w:r>
          </w:p>
          <w:p w14:paraId="459AD6A0"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r>
              <w:rPr>
                <w:rFonts w:ascii="Courier New" w:hAnsi="Courier New"/>
                <w:b/>
                <w:color w:val="FF0000"/>
                <w:sz w:val="20"/>
                <w:szCs w:val="20"/>
              </w:rPr>
              <w:t xml:space="preserve">1172  * initialize fields and arrays                                           </w:t>
            </w:r>
          </w:p>
          <w:p w14:paraId="6028A2E5"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1173 C                   MOVEL     *BLANKS       MOVSW             1           </w:t>
            </w:r>
          </w:p>
          <w:p w14:paraId="11FE252E"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p w14:paraId="5DE4FE19"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1174 C                   Z-ADD     12            $$D                           </w:t>
            </w:r>
          </w:p>
          <w:p w14:paraId="34F4DB40"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12121212121212121212121212    </w:t>
            </w:r>
          </w:p>
          <w:p w14:paraId="308BFBBF"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1175 C                   MOVEA     *ZERO         $$D2                          </w:t>
            </w:r>
          </w:p>
          <w:p w14:paraId="05458B88"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00000000000000000000000000000 </w:t>
            </w:r>
          </w:p>
          <w:p w14:paraId="58069C46"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1176 C                   MOVEA     1111          $$D3                          </w:t>
            </w:r>
          </w:p>
          <w:p w14:paraId="10A6084B"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11110000000000000000000000000 </w:t>
            </w:r>
          </w:p>
          <w:p w14:paraId="4C98D713"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1177 C                   MOVEL     '88888888'    $$A                           </w:t>
            </w:r>
          </w:p>
          <w:p w14:paraId="1E7FC5BA"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1178 C                   ENDSR                                                 </w:t>
            </w:r>
          </w:p>
          <w:p w14:paraId="26D13189"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More... </w:t>
            </w:r>
          </w:p>
          <w:p w14:paraId="42661AC1"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F3=Exit   F12=Cancel   F19=Left   F20=Right   F24=More keys                    </w:t>
            </w:r>
          </w:p>
          <w:p w14:paraId="621D2A9D"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tc>
      </w:tr>
    </w:tbl>
    <w:p w14:paraId="472AFEEA" w14:textId="77777777" w:rsidR="0070487B" w:rsidRDefault="0070487B" w:rsidP="0070487B">
      <w:pPr>
        <w:rPr>
          <w:rFonts w:ascii="Arial" w:hAnsi="Arial" w:cs="Arial"/>
          <w:color w:val="000000"/>
          <w:sz w:val="20"/>
          <w:szCs w:val="20"/>
        </w:rPr>
      </w:pPr>
    </w:p>
    <w:p w14:paraId="57822F46" w14:textId="77777777" w:rsidR="0070487B" w:rsidRDefault="0070487B" w:rsidP="0070487B">
      <w:pPr>
        <w:rPr>
          <w:rFonts w:ascii="Arial" w:hAnsi="Arial" w:cs="Arial"/>
          <w:color w:val="000000"/>
          <w:sz w:val="20"/>
          <w:szCs w:val="20"/>
        </w:rPr>
      </w:pPr>
      <w:r>
        <w:rPr>
          <w:rFonts w:ascii="Arial" w:hAnsi="Arial" w:cs="Arial"/>
          <w:color w:val="000000"/>
          <w:sz w:val="20"/>
          <w:szCs w:val="20"/>
        </w:rPr>
        <w:t> </w:t>
      </w:r>
    </w:p>
    <w:p w14:paraId="385C6938" w14:textId="77777777" w:rsidR="0070487B" w:rsidRDefault="0070487B" w:rsidP="0070487B">
      <w:pPr>
        <w:rPr>
          <w:rFonts w:asciiTheme="minorHAnsi" w:eastAsiaTheme="minorHAnsi" w:hAnsiTheme="minorHAnsi" w:cstheme="minorBidi"/>
          <w:b/>
          <w:sz w:val="28"/>
          <w:szCs w:val="28"/>
        </w:rPr>
      </w:pPr>
      <w:r>
        <w:rPr>
          <w:b/>
          <w:sz w:val="28"/>
          <w:szCs w:val="28"/>
        </w:rPr>
        <w:t xml:space="preserve">RTPA audit output includes comment statements executed </w:t>
      </w:r>
    </w:p>
    <w:p w14:paraId="4C3D6C8C" w14:textId="77777777" w:rsidR="0070487B" w:rsidRDefault="0070487B" w:rsidP="0070487B">
      <w:pPr>
        <w:rPr>
          <w:b/>
          <w:color w:val="FF0000"/>
          <w:sz w:val="32"/>
          <w:szCs w:val="32"/>
        </w:rPr>
      </w:pPr>
      <w:r>
        <w:rPr>
          <w:b/>
          <w:color w:val="FF0000"/>
          <w:sz w:val="32"/>
          <w:szCs w:val="32"/>
        </w:rPr>
        <w:t xml:space="preserve">1172  * initialize fields and arrays      </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70487B" w14:paraId="083350C2" w14:textId="77777777" w:rsidTr="0070487B">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6B7A2394"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Display Spooled File                             </w:t>
            </w:r>
          </w:p>
          <w:p w14:paraId="47B3D41C"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File  . . . . . :   ZZAUDITP                         Page/Line   20/76        </w:t>
            </w:r>
          </w:p>
          <w:p w14:paraId="58DD0D03"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Control . . . . .                                    Columns     1 - 78       </w:t>
            </w:r>
          </w:p>
          <w:p w14:paraId="334919F0"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Find  . . . . . .                                                             </w:t>
            </w:r>
          </w:p>
          <w:p w14:paraId="1674CA9B"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*...+....1....+....2....+....3....+....4....+....5....+....6....+....7....+...</w:t>
            </w:r>
          </w:p>
          <w:p w14:paraId="198D5B8D" w14:textId="77777777" w:rsidR="0070487B" w:rsidRDefault="0070487B">
            <w:pPr>
              <w:pStyle w:val="DisplayScreen"/>
              <w:spacing w:line="256" w:lineRule="auto"/>
              <w:rPr>
                <w:rFonts w:ascii="Courier New" w:hAnsi="Courier New"/>
                <w:b/>
                <w:color w:val="FF0000"/>
                <w:sz w:val="20"/>
                <w:szCs w:val="20"/>
              </w:rPr>
            </w:pPr>
            <w:r>
              <w:rPr>
                <w:rFonts w:ascii="Courier New" w:hAnsi="Courier New"/>
                <w:b/>
                <w:color w:val="FF0000"/>
                <w:sz w:val="20"/>
                <w:szCs w:val="20"/>
              </w:rPr>
              <w:t xml:space="preserve">  564  *  Batch program with call to another batch program                     </w:t>
            </w:r>
          </w:p>
          <w:p w14:paraId="5EFDEF63" w14:textId="77777777" w:rsidR="0070487B" w:rsidRDefault="0070487B">
            <w:pPr>
              <w:pStyle w:val="DisplayScreen"/>
              <w:spacing w:line="256" w:lineRule="auto"/>
              <w:rPr>
                <w:rFonts w:ascii="Courier New" w:hAnsi="Courier New"/>
                <w:b/>
                <w:color w:val="FF0000"/>
                <w:sz w:val="20"/>
                <w:szCs w:val="20"/>
              </w:rPr>
            </w:pPr>
            <w:r>
              <w:rPr>
                <w:rFonts w:ascii="Courier New" w:hAnsi="Courier New"/>
                <w:b/>
                <w:color w:val="FF0000"/>
                <w:sz w:val="20"/>
                <w:szCs w:val="20"/>
              </w:rPr>
              <w:t xml:space="preserve">  565 C                   call      'BATCHPGM1'                           Call-</w:t>
            </w:r>
          </w:p>
          <w:p w14:paraId="4ED58786"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566 C                   PARM                    @MSGDA           79          </w:t>
            </w:r>
          </w:p>
          <w:p w14:paraId="70BD025C"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AAAAAAAAAAAAAAAAAAAAAAAAAAAAA</w:t>
            </w:r>
          </w:p>
          <w:p w14:paraId="1E1065BB"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567 C                   PARM                    @MSGDB           79          </w:t>
            </w:r>
          </w:p>
          <w:p w14:paraId="761B7665"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BBBBBBBBBBBBBBBBBBBBBBBBBBBBB</w:t>
            </w:r>
          </w:p>
          <w:p w14:paraId="1699FB21"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568 C                   ENDIF                                                </w:t>
            </w:r>
          </w:p>
          <w:p w14:paraId="2C43CCF9" w14:textId="77777777" w:rsidR="0070487B" w:rsidRDefault="0070487B">
            <w:pPr>
              <w:pStyle w:val="DisplayScreen"/>
              <w:spacing w:line="256" w:lineRule="auto"/>
              <w:rPr>
                <w:rFonts w:ascii="Courier New" w:hAnsi="Courier New"/>
                <w:b/>
                <w:color w:val="FF0000"/>
                <w:sz w:val="20"/>
                <w:szCs w:val="20"/>
              </w:rPr>
            </w:pPr>
            <w:r>
              <w:rPr>
                <w:rFonts w:ascii="Courier New" w:hAnsi="Courier New"/>
                <w:b/>
                <w:color w:val="FF0000"/>
                <w:sz w:val="20"/>
                <w:szCs w:val="20"/>
              </w:rPr>
              <w:t xml:space="preserve">  569  *                                                                       </w:t>
            </w:r>
          </w:p>
          <w:p w14:paraId="401B37D6" w14:textId="77777777" w:rsidR="0070487B" w:rsidRDefault="0070487B">
            <w:pPr>
              <w:pStyle w:val="DisplayScreen"/>
              <w:spacing w:line="256" w:lineRule="auto"/>
              <w:rPr>
                <w:rFonts w:ascii="Courier New" w:hAnsi="Courier New"/>
                <w:b/>
                <w:color w:val="FF0000"/>
                <w:sz w:val="20"/>
                <w:szCs w:val="20"/>
              </w:rPr>
            </w:pPr>
            <w:r>
              <w:rPr>
                <w:rFonts w:ascii="Courier New" w:hAnsi="Courier New"/>
                <w:b/>
                <w:color w:val="FF0000"/>
                <w:sz w:val="20"/>
                <w:szCs w:val="20"/>
              </w:rPr>
              <w:t xml:space="preserve">  570  *----------------------------------------------------------------       </w:t>
            </w:r>
          </w:p>
          <w:p w14:paraId="6F39DC3D"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571 C     CUSKEY        CHAIN     CUSTREC1                           30      </w:t>
            </w:r>
          </w:p>
          <w:p w14:paraId="19C305A6"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N30 00020500000001                                                     </w:t>
            </w:r>
          </w:p>
          <w:p w14:paraId="69BC83F3"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CUCUST-0002050 CUSTOR-0000001 CUNAME-ABC STORES  STORE #522    CUAD1-231 70TH </w:t>
            </w:r>
          </w:p>
          <w:p w14:paraId="001EE888"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CUTELE-1-212-555-1212 CUSTAT-   CUWEB1-1111111111111111111111111 CUWEB2-222222</w:t>
            </w:r>
          </w:p>
          <w:p w14:paraId="3CCB686C"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572 C                   z-add     *all'1'       aa                3 0        </w:t>
            </w:r>
          </w:p>
          <w:p w14:paraId="6271C7DB"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111                           </w:t>
            </w:r>
          </w:p>
          <w:p w14:paraId="420D15DE"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573 C                   z-add     *all'2'       bb                3 0        </w:t>
            </w:r>
          </w:p>
          <w:p w14:paraId="0B0CC26A"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More...</w:t>
            </w:r>
          </w:p>
          <w:p w14:paraId="038B0B0B"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F3=Exit   F12=Cancel   F19=Left   F20=Right   F24=More keys                    </w:t>
            </w:r>
          </w:p>
        </w:tc>
      </w:tr>
    </w:tbl>
    <w:p w14:paraId="33ADD8F3" w14:textId="77777777" w:rsidR="0070487B" w:rsidRDefault="0070487B" w:rsidP="0070487B">
      <w:pPr>
        <w:rPr>
          <w:rFonts w:asciiTheme="minorHAnsi" w:hAnsiTheme="minorHAnsi" w:cstheme="minorBidi"/>
          <w:b/>
          <w:color w:val="FF0000"/>
          <w:sz w:val="32"/>
          <w:szCs w:val="32"/>
        </w:rPr>
      </w:pPr>
    </w:p>
    <w:p w14:paraId="2F68BE24" w14:textId="77777777" w:rsidR="0070487B" w:rsidRDefault="0070487B" w:rsidP="0070487B">
      <w:pPr>
        <w:rPr>
          <w:b/>
          <w:color w:val="FF0000"/>
          <w:sz w:val="32"/>
          <w:szCs w:val="32"/>
        </w:rPr>
      </w:pPr>
      <w:r>
        <w:rPr>
          <w:b/>
          <w:color w:val="FF0000"/>
          <w:sz w:val="32"/>
          <w:szCs w:val="32"/>
        </w:rPr>
        <w:t xml:space="preserve">564  *  Batch program with call to another batch program              </w:t>
      </w:r>
    </w:p>
    <w:p w14:paraId="60533914" w14:textId="77777777" w:rsidR="0070487B" w:rsidRDefault="0070487B" w:rsidP="0070487B">
      <w:pPr>
        <w:rPr>
          <w:b/>
          <w:color w:val="FF0000"/>
          <w:sz w:val="32"/>
          <w:szCs w:val="32"/>
        </w:rPr>
      </w:pPr>
      <w:r>
        <w:rPr>
          <w:b/>
          <w:color w:val="FF0000"/>
          <w:sz w:val="32"/>
          <w:szCs w:val="32"/>
        </w:rPr>
        <w:t xml:space="preserve"> 565 C                   call      'BATCHPGM1'        </w:t>
      </w:r>
    </w:p>
    <w:p w14:paraId="73C19179" w14:textId="77777777" w:rsidR="0070487B" w:rsidRDefault="0070487B" w:rsidP="0070487B">
      <w:pPr>
        <w:rPr>
          <w:b/>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70487B" w14:paraId="2560431F" w14:textId="77777777" w:rsidTr="0070487B">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63F6CDA9" w14:textId="061427AF"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Columns . . . :    6  76            Edit                     </w:t>
            </w:r>
            <w:r w:rsidR="00C322BE">
              <w:rPr>
                <w:rFonts w:ascii="Courier New" w:hAnsi="Courier New"/>
                <w:b/>
                <w:sz w:val="20"/>
                <w:szCs w:val="20"/>
              </w:rPr>
              <w:t>ZZ</w:t>
            </w:r>
            <w:r>
              <w:rPr>
                <w:rFonts w:ascii="Courier New" w:hAnsi="Courier New"/>
                <w:b/>
                <w:sz w:val="20"/>
                <w:szCs w:val="20"/>
              </w:rPr>
              <w:t>AUDIT/QRPGLESRC</w:t>
            </w:r>
          </w:p>
          <w:p w14:paraId="0E3CAC3B"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SEU==&gt;                                                                NEWEXPSH</w:t>
            </w:r>
          </w:p>
          <w:p w14:paraId="48A8131F"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FMT *   *. 1 ...+... 2 ...+... 3 ...+... 4 ...+... 5 ...+... 6 ...+... 7 ...+.</w:t>
            </w:r>
          </w:p>
          <w:p w14:paraId="72F2753C"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0059.00  * FILE DESCRIPTIONS:                                                  </w:t>
            </w:r>
          </w:p>
          <w:p w14:paraId="5A886AFE"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0060.00  *----------------------------------------------------------------     </w:t>
            </w:r>
          </w:p>
          <w:p w14:paraId="3E7D7734"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0061.00  *                                                                     </w:t>
            </w:r>
          </w:p>
          <w:p w14:paraId="6E52D310" w14:textId="77777777" w:rsidR="0070487B" w:rsidRDefault="0070487B">
            <w:pPr>
              <w:pStyle w:val="DisplayScreen"/>
              <w:spacing w:line="256" w:lineRule="auto"/>
              <w:rPr>
                <w:rFonts w:ascii="Courier New" w:hAnsi="Courier New"/>
                <w:b/>
                <w:sz w:val="20"/>
                <w:szCs w:val="20"/>
              </w:rPr>
            </w:pPr>
            <w:r>
              <w:rPr>
                <w:rFonts w:ascii="Courier New" w:hAnsi="Courier New"/>
                <w:b/>
                <w:color w:val="FF0000"/>
                <w:sz w:val="20"/>
                <w:szCs w:val="20"/>
              </w:rPr>
              <w:t xml:space="preserve">0062.00  *  Screens for NEWEXPSH                                 </w:t>
            </w:r>
            <w:r>
              <w:rPr>
                <w:rFonts w:ascii="Courier New" w:hAnsi="Courier New"/>
                <w:b/>
                <w:sz w:val="20"/>
                <w:szCs w:val="20"/>
              </w:rPr>
              <w:t xml:space="preserve">*DSP          </w:t>
            </w:r>
          </w:p>
          <w:p w14:paraId="7A781075"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0063.00 FNEWEXPDS  CF   E             WORKSTN                                  </w:t>
            </w:r>
          </w:p>
          <w:p w14:paraId="6B1C5E40"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0064.00  *                                                                     </w:t>
            </w:r>
          </w:p>
          <w:p w14:paraId="3A589FEE" w14:textId="77777777" w:rsidR="0070487B" w:rsidRDefault="0070487B">
            <w:pPr>
              <w:pStyle w:val="DisplayScreen"/>
              <w:spacing w:line="256" w:lineRule="auto"/>
              <w:rPr>
                <w:rFonts w:ascii="Courier New" w:hAnsi="Courier New"/>
                <w:b/>
                <w:color w:val="FF0000"/>
                <w:sz w:val="20"/>
                <w:szCs w:val="20"/>
              </w:rPr>
            </w:pPr>
            <w:r>
              <w:rPr>
                <w:rFonts w:ascii="Courier New" w:hAnsi="Courier New"/>
                <w:b/>
                <w:color w:val="FF0000"/>
                <w:sz w:val="20"/>
                <w:szCs w:val="20"/>
              </w:rPr>
              <w:t xml:space="preserve">0065.00  *  Order Detail File for RPGIV                          *PHY          </w:t>
            </w:r>
          </w:p>
          <w:p w14:paraId="74FC4FD7" w14:textId="77777777" w:rsidR="0070487B" w:rsidRPr="0067602F" w:rsidRDefault="0070487B">
            <w:pPr>
              <w:pStyle w:val="DisplayScreen"/>
              <w:spacing w:line="256" w:lineRule="auto"/>
              <w:rPr>
                <w:rFonts w:ascii="Courier New" w:hAnsi="Courier New"/>
                <w:b/>
                <w:color w:val="FF0000"/>
                <w:sz w:val="20"/>
                <w:szCs w:val="20"/>
                <w:lang w:val="de-DE"/>
              </w:rPr>
            </w:pPr>
            <w:r w:rsidRPr="0067602F">
              <w:rPr>
                <w:rFonts w:ascii="Courier New" w:hAnsi="Courier New"/>
                <w:b/>
                <w:color w:val="FF0000"/>
                <w:sz w:val="20"/>
                <w:szCs w:val="20"/>
                <w:lang w:val="de-DE"/>
              </w:rPr>
              <w:t xml:space="preserve">0066.00  *  2 Keys ODORD# ODLINE                                               </w:t>
            </w:r>
          </w:p>
          <w:p w14:paraId="0E8FD7E8" w14:textId="77777777" w:rsidR="0070487B" w:rsidRPr="0067602F" w:rsidRDefault="0070487B">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0067.00 FORDERDE   UF   E           K DISK                                     </w:t>
            </w:r>
          </w:p>
          <w:p w14:paraId="3F5A88DE"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0068.00  *                                                                     </w:t>
            </w:r>
          </w:p>
          <w:p w14:paraId="0F417F39" w14:textId="77777777" w:rsidR="0070487B" w:rsidRDefault="0070487B">
            <w:pPr>
              <w:pStyle w:val="DisplayScreen"/>
              <w:spacing w:line="256" w:lineRule="auto"/>
              <w:rPr>
                <w:rFonts w:ascii="Courier New" w:hAnsi="Courier New"/>
                <w:b/>
                <w:color w:val="FF0000"/>
                <w:sz w:val="20"/>
                <w:szCs w:val="20"/>
              </w:rPr>
            </w:pPr>
            <w:r>
              <w:rPr>
                <w:rFonts w:ascii="Courier New" w:hAnsi="Courier New"/>
                <w:b/>
                <w:color w:val="FF0000"/>
                <w:sz w:val="20"/>
                <w:szCs w:val="20"/>
              </w:rPr>
              <w:t xml:space="preserve">0069.00  *  3 Keys ODCUST ODORD# ODLINE                                        </w:t>
            </w:r>
          </w:p>
          <w:p w14:paraId="5EBA67A0"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0070.00 FORDERDL2  IF   E           K DISK                                     </w:t>
            </w:r>
          </w:p>
          <w:p w14:paraId="30264EA0"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0071.00 F                                     RENAME(ODETREC:ODETREL2)         </w:t>
            </w:r>
          </w:p>
          <w:p w14:paraId="48A3205F"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0072.00  *                                                                     </w:t>
            </w:r>
          </w:p>
          <w:p w14:paraId="351DCAF5" w14:textId="77777777" w:rsidR="0070487B" w:rsidRDefault="0070487B">
            <w:pPr>
              <w:pStyle w:val="DisplayScreen"/>
              <w:spacing w:line="256" w:lineRule="auto"/>
              <w:rPr>
                <w:rFonts w:ascii="Courier New" w:hAnsi="Courier New"/>
                <w:b/>
                <w:color w:val="FF0000"/>
                <w:sz w:val="20"/>
                <w:szCs w:val="20"/>
              </w:rPr>
            </w:pPr>
            <w:r>
              <w:rPr>
                <w:rFonts w:ascii="Courier New" w:hAnsi="Courier New"/>
                <w:b/>
                <w:color w:val="FF0000"/>
                <w:sz w:val="20"/>
                <w:szCs w:val="20"/>
              </w:rPr>
              <w:t xml:space="preserve">0073.00  *  Customer Master File                                 *PHY          </w:t>
            </w:r>
          </w:p>
          <w:p w14:paraId="52FFE8CD" w14:textId="77777777" w:rsidR="0070487B" w:rsidRDefault="0070487B">
            <w:pPr>
              <w:pStyle w:val="DisplayScreen"/>
              <w:spacing w:line="256" w:lineRule="auto"/>
              <w:rPr>
                <w:rFonts w:ascii="Courier New" w:hAnsi="Courier New"/>
                <w:b/>
                <w:color w:val="FF0000"/>
                <w:sz w:val="20"/>
                <w:szCs w:val="20"/>
              </w:rPr>
            </w:pPr>
            <w:r>
              <w:rPr>
                <w:rFonts w:ascii="Courier New" w:hAnsi="Courier New"/>
                <w:b/>
                <w:color w:val="FF0000"/>
                <w:sz w:val="20"/>
                <w:szCs w:val="20"/>
              </w:rPr>
              <w:t xml:space="preserve">0074.00  *  2 Keys CUCUST CUSTOR                                               </w:t>
            </w:r>
          </w:p>
          <w:p w14:paraId="3E92EB78"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0075.00 FCUSTMAST  IF   E           K DISK                                      </w:t>
            </w:r>
          </w:p>
        </w:tc>
      </w:tr>
    </w:tbl>
    <w:p w14:paraId="78FBBEA5" w14:textId="7F43794A" w:rsidR="0070487B" w:rsidRDefault="0070487B" w:rsidP="0070487B">
      <w:pPr>
        <w:rPr>
          <w:rFonts w:asciiTheme="minorHAnsi" w:hAnsiTheme="minorHAnsi" w:cstheme="minorBidi"/>
          <w:b/>
          <w:color w:val="FF0000"/>
          <w:sz w:val="32"/>
          <w:szCs w:val="32"/>
        </w:rPr>
      </w:pPr>
      <w:r>
        <w:rPr>
          <w:b/>
          <w:color w:val="FF0000"/>
          <w:sz w:val="32"/>
          <w:szCs w:val="32"/>
        </w:rPr>
        <w:t xml:space="preserve">RTPA Documentation Only </w:t>
      </w:r>
      <w:r w:rsidR="00C322BE">
        <w:rPr>
          <w:b/>
          <w:color w:val="FF0000"/>
          <w:sz w:val="32"/>
          <w:szCs w:val="32"/>
        </w:rPr>
        <w:t>ZZ</w:t>
      </w:r>
      <w:r>
        <w:rPr>
          <w:b/>
          <w:color w:val="FF0000"/>
          <w:sz w:val="32"/>
          <w:szCs w:val="32"/>
        </w:rPr>
        <w:t xml:space="preserve"> Comment statements with File description and Keys</w:t>
      </w:r>
    </w:p>
    <w:p w14:paraId="6CCDBD98" w14:textId="77777777" w:rsidR="0070487B" w:rsidRDefault="0070487B" w:rsidP="0070487B">
      <w:pPr>
        <w:pStyle w:val="DisplayScreen"/>
        <w:rPr>
          <w:rFonts w:ascii="Courier New" w:hAnsi="Courier New"/>
          <w:b/>
          <w:color w:val="FF0000"/>
          <w:sz w:val="20"/>
          <w:szCs w:val="20"/>
        </w:rPr>
      </w:pPr>
      <w:r>
        <w:rPr>
          <w:b/>
          <w:color w:val="FF0000"/>
          <w:sz w:val="32"/>
          <w:szCs w:val="32"/>
        </w:rPr>
        <w:t xml:space="preserve">     </w:t>
      </w:r>
      <w:r>
        <w:rPr>
          <w:rFonts w:ascii="Courier New" w:hAnsi="Courier New"/>
          <w:b/>
          <w:color w:val="FF0000"/>
          <w:sz w:val="20"/>
          <w:szCs w:val="20"/>
        </w:rPr>
        <w:t xml:space="preserve">0073.00  *  Customer Master File                                 *PHY          </w:t>
      </w:r>
    </w:p>
    <w:p w14:paraId="2BEF6196" w14:textId="77777777" w:rsidR="0070487B" w:rsidRDefault="0070487B" w:rsidP="0070487B">
      <w:pPr>
        <w:pStyle w:val="DisplayScreen"/>
        <w:rPr>
          <w:rFonts w:ascii="Courier New" w:hAnsi="Courier New"/>
          <w:b/>
          <w:color w:val="FF0000"/>
          <w:sz w:val="20"/>
          <w:szCs w:val="20"/>
        </w:rPr>
      </w:pPr>
      <w:r>
        <w:rPr>
          <w:rFonts w:ascii="Courier New" w:hAnsi="Courier New"/>
          <w:b/>
          <w:color w:val="FF0000"/>
          <w:sz w:val="20"/>
          <w:szCs w:val="20"/>
        </w:rPr>
        <w:t xml:space="preserve">        0074.00  *  2 Keys CUCUST CUSTOR                                               </w:t>
      </w:r>
    </w:p>
    <w:p w14:paraId="197F8A97" w14:textId="77777777" w:rsidR="0070487B" w:rsidRDefault="0070487B" w:rsidP="0070487B">
      <w:pPr>
        <w:rPr>
          <w:rFonts w:asciiTheme="minorHAnsi" w:hAnsiTheme="minorHAnsi"/>
          <w:b/>
          <w:color w:val="FF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630"/>
      </w:tblGrid>
      <w:tr w:rsidR="0070487B" w14:paraId="74FF10C4" w14:textId="77777777" w:rsidTr="0070487B">
        <w:tc>
          <w:tcPr>
            <w:tcW w:w="9630" w:type="dxa"/>
            <w:tcBorders>
              <w:top w:val="double" w:sz="4" w:space="0" w:color="auto"/>
              <w:left w:val="double" w:sz="4" w:space="0" w:color="auto"/>
              <w:bottom w:val="double" w:sz="4" w:space="0" w:color="auto"/>
              <w:right w:val="double" w:sz="4" w:space="0" w:color="auto"/>
            </w:tcBorders>
            <w:shd w:val="clear" w:color="auto" w:fill="E6E6E6"/>
            <w:hideMark/>
          </w:tcPr>
          <w:p w14:paraId="4CF48731" w14:textId="062560CD" w:rsidR="0070487B" w:rsidRDefault="00C322BE">
            <w:pPr>
              <w:pStyle w:val="DisplayScreen"/>
              <w:spacing w:line="256" w:lineRule="auto"/>
              <w:rPr>
                <w:rFonts w:ascii="Courier New" w:hAnsi="Courier New"/>
                <w:b/>
                <w:sz w:val="20"/>
                <w:szCs w:val="20"/>
              </w:rPr>
            </w:pPr>
            <w:r>
              <w:rPr>
                <w:rFonts w:ascii="Courier New" w:hAnsi="Courier New"/>
                <w:b/>
                <w:sz w:val="20"/>
                <w:szCs w:val="20"/>
              </w:rPr>
              <w:t>ZZ</w:t>
            </w:r>
            <w:r w:rsidR="0070487B">
              <w:rPr>
                <w:rFonts w:ascii="Courier New" w:hAnsi="Courier New"/>
                <w:b/>
                <w:sz w:val="20"/>
                <w:szCs w:val="20"/>
              </w:rPr>
              <w:t>PGM01R           Real-Time Program Audit for RPG (V6R1)        Date:  6/06/18</w:t>
            </w:r>
          </w:p>
          <w:p w14:paraId="5BF32F73"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PHH                        Select Program to Audit               Time: 14:23:56</w:t>
            </w:r>
          </w:p>
          <w:p w14:paraId="1B704804"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Serial:  1034F0C</w:t>
            </w:r>
          </w:p>
          <w:p w14:paraId="3D8770E2"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Type choices, press F10.                                        Model:  525    </w:t>
            </w:r>
          </w:p>
          <w:p w14:paraId="1002671F"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Input Source Member Name. . . NEWEXPSH       Name, generic*, *ALL, F4=List     </w:t>
            </w:r>
          </w:p>
          <w:p w14:paraId="473ABBA5"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File Name . . . . . . . . .   QRPGLESRC    Name                              </w:t>
            </w:r>
          </w:p>
          <w:p w14:paraId="333D894D" w14:textId="74D574AF"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Library Name. . . . . . . .   </w:t>
            </w:r>
            <w:r w:rsidR="00C322BE">
              <w:rPr>
                <w:rFonts w:ascii="Courier New" w:hAnsi="Courier New"/>
                <w:b/>
                <w:sz w:val="20"/>
                <w:szCs w:val="20"/>
              </w:rPr>
              <w:t>ZZ</w:t>
            </w:r>
            <w:r>
              <w:rPr>
                <w:rFonts w:ascii="Courier New" w:hAnsi="Courier New"/>
                <w:b/>
                <w:sz w:val="20"/>
                <w:szCs w:val="20"/>
              </w:rPr>
              <w:t xml:space="preserve">AUDIT      Name                              </w:t>
            </w:r>
          </w:p>
          <w:p w14:paraId="5AC91913"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p w14:paraId="6FD3E064" w14:textId="25763726"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Object to Library . . . . . . </w:t>
            </w:r>
            <w:r w:rsidR="00C322BE">
              <w:rPr>
                <w:rFonts w:ascii="Courier New" w:hAnsi="Courier New"/>
                <w:b/>
                <w:sz w:val="20"/>
                <w:szCs w:val="20"/>
              </w:rPr>
              <w:t>ZZ</w:t>
            </w:r>
            <w:r>
              <w:rPr>
                <w:rFonts w:ascii="Courier New" w:hAnsi="Courier New"/>
                <w:b/>
                <w:sz w:val="20"/>
                <w:szCs w:val="20"/>
              </w:rPr>
              <w:t xml:space="preserve">AUDITE       Name                              </w:t>
            </w:r>
          </w:p>
          <w:p w14:paraId="2E544B26"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Create As . . . . . . . . . . *PGM           *PGM, *MOD     Audit comments  Y  </w:t>
            </w:r>
          </w:p>
          <w:p w14:paraId="72D3BD27"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p w14:paraId="400C84E4"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Audit File Outq . . . . . . . *SAME          Name, *SAME    Audit copybooks N  </w:t>
            </w:r>
          </w:p>
          <w:p w14:paraId="3B530541"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p w14:paraId="7AFD7410"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JOBD for pgm compile libl . . *LIBL          *LIBL, JOBD    Audit Timestamp Y  </w:t>
            </w:r>
          </w:p>
          <w:p w14:paraId="685A87C4"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Library Name. . . . . . . .                Name                              </w:t>
            </w:r>
          </w:p>
          <w:p w14:paraId="74175114"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Document Only   N  </w:t>
            </w:r>
          </w:p>
          <w:p w14:paraId="3D8E552A"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Audit Compile Listing Stmts .       to       1-99999                           </w:t>
            </w:r>
          </w:p>
          <w:p w14:paraId="1866117D"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(Only)                              to                      Audit to Disk   N  </w:t>
            </w:r>
          </w:p>
          <w:p w14:paraId="1EB9AB19"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to                                         </w:t>
            </w:r>
          </w:p>
          <w:p w14:paraId="53E5AAE2"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to                                         </w:t>
            </w:r>
          </w:p>
          <w:p w14:paraId="2CD980E9"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to                                         </w:t>
            </w:r>
          </w:p>
          <w:p w14:paraId="2F333832"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F2=Watch Variables  F3=Exit  F5=Refresh  </w:t>
            </w:r>
            <w:r>
              <w:rPr>
                <w:rFonts w:ascii="Courier New" w:hAnsi="Courier New"/>
                <w:b/>
                <w:color w:val="FF0000"/>
                <w:sz w:val="20"/>
                <w:szCs w:val="20"/>
              </w:rPr>
              <w:t xml:space="preserve">F6=Auditing Options </w:t>
            </w:r>
            <w:r>
              <w:rPr>
                <w:rFonts w:ascii="Courier New" w:hAnsi="Courier New"/>
                <w:b/>
                <w:sz w:val="20"/>
                <w:szCs w:val="20"/>
              </w:rPr>
              <w:t>F7=Compile Options</w:t>
            </w:r>
          </w:p>
          <w:p w14:paraId="5AFFAFED"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F8=Conditional Auditing  F9=Maint. Menu  F10=Submit Expand   F24=More Keys     </w:t>
            </w:r>
          </w:p>
          <w:p w14:paraId="1E0D082B"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(C) 2016 Harkins &amp; Associates, Inc.  </w:t>
            </w:r>
          </w:p>
        </w:tc>
      </w:tr>
    </w:tbl>
    <w:p w14:paraId="7833236A" w14:textId="77777777" w:rsidR="0070487B" w:rsidRDefault="0070487B" w:rsidP="0070487B">
      <w:pPr>
        <w:rPr>
          <w:rFonts w:asciiTheme="minorHAnsi" w:hAnsiTheme="minorHAnsi" w:cstheme="minorBidi"/>
          <w:b/>
          <w:color w:val="FF0000"/>
          <w:sz w:val="32"/>
          <w:szCs w:val="32"/>
        </w:rPr>
      </w:pPr>
    </w:p>
    <w:p w14:paraId="5CE28F38" w14:textId="77777777" w:rsidR="0070487B" w:rsidRDefault="0070487B" w:rsidP="0070487B">
      <w:pPr>
        <w:rPr>
          <w:b/>
          <w:color w:val="FF0000"/>
          <w:sz w:val="32"/>
          <w:szCs w:val="32"/>
        </w:rPr>
      </w:pPr>
      <w:r>
        <w:rPr>
          <w:b/>
          <w:color w:val="FF0000"/>
          <w:sz w:val="32"/>
          <w:szCs w:val="32"/>
        </w:rPr>
        <w:t>F6=Auditing Options   for RTPA Documentation Only</w:t>
      </w:r>
    </w:p>
    <w:tbl>
      <w:tblPr>
        <w:tblW w:w="950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507"/>
      </w:tblGrid>
      <w:tr w:rsidR="0070487B" w14:paraId="0D06FD4A" w14:textId="77777777" w:rsidTr="0070487B">
        <w:tc>
          <w:tcPr>
            <w:tcW w:w="9507" w:type="dxa"/>
            <w:tcBorders>
              <w:top w:val="double" w:sz="4" w:space="0" w:color="auto"/>
              <w:left w:val="double" w:sz="4" w:space="0" w:color="auto"/>
              <w:bottom w:val="double" w:sz="4" w:space="0" w:color="auto"/>
              <w:right w:val="double" w:sz="4" w:space="0" w:color="auto"/>
            </w:tcBorders>
            <w:shd w:val="clear" w:color="auto" w:fill="E6E6E6"/>
            <w:hideMark/>
          </w:tcPr>
          <w:p w14:paraId="7A9D3EF7" w14:textId="66B48A5E" w:rsidR="0070487B" w:rsidRDefault="00C322BE">
            <w:pPr>
              <w:pStyle w:val="DisplayScreen"/>
              <w:spacing w:line="256" w:lineRule="auto"/>
              <w:rPr>
                <w:rFonts w:ascii="Courier New" w:hAnsi="Courier New"/>
                <w:b/>
                <w:sz w:val="20"/>
                <w:szCs w:val="20"/>
              </w:rPr>
            </w:pPr>
            <w:r>
              <w:rPr>
                <w:rFonts w:ascii="Courier New" w:hAnsi="Courier New"/>
                <w:b/>
                <w:sz w:val="20"/>
                <w:szCs w:val="20"/>
              </w:rPr>
              <w:t>ZZ</w:t>
            </w:r>
            <w:r w:rsidR="0070487B">
              <w:rPr>
                <w:rFonts w:ascii="Courier New" w:hAnsi="Courier New"/>
                <w:b/>
                <w:sz w:val="20"/>
                <w:szCs w:val="20"/>
              </w:rPr>
              <w:t>PGM01R           Real-Time Program Audit for RPG (V6R1)        Date:  6/06/18</w:t>
            </w:r>
          </w:p>
          <w:p w14:paraId="7D8591F2"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PHH            Job Audit Options Maintenance for this Expand     Time: 14:23:56</w:t>
            </w:r>
          </w:p>
          <w:p w14:paraId="083CF9D0"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Type choices, press F5 to apply                                                </w:t>
            </w:r>
          </w:p>
          <w:p w14:paraId="26484EA5"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Types of Statements to Audit: Option                                           </w:t>
            </w:r>
          </w:p>
          <w:p w14:paraId="3EFDDE9E"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p w14:paraId="2C522299"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p w14:paraId="66062132"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p w14:paraId="14345E4C"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p w14:paraId="38124900"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p w14:paraId="3087521A"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p w14:paraId="526585C3"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p>
          <w:p w14:paraId="1BC96D46"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Audit copybook subroutines         Y=Include                                 </w:t>
            </w:r>
          </w:p>
          <w:p w14:paraId="1971CB55"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Show all variable values      Y    Y=Yes                                     </w:t>
            </w:r>
          </w:p>
          <w:p w14:paraId="3D92387F"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Lines of record data          2    0,1,2,3,A= All fields                     </w:t>
            </w:r>
          </w:p>
          <w:p w14:paraId="2D8E37F4"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Audit Zoned Decimal variables Y    Y=Yes   (DS may not be initialized)       </w:t>
            </w:r>
          </w:p>
          <w:p w14:paraId="440560FC"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Audit File Key Fields         Y    Y=Yes   (May be not initialized)          </w:t>
            </w:r>
          </w:p>
          <w:p w14:paraId="1D66791E"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Only selected variables stmts      Y=Yes   (F11 focused audits only)         </w:t>
            </w:r>
          </w:p>
          <w:p w14:paraId="7F413801"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Match Change ID                            (Source Statement cols 1-5)       </w:t>
            </w:r>
          </w:p>
          <w:p w14:paraId="040E82D7"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Compare Date           (YY/MM/DD or YYMMDD)   Comparator     (GT, LT, EQ)    </w:t>
            </w:r>
          </w:p>
          <w:p w14:paraId="3BBE2AFA"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  </w:t>
            </w:r>
          </w:p>
          <w:p w14:paraId="09838D7E" w14:textId="59E3A861"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w:t>
            </w:r>
            <w:r>
              <w:rPr>
                <w:rFonts w:ascii="Courier New" w:hAnsi="Courier New"/>
                <w:b/>
                <w:color w:val="FF0000"/>
                <w:sz w:val="20"/>
                <w:szCs w:val="20"/>
              </w:rPr>
              <w:t xml:space="preserve">Insert </w:t>
            </w:r>
            <w:r w:rsidR="00C322BE">
              <w:rPr>
                <w:rFonts w:ascii="Courier New" w:hAnsi="Courier New"/>
                <w:b/>
                <w:color w:val="FF0000"/>
                <w:sz w:val="20"/>
                <w:szCs w:val="20"/>
              </w:rPr>
              <w:t>ZZ</w:t>
            </w:r>
            <w:r>
              <w:rPr>
                <w:rFonts w:ascii="Courier New" w:hAnsi="Courier New"/>
                <w:b/>
                <w:color w:val="FF0000"/>
                <w:sz w:val="20"/>
                <w:szCs w:val="20"/>
              </w:rPr>
              <w:t xml:space="preserve">C Comment Stmts Only   Y    Y=Yes   Documents source </w:t>
            </w:r>
            <w:r>
              <w:rPr>
                <w:rFonts w:ascii="Courier New" w:hAnsi="Courier New"/>
                <w:b/>
                <w:sz w:val="20"/>
                <w:szCs w:val="20"/>
              </w:rPr>
              <w:t xml:space="preserve">program          </w:t>
            </w:r>
          </w:p>
          <w:p w14:paraId="16D7D7FE" w14:textId="04DD4009"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(Inserts only Documentation stmts into the Output Source in Library </w:t>
            </w:r>
            <w:r w:rsidR="00C322BE">
              <w:rPr>
                <w:rFonts w:ascii="Courier New" w:hAnsi="Courier New"/>
                <w:b/>
                <w:sz w:val="20"/>
                <w:szCs w:val="20"/>
              </w:rPr>
              <w:t>ZZ</w:t>
            </w:r>
            <w:r>
              <w:rPr>
                <w:rFonts w:ascii="Courier New" w:hAnsi="Courier New"/>
                <w:b/>
                <w:sz w:val="20"/>
                <w:szCs w:val="20"/>
              </w:rPr>
              <w:t xml:space="preserve">AUDITE)  </w:t>
            </w:r>
          </w:p>
          <w:p w14:paraId="7185EE1B" w14:textId="6DB87BEE"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(To make Source Program more readable - No RTPA </w:t>
            </w:r>
            <w:r w:rsidR="00C322BE">
              <w:rPr>
                <w:rFonts w:ascii="Courier New" w:hAnsi="Courier New"/>
                <w:b/>
                <w:sz w:val="20"/>
                <w:szCs w:val="20"/>
              </w:rPr>
              <w:t>ZZ</w:t>
            </w:r>
            <w:r>
              <w:rPr>
                <w:rFonts w:ascii="Courier New" w:hAnsi="Courier New"/>
                <w:b/>
                <w:sz w:val="20"/>
                <w:szCs w:val="20"/>
              </w:rPr>
              <w:t xml:space="preserve"> Audit Stmts are generated)  </w:t>
            </w:r>
          </w:p>
          <w:p w14:paraId="3A0C82E9" w14:textId="77777777" w:rsidR="0070487B" w:rsidRDefault="0070487B">
            <w:pPr>
              <w:pStyle w:val="DisplayScreen"/>
              <w:spacing w:line="256" w:lineRule="auto"/>
              <w:rPr>
                <w:rFonts w:ascii="Courier New" w:hAnsi="Courier New"/>
                <w:b/>
                <w:sz w:val="20"/>
                <w:szCs w:val="20"/>
              </w:rPr>
            </w:pPr>
            <w:r>
              <w:rPr>
                <w:rFonts w:ascii="Courier New" w:hAnsi="Courier New"/>
                <w:b/>
                <w:sz w:val="20"/>
                <w:szCs w:val="20"/>
              </w:rPr>
              <w:t xml:space="preserve"> F3=Exit   F5=Apply     F12=Cancel          (C) 2016 Harkins &amp; Associates, Inc.  </w:t>
            </w:r>
          </w:p>
        </w:tc>
      </w:tr>
    </w:tbl>
    <w:p w14:paraId="602FAEC9" w14:textId="77777777" w:rsidR="0070487B" w:rsidRDefault="0070487B" w:rsidP="0070487B">
      <w:pPr>
        <w:rPr>
          <w:rFonts w:asciiTheme="minorHAnsi" w:hAnsiTheme="minorHAnsi" w:cstheme="minorBidi"/>
          <w:b/>
          <w:color w:val="FF0000"/>
          <w:sz w:val="32"/>
          <w:szCs w:val="32"/>
        </w:rPr>
      </w:pPr>
    </w:p>
    <w:p w14:paraId="205149FC" w14:textId="4EEEEC29" w:rsidR="0070487B" w:rsidRDefault="0070487B" w:rsidP="0070487B">
      <w:pPr>
        <w:rPr>
          <w:b/>
          <w:color w:val="FF0000"/>
          <w:sz w:val="32"/>
          <w:szCs w:val="32"/>
        </w:rPr>
      </w:pPr>
      <w:r>
        <w:rPr>
          <w:b/>
          <w:color w:val="FF0000"/>
          <w:sz w:val="32"/>
          <w:szCs w:val="32"/>
        </w:rPr>
        <w:t xml:space="preserve">Insert </w:t>
      </w:r>
      <w:r w:rsidR="00C322BE">
        <w:rPr>
          <w:b/>
          <w:color w:val="FF0000"/>
          <w:sz w:val="32"/>
          <w:szCs w:val="32"/>
        </w:rPr>
        <w:t>ZZ</w:t>
      </w:r>
      <w:r>
        <w:rPr>
          <w:b/>
          <w:color w:val="FF0000"/>
          <w:sz w:val="32"/>
          <w:szCs w:val="32"/>
        </w:rPr>
        <w:t xml:space="preserve">C Comment Stmts Only   Y    Y=Yes   Documents source program  </w:t>
      </w:r>
    </w:p>
    <w:p w14:paraId="699010C7" w14:textId="77777777" w:rsidR="0070487B" w:rsidRDefault="0070487B" w:rsidP="0070487B">
      <w:pPr>
        <w:rPr>
          <w:b/>
          <w:color w:val="FF0000"/>
          <w:sz w:val="32"/>
          <w:szCs w:val="32"/>
        </w:rPr>
      </w:pPr>
      <w:r>
        <w:rPr>
          <w:b/>
          <w:color w:val="FF0000"/>
          <w:sz w:val="32"/>
          <w:szCs w:val="32"/>
        </w:rPr>
        <w:t>F5=Apply</w:t>
      </w:r>
    </w:p>
    <w:p w14:paraId="4E4408A2" w14:textId="77777777" w:rsidR="005D6E01" w:rsidRDefault="005D6E01" w:rsidP="0070487B">
      <w:pPr>
        <w:rPr>
          <w:b/>
          <w:color w:val="FF0000"/>
          <w:sz w:val="32"/>
          <w:szCs w:val="32"/>
        </w:rPr>
      </w:pPr>
    </w:p>
    <w:tbl>
      <w:tblPr>
        <w:tblW w:w="950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507"/>
      </w:tblGrid>
      <w:tr w:rsidR="005D6E01" w14:paraId="7DDE2525" w14:textId="77777777" w:rsidTr="0066497D">
        <w:tc>
          <w:tcPr>
            <w:tcW w:w="9507" w:type="dxa"/>
            <w:tcBorders>
              <w:top w:val="double" w:sz="4" w:space="0" w:color="auto"/>
              <w:left w:val="double" w:sz="4" w:space="0" w:color="auto"/>
              <w:bottom w:val="double" w:sz="4" w:space="0" w:color="auto"/>
              <w:right w:val="double" w:sz="4" w:space="0" w:color="auto"/>
            </w:tcBorders>
            <w:shd w:val="clear" w:color="auto" w:fill="E6E6E6"/>
            <w:hideMark/>
          </w:tcPr>
          <w:p w14:paraId="43A1FAC9" w14:textId="37C40B5F" w:rsidR="00F97FFE" w:rsidRPr="00F97FFE" w:rsidRDefault="00C322BE" w:rsidP="00F97FFE">
            <w:pPr>
              <w:pStyle w:val="DisplayScreen"/>
              <w:spacing w:line="256" w:lineRule="auto"/>
              <w:rPr>
                <w:rFonts w:ascii="Courier New" w:hAnsi="Courier New"/>
                <w:b/>
                <w:sz w:val="20"/>
                <w:szCs w:val="20"/>
              </w:rPr>
            </w:pPr>
            <w:r>
              <w:rPr>
                <w:rFonts w:ascii="Courier New" w:hAnsi="Courier New"/>
                <w:b/>
                <w:sz w:val="20"/>
                <w:szCs w:val="20"/>
              </w:rPr>
              <w:t>ZZ</w:t>
            </w:r>
            <w:r w:rsidR="00F97FFE" w:rsidRPr="00F97FFE">
              <w:rPr>
                <w:rFonts w:ascii="Courier New" w:hAnsi="Courier New"/>
                <w:b/>
                <w:sz w:val="20"/>
                <w:szCs w:val="20"/>
              </w:rPr>
              <w:t>PGM01R           Real-Time Program Audit for RPG (V6R1)        Date:  6/08/18</w:t>
            </w:r>
          </w:p>
          <w:p w14:paraId="381EC0D2"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PHH                          Detailed Job Record                 Time: 15:10:09</w:t>
            </w:r>
          </w:p>
          <w:p w14:paraId="0ED7FCED"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w:t>
            </w:r>
          </w:p>
          <w:p w14:paraId="0F0ED243"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Program   NEWEXPSH   New Expected Ship Date from Order Detail  RPGIV           </w:t>
            </w:r>
          </w:p>
          <w:p w14:paraId="46A516BA"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Status   8 EXPAND RPG COMPILED OK     Document only Y  F10 Express Y          </w:t>
            </w:r>
          </w:p>
          <w:p w14:paraId="4665B4DD"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Audit comments Y  Audit to Disk N        </w:t>
            </w:r>
          </w:p>
          <w:p w14:paraId="46D84D37"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Type options, press Enter.           Audit copybooks N  Audit Timestamp Y      </w:t>
            </w:r>
          </w:p>
          <w:p w14:paraId="73170308"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5=Display Compile listing   P=PDF Compile listing     On Demand FTP          </w:t>
            </w:r>
          </w:p>
          <w:p w14:paraId="54DC31C2"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Opt Job     Job #   Records  Submitted          Completed              Elapsed </w:t>
            </w:r>
          </w:p>
          <w:p w14:paraId="1E6DB007"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Input   996520    1,180   6/08/18 15:09:52   6/08/18 15:09:53         1    </w:t>
            </w:r>
          </w:p>
          <w:p w14:paraId="7106BA22"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w:t>
            </w:r>
            <w:r w:rsidRPr="00F97FFE">
              <w:rPr>
                <w:rFonts w:ascii="Courier New" w:hAnsi="Courier New"/>
                <w:b/>
                <w:color w:val="FF0000"/>
                <w:sz w:val="20"/>
                <w:szCs w:val="20"/>
              </w:rPr>
              <w:t xml:space="preserve">Insert  996521       10   6/08/18 15:09:57   6/08/18 15:09:58         1    </w:t>
            </w:r>
          </w:p>
          <w:p w14:paraId="2A1F9008"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Expand  996523    1,190   6/08/18 15:09:58   6/08/18 15:09:59         1    </w:t>
            </w:r>
          </w:p>
          <w:p w14:paraId="17E5491E" w14:textId="30E26AA8"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Expn. Object Lib </w:t>
            </w:r>
            <w:r w:rsidR="00C322BE">
              <w:rPr>
                <w:rFonts w:ascii="Courier New" w:hAnsi="Courier New"/>
                <w:b/>
                <w:sz w:val="20"/>
                <w:szCs w:val="20"/>
              </w:rPr>
              <w:t>ZZ</w:t>
            </w:r>
            <w:r w:rsidRPr="00F97FFE">
              <w:rPr>
                <w:rFonts w:ascii="Courier New" w:hAnsi="Courier New"/>
                <w:b/>
                <w:sz w:val="20"/>
                <w:szCs w:val="20"/>
              </w:rPr>
              <w:t xml:space="preserve">AUDITE      </w:t>
            </w:r>
          </w:p>
          <w:p w14:paraId="5232BEF1"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Source File QRPGLESRC    Expn. File QRPGLESRC   Record formats   7 Copybooks Y </w:t>
            </w:r>
          </w:p>
          <w:p w14:paraId="7FD4027B" w14:textId="2E23BC03"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Source Libr </w:t>
            </w:r>
            <w:r w:rsidR="00C322BE">
              <w:rPr>
                <w:rFonts w:ascii="Courier New" w:hAnsi="Courier New"/>
                <w:b/>
                <w:sz w:val="20"/>
                <w:szCs w:val="20"/>
              </w:rPr>
              <w:t>ZZ</w:t>
            </w:r>
            <w:r w:rsidRPr="00F97FFE">
              <w:rPr>
                <w:rFonts w:ascii="Courier New" w:hAnsi="Courier New"/>
                <w:b/>
                <w:sz w:val="20"/>
                <w:szCs w:val="20"/>
              </w:rPr>
              <w:t xml:space="preserve">AUDIT      Expn. Libr </w:t>
            </w:r>
            <w:r w:rsidR="00C322BE">
              <w:rPr>
                <w:rFonts w:ascii="Courier New" w:hAnsi="Courier New"/>
                <w:b/>
                <w:sz w:val="20"/>
                <w:szCs w:val="20"/>
              </w:rPr>
              <w:t>ZZ</w:t>
            </w:r>
            <w:r w:rsidRPr="00F97FFE">
              <w:rPr>
                <w:rFonts w:ascii="Courier New" w:hAnsi="Courier New"/>
                <w:b/>
                <w:sz w:val="20"/>
                <w:szCs w:val="20"/>
              </w:rPr>
              <w:t xml:space="preserve">AUDITE    Printer Files    2    *INZSR Y </w:t>
            </w:r>
          </w:p>
          <w:p w14:paraId="03702E36"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RPG Ver 4 RPGLE      Audit JOBQ RTPA        Extension             %parms   </w:t>
            </w:r>
          </w:p>
          <w:p w14:paraId="01A9751C"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From        To        Audit OUTQ             Subroutines      9     /free Y </w:t>
            </w:r>
          </w:p>
          <w:p w14:paraId="5CFE5C15"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From        To        Audit JOBD *LIBL       Overflow        OE    Indent   </w:t>
            </w:r>
          </w:p>
          <w:p w14:paraId="251F7237"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From        To         JOBD Libr             Prototype                SDS Y </w:t>
            </w:r>
          </w:p>
          <w:p w14:paraId="426D6C17"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From        To        Max Audit Pages 15000  SDS Name @##DS      SDS Qual   </w:t>
            </w:r>
          </w:p>
          <w:p w14:paraId="7AD88C76"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From        To        Watch Var.             Start/Stop conditions F8 N     </w:t>
            </w:r>
          </w:p>
          <w:p w14:paraId="60919076"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F3=Exit  F8=Start/Stop F13=Files/Recds F14=Fields F15=Operations F16=Variables </w:t>
            </w:r>
          </w:p>
          <w:p w14:paraId="4B5FF9F9" w14:textId="77777777" w:rsidR="00F97FFE" w:rsidRPr="00F97FFE"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F17=Labels F19=Called Pgm   F21=Cond Oper  F22=Indicators  F23=Pre-audit       </w:t>
            </w:r>
          </w:p>
          <w:p w14:paraId="00D170B9" w14:textId="3C05B001" w:rsidR="005D6E01" w:rsidRDefault="00F97FFE" w:rsidP="00F97FFE">
            <w:pPr>
              <w:pStyle w:val="DisplayScreen"/>
              <w:spacing w:line="256" w:lineRule="auto"/>
              <w:rPr>
                <w:rFonts w:ascii="Courier New" w:hAnsi="Courier New"/>
                <w:b/>
                <w:sz w:val="20"/>
                <w:szCs w:val="20"/>
              </w:rPr>
            </w:pPr>
            <w:r w:rsidRPr="00F97FFE">
              <w:rPr>
                <w:rFonts w:ascii="Courier New" w:hAnsi="Courier New"/>
                <w:b/>
                <w:sz w:val="20"/>
                <w:szCs w:val="20"/>
              </w:rPr>
              <w:t xml:space="preserve">                                            (C) 2016 Harkins &amp; Associates, Inc. </w:t>
            </w:r>
            <w:r w:rsidR="005D6E01">
              <w:rPr>
                <w:rFonts w:ascii="Courier New" w:hAnsi="Courier New"/>
                <w:b/>
                <w:sz w:val="20"/>
                <w:szCs w:val="20"/>
              </w:rPr>
              <w:t xml:space="preserve"> </w:t>
            </w:r>
          </w:p>
        </w:tc>
      </w:tr>
    </w:tbl>
    <w:p w14:paraId="1B5FA59E" w14:textId="77777777" w:rsidR="005D6E01" w:rsidRDefault="005D6E01" w:rsidP="0070487B">
      <w:pPr>
        <w:rPr>
          <w:b/>
          <w:color w:val="FF0000"/>
          <w:sz w:val="32"/>
          <w:szCs w:val="32"/>
        </w:rPr>
      </w:pPr>
    </w:p>
    <w:p w14:paraId="1CE98AD5" w14:textId="77777777" w:rsidR="00F97FFE" w:rsidRDefault="00F97FFE" w:rsidP="00F97FFE">
      <w:pPr>
        <w:pStyle w:val="DisplayScreen"/>
        <w:spacing w:line="256" w:lineRule="auto"/>
        <w:rPr>
          <w:rFonts w:ascii="Courier New" w:hAnsi="Courier New"/>
          <w:b/>
          <w:color w:val="FF0000"/>
          <w:sz w:val="24"/>
        </w:rPr>
      </w:pPr>
      <w:r w:rsidRPr="00F97FFE">
        <w:rPr>
          <w:rFonts w:ascii="Courier New" w:hAnsi="Courier New"/>
          <w:b/>
          <w:sz w:val="24"/>
        </w:rPr>
        <w:t xml:space="preserve">     </w:t>
      </w:r>
      <w:r w:rsidRPr="00F97FFE">
        <w:rPr>
          <w:rFonts w:ascii="Courier New" w:hAnsi="Courier New"/>
          <w:b/>
          <w:color w:val="FF0000"/>
          <w:sz w:val="24"/>
        </w:rPr>
        <w:t xml:space="preserve">Insert  996521       10   6/08/18 15:09:57   6/08/18 15:09:58        1   </w:t>
      </w:r>
    </w:p>
    <w:p w14:paraId="30720813" w14:textId="77777777" w:rsidR="00F97FFE" w:rsidRDefault="00F97FFE" w:rsidP="00F97FFE">
      <w:pPr>
        <w:pStyle w:val="DisplayScreen"/>
        <w:spacing w:line="256" w:lineRule="auto"/>
        <w:rPr>
          <w:rFonts w:ascii="Courier New" w:hAnsi="Courier New"/>
          <w:b/>
          <w:color w:val="FF0000"/>
          <w:sz w:val="24"/>
        </w:rPr>
      </w:pPr>
    </w:p>
    <w:p w14:paraId="400FA129" w14:textId="0E87DC0D" w:rsidR="00F97FFE" w:rsidRPr="00F97FFE" w:rsidRDefault="00F97FFE" w:rsidP="00F97FFE">
      <w:pPr>
        <w:pStyle w:val="DisplayScreen"/>
        <w:spacing w:line="256" w:lineRule="auto"/>
        <w:rPr>
          <w:rFonts w:ascii="Courier New" w:hAnsi="Courier New"/>
          <w:b/>
          <w:sz w:val="24"/>
        </w:rPr>
      </w:pPr>
      <w:r w:rsidRPr="00F97FFE">
        <w:rPr>
          <w:b/>
          <w:color w:val="FF0000"/>
          <w:sz w:val="24"/>
        </w:rPr>
        <w:t xml:space="preserve">Ten RTPA </w:t>
      </w:r>
      <w:r w:rsidR="00C322BE">
        <w:rPr>
          <w:b/>
          <w:color w:val="FF0000"/>
          <w:sz w:val="24"/>
        </w:rPr>
        <w:t>ZZ</w:t>
      </w:r>
      <w:r w:rsidRPr="00F97FFE">
        <w:rPr>
          <w:b/>
          <w:color w:val="FF0000"/>
          <w:sz w:val="24"/>
        </w:rPr>
        <w:t xml:space="preserve">C Documentation only comments were inserted into a COPY of the input RPGLE source program in file QRPGLESRC in library </w:t>
      </w:r>
      <w:r w:rsidR="00C322BE">
        <w:rPr>
          <w:b/>
          <w:color w:val="FF0000"/>
          <w:sz w:val="24"/>
        </w:rPr>
        <w:t>ZZ</w:t>
      </w:r>
      <w:r w:rsidRPr="00F97FFE">
        <w:rPr>
          <w:b/>
          <w:color w:val="FF0000"/>
          <w:sz w:val="24"/>
        </w:rPr>
        <w:t>AUDITS</w:t>
      </w:r>
      <w:r w:rsidRPr="00F97FFE">
        <w:rPr>
          <w:rFonts w:ascii="Courier New" w:hAnsi="Courier New"/>
          <w:b/>
          <w:sz w:val="24"/>
        </w:rPr>
        <w:t xml:space="preserve">                              </w:t>
      </w:r>
    </w:p>
    <w:p w14:paraId="58801D98" w14:textId="77777777" w:rsidR="00884AEE" w:rsidRDefault="00884AEE" w:rsidP="0070487B">
      <w:pPr>
        <w:rPr>
          <w:b/>
          <w:color w:val="FF0000"/>
          <w:sz w:val="32"/>
          <w:szCs w:val="32"/>
        </w:rPr>
      </w:pPr>
    </w:p>
    <w:tbl>
      <w:tblPr>
        <w:tblW w:w="950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507"/>
      </w:tblGrid>
      <w:tr w:rsidR="00730827" w14:paraId="595D5504" w14:textId="77777777" w:rsidTr="00730827">
        <w:tc>
          <w:tcPr>
            <w:tcW w:w="9507" w:type="dxa"/>
            <w:tcBorders>
              <w:top w:val="double" w:sz="4" w:space="0" w:color="auto"/>
              <w:left w:val="double" w:sz="4" w:space="0" w:color="auto"/>
              <w:bottom w:val="double" w:sz="4" w:space="0" w:color="auto"/>
              <w:right w:val="double" w:sz="4" w:space="0" w:color="auto"/>
            </w:tcBorders>
            <w:shd w:val="clear" w:color="auto" w:fill="E6E6E6"/>
            <w:hideMark/>
          </w:tcPr>
          <w:p w14:paraId="3BF5447C" w14:textId="33A004EB"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Programmer Menu                                   </w:t>
            </w:r>
          </w:p>
          <w:p w14:paraId="4B511CBE"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System:   S1034F0C </w:t>
            </w:r>
          </w:p>
          <w:p w14:paraId="01C87ABF"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Select one of the following:                                                   </w:t>
            </w:r>
          </w:p>
          <w:p w14:paraId="03199D13"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1. Start Data File Utility                                                </w:t>
            </w:r>
          </w:p>
          <w:p w14:paraId="08AB916A"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2. Work with Queries                                                      </w:t>
            </w:r>
          </w:p>
          <w:p w14:paraId="38F639C3"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3. Create an object from a source file     object name, type, pgm for CMD </w:t>
            </w:r>
          </w:p>
          <w:p w14:paraId="5912D123"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4. Call a program                          program name                   </w:t>
            </w:r>
          </w:p>
          <w:p w14:paraId="41EE1789"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5. Run a command                           command                        </w:t>
            </w:r>
          </w:p>
          <w:p w14:paraId="6609CB38"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6. Submit a job                            (job name), , ,(command)       </w:t>
            </w:r>
          </w:p>
          <w:p w14:paraId="20C60521"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7. Go to a menu                            menu name                      </w:t>
            </w:r>
          </w:p>
          <w:p w14:paraId="67BF7809"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8. Edit a source file member               (srcmbr), (type)               </w:t>
            </w:r>
          </w:p>
          <w:p w14:paraId="376CE230"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9. Design display format using SDA         (srcmbr), ,(mode)              </w:t>
            </w:r>
          </w:p>
          <w:p w14:paraId="672E1B02"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90. Sign off                                (*nolist, *list)               </w:t>
            </w:r>
          </w:p>
          <w:p w14:paraId="6ECF182E"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w:t>
            </w:r>
          </w:p>
          <w:p w14:paraId="19DF919A"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Selection . . . . .   </w:t>
            </w:r>
            <w:r w:rsidRPr="00730827">
              <w:rPr>
                <w:rFonts w:ascii="Courier New" w:hAnsi="Courier New"/>
                <w:b/>
                <w:color w:val="FF0000"/>
                <w:sz w:val="20"/>
                <w:szCs w:val="20"/>
              </w:rPr>
              <w:t xml:space="preserve">8 </w:t>
            </w:r>
            <w:r w:rsidRPr="00730827">
              <w:rPr>
                <w:rFonts w:ascii="Courier New" w:hAnsi="Courier New"/>
                <w:b/>
                <w:sz w:val="20"/>
                <w:szCs w:val="20"/>
              </w:rPr>
              <w:t xml:space="preserve">            Parm . . . .   </w:t>
            </w:r>
            <w:r w:rsidRPr="00730827">
              <w:rPr>
                <w:rFonts w:ascii="Courier New" w:hAnsi="Courier New"/>
                <w:b/>
                <w:color w:val="FF0000"/>
                <w:sz w:val="20"/>
                <w:szCs w:val="20"/>
              </w:rPr>
              <w:t xml:space="preserve">NEWEXPSH  </w:t>
            </w:r>
            <w:r w:rsidRPr="00730827">
              <w:rPr>
                <w:rFonts w:ascii="Courier New" w:hAnsi="Courier New"/>
                <w:b/>
                <w:sz w:val="20"/>
                <w:szCs w:val="20"/>
              </w:rPr>
              <w:t xml:space="preserve">                  </w:t>
            </w:r>
          </w:p>
          <w:p w14:paraId="30E18236"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Type  . . . . . . .   </w:t>
            </w:r>
            <w:r w:rsidRPr="00730827">
              <w:rPr>
                <w:rFonts w:ascii="Courier New" w:hAnsi="Courier New"/>
                <w:b/>
                <w:color w:val="FF0000"/>
                <w:sz w:val="20"/>
                <w:szCs w:val="20"/>
              </w:rPr>
              <w:t xml:space="preserve">RPGLE </w:t>
            </w:r>
            <w:r w:rsidRPr="00730827">
              <w:rPr>
                <w:rFonts w:ascii="Courier New" w:hAnsi="Courier New"/>
                <w:b/>
                <w:sz w:val="20"/>
                <w:szCs w:val="20"/>
              </w:rPr>
              <w:t xml:space="preserve">        Parm 2 . . .                               </w:t>
            </w:r>
          </w:p>
          <w:p w14:paraId="564D0D1C"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Command . . . . . .                                                            </w:t>
            </w:r>
          </w:p>
          <w:p w14:paraId="64FCCD8D" w14:textId="77777777" w:rsidR="00730827" w:rsidRPr="00730827" w:rsidRDefault="00730827" w:rsidP="00730827">
            <w:pPr>
              <w:pStyle w:val="DisplayScreen"/>
              <w:spacing w:line="256" w:lineRule="auto"/>
              <w:rPr>
                <w:rFonts w:ascii="Courier New" w:hAnsi="Courier New"/>
                <w:b/>
                <w:color w:val="FF0000"/>
                <w:sz w:val="20"/>
                <w:szCs w:val="20"/>
              </w:rPr>
            </w:pPr>
            <w:r w:rsidRPr="00730827">
              <w:rPr>
                <w:rFonts w:ascii="Courier New" w:hAnsi="Courier New"/>
                <w:b/>
                <w:color w:val="FF0000"/>
                <w:sz w:val="20"/>
                <w:szCs w:val="20"/>
              </w:rPr>
              <w:t xml:space="preserve">                                                                                </w:t>
            </w:r>
          </w:p>
          <w:p w14:paraId="51668705" w14:textId="741757BC" w:rsidR="00730827" w:rsidRPr="00730827" w:rsidRDefault="00730827" w:rsidP="00730827">
            <w:pPr>
              <w:pStyle w:val="DisplayScreen"/>
              <w:spacing w:line="256" w:lineRule="auto"/>
              <w:rPr>
                <w:rFonts w:ascii="Courier New" w:hAnsi="Courier New"/>
                <w:b/>
                <w:color w:val="FF0000"/>
                <w:sz w:val="20"/>
                <w:szCs w:val="20"/>
              </w:rPr>
            </w:pPr>
            <w:r w:rsidRPr="00730827">
              <w:rPr>
                <w:rFonts w:ascii="Courier New" w:hAnsi="Courier New"/>
                <w:b/>
                <w:color w:val="FF0000"/>
                <w:sz w:val="20"/>
                <w:szCs w:val="20"/>
              </w:rPr>
              <w:t xml:space="preserve"> Source file . . . .   QRPGLESRC     Source library . . . . . . .   </w:t>
            </w:r>
            <w:r w:rsidR="00C322BE">
              <w:rPr>
                <w:rFonts w:ascii="Courier New" w:hAnsi="Courier New"/>
                <w:b/>
                <w:color w:val="FF0000"/>
                <w:sz w:val="20"/>
                <w:szCs w:val="20"/>
              </w:rPr>
              <w:t>ZZ</w:t>
            </w:r>
            <w:r w:rsidRPr="00730827">
              <w:rPr>
                <w:rFonts w:ascii="Courier New" w:hAnsi="Courier New"/>
                <w:b/>
                <w:color w:val="FF0000"/>
                <w:sz w:val="20"/>
                <w:szCs w:val="20"/>
              </w:rPr>
              <w:t xml:space="preserve">AUDITE    </w:t>
            </w:r>
          </w:p>
          <w:p w14:paraId="65569AC3" w14:textId="5D84E9C4"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Object library  . .   </w:t>
            </w:r>
            <w:r w:rsidR="00C322BE">
              <w:rPr>
                <w:rFonts w:ascii="Courier New" w:hAnsi="Courier New"/>
                <w:b/>
                <w:color w:val="FF0000"/>
                <w:sz w:val="20"/>
                <w:szCs w:val="20"/>
              </w:rPr>
              <w:t>ZZ</w:t>
            </w:r>
            <w:r w:rsidRPr="00730827">
              <w:rPr>
                <w:rFonts w:ascii="Courier New" w:hAnsi="Courier New"/>
                <w:b/>
                <w:color w:val="FF0000"/>
                <w:sz w:val="20"/>
                <w:szCs w:val="20"/>
              </w:rPr>
              <w:t xml:space="preserve">ASUDITE     </w:t>
            </w:r>
            <w:r w:rsidRPr="00730827">
              <w:rPr>
                <w:rFonts w:ascii="Courier New" w:hAnsi="Courier New"/>
                <w:b/>
                <w:sz w:val="20"/>
                <w:szCs w:val="20"/>
              </w:rPr>
              <w:t xml:space="preserve">Job description  . . . . . .   *USRPRF     </w:t>
            </w:r>
          </w:p>
          <w:p w14:paraId="467C23C6"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w:t>
            </w:r>
          </w:p>
          <w:p w14:paraId="23754337" w14:textId="77777777" w:rsidR="00730827" w:rsidRP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F3=Exit        F4=Prompt            F6=Display messages   F10=Command entry    </w:t>
            </w:r>
          </w:p>
          <w:p w14:paraId="27E6B93E" w14:textId="64A0581D" w:rsidR="00730827" w:rsidRDefault="00730827" w:rsidP="00730827">
            <w:pPr>
              <w:pStyle w:val="DisplayScreen"/>
              <w:spacing w:line="256" w:lineRule="auto"/>
              <w:rPr>
                <w:rFonts w:ascii="Courier New" w:hAnsi="Courier New"/>
                <w:b/>
                <w:sz w:val="20"/>
                <w:szCs w:val="20"/>
              </w:rPr>
            </w:pPr>
            <w:r w:rsidRPr="00730827">
              <w:rPr>
                <w:rFonts w:ascii="Courier New" w:hAnsi="Courier New"/>
                <w:b/>
                <w:sz w:val="20"/>
                <w:szCs w:val="20"/>
              </w:rPr>
              <w:t xml:space="preserve"> F12=Cancel     F14=Work with submitted jobs               F18=Work with output </w:t>
            </w:r>
            <w:r>
              <w:rPr>
                <w:rFonts w:ascii="Courier New" w:hAnsi="Courier New"/>
                <w:b/>
                <w:sz w:val="20"/>
                <w:szCs w:val="20"/>
              </w:rPr>
              <w:t xml:space="preserve"> </w:t>
            </w:r>
          </w:p>
        </w:tc>
      </w:tr>
    </w:tbl>
    <w:p w14:paraId="3316CC02" w14:textId="77777777" w:rsidR="00D9442A" w:rsidRDefault="00D9442A" w:rsidP="0070487B">
      <w:pPr>
        <w:rPr>
          <w:b/>
          <w:color w:val="FF0000"/>
          <w:sz w:val="32"/>
          <w:szCs w:val="32"/>
        </w:rPr>
      </w:pPr>
    </w:p>
    <w:p w14:paraId="006CAEB1" w14:textId="253A9B24" w:rsidR="00A11933" w:rsidRDefault="00730827" w:rsidP="0070487B">
      <w:pPr>
        <w:rPr>
          <w:b/>
          <w:color w:val="FF0000"/>
          <w:sz w:val="32"/>
          <w:szCs w:val="32"/>
        </w:rPr>
      </w:pPr>
      <w:r>
        <w:rPr>
          <w:b/>
          <w:color w:val="FF0000"/>
          <w:sz w:val="32"/>
          <w:szCs w:val="32"/>
        </w:rPr>
        <w:t>The RTPA COPY of the</w:t>
      </w:r>
      <w:r w:rsidR="00A11933">
        <w:rPr>
          <w:b/>
          <w:color w:val="FF0000"/>
          <w:sz w:val="32"/>
          <w:szCs w:val="32"/>
        </w:rPr>
        <w:t xml:space="preserve"> input RPGLE source program is created in file QRPGLESRC in RTPA library </w:t>
      </w:r>
      <w:r w:rsidR="00C322BE">
        <w:rPr>
          <w:b/>
          <w:color w:val="FF0000"/>
          <w:sz w:val="32"/>
          <w:szCs w:val="32"/>
        </w:rPr>
        <w:t>ZZ</w:t>
      </w:r>
      <w:r w:rsidR="00A11933">
        <w:rPr>
          <w:b/>
          <w:color w:val="FF0000"/>
          <w:sz w:val="32"/>
          <w:szCs w:val="32"/>
        </w:rPr>
        <w:t xml:space="preserve">AUDITE </w:t>
      </w:r>
    </w:p>
    <w:p w14:paraId="30AA9FF2" w14:textId="77777777" w:rsidR="00A11933" w:rsidRDefault="00A11933" w:rsidP="0070487B">
      <w:pPr>
        <w:rPr>
          <w:b/>
          <w:color w:val="FF0000"/>
          <w:sz w:val="32"/>
          <w:szCs w:val="32"/>
        </w:rPr>
      </w:pPr>
    </w:p>
    <w:tbl>
      <w:tblPr>
        <w:tblW w:w="950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507"/>
      </w:tblGrid>
      <w:tr w:rsidR="00EF03E9" w14:paraId="23280CF5" w14:textId="77777777" w:rsidTr="0066497D">
        <w:tc>
          <w:tcPr>
            <w:tcW w:w="9507" w:type="dxa"/>
            <w:tcBorders>
              <w:top w:val="double" w:sz="4" w:space="0" w:color="auto"/>
              <w:left w:val="double" w:sz="4" w:space="0" w:color="auto"/>
              <w:bottom w:val="double" w:sz="4" w:space="0" w:color="auto"/>
              <w:right w:val="double" w:sz="4" w:space="0" w:color="auto"/>
            </w:tcBorders>
            <w:shd w:val="clear" w:color="auto" w:fill="E6E6E6"/>
            <w:hideMark/>
          </w:tcPr>
          <w:p w14:paraId="21917A47" w14:textId="467ACFF4" w:rsidR="00EF03E9" w:rsidRPr="00EF03E9" w:rsidRDefault="00EF03E9" w:rsidP="00EF03E9">
            <w:pPr>
              <w:pStyle w:val="DisplayScreen"/>
              <w:spacing w:line="256" w:lineRule="auto"/>
              <w:rPr>
                <w:rFonts w:ascii="Courier New" w:hAnsi="Courier New"/>
                <w:b/>
                <w:sz w:val="20"/>
                <w:szCs w:val="20"/>
              </w:rPr>
            </w:pPr>
            <w:r w:rsidRPr="00EF03E9">
              <w:rPr>
                <w:rFonts w:ascii="Courier New" w:hAnsi="Courier New"/>
                <w:b/>
                <w:sz w:val="20"/>
                <w:szCs w:val="20"/>
              </w:rPr>
              <w:t xml:space="preserve">Columns . . . :    1  71            Edit                    </w:t>
            </w:r>
            <w:r w:rsidR="00C322BE">
              <w:rPr>
                <w:rFonts w:ascii="Courier New" w:hAnsi="Courier New"/>
                <w:b/>
                <w:sz w:val="20"/>
                <w:szCs w:val="20"/>
              </w:rPr>
              <w:t>ZZ</w:t>
            </w:r>
            <w:r w:rsidRPr="00EF03E9">
              <w:rPr>
                <w:rFonts w:ascii="Courier New" w:hAnsi="Courier New"/>
                <w:b/>
                <w:sz w:val="20"/>
                <w:szCs w:val="20"/>
              </w:rPr>
              <w:t xml:space="preserve">AUDITE/QRPGLESRC </w:t>
            </w:r>
          </w:p>
          <w:p w14:paraId="650CABAA" w14:textId="77777777" w:rsidR="00EF03E9" w:rsidRPr="00EF03E9" w:rsidRDefault="00EF03E9" w:rsidP="00EF03E9">
            <w:pPr>
              <w:pStyle w:val="DisplayScreen"/>
              <w:spacing w:line="256" w:lineRule="auto"/>
              <w:rPr>
                <w:rFonts w:ascii="Courier New" w:hAnsi="Courier New"/>
                <w:b/>
                <w:sz w:val="20"/>
                <w:szCs w:val="20"/>
              </w:rPr>
            </w:pPr>
            <w:r w:rsidRPr="00EF03E9">
              <w:rPr>
                <w:rFonts w:ascii="Courier New" w:hAnsi="Courier New"/>
                <w:b/>
                <w:sz w:val="20"/>
                <w:szCs w:val="20"/>
              </w:rPr>
              <w:t xml:space="preserve"> SEU==&gt;                                                                NEWEXPSH </w:t>
            </w:r>
          </w:p>
          <w:p w14:paraId="3222899A" w14:textId="77777777" w:rsidR="00EF03E9" w:rsidRPr="00EF03E9" w:rsidRDefault="00EF03E9" w:rsidP="00EF03E9">
            <w:pPr>
              <w:pStyle w:val="DisplayScreen"/>
              <w:spacing w:line="256" w:lineRule="auto"/>
              <w:rPr>
                <w:rFonts w:ascii="Courier New" w:hAnsi="Courier New"/>
                <w:b/>
                <w:sz w:val="20"/>
                <w:szCs w:val="20"/>
              </w:rPr>
            </w:pPr>
            <w:r w:rsidRPr="00EF03E9">
              <w:rPr>
                <w:rFonts w:ascii="Courier New" w:hAnsi="Courier New"/>
                <w:b/>
                <w:sz w:val="20"/>
                <w:szCs w:val="20"/>
              </w:rPr>
              <w:t xml:space="preserve"> FMT *  ..... *. 1 ...+... 2 ...+... 3 ...+... 4 ...+... 5 ...+... 6 ...+... 7  </w:t>
            </w:r>
          </w:p>
          <w:p w14:paraId="7205A18C" w14:textId="44C36135" w:rsidR="00EF03E9" w:rsidRPr="00D32190" w:rsidRDefault="00EF03E9" w:rsidP="00EF03E9">
            <w:pPr>
              <w:pStyle w:val="DisplayScreen"/>
              <w:spacing w:line="256" w:lineRule="auto"/>
              <w:rPr>
                <w:rFonts w:ascii="Courier New" w:hAnsi="Courier New"/>
                <w:b/>
                <w:color w:val="FF0000"/>
                <w:sz w:val="20"/>
                <w:szCs w:val="20"/>
              </w:rPr>
            </w:pPr>
            <w:r w:rsidRPr="00D32190">
              <w:rPr>
                <w:rFonts w:ascii="Courier New" w:hAnsi="Courier New"/>
                <w:b/>
                <w:color w:val="FF0000"/>
                <w:sz w:val="20"/>
                <w:szCs w:val="20"/>
              </w:rPr>
              <w:t xml:space="preserve">0062.00 </w:t>
            </w:r>
            <w:r w:rsidR="00C322BE">
              <w:rPr>
                <w:rFonts w:ascii="Courier New" w:hAnsi="Courier New"/>
                <w:b/>
                <w:color w:val="FF0000"/>
                <w:sz w:val="20"/>
                <w:szCs w:val="20"/>
              </w:rPr>
              <w:t>ZZ</w:t>
            </w:r>
            <w:r w:rsidRPr="00D32190">
              <w:rPr>
                <w:rFonts w:ascii="Courier New" w:hAnsi="Courier New"/>
                <w:b/>
                <w:color w:val="FF0000"/>
                <w:sz w:val="20"/>
                <w:szCs w:val="20"/>
              </w:rPr>
              <w:t xml:space="preserve">C   *  Screens for NEWEXPSH                                 *DSP      </w:t>
            </w:r>
          </w:p>
          <w:p w14:paraId="5D13786F" w14:textId="77777777" w:rsidR="00EF03E9" w:rsidRPr="0067602F" w:rsidRDefault="00EF03E9" w:rsidP="00EF03E9">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0063.00      FNEWEXPDS  CF   E             WORKSTN                              </w:t>
            </w:r>
          </w:p>
          <w:p w14:paraId="4F002ED6" w14:textId="240C03A6" w:rsidR="00EF03E9" w:rsidRPr="0067602F" w:rsidRDefault="00EF03E9" w:rsidP="00EF03E9">
            <w:pPr>
              <w:pStyle w:val="DisplayScreen"/>
              <w:spacing w:line="256" w:lineRule="auto"/>
              <w:rPr>
                <w:rFonts w:ascii="Courier New" w:hAnsi="Courier New"/>
                <w:b/>
                <w:color w:val="FF0000"/>
                <w:sz w:val="20"/>
                <w:szCs w:val="20"/>
                <w:lang w:val="de-DE"/>
              </w:rPr>
            </w:pPr>
            <w:r w:rsidRPr="0067602F">
              <w:rPr>
                <w:rFonts w:ascii="Courier New" w:hAnsi="Courier New"/>
                <w:b/>
                <w:color w:val="FF0000"/>
                <w:sz w:val="20"/>
                <w:szCs w:val="20"/>
                <w:lang w:val="de-DE"/>
              </w:rPr>
              <w:t xml:space="preserve">0064.00 </w:t>
            </w:r>
            <w:r w:rsidR="00C322BE">
              <w:rPr>
                <w:rFonts w:ascii="Courier New" w:hAnsi="Courier New"/>
                <w:b/>
                <w:color w:val="FF0000"/>
                <w:sz w:val="20"/>
                <w:szCs w:val="20"/>
                <w:lang w:val="de-DE"/>
              </w:rPr>
              <w:t>ZZ</w:t>
            </w:r>
            <w:r w:rsidRPr="0067602F">
              <w:rPr>
                <w:rFonts w:ascii="Courier New" w:hAnsi="Courier New"/>
                <w:b/>
                <w:color w:val="FF0000"/>
                <w:sz w:val="20"/>
                <w:szCs w:val="20"/>
                <w:lang w:val="de-DE"/>
              </w:rPr>
              <w:t xml:space="preserve">C   *                                                                 </w:t>
            </w:r>
          </w:p>
          <w:p w14:paraId="5511B2E4" w14:textId="788CDB2E" w:rsidR="00EF03E9" w:rsidRPr="00D32190" w:rsidRDefault="00EF03E9" w:rsidP="00EF03E9">
            <w:pPr>
              <w:pStyle w:val="DisplayScreen"/>
              <w:spacing w:line="256" w:lineRule="auto"/>
              <w:rPr>
                <w:rFonts w:ascii="Courier New" w:hAnsi="Courier New"/>
                <w:b/>
                <w:color w:val="FF0000"/>
                <w:sz w:val="20"/>
                <w:szCs w:val="20"/>
              </w:rPr>
            </w:pPr>
            <w:r w:rsidRPr="00D32190">
              <w:rPr>
                <w:rFonts w:ascii="Courier New" w:hAnsi="Courier New"/>
                <w:b/>
                <w:color w:val="FF0000"/>
                <w:sz w:val="20"/>
                <w:szCs w:val="20"/>
              </w:rPr>
              <w:t xml:space="preserve">0065.00 </w:t>
            </w:r>
            <w:r w:rsidR="00C322BE">
              <w:rPr>
                <w:rFonts w:ascii="Courier New" w:hAnsi="Courier New"/>
                <w:b/>
                <w:color w:val="FF0000"/>
                <w:sz w:val="20"/>
                <w:szCs w:val="20"/>
              </w:rPr>
              <w:t>ZZ</w:t>
            </w:r>
            <w:r w:rsidRPr="00D32190">
              <w:rPr>
                <w:rFonts w:ascii="Courier New" w:hAnsi="Courier New"/>
                <w:b/>
                <w:color w:val="FF0000"/>
                <w:sz w:val="20"/>
                <w:szCs w:val="20"/>
              </w:rPr>
              <w:t xml:space="preserve">C   *  Order Detail File for RPGIII                         *PHY      </w:t>
            </w:r>
          </w:p>
          <w:p w14:paraId="2308A4EE" w14:textId="6F859E5F" w:rsidR="00EF03E9" w:rsidRPr="0067602F" w:rsidRDefault="00EF03E9" w:rsidP="00EF03E9">
            <w:pPr>
              <w:pStyle w:val="DisplayScreen"/>
              <w:spacing w:line="256" w:lineRule="auto"/>
              <w:rPr>
                <w:rFonts w:ascii="Courier New" w:hAnsi="Courier New"/>
                <w:b/>
                <w:sz w:val="20"/>
                <w:szCs w:val="20"/>
                <w:lang w:val="de-DE"/>
              </w:rPr>
            </w:pPr>
            <w:r w:rsidRPr="0067602F">
              <w:rPr>
                <w:rFonts w:ascii="Courier New" w:hAnsi="Courier New"/>
                <w:b/>
                <w:color w:val="FF0000"/>
                <w:sz w:val="20"/>
                <w:szCs w:val="20"/>
                <w:lang w:val="de-DE"/>
              </w:rPr>
              <w:t xml:space="preserve">0066.00 </w:t>
            </w:r>
            <w:r w:rsidR="00C322BE">
              <w:rPr>
                <w:rFonts w:ascii="Courier New" w:hAnsi="Courier New"/>
                <w:b/>
                <w:color w:val="FF0000"/>
                <w:sz w:val="20"/>
                <w:szCs w:val="20"/>
                <w:lang w:val="de-DE"/>
              </w:rPr>
              <w:t>ZZ</w:t>
            </w:r>
            <w:r w:rsidRPr="0067602F">
              <w:rPr>
                <w:rFonts w:ascii="Courier New" w:hAnsi="Courier New"/>
                <w:b/>
                <w:color w:val="FF0000"/>
                <w:sz w:val="20"/>
                <w:szCs w:val="20"/>
                <w:lang w:val="de-DE"/>
              </w:rPr>
              <w:t xml:space="preserve">C   *  2 Keys ODORD# ODLINE                                           </w:t>
            </w:r>
          </w:p>
          <w:p w14:paraId="1DABF89C" w14:textId="77777777" w:rsidR="00EF03E9" w:rsidRPr="0067602F" w:rsidRDefault="00EF03E9" w:rsidP="00EF03E9">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0067.00      FORDERDE   UF   E           K DISK                                 </w:t>
            </w:r>
          </w:p>
          <w:p w14:paraId="696D2A59" w14:textId="14E34B0F" w:rsidR="00EF03E9" w:rsidRPr="00D32190" w:rsidRDefault="00EF03E9" w:rsidP="00EF03E9">
            <w:pPr>
              <w:pStyle w:val="DisplayScreen"/>
              <w:spacing w:line="256" w:lineRule="auto"/>
              <w:rPr>
                <w:rFonts w:ascii="Courier New" w:hAnsi="Courier New"/>
                <w:b/>
                <w:color w:val="FF0000"/>
                <w:sz w:val="20"/>
                <w:szCs w:val="20"/>
              </w:rPr>
            </w:pPr>
            <w:r w:rsidRPr="00D32190">
              <w:rPr>
                <w:rFonts w:ascii="Courier New" w:hAnsi="Courier New"/>
                <w:b/>
                <w:color w:val="FF0000"/>
                <w:sz w:val="20"/>
                <w:szCs w:val="20"/>
              </w:rPr>
              <w:t xml:space="preserve">0068.00 </w:t>
            </w:r>
            <w:r w:rsidR="00C322BE">
              <w:rPr>
                <w:rFonts w:ascii="Courier New" w:hAnsi="Courier New"/>
                <w:b/>
                <w:color w:val="FF0000"/>
                <w:sz w:val="20"/>
                <w:szCs w:val="20"/>
              </w:rPr>
              <w:t>ZZ</w:t>
            </w:r>
            <w:r w:rsidRPr="00D32190">
              <w:rPr>
                <w:rFonts w:ascii="Courier New" w:hAnsi="Courier New"/>
                <w:b/>
                <w:color w:val="FF0000"/>
                <w:sz w:val="20"/>
                <w:szCs w:val="20"/>
              </w:rPr>
              <w:t xml:space="preserve">C   *                                                                 </w:t>
            </w:r>
          </w:p>
          <w:p w14:paraId="1BFE8295" w14:textId="50F7A76D" w:rsidR="00EF03E9" w:rsidRPr="00D32190" w:rsidRDefault="00EF03E9" w:rsidP="00EF03E9">
            <w:pPr>
              <w:pStyle w:val="DisplayScreen"/>
              <w:spacing w:line="256" w:lineRule="auto"/>
              <w:rPr>
                <w:rFonts w:ascii="Courier New" w:hAnsi="Courier New"/>
                <w:b/>
                <w:color w:val="FF0000"/>
                <w:sz w:val="20"/>
                <w:szCs w:val="20"/>
              </w:rPr>
            </w:pPr>
            <w:r w:rsidRPr="00D32190">
              <w:rPr>
                <w:rFonts w:ascii="Courier New" w:hAnsi="Courier New"/>
                <w:b/>
                <w:color w:val="FF0000"/>
                <w:sz w:val="20"/>
                <w:szCs w:val="20"/>
              </w:rPr>
              <w:t xml:space="preserve">0069.00 </w:t>
            </w:r>
            <w:r w:rsidR="00C322BE">
              <w:rPr>
                <w:rFonts w:ascii="Courier New" w:hAnsi="Courier New"/>
                <w:b/>
                <w:color w:val="FF0000"/>
                <w:sz w:val="20"/>
                <w:szCs w:val="20"/>
              </w:rPr>
              <w:t>ZZ</w:t>
            </w:r>
            <w:r w:rsidRPr="00D32190">
              <w:rPr>
                <w:rFonts w:ascii="Courier New" w:hAnsi="Courier New"/>
                <w:b/>
                <w:color w:val="FF0000"/>
                <w:sz w:val="20"/>
                <w:szCs w:val="20"/>
              </w:rPr>
              <w:t xml:space="preserve">C   *  3 Keys ODCUST ODORD# ODLINE                                    </w:t>
            </w:r>
          </w:p>
          <w:p w14:paraId="0DE45756" w14:textId="77777777" w:rsidR="00EF03E9" w:rsidRPr="00EF03E9" w:rsidRDefault="00EF03E9" w:rsidP="00EF03E9">
            <w:pPr>
              <w:pStyle w:val="DisplayScreen"/>
              <w:spacing w:line="256" w:lineRule="auto"/>
              <w:rPr>
                <w:rFonts w:ascii="Courier New" w:hAnsi="Courier New"/>
                <w:b/>
                <w:sz w:val="20"/>
                <w:szCs w:val="20"/>
              </w:rPr>
            </w:pPr>
            <w:r w:rsidRPr="00EF03E9">
              <w:rPr>
                <w:rFonts w:ascii="Courier New" w:hAnsi="Courier New"/>
                <w:b/>
                <w:sz w:val="20"/>
                <w:szCs w:val="20"/>
              </w:rPr>
              <w:t xml:space="preserve">0070.00      FORDERDL2  IF   E           K DISK                                 </w:t>
            </w:r>
          </w:p>
          <w:p w14:paraId="0BF7437B" w14:textId="77777777" w:rsidR="00EF03E9" w:rsidRPr="00EF03E9" w:rsidRDefault="00EF03E9" w:rsidP="00EF03E9">
            <w:pPr>
              <w:pStyle w:val="DisplayScreen"/>
              <w:spacing w:line="256" w:lineRule="auto"/>
              <w:rPr>
                <w:rFonts w:ascii="Courier New" w:hAnsi="Courier New"/>
                <w:b/>
                <w:sz w:val="20"/>
                <w:szCs w:val="20"/>
              </w:rPr>
            </w:pPr>
            <w:r w:rsidRPr="00EF03E9">
              <w:rPr>
                <w:rFonts w:ascii="Courier New" w:hAnsi="Courier New"/>
                <w:b/>
                <w:sz w:val="20"/>
                <w:szCs w:val="20"/>
              </w:rPr>
              <w:t xml:space="preserve">0071.00      F                                     RENAME(ODETREC:ODETREL2)     </w:t>
            </w:r>
          </w:p>
          <w:p w14:paraId="27E472DE" w14:textId="4A9FD5AC" w:rsidR="00EF03E9" w:rsidRPr="00D32190" w:rsidRDefault="00EF03E9" w:rsidP="00EF03E9">
            <w:pPr>
              <w:pStyle w:val="DisplayScreen"/>
              <w:spacing w:line="256" w:lineRule="auto"/>
              <w:rPr>
                <w:rFonts w:ascii="Courier New" w:hAnsi="Courier New"/>
                <w:b/>
                <w:color w:val="FF0000"/>
                <w:sz w:val="20"/>
                <w:szCs w:val="20"/>
              </w:rPr>
            </w:pPr>
            <w:r w:rsidRPr="00D32190">
              <w:rPr>
                <w:rFonts w:ascii="Courier New" w:hAnsi="Courier New"/>
                <w:b/>
                <w:color w:val="FF0000"/>
                <w:sz w:val="20"/>
                <w:szCs w:val="20"/>
              </w:rPr>
              <w:t xml:space="preserve">0072.00 </w:t>
            </w:r>
            <w:r w:rsidR="00C322BE">
              <w:rPr>
                <w:rFonts w:ascii="Courier New" w:hAnsi="Courier New"/>
                <w:b/>
                <w:color w:val="FF0000"/>
                <w:sz w:val="20"/>
                <w:szCs w:val="20"/>
              </w:rPr>
              <w:t>ZZ</w:t>
            </w:r>
            <w:r w:rsidRPr="00D32190">
              <w:rPr>
                <w:rFonts w:ascii="Courier New" w:hAnsi="Courier New"/>
                <w:b/>
                <w:color w:val="FF0000"/>
                <w:sz w:val="20"/>
                <w:szCs w:val="20"/>
              </w:rPr>
              <w:t xml:space="preserve">C   *                                                                 </w:t>
            </w:r>
          </w:p>
          <w:p w14:paraId="0217766F" w14:textId="35087130" w:rsidR="00EF03E9" w:rsidRPr="00D32190" w:rsidRDefault="00EF03E9" w:rsidP="00EF03E9">
            <w:pPr>
              <w:pStyle w:val="DisplayScreen"/>
              <w:spacing w:line="256" w:lineRule="auto"/>
              <w:rPr>
                <w:rFonts w:ascii="Courier New" w:hAnsi="Courier New"/>
                <w:b/>
                <w:color w:val="FF0000"/>
                <w:sz w:val="20"/>
                <w:szCs w:val="20"/>
              </w:rPr>
            </w:pPr>
            <w:r w:rsidRPr="00D32190">
              <w:rPr>
                <w:rFonts w:ascii="Courier New" w:hAnsi="Courier New"/>
                <w:b/>
                <w:color w:val="FF0000"/>
                <w:sz w:val="20"/>
                <w:szCs w:val="20"/>
              </w:rPr>
              <w:t xml:space="preserve">0073.00 </w:t>
            </w:r>
            <w:r w:rsidR="00C322BE">
              <w:rPr>
                <w:rFonts w:ascii="Courier New" w:hAnsi="Courier New"/>
                <w:b/>
                <w:color w:val="FF0000"/>
                <w:sz w:val="20"/>
                <w:szCs w:val="20"/>
              </w:rPr>
              <w:t>ZZ</w:t>
            </w:r>
            <w:r w:rsidRPr="00D32190">
              <w:rPr>
                <w:rFonts w:ascii="Courier New" w:hAnsi="Courier New"/>
                <w:b/>
                <w:color w:val="FF0000"/>
                <w:sz w:val="20"/>
                <w:szCs w:val="20"/>
              </w:rPr>
              <w:t xml:space="preserve">C   *  Customer Master File                                 *PHY      </w:t>
            </w:r>
          </w:p>
          <w:p w14:paraId="59273440" w14:textId="1A739D6E" w:rsidR="00EF03E9" w:rsidRPr="00D32190" w:rsidRDefault="00EF03E9" w:rsidP="00EF03E9">
            <w:pPr>
              <w:pStyle w:val="DisplayScreen"/>
              <w:spacing w:line="256" w:lineRule="auto"/>
              <w:rPr>
                <w:rFonts w:ascii="Courier New" w:hAnsi="Courier New"/>
                <w:b/>
                <w:color w:val="FF0000"/>
                <w:sz w:val="20"/>
                <w:szCs w:val="20"/>
              </w:rPr>
            </w:pPr>
            <w:r w:rsidRPr="00D32190">
              <w:rPr>
                <w:rFonts w:ascii="Courier New" w:hAnsi="Courier New"/>
                <w:b/>
                <w:color w:val="FF0000"/>
                <w:sz w:val="20"/>
                <w:szCs w:val="20"/>
              </w:rPr>
              <w:t xml:space="preserve">0074.00 </w:t>
            </w:r>
            <w:r w:rsidR="00C322BE">
              <w:rPr>
                <w:rFonts w:ascii="Courier New" w:hAnsi="Courier New"/>
                <w:b/>
                <w:color w:val="FF0000"/>
                <w:sz w:val="20"/>
                <w:szCs w:val="20"/>
              </w:rPr>
              <w:t>ZZ</w:t>
            </w:r>
            <w:r w:rsidRPr="00D32190">
              <w:rPr>
                <w:rFonts w:ascii="Courier New" w:hAnsi="Courier New"/>
                <w:b/>
                <w:color w:val="FF0000"/>
                <w:sz w:val="20"/>
                <w:szCs w:val="20"/>
              </w:rPr>
              <w:t xml:space="preserve">C   *  2 Keys CUCUST CUSTOR                                           </w:t>
            </w:r>
          </w:p>
          <w:p w14:paraId="500C505F" w14:textId="77777777" w:rsidR="00EF03E9" w:rsidRPr="00EF03E9" w:rsidRDefault="00EF03E9" w:rsidP="00EF03E9">
            <w:pPr>
              <w:pStyle w:val="DisplayScreen"/>
              <w:spacing w:line="256" w:lineRule="auto"/>
              <w:rPr>
                <w:rFonts w:ascii="Courier New" w:hAnsi="Courier New"/>
                <w:b/>
                <w:sz w:val="20"/>
                <w:szCs w:val="20"/>
              </w:rPr>
            </w:pPr>
            <w:r w:rsidRPr="00EF03E9">
              <w:rPr>
                <w:rFonts w:ascii="Courier New" w:hAnsi="Courier New"/>
                <w:b/>
                <w:sz w:val="20"/>
                <w:szCs w:val="20"/>
              </w:rPr>
              <w:t xml:space="preserve">0075.00      FCUSTMAST  IF   E           K DISK                                 </w:t>
            </w:r>
          </w:p>
          <w:p w14:paraId="0374242F" w14:textId="77777777" w:rsidR="00EF03E9" w:rsidRPr="00EF03E9" w:rsidRDefault="00EF03E9" w:rsidP="00EF03E9">
            <w:pPr>
              <w:pStyle w:val="DisplayScreen"/>
              <w:spacing w:line="256" w:lineRule="auto"/>
              <w:rPr>
                <w:rFonts w:ascii="Courier New" w:hAnsi="Courier New"/>
                <w:b/>
                <w:sz w:val="20"/>
                <w:szCs w:val="20"/>
              </w:rPr>
            </w:pPr>
            <w:r w:rsidRPr="00EF03E9">
              <w:rPr>
                <w:rFonts w:ascii="Courier New" w:hAnsi="Courier New"/>
                <w:b/>
                <w:sz w:val="20"/>
                <w:szCs w:val="20"/>
              </w:rPr>
              <w:t xml:space="preserve">0076.00      F                                     RENAME(CUSTREC:CUSTREC1)     </w:t>
            </w:r>
          </w:p>
          <w:p w14:paraId="199CC01F" w14:textId="77777777" w:rsidR="00EF03E9" w:rsidRPr="00EF03E9" w:rsidRDefault="00EF03E9" w:rsidP="00EF03E9">
            <w:pPr>
              <w:pStyle w:val="DisplayScreen"/>
              <w:spacing w:line="256" w:lineRule="auto"/>
              <w:rPr>
                <w:rFonts w:ascii="Courier New" w:hAnsi="Courier New"/>
                <w:b/>
                <w:sz w:val="20"/>
                <w:szCs w:val="20"/>
              </w:rPr>
            </w:pPr>
            <w:r w:rsidRPr="00EF03E9">
              <w:rPr>
                <w:rFonts w:ascii="Courier New" w:hAnsi="Courier New"/>
                <w:b/>
                <w:sz w:val="20"/>
                <w:szCs w:val="20"/>
              </w:rPr>
              <w:t xml:space="preserve">0077.00       * OUTPUT WORK FILE FOR ORDER DETAIL FILE                          </w:t>
            </w:r>
          </w:p>
          <w:p w14:paraId="2D831CB6" w14:textId="10380622" w:rsidR="00EF03E9" w:rsidRPr="00D32190" w:rsidRDefault="00EF03E9" w:rsidP="00EF03E9">
            <w:pPr>
              <w:pStyle w:val="DisplayScreen"/>
              <w:spacing w:line="256" w:lineRule="auto"/>
              <w:rPr>
                <w:rFonts w:ascii="Courier New" w:hAnsi="Courier New"/>
                <w:b/>
                <w:color w:val="FF0000"/>
                <w:sz w:val="20"/>
                <w:szCs w:val="20"/>
              </w:rPr>
            </w:pPr>
            <w:r w:rsidRPr="00D32190">
              <w:rPr>
                <w:rFonts w:ascii="Courier New" w:hAnsi="Courier New"/>
                <w:b/>
                <w:color w:val="FF0000"/>
                <w:sz w:val="20"/>
                <w:szCs w:val="20"/>
              </w:rPr>
              <w:t xml:space="preserve">0078.00 </w:t>
            </w:r>
            <w:r w:rsidR="00C322BE">
              <w:rPr>
                <w:rFonts w:ascii="Courier New" w:hAnsi="Courier New"/>
                <w:b/>
                <w:color w:val="FF0000"/>
                <w:sz w:val="20"/>
                <w:szCs w:val="20"/>
              </w:rPr>
              <w:t>ZZ</w:t>
            </w:r>
            <w:r w:rsidRPr="00D32190">
              <w:rPr>
                <w:rFonts w:ascii="Courier New" w:hAnsi="Courier New"/>
                <w:b/>
                <w:color w:val="FF0000"/>
                <w:sz w:val="20"/>
                <w:szCs w:val="20"/>
              </w:rPr>
              <w:t xml:space="preserve">C   *                                                                 </w:t>
            </w:r>
          </w:p>
          <w:p w14:paraId="17132753" w14:textId="289FFB23" w:rsidR="00D32190" w:rsidRPr="00D32190" w:rsidRDefault="00D32190" w:rsidP="00D32190">
            <w:pPr>
              <w:pStyle w:val="DisplayScreen"/>
              <w:spacing w:line="256" w:lineRule="auto"/>
              <w:rPr>
                <w:rFonts w:ascii="Courier New" w:hAnsi="Courier New"/>
                <w:b/>
                <w:sz w:val="20"/>
                <w:szCs w:val="20"/>
              </w:rPr>
            </w:pPr>
            <w:r w:rsidRPr="00D32190">
              <w:rPr>
                <w:rFonts w:ascii="Courier New" w:hAnsi="Courier New"/>
                <w:b/>
                <w:color w:val="FF0000"/>
                <w:sz w:val="20"/>
                <w:szCs w:val="20"/>
              </w:rPr>
              <w:t xml:space="preserve">0079.00 </w:t>
            </w:r>
            <w:r w:rsidR="00C322BE">
              <w:rPr>
                <w:rFonts w:ascii="Courier New" w:hAnsi="Courier New"/>
                <w:b/>
                <w:color w:val="FF0000"/>
                <w:sz w:val="20"/>
                <w:szCs w:val="20"/>
              </w:rPr>
              <w:t>ZZ</w:t>
            </w:r>
            <w:r w:rsidRPr="00D32190">
              <w:rPr>
                <w:rFonts w:ascii="Courier New" w:hAnsi="Courier New"/>
                <w:b/>
                <w:color w:val="FF0000"/>
                <w:sz w:val="20"/>
                <w:szCs w:val="20"/>
              </w:rPr>
              <w:t xml:space="preserve">C   *  Order Detail Output Work File                        *PHY      </w:t>
            </w:r>
          </w:p>
          <w:p w14:paraId="54D864CE" w14:textId="77777777" w:rsidR="00D32190" w:rsidRPr="0067602F" w:rsidRDefault="00D32190" w:rsidP="00D3219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0080.00      FORDERWK   O    E           K DISK                                 </w:t>
            </w:r>
          </w:p>
          <w:p w14:paraId="0CA021E2" w14:textId="77777777" w:rsidR="00D32190" w:rsidRPr="0067602F" w:rsidRDefault="00D32190" w:rsidP="00D32190">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0081.00       * error report                                                    </w:t>
            </w:r>
          </w:p>
          <w:p w14:paraId="764095EB" w14:textId="62CED6B1" w:rsidR="00D32190" w:rsidRPr="00D32190" w:rsidRDefault="00D32190" w:rsidP="00D32190">
            <w:pPr>
              <w:pStyle w:val="DisplayScreen"/>
              <w:spacing w:line="256" w:lineRule="auto"/>
              <w:rPr>
                <w:rFonts w:ascii="Courier New" w:hAnsi="Courier New"/>
                <w:b/>
                <w:color w:val="FF0000"/>
                <w:sz w:val="20"/>
                <w:szCs w:val="20"/>
              </w:rPr>
            </w:pPr>
            <w:r w:rsidRPr="00D32190">
              <w:rPr>
                <w:rFonts w:ascii="Courier New" w:hAnsi="Courier New"/>
                <w:b/>
                <w:color w:val="FF0000"/>
                <w:sz w:val="20"/>
                <w:szCs w:val="20"/>
              </w:rPr>
              <w:t xml:space="preserve">0082.00 </w:t>
            </w:r>
            <w:r w:rsidR="00C322BE">
              <w:rPr>
                <w:rFonts w:ascii="Courier New" w:hAnsi="Courier New"/>
                <w:b/>
                <w:color w:val="FF0000"/>
                <w:sz w:val="20"/>
                <w:szCs w:val="20"/>
              </w:rPr>
              <w:t>ZZ</w:t>
            </w:r>
            <w:r w:rsidRPr="00D32190">
              <w:rPr>
                <w:rFonts w:ascii="Courier New" w:hAnsi="Courier New"/>
                <w:b/>
                <w:color w:val="FF0000"/>
                <w:sz w:val="20"/>
                <w:szCs w:val="20"/>
              </w:rPr>
              <w:t xml:space="preserve">C   *                                                                 </w:t>
            </w:r>
          </w:p>
          <w:p w14:paraId="26C448C4" w14:textId="4817624B" w:rsidR="00D32190" w:rsidRPr="00D32190" w:rsidRDefault="00D32190" w:rsidP="00D32190">
            <w:pPr>
              <w:pStyle w:val="DisplayScreen"/>
              <w:spacing w:line="256" w:lineRule="auto"/>
              <w:rPr>
                <w:rFonts w:ascii="Courier New" w:hAnsi="Courier New"/>
                <w:b/>
                <w:color w:val="FF0000"/>
                <w:sz w:val="20"/>
                <w:szCs w:val="20"/>
              </w:rPr>
            </w:pPr>
            <w:r w:rsidRPr="00D32190">
              <w:rPr>
                <w:rFonts w:ascii="Courier New" w:hAnsi="Courier New"/>
                <w:b/>
                <w:color w:val="FF0000"/>
                <w:sz w:val="20"/>
                <w:szCs w:val="20"/>
              </w:rPr>
              <w:t xml:space="preserve">0083.00 </w:t>
            </w:r>
            <w:r w:rsidR="00C322BE">
              <w:rPr>
                <w:rFonts w:ascii="Courier New" w:hAnsi="Courier New"/>
                <w:b/>
                <w:color w:val="FF0000"/>
                <w:sz w:val="20"/>
                <w:szCs w:val="20"/>
              </w:rPr>
              <w:t>ZZ</w:t>
            </w:r>
            <w:r w:rsidRPr="00D32190">
              <w:rPr>
                <w:rFonts w:ascii="Courier New" w:hAnsi="Courier New"/>
                <w:b/>
                <w:color w:val="FF0000"/>
                <w:sz w:val="20"/>
                <w:szCs w:val="20"/>
              </w:rPr>
              <w:t xml:space="preserve">C   *  Printer for Order Detail report - Externally defined  *PRT     </w:t>
            </w:r>
          </w:p>
          <w:p w14:paraId="53284C5C" w14:textId="77777777" w:rsidR="00D32190" w:rsidRPr="00D32190" w:rsidRDefault="00D32190" w:rsidP="00D32190">
            <w:pPr>
              <w:pStyle w:val="DisplayScreen"/>
              <w:spacing w:line="256" w:lineRule="auto"/>
              <w:rPr>
                <w:rFonts w:ascii="Courier New" w:hAnsi="Courier New"/>
                <w:b/>
                <w:sz w:val="20"/>
                <w:szCs w:val="20"/>
              </w:rPr>
            </w:pPr>
            <w:r w:rsidRPr="00D32190">
              <w:rPr>
                <w:rFonts w:ascii="Courier New" w:hAnsi="Courier New"/>
                <w:b/>
                <w:sz w:val="20"/>
                <w:szCs w:val="20"/>
              </w:rPr>
              <w:t xml:space="preserve">0084.00      FPRTORDER  O    E             PRINTER                              </w:t>
            </w:r>
          </w:p>
          <w:p w14:paraId="19F1357B" w14:textId="4C06585D" w:rsidR="00EF03E9" w:rsidRPr="00EF03E9" w:rsidRDefault="00D32190" w:rsidP="00D32190">
            <w:pPr>
              <w:pStyle w:val="DisplayScreen"/>
              <w:spacing w:line="256" w:lineRule="auto"/>
              <w:rPr>
                <w:rFonts w:ascii="Courier New" w:hAnsi="Courier New"/>
                <w:b/>
                <w:sz w:val="20"/>
                <w:szCs w:val="20"/>
              </w:rPr>
            </w:pPr>
            <w:r w:rsidRPr="00D32190">
              <w:rPr>
                <w:rFonts w:ascii="Courier New" w:hAnsi="Courier New"/>
                <w:b/>
                <w:sz w:val="20"/>
                <w:szCs w:val="20"/>
              </w:rPr>
              <w:t xml:space="preserve">0085.00       * PRINT AUDIT                                                     </w:t>
            </w:r>
            <w:r w:rsidR="00EF03E9" w:rsidRPr="00EF03E9">
              <w:rPr>
                <w:rFonts w:ascii="Courier New" w:hAnsi="Courier New"/>
                <w:b/>
                <w:sz w:val="20"/>
                <w:szCs w:val="20"/>
              </w:rPr>
              <w:t xml:space="preserve">                                                                                </w:t>
            </w:r>
          </w:p>
          <w:p w14:paraId="559D6E79" w14:textId="77777777" w:rsidR="00EF03E9" w:rsidRPr="00EF03E9" w:rsidRDefault="00EF03E9" w:rsidP="00EF03E9">
            <w:pPr>
              <w:pStyle w:val="DisplayScreen"/>
              <w:spacing w:line="256" w:lineRule="auto"/>
              <w:rPr>
                <w:rFonts w:ascii="Courier New" w:hAnsi="Courier New"/>
                <w:b/>
                <w:sz w:val="20"/>
                <w:szCs w:val="20"/>
              </w:rPr>
            </w:pPr>
            <w:r w:rsidRPr="00EF03E9">
              <w:rPr>
                <w:rFonts w:ascii="Courier New" w:hAnsi="Courier New"/>
                <w:b/>
                <w:sz w:val="20"/>
                <w:szCs w:val="20"/>
              </w:rPr>
              <w:t xml:space="preserve"> F3=Exit   F4=Prompt   F5=Refresh   F9=Retrieve   F10=Cursor   F11=Toggle       </w:t>
            </w:r>
          </w:p>
          <w:p w14:paraId="5ADB1E58" w14:textId="13A3FA0B" w:rsidR="00EF03E9" w:rsidRDefault="00EF03E9" w:rsidP="00EF03E9">
            <w:pPr>
              <w:pStyle w:val="DisplayScreen"/>
              <w:spacing w:line="256" w:lineRule="auto"/>
              <w:rPr>
                <w:rFonts w:ascii="Courier New" w:hAnsi="Courier New"/>
                <w:b/>
                <w:sz w:val="20"/>
                <w:szCs w:val="20"/>
              </w:rPr>
            </w:pPr>
            <w:r w:rsidRPr="00EF03E9">
              <w:rPr>
                <w:rFonts w:ascii="Courier New" w:hAnsi="Courier New"/>
                <w:b/>
                <w:sz w:val="20"/>
                <w:szCs w:val="20"/>
              </w:rPr>
              <w:t xml:space="preserve"> F16=Repeat find       F17=Repeat change          F24=More keys                 </w:t>
            </w:r>
          </w:p>
        </w:tc>
      </w:tr>
    </w:tbl>
    <w:p w14:paraId="1CC6E720" w14:textId="77777777" w:rsidR="00A11933" w:rsidRDefault="00A11933" w:rsidP="0070487B">
      <w:pPr>
        <w:rPr>
          <w:b/>
          <w:color w:val="FF0000"/>
          <w:sz w:val="32"/>
          <w:szCs w:val="32"/>
        </w:rPr>
      </w:pPr>
    </w:p>
    <w:p w14:paraId="51C0D15C" w14:textId="046E8DF5" w:rsidR="00D32190" w:rsidRDefault="00D32190" w:rsidP="0070487B">
      <w:pPr>
        <w:rPr>
          <w:b/>
          <w:color w:val="FF0000"/>
          <w:sz w:val="32"/>
          <w:szCs w:val="32"/>
        </w:rPr>
      </w:pPr>
      <w:r>
        <w:rPr>
          <w:b/>
          <w:color w:val="FF0000"/>
          <w:sz w:val="32"/>
          <w:szCs w:val="32"/>
        </w:rPr>
        <w:t xml:space="preserve">RTPA Documentation Only </w:t>
      </w:r>
      <w:r w:rsidR="00C322BE">
        <w:rPr>
          <w:b/>
          <w:color w:val="FF0000"/>
          <w:sz w:val="32"/>
          <w:szCs w:val="32"/>
        </w:rPr>
        <w:t>ZZ</w:t>
      </w:r>
      <w:r>
        <w:rPr>
          <w:b/>
          <w:color w:val="FF0000"/>
          <w:sz w:val="32"/>
          <w:szCs w:val="32"/>
        </w:rPr>
        <w:t>C comment statements are inserted into a COPY of the input RTPLE surce program</w:t>
      </w:r>
    </w:p>
    <w:p w14:paraId="661F2D09" w14:textId="6167EEDB" w:rsidR="00D32190" w:rsidRDefault="00D32190" w:rsidP="0070487B">
      <w:pPr>
        <w:rPr>
          <w:b/>
          <w:color w:val="FF0000"/>
          <w:sz w:val="32"/>
          <w:szCs w:val="32"/>
        </w:rPr>
      </w:pPr>
    </w:p>
    <w:tbl>
      <w:tblPr>
        <w:tblW w:w="950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507"/>
      </w:tblGrid>
      <w:tr w:rsidR="00F05D0F" w14:paraId="0F024BE2" w14:textId="77777777" w:rsidTr="0066497D">
        <w:tc>
          <w:tcPr>
            <w:tcW w:w="9507" w:type="dxa"/>
            <w:tcBorders>
              <w:top w:val="double" w:sz="4" w:space="0" w:color="auto"/>
              <w:left w:val="double" w:sz="4" w:space="0" w:color="auto"/>
              <w:bottom w:val="double" w:sz="4" w:space="0" w:color="auto"/>
              <w:right w:val="double" w:sz="4" w:space="0" w:color="auto"/>
            </w:tcBorders>
            <w:shd w:val="clear" w:color="auto" w:fill="E6E6E6"/>
            <w:hideMark/>
          </w:tcPr>
          <w:p w14:paraId="21580CB6" w14:textId="1E836E0C"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Columns . . . :    1  71            Edit                    </w:t>
            </w:r>
            <w:r w:rsidR="00C322BE">
              <w:rPr>
                <w:rFonts w:ascii="Courier New" w:hAnsi="Courier New"/>
                <w:b/>
                <w:sz w:val="20"/>
                <w:szCs w:val="20"/>
              </w:rPr>
              <w:t>ZZ</w:t>
            </w:r>
            <w:r w:rsidRPr="00D44420">
              <w:rPr>
                <w:rFonts w:ascii="Courier New" w:hAnsi="Courier New"/>
                <w:b/>
                <w:sz w:val="20"/>
                <w:szCs w:val="20"/>
              </w:rPr>
              <w:t xml:space="preserve">AUDITE/QRPGLESRC </w:t>
            </w:r>
          </w:p>
          <w:p w14:paraId="49EC56CB"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 SEU==&gt;                                                                NEWEXPSH </w:t>
            </w:r>
          </w:p>
          <w:p w14:paraId="0ACA77D3"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 FMT *  ..... *. 1 ...+... 2 ...+... 3 ...+... 4 ...+... 5 ...+... 6 ...+... 7  </w:t>
            </w:r>
          </w:p>
          <w:p w14:paraId="14639779"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0498.00       * call with parms                                                 </w:t>
            </w:r>
          </w:p>
          <w:p w14:paraId="4BB6AAD0" w14:textId="2728139A" w:rsidR="00D44420" w:rsidRPr="00D44420" w:rsidRDefault="00D44420" w:rsidP="00D44420">
            <w:pPr>
              <w:pStyle w:val="DisplayScreen"/>
              <w:spacing w:line="256" w:lineRule="auto"/>
              <w:rPr>
                <w:rFonts w:ascii="Courier New" w:hAnsi="Courier New"/>
                <w:b/>
                <w:color w:val="FF0000"/>
                <w:sz w:val="20"/>
                <w:szCs w:val="20"/>
              </w:rPr>
            </w:pPr>
            <w:r w:rsidRPr="00D44420">
              <w:rPr>
                <w:rFonts w:ascii="Courier New" w:hAnsi="Courier New"/>
                <w:b/>
                <w:color w:val="FF0000"/>
                <w:sz w:val="20"/>
                <w:szCs w:val="20"/>
              </w:rPr>
              <w:t xml:space="preserve">0499.00 </w:t>
            </w:r>
            <w:r w:rsidR="00C322BE">
              <w:rPr>
                <w:rFonts w:ascii="Courier New" w:hAnsi="Courier New"/>
                <w:b/>
                <w:color w:val="FF0000"/>
                <w:sz w:val="20"/>
                <w:szCs w:val="20"/>
              </w:rPr>
              <w:t>ZZ</w:t>
            </w:r>
            <w:r w:rsidRPr="00D44420">
              <w:rPr>
                <w:rFonts w:ascii="Courier New" w:hAnsi="Courier New"/>
                <w:b/>
                <w:color w:val="FF0000"/>
                <w:sz w:val="20"/>
                <w:szCs w:val="20"/>
              </w:rPr>
              <w:t xml:space="preserve">C   *                                                                 </w:t>
            </w:r>
          </w:p>
          <w:p w14:paraId="39C3CDB2" w14:textId="4E067324" w:rsidR="00D44420" w:rsidRPr="00D44420" w:rsidRDefault="00D44420" w:rsidP="00D44420">
            <w:pPr>
              <w:pStyle w:val="DisplayScreen"/>
              <w:spacing w:line="256" w:lineRule="auto"/>
              <w:rPr>
                <w:rFonts w:ascii="Courier New" w:hAnsi="Courier New"/>
                <w:b/>
                <w:color w:val="FF0000"/>
                <w:sz w:val="20"/>
                <w:szCs w:val="20"/>
              </w:rPr>
            </w:pPr>
            <w:r w:rsidRPr="00D44420">
              <w:rPr>
                <w:rFonts w:ascii="Courier New" w:hAnsi="Courier New"/>
                <w:b/>
                <w:color w:val="FF0000"/>
                <w:sz w:val="20"/>
                <w:szCs w:val="20"/>
              </w:rPr>
              <w:t xml:space="preserve">0500.00 </w:t>
            </w:r>
            <w:r w:rsidR="00C322BE">
              <w:rPr>
                <w:rFonts w:ascii="Courier New" w:hAnsi="Courier New"/>
                <w:b/>
                <w:color w:val="FF0000"/>
                <w:sz w:val="20"/>
                <w:szCs w:val="20"/>
              </w:rPr>
              <w:t>ZZ</w:t>
            </w:r>
            <w:r w:rsidRPr="00D44420">
              <w:rPr>
                <w:rFonts w:ascii="Courier New" w:hAnsi="Courier New"/>
                <w:b/>
                <w:color w:val="FF0000"/>
                <w:sz w:val="20"/>
                <w:szCs w:val="20"/>
              </w:rPr>
              <w:t xml:space="preserve">C   *  Batch program with call to another batch program               </w:t>
            </w:r>
          </w:p>
          <w:p w14:paraId="27B7013A"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0501.00      C                   call      'BATCHPGM1'                          </w:t>
            </w:r>
          </w:p>
          <w:p w14:paraId="32B6E690"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0502.00      C                   PARM                    @MSGDA           79    </w:t>
            </w:r>
          </w:p>
          <w:p w14:paraId="2DB7E9A5"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0503.00      C                   PARM                    @MSGDB           79    </w:t>
            </w:r>
          </w:p>
          <w:p w14:paraId="038B35CA"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0504.00      C                   ENDIF                                          </w:t>
            </w:r>
          </w:p>
          <w:p w14:paraId="0E9B2781" w14:textId="77412DF5" w:rsidR="00D44420" w:rsidRPr="00D44420" w:rsidRDefault="00D44420" w:rsidP="00D44420">
            <w:pPr>
              <w:pStyle w:val="DisplayScreen"/>
              <w:spacing w:line="256" w:lineRule="auto"/>
              <w:rPr>
                <w:rFonts w:ascii="Courier New" w:hAnsi="Courier New"/>
                <w:b/>
                <w:color w:val="FF0000"/>
                <w:sz w:val="20"/>
                <w:szCs w:val="20"/>
              </w:rPr>
            </w:pPr>
            <w:r w:rsidRPr="00D44420">
              <w:rPr>
                <w:rFonts w:ascii="Courier New" w:hAnsi="Courier New"/>
                <w:b/>
                <w:color w:val="FF0000"/>
                <w:sz w:val="20"/>
                <w:szCs w:val="20"/>
              </w:rPr>
              <w:t xml:space="preserve">0505.00 </w:t>
            </w:r>
            <w:r w:rsidR="00C322BE">
              <w:rPr>
                <w:rFonts w:ascii="Courier New" w:hAnsi="Courier New"/>
                <w:b/>
                <w:color w:val="FF0000"/>
                <w:sz w:val="20"/>
                <w:szCs w:val="20"/>
              </w:rPr>
              <w:t>ZZ</w:t>
            </w:r>
            <w:r w:rsidRPr="00D44420">
              <w:rPr>
                <w:rFonts w:ascii="Courier New" w:hAnsi="Courier New"/>
                <w:b/>
                <w:color w:val="FF0000"/>
                <w:sz w:val="20"/>
                <w:szCs w:val="20"/>
              </w:rPr>
              <w:t xml:space="preserve">C   *                                                                 </w:t>
            </w:r>
          </w:p>
          <w:p w14:paraId="71473E47"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0506.00       *---------------------------------------------------------------- </w:t>
            </w:r>
          </w:p>
          <w:p w14:paraId="552D0F65"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0507.00      C     CUSKEY        CHAIN     CUSTREC1                           3 </w:t>
            </w:r>
          </w:p>
          <w:p w14:paraId="3CB47B38"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0508.00      C                   z-add     *all'1'       aa                3 0  </w:t>
            </w:r>
          </w:p>
          <w:p w14:paraId="72E7F1E7"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0509.00      C                   z-add     *all'2'       bb                3 0  </w:t>
            </w:r>
          </w:p>
          <w:p w14:paraId="47380D99"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0510.00      C                   z-add     *all'3'       cc                3 0  </w:t>
            </w:r>
          </w:p>
          <w:p w14:paraId="4C6E88F6"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0511.00      C                   z-add     *all'4'       dd                3 0  </w:t>
            </w:r>
          </w:p>
          <w:p w14:paraId="4789322A"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0512.00      C                   z-add     *all'5'       ee                3 0  </w:t>
            </w:r>
          </w:p>
          <w:p w14:paraId="75564534"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0513.00      C                   z-add     *all'6'       ff                3 0  </w:t>
            </w:r>
          </w:p>
          <w:p w14:paraId="09A9D4D4"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0514.00      C                   z-add     *all'7'       gg                3 0  </w:t>
            </w:r>
          </w:p>
          <w:p w14:paraId="53568316"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                                                                                </w:t>
            </w:r>
          </w:p>
          <w:p w14:paraId="38EFB411"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 F3=Exit   F4=Prompt   F5=Refresh   F9=Retrieve   F10=Cursor   F11=Toggle       </w:t>
            </w:r>
          </w:p>
          <w:p w14:paraId="5EDBB82E" w14:textId="77777777" w:rsidR="00D44420" w:rsidRPr="00D44420"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 F16=Repeat find       F17=Repeat change          F24=More keys                 </w:t>
            </w:r>
          </w:p>
          <w:p w14:paraId="47D9F113" w14:textId="2E01B20A" w:rsidR="00F05D0F" w:rsidRDefault="00D44420" w:rsidP="00D44420">
            <w:pPr>
              <w:pStyle w:val="DisplayScreen"/>
              <w:spacing w:line="256" w:lineRule="auto"/>
              <w:rPr>
                <w:rFonts w:ascii="Courier New" w:hAnsi="Courier New"/>
                <w:b/>
                <w:sz w:val="20"/>
                <w:szCs w:val="20"/>
              </w:rPr>
            </w:pPr>
            <w:r w:rsidRPr="00D44420">
              <w:rPr>
                <w:rFonts w:ascii="Courier New" w:hAnsi="Courier New"/>
                <w:b/>
                <w:sz w:val="20"/>
                <w:szCs w:val="20"/>
              </w:rPr>
              <w:t xml:space="preserve">String </w:t>
            </w:r>
            <w:r w:rsidR="00C322BE">
              <w:rPr>
                <w:rFonts w:ascii="Courier New" w:hAnsi="Courier New"/>
                <w:b/>
                <w:sz w:val="20"/>
                <w:szCs w:val="20"/>
              </w:rPr>
              <w:t>ZZ</w:t>
            </w:r>
            <w:r w:rsidRPr="00D44420">
              <w:rPr>
                <w:rFonts w:ascii="Courier New" w:hAnsi="Courier New"/>
                <w:b/>
                <w:sz w:val="20"/>
                <w:szCs w:val="20"/>
              </w:rPr>
              <w:t xml:space="preserve">C found.                                                               </w:t>
            </w:r>
          </w:p>
        </w:tc>
      </w:tr>
    </w:tbl>
    <w:p w14:paraId="159D72CC" w14:textId="77777777" w:rsidR="00A11933" w:rsidRDefault="00A11933" w:rsidP="0070487B">
      <w:pPr>
        <w:rPr>
          <w:b/>
          <w:color w:val="FF0000"/>
          <w:sz w:val="32"/>
          <w:szCs w:val="32"/>
        </w:rPr>
      </w:pPr>
    </w:p>
    <w:p w14:paraId="110893FA" w14:textId="3E022DDD" w:rsidR="00D44420" w:rsidRPr="00D44420" w:rsidRDefault="00D44420" w:rsidP="00D44420">
      <w:pPr>
        <w:pStyle w:val="DisplayScreen"/>
        <w:spacing w:line="256" w:lineRule="auto"/>
        <w:rPr>
          <w:rFonts w:ascii="Courier New" w:hAnsi="Courier New"/>
          <w:b/>
          <w:color w:val="FF0000"/>
          <w:sz w:val="24"/>
        </w:rPr>
      </w:pPr>
      <w:r w:rsidRPr="00D44420">
        <w:rPr>
          <w:rFonts w:ascii="Courier New" w:hAnsi="Courier New"/>
          <w:b/>
          <w:color w:val="FF0000"/>
          <w:sz w:val="24"/>
        </w:rPr>
        <w:t xml:space="preserve">0499.00 </w:t>
      </w:r>
      <w:r w:rsidR="00C322BE">
        <w:rPr>
          <w:rFonts w:ascii="Courier New" w:hAnsi="Courier New"/>
          <w:b/>
          <w:color w:val="FF0000"/>
          <w:sz w:val="24"/>
        </w:rPr>
        <w:t>ZZ</w:t>
      </w:r>
      <w:r w:rsidRPr="00D44420">
        <w:rPr>
          <w:rFonts w:ascii="Courier New" w:hAnsi="Courier New"/>
          <w:b/>
          <w:color w:val="FF0000"/>
          <w:sz w:val="24"/>
        </w:rPr>
        <w:t xml:space="preserve">C   *                                                                 </w:t>
      </w:r>
    </w:p>
    <w:p w14:paraId="11219F76" w14:textId="29A2FFE5" w:rsidR="00D44420" w:rsidRPr="00D44420" w:rsidRDefault="00D44420" w:rsidP="00D44420">
      <w:pPr>
        <w:pStyle w:val="DisplayScreen"/>
        <w:spacing w:line="256" w:lineRule="auto"/>
        <w:rPr>
          <w:rFonts w:ascii="Courier New" w:hAnsi="Courier New"/>
          <w:b/>
          <w:color w:val="FF0000"/>
          <w:sz w:val="24"/>
        </w:rPr>
      </w:pPr>
      <w:r w:rsidRPr="00D44420">
        <w:rPr>
          <w:rFonts w:ascii="Courier New" w:hAnsi="Courier New"/>
          <w:b/>
          <w:color w:val="FF0000"/>
          <w:sz w:val="24"/>
        </w:rPr>
        <w:t xml:space="preserve">0500.00 </w:t>
      </w:r>
      <w:r w:rsidR="00C322BE">
        <w:rPr>
          <w:rFonts w:ascii="Courier New" w:hAnsi="Courier New"/>
          <w:b/>
          <w:color w:val="FF0000"/>
          <w:sz w:val="24"/>
        </w:rPr>
        <w:t>ZZ</w:t>
      </w:r>
      <w:r w:rsidRPr="00D44420">
        <w:rPr>
          <w:rFonts w:ascii="Courier New" w:hAnsi="Courier New"/>
          <w:b/>
          <w:color w:val="FF0000"/>
          <w:sz w:val="24"/>
        </w:rPr>
        <w:t xml:space="preserve">C   *  Batch program with call to another batch program               </w:t>
      </w:r>
    </w:p>
    <w:p w14:paraId="290756E7" w14:textId="77777777" w:rsidR="00D44420" w:rsidRDefault="00D44420" w:rsidP="00D44420">
      <w:pPr>
        <w:rPr>
          <w:rFonts w:ascii="Courier New" w:hAnsi="Courier New"/>
          <w:b/>
        </w:rPr>
      </w:pPr>
      <w:r w:rsidRPr="00D44420">
        <w:rPr>
          <w:rFonts w:ascii="Courier New" w:hAnsi="Courier New"/>
          <w:b/>
        </w:rPr>
        <w:t xml:space="preserve">0501.00      C                   call      'BATCHPGM1'     </w:t>
      </w:r>
    </w:p>
    <w:p w14:paraId="50FC948A" w14:textId="77777777" w:rsidR="00D44420" w:rsidRDefault="00D44420" w:rsidP="00D44420">
      <w:pPr>
        <w:rPr>
          <w:rFonts w:ascii="Courier New" w:hAnsi="Courier New"/>
          <w:b/>
        </w:rPr>
      </w:pPr>
    </w:p>
    <w:p w14:paraId="464CF2BA" w14:textId="04DB4336" w:rsidR="00D44420" w:rsidRPr="00D44420" w:rsidRDefault="00D44420" w:rsidP="00D44420">
      <w:pPr>
        <w:rPr>
          <w:b/>
          <w:color w:val="FF0000"/>
        </w:rPr>
      </w:pPr>
      <w:r>
        <w:rPr>
          <w:rFonts w:ascii="Courier New" w:hAnsi="Courier New"/>
          <w:b/>
        </w:rPr>
        <w:t>Call statements are also documented with the called program program description</w:t>
      </w:r>
      <w:r w:rsidRPr="00D44420">
        <w:rPr>
          <w:rFonts w:ascii="Courier New" w:hAnsi="Courier New"/>
          <w:b/>
        </w:rPr>
        <w:t xml:space="preserve">                     </w:t>
      </w:r>
    </w:p>
    <w:p w14:paraId="79F6E44D" w14:textId="64767D1D" w:rsidR="00884AEE" w:rsidRPr="00D44420" w:rsidRDefault="00730827" w:rsidP="0070487B">
      <w:pPr>
        <w:rPr>
          <w:b/>
          <w:sz w:val="32"/>
          <w:szCs w:val="32"/>
        </w:rPr>
      </w:pPr>
      <w:r w:rsidRPr="00D44420">
        <w:rPr>
          <w:b/>
          <w:sz w:val="32"/>
          <w:szCs w:val="32"/>
        </w:rPr>
        <w:t xml:space="preserve"> </w:t>
      </w:r>
    </w:p>
    <w:p w14:paraId="56E08007" w14:textId="77777777" w:rsidR="0070487B" w:rsidRDefault="0070487B" w:rsidP="0070487B">
      <w:pPr>
        <w:rPr>
          <w:b/>
          <w:sz w:val="32"/>
          <w:szCs w:val="32"/>
        </w:rPr>
      </w:pPr>
      <w:r w:rsidRPr="00D44420">
        <w:rPr>
          <w:b/>
          <w:sz w:val="32"/>
          <w:szCs w:val="32"/>
        </w:rPr>
        <w:t xml:space="preserve">No other known productivity tool (Fresche, Arcad, Help Systems, Rocket Software) makes the actual RPG or COBOL source program much more understandable and makes the program execution much more understandable. </w:t>
      </w:r>
    </w:p>
    <w:p w14:paraId="0A2A97BE" w14:textId="77777777" w:rsidR="00D44420" w:rsidRPr="00D44420" w:rsidRDefault="00D44420" w:rsidP="0070487B">
      <w:pPr>
        <w:rPr>
          <w:b/>
          <w:sz w:val="32"/>
          <w:szCs w:val="32"/>
        </w:rPr>
      </w:pPr>
    </w:p>
    <w:p w14:paraId="7D9C6F4C" w14:textId="77777777" w:rsidR="0070487B" w:rsidRDefault="0070487B" w:rsidP="0070487B">
      <w:pPr>
        <w:rPr>
          <w:b/>
          <w:sz w:val="32"/>
          <w:szCs w:val="32"/>
        </w:rPr>
      </w:pPr>
      <w:r w:rsidRPr="00D44420">
        <w:rPr>
          <w:b/>
          <w:sz w:val="32"/>
          <w:szCs w:val="32"/>
        </w:rPr>
        <w:t>RTPA does.</w:t>
      </w:r>
    </w:p>
    <w:p w14:paraId="580FE934" w14:textId="77777777" w:rsidR="00364904" w:rsidRDefault="00364904" w:rsidP="0070487B">
      <w:pPr>
        <w:rPr>
          <w:b/>
          <w:sz w:val="32"/>
          <w:szCs w:val="32"/>
        </w:rPr>
      </w:pPr>
    </w:p>
    <w:p w14:paraId="3EBC8300" w14:textId="77777777" w:rsidR="00364904" w:rsidRDefault="00364904" w:rsidP="00364904">
      <w:pPr>
        <w:pBdr>
          <w:bottom w:val="single" w:sz="6" w:space="1" w:color="auto"/>
        </w:pBdr>
        <w:ind w:left="0"/>
      </w:pPr>
    </w:p>
    <w:p w14:paraId="60FA660C" w14:textId="77777777" w:rsidR="00364904" w:rsidRDefault="00364904" w:rsidP="00364904">
      <w:pPr>
        <w:pStyle w:val="PartTitle"/>
        <w:framePr w:wrap="notBeside"/>
      </w:pPr>
    </w:p>
    <w:p w14:paraId="0129CC68" w14:textId="77777777" w:rsidR="00364904" w:rsidRDefault="00364904" w:rsidP="00364904">
      <w:pPr>
        <w:pStyle w:val="PartTitle"/>
        <w:framePr w:wrap="notBeside"/>
      </w:pPr>
      <w:r>
        <w:t>Appendix</w:t>
      </w:r>
    </w:p>
    <w:p w14:paraId="3B93506D" w14:textId="0FA46EC5" w:rsidR="00364904" w:rsidRDefault="00364904" w:rsidP="00364904">
      <w:pPr>
        <w:pStyle w:val="PartLabel"/>
        <w:framePr w:wrap="notBeside"/>
      </w:pPr>
      <w:r>
        <w:t>F</w:t>
      </w:r>
    </w:p>
    <w:p w14:paraId="120E0D3D" w14:textId="6E40DEA9" w:rsidR="00364904" w:rsidRDefault="00364904" w:rsidP="00364904">
      <w:pPr>
        <w:pStyle w:val="Heading1"/>
      </w:pPr>
      <w:bookmarkStart w:id="41433" w:name="_Toc516235705"/>
      <w:bookmarkStart w:id="41434" w:name="_Toc516300567"/>
      <w:bookmarkStart w:id="41435" w:name="_Toc516671109"/>
      <w:bookmarkStart w:id="41436" w:name="_Toc516902310"/>
      <w:bookmarkStart w:id="41437" w:name="_Toc517000280"/>
      <w:bookmarkStart w:id="41438" w:name="_Toc517006450"/>
      <w:bookmarkStart w:id="41439" w:name="_Toc517013960"/>
      <w:bookmarkStart w:id="41440" w:name="_Toc517091581"/>
      <w:bookmarkStart w:id="41441" w:name="_Toc517536526"/>
      <w:bookmarkStart w:id="41442" w:name="_Toc518052705"/>
      <w:bookmarkStart w:id="41443" w:name="_Toc518055779"/>
      <w:bookmarkStart w:id="41444" w:name="_Toc518057350"/>
      <w:bookmarkStart w:id="41445" w:name="_Toc518057902"/>
      <w:bookmarkStart w:id="41446" w:name="_Toc518572161"/>
      <w:bookmarkStart w:id="41447" w:name="_Toc518748857"/>
      <w:bookmarkStart w:id="41448" w:name="_Toc519364446"/>
      <w:bookmarkStart w:id="41449" w:name="_Toc519793637"/>
      <w:bookmarkStart w:id="41450" w:name="_Toc520096209"/>
      <w:bookmarkStart w:id="41451" w:name="_Toc520396286"/>
      <w:bookmarkStart w:id="41452" w:name="_Toc521413459"/>
      <w:bookmarkStart w:id="41453" w:name="_Toc521414047"/>
      <w:bookmarkStart w:id="41454" w:name="_Toc521414360"/>
      <w:bookmarkStart w:id="41455" w:name="_Toc521591029"/>
      <w:bookmarkStart w:id="41456" w:name="_Toc522025456"/>
      <w:bookmarkStart w:id="41457" w:name="_Toc522879200"/>
      <w:bookmarkStart w:id="41458" w:name="_Toc523249282"/>
      <w:bookmarkStart w:id="41459" w:name="_Toc525727515"/>
      <w:bookmarkStart w:id="41460" w:name="_Toc526848272"/>
      <w:bookmarkStart w:id="41461" w:name="_Toc526848828"/>
      <w:bookmarkStart w:id="41462" w:name="_Toc526940291"/>
      <w:bookmarkStart w:id="41463" w:name="_Toc527369682"/>
      <w:bookmarkStart w:id="41464" w:name="_Toc534305833"/>
      <w:bookmarkStart w:id="41465" w:name="_Toc534373992"/>
      <w:bookmarkStart w:id="41466" w:name="_Toc534385787"/>
      <w:bookmarkStart w:id="41467" w:name="_Toc534386291"/>
      <w:bookmarkStart w:id="41468" w:name="_Toc535168479"/>
      <w:bookmarkStart w:id="41469" w:name="_Toc535242104"/>
      <w:bookmarkStart w:id="41470" w:name="_Toc535242623"/>
      <w:bookmarkStart w:id="41471" w:name="_Toc535948386"/>
      <w:bookmarkStart w:id="41472" w:name="_Toc112264"/>
      <w:bookmarkStart w:id="41473" w:name="_Toc597476"/>
      <w:bookmarkStart w:id="41474" w:name="_Toc685185"/>
      <w:bookmarkStart w:id="41475" w:name="_Toc685826"/>
      <w:bookmarkStart w:id="41476" w:name="_Toc686878"/>
      <w:bookmarkStart w:id="41477" w:name="_Toc869358"/>
      <w:bookmarkStart w:id="41478" w:name="_Toc869524"/>
      <w:bookmarkStart w:id="41479" w:name="_Toc869689"/>
      <w:bookmarkStart w:id="41480" w:name="_Toc869854"/>
      <w:bookmarkStart w:id="41481" w:name="_Toc964463"/>
      <w:bookmarkStart w:id="41482" w:name="_Toc1816231"/>
      <w:bookmarkStart w:id="41483" w:name="_Toc1828766"/>
      <w:bookmarkStart w:id="41484" w:name="_Toc1828935"/>
      <w:bookmarkStart w:id="41485" w:name="_Toc1829104"/>
      <w:bookmarkStart w:id="41486" w:name="_Toc5979795"/>
      <w:bookmarkStart w:id="41487" w:name="_Toc5980014"/>
      <w:bookmarkStart w:id="41488" w:name="_Toc6481211"/>
      <w:bookmarkStart w:id="41489" w:name="_Toc6992185"/>
      <w:bookmarkStart w:id="41490" w:name="_Toc6992359"/>
      <w:bookmarkStart w:id="41491" w:name="_Toc6992531"/>
      <w:bookmarkStart w:id="41492" w:name="_Toc6992704"/>
      <w:bookmarkStart w:id="41493" w:name="_Toc6992877"/>
      <w:bookmarkStart w:id="41494" w:name="_Toc6993048"/>
      <w:bookmarkStart w:id="41495" w:name="_Toc6998015"/>
      <w:bookmarkStart w:id="41496" w:name="_Toc6998187"/>
      <w:bookmarkStart w:id="41497" w:name="_Toc6998359"/>
      <w:bookmarkStart w:id="41498" w:name="_Toc6998943"/>
      <w:bookmarkStart w:id="41499" w:name="_Toc8570140"/>
      <w:bookmarkStart w:id="41500" w:name="_Toc8639175"/>
      <w:bookmarkStart w:id="41501" w:name="_Toc8639522"/>
      <w:bookmarkStart w:id="41502" w:name="_Toc8639900"/>
      <w:bookmarkStart w:id="41503" w:name="_Toc8640077"/>
      <w:bookmarkStart w:id="41504" w:name="_Toc8640254"/>
      <w:bookmarkStart w:id="41505" w:name="_Toc8640431"/>
      <w:bookmarkStart w:id="41506" w:name="_Toc8640608"/>
      <w:bookmarkStart w:id="41507" w:name="_Toc8640785"/>
      <w:bookmarkStart w:id="41508" w:name="_Toc8640962"/>
      <w:bookmarkStart w:id="41509" w:name="_Toc8641141"/>
      <w:bookmarkStart w:id="41510" w:name="_Toc8641318"/>
      <w:bookmarkStart w:id="41511" w:name="_Toc8641496"/>
      <w:bookmarkStart w:id="41512" w:name="_Toc8661532"/>
      <w:bookmarkStart w:id="41513" w:name="_Toc8661710"/>
      <w:bookmarkStart w:id="41514" w:name="_Toc8662244"/>
      <w:bookmarkStart w:id="41515" w:name="_Toc8662424"/>
      <w:bookmarkStart w:id="41516" w:name="_Toc8662603"/>
      <w:bookmarkStart w:id="41517" w:name="_Toc11480354"/>
      <w:bookmarkStart w:id="41518" w:name="_Toc11480535"/>
      <w:bookmarkStart w:id="41519" w:name="_Toc12695960"/>
      <w:bookmarkStart w:id="41520" w:name="_Toc12729087"/>
      <w:bookmarkStart w:id="41521" w:name="_Toc12815040"/>
      <w:bookmarkStart w:id="41522" w:name="_Toc12900771"/>
      <w:bookmarkStart w:id="41523" w:name="_Toc12900950"/>
      <w:bookmarkStart w:id="41524" w:name="_Toc12901187"/>
      <w:bookmarkStart w:id="41525" w:name="_Toc12901375"/>
      <w:bookmarkStart w:id="41526" w:name="_Toc12901684"/>
      <w:bookmarkStart w:id="41527" w:name="_Toc12902367"/>
      <w:bookmarkStart w:id="41528" w:name="_Toc17715472"/>
      <w:bookmarkStart w:id="41529" w:name="_Toc19542635"/>
      <w:bookmarkStart w:id="41530" w:name="_Toc19542823"/>
      <w:bookmarkStart w:id="41531" w:name="_Toc19543224"/>
      <w:bookmarkStart w:id="41532" w:name="_Toc19544893"/>
      <w:bookmarkStart w:id="41533" w:name="_Toc20757772"/>
      <w:bookmarkStart w:id="41534" w:name="_Toc20758269"/>
      <w:bookmarkStart w:id="41535" w:name="_Toc23669324"/>
      <w:bookmarkStart w:id="41536" w:name="_Toc23669670"/>
      <w:bookmarkStart w:id="41537" w:name="_Toc23958939"/>
      <w:bookmarkStart w:id="41538" w:name="_Toc23959424"/>
      <w:bookmarkStart w:id="41539" w:name="_Toc23960285"/>
      <w:bookmarkStart w:id="41540" w:name="_Toc23960468"/>
      <w:bookmarkStart w:id="41541" w:name="_Toc23960835"/>
      <w:bookmarkStart w:id="41542" w:name="_Toc24126381"/>
      <w:bookmarkStart w:id="41543" w:name="_Toc24126787"/>
      <w:bookmarkStart w:id="41544" w:name="_Toc24128533"/>
      <w:bookmarkStart w:id="41545" w:name="_Toc24129153"/>
      <w:bookmarkStart w:id="41546" w:name="_Toc25486229"/>
      <w:bookmarkStart w:id="41547" w:name="_Toc25488271"/>
      <w:bookmarkStart w:id="41548" w:name="_Toc25576238"/>
      <w:bookmarkStart w:id="41549" w:name="_Toc25576550"/>
      <w:bookmarkStart w:id="41550" w:name="_Toc27919579"/>
      <w:bookmarkStart w:id="41551" w:name="_Toc27919785"/>
      <w:bookmarkStart w:id="41552" w:name="_Toc27920025"/>
      <w:bookmarkStart w:id="41553" w:name="_Toc27920254"/>
      <w:bookmarkStart w:id="41554" w:name="_Toc27920494"/>
      <w:bookmarkStart w:id="41555" w:name="_Toc28004102"/>
      <w:bookmarkStart w:id="41556" w:name="_Toc28004303"/>
      <w:bookmarkStart w:id="41557" w:name="_Toc28004531"/>
      <w:bookmarkStart w:id="41558" w:name="_Toc28004731"/>
      <w:bookmarkStart w:id="41559" w:name="_Toc28862953"/>
      <w:bookmarkStart w:id="41560" w:name="_Toc28863248"/>
      <w:bookmarkStart w:id="41561" w:name="_Toc28863505"/>
      <w:bookmarkStart w:id="41562" w:name="_Toc28864168"/>
      <w:bookmarkStart w:id="41563" w:name="_Toc28866367"/>
      <w:bookmarkStart w:id="41564" w:name="_Toc28866596"/>
      <w:bookmarkStart w:id="41565" w:name="_Toc28871211"/>
      <w:bookmarkStart w:id="41566" w:name="_Toc28886069"/>
      <w:bookmarkStart w:id="41567" w:name="_Toc48200502"/>
      <w:bookmarkStart w:id="41568" w:name="_Toc48231802"/>
      <w:bookmarkStart w:id="41569" w:name="_Toc48305536"/>
      <w:bookmarkStart w:id="41570" w:name="_Toc48314922"/>
      <w:bookmarkStart w:id="41571" w:name="_Toc48318591"/>
      <w:bookmarkStart w:id="41572" w:name="_Toc48318794"/>
      <w:bookmarkStart w:id="41573" w:name="_Toc48318996"/>
      <w:bookmarkStart w:id="41574" w:name="_Toc48319421"/>
      <w:bookmarkStart w:id="41575" w:name="_Toc48396957"/>
      <w:bookmarkStart w:id="41576" w:name="_Toc48409036"/>
      <w:bookmarkStart w:id="41577" w:name="_Toc48483649"/>
      <w:bookmarkStart w:id="41578" w:name="_Toc48646471"/>
      <w:bookmarkStart w:id="41579" w:name="_Toc48737556"/>
      <w:bookmarkStart w:id="41580" w:name="_Toc48825182"/>
      <w:bookmarkStart w:id="41581" w:name="_Toc48825680"/>
      <w:bookmarkStart w:id="41582" w:name="_Toc48835616"/>
      <w:bookmarkStart w:id="41583" w:name="_Toc48835939"/>
      <w:bookmarkStart w:id="41584" w:name="_Toc48902424"/>
      <w:bookmarkStart w:id="41585" w:name="_Toc48925761"/>
      <w:bookmarkStart w:id="41586" w:name="_Toc48926036"/>
      <w:bookmarkStart w:id="41587" w:name="_Toc48997852"/>
      <w:bookmarkStart w:id="41588" w:name="_Toc49004210"/>
      <w:bookmarkStart w:id="41589" w:name="_Toc49075520"/>
      <w:bookmarkStart w:id="41590" w:name="_Toc49082665"/>
      <w:bookmarkStart w:id="41591" w:name="_Toc49082963"/>
      <w:bookmarkStart w:id="41592" w:name="_Toc49083365"/>
      <w:bookmarkStart w:id="41593" w:name="_Toc49083597"/>
      <w:bookmarkStart w:id="41594" w:name="_Toc49088454"/>
      <w:bookmarkStart w:id="41595" w:name="_Toc49088688"/>
      <w:bookmarkStart w:id="41596" w:name="_Toc49090365"/>
      <w:bookmarkStart w:id="41597" w:name="_Toc50102739"/>
      <w:bookmarkStart w:id="41598" w:name="_Toc50369555"/>
      <w:bookmarkStart w:id="41599" w:name="_Toc50369883"/>
      <w:bookmarkStart w:id="41600" w:name="_Toc53753159"/>
      <w:bookmarkStart w:id="41601" w:name="_Toc53753456"/>
      <w:bookmarkStart w:id="41602" w:name="_Toc53756783"/>
      <w:bookmarkStart w:id="41603" w:name="_Toc53757536"/>
      <w:bookmarkStart w:id="41604" w:name="_Toc54010374"/>
      <w:bookmarkStart w:id="41605" w:name="_Toc54532284"/>
      <w:bookmarkStart w:id="41606" w:name="_Toc54532535"/>
      <w:bookmarkStart w:id="41607" w:name="_Toc54532785"/>
      <w:bookmarkStart w:id="41608" w:name="_Toc54536439"/>
      <w:bookmarkStart w:id="41609" w:name="_Toc54623256"/>
      <w:bookmarkStart w:id="41610" w:name="_Toc54699482"/>
      <w:bookmarkStart w:id="41611" w:name="_Toc54699916"/>
      <w:bookmarkStart w:id="41612" w:name="_Toc55038370"/>
      <w:bookmarkStart w:id="41613" w:name="_Toc55225086"/>
      <w:bookmarkStart w:id="41614" w:name="_Toc57299282"/>
      <w:bookmarkStart w:id="41615" w:name="_Toc57458377"/>
      <w:bookmarkStart w:id="41616" w:name="_Toc57458635"/>
      <w:bookmarkStart w:id="41617" w:name="_Toc57458951"/>
      <w:bookmarkStart w:id="41618" w:name="_Toc57459210"/>
      <w:bookmarkStart w:id="41619" w:name="_Toc62052867"/>
      <w:bookmarkStart w:id="41620" w:name="_Toc66712435"/>
      <w:bookmarkStart w:id="41621" w:name="_Toc66713423"/>
      <w:bookmarkStart w:id="41622" w:name="_Toc66713907"/>
      <w:bookmarkStart w:id="41623" w:name="_Toc66883285"/>
      <w:bookmarkStart w:id="41624" w:name="_Toc66883587"/>
      <w:bookmarkStart w:id="41625" w:name="_Toc66883926"/>
      <w:bookmarkStart w:id="41626" w:name="_Toc66884406"/>
      <w:bookmarkStart w:id="41627" w:name="_Toc66885354"/>
      <w:bookmarkStart w:id="41628" w:name="_Toc66962720"/>
      <w:bookmarkStart w:id="41629" w:name="_Toc66963024"/>
      <w:bookmarkStart w:id="41630" w:name="_Toc88228785"/>
      <w:bookmarkStart w:id="41631" w:name="_Toc88233153"/>
      <w:bookmarkStart w:id="41632" w:name="_Toc88234646"/>
      <w:bookmarkStart w:id="41633" w:name="_Toc88237307"/>
      <w:bookmarkStart w:id="41634" w:name="_Toc88237999"/>
      <w:bookmarkStart w:id="41635" w:name="_Toc88238985"/>
      <w:bookmarkStart w:id="41636" w:name="_Toc88239635"/>
      <w:bookmarkStart w:id="41637" w:name="_Toc88241402"/>
      <w:bookmarkStart w:id="41638" w:name="_Toc88243342"/>
      <w:bookmarkStart w:id="41639" w:name="_Toc88244055"/>
      <w:bookmarkStart w:id="41640" w:name="_Toc88740843"/>
      <w:bookmarkStart w:id="41641" w:name="_Toc89343168"/>
      <w:bookmarkStart w:id="41642" w:name="_Toc89343637"/>
      <w:bookmarkStart w:id="41643" w:name="_Toc89343905"/>
      <w:bookmarkStart w:id="41644" w:name="_Toc89349692"/>
      <w:bookmarkStart w:id="41645" w:name="_Toc89440909"/>
      <w:bookmarkStart w:id="41646" w:name="_Toc89441277"/>
      <w:bookmarkStart w:id="41647" w:name="_Toc89681001"/>
      <w:bookmarkStart w:id="41648" w:name="_Toc89950437"/>
      <w:bookmarkStart w:id="41649" w:name="_Toc90134382"/>
      <w:bookmarkStart w:id="41650" w:name="_Toc90134879"/>
      <w:bookmarkStart w:id="41651" w:name="_Toc90135151"/>
      <w:bookmarkStart w:id="41652" w:name="_Toc90135871"/>
      <w:bookmarkStart w:id="41653" w:name="_Toc90137682"/>
      <w:bookmarkStart w:id="41654" w:name="_Toc90138006"/>
      <w:bookmarkStart w:id="41655" w:name="_Toc90138277"/>
      <w:bookmarkStart w:id="41656" w:name="_Toc90138548"/>
      <w:bookmarkStart w:id="41657" w:name="_Toc90305548"/>
      <w:bookmarkStart w:id="41658" w:name="_Toc98417936"/>
      <w:r>
        <w:rPr>
          <w:rStyle w:val="ChapterTitleFont"/>
        </w:rPr>
        <w:t>Appendix F:</w:t>
      </w:r>
      <w:r>
        <w:t xml:space="preserve"> RTPA Query Examples</w:t>
      </w:r>
      <w:bookmarkEnd w:id="41433"/>
      <w:bookmarkEnd w:id="41434"/>
      <w:bookmarkEnd w:id="41435"/>
      <w:bookmarkEnd w:id="41436"/>
      <w:bookmarkEnd w:id="41437"/>
      <w:bookmarkEnd w:id="41438"/>
      <w:bookmarkEnd w:id="41439"/>
      <w:bookmarkEnd w:id="41440"/>
      <w:bookmarkEnd w:id="41441"/>
      <w:bookmarkEnd w:id="41442"/>
      <w:bookmarkEnd w:id="41443"/>
      <w:bookmarkEnd w:id="41444"/>
      <w:bookmarkEnd w:id="41445"/>
      <w:bookmarkEnd w:id="41446"/>
      <w:bookmarkEnd w:id="41447"/>
      <w:bookmarkEnd w:id="41448"/>
      <w:bookmarkEnd w:id="41449"/>
      <w:bookmarkEnd w:id="41450"/>
      <w:bookmarkEnd w:id="41451"/>
      <w:bookmarkEnd w:id="41452"/>
      <w:bookmarkEnd w:id="41453"/>
      <w:bookmarkEnd w:id="41454"/>
      <w:bookmarkEnd w:id="41455"/>
      <w:bookmarkEnd w:id="41456"/>
      <w:bookmarkEnd w:id="41457"/>
      <w:bookmarkEnd w:id="41458"/>
      <w:bookmarkEnd w:id="41459"/>
      <w:bookmarkEnd w:id="41460"/>
      <w:bookmarkEnd w:id="41461"/>
      <w:bookmarkEnd w:id="41462"/>
      <w:bookmarkEnd w:id="41463"/>
      <w:bookmarkEnd w:id="41464"/>
      <w:bookmarkEnd w:id="41465"/>
      <w:bookmarkEnd w:id="41466"/>
      <w:bookmarkEnd w:id="41467"/>
      <w:bookmarkEnd w:id="41468"/>
      <w:bookmarkEnd w:id="41469"/>
      <w:bookmarkEnd w:id="41470"/>
      <w:bookmarkEnd w:id="41471"/>
      <w:bookmarkEnd w:id="41472"/>
      <w:bookmarkEnd w:id="41473"/>
      <w:bookmarkEnd w:id="41474"/>
      <w:bookmarkEnd w:id="41475"/>
      <w:bookmarkEnd w:id="41476"/>
      <w:bookmarkEnd w:id="41477"/>
      <w:bookmarkEnd w:id="41478"/>
      <w:bookmarkEnd w:id="41479"/>
      <w:bookmarkEnd w:id="41480"/>
      <w:bookmarkEnd w:id="41481"/>
      <w:bookmarkEnd w:id="41482"/>
      <w:bookmarkEnd w:id="41483"/>
      <w:bookmarkEnd w:id="41484"/>
      <w:bookmarkEnd w:id="41485"/>
      <w:bookmarkEnd w:id="41486"/>
      <w:bookmarkEnd w:id="41487"/>
      <w:bookmarkEnd w:id="41488"/>
      <w:bookmarkEnd w:id="41489"/>
      <w:bookmarkEnd w:id="41490"/>
      <w:bookmarkEnd w:id="41491"/>
      <w:bookmarkEnd w:id="41492"/>
      <w:bookmarkEnd w:id="41493"/>
      <w:bookmarkEnd w:id="41494"/>
      <w:bookmarkEnd w:id="41495"/>
      <w:bookmarkEnd w:id="41496"/>
      <w:bookmarkEnd w:id="41497"/>
      <w:bookmarkEnd w:id="41498"/>
      <w:bookmarkEnd w:id="41499"/>
      <w:bookmarkEnd w:id="41500"/>
      <w:bookmarkEnd w:id="41501"/>
      <w:bookmarkEnd w:id="41502"/>
      <w:bookmarkEnd w:id="41503"/>
      <w:bookmarkEnd w:id="41504"/>
      <w:bookmarkEnd w:id="41505"/>
      <w:bookmarkEnd w:id="41506"/>
      <w:bookmarkEnd w:id="41507"/>
      <w:bookmarkEnd w:id="41508"/>
      <w:bookmarkEnd w:id="41509"/>
      <w:bookmarkEnd w:id="41510"/>
      <w:bookmarkEnd w:id="41511"/>
      <w:bookmarkEnd w:id="41512"/>
      <w:bookmarkEnd w:id="41513"/>
      <w:bookmarkEnd w:id="41514"/>
      <w:bookmarkEnd w:id="41515"/>
      <w:bookmarkEnd w:id="41516"/>
      <w:bookmarkEnd w:id="41517"/>
      <w:bookmarkEnd w:id="41518"/>
      <w:bookmarkEnd w:id="41519"/>
      <w:bookmarkEnd w:id="41520"/>
      <w:bookmarkEnd w:id="41521"/>
      <w:bookmarkEnd w:id="41522"/>
      <w:bookmarkEnd w:id="41523"/>
      <w:bookmarkEnd w:id="41524"/>
      <w:bookmarkEnd w:id="41525"/>
      <w:bookmarkEnd w:id="41526"/>
      <w:bookmarkEnd w:id="41527"/>
      <w:bookmarkEnd w:id="41528"/>
      <w:bookmarkEnd w:id="41529"/>
      <w:bookmarkEnd w:id="41530"/>
      <w:bookmarkEnd w:id="41531"/>
      <w:bookmarkEnd w:id="41532"/>
      <w:bookmarkEnd w:id="41533"/>
      <w:bookmarkEnd w:id="41534"/>
      <w:bookmarkEnd w:id="41535"/>
      <w:bookmarkEnd w:id="41536"/>
      <w:bookmarkEnd w:id="41537"/>
      <w:bookmarkEnd w:id="41538"/>
      <w:bookmarkEnd w:id="41539"/>
      <w:bookmarkEnd w:id="41540"/>
      <w:bookmarkEnd w:id="41541"/>
      <w:bookmarkEnd w:id="41542"/>
      <w:bookmarkEnd w:id="41543"/>
      <w:bookmarkEnd w:id="41544"/>
      <w:bookmarkEnd w:id="41545"/>
      <w:bookmarkEnd w:id="41546"/>
      <w:bookmarkEnd w:id="41547"/>
      <w:bookmarkEnd w:id="41548"/>
      <w:bookmarkEnd w:id="41549"/>
      <w:bookmarkEnd w:id="41550"/>
      <w:bookmarkEnd w:id="41551"/>
      <w:bookmarkEnd w:id="41552"/>
      <w:bookmarkEnd w:id="41553"/>
      <w:bookmarkEnd w:id="41554"/>
      <w:bookmarkEnd w:id="41555"/>
      <w:bookmarkEnd w:id="41556"/>
      <w:bookmarkEnd w:id="41557"/>
      <w:bookmarkEnd w:id="41558"/>
      <w:bookmarkEnd w:id="41559"/>
      <w:bookmarkEnd w:id="41560"/>
      <w:bookmarkEnd w:id="41561"/>
      <w:bookmarkEnd w:id="41562"/>
      <w:bookmarkEnd w:id="41563"/>
      <w:bookmarkEnd w:id="41564"/>
      <w:bookmarkEnd w:id="41565"/>
      <w:bookmarkEnd w:id="41566"/>
      <w:bookmarkEnd w:id="41567"/>
      <w:bookmarkEnd w:id="41568"/>
      <w:bookmarkEnd w:id="41569"/>
      <w:bookmarkEnd w:id="41570"/>
      <w:bookmarkEnd w:id="41571"/>
      <w:bookmarkEnd w:id="41572"/>
      <w:bookmarkEnd w:id="41573"/>
      <w:bookmarkEnd w:id="41574"/>
      <w:bookmarkEnd w:id="41575"/>
      <w:bookmarkEnd w:id="41576"/>
      <w:bookmarkEnd w:id="41577"/>
      <w:bookmarkEnd w:id="41578"/>
      <w:bookmarkEnd w:id="41579"/>
      <w:bookmarkEnd w:id="41580"/>
      <w:bookmarkEnd w:id="41581"/>
      <w:bookmarkEnd w:id="41582"/>
      <w:bookmarkEnd w:id="41583"/>
      <w:bookmarkEnd w:id="41584"/>
      <w:bookmarkEnd w:id="41585"/>
      <w:bookmarkEnd w:id="41586"/>
      <w:bookmarkEnd w:id="41587"/>
      <w:bookmarkEnd w:id="41588"/>
      <w:bookmarkEnd w:id="41589"/>
      <w:bookmarkEnd w:id="41590"/>
      <w:bookmarkEnd w:id="41591"/>
      <w:bookmarkEnd w:id="41592"/>
      <w:bookmarkEnd w:id="41593"/>
      <w:bookmarkEnd w:id="41594"/>
      <w:bookmarkEnd w:id="41595"/>
      <w:bookmarkEnd w:id="41596"/>
      <w:bookmarkEnd w:id="41597"/>
      <w:bookmarkEnd w:id="41598"/>
      <w:bookmarkEnd w:id="41599"/>
      <w:bookmarkEnd w:id="41600"/>
      <w:bookmarkEnd w:id="41601"/>
      <w:bookmarkEnd w:id="41602"/>
      <w:bookmarkEnd w:id="41603"/>
      <w:bookmarkEnd w:id="41604"/>
      <w:bookmarkEnd w:id="41605"/>
      <w:bookmarkEnd w:id="41606"/>
      <w:bookmarkEnd w:id="41607"/>
      <w:bookmarkEnd w:id="41608"/>
      <w:bookmarkEnd w:id="41609"/>
      <w:bookmarkEnd w:id="41610"/>
      <w:bookmarkEnd w:id="41611"/>
      <w:bookmarkEnd w:id="41612"/>
      <w:bookmarkEnd w:id="41613"/>
      <w:bookmarkEnd w:id="41614"/>
      <w:bookmarkEnd w:id="41615"/>
      <w:bookmarkEnd w:id="41616"/>
      <w:bookmarkEnd w:id="41617"/>
      <w:bookmarkEnd w:id="41618"/>
      <w:bookmarkEnd w:id="41619"/>
      <w:bookmarkEnd w:id="41620"/>
      <w:bookmarkEnd w:id="41621"/>
      <w:bookmarkEnd w:id="41622"/>
      <w:bookmarkEnd w:id="41623"/>
      <w:bookmarkEnd w:id="41624"/>
      <w:bookmarkEnd w:id="41625"/>
      <w:bookmarkEnd w:id="41626"/>
      <w:bookmarkEnd w:id="41627"/>
      <w:bookmarkEnd w:id="41628"/>
      <w:bookmarkEnd w:id="41629"/>
      <w:bookmarkEnd w:id="41630"/>
      <w:bookmarkEnd w:id="41631"/>
      <w:bookmarkEnd w:id="41632"/>
      <w:bookmarkEnd w:id="41633"/>
      <w:bookmarkEnd w:id="41634"/>
      <w:bookmarkEnd w:id="41635"/>
      <w:bookmarkEnd w:id="41636"/>
      <w:bookmarkEnd w:id="41637"/>
      <w:bookmarkEnd w:id="41638"/>
      <w:bookmarkEnd w:id="41639"/>
      <w:bookmarkEnd w:id="41640"/>
      <w:bookmarkEnd w:id="41641"/>
      <w:bookmarkEnd w:id="41642"/>
      <w:bookmarkEnd w:id="41643"/>
      <w:bookmarkEnd w:id="41644"/>
      <w:bookmarkEnd w:id="41645"/>
      <w:bookmarkEnd w:id="41646"/>
      <w:bookmarkEnd w:id="41647"/>
      <w:bookmarkEnd w:id="41648"/>
      <w:bookmarkEnd w:id="41649"/>
      <w:bookmarkEnd w:id="41650"/>
      <w:bookmarkEnd w:id="41651"/>
      <w:bookmarkEnd w:id="41652"/>
      <w:bookmarkEnd w:id="41653"/>
      <w:bookmarkEnd w:id="41654"/>
      <w:bookmarkEnd w:id="41655"/>
      <w:bookmarkEnd w:id="41656"/>
      <w:bookmarkEnd w:id="41657"/>
      <w:bookmarkEnd w:id="41658"/>
    </w:p>
    <w:p w14:paraId="10F93536" w14:textId="77777777" w:rsidR="00076A41" w:rsidRDefault="00076A41" w:rsidP="00076A41"/>
    <w:p w14:paraId="437B20D9" w14:textId="34AFDF94" w:rsidR="00076A41" w:rsidRPr="00076A41" w:rsidRDefault="00076A41" w:rsidP="00076A41">
      <w:pPr>
        <w:rPr>
          <w:b/>
        </w:rPr>
      </w:pPr>
      <w:r>
        <w:rPr>
          <w:rFonts w:ascii="Arial" w:hAnsi="Arial" w:cs="Arial"/>
          <w:color w:val="000000"/>
          <w:sz w:val="20"/>
          <w:szCs w:val="20"/>
        </w:rPr>
        <w:t> </w:t>
      </w:r>
      <w:r w:rsidRPr="00076A41">
        <w:rPr>
          <w:b/>
          <w:sz w:val="32"/>
          <w:szCs w:val="32"/>
        </w:rPr>
        <w:t>RTPA Query examples  RUN QUERY</w:t>
      </w:r>
    </w:p>
    <w:p w14:paraId="5A210C40" w14:textId="77777777" w:rsidR="00076A41" w:rsidRDefault="00076A41" w:rsidP="00C57469">
      <w:pPr>
        <w:rPr>
          <w:rFonts w:ascii="Arial" w:hAnsi="Arial" w:cs="Arial"/>
          <w:color w:val="000000"/>
          <w:sz w:val="20"/>
          <w:szCs w:val="20"/>
        </w:rPr>
      </w:pPr>
    </w:p>
    <w:p w14:paraId="61E2045D" w14:textId="77777777" w:rsidR="00C57469" w:rsidRPr="00C9387C" w:rsidRDefault="00364904" w:rsidP="00C57469">
      <w:pPr>
        <w:rPr>
          <w:sz w:val="32"/>
          <w:szCs w:val="32"/>
        </w:rPr>
      </w:pPr>
      <w:r>
        <w:rPr>
          <w:rFonts w:ascii="Arial" w:hAnsi="Arial" w:cs="Arial"/>
          <w:color w:val="000000"/>
          <w:sz w:val="20"/>
          <w:szCs w:val="20"/>
        </w:rPr>
        <w:t> </w:t>
      </w:r>
      <w:r w:rsidR="00C57469" w:rsidRPr="00C9387C">
        <w:rPr>
          <w:sz w:val="32"/>
          <w:szCs w:val="32"/>
        </w:rPr>
        <w:t>RTPA Query Run QUERY of ZZAUDITD RTPA DB2 Audit log</w:t>
      </w:r>
    </w:p>
    <w:p w14:paraId="2159197C" w14:textId="77777777" w:rsidR="00C9387C" w:rsidRPr="00C9387C" w:rsidRDefault="00C9387C" w:rsidP="00C57469">
      <w:pPr>
        <w:rPr>
          <w:sz w:val="32"/>
          <w:szCs w:val="32"/>
        </w:rPr>
      </w:pPr>
    </w:p>
    <w:p w14:paraId="2FC1BE1D" w14:textId="77777777" w:rsidR="00C9387C" w:rsidRPr="00C9387C" w:rsidRDefault="00C9387C" w:rsidP="00C57469">
      <w:pPr>
        <w:rPr>
          <w:sz w:val="32"/>
          <w:szCs w:val="32"/>
        </w:rPr>
      </w:pPr>
      <w:r w:rsidRPr="00C9387C">
        <w:rPr>
          <w:sz w:val="32"/>
          <w:szCs w:val="32"/>
        </w:rPr>
        <w:t>The RTPA ZZAUDITD (audit to Disk) file is a 280 character disk file that contains the exact same format as the RTPA audit to print (WRKSPLF).</w:t>
      </w:r>
    </w:p>
    <w:p w14:paraId="72335B7F" w14:textId="7CE568CD" w:rsidR="00C9387C" w:rsidRDefault="00C9387C" w:rsidP="00C57469">
      <w:pPr>
        <w:rPr>
          <w:sz w:val="32"/>
          <w:szCs w:val="32"/>
        </w:rPr>
      </w:pPr>
      <w:r w:rsidRPr="00C9387C">
        <w:rPr>
          <w:sz w:val="32"/>
          <w:szCs w:val="32"/>
        </w:rPr>
        <w:t xml:space="preserve">The ZZAUDITD DB2 file may be queried with SQL or with the IBM Query (RUNQRY) command or other analytics </w:t>
      </w:r>
      <w:r>
        <w:rPr>
          <w:sz w:val="32"/>
          <w:szCs w:val="32"/>
        </w:rPr>
        <w:t>p</w:t>
      </w:r>
      <w:r w:rsidRPr="00C9387C">
        <w:rPr>
          <w:sz w:val="32"/>
          <w:szCs w:val="32"/>
        </w:rPr>
        <w:t xml:space="preserve">rograms that analyze IBM DB2 files (like SEQUEL). </w:t>
      </w:r>
    </w:p>
    <w:p w14:paraId="0D3C269A" w14:textId="77777777" w:rsidR="007817C5" w:rsidRDefault="007817C5" w:rsidP="00C57469">
      <w:pPr>
        <w:rPr>
          <w:sz w:val="32"/>
          <w:szCs w:val="32"/>
        </w:rPr>
      </w:pPr>
    </w:p>
    <w:p w14:paraId="57A19D23" w14:textId="34764603" w:rsidR="007817C5" w:rsidRPr="00C9387C" w:rsidRDefault="00C95C93" w:rsidP="00C57469">
      <w:pPr>
        <w:rPr>
          <w:sz w:val="32"/>
          <w:szCs w:val="32"/>
        </w:rPr>
      </w:pPr>
      <w:r>
        <w:rPr>
          <w:sz w:val="32"/>
          <w:szCs w:val="32"/>
        </w:rPr>
        <w:t xml:space="preserve">The RTPA audit to print (WRKSPLF) ZZAUDITP files may be copied to the RTPA Audit to Disk DB2 file ZZAUDITD with the CPYSPLF command to allow SQL, IBM Query, SEQUEL or other analytics programs to analyze RTPA real-time RTPA audit output. </w:t>
      </w:r>
    </w:p>
    <w:p w14:paraId="1313032F" w14:textId="77777777" w:rsidR="00C57469" w:rsidRPr="008E2DA0" w:rsidRDefault="00C57469" w:rsidP="00C57469">
      <w:pPr>
        <w:rPr>
          <w:rFonts w:asciiTheme="minorHAnsi" w:hAnsiTheme="minorHAnsi"/>
          <w:spacing w:val="0"/>
          <w:sz w:val="32"/>
          <w:szCs w:val="32"/>
        </w:rPr>
      </w:pPr>
    </w:p>
    <w:p w14:paraId="228364C3" w14:textId="43685F3C" w:rsidR="00C57469" w:rsidRDefault="008E2DA0" w:rsidP="00C57469">
      <w:pPr>
        <w:rPr>
          <w:sz w:val="32"/>
          <w:szCs w:val="32"/>
        </w:rPr>
      </w:pPr>
      <w:r w:rsidRPr="008E2DA0">
        <w:rPr>
          <w:sz w:val="32"/>
          <w:szCs w:val="32"/>
        </w:rPr>
        <w:t xml:space="preserve">NOTE – RTPA Sample CL program </w:t>
      </w:r>
      <w:r w:rsidR="00C322BE">
        <w:rPr>
          <w:sz w:val="32"/>
          <w:szCs w:val="32"/>
        </w:rPr>
        <w:t>ZZ</w:t>
      </w:r>
      <w:r w:rsidRPr="008E2DA0">
        <w:rPr>
          <w:sz w:val="32"/>
          <w:szCs w:val="32"/>
        </w:rPr>
        <w:t>TEST1N and RPGLE NEWEXPSH have already been RTPA audit enabled</w:t>
      </w:r>
      <w:r w:rsidR="00BD3DCA">
        <w:rPr>
          <w:sz w:val="32"/>
          <w:szCs w:val="32"/>
        </w:rPr>
        <w:t xml:space="preserve"> in Chapter one.</w:t>
      </w:r>
    </w:p>
    <w:p w14:paraId="2B8ACB94" w14:textId="77777777" w:rsidR="008E2DA0" w:rsidRDefault="008E2DA0" w:rsidP="00C57469">
      <w:pPr>
        <w:rPr>
          <w:sz w:val="32"/>
          <w:szCs w:val="32"/>
        </w:rPr>
      </w:pPr>
    </w:p>
    <w:tbl>
      <w:tblPr>
        <w:tblW w:w="950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507"/>
      </w:tblGrid>
      <w:tr w:rsidR="000E2BEA" w14:paraId="65A7F7A0" w14:textId="77777777" w:rsidTr="00902911">
        <w:tc>
          <w:tcPr>
            <w:tcW w:w="9507" w:type="dxa"/>
            <w:tcBorders>
              <w:top w:val="double" w:sz="4" w:space="0" w:color="auto"/>
              <w:left w:val="double" w:sz="4" w:space="0" w:color="auto"/>
              <w:bottom w:val="double" w:sz="4" w:space="0" w:color="auto"/>
              <w:right w:val="double" w:sz="4" w:space="0" w:color="auto"/>
            </w:tcBorders>
            <w:shd w:val="clear" w:color="auto" w:fill="E6E6E6"/>
            <w:hideMark/>
          </w:tcPr>
          <w:p w14:paraId="2D9401FB" w14:textId="0B44FA34" w:rsidR="000E2BEA" w:rsidRPr="000E2BEA" w:rsidRDefault="00C322BE" w:rsidP="000E2BEA">
            <w:pPr>
              <w:pStyle w:val="DisplayScreen"/>
              <w:spacing w:line="256" w:lineRule="auto"/>
              <w:rPr>
                <w:rFonts w:ascii="Courier New" w:hAnsi="Courier New"/>
                <w:b/>
                <w:sz w:val="20"/>
                <w:szCs w:val="20"/>
              </w:rPr>
            </w:pPr>
            <w:r>
              <w:rPr>
                <w:rFonts w:ascii="Courier New" w:hAnsi="Courier New"/>
                <w:b/>
                <w:sz w:val="20"/>
                <w:szCs w:val="20"/>
              </w:rPr>
              <w:t>ZZ</w:t>
            </w:r>
            <w:r w:rsidR="000E2BEA" w:rsidRPr="000E2BEA">
              <w:rPr>
                <w:rFonts w:ascii="Courier New" w:hAnsi="Courier New"/>
                <w:b/>
                <w:sz w:val="20"/>
                <w:szCs w:val="20"/>
              </w:rPr>
              <w:t xml:space="preserve">PGM64R          </w:t>
            </w:r>
            <w:r w:rsidR="000E2BEA" w:rsidRPr="000E2BEA">
              <w:rPr>
                <w:rFonts w:ascii="Courier New" w:hAnsi="Courier New"/>
                <w:b/>
                <w:color w:val="FF0000"/>
                <w:sz w:val="20"/>
                <w:szCs w:val="20"/>
              </w:rPr>
              <w:t xml:space="preserve">Real-Time Program Audit File Query  V6R2              </w:t>
            </w:r>
            <w:r w:rsidR="000E2BEA" w:rsidRPr="000E2BEA">
              <w:rPr>
                <w:rFonts w:ascii="Courier New" w:hAnsi="Courier New"/>
                <w:b/>
                <w:sz w:val="20"/>
                <w:szCs w:val="20"/>
              </w:rPr>
              <w:t>2/20/19</w:t>
            </w:r>
          </w:p>
          <w:p w14:paraId="221CB83A"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PHARKINS    </w:t>
            </w:r>
            <w:r w:rsidRPr="000E2BEA">
              <w:rPr>
                <w:rFonts w:ascii="Courier New" w:hAnsi="Courier New"/>
                <w:b/>
                <w:color w:val="FF0000"/>
                <w:sz w:val="20"/>
                <w:szCs w:val="20"/>
              </w:rPr>
              <w:t xml:space="preserve">View ZZAUDITP, Combine to ZZAUDITC, Analysis to ZZAUDITS   </w:t>
            </w:r>
            <w:r w:rsidRPr="000E2BEA">
              <w:rPr>
                <w:rFonts w:ascii="Courier New" w:hAnsi="Courier New"/>
                <w:b/>
                <w:sz w:val="20"/>
                <w:szCs w:val="20"/>
              </w:rPr>
              <w:t>12:37:38</w:t>
            </w:r>
          </w:p>
          <w:p w14:paraId="42D44BD5"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CCSID 00037 Language ENU Date Format *MDY  Data in Char and Hex N</w:t>
            </w:r>
          </w:p>
          <w:p w14:paraId="656DFE26"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1 Select ZZAUDITP file(s) combined by execution time (F8) or analytics (F10)  </w:t>
            </w:r>
          </w:p>
          <w:p w14:paraId="47BBD47E"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4 Select spool file(s) to be Deleted. then press Enter                        </w:t>
            </w:r>
          </w:p>
          <w:p w14:paraId="0BD3B3B4"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5 Select spool file(s) to be Displayed. then press Enter                      </w:t>
            </w:r>
          </w:p>
          <w:p w14:paraId="53A1B045"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S Select WRKSPLF Spool Files from execution of program (in User Data)         </w:t>
            </w:r>
          </w:p>
          <w:p w14:paraId="7CF42386"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Opt File       User       Queue      User Data  Pages   Date     Time    Job # </w:t>
            </w:r>
          </w:p>
          <w:p w14:paraId="3D03D16D"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56862547"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7350F719"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04245FEA"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028041CB"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0D68BB8D"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05EFC98D"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5B13C89D"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21041730"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34FA5259"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0235E5DF"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68C03EB4"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32325D0E"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                                                                               </w:t>
            </w:r>
          </w:p>
          <w:p w14:paraId="5128AE83"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F3=Exit F5=Refresh F6=Summary Options  F8=Create ZZAUDITC by execution time    </w:t>
            </w:r>
          </w:p>
          <w:p w14:paraId="20BBBBEC" w14:textId="77777777" w:rsidR="000E2BEA" w:rsidRP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 xml:space="preserve">F10=Create ZZAUDITS with summary analytics  F11=ADD SPLF to ZZAUDITD DB2 File  </w:t>
            </w:r>
          </w:p>
          <w:p w14:paraId="4800E6ED" w14:textId="5D250887" w:rsidR="000E2BEA" w:rsidRDefault="000E2BEA" w:rsidP="000E2BEA">
            <w:pPr>
              <w:pStyle w:val="DisplayScreen"/>
              <w:spacing w:line="256" w:lineRule="auto"/>
              <w:rPr>
                <w:rFonts w:ascii="Courier New" w:hAnsi="Courier New"/>
                <w:b/>
                <w:sz w:val="20"/>
                <w:szCs w:val="20"/>
              </w:rPr>
            </w:pPr>
            <w:r w:rsidRPr="000E2BEA">
              <w:rPr>
                <w:rFonts w:ascii="Courier New" w:hAnsi="Courier New"/>
                <w:b/>
                <w:sz w:val="20"/>
                <w:szCs w:val="20"/>
              </w:rPr>
              <w:t>F13=RUNQRY over ZZAUDITD DB2 Audit output   (C) 2016 Harkins &amp; Associates, Inc.</w:t>
            </w:r>
            <w:r w:rsidRPr="00E24B76">
              <w:rPr>
                <w:rFonts w:ascii="Courier New" w:hAnsi="Courier New"/>
                <w:b/>
                <w:sz w:val="20"/>
                <w:szCs w:val="20"/>
              </w:rPr>
              <w:t xml:space="preserve">                                                                                </w:t>
            </w:r>
            <w:r w:rsidRPr="00D44420">
              <w:rPr>
                <w:rFonts w:ascii="Courier New" w:hAnsi="Courier New"/>
                <w:b/>
                <w:sz w:val="20"/>
                <w:szCs w:val="20"/>
              </w:rPr>
              <w:t xml:space="preserve"> </w:t>
            </w:r>
          </w:p>
        </w:tc>
      </w:tr>
    </w:tbl>
    <w:p w14:paraId="4E23B8AA" w14:textId="63BB8C19" w:rsidR="000E2BEA" w:rsidRDefault="000E2BEA" w:rsidP="00C57469">
      <w:pPr>
        <w:rPr>
          <w:sz w:val="32"/>
          <w:szCs w:val="32"/>
        </w:rPr>
      </w:pPr>
      <w:r>
        <w:rPr>
          <w:sz w:val="32"/>
          <w:szCs w:val="32"/>
        </w:rPr>
        <w:t>RTPA Query Selection of ZZAUDITP files for analysis</w:t>
      </w:r>
    </w:p>
    <w:p w14:paraId="06B0A8F0" w14:textId="377C2F37" w:rsidR="008E2DA0" w:rsidRPr="008E2DA0" w:rsidRDefault="008E2DA0" w:rsidP="00C57469">
      <w:pPr>
        <w:rPr>
          <w:b/>
          <w:color w:val="FF0000"/>
          <w:sz w:val="32"/>
          <w:szCs w:val="32"/>
          <w:u w:val="single"/>
        </w:rPr>
      </w:pPr>
      <w:r w:rsidRPr="008E2DA0">
        <w:rPr>
          <w:b/>
          <w:color w:val="FF0000"/>
          <w:sz w:val="32"/>
          <w:szCs w:val="32"/>
          <w:u w:val="single"/>
        </w:rPr>
        <w:t xml:space="preserve">RTPA Auditing user </w:t>
      </w:r>
      <w:r>
        <w:rPr>
          <w:b/>
          <w:color w:val="FF0000"/>
          <w:sz w:val="32"/>
          <w:szCs w:val="32"/>
          <w:u w:val="single"/>
        </w:rPr>
        <w:t xml:space="preserve">display </w:t>
      </w:r>
      <w:r w:rsidRPr="008E2DA0">
        <w:rPr>
          <w:b/>
          <w:color w:val="FF0000"/>
          <w:sz w:val="32"/>
          <w:szCs w:val="32"/>
          <w:u w:val="single"/>
        </w:rPr>
        <w:t xml:space="preserve">error messages for training and productivity </w:t>
      </w:r>
    </w:p>
    <w:p w14:paraId="27EE5EDA" w14:textId="24A015FC" w:rsidR="008E2DA0" w:rsidRPr="008E2DA0" w:rsidRDefault="008E2DA0" w:rsidP="00C57469">
      <w:pPr>
        <w:rPr>
          <w:b/>
          <w:sz w:val="32"/>
          <w:szCs w:val="32"/>
        </w:rPr>
      </w:pPr>
      <w:r w:rsidRPr="008E2DA0">
        <w:rPr>
          <w:b/>
          <w:sz w:val="32"/>
          <w:szCs w:val="32"/>
        </w:rPr>
        <w:t>(never before captured and analyzed before RTPA)</w:t>
      </w:r>
    </w:p>
    <w:p w14:paraId="3B6D244E" w14:textId="77777777" w:rsidR="008E2DA0" w:rsidRDefault="008E2DA0" w:rsidP="00C57469">
      <w:pPr>
        <w:rPr>
          <w:sz w:val="32"/>
          <w:szCs w:val="32"/>
        </w:rPr>
      </w:pPr>
    </w:p>
    <w:p w14:paraId="7EB99E98" w14:textId="621732D4" w:rsidR="008E2DA0" w:rsidRDefault="008E2DA0" w:rsidP="00C57469">
      <w:pPr>
        <w:rPr>
          <w:sz w:val="32"/>
          <w:szCs w:val="32"/>
        </w:rPr>
      </w:pPr>
      <w:r>
        <w:rPr>
          <w:sz w:val="32"/>
          <w:szCs w:val="32"/>
        </w:rPr>
        <w:t>This example shows the interactive user making errors, including entering an invalid order number or an invalid order line number, which the program NEWEXPSH identifies with error messages on the bottom of the screen</w:t>
      </w:r>
      <w:r w:rsidR="00E12E38">
        <w:rPr>
          <w:sz w:val="32"/>
          <w:szCs w:val="32"/>
        </w:rPr>
        <w:t>.</w:t>
      </w:r>
    </w:p>
    <w:p w14:paraId="2194BCAE" w14:textId="12B9FE3B" w:rsidR="00E12E38" w:rsidRDefault="00E12E38" w:rsidP="00C57469">
      <w:pPr>
        <w:rPr>
          <w:sz w:val="32"/>
          <w:szCs w:val="32"/>
        </w:rPr>
      </w:pPr>
      <w:r>
        <w:rPr>
          <w:sz w:val="32"/>
          <w:szCs w:val="32"/>
        </w:rPr>
        <w:t>These display error messages are displayed to the operator at the bottom of the screen, and are NOT otherwise recorded to a DB</w:t>
      </w:r>
      <w:r w:rsidR="0015054D">
        <w:rPr>
          <w:sz w:val="32"/>
          <w:szCs w:val="32"/>
        </w:rPr>
        <w:t>2</w:t>
      </w:r>
      <w:r>
        <w:rPr>
          <w:sz w:val="32"/>
          <w:szCs w:val="32"/>
        </w:rPr>
        <w:t xml:space="preserve"> file for analysis.</w:t>
      </w:r>
    </w:p>
    <w:p w14:paraId="779CAA1E" w14:textId="77777777" w:rsidR="00E12E38" w:rsidRDefault="00E12E38" w:rsidP="00C57469">
      <w:pPr>
        <w:rPr>
          <w:sz w:val="32"/>
          <w:szCs w:val="32"/>
        </w:rPr>
      </w:pPr>
    </w:p>
    <w:tbl>
      <w:tblPr>
        <w:tblW w:w="950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507"/>
      </w:tblGrid>
      <w:tr w:rsidR="00E12E38" w14:paraId="021A273E" w14:textId="77777777" w:rsidTr="002258ED">
        <w:tc>
          <w:tcPr>
            <w:tcW w:w="9507" w:type="dxa"/>
            <w:tcBorders>
              <w:top w:val="double" w:sz="4" w:space="0" w:color="auto"/>
              <w:left w:val="double" w:sz="4" w:space="0" w:color="auto"/>
              <w:bottom w:val="double" w:sz="4" w:space="0" w:color="auto"/>
              <w:right w:val="double" w:sz="4" w:space="0" w:color="auto"/>
            </w:tcBorders>
            <w:shd w:val="clear" w:color="auto" w:fill="E6E6E6"/>
            <w:hideMark/>
          </w:tcPr>
          <w:p w14:paraId="037B570D" w14:textId="4662CA2F" w:rsidR="00E12E38" w:rsidRPr="00E12E38" w:rsidRDefault="00E12E38" w:rsidP="00E12E38">
            <w:pPr>
              <w:pStyle w:val="DisplayScreen"/>
              <w:spacing w:line="256" w:lineRule="auto"/>
              <w:rPr>
                <w:rFonts w:ascii="Courier New" w:hAnsi="Courier New"/>
                <w:b/>
                <w:color w:val="FF0000"/>
                <w:sz w:val="20"/>
                <w:szCs w:val="20"/>
              </w:rPr>
            </w:pPr>
            <w:r w:rsidRPr="00E12E38">
              <w:rPr>
                <w:rFonts w:ascii="Courier New" w:hAnsi="Courier New"/>
                <w:b/>
                <w:sz w:val="20"/>
                <w:szCs w:val="20"/>
              </w:rPr>
              <w:t xml:space="preserve">Columns . . . :    1  71           Browse                      </w:t>
            </w:r>
            <w:r w:rsidR="00C322BE">
              <w:rPr>
                <w:rFonts w:ascii="Courier New" w:hAnsi="Courier New"/>
                <w:b/>
                <w:color w:val="FF0000"/>
                <w:sz w:val="20"/>
                <w:szCs w:val="20"/>
              </w:rPr>
              <w:t>ZZ</w:t>
            </w:r>
            <w:r w:rsidRPr="00E12E38">
              <w:rPr>
                <w:rFonts w:ascii="Courier New" w:hAnsi="Courier New"/>
                <w:b/>
                <w:color w:val="FF0000"/>
                <w:sz w:val="20"/>
                <w:szCs w:val="20"/>
              </w:rPr>
              <w:t xml:space="preserve">AUDIT/QDDSSRC </w:t>
            </w:r>
          </w:p>
          <w:p w14:paraId="2DC74000" w14:textId="77777777" w:rsidR="00E12E38" w:rsidRPr="00E12E38" w:rsidRDefault="00E12E38" w:rsidP="00E12E38">
            <w:pPr>
              <w:pStyle w:val="DisplayScreen"/>
              <w:spacing w:line="256" w:lineRule="auto"/>
              <w:rPr>
                <w:rFonts w:ascii="Courier New" w:hAnsi="Courier New"/>
                <w:b/>
                <w:color w:val="FF0000"/>
                <w:sz w:val="20"/>
                <w:szCs w:val="20"/>
              </w:rPr>
            </w:pPr>
            <w:r w:rsidRPr="00E12E38">
              <w:rPr>
                <w:rFonts w:ascii="Courier New" w:hAnsi="Courier New"/>
                <w:b/>
                <w:color w:val="FF0000"/>
                <w:sz w:val="20"/>
                <w:szCs w:val="20"/>
              </w:rPr>
              <w:t xml:space="preserve"> SEU==&gt;                                                                NEWEXPDS </w:t>
            </w:r>
          </w:p>
          <w:p w14:paraId="4FEF1545"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 FMT DP .....AAN01N02N03T.Name++++++RLen++TDpBLinPosFunctions++++++++++++++++++ </w:t>
            </w:r>
          </w:p>
          <w:p w14:paraId="220FC6AB"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0025.00      </w:t>
            </w:r>
            <w:r w:rsidRPr="00E12E38">
              <w:rPr>
                <w:rFonts w:ascii="Courier New" w:hAnsi="Courier New"/>
                <w:b/>
                <w:color w:val="FF0000"/>
                <w:sz w:val="20"/>
                <w:szCs w:val="20"/>
              </w:rPr>
              <w:t xml:space="preserve">A                                  9  3'Line Number'               </w:t>
            </w:r>
          </w:p>
          <w:p w14:paraId="5245565A" w14:textId="77777777" w:rsidR="00E12E38" w:rsidRPr="00E12E38" w:rsidRDefault="00E12E38" w:rsidP="00E12E38">
            <w:pPr>
              <w:pStyle w:val="DisplayScreen"/>
              <w:spacing w:line="256" w:lineRule="auto"/>
              <w:rPr>
                <w:rFonts w:ascii="Courier New" w:hAnsi="Courier New"/>
                <w:b/>
                <w:color w:val="FF0000"/>
                <w:sz w:val="20"/>
                <w:szCs w:val="20"/>
              </w:rPr>
            </w:pPr>
            <w:r w:rsidRPr="00E12E38">
              <w:rPr>
                <w:rFonts w:ascii="Courier New" w:hAnsi="Courier New"/>
                <w:b/>
                <w:color w:val="FF0000"/>
                <w:sz w:val="20"/>
                <w:szCs w:val="20"/>
              </w:rPr>
              <w:t xml:space="preserve">0026.00      A            KLINE          5Y 0B  9 17EDTCDE(Z)                   </w:t>
            </w:r>
          </w:p>
          <w:p w14:paraId="490E986E" w14:textId="77777777" w:rsidR="00E12E38" w:rsidRPr="00E12E38" w:rsidRDefault="00E12E38" w:rsidP="00E12E38">
            <w:pPr>
              <w:pStyle w:val="DisplayScreen"/>
              <w:spacing w:line="256" w:lineRule="auto"/>
              <w:rPr>
                <w:rFonts w:ascii="Courier New" w:hAnsi="Courier New"/>
                <w:b/>
                <w:color w:val="FF0000"/>
                <w:sz w:val="20"/>
                <w:szCs w:val="20"/>
              </w:rPr>
            </w:pPr>
            <w:r w:rsidRPr="00E12E38">
              <w:rPr>
                <w:rFonts w:ascii="Courier New" w:hAnsi="Courier New"/>
                <w:b/>
                <w:color w:val="FF0000"/>
                <w:sz w:val="20"/>
                <w:szCs w:val="20"/>
              </w:rPr>
              <w:t xml:space="preserve">0027.00      A  42                                  DSPATR(RI)                  </w:t>
            </w:r>
          </w:p>
          <w:p w14:paraId="4FFA96B7" w14:textId="77777777" w:rsidR="00E12E38" w:rsidRPr="00E12E38" w:rsidRDefault="00E12E38" w:rsidP="00E12E38">
            <w:pPr>
              <w:pStyle w:val="DisplayScreen"/>
              <w:spacing w:line="256" w:lineRule="auto"/>
              <w:rPr>
                <w:rFonts w:ascii="Courier New" w:hAnsi="Courier New"/>
                <w:b/>
                <w:color w:val="FF0000"/>
                <w:sz w:val="20"/>
                <w:szCs w:val="20"/>
              </w:rPr>
            </w:pPr>
            <w:r w:rsidRPr="00E12E38">
              <w:rPr>
                <w:rFonts w:ascii="Courier New" w:hAnsi="Courier New"/>
                <w:b/>
                <w:color w:val="FF0000"/>
                <w:sz w:val="20"/>
                <w:szCs w:val="20"/>
              </w:rPr>
              <w:t xml:space="preserve">0028.00      A  42                                  DSPATR(PC)                  </w:t>
            </w:r>
          </w:p>
          <w:p w14:paraId="5B74D3C1" w14:textId="77777777" w:rsidR="00E12E38" w:rsidRPr="00E12E38" w:rsidRDefault="00E12E38" w:rsidP="00E12E38">
            <w:pPr>
              <w:pStyle w:val="DisplayScreen"/>
              <w:spacing w:line="256" w:lineRule="auto"/>
              <w:rPr>
                <w:rFonts w:ascii="Courier New" w:hAnsi="Courier New"/>
                <w:b/>
                <w:color w:val="FF0000"/>
                <w:sz w:val="20"/>
                <w:szCs w:val="20"/>
              </w:rPr>
            </w:pPr>
            <w:r w:rsidRPr="00E12E38">
              <w:rPr>
                <w:rFonts w:ascii="Courier New" w:hAnsi="Courier New"/>
                <w:b/>
                <w:color w:val="FF0000"/>
                <w:sz w:val="20"/>
                <w:szCs w:val="20"/>
              </w:rPr>
              <w:t xml:space="preserve">0029.00      A                                      COLOR(WHT)                  </w:t>
            </w:r>
          </w:p>
          <w:p w14:paraId="2BEC74D2" w14:textId="77777777" w:rsidR="00E12E38" w:rsidRPr="00E12E38" w:rsidRDefault="00E12E38" w:rsidP="00E12E38">
            <w:pPr>
              <w:pStyle w:val="DisplayScreen"/>
              <w:spacing w:line="256" w:lineRule="auto"/>
              <w:rPr>
                <w:rFonts w:ascii="Courier New" w:hAnsi="Courier New"/>
                <w:b/>
                <w:color w:val="FF0000"/>
                <w:sz w:val="20"/>
                <w:szCs w:val="20"/>
              </w:rPr>
            </w:pPr>
            <w:r w:rsidRPr="00E12E38">
              <w:rPr>
                <w:rFonts w:ascii="Courier New" w:hAnsi="Courier New"/>
                <w:b/>
                <w:color w:val="FF0000"/>
                <w:sz w:val="20"/>
                <w:szCs w:val="20"/>
              </w:rPr>
              <w:t xml:space="preserve">0030.00      A  42                                  ERRMSG('Invalid Order/Line  </w:t>
            </w:r>
          </w:p>
          <w:p w14:paraId="294A70BC"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color w:val="FF0000"/>
                <w:sz w:val="20"/>
                <w:szCs w:val="20"/>
              </w:rPr>
              <w:t xml:space="preserve">0031.00      A                                      CHECK(RB)                   </w:t>
            </w:r>
          </w:p>
          <w:p w14:paraId="27D3AAF9"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0032.00      A            UDATE          6Y 0O  1 62EDTWRD('  /  /  ')          </w:t>
            </w:r>
          </w:p>
          <w:p w14:paraId="7E52E1A7"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0033.00      A            TIMEN          6Y 0O  1 72EDTWRD('  :  :  ')          </w:t>
            </w:r>
          </w:p>
          <w:p w14:paraId="4CA7C3A5"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0034.00      A                                 22  1'F3=Exit'                   </w:t>
            </w:r>
          </w:p>
          <w:p w14:paraId="5B097412"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0035.00      A                                      COLOR(BLU)                  </w:t>
            </w:r>
          </w:p>
          <w:p w14:paraId="14B6BC4B"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0036.00      A                                 22 15'Enter=Display expected shi </w:t>
            </w:r>
          </w:p>
          <w:p w14:paraId="41625659"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0037.00      A                                      COLOR(BLU)                  </w:t>
            </w:r>
          </w:p>
          <w:p w14:paraId="74976AA6"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0038.00      A* DISPLAY SCREEN 2                                                </w:t>
            </w:r>
          </w:p>
          <w:p w14:paraId="6FE345BB"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0039.00      A*                                                                 </w:t>
            </w:r>
          </w:p>
          <w:p w14:paraId="7CF718A2"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0040.00      A          R NEWEXPD2                                              </w:t>
            </w:r>
          </w:p>
          <w:p w14:paraId="2E78E8E0"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0041.00      A*%%TS  SD  20000324  212220  PHH         REL-V4R4M0  5769-PW1     </w:t>
            </w:r>
          </w:p>
          <w:p w14:paraId="6F8AB41C"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                                                                                </w:t>
            </w:r>
          </w:p>
          <w:p w14:paraId="372C951A" w14:textId="77777777" w:rsidR="00E12E38" w:rsidRP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 F3=Exit   F5=Refresh   F9=Retrieve   F10=Cursor   F11=Toggle   F12=Cancel      </w:t>
            </w:r>
          </w:p>
          <w:p w14:paraId="699E89D2" w14:textId="4460D4E5" w:rsidR="00E12E38" w:rsidRDefault="00E12E38" w:rsidP="00E12E38">
            <w:pPr>
              <w:pStyle w:val="DisplayScreen"/>
              <w:spacing w:line="256" w:lineRule="auto"/>
              <w:rPr>
                <w:rFonts w:ascii="Courier New" w:hAnsi="Courier New"/>
                <w:b/>
                <w:sz w:val="20"/>
                <w:szCs w:val="20"/>
              </w:rPr>
            </w:pPr>
            <w:r w:rsidRPr="00E12E38">
              <w:rPr>
                <w:rFonts w:ascii="Courier New" w:hAnsi="Courier New"/>
                <w:b/>
                <w:sz w:val="20"/>
                <w:szCs w:val="20"/>
              </w:rPr>
              <w:t xml:space="preserve"> F16=Repeat find        F24=More keys                                           </w:t>
            </w:r>
            <w:r w:rsidRPr="00D44420">
              <w:rPr>
                <w:rFonts w:ascii="Courier New" w:hAnsi="Courier New"/>
                <w:b/>
                <w:sz w:val="20"/>
                <w:szCs w:val="20"/>
              </w:rPr>
              <w:t xml:space="preserve"> </w:t>
            </w:r>
          </w:p>
        </w:tc>
      </w:tr>
    </w:tbl>
    <w:p w14:paraId="50372C6B" w14:textId="77777777" w:rsidR="00E12E38" w:rsidRPr="008E2DA0" w:rsidRDefault="00E12E38" w:rsidP="00C57469">
      <w:pPr>
        <w:rPr>
          <w:sz w:val="32"/>
          <w:szCs w:val="32"/>
        </w:rPr>
      </w:pPr>
    </w:p>
    <w:p w14:paraId="41C5B74F" w14:textId="4E1DD6F4" w:rsidR="00C57469" w:rsidRPr="00E12E38" w:rsidRDefault="00E12E38" w:rsidP="00C57469">
      <w:pPr>
        <w:rPr>
          <w:b/>
          <w:color w:val="FF0000"/>
          <w:sz w:val="32"/>
          <w:szCs w:val="32"/>
        </w:rPr>
      </w:pPr>
      <w:r w:rsidRPr="00E12E38">
        <w:rPr>
          <w:b/>
          <w:color w:val="FF0000"/>
          <w:sz w:val="32"/>
          <w:szCs w:val="32"/>
        </w:rPr>
        <w:t>Display file NEWEXPDS K</w:t>
      </w:r>
      <w:r w:rsidR="00D27E51">
        <w:rPr>
          <w:b/>
          <w:color w:val="FF0000"/>
          <w:sz w:val="32"/>
          <w:szCs w:val="32"/>
        </w:rPr>
        <w:t>LINE</w:t>
      </w:r>
      <w:r w:rsidRPr="00E12E38">
        <w:rPr>
          <w:b/>
          <w:color w:val="FF0000"/>
          <w:sz w:val="32"/>
          <w:szCs w:val="32"/>
        </w:rPr>
        <w:t xml:space="preserve"> error messages </w:t>
      </w:r>
      <w:r>
        <w:rPr>
          <w:b/>
          <w:color w:val="FF0000"/>
          <w:sz w:val="32"/>
          <w:szCs w:val="32"/>
        </w:rPr>
        <w:t>(only sent to the operator)</w:t>
      </w:r>
    </w:p>
    <w:p w14:paraId="25BD59F1" w14:textId="0BC9CDB7" w:rsidR="00C57469" w:rsidRDefault="00C57469" w:rsidP="00C57469">
      <w:pPr>
        <w:rPr>
          <w:sz w:val="36"/>
          <w:szCs w:val="36"/>
        </w:rPr>
      </w:pPr>
    </w:p>
    <w:tbl>
      <w:tblPr>
        <w:tblW w:w="950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507"/>
      </w:tblGrid>
      <w:tr w:rsidR="00E24B76" w14:paraId="1ECA4B09" w14:textId="77777777" w:rsidTr="002258ED">
        <w:tc>
          <w:tcPr>
            <w:tcW w:w="9507" w:type="dxa"/>
            <w:tcBorders>
              <w:top w:val="double" w:sz="4" w:space="0" w:color="auto"/>
              <w:left w:val="double" w:sz="4" w:space="0" w:color="auto"/>
              <w:bottom w:val="double" w:sz="4" w:space="0" w:color="auto"/>
              <w:right w:val="double" w:sz="4" w:space="0" w:color="auto"/>
            </w:tcBorders>
            <w:shd w:val="clear" w:color="auto" w:fill="E6E6E6"/>
            <w:hideMark/>
          </w:tcPr>
          <w:p w14:paraId="2154AF97" w14:textId="4F58C0A5"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Columns . . . :    6  76            Edit                     </w:t>
            </w:r>
            <w:r w:rsidR="00C322BE">
              <w:rPr>
                <w:rFonts w:ascii="Courier New" w:hAnsi="Courier New"/>
                <w:b/>
                <w:sz w:val="20"/>
                <w:szCs w:val="20"/>
              </w:rPr>
              <w:t>ZZ</w:t>
            </w:r>
            <w:r w:rsidRPr="00E24B76">
              <w:rPr>
                <w:rFonts w:ascii="Courier New" w:hAnsi="Courier New"/>
                <w:b/>
                <w:sz w:val="20"/>
                <w:szCs w:val="20"/>
              </w:rPr>
              <w:t xml:space="preserve">AUDIT/QRPGLESRC </w:t>
            </w:r>
          </w:p>
          <w:p w14:paraId="48E0FEEF"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 SEU==&gt;                                                                NEWEXPSH </w:t>
            </w:r>
          </w:p>
          <w:p w14:paraId="7AA0F0CF"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 FMT C  CL0N01Factor1+++++++Opcode&amp;ExtFactor2+++++++Result++++++++Len++D+HiLoEq </w:t>
            </w:r>
          </w:p>
          <w:p w14:paraId="0B433B2D" w14:textId="77777777" w:rsidR="00E24B76" w:rsidRPr="0067602F" w:rsidRDefault="00E24B76" w:rsidP="00E24B76">
            <w:pPr>
              <w:pStyle w:val="DisplayScreen"/>
              <w:spacing w:line="256" w:lineRule="auto"/>
              <w:rPr>
                <w:rFonts w:ascii="Courier New" w:hAnsi="Courier New"/>
                <w:b/>
                <w:sz w:val="20"/>
                <w:szCs w:val="20"/>
                <w:lang w:val="de-DE"/>
              </w:rPr>
            </w:pPr>
            <w:r w:rsidRPr="0067602F">
              <w:rPr>
                <w:rFonts w:ascii="Courier New" w:hAnsi="Courier New"/>
                <w:b/>
                <w:sz w:val="20"/>
                <w:szCs w:val="20"/>
                <w:lang w:val="de-DE"/>
              </w:rPr>
              <w:t xml:space="preserve">0292.00 C                   Z-ADD     KLINE         OLINE                       </w:t>
            </w:r>
          </w:p>
          <w:p w14:paraId="2D41D822" w14:textId="77777777" w:rsidR="00E24B76" w:rsidRPr="0067602F" w:rsidRDefault="00E24B76" w:rsidP="00E24B76">
            <w:pPr>
              <w:pStyle w:val="DisplayScreen"/>
              <w:spacing w:line="256" w:lineRule="auto"/>
              <w:rPr>
                <w:rFonts w:ascii="Courier New" w:hAnsi="Courier New"/>
                <w:b/>
                <w:color w:val="FF0000"/>
                <w:sz w:val="20"/>
                <w:szCs w:val="20"/>
                <w:lang w:val="de-DE"/>
              </w:rPr>
            </w:pPr>
            <w:r w:rsidRPr="0067602F">
              <w:rPr>
                <w:rFonts w:ascii="Courier New" w:hAnsi="Courier New"/>
                <w:b/>
                <w:color w:val="FF0000"/>
                <w:sz w:val="20"/>
                <w:szCs w:val="20"/>
                <w:lang w:val="de-DE"/>
              </w:rPr>
              <w:t xml:space="preserve">0293.00 C                   SETOFF                                           42 </w:t>
            </w:r>
          </w:p>
          <w:p w14:paraId="520D5F53"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0294.00  * NO INDICATOR USED ON CHAIN  chain by file name, not record name      </w:t>
            </w:r>
          </w:p>
          <w:p w14:paraId="660EDE39"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0295.00  * AUDIT RPGIV CHAIN STATEMENT (NO ERROR INDICATOR)                     </w:t>
            </w:r>
          </w:p>
          <w:p w14:paraId="63702033"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0296.00 C     ordkey        chain     orderde                                   </w:t>
            </w:r>
          </w:p>
          <w:p w14:paraId="5F902928"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0297.00 C                   if        not%found                                 </w:t>
            </w:r>
          </w:p>
          <w:p w14:paraId="3887BB33"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0298.00 C                   SETON                                            42 </w:t>
            </w:r>
          </w:p>
          <w:p w14:paraId="4A255AEF"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color w:val="FF0000"/>
                <w:sz w:val="20"/>
                <w:szCs w:val="20"/>
              </w:rPr>
              <w:t xml:space="preserve">0299.00 C                   GOTO      disp01                                    </w:t>
            </w:r>
          </w:p>
          <w:p w14:paraId="471F81FB" w14:textId="161E60A3" w:rsid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0300.00 C                   END                                                 </w:t>
            </w:r>
            <w:r w:rsidRPr="00D44420">
              <w:rPr>
                <w:rFonts w:ascii="Courier New" w:hAnsi="Courier New"/>
                <w:b/>
                <w:sz w:val="20"/>
                <w:szCs w:val="20"/>
              </w:rPr>
              <w:t xml:space="preserve"> </w:t>
            </w:r>
          </w:p>
        </w:tc>
      </w:tr>
    </w:tbl>
    <w:p w14:paraId="51AD4B5F" w14:textId="77777777" w:rsidR="00E24B76" w:rsidRDefault="00E24B76" w:rsidP="00E24B76">
      <w:pPr>
        <w:rPr>
          <w:sz w:val="32"/>
          <w:szCs w:val="32"/>
        </w:rPr>
      </w:pPr>
    </w:p>
    <w:tbl>
      <w:tblPr>
        <w:tblW w:w="950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9507"/>
      </w:tblGrid>
      <w:tr w:rsidR="00E24B76" w14:paraId="65A8E69B" w14:textId="77777777" w:rsidTr="002258ED">
        <w:tc>
          <w:tcPr>
            <w:tcW w:w="9507" w:type="dxa"/>
            <w:tcBorders>
              <w:top w:val="double" w:sz="4" w:space="0" w:color="auto"/>
              <w:left w:val="double" w:sz="4" w:space="0" w:color="auto"/>
              <w:bottom w:val="double" w:sz="4" w:space="0" w:color="auto"/>
              <w:right w:val="double" w:sz="4" w:space="0" w:color="auto"/>
            </w:tcBorders>
            <w:shd w:val="clear" w:color="auto" w:fill="E6E6E6"/>
            <w:hideMark/>
          </w:tcPr>
          <w:p w14:paraId="0154EB7B" w14:textId="1C294751"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Columns . . . :   50 100            Edit                     </w:t>
            </w:r>
            <w:r w:rsidR="00C322BE">
              <w:rPr>
                <w:rFonts w:ascii="Courier New" w:hAnsi="Courier New"/>
                <w:b/>
                <w:sz w:val="20"/>
                <w:szCs w:val="20"/>
              </w:rPr>
              <w:t>ZZ</w:t>
            </w:r>
            <w:r w:rsidRPr="00E24B76">
              <w:rPr>
                <w:rFonts w:ascii="Courier New" w:hAnsi="Courier New"/>
                <w:b/>
                <w:sz w:val="20"/>
                <w:szCs w:val="20"/>
              </w:rPr>
              <w:t xml:space="preserve">AUDIT/QRPGLESRC </w:t>
            </w:r>
          </w:p>
          <w:p w14:paraId="31DA7B2B"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 SEU==&gt;                                                                NEWEXPSH </w:t>
            </w:r>
          </w:p>
          <w:p w14:paraId="25B3DDEA"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 FMT C  Result++++++++Len++D+HiLoEq....Comments++++++++++++                     </w:t>
            </w:r>
          </w:p>
          <w:p w14:paraId="00552F51"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0292.00 OLINE                                                   001007          </w:t>
            </w:r>
          </w:p>
          <w:p w14:paraId="5F04F554"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0293.00                          42                             180604          </w:t>
            </w:r>
          </w:p>
          <w:p w14:paraId="5C4470DE"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0294.00  name, not record name                                  030426          </w:t>
            </w:r>
          </w:p>
          <w:p w14:paraId="48AAE0EB"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0295.00 ICATOR)                                                 000918          </w:t>
            </w:r>
          </w:p>
          <w:p w14:paraId="5E838344"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0296.00                                                         180531          </w:t>
            </w:r>
          </w:p>
          <w:p w14:paraId="764FB71E"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0297.00                                ERROR REC NOT FOUND      180531          </w:t>
            </w:r>
          </w:p>
          <w:p w14:paraId="6B30FDEB"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0298.00                          42    ERROR - NO Order/Det     180604          </w:t>
            </w:r>
          </w:p>
          <w:p w14:paraId="518A22AC"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0299.00                                                         180604          </w:t>
            </w:r>
          </w:p>
          <w:p w14:paraId="3B60F587" w14:textId="77777777" w:rsidR="00E24B76" w:rsidRPr="00E24B76" w:rsidRDefault="00E24B76" w:rsidP="00E24B76">
            <w:pPr>
              <w:pStyle w:val="DisplayScreen"/>
              <w:spacing w:line="256" w:lineRule="auto"/>
              <w:rPr>
                <w:rFonts w:ascii="Courier New" w:hAnsi="Courier New"/>
                <w:b/>
                <w:color w:val="FF0000"/>
                <w:sz w:val="20"/>
                <w:szCs w:val="20"/>
              </w:rPr>
            </w:pPr>
            <w:r w:rsidRPr="00E24B76">
              <w:rPr>
                <w:rFonts w:ascii="Courier New" w:hAnsi="Courier New"/>
                <w:b/>
                <w:color w:val="FF0000"/>
                <w:sz w:val="20"/>
                <w:szCs w:val="20"/>
              </w:rPr>
              <w:t xml:space="preserve">0300.00                                                         030504          </w:t>
            </w:r>
          </w:p>
          <w:p w14:paraId="11B81C1B"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0301.00 ---------------------------                             000909          </w:t>
            </w:r>
          </w:p>
          <w:p w14:paraId="5F1AE60A"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0302.00                                                         990918          </w:t>
            </w:r>
          </w:p>
          <w:p w14:paraId="25F7EA3F"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0303.00                                                         000323          </w:t>
            </w:r>
          </w:p>
          <w:p w14:paraId="32E239D8"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0304.00 FORMAT MMDDYY                                           000317          </w:t>
            </w:r>
          </w:p>
          <w:p w14:paraId="2BD1EDD5"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0305.00                                CHECK FOR ZERO           030504          </w:t>
            </w:r>
          </w:p>
          <w:p w14:paraId="2F9DE078"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0306.00 expmd             4 0          MMDD                     030504          </w:t>
            </w:r>
          </w:p>
          <w:p w14:paraId="56B91822"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0307.00 expyy             2 0          YY                       010330          </w:t>
            </w:r>
          </w:p>
          <w:p w14:paraId="15DFC791" w14:textId="77777777" w:rsidR="00E24B76" w:rsidRP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0308.00 expmdy            6 0          MMDD00                   010330          </w:t>
            </w:r>
          </w:p>
          <w:p w14:paraId="1370B3A8" w14:textId="44F7B8C7" w:rsidR="00E24B76" w:rsidRDefault="00E24B76" w:rsidP="00E24B76">
            <w:pPr>
              <w:pStyle w:val="DisplayScreen"/>
              <w:spacing w:line="256" w:lineRule="auto"/>
              <w:rPr>
                <w:rFonts w:ascii="Courier New" w:hAnsi="Courier New"/>
                <w:b/>
                <w:sz w:val="20"/>
                <w:szCs w:val="20"/>
              </w:rPr>
            </w:pPr>
            <w:r w:rsidRPr="00E24B76">
              <w:rPr>
                <w:rFonts w:ascii="Courier New" w:hAnsi="Courier New"/>
                <w:b/>
                <w:sz w:val="20"/>
                <w:szCs w:val="20"/>
              </w:rPr>
              <w:t xml:space="preserve">                                                                                </w:t>
            </w:r>
            <w:r w:rsidRPr="00D44420">
              <w:rPr>
                <w:rFonts w:ascii="Courier New" w:hAnsi="Courier New"/>
                <w:b/>
                <w:sz w:val="20"/>
                <w:szCs w:val="20"/>
              </w:rPr>
              <w:t xml:space="preserve"> </w:t>
            </w:r>
          </w:p>
        </w:tc>
      </w:tr>
    </w:tbl>
    <w:p w14:paraId="125CEC42" w14:textId="67DCC491" w:rsidR="006675B9" w:rsidRDefault="006675B9" w:rsidP="00E24B76">
      <w:pPr>
        <w:rPr>
          <w:sz w:val="32"/>
          <w:szCs w:val="32"/>
        </w:rPr>
      </w:pPr>
      <w:r>
        <w:rPr>
          <w:sz w:val="32"/>
          <w:szCs w:val="32"/>
        </w:rPr>
        <w:t>Window 50</w:t>
      </w:r>
    </w:p>
    <w:p w14:paraId="308707DC" w14:textId="77777777" w:rsidR="006675B9" w:rsidRDefault="006675B9" w:rsidP="00E24B76">
      <w:pPr>
        <w:rPr>
          <w:sz w:val="32"/>
          <w:szCs w:val="32"/>
        </w:rPr>
      </w:pPr>
    </w:p>
    <w:p w14:paraId="18E19FA9" w14:textId="4043E49B" w:rsidR="00E24B76" w:rsidRDefault="006675B9" w:rsidP="006675B9">
      <w:pPr>
        <w:rPr>
          <w:sz w:val="32"/>
          <w:szCs w:val="32"/>
        </w:rPr>
      </w:pPr>
      <w:r>
        <w:rPr>
          <w:sz w:val="32"/>
          <w:szCs w:val="32"/>
        </w:rPr>
        <w:t>Order Line error has ERROR in the statement comment field, so errors may be analyzed in real-time by RTPA as te error statement is audited in real-time</w:t>
      </w:r>
    </w:p>
    <w:p w14:paraId="00CA6D6A" w14:textId="26573F5F" w:rsidR="006675B9" w:rsidRPr="006675B9" w:rsidRDefault="006675B9" w:rsidP="006675B9">
      <w:pPr>
        <w:rPr>
          <w:rFonts w:ascii="Courier New" w:hAnsi="Courier New"/>
          <w:b/>
          <w:color w:val="FF0000"/>
          <w:sz w:val="28"/>
          <w:szCs w:val="28"/>
        </w:rPr>
      </w:pPr>
      <w:r w:rsidRPr="006675B9">
        <w:rPr>
          <w:rFonts w:ascii="Courier New" w:hAnsi="Courier New"/>
          <w:b/>
          <w:color w:val="FF0000"/>
          <w:sz w:val="28"/>
          <w:szCs w:val="28"/>
        </w:rPr>
        <w:t xml:space="preserve">      ERROR REC NOT FOUND </w:t>
      </w:r>
    </w:p>
    <w:p w14:paraId="7C26E438" w14:textId="77777777" w:rsidR="006675B9" w:rsidRPr="006675B9" w:rsidRDefault="006675B9" w:rsidP="006675B9">
      <w:pPr>
        <w:rPr>
          <w:rFonts w:ascii="Courier New" w:hAnsi="Courier New"/>
          <w:b/>
          <w:color w:val="FF0000"/>
          <w:sz w:val="28"/>
          <w:szCs w:val="28"/>
        </w:rPr>
      </w:pPr>
      <w:r w:rsidRPr="006675B9">
        <w:rPr>
          <w:rFonts w:ascii="Courier New" w:hAnsi="Courier New"/>
          <w:b/>
          <w:color w:val="FF0000"/>
          <w:sz w:val="28"/>
          <w:szCs w:val="28"/>
        </w:rPr>
        <w:t xml:space="preserve">42    ERROR - NO Order/Det    </w:t>
      </w:r>
    </w:p>
    <w:p w14:paraId="691B215E" w14:textId="77777777" w:rsidR="006675B9" w:rsidRDefault="006675B9" w:rsidP="006675B9">
      <w:pPr>
        <w:rPr>
          <w:rFonts w:ascii="Courier New" w:hAnsi="Courier New"/>
          <w:b/>
          <w:color w:val="FF0000"/>
          <w:sz w:val="20"/>
          <w:szCs w:val="20"/>
        </w:rPr>
      </w:pPr>
    </w:p>
    <w:p w14:paraId="6D841BD2" w14:textId="7B0E27D5" w:rsidR="006675B9" w:rsidRDefault="006675B9" w:rsidP="006675B9">
      <w:pPr>
        <w:rPr>
          <w:sz w:val="36"/>
          <w:szCs w:val="36"/>
        </w:rPr>
      </w:pPr>
      <w:r w:rsidRPr="00E24B76">
        <w:rPr>
          <w:rFonts w:ascii="Courier New" w:hAnsi="Courier New"/>
          <w:b/>
          <w:color w:val="FF0000"/>
          <w:sz w:val="20"/>
          <w:szCs w:val="20"/>
        </w:rPr>
        <w:t xml:space="preserve"> </w:t>
      </w:r>
    </w:p>
    <w:p w14:paraId="6C3048DE" w14:textId="4C3994CA" w:rsidR="00C57469" w:rsidRDefault="00C57469" w:rsidP="00C57469">
      <w:pPr>
        <w:rPr>
          <w:sz w:val="36"/>
          <w:szCs w:val="36"/>
        </w:rPr>
      </w:pPr>
      <w:r>
        <w:rPr>
          <w:noProof/>
        </w:rPr>
        <w:drawing>
          <wp:inline distT="0" distB="0" distL="0" distR="0" wp14:anchorId="15D0302B" wp14:editId="5AECDF26">
            <wp:extent cx="6861175" cy="362521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861175" cy="3625215"/>
                    </a:xfrm>
                    <a:prstGeom prst="rect">
                      <a:avLst/>
                    </a:prstGeom>
                    <a:noFill/>
                    <a:ln>
                      <a:noFill/>
                    </a:ln>
                  </pic:spPr>
                </pic:pic>
              </a:graphicData>
            </a:graphic>
          </wp:inline>
        </w:drawing>
      </w:r>
    </w:p>
    <w:p w14:paraId="13685015" w14:textId="4B4843DA" w:rsidR="00C57469" w:rsidRDefault="00C57469" w:rsidP="00C57469">
      <w:pPr>
        <w:rPr>
          <w:sz w:val="36"/>
          <w:szCs w:val="36"/>
        </w:rPr>
      </w:pPr>
      <w:r>
        <w:rPr>
          <w:noProof/>
        </w:rPr>
        <w:drawing>
          <wp:inline distT="0" distB="0" distL="0" distR="0" wp14:anchorId="6ED4958B" wp14:editId="4E707513">
            <wp:extent cx="1978025" cy="758825"/>
            <wp:effectExtent l="0" t="0" r="3175"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978025" cy="758825"/>
                    </a:xfrm>
                    <a:prstGeom prst="rect">
                      <a:avLst/>
                    </a:prstGeom>
                    <a:noFill/>
                    <a:ln>
                      <a:noFill/>
                    </a:ln>
                  </pic:spPr>
                </pic:pic>
              </a:graphicData>
            </a:graphic>
          </wp:inline>
        </w:drawing>
      </w:r>
    </w:p>
    <w:p w14:paraId="23D4EA9B" w14:textId="77777777" w:rsidR="00C57469" w:rsidRDefault="00C57469" w:rsidP="00C57469">
      <w:pPr>
        <w:rPr>
          <w:b/>
          <w:color w:val="FF0000"/>
          <w:sz w:val="36"/>
          <w:szCs w:val="36"/>
        </w:rPr>
      </w:pPr>
      <w:r>
        <w:rPr>
          <w:b/>
          <w:color w:val="FF0000"/>
          <w:sz w:val="36"/>
          <w:szCs w:val="36"/>
        </w:rPr>
        <w:t>Invalid Order/line# error message to display User (NOT previously logged to disk)</w:t>
      </w:r>
    </w:p>
    <w:p w14:paraId="3A38FFE5" w14:textId="74485EDE" w:rsidR="00C57469" w:rsidRDefault="00C57469" w:rsidP="00C57469">
      <w:pPr>
        <w:rPr>
          <w:b/>
          <w:color w:val="FF0000"/>
          <w:sz w:val="36"/>
          <w:szCs w:val="36"/>
        </w:rPr>
      </w:pPr>
      <w:r>
        <w:rPr>
          <w:noProof/>
        </w:rPr>
        <w:drawing>
          <wp:inline distT="0" distB="0" distL="0" distR="0" wp14:anchorId="6C79F0FA" wp14:editId="163B195A">
            <wp:extent cx="6861175" cy="354711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861175" cy="3547110"/>
                    </a:xfrm>
                    <a:prstGeom prst="rect">
                      <a:avLst/>
                    </a:prstGeom>
                    <a:noFill/>
                    <a:ln>
                      <a:noFill/>
                    </a:ln>
                  </pic:spPr>
                </pic:pic>
              </a:graphicData>
            </a:graphic>
          </wp:inline>
        </w:drawing>
      </w:r>
    </w:p>
    <w:p w14:paraId="37BDC7E3" w14:textId="333CDC0A" w:rsidR="00C57469" w:rsidRDefault="00C57469" w:rsidP="00C57469">
      <w:pPr>
        <w:rPr>
          <w:b/>
          <w:color w:val="FF0000"/>
          <w:sz w:val="36"/>
          <w:szCs w:val="36"/>
        </w:rPr>
      </w:pPr>
      <w:r>
        <w:rPr>
          <w:b/>
          <w:color w:val="FF0000"/>
          <w:sz w:val="36"/>
          <w:szCs w:val="36"/>
        </w:rPr>
        <w:t xml:space="preserve">F11 to copy RTPA WRKSPLF </w:t>
      </w:r>
      <w:r w:rsidR="00C322BE">
        <w:rPr>
          <w:b/>
          <w:color w:val="FF0000"/>
          <w:sz w:val="36"/>
          <w:szCs w:val="36"/>
        </w:rPr>
        <w:t>ZZ</w:t>
      </w:r>
      <w:r>
        <w:rPr>
          <w:b/>
          <w:color w:val="FF0000"/>
          <w:sz w:val="36"/>
          <w:szCs w:val="36"/>
        </w:rPr>
        <w:t>AUDITP to ZZAUDITD DB2 file for analysis</w:t>
      </w:r>
    </w:p>
    <w:p w14:paraId="06AA2530" w14:textId="77777777" w:rsidR="00C57469" w:rsidRDefault="00C57469" w:rsidP="00C57469">
      <w:pPr>
        <w:rPr>
          <w:b/>
          <w:color w:val="FF0000"/>
          <w:sz w:val="36"/>
          <w:szCs w:val="36"/>
        </w:rPr>
      </w:pPr>
    </w:p>
    <w:p w14:paraId="48614E1F" w14:textId="6A6C79BB" w:rsidR="00C57469" w:rsidRDefault="00C57469" w:rsidP="00C57469">
      <w:pPr>
        <w:rPr>
          <w:b/>
          <w:color w:val="FF0000"/>
          <w:sz w:val="36"/>
          <w:szCs w:val="36"/>
        </w:rPr>
      </w:pPr>
      <w:r>
        <w:rPr>
          <w:noProof/>
        </w:rPr>
        <w:drawing>
          <wp:inline distT="0" distB="0" distL="0" distR="0" wp14:anchorId="1D1E8DD9" wp14:editId="5635D656">
            <wp:extent cx="6854825" cy="3618865"/>
            <wp:effectExtent l="0" t="0" r="3175"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854825" cy="3618865"/>
                    </a:xfrm>
                    <a:prstGeom prst="rect">
                      <a:avLst/>
                    </a:prstGeom>
                    <a:noFill/>
                    <a:ln>
                      <a:noFill/>
                    </a:ln>
                  </pic:spPr>
                </pic:pic>
              </a:graphicData>
            </a:graphic>
          </wp:inline>
        </w:drawing>
      </w:r>
    </w:p>
    <w:p w14:paraId="57FED121" w14:textId="5964B6CE" w:rsidR="00C57469" w:rsidRDefault="00C57469" w:rsidP="00C57469">
      <w:pPr>
        <w:rPr>
          <w:b/>
          <w:color w:val="FF0000"/>
          <w:sz w:val="36"/>
          <w:szCs w:val="36"/>
        </w:rPr>
      </w:pPr>
      <w:r>
        <w:rPr>
          <w:b/>
          <w:color w:val="FF0000"/>
          <w:sz w:val="36"/>
          <w:szCs w:val="36"/>
        </w:rPr>
        <w:t xml:space="preserve">F13 to RUN QUERY over RTPA ZZAUDITD DB2 file to view Record ERRORS by USER PHH in program NEWEXPSH (query QZZAUDITD in library </w:t>
      </w:r>
      <w:r w:rsidR="00C322BE">
        <w:rPr>
          <w:b/>
          <w:color w:val="FF0000"/>
          <w:sz w:val="36"/>
          <w:szCs w:val="36"/>
        </w:rPr>
        <w:t>ZZ</w:t>
      </w:r>
      <w:r>
        <w:rPr>
          <w:b/>
          <w:color w:val="FF0000"/>
          <w:sz w:val="36"/>
          <w:szCs w:val="36"/>
        </w:rPr>
        <w:t>AUDIT</w:t>
      </w:r>
    </w:p>
    <w:p w14:paraId="65A9BEF8" w14:textId="72459FC8" w:rsidR="00C57469" w:rsidRDefault="00C57469" w:rsidP="00C57469">
      <w:pPr>
        <w:rPr>
          <w:b/>
          <w:color w:val="FF0000"/>
          <w:sz w:val="36"/>
          <w:szCs w:val="36"/>
        </w:rPr>
      </w:pPr>
      <w:r>
        <w:rPr>
          <w:noProof/>
        </w:rPr>
        <w:drawing>
          <wp:inline distT="0" distB="0" distL="0" distR="0" wp14:anchorId="38348E61" wp14:editId="3D5B4A7E">
            <wp:extent cx="6854825" cy="3534410"/>
            <wp:effectExtent l="0" t="0" r="3175"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854825" cy="3534410"/>
                    </a:xfrm>
                    <a:prstGeom prst="rect">
                      <a:avLst/>
                    </a:prstGeom>
                    <a:noFill/>
                    <a:ln>
                      <a:noFill/>
                    </a:ln>
                  </pic:spPr>
                </pic:pic>
              </a:graphicData>
            </a:graphic>
          </wp:inline>
        </w:drawing>
      </w:r>
    </w:p>
    <w:p w14:paraId="3C102415" w14:textId="77777777" w:rsidR="00C57469" w:rsidRDefault="00C57469" w:rsidP="00C57469">
      <w:pPr>
        <w:rPr>
          <w:b/>
          <w:color w:val="FF0000"/>
          <w:sz w:val="36"/>
          <w:szCs w:val="36"/>
        </w:rPr>
      </w:pPr>
      <w:r>
        <w:rPr>
          <w:b/>
          <w:color w:val="FF0000"/>
          <w:sz w:val="36"/>
          <w:szCs w:val="36"/>
        </w:rPr>
        <w:t>Comments is ZZAUDITD file field ZZDATA positions 81-90 (comments in RPG source statement)</w:t>
      </w:r>
    </w:p>
    <w:p w14:paraId="52451A5C" w14:textId="77777777" w:rsidR="00C57469" w:rsidRDefault="00C57469" w:rsidP="00C57469">
      <w:pPr>
        <w:rPr>
          <w:b/>
          <w:color w:val="FF0000"/>
          <w:sz w:val="36"/>
          <w:szCs w:val="36"/>
        </w:rPr>
      </w:pPr>
      <w:r>
        <w:rPr>
          <w:b/>
          <w:color w:val="FF0000"/>
          <w:sz w:val="36"/>
          <w:szCs w:val="36"/>
        </w:rPr>
        <w:t>User is ZZAUDITD file field ZZDATA positions 236-245</w:t>
      </w:r>
    </w:p>
    <w:p w14:paraId="4011285E" w14:textId="77777777" w:rsidR="00C57469" w:rsidRDefault="00C57469" w:rsidP="00C57469">
      <w:pPr>
        <w:rPr>
          <w:b/>
          <w:color w:val="FF0000"/>
          <w:sz w:val="36"/>
          <w:szCs w:val="36"/>
        </w:rPr>
      </w:pPr>
      <w:r>
        <w:rPr>
          <w:b/>
          <w:color w:val="FF0000"/>
          <w:sz w:val="36"/>
          <w:szCs w:val="36"/>
        </w:rPr>
        <w:t>Program is ZZAUDITD file field ZZDATA positions 247-256</w:t>
      </w:r>
    </w:p>
    <w:p w14:paraId="6D467C08" w14:textId="77777777" w:rsidR="00C57469" w:rsidRDefault="00C57469" w:rsidP="00C57469">
      <w:pPr>
        <w:rPr>
          <w:b/>
          <w:color w:val="FF0000"/>
          <w:sz w:val="36"/>
          <w:szCs w:val="36"/>
        </w:rPr>
      </w:pPr>
      <w:r>
        <w:rPr>
          <w:b/>
          <w:color w:val="FF0000"/>
          <w:sz w:val="36"/>
          <w:szCs w:val="36"/>
        </w:rPr>
        <w:t>ZZDATA is the 280 character RTPA audit record</w:t>
      </w:r>
    </w:p>
    <w:p w14:paraId="44112F99" w14:textId="6F7AEDEC" w:rsidR="00C57469" w:rsidRDefault="00C57469" w:rsidP="00C57469">
      <w:pPr>
        <w:rPr>
          <w:b/>
          <w:color w:val="FF0000"/>
          <w:sz w:val="36"/>
          <w:szCs w:val="36"/>
        </w:rPr>
      </w:pPr>
      <w:r>
        <w:rPr>
          <w:noProof/>
        </w:rPr>
        <w:drawing>
          <wp:inline distT="0" distB="0" distL="0" distR="0" wp14:anchorId="53470331" wp14:editId="1A0C9348">
            <wp:extent cx="6861175" cy="25292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861175" cy="2529205"/>
                    </a:xfrm>
                    <a:prstGeom prst="rect">
                      <a:avLst/>
                    </a:prstGeom>
                    <a:noFill/>
                    <a:ln>
                      <a:noFill/>
                    </a:ln>
                  </pic:spPr>
                </pic:pic>
              </a:graphicData>
            </a:graphic>
          </wp:inline>
        </w:drawing>
      </w:r>
    </w:p>
    <w:p w14:paraId="625BE19D" w14:textId="064FF32C" w:rsidR="00C57469" w:rsidRDefault="00C57469" w:rsidP="00C57469">
      <w:pPr>
        <w:rPr>
          <w:b/>
          <w:color w:val="FF0000"/>
          <w:sz w:val="36"/>
          <w:szCs w:val="36"/>
        </w:rPr>
      </w:pPr>
      <w:r>
        <w:rPr>
          <w:noProof/>
        </w:rPr>
        <w:drawing>
          <wp:inline distT="0" distB="0" distL="0" distR="0" wp14:anchorId="6652547A" wp14:editId="16E2652B">
            <wp:extent cx="6861175" cy="33655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861175" cy="3365500"/>
                    </a:xfrm>
                    <a:prstGeom prst="rect">
                      <a:avLst/>
                    </a:prstGeom>
                    <a:noFill/>
                    <a:ln>
                      <a:noFill/>
                    </a:ln>
                  </pic:spPr>
                </pic:pic>
              </a:graphicData>
            </a:graphic>
          </wp:inline>
        </w:drawing>
      </w:r>
    </w:p>
    <w:p w14:paraId="79EB267D" w14:textId="3C552A24" w:rsidR="00C57469" w:rsidRDefault="00C57469" w:rsidP="00C57469">
      <w:pPr>
        <w:rPr>
          <w:b/>
          <w:color w:val="FF0000"/>
          <w:sz w:val="36"/>
          <w:szCs w:val="36"/>
        </w:rPr>
      </w:pPr>
      <w:r>
        <w:rPr>
          <w:noProof/>
        </w:rPr>
        <w:drawing>
          <wp:inline distT="0" distB="0" distL="0" distR="0" wp14:anchorId="7F7FB8D0" wp14:editId="72623341">
            <wp:extent cx="6861175" cy="33331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861175" cy="3333115"/>
                    </a:xfrm>
                    <a:prstGeom prst="rect">
                      <a:avLst/>
                    </a:prstGeom>
                    <a:noFill/>
                    <a:ln>
                      <a:noFill/>
                    </a:ln>
                  </pic:spPr>
                </pic:pic>
              </a:graphicData>
            </a:graphic>
          </wp:inline>
        </w:drawing>
      </w:r>
    </w:p>
    <w:p w14:paraId="4D307D2D" w14:textId="77777777" w:rsidR="00C57469" w:rsidRDefault="00C57469" w:rsidP="00C57469">
      <w:pPr>
        <w:rPr>
          <w:b/>
          <w:color w:val="FF0000"/>
          <w:sz w:val="36"/>
          <w:szCs w:val="36"/>
        </w:rPr>
      </w:pPr>
    </w:p>
    <w:p w14:paraId="583EF340" w14:textId="77777777" w:rsidR="00C57469" w:rsidRDefault="00C57469" w:rsidP="00C57469">
      <w:pPr>
        <w:rPr>
          <w:b/>
          <w:color w:val="FF0000"/>
          <w:sz w:val="36"/>
          <w:szCs w:val="36"/>
        </w:rPr>
      </w:pPr>
      <w:r>
        <w:rPr>
          <w:b/>
          <w:color w:val="FF0000"/>
          <w:sz w:val="36"/>
          <w:szCs w:val="36"/>
        </w:rPr>
        <w:t>This ZZAUDITD DB2 Real-Time auditing logging and analysis of crucial information (errors made by display users, or real-time production statistics) has never before been automatically logged or made available for real-time analysis and action with RTPA.</w:t>
      </w:r>
    </w:p>
    <w:p w14:paraId="4012F046" w14:textId="77777777" w:rsidR="00364904" w:rsidRDefault="00364904" w:rsidP="00364904">
      <w:pPr>
        <w:rPr>
          <w:rFonts w:ascii="Arial" w:hAnsi="Arial" w:cs="Arial"/>
          <w:color w:val="000000"/>
          <w:sz w:val="20"/>
          <w:szCs w:val="20"/>
        </w:rPr>
      </w:pPr>
    </w:p>
    <w:p w14:paraId="74FADD7F" w14:textId="77777777" w:rsidR="00957075" w:rsidRDefault="00957075" w:rsidP="00957075">
      <w:pPr>
        <w:rPr>
          <w:rFonts w:ascii="Arial" w:hAnsi="Arial" w:cs="Arial"/>
          <w:color w:val="000000"/>
          <w:sz w:val="20"/>
          <w:szCs w:val="20"/>
        </w:rPr>
      </w:pPr>
    </w:p>
    <w:p w14:paraId="5710347E" w14:textId="77777777" w:rsidR="00957075" w:rsidRDefault="00957075" w:rsidP="00957075">
      <w:pPr>
        <w:pStyle w:val="PartTitle"/>
        <w:framePr w:wrap="notBeside"/>
      </w:pPr>
    </w:p>
    <w:p w14:paraId="23BA9A38" w14:textId="77777777" w:rsidR="00957075" w:rsidRDefault="00957075" w:rsidP="00957075">
      <w:pPr>
        <w:pStyle w:val="PartTitle"/>
        <w:framePr w:wrap="notBeside"/>
      </w:pPr>
      <w:r>
        <w:t>Appendix</w:t>
      </w:r>
    </w:p>
    <w:p w14:paraId="48BB2505" w14:textId="77777777" w:rsidR="00957075" w:rsidRDefault="00957075" w:rsidP="00957075">
      <w:pPr>
        <w:pStyle w:val="PartLabel"/>
        <w:framePr w:wrap="notBeside"/>
      </w:pPr>
      <w:r>
        <w:t>G</w:t>
      </w:r>
    </w:p>
    <w:p w14:paraId="4E880004" w14:textId="4EF8C5C3" w:rsidR="00957075" w:rsidRDefault="00957075" w:rsidP="00957075">
      <w:pPr>
        <w:pStyle w:val="Heading1"/>
      </w:pPr>
      <w:bookmarkStart w:id="41659" w:name="_Toc521591031"/>
      <w:bookmarkStart w:id="41660" w:name="_Toc522025458"/>
      <w:bookmarkStart w:id="41661" w:name="_Toc522879202"/>
      <w:bookmarkStart w:id="41662" w:name="_Toc523249284"/>
      <w:bookmarkStart w:id="41663" w:name="_Toc525727517"/>
      <w:bookmarkStart w:id="41664" w:name="_Toc526848274"/>
      <w:bookmarkStart w:id="41665" w:name="_Toc526848830"/>
      <w:bookmarkStart w:id="41666" w:name="_Toc526940293"/>
      <w:bookmarkStart w:id="41667" w:name="_Toc527369684"/>
      <w:bookmarkStart w:id="41668" w:name="_Toc534305835"/>
      <w:bookmarkStart w:id="41669" w:name="_Toc534373994"/>
      <w:bookmarkStart w:id="41670" w:name="_Toc534385789"/>
      <w:bookmarkStart w:id="41671" w:name="_Toc534386293"/>
      <w:bookmarkStart w:id="41672" w:name="_Toc535168481"/>
      <w:bookmarkStart w:id="41673" w:name="_Toc535242106"/>
      <w:bookmarkStart w:id="41674" w:name="_Toc535242625"/>
      <w:bookmarkStart w:id="41675" w:name="_Toc535948388"/>
      <w:bookmarkStart w:id="41676" w:name="_Toc112266"/>
      <w:bookmarkStart w:id="41677" w:name="_Toc597478"/>
      <w:bookmarkStart w:id="41678" w:name="_Toc685187"/>
      <w:bookmarkStart w:id="41679" w:name="_Toc685828"/>
      <w:bookmarkStart w:id="41680" w:name="_Toc686880"/>
      <w:bookmarkStart w:id="41681" w:name="_Toc869360"/>
      <w:bookmarkStart w:id="41682" w:name="_Toc869526"/>
      <w:bookmarkStart w:id="41683" w:name="_Toc869690"/>
      <w:bookmarkStart w:id="41684" w:name="_Toc869855"/>
      <w:bookmarkStart w:id="41685" w:name="_Toc964464"/>
      <w:bookmarkStart w:id="41686" w:name="_Toc1816232"/>
      <w:bookmarkStart w:id="41687" w:name="_Toc1828767"/>
      <w:bookmarkStart w:id="41688" w:name="_Toc1828936"/>
      <w:bookmarkStart w:id="41689" w:name="_Toc1829105"/>
      <w:bookmarkStart w:id="41690" w:name="_Toc5979796"/>
      <w:bookmarkStart w:id="41691" w:name="_Toc5980015"/>
      <w:bookmarkStart w:id="41692" w:name="_Toc6481212"/>
      <w:bookmarkStart w:id="41693" w:name="_Toc6992186"/>
      <w:bookmarkStart w:id="41694" w:name="_Toc6992360"/>
      <w:bookmarkStart w:id="41695" w:name="_Toc6992532"/>
      <w:bookmarkStart w:id="41696" w:name="_Toc6992705"/>
      <w:bookmarkStart w:id="41697" w:name="_Toc6992878"/>
      <w:bookmarkStart w:id="41698" w:name="_Toc6993049"/>
      <w:bookmarkStart w:id="41699" w:name="_Toc6998016"/>
      <w:bookmarkStart w:id="41700" w:name="_Toc6998188"/>
      <w:bookmarkStart w:id="41701" w:name="_Toc6998360"/>
      <w:bookmarkStart w:id="41702" w:name="_Toc6998944"/>
      <w:bookmarkStart w:id="41703" w:name="_Toc8570141"/>
      <w:bookmarkStart w:id="41704" w:name="_Toc8639176"/>
      <w:bookmarkStart w:id="41705" w:name="_Toc8639523"/>
      <w:bookmarkStart w:id="41706" w:name="_Toc8639901"/>
      <w:bookmarkStart w:id="41707" w:name="_Toc8640078"/>
      <w:bookmarkStart w:id="41708" w:name="_Toc8640255"/>
      <w:bookmarkStart w:id="41709" w:name="_Toc8640432"/>
      <w:bookmarkStart w:id="41710" w:name="_Toc8640609"/>
      <w:bookmarkStart w:id="41711" w:name="_Toc8640786"/>
      <w:bookmarkStart w:id="41712" w:name="_Toc8640963"/>
      <w:bookmarkStart w:id="41713" w:name="_Toc8641142"/>
      <w:bookmarkStart w:id="41714" w:name="_Toc8641319"/>
      <w:bookmarkStart w:id="41715" w:name="_Toc8641497"/>
      <w:bookmarkStart w:id="41716" w:name="_Toc8661533"/>
      <w:bookmarkStart w:id="41717" w:name="_Toc8661711"/>
      <w:bookmarkStart w:id="41718" w:name="_Toc8662245"/>
      <w:bookmarkStart w:id="41719" w:name="_Toc8662425"/>
      <w:bookmarkStart w:id="41720" w:name="_Toc8662604"/>
      <w:bookmarkStart w:id="41721" w:name="_Toc11480355"/>
      <w:bookmarkStart w:id="41722" w:name="_Toc11480536"/>
      <w:bookmarkStart w:id="41723" w:name="_Toc12695961"/>
      <w:bookmarkStart w:id="41724" w:name="_Toc12729088"/>
      <w:bookmarkStart w:id="41725" w:name="_Toc12815041"/>
      <w:bookmarkStart w:id="41726" w:name="_Toc12900772"/>
      <w:bookmarkStart w:id="41727" w:name="_Toc12900951"/>
      <w:bookmarkStart w:id="41728" w:name="_Toc12901188"/>
      <w:bookmarkStart w:id="41729" w:name="_Toc12901376"/>
      <w:bookmarkStart w:id="41730" w:name="_Toc12901685"/>
      <w:bookmarkStart w:id="41731" w:name="_Toc12902368"/>
      <w:bookmarkStart w:id="41732" w:name="_Toc17715473"/>
      <w:bookmarkStart w:id="41733" w:name="_Toc19542636"/>
      <w:bookmarkStart w:id="41734" w:name="_Toc19542824"/>
      <w:bookmarkStart w:id="41735" w:name="_Toc19543225"/>
      <w:bookmarkStart w:id="41736" w:name="_Toc19544894"/>
      <w:bookmarkStart w:id="41737" w:name="_Toc20757773"/>
      <w:bookmarkStart w:id="41738" w:name="_Toc20758270"/>
      <w:bookmarkStart w:id="41739" w:name="_Toc23669325"/>
      <w:bookmarkStart w:id="41740" w:name="_Toc23669671"/>
      <w:bookmarkStart w:id="41741" w:name="_Toc23958940"/>
      <w:bookmarkStart w:id="41742" w:name="_Toc23959425"/>
      <w:bookmarkStart w:id="41743" w:name="_Toc23960286"/>
      <w:bookmarkStart w:id="41744" w:name="_Toc23960469"/>
      <w:bookmarkStart w:id="41745" w:name="_Toc23960836"/>
      <w:bookmarkStart w:id="41746" w:name="_Toc24126382"/>
      <w:bookmarkStart w:id="41747" w:name="_Toc24126788"/>
      <w:bookmarkStart w:id="41748" w:name="_Toc24128534"/>
      <w:bookmarkStart w:id="41749" w:name="_Toc24129154"/>
      <w:bookmarkStart w:id="41750" w:name="_Toc25486230"/>
      <w:bookmarkStart w:id="41751" w:name="_Toc25488272"/>
      <w:bookmarkStart w:id="41752" w:name="_Toc25576239"/>
      <w:bookmarkStart w:id="41753" w:name="_Toc25576551"/>
      <w:bookmarkStart w:id="41754" w:name="_Toc27919580"/>
      <w:bookmarkStart w:id="41755" w:name="_Toc27919786"/>
      <w:bookmarkStart w:id="41756" w:name="_Toc27920026"/>
      <w:bookmarkStart w:id="41757" w:name="_Toc27920255"/>
      <w:bookmarkStart w:id="41758" w:name="_Toc27920495"/>
      <w:bookmarkStart w:id="41759" w:name="_Toc28004103"/>
      <w:bookmarkStart w:id="41760" w:name="_Toc28004304"/>
      <w:bookmarkStart w:id="41761" w:name="_Toc28004532"/>
      <w:bookmarkStart w:id="41762" w:name="_Toc28004732"/>
      <w:bookmarkStart w:id="41763" w:name="_Toc28862954"/>
      <w:bookmarkStart w:id="41764" w:name="_Toc28863249"/>
      <w:bookmarkStart w:id="41765" w:name="_Toc28863506"/>
      <w:bookmarkStart w:id="41766" w:name="_Toc28864169"/>
      <w:bookmarkStart w:id="41767" w:name="_Toc28866368"/>
      <w:bookmarkStart w:id="41768" w:name="_Toc28866597"/>
      <w:bookmarkStart w:id="41769" w:name="_Toc28871212"/>
      <w:bookmarkStart w:id="41770" w:name="_Toc28886070"/>
      <w:bookmarkStart w:id="41771" w:name="_Toc48200503"/>
      <w:bookmarkStart w:id="41772" w:name="_Toc48231803"/>
      <w:bookmarkStart w:id="41773" w:name="_Toc48305537"/>
      <w:bookmarkStart w:id="41774" w:name="_Toc48314923"/>
      <w:bookmarkStart w:id="41775" w:name="_Toc48318592"/>
      <w:bookmarkStart w:id="41776" w:name="_Toc48318795"/>
      <w:bookmarkStart w:id="41777" w:name="_Toc48318997"/>
      <w:bookmarkStart w:id="41778" w:name="_Toc48319422"/>
      <w:bookmarkStart w:id="41779" w:name="_Toc48396958"/>
      <w:bookmarkStart w:id="41780" w:name="_Toc48409037"/>
      <w:bookmarkStart w:id="41781" w:name="_Toc48483650"/>
      <w:bookmarkStart w:id="41782" w:name="_Toc48646472"/>
      <w:bookmarkStart w:id="41783" w:name="_Toc48737557"/>
      <w:bookmarkStart w:id="41784" w:name="_Toc48825183"/>
      <w:bookmarkStart w:id="41785" w:name="_Toc48825681"/>
      <w:bookmarkStart w:id="41786" w:name="_Toc48835617"/>
      <w:bookmarkStart w:id="41787" w:name="_Toc48835940"/>
      <w:bookmarkStart w:id="41788" w:name="_Toc48902425"/>
      <w:bookmarkStart w:id="41789" w:name="_Toc48925762"/>
      <w:bookmarkStart w:id="41790" w:name="_Toc48926037"/>
      <w:bookmarkStart w:id="41791" w:name="_Toc48997853"/>
      <w:bookmarkStart w:id="41792" w:name="_Toc49004211"/>
      <w:bookmarkStart w:id="41793" w:name="_Toc49075521"/>
      <w:bookmarkStart w:id="41794" w:name="_Toc49082666"/>
      <w:bookmarkStart w:id="41795" w:name="_Toc49082964"/>
      <w:bookmarkStart w:id="41796" w:name="_Toc49083366"/>
      <w:bookmarkStart w:id="41797" w:name="_Toc49083598"/>
      <w:bookmarkStart w:id="41798" w:name="_Toc49088455"/>
      <w:bookmarkStart w:id="41799" w:name="_Toc49088689"/>
      <w:bookmarkStart w:id="41800" w:name="_Toc49090366"/>
      <w:bookmarkStart w:id="41801" w:name="_Toc50102740"/>
      <w:bookmarkStart w:id="41802" w:name="_Toc50369556"/>
      <w:bookmarkStart w:id="41803" w:name="_Toc50369884"/>
      <w:bookmarkStart w:id="41804" w:name="_Toc53753160"/>
      <w:bookmarkStart w:id="41805" w:name="_Toc53753457"/>
      <w:bookmarkStart w:id="41806" w:name="_Toc53756784"/>
      <w:bookmarkStart w:id="41807" w:name="_Toc53757537"/>
      <w:bookmarkStart w:id="41808" w:name="_Toc54010375"/>
      <w:bookmarkStart w:id="41809" w:name="_Toc54532285"/>
      <w:bookmarkStart w:id="41810" w:name="_Toc54532536"/>
      <w:bookmarkStart w:id="41811" w:name="_Toc54532786"/>
      <w:bookmarkStart w:id="41812" w:name="_Toc54536440"/>
      <w:bookmarkStart w:id="41813" w:name="_Toc54623257"/>
      <w:bookmarkStart w:id="41814" w:name="_Toc54699483"/>
      <w:bookmarkStart w:id="41815" w:name="_Toc54699917"/>
      <w:bookmarkStart w:id="41816" w:name="_Toc55038371"/>
      <w:bookmarkStart w:id="41817" w:name="_Toc55225087"/>
      <w:bookmarkStart w:id="41818" w:name="_Toc57299283"/>
      <w:bookmarkStart w:id="41819" w:name="_Toc57458378"/>
      <w:bookmarkStart w:id="41820" w:name="_Toc57458636"/>
      <w:bookmarkStart w:id="41821" w:name="_Toc57458952"/>
      <w:bookmarkStart w:id="41822" w:name="_Toc57459211"/>
      <w:bookmarkStart w:id="41823" w:name="_Toc62052868"/>
      <w:bookmarkStart w:id="41824" w:name="_Toc66712436"/>
      <w:bookmarkStart w:id="41825" w:name="_Toc66713424"/>
      <w:bookmarkStart w:id="41826" w:name="_Toc66713908"/>
      <w:bookmarkStart w:id="41827" w:name="_Toc66883286"/>
      <w:bookmarkStart w:id="41828" w:name="_Toc66883588"/>
      <w:bookmarkStart w:id="41829" w:name="_Toc66883927"/>
      <w:bookmarkStart w:id="41830" w:name="_Toc66884407"/>
      <w:bookmarkStart w:id="41831" w:name="_Toc66885355"/>
      <w:bookmarkStart w:id="41832" w:name="_Toc66962721"/>
      <w:bookmarkStart w:id="41833" w:name="_Toc66963025"/>
      <w:bookmarkStart w:id="41834" w:name="_Toc88228786"/>
      <w:bookmarkStart w:id="41835" w:name="_Toc88233154"/>
      <w:bookmarkStart w:id="41836" w:name="_Toc88234647"/>
      <w:bookmarkStart w:id="41837" w:name="_Toc88237308"/>
      <w:bookmarkStart w:id="41838" w:name="_Toc88238000"/>
      <w:bookmarkStart w:id="41839" w:name="_Toc88238986"/>
      <w:bookmarkStart w:id="41840" w:name="_Toc88239636"/>
      <w:bookmarkStart w:id="41841" w:name="_Toc88241403"/>
      <w:bookmarkStart w:id="41842" w:name="_Toc88243343"/>
      <w:bookmarkStart w:id="41843" w:name="_Toc88244056"/>
      <w:bookmarkStart w:id="41844" w:name="_Toc88740844"/>
      <w:bookmarkStart w:id="41845" w:name="_Toc89343169"/>
      <w:bookmarkStart w:id="41846" w:name="_Toc89343638"/>
      <w:bookmarkStart w:id="41847" w:name="_Toc89343906"/>
      <w:bookmarkStart w:id="41848" w:name="_Toc89349693"/>
      <w:bookmarkStart w:id="41849" w:name="_Toc89440910"/>
      <w:bookmarkStart w:id="41850" w:name="_Toc89441278"/>
      <w:bookmarkStart w:id="41851" w:name="_Toc89681002"/>
      <w:bookmarkStart w:id="41852" w:name="_Toc89950438"/>
      <w:bookmarkStart w:id="41853" w:name="_Toc90134383"/>
      <w:bookmarkStart w:id="41854" w:name="_Toc90134880"/>
      <w:bookmarkStart w:id="41855" w:name="_Toc90135152"/>
      <w:bookmarkStart w:id="41856" w:name="_Toc90135872"/>
      <w:bookmarkStart w:id="41857" w:name="_Toc90137683"/>
      <w:bookmarkStart w:id="41858" w:name="_Toc90138007"/>
      <w:bookmarkStart w:id="41859" w:name="_Toc90138278"/>
      <w:bookmarkStart w:id="41860" w:name="_Toc90138549"/>
      <w:bookmarkStart w:id="41861" w:name="_Toc90305549"/>
      <w:bookmarkStart w:id="41862" w:name="_Toc98417937"/>
      <w:r>
        <w:rPr>
          <w:rStyle w:val="ChapterTitleFont"/>
        </w:rPr>
        <w:t>Appendix G:</w:t>
      </w:r>
      <w:r>
        <w:t xml:space="preserve"> </w:t>
      </w:r>
      <w:r w:rsidRPr="00E900B1">
        <w:rPr>
          <w:sz w:val="32"/>
        </w:rPr>
        <w:t xml:space="preserve">RTPA </w:t>
      </w:r>
      <w:r w:rsidR="008D2634">
        <w:rPr>
          <w:sz w:val="32"/>
        </w:rPr>
        <w:t>audit output to DB2 file ZZAUDITD</w:t>
      </w:r>
      <w:bookmarkEnd w:id="41659"/>
      <w:bookmarkEnd w:id="41660"/>
      <w:bookmarkEnd w:id="41661"/>
      <w:bookmarkEnd w:id="41662"/>
      <w:bookmarkEnd w:id="41663"/>
      <w:bookmarkEnd w:id="41664"/>
      <w:bookmarkEnd w:id="41665"/>
      <w:bookmarkEnd w:id="41666"/>
      <w:bookmarkEnd w:id="41667"/>
      <w:bookmarkEnd w:id="41668"/>
      <w:bookmarkEnd w:id="41669"/>
      <w:bookmarkEnd w:id="41670"/>
      <w:bookmarkEnd w:id="41671"/>
      <w:bookmarkEnd w:id="41672"/>
      <w:bookmarkEnd w:id="41673"/>
      <w:bookmarkEnd w:id="41674"/>
      <w:bookmarkEnd w:id="41675"/>
      <w:bookmarkEnd w:id="41676"/>
      <w:bookmarkEnd w:id="41677"/>
      <w:bookmarkEnd w:id="41678"/>
      <w:bookmarkEnd w:id="41679"/>
      <w:bookmarkEnd w:id="41680"/>
      <w:bookmarkEnd w:id="41681"/>
      <w:bookmarkEnd w:id="41682"/>
      <w:bookmarkEnd w:id="41683"/>
      <w:bookmarkEnd w:id="41684"/>
      <w:bookmarkEnd w:id="41685"/>
      <w:bookmarkEnd w:id="41686"/>
      <w:bookmarkEnd w:id="41687"/>
      <w:bookmarkEnd w:id="41688"/>
      <w:bookmarkEnd w:id="41689"/>
      <w:bookmarkEnd w:id="41690"/>
      <w:bookmarkEnd w:id="41691"/>
      <w:bookmarkEnd w:id="41692"/>
      <w:bookmarkEnd w:id="41693"/>
      <w:bookmarkEnd w:id="41694"/>
      <w:bookmarkEnd w:id="41695"/>
      <w:bookmarkEnd w:id="41696"/>
      <w:bookmarkEnd w:id="41697"/>
      <w:bookmarkEnd w:id="41698"/>
      <w:bookmarkEnd w:id="41699"/>
      <w:bookmarkEnd w:id="41700"/>
      <w:bookmarkEnd w:id="41701"/>
      <w:bookmarkEnd w:id="41702"/>
      <w:bookmarkEnd w:id="41703"/>
      <w:bookmarkEnd w:id="41704"/>
      <w:bookmarkEnd w:id="41705"/>
      <w:bookmarkEnd w:id="41706"/>
      <w:bookmarkEnd w:id="41707"/>
      <w:bookmarkEnd w:id="41708"/>
      <w:bookmarkEnd w:id="41709"/>
      <w:bookmarkEnd w:id="41710"/>
      <w:bookmarkEnd w:id="41711"/>
      <w:bookmarkEnd w:id="41712"/>
      <w:bookmarkEnd w:id="41713"/>
      <w:bookmarkEnd w:id="41714"/>
      <w:bookmarkEnd w:id="41715"/>
      <w:bookmarkEnd w:id="41716"/>
      <w:bookmarkEnd w:id="41717"/>
      <w:bookmarkEnd w:id="41718"/>
      <w:bookmarkEnd w:id="41719"/>
      <w:bookmarkEnd w:id="41720"/>
      <w:bookmarkEnd w:id="41721"/>
      <w:bookmarkEnd w:id="41722"/>
      <w:bookmarkEnd w:id="41723"/>
      <w:bookmarkEnd w:id="41724"/>
      <w:bookmarkEnd w:id="41725"/>
      <w:bookmarkEnd w:id="41726"/>
      <w:bookmarkEnd w:id="41727"/>
      <w:bookmarkEnd w:id="41728"/>
      <w:bookmarkEnd w:id="41729"/>
      <w:bookmarkEnd w:id="41730"/>
      <w:bookmarkEnd w:id="41731"/>
      <w:bookmarkEnd w:id="41732"/>
      <w:bookmarkEnd w:id="41733"/>
      <w:bookmarkEnd w:id="41734"/>
      <w:bookmarkEnd w:id="41735"/>
      <w:bookmarkEnd w:id="41736"/>
      <w:bookmarkEnd w:id="41737"/>
      <w:bookmarkEnd w:id="41738"/>
      <w:bookmarkEnd w:id="41739"/>
      <w:bookmarkEnd w:id="41740"/>
      <w:bookmarkEnd w:id="41741"/>
      <w:bookmarkEnd w:id="41742"/>
      <w:bookmarkEnd w:id="41743"/>
      <w:bookmarkEnd w:id="41744"/>
      <w:bookmarkEnd w:id="41745"/>
      <w:bookmarkEnd w:id="41746"/>
      <w:bookmarkEnd w:id="41747"/>
      <w:bookmarkEnd w:id="41748"/>
      <w:bookmarkEnd w:id="41749"/>
      <w:bookmarkEnd w:id="41750"/>
      <w:bookmarkEnd w:id="41751"/>
      <w:bookmarkEnd w:id="41752"/>
      <w:bookmarkEnd w:id="41753"/>
      <w:bookmarkEnd w:id="41754"/>
      <w:bookmarkEnd w:id="41755"/>
      <w:bookmarkEnd w:id="41756"/>
      <w:bookmarkEnd w:id="41757"/>
      <w:bookmarkEnd w:id="41758"/>
      <w:bookmarkEnd w:id="41759"/>
      <w:bookmarkEnd w:id="41760"/>
      <w:bookmarkEnd w:id="41761"/>
      <w:bookmarkEnd w:id="41762"/>
      <w:bookmarkEnd w:id="41763"/>
      <w:bookmarkEnd w:id="41764"/>
      <w:bookmarkEnd w:id="41765"/>
      <w:bookmarkEnd w:id="41766"/>
      <w:bookmarkEnd w:id="41767"/>
      <w:bookmarkEnd w:id="41768"/>
      <w:bookmarkEnd w:id="41769"/>
      <w:bookmarkEnd w:id="41770"/>
      <w:bookmarkEnd w:id="41771"/>
      <w:bookmarkEnd w:id="41772"/>
      <w:bookmarkEnd w:id="41773"/>
      <w:bookmarkEnd w:id="41774"/>
      <w:bookmarkEnd w:id="41775"/>
      <w:bookmarkEnd w:id="41776"/>
      <w:bookmarkEnd w:id="41777"/>
      <w:bookmarkEnd w:id="41778"/>
      <w:bookmarkEnd w:id="41779"/>
      <w:bookmarkEnd w:id="41780"/>
      <w:bookmarkEnd w:id="41781"/>
      <w:bookmarkEnd w:id="41782"/>
      <w:bookmarkEnd w:id="41783"/>
      <w:bookmarkEnd w:id="41784"/>
      <w:bookmarkEnd w:id="41785"/>
      <w:bookmarkEnd w:id="41786"/>
      <w:bookmarkEnd w:id="41787"/>
      <w:bookmarkEnd w:id="41788"/>
      <w:bookmarkEnd w:id="41789"/>
      <w:bookmarkEnd w:id="41790"/>
      <w:bookmarkEnd w:id="41791"/>
      <w:bookmarkEnd w:id="41792"/>
      <w:bookmarkEnd w:id="41793"/>
      <w:bookmarkEnd w:id="41794"/>
      <w:bookmarkEnd w:id="41795"/>
      <w:bookmarkEnd w:id="41796"/>
      <w:bookmarkEnd w:id="41797"/>
      <w:bookmarkEnd w:id="41798"/>
      <w:bookmarkEnd w:id="41799"/>
      <w:bookmarkEnd w:id="41800"/>
      <w:bookmarkEnd w:id="41801"/>
      <w:bookmarkEnd w:id="41802"/>
      <w:bookmarkEnd w:id="41803"/>
      <w:bookmarkEnd w:id="41804"/>
      <w:bookmarkEnd w:id="41805"/>
      <w:bookmarkEnd w:id="41806"/>
      <w:bookmarkEnd w:id="41807"/>
      <w:bookmarkEnd w:id="41808"/>
      <w:bookmarkEnd w:id="41809"/>
      <w:bookmarkEnd w:id="41810"/>
      <w:bookmarkEnd w:id="41811"/>
      <w:bookmarkEnd w:id="41812"/>
      <w:bookmarkEnd w:id="41813"/>
      <w:bookmarkEnd w:id="41814"/>
      <w:bookmarkEnd w:id="41815"/>
      <w:bookmarkEnd w:id="41816"/>
      <w:bookmarkEnd w:id="41817"/>
      <w:bookmarkEnd w:id="41818"/>
      <w:bookmarkEnd w:id="41819"/>
      <w:bookmarkEnd w:id="41820"/>
      <w:bookmarkEnd w:id="41821"/>
      <w:bookmarkEnd w:id="41822"/>
      <w:bookmarkEnd w:id="41823"/>
      <w:bookmarkEnd w:id="41824"/>
      <w:bookmarkEnd w:id="41825"/>
      <w:bookmarkEnd w:id="41826"/>
      <w:bookmarkEnd w:id="41827"/>
      <w:bookmarkEnd w:id="41828"/>
      <w:bookmarkEnd w:id="41829"/>
      <w:bookmarkEnd w:id="41830"/>
      <w:bookmarkEnd w:id="41831"/>
      <w:bookmarkEnd w:id="41832"/>
      <w:bookmarkEnd w:id="41833"/>
      <w:bookmarkEnd w:id="41834"/>
      <w:bookmarkEnd w:id="41835"/>
      <w:bookmarkEnd w:id="41836"/>
      <w:bookmarkEnd w:id="41837"/>
      <w:bookmarkEnd w:id="41838"/>
      <w:bookmarkEnd w:id="41839"/>
      <w:bookmarkEnd w:id="41840"/>
      <w:bookmarkEnd w:id="41841"/>
      <w:bookmarkEnd w:id="41842"/>
      <w:bookmarkEnd w:id="41843"/>
      <w:bookmarkEnd w:id="41844"/>
      <w:bookmarkEnd w:id="41845"/>
      <w:bookmarkEnd w:id="41846"/>
      <w:bookmarkEnd w:id="41847"/>
      <w:bookmarkEnd w:id="41848"/>
      <w:bookmarkEnd w:id="41849"/>
      <w:bookmarkEnd w:id="41850"/>
      <w:bookmarkEnd w:id="41851"/>
      <w:bookmarkEnd w:id="41852"/>
      <w:bookmarkEnd w:id="41853"/>
      <w:bookmarkEnd w:id="41854"/>
      <w:bookmarkEnd w:id="41855"/>
      <w:bookmarkEnd w:id="41856"/>
      <w:bookmarkEnd w:id="41857"/>
      <w:bookmarkEnd w:id="41858"/>
      <w:bookmarkEnd w:id="41859"/>
      <w:bookmarkEnd w:id="41860"/>
      <w:bookmarkEnd w:id="41861"/>
      <w:bookmarkEnd w:id="41862"/>
      <w:r>
        <w:rPr>
          <w:sz w:val="32"/>
        </w:rPr>
        <w:t xml:space="preserve"> </w:t>
      </w:r>
    </w:p>
    <w:p w14:paraId="52757311" w14:textId="77777777" w:rsidR="00957075" w:rsidRDefault="00957075" w:rsidP="00957075">
      <w:pPr>
        <w:rPr>
          <w:rFonts w:ascii="Arial" w:hAnsi="Arial" w:cs="Arial"/>
          <w:color w:val="000000"/>
          <w:sz w:val="20"/>
          <w:szCs w:val="20"/>
        </w:rPr>
      </w:pPr>
    </w:p>
    <w:p w14:paraId="369DD5A3" w14:textId="77777777" w:rsidR="00957075" w:rsidRDefault="00957075" w:rsidP="00957075">
      <w:pPr>
        <w:rPr>
          <w:rFonts w:ascii="Arial" w:hAnsi="Arial" w:cs="Arial"/>
          <w:color w:val="000000"/>
          <w:sz w:val="20"/>
          <w:szCs w:val="20"/>
        </w:rPr>
      </w:pPr>
    </w:p>
    <w:p w14:paraId="6019B05F" w14:textId="77777777" w:rsidR="00957075" w:rsidRDefault="00957075" w:rsidP="00957075">
      <w:pPr>
        <w:pStyle w:val="PartTitle"/>
        <w:framePr w:wrap="notBeside"/>
      </w:pPr>
    </w:p>
    <w:p w14:paraId="3BDDDB43" w14:textId="77777777" w:rsidR="008D2634" w:rsidRDefault="008D2634" w:rsidP="008D2634">
      <w:pPr>
        <w:rPr>
          <w:rFonts w:asciiTheme="minorHAnsi" w:hAnsiTheme="minorHAnsi"/>
          <w:b/>
          <w:spacing w:val="0"/>
          <w:sz w:val="44"/>
          <w:szCs w:val="44"/>
        </w:rPr>
      </w:pPr>
      <w:r>
        <w:rPr>
          <w:b/>
          <w:sz w:val="44"/>
          <w:szCs w:val="44"/>
        </w:rPr>
        <w:t>RTPA audit output to DB2 disk file ZZAUDITD</w:t>
      </w:r>
    </w:p>
    <w:p w14:paraId="49317B1F" w14:textId="77777777" w:rsidR="008D2634" w:rsidRDefault="008D2634" w:rsidP="008D2634">
      <w:pPr>
        <w:rPr>
          <w:b/>
          <w:sz w:val="32"/>
          <w:szCs w:val="32"/>
        </w:rPr>
      </w:pPr>
      <w:r>
        <w:rPr>
          <w:b/>
          <w:sz w:val="32"/>
          <w:szCs w:val="32"/>
        </w:rPr>
        <w:t>The RTPA real-time audit output can be directly to a DB2 disk file ZZAUDITD (audit to disk Y), or to the user spool file (WRKSPLF) ZZAUDITP</w:t>
      </w:r>
    </w:p>
    <w:p w14:paraId="614895FA" w14:textId="77777777" w:rsidR="00671BFF" w:rsidRDefault="00671BFF" w:rsidP="008D2634">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671BFF" w14:paraId="5CABA878" w14:textId="77777777" w:rsidTr="00671BFF">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7DC329F2" w14:textId="4060C98E"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ZZPGM01R  Real-Time Program Audit for RPG (</w:t>
            </w:r>
            <w:r w:rsidR="001F2B43">
              <w:rPr>
                <w:rFonts w:ascii="Courier New" w:hAnsi="Courier New"/>
                <w:b/>
                <w:sz w:val="20"/>
                <w:szCs w:val="20"/>
              </w:rPr>
              <w:t>V7R1</w:t>
            </w:r>
            <w:r w:rsidRPr="00671BFF">
              <w:rPr>
                <w:rFonts w:ascii="Courier New" w:hAnsi="Courier New"/>
                <w:b/>
                <w:sz w:val="20"/>
                <w:szCs w:val="20"/>
              </w:rPr>
              <w:t>)                  Date  8/15/20</w:t>
            </w:r>
          </w:p>
          <w:p w14:paraId="432D35B4"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PHARKINS       Select Program to Audit                            Time 16:41:04</w:t>
            </w:r>
          </w:p>
          <w:p w14:paraId="38721FEB"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RPG3 and RPG4 source members               CCSID    37    Serial  2104FAW</w:t>
            </w:r>
          </w:p>
          <w:p w14:paraId="0D3F58EF" w14:textId="77777777" w:rsidR="00671BFF" w:rsidRPr="00671BFF" w:rsidRDefault="00671BFF" w:rsidP="00671BFF">
            <w:pPr>
              <w:pStyle w:val="DisplayScreen"/>
              <w:spacing w:line="254" w:lineRule="auto"/>
              <w:rPr>
                <w:rFonts w:ascii="Courier New" w:hAnsi="Courier New"/>
                <w:b/>
                <w:color w:val="C00000"/>
                <w:sz w:val="20"/>
                <w:szCs w:val="20"/>
              </w:rPr>
            </w:pPr>
            <w:r w:rsidRPr="00671BFF">
              <w:rPr>
                <w:rFonts w:ascii="Courier New" w:hAnsi="Courier New"/>
                <w:b/>
                <w:color w:val="C00000"/>
                <w:sz w:val="20"/>
                <w:szCs w:val="20"/>
              </w:rPr>
              <w:t xml:space="preserve">     Type choices, Press F10                        Language ENU     Model   42A</w:t>
            </w:r>
          </w:p>
          <w:p w14:paraId="52438524" w14:textId="77777777" w:rsidR="00671BFF" w:rsidRPr="00671BFF" w:rsidRDefault="00671BFF" w:rsidP="00671BFF">
            <w:pPr>
              <w:pStyle w:val="DisplayScreen"/>
              <w:spacing w:line="254" w:lineRule="auto"/>
              <w:rPr>
                <w:rFonts w:ascii="Courier New" w:hAnsi="Courier New"/>
                <w:b/>
                <w:color w:val="C00000"/>
                <w:sz w:val="20"/>
                <w:szCs w:val="20"/>
              </w:rPr>
            </w:pPr>
            <w:r w:rsidRPr="00671BFF">
              <w:rPr>
                <w:rFonts w:ascii="Courier New" w:hAnsi="Courier New"/>
                <w:b/>
                <w:color w:val="C00000"/>
                <w:sz w:val="20"/>
                <w:szCs w:val="20"/>
              </w:rPr>
              <w:t xml:space="preserve">   Source Member  . . . . . .  TESTBASIC      Name, generic*, *ALL, F4 for List </w:t>
            </w:r>
          </w:p>
          <w:p w14:paraId="03579863" w14:textId="77777777" w:rsidR="00671BFF" w:rsidRPr="00671BFF" w:rsidRDefault="00671BFF" w:rsidP="00671BFF">
            <w:pPr>
              <w:pStyle w:val="DisplayScreen"/>
              <w:spacing w:line="254" w:lineRule="auto"/>
              <w:rPr>
                <w:rFonts w:ascii="Courier New" w:hAnsi="Courier New"/>
                <w:b/>
                <w:color w:val="C00000"/>
                <w:sz w:val="20"/>
                <w:szCs w:val="20"/>
              </w:rPr>
            </w:pPr>
            <w:r w:rsidRPr="00671BFF">
              <w:rPr>
                <w:rFonts w:ascii="Courier New" w:hAnsi="Courier New"/>
                <w:b/>
                <w:color w:val="C00000"/>
                <w:sz w:val="20"/>
                <w:szCs w:val="20"/>
              </w:rPr>
              <w:t xml:space="preserve">   Source File  . . . . . . .    QRPGLESRC      Name            Date Format *MDY</w:t>
            </w:r>
          </w:p>
          <w:p w14:paraId="527DCD6E"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color w:val="C00000"/>
                <w:sz w:val="20"/>
                <w:szCs w:val="20"/>
              </w:rPr>
              <w:t xml:space="preserve">     Library  . . . . . . . .    ZZAUDIT        </w:t>
            </w:r>
            <w:r w:rsidRPr="00671BFF">
              <w:rPr>
                <w:rFonts w:ascii="Courier New" w:hAnsi="Courier New"/>
                <w:b/>
                <w:sz w:val="20"/>
                <w:szCs w:val="20"/>
              </w:rPr>
              <w:t>Name        Audit comments     Y</w:t>
            </w:r>
          </w:p>
          <w:p w14:paraId="3F3EC908"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66B30A1A"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Object to Library . . . . . . ZZAUDITE         Name        Audit copybooks    Y</w:t>
            </w:r>
          </w:p>
          <w:p w14:paraId="7D976B3F"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34FA4DFE"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Audit Timestamp    Y</w:t>
            </w:r>
          </w:p>
          <w:p w14:paraId="018ED7BA"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Audit File Outq . . . . . . . *SAME          Name, *SAME                       </w:t>
            </w:r>
          </w:p>
          <w:p w14:paraId="5FF6B4DD"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Audit Procedures   Y</w:t>
            </w:r>
          </w:p>
          <w:p w14:paraId="16856844"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JOBD for pgm compile libl . . *LIBL          *LIBL, JOBD                       </w:t>
            </w:r>
          </w:p>
          <w:p w14:paraId="16FDBFD0"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Library  . . . . . . . .                   Name  Audit Variable contents  A</w:t>
            </w:r>
          </w:p>
          <w:p w14:paraId="1FB45080"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A=All N=None V=F16 Var W=F2 Watch </w:t>
            </w:r>
          </w:p>
          <w:p w14:paraId="63811258" w14:textId="77777777" w:rsidR="00671BFF" w:rsidRPr="00671BFF" w:rsidRDefault="00671BFF" w:rsidP="00671BFF">
            <w:pPr>
              <w:pStyle w:val="DisplayScreen"/>
              <w:spacing w:line="254" w:lineRule="auto"/>
              <w:rPr>
                <w:rFonts w:ascii="Courier New" w:hAnsi="Courier New"/>
                <w:b/>
                <w:color w:val="C00000"/>
                <w:sz w:val="20"/>
                <w:szCs w:val="20"/>
              </w:rPr>
            </w:pPr>
            <w:r w:rsidRPr="00671BFF">
              <w:rPr>
                <w:rFonts w:ascii="Courier New" w:hAnsi="Courier New"/>
                <w:b/>
                <w:sz w:val="20"/>
                <w:szCs w:val="20"/>
              </w:rPr>
              <w:t xml:space="preserve"> Audit Compile Listing Stmts .       to       1-99999       </w:t>
            </w:r>
            <w:r w:rsidRPr="00671BFF">
              <w:rPr>
                <w:rFonts w:ascii="Courier New" w:hAnsi="Courier New"/>
                <w:b/>
                <w:color w:val="C00000"/>
                <w:sz w:val="20"/>
                <w:szCs w:val="20"/>
              </w:rPr>
              <w:t>Audit to Disk      Y</w:t>
            </w:r>
          </w:p>
          <w:p w14:paraId="69A99D9F"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(Only)                              to                                         </w:t>
            </w:r>
          </w:p>
          <w:p w14:paraId="2B10CCEE"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to                     Document Only      N</w:t>
            </w:r>
          </w:p>
          <w:p w14:paraId="3E929D14"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Project                             to                                         </w:t>
            </w:r>
          </w:p>
          <w:p w14:paraId="19A0E135"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Ticket                              to                    Remote RTPA via FTP N</w:t>
            </w:r>
          </w:p>
          <w:p w14:paraId="4BEC7908"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F2=Watch Variables       F3=Exit    F6=Auditing options F7=Compile Options     </w:t>
            </w:r>
          </w:p>
          <w:p w14:paraId="49EC0C63"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F8=Conditional Auditing  F9=Maint. Menu  F10=Submit Expand   F12=Cancel        </w:t>
            </w:r>
          </w:p>
          <w:p w14:paraId="1C8C758B" w14:textId="7FA3FBB1"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F18=RTPA history today    F24=More Keys         (C) Harkins &amp; Associates, Inc.</w:t>
            </w:r>
          </w:p>
          <w:p w14:paraId="716C23F0" w14:textId="6141A006" w:rsidR="00671BFF" w:rsidRDefault="00671BFF" w:rsidP="00671BFF">
            <w:pPr>
              <w:pStyle w:val="DisplayScreen"/>
              <w:spacing w:line="254" w:lineRule="auto"/>
              <w:rPr>
                <w:rFonts w:ascii="Courier New" w:hAnsi="Courier New"/>
                <w:b/>
                <w:sz w:val="20"/>
                <w:szCs w:val="20"/>
              </w:rPr>
            </w:pPr>
          </w:p>
        </w:tc>
      </w:tr>
    </w:tbl>
    <w:p w14:paraId="500B5AF9" w14:textId="77777777" w:rsidR="00671BFF" w:rsidRDefault="00671BFF" w:rsidP="00671BFF">
      <w:pPr>
        <w:pStyle w:val="Caption"/>
        <w:ind w:right="-306"/>
        <w:jc w:val="left"/>
        <w:rPr>
          <w:sz w:val="24"/>
        </w:rPr>
      </w:pPr>
      <w:r>
        <w:rPr>
          <w:sz w:val="24"/>
        </w:rPr>
        <w:t xml:space="preserve">             </w:t>
      </w:r>
    </w:p>
    <w:p w14:paraId="406AEE38" w14:textId="3A4F728B" w:rsidR="00671BFF" w:rsidRDefault="00671BFF" w:rsidP="00671BFF">
      <w:pPr>
        <w:pStyle w:val="Caption"/>
        <w:ind w:right="-306"/>
        <w:jc w:val="left"/>
        <w:rPr>
          <w:rFonts w:ascii="Times New Roman" w:hAnsi="Times New Roman"/>
          <w:sz w:val="28"/>
          <w:szCs w:val="28"/>
        </w:rPr>
      </w:pPr>
      <w:r w:rsidRPr="00671BFF">
        <w:rPr>
          <w:rFonts w:ascii="Times New Roman" w:hAnsi="Times New Roman"/>
          <w:sz w:val="28"/>
          <w:szCs w:val="28"/>
        </w:rPr>
        <w:t>RTPA entry screen to expand RTPA auditing to disk file ZZAUDITD rather than printer file ZZAUDITP</w:t>
      </w:r>
    </w:p>
    <w:p w14:paraId="6901A553" w14:textId="7F3059EF" w:rsidR="00671BFF" w:rsidRPr="00671BFF" w:rsidRDefault="00671BFF" w:rsidP="00671BFF">
      <w:pPr>
        <w:rPr>
          <w:sz w:val="28"/>
          <w:szCs w:val="28"/>
        </w:rPr>
      </w:pPr>
      <w:r w:rsidRPr="00671BFF">
        <w:rPr>
          <w:rFonts w:ascii="Courier New" w:hAnsi="Courier New"/>
          <w:b/>
          <w:color w:val="C00000"/>
          <w:sz w:val="28"/>
          <w:szCs w:val="28"/>
        </w:rPr>
        <w:t>Audit to Disk      Y</w:t>
      </w:r>
    </w:p>
    <w:p w14:paraId="38AE94BA" w14:textId="77777777" w:rsidR="00671BFF" w:rsidRDefault="00671BFF" w:rsidP="008D2634">
      <w:pPr>
        <w:rPr>
          <w:b/>
          <w:sz w:val="32"/>
          <w:szCs w:val="32"/>
        </w:rPr>
      </w:pPr>
    </w:p>
    <w:p w14:paraId="1032E75B" w14:textId="77C42B50" w:rsidR="008F6F38" w:rsidRDefault="00671BFF" w:rsidP="008D2634">
      <w:pPr>
        <w:rPr>
          <w:b/>
          <w:sz w:val="32"/>
          <w:szCs w:val="32"/>
        </w:rPr>
      </w:pPr>
      <w:r>
        <w:rPr>
          <w:b/>
          <w:sz w:val="32"/>
          <w:szCs w:val="32"/>
        </w:rPr>
        <w:t>The RTPA audit is to a DB2 file ZZAUDITD rather than to prnter file ZZAUDITP.</w:t>
      </w:r>
    </w:p>
    <w:p w14:paraId="3BBE8650" w14:textId="77777777" w:rsidR="00671BFF" w:rsidRDefault="00671BFF" w:rsidP="008D2634">
      <w:pPr>
        <w:rPr>
          <w:b/>
          <w:sz w:val="32"/>
          <w:szCs w:val="32"/>
        </w:rPr>
      </w:pPr>
    </w:p>
    <w:p w14:paraId="1733746C" w14:textId="260490D3" w:rsidR="00671BFF" w:rsidRDefault="00671BFF" w:rsidP="008D2634">
      <w:pPr>
        <w:rPr>
          <w:b/>
          <w:sz w:val="32"/>
          <w:szCs w:val="32"/>
        </w:rPr>
      </w:pPr>
      <w:r>
        <w:rPr>
          <w:b/>
          <w:sz w:val="32"/>
          <w:szCs w:val="32"/>
        </w:rPr>
        <w:t>The RTPA audit record is 280 characters to both ZZAUDITD andZZAUDITP.</w:t>
      </w:r>
    </w:p>
    <w:p w14:paraId="4246EB56" w14:textId="77777777" w:rsidR="00671BFF" w:rsidRDefault="00671BFF" w:rsidP="008D2634">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671BFF" w14:paraId="7CED2021" w14:textId="77777777" w:rsidTr="00671BFF">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0030BD78" w14:textId="7D36A780"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ZZPGM01R Real-Time Program Audit for RPG (</w:t>
            </w:r>
            <w:r w:rsidR="001F2B43">
              <w:rPr>
                <w:rFonts w:ascii="Courier New" w:hAnsi="Courier New"/>
                <w:b/>
                <w:sz w:val="20"/>
                <w:szCs w:val="20"/>
              </w:rPr>
              <w:t>V7R1</w:t>
            </w:r>
            <w:r w:rsidRPr="00671BFF">
              <w:rPr>
                <w:rFonts w:ascii="Courier New" w:hAnsi="Courier New"/>
                <w:b/>
                <w:sz w:val="20"/>
                <w:szCs w:val="20"/>
              </w:rPr>
              <w:t>)                   Date  8/15/20</w:t>
            </w:r>
          </w:p>
          <w:p w14:paraId="68E157C5"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PHARKINS   RTPA history today                                     Time 16:46:46</w:t>
            </w:r>
          </w:p>
          <w:p w14:paraId="27F0FCBB"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Paul Harkins RTPA user profile                      CCSID:      37</w:t>
            </w:r>
          </w:p>
          <w:p w14:paraId="631C63D4"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Type option, press Enter                                           Language ENU</w:t>
            </w:r>
          </w:p>
          <w:p w14:paraId="532EAA4F"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4=Delete   5=Display                                           Date Format *MDY</w:t>
            </w:r>
          </w:p>
          <w:p w14:paraId="404880ED"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3886D0FA"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O Program      Status   Program Name                   Job     Date    Time    </w:t>
            </w:r>
          </w:p>
          <w:p w14:paraId="270BC83C" w14:textId="77777777" w:rsidR="00671BFF" w:rsidRPr="00A75BB5" w:rsidRDefault="00671BFF" w:rsidP="00671BFF">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5 TESTBASIC  8 EXPN OK  Test basic flow                101643  8/15/20 16:46:35</w:t>
            </w:r>
          </w:p>
          <w:p w14:paraId="0A0D6F3B"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4070DE36"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450984CD"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19387561"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25FBD9F7"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49E59665"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07C78D57"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0D86049F"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696BFC36"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6EB78326"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112F395A"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5BB7DE93"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37E2A60A"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0D08920C"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w:t>
            </w:r>
          </w:p>
          <w:p w14:paraId="1CD7839E" w14:textId="77777777" w:rsidR="00671BFF" w:rsidRP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F3=Exit       F5=Refresh          F12=Cancel       F20=RTPA User history      </w:t>
            </w:r>
          </w:p>
          <w:p w14:paraId="31253EF6" w14:textId="12E11327" w:rsidR="00671BFF" w:rsidRDefault="00671BFF" w:rsidP="00671BFF">
            <w:pPr>
              <w:pStyle w:val="DisplayScreen"/>
              <w:spacing w:line="254" w:lineRule="auto"/>
              <w:rPr>
                <w:rFonts w:ascii="Courier New" w:hAnsi="Courier New"/>
                <w:b/>
                <w:sz w:val="20"/>
                <w:szCs w:val="20"/>
              </w:rPr>
            </w:pPr>
            <w:r w:rsidRPr="00671BFF">
              <w:rPr>
                <w:rFonts w:ascii="Courier New" w:hAnsi="Courier New"/>
                <w:b/>
                <w:sz w:val="20"/>
                <w:szCs w:val="20"/>
              </w:rPr>
              <w:t xml:space="preserve"> F22=RTPA Analytics Report                      (C) HARKINS &amp; ASSOCIATES, INC.  </w:t>
            </w:r>
          </w:p>
        </w:tc>
      </w:tr>
    </w:tbl>
    <w:p w14:paraId="2FF69E1B" w14:textId="77777777" w:rsidR="00671BFF" w:rsidRDefault="00671BFF" w:rsidP="00671BFF">
      <w:pPr>
        <w:pStyle w:val="Caption"/>
        <w:ind w:right="-306"/>
        <w:jc w:val="left"/>
        <w:rPr>
          <w:sz w:val="24"/>
        </w:rPr>
      </w:pPr>
      <w:r>
        <w:rPr>
          <w:sz w:val="24"/>
        </w:rPr>
        <w:t xml:space="preserve">             </w:t>
      </w:r>
    </w:p>
    <w:p w14:paraId="35BF2380" w14:textId="77777777" w:rsidR="00671BFF" w:rsidRDefault="00671BFF" w:rsidP="008D2634">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671BFF" w14:paraId="2B10853B" w14:textId="77777777" w:rsidTr="00671BFF">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7FBD469" w14:textId="7FA6F723"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ZZPGM01R  Real-Time Program Audit for RPG (</w:t>
            </w:r>
            <w:r w:rsidR="001F2B43">
              <w:rPr>
                <w:rFonts w:ascii="Courier New" w:hAnsi="Courier New"/>
                <w:b/>
                <w:sz w:val="20"/>
                <w:szCs w:val="20"/>
              </w:rPr>
              <w:t>V7R1</w:t>
            </w:r>
            <w:r w:rsidRPr="00A75BB5">
              <w:rPr>
                <w:rFonts w:ascii="Courier New" w:hAnsi="Courier New"/>
                <w:b/>
                <w:sz w:val="20"/>
                <w:szCs w:val="20"/>
              </w:rPr>
              <w:t>)                  Date  8/15/20</w:t>
            </w:r>
          </w:p>
          <w:p w14:paraId="4310AE5D"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PHARKINS       Select Program to Audit                            Time 16:47:23</w:t>
            </w:r>
          </w:p>
          <w:p w14:paraId="71FE070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Project                 Ticket                 *MDY CCSID    37    Language ENU</w:t>
            </w:r>
          </w:p>
          <w:p w14:paraId="396101FF"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sz w:val="20"/>
                <w:szCs w:val="20"/>
              </w:rPr>
              <w:t xml:space="preserve"> </w:t>
            </w:r>
            <w:r w:rsidRPr="00A75BB5">
              <w:rPr>
                <w:rFonts w:ascii="Courier New" w:hAnsi="Courier New"/>
                <w:b/>
                <w:color w:val="C00000"/>
                <w:sz w:val="20"/>
                <w:szCs w:val="20"/>
              </w:rPr>
              <w:t>Program  TESTBASIC  Test basic flow                        Audit Variable con A</w:t>
            </w:r>
          </w:p>
          <w:p w14:paraId="599654C0"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Status    8 Expand Pgm compiled OK    Audit comments     Y Audit to Disk      Y</w:t>
            </w:r>
          </w:p>
          <w:p w14:paraId="773E1DAB"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Audit copybooks    Y Document Only      N</w:t>
            </w:r>
          </w:p>
          <w:p w14:paraId="250513B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Type option, press Enter              Audit Timestamp    Y Remote RTPA FTP    N</w:t>
            </w:r>
          </w:p>
          <w:p w14:paraId="4ED34C2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5=Display compile listing             Audit Procedures   Y Variable used     23</w:t>
            </w:r>
          </w:p>
          <w:p w14:paraId="1B1D056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OPT         Job    Records  Submitted        Completed       Elapsed Comp recds</w:t>
            </w:r>
          </w:p>
          <w:p w14:paraId="436511B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Input    101643     109  8/15/20 16:46:35  8/15/20 16:46:36    1          130</w:t>
            </w:r>
          </w:p>
          <w:p w14:paraId="1765766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Inserted 101644     851  8/15/20 16:46:38  8/15/20 16:46:40    2             </w:t>
            </w:r>
          </w:p>
          <w:p w14:paraId="2A7BBD2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Expanded 101646     960  8/15/20 16:46:41  8/15/20 16:46:42    1          960</w:t>
            </w:r>
          </w:p>
          <w:p w14:paraId="681497C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Exp Obj lib ZZAUDITE   Program Object size     626,688</w:t>
            </w:r>
          </w:p>
          <w:p w14:paraId="790F6483"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Source File QRPGLESRC    Expand File QRPGLESRC  Record formats   1 copybooks   </w:t>
            </w:r>
          </w:p>
          <w:p w14:paraId="5E8FF0C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Source Libl ZZAUDIT      Exp Src lib ZZAUDITE   Printer files         *INZSR   </w:t>
            </w:r>
          </w:p>
          <w:p w14:paraId="5314A71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 Version 4 RPGLE      Audit JOBQ  RTPA       Extension             %parms   </w:t>
            </w:r>
          </w:p>
          <w:p w14:paraId="5A5AB19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From            To        Audit outq             Subroutines            /free   </w:t>
            </w:r>
          </w:p>
          <w:p w14:paraId="645BA2F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From            To        Audit Libr. *LIBL      Overflow        OG Indent      </w:t>
            </w:r>
          </w:p>
          <w:p w14:paraId="2A8848B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From            To        JOBD Libr.             Protoype/Proc.   N CTA N SDS Y </w:t>
            </w:r>
          </w:p>
          <w:p w14:paraId="495A133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From            To        Maximum Pages    15000 SDS Name QXXDS      SDS Qual   </w:t>
            </w:r>
          </w:p>
          <w:p w14:paraId="1F9FAEB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From            To        Watch varia   DBCS J      48 Start/Stop conditional N </w:t>
            </w:r>
          </w:p>
          <w:p w14:paraId="4BFEBA3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F8=Conditional Auditing F13=Files/Recd  F14=Fields F15=Operations  F16=Variables</w:t>
            </w:r>
          </w:p>
          <w:p w14:paraId="063A7CA4"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F2=Watch Variables        F17=Labels     F19=Called Pgm   F21=Cond Oper        </w:t>
            </w:r>
          </w:p>
          <w:p w14:paraId="1891C3C8" w14:textId="0CCC5CF3" w:rsidR="00671BFF"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F3=Exit    F22=Indicators  F23=Pre Audit   (C) 2016 Harkins &amp; Associates, Inc.</w:t>
            </w:r>
          </w:p>
        </w:tc>
      </w:tr>
    </w:tbl>
    <w:p w14:paraId="33D3FD67" w14:textId="77777777" w:rsidR="00671BFF" w:rsidRDefault="00671BFF" w:rsidP="00671BFF">
      <w:pPr>
        <w:pStyle w:val="Caption"/>
        <w:ind w:right="-306"/>
        <w:jc w:val="left"/>
        <w:rPr>
          <w:sz w:val="24"/>
        </w:rPr>
      </w:pPr>
      <w:r>
        <w:rPr>
          <w:sz w:val="24"/>
        </w:rPr>
        <w:t xml:space="preserve">             </w:t>
      </w:r>
    </w:p>
    <w:p w14:paraId="1834C25A" w14:textId="19C1A09E" w:rsidR="00671BFF" w:rsidRDefault="00A75BB5" w:rsidP="008D2634">
      <w:pPr>
        <w:rPr>
          <w:rFonts w:ascii="Courier New" w:hAnsi="Courier New"/>
          <w:b/>
          <w:color w:val="C00000"/>
          <w:sz w:val="28"/>
          <w:szCs w:val="28"/>
        </w:rPr>
      </w:pPr>
      <w:r w:rsidRPr="00A75BB5">
        <w:rPr>
          <w:rFonts w:ascii="Courier New" w:hAnsi="Courier New"/>
          <w:b/>
          <w:color w:val="C00000"/>
          <w:sz w:val="28"/>
          <w:szCs w:val="28"/>
        </w:rPr>
        <w:t>Audit to Disk      Y</w:t>
      </w:r>
    </w:p>
    <w:p w14:paraId="5EF02152" w14:textId="77777777" w:rsidR="00A75BB5" w:rsidRDefault="00A75BB5" w:rsidP="008D2634">
      <w:pPr>
        <w:rPr>
          <w:rFonts w:ascii="Courier New" w:hAnsi="Courier New"/>
          <w:b/>
          <w:color w:val="C00000"/>
          <w:sz w:val="28"/>
          <w:szCs w:val="28"/>
        </w:rPr>
      </w:pPr>
    </w:p>
    <w:p w14:paraId="3D3B41BF" w14:textId="7309DBF4" w:rsidR="00A75BB5" w:rsidRDefault="00A75BB5" w:rsidP="008D2634">
      <w:pPr>
        <w:rPr>
          <w:rFonts w:ascii="Courier New" w:hAnsi="Courier New"/>
          <w:b/>
          <w:color w:val="C00000"/>
          <w:sz w:val="28"/>
          <w:szCs w:val="28"/>
        </w:rPr>
      </w:pPr>
      <w:r>
        <w:rPr>
          <w:rFonts w:ascii="Courier New" w:hAnsi="Courier New"/>
          <w:b/>
          <w:color w:val="C00000"/>
          <w:sz w:val="28"/>
          <w:szCs w:val="28"/>
        </w:rPr>
        <w:t>CALL TESTBASIC</w:t>
      </w:r>
    </w:p>
    <w:p w14:paraId="25561900" w14:textId="77777777" w:rsidR="00A75BB5" w:rsidRPr="00A75BB5" w:rsidRDefault="00A75BB5" w:rsidP="008D2634">
      <w:pPr>
        <w:rPr>
          <w:b/>
          <w:sz w:val="28"/>
          <w:szCs w:val="28"/>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671BFF" w14:paraId="4C6999C9" w14:textId="77777777" w:rsidTr="00671BFF">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5D8E82AB"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Work with All Spooled Files                           </w:t>
            </w:r>
          </w:p>
          <w:p w14:paraId="3F37D3F4"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5BCB1ED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Type options, press Enter.                                                     </w:t>
            </w:r>
          </w:p>
          <w:p w14:paraId="1A6A165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1=Send   2=Change   3=Hold   4=Delete   5=Display   6=Release   7=Messages   </w:t>
            </w:r>
          </w:p>
          <w:p w14:paraId="72E7B5F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8=Attributes        9=Work with printing status                              </w:t>
            </w:r>
          </w:p>
          <w:p w14:paraId="3E3D6F18"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55DBD0F2"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6CEBBCF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Device or                     Total     Cur       </w:t>
            </w:r>
          </w:p>
          <w:p w14:paraId="2ABD1C8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Opt  File        User        Queue       User Data   Sts   Pages    Page  Copy </w:t>
            </w:r>
          </w:p>
          <w:p w14:paraId="33FC6E4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TESTBASIC   PHARKINS    RTPA                    RDY      12             1 </w:t>
            </w:r>
          </w:p>
          <w:p w14:paraId="761FE16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TESTBASIC   PHARKINS    RTPA                    RDY      30             1 </w:t>
            </w:r>
          </w:p>
          <w:p w14:paraId="4017021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4DB6EAF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7D60E6A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097EC96E"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60022C3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4E664C9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4594E8D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7CB54B7B"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Bottom </w:t>
            </w:r>
          </w:p>
          <w:p w14:paraId="521DA38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Parameters for options 1, 2, 3 or command                                      </w:t>
            </w:r>
          </w:p>
          <w:p w14:paraId="5618010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===&gt;                                                                           </w:t>
            </w:r>
          </w:p>
          <w:p w14:paraId="71ED761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F3=Exit   F10=View 4   F11=View 2   F12=Cancel   F22=Printers   F24=More keys  </w:t>
            </w:r>
          </w:p>
          <w:p w14:paraId="1D5120F2" w14:textId="3DD726F1" w:rsidR="00671BFF"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tc>
      </w:tr>
    </w:tbl>
    <w:p w14:paraId="0A3DA4DD" w14:textId="77777777" w:rsidR="00671BFF" w:rsidRDefault="00671BFF" w:rsidP="00671BFF">
      <w:pPr>
        <w:pStyle w:val="Caption"/>
        <w:ind w:right="-306"/>
        <w:jc w:val="left"/>
        <w:rPr>
          <w:sz w:val="24"/>
        </w:rPr>
      </w:pPr>
      <w:r>
        <w:rPr>
          <w:sz w:val="24"/>
        </w:rPr>
        <w:t xml:space="preserve">             </w:t>
      </w:r>
    </w:p>
    <w:p w14:paraId="66AD3181" w14:textId="01564A50" w:rsidR="00671BFF" w:rsidRDefault="00A75BB5" w:rsidP="008D2634">
      <w:pPr>
        <w:rPr>
          <w:b/>
          <w:sz w:val="32"/>
          <w:szCs w:val="32"/>
        </w:rPr>
      </w:pPr>
      <w:r>
        <w:rPr>
          <w:b/>
          <w:sz w:val="32"/>
          <w:szCs w:val="32"/>
        </w:rPr>
        <w:t>The RTPA audit output is to DB2 file ZZAUDITD</w:t>
      </w:r>
    </w:p>
    <w:p w14:paraId="7870107C" w14:textId="77777777" w:rsidR="00A75BB5" w:rsidRDefault="00A75BB5" w:rsidP="008D2634">
      <w:pPr>
        <w:rPr>
          <w:b/>
          <w:sz w:val="32"/>
          <w:szCs w:val="32"/>
        </w:rPr>
      </w:pPr>
    </w:p>
    <w:p w14:paraId="7E355CEE" w14:textId="603B0846" w:rsidR="00A75BB5" w:rsidRDefault="00A75BB5" w:rsidP="008D2634">
      <w:pPr>
        <w:rPr>
          <w:b/>
          <w:sz w:val="32"/>
          <w:szCs w:val="32"/>
        </w:rPr>
      </w:pPr>
      <w:r>
        <w:rPr>
          <w:b/>
          <w:sz w:val="32"/>
          <w:szCs w:val="32"/>
        </w:rPr>
        <w:t>DSPPFM ZZAUDITD</w:t>
      </w:r>
    </w:p>
    <w:p w14:paraId="01FDD162" w14:textId="77777777" w:rsidR="00A75BB5" w:rsidRDefault="00A75BB5" w:rsidP="008D2634">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A75BB5" w14:paraId="1CC529E0" w14:textId="77777777" w:rsidTr="00520ED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329CDC1" w14:textId="1DB80899"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Display Physical File Member                         </w:t>
            </w:r>
          </w:p>
          <w:p w14:paraId="55C74F5C"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File . . . . . . :   ZZAUDITD            Library  . . . . :   ZZAUDIT         </w:t>
            </w:r>
          </w:p>
          <w:p w14:paraId="5A3C6BFD"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Member . . . . . :   ZZAUDITD            Record . . . . . :   1               </w:t>
            </w:r>
          </w:p>
          <w:p w14:paraId="5B07B481"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Control  . . . . .                       Column . . . . . :   1               </w:t>
            </w:r>
          </w:p>
          <w:p w14:paraId="51A4B2C5"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Find . . . . . . .                                                            </w:t>
            </w:r>
          </w:p>
          <w:p w14:paraId="366B1DB6"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*...+....1....+....2....+....3....+....4....+....5....+....6....+....7....+...</w:t>
            </w:r>
          </w:p>
          <w:p w14:paraId="465FA968"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Program-TESTBASIC   Test basic flow                                    Obj Lib</w:t>
            </w:r>
          </w:p>
          <w:p w14:paraId="5EF2CFE6"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TESTBASIC   TESTBASIC                                                </w:t>
            </w:r>
          </w:p>
          <w:p w14:paraId="241E9195"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Job: 101642               User Profile: PHARKINS     Source Type: RPGLE       </w:t>
            </w:r>
          </w:p>
          <w:p w14:paraId="43C3D19A"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Line                                                                          </w:t>
            </w:r>
          </w:p>
          <w:p w14:paraId="4A4CDDEE"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48  * initialize key list  to customer 2050                                 </w:t>
            </w:r>
          </w:p>
          <w:p w14:paraId="01EADD44"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49 C                   Z-ADD     2050          CUCUST                       </w:t>
            </w:r>
          </w:p>
          <w:p w14:paraId="2A37191A"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2050                       </w:t>
            </w:r>
          </w:p>
          <w:p w14:paraId="1ECAB20C"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50 C                   Z-ADD     1             CUSTOR                       </w:t>
            </w:r>
          </w:p>
          <w:p w14:paraId="611D384B"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1                       </w:t>
            </w:r>
          </w:p>
          <w:p w14:paraId="39058F74"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51 C                   movel     'BBBB'        holdb             4          </w:t>
            </w:r>
          </w:p>
          <w:p w14:paraId="255D38C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color w:val="C00000"/>
                <w:sz w:val="20"/>
                <w:szCs w:val="20"/>
              </w:rPr>
              <w:t xml:space="preserve">                                                  BBBB                         </w:t>
            </w:r>
          </w:p>
          <w:p w14:paraId="0458B3EB"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52 C     custor        IFEQ      1                                          </w:t>
            </w:r>
          </w:p>
          <w:p w14:paraId="59FAEEA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                                                             </w:t>
            </w:r>
          </w:p>
          <w:p w14:paraId="701DE2FD" w14:textId="77777777" w:rsid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53 C     holdb         andeq     'BBBB'    </w:t>
            </w:r>
          </w:p>
          <w:p w14:paraId="3F15AFDF"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window 205 of 280 character DB2 record for timestamp ====================</w:t>
            </w:r>
          </w:p>
          <w:p w14:paraId="7308C67A" w14:textId="77777777" w:rsidR="00A75BB5" w:rsidRPr="00A75BB5" w:rsidRDefault="00A75BB5" w:rsidP="00A75BB5">
            <w:pPr>
              <w:pStyle w:val="DisplayScreen"/>
              <w:spacing w:line="254" w:lineRule="auto"/>
              <w:rPr>
                <w:rFonts w:ascii="Courier New" w:hAnsi="Courier New"/>
                <w:b/>
                <w:color w:val="C00000"/>
                <w:sz w:val="20"/>
                <w:szCs w:val="20"/>
              </w:rPr>
            </w:pPr>
          </w:p>
          <w:p w14:paraId="292070A8"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                         Display Physical File Member                         </w:t>
            </w:r>
          </w:p>
          <w:p w14:paraId="5C8E9E84"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File . . . . . . :   ZZAUDITD            Library  . . . . :   ZZAUDIT         </w:t>
            </w:r>
          </w:p>
          <w:p w14:paraId="666424B6" w14:textId="77777777" w:rsidR="00A75BB5" w:rsidRPr="00A75BB5" w:rsidRDefault="00A75BB5" w:rsidP="00A75BB5">
            <w:pPr>
              <w:pStyle w:val="DisplayScreen"/>
              <w:spacing w:line="254" w:lineRule="auto"/>
              <w:rPr>
                <w:rFonts w:ascii="Courier New" w:hAnsi="Courier New"/>
                <w:b/>
                <w:color w:val="C00000"/>
                <w:sz w:val="20"/>
                <w:szCs w:val="20"/>
              </w:rPr>
            </w:pPr>
            <w:r w:rsidRPr="00A75BB5">
              <w:rPr>
                <w:rFonts w:ascii="Courier New" w:hAnsi="Courier New"/>
                <w:b/>
                <w:color w:val="C00000"/>
                <w:sz w:val="20"/>
                <w:szCs w:val="20"/>
              </w:rPr>
              <w:t xml:space="preserve">Member . . . . . :   ZZAUDITD            Record . . . . . :   1               </w:t>
            </w:r>
          </w:p>
          <w:p w14:paraId="2AE1568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color w:val="C00000"/>
                <w:sz w:val="20"/>
                <w:szCs w:val="20"/>
              </w:rPr>
              <w:t xml:space="preserve">Control  . . . . .   W205                </w:t>
            </w:r>
            <w:r w:rsidRPr="00A75BB5">
              <w:rPr>
                <w:rFonts w:ascii="Courier New" w:hAnsi="Courier New"/>
                <w:b/>
                <w:sz w:val="20"/>
                <w:szCs w:val="20"/>
              </w:rPr>
              <w:t xml:space="preserve">Column . . . . . :   205             </w:t>
            </w:r>
          </w:p>
          <w:p w14:paraId="21C0340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Find . . . . . . .                                                            </w:t>
            </w:r>
          </w:p>
          <w:p w14:paraId="6599E8D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+....1....+....2....+....3....+....4....+....5....+....6....+....7....+....8  </w:t>
            </w:r>
          </w:p>
          <w:p w14:paraId="5C8614D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RPGLE      101642 PHARKINS   TESTBASIC  2020-08-15 16.49.02.049  </w:t>
            </w:r>
          </w:p>
          <w:p w14:paraId="1EDB21D4"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RPGLE      101642 PHARKINS   TESTBASIC  2020-08-15 16.49.02.049  </w:t>
            </w:r>
          </w:p>
          <w:p w14:paraId="57AD76B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RPGLE      101642 PHARKINS   TESTBASIC  2020-08-15 16.49.02.049  </w:t>
            </w:r>
          </w:p>
          <w:p w14:paraId="34AF326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RPGLE      101642 PHARKINS   TESTBASIC  2020-08-15 16.49.02.049  </w:t>
            </w:r>
          </w:p>
          <w:p w14:paraId="402C710E"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comment    RPGLE      101642 PHARKINS   TESTBASIC  2020-08-15 16.49.02.056  </w:t>
            </w:r>
          </w:p>
          <w:p w14:paraId="03F9FA4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Z-ADD      RPGLE      101642 PHARKINS   TESTBASIC  2020-08-15 16.49.02.057  </w:t>
            </w:r>
          </w:p>
          <w:p w14:paraId="2804627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RPGLE      101642 PHARKINS   TESTBASIC  2020-08-15 16.49.02.057  </w:t>
            </w:r>
          </w:p>
          <w:p w14:paraId="4B427128"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Z-ADD      RPGLE      101642 PHARKINS   TESTBASIC  2020-08-15 16.49.02.057  </w:t>
            </w:r>
          </w:p>
          <w:p w14:paraId="4EFBE40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RPGLE      101642 PHARKINS   TESTBASIC  2020-08-15 16.49.02.057  </w:t>
            </w:r>
          </w:p>
          <w:p w14:paraId="30678183"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MOVEL      RPGLE      101642 PHARKINS   TESTBASIC  2020-08-15 16.49.02.057  </w:t>
            </w:r>
          </w:p>
          <w:p w14:paraId="0DE0556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RPGLE      101642 PHARKINS   TESTBASIC  2020-08-15 16.49.02.057  </w:t>
            </w:r>
          </w:p>
          <w:p w14:paraId="723A4ACE"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RPGLE      101642 PHARKINS   TESTBASIC  2020-08-15 16.49.02.057  </w:t>
            </w:r>
          </w:p>
          <w:p w14:paraId="4154A59D"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RPGLE      101642 PHARKINS   TESTBASIC  2020-08-15 16.49.02.057  </w:t>
            </w:r>
          </w:p>
          <w:p w14:paraId="67625DB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RPGLE      101642 PHARKINS   TESTBASIC  2020-08-15 16.49.02.057  </w:t>
            </w:r>
          </w:p>
          <w:p w14:paraId="1E0E907A" w14:textId="77777777" w:rsid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RPGLE      101642 PHARKINS   TESTBASIC  2020-08-15 16.49.02.057  </w:t>
            </w:r>
          </w:p>
          <w:p w14:paraId="687CDBF4" w14:textId="59CF32DF" w:rsidR="00A75BB5" w:rsidRDefault="00A75BB5" w:rsidP="00A75BB5">
            <w:pPr>
              <w:pStyle w:val="DisplayScreen"/>
              <w:spacing w:line="254" w:lineRule="auto"/>
              <w:rPr>
                <w:rFonts w:ascii="Courier New" w:hAnsi="Courier New"/>
                <w:b/>
                <w:sz w:val="20"/>
                <w:szCs w:val="20"/>
              </w:rPr>
            </w:pPr>
            <w:r>
              <w:rPr>
                <w:rFonts w:ascii="Courier New" w:hAnsi="Courier New"/>
                <w:b/>
                <w:sz w:val="20"/>
                <w:szCs w:val="20"/>
              </w:rPr>
              <w:t>=============================================================================</w:t>
            </w:r>
            <w:r w:rsidRPr="00A75BB5">
              <w:rPr>
                <w:rFonts w:ascii="Courier New" w:hAnsi="Courier New"/>
                <w:b/>
                <w:sz w:val="20"/>
                <w:szCs w:val="20"/>
              </w:rPr>
              <w:t xml:space="preserve">   </w:t>
            </w:r>
          </w:p>
          <w:p w14:paraId="1DBA795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54 C                   movel     'CCCC'        holdb                       </w:t>
            </w:r>
          </w:p>
          <w:p w14:paraId="15CE89E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CCCC                        </w:t>
            </w:r>
          </w:p>
          <w:p w14:paraId="2F8C2CD8"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55 C                   endif                                               </w:t>
            </w:r>
          </w:p>
          <w:p w14:paraId="2FA1257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57  * chain by file name                                                   </w:t>
            </w:r>
          </w:p>
          <w:p w14:paraId="542765F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58 c     CUSKEY        CHAIN     CUSTMAST                           30     </w:t>
            </w:r>
          </w:p>
          <w:p w14:paraId="06800B8E"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N30 00020500000001                                                    </w:t>
            </w:r>
          </w:p>
          <w:p w14:paraId="7947F0FE"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CUCUST-0002050 CUSTOR-0000001 CUNAME-                          CUAD1-        </w:t>
            </w:r>
          </w:p>
          <w:p w14:paraId="57F53922"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CUTELE-                                                                      </w:t>
            </w:r>
          </w:p>
          <w:p w14:paraId="759DA6BD"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59 C     *IN30         IFEQ      *OFF                                      </w:t>
            </w:r>
          </w:p>
          <w:p w14:paraId="3C12954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0                                                                 </w:t>
            </w:r>
          </w:p>
          <w:p w14:paraId="2FF4840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60 C                   MOVEL     CUNAME        KCUSNA           25         </w:t>
            </w:r>
          </w:p>
          <w:p w14:paraId="5278E65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XYZ STORE - ARDMORE                       </w:t>
            </w:r>
          </w:p>
          <w:p w14:paraId="0329787E"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XYZ STORE - ARDMORE         </w:t>
            </w:r>
          </w:p>
          <w:p w14:paraId="690027ED"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61 C                   MOVEL     CUAD1         KAD1             25         </w:t>
            </w:r>
          </w:p>
          <w:p w14:paraId="78671FF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122 MONTGOMERY AVE                                                                         122 MONTGOMERY AVE         </w:t>
            </w:r>
          </w:p>
          <w:p w14:paraId="2743716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62 C                   MOVEL     CUAD2         KAD2             25        </w:t>
            </w:r>
          </w:p>
          <w:p w14:paraId="61612D8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THIRD FLOOR                              </w:t>
            </w:r>
          </w:p>
          <w:p w14:paraId="681CF3C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THIRD FLOOR                </w:t>
            </w:r>
          </w:p>
          <w:p w14:paraId="39C101AB"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63 C                   MOVEL     CUCITY        KCITY            25        </w:t>
            </w:r>
          </w:p>
          <w:p w14:paraId="3C69D7E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ARDMORE                                  </w:t>
            </w:r>
          </w:p>
          <w:p w14:paraId="438DCB5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ARDMORE                    </w:t>
            </w:r>
          </w:p>
          <w:p w14:paraId="31BF529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64 C                   MOVEL     CUSTA         KSTA              2        </w:t>
            </w:r>
          </w:p>
          <w:p w14:paraId="13D0B10B"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PA                                       </w:t>
            </w:r>
          </w:p>
          <w:p w14:paraId="4824B75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PA                         </w:t>
            </w:r>
          </w:p>
          <w:p w14:paraId="439A0488"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65 C                   MOVEL     CUZIP         KZIP              9        </w:t>
            </w:r>
          </w:p>
          <w:p w14:paraId="06ACA848"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18555                                    </w:t>
            </w:r>
          </w:p>
          <w:p w14:paraId="28C0819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18555                      </w:t>
            </w:r>
          </w:p>
          <w:p w14:paraId="7C38308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66 C                   MOVEL     CUTELE        KTELE            11        </w:t>
            </w:r>
          </w:p>
          <w:p w14:paraId="52E21F5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610-555-1212                                                                              610-555-121                   </w:t>
            </w:r>
          </w:p>
          <w:p w14:paraId="47D994E3"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67 C                   ENDIF                                                 </w:t>
            </w:r>
          </w:p>
          <w:p w14:paraId="0131B67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68 C                   MOVEL     'AAAAAA'      HOLD6             6           </w:t>
            </w:r>
          </w:p>
          <w:p w14:paraId="6B319938"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AAAAAA                        </w:t>
            </w:r>
          </w:p>
          <w:p w14:paraId="68CFD6B4"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69  * chain by record name                                                   </w:t>
            </w:r>
          </w:p>
          <w:p w14:paraId="086CA93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70 C     CUSKEY        CHAIN     CUSTREC1                           30       </w:t>
            </w:r>
          </w:p>
          <w:p w14:paraId="4BA42CB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N30 00020500000001                                                      </w:t>
            </w:r>
          </w:p>
          <w:p w14:paraId="7454803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CUCUST-0002050 CUSTOR-0000001 CUNAME-XYZ STORE - ARDMORE       CUAD1-122 MONTG </w:t>
            </w:r>
          </w:p>
          <w:p w14:paraId="68C76AA3"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CUTELE-610-555-1212                                                            </w:t>
            </w:r>
          </w:p>
          <w:p w14:paraId="4552D2F2"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71  * check for a good chain - indicator 30 will be off                      </w:t>
            </w:r>
          </w:p>
          <w:p w14:paraId="15735EB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72 C     *IN30         IFEQ      *OFF                                        </w:t>
            </w:r>
          </w:p>
          <w:p w14:paraId="0604587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0                                                                   </w:t>
            </w:r>
          </w:p>
          <w:p w14:paraId="6FC173A3"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73 C     cucust        andeq     1050                                        </w:t>
            </w:r>
          </w:p>
          <w:p w14:paraId="6B7E21D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2050                                                              </w:t>
            </w:r>
          </w:p>
          <w:p w14:paraId="70072B2F" w14:textId="77777777" w:rsid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82 C                   ENDIF                                                  </w:t>
            </w:r>
          </w:p>
          <w:p w14:paraId="7284B1A5" w14:textId="3C7EA449" w:rsidR="00A75BB5" w:rsidRPr="00A75BB5" w:rsidRDefault="00A75BB5" w:rsidP="00A75BB5">
            <w:pPr>
              <w:pStyle w:val="DisplayScreen"/>
              <w:spacing w:line="254" w:lineRule="auto"/>
              <w:rPr>
                <w:rFonts w:ascii="Courier New" w:hAnsi="Courier New"/>
                <w:b/>
                <w:sz w:val="20"/>
                <w:szCs w:val="20"/>
              </w:rPr>
            </w:pPr>
            <w:r>
              <w:rPr>
                <w:rFonts w:ascii="Courier New" w:hAnsi="Courier New"/>
                <w:b/>
                <w:sz w:val="20"/>
                <w:szCs w:val="20"/>
              </w:rPr>
              <w:t xml:space="preserve"> </w:t>
            </w:r>
            <w:r w:rsidRPr="00A75BB5">
              <w:rPr>
                <w:rFonts w:ascii="Courier New" w:hAnsi="Courier New"/>
                <w:b/>
                <w:sz w:val="20"/>
                <w:szCs w:val="20"/>
              </w:rPr>
              <w:t xml:space="preserve"> 83  * initialize key list  to customer 1000                                  </w:t>
            </w:r>
          </w:p>
          <w:p w14:paraId="67A00C7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84 C                   Z-ADD     1000          CUCUST                        </w:t>
            </w:r>
          </w:p>
          <w:p w14:paraId="020AFF1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1000                        </w:t>
            </w:r>
          </w:p>
          <w:p w14:paraId="7AE897E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85 C                   Z-ADD     1             CUSTOR                        </w:t>
            </w:r>
          </w:p>
          <w:p w14:paraId="4818598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                        </w:t>
            </w:r>
          </w:p>
          <w:p w14:paraId="692E7983"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86  * chain by file name                                                     </w:t>
            </w:r>
          </w:p>
          <w:p w14:paraId="36F873A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87 C     CUSKEY        CHAIN     CUSTMAST                           30       </w:t>
            </w:r>
          </w:p>
          <w:p w14:paraId="74799812"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N30 00010000000001                                                      </w:t>
            </w:r>
          </w:p>
          <w:p w14:paraId="77CBD28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CUCUST-0001000 CUSTOR-0000001 CUNAME-XYZ STORE - ARDMORE       CUAD1-122 MONTG </w:t>
            </w:r>
          </w:p>
          <w:p w14:paraId="6158D67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CUTELE-610-555-1212                                                            </w:t>
            </w:r>
          </w:p>
          <w:p w14:paraId="28288772"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88 C     *IN30         IFEQ      *OFF                                        </w:t>
            </w:r>
          </w:p>
          <w:p w14:paraId="35E0EFB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0                                                                   </w:t>
            </w:r>
          </w:p>
          <w:p w14:paraId="1158138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89 C                   MOVEL     CUNAME        KCUSNA           25           </w:t>
            </w:r>
          </w:p>
          <w:p w14:paraId="7AF1B452"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ABC STORES INC                              </w:t>
            </w:r>
          </w:p>
          <w:p w14:paraId="13116763" w14:textId="77777777" w:rsid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ABC STORES INC                 </w:t>
            </w:r>
            <w:r>
              <w:rPr>
                <w:rFonts w:ascii="Courier New" w:hAnsi="Courier New"/>
                <w:b/>
                <w:sz w:val="20"/>
                <w:szCs w:val="20"/>
              </w:rPr>
              <w:t xml:space="preserve"> </w:t>
            </w:r>
          </w:p>
          <w:p w14:paraId="2CB85ABF" w14:textId="382EA1EF" w:rsidR="00A75BB5" w:rsidRPr="00A75BB5" w:rsidRDefault="00A75BB5" w:rsidP="00A75BB5">
            <w:pPr>
              <w:pStyle w:val="DisplayScreen"/>
              <w:spacing w:line="254" w:lineRule="auto"/>
              <w:rPr>
                <w:rFonts w:ascii="Courier New" w:hAnsi="Courier New"/>
                <w:b/>
                <w:sz w:val="20"/>
                <w:szCs w:val="20"/>
              </w:rPr>
            </w:pPr>
            <w:r>
              <w:rPr>
                <w:rFonts w:ascii="Courier New" w:hAnsi="Courier New"/>
                <w:b/>
                <w:sz w:val="20"/>
                <w:szCs w:val="20"/>
              </w:rPr>
              <w:t xml:space="preserve"> </w:t>
            </w:r>
            <w:r w:rsidRPr="00A75BB5">
              <w:rPr>
                <w:rFonts w:ascii="Courier New" w:hAnsi="Courier New"/>
                <w:b/>
                <w:sz w:val="20"/>
                <w:szCs w:val="20"/>
              </w:rPr>
              <w:t xml:space="preserve"> 90 C                   MOVEL     CUAD1         KAD1             25    </w:t>
            </w:r>
          </w:p>
          <w:p w14:paraId="377E2E8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423 MONTGOMERY AVENUE                </w:t>
            </w:r>
          </w:p>
          <w:p w14:paraId="7ECB9C0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423 MONTGOMERY AVENUE  </w:t>
            </w:r>
          </w:p>
          <w:p w14:paraId="642E829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91 C                   MOVEL     CUAD2         KAD2             25    </w:t>
            </w:r>
          </w:p>
          <w:p w14:paraId="67552CB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49A1D328"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602E7B7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92 C                   MOVEL     CUCITY        KCITY            25    </w:t>
            </w:r>
          </w:p>
          <w:p w14:paraId="7243B7E8"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ARDMORE                              </w:t>
            </w:r>
          </w:p>
          <w:p w14:paraId="2AF32F2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ARDMORE                </w:t>
            </w:r>
          </w:p>
          <w:p w14:paraId="4E64A5F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93 C                   MOVEL     CUSTA         KSTA              2    </w:t>
            </w:r>
          </w:p>
          <w:p w14:paraId="0640A4F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PA                                   </w:t>
            </w:r>
          </w:p>
          <w:p w14:paraId="790476B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PA                     </w:t>
            </w:r>
          </w:p>
          <w:p w14:paraId="3B4AF0B2"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94 C                   MOVEL     CUZIP         KZIP              9    </w:t>
            </w:r>
          </w:p>
          <w:p w14:paraId="4500A8B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19333                                </w:t>
            </w:r>
          </w:p>
          <w:p w14:paraId="401CE351" w14:textId="77777777" w:rsid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19333                   </w:t>
            </w:r>
          </w:p>
          <w:p w14:paraId="5F02E6B2" w14:textId="2EA535E5" w:rsidR="00A75BB5" w:rsidRPr="00A75BB5" w:rsidRDefault="00A75BB5" w:rsidP="00A75BB5">
            <w:pPr>
              <w:pStyle w:val="DisplayScreen"/>
              <w:spacing w:line="254" w:lineRule="auto"/>
              <w:rPr>
                <w:rFonts w:ascii="Courier New" w:hAnsi="Courier New"/>
                <w:b/>
                <w:sz w:val="20"/>
                <w:szCs w:val="20"/>
              </w:rPr>
            </w:pPr>
            <w:r>
              <w:rPr>
                <w:rFonts w:ascii="Courier New" w:hAnsi="Courier New"/>
                <w:b/>
                <w:sz w:val="20"/>
                <w:szCs w:val="20"/>
              </w:rPr>
              <w:t xml:space="preserve"> </w:t>
            </w:r>
            <w:r w:rsidRPr="00A75BB5">
              <w:rPr>
                <w:rFonts w:ascii="Courier New" w:hAnsi="Courier New"/>
                <w:b/>
                <w:sz w:val="20"/>
                <w:szCs w:val="20"/>
              </w:rPr>
              <w:t xml:space="preserve"> 95 C                   MOVEL     CUTELE        KTELE            11           </w:t>
            </w:r>
          </w:p>
          <w:p w14:paraId="0D5918B4"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888-825-1212                                </w:t>
            </w:r>
          </w:p>
          <w:p w14:paraId="2E15634B"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888-825-121                   </w:t>
            </w:r>
          </w:p>
          <w:p w14:paraId="058F0D0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96 C                   ENDIF                                                 </w:t>
            </w:r>
          </w:p>
          <w:p w14:paraId="5BF3F57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97 C                   MOVEL     'BBBBBB'      HOLD6             6           </w:t>
            </w:r>
          </w:p>
          <w:p w14:paraId="391D0FAE"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BBBBBB                        </w:t>
            </w:r>
          </w:p>
          <w:p w14:paraId="2AEF4F3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98  * chain by record name                                                   </w:t>
            </w:r>
          </w:p>
          <w:p w14:paraId="39BDE17E"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99 C     CUSKEY        CHAIN     CUSTREC1                           30       </w:t>
            </w:r>
          </w:p>
          <w:p w14:paraId="44807EA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N30 00010000000001                                                      </w:t>
            </w:r>
          </w:p>
          <w:p w14:paraId="1088C63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CUCUST-0001000 CUSTOR-0000001 CUNAME-ABC STORES INC            CUAD1-423 MONTG </w:t>
            </w:r>
          </w:p>
          <w:p w14:paraId="6A29AA4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CUTELE-888-825-1212                                                            </w:t>
            </w:r>
          </w:p>
          <w:p w14:paraId="5B769F1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100  * check for a good chain - indicator 30 will be off                      </w:t>
            </w:r>
          </w:p>
          <w:p w14:paraId="70C216C2"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101 C     *IN30         IFEQ      *OFF                                        </w:t>
            </w:r>
          </w:p>
          <w:p w14:paraId="60F015C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0                                                                   </w:t>
            </w:r>
          </w:p>
          <w:p w14:paraId="7ADF34BE" w14:textId="77777777" w:rsid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102  * move the customer record fields to work fields                         </w:t>
            </w:r>
          </w:p>
          <w:p w14:paraId="1202250C" w14:textId="2FF4097E" w:rsidR="00A75BB5" w:rsidRPr="00A75BB5" w:rsidRDefault="00A75BB5" w:rsidP="00A75BB5">
            <w:pPr>
              <w:pStyle w:val="DisplayScreen"/>
              <w:spacing w:line="254" w:lineRule="auto"/>
              <w:rPr>
                <w:rFonts w:ascii="Courier New" w:hAnsi="Courier New"/>
                <w:b/>
                <w:sz w:val="20"/>
                <w:szCs w:val="20"/>
              </w:rPr>
            </w:pPr>
            <w:r>
              <w:rPr>
                <w:rFonts w:ascii="Courier New" w:hAnsi="Courier New"/>
                <w:b/>
                <w:sz w:val="20"/>
                <w:szCs w:val="20"/>
              </w:rPr>
              <w:t xml:space="preserve"> </w:t>
            </w:r>
            <w:r w:rsidRPr="00A75BB5">
              <w:rPr>
                <w:rFonts w:ascii="Courier New" w:hAnsi="Courier New"/>
                <w:b/>
                <w:sz w:val="20"/>
                <w:szCs w:val="20"/>
              </w:rPr>
              <w:t xml:space="preserve">103 C                   MOVEL     CUNAME        KCUSNA           25     </w:t>
            </w:r>
          </w:p>
          <w:p w14:paraId="7753FC72"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ABC STORES INC                        </w:t>
            </w:r>
          </w:p>
          <w:p w14:paraId="6C089F5E"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ABC STORES INC          </w:t>
            </w:r>
          </w:p>
          <w:p w14:paraId="21D6C00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104 C                   MOVEL     CUAD1         KAD1             25     </w:t>
            </w:r>
          </w:p>
          <w:p w14:paraId="46918F2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423 MONTGOMERY AVENUE                 </w:t>
            </w:r>
          </w:p>
          <w:p w14:paraId="592DB75D"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423 MONTGOMERY AVENUE   </w:t>
            </w:r>
          </w:p>
          <w:p w14:paraId="49E04FB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105 C                   MOVEL     CUAD2         KAD2             25     </w:t>
            </w:r>
          </w:p>
          <w:p w14:paraId="3D5EECA8"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7DA9C65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p w14:paraId="7529F0BB"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106 C                   MOVEL     CUCITY        KCITY            25     </w:t>
            </w:r>
          </w:p>
          <w:p w14:paraId="650537E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ARDMORE                               </w:t>
            </w:r>
          </w:p>
          <w:p w14:paraId="143FAB5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ARDMORE                 </w:t>
            </w:r>
          </w:p>
          <w:p w14:paraId="699DB29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107 C                   MOVEL     CUSTA         KSTA              2     </w:t>
            </w:r>
          </w:p>
          <w:p w14:paraId="61D9910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PA                                    </w:t>
            </w:r>
          </w:p>
          <w:p w14:paraId="35B7854E" w14:textId="77777777" w:rsid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PA                      </w:t>
            </w:r>
          </w:p>
          <w:p w14:paraId="328A1E31" w14:textId="5C81CE96"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108 C                   MOVEL     CUZIP         KZIP              9           </w:t>
            </w:r>
          </w:p>
          <w:p w14:paraId="77B4FEC3"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19333                                       </w:t>
            </w:r>
          </w:p>
          <w:p w14:paraId="759E6B2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19333                         </w:t>
            </w:r>
          </w:p>
          <w:p w14:paraId="5982DD1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109 C                   MOVEL     CUTELE        KTELE            11           </w:t>
            </w:r>
          </w:p>
          <w:p w14:paraId="0C688E4E"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888-825-1212                                </w:t>
            </w:r>
          </w:p>
          <w:p w14:paraId="2227FCB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888-825-121                   </w:t>
            </w:r>
          </w:p>
          <w:p w14:paraId="73178D3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110 C                   ENDIF                                                 </w:t>
            </w:r>
          </w:p>
          <w:p w14:paraId="699062EC"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111 C                   MOVEL     'CCCCCC'      HOLD6             6           </w:t>
            </w:r>
          </w:p>
          <w:p w14:paraId="632FD492"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CCCCCC                        </w:t>
            </w:r>
          </w:p>
          <w:p w14:paraId="3CFAC0E7"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112  * Call program TEST3                                                     </w:t>
            </w:r>
          </w:p>
          <w:p w14:paraId="7AC72BE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113 c                   call      'TEST3   '                            Call- </w:t>
            </w:r>
          </w:p>
          <w:p w14:paraId="45ECB395"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114 C                   MOVEL     '1'           X                 1           </w:t>
            </w:r>
          </w:p>
          <w:p w14:paraId="24B2337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                             </w:t>
            </w:r>
          </w:p>
          <w:p w14:paraId="636D625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115  * Call program ZZpgm01C                                                  </w:t>
            </w:r>
          </w:p>
          <w:p w14:paraId="0F6AA4FE" w14:textId="77777777" w:rsid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116 C                   CALL      'ZZPGM01C'                                 </w:t>
            </w:r>
          </w:p>
          <w:p w14:paraId="04062EBD" w14:textId="09484CD0"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117 C                   PARM                    INUSRP                        </w:t>
            </w:r>
          </w:p>
          <w:p w14:paraId="7C3BC44D"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PAUL HARKI                    </w:t>
            </w:r>
          </w:p>
          <w:p w14:paraId="1BE6C54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118 C                   z-add     *zeros        SSD                           </w:t>
            </w:r>
          </w:p>
          <w:p w14:paraId="7F2B4DDE"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00000000000000000000000000    </w:t>
            </w:r>
          </w:p>
          <w:p w14:paraId="3B57415F"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119 c                   if        SSd(13) = *zero                             </w:t>
            </w:r>
          </w:p>
          <w:p w14:paraId="1D73BFF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0                                     </w:t>
            </w:r>
          </w:p>
          <w:p w14:paraId="7C973FA3"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122  *                                                                        </w:t>
            </w:r>
          </w:p>
          <w:p w14:paraId="51714E2B"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123 c                   if        SSwk1 &lt; *zeros                              </w:t>
            </w:r>
          </w:p>
          <w:p w14:paraId="02D0AE8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0                                       </w:t>
            </w:r>
          </w:p>
          <w:p w14:paraId="1AC3270A"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125 C                   ENDIF                                                 </w:t>
            </w:r>
          </w:p>
          <w:p w14:paraId="4BBD6980"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126 C                   ENDIF                                                 </w:t>
            </w:r>
          </w:p>
          <w:p w14:paraId="3C852D31"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127  * Exit program                                                           </w:t>
            </w:r>
          </w:p>
          <w:p w14:paraId="5C237489"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128 C                   SETON                                            LR   </w:t>
            </w:r>
          </w:p>
          <w:p w14:paraId="573A8D66" w14:textId="77777777" w:rsidR="00A75BB5" w:rsidRP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129  * return to calling program                                              </w:t>
            </w:r>
          </w:p>
          <w:p w14:paraId="1CC6D03A" w14:textId="7C4F75E4" w:rsid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130 C                   RETURN                                                </w:t>
            </w:r>
          </w:p>
          <w:p w14:paraId="12247C67" w14:textId="190F041F" w:rsidR="00A75BB5" w:rsidRDefault="00A75BB5" w:rsidP="00A75BB5">
            <w:pPr>
              <w:pStyle w:val="DisplayScreen"/>
              <w:spacing w:line="254" w:lineRule="auto"/>
              <w:rPr>
                <w:rFonts w:ascii="Courier New" w:hAnsi="Courier New"/>
                <w:b/>
                <w:sz w:val="20"/>
                <w:szCs w:val="20"/>
              </w:rPr>
            </w:pPr>
            <w:r w:rsidRPr="00A75BB5">
              <w:rPr>
                <w:rFonts w:ascii="Courier New" w:hAnsi="Courier New"/>
                <w:b/>
                <w:sz w:val="20"/>
                <w:szCs w:val="20"/>
              </w:rPr>
              <w:t xml:space="preserve">                                                                                                             </w:t>
            </w:r>
          </w:p>
        </w:tc>
      </w:tr>
    </w:tbl>
    <w:p w14:paraId="52E44187" w14:textId="77777777" w:rsidR="00A75BB5" w:rsidRDefault="00A75BB5" w:rsidP="00A75BB5">
      <w:pPr>
        <w:pStyle w:val="Caption"/>
        <w:ind w:right="-306"/>
        <w:jc w:val="left"/>
        <w:rPr>
          <w:sz w:val="24"/>
        </w:rPr>
      </w:pPr>
      <w:r>
        <w:rPr>
          <w:sz w:val="24"/>
        </w:rPr>
        <w:t xml:space="preserve">             </w:t>
      </w:r>
    </w:p>
    <w:p w14:paraId="19B2B901" w14:textId="00EF6D95" w:rsidR="00A75BB5" w:rsidRDefault="00A75BB5" w:rsidP="00A75BB5">
      <w:pPr>
        <w:rPr>
          <w:b/>
          <w:sz w:val="32"/>
          <w:szCs w:val="32"/>
        </w:rPr>
      </w:pPr>
      <w:r>
        <w:rPr>
          <w:b/>
          <w:sz w:val="32"/>
          <w:szCs w:val="32"/>
        </w:rPr>
        <w:t xml:space="preserve">The RTPA </w:t>
      </w:r>
      <w:r w:rsidR="00F51D76">
        <w:rPr>
          <w:b/>
          <w:sz w:val="32"/>
          <w:szCs w:val="32"/>
        </w:rPr>
        <w:t xml:space="preserve">real-time </w:t>
      </w:r>
      <w:r>
        <w:rPr>
          <w:b/>
          <w:sz w:val="32"/>
          <w:szCs w:val="32"/>
        </w:rPr>
        <w:t xml:space="preserve">audit output </w:t>
      </w:r>
      <w:r w:rsidR="00F51D76">
        <w:rPr>
          <w:b/>
          <w:sz w:val="32"/>
          <w:szCs w:val="32"/>
        </w:rPr>
        <w:t xml:space="preserve">of RPGLE TESTBASIC </w:t>
      </w:r>
      <w:r>
        <w:rPr>
          <w:b/>
          <w:sz w:val="32"/>
          <w:szCs w:val="32"/>
        </w:rPr>
        <w:t>is to DB2 file ZZAUDITD</w:t>
      </w:r>
    </w:p>
    <w:p w14:paraId="5D85C49B" w14:textId="77777777" w:rsidR="00671BFF" w:rsidRDefault="00671BFF" w:rsidP="008D2634">
      <w:pPr>
        <w:rPr>
          <w:b/>
          <w:sz w:val="32"/>
          <w:szCs w:val="32"/>
        </w:rPr>
      </w:pPr>
    </w:p>
    <w:p w14:paraId="0BE234F3" w14:textId="25C0F678" w:rsidR="008F6F38" w:rsidRDefault="008F6F38" w:rsidP="008D2634">
      <w:pPr>
        <w:rPr>
          <w:b/>
          <w:sz w:val="32"/>
          <w:szCs w:val="32"/>
        </w:rPr>
      </w:pPr>
      <w:r>
        <w:rPr>
          <w:b/>
          <w:sz w:val="32"/>
          <w:szCs w:val="32"/>
        </w:rPr>
        <w:t>The RTPA distribution system provides several logical files over the ZZAUDITD physical file to enable real-time qureries and searching and analytics over the ZZAUDITD audit data</w:t>
      </w:r>
    </w:p>
    <w:p w14:paraId="76BC2079" w14:textId="77777777" w:rsidR="008F6F38" w:rsidRDefault="008F6F38" w:rsidP="008D2634">
      <w:pPr>
        <w:rPr>
          <w:b/>
          <w:sz w:val="32"/>
          <w:szCs w:val="32"/>
        </w:rPr>
      </w:pPr>
    </w:p>
    <w:p w14:paraId="63D5E87F" w14:textId="77777777" w:rsidR="004A717E" w:rsidRDefault="004A717E" w:rsidP="008D2634">
      <w:pPr>
        <w:rPr>
          <w:b/>
          <w:sz w:val="32"/>
          <w:szCs w:val="32"/>
        </w:rPr>
      </w:pPr>
    </w:p>
    <w:p w14:paraId="1B9E4882" w14:textId="29423C19" w:rsidR="004A717E" w:rsidRDefault="004A717E" w:rsidP="004A717E">
      <w:pPr>
        <w:pStyle w:val="Heading2"/>
      </w:pPr>
      <w:bookmarkStart w:id="41863" w:name="_Toc1828768"/>
      <w:bookmarkStart w:id="41864" w:name="_Toc1828937"/>
      <w:bookmarkStart w:id="41865" w:name="_Toc1829106"/>
      <w:bookmarkStart w:id="41866" w:name="_Toc5979797"/>
      <w:bookmarkStart w:id="41867" w:name="_Toc5980016"/>
      <w:bookmarkStart w:id="41868" w:name="_Toc6481213"/>
      <w:bookmarkStart w:id="41869" w:name="_Toc6992187"/>
      <w:bookmarkStart w:id="41870" w:name="_Toc6992361"/>
      <w:bookmarkStart w:id="41871" w:name="_Toc6992533"/>
      <w:bookmarkStart w:id="41872" w:name="_Toc6992706"/>
      <w:bookmarkStart w:id="41873" w:name="_Toc6992879"/>
      <w:bookmarkStart w:id="41874" w:name="_Toc6993050"/>
      <w:bookmarkStart w:id="41875" w:name="_Toc6998017"/>
      <w:bookmarkStart w:id="41876" w:name="_Toc6998189"/>
      <w:bookmarkStart w:id="41877" w:name="_Toc6998361"/>
      <w:bookmarkStart w:id="41878" w:name="_Toc6998945"/>
      <w:bookmarkStart w:id="41879" w:name="_Toc8570142"/>
      <w:bookmarkStart w:id="41880" w:name="_Toc8639177"/>
      <w:bookmarkStart w:id="41881" w:name="_Toc8639524"/>
      <w:bookmarkStart w:id="41882" w:name="_Toc8639902"/>
      <w:bookmarkStart w:id="41883" w:name="_Toc8640079"/>
      <w:bookmarkStart w:id="41884" w:name="_Toc8640256"/>
      <w:bookmarkStart w:id="41885" w:name="_Toc8640433"/>
      <w:bookmarkStart w:id="41886" w:name="_Toc8640610"/>
      <w:bookmarkStart w:id="41887" w:name="_Toc8640787"/>
      <w:bookmarkStart w:id="41888" w:name="_Toc8640964"/>
      <w:bookmarkStart w:id="41889" w:name="_Toc8641143"/>
      <w:bookmarkStart w:id="41890" w:name="_Toc8641320"/>
      <w:bookmarkStart w:id="41891" w:name="_Toc8641498"/>
      <w:bookmarkStart w:id="41892" w:name="_Toc8661534"/>
      <w:bookmarkStart w:id="41893" w:name="_Toc8661712"/>
      <w:bookmarkStart w:id="41894" w:name="_Toc8662246"/>
      <w:bookmarkStart w:id="41895" w:name="_Toc8662426"/>
      <w:bookmarkStart w:id="41896" w:name="_Toc8662605"/>
      <w:bookmarkStart w:id="41897" w:name="_Toc11480356"/>
      <w:bookmarkStart w:id="41898" w:name="_Toc11480537"/>
      <w:bookmarkStart w:id="41899" w:name="_Toc12695962"/>
      <w:bookmarkStart w:id="41900" w:name="_Toc12729089"/>
      <w:bookmarkStart w:id="41901" w:name="_Toc12815042"/>
      <w:bookmarkStart w:id="41902" w:name="_Toc12900773"/>
      <w:bookmarkStart w:id="41903" w:name="_Toc12900952"/>
      <w:bookmarkStart w:id="41904" w:name="_Toc12901189"/>
      <w:bookmarkStart w:id="41905" w:name="_Toc12901377"/>
      <w:bookmarkStart w:id="41906" w:name="_Toc12901686"/>
      <w:bookmarkStart w:id="41907" w:name="_Toc12902369"/>
      <w:bookmarkStart w:id="41908" w:name="_Toc17715474"/>
      <w:bookmarkStart w:id="41909" w:name="_Toc19542637"/>
      <w:bookmarkStart w:id="41910" w:name="_Toc19542825"/>
      <w:bookmarkStart w:id="41911" w:name="_Toc19543226"/>
      <w:bookmarkStart w:id="41912" w:name="_Toc19544895"/>
      <w:bookmarkStart w:id="41913" w:name="_Toc20757774"/>
      <w:bookmarkStart w:id="41914" w:name="_Toc20758271"/>
      <w:bookmarkStart w:id="41915" w:name="_Toc23669326"/>
      <w:bookmarkStart w:id="41916" w:name="_Toc23669672"/>
      <w:bookmarkStart w:id="41917" w:name="_Toc23958941"/>
      <w:bookmarkStart w:id="41918" w:name="_Toc23959426"/>
      <w:bookmarkStart w:id="41919" w:name="_Toc23960287"/>
      <w:bookmarkStart w:id="41920" w:name="_Toc23960470"/>
      <w:bookmarkStart w:id="41921" w:name="_Toc23960837"/>
      <w:bookmarkStart w:id="41922" w:name="_Toc24126383"/>
      <w:bookmarkStart w:id="41923" w:name="_Toc24126789"/>
      <w:bookmarkStart w:id="41924" w:name="_Toc24128535"/>
      <w:bookmarkStart w:id="41925" w:name="_Toc24129155"/>
      <w:bookmarkStart w:id="41926" w:name="_Toc25486231"/>
      <w:bookmarkStart w:id="41927" w:name="_Toc25488273"/>
      <w:bookmarkStart w:id="41928" w:name="_Toc25576240"/>
      <w:bookmarkStart w:id="41929" w:name="_Toc25576552"/>
      <w:bookmarkStart w:id="41930" w:name="_Toc27919581"/>
      <w:bookmarkStart w:id="41931" w:name="_Toc27919787"/>
      <w:bookmarkStart w:id="41932" w:name="_Toc27920027"/>
      <w:bookmarkStart w:id="41933" w:name="_Toc27920256"/>
      <w:bookmarkStart w:id="41934" w:name="_Toc27920496"/>
      <w:bookmarkStart w:id="41935" w:name="_Toc28004104"/>
      <w:bookmarkStart w:id="41936" w:name="_Toc28004305"/>
      <w:bookmarkStart w:id="41937" w:name="_Toc28004533"/>
      <w:bookmarkStart w:id="41938" w:name="_Toc28004733"/>
      <w:bookmarkStart w:id="41939" w:name="_Toc28862955"/>
      <w:bookmarkStart w:id="41940" w:name="_Toc28863250"/>
      <w:bookmarkStart w:id="41941" w:name="_Toc28863507"/>
      <w:bookmarkStart w:id="41942" w:name="_Toc28864170"/>
      <w:bookmarkStart w:id="41943" w:name="_Toc28866369"/>
      <w:bookmarkStart w:id="41944" w:name="_Toc28866598"/>
      <w:bookmarkStart w:id="41945" w:name="_Toc28871213"/>
      <w:bookmarkStart w:id="41946" w:name="_Toc28886071"/>
      <w:bookmarkStart w:id="41947" w:name="_Toc48200504"/>
      <w:bookmarkStart w:id="41948" w:name="_Toc48231804"/>
      <w:bookmarkStart w:id="41949" w:name="_Toc48305538"/>
      <w:bookmarkStart w:id="41950" w:name="_Toc48314924"/>
      <w:bookmarkStart w:id="41951" w:name="_Toc48318593"/>
      <w:bookmarkStart w:id="41952" w:name="_Toc48318796"/>
      <w:bookmarkStart w:id="41953" w:name="_Toc48318998"/>
      <w:bookmarkStart w:id="41954" w:name="_Toc48319423"/>
      <w:bookmarkStart w:id="41955" w:name="_Toc48396959"/>
      <w:bookmarkStart w:id="41956" w:name="_Toc48409038"/>
      <w:bookmarkStart w:id="41957" w:name="_Toc48483651"/>
      <w:bookmarkStart w:id="41958" w:name="_Toc48646473"/>
      <w:bookmarkStart w:id="41959" w:name="_Toc48737558"/>
      <w:bookmarkStart w:id="41960" w:name="_Toc48825184"/>
      <w:bookmarkStart w:id="41961" w:name="_Toc48825682"/>
      <w:bookmarkStart w:id="41962" w:name="_Toc48835618"/>
      <w:bookmarkStart w:id="41963" w:name="_Toc48835941"/>
      <w:bookmarkStart w:id="41964" w:name="_Toc48902426"/>
      <w:bookmarkStart w:id="41965" w:name="_Toc48925763"/>
      <w:bookmarkStart w:id="41966" w:name="_Toc48926038"/>
      <w:bookmarkStart w:id="41967" w:name="_Toc48997854"/>
      <w:bookmarkStart w:id="41968" w:name="_Toc49004212"/>
      <w:bookmarkStart w:id="41969" w:name="_Toc49075522"/>
      <w:bookmarkStart w:id="41970" w:name="_Toc49082667"/>
      <w:bookmarkStart w:id="41971" w:name="_Toc49082965"/>
      <w:bookmarkStart w:id="41972" w:name="_Toc49083367"/>
      <w:bookmarkStart w:id="41973" w:name="_Toc49083599"/>
      <w:bookmarkStart w:id="41974" w:name="_Toc49088456"/>
      <w:bookmarkStart w:id="41975" w:name="_Toc49088690"/>
      <w:bookmarkStart w:id="41976" w:name="_Toc49090367"/>
      <w:bookmarkStart w:id="41977" w:name="_Toc50102741"/>
      <w:bookmarkStart w:id="41978" w:name="_Toc50369557"/>
      <w:bookmarkStart w:id="41979" w:name="_Toc50369885"/>
      <w:bookmarkStart w:id="41980" w:name="_Toc53753161"/>
      <w:bookmarkStart w:id="41981" w:name="_Toc53753458"/>
      <w:bookmarkStart w:id="41982" w:name="_Toc53756785"/>
      <w:bookmarkStart w:id="41983" w:name="_Toc53757538"/>
      <w:bookmarkStart w:id="41984" w:name="_Toc54010376"/>
      <w:bookmarkStart w:id="41985" w:name="_Toc54532286"/>
      <w:bookmarkStart w:id="41986" w:name="_Toc54532537"/>
      <w:bookmarkStart w:id="41987" w:name="_Toc54532787"/>
      <w:bookmarkStart w:id="41988" w:name="_Toc54536441"/>
      <w:bookmarkStart w:id="41989" w:name="_Toc54623258"/>
      <w:bookmarkStart w:id="41990" w:name="_Toc54699484"/>
      <w:bookmarkStart w:id="41991" w:name="_Toc54699918"/>
      <w:bookmarkStart w:id="41992" w:name="_Toc55038372"/>
      <w:bookmarkStart w:id="41993" w:name="_Toc55225088"/>
      <w:bookmarkStart w:id="41994" w:name="_Toc57299284"/>
      <w:bookmarkStart w:id="41995" w:name="_Toc57458379"/>
      <w:bookmarkStart w:id="41996" w:name="_Toc57458637"/>
      <w:bookmarkStart w:id="41997" w:name="_Toc57458953"/>
      <w:bookmarkStart w:id="41998" w:name="_Toc57459212"/>
      <w:bookmarkStart w:id="41999" w:name="_Toc62052869"/>
      <w:bookmarkStart w:id="42000" w:name="_Toc66712437"/>
      <w:bookmarkStart w:id="42001" w:name="_Toc66713425"/>
      <w:bookmarkStart w:id="42002" w:name="_Toc66713909"/>
      <w:bookmarkStart w:id="42003" w:name="_Toc66883287"/>
      <w:bookmarkStart w:id="42004" w:name="_Toc66883589"/>
      <w:bookmarkStart w:id="42005" w:name="_Toc66883928"/>
      <w:bookmarkStart w:id="42006" w:name="_Toc66884408"/>
      <w:bookmarkStart w:id="42007" w:name="_Toc66885356"/>
      <w:bookmarkStart w:id="42008" w:name="_Toc66962722"/>
      <w:bookmarkStart w:id="42009" w:name="_Toc66963026"/>
      <w:bookmarkStart w:id="42010" w:name="_Toc88228787"/>
      <w:bookmarkStart w:id="42011" w:name="_Toc88233155"/>
      <w:bookmarkStart w:id="42012" w:name="_Toc88234648"/>
      <w:bookmarkStart w:id="42013" w:name="_Toc88237309"/>
      <w:bookmarkStart w:id="42014" w:name="_Toc88238001"/>
      <w:bookmarkStart w:id="42015" w:name="_Toc88238987"/>
      <w:bookmarkStart w:id="42016" w:name="_Toc88239637"/>
      <w:bookmarkStart w:id="42017" w:name="_Toc88241404"/>
      <w:bookmarkStart w:id="42018" w:name="_Toc88243344"/>
      <w:bookmarkStart w:id="42019" w:name="_Toc88244057"/>
      <w:bookmarkStart w:id="42020" w:name="_Toc88740845"/>
      <w:bookmarkStart w:id="42021" w:name="_Toc89343170"/>
      <w:bookmarkStart w:id="42022" w:name="_Toc89343639"/>
      <w:bookmarkStart w:id="42023" w:name="_Toc89343907"/>
      <w:bookmarkStart w:id="42024" w:name="_Toc89349694"/>
      <w:bookmarkStart w:id="42025" w:name="_Toc89440911"/>
      <w:bookmarkStart w:id="42026" w:name="_Toc89441279"/>
      <w:bookmarkStart w:id="42027" w:name="_Toc89681003"/>
      <w:bookmarkStart w:id="42028" w:name="_Toc89950439"/>
      <w:bookmarkStart w:id="42029" w:name="_Toc90134384"/>
      <w:bookmarkStart w:id="42030" w:name="_Toc90134881"/>
      <w:bookmarkStart w:id="42031" w:name="_Toc90135153"/>
      <w:bookmarkStart w:id="42032" w:name="_Toc90135873"/>
      <w:bookmarkStart w:id="42033" w:name="_Toc90137684"/>
      <w:bookmarkStart w:id="42034" w:name="_Toc90138008"/>
      <w:bookmarkStart w:id="42035" w:name="_Toc90138279"/>
      <w:bookmarkStart w:id="42036" w:name="_Toc90138550"/>
      <w:bookmarkStart w:id="42037" w:name="_Toc90305550"/>
      <w:bookmarkStart w:id="42038" w:name="_Toc98417938"/>
      <w:r>
        <w:t>RTPA  ZZAUDITD logical files ZZAUDIT</w:t>
      </w:r>
      <w:r w:rsidR="00FC3D94">
        <w:t>D</w:t>
      </w:r>
      <w:r>
        <w:t>LX</w:t>
      </w:r>
      <w:bookmarkEnd w:id="41863"/>
      <w:bookmarkEnd w:id="41864"/>
      <w:bookmarkEnd w:id="41865"/>
      <w:bookmarkEnd w:id="41866"/>
      <w:bookmarkEnd w:id="41867"/>
      <w:bookmarkEnd w:id="41868"/>
      <w:bookmarkEnd w:id="41869"/>
      <w:bookmarkEnd w:id="41870"/>
      <w:bookmarkEnd w:id="41871"/>
      <w:bookmarkEnd w:id="41872"/>
      <w:bookmarkEnd w:id="41873"/>
      <w:bookmarkEnd w:id="41874"/>
      <w:bookmarkEnd w:id="41875"/>
      <w:bookmarkEnd w:id="41876"/>
      <w:bookmarkEnd w:id="41877"/>
      <w:bookmarkEnd w:id="41878"/>
      <w:bookmarkEnd w:id="41879"/>
      <w:bookmarkEnd w:id="41880"/>
      <w:bookmarkEnd w:id="41881"/>
      <w:bookmarkEnd w:id="41882"/>
      <w:bookmarkEnd w:id="41883"/>
      <w:bookmarkEnd w:id="41884"/>
      <w:bookmarkEnd w:id="41885"/>
      <w:bookmarkEnd w:id="41886"/>
      <w:bookmarkEnd w:id="41887"/>
      <w:bookmarkEnd w:id="41888"/>
      <w:bookmarkEnd w:id="41889"/>
      <w:bookmarkEnd w:id="41890"/>
      <w:bookmarkEnd w:id="41891"/>
      <w:bookmarkEnd w:id="41892"/>
      <w:bookmarkEnd w:id="41893"/>
      <w:bookmarkEnd w:id="41894"/>
      <w:bookmarkEnd w:id="41895"/>
      <w:bookmarkEnd w:id="41896"/>
      <w:bookmarkEnd w:id="41897"/>
      <w:bookmarkEnd w:id="41898"/>
      <w:bookmarkEnd w:id="41899"/>
      <w:bookmarkEnd w:id="41900"/>
      <w:bookmarkEnd w:id="41901"/>
      <w:bookmarkEnd w:id="41902"/>
      <w:bookmarkEnd w:id="41903"/>
      <w:bookmarkEnd w:id="41904"/>
      <w:bookmarkEnd w:id="41905"/>
      <w:bookmarkEnd w:id="41906"/>
      <w:bookmarkEnd w:id="41907"/>
      <w:bookmarkEnd w:id="41908"/>
      <w:bookmarkEnd w:id="41909"/>
      <w:bookmarkEnd w:id="41910"/>
      <w:bookmarkEnd w:id="41911"/>
      <w:bookmarkEnd w:id="41912"/>
      <w:bookmarkEnd w:id="41913"/>
      <w:bookmarkEnd w:id="41914"/>
      <w:bookmarkEnd w:id="41915"/>
      <w:bookmarkEnd w:id="41916"/>
      <w:bookmarkEnd w:id="41917"/>
      <w:bookmarkEnd w:id="41918"/>
      <w:bookmarkEnd w:id="41919"/>
      <w:bookmarkEnd w:id="41920"/>
      <w:bookmarkEnd w:id="41921"/>
      <w:bookmarkEnd w:id="41922"/>
      <w:bookmarkEnd w:id="41923"/>
      <w:bookmarkEnd w:id="41924"/>
      <w:bookmarkEnd w:id="41925"/>
      <w:bookmarkEnd w:id="41926"/>
      <w:bookmarkEnd w:id="41927"/>
      <w:bookmarkEnd w:id="41928"/>
      <w:bookmarkEnd w:id="41929"/>
      <w:bookmarkEnd w:id="41930"/>
      <w:bookmarkEnd w:id="41931"/>
      <w:bookmarkEnd w:id="41932"/>
      <w:bookmarkEnd w:id="41933"/>
      <w:bookmarkEnd w:id="41934"/>
      <w:bookmarkEnd w:id="41935"/>
      <w:bookmarkEnd w:id="41936"/>
      <w:bookmarkEnd w:id="41937"/>
      <w:bookmarkEnd w:id="41938"/>
      <w:bookmarkEnd w:id="41939"/>
      <w:bookmarkEnd w:id="41940"/>
      <w:bookmarkEnd w:id="41941"/>
      <w:bookmarkEnd w:id="41942"/>
      <w:bookmarkEnd w:id="41943"/>
      <w:bookmarkEnd w:id="41944"/>
      <w:bookmarkEnd w:id="41945"/>
      <w:bookmarkEnd w:id="41946"/>
      <w:bookmarkEnd w:id="41947"/>
      <w:bookmarkEnd w:id="41948"/>
      <w:bookmarkEnd w:id="41949"/>
      <w:bookmarkEnd w:id="41950"/>
      <w:bookmarkEnd w:id="41951"/>
      <w:bookmarkEnd w:id="41952"/>
      <w:bookmarkEnd w:id="41953"/>
      <w:bookmarkEnd w:id="41954"/>
      <w:bookmarkEnd w:id="41955"/>
      <w:bookmarkEnd w:id="41956"/>
      <w:bookmarkEnd w:id="41957"/>
      <w:bookmarkEnd w:id="41958"/>
      <w:bookmarkEnd w:id="41959"/>
      <w:bookmarkEnd w:id="41960"/>
      <w:bookmarkEnd w:id="41961"/>
      <w:bookmarkEnd w:id="41962"/>
      <w:bookmarkEnd w:id="41963"/>
      <w:bookmarkEnd w:id="41964"/>
      <w:bookmarkEnd w:id="41965"/>
      <w:bookmarkEnd w:id="41966"/>
      <w:bookmarkEnd w:id="41967"/>
      <w:bookmarkEnd w:id="41968"/>
      <w:bookmarkEnd w:id="41969"/>
      <w:bookmarkEnd w:id="41970"/>
      <w:bookmarkEnd w:id="41971"/>
      <w:bookmarkEnd w:id="41972"/>
      <w:bookmarkEnd w:id="41973"/>
      <w:bookmarkEnd w:id="41974"/>
      <w:bookmarkEnd w:id="41975"/>
      <w:bookmarkEnd w:id="41976"/>
      <w:bookmarkEnd w:id="41977"/>
      <w:bookmarkEnd w:id="41978"/>
      <w:bookmarkEnd w:id="41979"/>
      <w:bookmarkEnd w:id="41980"/>
      <w:bookmarkEnd w:id="41981"/>
      <w:bookmarkEnd w:id="41982"/>
      <w:bookmarkEnd w:id="41983"/>
      <w:bookmarkEnd w:id="41984"/>
      <w:bookmarkEnd w:id="41985"/>
      <w:bookmarkEnd w:id="41986"/>
      <w:bookmarkEnd w:id="41987"/>
      <w:bookmarkEnd w:id="41988"/>
      <w:bookmarkEnd w:id="41989"/>
      <w:bookmarkEnd w:id="41990"/>
      <w:bookmarkEnd w:id="41991"/>
      <w:bookmarkEnd w:id="41992"/>
      <w:bookmarkEnd w:id="41993"/>
      <w:bookmarkEnd w:id="41994"/>
      <w:bookmarkEnd w:id="41995"/>
      <w:bookmarkEnd w:id="41996"/>
      <w:bookmarkEnd w:id="41997"/>
      <w:bookmarkEnd w:id="41998"/>
      <w:bookmarkEnd w:id="41999"/>
      <w:bookmarkEnd w:id="42000"/>
      <w:bookmarkEnd w:id="42001"/>
      <w:bookmarkEnd w:id="42002"/>
      <w:bookmarkEnd w:id="42003"/>
      <w:bookmarkEnd w:id="42004"/>
      <w:bookmarkEnd w:id="42005"/>
      <w:bookmarkEnd w:id="42006"/>
      <w:bookmarkEnd w:id="42007"/>
      <w:bookmarkEnd w:id="42008"/>
      <w:bookmarkEnd w:id="42009"/>
      <w:bookmarkEnd w:id="42010"/>
      <w:bookmarkEnd w:id="42011"/>
      <w:bookmarkEnd w:id="42012"/>
      <w:bookmarkEnd w:id="42013"/>
      <w:bookmarkEnd w:id="42014"/>
      <w:bookmarkEnd w:id="42015"/>
      <w:bookmarkEnd w:id="42016"/>
      <w:bookmarkEnd w:id="42017"/>
      <w:bookmarkEnd w:id="42018"/>
      <w:bookmarkEnd w:id="42019"/>
      <w:bookmarkEnd w:id="42020"/>
      <w:bookmarkEnd w:id="42021"/>
      <w:bookmarkEnd w:id="42022"/>
      <w:bookmarkEnd w:id="42023"/>
      <w:bookmarkEnd w:id="42024"/>
      <w:bookmarkEnd w:id="42025"/>
      <w:bookmarkEnd w:id="42026"/>
      <w:bookmarkEnd w:id="42027"/>
      <w:bookmarkEnd w:id="42028"/>
      <w:bookmarkEnd w:id="42029"/>
      <w:bookmarkEnd w:id="42030"/>
      <w:bookmarkEnd w:id="42031"/>
      <w:bookmarkEnd w:id="42032"/>
      <w:bookmarkEnd w:id="42033"/>
      <w:bookmarkEnd w:id="42034"/>
      <w:bookmarkEnd w:id="42035"/>
      <w:bookmarkEnd w:id="42036"/>
      <w:bookmarkEnd w:id="42037"/>
      <w:bookmarkEnd w:id="42038"/>
    </w:p>
    <w:p w14:paraId="1382101A" w14:textId="7FB06998" w:rsidR="00913681" w:rsidRPr="00913681" w:rsidRDefault="00913681" w:rsidP="00913681">
      <w:pPr>
        <w:rPr>
          <w:b/>
          <w:sz w:val="28"/>
          <w:szCs w:val="28"/>
        </w:rPr>
      </w:pPr>
      <w:r w:rsidRPr="00913681">
        <w:rPr>
          <w:b/>
          <w:sz w:val="28"/>
          <w:szCs w:val="28"/>
        </w:rPr>
        <w:t>Logical files over RTPA DB2 Disk log file ZZAUDITD for real-time applications</w:t>
      </w:r>
    </w:p>
    <w:p w14:paraId="20453F68" w14:textId="77777777" w:rsidR="004A717E" w:rsidRDefault="004A717E" w:rsidP="008D2634">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8F6F38" w14:paraId="7C0BD019" w14:textId="77777777" w:rsidTr="008F6F38">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43389FE1"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Work with Members Using SEU                           </w:t>
            </w:r>
          </w:p>
          <w:p w14:paraId="6E5A662F"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w:t>
            </w:r>
          </w:p>
          <w:p w14:paraId="1D0F050C" w14:textId="4FA0904A"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Source file . . . . . .   QDDSSRC                 Library . . . . .  </w:t>
            </w:r>
            <w:r w:rsidR="00C322BE">
              <w:rPr>
                <w:rFonts w:ascii="Courier New" w:hAnsi="Courier New"/>
                <w:b/>
                <w:sz w:val="20"/>
                <w:szCs w:val="20"/>
              </w:rPr>
              <w:t>ZZ</w:t>
            </w:r>
            <w:r w:rsidRPr="008F6F38">
              <w:rPr>
                <w:rFonts w:ascii="Courier New" w:hAnsi="Courier New"/>
                <w:b/>
                <w:sz w:val="20"/>
                <w:szCs w:val="20"/>
              </w:rPr>
              <w:t xml:space="preserve">AUDIT    </w:t>
            </w:r>
          </w:p>
          <w:p w14:paraId="64416D75"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Position to . . . . . . . . . . . . . . . . . . . . . . . . . . . .             </w:t>
            </w:r>
          </w:p>
          <w:p w14:paraId="3D110203"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New member  . . . . . . . . . . . . . . . . . . . . . . . . . . . .             </w:t>
            </w:r>
          </w:p>
          <w:p w14:paraId="50870521"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Type for new member . . . . . . . . . . . . . . . . . . . . . . .  LF         </w:t>
            </w:r>
          </w:p>
          <w:p w14:paraId="66DCAD3C"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Text  . . . . . . . . .                                                       </w:t>
            </w:r>
          </w:p>
          <w:p w14:paraId="3AEEC65E"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w:t>
            </w:r>
          </w:p>
          <w:p w14:paraId="753CC961"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Type options, press Enter.                                                      </w:t>
            </w:r>
          </w:p>
          <w:p w14:paraId="38068826"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2=Edit     4=Delete       5=Browse         6=Print                           </w:t>
            </w:r>
          </w:p>
          <w:p w14:paraId="6DA1E1A9"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w:t>
            </w:r>
          </w:p>
          <w:p w14:paraId="765AF1A6"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Opt Member       Type        Text                                               </w:t>
            </w:r>
          </w:p>
          <w:p w14:paraId="762974F9" w14:textId="57237501" w:rsidR="008F6F38" w:rsidRPr="008F6F38" w:rsidRDefault="008F6F38" w:rsidP="008F6F38">
            <w:pPr>
              <w:pStyle w:val="DisplayScreen"/>
              <w:spacing w:line="254" w:lineRule="auto"/>
              <w:rPr>
                <w:rFonts w:ascii="Courier New" w:hAnsi="Courier New"/>
                <w:b/>
                <w:color w:val="FF0000"/>
                <w:sz w:val="20"/>
                <w:szCs w:val="20"/>
              </w:rPr>
            </w:pPr>
            <w:r w:rsidRPr="008F6F38">
              <w:rPr>
                <w:rFonts w:ascii="Courier New" w:hAnsi="Courier New"/>
                <w:b/>
                <w:color w:val="FF0000"/>
                <w:sz w:val="20"/>
                <w:szCs w:val="20"/>
              </w:rPr>
              <w:t xml:space="preserve">    ZZAUDITD     PF          Output file for ZZAUDITD Audit to Disk             </w:t>
            </w:r>
          </w:p>
          <w:p w14:paraId="2F796680" w14:textId="77777777" w:rsidR="008F6F38" w:rsidRPr="008F6F38" w:rsidRDefault="008F6F38" w:rsidP="008F6F38">
            <w:pPr>
              <w:pStyle w:val="DisplayScreen"/>
              <w:spacing w:line="254" w:lineRule="auto"/>
              <w:rPr>
                <w:rFonts w:ascii="Courier New" w:hAnsi="Courier New"/>
                <w:b/>
                <w:color w:val="FF0000"/>
                <w:sz w:val="20"/>
                <w:szCs w:val="20"/>
              </w:rPr>
            </w:pPr>
            <w:r w:rsidRPr="008F6F38">
              <w:rPr>
                <w:rFonts w:ascii="Courier New" w:hAnsi="Courier New"/>
                <w:b/>
                <w:color w:val="FF0000"/>
                <w:sz w:val="20"/>
                <w:szCs w:val="20"/>
              </w:rPr>
              <w:t xml:space="preserve">    ZZAUDITDLX   LF          ZZAUDITD ERRFLG, JOBNBR, JOBUSR, PGMNAM, EXCDAT    </w:t>
            </w:r>
          </w:p>
          <w:p w14:paraId="5F5E01A8" w14:textId="77777777" w:rsidR="008F6F38" w:rsidRPr="008F6F38" w:rsidRDefault="008F6F38" w:rsidP="008F6F38">
            <w:pPr>
              <w:pStyle w:val="DisplayScreen"/>
              <w:spacing w:line="254" w:lineRule="auto"/>
              <w:rPr>
                <w:rFonts w:ascii="Courier New" w:hAnsi="Courier New"/>
                <w:b/>
                <w:color w:val="FF0000"/>
                <w:sz w:val="20"/>
                <w:szCs w:val="20"/>
              </w:rPr>
            </w:pPr>
            <w:r w:rsidRPr="008F6F38">
              <w:rPr>
                <w:rFonts w:ascii="Courier New" w:hAnsi="Courier New"/>
                <w:b/>
                <w:color w:val="FF0000"/>
                <w:sz w:val="20"/>
                <w:szCs w:val="20"/>
              </w:rPr>
              <w:t xml:space="preserve">    ZZAUDITDL1   LF          ZZAUDITD by timestamp                              </w:t>
            </w:r>
          </w:p>
          <w:p w14:paraId="34727CF9" w14:textId="77777777" w:rsidR="008F6F38" w:rsidRPr="008F6F38" w:rsidRDefault="008F6F38" w:rsidP="008F6F38">
            <w:pPr>
              <w:pStyle w:val="DisplayScreen"/>
              <w:spacing w:line="254" w:lineRule="auto"/>
              <w:rPr>
                <w:rFonts w:ascii="Courier New" w:hAnsi="Courier New"/>
                <w:b/>
                <w:color w:val="FF0000"/>
                <w:sz w:val="20"/>
                <w:szCs w:val="20"/>
              </w:rPr>
            </w:pPr>
            <w:r w:rsidRPr="008F6F38">
              <w:rPr>
                <w:rFonts w:ascii="Courier New" w:hAnsi="Courier New"/>
                <w:b/>
                <w:color w:val="FF0000"/>
                <w:sz w:val="20"/>
                <w:szCs w:val="20"/>
              </w:rPr>
              <w:t xml:space="preserve">    ZZAUDITDL2   LF          ZZAUDITD with ERROR in 81-85 Display errors        </w:t>
            </w:r>
          </w:p>
          <w:p w14:paraId="2731285C" w14:textId="77777777" w:rsidR="008F6F38" w:rsidRPr="008F6F38" w:rsidRDefault="008F6F38" w:rsidP="008F6F38">
            <w:pPr>
              <w:pStyle w:val="DisplayScreen"/>
              <w:spacing w:line="254" w:lineRule="auto"/>
              <w:rPr>
                <w:rFonts w:ascii="Courier New" w:hAnsi="Courier New"/>
                <w:b/>
                <w:color w:val="FF0000"/>
                <w:sz w:val="20"/>
                <w:szCs w:val="20"/>
              </w:rPr>
            </w:pPr>
            <w:r w:rsidRPr="008F6F38">
              <w:rPr>
                <w:rFonts w:ascii="Courier New" w:hAnsi="Courier New"/>
                <w:b/>
                <w:color w:val="FF0000"/>
                <w:sz w:val="20"/>
                <w:szCs w:val="20"/>
              </w:rPr>
              <w:t xml:space="preserve">    ZZRTPATRK    PF          RTPA Expansion Tracking RPG, CLP, COBOL            </w:t>
            </w:r>
          </w:p>
          <w:p w14:paraId="23E62B56"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w:t>
            </w:r>
          </w:p>
          <w:p w14:paraId="50195AE2"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w:t>
            </w:r>
          </w:p>
          <w:p w14:paraId="77C0655E"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Bottom </w:t>
            </w:r>
          </w:p>
          <w:p w14:paraId="2AFDBC1D"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F3=Exit          F5=Refresh         F12=Cancel          F14=Display date       </w:t>
            </w:r>
          </w:p>
          <w:p w14:paraId="6FE695C0" w14:textId="63266CD7" w:rsid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F15=Sort by date                    F17=Subset                                 </w:t>
            </w:r>
          </w:p>
        </w:tc>
      </w:tr>
    </w:tbl>
    <w:p w14:paraId="6C3B37E8" w14:textId="77777777" w:rsidR="008F6F38" w:rsidRDefault="008F6F38" w:rsidP="008F6F38">
      <w:pPr>
        <w:pStyle w:val="Caption"/>
        <w:ind w:right="-306"/>
        <w:jc w:val="left"/>
        <w:rPr>
          <w:sz w:val="24"/>
        </w:rPr>
      </w:pPr>
      <w:r>
        <w:rPr>
          <w:sz w:val="24"/>
        </w:rPr>
        <w:t xml:space="preserve"> </w:t>
      </w:r>
    </w:p>
    <w:p w14:paraId="2A36BBB8" w14:textId="4E60A24F" w:rsidR="008F6F38" w:rsidRDefault="008F6F38" w:rsidP="008F6F38">
      <w:pPr>
        <w:rPr>
          <w:b/>
          <w:sz w:val="32"/>
          <w:szCs w:val="32"/>
        </w:rPr>
      </w:pPr>
      <w:r>
        <w:rPr>
          <w:b/>
          <w:sz w:val="32"/>
          <w:szCs w:val="32"/>
        </w:rPr>
        <w:t>ZZAUDITD Logical files ZZAUDITDL) over ZZAUDITD RTPAaudit output file</w:t>
      </w:r>
    </w:p>
    <w:p w14:paraId="48978440" w14:textId="77777777" w:rsidR="008F6F38" w:rsidRDefault="008F6F38" w:rsidP="008F6F38">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8F6F38" w14:paraId="561483CF" w14:textId="77777777" w:rsidTr="008F6F38">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D4D5D40" w14:textId="014BBA54" w:rsidR="008F6F38" w:rsidRPr="00AF54B5" w:rsidRDefault="008F6F38" w:rsidP="008F6F38">
            <w:pPr>
              <w:pStyle w:val="DisplayScreen"/>
              <w:spacing w:line="254" w:lineRule="auto"/>
              <w:rPr>
                <w:rFonts w:ascii="Courier New" w:hAnsi="Courier New"/>
                <w:b/>
                <w:color w:val="FF0000"/>
                <w:sz w:val="20"/>
                <w:szCs w:val="20"/>
              </w:rPr>
            </w:pPr>
            <w:r w:rsidRPr="008F6F38">
              <w:rPr>
                <w:rFonts w:ascii="Courier New" w:hAnsi="Courier New"/>
                <w:b/>
                <w:sz w:val="20"/>
                <w:szCs w:val="20"/>
              </w:rPr>
              <w:t xml:space="preserve"> Columns . . . :    1  71           Browse                      </w:t>
            </w:r>
            <w:r w:rsidR="00C322BE">
              <w:rPr>
                <w:rFonts w:ascii="Courier New" w:hAnsi="Courier New"/>
                <w:b/>
                <w:color w:val="FF0000"/>
                <w:sz w:val="20"/>
                <w:szCs w:val="20"/>
              </w:rPr>
              <w:t>ZZ</w:t>
            </w:r>
            <w:r w:rsidRPr="00AF54B5">
              <w:rPr>
                <w:rFonts w:ascii="Courier New" w:hAnsi="Courier New"/>
                <w:b/>
                <w:color w:val="FF0000"/>
                <w:sz w:val="20"/>
                <w:szCs w:val="20"/>
              </w:rPr>
              <w:t xml:space="preserve">AUDIT/QDDSSRC </w:t>
            </w:r>
          </w:p>
          <w:p w14:paraId="4BFF3FA2" w14:textId="77777777" w:rsidR="008F6F38" w:rsidRPr="00AF54B5" w:rsidRDefault="008F6F38" w:rsidP="008F6F38">
            <w:pPr>
              <w:pStyle w:val="DisplayScreen"/>
              <w:spacing w:line="254" w:lineRule="auto"/>
              <w:rPr>
                <w:rFonts w:ascii="Courier New" w:hAnsi="Courier New"/>
                <w:b/>
                <w:color w:val="FF0000"/>
                <w:sz w:val="20"/>
                <w:szCs w:val="20"/>
              </w:rPr>
            </w:pPr>
            <w:r w:rsidRPr="00AF54B5">
              <w:rPr>
                <w:rFonts w:ascii="Courier New" w:hAnsi="Courier New"/>
                <w:b/>
                <w:color w:val="FF0000"/>
                <w:sz w:val="20"/>
                <w:szCs w:val="20"/>
              </w:rPr>
              <w:t xml:space="preserve"> SEU==&gt;                                                              ZZAUDITDLX </w:t>
            </w:r>
          </w:p>
          <w:p w14:paraId="1A390C89"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FMT A* .....A*. 1 ...+... 2 ...+... 3 ...+... 4 ...+... 5 ...+... 6 ...+... 7  </w:t>
            </w:r>
          </w:p>
          <w:p w14:paraId="19A29FB7"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        *************** Beginning of data ************************************* </w:t>
            </w:r>
          </w:p>
          <w:p w14:paraId="0ED5EEF3"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0001.00       *---------------------------------------------------------------- </w:t>
            </w:r>
          </w:p>
          <w:p w14:paraId="403C8DFC"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0002.00       * COPYRIGHT (C) 2018 BY HARKINS &amp; ASSOCIATES, INC.    ALL RIGHTS  </w:t>
            </w:r>
          </w:p>
          <w:p w14:paraId="6E1FCEBE"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0003.00       *                                                     RESERVED    </w:t>
            </w:r>
          </w:p>
          <w:p w14:paraId="554B32D4"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0004.00       * V6R2M0                                                          </w:t>
            </w:r>
          </w:p>
          <w:p w14:paraId="40E9C6C2"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0005.00       *---------------------------------------------------------------- </w:t>
            </w:r>
          </w:p>
          <w:p w14:paraId="637ACEDA"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0006.00       *---&gt; DATE LAST CHANGED 02/23/19                                  </w:t>
            </w:r>
          </w:p>
          <w:p w14:paraId="795E5AE2"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0007.00       *---------------------------------------------------------------- </w:t>
            </w:r>
          </w:p>
          <w:p w14:paraId="33D17A33" w14:textId="77777777" w:rsidR="008F6F38" w:rsidRPr="008F6F38" w:rsidRDefault="008F6F38" w:rsidP="008F6F38">
            <w:pPr>
              <w:pStyle w:val="DisplayScreen"/>
              <w:spacing w:line="254" w:lineRule="auto"/>
              <w:rPr>
                <w:rFonts w:ascii="Courier New" w:hAnsi="Courier New"/>
                <w:b/>
                <w:color w:val="FF0000"/>
                <w:sz w:val="20"/>
                <w:szCs w:val="20"/>
              </w:rPr>
            </w:pPr>
            <w:r w:rsidRPr="008F6F38">
              <w:rPr>
                <w:rFonts w:ascii="Courier New" w:hAnsi="Courier New"/>
                <w:b/>
                <w:sz w:val="20"/>
                <w:szCs w:val="20"/>
              </w:rPr>
              <w:t xml:space="preserve">0008.00       *       </w:t>
            </w:r>
            <w:r w:rsidRPr="008F6F38">
              <w:rPr>
                <w:rFonts w:ascii="Courier New" w:hAnsi="Courier New"/>
                <w:b/>
                <w:color w:val="FF0000"/>
                <w:sz w:val="20"/>
                <w:szCs w:val="20"/>
              </w:rPr>
              <w:t xml:space="preserve">FILE: ZZAUDITDLX - LOGICAL OVER ZZAUDITD                  </w:t>
            </w:r>
          </w:p>
          <w:p w14:paraId="0649D82A" w14:textId="77777777" w:rsidR="008F6F38" w:rsidRPr="008F6F38" w:rsidRDefault="008F6F38" w:rsidP="008F6F38">
            <w:pPr>
              <w:pStyle w:val="DisplayScreen"/>
              <w:spacing w:line="254" w:lineRule="auto"/>
              <w:rPr>
                <w:rFonts w:ascii="Courier New" w:hAnsi="Courier New"/>
                <w:b/>
                <w:color w:val="FF0000"/>
                <w:sz w:val="20"/>
                <w:szCs w:val="20"/>
              </w:rPr>
            </w:pPr>
            <w:r w:rsidRPr="008F6F38">
              <w:rPr>
                <w:rFonts w:ascii="Courier New" w:hAnsi="Courier New"/>
                <w:b/>
                <w:color w:val="FF0000"/>
                <w:sz w:val="20"/>
                <w:szCs w:val="20"/>
              </w:rPr>
              <w:t xml:space="preserve">0009.00       *             ERRFLG, JOBUSR, PGMNAM, EXCDAT, EXCTIM, EXCDTA,     </w:t>
            </w:r>
          </w:p>
          <w:p w14:paraId="59F66A5E" w14:textId="77777777" w:rsidR="008F6F38" w:rsidRPr="008F6F38" w:rsidRDefault="008F6F38" w:rsidP="008F6F38">
            <w:pPr>
              <w:pStyle w:val="DisplayScreen"/>
              <w:spacing w:line="254" w:lineRule="auto"/>
              <w:rPr>
                <w:rFonts w:ascii="Courier New" w:hAnsi="Courier New"/>
                <w:b/>
                <w:color w:val="FF0000"/>
                <w:sz w:val="20"/>
                <w:szCs w:val="20"/>
              </w:rPr>
            </w:pPr>
            <w:r w:rsidRPr="008F6F38">
              <w:rPr>
                <w:rFonts w:ascii="Courier New" w:hAnsi="Courier New"/>
                <w:b/>
                <w:color w:val="FF0000"/>
                <w:sz w:val="20"/>
                <w:szCs w:val="20"/>
              </w:rPr>
              <w:t xml:space="preserve">0010.00       *       TYPE: LOGICAL                                             </w:t>
            </w:r>
          </w:p>
          <w:p w14:paraId="5D5B914E"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0011.00       *        KEY: NONE                                                </w:t>
            </w:r>
          </w:p>
          <w:p w14:paraId="1CE25287"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0012.00       *---------------------------------------------------------------- </w:t>
            </w:r>
          </w:p>
          <w:p w14:paraId="3184BBD1"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0013.00       * MODIFICATIONS                                                   </w:t>
            </w:r>
          </w:p>
          <w:p w14:paraId="4C26124C"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0014.00       *                                                                 </w:t>
            </w:r>
          </w:p>
          <w:p w14:paraId="6B98D17D"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0015.00       *---------------------------------------------------------------- </w:t>
            </w:r>
          </w:p>
          <w:p w14:paraId="60A9871E" w14:textId="77777777" w:rsidR="008F6F38" w:rsidRPr="008F6F38" w:rsidRDefault="008F6F38" w:rsidP="008F6F38">
            <w:pPr>
              <w:pStyle w:val="DisplayScreen"/>
              <w:spacing w:line="254" w:lineRule="auto"/>
              <w:rPr>
                <w:rFonts w:ascii="Courier New" w:hAnsi="Courier New"/>
                <w:b/>
                <w:sz w:val="20"/>
                <w:szCs w:val="20"/>
              </w:rPr>
            </w:pPr>
            <w:r w:rsidRPr="008F6F38">
              <w:rPr>
                <w:rFonts w:ascii="Courier New" w:hAnsi="Courier New"/>
                <w:b/>
                <w:sz w:val="20"/>
                <w:szCs w:val="20"/>
              </w:rPr>
              <w:t xml:space="preserve">0016.00       *                                                                 </w:t>
            </w:r>
          </w:p>
          <w:p w14:paraId="005CB9FB" w14:textId="77777777" w:rsidR="008D72E6" w:rsidRPr="008D72E6" w:rsidRDefault="008D72E6" w:rsidP="008D72E6">
            <w:pPr>
              <w:pStyle w:val="DisplayScreen"/>
              <w:spacing w:line="254" w:lineRule="auto"/>
              <w:rPr>
                <w:rFonts w:ascii="Courier New" w:hAnsi="Courier New"/>
                <w:b/>
                <w:sz w:val="20"/>
                <w:szCs w:val="20"/>
              </w:rPr>
            </w:pPr>
            <w:r w:rsidRPr="008D72E6">
              <w:rPr>
                <w:rFonts w:ascii="Courier New" w:hAnsi="Courier New"/>
                <w:b/>
                <w:sz w:val="20"/>
                <w:szCs w:val="20"/>
              </w:rPr>
              <w:t xml:space="preserve">0017.00      A          R ZZAUDITREC                PFILE(ZZAUDITD)           </w:t>
            </w:r>
          </w:p>
          <w:p w14:paraId="00578165" w14:textId="77777777" w:rsidR="008D72E6" w:rsidRPr="008D72E6" w:rsidRDefault="008D72E6" w:rsidP="008D72E6">
            <w:pPr>
              <w:pStyle w:val="DisplayScreen"/>
              <w:spacing w:line="254" w:lineRule="auto"/>
              <w:rPr>
                <w:rFonts w:ascii="Courier New" w:hAnsi="Courier New"/>
                <w:b/>
                <w:sz w:val="20"/>
                <w:szCs w:val="20"/>
              </w:rPr>
            </w:pPr>
            <w:r w:rsidRPr="008D72E6">
              <w:rPr>
                <w:rFonts w:ascii="Courier New" w:hAnsi="Courier New"/>
                <w:b/>
                <w:sz w:val="20"/>
                <w:szCs w:val="20"/>
              </w:rPr>
              <w:t xml:space="preserve">0018.00      A            ZZDATA                                              </w:t>
            </w:r>
          </w:p>
          <w:p w14:paraId="380B9D71" w14:textId="77777777" w:rsidR="008D72E6" w:rsidRPr="007D65E0" w:rsidRDefault="008D72E6" w:rsidP="008D72E6">
            <w:pPr>
              <w:pStyle w:val="DisplayScreen"/>
              <w:spacing w:line="254" w:lineRule="auto"/>
              <w:rPr>
                <w:rFonts w:ascii="Courier New" w:hAnsi="Courier New"/>
                <w:b/>
                <w:color w:val="FF0000"/>
                <w:sz w:val="20"/>
                <w:szCs w:val="20"/>
              </w:rPr>
            </w:pPr>
            <w:r w:rsidRPr="007D65E0">
              <w:rPr>
                <w:rFonts w:ascii="Courier New" w:hAnsi="Courier New"/>
                <w:b/>
                <w:color w:val="FF0000"/>
                <w:sz w:val="20"/>
                <w:szCs w:val="20"/>
              </w:rPr>
              <w:t xml:space="preserve">0019.00      A            ERRFLG             I      SST(ZZDATA 81 05)         </w:t>
            </w:r>
          </w:p>
          <w:p w14:paraId="30A3BE2C" w14:textId="77777777" w:rsidR="008D72E6" w:rsidRPr="007D65E0" w:rsidRDefault="008D72E6" w:rsidP="008D72E6">
            <w:pPr>
              <w:pStyle w:val="DisplayScreen"/>
              <w:spacing w:line="254" w:lineRule="auto"/>
              <w:rPr>
                <w:rFonts w:ascii="Courier New" w:hAnsi="Courier New"/>
                <w:b/>
                <w:color w:val="FF0000"/>
                <w:sz w:val="20"/>
                <w:szCs w:val="20"/>
              </w:rPr>
            </w:pPr>
            <w:r w:rsidRPr="007D65E0">
              <w:rPr>
                <w:rFonts w:ascii="Courier New" w:hAnsi="Courier New"/>
                <w:b/>
                <w:color w:val="FF0000"/>
                <w:sz w:val="20"/>
                <w:szCs w:val="20"/>
              </w:rPr>
              <w:t xml:space="preserve">0020.00      A                                      TEXT('ERRFLG')            </w:t>
            </w:r>
          </w:p>
          <w:p w14:paraId="14C372CE" w14:textId="77777777" w:rsidR="008D72E6" w:rsidRPr="007D65E0" w:rsidRDefault="008D72E6" w:rsidP="008D72E6">
            <w:pPr>
              <w:pStyle w:val="DisplayScreen"/>
              <w:spacing w:line="254" w:lineRule="auto"/>
              <w:rPr>
                <w:rFonts w:ascii="Courier New" w:hAnsi="Courier New"/>
                <w:b/>
                <w:color w:val="FF0000"/>
                <w:sz w:val="20"/>
                <w:szCs w:val="20"/>
              </w:rPr>
            </w:pPr>
            <w:r w:rsidRPr="007D65E0">
              <w:rPr>
                <w:rFonts w:ascii="Courier New" w:hAnsi="Courier New"/>
                <w:b/>
                <w:color w:val="FF0000"/>
                <w:sz w:val="20"/>
                <w:szCs w:val="20"/>
              </w:rPr>
              <w:t xml:space="preserve">0021.00      A            JOBNBR             I      SST(ZZDATA 229 06)        </w:t>
            </w:r>
          </w:p>
          <w:p w14:paraId="291813FE" w14:textId="77777777" w:rsidR="008D72E6" w:rsidRPr="007D65E0" w:rsidRDefault="008D72E6" w:rsidP="008D72E6">
            <w:pPr>
              <w:pStyle w:val="DisplayScreen"/>
              <w:spacing w:line="254" w:lineRule="auto"/>
              <w:rPr>
                <w:rFonts w:ascii="Courier New" w:hAnsi="Courier New"/>
                <w:b/>
                <w:color w:val="FF0000"/>
                <w:sz w:val="20"/>
                <w:szCs w:val="20"/>
              </w:rPr>
            </w:pPr>
            <w:r w:rsidRPr="007D65E0">
              <w:rPr>
                <w:rFonts w:ascii="Courier New" w:hAnsi="Courier New"/>
                <w:b/>
                <w:color w:val="FF0000"/>
                <w:sz w:val="20"/>
                <w:szCs w:val="20"/>
              </w:rPr>
              <w:t xml:space="preserve">0022.00      A                                      TEXT('JOBNBR')            </w:t>
            </w:r>
          </w:p>
          <w:p w14:paraId="1BC3B1DF" w14:textId="77777777" w:rsidR="008D72E6" w:rsidRPr="007D65E0" w:rsidRDefault="008D72E6" w:rsidP="008D72E6">
            <w:pPr>
              <w:pStyle w:val="DisplayScreen"/>
              <w:spacing w:line="254" w:lineRule="auto"/>
              <w:rPr>
                <w:rFonts w:ascii="Courier New" w:hAnsi="Courier New"/>
                <w:b/>
                <w:color w:val="FF0000"/>
                <w:sz w:val="20"/>
                <w:szCs w:val="20"/>
              </w:rPr>
            </w:pPr>
            <w:r w:rsidRPr="007D65E0">
              <w:rPr>
                <w:rFonts w:ascii="Courier New" w:hAnsi="Courier New"/>
                <w:b/>
                <w:color w:val="FF0000"/>
                <w:sz w:val="20"/>
                <w:szCs w:val="20"/>
              </w:rPr>
              <w:t xml:space="preserve">0023.00      A            JOBUSR             I      SST(ZZDATA 236 10)        </w:t>
            </w:r>
          </w:p>
          <w:p w14:paraId="3D8B6D23" w14:textId="77777777" w:rsidR="008D72E6" w:rsidRPr="007D65E0" w:rsidRDefault="008D72E6" w:rsidP="008D72E6">
            <w:pPr>
              <w:pStyle w:val="DisplayScreen"/>
              <w:spacing w:line="254" w:lineRule="auto"/>
              <w:rPr>
                <w:rFonts w:ascii="Courier New" w:hAnsi="Courier New"/>
                <w:b/>
                <w:color w:val="FF0000"/>
                <w:sz w:val="20"/>
                <w:szCs w:val="20"/>
              </w:rPr>
            </w:pPr>
            <w:r w:rsidRPr="007D65E0">
              <w:rPr>
                <w:rFonts w:ascii="Courier New" w:hAnsi="Courier New"/>
                <w:b/>
                <w:color w:val="FF0000"/>
                <w:sz w:val="20"/>
                <w:szCs w:val="20"/>
              </w:rPr>
              <w:t xml:space="preserve">0024.00      A                                      TEXT('JOBUSR')            </w:t>
            </w:r>
          </w:p>
          <w:p w14:paraId="28E6A93D" w14:textId="77777777" w:rsidR="008D72E6" w:rsidRPr="007D65E0" w:rsidRDefault="008D72E6" w:rsidP="008D72E6">
            <w:pPr>
              <w:pStyle w:val="DisplayScreen"/>
              <w:spacing w:line="254" w:lineRule="auto"/>
              <w:rPr>
                <w:rFonts w:ascii="Courier New" w:hAnsi="Courier New"/>
                <w:b/>
                <w:color w:val="FF0000"/>
                <w:sz w:val="20"/>
                <w:szCs w:val="20"/>
              </w:rPr>
            </w:pPr>
            <w:r w:rsidRPr="007D65E0">
              <w:rPr>
                <w:rFonts w:ascii="Courier New" w:hAnsi="Courier New"/>
                <w:b/>
                <w:color w:val="FF0000"/>
                <w:sz w:val="20"/>
                <w:szCs w:val="20"/>
              </w:rPr>
              <w:t xml:space="preserve">0025.00      A            PGMNAM             I      SST(ZZDATA 247 10)        </w:t>
            </w:r>
          </w:p>
          <w:p w14:paraId="33F7549D" w14:textId="77777777" w:rsidR="008D72E6" w:rsidRPr="007D65E0" w:rsidRDefault="008D72E6" w:rsidP="008D72E6">
            <w:pPr>
              <w:pStyle w:val="DisplayScreen"/>
              <w:spacing w:line="254" w:lineRule="auto"/>
              <w:rPr>
                <w:rFonts w:ascii="Courier New" w:hAnsi="Courier New"/>
                <w:b/>
                <w:color w:val="FF0000"/>
                <w:sz w:val="20"/>
                <w:szCs w:val="20"/>
              </w:rPr>
            </w:pPr>
            <w:r w:rsidRPr="007D65E0">
              <w:rPr>
                <w:rFonts w:ascii="Courier New" w:hAnsi="Courier New"/>
                <w:b/>
                <w:color w:val="FF0000"/>
                <w:sz w:val="20"/>
                <w:szCs w:val="20"/>
              </w:rPr>
              <w:t xml:space="preserve">0026.00      A                                      TEXT('PGMNAM')            </w:t>
            </w:r>
          </w:p>
          <w:p w14:paraId="3275E181" w14:textId="77777777" w:rsidR="008D72E6" w:rsidRPr="007D65E0" w:rsidRDefault="008D72E6" w:rsidP="008D72E6">
            <w:pPr>
              <w:pStyle w:val="DisplayScreen"/>
              <w:spacing w:line="254" w:lineRule="auto"/>
              <w:rPr>
                <w:rFonts w:ascii="Courier New" w:hAnsi="Courier New"/>
                <w:b/>
                <w:color w:val="FF0000"/>
                <w:sz w:val="20"/>
                <w:szCs w:val="20"/>
              </w:rPr>
            </w:pPr>
            <w:r w:rsidRPr="007D65E0">
              <w:rPr>
                <w:rFonts w:ascii="Courier New" w:hAnsi="Courier New"/>
                <w:b/>
                <w:color w:val="FF0000"/>
                <w:sz w:val="20"/>
                <w:szCs w:val="20"/>
              </w:rPr>
              <w:t xml:space="preserve">0027.00      A            EXCDAT             I      SST(ZZDATA 258 10)        </w:t>
            </w:r>
          </w:p>
          <w:p w14:paraId="6F58DCDD" w14:textId="77777777" w:rsidR="008D72E6" w:rsidRPr="007D65E0" w:rsidRDefault="008D72E6" w:rsidP="008D72E6">
            <w:pPr>
              <w:pStyle w:val="DisplayScreen"/>
              <w:spacing w:line="254" w:lineRule="auto"/>
              <w:rPr>
                <w:rFonts w:ascii="Courier New" w:hAnsi="Courier New"/>
                <w:b/>
                <w:color w:val="FF0000"/>
                <w:sz w:val="20"/>
                <w:szCs w:val="20"/>
              </w:rPr>
            </w:pPr>
            <w:r w:rsidRPr="007D65E0">
              <w:rPr>
                <w:rFonts w:ascii="Courier New" w:hAnsi="Courier New"/>
                <w:b/>
                <w:color w:val="FF0000"/>
                <w:sz w:val="20"/>
                <w:szCs w:val="20"/>
              </w:rPr>
              <w:t xml:space="preserve">0028.00      A                                      TEXT('EXCDAT')            </w:t>
            </w:r>
          </w:p>
          <w:p w14:paraId="64751E8D" w14:textId="77777777" w:rsidR="00896210" w:rsidRPr="00896210" w:rsidRDefault="00896210" w:rsidP="00896210">
            <w:pPr>
              <w:pStyle w:val="DisplayScreen"/>
              <w:spacing w:line="254" w:lineRule="auto"/>
              <w:rPr>
                <w:rFonts w:ascii="Courier New" w:hAnsi="Courier New"/>
                <w:b/>
                <w:color w:val="FF0000"/>
                <w:sz w:val="20"/>
                <w:szCs w:val="20"/>
              </w:rPr>
            </w:pPr>
            <w:r w:rsidRPr="00896210">
              <w:rPr>
                <w:rFonts w:ascii="Courier New" w:hAnsi="Courier New"/>
                <w:b/>
                <w:color w:val="FF0000"/>
                <w:sz w:val="20"/>
                <w:szCs w:val="20"/>
              </w:rPr>
              <w:t xml:space="preserve">0029.00      A            TIMESTAMP          I      SST(ZZDATA 258 23)      </w:t>
            </w:r>
          </w:p>
          <w:p w14:paraId="7C21EDB9" w14:textId="77777777" w:rsidR="00896210" w:rsidRPr="00896210" w:rsidRDefault="00896210" w:rsidP="00896210">
            <w:pPr>
              <w:pStyle w:val="DisplayScreen"/>
              <w:spacing w:line="254" w:lineRule="auto"/>
              <w:rPr>
                <w:rFonts w:ascii="Courier New" w:hAnsi="Courier New"/>
                <w:b/>
                <w:color w:val="FF0000"/>
                <w:sz w:val="20"/>
                <w:szCs w:val="20"/>
              </w:rPr>
            </w:pPr>
            <w:r w:rsidRPr="00896210">
              <w:rPr>
                <w:rFonts w:ascii="Courier New" w:hAnsi="Courier New"/>
                <w:b/>
                <w:color w:val="FF0000"/>
                <w:sz w:val="20"/>
                <w:szCs w:val="20"/>
              </w:rPr>
              <w:t xml:space="preserve">0030.00      A                                      TEXT('TIME STAMP')      </w:t>
            </w:r>
          </w:p>
          <w:p w14:paraId="3CA9BEA1" w14:textId="77777777" w:rsidR="00896210" w:rsidRPr="00896210" w:rsidRDefault="00896210" w:rsidP="00896210">
            <w:pPr>
              <w:pStyle w:val="DisplayScreen"/>
              <w:spacing w:line="254" w:lineRule="auto"/>
              <w:rPr>
                <w:rFonts w:ascii="Courier New" w:hAnsi="Courier New"/>
                <w:b/>
                <w:color w:val="FF0000"/>
                <w:sz w:val="20"/>
                <w:szCs w:val="20"/>
              </w:rPr>
            </w:pPr>
            <w:r w:rsidRPr="00896210">
              <w:rPr>
                <w:rFonts w:ascii="Courier New" w:hAnsi="Courier New"/>
                <w:b/>
                <w:color w:val="FF0000"/>
                <w:sz w:val="20"/>
                <w:szCs w:val="20"/>
              </w:rPr>
              <w:t xml:space="preserve">0031.00      A            EXCTIM             I      SST(ZZDATA 269 11)      </w:t>
            </w:r>
          </w:p>
          <w:p w14:paraId="5702FA08" w14:textId="77777777" w:rsidR="00896210" w:rsidRPr="00896210" w:rsidRDefault="00896210" w:rsidP="00896210">
            <w:pPr>
              <w:pStyle w:val="DisplayScreen"/>
              <w:spacing w:line="254" w:lineRule="auto"/>
              <w:rPr>
                <w:rFonts w:ascii="Courier New" w:hAnsi="Courier New"/>
                <w:b/>
                <w:color w:val="FF0000"/>
                <w:sz w:val="20"/>
                <w:szCs w:val="20"/>
              </w:rPr>
            </w:pPr>
            <w:r w:rsidRPr="00896210">
              <w:rPr>
                <w:rFonts w:ascii="Courier New" w:hAnsi="Courier New"/>
                <w:b/>
                <w:color w:val="FF0000"/>
                <w:sz w:val="20"/>
                <w:szCs w:val="20"/>
              </w:rPr>
              <w:t xml:space="preserve">0032.00      A                                      TEXT('EXCDAT')          </w:t>
            </w:r>
          </w:p>
          <w:p w14:paraId="283EF30D" w14:textId="77777777" w:rsidR="00896210" w:rsidRPr="00896210" w:rsidRDefault="00896210" w:rsidP="00896210">
            <w:pPr>
              <w:pStyle w:val="DisplayScreen"/>
              <w:spacing w:line="254" w:lineRule="auto"/>
              <w:rPr>
                <w:rFonts w:ascii="Courier New" w:hAnsi="Courier New"/>
                <w:b/>
                <w:color w:val="FF0000"/>
                <w:sz w:val="20"/>
                <w:szCs w:val="20"/>
              </w:rPr>
            </w:pPr>
            <w:r w:rsidRPr="00896210">
              <w:rPr>
                <w:rFonts w:ascii="Courier New" w:hAnsi="Courier New"/>
                <w:b/>
                <w:color w:val="FF0000"/>
                <w:sz w:val="20"/>
                <w:szCs w:val="20"/>
              </w:rPr>
              <w:t xml:space="preserve">0033.00      A            EXCDTA             I      SST(ZZDATA 1  228)      </w:t>
            </w:r>
          </w:p>
          <w:p w14:paraId="11FF1404" w14:textId="77777777" w:rsidR="00896210" w:rsidRPr="00896210" w:rsidRDefault="00896210" w:rsidP="00896210">
            <w:pPr>
              <w:pStyle w:val="DisplayScreen"/>
              <w:spacing w:line="254" w:lineRule="auto"/>
              <w:rPr>
                <w:rFonts w:ascii="Courier New" w:hAnsi="Courier New"/>
                <w:b/>
                <w:color w:val="FF0000"/>
                <w:sz w:val="20"/>
                <w:szCs w:val="20"/>
              </w:rPr>
            </w:pPr>
            <w:r w:rsidRPr="00896210">
              <w:rPr>
                <w:rFonts w:ascii="Courier New" w:hAnsi="Courier New"/>
                <w:b/>
                <w:color w:val="FF0000"/>
                <w:sz w:val="20"/>
                <w:szCs w:val="20"/>
              </w:rPr>
              <w:t xml:space="preserve">0034.00      A                                      TEXT('EXCDTA')          </w:t>
            </w:r>
          </w:p>
          <w:p w14:paraId="01AF8C36" w14:textId="77777777" w:rsidR="00896210" w:rsidRPr="00896210" w:rsidRDefault="00896210" w:rsidP="00896210">
            <w:pPr>
              <w:pStyle w:val="DisplayScreen"/>
              <w:spacing w:line="254" w:lineRule="auto"/>
              <w:rPr>
                <w:rFonts w:ascii="Courier New" w:hAnsi="Courier New"/>
                <w:b/>
                <w:sz w:val="20"/>
                <w:szCs w:val="20"/>
              </w:rPr>
            </w:pPr>
            <w:r w:rsidRPr="00896210">
              <w:rPr>
                <w:rFonts w:ascii="Courier New" w:hAnsi="Courier New"/>
                <w:b/>
                <w:sz w:val="20"/>
                <w:szCs w:val="20"/>
              </w:rPr>
              <w:t xml:space="preserve">0035.00       * RPGLE FIXED FORMAT PROGRAM EXECUTION AUDIT OUTPUT           </w:t>
            </w:r>
          </w:p>
          <w:p w14:paraId="46A2B448" w14:textId="77777777" w:rsidR="00896210" w:rsidRPr="00896210" w:rsidRDefault="00896210" w:rsidP="00896210">
            <w:pPr>
              <w:pStyle w:val="DisplayScreen"/>
              <w:spacing w:line="254" w:lineRule="auto"/>
              <w:rPr>
                <w:rFonts w:ascii="Courier New" w:hAnsi="Courier New"/>
                <w:b/>
                <w:sz w:val="20"/>
                <w:szCs w:val="20"/>
              </w:rPr>
            </w:pPr>
            <w:r w:rsidRPr="00896210">
              <w:rPr>
                <w:rFonts w:ascii="Courier New" w:hAnsi="Courier New"/>
                <w:b/>
                <w:sz w:val="20"/>
                <w:szCs w:val="20"/>
              </w:rPr>
              <w:t xml:space="preserve">0036.00      A            SEQNO              I      SST(ZZDATA 1 4)         </w:t>
            </w:r>
          </w:p>
          <w:p w14:paraId="6AEAFEA1" w14:textId="77777777" w:rsidR="00896210" w:rsidRPr="00896210" w:rsidRDefault="00896210" w:rsidP="00896210">
            <w:pPr>
              <w:pStyle w:val="DisplayScreen"/>
              <w:spacing w:line="254" w:lineRule="auto"/>
              <w:rPr>
                <w:rFonts w:ascii="Courier New" w:hAnsi="Courier New"/>
                <w:b/>
                <w:sz w:val="20"/>
                <w:szCs w:val="20"/>
              </w:rPr>
            </w:pPr>
            <w:r w:rsidRPr="00896210">
              <w:rPr>
                <w:rFonts w:ascii="Courier New" w:hAnsi="Courier New"/>
                <w:b/>
                <w:sz w:val="20"/>
                <w:szCs w:val="20"/>
              </w:rPr>
              <w:t xml:space="preserve">0037.00      A                                      TEXT('SEQNO')           </w:t>
            </w:r>
          </w:p>
          <w:p w14:paraId="54375A7A" w14:textId="77777777" w:rsidR="00896210" w:rsidRPr="00896210" w:rsidRDefault="00896210" w:rsidP="00896210">
            <w:pPr>
              <w:pStyle w:val="DisplayScreen"/>
              <w:spacing w:line="254" w:lineRule="auto"/>
              <w:rPr>
                <w:rFonts w:ascii="Courier New" w:hAnsi="Courier New"/>
                <w:b/>
                <w:sz w:val="20"/>
                <w:szCs w:val="20"/>
              </w:rPr>
            </w:pPr>
            <w:r w:rsidRPr="00896210">
              <w:rPr>
                <w:rFonts w:ascii="Courier New" w:hAnsi="Courier New"/>
                <w:b/>
                <w:sz w:val="20"/>
                <w:szCs w:val="20"/>
              </w:rPr>
              <w:t xml:space="preserve">0038.00      A            SRCTYPE            I      SST(ZZDATA 6 1)         </w:t>
            </w:r>
          </w:p>
          <w:p w14:paraId="6A96DB0D" w14:textId="77777777" w:rsidR="00896210" w:rsidRPr="00896210" w:rsidRDefault="00896210" w:rsidP="00896210">
            <w:pPr>
              <w:pStyle w:val="DisplayScreen"/>
              <w:spacing w:line="254" w:lineRule="auto"/>
              <w:rPr>
                <w:rFonts w:ascii="Courier New" w:hAnsi="Courier New"/>
                <w:b/>
                <w:sz w:val="20"/>
                <w:szCs w:val="20"/>
              </w:rPr>
            </w:pPr>
            <w:r w:rsidRPr="00896210">
              <w:rPr>
                <w:rFonts w:ascii="Courier New" w:hAnsi="Courier New"/>
                <w:b/>
                <w:sz w:val="20"/>
                <w:szCs w:val="20"/>
              </w:rPr>
              <w:t xml:space="preserve">0039.00      A                                      TEXT('SRCTYPE')         </w:t>
            </w:r>
          </w:p>
          <w:p w14:paraId="385E6EAB" w14:textId="77777777" w:rsidR="00896210" w:rsidRPr="00896210" w:rsidRDefault="00896210" w:rsidP="00896210">
            <w:pPr>
              <w:pStyle w:val="DisplayScreen"/>
              <w:spacing w:line="254" w:lineRule="auto"/>
              <w:rPr>
                <w:rFonts w:ascii="Courier New" w:hAnsi="Courier New"/>
                <w:b/>
                <w:sz w:val="20"/>
                <w:szCs w:val="20"/>
              </w:rPr>
            </w:pPr>
            <w:r w:rsidRPr="00896210">
              <w:rPr>
                <w:rFonts w:ascii="Courier New" w:hAnsi="Courier New"/>
                <w:b/>
                <w:sz w:val="20"/>
                <w:szCs w:val="20"/>
              </w:rPr>
              <w:t xml:space="preserve">0040.00      A            SRC7               I      SST(ZZDATA 7 1)         </w:t>
            </w:r>
          </w:p>
          <w:p w14:paraId="19C87402" w14:textId="77777777" w:rsidR="00896210" w:rsidRPr="00896210" w:rsidRDefault="00896210" w:rsidP="00896210">
            <w:pPr>
              <w:pStyle w:val="DisplayScreen"/>
              <w:spacing w:line="254" w:lineRule="auto"/>
              <w:rPr>
                <w:rFonts w:ascii="Courier New" w:hAnsi="Courier New"/>
                <w:b/>
                <w:sz w:val="20"/>
                <w:szCs w:val="20"/>
              </w:rPr>
            </w:pPr>
            <w:r w:rsidRPr="00896210">
              <w:rPr>
                <w:rFonts w:ascii="Courier New" w:hAnsi="Courier New"/>
                <w:b/>
                <w:sz w:val="20"/>
                <w:szCs w:val="20"/>
              </w:rPr>
              <w:t xml:space="preserve">0041.00      A                                      TEXT('SRC7')            </w:t>
            </w:r>
          </w:p>
          <w:p w14:paraId="3A173B0E" w14:textId="77777777" w:rsidR="00896210" w:rsidRPr="00896210" w:rsidRDefault="00896210" w:rsidP="00896210">
            <w:pPr>
              <w:pStyle w:val="DisplayScreen"/>
              <w:spacing w:line="254" w:lineRule="auto"/>
              <w:rPr>
                <w:rFonts w:ascii="Courier New" w:hAnsi="Courier New"/>
                <w:b/>
                <w:sz w:val="20"/>
                <w:szCs w:val="20"/>
              </w:rPr>
            </w:pPr>
            <w:r w:rsidRPr="00896210">
              <w:rPr>
                <w:rFonts w:ascii="Courier New" w:hAnsi="Courier New"/>
                <w:b/>
                <w:sz w:val="20"/>
                <w:szCs w:val="20"/>
              </w:rPr>
              <w:t xml:space="preserve">0042.00      A            FACTOR1            I      SST(ZZDATA 12 14)       </w:t>
            </w:r>
          </w:p>
          <w:p w14:paraId="2841691F" w14:textId="77777777" w:rsidR="00896210" w:rsidRPr="00896210" w:rsidRDefault="00896210" w:rsidP="00896210">
            <w:pPr>
              <w:pStyle w:val="DisplayScreen"/>
              <w:spacing w:line="254" w:lineRule="auto"/>
              <w:rPr>
                <w:rFonts w:ascii="Courier New" w:hAnsi="Courier New"/>
                <w:b/>
                <w:sz w:val="20"/>
                <w:szCs w:val="20"/>
              </w:rPr>
            </w:pPr>
            <w:r w:rsidRPr="00896210">
              <w:rPr>
                <w:rFonts w:ascii="Courier New" w:hAnsi="Courier New"/>
                <w:b/>
                <w:sz w:val="20"/>
                <w:szCs w:val="20"/>
              </w:rPr>
              <w:t xml:space="preserve">0043.00      A                                      TEXT('FACTOR1')         </w:t>
            </w:r>
          </w:p>
          <w:p w14:paraId="706A865A" w14:textId="77777777" w:rsidR="00896210" w:rsidRPr="00896210" w:rsidRDefault="00896210" w:rsidP="00896210">
            <w:pPr>
              <w:pStyle w:val="DisplayScreen"/>
              <w:spacing w:line="254" w:lineRule="auto"/>
              <w:rPr>
                <w:rFonts w:ascii="Courier New" w:hAnsi="Courier New"/>
                <w:b/>
                <w:sz w:val="20"/>
                <w:szCs w:val="20"/>
              </w:rPr>
            </w:pPr>
            <w:r w:rsidRPr="00896210">
              <w:rPr>
                <w:rFonts w:ascii="Courier New" w:hAnsi="Courier New"/>
                <w:b/>
                <w:sz w:val="20"/>
                <w:szCs w:val="20"/>
              </w:rPr>
              <w:t xml:space="preserve">0044.00      A            OPERATION          I      SST(ZZDATA 26 10)       </w:t>
            </w:r>
          </w:p>
          <w:p w14:paraId="17EF14B7" w14:textId="41B11E76" w:rsidR="008D72E6" w:rsidRDefault="00896210" w:rsidP="00896210">
            <w:pPr>
              <w:pStyle w:val="DisplayScreen"/>
              <w:spacing w:line="254" w:lineRule="auto"/>
              <w:rPr>
                <w:rFonts w:ascii="Courier New" w:hAnsi="Courier New"/>
                <w:b/>
                <w:sz w:val="20"/>
                <w:szCs w:val="20"/>
              </w:rPr>
            </w:pPr>
            <w:r w:rsidRPr="00896210">
              <w:rPr>
                <w:rFonts w:ascii="Courier New" w:hAnsi="Courier New"/>
                <w:b/>
                <w:sz w:val="20"/>
                <w:szCs w:val="20"/>
              </w:rPr>
              <w:t xml:space="preserve">0045.00      A                                      TEXT('OPERATION')       </w:t>
            </w:r>
            <w:r w:rsidR="008D72E6" w:rsidRPr="008D72E6">
              <w:rPr>
                <w:rFonts w:ascii="Courier New" w:hAnsi="Courier New"/>
                <w:b/>
                <w:sz w:val="20"/>
                <w:szCs w:val="20"/>
              </w:rPr>
              <w:t xml:space="preserve"> </w:t>
            </w:r>
          </w:p>
          <w:p w14:paraId="6F1FA861" w14:textId="77777777" w:rsidR="00896210" w:rsidRPr="00896210" w:rsidRDefault="00896210" w:rsidP="00896210">
            <w:pPr>
              <w:pStyle w:val="DisplayScreen"/>
              <w:tabs>
                <w:tab w:val="left" w:pos="3991"/>
              </w:tabs>
              <w:spacing w:line="254" w:lineRule="auto"/>
              <w:rPr>
                <w:rFonts w:ascii="Courier New" w:hAnsi="Courier New"/>
                <w:b/>
                <w:sz w:val="20"/>
                <w:szCs w:val="20"/>
              </w:rPr>
            </w:pPr>
            <w:r w:rsidRPr="00896210">
              <w:rPr>
                <w:rFonts w:ascii="Courier New" w:hAnsi="Courier New"/>
                <w:b/>
                <w:sz w:val="20"/>
                <w:szCs w:val="20"/>
              </w:rPr>
              <w:t xml:space="preserve">0046.00      A            FACTOR2            I      SST(ZZDATA 36 14)   </w:t>
            </w:r>
          </w:p>
          <w:p w14:paraId="2C8B70D9" w14:textId="77777777" w:rsidR="00896210" w:rsidRPr="00896210" w:rsidRDefault="00896210" w:rsidP="00896210">
            <w:pPr>
              <w:pStyle w:val="DisplayScreen"/>
              <w:tabs>
                <w:tab w:val="left" w:pos="3991"/>
              </w:tabs>
              <w:spacing w:line="254" w:lineRule="auto"/>
              <w:rPr>
                <w:rFonts w:ascii="Courier New" w:hAnsi="Courier New"/>
                <w:b/>
                <w:sz w:val="20"/>
                <w:szCs w:val="20"/>
              </w:rPr>
            </w:pPr>
            <w:r w:rsidRPr="00896210">
              <w:rPr>
                <w:rFonts w:ascii="Courier New" w:hAnsi="Courier New"/>
                <w:b/>
                <w:sz w:val="20"/>
                <w:szCs w:val="20"/>
              </w:rPr>
              <w:t xml:space="preserve">0047.00      A                                      TEXT('FACTOR2')     </w:t>
            </w:r>
          </w:p>
          <w:p w14:paraId="7C7505FA" w14:textId="77777777" w:rsidR="00896210" w:rsidRPr="00896210" w:rsidRDefault="00896210" w:rsidP="00896210">
            <w:pPr>
              <w:pStyle w:val="DisplayScreen"/>
              <w:tabs>
                <w:tab w:val="left" w:pos="3991"/>
              </w:tabs>
              <w:spacing w:line="254" w:lineRule="auto"/>
              <w:rPr>
                <w:rFonts w:ascii="Courier New" w:hAnsi="Courier New"/>
                <w:b/>
                <w:sz w:val="20"/>
                <w:szCs w:val="20"/>
              </w:rPr>
            </w:pPr>
            <w:r w:rsidRPr="00896210">
              <w:rPr>
                <w:rFonts w:ascii="Courier New" w:hAnsi="Courier New"/>
                <w:b/>
                <w:sz w:val="20"/>
                <w:szCs w:val="20"/>
              </w:rPr>
              <w:t xml:space="preserve">0048.00      A            RESULT             I      SST(ZZDATA 50 14)   </w:t>
            </w:r>
          </w:p>
          <w:p w14:paraId="30733D29" w14:textId="77777777" w:rsidR="00896210" w:rsidRPr="00896210" w:rsidRDefault="00896210" w:rsidP="00896210">
            <w:pPr>
              <w:pStyle w:val="DisplayScreen"/>
              <w:tabs>
                <w:tab w:val="left" w:pos="3991"/>
              </w:tabs>
              <w:spacing w:line="254" w:lineRule="auto"/>
              <w:rPr>
                <w:rFonts w:ascii="Courier New" w:hAnsi="Courier New"/>
                <w:b/>
                <w:sz w:val="20"/>
                <w:szCs w:val="20"/>
              </w:rPr>
            </w:pPr>
            <w:r w:rsidRPr="00896210">
              <w:rPr>
                <w:rFonts w:ascii="Courier New" w:hAnsi="Courier New"/>
                <w:b/>
                <w:sz w:val="20"/>
                <w:szCs w:val="20"/>
              </w:rPr>
              <w:t xml:space="preserve">0049.00      A                                      TEXT('FACTOR2')     </w:t>
            </w:r>
          </w:p>
          <w:p w14:paraId="4FFE12C1" w14:textId="77777777" w:rsidR="00896210" w:rsidRPr="00896210" w:rsidRDefault="00896210" w:rsidP="00896210">
            <w:pPr>
              <w:pStyle w:val="DisplayScreen"/>
              <w:tabs>
                <w:tab w:val="left" w:pos="3991"/>
              </w:tabs>
              <w:spacing w:line="254" w:lineRule="auto"/>
              <w:rPr>
                <w:rFonts w:ascii="Courier New" w:hAnsi="Courier New"/>
                <w:b/>
                <w:sz w:val="20"/>
                <w:szCs w:val="20"/>
              </w:rPr>
            </w:pPr>
            <w:r w:rsidRPr="00896210">
              <w:rPr>
                <w:rFonts w:ascii="Courier New" w:hAnsi="Courier New"/>
                <w:b/>
                <w:sz w:val="20"/>
                <w:szCs w:val="20"/>
              </w:rPr>
              <w:t xml:space="preserve">0050.00      A            COMMENT            I      SST(ZZDATA 81 20)   </w:t>
            </w:r>
          </w:p>
          <w:p w14:paraId="61224D2E" w14:textId="77777777" w:rsidR="00896210" w:rsidRPr="00896210" w:rsidRDefault="00896210" w:rsidP="00896210">
            <w:pPr>
              <w:pStyle w:val="DisplayScreen"/>
              <w:tabs>
                <w:tab w:val="left" w:pos="3991"/>
              </w:tabs>
              <w:spacing w:line="254" w:lineRule="auto"/>
              <w:rPr>
                <w:rFonts w:ascii="Courier New" w:hAnsi="Courier New"/>
                <w:b/>
                <w:sz w:val="20"/>
                <w:szCs w:val="20"/>
              </w:rPr>
            </w:pPr>
            <w:r w:rsidRPr="00896210">
              <w:rPr>
                <w:rFonts w:ascii="Courier New" w:hAnsi="Courier New"/>
                <w:b/>
                <w:sz w:val="20"/>
                <w:szCs w:val="20"/>
              </w:rPr>
              <w:t xml:space="preserve">0051.00      A                                      TEXT('COMMENT')     </w:t>
            </w:r>
          </w:p>
          <w:p w14:paraId="2BA43867" w14:textId="7BF7BA18" w:rsidR="008D72E6" w:rsidRDefault="00896210" w:rsidP="00896210">
            <w:pPr>
              <w:pStyle w:val="DisplayScreen"/>
              <w:tabs>
                <w:tab w:val="left" w:pos="3991"/>
              </w:tabs>
              <w:spacing w:line="254" w:lineRule="auto"/>
              <w:rPr>
                <w:rFonts w:ascii="Courier New" w:hAnsi="Courier New"/>
                <w:b/>
                <w:sz w:val="20"/>
                <w:szCs w:val="20"/>
              </w:rPr>
            </w:pPr>
            <w:r w:rsidRPr="00896210">
              <w:rPr>
                <w:rFonts w:ascii="Courier New" w:hAnsi="Courier New"/>
                <w:b/>
                <w:sz w:val="20"/>
                <w:szCs w:val="20"/>
              </w:rPr>
              <w:t xml:space="preserve">0052.00       * KEY FIELDS                                              </w:t>
            </w:r>
            <w:r w:rsidR="007D65E0">
              <w:rPr>
                <w:rFonts w:ascii="Courier New" w:hAnsi="Courier New"/>
                <w:b/>
                <w:sz w:val="20"/>
                <w:szCs w:val="20"/>
              </w:rPr>
              <w:tab/>
            </w:r>
          </w:p>
        </w:tc>
      </w:tr>
    </w:tbl>
    <w:p w14:paraId="687CAA10" w14:textId="6836BC19" w:rsidR="008D72E6" w:rsidRDefault="008F6F38" w:rsidP="007D65E0">
      <w:pPr>
        <w:pStyle w:val="Caption"/>
        <w:ind w:right="-306"/>
        <w:jc w:val="left"/>
        <w:rPr>
          <w:color w:val="FF0000"/>
          <w:sz w:val="32"/>
          <w:szCs w:val="32"/>
        </w:rPr>
      </w:pPr>
      <w:r>
        <w:rPr>
          <w:sz w:val="24"/>
        </w:rPr>
        <w:t xml:space="preserve"> </w:t>
      </w:r>
      <w:r w:rsidR="00B06F29">
        <w:rPr>
          <w:sz w:val="24"/>
        </w:rPr>
        <w:t xml:space="preserve">             </w:t>
      </w:r>
      <w:r w:rsidR="00B06F29" w:rsidRPr="00B06F29">
        <w:rPr>
          <w:color w:val="FF0000"/>
          <w:sz w:val="32"/>
          <w:szCs w:val="32"/>
        </w:rPr>
        <w:t>ZZAUDITDLX Logical File o</w:t>
      </w:r>
      <w:r w:rsidR="00B06F29">
        <w:rPr>
          <w:color w:val="FF0000"/>
          <w:sz w:val="32"/>
          <w:szCs w:val="32"/>
        </w:rPr>
        <w:t>v</w:t>
      </w:r>
      <w:r w:rsidR="00B06F29" w:rsidRPr="00B06F29">
        <w:rPr>
          <w:color w:val="FF0000"/>
          <w:sz w:val="32"/>
          <w:szCs w:val="32"/>
        </w:rPr>
        <w:t>er ZZAUDITD</w:t>
      </w:r>
      <w:r w:rsidR="00AF54B5">
        <w:rPr>
          <w:color w:val="FF0000"/>
          <w:sz w:val="32"/>
          <w:szCs w:val="32"/>
        </w:rPr>
        <w:t xml:space="preserve"> for queries</w:t>
      </w:r>
    </w:p>
    <w:p w14:paraId="34E3D09D" w14:textId="77777777" w:rsidR="007D65E0" w:rsidRDefault="007D65E0" w:rsidP="007D65E0"/>
    <w:p w14:paraId="22C6ED5B" w14:textId="77777777" w:rsidR="007D65E0" w:rsidRPr="007D65E0" w:rsidRDefault="007D65E0" w:rsidP="007D65E0"/>
    <w:p w14:paraId="11951E0D" w14:textId="77777777" w:rsidR="008D72E6" w:rsidRPr="008D72E6" w:rsidRDefault="008D72E6" w:rsidP="008D72E6"/>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484DEC" w14:paraId="3B1CF1E1" w14:textId="77777777" w:rsidTr="00E939AB">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3A1B27CB" w14:textId="685E212B" w:rsidR="00484DEC" w:rsidRPr="00AF54B5" w:rsidRDefault="00484DEC" w:rsidP="00E939AB">
            <w:pPr>
              <w:pStyle w:val="DisplayScreen"/>
              <w:spacing w:line="254" w:lineRule="auto"/>
              <w:rPr>
                <w:rFonts w:ascii="Courier New" w:hAnsi="Courier New"/>
                <w:b/>
                <w:color w:val="FF0000"/>
                <w:sz w:val="20"/>
                <w:szCs w:val="20"/>
              </w:rPr>
            </w:pPr>
            <w:r w:rsidRPr="00AF54B5">
              <w:rPr>
                <w:rFonts w:ascii="Courier New" w:hAnsi="Courier New"/>
                <w:b/>
                <w:sz w:val="20"/>
                <w:szCs w:val="20"/>
              </w:rPr>
              <w:t xml:space="preserve">Columns . . . :    1  71           Browse                      </w:t>
            </w:r>
            <w:r w:rsidR="00C322BE">
              <w:rPr>
                <w:rFonts w:ascii="Courier New" w:hAnsi="Courier New"/>
                <w:b/>
                <w:color w:val="FF0000"/>
                <w:sz w:val="20"/>
                <w:szCs w:val="20"/>
              </w:rPr>
              <w:t>ZZ</w:t>
            </w:r>
            <w:r w:rsidRPr="00AF54B5">
              <w:rPr>
                <w:rFonts w:ascii="Courier New" w:hAnsi="Courier New"/>
                <w:b/>
                <w:color w:val="FF0000"/>
                <w:sz w:val="20"/>
                <w:szCs w:val="20"/>
              </w:rPr>
              <w:t xml:space="preserve">AUDIT/QDDSSRC </w:t>
            </w:r>
          </w:p>
          <w:p w14:paraId="3ED25B4E" w14:textId="77777777" w:rsidR="00484DEC" w:rsidRPr="00AF54B5" w:rsidRDefault="00484DEC" w:rsidP="00E939AB">
            <w:pPr>
              <w:pStyle w:val="DisplayScreen"/>
              <w:spacing w:line="254" w:lineRule="auto"/>
              <w:rPr>
                <w:rFonts w:ascii="Courier New" w:hAnsi="Courier New"/>
                <w:b/>
                <w:color w:val="FF0000"/>
                <w:sz w:val="20"/>
                <w:szCs w:val="20"/>
              </w:rPr>
            </w:pPr>
            <w:r w:rsidRPr="00AF54B5">
              <w:rPr>
                <w:rFonts w:ascii="Courier New" w:hAnsi="Courier New"/>
                <w:b/>
                <w:color w:val="FF0000"/>
                <w:sz w:val="20"/>
                <w:szCs w:val="20"/>
              </w:rPr>
              <w:t xml:space="preserve"> SEU==&gt;                                                              ZZAUDITDL1 </w:t>
            </w:r>
          </w:p>
          <w:p w14:paraId="2705A0E5"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 FMT A* .....A*. 1 ...+... 2 ...+... 3 ...+... 4 ...+... 5 ...+... 6 ...+... 7  </w:t>
            </w:r>
          </w:p>
          <w:p w14:paraId="1DFA37B4"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        *************** Beginning of data ************************************* </w:t>
            </w:r>
          </w:p>
          <w:p w14:paraId="2337A4F2"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0001.00       *---------------------------------------------------------------- </w:t>
            </w:r>
          </w:p>
          <w:p w14:paraId="28BFA65E"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0002.00       * COPYRIGHT (C) 2018 BY HARKINS &amp; ASSOCIATES, INC.    ALL RIGHTS  </w:t>
            </w:r>
          </w:p>
          <w:p w14:paraId="5B5E1E71"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0003.00       *                                                     RESERVED    </w:t>
            </w:r>
          </w:p>
          <w:p w14:paraId="44C2BB07"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0004.00       * V6R1M0                                                          </w:t>
            </w:r>
          </w:p>
          <w:p w14:paraId="7D8DDD8C"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0005.00       *---------------------------------------------------------------- </w:t>
            </w:r>
          </w:p>
          <w:p w14:paraId="4679342D"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0006.00       *---&gt; DATE LAST CHANGED 09/20/18                                  </w:t>
            </w:r>
          </w:p>
          <w:p w14:paraId="32D386FA"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0007.00       *---------------------------------------------------------------- </w:t>
            </w:r>
          </w:p>
          <w:p w14:paraId="77EDFC7C"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0008.00       *       FILE: ZZAUDITDL1 - LOGICAL OVER ZZAUDITD BY TIMESTAMP     </w:t>
            </w:r>
          </w:p>
          <w:p w14:paraId="7FFC0ED0"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0009.00       *       TYPE: LOGICAL                                             </w:t>
            </w:r>
          </w:p>
          <w:p w14:paraId="03D145D1"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0010.00       *        KEY: ZZTIMEST                                            </w:t>
            </w:r>
          </w:p>
          <w:p w14:paraId="0E7006F8"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0011.00       *---------------------------------------------------------------- </w:t>
            </w:r>
          </w:p>
          <w:p w14:paraId="7AC819BA"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0012.00       * MODIFICATIONS                                                   </w:t>
            </w:r>
          </w:p>
          <w:p w14:paraId="698FF944"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0013.00       *                                                                 </w:t>
            </w:r>
          </w:p>
          <w:p w14:paraId="535A99EB"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0014.00       *---------------------------------------------------------------- </w:t>
            </w:r>
          </w:p>
          <w:p w14:paraId="55CF9BA5"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0015.00       *                                                                 </w:t>
            </w:r>
          </w:p>
          <w:p w14:paraId="1892E987" w14:textId="77777777" w:rsidR="00484DEC"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0016.00      A          R ZZAUDITREC                PFILE(ZZAUDITD)             </w:t>
            </w:r>
          </w:p>
          <w:p w14:paraId="571598B0"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0017.00      A            ZZDATA                                             </w:t>
            </w:r>
          </w:p>
          <w:p w14:paraId="728F7E10" w14:textId="77777777" w:rsidR="00484DEC" w:rsidRPr="00AF54B5" w:rsidRDefault="00484DEC" w:rsidP="00E939AB">
            <w:pPr>
              <w:pStyle w:val="DisplayScreen"/>
              <w:spacing w:line="254" w:lineRule="auto"/>
              <w:rPr>
                <w:rFonts w:ascii="Courier New" w:hAnsi="Courier New"/>
                <w:b/>
                <w:color w:val="FF0000"/>
                <w:sz w:val="20"/>
                <w:szCs w:val="20"/>
              </w:rPr>
            </w:pPr>
            <w:r w:rsidRPr="00AF54B5">
              <w:rPr>
                <w:rFonts w:ascii="Courier New" w:hAnsi="Courier New"/>
                <w:b/>
                <w:color w:val="FF0000"/>
                <w:sz w:val="20"/>
                <w:szCs w:val="20"/>
              </w:rPr>
              <w:t xml:space="preserve">0018.00      A            ZZTIMEST           I      SST(ZZDATA 258 23)       </w:t>
            </w:r>
          </w:p>
          <w:p w14:paraId="05E41BC2" w14:textId="77777777" w:rsidR="00484DEC" w:rsidRPr="00AF54B5" w:rsidRDefault="00484DEC" w:rsidP="00E939AB">
            <w:pPr>
              <w:pStyle w:val="DisplayScreen"/>
              <w:spacing w:line="254" w:lineRule="auto"/>
              <w:rPr>
                <w:rFonts w:ascii="Courier New" w:hAnsi="Courier New"/>
                <w:b/>
                <w:color w:val="FF0000"/>
                <w:sz w:val="20"/>
                <w:szCs w:val="20"/>
              </w:rPr>
            </w:pPr>
            <w:r w:rsidRPr="00AF54B5">
              <w:rPr>
                <w:rFonts w:ascii="Courier New" w:hAnsi="Courier New"/>
                <w:b/>
                <w:color w:val="FF0000"/>
                <w:sz w:val="20"/>
                <w:szCs w:val="20"/>
              </w:rPr>
              <w:t xml:space="preserve">0019.00      A                                      TEXT('TIME STAMP')       </w:t>
            </w:r>
          </w:p>
          <w:p w14:paraId="1B09A357"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0020.00      A            ZZBLANKS           I      SST(ZZDATA 1 50)         </w:t>
            </w:r>
          </w:p>
          <w:p w14:paraId="5BCC0D7B" w14:textId="77777777" w:rsidR="00484DEC" w:rsidRPr="00AF54B5" w:rsidRDefault="00484DEC" w:rsidP="00E939AB">
            <w:pPr>
              <w:pStyle w:val="DisplayScreen"/>
              <w:spacing w:line="254" w:lineRule="auto"/>
              <w:rPr>
                <w:rFonts w:ascii="Courier New" w:hAnsi="Courier New"/>
                <w:b/>
                <w:sz w:val="20"/>
                <w:szCs w:val="20"/>
              </w:rPr>
            </w:pPr>
            <w:r w:rsidRPr="00AF54B5">
              <w:rPr>
                <w:rFonts w:ascii="Courier New" w:hAnsi="Courier New"/>
                <w:b/>
                <w:sz w:val="20"/>
                <w:szCs w:val="20"/>
              </w:rPr>
              <w:t xml:space="preserve">0021.00      A                                      TEXT('BLANKS')           </w:t>
            </w:r>
          </w:p>
          <w:p w14:paraId="3E2E0F76" w14:textId="77777777" w:rsidR="00484DEC" w:rsidRPr="00AF54B5" w:rsidRDefault="00484DEC" w:rsidP="00E939AB">
            <w:pPr>
              <w:pStyle w:val="DisplayScreen"/>
              <w:spacing w:line="254" w:lineRule="auto"/>
              <w:rPr>
                <w:rFonts w:ascii="Courier New" w:hAnsi="Courier New"/>
                <w:b/>
                <w:color w:val="FF0000"/>
                <w:sz w:val="20"/>
                <w:szCs w:val="20"/>
              </w:rPr>
            </w:pPr>
            <w:r w:rsidRPr="00AF54B5">
              <w:rPr>
                <w:rFonts w:ascii="Courier New" w:hAnsi="Courier New"/>
                <w:b/>
                <w:color w:val="FF0000"/>
                <w:sz w:val="20"/>
                <w:szCs w:val="20"/>
              </w:rPr>
              <w:t xml:space="preserve">0022.00       * KEY FIELDS                                                   </w:t>
            </w:r>
          </w:p>
          <w:p w14:paraId="0813EB4D" w14:textId="77777777" w:rsidR="00484DEC" w:rsidRPr="00AF54B5" w:rsidRDefault="00484DEC" w:rsidP="00E939AB">
            <w:pPr>
              <w:pStyle w:val="DisplayScreen"/>
              <w:spacing w:line="254" w:lineRule="auto"/>
              <w:rPr>
                <w:rFonts w:ascii="Courier New" w:hAnsi="Courier New"/>
                <w:b/>
                <w:color w:val="FF0000"/>
                <w:sz w:val="20"/>
                <w:szCs w:val="20"/>
              </w:rPr>
            </w:pPr>
            <w:r w:rsidRPr="00AF54B5">
              <w:rPr>
                <w:rFonts w:ascii="Courier New" w:hAnsi="Courier New"/>
                <w:b/>
                <w:color w:val="FF0000"/>
                <w:sz w:val="20"/>
                <w:szCs w:val="20"/>
              </w:rPr>
              <w:t xml:space="preserve">0023.00      A          K ZZTIMEST                                           </w:t>
            </w:r>
          </w:p>
          <w:p w14:paraId="7F369CBF" w14:textId="77777777" w:rsidR="00484DEC" w:rsidRPr="00AF54B5" w:rsidRDefault="00484DEC" w:rsidP="00E939AB">
            <w:pPr>
              <w:pStyle w:val="DisplayScreen"/>
              <w:spacing w:line="254" w:lineRule="auto"/>
              <w:rPr>
                <w:rFonts w:ascii="Courier New" w:hAnsi="Courier New"/>
                <w:b/>
                <w:color w:val="FF0000"/>
                <w:sz w:val="20"/>
                <w:szCs w:val="20"/>
              </w:rPr>
            </w:pPr>
            <w:r w:rsidRPr="00AF54B5">
              <w:rPr>
                <w:rFonts w:ascii="Courier New" w:hAnsi="Courier New"/>
                <w:b/>
                <w:color w:val="FF0000"/>
                <w:sz w:val="20"/>
                <w:szCs w:val="20"/>
              </w:rPr>
              <w:t xml:space="preserve">0024.00      A          O ZZBLANKS                  COMP(EQ '                </w:t>
            </w:r>
          </w:p>
          <w:p w14:paraId="6D2838EE" w14:textId="77777777" w:rsidR="00484DEC" w:rsidRDefault="00484DEC" w:rsidP="00E939AB">
            <w:pPr>
              <w:pStyle w:val="DisplayScreen"/>
              <w:spacing w:line="254" w:lineRule="auto"/>
              <w:rPr>
                <w:rFonts w:ascii="Courier New" w:hAnsi="Courier New"/>
                <w:b/>
                <w:sz w:val="20"/>
                <w:szCs w:val="20"/>
              </w:rPr>
            </w:pPr>
            <w:r w:rsidRPr="00AF54B5">
              <w:rPr>
                <w:rFonts w:ascii="Courier New" w:hAnsi="Courier New"/>
                <w:b/>
                <w:color w:val="FF0000"/>
                <w:sz w:val="20"/>
                <w:szCs w:val="20"/>
              </w:rPr>
              <w:t xml:space="preserve">        ****************** End of data **************************************</w:t>
            </w:r>
          </w:p>
        </w:tc>
      </w:tr>
    </w:tbl>
    <w:p w14:paraId="60782279" w14:textId="77777777" w:rsidR="00484DEC" w:rsidRPr="00B06F29" w:rsidRDefault="00484DEC" w:rsidP="00484DEC">
      <w:pPr>
        <w:pStyle w:val="Caption"/>
        <w:ind w:right="-306"/>
        <w:jc w:val="left"/>
        <w:rPr>
          <w:b w:val="0"/>
          <w:sz w:val="32"/>
          <w:szCs w:val="32"/>
        </w:rPr>
      </w:pPr>
      <w:r>
        <w:rPr>
          <w:sz w:val="24"/>
        </w:rPr>
        <w:t xml:space="preserve">              </w:t>
      </w:r>
      <w:r w:rsidRPr="00B06F29">
        <w:rPr>
          <w:color w:val="FF0000"/>
          <w:sz w:val="32"/>
          <w:szCs w:val="32"/>
        </w:rPr>
        <w:t>ZZAUDITDL</w:t>
      </w:r>
      <w:r>
        <w:rPr>
          <w:color w:val="FF0000"/>
          <w:sz w:val="32"/>
          <w:szCs w:val="32"/>
        </w:rPr>
        <w:t>1</w:t>
      </w:r>
      <w:r w:rsidRPr="00B06F29">
        <w:rPr>
          <w:color w:val="FF0000"/>
          <w:sz w:val="32"/>
          <w:szCs w:val="32"/>
        </w:rPr>
        <w:t xml:space="preserve"> Logical File o</w:t>
      </w:r>
      <w:r>
        <w:rPr>
          <w:color w:val="FF0000"/>
          <w:sz w:val="32"/>
          <w:szCs w:val="32"/>
        </w:rPr>
        <w:t>v</w:t>
      </w:r>
      <w:r w:rsidRPr="00B06F29">
        <w:rPr>
          <w:color w:val="FF0000"/>
          <w:sz w:val="32"/>
          <w:szCs w:val="32"/>
        </w:rPr>
        <w:t>er ZZAUDITD</w:t>
      </w:r>
      <w:r>
        <w:rPr>
          <w:color w:val="FF0000"/>
          <w:sz w:val="32"/>
          <w:szCs w:val="32"/>
        </w:rPr>
        <w:t xml:space="preserve"> by timestamp</w:t>
      </w:r>
    </w:p>
    <w:p w14:paraId="1AE3947F" w14:textId="77777777" w:rsidR="00484DEC" w:rsidRDefault="00484DEC" w:rsidP="008F6F38">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7D65E0" w14:paraId="571F0D3B" w14:textId="77777777" w:rsidTr="00E939AB">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54B5108A"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Display Physical File Member                          </w:t>
            </w:r>
          </w:p>
          <w:p w14:paraId="414859FF" w14:textId="5E92FC83" w:rsidR="007D65E0" w:rsidRPr="007D65E0" w:rsidRDefault="007D65E0" w:rsidP="007D65E0">
            <w:pPr>
              <w:pStyle w:val="DisplayScreen"/>
              <w:spacing w:line="254" w:lineRule="auto"/>
              <w:rPr>
                <w:rFonts w:ascii="Courier New" w:hAnsi="Courier New"/>
                <w:b/>
                <w:color w:val="FF0000"/>
                <w:sz w:val="20"/>
                <w:szCs w:val="20"/>
              </w:rPr>
            </w:pPr>
            <w:r w:rsidRPr="007D65E0">
              <w:rPr>
                <w:rFonts w:ascii="Courier New" w:hAnsi="Courier New"/>
                <w:b/>
                <w:sz w:val="20"/>
                <w:szCs w:val="20"/>
              </w:rPr>
              <w:t xml:space="preserve"> </w:t>
            </w:r>
            <w:r w:rsidRPr="007D65E0">
              <w:rPr>
                <w:rFonts w:ascii="Courier New" w:hAnsi="Courier New"/>
                <w:b/>
                <w:color w:val="FF0000"/>
                <w:sz w:val="20"/>
                <w:szCs w:val="20"/>
              </w:rPr>
              <w:t xml:space="preserve">File . . . . . . :   ZZAUDITD            Library  . . . . :   </w:t>
            </w:r>
            <w:r w:rsidR="00C322BE">
              <w:rPr>
                <w:rFonts w:ascii="Courier New" w:hAnsi="Courier New"/>
                <w:b/>
                <w:color w:val="FF0000"/>
                <w:sz w:val="20"/>
                <w:szCs w:val="20"/>
              </w:rPr>
              <w:t>ZZ</w:t>
            </w:r>
            <w:r w:rsidRPr="007D65E0">
              <w:rPr>
                <w:rFonts w:ascii="Courier New" w:hAnsi="Courier New"/>
                <w:b/>
                <w:color w:val="FF0000"/>
                <w:sz w:val="20"/>
                <w:szCs w:val="20"/>
              </w:rPr>
              <w:t xml:space="preserve">AUDIT          </w:t>
            </w:r>
          </w:p>
          <w:p w14:paraId="0FB159A4"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Member . . . . . :   ZZAUDITD            Record . . . . . :   1                </w:t>
            </w:r>
          </w:p>
          <w:p w14:paraId="21C89F6E"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Control  . . . . .                       Column . . . . . :   1                </w:t>
            </w:r>
          </w:p>
          <w:p w14:paraId="2898F0F1"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Find . . . . . . .                                                             </w:t>
            </w:r>
          </w:p>
          <w:p w14:paraId="0E6006F3"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*...+....1....+....2....+....3....+....4....+....5....+....6....+....7....+... </w:t>
            </w:r>
          </w:p>
          <w:p w14:paraId="14F75100"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Program-TESTBASIC   Test basic flow                                    Obj Lib </w:t>
            </w:r>
          </w:p>
          <w:p w14:paraId="6EEB33BB"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TESTBASIC   TESTBASIC                                                 </w:t>
            </w:r>
          </w:p>
          <w:p w14:paraId="502C78C1"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Job: 021098               User Profile: PHARKINS     Source Type: RPGLE        </w:t>
            </w:r>
          </w:p>
          <w:p w14:paraId="55216CA3"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Line                                                                           </w:t>
            </w:r>
          </w:p>
          <w:p w14:paraId="7E5191F6"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48  * initialize key list  to customer 2050                                  </w:t>
            </w:r>
          </w:p>
          <w:p w14:paraId="1A598806"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49 C                   Z-ADD     2050          CUCUST                        </w:t>
            </w:r>
          </w:p>
          <w:p w14:paraId="77C4192E"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2050                        </w:t>
            </w:r>
          </w:p>
          <w:p w14:paraId="3906F318"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50 C                   Z-ADD     1             CUSTOR                        </w:t>
            </w:r>
          </w:p>
          <w:p w14:paraId="5AA8C372"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1                        </w:t>
            </w:r>
          </w:p>
          <w:p w14:paraId="175EE38E"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51 C                   movel     'BBBB'        holdb             4           </w:t>
            </w:r>
          </w:p>
          <w:p w14:paraId="2E4C6AB8"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BBBB                          </w:t>
            </w:r>
          </w:p>
          <w:p w14:paraId="44A6EE29"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52 C     custor        IFEQ      1                                           </w:t>
            </w:r>
          </w:p>
          <w:p w14:paraId="530B6227"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1                                                              </w:t>
            </w:r>
          </w:p>
          <w:p w14:paraId="76C1420A"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53 C     holdb         andeq     'BBBB'                                      </w:t>
            </w:r>
          </w:p>
          <w:p w14:paraId="3AC29D73" w14:textId="6F0F6B99" w:rsid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BBBB                                                                </w:t>
            </w:r>
          </w:p>
        </w:tc>
      </w:tr>
    </w:tbl>
    <w:p w14:paraId="5D4B8313" w14:textId="63B71606" w:rsidR="007D65E0" w:rsidRDefault="007D65E0" w:rsidP="007D65E0">
      <w:pPr>
        <w:pStyle w:val="Caption"/>
        <w:ind w:right="-306"/>
        <w:jc w:val="left"/>
        <w:rPr>
          <w:color w:val="FF0000"/>
          <w:sz w:val="32"/>
          <w:szCs w:val="32"/>
        </w:rPr>
      </w:pPr>
      <w:r>
        <w:rPr>
          <w:sz w:val="24"/>
        </w:rPr>
        <w:t xml:space="preserve">              </w:t>
      </w:r>
      <w:r w:rsidRPr="00B06F29">
        <w:rPr>
          <w:color w:val="FF0000"/>
          <w:sz w:val="32"/>
          <w:szCs w:val="32"/>
        </w:rPr>
        <w:t>ZZAUDITD</w:t>
      </w:r>
      <w:r>
        <w:rPr>
          <w:color w:val="FF0000"/>
          <w:sz w:val="32"/>
          <w:szCs w:val="32"/>
        </w:rPr>
        <w:t xml:space="preserve"> RTPA real-time audit output of RPGLE program TESTBASIC execution</w:t>
      </w:r>
    </w:p>
    <w:p w14:paraId="4E8EEBBA" w14:textId="77777777" w:rsidR="007D65E0" w:rsidRDefault="007D65E0" w:rsidP="007D65E0"/>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7D65E0" w14:paraId="75531D56" w14:textId="77777777" w:rsidTr="00E939AB">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2029B9A0"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Display Physical File Member                 </w:t>
            </w:r>
          </w:p>
          <w:p w14:paraId="7BC2EFC9" w14:textId="119FD8A3"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File . . . . . . :   ZZAUDITD            Library  . . . . :   </w:t>
            </w:r>
            <w:r w:rsidR="00C322BE">
              <w:rPr>
                <w:rFonts w:ascii="Courier New" w:hAnsi="Courier New"/>
                <w:b/>
                <w:sz w:val="20"/>
                <w:szCs w:val="20"/>
              </w:rPr>
              <w:t>ZZ</w:t>
            </w:r>
            <w:r w:rsidRPr="007D65E0">
              <w:rPr>
                <w:rFonts w:ascii="Courier New" w:hAnsi="Courier New"/>
                <w:b/>
                <w:sz w:val="20"/>
                <w:szCs w:val="20"/>
              </w:rPr>
              <w:t xml:space="preserve">AUDIT </w:t>
            </w:r>
          </w:p>
          <w:p w14:paraId="0075E8DC"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Member . . . . . :   ZZAUDITD            Record . . . . . :   1       </w:t>
            </w:r>
          </w:p>
          <w:p w14:paraId="4672F6B2"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Control  . . . . .   W220                Column . . . . . :   220     </w:t>
            </w:r>
          </w:p>
          <w:p w14:paraId="436EDC0A"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Find . . . . . . .                                                    </w:t>
            </w:r>
          </w:p>
          <w:p w14:paraId="0EFC349E"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2....+....3....+....4....+....5....+....6....+....7....+....8         </w:t>
            </w:r>
          </w:p>
          <w:p w14:paraId="7C7B41B9"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15.23.28.955         </w:t>
            </w:r>
          </w:p>
          <w:p w14:paraId="1F955C7B"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15.23.28.955         </w:t>
            </w:r>
          </w:p>
          <w:p w14:paraId="4009A157"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15.23.28.955         </w:t>
            </w:r>
          </w:p>
          <w:p w14:paraId="4C7F6B75"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15.23.28.955         </w:t>
            </w:r>
          </w:p>
          <w:p w14:paraId="4F4A5413"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15.23.28.965         </w:t>
            </w:r>
          </w:p>
          <w:p w14:paraId="71883E4E"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15.23.28.966         </w:t>
            </w:r>
          </w:p>
          <w:p w14:paraId="12CB3BA3"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15.23.28.966         </w:t>
            </w:r>
          </w:p>
          <w:p w14:paraId="19BB9517"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15.23.28.966         </w:t>
            </w:r>
          </w:p>
          <w:p w14:paraId="4C5341A9"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15.23.28.966         </w:t>
            </w:r>
          </w:p>
          <w:p w14:paraId="310AD3FA"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15.23.28.966         </w:t>
            </w:r>
          </w:p>
          <w:p w14:paraId="0772E0A9"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15.23.28.966         </w:t>
            </w:r>
          </w:p>
          <w:p w14:paraId="5D2167C5"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15.23.28.966         </w:t>
            </w:r>
          </w:p>
          <w:p w14:paraId="6596C921"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15.23.28.966         </w:t>
            </w:r>
          </w:p>
          <w:p w14:paraId="64AEEBA6"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15.23.28.966         </w:t>
            </w:r>
          </w:p>
          <w:p w14:paraId="25933864"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021098 PHARKINS   TESTBASIC  2019-02-23 15.23.28.966         </w:t>
            </w:r>
          </w:p>
          <w:p w14:paraId="1BE71C30" w14:textId="77777777" w:rsidR="007D65E0" w:rsidRP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w:t>
            </w:r>
          </w:p>
          <w:p w14:paraId="28E1B114" w14:textId="0C311856" w:rsidR="007D65E0" w:rsidRDefault="007D65E0" w:rsidP="007D65E0">
            <w:pPr>
              <w:pStyle w:val="DisplayScreen"/>
              <w:spacing w:line="254" w:lineRule="auto"/>
              <w:rPr>
                <w:rFonts w:ascii="Courier New" w:hAnsi="Courier New"/>
                <w:b/>
                <w:sz w:val="20"/>
                <w:szCs w:val="20"/>
              </w:rPr>
            </w:pPr>
            <w:r w:rsidRPr="007D65E0">
              <w:rPr>
                <w:rFonts w:ascii="Courier New" w:hAnsi="Courier New"/>
                <w:b/>
                <w:sz w:val="20"/>
                <w:szCs w:val="20"/>
              </w:rPr>
              <w:t xml:space="preserve"> F3=Exit   F12=Cancel   F19=Left   F20=Right   F24=More keys            </w:t>
            </w:r>
          </w:p>
        </w:tc>
      </w:tr>
    </w:tbl>
    <w:p w14:paraId="10995A9D" w14:textId="6B076FF8" w:rsidR="007D65E0" w:rsidRDefault="007D65E0" w:rsidP="007D65E0">
      <w:pPr>
        <w:pStyle w:val="Caption"/>
        <w:ind w:right="-306"/>
        <w:jc w:val="left"/>
        <w:rPr>
          <w:color w:val="FF0000"/>
          <w:sz w:val="32"/>
          <w:szCs w:val="32"/>
        </w:rPr>
      </w:pPr>
      <w:r>
        <w:rPr>
          <w:sz w:val="24"/>
        </w:rPr>
        <w:t xml:space="preserve">              </w:t>
      </w:r>
      <w:r w:rsidRPr="00B06F29">
        <w:rPr>
          <w:color w:val="FF0000"/>
          <w:sz w:val="32"/>
          <w:szCs w:val="32"/>
        </w:rPr>
        <w:t>ZZAUDITD</w:t>
      </w:r>
      <w:r>
        <w:rPr>
          <w:color w:val="FF0000"/>
          <w:sz w:val="32"/>
          <w:szCs w:val="32"/>
        </w:rPr>
        <w:t xml:space="preserve"> RTPA real-time audit output of RPGLE program TESTBASIC execution Window 2</w:t>
      </w:r>
      <w:r w:rsidR="009652C0">
        <w:rPr>
          <w:color w:val="FF0000"/>
          <w:sz w:val="32"/>
          <w:szCs w:val="32"/>
        </w:rPr>
        <w:t>05</w:t>
      </w:r>
    </w:p>
    <w:p w14:paraId="527F45E0" w14:textId="77777777" w:rsidR="007D65E0" w:rsidRPr="007D65E0" w:rsidRDefault="007D65E0" w:rsidP="007D65E0"/>
    <w:p w14:paraId="5BF61868" w14:textId="77777777" w:rsidR="007D65E0" w:rsidRPr="007D65E0" w:rsidRDefault="007D65E0" w:rsidP="007D65E0"/>
    <w:p w14:paraId="01D4C2E5" w14:textId="77777777" w:rsidR="007D65E0" w:rsidRPr="007D65E0" w:rsidRDefault="007D65E0" w:rsidP="007D65E0"/>
    <w:p w14:paraId="27C48B27" w14:textId="77777777" w:rsidR="00484DEC" w:rsidRDefault="00484DEC" w:rsidP="008F6F38">
      <w:pPr>
        <w:rPr>
          <w:b/>
          <w:sz w:val="32"/>
          <w:szCs w:val="32"/>
        </w:rPr>
      </w:pPr>
    </w:p>
    <w:p w14:paraId="773A54A9" w14:textId="77777777" w:rsidR="008F6F38" w:rsidRDefault="008F6F38" w:rsidP="008F6F38">
      <w:pPr>
        <w:rPr>
          <w:b/>
          <w:sz w:val="32"/>
          <w:szCs w:val="32"/>
        </w:rPr>
      </w:pPr>
      <w:r>
        <w:rPr>
          <w:b/>
          <w:sz w:val="32"/>
          <w:szCs w:val="32"/>
        </w:rPr>
        <w:t>ZZAUDITD Logical files ZZAUDITDL) over ZZAUDITD RTPAaudit output file</w:t>
      </w:r>
    </w:p>
    <w:p w14:paraId="6C3F89A3" w14:textId="77777777" w:rsidR="008F6F38" w:rsidRDefault="008F6F38" w:rsidP="008F6F38">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AF54B5" w14:paraId="2EAA948F" w14:textId="77777777" w:rsidTr="00E939AB">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2A8F50B" w14:textId="47679244" w:rsidR="00484DEC" w:rsidRDefault="00484DEC" w:rsidP="00AF54B5">
            <w:pPr>
              <w:pStyle w:val="DisplayScreen"/>
              <w:spacing w:line="254" w:lineRule="auto"/>
              <w:rPr>
                <w:rFonts w:ascii="Courier New" w:hAnsi="Courier New"/>
                <w:b/>
                <w:sz w:val="20"/>
                <w:szCs w:val="20"/>
              </w:rPr>
            </w:pPr>
          </w:p>
          <w:p w14:paraId="06CD9CF0" w14:textId="190A52EB" w:rsidR="00484DEC" w:rsidRPr="000B2047" w:rsidRDefault="00484DEC" w:rsidP="00AF54B5">
            <w:pPr>
              <w:pStyle w:val="DisplayScreen"/>
              <w:spacing w:line="254" w:lineRule="auto"/>
              <w:rPr>
                <w:rFonts w:ascii="Courier New" w:hAnsi="Courier New"/>
                <w:b/>
                <w:sz w:val="32"/>
                <w:szCs w:val="32"/>
              </w:rPr>
            </w:pPr>
            <w:r w:rsidRPr="000B2047">
              <w:rPr>
                <w:rFonts w:ascii="Courier New" w:hAnsi="Courier New"/>
                <w:b/>
                <w:sz w:val="32"/>
                <w:szCs w:val="32"/>
              </w:rPr>
              <w:t>(SQL creation of logical views over ZZAUDITD)</w:t>
            </w:r>
          </w:p>
          <w:p w14:paraId="6BD4887B" w14:textId="7B4B50BF" w:rsidR="00AF54B5" w:rsidRPr="000B2047" w:rsidRDefault="00484DEC" w:rsidP="00AF54B5">
            <w:pPr>
              <w:pStyle w:val="DisplayScreen"/>
              <w:spacing w:line="254" w:lineRule="auto"/>
              <w:rPr>
                <w:rFonts w:ascii="Courier New" w:hAnsi="Courier New"/>
                <w:b/>
                <w:sz w:val="32"/>
                <w:szCs w:val="32"/>
              </w:rPr>
            </w:pPr>
            <w:r w:rsidRPr="000B2047">
              <w:rPr>
                <w:rFonts w:ascii="Courier New" w:hAnsi="Courier New"/>
                <w:b/>
                <w:sz w:val="32"/>
                <w:szCs w:val="32"/>
              </w:rPr>
              <w:t xml:space="preserve">CREATE VIEW </w:t>
            </w:r>
            <w:r w:rsidR="00C322BE">
              <w:rPr>
                <w:rFonts w:ascii="Courier New" w:hAnsi="Courier New"/>
                <w:b/>
                <w:sz w:val="32"/>
                <w:szCs w:val="32"/>
              </w:rPr>
              <w:t>ZZ</w:t>
            </w:r>
            <w:r w:rsidRPr="000B2047">
              <w:rPr>
                <w:rFonts w:ascii="Courier New" w:hAnsi="Courier New"/>
                <w:b/>
                <w:sz w:val="32"/>
                <w:szCs w:val="32"/>
              </w:rPr>
              <w:t>AUDIT/ZZAUDITDLX</w:t>
            </w:r>
          </w:p>
          <w:p w14:paraId="25EA859E" w14:textId="77777777" w:rsidR="000B2047" w:rsidRPr="000B2047" w:rsidRDefault="000B2047" w:rsidP="00AF54B5">
            <w:pPr>
              <w:pStyle w:val="DisplayScreen"/>
              <w:spacing w:line="254" w:lineRule="auto"/>
              <w:rPr>
                <w:rFonts w:ascii="Courier New" w:hAnsi="Courier New"/>
                <w:b/>
                <w:sz w:val="32"/>
                <w:szCs w:val="32"/>
              </w:rPr>
            </w:pPr>
            <w:r w:rsidRPr="000B2047">
              <w:rPr>
                <w:rFonts w:ascii="Courier New" w:hAnsi="Courier New"/>
                <w:b/>
                <w:sz w:val="32"/>
                <w:szCs w:val="32"/>
              </w:rPr>
              <w:t>AS SELECT</w:t>
            </w:r>
          </w:p>
          <w:p w14:paraId="69C31351" w14:textId="77777777" w:rsidR="000B2047" w:rsidRPr="000B2047" w:rsidRDefault="000B2047" w:rsidP="00AF54B5">
            <w:pPr>
              <w:pStyle w:val="DisplayScreen"/>
              <w:spacing w:line="254" w:lineRule="auto"/>
              <w:rPr>
                <w:rFonts w:ascii="Courier New" w:hAnsi="Courier New"/>
                <w:b/>
                <w:sz w:val="32"/>
                <w:szCs w:val="32"/>
              </w:rPr>
            </w:pPr>
            <w:r w:rsidRPr="000B2047">
              <w:rPr>
                <w:rFonts w:ascii="Courier New" w:hAnsi="Courier New"/>
                <w:b/>
                <w:sz w:val="32"/>
                <w:szCs w:val="32"/>
              </w:rPr>
              <w:t>Substr(ZZDATA, 81 5) as ERRFLG,</w:t>
            </w:r>
          </w:p>
          <w:p w14:paraId="66519152" w14:textId="54BC4F21" w:rsidR="000B2047" w:rsidRPr="000B2047" w:rsidRDefault="000B2047" w:rsidP="000B2047">
            <w:pPr>
              <w:pStyle w:val="DisplayScreen"/>
              <w:spacing w:line="254" w:lineRule="auto"/>
              <w:rPr>
                <w:rFonts w:ascii="Courier New" w:hAnsi="Courier New"/>
                <w:b/>
                <w:sz w:val="32"/>
                <w:szCs w:val="32"/>
              </w:rPr>
            </w:pPr>
            <w:r w:rsidRPr="000B2047">
              <w:rPr>
                <w:rFonts w:ascii="Courier New" w:hAnsi="Courier New"/>
                <w:b/>
                <w:sz w:val="32"/>
                <w:szCs w:val="32"/>
              </w:rPr>
              <w:t>Substr(ZZDATA, 229 6) as JOBNBR,</w:t>
            </w:r>
          </w:p>
          <w:p w14:paraId="156AEBC0" w14:textId="714E6A38" w:rsidR="000B2047" w:rsidRPr="000B2047" w:rsidRDefault="000B2047" w:rsidP="000B2047">
            <w:pPr>
              <w:pStyle w:val="DisplayScreen"/>
              <w:spacing w:line="254" w:lineRule="auto"/>
              <w:rPr>
                <w:rFonts w:ascii="Courier New" w:hAnsi="Courier New"/>
                <w:b/>
                <w:sz w:val="32"/>
                <w:szCs w:val="32"/>
              </w:rPr>
            </w:pPr>
            <w:r w:rsidRPr="000B2047">
              <w:rPr>
                <w:rFonts w:ascii="Courier New" w:hAnsi="Courier New"/>
                <w:b/>
                <w:sz w:val="32"/>
                <w:szCs w:val="32"/>
              </w:rPr>
              <w:t>Substr(ZZDATA, 236 10) as JOBUSR,</w:t>
            </w:r>
          </w:p>
          <w:p w14:paraId="10922F06" w14:textId="5AD04ED2" w:rsidR="000B2047" w:rsidRPr="000B2047" w:rsidRDefault="000B2047" w:rsidP="000B2047">
            <w:pPr>
              <w:pStyle w:val="DisplayScreen"/>
              <w:spacing w:line="254" w:lineRule="auto"/>
              <w:rPr>
                <w:rFonts w:ascii="Courier New" w:hAnsi="Courier New"/>
                <w:b/>
                <w:sz w:val="32"/>
                <w:szCs w:val="32"/>
              </w:rPr>
            </w:pPr>
            <w:r w:rsidRPr="000B2047">
              <w:rPr>
                <w:rFonts w:ascii="Courier New" w:hAnsi="Courier New"/>
                <w:b/>
                <w:sz w:val="32"/>
                <w:szCs w:val="32"/>
              </w:rPr>
              <w:t>Substr(ZZDATA, 247 10) as PGMNAM,</w:t>
            </w:r>
          </w:p>
          <w:p w14:paraId="59DF101D" w14:textId="7F181F9D" w:rsidR="000B2047" w:rsidRPr="000B2047" w:rsidRDefault="000B2047" w:rsidP="000B2047">
            <w:pPr>
              <w:pStyle w:val="DisplayScreen"/>
              <w:spacing w:line="254" w:lineRule="auto"/>
              <w:rPr>
                <w:rFonts w:ascii="Courier New" w:hAnsi="Courier New"/>
                <w:b/>
                <w:sz w:val="32"/>
                <w:szCs w:val="32"/>
              </w:rPr>
            </w:pPr>
            <w:r w:rsidRPr="000B2047">
              <w:rPr>
                <w:rFonts w:ascii="Courier New" w:hAnsi="Courier New"/>
                <w:b/>
                <w:sz w:val="32"/>
                <w:szCs w:val="32"/>
              </w:rPr>
              <w:t>Substr(ZZDATA, 258 10) as EXCDAT,</w:t>
            </w:r>
          </w:p>
          <w:p w14:paraId="7F985AEA" w14:textId="2582D38B" w:rsidR="000B2047" w:rsidRPr="000B2047" w:rsidRDefault="000B2047" w:rsidP="000B2047">
            <w:pPr>
              <w:pStyle w:val="DisplayScreen"/>
              <w:spacing w:line="254" w:lineRule="auto"/>
              <w:rPr>
                <w:rFonts w:ascii="Courier New" w:hAnsi="Courier New"/>
                <w:b/>
                <w:sz w:val="32"/>
                <w:szCs w:val="32"/>
              </w:rPr>
            </w:pPr>
            <w:r w:rsidRPr="000B2047">
              <w:rPr>
                <w:rFonts w:ascii="Courier New" w:hAnsi="Courier New"/>
                <w:b/>
                <w:sz w:val="32"/>
                <w:szCs w:val="32"/>
              </w:rPr>
              <w:t>Substr(ZZDATA, 269 11) as EXCTIM,</w:t>
            </w:r>
          </w:p>
          <w:p w14:paraId="046CB817" w14:textId="1148A23E" w:rsidR="000B2047" w:rsidRPr="000B2047" w:rsidRDefault="000B2047" w:rsidP="000B2047">
            <w:pPr>
              <w:pStyle w:val="DisplayScreen"/>
              <w:spacing w:line="254" w:lineRule="auto"/>
              <w:rPr>
                <w:rFonts w:ascii="Courier New" w:hAnsi="Courier New"/>
                <w:b/>
                <w:sz w:val="32"/>
                <w:szCs w:val="32"/>
              </w:rPr>
            </w:pPr>
            <w:r w:rsidRPr="000B2047">
              <w:rPr>
                <w:rFonts w:ascii="Courier New" w:hAnsi="Courier New"/>
                <w:b/>
                <w:sz w:val="32"/>
                <w:szCs w:val="32"/>
              </w:rPr>
              <w:t>Substr(ZZDATA, 1 228) as EXCDTA</w:t>
            </w:r>
          </w:p>
          <w:p w14:paraId="5CE8B416" w14:textId="77777777" w:rsidR="000B2047" w:rsidRPr="000B2047" w:rsidRDefault="000B2047" w:rsidP="00AF54B5">
            <w:pPr>
              <w:pStyle w:val="DisplayScreen"/>
              <w:spacing w:line="254" w:lineRule="auto"/>
              <w:rPr>
                <w:rFonts w:ascii="Courier New" w:hAnsi="Courier New"/>
                <w:b/>
                <w:sz w:val="32"/>
                <w:szCs w:val="32"/>
              </w:rPr>
            </w:pPr>
            <w:r w:rsidRPr="000B2047">
              <w:rPr>
                <w:rFonts w:ascii="Courier New" w:hAnsi="Courier New"/>
                <w:b/>
                <w:sz w:val="32"/>
                <w:szCs w:val="32"/>
              </w:rPr>
              <w:t>FROM ZZAUDITD</w:t>
            </w:r>
          </w:p>
          <w:p w14:paraId="2A84E590" w14:textId="77777777" w:rsidR="000B2047" w:rsidRDefault="000B2047" w:rsidP="00AF54B5">
            <w:pPr>
              <w:pStyle w:val="DisplayScreen"/>
              <w:spacing w:line="254" w:lineRule="auto"/>
              <w:rPr>
                <w:rFonts w:ascii="Courier New" w:hAnsi="Courier New"/>
                <w:b/>
                <w:sz w:val="20"/>
                <w:szCs w:val="20"/>
              </w:rPr>
            </w:pPr>
          </w:p>
          <w:p w14:paraId="6AB513A4" w14:textId="77777777" w:rsidR="000B2047" w:rsidRDefault="000B2047" w:rsidP="00AF54B5">
            <w:pPr>
              <w:pStyle w:val="DisplayScreen"/>
              <w:spacing w:line="254" w:lineRule="auto"/>
              <w:rPr>
                <w:rFonts w:ascii="Courier New" w:hAnsi="Courier New"/>
                <w:b/>
                <w:sz w:val="20"/>
                <w:szCs w:val="20"/>
              </w:rPr>
            </w:pPr>
          </w:p>
          <w:p w14:paraId="3FBF69FF" w14:textId="77777777" w:rsidR="000B2047" w:rsidRDefault="000B2047" w:rsidP="00AF54B5">
            <w:pPr>
              <w:pStyle w:val="DisplayScreen"/>
              <w:spacing w:line="254" w:lineRule="auto"/>
              <w:rPr>
                <w:rFonts w:ascii="Courier New" w:hAnsi="Courier New"/>
                <w:b/>
                <w:sz w:val="20"/>
                <w:szCs w:val="20"/>
              </w:rPr>
            </w:pPr>
          </w:p>
          <w:p w14:paraId="6520996B" w14:textId="2D52394C" w:rsidR="000B2047" w:rsidRDefault="000B2047" w:rsidP="00AF54B5">
            <w:pPr>
              <w:pStyle w:val="DisplayScreen"/>
              <w:spacing w:line="254" w:lineRule="auto"/>
              <w:rPr>
                <w:rFonts w:ascii="Courier New" w:hAnsi="Courier New"/>
                <w:b/>
                <w:sz w:val="20"/>
                <w:szCs w:val="20"/>
              </w:rPr>
            </w:pPr>
          </w:p>
        </w:tc>
      </w:tr>
    </w:tbl>
    <w:p w14:paraId="193FF4A1" w14:textId="77777777" w:rsidR="00AF54B5" w:rsidRDefault="00AF54B5" w:rsidP="008F6F38">
      <w:pPr>
        <w:rPr>
          <w:b/>
          <w:sz w:val="32"/>
          <w:szCs w:val="32"/>
        </w:rPr>
      </w:pPr>
    </w:p>
    <w:p w14:paraId="2DE0B857" w14:textId="2F29A610" w:rsidR="000B2047" w:rsidRPr="000B2047" w:rsidRDefault="000B2047" w:rsidP="000B2047">
      <w:pPr>
        <w:pStyle w:val="DisplayScreen"/>
        <w:spacing w:line="254" w:lineRule="auto"/>
        <w:rPr>
          <w:rFonts w:ascii="Courier New" w:hAnsi="Courier New"/>
          <w:b/>
          <w:color w:val="FF0000"/>
          <w:sz w:val="32"/>
          <w:szCs w:val="32"/>
        </w:rPr>
      </w:pPr>
      <w:r w:rsidRPr="000B2047">
        <w:rPr>
          <w:rFonts w:ascii="Courier New" w:hAnsi="Courier New"/>
          <w:b/>
          <w:color w:val="FF0000"/>
          <w:sz w:val="32"/>
          <w:szCs w:val="32"/>
        </w:rPr>
        <w:t>(SQL creation of logical view</w:t>
      </w:r>
      <w:r>
        <w:rPr>
          <w:rFonts w:ascii="Courier New" w:hAnsi="Courier New"/>
          <w:b/>
          <w:color w:val="FF0000"/>
          <w:sz w:val="32"/>
          <w:szCs w:val="32"/>
        </w:rPr>
        <w:t xml:space="preserve"> ZZAUDITLX</w:t>
      </w:r>
      <w:r w:rsidRPr="000B2047">
        <w:rPr>
          <w:rFonts w:ascii="Courier New" w:hAnsi="Courier New"/>
          <w:b/>
          <w:color w:val="FF0000"/>
          <w:sz w:val="32"/>
          <w:szCs w:val="32"/>
        </w:rPr>
        <w:t xml:space="preserve"> over ZZAUDITD)</w:t>
      </w:r>
    </w:p>
    <w:p w14:paraId="019435CD" w14:textId="77777777" w:rsidR="000B2047" w:rsidRDefault="000B2047" w:rsidP="008F6F38">
      <w:pPr>
        <w:rPr>
          <w:b/>
          <w:sz w:val="32"/>
          <w:szCs w:val="32"/>
        </w:rPr>
      </w:pPr>
    </w:p>
    <w:p w14:paraId="5C90235B" w14:textId="77777777" w:rsidR="008F6F38" w:rsidRDefault="008F6F38" w:rsidP="008F6F38">
      <w:pPr>
        <w:rPr>
          <w:b/>
          <w:sz w:val="32"/>
          <w:szCs w:val="32"/>
        </w:rPr>
      </w:pPr>
    </w:p>
    <w:p w14:paraId="20A93EB1" w14:textId="70341614" w:rsidR="008F6F38" w:rsidRDefault="00AF54B5" w:rsidP="008F6F38">
      <w:pPr>
        <w:rPr>
          <w:b/>
          <w:sz w:val="32"/>
          <w:szCs w:val="32"/>
        </w:rPr>
      </w:pPr>
      <w:r>
        <w:rPr>
          <w:b/>
          <w:sz w:val="32"/>
          <w:szCs w:val="32"/>
        </w:rPr>
        <w:t>Output RTPA execution to ZZAUDITD DB2 RTPA audit output Physical file (arrival sequence)</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8D2634" w14:paraId="29ED67A1" w14:textId="77777777" w:rsidTr="008D263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783897D4" w14:textId="6B07BA41"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ZZPGM01R  Real-Time Program Audit for RPG (</w:t>
            </w:r>
            <w:r w:rsidR="001F2B43">
              <w:rPr>
                <w:rFonts w:ascii="Courier New" w:hAnsi="Courier New"/>
                <w:b/>
                <w:sz w:val="20"/>
                <w:szCs w:val="20"/>
              </w:rPr>
              <w:t>V7R1</w:t>
            </w:r>
            <w:r w:rsidRPr="009652C0">
              <w:rPr>
                <w:rFonts w:ascii="Courier New" w:hAnsi="Courier New"/>
                <w:b/>
                <w:sz w:val="20"/>
                <w:szCs w:val="20"/>
              </w:rPr>
              <w:t>)                  Date  8/15/20</w:t>
            </w:r>
          </w:p>
          <w:p w14:paraId="2E258758"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PHARKINS       Select Program to Audit                            Time 16:58:41</w:t>
            </w:r>
          </w:p>
          <w:p w14:paraId="70C60106"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RPG3 and RPG4 source members               CCSID    37    Serial  2104FAW</w:t>
            </w:r>
          </w:p>
          <w:p w14:paraId="77223D03"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Type choices, Press F10                        Language ENU     Model   42A</w:t>
            </w:r>
          </w:p>
          <w:p w14:paraId="778B836A" w14:textId="77777777" w:rsidR="009652C0" w:rsidRPr="009652C0" w:rsidRDefault="009652C0" w:rsidP="009652C0">
            <w:pPr>
              <w:pStyle w:val="DisplayScreen"/>
              <w:spacing w:line="254" w:lineRule="auto"/>
              <w:rPr>
                <w:rFonts w:ascii="Courier New" w:hAnsi="Courier New"/>
                <w:b/>
                <w:color w:val="C00000"/>
                <w:sz w:val="20"/>
                <w:szCs w:val="20"/>
              </w:rPr>
            </w:pPr>
            <w:r w:rsidRPr="009652C0">
              <w:rPr>
                <w:rFonts w:ascii="Courier New" w:hAnsi="Courier New"/>
                <w:b/>
                <w:color w:val="C00000"/>
                <w:sz w:val="20"/>
                <w:szCs w:val="20"/>
              </w:rPr>
              <w:t xml:space="preserve">   Source Member  . . . . . .  TESTCOND       Name, generic*, *ALL, F4 for List </w:t>
            </w:r>
          </w:p>
          <w:p w14:paraId="3E3D65EE" w14:textId="77777777" w:rsidR="009652C0" w:rsidRPr="009652C0" w:rsidRDefault="009652C0" w:rsidP="009652C0">
            <w:pPr>
              <w:pStyle w:val="DisplayScreen"/>
              <w:spacing w:line="254" w:lineRule="auto"/>
              <w:rPr>
                <w:rFonts w:ascii="Courier New" w:hAnsi="Courier New"/>
                <w:b/>
                <w:color w:val="C00000"/>
                <w:sz w:val="20"/>
                <w:szCs w:val="20"/>
              </w:rPr>
            </w:pPr>
            <w:r w:rsidRPr="009652C0">
              <w:rPr>
                <w:rFonts w:ascii="Courier New" w:hAnsi="Courier New"/>
                <w:b/>
                <w:color w:val="C00000"/>
                <w:sz w:val="20"/>
                <w:szCs w:val="20"/>
              </w:rPr>
              <w:t xml:space="preserve">   Source File  . . . . . . .    QRPGLESRC      Name            Date Format *MDY</w:t>
            </w:r>
          </w:p>
          <w:p w14:paraId="547C2F01"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color w:val="C00000"/>
                <w:sz w:val="20"/>
                <w:szCs w:val="20"/>
              </w:rPr>
              <w:t xml:space="preserve">     Library  . . . . . . . .    ZZAUDIT        </w:t>
            </w:r>
            <w:r w:rsidRPr="009652C0">
              <w:rPr>
                <w:rFonts w:ascii="Courier New" w:hAnsi="Courier New"/>
                <w:b/>
                <w:sz w:val="20"/>
                <w:szCs w:val="20"/>
              </w:rPr>
              <w:t>Name        Audit comments     Y</w:t>
            </w:r>
          </w:p>
          <w:p w14:paraId="3B242782"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w:t>
            </w:r>
          </w:p>
          <w:p w14:paraId="750C8083"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Object to Library . . . . . . ZZAUDITE         Name        Audit copybooks    Y</w:t>
            </w:r>
          </w:p>
          <w:p w14:paraId="7BAB1D11"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w:t>
            </w:r>
          </w:p>
          <w:p w14:paraId="6E872290"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Audit Timestamp    Y</w:t>
            </w:r>
          </w:p>
          <w:p w14:paraId="5145E539"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Audit File Outq . . . . . . . *SAME          Name, *SAME                       </w:t>
            </w:r>
          </w:p>
          <w:p w14:paraId="01779FBE"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Audit Procedures   Y</w:t>
            </w:r>
          </w:p>
          <w:p w14:paraId="6537DBF1"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JOBD for pgm compile libl . . *LIBL          *LIBL, JOBD                       </w:t>
            </w:r>
          </w:p>
          <w:p w14:paraId="2AFD94EE"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Library  . . . . . . . .                   Name  Audit Variable contents  A</w:t>
            </w:r>
          </w:p>
          <w:p w14:paraId="5D472E60"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A=All N=None V=F16 Var W=F2 Watch </w:t>
            </w:r>
          </w:p>
          <w:p w14:paraId="0ECAF065"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Audit Compile Listing Stmts .       to       1-99999       </w:t>
            </w:r>
            <w:r w:rsidRPr="009652C0">
              <w:rPr>
                <w:rFonts w:ascii="Courier New" w:hAnsi="Courier New"/>
                <w:b/>
                <w:color w:val="C00000"/>
                <w:sz w:val="20"/>
                <w:szCs w:val="20"/>
              </w:rPr>
              <w:t>Audit to Disk      Y</w:t>
            </w:r>
          </w:p>
          <w:p w14:paraId="1A750C2A"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(Only)                              to                                         </w:t>
            </w:r>
          </w:p>
          <w:p w14:paraId="176066F3"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to                     Document Only      N</w:t>
            </w:r>
          </w:p>
          <w:p w14:paraId="685A3AE3"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Project                             to                                         </w:t>
            </w:r>
          </w:p>
          <w:p w14:paraId="689202A9"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Ticket                              to                    Remote RTPA via FTP N</w:t>
            </w:r>
          </w:p>
          <w:p w14:paraId="447CF253"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F2=Watch Variables       F3=Exit    F6=Auditing options F7=Compile Options     </w:t>
            </w:r>
          </w:p>
          <w:p w14:paraId="08692755" w14:textId="77777777" w:rsidR="009652C0" w:rsidRPr="009652C0"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F8=Conditional Auditing  F9=Maint. Menu  F10=Submit Expand   F12=Cancel        </w:t>
            </w:r>
          </w:p>
          <w:p w14:paraId="2CB4AA13" w14:textId="45169ECD" w:rsidR="008D2634" w:rsidRDefault="009652C0" w:rsidP="009652C0">
            <w:pPr>
              <w:pStyle w:val="DisplayScreen"/>
              <w:spacing w:line="254" w:lineRule="auto"/>
              <w:rPr>
                <w:rFonts w:ascii="Courier New" w:hAnsi="Courier New"/>
                <w:b/>
                <w:sz w:val="20"/>
                <w:szCs w:val="20"/>
              </w:rPr>
            </w:pPr>
            <w:r w:rsidRPr="009652C0">
              <w:rPr>
                <w:rFonts w:ascii="Courier New" w:hAnsi="Courier New"/>
                <w:b/>
                <w:sz w:val="20"/>
                <w:szCs w:val="20"/>
              </w:rPr>
              <w:t xml:space="preserve"> F18=RTPA history today    F24=More Keys         (C) Harkins &amp; Associates, Inc.</w:t>
            </w:r>
          </w:p>
        </w:tc>
      </w:tr>
    </w:tbl>
    <w:p w14:paraId="13AD6555" w14:textId="77777777" w:rsidR="008D2634" w:rsidRDefault="008D2634" w:rsidP="008D2634">
      <w:pPr>
        <w:pStyle w:val="Caption"/>
        <w:ind w:right="-306"/>
        <w:jc w:val="left"/>
        <w:rPr>
          <w:sz w:val="24"/>
        </w:rPr>
      </w:pPr>
      <w:r>
        <w:rPr>
          <w:sz w:val="24"/>
        </w:rPr>
        <w:t xml:space="preserve"> </w:t>
      </w:r>
    </w:p>
    <w:p w14:paraId="7E15192F" w14:textId="77777777" w:rsidR="008D2634" w:rsidRDefault="008D2634" w:rsidP="008D2634">
      <w:pPr>
        <w:rPr>
          <w:b/>
          <w:sz w:val="32"/>
          <w:szCs w:val="32"/>
        </w:rPr>
      </w:pPr>
      <w:r>
        <w:rPr>
          <w:b/>
          <w:sz w:val="32"/>
          <w:szCs w:val="32"/>
        </w:rPr>
        <w:t>RPGLE source program TESTCOND entry screen for RTPA expansion with audits</w:t>
      </w:r>
    </w:p>
    <w:p w14:paraId="0A741FD5" w14:textId="77777777" w:rsidR="008D2634" w:rsidRDefault="008D2634" w:rsidP="008D2634">
      <w:pPr>
        <w:rPr>
          <w:b/>
          <w:sz w:val="28"/>
          <w:szCs w:val="28"/>
        </w:rPr>
      </w:pPr>
      <w:r>
        <w:rPr>
          <w:rFonts w:ascii="Courier New" w:hAnsi="Courier New"/>
          <w:b/>
          <w:color w:val="C00000"/>
          <w:sz w:val="28"/>
          <w:szCs w:val="28"/>
        </w:rPr>
        <w:t>Audit to Disk   Y  (outputs RTPA audits to DB2 file ZZAUDITD</w:t>
      </w:r>
    </w:p>
    <w:p w14:paraId="23F5D651" w14:textId="77777777" w:rsidR="008D2634" w:rsidRDefault="008D2634" w:rsidP="008D2634">
      <w:pPr>
        <w:rPr>
          <w:rFonts w:ascii="Courier New" w:hAnsi="Courier New"/>
          <w:b/>
          <w:color w:val="C00000"/>
          <w:sz w:val="28"/>
          <w:szCs w:val="28"/>
        </w:rPr>
      </w:pPr>
      <w:r>
        <w:rPr>
          <w:rFonts w:ascii="Courier New" w:hAnsi="Courier New"/>
          <w:b/>
          <w:color w:val="C00000"/>
          <w:sz w:val="28"/>
          <w:szCs w:val="28"/>
        </w:rPr>
        <w:t>Audit Timestamp Y   (outputs time stamp in each RTPA audit output record) Positions 229 through 280 of ZZAUDITD record</w:t>
      </w:r>
    </w:p>
    <w:p w14:paraId="292BB426" w14:textId="77777777" w:rsidR="008D2634" w:rsidRDefault="008D2634" w:rsidP="008D2634">
      <w:pPr>
        <w:rPr>
          <w:rFonts w:ascii="Courier New" w:hAnsi="Courier New" w:cs="Courier New"/>
          <w:b/>
          <w:color w:val="C00000"/>
          <w:sz w:val="28"/>
          <w:szCs w:val="28"/>
        </w:rPr>
      </w:pPr>
      <w:r>
        <w:rPr>
          <w:rFonts w:ascii="Courier New" w:hAnsi="Courier New" w:cs="Courier New"/>
          <w:b/>
          <w:color w:val="C00000"/>
          <w:sz w:val="28"/>
          <w:szCs w:val="28"/>
        </w:rPr>
        <w:t xml:space="preserve">.3....+....4....+....5....+....6....+....7....+....8 </w:t>
      </w:r>
    </w:p>
    <w:p w14:paraId="0CAADDAA" w14:textId="77777777" w:rsidR="008D2634" w:rsidRDefault="008D2634" w:rsidP="008D2634">
      <w:pPr>
        <w:rPr>
          <w:rFonts w:ascii="Courier New" w:hAnsi="Courier New" w:cs="Courier New"/>
          <w:b/>
          <w:color w:val="C00000"/>
          <w:sz w:val="28"/>
          <w:szCs w:val="28"/>
        </w:rPr>
      </w:pPr>
      <w:r>
        <w:rPr>
          <w:rFonts w:ascii="Courier New" w:hAnsi="Courier New" w:cs="Courier New"/>
          <w:b/>
          <w:color w:val="C00000"/>
          <w:sz w:val="28"/>
          <w:szCs w:val="28"/>
        </w:rPr>
        <w:t>180318 PHH        TESTCOND   2018-08-09 14.46.09.327</w:t>
      </w:r>
    </w:p>
    <w:p w14:paraId="12067DA8" w14:textId="288BD047" w:rsidR="008D2634" w:rsidRDefault="008D2634" w:rsidP="008D2634">
      <w:pPr>
        <w:rPr>
          <w:rFonts w:asciiTheme="minorHAnsi" w:hAnsiTheme="minorHAnsi" w:cstheme="minorBidi"/>
          <w:b/>
          <w:sz w:val="32"/>
          <w:szCs w:val="32"/>
        </w:rPr>
      </w:pPr>
      <w:r>
        <w:rPr>
          <w:b/>
          <w:sz w:val="32"/>
          <w:szCs w:val="32"/>
        </w:rPr>
        <w:t xml:space="preserve">RTPA audit output to disk file ZZAUDIT (in library </w:t>
      </w:r>
      <w:r w:rsidR="00C322BE">
        <w:rPr>
          <w:b/>
          <w:sz w:val="32"/>
          <w:szCs w:val="32"/>
        </w:rPr>
        <w:t>ZZ</w:t>
      </w:r>
      <w:r>
        <w:rPr>
          <w:b/>
          <w:sz w:val="32"/>
          <w:szCs w:val="32"/>
        </w:rPr>
        <w:t xml:space="preserve">AUDIT) combines all RTPA audit output for all users into one ZZAUDITD DB2 File, so including the RTPA timestamp when auditing is very useful for real-time analytics  </w:t>
      </w:r>
    </w:p>
    <w:p w14:paraId="1E0F40AB" w14:textId="77777777" w:rsidR="008D2634" w:rsidRDefault="008D2634" w:rsidP="008D2634">
      <w:pPr>
        <w:rPr>
          <w:b/>
          <w:sz w:val="32"/>
          <w:szCs w:val="32"/>
        </w:rPr>
      </w:pPr>
    </w:p>
    <w:p w14:paraId="4A30A129" w14:textId="77777777" w:rsidR="008D2634" w:rsidRDefault="008D2634" w:rsidP="008D2634">
      <w:pPr>
        <w:rPr>
          <w:b/>
          <w:sz w:val="32"/>
          <w:szCs w:val="32"/>
        </w:rPr>
      </w:pPr>
      <w:r>
        <w:rPr>
          <w:b/>
          <w:sz w:val="32"/>
          <w:szCs w:val="32"/>
        </w:rPr>
        <w:t>RTPA audit output to the user spool file (WRKSPLF) isolates RTPA audit output ot only that user.</w:t>
      </w:r>
    </w:p>
    <w:p w14:paraId="46A36ED9" w14:textId="77777777" w:rsidR="008D2634" w:rsidRDefault="008D2634" w:rsidP="008D2634">
      <w:pPr>
        <w:rPr>
          <w:b/>
          <w:sz w:val="32"/>
          <w:szCs w:val="32"/>
        </w:rPr>
      </w:pPr>
    </w:p>
    <w:p w14:paraId="06E04337" w14:textId="4D73D77F" w:rsidR="008D2634" w:rsidRDefault="008D2634" w:rsidP="008D2634">
      <w:pPr>
        <w:rPr>
          <w:b/>
          <w:sz w:val="32"/>
          <w:szCs w:val="32"/>
        </w:rPr>
      </w:pPr>
      <w:r>
        <w:rPr>
          <w:b/>
          <w:sz w:val="32"/>
          <w:szCs w:val="32"/>
        </w:rPr>
        <w:t xml:space="preserve">RTPA real-time audit output to disk (ZZAUDITD) allows SQL, IBM QUERY, and  other Business Intelligence (BI) tools to be used in real-time, as well as other IBM i user written programs to analyze the streaming RTPA audit output. </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8D2634" w14:paraId="27F3D112" w14:textId="77777777" w:rsidTr="008D263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47F5A4A" w14:textId="2902C608" w:rsidR="008D2634" w:rsidRDefault="008D2634">
            <w:pPr>
              <w:pStyle w:val="DisplayScreen"/>
              <w:spacing w:line="254" w:lineRule="auto"/>
              <w:rPr>
                <w:rFonts w:ascii="Courier New" w:hAnsi="Courier New"/>
                <w:b/>
                <w:color w:val="C00000"/>
                <w:sz w:val="20"/>
                <w:szCs w:val="20"/>
              </w:rPr>
            </w:pPr>
            <w:r>
              <w:rPr>
                <w:rFonts w:ascii="Courier New" w:hAnsi="Courier New"/>
                <w:b/>
                <w:sz w:val="20"/>
                <w:szCs w:val="20"/>
              </w:rPr>
              <w:t xml:space="preserve">Columns . . . :    6  76            Edit                     </w:t>
            </w:r>
            <w:r w:rsidR="00C322BE">
              <w:rPr>
                <w:rFonts w:ascii="Courier New" w:hAnsi="Courier New"/>
                <w:b/>
                <w:color w:val="C00000"/>
                <w:sz w:val="20"/>
                <w:szCs w:val="20"/>
              </w:rPr>
              <w:t>ZZ</w:t>
            </w:r>
            <w:r>
              <w:rPr>
                <w:rFonts w:ascii="Courier New" w:hAnsi="Courier New"/>
                <w:b/>
                <w:color w:val="C00000"/>
                <w:sz w:val="20"/>
                <w:szCs w:val="20"/>
              </w:rPr>
              <w:t xml:space="preserve">AUDIT/QRPGLESRC </w:t>
            </w:r>
          </w:p>
          <w:p w14:paraId="04B7A366" w14:textId="77777777" w:rsidR="008D2634" w:rsidRDefault="008D2634">
            <w:pPr>
              <w:pStyle w:val="DisplayScreen"/>
              <w:spacing w:line="254" w:lineRule="auto"/>
              <w:rPr>
                <w:rFonts w:ascii="Courier New" w:hAnsi="Courier New"/>
                <w:b/>
                <w:color w:val="C00000"/>
                <w:sz w:val="20"/>
                <w:szCs w:val="20"/>
              </w:rPr>
            </w:pPr>
            <w:r>
              <w:rPr>
                <w:rFonts w:ascii="Courier New" w:hAnsi="Courier New"/>
                <w:b/>
                <w:color w:val="C00000"/>
                <w:sz w:val="20"/>
                <w:szCs w:val="20"/>
              </w:rPr>
              <w:t xml:space="preserve"> SEU==&gt;                                                                TESTCOND </w:t>
            </w:r>
          </w:p>
          <w:p w14:paraId="140443B8"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FMT *   *. 1 ...+... 2 ...+... 3 ...+... 4 ...+... 5 ...+... 6 ...+... 7 ...+. </w:t>
            </w:r>
          </w:p>
          <w:p w14:paraId="02A69E26"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 Beginning of data ************************************* </w:t>
            </w:r>
          </w:p>
          <w:p w14:paraId="4D0DC30A"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0001.00  * Test conditional auditing                                            </w:t>
            </w:r>
          </w:p>
          <w:p w14:paraId="2400290F"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0002.00 C                   MOVEL     'AAAAAA'      HOLD6             6         </w:t>
            </w:r>
          </w:p>
          <w:p w14:paraId="3533E770"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0003.00 C                   MOVEL     'BBBBBB'      HOLD6                       </w:t>
            </w:r>
          </w:p>
          <w:p w14:paraId="23427600"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0004.00 C                   z-add     1             test1n            1 0       </w:t>
            </w:r>
          </w:p>
          <w:p w14:paraId="47B5AE53"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0005.00 C     test1n        IFEQ      1                                         </w:t>
            </w:r>
          </w:p>
          <w:p w14:paraId="1FED753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0006.00 C                   MOVEL     'CCCCCC'      HOLD6                       </w:t>
            </w:r>
          </w:p>
          <w:p w14:paraId="73B61791"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0007.00 C                   ENDIF                                               </w:t>
            </w:r>
          </w:p>
          <w:p w14:paraId="2BB3010D"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0008.00 C                   MOVEL     'DDDDDD'      HOLD6                       </w:t>
            </w:r>
          </w:p>
          <w:p w14:paraId="0D3C0E71"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0009.00  * Exit program                                                         </w:t>
            </w:r>
          </w:p>
          <w:p w14:paraId="5402B9CD"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0010.00 C                   SETON                                            LR </w:t>
            </w:r>
          </w:p>
          <w:p w14:paraId="079EC285"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0011.00  * return to calling program                                            </w:t>
            </w:r>
          </w:p>
          <w:p w14:paraId="70992202"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0012.00 C                   RETURN                                              </w:t>
            </w:r>
          </w:p>
          <w:p w14:paraId="3DBAA1AF"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 End of data **************************************** </w:t>
            </w:r>
          </w:p>
          <w:p w14:paraId="3BD99343"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w:t>
            </w:r>
          </w:p>
          <w:p w14:paraId="24F33F4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w:t>
            </w:r>
          </w:p>
          <w:p w14:paraId="22CEE9F3"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w:t>
            </w:r>
          </w:p>
          <w:p w14:paraId="76F1C55F"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w:t>
            </w:r>
          </w:p>
          <w:p w14:paraId="342DD343"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F3=Exit   F4=Prompt   F5=Refresh   F9=Retrieve   F10=Cursor   F11=Toggle       </w:t>
            </w:r>
          </w:p>
          <w:p w14:paraId="5D0E6DA8"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F16=Repeat find       F17=Repeat change          F24=More keys                 </w:t>
            </w:r>
          </w:p>
          <w:p w14:paraId="0D91A857"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(C) COPYRIGHT IBM CORP. 1981, 2005.     </w:t>
            </w:r>
          </w:p>
        </w:tc>
      </w:tr>
    </w:tbl>
    <w:p w14:paraId="4FA8739C" w14:textId="77777777" w:rsidR="008D2634" w:rsidRDefault="008D2634" w:rsidP="008D2634">
      <w:pPr>
        <w:pStyle w:val="Caption"/>
        <w:ind w:right="-306"/>
        <w:jc w:val="left"/>
        <w:rPr>
          <w:sz w:val="24"/>
        </w:rPr>
      </w:pPr>
      <w:r>
        <w:rPr>
          <w:sz w:val="24"/>
        </w:rPr>
        <w:t xml:space="preserve"> </w:t>
      </w:r>
    </w:p>
    <w:p w14:paraId="0C67F9DF" w14:textId="7C1CDD70" w:rsidR="008D2634" w:rsidRDefault="008D2634" w:rsidP="008D2634">
      <w:pPr>
        <w:rPr>
          <w:b/>
          <w:sz w:val="32"/>
          <w:szCs w:val="32"/>
        </w:rPr>
      </w:pPr>
      <w:r>
        <w:rPr>
          <w:b/>
          <w:sz w:val="32"/>
          <w:szCs w:val="32"/>
        </w:rPr>
        <w:t xml:space="preserve">RPGLE source program TESTCOND in file QRPGLESRC in library </w:t>
      </w:r>
      <w:r w:rsidR="00C322BE">
        <w:rPr>
          <w:b/>
          <w:sz w:val="32"/>
          <w:szCs w:val="32"/>
        </w:rPr>
        <w:t>ZZ</w:t>
      </w:r>
      <w:r>
        <w:rPr>
          <w:b/>
          <w:sz w:val="32"/>
          <w:szCs w:val="32"/>
        </w:rPr>
        <w:t>AUDIT</w:t>
      </w:r>
    </w:p>
    <w:p w14:paraId="0BE99D75" w14:textId="77777777" w:rsidR="008D2634" w:rsidRDefault="008D2634" w:rsidP="008D2634">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8D2634" w14:paraId="445668E0" w14:textId="77777777" w:rsidTr="008D263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1C4A42E2"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Display Physical File Member                          </w:t>
            </w:r>
          </w:p>
          <w:p w14:paraId="67F4A679" w14:textId="04F3700C" w:rsidR="008D2634" w:rsidRDefault="008D2634">
            <w:pPr>
              <w:pStyle w:val="DisplayScreen"/>
              <w:spacing w:line="254" w:lineRule="auto"/>
              <w:rPr>
                <w:rFonts w:ascii="Courier New" w:hAnsi="Courier New"/>
                <w:b/>
                <w:color w:val="C00000"/>
                <w:sz w:val="20"/>
                <w:szCs w:val="20"/>
              </w:rPr>
            </w:pPr>
            <w:r>
              <w:rPr>
                <w:rFonts w:ascii="Courier New" w:hAnsi="Courier New"/>
                <w:b/>
                <w:sz w:val="20"/>
                <w:szCs w:val="20"/>
              </w:rPr>
              <w:t xml:space="preserve"> </w:t>
            </w:r>
            <w:r>
              <w:rPr>
                <w:rFonts w:ascii="Courier New" w:hAnsi="Courier New"/>
                <w:b/>
                <w:color w:val="C00000"/>
                <w:sz w:val="20"/>
                <w:szCs w:val="20"/>
              </w:rPr>
              <w:t xml:space="preserve">File . . . . . . :   ZZAUDITD            Library  . . . . :   </w:t>
            </w:r>
            <w:r w:rsidR="00C322BE">
              <w:rPr>
                <w:rFonts w:ascii="Courier New" w:hAnsi="Courier New"/>
                <w:b/>
                <w:color w:val="C00000"/>
                <w:sz w:val="20"/>
                <w:szCs w:val="20"/>
              </w:rPr>
              <w:t>ZZ</w:t>
            </w:r>
            <w:r>
              <w:rPr>
                <w:rFonts w:ascii="Courier New" w:hAnsi="Courier New"/>
                <w:b/>
                <w:color w:val="C00000"/>
                <w:sz w:val="20"/>
                <w:szCs w:val="20"/>
              </w:rPr>
              <w:t xml:space="preserve">AUDIT          </w:t>
            </w:r>
          </w:p>
          <w:p w14:paraId="2FA37003" w14:textId="77777777" w:rsidR="008D2634" w:rsidRDefault="008D2634">
            <w:pPr>
              <w:pStyle w:val="DisplayScreen"/>
              <w:spacing w:line="254" w:lineRule="auto"/>
              <w:rPr>
                <w:rFonts w:ascii="Courier New" w:hAnsi="Courier New"/>
                <w:b/>
                <w:color w:val="C00000"/>
                <w:sz w:val="20"/>
                <w:szCs w:val="20"/>
              </w:rPr>
            </w:pPr>
            <w:r>
              <w:rPr>
                <w:rFonts w:ascii="Courier New" w:hAnsi="Courier New"/>
                <w:b/>
                <w:color w:val="C00000"/>
                <w:sz w:val="20"/>
                <w:szCs w:val="20"/>
              </w:rPr>
              <w:t xml:space="preserve"> Member . . . . . :   ZZAUDITD            Record . . . . . :   1                </w:t>
            </w:r>
          </w:p>
          <w:p w14:paraId="2C0CE6D4" w14:textId="77777777" w:rsidR="008D2634" w:rsidRDefault="008D2634">
            <w:pPr>
              <w:pStyle w:val="DisplayScreen"/>
              <w:spacing w:line="254" w:lineRule="auto"/>
              <w:rPr>
                <w:rFonts w:ascii="Courier New" w:hAnsi="Courier New"/>
                <w:b/>
                <w:sz w:val="20"/>
                <w:szCs w:val="20"/>
              </w:rPr>
            </w:pPr>
            <w:r>
              <w:rPr>
                <w:rFonts w:ascii="Courier New" w:hAnsi="Courier New"/>
                <w:b/>
                <w:color w:val="C00000"/>
                <w:sz w:val="20"/>
                <w:szCs w:val="20"/>
              </w:rPr>
              <w:t xml:space="preserve"> Control  . . . . .                       </w:t>
            </w:r>
            <w:r>
              <w:rPr>
                <w:rFonts w:ascii="Courier New" w:hAnsi="Courier New"/>
                <w:b/>
                <w:sz w:val="20"/>
                <w:szCs w:val="20"/>
              </w:rPr>
              <w:t xml:space="preserve">Column . . . . . :   1                </w:t>
            </w:r>
          </w:p>
          <w:p w14:paraId="06000E4A"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Find . . . . . . .                                                             </w:t>
            </w:r>
          </w:p>
          <w:p w14:paraId="4B30D3FF"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*...+....1....+....2....+....3....+....4....+....5....+....6....+....7....+... </w:t>
            </w:r>
          </w:p>
          <w:p w14:paraId="2B41B06F"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Program-TESTCOND    Test Conditional auditing                          Obj Lib </w:t>
            </w:r>
          </w:p>
          <w:p w14:paraId="121A6127"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TESTCOND    TESTCOND                                                  </w:t>
            </w:r>
          </w:p>
          <w:p w14:paraId="190DCBF1"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Job: 179494               User Profile: PHH          Source Type: RPGLE        </w:t>
            </w:r>
          </w:p>
          <w:p w14:paraId="4155ADEC"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Line#                                                                          </w:t>
            </w:r>
          </w:p>
          <w:p w14:paraId="0EFE1A9E"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2 C                   MOVEL     'AAAAAA'      HOLD6             6           </w:t>
            </w:r>
          </w:p>
          <w:p w14:paraId="454FD7BF"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AAAAAA                        </w:t>
            </w:r>
          </w:p>
          <w:p w14:paraId="231484A5"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3 C                   MOVEL     'BBBBBB'      HOLD6                         </w:t>
            </w:r>
          </w:p>
          <w:p w14:paraId="653161A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BBBBBB                        </w:t>
            </w:r>
          </w:p>
          <w:p w14:paraId="327BB728"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4 C                   z-add     1             test1n            1 0         </w:t>
            </w:r>
          </w:p>
          <w:p w14:paraId="4F2E468F"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1                        </w:t>
            </w:r>
          </w:p>
          <w:p w14:paraId="3D55AB4C"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5 C     test1n        IFEQ      1                                           </w:t>
            </w:r>
          </w:p>
          <w:p w14:paraId="1A996A2A"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1                                                              </w:t>
            </w:r>
          </w:p>
          <w:p w14:paraId="0A8A81C9"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6 C                   MOVEL     'CCCCCC'      HOLD6                         </w:t>
            </w:r>
          </w:p>
          <w:p w14:paraId="7EA1BC28"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CCCCCC                        </w:t>
            </w:r>
          </w:p>
          <w:p w14:paraId="1DBC36F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7 C                   ENDIF                                                 </w:t>
            </w:r>
          </w:p>
          <w:p w14:paraId="5895022F"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8 C                   MOVEL     'DDDDDD'      HOLD6                       </w:t>
            </w:r>
          </w:p>
          <w:p w14:paraId="6781B337"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DDDDDD                      </w:t>
            </w:r>
          </w:p>
          <w:p w14:paraId="75C545A1"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9  * Exit program                                                         </w:t>
            </w:r>
          </w:p>
          <w:p w14:paraId="2C0D2CF9"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10 C                   SETON                                            LR </w:t>
            </w:r>
          </w:p>
          <w:p w14:paraId="10830D20"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11  * return to calling program                                            </w:t>
            </w:r>
          </w:p>
          <w:p w14:paraId="0E9B2EBD"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12 C                   RETURN                                              </w:t>
            </w:r>
          </w:p>
          <w:p w14:paraId="725CBF48"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 END OF DATA ******                          </w:t>
            </w:r>
          </w:p>
          <w:p w14:paraId="6B2316F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More... </w:t>
            </w:r>
          </w:p>
          <w:p w14:paraId="3C347AC3"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F3=Exit   F12=Cancel   F19=Left   F20=Right   F24=More keys                    </w:t>
            </w:r>
          </w:p>
        </w:tc>
      </w:tr>
    </w:tbl>
    <w:p w14:paraId="420231A4" w14:textId="77777777" w:rsidR="008D2634" w:rsidRDefault="008D2634" w:rsidP="008D2634">
      <w:pPr>
        <w:pStyle w:val="Caption"/>
        <w:ind w:right="-306"/>
        <w:jc w:val="left"/>
        <w:rPr>
          <w:sz w:val="24"/>
        </w:rPr>
      </w:pPr>
      <w:r>
        <w:rPr>
          <w:sz w:val="24"/>
        </w:rPr>
        <w:t xml:space="preserve"> </w:t>
      </w:r>
    </w:p>
    <w:p w14:paraId="6937395E" w14:textId="77777777" w:rsidR="008D2634" w:rsidRDefault="008D2634" w:rsidP="008D2634">
      <w:pPr>
        <w:rPr>
          <w:b/>
          <w:sz w:val="32"/>
          <w:szCs w:val="32"/>
        </w:rPr>
      </w:pPr>
      <w:r>
        <w:rPr>
          <w:b/>
          <w:sz w:val="32"/>
          <w:szCs w:val="32"/>
        </w:rPr>
        <w:t>RTPA audit output of RPGLE source program TESTCOND to ZZAUDITD (DB2 file)</w:t>
      </w:r>
    </w:p>
    <w:p w14:paraId="26E5DB5A" w14:textId="77777777" w:rsidR="00610F39" w:rsidRDefault="00610F39" w:rsidP="008D2634">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610F39" w14:paraId="66413EB3" w14:textId="77777777" w:rsidTr="00610F39">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tcPr>
          <w:p w14:paraId="6AEF8856" w14:textId="407D54AD" w:rsidR="00610F39" w:rsidRPr="00610F39" w:rsidRDefault="00C322BE" w:rsidP="00610F39">
            <w:pPr>
              <w:pStyle w:val="DisplayScreen"/>
              <w:spacing w:line="254" w:lineRule="auto"/>
              <w:rPr>
                <w:rFonts w:ascii="Courier New" w:hAnsi="Courier New"/>
                <w:b/>
                <w:sz w:val="20"/>
                <w:szCs w:val="20"/>
              </w:rPr>
            </w:pPr>
            <w:r>
              <w:rPr>
                <w:rFonts w:ascii="Courier New" w:hAnsi="Courier New"/>
                <w:b/>
                <w:sz w:val="20"/>
                <w:szCs w:val="20"/>
              </w:rPr>
              <w:t>ZZ</w:t>
            </w:r>
            <w:r w:rsidR="00610F39" w:rsidRPr="00610F39">
              <w:rPr>
                <w:rFonts w:ascii="Courier New" w:hAnsi="Courier New"/>
                <w:b/>
                <w:sz w:val="20"/>
                <w:szCs w:val="20"/>
              </w:rPr>
              <w:t xml:space="preserve">COB01R           </w:t>
            </w:r>
            <w:r w:rsidR="00610F39" w:rsidRPr="00610F39">
              <w:rPr>
                <w:rFonts w:ascii="Courier New" w:hAnsi="Courier New"/>
                <w:b/>
                <w:color w:val="FF0000"/>
                <w:sz w:val="20"/>
                <w:szCs w:val="20"/>
              </w:rPr>
              <w:t>Real-Time Program Audit for COBOL (V6R</w:t>
            </w:r>
            <w:r w:rsidR="006D3364">
              <w:rPr>
                <w:rFonts w:ascii="Courier New" w:hAnsi="Courier New"/>
                <w:b/>
                <w:color w:val="FF0000"/>
                <w:sz w:val="20"/>
                <w:szCs w:val="20"/>
              </w:rPr>
              <w:t>2</w:t>
            </w:r>
            <w:r w:rsidR="00610F39" w:rsidRPr="00610F39">
              <w:rPr>
                <w:rFonts w:ascii="Courier New" w:hAnsi="Courier New"/>
                <w:b/>
                <w:color w:val="FF0000"/>
                <w:sz w:val="20"/>
                <w:szCs w:val="20"/>
              </w:rPr>
              <w:t xml:space="preserve">)       </w:t>
            </w:r>
            <w:r w:rsidR="00610F39" w:rsidRPr="00610F39">
              <w:rPr>
                <w:rFonts w:ascii="Courier New" w:hAnsi="Courier New"/>
                <w:b/>
                <w:sz w:val="20"/>
                <w:szCs w:val="20"/>
              </w:rPr>
              <w:t>Date  8/24/18</w:t>
            </w:r>
          </w:p>
          <w:p w14:paraId="024E418F"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PHH                        Select Program to Audit                Time 12:48:46</w:t>
            </w:r>
          </w:p>
          <w:p w14:paraId="0F35B73C"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Type choices, press F10.                           CCSID    37  Serial  1034F0C</w:t>
            </w:r>
          </w:p>
          <w:p w14:paraId="1AC339B1"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Language ENU  ModeI  525    </w:t>
            </w:r>
          </w:p>
          <w:p w14:paraId="4E88EAF4"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w:t>
            </w:r>
            <w:r w:rsidRPr="00610F39">
              <w:rPr>
                <w:rFonts w:ascii="Courier New" w:hAnsi="Courier New"/>
                <w:b/>
                <w:color w:val="C00000"/>
                <w:sz w:val="20"/>
                <w:szCs w:val="20"/>
              </w:rPr>
              <w:t xml:space="preserve">Input Source Member Name. . . TESTCOB1       </w:t>
            </w:r>
            <w:r w:rsidRPr="00610F39">
              <w:rPr>
                <w:rFonts w:ascii="Courier New" w:hAnsi="Courier New"/>
                <w:b/>
                <w:sz w:val="20"/>
                <w:szCs w:val="20"/>
              </w:rPr>
              <w:t xml:space="preserve">Name, generic*, *ALL, F4=List     </w:t>
            </w:r>
          </w:p>
          <w:p w14:paraId="75AA808F"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w:t>
            </w:r>
            <w:r w:rsidRPr="00610F39">
              <w:rPr>
                <w:rFonts w:ascii="Courier New" w:hAnsi="Courier New"/>
                <w:b/>
                <w:color w:val="C00000"/>
                <w:sz w:val="20"/>
                <w:szCs w:val="20"/>
              </w:rPr>
              <w:t xml:space="preserve">File Name . . . . . . . . .   QCBLSRC      </w:t>
            </w:r>
            <w:r w:rsidRPr="00610F39">
              <w:rPr>
                <w:rFonts w:ascii="Courier New" w:hAnsi="Courier New"/>
                <w:b/>
                <w:sz w:val="20"/>
                <w:szCs w:val="20"/>
              </w:rPr>
              <w:t xml:space="preserve">Name                              </w:t>
            </w:r>
          </w:p>
          <w:p w14:paraId="2912D9B3" w14:textId="0FC40B56"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color w:val="C00000"/>
                <w:sz w:val="20"/>
                <w:szCs w:val="20"/>
              </w:rPr>
              <w:t xml:space="preserve">   Library Name. . . . . . . .   </w:t>
            </w:r>
            <w:r w:rsidR="00C322BE">
              <w:rPr>
                <w:rFonts w:ascii="Courier New" w:hAnsi="Courier New"/>
                <w:b/>
                <w:color w:val="C00000"/>
                <w:sz w:val="20"/>
                <w:szCs w:val="20"/>
              </w:rPr>
              <w:t>ZZ</w:t>
            </w:r>
            <w:r w:rsidRPr="00610F39">
              <w:rPr>
                <w:rFonts w:ascii="Courier New" w:hAnsi="Courier New"/>
                <w:b/>
                <w:color w:val="C00000"/>
                <w:sz w:val="20"/>
                <w:szCs w:val="20"/>
              </w:rPr>
              <w:t xml:space="preserve">AUDIT      </w:t>
            </w:r>
            <w:r w:rsidRPr="00610F39">
              <w:rPr>
                <w:rFonts w:ascii="Courier New" w:hAnsi="Courier New"/>
                <w:b/>
                <w:sz w:val="20"/>
                <w:szCs w:val="20"/>
              </w:rPr>
              <w:t xml:space="preserve">Name                              </w:t>
            </w:r>
          </w:p>
          <w:p w14:paraId="5336634B"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w:t>
            </w:r>
          </w:p>
          <w:p w14:paraId="688C2815" w14:textId="126A3E05"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Object to Library . . . . . . </w:t>
            </w:r>
            <w:r w:rsidR="00C322BE">
              <w:rPr>
                <w:rFonts w:ascii="Courier New" w:hAnsi="Courier New"/>
                <w:b/>
                <w:sz w:val="20"/>
                <w:szCs w:val="20"/>
              </w:rPr>
              <w:t>ZZ</w:t>
            </w:r>
            <w:r w:rsidRPr="00610F39">
              <w:rPr>
                <w:rFonts w:ascii="Courier New" w:hAnsi="Courier New"/>
                <w:b/>
                <w:sz w:val="20"/>
                <w:szCs w:val="20"/>
              </w:rPr>
              <w:t xml:space="preserve">AUDITE       Name                              </w:t>
            </w:r>
          </w:p>
          <w:p w14:paraId="63EAA6C9"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Create As . . . . . . . . . . *PGM           *PGM, *MOD     Audit comments  Y  </w:t>
            </w:r>
          </w:p>
          <w:p w14:paraId="3C0D6235"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w:t>
            </w:r>
          </w:p>
          <w:p w14:paraId="687D6863"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Audit File Outq . . . . . . . *SAME          Name, *SAME    Audit copybooks N  </w:t>
            </w:r>
          </w:p>
          <w:p w14:paraId="2E1A95B4"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w:t>
            </w:r>
          </w:p>
          <w:p w14:paraId="4CEDD7E8"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JOBD for pgm compile libl . . *LIBL          *LIBL, JOBD    </w:t>
            </w:r>
            <w:r w:rsidRPr="00610F39">
              <w:rPr>
                <w:rFonts w:ascii="Courier New" w:hAnsi="Courier New"/>
                <w:b/>
                <w:color w:val="C00000"/>
                <w:sz w:val="20"/>
                <w:szCs w:val="20"/>
              </w:rPr>
              <w:t xml:space="preserve">Audit Timestamp Y  </w:t>
            </w:r>
          </w:p>
          <w:p w14:paraId="5B80BDFD"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Library Name. . . . . . . .                Name                              </w:t>
            </w:r>
          </w:p>
          <w:p w14:paraId="75058386"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Document Only   N  </w:t>
            </w:r>
          </w:p>
          <w:p w14:paraId="6F93AC1B"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Audit Compile Listing Stmts .       to       1-99999                           </w:t>
            </w:r>
          </w:p>
          <w:p w14:paraId="0F3E6E8A"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(Only)                              to                      </w:t>
            </w:r>
            <w:r w:rsidRPr="00610F39">
              <w:rPr>
                <w:rFonts w:ascii="Courier New" w:hAnsi="Courier New"/>
                <w:b/>
                <w:color w:val="C00000"/>
                <w:sz w:val="20"/>
                <w:szCs w:val="20"/>
              </w:rPr>
              <w:t xml:space="preserve">Audit to Disk   Y  </w:t>
            </w:r>
          </w:p>
          <w:p w14:paraId="692358CE"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to        CBL and CBLLE source programs are</w:t>
            </w:r>
          </w:p>
          <w:p w14:paraId="0C12CB47"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to        compiled as CBLLE with expanded  </w:t>
            </w:r>
          </w:p>
          <w:p w14:paraId="480D209C" w14:textId="13D913F5"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to        source in QCBLLESRC in </w:t>
            </w:r>
            <w:r w:rsidR="00C322BE">
              <w:rPr>
                <w:rFonts w:ascii="Courier New" w:hAnsi="Courier New"/>
                <w:b/>
                <w:sz w:val="20"/>
                <w:szCs w:val="20"/>
              </w:rPr>
              <w:t>ZZ</w:t>
            </w:r>
            <w:r w:rsidRPr="00610F39">
              <w:rPr>
                <w:rFonts w:ascii="Courier New" w:hAnsi="Courier New"/>
                <w:b/>
                <w:sz w:val="20"/>
                <w:szCs w:val="20"/>
              </w:rPr>
              <w:t xml:space="preserve">AUDITE  </w:t>
            </w:r>
          </w:p>
          <w:p w14:paraId="3AA8D4E4"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F2=Watch Variables  F3=Exit F5=Refresh  F6=Auditing Options  F7=Compile Options</w:t>
            </w:r>
          </w:p>
          <w:p w14:paraId="79FC0EF5"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F8=Conditional Auditing  F9=Maintenance Menu  F10=Submit Expand  F24=More Keys </w:t>
            </w:r>
          </w:p>
          <w:p w14:paraId="5BC31674" w14:textId="55D6CEEE" w:rsid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(C) 2016 Harkins &amp; Associates, Inc.        </w:t>
            </w:r>
          </w:p>
        </w:tc>
      </w:tr>
    </w:tbl>
    <w:p w14:paraId="700F3BB5" w14:textId="77777777" w:rsidR="00610F39" w:rsidRDefault="00610F39" w:rsidP="00610F39">
      <w:pPr>
        <w:pStyle w:val="Caption"/>
        <w:ind w:right="-306"/>
        <w:jc w:val="left"/>
        <w:rPr>
          <w:sz w:val="24"/>
        </w:rPr>
      </w:pPr>
      <w:r>
        <w:rPr>
          <w:sz w:val="24"/>
        </w:rPr>
        <w:t xml:space="preserve"> </w:t>
      </w:r>
    </w:p>
    <w:p w14:paraId="13727110" w14:textId="45BE2551" w:rsidR="00610F39" w:rsidRDefault="00610F39" w:rsidP="00610F39">
      <w:pPr>
        <w:rPr>
          <w:b/>
          <w:sz w:val="32"/>
          <w:szCs w:val="32"/>
        </w:rPr>
      </w:pPr>
      <w:r>
        <w:rPr>
          <w:b/>
          <w:sz w:val="32"/>
          <w:szCs w:val="32"/>
        </w:rPr>
        <w:t>RTPA audit selection of audit to disk of CBL source program TESTCOB1 to ZZAUDITD (DB2 file)</w:t>
      </w:r>
    </w:p>
    <w:p w14:paraId="1DF0EA35" w14:textId="77777777" w:rsidR="00610F39" w:rsidRDefault="00610F39" w:rsidP="00610F39">
      <w:pPr>
        <w:rPr>
          <w:b/>
          <w:sz w:val="32"/>
          <w:szCs w:val="32"/>
        </w:rPr>
      </w:pPr>
    </w:p>
    <w:p w14:paraId="7B0218EE" w14:textId="1A836690" w:rsidR="00610F39" w:rsidRPr="00610F39" w:rsidRDefault="00610F39" w:rsidP="00610F39">
      <w:pPr>
        <w:rPr>
          <w:b/>
          <w:sz w:val="28"/>
          <w:szCs w:val="28"/>
        </w:rPr>
      </w:pPr>
      <w:r w:rsidRPr="00610F39">
        <w:rPr>
          <w:rFonts w:ascii="Courier New" w:hAnsi="Courier New"/>
          <w:b/>
          <w:color w:val="C00000"/>
          <w:sz w:val="28"/>
          <w:szCs w:val="28"/>
        </w:rPr>
        <w:t xml:space="preserve">Audit to Disk   Y  </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610F39" w14:paraId="28E91801" w14:textId="77777777" w:rsidTr="00601E2F">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tcPr>
          <w:p w14:paraId="6D3E6C5C" w14:textId="590BD8EC" w:rsidR="00610F39" w:rsidRPr="00610F39" w:rsidRDefault="00C322BE" w:rsidP="00610F39">
            <w:pPr>
              <w:pStyle w:val="DisplayScreen"/>
              <w:spacing w:line="254" w:lineRule="auto"/>
              <w:rPr>
                <w:rFonts w:ascii="Courier New" w:hAnsi="Courier New"/>
                <w:b/>
                <w:sz w:val="20"/>
                <w:szCs w:val="20"/>
              </w:rPr>
            </w:pPr>
            <w:r>
              <w:rPr>
                <w:rFonts w:ascii="Courier New" w:hAnsi="Courier New"/>
                <w:b/>
                <w:sz w:val="20"/>
                <w:szCs w:val="20"/>
              </w:rPr>
              <w:t>ZZ</w:t>
            </w:r>
            <w:r w:rsidR="00610F39" w:rsidRPr="00610F39">
              <w:rPr>
                <w:rFonts w:ascii="Courier New" w:hAnsi="Courier New"/>
                <w:b/>
                <w:sz w:val="20"/>
                <w:szCs w:val="20"/>
              </w:rPr>
              <w:t>COB01R           Real-Time Program Audit for COBOL (V6R</w:t>
            </w:r>
            <w:r w:rsidR="006D3364">
              <w:rPr>
                <w:rFonts w:ascii="Courier New" w:hAnsi="Courier New"/>
                <w:b/>
                <w:sz w:val="20"/>
                <w:szCs w:val="20"/>
              </w:rPr>
              <w:t>2</w:t>
            </w:r>
            <w:r w:rsidR="00610F39" w:rsidRPr="00610F39">
              <w:rPr>
                <w:rFonts w:ascii="Courier New" w:hAnsi="Courier New"/>
                <w:b/>
                <w:sz w:val="20"/>
                <w:szCs w:val="20"/>
              </w:rPr>
              <w:t>)      Date:  8/24/18</w:t>
            </w:r>
          </w:p>
          <w:p w14:paraId="0ECFFAEA"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PHH                          Detailed Job Record                 Time: 12:51:47</w:t>
            </w:r>
          </w:p>
          <w:p w14:paraId="5BD9A65E"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CCSID    37 Language:  ENU</w:t>
            </w:r>
          </w:p>
          <w:p w14:paraId="47D0494D"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w:t>
            </w:r>
            <w:r w:rsidRPr="00610F39">
              <w:rPr>
                <w:rFonts w:ascii="Courier New" w:hAnsi="Courier New"/>
                <w:b/>
                <w:color w:val="C00000"/>
                <w:sz w:val="20"/>
                <w:szCs w:val="20"/>
              </w:rPr>
              <w:t xml:space="preserve">Program   TESTCOB1   COBOL/400 Test Program 1 Basic                            </w:t>
            </w:r>
          </w:p>
          <w:p w14:paraId="1C98F10E"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Status   8 EXPAND CBL COMPILED OK     Document only N  F10 Express Y          </w:t>
            </w:r>
          </w:p>
          <w:p w14:paraId="32647702" w14:textId="77777777" w:rsidR="00610F39" w:rsidRPr="00610F39" w:rsidRDefault="00610F39" w:rsidP="00610F39">
            <w:pPr>
              <w:pStyle w:val="DisplayScreen"/>
              <w:spacing w:line="254" w:lineRule="auto"/>
              <w:rPr>
                <w:rFonts w:ascii="Courier New" w:hAnsi="Courier New"/>
                <w:b/>
                <w:color w:val="C00000"/>
                <w:sz w:val="20"/>
                <w:szCs w:val="20"/>
              </w:rPr>
            </w:pPr>
            <w:r w:rsidRPr="00610F39">
              <w:rPr>
                <w:rFonts w:ascii="Courier New" w:hAnsi="Courier New"/>
                <w:b/>
                <w:sz w:val="20"/>
                <w:szCs w:val="20"/>
              </w:rPr>
              <w:t xml:space="preserve">                                       Audit comments Y  </w:t>
            </w:r>
            <w:r w:rsidRPr="00610F39">
              <w:rPr>
                <w:rFonts w:ascii="Courier New" w:hAnsi="Courier New"/>
                <w:b/>
                <w:color w:val="C00000"/>
                <w:sz w:val="20"/>
                <w:szCs w:val="20"/>
              </w:rPr>
              <w:t xml:space="preserve">Audit to Disk Y        </w:t>
            </w:r>
          </w:p>
          <w:p w14:paraId="53366829"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Type options, press Enter.           Audit copybooks N  </w:t>
            </w:r>
            <w:r w:rsidRPr="00610F39">
              <w:rPr>
                <w:rFonts w:ascii="Courier New" w:hAnsi="Courier New"/>
                <w:b/>
                <w:color w:val="C00000"/>
                <w:sz w:val="20"/>
                <w:szCs w:val="20"/>
              </w:rPr>
              <w:t xml:space="preserve">Audit Timestamp Y      </w:t>
            </w:r>
          </w:p>
          <w:p w14:paraId="6946BDF7"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5=Display Compile listing   P=PDF Compile listing     On Demand FTP          </w:t>
            </w:r>
          </w:p>
          <w:p w14:paraId="59F29B19"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Opt Job     Job #   Records  Submitted          Completed              Elapsed </w:t>
            </w:r>
          </w:p>
          <w:p w14:paraId="4B34FD46"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Input   221845      137   8/24/18 12:51:41   8/24/18 12:51:41              </w:t>
            </w:r>
          </w:p>
          <w:p w14:paraId="4AE5558C"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Insert  221846      486   8/24/18 12:51:42   8/24/18 12:51:42              </w:t>
            </w:r>
          </w:p>
          <w:p w14:paraId="5B0FC402"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Expand  221847      623   8/24/18 12:51:42   8/24/18 12:51:43         1    </w:t>
            </w:r>
          </w:p>
          <w:p w14:paraId="06DF6D00"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w:t>
            </w:r>
          </w:p>
          <w:p w14:paraId="44655E89" w14:textId="74AC6B09"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Source File QCBLSRC      Object Lib </w:t>
            </w:r>
            <w:r w:rsidR="00C322BE">
              <w:rPr>
                <w:rFonts w:ascii="Courier New" w:hAnsi="Courier New"/>
                <w:b/>
                <w:sz w:val="20"/>
                <w:szCs w:val="20"/>
              </w:rPr>
              <w:t>ZZ</w:t>
            </w:r>
            <w:r w:rsidRPr="00610F39">
              <w:rPr>
                <w:rFonts w:ascii="Courier New" w:hAnsi="Courier New"/>
                <w:b/>
                <w:sz w:val="20"/>
                <w:szCs w:val="20"/>
              </w:rPr>
              <w:t xml:space="preserve">AUDITE                 Declaratives      </w:t>
            </w:r>
          </w:p>
          <w:p w14:paraId="7FE876D2" w14:textId="4CA8032B"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Library </w:t>
            </w:r>
            <w:r w:rsidR="00C322BE">
              <w:rPr>
                <w:rFonts w:ascii="Courier New" w:hAnsi="Courier New"/>
                <w:b/>
                <w:sz w:val="20"/>
                <w:szCs w:val="20"/>
              </w:rPr>
              <w:t>ZZ</w:t>
            </w:r>
            <w:r w:rsidRPr="00610F39">
              <w:rPr>
                <w:rFonts w:ascii="Courier New" w:hAnsi="Courier New"/>
                <w:b/>
                <w:sz w:val="20"/>
                <w:szCs w:val="20"/>
              </w:rPr>
              <w:t xml:space="preserve">AUDIT      Audit JOBQ RTPA                                       </w:t>
            </w:r>
          </w:p>
          <w:p w14:paraId="14235A51"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CBL Ver L CBLLE      Audit OUTQ                                            </w:t>
            </w:r>
          </w:p>
          <w:p w14:paraId="2B4C8B00"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From        To        Audit JOBD *LIBL                                      </w:t>
            </w:r>
          </w:p>
          <w:p w14:paraId="327D53F8"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From        To         JOBD Libr                                            </w:t>
            </w:r>
          </w:p>
          <w:p w14:paraId="0D0B2A30"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From        To        Watch Var.                                            </w:t>
            </w:r>
          </w:p>
          <w:p w14:paraId="005E25CB"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From        To        Start/Stop                                            </w:t>
            </w:r>
          </w:p>
          <w:p w14:paraId="36DC929F"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From        To                                                              </w:t>
            </w:r>
          </w:p>
          <w:p w14:paraId="46F1A83E"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F2=Watch Variables  F3=Exit  F8=Conditional Auditing Start/Stop   F12=Previous </w:t>
            </w:r>
          </w:p>
          <w:p w14:paraId="3FD02984" w14:textId="77777777" w:rsidR="00610F39" w:rsidRP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F13=Program Files   F16=Variables     F19=Called Programs         F15=Commands </w:t>
            </w:r>
          </w:p>
          <w:p w14:paraId="4C3BB059" w14:textId="2FD5825F" w:rsidR="00610F39" w:rsidRDefault="00610F39" w:rsidP="00610F39">
            <w:pPr>
              <w:pStyle w:val="DisplayScreen"/>
              <w:spacing w:line="254" w:lineRule="auto"/>
              <w:rPr>
                <w:rFonts w:ascii="Courier New" w:hAnsi="Courier New"/>
                <w:b/>
                <w:sz w:val="20"/>
                <w:szCs w:val="20"/>
              </w:rPr>
            </w:pPr>
            <w:r w:rsidRPr="00610F39">
              <w:rPr>
                <w:rFonts w:ascii="Courier New" w:hAnsi="Courier New"/>
                <w:b/>
                <w:sz w:val="20"/>
                <w:szCs w:val="20"/>
              </w:rPr>
              <w:t xml:space="preserve">                                     (C) 2016 Harkins &amp; Associates, Inc.         </w:t>
            </w:r>
          </w:p>
        </w:tc>
      </w:tr>
    </w:tbl>
    <w:p w14:paraId="114AB7C2" w14:textId="77777777" w:rsidR="00610F39" w:rsidRDefault="00610F39" w:rsidP="00610F39">
      <w:pPr>
        <w:pStyle w:val="Caption"/>
        <w:ind w:right="-306"/>
        <w:jc w:val="left"/>
        <w:rPr>
          <w:sz w:val="24"/>
        </w:rPr>
      </w:pPr>
      <w:r>
        <w:rPr>
          <w:sz w:val="24"/>
        </w:rPr>
        <w:t xml:space="preserve"> </w:t>
      </w:r>
    </w:p>
    <w:p w14:paraId="7A783556" w14:textId="41DB3A11" w:rsidR="00610F39" w:rsidRDefault="00610F39" w:rsidP="00610F39">
      <w:pPr>
        <w:rPr>
          <w:b/>
          <w:sz w:val="32"/>
          <w:szCs w:val="32"/>
        </w:rPr>
      </w:pPr>
      <w:r>
        <w:rPr>
          <w:b/>
          <w:sz w:val="32"/>
          <w:szCs w:val="32"/>
        </w:rPr>
        <w:t xml:space="preserve">RTPA audit </w:t>
      </w:r>
      <w:r w:rsidR="00601E2F">
        <w:rPr>
          <w:b/>
          <w:sz w:val="32"/>
          <w:szCs w:val="32"/>
        </w:rPr>
        <w:t>expansion</w:t>
      </w:r>
      <w:r>
        <w:rPr>
          <w:b/>
          <w:sz w:val="32"/>
          <w:szCs w:val="32"/>
        </w:rPr>
        <w:t xml:space="preserve"> of CBL source program TESTCOB1 to ZZAUDITD (DB2 file)</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601E2F" w14:paraId="2102FAA5" w14:textId="77777777" w:rsidTr="00601E2F">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tcPr>
          <w:p w14:paraId="2510BE2A" w14:textId="77777777" w:rsidR="00601E2F" w:rsidRPr="00B86808" w:rsidRDefault="00601E2F" w:rsidP="00601E2F">
            <w:pPr>
              <w:pStyle w:val="DisplayScreen"/>
              <w:spacing w:line="254" w:lineRule="auto"/>
              <w:rPr>
                <w:rFonts w:ascii="Courier New" w:hAnsi="Courier New"/>
                <w:b/>
                <w:color w:val="C00000"/>
                <w:sz w:val="20"/>
                <w:szCs w:val="20"/>
              </w:rPr>
            </w:pPr>
            <w:r w:rsidRPr="00B86808">
              <w:rPr>
                <w:rFonts w:ascii="Courier New" w:hAnsi="Courier New"/>
                <w:b/>
                <w:color w:val="C00000"/>
                <w:sz w:val="20"/>
                <w:szCs w:val="20"/>
              </w:rPr>
              <w:t xml:space="preserve">                          Display Physical File Member                          </w:t>
            </w:r>
          </w:p>
          <w:p w14:paraId="0E5C17EB" w14:textId="45D9F53D" w:rsidR="00601E2F" w:rsidRPr="00B86808" w:rsidRDefault="00601E2F" w:rsidP="00601E2F">
            <w:pPr>
              <w:pStyle w:val="DisplayScreen"/>
              <w:spacing w:line="254" w:lineRule="auto"/>
              <w:rPr>
                <w:rFonts w:ascii="Courier New" w:hAnsi="Courier New"/>
                <w:b/>
                <w:color w:val="C00000"/>
                <w:sz w:val="20"/>
                <w:szCs w:val="20"/>
              </w:rPr>
            </w:pPr>
            <w:r w:rsidRPr="00B86808">
              <w:rPr>
                <w:rFonts w:ascii="Courier New" w:hAnsi="Courier New"/>
                <w:b/>
                <w:color w:val="C00000"/>
                <w:sz w:val="20"/>
                <w:szCs w:val="20"/>
              </w:rPr>
              <w:t xml:space="preserve"> File . . . . . . :   ZZAUDITD            Library  . . . . :   </w:t>
            </w:r>
            <w:r w:rsidR="00C322BE">
              <w:rPr>
                <w:rFonts w:ascii="Courier New" w:hAnsi="Courier New"/>
                <w:b/>
                <w:color w:val="C00000"/>
                <w:sz w:val="20"/>
                <w:szCs w:val="20"/>
              </w:rPr>
              <w:t>ZZ</w:t>
            </w:r>
            <w:r w:rsidRPr="00B86808">
              <w:rPr>
                <w:rFonts w:ascii="Courier New" w:hAnsi="Courier New"/>
                <w:b/>
                <w:color w:val="C00000"/>
                <w:sz w:val="20"/>
                <w:szCs w:val="20"/>
              </w:rPr>
              <w:t xml:space="preserve">AUDIT          </w:t>
            </w:r>
          </w:p>
          <w:p w14:paraId="7E0E50DC"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Member . . . . . :   ZZAUDITD            Record . . . . . :   1                </w:t>
            </w:r>
          </w:p>
          <w:p w14:paraId="0640F47F"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Control  . . . . .                       Column . . . . . :   1                </w:t>
            </w:r>
          </w:p>
          <w:p w14:paraId="04F06742"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Find . . . . . . .                                                             </w:t>
            </w:r>
          </w:p>
          <w:p w14:paraId="15B60E85"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*...+....1....+....2....+....3....+....4....+....5....+....6....+....7....+... </w:t>
            </w:r>
          </w:p>
          <w:p w14:paraId="0457B8FF"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Program-TESTCOB1    COBOL/400 Test Program 1 Basic                     Obj Lib </w:t>
            </w:r>
          </w:p>
          <w:p w14:paraId="3460B65A"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w:t>
            </w:r>
          </w:p>
          <w:p w14:paraId="7D405882"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Job: 221829               User Profile: PHH          Source Type: CBLLE        </w:t>
            </w:r>
          </w:p>
          <w:p w14:paraId="28906DD0"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STMT SEQNBR -A 1 B..+....2....+....3....+....4....+....5....+....6....+....7 </w:t>
            </w:r>
          </w:p>
          <w:p w14:paraId="47D17E55"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8600 100-MAIN-MODULE.                                             </w:t>
            </w:r>
          </w:p>
          <w:p w14:paraId="4AE85E71"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8800* OPEN FILES                                                  </w:t>
            </w:r>
          </w:p>
          <w:p w14:paraId="4F7BED8A"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63       8900     OPEN  INPUT  ORDER-FILE                                  </w:t>
            </w:r>
          </w:p>
          <w:p w14:paraId="6054B4D4"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9000           OUTPUT ORDER-REPORT.                               </w:t>
            </w:r>
          </w:p>
          <w:p w14:paraId="2CA9FFDC"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9200* ORDER DETAIL RECORD PROCESSING                              </w:t>
            </w:r>
          </w:p>
          <w:p w14:paraId="10C96268"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9300 READ-AGAIN.                                                  </w:t>
            </w:r>
          </w:p>
          <w:p w14:paraId="18D0EE33"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64       9400     READ ORDER-FILE                                          </w:t>
            </w:r>
          </w:p>
          <w:p w14:paraId="224ED9C5"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w:t>
            </w:r>
            <w:r w:rsidRPr="00601E2F">
              <w:rPr>
                <w:rFonts w:ascii="Courier New" w:hAnsi="Courier New"/>
                <w:b/>
                <w:sz w:val="20"/>
                <w:szCs w:val="20"/>
              </w:rPr>
              <w:softHyphen/>
            </w:r>
            <w:r w:rsidRPr="00601E2F">
              <w:rPr>
                <w:rFonts w:ascii="Courier New" w:hAnsi="Courier New"/>
                <w:b/>
                <w:sz w:val="20"/>
                <w:szCs w:val="20"/>
              </w:rPr>
              <w:softHyphen/>
              <w:t>&amp;</w:t>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t>ê</w:t>
            </w:r>
            <w:r w:rsidRPr="00601E2F">
              <w:rPr>
                <w:rFonts w:ascii="Courier New" w:hAnsi="Courier New"/>
                <w:b/>
                <w:sz w:val="20"/>
                <w:szCs w:val="20"/>
              </w:rPr>
              <w:softHyphen/>
              <w:t xml:space="preserve">Y1815     </w:t>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t>É</w:t>
            </w:r>
            <w:r w:rsidRPr="00601E2F">
              <w:rPr>
                <w:rFonts w:ascii="Courier New" w:hAnsi="Courier New"/>
                <w:b/>
                <w:sz w:val="20"/>
                <w:szCs w:val="20"/>
              </w:rPr>
              <w:softHyphen/>
              <w:t>¬</w:t>
            </w:r>
            <w:r w:rsidRPr="00601E2F">
              <w:rPr>
                <w:rFonts w:ascii="Courier New" w:hAnsi="Courier New"/>
                <w:b/>
                <w:sz w:val="20"/>
                <w:szCs w:val="20"/>
              </w:rPr>
              <w:softHyphen/>
            </w:r>
            <w:r w:rsidRPr="00601E2F">
              <w:rPr>
                <w:rFonts w:ascii="Courier New" w:hAnsi="Courier New"/>
                <w:b/>
                <w:sz w:val="20"/>
                <w:szCs w:val="20"/>
              </w:rPr>
              <w:softHyphen/>
              <w:t>Øb¤</w:t>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r>
            <w:r w:rsidRPr="00601E2F">
              <w:rPr>
                <w:rFonts w:ascii="Courier New" w:hAnsi="Courier New"/>
                <w:b/>
                <w:sz w:val="20"/>
                <w:szCs w:val="20"/>
              </w:rPr>
              <w:softHyphen/>
              <w:t xml:space="preserve">AU                         </w:t>
            </w:r>
          </w:p>
          <w:p w14:paraId="460519BB"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10200     END-READ.                                                </w:t>
            </w:r>
          </w:p>
          <w:p w14:paraId="4CB8F97E" w14:textId="77777777" w:rsidR="00601E2F" w:rsidRP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10400* ORDER DETAIL RECORD routine                                 </w:t>
            </w:r>
          </w:p>
          <w:p w14:paraId="40D0F972" w14:textId="77777777" w:rsidR="00601E2F" w:rsidRDefault="00601E2F" w:rsidP="00601E2F">
            <w:pPr>
              <w:pStyle w:val="DisplayScreen"/>
              <w:spacing w:line="254" w:lineRule="auto"/>
              <w:rPr>
                <w:rFonts w:ascii="Courier New" w:hAnsi="Courier New"/>
                <w:b/>
                <w:sz w:val="20"/>
                <w:szCs w:val="20"/>
              </w:rPr>
            </w:pPr>
            <w:r w:rsidRPr="00601E2F">
              <w:rPr>
                <w:rFonts w:ascii="Courier New" w:hAnsi="Courier New"/>
                <w:b/>
                <w:sz w:val="20"/>
                <w:szCs w:val="20"/>
              </w:rPr>
              <w:t xml:space="preserve">             10600* MOVE DISK FIELDS TO REPORT FIELDS    </w:t>
            </w:r>
          </w:p>
          <w:p w14:paraId="3A7979DF"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70      10700     MOVE SPACES TO PRINT-RECORD.                      </w:t>
            </w:r>
          </w:p>
          <w:p w14:paraId="61452E29"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71      10800     MOVE ORDER-NUMBER TO ORDER-NUMBER-P.              </w:t>
            </w:r>
          </w:p>
          <w:p w14:paraId="3608C60B"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1500              1500               </w:t>
            </w:r>
          </w:p>
          <w:p w14:paraId="09A26419"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72      10900     MOVE ORDER-LINE TO ORDER-LINE-P.                  </w:t>
            </w:r>
          </w:p>
          <w:p w14:paraId="35E6CD3A"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1               1                   </w:t>
            </w:r>
          </w:p>
          <w:p w14:paraId="725C021C"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73      11000     MOVE CUSTOMER-NUMBER TO CUSTOMER-NUMBER-P.        </w:t>
            </w:r>
          </w:p>
          <w:p w14:paraId="4EC9D66B"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1000                 1000         </w:t>
            </w:r>
          </w:p>
          <w:p w14:paraId="3033B697"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74      11100     MOVE STORE-NUMBER TO STORE-NUMBER-P.              </w:t>
            </w:r>
          </w:p>
          <w:p w14:paraId="4AF09207"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522               522               </w:t>
            </w:r>
          </w:p>
          <w:p w14:paraId="0A1EE1D9"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75      11200     MOVE ITEM-CODE TO ITEM-CODE-P.                    </w:t>
            </w:r>
          </w:p>
          <w:p w14:paraId="5DCB0A5C"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Y1815        Y1815                           </w:t>
            </w:r>
          </w:p>
          <w:p w14:paraId="51596508"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76      11300     MOVE ITEM-PRICE TO ITEM-PRICE-P.                  </w:t>
            </w:r>
          </w:p>
          <w:p w14:paraId="6D85B62D"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21.00           21.00                   </w:t>
            </w:r>
          </w:p>
          <w:p w14:paraId="3DAAC71F"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77      11400     MOVE ITEM-QUANTITY TO ITEM-QUANTITY-P.            </w:t>
            </w:r>
          </w:p>
          <w:p w14:paraId="015B63BA" w14:textId="77777777" w:rsid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12                 12             </w:t>
            </w:r>
          </w:p>
          <w:p w14:paraId="6E143BE2"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78      11500     MOVE REQUESTED-SHIP-DATE TO REQUESTED-SHIP-DATE-P.      </w:t>
            </w:r>
          </w:p>
          <w:p w14:paraId="194A4CB5"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20071105                 20071105       </w:t>
            </w:r>
          </w:p>
          <w:p w14:paraId="526D7C1E"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79      11600     MOVE EXPECTED-SHIP-DATE TO EXPECTED-SHIP-DATE-P.        </w:t>
            </w:r>
          </w:p>
          <w:p w14:paraId="4D3F65DC"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20180829                20180829         </w:t>
            </w:r>
          </w:p>
          <w:p w14:paraId="14339665"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80      11700     MOVE INVOICE-DATE TO INVOICE-DATE-P.                    </w:t>
            </w:r>
          </w:p>
          <w:p w14:paraId="1A1D62A2"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0                 0                     </w:t>
            </w:r>
          </w:p>
          <w:p w14:paraId="745D8E55"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81      11800     MOVE INVOICE-NUMBER TO INVOICE-NUMBER-P.                </w:t>
            </w:r>
          </w:p>
          <w:p w14:paraId="442A3689"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0                   0                 </w:t>
            </w:r>
          </w:p>
          <w:p w14:paraId="227AEFBA"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82      11900     MOVE STATUS-CODE TO STATUS-CODE-P.                      </w:t>
            </w:r>
          </w:p>
          <w:p w14:paraId="614B70C2"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A              A                                   </w:t>
            </w:r>
          </w:p>
          <w:p w14:paraId="2631B98A"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83      12000     MOVE RECORD-CODE TO RECORD-CODE-P.                      </w:t>
            </w:r>
          </w:p>
          <w:p w14:paraId="5CA7AEA9"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U              U                                   </w:t>
            </w:r>
          </w:p>
          <w:p w14:paraId="27E466D5"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12100* WRITE PRINT LINE                                           </w:t>
            </w:r>
          </w:p>
          <w:p w14:paraId="0049C044"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84      12200     WRITE PRINT-RECORD.                                     </w:t>
            </w:r>
          </w:p>
          <w:p w14:paraId="7D0F3926"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0001500  00001  0001000  0000522  Y1815            12300 PROCESS-EXIT.                                       </w:t>
            </w:r>
          </w:p>
          <w:p w14:paraId="4C106309"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85      12400     EXIT.                                           </w:t>
            </w:r>
          </w:p>
          <w:p w14:paraId="2BB43067"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12500 DONEIT.                                             </w:t>
            </w:r>
          </w:p>
          <w:p w14:paraId="3AB1BAFB"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86      12600     IF ANY-MORE-RECORDS = 'NO '                     </w:t>
            </w:r>
          </w:p>
          <w:p w14:paraId="4F5F07AC"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YES                                          </w:t>
            </w:r>
          </w:p>
          <w:p w14:paraId="0BB63F2F"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13500     END-IF.                                         </w:t>
            </w:r>
          </w:p>
          <w:p w14:paraId="69A29E8D"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91      13600     STOP RUN.                                       </w:t>
            </w:r>
          </w:p>
          <w:p w14:paraId="1EA97512" w14:textId="77777777" w:rsidR="00166F5C" w:rsidRPr="00166F5C"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 END OF DATA ******                   </w:t>
            </w:r>
          </w:p>
          <w:p w14:paraId="280D4B00" w14:textId="65FCF1F4" w:rsidR="00601E2F" w:rsidRDefault="00166F5C" w:rsidP="00166F5C">
            <w:pPr>
              <w:pStyle w:val="DisplayScreen"/>
              <w:spacing w:line="254" w:lineRule="auto"/>
              <w:rPr>
                <w:rFonts w:ascii="Courier New" w:hAnsi="Courier New"/>
                <w:b/>
                <w:sz w:val="20"/>
                <w:szCs w:val="20"/>
              </w:rPr>
            </w:pPr>
            <w:r w:rsidRPr="00166F5C">
              <w:rPr>
                <w:rFonts w:ascii="Courier New" w:hAnsi="Courier New"/>
                <w:b/>
                <w:sz w:val="20"/>
                <w:szCs w:val="20"/>
              </w:rPr>
              <w:t xml:space="preserve">                                                                      </w:t>
            </w:r>
            <w:r w:rsidR="00601E2F" w:rsidRPr="00601E2F">
              <w:rPr>
                <w:rFonts w:ascii="Courier New" w:hAnsi="Courier New"/>
                <w:b/>
                <w:sz w:val="20"/>
                <w:szCs w:val="20"/>
              </w:rPr>
              <w:t xml:space="preserve">                       </w:t>
            </w:r>
          </w:p>
        </w:tc>
      </w:tr>
    </w:tbl>
    <w:p w14:paraId="0A5655E6" w14:textId="77777777" w:rsidR="00601E2F" w:rsidRDefault="00601E2F" w:rsidP="00601E2F">
      <w:pPr>
        <w:pStyle w:val="Caption"/>
        <w:ind w:right="-306"/>
        <w:jc w:val="left"/>
        <w:rPr>
          <w:sz w:val="24"/>
        </w:rPr>
      </w:pPr>
      <w:r>
        <w:rPr>
          <w:sz w:val="24"/>
        </w:rPr>
        <w:t xml:space="preserve"> </w:t>
      </w:r>
    </w:p>
    <w:p w14:paraId="2D2A16BF" w14:textId="77777777" w:rsidR="00601E2F" w:rsidRDefault="00601E2F" w:rsidP="00601E2F">
      <w:pPr>
        <w:rPr>
          <w:b/>
          <w:sz w:val="32"/>
          <w:szCs w:val="32"/>
        </w:rPr>
      </w:pPr>
      <w:r>
        <w:rPr>
          <w:b/>
          <w:sz w:val="32"/>
          <w:szCs w:val="32"/>
        </w:rPr>
        <w:t>RTPA audit output of CBL source program TESTCOB1 to ZZAUDITD (DB2 file)</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CE2F97" w14:paraId="3122C4A7" w14:textId="77777777" w:rsidTr="00120DE0">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tcPr>
          <w:p w14:paraId="4DBC858B"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Display Physical File Member                     </w:t>
            </w:r>
          </w:p>
          <w:p w14:paraId="545BFE5C" w14:textId="405C3038"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File . . . . . . :   ZZAUDITD            Library  . . . . :   </w:t>
            </w:r>
            <w:r w:rsidR="00C322BE">
              <w:rPr>
                <w:rFonts w:ascii="Courier New" w:hAnsi="Courier New"/>
                <w:b/>
                <w:sz w:val="20"/>
                <w:szCs w:val="20"/>
              </w:rPr>
              <w:t>ZZ</w:t>
            </w:r>
            <w:r w:rsidRPr="00CE2F97">
              <w:rPr>
                <w:rFonts w:ascii="Courier New" w:hAnsi="Courier New"/>
                <w:b/>
                <w:sz w:val="20"/>
                <w:szCs w:val="20"/>
              </w:rPr>
              <w:t xml:space="preserve">AUDIT     </w:t>
            </w:r>
          </w:p>
          <w:p w14:paraId="6839F998"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Member . . . . . :   ZZAUDITD            Record . . . . . :   1           </w:t>
            </w:r>
          </w:p>
          <w:p w14:paraId="132924D2"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Control  . . . . .   W220                Column . . . . . :   220         </w:t>
            </w:r>
          </w:p>
          <w:p w14:paraId="2C7655A5"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Find . . . . . . .                                                        </w:t>
            </w:r>
          </w:p>
          <w:p w14:paraId="52C06E1C"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2....+....3....+....4....+....5....+....6....+....7....+....8             </w:t>
            </w:r>
          </w:p>
          <w:p w14:paraId="3B4D19D7"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w:t>
            </w:r>
            <w:r w:rsidRPr="00CE2F97">
              <w:rPr>
                <w:rFonts w:ascii="Courier New" w:hAnsi="Courier New"/>
                <w:b/>
                <w:color w:val="C00000"/>
                <w:sz w:val="20"/>
                <w:szCs w:val="20"/>
              </w:rPr>
              <w:t xml:space="preserve">221829 PHH        TESTCOB1   2018-08-24 12.54.49.841             </w:t>
            </w:r>
          </w:p>
          <w:p w14:paraId="17E515A4"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12.54.49.841             </w:t>
            </w:r>
          </w:p>
          <w:p w14:paraId="4A7BE176"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12.54.49.841             </w:t>
            </w:r>
          </w:p>
          <w:p w14:paraId="0D853E24"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12.54.49.841             </w:t>
            </w:r>
          </w:p>
          <w:p w14:paraId="4BADAF7D"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12.54.49.841             </w:t>
            </w:r>
          </w:p>
          <w:p w14:paraId="61322207"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12.54.49.841             </w:t>
            </w:r>
          </w:p>
          <w:p w14:paraId="5B505BA8"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12.54.49.856             </w:t>
            </w:r>
          </w:p>
          <w:p w14:paraId="34D91233"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12.54.49.856             </w:t>
            </w:r>
          </w:p>
          <w:p w14:paraId="069C0406"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12.54.49.856             </w:t>
            </w:r>
          </w:p>
          <w:p w14:paraId="2A531753"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12.54.49.856             </w:t>
            </w:r>
          </w:p>
          <w:p w14:paraId="50B28705"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12.54.49.856             </w:t>
            </w:r>
          </w:p>
          <w:p w14:paraId="6BF2A9AC"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12.54.49.856             </w:t>
            </w:r>
          </w:p>
          <w:p w14:paraId="57642A0A"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12.54.49.856             </w:t>
            </w:r>
          </w:p>
          <w:p w14:paraId="38AD9388"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12.54.49.856             </w:t>
            </w:r>
          </w:p>
          <w:p w14:paraId="76019056"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221829 PHH        TESTCOB1   2018-08-24 12.54.49.858             </w:t>
            </w:r>
          </w:p>
          <w:p w14:paraId="350B1B78" w14:textId="77777777" w:rsidR="00CE2F97" w:rsidRP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Mor</w:t>
            </w:r>
          </w:p>
          <w:p w14:paraId="6959B287" w14:textId="0629978D" w:rsidR="00CE2F97" w:rsidRDefault="00CE2F97" w:rsidP="00CE2F97">
            <w:pPr>
              <w:pStyle w:val="DisplayScreen"/>
              <w:spacing w:line="254" w:lineRule="auto"/>
              <w:rPr>
                <w:rFonts w:ascii="Courier New" w:hAnsi="Courier New"/>
                <w:b/>
                <w:sz w:val="20"/>
                <w:szCs w:val="20"/>
              </w:rPr>
            </w:pPr>
            <w:r w:rsidRPr="00CE2F97">
              <w:rPr>
                <w:rFonts w:ascii="Courier New" w:hAnsi="Courier New"/>
                <w:b/>
                <w:sz w:val="20"/>
                <w:szCs w:val="20"/>
              </w:rPr>
              <w:t xml:space="preserve"> F3=Exit   F12=Cancel   F19=Left   F20=Right   F24=More keys               </w:t>
            </w:r>
            <w:r w:rsidRPr="00601E2F">
              <w:rPr>
                <w:rFonts w:ascii="Courier New" w:hAnsi="Courier New"/>
                <w:b/>
                <w:sz w:val="20"/>
                <w:szCs w:val="20"/>
              </w:rPr>
              <w:t xml:space="preserve">                       </w:t>
            </w:r>
          </w:p>
        </w:tc>
      </w:tr>
    </w:tbl>
    <w:p w14:paraId="1DDF0BD1" w14:textId="77777777" w:rsidR="00CE2F97" w:rsidRDefault="00CE2F97" w:rsidP="00CE2F97">
      <w:pPr>
        <w:pStyle w:val="Caption"/>
        <w:ind w:right="-306"/>
        <w:jc w:val="left"/>
        <w:rPr>
          <w:sz w:val="24"/>
        </w:rPr>
      </w:pPr>
      <w:r>
        <w:rPr>
          <w:sz w:val="24"/>
        </w:rPr>
        <w:t xml:space="preserve"> </w:t>
      </w:r>
    </w:p>
    <w:p w14:paraId="10D51FE7" w14:textId="48833509" w:rsidR="00CE2F97" w:rsidRDefault="00CE2F97" w:rsidP="00CE2F97">
      <w:pPr>
        <w:rPr>
          <w:b/>
          <w:sz w:val="32"/>
          <w:szCs w:val="32"/>
        </w:rPr>
      </w:pPr>
      <w:r>
        <w:rPr>
          <w:b/>
          <w:sz w:val="32"/>
          <w:szCs w:val="32"/>
        </w:rPr>
        <w:t>RTPA audit timestamp output of CBL source program TESTCOB1 to ZZAUDITD (DB2 file)</w:t>
      </w:r>
    </w:p>
    <w:p w14:paraId="7E4CC378" w14:textId="77777777" w:rsidR="00CE2F97" w:rsidRDefault="00CE2F97" w:rsidP="00601E2F">
      <w:pPr>
        <w:rPr>
          <w:b/>
          <w:sz w:val="32"/>
          <w:szCs w:val="32"/>
        </w:rPr>
      </w:pPr>
    </w:p>
    <w:p w14:paraId="5B24CE97" w14:textId="77777777" w:rsidR="00601E2F" w:rsidRDefault="00601E2F" w:rsidP="00601E2F">
      <w:pPr>
        <w:rPr>
          <w:b/>
          <w:sz w:val="32"/>
          <w:szCs w:val="32"/>
        </w:rPr>
      </w:pPr>
    </w:p>
    <w:p w14:paraId="2E166F6B" w14:textId="77777777" w:rsidR="00601E2F" w:rsidRDefault="00601E2F" w:rsidP="00601E2F">
      <w:pPr>
        <w:rPr>
          <w:b/>
          <w:sz w:val="32"/>
          <w:szCs w:val="32"/>
        </w:rPr>
      </w:pPr>
    </w:p>
    <w:p w14:paraId="73A7DC70" w14:textId="77777777" w:rsidR="00601E2F" w:rsidRDefault="00601E2F" w:rsidP="00610F39">
      <w:pPr>
        <w:rPr>
          <w:b/>
          <w:sz w:val="32"/>
          <w:szCs w:val="32"/>
        </w:rPr>
      </w:pPr>
    </w:p>
    <w:p w14:paraId="5D97A710" w14:textId="77777777" w:rsidR="00610F39" w:rsidRDefault="00610F39" w:rsidP="00610F39">
      <w:pPr>
        <w:rPr>
          <w:b/>
          <w:sz w:val="32"/>
          <w:szCs w:val="32"/>
        </w:rPr>
      </w:pPr>
    </w:p>
    <w:p w14:paraId="5B1CC457" w14:textId="77777777" w:rsidR="00610F39" w:rsidRDefault="00610F39" w:rsidP="008D2634">
      <w:pPr>
        <w:rPr>
          <w:b/>
          <w:sz w:val="32"/>
          <w:szCs w:val="32"/>
        </w:rPr>
      </w:pPr>
    </w:p>
    <w:p w14:paraId="79A523BB" w14:textId="77777777" w:rsidR="00610F39" w:rsidRDefault="00610F39" w:rsidP="008D2634">
      <w:pPr>
        <w:rPr>
          <w:b/>
          <w:sz w:val="32"/>
          <w:szCs w:val="32"/>
        </w:rPr>
      </w:pPr>
    </w:p>
    <w:p w14:paraId="06A0AE5B" w14:textId="77777777" w:rsidR="008D2634" w:rsidRDefault="008D2634" w:rsidP="008D2634">
      <w:pPr>
        <w:rPr>
          <w:b/>
          <w:sz w:val="32"/>
          <w:szCs w:val="32"/>
        </w:rPr>
      </w:pPr>
    </w:p>
    <w:p w14:paraId="5D4D9F6A" w14:textId="77777777" w:rsidR="008D2634" w:rsidRDefault="008D2634" w:rsidP="008D2634">
      <w:pPr>
        <w:rPr>
          <w:b/>
          <w:sz w:val="32"/>
          <w:szCs w:val="32"/>
        </w:rPr>
      </w:pPr>
      <w:r>
        <w:rPr>
          <w:b/>
          <w:sz w:val="32"/>
          <w:szCs w:val="32"/>
        </w:rPr>
        <w:t>Example of using the IBM QUERY program to Query (analyze) the RTPA real-time audit output file ZZAUDITD</w:t>
      </w:r>
    </w:p>
    <w:p w14:paraId="1CD75551" w14:textId="77777777" w:rsidR="005129BC" w:rsidRDefault="005129BC" w:rsidP="008D2634">
      <w:pPr>
        <w:rPr>
          <w:b/>
          <w:sz w:val="32"/>
          <w:szCs w:val="32"/>
        </w:rPr>
      </w:pPr>
    </w:p>
    <w:p w14:paraId="05E994DB" w14:textId="74511F38" w:rsidR="008D2634" w:rsidRDefault="008D2634" w:rsidP="008D2634">
      <w:pPr>
        <w:rPr>
          <w:b/>
          <w:color w:val="FF0000"/>
          <w:sz w:val="36"/>
          <w:szCs w:val="36"/>
        </w:rPr>
      </w:pPr>
      <w:r>
        <w:rPr>
          <w:noProof/>
        </w:rPr>
        <w:drawing>
          <wp:inline distT="0" distB="0" distL="0" distR="0" wp14:anchorId="0E100257" wp14:editId="35B177E3">
            <wp:extent cx="6849745" cy="3619500"/>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849745" cy="3619500"/>
                    </a:xfrm>
                    <a:prstGeom prst="rect">
                      <a:avLst/>
                    </a:prstGeom>
                    <a:noFill/>
                    <a:ln>
                      <a:noFill/>
                    </a:ln>
                  </pic:spPr>
                </pic:pic>
              </a:graphicData>
            </a:graphic>
          </wp:inline>
        </w:drawing>
      </w:r>
    </w:p>
    <w:p w14:paraId="6D0045E3" w14:textId="00107B6A" w:rsidR="008D2634" w:rsidRDefault="008D2634" w:rsidP="008D2634">
      <w:pPr>
        <w:rPr>
          <w:b/>
          <w:color w:val="FF0000"/>
          <w:sz w:val="36"/>
          <w:szCs w:val="36"/>
        </w:rPr>
      </w:pPr>
      <w:r>
        <w:rPr>
          <w:b/>
          <w:color w:val="FF0000"/>
          <w:sz w:val="36"/>
          <w:szCs w:val="36"/>
        </w:rPr>
        <w:t xml:space="preserve">F13 to RUN QUERY over RTPA ZZAUDITD DB2 file to view Record ERRORS by USER PHH in program NEWEXPSH (query QZZAUDITD in library </w:t>
      </w:r>
      <w:r w:rsidR="00C322BE">
        <w:rPr>
          <w:b/>
          <w:color w:val="FF0000"/>
          <w:sz w:val="36"/>
          <w:szCs w:val="36"/>
        </w:rPr>
        <w:t>ZZ</w:t>
      </w:r>
      <w:r>
        <w:rPr>
          <w:b/>
          <w:color w:val="FF0000"/>
          <w:sz w:val="36"/>
          <w:szCs w:val="36"/>
        </w:rPr>
        <w:t>AUDIT</w:t>
      </w:r>
    </w:p>
    <w:p w14:paraId="3E85F560" w14:textId="20F2C80E" w:rsidR="008D2634" w:rsidRDefault="008D2634" w:rsidP="008D2634">
      <w:pPr>
        <w:rPr>
          <w:b/>
          <w:color w:val="FF0000"/>
          <w:sz w:val="36"/>
          <w:szCs w:val="36"/>
        </w:rPr>
      </w:pPr>
      <w:r>
        <w:rPr>
          <w:noProof/>
        </w:rPr>
        <w:drawing>
          <wp:inline distT="0" distB="0" distL="0" distR="0" wp14:anchorId="17368A57" wp14:editId="316F96A3">
            <wp:extent cx="6849745" cy="3536950"/>
            <wp:effectExtent l="0" t="0" r="8255"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849745" cy="3536950"/>
                    </a:xfrm>
                    <a:prstGeom prst="rect">
                      <a:avLst/>
                    </a:prstGeom>
                    <a:noFill/>
                    <a:ln>
                      <a:noFill/>
                    </a:ln>
                  </pic:spPr>
                </pic:pic>
              </a:graphicData>
            </a:graphic>
          </wp:inline>
        </w:drawing>
      </w:r>
    </w:p>
    <w:p w14:paraId="34232A89" w14:textId="77777777" w:rsidR="008D2634" w:rsidRDefault="008D2634" w:rsidP="008D2634">
      <w:pPr>
        <w:rPr>
          <w:b/>
          <w:color w:val="FF0000"/>
          <w:sz w:val="36"/>
          <w:szCs w:val="36"/>
        </w:rPr>
      </w:pPr>
      <w:r>
        <w:rPr>
          <w:b/>
          <w:color w:val="FF0000"/>
          <w:sz w:val="36"/>
          <w:szCs w:val="36"/>
        </w:rPr>
        <w:t>Comments is ZZAUDITD file field ZZDATA positions 81-90 (comments in RPG source statement)</w:t>
      </w:r>
    </w:p>
    <w:p w14:paraId="44238843" w14:textId="77777777" w:rsidR="008D2634" w:rsidRDefault="008D2634" w:rsidP="008D2634">
      <w:pPr>
        <w:rPr>
          <w:b/>
          <w:color w:val="FF0000"/>
          <w:sz w:val="36"/>
          <w:szCs w:val="36"/>
        </w:rPr>
      </w:pPr>
      <w:r>
        <w:rPr>
          <w:b/>
          <w:color w:val="FF0000"/>
          <w:sz w:val="36"/>
          <w:szCs w:val="36"/>
        </w:rPr>
        <w:t>User is ZZAUDITD file field ZZDATA positions 236-245</w:t>
      </w:r>
    </w:p>
    <w:p w14:paraId="222F388D" w14:textId="77777777" w:rsidR="008D2634" w:rsidRDefault="008D2634" w:rsidP="008D2634">
      <w:pPr>
        <w:rPr>
          <w:b/>
          <w:color w:val="FF0000"/>
          <w:sz w:val="36"/>
          <w:szCs w:val="36"/>
        </w:rPr>
      </w:pPr>
      <w:r>
        <w:rPr>
          <w:b/>
          <w:color w:val="FF0000"/>
          <w:sz w:val="36"/>
          <w:szCs w:val="36"/>
        </w:rPr>
        <w:t>Program is ZZAUDITD file field ZZDATA positions 247-256</w:t>
      </w:r>
    </w:p>
    <w:p w14:paraId="08993445" w14:textId="77777777" w:rsidR="008D2634" w:rsidRDefault="008D2634" w:rsidP="008D2634">
      <w:pPr>
        <w:rPr>
          <w:b/>
          <w:color w:val="FF0000"/>
          <w:sz w:val="36"/>
          <w:szCs w:val="36"/>
        </w:rPr>
      </w:pPr>
      <w:r>
        <w:rPr>
          <w:b/>
          <w:color w:val="FF0000"/>
          <w:sz w:val="36"/>
          <w:szCs w:val="36"/>
        </w:rPr>
        <w:t>ZZDATA is the 280 character RTPA audit record</w:t>
      </w:r>
    </w:p>
    <w:p w14:paraId="7876F3A2" w14:textId="77777777" w:rsidR="008D2634" w:rsidRDefault="008D2634" w:rsidP="008D2634">
      <w:pPr>
        <w:rPr>
          <w:b/>
          <w:sz w:val="32"/>
          <w:szCs w:val="32"/>
        </w:rPr>
      </w:pPr>
    </w:p>
    <w:p w14:paraId="066D9361" w14:textId="33BCA6CD" w:rsidR="008D2634" w:rsidRDefault="008D2634" w:rsidP="008D2634">
      <w:pPr>
        <w:rPr>
          <w:b/>
          <w:sz w:val="32"/>
          <w:szCs w:val="32"/>
        </w:rPr>
      </w:pPr>
      <w:r>
        <w:rPr>
          <w:noProof/>
        </w:rPr>
        <w:drawing>
          <wp:inline distT="0" distB="0" distL="0" distR="0" wp14:anchorId="2265F111" wp14:editId="2A2049D1">
            <wp:extent cx="6866255" cy="25298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866255" cy="2529840"/>
                    </a:xfrm>
                    <a:prstGeom prst="rect">
                      <a:avLst/>
                    </a:prstGeom>
                    <a:noFill/>
                    <a:ln>
                      <a:noFill/>
                    </a:ln>
                  </pic:spPr>
                </pic:pic>
              </a:graphicData>
            </a:graphic>
          </wp:inline>
        </w:drawing>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8D2634" w14:paraId="3D179850" w14:textId="77777777" w:rsidTr="008D263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34BB97BA" w14:textId="30835CEF" w:rsidR="008D2634" w:rsidRDefault="008D2634">
            <w:pPr>
              <w:pStyle w:val="DisplayScreen"/>
              <w:spacing w:line="254" w:lineRule="auto"/>
              <w:rPr>
                <w:rFonts w:ascii="Courier New" w:hAnsi="Courier New"/>
                <w:b/>
                <w:color w:val="C00000"/>
                <w:sz w:val="20"/>
                <w:szCs w:val="20"/>
              </w:rPr>
            </w:pPr>
            <w:r>
              <w:rPr>
                <w:rFonts w:ascii="Courier New" w:hAnsi="Courier New"/>
                <w:b/>
                <w:sz w:val="20"/>
                <w:szCs w:val="20"/>
              </w:rPr>
              <w:t xml:space="preserve">Columns . . . :    6  76            </w:t>
            </w:r>
            <w:r>
              <w:rPr>
                <w:rFonts w:ascii="Courier New" w:hAnsi="Courier New"/>
                <w:b/>
                <w:color w:val="C00000"/>
                <w:sz w:val="20"/>
                <w:szCs w:val="20"/>
              </w:rPr>
              <w:t xml:space="preserve">Edit                    </w:t>
            </w:r>
            <w:r w:rsidR="00C322BE">
              <w:rPr>
                <w:rFonts w:ascii="Courier New" w:hAnsi="Courier New"/>
                <w:b/>
                <w:color w:val="C00000"/>
                <w:sz w:val="20"/>
                <w:szCs w:val="20"/>
              </w:rPr>
              <w:t>ZZ</w:t>
            </w:r>
            <w:r>
              <w:rPr>
                <w:rFonts w:ascii="Courier New" w:hAnsi="Courier New"/>
                <w:b/>
                <w:color w:val="C00000"/>
                <w:sz w:val="20"/>
                <w:szCs w:val="20"/>
              </w:rPr>
              <w:t xml:space="preserve">AUDITE/QRPGLESRC </w:t>
            </w:r>
          </w:p>
          <w:p w14:paraId="1BB889D9" w14:textId="77777777" w:rsidR="008D2634" w:rsidRDefault="008D2634">
            <w:pPr>
              <w:pStyle w:val="DisplayScreen"/>
              <w:spacing w:line="254" w:lineRule="auto"/>
              <w:rPr>
                <w:rFonts w:ascii="Courier New" w:hAnsi="Courier New"/>
                <w:b/>
                <w:color w:val="C00000"/>
                <w:sz w:val="20"/>
                <w:szCs w:val="20"/>
              </w:rPr>
            </w:pPr>
            <w:r>
              <w:rPr>
                <w:rFonts w:ascii="Courier New" w:hAnsi="Courier New"/>
                <w:b/>
                <w:color w:val="C00000"/>
                <w:sz w:val="20"/>
                <w:szCs w:val="20"/>
              </w:rPr>
              <w:t xml:space="preserve"> SEU==&gt;                                                                TESTCOND </w:t>
            </w:r>
          </w:p>
          <w:p w14:paraId="118D040E"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FMT *   *. 1 ...+... 2 ...+... 3 ...+... 4 ...+... 5 ...+... 6 ...+... 7 ...+. </w:t>
            </w:r>
          </w:p>
          <w:p w14:paraId="69E145BB"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 Beginning of data ************************************* </w:t>
            </w:r>
          </w:p>
          <w:p w14:paraId="023CFD11"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0001.00  * Test conditional auditing                                            </w:t>
            </w:r>
          </w:p>
          <w:p w14:paraId="78C51864" w14:textId="77777777" w:rsidR="008D2634" w:rsidRDefault="008D2634">
            <w:pPr>
              <w:pStyle w:val="DisplayScreen"/>
              <w:spacing w:line="254" w:lineRule="auto"/>
              <w:rPr>
                <w:rFonts w:ascii="Courier New" w:hAnsi="Courier New"/>
                <w:b/>
                <w:color w:val="C00000"/>
                <w:sz w:val="20"/>
                <w:szCs w:val="20"/>
              </w:rPr>
            </w:pPr>
            <w:r>
              <w:rPr>
                <w:rFonts w:ascii="Courier New" w:hAnsi="Courier New"/>
                <w:b/>
                <w:color w:val="C00000"/>
                <w:sz w:val="20"/>
                <w:szCs w:val="20"/>
              </w:rPr>
              <w:t xml:space="preserve">0002.00 FZZAUDITD  O    F  280        DISK    USROPN                            </w:t>
            </w:r>
          </w:p>
          <w:p w14:paraId="3C459C68"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0003.00 FZZAUDSRC  IF   E           K DISK                                      </w:t>
            </w:r>
          </w:p>
          <w:p w14:paraId="558E17B9"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0004.00 D #               S            100    DIM(00001) CTDATA PERRCD(1)       </w:t>
            </w:r>
          </w:p>
          <w:p w14:paraId="4730FB29"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0005.00 D #Q              S             23    DIM(00001) CTDATA PERRCD(1)       </w:t>
            </w:r>
          </w:p>
          <w:p w14:paraId="3D201D66" w14:textId="77777777"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0006.00 D                 DS                                                    </w:t>
            </w:r>
          </w:p>
          <w:p w14:paraId="1414B32A" w14:textId="6BEC1832"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0007.00 D  </w:t>
            </w:r>
            <w:r w:rsidR="00C322BE">
              <w:rPr>
                <w:rFonts w:ascii="Courier New" w:hAnsi="Courier New"/>
                <w:b/>
                <w:sz w:val="20"/>
                <w:szCs w:val="20"/>
                <w:lang w:val="de-DE"/>
              </w:rPr>
              <w:t>ZZ</w:t>
            </w:r>
            <w:r w:rsidRPr="0067602F">
              <w:rPr>
                <w:rFonts w:ascii="Courier New" w:hAnsi="Courier New"/>
                <w:b/>
                <w:sz w:val="20"/>
                <w:szCs w:val="20"/>
                <w:lang w:val="de-DE"/>
              </w:rPr>
              <w:t xml:space="preserve">BIN4                 1      4B 0                                   </w:t>
            </w:r>
          </w:p>
          <w:p w14:paraId="792A1551" w14:textId="6A4134F8"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0008.00 D  </w:t>
            </w:r>
            <w:r w:rsidR="00C322BE">
              <w:rPr>
                <w:rFonts w:ascii="Courier New" w:hAnsi="Courier New"/>
                <w:b/>
                <w:sz w:val="20"/>
                <w:szCs w:val="20"/>
                <w:lang w:val="de-DE"/>
              </w:rPr>
              <w:t>ZZ</w:t>
            </w:r>
            <w:r w:rsidRPr="0067602F">
              <w:rPr>
                <w:rFonts w:ascii="Courier New" w:hAnsi="Courier New"/>
                <w:b/>
                <w:sz w:val="20"/>
                <w:szCs w:val="20"/>
                <w:lang w:val="de-DE"/>
              </w:rPr>
              <w:t xml:space="preserve">STOPA                5      5                                      </w:t>
            </w:r>
          </w:p>
          <w:p w14:paraId="5E80B411" w14:textId="46F31B85"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0009.00 D  </w:t>
            </w:r>
            <w:r w:rsidR="00C322BE">
              <w:rPr>
                <w:rFonts w:ascii="Courier New" w:hAnsi="Courier New"/>
                <w:b/>
                <w:sz w:val="20"/>
                <w:szCs w:val="20"/>
                <w:lang w:val="de-DE"/>
              </w:rPr>
              <w:t>ZZ</w:t>
            </w:r>
            <w:r w:rsidRPr="0067602F">
              <w:rPr>
                <w:rFonts w:ascii="Courier New" w:hAnsi="Courier New"/>
                <w:b/>
                <w:sz w:val="20"/>
                <w:szCs w:val="20"/>
                <w:lang w:val="de-DE"/>
              </w:rPr>
              <w:t xml:space="preserve">MAXP                 7     11  0                                   </w:t>
            </w:r>
          </w:p>
          <w:p w14:paraId="0A88E2E5" w14:textId="28CE0774"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0010.00 D  </w:t>
            </w:r>
            <w:r w:rsidR="00C322BE">
              <w:rPr>
                <w:rFonts w:ascii="Courier New" w:hAnsi="Courier New"/>
                <w:b/>
                <w:sz w:val="20"/>
                <w:szCs w:val="20"/>
                <w:lang w:val="de-DE"/>
              </w:rPr>
              <w:t>ZZ</w:t>
            </w:r>
            <w:r w:rsidRPr="0067602F">
              <w:rPr>
                <w:rFonts w:ascii="Courier New" w:hAnsi="Courier New"/>
                <w:b/>
                <w:sz w:val="20"/>
                <w:szCs w:val="20"/>
                <w:lang w:val="de-DE"/>
              </w:rPr>
              <w:t xml:space="preserve">NME                 12     25                                      </w:t>
            </w:r>
          </w:p>
          <w:p w14:paraId="40752230" w14:textId="4F266522"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0011.00 D </w:t>
            </w:r>
            <w:r w:rsidR="00C322BE">
              <w:rPr>
                <w:rFonts w:ascii="Courier New" w:hAnsi="Courier New"/>
                <w:b/>
                <w:sz w:val="20"/>
                <w:szCs w:val="20"/>
              </w:rPr>
              <w:t>ZZ</w:t>
            </w:r>
            <w:r>
              <w:rPr>
                <w:rFonts w:ascii="Courier New" w:hAnsi="Courier New"/>
                <w:b/>
                <w:sz w:val="20"/>
                <w:szCs w:val="20"/>
              </w:rPr>
              <w:t xml:space="preserve">H             S            100    DIM(300)                          </w:t>
            </w:r>
          </w:p>
          <w:p w14:paraId="68AD71B6" w14:textId="7272408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0012.00 D </w:t>
            </w:r>
            <w:r w:rsidR="00C322BE">
              <w:rPr>
                <w:rFonts w:ascii="Courier New" w:hAnsi="Courier New"/>
                <w:b/>
                <w:sz w:val="20"/>
                <w:szCs w:val="20"/>
              </w:rPr>
              <w:t>ZZ</w:t>
            </w:r>
            <w:r>
              <w:rPr>
                <w:rFonts w:ascii="Courier New" w:hAnsi="Courier New"/>
                <w:b/>
                <w:sz w:val="20"/>
                <w:szCs w:val="20"/>
              </w:rPr>
              <w:t xml:space="preserve">CONS          C                   CONST('0115000           N ')     </w:t>
            </w:r>
          </w:p>
          <w:p w14:paraId="60F050FF" w14:textId="55AEC1F2"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0013.00 D </w:t>
            </w:r>
            <w:r w:rsidR="00C322BE">
              <w:rPr>
                <w:rFonts w:ascii="Courier New" w:hAnsi="Courier New"/>
                <w:b/>
                <w:sz w:val="20"/>
                <w:szCs w:val="20"/>
              </w:rPr>
              <w:t>ZZ</w:t>
            </w:r>
            <w:r>
              <w:rPr>
                <w:rFonts w:ascii="Courier New" w:hAnsi="Courier New"/>
                <w:b/>
                <w:sz w:val="20"/>
                <w:szCs w:val="20"/>
              </w:rPr>
              <w:t xml:space="preserve">CON1          C                   CONST('TESTCOND  JOB 180180')     </w:t>
            </w:r>
          </w:p>
          <w:p w14:paraId="7E602677" w14:textId="126BD3FC"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0014.00 D </w:t>
            </w:r>
            <w:r w:rsidR="00C322BE">
              <w:rPr>
                <w:rFonts w:ascii="Courier New" w:hAnsi="Courier New"/>
                <w:b/>
                <w:sz w:val="20"/>
                <w:szCs w:val="20"/>
              </w:rPr>
              <w:t>ZZ</w:t>
            </w:r>
            <w:r>
              <w:rPr>
                <w:rFonts w:ascii="Courier New" w:hAnsi="Courier New"/>
                <w:b/>
                <w:sz w:val="20"/>
                <w:szCs w:val="20"/>
              </w:rPr>
              <w:t xml:space="preserve">CON2          C                   CONST('          ')               </w:t>
            </w:r>
          </w:p>
          <w:p w14:paraId="49B0AFA5" w14:textId="77DE84F6"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0015.00 D </w:t>
            </w:r>
            <w:r w:rsidR="00C322BE">
              <w:rPr>
                <w:rFonts w:ascii="Courier New" w:hAnsi="Courier New"/>
                <w:b/>
                <w:sz w:val="20"/>
                <w:szCs w:val="20"/>
              </w:rPr>
              <w:t>ZZ</w:t>
            </w:r>
            <w:r>
              <w:rPr>
                <w:rFonts w:ascii="Courier New" w:hAnsi="Courier New"/>
                <w:b/>
                <w:sz w:val="20"/>
                <w:szCs w:val="20"/>
              </w:rPr>
              <w:t xml:space="preserve">CON3          C                   CONST('          ')               </w:t>
            </w:r>
          </w:p>
          <w:p w14:paraId="1A4F3612" w14:textId="5C1C9C7C"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0016.00 D </w:t>
            </w:r>
            <w:r w:rsidR="00C322BE">
              <w:rPr>
                <w:rFonts w:ascii="Courier New" w:hAnsi="Courier New"/>
                <w:b/>
                <w:sz w:val="20"/>
                <w:szCs w:val="20"/>
              </w:rPr>
              <w:t>ZZ</w:t>
            </w:r>
            <w:r>
              <w:rPr>
                <w:rFonts w:ascii="Courier New" w:hAnsi="Courier New"/>
                <w:b/>
                <w:sz w:val="20"/>
                <w:szCs w:val="20"/>
              </w:rPr>
              <w:t xml:space="preserve">CONF          C                   CONST('QRPGLESRC </w:t>
            </w:r>
            <w:r w:rsidR="00C322BE">
              <w:rPr>
                <w:rFonts w:ascii="Courier New" w:hAnsi="Courier New"/>
                <w:b/>
                <w:sz w:val="20"/>
                <w:szCs w:val="20"/>
              </w:rPr>
              <w:t>ZZ</w:t>
            </w:r>
            <w:r>
              <w:rPr>
                <w:rFonts w:ascii="Courier New" w:hAnsi="Courier New"/>
                <w:b/>
                <w:sz w:val="20"/>
                <w:szCs w:val="20"/>
              </w:rPr>
              <w:t xml:space="preserve">AUDIT   ')     </w:t>
            </w:r>
          </w:p>
          <w:p w14:paraId="6BD9FDF1" w14:textId="788A05DD"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0017.00 D </w:t>
            </w:r>
            <w:r w:rsidR="00C322BE">
              <w:rPr>
                <w:rFonts w:ascii="Courier New" w:hAnsi="Courier New"/>
                <w:b/>
                <w:sz w:val="20"/>
                <w:szCs w:val="20"/>
              </w:rPr>
              <w:t>ZZ</w:t>
            </w:r>
            <w:r>
              <w:rPr>
                <w:rFonts w:ascii="Courier New" w:hAnsi="Courier New"/>
                <w:b/>
                <w:sz w:val="20"/>
                <w:szCs w:val="20"/>
              </w:rPr>
              <w:t xml:space="preserve">CONT          C                   CONST('RPGLE               ') </w:t>
            </w:r>
          </w:p>
          <w:p w14:paraId="24F0099A" w14:textId="2821A326"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0018.00 D </w:t>
            </w:r>
            <w:r w:rsidR="00C322BE">
              <w:rPr>
                <w:rFonts w:ascii="Courier New" w:hAnsi="Courier New"/>
                <w:b/>
                <w:sz w:val="20"/>
                <w:szCs w:val="20"/>
              </w:rPr>
              <w:t>ZZ</w:t>
            </w:r>
            <w:r>
              <w:rPr>
                <w:rFonts w:ascii="Courier New" w:hAnsi="Courier New"/>
                <w:b/>
                <w:sz w:val="20"/>
                <w:szCs w:val="20"/>
              </w:rPr>
              <w:t>OVRP          C                   CONST('OVRPRTF FILE(</w:t>
            </w:r>
            <w:r w:rsidR="00C322BE">
              <w:rPr>
                <w:rFonts w:ascii="Courier New" w:hAnsi="Courier New"/>
                <w:b/>
                <w:sz w:val="20"/>
                <w:szCs w:val="20"/>
              </w:rPr>
              <w:t>ZZ</w:t>
            </w:r>
            <w:r>
              <w:rPr>
                <w:rFonts w:ascii="Courier New" w:hAnsi="Courier New"/>
                <w:b/>
                <w:sz w:val="20"/>
                <w:szCs w:val="20"/>
              </w:rPr>
              <w:t xml:space="preserve">AUDIT-  </w:t>
            </w:r>
          </w:p>
          <w:p w14:paraId="27AD26F3" w14:textId="21561E64" w:rsidR="008D2634" w:rsidRDefault="008D2634">
            <w:pPr>
              <w:pStyle w:val="DisplayScreen"/>
              <w:spacing w:line="254" w:lineRule="auto"/>
              <w:rPr>
                <w:rFonts w:ascii="Courier New" w:hAnsi="Courier New"/>
                <w:b/>
                <w:sz w:val="20"/>
                <w:szCs w:val="20"/>
              </w:rPr>
            </w:pPr>
            <w:r>
              <w:rPr>
                <w:rFonts w:ascii="Courier New" w:hAnsi="Courier New"/>
                <w:b/>
                <w:sz w:val="20"/>
                <w:szCs w:val="20"/>
              </w:rPr>
              <w:t>0019.00 D                                     P) OUTQ(</w:t>
            </w:r>
            <w:r w:rsidR="00C322BE">
              <w:rPr>
                <w:rFonts w:ascii="Courier New" w:hAnsi="Courier New"/>
                <w:b/>
                <w:sz w:val="20"/>
                <w:szCs w:val="20"/>
              </w:rPr>
              <w:t>ZZ</w:t>
            </w:r>
            <w:r>
              <w:rPr>
                <w:rFonts w:ascii="Courier New" w:hAnsi="Courier New"/>
                <w:b/>
                <w:sz w:val="20"/>
                <w:szCs w:val="20"/>
              </w:rPr>
              <w:t xml:space="preserve">OQ10)     ')        </w:t>
            </w:r>
          </w:p>
          <w:p w14:paraId="38BBEF20" w14:textId="33CF67CF"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0020.00 D </w:t>
            </w:r>
            <w:r w:rsidR="00C322BE">
              <w:rPr>
                <w:rFonts w:ascii="Courier New" w:hAnsi="Courier New"/>
                <w:b/>
                <w:sz w:val="20"/>
                <w:szCs w:val="20"/>
              </w:rPr>
              <w:t>ZZ</w:t>
            </w:r>
            <w:r>
              <w:rPr>
                <w:rFonts w:ascii="Courier New" w:hAnsi="Courier New"/>
                <w:b/>
                <w:sz w:val="20"/>
                <w:szCs w:val="20"/>
              </w:rPr>
              <w:t xml:space="preserve">CONN          C                   CONST('00010               ') </w:t>
            </w:r>
          </w:p>
          <w:p w14:paraId="1CD176F8" w14:textId="229977B4"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0021.00 D </w:t>
            </w:r>
            <w:r w:rsidR="00C322BE">
              <w:rPr>
                <w:rFonts w:ascii="Courier New" w:hAnsi="Courier New"/>
                <w:b/>
                <w:sz w:val="20"/>
                <w:szCs w:val="20"/>
              </w:rPr>
              <w:t>ZZ</w:t>
            </w:r>
            <w:r>
              <w:rPr>
                <w:rFonts w:ascii="Courier New" w:hAnsi="Courier New"/>
                <w:b/>
                <w:sz w:val="20"/>
                <w:szCs w:val="20"/>
              </w:rPr>
              <w:t xml:space="preserve">COD1          C                   CONST('Test Conditional aud') </w:t>
            </w:r>
          </w:p>
          <w:p w14:paraId="2ACDC17E" w14:textId="2027D6E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0022.00 D </w:t>
            </w:r>
            <w:r w:rsidR="00C322BE">
              <w:rPr>
                <w:rFonts w:ascii="Courier New" w:hAnsi="Courier New"/>
                <w:b/>
                <w:sz w:val="20"/>
                <w:szCs w:val="20"/>
              </w:rPr>
              <w:t>ZZ</w:t>
            </w:r>
            <w:r>
              <w:rPr>
                <w:rFonts w:ascii="Courier New" w:hAnsi="Courier New"/>
                <w:b/>
                <w:sz w:val="20"/>
                <w:szCs w:val="20"/>
              </w:rPr>
              <w:t xml:space="preserve">COD2          C                   CONST('iting               ') </w:t>
            </w:r>
          </w:p>
          <w:p w14:paraId="3284B77F" w14:textId="57F2B52F"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0023.00 D </w:t>
            </w:r>
            <w:r w:rsidR="00C322BE">
              <w:rPr>
                <w:rFonts w:ascii="Courier New" w:hAnsi="Courier New"/>
                <w:b/>
                <w:sz w:val="20"/>
                <w:szCs w:val="20"/>
              </w:rPr>
              <w:t>ZZ</w:t>
            </w:r>
            <w:r>
              <w:rPr>
                <w:rFonts w:ascii="Courier New" w:hAnsi="Courier New"/>
                <w:b/>
                <w:sz w:val="20"/>
                <w:szCs w:val="20"/>
              </w:rPr>
              <w:t xml:space="preserve">COD3          C                   CONST('          ')           </w:t>
            </w:r>
          </w:p>
          <w:p w14:paraId="288049DF" w14:textId="2F38FF3F"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0024.00 D </w:t>
            </w:r>
            <w:r w:rsidR="00C322BE">
              <w:rPr>
                <w:rFonts w:ascii="Courier New" w:hAnsi="Courier New"/>
                <w:b/>
                <w:sz w:val="20"/>
                <w:szCs w:val="20"/>
              </w:rPr>
              <w:t>ZZ</w:t>
            </w:r>
            <w:r>
              <w:rPr>
                <w:rFonts w:ascii="Courier New" w:hAnsi="Courier New"/>
                <w:b/>
                <w:sz w:val="20"/>
                <w:szCs w:val="20"/>
              </w:rPr>
              <w:t xml:space="preserve">UNDE          C                   CONST('*UNDEF')               </w:t>
            </w:r>
          </w:p>
          <w:p w14:paraId="5C9EB578" w14:textId="2A57C936"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0025.00 D </w:t>
            </w:r>
            <w:r w:rsidR="00C322BE">
              <w:rPr>
                <w:rFonts w:ascii="Courier New" w:hAnsi="Courier New"/>
                <w:b/>
                <w:sz w:val="20"/>
                <w:szCs w:val="20"/>
              </w:rPr>
              <w:t>ZZ</w:t>
            </w:r>
            <w:r>
              <w:rPr>
                <w:rFonts w:ascii="Courier New" w:hAnsi="Courier New"/>
                <w:b/>
                <w:sz w:val="20"/>
                <w:szCs w:val="20"/>
              </w:rPr>
              <w:t xml:space="preserve">DateTime      S               Z                                 </w:t>
            </w:r>
          </w:p>
          <w:p w14:paraId="4FA4A50B"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0026.00 D                 DS                                                </w:t>
            </w:r>
          </w:p>
          <w:p w14:paraId="7A5C78C6" w14:textId="0DCFB1DC"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0027.00 D </w:t>
            </w:r>
            <w:r w:rsidR="00C322BE">
              <w:rPr>
                <w:rFonts w:ascii="Courier New" w:hAnsi="Courier New"/>
                <w:b/>
                <w:sz w:val="20"/>
                <w:szCs w:val="20"/>
              </w:rPr>
              <w:t>ZZ</w:t>
            </w:r>
            <w:r>
              <w:rPr>
                <w:rFonts w:ascii="Courier New" w:hAnsi="Courier New"/>
                <w:b/>
                <w:sz w:val="20"/>
                <w:szCs w:val="20"/>
              </w:rPr>
              <w:t xml:space="preserve">DateTimeDS            1     26                                  </w:t>
            </w:r>
          </w:p>
          <w:p w14:paraId="489245B5" w14:textId="7E3EB973"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0028.00 D  </w:t>
            </w:r>
            <w:r w:rsidR="00C322BE">
              <w:rPr>
                <w:rFonts w:ascii="Courier New" w:hAnsi="Courier New"/>
                <w:b/>
                <w:sz w:val="20"/>
                <w:szCs w:val="20"/>
              </w:rPr>
              <w:t>ZZ</w:t>
            </w:r>
            <w:r>
              <w:rPr>
                <w:rFonts w:ascii="Courier New" w:hAnsi="Courier New"/>
                <w:b/>
                <w:sz w:val="20"/>
                <w:szCs w:val="20"/>
              </w:rPr>
              <w:t xml:space="preserve">date                 1     10                                  </w:t>
            </w:r>
          </w:p>
          <w:p w14:paraId="2E88FB4F" w14:textId="64573ADD"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0029.00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Time                12     23                                  </w:t>
            </w:r>
          </w:p>
          <w:p w14:paraId="581DD546" w14:textId="77777777"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0030.00 D                 DS                                                </w:t>
            </w:r>
          </w:p>
          <w:p w14:paraId="0B8BB487" w14:textId="44084698"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0031.00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AudStampDS            1     52                                  </w:t>
            </w:r>
          </w:p>
          <w:p w14:paraId="09994735" w14:textId="03C8506C"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0032.00 D  </w:t>
            </w:r>
            <w:r w:rsidR="00C322BE">
              <w:rPr>
                <w:rFonts w:ascii="Courier New" w:hAnsi="Courier New"/>
                <w:b/>
                <w:sz w:val="20"/>
                <w:szCs w:val="20"/>
                <w:lang w:val="de-DE"/>
              </w:rPr>
              <w:t>ZZ</w:t>
            </w:r>
            <w:r w:rsidRPr="0067602F">
              <w:rPr>
                <w:rFonts w:ascii="Courier New" w:hAnsi="Courier New"/>
                <w:b/>
                <w:sz w:val="20"/>
                <w:szCs w:val="20"/>
                <w:lang w:val="de-DE"/>
              </w:rPr>
              <w:t xml:space="preserve">JobRe                1      6                                  </w:t>
            </w:r>
          </w:p>
          <w:p w14:paraId="584D7D84" w14:textId="48E80908"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0033.00 D  </w:t>
            </w:r>
            <w:r w:rsidR="00C322BE">
              <w:rPr>
                <w:rFonts w:ascii="Courier New" w:hAnsi="Courier New"/>
                <w:b/>
                <w:sz w:val="20"/>
                <w:szCs w:val="20"/>
                <w:lang w:val="de-DE"/>
              </w:rPr>
              <w:t>ZZ</w:t>
            </w:r>
            <w:r w:rsidRPr="0067602F">
              <w:rPr>
                <w:rFonts w:ascii="Courier New" w:hAnsi="Courier New"/>
                <w:b/>
                <w:sz w:val="20"/>
                <w:szCs w:val="20"/>
                <w:lang w:val="de-DE"/>
              </w:rPr>
              <w:t xml:space="preserve">UserRe               8     17  </w:t>
            </w:r>
          </w:p>
          <w:p w14:paraId="2FD512D0" w14:textId="48E59DCD"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0034.00 D  </w:t>
            </w:r>
            <w:r w:rsidR="00C322BE">
              <w:rPr>
                <w:rFonts w:ascii="Courier New" w:hAnsi="Courier New"/>
                <w:b/>
                <w:sz w:val="20"/>
                <w:szCs w:val="20"/>
                <w:lang w:val="de-DE"/>
              </w:rPr>
              <w:t>ZZ</w:t>
            </w:r>
            <w:r w:rsidRPr="0067602F">
              <w:rPr>
                <w:rFonts w:ascii="Courier New" w:hAnsi="Courier New"/>
                <w:b/>
                <w:sz w:val="20"/>
                <w:szCs w:val="20"/>
                <w:lang w:val="de-DE"/>
              </w:rPr>
              <w:t xml:space="preserve">PROGRE              19     28                                    </w:t>
            </w:r>
          </w:p>
          <w:p w14:paraId="1C3F7195" w14:textId="547CACBC"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0035.00 D  </w:t>
            </w:r>
            <w:r w:rsidR="00C322BE">
              <w:rPr>
                <w:rFonts w:ascii="Courier New" w:hAnsi="Courier New"/>
                <w:b/>
                <w:sz w:val="20"/>
                <w:szCs w:val="20"/>
                <w:lang w:val="de-DE"/>
              </w:rPr>
              <w:t>ZZ</w:t>
            </w:r>
            <w:r w:rsidRPr="0067602F">
              <w:rPr>
                <w:rFonts w:ascii="Courier New" w:hAnsi="Courier New"/>
                <w:b/>
                <w:sz w:val="20"/>
                <w:szCs w:val="20"/>
                <w:lang w:val="de-DE"/>
              </w:rPr>
              <w:t xml:space="preserve">DateRe              30     39                                    </w:t>
            </w:r>
          </w:p>
          <w:p w14:paraId="48F52790" w14:textId="47516CA4"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0036.00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TimeRe              41     52                                    </w:t>
            </w:r>
          </w:p>
          <w:p w14:paraId="7FFB8F42" w14:textId="372B2CEC"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0037.00 D </w:t>
            </w:r>
            <w:r w:rsidR="00C322BE">
              <w:rPr>
                <w:rFonts w:ascii="Courier New" w:hAnsi="Courier New"/>
                <w:b/>
                <w:sz w:val="20"/>
                <w:szCs w:val="20"/>
              </w:rPr>
              <w:t>ZZ</w:t>
            </w:r>
            <w:r>
              <w:rPr>
                <w:rFonts w:ascii="Courier New" w:hAnsi="Courier New"/>
                <w:b/>
                <w:sz w:val="20"/>
                <w:szCs w:val="20"/>
              </w:rPr>
              <w:t xml:space="preserve">TIMB          S             12    INZ(' ')                        </w:t>
            </w:r>
          </w:p>
          <w:p w14:paraId="70B3CFE8" w14:textId="77777777"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0038.00 D                SDS                                                  </w:t>
            </w:r>
          </w:p>
          <w:p w14:paraId="3D3BFE14" w14:textId="256F3FE4"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0039.00 D  </w:t>
            </w:r>
            <w:r w:rsidR="00C322BE">
              <w:rPr>
                <w:rFonts w:ascii="Courier New" w:hAnsi="Courier New"/>
                <w:b/>
                <w:sz w:val="20"/>
                <w:szCs w:val="20"/>
                <w:lang w:val="de-DE"/>
              </w:rPr>
              <w:t>ZZ</w:t>
            </w:r>
            <w:r w:rsidRPr="0067602F">
              <w:rPr>
                <w:rFonts w:ascii="Courier New" w:hAnsi="Courier New"/>
                <w:b/>
                <w:sz w:val="20"/>
                <w:szCs w:val="20"/>
                <w:lang w:val="de-DE"/>
              </w:rPr>
              <w:t xml:space="preserve">PROG                 1     10                                    </w:t>
            </w:r>
          </w:p>
          <w:p w14:paraId="418F166A" w14:textId="79500396"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0040.00 D  </w:t>
            </w:r>
            <w:r w:rsidR="00C322BE">
              <w:rPr>
                <w:rFonts w:ascii="Courier New" w:hAnsi="Courier New"/>
                <w:b/>
                <w:sz w:val="20"/>
                <w:szCs w:val="20"/>
                <w:lang w:val="de-DE"/>
              </w:rPr>
              <w:t>ZZ</w:t>
            </w:r>
            <w:r w:rsidRPr="0067602F">
              <w:rPr>
                <w:rFonts w:ascii="Courier New" w:hAnsi="Courier New"/>
                <w:b/>
                <w:sz w:val="20"/>
                <w:szCs w:val="20"/>
                <w:lang w:val="de-DE"/>
              </w:rPr>
              <w:t xml:space="preserve">PRLI                81     90                                    </w:t>
            </w:r>
          </w:p>
          <w:p w14:paraId="295BAF7C" w14:textId="4B6C5D2F"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0041.00 D  </w:t>
            </w:r>
            <w:r w:rsidR="00C322BE">
              <w:rPr>
                <w:rFonts w:ascii="Courier New" w:hAnsi="Courier New"/>
                <w:b/>
                <w:sz w:val="20"/>
                <w:szCs w:val="20"/>
                <w:lang w:val="de-DE"/>
              </w:rPr>
              <w:t>ZZ</w:t>
            </w:r>
            <w:r w:rsidRPr="0067602F">
              <w:rPr>
                <w:rFonts w:ascii="Courier New" w:hAnsi="Courier New"/>
                <w:b/>
                <w:sz w:val="20"/>
                <w:szCs w:val="20"/>
                <w:lang w:val="de-DE"/>
              </w:rPr>
              <w:t xml:space="preserve">JBNA               244    253                                    </w:t>
            </w:r>
          </w:p>
          <w:p w14:paraId="3D67ECC2" w14:textId="03080447"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0042.00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USRP               254    263                                    </w:t>
            </w:r>
          </w:p>
          <w:p w14:paraId="56F2979B" w14:textId="2F1D25E0"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0043.00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JOB#               264    269                                    </w:t>
            </w:r>
          </w:p>
          <w:p w14:paraId="33AEF9F0" w14:textId="79D394FF"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0044.00 D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PROP               334    343                                    </w:t>
            </w:r>
          </w:p>
          <w:p w14:paraId="5AB743DA" w14:textId="5E6E1901"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0045.00 D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PROM               344    353                                    </w:t>
            </w:r>
          </w:p>
          <w:p w14:paraId="43B2EFF7" w14:textId="75576826"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0046.00 C                   EXSR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INIT                                  </w:t>
            </w:r>
          </w:p>
          <w:p w14:paraId="42ACB48A" w14:textId="77777777"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0047.00 C                   SETON                                        01   </w:t>
            </w:r>
          </w:p>
          <w:p w14:paraId="7696FBDB" w14:textId="7681A981"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0048.00 C                   Z-ADD     1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1948E5B7"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0049.00 C                   MOVEL     'AAAAAA'      HOLD6             6       </w:t>
            </w:r>
          </w:p>
          <w:p w14:paraId="1CA1595A" w14:textId="1F7A8A70"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0050.00 C                   Z-ADD     1             </w:t>
            </w:r>
            <w:r w:rsidR="00C322BE">
              <w:rPr>
                <w:rFonts w:ascii="Courier New" w:hAnsi="Courier New"/>
                <w:b/>
                <w:sz w:val="20"/>
                <w:szCs w:val="20"/>
              </w:rPr>
              <w:t>ZZ</w:t>
            </w:r>
            <w:r>
              <w:rPr>
                <w:rFonts w:ascii="Courier New" w:hAnsi="Courier New"/>
                <w:b/>
                <w:sz w:val="20"/>
                <w:szCs w:val="20"/>
              </w:rPr>
              <w:t xml:space="preserve">SRC#             </w:t>
            </w:r>
          </w:p>
          <w:p w14:paraId="74ED8A30" w14:textId="7E7F726E"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0051.00 C                   EXSR      </w:t>
            </w:r>
            <w:r w:rsidR="00C322BE">
              <w:rPr>
                <w:rFonts w:ascii="Courier New" w:hAnsi="Courier New"/>
                <w:b/>
                <w:sz w:val="20"/>
                <w:szCs w:val="20"/>
              </w:rPr>
              <w:t>ZZ</w:t>
            </w:r>
            <w:r>
              <w:rPr>
                <w:rFonts w:ascii="Courier New" w:hAnsi="Courier New"/>
                <w:b/>
                <w:sz w:val="20"/>
                <w:szCs w:val="20"/>
              </w:rPr>
              <w:t xml:space="preserve">GENS                                </w:t>
            </w:r>
          </w:p>
          <w:p w14:paraId="57DB51FE" w14:textId="4AB99E75"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0052.00 C                   EXCEPT    </w:t>
            </w:r>
            <w:r w:rsidR="00C322BE">
              <w:rPr>
                <w:rFonts w:ascii="Courier New" w:hAnsi="Courier New"/>
                <w:b/>
                <w:sz w:val="20"/>
                <w:szCs w:val="20"/>
              </w:rPr>
              <w:t>ZZ</w:t>
            </w:r>
            <w:r>
              <w:rPr>
                <w:rFonts w:ascii="Courier New" w:hAnsi="Courier New"/>
                <w:b/>
                <w:sz w:val="20"/>
                <w:szCs w:val="20"/>
              </w:rPr>
              <w:t xml:space="preserve">00001                               </w:t>
            </w:r>
          </w:p>
          <w:p w14:paraId="13E54F2C"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0053.00 C                   MOVEL     'BBBBBB'      HOLD6                   </w:t>
            </w:r>
          </w:p>
          <w:p w14:paraId="5F1B12EA" w14:textId="10491BAD"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0054.00 C                   Z-ADD     2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SRC#                  </w:t>
            </w:r>
          </w:p>
          <w:p w14:paraId="2CB1833C" w14:textId="1D6FBB38"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0055.00 C                   EXSR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GENS                                </w:t>
            </w:r>
          </w:p>
          <w:p w14:paraId="310461AD" w14:textId="362A485F"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0056.00 C                   EXCEPT    </w:t>
            </w:r>
            <w:r w:rsidR="00C322BE">
              <w:rPr>
                <w:rFonts w:ascii="Courier New" w:hAnsi="Courier New"/>
                <w:b/>
                <w:sz w:val="20"/>
                <w:szCs w:val="20"/>
              </w:rPr>
              <w:t>ZZ</w:t>
            </w:r>
            <w:r>
              <w:rPr>
                <w:rFonts w:ascii="Courier New" w:hAnsi="Courier New"/>
                <w:b/>
                <w:sz w:val="20"/>
                <w:szCs w:val="20"/>
              </w:rPr>
              <w:t xml:space="preserve">00002                               </w:t>
            </w:r>
          </w:p>
          <w:p w14:paraId="1023EB43"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0057.00 C                   z-add     1             test1n            1 0   </w:t>
            </w:r>
          </w:p>
          <w:p w14:paraId="4D0532C5" w14:textId="6C70B851"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0058.00 C                   Z-ADD     3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SRC#                  </w:t>
            </w:r>
          </w:p>
          <w:p w14:paraId="5B7989B4" w14:textId="51F6AB10"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0059.00 C                   EXSR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GENS                                </w:t>
            </w:r>
          </w:p>
          <w:p w14:paraId="60A4ABEF" w14:textId="40E0883A"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0060.00 C                   EXCEPT    </w:t>
            </w:r>
            <w:r w:rsidR="00C322BE">
              <w:rPr>
                <w:rFonts w:ascii="Courier New" w:hAnsi="Courier New"/>
                <w:b/>
                <w:sz w:val="20"/>
                <w:szCs w:val="20"/>
              </w:rPr>
              <w:t>ZZ</w:t>
            </w:r>
            <w:r>
              <w:rPr>
                <w:rFonts w:ascii="Courier New" w:hAnsi="Courier New"/>
                <w:b/>
                <w:sz w:val="20"/>
                <w:szCs w:val="20"/>
              </w:rPr>
              <w:t xml:space="preserve">00003                               </w:t>
            </w:r>
          </w:p>
          <w:p w14:paraId="2864DF18" w14:textId="4F03FF68"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0061.00 C                   EXSR      </w:t>
            </w:r>
            <w:r w:rsidR="00C322BE">
              <w:rPr>
                <w:rFonts w:ascii="Courier New" w:hAnsi="Courier New"/>
                <w:b/>
                <w:sz w:val="20"/>
                <w:szCs w:val="20"/>
              </w:rPr>
              <w:t>ZZ</w:t>
            </w:r>
            <w:r>
              <w:rPr>
                <w:rFonts w:ascii="Courier New" w:hAnsi="Courier New"/>
                <w:b/>
                <w:sz w:val="20"/>
                <w:szCs w:val="20"/>
              </w:rPr>
              <w:t xml:space="preserve">GETI                                </w:t>
            </w:r>
          </w:p>
          <w:p w14:paraId="40CF6B71"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0062.00 C                   EXCEPT    Z#00001                               </w:t>
            </w:r>
          </w:p>
          <w:p w14:paraId="7059B21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0063.00 C     test1n        IFEQ      1                                     </w:t>
            </w:r>
          </w:p>
          <w:p w14:paraId="3C1195EA"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0064.00 C                   MOVEL     'CCCCCC'      HOLD6                   </w:t>
            </w:r>
          </w:p>
          <w:p w14:paraId="09B0F42C" w14:textId="6A5C464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0065.00 C                   Z-ADD     4             </w:t>
            </w:r>
            <w:r w:rsidR="00C322BE">
              <w:rPr>
                <w:rFonts w:ascii="Courier New" w:hAnsi="Courier New"/>
                <w:b/>
                <w:sz w:val="20"/>
                <w:szCs w:val="20"/>
              </w:rPr>
              <w:t>ZZ</w:t>
            </w:r>
            <w:r>
              <w:rPr>
                <w:rFonts w:ascii="Courier New" w:hAnsi="Courier New"/>
                <w:b/>
                <w:sz w:val="20"/>
                <w:szCs w:val="20"/>
              </w:rPr>
              <w:t xml:space="preserve">SRC#                  </w:t>
            </w:r>
          </w:p>
          <w:p w14:paraId="6493FE5E" w14:textId="4CB28822"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0066.00 C                   EXSR      </w:t>
            </w:r>
            <w:r w:rsidR="00C322BE">
              <w:rPr>
                <w:rFonts w:ascii="Courier New" w:hAnsi="Courier New"/>
                <w:b/>
                <w:sz w:val="20"/>
                <w:szCs w:val="20"/>
              </w:rPr>
              <w:t>ZZ</w:t>
            </w:r>
            <w:r>
              <w:rPr>
                <w:rFonts w:ascii="Courier New" w:hAnsi="Courier New"/>
                <w:b/>
                <w:sz w:val="20"/>
                <w:szCs w:val="20"/>
              </w:rPr>
              <w:t xml:space="preserve">GENS                                </w:t>
            </w:r>
          </w:p>
          <w:p w14:paraId="1C9259CE" w14:textId="1A4A8DC4"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0067.00 C                   EXCEPT    </w:t>
            </w:r>
            <w:r w:rsidR="00C322BE">
              <w:rPr>
                <w:rFonts w:ascii="Courier New" w:hAnsi="Courier New"/>
                <w:b/>
                <w:sz w:val="20"/>
                <w:szCs w:val="20"/>
              </w:rPr>
              <w:t>ZZ</w:t>
            </w:r>
            <w:r>
              <w:rPr>
                <w:rFonts w:ascii="Courier New" w:hAnsi="Courier New"/>
                <w:b/>
                <w:sz w:val="20"/>
                <w:szCs w:val="20"/>
              </w:rPr>
              <w:t xml:space="preserve">00004                               </w:t>
            </w:r>
          </w:p>
          <w:p w14:paraId="358BFEC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0068.00 C                   ENDIF                                               </w:t>
            </w:r>
          </w:p>
          <w:p w14:paraId="56B97141" w14:textId="1D327C0E"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0069.00 C                   Z-ADD     5             </w:t>
            </w:r>
            <w:r w:rsidR="00C322BE">
              <w:rPr>
                <w:rFonts w:ascii="Courier New" w:hAnsi="Courier New"/>
                <w:b/>
                <w:sz w:val="20"/>
                <w:szCs w:val="20"/>
              </w:rPr>
              <w:t>ZZ</w:t>
            </w:r>
            <w:r>
              <w:rPr>
                <w:rFonts w:ascii="Courier New" w:hAnsi="Courier New"/>
                <w:b/>
                <w:sz w:val="20"/>
                <w:szCs w:val="20"/>
              </w:rPr>
              <w:t xml:space="preserve">SRC#                      </w:t>
            </w:r>
          </w:p>
          <w:p w14:paraId="233AB277" w14:textId="576A2473"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0070.00 C                   EXSR      </w:t>
            </w:r>
            <w:r w:rsidR="00C322BE">
              <w:rPr>
                <w:rFonts w:ascii="Courier New" w:hAnsi="Courier New"/>
                <w:b/>
                <w:sz w:val="20"/>
                <w:szCs w:val="20"/>
              </w:rPr>
              <w:t>ZZ</w:t>
            </w:r>
            <w:r>
              <w:rPr>
                <w:rFonts w:ascii="Courier New" w:hAnsi="Courier New"/>
                <w:b/>
                <w:sz w:val="20"/>
                <w:szCs w:val="20"/>
              </w:rPr>
              <w:t xml:space="preserve">GENS                                    </w:t>
            </w:r>
          </w:p>
          <w:p w14:paraId="1DDD4FA2"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0071.00 C                   MOVEL     'DDDDDD'      HOLD6                       </w:t>
            </w:r>
          </w:p>
          <w:p w14:paraId="4E44A981" w14:textId="492B4C46"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0072.00 C                   Z-ADD     6             </w:t>
            </w:r>
            <w:r w:rsidR="00C322BE">
              <w:rPr>
                <w:rFonts w:ascii="Courier New" w:hAnsi="Courier New"/>
                <w:b/>
                <w:sz w:val="20"/>
                <w:szCs w:val="20"/>
              </w:rPr>
              <w:t>ZZ</w:t>
            </w:r>
            <w:r>
              <w:rPr>
                <w:rFonts w:ascii="Courier New" w:hAnsi="Courier New"/>
                <w:b/>
                <w:sz w:val="20"/>
                <w:szCs w:val="20"/>
              </w:rPr>
              <w:t xml:space="preserve">SRC#                      </w:t>
            </w:r>
          </w:p>
          <w:p w14:paraId="3B27A7C9" w14:textId="08DE2100" w:rsidR="008D2634" w:rsidRPr="00803B5B" w:rsidRDefault="008D2634">
            <w:pPr>
              <w:pStyle w:val="DisplayScreen"/>
              <w:spacing w:line="254" w:lineRule="auto"/>
              <w:rPr>
                <w:rFonts w:ascii="Courier New" w:hAnsi="Courier New"/>
                <w:b/>
                <w:sz w:val="20"/>
                <w:szCs w:val="20"/>
              </w:rPr>
            </w:pPr>
            <w:r w:rsidRPr="00803B5B">
              <w:rPr>
                <w:rFonts w:ascii="Courier New" w:hAnsi="Courier New"/>
                <w:b/>
                <w:sz w:val="20"/>
                <w:szCs w:val="20"/>
              </w:rPr>
              <w:t xml:space="preserve">0073.00 C                   EXSR      </w:t>
            </w:r>
            <w:r w:rsidR="00C322BE" w:rsidRPr="00803B5B">
              <w:rPr>
                <w:rFonts w:ascii="Courier New" w:hAnsi="Courier New"/>
                <w:b/>
                <w:sz w:val="20"/>
                <w:szCs w:val="20"/>
              </w:rPr>
              <w:t>ZZ</w:t>
            </w:r>
            <w:r w:rsidRPr="00803B5B">
              <w:rPr>
                <w:rFonts w:ascii="Courier New" w:hAnsi="Courier New"/>
                <w:b/>
                <w:sz w:val="20"/>
                <w:szCs w:val="20"/>
              </w:rPr>
              <w:t xml:space="preserve">GENS                                    </w:t>
            </w:r>
          </w:p>
          <w:p w14:paraId="7B5C8F66" w14:textId="63979B10"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0074.00 C                   EXCEPT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00006                                   </w:t>
            </w:r>
          </w:p>
          <w:p w14:paraId="28F643E7" w14:textId="77777777"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0075.00  * Exit program                                                         </w:t>
            </w:r>
          </w:p>
          <w:p w14:paraId="0A97B489" w14:textId="7878A337"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0076.00 C                   Z-ADD     7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SRC#                      </w:t>
            </w:r>
          </w:p>
          <w:p w14:paraId="78F5A769" w14:textId="5B9E6E60"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0077.00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03245777" w14:textId="77777777"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0078.00 C                   SETON                                            LR </w:t>
            </w:r>
          </w:p>
          <w:p w14:paraId="243C2E7F" w14:textId="77198D74"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0079.00 C                   Z-ADD     8             </w:t>
            </w:r>
            <w:r w:rsidR="00C322BE">
              <w:rPr>
                <w:rFonts w:ascii="Courier New" w:hAnsi="Courier New"/>
                <w:b/>
                <w:sz w:val="20"/>
                <w:szCs w:val="20"/>
                <w:lang w:val="de-DE"/>
              </w:rPr>
              <w:t>ZZ</w:t>
            </w:r>
            <w:r w:rsidRPr="0067602F">
              <w:rPr>
                <w:rFonts w:ascii="Courier New" w:hAnsi="Courier New"/>
                <w:b/>
                <w:sz w:val="20"/>
                <w:szCs w:val="20"/>
                <w:lang w:val="de-DE"/>
              </w:rPr>
              <w:t xml:space="preserve">SRC#                      </w:t>
            </w:r>
          </w:p>
          <w:p w14:paraId="33D095CE" w14:textId="075A58DD"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0080.00 C                   EXSR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GENS                                    </w:t>
            </w:r>
          </w:p>
          <w:p w14:paraId="640FDE3E"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0081.00  * return to calling program                                            </w:t>
            </w:r>
          </w:p>
          <w:p w14:paraId="4FCDEBA1" w14:textId="6B039542"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0082.00 C                   Z-ADD     9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SRC#                      </w:t>
            </w:r>
          </w:p>
          <w:p w14:paraId="29D56A0A" w14:textId="29591D92"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0083.00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7B51C058" w14:textId="02C6008B"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0084.00 C                   Z-ADD     10            </w:t>
            </w:r>
            <w:r w:rsidR="00C322BE">
              <w:rPr>
                <w:rFonts w:ascii="Courier New" w:hAnsi="Courier New"/>
                <w:b/>
                <w:sz w:val="20"/>
                <w:szCs w:val="20"/>
                <w:lang w:val="de-DE"/>
              </w:rPr>
              <w:t>ZZ</w:t>
            </w:r>
            <w:r w:rsidRPr="0067602F">
              <w:rPr>
                <w:rFonts w:ascii="Courier New" w:hAnsi="Courier New"/>
                <w:b/>
                <w:sz w:val="20"/>
                <w:szCs w:val="20"/>
                <w:lang w:val="de-DE"/>
              </w:rPr>
              <w:t>SRC#</w:t>
            </w:r>
          </w:p>
          <w:p w14:paraId="0A4CF173" w14:textId="4C6D06CB"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0085.00 C                   EXSR      </w:t>
            </w:r>
            <w:r w:rsidR="00C322BE">
              <w:rPr>
                <w:rFonts w:ascii="Courier New" w:hAnsi="Courier New"/>
                <w:b/>
                <w:sz w:val="20"/>
                <w:szCs w:val="20"/>
                <w:lang w:val="de-DE"/>
              </w:rPr>
              <w:t>ZZ</w:t>
            </w:r>
            <w:r w:rsidRPr="0067602F">
              <w:rPr>
                <w:rFonts w:ascii="Courier New" w:hAnsi="Courier New"/>
                <w:b/>
                <w:sz w:val="20"/>
                <w:szCs w:val="20"/>
                <w:lang w:val="de-DE"/>
              </w:rPr>
              <w:t xml:space="preserve">GENS                                   </w:t>
            </w:r>
          </w:p>
          <w:p w14:paraId="44D77775" w14:textId="77777777"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0086.00 C                   RETURN                                             </w:t>
            </w:r>
          </w:p>
          <w:p w14:paraId="190EA391" w14:textId="60FE0439"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0087.00 C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INIT        BEGSR                                              </w:t>
            </w:r>
          </w:p>
          <w:p w14:paraId="61A59FE8" w14:textId="77777777"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0088.00 C     ZZAUDKEY      KLIST                                              </w:t>
            </w:r>
          </w:p>
          <w:p w14:paraId="29F463E5" w14:textId="77777777"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0089.00 C                   KFLD                    ZDPROG                     </w:t>
            </w:r>
          </w:p>
          <w:p w14:paraId="1FA90F27" w14:textId="77777777"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0090.00 C                   KFLD                    ZDJOB1                     </w:t>
            </w:r>
          </w:p>
          <w:p w14:paraId="33B6FF2B" w14:textId="77777777"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0091.00 C                   KFLD                    ZDVISEQ                    </w:t>
            </w:r>
          </w:p>
          <w:p w14:paraId="0E67F0B6" w14:textId="4FF56D0D"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0092.00 C                   move      </w:t>
            </w:r>
            <w:r w:rsidR="00C322BE">
              <w:rPr>
                <w:rFonts w:ascii="Courier New" w:hAnsi="Courier New"/>
                <w:b/>
                <w:sz w:val="20"/>
                <w:szCs w:val="20"/>
              </w:rPr>
              <w:t>ZZ</w:t>
            </w:r>
            <w:r>
              <w:rPr>
                <w:rFonts w:ascii="Courier New" w:hAnsi="Courier New"/>
                <w:b/>
                <w:sz w:val="20"/>
                <w:szCs w:val="20"/>
              </w:rPr>
              <w:t xml:space="preserve">PROG        ZDPROG                     </w:t>
            </w:r>
          </w:p>
          <w:p w14:paraId="448A32A9" w14:textId="6D693D52"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0093.00 C                   move      </w:t>
            </w:r>
            <w:r w:rsidR="00C322BE">
              <w:rPr>
                <w:rFonts w:ascii="Courier New" w:hAnsi="Courier New"/>
                <w:b/>
                <w:sz w:val="20"/>
                <w:szCs w:val="20"/>
              </w:rPr>
              <w:t>ZZ</w:t>
            </w:r>
            <w:r>
              <w:rPr>
                <w:rFonts w:ascii="Courier New" w:hAnsi="Courier New"/>
                <w:b/>
                <w:sz w:val="20"/>
                <w:szCs w:val="20"/>
              </w:rPr>
              <w:t xml:space="preserve">CON1        ZDJOB1                     </w:t>
            </w:r>
          </w:p>
          <w:p w14:paraId="04C64E3F"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0094.00 C                   z-add     1000000       ZDVISEQ                    </w:t>
            </w:r>
          </w:p>
          <w:p w14:paraId="46B479FD" w14:textId="4C955D7A"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0095.00 C                   Z-ADD     *ZEROS        </w:t>
            </w:r>
            <w:r w:rsidR="00C322BE">
              <w:rPr>
                <w:rFonts w:ascii="Courier New" w:hAnsi="Courier New"/>
                <w:b/>
                <w:sz w:val="20"/>
                <w:szCs w:val="20"/>
              </w:rPr>
              <w:t>ZZ</w:t>
            </w:r>
            <w:r>
              <w:rPr>
                <w:rFonts w:ascii="Courier New" w:hAnsi="Courier New"/>
                <w:b/>
                <w:sz w:val="20"/>
                <w:szCs w:val="20"/>
              </w:rPr>
              <w:t xml:space="preserve">SRC#            5 0      </w:t>
            </w:r>
          </w:p>
          <w:p w14:paraId="14B8B41B" w14:textId="5F20CCC5" w:rsidR="008D2634" w:rsidRPr="0067602F" w:rsidRDefault="008D2634">
            <w:pPr>
              <w:pStyle w:val="DisplayScreen"/>
              <w:spacing w:line="254" w:lineRule="auto"/>
              <w:rPr>
                <w:rFonts w:ascii="Courier New" w:hAnsi="Courier New"/>
                <w:b/>
                <w:sz w:val="20"/>
                <w:szCs w:val="20"/>
                <w:lang w:val="de-DE"/>
              </w:rPr>
            </w:pPr>
            <w:r w:rsidRPr="0067602F">
              <w:rPr>
                <w:rFonts w:ascii="Courier New" w:hAnsi="Courier New"/>
                <w:b/>
                <w:sz w:val="20"/>
                <w:szCs w:val="20"/>
                <w:lang w:val="de-DE"/>
              </w:rPr>
              <w:t xml:space="preserve">0096.00 C                   Z-ADD     *ZEROS        </w:t>
            </w:r>
            <w:r w:rsidR="00C322BE">
              <w:rPr>
                <w:rFonts w:ascii="Courier New" w:hAnsi="Courier New"/>
                <w:b/>
                <w:sz w:val="20"/>
                <w:szCs w:val="20"/>
                <w:lang w:val="de-DE"/>
              </w:rPr>
              <w:t>ZZ</w:t>
            </w:r>
            <w:r w:rsidRPr="0067602F">
              <w:rPr>
                <w:rFonts w:ascii="Courier New" w:hAnsi="Courier New"/>
                <w:b/>
                <w:sz w:val="20"/>
                <w:szCs w:val="20"/>
                <w:lang w:val="de-DE"/>
              </w:rPr>
              <w:t xml:space="preserve">SRC#2           5 0      </w:t>
            </w:r>
          </w:p>
          <w:p w14:paraId="0CE23772" w14:textId="62E52930"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0097.00 C     </w:t>
            </w:r>
            <w:r w:rsidR="00C322BE">
              <w:rPr>
                <w:rFonts w:ascii="Courier New" w:hAnsi="Courier New"/>
                <w:b/>
                <w:sz w:val="20"/>
                <w:szCs w:val="20"/>
              </w:rPr>
              <w:t>ZZ</w:t>
            </w:r>
            <w:r>
              <w:rPr>
                <w:rFonts w:ascii="Courier New" w:hAnsi="Courier New"/>
                <w:b/>
                <w:sz w:val="20"/>
                <w:szCs w:val="20"/>
              </w:rPr>
              <w:t xml:space="preserve">OPNS        IFEQ      *BLANK                                   </w:t>
            </w:r>
          </w:p>
          <w:p w14:paraId="5D75B667" w14:textId="59728B99"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0098.00 C                   MOVEL     '1'           </w:t>
            </w:r>
            <w:r w:rsidR="00C322BE">
              <w:rPr>
                <w:rFonts w:ascii="Courier New" w:hAnsi="Courier New"/>
                <w:b/>
                <w:sz w:val="20"/>
                <w:szCs w:val="20"/>
              </w:rPr>
              <w:t>ZZ</w:t>
            </w:r>
            <w:r>
              <w:rPr>
                <w:rFonts w:ascii="Courier New" w:hAnsi="Courier New"/>
                <w:b/>
                <w:sz w:val="20"/>
                <w:szCs w:val="20"/>
              </w:rPr>
              <w:t xml:space="preserve">OPNS            1        </w:t>
            </w:r>
          </w:p>
          <w:p w14:paraId="07E36AC8" w14:textId="4A1A0D8A"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0099.00 C                   MOVEL     *BLANKS       </w:t>
            </w:r>
            <w:r w:rsidR="00C322BE">
              <w:rPr>
                <w:rFonts w:ascii="Courier New" w:hAnsi="Courier New"/>
                <w:b/>
                <w:sz w:val="20"/>
                <w:szCs w:val="20"/>
              </w:rPr>
              <w:t>ZZ</w:t>
            </w:r>
            <w:r>
              <w:rPr>
                <w:rFonts w:ascii="Courier New" w:hAnsi="Courier New"/>
                <w:b/>
                <w:sz w:val="20"/>
                <w:szCs w:val="20"/>
              </w:rPr>
              <w:t xml:space="preserve">OTXT           50        </w:t>
            </w:r>
          </w:p>
          <w:p w14:paraId="3A843A92" w14:textId="3685E4DA"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0100.00 C                   MOVEL     </w:t>
            </w:r>
            <w:r w:rsidR="00C322BE">
              <w:rPr>
                <w:rFonts w:ascii="Courier New" w:hAnsi="Courier New"/>
                <w:b/>
                <w:sz w:val="20"/>
                <w:szCs w:val="20"/>
              </w:rPr>
              <w:t>ZZ</w:t>
            </w:r>
            <w:r>
              <w:rPr>
                <w:rFonts w:ascii="Courier New" w:hAnsi="Courier New"/>
                <w:b/>
                <w:sz w:val="20"/>
                <w:szCs w:val="20"/>
              </w:rPr>
              <w:t xml:space="preserve">CONS        </w:t>
            </w:r>
            <w:r w:rsidR="00C322BE">
              <w:rPr>
                <w:rFonts w:ascii="Courier New" w:hAnsi="Courier New"/>
                <w:b/>
                <w:sz w:val="20"/>
                <w:szCs w:val="20"/>
              </w:rPr>
              <w:t>ZZ</w:t>
            </w:r>
            <w:r>
              <w:rPr>
                <w:rFonts w:ascii="Courier New" w:hAnsi="Courier New"/>
                <w:b/>
                <w:sz w:val="20"/>
                <w:szCs w:val="20"/>
              </w:rPr>
              <w:t xml:space="preserve">HLD7            7        </w:t>
            </w:r>
          </w:p>
          <w:p w14:paraId="7DC7CA8D" w14:textId="7112EA23"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0101.00 C                   MOVE      </w:t>
            </w:r>
            <w:r w:rsidR="00C322BE">
              <w:rPr>
                <w:rFonts w:ascii="Courier New" w:hAnsi="Courier New"/>
                <w:b/>
                <w:sz w:val="20"/>
                <w:szCs w:val="20"/>
              </w:rPr>
              <w:t>ZZ</w:t>
            </w:r>
            <w:r>
              <w:rPr>
                <w:rFonts w:ascii="Courier New" w:hAnsi="Courier New"/>
                <w:b/>
                <w:sz w:val="20"/>
                <w:szCs w:val="20"/>
              </w:rPr>
              <w:t xml:space="preserve">HLD7        </w:t>
            </w:r>
            <w:r w:rsidR="00C322BE">
              <w:rPr>
                <w:rFonts w:ascii="Courier New" w:hAnsi="Courier New"/>
                <w:b/>
                <w:sz w:val="20"/>
                <w:szCs w:val="20"/>
              </w:rPr>
              <w:t>ZZ</w:t>
            </w:r>
            <w:r>
              <w:rPr>
                <w:rFonts w:ascii="Courier New" w:hAnsi="Courier New"/>
                <w:b/>
                <w:sz w:val="20"/>
                <w:szCs w:val="20"/>
              </w:rPr>
              <w:t xml:space="preserve">HLD5            5 0      </w:t>
            </w:r>
          </w:p>
          <w:p w14:paraId="74B2896B" w14:textId="4C965212"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0102.00 C                   Z-ADD     </w:t>
            </w:r>
            <w:r w:rsidR="00C322BE">
              <w:rPr>
                <w:rFonts w:ascii="Courier New" w:hAnsi="Courier New"/>
                <w:b/>
                <w:sz w:val="20"/>
                <w:szCs w:val="20"/>
              </w:rPr>
              <w:t>ZZ</w:t>
            </w:r>
            <w:r>
              <w:rPr>
                <w:rFonts w:ascii="Courier New" w:hAnsi="Courier New"/>
                <w:b/>
                <w:sz w:val="20"/>
                <w:szCs w:val="20"/>
              </w:rPr>
              <w:t xml:space="preserve">HLD5        </w:t>
            </w:r>
            <w:r w:rsidR="00C322BE">
              <w:rPr>
                <w:rFonts w:ascii="Courier New" w:hAnsi="Courier New"/>
                <w:b/>
                <w:sz w:val="20"/>
                <w:szCs w:val="20"/>
              </w:rPr>
              <w:t>ZZ</w:t>
            </w:r>
            <w:r>
              <w:rPr>
                <w:rFonts w:ascii="Courier New" w:hAnsi="Courier New"/>
                <w:b/>
                <w:sz w:val="20"/>
                <w:szCs w:val="20"/>
              </w:rPr>
              <w:t xml:space="preserve">MAXP                   </w:t>
            </w:r>
          </w:p>
          <w:p w14:paraId="004EB401" w14:textId="65B63930"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0103.00 C     10            SUBST(P)  </w:t>
            </w:r>
            <w:r w:rsidR="00C322BE">
              <w:rPr>
                <w:rFonts w:ascii="Courier New" w:hAnsi="Courier New"/>
                <w:b/>
                <w:sz w:val="20"/>
                <w:szCs w:val="20"/>
              </w:rPr>
              <w:t>ZZ</w:t>
            </w:r>
            <w:r>
              <w:rPr>
                <w:rFonts w:ascii="Courier New" w:hAnsi="Courier New"/>
                <w:b/>
                <w:sz w:val="20"/>
                <w:szCs w:val="20"/>
              </w:rPr>
              <w:t xml:space="preserve">CONS:8      </w:t>
            </w:r>
            <w:r w:rsidR="00C322BE">
              <w:rPr>
                <w:rFonts w:ascii="Courier New" w:hAnsi="Courier New"/>
                <w:b/>
                <w:sz w:val="20"/>
                <w:szCs w:val="20"/>
              </w:rPr>
              <w:t>ZZ</w:t>
            </w:r>
            <w:r>
              <w:rPr>
                <w:rFonts w:ascii="Courier New" w:hAnsi="Courier New"/>
                <w:b/>
                <w:sz w:val="20"/>
                <w:szCs w:val="20"/>
              </w:rPr>
              <w:t xml:space="preserve">OQ10           10      </w:t>
            </w:r>
          </w:p>
          <w:p w14:paraId="665C2DA7" w14:textId="5AD21FCB"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0104.00 C     </w:t>
            </w:r>
            <w:r w:rsidR="00C322BE">
              <w:rPr>
                <w:rFonts w:ascii="Courier New" w:hAnsi="Courier New"/>
                <w:b/>
                <w:sz w:val="20"/>
                <w:szCs w:val="20"/>
              </w:rPr>
              <w:t>ZZ</w:t>
            </w:r>
            <w:r>
              <w:rPr>
                <w:rFonts w:ascii="Courier New" w:hAnsi="Courier New"/>
                <w:b/>
                <w:sz w:val="20"/>
                <w:szCs w:val="20"/>
              </w:rPr>
              <w:t xml:space="preserve">OQ10        IFNE      *BLANKS                                </w:t>
            </w:r>
          </w:p>
          <w:p w14:paraId="79504EB6" w14:textId="794F7922"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0105.00 C                   MOVEL     </w:t>
            </w:r>
            <w:r w:rsidR="00C322BE">
              <w:rPr>
                <w:rFonts w:ascii="Courier New" w:hAnsi="Courier New"/>
                <w:b/>
                <w:sz w:val="20"/>
                <w:szCs w:val="20"/>
              </w:rPr>
              <w:t>ZZ</w:t>
            </w:r>
            <w:r>
              <w:rPr>
                <w:rFonts w:ascii="Courier New" w:hAnsi="Courier New"/>
                <w:b/>
                <w:sz w:val="20"/>
                <w:szCs w:val="20"/>
              </w:rPr>
              <w:t xml:space="preserve">OVRP        $$OVRP           40      </w:t>
            </w:r>
          </w:p>
          <w:p w14:paraId="18E88BB0" w14:textId="583AE2F8"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0106.00 C     </w:t>
            </w:r>
            <w:r w:rsidR="00C322BE">
              <w:rPr>
                <w:rFonts w:ascii="Courier New" w:hAnsi="Courier New"/>
                <w:b/>
                <w:sz w:val="20"/>
                <w:szCs w:val="20"/>
              </w:rPr>
              <w:t>ZZ</w:t>
            </w:r>
            <w:r>
              <w:rPr>
                <w:rFonts w:ascii="Courier New" w:hAnsi="Courier New"/>
                <w:b/>
                <w:sz w:val="20"/>
                <w:szCs w:val="20"/>
              </w:rPr>
              <w:t xml:space="preserve">OQ10        CAT(P)    ')'           </w:t>
            </w:r>
            <w:r w:rsidR="00C322BE">
              <w:rPr>
                <w:rFonts w:ascii="Courier New" w:hAnsi="Courier New"/>
                <w:b/>
                <w:sz w:val="20"/>
                <w:szCs w:val="20"/>
              </w:rPr>
              <w:t>ZZ</w:t>
            </w:r>
            <w:r>
              <w:rPr>
                <w:rFonts w:ascii="Courier New" w:hAnsi="Courier New"/>
                <w:b/>
                <w:sz w:val="20"/>
                <w:szCs w:val="20"/>
              </w:rPr>
              <w:t xml:space="preserve">OQ11           11      </w:t>
            </w:r>
          </w:p>
          <w:p w14:paraId="2C43A43F" w14:textId="479DD794"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0107.00 C                   MOVE      </w:t>
            </w:r>
            <w:r w:rsidR="00C322BE">
              <w:rPr>
                <w:rFonts w:ascii="Courier New" w:hAnsi="Courier New"/>
                <w:b/>
                <w:sz w:val="20"/>
                <w:szCs w:val="20"/>
              </w:rPr>
              <w:t>ZZ</w:t>
            </w:r>
            <w:r>
              <w:rPr>
                <w:rFonts w:ascii="Courier New" w:hAnsi="Courier New"/>
                <w:b/>
                <w:sz w:val="20"/>
                <w:szCs w:val="20"/>
              </w:rPr>
              <w:t xml:space="preserve">OQ11        $$OVRP                   </w:t>
            </w:r>
          </w:p>
          <w:p w14:paraId="3A00DF67"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0108.00 C                   Z-ADD     40            $$LEN            15 5    </w:t>
            </w:r>
          </w:p>
          <w:p w14:paraId="4E87361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0109.00 C                   CALL      'QCMDEXC'                              </w:t>
            </w:r>
          </w:p>
          <w:p w14:paraId="343277EE"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0110.00 C                   PARM                    $$OVRP                   </w:t>
            </w:r>
          </w:p>
          <w:p w14:paraId="0F2FB710"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0111.00 C                   PARM                    $$LEN                    </w:t>
            </w:r>
          </w:p>
          <w:p w14:paraId="348E8CDF"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0112.00 C                   ENDIF                                            </w:t>
            </w:r>
          </w:p>
          <w:p w14:paraId="5BBF195B"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0113.00 ***C                   OPEN      ZZAUDITP                            </w:t>
            </w:r>
          </w:p>
          <w:p w14:paraId="4D3CA9CD"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0114.00 C                   OPEN      ZZAUDITD                               </w:t>
            </w:r>
          </w:p>
          <w:p w14:paraId="2B4AECF9" w14:textId="581FC87E"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0115.00 C     </w:t>
            </w:r>
            <w:r w:rsidR="00C322BE">
              <w:rPr>
                <w:rFonts w:ascii="Courier New" w:hAnsi="Courier New"/>
                <w:b/>
                <w:sz w:val="20"/>
                <w:szCs w:val="20"/>
              </w:rPr>
              <w:t>ZZ</w:t>
            </w:r>
            <w:r>
              <w:rPr>
                <w:rFonts w:ascii="Courier New" w:hAnsi="Courier New"/>
                <w:b/>
                <w:sz w:val="20"/>
                <w:szCs w:val="20"/>
              </w:rPr>
              <w:t xml:space="preserve">OQ10        IFNE      *BLANKS                                </w:t>
            </w:r>
          </w:p>
          <w:p w14:paraId="7471DB94" w14:textId="0DE36EDD" w:rsidR="008D2634" w:rsidRDefault="008D2634">
            <w:pPr>
              <w:pStyle w:val="DisplayScreen"/>
              <w:spacing w:line="254" w:lineRule="auto"/>
              <w:rPr>
                <w:rFonts w:ascii="Courier New" w:hAnsi="Courier New"/>
                <w:b/>
                <w:sz w:val="20"/>
                <w:szCs w:val="20"/>
              </w:rPr>
            </w:pPr>
            <w:r>
              <w:rPr>
                <w:rFonts w:ascii="Courier New" w:hAnsi="Courier New"/>
                <w:b/>
                <w:sz w:val="20"/>
                <w:szCs w:val="20"/>
              </w:rPr>
              <w:t>0116.00 C                   CALL      '</w:t>
            </w:r>
            <w:r w:rsidR="00C322BE">
              <w:rPr>
                <w:rFonts w:ascii="Courier New" w:hAnsi="Courier New"/>
                <w:b/>
                <w:sz w:val="20"/>
                <w:szCs w:val="20"/>
              </w:rPr>
              <w:t>ZZ</w:t>
            </w:r>
            <w:r>
              <w:rPr>
                <w:rFonts w:ascii="Courier New" w:hAnsi="Courier New"/>
                <w:b/>
                <w:sz w:val="20"/>
                <w:szCs w:val="20"/>
              </w:rPr>
              <w:t xml:space="preserve">PGM25C'                             </w:t>
            </w:r>
          </w:p>
          <w:p w14:paraId="4F01B5C6" w14:textId="27E7692C"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0117.00 C                   PARM                    </w:t>
            </w:r>
            <w:r w:rsidR="00C322BE">
              <w:rPr>
                <w:rFonts w:ascii="Courier New" w:hAnsi="Courier New"/>
                <w:b/>
                <w:sz w:val="20"/>
                <w:szCs w:val="20"/>
              </w:rPr>
              <w:t>ZZ</w:t>
            </w:r>
            <w:r>
              <w:rPr>
                <w:rFonts w:ascii="Courier New" w:hAnsi="Courier New"/>
                <w:b/>
                <w:sz w:val="20"/>
                <w:szCs w:val="20"/>
              </w:rPr>
              <w:t xml:space="preserve">OQ10                   </w:t>
            </w:r>
          </w:p>
          <w:p w14:paraId="0FA75442" w14:textId="544ADB96"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0118.00 C                   PARM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ERR             1                            </w:t>
            </w:r>
          </w:p>
          <w:p w14:paraId="21582DF6" w14:textId="77777777"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0119.00 C                   ENDIF                                           </w:t>
            </w:r>
          </w:p>
          <w:p w14:paraId="4EE802DE" w14:textId="103A5EC2"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0120.00 C                   TIME                    </w:t>
            </w:r>
            <w:r w:rsidR="00C322BE">
              <w:rPr>
                <w:rFonts w:ascii="Courier New" w:hAnsi="Courier New"/>
                <w:b/>
                <w:sz w:val="20"/>
                <w:szCs w:val="20"/>
              </w:rPr>
              <w:t>ZZ</w:t>
            </w:r>
            <w:r>
              <w:rPr>
                <w:rFonts w:ascii="Courier New" w:hAnsi="Courier New"/>
                <w:b/>
                <w:sz w:val="20"/>
                <w:szCs w:val="20"/>
              </w:rPr>
              <w:t xml:space="preserve">DATETIME              </w:t>
            </w:r>
          </w:p>
          <w:p w14:paraId="35C2E9F2" w14:textId="01DB3EA2"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0121.00 C                   MOVE      </w:t>
            </w:r>
            <w:r w:rsidR="00C322BE">
              <w:rPr>
                <w:rFonts w:ascii="Courier New" w:hAnsi="Courier New"/>
                <w:b/>
                <w:sz w:val="20"/>
                <w:szCs w:val="20"/>
              </w:rPr>
              <w:t>ZZ</w:t>
            </w:r>
            <w:r>
              <w:rPr>
                <w:rFonts w:ascii="Courier New" w:hAnsi="Courier New"/>
                <w:b/>
                <w:sz w:val="20"/>
                <w:szCs w:val="20"/>
              </w:rPr>
              <w:t xml:space="preserve">DATETIME    </w:t>
            </w:r>
            <w:r w:rsidR="00C322BE">
              <w:rPr>
                <w:rFonts w:ascii="Courier New" w:hAnsi="Courier New"/>
                <w:b/>
                <w:sz w:val="20"/>
                <w:szCs w:val="20"/>
              </w:rPr>
              <w:t>ZZ</w:t>
            </w:r>
            <w:r>
              <w:rPr>
                <w:rFonts w:ascii="Courier New" w:hAnsi="Courier New"/>
                <w:b/>
                <w:sz w:val="20"/>
                <w:szCs w:val="20"/>
              </w:rPr>
              <w:t xml:space="preserve">DATETIMEDS            </w:t>
            </w:r>
          </w:p>
          <w:p w14:paraId="1195C6F4" w14:textId="6672E419"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0122.00 C                   MOVE      </w:t>
            </w:r>
            <w:r w:rsidR="00C322BE">
              <w:rPr>
                <w:rFonts w:ascii="Courier New" w:hAnsi="Courier New"/>
                <w:b/>
                <w:sz w:val="20"/>
                <w:szCs w:val="20"/>
              </w:rPr>
              <w:t>ZZ</w:t>
            </w:r>
            <w:r>
              <w:rPr>
                <w:rFonts w:ascii="Courier New" w:hAnsi="Courier New"/>
                <w:b/>
                <w:sz w:val="20"/>
                <w:szCs w:val="20"/>
              </w:rPr>
              <w:t xml:space="preserve">TIME        </w:t>
            </w:r>
            <w:r w:rsidR="00C322BE">
              <w:rPr>
                <w:rFonts w:ascii="Courier New" w:hAnsi="Courier New"/>
                <w:b/>
                <w:sz w:val="20"/>
                <w:szCs w:val="20"/>
              </w:rPr>
              <w:t>ZZ</w:t>
            </w:r>
            <w:r>
              <w:rPr>
                <w:rFonts w:ascii="Courier New" w:hAnsi="Courier New"/>
                <w:b/>
                <w:sz w:val="20"/>
                <w:szCs w:val="20"/>
              </w:rPr>
              <w:t xml:space="preserve">TIMS           12     </w:t>
            </w:r>
          </w:p>
          <w:p w14:paraId="39FE308B" w14:textId="48782711" w:rsidR="008D2634" w:rsidRPr="00803B5B" w:rsidRDefault="008D2634">
            <w:pPr>
              <w:pStyle w:val="DisplayScreen"/>
              <w:spacing w:line="254" w:lineRule="auto"/>
              <w:rPr>
                <w:rFonts w:ascii="Courier New" w:hAnsi="Courier New"/>
                <w:b/>
                <w:sz w:val="20"/>
                <w:szCs w:val="20"/>
              </w:rPr>
            </w:pPr>
            <w:r w:rsidRPr="00803B5B">
              <w:rPr>
                <w:rFonts w:ascii="Courier New" w:hAnsi="Courier New"/>
                <w:b/>
                <w:sz w:val="20"/>
                <w:szCs w:val="20"/>
              </w:rPr>
              <w:t xml:space="preserve">0123.00 C                   Z-ADD     1             </w:t>
            </w:r>
            <w:r w:rsidR="00C322BE" w:rsidRPr="00803B5B">
              <w:rPr>
                <w:rFonts w:ascii="Courier New" w:hAnsi="Courier New"/>
                <w:b/>
                <w:sz w:val="20"/>
                <w:szCs w:val="20"/>
              </w:rPr>
              <w:t>ZZ</w:t>
            </w:r>
            <w:r w:rsidRPr="00803B5B">
              <w:rPr>
                <w:rFonts w:ascii="Courier New" w:hAnsi="Courier New"/>
                <w:b/>
                <w:sz w:val="20"/>
                <w:szCs w:val="20"/>
              </w:rPr>
              <w:t xml:space="preserve">PAGP            5 0   </w:t>
            </w:r>
          </w:p>
          <w:p w14:paraId="67991D49" w14:textId="3F268C33"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0124.00 C                   MOVE      </w:t>
            </w:r>
            <w:r w:rsidR="00C322BE">
              <w:rPr>
                <w:rFonts w:ascii="Courier New" w:hAnsi="Courier New"/>
                <w:b/>
                <w:sz w:val="20"/>
                <w:szCs w:val="20"/>
              </w:rPr>
              <w:t>ZZ</w:t>
            </w:r>
            <w:r>
              <w:rPr>
                <w:rFonts w:ascii="Courier New" w:hAnsi="Courier New"/>
                <w:b/>
                <w:sz w:val="20"/>
                <w:szCs w:val="20"/>
              </w:rPr>
              <w:t xml:space="preserve">JOB#        </w:t>
            </w:r>
            <w:r w:rsidR="00C322BE">
              <w:rPr>
                <w:rFonts w:ascii="Courier New" w:hAnsi="Courier New"/>
                <w:b/>
                <w:sz w:val="20"/>
                <w:szCs w:val="20"/>
              </w:rPr>
              <w:t>ZZ</w:t>
            </w:r>
            <w:r>
              <w:rPr>
                <w:rFonts w:ascii="Courier New" w:hAnsi="Courier New"/>
                <w:b/>
                <w:sz w:val="20"/>
                <w:szCs w:val="20"/>
              </w:rPr>
              <w:t xml:space="preserve">JOBRE                 </w:t>
            </w:r>
          </w:p>
          <w:p w14:paraId="78055CB9" w14:textId="5EF81580"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0125.00 C                   MOVE      </w:t>
            </w:r>
            <w:r w:rsidR="00C322BE">
              <w:rPr>
                <w:rFonts w:ascii="Courier New" w:hAnsi="Courier New"/>
                <w:b/>
                <w:sz w:val="20"/>
                <w:szCs w:val="20"/>
              </w:rPr>
              <w:t>ZZ</w:t>
            </w:r>
            <w:r>
              <w:rPr>
                <w:rFonts w:ascii="Courier New" w:hAnsi="Courier New"/>
                <w:b/>
                <w:sz w:val="20"/>
                <w:szCs w:val="20"/>
              </w:rPr>
              <w:t xml:space="preserve">USRP        </w:t>
            </w:r>
            <w:r w:rsidR="00C322BE">
              <w:rPr>
                <w:rFonts w:ascii="Courier New" w:hAnsi="Courier New"/>
                <w:b/>
                <w:sz w:val="20"/>
                <w:szCs w:val="20"/>
              </w:rPr>
              <w:t>ZZ</w:t>
            </w:r>
            <w:r>
              <w:rPr>
                <w:rFonts w:ascii="Courier New" w:hAnsi="Courier New"/>
                <w:b/>
                <w:sz w:val="20"/>
                <w:szCs w:val="20"/>
              </w:rPr>
              <w:t xml:space="preserve">USERRE                </w:t>
            </w:r>
          </w:p>
          <w:p w14:paraId="00C311EF" w14:textId="314D8FD4"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0126.00 C                   MOVE      </w:t>
            </w:r>
            <w:r w:rsidR="00C322BE">
              <w:rPr>
                <w:rFonts w:ascii="Courier New" w:hAnsi="Courier New"/>
                <w:b/>
                <w:sz w:val="20"/>
                <w:szCs w:val="20"/>
              </w:rPr>
              <w:t>ZZ</w:t>
            </w:r>
            <w:r>
              <w:rPr>
                <w:rFonts w:ascii="Courier New" w:hAnsi="Courier New"/>
                <w:b/>
                <w:sz w:val="20"/>
                <w:szCs w:val="20"/>
              </w:rPr>
              <w:t xml:space="preserve">PROG        </w:t>
            </w:r>
            <w:r w:rsidR="00C322BE">
              <w:rPr>
                <w:rFonts w:ascii="Courier New" w:hAnsi="Courier New"/>
                <w:b/>
                <w:sz w:val="20"/>
                <w:szCs w:val="20"/>
              </w:rPr>
              <w:t>ZZ</w:t>
            </w:r>
            <w:r>
              <w:rPr>
                <w:rFonts w:ascii="Courier New" w:hAnsi="Courier New"/>
                <w:b/>
                <w:sz w:val="20"/>
                <w:szCs w:val="20"/>
              </w:rPr>
              <w:t xml:space="preserve">PROGRE                </w:t>
            </w:r>
          </w:p>
          <w:p w14:paraId="5693A084" w14:textId="4457C455"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0127.00 C                   EXSR      </w:t>
            </w:r>
            <w:r w:rsidR="00C322BE">
              <w:rPr>
                <w:rFonts w:ascii="Courier New" w:hAnsi="Courier New"/>
                <w:b/>
                <w:sz w:val="20"/>
                <w:szCs w:val="20"/>
              </w:rPr>
              <w:t>ZZ</w:t>
            </w:r>
            <w:r>
              <w:rPr>
                <w:rFonts w:ascii="Courier New" w:hAnsi="Courier New"/>
                <w:b/>
                <w:sz w:val="20"/>
                <w:szCs w:val="20"/>
              </w:rPr>
              <w:t xml:space="preserve">GETI                                </w:t>
            </w:r>
          </w:p>
          <w:p w14:paraId="7881C59D" w14:textId="70EFFF88"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0128.00 C                   EXCEPT    </w:t>
            </w:r>
            <w:r w:rsidR="00C322BE">
              <w:rPr>
                <w:rFonts w:ascii="Courier New" w:hAnsi="Courier New"/>
                <w:b/>
                <w:sz w:val="20"/>
                <w:szCs w:val="20"/>
              </w:rPr>
              <w:t>ZZ</w:t>
            </w:r>
            <w:r>
              <w:rPr>
                <w:rFonts w:ascii="Courier New" w:hAnsi="Courier New"/>
                <w:b/>
                <w:sz w:val="20"/>
                <w:szCs w:val="20"/>
              </w:rPr>
              <w:t xml:space="preserve">STRT                                </w:t>
            </w:r>
          </w:p>
          <w:p w14:paraId="2586FF4A" w14:textId="77777777"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0129.00 C                   END                                             </w:t>
            </w:r>
          </w:p>
          <w:p w14:paraId="46FC790C" w14:textId="02B0DC39"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0130.00 C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BAUD        TAG                                             </w:t>
            </w:r>
          </w:p>
          <w:p w14:paraId="5EBC9FEB" w14:textId="77777777" w:rsidR="008D2634" w:rsidRPr="00803B5B" w:rsidRDefault="008D263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0131.00 C                   ENDSR                                           </w:t>
            </w:r>
          </w:p>
          <w:p w14:paraId="054FDD0E" w14:textId="6B764830"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0132.00 C     </w:t>
            </w:r>
            <w:r w:rsidR="00C322BE">
              <w:rPr>
                <w:rFonts w:ascii="Courier New" w:hAnsi="Courier New"/>
                <w:b/>
                <w:sz w:val="20"/>
                <w:szCs w:val="20"/>
              </w:rPr>
              <w:t>ZZ</w:t>
            </w:r>
            <w:r>
              <w:rPr>
                <w:rFonts w:ascii="Courier New" w:hAnsi="Courier New"/>
                <w:b/>
                <w:sz w:val="20"/>
                <w:szCs w:val="20"/>
              </w:rPr>
              <w:t xml:space="preserve">GETI        BEGSR                                           </w:t>
            </w:r>
          </w:p>
          <w:p w14:paraId="63E01E07" w14:textId="58806016"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0133.00 C                   TIME                    </w:t>
            </w:r>
            <w:r w:rsidR="00C322BE">
              <w:rPr>
                <w:rFonts w:ascii="Courier New" w:hAnsi="Courier New"/>
                <w:b/>
                <w:sz w:val="20"/>
                <w:szCs w:val="20"/>
              </w:rPr>
              <w:t>ZZ</w:t>
            </w:r>
            <w:r>
              <w:rPr>
                <w:rFonts w:ascii="Courier New" w:hAnsi="Courier New"/>
                <w:b/>
                <w:sz w:val="20"/>
                <w:szCs w:val="20"/>
              </w:rPr>
              <w:t xml:space="preserve">DATETIME              </w:t>
            </w:r>
          </w:p>
          <w:p w14:paraId="27ECD85F" w14:textId="1803E886"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0134.00 C                   MOVE      </w:t>
            </w:r>
            <w:r w:rsidR="00C322BE">
              <w:rPr>
                <w:rFonts w:ascii="Courier New" w:hAnsi="Courier New"/>
                <w:b/>
                <w:sz w:val="20"/>
                <w:szCs w:val="20"/>
              </w:rPr>
              <w:t>ZZ</w:t>
            </w:r>
            <w:r>
              <w:rPr>
                <w:rFonts w:ascii="Courier New" w:hAnsi="Courier New"/>
                <w:b/>
                <w:sz w:val="20"/>
                <w:szCs w:val="20"/>
              </w:rPr>
              <w:t xml:space="preserve">DATETIME    </w:t>
            </w:r>
            <w:r w:rsidR="00C322BE">
              <w:rPr>
                <w:rFonts w:ascii="Courier New" w:hAnsi="Courier New"/>
                <w:b/>
                <w:sz w:val="20"/>
                <w:szCs w:val="20"/>
              </w:rPr>
              <w:t>ZZ</w:t>
            </w:r>
            <w:r>
              <w:rPr>
                <w:rFonts w:ascii="Courier New" w:hAnsi="Courier New"/>
                <w:b/>
                <w:sz w:val="20"/>
                <w:szCs w:val="20"/>
              </w:rPr>
              <w:t xml:space="preserve">DATETIMEDS            </w:t>
            </w:r>
          </w:p>
          <w:p w14:paraId="44358895" w14:textId="144F74F0"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0135.00 C                   MOVE      </w:t>
            </w:r>
            <w:r w:rsidR="00C322BE">
              <w:rPr>
                <w:rFonts w:ascii="Courier New" w:hAnsi="Courier New"/>
                <w:b/>
                <w:sz w:val="20"/>
                <w:szCs w:val="20"/>
              </w:rPr>
              <w:t>ZZ</w:t>
            </w:r>
            <w:r>
              <w:rPr>
                <w:rFonts w:ascii="Courier New" w:hAnsi="Courier New"/>
                <w:b/>
                <w:sz w:val="20"/>
                <w:szCs w:val="20"/>
              </w:rPr>
              <w:t xml:space="preserve">TIME        </w:t>
            </w:r>
            <w:r w:rsidR="00C322BE">
              <w:rPr>
                <w:rFonts w:ascii="Courier New" w:hAnsi="Courier New"/>
                <w:b/>
                <w:sz w:val="20"/>
                <w:szCs w:val="20"/>
              </w:rPr>
              <w:t>ZZ</w:t>
            </w:r>
            <w:r>
              <w:rPr>
                <w:rFonts w:ascii="Courier New" w:hAnsi="Courier New"/>
                <w:b/>
                <w:sz w:val="20"/>
                <w:szCs w:val="20"/>
              </w:rPr>
              <w:t xml:space="preserve">TIMN           12   </w:t>
            </w:r>
          </w:p>
          <w:p w14:paraId="54C58E53" w14:textId="5FD8F14E"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0136.00 C                   MOVE      </w:t>
            </w:r>
            <w:r w:rsidR="00C322BE">
              <w:rPr>
                <w:rFonts w:ascii="Courier New" w:hAnsi="Courier New"/>
                <w:b/>
                <w:sz w:val="20"/>
                <w:szCs w:val="20"/>
              </w:rPr>
              <w:t>ZZ</w:t>
            </w:r>
            <w:r>
              <w:rPr>
                <w:rFonts w:ascii="Courier New" w:hAnsi="Courier New"/>
                <w:b/>
                <w:sz w:val="20"/>
                <w:szCs w:val="20"/>
              </w:rPr>
              <w:t xml:space="preserve">TIMN        </w:t>
            </w:r>
            <w:r w:rsidR="00C322BE">
              <w:rPr>
                <w:rFonts w:ascii="Courier New" w:hAnsi="Courier New"/>
                <w:b/>
                <w:sz w:val="20"/>
                <w:szCs w:val="20"/>
              </w:rPr>
              <w:t>ZZ</w:t>
            </w:r>
            <w:r>
              <w:rPr>
                <w:rFonts w:ascii="Courier New" w:hAnsi="Courier New"/>
                <w:b/>
                <w:sz w:val="20"/>
                <w:szCs w:val="20"/>
              </w:rPr>
              <w:t xml:space="preserve">TIMERE         12      </w:t>
            </w:r>
          </w:p>
          <w:p w14:paraId="39F1E9F5" w14:textId="59032896"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0137.00 C                   MOVE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DATE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DATERE         10      </w:t>
            </w:r>
          </w:p>
          <w:p w14:paraId="10A933C0" w14:textId="44EB003E"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0138.00 C     </w:t>
            </w:r>
            <w:r w:rsidR="00C322BE">
              <w:rPr>
                <w:rFonts w:ascii="Courier New" w:hAnsi="Courier New"/>
                <w:b/>
                <w:sz w:val="20"/>
                <w:szCs w:val="20"/>
                <w:lang w:val="de-DE"/>
              </w:rPr>
              <w:t>ZZ</w:t>
            </w:r>
            <w:r w:rsidRPr="00F63B07">
              <w:rPr>
                <w:rFonts w:ascii="Courier New" w:hAnsi="Courier New"/>
                <w:b/>
                <w:sz w:val="20"/>
                <w:szCs w:val="20"/>
                <w:lang w:val="de-DE"/>
              </w:rPr>
              <w:t xml:space="preserve">NOPR        TAG                                              </w:t>
            </w:r>
          </w:p>
          <w:p w14:paraId="4632F4C3"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0139.00 C                   ENDSR                                            </w:t>
            </w:r>
          </w:p>
          <w:p w14:paraId="2BE4B688" w14:textId="555D2856"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0140.00 C     </w:t>
            </w:r>
            <w:r w:rsidR="00C322BE">
              <w:rPr>
                <w:rFonts w:ascii="Courier New" w:hAnsi="Courier New"/>
                <w:b/>
                <w:sz w:val="20"/>
                <w:szCs w:val="20"/>
                <w:lang w:val="de-DE"/>
              </w:rPr>
              <w:t>ZZ</w:t>
            </w:r>
            <w:r w:rsidRPr="00F63B07">
              <w:rPr>
                <w:rFonts w:ascii="Courier New" w:hAnsi="Courier New"/>
                <w:b/>
                <w:sz w:val="20"/>
                <w:szCs w:val="20"/>
                <w:lang w:val="de-DE"/>
              </w:rPr>
              <w:t xml:space="preserve">$MLP        BEGSR                                            </w:t>
            </w:r>
          </w:p>
          <w:p w14:paraId="003B4325"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0141.00 C                   Z-ADD     *ZEROS        FRM$              5 0    </w:t>
            </w:r>
          </w:p>
          <w:p w14:paraId="7C8B9DB5"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0142.00 C                   Z-ADD     *ZEROS        END$              5 0    </w:t>
            </w:r>
          </w:p>
          <w:p w14:paraId="132E1C99" w14:textId="6E00DBCF"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0143.00 C     *LIKE         DEFINE    END$          </w:t>
            </w:r>
            <w:r w:rsidR="00C322BE">
              <w:rPr>
                <w:rFonts w:ascii="Courier New" w:hAnsi="Courier New"/>
                <w:b/>
                <w:sz w:val="20"/>
                <w:szCs w:val="20"/>
              </w:rPr>
              <w:t>ZZ</w:t>
            </w:r>
            <w:r>
              <w:rPr>
                <w:rFonts w:ascii="Courier New" w:hAnsi="Courier New"/>
                <w:b/>
                <w:sz w:val="20"/>
                <w:szCs w:val="20"/>
              </w:rPr>
              <w:t xml:space="preserve">END                    </w:t>
            </w:r>
          </w:p>
          <w:p w14:paraId="6B0BD466"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0144.00 C                   DO        300           $X$$              4 0    </w:t>
            </w:r>
          </w:p>
          <w:p w14:paraId="3FE03D73"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0145.00 C     $X$$          IFEQ      1                                      </w:t>
            </w:r>
          </w:p>
          <w:p w14:paraId="18A229F0"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0146.00 C                   SETON                                        88  </w:t>
            </w:r>
          </w:p>
          <w:p w14:paraId="202FA8C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0147.00 C                   END                                              </w:t>
            </w:r>
          </w:p>
          <w:p w14:paraId="5F6A331B"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0148.00 C     END$          IFEQ      *ZEROS                                 </w:t>
            </w:r>
          </w:p>
          <w:p w14:paraId="08376CBA"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0149.00 C                   Z-ADD     $X$$          FRM$                     </w:t>
            </w:r>
          </w:p>
          <w:p w14:paraId="5152CDD9"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0150.00 C                   Z-ADD     100           END$                     </w:t>
            </w:r>
          </w:p>
          <w:p w14:paraId="70AFD319"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0151.00 C                   ELSE                                             </w:t>
            </w:r>
          </w:p>
          <w:p w14:paraId="24425B0C"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0152.00 C     END$          ADD       1             FRM$         </w:t>
            </w:r>
          </w:p>
          <w:p w14:paraId="20ABA3AB"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0153.00 C     FRM$          ADD       99            END$                     </w:t>
            </w:r>
          </w:p>
          <w:p w14:paraId="73B29575"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0154.00 C                   ENDIF                                            </w:t>
            </w:r>
          </w:p>
          <w:p w14:paraId="251CAE81" w14:textId="686C8293"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0155.00 C     END$          IFGT      </w:t>
            </w:r>
            <w:r w:rsidR="00C322BE">
              <w:rPr>
                <w:rFonts w:ascii="Courier New" w:hAnsi="Courier New"/>
                <w:b/>
                <w:sz w:val="20"/>
                <w:szCs w:val="20"/>
              </w:rPr>
              <w:t>ZZ</w:t>
            </w:r>
            <w:r>
              <w:rPr>
                <w:rFonts w:ascii="Courier New" w:hAnsi="Courier New"/>
                <w:b/>
                <w:sz w:val="20"/>
                <w:szCs w:val="20"/>
              </w:rPr>
              <w:t xml:space="preserve">END                                  </w:t>
            </w:r>
          </w:p>
          <w:p w14:paraId="585F4E39" w14:textId="4133478F"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0156.00 C                   Z-ADD     </w:t>
            </w:r>
            <w:r w:rsidR="00C322BE">
              <w:rPr>
                <w:rFonts w:ascii="Courier New" w:hAnsi="Courier New"/>
                <w:b/>
                <w:sz w:val="20"/>
                <w:szCs w:val="20"/>
              </w:rPr>
              <w:t>ZZ</w:t>
            </w:r>
            <w:r>
              <w:rPr>
                <w:rFonts w:ascii="Courier New" w:hAnsi="Courier New"/>
                <w:b/>
                <w:sz w:val="20"/>
                <w:szCs w:val="20"/>
              </w:rPr>
              <w:t xml:space="preserve">END         END$                     </w:t>
            </w:r>
          </w:p>
          <w:p w14:paraId="5B48C5DC"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0157.00 C                   ENDIF                                            </w:t>
            </w:r>
          </w:p>
          <w:p w14:paraId="11DB6B02" w14:textId="11BA0DDC"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0158.00 C     </w:t>
            </w:r>
            <w:r w:rsidR="00C322BE">
              <w:rPr>
                <w:rFonts w:ascii="Courier New" w:hAnsi="Courier New"/>
                <w:b/>
                <w:sz w:val="20"/>
                <w:szCs w:val="20"/>
              </w:rPr>
              <w:t>ZZ</w:t>
            </w:r>
            <w:r>
              <w:rPr>
                <w:rFonts w:ascii="Courier New" w:hAnsi="Courier New"/>
                <w:b/>
                <w:sz w:val="20"/>
                <w:szCs w:val="20"/>
              </w:rPr>
              <w:t xml:space="preserve">H($X$$)     IFNE      *BLANKS                                </w:t>
            </w:r>
          </w:p>
          <w:p w14:paraId="29A4D64A" w14:textId="3F576579"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0159.00 C                   EXCEPT    </w:t>
            </w:r>
            <w:r w:rsidR="00C322BE">
              <w:rPr>
                <w:rFonts w:ascii="Courier New" w:hAnsi="Courier New"/>
                <w:b/>
                <w:sz w:val="20"/>
                <w:szCs w:val="20"/>
              </w:rPr>
              <w:t>ZZ</w:t>
            </w:r>
            <w:r>
              <w:rPr>
                <w:rFonts w:ascii="Courier New" w:hAnsi="Courier New"/>
                <w:b/>
                <w:sz w:val="20"/>
                <w:szCs w:val="20"/>
              </w:rPr>
              <w:t xml:space="preserve">$MPL                                 </w:t>
            </w:r>
          </w:p>
          <w:p w14:paraId="33BD8EF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0160.00 C                   SETOFF                                       88  </w:t>
            </w:r>
          </w:p>
          <w:p w14:paraId="0A21F7B7"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0161.00 C                   ENDIF                                            </w:t>
            </w:r>
          </w:p>
          <w:p w14:paraId="5428EF7C" w14:textId="2942D24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0162.00 C     END$          IFEQ      </w:t>
            </w:r>
            <w:r w:rsidR="00C322BE">
              <w:rPr>
                <w:rFonts w:ascii="Courier New" w:hAnsi="Courier New"/>
                <w:b/>
                <w:sz w:val="20"/>
                <w:szCs w:val="20"/>
              </w:rPr>
              <w:t>ZZ</w:t>
            </w:r>
            <w:r>
              <w:rPr>
                <w:rFonts w:ascii="Courier New" w:hAnsi="Courier New"/>
                <w:b/>
                <w:sz w:val="20"/>
                <w:szCs w:val="20"/>
              </w:rPr>
              <w:t xml:space="preserve">END                                  </w:t>
            </w:r>
          </w:p>
          <w:p w14:paraId="4178573E"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0163.00 C                   LEAVE                                            </w:t>
            </w:r>
          </w:p>
          <w:p w14:paraId="40B7AE47"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0164.00 C                   ENDIF                                            </w:t>
            </w:r>
          </w:p>
          <w:p w14:paraId="61A5C1F1"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0165.00 C                   ENDDO                                            </w:t>
            </w:r>
          </w:p>
          <w:p w14:paraId="2F0E26D3"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0166.00 C                   ENDSR                                            </w:t>
            </w:r>
          </w:p>
          <w:p w14:paraId="4CF4322F" w14:textId="53FF2E9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0167.00 C     </w:t>
            </w:r>
            <w:r w:rsidR="00C322BE">
              <w:rPr>
                <w:rFonts w:ascii="Courier New" w:hAnsi="Courier New"/>
                <w:b/>
                <w:sz w:val="20"/>
                <w:szCs w:val="20"/>
                <w:lang w:val="de-DE"/>
              </w:rPr>
              <w:t>ZZ</w:t>
            </w:r>
            <w:r w:rsidRPr="00F63B07">
              <w:rPr>
                <w:rFonts w:ascii="Courier New" w:hAnsi="Courier New"/>
                <w:b/>
                <w:sz w:val="20"/>
                <w:szCs w:val="20"/>
                <w:lang w:val="de-DE"/>
              </w:rPr>
              <w:t xml:space="preserve">GENS        BEGSR                                            </w:t>
            </w:r>
          </w:p>
          <w:p w14:paraId="4F36247E" w14:textId="64165E3E"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0168.00 C                   EXSR      </w:t>
            </w:r>
            <w:r w:rsidR="00C322BE">
              <w:rPr>
                <w:rFonts w:ascii="Courier New" w:hAnsi="Courier New"/>
                <w:b/>
                <w:sz w:val="20"/>
                <w:szCs w:val="20"/>
                <w:lang w:val="de-DE"/>
              </w:rPr>
              <w:t>ZZ</w:t>
            </w:r>
            <w:r w:rsidRPr="00F63B07">
              <w:rPr>
                <w:rFonts w:ascii="Courier New" w:hAnsi="Courier New"/>
                <w:b/>
                <w:sz w:val="20"/>
                <w:szCs w:val="20"/>
                <w:lang w:val="de-DE"/>
              </w:rPr>
              <w:t xml:space="preserve">GETI                                 </w:t>
            </w:r>
          </w:p>
          <w:p w14:paraId="6B22D36E"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0169.00 C                   z-add     1000000       ZDVISEQ                  </w:t>
            </w:r>
          </w:p>
          <w:p w14:paraId="3216251D" w14:textId="779E9601"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0170.00 C                   add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SRC#        ZDVISEQ               </w:t>
            </w:r>
          </w:p>
          <w:p w14:paraId="169A90A5"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0171.00 C                   MOVEL     *blanks       ZDAUDSTM              </w:t>
            </w:r>
          </w:p>
          <w:p w14:paraId="42ABCBE1"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0172.00 C                   MOVEL     'NO SOURCE'   ZDAUDSTM              </w:t>
            </w:r>
          </w:p>
          <w:p w14:paraId="53B94A95"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0173.00 C     zzaudkey      CHAIN     ZZAUDREC                            </w:t>
            </w:r>
          </w:p>
          <w:p w14:paraId="066F19CA"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0174.00 C                   if        not%found                           </w:t>
            </w:r>
          </w:p>
          <w:p w14:paraId="6F3CFDD2"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0175.00 C                   MOVEL     'NO SOURCE'   ZDAUDSTM              </w:t>
            </w:r>
          </w:p>
          <w:p w14:paraId="11E25E46"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0176.00 C                   ELSE                                          </w:t>
            </w:r>
          </w:p>
          <w:p w14:paraId="34475602" w14:textId="4BC0EC94"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0177.00 C                   MOVE      ZDAUDSTM      </w:t>
            </w:r>
            <w:r w:rsidR="00C322BE">
              <w:rPr>
                <w:rFonts w:ascii="Courier New" w:hAnsi="Courier New"/>
                <w:b/>
                <w:sz w:val="20"/>
                <w:szCs w:val="20"/>
              </w:rPr>
              <w:t>ZZ</w:t>
            </w:r>
            <w:r>
              <w:rPr>
                <w:rFonts w:ascii="Courier New" w:hAnsi="Courier New"/>
                <w:b/>
                <w:sz w:val="20"/>
                <w:szCs w:val="20"/>
              </w:rPr>
              <w:t xml:space="preserve">FILNAM         10   </w:t>
            </w:r>
          </w:p>
          <w:p w14:paraId="2FBB5582"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0178.00 C                   END                                           </w:t>
            </w:r>
          </w:p>
          <w:p w14:paraId="40CC1A58" w14:textId="2826B144"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0179.00 C                   EXCEPT    </w:t>
            </w:r>
            <w:r w:rsidR="00C322BE">
              <w:rPr>
                <w:rFonts w:ascii="Courier New" w:hAnsi="Courier New"/>
                <w:b/>
                <w:sz w:val="20"/>
                <w:szCs w:val="20"/>
              </w:rPr>
              <w:t>ZZ</w:t>
            </w:r>
            <w:r>
              <w:rPr>
                <w:rFonts w:ascii="Courier New" w:hAnsi="Courier New"/>
                <w:b/>
                <w:sz w:val="20"/>
                <w:szCs w:val="20"/>
              </w:rPr>
              <w:t xml:space="preserve">GENP                              </w:t>
            </w:r>
          </w:p>
          <w:p w14:paraId="711B6BB2" w14:textId="7FDA116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0180.00 C                   MOVEL     *BLANKS       </w:t>
            </w:r>
            <w:r w:rsidR="00C322BE">
              <w:rPr>
                <w:rFonts w:ascii="Courier New" w:hAnsi="Courier New"/>
                <w:b/>
                <w:sz w:val="20"/>
                <w:szCs w:val="20"/>
              </w:rPr>
              <w:t>ZZ</w:t>
            </w:r>
            <w:r>
              <w:rPr>
                <w:rFonts w:ascii="Courier New" w:hAnsi="Courier New"/>
                <w:b/>
                <w:sz w:val="20"/>
                <w:szCs w:val="20"/>
              </w:rPr>
              <w:t xml:space="preserve">MESG           20   </w:t>
            </w:r>
          </w:p>
          <w:p w14:paraId="43FF81AD" w14:textId="3D0D8DA1"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0181.00 C                   MOVEL     *BLANKS       </w:t>
            </w:r>
            <w:r w:rsidR="00C322BE">
              <w:rPr>
                <w:rFonts w:ascii="Courier New" w:hAnsi="Courier New"/>
                <w:b/>
                <w:sz w:val="20"/>
                <w:szCs w:val="20"/>
              </w:rPr>
              <w:t>ZZ</w:t>
            </w:r>
            <w:r>
              <w:rPr>
                <w:rFonts w:ascii="Courier New" w:hAnsi="Courier New"/>
                <w:b/>
                <w:sz w:val="20"/>
                <w:szCs w:val="20"/>
              </w:rPr>
              <w:t xml:space="preserve">TIMB                </w:t>
            </w:r>
          </w:p>
          <w:p w14:paraId="3C1EA6FC"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0182.00 C                   ENDSR                                         </w:t>
            </w:r>
          </w:p>
          <w:p w14:paraId="7EF8E2EA" w14:textId="1816328D" w:rsidR="008D2634" w:rsidRPr="00F63B07" w:rsidRDefault="008D2634">
            <w:pPr>
              <w:pStyle w:val="DisplayScreen"/>
              <w:spacing w:line="254" w:lineRule="auto"/>
              <w:rPr>
                <w:rFonts w:ascii="Courier New" w:hAnsi="Courier New"/>
                <w:b/>
                <w:color w:val="C00000"/>
                <w:sz w:val="20"/>
                <w:szCs w:val="20"/>
                <w:lang w:val="de-DE"/>
              </w:rPr>
            </w:pPr>
            <w:r w:rsidRPr="00F63B07">
              <w:rPr>
                <w:rFonts w:ascii="Courier New" w:hAnsi="Courier New"/>
                <w:b/>
                <w:color w:val="C00000"/>
                <w:sz w:val="20"/>
                <w:szCs w:val="20"/>
                <w:lang w:val="de-DE"/>
              </w:rPr>
              <w:t xml:space="preserve">0183.00 **OZZAUDITP  E            </w:t>
            </w:r>
            <w:r w:rsidR="00C322BE">
              <w:rPr>
                <w:rFonts w:ascii="Courier New" w:hAnsi="Courier New"/>
                <w:b/>
                <w:color w:val="C00000"/>
                <w:sz w:val="20"/>
                <w:szCs w:val="20"/>
                <w:lang w:val="de-DE"/>
              </w:rPr>
              <w:t>ZZ</w:t>
            </w:r>
            <w:r w:rsidRPr="00F63B07">
              <w:rPr>
                <w:rFonts w:ascii="Courier New" w:hAnsi="Courier New"/>
                <w:b/>
                <w:color w:val="C00000"/>
                <w:sz w:val="20"/>
                <w:szCs w:val="20"/>
                <w:lang w:val="de-DE"/>
              </w:rPr>
              <w:t xml:space="preserve">STRT         1 01                     </w:t>
            </w:r>
          </w:p>
          <w:p w14:paraId="2D263541" w14:textId="1ABEB6F9" w:rsidR="008D2634" w:rsidRPr="00F63B07" w:rsidRDefault="008D2634">
            <w:pPr>
              <w:pStyle w:val="DisplayScreen"/>
              <w:spacing w:line="254" w:lineRule="auto"/>
              <w:rPr>
                <w:rFonts w:ascii="Courier New" w:hAnsi="Courier New"/>
                <w:b/>
                <w:color w:val="C00000"/>
                <w:sz w:val="20"/>
                <w:szCs w:val="20"/>
                <w:lang w:val="de-DE"/>
              </w:rPr>
            </w:pPr>
            <w:r w:rsidRPr="00F63B07">
              <w:rPr>
                <w:rFonts w:ascii="Courier New" w:hAnsi="Courier New"/>
                <w:b/>
                <w:color w:val="C00000"/>
                <w:sz w:val="20"/>
                <w:szCs w:val="20"/>
                <w:lang w:val="de-DE"/>
              </w:rPr>
              <w:t xml:space="preserve">0184.00 OZZAUDITD  E            </w:t>
            </w:r>
            <w:r w:rsidR="00C322BE">
              <w:rPr>
                <w:rFonts w:ascii="Courier New" w:hAnsi="Courier New"/>
                <w:b/>
                <w:color w:val="C00000"/>
                <w:sz w:val="20"/>
                <w:szCs w:val="20"/>
                <w:lang w:val="de-DE"/>
              </w:rPr>
              <w:t>ZZ</w:t>
            </w:r>
            <w:r w:rsidRPr="00F63B07">
              <w:rPr>
                <w:rFonts w:ascii="Courier New" w:hAnsi="Courier New"/>
                <w:b/>
                <w:color w:val="C00000"/>
                <w:sz w:val="20"/>
                <w:szCs w:val="20"/>
                <w:lang w:val="de-DE"/>
              </w:rPr>
              <w:t xml:space="preserve">STRT                                    </w:t>
            </w:r>
          </w:p>
          <w:p w14:paraId="2DD5B709"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0185.00 O                                            8 'Program-'         </w:t>
            </w:r>
          </w:p>
          <w:p w14:paraId="7ADBA57D" w14:textId="7F055E33"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0186.00 O                       </w:t>
            </w:r>
            <w:r w:rsidR="00C322BE">
              <w:rPr>
                <w:rFonts w:ascii="Courier New" w:hAnsi="Courier New"/>
                <w:b/>
                <w:sz w:val="20"/>
                <w:szCs w:val="20"/>
              </w:rPr>
              <w:t>ZZ</w:t>
            </w:r>
            <w:r>
              <w:rPr>
                <w:rFonts w:ascii="Courier New" w:hAnsi="Courier New"/>
                <w:b/>
                <w:sz w:val="20"/>
                <w:szCs w:val="20"/>
              </w:rPr>
              <w:t xml:space="preserve">PROG              18                    </w:t>
            </w:r>
          </w:p>
          <w:p w14:paraId="5768A8B7" w14:textId="551EBF5F" w:rsidR="008D2634" w:rsidRPr="00803B5B" w:rsidRDefault="008D2634">
            <w:pPr>
              <w:pStyle w:val="DisplayScreen"/>
              <w:spacing w:line="254" w:lineRule="auto"/>
              <w:rPr>
                <w:rFonts w:ascii="Courier New" w:hAnsi="Courier New"/>
                <w:b/>
                <w:sz w:val="20"/>
                <w:szCs w:val="20"/>
              </w:rPr>
            </w:pPr>
            <w:r w:rsidRPr="00803B5B">
              <w:rPr>
                <w:rFonts w:ascii="Courier New" w:hAnsi="Courier New"/>
                <w:b/>
                <w:sz w:val="20"/>
                <w:szCs w:val="20"/>
              </w:rPr>
              <w:t xml:space="preserve">0187.00 O                       </w:t>
            </w:r>
            <w:r w:rsidR="00C322BE" w:rsidRPr="00803B5B">
              <w:rPr>
                <w:rFonts w:ascii="Courier New" w:hAnsi="Courier New"/>
                <w:b/>
                <w:sz w:val="20"/>
                <w:szCs w:val="20"/>
              </w:rPr>
              <w:t>ZZ</w:t>
            </w:r>
            <w:r w:rsidRPr="00803B5B">
              <w:rPr>
                <w:rFonts w:ascii="Courier New" w:hAnsi="Courier New"/>
                <w:b/>
                <w:sz w:val="20"/>
                <w:szCs w:val="20"/>
              </w:rPr>
              <w:t xml:space="preserve">COD1              40                </w:t>
            </w:r>
          </w:p>
          <w:p w14:paraId="651D5B81" w14:textId="01C3EA3A" w:rsidR="008D2634" w:rsidRPr="00803B5B" w:rsidRDefault="008D2634">
            <w:pPr>
              <w:pStyle w:val="DisplayScreen"/>
              <w:spacing w:line="254" w:lineRule="auto"/>
              <w:rPr>
                <w:rFonts w:ascii="Courier New" w:hAnsi="Courier New"/>
                <w:b/>
                <w:sz w:val="20"/>
                <w:szCs w:val="20"/>
              </w:rPr>
            </w:pPr>
            <w:r w:rsidRPr="00803B5B">
              <w:rPr>
                <w:rFonts w:ascii="Courier New" w:hAnsi="Courier New"/>
                <w:b/>
                <w:sz w:val="20"/>
                <w:szCs w:val="20"/>
              </w:rPr>
              <w:t xml:space="preserve">0188.00 O                       </w:t>
            </w:r>
            <w:r w:rsidR="00C322BE" w:rsidRPr="00803B5B">
              <w:rPr>
                <w:rFonts w:ascii="Courier New" w:hAnsi="Courier New"/>
                <w:b/>
                <w:sz w:val="20"/>
                <w:szCs w:val="20"/>
              </w:rPr>
              <w:t>ZZ</w:t>
            </w:r>
            <w:r w:rsidRPr="00803B5B">
              <w:rPr>
                <w:rFonts w:ascii="Courier New" w:hAnsi="Courier New"/>
                <w:b/>
                <w:sz w:val="20"/>
                <w:szCs w:val="20"/>
              </w:rPr>
              <w:t xml:space="preserve">COD2              60                </w:t>
            </w:r>
          </w:p>
          <w:p w14:paraId="324C5AB3" w14:textId="397F4F9D"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0189.00 O                       </w:t>
            </w:r>
            <w:r w:rsidR="00C322BE">
              <w:rPr>
                <w:rFonts w:ascii="Courier New" w:hAnsi="Courier New"/>
                <w:b/>
                <w:sz w:val="20"/>
                <w:szCs w:val="20"/>
              </w:rPr>
              <w:t>ZZ</w:t>
            </w:r>
            <w:r>
              <w:rPr>
                <w:rFonts w:ascii="Courier New" w:hAnsi="Courier New"/>
                <w:b/>
                <w:sz w:val="20"/>
                <w:szCs w:val="20"/>
              </w:rPr>
              <w:t xml:space="preserve">COD3              70                </w:t>
            </w:r>
          </w:p>
          <w:p w14:paraId="3640620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0190.00 O                                           80 'Obj Lib: '    </w:t>
            </w:r>
          </w:p>
          <w:p w14:paraId="5EFCF6E3" w14:textId="717D0394"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0191.00 O                       </w:t>
            </w:r>
            <w:r w:rsidR="00C322BE">
              <w:rPr>
                <w:rFonts w:ascii="Courier New" w:hAnsi="Courier New"/>
                <w:b/>
                <w:sz w:val="20"/>
                <w:szCs w:val="20"/>
              </w:rPr>
              <w:t>ZZ</w:t>
            </w:r>
            <w:r>
              <w:rPr>
                <w:rFonts w:ascii="Courier New" w:hAnsi="Courier New"/>
                <w:b/>
                <w:sz w:val="20"/>
                <w:szCs w:val="20"/>
              </w:rPr>
              <w:t xml:space="preserve">PRLI              90                </w:t>
            </w:r>
          </w:p>
          <w:p w14:paraId="29984E97"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0192.00 O                                          101 'Initiated:'   </w:t>
            </w:r>
          </w:p>
          <w:p w14:paraId="530BAE7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0193.00 O                       UDATE              110 '  /  /  '     </w:t>
            </w:r>
          </w:p>
          <w:p w14:paraId="02306971" w14:textId="50D24930"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0194.00 O                       </w:t>
            </w:r>
            <w:r w:rsidR="00C322BE">
              <w:rPr>
                <w:rFonts w:ascii="Courier New" w:hAnsi="Courier New"/>
                <w:b/>
                <w:sz w:val="20"/>
                <w:szCs w:val="20"/>
              </w:rPr>
              <w:t>ZZ</w:t>
            </w:r>
            <w:r>
              <w:rPr>
                <w:rFonts w:ascii="Courier New" w:hAnsi="Courier New"/>
                <w:b/>
                <w:sz w:val="20"/>
                <w:szCs w:val="20"/>
              </w:rPr>
              <w:t xml:space="preserve">TIMS             123                </w:t>
            </w:r>
          </w:p>
          <w:p w14:paraId="1649CA9A"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0195.00 O                                          130 'PAGE'         </w:t>
            </w:r>
          </w:p>
          <w:p w14:paraId="27EE326B" w14:textId="184C5698"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0196.00 O                       </w:t>
            </w:r>
            <w:r w:rsidR="00C322BE">
              <w:rPr>
                <w:rFonts w:ascii="Courier New" w:hAnsi="Courier New"/>
                <w:b/>
                <w:sz w:val="20"/>
                <w:szCs w:val="20"/>
              </w:rPr>
              <w:t>ZZ</w:t>
            </w:r>
            <w:r>
              <w:rPr>
                <w:rFonts w:ascii="Courier New" w:hAnsi="Courier New"/>
                <w:b/>
                <w:sz w:val="20"/>
                <w:szCs w:val="20"/>
              </w:rPr>
              <w:t xml:space="preserve">PAGP        Z    135                </w:t>
            </w:r>
          </w:p>
          <w:p w14:paraId="7810ED63" w14:textId="583A8C4E"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0197.00 O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CONT             159                </w:t>
            </w:r>
          </w:p>
          <w:p w14:paraId="3C6FE9D9" w14:textId="0B3DB8FB"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0198.00 O                       </w:t>
            </w:r>
            <w:r w:rsidR="00C322BE">
              <w:rPr>
                <w:rFonts w:ascii="Courier New" w:hAnsi="Courier New"/>
                <w:b/>
                <w:sz w:val="20"/>
                <w:szCs w:val="20"/>
                <w:lang w:val="de-DE"/>
              </w:rPr>
              <w:t>ZZ</w:t>
            </w:r>
            <w:r w:rsidRPr="00F63B07">
              <w:rPr>
                <w:rFonts w:ascii="Courier New" w:hAnsi="Courier New"/>
                <w:b/>
                <w:sz w:val="20"/>
                <w:szCs w:val="20"/>
                <w:lang w:val="de-DE"/>
              </w:rPr>
              <w:t xml:space="preserve">PROG             169                </w:t>
            </w:r>
          </w:p>
          <w:p w14:paraId="2C6AFF7A" w14:textId="1F729A64"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0199.00 O          E            </w:t>
            </w:r>
            <w:r w:rsidR="00C322BE">
              <w:rPr>
                <w:rFonts w:ascii="Courier New" w:hAnsi="Courier New"/>
                <w:b/>
                <w:sz w:val="20"/>
                <w:szCs w:val="20"/>
                <w:lang w:val="de-DE"/>
              </w:rPr>
              <w:t>ZZ</w:t>
            </w:r>
            <w:r w:rsidRPr="00F63B07">
              <w:rPr>
                <w:rFonts w:ascii="Courier New" w:hAnsi="Courier New"/>
                <w:b/>
                <w:sz w:val="20"/>
                <w:szCs w:val="20"/>
                <w:lang w:val="de-DE"/>
              </w:rPr>
              <w:t xml:space="preserve">STRT                                </w:t>
            </w:r>
          </w:p>
          <w:p w14:paraId="1FD7B667" w14:textId="432ECA04"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0200.00 O                       </w:t>
            </w:r>
            <w:r w:rsidR="00C322BE">
              <w:rPr>
                <w:rFonts w:ascii="Courier New" w:hAnsi="Courier New"/>
                <w:b/>
                <w:sz w:val="20"/>
                <w:szCs w:val="20"/>
              </w:rPr>
              <w:t>ZZ</w:t>
            </w:r>
            <w:r>
              <w:rPr>
                <w:rFonts w:ascii="Courier New" w:hAnsi="Courier New"/>
                <w:b/>
                <w:sz w:val="20"/>
                <w:szCs w:val="20"/>
              </w:rPr>
              <w:t xml:space="preserve">PROP              19                </w:t>
            </w:r>
          </w:p>
          <w:p w14:paraId="317D410B" w14:textId="6F6CCA19"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0201.00 O                       </w:t>
            </w:r>
            <w:r w:rsidR="00C322BE">
              <w:rPr>
                <w:rFonts w:ascii="Courier New" w:hAnsi="Courier New"/>
                <w:b/>
                <w:sz w:val="20"/>
                <w:szCs w:val="20"/>
              </w:rPr>
              <w:t>ZZ</w:t>
            </w:r>
            <w:r>
              <w:rPr>
                <w:rFonts w:ascii="Courier New" w:hAnsi="Courier New"/>
                <w:b/>
                <w:sz w:val="20"/>
                <w:szCs w:val="20"/>
              </w:rPr>
              <w:t xml:space="preserve">PROM              31                </w:t>
            </w:r>
          </w:p>
          <w:p w14:paraId="2D35229B" w14:textId="6B39F722"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0202.00 O          E            </w:t>
            </w:r>
            <w:r w:rsidR="00C322BE">
              <w:rPr>
                <w:rFonts w:ascii="Courier New" w:hAnsi="Courier New"/>
                <w:b/>
                <w:sz w:val="20"/>
                <w:szCs w:val="20"/>
              </w:rPr>
              <w:t>ZZ</w:t>
            </w:r>
            <w:r>
              <w:rPr>
                <w:rFonts w:ascii="Courier New" w:hAnsi="Courier New"/>
                <w:b/>
                <w:sz w:val="20"/>
                <w:szCs w:val="20"/>
              </w:rPr>
              <w:t xml:space="preserve">STRT                                </w:t>
            </w:r>
          </w:p>
          <w:p w14:paraId="6A7D657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0203.00 O                                            5 'Job: '        </w:t>
            </w:r>
          </w:p>
          <w:p w14:paraId="67AA087A" w14:textId="62B2FC78"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0204.00 O                       </w:t>
            </w:r>
            <w:r w:rsidR="00C322BE">
              <w:rPr>
                <w:rFonts w:ascii="Courier New" w:hAnsi="Courier New"/>
                <w:b/>
                <w:sz w:val="20"/>
                <w:szCs w:val="20"/>
              </w:rPr>
              <w:t>ZZ</w:t>
            </w:r>
            <w:r>
              <w:rPr>
                <w:rFonts w:ascii="Courier New" w:hAnsi="Courier New"/>
                <w:b/>
                <w:sz w:val="20"/>
                <w:szCs w:val="20"/>
              </w:rPr>
              <w:t xml:space="preserve">JOB#              11                         </w:t>
            </w:r>
          </w:p>
          <w:p w14:paraId="01141B66"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0205.00 O                                           39 'User Profile:'         </w:t>
            </w:r>
          </w:p>
          <w:p w14:paraId="7B6BBAD1" w14:textId="33512528"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0206.00 O                       </w:t>
            </w:r>
            <w:r w:rsidR="00C322BE">
              <w:rPr>
                <w:rFonts w:ascii="Courier New" w:hAnsi="Courier New"/>
                <w:b/>
                <w:sz w:val="20"/>
                <w:szCs w:val="20"/>
              </w:rPr>
              <w:t>ZZ</w:t>
            </w:r>
            <w:r>
              <w:rPr>
                <w:rFonts w:ascii="Courier New" w:hAnsi="Courier New"/>
                <w:b/>
                <w:sz w:val="20"/>
                <w:szCs w:val="20"/>
              </w:rPr>
              <w:t xml:space="preserve">USRP              50                         </w:t>
            </w:r>
          </w:p>
          <w:p w14:paraId="6EEAEEEB"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0207.00 O                                           65 'Source Type:'          </w:t>
            </w:r>
          </w:p>
          <w:p w14:paraId="45DC90A7" w14:textId="08950F82"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0208.00 O                       </w:t>
            </w:r>
            <w:r w:rsidR="00C322BE">
              <w:rPr>
                <w:rFonts w:ascii="Courier New" w:hAnsi="Courier New"/>
                <w:b/>
                <w:sz w:val="20"/>
                <w:szCs w:val="20"/>
              </w:rPr>
              <w:t>ZZ</w:t>
            </w:r>
            <w:r>
              <w:rPr>
                <w:rFonts w:ascii="Courier New" w:hAnsi="Courier New"/>
                <w:b/>
                <w:sz w:val="20"/>
                <w:szCs w:val="20"/>
              </w:rPr>
              <w:t xml:space="preserve">CONT              86                         </w:t>
            </w:r>
          </w:p>
          <w:p w14:paraId="39A62412"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0209.00 O                                          100 'Source File/Library:'  </w:t>
            </w:r>
          </w:p>
          <w:p w14:paraId="35C2925E" w14:textId="39BC460D"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0210.00 O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CONF             121                         </w:t>
            </w:r>
          </w:p>
          <w:p w14:paraId="0475F319" w14:textId="2EC76972"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0211.00 O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CON1             145                         </w:t>
            </w:r>
          </w:p>
          <w:p w14:paraId="3BFBBC7B" w14:textId="2D98950A" w:rsidR="008D2634" w:rsidRPr="00803B5B" w:rsidRDefault="008D263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0212.00 O          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STRT                                         </w:t>
            </w:r>
          </w:p>
          <w:p w14:paraId="437A8F94"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0213.00 O                                            5 'Line#'                 </w:t>
            </w:r>
          </w:p>
          <w:p w14:paraId="4FE2F2E3"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0214.00 O                                          103 'Do#'                   </w:t>
            </w:r>
          </w:p>
          <w:p w14:paraId="508CCB4D"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0215.00 O                                          109 'SrcId'                 </w:t>
            </w:r>
          </w:p>
          <w:p w14:paraId="446024D6"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0216.00 O                                          116 'ChgDat'                </w:t>
            </w:r>
          </w:p>
          <w:p w14:paraId="3771F3BE"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0217.00 O                                          123 '  Seq#'                </w:t>
            </w:r>
          </w:p>
          <w:p w14:paraId="29A09D3C" w14:textId="2E7EA3F3"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0218.00 O          E            </w:t>
            </w:r>
            <w:r w:rsidR="00C322BE">
              <w:rPr>
                <w:rFonts w:ascii="Courier New" w:hAnsi="Courier New"/>
                <w:b/>
                <w:sz w:val="20"/>
                <w:szCs w:val="20"/>
                <w:lang w:val="de-DE"/>
              </w:rPr>
              <w:t>ZZ</w:t>
            </w:r>
            <w:r w:rsidRPr="00F63B07">
              <w:rPr>
                <w:rFonts w:ascii="Courier New" w:hAnsi="Courier New"/>
                <w:b/>
                <w:sz w:val="20"/>
                <w:szCs w:val="20"/>
                <w:lang w:val="de-DE"/>
              </w:rPr>
              <w:t xml:space="preserve">$MPL                                         </w:t>
            </w:r>
          </w:p>
          <w:p w14:paraId="11BCDF24" w14:textId="667B3A99"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0219.00 O               88      </w:t>
            </w:r>
            <w:r w:rsidR="00C322BE">
              <w:rPr>
                <w:rFonts w:ascii="Courier New" w:hAnsi="Courier New"/>
                <w:b/>
                <w:sz w:val="20"/>
                <w:szCs w:val="20"/>
                <w:lang w:val="de-DE"/>
              </w:rPr>
              <w:t>ZZ</w:t>
            </w:r>
            <w:r w:rsidRPr="00F63B07">
              <w:rPr>
                <w:rFonts w:ascii="Courier New" w:hAnsi="Courier New"/>
                <w:b/>
                <w:sz w:val="20"/>
                <w:szCs w:val="20"/>
                <w:lang w:val="de-DE"/>
              </w:rPr>
              <w:t xml:space="preserve">NME               14                         </w:t>
            </w:r>
          </w:p>
          <w:p w14:paraId="079D25E3" w14:textId="77777777" w:rsidR="007F6AC2"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0220.00 O                       </w:t>
            </w:r>
            <w:r w:rsidR="00C322BE">
              <w:rPr>
                <w:rFonts w:ascii="Courier New" w:hAnsi="Courier New"/>
                <w:b/>
                <w:sz w:val="20"/>
                <w:szCs w:val="20"/>
                <w:lang w:val="de-DE"/>
              </w:rPr>
              <w:t>ZZ</w:t>
            </w:r>
            <w:r w:rsidRPr="00F63B07">
              <w:rPr>
                <w:rFonts w:ascii="Courier New" w:hAnsi="Courier New"/>
                <w:b/>
                <w:sz w:val="20"/>
                <w:szCs w:val="20"/>
                <w:lang w:val="de-DE"/>
              </w:rPr>
              <w:t xml:space="preserve">H($X$$)          127                        </w:t>
            </w:r>
          </w:p>
          <w:p w14:paraId="15C9217A" w14:textId="04C70E90"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0221.00 O                                          027 '''' </w:t>
            </w:r>
          </w:p>
          <w:p w14:paraId="6015FE0A"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0222.00 O                                          128 '''' </w:t>
            </w:r>
          </w:p>
          <w:p w14:paraId="46BFB2BA"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0223.00 O                       FRM$          Z     25      </w:t>
            </w:r>
          </w:p>
          <w:p w14:paraId="43387564" w14:textId="24B3587C"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0224.00 O          E            </w:t>
            </w:r>
            <w:r w:rsidR="00C322BE">
              <w:rPr>
                <w:rFonts w:ascii="Courier New" w:hAnsi="Courier New"/>
                <w:b/>
                <w:sz w:val="20"/>
                <w:szCs w:val="20"/>
                <w:lang w:val="de-DE"/>
              </w:rPr>
              <w:t>ZZ</w:t>
            </w:r>
            <w:r w:rsidRPr="00F63B07">
              <w:rPr>
                <w:rFonts w:ascii="Courier New" w:hAnsi="Courier New"/>
                <w:b/>
                <w:sz w:val="20"/>
                <w:szCs w:val="20"/>
                <w:lang w:val="de-DE"/>
              </w:rPr>
              <w:t xml:space="preserve">GENP                      </w:t>
            </w:r>
          </w:p>
          <w:p w14:paraId="67FC65C7"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0225.00 O                       ZDAUDSTM           138      </w:t>
            </w:r>
          </w:p>
          <w:p w14:paraId="58D96513" w14:textId="7CF00F96"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0226.00 O                       </w:t>
            </w:r>
            <w:r w:rsidR="00C322BE">
              <w:rPr>
                <w:rFonts w:ascii="Courier New" w:hAnsi="Courier New"/>
                <w:b/>
                <w:sz w:val="20"/>
                <w:szCs w:val="20"/>
                <w:lang w:val="de-DE"/>
              </w:rPr>
              <w:t>ZZ</w:t>
            </w:r>
            <w:r w:rsidRPr="00F63B07">
              <w:rPr>
                <w:rFonts w:ascii="Courier New" w:hAnsi="Courier New"/>
                <w:b/>
                <w:sz w:val="20"/>
                <w:szCs w:val="20"/>
                <w:lang w:val="de-DE"/>
              </w:rPr>
              <w:t xml:space="preserve">MESG             144      </w:t>
            </w:r>
          </w:p>
          <w:p w14:paraId="27076551" w14:textId="402E51FB"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0227.00 O                       </w:t>
            </w:r>
            <w:r w:rsidR="00C322BE">
              <w:rPr>
                <w:rFonts w:ascii="Courier New" w:hAnsi="Courier New"/>
                <w:b/>
                <w:sz w:val="20"/>
                <w:szCs w:val="20"/>
                <w:lang w:val="de-DE"/>
              </w:rPr>
              <w:t>ZZ</w:t>
            </w:r>
            <w:r w:rsidRPr="00F63B07">
              <w:rPr>
                <w:rFonts w:ascii="Courier New" w:hAnsi="Courier New"/>
                <w:b/>
                <w:sz w:val="20"/>
                <w:szCs w:val="20"/>
                <w:lang w:val="de-DE"/>
              </w:rPr>
              <w:t xml:space="preserve">TIMB             157      </w:t>
            </w:r>
          </w:p>
          <w:p w14:paraId="61C69EFA" w14:textId="7D40827B"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0228.00 O                       </w:t>
            </w:r>
            <w:r w:rsidR="00C322BE">
              <w:rPr>
                <w:rFonts w:ascii="Courier New" w:hAnsi="Courier New"/>
                <w:b/>
                <w:sz w:val="20"/>
                <w:szCs w:val="20"/>
                <w:lang w:val="de-DE"/>
              </w:rPr>
              <w:t>ZZ</w:t>
            </w:r>
            <w:r w:rsidRPr="00F63B07">
              <w:rPr>
                <w:rFonts w:ascii="Courier New" w:hAnsi="Courier New"/>
                <w:b/>
                <w:sz w:val="20"/>
                <w:szCs w:val="20"/>
                <w:lang w:val="de-DE"/>
              </w:rPr>
              <w:t xml:space="preserve">FILNAM           211      </w:t>
            </w:r>
          </w:p>
          <w:p w14:paraId="1BCDD2C3" w14:textId="14548C63"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0229.00 O          E            </w:t>
            </w:r>
            <w:r w:rsidR="00C322BE">
              <w:rPr>
                <w:rFonts w:ascii="Courier New" w:hAnsi="Courier New"/>
                <w:b/>
                <w:sz w:val="20"/>
                <w:szCs w:val="20"/>
                <w:lang w:val="de-DE"/>
              </w:rPr>
              <w:t>ZZ</w:t>
            </w:r>
            <w:r w:rsidRPr="00F63B07">
              <w:rPr>
                <w:rFonts w:ascii="Courier New" w:hAnsi="Courier New"/>
                <w:b/>
                <w:sz w:val="20"/>
                <w:szCs w:val="20"/>
                <w:lang w:val="de-DE"/>
              </w:rPr>
              <w:t xml:space="preserve">00001                     </w:t>
            </w:r>
          </w:p>
          <w:p w14:paraId="421B3292"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0230.00 O                       HOLD6              055      </w:t>
            </w:r>
          </w:p>
          <w:p w14:paraId="286FD991" w14:textId="608B8DB6"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0231.00 O          E            </w:t>
            </w:r>
            <w:r w:rsidR="00C322BE">
              <w:rPr>
                <w:rFonts w:ascii="Courier New" w:hAnsi="Courier New"/>
                <w:b/>
                <w:sz w:val="20"/>
                <w:szCs w:val="20"/>
                <w:lang w:val="de-DE"/>
              </w:rPr>
              <w:t>ZZ</w:t>
            </w:r>
            <w:r w:rsidRPr="00F63B07">
              <w:rPr>
                <w:rFonts w:ascii="Courier New" w:hAnsi="Courier New"/>
                <w:b/>
                <w:sz w:val="20"/>
                <w:szCs w:val="20"/>
                <w:lang w:val="de-DE"/>
              </w:rPr>
              <w:t xml:space="preserve">00002                     </w:t>
            </w:r>
          </w:p>
          <w:p w14:paraId="65FA50F0"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0232.00 O                       HOLD6              055      </w:t>
            </w:r>
          </w:p>
          <w:p w14:paraId="4EFFE90B" w14:textId="78D2351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0233.00 O          E            </w:t>
            </w:r>
            <w:r w:rsidR="00C322BE">
              <w:rPr>
                <w:rFonts w:ascii="Courier New" w:hAnsi="Courier New"/>
                <w:b/>
                <w:sz w:val="20"/>
                <w:szCs w:val="20"/>
              </w:rPr>
              <w:t>ZZ</w:t>
            </w:r>
            <w:r>
              <w:rPr>
                <w:rFonts w:ascii="Courier New" w:hAnsi="Courier New"/>
                <w:b/>
                <w:sz w:val="20"/>
                <w:szCs w:val="20"/>
              </w:rPr>
              <w:t xml:space="preserve">00003                     </w:t>
            </w:r>
          </w:p>
          <w:p w14:paraId="4A9C2D60"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0234.00 O                       test1n        L    056      </w:t>
            </w:r>
          </w:p>
          <w:p w14:paraId="6485A8AB"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0235.00 O          E            Z#00001                     </w:t>
            </w:r>
          </w:p>
          <w:p w14:paraId="76A49E6E"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0236.00 O                       #(00001)           100      </w:t>
            </w:r>
          </w:p>
          <w:p w14:paraId="245EDAE6"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0237.00 O                       #Q(00001)          123      </w:t>
            </w:r>
          </w:p>
          <w:p w14:paraId="6600639F"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0238.00 O          E            Z#00001                                         </w:t>
            </w:r>
          </w:p>
          <w:p w14:paraId="37FAC233"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0239.00 O                       test1n        L    018                          </w:t>
            </w:r>
          </w:p>
          <w:p w14:paraId="29F8E689" w14:textId="78FAF4DD"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0240.00 O          E            </w:t>
            </w:r>
            <w:r w:rsidR="00C322BE">
              <w:rPr>
                <w:rFonts w:ascii="Courier New" w:hAnsi="Courier New"/>
                <w:b/>
                <w:sz w:val="20"/>
                <w:szCs w:val="20"/>
                <w:lang w:val="de-DE"/>
              </w:rPr>
              <w:t>ZZ</w:t>
            </w:r>
            <w:r w:rsidRPr="00F63B07">
              <w:rPr>
                <w:rFonts w:ascii="Courier New" w:hAnsi="Courier New"/>
                <w:b/>
                <w:sz w:val="20"/>
                <w:szCs w:val="20"/>
                <w:lang w:val="de-DE"/>
              </w:rPr>
              <w:t xml:space="preserve">00004                                         </w:t>
            </w:r>
          </w:p>
          <w:p w14:paraId="4CB0DE99" w14:textId="77777777"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0241.00 O                       HOLD6              055                          </w:t>
            </w:r>
          </w:p>
          <w:p w14:paraId="385882B4" w14:textId="22DB233A" w:rsidR="008D2634" w:rsidRPr="00F63B07" w:rsidRDefault="008D263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0242.00 O          E            </w:t>
            </w:r>
            <w:r w:rsidR="00C322BE">
              <w:rPr>
                <w:rFonts w:ascii="Courier New" w:hAnsi="Courier New"/>
                <w:b/>
                <w:sz w:val="20"/>
                <w:szCs w:val="20"/>
                <w:lang w:val="de-DE"/>
              </w:rPr>
              <w:t>ZZ</w:t>
            </w:r>
            <w:r w:rsidRPr="00F63B07">
              <w:rPr>
                <w:rFonts w:ascii="Courier New" w:hAnsi="Courier New"/>
                <w:b/>
                <w:sz w:val="20"/>
                <w:szCs w:val="20"/>
                <w:lang w:val="de-DE"/>
              </w:rPr>
              <w:t xml:space="preserve">00006                                         </w:t>
            </w:r>
          </w:p>
          <w:p w14:paraId="369AF52E"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0243.00 O                       HOLD6              055                          </w:t>
            </w:r>
          </w:p>
          <w:p w14:paraId="71BCAB9E"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0244.00 ATA #                                                                   </w:t>
            </w:r>
          </w:p>
          <w:p w14:paraId="6E10B84B"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0245.00 C     test1n        IFEQ      1                                         </w:t>
            </w:r>
          </w:p>
          <w:p w14:paraId="127B04AB"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0246.00 ATA #Q                                                                  </w:t>
            </w:r>
          </w:p>
          <w:p w14:paraId="146ECB7F"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0247.00      180730    500                                                      </w:t>
            </w:r>
          </w:p>
          <w:p w14:paraId="79818387"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 End of data **************************************** </w:t>
            </w:r>
          </w:p>
          <w:p w14:paraId="789FBB50"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w:t>
            </w:r>
          </w:p>
          <w:p w14:paraId="22E1F436"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w:t>
            </w:r>
          </w:p>
          <w:p w14:paraId="516270BE"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F3=Exit   F4=Prompt   F5=Refresh   F9=Retrieve   F10=Cursor   F11=Toggle       </w:t>
            </w:r>
          </w:p>
          <w:p w14:paraId="488BFA8C" w14:textId="77777777" w:rsidR="008D2634" w:rsidRDefault="008D2634">
            <w:pPr>
              <w:pStyle w:val="DisplayScreen"/>
              <w:spacing w:line="254" w:lineRule="auto"/>
              <w:rPr>
                <w:rFonts w:ascii="Courier New" w:hAnsi="Courier New"/>
                <w:b/>
                <w:sz w:val="20"/>
                <w:szCs w:val="20"/>
              </w:rPr>
            </w:pPr>
            <w:r>
              <w:rPr>
                <w:rFonts w:ascii="Courier New" w:hAnsi="Courier New"/>
                <w:b/>
                <w:sz w:val="20"/>
                <w:szCs w:val="20"/>
              </w:rPr>
              <w:t xml:space="preserve"> F16=Repeat find       F17=Repeat change          F24=More keys                  </w:t>
            </w:r>
          </w:p>
        </w:tc>
      </w:tr>
    </w:tbl>
    <w:p w14:paraId="4D3B0B87" w14:textId="77777777" w:rsidR="008D2634" w:rsidRDefault="008D2634" w:rsidP="008D2634">
      <w:pPr>
        <w:pStyle w:val="Caption"/>
        <w:ind w:right="-306"/>
        <w:jc w:val="left"/>
        <w:rPr>
          <w:sz w:val="24"/>
        </w:rPr>
      </w:pPr>
      <w:r>
        <w:rPr>
          <w:sz w:val="24"/>
        </w:rPr>
        <w:t xml:space="preserve"> </w:t>
      </w:r>
    </w:p>
    <w:p w14:paraId="6D362B68" w14:textId="62C43A1B" w:rsidR="008D2634" w:rsidRDefault="008D2634" w:rsidP="008D2634">
      <w:pPr>
        <w:rPr>
          <w:b/>
          <w:sz w:val="32"/>
          <w:szCs w:val="32"/>
        </w:rPr>
      </w:pPr>
      <w:r>
        <w:rPr>
          <w:b/>
          <w:sz w:val="32"/>
          <w:szCs w:val="32"/>
        </w:rPr>
        <w:t xml:space="preserve">RPGLE program with RTPA </w:t>
      </w:r>
      <w:r w:rsidR="00C322BE">
        <w:rPr>
          <w:b/>
          <w:sz w:val="32"/>
          <w:szCs w:val="32"/>
        </w:rPr>
        <w:t>ZZ</w:t>
      </w:r>
      <w:r>
        <w:rPr>
          <w:b/>
          <w:sz w:val="32"/>
          <w:szCs w:val="32"/>
        </w:rPr>
        <w:t xml:space="preserve"> inserted audit statements with audits to ZZAUDITD</w:t>
      </w:r>
    </w:p>
    <w:p w14:paraId="14702E00" w14:textId="77777777" w:rsidR="00900680" w:rsidRDefault="00900680" w:rsidP="008D2634">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900680" w14:paraId="1ED4AC60" w14:textId="77777777" w:rsidTr="00EE338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04DBF684" w14:textId="27CD9791" w:rsidR="00900680" w:rsidRDefault="00900680" w:rsidP="00EE3384">
            <w:pPr>
              <w:pStyle w:val="DisplayScreen"/>
              <w:spacing w:line="254" w:lineRule="auto"/>
              <w:rPr>
                <w:rFonts w:ascii="Courier New" w:hAnsi="Courier New"/>
                <w:b/>
                <w:color w:val="C00000"/>
                <w:sz w:val="20"/>
                <w:szCs w:val="20"/>
              </w:rPr>
            </w:pPr>
            <w:r>
              <w:rPr>
                <w:rFonts w:ascii="Courier New" w:hAnsi="Courier New"/>
                <w:b/>
                <w:sz w:val="20"/>
                <w:szCs w:val="20"/>
              </w:rPr>
              <w:t xml:space="preserve">Columns . . . :    6  76            </w:t>
            </w:r>
            <w:r>
              <w:rPr>
                <w:rFonts w:ascii="Courier New" w:hAnsi="Courier New"/>
                <w:b/>
                <w:color w:val="C00000"/>
                <w:sz w:val="20"/>
                <w:szCs w:val="20"/>
              </w:rPr>
              <w:t xml:space="preserve">Edit                    </w:t>
            </w:r>
            <w:r w:rsidR="00C322BE">
              <w:rPr>
                <w:rFonts w:ascii="Courier New" w:hAnsi="Courier New"/>
                <w:b/>
                <w:color w:val="C00000"/>
                <w:sz w:val="20"/>
                <w:szCs w:val="20"/>
              </w:rPr>
              <w:t>ZZ</w:t>
            </w:r>
            <w:r>
              <w:rPr>
                <w:rFonts w:ascii="Courier New" w:hAnsi="Courier New"/>
                <w:b/>
                <w:color w:val="C00000"/>
                <w:sz w:val="20"/>
                <w:szCs w:val="20"/>
              </w:rPr>
              <w:t xml:space="preserve">AUDITE/QRPGLESRC </w:t>
            </w:r>
          </w:p>
          <w:p w14:paraId="058CE772" w14:textId="77777777" w:rsidR="00900680" w:rsidRDefault="00900680" w:rsidP="00EE3384">
            <w:pPr>
              <w:pStyle w:val="DisplayScreen"/>
              <w:spacing w:line="254" w:lineRule="auto"/>
              <w:rPr>
                <w:rFonts w:ascii="Courier New" w:hAnsi="Courier New"/>
                <w:b/>
                <w:color w:val="C00000"/>
                <w:sz w:val="20"/>
                <w:szCs w:val="20"/>
              </w:rPr>
            </w:pPr>
            <w:r>
              <w:rPr>
                <w:rFonts w:ascii="Courier New" w:hAnsi="Courier New"/>
                <w:b/>
                <w:color w:val="C00000"/>
                <w:sz w:val="20"/>
                <w:szCs w:val="20"/>
              </w:rPr>
              <w:t xml:space="preserve"> SEU==&gt;                                                                TESTCOND </w:t>
            </w:r>
          </w:p>
          <w:p w14:paraId="0997AA74"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 FMT *   *. 1 ...+... 2 ...+... 3 ...+... 4 ...+... 5 ...+... 6 ...+... 7 ...+. </w:t>
            </w:r>
          </w:p>
          <w:p w14:paraId="1A72D3CC"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        *************** Beginning of data ************************************* </w:t>
            </w:r>
          </w:p>
          <w:p w14:paraId="423400AB"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0001.00  * Test conditional auditing                                            </w:t>
            </w:r>
          </w:p>
          <w:p w14:paraId="600A6581" w14:textId="77777777" w:rsidR="00900680" w:rsidRDefault="00900680" w:rsidP="00EE3384">
            <w:pPr>
              <w:pStyle w:val="DisplayScreen"/>
              <w:spacing w:line="254" w:lineRule="auto"/>
              <w:rPr>
                <w:rFonts w:ascii="Courier New" w:hAnsi="Courier New"/>
                <w:b/>
                <w:color w:val="C00000"/>
                <w:sz w:val="20"/>
                <w:szCs w:val="20"/>
              </w:rPr>
            </w:pPr>
            <w:r>
              <w:rPr>
                <w:rFonts w:ascii="Courier New" w:hAnsi="Courier New"/>
                <w:b/>
                <w:color w:val="C00000"/>
                <w:sz w:val="20"/>
                <w:szCs w:val="20"/>
              </w:rPr>
              <w:t xml:space="preserve">0002.00 FZZAUDITD  O    F  280        DISK    USROPN                            </w:t>
            </w:r>
          </w:p>
          <w:p w14:paraId="09E4E759"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0003.00 FZZAUDSRC  IF   E           K DISK                                      </w:t>
            </w:r>
          </w:p>
          <w:p w14:paraId="2D8C00DF"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0004.00 D #               S            100    DIM(00001) CTDATA PERRCD(1)       </w:t>
            </w:r>
          </w:p>
          <w:p w14:paraId="6F0A460C"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0005.00 D #Q              S             23    DIM(00001) CTDATA PERRCD(1)       </w:t>
            </w:r>
          </w:p>
          <w:p w14:paraId="782E2ECB" w14:textId="77777777"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0006.00 D                 DS                                                    </w:t>
            </w:r>
          </w:p>
          <w:p w14:paraId="1EC62C71" w14:textId="48642596"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0007.00 D  </w:t>
            </w:r>
            <w:r w:rsidR="00C322BE">
              <w:rPr>
                <w:rFonts w:ascii="Courier New" w:hAnsi="Courier New"/>
                <w:b/>
                <w:sz w:val="20"/>
                <w:szCs w:val="20"/>
                <w:lang w:val="de-DE"/>
              </w:rPr>
              <w:t>ZZ</w:t>
            </w:r>
            <w:r w:rsidRPr="00F63B07">
              <w:rPr>
                <w:rFonts w:ascii="Courier New" w:hAnsi="Courier New"/>
                <w:b/>
                <w:sz w:val="20"/>
                <w:szCs w:val="20"/>
                <w:lang w:val="de-DE"/>
              </w:rPr>
              <w:t xml:space="preserve">BIN4                 1      4B 0                                   </w:t>
            </w:r>
          </w:p>
          <w:p w14:paraId="33A3A6EB" w14:textId="14BE120C"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0008.00 D  </w:t>
            </w:r>
            <w:r w:rsidR="00C322BE">
              <w:rPr>
                <w:rFonts w:ascii="Courier New" w:hAnsi="Courier New"/>
                <w:b/>
                <w:sz w:val="20"/>
                <w:szCs w:val="20"/>
                <w:lang w:val="de-DE"/>
              </w:rPr>
              <w:t>ZZ</w:t>
            </w:r>
            <w:r w:rsidRPr="00F63B07">
              <w:rPr>
                <w:rFonts w:ascii="Courier New" w:hAnsi="Courier New"/>
                <w:b/>
                <w:sz w:val="20"/>
                <w:szCs w:val="20"/>
                <w:lang w:val="de-DE"/>
              </w:rPr>
              <w:t xml:space="preserve">STOPA                5      5                                      </w:t>
            </w:r>
          </w:p>
          <w:p w14:paraId="2847643B" w14:textId="22D3B144"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0009.00 D  </w:t>
            </w:r>
            <w:r w:rsidR="00C322BE">
              <w:rPr>
                <w:rFonts w:ascii="Courier New" w:hAnsi="Courier New"/>
                <w:b/>
                <w:sz w:val="20"/>
                <w:szCs w:val="20"/>
                <w:lang w:val="de-DE"/>
              </w:rPr>
              <w:t>ZZ</w:t>
            </w:r>
            <w:r w:rsidRPr="00F63B07">
              <w:rPr>
                <w:rFonts w:ascii="Courier New" w:hAnsi="Courier New"/>
                <w:b/>
                <w:sz w:val="20"/>
                <w:szCs w:val="20"/>
                <w:lang w:val="de-DE"/>
              </w:rPr>
              <w:t xml:space="preserve">MAXP                 7     11  0                                   </w:t>
            </w:r>
          </w:p>
          <w:p w14:paraId="55DD03A0" w14:textId="0D7DB114"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0010.00 D  </w:t>
            </w:r>
            <w:r w:rsidR="00C322BE">
              <w:rPr>
                <w:rFonts w:ascii="Courier New" w:hAnsi="Courier New"/>
                <w:b/>
                <w:sz w:val="20"/>
                <w:szCs w:val="20"/>
                <w:lang w:val="de-DE"/>
              </w:rPr>
              <w:t>ZZ</w:t>
            </w:r>
            <w:r w:rsidRPr="00F63B07">
              <w:rPr>
                <w:rFonts w:ascii="Courier New" w:hAnsi="Courier New"/>
                <w:b/>
                <w:sz w:val="20"/>
                <w:szCs w:val="20"/>
                <w:lang w:val="de-DE"/>
              </w:rPr>
              <w:t xml:space="preserve">NME                 12     25                                      </w:t>
            </w:r>
          </w:p>
          <w:p w14:paraId="1AE0E2F3" w14:textId="37CE0060"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0011.00 D </w:t>
            </w:r>
            <w:r w:rsidR="00C322BE">
              <w:rPr>
                <w:rFonts w:ascii="Courier New" w:hAnsi="Courier New"/>
                <w:b/>
                <w:sz w:val="20"/>
                <w:szCs w:val="20"/>
              </w:rPr>
              <w:t>ZZ</w:t>
            </w:r>
            <w:r>
              <w:rPr>
                <w:rFonts w:ascii="Courier New" w:hAnsi="Courier New"/>
                <w:b/>
                <w:sz w:val="20"/>
                <w:szCs w:val="20"/>
              </w:rPr>
              <w:t xml:space="preserve">H             S            100    DIM(300)                          </w:t>
            </w:r>
          </w:p>
          <w:p w14:paraId="406F453E" w14:textId="6542EF32"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0012.00 D </w:t>
            </w:r>
            <w:r w:rsidR="00C322BE">
              <w:rPr>
                <w:rFonts w:ascii="Courier New" w:hAnsi="Courier New"/>
                <w:b/>
                <w:sz w:val="20"/>
                <w:szCs w:val="20"/>
              </w:rPr>
              <w:t>ZZ</w:t>
            </w:r>
            <w:r>
              <w:rPr>
                <w:rFonts w:ascii="Courier New" w:hAnsi="Courier New"/>
                <w:b/>
                <w:sz w:val="20"/>
                <w:szCs w:val="20"/>
              </w:rPr>
              <w:t xml:space="preserve">CONS          C                   CONST('0115000           N ')     </w:t>
            </w:r>
          </w:p>
          <w:p w14:paraId="07C02183" w14:textId="348A0B23"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0013.00 D </w:t>
            </w:r>
            <w:r w:rsidR="00C322BE">
              <w:rPr>
                <w:rFonts w:ascii="Courier New" w:hAnsi="Courier New"/>
                <w:b/>
                <w:sz w:val="20"/>
                <w:szCs w:val="20"/>
              </w:rPr>
              <w:t>ZZ</w:t>
            </w:r>
            <w:r>
              <w:rPr>
                <w:rFonts w:ascii="Courier New" w:hAnsi="Courier New"/>
                <w:b/>
                <w:sz w:val="20"/>
                <w:szCs w:val="20"/>
              </w:rPr>
              <w:t xml:space="preserve">CON1          C                   CONST('TESTCOND  JOB 180180')     </w:t>
            </w:r>
          </w:p>
          <w:p w14:paraId="70D244BA" w14:textId="0061AD4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0014.00 D </w:t>
            </w:r>
            <w:r w:rsidR="00C322BE">
              <w:rPr>
                <w:rFonts w:ascii="Courier New" w:hAnsi="Courier New"/>
                <w:b/>
                <w:sz w:val="20"/>
                <w:szCs w:val="20"/>
              </w:rPr>
              <w:t>ZZ</w:t>
            </w:r>
            <w:r>
              <w:rPr>
                <w:rFonts w:ascii="Courier New" w:hAnsi="Courier New"/>
                <w:b/>
                <w:sz w:val="20"/>
                <w:szCs w:val="20"/>
              </w:rPr>
              <w:t xml:space="preserve">CON2          C                   CONST('          ')               </w:t>
            </w:r>
          </w:p>
          <w:p w14:paraId="4DA37EDE" w14:textId="66F98C53"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0015.00 D </w:t>
            </w:r>
            <w:r w:rsidR="00C322BE">
              <w:rPr>
                <w:rFonts w:ascii="Courier New" w:hAnsi="Courier New"/>
                <w:b/>
                <w:sz w:val="20"/>
                <w:szCs w:val="20"/>
              </w:rPr>
              <w:t>ZZ</w:t>
            </w:r>
            <w:r>
              <w:rPr>
                <w:rFonts w:ascii="Courier New" w:hAnsi="Courier New"/>
                <w:b/>
                <w:sz w:val="20"/>
                <w:szCs w:val="20"/>
              </w:rPr>
              <w:t xml:space="preserve">CON3          C                   CONST('          ')               </w:t>
            </w:r>
          </w:p>
          <w:p w14:paraId="1446E8B0" w14:textId="52A38ED5"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0016.00 D </w:t>
            </w:r>
            <w:r w:rsidR="00C322BE">
              <w:rPr>
                <w:rFonts w:ascii="Courier New" w:hAnsi="Courier New"/>
                <w:b/>
                <w:sz w:val="20"/>
                <w:szCs w:val="20"/>
              </w:rPr>
              <w:t>ZZ</w:t>
            </w:r>
            <w:r>
              <w:rPr>
                <w:rFonts w:ascii="Courier New" w:hAnsi="Courier New"/>
                <w:b/>
                <w:sz w:val="20"/>
                <w:szCs w:val="20"/>
              </w:rPr>
              <w:t xml:space="preserve">CONF          C                   CONST('QRPGLESRC </w:t>
            </w:r>
            <w:r w:rsidR="00C322BE">
              <w:rPr>
                <w:rFonts w:ascii="Courier New" w:hAnsi="Courier New"/>
                <w:b/>
                <w:sz w:val="20"/>
                <w:szCs w:val="20"/>
              </w:rPr>
              <w:t>ZZ</w:t>
            </w:r>
            <w:r>
              <w:rPr>
                <w:rFonts w:ascii="Courier New" w:hAnsi="Courier New"/>
                <w:b/>
                <w:sz w:val="20"/>
                <w:szCs w:val="20"/>
              </w:rPr>
              <w:t xml:space="preserve">AUDIT   ')     </w:t>
            </w:r>
          </w:p>
          <w:p w14:paraId="7F5959D6" w14:textId="35418BB9"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0017.00 D </w:t>
            </w:r>
            <w:r w:rsidR="00C322BE">
              <w:rPr>
                <w:rFonts w:ascii="Courier New" w:hAnsi="Courier New"/>
                <w:b/>
                <w:sz w:val="20"/>
                <w:szCs w:val="20"/>
              </w:rPr>
              <w:t>ZZ</w:t>
            </w:r>
            <w:r>
              <w:rPr>
                <w:rFonts w:ascii="Courier New" w:hAnsi="Courier New"/>
                <w:b/>
                <w:sz w:val="20"/>
                <w:szCs w:val="20"/>
              </w:rPr>
              <w:t xml:space="preserve">CONT          C                   CONST('RPGLE               ') </w:t>
            </w:r>
          </w:p>
          <w:p w14:paraId="21D865E6" w14:textId="7B43BC5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0018.00 D </w:t>
            </w:r>
            <w:r w:rsidR="00C322BE">
              <w:rPr>
                <w:rFonts w:ascii="Courier New" w:hAnsi="Courier New"/>
                <w:b/>
                <w:sz w:val="20"/>
                <w:szCs w:val="20"/>
              </w:rPr>
              <w:t>ZZ</w:t>
            </w:r>
            <w:r>
              <w:rPr>
                <w:rFonts w:ascii="Courier New" w:hAnsi="Courier New"/>
                <w:b/>
                <w:sz w:val="20"/>
                <w:szCs w:val="20"/>
              </w:rPr>
              <w:t>OVRP          C                   CONST('OVRPRTF FILE(</w:t>
            </w:r>
            <w:r w:rsidR="00C322BE">
              <w:rPr>
                <w:rFonts w:ascii="Courier New" w:hAnsi="Courier New"/>
                <w:b/>
                <w:sz w:val="20"/>
                <w:szCs w:val="20"/>
              </w:rPr>
              <w:t>ZZ</w:t>
            </w:r>
            <w:r>
              <w:rPr>
                <w:rFonts w:ascii="Courier New" w:hAnsi="Courier New"/>
                <w:b/>
                <w:sz w:val="20"/>
                <w:szCs w:val="20"/>
              </w:rPr>
              <w:t xml:space="preserve">AUDIT-  </w:t>
            </w:r>
          </w:p>
          <w:p w14:paraId="05C9E57A" w14:textId="5BBE7CE1"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0019.00 D                                     P) OUTQ(</w:t>
            </w:r>
            <w:r w:rsidR="00C322BE">
              <w:rPr>
                <w:rFonts w:ascii="Courier New" w:hAnsi="Courier New"/>
                <w:b/>
                <w:sz w:val="20"/>
                <w:szCs w:val="20"/>
              </w:rPr>
              <w:t>ZZ</w:t>
            </w:r>
            <w:r>
              <w:rPr>
                <w:rFonts w:ascii="Courier New" w:hAnsi="Courier New"/>
                <w:b/>
                <w:sz w:val="20"/>
                <w:szCs w:val="20"/>
              </w:rPr>
              <w:t xml:space="preserve">OQ10)     ')        </w:t>
            </w:r>
          </w:p>
          <w:p w14:paraId="2D752049" w14:textId="12810A83"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0020.00 D </w:t>
            </w:r>
            <w:r w:rsidR="00C322BE">
              <w:rPr>
                <w:rFonts w:ascii="Courier New" w:hAnsi="Courier New"/>
                <w:b/>
                <w:sz w:val="20"/>
                <w:szCs w:val="20"/>
              </w:rPr>
              <w:t>ZZ</w:t>
            </w:r>
            <w:r>
              <w:rPr>
                <w:rFonts w:ascii="Courier New" w:hAnsi="Courier New"/>
                <w:b/>
                <w:sz w:val="20"/>
                <w:szCs w:val="20"/>
              </w:rPr>
              <w:t xml:space="preserve">CONN          C                   CONST('00010               ') </w:t>
            </w:r>
          </w:p>
          <w:p w14:paraId="01645562" w14:textId="026FEC40"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0021.00 D </w:t>
            </w:r>
            <w:r w:rsidR="00C322BE">
              <w:rPr>
                <w:rFonts w:ascii="Courier New" w:hAnsi="Courier New"/>
                <w:b/>
                <w:sz w:val="20"/>
                <w:szCs w:val="20"/>
              </w:rPr>
              <w:t>ZZ</w:t>
            </w:r>
            <w:r>
              <w:rPr>
                <w:rFonts w:ascii="Courier New" w:hAnsi="Courier New"/>
                <w:b/>
                <w:sz w:val="20"/>
                <w:szCs w:val="20"/>
              </w:rPr>
              <w:t xml:space="preserve">COD1          C                   CONST('Test Conditional aud') </w:t>
            </w:r>
          </w:p>
          <w:p w14:paraId="012C414F" w14:textId="60EF5885"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0022.00 D </w:t>
            </w:r>
            <w:r w:rsidR="00C322BE">
              <w:rPr>
                <w:rFonts w:ascii="Courier New" w:hAnsi="Courier New"/>
                <w:b/>
                <w:sz w:val="20"/>
                <w:szCs w:val="20"/>
              </w:rPr>
              <w:t>ZZ</w:t>
            </w:r>
            <w:r>
              <w:rPr>
                <w:rFonts w:ascii="Courier New" w:hAnsi="Courier New"/>
                <w:b/>
                <w:sz w:val="20"/>
                <w:szCs w:val="20"/>
              </w:rPr>
              <w:t xml:space="preserve">COD2          C                   CONST('iting               ') </w:t>
            </w:r>
          </w:p>
          <w:p w14:paraId="19D229BA" w14:textId="4B927013"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0023.00 D </w:t>
            </w:r>
            <w:r w:rsidR="00C322BE">
              <w:rPr>
                <w:rFonts w:ascii="Courier New" w:hAnsi="Courier New"/>
                <w:b/>
                <w:sz w:val="20"/>
                <w:szCs w:val="20"/>
              </w:rPr>
              <w:t>ZZ</w:t>
            </w:r>
            <w:r>
              <w:rPr>
                <w:rFonts w:ascii="Courier New" w:hAnsi="Courier New"/>
                <w:b/>
                <w:sz w:val="20"/>
                <w:szCs w:val="20"/>
              </w:rPr>
              <w:t xml:space="preserve">COD3          C                   CONST('          ')           </w:t>
            </w:r>
          </w:p>
          <w:p w14:paraId="2E97821F" w14:textId="46438C96"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0024.00 D </w:t>
            </w:r>
            <w:r w:rsidR="00C322BE">
              <w:rPr>
                <w:rFonts w:ascii="Courier New" w:hAnsi="Courier New"/>
                <w:b/>
                <w:sz w:val="20"/>
                <w:szCs w:val="20"/>
              </w:rPr>
              <w:t>ZZ</w:t>
            </w:r>
            <w:r>
              <w:rPr>
                <w:rFonts w:ascii="Courier New" w:hAnsi="Courier New"/>
                <w:b/>
                <w:sz w:val="20"/>
                <w:szCs w:val="20"/>
              </w:rPr>
              <w:t xml:space="preserve">UNDE          C                   CONST('*UNDEF')               </w:t>
            </w:r>
          </w:p>
          <w:p w14:paraId="0567BDA3" w14:textId="30287CF2"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0025.00 D </w:t>
            </w:r>
            <w:r w:rsidR="00C322BE">
              <w:rPr>
                <w:rFonts w:ascii="Courier New" w:hAnsi="Courier New"/>
                <w:b/>
                <w:sz w:val="20"/>
                <w:szCs w:val="20"/>
              </w:rPr>
              <w:t>ZZ</w:t>
            </w:r>
            <w:r>
              <w:rPr>
                <w:rFonts w:ascii="Courier New" w:hAnsi="Courier New"/>
                <w:b/>
                <w:sz w:val="20"/>
                <w:szCs w:val="20"/>
              </w:rPr>
              <w:t xml:space="preserve">DateTime      S               Z                                 </w:t>
            </w:r>
          </w:p>
          <w:p w14:paraId="77E2D44A"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0026.00 D                 DS                                                </w:t>
            </w:r>
          </w:p>
          <w:p w14:paraId="53F71AAC" w14:textId="793AF59B"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0027.00 D </w:t>
            </w:r>
            <w:r w:rsidR="00C322BE">
              <w:rPr>
                <w:rFonts w:ascii="Courier New" w:hAnsi="Courier New"/>
                <w:b/>
                <w:sz w:val="20"/>
                <w:szCs w:val="20"/>
              </w:rPr>
              <w:t>ZZ</w:t>
            </w:r>
            <w:r>
              <w:rPr>
                <w:rFonts w:ascii="Courier New" w:hAnsi="Courier New"/>
                <w:b/>
                <w:sz w:val="20"/>
                <w:szCs w:val="20"/>
              </w:rPr>
              <w:t xml:space="preserve">DateTimeDS            1     26                                  </w:t>
            </w:r>
          </w:p>
          <w:p w14:paraId="49C71D6A" w14:textId="5A3EB4AE"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0028.00 D  </w:t>
            </w:r>
            <w:r w:rsidR="00C322BE">
              <w:rPr>
                <w:rFonts w:ascii="Courier New" w:hAnsi="Courier New"/>
                <w:b/>
                <w:sz w:val="20"/>
                <w:szCs w:val="20"/>
              </w:rPr>
              <w:t>ZZ</w:t>
            </w:r>
            <w:r>
              <w:rPr>
                <w:rFonts w:ascii="Courier New" w:hAnsi="Courier New"/>
                <w:b/>
                <w:sz w:val="20"/>
                <w:szCs w:val="20"/>
              </w:rPr>
              <w:t xml:space="preserve">date                 1     10                                  </w:t>
            </w:r>
          </w:p>
          <w:p w14:paraId="76C038AE" w14:textId="3593A273"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0029.00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Time                12     23                                  </w:t>
            </w:r>
          </w:p>
          <w:p w14:paraId="474B6EDC" w14:textId="77777777"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0030.00 D                 DS                                                </w:t>
            </w:r>
          </w:p>
          <w:p w14:paraId="33E8CD4F" w14:textId="59ABB275"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0031.00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AudStampDS            1     52                                  </w:t>
            </w:r>
          </w:p>
          <w:p w14:paraId="05190BF2" w14:textId="71B448F2"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0032.00 D  </w:t>
            </w:r>
            <w:r w:rsidR="00C322BE">
              <w:rPr>
                <w:rFonts w:ascii="Courier New" w:hAnsi="Courier New"/>
                <w:b/>
                <w:sz w:val="20"/>
                <w:szCs w:val="20"/>
                <w:lang w:val="de-DE"/>
              </w:rPr>
              <w:t>ZZ</w:t>
            </w:r>
            <w:r w:rsidRPr="00F63B07">
              <w:rPr>
                <w:rFonts w:ascii="Courier New" w:hAnsi="Courier New"/>
                <w:b/>
                <w:sz w:val="20"/>
                <w:szCs w:val="20"/>
                <w:lang w:val="de-DE"/>
              </w:rPr>
              <w:t xml:space="preserve">JobRe                1      6                                  </w:t>
            </w:r>
          </w:p>
          <w:p w14:paraId="2CEBF7E4" w14:textId="629E59D6"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0033.00 D  </w:t>
            </w:r>
            <w:r w:rsidR="00C322BE">
              <w:rPr>
                <w:rFonts w:ascii="Courier New" w:hAnsi="Courier New"/>
                <w:b/>
                <w:sz w:val="20"/>
                <w:szCs w:val="20"/>
                <w:lang w:val="de-DE"/>
              </w:rPr>
              <w:t>ZZ</w:t>
            </w:r>
            <w:r w:rsidRPr="00F63B07">
              <w:rPr>
                <w:rFonts w:ascii="Courier New" w:hAnsi="Courier New"/>
                <w:b/>
                <w:sz w:val="20"/>
                <w:szCs w:val="20"/>
                <w:lang w:val="de-DE"/>
              </w:rPr>
              <w:t xml:space="preserve">UserRe               8     17  </w:t>
            </w:r>
          </w:p>
          <w:p w14:paraId="7391A969" w14:textId="631A3D65"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0034.00 D  </w:t>
            </w:r>
            <w:r w:rsidR="00C322BE">
              <w:rPr>
                <w:rFonts w:ascii="Courier New" w:hAnsi="Courier New"/>
                <w:b/>
                <w:sz w:val="20"/>
                <w:szCs w:val="20"/>
                <w:lang w:val="de-DE"/>
              </w:rPr>
              <w:t>ZZ</w:t>
            </w:r>
            <w:r w:rsidRPr="00F63B07">
              <w:rPr>
                <w:rFonts w:ascii="Courier New" w:hAnsi="Courier New"/>
                <w:b/>
                <w:sz w:val="20"/>
                <w:szCs w:val="20"/>
                <w:lang w:val="de-DE"/>
              </w:rPr>
              <w:t xml:space="preserve">PROGRE              19     28                                    </w:t>
            </w:r>
          </w:p>
          <w:p w14:paraId="361D1B34" w14:textId="4D62238F"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0035.00 D  </w:t>
            </w:r>
            <w:r w:rsidR="00C322BE">
              <w:rPr>
                <w:rFonts w:ascii="Courier New" w:hAnsi="Courier New"/>
                <w:b/>
                <w:sz w:val="20"/>
                <w:szCs w:val="20"/>
                <w:lang w:val="de-DE"/>
              </w:rPr>
              <w:t>ZZ</w:t>
            </w:r>
            <w:r w:rsidRPr="00F63B07">
              <w:rPr>
                <w:rFonts w:ascii="Courier New" w:hAnsi="Courier New"/>
                <w:b/>
                <w:sz w:val="20"/>
                <w:szCs w:val="20"/>
                <w:lang w:val="de-DE"/>
              </w:rPr>
              <w:t xml:space="preserve">DateRe              30     39                                    </w:t>
            </w:r>
          </w:p>
          <w:p w14:paraId="15A96FB0" w14:textId="63438388"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0036.00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TimeRe              41     52                                    </w:t>
            </w:r>
          </w:p>
          <w:p w14:paraId="202E6597" w14:textId="69F6E8CE"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0037.00 D </w:t>
            </w:r>
            <w:r w:rsidR="00C322BE">
              <w:rPr>
                <w:rFonts w:ascii="Courier New" w:hAnsi="Courier New"/>
                <w:b/>
                <w:sz w:val="20"/>
                <w:szCs w:val="20"/>
              </w:rPr>
              <w:t>ZZ</w:t>
            </w:r>
            <w:r>
              <w:rPr>
                <w:rFonts w:ascii="Courier New" w:hAnsi="Courier New"/>
                <w:b/>
                <w:sz w:val="20"/>
                <w:szCs w:val="20"/>
              </w:rPr>
              <w:t xml:space="preserve">TIMB          S             12    INZ(' ')                        </w:t>
            </w:r>
          </w:p>
          <w:p w14:paraId="2EFC239B" w14:textId="77777777"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0038.00 D                SDS                                                  </w:t>
            </w:r>
          </w:p>
          <w:p w14:paraId="19EEAB4E" w14:textId="1081A4B7"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0039.00 D  </w:t>
            </w:r>
            <w:r w:rsidR="00C322BE">
              <w:rPr>
                <w:rFonts w:ascii="Courier New" w:hAnsi="Courier New"/>
                <w:b/>
                <w:sz w:val="20"/>
                <w:szCs w:val="20"/>
                <w:lang w:val="de-DE"/>
              </w:rPr>
              <w:t>ZZ</w:t>
            </w:r>
            <w:r w:rsidRPr="00F63B07">
              <w:rPr>
                <w:rFonts w:ascii="Courier New" w:hAnsi="Courier New"/>
                <w:b/>
                <w:sz w:val="20"/>
                <w:szCs w:val="20"/>
                <w:lang w:val="de-DE"/>
              </w:rPr>
              <w:t xml:space="preserve">PROG                 1     10                                    </w:t>
            </w:r>
          </w:p>
          <w:p w14:paraId="742E9970" w14:textId="7511719D"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0040.00 D  </w:t>
            </w:r>
            <w:r w:rsidR="00C322BE">
              <w:rPr>
                <w:rFonts w:ascii="Courier New" w:hAnsi="Courier New"/>
                <w:b/>
                <w:sz w:val="20"/>
                <w:szCs w:val="20"/>
                <w:lang w:val="de-DE"/>
              </w:rPr>
              <w:t>ZZ</w:t>
            </w:r>
            <w:r w:rsidRPr="00F63B07">
              <w:rPr>
                <w:rFonts w:ascii="Courier New" w:hAnsi="Courier New"/>
                <w:b/>
                <w:sz w:val="20"/>
                <w:szCs w:val="20"/>
                <w:lang w:val="de-DE"/>
              </w:rPr>
              <w:t xml:space="preserve">PRLI                81     90                                    </w:t>
            </w:r>
          </w:p>
          <w:p w14:paraId="3AC1502E" w14:textId="7B36747E"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0041.00 D  </w:t>
            </w:r>
            <w:r w:rsidR="00C322BE">
              <w:rPr>
                <w:rFonts w:ascii="Courier New" w:hAnsi="Courier New"/>
                <w:b/>
                <w:sz w:val="20"/>
                <w:szCs w:val="20"/>
                <w:lang w:val="de-DE"/>
              </w:rPr>
              <w:t>ZZ</w:t>
            </w:r>
            <w:r w:rsidRPr="00F63B07">
              <w:rPr>
                <w:rFonts w:ascii="Courier New" w:hAnsi="Courier New"/>
                <w:b/>
                <w:sz w:val="20"/>
                <w:szCs w:val="20"/>
                <w:lang w:val="de-DE"/>
              </w:rPr>
              <w:t xml:space="preserve">JBNA               244    253                                    </w:t>
            </w:r>
          </w:p>
          <w:p w14:paraId="252DBD2B" w14:textId="2AF76328"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0042.00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USRP               254    263                                    </w:t>
            </w:r>
          </w:p>
          <w:p w14:paraId="66BEE6E5" w14:textId="7965CC0B"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0043.00 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JOB#               264    269                                    </w:t>
            </w:r>
          </w:p>
          <w:p w14:paraId="44ACDBF2" w14:textId="48AAEF3D"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0044.00 D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PROP               334    343                                    </w:t>
            </w:r>
          </w:p>
          <w:p w14:paraId="367EBD50" w14:textId="492FCA1C"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0045.00 D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PROM               344    353                                    </w:t>
            </w:r>
          </w:p>
          <w:p w14:paraId="37317D34" w14:textId="6C2720D6"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0046.00 C                   EXSR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INIT                                  </w:t>
            </w:r>
          </w:p>
          <w:p w14:paraId="009D1740" w14:textId="77777777"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0047.00 C                   SETON                                        01   </w:t>
            </w:r>
          </w:p>
          <w:p w14:paraId="2591A02F" w14:textId="58A50047" w:rsidR="00900680" w:rsidRPr="00F63B07" w:rsidRDefault="00900680" w:rsidP="00EE3384">
            <w:pPr>
              <w:pStyle w:val="DisplayScreen"/>
              <w:spacing w:line="254" w:lineRule="auto"/>
              <w:rPr>
                <w:rFonts w:ascii="Courier New" w:hAnsi="Courier New"/>
                <w:b/>
                <w:sz w:val="20"/>
                <w:szCs w:val="20"/>
                <w:lang w:val="de-DE"/>
              </w:rPr>
            </w:pPr>
            <w:r w:rsidRPr="00F63B07">
              <w:rPr>
                <w:rFonts w:ascii="Courier New" w:hAnsi="Courier New"/>
                <w:b/>
                <w:sz w:val="20"/>
                <w:szCs w:val="20"/>
                <w:lang w:val="de-DE"/>
              </w:rPr>
              <w:t xml:space="preserve">0048.00 C                   Z-ADD     1             </w:t>
            </w:r>
            <w:r w:rsidR="00C322BE">
              <w:rPr>
                <w:rFonts w:ascii="Courier New" w:hAnsi="Courier New"/>
                <w:b/>
                <w:sz w:val="20"/>
                <w:szCs w:val="20"/>
                <w:lang w:val="de-DE"/>
              </w:rPr>
              <w:t>ZZ</w:t>
            </w:r>
            <w:r w:rsidRPr="00F63B07">
              <w:rPr>
                <w:rFonts w:ascii="Courier New" w:hAnsi="Courier New"/>
                <w:b/>
                <w:sz w:val="20"/>
                <w:szCs w:val="20"/>
                <w:lang w:val="de-DE"/>
              </w:rPr>
              <w:t xml:space="preserve">SRC#                    </w:t>
            </w:r>
          </w:p>
          <w:p w14:paraId="5EBAEBD0"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0049.00 C                   MOVEL     'AAAAAA'      HOLD6             6       </w:t>
            </w:r>
          </w:p>
          <w:p w14:paraId="43F56D81" w14:textId="5B918CF6"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0050.00 C                   Z-ADD     1             </w:t>
            </w:r>
            <w:r w:rsidR="00C322BE">
              <w:rPr>
                <w:rFonts w:ascii="Courier New" w:hAnsi="Courier New"/>
                <w:b/>
                <w:sz w:val="20"/>
                <w:szCs w:val="20"/>
              </w:rPr>
              <w:t>ZZ</w:t>
            </w:r>
            <w:r>
              <w:rPr>
                <w:rFonts w:ascii="Courier New" w:hAnsi="Courier New"/>
                <w:b/>
                <w:sz w:val="20"/>
                <w:szCs w:val="20"/>
              </w:rPr>
              <w:t xml:space="preserve">SRC#             </w:t>
            </w:r>
          </w:p>
          <w:p w14:paraId="3976D56A" w14:textId="2A6A1001"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0051.00 C                   EXSR      </w:t>
            </w:r>
            <w:r w:rsidR="00C322BE">
              <w:rPr>
                <w:rFonts w:ascii="Courier New" w:hAnsi="Courier New"/>
                <w:b/>
                <w:sz w:val="20"/>
                <w:szCs w:val="20"/>
              </w:rPr>
              <w:t>ZZ</w:t>
            </w:r>
            <w:r>
              <w:rPr>
                <w:rFonts w:ascii="Courier New" w:hAnsi="Courier New"/>
                <w:b/>
                <w:sz w:val="20"/>
                <w:szCs w:val="20"/>
              </w:rPr>
              <w:t xml:space="preserve">GENS                                </w:t>
            </w:r>
          </w:p>
          <w:p w14:paraId="1EE61E66" w14:textId="681DA9F9"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0052.00 C                   EXCEPT    </w:t>
            </w:r>
            <w:r w:rsidR="00C322BE">
              <w:rPr>
                <w:rFonts w:ascii="Courier New" w:hAnsi="Courier New"/>
                <w:b/>
                <w:sz w:val="20"/>
                <w:szCs w:val="20"/>
              </w:rPr>
              <w:t>ZZ</w:t>
            </w:r>
            <w:r>
              <w:rPr>
                <w:rFonts w:ascii="Courier New" w:hAnsi="Courier New"/>
                <w:b/>
                <w:sz w:val="20"/>
                <w:szCs w:val="20"/>
              </w:rPr>
              <w:t xml:space="preserve">00001                               </w:t>
            </w:r>
          </w:p>
          <w:p w14:paraId="7D28EF31"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0053.00 C                   MOVEL     'BBBBBB'      HOLD6                   </w:t>
            </w:r>
          </w:p>
          <w:p w14:paraId="266D1739" w14:textId="2F7030AC"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0054.00 C                   Z-ADD     2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SRC#                  </w:t>
            </w:r>
          </w:p>
          <w:p w14:paraId="4220B941" w14:textId="153C1F47"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0055.00 C                   EXSR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GENS                                </w:t>
            </w:r>
          </w:p>
          <w:p w14:paraId="7C6FBA64" w14:textId="1A848FE1"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0056.00 C                   EXCEPT    </w:t>
            </w:r>
            <w:r w:rsidR="00C322BE">
              <w:rPr>
                <w:rFonts w:ascii="Courier New" w:hAnsi="Courier New"/>
                <w:b/>
                <w:sz w:val="20"/>
                <w:szCs w:val="20"/>
              </w:rPr>
              <w:t>ZZ</w:t>
            </w:r>
            <w:r>
              <w:rPr>
                <w:rFonts w:ascii="Courier New" w:hAnsi="Courier New"/>
                <w:b/>
                <w:sz w:val="20"/>
                <w:szCs w:val="20"/>
              </w:rPr>
              <w:t xml:space="preserve">00002                               </w:t>
            </w:r>
          </w:p>
          <w:p w14:paraId="654E8EFA"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0057.00 C                   z-add     1             test1n            1 0   </w:t>
            </w:r>
          </w:p>
          <w:p w14:paraId="11D00861" w14:textId="3F4777FB"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0058.00 C                   Z-ADD     3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SRC#                  </w:t>
            </w:r>
          </w:p>
          <w:p w14:paraId="74DE38DE" w14:textId="34916707"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0059.00 C                   EXSR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GENS                                </w:t>
            </w:r>
          </w:p>
          <w:p w14:paraId="0C388F5E" w14:textId="7364DD9B"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0060.00 C                   EXCEPT    </w:t>
            </w:r>
            <w:r w:rsidR="00C322BE">
              <w:rPr>
                <w:rFonts w:ascii="Courier New" w:hAnsi="Courier New"/>
                <w:b/>
                <w:sz w:val="20"/>
                <w:szCs w:val="20"/>
              </w:rPr>
              <w:t>ZZ</w:t>
            </w:r>
            <w:r>
              <w:rPr>
                <w:rFonts w:ascii="Courier New" w:hAnsi="Courier New"/>
                <w:b/>
                <w:sz w:val="20"/>
                <w:szCs w:val="20"/>
              </w:rPr>
              <w:t xml:space="preserve">00003                               </w:t>
            </w:r>
          </w:p>
          <w:p w14:paraId="70E0C038" w14:textId="4840B860"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0061.00 C                   EXSR      </w:t>
            </w:r>
            <w:r w:rsidR="00C322BE">
              <w:rPr>
                <w:rFonts w:ascii="Courier New" w:hAnsi="Courier New"/>
                <w:b/>
                <w:sz w:val="20"/>
                <w:szCs w:val="20"/>
              </w:rPr>
              <w:t>ZZ</w:t>
            </w:r>
            <w:r>
              <w:rPr>
                <w:rFonts w:ascii="Courier New" w:hAnsi="Courier New"/>
                <w:b/>
                <w:sz w:val="20"/>
                <w:szCs w:val="20"/>
              </w:rPr>
              <w:t xml:space="preserve">GETI                                </w:t>
            </w:r>
          </w:p>
          <w:p w14:paraId="793B1196"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0062.00 C                   EXCEPT    Z#00001                               </w:t>
            </w:r>
          </w:p>
          <w:p w14:paraId="6A1EA166"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0063.00 C     test1n        IFEQ      1                                     </w:t>
            </w:r>
          </w:p>
          <w:p w14:paraId="3422B446"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0064.00 C                   MOVEL     'CCCCCC'      HOLD6                   </w:t>
            </w:r>
          </w:p>
          <w:p w14:paraId="326AC2B0" w14:textId="4BFEE6BC"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0065.00 C                   Z-ADD     4             </w:t>
            </w:r>
            <w:r w:rsidR="00C322BE">
              <w:rPr>
                <w:rFonts w:ascii="Courier New" w:hAnsi="Courier New"/>
                <w:b/>
                <w:sz w:val="20"/>
                <w:szCs w:val="20"/>
              </w:rPr>
              <w:t>ZZ</w:t>
            </w:r>
            <w:r>
              <w:rPr>
                <w:rFonts w:ascii="Courier New" w:hAnsi="Courier New"/>
                <w:b/>
                <w:sz w:val="20"/>
                <w:szCs w:val="20"/>
              </w:rPr>
              <w:t xml:space="preserve">SRC#                  </w:t>
            </w:r>
          </w:p>
          <w:p w14:paraId="44BBAAEF" w14:textId="060FC5E8"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0066.00 C                   EXSR      </w:t>
            </w:r>
            <w:r w:rsidR="00C322BE">
              <w:rPr>
                <w:rFonts w:ascii="Courier New" w:hAnsi="Courier New"/>
                <w:b/>
                <w:sz w:val="20"/>
                <w:szCs w:val="20"/>
              </w:rPr>
              <w:t>ZZ</w:t>
            </w:r>
            <w:r>
              <w:rPr>
                <w:rFonts w:ascii="Courier New" w:hAnsi="Courier New"/>
                <w:b/>
                <w:sz w:val="20"/>
                <w:szCs w:val="20"/>
              </w:rPr>
              <w:t xml:space="preserve">GENS                                </w:t>
            </w:r>
          </w:p>
          <w:p w14:paraId="6E997A39" w14:textId="68A58EFE"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0067.00 C                   EXCEPT    </w:t>
            </w:r>
            <w:r w:rsidR="00C322BE">
              <w:rPr>
                <w:rFonts w:ascii="Courier New" w:hAnsi="Courier New"/>
                <w:b/>
                <w:sz w:val="20"/>
                <w:szCs w:val="20"/>
              </w:rPr>
              <w:t>ZZ</w:t>
            </w:r>
            <w:r>
              <w:rPr>
                <w:rFonts w:ascii="Courier New" w:hAnsi="Courier New"/>
                <w:b/>
                <w:sz w:val="20"/>
                <w:szCs w:val="20"/>
              </w:rPr>
              <w:t xml:space="preserve">00004                               </w:t>
            </w:r>
          </w:p>
          <w:p w14:paraId="10F2D006"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0068.00 C                   ENDIF                                               </w:t>
            </w:r>
          </w:p>
          <w:p w14:paraId="4E233EA3" w14:textId="632412ED"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0069.00 C                   Z-ADD     5             </w:t>
            </w:r>
            <w:r w:rsidR="00C322BE">
              <w:rPr>
                <w:rFonts w:ascii="Courier New" w:hAnsi="Courier New"/>
                <w:b/>
                <w:sz w:val="20"/>
                <w:szCs w:val="20"/>
              </w:rPr>
              <w:t>ZZ</w:t>
            </w:r>
            <w:r>
              <w:rPr>
                <w:rFonts w:ascii="Courier New" w:hAnsi="Courier New"/>
                <w:b/>
                <w:sz w:val="20"/>
                <w:szCs w:val="20"/>
              </w:rPr>
              <w:t xml:space="preserve">SRC#                      </w:t>
            </w:r>
          </w:p>
          <w:p w14:paraId="3926BF7E" w14:textId="13ECC8AB"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0070.00 C                   EXSR      </w:t>
            </w:r>
            <w:r w:rsidR="00C322BE">
              <w:rPr>
                <w:rFonts w:ascii="Courier New" w:hAnsi="Courier New"/>
                <w:b/>
                <w:sz w:val="20"/>
                <w:szCs w:val="20"/>
              </w:rPr>
              <w:t>ZZ</w:t>
            </w:r>
            <w:r>
              <w:rPr>
                <w:rFonts w:ascii="Courier New" w:hAnsi="Courier New"/>
                <w:b/>
                <w:sz w:val="20"/>
                <w:szCs w:val="20"/>
              </w:rPr>
              <w:t xml:space="preserve">GENS                                    </w:t>
            </w:r>
          </w:p>
          <w:p w14:paraId="1E8D1B2B"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0071.00 C                   MOVEL     'DDDDDD'      HOLD6                       </w:t>
            </w:r>
          </w:p>
          <w:p w14:paraId="265804A8" w14:textId="5593E703"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0072.00 C                   Z-ADD     6             </w:t>
            </w:r>
            <w:r w:rsidR="00C322BE">
              <w:rPr>
                <w:rFonts w:ascii="Courier New" w:hAnsi="Courier New"/>
                <w:b/>
                <w:sz w:val="20"/>
                <w:szCs w:val="20"/>
              </w:rPr>
              <w:t>ZZ</w:t>
            </w:r>
            <w:r>
              <w:rPr>
                <w:rFonts w:ascii="Courier New" w:hAnsi="Courier New"/>
                <w:b/>
                <w:sz w:val="20"/>
                <w:szCs w:val="20"/>
              </w:rPr>
              <w:t xml:space="preserve">SRC#                      </w:t>
            </w:r>
          </w:p>
          <w:p w14:paraId="19B7782D" w14:textId="23D5F8B0" w:rsidR="00900680" w:rsidRPr="00803B5B" w:rsidRDefault="00900680" w:rsidP="00EE3384">
            <w:pPr>
              <w:pStyle w:val="DisplayScreen"/>
              <w:spacing w:line="254" w:lineRule="auto"/>
              <w:rPr>
                <w:rFonts w:ascii="Courier New" w:hAnsi="Courier New"/>
                <w:b/>
                <w:sz w:val="20"/>
                <w:szCs w:val="20"/>
              </w:rPr>
            </w:pPr>
            <w:r w:rsidRPr="00803B5B">
              <w:rPr>
                <w:rFonts w:ascii="Courier New" w:hAnsi="Courier New"/>
                <w:b/>
                <w:sz w:val="20"/>
                <w:szCs w:val="20"/>
              </w:rPr>
              <w:t xml:space="preserve">0073.00 C                   EXSR      </w:t>
            </w:r>
            <w:r w:rsidR="00C322BE" w:rsidRPr="00803B5B">
              <w:rPr>
                <w:rFonts w:ascii="Courier New" w:hAnsi="Courier New"/>
                <w:b/>
                <w:sz w:val="20"/>
                <w:szCs w:val="20"/>
              </w:rPr>
              <w:t>ZZ</w:t>
            </w:r>
            <w:r w:rsidRPr="00803B5B">
              <w:rPr>
                <w:rFonts w:ascii="Courier New" w:hAnsi="Courier New"/>
                <w:b/>
                <w:sz w:val="20"/>
                <w:szCs w:val="20"/>
              </w:rPr>
              <w:t xml:space="preserve">GENS                                    </w:t>
            </w:r>
          </w:p>
          <w:p w14:paraId="2E8A1357" w14:textId="69D080D0"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0074.00 C                   EXCEPT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00006                                   </w:t>
            </w:r>
          </w:p>
          <w:p w14:paraId="0214C4E7" w14:textId="77777777"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0075.00  * Exit program                                                         </w:t>
            </w:r>
          </w:p>
          <w:p w14:paraId="71D292A7" w14:textId="0A456178"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0076.00 C                   Z-ADD     7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SRC#                      </w:t>
            </w:r>
          </w:p>
          <w:p w14:paraId="36510E7A" w14:textId="28FADA98"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0077.00 C                   EXSR      </w:t>
            </w:r>
            <w:r w:rsidR="00C322BE">
              <w:rPr>
                <w:rFonts w:ascii="Courier New" w:hAnsi="Courier New"/>
                <w:b/>
                <w:sz w:val="20"/>
                <w:szCs w:val="20"/>
                <w:lang w:val="de-DE"/>
              </w:rPr>
              <w:t>ZZ</w:t>
            </w:r>
            <w:r w:rsidRPr="00546A36">
              <w:rPr>
                <w:rFonts w:ascii="Courier New" w:hAnsi="Courier New"/>
                <w:b/>
                <w:sz w:val="20"/>
                <w:szCs w:val="20"/>
                <w:lang w:val="de-DE"/>
              </w:rPr>
              <w:t xml:space="preserve">GENS                                    </w:t>
            </w:r>
          </w:p>
          <w:p w14:paraId="5EA527D3"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0078.00 C                   SETON                                            LR </w:t>
            </w:r>
          </w:p>
          <w:p w14:paraId="00F5AAC3" w14:textId="463DFE96"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0079.00 C                   Z-ADD     8             </w:t>
            </w:r>
            <w:r w:rsidR="00C322BE">
              <w:rPr>
                <w:rFonts w:ascii="Courier New" w:hAnsi="Courier New"/>
                <w:b/>
                <w:sz w:val="20"/>
                <w:szCs w:val="20"/>
                <w:lang w:val="de-DE"/>
              </w:rPr>
              <w:t>ZZ</w:t>
            </w:r>
            <w:r w:rsidRPr="00546A36">
              <w:rPr>
                <w:rFonts w:ascii="Courier New" w:hAnsi="Courier New"/>
                <w:b/>
                <w:sz w:val="20"/>
                <w:szCs w:val="20"/>
                <w:lang w:val="de-DE"/>
              </w:rPr>
              <w:t xml:space="preserve">SRC#                      </w:t>
            </w:r>
          </w:p>
          <w:p w14:paraId="6BA4BDE6" w14:textId="24AA68C2"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0080.00 C                   EXSR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GENS                                    </w:t>
            </w:r>
          </w:p>
          <w:p w14:paraId="2A161033"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0081.00  * return to calling program                                            </w:t>
            </w:r>
          </w:p>
          <w:p w14:paraId="2B784C45" w14:textId="5E774C91"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0082.00 C                   Z-ADD     9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SRC#                      </w:t>
            </w:r>
          </w:p>
          <w:p w14:paraId="4112C171" w14:textId="0FB3587C"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0083.00 C                   EXSR      </w:t>
            </w:r>
            <w:r w:rsidR="00C322BE">
              <w:rPr>
                <w:rFonts w:ascii="Courier New" w:hAnsi="Courier New"/>
                <w:b/>
                <w:sz w:val="20"/>
                <w:szCs w:val="20"/>
                <w:lang w:val="de-DE"/>
              </w:rPr>
              <w:t>ZZ</w:t>
            </w:r>
            <w:r w:rsidRPr="00546A36">
              <w:rPr>
                <w:rFonts w:ascii="Courier New" w:hAnsi="Courier New"/>
                <w:b/>
                <w:sz w:val="20"/>
                <w:szCs w:val="20"/>
                <w:lang w:val="de-DE"/>
              </w:rPr>
              <w:t xml:space="preserve">GENS                                    </w:t>
            </w:r>
          </w:p>
          <w:p w14:paraId="0793E5BE" w14:textId="7EED5B3A"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0084.00 C                   Z-ADD     10            </w:t>
            </w:r>
            <w:r w:rsidR="00C322BE">
              <w:rPr>
                <w:rFonts w:ascii="Courier New" w:hAnsi="Courier New"/>
                <w:b/>
                <w:sz w:val="20"/>
                <w:szCs w:val="20"/>
                <w:lang w:val="de-DE"/>
              </w:rPr>
              <w:t>ZZ</w:t>
            </w:r>
            <w:r w:rsidRPr="00546A36">
              <w:rPr>
                <w:rFonts w:ascii="Courier New" w:hAnsi="Courier New"/>
                <w:b/>
                <w:sz w:val="20"/>
                <w:szCs w:val="20"/>
                <w:lang w:val="de-DE"/>
              </w:rPr>
              <w:t>SRC#</w:t>
            </w:r>
          </w:p>
          <w:p w14:paraId="4FE16DC2" w14:textId="725A1FBA"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0085.00 C                   EXSR      </w:t>
            </w:r>
            <w:r w:rsidR="00C322BE">
              <w:rPr>
                <w:rFonts w:ascii="Courier New" w:hAnsi="Courier New"/>
                <w:b/>
                <w:sz w:val="20"/>
                <w:szCs w:val="20"/>
                <w:lang w:val="de-DE"/>
              </w:rPr>
              <w:t>ZZ</w:t>
            </w:r>
            <w:r w:rsidRPr="00546A36">
              <w:rPr>
                <w:rFonts w:ascii="Courier New" w:hAnsi="Courier New"/>
                <w:b/>
                <w:sz w:val="20"/>
                <w:szCs w:val="20"/>
                <w:lang w:val="de-DE"/>
              </w:rPr>
              <w:t xml:space="preserve">GENS                                   </w:t>
            </w:r>
          </w:p>
          <w:p w14:paraId="163C8D1C" w14:textId="77777777"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0086.00 C                   RETURN                                             </w:t>
            </w:r>
          </w:p>
          <w:p w14:paraId="2BFE38A6" w14:textId="7C4FDCD9"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0087.00 C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INIT        BEGSR                                              </w:t>
            </w:r>
          </w:p>
          <w:p w14:paraId="52D00B1A"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0088.00 C     ZZAUDKEY      KLIST                                              </w:t>
            </w:r>
          </w:p>
          <w:p w14:paraId="1246B346"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0089.00 C                   KFLD                    ZDPROG                     </w:t>
            </w:r>
          </w:p>
          <w:p w14:paraId="3D583B34"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0090.00 C                   KFLD                    ZDJOB1                     </w:t>
            </w:r>
          </w:p>
          <w:p w14:paraId="7CE40B42"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0091.00 C                   KFLD                    ZDVISEQ                    </w:t>
            </w:r>
          </w:p>
          <w:p w14:paraId="5390ED38" w14:textId="6D647B65"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0092.00 C                   move      </w:t>
            </w:r>
            <w:r w:rsidR="00C322BE">
              <w:rPr>
                <w:rFonts w:ascii="Courier New" w:hAnsi="Courier New"/>
                <w:b/>
                <w:sz w:val="20"/>
                <w:szCs w:val="20"/>
              </w:rPr>
              <w:t>ZZ</w:t>
            </w:r>
            <w:r>
              <w:rPr>
                <w:rFonts w:ascii="Courier New" w:hAnsi="Courier New"/>
                <w:b/>
                <w:sz w:val="20"/>
                <w:szCs w:val="20"/>
              </w:rPr>
              <w:t xml:space="preserve">PROG        ZDPROG                     </w:t>
            </w:r>
          </w:p>
          <w:p w14:paraId="79E95C20" w14:textId="774CC559"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0093.00 C                   move      </w:t>
            </w:r>
            <w:r w:rsidR="00C322BE">
              <w:rPr>
                <w:rFonts w:ascii="Courier New" w:hAnsi="Courier New"/>
                <w:b/>
                <w:sz w:val="20"/>
                <w:szCs w:val="20"/>
              </w:rPr>
              <w:t>ZZ</w:t>
            </w:r>
            <w:r>
              <w:rPr>
                <w:rFonts w:ascii="Courier New" w:hAnsi="Courier New"/>
                <w:b/>
                <w:sz w:val="20"/>
                <w:szCs w:val="20"/>
              </w:rPr>
              <w:t xml:space="preserve">CON1        ZDJOB1                     </w:t>
            </w:r>
          </w:p>
          <w:p w14:paraId="08802F37"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0094.00 C                   z-add     1000000       ZDVISEQ                    </w:t>
            </w:r>
          </w:p>
          <w:p w14:paraId="38A00090" w14:textId="309E5F8C"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0095.00 C                   Z-ADD     *ZEROS        </w:t>
            </w:r>
            <w:r w:rsidR="00C322BE">
              <w:rPr>
                <w:rFonts w:ascii="Courier New" w:hAnsi="Courier New"/>
                <w:b/>
                <w:sz w:val="20"/>
                <w:szCs w:val="20"/>
              </w:rPr>
              <w:t>ZZ</w:t>
            </w:r>
            <w:r>
              <w:rPr>
                <w:rFonts w:ascii="Courier New" w:hAnsi="Courier New"/>
                <w:b/>
                <w:sz w:val="20"/>
                <w:szCs w:val="20"/>
              </w:rPr>
              <w:t xml:space="preserve">SRC#            5 0      </w:t>
            </w:r>
          </w:p>
          <w:p w14:paraId="6D4254E6" w14:textId="7653D4F6"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0096.00 C                   Z-ADD     *ZEROS        </w:t>
            </w:r>
            <w:r w:rsidR="00C322BE">
              <w:rPr>
                <w:rFonts w:ascii="Courier New" w:hAnsi="Courier New"/>
                <w:b/>
                <w:sz w:val="20"/>
                <w:szCs w:val="20"/>
                <w:lang w:val="de-DE"/>
              </w:rPr>
              <w:t>ZZ</w:t>
            </w:r>
            <w:r w:rsidRPr="00546A36">
              <w:rPr>
                <w:rFonts w:ascii="Courier New" w:hAnsi="Courier New"/>
                <w:b/>
                <w:sz w:val="20"/>
                <w:szCs w:val="20"/>
                <w:lang w:val="de-DE"/>
              </w:rPr>
              <w:t xml:space="preserve">SRC#2           5 0      </w:t>
            </w:r>
          </w:p>
          <w:p w14:paraId="24BFEB6D" w14:textId="5ACDCAED"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0097.00 C     </w:t>
            </w:r>
            <w:r w:rsidR="00C322BE">
              <w:rPr>
                <w:rFonts w:ascii="Courier New" w:hAnsi="Courier New"/>
                <w:b/>
                <w:sz w:val="20"/>
                <w:szCs w:val="20"/>
              </w:rPr>
              <w:t>ZZ</w:t>
            </w:r>
            <w:r>
              <w:rPr>
                <w:rFonts w:ascii="Courier New" w:hAnsi="Courier New"/>
                <w:b/>
                <w:sz w:val="20"/>
                <w:szCs w:val="20"/>
              </w:rPr>
              <w:t xml:space="preserve">OPNS        IFEQ      *BLANK                                   </w:t>
            </w:r>
          </w:p>
          <w:p w14:paraId="71B76F6A" w14:textId="195A4AF5"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0098.00 C                   MOVEL     '1'           </w:t>
            </w:r>
            <w:r w:rsidR="00C322BE">
              <w:rPr>
                <w:rFonts w:ascii="Courier New" w:hAnsi="Courier New"/>
                <w:b/>
                <w:sz w:val="20"/>
                <w:szCs w:val="20"/>
              </w:rPr>
              <w:t>ZZ</w:t>
            </w:r>
            <w:r>
              <w:rPr>
                <w:rFonts w:ascii="Courier New" w:hAnsi="Courier New"/>
                <w:b/>
                <w:sz w:val="20"/>
                <w:szCs w:val="20"/>
              </w:rPr>
              <w:t xml:space="preserve">OPNS            1        </w:t>
            </w:r>
          </w:p>
          <w:p w14:paraId="253A25E7" w14:textId="19B0ACB6"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0099.00 C                   MOVEL     *BLANKS       </w:t>
            </w:r>
            <w:r w:rsidR="00C322BE">
              <w:rPr>
                <w:rFonts w:ascii="Courier New" w:hAnsi="Courier New"/>
                <w:b/>
                <w:sz w:val="20"/>
                <w:szCs w:val="20"/>
              </w:rPr>
              <w:t>ZZ</w:t>
            </w:r>
            <w:r>
              <w:rPr>
                <w:rFonts w:ascii="Courier New" w:hAnsi="Courier New"/>
                <w:b/>
                <w:sz w:val="20"/>
                <w:szCs w:val="20"/>
              </w:rPr>
              <w:t xml:space="preserve">OTXT           50        </w:t>
            </w:r>
          </w:p>
          <w:p w14:paraId="42CCD414" w14:textId="6F2EB68D"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0100.00 C                   MOVEL     </w:t>
            </w:r>
            <w:r w:rsidR="00C322BE">
              <w:rPr>
                <w:rFonts w:ascii="Courier New" w:hAnsi="Courier New"/>
                <w:b/>
                <w:sz w:val="20"/>
                <w:szCs w:val="20"/>
              </w:rPr>
              <w:t>ZZ</w:t>
            </w:r>
            <w:r>
              <w:rPr>
                <w:rFonts w:ascii="Courier New" w:hAnsi="Courier New"/>
                <w:b/>
                <w:sz w:val="20"/>
                <w:szCs w:val="20"/>
              </w:rPr>
              <w:t xml:space="preserve">CONS        </w:t>
            </w:r>
            <w:r w:rsidR="00C322BE">
              <w:rPr>
                <w:rFonts w:ascii="Courier New" w:hAnsi="Courier New"/>
                <w:b/>
                <w:sz w:val="20"/>
                <w:szCs w:val="20"/>
              </w:rPr>
              <w:t>ZZ</w:t>
            </w:r>
            <w:r>
              <w:rPr>
                <w:rFonts w:ascii="Courier New" w:hAnsi="Courier New"/>
                <w:b/>
                <w:sz w:val="20"/>
                <w:szCs w:val="20"/>
              </w:rPr>
              <w:t xml:space="preserve">HLD7            7        </w:t>
            </w:r>
          </w:p>
          <w:p w14:paraId="46F0CFD8" w14:textId="0DC0F43A"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0101.00 C                   MOVE      </w:t>
            </w:r>
            <w:r w:rsidR="00C322BE">
              <w:rPr>
                <w:rFonts w:ascii="Courier New" w:hAnsi="Courier New"/>
                <w:b/>
                <w:sz w:val="20"/>
                <w:szCs w:val="20"/>
              </w:rPr>
              <w:t>ZZ</w:t>
            </w:r>
            <w:r>
              <w:rPr>
                <w:rFonts w:ascii="Courier New" w:hAnsi="Courier New"/>
                <w:b/>
                <w:sz w:val="20"/>
                <w:szCs w:val="20"/>
              </w:rPr>
              <w:t xml:space="preserve">HLD7        </w:t>
            </w:r>
            <w:r w:rsidR="00C322BE">
              <w:rPr>
                <w:rFonts w:ascii="Courier New" w:hAnsi="Courier New"/>
                <w:b/>
                <w:sz w:val="20"/>
                <w:szCs w:val="20"/>
              </w:rPr>
              <w:t>ZZ</w:t>
            </w:r>
            <w:r>
              <w:rPr>
                <w:rFonts w:ascii="Courier New" w:hAnsi="Courier New"/>
                <w:b/>
                <w:sz w:val="20"/>
                <w:szCs w:val="20"/>
              </w:rPr>
              <w:t xml:space="preserve">HLD5            5 0      </w:t>
            </w:r>
          </w:p>
          <w:p w14:paraId="1F625D60" w14:textId="39E973CB"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0102.00 C                   Z-ADD     </w:t>
            </w:r>
            <w:r w:rsidR="00C322BE">
              <w:rPr>
                <w:rFonts w:ascii="Courier New" w:hAnsi="Courier New"/>
                <w:b/>
                <w:sz w:val="20"/>
                <w:szCs w:val="20"/>
              </w:rPr>
              <w:t>ZZ</w:t>
            </w:r>
            <w:r>
              <w:rPr>
                <w:rFonts w:ascii="Courier New" w:hAnsi="Courier New"/>
                <w:b/>
                <w:sz w:val="20"/>
                <w:szCs w:val="20"/>
              </w:rPr>
              <w:t xml:space="preserve">HLD5        </w:t>
            </w:r>
            <w:r w:rsidR="00C322BE">
              <w:rPr>
                <w:rFonts w:ascii="Courier New" w:hAnsi="Courier New"/>
                <w:b/>
                <w:sz w:val="20"/>
                <w:szCs w:val="20"/>
              </w:rPr>
              <w:t>ZZ</w:t>
            </w:r>
            <w:r>
              <w:rPr>
                <w:rFonts w:ascii="Courier New" w:hAnsi="Courier New"/>
                <w:b/>
                <w:sz w:val="20"/>
                <w:szCs w:val="20"/>
              </w:rPr>
              <w:t xml:space="preserve">MAXP                   </w:t>
            </w:r>
          </w:p>
          <w:p w14:paraId="1BA4DF6E" w14:textId="079D8130"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0103.00 C     10            SUBST(P)  </w:t>
            </w:r>
            <w:r w:rsidR="00C322BE">
              <w:rPr>
                <w:rFonts w:ascii="Courier New" w:hAnsi="Courier New"/>
                <w:b/>
                <w:sz w:val="20"/>
                <w:szCs w:val="20"/>
              </w:rPr>
              <w:t>ZZ</w:t>
            </w:r>
            <w:r>
              <w:rPr>
                <w:rFonts w:ascii="Courier New" w:hAnsi="Courier New"/>
                <w:b/>
                <w:sz w:val="20"/>
                <w:szCs w:val="20"/>
              </w:rPr>
              <w:t xml:space="preserve">CONS:8      </w:t>
            </w:r>
            <w:r w:rsidR="00C322BE">
              <w:rPr>
                <w:rFonts w:ascii="Courier New" w:hAnsi="Courier New"/>
                <w:b/>
                <w:sz w:val="20"/>
                <w:szCs w:val="20"/>
              </w:rPr>
              <w:t>ZZ</w:t>
            </w:r>
            <w:r>
              <w:rPr>
                <w:rFonts w:ascii="Courier New" w:hAnsi="Courier New"/>
                <w:b/>
                <w:sz w:val="20"/>
                <w:szCs w:val="20"/>
              </w:rPr>
              <w:t xml:space="preserve">OQ10           10      </w:t>
            </w:r>
          </w:p>
          <w:p w14:paraId="1F1C313D" w14:textId="67C71891"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0104.00 C     </w:t>
            </w:r>
            <w:r w:rsidR="00C322BE">
              <w:rPr>
                <w:rFonts w:ascii="Courier New" w:hAnsi="Courier New"/>
                <w:b/>
                <w:sz w:val="20"/>
                <w:szCs w:val="20"/>
              </w:rPr>
              <w:t>ZZ</w:t>
            </w:r>
            <w:r>
              <w:rPr>
                <w:rFonts w:ascii="Courier New" w:hAnsi="Courier New"/>
                <w:b/>
                <w:sz w:val="20"/>
                <w:szCs w:val="20"/>
              </w:rPr>
              <w:t xml:space="preserve">OQ10        IFNE      *BLANKS                                </w:t>
            </w:r>
          </w:p>
          <w:p w14:paraId="1799C66E" w14:textId="79281052"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0105.00 C                   MOVEL     </w:t>
            </w:r>
            <w:r w:rsidR="00C322BE">
              <w:rPr>
                <w:rFonts w:ascii="Courier New" w:hAnsi="Courier New"/>
                <w:b/>
                <w:sz w:val="20"/>
                <w:szCs w:val="20"/>
              </w:rPr>
              <w:t>ZZ</w:t>
            </w:r>
            <w:r>
              <w:rPr>
                <w:rFonts w:ascii="Courier New" w:hAnsi="Courier New"/>
                <w:b/>
                <w:sz w:val="20"/>
                <w:szCs w:val="20"/>
              </w:rPr>
              <w:t xml:space="preserve">OVRP        $$OVRP           40      </w:t>
            </w:r>
          </w:p>
          <w:p w14:paraId="015E3891" w14:textId="2A074628"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0106.00 C     </w:t>
            </w:r>
            <w:r w:rsidR="00C322BE">
              <w:rPr>
                <w:rFonts w:ascii="Courier New" w:hAnsi="Courier New"/>
                <w:b/>
                <w:sz w:val="20"/>
                <w:szCs w:val="20"/>
              </w:rPr>
              <w:t>ZZ</w:t>
            </w:r>
            <w:r>
              <w:rPr>
                <w:rFonts w:ascii="Courier New" w:hAnsi="Courier New"/>
                <w:b/>
                <w:sz w:val="20"/>
                <w:szCs w:val="20"/>
              </w:rPr>
              <w:t xml:space="preserve">OQ10        CAT(P)    ')'           </w:t>
            </w:r>
            <w:r w:rsidR="00C322BE">
              <w:rPr>
                <w:rFonts w:ascii="Courier New" w:hAnsi="Courier New"/>
                <w:b/>
                <w:sz w:val="20"/>
                <w:szCs w:val="20"/>
              </w:rPr>
              <w:t>ZZ</w:t>
            </w:r>
            <w:r>
              <w:rPr>
                <w:rFonts w:ascii="Courier New" w:hAnsi="Courier New"/>
                <w:b/>
                <w:sz w:val="20"/>
                <w:szCs w:val="20"/>
              </w:rPr>
              <w:t xml:space="preserve">OQ11           11      </w:t>
            </w:r>
          </w:p>
          <w:p w14:paraId="16ACB48C" w14:textId="50D590D2"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0107.00 C                   MOVE      </w:t>
            </w:r>
            <w:r w:rsidR="00C322BE">
              <w:rPr>
                <w:rFonts w:ascii="Courier New" w:hAnsi="Courier New"/>
                <w:b/>
                <w:sz w:val="20"/>
                <w:szCs w:val="20"/>
              </w:rPr>
              <w:t>ZZ</w:t>
            </w:r>
            <w:r>
              <w:rPr>
                <w:rFonts w:ascii="Courier New" w:hAnsi="Courier New"/>
                <w:b/>
                <w:sz w:val="20"/>
                <w:szCs w:val="20"/>
              </w:rPr>
              <w:t xml:space="preserve">OQ11        $$OVRP                   </w:t>
            </w:r>
          </w:p>
          <w:p w14:paraId="7A97163B"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0108.00 C                   Z-ADD     40            $$LEN            15 5    </w:t>
            </w:r>
          </w:p>
          <w:p w14:paraId="113CC3B2"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0109.00 C                   CALL      'QCMDEXC'                              </w:t>
            </w:r>
          </w:p>
          <w:p w14:paraId="632C2EE5"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0110.00 C                   PARM                    $$OVRP                   </w:t>
            </w:r>
          </w:p>
          <w:p w14:paraId="310FFFFA"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0111.00 C                   PARM                    $$LEN                    </w:t>
            </w:r>
          </w:p>
          <w:p w14:paraId="4DDBEC2A"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0112.00 C                   ENDIF                                            </w:t>
            </w:r>
          </w:p>
          <w:p w14:paraId="08FFF901"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0113.00 ***C                   OPEN      ZZAUDITP                            </w:t>
            </w:r>
          </w:p>
          <w:p w14:paraId="5F00447F"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0114.00 C                   OPEN      ZZAUDITD                               </w:t>
            </w:r>
          </w:p>
          <w:p w14:paraId="2850B1A0" w14:textId="1FAC30CD"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0115.00 C     </w:t>
            </w:r>
            <w:r w:rsidR="00C322BE">
              <w:rPr>
                <w:rFonts w:ascii="Courier New" w:hAnsi="Courier New"/>
                <w:b/>
                <w:sz w:val="20"/>
                <w:szCs w:val="20"/>
              </w:rPr>
              <w:t>ZZ</w:t>
            </w:r>
            <w:r>
              <w:rPr>
                <w:rFonts w:ascii="Courier New" w:hAnsi="Courier New"/>
                <w:b/>
                <w:sz w:val="20"/>
                <w:szCs w:val="20"/>
              </w:rPr>
              <w:t xml:space="preserve">OQ10        IFNE      *BLANKS                                </w:t>
            </w:r>
          </w:p>
          <w:p w14:paraId="3ABB19C6" w14:textId="3E93D03C"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0116.00 C                   CALL      '</w:t>
            </w:r>
            <w:r w:rsidR="00C322BE">
              <w:rPr>
                <w:rFonts w:ascii="Courier New" w:hAnsi="Courier New"/>
                <w:b/>
                <w:sz w:val="20"/>
                <w:szCs w:val="20"/>
              </w:rPr>
              <w:t>ZZ</w:t>
            </w:r>
            <w:r>
              <w:rPr>
                <w:rFonts w:ascii="Courier New" w:hAnsi="Courier New"/>
                <w:b/>
                <w:sz w:val="20"/>
                <w:szCs w:val="20"/>
              </w:rPr>
              <w:t xml:space="preserve">PGM25C'                             </w:t>
            </w:r>
          </w:p>
          <w:p w14:paraId="36D881D2" w14:textId="23DE9B6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0117.00 C                   PARM                    </w:t>
            </w:r>
            <w:r w:rsidR="00C322BE">
              <w:rPr>
                <w:rFonts w:ascii="Courier New" w:hAnsi="Courier New"/>
                <w:b/>
                <w:sz w:val="20"/>
                <w:szCs w:val="20"/>
              </w:rPr>
              <w:t>ZZ</w:t>
            </w:r>
            <w:r>
              <w:rPr>
                <w:rFonts w:ascii="Courier New" w:hAnsi="Courier New"/>
                <w:b/>
                <w:sz w:val="20"/>
                <w:szCs w:val="20"/>
              </w:rPr>
              <w:t xml:space="preserve">OQ10                   </w:t>
            </w:r>
          </w:p>
          <w:p w14:paraId="2AF9144E" w14:textId="4E2AB07E"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0118.00 C                   PARM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ERR             1                            </w:t>
            </w:r>
          </w:p>
          <w:p w14:paraId="308CC4F6" w14:textId="77777777"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0119.00 C                   ENDIF                                           </w:t>
            </w:r>
          </w:p>
          <w:p w14:paraId="236CD5EE" w14:textId="60E6E06D"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0120.00 C                   TIME                    </w:t>
            </w:r>
            <w:r w:rsidR="00C322BE">
              <w:rPr>
                <w:rFonts w:ascii="Courier New" w:hAnsi="Courier New"/>
                <w:b/>
                <w:sz w:val="20"/>
                <w:szCs w:val="20"/>
              </w:rPr>
              <w:t>ZZ</w:t>
            </w:r>
            <w:r>
              <w:rPr>
                <w:rFonts w:ascii="Courier New" w:hAnsi="Courier New"/>
                <w:b/>
                <w:sz w:val="20"/>
                <w:szCs w:val="20"/>
              </w:rPr>
              <w:t xml:space="preserve">DATETIME              </w:t>
            </w:r>
          </w:p>
          <w:p w14:paraId="2157C6A8" w14:textId="524C2C96"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0121.00 C                   MOVE      </w:t>
            </w:r>
            <w:r w:rsidR="00C322BE">
              <w:rPr>
                <w:rFonts w:ascii="Courier New" w:hAnsi="Courier New"/>
                <w:b/>
                <w:sz w:val="20"/>
                <w:szCs w:val="20"/>
              </w:rPr>
              <w:t>ZZ</w:t>
            </w:r>
            <w:r>
              <w:rPr>
                <w:rFonts w:ascii="Courier New" w:hAnsi="Courier New"/>
                <w:b/>
                <w:sz w:val="20"/>
                <w:szCs w:val="20"/>
              </w:rPr>
              <w:t xml:space="preserve">DATETIME    </w:t>
            </w:r>
            <w:r w:rsidR="00C322BE">
              <w:rPr>
                <w:rFonts w:ascii="Courier New" w:hAnsi="Courier New"/>
                <w:b/>
                <w:sz w:val="20"/>
                <w:szCs w:val="20"/>
              </w:rPr>
              <w:t>ZZ</w:t>
            </w:r>
            <w:r>
              <w:rPr>
                <w:rFonts w:ascii="Courier New" w:hAnsi="Courier New"/>
                <w:b/>
                <w:sz w:val="20"/>
                <w:szCs w:val="20"/>
              </w:rPr>
              <w:t xml:space="preserve">DATETIMEDS            </w:t>
            </w:r>
          </w:p>
          <w:p w14:paraId="3F6CE18A" w14:textId="503FF54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0122.00 C                   MOVE      </w:t>
            </w:r>
            <w:r w:rsidR="00C322BE">
              <w:rPr>
                <w:rFonts w:ascii="Courier New" w:hAnsi="Courier New"/>
                <w:b/>
                <w:sz w:val="20"/>
                <w:szCs w:val="20"/>
              </w:rPr>
              <w:t>ZZ</w:t>
            </w:r>
            <w:r>
              <w:rPr>
                <w:rFonts w:ascii="Courier New" w:hAnsi="Courier New"/>
                <w:b/>
                <w:sz w:val="20"/>
                <w:szCs w:val="20"/>
              </w:rPr>
              <w:t xml:space="preserve">TIME        </w:t>
            </w:r>
            <w:r w:rsidR="00C322BE">
              <w:rPr>
                <w:rFonts w:ascii="Courier New" w:hAnsi="Courier New"/>
                <w:b/>
                <w:sz w:val="20"/>
                <w:szCs w:val="20"/>
              </w:rPr>
              <w:t>ZZ</w:t>
            </w:r>
            <w:r>
              <w:rPr>
                <w:rFonts w:ascii="Courier New" w:hAnsi="Courier New"/>
                <w:b/>
                <w:sz w:val="20"/>
                <w:szCs w:val="20"/>
              </w:rPr>
              <w:t xml:space="preserve">TIMS           12     </w:t>
            </w:r>
          </w:p>
          <w:p w14:paraId="4F15420D" w14:textId="7684654D" w:rsidR="00900680" w:rsidRPr="00803B5B" w:rsidRDefault="00900680" w:rsidP="00EE3384">
            <w:pPr>
              <w:pStyle w:val="DisplayScreen"/>
              <w:spacing w:line="254" w:lineRule="auto"/>
              <w:rPr>
                <w:rFonts w:ascii="Courier New" w:hAnsi="Courier New"/>
                <w:b/>
                <w:sz w:val="20"/>
                <w:szCs w:val="20"/>
              </w:rPr>
            </w:pPr>
            <w:r w:rsidRPr="00803B5B">
              <w:rPr>
                <w:rFonts w:ascii="Courier New" w:hAnsi="Courier New"/>
                <w:b/>
                <w:sz w:val="20"/>
                <w:szCs w:val="20"/>
              </w:rPr>
              <w:t xml:space="preserve">0123.00 C                   Z-ADD     1             </w:t>
            </w:r>
            <w:r w:rsidR="00C322BE" w:rsidRPr="00803B5B">
              <w:rPr>
                <w:rFonts w:ascii="Courier New" w:hAnsi="Courier New"/>
                <w:b/>
                <w:sz w:val="20"/>
                <w:szCs w:val="20"/>
              </w:rPr>
              <w:t>ZZ</w:t>
            </w:r>
            <w:r w:rsidRPr="00803B5B">
              <w:rPr>
                <w:rFonts w:ascii="Courier New" w:hAnsi="Courier New"/>
                <w:b/>
                <w:sz w:val="20"/>
                <w:szCs w:val="20"/>
              </w:rPr>
              <w:t xml:space="preserve">PAGP            5 0   </w:t>
            </w:r>
          </w:p>
          <w:p w14:paraId="7D93BB2B" w14:textId="74AE1FBC"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0124.00 C                   MOVE      </w:t>
            </w:r>
            <w:r w:rsidR="00C322BE">
              <w:rPr>
                <w:rFonts w:ascii="Courier New" w:hAnsi="Courier New"/>
                <w:b/>
                <w:sz w:val="20"/>
                <w:szCs w:val="20"/>
              </w:rPr>
              <w:t>ZZ</w:t>
            </w:r>
            <w:r>
              <w:rPr>
                <w:rFonts w:ascii="Courier New" w:hAnsi="Courier New"/>
                <w:b/>
                <w:sz w:val="20"/>
                <w:szCs w:val="20"/>
              </w:rPr>
              <w:t xml:space="preserve">JOB#        </w:t>
            </w:r>
            <w:r w:rsidR="00C322BE">
              <w:rPr>
                <w:rFonts w:ascii="Courier New" w:hAnsi="Courier New"/>
                <w:b/>
                <w:sz w:val="20"/>
                <w:szCs w:val="20"/>
              </w:rPr>
              <w:t>ZZ</w:t>
            </w:r>
            <w:r>
              <w:rPr>
                <w:rFonts w:ascii="Courier New" w:hAnsi="Courier New"/>
                <w:b/>
                <w:sz w:val="20"/>
                <w:szCs w:val="20"/>
              </w:rPr>
              <w:t xml:space="preserve">JOBRE                 </w:t>
            </w:r>
          </w:p>
          <w:p w14:paraId="278067A5" w14:textId="74DC1A7B"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0125.00 C                   MOVE      </w:t>
            </w:r>
            <w:r w:rsidR="00C322BE">
              <w:rPr>
                <w:rFonts w:ascii="Courier New" w:hAnsi="Courier New"/>
                <w:b/>
                <w:sz w:val="20"/>
                <w:szCs w:val="20"/>
              </w:rPr>
              <w:t>ZZ</w:t>
            </w:r>
            <w:r>
              <w:rPr>
                <w:rFonts w:ascii="Courier New" w:hAnsi="Courier New"/>
                <w:b/>
                <w:sz w:val="20"/>
                <w:szCs w:val="20"/>
              </w:rPr>
              <w:t xml:space="preserve">USRP        </w:t>
            </w:r>
            <w:r w:rsidR="00C322BE">
              <w:rPr>
                <w:rFonts w:ascii="Courier New" w:hAnsi="Courier New"/>
                <w:b/>
                <w:sz w:val="20"/>
                <w:szCs w:val="20"/>
              </w:rPr>
              <w:t>ZZ</w:t>
            </w:r>
            <w:r>
              <w:rPr>
                <w:rFonts w:ascii="Courier New" w:hAnsi="Courier New"/>
                <w:b/>
                <w:sz w:val="20"/>
                <w:szCs w:val="20"/>
              </w:rPr>
              <w:t xml:space="preserve">USERRE                </w:t>
            </w:r>
          </w:p>
          <w:p w14:paraId="0414E4B6" w14:textId="5576D384"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0126.00 C                   MOVE      </w:t>
            </w:r>
            <w:r w:rsidR="00C322BE">
              <w:rPr>
                <w:rFonts w:ascii="Courier New" w:hAnsi="Courier New"/>
                <w:b/>
                <w:sz w:val="20"/>
                <w:szCs w:val="20"/>
              </w:rPr>
              <w:t>ZZ</w:t>
            </w:r>
            <w:r>
              <w:rPr>
                <w:rFonts w:ascii="Courier New" w:hAnsi="Courier New"/>
                <w:b/>
                <w:sz w:val="20"/>
                <w:szCs w:val="20"/>
              </w:rPr>
              <w:t xml:space="preserve">PROG        </w:t>
            </w:r>
            <w:r w:rsidR="00C322BE">
              <w:rPr>
                <w:rFonts w:ascii="Courier New" w:hAnsi="Courier New"/>
                <w:b/>
                <w:sz w:val="20"/>
                <w:szCs w:val="20"/>
              </w:rPr>
              <w:t>ZZ</w:t>
            </w:r>
            <w:r>
              <w:rPr>
                <w:rFonts w:ascii="Courier New" w:hAnsi="Courier New"/>
                <w:b/>
                <w:sz w:val="20"/>
                <w:szCs w:val="20"/>
              </w:rPr>
              <w:t xml:space="preserve">PROGRE                </w:t>
            </w:r>
          </w:p>
          <w:p w14:paraId="3096BD56" w14:textId="11572A64"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0127.00 C                   EXSR      </w:t>
            </w:r>
            <w:r w:rsidR="00C322BE">
              <w:rPr>
                <w:rFonts w:ascii="Courier New" w:hAnsi="Courier New"/>
                <w:b/>
                <w:sz w:val="20"/>
                <w:szCs w:val="20"/>
              </w:rPr>
              <w:t>ZZ</w:t>
            </w:r>
            <w:r>
              <w:rPr>
                <w:rFonts w:ascii="Courier New" w:hAnsi="Courier New"/>
                <w:b/>
                <w:sz w:val="20"/>
                <w:szCs w:val="20"/>
              </w:rPr>
              <w:t xml:space="preserve">GETI                                </w:t>
            </w:r>
          </w:p>
          <w:p w14:paraId="21EA4DF5" w14:textId="60BCB9F1"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0128.00 C                   EXCEPT    </w:t>
            </w:r>
            <w:r w:rsidR="00C322BE">
              <w:rPr>
                <w:rFonts w:ascii="Courier New" w:hAnsi="Courier New"/>
                <w:b/>
                <w:sz w:val="20"/>
                <w:szCs w:val="20"/>
              </w:rPr>
              <w:t>ZZ</w:t>
            </w:r>
            <w:r>
              <w:rPr>
                <w:rFonts w:ascii="Courier New" w:hAnsi="Courier New"/>
                <w:b/>
                <w:sz w:val="20"/>
                <w:szCs w:val="20"/>
              </w:rPr>
              <w:t xml:space="preserve">STRT                                </w:t>
            </w:r>
          </w:p>
          <w:p w14:paraId="34BD6EF2" w14:textId="77777777"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0129.00 C                   END                                             </w:t>
            </w:r>
          </w:p>
          <w:p w14:paraId="62560391" w14:textId="12E40C63"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0130.00 C     </w:t>
            </w:r>
            <w:r w:rsidR="00C322BE" w:rsidRPr="00803B5B">
              <w:rPr>
                <w:rFonts w:ascii="Courier New" w:hAnsi="Courier New"/>
                <w:b/>
                <w:sz w:val="20"/>
                <w:szCs w:val="20"/>
                <w:lang w:val="en-GB"/>
              </w:rPr>
              <w:t>ZZ</w:t>
            </w:r>
            <w:r w:rsidRPr="00803B5B">
              <w:rPr>
                <w:rFonts w:ascii="Courier New" w:hAnsi="Courier New"/>
                <w:b/>
                <w:sz w:val="20"/>
                <w:szCs w:val="20"/>
                <w:lang w:val="en-GB"/>
              </w:rPr>
              <w:t xml:space="preserve">BAUD        TAG                                             </w:t>
            </w:r>
          </w:p>
          <w:p w14:paraId="18D3C0B9" w14:textId="77777777" w:rsidR="00900680" w:rsidRPr="00803B5B" w:rsidRDefault="00900680" w:rsidP="00EE3384">
            <w:pPr>
              <w:pStyle w:val="DisplayScreen"/>
              <w:spacing w:line="254" w:lineRule="auto"/>
              <w:rPr>
                <w:rFonts w:ascii="Courier New" w:hAnsi="Courier New"/>
                <w:b/>
                <w:sz w:val="20"/>
                <w:szCs w:val="20"/>
                <w:lang w:val="en-GB"/>
              </w:rPr>
            </w:pPr>
            <w:r w:rsidRPr="00803B5B">
              <w:rPr>
                <w:rFonts w:ascii="Courier New" w:hAnsi="Courier New"/>
                <w:b/>
                <w:sz w:val="20"/>
                <w:szCs w:val="20"/>
                <w:lang w:val="en-GB"/>
              </w:rPr>
              <w:t xml:space="preserve">0131.00 C                   ENDSR                                           </w:t>
            </w:r>
          </w:p>
          <w:p w14:paraId="0E953407" w14:textId="3299F7FD"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0132.00 C     </w:t>
            </w:r>
            <w:r w:rsidR="00C322BE">
              <w:rPr>
                <w:rFonts w:ascii="Courier New" w:hAnsi="Courier New"/>
                <w:b/>
                <w:sz w:val="20"/>
                <w:szCs w:val="20"/>
              </w:rPr>
              <w:t>ZZ</w:t>
            </w:r>
            <w:r>
              <w:rPr>
                <w:rFonts w:ascii="Courier New" w:hAnsi="Courier New"/>
                <w:b/>
                <w:sz w:val="20"/>
                <w:szCs w:val="20"/>
              </w:rPr>
              <w:t xml:space="preserve">GETI        BEGSR                                           </w:t>
            </w:r>
          </w:p>
          <w:p w14:paraId="0CF9BA93" w14:textId="328E5729"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0133.00 C                   TIME                    </w:t>
            </w:r>
            <w:r w:rsidR="00C322BE">
              <w:rPr>
                <w:rFonts w:ascii="Courier New" w:hAnsi="Courier New"/>
                <w:b/>
                <w:sz w:val="20"/>
                <w:szCs w:val="20"/>
              </w:rPr>
              <w:t>ZZ</w:t>
            </w:r>
            <w:r>
              <w:rPr>
                <w:rFonts w:ascii="Courier New" w:hAnsi="Courier New"/>
                <w:b/>
                <w:sz w:val="20"/>
                <w:szCs w:val="20"/>
              </w:rPr>
              <w:t xml:space="preserve">DATETIME              </w:t>
            </w:r>
          </w:p>
          <w:p w14:paraId="63775E8F" w14:textId="34D74A60"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0134.00 C                   MOVE      </w:t>
            </w:r>
            <w:r w:rsidR="00C322BE">
              <w:rPr>
                <w:rFonts w:ascii="Courier New" w:hAnsi="Courier New"/>
                <w:b/>
                <w:sz w:val="20"/>
                <w:szCs w:val="20"/>
              </w:rPr>
              <w:t>ZZ</w:t>
            </w:r>
            <w:r>
              <w:rPr>
                <w:rFonts w:ascii="Courier New" w:hAnsi="Courier New"/>
                <w:b/>
                <w:sz w:val="20"/>
                <w:szCs w:val="20"/>
              </w:rPr>
              <w:t xml:space="preserve">DATETIME    </w:t>
            </w:r>
            <w:r w:rsidR="00C322BE">
              <w:rPr>
                <w:rFonts w:ascii="Courier New" w:hAnsi="Courier New"/>
                <w:b/>
                <w:sz w:val="20"/>
                <w:szCs w:val="20"/>
              </w:rPr>
              <w:t>ZZ</w:t>
            </w:r>
            <w:r>
              <w:rPr>
                <w:rFonts w:ascii="Courier New" w:hAnsi="Courier New"/>
                <w:b/>
                <w:sz w:val="20"/>
                <w:szCs w:val="20"/>
              </w:rPr>
              <w:t xml:space="preserve">DATETIMEDS            </w:t>
            </w:r>
          </w:p>
          <w:p w14:paraId="757386E3" w14:textId="422145D2"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0135.00 C                   MOVE      </w:t>
            </w:r>
            <w:r w:rsidR="00C322BE">
              <w:rPr>
                <w:rFonts w:ascii="Courier New" w:hAnsi="Courier New"/>
                <w:b/>
                <w:sz w:val="20"/>
                <w:szCs w:val="20"/>
              </w:rPr>
              <w:t>ZZ</w:t>
            </w:r>
            <w:r>
              <w:rPr>
                <w:rFonts w:ascii="Courier New" w:hAnsi="Courier New"/>
                <w:b/>
                <w:sz w:val="20"/>
                <w:szCs w:val="20"/>
              </w:rPr>
              <w:t xml:space="preserve">TIME        </w:t>
            </w:r>
            <w:r w:rsidR="00C322BE">
              <w:rPr>
                <w:rFonts w:ascii="Courier New" w:hAnsi="Courier New"/>
                <w:b/>
                <w:sz w:val="20"/>
                <w:szCs w:val="20"/>
              </w:rPr>
              <w:t>ZZ</w:t>
            </w:r>
            <w:r>
              <w:rPr>
                <w:rFonts w:ascii="Courier New" w:hAnsi="Courier New"/>
                <w:b/>
                <w:sz w:val="20"/>
                <w:szCs w:val="20"/>
              </w:rPr>
              <w:t xml:space="preserve">TIMN           12   </w:t>
            </w:r>
          </w:p>
          <w:p w14:paraId="6C0AA4BA" w14:textId="3586C369"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0136.00 C                   MOVE      </w:t>
            </w:r>
            <w:r w:rsidR="00C322BE">
              <w:rPr>
                <w:rFonts w:ascii="Courier New" w:hAnsi="Courier New"/>
                <w:b/>
                <w:sz w:val="20"/>
                <w:szCs w:val="20"/>
              </w:rPr>
              <w:t>ZZ</w:t>
            </w:r>
            <w:r>
              <w:rPr>
                <w:rFonts w:ascii="Courier New" w:hAnsi="Courier New"/>
                <w:b/>
                <w:sz w:val="20"/>
                <w:szCs w:val="20"/>
              </w:rPr>
              <w:t xml:space="preserve">TIMN        </w:t>
            </w:r>
            <w:r w:rsidR="00C322BE">
              <w:rPr>
                <w:rFonts w:ascii="Courier New" w:hAnsi="Courier New"/>
                <w:b/>
                <w:sz w:val="20"/>
                <w:szCs w:val="20"/>
              </w:rPr>
              <w:t>ZZ</w:t>
            </w:r>
            <w:r>
              <w:rPr>
                <w:rFonts w:ascii="Courier New" w:hAnsi="Courier New"/>
                <w:b/>
                <w:sz w:val="20"/>
                <w:szCs w:val="20"/>
              </w:rPr>
              <w:t xml:space="preserve">TIMERE         12      </w:t>
            </w:r>
          </w:p>
          <w:p w14:paraId="6F5E73EB" w14:textId="38F27130"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0137.00 C                   MOVE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DATE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DATERE         10      </w:t>
            </w:r>
          </w:p>
          <w:p w14:paraId="1592046C" w14:textId="6B090426"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0138.00 C     </w:t>
            </w:r>
            <w:r w:rsidR="00C322BE">
              <w:rPr>
                <w:rFonts w:ascii="Courier New" w:hAnsi="Courier New"/>
                <w:b/>
                <w:sz w:val="20"/>
                <w:szCs w:val="20"/>
                <w:lang w:val="de-DE"/>
              </w:rPr>
              <w:t>ZZ</w:t>
            </w:r>
            <w:r w:rsidRPr="00546A36">
              <w:rPr>
                <w:rFonts w:ascii="Courier New" w:hAnsi="Courier New"/>
                <w:b/>
                <w:sz w:val="20"/>
                <w:szCs w:val="20"/>
                <w:lang w:val="de-DE"/>
              </w:rPr>
              <w:t xml:space="preserve">NOPR        TAG                                              </w:t>
            </w:r>
          </w:p>
          <w:p w14:paraId="1DC05510"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0139.00 C                   ENDSR                                            </w:t>
            </w:r>
          </w:p>
          <w:p w14:paraId="768C18A2" w14:textId="65B367D1"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0140.00 C     </w:t>
            </w:r>
            <w:r w:rsidR="00C322BE">
              <w:rPr>
                <w:rFonts w:ascii="Courier New" w:hAnsi="Courier New"/>
                <w:b/>
                <w:sz w:val="20"/>
                <w:szCs w:val="20"/>
                <w:lang w:val="de-DE"/>
              </w:rPr>
              <w:t>ZZ</w:t>
            </w:r>
            <w:r w:rsidRPr="00546A36">
              <w:rPr>
                <w:rFonts w:ascii="Courier New" w:hAnsi="Courier New"/>
                <w:b/>
                <w:sz w:val="20"/>
                <w:szCs w:val="20"/>
                <w:lang w:val="de-DE"/>
              </w:rPr>
              <w:t xml:space="preserve">$MLP        BEGSR                                            </w:t>
            </w:r>
          </w:p>
          <w:p w14:paraId="7799E62D"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0141.00 C                   Z-ADD     *ZEROS        FRM$              5 0    </w:t>
            </w:r>
          </w:p>
          <w:p w14:paraId="662038C4"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0142.00 C                   Z-ADD     *ZEROS        END$              5 0    </w:t>
            </w:r>
          </w:p>
          <w:p w14:paraId="7D2EB11C" w14:textId="303C3AD5"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0143.00 C     *LIKE         DEFINE    END$          </w:t>
            </w:r>
            <w:r w:rsidR="00C322BE">
              <w:rPr>
                <w:rFonts w:ascii="Courier New" w:hAnsi="Courier New"/>
                <w:b/>
                <w:sz w:val="20"/>
                <w:szCs w:val="20"/>
              </w:rPr>
              <w:t>ZZ</w:t>
            </w:r>
            <w:r>
              <w:rPr>
                <w:rFonts w:ascii="Courier New" w:hAnsi="Courier New"/>
                <w:b/>
                <w:sz w:val="20"/>
                <w:szCs w:val="20"/>
              </w:rPr>
              <w:t xml:space="preserve">END                    </w:t>
            </w:r>
          </w:p>
          <w:p w14:paraId="034D6D52"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0144.00 C                   DO        300           $X$$              4 0    </w:t>
            </w:r>
          </w:p>
          <w:p w14:paraId="4C6796DD"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0145.00 C     $X$$          IFEQ      1                                      </w:t>
            </w:r>
          </w:p>
          <w:p w14:paraId="3D137F58"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0146.00 C                   SETON                                        88  </w:t>
            </w:r>
          </w:p>
          <w:p w14:paraId="30092265"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0147.00 C                   END                                              </w:t>
            </w:r>
          </w:p>
          <w:p w14:paraId="697944D8"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0148.00 C     END$          IFEQ      *ZEROS                                 </w:t>
            </w:r>
          </w:p>
          <w:p w14:paraId="6C530F99"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0149.00 C                   Z-ADD     $X$$          FRM$                     </w:t>
            </w:r>
          </w:p>
          <w:p w14:paraId="498A4775"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0150.00 C                   Z-ADD     100           END$                     </w:t>
            </w:r>
          </w:p>
          <w:p w14:paraId="58E43C7A"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0151.00 C                   ELSE                                             </w:t>
            </w:r>
          </w:p>
          <w:p w14:paraId="46F10084"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0152.00 C     END$          ADD       1             FRM$         </w:t>
            </w:r>
          </w:p>
          <w:p w14:paraId="26ADACE2"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0153.00 C     FRM$          ADD       99            END$                     </w:t>
            </w:r>
          </w:p>
          <w:p w14:paraId="6FCE2746"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0154.00 C                   ENDIF                                            </w:t>
            </w:r>
          </w:p>
          <w:p w14:paraId="52C5AC14" w14:textId="37E3DCDC"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0155.00 C     END$          IFGT      </w:t>
            </w:r>
            <w:r w:rsidR="00C322BE">
              <w:rPr>
                <w:rFonts w:ascii="Courier New" w:hAnsi="Courier New"/>
                <w:b/>
                <w:sz w:val="20"/>
                <w:szCs w:val="20"/>
              </w:rPr>
              <w:t>ZZ</w:t>
            </w:r>
            <w:r>
              <w:rPr>
                <w:rFonts w:ascii="Courier New" w:hAnsi="Courier New"/>
                <w:b/>
                <w:sz w:val="20"/>
                <w:szCs w:val="20"/>
              </w:rPr>
              <w:t xml:space="preserve">END                                  </w:t>
            </w:r>
          </w:p>
          <w:p w14:paraId="04675AA7" w14:textId="03BBFAF6"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0156.00 C                   Z-ADD     </w:t>
            </w:r>
            <w:r w:rsidR="00C322BE">
              <w:rPr>
                <w:rFonts w:ascii="Courier New" w:hAnsi="Courier New"/>
                <w:b/>
                <w:sz w:val="20"/>
                <w:szCs w:val="20"/>
              </w:rPr>
              <w:t>ZZ</w:t>
            </w:r>
            <w:r>
              <w:rPr>
                <w:rFonts w:ascii="Courier New" w:hAnsi="Courier New"/>
                <w:b/>
                <w:sz w:val="20"/>
                <w:szCs w:val="20"/>
              </w:rPr>
              <w:t xml:space="preserve">END         END$                     </w:t>
            </w:r>
          </w:p>
          <w:p w14:paraId="0C0D74EA"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0157.00 C                   ENDIF                                            </w:t>
            </w:r>
          </w:p>
          <w:p w14:paraId="7B4AE9FB" w14:textId="124ABA91"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0158.00 C     </w:t>
            </w:r>
            <w:r w:rsidR="00C322BE">
              <w:rPr>
                <w:rFonts w:ascii="Courier New" w:hAnsi="Courier New"/>
                <w:b/>
                <w:sz w:val="20"/>
                <w:szCs w:val="20"/>
              </w:rPr>
              <w:t>ZZ</w:t>
            </w:r>
            <w:r>
              <w:rPr>
                <w:rFonts w:ascii="Courier New" w:hAnsi="Courier New"/>
                <w:b/>
                <w:sz w:val="20"/>
                <w:szCs w:val="20"/>
              </w:rPr>
              <w:t xml:space="preserve">H($X$$)     IFNE      *BLANKS                                </w:t>
            </w:r>
          </w:p>
          <w:p w14:paraId="03FF2C23" w14:textId="64872011"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0159.00 C                   EXCEPT    </w:t>
            </w:r>
            <w:r w:rsidR="00C322BE">
              <w:rPr>
                <w:rFonts w:ascii="Courier New" w:hAnsi="Courier New"/>
                <w:b/>
                <w:sz w:val="20"/>
                <w:szCs w:val="20"/>
              </w:rPr>
              <w:t>ZZ</w:t>
            </w:r>
            <w:r>
              <w:rPr>
                <w:rFonts w:ascii="Courier New" w:hAnsi="Courier New"/>
                <w:b/>
                <w:sz w:val="20"/>
                <w:szCs w:val="20"/>
              </w:rPr>
              <w:t xml:space="preserve">$MPL                                 </w:t>
            </w:r>
          </w:p>
          <w:p w14:paraId="6F4CE832"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0160.00 C                   SETOFF                                       88  </w:t>
            </w:r>
          </w:p>
          <w:p w14:paraId="7474A9D1"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0161.00 C                   ENDIF                                            </w:t>
            </w:r>
          </w:p>
          <w:p w14:paraId="3AA3A73E" w14:textId="4B2DE5DB"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0162.00 C     END$          IFEQ      </w:t>
            </w:r>
            <w:r w:rsidR="00C322BE">
              <w:rPr>
                <w:rFonts w:ascii="Courier New" w:hAnsi="Courier New"/>
                <w:b/>
                <w:sz w:val="20"/>
                <w:szCs w:val="20"/>
              </w:rPr>
              <w:t>ZZ</w:t>
            </w:r>
            <w:r>
              <w:rPr>
                <w:rFonts w:ascii="Courier New" w:hAnsi="Courier New"/>
                <w:b/>
                <w:sz w:val="20"/>
                <w:szCs w:val="20"/>
              </w:rPr>
              <w:t xml:space="preserve">END                                  </w:t>
            </w:r>
          </w:p>
          <w:p w14:paraId="3353DA27"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0163.00 C                   LEAVE                                            </w:t>
            </w:r>
          </w:p>
          <w:p w14:paraId="32E4E1D6"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0164.00 C                   ENDIF                                            </w:t>
            </w:r>
          </w:p>
          <w:p w14:paraId="11B89627"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0165.00 C                   ENDDO                                            </w:t>
            </w:r>
          </w:p>
          <w:p w14:paraId="71650D9D"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0166.00 C                   ENDSR                                            </w:t>
            </w:r>
          </w:p>
          <w:p w14:paraId="4CC829C2" w14:textId="061527E5"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0167.00 C     </w:t>
            </w:r>
            <w:r w:rsidR="00C322BE">
              <w:rPr>
                <w:rFonts w:ascii="Courier New" w:hAnsi="Courier New"/>
                <w:b/>
                <w:sz w:val="20"/>
                <w:szCs w:val="20"/>
                <w:lang w:val="de-DE"/>
              </w:rPr>
              <w:t>ZZ</w:t>
            </w:r>
            <w:r w:rsidRPr="00546A36">
              <w:rPr>
                <w:rFonts w:ascii="Courier New" w:hAnsi="Courier New"/>
                <w:b/>
                <w:sz w:val="20"/>
                <w:szCs w:val="20"/>
                <w:lang w:val="de-DE"/>
              </w:rPr>
              <w:t xml:space="preserve">GENS        BEGSR                                            </w:t>
            </w:r>
          </w:p>
          <w:p w14:paraId="35F6DCB5" w14:textId="72F767C4"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0168.00 C                   EXSR      </w:t>
            </w:r>
            <w:r w:rsidR="00C322BE">
              <w:rPr>
                <w:rFonts w:ascii="Courier New" w:hAnsi="Courier New"/>
                <w:b/>
                <w:sz w:val="20"/>
                <w:szCs w:val="20"/>
                <w:lang w:val="de-DE"/>
              </w:rPr>
              <w:t>ZZ</w:t>
            </w:r>
            <w:r w:rsidRPr="00546A36">
              <w:rPr>
                <w:rFonts w:ascii="Courier New" w:hAnsi="Courier New"/>
                <w:b/>
                <w:sz w:val="20"/>
                <w:szCs w:val="20"/>
                <w:lang w:val="de-DE"/>
              </w:rPr>
              <w:t xml:space="preserve">GETI                                 </w:t>
            </w:r>
          </w:p>
          <w:p w14:paraId="5A7DCE70"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0169.00 C                   z-add     1000000       ZDVISEQ                  </w:t>
            </w:r>
          </w:p>
          <w:p w14:paraId="276591DB" w14:textId="04CC6D3A"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0170.00 C                   add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SRC#        ZDVISEQ               </w:t>
            </w:r>
          </w:p>
          <w:p w14:paraId="7E993900"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0171.00 C                   MOVEL     *blanks       ZDAUDSTM              </w:t>
            </w:r>
          </w:p>
          <w:p w14:paraId="572CA8EA"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0172.00 C                   MOVEL     'NO SOURCE'   ZDAUDSTM              </w:t>
            </w:r>
          </w:p>
          <w:p w14:paraId="6758F2D8"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0173.00 C     zzaudkey      CHAIN     ZZAUDREC                            </w:t>
            </w:r>
          </w:p>
          <w:p w14:paraId="5A694081"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0174.00 C                   if        not%found                           </w:t>
            </w:r>
          </w:p>
          <w:p w14:paraId="12DC6E41"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0175.00 C                   MOVEL     'NO SOURCE'   ZDAUDSTM              </w:t>
            </w:r>
          </w:p>
          <w:p w14:paraId="2D7E81D7"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0176.00 C                   ELSE                                          </w:t>
            </w:r>
          </w:p>
          <w:p w14:paraId="6947E0DB" w14:textId="21AE6190"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0177.00 C                   MOVE      ZDAUDSTM      </w:t>
            </w:r>
            <w:r w:rsidR="00C322BE">
              <w:rPr>
                <w:rFonts w:ascii="Courier New" w:hAnsi="Courier New"/>
                <w:b/>
                <w:sz w:val="20"/>
                <w:szCs w:val="20"/>
              </w:rPr>
              <w:t>ZZ</w:t>
            </w:r>
            <w:r>
              <w:rPr>
                <w:rFonts w:ascii="Courier New" w:hAnsi="Courier New"/>
                <w:b/>
                <w:sz w:val="20"/>
                <w:szCs w:val="20"/>
              </w:rPr>
              <w:t xml:space="preserve">FILNAM         10   </w:t>
            </w:r>
          </w:p>
          <w:p w14:paraId="058A23E7"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0178.00 C                   END                                           </w:t>
            </w:r>
          </w:p>
          <w:p w14:paraId="1F900F70" w14:textId="1B906C7B"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0179.00 C                   EXCEPT    </w:t>
            </w:r>
            <w:r w:rsidR="00C322BE">
              <w:rPr>
                <w:rFonts w:ascii="Courier New" w:hAnsi="Courier New"/>
                <w:b/>
                <w:sz w:val="20"/>
                <w:szCs w:val="20"/>
              </w:rPr>
              <w:t>ZZ</w:t>
            </w:r>
            <w:r>
              <w:rPr>
                <w:rFonts w:ascii="Courier New" w:hAnsi="Courier New"/>
                <w:b/>
                <w:sz w:val="20"/>
                <w:szCs w:val="20"/>
              </w:rPr>
              <w:t xml:space="preserve">GENP                              </w:t>
            </w:r>
          </w:p>
          <w:p w14:paraId="74AD1034" w14:textId="6D893150"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0180.00 C                   MOVEL     *BLANKS       </w:t>
            </w:r>
            <w:r w:rsidR="00C322BE">
              <w:rPr>
                <w:rFonts w:ascii="Courier New" w:hAnsi="Courier New"/>
                <w:b/>
                <w:sz w:val="20"/>
                <w:szCs w:val="20"/>
              </w:rPr>
              <w:t>ZZ</w:t>
            </w:r>
            <w:r>
              <w:rPr>
                <w:rFonts w:ascii="Courier New" w:hAnsi="Courier New"/>
                <w:b/>
                <w:sz w:val="20"/>
                <w:szCs w:val="20"/>
              </w:rPr>
              <w:t xml:space="preserve">MESG           20   </w:t>
            </w:r>
          </w:p>
          <w:p w14:paraId="2E5396E6" w14:textId="7F8F5C0A"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0181.00 C                   MOVEL     *BLANKS       </w:t>
            </w:r>
            <w:r w:rsidR="00C322BE">
              <w:rPr>
                <w:rFonts w:ascii="Courier New" w:hAnsi="Courier New"/>
                <w:b/>
                <w:sz w:val="20"/>
                <w:szCs w:val="20"/>
              </w:rPr>
              <w:t>ZZ</w:t>
            </w:r>
            <w:r>
              <w:rPr>
                <w:rFonts w:ascii="Courier New" w:hAnsi="Courier New"/>
                <w:b/>
                <w:sz w:val="20"/>
                <w:szCs w:val="20"/>
              </w:rPr>
              <w:t xml:space="preserve">TIMB                </w:t>
            </w:r>
          </w:p>
          <w:p w14:paraId="57D0C0B5"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0182.00 C                   ENDSR                                         </w:t>
            </w:r>
          </w:p>
          <w:p w14:paraId="7E7DC0B5" w14:textId="36BDF9F9" w:rsidR="00900680" w:rsidRPr="00546A36" w:rsidRDefault="00900680" w:rsidP="00EE3384">
            <w:pPr>
              <w:pStyle w:val="DisplayScreen"/>
              <w:spacing w:line="254" w:lineRule="auto"/>
              <w:rPr>
                <w:rFonts w:ascii="Courier New" w:hAnsi="Courier New"/>
                <w:b/>
                <w:color w:val="C00000"/>
                <w:sz w:val="20"/>
                <w:szCs w:val="20"/>
                <w:lang w:val="de-DE"/>
              </w:rPr>
            </w:pPr>
            <w:r w:rsidRPr="00546A36">
              <w:rPr>
                <w:rFonts w:ascii="Courier New" w:hAnsi="Courier New"/>
                <w:b/>
                <w:color w:val="C00000"/>
                <w:sz w:val="20"/>
                <w:szCs w:val="20"/>
                <w:lang w:val="de-DE"/>
              </w:rPr>
              <w:t xml:space="preserve">0183.00 **OZZAUDITP  E            </w:t>
            </w:r>
            <w:r w:rsidR="00C322BE">
              <w:rPr>
                <w:rFonts w:ascii="Courier New" w:hAnsi="Courier New"/>
                <w:b/>
                <w:color w:val="C00000"/>
                <w:sz w:val="20"/>
                <w:szCs w:val="20"/>
                <w:lang w:val="de-DE"/>
              </w:rPr>
              <w:t>ZZ</w:t>
            </w:r>
            <w:r w:rsidRPr="00546A36">
              <w:rPr>
                <w:rFonts w:ascii="Courier New" w:hAnsi="Courier New"/>
                <w:b/>
                <w:color w:val="C00000"/>
                <w:sz w:val="20"/>
                <w:szCs w:val="20"/>
                <w:lang w:val="de-DE"/>
              </w:rPr>
              <w:t xml:space="preserve">STRT         1 01                     </w:t>
            </w:r>
          </w:p>
          <w:p w14:paraId="3956E19B" w14:textId="705D25DC" w:rsidR="00900680" w:rsidRPr="00546A36" w:rsidRDefault="00900680" w:rsidP="00EE3384">
            <w:pPr>
              <w:pStyle w:val="DisplayScreen"/>
              <w:spacing w:line="254" w:lineRule="auto"/>
              <w:rPr>
                <w:rFonts w:ascii="Courier New" w:hAnsi="Courier New"/>
                <w:b/>
                <w:color w:val="C00000"/>
                <w:sz w:val="20"/>
                <w:szCs w:val="20"/>
                <w:lang w:val="de-DE"/>
              </w:rPr>
            </w:pPr>
            <w:r w:rsidRPr="00546A36">
              <w:rPr>
                <w:rFonts w:ascii="Courier New" w:hAnsi="Courier New"/>
                <w:b/>
                <w:color w:val="C00000"/>
                <w:sz w:val="20"/>
                <w:szCs w:val="20"/>
                <w:lang w:val="de-DE"/>
              </w:rPr>
              <w:t xml:space="preserve">0184.00 OZZAUDITD  E            </w:t>
            </w:r>
            <w:r w:rsidR="00C322BE">
              <w:rPr>
                <w:rFonts w:ascii="Courier New" w:hAnsi="Courier New"/>
                <w:b/>
                <w:color w:val="C00000"/>
                <w:sz w:val="20"/>
                <w:szCs w:val="20"/>
                <w:lang w:val="de-DE"/>
              </w:rPr>
              <w:t>ZZ</w:t>
            </w:r>
            <w:r w:rsidRPr="00546A36">
              <w:rPr>
                <w:rFonts w:ascii="Courier New" w:hAnsi="Courier New"/>
                <w:b/>
                <w:color w:val="C00000"/>
                <w:sz w:val="20"/>
                <w:szCs w:val="20"/>
                <w:lang w:val="de-DE"/>
              </w:rPr>
              <w:t xml:space="preserve">STRT                                    </w:t>
            </w:r>
          </w:p>
          <w:p w14:paraId="5519C8E8"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0185.00 O                                            8 'Program-'         </w:t>
            </w:r>
          </w:p>
          <w:p w14:paraId="593D3EB3" w14:textId="61D1D2CB"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0186.00 O                       </w:t>
            </w:r>
            <w:r w:rsidR="00C322BE">
              <w:rPr>
                <w:rFonts w:ascii="Courier New" w:hAnsi="Courier New"/>
                <w:b/>
                <w:sz w:val="20"/>
                <w:szCs w:val="20"/>
              </w:rPr>
              <w:t>ZZ</w:t>
            </w:r>
            <w:r>
              <w:rPr>
                <w:rFonts w:ascii="Courier New" w:hAnsi="Courier New"/>
                <w:b/>
                <w:sz w:val="20"/>
                <w:szCs w:val="20"/>
              </w:rPr>
              <w:t xml:space="preserve">PROG              18                    </w:t>
            </w:r>
          </w:p>
          <w:p w14:paraId="1D9B51BD" w14:textId="4B70CD30" w:rsidR="00900680" w:rsidRPr="00803B5B" w:rsidRDefault="00900680" w:rsidP="00EE3384">
            <w:pPr>
              <w:pStyle w:val="DisplayScreen"/>
              <w:spacing w:line="254" w:lineRule="auto"/>
              <w:rPr>
                <w:rFonts w:ascii="Courier New" w:hAnsi="Courier New"/>
                <w:b/>
                <w:sz w:val="20"/>
                <w:szCs w:val="20"/>
              </w:rPr>
            </w:pPr>
            <w:r w:rsidRPr="00803B5B">
              <w:rPr>
                <w:rFonts w:ascii="Courier New" w:hAnsi="Courier New"/>
                <w:b/>
                <w:sz w:val="20"/>
                <w:szCs w:val="20"/>
              </w:rPr>
              <w:t xml:space="preserve">0187.00 O                       </w:t>
            </w:r>
            <w:r w:rsidR="00C322BE" w:rsidRPr="00803B5B">
              <w:rPr>
                <w:rFonts w:ascii="Courier New" w:hAnsi="Courier New"/>
                <w:b/>
                <w:sz w:val="20"/>
                <w:szCs w:val="20"/>
              </w:rPr>
              <w:t>ZZ</w:t>
            </w:r>
            <w:r w:rsidRPr="00803B5B">
              <w:rPr>
                <w:rFonts w:ascii="Courier New" w:hAnsi="Courier New"/>
                <w:b/>
                <w:sz w:val="20"/>
                <w:szCs w:val="20"/>
              </w:rPr>
              <w:t xml:space="preserve">COD1              40                </w:t>
            </w:r>
          </w:p>
          <w:p w14:paraId="6A9B8B09" w14:textId="613EC5B6" w:rsidR="00900680" w:rsidRPr="00803B5B" w:rsidRDefault="00900680" w:rsidP="00EE3384">
            <w:pPr>
              <w:pStyle w:val="DisplayScreen"/>
              <w:spacing w:line="254" w:lineRule="auto"/>
              <w:rPr>
                <w:rFonts w:ascii="Courier New" w:hAnsi="Courier New"/>
                <w:b/>
                <w:sz w:val="20"/>
                <w:szCs w:val="20"/>
              </w:rPr>
            </w:pPr>
            <w:r w:rsidRPr="00803B5B">
              <w:rPr>
                <w:rFonts w:ascii="Courier New" w:hAnsi="Courier New"/>
                <w:b/>
                <w:sz w:val="20"/>
                <w:szCs w:val="20"/>
              </w:rPr>
              <w:t xml:space="preserve">0188.00 O                       </w:t>
            </w:r>
            <w:r w:rsidR="00C322BE" w:rsidRPr="00803B5B">
              <w:rPr>
                <w:rFonts w:ascii="Courier New" w:hAnsi="Courier New"/>
                <w:b/>
                <w:sz w:val="20"/>
                <w:szCs w:val="20"/>
              </w:rPr>
              <w:t>ZZ</w:t>
            </w:r>
            <w:r w:rsidRPr="00803B5B">
              <w:rPr>
                <w:rFonts w:ascii="Courier New" w:hAnsi="Courier New"/>
                <w:b/>
                <w:sz w:val="20"/>
                <w:szCs w:val="20"/>
              </w:rPr>
              <w:t xml:space="preserve">COD2              60                </w:t>
            </w:r>
          </w:p>
          <w:p w14:paraId="6C31CE21" w14:textId="1F1D5EDF"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0189.00 O                       </w:t>
            </w:r>
            <w:r w:rsidR="00C322BE">
              <w:rPr>
                <w:rFonts w:ascii="Courier New" w:hAnsi="Courier New"/>
                <w:b/>
                <w:sz w:val="20"/>
                <w:szCs w:val="20"/>
              </w:rPr>
              <w:t>ZZ</w:t>
            </w:r>
            <w:r>
              <w:rPr>
                <w:rFonts w:ascii="Courier New" w:hAnsi="Courier New"/>
                <w:b/>
                <w:sz w:val="20"/>
                <w:szCs w:val="20"/>
              </w:rPr>
              <w:t xml:space="preserve">COD3              70                </w:t>
            </w:r>
          </w:p>
          <w:p w14:paraId="4DBDBD7A"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0190.00 O                                           80 'Obj Lib: '    </w:t>
            </w:r>
          </w:p>
          <w:p w14:paraId="031AC3F8" w14:textId="119E2306"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0191.00 O                       </w:t>
            </w:r>
            <w:r w:rsidR="00C322BE">
              <w:rPr>
                <w:rFonts w:ascii="Courier New" w:hAnsi="Courier New"/>
                <w:b/>
                <w:sz w:val="20"/>
                <w:szCs w:val="20"/>
              </w:rPr>
              <w:t>ZZ</w:t>
            </w:r>
            <w:r>
              <w:rPr>
                <w:rFonts w:ascii="Courier New" w:hAnsi="Courier New"/>
                <w:b/>
                <w:sz w:val="20"/>
                <w:szCs w:val="20"/>
              </w:rPr>
              <w:t xml:space="preserve">PRLI              90                </w:t>
            </w:r>
          </w:p>
          <w:p w14:paraId="34DCC1FC"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0192.00 O                                          101 'Initiated:'   </w:t>
            </w:r>
          </w:p>
          <w:p w14:paraId="140A9F91"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0193.00 O                       UDATE              110 '  /  /  '     </w:t>
            </w:r>
          </w:p>
          <w:p w14:paraId="76983EEF" w14:textId="293F8700"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0194.00 O                       </w:t>
            </w:r>
            <w:r w:rsidR="00C322BE">
              <w:rPr>
                <w:rFonts w:ascii="Courier New" w:hAnsi="Courier New"/>
                <w:b/>
                <w:sz w:val="20"/>
                <w:szCs w:val="20"/>
              </w:rPr>
              <w:t>ZZ</w:t>
            </w:r>
            <w:r>
              <w:rPr>
                <w:rFonts w:ascii="Courier New" w:hAnsi="Courier New"/>
                <w:b/>
                <w:sz w:val="20"/>
                <w:szCs w:val="20"/>
              </w:rPr>
              <w:t xml:space="preserve">TIMS             123                </w:t>
            </w:r>
          </w:p>
          <w:p w14:paraId="49B35F0B"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0195.00 O                                          130 'PAGE'         </w:t>
            </w:r>
          </w:p>
          <w:p w14:paraId="01520B88" w14:textId="59AB1D00"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0196.00 O                       </w:t>
            </w:r>
            <w:r w:rsidR="00C322BE">
              <w:rPr>
                <w:rFonts w:ascii="Courier New" w:hAnsi="Courier New"/>
                <w:b/>
                <w:sz w:val="20"/>
                <w:szCs w:val="20"/>
              </w:rPr>
              <w:t>ZZ</w:t>
            </w:r>
            <w:r>
              <w:rPr>
                <w:rFonts w:ascii="Courier New" w:hAnsi="Courier New"/>
                <w:b/>
                <w:sz w:val="20"/>
                <w:szCs w:val="20"/>
              </w:rPr>
              <w:t xml:space="preserve">PAGP        Z    135                </w:t>
            </w:r>
          </w:p>
          <w:p w14:paraId="43910E6A" w14:textId="37CA8D04"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0197.00 O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CONT             159                </w:t>
            </w:r>
          </w:p>
          <w:p w14:paraId="2EE2C037" w14:textId="79A7457C"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0198.00 O                       </w:t>
            </w:r>
            <w:r w:rsidR="00C322BE">
              <w:rPr>
                <w:rFonts w:ascii="Courier New" w:hAnsi="Courier New"/>
                <w:b/>
                <w:sz w:val="20"/>
                <w:szCs w:val="20"/>
                <w:lang w:val="de-DE"/>
              </w:rPr>
              <w:t>ZZ</w:t>
            </w:r>
            <w:r w:rsidRPr="00546A36">
              <w:rPr>
                <w:rFonts w:ascii="Courier New" w:hAnsi="Courier New"/>
                <w:b/>
                <w:sz w:val="20"/>
                <w:szCs w:val="20"/>
                <w:lang w:val="de-DE"/>
              </w:rPr>
              <w:t xml:space="preserve">PROG             169                </w:t>
            </w:r>
          </w:p>
          <w:p w14:paraId="4BF4DCC4" w14:textId="1FF159A9"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0199.00 O          E            </w:t>
            </w:r>
            <w:r w:rsidR="00C322BE">
              <w:rPr>
                <w:rFonts w:ascii="Courier New" w:hAnsi="Courier New"/>
                <w:b/>
                <w:sz w:val="20"/>
                <w:szCs w:val="20"/>
                <w:lang w:val="de-DE"/>
              </w:rPr>
              <w:t>ZZ</w:t>
            </w:r>
            <w:r w:rsidRPr="00546A36">
              <w:rPr>
                <w:rFonts w:ascii="Courier New" w:hAnsi="Courier New"/>
                <w:b/>
                <w:sz w:val="20"/>
                <w:szCs w:val="20"/>
                <w:lang w:val="de-DE"/>
              </w:rPr>
              <w:t xml:space="preserve">STRT                                </w:t>
            </w:r>
          </w:p>
          <w:p w14:paraId="0BC61C6E" w14:textId="46D9EE66"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0200.00 O                       </w:t>
            </w:r>
            <w:r w:rsidR="00C322BE">
              <w:rPr>
                <w:rFonts w:ascii="Courier New" w:hAnsi="Courier New"/>
                <w:b/>
                <w:sz w:val="20"/>
                <w:szCs w:val="20"/>
              </w:rPr>
              <w:t>ZZ</w:t>
            </w:r>
            <w:r>
              <w:rPr>
                <w:rFonts w:ascii="Courier New" w:hAnsi="Courier New"/>
                <w:b/>
                <w:sz w:val="20"/>
                <w:szCs w:val="20"/>
              </w:rPr>
              <w:t xml:space="preserve">PROP              19                </w:t>
            </w:r>
          </w:p>
          <w:p w14:paraId="4A3D578A" w14:textId="3AACAAB3"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0201.00 O                       </w:t>
            </w:r>
            <w:r w:rsidR="00C322BE">
              <w:rPr>
                <w:rFonts w:ascii="Courier New" w:hAnsi="Courier New"/>
                <w:b/>
                <w:sz w:val="20"/>
                <w:szCs w:val="20"/>
              </w:rPr>
              <w:t>ZZ</w:t>
            </w:r>
            <w:r>
              <w:rPr>
                <w:rFonts w:ascii="Courier New" w:hAnsi="Courier New"/>
                <w:b/>
                <w:sz w:val="20"/>
                <w:szCs w:val="20"/>
              </w:rPr>
              <w:t xml:space="preserve">PROM              31                </w:t>
            </w:r>
          </w:p>
          <w:p w14:paraId="2E543016" w14:textId="3AAC496B"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0202.00 O          E            </w:t>
            </w:r>
            <w:r w:rsidR="00C322BE">
              <w:rPr>
                <w:rFonts w:ascii="Courier New" w:hAnsi="Courier New"/>
                <w:b/>
                <w:sz w:val="20"/>
                <w:szCs w:val="20"/>
              </w:rPr>
              <w:t>ZZ</w:t>
            </w:r>
            <w:r>
              <w:rPr>
                <w:rFonts w:ascii="Courier New" w:hAnsi="Courier New"/>
                <w:b/>
                <w:sz w:val="20"/>
                <w:szCs w:val="20"/>
              </w:rPr>
              <w:t xml:space="preserve">STRT                                </w:t>
            </w:r>
          </w:p>
          <w:p w14:paraId="6EC5857F"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0203.00 O                                            5 'Job: '        </w:t>
            </w:r>
          </w:p>
          <w:p w14:paraId="2A9F3A3F" w14:textId="7945584F"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0204.00 O                       </w:t>
            </w:r>
            <w:r w:rsidR="00C322BE">
              <w:rPr>
                <w:rFonts w:ascii="Courier New" w:hAnsi="Courier New"/>
                <w:b/>
                <w:sz w:val="20"/>
                <w:szCs w:val="20"/>
              </w:rPr>
              <w:t>ZZ</w:t>
            </w:r>
            <w:r>
              <w:rPr>
                <w:rFonts w:ascii="Courier New" w:hAnsi="Courier New"/>
                <w:b/>
                <w:sz w:val="20"/>
                <w:szCs w:val="20"/>
              </w:rPr>
              <w:t xml:space="preserve">JOB#              11                         </w:t>
            </w:r>
          </w:p>
          <w:p w14:paraId="398A45F3"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0205.00 O                                           39 'User Profile:'         </w:t>
            </w:r>
          </w:p>
          <w:p w14:paraId="08AA4490" w14:textId="360CB28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0206.00 O                       </w:t>
            </w:r>
            <w:r w:rsidR="00C322BE">
              <w:rPr>
                <w:rFonts w:ascii="Courier New" w:hAnsi="Courier New"/>
                <w:b/>
                <w:sz w:val="20"/>
                <w:szCs w:val="20"/>
              </w:rPr>
              <w:t>ZZ</w:t>
            </w:r>
            <w:r>
              <w:rPr>
                <w:rFonts w:ascii="Courier New" w:hAnsi="Courier New"/>
                <w:b/>
                <w:sz w:val="20"/>
                <w:szCs w:val="20"/>
              </w:rPr>
              <w:t xml:space="preserve">USRP              50                         </w:t>
            </w:r>
          </w:p>
          <w:p w14:paraId="0714EE28"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0207.00 O                                           65 'Source Type:'          </w:t>
            </w:r>
          </w:p>
          <w:p w14:paraId="49011D97" w14:textId="785F65E1"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0208.00 O                       </w:t>
            </w:r>
            <w:r w:rsidR="00C322BE">
              <w:rPr>
                <w:rFonts w:ascii="Courier New" w:hAnsi="Courier New"/>
                <w:b/>
                <w:sz w:val="20"/>
                <w:szCs w:val="20"/>
              </w:rPr>
              <w:t>ZZ</w:t>
            </w:r>
            <w:r>
              <w:rPr>
                <w:rFonts w:ascii="Courier New" w:hAnsi="Courier New"/>
                <w:b/>
                <w:sz w:val="20"/>
                <w:szCs w:val="20"/>
              </w:rPr>
              <w:t xml:space="preserve">CONT              86                         </w:t>
            </w:r>
          </w:p>
          <w:p w14:paraId="4AD91860"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0209.00 O                                          100 'Source File/Library:'  </w:t>
            </w:r>
          </w:p>
          <w:p w14:paraId="0588F1A5" w14:textId="357FFAA9"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0210.00 O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CONF             121                         </w:t>
            </w:r>
          </w:p>
          <w:p w14:paraId="71AB0774" w14:textId="257BB4CC"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0211.00 O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CON1             145                         </w:t>
            </w:r>
          </w:p>
          <w:p w14:paraId="4949D60A" w14:textId="796A741E" w:rsidR="00900680" w:rsidRPr="00803B5B" w:rsidRDefault="00900680" w:rsidP="00EE3384">
            <w:pPr>
              <w:pStyle w:val="DisplayScreen"/>
              <w:spacing w:line="254" w:lineRule="auto"/>
              <w:rPr>
                <w:rFonts w:ascii="Courier New" w:hAnsi="Courier New"/>
                <w:b/>
                <w:sz w:val="20"/>
                <w:szCs w:val="20"/>
                <w:lang w:val="de-DE"/>
              </w:rPr>
            </w:pPr>
            <w:r w:rsidRPr="00803B5B">
              <w:rPr>
                <w:rFonts w:ascii="Courier New" w:hAnsi="Courier New"/>
                <w:b/>
                <w:sz w:val="20"/>
                <w:szCs w:val="20"/>
                <w:lang w:val="de-DE"/>
              </w:rPr>
              <w:t xml:space="preserve">0212.00 O          E            </w:t>
            </w:r>
            <w:r w:rsidR="00C322BE" w:rsidRPr="00803B5B">
              <w:rPr>
                <w:rFonts w:ascii="Courier New" w:hAnsi="Courier New"/>
                <w:b/>
                <w:sz w:val="20"/>
                <w:szCs w:val="20"/>
                <w:lang w:val="de-DE"/>
              </w:rPr>
              <w:t>ZZ</w:t>
            </w:r>
            <w:r w:rsidRPr="00803B5B">
              <w:rPr>
                <w:rFonts w:ascii="Courier New" w:hAnsi="Courier New"/>
                <w:b/>
                <w:sz w:val="20"/>
                <w:szCs w:val="20"/>
                <w:lang w:val="de-DE"/>
              </w:rPr>
              <w:t xml:space="preserve">STRT                                         </w:t>
            </w:r>
          </w:p>
          <w:p w14:paraId="30A522DD"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0213.00 O                                            5 'Line#'                 </w:t>
            </w:r>
          </w:p>
          <w:p w14:paraId="4A373AF9"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0214.00 O                                          103 'Do#'                   </w:t>
            </w:r>
          </w:p>
          <w:p w14:paraId="43DE2F42"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0215.00 O                                          109 'SrcId'                 </w:t>
            </w:r>
          </w:p>
          <w:p w14:paraId="3DC7D7C9"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0216.00 O                                          116 'ChgDat'                </w:t>
            </w:r>
          </w:p>
          <w:p w14:paraId="36AE0792"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0217.00 O                                          123 '  Seq#'                </w:t>
            </w:r>
          </w:p>
          <w:p w14:paraId="4D6545CD" w14:textId="03229B51"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0218.00 O          E            </w:t>
            </w:r>
            <w:r w:rsidR="00C322BE">
              <w:rPr>
                <w:rFonts w:ascii="Courier New" w:hAnsi="Courier New"/>
                <w:b/>
                <w:sz w:val="20"/>
                <w:szCs w:val="20"/>
                <w:lang w:val="de-DE"/>
              </w:rPr>
              <w:t>ZZ</w:t>
            </w:r>
            <w:r w:rsidRPr="00546A36">
              <w:rPr>
                <w:rFonts w:ascii="Courier New" w:hAnsi="Courier New"/>
                <w:b/>
                <w:sz w:val="20"/>
                <w:szCs w:val="20"/>
                <w:lang w:val="de-DE"/>
              </w:rPr>
              <w:t xml:space="preserve">$MPL                                         </w:t>
            </w:r>
          </w:p>
          <w:p w14:paraId="4133BA8A" w14:textId="479FE29B"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0219.00 O               88      </w:t>
            </w:r>
            <w:r w:rsidR="00C322BE">
              <w:rPr>
                <w:rFonts w:ascii="Courier New" w:hAnsi="Courier New"/>
                <w:b/>
                <w:sz w:val="20"/>
                <w:szCs w:val="20"/>
                <w:lang w:val="de-DE"/>
              </w:rPr>
              <w:t>ZZ</w:t>
            </w:r>
            <w:r w:rsidRPr="00546A36">
              <w:rPr>
                <w:rFonts w:ascii="Courier New" w:hAnsi="Courier New"/>
                <w:b/>
                <w:sz w:val="20"/>
                <w:szCs w:val="20"/>
                <w:lang w:val="de-DE"/>
              </w:rPr>
              <w:t xml:space="preserve">NME               14                         </w:t>
            </w:r>
          </w:p>
          <w:p w14:paraId="67E0D4E9" w14:textId="359C8415"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0220.00 O                       </w:t>
            </w:r>
            <w:r w:rsidR="00C322BE">
              <w:rPr>
                <w:rFonts w:ascii="Courier New" w:hAnsi="Courier New"/>
                <w:b/>
                <w:sz w:val="20"/>
                <w:szCs w:val="20"/>
                <w:lang w:val="de-DE"/>
              </w:rPr>
              <w:t>ZZ</w:t>
            </w:r>
            <w:r w:rsidRPr="00546A36">
              <w:rPr>
                <w:rFonts w:ascii="Courier New" w:hAnsi="Courier New"/>
                <w:b/>
                <w:sz w:val="20"/>
                <w:szCs w:val="20"/>
                <w:lang w:val="de-DE"/>
              </w:rPr>
              <w:t xml:space="preserve">H($X$$)          127                   </w:t>
            </w:r>
          </w:p>
          <w:p w14:paraId="78881DA4" w14:textId="00E74A2E"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 0221.00 O                                          027 '''' </w:t>
            </w:r>
          </w:p>
          <w:p w14:paraId="18E610CB"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0222.00 O                                          128 '''' </w:t>
            </w:r>
          </w:p>
          <w:p w14:paraId="4D1F0B18"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0223.00 O                       FRM$          Z     25      </w:t>
            </w:r>
          </w:p>
          <w:p w14:paraId="3AF97F45" w14:textId="6FF521B6"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0224.00 O          E            </w:t>
            </w:r>
            <w:r w:rsidR="00C322BE">
              <w:rPr>
                <w:rFonts w:ascii="Courier New" w:hAnsi="Courier New"/>
                <w:b/>
                <w:sz w:val="20"/>
                <w:szCs w:val="20"/>
                <w:lang w:val="de-DE"/>
              </w:rPr>
              <w:t>ZZ</w:t>
            </w:r>
            <w:r w:rsidRPr="00546A36">
              <w:rPr>
                <w:rFonts w:ascii="Courier New" w:hAnsi="Courier New"/>
                <w:b/>
                <w:sz w:val="20"/>
                <w:szCs w:val="20"/>
                <w:lang w:val="de-DE"/>
              </w:rPr>
              <w:t xml:space="preserve">GENP                      </w:t>
            </w:r>
          </w:p>
          <w:p w14:paraId="109454F5"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0225.00 O                       ZDAUDSTM           138      </w:t>
            </w:r>
          </w:p>
          <w:p w14:paraId="258BFB25" w14:textId="73DE27EE"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0226.00 O                       </w:t>
            </w:r>
            <w:r w:rsidR="00C322BE">
              <w:rPr>
                <w:rFonts w:ascii="Courier New" w:hAnsi="Courier New"/>
                <w:b/>
                <w:sz w:val="20"/>
                <w:szCs w:val="20"/>
                <w:lang w:val="de-DE"/>
              </w:rPr>
              <w:t>ZZ</w:t>
            </w:r>
            <w:r w:rsidRPr="00546A36">
              <w:rPr>
                <w:rFonts w:ascii="Courier New" w:hAnsi="Courier New"/>
                <w:b/>
                <w:sz w:val="20"/>
                <w:szCs w:val="20"/>
                <w:lang w:val="de-DE"/>
              </w:rPr>
              <w:t xml:space="preserve">MESG             144      </w:t>
            </w:r>
          </w:p>
          <w:p w14:paraId="062E8081" w14:textId="469BB6B8"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0227.00 O                       </w:t>
            </w:r>
            <w:r w:rsidR="00C322BE">
              <w:rPr>
                <w:rFonts w:ascii="Courier New" w:hAnsi="Courier New"/>
                <w:b/>
                <w:sz w:val="20"/>
                <w:szCs w:val="20"/>
                <w:lang w:val="de-DE"/>
              </w:rPr>
              <w:t>ZZ</w:t>
            </w:r>
            <w:r w:rsidRPr="00546A36">
              <w:rPr>
                <w:rFonts w:ascii="Courier New" w:hAnsi="Courier New"/>
                <w:b/>
                <w:sz w:val="20"/>
                <w:szCs w:val="20"/>
                <w:lang w:val="de-DE"/>
              </w:rPr>
              <w:t xml:space="preserve">TIMB             157      </w:t>
            </w:r>
          </w:p>
          <w:p w14:paraId="410481F8" w14:textId="2927C59E"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0228.00 O                       </w:t>
            </w:r>
            <w:r w:rsidR="00C322BE">
              <w:rPr>
                <w:rFonts w:ascii="Courier New" w:hAnsi="Courier New"/>
                <w:b/>
                <w:sz w:val="20"/>
                <w:szCs w:val="20"/>
                <w:lang w:val="de-DE"/>
              </w:rPr>
              <w:t>ZZ</w:t>
            </w:r>
            <w:r w:rsidRPr="00546A36">
              <w:rPr>
                <w:rFonts w:ascii="Courier New" w:hAnsi="Courier New"/>
                <w:b/>
                <w:sz w:val="20"/>
                <w:szCs w:val="20"/>
                <w:lang w:val="de-DE"/>
              </w:rPr>
              <w:t xml:space="preserve">FILNAM           211      </w:t>
            </w:r>
          </w:p>
          <w:p w14:paraId="64FAEE45" w14:textId="090D24FC"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0229.00 O          E            </w:t>
            </w:r>
            <w:r w:rsidR="00C322BE">
              <w:rPr>
                <w:rFonts w:ascii="Courier New" w:hAnsi="Courier New"/>
                <w:b/>
                <w:sz w:val="20"/>
                <w:szCs w:val="20"/>
                <w:lang w:val="de-DE"/>
              </w:rPr>
              <w:t>ZZ</w:t>
            </w:r>
            <w:r w:rsidRPr="00546A36">
              <w:rPr>
                <w:rFonts w:ascii="Courier New" w:hAnsi="Courier New"/>
                <w:b/>
                <w:sz w:val="20"/>
                <w:szCs w:val="20"/>
                <w:lang w:val="de-DE"/>
              </w:rPr>
              <w:t xml:space="preserve">00001                     </w:t>
            </w:r>
          </w:p>
          <w:p w14:paraId="0993AB7B"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0230.00 O                       HOLD6              055      </w:t>
            </w:r>
          </w:p>
          <w:p w14:paraId="01263C12" w14:textId="2634285E"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0231.00 O          E            </w:t>
            </w:r>
            <w:r w:rsidR="00C322BE">
              <w:rPr>
                <w:rFonts w:ascii="Courier New" w:hAnsi="Courier New"/>
                <w:b/>
                <w:sz w:val="20"/>
                <w:szCs w:val="20"/>
                <w:lang w:val="de-DE"/>
              </w:rPr>
              <w:t>ZZ</w:t>
            </w:r>
            <w:r w:rsidRPr="00546A36">
              <w:rPr>
                <w:rFonts w:ascii="Courier New" w:hAnsi="Courier New"/>
                <w:b/>
                <w:sz w:val="20"/>
                <w:szCs w:val="20"/>
                <w:lang w:val="de-DE"/>
              </w:rPr>
              <w:t xml:space="preserve">00002                     </w:t>
            </w:r>
          </w:p>
          <w:p w14:paraId="32DB1C5D"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0232.00 O                       HOLD6              055      </w:t>
            </w:r>
          </w:p>
          <w:p w14:paraId="1ADBDA81" w14:textId="4BB1B96D"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0233.00 O          E            </w:t>
            </w:r>
            <w:r w:rsidR="00C322BE">
              <w:rPr>
                <w:rFonts w:ascii="Courier New" w:hAnsi="Courier New"/>
                <w:b/>
                <w:sz w:val="20"/>
                <w:szCs w:val="20"/>
              </w:rPr>
              <w:t>ZZ</w:t>
            </w:r>
            <w:r>
              <w:rPr>
                <w:rFonts w:ascii="Courier New" w:hAnsi="Courier New"/>
                <w:b/>
                <w:sz w:val="20"/>
                <w:szCs w:val="20"/>
              </w:rPr>
              <w:t xml:space="preserve">00003                     </w:t>
            </w:r>
          </w:p>
          <w:p w14:paraId="7F5A471C"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0234.00 O                       test1n        L    056      </w:t>
            </w:r>
          </w:p>
          <w:p w14:paraId="4567073A"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0235.00 O          E            Z#00001                     </w:t>
            </w:r>
          </w:p>
          <w:p w14:paraId="1C8D1CA8"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0236.00 O                       #(00001)           100      </w:t>
            </w:r>
          </w:p>
          <w:p w14:paraId="6C9111AD"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0237.00 O                       #Q(00001)          123      </w:t>
            </w:r>
          </w:p>
          <w:p w14:paraId="145FFFFA"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0238.00 O          E            Z#00001                                         </w:t>
            </w:r>
          </w:p>
          <w:p w14:paraId="41EBE37A"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0239.00 O                       test1n        L    018                          </w:t>
            </w:r>
          </w:p>
          <w:p w14:paraId="11828801" w14:textId="76D65714"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0240.00 O          E            </w:t>
            </w:r>
            <w:r w:rsidR="00C322BE">
              <w:rPr>
                <w:rFonts w:ascii="Courier New" w:hAnsi="Courier New"/>
                <w:b/>
                <w:sz w:val="20"/>
                <w:szCs w:val="20"/>
                <w:lang w:val="de-DE"/>
              </w:rPr>
              <w:t>ZZ</w:t>
            </w:r>
            <w:r w:rsidRPr="00546A36">
              <w:rPr>
                <w:rFonts w:ascii="Courier New" w:hAnsi="Courier New"/>
                <w:b/>
                <w:sz w:val="20"/>
                <w:szCs w:val="20"/>
                <w:lang w:val="de-DE"/>
              </w:rPr>
              <w:t xml:space="preserve">00004                                         </w:t>
            </w:r>
          </w:p>
          <w:p w14:paraId="57A8492E" w14:textId="77777777"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0241.00 O                       HOLD6              055                          </w:t>
            </w:r>
          </w:p>
          <w:p w14:paraId="6E0C5A1A" w14:textId="4353D61A" w:rsidR="00900680" w:rsidRPr="00546A36" w:rsidRDefault="00900680" w:rsidP="00EE3384">
            <w:pPr>
              <w:pStyle w:val="DisplayScreen"/>
              <w:spacing w:line="254" w:lineRule="auto"/>
              <w:rPr>
                <w:rFonts w:ascii="Courier New" w:hAnsi="Courier New"/>
                <w:b/>
                <w:sz w:val="20"/>
                <w:szCs w:val="20"/>
                <w:lang w:val="de-DE"/>
              </w:rPr>
            </w:pPr>
            <w:r w:rsidRPr="00546A36">
              <w:rPr>
                <w:rFonts w:ascii="Courier New" w:hAnsi="Courier New"/>
                <w:b/>
                <w:sz w:val="20"/>
                <w:szCs w:val="20"/>
                <w:lang w:val="de-DE"/>
              </w:rPr>
              <w:t xml:space="preserve">0242.00 O          E            </w:t>
            </w:r>
            <w:r w:rsidR="00C322BE">
              <w:rPr>
                <w:rFonts w:ascii="Courier New" w:hAnsi="Courier New"/>
                <w:b/>
                <w:sz w:val="20"/>
                <w:szCs w:val="20"/>
                <w:lang w:val="de-DE"/>
              </w:rPr>
              <w:t>ZZ</w:t>
            </w:r>
            <w:r w:rsidRPr="00546A36">
              <w:rPr>
                <w:rFonts w:ascii="Courier New" w:hAnsi="Courier New"/>
                <w:b/>
                <w:sz w:val="20"/>
                <w:szCs w:val="20"/>
                <w:lang w:val="de-DE"/>
              </w:rPr>
              <w:t xml:space="preserve">00006                                         </w:t>
            </w:r>
          </w:p>
          <w:p w14:paraId="6AE982F7"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0243.00 O                       HOLD6              055                          </w:t>
            </w:r>
          </w:p>
          <w:p w14:paraId="1B5230BF"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0244.00 ATA #                                                                   </w:t>
            </w:r>
          </w:p>
          <w:p w14:paraId="3B24E255"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0245.00 C     test1n        IFEQ      1                                         </w:t>
            </w:r>
          </w:p>
          <w:p w14:paraId="110BB3A5"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0246.00 ATA #Q                                                                  </w:t>
            </w:r>
          </w:p>
          <w:p w14:paraId="08F76F7A"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0247.00      180730    500                                                      </w:t>
            </w:r>
          </w:p>
          <w:p w14:paraId="177C4715"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        ****************** End of data **************************************** </w:t>
            </w:r>
          </w:p>
          <w:p w14:paraId="15BFA71B"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                                                                                </w:t>
            </w:r>
          </w:p>
          <w:p w14:paraId="747A6C4E"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                                                                                                                  </w:t>
            </w:r>
          </w:p>
          <w:p w14:paraId="1799E0B4"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 F3=Exit   F4=Prompt   F5=Refresh   F9=Retrieve   F10=Cursor   F11=Toggle       </w:t>
            </w:r>
          </w:p>
          <w:p w14:paraId="054E1051" w14:textId="77777777" w:rsidR="00900680" w:rsidRDefault="00900680" w:rsidP="00EE3384">
            <w:pPr>
              <w:pStyle w:val="DisplayScreen"/>
              <w:spacing w:line="254" w:lineRule="auto"/>
              <w:rPr>
                <w:rFonts w:ascii="Courier New" w:hAnsi="Courier New"/>
                <w:b/>
                <w:sz w:val="20"/>
                <w:szCs w:val="20"/>
              </w:rPr>
            </w:pPr>
            <w:r>
              <w:rPr>
                <w:rFonts w:ascii="Courier New" w:hAnsi="Courier New"/>
                <w:b/>
                <w:sz w:val="20"/>
                <w:szCs w:val="20"/>
              </w:rPr>
              <w:t xml:space="preserve"> F16=Repeat find       F17=Repeat change          F24=More keys                  </w:t>
            </w:r>
          </w:p>
        </w:tc>
      </w:tr>
    </w:tbl>
    <w:p w14:paraId="5FE59426" w14:textId="77777777" w:rsidR="00900680" w:rsidRDefault="00900680" w:rsidP="00900680">
      <w:pPr>
        <w:pStyle w:val="Caption"/>
        <w:ind w:right="-306"/>
        <w:jc w:val="left"/>
        <w:rPr>
          <w:sz w:val="24"/>
        </w:rPr>
      </w:pPr>
      <w:r>
        <w:rPr>
          <w:sz w:val="24"/>
        </w:rPr>
        <w:t xml:space="preserve"> </w:t>
      </w:r>
    </w:p>
    <w:p w14:paraId="05715544" w14:textId="58C84625" w:rsidR="00900680" w:rsidRDefault="00900680" w:rsidP="00900680">
      <w:pPr>
        <w:rPr>
          <w:b/>
          <w:sz w:val="32"/>
          <w:szCs w:val="32"/>
        </w:rPr>
      </w:pPr>
      <w:r>
        <w:rPr>
          <w:b/>
          <w:sz w:val="32"/>
          <w:szCs w:val="32"/>
        </w:rPr>
        <w:t xml:space="preserve">RPGLE program with RTPA </w:t>
      </w:r>
      <w:r w:rsidR="00C322BE">
        <w:rPr>
          <w:b/>
          <w:sz w:val="32"/>
          <w:szCs w:val="32"/>
        </w:rPr>
        <w:t>ZZ</w:t>
      </w:r>
      <w:r>
        <w:rPr>
          <w:b/>
          <w:sz w:val="32"/>
          <w:szCs w:val="32"/>
        </w:rPr>
        <w:t xml:space="preserve"> inserted audit statements with audits to ZZAUDITD</w:t>
      </w:r>
    </w:p>
    <w:p w14:paraId="2EA180EE" w14:textId="77777777" w:rsidR="00900680" w:rsidRDefault="00900680" w:rsidP="008D2634">
      <w:pPr>
        <w:rPr>
          <w:b/>
          <w:sz w:val="32"/>
          <w:szCs w:val="32"/>
        </w:rPr>
      </w:pPr>
    </w:p>
    <w:p w14:paraId="522C2E2A" w14:textId="77777777" w:rsidR="008D2634" w:rsidRDefault="008D2634" w:rsidP="008D2634">
      <w:pPr>
        <w:rPr>
          <w:b/>
          <w:sz w:val="32"/>
          <w:szCs w:val="32"/>
        </w:rPr>
      </w:pPr>
    </w:p>
    <w:p w14:paraId="03F3E4FE" w14:textId="77777777" w:rsidR="008D2634" w:rsidRDefault="008D2634" w:rsidP="008D2634">
      <w:pPr>
        <w:rPr>
          <w:b/>
          <w:sz w:val="32"/>
          <w:szCs w:val="32"/>
        </w:rPr>
      </w:pPr>
    </w:p>
    <w:p w14:paraId="7E5E3380" w14:textId="77777777" w:rsidR="00957075" w:rsidRDefault="00957075" w:rsidP="00957075">
      <w:pPr>
        <w:rPr>
          <w:rFonts w:ascii="Arial" w:hAnsi="Arial" w:cs="Arial"/>
          <w:color w:val="000000"/>
          <w:sz w:val="20"/>
          <w:szCs w:val="20"/>
        </w:rPr>
      </w:pPr>
    </w:p>
    <w:p w14:paraId="7EEAB71F" w14:textId="77777777" w:rsidR="00957075" w:rsidRDefault="00957075" w:rsidP="00957075">
      <w:pPr>
        <w:pStyle w:val="PartTitle"/>
        <w:framePr w:wrap="notBeside"/>
      </w:pPr>
    </w:p>
    <w:p w14:paraId="0D8029C2" w14:textId="77777777" w:rsidR="00957075" w:rsidRDefault="00957075" w:rsidP="00957075">
      <w:pPr>
        <w:pStyle w:val="PartTitle"/>
        <w:framePr w:wrap="notBeside"/>
      </w:pPr>
      <w:r>
        <w:t>Appendix</w:t>
      </w:r>
    </w:p>
    <w:p w14:paraId="08CEB6F2" w14:textId="77777777" w:rsidR="00957075" w:rsidRDefault="00957075" w:rsidP="00957075">
      <w:pPr>
        <w:pStyle w:val="PartLabel"/>
        <w:framePr w:wrap="notBeside"/>
      </w:pPr>
      <w:r>
        <w:t>G</w:t>
      </w:r>
    </w:p>
    <w:p w14:paraId="658F9CC3" w14:textId="77777777" w:rsidR="0002305B" w:rsidRDefault="0002305B" w:rsidP="0002305B">
      <w:pPr>
        <w:pStyle w:val="PartTitle"/>
        <w:framePr w:wrap="notBeside" w:hAnchor="page" w:x="9234" w:y="931"/>
      </w:pPr>
      <w:bookmarkStart w:id="42039" w:name="_Toc521591032"/>
      <w:bookmarkStart w:id="42040" w:name="_Toc522025459"/>
      <w:bookmarkStart w:id="42041" w:name="_Toc522879203"/>
      <w:bookmarkStart w:id="42042" w:name="_Toc523249285"/>
      <w:bookmarkStart w:id="42043" w:name="_Toc525727518"/>
      <w:bookmarkStart w:id="42044" w:name="_Toc526848275"/>
      <w:bookmarkStart w:id="42045" w:name="_Toc526848831"/>
      <w:bookmarkStart w:id="42046" w:name="_Toc526940294"/>
      <w:bookmarkStart w:id="42047" w:name="_Toc527369685"/>
      <w:bookmarkStart w:id="42048" w:name="_Toc534305836"/>
      <w:bookmarkStart w:id="42049" w:name="_Toc534373995"/>
      <w:bookmarkStart w:id="42050" w:name="_Toc534385790"/>
      <w:bookmarkStart w:id="42051" w:name="_Toc534386294"/>
      <w:bookmarkStart w:id="42052" w:name="_Toc535168482"/>
      <w:bookmarkStart w:id="42053" w:name="_Toc535242107"/>
      <w:bookmarkStart w:id="42054" w:name="_Toc535242626"/>
      <w:bookmarkStart w:id="42055" w:name="_Toc535948389"/>
      <w:bookmarkStart w:id="42056" w:name="_Toc112267"/>
      <w:bookmarkStart w:id="42057" w:name="_Toc597479"/>
      <w:bookmarkStart w:id="42058" w:name="_Toc685188"/>
      <w:bookmarkStart w:id="42059" w:name="_Toc685829"/>
      <w:bookmarkStart w:id="42060" w:name="_Toc686881"/>
      <w:bookmarkStart w:id="42061" w:name="_Toc869361"/>
      <w:bookmarkStart w:id="42062" w:name="_Toc869527"/>
      <w:bookmarkStart w:id="42063" w:name="_Toc869691"/>
      <w:bookmarkStart w:id="42064" w:name="_Toc869856"/>
      <w:bookmarkStart w:id="42065" w:name="_Toc964465"/>
      <w:bookmarkStart w:id="42066" w:name="_Toc1816233"/>
      <w:bookmarkStart w:id="42067" w:name="_Toc1828769"/>
      <w:bookmarkStart w:id="42068" w:name="_Toc1828938"/>
      <w:bookmarkStart w:id="42069" w:name="_Toc1829107"/>
      <w:bookmarkStart w:id="42070" w:name="_Toc5979798"/>
      <w:bookmarkStart w:id="42071" w:name="_Toc5980017"/>
      <w:bookmarkStart w:id="42072" w:name="_Toc6481214"/>
      <w:bookmarkStart w:id="42073" w:name="_Toc6992188"/>
      <w:bookmarkStart w:id="42074" w:name="_Toc6992362"/>
      <w:bookmarkStart w:id="42075" w:name="_Toc6992534"/>
      <w:bookmarkStart w:id="42076" w:name="_Toc6992707"/>
      <w:bookmarkStart w:id="42077" w:name="_Toc6992880"/>
      <w:bookmarkStart w:id="42078" w:name="_Toc6993051"/>
      <w:bookmarkStart w:id="42079" w:name="_Toc6998018"/>
      <w:bookmarkStart w:id="42080" w:name="_Toc6998190"/>
      <w:bookmarkStart w:id="42081" w:name="_Toc6998362"/>
      <w:bookmarkStart w:id="42082" w:name="_Toc6998946"/>
      <w:bookmarkStart w:id="42083" w:name="_Toc8570143"/>
      <w:bookmarkStart w:id="42084" w:name="_Toc8639178"/>
      <w:bookmarkStart w:id="42085" w:name="_Toc8639525"/>
      <w:bookmarkStart w:id="42086" w:name="_Toc8639903"/>
      <w:bookmarkStart w:id="42087" w:name="_Toc8640080"/>
      <w:bookmarkStart w:id="42088" w:name="_Toc8640257"/>
      <w:bookmarkStart w:id="42089" w:name="_Toc8640434"/>
      <w:bookmarkStart w:id="42090" w:name="_Toc8640611"/>
      <w:bookmarkStart w:id="42091" w:name="_Toc8640788"/>
      <w:bookmarkStart w:id="42092" w:name="_Toc8640965"/>
      <w:bookmarkStart w:id="42093" w:name="_Toc8641144"/>
      <w:bookmarkStart w:id="42094" w:name="_Toc8641321"/>
      <w:bookmarkStart w:id="42095" w:name="_Toc8641499"/>
      <w:bookmarkStart w:id="42096" w:name="_Toc8661535"/>
      <w:bookmarkStart w:id="42097" w:name="_Toc8661713"/>
      <w:bookmarkStart w:id="42098" w:name="_Toc8662247"/>
      <w:bookmarkStart w:id="42099" w:name="_Toc8662427"/>
      <w:bookmarkStart w:id="42100" w:name="_Toc8662606"/>
      <w:bookmarkStart w:id="42101" w:name="_Toc11480357"/>
      <w:bookmarkStart w:id="42102" w:name="_Toc11480538"/>
      <w:bookmarkStart w:id="42103" w:name="_Toc12695963"/>
      <w:bookmarkStart w:id="42104" w:name="_Toc12729090"/>
      <w:bookmarkStart w:id="42105" w:name="_Toc12815043"/>
      <w:bookmarkStart w:id="42106" w:name="_Toc12900774"/>
      <w:bookmarkStart w:id="42107" w:name="_Toc12900953"/>
      <w:bookmarkStart w:id="42108" w:name="_Toc12901190"/>
      <w:bookmarkStart w:id="42109" w:name="_Toc12901378"/>
      <w:bookmarkStart w:id="42110" w:name="_Toc12901687"/>
      <w:bookmarkStart w:id="42111" w:name="_Toc12902370"/>
      <w:bookmarkStart w:id="42112" w:name="_Toc17715475"/>
      <w:bookmarkStart w:id="42113" w:name="_Toc19542638"/>
      <w:bookmarkStart w:id="42114" w:name="_Toc19542826"/>
      <w:bookmarkStart w:id="42115" w:name="_Toc19543227"/>
      <w:bookmarkStart w:id="42116" w:name="_Toc19544896"/>
      <w:bookmarkStart w:id="42117" w:name="_Toc20757775"/>
      <w:bookmarkStart w:id="42118" w:name="_Toc20758272"/>
      <w:bookmarkStart w:id="42119" w:name="_Toc23669327"/>
      <w:bookmarkStart w:id="42120" w:name="_Toc23669673"/>
      <w:bookmarkStart w:id="42121" w:name="_Toc23958942"/>
      <w:bookmarkStart w:id="42122" w:name="_Toc23959427"/>
    </w:p>
    <w:p w14:paraId="517DC473" w14:textId="77777777" w:rsidR="0002305B" w:rsidRDefault="0002305B" w:rsidP="0002305B">
      <w:pPr>
        <w:pStyle w:val="PartTitle"/>
        <w:framePr w:wrap="notBeside" w:hAnchor="page" w:x="9234" w:y="931"/>
      </w:pPr>
      <w:r>
        <w:t>Appendix</w:t>
      </w:r>
    </w:p>
    <w:p w14:paraId="60E640EC" w14:textId="77777777" w:rsidR="0002305B" w:rsidRDefault="0002305B" w:rsidP="0002305B">
      <w:pPr>
        <w:pStyle w:val="PartLabel"/>
        <w:framePr w:wrap="notBeside" w:hAnchor="page" w:x="9234" w:y="931"/>
      </w:pPr>
      <w:r>
        <w:t>H</w:t>
      </w:r>
    </w:p>
    <w:p w14:paraId="7D4D0F9E" w14:textId="5B993A61" w:rsidR="00957075" w:rsidRDefault="00957075" w:rsidP="00957075">
      <w:pPr>
        <w:pStyle w:val="Heading1"/>
      </w:pPr>
      <w:bookmarkStart w:id="42123" w:name="_Toc23960288"/>
      <w:bookmarkStart w:id="42124" w:name="_Toc23960471"/>
      <w:bookmarkStart w:id="42125" w:name="_Toc23960838"/>
      <w:bookmarkStart w:id="42126" w:name="_Toc24126384"/>
      <w:bookmarkStart w:id="42127" w:name="_Toc24126790"/>
      <w:bookmarkStart w:id="42128" w:name="_Toc24128536"/>
      <w:bookmarkStart w:id="42129" w:name="_Toc24129156"/>
      <w:bookmarkStart w:id="42130" w:name="_Toc25486232"/>
      <w:bookmarkStart w:id="42131" w:name="_Toc25488274"/>
      <w:bookmarkStart w:id="42132" w:name="_Toc25576241"/>
      <w:bookmarkStart w:id="42133" w:name="_Toc25576553"/>
      <w:bookmarkStart w:id="42134" w:name="_Toc27919582"/>
      <w:bookmarkStart w:id="42135" w:name="_Toc27919788"/>
      <w:bookmarkStart w:id="42136" w:name="_Toc27920028"/>
      <w:bookmarkStart w:id="42137" w:name="_Toc27920257"/>
      <w:bookmarkStart w:id="42138" w:name="_Toc27920497"/>
      <w:bookmarkStart w:id="42139" w:name="_Toc28004105"/>
      <w:bookmarkStart w:id="42140" w:name="_Toc28004306"/>
      <w:bookmarkStart w:id="42141" w:name="_Toc28004534"/>
      <w:bookmarkStart w:id="42142" w:name="_Toc28004734"/>
      <w:bookmarkStart w:id="42143" w:name="_Toc28862956"/>
      <w:bookmarkStart w:id="42144" w:name="_Toc28863251"/>
      <w:bookmarkStart w:id="42145" w:name="_Toc28863508"/>
      <w:bookmarkStart w:id="42146" w:name="_Toc28864171"/>
      <w:bookmarkStart w:id="42147" w:name="_Toc28866370"/>
      <w:bookmarkStart w:id="42148" w:name="_Toc28866599"/>
      <w:bookmarkStart w:id="42149" w:name="_Toc28871214"/>
      <w:bookmarkStart w:id="42150" w:name="_Toc28886072"/>
      <w:bookmarkStart w:id="42151" w:name="_Toc48200505"/>
      <w:bookmarkStart w:id="42152" w:name="_Toc48231805"/>
      <w:bookmarkStart w:id="42153" w:name="_Toc48305539"/>
      <w:bookmarkStart w:id="42154" w:name="_Toc48314925"/>
      <w:bookmarkStart w:id="42155" w:name="_Toc48318594"/>
      <w:bookmarkStart w:id="42156" w:name="_Toc48318797"/>
      <w:bookmarkStart w:id="42157" w:name="_Toc48318999"/>
      <w:bookmarkStart w:id="42158" w:name="_Toc48319424"/>
      <w:bookmarkStart w:id="42159" w:name="_Toc48396960"/>
      <w:bookmarkStart w:id="42160" w:name="_Toc48409039"/>
      <w:bookmarkStart w:id="42161" w:name="_Toc48483652"/>
      <w:bookmarkStart w:id="42162" w:name="_Toc48646474"/>
      <w:bookmarkStart w:id="42163" w:name="_Toc48737559"/>
      <w:bookmarkStart w:id="42164" w:name="_Toc48825185"/>
      <w:bookmarkStart w:id="42165" w:name="_Toc48825683"/>
      <w:bookmarkStart w:id="42166" w:name="_Toc48835619"/>
      <w:bookmarkStart w:id="42167" w:name="_Toc48835942"/>
      <w:bookmarkStart w:id="42168" w:name="_Toc48902427"/>
      <w:bookmarkStart w:id="42169" w:name="_Toc48925764"/>
      <w:bookmarkStart w:id="42170" w:name="_Toc48926039"/>
      <w:bookmarkStart w:id="42171" w:name="_Toc48997855"/>
      <w:bookmarkStart w:id="42172" w:name="_Toc49004213"/>
      <w:bookmarkStart w:id="42173" w:name="_Toc49075523"/>
      <w:bookmarkStart w:id="42174" w:name="_Toc49082668"/>
      <w:bookmarkStart w:id="42175" w:name="_Toc49082966"/>
      <w:bookmarkStart w:id="42176" w:name="_Toc49083368"/>
      <w:bookmarkStart w:id="42177" w:name="_Toc49083600"/>
      <w:bookmarkStart w:id="42178" w:name="_Toc49088457"/>
      <w:bookmarkStart w:id="42179" w:name="_Toc49088691"/>
      <w:bookmarkStart w:id="42180" w:name="_Toc49090368"/>
      <w:bookmarkStart w:id="42181" w:name="_Toc50102742"/>
      <w:bookmarkStart w:id="42182" w:name="_Toc50369558"/>
      <w:bookmarkStart w:id="42183" w:name="_Toc50369886"/>
      <w:bookmarkStart w:id="42184" w:name="_Toc53753162"/>
      <w:bookmarkStart w:id="42185" w:name="_Toc53753459"/>
      <w:bookmarkStart w:id="42186" w:name="_Toc53756786"/>
      <w:bookmarkStart w:id="42187" w:name="_Toc53757539"/>
      <w:bookmarkStart w:id="42188" w:name="_Toc54010377"/>
      <w:bookmarkStart w:id="42189" w:name="_Toc54532287"/>
      <w:bookmarkStart w:id="42190" w:name="_Toc54532538"/>
      <w:bookmarkStart w:id="42191" w:name="_Toc54532788"/>
      <w:bookmarkStart w:id="42192" w:name="_Toc54536442"/>
      <w:bookmarkStart w:id="42193" w:name="_Toc54623259"/>
      <w:bookmarkStart w:id="42194" w:name="_Toc54699485"/>
      <w:bookmarkStart w:id="42195" w:name="_Toc54699919"/>
      <w:bookmarkStart w:id="42196" w:name="_Toc55038373"/>
      <w:bookmarkStart w:id="42197" w:name="_Toc55225089"/>
      <w:bookmarkStart w:id="42198" w:name="_Toc57299285"/>
      <w:bookmarkStart w:id="42199" w:name="_Toc57458380"/>
      <w:bookmarkStart w:id="42200" w:name="_Toc57458638"/>
      <w:bookmarkStart w:id="42201" w:name="_Toc57458954"/>
      <w:bookmarkStart w:id="42202" w:name="_Toc57459213"/>
      <w:bookmarkStart w:id="42203" w:name="_Toc62052870"/>
      <w:bookmarkStart w:id="42204" w:name="_Toc66712438"/>
      <w:bookmarkStart w:id="42205" w:name="_Toc66713426"/>
      <w:bookmarkStart w:id="42206" w:name="_Toc66713910"/>
      <w:bookmarkStart w:id="42207" w:name="_Toc66883288"/>
      <w:bookmarkStart w:id="42208" w:name="_Toc66883590"/>
      <w:bookmarkStart w:id="42209" w:name="_Toc66883929"/>
      <w:bookmarkStart w:id="42210" w:name="_Toc66884409"/>
      <w:bookmarkStart w:id="42211" w:name="_Toc66885357"/>
      <w:bookmarkStart w:id="42212" w:name="_Toc66962723"/>
      <w:bookmarkStart w:id="42213" w:name="_Toc66963027"/>
      <w:bookmarkStart w:id="42214" w:name="_Toc88228788"/>
      <w:bookmarkStart w:id="42215" w:name="_Toc88233156"/>
      <w:bookmarkStart w:id="42216" w:name="_Toc88234649"/>
      <w:bookmarkStart w:id="42217" w:name="_Toc88237310"/>
      <w:bookmarkStart w:id="42218" w:name="_Toc88238002"/>
      <w:bookmarkStart w:id="42219" w:name="_Toc88238988"/>
      <w:bookmarkStart w:id="42220" w:name="_Toc88239638"/>
      <w:bookmarkStart w:id="42221" w:name="_Toc88241405"/>
      <w:bookmarkStart w:id="42222" w:name="_Toc88243345"/>
      <w:bookmarkStart w:id="42223" w:name="_Toc88244058"/>
      <w:bookmarkStart w:id="42224" w:name="_Toc88740846"/>
      <w:bookmarkStart w:id="42225" w:name="_Toc89343171"/>
      <w:bookmarkStart w:id="42226" w:name="_Toc89343640"/>
      <w:bookmarkStart w:id="42227" w:name="_Toc89343908"/>
      <w:bookmarkStart w:id="42228" w:name="_Toc89349695"/>
      <w:bookmarkStart w:id="42229" w:name="_Toc89440912"/>
      <w:bookmarkStart w:id="42230" w:name="_Toc89441280"/>
      <w:bookmarkStart w:id="42231" w:name="_Toc89681004"/>
      <w:bookmarkStart w:id="42232" w:name="_Toc89950440"/>
      <w:bookmarkStart w:id="42233" w:name="_Toc90134385"/>
      <w:bookmarkStart w:id="42234" w:name="_Toc90134882"/>
      <w:bookmarkStart w:id="42235" w:name="_Toc90135154"/>
      <w:bookmarkStart w:id="42236" w:name="_Toc90135874"/>
      <w:bookmarkStart w:id="42237" w:name="_Toc90137685"/>
      <w:bookmarkStart w:id="42238" w:name="_Toc90138009"/>
      <w:bookmarkStart w:id="42239" w:name="_Toc90138280"/>
      <w:bookmarkStart w:id="42240" w:name="_Toc90138551"/>
      <w:bookmarkStart w:id="42241" w:name="_Toc90305551"/>
      <w:bookmarkStart w:id="42242" w:name="_Toc98417939"/>
      <w:r>
        <w:rPr>
          <w:rStyle w:val="ChapterTitleFont"/>
        </w:rPr>
        <w:t>Appendix H:</w:t>
      </w:r>
      <w:r>
        <w:t xml:space="preserve"> </w:t>
      </w:r>
      <w:r w:rsidRPr="00E900B1">
        <w:rPr>
          <w:sz w:val="32"/>
        </w:rPr>
        <w:t>RTPA Profile Maintenance</w:t>
      </w:r>
      <w:bookmarkEnd w:id="42039"/>
      <w:bookmarkEnd w:id="42040"/>
      <w:bookmarkEnd w:id="42041"/>
      <w:bookmarkEnd w:id="42042"/>
      <w:bookmarkEnd w:id="42043"/>
      <w:bookmarkEnd w:id="42044"/>
      <w:bookmarkEnd w:id="42045"/>
      <w:bookmarkEnd w:id="42046"/>
      <w:bookmarkEnd w:id="42047"/>
      <w:bookmarkEnd w:id="42048"/>
      <w:bookmarkEnd w:id="42049"/>
      <w:bookmarkEnd w:id="42050"/>
      <w:bookmarkEnd w:id="42051"/>
      <w:bookmarkEnd w:id="42052"/>
      <w:bookmarkEnd w:id="42053"/>
      <w:bookmarkEnd w:id="42054"/>
      <w:bookmarkEnd w:id="42055"/>
      <w:bookmarkEnd w:id="42056"/>
      <w:bookmarkEnd w:id="42057"/>
      <w:bookmarkEnd w:id="42058"/>
      <w:bookmarkEnd w:id="42059"/>
      <w:bookmarkEnd w:id="42060"/>
      <w:bookmarkEnd w:id="42061"/>
      <w:bookmarkEnd w:id="42062"/>
      <w:bookmarkEnd w:id="42063"/>
      <w:bookmarkEnd w:id="42064"/>
      <w:bookmarkEnd w:id="42065"/>
      <w:bookmarkEnd w:id="42066"/>
      <w:bookmarkEnd w:id="42067"/>
      <w:bookmarkEnd w:id="42068"/>
      <w:bookmarkEnd w:id="42069"/>
      <w:bookmarkEnd w:id="42070"/>
      <w:bookmarkEnd w:id="42071"/>
      <w:bookmarkEnd w:id="42072"/>
      <w:bookmarkEnd w:id="42073"/>
      <w:bookmarkEnd w:id="42074"/>
      <w:bookmarkEnd w:id="42075"/>
      <w:bookmarkEnd w:id="42076"/>
      <w:bookmarkEnd w:id="42077"/>
      <w:bookmarkEnd w:id="42078"/>
      <w:bookmarkEnd w:id="42079"/>
      <w:bookmarkEnd w:id="42080"/>
      <w:bookmarkEnd w:id="42081"/>
      <w:bookmarkEnd w:id="42082"/>
      <w:bookmarkEnd w:id="42083"/>
      <w:bookmarkEnd w:id="42084"/>
      <w:bookmarkEnd w:id="42085"/>
      <w:bookmarkEnd w:id="42086"/>
      <w:bookmarkEnd w:id="42087"/>
      <w:bookmarkEnd w:id="42088"/>
      <w:bookmarkEnd w:id="42089"/>
      <w:bookmarkEnd w:id="42090"/>
      <w:bookmarkEnd w:id="42091"/>
      <w:bookmarkEnd w:id="42092"/>
      <w:bookmarkEnd w:id="42093"/>
      <w:bookmarkEnd w:id="42094"/>
      <w:bookmarkEnd w:id="42095"/>
      <w:bookmarkEnd w:id="42096"/>
      <w:bookmarkEnd w:id="42097"/>
      <w:bookmarkEnd w:id="42098"/>
      <w:bookmarkEnd w:id="42099"/>
      <w:bookmarkEnd w:id="42100"/>
      <w:bookmarkEnd w:id="42101"/>
      <w:bookmarkEnd w:id="42102"/>
      <w:bookmarkEnd w:id="42103"/>
      <w:bookmarkEnd w:id="42104"/>
      <w:bookmarkEnd w:id="42105"/>
      <w:bookmarkEnd w:id="42106"/>
      <w:bookmarkEnd w:id="42107"/>
      <w:bookmarkEnd w:id="42108"/>
      <w:bookmarkEnd w:id="42109"/>
      <w:bookmarkEnd w:id="42110"/>
      <w:bookmarkEnd w:id="42111"/>
      <w:bookmarkEnd w:id="42112"/>
      <w:bookmarkEnd w:id="42113"/>
      <w:bookmarkEnd w:id="42114"/>
      <w:bookmarkEnd w:id="42115"/>
      <w:bookmarkEnd w:id="42116"/>
      <w:bookmarkEnd w:id="42117"/>
      <w:bookmarkEnd w:id="42118"/>
      <w:bookmarkEnd w:id="42119"/>
      <w:bookmarkEnd w:id="42120"/>
      <w:bookmarkEnd w:id="42121"/>
      <w:bookmarkEnd w:id="42122"/>
      <w:bookmarkEnd w:id="42123"/>
      <w:bookmarkEnd w:id="42124"/>
      <w:bookmarkEnd w:id="42125"/>
      <w:bookmarkEnd w:id="42126"/>
      <w:bookmarkEnd w:id="42127"/>
      <w:bookmarkEnd w:id="42128"/>
      <w:bookmarkEnd w:id="42129"/>
      <w:bookmarkEnd w:id="42130"/>
      <w:bookmarkEnd w:id="42131"/>
      <w:bookmarkEnd w:id="42132"/>
      <w:bookmarkEnd w:id="42133"/>
      <w:bookmarkEnd w:id="42134"/>
      <w:bookmarkEnd w:id="42135"/>
      <w:bookmarkEnd w:id="42136"/>
      <w:bookmarkEnd w:id="42137"/>
      <w:bookmarkEnd w:id="42138"/>
      <w:bookmarkEnd w:id="42139"/>
      <w:bookmarkEnd w:id="42140"/>
      <w:bookmarkEnd w:id="42141"/>
      <w:bookmarkEnd w:id="42142"/>
      <w:bookmarkEnd w:id="42143"/>
      <w:bookmarkEnd w:id="42144"/>
      <w:bookmarkEnd w:id="42145"/>
      <w:bookmarkEnd w:id="42146"/>
      <w:bookmarkEnd w:id="42147"/>
      <w:bookmarkEnd w:id="42148"/>
      <w:bookmarkEnd w:id="42149"/>
      <w:bookmarkEnd w:id="42150"/>
      <w:bookmarkEnd w:id="42151"/>
      <w:bookmarkEnd w:id="42152"/>
      <w:bookmarkEnd w:id="42153"/>
      <w:bookmarkEnd w:id="42154"/>
      <w:bookmarkEnd w:id="42155"/>
      <w:bookmarkEnd w:id="42156"/>
      <w:bookmarkEnd w:id="42157"/>
      <w:bookmarkEnd w:id="42158"/>
      <w:bookmarkEnd w:id="42159"/>
      <w:bookmarkEnd w:id="42160"/>
      <w:bookmarkEnd w:id="42161"/>
      <w:bookmarkEnd w:id="42162"/>
      <w:bookmarkEnd w:id="42163"/>
      <w:bookmarkEnd w:id="42164"/>
      <w:bookmarkEnd w:id="42165"/>
      <w:bookmarkEnd w:id="42166"/>
      <w:bookmarkEnd w:id="42167"/>
      <w:bookmarkEnd w:id="42168"/>
      <w:bookmarkEnd w:id="42169"/>
      <w:bookmarkEnd w:id="42170"/>
      <w:bookmarkEnd w:id="42171"/>
      <w:bookmarkEnd w:id="42172"/>
      <w:bookmarkEnd w:id="42173"/>
      <w:bookmarkEnd w:id="42174"/>
      <w:bookmarkEnd w:id="42175"/>
      <w:bookmarkEnd w:id="42176"/>
      <w:bookmarkEnd w:id="42177"/>
      <w:bookmarkEnd w:id="42178"/>
      <w:bookmarkEnd w:id="42179"/>
      <w:bookmarkEnd w:id="42180"/>
      <w:bookmarkEnd w:id="42181"/>
      <w:bookmarkEnd w:id="42182"/>
      <w:bookmarkEnd w:id="42183"/>
      <w:bookmarkEnd w:id="42184"/>
      <w:bookmarkEnd w:id="42185"/>
      <w:bookmarkEnd w:id="42186"/>
      <w:bookmarkEnd w:id="42187"/>
      <w:bookmarkEnd w:id="42188"/>
      <w:bookmarkEnd w:id="42189"/>
      <w:bookmarkEnd w:id="42190"/>
      <w:bookmarkEnd w:id="42191"/>
      <w:bookmarkEnd w:id="42192"/>
      <w:bookmarkEnd w:id="42193"/>
      <w:bookmarkEnd w:id="42194"/>
      <w:bookmarkEnd w:id="42195"/>
      <w:bookmarkEnd w:id="42196"/>
      <w:bookmarkEnd w:id="42197"/>
      <w:bookmarkEnd w:id="42198"/>
      <w:bookmarkEnd w:id="42199"/>
      <w:bookmarkEnd w:id="42200"/>
      <w:bookmarkEnd w:id="42201"/>
      <w:bookmarkEnd w:id="42202"/>
      <w:bookmarkEnd w:id="42203"/>
      <w:bookmarkEnd w:id="42204"/>
      <w:bookmarkEnd w:id="42205"/>
      <w:bookmarkEnd w:id="42206"/>
      <w:bookmarkEnd w:id="42207"/>
      <w:bookmarkEnd w:id="42208"/>
      <w:bookmarkEnd w:id="42209"/>
      <w:bookmarkEnd w:id="42210"/>
      <w:bookmarkEnd w:id="42211"/>
      <w:bookmarkEnd w:id="42212"/>
      <w:bookmarkEnd w:id="42213"/>
      <w:bookmarkEnd w:id="42214"/>
      <w:bookmarkEnd w:id="42215"/>
      <w:bookmarkEnd w:id="42216"/>
      <w:bookmarkEnd w:id="42217"/>
      <w:bookmarkEnd w:id="42218"/>
      <w:bookmarkEnd w:id="42219"/>
      <w:bookmarkEnd w:id="42220"/>
      <w:bookmarkEnd w:id="42221"/>
      <w:bookmarkEnd w:id="42222"/>
      <w:bookmarkEnd w:id="42223"/>
      <w:bookmarkEnd w:id="42224"/>
      <w:bookmarkEnd w:id="42225"/>
      <w:bookmarkEnd w:id="42226"/>
      <w:bookmarkEnd w:id="42227"/>
      <w:bookmarkEnd w:id="42228"/>
      <w:bookmarkEnd w:id="42229"/>
      <w:bookmarkEnd w:id="42230"/>
      <w:bookmarkEnd w:id="42231"/>
      <w:bookmarkEnd w:id="42232"/>
      <w:bookmarkEnd w:id="42233"/>
      <w:bookmarkEnd w:id="42234"/>
      <w:bookmarkEnd w:id="42235"/>
      <w:bookmarkEnd w:id="42236"/>
      <w:bookmarkEnd w:id="42237"/>
      <w:bookmarkEnd w:id="42238"/>
      <w:bookmarkEnd w:id="42239"/>
      <w:bookmarkEnd w:id="42240"/>
      <w:bookmarkEnd w:id="42241"/>
      <w:bookmarkEnd w:id="42242"/>
      <w:r>
        <w:rPr>
          <w:sz w:val="32"/>
        </w:rPr>
        <w:t xml:space="preserve"> </w:t>
      </w:r>
    </w:p>
    <w:p w14:paraId="105D18F6" w14:textId="77777777" w:rsidR="00957075" w:rsidRDefault="00957075" w:rsidP="00957075">
      <w:pPr>
        <w:rPr>
          <w:rFonts w:ascii="Arial" w:hAnsi="Arial" w:cs="Arial"/>
          <w:color w:val="000000"/>
          <w:sz w:val="20"/>
          <w:szCs w:val="20"/>
        </w:rPr>
      </w:pPr>
    </w:p>
    <w:p w14:paraId="5E9352E2" w14:textId="77777777" w:rsidR="00957075" w:rsidRPr="00CA15DF" w:rsidRDefault="00957075" w:rsidP="00957075">
      <w:pPr>
        <w:rPr>
          <w:rFonts w:ascii="Arial" w:hAnsi="Arial" w:cs="Arial"/>
          <w:b/>
          <w:color w:val="000000"/>
          <w:sz w:val="20"/>
          <w:szCs w:val="20"/>
        </w:rPr>
      </w:pPr>
    </w:p>
    <w:p w14:paraId="3B06D9FE" w14:textId="25C3006C" w:rsidR="000C572D" w:rsidRDefault="00957075" w:rsidP="00957075">
      <w:pPr>
        <w:rPr>
          <w:b/>
          <w:sz w:val="32"/>
          <w:szCs w:val="32"/>
        </w:rPr>
      </w:pPr>
      <w:r w:rsidRPr="007535F4">
        <w:rPr>
          <w:b/>
          <w:sz w:val="32"/>
          <w:szCs w:val="32"/>
        </w:rPr>
        <w:t xml:space="preserve">RTPA for RPG, COBOL or CLP </w:t>
      </w:r>
      <w:r w:rsidR="000C572D">
        <w:rPr>
          <w:b/>
          <w:sz w:val="32"/>
          <w:szCs w:val="32"/>
        </w:rPr>
        <w:t>creates an RTPA user profile in file ZZFI01 the first time an IBM i user signs on to RTPA.</w:t>
      </w:r>
    </w:p>
    <w:p w14:paraId="06BBFE1C" w14:textId="77777777" w:rsidR="000C572D" w:rsidRDefault="000C572D" w:rsidP="00957075">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0C572D" w14:paraId="0F0EA3F3" w14:textId="77777777" w:rsidTr="00520ED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03A5C1CA" w14:textId="77777777" w:rsidR="000C572D" w:rsidRPr="000C572D" w:rsidRDefault="000C572D" w:rsidP="000C572D">
            <w:pPr>
              <w:pStyle w:val="DisplayScreen"/>
              <w:spacing w:line="254" w:lineRule="auto"/>
              <w:rPr>
                <w:rFonts w:ascii="Courier New" w:hAnsi="Courier New"/>
                <w:b/>
                <w:color w:val="C00000"/>
                <w:sz w:val="20"/>
                <w:szCs w:val="20"/>
              </w:rPr>
            </w:pPr>
            <w:r w:rsidRPr="000C572D">
              <w:rPr>
                <w:rFonts w:ascii="Courier New" w:hAnsi="Courier New"/>
                <w:b/>
                <w:color w:val="C00000"/>
                <w:sz w:val="20"/>
                <w:szCs w:val="20"/>
              </w:rPr>
              <w:t xml:space="preserve">                          Display Physical File Member                          </w:t>
            </w:r>
          </w:p>
          <w:p w14:paraId="090809F3" w14:textId="77777777" w:rsidR="000C572D" w:rsidRPr="000C572D" w:rsidRDefault="000C572D" w:rsidP="000C572D">
            <w:pPr>
              <w:pStyle w:val="DisplayScreen"/>
              <w:spacing w:line="254" w:lineRule="auto"/>
              <w:rPr>
                <w:rFonts w:ascii="Courier New" w:hAnsi="Courier New"/>
                <w:b/>
                <w:color w:val="C00000"/>
                <w:sz w:val="20"/>
                <w:szCs w:val="20"/>
              </w:rPr>
            </w:pPr>
            <w:r w:rsidRPr="000C572D">
              <w:rPr>
                <w:rFonts w:ascii="Courier New" w:hAnsi="Courier New"/>
                <w:b/>
                <w:color w:val="C00000"/>
                <w:sz w:val="20"/>
                <w:szCs w:val="20"/>
              </w:rPr>
              <w:t xml:space="preserve"> File . . . . . . :   ZZFI01              Library  . . . . :   ZZAUDIT          </w:t>
            </w:r>
          </w:p>
          <w:p w14:paraId="14725F29"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color w:val="C00000"/>
                <w:sz w:val="20"/>
                <w:szCs w:val="20"/>
              </w:rPr>
              <w:t xml:space="preserve"> Member . . . . . :   ZZFI01              </w:t>
            </w:r>
            <w:r w:rsidRPr="000C572D">
              <w:rPr>
                <w:rFonts w:ascii="Courier New" w:hAnsi="Courier New"/>
                <w:b/>
                <w:sz w:val="20"/>
                <w:szCs w:val="20"/>
              </w:rPr>
              <w:t xml:space="preserve">Record . . . . . :   1                </w:t>
            </w:r>
          </w:p>
          <w:p w14:paraId="02B95DFF"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Control  . . . . .                       Column . . . . . :   1                </w:t>
            </w:r>
          </w:p>
          <w:p w14:paraId="1C57B8A9"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Find . . . . . . .                                                             </w:t>
            </w:r>
          </w:p>
          <w:p w14:paraId="6C53E7A3"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*...+....1....+....2....+....3....+....4....+....5....+....6....+....7....+... </w:t>
            </w:r>
          </w:p>
          <w:p w14:paraId="69EA4A8E"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DPIRANI   Daniel Pirani RTPA profile                                  3        </w:t>
            </w:r>
          </w:p>
          <w:p w14:paraId="5C3B0A9E"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DUTCHNETH DUTCH NETHERLANDS Profile qsy2923 CCSID 256                 3        </w:t>
            </w:r>
          </w:p>
          <w:p w14:paraId="601331DA"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GERMAN    German language User Profile qsy2929 CCSID 273              3        </w:t>
            </w:r>
          </w:p>
          <w:p w14:paraId="5B6C6BF5"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ITALIAN   Italian language User Profile qsy2932 CCSID 280             3        </w:t>
            </w:r>
          </w:p>
          <w:p w14:paraId="69768831"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JAPANUNIVEUniveral Japanese   Profile qsy2930 CSID 5035               3        </w:t>
            </w:r>
          </w:p>
          <w:p w14:paraId="0353B91D"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NBONETT   Nancy Bonett PROFILE                                        3        </w:t>
            </w:r>
          </w:p>
          <w:p w14:paraId="3DF143EF"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PHARKINS  Paul Harkins RTPA user profile                              3        </w:t>
            </w:r>
          </w:p>
          <w:p w14:paraId="6BC7FCB8"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PORTUGUESEPORTUGUESE Language User Profie QSYS2922 PTG C 284          3        </w:t>
            </w:r>
          </w:p>
          <w:p w14:paraId="723707F7"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QSECOFR   Security Officer                                            3        </w:t>
            </w:r>
          </w:p>
          <w:p w14:paraId="443988F0"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RSCHNEIDERRSchneider German User Profile qsy2929 CCSID 273            3        </w:t>
            </w:r>
          </w:p>
          <w:p w14:paraId="6E4742EA"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SPANISH   Spanish language User Profile qsy2931 CCSID 284             3        </w:t>
            </w:r>
          </w:p>
          <w:p w14:paraId="3EDF0225"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SWEDISH   Swedish language User Profile qsys2937 CCSID 278            3        </w:t>
            </w:r>
          </w:p>
          <w:p w14:paraId="0C621817"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TOOLMAKER Toolmaker German User Profile qsy2929 CCSID 273             3        </w:t>
            </w:r>
          </w:p>
          <w:p w14:paraId="2A42EB3F"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TESTSYSVALTEST using all system values *SYSVAL                        3        </w:t>
            </w:r>
          </w:p>
          <w:p w14:paraId="64478EE6"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 END OF DATA ******                            </w:t>
            </w:r>
          </w:p>
          <w:p w14:paraId="2842048B"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Bottom </w:t>
            </w:r>
          </w:p>
          <w:p w14:paraId="07B50D0F"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F3=Exit   F12=Cancel   F19=Left   F20=Right   F24=More keys                    </w:t>
            </w:r>
          </w:p>
          <w:p w14:paraId="6303422D" w14:textId="47C2B3A4" w:rsid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r>
              <w:rPr>
                <w:rFonts w:ascii="Courier New" w:hAnsi="Courier New"/>
                <w:b/>
                <w:sz w:val="20"/>
                <w:szCs w:val="20"/>
              </w:rPr>
              <w:t xml:space="preserve"> </w:t>
            </w:r>
          </w:p>
        </w:tc>
      </w:tr>
    </w:tbl>
    <w:p w14:paraId="3FB44E76" w14:textId="77777777" w:rsidR="000C572D" w:rsidRDefault="000C572D" w:rsidP="000C572D">
      <w:pPr>
        <w:pStyle w:val="Caption"/>
        <w:ind w:right="-306"/>
        <w:jc w:val="left"/>
        <w:rPr>
          <w:sz w:val="24"/>
        </w:rPr>
      </w:pPr>
      <w:r>
        <w:rPr>
          <w:sz w:val="24"/>
        </w:rPr>
        <w:t xml:space="preserve"> </w:t>
      </w:r>
    </w:p>
    <w:p w14:paraId="0332CCA7" w14:textId="2FCB22D9" w:rsidR="000C572D" w:rsidRDefault="000C572D" w:rsidP="000C572D">
      <w:pPr>
        <w:rPr>
          <w:b/>
          <w:sz w:val="32"/>
          <w:szCs w:val="32"/>
        </w:rPr>
      </w:pPr>
      <w:r>
        <w:rPr>
          <w:b/>
          <w:sz w:val="32"/>
          <w:szCs w:val="32"/>
        </w:rPr>
        <w:t>RTPA file ZZFI01 is the RTPA user profile for RPG (RTPA command)</w:t>
      </w:r>
    </w:p>
    <w:p w14:paraId="75103037" w14:textId="77777777" w:rsidR="000C572D" w:rsidRDefault="000C572D" w:rsidP="00957075">
      <w:pPr>
        <w:rPr>
          <w:b/>
          <w:sz w:val="32"/>
          <w:szCs w:val="32"/>
        </w:rPr>
      </w:pPr>
    </w:p>
    <w:p w14:paraId="48F564CB" w14:textId="77777777" w:rsidR="00484173" w:rsidRDefault="00484173" w:rsidP="00957075">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484173" w14:paraId="4EDB70D7" w14:textId="77777777" w:rsidTr="00520ED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2E7F45A3"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Display Spooled File                             </w:t>
            </w:r>
          </w:p>
          <w:p w14:paraId="639F5607"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File  . . . . . :   QPDSPFFD                         Page/Line   1/1          </w:t>
            </w:r>
          </w:p>
          <w:p w14:paraId="72B4463F"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Control . . . . .                                    Columns     1 - 78       </w:t>
            </w:r>
          </w:p>
          <w:p w14:paraId="08F7DAD2"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Find  . . . . . .                                                             </w:t>
            </w:r>
          </w:p>
          <w:p w14:paraId="27926E8D"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*...+....1....+....2....+....3....+....4....+....5....+....6....+....7....+...</w:t>
            </w:r>
          </w:p>
          <w:p w14:paraId="37A7DCE8"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Display File Field Description                   </w:t>
            </w:r>
          </w:p>
          <w:p w14:paraId="3DD28746"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Input parameters                                                             </w:t>
            </w:r>
          </w:p>
          <w:p w14:paraId="509C5DD9"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File  . . . . . . . . . . . . . . . . . . . :  ZZFI01                      </w:t>
            </w:r>
          </w:p>
          <w:p w14:paraId="19C92A5F"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Library . . . . . . . . . . . . . . . . . :  ZZAUDIT                     </w:t>
            </w:r>
          </w:p>
          <w:p w14:paraId="556B3E80"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File Information                                                             </w:t>
            </w:r>
          </w:p>
          <w:p w14:paraId="0E4992FD"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File  . . . . . . . . . . . . . . . . . . . :  ZZFI01                      </w:t>
            </w:r>
          </w:p>
          <w:p w14:paraId="3798A943"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Library . . . . . . . . . . . . . . . . . :  ZZAUDIT                     </w:t>
            </w:r>
          </w:p>
          <w:p w14:paraId="76A22F67"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File location . . . . . . . . . . . . . . . :  *LCL                        </w:t>
            </w:r>
          </w:p>
          <w:p w14:paraId="470167DF"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Externally described  . . . . . . . . . . . :  Yes                         </w:t>
            </w:r>
          </w:p>
          <w:p w14:paraId="1BFAADC1"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Number of record formats  . . . . . . . . . :      1                       </w:t>
            </w:r>
          </w:p>
          <w:p w14:paraId="7AE8937C"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Type of file  . . . . . . . . . . . . . . . :  Physical                    </w:t>
            </w:r>
          </w:p>
          <w:p w14:paraId="476EFC19"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File creation date  . . . . . . . . . . . . :  06/19/20                    </w:t>
            </w:r>
          </w:p>
          <w:p w14:paraId="07CA3542"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Text 'description'. . . . . . . . . . . . . :  Programmer RPG Audit Profile</w:t>
            </w:r>
          </w:p>
          <w:p w14:paraId="7369E736"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Record Format Information                                                    </w:t>
            </w:r>
          </w:p>
          <w:p w14:paraId="40D7F256"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Record format . . . . . . . . . . . . . . . :  ZZF01REC                    </w:t>
            </w:r>
          </w:p>
          <w:p w14:paraId="6BD51F8B" w14:textId="40AC0301"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Format level identifier . . . . . . . . . . :  2F9E0F9F6FD19                  Number of fields  . . . . . . . . . . . . . :     8</w:t>
            </w:r>
            <w:r w:rsidR="002726A8">
              <w:rPr>
                <w:rFonts w:ascii="Courier New" w:hAnsi="Courier New"/>
                <w:b/>
                <w:sz w:val="20"/>
                <w:szCs w:val="20"/>
              </w:rPr>
              <w:t>6</w:t>
            </w:r>
            <w:r w:rsidRPr="00484173">
              <w:rPr>
                <w:rFonts w:ascii="Courier New" w:hAnsi="Courier New"/>
                <w:b/>
                <w:sz w:val="20"/>
                <w:szCs w:val="20"/>
              </w:rPr>
              <w:t xml:space="preserve">                   </w:t>
            </w:r>
          </w:p>
          <w:p w14:paraId="6A27F7DA" w14:textId="61465E36"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Record length . . . . . . . . . . . . . . . :    57</w:t>
            </w:r>
            <w:r w:rsidR="002726A8">
              <w:rPr>
                <w:rFonts w:ascii="Courier New" w:hAnsi="Courier New"/>
                <w:b/>
                <w:sz w:val="20"/>
                <w:szCs w:val="20"/>
              </w:rPr>
              <w:t>4</w:t>
            </w:r>
            <w:r w:rsidRPr="00484173">
              <w:rPr>
                <w:rFonts w:ascii="Courier New" w:hAnsi="Courier New"/>
                <w:b/>
                <w:sz w:val="20"/>
                <w:szCs w:val="20"/>
              </w:rPr>
              <w:t xml:space="preserve">                   </w:t>
            </w:r>
          </w:p>
          <w:p w14:paraId="1A5C56D1"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Level Information                                                  </w:t>
            </w:r>
          </w:p>
          <w:p w14:paraId="637B43A0"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Data        Field  Buffer    Buffer        Field    Column  </w:t>
            </w:r>
          </w:p>
          <w:p w14:paraId="0ADE37B5"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Type       Length  Length  Position        Usage    Heading </w:t>
            </w:r>
          </w:p>
          <w:p w14:paraId="0A0BC16C"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Z1USRP     CHAR           10      10         1        Both     Z1USRP  </w:t>
            </w:r>
          </w:p>
          <w:p w14:paraId="0007F539"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USER PROFILE            </w:t>
            </w:r>
          </w:p>
          <w:p w14:paraId="4C574CE5"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4C2DC815"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Z1UTXT     CHAR           50      50        11        Both     Z1UTXT  </w:t>
            </w:r>
          </w:p>
          <w:p w14:paraId="13619B68"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USER TEXT               </w:t>
            </w:r>
          </w:p>
          <w:p w14:paraId="2293AD17"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166409B3"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Z1APRO     CHAR           10      10        61        Both     Z1APRO  </w:t>
            </w:r>
          </w:p>
          <w:p w14:paraId="16D4D04D"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CURRENT AUDIT PROFILE   </w:t>
            </w:r>
          </w:p>
          <w:p w14:paraId="7D47DD41"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49000B29"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Z1RPGL     CHAR            1       1        71        Both     Z1RPGL  </w:t>
            </w:r>
          </w:p>
          <w:p w14:paraId="17776B24"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RPG LANGUAGE 3/4             Coded Character Set Identifier  . . . . . :     37                   </w:t>
            </w:r>
          </w:p>
          <w:p w14:paraId="5B561081"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Z1FIL1     CHAR            1       1        72        Both     Z1FIL1  </w:t>
            </w:r>
          </w:p>
          <w:p w14:paraId="0FC40932"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FILLER 1                </w:t>
            </w:r>
          </w:p>
          <w:p w14:paraId="6EA17EF4"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449054E5"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Z1F3SF     CHAR           10      10        73        Both     Z1F3SF  </w:t>
            </w:r>
          </w:p>
          <w:p w14:paraId="7015B193"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FROM RPG3 SRC FILE      </w:t>
            </w:r>
          </w:p>
          <w:p w14:paraId="0B4A532F"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3D65F270"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Z1F3SL     CHAR           10      10        83        Both     Z1F3SL  </w:t>
            </w:r>
          </w:p>
          <w:p w14:paraId="0B128DA7"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FROM RPG3 SRC LIB       </w:t>
            </w:r>
          </w:p>
          <w:p w14:paraId="61D106C6"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2AFDC23B"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Z1T3SF     CHAR           10      10        93        Both     Z1T3SF  </w:t>
            </w:r>
          </w:p>
          <w:p w14:paraId="64112547"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TO RPG3 SRC FILE        </w:t>
            </w:r>
          </w:p>
          <w:p w14:paraId="00CFF874"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457B1D95"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Z1T3SL     CHAR           10      10       103        Both     Z1T3SL  </w:t>
            </w:r>
          </w:p>
          <w:p w14:paraId="1F2AB3C0"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TO RPG3 SRC LIB         </w:t>
            </w:r>
          </w:p>
          <w:p w14:paraId="744AF6B7"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Z1CR3L     CHAR           10      10       113        Both     Z1CR3L </w:t>
            </w:r>
          </w:p>
          <w:p w14:paraId="7AE7C49C"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CREATE RPG3 OBJ IN LIB </w:t>
            </w:r>
          </w:p>
          <w:p w14:paraId="286E97E0"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35C521F3"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Z1FIL2     CHAR            1       1       123        Both     Z1FIL2 </w:t>
            </w:r>
          </w:p>
          <w:p w14:paraId="66B43C3E"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FILLER 2               </w:t>
            </w:r>
          </w:p>
          <w:p w14:paraId="2B7815FA"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38EFF089"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Z1F4SF     CHAR           10      10       124        Both     Z1F4SF </w:t>
            </w:r>
          </w:p>
          <w:p w14:paraId="67EB9401"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FROM RPG4 SRC FILE     </w:t>
            </w:r>
          </w:p>
          <w:p w14:paraId="5399DB34"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507B48DC"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Z1F4SL     CHAR           10      10       134        Both     Z1F4SL </w:t>
            </w:r>
          </w:p>
          <w:p w14:paraId="24A6FA23"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FROM RPG4 SRC LIB      </w:t>
            </w:r>
          </w:p>
          <w:p w14:paraId="34D6DEDE"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3230AF6F"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Z1T4SF     CHAR           10      10       144        Both     Z1T4SF </w:t>
            </w:r>
          </w:p>
          <w:p w14:paraId="10C7056D"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TO RPG4 SOURCE FILE    </w:t>
            </w:r>
          </w:p>
          <w:p w14:paraId="3E27E0BE"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3DCFFFE7"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Z1T4SL     CHAR           10      10       154        Both     Z1T4SL     Field text  . . . . . . . . . . . . . . . :  TO RPG4 SRC LIB          </w:t>
            </w:r>
          </w:p>
          <w:p w14:paraId="6F991EE0"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60426F09"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Z1CR4L     CHAR           10      10       164        Both     Z1CR4L   </w:t>
            </w:r>
          </w:p>
          <w:p w14:paraId="6FAA8941"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CREATE RPG4 OBJ IN LIB   </w:t>
            </w:r>
          </w:p>
          <w:p w14:paraId="7C606C69"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1A2BE445"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Z1CRTO     CHAR            1       1       174        Both     Z1CRTO   </w:t>
            </w:r>
          </w:p>
          <w:p w14:paraId="20E0E2BE"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CREATE OBJECT            </w:t>
            </w:r>
          </w:p>
          <w:p w14:paraId="6E6744EC"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0ACC10E4"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Z1JOBQ     CHAR           10      10       175        Both     Z1JOBQ   </w:t>
            </w:r>
          </w:p>
          <w:p w14:paraId="51B0B7BE"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JOBQ                     </w:t>
            </w:r>
          </w:p>
          <w:p w14:paraId="0385E7B7"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43171C57"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Z1OUTQ     CHAR           10      10       185        Both     Z1OUTQ   </w:t>
            </w:r>
          </w:p>
          <w:p w14:paraId="68A70CAC"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OUTQ                     </w:t>
            </w:r>
          </w:p>
          <w:p w14:paraId="6B9DFEDE"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2747896E"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Z1JOBD     CHAR           10      10       195        Both     Z1JOBD   </w:t>
            </w:r>
          </w:p>
          <w:p w14:paraId="211310A2"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JOBD                          Coded Character Set Identifier  . . . . . :     37                       </w:t>
            </w:r>
          </w:p>
          <w:p w14:paraId="7371CE39"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Z1JOBDLI   CHAR           10      10       205        Both     Z1JOBDLI    </w:t>
            </w:r>
          </w:p>
          <w:p w14:paraId="70014376"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JOBD LIBRARY                </w:t>
            </w:r>
          </w:p>
          <w:p w14:paraId="7B85EF4A"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5C39D999"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Z1DEL2     CHAR            4       4       215        Both     Z1DEL2      </w:t>
            </w:r>
          </w:p>
          <w:p w14:paraId="325DBC31"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SQLRPG DELAY PREPARE        </w:t>
            </w:r>
          </w:p>
          <w:p w14:paraId="51097612"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73037B4F"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Z1COM2     CHAR            5       5       219        Both     Z1COM2      </w:t>
            </w:r>
          </w:p>
          <w:p w14:paraId="679E7FAE"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SQLRPG COMITTMENT CTL       </w:t>
            </w:r>
          </w:p>
          <w:p w14:paraId="46952B53"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63ABE551"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Z1CLO2     CHAR            7       7       224        Both     Z1CLO2      </w:t>
            </w:r>
          </w:p>
          <w:p w14:paraId="54895048"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SQLRPG CLOSE SQL CURSOR     </w:t>
            </w:r>
          </w:p>
          <w:p w14:paraId="32D9BDAA"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Coded Character Set Identifier  . . . . . :     37                       </w:t>
            </w:r>
          </w:p>
          <w:p w14:paraId="664DDEA0"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Z1GEN3     PACKED       2  0       2       231        Both     Z1GEN3      </w:t>
            </w:r>
          </w:p>
          <w:p w14:paraId="54627EFC" w14:textId="77777777" w:rsidR="00484173" w:rsidRPr="00484173" w:rsidRDefault="00484173" w:rsidP="00484173">
            <w:pPr>
              <w:pStyle w:val="DisplayScreen"/>
              <w:spacing w:line="254" w:lineRule="auto"/>
              <w:rPr>
                <w:rFonts w:ascii="Courier New" w:hAnsi="Courier New"/>
                <w:b/>
                <w:sz w:val="20"/>
                <w:szCs w:val="20"/>
              </w:rPr>
            </w:pPr>
            <w:r w:rsidRPr="00484173">
              <w:rPr>
                <w:rFonts w:ascii="Courier New" w:hAnsi="Courier New"/>
                <w:b/>
                <w:sz w:val="20"/>
                <w:szCs w:val="20"/>
              </w:rPr>
              <w:t xml:space="preserve">     Field text  . . . . . . . . . . . . . . . :  RPGLE GEN SEV LVL           </w:t>
            </w:r>
          </w:p>
          <w:p w14:paraId="1BAEC446" w14:textId="77777777" w:rsidR="00676846" w:rsidRPr="00676846" w:rsidRDefault="00484173" w:rsidP="00676846">
            <w:pPr>
              <w:pStyle w:val="DisplayScreen"/>
              <w:spacing w:line="254" w:lineRule="auto"/>
              <w:rPr>
                <w:rFonts w:ascii="Courier New" w:hAnsi="Courier New"/>
                <w:b/>
                <w:sz w:val="20"/>
                <w:szCs w:val="20"/>
              </w:rPr>
            </w:pPr>
            <w:r w:rsidRPr="00484173">
              <w:rPr>
                <w:rFonts w:ascii="Courier New" w:hAnsi="Courier New"/>
                <w:b/>
                <w:sz w:val="20"/>
                <w:szCs w:val="20"/>
              </w:rPr>
              <w:t xml:space="preserve">   Z1TY41     CHAR           11      11       233        Both     Z1TY41      </w:t>
            </w:r>
            <w:r w:rsidR="00676846" w:rsidRPr="00676846">
              <w:rPr>
                <w:rFonts w:ascii="Courier New" w:hAnsi="Courier New"/>
                <w:b/>
                <w:sz w:val="20"/>
                <w:szCs w:val="20"/>
              </w:rPr>
              <w:t>*...+....1....+....2....+....3....+....4....+....5....+....6....+....7....+.</w:t>
            </w:r>
          </w:p>
          <w:p w14:paraId="1AAC74A5"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RPGLE TYPE CONVERSION 1   </w:t>
            </w:r>
          </w:p>
          <w:p w14:paraId="65038ECB"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5489EC12"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Z1TY42     CHAR           11      11       244        Both     Z1TY42    </w:t>
            </w:r>
          </w:p>
          <w:p w14:paraId="4A323EB6"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RPGLE TYPE CONVERSION 2   </w:t>
            </w:r>
          </w:p>
          <w:p w14:paraId="049CB399"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0AA2A224"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Z1TY43     CHAR           11      11       255        Both     Z1TY43    </w:t>
            </w:r>
          </w:p>
          <w:p w14:paraId="1C33035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RPGLE TYPE CONVERSION 3   </w:t>
            </w:r>
          </w:p>
          <w:p w14:paraId="6C13E649"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52767BE0"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Z1TY44     CHAR           11      11       266        Both     Z1TY44    </w:t>
            </w:r>
          </w:p>
          <w:p w14:paraId="267B15DF"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RPGLE TYPE CONVERSION 4   </w:t>
            </w:r>
          </w:p>
          <w:p w14:paraId="5B02C92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14EBBF6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Z1DEF3     CHAR            4       4       277        Both     Z1DEF3    </w:t>
            </w:r>
          </w:p>
          <w:p w14:paraId="331A8AEA"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RPGLE DEFAULT ACT GRP     </w:t>
            </w:r>
          </w:p>
          <w:p w14:paraId="1C500B33"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45CA7559"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Z1ALL4     CHAR           10      10       281        Both     Z1ALL4    </w:t>
            </w:r>
          </w:p>
          <w:p w14:paraId="4258633E"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RPGLE ALLOW NULL VALUES        Coded Character Set Identifier  . . . . . :     37                  </w:t>
            </w:r>
          </w:p>
          <w:p w14:paraId="53E423E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Z1FIX1     CHAR           12      12       291        Both     Z1FIX1 </w:t>
            </w:r>
          </w:p>
          <w:p w14:paraId="724241B6"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RPGLE FIX NUMERIC      </w:t>
            </w:r>
          </w:p>
          <w:p w14:paraId="72DFD96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10A5239C"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Z1FIX2     CHAR           12      12       303        Both     Z1FIX2 </w:t>
            </w:r>
          </w:p>
          <w:p w14:paraId="2A53D8A3"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RPGLE FIX NUMERIC      </w:t>
            </w:r>
          </w:p>
          <w:p w14:paraId="6DAAAB32"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4776900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Z1LAID     CHAR            7       7       315        Both     Z1LAID </w:t>
            </w:r>
          </w:p>
          <w:p w14:paraId="2A8047EB"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LANGUAGE ID            </w:t>
            </w:r>
          </w:p>
          <w:p w14:paraId="1653C104"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2620643C"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Z1DEBV     CHAR            7       7       322        Both     Z1DEBV </w:t>
            </w:r>
          </w:p>
          <w:p w14:paraId="43B22AF6"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DEBUGGING VIEWS        </w:t>
            </w:r>
          </w:p>
          <w:p w14:paraId="2526FF0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64136DD6"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Z1OPTL     CHAR            6       6       329        Both     Z1OPTL </w:t>
            </w:r>
          </w:p>
          <w:p w14:paraId="58699BF5"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OPTIMIZION LEVEL       </w:t>
            </w:r>
          </w:p>
          <w:p w14:paraId="56BA5417" w14:textId="77777777" w:rsid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23F9D655" w14:textId="317DA9FB" w:rsidR="00676846" w:rsidRPr="00676846" w:rsidRDefault="00676846" w:rsidP="00676846">
            <w:pPr>
              <w:pStyle w:val="DisplayScreen"/>
              <w:spacing w:line="254" w:lineRule="auto"/>
              <w:rPr>
                <w:rFonts w:ascii="Courier New" w:hAnsi="Courier New"/>
                <w:b/>
                <w:sz w:val="20"/>
                <w:szCs w:val="20"/>
              </w:rPr>
            </w:pPr>
            <w:r>
              <w:rPr>
                <w:rFonts w:ascii="Courier New" w:hAnsi="Courier New"/>
                <w:b/>
                <w:sz w:val="20"/>
                <w:szCs w:val="20"/>
              </w:rPr>
              <w:t xml:space="preserve"> </w:t>
            </w:r>
            <w:r w:rsidRPr="00676846">
              <w:rPr>
                <w:rFonts w:ascii="Courier New" w:hAnsi="Courier New"/>
                <w:b/>
                <w:sz w:val="20"/>
                <w:szCs w:val="20"/>
              </w:rPr>
              <w:t xml:space="preserve">  Z1DEL4     CHAR            4       4       335        Both     Z1DEL4     </w:t>
            </w:r>
          </w:p>
          <w:p w14:paraId="42A04D00"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SQLRPGLE DELAY PREPARE     </w:t>
            </w:r>
          </w:p>
          <w:p w14:paraId="1AB6D5D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73364E9A"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Z1COM4     CHAR            5       5       339        Both     Z1COM4     </w:t>
            </w:r>
          </w:p>
          <w:p w14:paraId="05725E50"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SQLRPGLE COMITTMENT CTL    </w:t>
            </w:r>
          </w:p>
          <w:p w14:paraId="0F98D9F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75EF77DA"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Z1CLO4     CHAR           10      10       344        Both     Z1CLO4     </w:t>
            </w:r>
          </w:p>
          <w:p w14:paraId="7ED5E831"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SQLRPGLE CLOSE SQL CURSOR  </w:t>
            </w:r>
          </w:p>
          <w:p w14:paraId="6F39A5B2"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11968E49"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Z1TARG     CHAR            8       8       354        Both     Z1TARG     </w:t>
            </w:r>
          </w:p>
          <w:p w14:paraId="57DD3A4B"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TARGET RELEASE             </w:t>
            </w:r>
          </w:p>
          <w:p w14:paraId="5D123CCA"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1FB300A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Z1UPRF     CHAR            6       6       362        Both     Z1UPRF     </w:t>
            </w:r>
          </w:p>
          <w:p w14:paraId="312CD665"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USER PROFILE               </w:t>
            </w:r>
          </w:p>
          <w:p w14:paraId="20299E5C"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77ACF5B4"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Z1AUTH     CHAR           10      10       368        Both     Z1AUTH     </w:t>
            </w:r>
          </w:p>
          <w:p w14:paraId="7E94037B"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AUTHORITY                </w:t>
            </w:r>
          </w:p>
          <w:p w14:paraId="0F567DDF"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042794FB"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Z1TRUN     CHAR            4       4       378        Both     Z1TRUN   </w:t>
            </w:r>
          </w:p>
          <w:p w14:paraId="7D8B00C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TRUNCATE NUMERIC         </w:t>
            </w:r>
          </w:p>
          <w:p w14:paraId="58AAAB56"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267BED9E"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Z1DCRT     PACKED       9  0       5       382        Both     Z1DCRT   </w:t>
            </w:r>
          </w:p>
          <w:p w14:paraId="7B578509"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DATE CREATED             </w:t>
            </w:r>
          </w:p>
          <w:p w14:paraId="6797A4C6"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Z1TCRT     PACKED       9  0       5       387        Both     Z1TCRT   </w:t>
            </w:r>
          </w:p>
          <w:p w14:paraId="3F993F88"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TIME CREATED             </w:t>
            </w:r>
          </w:p>
          <w:p w14:paraId="75272B0E"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Z1DCHG     PACKED       9  0       5       392        Both     Z1DCHG   </w:t>
            </w:r>
          </w:p>
          <w:p w14:paraId="7AABB271"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DATE CHANGED             </w:t>
            </w:r>
          </w:p>
          <w:p w14:paraId="27E98AB8"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Z1TCHG     PACKED       9  0       5       397        Both     Z1TCHG   </w:t>
            </w:r>
          </w:p>
          <w:p w14:paraId="457B7D73"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TIME CHANGED             </w:t>
            </w:r>
          </w:p>
          <w:p w14:paraId="2D887EFE"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Z1USER     CHAR           10      10       402        Both     Z1USER   </w:t>
            </w:r>
          </w:p>
          <w:p w14:paraId="687CA46C"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USER                     </w:t>
            </w:r>
          </w:p>
          <w:p w14:paraId="659B5DB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Z1PROG     CHAR           10      10       412        Both     Z1PROG  </w:t>
            </w:r>
          </w:p>
          <w:p w14:paraId="146713D1"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PROGRAM                 </w:t>
            </w:r>
          </w:p>
          <w:p w14:paraId="517006B3"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51BDEFB2"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Z1SMBR     CHAR           10      10       422        Both     Z1SMBR  </w:t>
            </w:r>
          </w:p>
          <w:p w14:paraId="7EA1645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MEMBER            </w:t>
            </w:r>
          </w:p>
          <w:p w14:paraId="109448C9"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23B90A62"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Z1SFIL     CHAR           10      10       432        Both     Z1SFIL  </w:t>
            </w:r>
          </w:p>
          <w:p w14:paraId="0CD01065"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SOURCE FILE       </w:t>
            </w:r>
          </w:p>
          <w:p w14:paraId="2511AE69"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325CC311"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Z1SLIB     CHAR           10      10       442        Both     Z1SLIB  </w:t>
            </w:r>
          </w:p>
          <w:p w14:paraId="2BB4439C"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SOURCE LIBRARY    </w:t>
            </w:r>
          </w:p>
          <w:p w14:paraId="3D9288BF"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3994CF65"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Z1SPRO     CHAR           10      10       452        Both     Z1SPRO  </w:t>
            </w:r>
          </w:p>
          <w:p w14:paraId="1CE51E86"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AUDIT PROFILE     </w:t>
            </w:r>
          </w:p>
          <w:p w14:paraId="1CD0C370"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52C052D5"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Z1SOUT     CHAR           10      10       462        Both     Z1SOUT       Field text  . . . . . . . . . . . . . . . :  SAVED OUTPUT QUEUE         </w:t>
            </w:r>
          </w:p>
          <w:p w14:paraId="3736924A"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439703B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Z1SJBD     CHAR           10      10       472        Both     Z1SJBD     </w:t>
            </w:r>
          </w:p>
          <w:p w14:paraId="13764D5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JOB DESCRIPTION      </w:t>
            </w:r>
          </w:p>
          <w:p w14:paraId="3C82A002"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7A41418B"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Z1SJBDLI   CHAR           10      10       482        Both     Z1SJBDLI   </w:t>
            </w:r>
          </w:p>
          <w:p w14:paraId="347C6303"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JOB DESCR. LIBRARY   </w:t>
            </w:r>
          </w:p>
          <w:p w14:paraId="22EF4B20"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5121C6B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Z1SOBJ     CHAR           10      10       492        Both     Z1SOBJ     </w:t>
            </w:r>
          </w:p>
          <w:p w14:paraId="17D14E3F"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OBJECT LIBRARY       </w:t>
            </w:r>
          </w:p>
          <w:p w14:paraId="53B392B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2B10496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Z1SMAX     PACKED       5  0       3       502        Both     Z1SMAX     </w:t>
            </w:r>
          </w:p>
          <w:p w14:paraId="2ADDB75C"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MAX AUDIT PAGES      </w:t>
            </w:r>
          </w:p>
          <w:p w14:paraId="16D01952"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Z1SCHI     CHAR            5       5       505        Both     Z1SCHI     </w:t>
            </w:r>
          </w:p>
          <w:p w14:paraId="48680A8C"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CHANGE ID            </w:t>
            </w:r>
          </w:p>
          <w:p w14:paraId="1C415584" w14:textId="77777777" w:rsid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624F7B17" w14:textId="12D0CE3F"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Z1SCHD     PACKED       6  0       4       510        Both     Z1SCHD   </w:t>
            </w:r>
          </w:p>
          <w:p w14:paraId="1E320862"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CHANGE DATE        </w:t>
            </w:r>
          </w:p>
          <w:p w14:paraId="00786814"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Z1SCHC     CHAR            2       2       514        Both     Z1SCHC   </w:t>
            </w:r>
          </w:p>
          <w:p w14:paraId="263D7DE4"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CHANGE COMPARATOR  </w:t>
            </w:r>
          </w:p>
          <w:p w14:paraId="20135744"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21079CF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Z1SFRS     PACKED       5  0       3       516        Both     Z1SFRS   </w:t>
            </w:r>
          </w:p>
          <w:p w14:paraId="3C1D75FA"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FROM STMT SEQ.     </w:t>
            </w:r>
          </w:p>
          <w:p w14:paraId="5143C98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Z1STOS     PACKED       5  0       3       519        Both     Z1STOS   </w:t>
            </w:r>
          </w:p>
          <w:p w14:paraId="30973023"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TO STMT SEQ.       </w:t>
            </w:r>
          </w:p>
          <w:p w14:paraId="331E7E5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Z1SFR2     PACKED       5  0       3       522        Both     Z1SFR2   </w:t>
            </w:r>
          </w:p>
          <w:p w14:paraId="33E292D9"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FROM STMT SEQ.  2  </w:t>
            </w:r>
          </w:p>
          <w:p w14:paraId="1628593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Z1STO2     PACKED       5  0       3       525        Both     Z1STO2   </w:t>
            </w:r>
          </w:p>
          <w:p w14:paraId="24F43AC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TO STMT SEQ.  2    </w:t>
            </w:r>
          </w:p>
          <w:p w14:paraId="48808272"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Z1SFR3     PACKED       5  0       3       528        Both     Z1SFR3   </w:t>
            </w:r>
          </w:p>
          <w:p w14:paraId="05191D32"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FROM STMT SEQ.  3  </w:t>
            </w:r>
          </w:p>
          <w:p w14:paraId="30AB8E46"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Z1STO3     PACKED       5  0       3       531        Both     Z1STO3       Field text  . . . . . . . . . . . . . . . :  SAVED TO STMT SEQ.  3        </w:t>
            </w:r>
          </w:p>
          <w:p w14:paraId="407DD3A5" w14:textId="012F8048"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w:t>
            </w:r>
            <w:r w:rsidR="00D4293B">
              <w:rPr>
                <w:rFonts w:ascii="Courier New" w:hAnsi="Courier New"/>
                <w:b/>
                <w:sz w:val="20"/>
                <w:szCs w:val="20"/>
              </w:rPr>
              <w:t xml:space="preserve"> </w:t>
            </w:r>
            <w:r w:rsidRPr="00676846">
              <w:rPr>
                <w:rFonts w:ascii="Courier New" w:hAnsi="Courier New"/>
                <w:b/>
                <w:sz w:val="20"/>
                <w:szCs w:val="20"/>
              </w:rPr>
              <w:t xml:space="preserve">Z1SMOD     CHAR            5       5       534        Both     Z1SMOD       </w:t>
            </w:r>
          </w:p>
          <w:p w14:paraId="362D2DF8"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SAVED CREATE MODULE          </w:t>
            </w:r>
          </w:p>
          <w:p w14:paraId="7E495270"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5DECA09A"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Z1AUDDISK  CHAR            1       1       539        Both     Z1AUDDISK    </w:t>
            </w:r>
          </w:p>
          <w:p w14:paraId="59DA0EFB"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AUDIT TO ZZAUDITD            </w:t>
            </w:r>
          </w:p>
          <w:p w14:paraId="1D7DA7A0"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789462F0"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Z1AUDVARI  CHAR            1       1       540        Both     Z1AUDVARI    </w:t>
            </w:r>
          </w:p>
          <w:p w14:paraId="6FA48BC5"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VARIABLES AUDIT              </w:t>
            </w:r>
          </w:p>
          <w:p w14:paraId="1692E4B4"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1C5C82AB"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Z1AUTOCHGO CHAR            1       1       541        Both     Z1AUTOCHGO   </w:t>
            </w:r>
          </w:p>
          <w:p w14:paraId="240D9338"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AUTO CHANGE OF EXPAND OPTNS  </w:t>
            </w:r>
          </w:p>
          <w:p w14:paraId="37D58E8E"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16CAB4CE"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Z1AUTOCHGS ZONED        5  0       5       542        Both     Z1AUTOCHGS   </w:t>
            </w:r>
          </w:p>
          <w:p w14:paraId="798706CB"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AUTO STOP AUD VARI SRC STMTS </w:t>
            </w:r>
          </w:p>
          <w:p w14:paraId="1EA3559A" w14:textId="77777777" w:rsidR="007950A4"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Z1AUTOCHGV ZONED        5  0       5       547        Both     Z1AUTOCHGV    </w:t>
            </w:r>
          </w:p>
          <w:p w14:paraId="2EBE4F49" w14:textId="29F3C5E5" w:rsidR="00676846" w:rsidRPr="00676846" w:rsidRDefault="007950A4" w:rsidP="00676846">
            <w:pPr>
              <w:pStyle w:val="DisplayScreen"/>
              <w:spacing w:line="254" w:lineRule="auto"/>
              <w:rPr>
                <w:rFonts w:ascii="Courier New" w:hAnsi="Courier New"/>
                <w:b/>
                <w:sz w:val="20"/>
                <w:szCs w:val="20"/>
              </w:rPr>
            </w:pPr>
            <w:r>
              <w:rPr>
                <w:rFonts w:ascii="Courier New" w:hAnsi="Courier New"/>
                <w:b/>
                <w:sz w:val="20"/>
                <w:szCs w:val="20"/>
              </w:rPr>
              <w:t xml:space="preserve"> </w:t>
            </w:r>
            <w:r w:rsidR="00676846" w:rsidRPr="00676846">
              <w:rPr>
                <w:rFonts w:ascii="Courier New" w:hAnsi="Courier New"/>
                <w:b/>
                <w:sz w:val="20"/>
                <w:szCs w:val="20"/>
              </w:rPr>
              <w:t xml:space="preserve">  </w:t>
            </w:r>
            <w:r>
              <w:rPr>
                <w:rFonts w:ascii="Courier New" w:hAnsi="Courier New"/>
                <w:b/>
                <w:sz w:val="20"/>
                <w:szCs w:val="20"/>
              </w:rPr>
              <w:t xml:space="preserve">  </w:t>
            </w:r>
            <w:r w:rsidR="00676846" w:rsidRPr="00676846">
              <w:rPr>
                <w:rFonts w:ascii="Courier New" w:hAnsi="Courier New"/>
                <w:b/>
                <w:sz w:val="20"/>
                <w:szCs w:val="20"/>
              </w:rPr>
              <w:t>Field text  . . . . . . . . . . . . . . . :  AUTO STOP AUD VARI REF VARAB</w:t>
            </w:r>
          </w:p>
          <w:p w14:paraId="55F46BD3"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Z1AUDPROC  CHAR            1       1       552        Both     Z1AUDPROC   </w:t>
            </w:r>
          </w:p>
          <w:p w14:paraId="1CD9625C"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AUDIT PROCEDURES            </w:t>
            </w:r>
          </w:p>
          <w:p w14:paraId="5A9F1BB1"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24F63EF4"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Z1AUDSTAMP CHAR            1       1       553        Both     Z1AUDSTAMP  </w:t>
            </w:r>
          </w:p>
          <w:p w14:paraId="15D9CE7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AUDIT TIMESTAMP             </w:t>
            </w:r>
          </w:p>
          <w:p w14:paraId="5FD26B11"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2662621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Z1COMMENTS CHAR            1       1       554        Both     Z1COMMENTS  </w:t>
            </w:r>
          </w:p>
          <w:p w14:paraId="2759C9F3"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AUDIT COMMENTS              </w:t>
            </w:r>
          </w:p>
          <w:p w14:paraId="3AA52E98"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6DF94359"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Z1COPYBOOK CHAR            1       1       555        Both     Z1COPYBOOK  </w:t>
            </w:r>
          </w:p>
          <w:p w14:paraId="0E99AE23"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AUDIT COPY BOOKS            </w:t>
            </w:r>
          </w:p>
          <w:p w14:paraId="38BA317C"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5A09216F"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Z1RETRYEXP CHAR            1       1       556        Both     Z1RETRYEXP  </w:t>
            </w:r>
          </w:p>
          <w:p w14:paraId="2B5492CA"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RETRY EXPAND IF STATUS 9    </w:t>
            </w:r>
          </w:p>
          <w:p w14:paraId="04A02A38" w14:textId="77777777" w:rsid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6E020A5C" w14:textId="2EE58D8C" w:rsidR="00676846" w:rsidRPr="00676846" w:rsidRDefault="00676846" w:rsidP="00676846">
            <w:pPr>
              <w:pStyle w:val="DisplayScreen"/>
              <w:spacing w:line="254" w:lineRule="auto"/>
              <w:rPr>
                <w:rFonts w:ascii="Courier New" w:hAnsi="Courier New"/>
                <w:b/>
                <w:sz w:val="20"/>
                <w:szCs w:val="20"/>
              </w:rPr>
            </w:pPr>
            <w:r>
              <w:rPr>
                <w:rFonts w:ascii="Courier New" w:hAnsi="Courier New"/>
                <w:b/>
                <w:sz w:val="20"/>
                <w:szCs w:val="20"/>
              </w:rPr>
              <w:t xml:space="preserve">  </w:t>
            </w:r>
            <w:r w:rsidRPr="00676846">
              <w:rPr>
                <w:rFonts w:ascii="Courier New" w:hAnsi="Courier New"/>
                <w:b/>
                <w:sz w:val="20"/>
                <w:szCs w:val="20"/>
              </w:rPr>
              <w:t xml:space="preserve">Z1RETRYLIM ZONED        5  0       5       557        Both     Z1RETRYLIM  </w:t>
            </w:r>
          </w:p>
          <w:p w14:paraId="5F546A80"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MAXIMUM SEVERITY 30 ERRORS  </w:t>
            </w:r>
          </w:p>
          <w:p w14:paraId="44868CB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Z1ONDEMAND CHAR            1       1       562        Both     Z1ONDEMAND  </w:t>
            </w:r>
          </w:p>
          <w:p w14:paraId="78D1F923"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ON-DEMAND FTP               </w:t>
            </w:r>
          </w:p>
          <w:p w14:paraId="2A4FA2AF"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4C20EDDD"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Z1CHGOBJL  CHAR            1       1       563        Both     Z1CHGOBJL   </w:t>
            </w:r>
          </w:p>
          <w:p w14:paraId="26520C68"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CHANGE RTPA OBJECT LIBRARY  </w:t>
            </w:r>
          </w:p>
          <w:p w14:paraId="34B2B272"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46748FE3"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Z1CCSID    PACKED       5  0       3       564        Both     Z1CCSID     </w:t>
            </w:r>
          </w:p>
          <w:p w14:paraId="00C0D474"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CCSID COUNTRY CODE          </w:t>
            </w:r>
          </w:p>
          <w:p w14:paraId="00A32995"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Z1LANG     CHAR            3       3       567        Both     Z1LANG      </w:t>
            </w:r>
          </w:p>
          <w:p w14:paraId="0E7ED887"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COUNTRY LANGUAGE            </w:t>
            </w:r>
          </w:p>
          <w:p w14:paraId="33457624"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0AD20C06"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Z1DBCS     CHAR            1       1       570        Both     Z1DBCS      </w:t>
            </w:r>
          </w:p>
          <w:p w14:paraId="37240235"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DBCS CODE                   </w:t>
            </w:r>
          </w:p>
          <w:p w14:paraId="1FD405FA" w14:textId="77777777" w:rsid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Coded Character Set Identifier  . . . . . :     37      </w:t>
            </w:r>
          </w:p>
          <w:p w14:paraId="1FC87577" w14:textId="23F61C44"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Z1DAYSHIST ZONED        3  0       3       571        Both     Z1DAYSHIST   </w:t>
            </w:r>
          </w:p>
          <w:p w14:paraId="684F129F" w14:textId="77777777" w:rsidR="00676846" w:rsidRPr="00676846" w:rsidRDefault="00676846" w:rsidP="00676846">
            <w:pPr>
              <w:pStyle w:val="DisplayScreen"/>
              <w:spacing w:line="254" w:lineRule="auto"/>
              <w:rPr>
                <w:rFonts w:ascii="Courier New" w:hAnsi="Courier New"/>
                <w:b/>
                <w:sz w:val="20"/>
                <w:szCs w:val="20"/>
              </w:rPr>
            </w:pPr>
            <w:r w:rsidRPr="00676846">
              <w:rPr>
                <w:rFonts w:ascii="Courier New" w:hAnsi="Courier New"/>
                <w:b/>
                <w:sz w:val="20"/>
                <w:szCs w:val="20"/>
              </w:rPr>
              <w:t xml:space="preserve">     Field text  . . . . . . . . . . . . . . . :  DAYS HISTORY TO DISPLAY      </w:t>
            </w:r>
          </w:p>
          <w:p w14:paraId="54C78599" w14:textId="50FB0C0D" w:rsidR="002726A8" w:rsidRPr="002726A8" w:rsidRDefault="00676846" w:rsidP="002726A8">
            <w:pPr>
              <w:pStyle w:val="DisplayScreen"/>
              <w:spacing w:line="254" w:lineRule="auto"/>
              <w:rPr>
                <w:rFonts w:ascii="Courier New" w:hAnsi="Courier New"/>
                <w:b/>
                <w:sz w:val="20"/>
                <w:szCs w:val="20"/>
              </w:rPr>
            </w:pPr>
            <w:r w:rsidRPr="00676846">
              <w:rPr>
                <w:rFonts w:ascii="Courier New" w:hAnsi="Courier New"/>
                <w:b/>
                <w:sz w:val="20"/>
                <w:szCs w:val="20"/>
              </w:rPr>
              <w:t xml:space="preserve"> </w:t>
            </w:r>
            <w:r w:rsidR="002726A8" w:rsidRPr="002726A8">
              <w:rPr>
                <w:rFonts w:ascii="Courier New" w:hAnsi="Courier New"/>
                <w:b/>
                <w:sz w:val="20"/>
                <w:szCs w:val="20"/>
              </w:rPr>
              <w:t xml:space="preserve"> Z1AUDRTPA  CHAR            1       1       574        Both     Z1AUDRTPA   </w:t>
            </w:r>
          </w:p>
          <w:p w14:paraId="055D2C81" w14:textId="06BB48CF" w:rsidR="002726A8" w:rsidRPr="002726A8" w:rsidRDefault="002726A8" w:rsidP="002726A8">
            <w:pPr>
              <w:pStyle w:val="DisplayScreen"/>
              <w:spacing w:line="254" w:lineRule="auto"/>
              <w:rPr>
                <w:rFonts w:ascii="Courier New" w:hAnsi="Courier New"/>
                <w:b/>
                <w:sz w:val="20"/>
                <w:szCs w:val="20"/>
              </w:rPr>
            </w:pPr>
            <w:r w:rsidRPr="002726A8">
              <w:rPr>
                <w:rFonts w:ascii="Courier New" w:hAnsi="Courier New"/>
                <w:b/>
                <w:sz w:val="20"/>
                <w:szCs w:val="20"/>
              </w:rPr>
              <w:t xml:space="preserve">    Field text  . . . . . . . . . . . . . . . :  AUDIT RTPA EXPANSION </w:t>
            </w:r>
            <w:r w:rsidR="000A25FA">
              <w:rPr>
                <w:rFonts w:ascii="Courier New" w:hAnsi="Courier New"/>
                <w:b/>
                <w:sz w:val="20"/>
                <w:szCs w:val="20"/>
              </w:rPr>
              <w:t>N B A M</w:t>
            </w:r>
            <w:r w:rsidRPr="002726A8">
              <w:rPr>
                <w:rFonts w:ascii="Courier New" w:hAnsi="Courier New"/>
                <w:b/>
                <w:sz w:val="20"/>
                <w:szCs w:val="20"/>
              </w:rPr>
              <w:t xml:space="preserve">  </w:t>
            </w:r>
          </w:p>
          <w:p w14:paraId="024291AE" w14:textId="6281163F" w:rsidR="00484173" w:rsidRDefault="002726A8" w:rsidP="002726A8">
            <w:pPr>
              <w:pStyle w:val="DisplayScreen"/>
              <w:spacing w:line="254" w:lineRule="auto"/>
              <w:rPr>
                <w:rFonts w:ascii="Courier New" w:hAnsi="Courier New"/>
                <w:b/>
                <w:sz w:val="20"/>
                <w:szCs w:val="20"/>
              </w:rPr>
            </w:pPr>
            <w:r w:rsidRPr="002726A8">
              <w:rPr>
                <w:rFonts w:ascii="Courier New" w:hAnsi="Courier New"/>
                <w:b/>
                <w:sz w:val="20"/>
                <w:szCs w:val="20"/>
              </w:rPr>
              <w:t xml:space="preserve">    Coded Character Set Identifier  . . . . . :     37                       </w:t>
            </w:r>
            <w:r w:rsidR="00676846" w:rsidRPr="00676846">
              <w:rPr>
                <w:rFonts w:ascii="Courier New" w:hAnsi="Courier New"/>
                <w:b/>
                <w:sz w:val="20"/>
                <w:szCs w:val="20"/>
              </w:rPr>
              <w:t xml:space="preserve">                                                                                               </w:t>
            </w:r>
          </w:p>
        </w:tc>
      </w:tr>
    </w:tbl>
    <w:p w14:paraId="5384BD86" w14:textId="77777777" w:rsidR="00484173" w:rsidRDefault="00484173" w:rsidP="00484173">
      <w:pPr>
        <w:pStyle w:val="Caption"/>
        <w:ind w:right="-306"/>
        <w:jc w:val="left"/>
        <w:rPr>
          <w:sz w:val="24"/>
        </w:rPr>
      </w:pPr>
      <w:r>
        <w:rPr>
          <w:sz w:val="24"/>
        </w:rPr>
        <w:t xml:space="preserve"> </w:t>
      </w:r>
    </w:p>
    <w:p w14:paraId="0928A6C7" w14:textId="70168594" w:rsidR="00484173" w:rsidRDefault="007D34BB" w:rsidP="00957075">
      <w:pPr>
        <w:rPr>
          <w:b/>
          <w:sz w:val="32"/>
          <w:szCs w:val="32"/>
        </w:rPr>
      </w:pPr>
      <w:r>
        <w:rPr>
          <w:b/>
          <w:sz w:val="32"/>
          <w:szCs w:val="32"/>
        </w:rPr>
        <w:t xml:space="preserve">RTPA user profile for RPG file ZZFI01 fields </w:t>
      </w:r>
    </w:p>
    <w:p w14:paraId="6CFEE93D" w14:textId="15BCF463" w:rsidR="002726A8" w:rsidRDefault="002726A8" w:rsidP="00957075">
      <w:pPr>
        <w:rPr>
          <w:b/>
          <w:sz w:val="32"/>
          <w:szCs w:val="32"/>
        </w:rPr>
      </w:pPr>
      <w:r>
        <w:rPr>
          <w:b/>
          <w:sz w:val="32"/>
          <w:szCs w:val="32"/>
        </w:rPr>
        <w:t>RTPA User profile field Z1AUDRTPA value Y allows the expansion of user RPGLE programs to include audii output of how RTPA programs, on WRKSPLF QPRINT2,  ZZPGM24R and ZZPGM22R are creating the RTPA expanded audit enabled user program in library ZZAUDITE.</w:t>
      </w:r>
    </w:p>
    <w:p w14:paraId="0CF84306" w14:textId="77777777" w:rsidR="002726A8" w:rsidRDefault="002726A8" w:rsidP="00957075">
      <w:pPr>
        <w:rPr>
          <w:b/>
          <w:sz w:val="32"/>
          <w:szCs w:val="32"/>
        </w:rPr>
      </w:pPr>
    </w:p>
    <w:p w14:paraId="04CC293A" w14:textId="77777777" w:rsidR="002726A8" w:rsidRDefault="002726A8" w:rsidP="00957075">
      <w:pPr>
        <w:rPr>
          <w:b/>
          <w:sz w:val="32"/>
          <w:szCs w:val="32"/>
        </w:rPr>
      </w:pPr>
      <w:r>
        <w:rPr>
          <w:b/>
          <w:sz w:val="32"/>
          <w:szCs w:val="32"/>
        </w:rPr>
        <w:t>See Appendix J How Fast and Efficient is RTPA auditing?</w:t>
      </w:r>
    </w:p>
    <w:p w14:paraId="6E87BC2C" w14:textId="77777777" w:rsidR="00480B2C" w:rsidRDefault="00480B2C" w:rsidP="00957075">
      <w:pPr>
        <w:rPr>
          <w:b/>
          <w:sz w:val="32"/>
          <w:szCs w:val="32"/>
        </w:rPr>
      </w:pPr>
    </w:p>
    <w:p w14:paraId="5FF9FEC0" w14:textId="4839DAB2" w:rsidR="00C06EAB" w:rsidRPr="00480B2C" w:rsidRDefault="00C06EAB" w:rsidP="00957075">
      <w:pPr>
        <w:rPr>
          <w:b/>
          <w:color w:val="C00000"/>
          <w:sz w:val="32"/>
          <w:szCs w:val="32"/>
        </w:rPr>
      </w:pPr>
      <w:r w:rsidRPr="00480B2C">
        <w:rPr>
          <w:b/>
          <w:color w:val="C00000"/>
          <w:sz w:val="32"/>
          <w:szCs w:val="32"/>
        </w:rPr>
        <w:t xml:space="preserve">The answer is essentially infinitely fast </w:t>
      </w:r>
      <w:r w:rsidR="00480B2C" w:rsidRPr="00480B2C">
        <w:rPr>
          <w:b/>
          <w:color w:val="C00000"/>
          <w:sz w:val="32"/>
          <w:szCs w:val="32"/>
        </w:rPr>
        <w:t>and very efficient.</w:t>
      </w:r>
    </w:p>
    <w:p w14:paraId="340B54A3" w14:textId="77777777" w:rsidR="002726A8" w:rsidRDefault="002726A8" w:rsidP="00957075">
      <w:pPr>
        <w:rPr>
          <w:b/>
          <w:sz w:val="32"/>
          <w:szCs w:val="32"/>
        </w:rPr>
      </w:pPr>
    </w:p>
    <w:p w14:paraId="1AC3FB6D" w14:textId="0668AFDA" w:rsidR="00BC39FF" w:rsidRDefault="002726A8" w:rsidP="00957075">
      <w:pPr>
        <w:rPr>
          <w:b/>
          <w:sz w:val="32"/>
          <w:szCs w:val="32"/>
        </w:rPr>
      </w:pPr>
      <w:r>
        <w:rPr>
          <w:b/>
          <w:sz w:val="32"/>
          <w:szCs w:val="32"/>
        </w:rPr>
        <w:t>The RTPA user profile in RTPA file ZZFI01 is c</w:t>
      </w:r>
      <w:r w:rsidR="00BC39FF">
        <w:rPr>
          <w:b/>
          <w:sz w:val="32"/>
          <w:szCs w:val="32"/>
        </w:rPr>
        <w:t xml:space="preserve">reated </w:t>
      </w:r>
      <w:r>
        <w:rPr>
          <w:b/>
          <w:sz w:val="32"/>
          <w:szCs w:val="32"/>
        </w:rPr>
        <w:t>t</w:t>
      </w:r>
      <w:r w:rsidR="00BC39FF">
        <w:rPr>
          <w:b/>
          <w:sz w:val="32"/>
          <w:szCs w:val="32"/>
        </w:rPr>
        <w:t>he first time an IBM</w:t>
      </w:r>
      <w:r>
        <w:rPr>
          <w:b/>
          <w:sz w:val="32"/>
          <w:szCs w:val="32"/>
        </w:rPr>
        <w:t xml:space="preserve"> i </w:t>
      </w:r>
      <w:r w:rsidR="00BC39FF">
        <w:rPr>
          <w:b/>
          <w:sz w:val="32"/>
          <w:szCs w:val="32"/>
        </w:rPr>
        <w:t>user sign</w:t>
      </w:r>
      <w:r>
        <w:rPr>
          <w:b/>
          <w:sz w:val="32"/>
          <w:szCs w:val="32"/>
        </w:rPr>
        <w:t xml:space="preserve">s </w:t>
      </w:r>
      <w:r w:rsidR="00BC39FF">
        <w:rPr>
          <w:b/>
          <w:sz w:val="32"/>
          <w:szCs w:val="32"/>
        </w:rPr>
        <w:t>on to RTPA for RPG (command RTPA) and displays program ZZPGM01R RTPA entry</w:t>
      </w:r>
    </w:p>
    <w:p w14:paraId="6AA31579" w14:textId="2E7F7258" w:rsidR="00F34D9C" w:rsidRDefault="00F34D9C" w:rsidP="00957075">
      <w:pPr>
        <w:rPr>
          <w:b/>
          <w:sz w:val="32"/>
          <w:szCs w:val="32"/>
        </w:rPr>
      </w:pPr>
      <w:r>
        <w:rPr>
          <w:b/>
          <w:sz w:val="32"/>
          <w:szCs w:val="32"/>
        </w:rPr>
        <w:t>The RTPA entry program allow changing of several RTPA user profile records with command key 9 RTPA maintenance Menu option 1, which is illustrated elsewhere.</w:t>
      </w:r>
    </w:p>
    <w:p w14:paraId="0998FDAC" w14:textId="77777777" w:rsidR="00F34D9C" w:rsidRDefault="00F34D9C" w:rsidP="00957075">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F34D9C" w14:paraId="6B5D4490" w14:textId="77777777" w:rsidTr="00520ED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13D8664" w14:textId="53EE8D1F"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ZZPGM01R  Real-Time Program Audit for RPG (</w:t>
            </w:r>
            <w:r w:rsidR="001F2B43">
              <w:rPr>
                <w:rFonts w:ascii="Courier New" w:hAnsi="Courier New"/>
                <w:b/>
                <w:sz w:val="20"/>
                <w:szCs w:val="20"/>
              </w:rPr>
              <w:t>V7R1</w:t>
            </w:r>
            <w:r w:rsidRPr="00F34D9C">
              <w:rPr>
                <w:rFonts w:ascii="Courier New" w:hAnsi="Courier New"/>
                <w:b/>
                <w:sz w:val="20"/>
                <w:szCs w:val="20"/>
              </w:rPr>
              <w:t>)                  Date  8/15/20</w:t>
            </w:r>
          </w:p>
          <w:p w14:paraId="1059A2BE"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PHARKINS       Select Program to Audit                            Time 18:16:49</w:t>
            </w:r>
          </w:p>
          <w:p w14:paraId="59C50287"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RPG3 and RPG4 source members               CCSID    37    Serial  2104FAW</w:t>
            </w:r>
          </w:p>
          <w:p w14:paraId="75FED506"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Type choices, Press F10                        Language ENU     Model   42A</w:t>
            </w:r>
          </w:p>
          <w:p w14:paraId="4C3F3B2B"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Source Member  . . . . . .  TESTBASIC      Name, generic*, *ALL, F4 for List </w:t>
            </w:r>
          </w:p>
          <w:p w14:paraId="30CDC15B"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Source File  . . . . . . .    QRPGLESRC      Name            Date Format *MDY</w:t>
            </w:r>
          </w:p>
          <w:p w14:paraId="607F86A4"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Library  . . . . . . . .    ZZAUDIT        Name        Audit comments     Y</w:t>
            </w:r>
          </w:p>
          <w:p w14:paraId="175D1F77"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w:t>
            </w:r>
          </w:p>
          <w:p w14:paraId="6A8CE28F"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Object to Library . . . . . . ZZAUDITE         Name        Audit copybooks    Y</w:t>
            </w:r>
          </w:p>
          <w:p w14:paraId="39DC68FB"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w:t>
            </w:r>
          </w:p>
          <w:p w14:paraId="57B447A3"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Audit Timestamp    Y</w:t>
            </w:r>
          </w:p>
          <w:p w14:paraId="3A2D2BFB"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Audit File Outq . . . . . . . *SAME          Name, *SAME                       </w:t>
            </w:r>
          </w:p>
          <w:p w14:paraId="71FD0802"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Audit Procedures   Y</w:t>
            </w:r>
          </w:p>
          <w:p w14:paraId="13292E0A"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JOBD for pgm compile libl . . *LIBL          *LIBL, JOBD                       </w:t>
            </w:r>
          </w:p>
          <w:p w14:paraId="2DD7EC1B"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Library  . . . . . . . .                   Name  Audit Variable contents  A</w:t>
            </w:r>
          </w:p>
          <w:p w14:paraId="4F89A3AC"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A=All N=None V=F16 Var W=F2 Watch </w:t>
            </w:r>
          </w:p>
          <w:p w14:paraId="6E58CB7B"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Audit Compile Listing Stmts .       to       1-99999       Audit to Disk      N</w:t>
            </w:r>
          </w:p>
          <w:p w14:paraId="5F833142"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(Only)                              to                                         </w:t>
            </w:r>
          </w:p>
          <w:p w14:paraId="47058951"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to                     Document Only      N</w:t>
            </w:r>
          </w:p>
          <w:p w14:paraId="3A71C82F"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Project                             to                                         </w:t>
            </w:r>
          </w:p>
          <w:p w14:paraId="3A199229"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Ticket                              to                    Remote RTPA via FTP N</w:t>
            </w:r>
          </w:p>
          <w:p w14:paraId="0208F5A2"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F2=Watch Variables       F3=Exit    F6=Auditing options F7=Compile Options     </w:t>
            </w:r>
          </w:p>
          <w:p w14:paraId="2CC3E6F3"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F8=Conditional Auditing  </w:t>
            </w:r>
            <w:r w:rsidRPr="00F34D9C">
              <w:rPr>
                <w:rFonts w:ascii="Courier New" w:hAnsi="Courier New"/>
                <w:b/>
                <w:color w:val="C00000"/>
                <w:sz w:val="20"/>
                <w:szCs w:val="20"/>
              </w:rPr>
              <w:t xml:space="preserve">F9=Maint. Menu  </w:t>
            </w:r>
            <w:r w:rsidRPr="00F34D9C">
              <w:rPr>
                <w:rFonts w:ascii="Courier New" w:hAnsi="Courier New"/>
                <w:b/>
                <w:sz w:val="20"/>
                <w:szCs w:val="20"/>
              </w:rPr>
              <w:t xml:space="preserve">F10=Submit Expand   F12=Cancel        </w:t>
            </w:r>
          </w:p>
          <w:p w14:paraId="0C426D06" w14:textId="727FBA5D" w:rsid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F18=RTPA history today    F24=More Keys         (C) Harkins &amp; Associates, Inc. </w:t>
            </w:r>
            <w:r w:rsidRPr="000C572D">
              <w:rPr>
                <w:rFonts w:ascii="Courier New" w:hAnsi="Courier New"/>
                <w:b/>
                <w:sz w:val="20"/>
                <w:szCs w:val="20"/>
              </w:rPr>
              <w:t xml:space="preserve">                                                                                                                                                         </w:t>
            </w:r>
            <w:r>
              <w:rPr>
                <w:rFonts w:ascii="Courier New" w:hAnsi="Courier New"/>
                <w:b/>
                <w:sz w:val="20"/>
                <w:szCs w:val="20"/>
              </w:rPr>
              <w:t xml:space="preserve"> </w:t>
            </w:r>
          </w:p>
        </w:tc>
      </w:tr>
    </w:tbl>
    <w:p w14:paraId="741C29CB" w14:textId="77777777" w:rsidR="00F34D9C" w:rsidRDefault="00F34D9C" w:rsidP="00F34D9C">
      <w:pPr>
        <w:pStyle w:val="Caption"/>
        <w:ind w:right="-306"/>
        <w:jc w:val="left"/>
        <w:rPr>
          <w:sz w:val="24"/>
        </w:rPr>
      </w:pPr>
      <w:r>
        <w:rPr>
          <w:sz w:val="24"/>
        </w:rPr>
        <w:t xml:space="preserve"> </w:t>
      </w:r>
    </w:p>
    <w:p w14:paraId="6A52699E" w14:textId="76AAAF75" w:rsidR="00F34D9C" w:rsidRPr="00F34D9C" w:rsidRDefault="00F34D9C" w:rsidP="00F34D9C">
      <w:pPr>
        <w:rPr>
          <w:rFonts w:ascii="Times New Roman" w:hAnsi="Times New Roman"/>
          <w:b/>
          <w:sz w:val="28"/>
          <w:szCs w:val="28"/>
        </w:rPr>
      </w:pPr>
      <w:r w:rsidRPr="00F34D9C">
        <w:rPr>
          <w:rFonts w:ascii="Times New Roman" w:hAnsi="Times New Roman"/>
          <w:b/>
          <w:sz w:val="28"/>
          <w:szCs w:val="28"/>
        </w:rPr>
        <w:t xml:space="preserve">Press F9 for the RTPA maintenance menu  </w:t>
      </w:r>
    </w:p>
    <w:p w14:paraId="4D48559F" w14:textId="77777777" w:rsidR="00F34D9C" w:rsidRDefault="00F34D9C" w:rsidP="00957075">
      <w:pPr>
        <w:rPr>
          <w:b/>
          <w:sz w:val="32"/>
          <w:szCs w:val="32"/>
        </w:rPr>
      </w:pPr>
    </w:p>
    <w:p w14:paraId="3C329C12" w14:textId="710825A3" w:rsidR="00F34D9C" w:rsidRDefault="00F34D9C" w:rsidP="00957075">
      <w:pPr>
        <w:rPr>
          <w:b/>
          <w:sz w:val="32"/>
          <w:szCs w:val="32"/>
        </w:rPr>
      </w:pPr>
      <w:r>
        <w:rPr>
          <w:b/>
          <w:sz w:val="32"/>
          <w:szCs w:val="32"/>
        </w:rPr>
        <w:t xml:space="preserve">Select option 1 to change the RTPA user profile </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F34D9C" w14:paraId="11005509" w14:textId="77777777" w:rsidTr="00520ED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721E0DFF" w14:textId="404CB363"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ZZPGM01R  Real-Time Program Audit for RPG (</w:t>
            </w:r>
            <w:r w:rsidR="001F2B43">
              <w:rPr>
                <w:rFonts w:ascii="Courier New" w:hAnsi="Courier New"/>
                <w:b/>
                <w:sz w:val="20"/>
                <w:szCs w:val="20"/>
              </w:rPr>
              <w:t>V7R1</w:t>
            </w:r>
            <w:r w:rsidRPr="00F34D9C">
              <w:rPr>
                <w:rFonts w:ascii="Courier New" w:hAnsi="Courier New"/>
                <w:b/>
                <w:sz w:val="20"/>
                <w:szCs w:val="20"/>
              </w:rPr>
              <w:t>)                  Date  8/15/20</w:t>
            </w:r>
          </w:p>
          <w:p w14:paraId="060BE2E1"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PHARKINS       Select Program to Audit                            Time 18:16:49</w:t>
            </w:r>
          </w:p>
          <w:p w14:paraId="110B934E"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RPG3 and RPG4 source members               CCSID    37    Serial  2104FAW</w:t>
            </w:r>
          </w:p>
          <w:p w14:paraId="041EC858"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Type choices, Press F10                        Language ENU     Model   42A</w:t>
            </w:r>
          </w:p>
          <w:p w14:paraId="2BF88381"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Source Member  . . . . . .  TESTBASIC      Name, generic*, *ALL, F4 for List </w:t>
            </w:r>
          </w:p>
          <w:p w14:paraId="77D9B3CB"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Source File  . . . . . . .    QRPGLESRC      Name            Date Format *MDY</w:t>
            </w:r>
          </w:p>
          <w:p w14:paraId="75D35AF8"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Library  . . . . . . . .    ZZAUDIT        Name        Audit comments     Y</w:t>
            </w:r>
          </w:p>
          <w:p w14:paraId="4855CF69"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w:t>
            </w:r>
          </w:p>
          <w:p w14:paraId="1F02B79A"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Object to Library . . . . . . ZZAUDITE         Name        Audit copybooks    Y</w:t>
            </w:r>
          </w:p>
          <w:p w14:paraId="464A5B39"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w:t>
            </w:r>
          </w:p>
          <w:p w14:paraId="2D9A701A"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Audit Timestamp    Y</w:t>
            </w:r>
          </w:p>
          <w:p w14:paraId="18CB597C"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Audit File Outq . . . . . . . *SAME          Name, *SAME                       </w:t>
            </w:r>
          </w:p>
          <w:p w14:paraId="4C349AD3"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Audit Procedures   Y</w:t>
            </w:r>
          </w:p>
          <w:p w14:paraId="19247403"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JOBD for pgm compile libl . . *LIBL          *LIBL, JOBD                       </w:t>
            </w:r>
          </w:p>
          <w:p w14:paraId="26834506"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Library  . . . . . . . .                   Name  Audit Variable contents  A</w:t>
            </w:r>
          </w:p>
          <w:p w14:paraId="14FBB7EC"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A=All N=None V=F16 Var W=F2 Watch </w:t>
            </w:r>
          </w:p>
          <w:p w14:paraId="17CB89D1"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Audit Compile Listing Stmts .       to       1-99999       Audit to Disk      N</w:t>
            </w:r>
          </w:p>
          <w:p w14:paraId="7672C96D"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(Only)                              to                                         </w:t>
            </w:r>
          </w:p>
          <w:p w14:paraId="2CA644C6"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to                     Document Only      N</w:t>
            </w:r>
          </w:p>
          <w:p w14:paraId="01A9223F"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Project                             to                                         </w:t>
            </w:r>
          </w:p>
          <w:p w14:paraId="509374D9"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Ticket                              to                    Remote RTPA via FTP N</w:t>
            </w:r>
          </w:p>
          <w:p w14:paraId="43F677E2"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F2=Watch Variables       F3=Exit    F6=Auditing options F7=Compile Options     </w:t>
            </w:r>
          </w:p>
          <w:p w14:paraId="6161F03E" w14:textId="77777777" w:rsidR="00F34D9C" w:rsidRP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F8=Conditional Auditing  </w:t>
            </w:r>
            <w:r w:rsidRPr="00F34D9C">
              <w:rPr>
                <w:rFonts w:ascii="Courier New" w:hAnsi="Courier New"/>
                <w:b/>
                <w:color w:val="C00000"/>
                <w:sz w:val="20"/>
                <w:szCs w:val="20"/>
              </w:rPr>
              <w:t xml:space="preserve">F9=Maint. Menu  </w:t>
            </w:r>
            <w:r w:rsidRPr="00F34D9C">
              <w:rPr>
                <w:rFonts w:ascii="Courier New" w:hAnsi="Courier New"/>
                <w:b/>
                <w:sz w:val="20"/>
                <w:szCs w:val="20"/>
              </w:rPr>
              <w:t xml:space="preserve">F10=Submit Expand   F12=Cancel        </w:t>
            </w:r>
          </w:p>
          <w:p w14:paraId="054A5DE2" w14:textId="77777777" w:rsidR="00F34D9C" w:rsidRDefault="00F34D9C" w:rsidP="00520ED4">
            <w:pPr>
              <w:pStyle w:val="DisplayScreen"/>
              <w:spacing w:line="254" w:lineRule="auto"/>
              <w:rPr>
                <w:rFonts w:ascii="Courier New" w:hAnsi="Courier New"/>
                <w:b/>
                <w:sz w:val="20"/>
                <w:szCs w:val="20"/>
              </w:rPr>
            </w:pPr>
            <w:r w:rsidRPr="00F34D9C">
              <w:rPr>
                <w:rFonts w:ascii="Courier New" w:hAnsi="Courier New"/>
                <w:b/>
                <w:sz w:val="20"/>
                <w:szCs w:val="20"/>
              </w:rPr>
              <w:t xml:space="preserve"> F18=RTPA history today    F24=More Keys         (C) Harkins &amp; Associates, Inc. </w:t>
            </w:r>
            <w:r w:rsidRPr="000C572D">
              <w:rPr>
                <w:rFonts w:ascii="Courier New" w:hAnsi="Courier New"/>
                <w:b/>
                <w:sz w:val="20"/>
                <w:szCs w:val="20"/>
              </w:rPr>
              <w:t xml:space="preserve">                                                                                                                                                         </w:t>
            </w:r>
            <w:r>
              <w:rPr>
                <w:rFonts w:ascii="Courier New" w:hAnsi="Courier New"/>
                <w:b/>
                <w:sz w:val="20"/>
                <w:szCs w:val="20"/>
              </w:rPr>
              <w:t xml:space="preserve"> </w:t>
            </w:r>
          </w:p>
        </w:tc>
      </w:tr>
    </w:tbl>
    <w:p w14:paraId="54CAFB02" w14:textId="77777777" w:rsidR="00F34D9C" w:rsidRDefault="00F34D9C" w:rsidP="00F34D9C">
      <w:pPr>
        <w:pStyle w:val="Caption"/>
        <w:ind w:right="-306"/>
        <w:jc w:val="left"/>
        <w:rPr>
          <w:sz w:val="24"/>
        </w:rPr>
      </w:pPr>
      <w:r>
        <w:rPr>
          <w:sz w:val="24"/>
        </w:rPr>
        <w:t xml:space="preserve"> </w:t>
      </w:r>
    </w:p>
    <w:p w14:paraId="0A0C532C" w14:textId="77777777" w:rsidR="00F34D9C" w:rsidRDefault="00F34D9C" w:rsidP="00F34D9C">
      <w:pPr>
        <w:rPr>
          <w:rFonts w:ascii="Times New Roman" w:hAnsi="Times New Roman"/>
          <w:b/>
          <w:sz w:val="28"/>
          <w:szCs w:val="28"/>
        </w:rPr>
      </w:pPr>
      <w:r w:rsidRPr="00F34D9C">
        <w:rPr>
          <w:rFonts w:ascii="Times New Roman" w:hAnsi="Times New Roman"/>
          <w:b/>
          <w:sz w:val="28"/>
          <w:szCs w:val="28"/>
        </w:rPr>
        <w:t xml:space="preserve">Press F9 for the RTPA maintenance menu  </w:t>
      </w:r>
    </w:p>
    <w:p w14:paraId="647575D6" w14:textId="77777777" w:rsidR="00F34D9C" w:rsidRDefault="00F34D9C" w:rsidP="00F34D9C">
      <w:pPr>
        <w:rPr>
          <w:rFonts w:ascii="Times New Roman" w:hAnsi="Times New Roman"/>
          <w:b/>
          <w:sz w:val="28"/>
          <w:szCs w:val="28"/>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F34D9C" w14:paraId="40FBBC4F" w14:textId="77777777" w:rsidTr="00520ED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33FCAC60" w14:textId="36E4D8E2"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ZZPGM01R  Real-Time Program Audit for RPG (</w:t>
            </w:r>
            <w:r w:rsidR="001F2B43">
              <w:rPr>
                <w:rFonts w:ascii="Courier New" w:hAnsi="Courier New"/>
                <w:b/>
                <w:sz w:val="20"/>
                <w:szCs w:val="20"/>
              </w:rPr>
              <w:t>V7R1</w:t>
            </w:r>
            <w:r w:rsidRPr="00F34D9C">
              <w:rPr>
                <w:rFonts w:ascii="Courier New" w:hAnsi="Courier New"/>
                <w:b/>
                <w:sz w:val="20"/>
                <w:szCs w:val="20"/>
              </w:rPr>
              <w:t>)                  Date  8/15/20</w:t>
            </w:r>
          </w:p>
          <w:p w14:paraId="7F6DBE68"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PHARKINS       Select Program to Audit                            Time 18:16:49</w:t>
            </w:r>
          </w:p>
          <w:p w14:paraId="302E8C53"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RPG3 and RPG4 source members               CCSID    37    Serial  2104FAW</w:t>
            </w:r>
          </w:p>
          <w:p w14:paraId="04CA1F67"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Type choices, Press F10                        Language ENU     Model   42A</w:t>
            </w:r>
          </w:p>
          <w:p w14:paraId="59235E53"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Source Member                                                                </w:t>
            </w:r>
          </w:p>
          <w:p w14:paraId="3CE680ED"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Source File  .        RTPA Maintenance Menu                                 Y</w:t>
            </w:r>
          </w:p>
          <w:p w14:paraId="71ECD7B7"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Library  . .                                                              Y</w:t>
            </w:r>
          </w:p>
          <w:p w14:paraId="261C7C98"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Type option, press Enter                                 </w:t>
            </w:r>
          </w:p>
          <w:p w14:paraId="2DE4A976"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Object to Library                                                             Y</w:t>
            </w:r>
          </w:p>
          <w:p w14:paraId="3845F054" w14:textId="77777777" w:rsidR="00F34D9C" w:rsidRPr="00F34D9C" w:rsidRDefault="00F34D9C" w:rsidP="00F34D9C">
            <w:pPr>
              <w:pStyle w:val="DisplayScreen"/>
              <w:spacing w:line="254" w:lineRule="auto"/>
              <w:rPr>
                <w:rFonts w:ascii="Courier New" w:hAnsi="Courier New"/>
                <w:b/>
                <w:color w:val="C00000"/>
                <w:sz w:val="20"/>
                <w:szCs w:val="20"/>
              </w:rPr>
            </w:pPr>
            <w:r w:rsidRPr="00F34D9C">
              <w:rPr>
                <w:rFonts w:ascii="Courier New" w:hAnsi="Courier New"/>
                <w:b/>
                <w:color w:val="C00000"/>
                <w:sz w:val="20"/>
                <w:szCs w:val="20"/>
              </w:rPr>
              <w:t xml:space="preserve">                      1. User Profile Maintenance                              </w:t>
            </w:r>
          </w:p>
          <w:p w14:paraId="6E21A5E6"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2. User standard audit options Maintenance              Y</w:t>
            </w:r>
          </w:p>
          <w:p w14:paraId="1BE64B2A"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Audit File Outq .     3. RTPA Language Literals Maintenance by country         </w:t>
            </w:r>
          </w:p>
          <w:p w14:paraId="6CDE3F3B"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4. RPGIV Operation code Maint.                          Y</w:t>
            </w:r>
          </w:p>
          <w:p w14:paraId="252CA462"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JOBD for pgm comp     5. Standard subroutine to be bypass                      </w:t>
            </w:r>
          </w:p>
          <w:p w14:paraId="3CAB1772"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Library  . .      6. Create user RTPA testing library                     A</w:t>
            </w:r>
          </w:p>
          <w:p w14:paraId="0AAF5413"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7. WRKSPLF                                               </w:t>
            </w:r>
          </w:p>
          <w:p w14:paraId="03390059"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Audit Compile Lis     8. Delete spooled files for user                        N</w:t>
            </w:r>
          </w:p>
          <w:p w14:paraId="3CCF0696"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(Only)                9. WRKSBMJOB *JOB                                        </w:t>
            </w:r>
          </w:p>
          <w:p w14:paraId="6D3C816F"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                      A. RTPA Analytics Report                                N</w:t>
            </w:r>
          </w:p>
          <w:p w14:paraId="453E611B" w14:textId="77777777" w:rsidR="00F34D9C" w:rsidRPr="00F34D9C" w:rsidRDefault="00F34D9C" w:rsidP="00F34D9C">
            <w:pPr>
              <w:pStyle w:val="DisplayScreen"/>
              <w:spacing w:line="254" w:lineRule="auto"/>
              <w:rPr>
                <w:rFonts w:ascii="Courier New" w:hAnsi="Courier New"/>
                <w:b/>
                <w:color w:val="C00000"/>
                <w:sz w:val="20"/>
                <w:szCs w:val="20"/>
              </w:rPr>
            </w:pPr>
            <w:r w:rsidRPr="00F34D9C">
              <w:rPr>
                <w:rFonts w:ascii="Courier New" w:hAnsi="Courier New"/>
                <w:b/>
                <w:sz w:val="20"/>
                <w:szCs w:val="20"/>
              </w:rPr>
              <w:t xml:space="preserve">Project            </w:t>
            </w:r>
            <w:r w:rsidRPr="00F34D9C">
              <w:rPr>
                <w:rFonts w:ascii="Courier New" w:hAnsi="Courier New"/>
                <w:b/>
                <w:color w:val="C00000"/>
                <w:sz w:val="20"/>
                <w:szCs w:val="20"/>
              </w:rPr>
              <w:t xml:space="preserve"> Option      1                                              </w:t>
            </w:r>
          </w:p>
          <w:p w14:paraId="0520244D"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Ticket                          Clear RTPA expanded objects in                N</w:t>
            </w:r>
          </w:p>
          <w:p w14:paraId="3D1D4922"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F2=Watch Variable   F3=Exit     ZZAUDITE for all CALL ZZCLRFIL                 </w:t>
            </w:r>
          </w:p>
          <w:p w14:paraId="278B68CE" w14:textId="77777777" w:rsidR="00F34D9C" w:rsidRP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F8=Conditional Au                                                              </w:t>
            </w:r>
          </w:p>
          <w:p w14:paraId="46583526" w14:textId="2A407D4E" w:rsidR="00F34D9C" w:rsidRDefault="00F34D9C" w:rsidP="00F34D9C">
            <w:pPr>
              <w:pStyle w:val="DisplayScreen"/>
              <w:spacing w:line="254" w:lineRule="auto"/>
              <w:rPr>
                <w:rFonts w:ascii="Courier New" w:hAnsi="Courier New"/>
                <w:b/>
                <w:sz w:val="20"/>
                <w:szCs w:val="20"/>
              </w:rPr>
            </w:pPr>
            <w:r w:rsidRPr="00F34D9C">
              <w:rPr>
                <w:rFonts w:ascii="Courier New" w:hAnsi="Courier New"/>
                <w:b/>
                <w:sz w:val="20"/>
                <w:szCs w:val="20"/>
              </w:rPr>
              <w:t xml:space="preserve">F18=RTPA history                                                               </w:t>
            </w:r>
            <w:r>
              <w:rPr>
                <w:rFonts w:ascii="Courier New" w:hAnsi="Courier New"/>
                <w:b/>
                <w:sz w:val="20"/>
                <w:szCs w:val="20"/>
              </w:rPr>
              <w:t xml:space="preserve"> </w:t>
            </w:r>
          </w:p>
        </w:tc>
      </w:tr>
    </w:tbl>
    <w:p w14:paraId="147403CF" w14:textId="77777777" w:rsidR="00F34D9C" w:rsidRDefault="00F34D9C" w:rsidP="00F34D9C">
      <w:pPr>
        <w:pStyle w:val="Caption"/>
        <w:ind w:right="-306"/>
        <w:jc w:val="left"/>
        <w:rPr>
          <w:sz w:val="24"/>
        </w:rPr>
      </w:pPr>
      <w:r>
        <w:rPr>
          <w:sz w:val="24"/>
        </w:rPr>
        <w:t xml:space="preserve"> </w:t>
      </w:r>
    </w:p>
    <w:p w14:paraId="41C2DF43" w14:textId="77777777" w:rsidR="00F34D9C" w:rsidRDefault="00F34D9C" w:rsidP="00F34D9C">
      <w:pPr>
        <w:rPr>
          <w:rFonts w:ascii="Times New Roman" w:hAnsi="Times New Roman"/>
          <w:b/>
          <w:sz w:val="28"/>
          <w:szCs w:val="28"/>
        </w:rPr>
      </w:pPr>
      <w:r w:rsidRPr="00F34D9C">
        <w:rPr>
          <w:rFonts w:ascii="Times New Roman" w:hAnsi="Times New Roman"/>
          <w:b/>
          <w:sz w:val="28"/>
          <w:szCs w:val="28"/>
        </w:rPr>
        <w:t xml:space="preserve">Press F9 for the RTPA maintenance menu  </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F34D9C" w14:paraId="26A53C3F" w14:textId="77777777" w:rsidTr="00520ED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3E435BBD" w14:textId="1C542670" w:rsidR="00C31BB7" w:rsidRPr="00C31BB7" w:rsidRDefault="00C31BB7" w:rsidP="00C31BB7">
            <w:pPr>
              <w:pStyle w:val="DisplayScreen"/>
              <w:spacing w:line="254" w:lineRule="auto"/>
              <w:rPr>
                <w:rFonts w:ascii="Courier New" w:hAnsi="Courier New"/>
                <w:b/>
                <w:color w:val="C00000"/>
                <w:sz w:val="20"/>
                <w:szCs w:val="20"/>
              </w:rPr>
            </w:pPr>
            <w:r w:rsidRPr="00C31BB7">
              <w:rPr>
                <w:rFonts w:ascii="Courier New" w:hAnsi="Courier New"/>
                <w:b/>
                <w:color w:val="C00000"/>
                <w:sz w:val="20"/>
                <w:szCs w:val="20"/>
              </w:rPr>
              <w:t>ZZPGM11R           Real-Time Program Audit for RPGLE (</w:t>
            </w:r>
            <w:r w:rsidR="001F2B43">
              <w:rPr>
                <w:rFonts w:ascii="Courier New" w:hAnsi="Courier New"/>
                <w:b/>
                <w:color w:val="C00000"/>
                <w:sz w:val="20"/>
                <w:szCs w:val="20"/>
              </w:rPr>
              <w:t>V7R1</w:t>
            </w:r>
            <w:r w:rsidRPr="00C31BB7">
              <w:rPr>
                <w:rFonts w:ascii="Courier New" w:hAnsi="Courier New"/>
                <w:b/>
                <w:color w:val="C00000"/>
                <w:sz w:val="20"/>
                <w:szCs w:val="20"/>
              </w:rPr>
              <w:t>)      Date:  8/19/20</w:t>
            </w:r>
          </w:p>
          <w:p w14:paraId="39232685"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color w:val="C00000"/>
                <w:sz w:val="20"/>
                <w:szCs w:val="20"/>
              </w:rPr>
              <w:t xml:space="preserve"> PHARKINS                  User Profile Maintenance               </w:t>
            </w:r>
            <w:r w:rsidRPr="00C31BB7">
              <w:rPr>
                <w:rFonts w:ascii="Courier New" w:hAnsi="Courier New"/>
                <w:b/>
                <w:sz w:val="20"/>
                <w:szCs w:val="20"/>
              </w:rPr>
              <w:t>Time: 15:21:10</w:t>
            </w:r>
          </w:p>
          <w:p w14:paraId="14899EDA"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Type options, press F5 to apply.         Paul Harkins RTPA user profile        </w:t>
            </w:r>
          </w:p>
          <w:p w14:paraId="7E9FBF33"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RPGLE Only                 Override     Valid Overrides        RTPA Default   </w:t>
            </w:r>
          </w:p>
          <w:p w14:paraId="5176F599"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Generation Severity Level  10           1-21                    10            </w:t>
            </w:r>
          </w:p>
          <w:p w14:paraId="5BB8C1FA"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Type Conversion Options                 (all valid options)     *NONE         </w:t>
            </w:r>
          </w:p>
          <w:p w14:paraId="59F67407"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w:t>
            </w:r>
          </w:p>
          <w:p w14:paraId="5ECE1312"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Default Activation Group                *NO, *YES   (RPGLE)     *YES          </w:t>
            </w:r>
          </w:p>
          <w:p w14:paraId="22BE9446"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Delay PREPARE                           *YES, *NO               *NO           </w:t>
            </w:r>
          </w:p>
          <w:p w14:paraId="044B0924"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Commitment Control                      *ALL, *CSL, *NONE       *CHG          </w:t>
            </w:r>
          </w:p>
          <w:p w14:paraId="4DAA5709"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Close SQL Cursor                        *ENDMOD, *ENDACTGRP     *ENDACTGRP    </w:t>
            </w:r>
          </w:p>
          <w:p w14:paraId="1AD9CD83"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Allow Null Values                       (all valid options)     *NO           </w:t>
            </w:r>
          </w:p>
          <w:p w14:paraId="30ADDAE1"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Audit Comment statements   Y            Y or N                  Y             </w:t>
            </w:r>
          </w:p>
          <w:p w14:paraId="18B2BDBC"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Audit Copy books           Y            Y or N                  N             </w:t>
            </w:r>
          </w:p>
          <w:p w14:paraId="1C25A087"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Insert Audit timestamp     Y            Y or N                  N             </w:t>
            </w:r>
          </w:p>
          <w:p w14:paraId="6A8C1C9A"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Audit RPGLE Procedures     Y            Y or N                  N             </w:t>
            </w:r>
          </w:p>
          <w:p w14:paraId="1C323DAD"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Audit to disk              N            Y or N   ZZAUDITD       N  ZZAUDITP   </w:t>
            </w:r>
          </w:p>
          <w:p w14:paraId="4E74E7BE"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Default Jobq for Audits    RTPA         Default Outq for Audits               </w:t>
            </w:r>
          </w:p>
          <w:p w14:paraId="75EB5251"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Audit RTPA expansion                    blank or Y to audit RTPA expsnsion    </w:t>
            </w:r>
          </w:p>
          <w:p w14:paraId="5FC1D5A6"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User Profile                            (all valid options)                   </w:t>
            </w:r>
          </w:p>
          <w:p w14:paraId="2A2E349F"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Authority                               (all valid options)     *LIBCRTAUT    </w:t>
            </w:r>
          </w:p>
          <w:p w14:paraId="49A58024"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Language ID                             (all valid options)     *JOBRUN       </w:t>
            </w:r>
          </w:p>
          <w:p w14:paraId="6D31D0BF" w14:textId="77777777" w:rsidR="00C31BB7" w:rsidRPr="00C31BB7"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F3=Exit   F5=Apply   F6=RPG Compile Options and Overrides        F12=Cancel    </w:t>
            </w:r>
          </w:p>
          <w:p w14:paraId="6DBA7EF4" w14:textId="2B223044" w:rsidR="00F34D9C" w:rsidRDefault="00C31BB7" w:rsidP="00C31BB7">
            <w:pPr>
              <w:pStyle w:val="DisplayScreen"/>
              <w:spacing w:line="254" w:lineRule="auto"/>
              <w:rPr>
                <w:rFonts w:ascii="Courier New" w:hAnsi="Courier New"/>
                <w:b/>
                <w:sz w:val="20"/>
                <w:szCs w:val="20"/>
              </w:rPr>
            </w:pPr>
            <w:r w:rsidRPr="00C31BB7">
              <w:rPr>
                <w:rFonts w:ascii="Courier New" w:hAnsi="Courier New"/>
                <w:b/>
                <w:sz w:val="20"/>
                <w:szCs w:val="20"/>
              </w:rPr>
              <w:t xml:space="preserve"> Enter=Validate                      (C) 2000 Harkins &amp; Associates, Inc.        </w:t>
            </w:r>
            <w:r w:rsidR="00F34D9C">
              <w:rPr>
                <w:rFonts w:ascii="Courier New" w:hAnsi="Courier New"/>
                <w:b/>
                <w:sz w:val="20"/>
                <w:szCs w:val="20"/>
              </w:rPr>
              <w:t xml:space="preserve"> </w:t>
            </w:r>
          </w:p>
        </w:tc>
      </w:tr>
    </w:tbl>
    <w:p w14:paraId="2C04FC0E" w14:textId="77777777" w:rsidR="00F34D9C" w:rsidRDefault="00F34D9C" w:rsidP="00F34D9C">
      <w:pPr>
        <w:pStyle w:val="Caption"/>
        <w:ind w:right="-306"/>
        <w:jc w:val="left"/>
        <w:rPr>
          <w:sz w:val="24"/>
        </w:rPr>
      </w:pPr>
      <w:r>
        <w:rPr>
          <w:sz w:val="24"/>
        </w:rPr>
        <w:t xml:space="preserve"> </w:t>
      </w:r>
    </w:p>
    <w:p w14:paraId="56465D48" w14:textId="77777777" w:rsidR="00F34D9C" w:rsidRPr="00F34D9C" w:rsidRDefault="00F34D9C" w:rsidP="00F34D9C">
      <w:pPr>
        <w:rPr>
          <w:rFonts w:ascii="Times New Roman" w:hAnsi="Times New Roman"/>
          <w:b/>
          <w:sz w:val="28"/>
          <w:szCs w:val="28"/>
        </w:rPr>
      </w:pPr>
      <w:r w:rsidRPr="00F34D9C">
        <w:rPr>
          <w:rFonts w:ascii="Times New Roman" w:hAnsi="Times New Roman"/>
          <w:b/>
          <w:sz w:val="28"/>
          <w:szCs w:val="28"/>
        </w:rPr>
        <w:t xml:space="preserve">Press F9 for the RTPA maintenance menu  </w:t>
      </w:r>
    </w:p>
    <w:p w14:paraId="6BFBD69E" w14:textId="77777777" w:rsidR="00F34D9C" w:rsidRPr="00F34D9C" w:rsidRDefault="00F34D9C" w:rsidP="00F34D9C">
      <w:pPr>
        <w:rPr>
          <w:rFonts w:ascii="Times New Roman" w:hAnsi="Times New Roman"/>
          <w:b/>
          <w:sz w:val="28"/>
          <w:szCs w:val="28"/>
        </w:rPr>
      </w:pPr>
    </w:p>
    <w:p w14:paraId="780890CE" w14:textId="62813E91" w:rsidR="003271DD" w:rsidRDefault="003271DD" w:rsidP="00957075">
      <w:pPr>
        <w:rPr>
          <w:b/>
          <w:sz w:val="32"/>
          <w:szCs w:val="32"/>
        </w:rPr>
      </w:pPr>
      <w:r>
        <w:rPr>
          <w:b/>
          <w:sz w:val="32"/>
          <w:szCs w:val="32"/>
        </w:rPr>
        <w:t xml:space="preserve">RTPA restricts changing some of the RTPA default fields for security purposes, like changing the RTPA expanded object program library from ZZAUDITE </w:t>
      </w:r>
      <w:r w:rsidR="005D3ABA">
        <w:rPr>
          <w:b/>
          <w:sz w:val="32"/>
          <w:szCs w:val="32"/>
        </w:rPr>
        <w:t xml:space="preserve"> </w:t>
      </w:r>
      <w:r w:rsidRPr="003271DD">
        <w:rPr>
          <w:rFonts w:ascii="Courier New" w:hAnsi="Courier New"/>
          <w:b/>
          <w:color w:val="C00000"/>
          <w:sz w:val="32"/>
          <w:szCs w:val="32"/>
        </w:rPr>
        <w:t>Z1</w:t>
      </w:r>
      <w:r w:rsidR="005D3ABA">
        <w:rPr>
          <w:rFonts w:ascii="Courier New" w:hAnsi="Courier New"/>
          <w:b/>
          <w:color w:val="C00000"/>
          <w:sz w:val="32"/>
          <w:szCs w:val="32"/>
        </w:rPr>
        <w:t>CHGOBJL</w:t>
      </w:r>
      <w:r w:rsidRPr="003271DD">
        <w:rPr>
          <w:rFonts w:ascii="Courier New" w:hAnsi="Courier New"/>
          <w:b/>
          <w:color w:val="C00000"/>
          <w:sz w:val="32"/>
          <w:szCs w:val="32"/>
        </w:rPr>
        <w:t>:   ZZAUDITE</w:t>
      </w:r>
      <w:r>
        <w:rPr>
          <w:b/>
          <w:sz w:val="32"/>
          <w:szCs w:val="32"/>
        </w:rPr>
        <w:t>.</w:t>
      </w:r>
      <w:r w:rsidR="005D3ABA">
        <w:rPr>
          <w:b/>
          <w:sz w:val="32"/>
          <w:szCs w:val="32"/>
        </w:rPr>
        <w:t xml:space="preserve">   </w:t>
      </w:r>
      <w:r w:rsidR="005D3ABA">
        <w:rPr>
          <w:sz w:val="32"/>
          <w:szCs w:val="32"/>
        </w:rPr>
        <w:t xml:space="preserve">  </w:t>
      </w:r>
    </w:p>
    <w:p w14:paraId="765037BB" w14:textId="77777777" w:rsidR="003271DD" w:rsidRDefault="003271DD" w:rsidP="00957075">
      <w:pPr>
        <w:rPr>
          <w:b/>
          <w:sz w:val="32"/>
          <w:szCs w:val="32"/>
        </w:rPr>
      </w:pPr>
    </w:p>
    <w:p w14:paraId="7E770A6C" w14:textId="3D877261" w:rsidR="003271DD" w:rsidRDefault="003271DD" w:rsidP="00957075">
      <w:pPr>
        <w:rPr>
          <w:b/>
          <w:sz w:val="32"/>
          <w:szCs w:val="32"/>
        </w:rPr>
      </w:pPr>
      <w:r>
        <w:rPr>
          <w:b/>
          <w:sz w:val="32"/>
          <w:szCs w:val="32"/>
        </w:rPr>
        <w:t xml:space="preserve">The RTPA </w:t>
      </w:r>
      <w:r w:rsidR="00F34D9C">
        <w:rPr>
          <w:b/>
          <w:sz w:val="32"/>
          <w:szCs w:val="32"/>
        </w:rPr>
        <w:t>authorized c</w:t>
      </w:r>
      <w:r>
        <w:rPr>
          <w:b/>
          <w:sz w:val="32"/>
          <w:szCs w:val="32"/>
        </w:rPr>
        <w:t>ustomer</w:t>
      </w:r>
      <w:r w:rsidR="00F34D9C">
        <w:rPr>
          <w:b/>
          <w:sz w:val="32"/>
          <w:szCs w:val="32"/>
        </w:rPr>
        <w:t>s</w:t>
      </w:r>
      <w:r>
        <w:rPr>
          <w:b/>
          <w:sz w:val="32"/>
          <w:szCs w:val="32"/>
        </w:rPr>
        <w:t xml:space="preserve"> may </w:t>
      </w:r>
      <w:r w:rsidR="00F34D9C">
        <w:rPr>
          <w:b/>
          <w:sz w:val="32"/>
          <w:szCs w:val="32"/>
        </w:rPr>
        <w:t xml:space="preserve">also </w:t>
      </w:r>
      <w:r>
        <w:rPr>
          <w:b/>
          <w:sz w:val="32"/>
          <w:szCs w:val="32"/>
        </w:rPr>
        <w:t>change the ZZFI01 fields with the DFU utility.</w:t>
      </w:r>
    </w:p>
    <w:p w14:paraId="7BA8164F" w14:textId="77777777" w:rsidR="003271DD" w:rsidRDefault="003271DD" w:rsidP="00957075">
      <w:pPr>
        <w:rPr>
          <w:b/>
          <w:sz w:val="32"/>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0C572D" w14:paraId="562FF25A" w14:textId="77777777" w:rsidTr="00520ED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51343629"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Change a Data File                          </w:t>
            </w:r>
          </w:p>
          <w:p w14:paraId="5B0E9D7B"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5ABC68AD"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Type choices, press Enter.                                               </w:t>
            </w:r>
          </w:p>
          <w:p w14:paraId="09088B65" w14:textId="77777777" w:rsidR="000C572D" w:rsidRPr="000C572D" w:rsidRDefault="000C572D" w:rsidP="000C572D">
            <w:pPr>
              <w:pStyle w:val="DisplayScreen"/>
              <w:spacing w:line="254" w:lineRule="auto"/>
              <w:rPr>
                <w:rFonts w:ascii="Courier New" w:hAnsi="Courier New"/>
                <w:b/>
                <w:color w:val="FF0000"/>
                <w:sz w:val="20"/>
                <w:szCs w:val="20"/>
              </w:rPr>
            </w:pPr>
            <w:r w:rsidRPr="000C572D">
              <w:rPr>
                <w:rFonts w:ascii="Courier New" w:hAnsi="Courier New"/>
                <w:b/>
                <w:color w:val="FF0000"/>
                <w:sz w:val="20"/>
                <w:szCs w:val="20"/>
              </w:rPr>
              <w:t xml:space="preserve">                                                                          </w:t>
            </w:r>
          </w:p>
          <w:p w14:paraId="27D84D4D" w14:textId="77777777" w:rsidR="000C572D" w:rsidRPr="000C572D" w:rsidRDefault="000C572D" w:rsidP="000C572D">
            <w:pPr>
              <w:pStyle w:val="DisplayScreen"/>
              <w:spacing w:line="254" w:lineRule="auto"/>
              <w:rPr>
                <w:rFonts w:ascii="Courier New" w:hAnsi="Courier New"/>
                <w:b/>
                <w:color w:val="FF0000"/>
                <w:sz w:val="20"/>
                <w:szCs w:val="20"/>
              </w:rPr>
            </w:pPr>
            <w:r w:rsidRPr="000C572D">
              <w:rPr>
                <w:rFonts w:ascii="Courier New" w:hAnsi="Courier New"/>
                <w:b/>
                <w:color w:val="FF0000"/>
                <w:sz w:val="20"/>
                <w:szCs w:val="20"/>
              </w:rPr>
              <w:t xml:space="preserve">   Program . . . . . . . . . .   DFUZZFI01     Name, F4 for list          </w:t>
            </w:r>
          </w:p>
          <w:p w14:paraId="301A51E0" w14:textId="77777777" w:rsidR="000C572D" w:rsidRPr="000C572D" w:rsidRDefault="000C572D" w:rsidP="000C572D">
            <w:pPr>
              <w:pStyle w:val="DisplayScreen"/>
              <w:spacing w:line="254" w:lineRule="auto"/>
              <w:rPr>
                <w:rFonts w:ascii="Courier New" w:hAnsi="Courier New"/>
                <w:b/>
                <w:color w:val="FF0000"/>
                <w:sz w:val="20"/>
                <w:szCs w:val="20"/>
              </w:rPr>
            </w:pPr>
            <w:r w:rsidRPr="000C572D">
              <w:rPr>
                <w:rFonts w:ascii="Courier New" w:hAnsi="Courier New"/>
                <w:b/>
                <w:color w:val="FF0000"/>
                <w:sz w:val="20"/>
                <w:szCs w:val="20"/>
              </w:rPr>
              <w:t xml:space="preserve">     Library . . . . . . . . .     ZZAUDIT     Name, *LIBL, *CURLIB       </w:t>
            </w:r>
          </w:p>
          <w:p w14:paraId="7CC3BC1D" w14:textId="77777777" w:rsidR="000C572D" w:rsidRPr="000C572D" w:rsidRDefault="000C572D" w:rsidP="000C572D">
            <w:pPr>
              <w:pStyle w:val="DisplayScreen"/>
              <w:spacing w:line="254" w:lineRule="auto"/>
              <w:rPr>
                <w:rFonts w:ascii="Courier New" w:hAnsi="Courier New"/>
                <w:b/>
                <w:color w:val="FF0000"/>
                <w:sz w:val="20"/>
                <w:szCs w:val="20"/>
              </w:rPr>
            </w:pPr>
            <w:r w:rsidRPr="000C572D">
              <w:rPr>
                <w:rFonts w:ascii="Courier New" w:hAnsi="Courier New"/>
                <w:b/>
                <w:color w:val="FF0000"/>
                <w:sz w:val="20"/>
                <w:szCs w:val="20"/>
              </w:rPr>
              <w:t xml:space="preserve">                                                                          </w:t>
            </w:r>
          </w:p>
          <w:p w14:paraId="7C149825" w14:textId="77777777" w:rsidR="000C572D" w:rsidRPr="000C572D" w:rsidRDefault="000C572D" w:rsidP="000C572D">
            <w:pPr>
              <w:pStyle w:val="DisplayScreen"/>
              <w:spacing w:line="254" w:lineRule="auto"/>
              <w:rPr>
                <w:rFonts w:ascii="Courier New" w:hAnsi="Courier New"/>
                <w:b/>
                <w:color w:val="FF0000"/>
                <w:sz w:val="20"/>
                <w:szCs w:val="20"/>
              </w:rPr>
            </w:pPr>
            <w:r w:rsidRPr="000C572D">
              <w:rPr>
                <w:rFonts w:ascii="Courier New" w:hAnsi="Courier New"/>
                <w:b/>
                <w:color w:val="FF0000"/>
                <w:sz w:val="20"/>
                <w:szCs w:val="20"/>
              </w:rPr>
              <w:t xml:space="preserve">   Data file . . . . . . . . .   ZZFI01        Name, *SAME, F4 for list   </w:t>
            </w:r>
          </w:p>
          <w:p w14:paraId="3D1DCE22" w14:textId="77777777" w:rsidR="000C572D" w:rsidRPr="000C572D" w:rsidRDefault="000C572D" w:rsidP="000C572D">
            <w:pPr>
              <w:pStyle w:val="DisplayScreen"/>
              <w:spacing w:line="254" w:lineRule="auto"/>
              <w:rPr>
                <w:rFonts w:ascii="Courier New" w:hAnsi="Courier New"/>
                <w:b/>
                <w:color w:val="FF0000"/>
                <w:sz w:val="20"/>
                <w:szCs w:val="20"/>
              </w:rPr>
            </w:pPr>
            <w:r w:rsidRPr="000C572D">
              <w:rPr>
                <w:rFonts w:ascii="Courier New" w:hAnsi="Courier New"/>
                <w:b/>
                <w:color w:val="FF0000"/>
                <w:sz w:val="20"/>
                <w:szCs w:val="20"/>
              </w:rPr>
              <w:t xml:space="preserve">                                                                          </w:t>
            </w:r>
          </w:p>
          <w:p w14:paraId="3B79D095" w14:textId="77777777" w:rsidR="000C572D" w:rsidRPr="000C572D" w:rsidRDefault="000C572D" w:rsidP="000C572D">
            <w:pPr>
              <w:pStyle w:val="DisplayScreen"/>
              <w:spacing w:line="254" w:lineRule="auto"/>
              <w:rPr>
                <w:rFonts w:ascii="Courier New" w:hAnsi="Courier New"/>
                <w:b/>
                <w:color w:val="FF0000"/>
                <w:sz w:val="20"/>
                <w:szCs w:val="20"/>
              </w:rPr>
            </w:pPr>
            <w:r w:rsidRPr="000C572D">
              <w:rPr>
                <w:rFonts w:ascii="Courier New" w:hAnsi="Courier New"/>
                <w:b/>
                <w:color w:val="FF0000"/>
                <w:sz w:val="20"/>
                <w:szCs w:val="20"/>
              </w:rPr>
              <w:t xml:space="preserve">     Library . . . . . . . . .     ZZAUDIT     Name, *LIBL, *CURLIB       </w:t>
            </w:r>
          </w:p>
          <w:p w14:paraId="4B43C2FD" w14:textId="77777777" w:rsidR="000C572D" w:rsidRPr="000C572D" w:rsidRDefault="000C572D" w:rsidP="000C572D">
            <w:pPr>
              <w:pStyle w:val="DisplayScreen"/>
              <w:spacing w:line="254" w:lineRule="auto"/>
              <w:rPr>
                <w:rFonts w:ascii="Courier New" w:hAnsi="Courier New"/>
                <w:b/>
                <w:color w:val="FF0000"/>
                <w:sz w:val="20"/>
                <w:szCs w:val="20"/>
              </w:rPr>
            </w:pPr>
            <w:r w:rsidRPr="000C572D">
              <w:rPr>
                <w:rFonts w:ascii="Courier New" w:hAnsi="Courier New"/>
                <w:b/>
                <w:color w:val="FF0000"/>
                <w:sz w:val="20"/>
                <w:szCs w:val="20"/>
              </w:rPr>
              <w:t xml:space="preserve">   Member  . . . . . . . . . .   ZZFI01        Name, *FIRST, F4 for list  </w:t>
            </w:r>
          </w:p>
          <w:p w14:paraId="019C3C1B"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61BA8344"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4B4AAF08"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0B29975B"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55A0428B"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0025A917"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3FD47B9F"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5597594E"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2A49E5B2"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6FFDA7C4"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7119FCB1"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0D000120"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F3=Exit     F4=Prompt     F12=Cancel                                     </w:t>
            </w:r>
          </w:p>
          <w:p w14:paraId="5EF0C7DA" w14:textId="5437CE9D" w:rsid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r>
              <w:rPr>
                <w:rFonts w:ascii="Courier New" w:hAnsi="Courier New"/>
                <w:b/>
                <w:sz w:val="20"/>
                <w:szCs w:val="20"/>
              </w:rPr>
              <w:t xml:space="preserve"> </w:t>
            </w:r>
          </w:p>
        </w:tc>
      </w:tr>
    </w:tbl>
    <w:p w14:paraId="08713FB7" w14:textId="77777777" w:rsidR="000C572D" w:rsidRDefault="000C572D" w:rsidP="000C572D">
      <w:pPr>
        <w:pStyle w:val="Caption"/>
        <w:ind w:right="-306"/>
        <w:jc w:val="left"/>
        <w:rPr>
          <w:sz w:val="24"/>
        </w:rPr>
      </w:pPr>
      <w:r>
        <w:rPr>
          <w:sz w:val="24"/>
        </w:rPr>
        <w:t xml:space="preserve"> </w:t>
      </w:r>
    </w:p>
    <w:p w14:paraId="6821CF69" w14:textId="77777777" w:rsidR="000C572D" w:rsidRDefault="000C572D" w:rsidP="000C572D">
      <w:pPr>
        <w:rPr>
          <w:b/>
          <w:sz w:val="32"/>
          <w:szCs w:val="32"/>
        </w:rPr>
      </w:pPr>
    </w:p>
    <w:p w14:paraId="7BA5FADC" w14:textId="3D7354A5" w:rsidR="000C572D" w:rsidRDefault="000C572D" w:rsidP="000C572D">
      <w:pPr>
        <w:rPr>
          <w:b/>
          <w:sz w:val="32"/>
          <w:szCs w:val="32"/>
        </w:rPr>
      </w:pPr>
      <w:r>
        <w:rPr>
          <w:b/>
          <w:sz w:val="32"/>
          <w:szCs w:val="32"/>
        </w:rPr>
        <w:t>DFU of the RTPA user profile for RPG file ZZFI01 for user PHARKINS</w:t>
      </w:r>
    </w:p>
    <w:p w14:paraId="5AB8F7FF" w14:textId="77777777" w:rsidR="000C572D" w:rsidRDefault="000C572D" w:rsidP="00957075">
      <w:pPr>
        <w:rPr>
          <w:b/>
          <w:sz w:val="32"/>
          <w:szCs w:val="32"/>
        </w:rPr>
      </w:pPr>
    </w:p>
    <w:p w14:paraId="571A1AB3" w14:textId="37435E01" w:rsidR="00CA15DF" w:rsidRDefault="00CA15DF" w:rsidP="00CA15DF">
      <w:pPr>
        <w:rPr>
          <w:sz w:val="28"/>
          <w:szCs w:val="32"/>
        </w:rPr>
      </w:pP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0C572D" w14:paraId="6E773D72" w14:textId="77777777" w:rsidTr="00520ED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0470F6A3"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DFUZZFI01                                      Mode . . . . :   CHANGE      </w:t>
            </w:r>
          </w:p>
          <w:p w14:paraId="7CB270C0"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Format . . . . :   ZZF01REC                    File . . . . :   ZZFI01      </w:t>
            </w:r>
          </w:p>
          <w:p w14:paraId="649C7606"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6168C32E"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Z1USRP: </w:t>
            </w:r>
            <w:r w:rsidRPr="000C572D">
              <w:rPr>
                <w:rFonts w:ascii="Courier New" w:hAnsi="Courier New"/>
                <w:b/>
                <w:color w:val="C00000"/>
                <w:sz w:val="20"/>
                <w:szCs w:val="20"/>
              </w:rPr>
              <w:t xml:space="preserve">  PHARKINS                                                          </w:t>
            </w:r>
          </w:p>
          <w:p w14:paraId="0B14B759"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34CA7992"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56A69E45"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51129ACD"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51C98D3A"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3C3BD358"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5E27B8AC"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34E4994B"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40D9A0EC"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77FF4CEE"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18374671"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1B9619D2"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68694CAD"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2AAF7C50"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2940DF62"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38C66FAB"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2FB6CE63"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13186896"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F3=Exit                 F5=Refresh               F6=Select format           </w:t>
            </w:r>
          </w:p>
          <w:p w14:paraId="2A70F3F2"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F9=Insert               F10=Entry                F11=Change                 </w:t>
            </w:r>
          </w:p>
          <w:p w14:paraId="29EFC577" w14:textId="4A4B6042" w:rsid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r>
              <w:rPr>
                <w:rFonts w:ascii="Courier New" w:hAnsi="Courier New"/>
                <w:b/>
                <w:sz w:val="20"/>
                <w:szCs w:val="20"/>
              </w:rPr>
              <w:t xml:space="preserve"> </w:t>
            </w:r>
          </w:p>
        </w:tc>
      </w:tr>
    </w:tbl>
    <w:p w14:paraId="6F7D28BC" w14:textId="77777777" w:rsidR="000C572D" w:rsidRDefault="000C572D" w:rsidP="000C572D">
      <w:pPr>
        <w:pStyle w:val="Caption"/>
        <w:ind w:right="-306"/>
        <w:jc w:val="left"/>
        <w:rPr>
          <w:sz w:val="24"/>
        </w:rPr>
      </w:pPr>
      <w:r>
        <w:rPr>
          <w:sz w:val="24"/>
        </w:rPr>
        <w:t xml:space="preserve"> </w:t>
      </w:r>
    </w:p>
    <w:tbl>
      <w:tblPr>
        <w:tblW w:w="1024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4A0" w:firstRow="1" w:lastRow="0" w:firstColumn="1" w:lastColumn="0" w:noHBand="0" w:noVBand="1"/>
      </w:tblPr>
      <w:tblGrid>
        <w:gridCol w:w="10247"/>
      </w:tblGrid>
      <w:tr w:rsidR="000C572D" w14:paraId="2D3A5C48" w14:textId="77777777" w:rsidTr="00520ED4">
        <w:trPr>
          <w:trHeight w:val="3336"/>
        </w:trPr>
        <w:tc>
          <w:tcPr>
            <w:tcW w:w="10247" w:type="dxa"/>
            <w:tcBorders>
              <w:top w:val="double" w:sz="4" w:space="0" w:color="auto"/>
              <w:left w:val="double" w:sz="4" w:space="0" w:color="auto"/>
              <w:bottom w:val="double" w:sz="4" w:space="0" w:color="auto"/>
              <w:right w:val="double" w:sz="4" w:space="0" w:color="auto"/>
            </w:tcBorders>
            <w:shd w:val="clear" w:color="auto" w:fill="E6E6E6"/>
            <w:hideMark/>
          </w:tcPr>
          <w:p w14:paraId="606A0C8D"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DFUZZFI01                                      Mode . . . . :   CHANGE   </w:t>
            </w:r>
          </w:p>
          <w:p w14:paraId="5F70716F"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Format . . . . :   ZZF01REC                    File . . . . :   ZZFI01   </w:t>
            </w:r>
          </w:p>
          <w:p w14:paraId="77BCA4F5"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1B1151F4"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Z1USRP:   PHARKINS                                                       </w:t>
            </w:r>
          </w:p>
          <w:p w14:paraId="0281B65E"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Z1UTXT:   Paul Harkins RTPA user profile                                 </w:t>
            </w:r>
          </w:p>
          <w:p w14:paraId="453DD484"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Z1APRO:                    Z1RPGL: 3                  Z1FIL1:            </w:t>
            </w:r>
          </w:p>
          <w:p w14:paraId="700EB7C6"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Z1F3SF:                    Z1F3SL:                    Z1T3SF:            </w:t>
            </w:r>
          </w:p>
          <w:p w14:paraId="7FAD2661"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Z1T3SL:                    Z1CR3L:                    Z1FIL2:            </w:t>
            </w:r>
          </w:p>
          <w:p w14:paraId="30A65665"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Z1F4SF:   QRPGLESRC        Z1F4SL: ZZAUDIT            Z1T4SF: QRPGLESRC  </w:t>
            </w:r>
          </w:p>
          <w:p w14:paraId="784D1D9B"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Z1T4SL:   ZZAUDITE         Z1CR4L:                    Z1CRTO: Y          </w:t>
            </w:r>
          </w:p>
          <w:p w14:paraId="4175B700"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Z1JOBQ:   RTPA             Z1OUTQ:                    Z1JOBD:            </w:t>
            </w:r>
          </w:p>
          <w:p w14:paraId="5BFA3FDC"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Z1JOBDLI:                  Z1DEL2:                    Z1COM2:            </w:t>
            </w:r>
          </w:p>
          <w:p w14:paraId="2A70B1FD"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Z1CLO2:                    Z1GEN3: 10                 Z1TY41:            </w:t>
            </w:r>
          </w:p>
          <w:p w14:paraId="4069134C"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Z1TY42:                    Z1TY43:                    Z1TY44:            </w:t>
            </w:r>
          </w:p>
          <w:p w14:paraId="1A162307"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Z1DEF3:                    Z1ALL4:                    Z1FIX1:            </w:t>
            </w:r>
          </w:p>
          <w:p w14:paraId="5E4A83E8"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Z1FIX2:                    Z1LAID:                    Z1DEBV:            </w:t>
            </w:r>
          </w:p>
          <w:p w14:paraId="6BB3363E"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Z1OPTL:                    Z1DEL4:                    Z1COM4:            </w:t>
            </w:r>
          </w:p>
          <w:p w14:paraId="5534D5FE"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Z1CLO4:                    Z1TARG:                    Z1UPRF:            </w:t>
            </w:r>
          </w:p>
          <w:p w14:paraId="670259A6"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Z1AUTH:                    Z1TRUN:                    Z1DCRT:  20200217  </w:t>
            </w:r>
          </w:p>
          <w:p w14:paraId="6036101E"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Z1TCRT:      173815        Z1DCHG:  20200809          Z1TCHG:    144358  </w:t>
            </w:r>
          </w:p>
          <w:p w14:paraId="15152E6F"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p>
          <w:p w14:paraId="68A32280"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F3=Exit                 F5=Refresh               F6=Select format        </w:t>
            </w:r>
          </w:p>
          <w:p w14:paraId="556F81F5" w14:textId="77777777" w:rsidR="000C572D" w:rsidRP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F9=Insert               F10=Entry                F11=Change              </w:t>
            </w:r>
          </w:p>
          <w:p w14:paraId="7A767383" w14:textId="31D97EB4" w:rsidR="000C572D" w:rsidRDefault="000C572D" w:rsidP="000C572D">
            <w:pPr>
              <w:pStyle w:val="DisplayScreen"/>
              <w:spacing w:line="254" w:lineRule="auto"/>
              <w:rPr>
                <w:rFonts w:ascii="Courier New" w:hAnsi="Courier New"/>
                <w:b/>
                <w:sz w:val="20"/>
                <w:szCs w:val="20"/>
              </w:rPr>
            </w:pPr>
            <w:r w:rsidRPr="000C572D">
              <w:rPr>
                <w:rFonts w:ascii="Courier New" w:hAnsi="Courier New"/>
                <w:b/>
                <w:sz w:val="20"/>
                <w:szCs w:val="20"/>
              </w:rPr>
              <w:t xml:space="preserve">                                                                                                                                                                                                                                                                                                               </w:t>
            </w:r>
            <w:r>
              <w:rPr>
                <w:rFonts w:ascii="Courier New" w:hAnsi="Courier New"/>
                <w:b/>
                <w:sz w:val="20"/>
                <w:szCs w:val="20"/>
              </w:rPr>
              <w:t xml:space="preserve"> </w:t>
            </w:r>
          </w:p>
        </w:tc>
      </w:tr>
    </w:tbl>
    <w:p w14:paraId="32F2FB04" w14:textId="77777777" w:rsidR="000C572D" w:rsidRDefault="000C572D" w:rsidP="000C572D">
      <w:pPr>
        <w:pStyle w:val="Caption"/>
        <w:ind w:right="-306"/>
        <w:jc w:val="left"/>
        <w:rPr>
          <w:sz w:val="24"/>
        </w:rPr>
      </w:pPr>
      <w:r>
        <w:rPr>
          <w:sz w:val="24"/>
        </w:rPr>
        <w:t xml:space="preserve"> </w:t>
      </w:r>
    </w:p>
    <w:p w14:paraId="4052701A" w14:textId="39F7B611" w:rsidR="005D3ABA" w:rsidRDefault="005D3ABA" w:rsidP="005D3ABA">
      <w:pPr>
        <w:rPr>
          <w:rFonts w:ascii="Times New Roman" w:hAnsi="Times New Roman"/>
          <w:b/>
          <w:sz w:val="28"/>
          <w:szCs w:val="28"/>
        </w:rPr>
      </w:pPr>
      <w:r w:rsidRPr="005D3ABA">
        <w:rPr>
          <w:rFonts w:ascii="Times New Roman" w:hAnsi="Times New Roman"/>
          <w:b/>
          <w:sz w:val="28"/>
          <w:szCs w:val="28"/>
        </w:rPr>
        <w:t>DFU of file ZZFI01 RTPA for RPG user profile settings</w:t>
      </w:r>
    </w:p>
    <w:p w14:paraId="5EBB5896" w14:textId="0FD8BAA6" w:rsidR="00E079BC" w:rsidRDefault="00E079BC" w:rsidP="005D3ABA">
      <w:pPr>
        <w:rPr>
          <w:rFonts w:ascii="Times New Roman" w:hAnsi="Times New Roman"/>
          <w:b/>
          <w:sz w:val="28"/>
          <w:szCs w:val="28"/>
        </w:rPr>
      </w:pPr>
      <w:r>
        <w:rPr>
          <w:rFonts w:ascii="Times New Roman" w:hAnsi="Times New Roman"/>
          <w:b/>
          <w:sz w:val="28"/>
          <w:szCs w:val="28"/>
        </w:rPr>
        <w:t>ENTER to display second page of DFU RTPA user profile</w:t>
      </w:r>
    </w:p>
    <w:p w14:paraId="1EA2B355" w14:textId="77777777" w:rsidR="00E079BC" w:rsidRDefault="00E079BC" w:rsidP="005D3ABA">
      <w:pPr>
        <w:rPr>
          <w:rFonts w:ascii="Times New Roman" w:hAnsi="Times New Roman"/>
          <w:b/>
          <w:sz w:val="28"/>
          <w:szCs w:val="28"/>
        </w:rPr>
      </w:pPr>
    </w:p>
    <w:p w14:paraId="62C686B7" w14:textId="77777777" w:rsidR="00E079BC" w:rsidRDefault="00E079BC" w:rsidP="005D3ABA">
      <w:pPr>
        <w:rPr>
          <w:rFonts w:ascii="Times New Roman" w:hAnsi="Times New Roman"/>
          <w:b/>
          <w:sz w:val="28"/>
          <w:szCs w:val="28"/>
        </w:rPr>
      </w:pPr>
    </w:p>
    <w:p w14:paraId="4C0DE3D3" w14:textId="77777777" w:rsidR="00E079BC" w:rsidRDefault="00E079BC" w:rsidP="005D3ABA">
      <w:pPr>
        <w:rPr>
          <w:rFonts w:ascii="Times New Roman" w:hAnsi="Times New Roman"/>
          <w:b/>
          <w:sz w:val="28"/>
          <w:szCs w:val="28"/>
        </w:rPr>
      </w:pPr>
    </w:p>
    <w:p w14:paraId="04A71FBC" w14:textId="77777777" w:rsidR="00636F2C" w:rsidRDefault="00636F2C" w:rsidP="00636F2C">
      <w:pPr>
        <w:rPr>
          <w:sz w:val="32"/>
          <w:szCs w:val="32"/>
        </w:rPr>
      </w:pPr>
    </w:p>
    <w:p w14:paraId="77F51CE4" w14:textId="77777777" w:rsidR="0002305B" w:rsidRDefault="0002305B" w:rsidP="0002305B">
      <w:pPr>
        <w:pStyle w:val="PartTitle"/>
        <w:framePr w:wrap="notBeside" w:hAnchor="page" w:x="9234" w:y="931"/>
      </w:pPr>
    </w:p>
    <w:p w14:paraId="116240DB" w14:textId="77777777" w:rsidR="0002305B" w:rsidRDefault="0002305B" w:rsidP="0002305B">
      <w:pPr>
        <w:pStyle w:val="PartTitle"/>
        <w:framePr w:wrap="notBeside" w:hAnchor="page" w:x="9234" w:y="931"/>
      </w:pPr>
      <w:r>
        <w:t>Appendix</w:t>
      </w:r>
    </w:p>
    <w:p w14:paraId="015EC5F0" w14:textId="3AB8DCA1" w:rsidR="0002305B" w:rsidRDefault="0002305B" w:rsidP="0002305B">
      <w:pPr>
        <w:pStyle w:val="PartLabel"/>
        <w:framePr w:wrap="notBeside" w:hAnchor="page" w:x="9234" w:y="931"/>
      </w:pPr>
      <w:r>
        <w:t>I</w:t>
      </w:r>
    </w:p>
    <w:p w14:paraId="5613336C" w14:textId="77777777" w:rsidR="004526F2" w:rsidRDefault="004526F2" w:rsidP="004526F2">
      <w:pPr>
        <w:rPr>
          <w:sz w:val="32"/>
          <w:szCs w:val="32"/>
        </w:rPr>
      </w:pPr>
    </w:p>
    <w:p w14:paraId="50257C30" w14:textId="77777777" w:rsidR="00B70519" w:rsidRDefault="00B70519" w:rsidP="004526F2">
      <w:pPr>
        <w:rPr>
          <w:sz w:val="32"/>
          <w:szCs w:val="32"/>
        </w:rPr>
      </w:pPr>
    </w:p>
    <w:p w14:paraId="02165F43" w14:textId="4EBAEF6E" w:rsidR="00EC05E7" w:rsidRDefault="00EC05E7" w:rsidP="006F2BC4">
      <w:pPr>
        <w:pStyle w:val="Heading1"/>
        <w:rPr>
          <w:sz w:val="32"/>
        </w:rPr>
      </w:pPr>
      <w:bookmarkStart w:id="42243" w:name="_Toc535948391"/>
      <w:bookmarkStart w:id="42244" w:name="_Toc112269"/>
      <w:bookmarkStart w:id="42245" w:name="_Toc597481"/>
      <w:bookmarkStart w:id="42246" w:name="_Toc685190"/>
      <w:bookmarkStart w:id="42247" w:name="_Toc685831"/>
      <w:bookmarkStart w:id="42248" w:name="_Toc686883"/>
      <w:bookmarkStart w:id="42249" w:name="_Toc869363"/>
      <w:bookmarkStart w:id="42250" w:name="_Toc869529"/>
      <w:bookmarkStart w:id="42251" w:name="_Toc869693"/>
      <w:bookmarkStart w:id="42252" w:name="_Toc869858"/>
      <w:bookmarkStart w:id="42253" w:name="_Toc964467"/>
      <w:bookmarkStart w:id="42254" w:name="_Toc1816235"/>
      <w:bookmarkStart w:id="42255" w:name="_Toc1828771"/>
      <w:bookmarkStart w:id="42256" w:name="_Toc1828940"/>
      <w:bookmarkStart w:id="42257" w:name="_Toc1829109"/>
      <w:bookmarkStart w:id="42258" w:name="_Toc5979800"/>
      <w:bookmarkStart w:id="42259" w:name="_Toc5980019"/>
      <w:bookmarkStart w:id="42260" w:name="_Toc6481216"/>
      <w:bookmarkStart w:id="42261" w:name="_Toc6992190"/>
      <w:bookmarkStart w:id="42262" w:name="_Toc6992364"/>
      <w:bookmarkStart w:id="42263" w:name="_Toc6992536"/>
      <w:bookmarkStart w:id="42264" w:name="_Toc6992709"/>
      <w:bookmarkStart w:id="42265" w:name="_Toc6992882"/>
      <w:bookmarkStart w:id="42266" w:name="_Toc6993053"/>
      <w:bookmarkStart w:id="42267" w:name="_Toc6998020"/>
      <w:bookmarkStart w:id="42268" w:name="_Toc6998192"/>
      <w:bookmarkStart w:id="42269" w:name="_Toc6998364"/>
      <w:bookmarkStart w:id="42270" w:name="_Toc6998948"/>
      <w:bookmarkStart w:id="42271" w:name="_Toc8570145"/>
      <w:bookmarkStart w:id="42272" w:name="_Toc8639180"/>
      <w:bookmarkStart w:id="42273" w:name="_Toc8639527"/>
      <w:bookmarkStart w:id="42274" w:name="_Toc8639905"/>
      <w:bookmarkStart w:id="42275" w:name="_Toc8640082"/>
      <w:bookmarkStart w:id="42276" w:name="_Toc8640259"/>
      <w:bookmarkStart w:id="42277" w:name="_Toc8640436"/>
      <w:bookmarkStart w:id="42278" w:name="_Toc8640613"/>
      <w:bookmarkStart w:id="42279" w:name="_Toc8640790"/>
      <w:bookmarkStart w:id="42280" w:name="_Toc8640967"/>
      <w:bookmarkStart w:id="42281" w:name="_Toc8641146"/>
      <w:bookmarkStart w:id="42282" w:name="_Toc8641323"/>
      <w:bookmarkStart w:id="42283" w:name="_Toc8641501"/>
      <w:bookmarkStart w:id="42284" w:name="_Toc8661537"/>
      <w:bookmarkStart w:id="42285" w:name="_Toc8661715"/>
      <w:bookmarkStart w:id="42286" w:name="_Toc8662249"/>
      <w:bookmarkStart w:id="42287" w:name="_Toc8662429"/>
      <w:bookmarkStart w:id="42288" w:name="_Toc8662608"/>
      <w:bookmarkStart w:id="42289" w:name="_Toc11480359"/>
      <w:bookmarkStart w:id="42290" w:name="_Toc11480540"/>
      <w:bookmarkStart w:id="42291" w:name="_Toc12695965"/>
      <w:bookmarkStart w:id="42292" w:name="_Toc12729092"/>
      <w:bookmarkStart w:id="42293" w:name="_Toc12815045"/>
      <w:bookmarkStart w:id="42294" w:name="_Toc12900776"/>
      <w:bookmarkStart w:id="42295" w:name="_Toc12900955"/>
      <w:bookmarkStart w:id="42296" w:name="_Toc12901192"/>
      <w:bookmarkStart w:id="42297" w:name="_Toc12901380"/>
      <w:bookmarkStart w:id="42298" w:name="_Toc12901689"/>
      <w:bookmarkStart w:id="42299" w:name="_Toc12902372"/>
      <w:bookmarkStart w:id="42300" w:name="_Toc17715477"/>
      <w:bookmarkStart w:id="42301" w:name="_Toc19542640"/>
      <w:bookmarkStart w:id="42302" w:name="_Toc19542828"/>
      <w:bookmarkStart w:id="42303" w:name="_Toc19543229"/>
      <w:bookmarkStart w:id="42304" w:name="_Toc19544898"/>
      <w:bookmarkStart w:id="42305" w:name="_Toc20757777"/>
      <w:bookmarkStart w:id="42306" w:name="_Toc20758274"/>
      <w:bookmarkStart w:id="42307" w:name="_Toc23669329"/>
      <w:bookmarkStart w:id="42308" w:name="_Toc23669675"/>
      <w:bookmarkStart w:id="42309" w:name="_Toc23958944"/>
      <w:bookmarkStart w:id="42310" w:name="_Toc23959429"/>
      <w:bookmarkStart w:id="42311" w:name="_Toc23960290"/>
      <w:bookmarkStart w:id="42312" w:name="_Toc23960473"/>
      <w:bookmarkStart w:id="42313" w:name="_Toc23960840"/>
      <w:bookmarkStart w:id="42314" w:name="_Toc24126386"/>
      <w:bookmarkStart w:id="42315" w:name="_Toc24126792"/>
      <w:bookmarkStart w:id="42316" w:name="_Toc24128538"/>
      <w:bookmarkStart w:id="42317" w:name="_Toc24129158"/>
      <w:bookmarkStart w:id="42318" w:name="_Toc25486234"/>
      <w:bookmarkStart w:id="42319" w:name="_Toc25488276"/>
      <w:bookmarkStart w:id="42320" w:name="_Toc25576243"/>
      <w:bookmarkStart w:id="42321" w:name="_Toc25576555"/>
      <w:bookmarkStart w:id="42322" w:name="_Toc27919584"/>
      <w:bookmarkStart w:id="42323" w:name="_Toc27919790"/>
      <w:bookmarkStart w:id="42324" w:name="_Toc27920030"/>
      <w:bookmarkStart w:id="42325" w:name="_Toc27920259"/>
      <w:bookmarkStart w:id="42326" w:name="_Toc27920499"/>
      <w:bookmarkStart w:id="42327" w:name="_Toc28004107"/>
      <w:bookmarkStart w:id="42328" w:name="_Toc28004308"/>
      <w:bookmarkStart w:id="42329" w:name="_Toc28004536"/>
      <w:bookmarkStart w:id="42330" w:name="_Toc28004736"/>
      <w:bookmarkStart w:id="42331" w:name="_Toc28862958"/>
      <w:bookmarkStart w:id="42332" w:name="_Toc28863253"/>
      <w:bookmarkStart w:id="42333" w:name="_Toc28863510"/>
      <w:bookmarkStart w:id="42334" w:name="_Toc28864173"/>
      <w:bookmarkStart w:id="42335" w:name="_Toc28866372"/>
      <w:bookmarkStart w:id="42336" w:name="_Toc28866601"/>
      <w:bookmarkStart w:id="42337" w:name="_Toc28871216"/>
      <w:bookmarkStart w:id="42338" w:name="_Toc28886074"/>
      <w:bookmarkStart w:id="42339" w:name="_Toc48200507"/>
      <w:bookmarkStart w:id="42340" w:name="_Toc48231807"/>
      <w:bookmarkStart w:id="42341" w:name="_Toc48305541"/>
      <w:bookmarkStart w:id="42342" w:name="_Toc48314927"/>
      <w:bookmarkStart w:id="42343" w:name="_Toc48318596"/>
      <w:bookmarkStart w:id="42344" w:name="_Toc48318799"/>
      <w:bookmarkStart w:id="42345" w:name="_Toc48319001"/>
      <w:bookmarkStart w:id="42346" w:name="_Toc48319425"/>
      <w:bookmarkStart w:id="42347" w:name="_Toc48396961"/>
      <w:bookmarkStart w:id="42348" w:name="_Toc48409040"/>
      <w:bookmarkStart w:id="42349" w:name="_Toc48483653"/>
      <w:bookmarkStart w:id="42350" w:name="_Toc48646475"/>
      <w:bookmarkStart w:id="42351" w:name="_Toc48737560"/>
      <w:bookmarkStart w:id="42352" w:name="_Toc48825186"/>
      <w:bookmarkStart w:id="42353" w:name="_Toc48825684"/>
      <w:bookmarkStart w:id="42354" w:name="_Toc48835620"/>
      <w:bookmarkStart w:id="42355" w:name="_Toc48835943"/>
      <w:bookmarkStart w:id="42356" w:name="_Toc48902428"/>
      <w:bookmarkStart w:id="42357" w:name="_Toc48925765"/>
      <w:bookmarkStart w:id="42358" w:name="_Toc48926040"/>
      <w:bookmarkStart w:id="42359" w:name="_Toc48997856"/>
      <w:bookmarkStart w:id="42360" w:name="_Toc49004214"/>
      <w:bookmarkStart w:id="42361" w:name="_Toc49075524"/>
      <w:bookmarkStart w:id="42362" w:name="_Toc49082669"/>
      <w:bookmarkStart w:id="42363" w:name="_Toc49082967"/>
      <w:bookmarkStart w:id="42364" w:name="_Toc49083369"/>
      <w:bookmarkStart w:id="42365" w:name="_Toc49083601"/>
      <w:bookmarkStart w:id="42366" w:name="_Toc49088458"/>
      <w:bookmarkStart w:id="42367" w:name="_Toc49088692"/>
      <w:bookmarkStart w:id="42368" w:name="_Toc49090369"/>
      <w:bookmarkStart w:id="42369" w:name="_Toc50102743"/>
      <w:bookmarkStart w:id="42370" w:name="_Toc50369559"/>
      <w:bookmarkStart w:id="42371" w:name="_Toc50369887"/>
      <w:bookmarkStart w:id="42372" w:name="_Toc53753163"/>
      <w:bookmarkStart w:id="42373" w:name="_Toc53753460"/>
      <w:bookmarkStart w:id="42374" w:name="_Toc53756787"/>
      <w:bookmarkStart w:id="42375" w:name="_Toc53757540"/>
      <w:bookmarkStart w:id="42376" w:name="_Toc54010378"/>
      <w:bookmarkStart w:id="42377" w:name="_Toc54532288"/>
      <w:bookmarkStart w:id="42378" w:name="_Toc54532539"/>
      <w:bookmarkStart w:id="42379" w:name="_Toc54532789"/>
      <w:bookmarkStart w:id="42380" w:name="_Toc54536443"/>
      <w:bookmarkStart w:id="42381" w:name="_Toc54623260"/>
      <w:bookmarkStart w:id="42382" w:name="_Toc54699486"/>
      <w:bookmarkStart w:id="42383" w:name="_Toc54699920"/>
      <w:bookmarkStart w:id="42384" w:name="_Toc55038374"/>
      <w:bookmarkStart w:id="42385" w:name="_Toc55225090"/>
      <w:bookmarkStart w:id="42386" w:name="_Toc57299286"/>
      <w:bookmarkStart w:id="42387" w:name="_Toc57458381"/>
      <w:bookmarkStart w:id="42388" w:name="_Toc57458639"/>
      <w:bookmarkStart w:id="42389" w:name="_Toc57458955"/>
      <w:bookmarkStart w:id="42390" w:name="_Toc57459214"/>
      <w:bookmarkStart w:id="42391" w:name="_Toc62052871"/>
      <w:bookmarkStart w:id="42392" w:name="_Toc66712439"/>
      <w:bookmarkStart w:id="42393" w:name="_Toc66713427"/>
      <w:bookmarkStart w:id="42394" w:name="_Toc66713911"/>
      <w:bookmarkStart w:id="42395" w:name="_Toc66883289"/>
      <w:bookmarkStart w:id="42396" w:name="_Toc66883591"/>
      <w:bookmarkStart w:id="42397" w:name="_Toc66883930"/>
      <w:bookmarkStart w:id="42398" w:name="_Toc66884410"/>
      <w:bookmarkStart w:id="42399" w:name="_Toc66885358"/>
      <w:bookmarkStart w:id="42400" w:name="_Toc66962724"/>
      <w:bookmarkStart w:id="42401" w:name="_Toc66963028"/>
      <w:bookmarkStart w:id="42402" w:name="_Toc88228789"/>
      <w:bookmarkStart w:id="42403" w:name="_Toc88233157"/>
      <w:bookmarkStart w:id="42404" w:name="_Toc88234650"/>
      <w:bookmarkStart w:id="42405" w:name="_Toc88237311"/>
      <w:bookmarkStart w:id="42406" w:name="_Toc88238003"/>
      <w:bookmarkStart w:id="42407" w:name="_Toc88238989"/>
      <w:bookmarkStart w:id="42408" w:name="_Toc88239639"/>
      <w:bookmarkStart w:id="42409" w:name="_Toc88241406"/>
      <w:bookmarkStart w:id="42410" w:name="_Toc88243346"/>
      <w:bookmarkStart w:id="42411" w:name="_Toc88244059"/>
      <w:bookmarkStart w:id="42412" w:name="_Toc88740847"/>
      <w:bookmarkStart w:id="42413" w:name="_Toc89343172"/>
      <w:bookmarkStart w:id="42414" w:name="_Toc89343641"/>
      <w:bookmarkStart w:id="42415" w:name="_Toc89343909"/>
      <w:bookmarkStart w:id="42416" w:name="_Toc89349696"/>
      <w:bookmarkStart w:id="42417" w:name="_Toc89440913"/>
      <w:bookmarkStart w:id="42418" w:name="_Toc89441281"/>
      <w:bookmarkStart w:id="42419" w:name="_Toc89681005"/>
      <w:bookmarkStart w:id="42420" w:name="_Toc89950441"/>
      <w:bookmarkStart w:id="42421" w:name="_Toc90134386"/>
      <w:bookmarkStart w:id="42422" w:name="_Toc90134883"/>
      <w:bookmarkStart w:id="42423" w:name="_Toc90135155"/>
      <w:bookmarkStart w:id="42424" w:name="_Toc90135875"/>
      <w:bookmarkStart w:id="42425" w:name="_Toc90137686"/>
      <w:bookmarkStart w:id="42426" w:name="_Toc90138010"/>
      <w:bookmarkStart w:id="42427" w:name="_Toc90138281"/>
      <w:bookmarkStart w:id="42428" w:name="_Toc90138552"/>
      <w:bookmarkStart w:id="42429" w:name="_Toc90305552"/>
      <w:bookmarkStart w:id="42430" w:name="_Toc98417940"/>
      <w:r>
        <w:rPr>
          <w:rStyle w:val="ChapterTitleFont"/>
        </w:rPr>
        <w:t xml:space="preserve">Appendix </w:t>
      </w:r>
      <w:r w:rsidR="00156C8A">
        <w:rPr>
          <w:rStyle w:val="ChapterTitleFont"/>
        </w:rPr>
        <w:t>I</w:t>
      </w:r>
      <w:r>
        <w:rPr>
          <w:rStyle w:val="ChapterTitleFont"/>
        </w:rPr>
        <w:t>:</w:t>
      </w:r>
      <w:r>
        <w:t xml:space="preserve"> </w:t>
      </w:r>
      <w:r w:rsidR="00CC08EB">
        <w:t xml:space="preserve">How </w:t>
      </w:r>
      <w:r w:rsidRPr="00E900B1">
        <w:rPr>
          <w:sz w:val="32"/>
        </w:rPr>
        <w:t xml:space="preserve">RTPA </w:t>
      </w:r>
      <w:r w:rsidR="00BE56DC">
        <w:rPr>
          <w:sz w:val="32"/>
        </w:rPr>
        <w:t xml:space="preserve">for IBM i </w:t>
      </w:r>
      <w:r w:rsidR="00CC08EB">
        <w:rPr>
          <w:sz w:val="32"/>
        </w:rPr>
        <w:t>works</w:t>
      </w:r>
      <w:bookmarkEnd w:id="42243"/>
      <w:bookmarkEnd w:id="42244"/>
      <w:bookmarkEnd w:id="42245"/>
      <w:bookmarkEnd w:id="42246"/>
      <w:bookmarkEnd w:id="42247"/>
      <w:bookmarkEnd w:id="42248"/>
      <w:bookmarkEnd w:id="42249"/>
      <w:bookmarkEnd w:id="42250"/>
      <w:bookmarkEnd w:id="42251"/>
      <w:bookmarkEnd w:id="42252"/>
      <w:bookmarkEnd w:id="42253"/>
      <w:bookmarkEnd w:id="42254"/>
      <w:bookmarkEnd w:id="42255"/>
      <w:bookmarkEnd w:id="42256"/>
      <w:bookmarkEnd w:id="42257"/>
      <w:bookmarkEnd w:id="42258"/>
      <w:bookmarkEnd w:id="42259"/>
      <w:bookmarkEnd w:id="42260"/>
      <w:bookmarkEnd w:id="42261"/>
      <w:bookmarkEnd w:id="42262"/>
      <w:bookmarkEnd w:id="42263"/>
      <w:bookmarkEnd w:id="42264"/>
      <w:bookmarkEnd w:id="42265"/>
      <w:bookmarkEnd w:id="42266"/>
      <w:bookmarkEnd w:id="42267"/>
      <w:bookmarkEnd w:id="42268"/>
      <w:bookmarkEnd w:id="42269"/>
      <w:bookmarkEnd w:id="42270"/>
      <w:bookmarkEnd w:id="42271"/>
      <w:bookmarkEnd w:id="42272"/>
      <w:bookmarkEnd w:id="42273"/>
      <w:bookmarkEnd w:id="42274"/>
      <w:bookmarkEnd w:id="42275"/>
      <w:bookmarkEnd w:id="42276"/>
      <w:bookmarkEnd w:id="42277"/>
      <w:bookmarkEnd w:id="42278"/>
      <w:bookmarkEnd w:id="42279"/>
      <w:bookmarkEnd w:id="42280"/>
      <w:bookmarkEnd w:id="42281"/>
      <w:bookmarkEnd w:id="42282"/>
      <w:bookmarkEnd w:id="42283"/>
      <w:bookmarkEnd w:id="42284"/>
      <w:bookmarkEnd w:id="42285"/>
      <w:bookmarkEnd w:id="42286"/>
      <w:bookmarkEnd w:id="42287"/>
      <w:bookmarkEnd w:id="42288"/>
      <w:bookmarkEnd w:id="42289"/>
      <w:bookmarkEnd w:id="42290"/>
      <w:bookmarkEnd w:id="42291"/>
      <w:bookmarkEnd w:id="42292"/>
      <w:bookmarkEnd w:id="42293"/>
      <w:bookmarkEnd w:id="42294"/>
      <w:bookmarkEnd w:id="42295"/>
      <w:bookmarkEnd w:id="42296"/>
      <w:bookmarkEnd w:id="42297"/>
      <w:bookmarkEnd w:id="42298"/>
      <w:bookmarkEnd w:id="42299"/>
      <w:bookmarkEnd w:id="42300"/>
      <w:bookmarkEnd w:id="42301"/>
      <w:bookmarkEnd w:id="42302"/>
      <w:bookmarkEnd w:id="42303"/>
      <w:bookmarkEnd w:id="42304"/>
      <w:bookmarkEnd w:id="42305"/>
      <w:bookmarkEnd w:id="42306"/>
      <w:bookmarkEnd w:id="42307"/>
      <w:bookmarkEnd w:id="42308"/>
      <w:bookmarkEnd w:id="42309"/>
      <w:bookmarkEnd w:id="42310"/>
      <w:bookmarkEnd w:id="42311"/>
      <w:bookmarkEnd w:id="42312"/>
      <w:bookmarkEnd w:id="42313"/>
      <w:bookmarkEnd w:id="42314"/>
      <w:bookmarkEnd w:id="42315"/>
      <w:bookmarkEnd w:id="42316"/>
      <w:bookmarkEnd w:id="42317"/>
      <w:bookmarkEnd w:id="42318"/>
      <w:bookmarkEnd w:id="42319"/>
      <w:bookmarkEnd w:id="42320"/>
      <w:bookmarkEnd w:id="42321"/>
      <w:bookmarkEnd w:id="42322"/>
      <w:bookmarkEnd w:id="42323"/>
      <w:bookmarkEnd w:id="42324"/>
      <w:bookmarkEnd w:id="42325"/>
      <w:bookmarkEnd w:id="42326"/>
      <w:bookmarkEnd w:id="42327"/>
      <w:bookmarkEnd w:id="42328"/>
      <w:bookmarkEnd w:id="42329"/>
      <w:bookmarkEnd w:id="42330"/>
      <w:bookmarkEnd w:id="42331"/>
      <w:bookmarkEnd w:id="42332"/>
      <w:bookmarkEnd w:id="42333"/>
      <w:bookmarkEnd w:id="42334"/>
      <w:bookmarkEnd w:id="42335"/>
      <w:bookmarkEnd w:id="42336"/>
      <w:bookmarkEnd w:id="42337"/>
      <w:bookmarkEnd w:id="42338"/>
      <w:bookmarkEnd w:id="42339"/>
      <w:bookmarkEnd w:id="42340"/>
      <w:bookmarkEnd w:id="42341"/>
      <w:bookmarkEnd w:id="42342"/>
      <w:bookmarkEnd w:id="42343"/>
      <w:bookmarkEnd w:id="42344"/>
      <w:bookmarkEnd w:id="42345"/>
      <w:bookmarkEnd w:id="42346"/>
      <w:bookmarkEnd w:id="42347"/>
      <w:bookmarkEnd w:id="42348"/>
      <w:bookmarkEnd w:id="42349"/>
      <w:bookmarkEnd w:id="42350"/>
      <w:bookmarkEnd w:id="42351"/>
      <w:bookmarkEnd w:id="42352"/>
      <w:bookmarkEnd w:id="42353"/>
      <w:bookmarkEnd w:id="42354"/>
      <w:bookmarkEnd w:id="42355"/>
      <w:bookmarkEnd w:id="42356"/>
      <w:bookmarkEnd w:id="42357"/>
      <w:bookmarkEnd w:id="42358"/>
      <w:bookmarkEnd w:id="42359"/>
      <w:bookmarkEnd w:id="42360"/>
      <w:bookmarkEnd w:id="42361"/>
      <w:bookmarkEnd w:id="42362"/>
      <w:bookmarkEnd w:id="42363"/>
      <w:bookmarkEnd w:id="42364"/>
      <w:bookmarkEnd w:id="42365"/>
      <w:bookmarkEnd w:id="42366"/>
      <w:bookmarkEnd w:id="42367"/>
      <w:bookmarkEnd w:id="42368"/>
      <w:bookmarkEnd w:id="42369"/>
      <w:bookmarkEnd w:id="42370"/>
      <w:bookmarkEnd w:id="42371"/>
      <w:bookmarkEnd w:id="42372"/>
      <w:bookmarkEnd w:id="42373"/>
      <w:bookmarkEnd w:id="42374"/>
      <w:bookmarkEnd w:id="42375"/>
      <w:bookmarkEnd w:id="42376"/>
      <w:bookmarkEnd w:id="42377"/>
      <w:bookmarkEnd w:id="42378"/>
      <w:bookmarkEnd w:id="42379"/>
      <w:bookmarkEnd w:id="42380"/>
      <w:bookmarkEnd w:id="42381"/>
      <w:bookmarkEnd w:id="42382"/>
      <w:bookmarkEnd w:id="42383"/>
      <w:bookmarkEnd w:id="42384"/>
      <w:bookmarkEnd w:id="42385"/>
      <w:bookmarkEnd w:id="42386"/>
      <w:bookmarkEnd w:id="42387"/>
      <w:bookmarkEnd w:id="42388"/>
      <w:bookmarkEnd w:id="42389"/>
      <w:bookmarkEnd w:id="42390"/>
      <w:bookmarkEnd w:id="42391"/>
      <w:bookmarkEnd w:id="42392"/>
      <w:bookmarkEnd w:id="42393"/>
      <w:bookmarkEnd w:id="42394"/>
      <w:bookmarkEnd w:id="42395"/>
      <w:bookmarkEnd w:id="42396"/>
      <w:bookmarkEnd w:id="42397"/>
      <w:bookmarkEnd w:id="42398"/>
      <w:bookmarkEnd w:id="42399"/>
      <w:bookmarkEnd w:id="42400"/>
      <w:bookmarkEnd w:id="42401"/>
      <w:bookmarkEnd w:id="42402"/>
      <w:bookmarkEnd w:id="42403"/>
      <w:bookmarkEnd w:id="42404"/>
      <w:bookmarkEnd w:id="42405"/>
      <w:bookmarkEnd w:id="42406"/>
      <w:bookmarkEnd w:id="42407"/>
      <w:bookmarkEnd w:id="42408"/>
      <w:bookmarkEnd w:id="42409"/>
      <w:bookmarkEnd w:id="42410"/>
      <w:bookmarkEnd w:id="42411"/>
      <w:bookmarkEnd w:id="42412"/>
      <w:bookmarkEnd w:id="42413"/>
      <w:bookmarkEnd w:id="42414"/>
      <w:bookmarkEnd w:id="42415"/>
      <w:bookmarkEnd w:id="42416"/>
      <w:bookmarkEnd w:id="42417"/>
      <w:bookmarkEnd w:id="42418"/>
      <w:bookmarkEnd w:id="42419"/>
      <w:bookmarkEnd w:id="42420"/>
      <w:bookmarkEnd w:id="42421"/>
      <w:bookmarkEnd w:id="42422"/>
      <w:bookmarkEnd w:id="42423"/>
      <w:bookmarkEnd w:id="42424"/>
      <w:bookmarkEnd w:id="42425"/>
      <w:bookmarkEnd w:id="42426"/>
      <w:bookmarkEnd w:id="42427"/>
      <w:bookmarkEnd w:id="42428"/>
      <w:bookmarkEnd w:id="42429"/>
      <w:bookmarkEnd w:id="42430"/>
    </w:p>
    <w:p w14:paraId="2B075742" w14:textId="078F2D56" w:rsidR="003201E0" w:rsidRDefault="00BE56DC" w:rsidP="003201E0">
      <w:pPr>
        <w:rPr>
          <w:rStyle w:val="Hyperlink"/>
          <w:rFonts w:ascii="Times New Roman" w:hAnsi="Times New Roman"/>
          <w:sz w:val="28"/>
          <w:szCs w:val="28"/>
          <w:u w:val="none"/>
        </w:rPr>
      </w:pPr>
      <w:r>
        <w:rPr>
          <w:b/>
          <w:sz w:val="32"/>
          <w:szCs w:val="32"/>
        </w:rPr>
        <w:t>The Real-Time Program A</w:t>
      </w:r>
      <w:r w:rsidR="00E0483C">
        <w:rPr>
          <w:b/>
          <w:sz w:val="32"/>
          <w:szCs w:val="32"/>
        </w:rPr>
        <w:t xml:space="preserve">udit (RTPA) </w:t>
      </w:r>
      <w:r>
        <w:rPr>
          <w:b/>
          <w:sz w:val="32"/>
          <w:szCs w:val="32"/>
        </w:rPr>
        <w:t xml:space="preserve">for IBM i  works as described in the </w:t>
      </w:r>
      <w:r w:rsidRPr="00520ED4">
        <w:rPr>
          <w:rStyle w:val="Hyperlink"/>
          <w:rFonts w:ascii="Times New Roman" w:hAnsi="Times New Roman"/>
          <w:sz w:val="28"/>
          <w:szCs w:val="28"/>
          <w:u w:val="none"/>
        </w:rPr>
        <w:t>United Sates Patent 6,775,827</w:t>
      </w:r>
      <w:r>
        <w:rPr>
          <w:rStyle w:val="Hyperlink"/>
          <w:rFonts w:ascii="Times New Roman" w:hAnsi="Times New Roman"/>
          <w:sz w:val="28"/>
          <w:szCs w:val="28"/>
          <w:u w:val="none"/>
        </w:rPr>
        <w:t>.</w:t>
      </w:r>
    </w:p>
    <w:p w14:paraId="3B779408" w14:textId="77777777" w:rsidR="00F734D2" w:rsidRDefault="00F734D2" w:rsidP="003201E0"/>
    <w:p w14:paraId="0B2941A0" w14:textId="1D49F7F3" w:rsidR="00741178" w:rsidRDefault="00741178" w:rsidP="00741178">
      <w:pPr>
        <w:pStyle w:val="Heading2"/>
        <w:rPr>
          <w:shd w:val="clear" w:color="auto" w:fill="FFFFFF"/>
        </w:rPr>
      </w:pPr>
      <w:bookmarkStart w:id="42431" w:name="_Toc48646476"/>
      <w:bookmarkStart w:id="42432" w:name="_Toc48737561"/>
      <w:bookmarkStart w:id="42433" w:name="_Toc48825187"/>
      <w:bookmarkStart w:id="42434" w:name="_Toc48825685"/>
      <w:bookmarkStart w:id="42435" w:name="_Toc48835621"/>
      <w:bookmarkStart w:id="42436" w:name="_Toc48835944"/>
      <w:bookmarkStart w:id="42437" w:name="_Toc48902429"/>
      <w:bookmarkStart w:id="42438" w:name="_Toc48925766"/>
      <w:bookmarkStart w:id="42439" w:name="_Toc48926041"/>
      <w:bookmarkStart w:id="42440" w:name="_Toc48997857"/>
      <w:bookmarkStart w:id="42441" w:name="_Toc49004215"/>
      <w:bookmarkStart w:id="42442" w:name="_Toc49075525"/>
      <w:bookmarkStart w:id="42443" w:name="_Toc49082670"/>
      <w:bookmarkStart w:id="42444" w:name="_Toc49082968"/>
      <w:bookmarkStart w:id="42445" w:name="_Toc49083370"/>
      <w:bookmarkStart w:id="42446" w:name="_Toc49083602"/>
      <w:bookmarkStart w:id="42447" w:name="_Toc49088459"/>
      <w:bookmarkStart w:id="42448" w:name="_Toc49088693"/>
      <w:bookmarkStart w:id="42449" w:name="_Toc49090370"/>
      <w:bookmarkStart w:id="42450" w:name="_Toc50102744"/>
      <w:bookmarkStart w:id="42451" w:name="_Toc50369560"/>
      <w:bookmarkStart w:id="42452" w:name="_Toc50369888"/>
      <w:bookmarkStart w:id="42453" w:name="_Toc53753164"/>
      <w:bookmarkStart w:id="42454" w:name="_Toc53753461"/>
      <w:bookmarkStart w:id="42455" w:name="_Toc53756788"/>
      <w:bookmarkStart w:id="42456" w:name="_Toc53757541"/>
      <w:bookmarkStart w:id="42457" w:name="_Toc54010379"/>
      <w:bookmarkStart w:id="42458" w:name="_Toc54532289"/>
      <w:bookmarkStart w:id="42459" w:name="_Toc54532540"/>
      <w:bookmarkStart w:id="42460" w:name="_Toc54532790"/>
      <w:bookmarkStart w:id="42461" w:name="_Toc54536444"/>
      <w:bookmarkStart w:id="42462" w:name="_Toc54623261"/>
      <w:bookmarkStart w:id="42463" w:name="_Toc54699487"/>
      <w:bookmarkStart w:id="42464" w:name="_Toc54699921"/>
      <w:bookmarkStart w:id="42465" w:name="_Toc55038375"/>
      <w:bookmarkStart w:id="42466" w:name="_Toc55225091"/>
      <w:bookmarkStart w:id="42467" w:name="_Toc57299287"/>
      <w:bookmarkStart w:id="42468" w:name="_Toc57458382"/>
      <w:bookmarkStart w:id="42469" w:name="_Toc57458640"/>
      <w:bookmarkStart w:id="42470" w:name="_Toc57458956"/>
      <w:bookmarkStart w:id="42471" w:name="_Toc57459215"/>
      <w:bookmarkStart w:id="42472" w:name="_Toc62052872"/>
      <w:bookmarkStart w:id="42473" w:name="_Toc66712440"/>
      <w:bookmarkStart w:id="42474" w:name="_Toc66713428"/>
      <w:bookmarkStart w:id="42475" w:name="_Toc66713912"/>
      <w:bookmarkStart w:id="42476" w:name="_Toc66883290"/>
      <w:bookmarkStart w:id="42477" w:name="_Toc66883592"/>
      <w:bookmarkStart w:id="42478" w:name="_Toc66883931"/>
      <w:bookmarkStart w:id="42479" w:name="_Toc66884411"/>
      <w:bookmarkStart w:id="42480" w:name="_Toc66885359"/>
      <w:bookmarkStart w:id="42481" w:name="_Toc66962725"/>
      <w:bookmarkStart w:id="42482" w:name="_Toc66963029"/>
      <w:bookmarkStart w:id="42483" w:name="_Toc88228790"/>
      <w:bookmarkStart w:id="42484" w:name="_Toc88233158"/>
      <w:bookmarkStart w:id="42485" w:name="_Toc88234651"/>
      <w:bookmarkStart w:id="42486" w:name="_Toc88237312"/>
      <w:bookmarkStart w:id="42487" w:name="_Toc88238004"/>
      <w:bookmarkStart w:id="42488" w:name="_Toc88238990"/>
      <w:bookmarkStart w:id="42489" w:name="_Toc88239640"/>
      <w:bookmarkStart w:id="42490" w:name="_Toc88241407"/>
      <w:bookmarkStart w:id="42491" w:name="_Toc88243347"/>
      <w:bookmarkStart w:id="42492" w:name="_Toc88244060"/>
      <w:bookmarkStart w:id="42493" w:name="_Toc88740848"/>
      <w:bookmarkStart w:id="42494" w:name="_Toc89343173"/>
      <w:bookmarkStart w:id="42495" w:name="_Toc89343642"/>
      <w:bookmarkStart w:id="42496" w:name="_Toc89343910"/>
      <w:bookmarkStart w:id="42497" w:name="_Toc89349697"/>
      <w:bookmarkStart w:id="42498" w:name="_Toc89440914"/>
      <w:bookmarkStart w:id="42499" w:name="_Toc89441282"/>
      <w:bookmarkStart w:id="42500" w:name="_Toc89681006"/>
      <w:bookmarkStart w:id="42501" w:name="_Toc89950442"/>
      <w:bookmarkStart w:id="42502" w:name="_Toc90134387"/>
      <w:bookmarkStart w:id="42503" w:name="_Toc90134884"/>
      <w:bookmarkStart w:id="42504" w:name="_Toc90135156"/>
      <w:bookmarkStart w:id="42505" w:name="_Toc90135876"/>
      <w:bookmarkStart w:id="42506" w:name="_Toc90137687"/>
      <w:bookmarkStart w:id="42507" w:name="_Toc90138011"/>
      <w:bookmarkStart w:id="42508" w:name="_Toc90138282"/>
      <w:bookmarkStart w:id="42509" w:name="_Toc90138553"/>
      <w:bookmarkStart w:id="42510" w:name="_Toc90305553"/>
      <w:bookmarkStart w:id="42511" w:name="_Toc98417941"/>
      <w:r>
        <w:rPr>
          <w:shd w:val="clear" w:color="auto" w:fill="FFFFFF"/>
        </w:rPr>
        <w:t>The Real-Time Program Audit US Patent 6,775,827</w:t>
      </w:r>
      <w:bookmarkEnd w:id="42431"/>
      <w:bookmarkEnd w:id="42432"/>
      <w:bookmarkEnd w:id="42433"/>
      <w:bookmarkEnd w:id="42434"/>
      <w:bookmarkEnd w:id="42435"/>
      <w:bookmarkEnd w:id="42436"/>
      <w:bookmarkEnd w:id="42437"/>
      <w:bookmarkEnd w:id="42438"/>
      <w:bookmarkEnd w:id="42439"/>
      <w:bookmarkEnd w:id="42440"/>
      <w:bookmarkEnd w:id="42441"/>
      <w:bookmarkEnd w:id="42442"/>
      <w:bookmarkEnd w:id="42443"/>
      <w:bookmarkEnd w:id="42444"/>
      <w:bookmarkEnd w:id="42445"/>
      <w:bookmarkEnd w:id="42446"/>
      <w:bookmarkEnd w:id="42447"/>
      <w:bookmarkEnd w:id="42448"/>
      <w:bookmarkEnd w:id="42449"/>
      <w:bookmarkEnd w:id="42450"/>
      <w:bookmarkEnd w:id="42451"/>
      <w:bookmarkEnd w:id="42452"/>
      <w:bookmarkEnd w:id="42453"/>
      <w:bookmarkEnd w:id="42454"/>
      <w:bookmarkEnd w:id="42455"/>
      <w:bookmarkEnd w:id="42456"/>
      <w:bookmarkEnd w:id="42457"/>
      <w:bookmarkEnd w:id="42458"/>
      <w:bookmarkEnd w:id="42459"/>
      <w:bookmarkEnd w:id="42460"/>
      <w:bookmarkEnd w:id="42461"/>
      <w:bookmarkEnd w:id="42462"/>
      <w:bookmarkEnd w:id="42463"/>
      <w:bookmarkEnd w:id="42464"/>
      <w:bookmarkEnd w:id="42465"/>
      <w:bookmarkEnd w:id="42466"/>
      <w:bookmarkEnd w:id="42467"/>
      <w:bookmarkEnd w:id="42468"/>
      <w:bookmarkEnd w:id="42469"/>
      <w:bookmarkEnd w:id="42470"/>
      <w:bookmarkEnd w:id="42471"/>
      <w:bookmarkEnd w:id="42472"/>
      <w:bookmarkEnd w:id="42473"/>
      <w:bookmarkEnd w:id="42474"/>
      <w:bookmarkEnd w:id="42475"/>
      <w:bookmarkEnd w:id="42476"/>
      <w:bookmarkEnd w:id="42477"/>
      <w:bookmarkEnd w:id="42478"/>
      <w:bookmarkEnd w:id="42479"/>
      <w:bookmarkEnd w:id="42480"/>
      <w:bookmarkEnd w:id="42481"/>
      <w:bookmarkEnd w:id="42482"/>
      <w:bookmarkEnd w:id="42483"/>
      <w:bookmarkEnd w:id="42484"/>
      <w:bookmarkEnd w:id="42485"/>
      <w:bookmarkEnd w:id="42486"/>
      <w:bookmarkEnd w:id="42487"/>
      <w:bookmarkEnd w:id="42488"/>
      <w:bookmarkEnd w:id="42489"/>
      <w:bookmarkEnd w:id="42490"/>
      <w:bookmarkEnd w:id="42491"/>
      <w:bookmarkEnd w:id="42492"/>
      <w:bookmarkEnd w:id="42493"/>
      <w:bookmarkEnd w:id="42494"/>
      <w:bookmarkEnd w:id="42495"/>
      <w:bookmarkEnd w:id="42496"/>
      <w:bookmarkEnd w:id="42497"/>
      <w:bookmarkEnd w:id="42498"/>
      <w:bookmarkEnd w:id="42499"/>
      <w:bookmarkEnd w:id="42500"/>
      <w:bookmarkEnd w:id="42501"/>
      <w:bookmarkEnd w:id="42502"/>
      <w:bookmarkEnd w:id="42503"/>
      <w:bookmarkEnd w:id="42504"/>
      <w:bookmarkEnd w:id="42505"/>
      <w:bookmarkEnd w:id="42506"/>
      <w:bookmarkEnd w:id="42507"/>
      <w:bookmarkEnd w:id="42508"/>
      <w:bookmarkEnd w:id="42509"/>
      <w:bookmarkEnd w:id="42510"/>
      <w:bookmarkEnd w:id="42511"/>
    </w:p>
    <w:p w14:paraId="37C7E858" w14:textId="77777777" w:rsidR="00741178" w:rsidRDefault="00741178" w:rsidP="003201E0"/>
    <w:p w14:paraId="7576D743" w14:textId="771FC7C6" w:rsidR="00F734D2" w:rsidRDefault="00F734D2" w:rsidP="003201E0">
      <w:r>
        <w:rPr>
          <w:noProof/>
        </w:rPr>
        <w:drawing>
          <wp:inline distT="0" distB="0" distL="0" distR="0" wp14:anchorId="02CC0870" wp14:editId="45B3A467">
            <wp:extent cx="6675120" cy="3486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675120" cy="3486150"/>
                    </a:xfrm>
                    <a:prstGeom prst="rect">
                      <a:avLst/>
                    </a:prstGeom>
                  </pic:spPr>
                </pic:pic>
              </a:graphicData>
            </a:graphic>
          </wp:inline>
        </w:drawing>
      </w:r>
      <w:r w:rsidRPr="00F734D2">
        <w:rPr>
          <w:noProof/>
        </w:rPr>
        <w:t xml:space="preserve"> </w:t>
      </w:r>
      <w:r>
        <w:rPr>
          <w:noProof/>
        </w:rPr>
        <w:drawing>
          <wp:inline distT="0" distB="0" distL="0" distR="0" wp14:anchorId="36A6BC26" wp14:editId="068C2D16">
            <wp:extent cx="6675120" cy="26987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675120" cy="2698750"/>
                    </a:xfrm>
                    <a:prstGeom prst="rect">
                      <a:avLst/>
                    </a:prstGeom>
                  </pic:spPr>
                </pic:pic>
              </a:graphicData>
            </a:graphic>
          </wp:inline>
        </w:drawing>
      </w:r>
    </w:p>
    <w:p w14:paraId="6B2D15CE" w14:textId="6F5AE2F7" w:rsidR="00F734D2" w:rsidRDefault="00F734D2" w:rsidP="003201E0">
      <w:r>
        <w:rPr>
          <w:noProof/>
        </w:rPr>
        <w:drawing>
          <wp:inline distT="0" distB="0" distL="0" distR="0" wp14:anchorId="0CC21266" wp14:editId="48C4A932">
            <wp:extent cx="6675120" cy="311721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675120" cy="3117215"/>
                    </a:xfrm>
                    <a:prstGeom prst="rect">
                      <a:avLst/>
                    </a:prstGeom>
                  </pic:spPr>
                </pic:pic>
              </a:graphicData>
            </a:graphic>
          </wp:inline>
        </w:drawing>
      </w:r>
    </w:p>
    <w:p w14:paraId="69E84E3F" w14:textId="77777777" w:rsidR="004F0B97" w:rsidRDefault="006B1A8B" w:rsidP="006B1A8B">
      <w:pPr>
        <w:rPr>
          <w:b/>
          <w:sz w:val="28"/>
          <w:szCs w:val="28"/>
        </w:rPr>
      </w:pPr>
      <w:r w:rsidRPr="004F0B97">
        <w:rPr>
          <w:b/>
          <w:sz w:val="28"/>
          <w:szCs w:val="28"/>
        </w:rPr>
        <w:t xml:space="preserve">United States Patent 6,775,827 The Real-Time Program Audit  </w:t>
      </w:r>
    </w:p>
    <w:p w14:paraId="7A77C7AB" w14:textId="100EA54D" w:rsidR="006B1A8B" w:rsidRPr="004F0B97" w:rsidRDefault="006B1A8B" w:rsidP="006B1A8B">
      <w:pPr>
        <w:rPr>
          <w:b/>
          <w:sz w:val="28"/>
          <w:szCs w:val="28"/>
        </w:rPr>
      </w:pPr>
      <w:r w:rsidRPr="004F0B97">
        <w:rPr>
          <w:b/>
          <w:sz w:val="28"/>
          <w:szCs w:val="28"/>
        </w:rPr>
        <w:t>author Paul Houston Harkins</w:t>
      </w:r>
    </w:p>
    <w:p w14:paraId="553E03EC" w14:textId="1D0DF4DD" w:rsidR="004F0B97" w:rsidRDefault="004F0B97" w:rsidP="00F734D2">
      <w:pPr>
        <w:pStyle w:val="Caption"/>
        <w:ind w:right="-306"/>
        <w:jc w:val="left"/>
        <w:rPr>
          <w:sz w:val="24"/>
        </w:rPr>
      </w:pPr>
      <w:r>
        <w:rPr>
          <w:sz w:val="24"/>
        </w:rPr>
        <w:t xml:space="preserve"> </w:t>
      </w:r>
    </w:p>
    <w:p w14:paraId="625F6E1C" w14:textId="77AF0B72" w:rsidR="00BB0D5A" w:rsidRDefault="00BB0D5A" w:rsidP="00461D4F">
      <w:pPr>
        <w:pStyle w:val="Heading2"/>
        <w:rPr>
          <w:shd w:val="clear" w:color="auto" w:fill="FFFFFF"/>
        </w:rPr>
      </w:pPr>
      <w:bookmarkStart w:id="42512" w:name="_Toc48483654"/>
      <w:bookmarkStart w:id="42513" w:name="_Toc48646477"/>
      <w:bookmarkStart w:id="42514" w:name="_Toc48737562"/>
      <w:bookmarkStart w:id="42515" w:name="_Toc48825188"/>
      <w:bookmarkStart w:id="42516" w:name="_Toc48825686"/>
      <w:bookmarkStart w:id="42517" w:name="_Toc48835622"/>
      <w:bookmarkStart w:id="42518" w:name="_Toc48835945"/>
      <w:bookmarkStart w:id="42519" w:name="_Toc48902430"/>
      <w:bookmarkStart w:id="42520" w:name="_Toc48925767"/>
      <w:bookmarkStart w:id="42521" w:name="_Toc48926042"/>
      <w:bookmarkStart w:id="42522" w:name="_Toc48997858"/>
      <w:bookmarkStart w:id="42523" w:name="_Toc49004216"/>
      <w:bookmarkStart w:id="42524" w:name="_Toc49075526"/>
      <w:bookmarkStart w:id="42525" w:name="_Toc49082671"/>
      <w:bookmarkStart w:id="42526" w:name="_Toc49082969"/>
      <w:bookmarkStart w:id="42527" w:name="_Toc49083371"/>
      <w:bookmarkStart w:id="42528" w:name="_Toc49083603"/>
      <w:bookmarkStart w:id="42529" w:name="_Toc49088460"/>
      <w:bookmarkStart w:id="42530" w:name="_Toc49088694"/>
      <w:bookmarkStart w:id="42531" w:name="_Toc49090371"/>
      <w:bookmarkStart w:id="42532" w:name="_Toc50102745"/>
      <w:bookmarkStart w:id="42533" w:name="_Toc50369561"/>
      <w:bookmarkStart w:id="42534" w:name="_Toc50369889"/>
      <w:bookmarkStart w:id="42535" w:name="_Toc53753165"/>
      <w:bookmarkStart w:id="42536" w:name="_Toc53753462"/>
      <w:bookmarkStart w:id="42537" w:name="_Toc53756789"/>
      <w:bookmarkStart w:id="42538" w:name="_Toc53757542"/>
      <w:bookmarkStart w:id="42539" w:name="_Toc54010380"/>
      <w:bookmarkStart w:id="42540" w:name="_Toc54532290"/>
      <w:bookmarkStart w:id="42541" w:name="_Toc54532541"/>
      <w:bookmarkStart w:id="42542" w:name="_Toc54532791"/>
      <w:bookmarkStart w:id="42543" w:name="_Toc54536445"/>
      <w:bookmarkStart w:id="42544" w:name="_Toc54623262"/>
      <w:bookmarkStart w:id="42545" w:name="_Toc54699488"/>
      <w:bookmarkStart w:id="42546" w:name="_Toc54699922"/>
      <w:bookmarkStart w:id="42547" w:name="_Toc55038376"/>
      <w:bookmarkStart w:id="42548" w:name="_Toc55225092"/>
      <w:bookmarkStart w:id="42549" w:name="_Toc57299288"/>
      <w:bookmarkStart w:id="42550" w:name="_Toc57458383"/>
      <w:bookmarkStart w:id="42551" w:name="_Toc57458641"/>
      <w:bookmarkStart w:id="42552" w:name="_Toc57458957"/>
      <w:bookmarkStart w:id="42553" w:name="_Toc57459216"/>
      <w:bookmarkStart w:id="42554" w:name="_Toc62052873"/>
      <w:bookmarkStart w:id="42555" w:name="_Toc66712441"/>
      <w:bookmarkStart w:id="42556" w:name="_Toc66713429"/>
      <w:bookmarkStart w:id="42557" w:name="_Toc66713913"/>
      <w:bookmarkStart w:id="42558" w:name="_Toc66883291"/>
      <w:bookmarkStart w:id="42559" w:name="_Toc66883593"/>
      <w:bookmarkStart w:id="42560" w:name="_Toc66883932"/>
      <w:bookmarkStart w:id="42561" w:name="_Toc66884412"/>
      <w:bookmarkStart w:id="42562" w:name="_Toc66885360"/>
      <w:bookmarkStart w:id="42563" w:name="_Toc66962726"/>
      <w:bookmarkStart w:id="42564" w:name="_Toc66963030"/>
      <w:bookmarkStart w:id="42565" w:name="_Toc88228791"/>
      <w:bookmarkStart w:id="42566" w:name="_Toc88233159"/>
      <w:bookmarkStart w:id="42567" w:name="_Toc88234652"/>
      <w:bookmarkStart w:id="42568" w:name="_Toc88237313"/>
      <w:bookmarkStart w:id="42569" w:name="_Toc88238005"/>
      <w:bookmarkStart w:id="42570" w:name="_Toc88238991"/>
      <w:bookmarkStart w:id="42571" w:name="_Toc88239641"/>
      <w:bookmarkStart w:id="42572" w:name="_Toc88241408"/>
      <w:bookmarkStart w:id="42573" w:name="_Toc88243348"/>
      <w:bookmarkStart w:id="42574" w:name="_Toc88244061"/>
      <w:bookmarkStart w:id="42575" w:name="_Toc88740849"/>
      <w:bookmarkStart w:id="42576" w:name="_Toc89343174"/>
      <w:bookmarkStart w:id="42577" w:name="_Toc89343643"/>
      <w:bookmarkStart w:id="42578" w:name="_Toc89343911"/>
      <w:bookmarkStart w:id="42579" w:name="_Toc89349698"/>
      <w:bookmarkStart w:id="42580" w:name="_Toc89440915"/>
      <w:bookmarkStart w:id="42581" w:name="_Toc89441283"/>
      <w:bookmarkStart w:id="42582" w:name="_Toc89681007"/>
      <w:bookmarkStart w:id="42583" w:name="_Toc89950443"/>
      <w:bookmarkStart w:id="42584" w:name="_Toc90134388"/>
      <w:bookmarkStart w:id="42585" w:name="_Toc90134885"/>
      <w:bookmarkStart w:id="42586" w:name="_Toc90135157"/>
      <w:bookmarkStart w:id="42587" w:name="_Toc90135877"/>
      <w:bookmarkStart w:id="42588" w:name="_Toc90137688"/>
      <w:bookmarkStart w:id="42589" w:name="_Toc90138012"/>
      <w:bookmarkStart w:id="42590" w:name="_Toc90138283"/>
      <w:bookmarkStart w:id="42591" w:name="_Toc90138554"/>
      <w:bookmarkStart w:id="42592" w:name="_Toc90305554"/>
      <w:bookmarkStart w:id="42593" w:name="_Toc98417942"/>
      <w:r>
        <w:rPr>
          <w:shd w:val="clear" w:color="auto" w:fill="FFFFFF"/>
        </w:rPr>
        <w:t>SUMMARY OF THE INVENTION</w:t>
      </w:r>
      <w:bookmarkEnd w:id="42512"/>
      <w:bookmarkEnd w:id="42513"/>
      <w:bookmarkEnd w:id="42514"/>
      <w:bookmarkEnd w:id="42515"/>
      <w:bookmarkEnd w:id="42516"/>
      <w:bookmarkEnd w:id="42517"/>
      <w:bookmarkEnd w:id="42518"/>
      <w:bookmarkEnd w:id="42519"/>
      <w:bookmarkEnd w:id="42520"/>
      <w:bookmarkEnd w:id="42521"/>
      <w:bookmarkEnd w:id="42522"/>
      <w:bookmarkEnd w:id="42523"/>
      <w:bookmarkEnd w:id="42524"/>
      <w:bookmarkEnd w:id="42525"/>
      <w:bookmarkEnd w:id="42526"/>
      <w:bookmarkEnd w:id="42527"/>
      <w:bookmarkEnd w:id="42528"/>
      <w:bookmarkEnd w:id="42529"/>
      <w:bookmarkEnd w:id="42530"/>
      <w:bookmarkEnd w:id="42531"/>
      <w:bookmarkEnd w:id="42532"/>
      <w:bookmarkEnd w:id="42533"/>
      <w:bookmarkEnd w:id="42534"/>
      <w:bookmarkEnd w:id="42535"/>
      <w:bookmarkEnd w:id="42536"/>
      <w:bookmarkEnd w:id="42537"/>
      <w:bookmarkEnd w:id="42538"/>
      <w:bookmarkEnd w:id="42539"/>
      <w:bookmarkEnd w:id="42540"/>
      <w:bookmarkEnd w:id="42541"/>
      <w:bookmarkEnd w:id="42542"/>
      <w:bookmarkEnd w:id="42543"/>
      <w:bookmarkEnd w:id="42544"/>
      <w:bookmarkEnd w:id="42545"/>
      <w:bookmarkEnd w:id="42546"/>
      <w:bookmarkEnd w:id="42547"/>
      <w:bookmarkEnd w:id="42548"/>
      <w:bookmarkEnd w:id="42549"/>
      <w:bookmarkEnd w:id="42550"/>
      <w:bookmarkEnd w:id="42551"/>
      <w:bookmarkEnd w:id="42552"/>
      <w:bookmarkEnd w:id="42553"/>
      <w:bookmarkEnd w:id="42554"/>
      <w:bookmarkEnd w:id="42555"/>
      <w:bookmarkEnd w:id="42556"/>
      <w:bookmarkEnd w:id="42557"/>
      <w:bookmarkEnd w:id="42558"/>
      <w:bookmarkEnd w:id="42559"/>
      <w:bookmarkEnd w:id="42560"/>
      <w:bookmarkEnd w:id="42561"/>
      <w:bookmarkEnd w:id="42562"/>
      <w:bookmarkEnd w:id="42563"/>
      <w:bookmarkEnd w:id="42564"/>
      <w:bookmarkEnd w:id="42565"/>
      <w:bookmarkEnd w:id="42566"/>
      <w:bookmarkEnd w:id="42567"/>
      <w:bookmarkEnd w:id="42568"/>
      <w:bookmarkEnd w:id="42569"/>
      <w:bookmarkEnd w:id="42570"/>
      <w:bookmarkEnd w:id="42571"/>
      <w:bookmarkEnd w:id="42572"/>
      <w:bookmarkEnd w:id="42573"/>
      <w:bookmarkEnd w:id="42574"/>
      <w:bookmarkEnd w:id="42575"/>
      <w:bookmarkEnd w:id="42576"/>
      <w:bookmarkEnd w:id="42577"/>
      <w:bookmarkEnd w:id="42578"/>
      <w:bookmarkEnd w:id="42579"/>
      <w:bookmarkEnd w:id="42580"/>
      <w:bookmarkEnd w:id="42581"/>
      <w:bookmarkEnd w:id="42582"/>
      <w:bookmarkEnd w:id="42583"/>
      <w:bookmarkEnd w:id="42584"/>
      <w:bookmarkEnd w:id="42585"/>
      <w:bookmarkEnd w:id="42586"/>
      <w:bookmarkEnd w:id="42587"/>
      <w:bookmarkEnd w:id="42588"/>
      <w:bookmarkEnd w:id="42589"/>
      <w:bookmarkEnd w:id="42590"/>
      <w:bookmarkEnd w:id="42591"/>
      <w:bookmarkEnd w:id="42592"/>
      <w:bookmarkEnd w:id="42593"/>
    </w:p>
    <w:p w14:paraId="661812DF" w14:textId="55823A5A" w:rsidR="00D0411C" w:rsidRDefault="00D0411C" w:rsidP="00D0411C">
      <w:pPr>
        <w:rPr>
          <w:color w:val="000000"/>
          <w:sz w:val="27"/>
          <w:szCs w:val="27"/>
          <w:shd w:val="clear" w:color="auto" w:fill="FFFFFF"/>
        </w:rPr>
      </w:pPr>
      <w:r>
        <w:rPr>
          <w:color w:val="000000"/>
          <w:sz w:val="27"/>
          <w:szCs w:val="27"/>
        </w:rPr>
        <w:br/>
      </w:r>
      <w:r>
        <w:rPr>
          <w:color w:val="000000"/>
          <w:sz w:val="27"/>
          <w:szCs w:val="27"/>
          <w:shd w:val="clear" w:color="auto" w:fill="FFFFFF"/>
        </w:rPr>
        <w:t>The current invention, a real-time program audit software program, is a software program, a method, and a system for generating source program audit statements which examine and verify program statements and data as the program executes. The audits generated by the real-time program audit provide real-time analysis of the execution of the program. The real-time program audit software may be used with any programming language that uses source program statements, whether the source statements are compiled into an executable object or are interpreted during program execution. Conventional source programs are selected for auditing based on an audit profile. The audit profile is customized for specific compile and initial execution options. The source program is expanded with the selected audit statements. The source program is compiled with a conventional language compiler. Program execution audits are based on the initial execution audit profile, customized execution audits, or dynamic audits specified during program execution. Program audit output is to a disk or print file, and is available for immediate online display or printing, or for expanded auditing analysis. Expanded auditing analysis provides for extensive analysis of the real-time program audit output data from all audited programs based on the desired analysis, which includes program, user, date and time ranges, audit code prefixes, audited file, field, label, and any execution audited data value.</w:t>
      </w:r>
      <w:r>
        <w:rPr>
          <w:color w:val="000000"/>
          <w:sz w:val="27"/>
          <w:szCs w:val="27"/>
        </w:rPr>
        <w:br/>
      </w:r>
      <w:r>
        <w:rPr>
          <w:color w:val="000000"/>
          <w:sz w:val="27"/>
          <w:szCs w:val="27"/>
        </w:rPr>
        <w:br/>
      </w:r>
      <w:r>
        <w:rPr>
          <w:color w:val="000000"/>
          <w:sz w:val="27"/>
          <w:szCs w:val="27"/>
          <w:shd w:val="clear" w:color="auto" w:fill="FFFFFF"/>
        </w:rPr>
        <w:t>The real-time program audit software is a new approach to auditing the execution processing of programs of virtually any source programming language. The real-time program audit is basically a pre-compiler program that is specific for the type of programming language utilized. In other words, a different version of the real-time program audit software is required for each programming language compiler or interpreter utilized.</w:t>
      </w:r>
      <w:r>
        <w:rPr>
          <w:color w:val="000000"/>
          <w:sz w:val="27"/>
          <w:szCs w:val="27"/>
        </w:rPr>
        <w:br/>
      </w:r>
      <w:r>
        <w:rPr>
          <w:color w:val="000000"/>
          <w:sz w:val="27"/>
          <w:szCs w:val="27"/>
        </w:rPr>
        <w:br/>
      </w:r>
      <w:r>
        <w:rPr>
          <w:color w:val="000000"/>
          <w:sz w:val="27"/>
          <w:szCs w:val="27"/>
          <w:shd w:val="clear" w:color="auto" w:fill="FFFFFF"/>
        </w:rPr>
        <w:t>Accordingly, it is a principal object of the invention to audit the execution of every program statement selected for auditing in real-time. The audit includes all field names used in the audited source statements and their data values at program execution. Date and time are included in the audit. Real-time online review and analysis of the auditing is an integral part of the real-time audit program software. Real-time printing of the auditing for off-line review and analysis is also provided.</w:t>
      </w:r>
      <w:r>
        <w:rPr>
          <w:color w:val="000000"/>
          <w:sz w:val="27"/>
          <w:szCs w:val="27"/>
        </w:rPr>
        <w:br/>
      </w:r>
      <w:r>
        <w:rPr>
          <w:color w:val="000000"/>
          <w:sz w:val="27"/>
          <w:szCs w:val="27"/>
        </w:rPr>
        <w:br/>
      </w:r>
      <w:r>
        <w:rPr>
          <w:color w:val="000000"/>
          <w:sz w:val="27"/>
          <w:szCs w:val="27"/>
          <w:shd w:val="clear" w:color="auto" w:fill="FFFFFF"/>
        </w:rPr>
        <w:t>It is another object of the invention to expand the input conventional source program with the audit statements, using an easily understood method of source program expansion that does not materially alter or change the processing, flow or conventional output of the program as it executes. The invention, alternatively, permits the existing conventional source program to optionally remain unchanged by creating a separate expanded source program in another library.</w:t>
      </w:r>
      <w:r>
        <w:rPr>
          <w:color w:val="000000"/>
          <w:sz w:val="27"/>
          <w:szCs w:val="27"/>
        </w:rPr>
        <w:br/>
      </w:r>
      <w:r>
        <w:rPr>
          <w:color w:val="000000"/>
          <w:sz w:val="27"/>
          <w:szCs w:val="27"/>
        </w:rPr>
        <w:br/>
      </w:r>
      <w:r>
        <w:rPr>
          <w:color w:val="000000"/>
          <w:sz w:val="27"/>
          <w:szCs w:val="27"/>
          <w:shd w:val="clear" w:color="auto" w:fill="FFFFFF"/>
        </w:rPr>
        <w:t>It is a further object of the invention to utilize the expanded source program and the audit statements as the basis for analysis of the program execution audit output. The invention provides for more rapid understanding and correction of errors, problems, or programming logic than is possible with the conventional source program. The source program is expanded with standard comprehensive program documentation. Examples of the documentation provided are file names, file keys, and call program names. This expansion results in source program's being significantly faster to write and test by the original programmer. Also, the program is much easier to read and understand by programmers unfamiliar with it, and therefore programmers can more easily modify the program.</w:t>
      </w:r>
      <w:r>
        <w:rPr>
          <w:color w:val="000000"/>
          <w:sz w:val="27"/>
          <w:szCs w:val="27"/>
        </w:rPr>
        <w:br/>
      </w:r>
      <w:r>
        <w:rPr>
          <w:color w:val="000000"/>
          <w:sz w:val="27"/>
          <w:szCs w:val="27"/>
        </w:rPr>
        <w:br/>
      </w:r>
      <w:r>
        <w:rPr>
          <w:color w:val="000000"/>
          <w:sz w:val="27"/>
          <w:szCs w:val="27"/>
          <w:shd w:val="clear" w:color="auto" w:fill="FFFFFF"/>
        </w:rPr>
        <w:t>Still another object of the invention is to provide default audit compile profiles which provide for typical auditing environments such as first program test audits, completed program test audits, pilot production audits, and production environment audits. The default audit profiles simplify the process of selecting auditing options to be included in the expanded source program. The invention allows a selected audit profile to be modified for the selected program and used when the conventional source program is expanded with audit statements.</w:t>
      </w:r>
      <w:r>
        <w:rPr>
          <w:color w:val="000000"/>
          <w:sz w:val="27"/>
          <w:szCs w:val="27"/>
        </w:rPr>
        <w:br/>
      </w:r>
      <w:r>
        <w:rPr>
          <w:color w:val="000000"/>
          <w:sz w:val="27"/>
          <w:szCs w:val="27"/>
        </w:rPr>
        <w:br/>
      </w:r>
      <w:r>
        <w:rPr>
          <w:color w:val="000000"/>
          <w:sz w:val="27"/>
          <w:szCs w:val="27"/>
          <w:shd w:val="clear" w:color="auto" w:fill="FFFFFF"/>
        </w:rPr>
        <w:t>Another object of the invention is to allow virtually any executable source program statement to be audited. The invention also allows virtually any file in the source program to be audited, together with desired file operation codes, and the data for all key fields used in the audited file operations. The invention provides ten levels of auditing which may be dynamically changed during program execution. Any executable operation code may be audited together with all fields referenced in each audited statement. Also, the invention provides standard audit operation code audit prefix codes beginning with the characters Z$, and with a suffix code unique to the operation code.</w:t>
      </w:r>
      <w:r>
        <w:rPr>
          <w:color w:val="000000"/>
          <w:sz w:val="27"/>
          <w:szCs w:val="27"/>
        </w:rPr>
        <w:br/>
      </w:r>
      <w:r>
        <w:rPr>
          <w:color w:val="000000"/>
          <w:sz w:val="27"/>
          <w:szCs w:val="27"/>
        </w:rPr>
        <w:br/>
      </w:r>
      <w:r>
        <w:rPr>
          <w:color w:val="000000"/>
          <w:sz w:val="27"/>
          <w:szCs w:val="27"/>
          <w:shd w:val="clear" w:color="auto" w:fill="FFFFFF"/>
        </w:rPr>
        <w:t>A further object of the invention is to allow virtually any field or label used in the source program to be audited when either referenced or modified, together with the data value of each audited field. Also, the invention provides select and omit functions which qualify the auditing of operation codes by field name(s).</w:t>
      </w:r>
      <w:r>
        <w:rPr>
          <w:color w:val="000000"/>
          <w:sz w:val="27"/>
          <w:szCs w:val="27"/>
        </w:rPr>
        <w:br/>
      </w:r>
      <w:r>
        <w:rPr>
          <w:color w:val="000000"/>
          <w:sz w:val="27"/>
          <w:szCs w:val="27"/>
        </w:rPr>
        <w:br/>
      </w:r>
      <w:r>
        <w:rPr>
          <w:color w:val="000000"/>
          <w:sz w:val="27"/>
          <w:szCs w:val="27"/>
          <w:shd w:val="clear" w:color="auto" w:fill="FFFFFF"/>
        </w:rPr>
        <w:t>Another object is to provide program default initial execution profiles, which are provided for typical initial execution environments, such as first program test, completed program test, pilot production, and production environment. The default initial execution profiles simplify the process of auditing the execution of programs by providing frequently selected audit execution options. The invention allows a selected execution profile to be modified for the selected program and used during the execution of the program.</w:t>
      </w:r>
      <w:r>
        <w:rPr>
          <w:color w:val="000000"/>
          <w:sz w:val="27"/>
          <w:szCs w:val="27"/>
        </w:rPr>
        <w:br/>
      </w:r>
      <w:r>
        <w:rPr>
          <w:color w:val="000000"/>
          <w:sz w:val="27"/>
          <w:szCs w:val="27"/>
        </w:rPr>
        <w:br/>
      </w:r>
      <w:r>
        <w:rPr>
          <w:color w:val="000000"/>
          <w:sz w:val="27"/>
          <w:szCs w:val="27"/>
          <w:shd w:val="clear" w:color="auto" w:fill="FFFFFF"/>
        </w:rPr>
        <w:t>It is a further object of the invention to provide for dynamic modification of program auditing during program execution by changing execution auditing options, or turning auditing on or off completely. Audits must have been previously selected for potential audit and included in the expanded source program.</w:t>
      </w:r>
      <w:r>
        <w:rPr>
          <w:color w:val="000000"/>
          <w:sz w:val="27"/>
          <w:szCs w:val="27"/>
        </w:rPr>
        <w:br/>
      </w:r>
      <w:r>
        <w:rPr>
          <w:color w:val="000000"/>
          <w:sz w:val="27"/>
          <w:szCs w:val="27"/>
        </w:rPr>
        <w:br/>
      </w:r>
      <w:r>
        <w:rPr>
          <w:color w:val="000000"/>
          <w:sz w:val="27"/>
          <w:szCs w:val="27"/>
          <w:shd w:val="clear" w:color="auto" w:fill="FFFFFF"/>
        </w:rPr>
        <w:t>An additional object is to optionally output audit data to a disk, and to provide for the retention of the audit data for both test and production environments. The invention also provides an audit database in date and time sequences from all audited programs. This provides for analysis of audited statements across all audited programs by date and time sequence. The analysis may include program, user, date and time range, audit code prefix, file, field, label, and/or any execution audited data value. The invention provides formatted audit reporting of historical audit information for use by internal and external auditors at a level of detail and auditability not possible previously.</w:t>
      </w:r>
      <w:r>
        <w:rPr>
          <w:color w:val="000000"/>
          <w:sz w:val="27"/>
          <w:szCs w:val="27"/>
        </w:rPr>
        <w:br/>
      </w:r>
      <w:r>
        <w:rPr>
          <w:color w:val="000000"/>
          <w:sz w:val="27"/>
          <w:szCs w:val="27"/>
        </w:rPr>
        <w:br/>
      </w:r>
      <w:r>
        <w:rPr>
          <w:color w:val="000000"/>
          <w:sz w:val="27"/>
          <w:szCs w:val="27"/>
          <w:shd w:val="clear" w:color="auto" w:fill="FFFFFF"/>
        </w:rPr>
        <w:t>Another object of this invention is to reduce the cost of developing and maintaining source programs by significantly reducing the skills and training needed by programmers, and to reduce much of the risk involved in implementing and maintaining programs. The invention also reduces the number of programmers required to develop and maintain programs.</w:t>
      </w:r>
      <w:r>
        <w:rPr>
          <w:color w:val="000000"/>
          <w:sz w:val="27"/>
          <w:szCs w:val="27"/>
        </w:rPr>
        <w:br/>
      </w:r>
      <w:r>
        <w:rPr>
          <w:color w:val="000000"/>
          <w:sz w:val="27"/>
          <w:szCs w:val="27"/>
        </w:rPr>
        <w:br/>
      </w:r>
      <w:r>
        <w:rPr>
          <w:color w:val="000000"/>
          <w:sz w:val="27"/>
          <w:szCs w:val="27"/>
          <w:shd w:val="clear" w:color="auto" w:fill="FFFFFF"/>
        </w:rPr>
        <w:t>Additionally, it is an object of the invention to provide the real-time detailed audit information needed for advanced event detection and event action software functions. This object may be advantageous in a large variety of computer operation settings and is particularly useful with multiple programmers and users that are utilizing the same programming language on the same compiler on a remote computer.</w:t>
      </w:r>
      <w:r>
        <w:rPr>
          <w:color w:val="000000"/>
          <w:sz w:val="27"/>
          <w:szCs w:val="27"/>
        </w:rPr>
        <w:br/>
      </w:r>
      <w:r>
        <w:rPr>
          <w:color w:val="000000"/>
          <w:sz w:val="27"/>
          <w:szCs w:val="27"/>
        </w:rPr>
        <w:br/>
      </w:r>
      <w:r>
        <w:rPr>
          <w:color w:val="000000"/>
          <w:sz w:val="27"/>
          <w:szCs w:val="27"/>
          <w:shd w:val="clear" w:color="auto" w:fill="FFFFFF"/>
        </w:rPr>
        <w:t>It is an object of the invention to provide improved elements and arrangements thereof in real-time program audit software for the purposes described which is inexpensive, dependable and fully effective in accomplishing its intended purposes.</w:t>
      </w:r>
      <w:r>
        <w:rPr>
          <w:color w:val="000000"/>
          <w:sz w:val="27"/>
          <w:szCs w:val="27"/>
        </w:rPr>
        <w:br/>
      </w:r>
      <w:r>
        <w:rPr>
          <w:color w:val="000000"/>
          <w:sz w:val="27"/>
          <w:szCs w:val="27"/>
        </w:rPr>
        <w:br/>
      </w:r>
      <w:r>
        <w:rPr>
          <w:color w:val="000000"/>
          <w:sz w:val="27"/>
          <w:szCs w:val="27"/>
          <w:shd w:val="clear" w:color="auto" w:fill="FFFFFF"/>
        </w:rPr>
        <w:t>These and other objects of the present invention will become readily apparent upon further review of the following specification and drawings.</w:t>
      </w:r>
    </w:p>
    <w:p w14:paraId="45807FDB" w14:textId="77777777" w:rsidR="00426D24" w:rsidRDefault="00426D24" w:rsidP="00D0411C"/>
    <w:p w14:paraId="5CF6CD24" w14:textId="68A6C3A1" w:rsidR="00312DDC" w:rsidRPr="00312DDC" w:rsidRDefault="00312DDC" w:rsidP="00312DDC">
      <w:pPr>
        <w:pStyle w:val="Heading2"/>
      </w:pPr>
      <w:bookmarkStart w:id="42594" w:name="_Toc48483655"/>
      <w:bookmarkStart w:id="42595" w:name="_Toc48646478"/>
      <w:bookmarkStart w:id="42596" w:name="_Toc48737563"/>
      <w:bookmarkStart w:id="42597" w:name="_Toc48825189"/>
      <w:bookmarkStart w:id="42598" w:name="_Toc48825687"/>
      <w:bookmarkStart w:id="42599" w:name="_Toc48835623"/>
      <w:bookmarkStart w:id="42600" w:name="_Toc48835946"/>
      <w:bookmarkStart w:id="42601" w:name="_Toc48902431"/>
      <w:bookmarkStart w:id="42602" w:name="_Toc48925768"/>
      <w:bookmarkStart w:id="42603" w:name="_Toc48926043"/>
      <w:bookmarkStart w:id="42604" w:name="_Toc48997859"/>
      <w:bookmarkStart w:id="42605" w:name="_Toc49004217"/>
      <w:bookmarkStart w:id="42606" w:name="_Toc49075527"/>
      <w:bookmarkStart w:id="42607" w:name="_Toc49082672"/>
      <w:bookmarkStart w:id="42608" w:name="_Toc49082970"/>
      <w:bookmarkStart w:id="42609" w:name="_Toc49083372"/>
      <w:bookmarkStart w:id="42610" w:name="_Toc49083604"/>
      <w:bookmarkStart w:id="42611" w:name="_Toc49088461"/>
      <w:bookmarkStart w:id="42612" w:name="_Toc49088695"/>
      <w:bookmarkStart w:id="42613" w:name="_Toc49090372"/>
      <w:bookmarkStart w:id="42614" w:name="_Toc50102746"/>
      <w:bookmarkStart w:id="42615" w:name="_Toc50369562"/>
      <w:bookmarkStart w:id="42616" w:name="_Toc50369890"/>
      <w:bookmarkStart w:id="42617" w:name="_Toc53753166"/>
      <w:bookmarkStart w:id="42618" w:name="_Toc53753463"/>
      <w:bookmarkStart w:id="42619" w:name="_Toc53756790"/>
      <w:bookmarkStart w:id="42620" w:name="_Toc53757543"/>
      <w:bookmarkStart w:id="42621" w:name="_Toc54010381"/>
      <w:bookmarkStart w:id="42622" w:name="_Toc54532291"/>
      <w:bookmarkStart w:id="42623" w:name="_Toc54532542"/>
      <w:bookmarkStart w:id="42624" w:name="_Toc54532792"/>
      <w:bookmarkStart w:id="42625" w:name="_Toc54536446"/>
      <w:bookmarkStart w:id="42626" w:name="_Toc54623263"/>
      <w:bookmarkStart w:id="42627" w:name="_Toc54699489"/>
      <w:bookmarkStart w:id="42628" w:name="_Toc54699923"/>
      <w:bookmarkStart w:id="42629" w:name="_Toc55038377"/>
      <w:bookmarkStart w:id="42630" w:name="_Toc55225093"/>
      <w:bookmarkStart w:id="42631" w:name="_Toc57299289"/>
      <w:bookmarkStart w:id="42632" w:name="_Toc57458384"/>
      <w:bookmarkStart w:id="42633" w:name="_Toc57458642"/>
      <w:bookmarkStart w:id="42634" w:name="_Toc57458958"/>
      <w:bookmarkStart w:id="42635" w:name="_Toc57459217"/>
      <w:bookmarkStart w:id="42636" w:name="_Toc62052874"/>
      <w:bookmarkStart w:id="42637" w:name="_Toc66712442"/>
      <w:bookmarkStart w:id="42638" w:name="_Toc66713430"/>
      <w:bookmarkStart w:id="42639" w:name="_Toc66713914"/>
      <w:bookmarkStart w:id="42640" w:name="_Toc66883292"/>
      <w:bookmarkStart w:id="42641" w:name="_Toc66883594"/>
      <w:bookmarkStart w:id="42642" w:name="_Toc66883933"/>
      <w:bookmarkStart w:id="42643" w:name="_Toc66884413"/>
      <w:bookmarkStart w:id="42644" w:name="_Toc66885361"/>
      <w:bookmarkStart w:id="42645" w:name="_Toc66962727"/>
      <w:bookmarkStart w:id="42646" w:name="_Toc66963031"/>
      <w:bookmarkStart w:id="42647" w:name="_Toc88228792"/>
      <w:bookmarkStart w:id="42648" w:name="_Toc88233160"/>
      <w:bookmarkStart w:id="42649" w:name="_Toc88234653"/>
      <w:bookmarkStart w:id="42650" w:name="_Toc88237314"/>
      <w:bookmarkStart w:id="42651" w:name="_Toc88238006"/>
      <w:bookmarkStart w:id="42652" w:name="_Toc88238992"/>
      <w:bookmarkStart w:id="42653" w:name="_Toc88239642"/>
      <w:bookmarkStart w:id="42654" w:name="_Toc88241409"/>
      <w:bookmarkStart w:id="42655" w:name="_Toc88243349"/>
      <w:bookmarkStart w:id="42656" w:name="_Toc88244062"/>
      <w:bookmarkStart w:id="42657" w:name="_Toc88740850"/>
      <w:bookmarkStart w:id="42658" w:name="_Toc89343175"/>
      <w:bookmarkStart w:id="42659" w:name="_Toc89343644"/>
      <w:bookmarkStart w:id="42660" w:name="_Toc89343912"/>
      <w:bookmarkStart w:id="42661" w:name="_Toc89349699"/>
      <w:bookmarkStart w:id="42662" w:name="_Toc89440916"/>
      <w:bookmarkStart w:id="42663" w:name="_Toc89441284"/>
      <w:bookmarkStart w:id="42664" w:name="_Toc89681008"/>
      <w:bookmarkStart w:id="42665" w:name="_Toc89950444"/>
      <w:bookmarkStart w:id="42666" w:name="_Toc90134389"/>
      <w:bookmarkStart w:id="42667" w:name="_Toc90134886"/>
      <w:bookmarkStart w:id="42668" w:name="_Toc90135158"/>
      <w:bookmarkStart w:id="42669" w:name="_Toc90135878"/>
      <w:bookmarkStart w:id="42670" w:name="_Toc90137689"/>
      <w:bookmarkStart w:id="42671" w:name="_Toc90138013"/>
      <w:bookmarkStart w:id="42672" w:name="_Toc90138284"/>
      <w:bookmarkStart w:id="42673" w:name="_Toc90138555"/>
      <w:bookmarkStart w:id="42674" w:name="_Toc90305555"/>
      <w:bookmarkStart w:id="42675" w:name="_Toc98417943"/>
      <w:r w:rsidRPr="00312DDC">
        <w:t>RTPA works similar to the IBM SQL pre-compiler</w:t>
      </w:r>
      <w:bookmarkEnd w:id="42594"/>
      <w:bookmarkEnd w:id="42595"/>
      <w:bookmarkEnd w:id="42596"/>
      <w:bookmarkEnd w:id="42597"/>
      <w:bookmarkEnd w:id="42598"/>
      <w:bookmarkEnd w:id="42599"/>
      <w:bookmarkEnd w:id="42600"/>
      <w:bookmarkEnd w:id="42601"/>
      <w:bookmarkEnd w:id="42602"/>
      <w:bookmarkEnd w:id="42603"/>
      <w:bookmarkEnd w:id="42604"/>
      <w:bookmarkEnd w:id="42605"/>
      <w:bookmarkEnd w:id="42606"/>
      <w:bookmarkEnd w:id="42607"/>
      <w:bookmarkEnd w:id="42608"/>
      <w:bookmarkEnd w:id="42609"/>
      <w:bookmarkEnd w:id="42610"/>
      <w:bookmarkEnd w:id="42611"/>
      <w:bookmarkEnd w:id="42612"/>
      <w:bookmarkEnd w:id="42613"/>
      <w:bookmarkEnd w:id="42614"/>
      <w:bookmarkEnd w:id="42615"/>
      <w:bookmarkEnd w:id="42616"/>
      <w:bookmarkEnd w:id="42617"/>
      <w:bookmarkEnd w:id="42618"/>
      <w:bookmarkEnd w:id="42619"/>
      <w:bookmarkEnd w:id="42620"/>
      <w:bookmarkEnd w:id="42621"/>
      <w:bookmarkEnd w:id="42622"/>
      <w:bookmarkEnd w:id="42623"/>
      <w:bookmarkEnd w:id="42624"/>
      <w:bookmarkEnd w:id="42625"/>
      <w:bookmarkEnd w:id="42626"/>
      <w:bookmarkEnd w:id="42627"/>
      <w:bookmarkEnd w:id="42628"/>
      <w:bookmarkEnd w:id="42629"/>
      <w:bookmarkEnd w:id="42630"/>
      <w:bookmarkEnd w:id="42631"/>
      <w:bookmarkEnd w:id="42632"/>
      <w:bookmarkEnd w:id="42633"/>
      <w:bookmarkEnd w:id="42634"/>
      <w:bookmarkEnd w:id="42635"/>
      <w:bookmarkEnd w:id="42636"/>
      <w:bookmarkEnd w:id="42637"/>
      <w:bookmarkEnd w:id="42638"/>
      <w:bookmarkEnd w:id="42639"/>
      <w:bookmarkEnd w:id="42640"/>
      <w:bookmarkEnd w:id="42641"/>
      <w:bookmarkEnd w:id="42642"/>
      <w:bookmarkEnd w:id="42643"/>
      <w:bookmarkEnd w:id="42644"/>
      <w:bookmarkEnd w:id="42645"/>
      <w:bookmarkEnd w:id="42646"/>
      <w:bookmarkEnd w:id="42647"/>
      <w:bookmarkEnd w:id="42648"/>
      <w:bookmarkEnd w:id="42649"/>
      <w:bookmarkEnd w:id="42650"/>
      <w:bookmarkEnd w:id="42651"/>
      <w:bookmarkEnd w:id="42652"/>
      <w:bookmarkEnd w:id="42653"/>
      <w:bookmarkEnd w:id="42654"/>
      <w:bookmarkEnd w:id="42655"/>
      <w:bookmarkEnd w:id="42656"/>
      <w:bookmarkEnd w:id="42657"/>
      <w:bookmarkEnd w:id="42658"/>
      <w:bookmarkEnd w:id="42659"/>
      <w:bookmarkEnd w:id="42660"/>
      <w:bookmarkEnd w:id="42661"/>
      <w:bookmarkEnd w:id="42662"/>
      <w:bookmarkEnd w:id="42663"/>
      <w:bookmarkEnd w:id="42664"/>
      <w:bookmarkEnd w:id="42665"/>
      <w:bookmarkEnd w:id="42666"/>
      <w:bookmarkEnd w:id="42667"/>
      <w:bookmarkEnd w:id="42668"/>
      <w:bookmarkEnd w:id="42669"/>
      <w:bookmarkEnd w:id="42670"/>
      <w:bookmarkEnd w:id="42671"/>
      <w:bookmarkEnd w:id="42672"/>
      <w:bookmarkEnd w:id="42673"/>
      <w:bookmarkEnd w:id="42674"/>
      <w:bookmarkEnd w:id="42675"/>
    </w:p>
    <w:p w14:paraId="72547561" w14:textId="21C1A86D" w:rsidR="00426D24" w:rsidRPr="00312DDC" w:rsidRDefault="00426D24" w:rsidP="00426D24">
      <w:pPr>
        <w:rPr>
          <w:rFonts w:ascii="Times New Roman" w:hAnsi="Times New Roman"/>
          <w:b/>
          <w:sz w:val="28"/>
          <w:szCs w:val="28"/>
        </w:rPr>
      </w:pPr>
      <w:r w:rsidRPr="00312DDC">
        <w:rPr>
          <w:rFonts w:ascii="Times New Roman" w:hAnsi="Times New Roman"/>
          <w:b/>
          <w:sz w:val="28"/>
          <w:szCs w:val="28"/>
        </w:rPr>
        <w:t>The Real-Time Program Audit (RTPA) for IBM i  works in a similar way as the IBM i RPGLE, COBOL, and CL compilers, which process source programs and create executable object programs output of the IBM compilers.</w:t>
      </w:r>
    </w:p>
    <w:p w14:paraId="00521615" w14:textId="77777777" w:rsidR="00426D24" w:rsidRPr="00312DDC" w:rsidRDefault="00426D24" w:rsidP="00426D24">
      <w:pPr>
        <w:rPr>
          <w:rFonts w:ascii="Times New Roman" w:hAnsi="Times New Roman"/>
          <w:b/>
          <w:sz w:val="28"/>
          <w:szCs w:val="28"/>
        </w:rPr>
      </w:pPr>
    </w:p>
    <w:p w14:paraId="0B805727" w14:textId="18028FB1" w:rsidR="004A3D48" w:rsidRPr="00312DDC" w:rsidRDefault="00426D24" w:rsidP="00426D24">
      <w:pPr>
        <w:rPr>
          <w:rFonts w:ascii="Times New Roman" w:hAnsi="Times New Roman"/>
          <w:b/>
          <w:sz w:val="28"/>
          <w:szCs w:val="28"/>
        </w:rPr>
      </w:pPr>
      <w:r w:rsidRPr="00312DDC">
        <w:rPr>
          <w:rFonts w:ascii="Times New Roman" w:hAnsi="Times New Roman"/>
          <w:b/>
          <w:sz w:val="28"/>
          <w:szCs w:val="28"/>
        </w:rPr>
        <w:t>However, RTPA processes the source programs in s similar way as the IBM i  SQL pre-compiler processes SQL source statements in an RPGLE or COBOL source program and instead of creating SQL executable statements, RTPA instead creates RPGLE or COBOL source statement</w:t>
      </w:r>
      <w:r w:rsidR="00312DDC">
        <w:rPr>
          <w:rFonts w:ascii="Times New Roman" w:hAnsi="Times New Roman"/>
          <w:b/>
          <w:sz w:val="28"/>
          <w:szCs w:val="28"/>
        </w:rPr>
        <w:t xml:space="preserve"> (ZZ audit statements) </w:t>
      </w:r>
      <w:r w:rsidRPr="00312DDC">
        <w:rPr>
          <w:rFonts w:ascii="Times New Roman" w:hAnsi="Times New Roman"/>
          <w:b/>
          <w:sz w:val="28"/>
          <w:szCs w:val="28"/>
        </w:rPr>
        <w:t xml:space="preserve"> that enable the RPGLE or COBOL executing statements to audit their execution in real-time </w:t>
      </w:r>
      <w:r w:rsidR="004A3D48" w:rsidRPr="00312DDC">
        <w:rPr>
          <w:rFonts w:ascii="Times New Roman" w:hAnsi="Times New Roman"/>
          <w:b/>
          <w:sz w:val="28"/>
          <w:szCs w:val="28"/>
        </w:rPr>
        <w:t xml:space="preserve">in an RTPA audit file (ZZAUDITP or ZZAUDITD). </w:t>
      </w:r>
    </w:p>
    <w:p w14:paraId="612A6921" w14:textId="77777777" w:rsidR="004A3D48" w:rsidRPr="00312DDC" w:rsidRDefault="004A3D48" w:rsidP="00426D24">
      <w:pPr>
        <w:rPr>
          <w:rFonts w:ascii="Times New Roman" w:hAnsi="Times New Roman"/>
          <w:b/>
          <w:sz w:val="28"/>
          <w:szCs w:val="28"/>
        </w:rPr>
      </w:pPr>
    </w:p>
    <w:p w14:paraId="6825D6A7" w14:textId="7A7DAC1F" w:rsidR="00426D24" w:rsidRPr="00312DDC" w:rsidRDefault="004A3D48" w:rsidP="00426D24">
      <w:pPr>
        <w:rPr>
          <w:rFonts w:ascii="Times New Roman" w:hAnsi="Times New Roman"/>
          <w:b/>
          <w:sz w:val="28"/>
          <w:szCs w:val="28"/>
        </w:rPr>
      </w:pPr>
      <w:r w:rsidRPr="00312DDC">
        <w:rPr>
          <w:rFonts w:ascii="Times New Roman" w:hAnsi="Times New Roman"/>
          <w:b/>
          <w:sz w:val="28"/>
          <w:szCs w:val="28"/>
        </w:rPr>
        <w:t>The RTPA real-time audit file, ZZAUDITP or ZZAUDITD) is produces as the pexpanded object program executes, similar to how the IBM Job file (QHST) is created when an IBM i Job is initiated or ends.</w:t>
      </w:r>
    </w:p>
    <w:p w14:paraId="424126EF" w14:textId="77777777" w:rsidR="004A3D48" w:rsidRPr="00312DDC" w:rsidRDefault="004A3D48" w:rsidP="00426D24">
      <w:pPr>
        <w:rPr>
          <w:rFonts w:ascii="Times New Roman" w:hAnsi="Times New Roman"/>
          <w:b/>
          <w:sz w:val="28"/>
          <w:szCs w:val="28"/>
        </w:rPr>
      </w:pPr>
    </w:p>
    <w:p w14:paraId="587F7A76" w14:textId="44508344" w:rsidR="004A3D48" w:rsidRPr="00312DDC" w:rsidRDefault="004A3D48" w:rsidP="00426D24">
      <w:pPr>
        <w:rPr>
          <w:rStyle w:val="Hyperlink"/>
          <w:rFonts w:ascii="Times New Roman" w:hAnsi="Times New Roman"/>
          <w:sz w:val="28"/>
          <w:szCs w:val="28"/>
          <w:u w:val="none"/>
        </w:rPr>
      </w:pPr>
      <w:r w:rsidRPr="00312DDC">
        <w:rPr>
          <w:rFonts w:ascii="Times New Roman" w:hAnsi="Times New Roman"/>
          <w:b/>
          <w:sz w:val="28"/>
          <w:szCs w:val="28"/>
        </w:rPr>
        <w:t>The RTPA expansion of the input IBM source program is created in a COPY of the input source program in liberry ZZAUDITE (RTPA expanded library) where both the RTPA expanded source program with ZZ auditing ststements and the resulting RTPA expanded object program are created after the exoanded source program is created.</w:t>
      </w:r>
    </w:p>
    <w:p w14:paraId="6DB5CBB3" w14:textId="77777777" w:rsidR="00426D24" w:rsidRPr="00312DDC" w:rsidRDefault="00426D24" w:rsidP="00D0411C">
      <w:pPr>
        <w:rPr>
          <w:rFonts w:ascii="Times New Roman" w:hAnsi="Times New Roman"/>
          <w:sz w:val="28"/>
          <w:szCs w:val="28"/>
        </w:rPr>
      </w:pPr>
    </w:p>
    <w:p w14:paraId="5FC8A344" w14:textId="1AC23241" w:rsidR="004A3D48" w:rsidRDefault="004A3D48" w:rsidP="00D0411C">
      <w:pPr>
        <w:rPr>
          <w:rFonts w:ascii="Times New Roman" w:hAnsi="Times New Roman"/>
          <w:b/>
          <w:sz w:val="28"/>
          <w:szCs w:val="28"/>
        </w:rPr>
      </w:pPr>
      <w:r w:rsidRPr="00312DDC">
        <w:rPr>
          <w:rFonts w:ascii="Times New Roman" w:hAnsi="Times New Roman"/>
          <w:b/>
          <w:sz w:val="28"/>
          <w:szCs w:val="28"/>
        </w:rPr>
        <w:t>Then simply think how IBM imolenemted the SQL pre-compiler to expand the capability of RPG and COBOL source programs with SQL capability, and that is how RTPA implements the RTPA real-time auditing (MUCH smarter RPG and COBOL and CL programs with real-time auditing capability</w:t>
      </w:r>
      <w:r w:rsidR="001373CC" w:rsidRPr="00312DDC">
        <w:rPr>
          <w:rFonts w:ascii="Times New Roman" w:hAnsi="Times New Roman"/>
          <w:b/>
          <w:sz w:val="28"/>
          <w:szCs w:val="28"/>
        </w:rPr>
        <w:t>, without changing the input source program</w:t>
      </w:r>
      <w:r w:rsidRPr="00312DDC">
        <w:rPr>
          <w:rFonts w:ascii="Times New Roman" w:hAnsi="Times New Roman"/>
          <w:b/>
          <w:sz w:val="28"/>
          <w:szCs w:val="28"/>
        </w:rPr>
        <w:t>.</w:t>
      </w:r>
    </w:p>
    <w:p w14:paraId="45D3CBDD" w14:textId="2AE66623" w:rsidR="00312DDC" w:rsidRPr="00312DDC" w:rsidRDefault="00312DDC" w:rsidP="00312DDC">
      <w:pPr>
        <w:pStyle w:val="Heading2"/>
      </w:pPr>
      <w:bookmarkStart w:id="42676" w:name="_Toc48483656"/>
      <w:bookmarkStart w:id="42677" w:name="_Toc48646479"/>
      <w:bookmarkStart w:id="42678" w:name="_Toc48737564"/>
      <w:bookmarkStart w:id="42679" w:name="_Toc48825190"/>
      <w:bookmarkStart w:id="42680" w:name="_Toc48825688"/>
      <w:bookmarkStart w:id="42681" w:name="_Toc48835624"/>
      <w:bookmarkStart w:id="42682" w:name="_Toc48835947"/>
      <w:bookmarkStart w:id="42683" w:name="_Toc48902432"/>
      <w:bookmarkStart w:id="42684" w:name="_Toc48925769"/>
      <w:bookmarkStart w:id="42685" w:name="_Toc48926044"/>
      <w:bookmarkStart w:id="42686" w:name="_Toc48997860"/>
      <w:bookmarkStart w:id="42687" w:name="_Toc49004218"/>
      <w:bookmarkStart w:id="42688" w:name="_Toc49075528"/>
      <w:bookmarkStart w:id="42689" w:name="_Toc49082673"/>
      <w:bookmarkStart w:id="42690" w:name="_Toc49082971"/>
      <w:bookmarkStart w:id="42691" w:name="_Toc49083373"/>
      <w:bookmarkStart w:id="42692" w:name="_Toc49083605"/>
      <w:bookmarkStart w:id="42693" w:name="_Toc49088462"/>
      <w:bookmarkStart w:id="42694" w:name="_Toc49088696"/>
      <w:bookmarkStart w:id="42695" w:name="_Toc49090373"/>
      <w:bookmarkStart w:id="42696" w:name="_Toc50102747"/>
      <w:bookmarkStart w:id="42697" w:name="_Toc50369563"/>
      <w:bookmarkStart w:id="42698" w:name="_Toc50369891"/>
      <w:bookmarkStart w:id="42699" w:name="_Toc53753167"/>
      <w:bookmarkStart w:id="42700" w:name="_Toc53753464"/>
      <w:bookmarkStart w:id="42701" w:name="_Toc53756791"/>
      <w:bookmarkStart w:id="42702" w:name="_Toc53757544"/>
      <w:bookmarkStart w:id="42703" w:name="_Toc54010382"/>
      <w:bookmarkStart w:id="42704" w:name="_Toc54532292"/>
      <w:bookmarkStart w:id="42705" w:name="_Toc54532543"/>
      <w:bookmarkStart w:id="42706" w:name="_Toc54532793"/>
      <w:bookmarkStart w:id="42707" w:name="_Toc54536447"/>
      <w:bookmarkStart w:id="42708" w:name="_Toc54623264"/>
      <w:bookmarkStart w:id="42709" w:name="_Toc54699490"/>
      <w:bookmarkStart w:id="42710" w:name="_Toc54699924"/>
      <w:bookmarkStart w:id="42711" w:name="_Toc55038378"/>
      <w:bookmarkStart w:id="42712" w:name="_Toc55225094"/>
      <w:bookmarkStart w:id="42713" w:name="_Toc57299290"/>
      <w:bookmarkStart w:id="42714" w:name="_Toc57458385"/>
      <w:bookmarkStart w:id="42715" w:name="_Toc57458643"/>
      <w:bookmarkStart w:id="42716" w:name="_Toc57458959"/>
      <w:bookmarkStart w:id="42717" w:name="_Toc57459218"/>
      <w:bookmarkStart w:id="42718" w:name="_Toc62052875"/>
      <w:bookmarkStart w:id="42719" w:name="_Toc66712443"/>
      <w:bookmarkStart w:id="42720" w:name="_Toc66713431"/>
      <w:bookmarkStart w:id="42721" w:name="_Toc66713915"/>
      <w:bookmarkStart w:id="42722" w:name="_Toc66883293"/>
      <w:bookmarkStart w:id="42723" w:name="_Toc66883595"/>
      <w:bookmarkStart w:id="42724" w:name="_Toc66883934"/>
      <w:bookmarkStart w:id="42725" w:name="_Toc66884414"/>
      <w:bookmarkStart w:id="42726" w:name="_Toc66885362"/>
      <w:bookmarkStart w:id="42727" w:name="_Toc66962728"/>
      <w:bookmarkStart w:id="42728" w:name="_Toc66963032"/>
      <w:bookmarkStart w:id="42729" w:name="_Toc88228793"/>
      <w:bookmarkStart w:id="42730" w:name="_Toc88233161"/>
      <w:bookmarkStart w:id="42731" w:name="_Toc88234654"/>
      <w:bookmarkStart w:id="42732" w:name="_Toc88237315"/>
      <w:bookmarkStart w:id="42733" w:name="_Toc88238007"/>
      <w:bookmarkStart w:id="42734" w:name="_Toc88238993"/>
      <w:bookmarkStart w:id="42735" w:name="_Toc88239643"/>
      <w:bookmarkStart w:id="42736" w:name="_Toc88241410"/>
      <w:bookmarkStart w:id="42737" w:name="_Toc88243350"/>
      <w:bookmarkStart w:id="42738" w:name="_Toc88244063"/>
      <w:bookmarkStart w:id="42739" w:name="_Toc88740851"/>
      <w:bookmarkStart w:id="42740" w:name="_Toc89343176"/>
      <w:bookmarkStart w:id="42741" w:name="_Toc89343645"/>
      <w:bookmarkStart w:id="42742" w:name="_Toc89343913"/>
      <w:bookmarkStart w:id="42743" w:name="_Toc89349700"/>
      <w:bookmarkStart w:id="42744" w:name="_Toc89440917"/>
      <w:bookmarkStart w:id="42745" w:name="_Toc89441285"/>
      <w:bookmarkStart w:id="42746" w:name="_Toc89681009"/>
      <w:bookmarkStart w:id="42747" w:name="_Toc89950445"/>
      <w:bookmarkStart w:id="42748" w:name="_Toc90134390"/>
      <w:bookmarkStart w:id="42749" w:name="_Toc90134887"/>
      <w:bookmarkStart w:id="42750" w:name="_Toc90135159"/>
      <w:bookmarkStart w:id="42751" w:name="_Toc90135879"/>
      <w:bookmarkStart w:id="42752" w:name="_Toc90137690"/>
      <w:bookmarkStart w:id="42753" w:name="_Toc90138014"/>
      <w:bookmarkStart w:id="42754" w:name="_Toc90138285"/>
      <w:bookmarkStart w:id="42755" w:name="_Toc90138556"/>
      <w:bookmarkStart w:id="42756" w:name="_Toc90305556"/>
      <w:bookmarkStart w:id="42757" w:name="_Toc98417944"/>
      <w:r w:rsidRPr="00312DDC">
        <w:t>IBM could easily implement  real-time auditing in its language compilers</w:t>
      </w:r>
      <w:bookmarkEnd w:id="42676"/>
      <w:bookmarkEnd w:id="42677"/>
      <w:bookmarkEnd w:id="42678"/>
      <w:bookmarkEnd w:id="42679"/>
      <w:bookmarkEnd w:id="42680"/>
      <w:bookmarkEnd w:id="42681"/>
      <w:bookmarkEnd w:id="42682"/>
      <w:bookmarkEnd w:id="42683"/>
      <w:bookmarkEnd w:id="42684"/>
      <w:bookmarkEnd w:id="42685"/>
      <w:bookmarkEnd w:id="42686"/>
      <w:bookmarkEnd w:id="42687"/>
      <w:bookmarkEnd w:id="42688"/>
      <w:bookmarkEnd w:id="42689"/>
      <w:bookmarkEnd w:id="42690"/>
      <w:bookmarkEnd w:id="42691"/>
      <w:bookmarkEnd w:id="42692"/>
      <w:bookmarkEnd w:id="42693"/>
      <w:bookmarkEnd w:id="42694"/>
      <w:bookmarkEnd w:id="42695"/>
      <w:bookmarkEnd w:id="42696"/>
      <w:bookmarkEnd w:id="42697"/>
      <w:bookmarkEnd w:id="42698"/>
      <w:bookmarkEnd w:id="42699"/>
      <w:bookmarkEnd w:id="42700"/>
      <w:bookmarkEnd w:id="42701"/>
      <w:bookmarkEnd w:id="42702"/>
      <w:bookmarkEnd w:id="42703"/>
      <w:bookmarkEnd w:id="42704"/>
      <w:bookmarkEnd w:id="42705"/>
      <w:bookmarkEnd w:id="42706"/>
      <w:bookmarkEnd w:id="42707"/>
      <w:bookmarkEnd w:id="42708"/>
      <w:bookmarkEnd w:id="42709"/>
      <w:bookmarkEnd w:id="42710"/>
      <w:bookmarkEnd w:id="42711"/>
      <w:bookmarkEnd w:id="42712"/>
      <w:bookmarkEnd w:id="42713"/>
      <w:bookmarkEnd w:id="42714"/>
      <w:bookmarkEnd w:id="42715"/>
      <w:bookmarkEnd w:id="42716"/>
      <w:bookmarkEnd w:id="42717"/>
      <w:bookmarkEnd w:id="42718"/>
      <w:bookmarkEnd w:id="42719"/>
      <w:bookmarkEnd w:id="42720"/>
      <w:bookmarkEnd w:id="42721"/>
      <w:bookmarkEnd w:id="42722"/>
      <w:bookmarkEnd w:id="42723"/>
      <w:bookmarkEnd w:id="42724"/>
      <w:bookmarkEnd w:id="42725"/>
      <w:bookmarkEnd w:id="42726"/>
      <w:bookmarkEnd w:id="42727"/>
      <w:bookmarkEnd w:id="42728"/>
      <w:bookmarkEnd w:id="42729"/>
      <w:bookmarkEnd w:id="42730"/>
      <w:bookmarkEnd w:id="42731"/>
      <w:bookmarkEnd w:id="42732"/>
      <w:bookmarkEnd w:id="42733"/>
      <w:bookmarkEnd w:id="42734"/>
      <w:bookmarkEnd w:id="42735"/>
      <w:bookmarkEnd w:id="42736"/>
      <w:bookmarkEnd w:id="42737"/>
      <w:bookmarkEnd w:id="42738"/>
      <w:bookmarkEnd w:id="42739"/>
      <w:bookmarkEnd w:id="42740"/>
      <w:bookmarkEnd w:id="42741"/>
      <w:bookmarkEnd w:id="42742"/>
      <w:bookmarkEnd w:id="42743"/>
      <w:bookmarkEnd w:id="42744"/>
      <w:bookmarkEnd w:id="42745"/>
      <w:bookmarkEnd w:id="42746"/>
      <w:bookmarkEnd w:id="42747"/>
      <w:bookmarkEnd w:id="42748"/>
      <w:bookmarkEnd w:id="42749"/>
      <w:bookmarkEnd w:id="42750"/>
      <w:bookmarkEnd w:id="42751"/>
      <w:bookmarkEnd w:id="42752"/>
      <w:bookmarkEnd w:id="42753"/>
      <w:bookmarkEnd w:id="42754"/>
      <w:bookmarkEnd w:id="42755"/>
      <w:bookmarkEnd w:id="42756"/>
      <w:bookmarkEnd w:id="42757"/>
    </w:p>
    <w:p w14:paraId="354F4175" w14:textId="02F08042" w:rsidR="00312DDC" w:rsidRDefault="00312DDC" w:rsidP="00D0411C">
      <w:pPr>
        <w:rPr>
          <w:rFonts w:ascii="Times New Roman" w:hAnsi="Times New Roman"/>
          <w:b/>
          <w:color w:val="C00000"/>
          <w:sz w:val="28"/>
          <w:szCs w:val="28"/>
        </w:rPr>
      </w:pPr>
      <w:r w:rsidRPr="00312DDC">
        <w:rPr>
          <w:rFonts w:ascii="Times New Roman" w:hAnsi="Times New Roman"/>
          <w:b/>
          <w:color w:val="C00000"/>
          <w:sz w:val="28"/>
          <w:szCs w:val="28"/>
        </w:rPr>
        <w:t>IBM could easily implement RTPA real-time auditing in its RPGLE, COBOL, CL and other language compilers and multiply programmer productivity, value, AND instant understanding by 3, 5, 10, 100 TIMES.</w:t>
      </w:r>
      <w:r>
        <w:rPr>
          <w:rFonts w:ascii="Times New Roman" w:hAnsi="Times New Roman"/>
          <w:b/>
          <w:color w:val="C00000"/>
          <w:sz w:val="28"/>
          <w:szCs w:val="28"/>
        </w:rPr>
        <w:t xml:space="preserve"> (just by copying RTPA)</w:t>
      </w:r>
    </w:p>
    <w:p w14:paraId="7F5786C9" w14:textId="77777777" w:rsidR="008C2F68" w:rsidRDefault="008C2F68" w:rsidP="00D0411C">
      <w:pPr>
        <w:rPr>
          <w:rFonts w:ascii="Times New Roman" w:hAnsi="Times New Roman"/>
          <w:b/>
          <w:color w:val="C00000"/>
          <w:sz w:val="28"/>
          <w:szCs w:val="28"/>
        </w:rPr>
      </w:pPr>
    </w:p>
    <w:p w14:paraId="08319993" w14:textId="2998BFD8" w:rsidR="00FC55BE" w:rsidRDefault="008C2F68" w:rsidP="00D0411C">
      <w:pPr>
        <w:rPr>
          <w:rFonts w:ascii="Times New Roman" w:hAnsi="Times New Roman"/>
          <w:b/>
          <w:color w:val="C00000"/>
          <w:sz w:val="28"/>
          <w:szCs w:val="28"/>
        </w:rPr>
      </w:pPr>
      <w:r>
        <w:rPr>
          <w:rFonts w:ascii="Times New Roman" w:hAnsi="Times New Roman"/>
          <w:b/>
          <w:color w:val="C00000"/>
          <w:sz w:val="28"/>
          <w:szCs w:val="28"/>
        </w:rPr>
        <w:t>IBM compilers with real-time auditing capability, like RTPA, would save many Billions of dollars annually of wasted programmer time and effort and cost and greatly strengthen their IBM I customer base and IBM and the IBM i.</w:t>
      </w:r>
    </w:p>
    <w:p w14:paraId="53091401" w14:textId="4E300DDD" w:rsidR="00FC55BE" w:rsidRPr="00312DDC" w:rsidRDefault="00FC55BE" w:rsidP="00FC55BE">
      <w:pPr>
        <w:pStyle w:val="Heading2"/>
      </w:pPr>
      <w:bookmarkStart w:id="42758" w:name="_Toc48483657"/>
      <w:bookmarkStart w:id="42759" w:name="_Toc48646480"/>
      <w:bookmarkStart w:id="42760" w:name="_Toc48737565"/>
      <w:bookmarkStart w:id="42761" w:name="_Toc48825191"/>
      <w:bookmarkStart w:id="42762" w:name="_Toc48825689"/>
      <w:bookmarkStart w:id="42763" w:name="_Toc48835625"/>
      <w:bookmarkStart w:id="42764" w:name="_Toc48835948"/>
      <w:bookmarkStart w:id="42765" w:name="_Toc48902433"/>
      <w:bookmarkStart w:id="42766" w:name="_Toc48925770"/>
      <w:bookmarkStart w:id="42767" w:name="_Toc48926045"/>
      <w:bookmarkStart w:id="42768" w:name="_Toc48997861"/>
      <w:bookmarkStart w:id="42769" w:name="_Toc49004219"/>
      <w:bookmarkStart w:id="42770" w:name="_Toc49075529"/>
      <w:bookmarkStart w:id="42771" w:name="_Toc49082674"/>
      <w:bookmarkStart w:id="42772" w:name="_Toc49082972"/>
      <w:bookmarkStart w:id="42773" w:name="_Toc49083374"/>
      <w:bookmarkStart w:id="42774" w:name="_Toc49083606"/>
      <w:bookmarkStart w:id="42775" w:name="_Toc49088463"/>
      <w:bookmarkStart w:id="42776" w:name="_Toc49088697"/>
      <w:bookmarkStart w:id="42777" w:name="_Toc49090374"/>
      <w:bookmarkStart w:id="42778" w:name="_Toc50102748"/>
      <w:bookmarkStart w:id="42779" w:name="_Toc50369564"/>
      <w:bookmarkStart w:id="42780" w:name="_Toc50369892"/>
      <w:bookmarkStart w:id="42781" w:name="_Toc53753168"/>
      <w:bookmarkStart w:id="42782" w:name="_Toc53753465"/>
      <w:bookmarkStart w:id="42783" w:name="_Toc53756792"/>
      <w:bookmarkStart w:id="42784" w:name="_Toc53757545"/>
      <w:bookmarkStart w:id="42785" w:name="_Toc54010383"/>
      <w:bookmarkStart w:id="42786" w:name="_Toc54532293"/>
      <w:bookmarkStart w:id="42787" w:name="_Toc54532544"/>
      <w:bookmarkStart w:id="42788" w:name="_Toc54532794"/>
      <w:bookmarkStart w:id="42789" w:name="_Toc54536448"/>
      <w:bookmarkStart w:id="42790" w:name="_Toc54623265"/>
      <w:bookmarkStart w:id="42791" w:name="_Toc54699491"/>
      <w:bookmarkStart w:id="42792" w:name="_Toc54699925"/>
      <w:bookmarkStart w:id="42793" w:name="_Toc55038379"/>
      <w:bookmarkStart w:id="42794" w:name="_Toc55225095"/>
      <w:bookmarkStart w:id="42795" w:name="_Toc57299291"/>
      <w:bookmarkStart w:id="42796" w:name="_Toc57458386"/>
      <w:bookmarkStart w:id="42797" w:name="_Toc57458644"/>
      <w:bookmarkStart w:id="42798" w:name="_Toc57458960"/>
      <w:bookmarkStart w:id="42799" w:name="_Toc57459219"/>
      <w:bookmarkStart w:id="42800" w:name="_Toc62052876"/>
      <w:bookmarkStart w:id="42801" w:name="_Toc66712444"/>
      <w:bookmarkStart w:id="42802" w:name="_Toc66713432"/>
      <w:bookmarkStart w:id="42803" w:name="_Toc66713916"/>
      <w:bookmarkStart w:id="42804" w:name="_Toc66883294"/>
      <w:bookmarkStart w:id="42805" w:name="_Toc66883596"/>
      <w:bookmarkStart w:id="42806" w:name="_Toc66883935"/>
      <w:bookmarkStart w:id="42807" w:name="_Toc66884415"/>
      <w:bookmarkStart w:id="42808" w:name="_Toc66885363"/>
      <w:bookmarkStart w:id="42809" w:name="_Toc66962729"/>
      <w:bookmarkStart w:id="42810" w:name="_Toc66963033"/>
      <w:bookmarkStart w:id="42811" w:name="_Toc88228794"/>
      <w:bookmarkStart w:id="42812" w:name="_Toc88233162"/>
      <w:bookmarkStart w:id="42813" w:name="_Toc88234655"/>
      <w:bookmarkStart w:id="42814" w:name="_Toc88237316"/>
      <w:bookmarkStart w:id="42815" w:name="_Toc88238008"/>
      <w:bookmarkStart w:id="42816" w:name="_Toc88238994"/>
      <w:bookmarkStart w:id="42817" w:name="_Toc88239644"/>
      <w:bookmarkStart w:id="42818" w:name="_Toc88241411"/>
      <w:bookmarkStart w:id="42819" w:name="_Toc88243351"/>
      <w:bookmarkStart w:id="42820" w:name="_Toc88244064"/>
      <w:bookmarkStart w:id="42821" w:name="_Toc88740852"/>
      <w:bookmarkStart w:id="42822" w:name="_Toc89343177"/>
      <w:bookmarkStart w:id="42823" w:name="_Toc89343646"/>
      <w:bookmarkStart w:id="42824" w:name="_Toc89343914"/>
      <w:bookmarkStart w:id="42825" w:name="_Toc89349701"/>
      <w:bookmarkStart w:id="42826" w:name="_Toc89440918"/>
      <w:bookmarkStart w:id="42827" w:name="_Toc89441286"/>
      <w:bookmarkStart w:id="42828" w:name="_Toc89681010"/>
      <w:bookmarkStart w:id="42829" w:name="_Toc89950446"/>
      <w:bookmarkStart w:id="42830" w:name="_Toc90134391"/>
      <w:bookmarkStart w:id="42831" w:name="_Toc90134888"/>
      <w:bookmarkStart w:id="42832" w:name="_Toc90135160"/>
      <w:bookmarkStart w:id="42833" w:name="_Toc90135880"/>
      <w:bookmarkStart w:id="42834" w:name="_Toc90137691"/>
      <w:bookmarkStart w:id="42835" w:name="_Toc90138015"/>
      <w:bookmarkStart w:id="42836" w:name="_Toc90138286"/>
      <w:bookmarkStart w:id="42837" w:name="_Toc90138557"/>
      <w:bookmarkStart w:id="42838" w:name="_Toc90305557"/>
      <w:bookmarkStart w:id="42839" w:name="_Toc98417945"/>
      <w:r>
        <w:t>RTPA auditing of RPGLE procedures</w:t>
      </w:r>
      <w:bookmarkEnd w:id="42758"/>
      <w:bookmarkEnd w:id="42759"/>
      <w:bookmarkEnd w:id="42760"/>
      <w:bookmarkEnd w:id="42761"/>
      <w:bookmarkEnd w:id="42762"/>
      <w:bookmarkEnd w:id="42763"/>
      <w:bookmarkEnd w:id="42764"/>
      <w:bookmarkEnd w:id="42765"/>
      <w:bookmarkEnd w:id="42766"/>
      <w:bookmarkEnd w:id="42767"/>
      <w:bookmarkEnd w:id="42768"/>
      <w:bookmarkEnd w:id="42769"/>
      <w:bookmarkEnd w:id="42770"/>
      <w:bookmarkEnd w:id="42771"/>
      <w:bookmarkEnd w:id="42772"/>
      <w:bookmarkEnd w:id="42773"/>
      <w:bookmarkEnd w:id="42774"/>
      <w:bookmarkEnd w:id="42775"/>
      <w:bookmarkEnd w:id="42776"/>
      <w:bookmarkEnd w:id="42777"/>
      <w:bookmarkEnd w:id="42778"/>
      <w:bookmarkEnd w:id="42779"/>
      <w:bookmarkEnd w:id="42780"/>
      <w:bookmarkEnd w:id="42781"/>
      <w:bookmarkEnd w:id="42782"/>
      <w:bookmarkEnd w:id="42783"/>
      <w:bookmarkEnd w:id="42784"/>
      <w:bookmarkEnd w:id="42785"/>
      <w:bookmarkEnd w:id="42786"/>
      <w:bookmarkEnd w:id="42787"/>
      <w:bookmarkEnd w:id="42788"/>
      <w:bookmarkEnd w:id="42789"/>
      <w:bookmarkEnd w:id="42790"/>
      <w:bookmarkEnd w:id="42791"/>
      <w:bookmarkEnd w:id="42792"/>
      <w:bookmarkEnd w:id="42793"/>
      <w:bookmarkEnd w:id="42794"/>
      <w:bookmarkEnd w:id="42795"/>
      <w:bookmarkEnd w:id="42796"/>
      <w:bookmarkEnd w:id="42797"/>
      <w:bookmarkEnd w:id="42798"/>
      <w:bookmarkEnd w:id="42799"/>
      <w:bookmarkEnd w:id="42800"/>
      <w:bookmarkEnd w:id="42801"/>
      <w:bookmarkEnd w:id="42802"/>
      <w:bookmarkEnd w:id="42803"/>
      <w:bookmarkEnd w:id="42804"/>
      <w:bookmarkEnd w:id="42805"/>
      <w:bookmarkEnd w:id="42806"/>
      <w:bookmarkEnd w:id="42807"/>
      <w:bookmarkEnd w:id="42808"/>
      <w:bookmarkEnd w:id="42809"/>
      <w:bookmarkEnd w:id="42810"/>
      <w:bookmarkEnd w:id="42811"/>
      <w:bookmarkEnd w:id="42812"/>
      <w:bookmarkEnd w:id="42813"/>
      <w:bookmarkEnd w:id="42814"/>
      <w:bookmarkEnd w:id="42815"/>
      <w:bookmarkEnd w:id="42816"/>
      <w:bookmarkEnd w:id="42817"/>
      <w:bookmarkEnd w:id="42818"/>
      <w:bookmarkEnd w:id="42819"/>
      <w:bookmarkEnd w:id="42820"/>
      <w:bookmarkEnd w:id="42821"/>
      <w:bookmarkEnd w:id="42822"/>
      <w:bookmarkEnd w:id="42823"/>
      <w:bookmarkEnd w:id="42824"/>
      <w:bookmarkEnd w:id="42825"/>
      <w:bookmarkEnd w:id="42826"/>
      <w:bookmarkEnd w:id="42827"/>
      <w:bookmarkEnd w:id="42828"/>
      <w:bookmarkEnd w:id="42829"/>
      <w:bookmarkEnd w:id="42830"/>
      <w:bookmarkEnd w:id="42831"/>
      <w:bookmarkEnd w:id="42832"/>
      <w:bookmarkEnd w:id="42833"/>
      <w:bookmarkEnd w:id="42834"/>
      <w:bookmarkEnd w:id="42835"/>
      <w:bookmarkEnd w:id="42836"/>
      <w:bookmarkEnd w:id="42837"/>
      <w:bookmarkEnd w:id="42838"/>
      <w:bookmarkEnd w:id="42839"/>
      <w:r w:rsidR="00CB18C2">
        <w:t xml:space="preserve"> </w:t>
      </w:r>
    </w:p>
    <w:p w14:paraId="71DD54BF" w14:textId="729FE99B" w:rsidR="00FC55BE" w:rsidRDefault="00BB2DB8" w:rsidP="00D0411C">
      <w:pPr>
        <w:rPr>
          <w:rFonts w:ascii="Times New Roman" w:hAnsi="Times New Roman"/>
          <w:b/>
          <w:sz w:val="28"/>
          <w:szCs w:val="28"/>
        </w:rPr>
      </w:pPr>
      <w:r>
        <w:rPr>
          <w:rFonts w:ascii="Times New Roman" w:hAnsi="Times New Roman"/>
          <w:b/>
          <w:sz w:val="28"/>
          <w:szCs w:val="28"/>
        </w:rPr>
        <w:t>This example of RTPA expansion and auditing of RTPA sample program TESTBASP illustrates how RTPA uses RPGLE procedures to audit all user programs,  how user programs with procedures, like TESTBASP, are audited and illustrates how limitations in IBM i  RPGLE and COBOL language compiler implementation and capability should be removed in future IBM compiler releases.</w:t>
      </w:r>
    </w:p>
    <w:p w14:paraId="7BD1CAE7" w14:textId="77777777" w:rsidR="00BB2DB8" w:rsidRDefault="00BB2DB8" w:rsidP="00D0411C">
      <w:pPr>
        <w:rPr>
          <w:rFonts w:ascii="Times New Roman" w:hAnsi="Times New Roman"/>
          <w:b/>
          <w:sz w:val="28"/>
          <w:szCs w:val="28"/>
        </w:rPr>
      </w:pPr>
    </w:p>
    <w:p w14:paraId="3A61F9D4" w14:textId="31B70D1A" w:rsidR="00BB2DB8" w:rsidRDefault="00BB2DB8" w:rsidP="00D0411C">
      <w:pPr>
        <w:rPr>
          <w:rFonts w:ascii="Times New Roman" w:hAnsi="Times New Roman"/>
          <w:b/>
          <w:sz w:val="28"/>
          <w:szCs w:val="28"/>
        </w:rPr>
      </w:pPr>
      <w:r>
        <w:rPr>
          <w:rFonts w:ascii="Times New Roman" w:hAnsi="Times New Roman"/>
          <w:b/>
          <w:sz w:val="28"/>
          <w:szCs w:val="28"/>
        </w:rPr>
        <w:t>Specifically, the current IBM i RPGLE and COBOL compilers</w:t>
      </w:r>
      <w:r w:rsidR="000C1097">
        <w:rPr>
          <w:rFonts w:ascii="Times New Roman" w:hAnsi="Times New Roman"/>
          <w:b/>
          <w:sz w:val="28"/>
          <w:szCs w:val="28"/>
        </w:rPr>
        <w:t xml:space="preserve">, among others, </w:t>
      </w:r>
      <w:r>
        <w:rPr>
          <w:rFonts w:ascii="Times New Roman" w:hAnsi="Times New Roman"/>
          <w:b/>
          <w:sz w:val="28"/>
          <w:szCs w:val="28"/>
        </w:rPr>
        <w:t xml:space="preserve"> were not designed and implemented with the CRAZY idea of </w:t>
      </w:r>
      <w:r w:rsidR="000C1097">
        <w:rPr>
          <w:rFonts w:ascii="Times New Roman" w:hAnsi="Times New Roman"/>
          <w:b/>
          <w:sz w:val="28"/>
          <w:szCs w:val="28"/>
        </w:rPr>
        <w:t>automatically at least optionally providing IBM support of real-time auditing and instant understanding of what was happening, and real-time control and management with informantion not outut to disk (like operator error messges), and  instant capability of real-time AI).</w:t>
      </w:r>
    </w:p>
    <w:p w14:paraId="3CF46014" w14:textId="77777777" w:rsidR="000C1097" w:rsidRDefault="000C1097" w:rsidP="00D0411C">
      <w:pPr>
        <w:rPr>
          <w:rFonts w:ascii="Times New Roman" w:hAnsi="Times New Roman"/>
          <w:b/>
          <w:sz w:val="28"/>
          <w:szCs w:val="28"/>
        </w:rPr>
      </w:pPr>
    </w:p>
    <w:p w14:paraId="12D43602" w14:textId="576A2253" w:rsidR="00701EDE" w:rsidRDefault="00701EDE" w:rsidP="00701EDE">
      <w:pPr>
        <w:pStyle w:val="Heading2"/>
      </w:pPr>
      <w:bookmarkStart w:id="42840" w:name="_Toc48737566"/>
      <w:bookmarkStart w:id="42841" w:name="_Toc48825192"/>
      <w:bookmarkStart w:id="42842" w:name="_Toc48825690"/>
      <w:bookmarkStart w:id="42843" w:name="_Toc48835626"/>
      <w:bookmarkStart w:id="42844" w:name="_Toc48835949"/>
      <w:bookmarkStart w:id="42845" w:name="_Toc48902434"/>
      <w:bookmarkStart w:id="42846" w:name="_Toc48925771"/>
      <w:bookmarkStart w:id="42847" w:name="_Toc48926046"/>
      <w:bookmarkStart w:id="42848" w:name="_Toc48997862"/>
      <w:bookmarkStart w:id="42849" w:name="_Toc49004220"/>
      <w:bookmarkStart w:id="42850" w:name="_Toc49075530"/>
      <w:bookmarkStart w:id="42851" w:name="_Toc49082675"/>
      <w:bookmarkStart w:id="42852" w:name="_Toc49082973"/>
      <w:bookmarkStart w:id="42853" w:name="_Toc49083375"/>
      <w:bookmarkStart w:id="42854" w:name="_Toc49083607"/>
      <w:bookmarkStart w:id="42855" w:name="_Toc49088464"/>
      <w:bookmarkStart w:id="42856" w:name="_Toc49088698"/>
      <w:bookmarkStart w:id="42857" w:name="_Toc49090375"/>
      <w:bookmarkStart w:id="42858" w:name="_Toc50102749"/>
      <w:bookmarkStart w:id="42859" w:name="_Toc50369565"/>
      <w:bookmarkStart w:id="42860" w:name="_Toc50369893"/>
      <w:bookmarkStart w:id="42861" w:name="_Toc53753169"/>
      <w:bookmarkStart w:id="42862" w:name="_Toc53753466"/>
      <w:bookmarkStart w:id="42863" w:name="_Toc53756793"/>
      <w:bookmarkStart w:id="42864" w:name="_Toc53757546"/>
      <w:bookmarkStart w:id="42865" w:name="_Toc54010384"/>
      <w:bookmarkStart w:id="42866" w:name="_Toc54532294"/>
      <w:bookmarkStart w:id="42867" w:name="_Toc54532545"/>
      <w:bookmarkStart w:id="42868" w:name="_Toc54532795"/>
      <w:bookmarkStart w:id="42869" w:name="_Toc54536449"/>
      <w:bookmarkStart w:id="42870" w:name="_Toc54623266"/>
      <w:bookmarkStart w:id="42871" w:name="_Toc54699492"/>
      <w:bookmarkStart w:id="42872" w:name="_Toc54699926"/>
      <w:bookmarkStart w:id="42873" w:name="_Toc55038380"/>
      <w:bookmarkStart w:id="42874" w:name="_Toc55225096"/>
      <w:bookmarkStart w:id="42875" w:name="_Toc57299292"/>
      <w:bookmarkStart w:id="42876" w:name="_Toc57458387"/>
      <w:bookmarkStart w:id="42877" w:name="_Toc57458645"/>
      <w:bookmarkStart w:id="42878" w:name="_Toc57458961"/>
      <w:bookmarkStart w:id="42879" w:name="_Toc57459220"/>
      <w:bookmarkStart w:id="42880" w:name="_Toc62052877"/>
      <w:bookmarkStart w:id="42881" w:name="_Toc66712445"/>
      <w:bookmarkStart w:id="42882" w:name="_Toc66713433"/>
      <w:bookmarkStart w:id="42883" w:name="_Toc66713917"/>
      <w:bookmarkStart w:id="42884" w:name="_Toc66883295"/>
      <w:bookmarkStart w:id="42885" w:name="_Toc66883597"/>
      <w:bookmarkStart w:id="42886" w:name="_Toc66883936"/>
      <w:bookmarkStart w:id="42887" w:name="_Toc66884416"/>
      <w:bookmarkStart w:id="42888" w:name="_Toc66885364"/>
      <w:bookmarkStart w:id="42889" w:name="_Toc66962730"/>
      <w:bookmarkStart w:id="42890" w:name="_Toc66963034"/>
      <w:bookmarkStart w:id="42891" w:name="_Toc88228795"/>
      <w:bookmarkStart w:id="42892" w:name="_Toc88233163"/>
      <w:bookmarkStart w:id="42893" w:name="_Toc88234656"/>
      <w:bookmarkStart w:id="42894" w:name="_Toc88237317"/>
      <w:bookmarkStart w:id="42895" w:name="_Toc88238009"/>
      <w:bookmarkStart w:id="42896" w:name="_Toc88238995"/>
      <w:bookmarkStart w:id="42897" w:name="_Toc88239645"/>
      <w:bookmarkStart w:id="42898" w:name="_Toc88241412"/>
      <w:bookmarkStart w:id="42899" w:name="_Toc88243352"/>
      <w:bookmarkStart w:id="42900" w:name="_Toc88244065"/>
      <w:bookmarkStart w:id="42901" w:name="_Toc88740853"/>
      <w:bookmarkStart w:id="42902" w:name="_Toc89343178"/>
      <w:bookmarkStart w:id="42903" w:name="_Toc89343647"/>
      <w:bookmarkStart w:id="42904" w:name="_Toc89343915"/>
      <w:bookmarkStart w:id="42905" w:name="_Toc89349702"/>
      <w:bookmarkStart w:id="42906" w:name="_Toc89440919"/>
      <w:bookmarkStart w:id="42907" w:name="_Toc89441287"/>
      <w:bookmarkStart w:id="42908" w:name="_Toc89681011"/>
      <w:bookmarkStart w:id="42909" w:name="_Toc89950447"/>
      <w:bookmarkStart w:id="42910" w:name="_Toc90134392"/>
      <w:bookmarkStart w:id="42911" w:name="_Toc90134889"/>
      <w:bookmarkStart w:id="42912" w:name="_Toc90135161"/>
      <w:bookmarkStart w:id="42913" w:name="_Toc90135881"/>
      <w:bookmarkStart w:id="42914" w:name="_Toc90137692"/>
      <w:bookmarkStart w:id="42915" w:name="_Toc90138016"/>
      <w:bookmarkStart w:id="42916" w:name="_Toc90138287"/>
      <w:bookmarkStart w:id="42917" w:name="_Toc90138558"/>
      <w:bookmarkStart w:id="42918" w:name="_Toc90305558"/>
      <w:bookmarkStart w:id="42919" w:name="_Toc98417946"/>
      <w:r>
        <w:t>How RTPA for RPG expands Sample program TESTBASP  (RPGLE) Procedures</w:t>
      </w:r>
      <w:bookmarkEnd w:id="42840"/>
      <w:bookmarkEnd w:id="42841"/>
      <w:bookmarkEnd w:id="42842"/>
      <w:bookmarkEnd w:id="42843"/>
      <w:bookmarkEnd w:id="42844"/>
      <w:bookmarkEnd w:id="42845"/>
      <w:bookmarkEnd w:id="42846"/>
      <w:bookmarkEnd w:id="42847"/>
      <w:bookmarkEnd w:id="42848"/>
      <w:bookmarkEnd w:id="42849"/>
      <w:bookmarkEnd w:id="42850"/>
      <w:bookmarkEnd w:id="42851"/>
      <w:bookmarkEnd w:id="42852"/>
      <w:bookmarkEnd w:id="42853"/>
      <w:bookmarkEnd w:id="42854"/>
      <w:bookmarkEnd w:id="42855"/>
      <w:bookmarkEnd w:id="42856"/>
      <w:bookmarkEnd w:id="42857"/>
      <w:bookmarkEnd w:id="42858"/>
      <w:bookmarkEnd w:id="42859"/>
      <w:bookmarkEnd w:id="42860"/>
      <w:bookmarkEnd w:id="42861"/>
      <w:bookmarkEnd w:id="42862"/>
      <w:bookmarkEnd w:id="42863"/>
      <w:bookmarkEnd w:id="42864"/>
      <w:bookmarkEnd w:id="42865"/>
      <w:bookmarkEnd w:id="42866"/>
      <w:bookmarkEnd w:id="42867"/>
      <w:bookmarkEnd w:id="42868"/>
      <w:bookmarkEnd w:id="42869"/>
      <w:bookmarkEnd w:id="42870"/>
      <w:bookmarkEnd w:id="42871"/>
      <w:bookmarkEnd w:id="42872"/>
      <w:bookmarkEnd w:id="42873"/>
      <w:bookmarkEnd w:id="42874"/>
      <w:bookmarkEnd w:id="42875"/>
      <w:bookmarkEnd w:id="42876"/>
      <w:bookmarkEnd w:id="42877"/>
      <w:bookmarkEnd w:id="42878"/>
      <w:bookmarkEnd w:id="42879"/>
      <w:bookmarkEnd w:id="42880"/>
      <w:bookmarkEnd w:id="42881"/>
      <w:bookmarkEnd w:id="42882"/>
      <w:bookmarkEnd w:id="42883"/>
      <w:bookmarkEnd w:id="42884"/>
      <w:bookmarkEnd w:id="42885"/>
      <w:bookmarkEnd w:id="42886"/>
      <w:bookmarkEnd w:id="42887"/>
      <w:bookmarkEnd w:id="42888"/>
      <w:bookmarkEnd w:id="42889"/>
      <w:bookmarkEnd w:id="42890"/>
      <w:bookmarkEnd w:id="42891"/>
      <w:bookmarkEnd w:id="42892"/>
      <w:bookmarkEnd w:id="42893"/>
      <w:bookmarkEnd w:id="42894"/>
      <w:bookmarkEnd w:id="42895"/>
      <w:bookmarkEnd w:id="42896"/>
      <w:bookmarkEnd w:id="42897"/>
      <w:bookmarkEnd w:id="42898"/>
      <w:bookmarkEnd w:id="42899"/>
      <w:bookmarkEnd w:id="42900"/>
      <w:bookmarkEnd w:id="42901"/>
      <w:bookmarkEnd w:id="42902"/>
      <w:bookmarkEnd w:id="42903"/>
      <w:bookmarkEnd w:id="42904"/>
      <w:bookmarkEnd w:id="42905"/>
      <w:bookmarkEnd w:id="42906"/>
      <w:bookmarkEnd w:id="42907"/>
      <w:bookmarkEnd w:id="42908"/>
      <w:bookmarkEnd w:id="42909"/>
      <w:bookmarkEnd w:id="42910"/>
      <w:bookmarkEnd w:id="42911"/>
      <w:bookmarkEnd w:id="42912"/>
      <w:bookmarkEnd w:id="42913"/>
      <w:bookmarkEnd w:id="42914"/>
      <w:bookmarkEnd w:id="42915"/>
      <w:bookmarkEnd w:id="42916"/>
      <w:bookmarkEnd w:id="42917"/>
      <w:bookmarkEnd w:id="42918"/>
      <w:bookmarkEnd w:id="42919"/>
    </w:p>
    <w:p w14:paraId="7228AA1D" w14:textId="11976322" w:rsidR="00701EDE" w:rsidRDefault="00701EDE" w:rsidP="00701EDE">
      <w:pPr>
        <w:rPr>
          <w:b/>
          <w:sz w:val="28"/>
          <w:szCs w:val="28"/>
        </w:rPr>
      </w:pPr>
      <w:r>
        <w:rPr>
          <w:b/>
          <w:sz w:val="28"/>
          <w:szCs w:val="28"/>
        </w:rPr>
        <w:t xml:space="preserve">How RTPA expands RPGLE program </w:t>
      </w:r>
      <w:r w:rsidRPr="00F34513">
        <w:rPr>
          <w:b/>
          <w:sz w:val="28"/>
          <w:szCs w:val="28"/>
        </w:rPr>
        <w:t>TESTBAS</w:t>
      </w:r>
      <w:r>
        <w:rPr>
          <w:b/>
          <w:sz w:val="28"/>
          <w:szCs w:val="28"/>
        </w:rPr>
        <w:t>P</w:t>
      </w:r>
      <w:r w:rsidRPr="00F34513">
        <w:rPr>
          <w:b/>
          <w:sz w:val="28"/>
          <w:szCs w:val="28"/>
        </w:rPr>
        <w:t xml:space="preserve"> is </w:t>
      </w:r>
      <w:r>
        <w:rPr>
          <w:b/>
          <w:sz w:val="28"/>
          <w:szCs w:val="28"/>
        </w:rPr>
        <w:t>illustrated, including the RPGLE source program TESTBASP and key RTPA created files</w:t>
      </w:r>
      <w:r w:rsidR="0058611F">
        <w:rPr>
          <w:b/>
          <w:sz w:val="28"/>
          <w:szCs w:val="28"/>
        </w:rPr>
        <w:t xml:space="preserve"> (of the perhaps 20 RTPA created files in an RPGLE program expansion with audit statements.</w:t>
      </w:r>
    </w:p>
    <w:p w14:paraId="04999DA0" w14:textId="77777777" w:rsidR="0058611F" w:rsidRDefault="0058611F" w:rsidP="00701EDE">
      <w:pPr>
        <w:rPr>
          <w:b/>
          <w:sz w:val="28"/>
          <w:szCs w:val="28"/>
        </w:rPr>
      </w:pPr>
    </w:p>
    <w:p w14:paraId="1440AC6A" w14:textId="66B40248" w:rsidR="0058611F" w:rsidRDefault="0058611F" w:rsidP="00701EDE">
      <w:pPr>
        <w:rPr>
          <w:b/>
          <w:sz w:val="28"/>
          <w:szCs w:val="28"/>
        </w:rPr>
      </w:pPr>
      <w:r>
        <w:rPr>
          <w:b/>
          <w:sz w:val="28"/>
          <w:szCs w:val="28"/>
        </w:rPr>
        <w:t>RTPA expansion of RPGLE and COBOL source programs should take only several elapsed seconds,  normally less than 5 elapsed seconds in an LPAR with 4,000 CPW and 12 gigs of memory.</w:t>
      </w:r>
    </w:p>
    <w:p w14:paraId="4551E165" w14:textId="77777777" w:rsidR="002A6F23" w:rsidRDefault="002A6F23" w:rsidP="00701EDE">
      <w:pPr>
        <w:rPr>
          <w:b/>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2A6F23" w14:paraId="0C39AB3B" w14:textId="77777777" w:rsidTr="002769AA">
        <w:tc>
          <w:tcPr>
            <w:tcW w:w="9630" w:type="dxa"/>
            <w:shd w:val="clear" w:color="auto" w:fill="E6E6E6"/>
          </w:tcPr>
          <w:p w14:paraId="1544A8EC"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Columns . . . :    1  71            Edit                     ZZAUDIT/QRPGLESRC</w:t>
            </w:r>
          </w:p>
          <w:p w14:paraId="06111851"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 xml:space="preserve"> SEU==&gt;                                                                TESTBASP</w:t>
            </w:r>
          </w:p>
          <w:p w14:paraId="58DE7FD7"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 xml:space="preserve"> FMT H  .....HKeywords+++++++++++++++++++++++++++++++++++++++++++++++++++++++++</w:t>
            </w:r>
          </w:p>
          <w:p w14:paraId="6ADB3F95"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 xml:space="preserve">        *************** Beginning of data *************************************</w:t>
            </w:r>
          </w:p>
          <w:p w14:paraId="78232738"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 xml:space="preserve">0001.00      h dftactgrp(*NO)                                                  </w:t>
            </w:r>
          </w:p>
          <w:p w14:paraId="77A4855A"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 xml:space="preserve">0002.00       * must compile override Default Activation Group *NO             </w:t>
            </w:r>
          </w:p>
          <w:p w14:paraId="7D9CD131"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0003.00       * DEFINE VARIABLES USED IN PROCEDURES GLOBALLY TO BE ABLE TO AUDI</w:t>
            </w:r>
          </w:p>
          <w:p w14:paraId="04123C9D"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0004.00       * (DO NOT DEFINE PROCEDURE VARIABLES INSIDE THE PROCEDURE (LOCAL)</w:t>
            </w:r>
          </w:p>
          <w:p w14:paraId="4AAC1798"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 xml:space="preserve">0005.00      D HOLD8           S              8A                               </w:t>
            </w:r>
          </w:p>
          <w:p w14:paraId="471203C6"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 xml:space="preserve">0006.00      D HOLD9           S              9A                               </w:t>
            </w:r>
          </w:p>
          <w:p w14:paraId="1927AFCE"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 xml:space="preserve">0007.00      D INTDTA          S              8A                               </w:t>
            </w:r>
          </w:p>
          <w:p w14:paraId="22902264"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 xml:space="preserve">0008.00       * prototype for procedure longproc                               </w:t>
            </w:r>
          </w:p>
          <w:p w14:paraId="0E8424C8"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 xml:space="preserve">0009.00      dlongproc         pr                                              </w:t>
            </w:r>
          </w:p>
          <w:p w14:paraId="7E83C6F2" w14:textId="77777777" w:rsidR="002A6F23" w:rsidRPr="00E0328C" w:rsidRDefault="002A6F23" w:rsidP="002A6F23">
            <w:pPr>
              <w:pStyle w:val="DisplayScreen"/>
              <w:rPr>
                <w:rFonts w:ascii="Courier New" w:hAnsi="Courier New"/>
                <w:b/>
                <w:color w:val="C00000"/>
                <w:sz w:val="20"/>
                <w:szCs w:val="20"/>
              </w:rPr>
            </w:pPr>
            <w:r w:rsidRPr="00E0328C">
              <w:rPr>
                <w:rFonts w:ascii="Courier New" w:hAnsi="Courier New"/>
                <w:b/>
                <w:color w:val="C00000"/>
                <w:sz w:val="20"/>
                <w:szCs w:val="20"/>
              </w:rPr>
              <w:t xml:space="preserve">0010.00      dfreeproc         pr                                              </w:t>
            </w:r>
          </w:p>
          <w:p w14:paraId="20743E42"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0011.00       * start calc specs                                               </w:t>
            </w:r>
          </w:p>
          <w:p w14:paraId="268525B2"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0012.00      C                   MOVEL     'AAAAAAAA'    CHECKP            8   </w:t>
            </w:r>
          </w:p>
          <w:p w14:paraId="5D03EE96"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0013.00      C                   MOVEL     'BBBB'        HOLDP             4   </w:t>
            </w:r>
          </w:p>
          <w:p w14:paraId="7AE4D0EC"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0014.00      c                   movel     'pppppppp'    hold8                 </w:t>
            </w:r>
          </w:p>
          <w:p w14:paraId="372FE52C"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0015.00      c                   movel     'aaaaaaaaa'   hold9                 </w:t>
            </w:r>
          </w:p>
          <w:p w14:paraId="6DBF5C33"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0016.00      c                   movel     '111'         intdta                0017.00      C                   MOVEL     'DDDD'        HOLDD             4    </w:t>
            </w:r>
          </w:p>
          <w:p w14:paraId="614102B7"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0018.00      C                   MOVEL     'AAAAAAAA'    CHECK8            8    </w:t>
            </w:r>
          </w:p>
          <w:p w14:paraId="16121FCB"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0019.00      C                   Z-ADD     5             FIRST             2 0  </w:t>
            </w:r>
          </w:p>
          <w:p w14:paraId="505A6525"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0020.00      C                   EVAL      HOLD7 = '6666666'                    </w:t>
            </w:r>
          </w:p>
          <w:p w14:paraId="36E71156"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0021.00      C                   MOVEL     'BBBB'        HOLDB             4    </w:t>
            </w:r>
          </w:p>
          <w:p w14:paraId="5990E25D"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0022.00      C     CHECK8        IFEQ      'AAAAAAAA'                           </w:t>
            </w:r>
          </w:p>
          <w:p w14:paraId="2648E6A0"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0023.00      C     holdb         andeq     'BBBB'                               </w:t>
            </w:r>
          </w:p>
          <w:p w14:paraId="55C43D9F"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0024.00      C                   movel     'CCCC'        holdr             4    </w:t>
            </w:r>
          </w:p>
          <w:p w14:paraId="647CF120"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0025.00      C                   endif                                          </w:t>
            </w:r>
          </w:p>
          <w:p w14:paraId="283B35D6"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0026.00      C                   MOVEL     'DDDD'        HOLDD             4    </w:t>
            </w:r>
          </w:p>
          <w:p w14:paraId="028D2B16"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0027.00      C                   MOVEL     'EEEE'        HOLDE             4    </w:t>
            </w:r>
          </w:p>
          <w:p w14:paraId="7CBAA462"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0028.00       /free                                                             </w:t>
            </w:r>
          </w:p>
          <w:p w14:paraId="1F41490E"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0029.00            if check8 = 'AAAAAAAA' and holdb = 'BBBB';                   </w:t>
            </w:r>
          </w:p>
          <w:p w14:paraId="269C5576"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0030.00            holdr = 'CCCC';                                              </w:t>
            </w:r>
          </w:p>
          <w:p w14:paraId="56874C42"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0031.00            endif;                                                       </w:t>
            </w:r>
          </w:p>
          <w:p w14:paraId="1F856941"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0032.00               holdd = 'DDDD';                                           </w:t>
            </w:r>
          </w:p>
          <w:p w14:paraId="372DD270"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0033.00       /end-free                                                         0034.00       * call a procedure in fixed format                               </w:t>
            </w:r>
          </w:p>
          <w:p w14:paraId="73EED200"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0035.00      c                   callp     longproc                            </w:t>
            </w:r>
          </w:p>
          <w:p w14:paraId="2BFB367F"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0036.00      C                   Z-ADD     10            SECOND            2 0 </w:t>
            </w:r>
          </w:p>
          <w:p w14:paraId="5F668093"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0037.00       /free                                                            </w:t>
            </w:r>
          </w:p>
          <w:p w14:paraId="7A5F6A74"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0038.00            eval hold7 = 'fffffff';                                     </w:t>
            </w:r>
          </w:p>
          <w:p w14:paraId="3983E94A"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0039.00        // call a procedure in free format                              </w:t>
            </w:r>
          </w:p>
          <w:p w14:paraId="14998D2F"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0040.00            callp freeproc();                                           </w:t>
            </w:r>
          </w:p>
          <w:p w14:paraId="61C9FA9F"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0041.00               holdd = 'XXXX';                                          </w:t>
            </w:r>
          </w:p>
          <w:p w14:paraId="1CA08898"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0042.00               holde = 'FFFF';                                          </w:t>
            </w:r>
          </w:p>
          <w:p w14:paraId="55A4F919"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0043.00       /end-free                                                        </w:t>
            </w:r>
          </w:p>
          <w:p w14:paraId="34F511AB"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0044.00      c                   movel     'ccccccc'     hold7             7   </w:t>
            </w:r>
          </w:p>
          <w:p w14:paraId="38B3A1F1"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0045.00      C                   exsr      shipto                              </w:t>
            </w:r>
          </w:p>
          <w:p w14:paraId="5E5865B4"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0046.00       *  end program                                                   </w:t>
            </w:r>
          </w:p>
          <w:p w14:paraId="00428B5A"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0047.00      C                   move      '1'           *inlr                 </w:t>
            </w:r>
          </w:p>
          <w:p w14:paraId="13E8B0D3"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0048.00      C                   RETURN                                        </w:t>
            </w:r>
          </w:p>
          <w:p w14:paraId="60D439D0"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0049.00      C     shipto        begsr                                         </w:t>
            </w:r>
          </w:p>
          <w:p w14:paraId="486A4C28" w14:textId="2E703C7A"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0050.00      C                   z-add     20            value             5 0</w:t>
            </w:r>
            <w:r>
              <w:t xml:space="preserve"> </w:t>
            </w:r>
            <w:r w:rsidRPr="002A6F23">
              <w:rPr>
                <w:rFonts w:ascii="Courier New" w:hAnsi="Courier New"/>
                <w:b/>
                <w:sz w:val="20"/>
                <w:szCs w:val="20"/>
              </w:rPr>
              <w:t xml:space="preserve">0051.00      C                   endsr                                       </w:t>
            </w:r>
          </w:p>
          <w:p w14:paraId="30F8860E"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0052.00      plongproc         b                                             </w:t>
            </w:r>
          </w:p>
          <w:p w14:paraId="493B93AA"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0053.00       * comment in a prototyped call longproc                        </w:t>
            </w:r>
          </w:p>
          <w:p w14:paraId="0D9CACAA"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0054.00      C                   EVAL      HOLD7 = '6666666'                 </w:t>
            </w:r>
          </w:p>
          <w:p w14:paraId="4E98A94F"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0055.00      C     CHECKP        IFEQ      'AAAAAAAA'                        </w:t>
            </w:r>
          </w:p>
          <w:p w14:paraId="51A41457"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0056.00      C     holdP         andeq     'BBBB'                            </w:t>
            </w:r>
          </w:p>
          <w:p w14:paraId="1EAD22E0"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0057.00      C                   movel     'CCCC'        holdr               </w:t>
            </w:r>
          </w:p>
          <w:p w14:paraId="731FB9F9"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0058.00      C                   endif                                       </w:t>
            </w:r>
          </w:p>
          <w:p w14:paraId="232E740E"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0059.00      C                   MOVEL     'DDDD'        HOLDD               </w:t>
            </w:r>
          </w:p>
          <w:p w14:paraId="4826F475"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0060.00      plongproc         e                                             </w:t>
            </w:r>
          </w:p>
          <w:p w14:paraId="197D0F43"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0061.00      pfreeproc         b                                             </w:t>
            </w:r>
          </w:p>
          <w:p w14:paraId="6DBF4040"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0062.00       /free                                                          </w:t>
            </w:r>
          </w:p>
          <w:p w14:paraId="5D10B8F4"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0063.00        // free form comment in a procedure                           </w:t>
            </w:r>
          </w:p>
          <w:p w14:paraId="65946372"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0064.00            eval hold9 = 'hhhhhhhhh';                                 </w:t>
            </w:r>
          </w:p>
          <w:p w14:paraId="08B80175"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0065.00            if checkp = 'AAAAAAAA' and holdp = 'BBBB';                </w:t>
            </w:r>
          </w:p>
          <w:p w14:paraId="161C8E58"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0066.00            holdr = 'CCCC';                                           </w:t>
            </w:r>
          </w:p>
          <w:p w14:paraId="40821441"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0067.00            endif;                                                    0068.00               holdd = 'DDDD';                                           </w:t>
            </w:r>
          </w:p>
          <w:p w14:paraId="594FE4E4"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0069.00       /end-free                                                         </w:t>
            </w:r>
          </w:p>
          <w:p w14:paraId="690CF284"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0070.00      pfreeproc         e                                                </w:t>
            </w:r>
          </w:p>
          <w:p w14:paraId="30C09D2D"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 End of data **************************************** </w:t>
            </w:r>
          </w:p>
          <w:p w14:paraId="685A9E6A"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777C24E4"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70A03D9B"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4E684A09"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11ED164F"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4F7DA2C6"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21DA6A1C"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53258864"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61EE4476"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0CC53E6F"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05F8DA75"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36E15B79"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7E7F07CC"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6A5B0AF4"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w:t>
            </w:r>
          </w:p>
          <w:p w14:paraId="41C01792" w14:textId="77777777" w:rsidR="002A6F23" w:rsidRPr="002A6F23" w:rsidRDefault="002A6F23" w:rsidP="002A6F23">
            <w:pPr>
              <w:pStyle w:val="DisplayScreen"/>
              <w:rPr>
                <w:rFonts w:ascii="Courier New" w:hAnsi="Courier New"/>
                <w:b/>
                <w:sz w:val="20"/>
                <w:szCs w:val="20"/>
              </w:rPr>
            </w:pPr>
            <w:r w:rsidRPr="002A6F23">
              <w:rPr>
                <w:rFonts w:ascii="Courier New" w:hAnsi="Courier New"/>
                <w:b/>
                <w:sz w:val="20"/>
                <w:szCs w:val="20"/>
              </w:rPr>
              <w:t xml:space="preserve"> F3=Exit   F4=Prompt   F5=Refresh   F9=Retrieve   F10=Cursor   F11=Toggle       </w:t>
            </w:r>
          </w:p>
          <w:p w14:paraId="2B844437" w14:textId="01550938" w:rsidR="002A6F23" w:rsidRPr="0091140A" w:rsidRDefault="002A6F23" w:rsidP="002A6F23">
            <w:pPr>
              <w:pStyle w:val="DisplayScreen"/>
              <w:rPr>
                <w:rFonts w:ascii="Courier New" w:hAnsi="Courier New"/>
                <w:b/>
                <w:sz w:val="20"/>
                <w:szCs w:val="20"/>
              </w:rPr>
            </w:pPr>
            <w:r w:rsidRPr="002A6F23">
              <w:rPr>
                <w:rFonts w:ascii="Courier New" w:hAnsi="Courier New"/>
                <w:b/>
                <w:sz w:val="20"/>
                <w:szCs w:val="20"/>
              </w:rPr>
              <w:t xml:space="preserve"> F16=Repeat find       F17=Repeat change          F24=More keys                 </w:t>
            </w:r>
          </w:p>
        </w:tc>
      </w:tr>
    </w:tbl>
    <w:p w14:paraId="1B6AA138" w14:textId="77777777" w:rsidR="002A6F23" w:rsidRDefault="002A6F23" w:rsidP="002A6F23">
      <w:pPr>
        <w:pStyle w:val="BodyTextIndent2"/>
        <w:rPr>
          <w:b/>
          <w:noProof/>
          <w:color w:val="C00000"/>
          <w:sz w:val="32"/>
          <w:szCs w:val="32"/>
        </w:rPr>
      </w:pPr>
    </w:p>
    <w:p w14:paraId="7140B8EE" w14:textId="6C348886" w:rsidR="002A6F23" w:rsidRDefault="002A6F23" w:rsidP="002A6F23">
      <w:pPr>
        <w:pStyle w:val="BodyTextIndent2"/>
        <w:rPr>
          <w:b/>
          <w:sz w:val="28"/>
          <w:szCs w:val="28"/>
        </w:rPr>
      </w:pPr>
      <w:r>
        <w:rPr>
          <w:b/>
          <w:noProof/>
          <w:color w:val="C00000"/>
          <w:sz w:val="32"/>
          <w:szCs w:val="32"/>
        </w:rPr>
        <w:t>RTPA RPGLE sample program TESTBASP source</w:t>
      </w:r>
    </w:p>
    <w:p w14:paraId="77C2BB55" w14:textId="77777777" w:rsidR="0058611F" w:rsidRDefault="0058611F" w:rsidP="00701EDE">
      <w:pPr>
        <w:rPr>
          <w:b/>
          <w:sz w:val="28"/>
          <w:szCs w:val="28"/>
        </w:rPr>
      </w:pPr>
    </w:p>
    <w:p w14:paraId="52135ED4" w14:textId="77777777" w:rsidR="00701EDE" w:rsidRDefault="00701EDE" w:rsidP="00701EDE">
      <w:pPr>
        <w:rPr>
          <w:b/>
          <w:sz w:val="28"/>
          <w:szCs w:val="28"/>
        </w:rPr>
      </w:pPr>
      <w:r w:rsidRPr="00F34513">
        <w:rPr>
          <w:b/>
          <w:sz w:val="28"/>
          <w:szCs w:val="28"/>
        </w:rPr>
        <w:t>TESTBAS</w:t>
      </w:r>
      <w:r>
        <w:rPr>
          <w:b/>
          <w:sz w:val="28"/>
          <w:szCs w:val="28"/>
        </w:rPr>
        <w:t>P</w:t>
      </w:r>
      <w:r w:rsidRPr="00F34513">
        <w:rPr>
          <w:b/>
          <w:sz w:val="28"/>
          <w:szCs w:val="28"/>
        </w:rPr>
        <w:t xml:space="preserve"> is an RPGLE batch program</w:t>
      </w:r>
      <w:r>
        <w:rPr>
          <w:b/>
          <w:sz w:val="28"/>
          <w:szCs w:val="28"/>
        </w:rPr>
        <w:t xml:space="preserve"> with procedures.</w:t>
      </w:r>
    </w:p>
    <w:p w14:paraId="440A16A4" w14:textId="77777777" w:rsidR="00701EDE" w:rsidRDefault="00701EDE" w:rsidP="00701EDE">
      <w:pPr>
        <w:rPr>
          <w:b/>
          <w:sz w:val="28"/>
          <w:szCs w:val="28"/>
        </w:rPr>
      </w:pPr>
    </w:p>
    <w:p w14:paraId="77D090B5" w14:textId="77777777" w:rsidR="00701EDE" w:rsidRPr="004C53CF" w:rsidRDefault="00701EDE" w:rsidP="00701EDE">
      <w:pPr>
        <w:pStyle w:val="BodyTextIndent2"/>
        <w:rPr>
          <w:b/>
          <w:noProof/>
          <w:sz w:val="32"/>
          <w:szCs w:val="32"/>
        </w:rPr>
      </w:pPr>
      <w:r w:rsidRPr="004C53CF">
        <w:rPr>
          <w:b/>
          <w:noProof/>
          <w:sz w:val="32"/>
          <w:szCs w:val="32"/>
        </w:rPr>
        <w:t xml:space="preserve">Enter the RTPA for RPG command RTPA </w:t>
      </w:r>
      <w:r>
        <w:rPr>
          <w:b/>
          <w:noProof/>
          <w:sz w:val="32"/>
          <w:szCs w:val="32"/>
        </w:rPr>
        <w:t>to audit enable RPG source programs</w:t>
      </w:r>
    </w:p>
    <w:p w14:paraId="174C797A" w14:textId="77777777" w:rsidR="00701EDE" w:rsidRDefault="00701EDE" w:rsidP="00701EDE">
      <w:pPr>
        <w:pStyle w:val="BodyTextIndent2"/>
        <w:rPr>
          <w:noProof/>
        </w:rPr>
      </w:pPr>
    </w:p>
    <w:p w14:paraId="6BDCEB66" w14:textId="77777777" w:rsidR="00701EDE" w:rsidRDefault="00701EDE" w:rsidP="00701EDE">
      <w:pPr>
        <w:pStyle w:val="BodyTextIndent2"/>
        <w:rPr>
          <w:b/>
          <w:noProof/>
          <w:color w:val="C00000"/>
          <w:sz w:val="32"/>
          <w:szCs w:val="32"/>
        </w:rPr>
      </w:pPr>
      <w:r w:rsidRPr="00F634AC">
        <w:rPr>
          <w:b/>
          <w:noProof/>
          <w:color w:val="C00000"/>
          <w:sz w:val="32"/>
          <w:szCs w:val="32"/>
        </w:rPr>
        <w:t>RTPA</w:t>
      </w:r>
      <w:r>
        <w:rPr>
          <w:b/>
          <w:noProof/>
          <w:color w:val="C00000"/>
          <w:sz w:val="32"/>
          <w:szCs w:val="32"/>
        </w:rPr>
        <w:t xml:space="preserve"> (to display the entry screen for RTPA for RPG)</w:t>
      </w:r>
    </w:p>
    <w:p w14:paraId="153F9D18" w14:textId="77777777" w:rsidR="00701EDE" w:rsidRDefault="00701EDE" w:rsidP="00701EDE">
      <w:pPr>
        <w:pStyle w:val="BodyTextIndent2"/>
        <w:rPr>
          <w:b/>
          <w:noProof/>
          <w:color w:val="C00000"/>
          <w:sz w:val="32"/>
          <w:szCs w:val="32"/>
        </w:rPr>
      </w:pPr>
    </w:p>
    <w:p w14:paraId="447A7111" w14:textId="77777777" w:rsidR="00701EDE" w:rsidRPr="00133F0A" w:rsidRDefault="00701EDE" w:rsidP="00701EDE">
      <w:pPr>
        <w:pStyle w:val="BodyTextIndent2"/>
        <w:rPr>
          <w:b/>
          <w:color w:val="C00000"/>
          <w:sz w:val="28"/>
          <w:szCs w:val="28"/>
        </w:rPr>
      </w:pPr>
      <w:r w:rsidRPr="00133F0A">
        <w:rPr>
          <w:b/>
          <w:noProof/>
          <w:color w:val="C00000"/>
          <w:sz w:val="28"/>
          <w:szCs w:val="28"/>
        </w:rPr>
        <w:t>NOTE – If the RTPA for RPG program entry screen is NOT displayed, then there is an error in the RTPA license or security code.</w:t>
      </w:r>
      <w:r w:rsidRPr="00133F0A">
        <w:rPr>
          <w:b/>
          <w:color w:val="C00000"/>
          <w:sz w:val="28"/>
          <w:szCs w:val="28"/>
        </w:rPr>
        <w:t xml:space="preserve">                          </w:t>
      </w:r>
    </w:p>
    <w:p w14:paraId="285080BA" w14:textId="77777777" w:rsidR="00701EDE" w:rsidRDefault="00701EDE" w:rsidP="00701EDE">
      <w:pPr>
        <w:pStyle w:val="BodyTextIndent2"/>
        <w:rPr>
          <w:b/>
          <w:noProof/>
          <w:color w:val="C00000"/>
          <w:sz w:val="32"/>
          <w:szCs w:val="32"/>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701EDE" w14:paraId="0100462D" w14:textId="77777777" w:rsidTr="002769AA">
        <w:tc>
          <w:tcPr>
            <w:tcW w:w="9630" w:type="dxa"/>
            <w:shd w:val="clear" w:color="auto" w:fill="E6E6E6"/>
          </w:tcPr>
          <w:p w14:paraId="33673A76"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MAIN                           IBM i Main Menu                                 </w:t>
            </w:r>
          </w:p>
          <w:p w14:paraId="1A3A8102"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System:   LS053    </w:t>
            </w:r>
          </w:p>
          <w:p w14:paraId="5173EFC9"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Select one of the following:                                                   </w:t>
            </w:r>
          </w:p>
          <w:p w14:paraId="67C2C57D"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w:t>
            </w:r>
          </w:p>
          <w:p w14:paraId="361F3396"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1. User tasks                                                             </w:t>
            </w:r>
          </w:p>
          <w:p w14:paraId="660ADFE6"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2. Office tasks                                                           </w:t>
            </w:r>
          </w:p>
          <w:p w14:paraId="4A3C75A9"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3. General system tasks                                                   </w:t>
            </w:r>
          </w:p>
          <w:p w14:paraId="0C7ABEF2"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4. Files, libraries, and folders                                          </w:t>
            </w:r>
          </w:p>
          <w:p w14:paraId="5BFC08A1"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5. Programming                                                            </w:t>
            </w:r>
          </w:p>
          <w:p w14:paraId="6EE3E399"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6. Communications                                                         </w:t>
            </w:r>
          </w:p>
          <w:p w14:paraId="379F5FFD"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7. Define or change the system                                            </w:t>
            </w:r>
          </w:p>
          <w:p w14:paraId="78324D0A"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8. Problem handling                                                       </w:t>
            </w:r>
          </w:p>
          <w:p w14:paraId="3CC27A8F"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9. Display a menu                                                         </w:t>
            </w:r>
          </w:p>
          <w:p w14:paraId="0BE49898"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10. Information Assistant options                                          </w:t>
            </w:r>
          </w:p>
          <w:p w14:paraId="5BBEAE1F"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11. IBM i Access tasks                                                     </w:t>
            </w:r>
          </w:p>
          <w:p w14:paraId="3D2AD03A"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w:t>
            </w:r>
          </w:p>
          <w:p w14:paraId="2E83094D"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90. Sign off                                                               </w:t>
            </w:r>
          </w:p>
          <w:p w14:paraId="7408ACB5"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w:t>
            </w:r>
          </w:p>
          <w:p w14:paraId="0BD67E83"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Selection or command                                                           </w:t>
            </w:r>
          </w:p>
          <w:p w14:paraId="3EC02AA7"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w:t>
            </w:r>
            <w:r w:rsidRPr="00C72251">
              <w:rPr>
                <w:rFonts w:ascii="Courier New" w:hAnsi="Courier New"/>
                <w:b/>
                <w:color w:val="C00000"/>
                <w:sz w:val="20"/>
                <w:szCs w:val="20"/>
              </w:rPr>
              <w:t xml:space="preserve">===&gt; rtpa                                                                      </w:t>
            </w:r>
          </w:p>
          <w:p w14:paraId="6D3111F2"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w:t>
            </w:r>
          </w:p>
          <w:p w14:paraId="0E8A637C"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F3=Exit   F4=Prompt   F9=Retrieve   F12=Cancel   F13=Information Assistant     </w:t>
            </w:r>
          </w:p>
          <w:p w14:paraId="6E17352E" w14:textId="77777777" w:rsidR="00701EDE" w:rsidRPr="00C72251" w:rsidRDefault="00701EDE" w:rsidP="002769AA">
            <w:pPr>
              <w:pStyle w:val="DisplayScreen"/>
              <w:rPr>
                <w:rFonts w:ascii="Courier New" w:hAnsi="Courier New"/>
                <w:b/>
                <w:sz w:val="20"/>
                <w:szCs w:val="20"/>
              </w:rPr>
            </w:pPr>
            <w:r w:rsidRPr="00C72251">
              <w:rPr>
                <w:rFonts w:ascii="Courier New" w:hAnsi="Courier New"/>
                <w:b/>
                <w:sz w:val="20"/>
                <w:szCs w:val="20"/>
              </w:rPr>
              <w:t xml:space="preserve"> F23=Set initial menu                                                           </w:t>
            </w:r>
          </w:p>
          <w:p w14:paraId="0B601B34" w14:textId="77777777" w:rsidR="00701EDE" w:rsidRPr="0091140A" w:rsidRDefault="00701EDE" w:rsidP="002769AA">
            <w:pPr>
              <w:pStyle w:val="DisplayScreen"/>
              <w:rPr>
                <w:rFonts w:ascii="Courier New" w:hAnsi="Courier New"/>
                <w:b/>
                <w:sz w:val="20"/>
                <w:szCs w:val="20"/>
              </w:rPr>
            </w:pPr>
            <w:r w:rsidRPr="00C72251">
              <w:rPr>
                <w:rFonts w:ascii="Courier New" w:hAnsi="Courier New"/>
                <w:b/>
                <w:sz w:val="20"/>
                <w:szCs w:val="20"/>
              </w:rPr>
              <w:t xml:space="preserve"> (C) COPYRIGHT IBM CORP. 1980, 2015.                                            </w:t>
            </w:r>
            <w:r w:rsidRPr="00051F17">
              <w:rPr>
                <w:rFonts w:ascii="Courier New" w:hAnsi="Courier New"/>
                <w:b/>
                <w:sz w:val="20"/>
                <w:szCs w:val="20"/>
              </w:rPr>
              <w:t xml:space="preserve"> </w:t>
            </w:r>
          </w:p>
        </w:tc>
      </w:tr>
    </w:tbl>
    <w:p w14:paraId="0290ED3D" w14:textId="77777777" w:rsidR="00701EDE" w:rsidRDefault="00701EDE" w:rsidP="00701EDE">
      <w:pPr>
        <w:pStyle w:val="BodyTextIndent2"/>
        <w:rPr>
          <w:b/>
          <w:noProof/>
          <w:color w:val="C00000"/>
          <w:sz w:val="32"/>
          <w:szCs w:val="32"/>
        </w:rPr>
      </w:pPr>
    </w:p>
    <w:p w14:paraId="0CE9FC2E" w14:textId="77777777" w:rsidR="00701EDE" w:rsidRDefault="00701EDE" w:rsidP="00701EDE">
      <w:pPr>
        <w:pStyle w:val="BodyTextIndent2"/>
        <w:rPr>
          <w:b/>
          <w:noProof/>
          <w:color w:val="C00000"/>
          <w:sz w:val="32"/>
          <w:szCs w:val="32"/>
        </w:rPr>
      </w:pPr>
      <w:r>
        <w:rPr>
          <w:b/>
          <w:noProof/>
          <w:color w:val="C00000"/>
          <w:sz w:val="32"/>
          <w:szCs w:val="32"/>
        </w:rPr>
        <w:t>Key RTPA to display the RTPA for RPG entry screen</w:t>
      </w:r>
    </w:p>
    <w:p w14:paraId="077C2679" w14:textId="77777777" w:rsidR="00701EDE" w:rsidRDefault="00701EDE" w:rsidP="00701EDE">
      <w:pPr>
        <w:rPr>
          <w:b/>
          <w:color w:val="C00000"/>
          <w:sz w:val="28"/>
          <w:szCs w:val="28"/>
        </w:rPr>
      </w:pPr>
    </w:p>
    <w:p w14:paraId="40DCAC2C" w14:textId="77777777" w:rsidR="00701EDE" w:rsidRDefault="00701EDE" w:rsidP="00701EDE">
      <w:pPr>
        <w:rPr>
          <w:b/>
          <w:color w:val="C00000"/>
          <w:sz w:val="28"/>
          <w:szCs w:val="28"/>
        </w:rPr>
      </w:pPr>
      <w:r>
        <w:rPr>
          <w:b/>
          <w:color w:val="C00000"/>
          <w:sz w:val="28"/>
          <w:szCs w:val="28"/>
        </w:rPr>
        <w:t>PHARKINS (USA User Profile) RTPA entry screen    date format *MDY</w:t>
      </w:r>
    </w:p>
    <w:p w14:paraId="6CC5E7E9" w14:textId="77777777" w:rsidR="00701EDE" w:rsidRDefault="00701EDE" w:rsidP="00701EDE">
      <w:pPr>
        <w:rPr>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01EDE" w14:paraId="14F9D952" w14:textId="77777777" w:rsidTr="002769AA">
        <w:trPr>
          <w:trHeight w:val="5386"/>
        </w:trPr>
        <w:tc>
          <w:tcPr>
            <w:tcW w:w="9557" w:type="dxa"/>
            <w:shd w:val="clear" w:color="auto" w:fill="E6E6E6"/>
          </w:tcPr>
          <w:p w14:paraId="7F5ECF8D" w14:textId="0DB2BA89"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ZZPGM01R  Real-Time Program Audit for RPG (</w:t>
            </w:r>
            <w:r w:rsidR="001F2B43">
              <w:rPr>
                <w:rFonts w:ascii="Courier New" w:hAnsi="Courier New"/>
                <w:b/>
                <w:sz w:val="20"/>
                <w:szCs w:val="20"/>
              </w:rPr>
              <w:t>V7R1</w:t>
            </w:r>
            <w:r w:rsidRPr="00266A2E">
              <w:rPr>
                <w:rFonts w:ascii="Courier New" w:hAnsi="Courier New"/>
                <w:b/>
                <w:sz w:val="20"/>
                <w:szCs w:val="20"/>
              </w:rPr>
              <w:t>)                  Date  8/17/20</w:t>
            </w:r>
          </w:p>
          <w:p w14:paraId="734D4270"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PHARKINS       Select Program to Audit                            Time 12:36:42</w:t>
            </w:r>
          </w:p>
          <w:p w14:paraId="75FACA61"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      RPG3 and RPG4 source members               CCSID    37    Serial  2104FAW</w:t>
            </w:r>
          </w:p>
          <w:p w14:paraId="3132E9A5"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    Type choices, Press F10                        Language ENU     Model   42A</w:t>
            </w:r>
          </w:p>
          <w:p w14:paraId="093A22E8" w14:textId="77777777" w:rsidR="00701EDE" w:rsidRPr="00266A2E" w:rsidRDefault="00701EDE" w:rsidP="002769AA">
            <w:pPr>
              <w:pStyle w:val="DisplayScreen"/>
              <w:rPr>
                <w:rFonts w:ascii="Courier New" w:hAnsi="Courier New"/>
                <w:b/>
                <w:color w:val="C00000"/>
                <w:sz w:val="20"/>
                <w:szCs w:val="20"/>
              </w:rPr>
            </w:pPr>
            <w:r w:rsidRPr="00266A2E">
              <w:rPr>
                <w:rFonts w:ascii="Courier New" w:hAnsi="Courier New"/>
                <w:b/>
                <w:color w:val="C00000"/>
                <w:sz w:val="20"/>
                <w:szCs w:val="20"/>
              </w:rPr>
              <w:t xml:space="preserve">  Source Member  . . . . . .  TESTBASP       Name, generic*, *ALL, F4 for List </w:t>
            </w:r>
          </w:p>
          <w:p w14:paraId="1659C818" w14:textId="77777777" w:rsidR="00701EDE" w:rsidRPr="00266A2E" w:rsidRDefault="00701EDE" w:rsidP="002769AA">
            <w:pPr>
              <w:pStyle w:val="DisplayScreen"/>
              <w:rPr>
                <w:rFonts w:ascii="Courier New" w:hAnsi="Courier New"/>
                <w:b/>
                <w:color w:val="C00000"/>
                <w:sz w:val="20"/>
                <w:szCs w:val="20"/>
              </w:rPr>
            </w:pPr>
            <w:r w:rsidRPr="00266A2E">
              <w:rPr>
                <w:rFonts w:ascii="Courier New" w:hAnsi="Courier New"/>
                <w:b/>
                <w:color w:val="C00000"/>
                <w:sz w:val="20"/>
                <w:szCs w:val="20"/>
              </w:rPr>
              <w:t xml:space="preserve">  Source File  . . . . . . .    QRPGLESRC      Name            Date Format *MDY</w:t>
            </w:r>
          </w:p>
          <w:p w14:paraId="0D5E01D6" w14:textId="77777777" w:rsidR="00701EDE" w:rsidRPr="00266A2E" w:rsidRDefault="00701EDE" w:rsidP="002769AA">
            <w:pPr>
              <w:pStyle w:val="DisplayScreen"/>
              <w:rPr>
                <w:rFonts w:ascii="Courier New" w:hAnsi="Courier New"/>
                <w:b/>
                <w:sz w:val="20"/>
                <w:szCs w:val="20"/>
              </w:rPr>
            </w:pPr>
            <w:r w:rsidRPr="00266A2E">
              <w:rPr>
                <w:rFonts w:ascii="Courier New" w:hAnsi="Courier New"/>
                <w:b/>
                <w:color w:val="C00000"/>
                <w:sz w:val="20"/>
                <w:szCs w:val="20"/>
              </w:rPr>
              <w:t xml:space="preserve">    Library  . . . . . . . .    ZZAUDIT        </w:t>
            </w:r>
            <w:r w:rsidRPr="00266A2E">
              <w:rPr>
                <w:rFonts w:ascii="Courier New" w:hAnsi="Courier New"/>
                <w:b/>
                <w:sz w:val="20"/>
                <w:szCs w:val="20"/>
              </w:rPr>
              <w:t>Name        Audit comments     Y</w:t>
            </w:r>
          </w:p>
          <w:p w14:paraId="6A791C4C"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                                                                               </w:t>
            </w:r>
          </w:p>
          <w:p w14:paraId="433F7A3C"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Object to Library . . . . . . ZZAUDITE         Name        Audit copybooks    Y</w:t>
            </w:r>
          </w:p>
          <w:p w14:paraId="7541157A"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                                                                               </w:t>
            </w:r>
          </w:p>
          <w:p w14:paraId="5CE1E6AD"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                                                           Audit Timestamp    Y</w:t>
            </w:r>
          </w:p>
          <w:p w14:paraId="615B5057"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Audit File Outq . . . . . . . *SAME          Name, *SAME                       </w:t>
            </w:r>
          </w:p>
          <w:p w14:paraId="0725FD1D"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                                                           Audit Procedures   Y</w:t>
            </w:r>
          </w:p>
          <w:p w14:paraId="576BFD67"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JOBD for pgm compile libl . . *LIBL          *LIBL, JOBD                       </w:t>
            </w:r>
          </w:p>
          <w:p w14:paraId="64E53746"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    Library  . . . . . . . .                   Name  Audit Variable contents  A</w:t>
            </w:r>
          </w:p>
          <w:p w14:paraId="488676FC"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                                             A=All N=None V=F16 Var W=F2 Watch </w:t>
            </w:r>
          </w:p>
          <w:p w14:paraId="698F735E"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Audit Compile Listing Stmts .       to       1-99999       Audit to Disk      N</w:t>
            </w:r>
          </w:p>
          <w:p w14:paraId="3F49C47A"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(Only)                              to                                         </w:t>
            </w:r>
          </w:p>
          <w:p w14:paraId="0C03424F"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                                    to                     Document Only      N</w:t>
            </w:r>
          </w:p>
          <w:p w14:paraId="741376D6" w14:textId="77777777" w:rsidR="00701EDE" w:rsidRPr="00266A2E" w:rsidRDefault="00701EDE" w:rsidP="002769AA">
            <w:pPr>
              <w:pStyle w:val="DisplayScreen"/>
              <w:rPr>
                <w:rFonts w:ascii="Courier New" w:hAnsi="Courier New"/>
                <w:b/>
                <w:color w:val="C00000"/>
                <w:sz w:val="20"/>
                <w:szCs w:val="20"/>
              </w:rPr>
            </w:pPr>
            <w:r w:rsidRPr="00266A2E">
              <w:rPr>
                <w:rFonts w:ascii="Courier New" w:hAnsi="Courier New"/>
                <w:b/>
                <w:color w:val="C00000"/>
                <w:sz w:val="20"/>
                <w:szCs w:val="20"/>
              </w:rPr>
              <w:t xml:space="preserve">Project      PROCEDURES             to                                         </w:t>
            </w:r>
          </w:p>
          <w:p w14:paraId="29C2DB0B" w14:textId="77777777" w:rsidR="00701EDE" w:rsidRPr="00266A2E" w:rsidRDefault="00701EDE" w:rsidP="002769AA">
            <w:pPr>
              <w:pStyle w:val="DisplayScreen"/>
              <w:rPr>
                <w:rFonts w:ascii="Courier New" w:hAnsi="Courier New"/>
                <w:b/>
                <w:sz w:val="20"/>
                <w:szCs w:val="20"/>
              </w:rPr>
            </w:pPr>
            <w:r w:rsidRPr="00266A2E">
              <w:rPr>
                <w:rFonts w:ascii="Courier New" w:hAnsi="Courier New"/>
                <w:b/>
                <w:color w:val="C00000"/>
                <w:sz w:val="20"/>
                <w:szCs w:val="20"/>
              </w:rPr>
              <w:t xml:space="preserve">Ticket       T1234567               </w:t>
            </w:r>
            <w:r w:rsidRPr="00266A2E">
              <w:rPr>
                <w:rFonts w:ascii="Courier New" w:hAnsi="Courier New"/>
                <w:b/>
                <w:sz w:val="20"/>
                <w:szCs w:val="20"/>
              </w:rPr>
              <w:t>to                    Remote RTPA via FTP N</w:t>
            </w:r>
          </w:p>
          <w:p w14:paraId="3359ECAB"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F2=Watch Variables       F3=Exit    F6=Auditing options F7=Compile Options     </w:t>
            </w:r>
          </w:p>
          <w:p w14:paraId="1BD93464" w14:textId="77777777" w:rsidR="00701EDE" w:rsidRPr="00266A2E" w:rsidRDefault="00701EDE" w:rsidP="002769AA">
            <w:pPr>
              <w:pStyle w:val="DisplayScreen"/>
              <w:rPr>
                <w:rFonts w:ascii="Courier New" w:hAnsi="Courier New"/>
                <w:b/>
                <w:sz w:val="20"/>
                <w:szCs w:val="20"/>
              </w:rPr>
            </w:pPr>
            <w:r w:rsidRPr="00266A2E">
              <w:rPr>
                <w:rFonts w:ascii="Courier New" w:hAnsi="Courier New"/>
                <w:b/>
                <w:sz w:val="20"/>
                <w:szCs w:val="20"/>
              </w:rPr>
              <w:t xml:space="preserve">F8=Conditional Auditing  F9=Maint. Menu  </w:t>
            </w:r>
            <w:r w:rsidRPr="00266A2E">
              <w:rPr>
                <w:rFonts w:ascii="Courier New" w:hAnsi="Courier New"/>
                <w:b/>
                <w:color w:val="C00000"/>
                <w:sz w:val="20"/>
                <w:szCs w:val="20"/>
              </w:rPr>
              <w:t xml:space="preserve">F10=Submit Expand   </w:t>
            </w:r>
            <w:r w:rsidRPr="00266A2E">
              <w:rPr>
                <w:rFonts w:ascii="Courier New" w:hAnsi="Courier New"/>
                <w:b/>
                <w:sz w:val="20"/>
                <w:szCs w:val="20"/>
              </w:rPr>
              <w:t xml:space="preserve">F12=Cancel        </w:t>
            </w:r>
          </w:p>
          <w:p w14:paraId="76BB92C0" w14:textId="77777777" w:rsidR="00701EDE" w:rsidRPr="0091140A" w:rsidRDefault="00701EDE" w:rsidP="002769AA">
            <w:pPr>
              <w:pStyle w:val="DisplayScreen"/>
              <w:rPr>
                <w:rFonts w:ascii="Courier New" w:hAnsi="Courier New"/>
                <w:b/>
                <w:sz w:val="20"/>
                <w:szCs w:val="20"/>
              </w:rPr>
            </w:pPr>
            <w:r w:rsidRPr="00266A2E">
              <w:rPr>
                <w:rFonts w:ascii="Courier New" w:hAnsi="Courier New"/>
                <w:b/>
                <w:sz w:val="20"/>
                <w:szCs w:val="20"/>
              </w:rPr>
              <w:t>F18=RTPA history today    F24=More Keys         (C) Harkins &amp; Associates, Inc.</w:t>
            </w:r>
            <w:r w:rsidRPr="00D41CA4">
              <w:rPr>
                <w:rFonts w:ascii="Courier New" w:hAnsi="Courier New"/>
                <w:b/>
                <w:sz w:val="20"/>
                <w:szCs w:val="20"/>
              </w:rPr>
              <w:t xml:space="preserve"> </w:t>
            </w:r>
          </w:p>
        </w:tc>
      </w:tr>
    </w:tbl>
    <w:p w14:paraId="5012E525" w14:textId="77777777" w:rsidR="00701EDE" w:rsidRDefault="00701EDE" w:rsidP="00701EDE">
      <w:pPr>
        <w:pStyle w:val="Caption"/>
        <w:tabs>
          <w:tab w:val="left" w:pos="9720"/>
        </w:tabs>
        <w:ind w:right="324"/>
        <w:jc w:val="left"/>
        <w:rPr>
          <w:sz w:val="24"/>
        </w:rPr>
      </w:pPr>
      <w:r w:rsidRPr="00DB6158">
        <w:rPr>
          <w:sz w:val="24"/>
        </w:rPr>
        <w:t xml:space="preserve">  </w:t>
      </w:r>
    </w:p>
    <w:p w14:paraId="7FEDABC8" w14:textId="77777777" w:rsidR="00701EDE" w:rsidRDefault="00701EDE" w:rsidP="00701EDE">
      <w:pPr>
        <w:pStyle w:val="BodyTextIndent2"/>
        <w:rPr>
          <w:noProof/>
          <w:sz w:val="28"/>
          <w:szCs w:val="28"/>
        </w:rPr>
      </w:pPr>
      <w:r w:rsidRPr="006D0F53">
        <w:rPr>
          <w:noProof/>
          <w:sz w:val="28"/>
          <w:szCs w:val="28"/>
        </w:rPr>
        <w:t>(the RTPA for RPG program entry screen is displayed)</w:t>
      </w:r>
    </w:p>
    <w:p w14:paraId="5BE414B6" w14:textId="77777777" w:rsidR="00701EDE" w:rsidRPr="006D0F53" w:rsidRDefault="00701EDE" w:rsidP="00701EDE">
      <w:pPr>
        <w:pStyle w:val="BodyTextIndent2"/>
        <w:rPr>
          <w:noProof/>
          <w:sz w:val="28"/>
          <w:szCs w:val="28"/>
        </w:rPr>
      </w:pPr>
    </w:p>
    <w:p w14:paraId="57FB6A19" w14:textId="77777777" w:rsidR="00701EDE" w:rsidRPr="00EC4F6B" w:rsidRDefault="00701EDE" w:rsidP="00701EDE">
      <w:pPr>
        <w:pStyle w:val="BodyTextIndent2"/>
        <w:rPr>
          <w:b/>
          <w:noProof/>
          <w:color w:val="FF0000"/>
          <w:sz w:val="28"/>
          <w:szCs w:val="28"/>
        </w:rPr>
      </w:pPr>
      <w:r w:rsidRPr="00EC4F6B">
        <w:rPr>
          <w:b/>
          <w:noProof/>
          <w:color w:val="FF0000"/>
          <w:sz w:val="28"/>
          <w:szCs w:val="28"/>
        </w:rPr>
        <w:t>Expand RPGLE source program TESTBAS</w:t>
      </w:r>
      <w:r>
        <w:rPr>
          <w:b/>
          <w:noProof/>
          <w:color w:val="FF0000"/>
          <w:sz w:val="28"/>
          <w:szCs w:val="28"/>
        </w:rPr>
        <w:t>P    TESPBASP has two procedures</w:t>
      </w:r>
    </w:p>
    <w:p w14:paraId="63223512" w14:textId="77777777" w:rsidR="00701EDE" w:rsidRPr="006D0F53" w:rsidRDefault="00701EDE" w:rsidP="00701EDE">
      <w:pPr>
        <w:pStyle w:val="BodyTextIndent2"/>
        <w:rPr>
          <w:noProof/>
          <w:sz w:val="28"/>
          <w:szCs w:val="28"/>
        </w:rPr>
      </w:pPr>
    </w:p>
    <w:p w14:paraId="325AD446" w14:textId="77777777" w:rsidR="00701EDE" w:rsidRDefault="00701EDE" w:rsidP="00701EDE">
      <w:pPr>
        <w:pStyle w:val="BodyTextIndent2"/>
        <w:rPr>
          <w:noProof/>
        </w:rPr>
      </w:pPr>
      <w:r>
        <w:rPr>
          <w:noProof/>
        </w:rPr>
        <w:t>Enter the RPGLE Source program name TESTBASP source file (QRPGLESRC) and source library ZZAUDIT to be RTPA audit enabled (expanded with RTPA ZZ audit statements in a COPY of the program)</w:t>
      </w:r>
    </w:p>
    <w:p w14:paraId="618E4803" w14:textId="77777777" w:rsidR="00701EDE" w:rsidRDefault="00701EDE" w:rsidP="00701EDE">
      <w:pPr>
        <w:pStyle w:val="BodyTextIndent2"/>
        <w:rPr>
          <w:noProof/>
        </w:rPr>
      </w:pPr>
    </w:p>
    <w:p w14:paraId="2A6D78FA" w14:textId="77777777" w:rsidR="00701EDE" w:rsidRDefault="00701EDE" w:rsidP="00701EDE">
      <w:pPr>
        <w:pStyle w:val="BodyTextIndent2"/>
        <w:rPr>
          <w:noProof/>
        </w:rPr>
      </w:pPr>
      <w:r>
        <w:rPr>
          <w:noProof/>
        </w:rPr>
        <w:t>RTPA sample RPGLE source program TESTBASP in file QRPGLESRC in library ZZAUDIT is selected.</w:t>
      </w:r>
    </w:p>
    <w:p w14:paraId="44C6D926" w14:textId="77777777" w:rsidR="00701EDE" w:rsidRDefault="00701EDE" w:rsidP="00701EDE">
      <w:pPr>
        <w:pStyle w:val="BodyTextIndent2"/>
        <w:rPr>
          <w:noProof/>
        </w:rPr>
      </w:pPr>
      <w:r>
        <w:rPr>
          <w:noProof/>
        </w:rPr>
        <w:t>Press command Key 10 (F10) to submit TESTBASP for RTPA expansion with auditing statements</w:t>
      </w:r>
    </w:p>
    <w:p w14:paraId="1B8567D7" w14:textId="77777777" w:rsidR="00701EDE" w:rsidRDefault="00701EDE" w:rsidP="00701EDE">
      <w:pPr>
        <w:pStyle w:val="BodyTextIndent2"/>
        <w:rPr>
          <w:noProof/>
        </w:rPr>
      </w:pPr>
    </w:p>
    <w:p w14:paraId="67ED5F32" w14:textId="77777777" w:rsidR="00701EDE" w:rsidRPr="00E63720" w:rsidRDefault="00701EDE" w:rsidP="00701EDE">
      <w:pPr>
        <w:pStyle w:val="BodyTextIndent2"/>
        <w:rPr>
          <w:noProof/>
          <w:sz w:val="28"/>
          <w:szCs w:val="28"/>
          <w:u w:val="single"/>
        </w:rPr>
      </w:pPr>
      <w:r w:rsidRPr="00E63720">
        <w:rPr>
          <w:noProof/>
          <w:sz w:val="28"/>
          <w:szCs w:val="28"/>
          <w:u w:val="single"/>
        </w:rPr>
        <w:t>RTPA tracks projects and tickets</w:t>
      </w:r>
    </w:p>
    <w:p w14:paraId="1869F4EE" w14:textId="77777777" w:rsidR="00701EDE" w:rsidRPr="00E63720" w:rsidRDefault="00701EDE" w:rsidP="00701EDE">
      <w:pPr>
        <w:pStyle w:val="DisplayScreen"/>
        <w:rPr>
          <w:rFonts w:ascii="Courier New" w:hAnsi="Courier New"/>
          <w:b/>
          <w:color w:val="C00000"/>
          <w:sz w:val="28"/>
          <w:szCs w:val="28"/>
        </w:rPr>
      </w:pPr>
      <w:r w:rsidRPr="00E63720">
        <w:rPr>
          <w:rFonts w:ascii="Courier New" w:hAnsi="Courier New"/>
          <w:b/>
          <w:color w:val="C00000"/>
          <w:sz w:val="28"/>
          <w:szCs w:val="28"/>
        </w:rPr>
        <w:t xml:space="preserve">    Project      PROCEDURES                                                      </w:t>
      </w:r>
    </w:p>
    <w:p w14:paraId="33E61A4A" w14:textId="77777777" w:rsidR="00701EDE" w:rsidRPr="00E63720" w:rsidRDefault="00701EDE" w:rsidP="00701EDE">
      <w:pPr>
        <w:pStyle w:val="BodyTextIndent2"/>
        <w:rPr>
          <w:noProof/>
          <w:sz w:val="28"/>
          <w:szCs w:val="28"/>
        </w:rPr>
      </w:pPr>
      <w:r w:rsidRPr="00E63720">
        <w:rPr>
          <w:rFonts w:ascii="Courier New" w:hAnsi="Courier New"/>
          <w:b/>
          <w:color w:val="C00000"/>
          <w:sz w:val="28"/>
          <w:szCs w:val="28"/>
        </w:rPr>
        <w:t xml:space="preserve">Ticket       T1234567               </w:t>
      </w:r>
    </w:p>
    <w:p w14:paraId="1D8B5BD5" w14:textId="77777777" w:rsidR="00701EDE" w:rsidRPr="00EC4F6B" w:rsidRDefault="00701EDE" w:rsidP="00701EDE">
      <w:pPr>
        <w:rPr>
          <w:b/>
          <w:sz w:val="28"/>
          <w:szCs w:val="28"/>
        </w:rPr>
      </w:pPr>
    </w:p>
    <w:p w14:paraId="064EB0C8" w14:textId="77777777" w:rsidR="00701EDE" w:rsidRDefault="00701EDE" w:rsidP="00701EDE">
      <w:pPr>
        <w:rPr>
          <w:rFonts w:ascii="Courier New" w:hAnsi="Courier New"/>
          <w:b/>
          <w:color w:val="C00000"/>
          <w:sz w:val="28"/>
          <w:szCs w:val="28"/>
        </w:rPr>
      </w:pPr>
      <w:r w:rsidRPr="00EC4F6B">
        <w:rPr>
          <w:rFonts w:ascii="Courier New" w:hAnsi="Courier New"/>
          <w:b/>
          <w:color w:val="C00000"/>
          <w:sz w:val="28"/>
          <w:szCs w:val="28"/>
        </w:rPr>
        <w:t xml:space="preserve">F10=Submit Expand  </w:t>
      </w:r>
    </w:p>
    <w:p w14:paraId="13E09731" w14:textId="77777777" w:rsidR="00701EDE" w:rsidRDefault="00701EDE" w:rsidP="00701EDE">
      <w:pPr>
        <w:rPr>
          <w:rFonts w:ascii="Courier New" w:hAnsi="Courier New"/>
          <w:b/>
          <w:color w:val="C00000"/>
          <w:sz w:val="28"/>
          <w:szCs w:val="28"/>
        </w:rPr>
      </w:pPr>
    </w:p>
    <w:p w14:paraId="2A14DE90" w14:textId="77777777" w:rsidR="00701EDE" w:rsidRDefault="00701EDE" w:rsidP="00701EDE">
      <w:pPr>
        <w:rPr>
          <w:rFonts w:ascii="Courier New" w:hAnsi="Courier New"/>
          <w:b/>
          <w:color w:val="C00000"/>
          <w:sz w:val="28"/>
          <w:szCs w:val="28"/>
        </w:rPr>
      </w:pPr>
      <w:r w:rsidRPr="00EC4F6B">
        <w:rPr>
          <w:rFonts w:ascii="Courier New" w:hAnsi="Courier New"/>
          <w:b/>
          <w:color w:val="C00000"/>
          <w:sz w:val="28"/>
          <w:szCs w:val="28"/>
        </w:rPr>
        <w:t>Member   TESTBAS</w:t>
      </w:r>
      <w:r>
        <w:rPr>
          <w:rFonts w:ascii="Courier New" w:hAnsi="Courier New"/>
          <w:b/>
          <w:color w:val="C00000"/>
          <w:sz w:val="28"/>
          <w:szCs w:val="28"/>
        </w:rPr>
        <w:t>P</w:t>
      </w:r>
      <w:r w:rsidRPr="00EC4F6B">
        <w:rPr>
          <w:rFonts w:ascii="Courier New" w:hAnsi="Courier New"/>
          <w:b/>
          <w:color w:val="C00000"/>
          <w:sz w:val="28"/>
          <w:szCs w:val="28"/>
        </w:rPr>
        <w:t xml:space="preserve">   Input RPG program submitted. Press F18 to see status.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01EDE" w14:paraId="16E96BCC" w14:textId="77777777" w:rsidTr="002769AA">
        <w:trPr>
          <w:trHeight w:val="5386"/>
        </w:trPr>
        <w:tc>
          <w:tcPr>
            <w:tcW w:w="9557" w:type="dxa"/>
            <w:shd w:val="clear" w:color="auto" w:fill="E6E6E6"/>
          </w:tcPr>
          <w:p w14:paraId="7DAAF0C8" w14:textId="617F2550"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ZZPGM01R Real-Time Program Audit for RPG (</w:t>
            </w:r>
            <w:r w:rsidR="001F2B43">
              <w:rPr>
                <w:rFonts w:ascii="Courier New" w:hAnsi="Courier New"/>
                <w:b/>
                <w:sz w:val="20"/>
                <w:szCs w:val="20"/>
              </w:rPr>
              <w:t>V7R1</w:t>
            </w:r>
            <w:r w:rsidRPr="00E63720">
              <w:rPr>
                <w:rFonts w:ascii="Courier New" w:hAnsi="Courier New"/>
                <w:b/>
                <w:sz w:val="20"/>
                <w:szCs w:val="20"/>
              </w:rPr>
              <w:t>)                   Date  8/17/20</w:t>
            </w:r>
          </w:p>
          <w:p w14:paraId="21E42AE2"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PHARKINS   RTPA history today                                     Time 12:41:21</w:t>
            </w:r>
          </w:p>
          <w:p w14:paraId="494DEE40"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Paul Harkins RTPA user profile                      CCSID:      37</w:t>
            </w:r>
          </w:p>
          <w:p w14:paraId="4DB9F866"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Type option, press Enter                                           Language ENU</w:t>
            </w:r>
          </w:p>
          <w:p w14:paraId="727B3126"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4=Delete   5=Display                                           Date Format *MDY</w:t>
            </w:r>
          </w:p>
          <w:p w14:paraId="7B1985AC"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1D2A15E4"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O Program      Status   Program Name                   Job     Date    Time    </w:t>
            </w:r>
          </w:p>
          <w:p w14:paraId="72968FC9"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5 TESTBASP   8 EXPN OK  TESTBAS basic with CALLP INIT  101758  8/17/20 12:41:10</w:t>
            </w:r>
          </w:p>
          <w:p w14:paraId="1517088F"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2FB01737"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1177547A"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29F08857"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0BAB380B"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4291A795"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68D6D1B3"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1437A050"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350DE033"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705ED4C6"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01159E61"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356998D3"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2F18A93A"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6020DB74"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678FD29F"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F3=Exit       F5=Refresh          F12=Cancel       F20=RTPA User history      </w:t>
            </w:r>
          </w:p>
          <w:p w14:paraId="139003AB" w14:textId="77777777" w:rsidR="00701EDE" w:rsidRPr="0091140A" w:rsidRDefault="00701EDE" w:rsidP="002769AA">
            <w:pPr>
              <w:pStyle w:val="DisplayScreen"/>
              <w:rPr>
                <w:rFonts w:ascii="Courier New" w:hAnsi="Courier New"/>
                <w:b/>
                <w:sz w:val="20"/>
                <w:szCs w:val="20"/>
              </w:rPr>
            </w:pPr>
            <w:r w:rsidRPr="00E63720">
              <w:rPr>
                <w:rFonts w:ascii="Courier New" w:hAnsi="Courier New"/>
                <w:b/>
                <w:sz w:val="20"/>
                <w:szCs w:val="20"/>
              </w:rPr>
              <w:t xml:space="preserve"> F22=RTPA Analytics Report                      (C) HARKINS &amp; ASSOCIATES, INC.  </w:t>
            </w:r>
          </w:p>
        </w:tc>
      </w:tr>
    </w:tbl>
    <w:p w14:paraId="13D93F30" w14:textId="77777777" w:rsidR="00701EDE" w:rsidRDefault="00701EDE" w:rsidP="00701EDE">
      <w:pPr>
        <w:pStyle w:val="Caption"/>
        <w:tabs>
          <w:tab w:val="left" w:pos="9720"/>
        </w:tabs>
        <w:ind w:right="324"/>
        <w:jc w:val="left"/>
        <w:rPr>
          <w:sz w:val="24"/>
        </w:rPr>
      </w:pPr>
      <w:r w:rsidRPr="00DB6158">
        <w:rPr>
          <w:sz w:val="24"/>
        </w:rPr>
        <w:t xml:space="preserve">  </w:t>
      </w:r>
    </w:p>
    <w:p w14:paraId="1059D242" w14:textId="77777777" w:rsidR="00701EDE" w:rsidRDefault="00701EDE" w:rsidP="00701EDE">
      <w:pPr>
        <w:pStyle w:val="BodyTextIndent2"/>
        <w:rPr>
          <w:noProof/>
          <w:sz w:val="28"/>
          <w:szCs w:val="28"/>
        </w:rPr>
      </w:pPr>
      <w:r>
        <w:rPr>
          <w:noProof/>
          <w:sz w:val="28"/>
          <w:szCs w:val="28"/>
        </w:rPr>
        <w:t>The TESTBASP RPGLE source program is successfully expanded with RTPA audit ststements in library ZZAUDITE</w:t>
      </w:r>
    </w:p>
    <w:p w14:paraId="60E3DBD5" w14:textId="77777777" w:rsidR="00701EDE" w:rsidRDefault="00701EDE" w:rsidP="00701EDE">
      <w:pPr>
        <w:pStyle w:val="BodyTextIndent2"/>
        <w:rPr>
          <w:noProof/>
          <w:sz w:val="28"/>
          <w:szCs w:val="28"/>
        </w:rPr>
      </w:pPr>
    </w:p>
    <w:p w14:paraId="20755A84" w14:textId="77777777" w:rsidR="00701EDE" w:rsidRPr="00EC4F6B" w:rsidRDefault="00701EDE" w:rsidP="00701EDE">
      <w:pPr>
        <w:pStyle w:val="BodyTextIndent2"/>
        <w:ind w:left="1170"/>
        <w:rPr>
          <w:b/>
          <w:sz w:val="28"/>
          <w:szCs w:val="28"/>
        </w:rPr>
      </w:pPr>
      <w:r w:rsidRPr="00EC4F6B">
        <w:rPr>
          <w:b/>
          <w:noProof/>
          <w:color w:val="FF0000"/>
          <w:sz w:val="28"/>
          <w:szCs w:val="28"/>
        </w:rPr>
        <w:t xml:space="preserve">Key 5 to display the RTPA detail expansion screen </w:t>
      </w:r>
      <w:r w:rsidRPr="00EC4F6B">
        <w:rPr>
          <w:rFonts w:ascii="Courier New" w:hAnsi="Courier New"/>
          <w:b/>
          <w:color w:val="FF0000"/>
          <w:sz w:val="28"/>
          <w:szCs w:val="28"/>
        </w:rPr>
        <w:t xml:space="preserve"> </w:t>
      </w:r>
    </w:p>
    <w:p w14:paraId="511E2F27" w14:textId="77777777" w:rsidR="00701EDE" w:rsidRDefault="00701EDE" w:rsidP="00701EDE">
      <w:pPr>
        <w:rPr>
          <w:b/>
          <w:sz w:val="28"/>
          <w:szCs w:val="28"/>
        </w:rPr>
      </w:pPr>
    </w:p>
    <w:p w14:paraId="0E03C3A9" w14:textId="77777777" w:rsidR="00701EDE" w:rsidRDefault="00701EDE" w:rsidP="00701EDE">
      <w:pPr>
        <w:rPr>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01EDE" w14:paraId="17F64771" w14:textId="77777777" w:rsidTr="002769AA">
        <w:trPr>
          <w:trHeight w:val="5386"/>
        </w:trPr>
        <w:tc>
          <w:tcPr>
            <w:tcW w:w="9557" w:type="dxa"/>
            <w:shd w:val="clear" w:color="auto" w:fill="E6E6E6"/>
          </w:tcPr>
          <w:p w14:paraId="4175F1BA" w14:textId="2C0F58B5"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ZZPGM01R  Real-Time Program Audit for RPG (</w:t>
            </w:r>
            <w:r w:rsidR="001F2B43">
              <w:rPr>
                <w:rFonts w:ascii="Courier New" w:hAnsi="Courier New"/>
                <w:b/>
                <w:sz w:val="20"/>
                <w:szCs w:val="20"/>
              </w:rPr>
              <w:t>V7R1</w:t>
            </w:r>
            <w:r w:rsidRPr="00E63720">
              <w:rPr>
                <w:rFonts w:ascii="Courier New" w:hAnsi="Courier New"/>
                <w:b/>
                <w:sz w:val="20"/>
                <w:szCs w:val="20"/>
              </w:rPr>
              <w:t>)                  Date  8/17/20</w:t>
            </w:r>
          </w:p>
          <w:p w14:paraId="64C74369"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PHARKINS       Select Program to Audit                            Time 12:42:04</w:t>
            </w:r>
          </w:p>
          <w:p w14:paraId="4B7200FD"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r w:rsidRPr="00E63720">
              <w:rPr>
                <w:rFonts w:ascii="Courier New" w:hAnsi="Courier New"/>
                <w:b/>
                <w:color w:val="FF0000"/>
                <w:sz w:val="20"/>
                <w:szCs w:val="20"/>
              </w:rPr>
              <w:t xml:space="preserve">Project      PROCEDURES Ticket     T1234567    </w:t>
            </w:r>
            <w:r w:rsidRPr="00E63720">
              <w:rPr>
                <w:rFonts w:ascii="Courier New" w:hAnsi="Courier New"/>
                <w:b/>
                <w:sz w:val="20"/>
                <w:szCs w:val="20"/>
              </w:rPr>
              <w:t>*MDY CCSID    37    Language ENU</w:t>
            </w:r>
          </w:p>
          <w:p w14:paraId="6F9CCEB0"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Program  TESTBASP   TESTBAS basic with CALLP INIT          Audit Variable con A</w:t>
            </w:r>
          </w:p>
          <w:p w14:paraId="6DB21B8A" w14:textId="77777777" w:rsidR="00701EDE" w:rsidRPr="00E63720" w:rsidRDefault="00701EDE" w:rsidP="002769AA">
            <w:pPr>
              <w:pStyle w:val="DisplayScreen"/>
              <w:rPr>
                <w:rFonts w:ascii="Courier New" w:hAnsi="Courier New"/>
                <w:b/>
                <w:sz w:val="20"/>
                <w:szCs w:val="20"/>
              </w:rPr>
            </w:pPr>
            <w:r w:rsidRPr="00E63720">
              <w:rPr>
                <w:rFonts w:ascii="Courier New" w:hAnsi="Courier New"/>
                <w:b/>
                <w:color w:val="C00000"/>
                <w:sz w:val="20"/>
                <w:szCs w:val="20"/>
              </w:rPr>
              <w:t xml:space="preserve"> Status    8 Expand Pgm compiled OK    </w:t>
            </w:r>
            <w:r w:rsidRPr="00E63720">
              <w:rPr>
                <w:rFonts w:ascii="Courier New" w:hAnsi="Courier New"/>
                <w:b/>
                <w:sz w:val="20"/>
                <w:szCs w:val="20"/>
              </w:rPr>
              <w:t>Audit comments     Y Audit to Disk      N</w:t>
            </w:r>
          </w:p>
          <w:p w14:paraId="64D762A9"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Audit copybooks    Y Document Only      N</w:t>
            </w:r>
          </w:p>
          <w:p w14:paraId="35F0CC08"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Type option, press Enter              Audit Timestamp    Y Remote RTPA FTP    N</w:t>
            </w:r>
          </w:p>
          <w:p w14:paraId="71D01230"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5=Display compile listing             Audit Procedures   Y Variable used     15</w:t>
            </w:r>
          </w:p>
          <w:p w14:paraId="5656BFFC"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OPT         Job    Records  Submitted        Completed       Elapsed Comp recds</w:t>
            </w:r>
          </w:p>
          <w:p w14:paraId="59100CD3"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Input    101758      70  8/17/20 12:41:10  8/17/20 12:41:11    1           70</w:t>
            </w:r>
          </w:p>
          <w:p w14:paraId="57C8D22B"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Inserted 101759     481  8/17/20 12:41:13  8/17/20 12:41:14    1             </w:t>
            </w:r>
          </w:p>
          <w:p w14:paraId="4E339B74"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Expanded 101761     551  8/17/20 12:41:15  8/17/20 12:41:16    1          575</w:t>
            </w:r>
          </w:p>
          <w:p w14:paraId="2CDF9732"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Exp Obj lib ZZAUDITE   Program Object size     397,312</w:t>
            </w:r>
          </w:p>
          <w:p w14:paraId="18B81BC7"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Source File QRPGLESRC    Expand File QRPGLESRC  Record formats     copybooks   </w:t>
            </w:r>
          </w:p>
          <w:p w14:paraId="6A0E6720"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Source Libl ZZAUDIT      Exp Src lib ZZAUDITE   Printer files         *INZSR   </w:t>
            </w:r>
          </w:p>
          <w:p w14:paraId="45971B8E"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RPG Version 4 RPGLE      Audit JOBQ  RTPA       Extension        4    %parms   </w:t>
            </w:r>
          </w:p>
          <w:p w14:paraId="5108E3C3"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From            To        Audit outq             Subroutines      1     /free Y </w:t>
            </w:r>
          </w:p>
          <w:p w14:paraId="5D168D20"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From            To        Audit Libr. *LIBL      Overflow        OG Indent      </w:t>
            </w:r>
          </w:p>
          <w:p w14:paraId="4530E3EF"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From            To        JOBD Libr.             Protoype/Proc.   Y CTA N SDS   </w:t>
            </w:r>
          </w:p>
          <w:p w14:paraId="7FA52375"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From            To        Maximum Pages    15000 SDS Name            SDS Qual   </w:t>
            </w:r>
          </w:p>
          <w:p w14:paraId="7D4E4553"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From            To        Watch varia   DBCS J      11 Start/Stop conditional N </w:t>
            </w:r>
          </w:p>
          <w:p w14:paraId="3EC66AE0"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F8=Conditional Auditing F13=Files/Recd  F14=Fields F15=Operations  F16=Variables</w:t>
            </w:r>
          </w:p>
          <w:p w14:paraId="5CFEF89A"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F2=Watch Variables        F17=Labels     F19=Called Pgm   F21=Cond Oper        </w:t>
            </w:r>
          </w:p>
          <w:p w14:paraId="3C9414FF" w14:textId="77777777" w:rsidR="00701EDE" w:rsidRPr="0091140A" w:rsidRDefault="00701EDE" w:rsidP="002769AA">
            <w:pPr>
              <w:pStyle w:val="DisplayScreen"/>
              <w:rPr>
                <w:rFonts w:ascii="Courier New" w:hAnsi="Courier New"/>
                <w:b/>
                <w:sz w:val="20"/>
                <w:szCs w:val="20"/>
              </w:rPr>
            </w:pPr>
            <w:r w:rsidRPr="00E63720">
              <w:rPr>
                <w:rFonts w:ascii="Courier New" w:hAnsi="Courier New"/>
                <w:b/>
                <w:sz w:val="20"/>
                <w:szCs w:val="20"/>
              </w:rPr>
              <w:t xml:space="preserve"> F3=Exit    F22=Indicators  F23=Pre Audit   (C) 2016 Harkins &amp; Associates, Inc.</w:t>
            </w:r>
          </w:p>
        </w:tc>
      </w:tr>
    </w:tbl>
    <w:p w14:paraId="5E1F747E" w14:textId="77777777" w:rsidR="00701EDE" w:rsidRDefault="00701EDE" w:rsidP="00701EDE">
      <w:pPr>
        <w:pStyle w:val="Caption"/>
        <w:tabs>
          <w:tab w:val="left" w:pos="9720"/>
        </w:tabs>
        <w:ind w:right="324"/>
        <w:jc w:val="left"/>
        <w:rPr>
          <w:sz w:val="24"/>
        </w:rPr>
      </w:pPr>
      <w:r w:rsidRPr="00DB6158">
        <w:rPr>
          <w:sz w:val="24"/>
        </w:rPr>
        <w:t xml:space="preserve">  </w:t>
      </w:r>
    </w:p>
    <w:p w14:paraId="77C4F9AF" w14:textId="77777777" w:rsidR="00701EDE" w:rsidRDefault="00701EDE" w:rsidP="00701EDE">
      <w:pPr>
        <w:pStyle w:val="BodyTextIndent2"/>
        <w:rPr>
          <w:noProof/>
          <w:sz w:val="28"/>
          <w:szCs w:val="28"/>
        </w:rPr>
      </w:pPr>
      <w:r>
        <w:rPr>
          <w:noProof/>
          <w:sz w:val="28"/>
          <w:szCs w:val="28"/>
        </w:rPr>
        <w:t>The TESTBASP RPGLE source program is successfully expanded with all 15 variables audited and all executable RTPA atatements audited (the RTPA defaults)</w:t>
      </w:r>
    </w:p>
    <w:p w14:paraId="5AABAEB3" w14:textId="77777777" w:rsidR="00701EDE" w:rsidRDefault="00701EDE" w:rsidP="00701EDE">
      <w:pPr>
        <w:pStyle w:val="BodyTextIndent2"/>
        <w:rPr>
          <w:noProof/>
          <w:sz w:val="28"/>
          <w:szCs w:val="28"/>
        </w:rPr>
      </w:pPr>
    </w:p>
    <w:p w14:paraId="0759FA3F" w14:textId="77777777" w:rsidR="00701EDE" w:rsidRDefault="00701EDE" w:rsidP="00701EDE">
      <w:pPr>
        <w:pStyle w:val="BodyTextIndent2"/>
        <w:rPr>
          <w:noProof/>
          <w:sz w:val="28"/>
          <w:szCs w:val="28"/>
        </w:rPr>
      </w:pPr>
      <w:r>
        <w:rPr>
          <w:noProof/>
          <w:sz w:val="28"/>
          <w:szCs w:val="28"/>
        </w:rPr>
        <w:t>Execute the TESTBASP batch program with RTPA audits from library ZZAUDITE</w:t>
      </w:r>
    </w:p>
    <w:p w14:paraId="21E207F9" w14:textId="77777777" w:rsidR="00701EDE" w:rsidRDefault="00701EDE" w:rsidP="00701EDE">
      <w:pPr>
        <w:pStyle w:val="BodyTextIndent2"/>
        <w:rPr>
          <w:noProof/>
          <w:sz w:val="28"/>
          <w:szCs w:val="28"/>
        </w:rPr>
      </w:pPr>
    </w:p>
    <w:p w14:paraId="7758A110" w14:textId="77777777" w:rsidR="00701EDE" w:rsidRPr="00F734AE" w:rsidRDefault="00701EDE" w:rsidP="00701EDE">
      <w:pPr>
        <w:pStyle w:val="BodyTextIndent2"/>
        <w:rPr>
          <w:b/>
          <w:noProof/>
          <w:color w:val="C00000"/>
          <w:sz w:val="28"/>
          <w:szCs w:val="28"/>
        </w:rPr>
      </w:pPr>
      <w:r w:rsidRPr="00F734AE">
        <w:rPr>
          <w:b/>
          <w:noProof/>
          <w:color w:val="C00000"/>
          <w:sz w:val="28"/>
          <w:szCs w:val="28"/>
        </w:rPr>
        <w:t>CALL TESTBAS</w:t>
      </w:r>
      <w:r>
        <w:rPr>
          <w:b/>
          <w:noProof/>
          <w:color w:val="C00000"/>
          <w:sz w:val="28"/>
          <w:szCs w:val="28"/>
        </w:rPr>
        <w:t>P</w:t>
      </w:r>
    </w:p>
    <w:p w14:paraId="1E27D934" w14:textId="77777777" w:rsidR="00701EDE" w:rsidRDefault="00701EDE" w:rsidP="00701EDE">
      <w:pPr>
        <w:pStyle w:val="BodyTextIndent2"/>
        <w:ind w:left="1170"/>
        <w:rPr>
          <w:rFonts w:ascii="Courier New" w:hAnsi="Courier New"/>
          <w:b/>
          <w:color w:val="FF0000"/>
          <w:sz w:val="28"/>
          <w:szCs w:val="28"/>
        </w:rPr>
      </w:pPr>
      <w:r w:rsidRPr="00EC4F6B">
        <w:rPr>
          <w:rFonts w:ascii="Courier New" w:hAnsi="Courier New"/>
          <w:b/>
          <w:color w:val="FF0000"/>
          <w:sz w:val="28"/>
          <w:szCs w:val="28"/>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01EDE" w14:paraId="6A442226" w14:textId="77777777" w:rsidTr="002769AA">
        <w:trPr>
          <w:trHeight w:val="5386"/>
        </w:trPr>
        <w:tc>
          <w:tcPr>
            <w:tcW w:w="9557" w:type="dxa"/>
            <w:shd w:val="clear" w:color="auto" w:fill="E6E6E6"/>
          </w:tcPr>
          <w:p w14:paraId="79C45310"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Work with All Spooled Files                           </w:t>
            </w:r>
          </w:p>
          <w:p w14:paraId="7BB38F56"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328EC044"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Type options, press Enter.                                                     </w:t>
            </w:r>
          </w:p>
          <w:p w14:paraId="2972CB71"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1=Send   2=Change   3=Hold   4=Delete   5=Display   6=Release   7=Messages   </w:t>
            </w:r>
          </w:p>
          <w:p w14:paraId="33F3869E"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8=Attributes        9=Work with printing status                              </w:t>
            </w:r>
          </w:p>
          <w:p w14:paraId="208029B3"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6FCC8ABF"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14F3AF9C"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Device or                     Total     Cur       </w:t>
            </w:r>
          </w:p>
          <w:p w14:paraId="63A4AEA3"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Opt  File        User        Queue       User Data   Sts   Pages    Page  Copy </w:t>
            </w:r>
          </w:p>
          <w:p w14:paraId="3FCCA18B"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TESTBASP    PHARKINS    RTPA                    RDY       9             1 </w:t>
            </w:r>
          </w:p>
          <w:p w14:paraId="285E34C7"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TESTBASP    PHARKINS    RTPA                    RDY      19             1 </w:t>
            </w:r>
          </w:p>
          <w:p w14:paraId="411B839F"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r w:rsidRPr="00E63720">
              <w:rPr>
                <w:rFonts w:ascii="Courier New" w:hAnsi="Courier New"/>
                <w:b/>
                <w:color w:val="C00000"/>
                <w:sz w:val="20"/>
                <w:szCs w:val="20"/>
              </w:rPr>
              <w:t xml:space="preserve">5   ZZAUDITP    PHARKINS    RTPA        TESTBASP    HLD       2             1 </w:t>
            </w:r>
          </w:p>
          <w:p w14:paraId="57952F9F"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1150BDD5"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618F4A67"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512629D5"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401FB71B"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1BC061C6"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w:t>
            </w:r>
          </w:p>
          <w:p w14:paraId="3E73B009"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Bottom </w:t>
            </w:r>
          </w:p>
          <w:p w14:paraId="77353191"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Parameters for options 1, 2, 3 or command                                      </w:t>
            </w:r>
          </w:p>
          <w:p w14:paraId="4EBB81E2"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===&gt;                                                                           </w:t>
            </w:r>
          </w:p>
          <w:p w14:paraId="0A729ED6" w14:textId="77777777" w:rsidR="00701EDE" w:rsidRPr="0091140A" w:rsidRDefault="00701EDE" w:rsidP="002769AA">
            <w:pPr>
              <w:pStyle w:val="DisplayScreen"/>
              <w:rPr>
                <w:rFonts w:ascii="Courier New" w:hAnsi="Courier New"/>
                <w:b/>
                <w:sz w:val="20"/>
                <w:szCs w:val="20"/>
              </w:rPr>
            </w:pPr>
            <w:r w:rsidRPr="00E63720">
              <w:rPr>
                <w:rFonts w:ascii="Courier New" w:hAnsi="Courier New"/>
                <w:b/>
                <w:sz w:val="20"/>
                <w:szCs w:val="20"/>
              </w:rPr>
              <w:t xml:space="preserve">F3=Exit   F10=View 4   F11=View 2   F12=Cancel   F22=Printers   F24=More keys  </w:t>
            </w:r>
          </w:p>
        </w:tc>
      </w:tr>
    </w:tbl>
    <w:p w14:paraId="52DF04AA" w14:textId="77777777" w:rsidR="00701EDE" w:rsidRDefault="00701EDE" w:rsidP="00701EDE">
      <w:pPr>
        <w:pStyle w:val="Caption"/>
        <w:tabs>
          <w:tab w:val="left" w:pos="9720"/>
        </w:tabs>
        <w:ind w:right="324"/>
        <w:jc w:val="left"/>
        <w:rPr>
          <w:sz w:val="24"/>
        </w:rPr>
      </w:pPr>
      <w:r w:rsidRPr="00DB6158">
        <w:rPr>
          <w:sz w:val="24"/>
        </w:rPr>
        <w:t xml:space="preserve">  </w:t>
      </w:r>
    </w:p>
    <w:p w14:paraId="50C2C712" w14:textId="77777777" w:rsidR="00701EDE" w:rsidRDefault="00701EDE" w:rsidP="00701EDE">
      <w:pPr>
        <w:pStyle w:val="BodyTextIndent2"/>
        <w:rPr>
          <w:noProof/>
          <w:sz w:val="28"/>
          <w:szCs w:val="28"/>
        </w:rPr>
      </w:pPr>
      <w:r>
        <w:rPr>
          <w:noProof/>
          <w:sz w:val="28"/>
          <w:szCs w:val="28"/>
        </w:rPr>
        <w:t>The TESTBASP RPGLE source program is successfully expanded with RTPA audit statements in library ZZAUDITE</w:t>
      </w:r>
    </w:p>
    <w:p w14:paraId="5B5BEB28" w14:textId="77777777" w:rsidR="00701EDE" w:rsidRDefault="00701EDE" w:rsidP="00701EDE">
      <w:pPr>
        <w:pStyle w:val="BodyTextIndent2"/>
        <w:rPr>
          <w:noProof/>
          <w:sz w:val="28"/>
          <w:szCs w:val="28"/>
        </w:rPr>
      </w:pPr>
    </w:p>
    <w:p w14:paraId="705953C4" w14:textId="77777777" w:rsidR="00701EDE" w:rsidRPr="00F734AE" w:rsidRDefault="00701EDE" w:rsidP="00701EDE">
      <w:pPr>
        <w:pStyle w:val="BodyTextIndent2"/>
        <w:rPr>
          <w:b/>
          <w:noProof/>
          <w:color w:val="C00000"/>
          <w:sz w:val="28"/>
          <w:szCs w:val="28"/>
        </w:rPr>
      </w:pPr>
      <w:r w:rsidRPr="00F734AE">
        <w:rPr>
          <w:b/>
          <w:noProof/>
          <w:color w:val="C00000"/>
          <w:sz w:val="28"/>
          <w:szCs w:val="28"/>
        </w:rPr>
        <w:t>WRKSPLF to display the RTPA audit file of TESTBAS</w:t>
      </w:r>
      <w:r>
        <w:rPr>
          <w:b/>
          <w:noProof/>
          <w:color w:val="C00000"/>
          <w:sz w:val="28"/>
          <w:szCs w:val="28"/>
        </w:rPr>
        <w:t>P</w:t>
      </w:r>
      <w:r w:rsidRPr="00F734AE">
        <w:rPr>
          <w:b/>
          <w:noProof/>
          <w:color w:val="C00000"/>
          <w:sz w:val="28"/>
          <w:szCs w:val="28"/>
        </w:rPr>
        <w:t xml:space="preserve"> execution ZZAU</w:t>
      </w:r>
      <w:r>
        <w:rPr>
          <w:b/>
          <w:noProof/>
          <w:color w:val="C00000"/>
          <w:sz w:val="28"/>
          <w:szCs w:val="28"/>
        </w:rPr>
        <w:t>D</w:t>
      </w:r>
      <w:r w:rsidRPr="00F734AE">
        <w:rPr>
          <w:b/>
          <w:noProof/>
          <w:color w:val="C00000"/>
          <w:sz w:val="28"/>
          <w:szCs w:val="28"/>
        </w:rPr>
        <w:t>ITP</w:t>
      </w:r>
    </w:p>
    <w:p w14:paraId="2DEF782C" w14:textId="77777777" w:rsidR="00701EDE" w:rsidRPr="00EC4F6B" w:rsidRDefault="00701EDE" w:rsidP="00701EDE">
      <w:pPr>
        <w:pStyle w:val="BodyTextIndent2"/>
        <w:ind w:left="1170"/>
        <w:rPr>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01EDE" w14:paraId="1FDD348D" w14:textId="77777777" w:rsidTr="002769AA">
        <w:trPr>
          <w:trHeight w:val="5386"/>
        </w:trPr>
        <w:tc>
          <w:tcPr>
            <w:tcW w:w="9557" w:type="dxa"/>
            <w:shd w:val="clear" w:color="auto" w:fill="E6E6E6"/>
          </w:tcPr>
          <w:p w14:paraId="56E1EE19" w14:textId="77777777" w:rsidR="00701EDE" w:rsidRPr="003B1338" w:rsidRDefault="00701EDE" w:rsidP="002769AA">
            <w:pPr>
              <w:pStyle w:val="DisplayScreen"/>
              <w:rPr>
                <w:rFonts w:ascii="Courier New" w:hAnsi="Courier New"/>
                <w:b/>
                <w:color w:val="C00000"/>
                <w:sz w:val="20"/>
                <w:szCs w:val="20"/>
              </w:rPr>
            </w:pPr>
            <w:r w:rsidRPr="003B1338">
              <w:rPr>
                <w:rFonts w:ascii="Courier New" w:hAnsi="Courier New"/>
                <w:b/>
                <w:color w:val="C00000"/>
                <w:sz w:val="20"/>
                <w:szCs w:val="20"/>
              </w:rPr>
              <w:t xml:space="preserve">                              Display Spooled File                             </w:t>
            </w:r>
          </w:p>
          <w:p w14:paraId="3478252D" w14:textId="77777777" w:rsidR="00701EDE" w:rsidRPr="003B1338" w:rsidRDefault="00701EDE" w:rsidP="002769AA">
            <w:pPr>
              <w:pStyle w:val="DisplayScreen"/>
              <w:rPr>
                <w:rFonts w:ascii="Courier New" w:hAnsi="Courier New"/>
                <w:b/>
                <w:color w:val="C00000"/>
                <w:sz w:val="20"/>
                <w:szCs w:val="20"/>
              </w:rPr>
            </w:pPr>
            <w:r w:rsidRPr="003B1338">
              <w:rPr>
                <w:rFonts w:ascii="Courier New" w:hAnsi="Courier New"/>
                <w:b/>
                <w:color w:val="C00000"/>
                <w:sz w:val="20"/>
                <w:szCs w:val="20"/>
              </w:rPr>
              <w:t xml:space="preserve"> File  . . . . . :   ZZAUDITP                         Page/Line   1/1          </w:t>
            </w:r>
          </w:p>
          <w:p w14:paraId="0036FF00" w14:textId="77777777" w:rsidR="00701EDE" w:rsidRPr="003B1338" w:rsidRDefault="00701EDE" w:rsidP="002769AA">
            <w:pPr>
              <w:pStyle w:val="DisplayScreen"/>
              <w:rPr>
                <w:rFonts w:ascii="Courier New" w:hAnsi="Courier New"/>
                <w:b/>
                <w:color w:val="C00000"/>
                <w:sz w:val="20"/>
                <w:szCs w:val="20"/>
              </w:rPr>
            </w:pPr>
            <w:r w:rsidRPr="003B1338">
              <w:rPr>
                <w:rFonts w:ascii="Courier New" w:hAnsi="Courier New"/>
                <w:b/>
                <w:color w:val="C00000"/>
                <w:sz w:val="20"/>
                <w:szCs w:val="20"/>
              </w:rPr>
              <w:t xml:space="preserve"> Control . . . . .                                    Columns     1 - 78       </w:t>
            </w:r>
          </w:p>
          <w:p w14:paraId="58E159B2" w14:textId="77777777" w:rsidR="00701EDE" w:rsidRPr="003B1338" w:rsidRDefault="00701EDE" w:rsidP="002769AA">
            <w:pPr>
              <w:pStyle w:val="DisplayScreen"/>
              <w:rPr>
                <w:rFonts w:ascii="Courier New" w:hAnsi="Courier New"/>
                <w:b/>
                <w:color w:val="C00000"/>
                <w:sz w:val="20"/>
                <w:szCs w:val="20"/>
              </w:rPr>
            </w:pPr>
            <w:r w:rsidRPr="003B1338">
              <w:rPr>
                <w:rFonts w:ascii="Courier New" w:hAnsi="Courier New"/>
                <w:b/>
                <w:color w:val="C00000"/>
                <w:sz w:val="20"/>
                <w:szCs w:val="20"/>
              </w:rPr>
              <w:t xml:space="preserve"> Find  . . . . . .                                                             </w:t>
            </w:r>
          </w:p>
          <w:p w14:paraId="583AF26E" w14:textId="77777777" w:rsidR="00701EDE" w:rsidRPr="003B1338" w:rsidRDefault="00701EDE" w:rsidP="002769AA">
            <w:pPr>
              <w:pStyle w:val="DisplayScreen"/>
              <w:rPr>
                <w:rFonts w:ascii="Courier New" w:hAnsi="Courier New"/>
                <w:b/>
                <w:color w:val="C00000"/>
                <w:sz w:val="20"/>
                <w:szCs w:val="20"/>
              </w:rPr>
            </w:pPr>
            <w:r w:rsidRPr="003B1338">
              <w:rPr>
                <w:rFonts w:ascii="Courier New" w:hAnsi="Courier New"/>
                <w:b/>
                <w:color w:val="C00000"/>
                <w:sz w:val="20"/>
                <w:szCs w:val="20"/>
              </w:rPr>
              <w:t xml:space="preserve"> *...+....1....+....2....+....3....+....4....+....5....+....6....+....7....+...</w:t>
            </w:r>
          </w:p>
          <w:p w14:paraId="68735C58" w14:textId="77777777" w:rsidR="00701EDE" w:rsidRPr="003B1338" w:rsidRDefault="00701EDE" w:rsidP="002769AA">
            <w:pPr>
              <w:pStyle w:val="DisplayScreen"/>
              <w:rPr>
                <w:rFonts w:ascii="Courier New" w:hAnsi="Courier New"/>
                <w:b/>
                <w:color w:val="C00000"/>
                <w:sz w:val="20"/>
                <w:szCs w:val="20"/>
              </w:rPr>
            </w:pPr>
            <w:r w:rsidRPr="003B1338">
              <w:rPr>
                <w:rFonts w:ascii="Courier New" w:hAnsi="Courier New"/>
                <w:b/>
                <w:color w:val="C00000"/>
                <w:sz w:val="20"/>
                <w:szCs w:val="20"/>
              </w:rPr>
              <w:t xml:space="preserve"> Program-TESTBASP    TESTBAS basic with CALLP INIT                      Obj Lib</w:t>
            </w:r>
          </w:p>
          <w:p w14:paraId="2CAA9BDF" w14:textId="77777777" w:rsidR="00701EDE" w:rsidRPr="003B1338" w:rsidRDefault="00701EDE" w:rsidP="002769AA">
            <w:pPr>
              <w:pStyle w:val="DisplayScreen"/>
              <w:rPr>
                <w:rFonts w:ascii="Courier New" w:hAnsi="Courier New"/>
                <w:b/>
                <w:color w:val="C00000"/>
                <w:sz w:val="20"/>
                <w:szCs w:val="20"/>
              </w:rPr>
            </w:pPr>
            <w:r w:rsidRPr="003B1338">
              <w:rPr>
                <w:rFonts w:ascii="Courier New" w:hAnsi="Courier New"/>
                <w:b/>
                <w:color w:val="C00000"/>
                <w:sz w:val="20"/>
                <w:szCs w:val="20"/>
              </w:rPr>
              <w:t xml:space="preserve">          TESTBASP    TESTBASP                                                 </w:t>
            </w:r>
          </w:p>
          <w:p w14:paraId="282A962D" w14:textId="77777777" w:rsidR="00701EDE" w:rsidRPr="003B1338" w:rsidRDefault="00701EDE" w:rsidP="002769AA">
            <w:pPr>
              <w:pStyle w:val="DisplayScreen"/>
              <w:rPr>
                <w:rFonts w:ascii="Courier New" w:hAnsi="Courier New"/>
                <w:b/>
                <w:color w:val="C00000"/>
                <w:sz w:val="20"/>
                <w:szCs w:val="20"/>
              </w:rPr>
            </w:pPr>
            <w:r w:rsidRPr="003B1338">
              <w:rPr>
                <w:rFonts w:ascii="Courier New" w:hAnsi="Courier New"/>
                <w:b/>
                <w:color w:val="C00000"/>
                <w:sz w:val="20"/>
                <w:szCs w:val="20"/>
              </w:rPr>
              <w:t xml:space="preserve"> Job: 101737               User Profile: PHARKINS     Source Type: RPGLE       </w:t>
            </w:r>
          </w:p>
          <w:p w14:paraId="04CFFFDD" w14:textId="77777777" w:rsidR="00701EDE" w:rsidRPr="003B1338" w:rsidRDefault="00701EDE" w:rsidP="002769AA">
            <w:pPr>
              <w:pStyle w:val="DisplayScreen"/>
              <w:rPr>
                <w:rFonts w:ascii="Courier New" w:hAnsi="Courier New"/>
                <w:b/>
                <w:color w:val="C00000"/>
                <w:sz w:val="20"/>
                <w:szCs w:val="20"/>
              </w:rPr>
            </w:pPr>
            <w:r w:rsidRPr="003B1338">
              <w:rPr>
                <w:rFonts w:ascii="Courier New" w:hAnsi="Courier New"/>
                <w:b/>
                <w:color w:val="C00000"/>
                <w:sz w:val="20"/>
                <w:szCs w:val="20"/>
              </w:rPr>
              <w:t xml:space="preserve"> Line                                                                          </w:t>
            </w:r>
          </w:p>
          <w:p w14:paraId="3A9767A6" w14:textId="77777777" w:rsidR="00701EDE" w:rsidRPr="003B1338" w:rsidRDefault="00701EDE" w:rsidP="002769AA">
            <w:pPr>
              <w:pStyle w:val="DisplayScreen"/>
              <w:rPr>
                <w:rFonts w:ascii="Courier New" w:hAnsi="Courier New"/>
                <w:b/>
                <w:color w:val="C00000"/>
                <w:sz w:val="20"/>
                <w:szCs w:val="20"/>
              </w:rPr>
            </w:pPr>
            <w:r w:rsidRPr="003B1338">
              <w:rPr>
                <w:rFonts w:ascii="Courier New" w:hAnsi="Courier New"/>
                <w:b/>
                <w:color w:val="C00000"/>
                <w:sz w:val="20"/>
                <w:szCs w:val="20"/>
              </w:rPr>
              <w:t xml:space="preserve">   12 C                   MOVEL     'AAAAAAAA'    CHECKP            8          </w:t>
            </w:r>
          </w:p>
          <w:p w14:paraId="5D702524"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AAAAAAAA                     </w:t>
            </w:r>
          </w:p>
          <w:p w14:paraId="324DCE1D"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13 C                   MOVEL     'BBBB'        HOLDP             4          </w:t>
            </w:r>
          </w:p>
          <w:p w14:paraId="6DE907EC"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BBBB                         </w:t>
            </w:r>
          </w:p>
          <w:p w14:paraId="1FE1DD53"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14 c                   movel     'pppppppp'    hold8                        </w:t>
            </w:r>
          </w:p>
          <w:p w14:paraId="36F484E8"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pppppppp                     </w:t>
            </w:r>
          </w:p>
          <w:p w14:paraId="5D9B8442"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15 c                   movel     'aaaaaaaaa'   hold9                        </w:t>
            </w:r>
          </w:p>
          <w:p w14:paraId="322DB8DC"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aaaaaaaaa                    </w:t>
            </w:r>
          </w:p>
          <w:p w14:paraId="1F19A471"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16 c                   movel     '111'         intdta                       </w:t>
            </w:r>
          </w:p>
          <w:p w14:paraId="35C658B2"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111                          </w:t>
            </w:r>
          </w:p>
          <w:p w14:paraId="15456FBF"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17 C                   MOVEL     'DDDD'        HOLDD             4            18 C                   MOVEL     'AAAAAAAA'    CHECK8            8       </w:t>
            </w:r>
          </w:p>
          <w:p w14:paraId="23DCA604"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AAAAAAAA                  </w:t>
            </w:r>
          </w:p>
          <w:p w14:paraId="62D9A0B2"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19 C                   Z-ADD     5             FIRST             2 0     </w:t>
            </w:r>
          </w:p>
          <w:p w14:paraId="51F6C42D"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5                     </w:t>
            </w:r>
          </w:p>
          <w:p w14:paraId="02D0C153"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20 C                   EVAL      HOLD7 = '6666666'                       </w:t>
            </w:r>
          </w:p>
          <w:p w14:paraId="1D9551DD"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6666666                                 </w:t>
            </w:r>
          </w:p>
          <w:p w14:paraId="0472546C"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21 C                   MOVEL     'BBBB'        HOLDB             4       </w:t>
            </w:r>
          </w:p>
          <w:p w14:paraId="311D6224"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BBBB                      </w:t>
            </w:r>
          </w:p>
          <w:p w14:paraId="4F4ACDAD"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22 C     CHECK8        IFEQ      'AAAAAAAA'                              </w:t>
            </w:r>
          </w:p>
          <w:p w14:paraId="03C15472"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AAAAAAAA                                                        </w:t>
            </w:r>
          </w:p>
          <w:p w14:paraId="2AD150CA"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23 C     holdb         andeq     'BBBB'                                  </w:t>
            </w:r>
          </w:p>
          <w:p w14:paraId="3B1511C7"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BBBB                                                            </w:t>
            </w:r>
          </w:p>
          <w:p w14:paraId="3257C235"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24 C                   movel     'CCCC'        holdr             4       </w:t>
            </w:r>
          </w:p>
          <w:p w14:paraId="6BC22698"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CCCC                      </w:t>
            </w:r>
          </w:p>
          <w:p w14:paraId="124F9008"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25 C                   endif                                             </w:t>
            </w:r>
          </w:p>
          <w:p w14:paraId="11552B4C"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26 C                   MOVEL     'DDDD'        HOLDD             4                                                        DDDD                          </w:t>
            </w:r>
          </w:p>
          <w:p w14:paraId="0B6AB26B"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27 C                   MOVEL     'EEEE'        HOLDE             4           </w:t>
            </w:r>
          </w:p>
          <w:p w14:paraId="174B6201"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EEEE                          </w:t>
            </w:r>
          </w:p>
          <w:p w14:paraId="41FB7D81"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29       if check8 = 'AAAAAAAA' and holdb = 'BBBB';                          </w:t>
            </w:r>
          </w:p>
          <w:p w14:paraId="680AA018"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AAAAAAAA                BBBB                                     </w:t>
            </w:r>
          </w:p>
          <w:p w14:paraId="7AAC9793"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30       holdr = 'CCCC';                                                     </w:t>
            </w:r>
          </w:p>
          <w:p w14:paraId="4A3FE0F5"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CCCC                                                                </w:t>
            </w:r>
          </w:p>
          <w:p w14:paraId="0FA5E8E7"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31       endif;                                                              </w:t>
            </w:r>
          </w:p>
          <w:p w14:paraId="6AE4ADD9"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32          holdd = 'DDDD';                                                  </w:t>
            </w:r>
          </w:p>
          <w:p w14:paraId="61EE460E"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DDDD                                                             </w:t>
            </w:r>
          </w:p>
          <w:p w14:paraId="0D027A67"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34  * call a procedure in fixed format                                       </w:t>
            </w:r>
          </w:p>
          <w:p w14:paraId="331E89CD"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35 c                   callp     longproc                              Call- </w:t>
            </w:r>
          </w:p>
          <w:p w14:paraId="359942C8"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52 plongproc         b                                                       </w:t>
            </w:r>
          </w:p>
          <w:p w14:paraId="53A3CD2B"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53  * comment in a prototyped call longproc                                  </w:t>
            </w:r>
          </w:p>
          <w:p w14:paraId="4E02D4A5"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54 C                   EVAL      HOLD7 = '6666666'                           </w:t>
            </w:r>
          </w:p>
          <w:p w14:paraId="5DA4989A"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6666666                                   </w:t>
            </w:r>
          </w:p>
          <w:p w14:paraId="0E7F43E9"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55 C     CHECKP        IFEQ      'AAAAAAAA'                                  </w:t>
            </w:r>
          </w:p>
          <w:p w14:paraId="435CEDB4"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AAAAAAAA                                                            </w:t>
            </w:r>
          </w:p>
          <w:p w14:paraId="5F17E4BC"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56 C     holdP         andeq     'BBBB'                                      </w:t>
            </w:r>
          </w:p>
          <w:p w14:paraId="32AEF20A"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BBBB                                                                </w:t>
            </w:r>
          </w:p>
          <w:p w14:paraId="7C883921" w14:textId="77777777" w:rsidR="00701EDE" w:rsidRPr="00E63720" w:rsidRDefault="00701EDE" w:rsidP="002769AA">
            <w:pPr>
              <w:pStyle w:val="DisplayScreen"/>
              <w:rPr>
                <w:rFonts w:ascii="Courier New" w:hAnsi="Courier New"/>
                <w:b/>
                <w:sz w:val="20"/>
                <w:szCs w:val="20"/>
              </w:rPr>
            </w:pPr>
            <w:r w:rsidRPr="001E0B4C">
              <w:rPr>
                <w:rFonts w:ascii="Courier New" w:hAnsi="Courier New"/>
                <w:b/>
                <w:color w:val="C00000"/>
                <w:sz w:val="20"/>
                <w:szCs w:val="20"/>
              </w:rPr>
              <w:t xml:space="preserve">  57 C                   movel     'CCCC'        holdr                         </w:t>
            </w:r>
          </w:p>
          <w:p w14:paraId="11049C7B"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CCCC                          </w:t>
            </w:r>
          </w:p>
          <w:p w14:paraId="78F3C6F7"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58 C                   endif                                                 </w:t>
            </w:r>
          </w:p>
          <w:p w14:paraId="3B24D8FB"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59 C                   MOVEL     'DDDD'        HOLDD                         </w:t>
            </w:r>
          </w:p>
          <w:p w14:paraId="0FA4FAB7"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DDDD                          </w:t>
            </w:r>
          </w:p>
          <w:p w14:paraId="4732F6AD" w14:textId="77777777" w:rsidR="00701EDE" w:rsidRPr="001E0B4C" w:rsidRDefault="00701EDE" w:rsidP="002769AA">
            <w:pPr>
              <w:pStyle w:val="DisplayScreen"/>
              <w:rPr>
                <w:rFonts w:ascii="Courier New" w:hAnsi="Courier New"/>
                <w:b/>
                <w:color w:val="C00000"/>
                <w:sz w:val="20"/>
                <w:szCs w:val="20"/>
              </w:rPr>
            </w:pPr>
            <w:r w:rsidRPr="001E0B4C">
              <w:rPr>
                <w:rFonts w:ascii="Courier New" w:hAnsi="Courier New"/>
                <w:b/>
                <w:color w:val="C00000"/>
                <w:sz w:val="20"/>
                <w:szCs w:val="20"/>
              </w:rPr>
              <w:t xml:space="preserve">  60 plongproc         e                                                       </w:t>
            </w:r>
          </w:p>
          <w:p w14:paraId="092E2D88"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36 C                   Z-ADD     10            SECOND            2 0         </w:t>
            </w:r>
          </w:p>
          <w:p w14:paraId="4B957659"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10                        </w:t>
            </w:r>
          </w:p>
          <w:p w14:paraId="3FEA1A29"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38       eval hold7 = 'fffffff';                                             </w:t>
            </w:r>
          </w:p>
          <w:p w14:paraId="12FA6AF8"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fffffff                                                        </w:t>
            </w:r>
          </w:p>
          <w:p w14:paraId="2BE657EE"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39   // call a procedure in free format                                      </w:t>
            </w:r>
          </w:p>
          <w:p w14:paraId="3EC802E7" w14:textId="77777777" w:rsidR="00701EDE" w:rsidRPr="00B01695" w:rsidRDefault="00701EDE" w:rsidP="002769AA">
            <w:pPr>
              <w:pStyle w:val="DisplayScreen"/>
              <w:rPr>
                <w:rFonts w:ascii="Courier New" w:hAnsi="Courier New"/>
                <w:b/>
                <w:color w:val="C00000"/>
                <w:sz w:val="20"/>
                <w:szCs w:val="20"/>
              </w:rPr>
            </w:pPr>
            <w:r w:rsidRPr="00B01695">
              <w:rPr>
                <w:rFonts w:ascii="Courier New" w:hAnsi="Courier New"/>
                <w:b/>
                <w:color w:val="C00000"/>
                <w:sz w:val="20"/>
                <w:szCs w:val="20"/>
              </w:rPr>
              <w:t xml:space="preserve">  40       callp freeproc();                                             Call-                    61 pfreeproc         b                                                                           </w:t>
            </w:r>
          </w:p>
          <w:p w14:paraId="1A242FA9" w14:textId="77777777" w:rsidR="00701EDE" w:rsidRPr="00B01695" w:rsidRDefault="00701EDE" w:rsidP="002769AA">
            <w:pPr>
              <w:pStyle w:val="DisplayScreen"/>
              <w:rPr>
                <w:rFonts w:ascii="Courier New" w:hAnsi="Courier New"/>
                <w:b/>
                <w:color w:val="C00000"/>
                <w:sz w:val="20"/>
                <w:szCs w:val="20"/>
              </w:rPr>
            </w:pPr>
            <w:r w:rsidRPr="00B01695">
              <w:rPr>
                <w:rFonts w:ascii="Courier New" w:hAnsi="Courier New"/>
                <w:b/>
                <w:color w:val="C00000"/>
                <w:sz w:val="20"/>
                <w:szCs w:val="20"/>
              </w:rPr>
              <w:t xml:space="preserve">  63   // free form comment in a procedure                                    </w:t>
            </w:r>
          </w:p>
          <w:p w14:paraId="794534C4" w14:textId="77777777" w:rsidR="00701EDE" w:rsidRPr="00B01695" w:rsidRDefault="00701EDE" w:rsidP="002769AA">
            <w:pPr>
              <w:pStyle w:val="DisplayScreen"/>
              <w:rPr>
                <w:rFonts w:ascii="Courier New" w:hAnsi="Courier New"/>
                <w:b/>
                <w:color w:val="C00000"/>
                <w:sz w:val="20"/>
                <w:szCs w:val="20"/>
              </w:rPr>
            </w:pPr>
            <w:r w:rsidRPr="00B01695">
              <w:rPr>
                <w:rFonts w:ascii="Courier New" w:hAnsi="Courier New"/>
                <w:b/>
                <w:color w:val="C00000"/>
                <w:sz w:val="20"/>
                <w:szCs w:val="20"/>
              </w:rPr>
              <w:t xml:space="preserve">  64       eval hold9 = 'hhhhhhhhh';                                          </w:t>
            </w:r>
          </w:p>
          <w:p w14:paraId="6F064341" w14:textId="77777777" w:rsidR="00701EDE" w:rsidRPr="00B01695" w:rsidRDefault="00701EDE" w:rsidP="002769AA">
            <w:pPr>
              <w:pStyle w:val="DisplayScreen"/>
              <w:rPr>
                <w:rFonts w:ascii="Courier New" w:hAnsi="Courier New"/>
                <w:b/>
                <w:color w:val="C00000"/>
                <w:sz w:val="20"/>
                <w:szCs w:val="20"/>
              </w:rPr>
            </w:pPr>
            <w:r w:rsidRPr="00B01695">
              <w:rPr>
                <w:rFonts w:ascii="Courier New" w:hAnsi="Courier New"/>
                <w:b/>
                <w:color w:val="C00000"/>
                <w:sz w:val="20"/>
                <w:szCs w:val="20"/>
              </w:rPr>
              <w:t xml:space="preserve">                hhhhhhhhh                                                     </w:t>
            </w:r>
          </w:p>
          <w:p w14:paraId="5E4EFEC9" w14:textId="77777777" w:rsidR="00701EDE" w:rsidRPr="00B01695" w:rsidRDefault="00701EDE" w:rsidP="002769AA">
            <w:pPr>
              <w:pStyle w:val="DisplayScreen"/>
              <w:rPr>
                <w:rFonts w:ascii="Courier New" w:hAnsi="Courier New"/>
                <w:b/>
                <w:color w:val="C00000"/>
                <w:sz w:val="20"/>
                <w:szCs w:val="20"/>
              </w:rPr>
            </w:pPr>
            <w:r w:rsidRPr="00B01695">
              <w:rPr>
                <w:rFonts w:ascii="Courier New" w:hAnsi="Courier New"/>
                <w:b/>
                <w:color w:val="C00000"/>
                <w:sz w:val="20"/>
                <w:szCs w:val="20"/>
              </w:rPr>
              <w:t xml:space="preserve">  65       if checkp = 'AAAAAAAA' and holdp = 'BBBB';                         </w:t>
            </w:r>
          </w:p>
          <w:p w14:paraId="17914DB2" w14:textId="77777777" w:rsidR="00701EDE" w:rsidRPr="00B01695" w:rsidRDefault="00701EDE" w:rsidP="002769AA">
            <w:pPr>
              <w:pStyle w:val="DisplayScreen"/>
              <w:rPr>
                <w:rFonts w:ascii="Courier New" w:hAnsi="Courier New"/>
                <w:b/>
                <w:color w:val="C00000"/>
                <w:sz w:val="20"/>
                <w:szCs w:val="20"/>
              </w:rPr>
            </w:pPr>
            <w:r w:rsidRPr="00B01695">
              <w:rPr>
                <w:rFonts w:ascii="Courier New" w:hAnsi="Courier New"/>
                <w:b/>
                <w:color w:val="C00000"/>
                <w:sz w:val="20"/>
                <w:szCs w:val="20"/>
              </w:rPr>
              <w:t xml:space="preserve">              AAAAAAAA                BBBB                                    </w:t>
            </w:r>
          </w:p>
          <w:p w14:paraId="3C5E75FD" w14:textId="77777777" w:rsidR="00701EDE" w:rsidRPr="00B01695" w:rsidRDefault="00701EDE" w:rsidP="002769AA">
            <w:pPr>
              <w:pStyle w:val="DisplayScreen"/>
              <w:rPr>
                <w:rFonts w:ascii="Courier New" w:hAnsi="Courier New"/>
                <w:b/>
                <w:color w:val="C00000"/>
                <w:sz w:val="20"/>
                <w:szCs w:val="20"/>
              </w:rPr>
            </w:pPr>
            <w:r w:rsidRPr="00B01695">
              <w:rPr>
                <w:rFonts w:ascii="Courier New" w:hAnsi="Courier New"/>
                <w:b/>
                <w:color w:val="C00000"/>
                <w:sz w:val="20"/>
                <w:szCs w:val="20"/>
              </w:rPr>
              <w:t xml:space="preserve">  66       holdr = 'CCCC';                                                    </w:t>
            </w:r>
          </w:p>
          <w:p w14:paraId="0EE139F6" w14:textId="77777777" w:rsidR="00701EDE" w:rsidRPr="00B01695" w:rsidRDefault="00701EDE" w:rsidP="002769AA">
            <w:pPr>
              <w:pStyle w:val="DisplayScreen"/>
              <w:rPr>
                <w:rFonts w:ascii="Courier New" w:hAnsi="Courier New"/>
                <w:b/>
                <w:color w:val="C00000"/>
                <w:sz w:val="20"/>
                <w:szCs w:val="20"/>
              </w:rPr>
            </w:pPr>
            <w:r w:rsidRPr="00B01695">
              <w:rPr>
                <w:rFonts w:ascii="Courier New" w:hAnsi="Courier New"/>
                <w:b/>
                <w:color w:val="C00000"/>
                <w:sz w:val="20"/>
                <w:szCs w:val="20"/>
              </w:rPr>
              <w:t xml:space="preserve">           CCCC                                                               </w:t>
            </w:r>
          </w:p>
          <w:p w14:paraId="71795E0B" w14:textId="77777777" w:rsidR="00701EDE" w:rsidRPr="00B01695" w:rsidRDefault="00701EDE" w:rsidP="002769AA">
            <w:pPr>
              <w:pStyle w:val="DisplayScreen"/>
              <w:rPr>
                <w:rFonts w:ascii="Courier New" w:hAnsi="Courier New"/>
                <w:b/>
                <w:color w:val="C00000"/>
                <w:sz w:val="20"/>
                <w:szCs w:val="20"/>
              </w:rPr>
            </w:pPr>
            <w:r w:rsidRPr="00B01695">
              <w:rPr>
                <w:rFonts w:ascii="Courier New" w:hAnsi="Courier New"/>
                <w:b/>
                <w:color w:val="C00000"/>
                <w:sz w:val="20"/>
                <w:szCs w:val="20"/>
              </w:rPr>
              <w:t xml:space="preserve">  67       endif;                                                             </w:t>
            </w:r>
          </w:p>
          <w:p w14:paraId="5819B75E" w14:textId="77777777" w:rsidR="00701EDE" w:rsidRPr="00B01695" w:rsidRDefault="00701EDE" w:rsidP="002769AA">
            <w:pPr>
              <w:pStyle w:val="DisplayScreen"/>
              <w:rPr>
                <w:rFonts w:ascii="Courier New" w:hAnsi="Courier New"/>
                <w:b/>
                <w:color w:val="C00000"/>
                <w:sz w:val="20"/>
                <w:szCs w:val="20"/>
              </w:rPr>
            </w:pPr>
            <w:r w:rsidRPr="00B01695">
              <w:rPr>
                <w:rFonts w:ascii="Courier New" w:hAnsi="Courier New"/>
                <w:b/>
                <w:color w:val="C00000"/>
                <w:sz w:val="20"/>
                <w:szCs w:val="20"/>
              </w:rPr>
              <w:t xml:space="preserve">  68          holdd = 'DDDD';                                                 </w:t>
            </w:r>
          </w:p>
          <w:p w14:paraId="6D9C7639" w14:textId="77777777" w:rsidR="00701EDE" w:rsidRPr="00B01695" w:rsidRDefault="00701EDE" w:rsidP="002769AA">
            <w:pPr>
              <w:pStyle w:val="DisplayScreen"/>
              <w:rPr>
                <w:rFonts w:ascii="Courier New" w:hAnsi="Courier New"/>
                <w:b/>
                <w:color w:val="C00000"/>
                <w:sz w:val="20"/>
                <w:szCs w:val="20"/>
              </w:rPr>
            </w:pPr>
            <w:r w:rsidRPr="00B01695">
              <w:rPr>
                <w:rFonts w:ascii="Courier New" w:hAnsi="Courier New"/>
                <w:b/>
                <w:color w:val="C00000"/>
                <w:sz w:val="20"/>
                <w:szCs w:val="20"/>
              </w:rPr>
              <w:t xml:space="preserve">              DDDD                                                            </w:t>
            </w:r>
          </w:p>
          <w:p w14:paraId="26706A2F" w14:textId="77777777" w:rsidR="00701EDE" w:rsidRPr="00E63720" w:rsidRDefault="00701EDE" w:rsidP="002769AA">
            <w:pPr>
              <w:pStyle w:val="DisplayScreen"/>
              <w:rPr>
                <w:rFonts w:ascii="Courier New" w:hAnsi="Courier New"/>
                <w:b/>
                <w:sz w:val="20"/>
                <w:szCs w:val="20"/>
              </w:rPr>
            </w:pPr>
            <w:r w:rsidRPr="00B01695">
              <w:rPr>
                <w:rFonts w:ascii="Courier New" w:hAnsi="Courier New"/>
                <w:b/>
                <w:color w:val="C00000"/>
                <w:sz w:val="20"/>
                <w:szCs w:val="20"/>
              </w:rPr>
              <w:t xml:space="preserve">  70 pfreeproc         e                                                      </w:t>
            </w:r>
          </w:p>
          <w:p w14:paraId="41A6621E"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41          holdd = 'XXXX';                                                 </w:t>
            </w:r>
          </w:p>
          <w:p w14:paraId="270EF8F5"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XXXX                                                            </w:t>
            </w:r>
          </w:p>
          <w:p w14:paraId="0471A39A"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42          holde = 'FFFF';                                                 </w:t>
            </w:r>
          </w:p>
          <w:p w14:paraId="169E0132"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FFFF                                                              44 c                   movel     'ccccccc'     hold7             7           </w:t>
            </w:r>
          </w:p>
          <w:p w14:paraId="46A0A21F"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ccccccc                       </w:t>
            </w:r>
          </w:p>
          <w:p w14:paraId="1B7859A1"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45 C                   exsr      shipto                                      </w:t>
            </w:r>
          </w:p>
          <w:p w14:paraId="73132B36"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49 C     shipto        begsr                                                 </w:t>
            </w:r>
          </w:p>
          <w:p w14:paraId="416D9986"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50 C                   z-add     20            value             5 0         </w:t>
            </w:r>
          </w:p>
          <w:p w14:paraId="24A77A88"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20                         </w:t>
            </w:r>
          </w:p>
          <w:p w14:paraId="48146682"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51 C                   endsr                                                 </w:t>
            </w:r>
          </w:p>
          <w:p w14:paraId="51AD5E6B"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46  *  end program                                                           </w:t>
            </w:r>
          </w:p>
          <w:p w14:paraId="030C1CDF"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47 C                   move      '1'           *inlr                         </w:t>
            </w:r>
          </w:p>
          <w:p w14:paraId="02BC3D01" w14:textId="77777777" w:rsidR="00701EDE" w:rsidRPr="00E63720" w:rsidRDefault="00701EDE" w:rsidP="002769AA">
            <w:pPr>
              <w:pStyle w:val="DisplayScreen"/>
              <w:rPr>
                <w:rFonts w:ascii="Courier New" w:hAnsi="Courier New"/>
                <w:b/>
                <w:sz w:val="20"/>
                <w:szCs w:val="20"/>
              </w:rPr>
            </w:pPr>
            <w:r w:rsidRPr="00E63720">
              <w:rPr>
                <w:rFonts w:ascii="Courier New" w:hAnsi="Courier New"/>
                <w:b/>
                <w:sz w:val="20"/>
                <w:szCs w:val="20"/>
              </w:rPr>
              <w:t xml:space="preserve">                                                 1                             </w:t>
            </w:r>
          </w:p>
          <w:p w14:paraId="0A7D065E" w14:textId="77777777" w:rsidR="00701EDE" w:rsidRDefault="00701EDE" w:rsidP="002769AA">
            <w:pPr>
              <w:pStyle w:val="DisplayScreen"/>
              <w:rPr>
                <w:rFonts w:ascii="Courier New" w:hAnsi="Courier New"/>
                <w:b/>
                <w:sz w:val="20"/>
                <w:szCs w:val="20"/>
              </w:rPr>
            </w:pPr>
            <w:r w:rsidRPr="00E63720">
              <w:rPr>
                <w:rFonts w:ascii="Courier New" w:hAnsi="Courier New"/>
                <w:b/>
                <w:sz w:val="20"/>
                <w:szCs w:val="20"/>
              </w:rPr>
              <w:t xml:space="preserve">  48 C                   RETURN      </w:t>
            </w:r>
          </w:p>
          <w:p w14:paraId="7969F4B2"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window 205 for statement timestamp ==============================</w:t>
            </w:r>
          </w:p>
          <w:p w14:paraId="70DD3DDA"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Display Spooled File                              </w:t>
            </w:r>
          </w:p>
          <w:p w14:paraId="729ABF44"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File  . . . . . :   ZZAUDITP                         Page/Line   1/81          </w:t>
            </w:r>
          </w:p>
          <w:p w14:paraId="35A88346"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Control . . . . .   W205                             Columns     205 - 280     </w:t>
            </w:r>
          </w:p>
          <w:p w14:paraId="1CC0D9BE"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Find  . . . . . .                                                              </w:t>
            </w:r>
          </w:p>
          <w:p w14:paraId="2D6E022D"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+....1....+....2....+....3....+....4....+....5....+....6....+....7....+....8   </w:t>
            </w:r>
          </w:p>
          <w:p w14:paraId="70563C01"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MOVEL      RPGLE      101737 PHARKINS   TESTBASP   2020-08-17 12.43.46.759   </w:t>
            </w:r>
          </w:p>
          <w:p w14:paraId="3748F364"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RPGLE      101737 PHARKINS   TESTBASP   2020-08-17 12.43.46.759   </w:t>
            </w:r>
          </w:p>
          <w:p w14:paraId="04AE1514"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MOVEL      RPGLE      101737 PHARKINS   TESTBASP   2020-08-17 12.43.46.759   </w:t>
            </w:r>
          </w:p>
          <w:p w14:paraId="256B5A43"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BEGSR      RPGLE      101737 PHARKINS   TESTBASP   2020-08-17 12.43.46.759   </w:t>
            </w:r>
          </w:p>
          <w:p w14:paraId="22728672"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Z-ADD      RPGLE      101737 PHARKINS   TESTBASP   2020-08-17 12.43.46.759   </w:t>
            </w:r>
          </w:p>
          <w:p w14:paraId="1E9C8F8B"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RPGLE      101737 PHARKINS   TESTBASP   2020-08-17 12.43.46.759   </w:t>
            </w:r>
          </w:p>
          <w:p w14:paraId="773B8FF3"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ENDSR      RPGLE      101737 PHARKINS   TESTBASP   2020-08-17 12.43.46.759   </w:t>
            </w:r>
          </w:p>
          <w:p w14:paraId="430E4FEB"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comment    RPGLE      101737 PHARKINS   TESTBASP   2020-08-17 12.43.46.759   </w:t>
            </w:r>
          </w:p>
          <w:p w14:paraId="171CC0EB"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MOVE       RPGLE      101737 PHARKINS   TESTBASP   2020-08-17 12.43.46.759   </w:t>
            </w:r>
          </w:p>
          <w:p w14:paraId="4521A2FB"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RPGLE      101737 PHARKINS   TESTBASP   2020-08-17 12.43.46.759   </w:t>
            </w:r>
          </w:p>
          <w:p w14:paraId="36764616" w14:textId="77777777" w:rsidR="00701EDE" w:rsidRPr="00E63720" w:rsidRDefault="00701EDE" w:rsidP="002769AA">
            <w:pPr>
              <w:pStyle w:val="DisplayScreen"/>
              <w:rPr>
                <w:rFonts w:ascii="Courier New" w:hAnsi="Courier New"/>
                <w:b/>
                <w:color w:val="C00000"/>
                <w:sz w:val="20"/>
                <w:szCs w:val="20"/>
              </w:rPr>
            </w:pPr>
            <w:r w:rsidRPr="00E63720">
              <w:rPr>
                <w:rFonts w:ascii="Courier New" w:hAnsi="Courier New"/>
                <w:b/>
                <w:color w:val="C00000"/>
                <w:sz w:val="20"/>
                <w:szCs w:val="20"/>
              </w:rPr>
              <w:t xml:space="preserve">   RETURN     RPGLE      101737 PHARKINS   TESTBASP   2020-08-17 12.43.46.763                                             </w:t>
            </w:r>
          </w:p>
          <w:p w14:paraId="726B77BB" w14:textId="77777777" w:rsidR="00701EDE" w:rsidRPr="0091140A" w:rsidRDefault="00701EDE" w:rsidP="002769AA">
            <w:pPr>
              <w:pStyle w:val="DisplayScreen"/>
              <w:rPr>
                <w:rFonts w:ascii="Courier New" w:hAnsi="Courier New"/>
                <w:b/>
                <w:sz w:val="20"/>
                <w:szCs w:val="20"/>
              </w:rPr>
            </w:pPr>
          </w:p>
        </w:tc>
      </w:tr>
    </w:tbl>
    <w:p w14:paraId="0435C331" w14:textId="77777777" w:rsidR="00701EDE" w:rsidRDefault="00701EDE" w:rsidP="00701EDE">
      <w:pPr>
        <w:pStyle w:val="Caption"/>
        <w:tabs>
          <w:tab w:val="left" w:pos="9720"/>
        </w:tabs>
        <w:ind w:right="324"/>
        <w:jc w:val="left"/>
        <w:rPr>
          <w:sz w:val="24"/>
        </w:rPr>
      </w:pPr>
      <w:r w:rsidRPr="00DB6158">
        <w:rPr>
          <w:sz w:val="24"/>
        </w:rPr>
        <w:t xml:space="preserve">  </w:t>
      </w:r>
    </w:p>
    <w:p w14:paraId="1D8DEA99" w14:textId="77777777" w:rsidR="00701EDE" w:rsidRPr="00D4059B" w:rsidRDefault="00701EDE" w:rsidP="00701EDE">
      <w:pPr>
        <w:rPr>
          <w:b/>
          <w:color w:val="C00000"/>
          <w:sz w:val="28"/>
          <w:szCs w:val="28"/>
        </w:rPr>
      </w:pPr>
      <w:r w:rsidRPr="00D4059B">
        <w:rPr>
          <w:b/>
          <w:color w:val="C00000"/>
          <w:sz w:val="28"/>
          <w:szCs w:val="28"/>
        </w:rPr>
        <w:t>All TESTBAS</w:t>
      </w:r>
      <w:r>
        <w:rPr>
          <w:b/>
          <w:color w:val="C00000"/>
          <w:sz w:val="28"/>
          <w:szCs w:val="28"/>
        </w:rPr>
        <w:t xml:space="preserve">P </w:t>
      </w:r>
      <w:r w:rsidRPr="00D4059B">
        <w:rPr>
          <w:b/>
          <w:color w:val="C00000"/>
          <w:sz w:val="28"/>
          <w:szCs w:val="28"/>
        </w:rPr>
        <w:t>executing statemen</w:t>
      </w:r>
      <w:r>
        <w:rPr>
          <w:b/>
          <w:color w:val="C00000"/>
          <w:sz w:val="28"/>
          <w:szCs w:val="28"/>
        </w:rPr>
        <w:t>ts</w:t>
      </w:r>
      <w:r w:rsidRPr="00D4059B">
        <w:rPr>
          <w:b/>
          <w:color w:val="C00000"/>
          <w:sz w:val="28"/>
          <w:szCs w:val="28"/>
        </w:rPr>
        <w:t xml:space="preserve"> are audited together with the contents of all variables and the timestamp of each executing statement </w:t>
      </w:r>
    </w:p>
    <w:p w14:paraId="686DA11C" w14:textId="77777777" w:rsidR="00701EDE" w:rsidRDefault="00701EDE" w:rsidP="00701EDE">
      <w:pPr>
        <w:rPr>
          <w:b/>
          <w:color w:val="C00000"/>
          <w:sz w:val="28"/>
          <w:szCs w:val="28"/>
        </w:rPr>
      </w:pPr>
    </w:p>
    <w:p w14:paraId="50CA8B7C" w14:textId="77777777" w:rsidR="00701EDE" w:rsidRDefault="00701EDE" w:rsidP="00701EDE">
      <w:pPr>
        <w:rPr>
          <w:b/>
          <w:color w:val="C00000"/>
          <w:sz w:val="28"/>
          <w:szCs w:val="28"/>
        </w:rPr>
      </w:pPr>
      <w:r>
        <w:rPr>
          <w:b/>
          <w:color w:val="C00000"/>
          <w:sz w:val="28"/>
          <w:szCs w:val="28"/>
        </w:rPr>
        <w:t>The the execution of the two procedures is audited</w:t>
      </w:r>
    </w:p>
    <w:p w14:paraId="0555E57F" w14:textId="77777777" w:rsidR="00701EDE" w:rsidRPr="00475ED2" w:rsidRDefault="00701EDE" w:rsidP="00701EDE">
      <w:pPr>
        <w:rPr>
          <w:b/>
          <w:color w:val="C00000"/>
          <w:sz w:val="32"/>
          <w:szCs w:val="32"/>
        </w:rPr>
      </w:pPr>
      <w:r w:rsidRPr="00475ED2">
        <w:rPr>
          <w:rFonts w:ascii="Courier New" w:hAnsi="Courier New"/>
          <w:b/>
          <w:color w:val="C00000"/>
          <w:sz w:val="32"/>
          <w:szCs w:val="32"/>
        </w:rPr>
        <w:t xml:space="preserve">52 plongproc         b                                                       </w:t>
      </w:r>
    </w:p>
    <w:p w14:paraId="11C21BE6" w14:textId="77777777" w:rsidR="002769AA" w:rsidRDefault="00701EDE" w:rsidP="00701EDE">
      <w:pPr>
        <w:rPr>
          <w:rFonts w:ascii="Courier New" w:hAnsi="Courier New"/>
          <w:b/>
          <w:color w:val="C00000"/>
          <w:sz w:val="32"/>
          <w:szCs w:val="32"/>
        </w:rPr>
      </w:pPr>
      <w:r w:rsidRPr="00475ED2">
        <w:rPr>
          <w:rFonts w:ascii="Courier New" w:hAnsi="Courier New"/>
          <w:b/>
          <w:color w:val="C00000"/>
          <w:sz w:val="32"/>
          <w:szCs w:val="32"/>
        </w:rPr>
        <w:t xml:space="preserve">61 pfreeproc         b   </w:t>
      </w:r>
    </w:p>
    <w:p w14:paraId="63838D10" w14:textId="77777777" w:rsidR="002769AA" w:rsidRDefault="002769AA" w:rsidP="00701EDE">
      <w:pPr>
        <w:rPr>
          <w:rFonts w:ascii="Courier New" w:hAnsi="Courier New"/>
          <w:b/>
          <w:color w:val="C00000"/>
          <w:sz w:val="32"/>
          <w:szCs w:val="32"/>
        </w:rPr>
      </w:pPr>
    </w:p>
    <w:p w14:paraId="6298FC60" w14:textId="77777777" w:rsidR="002E11D2" w:rsidRDefault="002769AA" w:rsidP="002769AA">
      <w:pPr>
        <w:rPr>
          <w:b/>
          <w:color w:val="C00000"/>
          <w:sz w:val="28"/>
          <w:szCs w:val="28"/>
        </w:rPr>
      </w:pPr>
      <w:r>
        <w:rPr>
          <w:b/>
          <w:color w:val="C00000"/>
          <w:sz w:val="28"/>
          <w:szCs w:val="28"/>
        </w:rPr>
        <w:t>RTPA expands the input RPGLE source program by</w:t>
      </w:r>
      <w:r w:rsidR="002E11D2">
        <w:rPr>
          <w:b/>
          <w:color w:val="C00000"/>
          <w:sz w:val="28"/>
          <w:szCs w:val="28"/>
        </w:rPr>
        <w:t>:</w:t>
      </w:r>
    </w:p>
    <w:p w14:paraId="63E48F30" w14:textId="77777777" w:rsidR="002E11D2" w:rsidRDefault="002E11D2" w:rsidP="002769AA">
      <w:pPr>
        <w:rPr>
          <w:b/>
          <w:color w:val="C00000"/>
          <w:sz w:val="28"/>
          <w:szCs w:val="28"/>
        </w:rPr>
      </w:pPr>
    </w:p>
    <w:p w14:paraId="5A1EDCB4" w14:textId="77777777" w:rsidR="002E11D2" w:rsidRDefault="002E11D2" w:rsidP="002C365E">
      <w:pPr>
        <w:pStyle w:val="ListParagraph"/>
        <w:numPr>
          <w:ilvl w:val="0"/>
          <w:numId w:val="43"/>
        </w:numPr>
        <w:rPr>
          <w:b/>
          <w:color w:val="C00000"/>
          <w:sz w:val="28"/>
          <w:szCs w:val="28"/>
        </w:rPr>
      </w:pPr>
      <w:r w:rsidRPr="002E11D2">
        <w:rPr>
          <w:b/>
          <w:color w:val="C00000"/>
          <w:sz w:val="28"/>
          <w:szCs w:val="28"/>
        </w:rPr>
        <w:t>Compiling the input RPGLE source program TESTBASP</w:t>
      </w:r>
      <w:r w:rsidR="002769AA" w:rsidRPr="002E11D2">
        <w:rPr>
          <w:b/>
          <w:color w:val="C00000"/>
          <w:sz w:val="28"/>
          <w:szCs w:val="28"/>
        </w:rPr>
        <w:t xml:space="preserve"> </w:t>
      </w:r>
    </w:p>
    <w:p w14:paraId="48C78C0F" w14:textId="782613DC" w:rsidR="002769AA" w:rsidRPr="002E11D2" w:rsidRDefault="002E11D2" w:rsidP="002C365E">
      <w:pPr>
        <w:pStyle w:val="ListParagraph"/>
        <w:numPr>
          <w:ilvl w:val="0"/>
          <w:numId w:val="43"/>
        </w:numPr>
        <w:rPr>
          <w:b/>
          <w:color w:val="C00000"/>
          <w:sz w:val="28"/>
          <w:szCs w:val="28"/>
        </w:rPr>
      </w:pPr>
      <w:r>
        <w:rPr>
          <w:b/>
          <w:color w:val="C00000"/>
          <w:sz w:val="28"/>
          <w:szCs w:val="28"/>
        </w:rPr>
        <w:t>Stripping the TESTBASP compile listing (which may be in many languages) of the input program source statements, variables used, and other information needed to insert RTPA ZZ auditing statements into a COPY of the source program in library ZZAUDITE</w:t>
      </w:r>
    </w:p>
    <w:p w14:paraId="3B0D14AC" w14:textId="5EB51215" w:rsidR="002769AA" w:rsidRDefault="00701EDE" w:rsidP="00701EDE">
      <w:pPr>
        <w:rPr>
          <w:rFonts w:ascii="Courier New" w:hAnsi="Courier New"/>
          <w:b/>
          <w:color w:val="C00000"/>
          <w:sz w:val="32"/>
          <w:szCs w:val="32"/>
        </w:rPr>
      </w:pPr>
      <w:r w:rsidRPr="00475ED2">
        <w:rPr>
          <w:rFonts w:ascii="Courier New" w:hAnsi="Courier New"/>
          <w:b/>
          <w:color w:val="C00000"/>
          <w:sz w:val="32"/>
          <w:szCs w:val="32"/>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2769AA" w14:paraId="375FBE65" w14:textId="77777777" w:rsidTr="002769AA">
        <w:trPr>
          <w:trHeight w:val="5386"/>
        </w:trPr>
        <w:tc>
          <w:tcPr>
            <w:tcW w:w="9557" w:type="dxa"/>
            <w:shd w:val="clear" w:color="auto" w:fill="E6E6E6"/>
          </w:tcPr>
          <w:p w14:paraId="45C2CB56"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Work with All Spooled Files                           </w:t>
            </w:r>
          </w:p>
          <w:p w14:paraId="5CFF7A6E"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w:t>
            </w:r>
          </w:p>
          <w:p w14:paraId="5008C625"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Type options, press Enter.                                                     </w:t>
            </w:r>
          </w:p>
          <w:p w14:paraId="7BA660C4"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1=Send   2=Change   3=Hold   4=Delete   5=Display   6=Release   7=Messages   </w:t>
            </w:r>
          </w:p>
          <w:p w14:paraId="38DB2B8D"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8=Attributes        9=Work with printing status                              </w:t>
            </w:r>
          </w:p>
          <w:p w14:paraId="4B228CE0"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w:t>
            </w:r>
          </w:p>
          <w:p w14:paraId="07834040"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w:t>
            </w:r>
          </w:p>
          <w:p w14:paraId="514486AE"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Device or                     Total     Cur       </w:t>
            </w:r>
          </w:p>
          <w:p w14:paraId="4CEF9A3A"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Opt  File        User        Queue       User Data   Sts   Pages    Page  Copy </w:t>
            </w:r>
          </w:p>
          <w:p w14:paraId="1EFC74D2" w14:textId="77777777" w:rsidR="002E11D2" w:rsidRPr="002E11D2" w:rsidRDefault="002E11D2" w:rsidP="002E11D2">
            <w:pPr>
              <w:pStyle w:val="DisplayScreen"/>
              <w:rPr>
                <w:rFonts w:ascii="Courier New" w:hAnsi="Courier New"/>
                <w:b/>
                <w:color w:val="C00000"/>
                <w:sz w:val="20"/>
                <w:szCs w:val="20"/>
              </w:rPr>
            </w:pPr>
            <w:r w:rsidRPr="002E11D2">
              <w:rPr>
                <w:rFonts w:ascii="Courier New" w:hAnsi="Courier New"/>
                <w:b/>
                <w:color w:val="C00000"/>
                <w:sz w:val="20"/>
                <w:szCs w:val="20"/>
              </w:rPr>
              <w:t xml:space="preserve">  5   TESTBASP    PHARKINS    RTPA                    RDY       9             1 </w:t>
            </w:r>
          </w:p>
          <w:p w14:paraId="561A5648"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TESTBASP    PHARKINS    RTPA                    RDY      19             1 </w:t>
            </w:r>
          </w:p>
          <w:p w14:paraId="4B6CF8A0"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ZZAUDITP    PHARKINS    RTPA        TESTBASP    HLD       2             1 </w:t>
            </w:r>
          </w:p>
          <w:p w14:paraId="2E8ADE41"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w:t>
            </w:r>
          </w:p>
          <w:p w14:paraId="207D2C12"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w:t>
            </w:r>
          </w:p>
          <w:p w14:paraId="7D107AD0"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w:t>
            </w:r>
          </w:p>
          <w:p w14:paraId="7C447A51"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w:t>
            </w:r>
          </w:p>
          <w:p w14:paraId="6A155FE6"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w:t>
            </w:r>
          </w:p>
          <w:p w14:paraId="510CD8BD"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w:t>
            </w:r>
          </w:p>
          <w:p w14:paraId="74E3B0DC"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Bottom </w:t>
            </w:r>
          </w:p>
          <w:p w14:paraId="5E04DED5"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Parameters for options 1, 2, 3 or command                                      </w:t>
            </w:r>
          </w:p>
          <w:p w14:paraId="7BE57568"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===&gt;                                                                           </w:t>
            </w:r>
          </w:p>
          <w:p w14:paraId="2CD6036E"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F3=Exit   F10=View 4   F11=View 2   F12=Cancel   F22=Printers   F24=More keys  </w:t>
            </w:r>
          </w:p>
          <w:p w14:paraId="294E5520"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w:t>
            </w:r>
          </w:p>
          <w:p w14:paraId="768715E4" w14:textId="3D246F03" w:rsidR="002769AA" w:rsidRPr="0091140A" w:rsidRDefault="002E11D2" w:rsidP="002E11D2">
            <w:pPr>
              <w:pStyle w:val="DisplayScreen"/>
              <w:rPr>
                <w:rFonts w:ascii="Courier New" w:hAnsi="Courier New"/>
                <w:b/>
                <w:sz w:val="20"/>
                <w:szCs w:val="20"/>
              </w:rPr>
            </w:pPr>
            <w:r w:rsidRPr="002E11D2">
              <w:rPr>
                <w:rFonts w:ascii="Courier New" w:hAnsi="Courier New"/>
                <w:b/>
                <w:sz w:val="20"/>
                <w:szCs w:val="20"/>
              </w:rPr>
              <w:t xml:space="preserve">                                                                                </w:t>
            </w:r>
          </w:p>
        </w:tc>
      </w:tr>
    </w:tbl>
    <w:p w14:paraId="6F17F830" w14:textId="77777777" w:rsidR="002769AA" w:rsidRDefault="002769AA" w:rsidP="002769AA">
      <w:pPr>
        <w:pStyle w:val="Caption"/>
        <w:tabs>
          <w:tab w:val="left" w:pos="9720"/>
        </w:tabs>
        <w:ind w:right="324"/>
        <w:jc w:val="left"/>
        <w:rPr>
          <w:sz w:val="24"/>
        </w:rPr>
      </w:pPr>
      <w:r w:rsidRPr="00DB6158">
        <w:rPr>
          <w:sz w:val="24"/>
        </w:rPr>
        <w:t xml:space="preserve">  </w:t>
      </w:r>
    </w:p>
    <w:p w14:paraId="05993EEE" w14:textId="37F07D68" w:rsidR="002769AA" w:rsidRDefault="002769AA" w:rsidP="002769AA">
      <w:pPr>
        <w:pStyle w:val="BodyTextIndent2"/>
        <w:rPr>
          <w:noProof/>
          <w:sz w:val="28"/>
          <w:szCs w:val="28"/>
        </w:rPr>
      </w:pPr>
      <w:r>
        <w:rPr>
          <w:noProof/>
          <w:sz w:val="28"/>
          <w:szCs w:val="28"/>
        </w:rPr>
        <w:t xml:space="preserve">The TESTBASP </w:t>
      </w:r>
      <w:r w:rsidR="002E11D2">
        <w:rPr>
          <w:noProof/>
          <w:sz w:val="28"/>
          <w:szCs w:val="28"/>
        </w:rPr>
        <w:t xml:space="preserve">input </w:t>
      </w:r>
      <w:r>
        <w:rPr>
          <w:noProof/>
          <w:sz w:val="28"/>
          <w:szCs w:val="28"/>
        </w:rPr>
        <w:t xml:space="preserve">RPGLE source program </w:t>
      </w:r>
      <w:r w:rsidR="002E11D2">
        <w:rPr>
          <w:noProof/>
          <w:sz w:val="28"/>
          <w:szCs w:val="28"/>
        </w:rPr>
        <w:t>compile has included all copybooks and file fields.</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2E11D2" w14:paraId="205DD850" w14:textId="77777777" w:rsidTr="00C06EAB">
        <w:trPr>
          <w:trHeight w:val="5386"/>
        </w:trPr>
        <w:tc>
          <w:tcPr>
            <w:tcW w:w="9557" w:type="dxa"/>
            <w:shd w:val="clear" w:color="auto" w:fill="E6E6E6"/>
          </w:tcPr>
          <w:p w14:paraId="2AAA6162"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Display Spooled File                              </w:t>
            </w:r>
          </w:p>
          <w:p w14:paraId="6566BB6D"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File  . . . . . :   TESTBASP                         Page/Line   1/1           </w:t>
            </w:r>
          </w:p>
          <w:p w14:paraId="313121BC"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Control . . . . .                                    Columns     1 - 78        </w:t>
            </w:r>
          </w:p>
          <w:p w14:paraId="44E7FAAB"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Find  . . . . . .                                                              </w:t>
            </w:r>
          </w:p>
          <w:p w14:paraId="12885601"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*...+....1....+....2....+....3....+....4....+....5....+....6....+....7....+... </w:t>
            </w:r>
          </w:p>
          <w:p w14:paraId="13581CB6"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5770WDS V7R3M0  160422 RN        IBM ILE RPG             QTEMP/TESTBASP       </w:t>
            </w:r>
          </w:p>
          <w:p w14:paraId="36523C5F"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Command  . . . . . . . . . . . . :   CRTBNDRPG                               </w:t>
            </w:r>
          </w:p>
          <w:p w14:paraId="0BE2E294"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Issued by  . . . . . . . . . . :     PHARKINS                              </w:t>
            </w:r>
          </w:p>
          <w:p w14:paraId="1A1B07FB"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Program  . . . . . . . . . . . . :   TESTBASP                                </w:t>
            </w:r>
          </w:p>
          <w:p w14:paraId="1A0DF536"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Library  . . . . . . . . . . . :     QTEMP                                 </w:t>
            </w:r>
          </w:p>
          <w:p w14:paraId="2484E7F8"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Text 'description' . . . . . . . :   *SRCMBRTXT                              </w:t>
            </w:r>
          </w:p>
          <w:p w14:paraId="19C3D649"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Source Member  . . . . . . . . . :   TESTBASP                                </w:t>
            </w:r>
          </w:p>
          <w:p w14:paraId="0900630C"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Source File  . . . . . . . . . . :   ZZCOPINP                                </w:t>
            </w:r>
          </w:p>
          <w:p w14:paraId="6EE4837F"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Library  . . . . . . . . . . . :     QTEMP                                 </w:t>
            </w:r>
          </w:p>
          <w:p w14:paraId="4F958B8F"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CCSID  . . . . . . . . . . . . :     37                                    </w:t>
            </w:r>
          </w:p>
          <w:p w14:paraId="3717C07F"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Text 'description' . . . . . . . :   copied input RPG source to QTEMP        </w:t>
            </w:r>
          </w:p>
          <w:p w14:paraId="25408FEC"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Last Change  . . . . . . . . . . :   08/19/20  12:29:18                      </w:t>
            </w:r>
          </w:p>
          <w:p w14:paraId="38DE04A9"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Generation severity level  . . . :   10                                      </w:t>
            </w:r>
          </w:p>
          <w:p w14:paraId="38659C84"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Default activation group . . . . :   *YES                                    </w:t>
            </w:r>
          </w:p>
          <w:p w14:paraId="2D32349E" w14:textId="77777777"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Compiler options . . . . . . . . :   *XREF      *GEN       *NOSECLVL  *SHOWC </w:t>
            </w:r>
          </w:p>
          <w:p w14:paraId="2397474C" w14:textId="7A1961DE" w:rsidR="002E11D2" w:rsidRPr="002E11D2" w:rsidRDefault="002E11D2" w:rsidP="002E11D2">
            <w:pPr>
              <w:pStyle w:val="DisplayScreen"/>
              <w:rPr>
                <w:rFonts w:ascii="Courier New" w:hAnsi="Courier New"/>
                <w:b/>
                <w:sz w:val="20"/>
                <w:szCs w:val="20"/>
              </w:rPr>
            </w:pPr>
            <w:r w:rsidRPr="002E11D2">
              <w:rPr>
                <w:rFonts w:ascii="Courier New" w:hAnsi="Courier New"/>
                <w:b/>
                <w:sz w:val="20"/>
                <w:szCs w:val="20"/>
              </w:rPr>
              <w:t xml:space="preserve">                                       *EXPDDS    *EXT       *NOSHOWSKP *NOSRC                                                                                 </w:t>
            </w:r>
          </w:p>
          <w:p w14:paraId="23CEB4EE" w14:textId="77777777" w:rsidR="00AD0438" w:rsidRDefault="002E11D2" w:rsidP="00C06EAB">
            <w:pPr>
              <w:pStyle w:val="DisplayScreen"/>
              <w:rPr>
                <w:rFonts w:ascii="Courier New" w:hAnsi="Courier New"/>
                <w:b/>
                <w:sz w:val="20"/>
                <w:szCs w:val="20"/>
              </w:rPr>
            </w:pPr>
            <w:r w:rsidRPr="002E11D2">
              <w:rPr>
                <w:rFonts w:ascii="Courier New" w:hAnsi="Courier New"/>
                <w:b/>
                <w:sz w:val="20"/>
                <w:szCs w:val="20"/>
              </w:rPr>
              <w:t xml:space="preserve"> </w:t>
            </w:r>
            <w:r w:rsidR="00AD0438">
              <w:rPr>
                <w:rFonts w:ascii="Courier New" w:hAnsi="Courier New"/>
                <w:b/>
                <w:sz w:val="20"/>
                <w:szCs w:val="20"/>
              </w:rPr>
              <w:t>================================================================================</w:t>
            </w:r>
          </w:p>
          <w:p w14:paraId="32A80D58" w14:textId="77777777" w:rsidR="00AD0438" w:rsidRDefault="00AD0438" w:rsidP="00C06EAB">
            <w:pPr>
              <w:pStyle w:val="DisplayScreen"/>
              <w:rPr>
                <w:rFonts w:ascii="Courier New" w:hAnsi="Courier New"/>
                <w:b/>
                <w:sz w:val="20"/>
                <w:szCs w:val="20"/>
              </w:rPr>
            </w:pPr>
          </w:p>
          <w:p w14:paraId="5AA2BE0D"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8  * prototype for procedure longproc                                    </w:t>
            </w:r>
          </w:p>
          <w:p w14:paraId="3061D556"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9 dlongproc         pr                                                   </w:t>
            </w:r>
          </w:p>
          <w:p w14:paraId="34420B33"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10 dfreeproc         pr                                                   </w:t>
            </w:r>
          </w:p>
          <w:p w14:paraId="64B47DE4"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11  * start calc specs                                                    </w:t>
            </w:r>
          </w:p>
          <w:p w14:paraId="7B4E6FE9"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    12 C                   MOVEL     'AAAAAAAA'    CHECKP            8        </w:t>
            </w:r>
          </w:p>
          <w:p w14:paraId="0B2846EB"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    13 C                   MOVEL     'BBBB'        HOLDP             4        </w:t>
            </w:r>
          </w:p>
          <w:p w14:paraId="23354FDC"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14 c                   movel     'pppppppp'    hold8                      </w:t>
            </w:r>
          </w:p>
          <w:p w14:paraId="4F455E06"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15 c                   movel     'aaaaaaaaa'   hold9                      </w:t>
            </w:r>
          </w:p>
          <w:p w14:paraId="3334E160"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16 c                   movel     '111'         intdta                     </w:t>
            </w:r>
          </w:p>
          <w:p w14:paraId="0EB6E783"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17 C                   MOVEL     'DDDD'        HOLDD             4        </w:t>
            </w:r>
          </w:p>
          <w:p w14:paraId="19DC3295"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5770WDS V7R3M0  160422 RN        IBM ILE RPG             QTEMP/TESTBASP      </w:t>
            </w:r>
          </w:p>
          <w:p w14:paraId="2F8D3521"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Line   &lt;---------------------- Source Specifications -------------------------</w:t>
            </w:r>
          </w:p>
          <w:p w14:paraId="573BF2E7"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Number ....1....+....2....+....3....+....4....+....5....+....6....+....7....+.</w:t>
            </w:r>
          </w:p>
          <w:p w14:paraId="31E25F6F"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18 C                   MOVEL     'AAAAAAAA'    CHECK8            8        </w:t>
            </w:r>
          </w:p>
          <w:p w14:paraId="54740528"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19 C                   Z-ADD     5             FIRST             2 0      </w:t>
            </w:r>
          </w:p>
          <w:p w14:paraId="7D96E1B5" w14:textId="01F6B596" w:rsidR="002E11D2" w:rsidRPr="0091140A" w:rsidRDefault="00AD0438" w:rsidP="00AD0438">
            <w:pPr>
              <w:pStyle w:val="DisplayScreen"/>
              <w:rPr>
                <w:rFonts w:ascii="Courier New" w:hAnsi="Courier New"/>
                <w:b/>
                <w:sz w:val="20"/>
                <w:szCs w:val="20"/>
              </w:rPr>
            </w:pPr>
            <w:r w:rsidRPr="00AD0438">
              <w:rPr>
                <w:rFonts w:ascii="Courier New" w:hAnsi="Courier New"/>
                <w:b/>
                <w:sz w:val="20"/>
                <w:szCs w:val="20"/>
              </w:rPr>
              <w:t xml:space="preserve">    20 C                   EVAL      HOLD7 = '6666666'                        </w:t>
            </w:r>
            <w:r w:rsidR="002E11D2" w:rsidRPr="002E11D2">
              <w:rPr>
                <w:rFonts w:ascii="Courier New" w:hAnsi="Courier New"/>
                <w:b/>
                <w:sz w:val="20"/>
                <w:szCs w:val="20"/>
              </w:rPr>
              <w:t xml:space="preserve">                                                                               </w:t>
            </w:r>
          </w:p>
        </w:tc>
      </w:tr>
    </w:tbl>
    <w:p w14:paraId="4B403CC5" w14:textId="77777777" w:rsidR="002E11D2" w:rsidRDefault="002E11D2" w:rsidP="002E11D2">
      <w:pPr>
        <w:pStyle w:val="Caption"/>
        <w:tabs>
          <w:tab w:val="left" w:pos="9720"/>
        </w:tabs>
        <w:ind w:right="324"/>
        <w:jc w:val="left"/>
        <w:rPr>
          <w:sz w:val="24"/>
        </w:rPr>
      </w:pPr>
      <w:r w:rsidRPr="00DB6158">
        <w:rPr>
          <w:sz w:val="24"/>
        </w:rPr>
        <w:t xml:space="preserve">  </w:t>
      </w:r>
    </w:p>
    <w:p w14:paraId="7A6824E2" w14:textId="28DA4D8B" w:rsidR="002E11D2" w:rsidRDefault="002E11D2" w:rsidP="002E11D2">
      <w:pPr>
        <w:pStyle w:val="BodyTextIndent2"/>
        <w:rPr>
          <w:noProof/>
          <w:sz w:val="28"/>
          <w:szCs w:val="28"/>
        </w:rPr>
      </w:pPr>
      <w:r>
        <w:rPr>
          <w:noProof/>
          <w:sz w:val="28"/>
          <w:szCs w:val="28"/>
        </w:rPr>
        <w:t>RPGLE TESTBASP input RPGLE source program compile listing.</w:t>
      </w:r>
    </w:p>
    <w:p w14:paraId="70A0FE1A" w14:textId="77777777" w:rsidR="00AD0438" w:rsidRDefault="00AD0438" w:rsidP="002E11D2">
      <w:pPr>
        <w:pStyle w:val="BodyTextIndent2"/>
        <w:rPr>
          <w:noProof/>
          <w:sz w:val="28"/>
          <w:szCs w:val="28"/>
        </w:rPr>
      </w:pPr>
    </w:p>
    <w:p w14:paraId="6B4117A4" w14:textId="568165E6" w:rsidR="00AD0438" w:rsidRDefault="00AD0438" w:rsidP="002E11D2">
      <w:pPr>
        <w:pStyle w:val="BodyTextIndent2"/>
        <w:rPr>
          <w:noProof/>
          <w:sz w:val="28"/>
          <w:szCs w:val="28"/>
        </w:rPr>
      </w:pPr>
      <w:r>
        <w:rPr>
          <w:noProof/>
          <w:sz w:val="28"/>
          <w:szCs w:val="28"/>
        </w:rPr>
        <w:t xml:space="preserve">RTPA uses the input program compile listing line number for selecting ranges of ststements to be audited </w:t>
      </w:r>
    </w:p>
    <w:p w14:paraId="6B730917"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    12 C                   MOVEL     'AAAAAAAA'    CHECKP            8        </w:t>
      </w:r>
    </w:p>
    <w:p w14:paraId="3730A367"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    13 C                   MOVEL     'BBBB'        HOLDP             4        </w:t>
      </w:r>
    </w:p>
    <w:p w14:paraId="4980C0D8" w14:textId="77777777" w:rsidR="00AD0438" w:rsidRDefault="00AD0438" w:rsidP="002E11D2">
      <w:pPr>
        <w:pStyle w:val="BodyTextIndent2"/>
        <w:rPr>
          <w:noProof/>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AD0438" w14:paraId="33F8993E" w14:textId="77777777" w:rsidTr="00C06EAB">
        <w:trPr>
          <w:trHeight w:val="5386"/>
        </w:trPr>
        <w:tc>
          <w:tcPr>
            <w:tcW w:w="9557" w:type="dxa"/>
            <w:shd w:val="clear" w:color="auto" w:fill="E6E6E6"/>
          </w:tcPr>
          <w:p w14:paraId="08437924" w14:textId="77777777" w:rsidR="00AD0438" w:rsidRPr="002E11D2" w:rsidRDefault="00AD0438" w:rsidP="00C06EAB">
            <w:pPr>
              <w:pStyle w:val="DisplayScreen"/>
              <w:rPr>
                <w:rFonts w:ascii="Courier New" w:hAnsi="Courier New"/>
                <w:b/>
                <w:sz w:val="20"/>
                <w:szCs w:val="20"/>
              </w:rPr>
            </w:pPr>
            <w:r w:rsidRPr="002E11D2">
              <w:rPr>
                <w:rFonts w:ascii="Courier New" w:hAnsi="Courier New"/>
                <w:b/>
                <w:sz w:val="20"/>
                <w:szCs w:val="20"/>
              </w:rPr>
              <w:t xml:space="preserve">                                                                                </w:t>
            </w:r>
          </w:p>
          <w:p w14:paraId="033ADB59"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Display Spooled File                              </w:t>
            </w:r>
          </w:p>
          <w:p w14:paraId="03FD9B96"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File  . . . . . :   TESTBASP                         Page/Line   6/12          </w:t>
            </w:r>
          </w:p>
          <w:p w14:paraId="33466A17"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Control . . . . .                                    Columns     1 - 78        </w:t>
            </w:r>
          </w:p>
          <w:p w14:paraId="2F60BF5A"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Find  . . . . . .                                                              </w:t>
            </w:r>
          </w:p>
          <w:p w14:paraId="2D99A378"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*...+....1....+....2....+....3....+....4....+....5....+....6....+....7....+... </w:t>
            </w:r>
          </w:p>
          <w:p w14:paraId="7A210486"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sz w:val="20"/>
                <w:szCs w:val="20"/>
              </w:rPr>
              <w:t xml:space="preserve">       </w:t>
            </w:r>
            <w:r w:rsidRPr="00AD0438">
              <w:rPr>
                <w:rFonts w:ascii="Courier New" w:hAnsi="Courier New"/>
                <w:b/>
                <w:color w:val="C00000"/>
                <w:sz w:val="20"/>
                <w:szCs w:val="20"/>
              </w:rPr>
              <w:t xml:space="preserve">Global Field References:                                                 </w:t>
            </w:r>
          </w:p>
          <w:p w14:paraId="5FB78DA3"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          Field             Attributes         References (D=Defined M=Modified </w:t>
            </w:r>
          </w:p>
          <w:p w14:paraId="1FC19FAD"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          *INLR             N(1)                   47M                          </w:t>
            </w:r>
          </w:p>
          <w:p w14:paraId="6217742E"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          CHECKP            A(8)                   12D     55      65           </w:t>
            </w:r>
          </w:p>
          <w:p w14:paraId="38D0FBBA"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CHECK8            A(8)                   18D     22      29           </w:t>
            </w:r>
          </w:p>
          <w:p w14:paraId="4455E171"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FIRST             P(2,0)                 19D                          </w:t>
            </w:r>
          </w:p>
          <w:p w14:paraId="2DB681D8"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FREEPROC          PROTOTYPE              10D     40      61      70   </w:t>
            </w:r>
          </w:p>
          <w:p w14:paraId="4DA0147C"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HOLDB             A(4)                   21D     23      29           </w:t>
            </w:r>
          </w:p>
          <w:p w14:paraId="113EAACC"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HOLDD             A(4)                   17D     26D     32M     41M  </w:t>
            </w:r>
          </w:p>
          <w:p w14:paraId="2C2B0E1B"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59M     68M                  </w:t>
            </w:r>
          </w:p>
          <w:p w14:paraId="0AC8EBEB"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HOLDE             A(4)                   27D     42M                  </w:t>
            </w:r>
          </w:p>
          <w:p w14:paraId="590F3C22"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HOLDP             A(4)                   13D     56      65           </w:t>
            </w:r>
          </w:p>
          <w:p w14:paraId="3882D32C"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HOLDR             A(4)                   24D     30M     57M     66M  </w:t>
            </w:r>
          </w:p>
          <w:p w14:paraId="0DEC0B44"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HOLD7             A(7)                   20M     38M     44D     54M  </w:t>
            </w:r>
          </w:p>
          <w:p w14:paraId="3378DFBC"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HOLD8             A(8)                    5D     14M                  </w:t>
            </w:r>
          </w:p>
          <w:p w14:paraId="1F8B0983" w14:textId="3F2BF355" w:rsidR="00AD0438" w:rsidRPr="0091140A" w:rsidRDefault="00AD0438" w:rsidP="00AD0438">
            <w:pPr>
              <w:pStyle w:val="DisplayScreen"/>
              <w:rPr>
                <w:rFonts w:ascii="Courier New" w:hAnsi="Courier New"/>
                <w:b/>
                <w:sz w:val="20"/>
                <w:szCs w:val="20"/>
              </w:rPr>
            </w:pPr>
            <w:r w:rsidRPr="00AD0438">
              <w:rPr>
                <w:rFonts w:ascii="Courier New" w:hAnsi="Courier New"/>
                <w:b/>
                <w:sz w:val="20"/>
                <w:szCs w:val="20"/>
              </w:rPr>
              <w:t xml:space="preserve">          HOLD9             A(9)                    6D     15M     64M          </w:t>
            </w:r>
            <w:r w:rsidRPr="002E11D2">
              <w:rPr>
                <w:rFonts w:ascii="Courier New" w:hAnsi="Courier New"/>
                <w:b/>
                <w:sz w:val="20"/>
                <w:szCs w:val="20"/>
              </w:rPr>
              <w:t xml:space="preserve">                                                                               </w:t>
            </w:r>
          </w:p>
        </w:tc>
      </w:tr>
    </w:tbl>
    <w:p w14:paraId="631BB145" w14:textId="77777777" w:rsidR="00AD0438" w:rsidRDefault="00AD0438" w:rsidP="00AD0438">
      <w:pPr>
        <w:pStyle w:val="Caption"/>
        <w:tabs>
          <w:tab w:val="left" w:pos="9720"/>
        </w:tabs>
        <w:ind w:right="324"/>
        <w:jc w:val="left"/>
        <w:rPr>
          <w:sz w:val="24"/>
        </w:rPr>
      </w:pPr>
      <w:r w:rsidRPr="00DB6158">
        <w:rPr>
          <w:sz w:val="24"/>
        </w:rPr>
        <w:t xml:space="preserve">  </w:t>
      </w:r>
    </w:p>
    <w:p w14:paraId="3258DBED" w14:textId="19E3918F" w:rsidR="00AD0438" w:rsidRDefault="00AD0438" w:rsidP="00AD0438">
      <w:pPr>
        <w:pStyle w:val="BodyTextIndent2"/>
        <w:rPr>
          <w:noProof/>
          <w:sz w:val="28"/>
          <w:szCs w:val="28"/>
        </w:rPr>
      </w:pPr>
      <w:r>
        <w:rPr>
          <w:noProof/>
          <w:sz w:val="28"/>
          <w:szCs w:val="28"/>
        </w:rPr>
        <w:t>RTPA uses the input program compile listing Global f</w:t>
      </w:r>
      <w:r w:rsidR="00AF39B7">
        <w:rPr>
          <w:noProof/>
          <w:sz w:val="28"/>
          <w:szCs w:val="28"/>
        </w:rPr>
        <w:t>i</w:t>
      </w:r>
      <w:r>
        <w:rPr>
          <w:noProof/>
          <w:sz w:val="28"/>
          <w:szCs w:val="28"/>
        </w:rPr>
        <w:t>eld references to create RTPA files including ZZFI09 to audit all or selected global reference fields</w:t>
      </w:r>
      <w:r w:rsidR="00AF39B7">
        <w:rPr>
          <w:noProof/>
          <w:sz w:val="28"/>
          <w:szCs w:val="28"/>
        </w:rPr>
        <w:t xml:space="preserve"> in statements being executed</w:t>
      </w:r>
      <w:r>
        <w:rPr>
          <w:noProof/>
          <w:sz w:val="28"/>
          <w:szCs w:val="28"/>
        </w:rPr>
        <w:t>.</w:t>
      </w:r>
    </w:p>
    <w:p w14:paraId="2C0FC005" w14:textId="77777777" w:rsidR="00AD0438" w:rsidRDefault="00AD0438" w:rsidP="00AD0438">
      <w:pPr>
        <w:pStyle w:val="BodyTextIndent2"/>
        <w:rPr>
          <w:noProof/>
          <w:sz w:val="28"/>
          <w:szCs w:val="28"/>
        </w:rPr>
      </w:pPr>
    </w:p>
    <w:p w14:paraId="70CC31CD" w14:textId="77777777" w:rsidR="00AD0438" w:rsidRDefault="00AD0438" w:rsidP="00AD0438">
      <w:pPr>
        <w:pStyle w:val="BodyTextIndent2"/>
        <w:rPr>
          <w:noProof/>
          <w:sz w:val="28"/>
          <w:szCs w:val="28"/>
        </w:rPr>
      </w:pPr>
      <w:r>
        <w:rPr>
          <w:noProof/>
          <w:sz w:val="28"/>
          <w:szCs w:val="28"/>
        </w:rPr>
        <w:t>Variables defined in RPGLE procedures are local variables defined and used in only that procedure, and cannot be audited by RTPA.</w:t>
      </w:r>
    </w:p>
    <w:p w14:paraId="53293A03" w14:textId="77777777" w:rsidR="00AD0438" w:rsidRDefault="00AD0438" w:rsidP="00AD0438">
      <w:pPr>
        <w:pStyle w:val="BodyTextIndent2"/>
        <w:rPr>
          <w:noProof/>
          <w:sz w:val="28"/>
          <w:szCs w:val="28"/>
        </w:rPr>
      </w:pPr>
    </w:p>
    <w:p w14:paraId="386C846D" w14:textId="5943351B" w:rsidR="00AD0438" w:rsidRDefault="00AD0438" w:rsidP="00AD0438">
      <w:pPr>
        <w:pStyle w:val="BodyTextIndent2"/>
        <w:rPr>
          <w:noProof/>
          <w:sz w:val="28"/>
          <w:szCs w:val="28"/>
        </w:rPr>
      </w:pPr>
      <w:r>
        <w:rPr>
          <w:noProof/>
          <w:sz w:val="28"/>
          <w:szCs w:val="28"/>
        </w:rPr>
        <w:t>Local procedure variables can be audited by RTPA by putting them in the main program, as in TESTBASP.</w:t>
      </w:r>
    </w:p>
    <w:p w14:paraId="31D3BBEE" w14:textId="77777777" w:rsidR="00C600B2" w:rsidRDefault="00C600B2" w:rsidP="00AD0438">
      <w:pPr>
        <w:pStyle w:val="BodyTextIndent2"/>
        <w:rPr>
          <w:noProof/>
          <w:sz w:val="28"/>
          <w:szCs w:val="28"/>
        </w:rPr>
      </w:pPr>
    </w:p>
    <w:p w14:paraId="22DD5E66" w14:textId="21066DB9" w:rsidR="00C600B2" w:rsidRDefault="00C600B2" w:rsidP="00AD0438">
      <w:pPr>
        <w:pStyle w:val="BodyTextIndent2"/>
        <w:rPr>
          <w:noProof/>
          <w:sz w:val="28"/>
          <w:szCs w:val="28"/>
        </w:rPr>
      </w:pPr>
      <w:r>
        <w:rPr>
          <w:noProof/>
          <w:sz w:val="28"/>
          <w:szCs w:val="28"/>
        </w:rPr>
        <w:t xml:space="preserve">RTPA uses RTPA procedures </w:t>
      </w:r>
      <w:r w:rsidR="009F2112">
        <w:rPr>
          <w:noProof/>
          <w:sz w:val="28"/>
          <w:szCs w:val="28"/>
        </w:rPr>
        <w:t xml:space="preserve">in the audit enabled TESTBASP program in library ZZAUDITE, </w:t>
      </w:r>
      <w:r>
        <w:rPr>
          <w:noProof/>
          <w:sz w:val="28"/>
          <w:szCs w:val="28"/>
        </w:rPr>
        <w:t>to audit the input source program procedures, so the data contents of</w:t>
      </w:r>
      <w:r w:rsidR="00655009">
        <w:rPr>
          <w:noProof/>
          <w:sz w:val="28"/>
          <w:szCs w:val="28"/>
        </w:rPr>
        <w:t xml:space="preserve"> audited </w:t>
      </w:r>
      <w:r>
        <w:rPr>
          <w:noProof/>
          <w:sz w:val="28"/>
          <w:szCs w:val="28"/>
        </w:rPr>
        <w:t xml:space="preserve"> local variables is blanks.</w:t>
      </w:r>
    </w:p>
    <w:p w14:paraId="25ABABB5" w14:textId="77777777" w:rsidR="00C600B2" w:rsidRDefault="00C600B2" w:rsidP="00AD0438">
      <w:pPr>
        <w:pStyle w:val="BodyTextIndent2"/>
        <w:rPr>
          <w:noProof/>
          <w:sz w:val="28"/>
          <w:szCs w:val="28"/>
        </w:rPr>
      </w:pPr>
    </w:p>
    <w:p w14:paraId="09BAE4FD" w14:textId="77777777" w:rsidR="00AD0438" w:rsidRDefault="00AD0438" w:rsidP="00AD0438">
      <w:pPr>
        <w:pStyle w:val="BodyTextIndent2"/>
        <w:rPr>
          <w:noProof/>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AD0438" w14:paraId="6B734BAB" w14:textId="77777777" w:rsidTr="00C06EAB">
        <w:trPr>
          <w:trHeight w:val="5386"/>
        </w:trPr>
        <w:tc>
          <w:tcPr>
            <w:tcW w:w="9557" w:type="dxa"/>
            <w:shd w:val="clear" w:color="auto" w:fill="E6E6E6"/>
          </w:tcPr>
          <w:p w14:paraId="3B8CE13D" w14:textId="77777777" w:rsidR="00AD0438" w:rsidRPr="002E11D2" w:rsidRDefault="00AD0438" w:rsidP="00C06EAB">
            <w:pPr>
              <w:pStyle w:val="DisplayScreen"/>
              <w:rPr>
                <w:rFonts w:ascii="Courier New" w:hAnsi="Courier New"/>
                <w:b/>
                <w:sz w:val="20"/>
                <w:szCs w:val="20"/>
              </w:rPr>
            </w:pPr>
            <w:r w:rsidRPr="002E11D2">
              <w:rPr>
                <w:rFonts w:ascii="Courier New" w:hAnsi="Courier New"/>
                <w:b/>
                <w:sz w:val="20"/>
                <w:szCs w:val="20"/>
              </w:rPr>
              <w:t xml:space="preserve">                                                                                </w:t>
            </w:r>
          </w:p>
          <w:p w14:paraId="26FCCDDF"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                         Display Physical File Member                         </w:t>
            </w:r>
          </w:p>
          <w:p w14:paraId="4B72B23D"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File . . . . . . :   ZZFI09              Library  . . . . :   ZZAUDIT         </w:t>
            </w:r>
          </w:p>
          <w:p w14:paraId="0A2C99EB"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Member . . . . . :   ZZFI09              Record . . . . . :   1               </w:t>
            </w:r>
          </w:p>
          <w:p w14:paraId="6C1971FC"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Control  . . . . .                       Column . . . . . :   1               </w:t>
            </w:r>
          </w:p>
          <w:p w14:paraId="2736B16E"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Find . . . . . . .                                                            </w:t>
            </w:r>
          </w:p>
          <w:p w14:paraId="78419D8D"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*...+....1....+....2....+....3....+....4....+....5....+....6....+....7....+...</w:t>
            </w:r>
          </w:p>
          <w:p w14:paraId="08462D33"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TESTBASP  101919*INLR                             N000010000000 Y             </w:t>
            </w:r>
          </w:p>
          <w:p w14:paraId="0740C47D" w14:textId="77777777" w:rsidR="00AD0438" w:rsidRPr="00AD0438" w:rsidRDefault="00AD0438" w:rsidP="00AD0438">
            <w:pPr>
              <w:pStyle w:val="DisplayScreen"/>
              <w:rPr>
                <w:rFonts w:ascii="Courier New" w:hAnsi="Courier New"/>
                <w:b/>
                <w:color w:val="C00000"/>
                <w:sz w:val="20"/>
                <w:szCs w:val="20"/>
              </w:rPr>
            </w:pPr>
            <w:r w:rsidRPr="00AD0438">
              <w:rPr>
                <w:rFonts w:ascii="Courier New" w:hAnsi="Courier New"/>
                <w:b/>
                <w:color w:val="C00000"/>
                <w:sz w:val="20"/>
                <w:szCs w:val="20"/>
              </w:rPr>
              <w:t xml:space="preserve">TESTBASP  101919CHECKP                            A000080000000 Y             </w:t>
            </w:r>
          </w:p>
          <w:p w14:paraId="5ABEA369"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101919CHECK8                            A000080000000 Y             </w:t>
            </w:r>
          </w:p>
          <w:p w14:paraId="5E8FCF3B"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101919FIRST                             P000020000000 Y             </w:t>
            </w:r>
          </w:p>
          <w:p w14:paraId="4E0DED57"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101919HOLDB                             A000040000000 Y             </w:t>
            </w:r>
          </w:p>
          <w:p w14:paraId="0756F375"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101919HOLDD                             A000040000000 Y             </w:t>
            </w:r>
          </w:p>
          <w:p w14:paraId="2DC6829B"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101919HOLDE                             A000040000000 Y             </w:t>
            </w:r>
          </w:p>
          <w:p w14:paraId="338D4981"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101919HOLDP                             A000040000000 Y             </w:t>
            </w:r>
          </w:p>
          <w:p w14:paraId="4E49A17F"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101919HOLDR                             A000040000000 Y             </w:t>
            </w:r>
          </w:p>
          <w:p w14:paraId="79C5517C"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101919HOLD7                             A000070000000 Y             </w:t>
            </w:r>
          </w:p>
          <w:p w14:paraId="21D405C6"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101919HOLD8                             A000080000000 Y             </w:t>
            </w:r>
          </w:p>
          <w:p w14:paraId="5DEE3CFE"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101919HOLD9                             A000090000000 Y             </w:t>
            </w:r>
          </w:p>
          <w:p w14:paraId="17A6C1BB"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101919INTDTA                            A000080000000 Y             </w:t>
            </w:r>
          </w:p>
          <w:p w14:paraId="7362D429"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101919SECOND                            P000020000000 Y             </w:t>
            </w:r>
          </w:p>
          <w:p w14:paraId="31720FB3"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TESTBASP  101919VALUE                             P000050000000 Y             </w:t>
            </w:r>
          </w:p>
          <w:p w14:paraId="7FD10197" w14:textId="77777777" w:rsidR="00AD0438" w:rsidRPr="00AD0438" w:rsidRDefault="00AD0438" w:rsidP="00AD0438">
            <w:pPr>
              <w:pStyle w:val="DisplayScreen"/>
              <w:rPr>
                <w:rFonts w:ascii="Courier New" w:hAnsi="Courier New"/>
                <w:b/>
                <w:sz w:val="20"/>
                <w:szCs w:val="20"/>
              </w:rPr>
            </w:pPr>
            <w:r w:rsidRPr="00AD0438">
              <w:rPr>
                <w:rFonts w:ascii="Courier New" w:hAnsi="Courier New"/>
                <w:b/>
                <w:sz w:val="20"/>
                <w:szCs w:val="20"/>
              </w:rPr>
              <w:t xml:space="preserve">                                                                       More...</w:t>
            </w:r>
          </w:p>
          <w:p w14:paraId="3A15A54D" w14:textId="10370D92" w:rsidR="00AD0438" w:rsidRPr="0091140A" w:rsidRDefault="00AD0438" w:rsidP="00AD0438">
            <w:pPr>
              <w:pStyle w:val="DisplayScreen"/>
              <w:rPr>
                <w:rFonts w:ascii="Courier New" w:hAnsi="Courier New"/>
                <w:b/>
                <w:sz w:val="20"/>
                <w:szCs w:val="20"/>
              </w:rPr>
            </w:pPr>
            <w:r w:rsidRPr="00AD0438">
              <w:rPr>
                <w:rFonts w:ascii="Courier New" w:hAnsi="Courier New"/>
                <w:b/>
                <w:sz w:val="20"/>
                <w:szCs w:val="20"/>
              </w:rPr>
              <w:t xml:space="preserve">F3=Exit   F12=Cancel   F19=Left   F20=Right   F24=More keys                   </w:t>
            </w:r>
            <w:r w:rsidRPr="002E11D2">
              <w:rPr>
                <w:rFonts w:ascii="Courier New" w:hAnsi="Courier New"/>
                <w:b/>
                <w:sz w:val="20"/>
                <w:szCs w:val="20"/>
              </w:rPr>
              <w:t xml:space="preserve"> </w:t>
            </w:r>
          </w:p>
        </w:tc>
      </w:tr>
    </w:tbl>
    <w:p w14:paraId="412AD103" w14:textId="77777777" w:rsidR="00AD0438" w:rsidRDefault="00AD0438" w:rsidP="00AD0438">
      <w:pPr>
        <w:pStyle w:val="Caption"/>
        <w:tabs>
          <w:tab w:val="left" w:pos="9720"/>
        </w:tabs>
        <w:ind w:right="324"/>
        <w:jc w:val="left"/>
        <w:rPr>
          <w:sz w:val="24"/>
        </w:rPr>
      </w:pPr>
      <w:r w:rsidRPr="00DB6158">
        <w:rPr>
          <w:sz w:val="24"/>
        </w:rPr>
        <w:t xml:space="preserve">  </w:t>
      </w:r>
    </w:p>
    <w:p w14:paraId="79214EF3" w14:textId="37418C9C" w:rsidR="00551EAC" w:rsidRPr="00551EAC" w:rsidRDefault="00551EAC" w:rsidP="00551EAC">
      <w:pPr>
        <w:pStyle w:val="BodyTextIndent2"/>
        <w:rPr>
          <w:b/>
          <w:noProof/>
          <w:sz w:val="28"/>
          <w:szCs w:val="28"/>
        </w:rPr>
      </w:pPr>
      <w:r w:rsidRPr="00551EAC">
        <w:rPr>
          <w:b/>
          <w:noProof/>
          <w:color w:val="C00000"/>
          <w:sz w:val="28"/>
          <w:szCs w:val="28"/>
        </w:rPr>
        <w:t>RTPA File ZZFI</w:t>
      </w:r>
      <w:r>
        <w:rPr>
          <w:b/>
          <w:noProof/>
          <w:color w:val="C00000"/>
          <w:sz w:val="28"/>
          <w:szCs w:val="28"/>
        </w:rPr>
        <w:t xml:space="preserve">09 </w:t>
      </w:r>
      <w:r w:rsidRPr="00551EAC">
        <w:rPr>
          <w:b/>
          <w:noProof/>
          <w:color w:val="C00000"/>
          <w:sz w:val="28"/>
          <w:szCs w:val="28"/>
        </w:rPr>
        <w:t xml:space="preserve"> RTPA </w:t>
      </w:r>
      <w:r>
        <w:rPr>
          <w:b/>
          <w:noProof/>
          <w:color w:val="C00000"/>
          <w:sz w:val="28"/>
          <w:szCs w:val="28"/>
        </w:rPr>
        <w:t>global variables used in RPGLE TESTBASP</w:t>
      </w:r>
    </w:p>
    <w:p w14:paraId="1788E0B5" w14:textId="77777777" w:rsidR="00551EAC" w:rsidRPr="00551EAC" w:rsidRDefault="00551EAC" w:rsidP="00551EAC"/>
    <w:p w14:paraId="22A13D87" w14:textId="4AD03D7D" w:rsidR="00AD0438" w:rsidRDefault="00AD0438" w:rsidP="00AD0438">
      <w:pPr>
        <w:pStyle w:val="BodyTextIndent2"/>
        <w:rPr>
          <w:noProof/>
          <w:sz w:val="28"/>
          <w:szCs w:val="28"/>
        </w:rPr>
      </w:pPr>
      <w:r>
        <w:rPr>
          <w:noProof/>
          <w:sz w:val="28"/>
          <w:szCs w:val="28"/>
        </w:rPr>
        <w:t xml:space="preserve">RTPA ctrates file ZZFI09 to be able to audit ALL or selected </w:t>
      </w:r>
      <w:r w:rsidR="00C600B2">
        <w:rPr>
          <w:noProof/>
          <w:sz w:val="28"/>
          <w:szCs w:val="28"/>
        </w:rPr>
        <w:t xml:space="preserve">global </w:t>
      </w:r>
      <w:r>
        <w:rPr>
          <w:noProof/>
          <w:sz w:val="28"/>
          <w:szCs w:val="28"/>
        </w:rPr>
        <w:t>variables in the RTPA expanded program in library ZZAUDITE</w:t>
      </w:r>
    </w:p>
    <w:p w14:paraId="61EF7CA0" w14:textId="77777777" w:rsidR="00AD0438" w:rsidRDefault="00AD0438" w:rsidP="00AD0438">
      <w:pPr>
        <w:pStyle w:val="BodyTextIndent2"/>
        <w:rPr>
          <w:noProof/>
          <w:sz w:val="28"/>
          <w:szCs w:val="28"/>
        </w:rPr>
      </w:pPr>
    </w:p>
    <w:p w14:paraId="63E19FA4" w14:textId="77777777" w:rsidR="002E11D2" w:rsidRDefault="002E11D2" w:rsidP="002769AA">
      <w:pPr>
        <w:pStyle w:val="BodyTextIndent2"/>
        <w:rPr>
          <w:noProof/>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B77ECD" w14:paraId="173BD4DE" w14:textId="77777777" w:rsidTr="00C06EAB">
        <w:trPr>
          <w:trHeight w:val="5386"/>
        </w:trPr>
        <w:tc>
          <w:tcPr>
            <w:tcW w:w="9557" w:type="dxa"/>
            <w:shd w:val="clear" w:color="auto" w:fill="E6E6E6"/>
          </w:tcPr>
          <w:p w14:paraId="57DF5D6C" w14:textId="77777777" w:rsidR="00B77ECD" w:rsidRPr="002E11D2" w:rsidRDefault="00B77ECD" w:rsidP="00C06EAB">
            <w:pPr>
              <w:pStyle w:val="DisplayScreen"/>
              <w:rPr>
                <w:rFonts w:ascii="Courier New" w:hAnsi="Courier New"/>
                <w:b/>
                <w:sz w:val="20"/>
                <w:szCs w:val="20"/>
              </w:rPr>
            </w:pPr>
            <w:r w:rsidRPr="002E11D2">
              <w:rPr>
                <w:rFonts w:ascii="Courier New" w:hAnsi="Courier New"/>
                <w:b/>
                <w:sz w:val="20"/>
                <w:szCs w:val="20"/>
              </w:rPr>
              <w:t xml:space="preserve">                                                                                </w:t>
            </w:r>
          </w:p>
          <w:p w14:paraId="2F0FEC73" w14:textId="77777777" w:rsidR="00B77ECD" w:rsidRPr="00B77ECD" w:rsidRDefault="00B77ECD" w:rsidP="00C06EAB">
            <w:pPr>
              <w:pStyle w:val="DisplayScreen"/>
              <w:rPr>
                <w:rFonts w:ascii="Courier New" w:hAnsi="Courier New"/>
                <w:b/>
                <w:color w:val="C00000"/>
                <w:sz w:val="20"/>
                <w:szCs w:val="20"/>
              </w:rPr>
            </w:pPr>
            <w:r w:rsidRPr="00B77ECD">
              <w:rPr>
                <w:rFonts w:ascii="Courier New" w:hAnsi="Courier New"/>
                <w:b/>
                <w:color w:val="C00000"/>
                <w:sz w:val="20"/>
                <w:szCs w:val="20"/>
              </w:rPr>
              <w:t xml:space="preserve">                          Display Physical File Member                          </w:t>
            </w:r>
          </w:p>
          <w:p w14:paraId="10EEC70E" w14:textId="77777777" w:rsidR="00B77ECD" w:rsidRPr="00B77ECD" w:rsidRDefault="00B77ECD" w:rsidP="00C06EAB">
            <w:pPr>
              <w:pStyle w:val="DisplayScreen"/>
              <w:rPr>
                <w:rFonts w:ascii="Courier New" w:hAnsi="Courier New"/>
                <w:b/>
                <w:color w:val="C00000"/>
                <w:sz w:val="20"/>
                <w:szCs w:val="20"/>
              </w:rPr>
            </w:pPr>
            <w:r w:rsidRPr="00B77ECD">
              <w:rPr>
                <w:rFonts w:ascii="Courier New" w:hAnsi="Courier New"/>
                <w:b/>
                <w:color w:val="C00000"/>
                <w:sz w:val="20"/>
                <w:szCs w:val="20"/>
              </w:rPr>
              <w:t xml:space="preserve"> File . . . . . . :   ZZFI17              Library  . . . . :   ZZAUDIT          </w:t>
            </w:r>
          </w:p>
          <w:p w14:paraId="33571E4E" w14:textId="77777777" w:rsidR="00B77ECD" w:rsidRPr="00B77ECD" w:rsidRDefault="00B77ECD" w:rsidP="00C06EAB">
            <w:pPr>
              <w:pStyle w:val="DisplayScreen"/>
              <w:rPr>
                <w:rFonts w:ascii="Courier New" w:hAnsi="Courier New"/>
                <w:b/>
                <w:color w:val="C00000"/>
                <w:sz w:val="20"/>
                <w:szCs w:val="20"/>
              </w:rPr>
            </w:pPr>
            <w:r w:rsidRPr="00B77ECD">
              <w:rPr>
                <w:rFonts w:ascii="Courier New" w:hAnsi="Courier New"/>
                <w:b/>
                <w:color w:val="C00000"/>
                <w:sz w:val="20"/>
                <w:szCs w:val="20"/>
              </w:rPr>
              <w:t xml:space="preserve"> Member . . . . . :   ZZFI17              Record . . . . . :   1                </w:t>
            </w:r>
          </w:p>
          <w:p w14:paraId="30327559" w14:textId="77777777" w:rsidR="00B77ECD" w:rsidRPr="00B77ECD" w:rsidRDefault="00B77ECD" w:rsidP="00C06EAB">
            <w:pPr>
              <w:pStyle w:val="DisplayScreen"/>
              <w:rPr>
                <w:rFonts w:ascii="Courier New" w:hAnsi="Courier New"/>
                <w:b/>
                <w:color w:val="C00000"/>
                <w:sz w:val="20"/>
                <w:szCs w:val="20"/>
              </w:rPr>
            </w:pPr>
            <w:r w:rsidRPr="00B77ECD">
              <w:rPr>
                <w:rFonts w:ascii="Courier New" w:hAnsi="Courier New"/>
                <w:b/>
                <w:color w:val="C00000"/>
                <w:sz w:val="20"/>
                <w:szCs w:val="20"/>
              </w:rPr>
              <w:t xml:space="preserve"> Control  . . . . .                       Column . . . . . :   1                </w:t>
            </w:r>
          </w:p>
          <w:p w14:paraId="1ACC9719"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Find . . . . . . .                                                             </w:t>
            </w:r>
          </w:p>
          <w:p w14:paraId="35CD63AA"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*...+....1....+....2....+....3....+....4....+....5....+....6....+....7....+... </w:t>
            </w:r>
          </w:p>
          <w:p w14:paraId="23753279"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TESTBASP  101919000070000070          LLLLLL    ROC         E                  </w:t>
            </w:r>
          </w:p>
          <w:p w14:paraId="621E0AE5"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TESTBASP  101919000061000061                    ROC         B                  </w:t>
            </w:r>
          </w:p>
          <w:p w14:paraId="3594E336"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TESTBASP  101919000060000060                    ROC         E                  </w:t>
            </w:r>
          </w:p>
          <w:p w14:paraId="2BDD574D"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TESTBASP  101919000059000059MOVEL                             'DDDD'        'D </w:t>
            </w:r>
          </w:p>
          <w:p w14:paraId="656ADFCA"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TESTBASP  101919000058000058ENDIF     MOVEL                                    </w:t>
            </w:r>
          </w:p>
          <w:p w14:paraId="501838C6" w14:textId="77777777" w:rsidR="00B77ECD" w:rsidRPr="00B77ECD" w:rsidRDefault="00B77ECD" w:rsidP="00C06EAB">
            <w:pPr>
              <w:pStyle w:val="DisplayScreen"/>
              <w:rPr>
                <w:rFonts w:ascii="Courier New" w:hAnsi="Courier New"/>
                <w:b/>
                <w:color w:val="C00000"/>
                <w:sz w:val="20"/>
                <w:szCs w:val="20"/>
              </w:rPr>
            </w:pPr>
            <w:r w:rsidRPr="00B77ECD">
              <w:rPr>
                <w:rFonts w:ascii="Courier New" w:hAnsi="Courier New"/>
                <w:b/>
                <w:sz w:val="20"/>
                <w:szCs w:val="20"/>
              </w:rPr>
              <w:t xml:space="preserve"> </w:t>
            </w:r>
            <w:r w:rsidRPr="00B77ECD">
              <w:rPr>
                <w:rFonts w:ascii="Courier New" w:hAnsi="Courier New"/>
                <w:b/>
                <w:color w:val="C00000"/>
                <w:sz w:val="20"/>
                <w:szCs w:val="20"/>
              </w:rPr>
              <w:t xml:space="preserve">TESTBASP  101919000057000057MOVEL     ENDIF                   'CCCC'        'C </w:t>
            </w:r>
          </w:p>
          <w:p w14:paraId="4C46EF74" w14:textId="77777777" w:rsidR="00B77ECD" w:rsidRPr="00B77ECD" w:rsidRDefault="00B77ECD" w:rsidP="00C06EAB">
            <w:pPr>
              <w:pStyle w:val="DisplayScreen"/>
              <w:rPr>
                <w:rFonts w:ascii="Courier New" w:hAnsi="Courier New"/>
                <w:b/>
                <w:color w:val="C00000"/>
                <w:sz w:val="20"/>
                <w:szCs w:val="20"/>
              </w:rPr>
            </w:pPr>
            <w:r w:rsidRPr="00B77ECD">
              <w:rPr>
                <w:rFonts w:ascii="Courier New" w:hAnsi="Courier New"/>
                <w:b/>
                <w:color w:val="C00000"/>
                <w:sz w:val="20"/>
                <w:szCs w:val="20"/>
              </w:rPr>
              <w:t xml:space="preserve"> TESTBASP  101919000056000056ANDEQ     MOVEL     HOLDP         'BBBB'        'B </w:t>
            </w:r>
          </w:p>
          <w:p w14:paraId="585D01B7" w14:textId="77777777" w:rsidR="00B77ECD" w:rsidRPr="00B77ECD" w:rsidRDefault="00B77ECD" w:rsidP="00C06EAB">
            <w:pPr>
              <w:pStyle w:val="DisplayScreen"/>
              <w:rPr>
                <w:rFonts w:ascii="Courier New" w:hAnsi="Courier New"/>
                <w:b/>
                <w:color w:val="C00000"/>
                <w:sz w:val="20"/>
                <w:szCs w:val="20"/>
              </w:rPr>
            </w:pPr>
            <w:r w:rsidRPr="00B77ECD">
              <w:rPr>
                <w:rFonts w:ascii="Courier New" w:hAnsi="Courier New"/>
                <w:b/>
                <w:color w:val="C00000"/>
                <w:sz w:val="20"/>
                <w:szCs w:val="20"/>
              </w:rPr>
              <w:t xml:space="preserve"> TESTBASP  101919000055000055IFEQ      ANDEQ     CHECKP        'AAAAAAAA'    'A </w:t>
            </w:r>
          </w:p>
          <w:p w14:paraId="0317BBC0" w14:textId="77777777" w:rsidR="00B77ECD" w:rsidRPr="00B77ECD" w:rsidRDefault="00B77ECD" w:rsidP="00C06EAB">
            <w:pPr>
              <w:pStyle w:val="DisplayScreen"/>
              <w:rPr>
                <w:rFonts w:ascii="Courier New" w:hAnsi="Courier New"/>
                <w:b/>
                <w:color w:val="C00000"/>
                <w:sz w:val="20"/>
                <w:szCs w:val="20"/>
              </w:rPr>
            </w:pPr>
            <w:r w:rsidRPr="00B77ECD">
              <w:rPr>
                <w:rFonts w:ascii="Courier New" w:hAnsi="Courier New"/>
                <w:b/>
                <w:color w:val="C00000"/>
                <w:sz w:val="20"/>
                <w:szCs w:val="20"/>
              </w:rPr>
              <w:t xml:space="preserve"> TESTBASP  101919000054000054EVAL      IFEQ                    HOLD7 = '66666HO </w:t>
            </w:r>
          </w:p>
          <w:p w14:paraId="408A684D"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TESTBASP  101919000052000052          EVAL      ROC         B                  </w:t>
            </w:r>
          </w:p>
          <w:p w14:paraId="18D02A9E"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TESTBASP  101919000051000051ENDSR                                              </w:t>
            </w:r>
          </w:p>
          <w:p w14:paraId="04FFB54F"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TESTBASP  101919000050000050Z-ADD     ENDSR                   20            20 </w:t>
            </w:r>
          </w:p>
          <w:p w14:paraId="60DB5D3B"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TESTBASP  101919000049000049BEGSR     Z-ADD     SHIPTO                         </w:t>
            </w:r>
          </w:p>
          <w:p w14:paraId="5A948FDA"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TESTBASP  101919000048000048RETURN    BEGSR                                    </w:t>
            </w:r>
          </w:p>
          <w:p w14:paraId="105F7BDC"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TESTBASP  101919000047000047MOVE      RETURN                  '1'           '1 </w:t>
            </w:r>
          </w:p>
          <w:p w14:paraId="3A1F5C59"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More... </w:t>
            </w:r>
          </w:p>
          <w:p w14:paraId="6026895D" w14:textId="77777777" w:rsidR="00B77ECD" w:rsidRPr="00B77ECD" w:rsidRDefault="00B77ECD" w:rsidP="00C06EAB">
            <w:pPr>
              <w:pStyle w:val="DisplayScreen"/>
              <w:rPr>
                <w:rFonts w:ascii="Courier New" w:hAnsi="Courier New"/>
                <w:b/>
                <w:sz w:val="20"/>
                <w:szCs w:val="20"/>
              </w:rPr>
            </w:pPr>
            <w:r w:rsidRPr="00B77ECD">
              <w:rPr>
                <w:rFonts w:ascii="Courier New" w:hAnsi="Courier New"/>
                <w:b/>
                <w:sz w:val="20"/>
                <w:szCs w:val="20"/>
              </w:rPr>
              <w:t xml:space="preserve"> F3=Exit   F12=Cancel   F19=Left   F20=Right   F24=More keys                    </w:t>
            </w:r>
          </w:p>
          <w:p w14:paraId="4170961E" w14:textId="77777777" w:rsidR="00B77ECD" w:rsidRPr="0091140A" w:rsidRDefault="00B77ECD" w:rsidP="00C06EAB">
            <w:pPr>
              <w:pStyle w:val="DisplayScreen"/>
              <w:rPr>
                <w:rFonts w:ascii="Courier New" w:hAnsi="Courier New"/>
                <w:b/>
                <w:sz w:val="20"/>
                <w:szCs w:val="20"/>
              </w:rPr>
            </w:pPr>
            <w:r w:rsidRPr="00B77ECD">
              <w:rPr>
                <w:rFonts w:ascii="Courier New" w:hAnsi="Courier New"/>
                <w:b/>
                <w:sz w:val="20"/>
                <w:szCs w:val="20"/>
              </w:rPr>
              <w:t xml:space="preserve">                                                                                </w:t>
            </w:r>
            <w:r w:rsidRPr="002E11D2">
              <w:rPr>
                <w:rFonts w:ascii="Courier New" w:hAnsi="Courier New"/>
                <w:b/>
                <w:sz w:val="20"/>
                <w:szCs w:val="20"/>
              </w:rPr>
              <w:t xml:space="preserve"> </w:t>
            </w:r>
          </w:p>
        </w:tc>
      </w:tr>
    </w:tbl>
    <w:p w14:paraId="6D620590" w14:textId="77777777" w:rsidR="00B77ECD" w:rsidRDefault="00B77ECD" w:rsidP="00B77ECD">
      <w:pPr>
        <w:pStyle w:val="Caption"/>
        <w:tabs>
          <w:tab w:val="left" w:pos="9720"/>
        </w:tabs>
        <w:ind w:right="324"/>
        <w:jc w:val="left"/>
        <w:rPr>
          <w:sz w:val="24"/>
        </w:rPr>
      </w:pPr>
      <w:r w:rsidRPr="00DB6158">
        <w:rPr>
          <w:sz w:val="24"/>
        </w:rPr>
        <w:t xml:space="preserve">  </w:t>
      </w:r>
    </w:p>
    <w:p w14:paraId="53CEA0DB" w14:textId="70CFD352" w:rsidR="00551EAC" w:rsidRPr="00551EAC" w:rsidRDefault="00551EAC" w:rsidP="00B77ECD">
      <w:pPr>
        <w:pStyle w:val="BodyTextIndent2"/>
        <w:rPr>
          <w:b/>
          <w:noProof/>
          <w:sz w:val="28"/>
          <w:szCs w:val="28"/>
        </w:rPr>
      </w:pPr>
      <w:r w:rsidRPr="00551EAC">
        <w:rPr>
          <w:b/>
          <w:noProof/>
          <w:color w:val="C00000"/>
          <w:sz w:val="28"/>
          <w:szCs w:val="28"/>
        </w:rPr>
        <w:t>RTPA File ZZFI17 RTPA Calculation spec</w:t>
      </w:r>
      <w:r w:rsidR="00D40DD3">
        <w:rPr>
          <w:b/>
          <w:noProof/>
          <w:color w:val="C00000"/>
          <w:sz w:val="28"/>
          <w:szCs w:val="28"/>
        </w:rPr>
        <w:t>s</w:t>
      </w:r>
      <w:r w:rsidRPr="00551EAC">
        <w:rPr>
          <w:b/>
          <w:noProof/>
          <w:color w:val="C00000"/>
          <w:sz w:val="28"/>
          <w:szCs w:val="28"/>
        </w:rPr>
        <w:t xml:space="preserve"> used in RPGLE TESTBASP</w:t>
      </w:r>
    </w:p>
    <w:p w14:paraId="38FDDECE" w14:textId="77777777" w:rsidR="00551EAC" w:rsidRDefault="00551EAC" w:rsidP="00B77ECD">
      <w:pPr>
        <w:pStyle w:val="BodyTextIndent2"/>
        <w:rPr>
          <w:noProof/>
          <w:sz w:val="28"/>
          <w:szCs w:val="28"/>
        </w:rPr>
      </w:pPr>
    </w:p>
    <w:p w14:paraId="647C5900" w14:textId="357632E5" w:rsidR="00B77ECD" w:rsidRDefault="00B77ECD" w:rsidP="00B77ECD">
      <w:pPr>
        <w:pStyle w:val="BodyTextIndent2"/>
        <w:rPr>
          <w:noProof/>
          <w:sz w:val="28"/>
          <w:szCs w:val="28"/>
        </w:rPr>
      </w:pPr>
      <w:r>
        <w:rPr>
          <w:noProof/>
          <w:sz w:val="28"/>
          <w:szCs w:val="28"/>
        </w:rPr>
        <w:t>RTPA uses RTPA file ZZFI17 to control the inserting of ZZAUDIT statements in the expanded source program in library ZZAUDITE, depending on what the IBM RPGLE compiler allows.</w:t>
      </w:r>
    </w:p>
    <w:p w14:paraId="4D3D3621" w14:textId="77777777" w:rsidR="00B77ECD" w:rsidRDefault="00B77ECD" w:rsidP="00B77ECD">
      <w:pPr>
        <w:pStyle w:val="BodyTextIndent2"/>
        <w:rPr>
          <w:noProof/>
          <w:sz w:val="28"/>
          <w:szCs w:val="28"/>
        </w:rPr>
      </w:pPr>
    </w:p>
    <w:p w14:paraId="1FC5423C" w14:textId="32FDCA0D" w:rsidR="00B77ECD" w:rsidRPr="00B77ECD" w:rsidRDefault="00B77ECD" w:rsidP="00B77ECD">
      <w:pPr>
        <w:pStyle w:val="DisplayScreen"/>
        <w:rPr>
          <w:rFonts w:ascii="Courier New" w:hAnsi="Courier New"/>
          <w:b/>
          <w:color w:val="C00000"/>
          <w:sz w:val="20"/>
          <w:szCs w:val="20"/>
        </w:rPr>
      </w:pPr>
      <w:r>
        <w:rPr>
          <w:rFonts w:ascii="Courier New" w:hAnsi="Courier New"/>
          <w:b/>
          <w:color w:val="C00000"/>
          <w:sz w:val="20"/>
          <w:szCs w:val="20"/>
        </w:rPr>
        <w:t xml:space="preserve"> </w:t>
      </w:r>
      <w:r w:rsidRPr="00B77ECD">
        <w:rPr>
          <w:rFonts w:ascii="Courier New" w:hAnsi="Courier New"/>
          <w:b/>
          <w:color w:val="C00000"/>
          <w:sz w:val="20"/>
          <w:szCs w:val="20"/>
        </w:rPr>
        <w:t xml:space="preserve">TESTBASP  101919000057000057MOVEL     ENDIF                   'CCCC'        'C </w:t>
      </w:r>
    </w:p>
    <w:p w14:paraId="6D8ABF47" w14:textId="77777777" w:rsidR="00B77ECD" w:rsidRPr="00B77ECD" w:rsidRDefault="00B77ECD" w:rsidP="00B77ECD">
      <w:pPr>
        <w:pStyle w:val="DisplayScreen"/>
        <w:rPr>
          <w:rFonts w:ascii="Courier New" w:hAnsi="Courier New"/>
          <w:b/>
          <w:color w:val="C00000"/>
          <w:sz w:val="20"/>
          <w:szCs w:val="20"/>
        </w:rPr>
      </w:pPr>
      <w:r w:rsidRPr="00B77ECD">
        <w:rPr>
          <w:rFonts w:ascii="Courier New" w:hAnsi="Courier New"/>
          <w:b/>
          <w:color w:val="C00000"/>
          <w:sz w:val="20"/>
          <w:szCs w:val="20"/>
        </w:rPr>
        <w:t xml:space="preserve"> TESTBASP  101919000056000056ANDEQ     MOVEL     HOLDP         'BBBB'        'B </w:t>
      </w:r>
    </w:p>
    <w:p w14:paraId="7ED8EB91" w14:textId="77777777" w:rsidR="00B77ECD" w:rsidRPr="00B77ECD" w:rsidRDefault="00B77ECD" w:rsidP="00B77ECD">
      <w:pPr>
        <w:pStyle w:val="DisplayScreen"/>
        <w:rPr>
          <w:rFonts w:ascii="Courier New" w:hAnsi="Courier New"/>
          <w:b/>
          <w:color w:val="C00000"/>
          <w:sz w:val="20"/>
          <w:szCs w:val="20"/>
        </w:rPr>
      </w:pPr>
      <w:r w:rsidRPr="00B77ECD">
        <w:rPr>
          <w:rFonts w:ascii="Courier New" w:hAnsi="Courier New"/>
          <w:b/>
          <w:color w:val="C00000"/>
          <w:sz w:val="20"/>
          <w:szCs w:val="20"/>
        </w:rPr>
        <w:t xml:space="preserve"> TESTBASP  101919000055000055IFEQ      ANDEQ     CHECKP        'AAAAAAAA'    'A </w:t>
      </w:r>
    </w:p>
    <w:p w14:paraId="62D225B7" w14:textId="77777777" w:rsidR="00B77ECD" w:rsidRPr="00B77ECD" w:rsidRDefault="00B77ECD" w:rsidP="00B77ECD">
      <w:pPr>
        <w:pStyle w:val="DisplayScreen"/>
        <w:rPr>
          <w:rFonts w:ascii="Courier New" w:hAnsi="Courier New"/>
          <w:b/>
          <w:color w:val="C00000"/>
          <w:sz w:val="20"/>
          <w:szCs w:val="20"/>
        </w:rPr>
      </w:pPr>
      <w:r w:rsidRPr="00B77ECD">
        <w:rPr>
          <w:rFonts w:ascii="Courier New" w:hAnsi="Courier New"/>
          <w:b/>
          <w:color w:val="C00000"/>
          <w:sz w:val="20"/>
          <w:szCs w:val="20"/>
        </w:rPr>
        <w:t xml:space="preserve"> TESTBASP  101919000054000054EVAL      IFEQ                    HOLD7 = '66666HO </w:t>
      </w:r>
    </w:p>
    <w:p w14:paraId="773FB694" w14:textId="77777777" w:rsidR="00D738C3" w:rsidRDefault="00D738C3" w:rsidP="00D738C3">
      <w:pPr>
        <w:pStyle w:val="Caption"/>
        <w:tabs>
          <w:tab w:val="left" w:pos="9720"/>
        </w:tabs>
        <w:ind w:right="324"/>
        <w:jc w:val="left"/>
        <w:rPr>
          <w:sz w:val="24"/>
        </w:rPr>
      </w:pPr>
      <w:r w:rsidRPr="00DB6158">
        <w:rPr>
          <w:sz w:val="24"/>
        </w:rPr>
        <w:t xml:space="preserve">  </w:t>
      </w:r>
    </w:p>
    <w:p w14:paraId="624C3A82" w14:textId="5065F920" w:rsidR="00D738C3" w:rsidRDefault="00D738C3" w:rsidP="00D738C3">
      <w:pPr>
        <w:pStyle w:val="BodyTextIndent2"/>
        <w:rPr>
          <w:noProof/>
          <w:sz w:val="28"/>
          <w:szCs w:val="28"/>
        </w:rPr>
      </w:pPr>
      <w:r>
        <w:rPr>
          <w:noProof/>
          <w:sz w:val="28"/>
          <w:szCs w:val="28"/>
        </w:rPr>
        <w:t>RTPA uses RTPA file ZZFI17 to control the inserting of ZZAUDIT statements in the expanded source program in library ZZAUDITE, depending on what the IBM i RPGLE compiler allows.</w:t>
      </w:r>
    </w:p>
    <w:p w14:paraId="630FDCBE" w14:textId="77777777" w:rsidR="002769AA" w:rsidRDefault="002769AA" w:rsidP="002769AA">
      <w:pPr>
        <w:pStyle w:val="BodyTextIndent2"/>
        <w:rPr>
          <w:noProof/>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D738C3" w14:paraId="57E60660" w14:textId="77777777" w:rsidTr="00C06EAB">
        <w:trPr>
          <w:trHeight w:val="5386"/>
        </w:trPr>
        <w:tc>
          <w:tcPr>
            <w:tcW w:w="9557" w:type="dxa"/>
            <w:shd w:val="clear" w:color="auto" w:fill="E6E6E6"/>
          </w:tcPr>
          <w:p w14:paraId="0C74E0D3" w14:textId="77777777" w:rsidR="00D738C3" w:rsidRPr="00BE44EC" w:rsidRDefault="00D738C3" w:rsidP="00D738C3">
            <w:pPr>
              <w:pStyle w:val="DisplayScreen"/>
              <w:rPr>
                <w:rFonts w:ascii="Courier New" w:hAnsi="Courier New"/>
                <w:b/>
                <w:color w:val="C00000"/>
                <w:sz w:val="20"/>
                <w:szCs w:val="20"/>
              </w:rPr>
            </w:pPr>
            <w:r w:rsidRPr="00BE44EC">
              <w:rPr>
                <w:rFonts w:ascii="Courier New" w:hAnsi="Courier New"/>
                <w:b/>
                <w:color w:val="C00000"/>
                <w:sz w:val="20"/>
                <w:szCs w:val="20"/>
              </w:rPr>
              <w:t xml:space="preserve">                         Display Physical File Member                          </w:t>
            </w:r>
          </w:p>
          <w:p w14:paraId="7AE1AA42" w14:textId="77777777" w:rsidR="00D738C3" w:rsidRPr="00BE44EC" w:rsidRDefault="00D738C3" w:rsidP="00D738C3">
            <w:pPr>
              <w:pStyle w:val="DisplayScreen"/>
              <w:rPr>
                <w:rFonts w:ascii="Courier New" w:hAnsi="Courier New"/>
                <w:b/>
                <w:color w:val="C00000"/>
                <w:sz w:val="20"/>
                <w:szCs w:val="20"/>
              </w:rPr>
            </w:pPr>
            <w:r w:rsidRPr="00BE44EC">
              <w:rPr>
                <w:rFonts w:ascii="Courier New" w:hAnsi="Courier New"/>
                <w:b/>
                <w:color w:val="C00000"/>
                <w:sz w:val="20"/>
                <w:szCs w:val="20"/>
              </w:rPr>
              <w:t xml:space="preserve">File . . . . . . :   ZZAUDSRC            Library  . . . . :   ZZAUDIT          </w:t>
            </w:r>
          </w:p>
          <w:p w14:paraId="3E4D9B3D" w14:textId="77777777" w:rsidR="00D738C3" w:rsidRPr="00BE44EC" w:rsidRDefault="00D738C3" w:rsidP="00D738C3">
            <w:pPr>
              <w:pStyle w:val="DisplayScreen"/>
              <w:rPr>
                <w:rFonts w:ascii="Courier New" w:hAnsi="Courier New"/>
                <w:b/>
                <w:color w:val="C00000"/>
                <w:sz w:val="20"/>
                <w:szCs w:val="20"/>
              </w:rPr>
            </w:pPr>
            <w:r w:rsidRPr="00BE44EC">
              <w:rPr>
                <w:rFonts w:ascii="Courier New" w:hAnsi="Courier New"/>
                <w:b/>
                <w:color w:val="C00000"/>
                <w:sz w:val="20"/>
                <w:szCs w:val="20"/>
              </w:rPr>
              <w:t xml:space="preserve">Member . . . . . :   ZZAUDSRC            Record . . . . . :   1                </w:t>
            </w:r>
          </w:p>
          <w:p w14:paraId="42495757" w14:textId="77777777" w:rsidR="00D738C3" w:rsidRPr="00BE44EC" w:rsidRDefault="00D738C3" w:rsidP="00D738C3">
            <w:pPr>
              <w:pStyle w:val="DisplayScreen"/>
              <w:rPr>
                <w:rFonts w:ascii="Courier New" w:hAnsi="Courier New"/>
                <w:b/>
                <w:color w:val="C00000"/>
                <w:sz w:val="20"/>
                <w:szCs w:val="20"/>
              </w:rPr>
            </w:pPr>
            <w:r w:rsidRPr="00BE44EC">
              <w:rPr>
                <w:rFonts w:ascii="Courier New" w:hAnsi="Courier New"/>
                <w:b/>
                <w:color w:val="C00000"/>
                <w:sz w:val="20"/>
                <w:szCs w:val="20"/>
              </w:rPr>
              <w:t xml:space="preserve">Control  . . . . .                       Column . . . . . :   1                </w:t>
            </w:r>
          </w:p>
          <w:p w14:paraId="12A878D4" w14:textId="77777777" w:rsidR="00D738C3" w:rsidRPr="00BE44EC" w:rsidRDefault="00D738C3" w:rsidP="00D738C3">
            <w:pPr>
              <w:pStyle w:val="DisplayScreen"/>
              <w:rPr>
                <w:rFonts w:ascii="Courier New" w:hAnsi="Courier New"/>
                <w:b/>
                <w:color w:val="C00000"/>
                <w:sz w:val="20"/>
                <w:szCs w:val="20"/>
              </w:rPr>
            </w:pPr>
            <w:r w:rsidRPr="00BE44EC">
              <w:rPr>
                <w:rFonts w:ascii="Courier New" w:hAnsi="Courier New"/>
                <w:b/>
                <w:color w:val="C00000"/>
                <w:sz w:val="20"/>
                <w:szCs w:val="20"/>
              </w:rPr>
              <w:t xml:space="preserve">Find . . . . . . .                                                             </w:t>
            </w:r>
          </w:p>
          <w:p w14:paraId="643016C9"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*...+....1....+....2....+....3....+....4....+....5....+....6....+....7....+... </w:t>
            </w:r>
          </w:p>
          <w:p w14:paraId="23E6F895"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1019191000001MOVEL       12 C                   MOVEL     'AAAAAAAA' </w:t>
            </w:r>
          </w:p>
          <w:p w14:paraId="6EDB449E"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1019191000002MOVEL       13 C                   MOVEL     'BBBB'     </w:t>
            </w:r>
          </w:p>
          <w:p w14:paraId="6CE44F17"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1019191000003MOVEL       14 c                   movel     'pppppppp' </w:t>
            </w:r>
          </w:p>
          <w:p w14:paraId="0DBB2290"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1019191000004MOVEL       15 c                   movel     'aaaaaaaaa </w:t>
            </w:r>
          </w:p>
          <w:p w14:paraId="5F29B5DE"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1019191000005MOVEL       16 c                   movel     '111'      </w:t>
            </w:r>
          </w:p>
          <w:p w14:paraId="5E32F165"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1019191000006MOVEL       17 C                   MOVEL     'DDDD'     </w:t>
            </w:r>
          </w:p>
          <w:p w14:paraId="6363912C"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1019191000007MOVEL       18 C                   MOVEL     'AAAAAAAA' </w:t>
            </w:r>
          </w:p>
          <w:p w14:paraId="7DC52AE2"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1019191000008Z-ADD       19 C                   Z-ADD     5          </w:t>
            </w:r>
          </w:p>
          <w:p w14:paraId="100B2182"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1019192000001EVAL        20 C                   EVAL      HOLD7 = '6 </w:t>
            </w:r>
          </w:p>
          <w:p w14:paraId="16112004"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1019191000009MOVEL       21 C                   MOVEL     'BBBB'     </w:t>
            </w:r>
          </w:p>
          <w:p w14:paraId="2A05FE3D"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1019192000002IFEQ        22 C     CHECK8        IFEQ      'AAAAAAAA' </w:t>
            </w:r>
          </w:p>
          <w:p w14:paraId="42F73A42"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1019192000003ANDEQ       23 C     holdb         andeq     'BBBB'     </w:t>
            </w:r>
          </w:p>
          <w:p w14:paraId="2182D67D"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1019191000010MOVEL       24 C                   movel     'CCCC'     </w:t>
            </w:r>
          </w:p>
          <w:p w14:paraId="336B2B17"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1019191000011ENDIF       25 C                   endif                </w:t>
            </w:r>
          </w:p>
          <w:p w14:paraId="4B8B83D0"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1019191000012MOVEL       26 C                   MOVEL     'DDDD'     TESTBASP  1019191000013MOVEL       27 C                   MOVEL     'EEEE'    </w:t>
            </w:r>
          </w:p>
          <w:p w14:paraId="424C9043"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TESTBASP  1019191000014            29       if check8 = 'AAAAAAAA' and holdb =</w:t>
            </w:r>
          </w:p>
          <w:p w14:paraId="0E47420B"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1019191000015            30       holdr = 'CCCC';                   </w:t>
            </w:r>
          </w:p>
          <w:p w14:paraId="5EBD6275"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1019191000016            31       endif;                            </w:t>
            </w:r>
          </w:p>
          <w:p w14:paraId="227700C4"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1019191000017            32          holdd = 'DDDD';                </w:t>
            </w:r>
          </w:p>
          <w:p w14:paraId="4A652603"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1019191000018comment     34  * call a procedure in fixed format     </w:t>
            </w:r>
          </w:p>
          <w:p w14:paraId="25700D85"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1019191000019CALLP       35 c                   callp     longproc  </w:t>
            </w:r>
          </w:p>
          <w:p w14:paraId="56C36548"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1019191000020Z-ADD       36 C                   Z-ADD     10        </w:t>
            </w:r>
          </w:p>
          <w:p w14:paraId="21115D51"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1019191000021            38       eval hold7 = 'fffffff';           </w:t>
            </w:r>
          </w:p>
          <w:p w14:paraId="32359DF4"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1019191000022comment     39   // call a procedure in free format    </w:t>
            </w:r>
          </w:p>
          <w:p w14:paraId="4DF975F4"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1019191000023            40       callp freeproc();                 </w:t>
            </w:r>
          </w:p>
          <w:p w14:paraId="762EE316"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1019191000024            41          holdd = 'XXXX';                </w:t>
            </w:r>
          </w:p>
          <w:p w14:paraId="7FCAADD6"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1019191000025            42          holde = 'FFFF';                </w:t>
            </w:r>
          </w:p>
          <w:p w14:paraId="1D7BEBD9"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1019191000026MOVEL       44 c                   movel     'ccccccc' </w:t>
            </w:r>
          </w:p>
          <w:p w14:paraId="287AB8CC"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1019191000027MOVEL       45 C                   exsr      shipto    TESTBASP  1019191000028comment     46  *  end program                         </w:t>
            </w:r>
          </w:p>
          <w:p w14:paraId="07102216"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1019191000029MOVE        47 C                   move      '1'       </w:t>
            </w:r>
          </w:p>
          <w:p w14:paraId="10F84D68"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1019191000030RETURN      48 C                   RETURN              </w:t>
            </w:r>
          </w:p>
          <w:p w14:paraId="20BE5717"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1019191000031BEGSR       49 C     shipto        begsr               </w:t>
            </w:r>
          </w:p>
          <w:p w14:paraId="411FCBB2"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1019191000032Z-ADD       50 C                   z-add     20        </w:t>
            </w:r>
          </w:p>
          <w:p w14:paraId="7BD64A4C"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1019191000033ENDSR       51 C                   endsr               </w:t>
            </w:r>
          </w:p>
          <w:p w14:paraId="66ED2F42"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1019191000034B           52 plongproc         b                     </w:t>
            </w:r>
          </w:p>
          <w:p w14:paraId="343AD550"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TESTBASP  1019191000035comment     53  * comment in a prototyped call longproc</w:t>
            </w:r>
          </w:p>
          <w:p w14:paraId="50162BD6"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TESTBASP  1019192000004EVAL        54 C                   EVAL      HOLD7 = '6</w:t>
            </w:r>
          </w:p>
          <w:p w14:paraId="7D9C9F68"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TESTBASP  1019192000005IFEQ        55 C     CHECKP        IFEQ      'AAAAAAAA'</w:t>
            </w:r>
          </w:p>
          <w:p w14:paraId="7C9C63D8"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1019192000006ANDEQ       56 C     holdP         andeq     'BBBB'    </w:t>
            </w:r>
          </w:p>
          <w:p w14:paraId="16AF5A78"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1019191000036MOVEL       57 C                   movel     'CCCC'    </w:t>
            </w:r>
          </w:p>
          <w:p w14:paraId="602E70F4"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1019191000037ENDIF       58 C                   endif               </w:t>
            </w:r>
          </w:p>
          <w:p w14:paraId="70B025CB"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1019191000038MOVEL       59 C                   MOVEL     'DDDD'    </w:t>
            </w:r>
          </w:p>
          <w:p w14:paraId="0FD9FCB9"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1019191000039E           60 plongproc         e                     TESTBASP  1019191000040B           61 pfreeproc         b                      </w:t>
            </w:r>
          </w:p>
          <w:p w14:paraId="38C10319"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1019191000041comment     63   // free form comment in a procedure    </w:t>
            </w:r>
          </w:p>
          <w:p w14:paraId="5FA0B145"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1019191000042            64       eval hold9 = 'hhhhhhhhh';          </w:t>
            </w:r>
          </w:p>
          <w:p w14:paraId="32BD8014"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1019191000043            65       if checkp = 'AAAAAAAA' and holdp = </w:t>
            </w:r>
          </w:p>
          <w:p w14:paraId="2AE75B34"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1019191000044            66       holdr = 'CCCC';                    </w:t>
            </w:r>
          </w:p>
          <w:p w14:paraId="08A2AEDD"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1019191000045            67       endif;                             </w:t>
            </w:r>
          </w:p>
          <w:p w14:paraId="641B0702"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1019191000046            68          holdd = 'DDDD';                 </w:t>
            </w:r>
          </w:p>
          <w:p w14:paraId="7BE8D6CD"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TESTBASP  1019191000047E           70 pfreeproc         e                      </w:t>
            </w:r>
          </w:p>
          <w:p w14:paraId="2E857913" w14:textId="77777777" w:rsidR="00D738C3" w:rsidRPr="00D738C3" w:rsidRDefault="00D738C3" w:rsidP="00D738C3">
            <w:pPr>
              <w:pStyle w:val="DisplayScreen"/>
              <w:rPr>
                <w:rFonts w:ascii="Courier New" w:hAnsi="Courier New"/>
                <w:b/>
                <w:sz w:val="20"/>
                <w:szCs w:val="20"/>
              </w:rPr>
            </w:pPr>
            <w:r w:rsidRPr="00D738C3">
              <w:rPr>
                <w:rFonts w:ascii="Courier New" w:hAnsi="Courier New"/>
                <w:b/>
                <w:sz w:val="20"/>
                <w:szCs w:val="20"/>
              </w:rPr>
              <w:t xml:space="preserve">                          ****** END OF DATA ******                            </w:t>
            </w:r>
          </w:p>
          <w:p w14:paraId="51D183EE" w14:textId="51829875" w:rsidR="00D738C3" w:rsidRPr="00B77ECD" w:rsidRDefault="00D738C3" w:rsidP="00D738C3">
            <w:pPr>
              <w:pStyle w:val="DisplayScreen"/>
              <w:rPr>
                <w:rFonts w:ascii="Courier New" w:hAnsi="Courier New"/>
                <w:b/>
                <w:sz w:val="20"/>
                <w:szCs w:val="20"/>
              </w:rPr>
            </w:pPr>
            <w:r w:rsidRPr="00D738C3">
              <w:rPr>
                <w:rFonts w:ascii="Courier New" w:hAnsi="Courier New"/>
                <w:b/>
                <w:sz w:val="20"/>
                <w:szCs w:val="20"/>
              </w:rPr>
              <w:t xml:space="preserve">                                                                               </w:t>
            </w:r>
            <w:r w:rsidRPr="00B77ECD">
              <w:rPr>
                <w:rFonts w:ascii="Courier New" w:hAnsi="Courier New"/>
                <w:b/>
                <w:sz w:val="20"/>
                <w:szCs w:val="20"/>
              </w:rPr>
              <w:t xml:space="preserve">                  </w:t>
            </w:r>
          </w:p>
          <w:p w14:paraId="6DBF1DC5" w14:textId="77777777" w:rsidR="00D738C3" w:rsidRPr="0091140A" w:rsidRDefault="00D738C3" w:rsidP="00C06EAB">
            <w:pPr>
              <w:pStyle w:val="DisplayScreen"/>
              <w:rPr>
                <w:rFonts w:ascii="Courier New" w:hAnsi="Courier New"/>
                <w:b/>
                <w:sz w:val="20"/>
                <w:szCs w:val="20"/>
              </w:rPr>
            </w:pPr>
            <w:r w:rsidRPr="00B77ECD">
              <w:rPr>
                <w:rFonts w:ascii="Courier New" w:hAnsi="Courier New"/>
                <w:b/>
                <w:sz w:val="20"/>
                <w:szCs w:val="20"/>
              </w:rPr>
              <w:t xml:space="preserve">                                                                                </w:t>
            </w:r>
            <w:r w:rsidRPr="002E11D2">
              <w:rPr>
                <w:rFonts w:ascii="Courier New" w:hAnsi="Courier New"/>
                <w:b/>
                <w:sz w:val="20"/>
                <w:szCs w:val="20"/>
              </w:rPr>
              <w:t xml:space="preserve"> </w:t>
            </w:r>
          </w:p>
        </w:tc>
      </w:tr>
    </w:tbl>
    <w:p w14:paraId="2E8F7BCD" w14:textId="77777777" w:rsidR="00D738C3" w:rsidRDefault="00D738C3" w:rsidP="00D738C3">
      <w:pPr>
        <w:pStyle w:val="Caption"/>
        <w:tabs>
          <w:tab w:val="left" w:pos="9720"/>
        </w:tabs>
        <w:ind w:right="324"/>
        <w:jc w:val="left"/>
        <w:rPr>
          <w:sz w:val="24"/>
        </w:rPr>
      </w:pPr>
      <w:r w:rsidRPr="00DB6158">
        <w:rPr>
          <w:sz w:val="24"/>
        </w:rPr>
        <w:t xml:space="preserve">  </w:t>
      </w:r>
    </w:p>
    <w:p w14:paraId="45F85978" w14:textId="6683B9DE" w:rsidR="00731938" w:rsidRDefault="00731938" w:rsidP="00731938">
      <w:pPr>
        <w:rPr>
          <w:b/>
          <w:color w:val="C00000"/>
        </w:rPr>
      </w:pPr>
      <w:r w:rsidRPr="00731938">
        <w:rPr>
          <w:b/>
          <w:color w:val="C00000"/>
        </w:rPr>
        <w:t xml:space="preserve">RTPA File ZZAUDSRC </w:t>
      </w:r>
      <w:r>
        <w:rPr>
          <w:b/>
          <w:color w:val="C00000"/>
        </w:rPr>
        <w:t xml:space="preserve">RTPA auditable source statements in </w:t>
      </w:r>
      <w:r w:rsidR="00BE44EC">
        <w:rPr>
          <w:b/>
          <w:color w:val="C00000"/>
        </w:rPr>
        <w:t>RPGLE program TESTBASP</w:t>
      </w:r>
    </w:p>
    <w:p w14:paraId="2BDF64C3" w14:textId="77777777" w:rsidR="00731938" w:rsidRPr="00731938" w:rsidRDefault="00731938" w:rsidP="00731938">
      <w:pPr>
        <w:rPr>
          <w:b/>
          <w:color w:val="C00000"/>
        </w:rPr>
      </w:pPr>
    </w:p>
    <w:p w14:paraId="518D22AA" w14:textId="4031891D" w:rsidR="00D738C3" w:rsidRDefault="00D738C3" w:rsidP="00D738C3">
      <w:pPr>
        <w:pStyle w:val="BodyTextIndent2"/>
        <w:rPr>
          <w:noProof/>
          <w:sz w:val="28"/>
          <w:szCs w:val="28"/>
        </w:rPr>
      </w:pPr>
      <w:r>
        <w:rPr>
          <w:noProof/>
          <w:sz w:val="28"/>
          <w:szCs w:val="28"/>
        </w:rPr>
        <w:t>RTPA uses RTPA file ZZ</w:t>
      </w:r>
      <w:r w:rsidR="00731938">
        <w:rPr>
          <w:noProof/>
          <w:sz w:val="28"/>
          <w:szCs w:val="28"/>
        </w:rPr>
        <w:t>AUDSRC to contain the program executable source statements (calculation specs) for use dur</w:t>
      </w:r>
      <w:r w:rsidR="00345D9E">
        <w:rPr>
          <w:noProof/>
          <w:sz w:val="28"/>
          <w:szCs w:val="28"/>
        </w:rPr>
        <w:t>i</w:t>
      </w:r>
      <w:r w:rsidR="00731938">
        <w:rPr>
          <w:noProof/>
          <w:sz w:val="28"/>
          <w:szCs w:val="28"/>
        </w:rPr>
        <w:t>ng RTPA execution of the expanded audit enables object program TESTBASP.</w:t>
      </w:r>
    </w:p>
    <w:p w14:paraId="4765F188" w14:textId="77777777" w:rsidR="00345D9E" w:rsidRDefault="00345D9E" w:rsidP="00D738C3">
      <w:pPr>
        <w:pStyle w:val="BodyTextIndent2"/>
        <w:rPr>
          <w:noProof/>
          <w:sz w:val="28"/>
          <w:szCs w:val="28"/>
        </w:rPr>
      </w:pPr>
    </w:p>
    <w:p w14:paraId="054944ED" w14:textId="77777777" w:rsidR="003A3C38" w:rsidRDefault="00345D9E" w:rsidP="00345D9E">
      <w:pPr>
        <w:pStyle w:val="BodyTextIndent2"/>
        <w:rPr>
          <w:rFonts w:ascii="Courier New" w:hAnsi="Courier New"/>
          <w:b/>
          <w:color w:val="C00000"/>
          <w:sz w:val="32"/>
          <w:szCs w:val="32"/>
        </w:rPr>
      </w:pPr>
      <w:r>
        <w:rPr>
          <w:noProof/>
          <w:sz w:val="28"/>
          <w:szCs w:val="28"/>
        </w:rPr>
        <w:t>RTPA uses this ZZAUDSRC file for the TESTBASP statement description during exececution of the expanded audit enabled TESTBASP object program rather than the object program Debug views</w:t>
      </w:r>
      <w:r w:rsidR="006A6A5B">
        <w:rPr>
          <w:noProof/>
          <w:sz w:val="28"/>
          <w:szCs w:val="28"/>
        </w:rPr>
        <w:t>, due to size limitaions of the IBM RPGLE compiler.</w:t>
      </w:r>
      <w:r w:rsidR="00701EDE" w:rsidRPr="00475ED2">
        <w:rPr>
          <w:rFonts w:ascii="Courier New" w:hAnsi="Courier New"/>
          <w:b/>
          <w:color w:val="C00000"/>
          <w:sz w:val="32"/>
          <w:szCs w:val="32"/>
        </w:rPr>
        <w:t xml:space="preserve">  </w:t>
      </w:r>
    </w:p>
    <w:p w14:paraId="1E5A2EC4" w14:textId="77777777" w:rsidR="003A3C38" w:rsidRDefault="003A3C38" w:rsidP="00345D9E">
      <w:pPr>
        <w:pStyle w:val="BodyTextIndent2"/>
        <w:rPr>
          <w:rFonts w:ascii="Courier New" w:hAnsi="Courier New"/>
          <w:b/>
          <w:color w:val="C00000"/>
          <w:sz w:val="32"/>
          <w:szCs w:val="32"/>
        </w:rPr>
      </w:pPr>
    </w:p>
    <w:p w14:paraId="04C0D26C" w14:textId="77777777" w:rsidR="003A3C38" w:rsidRDefault="003A3C38" w:rsidP="00345D9E">
      <w:pPr>
        <w:pStyle w:val="BodyTextIndent2"/>
        <w:rPr>
          <w:rFonts w:ascii="Courier New" w:hAnsi="Courier New"/>
          <w:b/>
          <w:color w:val="C00000"/>
          <w:sz w:val="32"/>
          <w:szCs w:val="32"/>
        </w:rPr>
      </w:pPr>
    </w:p>
    <w:p w14:paraId="75963544" w14:textId="66E5F0F7" w:rsidR="003A3C38" w:rsidRDefault="00701EDE" w:rsidP="00345D9E">
      <w:pPr>
        <w:pStyle w:val="BodyTextIndent2"/>
        <w:rPr>
          <w:rFonts w:ascii="Courier New" w:hAnsi="Courier New"/>
          <w:b/>
          <w:color w:val="C00000"/>
          <w:sz w:val="32"/>
          <w:szCs w:val="32"/>
        </w:rPr>
      </w:pPr>
      <w:r w:rsidRPr="00475ED2">
        <w:rPr>
          <w:rFonts w:ascii="Courier New" w:hAnsi="Courier New"/>
          <w:b/>
          <w:color w:val="C00000"/>
          <w:sz w:val="32"/>
          <w:szCs w:val="32"/>
        </w:rPr>
        <w:t xml:space="preserve">   </w:t>
      </w:r>
    </w:p>
    <w:p w14:paraId="240C62CA" w14:textId="77777777" w:rsidR="003A3C38" w:rsidRDefault="003A3C38" w:rsidP="00345D9E">
      <w:pPr>
        <w:pStyle w:val="BodyTextIndent2"/>
        <w:rPr>
          <w:rFonts w:ascii="Courier New" w:hAnsi="Courier New"/>
          <w:b/>
          <w:color w:val="C00000"/>
          <w:sz w:val="32"/>
          <w:szCs w:val="32"/>
        </w:rPr>
      </w:pPr>
    </w:p>
    <w:p w14:paraId="1BFEE530" w14:textId="77777777" w:rsidR="003A3C38" w:rsidRDefault="003A3C38" w:rsidP="003A3C38">
      <w:pPr>
        <w:rPr>
          <w:rFonts w:ascii="Times New Roman" w:hAnsi="Times New Roman"/>
          <w:b/>
          <w:sz w:val="28"/>
          <w:szCs w:val="28"/>
        </w:rPr>
      </w:pPr>
    </w:p>
    <w:p w14:paraId="1CAB15C4" w14:textId="77777777" w:rsidR="003A3C38" w:rsidRDefault="003A3C38" w:rsidP="003A3C38">
      <w:pPr>
        <w:rPr>
          <w:rFonts w:ascii="Times New Roman" w:hAnsi="Times New Roman"/>
          <w:b/>
          <w:sz w:val="28"/>
          <w:szCs w:val="28"/>
        </w:rPr>
      </w:pPr>
    </w:p>
    <w:p w14:paraId="6A6EC3F0" w14:textId="77777777" w:rsidR="003A3C38" w:rsidRDefault="003A3C38" w:rsidP="003A3C38">
      <w:pPr>
        <w:rPr>
          <w:sz w:val="32"/>
          <w:szCs w:val="32"/>
        </w:rPr>
      </w:pPr>
    </w:p>
    <w:p w14:paraId="365FAFD2" w14:textId="77777777" w:rsidR="003A3C38" w:rsidRDefault="003A3C38" w:rsidP="003A3C38">
      <w:pPr>
        <w:pStyle w:val="PartTitle"/>
        <w:framePr w:wrap="notBeside" w:hAnchor="page" w:x="9234" w:y="931"/>
      </w:pPr>
    </w:p>
    <w:p w14:paraId="0FE8D8C5" w14:textId="77777777" w:rsidR="003A3C38" w:rsidRDefault="003A3C38" w:rsidP="003A3C38">
      <w:pPr>
        <w:pStyle w:val="PartTitle"/>
        <w:framePr w:wrap="notBeside" w:hAnchor="page" w:x="9234" w:y="931"/>
      </w:pPr>
      <w:r>
        <w:t>Appendix</w:t>
      </w:r>
    </w:p>
    <w:p w14:paraId="72D0A9FF" w14:textId="5EBECBC9" w:rsidR="003A3C38" w:rsidRDefault="003A3C38" w:rsidP="003A3C38">
      <w:pPr>
        <w:pStyle w:val="PartLabel"/>
        <w:framePr w:wrap="notBeside" w:hAnchor="page" w:x="9234" w:y="931"/>
      </w:pPr>
      <w:r>
        <w:t>J</w:t>
      </w:r>
    </w:p>
    <w:p w14:paraId="0AA5A3EE" w14:textId="77777777" w:rsidR="003A3C38" w:rsidRDefault="003A3C38" w:rsidP="003A3C38">
      <w:pPr>
        <w:pStyle w:val="Heading1"/>
        <w:rPr>
          <w:rStyle w:val="ChapterTitleFont"/>
        </w:rPr>
      </w:pPr>
    </w:p>
    <w:p w14:paraId="0F8E8F8C" w14:textId="77777777" w:rsidR="003A3C38" w:rsidRDefault="003A3C38" w:rsidP="003A3C38">
      <w:pPr>
        <w:pStyle w:val="Heading1"/>
        <w:rPr>
          <w:rStyle w:val="ChapterTitleFont"/>
        </w:rPr>
      </w:pPr>
    </w:p>
    <w:p w14:paraId="6B25962B" w14:textId="77777777" w:rsidR="003A3C38" w:rsidRDefault="003A3C38" w:rsidP="003A3C38">
      <w:pPr>
        <w:pStyle w:val="Heading1"/>
        <w:rPr>
          <w:rStyle w:val="ChapterTitleFont"/>
        </w:rPr>
      </w:pPr>
    </w:p>
    <w:p w14:paraId="0A36AC90" w14:textId="1C9EC11C" w:rsidR="003A3C38" w:rsidRDefault="003A3C38" w:rsidP="003A3C38">
      <w:pPr>
        <w:pStyle w:val="Heading1"/>
      </w:pPr>
      <w:bookmarkStart w:id="42920" w:name="_Toc48737567"/>
      <w:bookmarkStart w:id="42921" w:name="_Toc48825193"/>
      <w:bookmarkStart w:id="42922" w:name="_Toc48825691"/>
      <w:bookmarkStart w:id="42923" w:name="_Toc48835627"/>
      <w:bookmarkStart w:id="42924" w:name="_Toc48835950"/>
      <w:bookmarkStart w:id="42925" w:name="_Toc48902435"/>
      <w:bookmarkStart w:id="42926" w:name="_Toc48925772"/>
      <w:bookmarkStart w:id="42927" w:name="_Toc48926047"/>
      <w:bookmarkStart w:id="42928" w:name="_Toc48997863"/>
      <w:bookmarkStart w:id="42929" w:name="_Toc49004221"/>
      <w:bookmarkStart w:id="42930" w:name="_Toc49075531"/>
      <w:bookmarkStart w:id="42931" w:name="_Toc49082676"/>
      <w:bookmarkStart w:id="42932" w:name="_Toc49082974"/>
      <w:bookmarkStart w:id="42933" w:name="_Toc49083376"/>
      <w:bookmarkStart w:id="42934" w:name="_Toc49083608"/>
      <w:bookmarkStart w:id="42935" w:name="_Toc49088465"/>
      <w:bookmarkStart w:id="42936" w:name="_Toc49088699"/>
      <w:bookmarkStart w:id="42937" w:name="_Toc49090376"/>
      <w:bookmarkStart w:id="42938" w:name="_Toc50102750"/>
      <w:bookmarkStart w:id="42939" w:name="_Toc50369566"/>
      <w:bookmarkStart w:id="42940" w:name="_Toc50369894"/>
      <w:bookmarkStart w:id="42941" w:name="_Toc53753170"/>
      <w:bookmarkStart w:id="42942" w:name="_Toc53753467"/>
      <w:bookmarkStart w:id="42943" w:name="_Toc53756794"/>
      <w:bookmarkStart w:id="42944" w:name="_Toc53757547"/>
      <w:bookmarkStart w:id="42945" w:name="_Toc54010385"/>
      <w:bookmarkStart w:id="42946" w:name="_Toc54532295"/>
      <w:bookmarkStart w:id="42947" w:name="_Toc54532546"/>
      <w:bookmarkStart w:id="42948" w:name="_Toc54532796"/>
      <w:bookmarkStart w:id="42949" w:name="_Toc54536450"/>
      <w:bookmarkStart w:id="42950" w:name="_Toc54623267"/>
      <w:bookmarkStart w:id="42951" w:name="_Toc54699493"/>
      <w:bookmarkStart w:id="42952" w:name="_Toc54699927"/>
      <w:bookmarkStart w:id="42953" w:name="_Toc55038381"/>
      <w:bookmarkStart w:id="42954" w:name="_Toc55225097"/>
      <w:bookmarkStart w:id="42955" w:name="_Toc57299293"/>
      <w:bookmarkStart w:id="42956" w:name="_Toc57458388"/>
      <w:bookmarkStart w:id="42957" w:name="_Toc57458646"/>
      <w:bookmarkStart w:id="42958" w:name="_Toc57458962"/>
      <w:bookmarkStart w:id="42959" w:name="_Toc57459221"/>
      <w:bookmarkStart w:id="42960" w:name="_Toc62052878"/>
      <w:bookmarkStart w:id="42961" w:name="_Toc66712446"/>
      <w:bookmarkStart w:id="42962" w:name="_Toc66713434"/>
      <w:bookmarkStart w:id="42963" w:name="_Toc66713918"/>
      <w:bookmarkStart w:id="42964" w:name="_Toc66883296"/>
      <w:bookmarkStart w:id="42965" w:name="_Toc66883598"/>
      <w:bookmarkStart w:id="42966" w:name="_Toc66883937"/>
      <w:bookmarkStart w:id="42967" w:name="_Toc66884417"/>
      <w:bookmarkStart w:id="42968" w:name="_Toc66885365"/>
      <w:bookmarkStart w:id="42969" w:name="_Toc66962731"/>
      <w:bookmarkStart w:id="42970" w:name="_Toc66963035"/>
      <w:bookmarkStart w:id="42971" w:name="_Toc88228796"/>
      <w:bookmarkStart w:id="42972" w:name="_Toc88233164"/>
      <w:bookmarkStart w:id="42973" w:name="_Toc88234657"/>
      <w:bookmarkStart w:id="42974" w:name="_Toc88237318"/>
      <w:bookmarkStart w:id="42975" w:name="_Toc88238010"/>
      <w:bookmarkStart w:id="42976" w:name="_Toc88238996"/>
      <w:bookmarkStart w:id="42977" w:name="_Toc88239646"/>
      <w:bookmarkStart w:id="42978" w:name="_Toc88241413"/>
      <w:bookmarkStart w:id="42979" w:name="_Toc88243353"/>
      <w:bookmarkStart w:id="42980" w:name="_Toc88244066"/>
      <w:bookmarkStart w:id="42981" w:name="_Toc88740854"/>
      <w:bookmarkStart w:id="42982" w:name="_Toc89343179"/>
      <w:bookmarkStart w:id="42983" w:name="_Toc89343648"/>
      <w:bookmarkStart w:id="42984" w:name="_Toc89343916"/>
      <w:bookmarkStart w:id="42985" w:name="_Toc89349703"/>
      <w:bookmarkStart w:id="42986" w:name="_Toc89440920"/>
      <w:bookmarkStart w:id="42987" w:name="_Toc89441288"/>
      <w:bookmarkStart w:id="42988" w:name="_Toc89681012"/>
      <w:bookmarkStart w:id="42989" w:name="_Toc89950448"/>
      <w:bookmarkStart w:id="42990" w:name="_Toc90134393"/>
      <w:bookmarkStart w:id="42991" w:name="_Toc90134890"/>
      <w:bookmarkStart w:id="42992" w:name="_Toc90135162"/>
      <w:bookmarkStart w:id="42993" w:name="_Toc90135882"/>
      <w:bookmarkStart w:id="42994" w:name="_Toc90137693"/>
      <w:bookmarkStart w:id="42995" w:name="_Toc90138017"/>
      <w:bookmarkStart w:id="42996" w:name="_Toc90138288"/>
      <w:bookmarkStart w:id="42997" w:name="_Toc90138559"/>
      <w:bookmarkStart w:id="42998" w:name="_Toc90305559"/>
      <w:bookmarkStart w:id="42999" w:name="_Toc98417947"/>
      <w:r>
        <w:rPr>
          <w:rStyle w:val="ChapterTitleFont"/>
        </w:rPr>
        <w:t>Appendix J:</w:t>
      </w:r>
      <w:r>
        <w:t xml:space="preserve"> How </w:t>
      </w:r>
      <w:r w:rsidR="009B13D4">
        <w:t>Fast and E</w:t>
      </w:r>
      <w:r>
        <w:t>fficient is RTPA auditing?</w:t>
      </w:r>
      <w:bookmarkEnd w:id="42920"/>
      <w:bookmarkEnd w:id="42921"/>
      <w:bookmarkEnd w:id="42922"/>
      <w:bookmarkEnd w:id="42923"/>
      <w:bookmarkEnd w:id="42924"/>
      <w:bookmarkEnd w:id="42925"/>
      <w:bookmarkEnd w:id="42926"/>
      <w:bookmarkEnd w:id="42927"/>
      <w:bookmarkEnd w:id="42928"/>
      <w:bookmarkEnd w:id="42929"/>
      <w:bookmarkEnd w:id="42930"/>
      <w:bookmarkEnd w:id="42931"/>
      <w:bookmarkEnd w:id="42932"/>
      <w:bookmarkEnd w:id="42933"/>
      <w:bookmarkEnd w:id="42934"/>
      <w:bookmarkEnd w:id="42935"/>
      <w:bookmarkEnd w:id="42936"/>
      <w:bookmarkEnd w:id="42937"/>
      <w:bookmarkEnd w:id="42938"/>
      <w:bookmarkEnd w:id="42939"/>
      <w:bookmarkEnd w:id="42940"/>
      <w:bookmarkEnd w:id="42941"/>
      <w:bookmarkEnd w:id="42942"/>
      <w:bookmarkEnd w:id="42943"/>
      <w:bookmarkEnd w:id="42944"/>
      <w:bookmarkEnd w:id="42945"/>
      <w:bookmarkEnd w:id="42946"/>
      <w:bookmarkEnd w:id="42947"/>
      <w:bookmarkEnd w:id="42948"/>
      <w:bookmarkEnd w:id="42949"/>
      <w:bookmarkEnd w:id="42950"/>
      <w:bookmarkEnd w:id="42951"/>
      <w:bookmarkEnd w:id="42952"/>
      <w:bookmarkEnd w:id="42953"/>
      <w:bookmarkEnd w:id="42954"/>
      <w:bookmarkEnd w:id="42955"/>
      <w:bookmarkEnd w:id="42956"/>
      <w:bookmarkEnd w:id="42957"/>
      <w:bookmarkEnd w:id="42958"/>
      <w:bookmarkEnd w:id="42959"/>
      <w:bookmarkEnd w:id="42960"/>
      <w:bookmarkEnd w:id="42961"/>
      <w:bookmarkEnd w:id="42962"/>
      <w:bookmarkEnd w:id="42963"/>
      <w:bookmarkEnd w:id="42964"/>
      <w:bookmarkEnd w:id="42965"/>
      <w:bookmarkEnd w:id="42966"/>
      <w:bookmarkEnd w:id="42967"/>
      <w:bookmarkEnd w:id="42968"/>
      <w:bookmarkEnd w:id="42969"/>
      <w:bookmarkEnd w:id="42970"/>
      <w:bookmarkEnd w:id="42971"/>
      <w:bookmarkEnd w:id="42972"/>
      <w:bookmarkEnd w:id="42973"/>
      <w:bookmarkEnd w:id="42974"/>
      <w:bookmarkEnd w:id="42975"/>
      <w:bookmarkEnd w:id="42976"/>
      <w:bookmarkEnd w:id="42977"/>
      <w:bookmarkEnd w:id="42978"/>
      <w:bookmarkEnd w:id="42979"/>
      <w:bookmarkEnd w:id="42980"/>
      <w:bookmarkEnd w:id="42981"/>
      <w:bookmarkEnd w:id="42982"/>
      <w:bookmarkEnd w:id="42983"/>
      <w:bookmarkEnd w:id="42984"/>
      <w:bookmarkEnd w:id="42985"/>
      <w:bookmarkEnd w:id="42986"/>
      <w:bookmarkEnd w:id="42987"/>
      <w:bookmarkEnd w:id="42988"/>
      <w:bookmarkEnd w:id="42989"/>
      <w:bookmarkEnd w:id="42990"/>
      <w:bookmarkEnd w:id="42991"/>
      <w:bookmarkEnd w:id="42992"/>
      <w:bookmarkEnd w:id="42993"/>
      <w:bookmarkEnd w:id="42994"/>
      <w:bookmarkEnd w:id="42995"/>
      <w:bookmarkEnd w:id="42996"/>
      <w:bookmarkEnd w:id="42997"/>
      <w:bookmarkEnd w:id="42998"/>
      <w:bookmarkEnd w:id="42999"/>
    </w:p>
    <w:p w14:paraId="38D94B34" w14:textId="16DADBE3" w:rsidR="005024B9" w:rsidRDefault="005024B9" w:rsidP="005024B9">
      <w:pPr>
        <w:rPr>
          <w:rFonts w:ascii="Times New Roman" w:hAnsi="Times New Roman"/>
          <w:b/>
          <w:color w:val="C00000"/>
          <w:sz w:val="36"/>
          <w:szCs w:val="36"/>
        </w:rPr>
      </w:pPr>
      <w:r w:rsidRPr="005024B9">
        <w:rPr>
          <w:rFonts w:ascii="Times New Roman" w:hAnsi="Times New Roman"/>
          <w:b/>
          <w:color w:val="C00000"/>
          <w:sz w:val="36"/>
          <w:szCs w:val="36"/>
        </w:rPr>
        <w:t xml:space="preserve">The answer is </w:t>
      </w:r>
      <w:r w:rsidR="00EB5371">
        <w:rPr>
          <w:rFonts w:ascii="Times New Roman" w:hAnsi="Times New Roman"/>
          <w:b/>
          <w:color w:val="C00000"/>
          <w:sz w:val="36"/>
          <w:szCs w:val="36"/>
        </w:rPr>
        <w:t xml:space="preserve">RTPA </w:t>
      </w:r>
      <w:r w:rsidR="00CA3B85">
        <w:rPr>
          <w:rFonts w:ascii="Times New Roman" w:hAnsi="Times New Roman"/>
          <w:b/>
          <w:color w:val="C00000"/>
          <w:sz w:val="36"/>
          <w:szCs w:val="36"/>
        </w:rPr>
        <w:t>and user implemented real-time program auditing</w:t>
      </w:r>
      <w:r w:rsidR="00F5578A">
        <w:rPr>
          <w:rFonts w:ascii="Times New Roman" w:hAnsi="Times New Roman"/>
          <w:b/>
          <w:color w:val="C00000"/>
          <w:sz w:val="36"/>
          <w:szCs w:val="36"/>
        </w:rPr>
        <w:t xml:space="preserve"> </w:t>
      </w:r>
      <w:r w:rsidR="00EB5371">
        <w:rPr>
          <w:rFonts w:ascii="Times New Roman" w:hAnsi="Times New Roman"/>
          <w:b/>
          <w:color w:val="C00000"/>
          <w:sz w:val="36"/>
          <w:szCs w:val="36"/>
        </w:rPr>
        <w:t xml:space="preserve">is </w:t>
      </w:r>
      <w:r w:rsidRPr="005024B9">
        <w:rPr>
          <w:rFonts w:ascii="Times New Roman" w:hAnsi="Times New Roman"/>
          <w:b/>
          <w:color w:val="C00000"/>
          <w:sz w:val="36"/>
          <w:szCs w:val="36"/>
        </w:rPr>
        <w:t>essentially infinitely fast and very efficient.</w:t>
      </w:r>
    </w:p>
    <w:p w14:paraId="30DF9EE3" w14:textId="77777777" w:rsidR="000C0FCA" w:rsidRDefault="000C0FCA" w:rsidP="005024B9">
      <w:pPr>
        <w:rPr>
          <w:rFonts w:ascii="Times New Roman" w:hAnsi="Times New Roman"/>
          <w:b/>
          <w:color w:val="C00000"/>
          <w:sz w:val="36"/>
          <w:szCs w:val="36"/>
        </w:rPr>
      </w:pPr>
    </w:p>
    <w:p w14:paraId="0C6578E2" w14:textId="0DDD4644" w:rsidR="000C0FCA" w:rsidRDefault="000C0FCA" w:rsidP="005024B9">
      <w:pPr>
        <w:rPr>
          <w:rFonts w:ascii="Times New Roman" w:hAnsi="Times New Roman"/>
          <w:b/>
          <w:sz w:val="28"/>
          <w:szCs w:val="28"/>
        </w:rPr>
      </w:pPr>
      <w:r w:rsidRPr="000C0FCA">
        <w:rPr>
          <w:rFonts w:ascii="Times New Roman" w:hAnsi="Times New Roman"/>
          <w:b/>
          <w:sz w:val="28"/>
          <w:szCs w:val="28"/>
        </w:rPr>
        <w:t xml:space="preserve">RTPA </w:t>
      </w:r>
      <w:r w:rsidR="003D6C45">
        <w:rPr>
          <w:rFonts w:ascii="Times New Roman" w:hAnsi="Times New Roman"/>
          <w:b/>
          <w:sz w:val="28"/>
          <w:szCs w:val="28"/>
        </w:rPr>
        <w:t xml:space="preserve">and user implemented </w:t>
      </w:r>
      <w:r w:rsidR="00CA3B85">
        <w:rPr>
          <w:rFonts w:ascii="Times New Roman" w:hAnsi="Times New Roman"/>
          <w:b/>
          <w:sz w:val="28"/>
          <w:szCs w:val="28"/>
        </w:rPr>
        <w:t xml:space="preserve">real-time </w:t>
      </w:r>
      <w:r w:rsidR="003D6C45">
        <w:rPr>
          <w:rFonts w:ascii="Times New Roman" w:hAnsi="Times New Roman"/>
          <w:b/>
          <w:sz w:val="28"/>
          <w:szCs w:val="28"/>
        </w:rPr>
        <w:t xml:space="preserve">program auditing </w:t>
      </w:r>
      <w:r w:rsidRPr="000C0FCA">
        <w:rPr>
          <w:rFonts w:ascii="Times New Roman" w:hAnsi="Times New Roman"/>
          <w:b/>
          <w:sz w:val="28"/>
          <w:szCs w:val="28"/>
        </w:rPr>
        <w:t>utilizes</w:t>
      </w:r>
      <w:r>
        <w:rPr>
          <w:rFonts w:ascii="Times New Roman" w:hAnsi="Times New Roman"/>
          <w:b/>
          <w:sz w:val="28"/>
          <w:szCs w:val="28"/>
        </w:rPr>
        <w:t xml:space="preserve"> the essentially infinite speed, power</w:t>
      </w:r>
      <w:r w:rsidR="00F65179">
        <w:rPr>
          <w:rFonts w:ascii="Times New Roman" w:hAnsi="Times New Roman"/>
          <w:b/>
          <w:sz w:val="28"/>
          <w:szCs w:val="28"/>
        </w:rPr>
        <w:t>,</w:t>
      </w:r>
      <w:r>
        <w:rPr>
          <w:rFonts w:ascii="Times New Roman" w:hAnsi="Times New Roman"/>
          <w:b/>
          <w:sz w:val="28"/>
          <w:szCs w:val="28"/>
        </w:rPr>
        <w:t xml:space="preserve"> capability</w:t>
      </w:r>
      <w:r w:rsidR="00F65179">
        <w:rPr>
          <w:rFonts w:ascii="Times New Roman" w:hAnsi="Times New Roman"/>
          <w:b/>
          <w:sz w:val="28"/>
          <w:szCs w:val="28"/>
        </w:rPr>
        <w:t xml:space="preserve">, availability, </w:t>
      </w:r>
      <w:r w:rsidR="003D6C45">
        <w:rPr>
          <w:rFonts w:ascii="Times New Roman" w:hAnsi="Times New Roman"/>
          <w:b/>
          <w:sz w:val="28"/>
          <w:szCs w:val="28"/>
        </w:rPr>
        <w:t xml:space="preserve">and </w:t>
      </w:r>
      <w:r w:rsidR="00F65179">
        <w:rPr>
          <w:rFonts w:ascii="Times New Roman" w:hAnsi="Times New Roman"/>
          <w:b/>
          <w:sz w:val="28"/>
          <w:szCs w:val="28"/>
        </w:rPr>
        <w:t xml:space="preserve">minimal or </w:t>
      </w:r>
      <w:r w:rsidR="003D6C45">
        <w:rPr>
          <w:rFonts w:ascii="Times New Roman" w:hAnsi="Times New Roman"/>
          <w:b/>
          <w:sz w:val="28"/>
          <w:szCs w:val="28"/>
        </w:rPr>
        <w:t>no</w:t>
      </w:r>
      <w:r w:rsidR="00F65179">
        <w:rPr>
          <w:rFonts w:ascii="Times New Roman" w:hAnsi="Times New Roman"/>
          <w:b/>
          <w:sz w:val="28"/>
          <w:szCs w:val="28"/>
        </w:rPr>
        <w:t xml:space="preserve"> cost</w:t>
      </w:r>
      <w:r>
        <w:rPr>
          <w:rFonts w:ascii="Times New Roman" w:hAnsi="Times New Roman"/>
          <w:b/>
          <w:sz w:val="28"/>
          <w:szCs w:val="28"/>
        </w:rPr>
        <w:t xml:space="preserve"> of the computer to automate and simplify and elimate huge amounts of the traditional work of programmers, which have traditionally been human centric focused with minimal actual use of the computer.</w:t>
      </w:r>
    </w:p>
    <w:p w14:paraId="150FDF53" w14:textId="77777777" w:rsidR="000C0FCA" w:rsidRDefault="000C0FCA" w:rsidP="005024B9">
      <w:pPr>
        <w:rPr>
          <w:rFonts w:ascii="Times New Roman" w:hAnsi="Times New Roman"/>
          <w:b/>
          <w:sz w:val="28"/>
          <w:szCs w:val="28"/>
        </w:rPr>
      </w:pPr>
    </w:p>
    <w:p w14:paraId="18022F10" w14:textId="7A06FFD8" w:rsidR="00A77206" w:rsidRDefault="00A77206" w:rsidP="005024B9">
      <w:pPr>
        <w:rPr>
          <w:rFonts w:ascii="Times New Roman" w:hAnsi="Times New Roman"/>
          <w:b/>
          <w:sz w:val="28"/>
          <w:szCs w:val="28"/>
        </w:rPr>
      </w:pPr>
      <w:r>
        <w:rPr>
          <w:rFonts w:ascii="Times New Roman" w:hAnsi="Times New Roman"/>
          <w:b/>
          <w:sz w:val="28"/>
          <w:szCs w:val="28"/>
        </w:rPr>
        <w:t>At the dawn of corporate computing in the early 1960s when I was an IBM Systems Engineer (programmer) working with customer programmers o</w:t>
      </w:r>
      <w:r w:rsidR="00875B1E">
        <w:rPr>
          <w:rFonts w:ascii="Times New Roman" w:hAnsi="Times New Roman"/>
          <w:b/>
          <w:sz w:val="28"/>
          <w:szCs w:val="28"/>
        </w:rPr>
        <w:t>n</w:t>
      </w:r>
      <w:r>
        <w:rPr>
          <w:rFonts w:ascii="Times New Roman" w:hAnsi="Times New Roman"/>
          <w:b/>
          <w:sz w:val="28"/>
          <w:szCs w:val="28"/>
        </w:rPr>
        <w:t xml:space="preserve"> the IBM 1401 and IBM 1440 comouters (16 thousand positions of core storage, not 16 gigs of memory), we wrote application programs in IBM assembly language (Autocoder or Symbolic Programming Systems), and we typically got the evening, after customer production, to use the hugely expensive corporate computer, which ran one ONE program at a time in the computer.</w:t>
      </w:r>
    </w:p>
    <w:p w14:paraId="365A718B" w14:textId="77777777" w:rsidR="00A77206" w:rsidRDefault="00A77206" w:rsidP="005024B9">
      <w:pPr>
        <w:rPr>
          <w:rFonts w:ascii="Times New Roman" w:hAnsi="Times New Roman"/>
          <w:b/>
          <w:sz w:val="28"/>
          <w:szCs w:val="28"/>
        </w:rPr>
      </w:pPr>
    </w:p>
    <w:p w14:paraId="46C2C2E7" w14:textId="267AEEEB" w:rsidR="00A77206" w:rsidRDefault="00A77206" w:rsidP="005024B9">
      <w:pPr>
        <w:rPr>
          <w:rFonts w:ascii="Times New Roman" w:hAnsi="Times New Roman"/>
          <w:b/>
          <w:sz w:val="28"/>
          <w:szCs w:val="28"/>
        </w:rPr>
      </w:pPr>
      <w:r>
        <w:rPr>
          <w:rFonts w:ascii="Times New Roman" w:hAnsi="Times New Roman"/>
          <w:b/>
          <w:sz w:val="28"/>
          <w:szCs w:val="28"/>
        </w:rPr>
        <w:t>We typically each got only one or two program compiles a night as the IBM 1401 or 1440 computer took about 45 minutes to compile a amall (all programs were small) assembly program, and</w:t>
      </w:r>
      <w:r w:rsidR="00605DA1">
        <w:rPr>
          <w:rFonts w:ascii="Times New Roman" w:hAnsi="Times New Roman"/>
          <w:b/>
          <w:sz w:val="28"/>
          <w:szCs w:val="28"/>
        </w:rPr>
        <w:t xml:space="preserve"> the expensive computer time was recorded and typically charged to the project.</w:t>
      </w:r>
    </w:p>
    <w:p w14:paraId="552C8303" w14:textId="77777777" w:rsidR="00605DA1" w:rsidRDefault="00605DA1" w:rsidP="005024B9">
      <w:pPr>
        <w:rPr>
          <w:rFonts w:ascii="Times New Roman" w:hAnsi="Times New Roman"/>
          <w:b/>
          <w:sz w:val="28"/>
          <w:szCs w:val="28"/>
        </w:rPr>
      </w:pPr>
    </w:p>
    <w:p w14:paraId="27AAFB88" w14:textId="722738E4" w:rsidR="00605DA1" w:rsidRDefault="00605DA1" w:rsidP="005024B9">
      <w:pPr>
        <w:rPr>
          <w:rFonts w:ascii="Times New Roman" w:hAnsi="Times New Roman"/>
          <w:b/>
          <w:sz w:val="28"/>
          <w:szCs w:val="28"/>
        </w:rPr>
      </w:pPr>
      <w:r>
        <w:rPr>
          <w:rFonts w:ascii="Times New Roman" w:hAnsi="Times New Roman"/>
          <w:b/>
          <w:sz w:val="28"/>
          <w:szCs w:val="28"/>
        </w:rPr>
        <w:t>We used the available primitate development and program debugging tools then available which involved stopping the entire computer (which was executing only your program) and  looking at the computer console lights to see which computer statement stopped the computer and single cycling the computer one statement at a time using switches on the computer console.</w:t>
      </w:r>
    </w:p>
    <w:p w14:paraId="13C64F38" w14:textId="77777777" w:rsidR="00605DA1" w:rsidRDefault="00605DA1" w:rsidP="005024B9">
      <w:pPr>
        <w:rPr>
          <w:rFonts w:ascii="Times New Roman" w:hAnsi="Times New Roman"/>
          <w:b/>
          <w:sz w:val="28"/>
          <w:szCs w:val="28"/>
        </w:rPr>
      </w:pPr>
    </w:p>
    <w:p w14:paraId="39D9C354" w14:textId="4CA1EFAC" w:rsidR="00605DA1" w:rsidRDefault="00605DA1" w:rsidP="005024B9">
      <w:pPr>
        <w:rPr>
          <w:rFonts w:ascii="Times New Roman" w:hAnsi="Times New Roman"/>
          <w:b/>
          <w:sz w:val="28"/>
          <w:szCs w:val="28"/>
        </w:rPr>
      </w:pPr>
      <w:r>
        <w:rPr>
          <w:rFonts w:ascii="Times New Roman" w:hAnsi="Times New Roman"/>
          <w:b/>
          <w:sz w:val="28"/>
          <w:szCs w:val="28"/>
        </w:rPr>
        <w:t>We had to try to remember what we were seeing</w:t>
      </w:r>
      <w:r w:rsidR="004950D6">
        <w:rPr>
          <w:rFonts w:ascii="Times New Roman" w:hAnsi="Times New Roman"/>
          <w:b/>
          <w:sz w:val="28"/>
          <w:szCs w:val="28"/>
        </w:rPr>
        <w:t xml:space="preserve"> and doing </w:t>
      </w:r>
      <w:r>
        <w:rPr>
          <w:rFonts w:ascii="Times New Roman" w:hAnsi="Times New Roman"/>
          <w:b/>
          <w:sz w:val="28"/>
          <w:szCs w:val="28"/>
        </w:rPr>
        <w:t>on the computer console, as the console display was in IBM 1401 7 bit ASCII code or later 8 bit IBM system/360 E</w:t>
      </w:r>
      <w:r w:rsidR="004950D6">
        <w:rPr>
          <w:rFonts w:ascii="Times New Roman" w:hAnsi="Times New Roman"/>
          <w:b/>
          <w:sz w:val="28"/>
          <w:szCs w:val="28"/>
        </w:rPr>
        <w:t>B</w:t>
      </w:r>
      <w:r>
        <w:rPr>
          <w:rFonts w:ascii="Times New Roman" w:hAnsi="Times New Roman"/>
          <w:b/>
          <w:sz w:val="28"/>
          <w:szCs w:val="28"/>
        </w:rPr>
        <w:t>CDIC code to represent each character.</w:t>
      </w:r>
    </w:p>
    <w:p w14:paraId="5082DBBD" w14:textId="77777777" w:rsidR="00605DA1" w:rsidRDefault="00605DA1" w:rsidP="005024B9">
      <w:pPr>
        <w:rPr>
          <w:rFonts w:ascii="Times New Roman" w:hAnsi="Times New Roman"/>
          <w:b/>
          <w:sz w:val="28"/>
          <w:szCs w:val="28"/>
        </w:rPr>
      </w:pPr>
    </w:p>
    <w:p w14:paraId="77B7A51B" w14:textId="49FB1DAD" w:rsidR="00852C29" w:rsidRDefault="00605DA1" w:rsidP="005024B9">
      <w:pPr>
        <w:rPr>
          <w:rFonts w:ascii="Times New Roman" w:hAnsi="Times New Roman"/>
          <w:b/>
          <w:sz w:val="28"/>
          <w:szCs w:val="28"/>
        </w:rPr>
      </w:pPr>
      <w:r>
        <w:rPr>
          <w:rFonts w:ascii="Times New Roman" w:hAnsi="Times New Roman"/>
          <w:b/>
          <w:sz w:val="28"/>
          <w:szCs w:val="28"/>
        </w:rPr>
        <w:t xml:space="preserve">This stop the entire computer and look at the computer console lights and change computer instructions and data inside the computer on the console </w:t>
      </w:r>
      <w:r w:rsidR="00852C29">
        <w:rPr>
          <w:rFonts w:ascii="Times New Roman" w:hAnsi="Times New Roman"/>
          <w:b/>
          <w:sz w:val="28"/>
          <w:szCs w:val="28"/>
        </w:rPr>
        <w:t>technique was migrated to IBM’s Interactive Debug program when computer displays became available and multiple computer programs could be run simultaneously in the computer.</w:t>
      </w:r>
    </w:p>
    <w:p w14:paraId="2608596C" w14:textId="77777777" w:rsidR="00852C29" w:rsidRDefault="00852C29" w:rsidP="005024B9">
      <w:pPr>
        <w:rPr>
          <w:rFonts w:ascii="Times New Roman" w:hAnsi="Times New Roman"/>
          <w:b/>
          <w:sz w:val="28"/>
          <w:szCs w:val="28"/>
        </w:rPr>
      </w:pPr>
    </w:p>
    <w:p w14:paraId="4734B475" w14:textId="73BF0E78" w:rsidR="00605DA1" w:rsidRDefault="00852C29" w:rsidP="005024B9">
      <w:pPr>
        <w:rPr>
          <w:rFonts w:ascii="Times New Roman" w:hAnsi="Times New Roman"/>
          <w:b/>
          <w:sz w:val="28"/>
          <w:szCs w:val="28"/>
        </w:rPr>
      </w:pPr>
      <w:r>
        <w:rPr>
          <w:rFonts w:ascii="Times New Roman" w:hAnsi="Times New Roman"/>
          <w:b/>
          <w:sz w:val="28"/>
          <w:szCs w:val="28"/>
        </w:rPr>
        <w:t>Incredibly, this primitive, obs</w:t>
      </w:r>
      <w:r w:rsidR="000457E1">
        <w:rPr>
          <w:rFonts w:ascii="Times New Roman" w:hAnsi="Times New Roman"/>
          <w:b/>
          <w:sz w:val="28"/>
          <w:szCs w:val="28"/>
        </w:rPr>
        <w:t>olete</w:t>
      </w:r>
      <w:r>
        <w:rPr>
          <w:rFonts w:ascii="Times New Roman" w:hAnsi="Times New Roman"/>
          <w:b/>
          <w:sz w:val="28"/>
          <w:szCs w:val="28"/>
        </w:rPr>
        <w:t xml:space="preserve">, unproductive, slow, costly, and </w:t>
      </w:r>
      <w:r w:rsidR="00573880">
        <w:rPr>
          <w:rFonts w:ascii="Times New Roman" w:hAnsi="Times New Roman"/>
          <w:b/>
          <w:sz w:val="28"/>
          <w:szCs w:val="28"/>
        </w:rPr>
        <w:t>i</w:t>
      </w:r>
      <w:r>
        <w:rPr>
          <w:rFonts w:ascii="Times New Roman" w:hAnsi="Times New Roman"/>
          <w:b/>
          <w:sz w:val="28"/>
          <w:szCs w:val="28"/>
        </w:rPr>
        <w:t xml:space="preserve">nefficient Interactive Debug technique is still being </w:t>
      </w:r>
      <w:r w:rsidR="004950D6">
        <w:rPr>
          <w:rFonts w:ascii="Times New Roman" w:hAnsi="Times New Roman"/>
          <w:b/>
          <w:sz w:val="28"/>
          <w:szCs w:val="28"/>
        </w:rPr>
        <w:t xml:space="preserve">widely </w:t>
      </w:r>
      <w:r>
        <w:rPr>
          <w:rFonts w:ascii="Times New Roman" w:hAnsi="Times New Roman"/>
          <w:b/>
          <w:sz w:val="28"/>
          <w:szCs w:val="28"/>
        </w:rPr>
        <w:t xml:space="preserve">used today, and it is costing IBM i </w:t>
      </w:r>
      <w:r w:rsidR="004950D6">
        <w:rPr>
          <w:rFonts w:ascii="Times New Roman" w:hAnsi="Times New Roman"/>
          <w:b/>
          <w:sz w:val="28"/>
          <w:szCs w:val="28"/>
        </w:rPr>
        <w:t xml:space="preserve">customers </w:t>
      </w:r>
      <w:r>
        <w:rPr>
          <w:rFonts w:ascii="Times New Roman" w:hAnsi="Times New Roman"/>
          <w:b/>
          <w:sz w:val="28"/>
          <w:szCs w:val="28"/>
        </w:rPr>
        <w:t>and IBM System z mainframe customers</w:t>
      </w:r>
      <w:r w:rsidR="00E60848">
        <w:rPr>
          <w:rFonts w:ascii="Times New Roman" w:hAnsi="Times New Roman"/>
          <w:b/>
          <w:sz w:val="28"/>
          <w:szCs w:val="28"/>
        </w:rPr>
        <w:t>, and the IBM corporation itself</w:t>
      </w:r>
      <w:r>
        <w:rPr>
          <w:rFonts w:ascii="Times New Roman" w:hAnsi="Times New Roman"/>
          <w:b/>
          <w:sz w:val="28"/>
          <w:szCs w:val="28"/>
        </w:rPr>
        <w:t xml:space="preserve"> </w:t>
      </w:r>
      <w:r w:rsidR="00E60848">
        <w:rPr>
          <w:rFonts w:ascii="Times New Roman" w:hAnsi="Times New Roman"/>
          <w:b/>
          <w:sz w:val="28"/>
          <w:szCs w:val="28"/>
        </w:rPr>
        <w:t xml:space="preserve">many </w:t>
      </w:r>
      <w:r w:rsidRPr="00C1473F">
        <w:rPr>
          <w:rFonts w:ascii="Times New Roman" w:hAnsi="Times New Roman"/>
          <w:b/>
          <w:i/>
          <w:color w:val="C00000"/>
          <w:sz w:val="28"/>
          <w:szCs w:val="28"/>
        </w:rPr>
        <w:t>billions of dollars annually in wasted time</w:t>
      </w:r>
      <w:r w:rsidRPr="00C1473F">
        <w:rPr>
          <w:rFonts w:ascii="Times New Roman" w:hAnsi="Times New Roman"/>
          <w:b/>
          <w:color w:val="C00000"/>
          <w:sz w:val="28"/>
          <w:szCs w:val="28"/>
        </w:rPr>
        <w:t xml:space="preserve"> </w:t>
      </w:r>
      <w:r>
        <w:rPr>
          <w:rFonts w:ascii="Times New Roman" w:hAnsi="Times New Roman"/>
          <w:b/>
          <w:sz w:val="28"/>
          <w:szCs w:val="28"/>
        </w:rPr>
        <w:t>and effort and productivity</w:t>
      </w:r>
      <w:r w:rsidR="00946A58">
        <w:rPr>
          <w:rFonts w:ascii="Times New Roman" w:hAnsi="Times New Roman"/>
          <w:b/>
          <w:sz w:val="28"/>
          <w:szCs w:val="28"/>
        </w:rPr>
        <w:t>,</w:t>
      </w:r>
      <w:r w:rsidR="007832EB">
        <w:rPr>
          <w:rFonts w:ascii="Times New Roman" w:hAnsi="Times New Roman"/>
          <w:b/>
          <w:sz w:val="28"/>
          <w:szCs w:val="28"/>
        </w:rPr>
        <w:t xml:space="preserve"> and ultimately in the loss of customers</w:t>
      </w:r>
      <w:r w:rsidR="00523F6F">
        <w:rPr>
          <w:rFonts w:ascii="Times New Roman" w:hAnsi="Times New Roman"/>
          <w:b/>
          <w:sz w:val="28"/>
          <w:szCs w:val="28"/>
        </w:rPr>
        <w:t xml:space="preserve"> and programmer jobs</w:t>
      </w:r>
      <w:r>
        <w:rPr>
          <w:rFonts w:ascii="Times New Roman" w:hAnsi="Times New Roman"/>
          <w:b/>
          <w:sz w:val="28"/>
          <w:szCs w:val="28"/>
        </w:rPr>
        <w:t>.</w:t>
      </w:r>
    </w:p>
    <w:p w14:paraId="6E6A727A" w14:textId="77777777" w:rsidR="003F145D" w:rsidRDefault="003F145D" w:rsidP="005024B9">
      <w:pPr>
        <w:rPr>
          <w:rFonts w:ascii="Times New Roman" w:hAnsi="Times New Roman"/>
          <w:b/>
          <w:sz w:val="28"/>
          <w:szCs w:val="28"/>
        </w:rPr>
      </w:pPr>
    </w:p>
    <w:p w14:paraId="59BE7A79" w14:textId="4A6EE61A" w:rsidR="003F145D" w:rsidRDefault="003F145D" w:rsidP="005024B9">
      <w:pPr>
        <w:rPr>
          <w:rFonts w:ascii="Times New Roman" w:hAnsi="Times New Roman"/>
          <w:b/>
          <w:sz w:val="28"/>
          <w:szCs w:val="28"/>
        </w:rPr>
      </w:pPr>
      <w:r>
        <w:rPr>
          <w:rFonts w:ascii="Times New Roman" w:hAnsi="Times New Roman"/>
          <w:b/>
          <w:sz w:val="28"/>
          <w:szCs w:val="28"/>
        </w:rPr>
        <w:t xml:space="preserve">Incredibly, this primitive, </w:t>
      </w:r>
      <w:r w:rsidR="00DC0061">
        <w:rPr>
          <w:rFonts w:ascii="Times New Roman" w:hAnsi="Times New Roman"/>
          <w:b/>
          <w:sz w:val="28"/>
          <w:szCs w:val="28"/>
        </w:rPr>
        <w:t xml:space="preserve"> o</w:t>
      </w:r>
      <w:r>
        <w:rPr>
          <w:rFonts w:ascii="Times New Roman" w:hAnsi="Times New Roman"/>
          <w:b/>
          <w:sz w:val="28"/>
          <w:szCs w:val="28"/>
        </w:rPr>
        <w:t xml:space="preserve">bslote, unproductive, slow, costly, and </w:t>
      </w:r>
      <w:r w:rsidR="00DC1933">
        <w:rPr>
          <w:rFonts w:ascii="Times New Roman" w:hAnsi="Times New Roman"/>
          <w:b/>
          <w:sz w:val="28"/>
          <w:szCs w:val="28"/>
        </w:rPr>
        <w:t>i</w:t>
      </w:r>
      <w:r>
        <w:rPr>
          <w:rFonts w:ascii="Times New Roman" w:hAnsi="Times New Roman"/>
          <w:b/>
          <w:sz w:val="28"/>
          <w:szCs w:val="28"/>
        </w:rPr>
        <w:t>nefficient Interactive Debug technique and IBMs focus on programmer human centric work has so crippled IBM i customers and IBM itself that a host of companies including Microsoft, Oracle, SAP, Apple that did not exist when I worked at IBM, have eclipsed IBM with many times the annual  revenue per employee and market capitalization and revenue, like Microsoft and Apple, that dwarf IBM’s.</w:t>
      </w:r>
    </w:p>
    <w:p w14:paraId="0A52C83D" w14:textId="77777777" w:rsidR="003F145D" w:rsidRDefault="003F145D" w:rsidP="005024B9">
      <w:pPr>
        <w:rPr>
          <w:rFonts w:ascii="Times New Roman" w:hAnsi="Times New Roman"/>
          <w:b/>
          <w:sz w:val="28"/>
          <w:szCs w:val="28"/>
        </w:rPr>
      </w:pPr>
    </w:p>
    <w:p w14:paraId="7B6D4EEB" w14:textId="18988C1F" w:rsidR="003F145D" w:rsidRDefault="003F145D" w:rsidP="005024B9">
      <w:pPr>
        <w:rPr>
          <w:rFonts w:ascii="Times New Roman" w:hAnsi="Times New Roman"/>
          <w:b/>
          <w:sz w:val="28"/>
          <w:szCs w:val="28"/>
        </w:rPr>
      </w:pPr>
      <w:r>
        <w:rPr>
          <w:rFonts w:ascii="Times New Roman" w:hAnsi="Times New Roman"/>
          <w:b/>
          <w:sz w:val="28"/>
          <w:szCs w:val="28"/>
        </w:rPr>
        <w:t>IBM still will not change to become current and competitive.</w:t>
      </w:r>
    </w:p>
    <w:p w14:paraId="09F41C41" w14:textId="77777777" w:rsidR="00A77206" w:rsidRDefault="00A77206" w:rsidP="005024B9">
      <w:pPr>
        <w:rPr>
          <w:rFonts w:ascii="Times New Roman" w:hAnsi="Times New Roman"/>
          <w:b/>
          <w:sz w:val="28"/>
          <w:szCs w:val="28"/>
        </w:rPr>
      </w:pPr>
    </w:p>
    <w:p w14:paraId="0DDF3DA3" w14:textId="768FCC1E" w:rsidR="000C0FCA" w:rsidRPr="00A21709" w:rsidRDefault="000C0FCA" w:rsidP="000C0FCA">
      <w:pPr>
        <w:pStyle w:val="Heading2"/>
        <w:rPr>
          <w:b/>
        </w:rPr>
      </w:pPr>
      <w:bookmarkStart w:id="43000" w:name="_Toc48825194"/>
      <w:bookmarkStart w:id="43001" w:name="_Toc48825692"/>
      <w:bookmarkStart w:id="43002" w:name="_Toc48835628"/>
      <w:bookmarkStart w:id="43003" w:name="_Toc48835951"/>
      <w:bookmarkStart w:id="43004" w:name="_Toc48902436"/>
      <w:bookmarkStart w:id="43005" w:name="_Toc48925773"/>
      <w:bookmarkStart w:id="43006" w:name="_Toc48926048"/>
      <w:bookmarkStart w:id="43007" w:name="_Toc48997864"/>
      <w:bookmarkStart w:id="43008" w:name="_Toc49004222"/>
      <w:bookmarkStart w:id="43009" w:name="_Toc49075532"/>
      <w:bookmarkStart w:id="43010" w:name="_Toc49082677"/>
      <w:bookmarkStart w:id="43011" w:name="_Toc49082975"/>
      <w:bookmarkStart w:id="43012" w:name="_Toc49083377"/>
      <w:bookmarkStart w:id="43013" w:name="_Toc49083609"/>
      <w:bookmarkStart w:id="43014" w:name="_Toc49088466"/>
      <w:bookmarkStart w:id="43015" w:name="_Toc49088700"/>
      <w:bookmarkStart w:id="43016" w:name="_Toc49090377"/>
      <w:bookmarkStart w:id="43017" w:name="_Toc50102751"/>
      <w:bookmarkStart w:id="43018" w:name="_Toc50369567"/>
      <w:bookmarkStart w:id="43019" w:name="_Toc50369895"/>
      <w:bookmarkStart w:id="43020" w:name="_Toc53753171"/>
      <w:bookmarkStart w:id="43021" w:name="_Toc53753468"/>
      <w:bookmarkStart w:id="43022" w:name="_Toc53756795"/>
      <w:bookmarkStart w:id="43023" w:name="_Toc53757548"/>
      <w:bookmarkStart w:id="43024" w:name="_Toc54010386"/>
      <w:bookmarkStart w:id="43025" w:name="_Toc54532296"/>
      <w:bookmarkStart w:id="43026" w:name="_Toc54532547"/>
      <w:bookmarkStart w:id="43027" w:name="_Toc54532797"/>
      <w:bookmarkStart w:id="43028" w:name="_Toc54536451"/>
      <w:bookmarkStart w:id="43029" w:name="_Toc54623268"/>
      <w:bookmarkStart w:id="43030" w:name="_Toc54699494"/>
      <w:bookmarkStart w:id="43031" w:name="_Toc54699928"/>
      <w:bookmarkStart w:id="43032" w:name="_Toc55038382"/>
      <w:bookmarkStart w:id="43033" w:name="_Toc55225098"/>
      <w:bookmarkStart w:id="43034" w:name="_Toc57299294"/>
      <w:bookmarkStart w:id="43035" w:name="_Toc57458389"/>
      <w:bookmarkStart w:id="43036" w:name="_Toc57458647"/>
      <w:bookmarkStart w:id="43037" w:name="_Toc57458963"/>
      <w:bookmarkStart w:id="43038" w:name="_Toc57459222"/>
      <w:bookmarkStart w:id="43039" w:name="_Toc62052879"/>
      <w:bookmarkStart w:id="43040" w:name="_Toc66712447"/>
      <w:bookmarkStart w:id="43041" w:name="_Toc66713435"/>
      <w:bookmarkStart w:id="43042" w:name="_Toc66713919"/>
      <w:bookmarkStart w:id="43043" w:name="_Toc66883297"/>
      <w:bookmarkStart w:id="43044" w:name="_Toc66883599"/>
      <w:bookmarkStart w:id="43045" w:name="_Toc66883938"/>
      <w:bookmarkStart w:id="43046" w:name="_Toc66884418"/>
      <w:bookmarkStart w:id="43047" w:name="_Toc66885366"/>
      <w:bookmarkStart w:id="43048" w:name="_Toc66962732"/>
      <w:bookmarkStart w:id="43049" w:name="_Toc66963036"/>
      <w:bookmarkStart w:id="43050" w:name="_Toc88228797"/>
      <w:bookmarkStart w:id="43051" w:name="_Toc88233165"/>
      <w:bookmarkStart w:id="43052" w:name="_Toc88234658"/>
      <w:bookmarkStart w:id="43053" w:name="_Toc88237319"/>
      <w:bookmarkStart w:id="43054" w:name="_Toc88238011"/>
      <w:bookmarkStart w:id="43055" w:name="_Toc88238997"/>
      <w:bookmarkStart w:id="43056" w:name="_Toc88239647"/>
      <w:bookmarkStart w:id="43057" w:name="_Toc88241414"/>
      <w:bookmarkStart w:id="43058" w:name="_Toc88243354"/>
      <w:bookmarkStart w:id="43059" w:name="_Toc88244067"/>
      <w:bookmarkStart w:id="43060" w:name="_Toc88740855"/>
      <w:bookmarkStart w:id="43061" w:name="_Toc89343180"/>
      <w:bookmarkStart w:id="43062" w:name="_Toc89343649"/>
      <w:bookmarkStart w:id="43063" w:name="_Toc89343917"/>
      <w:bookmarkStart w:id="43064" w:name="_Toc89349704"/>
      <w:bookmarkStart w:id="43065" w:name="_Toc89440921"/>
      <w:bookmarkStart w:id="43066" w:name="_Toc89441289"/>
      <w:bookmarkStart w:id="43067" w:name="_Toc89681013"/>
      <w:bookmarkStart w:id="43068" w:name="_Toc89950449"/>
      <w:bookmarkStart w:id="43069" w:name="_Toc90134394"/>
      <w:bookmarkStart w:id="43070" w:name="_Toc90134891"/>
      <w:bookmarkStart w:id="43071" w:name="_Toc90135163"/>
      <w:bookmarkStart w:id="43072" w:name="_Toc90135883"/>
      <w:bookmarkStart w:id="43073" w:name="_Toc90137694"/>
      <w:bookmarkStart w:id="43074" w:name="_Toc90138018"/>
      <w:bookmarkStart w:id="43075" w:name="_Toc90138289"/>
      <w:bookmarkStart w:id="43076" w:name="_Toc90138560"/>
      <w:bookmarkStart w:id="43077" w:name="_Toc90305560"/>
      <w:bookmarkStart w:id="43078" w:name="_Toc98417948"/>
      <w:r w:rsidRPr="00A21709">
        <w:rPr>
          <w:b/>
        </w:rPr>
        <w:t>Computers are millions of times faster than human brains</w:t>
      </w:r>
      <w:bookmarkEnd w:id="43000"/>
      <w:bookmarkEnd w:id="43001"/>
      <w:r w:rsidRPr="00A21709">
        <w:rPr>
          <w:b/>
        </w:rPr>
        <w:t xml:space="preserve"> </w:t>
      </w:r>
      <w:r w:rsidR="00002D33" w:rsidRPr="00A21709">
        <w:rPr>
          <w:b/>
        </w:rPr>
        <w:t>and human backs</w:t>
      </w:r>
      <w:bookmarkEnd w:id="43002"/>
      <w:bookmarkEnd w:id="43003"/>
      <w:bookmarkEnd w:id="43004"/>
      <w:bookmarkEnd w:id="43005"/>
      <w:bookmarkEnd w:id="43006"/>
      <w:bookmarkEnd w:id="43007"/>
      <w:bookmarkEnd w:id="43008"/>
      <w:bookmarkEnd w:id="43009"/>
      <w:bookmarkEnd w:id="43010"/>
      <w:bookmarkEnd w:id="43011"/>
      <w:bookmarkEnd w:id="43012"/>
      <w:bookmarkEnd w:id="43013"/>
      <w:bookmarkEnd w:id="43014"/>
      <w:bookmarkEnd w:id="43015"/>
      <w:bookmarkEnd w:id="43016"/>
      <w:bookmarkEnd w:id="43017"/>
      <w:bookmarkEnd w:id="43018"/>
      <w:bookmarkEnd w:id="43019"/>
      <w:bookmarkEnd w:id="43020"/>
      <w:bookmarkEnd w:id="43021"/>
      <w:bookmarkEnd w:id="43022"/>
      <w:bookmarkEnd w:id="43023"/>
      <w:bookmarkEnd w:id="43024"/>
      <w:bookmarkEnd w:id="43025"/>
      <w:bookmarkEnd w:id="43026"/>
      <w:bookmarkEnd w:id="43027"/>
      <w:bookmarkEnd w:id="43028"/>
      <w:bookmarkEnd w:id="43029"/>
      <w:bookmarkEnd w:id="43030"/>
      <w:bookmarkEnd w:id="43031"/>
      <w:bookmarkEnd w:id="43032"/>
      <w:bookmarkEnd w:id="43033"/>
      <w:bookmarkEnd w:id="43034"/>
      <w:bookmarkEnd w:id="43035"/>
      <w:bookmarkEnd w:id="43036"/>
      <w:bookmarkEnd w:id="43037"/>
      <w:bookmarkEnd w:id="43038"/>
      <w:bookmarkEnd w:id="43039"/>
      <w:bookmarkEnd w:id="43040"/>
      <w:bookmarkEnd w:id="43041"/>
      <w:bookmarkEnd w:id="43042"/>
      <w:bookmarkEnd w:id="43043"/>
      <w:bookmarkEnd w:id="43044"/>
      <w:bookmarkEnd w:id="43045"/>
      <w:bookmarkEnd w:id="43046"/>
      <w:bookmarkEnd w:id="43047"/>
      <w:bookmarkEnd w:id="43048"/>
      <w:bookmarkEnd w:id="43049"/>
      <w:bookmarkEnd w:id="43050"/>
      <w:bookmarkEnd w:id="43051"/>
      <w:bookmarkEnd w:id="43052"/>
      <w:bookmarkEnd w:id="43053"/>
      <w:bookmarkEnd w:id="43054"/>
      <w:bookmarkEnd w:id="43055"/>
      <w:bookmarkEnd w:id="43056"/>
      <w:bookmarkEnd w:id="43057"/>
      <w:bookmarkEnd w:id="43058"/>
      <w:bookmarkEnd w:id="43059"/>
      <w:bookmarkEnd w:id="43060"/>
      <w:bookmarkEnd w:id="43061"/>
      <w:bookmarkEnd w:id="43062"/>
      <w:bookmarkEnd w:id="43063"/>
      <w:bookmarkEnd w:id="43064"/>
      <w:bookmarkEnd w:id="43065"/>
      <w:bookmarkEnd w:id="43066"/>
      <w:bookmarkEnd w:id="43067"/>
      <w:bookmarkEnd w:id="43068"/>
      <w:bookmarkEnd w:id="43069"/>
      <w:bookmarkEnd w:id="43070"/>
      <w:bookmarkEnd w:id="43071"/>
      <w:bookmarkEnd w:id="43072"/>
      <w:bookmarkEnd w:id="43073"/>
      <w:bookmarkEnd w:id="43074"/>
      <w:bookmarkEnd w:id="43075"/>
      <w:bookmarkEnd w:id="43076"/>
      <w:bookmarkEnd w:id="43077"/>
      <w:bookmarkEnd w:id="43078"/>
    </w:p>
    <w:p w14:paraId="3DA9963A" w14:textId="77777777" w:rsidR="00002D33" w:rsidRPr="00002D33" w:rsidRDefault="00002D33" w:rsidP="00002D33"/>
    <w:p w14:paraId="2DF4F7D4" w14:textId="73E284CC" w:rsidR="00002D33" w:rsidRDefault="00002D33" w:rsidP="00002D33">
      <w:pPr>
        <w:rPr>
          <w:rFonts w:ascii="Times New Roman" w:hAnsi="Times New Roman"/>
          <w:sz w:val="28"/>
          <w:szCs w:val="28"/>
        </w:rPr>
      </w:pPr>
      <w:r w:rsidRPr="00002D33">
        <w:rPr>
          <w:rFonts w:ascii="Times New Roman" w:hAnsi="Times New Roman"/>
          <w:sz w:val="28"/>
          <w:szCs w:val="28"/>
        </w:rPr>
        <w:t xml:space="preserve">Computers are essentially infinitely fast and </w:t>
      </w:r>
      <w:r>
        <w:rPr>
          <w:rFonts w:ascii="Times New Roman" w:hAnsi="Times New Roman"/>
          <w:sz w:val="28"/>
          <w:szCs w:val="28"/>
        </w:rPr>
        <w:t xml:space="preserve">incredibly </w:t>
      </w:r>
      <w:r w:rsidRPr="00002D33">
        <w:rPr>
          <w:rFonts w:ascii="Times New Roman" w:hAnsi="Times New Roman"/>
          <w:sz w:val="28"/>
          <w:szCs w:val="28"/>
        </w:rPr>
        <w:t xml:space="preserve">powerful and are getting faster and more powerful and cheaper every year. </w:t>
      </w:r>
    </w:p>
    <w:p w14:paraId="236CD90B" w14:textId="77777777" w:rsidR="00911603" w:rsidRDefault="00911603" w:rsidP="00002D33">
      <w:pPr>
        <w:rPr>
          <w:rFonts w:ascii="Times New Roman" w:hAnsi="Times New Roman"/>
          <w:sz w:val="28"/>
          <w:szCs w:val="28"/>
        </w:rPr>
      </w:pPr>
    </w:p>
    <w:p w14:paraId="21CF37B1" w14:textId="37715286" w:rsidR="00911603" w:rsidRDefault="00911603" w:rsidP="00002D33">
      <w:pPr>
        <w:rPr>
          <w:rFonts w:ascii="Times New Roman" w:hAnsi="Times New Roman"/>
          <w:sz w:val="28"/>
          <w:szCs w:val="28"/>
        </w:rPr>
      </w:pPr>
      <w:r>
        <w:rPr>
          <w:rFonts w:ascii="Times New Roman" w:hAnsi="Times New Roman"/>
          <w:sz w:val="28"/>
          <w:szCs w:val="28"/>
        </w:rPr>
        <w:t>On-Demand simultaneous real-time streaming of movies over the Internet to millions of TVs illustrates the essentially infinite speed and capability of fiber optics and now 5G wide band communication at very low costs.</w:t>
      </w:r>
    </w:p>
    <w:p w14:paraId="69ABB758" w14:textId="77777777" w:rsidR="001C0BA0" w:rsidRDefault="001C0BA0" w:rsidP="00002D33">
      <w:pPr>
        <w:rPr>
          <w:rFonts w:ascii="Times New Roman" w:hAnsi="Times New Roman"/>
          <w:sz w:val="28"/>
          <w:szCs w:val="28"/>
        </w:rPr>
      </w:pPr>
    </w:p>
    <w:p w14:paraId="1D7C4A78" w14:textId="2225B35B" w:rsidR="001C0BA0" w:rsidRPr="00A21709" w:rsidRDefault="001C0BA0" w:rsidP="001C0BA0">
      <w:pPr>
        <w:pStyle w:val="Heading2"/>
        <w:rPr>
          <w:b/>
        </w:rPr>
      </w:pPr>
      <w:bookmarkStart w:id="43079" w:name="_Toc48835629"/>
      <w:bookmarkStart w:id="43080" w:name="_Toc48835952"/>
      <w:bookmarkStart w:id="43081" w:name="_Toc48902437"/>
      <w:bookmarkStart w:id="43082" w:name="_Toc48925774"/>
      <w:bookmarkStart w:id="43083" w:name="_Toc48926049"/>
      <w:bookmarkStart w:id="43084" w:name="_Toc48997865"/>
      <w:bookmarkStart w:id="43085" w:name="_Toc49004223"/>
      <w:bookmarkStart w:id="43086" w:name="_Toc49075533"/>
      <w:bookmarkStart w:id="43087" w:name="_Toc49082678"/>
      <w:bookmarkStart w:id="43088" w:name="_Toc49082976"/>
      <w:bookmarkStart w:id="43089" w:name="_Toc49083378"/>
      <w:bookmarkStart w:id="43090" w:name="_Toc49083610"/>
      <w:bookmarkStart w:id="43091" w:name="_Toc49088467"/>
      <w:bookmarkStart w:id="43092" w:name="_Toc49088701"/>
      <w:bookmarkStart w:id="43093" w:name="_Toc49090378"/>
      <w:bookmarkStart w:id="43094" w:name="_Toc50102752"/>
      <w:bookmarkStart w:id="43095" w:name="_Toc50369568"/>
      <w:bookmarkStart w:id="43096" w:name="_Toc50369896"/>
      <w:bookmarkStart w:id="43097" w:name="_Toc53753172"/>
      <w:bookmarkStart w:id="43098" w:name="_Toc53753469"/>
      <w:bookmarkStart w:id="43099" w:name="_Toc53756796"/>
      <w:bookmarkStart w:id="43100" w:name="_Toc53757549"/>
      <w:bookmarkStart w:id="43101" w:name="_Toc54010387"/>
      <w:bookmarkStart w:id="43102" w:name="_Toc54532297"/>
      <w:bookmarkStart w:id="43103" w:name="_Toc54532548"/>
      <w:bookmarkStart w:id="43104" w:name="_Toc54532798"/>
      <w:bookmarkStart w:id="43105" w:name="_Toc54536452"/>
      <w:bookmarkStart w:id="43106" w:name="_Toc54623269"/>
      <w:bookmarkStart w:id="43107" w:name="_Toc54699495"/>
      <w:bookmarkStart w:id="43108" w:name="_Toc54699929"/>
      <w:bookmarkStart w:id="43109" w:name="_Toc55038383"/>
      <w:bookmarkStart w:id="43110" w:name="_Toc55225099"/>
      <w:bookmarkStart w:id="43111" w:name="_Toc57299295"/>
      <w:bookmarkStart w:id="43112" w:name="_Toc57458390"/>
      <w:bookmarkStart w:id="43113" w:name="_Toc57458648"/>
      <w:bookmarkStart w:id="43114" w:name="_Toc57458964"/>
      <w:bookmarkStart w:id="43115" w:name="_Toc57459223"/>
      <w:bookmarkStart w:id="43116" w:name="_Toc62052880"/>
      <w:bookmarkStart w:id="43117" w:name="_Toc66712448"/>
      <w:bookmarkStart w:id="43118" w:name="_Toc66713436"/>
      <w:bookmarkStart w:id="43119" w:name="_Toc66713920"/>
      <w:bookmarkStart w:id="43120" w:name="_Toc66883298"/>
      <w:bookmarkStart w:id="43121" w:name="_Toc66883600"/>
      <w:bookmarkStart w:id="43122" w:name="_Toc66883939"/>
      <w:bookmarkStart w:id="43123" w:name="_Toc66884419"/>
      <w:bookmarkStart w:id="43124" w:name="_Toc66885367"/>
      <w:bookmarkStart w:id="43125" w:name="_Toc66962733"/>
      <w:bookmarkStart w:id="43126" w:name="_Toc66963037"/>
      <w:bookmarkStart w:id="43127" w:name="_Toc88228798"/>
      <w:bookmarkStart w:id="43128" w:name="_Toc88233166"/>
      <w:bookmarkStart w:id="43129" w:name="_Toc88234659"/>
      <w:bookmarkStart w:id="43130" w:name="_Toc88237320"/>
      <w:bookmarkStart w:id="43131" w:name="_Toc88238012"/>
      <w:bookmarkStart w:id="43132" w:name="_Toc88238998"/>
      <w:bookmarkStart w:id="43133" w:name="_Toc88239648"/>
      <w:bookmarkStart w:id="43134" w:name="_Toc88241415"/>
      <w:bookmarkStart w:id="43135" w:name="_Toc88243355"/>
      <w:bookmarkStart w:id="43136" w:name="_Toc88244068"/>
      <w:bookmarkStart w:id="43137" w:name="_Toc88740856"/>
      <w:bookmarkStart w:id="43138" w:name="_Toc89343181"/>
      <w:bookmarkStart w:id="43139" w:name="_Toc89343650"/>
      <w:bookmarkStart w:id="43140" w:name="_Toc89343918"/>
      <w:bookmarkStart w:id="43141" w:name="_Toc89349705"/>
      <w:bookmarkStart w:id="43142" w:name="_Toc89440922"/>
      <w:bookmarkStart w:id="43143" w:name="_Toc89441290"/>
      <w:bookmarkStart w:id="43144" w:name="_Toc89681014"/>
      <w:bookmarkStart w:id="43145" w:name="_Toc89950450"/>
      <w:bookmarkStart w:id="43146" w:name="_Toc90134395"/>
      <w:bookmarkStart w:id="43147" w:name="_Toc90134892"/>
      <w:bookmarkStart w:id="43148" w:name="_Toc90135164"/>
      <w:bookmarkStart w:id="43149" w:name="_Toc90135884"/>
      <w:bookmarkStart w:id="43150" w:name="_Toc90137695"/>
      <w:bookmarkStart w:id="43151" w:name="_Toc90138019"/>
      <w:bookmarkStart w:id="43152" w:name="_Toc90138290"/>
      <w:bookmarkStart w:id="43153" w:name="_Toc90138561"/>
      <w:bookmarkStart w:id="43154" w:name="_Toc90305561"/>
      <w:bookmarkStart w:id="43155" w:name="_Toc98417949"/>
      <w:r w:rsidRPr="00A21709">
        <w:rPr>
          <w:b/>
        </w:rPr>
        <w:t>Security camera real-time recording and analytics is  like RTPA</w:t>
      </w:r>
      <w:bookmarkEnd w:id="43079"/>
      <w:bookmarkEnd w:id="43080"/>
      <w:bookmarkEnd w:id="43081"/>
      <w:bookmarkEnd w:id="43082"/>
      <w:bookmarkEnd w:id="43083"/>
      <w:bookmarkEnd w:id="43084"/>
      <w:bookmarkEnd w:id="43085"/>
      <w:bookmarkEnd w:id="43086"/>
      <w:bookmarkEnd w:id="43087"/>
      <w:bookmarkEnd w:id="43088"/>
      <w:bookmarkEnd w:id="43089"/>
      <w:bookmarkEnd w:id="43090"/>
      <w:bookmarkEnd w:id="43091"/>
      <w:bookmarkEnd w:id="43092"/>
      <w:bookmarkEnd w:id="43093"/>
      <w:bookmarkEnd w:id="43094"/>
      <w:bookmarkEnd w:id="43095"/>
      <w:bookmarkEnd w:id="43096"/>
      <w:bookmarkEnd w:id="43097"/>
      <w:bookmarkEnd w:id="43098"/>
      <w:bookmarkEnd w:id="43099"/>
      <w:bookmarkEnd w:id="43100"/>
      <w:bookmarkEnd w:id="43101"/>
      <w:bookmarkEnd w:id="43102"/>
      <w:bookmarkEnd w:id="43103"/>
      <w:bookmarkEnd w:id="43104"/>
      <w:bookmarkEnd w:id="43105"/>
      <w:bookmarkEnd w:id="43106"/>
      <w:bookmarkEnd w:id="43107"/>
      <w:bookmarkEnd w:id="43108"/>
      <w:bookmarkEnd w:id="43109"/>
      <w:bookmarkEnd w:id="43110"/>
      <w:bookmarkEnd w:id="43111"/>
      <w:bookmarkEnd w:id="43112"/>
      <w:bookmarkEnd w:id="43113"/>
      <w:bookmarkEnd w:id="43114"/>
      <w:bookmarkEnd w:id="43115"/>
      <w:bookmarkEnd w:id="43116"/>
      <w:bookmarkEnd w:id="43117"/>
      <w:bookmarkEnd w:id="43118"/>
      <w:bookmarkEnd w:id="43119"/>
      <w:bookmarkEnd w:id="43120"/>
      <w:bookmarkEnd w:id="43121"/>
      <w:bookmarkEnd w:id="43122"/>
      <w:bookmarkEnd w:id="43123"/>
      <w:bookmarkEnd w:id="43124"/>
      <w:bookmarkEnd w:id="43125"/>
      <w:bookmarkEnd w:id="43126"/>
      <w:bookmarkEnd w:id="43127"/>
      <w:bookmarkEnd w:id="43128"/>
      <w:bookmarkEnd w:id="43129"/>
      <w:bookmarkEnd w:id="43130"/>
      <w:bookmarkEnd w:id="43131"/>
      <w:bookmarkEnd w:id="43132"/>
      <w:bookmarkEnd w:id="43133"/>
      <w:bookmarkEnd w:id="43134"/>
      <w:bookmarkEnd w:id="43135"/>
      <w:bookmarkEnd w:id="43136"/>
      <w:bookmarkEnd w:id="43137"/>
      <w:bookmarkEnd w:id="43138"/>
      <w:bookmarkEnd w:id="43139"/>
      <w:bookmarkEnd w:id="43140"/>
      <w:bookmarkEnd w:id="43141"/>
      <w:bookmarkEnd w:id="43142"/>
      <w:bookmarkEnd w:id="43143"/>
      <w:bookmarkEnd w:id="43144"/>
      <w:bookmarkEnd w:id="43145"/>
      <w:bookmarkEnd w:id="43146"/>
      <w:bookmarkEnd w:id="43147"/>
      <w:bookmarkEnd w:id="43148"/>
      <w:bookmarkEnd w:id="43149"/>
      <w:bookmarkEnd w:id="43150"/>
      <w:bookmarkEnd w:id="43151"/>
      <w:bookmarkEnd w:id="43152"/>
      <w:bookmarkEnd w:id="43153"/>
      <w:bookmarkEnd w:id="43154"/>
      <w:bookmarkEnd w:id="43155"/>
    </w:p>
    <w:p w14:paraId="36AB35BE" w14:textId="2511E48D" w:rsidR="001C0BA0" w:rsidRDefault="001C0BA0" w:rsidP="001C0BA0">
      <w:pPr>
        <w:rPr>
          <w:rFonts w:ascii="Times New Roman" w:hAnsi="Times New Roman"/>
          <w:sz w:val="28"/>
          <w:szCs w:val="28"/>
        </w:rPr>
      </w:pPr>
      <w:r>
        <w:rPr>
          <w:rFonts w:ascii="Times New Roman" w:hAnsi="Times New Roman"/>
          <w:sz w:val="28"/>
          <w:szCs w:val="28"/>
        </w:rPr>
        <w:t xml:space="preserve">Every corner convenience store and many homes and even some automobiles now have continuous high definition video recording and real-time analytics of several camera views in a $1000 video recording unit. </w:t>
      </w:r>
    </w:p>
    <w:p w14:paraId="76D0CF23" w14:textId="77777777" w:rsidR="001C0BA0" w:rsidRDefault="001C0BA0" w:rsidP="001C0BA0">
      <w:pPr>
        <w:rPr>
          <w:rFonts w:ascii="Times New Roman" w:hAnsi="Times New Roman"/>
          <w:sz w:val="28"/>
          <w:szCs w:val="28"/>
        </w:rPr>
      </w:pPr>
    </w:p>
    <w:p w14:paraId="4441A3F4" w14:textId="46329241" w:rsidR="001C0BA0" w:rsidRDefault="001C0BA0" w:rsidP="001C0BA0">
      <w:pPr>
        <w:rPr>
          <w:rFonts w:ascii="Times New Roman" w:hAnsi="Times New Roman"/>
          <w:sz w:val="28"/>
          <w:szCs w:val="28"/>
        </w:rPr>
      </w:pPr>
      <w:r>
        <w:rPr>
          <w:rFonts w:ascii="Times New Roman" w:hAnsi="Times New Roman"/>
          <w:sz w:val="28"/>
          <w:szCs w:val="28"/>
        </w:rPr>
        <w:t>The purpose of the security camera real-time recording is to record and permanently document exactly what is happening, which is exactly the purpose of RTPA.</w:t>
      </w:r>
    </w:p>
    <w:p w14:paraId="1D21A5F3" w14:textId="77777777" w:rsidR="001C0BA0" w:rsidRDefault="001C0BA0" w:rsidP="001C0BA0">
      <w:pPr>
        <w:rPr>
          <w:rFonts w:ascii="Times New Roman" w:hAnsi="Times New Roman"/>
          <w:sz w:val="28"/>
          <w:szCs w:val="28"/>
        </w:rPr>
      </w:pPr>
    </w:p>
    <w:p w14:paraId="60444AE7" w14:textId="77777777" w:rsidR="001C0BA0" w:rsidRDefault="001C0BA0" w:rsidP="001C0BA0">
      <w:pPr>
        <w:rPr>
          <w:rFonts w:ascii="Times New Roman" w:hAnsi="Times New Roman"/>
          <w:sz w:val="28"/>
          <w:szCs w:val="28"/>
        </w:rPr>
      </w:pPr>
      <w:r>
        <w:rPr>
          <w:rFonts w:ascii="Times New Roman" w:hAnsi="Times New Roman"/>
          <w:sz w:val="28"/>
          <w:szCs w:val="28"/>
        </w:rPr>
        <w:t>Real-time analytics of the real-time visual recordings, such as facial recognition, crime detection, and other analytics such as murder investigations also parallel the capability and use of RTPA audit recordings.</w:t>
      </w:r>
    </w:p>
    <w:p w14:paraId="3EF5E644" w14:textId="77777777" w:rsidR="001C0BA0" w:rsidRDefault="001C0BA0" w:rsidP="001C0BA0">
      <w:pPr>
        <w:rPr>
          <w:rFonts w:ascii="Times New Roman" w:hAnsi="Times New Roman"/>
          <w:sz w:val="28"/>
          <w:szCs w:val="28"/>
        </w:rPr>
      </w:pPr>
    </w:p>
    <w:p w14:paraId="3BC70F4B" w14:textId="69C60CFA" w:rsidR="00801D32" w:rsidRDefault="001C0BA0" w:rsidP="001C0BA0">
      <w:pPr>
        <w:rPr>
          <w:rFonts w:ascii="Times New Roman" w:hAnsi="Times New Roman"/>
          <w:sz w:val="28"/>
          <w:szCs w:val="28"/>
        </w:rPr>
      </w:pPr>
      <w:r>
        <w:rPr>
          <w:rFonts w:ascii="Times New Roman" w:hAnsi="Times New Roman"/>
          <w:sz w:val="28"/>
          <w:szCs w:val="28"/>
        </w:rPr>
        <w:t xml:space="preserve">A $1000 visual </w:t>
      </w:r>
      <w:r w:rsidR="00801D32">
        <w:rPr>
          <w:rFonts w:ascii="Times New Roman" w:hAnsi="Times New Roman"/>
          <w:sz w:val="28"/>
          <w:szCs w:val="28"/>
        </w:rPr>
        <w:t>recording unit can easily have four video camera recording in high definition video, 24 hours a day and 7 days a week, saving the recorded information until it is not needed..</w:t>
      </w:r>
    </w:p>
    <w:p w14:paraId="1AC3B4BF" w14:textId="77777777" w:rsidR="00801D32" w:rsidRDefault="00801D32" w:rsidP="001C0BA0">
      <w:pPr>
        <w:rPr>
          <w:rFonts w:ascii="Times New Roman" w:hAnsi="Times New Roman"/>
          <w:sz w:val="28"/>
          <w:szCs w:val="28"/>
        </w:rPr>
      </w:pPr>
    </w:p>
    <w:p w14:paraId="2EE8290E" w14:textId="7221F040" w:rsidR="001C0BA0" w:rsidRDefault="00801D32" w:rsidP="001C0BA0">
      <w:pPr>
        <w:rPr>
          <w:rFonts w:ascii="Times New Roman" w:hAnsi="Times New Roman"/>
          <w:sz w:val="28"/>
          <w:szCs w:val="28"/>
        </w:rPr>
      </w:pPr>
      <w:r>
        <w:rPr>
          <w:rFonts w:ascii="Times New Roman" w:hAnsi="Times New Roman"/>
          <w:sz w:val="28"/>
          <w:szCs w:val="28"/>
        </w:rPr>
        <w:t>RTPA provides IBM i recording and auditing and storage capabilities similar to the security camera capability, without significant or even noticeable overhead as is illustrated below.</w:t>
      </w:r>
      <w:r w:rsidR="001C0BA0">
        <w:rPr>
          <w:rFonts w:ascii="Times New Roman" w:hAnsi="Times New Roman"/>
          <w:sz w:val="28"/>
          <w:szCs w:val="28"/>
        </w:rPr>
        <w:t xml:space="preserve"> </w:t>
      </w:r>
    </w:p>
    <w:p w14:paraId="253B909F" w14:textId="77777777" w:rsidR="001C0BA0" w:rsidRDefault="001C0BA0" w:rsidP="001C0BA0">
      <w:pPr>
        <w:rPr>
          <w:rFonts w:ascii="Times New Roman" w:hAnsi="Times New Roman"/>
          <w:sz w:val="28"/>
          <w:szCs w:val="28"/>
        </w:rPr>
      </w:pPr>
    </w:p>
    <w:p w14:paraId="7BA5AA1E" w14:textId="77777777" w:rsidR="001C0BA0" w:rsidRDefault="001C0BA0" w:rsidP="00002D33">
      <w:pPr>
        <w:rPr>
          <w:rFonts w:ascii="Times New Roman" w:hAnsi="Times New Roman"/>
          <w:sz w:val="28"/>
          <w:szCs w:val="28"/>
        </w:rPr>
      </w:pPr>
    </w:p>
    <w:p w14:paraId="254B65CD" w14:textId="5CF9D37A" w:rsidR="00783F8F" w:rsidRDefault="00783F8F" w:rsidP="00783F8F">
      <w:pPr>
        <w:pStyle w:val="Heading2"/>
      </w:pPr>
      <w:bookmarkStart w:id="43156" w:name="_Toc48835630"/>
      <w:bookmarkStart w:id="43157" w:name="_Toc48835953"/>
      <w:bookmarkStart w:id="43158" w:name="_Toc48902438"/>
      <w:bookmarkStart w:id="43159" w:name="_Toc48925775"/>
      <w:bookmarkStart w:id="43160" w:name="_Toc48926050"/>
      <w:bookmarkStart w:id="43161" w:name="_Toc48997866"/>
      <w:bookmarkStart w:id="43162" w:name="_Toc49004224"/>
      <w:bookmarkStart w:id="43163" w:name="_Toc49075534"/>
      <w:bookmarkStart w:id="43164" w:name="_Toc49082679"/>
      <w:bookmarkStart w:id="43165" w:name="_Toc49082977"/>
      <w:bookmarkStart w:id="43166" w:name="_Toc49083379"/>
      <w:bookmarkStart w:id="43167" w:name="_Toc49083611"/>
      <w:bookmarkStart w:id="43168" w:name="_Toc49088468"/>
      <w:bookmarkStart w:id="43169" w:name="_Toc49088702"/>
      <w:bookmarkStart w:id="43170" w:name="_Toc49090379"/>
      <w:bookmarkStart w:id="43171" w:name="_Toc50102753"/>
      <w:bookmarkStart w:id="43172" w:name="_Toc50369569"/>
      <w:bookmarkStart w:id="43173" w:name="_Toc50369897"/>
      <w:bookmarkStart w:id="43174" w:name="_Toc53753173"/>
      <w:bookmarkStart w:id="43175" w:name="_Toc53753470"/>
      <w:bookmarkStart w:id="43176" w:name="_Toc53756797"/>
      <w:bookmarkStart w:id="43177" w:name="_Toc53757550"/>
      <w:bookmarkStart w:id="43178" w:name="_Toc54010388"/>
      <w:bookmarkStart w:id="43179" w:name="_Toc54532298"/>
      <w:bookmarkStart w:id="43180" w:name="_Toc54532549"/>
      <w:bookmarkStart w:id="43181" w:name="_Toc54532799"/>
      <w:bookmarkStart w:id="43182" w:name="_Toc54536453"/>
      <w:bookmarkStart w:id="43183" w:name="_Toc54623270"/>
      <w:bookmarkStart w:id="43184" w:name="_Toc54699496"/>
      <w:bookmarkStart w:id="43185" w:name="_Toc54699930"/>
      <w:bookmarkStart w:id="43186" w:name="_Toc55038384"/>
      <w:bookmarkStart w:id="43187" w:name="_Toc55225100"/>
      <w:bookmarkStart w:id="43188" w:name="_Toc57299296"/>
      <w:bookmarkStart w:id="43189" w:name="_Toc57458391"/>
      <w:bookmarkStart w:id="43190" w:name="_Toc57458649"/>
      <w:bookmarkStart w:id="43191" w:name="_Toc57458965"/>
      <w:bookmarkStart w:id="43192" w:name="_Toc57459224"/>
      <w:bookmarkStart w:id="43193" w:name="_Toc62052881"/>
      <w:bookmarkStart w:id="43194" w:name="_Toc66712449"/>
      <w:bookmarkStart w:id="43195" w:name="_Toc66713437"/>
      <w:bookmarkStart w:id="43196" w:name="_Toc66713921"/>
      <w:bookmarkStart w:id="43197" w:name="_Toc66883299"/>
      <w:bookmarkStart w:id="43198" w:name="_Toc66883601"/>
      <w:bookmarkStart w:id="43199" w:name="_Toc66883940"/>
      <w:bookmarkStart w:id="43200" w:name="_Toc66884420"/>
      <w:bookmarkStart w:id="43201" w:name="_Toc66885368"/>
      <w:bookmarkStart w:id="43202" w:name="_Toc66962734"/>
      <w:bookmarkStart w:id="43203" w:name="_Toc66963038"/>
      <w:bookmarkStart w:id="43204" w:name="_Toc88228799"/>
      <w:bookmarkStart w:id="43205" w:name="_Toc88233167"/>
      <w:bookmarkStart w:id="43206" w:name="_Toc88234660"/>
      <w:bookmarkStart w:id="43207" w:name="_Toc88237321"/>
      <w:bookmarkStart w:id="43208" w:name="_Toc88238013"/>
      <w:bookmarkStart w:id="43209" w:name="_Toc88238999"/>
      <w:bookmarkStart w:id="43210" w:name="_Toc88239649"/>
      <w:bookmarkStart w:id="43211" w:name="_Toc88241416"/>
      <w:bookmarkStart w:id="43212" w:name="_Toc88243356"/>
      <w:bookmarkStart w:id="43213" w:name="_Toc88244069"/>
      <w:bookmarkStart w:id="43214" w:name="_Toc88740857"/>
      <w:bookmarkStart w:id="43215" w:name="_Toc89343182"/>
      <w:bookmarkStart w:id="43216" w:name="_Toc89343651"/>
      <w:bookmarkStart w:id="43217" w:name="_Toc89343919"/>
      <w:bookmarkStart w:id="43218" w:name="_Toc89349706"/>
      <w:bookmarkStart w:id="43219" w:name="_Toc89440923"/>
      <w:bookmarkStart w:id="43220" w:name="_Toc89441291"/>
      <w:bookmarkStart w:id="43221" w:name="_Toc89681015"/>
      <w:bookmarkStart w:id="43222" w:name="_Toc89950451"/>
      <w:bookmarkStart w:id="43223" w:name="_Toc90134396"/>
      <w:bookmarkStart w:id="43224" w:name="_Toc90134893"/>
      <w:bookmarkStart w:id="43225" w:name="_Toc90135165"/>
      <w:bookmarkStart w:id="43226" w:name="_Toc90135885"/>
      <w:bookmarkStart w:id="43227" w:name="_Toc90137696"/>
      <w:bookmarkStart w:id="43228" w:name="_Toc90138020"/>
      <w:bookmarkStart w:id="43229" w:name="_Toc90138291"/>
      <w:bookmarkStart w:id="43230" w:name="_Toc90138562"/>
      <w:bookmarkStart w:id="43231" w:name="_Toc90305562"/>
      <w:bookmarkStart w:id="43232" w:name="_Toc98417950"/>
      <w:r>
        <w:t>GoToMeeting video recording  is essentially infinitely fast</w:t>
      </w:r>
      <w:bookmarkEnd w:id="43156"/>
      <w:bookmarkEnd w:id="43157"/>
      <w:bookmarkEnd w:id="43158"/>
      <w:bookmarkEnd w:id="43159"/>
      <w:bookmarkEnd w:id="43160"/>
      <w:bookmarkEnd w:id="43161"/>
      <w:bookmarkEnd w:id="43162"/>
      <w:bookmarkEnd w:id="43163"/>
      <w:bookmarkEnd w:id="43164"/>
      <w:bookmarkEnd w:id="43165"/>
      <w:bookmarkEnd w:id="43166"/>
      <w:bookmarkEnd w:id="43167"/>
      <w:bookmarkEnd w:id="43168"/>
      <w:bookmarkEnd w:id="43169"/>
      <w:bookmarkEnd w:id="43170"/>
      <w:bookmarkEnd w:id="43171"/>
      <w:bookmarkEnd w:id="43172"/>
      <w:bookmarkEnd w:id="43173"/>
      <w:bookmarkEnd w:id="43174"/>
      <w:bookmarkEnd w:id="43175"/>
      <w:bookmarkEnd w:id="43176"/>
      <w:bookmarkEnd w:id="43177"/>
      <w:bookmarkEnd w:id="43178"/>
      <w:bookmarkEnd w:id="43179"/>
      <w:bookmarkEnd w:id="43180"/>
      <w:bookmarkEnd w:id="43181"/>
      <w:bookmarkEnd w:id="43182"/>
      <w:bookmarkEnd w:id="43183"/>
      <w:bookmarkEnd w:id="43184"/>
      <w:bookmarkEnd w:id="43185"/>
      <w:bookmarkEnd w:id="43186"/>
      <w:bookmarkEnd w:id="43187"/>
      <w:bookmarkEnd w:id="43188"/>
      <w:bookmarkEnd w:id="43189"/>
      <w:bookmarkEnd w:id="43190"/>
      <w:bookmarkEnd w:id="43191"/>
      <w:bookmarkEnd w:id="43192"/>
      <w:bookmarkEnd w:id="43193"/>
      <w:bookmarkEnd w:id="43194"/>
      <w:bookmarkEnd w:id="43195"/>
      <w:bookmarkEnd w:id="43196"/>
      <w:bookmarkEnd w:id="43197"/>
      <w:bookmarkEnd w:id="43198"/>
      <w:bookmarkEnd w:id="43199"/>
      <w:bookmarkEnd w:id="43200"/>
      <w:bookmarkEnd w:id="43201"/>
      <w:bookmarkEnd w:id="43202"/>
      <w:bookmarkEnd w:id="43203"/>
      <w:bookmarkEnd w:id="43204"/>
      <w:bookmarkEnd w:id="43205"/>
      <w:bookmarkEnd w:id="43206"/>
      <w:bookmarkEnd w:id="43207"/>
      <w:bookmarkEnd w:id="43208"/>
      <w:bookmarkEnd w:id="43209"/>
      <w:bookmarkEnd w:id="43210"/>
      <w:bookmarkEnd w:id="43211"/>
      <w:bookmarkEnd w:id="43212"/>
      <w:bookmarkEnd w:id="43213"/>
      <w:bookmarkEnd w:id="43214"/>
      <w:bookmarkEnd w:id="43215"/>
      <w:bookmarkEnd w:id="43216"/>
      <w:bookmarkEnd w:id="43217"/>
      <w:bookmarkEnd w:id="43218"/>
      <w:bookmarkEnd w:id="43219"/>
      <w:bookmarkEnd w:id="43220"/>
      <w:bookmarkEnd w:id="43221"/>
      <w:bookmarkEnd w:id="43222"/>
      <w:bookmarkEnd w:id="43223"/>
      <w:bookmarkEnd w:id="43224"/>
      <w:bookmarkEnd w:id="43225"/>
      <w:bookmarkEnd w:id="43226"/>
      <w:bookmarkEnd w:id="43227"/>
      <w:bookmarkEnd w:id="43228"/>
      <w:bookmarkEnd w:id="43229"/>
      <w:bookmarkEnd w:id="43230"/>
      <w:bookmarkEnd w:id="43231"/>
      <w:bookmarkEnd w:id="43232"/>
    </w:p>
    <w:p w14:paraId="588D24F7" w14:textId="0E4F853A" w:rsidR="00783F8F" w:rsidRDefault="00783F8F" w:rsidP="00783F8F">
      <w:pPr>
        <w:rPr>
          <w:rFonts w:ascii="Times New Roman" w:hAnsi="Times New Roman"/>
          <w:sz w:val="28"/>
          <w:szCs w:val="28"/>
        </w:rPr>
      </w:pPr>
      <w:r>
        <w:rPr>
          <w:rFonts w:ascii="Times New Roman" w:hAnsi="Times New Roman"/>
          <w:sz w:val="28"/>
          <w:szCs w:val="28"/>
        </w:rPr>
        <w:t xml:space="preserve">On a </w:t>
      </w:r>
      <w:r w:rsidR="001761EA">
        <w:rPr>
          <w:rFonts w:ascii="Times New Roman" w:hAnsi="Times New Roman"/>
          <w:sz w:val="28"/>
          <w:szCs w:val="28"/>
        </w:rPr>
        <w:t xml:space="preserve"> </w:t>
      </w:r>
      <w:r>
        <w:rPr>
          <w:rFonts w:ascii="Times New Roman" w:hAnsi="Times New Roman"/>
          <w:sz w:val="28"/>
          <w:szCs w:val="28"/>
        </w:rPr>
        <w:t xml:space="preserve">5 year old laptop computer, </w:t>
      </w:r>
      <w:r w:rsidR="00836176">
        <w:rPr>
          <w:rFonts w:ascii="Times New Roman" w:hAnsi="Times New Roman"/>
          <w:sz w:val="28"/>
          <w:szCs w:val="28"/>
        </w:rPr>
        <w:t>GoToMeeting video recording in high definition MP4 with up to six web cams recording is essentially infinitially fast, with no notic</w:t>
      </w:r>
      <w:r w:rsidR="00717773">
        <w:rPr>
          <w:rFonts w:ascii="Times New Roman" w:hAnsi="Times New Roman"/>
          <w:sz w:val="28"/>
          <w:szCs w:val="28"/>
        </w:rPr>
        <w:t>eable</w:t>
      </w:r>
      <w:r w:rsidR="00836176">
        <w:rPr>
          <w:rFonts w:ascii="Times New Roman" w:hAnsi="Times New Roman"/>
          <w:sz w:val="28"/>
          <w:szCs w:val="28"/>
        </w:rPr>
        <w:t xml:space="preserve"> delay. The GoToMeetings require about one</w:t>
      </w:r>
      <w:r w:rsidR="00717773">
        <w:rPr>
          <w:rFonts w:ascii="Times New Roman" w:hAnsi="Times New Roman"/>
          <w:sz w:val="28"/>
          <w:szCs w:val="28"/>
        </w:rPr>
        <w:t xml:space="preserve"> </w:t>
      </w:r>
      <w:r w:rsidR="00836176">
        <w:rPr>
          <w:rFonts w:ascii="Times New Roman" w:hAnsi="Times New Roman"/>
          <w:sz w:val="28"/>
          <w:szCs w:val="28"/>
        </w:rPr>
        <w:t>million characters of disk storage for each minute of the recording.</w:t>
      </w:r>
    </w:p>
    <w:p w14:paraId="540D7C0C" w14:textId="77777777" w:rsidR="00002D33" w:rsidRDefault="00002D33" w:rsidP="00002D33">
      <w:pPr>
        <w:rPr>
          <w:rFonts w:ascii="Times New Roman" w:hAnsi="Times New Roman"/>
          <w:sz w:val="28"/>
          <w:szCs w:val="28"/>
        </w:rPr>
      </w:pPr>
    </w:p>
    <w:p w14:paraId="26E1EE7F" w14:textId="316A3ABF" w:rsidR="00002D33" w:rsidRDefault="00002D33" w:rsidP="00002D33">
      <w:pPr>
        <w:pStyle w:val="Heading2"/>
      </w:pPr>
      <w:bookmarkStart w:id="43233" w:name="_Toc48835631"/>
      <w:bookmarkStart w:id="43234" w:name="_Toc48835954"/>
      <w:bookmarkStart w:id="43235" w:name="_Toc48902439"/>
      <w:bookmarkStart w:id="43236" w:name="_Toc48925776"/>
      <w:bookmarkStart w:id="43237" w:name="_Toc48926051"/>
      <w:bookmarkStart w:id="43238" w:name="_Toc48997867"/>
      <w:bookmarkStart w:id="43239" w:name="_Toc49004225"/>
      <w:bookmarkStart w:id="43240" w:name="_Toc49075535"/>
      <w:bookmarkStart w:id="43241" w:name="_Toc49082680"/>
      <w:bookmarkStart w:id="43242" w:name="_Toc49082978"/>
      <w:bookmarkStart w:id="43243" w:name="_Toc49083380"/>
      <w:bookmarkStart w:id="43244" w:name="_Toc49083612"/>
      <w:bookmarkStart w:id="43245" w:name="_Toc49088469"/>
      <w:bookmarkStart w:id="43246" w:name="_Toc49088703"/>
      <w:bookmarkStart w:id="43247" w:name="_Toc49090380"/>
      <w:bookmarkStart w:id="43248" w:name="_Toc50102754"/>
      <w:bookmarkStart w:id="43249" w:name="_Toc50369570"/>
      <w:bookmarkStart w:id="43250" w:name="_Toc50369898"/>
      <w:bookmarkStart w:id="43251" w:name="_Toc53753174"/>
      <w:bookmarkStart w:id="43252" w:name="_Toc53753471"/>
      <w:bookmarkStart w:id="43253" w:name="_Toc53756798"/>
      <w:bookmarkStart w:id="43254" w:name="_Toc53757551"/>
      <w:bookmarkStart w:id="43255" w:name="_Toc54010389"/>
      <w:bookmarkStart w:id="43256" w:name="_Toc54532299"/>
      <w:bookmarkStart w:id="43257" w:name="_Toc54532550"/>
      <w:bookmarkStart w:id="43258" w:name="_Toc54532800"/>
      <w:bookmarkStart w:id="43259" w:name="_Toc54536454"/>
      <w:bookmarkStart w:id="43260" w:name="_Toc54623271"/>
      <w:bookmarkStart w:id="43261" w:name="_Toc54699497"/>
      <w:bookmarkStart w:id="43262" w:name="_Toc54699931"/>
      <w:bookmarkStart w:id="43263" w:name="_Toc54794969"/>
      <w:bookmarkStart w:id="43264" w:name="_Toc55038385"/>
      <w:bookmarkStart w:id="43265" w:name="_Toc55225101"/>
      <w:bookmarkStart w:id="43266" w:name="_Toc57299297"/>
      <w:bookmarkStart w:id="43267" w:name="_Toc57458392"/>
      <w:bookmarkStart w:id="43268" w:name="_Toc57458650"/>
      <w:bookmarkStart w:id="43269" w:name="_Toc57458966"/>
      <w:bookmarkStart w:id="43270" w:name="_Toc57459225"/>
      <w:bookmarkStart w:id="43271" w:name="_Toc62052882"/>
      <w:bookmarkStart w:id="43272" w:name="_Toc66712450"/>
      <w:bookmarkStart w:id="43273" w:name="_Toc66713438"/>
      <w:bookmarkStart w:id="43274" w:name="_Toc66713922"/>
      <w:bookmarkStart w:id="43275" w:name="_Toc66883300"/>
      <w:bookmarkStart w:id="43276" w:name="_Toc66883602"/>
      <w:bookmarkStart w:id="43277" w:name="_Toc66883941"/>
      <w:bookmarkStart w:id="43278" w:name="_Toc66884421"/>
      <w:bookmarkStart w:id="43279" w:name="_Toc66885369"/>
      <w:bookmarkStart w:id="43280" w:name="_Toc66962735"/>
      <w:bookmarkStart w:id="43281" w:name="_Toc66963039"/>
      <w:bookmarkStart w:id="43282" w:name="_Toc88228800"/>
      <w:bookmarkStart w:id="43283" w:name="_Toc88233168"/>
      <w:bookmarkStart w:id="43284" w:name="_Toc88234661"/>
      <w:bookmarkStart w:id="43285" w:name="_Toc88237322"/>
      <w:bookmarkStart w:id="43286" w:name="_Toc88238014"/>
      <w:bookmarkStart w:id="43287" w:name="_Toc88239000"/>
      <w:bookmarkStart w:id="43288" w:name="_Toc88239650"/>
      <w:bookmarkStart w:id="43289" w:name="_Toc88241417"/>
      <w:bookmarkStart w:id="43290" w:name="_Toc88243357"/>
      <w:bookmarkStart w:id="43291" w:name="_Toc88244070"/>
      <w:bookmarkStart w:id="43292" w:name="_Toc88740858"/>
      <w:bookmarkStart w:id="43293" w:name="_Toc89343183"/>
      <w:bookmarkStart w:id="43294" w:name="_Toc89343652"/>
      <w:bookmarkStart w:id="43295" w:name="_Toc89343920"/>
      <w:bookmarkStart w:id="43296" w:name="_Toc89349707"/>
      <w:bookmarkStart w:id="43297" w:name="_Toc89440924"/>
      <w:bookmarkStart w:id="43298" w:name="_Toc89441292"/>
      <w:bookmarkStart w:id="43299" w:name="_Toc89681016"/>
      <w:bookmarkStart w:id="43300" w:name="_Toc89950452"/>
      <w:bookmarkStart w:id="43301" w:name="_Toc90134397"/>
      <w:bookmarkStart w:id="43302" w:name="_Toc90134894"/>
      <w:bookmarkStart w:id="43303" w:name="_Toc90135166"/>
      <w:bookmarkStart w:id="43304" w:name="_Toc90135886"/>
      <w:bookmarkStart w:id="43305" w:name="_Toc90137697"/>
      <w:bookmarkStart w:id="43306" w:name="_Toc90138021"/>
      <w:bookmarkStart w:id="43307" w:name="_Toc90138292"/>
      <w:bookmarkStart w:id="43308" w:name="_Toc90138563"/>
      <w:bookmarkStart w:id="43309" w:name="_Toc90305563"/>
      <w:bookmarkStart w:id="43310" w:name="_Toc98417951"/>
      <w:r>
        <w:t>Microsoft Word Find  function is essentially infinitely fast</w:t>
      </w:r>
      <w:bookmarkEnd w:id="43233"/>
      <w:bookmarkEnd w:id="43234"/>
      <w:bookmarkEnd w:id="43235"/>
      <w:bookmarkEnd w:id="43236"/>
      <w:bookmarkEnd w:id="43237"/>
      <w:bookmarkEnd w:id="43238"/>
      <w:bookmarkEnd w:id="43239"/>
      <w:bookmarkEnd w:id="43240"/>
      <w:bookmarkEnd w:id="43241"/>
      <w:bookmarkEnd w:id="43242"/>
      <w:bookmarkEnd w:id="43243"/>
      <w:bookmarkEnd w:id="43244"/>
      <w:bookmarkEnd w:id="43245"/>
      <w:bookmarkEnd w:id="43246"/>
      <w:bookmarkEnd w:id="43247"/>
      <w:bookmarkEnd w:id="43248"/>
      <w:bookmarkEnd w:id="43249"/>
      <w:bookmarkEnd w:id="43250"/>
      <w:bookmarkEnd w:id="43251"/>
      <w:bookmarkEnd w:id="43252"/>
      <w:bookmarkEnd w:id="43253"/>
      <w:bookmarkEnd w:id="43254"/>
      <w:bookmarkEnd w:id="43255"/>
      <w:bookmarkEnd w:id="43256"/>
      <w:bookmarkEnd w:id="43257"/>
      <w:bookmarkEnd w:id="43258"/>
      <w:bookmarkEnd w:id="43259"/>
      <w:bookmarkEnd w:id="43260"/>
      <w:bookmarkEnd w:id="43261"/>
      <w:bookmarkEnd w:id="43262"/>
      <w:bookmarkEnd w:id="43263"/>
      <w:bookmarkEnd w:id="43264"/>
      <w:bookmarkEnd w:id="43265"/>
      <w:bookmarkEnd w:id="43266"/>
      <w:bookmarkEnd w:id="43267"/>
      <w:bookmarkEnd w:id="43268"/>
      <w:bookmarkEnd w:id="43269"/>
      <w:bookmarkEnd w:id="43270"/>
      <w:bookmarkEnd w:id="43271"/>
      <w:bookmarkEnd w:id="43272"/>
      <w:bookmarkEnd w:id="43273"/>
      <w:bookmarkEnd w:id="43274"/>
      <w:bookmarkEnd w:id="43275"/>
      <w:bookmarkEnd w:id="43276"/>
      <w:bookmarkEnd w:id="43277"/>
      <w:bookmarkEnd w:id="43278"/>
      <w:bookmarkEnd w:id="43279"/>
      <w:bookmarkEnd w:id="43280"/>
      <w:bookmarkEnd w:id="43281"/>
      <w:bookmarkEnd w:id="43282"/>
      <w:bookmarkEnd w:id="43283"/>
      <w:bookmarkEnd w:id="43284"/>
      <w:bookmarkEnd w:id="43285"/>
      <w:bookmarkEnd w:id="43286"/>
      <w:bookmarkEnd w:id="43287"/>
      <w:bookmarkEnd w:id="43288"/>
      <w:bookmarkEnd w:id="43289"/>
      <w:bookmarkEnd w:id="43290"/>
      <w:bookmarkEnd w:id="43291"/>
      <w:bookmarkEnd w:id="43292"/>
      <w:bookmarkEnd w:id="43293"/>
      <w:bookmarkEnd w:id="43294"/>
      <w:bookmarkEnd w:id="43295"/>
      <w:bookmarkEnd w:id="43296"/>
      <w:bookmarkEnd w:id="43297"/>
      <w:bookmarkEnd w:id="43298"/>
      <w:bookmarkEnd w:id="43299"/>
      <w:bookmarkEnd w:id="43300"/>
      <w:bookmarkEnd w:id="43301"/>
      <w:bookmarkEnd w:id="43302"/>
      <w:bookmarkEnd w:id="43303"/>
      <w:bookmarkEnd w:id="43304"/>
      <w:bookmarkEnd w:id="43305"/>
      <w:bookmarkEnd w:id="43306"/>
      <w:bookmarkEnd w:id="43307"/>
      <w:bookmarkEnd w:id="43308"/>
      <w:bookmarkEnd w:id="43309"/>
      <w:bookmarkEnd w:id="43310"/>
    </w:p>
    <w:p w14:paraId="19134214" w14:textId="54F73838" w:rsidR="00002D33" w:rsidRDefault="00091296" w:rsidP="00002D33">
      <w:pPr>
        <w:rPr>
          <w:rFonts w:ascii="Times New Roman" w:hAnsi="Times New Roman"/>
          <w:sz w:val="28"/>
          <w:szCs w:val="28"/>
        </w:rPr>
      </w:pPr>
      <w:r>
        <w:rPr>
          <w:rFonts w:ascii="Times New Roman" w:hAnsi="Times New Roman"/>
          <w:sz w:val="28"/>
          <w:szCs w:val="28"/>
        </w:rPr>
        <w:t xml:space="preserve">On a 5 year old laptop computer, </w:t>
      </w:r>
      <w:r w:rsidR="00002D33">
        <w:rPr>
          <w:rFonts w:ascii="Times New Roman" w:hAnsi="Times New Roman"/>
          <w:sz w:val="28"/>
          <w:szCs w:val="28"/>
        </w:rPr>
        <w:t xml:space="preserve">The Microsoft Word Find function (F5) scanned the entire 600 page RTPA User Manual for the occurances of the word RTPA </w:t>
      </w:r>
      <w:r w:rsidR="00002D33" w:rsidRPr="00754414">
        <w:rPr>
          <w:rFonts w:ascii="Times New Roman" w:hAnsi="Times New Roman"/>
          <w:color w:val="C00000"/>
          <w:sz w:val="28"/>
          <w:szCs w:val="28"/>
        </w:rPr>
        <w:t>and</w:t>
      </w:r>
      <w:r w:rsidR="00002D33">
        <w:rPr>
          <w:rFonts w:ascii="Times New Roman" w:hAnsi="Times New Roman"/>
          <w:sz w:val="28"/>
          <w:szCs w:val="28"/>
        </w:rPr>
        <w:t xml:space="preserve"> found 2644 occurance</w:t>
      </w:r>
      <w:r w:rsidR="005C22A7">
        <w:rPr>
          <w:rFonts w:ascii="Times New Roman" w:hAnsi="Times New Roman"/>
          <w:sz w:val="28"/>
          <w:szCs w:val="28"/>
        </w:rPr>
        <w:t>s</w:t>
      </w:r>
      <w:r w:rsidR="00002D33">
        <w:rPr>
          <w:rFonts w:ascii="Times New Roman" w:hAnsi="Times New Roman"/>
          <w:sz w:val="28"/>
          <w:szCs w:val="28"/>
        </w:rPr>
        <w:t xml:space="preserve"> in about ONE ELAPSED SECOND.</w:t>
      </w:r>
      <w:r w:rsidR="00002D33" w:rsidRPr="00002D33">
        <w:rPr>
          <w:rFonts w:ascii="Times New Roman" w:hAnsi="Times New Roman"/>
          <w:sz w:val="28"/>
          <w:szCs w:val="28"/>
        </w:rPr>
        <w:t xml:space="preserve"> </w:t>
      </w:r>
    </w:p>
    <w:p w14:paraId="03265A4B" w14:textId="77777777" w:rsidR="00754414" w:rsidRDefault="00754414" w:rsidP="00002D33">
      <w:pPr>
        <w:rPr>
          <w:rFonts w:ascii="Times New Roman" w:hAnsi="Times New Roman"/>
          <w:sz w:val="28"/>
          <w:szCs w:val="28"/>
        </w:rPr>
      </w:pPr>
    </w:p>
    <w:p w14:paraId="5A0942B1" w14:textId="1656E07A" w:rsidR="009F2BBF" w:rsidRDefault="009F2BBF" w:rsidP="00002D33">
      <w:pPr>
        <w:rPr>
          <w:rFonts w:ascii="Times New Roman" w:hAnsi="Times New Roman"/>
          <w:sz w:val="28"/>
          <w:szCs w:val="28"/>
        </w:rPr>
      </w:pPr>
      <w:r>
        <w:rPr>
          <w:rFonts w:ascii="Times New Roman" w:hAnsi="Times New Roman"/>
          <w:sz w:val="28"/>
          <w:szCs w:val="28"/>
        </w:rPr>
        <w:t xml:space="preserve">Microsoft Word searched all 600 pages of the RTPA Users manual for the word RTPA </w:t>
      </w:r>
    </w:p>
    <w:p w14:paraId="30505EF0" w14:textId="77777777" w:rsidR="009F2BBF" w:rsidRDefault="009F2BBF" w:rsidP="00002D33">
      <w:pPr>
        <w:rPr>
          <w:rFonts w:ascii="Times New Roman" w:hAnsi="Times New Roman"/>
          <w:sz w:val="28"/>
          <w:szCs w:val="28"/>
        </w:rPr>
      </w:pPr>
    </w:p>
    <w:p w14:paraId="7162AAE3" w14:textId="0894D76E" w:rsidR="00754414" w:rsidRDefault="00754414" w:rsidP="00002D33">
      <w:pPr>
        <w:rPr>
          <w:rFonts w:ascii="Times New Roman" w:hAnsi="Times New Roman"/>
          <w:sz w:val="28"/>
          <w:szCs w:val="28"/>
        </w:rPr>
      </w:pPr>
      <w:r>
        <w:rPr>
          <w:rFonts w:ascii="Times New Roman" w:hAnsi="Times New Roman"/>
          <w:sz w:val="28"/>
          <w:szCs w:val="28"/>
        </w:rPr>
        <w:t>Word additionally underscored all 2644 occurance</w:t>
      </w:r>
      <w:r w:rsidR="00091296">
        <w:rPr>
          <w:rFonts w:ascii="Times New Roman" w:hAnsi="Times New Roman"/>
          <w:sz w:val="28"/>
          <w:szCs w:val="28"/>
        </w:rPr>
        <w:t>s</w:t>
      </w:r>
      <w:r>
        <w:rPr>
          <w:rFonts w:ascii="Times New Roman" w:hAnsi="Times New Roman"/>
          <w:sz w:val="28"/>
          <w:szCs w:val="28"/>
        </w:rPr>
        <w:t xml:space="preserve"> o</w:t>
      </w:r>
      <w:r w:rsidR="00091296">
        <w:rPr>
          <w:rFonts w:ascii="Times New Roman" w:hAnsi="Times New Roman"/>
          <w:sz w:val="28"/>
          <w:szCs w:val="28"/>
        </w:rPr>
        <w:t>f</w:t>
      </w:r>
      <w:r>
        <w:rPr>
          <w:rFonts w:ascii="Times New Roman" w:hAnsi="Times New Roman"/>
          <w:sz w:val="28"/>
          <w:szCs w:val="28"/>
        </w:rPr>
        <w:t xml:space="preserve"> the word RTPA and also indexed all 2644 occurances of RTPA so they ould be sequentially retrieved from the 600 pa</w:t>
      </w:r>
      <w:r w:rsidR="00091296">
        <w:rPr>
          <w:rFonts w:ascii="Times New Roman" w:hAnsi="Times New Roman"/>
          <w:sz w:val="28"/>
          <w:szCs w:val="28"/>
        </w:rPr>
        <w:t>g</w:t>
      </w:r>
      <w:r>
        <w:rPr>
          <w:rFonts w:ascii="Times New Roman" w:hAnsi="Times New Roman"/>
          <w:sz w:val="28"/>
          <w:szCs w:val="28"/>
        </w:rPr>
        <w:t>e RTPA User Manual.</w:t>
      </w:r>
    </w:p>
    <w:p w14:paraId="1CE50591" w14:textId="77777777" w:rsidR="00002D33" w:rsidRPr="00002D33" w:rsidRDefault="00002D33" w:rsidP="00002D33"/>
    <w:p w14:paraId="4EED41BE" w14:textId="77777777" w:rsidR="00002D33" w:rsidRPr="00002D33" w:rsidRDefault="00002D33" w:rsidP="00002D33"/>
    <w:p w14:paraId="0596939D" w14:textId="77777777" w:rsidR="00002D33" w:rsidRDefault="00002D33" w:rsidP="00002D33"/>
    <w:p w14:paraId="39D135D0" w14:textId="77777777" w:rsidR="009F2BBF" w:rsidRDefault="009F2BBF" w:rsidP="00002D33">
      <w:pPr>
        <w:rPr>
          <w:noProof/>
        </w:rPr>
      </w:pPr>
    </w:p>
    <w:p w14:paraId="7CA9931F" w14:textId="33FEF849" w:rsidR="00002D33" w:rsidRDefault="00002D33" w:rsidP="00002D33">
      <w:r>
        <w:rPr>
          <w:noProof/>
        </w:rPr>
        <w:drawing>
          <wp:inline distT="0" distB="0" distL="0" distR="0" wp14:anchorId="5787CCDA" wp14:editId="47065C21">
            <wp:extent cx="6554443" cy="3275351"/>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557647" cy="3276952"/>
                    </a:xfrm>
                    <a:prstGeom prst="rect">
                      <a:avLst/>
                    </a:prstGeom>
                  </pic:spPr>
                </pic:pic>
              </a:graphicData>
            </a:graphic>
          </wp:inline>
        </w:drawing>
      </w:r>
    </w:p>
    <w:p w14:paraId="665F4820" w14:textId="77777777" w:rsidR="009F2BBF" w:rsidRDefault="009F2BBF" w:rsidP="00002D33"/>
    <w:p w14:paraId="015EB000" w14:textId="18DDCD2E" w:rsidR="009F2BBF" w:rsidRDefault="009F2BBF" w:rsidP="009F2BBF">
      <w:pPr>
        <w:rPr>
          <w:rFonts w:ascii="Times New Roman" w:hAnsi="Times New Roman"/>
          <w:sz w:val="28"/>
          <w:szCs w:val="28"/>
        </w:rPr>
      </w:pPr>
      <w:r>
        <w:rPr>
          <w:rFonts w:ascii="Times New Roman" w:hAnsi="Times New Roman"/>
          <w:sz w:val="28"/>
          <w:szCs w:val="28"/>
        </w:rPr>
        <w:t xml:space="preserve">The Microsoft Word Find function (F5) scanned the entire 600 page RTPA User Manual for the occurances of the word i </w:t>
      </w:r>
      <w:r w:rsidRPr="00754414">
        <w:rPr>
          <w:rFonts w:ascii="Times New Roman" w:hAnsi="Times New Roman"/>
          <w:color w:val="C00000"/>
          <w:sz w:val="28"/>
          <w:szCs w:val="28"/>
        </w:rPr>
        <w:t>and</w:t>
      </w:r>
      <w:r>
        <w:rPr>
          <w:rFonts w:ascii="Times New Roman" w:hAnsi="Times New Roman"/>
          <w:sz w:val="28"/>
          <w:szCs w:val="28"/>
        </w:rPr>
        <w:t xml:space="preserve"> found </w:t>
      </w:r>
      <w:r w:rsidR="005C22A7">
        <w:rPr>
          <w:rFonts w:ascii="Times New Roman" w:hAnsi="Times New Roman"/>
          <w:sz w:val="28"/>
          <w:szCs w:val="28"/>
        </w:rPr>
        <w:t xml:space="preserve">33805 </w:t>
      </w:r>
      <w:r>
        <w:rPr>
          <w:rFonts w:ascii="Times New Roman" w:hAnsi="Times New Roman"/>
          <w:sz w:val="28"/>
          <w:szCs w:val="28"/>
        </w:rPr>
        <w:t>occurance</w:t>
      </w:r>
      <w:r w:rsidR="005C22A7">
        <w:rPr>
          <w:rFonts w:ascii="Times New Roman" w:hAnsi="Times New Roman"/>
          <w:sz w:val="28"/>
          <w:szCs w:val="28"/>
        </w:rPr>
        <w:t>s</w:t>
      </w:r>
      <w:r>
        <w:rPr>
          <w:rFonts w:ascii="Times New Roman" w:hAnsi="Times New Roman"/>
          <w:sz w:val="28"/>
          <w:szCs w:val="28"/>
        </w:rPr>
        <w:t xml:space="preserve"> in about ONE ELAPSED SECOND.</w:t>
      </w:r>
      <w:r w:rsidRPr="00002D33">
        <w:rPr>
          <w:rFonts w:ascii="Times New Roman" w:hAnsi="Times New Roman"/>
          <w:sz w:val="28"/>
          <w:szCs w:val="28"/>
        </w:rPr>
        <w:t xml:space="preserve"> </w:t>
      </w:r>
    </w:p>
    <w:p w14:paraId="28929AF0" w14:textId="77777777" w:rsidR="009F2BBF" w:rsidRDefault="009F2BBF" w:rsidP="009F2BBF">
      <w:pPr>
        <w:rPr>
          <w:rFonts w:ascii="Times New Roman" w:hAnsi="Times New Roman"/>
          <w:sz w:val="28"/>
          <w:szCs w:val="28"/>
        </w:rPr>
      </w:pPr>
    </w:p>
    <w:p w14:paraId="1B4E9FBD" w14:textId="4805598B" w:rsidR="009F2BBF" w:rsidRDefault="009F2BBF" w:rsidP="009F2BBF">
      <w:pPr>
        <w:rPr>
          <w:rFonts w:ascii="Times New Roman" w:hAnsi="Times New Roman"/>
          <w:sz w:val="28"/>
          <w:szCs w:val="28"/>
        </w:rPr>
      </w:pPr>
      <w:r>
        <w:rPr>
          <w:rFonts w:ascii="Times New Roman" w:hAnsi="Times New Roman"/>
          <w:sz w:val="28"/>
          <w:szCs w:val="28"/>
        </w:rPr>
        <w:t>Microsoft Word searched all 600 pages of the RTPA Users manual for the word</w:t>
      </w:r>
      <w:r w:rsidR="00091296">
        <w:rPr>
          <w:rFonts w:ascii="Times New Roman" w:hAnsi="Times New Roman"/>
          <w:sz w:val="28"/>
          <w:szCs w:val="28"/>
        </w:rPr>
        <w:t xml:space="preserve"> i.</w:t>
      </w:r>
      <w:r>
        <w:rPr>
          <w:rFonts w:ascii="Times New Roman" w:hAnsi="Times New Roman"/>
          <w:sz w:val="28"/>
          <w:szCs w:val="28"/>
        </w:rPr>
        <w:t xml:space="preserve"> </w:t>
      </w:r>
    </w:p>
    <w:p w14:paraId="3252DDA1" w14:textId="77777777" w:rsidR="009F2BBF" w:rsidRDefault="009F2BBF" w:rsidP="009F2BBF">
      <w:pPr>
        <w:rPr>
          <w:rFonts w:ascii="Times New Roman" w:hAnsi="Times New Roman"/>
          <w:sz w:val="28"/>
          <w:szCs w:val="28"/>
        </w:rPr>
      </w:pPr>
    </w:p>
    <w:p w14:paraId="300D4204" w14:textId="76D25368" w:rsidR="009F2BBF" w:rsidRDefault="009F2BBF" w:rsidP="009F2BBF">
      <w:pPr>
        <w:rPr>
          <w:rFonts w:ascii="Times New Roman" w:hAnsi="Times New Roman"/>
          <w:sz w:val="28"/>
          <w:szCs w:val="28"/>
        </w:rPr>
      </w:pPr>
      <w:r>
        <w:rPr>
          <w:rFonts w:ascii="Times New Roman" w:hAnsi="Times New Roman"/>
          <w:sz w:val="28"/>
          <w:szCs w:val="28"/>
        </w:rPr>
        <w:t xml:space="preserve">Word additionally underscored all </w:t>
      </w:r>
      <w:r w:rsidR="00091296">
        <w:rPr>
          <w:rFonts w:ascii="Times New Roman" w:hAnsi="Times New Roman"/>
          <w:sz w:val="28"/>
          <w:szCs w:val="28"/>
        </w:rPr>
        <w:t xml:space="preserve">33805 </w:t>
      </w:r>
      <w:r>
        <w:rPr>
          <w:rFonts w:ascii="Times New Roman" w:hAnsi="Times New Roman"/>
          <w:sz w:val="28"/>
          <w:szCs w:val="28"/>
        </w:rPr>
        <w:t xml:space="preserve">occurances </w:t>
      </w:r>
      <w:r w:rsidR="00091296">
        <w:rPr>
          <w:rFonts w:ascii="Times New Roman" w:hAnsi="Times New Roman"/>
          <w:sz w:val="28"/>
          <w:szCs w:val="28"/>
        </w:rPr>
        <w:t xml:space="preserve">of </w:t>
      </w:r>
      <w:r>
        <w:rPr>
          <w:rFonts w:ascii="Times New Roman" w:hAnsi="Times New Roman"/>
          <w:sz w:val="28"/>
          <w:szCs w:val="28"/>
        </w:rPr>
        <w:t xml:space="preserve">the word </w:t>
      </w:r>
      <w:r w:rsidR="00091296">
        <w:rPr>
          <w:rFonts w:ascii="Times New Roman" w:hAnsi="Times New Roman"/>
          <w:sz w:val="28"/>
          <w:szCs w:val="28"/>
        </w:rPr>
        <w:t>i</w:t>
      </w:r>
      <w:r>
        <w:rPr>
          <w:rFonts w:ascii="Times New Roman" w:hAnsi="Times New Roman"/>
          <w:sz w:val="28"/>
          <w:szCs w:val="28"/>
        </w:rPr>
        <w:t xml:space="preserve"> and also indexed all </w:t>
      </w:r>
      <w:r w:rsidR="00091296">
        <w:rPr>
          <w:rFonts w:ascii="Times New Roman" w:hAnsi="Times New Roman"/>
          <w:sz w:val="28"/>
          <w:szCs w:val="28"/>
        </w:rPr>
        <w:t>33805</w:t>
      </w:r>
      <w:r>
        <w:rPr>
          <w:rFonts w:ascii="Times New Roman" w:hAnsi="Times New Roman"/>
          <w:sz w:val="28"/>
          <w:szCs w:val="28"/>
        </w:rPr>
        <w:t xml:space="preserve"> occurances of </w:t>
      </w:r>
      <w:r w:rsidR="00091296">
        <w:rPr>
          <w:rFonts w:ascii="Times New Roman" w:hAnsi="Times New Roman"/>
          <w:sz w:val="28"/>
          <w:szCs w:val="28"/>
        </w:rPr>
        <w:t>i</w:t>
      </w:r>
      <w:r>
        <w:rPr>
          <w:rFonts w:ascii="Times New Roman" w:hAnsi="Times New Roman"/>
          <w:sz w:val="28"/>
          <w:szCs w:val="28"/>
        </w:rPr>
        <w:t xml:space="preserve"> so they ould be sequentially retrieved from the 600 pa</w:t>
      </w:r>
      <w:r w:rsidR="00091296">
        <w:rPr>
          <w:rFonts w:ascii="Times New Roman" w:hAnsi="Times New Roman"/>
          <w:sz w:val="28"/>
          <w:szCs w:val="28"/>
        </w:rPr>
        <w:t>g</w:t>
      </w:r>
      <w:r>
        <w:rPr>
          <w:rFonts w:ascii="Times New Roman" w:hAnsi="Times New Roman"/>
          <w:sz w:val="28"/>
          <w:szCs w:val="28"/>
        </w:rPr>
        <w:t>e RTPA User Manual.</w:t>
      </w:r>
    </w:p>
    <w:p w14:paraId="705ED6AD" w14:textId="77777777" w:rsidR="009F2BBF" w:rsidRDefault="009F2BBF" w:rsidP="00002D33"/>
    <w:p w14:paraId="248BB8BF" w14:textId="7C6B0D2E" w:rsidR="009F2BBF" w:rsidRDefault="005C22A7" w:rsidP="00002D33">
      <w:r>
        <w:rPr>
          <w:noProof/>
        </w:rPr>
        <w:drawing>
          <wp:inline distT="0" distB="0" distL="0" distR="0" wp14:anchorId="31E5A2EF" wp14:editId="5E799AB8">
            <wp:extent cx="6558197" cy="3270364"/>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562093" cy="3272307"/>
                    </a:xfrm>
                    <a:prstGeom prst="rect">
                      <a:avLst/>
                    </a:prstGeom>
                  </pic:spPr>
                </pic:pic>
              </a:graphicData>
            </a:graphic>
          </wp:inline>
        </w:drawing>
      </w:r>
    </w:p>
    <w:p w14:paraId="6492A9D1" w14:textId="77777777" w:rsidR="00564C0A" w:rsidRDefault="00564C0A" w:rsidP="00002D33"/>
    <w:p w14:paraId="6E1B08EF" w14:textId="1F09FDC7" w:rsidR="00FF4877" w:rsidRDefault="00FF4877" w:rsidP="00FF4877">
      <w:pPr>
        <w:pStyle w:val="Heading2"/>
      </w:pPr>
      <w:bookmarkStart w:id="43311" w:name="_Toc48835632"/>
      <w:bookmarkStart w:id="43312" w:name="_Toc48835955"/>
      <w:bookmarkStart w:id="43313" w:name="_Toc48902440"/>
      <w:bookmarkStart w:id="43314" w:name="_Toc48925777"/>
      <w:bookmarkStart w:id="43315" w:name="_Toc48926052"/>
      <w:bookmarkStart w:id="43316" w:name="_Toc48997868"/>
      <w:bookmarkStart w:id="43317" w:name="_Toc49004226"/>
      <w:bookmarkStart w:id="43318" w:name="_Toc49075536"/>
      <w:bookmarkStart w:id="43319" w:name="_Toc49082681"/>
      <w:bookmarkStart w:id="43320" w:name="_Toc49082979"/>
      <w:bookmarkStart w:id="43321" w:name="_Toc49083381"/>
      <w:bookmarkStart w:id="43322" w:name="_Toc49083613"/>
      <w:bookmarkStart w:id="43323" w:name="_Toc49088470"/>
      <w:bookmarkStart w:id="43324" w:name="_Toc49088704"/>
      <w:bookmarkStart w:id="43325" w:name="_Toc49090381"/>
      <w:bookmarkStart w:id="43326" w:name="_Toc50102755"/>
      <w:bookmarkStart w:id="43327" w:name="_Toc50369571"/>
      <w:bookmarkStart w:id="43328" w:name="_Toc50369899"/>
      <w:bookmarkStart w:id="43329" w:name="_Toc53753175"/>
      <w:bookmarkStart w:id="43330" w:name="_Toc53753472"/>
      <w:bookmarkStart w:id="43331" w:name="_Toc53756799"/>
      <w:bookmarkStart w:id="43332" w:name="_Toc53757552"/>
      <w:bookmarkStart w:id="43333" w:name="_Toc54010390"/>
      <w:bookmarkStart w:id="43334" w:name="_Toc54532300"/>
      <w:bookmarkStart w:id="43335" w:name="_Toc54532551"/>
      <w:bookmarkStart w:id="43336" w:name="_Toc54532801"/>
      <w:bookmarkStart w:id="43337" w:name="_Toc54536455"/>
      <w:bookmarkStart w:id="43338" w:name="_Toc54623272"/>
      <w:bookmarkStart w:id="43339" w:name="_Toc54699498"/>
      <w:bookmarkStart w:id="43340" w:name="_Toc54699932"/>
      <w:bookmarkStart w:id="43341" w:name="_Toc54794970"/>
      <w:bookmarkStart w:id="43342" w:name="_Toc55038386"/>
      <w:bookmarkStart w:id="43343" w:name="_Toc55225102"/>
      <w:bookmarkStart w:id="43344" w:name="_Toc57299298"/>
      <w:bookmarkStart w:id="43345" w:name="_Toc57458393"/>
      <w:bookmarkStart w:id="43346" w:name="_Toc57458651"/>
      <w:bookmarkStart w:id="43347" w:name="_Toc57458967"/>
      <w:bookmarkStart w:id="43348" w:name="_Toc57459226"/>
      <w:bookmarkStart w:id="43349" w:name="_Toc62052883"/>
      <w:bookmarkStart w:id="43350" w:name="_Toc66712451"/>
      <w:bookmarkStart w:id="43351" w:name="_Toc66713439"/>
      <w:bookmarkStart w:id="43352" w:name="_Toc66713923"/>
      <w:bookmarkStart w:id="43353" w:name="_Toc66883301"/>
      <w:bookmarkStart w:id="43354" w:name="_Toc66883603"/>
      <w:bookmarkStart w:id="43355" w:name="_Toc66883942"/>
      <w:bookmarkStart w:id="43356" w:name="_Toc66884422"/>
      <w:bookmarkStart w:id="43357" w:name="_Toc66885370"/>
      <w:bookmarkStart w:id="43358" w:name="_Toc66962736"/>
      <w:bookmarkStart w:id="43359" w:name="_Toc66963040"/>
      <w:bookmarkStart w:id="43360" w:name="_Toc88228801"/>
      <w:bookmarkStart w:id="43361" w:name="_Toc88233169"/>
      <w:bookmarkStart w:id="43362" w:name="_Toc88234662"/>
      <w:bookmarkStart w:id="43363" w:name="_Toc88237323"/>
      <w:bookmarkStart w:id="43364" w:name="_Toc88238015"/>
      <w:bookmarkStart w:id="43365" w:name="_Toc88239001"/>
      <w:bookmarkStart w:id="43366" w:name="_Toc88239651"/>
      <w:bookmarkStart w:id="43367" w:name="_Toc88241418"/>
      <w:bookmarkStart w:id="43368" w:name="_Toc88243358"/>
      <w:bookmarkStart w:id="43369" w:name="_Toc88244071"/>
      <w:bookmarkStart w:id="43370" w:name="_Toc88740859"/>
      <w:bookmarkStart w:id="43371" w:name="_Toc89343184"/>
      <w:bookmarkStart w:id="43372" w:name="_Toc89343653"/>
      <w:bookmarkStart w:id="43373" w:name="_Toc89343921"/>
      <w:bookmarkStart w:id="43374" w:name="_Toc89349708"/>
      <w:bookmarkStart w:id="43375" w:name="_Toc89440925"/>
      <w:bookmarkStart w:id="43376" w:name="_Toc89441293"/>
      <w:bookmarkStart w:id="43377" w:name="_Toc89681017"/>
      <w:bookmarkStart w:id="43378" w:name="_Toc89950453"/>
      <w:bookmarkStart w:id="43379" w:name="_Toc90134398"/>
      <w:bookmarkStart w:id="43380" w:name="_Toc90134895"/>
      <w:bookmarkStart w:id="43381" w:name="_Toc90135167"/>
      <w:bookmarkStart w:id="43382" w:name="_Toc90135887"/>
      <w:bookmarkStart w:id="43383" w:name="_Toc90137698"/>
      <w:bookmarkStart w:id="43384" w:name="_Toc90138022"/>
      <w:bookmarkStart w:id="43385" w:name="_Toc90138293"/>
      <w:bookmarkStart w:id="43386" w:name="_Toc90138564"/>
      <w:bookmarkStart w:id="43387" w:name="_Toc90305564"/>
      <w:bookmarkStart w:id="43388" w:name="_Toc98417952"/>
      <w:r>
        <w:t>IBM</w:t>
      </w:r>
      <w:r w:rsidR="00511573">
        <w:t xml:space="preserve"> i </w:t>
      </w:r>
      <w:r>
        <w:t>Find function (F16)  is essentially infinitely fast</w:t>
      </w:r>
      <w:bookmarkEnd w:id="43311"/>
      <w:bookmarkEnd w:id="43312"/>
      <w:bookmarkEnd w:id="43313"/>
      <w:bookmarkEnd w:id="43314"/>
      <w:bookmarkEnd w:id="43315"/>
      <w:bookmarkEnd w:id="43316"/>
      <w:bookmarkEnd w:id="43317"/>
      <w:bookmarkEnd w:id="43318"/>
      <w:bookmarkEnd w:id="43319"/>
      <w:bookmarkEnd w:id="43320"/>
      <w:bookmarkEnd w:id="43321"/>
      <w:bookmarkEnd w:id="43322"/>
      <w:bookmarkEnd w:id="43323"/>
      <w:bookmarkEnd w:id="43324"/>
      <w:bookmarkEnd w:id="43325"/>
      <w:bookmarkEnd w:id="43326"/>
      <w:bookmarkEnd w:id="43327"/>
      <w:bookmarkEnd w:id="43328"/>
      <w:bookmarkEnd w:id="43329"/>
      <w:bookmarkEnd w:id="43330"/>
      <w:bookmarkEnd w:id="43331"/>
      <w:bookmarkEnd w:id="43332"/>
      <w:bookmarkEnd w:id="43333"/>
      <w:bookmarkEnd w:id="43334"/>
      <w:bookmarkEnd w:id="43335"/>
      <w:bookmarkEnd w:id="43336"/>
      <w:bookmarkEnd w:id="43337"/>
      <w:bookmarkEnd w:id="43338"/>
      <w:bookmarkEnd w:id="43339"/>
      <w:bookmarkEnd w:id="43340"/>
      <w:bookmarkEnd w:id="43341"/>
      <w:bookmarkEnd w:id="43342"/>
      <w:bookmarkEnd w:id="43343"/>
      <w:bookmarkEnd w:id="43344"/>
      <w:bookmarkEnd w:id="43345"/>
      <w:bookmarkEnd w:id="43346"/>
      <w:bookmarkEnd w:id="43347"/>
      <w:bookmarkEnd w:id="43348"/>
      <w:bookmarkEnd w:id="43349"/>
      <w:bookmarkEnd w:id="43350"/>
      <w:bookmarkEnd w:id="43351"/>
      <w:bookmarkEnd w:id="43352"/>
      <w:bookmarkEnd w:id="43353"/>
      <w:bookmarkEnd w:id="43354"/>
      <w:bookmarkEnd w:id="43355"/>
      <w:bookmarkEnd w:id="43356"/>
      <w:bookmarkEnd w:id="43357"/>
      <w:bookmarkEnd w:id="43358"/>
      <w:bookmarkEnd w:id="43359"/>
      <w:bookmarkEnd w:id="43360"/>
      <w:bookmarkEnd w:id="43361"/>
      <w:bookmarkEnd w:id="43362"/>
      <w:bookmarkEnd w:id="43363"/>
      <w:bookmarkEnd w:id="43364"/>
      <w:bookmarkEnd w:id="43365"/>
      <w:bookmarkEnd w:id="43366"/>
      <w:bookmarkEnd w:id="43367"/>
      <w:bookmarkEnd w:id="43368"/>
      <w:bookmarkEnd w:id="43369"/>
      <w:bookmarkEnd w:id="43370"/>
      <w:bookmarkEnd w:id="43371"/>
      <w:bookmarkEnd w:id="43372"/>
      <w:bookmarkEnd w:id="43373"/>
      <w:bookmarkEnd w:id="43374"/>
      <w:bookmarkEnd w:id="43375"/>
      <w:bookmarkEnd w:id="43376"/>
      <w:bookmarkEnd w:id="43377"/>
      <w:bookmarkEnd w:id="43378"/>
      <w:bookmarkEnd w:id="43379"/>
      <w:bookmarkEnd w:id="43380"/>
      <w:bookmarkEnd w:id="43381"/>
      <w:bookmarkEnd w:id="43382"/>
      <w:bookmarkEnd w:id="43383"/>
      <w:bookmarkEnd w:id="43384"/>
      <w:bookmarkEnd w:id="43385"/>
      <w:bookmarkEnd w:id="43386"/>
      <w:bookmarkEnd w:id="43387"/>
      <w:bookmarkEnd w:id="43388"/>
    </w:p>
    <w:p w14:paraId="6989B374" w14:textId="5BEAA9E4" w:rsidR="00564C0A" w:rsidRDefault="00564C0A" w:rsidP="00002D33">
      <w:pPr>
        <w:rPr>
          <w:rFonts w:ascii="Times New Roman" w:hAnsi="Times New Roman"/>
          <w:b/>
          <w:sz w:val="28"/>
          <w:szCs w:val="28"/>
        </w:rPr>
      </w:pPr>
      <w:r w:rsidRPr="00564C0A">
        <w:rPr>
          <w:rFonts w:ascii="Times New Roman" w:hAnsi="Times New Roman"/>
          <w:b/>
          <w:sz w:val="28"/>
          <w:szCs w:val="28"/>
        </w:rPr>
        <w:t>The IBM</w:t>
      </w:r>
      <w:r>
        <w:rPr>
          <w:rFonts w:ascii="Times New Roman" w:hAnsi="Times New Roman"/>
          <w:b/>
          <w:sz w:val="28"/>
          <w:szCs w:val="28"/>
        </w:rPr>
        <w:t xml:space="preserve"> i </w:t>
      </w:r>
      <w:r w:rsidRPr="00564C0A">
        <w:rPr>
          <w:rFonts w:ascii="Times New Roman" w:hAnsi="Times New Roman"/>
          <w:b/>
          <w:sz w:val="28"/>
          <w:szCs w:val="28"/>
        </w:rPr>
        <w:t xml:space="preserve">Find function (F16) capability is very similar to the Microsoft Word capability and </w:t>
      </w:r>
      <w:r>
        <w:rPr>
          <w:rFonts w:ascii="Times New Roman" w:hAnsi="Times New Roman"/>
          <w:b/>
          <w:sz w:val="28"/>
          <w:szCs w:val="28"/>
        </w:rPr>
        <w:t>essentially infinite</w:t>
      </w:r>
      <w:r w:rsidR="00FF4877">
        <w:rPr>
          <w:rFonts w:ascii="Times New Roman" w:hAnsi="Times New Roman"/>
          <w:b/>
          <w:sz w:val="28"/>
          <w:szCs w:val="28"/>
        </w:rPr>
        <w:t>ly fast and free for the programmer to use all day long.</w:t>
      </w:r>
    </w:p>
    <w:p w14:paraId="7356B626" w14:textId="77777777" w:rsidR="00F33AC9" w:rsidRDefault="00F33AC9" w:rsidP="00002D33">
      <w:pPr>
        <w:rPr>
          <w:rFonts w:ascii="Times New Roman" w:hAnsi="Times New Roman"/>
          <w:b/>
          <w:sz w:val="28"/>
          <w:szCs w:val="28"/>
        </w:rPr>
      </w:pPr>
    </w:p>
    <w:p w14:paraId="66357F90" w14:textId="54C1640A" w:rsidR="006C410F" w:rsidRDefault="006C410F" w:rsidP="00002D33">
      <w:pPr>
        <w:rPr>
          <w:rFonts w:ascii="Times New Roman" w:hAnsi="Times New Roman"/>
          <w:b/>
          <w:sz w:val="28"/>
          <w:szCs w:val="28"/>
        </w:rPr>
      </w:pPr>
      <w:r>
        <w:rPr>
          <w:rFonts w:ascii="Times New Roman" w:hAnsi="Times New Roman"/>
          <w:b/>
          <w:sz w:val="28"/>
          <w:szCs w:val="28"/>
        </w:rPr>
        <w:t>The IBM i Find function (F16) typically takes one or two seconds to find a character string in a 200 page file, and less than ten seconds to find a character string in a 1000 page file (100 pages a second</w:t>
      </w:r>
      <w:r w:rsidR="00D72190">
        <w:rPr>
          <w:rFonts w:ascii="Times New Roman" w:hAnsi="Times New Roman"/>
          <w:b/>
          <w:sz w:val="28"/>
          <w:szCs w:val="28"/>
        </w:rPr>
        <w:t xml:space="preserve"> or more</w:t>
      </w:r>
      <w:r>
        <w:rPr>
          <w:rFonts w:ascii="Times New Roman" w:hAnsi="Times New Roman"/>
          <w:b/>
          <w:sz w:val="28"/>
          <w:szCs w:val="28"/>
        </w:rPr>
        <w:t>).</w:t>
      </w:r>
    </w:p>
    <w:p w14:paraId="0C60085B" w14:textId="15C5B326" w:rsidR="006C410F" w:rsidRDefault="006C410F" w:rsidP="00002D33">
      <w:pPr>
        <w:rPr>
          <w:rFonts w:ascii="Times New Roman" w:hAnsi="Times New Roman"/>
          <w:b/>
          <w:sz w:val="28"/>
          <w:szCs w:val="28"/>
        </w:rPr>
      </w:pPr>
    </w:p>
    <w:p w14:paraId="6096CE0F" w14:textId="31FC1596" w:rsidR="00F33AC9" w:rsidRDefault="00F33AC9" w:rsidP="00002D33">
      <w:pPr>
        <w:rPr>
          <w:rFonts w:ascii="Times New Roman" w:hAnsi="Times New Roman"/>
          <w:b/>
          <w:sz w:val="28"/>
          <w:szCs w:val="28"/>
        </w:rPr>
      </w:pPr>
      <w:r>
        <w:rPr>
          <w:rFonts w:ascii="Times New Roman" w:hAnsi="Times New Roman"/>
          <w:b/>
          <w:sz w:val="28"/>
          <w:szCs w:val="28"/>
        </w:rPr>
        <w:t xml:space="preserve">The RTPA RPGLE interactive sample program </w:t>
      </w:r>
      <w:r w:rsidR="007B3C4E">
        <w:rPr>
          <w:rFonts w:ascii="Times New Roman" w:hAnsi="Times New Roman"/>
          <w:b/>
          <w:sz w:val="28"/>
          <w:szCs w:val="28"/>
        </w:rPr>
        <w:t>NEWEXPSH testing has found an error condition where the displayed customer number is 2050 instead of the correct customer number 1000.</w:t>
      </w:r>
    </w:p>
    <w:p w14:paraId="2B94FE74" w14:textId="77777777" w:rsidR="007B3C4E" w:rsidRDefault="007B3C4E" w:rsidP="00002D33">
      <w:pPr>
        <w:rPr>
          <w:rFonts w:ascii="Times New Roman" w:hAnsi="Times New Roman"/>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B3C4E" w14:paraId="6C7D3A84" w14:textId="77777777" w:rsidTr="00E81FF5">
        <w:trPr>
          <w:trHeight w:val="5386"/>
        </w:trPr>
        <w:tc>
          <w:tcPr>
            <w:tcW w:w="9557" w:type="dxa"/>
            <w:shd w:val="clear" w:color="auto" w:fill="E6E6E6"/>
          </w:tcPr>
          <w:p w14:paraId="284F4FF0" w14:textId="77777777" w:rsidR="007B3C4E" w:rsidRPr="002E11D2" w:rsidRDefault="007B3C4E" w:rsidP="00E81FF5">
            <w:pPr>
              <w:pStyle w:val="DisplayScreen"/>
              <w:rPr>
                <w:rFonts w:ascii="Courier New" w:hAnsi="Courier New"/>
                <w:b/>
                <w:sz w:val="20"/>
                <w:szCs w:val="20"/>
              </w:rPr>
            </w:pPr>
            <w:r w:rsidRPr="002E11D2">
              <w:rPr>
                <w:rFonts w:ascii="Courier New" w:hAnsi="Courier New"/>
                <w:b/>
                <w:sz w:val="20"/>
                <w:szCs w:val="20"/>
              </w:rPr>
              <w:t xml:space="preserve">                                                                                </w:t>
            </w:r>
          </w:p>
          <w:p w14:paraId="2E11EFB2" w14:textId="7ABD303C"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ZZPGM01R  Real-Time Program Audit for RPG (</w:t>
            </w:r>
            <w:r w:rsidR="001F2B43">
              <w:rPr>
                <w:rFonts w:ascii="Courier New" w:hAnsi="Courier New"/>
                <w:b/>
                <w:sz w:val="20"/>
                <w:szCs w:val="20"/>
              </w:rPr>
              <w:t>V7R1</w:t>
            </w:r>
            <w:r w:rsidRPr="007B3C4E">
              <w:rPr>
                <w:rFonts w:ascii="Courier New" w:hAnsi="Courier New"/>
                <w:b/>
                <w:sz w:val="20"/>
                <w:szCs w:val="20"/>
              </w:rPr>
              <w:t>)                  Date  8/20/20</w:t>
            </w:r>
          </w:p>
          <w:p w14:paraId="0125505E"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PHARKINS       Select Program to Audit                            Time 15:26:19</w:t>
            </w:r>
          </w:p>
          <w:p w14:paraId="0F88CB51"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Project                 Ticket                 *MDY CCSID    37    Language ENU</w:t>
            </w:r>
          </w:p>
          <w:p w14:paraId="0DEC9981" w14:textId="77777777" w:rsidR="007B3C4E" w:rsidRPr="007B3C4E" w:rsidRDefault="007B3C4E" w:rsidP="007B3C4E">
            <w:pPr>
              <w:pStyle w:val="DisplayScreen"/>
              <w:rPr>
                <w:rFonts w:ascii="Courier New" w:hAnsi="Courier New"/>
                <w:b/>
                <w:color w:val="C00000"/>
                <w:sz w:val="20"/>
                <w:szCs w:val="20"/>
              </w:rPr>
            </w:pPr>
            <w:r w:rsidRPr="007B3C4E">
              <w:rPr>
                <w:rFonts w:ascii="Courier New" w:hAnsi="Courier New"/>
                <w:b/>
                <w:color w:val="C00000"/>
                <w:sz w:val="20"/>
                <w:szCs w:val="20"/>
              </w:rPr>
              <w:t>Program  NEWEXPSH   New Expected Ship Date from Order Deta Audit Variable con A</w:t>
            </w:r>
          </w:p>
          <w:p w14:paraId="48C995E2" w14:textId="77777777" w:rsidR="007B3C4E" w:rsidRPr="007B3C4E" w:rsidRDefault="007B3C4E" w:rsidP="007B3C4E">
            <w:pPr>
              <w:pStyle w:val="DisplayScreen"/>
              <w:rPr>
                <w:rFonts w:ascii="Courier New" w:hAnsi="Courier New"/>
                <w:b/>
                <w:color w:val="C00000"/>
                <w:sz w:val="20"/>
                <w:szCs w:val="20"/>
              </w:rPr>
            </w:pPr>
            <w:r w:rsidRPr="007B3C4E">
              <w:rPr>
                <w:rFonts w:ascii="Courier New" w:hAnsi="Courier New"/>
                <w:b/>
                <w:color w:val="C00000"/>
                <w:sz w:val="20"/>
                <w:szCs w:val="20"/>
              </w:rPr>
              <w:t>Status    8 Expand Pgm compiled OK    Audit comments     Y Audit to Disk      N</w:t>
            </w:r>
          </w:p>
          <w:p w14:paraId="7887E124" w14:textId="77777777" w:rsidR="007B3C4E" w:rsidRPr="007B3C4E" w:rsidRDefault="007B3C4E" w:rsidP="007B3C4E">
            <w:pPr>
              <w:pStyle w:val="DisplayScreen"/>
              <w:rPr>
                <w:rFonts w:ascii="Courier New" w:hAnsi="Courier New"/>
                <w:b/>
                <w:color w:val="C00000"/>
                <w:sz w:val="20"/>
                <w:szCs w:val="20"/>
              </w:rPr>
            </w:pPr>
            <w:r w:rsidRPr="007B3C4E">
              <w:rPr>
                <w:rFonts w:ascii="Courier New" w:hAnsi="Courier New"/>
                <w:b/>
                <w:color w:val="C00000"/>
                <w:sz w:val="20"/>
                <w:szCs w:val="20"/>
              </w:rPr>
              <w:t xml:space="preserve">                                      Audit copybooks    Y Document Only      N</w:t>
            </w:r>
          </w:p>
          <w:p w14:paraId="0FD5291A" w14:textId="77777777" w:rsidR="007B3C4E" w:rsidRPr="007B3C4E" w:rsidRDefault="007B3C4E" w:rsidP="007B3C4E">
            <w:pPr>
              <w:pStyle w:val="DisplayScreen"/>
              <w:rPr>
                <w:rFonts w:ascii="Courier New" w:hAnsi="Courier New"/>
                <w:b/>
                <w:color w:val="C00000"/>
                <w:sz w:val="20"/>
                <w:szCs w:val="20"/>
              </w:rPr>
            </w:pPr>
            <w:r w:rsidRPr="007B3C4E">
              <w:rPr>
                <w:rFonts w:ascii="Courier New" w:hAnsi="Courier New"/>
                <w:b/>
                <w:color w:val="C00000"/>
                <w:sz w:val="20"/>
                <w:szCs w:val="20"/>
              </w:rPr>
              <w:t>Type option, press Enter              Audit Timestamp    Y Remote RTPA FTP    N</w:t>
            </w:r>
          </w:p>
          <w:p w14:paraId="7F968A35" w14:textId="77777777" w:rsidR="007B3C4E" w:rsidRPr="007B3C4E" w:rsidRDefault="007B3C4E" w:rsidP="007B3C4E">
            <w:pPr>
              <w:pStyle w:val="DisplayScreen"/>
              <w:rPr>
                <w:rFonts w:ascii="Courier New" w:hAnsi="Courier New"/>
                <w:b/>
                <w:color w:val="C00000"/>
                <w:sz w:val="20"/>
                <w:szCs w:val="20"/>
              </w:rPr>
            </w:pPr>
            <w:r w:rsidRPr="007B3C4E">
              <w:rPr>
                <w:rFonts w:ascii="Courier New" w:hAnsi="Courier New"/>
                <w:b/>
                <w:color w:val="C00000"/>
                <w:sz w:val="20"/>
                <w:szCs w:val="20"/>
              </w:rPr>
              <w:t>5=Display compile listing             Audit Procedures   Y Variable used    220</w:t>
            </w:r>
          </w:p>
          <w:p w14:paraId="4D410332" w14:textId="77777777" w:rsidR="007B3C4E" w:rsidRPr="007B3C4E" w:rsidRDefault="007B3C4E" w:rsidP="007B3C4E">
            <w:pPr>
              <w:pStyle w:val="DisplayScreen"/>
              <w:rPr>
                <w:rFonts w:ascii="Courier New" w:hAnsi="Courier New"/>
                <w:b/>
                <w:color w:val="C00000"/>
                <w:sz w:val="20"/>
                <w:szCs w:val="20"/>
              </w:rPr>
            </w:pPr>
            <w:r w:rsidRPr="007B3C4E">
              <w:rPr>
                <w:rFonts w:ascii="Courier New" w:hAnsi="Courier New"/>
                <w:b/>
                <w:color w:val="C00000"/>
                <w:sz w:val="20"/>
                <w:szCs w:val="20"/>
              </w:rPr>
              <w:t>OPT         Job    Records  Submitted        Completed       Elapsed Comp recds</w:t>
            </w:r>
          </w:p>
          <w:p w14:paraId="52247D63" w14:textId="77777777" w:rsidR="007B3C4E" w:rsidRPr="007B3C4E" w:rsidRDefault="007B3C4E" w:rsidP="007B3C4E">
            <w:pPr>
              <w:pStyle w:val="DisplayScreen"/>
              <w:rPr>
                <w:rFonts w:ascii="Courier New" w:hAnsi="Courier New"/>
                <w:b/>
                <w:color w:val="C00000"/>
                <w:sz w:val="20"/>
                <w:szCs w:val="20"/>
              </w:rPr>
            </w:pPr>
            <w:r w:rsidRPr="007B3C4E">
              <w:rPr>
                <w:rFonts w:ascii="Courier New" w:hAnsi="Courier New"/>
                <w:b/>
                <w:color w:val="C00000"/>
                <w:sz w:val="20"/>
                <w:szCs w:val="20"/>
              </w:rPr>
              <w:t xml:space="preserve">  Input    102078   1,186  8/20/20 15:25:59  8/20/20 15:26:00    1        1,333</w:t>
            </w:r>
          </w:p>
          <w:p w14:paraId="5CEB3234" w14:textId="77777777" w:rsidR="007B3C4E" w:rsidRPr="007B3C4E" w:rsidRDefault="007B3C4E" w:rsidP="007B3C4E">
            <w:pPr>
              <w:pStyle w:val="DisplayScreen"/>
              <w:rPr>
                <w:rFonts w:ascii="Courier New" w:hAnsi="Courier New"/>
                <w:b/>
                <w:color w:val="C00000"/>
                <w:sz w:val="20"/>
                <w:szCs w:val="20"/>
              </w:rPr>
            </w:pPr>
            <w:r w:rsidRPr="007B3C4E">
              <w:rPr>
                <w:rFonts w:ascii="Courier New" w:hAnsi="Courier New"/>
                <w:b/>
                <w:color w:val="C00000"/>
                <w:sz w:val="20"/>
                <w:szCs w:val="20"/>
              </w:rPr>
              <w:t xml:space="preserve">  Inserted 102079   5,509  8/20/20 15:26:04  8/20/20 15:26:10    6             </w:t>
            </w:r>
          </w:p>
          <w:p w14:paraId="45F1DCAB" w14:textId="77777777" w:rsidR="007B3C4E" w:rsidRPr="007B3C4E" w:rsidRDefault="007B3C4E" w:rsidP="007B3C4E">
            <w:pPr>
              <w:pStyle w:val="DisplayScreen"/>
              <w:rPr>
                <w:rFonts w:ascii="Courier New" w:hAnsi="Courier New"/>
                <w:b/>
                <w:sz w:val="20"/>
                <w:szCs w:val="20"/>
              </w:rPr>
            </w:pPr>
            <w:r w:rsidRPr="007B3C4E">
              <w:rPr>
                <w:rFonts w:ascii="Courier New" w:hAnsi="Courier New"/>
                <w:b/>
                <w:color w:val="C00000"/>
                <w:sz w:val="20"/>
                <w:szCs w:val="20"/>
              </w:rPr>
              <w:t xml:space="preserve">  Expanded 102081   6,695  8/20/20 15:26:11  8/20/20 15:26:17    6        </w:t>
            </w:r>
            <w:r w:rsidRPr="007B3C4E">
              <w:rPr>
                <w:rFonts w:ascii="Courier New" w:hAnsi="Courier New"/>
                <w:b/>
                <w:sz w:val="20"/>
                <w:szCs w:val="20"/>
              </w:rPr>
              <w:t>6,670</w:t>
            </w:r>
          </w:p>
          <w:p w14:paraId="6AAB558C"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Exp Obj lib ZZAUDITE   Program Object size   4,587,520</w:t>
            </w:r>
          </w:p>
          <w:p w14:paraId="49FDDC5C"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Source File QRPGLESRC    Expand File QRPGLESRC  Record formats   7 copybooks Y </w:t>
            </w:r>
          </w:p>
          <w:p w14:paraId="2AFBA2F8"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Source Libl ZZAUDIT      Exp Src lib ZZAUDITE   Printer files    2    *INZSR Y </w:t>
            </w:r>
          </w:p>
          <w:p w14:paraId="12A7CD01"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RPG Version 4 RPGLE      Audit JOBQ  RTPA       Extension             %parms   </w:t>
            </w:r>
          </w:p>
          <w:p w14:paraId="4A7048B9"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rom            To        Audit outq             Subroutines      9     /free Y </w:t>
            </w:r>
          </w:p>
          <w:p w14:paraId="50A2C53C"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rom            To        Audit Libr. *LIBL      Overflow        OE Indent      </w:t>
            </w:r>
          </w:p>
          <w:p w14:paraId="0F757B72"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rom            To        JOBD Libr.             Protoype/Proc.   N CTA Y SDS Y </w:t>
            </w:r>
          </w:p>
          <w:p w14:paraId="290D866D"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rom            To        Maximum Pages    15000 SDS Name QXXDS      SDS Qual   </w:t>
            </w:r>
          </w:p>
          <w:p w14:paraId="06EADE6A"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rom            To        Watch varia   DBCS J     291 Start/Stop conditional N </w:t>
            </w:r>
          </w:p>
          <w:p w14:paraId="7B6341AD"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8=Conditional Auditing F13=Files/Recd  F14=Fields F15=Operations  F16=Variables</w:t>
            </w:r>
          </w:p>
          <w:p w14:paraId="29DB7A64"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F2=Watch Variables        F17=Labels     F19=Called Pgm   F21=Cond Oper        </w:t>
            </w:r>
          </w:p>
          <w:p w14:paraId="47C1AFAC" w14:textId="63F32192" w:rsidR="007B3C4E" w:rsidRPr="0091140A" w:rsidRDefault="007B3C4E" w:rsidP="007B3C4E">
            <w:pPr>
              <w:pStyle w:val="DisplayScreen"/>
              <w:rPr>
                <w:rFonts w:ascii="Courier New" w:hAnsi="Courier New"/>
                <w:b/>
                <w:sz w:val="20"/>
                <w:szCs w:val="20"/>
              </w:rPr>
            </w:pPr>
            <w:r w:rsidRPr="007B3C4E">
              <w:rPr>
                <w:rFonts w:ascii="Courier New" w:hAnsi="Courier New"/>
                <w:b/>
                <w:sz w:val="20"/>
                <w:szCs w:val="20"/>
              </w:rPr>
              <w:t xml:space="preserve">F3=Exit    F22=Indicators  F23=Pre Audit   (C) 2016 Harkins &amp; Associates, Inc. </w:t>
            </w:r>
            <w:r w:rsidRPr="00B77ECD">
              <w:rPr>
                <w:rFonts w:ascii="Courier New" w:hAnsi="Courier New"/>
                <w:b/>
                <w:sz w:val="20"/>
                <w:szCs w:val="20"/>
              </w:rPr>
              <w:t xml:space="preserve">                                                                                </w:t>
            </w:r>
            <w:r w:rsidRPr="002E11D2">
              <w:rPr>
                <w:rFonts w:ascii="Courier New" w:hAnsi="Courier New"/>
                <w:b/>
                <w:sz w:val="20"/>
                <w:szCs w:val="20"/>
              </w:rPr>
              <w:t xml:space="preserve"> </w:t>
            </w:r>
          </w:p>
        </w:tc>
      </w:tr>
    </w:tbl>
    <w:p w14:paraId="1B3ABC69" w14:textId="77777777" w:rsidR="007B3C4E" w:rsidRDefault="007B3C4E" w:rsidP="007B3C4E">
      <w:pPr>
        <w:pStyle w:val="Caption"/>
        <w:tabs>
          <w:tab w:val="left" w:pos="9720"/>
        </w:tabs>
        <w:ind w:right="324"/>
        <w:jc w:val="left"/>
        <w:rPr>
          <w:sz w:val="24"/>
        </w:rPr>
      </w:pPr>
      <w:r w:rsidRPr="00DB6158">
        <w:rPr>
          <w:sz w:val="24"/>
        </w:rPr>
        <w:t xml:space="preserve">  </w:t>
      </w:r>
    </w:p>
    <w:p w14:paraId="375AD5B2" w14:textId="56D0E99B" w:rsidR="007B3C4E" w:rsidRDefault="007B3C4E" w:rsidP="007B3C4E">
      <w:pPr>
        <w:pStyle w:val="BodyTextIndent2"/>
        <w:rPr>
          <w:b/>
          <w:noProof/>
          <w:color w:val="C00000"/>
          <w:sz w:val="28"/>
          <w:szCs w:val="28"/>
        </w:rPr>
      </w:pPr>
      <w:r w:rsidRPr="00551EAC">
        <w:rPr>
          <w:b/>
          <w:noProof/>
          <w:color w:val="C00000"/>
          <w:sz w:val="28"/>
          <w:szCs w:val="28"/>
        </w:rPr>
        <w:t xml:space="preserve">RTPA </w:t>
      </w:r>
      <w:r>
        <w:rPr>
          <w:b/>
          <w:noProof/>
          <w:color w:val="C00000"/>
          <w:sz w:val="28"/>
          <w:szCs w:val="28"/>
        </w:rPr>
        <w:t>expansion of interactive RPGLE NEWEXPSH program</w:t>
      </w:r>
    </w:p>
    <w:p w14:paraId="19C17D8B" w14:textId="77777777" w:rsidR="007B3C4E" w:rsidRDefault="007B3C4E" w:rsidP="007B3C4E">
      <w:pPr>
        <w:pStyle w:val="BodyTextIndent2"/>
        <w:rPr>
          <w:b/>
          <w:noProof/>
          <w:color w:val="C00000"/>
          <w:sz w:val="28"/>
          <w:szCs w:val="28"/>
        </w:rPr>
      </w:pPr>
    </w:p>
    <w:p w14:paraId="6442F839" w14:textId="77777777" w:rsidR="007B3C4E" w:rsidRDefault="007B3C4E" w:rsidP="007B3C4E">
      <w:pPr>
        <w:pStyle w:val="BodyTextIndent2"/>
        <w:rPr>
          <w:b/>
          <w:noProof/>
          <w:color w:val="C00000"/>
          <w:sz w:val="28"/>
          <w:szCs w:val="28"/>
        </w:rPr>
      </w:pPr>
    </w:p>
    <w:p w14:paraId="279ECE0E" w14:textId="77777777" w:rsidR="007B3C4E" w:rsidRDefault="007B3C4E" w:rsidP="007B3C4E">
      <w:pPr>
        <w:pStyle w:val="BodyTextIndent2"/>
        <w:rPr>
          <w:b/>
          <w:noProof/>
          <w:color w:val="C00000"/>
          <w:sz w:val="28"/>
          <w:szCs w:val="28"/>
        </w:rPr>
      </w:pPr>
    </w:p>
    <w:p w14:paraId="1253B466" w14:textId="1769F1EB" w:rsidR="007B3C4E" w:rsidRDefault="007B3C4E" w:rsidP="007B3C4E">
      <w:pPr>
        <w:pStyle w:val="BodyTextIndent2"/>
        <w:rPr>
          <w:b/>
          <w:noProof/>
          <w:color w:val="C00000"/>
          <w:sz w:val="28"/>
          <w:szCs w:val="28"/>
        </w:rPr>
      </w:pPr>
      <w:r>
        <w:rPr>
          <w:b/>
          <w:noProof/>
          <w:color w:val="C00000"/>
          <w:sz w:val="28"/>
          <w:szCs w:val="28"/>
        </w:rPr>
        <w:t>CALL ZZTEST1N   (execute NEWEXPSH with CLP ZZTEST1N parms)</w:t>
      </w:r>
    </w:p>
    <w:p w14:paraId="055C1616" w14:textId="77777777" w:rsidR="007B3C4E" w:rsidRDefault="007B3C4E" w:rsidP="007B3C4E">
      <w:pPr>
        <w:pStyle w:val="BodyTextIndent2"/>
        <w:rPr>
          <w:b/>
          <w:noProof/>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B3C4E" w14:paraId="2016ABA9" w14:textId="77777777" w:rsidTr="00E81FF5">
        <w:trPr>
          <w:trHeight w:val="5386"/>
        </w:trPr>
        <w:tc>
          <w:tcPr>
            <w:tcW w:w="9557" w:type="dxa"/>
            <w:shd w:val="clear" w:color="auto" w:fill="E6E6E6"/>
          </w:tcPr>
          <w:p w14:paraId="5B7F974B"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NEWEXPSH        Order Inquiry of expected Ship Date         8/20/20  15:31:53 </w:t>
            </w:r>
          </w:p>
          <w:p w14:paraId="48DBFCA6"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3A78556E"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357230BB"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78C4529E"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Customer    2050  XYZ STORE - ARDMORE         Store       1                </w:t>
            </w:r>
          </w:p>
          <w:p w14:paraId="1EA26BB1"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580A152E"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Order Number    1500                                                           </w:t>
            </w:r>
          </w:p>
          <w:p w14:paraId="15DB622D"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1C52115F"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Line Number       1                                                           </w:t>
            </w:r>
          </w:p>
          <w:p w14:paraId="137125C2"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76C23873"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13FC7DBB"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Expected Ship Date  9/27/20                                                    </w:t>
            </w:r>
          </w:p>
          <w:p w14:paraId="58701C6A"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5FFEF229"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529CFF10"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6BF1DF6D"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391557E7"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02DA03C7"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00CF8805"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34A1C711"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3D5E97D5"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70F3AA11"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F3=Exit       Enter=Change expected ship date                                   </w:t>
            </w:r>
          </w:p>
          <w:p w14:paraId="4ED0550C"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277DCC63" w14:textId="295B8567" w:rsidR="007B3C4E" w:rsidRPr="0091140A" w:rsidRDefault="007B3C4E" w:rsidP="007B3C4E">
            <w:pPr>
              <w:pStyle w:val="DisplayScreen"/>
              <w:rPr>
                <w:rFonts w:ascii="Courier New" w:hAnsi="Courier New"/>
                <w:b/>
                <w:sz w:val="20"/>
                <w:szCs w:val="20"/>
              </w:rPr>
            </w:pPr>
            <w:r w:rsidRPr="007B3C4E">
              <w:rPr>
                <w:rFonts w:ascii="Courier New" w:hAnsi="Courier New"/>
                <w:b/>
                <w:color w:val="C00000"/>
                <w:sz w:val="20"/>
                <w:szCs w:val="20"/>
              </w:rPr>
              <w:t xml:space="preserve"> 3                                                                                                                                                                                                                                                </w:t>
            </w:r>
          </w:p>
        </w:tc>
      </w:tr>
    </w:tbl>
    <w:p w14:paraId="20C446FE" w14:textId="77777777" w:rsidR="007B3C4E" w:rsidRDefault="007B3C4E" w:rsidP="007B3C4E">
      <w:pPr>
        <w:pStyle w:val="Caption"/>
        <w:tabs>
          <w:tab w:val="left" w:pos="9720"/>
        </w:tabs>
        <w:ind w:right="324"/>
        <w:jc w:val="left"/>
        <w:rPr>
          <w:sz w:val="24"/>
        </w:rPr>
      </w:pPr>
      <w:r w:rsidRPr="00DB6158">
        <w:rPr>
          <w:sz w:val="24"/>
        </w:rPr>
        <w:t xml:space="preserve">  </w:t>
      </w:r>
    </w:p>
    <w:p w14:paraId="38C7F959" w14:textId="51CAC68D" w:rsidR="007B3C4E" w:rsidRDefault="007B3C4E" w:rsidP="007B3C4E">
      <w:pPr>
        <w:pStyle w:val="BodyTextIndent2"/>
        <w:rPr>
          <w:b/>
          <w:noProof/>
          <w:color w:val="C00000"/>
          <w:sz w:val="28"/>
          <w:szCs w:val="28"/>
        </w:rPr>
      </w:pPr>
      <w:r>
        <w:rPr>
          <w:b/>
          <w:noProof/>
          <w:color w:val="C00000"/>
          <w:sz w:val="28"/>
          <w:szCs w:val="28"/>
        </w:rPr>
        <w:t xml:space="preserve">RPGLE NEWEXPSH execution of RTPA enabled program in ZZAUDITE with customer 2050 error condition </w:t>
      </w:r>
      <w:r w:rsidR="006402E9">
        <w:rPr>
          <w:b/>
          <w:noProof/>
          <w:color w:val="C00000"/>
          <w:sz w:val="28"/>
          <w:szCs w:val="28"/>
        </w:rPr>
        <w:t xml:space="preserve"> (about the tenth screen displayed)</w:t>
      </w:r>
    </w:p>
    <w:p w14:paraId="3337B860" w14:textId="77777777" w:rsidR="007B3C4E" w:rsidRDefault="007B3C4E" w:rsidP="007B3C4E">
      <w:pPr>
        <w:pStyle w:val="BodyTextIndent2"/>
        <w:rPr>
          <w:b/>
          <w:noProof/>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B3C4E" w14:paraId="700CAC68" w14:textId="77777777" w:rsidTr="00E81FF5">
        <w:trPr>
          <w:trHeight w:val="5386"/>
        </w:trPr>
        <w:tc>
          <w:tcPr>
            <w:tcW w:w="9557" w:type="dxa"/>
            <w:shd w:val="clear" w:color="auto" w:fill="E6E6E6"/>
          </w:tcPr>
          <w:p w14:paraId="701684A5" w14:textId="77777777" w:rsidR="007B3C4E" w:rsidRDefault="007B3C4E" w:rsidP="00E81FF5">
            <w:pPr>
              <w:pStyle w:val="DisplayScreen"/>
              <w:rPr>
                <w:rFonts w:ascii="Courier New" w:hAnsi="Courier New"/>
                <w:b/>
                <w:sz w:val="20"/>
                <w:szCs w:val="20"/>
              </w:rPr>
            </w:pPr>
          </w:p>
          <w:p w14:paraId="1C3AAD40"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Display Job                                  </w:t>
            </w:r>
          </w:p>
          <w:p w14:paraId="12153304"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System:   LS053   </w:t>
            </w:r>
          </w:p>
          <w:p w14:paraId="5252CDDC"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Job:   QPADEV0001     User:   PHARKINS       Number:   102071                 </w:t>
            </w:r>
          </w:p>
          <w:p w14:paraId="4DB04D9C"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7F9E2798"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Select one of the following:                                                  </w:t>
            </w:r>
          </w:p>
          <w:p w14:paraId="7161EED2"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5513F130"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1. Display job status attributes                                         </w:t>
            </w:r>
          </w:p>
          <w:p w14:paraId="7918A4DC"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2. Display job definition attributes                                     </w:t>
            </w:r>
          </w:p>
          <w:p w14:paraId="417997BD"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3. Display job run attributes, if active                                 </w:t>
            </w:r>
          </w:p>
          <w:p w14:paraId="70BF0566" w14:textId="77777777" w:rsidR="007B3C4E" w:rsidRPr="007B3C4E" w:rsidRDefault="007B3C4E" w:rsidP="007B3C4E">
            <w:pPr>
              <w:pStyle w:val="DisplayScreen"/>
              <w:rPr>
                <w:rFonts w:ascii="Courier New" w:hAnsi="Courier New"/>
                <w:b/>
                <w:color w:val="C00000"/>
                <w:sz w:val="20"/>
                <w:szCs w:val="20"/>
              </w:rPr>
            </w:pPr>
            <w:r w:rsidRPr="007B3C4E">
              <w:rPr>
                <w:rFonts w:ascii="Courier New" w:hAnsi="Courier New"/>
                <w:b/>
                <w:color w:val="C00000"/>
                <w:sz w:val="20"/>
                <w:szCs w:val="20"/>
              </w:rPr>
              <w:t xml:space="preserve">      4. Display spooled files                                                 </w:t>
            </w:r>
          </w:p>
          <w:p w14:paraId="6B3F0ECA"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6D275B95"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10. Display job log, if active, on job queue, or pending                  </w:t>
            </w:r>
          </w:p>
          <w:p w14:paraId="19F15B3E"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11. Display call stack, if active                                         </w:t>
            </w:r>
          </w:p>
          <w:p w14:paraId="5B461397"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12. Display locks, if active                                              </w:t>
            </w:r>
          </w:p>
          <w:p w14:paraId="2A6A7F4B"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13. Display library list, if active                                       </w:t>
            </w:r>
          </w:p>
          <w:p w14:paraId="52A22840"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14. Display open files, if active                                         </w:t>
            </w:r>
          </w:p>
          <w:p w14:paraId="31EF0E72"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15. Display file overrides, if active                                     </w:t>
            </w:r>
          </w:p>
          <w:p w14:paraId="3B09F42C"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16. Display commitment control status, if active                          </w:t>
            </w:r>
          </w:p>
          <w:p w14:paraId="07E8FDC6"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More...</w:t>
            </w:r>
          </w:p>
          <w:p w14:paraId="105C5AD7"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Selection                                                                     </w:t>
            </w:r>
          </w:p>
          <w:p w14:paraId="4215AFA4" w14:textId="77777777" w:rsidR="007B3C4E" w:rsidRPr="007B3C4E" w:rsidRDefault="007B3C4E" w:rsidP="007B3C4E">
            <w:pPr>
              <w:pStyle w:val="DisplayScreen"/>
              <w:rPr>
                <w:rFonts w:ascii="Courier New" w:hAnsi="Courier New"/>
                <w:b/>
                <w:color w:val="C00000"/>
                <w:sz w:val="20"/>
                <w:szCs w:val="20"/>
              </w:rPr>
            </w:pPr>
            <w:r w:rsidRPr="007B3C4E">
              <w:rPr>
                <w:rFonts w:ascii="Courier New" w:hAnsi="Courier New"/>
                <w:b/>
                <w:color w:val="C00000"/>
                <w:sz w:val="20"/>
                <w:szCs w:val="20"/>
              </w:rPr>
              <w:t xml:space="preserve">      4                                                                        </w:t>
            </w:r>
          </w:p>
          <w:p w14:paraId="54FFEFA2"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p w14:paraId="7998F782" w14:textId="77777777" w:rsidR="007B3C4E" w:rsidRPr="007B3C4E" w:rsidRDefault="007B3C4E" w:rsidP="007B3C4E">
            <w:pPr>
              <w:pStyle w:val="DisplayScreen"/>
              <w:rPr>
                <w:rFonts w:ascii="Courier New" w:hAnsi="Courier New"/>
                <w:b/>
                <w:sz w:val="20"/>
                <w:szCs w:val="20"/>
              </w:rPr>
            </w:pPr>
            <w:r w:rsidRPr="007B3C4E">
              <w:rPr>
                <w:rFonts w:ascii="Courier New" w:hAnsi="Courier New"/>
                <w:b/>
                <w:sz w:val="20"/>
                <w:szCs w:val="20"/>
              </w:rPr>
              <w:t xml:space="preserve"> F3=Exit   F12=Cancel                                                          </w:t>
            </w:r>
          </w:p>
          <w:p w14:paraId="7129EA41" w14:textId="7C5C3860" w:rsidR="007B3C4E" w:rsidRPr="0091140A" w:rsidRDefault="007B3C4E" w:rsidP="007B3C4E">
            <w:pPr>
              <w:pStyle w:val="DisplayScreen"/>
              <w:rPr>
                <w:rFonts w:ascii="Courier New" w:hAnsi="Courier New"/>
                <w:b/>
                <w:sz w:val="20"/>
                <w:szCs w:val="20"/>
              </w:rPr>
            </w:pPr>
            <w:r w:rsidRPr="007B3C4E">
              <w:rPr>
                <w:rFonts w:ascii="Courier New" w:hAnsi="Courier New"/>
                <w:b/>
                <w:sz w:val="20"/>
                <w:szCs w:val="20"/>
              </w:rPr>
              <w:t xml:space="preserve">                                                                               </w:t>
            </w:r>
          </w:p>
        </w:tc>
      </w:tr>
    </w:tbl>
    <w:p w14:paraId="313F0818" w14:textId="77777777" w:rsidR="007B3C4E" w:rsidRDefault="007B3C4E" w:rsidP="007B3C4E">
      <w:pPr>
        <w:pStyle w:val="Caption"/>
        <w:tabs>
          <w:tab w:val="left" w:pos="9720"/>
        </w:tabs>
        <w:ind w:right="324"/>
        <w:jc w:val="left"/>
        <w:rPr>
          <w:sz w:val="24"/>
        </w:rPr>
      </w:pPr>
      <w:r w:rsidRPr="00DB6158">
        <w:rPr>
          <w:sz w:val="24"/>
        </w:rPr>
        <w:t xml:space="preserve">  </w:t>
      </w:r>
    </w:p>
    <w:p w14:paraId="7A6E6D68" w14:textId="0834F9D6" w:rsidR="00FF4877" w:rsidRDefault="00E51BBE" w:rsidP="00E51BBE">
      <w:pPr>
        <w:pStyle w:val="BodyTextIndent2"/>
        <w:rPr>
          <w:b/>
          <w:noProof/>
          <w:color w:val="C00000"/>
          <w:sz w:val="28"/>
          <w:szCs w:val="28"/>
        </w:rPr>
      </w:pPr>
      <w:r>
        <w:rPr>
          <w:b/>
          <w:noProof/>
          <w:color w:val="C00000"/>
          <w:sz w:val="28"/>
          <w:szCs w:val="28"/>
        </w:rPr>
        <w:t>Interrupt the job on the error condition and display the NEWEXPSH program in real-time to review the RTPA real-time audit of NEWEXPSH executing statements</w:t>
      </w:r>
    </w:p>
    <w:p w14:paraId="54C52C4A" w14:textId="77777777" w:rsidR="001B2DEA" w:rsidRDefault="001B2DEA" w:rsidP="00E51BBE">
      <w:pPr>
        <w:pStyle w:val="BodyTextIndent2"/>
        <w:rPr>
          <w:b/>
          <w:noProof/>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1B2DEA" w14:paraId="681ED8DA" w14:textId="77777777" w:rsidTr="00E81FF5">
        <w:trPr>
          <w:trHeight w:val="5386"/>
        </w:trPr>
        <w:tc>
          <w:tcPr>
            <w:tcW w:w="9557" w:type="dxa"/>
            <w:shd w:val="clear" w:color="auto" w:fill="E6E6E6"/>
          </w:tcPr>
          <w:p w14:paraId="390DE9E6" w14:textId="77777777" w:rsidR="001B2DEA" w:rsidRDefault="001B2DEA" w:rsidP="00E81FF5">
            <w:pPr>
              <w:pStyle w:val="DisplayScreen"/>
              <w:rPr>
                <w:rFonts w:ascii="Courier New" w:hAnsi="Courier New"/>
                <w:b/>
                <w:sz w:val="20"/>
                <w:szCs w:val="20"/>
              </w:rPr>
            </w:pPr>
          </w:p>
          <w:p w14:paraId="07810C81" w14:textId="77777777" w:rsidR="001B2DEA" w:rsidRPr="001B2DEA" w:rsidRDefault="001B2DEA" w:rsidP="001B2DEA">
            <w:pPr>
              <w:pStyle w:val="DisplayScreen"/>
              <w:rPr>
                <w:rFonts w:ascii="Courier New" w:hAnsi="Courier New"/>
                <w:b/>
                <w:sz w:val="20"/>
                <w:szCs w:val="20"/>
              </w:rPr>
            </w:pPr>
            <w:r w:rsidRPr="007B3C4E">
              <w:rPr>
                <w:rFonts w:ascii="Courier New" w:hAnsi="Courier New"/>
                <w:b/>
                <w:sz w:val="20"/>
                <w:szCs w:val="20"/>
              </w:rPr>
              <w:t xml:space="preserve">  </w:t>
            </w:r>
            <w:r w:rsidRPr="001B2DEA">
              <w:rPr>
                <w:rFonts w:ascii="Courier New" w:hAnsi="Courier New"/>
                <w:b/>
                <w:sz w:val="20"/>
                <w:szCs w:val="20"/>
              </w:rPr>
              <w:t xml:space="preserve">                           Display Job Spooled Files                            </w:t>
            </w:r>
          </w:p>
          <w:p w14:paraId="7CC9689B"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55BF07E8"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Job:   QPADEV0001     User:   PHARKINS       Number:   102071                  </w:t>
            </w:r>
          </w:p>
          <w:p w14:paraId="1C9F2407"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2035E4BB"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Type options, press Enter.                                                     </w:t>
            </w:r>
          </w:p>
          <w:p w14:paraId="4E9498A6"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5=Display                                                                    </w:t>
            </w:r>
          </w:p>
          <w:p w14:paraId="35B0F36B"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607724EA"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Device or                       Total   Current               </w:t>
            </w:r>
          </w:p>
          <w:p w14:paraId="55D00511"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Opt  File        Queue       User Data   Status  Pages     Page   Copies       </w:t>
            </w:r>
          </w:p>
          <w:p w14:paraId="285F31C6"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QPRINT2     QPRINT2     NEWEXPSH     OPN        0                1        </w:t>
            </w:r>
          </w:p>
          <w:p w14:paraId="67052F2D"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PRTORDER    RTPA        NEWEXPSH     OPN        0                1        </w:t>
            </w:r>
          </w:p>
          <w:p w14:paraId="4CEFBEAB" w14:textId="77777777" w:rsidR="001B2DEA" w:rsidRPr="001B2DEA" w:rsidRDefault="001B2DEA" w:rsidP="001B2DEA">
            <w:pPr>
              <w:pStyle w:val="DisplayScreen"/>
              <w:rPr>
                <w:rFonts w:ascii="Courier New" w:hAnsi="Courier New"/>
                <w:b/>
                <w:color w:val="C00000"/>
                <w:sz w:val="20"/>
                <w:szCs w:val="20"/>
              </w:rPr>
            </w:pPr>
            <w:r w:rsidRPr="001B2DEA">
              <w:rPr>
                <w:rFonts w:ascii="Courier New" w:hAnsi="Courier New"/>
                <w:b/>
                <w:color w:val="C00000"/>
                <w:sz w:val="20"/>
                <w:szCs w:val="20"/>
              </w:rPr>
              <w:t xml:space="preserve">  5   ZZAUDITP    RTPA        NEWEXPSH     HLD       18                1        </w:t>
            </w:r>
          </w:p>
          <w:p w14:paraId="2472807D"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57B7F122"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46AA8842"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173A1CD4"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2B70A41E"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1B54E818"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2358A85A"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1B3F510D"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671516B8"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2F15771F"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Bottom </w:t>
            </w:r>
          </w:p>
          <w:p w14:paraId="6587B7C7"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F3=Exit   F10=View 3   F11=View 2   F12=Cancel   F24=More keys                 </w:t>
            </w:r>
          </w:p>
          <w:p w14:paraId="533FE1C5" w14:textId="22A22D21" w:rsid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r w:rsidRPr="007B3C4E">
              <w:rPr>
                <w:rFonts w:ascii="Courier New" w:hAnsi="Courier New"/>
                <w:b/>
                <w:sz w:val="20"/>
                <w:szCs w:val="20"/>
              </w:rPr>
              <w:t xml:space="preserve">    </w:t>
            </w:r>
          </w:p>
          <w:p w14:paraId="0E803931" w14:textId="6D4A377F" w:rsidR="001B2DEA" w:rsidRPr="0091140A" w:rsidRDefault="001B2DEA" w:rsidP="001B2DEA">
            <w:pPr>
              <w:pStyle w:val="DisplayScreen"/>
              <w:rPr>
                <w:rFonts w:ascii="Courier New" w:hAnsi="Courier New"/>
                <w:b/>
                <w:sz w:val="20"/>
                <w:szCs w:val="20"/>
              </w:rPr>
            </w:pPr>
          </w:p>
        </w:tc>
      </w:tr>
    </w:tbl>
    <w:p w14:paraId="02720B0D" w14:textId="77777777" w:rsidR="001B2DEA" w:rsidRDefault="001B2DEA" w:rsidP="001B2DEA">
      <w:pPr>
        <w:pStyle w:val="Caption"/>
        <w:tabs>
          <w:tab w:val="left" w:pos="9720"/>
        </w:tabs>
        <w:ind w:right="324"/>
        <w:jc w:val="left"/>
        <w:rPr>
          <w:sz w:val="24"/>
        </w:rPr>
      </w:pPr>
      <w:r w:rsidRPr="00DB6158">
        <w:rPr>
          <w:sz w:val="24"/>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1B2DEA" w14:paraId="6FF81F33" w14:textId="77777777" w:rsidTr="00E81FF5">
        <w:trPr>
          <w:trHeight w:val="5386"/>
        </w:trPr>
        <w:tc>
          <w:tcPr>
            <w:tcW w:w="9557" w:type="dxa"/>
            <w:shd w:val="clear" w:color="auto" w:fill="E6E6E6"/>
          </w:tcPr>
          <w:p w14:paraId="6A1F48D1" w14:textId="77777777" w:rsidR="001B2DEA" w:rsidRDefault="001B2DEA" w:rsidP="00E81FF5">
            <w:pPr>
              <w:pStyle w:val="DisplayScreen"/>
              <w:rPr>
                <w:rFonts w:ascii="Courier New" w:hAnsi="Courier New"/>
                <w:b/>
                <w:sz w:val="20"/>
                <w:szCs w:val="20"/>
              </w:rPr>
            </w:pPr>
          </w:p>
          <w:p w14:paraId="0525FC15"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Display Spooled File                              </w:t>
            </w:r>
          </w:p>
          <w:p w14:paraId="1D445440" w14:textId="77777777" w:rsidR="001B2DEA" w:rsidRPr="001B2DEA" w:rsidRDefault="001B2DEA" w:rsidP="001B2DEA">
            <w:pPr>
              <w:pStyle w:val="DisplayScreen"/>
              <w:rPr>
                <w:rFonts w:ascii="Courier New" w:hAnsi="Courier New"/>
                <w:b/>
                <w:color w:val="C00000"/>
                <w:sz w:val="20"/>
                <w:szCs w:val="20"/>
              </w:rPr>
            </w:pPr>
            <w:r w:rsidRPr="001B2DEA">
              <w:rPr>
                <w:rFonts w:ascii="Courier New" w:hAnsi="Courier New"/>
                <w:b/>
                <w:color w:val="C00000"/>
                <w:sz w:val="20"/>
                <w:szCs w:val="20"/>
              </w:rPr>
              <w:t xml:space="preserve"> File  . . . . . :   ZZAUDITP                         Page/Line   1/1           </w:t>
            </w:r>
          </w:p>
          <w:p w14:paraId="6160CB94" w14:textId="77777777" w:rsidR="001B2DEA" w:rsidRPr="001B2DEA" w:rsidRDefault="001B2DEA" w:rsidP="001B2DEA">
            <w:pPr>
              <w:pStyle w:val="DisplayScreen"/>
              <w:rPr>
                <w:rFonts w:ascii="Courier New" w:hAnsi="Courier New"/>
                <w:b/>
                <w:color w:val="C00000"/>
                <w:sz w:val="20"/>
                <w:szCs w:val="20"/>
              </w:rPr>
            </w:pPr>
            <w:r w:rsidRPr="001B2DEA">
              <w:rPr>
                <w:rFonts w:ascii="Courier New" w:hAnsi="Courier New"/>
                <w:b/>
                <w:color w:val="C00000"/>
                <w:sz w:val="20"/>
                <w:szCs w:val="20"/>
              </w:rPr>
              <w:t xml:space="preserve"> Control . . . . .                                    Columns     1 - 78        </w:t>
            </w:r>
          </w:p>
          <w:p w14:paraId="596ECCAC" w14:textId="77777777" w:rsidR="001B2DEA" w:rsidRPr="001B2DEA" w:rsidRDefault="001B2DEA" w:rsidP="001B2DEA">
            <w:pPr>
              <w:pStyle w:val="DisplayScreen"/>
              <w:rPr>
                <w:rFonts w:ascii="Courier New" w:hAnsi="Courier New"/>
                <w:b/>
                <w:color w:val="C00000"/>
                <w:sz w:val="20"/>
                <w:szCs w:val="20"/>
              </w:rPr>
            </w:pPr>
            <w:r w:rsidRPr="001B2DEA">
              <w:rPr>
                <w:rFonts w:ascii="Courier New" w:hAnsi="Courier New"/>
                <w:b/>
                <w:color w:val="C00000"/>
                <w:sz w:val="20"/>
                <w:szCs w:val="20"/>
              </w:rPr>
              <w:t xml:space="preserve"> Find  . . . . . .   2050                                                       </w:t>
            </w:r>
          </w:p>
          <w:p w14:paraId="0AAECF82"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*...+....1....+....2....+....3....+....4....+....5....+....6....+....7....+... </w:t>
            </w:r>
          </w:p>
          <w:p w14:paraId="6F5B6CB7"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Program-NEWEXPSH    New Expected Ship Date from Order Detail  RPGIV    Obj Lib </w:t>
            </w:r>
          </w:p>
          <w:p w14:paraId="2166950E"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NEWEXPSH    NEWEXPSH                                                  </w:t>
            </w:r>
          </w:p>
          <w:p w14:paraId="7770F534"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Job: 102071               User Profile: PHARKINS     Source Type: RPGLE        </w:t>
            </w:r>
          </w:p>
          <w:p w14:paraId="437BB1CB"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Line                                                                           </w:t>
            </w:r>
          </w:p>
          <w:p w14:paraId="7B6093C8"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1177 C     *INZSR        BEGSR                                                 </w:t>
            </w:r>
          </w:p>
          <w:p w14:paraId="43125418"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1178  * initialize fields and arrays                                           </w:t>
            </w:r>
          </w:p>
          <w:p w14:paraId="3131010D"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1179 C                   MOVEL     *BLANKS       MOVSW             1           </w:t>
            </w:r>
          </w:p>
          <w:p w14:paraId="40020B84"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w:t>
            </w:r>
          </w:p>
          <w:p w14:paraId="29809ED9"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1180 C                   Z-ADD     12            ZZD                           </w:t>
            </w:r>
          </w:p>
          <w:p w14:paraId="465AA0C8"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12121212121212121212121212    </w:t>
            </w:r>
          </w:p>
          <w:p w14:paraId="1DD6EA1B"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1181 C                   MOVEA     *ZERO         ZZD2                          </w:t>
            </w:r>
          </w:p>
          <w:p w14:paraId="58DFD24B"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00000000000000000000000000000 </w:t>
            </w:r>
          </w:p>
          <w:p w14:paraId="1D9361D6"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1182 C                   MOVEA     1111          ZZD3                          </w:t>
            </w:r>
          </w:p>
          <w:p w14:paraId="3A1D195F"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11110000000000000000000000000 </w:t>
            </w:r>
          </w:p>
          <w:p w14:paraId="0963280F"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1183 C                   MOVEL     '88888888'    ZZA                           </w:t>
            </w:r>
          </w:p>
          <w:p w14:paraId="3C04730F"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1184 C                   ENDSR                                                 </w:t>
            </w:r>
          </w:p>
          <w:p w14:paraId="11BED55A"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More... </w:t>
            </w:r>
          </w:p>
          <w:p w14:paraId="4E92CF1A" w14:textId="610B9B6F" w:rsid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F3=Exit   F12=Cancel   F19=Left   F20=Right   F24=More keys                                                                                                    </w:t>
            </w:r>
            <w:r w:rsidRPr="007B3C4E">
              <w:rPr>
                <w:rFonts w:ascii="Courier New" w:hAnsi="Courier New"/>
                <w:b/>
                <w:sz w:val="20"/>
                <w:szCs w:val="20"/>
              </w:rPr>
              <w:t xml:space="preserve">    </w:t>
            </w:r>
          </w:p>
          <w:p w14:paraId="711FE744" w14:textId="77777777" w:rsidR="001B2DEA" w:rsidRPr="0091140A" w:rsidRDefault="001B2DEA" w:rsidP="00E81FF5">
            <w:pPr>
              <w:pStyle w:val="DisplayScreen"/>
              <w:rPr>
                <w:rFonts w:ascii="Courier New" w:hAnsi="Courier New"/>
                <w:b/>
                <w:sz w:val="20"/>
                <w:szCs w:val="20"/>
              </w:rPr>
            </w:pPr>
          </w:p>
        </w:tc>
      </w:tr>
    </w:tbl>
    <w:p w14:paraId="1CD1DF57" w14:textId="77777777" w:rsidR="001B2DEA" w:rsidRDefault="001B2DEA" w:rsidP="001B2DEA">
      <w:pPr>
        <w:pStyle w:val="Caption"/>
        <w:tabs>
          <w:tab w:val="left" w:pos="9720"/>
        </w:tabs>
        <w:ind w:right="324"/>
        <w:jc w:val="left"/>
        <w:rPr>
          <w:sz w:val="24"/>
        </w:rPr>
      </w:pPr>
      <w:r w:rsidRPr="00DB6158">
        <w:rPr>
          <w:sz w:val="24"/>
        </w:rPr>
        <w:t xml:space="preserve">  </w:t>
      </w:r>
    </w:p>
    <w:p w14:paraId="6A481374" w14:textId="77777777" w:rsidR="001B2DEA" w:rsidRPr="001B2DEA" w:rsidRDefault="001B2DEA" w:rsidP="001B2DEA"/>
    <w:p w14:paraId="6C1E9BC1" w14:textId="36C17F1D" w:rsidR="001B2DEA" w:rsidRPr="00564C0A" w:rsidRDefault="001B2DEA" w:rsidP="001B2DEA">
      <w:pPr>
        <w:pStyle w:val="BodyTextIndent2"/>
        <w:rPr>
          <w:rFonts w:ascii="Times New Roman" w:hAnsi="Times New Roman"/>
          <w:b/>
          <w:sz w:val="28"/>
          <w:szCs w:val="28"/>
        </w:rPr>
      </w:pPr>
      <w:r>
        <w:rPr>
          <w:b/>
          <w:noProof/>
          <w:color w:val="C00000"/>
          <w:sz w:val="28"/>
          <w:szCs w:val="28"/>
        </w:rPr>
        <w:t>Use the IBM I Find function to scan for the invaild 2050 customer in real0time as NEWEXPSH is still executing</w:t>
      </w:r>
    </w:p>
    <w:p w14:paraId="74D56198" w14:textId="77777777" w:rsidR="001B2DEA" w:rsidRDefault="001B2DEA" w:rsidP="00E51BBE">
      <w:pPr>
        <w:pStyle w:val="BodyTextIndent2"/>
        <w:rPr>
          <w:rFonts w:ascii="Times New Roman" w:hAnsi="Times New Roman"/>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1B2DEA" w14:paraId="26BB98C4" w14:textId="77777777" w:rsidTr="00E81FF5">
        <w:trPr>
          <w:trHeight w:val="5386"/>
        </w:trPr>
        <w:tc>
          <w:tcPr>
            <w:tcW w:w="9557" w:type="dxa"/>
            <w:shd w:val="clear" w:color="auto" w:fill="E6E6E6"/>
          </w:tcPr>
          <w:p w14:paraId="0FE1B92C" w14:textId="77777777" w:rsidR="001B2DEA" w:rsidRDefault="001B2DEA" w:rsidP="00E81FF5">
            <w:pPr>
              <w:pStyle w:val="DisplayScreen"/>
              <w:rPr>
                <w:rFonts w:ascii="Courier New" w:hAnsi="Courier New"/>
                <w:b/>
                <w:sz w:val="20"/>
                <w:szCs w:val="20"/>
              </w:rPr>
            </w:pPr>
          </w:p>
          <w:p w14:paraId="46087C8B"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Display Spooled File                              </w:t>
            </w:r>
          </w:p>
          <w:p w14:paraId="4E9EAB59"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File  . . . . . :   ZZAUDITP                         Page/Line   18/52         </w:t>
            </w:r>
          </w:p>
          <w:p w14:paraId="382060C8" w14:textId="77777777" w:rsidR="001B2DEA" w:rsidRPr="001B2DEA" w:rsidRDefault="001B2DEA" w:rsidP="001B2DEA">
            <w:pPr>
              <w:pStyle w:val="DisplayScreen"/>
              <w:rPr>
                <w:rFonts w:ascii="Courier New" w:hAnsi="Courier New"/>
                <w:b/>
                <w:color w:val="C00000"/>
                <w:sz w:val="20"/>
                <w:szCs w:val="20"/>
              </w:rPr>
            </w:pPr>
            <w:r w:rsidRPr="001B2DEA">
              <w:rPr>
                <w:rFonts w:ascii="Courier New" w:hAnsi="Courier New"/>
                <w:b/>
                <w:sz w:val="20"/>
                <w:szCs w:val="20"/>
              </w:rPr>
              <w:t xml:space="preserve"> </w:t>
            </w:r>
            <w:r w:rsidRPr="001B2DEA">
              <w:rPr>
                <w:rFonts w:ascii="Courier New" w:hAnsi="Courier New"/>
                <w:b/>
                <w:color w:val="C00000"/>
                <w:sz w:val="20"/>
                <w:szCs w:val="20"/>
              </w:rPr>
              <w:t xml:space="preserve">Control . . . . .                                    Columns     1 - 78        </w:t>
            </w:r>
          </w:p>
          <w:p w14:paraId="4D2D9E44" w14:textId="77777777" w:rsidR="001B2DEA" w:rsidRPr="001B2DEA" w:rsidRDefault="001B2DEA" w:rsidP="001B2DEA">
            <w:pPr>
              <w:pStyle w:val="DisplayScreen"/>
              <w:rPr>
                <w:rFonts w:ascii="Courier New" w:hAnsi="Courier New"/>
                <w:b/>
                <w:color w:val="C00000"/>
                <w:sz w:val="20"/>
                <w:szCs w:val="20"/>
              </w:rPr>
            </w:pPr>
            <w:r w:rsidRPr="001B2DEA">
              <w:rPr>
                <w:rFonts w:ascii="Courier New" w:hAnsi="Courier New"/>
                <w:b/>
                <w:color w:val="C00000"/>
                <w:sz w:val="20"/>
                <w:szCs w:val="20"/>
              </w:rPr>
              <w:t xml:space="preserve"> Find  . . . . . .   2050                                                       </w:t>
            </w:r>
          </w:p>
          <w:p w14:paraId="6A1D66B9"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*...+....1....+....2....+....3....+....4....+....5....+....6....+....7....+... </w:t>
            </w:r>
          </w:p>
          <w:p w14:paraId="04FAC71D" w14:textId="77777777" w:rsidR="001B2DEA" w:rsidRPr="001B2DEA" w:rsidRDefault="001B2DEA" w:rsidP="001B2DEA">
            <w:pPr>
              <w:pStyle w:val="DisplayScreen"/>
              <w:rPr>
                <w:rFonts w:ascii="Courier New" w:hAnsi="Courier New"/>
                <w:b/>
                <w:color w:val="C00000"/>
                <w:sz w:val="20"/>
                <w:szCs w:val="20"/>
              </w:rPr>
            </w:pPr>
            <w:r w:rsidRPr="001B2DEA">
              <w:rPr>
                <w:rFonts w:ascii="Courier New" w:hAnsi="Courier New"/>
                <w:b/>
                <w:sz w:val="20"/>
                <w:szCs w:val="20"/>
              </w:rPr>
              <w:t xml:space="preserve">  </w:t>
            </w:r>
            <w:r w:rsidRPr="001B2DEA">
              <w:rPr>
                <w:rFonts w:ascii="Courier New" w:hAnsi="Courier New"/>
                <w:b/>
                <w:color w:val="C00000"/>
                <w:sz w:val="20"/>
                <w:szCs w:val="20"/>
              </w:rPr>
              <w:t xml:space="preserve">558 C                   ADD       1050          CUCUST                        </w:t>
            </w:r>
          </w:p>
          <w:p w14:paraId="23B55956" w14:textId="77777777" w:rsidR="001B2DEA" w:rsidRPr="001B2DEA" w:rsidRDefault="001B2DEA" w:rsidP="001B2DEA">
            <w:pPr>
              <w:pStyle w:val="DisplayScreen"/>
              <w:rPr>
                <w:rFonts w:ascii="Courier New" w:hAnsi="Courier New"/>
                <w:b/>
                <w:color w:val="C00000"/>
                <w:sz w:val="20"/>
                <w:szCs w:val="20"/>
              </w:rPr>
            </w:pPr>
            <w:r w:rsidRPr="001B2DEA">
              <w:rPr>
                <w:rFonts w:ascii="Courier New" w:hAnsi="Courier New"/>
                <w:b/>
                <w:color w:val="C00000"/>
                <w:sz w:val="20"/>
                <w:szCs w:val="20"/>
              </w:rPr>
              <w:t xml:space="preserve">                                                    2050                        </w:t>
            </w:r>
          </w:p>
          <w:p w14:paraId="7F30FBC0"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559 C                   Z-ADD     1             CUSTOR                        </w:t>
            </w:r>
          </w:p>
          <w:p w14:paraId="1536E7D8"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                        </w:t>
            </w:r>
          </w:p>
          <w:p w14:paraId="7668FCF1"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560 C                   ENDIF                                                 </w:t>
            </w:r>
          </w:p>
          <w:p w14:paraId="34BCA196"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561  * call with parms                                                        </w:t>
            </w:r>
          </w:p>
          <w:p w14:paraId="438FD108"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562  *                                                                        </w:t>
            </w:r>
          </w:p>
          <w:p w14:paraId="7F52FC11"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563  *  Batch program with call to another batch program                      </w:t>
            </w:r>
          </w:p>
          <w:p w14:paraId="2D9D020D"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564 C     UPDREC        IFEQ      3                                           </w:t>
            </w:r>
          </w:p>
          <w:p w14:paraId="7B647985"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2                                                              </w:t>
            </w:r>
          </w:p>
          <w:p w14:paraId="5896EA7C"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570 C                   ENDIF                                                 </w:t>
            </w:r>
          </w:p>
          <w:p w14:paraId="30AE8AF6"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571  *                                                                        </w:t>
            </w:r>
          </w:p>
          <w:p w14:paraId="3315D922"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572 C     UPDREC        IFEQ      4                                           </w:t>
            </w:r>
          </w:p>
          <w:p w14:paraId="6837B80E"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2                                                              </w:t>
            </w:r>
          </w:p>
          <w:p w14:paraId="3C9CCE99"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575 C                   ENDIF                                                 </w:t>
            </w:r>
          </w:p>
          <w:p w14:paraId="66AE916E"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576  *----------------------------------------------------------------        </w:t>
            </w:r>
          </w:p>
          <w:p w14:paraId="520E1E99"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More... </w:t>
            </w:r>
          </w:p>
          <w:p w14:paraId="02B8B42B"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F3=Exit   F12=Cancel   F19=Left   F20=Right   F24=More keys                    </w:t>
            </w:r>
          </w:p>
          <w:p w14:paraId="71E2D969" w14:textId="02E48E45" w:rsidR="001B2DEA" w:rsidRPr="0091140A" w:rsidRDefault="001B2DEA" w:rsidP="001B2DEA">
            <w:pPr>
              <w:pStyle w:val="DisplayScreen"/>
              <w:rPr>
                <w:rFonts w:ascii="Courier New" w:hAnsi="Courier New"/>
                <w:b/>
                <w:sz w:val="20"/>
                <w:szCs w:val="20"/>
              </w:rPr>
            </w:pPr>
            <w:r w:rsidRPr="001B2DEA">
              <w:rPr>
                <w:rFonts w:ascii="Courier New" w:hAnsi="Courier New"/>
                <w:b/>
                <w:color w:val="C00000"/>
                <w:sz w:val="20"/>
                <w:szCs w:val="20"/>
              </w:rPr>
              <w:t xml:space="preserve"> String found in position 52.                                                   </w:t>
            </w:r>
          </w:p>
        </w:tc>
      </w:tr>
    </w:tbl>
    <w:p w14:paraId="05E0685B" w14:textId="77777777" w:rsidR="001B2DEA" w:rsidRDefault="001B2DEA" w:rsidP="001B2DEA">
      <w:pPr>
        <w:pStyle w:val="Caption"/>
        <w:tabs>
          <w:tab w:val="left" w:pos="9720"/>
        </w:tabs>
        <w:ind w:right="324"/>
        <w:jc w:val="left"/>
        <w:rPr>
          <w:sz w:val="24"/>
        </w:rPr>
      </w:pPr>
      <w:r w:rsidRPr="00DB6158">
        <w:rPr>
          <w:sz w:val="24"/>
        </w:rPr>
        <w:t xml:space="preserve">  </w:t>
      </w:r>
    </w:p>
    <w:p w14:paraId="0D1013AC" w14:textId="77777777" w:rsidR="001B2DEA" w:rsidRPr="001B2DEA" w:rsidRDefault="001B2DEA" w:rsidP="001B2DEA"/>
    <w:p w14:paraId="0C540F75" w14:textId="6A34E75E" w:rsidR="001B2DEA" w:rsidRDefault="001B2DEA" w:rsidP="00E51BBE">
      <w:pPr>
        <w:pStyle w:val="BodyTextIndent2"/>
        <w:rPr>
          <w:rFonts w:ascii="Times New Roman" w:hAnsi="Times New Roman"/>
          <w:b/>
          <w:sz w:val="28"/>
          <w:szCs w:val="28"/>
        </w:rPr>
      </w:pPr>
      <w:r>
        <w:rPr>
          <w:rFonts w:ascii="Times New Roman" w:hAnsi="Times New Roman"/>
          <w:b/>
          <w:sz w:val="28"/>
          <w:szCs w:val="28"/>
        </w:rPr>
        <w:t>Statement 558 is the error statement</w:t>
      </w:r>
    </w:p>
    <w:p w14:paraId="6E77D8D3" w14:textId="77777777" w:rsidR="001B2DEA" w:rsidRDefault="001B2DEA" w:rsidP="00E51BBE">
      <w:pPr>
        <w:pStyle w:val="BodyTextIndent2"/>
        <w:rPr>
          <w:rFonts w:ascii="Times New Roman" w:hAnsi="Times New Roman"/>
          <w:b/>
          <w:sz w:val="28"/>
          <w:szCs w:val="28"/>
        </w:rPr>
      </w:pPr>
    </w:p>
    <w:p w14:paraId="43C29172" w14:textId="77777777" w:rsidR="001B2DEA" w:rsidRPr="001B2DEA" w:rsidRDefault="001B2DEA" w:rsidP="001B2DEA">
      <w:pPr>
        <w:pStyle w:val="DisplayScreen"/>
        <w:rPr>
          <w:rFonts w:ascii="Courier New" w:hAnsi="Courier New"/>
          <w:b/>
          <w:color w:val="C00000"/>
          <w:sz w:val="28"/>
          <w:szCs w:val="28"/>
        </w:rPr>
      </w:pPr>
      <w:r w:rsidRPr="001B2DEA">
        <w:rPr>
          <w:rFonts w:ascii="Courier New" w:hAnsi="Courier New"/>
          <w:b/>
          <w:color w:val="C00000"/>
          <w:sz w:val="28"/>
          <w:szCs w:val="28"/>
        </w:rPr>
        <w:t xml:space="preserve">558 C                   ADD       1050          CUCUST                        </w:t>
      </w:r>
    </w:p>
    <w:p w14:paraId="2EA14BCC" w14:textId="77777777" w:rsidR="001B2DEA" w:rsidRDefault="001B2DEA" w:rsidP="001B2DEA">
      <w:pPr>
        <w:pStyle w:val="BodyTextIndent2"/>
        <w:rPr>
          <w:rFonts w:ascii="Courier New" w:hAnsi="Courier New"/>
          <w:b/>
          <w:color w:val="C00000"/>
          <w:sz w:val="28"/>
          <w:szCs w:val="28"/>
        </w:rPr>
      </w:pPr>
      <w:r w:rsidRPr="001B2DEA">
        <w:rPr>
          <w:rFonts w:ascii="Courier New" w:hAnsi="Courier New"/>
          <w:b/>
          <w:color w:val="C00000"/>
          <w:sz w:val="28"/>
          <w:szCs w:val="28"/>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1B2DEA" w14:paraId="63B24D3D" w14:textId="77777777" w:rsidTr="00E81FF5">
        <w:trPr>
          <w:trHeight w:val="5386"/>
        </w:trPr>
        <w:tc>
          <w:tcPr>
            <w:tcW w:w="9557" w:type="dxa"/>
            <w:shd w:val="clear" w:color="auto" w:fill="E6E6E6"/>
          </w:tcPr>
          <w:p w14:paraId="11B69FA2" w14:textId="77777777" w:rsidR="001B2DEA" w:rsidRDefault="001B2DEA" w:rsidP="00E81FF5">
            <w:pPr>
              <w:pStyle w:val="DisplayScreen"/>
              <w:rPr>
                <w:rFonts w:ascii="Courier New" w:hAnsi="Courier New"/>
                <w:b/>
                <w:sz w:val="20"/>
                <w:szCs w:val="20"/>
              </w:rPr>
            </w:pPr>
          </w:p>
          <w:p w14:paraId="06655FC3"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Display Spooled File                              </w:t>
            </w:r>
          </w:p>
          <w:p w14:paraId="7A1761FA"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File  . . . . . :   ZZAUDITP                         Page/Line   18/50         </w:t>
            </w:r>
          </w:p>
          <w:p w14:paraId="6E169F1D"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Control . . . . .   -2                               Columns     1 - 78        </w:t>
            </w:r>
          </w:p>
          <w:p w14:paraId="74E31FEE"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Find  . . . . . .   2050                                                       </w:t>
            </w:r>
          </w:p>
          <w:p w14:paraId="484CEC2A"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*...+....1....+....2....+....3....+....4....+....5....+....6....+....7....+... </w:t>
            </w:r>
          </w:p>
          <w:p w14:paraId="4A0CE717" w14:textId="77777777" w:rsidR="001B2DEA" w:rsidRPr="001B2DEA" w:rsidRDefault="001B2DEA" w:rsidP="001B2DEA">
            <w:pPr>
              <w:pStyle w:val="DisplayScreen"/>
              <w:rPr>
                <w:rFonts w:ascii="Courier New" w:hAnsi="Courier New"/>
                <w:b/>
                <w:color w:val="FF0000"/>
                <w:sz w:val="20"/>
                <w:szCs w:val="20"/>
              </w:rPr>
            </w:pPr>
            <w:r w:rsidRPr="001B2DEA">
              <w:rPr>
                <w:rFonts w:ascii="Courier New" w:hAnsi="Courier New"/>
                <w:b/>
                <w:color w:val="FF0000"/>
                <w:sz w:val="20"/>
                <w:szCs w:val="20"/>
              </w:rPr>
              <w:t xml:space="preserve">  557 C     UPDREC        IFEQ      2                                           </w:t>
            </w:r>
          </w:p>
          <w:p w14:paraId="6C0A4368" w14:textId="77777777" w:rsidR="001B2DEA" w:rsidRPr="001B2DEA" w:rsidRDefault="001B2DEA" w:rsidP="001B2DEA">
            <w:pPr>
              <w:pStyle w:val="DisplayScreen"/>
              <w:rPr>
                <w:rFonts w:ascii="Courier New" w:hAnsi="Courier New"/>
                <w:b/>
                <w:color w:val="FF0000"/>
                <w:sz w:val="20"/>
                <w:szCs w:val="20"/>
              </w:rPr>
            </w:pPr>
            <w:r w:rsidRPr="001B2DEA">
              <w:rPr>
                <w:rFonts w:ascii="Courier New" w:hAnsi="Courier New"/>
                <w:b/>
                <w:color w:val="FF0000"/>
                <w:sz w:val="20"/>
                <w:szCs w:val="20"/>
              </w:rPr>
              <w:t xml:space="preserve">                 2                                                              </w:t>
            </w:r>
          </w:p>
          <w:p w14:paraId="60C8D5C1" w14:textId="77777777" w:rsidR="001B2DEA" w:rsidRPr="001B2DEA" w:rsidRDefault="001B2DEA" w:rsidP="001B2DEA">
            <w:pPr>
              <w:pStyle w:val="DisplayScreen"/>
              <w:rPr>
                <w:rFonts w:ascii="Courier New" w:hAnsi="Courier New"/>
                <w:b/>
                <w:color w:val="FF0000"/>
                <w:sz w:val="20"/>
                <w:szCs w:val="20"/>
              </w:rPr>
            </w:pPr>
            <w:r w:rsidRPr="001B2DEA">
              <w:rPr>
                <w:rFonts w:ascii="Courier New" w:hAnsi="Courier New"/>
                <w:b/>
                <w:color w:val="FF0000"/>
                <w:sz w:val="20"/>
                <w:szCs w:val="20"/>
              </w:rPr>
              <w:t xml:space="preserve">  558 C                   ADD       1050          CUCUST                        </w:t>
            </w:r>
          </w:p>
          <w:p w14:paraId="13BD3963" w14:textId="77777777" w:rsidR="001B2DEA" w:rsidRPr="001B2DEA" w:rsidRDefault="001B2DEA" w:rsidP="001B2DEA">
            <w:pPr>
              <w:pStyle w:val="DisplayScreen"/>
              <w:rPr>
                <w:rFonts w:ascii="Courier New" w:hAnsi="Courier New"/>
                <w:b/>
                <w:color w:val="FF0000"/>
                <w:sz w:val="20"/>
                <w:szCs w:val="20"/>
              </w:rPr>
            </w:pPr>
            <w:r w:rsidRPr="001B2DEA">
              <w:rPr>
                <w:rFonts w:ascii="Courier New" w:hAnsi="Courier New"/>
                <w:b/>
                <w:color w:val="FF0000"/>
                <w:sz w:val="20"/>
                <w:szCs w:val="20"/>
              </w:rPr>
              <w:t xml:space="preserve">                                                    2050                        </w:t>
            </w:r>
          </w:p>
          <w:p w14:paraId="5D4F507F"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559 C                   Z-ADD     1             CUSTOR                        </w:t>
            </w:r>
          </w:p>
          <w:p w14:paraId="46D0078E"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1                        </w:t>
            </w:r>
          </w:p>
          <w:p w14:paraId="35BEB03F"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560 C                   ENDIF                                                 </w:t>
            </w:r>
          </w:p>
          <w:p w14:paraId="6F7C3CAC"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561  * call with parms                                                        </w:t>
            </w:r>
          </w:p>
          <w:p w14:paraId="0C307FE2"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562  *                                                                        </w:t>
            </w:r>
          </w:p>
          <w:p w14:paraId="3BA6BC12"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563  *  Batch program with call to another batch program                      </w:t>
            </w:r>
          </w:p>
          <w:p w14:paraId="0689D682"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564 C     UPDREC        IFEQ      3                                           </w:t>
            </w:r>
          </w:p>
          <w:p w14:paraId="70F6F624"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2                                                              </w:t>
            </w:r>
          </w:p>
          <w:p w14:paraId="4D4DB6C4"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570 C                   ENDIF                                                 </w:t>
            </w:r>
          </w:p>
          <w:p w14:paraId="3969686D"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571  *                                                                        </w:t>
            </w:r>
          </w:p>
          <w:p w14:paraId="1BD7F4AB"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572 C     UPDREC        IFEQ      4                                           </w:t>
            </w:r>
          </w:p>
          <w:p w14:paraId="46D1FA25"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2                                                              </w:t>
            </w:r>
          </w:p>
          <w:p w14:paraId="007635DC" w14:textId="77777777" w:rsidR="001B2DEA" w:rsidRPr="001B2DEA" w:rsidRDefault="001B2DEA" w:rsidP="001B2DEA">
            <w:pPr>
              <w:pStyle w:val="DisplayScreen"/>
              <w:rPr>
                <w:rFonts w:ascii="Courier New" w:hAnsi="Courier New"/>
                <w:b/>
                <w:sz w:val="20"/>
                <w:szCs w:val="20"/>
              </w:rPr>
            </w:pPr>
            <w:r w:rsidRPr="001B2DEA">
              <w:rPr>
                <w:rFonts w:ascii="Courier New" w:hAnsi="Courier New"/>
                <w:b/>
                <w:sz w:val="20"/>
                <w:szCs w:val="20"/>
              </w:rPr>
              <w:t xml:space="preserve">                                                                        More... </w:t>
            </w:r>
          </w:p>
          <w:p w14:paraId="1CF4501E" w14:textId="51FCF949" w:rsidR="001B2DEA" w:rsidRPr="0091140A" w:rsidRDefault="001B2DEA" w:rsidP="001B2DEA">
            <w:pPr>
              <w:pStyle w:val="DisplayScreen"/>
              <w:rPr>
                <w:rFonts w:ascii="Courier New" w:hAnsi="Courier New"/>
                <w:b/>
                <w:sz w:val="20"/>
                <w:szCs w:val="20"/>
              </w:rPr>
            </w:pPr>
            <w:r w:rsidRPr="001B2DEA">
              <w:rPr>
                <w:rFonts w:ascii="Courier New" w:hAnsi="Courier New"/>
                <w:b/>
                <w:sz w:val="20"/>
                <w:szCs w:val="20"/>
              </w:rPr>
              <w:t xml:space="preserve"> F3=Exit   F12=Cancel   F19=Left   F20=Right   F24=More keys                     </w:t>
            </w:r>
          </w:p>
        </w:tc>
      </w:tr>
    </w:tbl>
    <w:p w14:paraId="4A49FBCB" w14:textId="77777777" w:rsidR="001B2DEA" w:rsidRDefault="001B2DEA" w:rsidP="001B2DEA">
      <w:pPr>
        <w:pStyle w:val="Caption"/>
        <w:tabs>
          <w:tab w:val="left" w:pos="9720"/>
        </w:tabs>
        <w:ind w:right="324"/>
        <w:jc w:val="left"/>
        <w:rPr>
          <w:sz w:val="24"/>
        </w:rPr>
      </w:pPr>
      <w:r w:rsidRPr="00DB6158">
        <w:rPr>
          <w:sz w:val="24"/>
        </w:rPr>
        <w:t xml:space="preserve">  </w:t>
      </w:r>
    </w:p>
    <w:p w14:paraId="134D8466" w14:textId="77777777" w:rsidR="001B2DEA" w:rsidRPr="001B2DEA" w:rsidRDefault="001B2DEA" w:rsidP="001B2DEA"/>
    <w:p w14:paraId="19417C37" w14:textId="77777777" w:rsidR="001B2DEA" w:rsidRDefault="001B2DEA" w:rsidP="001B2DEA">
      <w:pPr>
        <w:pStyle w:val="BodyTextIndent2"/>
        <w:rPr>
          <w:rFonts w:ascii="Courier New" w:hAnsi="Courier New"/>
          <w:b/>
          <w:color w:val="C00000"/>
          <w:sz w:val="28"/>
          <w:szCs w:val="28"/>
        </w:rPr>
      </w:pPr>
      <w:r>
        <w:rPr>
          <w:rFonts w:ascii="Times New Roman" w:hAnsi="Times New Roman"/>
          <w:b/>
          <w:sz w:val="28"/>
          <w:szCs w:val="28"/>
        </w:rPr>
        <w:t>Statement 558 is the error statement, caused when UPREC was 2 (the second time the record was updated)</w:t>
      </w:r>
      <w:r w:rsidRPr="001B2DEA">
        <w:rPr>
          <w:rFonts w:ascii="Courier New" w:hAnsi="Courier New"/>
          <w:b/>
          <w:color w:val="C00000"/>
          <w:sz w:val="28"/>
          <w:szCs w:val="28"/>
        </w:rPr>
        <w:t xml:space="preserve">      </w:t>
      </w:r>
    </w:p>
    <w:p w14:paraId="3D81EE2B" w14:textId="77777777" w:rsidR="001B2DEA" w:rsidRPr="001B2DEA" w:rsidRDefault="001B2DEA" w:rsidP="001B2DEA">
      <w:pPr>
        <w:pStyle w:val="DisplayScreen"/>
        <w:rPr>
          <w:rFonts w:ascii="Courier New" w:hAnsi="Courier New"/>
          <w:b/>
          <w:color w:val="FF0000"/>
          <w:sz w:val="28"/>
          <w:szCs w:val="28"/>
        </w:rPr>
      </w:pPr>
      <w:r w:rsidRPr="001B2DEA">
        <w:rPr>
          <w:rFonts w:ascii="Courier New" w:hAnsi="Courier New"/>
          <w:b/>
          <w:color w:val="FF0000"/>
          <w:sz w:val="28"/>
          <w:szCs w:val="28"/>
        </w:rPr>
        <w:t xml:space="preserve">  557 C     UPDREC        IFEQ      2                                           </w:t>
      </w:r>
    </w:p>
    <w:p w14:paraId="3C9AC608" w14:textId="77777777" w:rsidR="001B2DEA" w:rsidRPr="001B2DEA" w:rsidRDefault="001B2DEA" w:rsidP="001B2DEA">
      <w:pPr>
        <w:pStyle w:val="DisplayScreen"/>
        <w:rPr>
          <w:rFonts w:ascii="Courier New" w:hAnsi="Courier New"/>
          <w:b/>
          <w:color w:val="FF0000"/>
          <w:sz w:val="28"/>
          <w:szCs w:val="28"/>
        </w:rPr>
      </w:pPr>
      <w:r w:rsidRPr="001B2DEA">
        <w:rPr>
          <w:rFonts w:ascii="Courier New" w:hAnsi="Courier New"/>
          <w:b/>
          <w:color w:val="FF0000"/>
          <w:sz w:val="28"/>
          <w:szCs w:val="28"/>
        </w:rPr>
        <w:t xml:space="preserve">                 2                                                              </w:t>
      </w:r>
    </w:p>
    <w:p w14:paraId="18AC040A" w14:textId="77777777" w:rsidR="001B2DEA" w:rsidRPr="001B2DEA" w:rsidRDefault="001B2DEA" w:rsidP="001B2DEA">
      <w:pPr>
        <w:pStyle w:val="DisplayScreen"/>
        <w:rPr>
          <w:rFonts w:ascii="Courier New" w:hAnsi="Courier New"/>
          <w:b/>
          <w:color w:val="FF0000"/>
          <w:sz w:val="28"/>
          <w:szCs w:val="28"/>
        </w:rPr>
      </w:pPr>
      <w:r w:rsidRPr="001B2DEA">
        <w:rPr>
          <w:rFonts w:ascii="Courier New" w:hAnsi="Courier New"/>
          <w:b/>
          <w:color w:val="FF0000"/>
          <w:sz w:val="28"/>
          <w:szCs w:val="28"/>
        </w:rPr>
        <w:t xml:space="preserve">  558 C                   ADD       1050          CUCUST                        </w:t>
      </w:r>
    </w:p>
    <w:p w14:paraId="408EA5C8" w14:textId="77777777" w:rsidR="00C861AB" w:rsidRDefault="001B2DEA" w:rsidP="001B2DEA">
      <w:pPr>
        <w:pStyle w:val="DisplayScreen"/>
        <w:rPr>
          <w:rFonts w:ascii="Courier New" w:hAnsi="Courier New"/>
          <w:b/>
          <w:color w:val="FF0000"/>
          <w:sz w:val="28"/>
          <w:szCs w:val="28"/>
        </w:rPr>
      </w:pPr>
      <w:r w:rsidRPr="001B2DEA">
        <w:rPr>
          <w:rFonts w:ascii="Courier New" w:hAnsi="Courier New"/>
          <w:b/>
          <w:color w:val="FF0000"/>
          <w:sz w:val="28"/>
          <w:szCs w:val="28"/>
        </w:rPr>
        <w:t xml:space="preserve">                                                    2050    </w:t>
      </w:r>
    </w:p>
    <w:p w14:paraId="2D58E69C" w14:textId="54DB0809" w:rsidR="00511573" w:rsidRPr="00A21709" w:rsidRDefault="001B2DEA" w:rsidP="00511573">
      <w:pPr>
        <w:pStyle w:val="Heading2"/>
        <w:rPr>
          <w:b/>
        </w:rPr>
      </w:pPr>
      <w:r w:rsidRPr="00511573">
        <w:t xml:space="preserve">     </w:t>
      </w:r>
      <w:bookmarkStart w:id="43389" w:name="_Toc48835633"/>
      <w:bookmarkStart w:id="43390" w:name="_Toc48835956"/>
      <w:bookmarkStart w:id="43391" w:name="_Toc48902441"/>
      <w:bookmarkStart w:id="43392" w:name="_Toc48925778"/>
      <w:bookmarkStart w:id="43393" w:name="_Toc48926053"/>
      <w:bookmarkStart w:id="43394" w:name="_Toc48997869"/>
      <w:bookmarkStart w:id="43395" w:name="_Toc49004227"/>
      <w:bookmarkStart w:id="43396" w:name="_Toc49075537"/>
      <w:bookmarkStart w:id="43397" w:name="_Toc49082682"/>
      <w:bookmarkStart w:id="43398" w:name="_Toc49082980"/>
      <w:bookmarkStart w:id="43399" w:name="_Toc49083382"/>
      <w:bookmarkStart w:id="43400" w:name="_Toc49083614"/>
      <w:bookmarkStart w:id="43401" w:name="_Toc49088471"/>
      <w:bookmarkStart w:id="43402" w:name="_Toc49088705"/>
      <w:bookmarkStart w:id="43403" w:name="_Toc49090382"/>
      <w:bookmarkStart w:id="43404" w:name="_Toc50102756"/>
      <w:bookmarkStart w:id="43405" w:name="_Toc50369572"/>
      <w:bookmarkStart w:id="43406" w:name="_Toc50369900"/>
      <w:bookmarkStart w:id="43407" w:name="_Toc53753176"/>
      <w:bookmarkStart w:id="43408" w:name="_Toc53753473"/>
      <w:bookmarkStart w:id="43409" w:name="_Toc53756800"/>
      <w:bookmarkStart w:id="43410" w:name="_Toc53757553"/>
      <w:bookmarkStart w:id="43411" w:name="_Toc54010391"/>
      <w:bookmarkStart w:id="43412" w:name="_Toc54532301"/>
      <w:bookmarkStart w:id="43413" w:name="_Toc54532552"/>
      <w:bookmarkStart w:id="43414" w:name="_Toc54532802"/>
      <w:bookmarkStart w:id="43415" w:name="_Toc54536456"/>
      <w:bookmarkStart w:id="43416" w:name="_Toc54623273"/>
      <w:bookmarkStart w:id="43417" w:name="_Toc54699499"/>
      <w:bookmarkStart w:id="43418" w:name="_Toc54699933"/>
      <w:bookmarkStart w:id="43419" w:name="_Toc54794971"/>
      <w:bookmarkStart w:id="43420" w:name="_Toc55038387"/>
      <w:bookmarkStart w:id="43421" w:name="_Toc55225103"/>
      <w:bookmarkStart w:id="43422" w:name="_Toc57299299"/>
      <w:bookmarkStart w:id="43423" w:name="_Toc57458394"/>
      <w:bookmarkStart w:id="43424" w:name="_Toc57458652"/>
      <w:bookmarkStart w:id="43425" w:name="_Toc57458968"/>
      <w:bookmarkStart w:id="43426" w:name="_Toc57459227"/>
      <w:bookmarkStart w:id="43427" w:name="_Toc62052884"/>
      <w:bookmarkStart w:id="43428" w:name="_Toc66712452"/>
      <w:bookmarkStart w:id="43429" w:name="_Toc66713440"/>
      <w:bookmarkStart w:id="43430" w:name="_Toc66713924"/>
      <w:bookmarkStart w:id="43431" w:name="_Toc66883302"/>
      <w:bookmarkStart w:id="43432" w:name="_Toc66883604"/>
      <w:bookmarkStart w:id="43433" w:name="_Toc66883943"/>
      <w:bookmarkStart w:id="43434" w:name="_Toc66884423"/>
      <w:bookmarkStart w:id="43435" w:name="_Toc66885371"/>
      <w:bookmarkStart w:id="43436" w:name="_Toc66962737"/>
      <w:bookmarkStart w:id="43437" w:name="_Toc66963041"/>
      <w:bookmarkStart w:id="43438" w:name="_Toc88228802"/>
      <w:bookmarkStart w:id="43439" w:name="_Toc88233170"/>
      <w:bookmarkStart w:id="43440" w:name="_Toc88234663"/>
      <w:bookmarkStart w:id="43441" w:name="_Toc88237324"/>
      <w:bookmarkStart w:id="43442" w:name="_Toc88238016"/>
      <w:bookmarkStart w:id="43443" w:name="_Toc88239002"/>
      <w:bookmarkStart w:id="43444" w:name="_Toc88239652"/>
      <w:bookmarkStart w:id="43445" w:name="_Toc88241419"/>
      <w:bookmarkStart w:id="43446" w:name="_Toc88243359"/>
      <w:bookmarkStart w:id="43447" w:name="_Toc88244072"/>
      <w:bookmarkStart w:id="43448" w:name="_Toc88740860"/>
      <w:bookmarkStart w:id="43449" w:name="_Toc89343185"/>
      <w:bookmarkStart w:id="43450" w:name="_Toc89343654"/>
      <w:bookmarkStart w:id="43451" w:name="_Toc89343922"/>
      <w:bookmarkStart w:id="43452" w:name="_Toc89349709"/>
      <w:bookmarkStart w:id="43453" w:name="_Toc89440926"/>
      <w:bookmarkStart w:id="43454" w:name="_Toc89441294"/>
      <w:bookmarkStart w:id="43455" w:name="_Toc89681018"/>
      <w:bookmarkStart w:id="43456" w:name="_Toc89950454"/>
      <w:bookmarkStart w:id="43457" w:name="_Toc90134399"/>
      <w:bookmarkStart w:id="43458" w:name="_Toc90134896"/>
      <w:bookmarkStart w:id="43459" w:name="_Toc90135168"/>
      <w:bookmarkStart w:id="43460" w:name="_Toc90135888"/>
      <w:bookmarkStart w:id="43461" w:name="_Toc90137699"/>
      <w:bookmarkStart w:id="43462" w:name="_Toc90138023"/>
      <w:bookmarkStart w:id="43463" w:name="_Toc90138294"/>
      <w:bookmarkStart w:id="43464" w:name="_Toc90138565"/>
      <w:bookmarkStart w:id="43465" w:name="_Toc90305565"/>
      <w:bookmarkStart w:id="43466" w:name="_Toc98417953"/>
      <w:r w:rsidR="00511573" w:rsidRPr="00A21709">
        <w:rPr>
          <w:b/>
        </w:rPr>
        <w:t>RTP</w:t>
      </w:r>
      <w:r w:rsidR="00451A5D" w:rsidRPr="00A21709">
        <w:rPr>
          <w:b/>
        </w:rPr>
        <w:t>A</w:t>
      </w:r>
      <w:r w:rsidR="00511573" w:rsidRPr="00A21709">
        <w:rPr>
          <w:b/>
        </w:rPr>
        <w:t xml:space="preserve"> </w:t>
      </w:r>
      <w:r w:rsidR="00451A5D" w:rsidRPr="00A21709">
        <w:rPr>
          <w:b/>
        </w:rPr>
        <w:t xml:space="preserve">real-time </w:t>
      </w:r>
      <w:r w:rsidR="00511573" w:rsidRPr="00A21709">
        <w:rPr>
          <w:b/>
        </w:rPr>
        <w:t xml:space="preserve">records and audits </w:t>
      </w:r>
      <w:r w:rsidR="001903D3" w:rsidRPr="00A21709">
        <w:rPr>
          <w:b/>
        </w:rPr>
        <w:t>crucial</w:t>
      </w:r>
      <w:r w:rsidR="00511573" w:rsidRPr="00A21709">
        <w:rPr>
          <w:b/>
        </w:rPr>
        <w:t xml:space="preserve"> new information</w:t>
      </w:r>
      <w:bookmarkEnd w:id="43389"/>
      <w:bookmarkEnd w:id="43390"/>
      <w:bookmarkEnd w:id="43391"/>
      <w:bookmarkEnd w:id="43392"/>
      <w:bookmarkEnd w:id="43393"/>
      <w:bookmarkEnd w:id="43394"/>
      <w:bookmarkEnd w:id="43395"/>
      <w:bookmarkEnd w:id="43396"/>
      <w:bookmarkEnd w:id="43397"/>
      <w:bookmarkEnd w:id="43398"/>
      <w:bookmarkEnd w:id="43399"/>
      <w:bookmarkEnd w:id="43400"/>
      <w:bookmarkEnd w:id="43401"/>
      <w:bookmarkEnd w:id="43402"/>
      <w:bookmarkEnd w:id="43403"/>
      <w:bookmarkEnd w:id="43404"/>
      <w:bookmarkEnd w:id="43405"/>
      <w:bookmarkEnd w:id="43406"/>
      <w:bookmarkEnd w:id="43407"/>
      <w:bookmarkEnd w:id="43408"/>
      <w:bookmarkEnd w:id="43409"/>
      <w:bookmarkEnd w:id="43410"/>
      <w:bookmarkEnd w:id="43411"/>
      <w:bookmarkEnd w:id="43412"/>
      <w:bookmarkEnd w:id="43413"/>
      <w:bookmarkEnd w:id="43414"/>
      <w:bookmarkEnd w:id="43415"/>
      <w:bookmarkEnd w:id="43416"/>
      <w:bookmarkEnd w:id="43417"/>
      <w:bookmarkEnd w:id="43418"/>
      <w:bookmarkEnd w:id="43419"/>
      <w:bookmarkEnd w:id="43420"/>
      <w:bookmarkEnd w:id="43421"/>
      <w:bookmarkEnd w:id="43422"/>
      <w:bookmarkEnd w:id="43423"/>
      <w:bookmarkEnd w:id="43424"/>
      <w:bookmarkEnd w:id="43425"/>
      <w:bookmarkEnd w:id="43426"/>
      <w:bookmarkEnd w:id="43427"/>
      <w:bookmarkEnd w:id="43428"/>
      <w:bookmarkEnd w:id="43429"/>
      <w:bookmarkEnd w:id="43430"/>
      <w:bookmarkEnd w:id="43431"/>
      <w:bookmarkEnd w:id="43432"/>
      <w:bookmarkEnd w:id="43433"/>
      <w:bookmarkEnd w:id="43434"/>
      <w:bookmarkEnd w:id="43435"/>
      <w:bookmarkEnd w:id="43436"/>
      <w:bookmarkEnd w:id="43437"/>
      <w:bookmarkEnd w:id="43438"/>
      <w:bookmarkEnd w:id="43439"/>
      <w:bookmarkEnd w:id="43440"/>
      <w:bookmarkEnd w:id="43441"/>
      <w:bookmarkEnd w:id="43442"/>
      <w:bookmarkEnd w:id="43443"/>
      <w:bookmarkEnd w:id="43444"/>
      <w:bookmarkEnd w:id="43445"/>
      <w:bookmarkEnd w:id="43446"/>
      <w:bookmarkEnd w:id="43447"/>
      <w:bookmarkEnd w:id="43448"/>
      <w:bookmarkEnd w:id="43449"/>
      <w:bookmarkEnd w:id="43450"/>
      <w:bookmarkEnd w:id="43451"/>
      <w:bookmarkEnd w:id="43452"/>
      <w:bookmarkEnd w:id="43453"/>
      <w:bookmarkEnd w:id="43454"/>
      <w:bookmarkEnd w:id="43455"/>
      <w:bookmarkEnd w:id="43456"/>
      <w:bookmarkEnd w:id="43457"/>
      <w:bookmarkEnd w:id="43458"/>
      <w:bookmarkEnd w:id="43459"/>
      <w:bookmarkEnd w:id="43460"/>
      <w:bookmarkEnd w:id="43461"/>
      <w:bookmarkEnd w:id="43462"/>
      <w:bookmarkEnd w:id="43463"/>
      <w:bookmarkEnd w:id="43464"/>
      <w:bookmarkEnd w:id="43465"/>
      <w:bookmarkEnd w:id="43466"/>
      <w:r w:rsidR="00511573" w:rsidRPr="00A21709">
        <w:rPr>
          <w:b/>
        </w:rPr>
        <w:t xml:space="preserve"> </w:t>
      </w:r>
    </w:p>
    <w:p w14:paraId="3B703470" w14:textId="4366D914" w:rsidR="00451A5D" w:rsidRDefault="00451A5D" w:rsidP="00451A5D">
      <w:pPr>
        <w:pStyle w:val="DisplayScreen"/>
        <w:rPr>
          <w:rFonts w:ascii="Courier New" w:hAnsi="Courier New"/>
          <w:b/>
          <w:color w:val="FF0000"/>
          <w:sz w:val="28"/>
          <w:szCs w:val="28"/>
        </w:rPr>
      </w:pPr>
      <w:r>
        <w:rPr>
          <w:rFonts w:ascii="Times New Roman" w:hAnsi="Times New Roman" w:cs="Times New Roman"/>
          <w:b/>
          <w:sz w:val="28"/>
          <w:szCs w:val="28"/>
        </w:rPr>
        <w:t xml:space="preserve">RTPA auditing generates huge amounts of </w:t>
      </w:r>
      <w:r w:rsidR="00195E84">
        <w:rPr>
          <w:rFonts w:ascii="Times New Roman" w:hAnsi="Times New Roman" w:cs="Times New Roman"/>
          <w:b/>
          <w:sz w:val="28"/>
          <w:szCs w:val="28"/>
        </w:rPr>
        <w:t xml:space="preserve">new </w:t>
      </w:r>
      <w:r>
        <w:rPr>
          <w:rFonts w:ascii="Times New Roman" w:hAnsi="Times New Roman" w:cs="Times New Roman"/>
          <w:b/>
          <w:sz w:val="28"/>
          <w:szCs w:val="28"/>
        </w:rPr>
        <w:t xml:space="preserve">crucial real-time information that have never before been recorded, and this example illustrates how the IBM i computer can now audit, </w:t>
      </w:r>
      <w:r w:rsidR="00BB63D7">
        <w:rPr>
          <w:rFonts w:ascii="Times New Roman" w:hAnsi="Times New Roman" w:cs="Times New Roman"/>
          <w:b/>
          <w:sz w:val="28"/>
          <w:szCs w:val="28"/>
        </w:rPr>
        <w:t>c</w:t>
      </w:r>
      <w:r>
        <w:rPr>
          <w:rFonts w:ascii="Times New Roman" w:hAnsi="Times New Roman" w:cs="Times New Roman"/>
          <w:b/>
          <w:sz w:val="28"/>
          <w:szCs w:val="28"/>
        </w:rPr>
        <w:t>ontrol, and manage company deportment worldwide with real-time management of all departments using the IBM i.</w:t>
      </w:r>
      <w:r w:rsidRPr="001B2DEA">
        <w:rPr>
          <w:rFonts w:ascii="Courier New" w:hAnsi="Courier New"/>
          <w:b/>
          <w:color w:val="FF0000"/>
          <w:sz w:val="28"/>
          <w:szCs w:val="28"/>
        </w:rPr>
        <w:t xml:space="preserve">  </w:t>
      </w:r>
    </w:p>
    <w:p w14:paraId="7C7D0875" w14:textId="77777777" w:rsidR="001903D3" w:rsidRDefault="001903D3" w:rsidP="00451A5D">
      <w:pPr>
        <w:pStyle w:val="DisplayScreen"/>
        <w:rPr>
          <w:rFonts w:ascii="Courier New" w:hAnsi="Courier New"/>
          <w:b/>
          <w:color w:val="FF0000"/>
          <w:sz w:val="28"/>
          <w:szCs w:val="28"/>
        </w:rPr>
      </w:pPr>
    </w:p>
    <w:p w14:paraId="71D016D6" w14:textId="26795F18" w:rsidR="001903D3" w:rsidRPr="001903D3" w:rsidRDefault="001903D3" w:rsidP="00451A5D">
      <w:pPr>
        <w:pStyle w:val="DisplayScreen"/>
        <w:rPr>
          <w:rFonts w:ascii="Times New Roman" w:hAnsi="Times New Roman" w:cs="Times New Roman"/>
          <w:b/>
          <w:color w:val="FF0000"/>
          <w:sz w:val="28"/>
          <w:szCs w:val="28"/>
        </w:rPr>
      </w:pPr>
      <w:r w:rsidRPr="001903D3">
        <w:rPr>
          <w:rFonts w:ascii="Times New Roman" w:hAnsi="Times New Roman" w:cs="Times New Roman"/>
          <w:b/>
          <w:sz w:val="28"/>
          <w:szCs w:val="28"/>
        </w:rPr>
        <w:t xml:space="preserve">RTPA </w:t>
      </w:r>
      <w:r w:rsidR="007B20F6">
        <w:rPr>
          <w:rFonts w:ascii="Times New Roman" w:hAnsi="Times New Roman" w:cs="Times New Roman"/>
          <w:b/>
          <w:sz w:val="28"/>
          <w:szCs w:val="28"/>
        </w:rPr>
        <w:t xml:space="preserve">crucial new data recording </w:t>
      </w:r>
      <w:r w:rsidRPr="001903D3">
        <w:rPr>
          <w:rFonts w:ascii="Times New Roman" w:hAnsi="Times New Roman" w:cs="Times New Roman"/>
          <w:b/>
          <w:sz w:val="28"/>
          <w:szCs w:val="28"/>
        </w:rPr>
        <w:t xml:space="preserve">enables </w:t>
      </w:r>
      <w:r w:rsidR="00481C50">
        <w:rPr>
          <w:rFonts w:ascii="Times New Roman" w:hAnsi="Times New Roman" w:cs="Times New Roman"/>
          <w:b/>
          <w:sz w:val="28"/>
          <w:szCs w:val="28"/>
        </w:rPr>
        <w:t xml:space="preserve">real-time management and control of all users of corporate information technology and </w:t>
      </w:r>
      <w:r w:rsidRPr="001903D3">
        <w:rPr>
          <w:rFonts w:ascii="Times New Roman" w:hAnsi="Times New Roman" w:cs="Times New Roman"/>
          <w:b/>
          <w:sz w:val="28"/>
          <w:szCs w:val="28"/>
        </w:rPr>
        <w:t>IBM</w:t>
      </w:r>
      <w:r>
        <w:rPr>
          <w:rFonts w:ascii="Times New Roman" w:hAnsi="Times New Roman" w:cs="Times New Roman"/>
          <w:b/>
          <w:sz w:val="28"/>
          <w:szCs w:val="28"/>
        </w:rPr>
        <w:t xml:space="preserve"> i</w:t>
      </w:r>
      <w:r w:rsidRPr="001903D3">
        <w:rPr>
          <w:rFonts w:ascii="Times New Roman" w:hAnsi="Times New Roman" w:cs="Times New Roman"/>
          <w:b/>
          <w:sz w:val="28"/>
          <w:szCs w:val="28"/>
        </w:rPr>
        <w:t xml:space="preserve"> machine learning and AI, not possibl</w:t>
      </w:r>
      <w:r w:rsidR="007B20F6">
        <w:rPr>
          <w:rFonts w:ascii="Times New Roman" w:hAnsi="Times New Roman" w:cs="Times New Roman"/>
          <w:b/>
          <w:sz w:val="28"/>
          <w:szCs w:val="28"/>
        </w:rPr>
        <w:t>e</w:t>
      </w:r>
      <w:r w:rsidRPr="001903D3">
        <w:rPr>
          <w:rFonts w:ascii="Times New Roman" w:hAnsi="Times New Roman" w:cs="Times New Roman"/>
          <w:b/>
          <w:sz w:val="28"/>
          <w:szCs w:val="28"/>
        </w:rPr>
        <w:t xml:space="preserve"> without real-time auditing </w:t>
      </w:r>
      <w:r w:rsidR="007B20F6">
        <w:rPr>
          <w:rFonts w:ascii="Times New Roman" w:hAnsi="Times New Roman" w:cs="Times New Roman"/>
          <w:b/>
          <w:sz w:val="28"/>
          <w:szCs w:val="28"/>
        </w:rPr>
        <w:t xml:space="preserve">recording </w:t>
      </w:r>
      <w:r w:rsidRPr="001903D3">
        <w:rPr>
          <w:rFonts w:ascii="Times New Roman" w:hAnsi="Times New Roman" w:cs="Times New Roman"/>
          <w:b/>
          <w:sz w:val="28"/>
          <w:szCs w:val="28"/>
        </w:rPr>
        <w:t>of executing programs.</w:t>
      </w:r>
    </w:p>
    <w:p w14:paraId="3FC1F8B9" w14:textId="6EBFF4BA" w:rsidR="00451A5D" w:rsidRDefault="00451A5D" w:rsidP="00451A5D">
      <w:pPr>
        <w:pStyle w:val="DisplayScreen"/>
        <w:rPr>
          <w:rFonts w:ascii="Courier New" w:hAnsi="Courier New"/>
          <w:b/>
          <w:color w:val="FF0000"/>
          <w:sz w:val="28"/>
          <w:szCs w:val="28"/>
        </w:rPr>
      </w:pPr>
      <w:r w:rsidRPr="001B2DEA">
        <w:rPr>
          <w:rFonts w:ascii="Courier New" w:hAnsi="Courier New"/>
          <w:b/>
          <w:color w:val="FF0000"/>
          <w:sz w:val="28"/>
          <w:szCs w:val="28"/>
        </w:rPr>
        <w:t xml:space="preserve">             </w:t>
      </w:r>
    </w:p>
    <w:p w14:paraId="26B9C4DC" w14:textId="77777777" w:rsidR="00451A5D" w:rsidRPr="00451A5D" w:rsidRDefault="00451A5D" w:rsidP="00451A5D"/>
    <w:p w14:paraId="120F4F8D" w14:textId="77777777" w:rsidR="00451A5D" w:rsidRDefault="00451A5D" w:rsidP="00451A5D"/>
    <w:p w14:paraId="706B9BA0" w14:textId="77777777" w:rsidR="00451A5D" w:rsidRPr="00451A5D" w:rsidRDefault="00451A5D" w:rsidP="00451A5D"/>
    <w:p w14:paraId="1A23B306" w14:textId="4693C870" w:rsidR="001B2DEA" w:rsidRDefault="00511573" w:rsidP="00511573">
      <w:pPr>
        <w:pStyle w:val="DisplayScreen"/>
        <w:rPr>
          <w:rFonts w:ascii="Courier New" w:hAnsi="Courier New"/>
          <w:b/>
          <w:color w:val="FF0000"/>
          <w:sz w:val="28"/>
          <w:szCs w:val="28"/>
        </w:rPr>
      </w:pPr>
      <w:r w:rsidRPr="00564C0A">
        <w:rPr>
          <w:rFonts w:ascii="Times New Roman" w:hAnsi="Times New Roman" w:cs="Times New Roman"/>
          <w:b/>
          <w:sz w:val="28"/>
          <w:szCs w:val="28"/>
        </w:rPr>
        <w:t>The IBM</w:t>
      </w:r>
      <w:r>
        <w:rPr>
          <w:rFonts w:ascii="Times New Roman" w:hAnsi="Times New Roman"/>
          <w:b/>
          <w:sz w:val="28"/>
          <w:szCs w:val="28"/>
        </w:rPr>
        <w:t xml:space="preserve"> i </w:t>
      </w:r>
      <w:r w:rsidRPr="00564C0A">
        <w:rPr>
          <w:rFonts w:ascii="Times New Roman" w:hAnsi="Times New Roman" w:cs="Times New Roman"/>
          <w:b/>
          <w:sz w:val="28"/>
          <w:szCs w:val="28"/>
        </w:rPr>
        <w:t xml:space="preserve">Find function (F16) capability is very similar to the Microsoft Word capability and </w:t>
      </w:r>
      <w:r>
        <w:rPr>
          <w:rFonts w:ascii="Times New Roman" w:hAnsi="Times New Roman"/>
          <w:b/>
          <w:sz w:val="28"/>
          <w:szCs w:val="28"/>
        </w:rPr>
        <w:t>essentially</w:t>
      </w:r>
      <w:r w:rsidR="001B2DEA" w:rsidRPr="001B2DEA">
        <w:rPr>
          <w:rFonts w:ascii="Courier New" w:hAnsi="Courier New"/>
          <w:b/>
          <w:color w:val="FF0000"/>
          <w:sz w:val="28"/>
          <w:szCs w:val="28"/>
        </w:rPr>
        <w:t xml:space="preserve">               </w:t>
      </w:r>
    </w:p>
    <w:p w14:paraId="0547A0A1" w14:textId="77777777" w:rsidR="00511573" w:rsidRDefault="00511573" w:rsidP="001B2DEA">
      <w:pPr>
        <w:pStyle w:val="DisplayScreen"/>
        <w:rPr>
          <w:rFonts w:ascii="Courier New" w:hAnsi="Courier New"/>
          <w:b/>
          <w:color w:val="FF0000"/>
          <w:sz w:val="28"/>
          <w:szCs w:val="28"/>
        </w:rPr>
      </w:pPr>
    </w:p>
    <w:p w14:paraId="27E9ED99" w14:textId="77777777" w:rsidR="00511573" w:rsidRPr="001B2DEA" w:rsidRDefault="00511573" w:rsidP="001B2DEA">
      <w:pPr>
        <w:pStyle w:val="DisplayScreen"/>
        <w:rPr>
          <w:rFonts w:ascii="Courier New" w:hAnsi="Courier New"/>
          <w:b/>
          <w:color w:val="FF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C861AB" w14:paraId="5460FA86" w14:textId="77777777" w:rsidTr="00E81FF5">
        <w:trPr>
          <w:trHeight w:val="5386"/>
        </w:trPr>
        <w:tc>
          <w:tcPr>
            <w:tcW w:w="9557" w:type="dxa"/>
            <w:shd w:val="clear" w:color="auto" w:fill="E6E6E6"/>
          </w:tcPr>
          <w:p w14:paraId="5266095D" w14:textId="77777777" w:rsidR="00C861AB" w:rsidRDefault="00C861AB" w:rsidP="00E81FF5">
            <w:pPr>
              <w:pStyle w:val="DisplayScreen"/>
              <w:rPr>
                <w:rFonts w:ascii="Courier New" w:hAnsi="Courier New"/>
                <w:b/>
                <w:sz w:val="20"/>
                <w:szCs w:val="20"/>
              </w:rPr>
            </w:pPr>
          </w:p>
          <w:p w14:paraId="79159019" w14:textId="77777777" w:rsidR="00C861AB" w:rsidRPr="00C861AB" w:rsidRDefault="00C861AB" w:rsidP="00C861AB">
            <w:pPr>
              <w:pStyle w:val="DisplayScreen"/>
              <w:rPr>
                <w:rFonts w:ascii="Courier New" w:hAnsi="Courier New"/>
                <w:b/>
                <w:sz w:val="20"/>
                <w:szCs w:val="20"/>
              </w:rPr>
            </w:pPr>
            <w:r w:rsidRPr="001B2DEA">
              <w:rPr>
                <w:rFonts w:ascii="Courier New" w:hAnsi="Courier New"/>
                <w:b/>
                <w:sz w:val="20"/>
                <w:szCs w:val="20"/>
              </w:rPr>
              <w:t xml:space="preserve"> </w:t>
            </w:r>
            <w:r w:rsidRPr="00C861AB">
              <w:rPr>
                <w:rFonts w:ascii="Courier New" w:hAnsi="Courier New"/>
                <w:b/>
                <w:sz w:val="20"/>
                <w:szCs w:val="20"/>
              </w:rPr>
              <w:t xml:space="preserve">                         Work with All Spooled Files                           </w:t>
            </w:r>
          </w:p>
          <w:p w14:paraId="4B460984"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w:t>
            </w:r>
          </w:p>
          <w:p w14:paraId="58E7DF4C"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Type options, press Enter.                                                     </w:t>
            </w:r>
          </w:p>
          <w:p w14:paraId="526E585A"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1=Send   2=Change   3=Hold   4=Delete   5=Display   6=Release   7=Messages   </w:t>
            </w:r>
          </w:p>
          <w:p w14:paraId="6E404431"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8=Attributes        9=Work with printing status                              </w:t>
            </w:r>
          </w:p>
          <w:p w14:paraId="3285014A"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w:t>
            </w:r>
          </w:p>
          <w:p w14:paraId="338F4688"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w:t>
            </w:r>
          </w:p>
          <w:p w14:paraId="1A91904C"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Device or                     Total     Cur       </w:t>
            </w:r>
          </w:p>
          <w:p w14:paraId="5D59729F"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Opt  File        User        Queue       User Data   Sts   Pages    Page  Copy </w:t>
            </w:r>
          </w:p>
          <w:p w14:paraId="4B8F34BF"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NEWEXPSH    PHARKINS    RTPA                    RDY      44             1 </w:t>
            </w:r>
          </w:p>
          <w:p w14:paraId="4FE76E4F"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NEWEXPSH    PHARKINS    RTPA                    RDY     170             1 </w:t>
            </w:r>
          </w:p>
          <w:p w14:paraId="7C7FAE41"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QPRINT      PHARKINS    RTPA        TESTCOB1    RDY       1             1 </w:t>
            </w:r>
          </w:p>
          <w:p w14:paraId="494CE07C"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   ZZAUDITP    PHARKINS    RTPA        NEWEXPSH    HLD      31             1 </w:t>
            </w:r>
          </w:p>
          <w:p w14:paraId="254CCC0A"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w:t>
            </w:r>
          </w:p>
          <w:p w14:paraId="0E3C710E"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w:t>
            </w:r>
          </w:p>
          <w:p w14:paraId="3FC9DC42"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w:t>
            </w:r>
          </w:p>
          <w:p w14:paraId="3E13B654"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w:t>
            </w:r>
          </w:p>
          <w:p w14:paraId="15469301"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w:t>
            </w:r>
          </w:p>
          <w:p w14:paraId="4F8242B6"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Bottom </w:t>
            </w:r>
          </w:p>
          <w:p w14:paraId="5346268B"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Parameters for options 1, 2, 3 or command                                      </w:t>
            </w:r>
          </w:p>
          <w:p w14:paraId="454187F3"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===&gt;                                                                           </w:t>
            </w:r>
          </w:p>
          <w:p w14:paraId="61E97601" w14:textId="7E094CDD" w:rsidR="00C861AB" w:rsidRPr="0091140A" w:rsidRDefault="00C861AB" w:rsidP="00C861AB">
            <w:pPr>
              <w:pStyle w:val="DisplayScreen"/>
              <w:rPr>
                <w:rFonts w:ascii="Courier New" w:hAnsi="Courier New"/>
                <w:b/>
                <w:sz w:val="20"/>
                <w:szCs w:val="20"/>
              </w:rPr>
            </w:pPr>
            <w:r w:rsidRPr="00C861AB">
              <w:rPr>
                <w:rFonts w:ascii="Courier New" w:hAnsi="Courier New"/>
                <w:b/>
                <w:sz w:val="20"/>
                <w:szCs w:val="20"/>
              </w:rPr>
              <w:t xml:space="preserve">F3=Exit   F10=View 4   F11=View 2   F12=Cancel   F22=Printers   F24=More keys  </w:t>
            </w:r>
          </w:p>
        </w:tc>
      </w:tr>
    </w:tbl>
    <w:p w14:paraId="2777D1AE" w14:textId="77777777" w:rsidR="00C861AB" w:rsidRDefault="00C861AB" w:rsidP="00C861AB">
      <w:pPr>
        <w:pStyle w:val="Caption"/>
        <w:tabs>
          <w:tab w:val="left" w:pos="9720"/>
        </w:tabs>
        <w:ind w:right="324"/>
        <w:jc w:val="left"/>
        <w:rPr>
          <w:sz w:val="24"/>
        </w:rPr>
      </w:pPr>
      <w:r w:rsidRPr="00DB6158">
        <w:rPr>
          <w:sz w:val="24"/>
        </w:rPr>
        <w:t xml:space="preserve">  </w:t>
      </w:r>
    </w:p>
    <w:p w14:paraId="3AB3C260" w14:textId="77777777" w:rsidR="00C861AB" w:rsidRPr="001B2DEA" w:rsidRDefault="00C861AB" w:rsidP="00C861AB"/>
    <w:p w14:paraId="1D349F44" w14:textId="6B598A40" w:rsidR="00C861AB" w:rsidRDefault="00C861AB" w:rsidP="00C861AB">
      <w:pPr>
        <w:pStyle w:val="BodyTextIndent2"/>
        <w:rPr>
          <w:rFonts w:ascii="Courier New" w:hAnsi="Courier New"/>
          <w:b/>
          <w:color w:val="C00000"/>
          <w:sz w:val="28"/>
          <w:szCs w:val="28"/>
        </w:rPr>
      </w:pPr>
      <w:r>
        <w:rPr>
          <w:rFonts w:ascii="Times New Roman" w:hAnsi="Times New Roman"/>
          <w:b/>
          <w:sz w:val="28"/>
          <w:szCs w:val="28"/>
        </w:rPr>
        <w:t xml:space="preserve">Alternatively, the RTPA real-time audit log ZZAUDITP 31 page </w:t>
      </w:r>
      <w:r w:rsidR="00937DA5">
        <w:rPr>
          <w:rFonts w:ascii="Times New Roman" w:hAnsi="Times New Roman"/>
          <w:b/>
          <w:sz w:val="28"/>
          <w:szCs w:val="28"/>
        </w:rPr>
        <w:t xml:space="preserve">completed </w:t>
      </w:r>
      <w:r>
        <w:rPr>
          <w:rFonts w:ascii="Times New Roman" w:hAnsi="Times New Roman"/>
          <w:b/>
          <w:sz w:val="28"/>
          <w:szCs w:val="28"/>
        </w:rPr>
        <w:t>audit could be reviewed after the NEWEXPSH program execution ws complete, and the error customer 2050 condition found with the same IBM i Find function</w:t>
      </w:r>
      <w:r w:rsidRPr="001B2DEA">
        <w:rPr>
          <w:rFonts w:ascii="Courier New" w:hAnsi="Courier New"/>
          <w:b/>
          <w:color w:val="C00000"/>
          <w:sz w:val="28"/>
          <w:szCs w:val="28"/>
        </w:rPr>
        <w:t xml:space="preserve">  </w:t>
      </w:r>
    </w:p>
    <w:p w14:paraId="0A9CFDD5" w14:textId="0046F717" w:rsidR="001B2DEA" w:rsidRDefault="001B2DEA" w:rsidP="001B2DEA">
      <w:pPr>
        <w:pStyle w:val="BodyTextIndent2"/>
        <w:rPr>
          <w:rFonts w:ascii="Courier New" w:hAnsi="Courier New"/>
          <w:b/>
          <w:color w:val="C00000"/>
          <w:sz w:val="28"/>
          <w:szCs w:val="28"/>
        </w:rPr>
      </w:pPr>
      <w:r w:rsidRPr="001B2DEA">
        <w:rPr>
          <w:rFonts w:ascii="Courier New" w:hAnsi="Courier New"/>
          <w:b/>
          <w:color w:val="C00000"/>
          <w:sz w:val="28"/>
          <w:szCs w:val="28"/>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C861AB" w14:paraId="686B4BBF" w14:textId="77777777" w:rsidTr="00E81FF5">
        <w:trPr>
          <w:trHeight w:val="5386"/>
        </w:trPr>
        <w:tc>
          <w:tcPr>
            <w:tcW w:w="9557" w:type="dxa"/>
            <w:shd w:val="clear" w:color="auto" w:fill="E6E6E6"/>
          </w:tcPr>
          <w:p w14:paraId="6637C40E" w14:textId="11D6325D" w:rsidR="00C861AB" w:rsidRDefault="00C861AB" w:rsidP="00E81FF5">
            <w:pPr>
              <w:pStyle w:val="DisplayScreen"/>
              <w:rPr>
                <w:rFonts w:ascii="Courier New" w:hAnsi="Courier New"/>
                <w:b/>
                <w:sz w:val="20"/>
                <w:szCs w:val="20"/>
              </w:rPr>
            </w:pPr>
          </w:p>
          <w:p w14:paraId="719E2CED"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Display Spooled File                              </w:t>
            </w:r>
          </w:p>
          <w:p w14:paraId="5C2E7176"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File  . . . . . :   ZZAUDITP                         Page/Line   18/52         </w:t>
            </w:r>
          </w:p>
          <w:p w14:paraId="7CC3B553"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Control . . . . .                                    Columns     1 - 78        </w:t>
            </w:r>
          </w:p>
          <w:p w14:paraId="7B101BD9"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w:t>
            </w:r>
            <w:r w:rsidRPr="00C861AB">
              <w:rPr>
                <w:rFonts w:ascii="Courier New" w:hAnsi="Courier New"/>
                <w:b/>
                <w:color w:val="C00000"/>
                <w:sz w:val="20"/>
                <w:szCs w:val="20"/>
              </w:rPr>
              <w:t xml:space="preserve">Find  . . . . . .   2050                                                       </w:t>
            </w:r>
          </w:p>
          <w:p w14:paraId="340946D9"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*...+....1....+....2....+....3....+....4....+....5....+....6....+....7....+... </w:t>
            </w:r>
          </w:p>
          <w:p w14:paraId="62EFC5C7"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558 C                   ADD       1050          CUCUST                        </w:t>
            </w:r>
          </w:p>
          <w:p w14:paraId="2383400E"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2050                        </w:t>
            </w:r>
          </w:p>
          <w:p w14:paraId="7D3D2DFA"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559 C                   Z-ADD     1             CUSTOR                        </w:t>
            </w:r>
          </w:p>
          <w:p w14:paraId="2F19C84E"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1                        </w:t>
            </w:r>
          </w:p>
          <w:p w14:paraId="0B26352D"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560 C                   ENDIF                                                 </w:t>
            </w:r>
          </w:p>
          <w:p w14:paraId="53D2B4D8"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561  * call with parms                                                        </w:t>
            </w:r>
          </w:p>
          <w:p w14:paraId="5570B6D5"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562  *                                                                        </w:t>
            </w:r>
          </w:p>
          <w:p w14:paraId="6022E697"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563  *  Batch program with call to another batch program                      </w:t>
            </w:r>
          </w:p>
          <w:p w14:paraId="35F50732"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564 C     UPDREC        IFEQ      3                                           </w:t>
            </w:r>
          </w:p>
          <w:p w14:paraId="1421E8ED"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2                                                              </w:t>
            </w:r>
          </w:p>
          <w:p w14:paraId="73F184D1"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570 C                   ENDIF                                                 </w:t>
            </w:r>
          </w:p>
          <w:p w14:paraId="13813306"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571  *                                                                        </w:t>
            </w:r>
          </w:p>
          <w:p w14:paraId="5E8F32A3"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572 C     UPDREC        IFEQ      4                                           </w:t>
            </w:r>
          </w:p>
          <w:p w14:paraId="36967FAA"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2                                                              </w:t>
            </w:r>
          </w:p>
          <w:p w14:paraId="46AC7E8A"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575 C                   ENDIF                                                 </w:t>
            </w:r>
          </w:p>
          <w:p w14:paraId="627F4F8B"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576  *----------------------------------------------------------------        </w:t>
            </w:r>
          </w:p>
          <w:p w14:paraId="491B786A"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More... </w:t>
            </w:r>
          </w:p>
          <w:p w14:paraId="3DE74A15" w14:textId="77777777" w:rsidR="00C861AB" w:rsidRPr="00C861AB" w:rsidRDefault="00C861AB" w:rsidP="00C861AB">
            <w:pPr>
              <w:pStyle w:val="DisplayScreen"/>
              <w:rPr>
                <w:rFonts w:ascii="Courier New" w:hAnsi="Courier New"/>
                <w:b/>
                <w:sz w:val="20"/>
                <w:szCs w:val="20"/>
              </w:rPr>
            </w:pPr>
            <w:r w:rsidRPr="00C861AB">
              <w:rPr>
                <w:rFonts w:ascii="Courier New" w:hAnsi="Courier New"/>
                <w:b/>
                <w:sz w:val="20"/>
                <w:szCs w:val="20"/>
              </w:rPr>
              <w:t xml:space="preserve"> F3=Exit   F12=Cancel   F19=Left   F20=Right   F24=More keys                    </w:t>
            </w:r>
          </w:p>
          <w:p w14:paraId="6273F31C" w14:textId="77777777" w:rsidR="004A6F19" w:rsidRDefault="00C861AB" w:rsidP="00C861AB">
            <w:pPr>
              <w:pStyle w:val="DisplayScreen"/>
              <w:rPr>
                <w:rFonts w:ascii="Courier New" w:hAnsi="Courier New"/>
                <w:b/>
                <w:color w:val="C00000"/>
                <w:sz w:val="20"/>
                <w:szCs w:val="20"/>
              </w:rPr>
            </w:pPr>
            <w:r w:rsidRPr="00C861AB">
              <w:rPr>
                <w:rFonts w:ascii="Courier New" w:hAnsi="Courier New"/>
                <w:b/>
                <w:color w:val="C00000"/>
                <w:sz w:val="20"/>
                <w:szCs w:val="20"/>
              </w:rPr>
              <w:t xml:space="preserve"> String found in position 52.   </w:t>
            </w:r>
          </w:p>
          <w:p w14:paraId="2DFE5A2D" w14:textId="77777777" w:rsidR="004A6F19" w:rsidRDefault="004A6F19" w:rsidP="00C861AB">
            <w:pPr>
              <w:pStyle w:val="DisplayScreen"/>
              <w:rPr>
                <w:rFonts w:ascii="Courier New" w:hAnsi="Courier New"/>
                <w:b/>
                <w:color w:val="C00000"/>
                <w:sz w:val="20"/>
                <w:szCs w:val="20"/>
              </w:rPr>
            </w:pPr>
            <w:r>
              <w:rPr>
                <w:rFonts w:ascii="Courier New" w:hAnsi="Courier New"/>
                <w:b/>
                <w:color w:val="C00000"/>
                <w:sz w:val="20"/>
                <w:szCs w:val="20"/>
              </w:rPr>
              <w:t>==============Window 205 for time stamp ===================================</w:t>
            </w:r>
          </w:p>
          <w:p w14:paraId="16B333B6"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Display Spooled File                              </w:t>
            </w:r>
          </w:p>
          <w:p w14:paraId="73D37859"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File  . . . . . :   ZZAUDITP                         Page/Line   18/52         </w:t>
            </w:r>
          </w:p>
          <w:p w14:paraId="12BCE71F"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Control . . . . .   W205                             Columns     205 - 280     </w:t>
            </w:r>
          </w:p>
          <w:p w14:paraId="73FB3C3E"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Find  . . . . . .   2050                                                       </w:t>
            </w:r>
          </w:p>
          <w:p w14:paraId="08430845"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+....1....+....2....+....3....+....4....+....5....+....6....+....7....+....8   </w:t>
            </w:r>
          </w:p>
          <w:p w14:paraId="0EA0E85B"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ADD        RPGLE      102071 PHARKINS   NEWEXPSH   2020-08-20 15.31.53.756   </w:t>
            </w:r>
          </w:p>
          <w:p w14:paraId="4DFEA1C1"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RPGLE      102071 PHARKINS   NEWEXPSH   2020-08-20 15.31.53.756   </w:t>
            </w:r>
          </w:p>
          <w:p w14:paraId="3C9059E2"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Z-ADD      RPGLE      102071 PHARKINS   NEWEXPSH   2020-08-20 15.31.53.756   </w:t>
            </w:r>
          </w:p>
          <w:p w14:paraId="08D4F4BE"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RPGLE      102071 PHARKINS   NEWEXPSH   2020-08-20 15.31.53.756   </w:t>
            </w:r>
          </w:p>
          <w:p w14:paraId="6CBDD4FE"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ENDIF      RPGLE      102071 PHARKINS   NEWEXPSH   2020-08-20 15.31.53.756   </w:t>
            </w:r>
          </w:p>
          <w:p w14:paraId="49A10869"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comment    RPGLE      102071 PHARKINS   NEWEXPSH   2020-08-20 15.31.53.756   </w:t>
            </w:r>
          </w:p>
          <w:p w14:paraId="41CC92F7"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comment    RPGLE      102071 PHARKINS   NEWEXPSH   2020-08-20 15.31.53.756   </w:t>
            </w:r>
          </w:p>
          <w:p w14:paraId="602EDA01"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comment    RPGLE      102071 PHARKINS   NEWEXPSH   2020-08-20 15.31.53.756   </w:t>
            </w:r>
          </w:p>
          <w:p w14:paraId="006E5520"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RPGLE      102071 PHARKINS   NEWEXPSH   2020-08-20 15.31.53.756   </w:t>
            </w:r>
          </w:p>
          <w:p w14:paraId="23C44A4C"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RPGLE      102071 PHARKINS   NEWEXPSH   2020-08-20 15.31.53.756   </w:t>
            </w:r>
          </w:p>
          <w:p w14:paraId="3C631CC1"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ENDIF      RPGLE      102071 PHARKINS   NEWEXPSH   2020-08-20 15.31.53.756   </w:t>
            </w:r>
          </w:p>
          <w:p w14:paraId="4152E09B"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comment    RPGLE      102071 PHARKINS   NEWEXPSH   2020-08-20 15.31.53.756   </w:t>
            </w:r>
          </w:p>
          <w:p w14:paraId="237F7D37"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RPGLE      102071 PHARKINS   NEWEXPSH   2020-08-20 15.31.53.757   </w:t>
            </w:r>
          </w:p>
          <w:p w14:paraId="6CF377D3"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RPGLE      102071 PHARKINS   NEWEXPSH   2020-08-20 15.31.53.757   </w:t>
            </w:r>
          </w:p>
          <w:p w14:paraId="5348D97B"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ENDIF      RPGLE      102071 PHARKINS   NEWEXPSH   2020-08-20 15.31.53.757   </w:t>
            </w:r>
          </w:p>
          <w:p w14:paraId="2CCC1907"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comment    RPGLE      102071 PHARKINS   NEWEXPSH   2020-08-20 15.31.53.757   </w:t>
            </w:r>
          </w:p>
          <w:p w14:paraId="2CE8F71D"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More... </w:t>
            </w:r>
          </w:p>
          <w:p w14:paraId="005CD7A6" w14:textId="77777777" w:rsidR="004A6F19" w:rsidRP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F3=Exit   F12=Cancel   F19=Left   F20=Right   F24=More keys                    </w:t>
            </w:r>
          </w:p>
          <w:p w14:paraId="6156CE3C" w14:textId="04C9B30E" w:rsidR="004A6F19" w:rsidRDefault="004A6F19" w:rsidP="004A6F19">
            <w:pPr>
              <w:pStyle w:val="DisplayScreen"/>
              <w:rPr>
                <w:rFonts w:ascii="Courier New" w:hAnsi="Courier New"/>
                <w:b/>
                <w:color w:val="C00000"/>
                <w:sz w:val="20"/>
                <w:szCs w:val="20"/>
              </w:rPr>
            </w:pPr>
            <w:r w:rsidRPr="004A6F19">
              <w:rPr>
                <w:rFonts w:ascii="Courier New" w:hAnsi="Courier New"/>
                <w:b/>
                <w:color w:val="C00000"/>
                <w:sz w:val="20"/>
                <w:szCs w:val="20"/>
              </w:rPr>
              <w:t xml:space="preserve">                                                                                </w:t>
            </w:r>
          </w:p>
          <w:p w14:paraId="5361C264" w14:textId="15425D34" w:rsidR="00C861AB" w:rsidRPr="0091140A" w:rsidRDefault="00C861AB" w:rsidP="00C861AB">
            <w:pPr>
              <w:pStyle w:val="DisplayScreen"/>
              <w:rPr>
                <w:rFonts w:ascii="Courier New" w:hAnsi="Courier New"/>
                <w:b/>
                <w:sz w:val="20"/>
                <w:szCs w:val="20"/>
              </w:rPr>
            </w:pPr>
            <w:r w:rsidRPr="00C861AB">
              <w:rPr>
                <w:rFonts w:ascii="Courier New" w:hAnsi="Courier New"/>
                <w:b/>
                <w:color w:val="C00000"/>
                <w:sz w:val="20"/>
                <w:szCs w:val="20"/>
              </w:rPr>
              <w:t xml:space="preserve">                                                 </w:t>
            </w:r>
          </w:p>
        </w:tc>
      </w:tr>
    </w:tbl>
    <w:p w14:paraId="7745BAEC" w14:textId="77777777" w:rsidR="00C861AB" w:rsidRDefault="00C861AB" w:rsidP="00C861AB">
      <w:pPr>
        <w:pStyle w:val="Caption"/>
        <w:tabs>
          <w:tab w:val="left" w:pos="9720"/>
        </w:tabs>
        <w:ind w:right="324"/>
        <w:jc w:val="left"/>
        <w:rPr>
          <w:sz w:val="24"/>
        </w:rPr>
      </w:pPr>
      <w:r w:rsidRPr="00DB6158">
        <w:rPr>
          <w:sz w:val="24"/>
        </w:rPr>
        <w:t xml:space="preserve">  </w:t>
      </w:r>
    </w:p>
    <w:p w14:paraId="4920D616" w14:textId="77777777" w:rsidR="00C861AB" w:rsidRPr="001B2DEA" w:rsidRDefault="00C861AB" w:rsidP="00C861AB"/>
    <w:p w14:paraId="0BC1E8A1" w14:textId="77777777" w:rsidR="00C861AB" w:rsidRDefault="00C861AB" w:rsidP="00C861AB">
      <w:pPr>
        <w:pStyle w:val="BodyTextIndent2"/>
        <w:rPr>
          <w:rFonts w:ascii="Courier New" w:hAnsi="Courier New"/>
          <w:b/>
          <w:color w:val="C00000"/>
          <w:sz w:val="28"/>
          <w:szCs w:val="28"/>
        </w:rPr>
      </w:pPr>
      <w:r>
        <w:rPr>
          <w:rFonts w:ascii="Times New Roman" w:hAnsi="Times New Roman"/>
          <w:b/>
          <w:sz w:val="28"/>
          <w:szCs w:val="28"/>
        </w:rPr>
        <w:t>Alternatively, the RTPA real-time audit log ZZAUDITP 31 page audit could be reviewed after the NEWEXPSH program execution ws complete, and the error customer 2050 condition found with the same IBM i Find function</w:t>
      </w:r>
      <w:r w:rsidRPr="001B2DEA">
        <w:rPr>
          <w:rFonts w:ascii="Courier New" w:hAnsi="Courier New"/>
          <w:b/>
          <w:color w:val="C00000"/>
          <w:sz w:val="28"/>
          <w:szCs w:val="28"/>
        </w:rPr>
        <w:t xml:space="preserve">  </w:t>
      </w:r>
    </w:p>
    <w:p w14:paraId="6242703B" w14:textId="77777777" w:rsidR="006F6DAA" w:rsidRDefault="006F6DAA" w:rsidP="00C861AB">
      <w:pPr>
        <w:pStyle w:val="BodyTextIndent2"/>
        <w:rPr>
          <w:rFonts w:ascii="Courier New" w:hAnsi="Courier New"/>
          <w:b/>
          <w:color w:val="C00000"/>
          <w:sz w:val="28"/>
          <w:szCs w:val="28"/>
        </w:rPr>
      </w:pPr>
    </w:p>
    <w:p w14:paraId="29D86ADD" w14:textId="53DBA0DB" w:rsidR="006F6DAA" w:rsidRPr="002F0678" w:rsidRDefault="006F6DAA" w:rsidP="00C861AB">
      <w:pPr>
        <w:pStyle w:val="BodyTextIndent2"/>
        <w:rPr>
          <w:rFonts w:ascii="Times New Roman" w:hAnsi="Times New Roman"/>
          <w:b/>
          <w:color w:val="C00000"/>
          <w:sz w:val="28"/>
          <w:szCs w:val="28"/>
        </w:rPr>
      </w:pPr>
      <w:r w:rsidRPr="002F0678">
        <w:rPr>
          <w:rFonts w:ascii="Times New Roman" w:hAnsi="Times New Roman"/>
          <w:b/>
          <w:color w:val="C00000"/>
          <w:sz w:val="28"/>
          <w:szCs w:val="28"/>
        </w:rPr>
        <w:t>No programmer presence or work or intervention is needed to create the RTPA audit recordings (ZZAUDITP or ZZAUDITD)</w:t>
      </w:r>
      <w:r w:rsidR="002F0678">
        <w:rPr>
          <w:rFonts w:ascii="Times New Roman" w:hAnsi="Times New Roman"/>
          <w:b/>
          <w:color w:val="C00000"/>
          <w:sz w:val="28"/>
          <w:szCs w:val="28"/>
        </w:rPr>
        <w:t xml:space="preserve"> of executing programs</w:t>
      </w:r>
    </w:p>
    <w:p w14:paraId="29062BC7" w14:textId="77777777" w:rsidR="00C861AB" w:rsidRPr="001B2DEA" w:rsidRDefault="00C861AB" w:rsidP="00C861AB">
      <w:pPr>
        <w:pStyle w:val="BodyTextIndent2"/>
        <w:rPr>
          <w:rFonts w:ascii="Times New Roman" w:hAnsi="Times New Roman"/>
          <w:b/>
          <w:sz w:val="28"/>
          <w:szCs w:val="28"/>
        </w:rPr>
      </w:pPr>
      <w:r w:rsidRPr="001B2DEA">
        <w:rPr>
          <w:rFonts w:ascii="Courier New" w:hAnsi="Courier New"/>
          <w:b/>
          <w:color w:val="C00000"/>
          <w:sz w:val="28"/>
          <w:szCs w:val="28"/>
        </w:rPr>
        <w:t xml:space="preserve">                                            </w:t>
      </w:r>
    </w:p>
    <w:p w14:paraId="758ABB13" w14:textId="67304CD9" w:rsidR="00C861AB" w:rsidRDefault="0079079D" w:rsidP="0079079D">
      <w:pPr>
        <w:pStyle w:val="Heading2"/>
        <w:rPr>
          <w:b/>
        </w:rPr>
      </w:pPr>
      <w:bookmarkStart w:id="43467" w:name="_Toc48925779"/>
      <w:bookmarkStart w:id="43468" w:name="_Toc48926054"/>
      <w:bookmarkStart w:id="43469" w:name="_Toc48997870"/>
      <w:bookmarkStart w:id="43470" w:name="_Toc49004228"/>
      <w:bookmarkStart w:id="43471" w:name="_Toc49075538"/>
      <w:bookmarkStart w:id="43472" w:name="_Toc49082683"/>
      <w:bookmarkStart w:id="43473" w:name="_Toc49082981"/>
      <w:bookmarkStart w:id="43474" w:name="_Toc49083383"/>
      <w:bookmarkStart w:id="43475" w:name="_Toc49083615"/>
      <w:bookmarkStart w:id="43476" w:name="_Toc49088472"/>
      <w:bookmarkStart w:id="43477" w:name="_Toc49088706"/>
      <w:bookmarkStart w:id="43478" w:name="_Toc49090383"/>
      <w:bookmarkStart w:id="43479" w:name="_Toc50102757"/>
      <w:bookmarkStart w:id="43480" w:name="_Toc50369573"/>
      <w:bookmarkStart w:id="43481" w:name="_Toc50369901"/>
      <w:bookmarkStart w:id="43482" w:name="_Toc53753177"/>
      <w:bookmarkStart w:id="43483" w:name="_Toc53753474"/>
      <w:bookmarkStart w:id="43484" w:name="_Toc53756801"/>
      <w:bookmarkStart w:id="43485" w:name="_Toc53757554"/>
      <w:bookmarkStart w:id="43486" w:name="_Toc54010392"/>
      <w:bookmarkStart w:id="43487" w:name="_Toc54532302"/>
      <w:bookmarkStart w:id="43488" w:name="_Toc54532553"/>
      <w:bookmarkStart w:id="43489" w:name="_Toc54532803"/>
      <w:bookmarkStart w:id="43490" w:name="_Toc54536457"/>
      <w:bookmarkStart w:id="43491" w:name="_Toc54623274"/>
      <w:bookmarkStart w:id="43492" w:name="_Toc54699500"/>
      <w:bookmarkStart w:id="43493" w:name="_Toc54699934"/>
      <w:bookmarkStart w:id="43494" w:name="_Toc54794972"/>
      <w:bookmarkStart w:id="43495" w:name="_Toc55038388"/>
      <w:bookmarkStart w:id="43496" w:name="_Toc55225104"/>
      <w:bookmarkStart w:id="43497" w:name="_Toc57299300"/>
      <w:bookmarkStart w:id="43498" w:name="_Toc57458395"/>
      <w:bookmarkStart w:id="43499" w:name="_Toc57458653"/>
      <w:bookmarkStart w:id="43500" w:name="_Toc57458969"/>
      <w:bookmarkStart w:id="43501" w:name="_Toc57459228"/>
      <w:bookmarkStart w:id="43502" w:name="_Toc62052885"/>
      <w:bookmarkStart w:id="43503" w:name="_Toc66712453"/>
      <w:bookmarkStart w:id="43504" w:name="_Toc66713441"/>
      <w:bookmarkStart w:id="43505" w:name="_Toc66713925"/>
      <w:bookmarkStart w:id="43506" w:name="_Toc66883303"/>
      <w:bookmarkStart w:id="43507" w:name="_Toc66883605"/>
      <w:bookmarkStart w:id="43508" w:name="_Toc66883944"/>
      <w:bookmarkStart w:id="43509" w:name="_Toc66884424"/>
      <w:bookmarkStart w:id="43510" w:name="_Toc66885372"/>
      <w:bookmarkStart w:id="43511" w:name="_Toc66962738"/>
      <w:bookmarkStart w:id="43512" w:name="_Toc66963042"/>
      <w:bookmarkStart w:id="43513" w:name="_Toc88228803"/>
      <w:bookmarkStart w:id="43514" w:name="_Toc88233171"/>
      <w:bookmarkStart w:id="43515" w:name="_Toc88234664"/>
      <w:bookmarkStart w:id="43516" w:name="_Toc88237325"/>
      <w:bookmarkStart w:id="43517" w:name="_Toc88238017"/>
      <w:bookmarkStart w:id="43518" w:name="_Toc88239003"/>
      <w:bookmarkStart w:id="43519" w:name="_Toc88239653"/>
      <w:bookmarkStart w:id="43520" w:name="_Toc88241420"/>
      <w:bookmarkStart w:id="43521" w:name="_Toc88243360"/>
      <w:bookmarkStart w:id="43522" w:name="_Toc88244073"/>
      <w:bookmarkStart w:id="43523" w:name="_Toc88740861"/>
      <w:bookmarkStart w:id="43524" w:name="_Toc89343186"/>
      <w:bookmarkStart w:id="43525" w:name="_Toc89343655"/>
      <w:bookmarkStart w:id="43526" w:name="_Toc89343923"/>
      <w:bookmarkStart w:id="43527" w:name="_Toc89349710"/>
      <w:bookmarkStart w:id="43528" w:name="_Toc89440927"/>
      <w:bookmarkStart w:id="43529" w:name="_Toc89441295"/>
      <w:bookmarkStart w:id="43530" w:name="_Toc89681019"/>
      <w:bookmarkStart w:id="43531" w:name="_Toc89950455"/>
      <w:bookmarkStart w:id="43532" w:name="_Toc90134400"/>
      <w:bookmarkStart w:id="43533" w:name="_Toc90134897"/>
      <w:bookmarkStart w:id="43534" w:name="_Toc90135169"/>
      <w:bookmarkStart w:id="43535" w:name="_Toc90135889"/>
      <w:bookmarkStart w:id="43536" w:name="_Toc90137700"/>
      <w:bookmarkStart w:id="43537" w:name="_Toc90138024"/>
      <w:bookmarkStart w:id="43538" w:name="_Toc90138295"/>
      <w:bookmarkStart w:id="43539" w:name="_Toc90138566"/>
      <w:bookmarkStart w:id="43540" w:name="_Toc90305566"/>
      <w:bookmarkStart w:id="43541" w:name="_Toc98417954"/>
      <w:r>
        <w:rPr>
          <w:b/>
        </w:rPr>
        <w:t>RTPA auditing is essentially infinitely fast</w:t>
      </w:r>
      <w:bookmarkEnd w:id="43467"/>
      <w:bookmarkEnd w:id="43468"/>
      <w:bookmarkEnd w:id="43469"/>
      <w:bookmarkEnd w:id="43470"/>
      <w:bookmarkEnd w:id="43471"/>
      <w:bookmarkEnd w:id="43472"/>
      <w:bookmarkEnd w:id="43473"/>
      <w:bookmarkEnd w:id="43474"/>
      <w:bookmarkEnd w:id="43475"/>
      <w:bookmarkEnd w:id="43476"/>
      <w:bookmarkEnd w:id="43477"/>
      <w:bookmarkEnd w:id="43478"/>
      <w:bookmarkEnd w:id="43479"/>
      <w:bookmarkEnd w:id="43480"/>
      <w:bookmarkEnd w:id="43481"/>
      <w:bookmarkEnd w:id="43482"/>
      <w:bookmarkEnd w:id="43483"/>
      <w:bookmarkEnd w:id="43484"/>
      <w:bookmarkEnd w:id="43485"/>
      <w:bookmarkEnd w:id="43486"/>
      <w:bookmarkEnd w:id="43487"/>
      <w:bookmarkEnd w:id="43488"/>
      <w:bookmarkEnd w:id="43489"/>
      <w:bookmarkEnd w:id="43490"/>
      <w:bookmarkEnd w:id="43491"/>
      <w:bookmarkEnd w:id="43492"/>
      <w:bookmarkEnd w:id="43493"/>
      <w:bookmarkEnd w:id="43494"/>
      <w:bookmarkEnd w:id="43495"/>
      <w:bookmarkEnd w:id="43496"/>
      <w:bookmarkEnd w:id="43497"/>
      <w:bookmarkEnd w:id="43498"/>
      <w:bookmarkEnd w:id="43499"/>
      <w:bookmarkEnd w:id="43500"/>
      <w:bookmarkEnd w:id="43501"/>
      <w:bookmarkEnd w:id="43502"/>
      <w:bookmarkEnd w:id="43503"/>
      <w:bookmarkEnd w:id="43504"/>
      <w:bookmarkEnd w:id="43505"/>
      <w:bookmarkEnd w:id="43506"/>
      <w:bookmarkEnd w:id="43507"/>
      <w:bookmarkEnd w:id="43508"/>
      <w:bookmarkEnd w:id="43509"/>
      <w:bookmarkEnd w:id="43510"/>
      <w:bookmarkEnd w:id="43511"/>
      <w:bookmarkEnd w:id="43512"/>
      <w:bookmarkEnd w:id="43513"/>
      <w:bookmarkEnd w:id="43514"/>
      <w:bookmarkEnd w:id="43515"/>
      <w:bookmarkEnd w:id="43516"/>
      <w:bookmarkEnd w:id="43517"/>
      <w:bookmarkEnd w:id="43518"/>
      <w:bookmarkEnd w:id="43519"/>
      <w:bookmarkEnd w:id="43520"/>
      <w:bookmarkEnd w:id="43521"/>
      <w:bookmarkEnd w:id="43522"/>
      <w:bookmarkEnd w:id="43523"/>
      <w:bookmarkEnd w:id="43524"/>
      <w:bookmarkEnd w:id="43525"/>
      <w:bookmarkEnd w:id="43526"/>
      <w:bookmarkEnd w:id="43527"/>
      <w:bookmarkEnd w:id="43528"/>
      <w:bookmarkEnd w:id="43529"/>
      <w:bookmarkEnd w:id="43530"/>
      <w:bookmarkEnd w:id="43531"/>
      <w:bookmarkEnd w:id="43532"/>
      <w:bookmarkEnd w:id="43533"/>
      <w:bookmarkEnd w:id="43534"/>
      <w:bookmarkEnd w:id="43535"/>
      <w:bookmarkEnd w:id="43536"/>
      <w:bookmarkEnd w:id="43537"/>
      <w:bookmarkEnd w:id="43538"/>
      <w:bookmarkEnd w:id="43539"/>
      <w:bookmarkEnd w:id="43540"/>
      <w:bookmarkEnd w:id="43541"/>
    </w:p>
    <w:p w14:paraId="08D5E44D" w14:textId="72A794F7" w:rsidR="00F31F11" w:rsidRDefault="00F31F11" w:rsidP="002F0678">
      <w:pPr>
        <w:pStyle w:val="BodyTextIndent2"/>
        <w:rPr>
          <w:rFonts w:ascii="Times New Roman" w:hAnsi="Times New Roman"/>
          <w:b/>
          <w:sz w:val="28"/>
          <w:szCs w:val="28"/>
        </w:rPr>
      </w:pPr>
      <w:r>
        <w:rPr>
          <w:rFonts w:ascii="Times New Roman" w:hAnsi="Times New Roman"/>
          <w:b/>
          <w:sz w:val="28"/>
          <w:szCs w:val="28"/>
        </w:rPr>
        <w:t xml:space="preserve">The speed of real-time audit recording of executing programs by user implemented real-time program auditing and by RTPA </w:t>
      </w:r>
      <w:r w:rsidR="00A246BD">
        <w:rPr>
          <w:rFonts w:ascii="Times New Roman" w:hAnsi="Times New Roman"/>
          <w:b/>
          <w:sz w:val="28"/>
          <w:szCs w:val="28"/>
        </w:rPr>
        <w:t xml:space="preserve">auditing </w:t>
      </w:r>
      <w:r>
        <w:rPr>
          <w:rFonts w:ascii="Times New Roman" w:hAnsi="Times New Roman"/>
          <w:b/>
          <w:sz w:val="28"/>
          <w:szCs w:val="28"/>
        </w:rPr>
        <w:t>is documented in the following illustrations.</w:t>
      </w:r>
    </w:p>
    <w:p w14:paraId="012CFB3B" w14:textId="77777777" w:rsidR="00F31F11" w:rsidRDefault="00F31F11" w:rsidP="002F0678">
      <w:pPr>
        <w:pStyle w:val="BodyTextIndent2"/>
        <w:rPr>
          <w:rFonts w:ascii="Times New Roman" w:hAnsi="Times New Roman"/>
          <w:b/>
          <w:sz w:val="28"/>
          <w:szCs w:val="28"/>
        </w:rPr>
      </w:pPr>
    </w:p>
    <w:p w14:paraId="35AEABD3" w14:textId="3435119A" w:rsidR="00F31F11" w:rsidRDefault="00024166" w:rsidP="002F0678">
      <w:pPr>
        <w:pStyle w:val="BodyTextIndent2"/>
        <w:rPr>
          <w:rFonts w:ascii="Times New Roman" w:hAnsi="Times New Roman"/>
          <w:b/>
          <w:sz w:val="28"/>
          <w:szCs w:val="28"/>
        </w:rPr>
      </w:pPr>
      <w:r>
        <w:rPr>
          <w:rFonts w:ascii="Times New Roman" w:hAnsi="Times New Roman"/>
          <w:b/>
          <w:sz w:val="28"/>
          <w:szCs w:val="28"/>
        </w:rPr>
        <w:t>Both RTPA auditing and user pr</w:t>
      </w:r>
      <w:r w:rsidR="00A246BD">
        <w:rPr>
          <w:rFonts w:ascii="Times New Roman" w:hAnsi="Times New Roman"/>
          <w:b/>
          <w:sz w:val="28"/>
          <w:szCs w:val="28"/>
        </w:rPr>
        <w:t>o</w:t>
      </w:r>
      <w:r>
        <w:rPr>
          <w:rFonts w:ascii="Times New Roman" w:hAnsi="Times New Roman"/>
          <w:b/>
          <w:sz w:val="28"/>
          <w:szCs w:val="28"/>
        </w:rPr>
        <w:t xml:space="preserve">grammer created real-time program auditing </w:t>
      </w:r>
      <w:r w:rsidR="00A246BD">
        <w:rPr>
          <w:rFonts w:ascii="Times New Roman" w:hAnsi="Times New Roman"/>
          <w:b/>
          <w:sz w:val="28"/>
          <w:szCs w:val="28"/>
        </w:rPr>
        <w:t xml:space="preserve">in user developed programs </w:t>
      </w:r>
      <w:r>
        <w:rPr>
          <w:rFonts w:ascii="Times New Roman" w:hAnsi="Times New Roman"/>
          <w:b/>
          <w:sz w:val="28"/>
          <w:szCs w:val="28"/>
        </w:rPr>
        <w:t xml:space="preserve">(both illustrated in this RTPA User Manual),  </w:t>
      </w:r>
      <w:r w:rsidR="00A246BD">
        <w:rPr>
          <w:rFonts w:ascii="Times New Roman" w:hAnsi="Times New Roman"/>
          <w:b/>
          <w:sz w:val="28"/>
          <w:szCs w:val="28"/>
        </w:rPr>
        <w:t xml:space="preserve">is </w:t>
      </w:r>
      <w:r>
        <w:rPr>
          <w:rFonts w:ascii="Times New Roman" w:hAnsi="Times New Roman"/>
          <w:b/>
          <w:sz w:val="28"/>
          <w:szCs w:val="28"/>
        </w:rPr>
        <w:t>ultimately writ</w:t>
      </w:r>
      <w:r w:rsidR="00A246BD">
        <w:rPr>
          <w:rFonts w:ascii="Times New Roman" w:hAnsi="Times New Roman"/>
          <w:b/>
          <w:sz w:val="28"/>
          <w:szCs w:val="28"/>
        </w:rPr>
        <w:t>ten</w:t>
      </w:r>
      <w:r>
        <w:rPr>
          <w:rFonts w:ascii="Times New Roman" w:hAnsi="Times New Roman"/>
          <w:b/>
          <w:sz w:val="28"/>
          <w:szCs w:val="28"/>
        </w:rPr>
        <w:t xml:space="preserve"> to IBM i DB2 disk files, as IBM i printer file output is also to disk.</w:t>
      </w:r>
    </w:p>
    <w:p w14:paraId="2F4C9410" w14:textId="77777777" w:rsidR="00024166" w:rsidRDefault="00024166" w:rsidP="002F0678">
      <w:pPr>
        <w:pStyle w:val="BodyTextIndent2"/>
        <w:rPr>
          <w:rFonts w:ascii="Times New Roman" w:hAnsi="Times New Roman"/>
          <w:b/>
          <w:sz w:val="28"/>
          <w:szCs w:val="28"/>
        </w:rPr>
      </w:pPr>
    </w:p>
    <w:p w14:paraId="27D8FC29" w14:textId="591582E4" w:rsidR="00024166" w:rsidRDefault="00024166" w:rsidP="002F0678">
      <w:pPr>
        <w:pStyle w:val="BodyTextIndent2"/>
        <w:rPr>
          <w:rFonts w:ascii="Times New Roman" w:hAnsi="Times New Roman"/>
          <w:b/>
          <w:sz w:val="28"/>
          <w:szCs w:val="28"/>
        </w:rPr>
      </w:pPr>
      <w:r>
        <w:rPr>
          <w:rFonts w:ascii="Times New Roman" w:hAnsi="Times New Roman"/>
          <w:b/>
          <w:sz w:val="28"/>
          <w:szCs w:val="28"/>
        </w:rPr>
        <w:t>The real-time program audit examples output is to:</w:t>
      </w:r>
    </w:p>
    <w:p w14:paraId="2B29C8E7" w14:textId="77777777" w:rsidR="00024166" w:rsidRDefault="00024166" w:rsidP="002F0678">
      <w:pPr>
        <w:pStyle w:val="BodyTextIndent2"/>
        <w:rPr>
          <w:rFonts w:ascii="Times New Roman" w:hAnsi="Times New Roman"/>
          <w:b/>
          <w:sz w:val="28"/>
          <w:szCs w:val="28"/>
        </w:rPr>
      </w:pPr>
    </w:p>
    <w:p w14:paraId="7D0D17E3" w14:textId="72DA650B" w:rsidR="00024166" w:rsidRDefault="00024166" w:rsidP="002C365E">
      <w:pPr>
        <w:pStyle w:val="BodyTextIndent2"/>
        <w:numPr>
          <w:ilvl w:val="0"/>
          <w:numId w:val="44"/>
        </w:numPr>
        <w:rPr>
          <w:rFonts w:ascii="Times New Roman" w:hAnsi="Times New Roman"/>
          <w:b/>
          <w:sz w:val="28"/>
          <w:szCs w:val="28"/>
        </w:rPr>
      </w:pPr>
      <w:r>
        <w:rPr>
          <w:rFonts w:ascii="Times New Roman" w:hAnsi="Times New Roman"/>
          <w:b/>
          <w:sz w:val="28"/>
          <w:szCs w:val="28"/>
        </w:rPr>
        <w:t>ZZAUDITP  RTPA audit output to WRKSPLF printer file</w:t>
      </w:r>
    </w:p>
    <w:p w14:paraId="294B5CA4" w14:textId="38328B9F" w:rsidR="00024166" w:rsidRDefault="00024166" w:rsidP="002C365E">
      <w:pPr>
        <w:pStyle w:val="BodyTextIndent2"/>
        <w:numPr>
          <w:ilvl w:val="0"/>
          <w:numId w:val="44"/>
        </w:numPr>
        <w:rPr>
          <w:rFonts w:ascii="Times New Roman" w:hAnsi="Times New Roman"/>
          <w:b/>
          <w:sz w:val="28"/>
          <w:szCs w:val="28"/>
        </w:rPr>
      </w:pPr>
      <w:r>
        <w:rPr>
          <w:rFonts w:ascii="Times New Roman" w:hAnsi="Times New Roman"/>
          <w:b/>
          <w:sz w:val="28"/>
          <w:szCs w:val="28"/>
        </w:rPr>
        <w:t>ZZAUDITD RTPA audit output to DB2 disk file</w:t>
      </w:r>
    </w:p>
    <w:p w14:paraId="4B2DC410" w14:textId="5C958755" w:rsidR="00024166" w:rsidRPr="00A246BD" w:rsidRDefault="00024166" w:rsidP="002C365E">
      <w:pPr>
        <w:pStyle w:val="BodyTextIndent2"/>
        <w:numPr>
          <w:ilvl w:val="0"/>
          <w:numId w:val="44"/>
        </w:numPr>
        <w:rPr>
          <w:rFonts w:ascii="Times New Roman" w:hAnsi="Times New Roman"/>
          <w:b/>
          <w:sz w:val="28"/>
          <w:szCs w:val="28"/>
        </w:rPr>
      </w:pPr>
      <w:r w:rsidRPr="00A246BD">
        <w:rPr>
          <w:rFonts w:ascii="Times New Roman" w:hAnsi="Times New Roman"/>
          <w:b/>
          <w:sz w:val="28"/>
          <w:szCs w:val="28"/>
        </w:rPr>
        <w:t xml:space="preserve">QPRINT2     RTPA audit output of executing RTPA programs to WRKSPLF, using </w:t>
      </w:r>
      <w:r w:rsidR="005D4FEC">
        <w:rPr>
          <w:rFonts w:ascii="Times New Roman" w:hAnsi="Times New Roman"/>
          <w:b/>
          <w:sz w:val="28"/>
          <w:szCs w:val="28"/>
        </w:rPr>
        <w:t xml:space="preserve">real-time program </w:t>
      </w:r>
      <w:r w:rsidRPr="00A246BD">
        <w:rPr>
          <w:rFonts w:ascii="Times New Roman" w:hAnsi="Times New Roman"/>
          <w:b/>
          <w:sz w:val="28"/>
          <w:szCs w:val="28"/>
        </w:rPr>
        <w:t>aud</w:t>
      </w:r>
      <w:r w:rsidR="00A246BD" w:rsidRPr="00A246BD">
        <w:rPr>
          <w:rFonts w:ascii="Times New Roman" w:hAnsi="Times New Roman"/>
          <w:b/>
          <w:sz w:val="28"/>
          <w:szCs w:val="28"/>
        </w:rPr>
        <w:t>it</w:t>
      </w:r>
      <w:r w:rsidRPr="00A246BD">
        <w:rPr>
          <w:rFonts w:ascii="Times New Roman" w:hAnsi="Times New Roman"/>
          <w:b/>
          <w:sz w:val="28"/>
          <w:szCs w:val="28"/>
        </w:rPr>
        <w:t xml:space="preserve">ing in RTPA programs including </w:t>
      </w:r>
      <w:r w:rsidR="00A246BD" w:rsidRPr="00A246BD">
        <w:rPr>
          <w:rFonts w:ascii="Times New Roman" w:hAnsi="Times New Roman"/>
          <w:b/>
          <w:sz w:val="28"/>
          <w:szCs w:val="28"/>
        </w:rPr>
        <w:t xml:space="preserve">ZZPGM01R, </w:t>
      </w:r>
      <w:r w:rsidRPr="00A246BD">
        <w:rPr>
          <w:rFonts w:ascii="Times New Roman" w:hAnsi="Times New Roman"/>
          <w:b/>
          <w:sz w:val="28"/>
          <w:szCs w:val="28"/>
        </w:rPr>
        <w:t>ZPGM2</w:t>
      </w:r>
      <w:r w:rsidR="00A246BD" w:rsidRPr="00A246BD">
        <w:rPr>
          <w:rFonts w:ascii="Times New Roman" w:hAnsi="Times New Roman"/>
          <w:b/>
          <w:sz w:val="28"/>
          <w:szCs w:val="28"/>
        </w:rPr>
        <w:t>2</w:t>
      </w:r>
      <w:r w:rsidRPr="00A246BD">
        <w:rPr>
          <w:rFonts w:ascii="Times New Roman" w:hAnsi="Times New Roman"/>
          <w:b/>
          <w:sz w:val="28"/>
          <w:szCs w:val="28"/>
        </w:rPr>
        <w:t>R and ZZPGM2</w:t>
      </w:r>
      <w:r w:rsidR="00A246BD" w:rsidRPr="00A246BD">
        <w:rPr>
          <w:rFonts w:ascii="Times New Roman" w:hAnsi="Times New Roman"/>
          <w:b/>
          <w:sz w:val="28"/>
          <w:szCs w:val="28"/>
        </w:rPr>
        <w:t>4</w:t>
      </w:r>
      <w:r w:rsidRPr="00A246BD">
        <w:rPr>
          <w:rFonts w:ascii="Times New Roman" w:hAnsi="Times New Roman"/>
          <w:b/>
          <w:sz w:val="28"/>
          <w:szCs w:val="28"/>
        </w:rPr>
        <w:t xml:space="preserve">R </w:t>
      </w:r>
      <w:r w:rsidR="00A246BD" w:rsidRPr="00A246BD">
        <w:rPr>
          <w:rFonts w:ascii="Times New Roman" w:hAnsi="Times New Roman"/>
          <w:b/>
          <w:sz w:val="28"/>
          <w:szCs w:val="28"/>
        </w:rPr>
        <w:t xml:space="preserve"> (RTPA auditing was, of course, not available when the RTPA programs were written)</w:t>
      </w:r>
    </w:p>
    <w:p w14:paraId="4C2B4D78" w14:textId="77777777" w:rsidR="00024166" w:rsidRDefault="00024166" w:rsidP="002F0678">
      <w:pPr>
        <w:pStyle w:val="BodyTextIndent2"/>
        <w:rPr>
          <w:rFonts w:ascii="Times New Roman" w:hAnsi="Times New Roman"/>
          <w:b/>
          <w:sz w:val="28"/>
          <w:szCs w:val="28"/>
        </w:rPr>
      </w:pPr>
    </w:p>
    <w:p w14:paraId="7E2A8955" w14:textId="0B258BB2" w:rsidR="002F0678" w:rsidRPr="002F0678" w:rsidRDefault="002F0678" w:rsidP="002F0678">
      <w:pPr>
        <w:pStyle w:val="BodyTextIndent2"/>
        <w:rPr>
          <w:rFonts w:ascii="Times New Roman" w:hAnsi="Times New Roman"/>
          <w:b/>
          <w:sz w:val="28"/>
          <w:szCs w:val="28"/>
        </w:rPr>
      </w:pPr>
      <w:r w:rsidRPr="002F0678">
        <w:rPr>
          <w:rFonts w:ascii="Times New Roman" w:hAnsi="Times New Roman"/>
          <w:b/>
          <w:sz w:val="28"/>
          <w:szCs w:val="28"/>
        </w:rPr>
        <w:t>No programmer presence or work or intervention is needed to create the RTPA audit recordings (ZZAUDITP or ZZAUDITD)</w:t>
      </w:r>
      <w:r w:rsidR="00A246BD">
        <w:rPr>
          <w:rFonts w:ascii="Times New Roman" w:hAnsi="Times New Roman"/>
          <w:b/>
          <w:sz w:val="28"/>
          <w:szCs w:val="28"/>
        </w:rPr>
        <w:t xml:space="preserve">, or needed when user implemented real-time programmer auditing </w:t>
      </w:r>
      <w:r w:rsidR="00EA5159">
        <w:rPr>
          <w:rFonts w:ascii="Times New Roman" w:hAnsi="Times New Roman"/>
          <w:b/>
          <w:sz w:val="28"/>
          <w:szCs w:val="28"/>
        </w:rPr>
        <w:t xml:space="preserve">(typically to printer file QPRINT2) </w:t>
      </w:r>
      <w:r w:rsidR="00A246BD">
        <w:rPr>
          <w:rFonts w:ascii="Times New Roman" w:hAnsi="Times New Roman"/>
          <w:b/>
          <w:sz w:val="28"/>
          <w:szCs w:val="28"/>
        </w:rPr>
        <w:t>is implemented by users in user programs.</w:t>
      </w:r>
    </w:p>
    <w:p w14:paraId="524EB606" w14:textId="77777777" w:rsidR="002F0678" w:rsidRDefault="002F0678" w:rsidP="002F0678"/>
    <w:p w14:paraId="01A3569F" w14:textId="15BF4FDA" w:rsidR="00903E47" w:rsidRDefault="00903E47" w:rsidP="00903E47">
      <w:pPr>
        <w:pStyle w:val="Heading2"/>
        <w:rPr>
          <w:b/>
        </w:rPr>
      </w:pPr>
      <w:bookmarkStart w:id="43542" w:name="_Toc48925780"/>
      <w:bookmarkStart w:id="43543" w:name="_Toc48926055"/>
      <w:bookmarkStart w:id="43544" w:name="_Toc48997871"/>
      <w:bookmarkStart w:id="43545" w:name="_Toc49004229"/>
      <w:bookmarkStart w:id="43546" w:name="_Toc49075539"/>
      <w:bookmarkStart w:id="43547" w:name="_Toc49082684"/>
      <w:bookmarkStart w:id="43548" w:name="_Toc49082982"/>
      <w:bookmarkStart w:id="43549" w:name="_Toc49083384"/>
      <w:bookmarkStart w:id="43550" w:name="_Toc49083616"/>
      <w:bookmarkStart w:id="43551" w:name="_Toc49088473"/>
      <w:bookmarkStart w:id="43552" w:name="_Toc49088707"/>
      <w:bookmarkStart w:id="43553" w:name="_Toc49090384"/>
      <w:bookmarkStart w:id="43554" w:name="_Toc50102758"/>
      <w:bookmarkStart w:id="43555" w:name="_Toc50369574"/>
      <w:bookmarkStart w:id="43556" w:name="_Toc50369902"/>
      <w:bookmarkStart w:id="43557" w:name="_Toc53753178"/>
      <w:bookmarkStart w:id="43558" w:name="_Toc53753475"/>
      <w:bookmarkStart w:id="43559" w:name="_Toc53756802"/>
      <w:bookmarkStart w:id="43560" w:name="_Toc53757555"/>
      <w:bookmarkStart w:id="43561" w:name="_Toc54010393"/>
      <w:bookmarkStart w:id="43562" w:name="_Toc54532303"/>
      <w:bookmarkStart w:id="43563" w:name="_Toc54532554"/>
      <w:bookmarkStart w:id="43564" w:name="_Toc54532804"/>
      <w:bookmarkStart w:id="43565" w:name="_Toc54536458"/>
      <w:bookmarkStart w:id="43566" w:name="_Toc54623275"/>
      <w:bookmarkStart w:id="43567" w:name="_Toc54699501"/>
      <w:bookmarkStart w:id="43568" w:name="_Toc54699935"/>
      <w:bookmarkStart w:id="43569" w:name="_Toc54794973"/>
      <w:bookmarkStart w:id="43570" w:name="_Toc55038389"/>
      <w:bookmarkStart w:id="43571" w:name="_Toc55225105"/>
      <w:bookmarkStart w:id="43572" w:name="_Toc57299301"/>
      <w:bookmarkStart w:id="43573" w:name="_Toc57458396"/>
      <w:bookmarkStart w:id="43574" w:name="_Toc57458654"/>
      <w:bookmarkStart w:id="43575" w:name="_Toc57458970"/>
      <w:bookmarkStart w:id="43576" w:name="_Toc57459229"/>
      <w:bookmarkStart w:id="43577" w:name="_Toc62052886"/>
      <w:bookmarkStart w:id="43578" w:name="_Toc66712454"/>
      <w:bookmarkStart w:id="43579" w:name="_Toc66713442"/>
      <w:bookmarkStart w:id="43580" w:name="_Toc66713926"/>
      <w:bookmarkStart w:id="43581" w:name="_Toc66883304"/>
      <w:bookmarkStart w:id="43582" w:name="_Toc66883606"/>
      <w:bookmarkStart w:id="43583" w:name="_Toc66883945"/>
      <w:bookmarkStart w:id="43584" w:name="_Toc66884425"/>
      <w:bookmarkStart w:id="43585" w:name="_Toc66885373"/>
      <w:bookmarkStart w:id="43586" w:name="_Toc66962739"/>
      <w:bookmarkStart w:id="43587" w:name="_Toc66963043"/>
      <w:bookmarkStart w:id="43588" w:name="_Toc88228804"/>
      <w:bookmarkStart w:id="43589" w:name="_Toc88233172"/>
      <w:bookmarkStart w:id="43590" w:name="_Toc88234665"/>
      <w:bookmarkStart w:id="43591" w:name="_Toc88237326"/>
      <w:bookmarkStart w:id="43592" w:name="_Toc88238018"/>
      <w:bookmarkStart w:id="43593" w:name="_Toc88239004"/>
      <w:bookmarkStart w:id="43594" w:name="_Toc88239654"/>
      <w:bookmarkStart w:id="43595" w:name="_Toc88241421"/>
      <w:bookmarkStart w:id="43596" w:name="_Toc88243361"/>
      <w:bookmarkStart w:id="43597" w:name="_Toc88244074"/>
      <w:bookmarkStart w:id="43598" w:name="_Toc88740862"/>
      <w:bookmarkStart w:id="43599" w:name="_Toc89343187"/>
      <w:bookmarkStart w:id="43600" w:name="_Toc89343656"/>
      <w:bookmarkStart w:id="43601" w:name="_Toc89343924"/>
      <w:bookmarkStart w:id="43602" w:name="_Toc89349711"/>
      <w:bookmarkStart w:id="43603" w:name="_Toc89440928"/>
      <w:bookmarkStart w:id="43604" w:name="_Toc89441296"/>
      <w:bookmarkStart w:id="43605" w:name="_Toc89681020"/>
      <w:bookmarkStart w:id="43606" w:name="_Toc89950456"/>
      <w:bookmarkStart w:id="43607" w:name="_Toc90134401"/>
      <w:bookmarkStart w:id="43608" w:name="_Toc90134898"/>
      <w:bookmarkStart w:id="43609" w:name="_Toc90135170"/>
      <w:bookmarkStart w:id="43610" w:name="_Toc90135890"/>
      <w:bookmarkStart w:id="43611" w:name="_Toc90137701"/>
      <w:bookmarkStart w:id="43612" w:name="_Toc90138025"/>
      <w:bookmarkStart w:id="43613" w:name="_Toc90138296"/>
      <w:bookmarkStart w:id="43614" w:name="_Toc90138567"/>
      <w:bookmarkStart w:id="43615" w:name="_Toc90305567"/>
      <w:bookmarkStart w:id="43616" w:name="_Toc98417955"/>
      <w:r>
        <w:rPr>
          <w:b/>
        </w:rPr>
        <w:t>RTPA auditing speed illustrations IBM i environment</w:t>
      </w:r>
      <w:bookmarkEnd w:id="43542"/>
      <w:bookmarkEnd w:id="43543"/>
      <w:bookmarkEnd w:id="43544"/>
      <w:bookmarkEnd w:id="43545"/>
      <w:bookmarkEnd w:id="43546"/>
      <w:bookmarkEnd w:id="43547"/>
      <w:bookmarkEnd w:id="43548"/>
      <w:bookmarkEnd w:id="43549"/>
      <w:bookmarkEnd w:id="43550"/>
      <w:bookmarkEnd w:id="43551"/>
      <w:bookmarkEnd w:id="43552"/>
      <w:bookmarkEnd w:id="43553"/>
      <w:bookmarkEnd w:id="43554"/>
      <w:bookmarkEnd w:id="43555"/>
      <w:bookmarkEnd w:id="43556"/>
      <w:bookmarkEnd w:id="43557"/>
      <w:bookmarkEnd w:id="43558"/>
      <w:bookmarkEnd w:id="43559"/>
      <w:bookmarkEnd w:id="43560"/>
      <w:bookmarkEnd w:id="43561"/>
      <w:bookmarkEnd w:id="43562"/>
      <w:bookmarkEnd w:id="43563"/>
      <w:bookmarkEnd w:id="43564"/>
      <w:bookmarkEnd w:id="43565"/>
      <w:bookmarkEnd w:id="43566"/>
      <w:bookmarkEnd w:id="43567"/>
      <w:bookmarkEnd w:id="43568"/>
      <w:bookmarkEnd w:id="43569"/>
      <w:bookmarkEnd w:id="43570"/>
      <w:bookmarkEnd w:id="43571"/>
      <w:bookmarkEnd w:id="43572"/>
      <w:bookmarkEnd w:id="43573"/>
      <w:bookmarkEnd w:id="43574"/>
      <w:bookmarkEnd w:id="43575"/>
      <w:bookmarkEnd w:id="43576"/>
      <w:bookmarkEnd w:id="43577"/>
      <w:bookmarkEnd w:id="43578"/>
      <w:bookmarkEnd w:id="43579"/>
      <w:bookmarkEnd w:id="43580"/>
      <w:bookmarkEnd w:id="43581"/>
      <w:bookmarkEnd w:id="43582"/>
      <w:bookmarkEnd w:id="43583"/>
      <w:bookmarkEnd w:id="43584"/>
      <w:bookmarkEnd w:id="43585"/>
      <w:bookmarkEnd w:id="43586"/>
      <w:bookmarkEnd w:id="43587"/>
      <w:bookmarkEnd w:id="43588"/>
      <w:bookmarkEnd w:id="43589"/>
      <w:bookmarkEnd w:id="43590"/>
      <w:bookmarkEnd w:id="43591"/>
      <w:bookmarkEnd w:id="43592"/>
      <w:bookmarkEnd w:id="43593"/>
      <w:bookmarkEnd w:id="43594"/>
      <w:bookmarkEnd w:id="43595"/>
      <w:bookmarkEnd w:id="43596"/>
      <w:bookmarkEnd w:id="43597"/>
      <w:bookmarkEnd w:id="43598"/>
      <w:bookmarkEnd w:id="43599"/>
      <w:bookmarkEnd w:id="43600"/>
      <w:bookmarkEnd w:id="43601"/>
      <w:bookmarkEnd w:id="43602"/>
      <w:bookmarkEnd w:id="43603"/>
      <w:bookmarkEnd w:id="43604"/>
      <w:bookmarkEnd w:id="43605"/>
      <w:bookmarkEnd w:id="43606"/>
      <w:bookmarkEnd w:id="43607"/>
      <w:bookmarkEnd w:id="43608"/>
      <w:bookmarkEnd w:id="43609"/>
      <w:bookmarkEnd w:id="43610"/>
      <w:bookmarkEnd w:id="43611"/>
      <w:bookmarkEnd w:id="43612"/>
      <w:bookmarkEnd w:id="43613"/>
      <w:bookmarkEnd w:id="43614"/>
      <w:bookmarkEnd w:id="43615"/>
      <w:bookmarkEnd w:id="43616"/>
    </w:p>
    <w:p w14:paraId="1EC834EE" w14:textId="469B3E08" w:rsidR="00903E47" w:rsidRDefault="00903E47" w:rsidP="002F0678">
      <w:pPr>
        <w:rPr>
          <w:rFonts w:ascii="Times New Roman" w:hAnsi="Times New Roman"/>
          <w:b/>
          <w:sz w:val="28"/>
          <w:szCs w:val="28"/>
        </w:rPr>
      </w:pPr>
      <w:r w:rsidRPr="00B05209">
        <w:rPr>
          <w:rFonts w:ascii="Times New Roman" w:hAnsi="Times New Roman"/>
          <w:b/>
          <w:sz w:val="28"/>
          <w:szCs w:val="28"/>
        </w:rPr>
        <w:t>The Harkins &amp; Associates, Inc</w:t>
      </w:r>
      <w:r w:rsidR="00B05209">
        <w:rPr>
          <w:rFonts w:ascii="Times New Roman" w:hAnsi="Times New Roman"/>
          <w:b/>
          <w:sz w:val="28"/>
          <w:szCs w:val="28"/>
        </w:rPr>
        <w:t>.</w:t>
      </w:r>
      <w:r w:rsidRPr="00B05209">
        <w:rPr>
          <w:rFonts w:ascii="Times New Roman" w:hAnsi="Times New Roman"/>
          <w:b/>
          <w:sz w:val="28"/>
          <w:szCs w:val="28"/>
        </w:rPr>
        <w:t xml:space="preserve"> development IBM</w:t>
      </w:r>
      <w:r w:rsidR="00B05209">
        <w:rPr>
          <w:rFonts w:ascii="Times New Roman" w:hAnsi="Times New Roman"/>
          <w:b/>
          <w:sz w:val="28"/>
          <w:szCs w:val="28"/>
        </w:rPr>
        <w:t xml:space="preserve"> i </w:t>
      </w:r>
      <w:r w:rsidRPr="00B05209">
        <w:rPr>
          <w:rFonts w:ascii="Times New Roman" w:hAnsi="Times New Roman"/>
          <w:b/>
          <w:sz w:val="28"/>
          <w:szCs w:val="28"/>
        </w:rPr>
        <w:t xml:space="preserve"> </w:t>
      </w:r>
      <w:r w:rsidR="00B05209">
        <w:rPr>
          <w:rFonts w:ascii="Times New Roman" w:hAnsi="Times New Roman"/>
          <w:b/>
          <w:sz w:val="28"/>
          <w:szCs w:val="28"/>
        </w:rPr>
        <w:t>LP</w:t>
      </w:r>
      <w:r w:rsidRPr="00B05209">
        <w:rPr>
          <w:rFonts w:ascii="Times New Roman" w:hAnsi="Times New Roman"/>
          <w:b/>
          <w:sz w:val="28"/>
          <w:szCs w:val="28"/>
        </w:rPr>
        <w:t xml:space="preserve">AR </w:t>
      </w:r>
      <w:r w:rsidR="00B05209">
        <w:rPr>
          <w:rFonts w:ascii="Times New Roman" w:hAnsi="Times New Roman"/>
          <w:b/>
          <w:sz w:val="28"/>
          <w:szCs w:val="28"/>
        </w:rPr>
        <w:t>is used for these RTPA speed illustrations.</w:t>
      </w:r>
    </w:p>
    <w:p w14:paraId="7046376F" w14:textId="77777777" w:rsidR="00B05209" w:rsidRDefault="00B05209" w:rsidP="002F0678">
      <w:pPr>
        <w:rPr>
          <w:rFonts w:ascii="Times New Roman" w:hAnsi="Times New Roman"/>
          <w:b/>
          <w:sz w:val="28"/>
          <w:szCs w:val="28"/>
        </w:rPr>
      </w:pPr>
    </w:p>
    <w:p w14:paraId="5ED8B661" w14:textId="28481F05" w:rsidR="00B05209" w:rsidRDefault="00B05209" w:rsidP="002F0678">
      <w:pPr>
        <w:rPr>
          <w:rFonts w:ascii="Times New Roman" w:hAnsi="Times New Roman"/>
          <w:b/>
          <w:sz w:val="28"/>
          <w:szCs w:val="28"/>
        </w:rPr>
      </w:pPr>
      <w:r>
        <w:rPr>
          <w:rFonts w:ascii="Times New Roman" w:hAnsi="Times New Roman"/>
          <w:b/>
          <w:sz w:val="28"/>
          <w:szCs w:val="28"/>
        </w:rPr>
        <w:t>The Harkins &amp; Associates, Inc. IBM i is a very small LPAR (Logical Partition) using perhaps a hundredth of a large IBM i capability,  with 1920 CPW (Computer Processing Workload),  and 12 Gigs of memory and 500 gigs of disk.</w:t>
      </w:r>
    </w:p>
    <w:p w14:paraId="71DABF35" w14:textId="77777777" w:rsidR="00B05209" w:rsidRDefault="00B05209" w:rsidP="002F0678">
      <w:pPr>
        <w:rPr>
          <w:rFonts w:ascii="Times New Roman" w:hAnsi="Times New Roman"/>
          <w:b/>
          <w:sz w:val="28"/>
          <w:szCs w:val="28"/>
        </w:rPr>
      </w:pPr>
    </w:p>
    <w:p w14:paraId="718EAB90" w14:textId="0A581FA3" w:rsidR="00B05209" w:rsidRDefault="00B05209" w:rsidP="002F0678">
      <w:pPr>
        <w:rPr>
          <w:rFonts w:ascii="Times New Roman" w:hAnsi="Times New Roman"/>
          <w:b/>
          <w:sz w:val="28"/>
          <w:szCs w:val="28"/>
        </w:rPr>
      </w:pPr>
      <w:r>
        <w:rPr>
          <w:rFonts w:ascii="Times New Roman" w:hAnsi="Times New Roman"/>
          <w:b/>
          <w:sz w:val="28"/>
          <w:szCs w:val="28"/>
        </w:rPr>
        <w:t xml:space="preserve">Increasing the CPW from 1920 to 15,000, which is the CPW </w:t>
      </w:r>
      <w:r w:rsidR="00B46E68">
        <w:rPr>
          <w:rFonts w:ascii="Times New Roman" w:hAnsi="Times New Roman"/>
          <w:b/>
          <w:sz w:val="28"/>
          <w:szCs w:val="28"/>
        </w:rPr>
        <w:t xml:space="preserve">(or processing power) </w:t>
      </w:r>
      <w:r>
        <w:rPr>
          <w:rFonts w:ascii="Times New Roman" w:hAnsi="Times New Roman"/>
          <w:b/>
          <w:sz w:val="28"/>
          <w:szCs w:val="28"/>
        </w:rPr>
        <w:t>of a single core on the IBM i Power 8, would result in virtually instaneous RTPA auditing.</w:t>
      </w:r>
    </w:p>
    <w:p w14:paraId="1E954369" w14:textId="77777777" w:rsidR="00B05209" w:rsidRDefault="00B05209" w:rsidP="002F0678">
      <w:pPr>
        <w:rPr>
          <w:rFonts w:ascii="Times New Roman" w:hAnsi="Times New Roman"/>
          <w:b/>
          <w:sz w:val="28"/>
          <w:szCs w:val="28"/>
        </w:rPr>
      </w:pPr>
    </w:p>
    <w:p w14:paraId="5F47D082" w14:textId="77777777" w:rsidR="00B05209" w:rsidRDefault="00B05209" w:rsidP="002F0678">
      <w:pPr>
        <w:rPr>
          <w:rFonts w:ascii="Times New Roman" w:hAnsi="Times New Roman"/>
          <w:b/>
          <w:sz w:val="28"/>
          <w:szCs w:val="28"/>
        </w:rPr>
      </w:pPr>
    </w:p>
    <w:p w14:paraId="0958A1E9" w14:textId="77777777" w:rsidR="00B05209" w:rsidRPr="00B05209" w:rsidRDefault="00B05209" w:rsidP="002F0678">
      <w:pPr>
        <w:rPr>
          <w:rFonts w:ascii="Times New Roman" w:hAnsi="Times New Roman"/>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903E47" w14:paraId="2CABCDD1" w14:textId="77777777" w:rsidTr="0015175B">
        <w:trPr>
          <w:trHeight w:val="5386"/>
        </w:trPr>
        <w:tc>
          <w:tcPr>
            <w:tcW w:w="9557" w:type="dxa"/>
            <w:shd w:val="clear" w:color="auto" w:fill="E6E6E6"/>
          </w:tcPr>
          <w:p w14:paraId="2E4F0430"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w:t>
            </w:r>
            <w:r w:rsidRPr="00885FF2">
              <w:rPr>
                <w:rFonts w:ascii="Courier New" w:hAnsi="Courier New"/>
                <w:b/>
                <w:color w:val="C00000"/>
                <w:sz w:val="20"/>
                <w:szCs w:val="20"/>
              </w:rPr>
              <w:t xml:space="preserve"> Work with System Status                    </w:t>
            </w:r>
            <w:r w:rsidRPr="00885FF2">
              <w:rPr>
                <w:rFonts w:ascii="Courier New" w:hAnsi="Courier New"/>
                <w:b/>
                <w:sz w:val="20"/>
                <w:szCs w:val="20"/>
              </w:rPr>
              <w:t xml:space="preserve">LS053    </w:t>
            </w:r>
          </w:p>
          <w:p w14:paraId="2860656E"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08/21/20  15:42:38 EDT </w:t>
            </w:r>
          </w:p>
          <w:p w14:paraId="151FE516"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 CPU used . . . . . . . :        3.2    Auxiliary storage:                    </w:t>
            </w:r>
          </w:p>
          <w:p w14:paraId="03A43258"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Elapsed time . . . . . . :   00:00:21      System ASP . . . . . . </w:t>
            </w:r>
            <w:r w:rsidRPr="00885FF2">
              <w:rPr>
                <w:rFonts w:ascii="Courier New" w:hAnsi="Courier New"/>
                <w:b/>
                <w:color w:val="C00000"/>
                <w:sz w:val="20"/>
                <w:szCs w:val="20"/>
              </w:rPr>
              <w:t xml:space="preserve">:    481.0 G </w:t>
            </w:r>
          </w:p>
          <w:p w14:paraId="4D2C1A08"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Jobs in system . . . . . :        589      % system ASP used  . . :    24.5838 </w:t>
            </w:r>
          </w:p>
          <w:p w14:paraId="2FEF8A5C"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 perm addresses . . . . :       .010      Total  . . . . . . . . :    481.0 G </w:t>
            </w:r>
          </w:p>
          <w:p w14:paraId="139BC304"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 temp addresses . . . . :       .062      Current temporary used :     8124 M </w:t>
            </w:r>
          </w:p>
          <w:p w14:paraId="599530E4"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Peak temporary used  . :     8515 M </w:t>
            </w:r>
          </w:p>
          <w:p w14:paraId="4B817CC2"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w:t>
            </w:r>
          </w:p>
          <w:p w14:paraId="419C07D3"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Type changes (if allowed), press Enter.                                        </w:t>
            </w:r>
          </w:p>
          <w:p w14:paraId="19E51254"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w:t>
            </w:r>
          </w:p>
          <w:p w14:paraId="03FCF0D8" w14:textId="77777777" w:rsidR="00885FF2" w:rsidRPr="00B46E68" w:rsidRDefault="00885FF2" w:rsidP="00885FF2">
            <w:pPr>
              <w:pStyle w:val="DisplayScreen"/>
              <w:rPr>
                <w:rFonts w:ascii="Courier New" w:hAnsi="Courier New"/>
                <w:b/>
                <w:color w:val="C00000"/>
                <w:sz w:val="20"/>
                <w:szCs w:val="20"/>
              </w:rPr>
            </w:pPr>
            <w:r w:rsidRPr="00885FF2">
              <w:rPr>
                <w:rFonts w:ascii="Courier New" w:hAnsi="Courier New"/>
                <w:b/>
                <w:sz w:val="20"/>
                <w:szCs w:val="20"/>
              </w:rPr>
              <w:t xml:space="preserve"> </w:t>
            </w:r>
            <w:r w:rsidRPr="00B46E68">
              <w:rPr>
                <w:rFonts w:ascii="Courier New" w:hAnsi="Courier New"/>
                <w:b/>
                <w:color w:val="C00000"/>
                <w:sz w:val="20"/>
                <w:szCs w:val="20"/>
              </w:rPr>
              <w:t xml:space="preserve">System    Pool    Reserved    Max   -------DB-------  -----Non-DB-----         </w:t>
            </w:r>
          </w:p>
          <w:p w14:paraId="19B03728" w14:textId="77777777" w:rsidR="00885FF2" w:rsidRPr="00B46E68" w:rsidRDefault="00885FF2" w:rsidP="00885FF2">
            <w:pPr>
              <w:pStyle w:val="DisplayScreen"/>
              <w:rPr>
                <w:rFonts w:ascii="Courier New" w:hAnsi="Courier New"/>
                <w:b/>
                <w:color w:val="C00000"/>
                <w:sz w:val="20"/>
                <w:szCs w:val="20"/>
              </w:rPr>
            </w:pPr>
            <w:r w:rsidRPr="00B46E68">
              <w:rPr>
                <w:rFonts w:ascii="Courier New" w:hAnsi="Courier New"/>
                <w:b/>
                <w:color w:val="C00000"/>
                <w:sz w:val="20"/>
                <w:szCs w:val="20"/>
              </w:rPr>
              <w:t xml:space="preserve">  Pool   Size (M)  Size (M)  Active  Faults     Pages  Faults     Pages         </w:t>
            </w:r>
          </w:p>
          <w:p w14:paraId="1840C536" w14:textId="77777777" w:rsidR="00885FF2" w:rsidRPr="00B46E68" w:rsidRDefault="00885FF2" w:rsidP="00885FF2">
            <w:pPr>
              <w:pStyle w:val="DisplayScreen"/>
              <w:rPr>
                <w:rFonts w:ascii="Courier New" w:hAnsi="Courier New"/>
                <w:b/>
                <w:color w:val="C00000"/>
                <w:sz w:val="20"/>
                <w:szCs w:val="20"/>
              </w:rPr>
            </w:pPr>
            <w:r w:rsidRPr="00B46E68">
              <w:rPr>
                <w:rFonts w:ascii="Courier New" w:hAnsi="Courier New"/>
                <w:b/>
                <w:color w:val="C00000"/>
                <w:sz w:val="20"/>
                <w:szCs w:val="20"/>
              </w:rPr>
              <w:t xml:space="preserve">    1     1126.78    579.41   +++++       .0       .0       .0       .0         </w:t>
            </w:r>
          </w:p>
          <w:p w14:paraId="07DA6DA1" w14:textId="77777777" w:rsidR="00885FF2" w:rsidRPr="00B46E68" w:rsidRDefault="00885FF2" w:rsidP="00885FF2">
            <w:pPr>
              <w:pStyle w:val="DisplayScreen"/>
              <w:rPr>
                <w:rFonts w:ascii="Courier New" w:hAnsi="Courier New"/>
                <w:b/>
                <w:color w:val="C00000"/>
                <w:sz w:val="20"/>
                <w:szCs w:val="20"/>
              </w:rPr>
            </w:pPr>
            <w:r w:rsidRPr="00B46E68">
              <w:rPr>
                <w:rFonts w:ascii="Courier New" w:hAnsi="Courier New"/>
                <w:b/>
                <w:color w:val="C00000"/>
                <w:sz w:val="20"/>
                <w:szCs w:val="20"/>
              </w:rPr>
              <w:t xml:space="preserve">    2     9809.54     70.17     140       .0       .0       .0       .0         </w:t>
            </w:r>
          </w:p>
          <w:p w14:paraId="61AC7820" w14:textId="77777777" w:rsidR="00885FF2" w:rsidRPr="00B46E68" w:rsidRDefault="00885FF2" w:rsidP="00885FF2">
            <w:pPr>
              <w:pStyle w:val="DisplayScreen"/>
              <w:rPr>
                <w:rFonts w:ascii="Courier New" w:hAnsi="Courier New"/>
                <w:b/>
                <w:color w:val="C00000"/>
                <w:sz w:val="20"/>
                <w:szCs w:val="20"/>
              </w:rPr>
            </w:pPr>
            <w:r w:rsidRPr="00B46E68">
              <w:rPr>
                <w:rFonts w:ascii="Courier New" w:hAnsi="Courier New"/>
                <w:b/>
                <w:color w:val="C00000"/>
                <w:sz w:val="20"/>
                <w:szCs w:val="20"/>
              </w:rPr>
              <w:t xml:space="preserve">    3      122.87       .00       5       .0       .0       .0       .0         </w:t>
            </w:r>
          </w:p>
          <w:p w14:paraId="30895E22" w14:textId="77777777" w:rsidR="00885FF2" w:rsidRPr="00885FF2" w:rsidRDefault="00885FF2" w:rsidP="00885FF2">
            <w:pPr>
              <w:pStyle w:val="DisplayScreen"/>
              <w:rPr>
                <w:rFonts w:ascii="Courier New" w:hAnsi="Courier New"/>
                <w:b/>
                <w:sz w:val="20"/>
                <w:szCs w:val="20"/>
              </w:rPr>
            </w:pPr>
            <w:r w:rsidRPr="00B46E68">
              <w:rPr>
                <w:rFonts w:ascii="Courier New" w:hAnsi="Courier New"/>
                <w:b/>
                <w:color w:val="C00000"/>
                <w:sz w:val="20"/>
                <w:szCs w:val="20"/>
              </w:rPr>
              <w:t xml:space="preserve">    4     1228.78       </w:t>
            </w:r>
            <w:r w:rsidRPr="00885FF2">
              <w:rPr>
                <w:rFonts w:ascii="Courier New" w:hAnsi="Courier New"/>
                <w:b/>
                <w:sz w:val="20"/>
                <w:szCs w:val="20"/>
              </w:rPr>
              <w:t xml:space="preserve">.00     203       .0       .0       .0       .0         </w:t>
            </w:r>
          </w:p>
          <w:p w14:paraId="20ED1785"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w:t>
            </w:r>
          </w:p>
          <w:p w14:paraId="42AC02A3"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Bottom </w:t>
            </w:r>
          </w:p>
          <w:p w14:paraId="5BEDFF54"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Command                                                                        </w:t>
            </w:r>
          </w:p>
          <w:p w14:paraId="54692ABB"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===&gt;                                                                           </w:t>
            </w:r>
          </w:p>
          <w:p w14:paraId="61993361"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F3=Exit   F4=Prompt   F5=Refresh   F9=Retrieve   F10=Restart   F12=Cancel      </w:t>
            </w:r>
          </w:p>
          <w:p w14:paraId="4D54FC36" w14:textId="77777777" w:rsidR="00885FF2" w:rsidRPr="00885FF2" w:rsidRDefault="00885FF2" w:rsidP="00885FF2">
            <w:pPr>
              <w:pStyle w:val="DisplayScreen"/>
              <w:rPr>
                <w:rFonts w:ascii="Courier New" w:hAnsi="Courier New"/>
                <w:b/>
                <w:sz w:val="20"/>
                <w:szCs w:val="20"/>
              </w:rPr>
            </w:pPr>
            <w:r w:rsidRPr="00885FF2">
              <w:rPr>
                <w:rFonts w:ascii="Courier New" w:hAnsi="Courier New"/>
                <w:b/>
                <w:sz w:val="20"/>
                <w:szCs w:val="20"/>
              </w:rPr>
              <w:t xml:space="preserve"> F19=Extended system status         F24=More keys                               </w:t>
            </w:r>
          </w:p>
          <w:p w14:paraId="2C1DC9D4" w14:textId="505C73A4" w:rsidR="00903E47" w:rsidRDefault="00885FF2" w:rsidP="00885FF2">
            <w:pPr>
              <w:pStyle w:val="DisplayScreen"/>
              <w:rPr>
                <w:rFonts w:ascii="Courier New" w:hAnsi="Courier New"/>
                <w:b/>
                <w:sz w:val="20"/>
                <w:szCs w:val="20"/>
              </w:rPr>
            </w:pPr>
            <w:r w:rsidRPr="00885FF2">
              <w:rPr>
                <w:rFonts w:ascii="Courier New" w:hAnsi="Courier New"/>
                <w:b/>
                <w:sz w:val="20"/>
                <w:szCs w:val="20"/>
              </w:rPr>
              <w:t xml:space="preserve">                                                                                </w:t>
            </w:r>
          </w:p>
          <w:p w14:paraId="301EE7B5" w14:textId="0915959F" w:rsidR="00903E47" w:rsidRPr="0091140A" w:rsidRDefault="00903E47" w:rsidP="0015175B">
            <w:pPr>
              <w:pStyle w:val="DisplayScreen"/>
              <w:rPr>
                <w:rFonts w:ascii="Courier New" w:hAnsi="Courier New"/>
                <w:b/>
                <w:sz w:val="20"/>
                <w:szCs w:val="20"/>
              </w:rPr>
            </w:pPr>
            <w:r w:rsidRPr="00C861AB">
              <w:rPr>
                <w:rFonts w:ascii="Courier New" w:hAnsi="Courier New"/>
                <w:b/>
                <w:sz w:val="20"/>
                <w:szCs w:val="20"/>
              </w:rPr>
              <w:t xml:space="preserve"> </w:t>
            </w:r>
          </w:p>
        </w:tc>
      </w:tr>
    </w:tbl>
    <w:p w14:paraId="56039434" w14:textId="77777777" w:rsidR="00903E47" w:rsidRDefault="00903E47" w:rsidP="00903E47">
      <w:pPr>
        <w:pStyle w:val="Caption"/>
        <w:tabs>
          <w:tab w:val="left" w:pos="9720"/>
        </w:tabs>
        <w:ind w:right="324"/>
        <w:jc w:val="left"/>
        <w:rPr>
          <w:sz w:val="24"/>
        </w:rPr>
      </w:pPr>
      <w:r w:rsidRPr="00DB6158">
        <w:rPr>
          <w:sz w:val="24"/>
        </w:rPr>
        <w:t xml:space="preserve">  </w:t>
      </w:r>
    </w:p>
    <w:p w14:paraId="407037E9" w14:textId="4B229FC5" w:rsidR="00903E47" w:rsidRDefault="00B46E68" w:rsidP="002F0678">
      <w:pPr>
        <w:rPr>
          <w:rFonts w:ascii="Times New Roman" w:hAnsi="Times New Roman"/>
          <w:sz w:val="28"/>
          <w:szCs w:val="28"/>
        </w:rPr>
      </w:pPr>
      <w:r w:rsidRPr="00B46E68">
        <w:rPr>
          <w:rFonts w:ascii="Times New Roman" w:hAnsi="Times New Roman"/>
          <w:sz w:val="28"/>
          <w:szCs w:val="28"/>
        </w:rPr>
        <w:t xml:space="preserve">IBM i WRKSYSSTS   </w:t>
      </w:r>
      <w:r>
        <w:rPr>
          <w:rFonts w:ascii="Times New Roman" w:hAnsi="Times New Roman"/>
          <w:sz w:val="28"/>
          <w:szCs w:val="28"/>
        </w:rPr>
        <w:t>Work with System Status</w:t>
      </w:r>
    </w:p>
    <w:p w14:paraId="2432611A" w14:textId="067D0F9A" w:rsidR="004615B2" w:rsidRDefault="004615B2" w:rsidP="004615B2">
      <w:pPr>
        <w:pStyle w:val="Heading2"/>
        <w:rPr>
          <w:b/>
        </w:rPr>
      </w:pPr>
      <w:bookmarkStart w:id="43617" w:name="_Toc48925781"/>
      <w:bookmarkStart w:id="43618" w:name="_Toc48926056"/>
      <w:bookmarkStart w:id="43619" w:name="_Toc48997872"/>
      <w:bookmarkStart w:id="43620" w:name="_Toc49004230"/>
      <w:bookmarkStart w:id="43621" w:name="_Toc49075540"/>
      <w:bookmarkStart w:id="43622" w:name="_Toc49082685"/>
      <w:bookmarkStart w:id="43623" w:name="_Toc49082983"/>
      <w:bookmarkStart w:id="43624" w:name="_Toc49083385"/>
      <w:bookmarkStart w:id="43625" w:name="_Toc49083617"/>
      <w:bookmarkStart w:id="43626" w:name="_Toc49088474"/>
      <w:bookmarkStart w:id="43627" w:name="_Toc49088708"/>
      <w:bookmarkStart w:id="43628" w:name="_Toc49090385"/>
      <w:bookmarkStart w:id="43629" w:name="_Toc50102759"/>
      <w:bookmarkStart w:id="43630" w:name="_Toc50369575"/>
      <w:bookmarkStart w:id="43631" w:name="_Toc50369903"/>
      <w:bookmarkStart w:id="43632" w:name="_Toc53753179"/>
      <w:bookmarkStart w:id="43633" w:name="_Toc53753476"/>
      <w:bookmarkStart w:id="43634" w:name="_Toc53756803"/>
      <w:bookmarkStart w:id="43635" w:name="_Toc53757556"/>
      <w:bookmarkStart w:id="43636" w:name="_Toc54010394"/>
      <w:bookmarkStart w:id="43637" w:name="_Toc54532304"/>
      <w:bookmarkStart w:id="43638" w:name="_Toc54532555"/>
      <w:bookmarkStart w:id="43639" w:name="_Toc54532805"/>
      <w:bookmarkStart w:id="43640" w:name="_Toc54536459"/>
      <w:bookmarkStart w:id="43641" w:name="_Toc54623276"/>
      <w:bookmarkStart w:id="43642" w:name="_Toc54699502"/>
      <w:bookmarkStart w:id="43643" w:name="_Toc54699936"/>
      <w:bookmarkStart w:id="43644" w:name="_Toc54794974"/>
      <w:bookmarkStart w:id="43645" w:name="_Toc55038390"/>
      <w:bookmarkStart w:id="43646" w:name="_Toc55225106"/>
      <w:bookmarkStart w:id="43647" w:name="_Toc57299302"/>
      <w:bookmarkStart w:id="43648" w:name="_Toc57458397"/>
      <w:bookmarkStart w:id="43649" w:name="_Toc57458655"/>
      <w:bookmarkStart w:id="43650" w:name="_Toc57458971"/>
      <w:bookmarkStart w:id="43651" w:name="_Toc57459230"/>
      <w:bookmarkStart w:id="43652" w:name="_Toc62052887"/>
      <w:bookmarkStart w:id="43653" w:name="_Toc66712455"/>
      <w:bookmarkStart w:id="43654" w:name="_Toc66713443"/>
      <w:bookmarkStart w:id="43655" w:name="_Toc66713927"/>
      <w:bookmarkStart w:id="43656" w:name="_Toc66883305"/>
      <w:bookmarkStart w:id="43657" w:name="_Toc66883607"/>
      <w:bookmarkStart w:id="43658" w:name="_Toc66883946"/>
      <w:bookmarkStart w:id="43659" w:name="_Toc66884426"/>
      <w:bookmarkStart w:id="43660" w:name="_Toc66885374"/>
      <w:bookmarkStart w:id="43661" w:name="_Toc66962740"/>
      <w:bookmarkStart w:id="43662" w:name="_Toc66963044"/>
      <w:bookmarkStart w:id="43663" w:name="_Toc88228805"/>
      <w:bookmarkStart w:id="43664" w:name="_Toc88233173"/>
      <w:bookmarkStart w:id="43665" w:name="_Toc88234666"/>
      <w:bookmarkStart w:id="43666" w:name="_Toc88237327"/>
      <w:bookmarkStart w:id="43667" w:name="_Toc88238019"/>
      <w:bookmarkStart w:id="43668" w:name="_Toc88239005"/>
      <w:bookmarkStart w:id="43669" w:name="_Toc88239655"/>
      <w:bookmarkStart w:id="43670" w:name="_Toc88241422"/>
      <w:bookmarkStart w:id="43671" w:name="_Toc88243362"/>
      <w:bookmarkStart w:id="43672" w:name="_Toc88244075"/>
      <w:bookmarkStart w:id="43673" w:name="_Toc88740863"/>
      <w:bookmarkStart w:id="43674" w:name="_Toc89343188"/>
      <w:bookmarkStart w:id="43675" w:name="_Toc89343657"/>
      <w:bookmarkStart w:id="43676" w:name="_Toc89343925"/>
      <w:bookmarkStart w:id="43677" w:name="_Toc89349712"/>
      <w:bookmarkStart w:id="43678" w:name="_Toc89440929"/>
      <w:bookmarkStart w:id="43679" w:name="_Toc89441297"/>
      <w:bookmarkStart w:id="43680" w:name="_Toc89681021"/>
      <w:bookmarkStart w:id="43681" w:name="_Toc89950457"/>
      <w:bookmarkStart w:id="43682" w:name="_Toc90134402"/>
      <w:bookmarkStart w:id="43683" w:name="_Toc90134899"/>
      <w:bookmarkStart w:id="43684" w:name="_Toc90135171"/>
      <w:bookmarkStart w:id="43685" w:name="_Toc90135891"/>
      <w:bookmarkStart w:id="43686" w:name="_Toc90137702"/>
      <w:bookmarkStart w:id="43687" w:name="_Toc90138026"/>
      <w:bookmarkStart w:id="43688" w:name="_Toc90138297"/>
      <w:bookmarkStart w:id="43689" w:name="_Toc90138568"/>
      <w:bookmarkStart w:id="43690" w:name="_Toc90305568"/>
      <w:bookmarkStart w:id="43691" w:name="_Toc98417956"/>
      <w:r>
        <w:rPr>
          <w:b/>
        </w:rPr>
        <w:t>RTPA normal expansion of RPGLE NEWEXPSH</w:t>
      </w:r>
      <w:bookmarkEnd w:id="43617"/>
      <w:bookmarkEnd w:id="43618"/>
      <w:bookmarkEnd w:id="43619"/>
      <w:bookmarkEnd w:id="43620"/>
      <w:bookmarkEnd w:id="43621"/>
      <w:bookmarkEnd w:id="43622"/>
      <w:bookmarkEnd w:id="43623"/>
      <w:bookmarkEnd w:id="43624"/>
      <w:bookmarkEnd w:id="43625"/>
      <w:bookmarkEnd w:id="43626"/>
      <w:bookmarkEnd w:id="43627"/>
      <w:bookmarkEnd w:id="43628"/>
      <w:bookmarkEnd w:id="43629"/>
      <w:bookmarkEnd w:id="43630"/>
      <w:bookmarkEnd w:id="43631"/>
      <w:bookmarkEnd w:id="43632"/>
      <w:bookmarkEnd w:id="43633"/>
      <w:bookmarkEnd w:id="43634"/>
      <w:bookmarkEnd w:id="43635"/>
      <w:bookmarkEnd w:id="43636"/>
      <w:bookmarkEnd w:id="43637"/>
      <w:bookmarkEnd w:id="43638"/>
      <w:bookmarkEnd w:id="43639"/>
      <w:bookmarkEnd w:id="43640"/>
      <w:bookmarkEnd w:id="43641"/>
      <w:bookmarkEnd w:id="43642"/>
      <w:bookmarkEnd w:id="43643"/>
      <w:bookmarkEnd w:id="43644"/>
      <w:bookmarkEnd w:id="43645"/>
      <w:bookmarkEnd w:id="43646"/>
      <w:bookmarkEnd w:id="43647"/>
      <w:bookmarkEnd w:id="43648"/>
      <w:bookmarkEnd w:id="43649"/>
      <w:bookmarkEnd w:id="43650"/>
      <w:bookmarkEnd w:id="43651"/>
      <w:bookmarkEnd w:id="43652"/>
      <w:bookmarkEnd w:id="43653"/>
      <w:bookmarkEnd w:id="43654"/>
      <w:bookmarkEnd w:id="43655"/>
      <w:bookmarkEnd w:id="43656"/>
      <w:bookmarkEnd w:id="43657"/>
      <w:bookmarkEnd w:id="43658"/>
      <w:bookmarkEnd w:id="43659"/>
      <w:bookmarkEnd w:id="43660"/>
      <w:bookmarkEnd w:id="43661"/>
      <w:bookmarkEnd w:id="43662"/>
      <w:bookmarkEnd w:id="43663"/>
      <w:bookmarkEnd w:id="43664"/>
      <w:bookmarkEnd w:id="43665"/>
      <w:bookmarkEnd w:id="43666"/>
      <w:bookmarkEnd w:id="43667"/>
      <w:bookmarkEnd w:id="43668"/>
      <w:bookmarkEnd w:id="43669"/>
      <w:bookmarkEnd w:id="43670"/>
      <w:bookmarkEnd w:id="43671"/>
      <w:bookmarkEnd w:id="43672"/>
      <w:bookmarkEnd w:id="43673"/>
      <w:bookmarkEnd w:id="43674"/>
      <w:bookmarkEnd w:id="43675"/>
      <w:bookmarkEnd w:id="43676"/>
      <w:bookmarkEnd w:id="43677"/>
      <w:bookmarkEnd w:id="43678"/>
      <w:bookmarkEnd w:id="43679"/>
      <w:bookmarkEnd w:id="43680"/>
      <w:bookmarkEnd w:id="43681"/>
      <w:bookmarkEnd w:id="43682"/>
      <w:bookmarkEnd w:id="43683"/>
      <w:bookmarkEnd w:id="43684"/>
      <w:bookmarkEnd w:id="43685"/>
      <w:bookmarkEnd w:id="43686"/>
      <w:bookmarkEnd w:id="43687"/>
      <w:bookmarkEnd w:id="43688"/>
      <w:bookmarkEnd w:id="43689"/>
      <w:bookmarkEnd w:id="43690"/>
      <w:bookmarkEnd w:id="43691"/>
      <w:r>
        <w:rPr>
          <w:b/>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4615B2" w14:paraId="6B71BC3D" w14:textId="77777777" w:rsidTr="0015175B">
        <w:trPr>
          <w:trHeight w:val="5386"/>
        </w:trPr>
        <w:tc>
          <w:tcPr>
            <w:tcW w:w="9557" w:type="dxa"/>
            <w:shd w:val="clear" w:color="auto" w:fill="E6E6E6"/>
          </w:tcPr>
          <w:p w14:paraId="753BD7DB" w14:textId="77777777" w:rsidR="004615B2" w:rsidRDefault="004615B2" w:rsidP="0015175B">
            <w:pPr>
              <w:pStyle w:val="DisplayScreen"/>
              <w:rPr>
                <w:rFonts w:ascii="Courier New" w:hAnsi="Courier New"/>
                <w:b/>
                <w:sz w:val="20"/>
                <w:szCs w:val="20"/>
              </w:rPr>
            </w:pPr>
            <w:r w:rsidRPr="00885FF2">
              <w:rPr>
                <w:rFonts w:ascii="Courier New" w:hAnsi="Courier New"/>
                <w:b/>
                <w:sz w:val="20"/>
                <w:szCs w:val="20"/>
              </w:rPr>
              <w:t xml:space="preserve">                                                                                </w:t>
            </w:r>
          </w:p>
          <w:p w14:paraId="41BEC6AB" w14:textId="0E51A36D" w:rsidR="004615B2" w:rsidRPr="004615B2" w:rsidRDefault="004615B2" w:rsidP="004615B2">
            <w:pPr>
              <w:pStyle w:val="DisplayScreen"/>
              <w:rPr>
                <w:rFonts w:ascii="Courier New" w:hAnsi="Courier New"/>
                <w:b/>
                <w:sz w:val="20"/>
                <w:szCs w:val="20"/>
              </w:rPr>
            </w:pPr>
            <w:r w:rsidRPr="00C861AB">
              <w:rPr>
                <w:rFonts w:ascii="Courier New" w:hAnsi="Courier New"/>
                <w:b/>
                <w:sz w:val="20"/>
                <w:szCs w:val="20"/>
              </w:rPr>
              <w:t xml:space="preserve"> </w:t>
            </w:r>
            <w:r w:rsidRPr="004615B2">
              <w:rPr>
                <w:rFonts w:ascii="Courier New" w:hAnsi="Courier New"/>
                <w:b/>
                <w:sz w:val="20"/>
                <w:szCs w:val="20"/>
              </w:rPr>
              <w:t>ZZPGM01R  Real-Time Program Audit for RPG (</w:t>
            </w:r>
            <w:r w:rsidR="001F2B43">
              <w:rPr>
                <w:rFonts w:ascii="Courier New" w:hAnsi="Courier New"/>
                <w:b/>
                <w:sz w:val="20"/>
                <w:szCs w:val="20"/>
              </w:rPr>
              <w:t>V7R1</w:t>
            </w:r>
            <w:r w:rsidRPr="004615B2">
              <w:rPr>
                <w:rFonts w:ascii="Courier New" w:hAnsi="Courier New"/>
                <w:b/>
                <w:sz w:val="20"/>
                <w:szCs w:val="20"/>
              </w:rPr>
              <w:t>)                  Date  8/21/20</w:t>
            </w:r>
          </w:p>
          <w:p w14:paraId="4ED87872"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PHARKINS       Select Program to Audit                            Time 15:48:33</w:t>
            </w:r>
          </w:p>
          <w:p w14:paraId="61917D96"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RPG3 and RPG4 source members               CCSID    37    Serial  2104FAW</w:t>
            </w:r>
          </w:p>
          <w:p w14:paraId="258BCAF8"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Type choices, Press F10                        Language ENU     Model   42A</w:t>
            </w:r>
          </w:p>
          <w:p w14:paraId="7EF66003" w14:textId="77777777" w:rsidR="004615B2" w:rsidRPr="004615B2" w:rsidRDefault="004615B2" w:rsidP="004615B2">
            <w:pPr>
              <w:pStyle w:val="DisplayScreen"/>
              <w:rPr>
                <w:rFonts w:ascii="Courier New" w:hAnsi="Courier New"/>
                <w:b/>
                <w:color w:val="C00000"/>
                <w:sz w:val="20"/>
                <w:szCs w:val="20"/>
              </w:rPr>
            </w:pPr>
            <w:r w:rsidRPr="004615B2">
              <w:rPr>
                <w:rFonts w:ascii="Courier New" w:hAnsi="Courier New"/>
                <w:b/>
                <w:sz w:val="20"/>
                <w:szCs w:val="20"/>
              </w:rPr>
              <w:t xml:space="preserve">   </w:t>
            </w:r>
            <w:r w:rsidRPr="004615B2">
              <w:rPr>
                <w:rFonts w:ascii="Courier New" w:hAnsi="Courier New"/>
                <w:b/>
                <w:color w:val="C00000"/>
                <w:sz w:val="20"/>
                <w:szCs w:val="20"/>
              </w:rPr>
              <w:t xml:space="preserve">Source Member  . . . . . .  NEWEXPSH       Name, generic*, *ALL, F4 for List </w:t>
            </w:r>
          </w:p>
          <w:p w14:paraId="4CCE3DB6" w14:textId="77777777" w:rsidR="004615B2" w:rsidRPr="004615B2" w:rsidRDefault="004615B2" w:rsidP="004615B2">
            <w:pPr>
              <w:pStyle w:val="DisplayScreen"/>
              <w:rPr>
                <w:rFonts w:ascii="Courier New" w:hAnsi="Courier New"/>
                <w:b/>
                <w:color w:val="C00000"/>
                <w:sz w:val="20"/>
                <w:szCs w:val="20"/>
              </w:rPr>
            </w:pPr>
            <w:r w:rsidRPr="004615B2">
              <w:rPr>
                <w:rFonts w:ascii="Courier New" w:hAnsi="Courier New"/>
                <w:b/>
                <w:color w:val="C00000"/>
                <w:sz w:val="20"/>
                <w:szCs w:val="20"/>
              </w:rPr>
              <w:t xml:space="preserve">   Source File  . . . . . . .    QRPGLESRC      Name            Date Format *MDY</w:t>
            </w:r>
          </w:p>
          <w:p w14:paraId="1F225B3E" w14:textId="77777777" w:rsidR="004615B2" w:rsidRPr="004615B2" w:rsidRDefault="004615B2" w:rsidP="004615B2">
            <w:pPr>
              <w:pStyle w:val="DisplayScreen"/>
              <w:rPr>
                <w:rFonts w:ascii="Courier New" w:hAnsi="Courier New"/>
                <w:b/>
                <w:color w:val="C00000"/>
                <w:sz w:val="20"/>
                <w:szCs w:val="20"/>
              </w:rPr>
            </w:pPr>
            <w:r w:rsidRPr="004615B2">
              <w:rPr>
                <w:rFonts w:ascii="Courier New" w:hAnsi="Courier New"/>
                <w:b/>
                <w:color w:val="C00000"/>
                <w:sz w:val="20"/>
                <w:szCs w:val="20"/>
              </w:rPr>
              <w:t xml:space="preserve">     Library  . . . . . . . .    ZZAUDIT        Name        Audit comments     Y</w:t>
            </w:r>
          </w:p>
          <w:p w14:paraId="04131120" w14:textId="77777777" w:rsidR="004615B2" w:rsidRPr="004615B2" w:rsidRDefault="004615B2" w:rsidP="004615B2">
            <w:pPr>
              <w:pStyle w:val="DisplayScreen"/>
              <w:rPr>
                <w:rFonts w:ascii="Courier New" w:hAnsi="Courier New"/>
                <w:b/>
                <w:sz w:val="20"/>
                <w:szCs w:val="20"/>
              </w:rPr>
            </w:pPr>
            <w:r w:rsidRPr="004615B2">
              <w:rPr>
                <w:rFonts w:ascii="Courier New" w:hAnsi="Courier New"/>
                <w:b/>
                <w:color w:val="C00000"/>
                <w:sz w:val="20"/>
                <w:szCs w:val="20"/>
              </w:rPr>
              <w:t xml:space="preserve">                                                                                </w:t>
            </w:r>
          </w:p>
          <w:p w14:paraId="6A84A38F"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Object to Library . . . . . . ZZAUDITE         Name        Audit copybooks    Y</w:t>
            </w:r>
          </w:p>
          <w:p w14:paraId="7D8381DB"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w:t>
            </w:r>
          </w:p>
          <w:p w14:paraId="3919B7C1"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Audit Timestamp    Y</w:t>
            </w:r>
          </w:p>
          <w:p w14:paraId="2AAB3112"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Audit File Outq . . . . . . . *SAME          Name, *SAME                       </w:t>
            </w:r>
          </w:p>
          <w:p w14:paraId="04863DBC"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Audit Procedures   Y</w:t>
            </w:r>
          </w:p>
          <w:p w14:paraId="2CFAFFA2"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JOBD for pgm compile libl . . *LIBL          *LIBL, JOBD                       </w:t>
            </w:r>
          </w:p>
          <w:p w14:paraId="342DB561"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Library  . . . . . . . .                   Name  Audit Variable contents  A</w:t>
            </w:r>
          </w:p>
          <w:p w14:paraId="589427AC"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A=All N=None V=F16 Var W=F2 Watch </w:t>
            </w:r>
          </w:p>
          <w:p w14:paraId="46C2DEBB"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Audit Compile Listing Stmts .       to       1-99999       Audit to Disk      N</w:t>
            </w:r>
          </w:p>
          <w:p w14:paraId="3CE77F54"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(Only)                              to                                         </w:t>
            </w:r>
          </w:p>
          <w:p w14:paraId="180C99BA"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to                     Document Only      N</w:t>
            </w:r>
          </w:p>
          <w:p w14:paraId="367230BD"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Project                             to                                         </w:t>
            </w:r>
          </w:p>
          <w:p w14:paraId="55C49707"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Ticket                              to                    Remote RTPA via FTP N</w:t>
            </w:r>
          </w:p>
          <w:p w14:paraId="71E2D59C"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F2=Watch Variables       F3=Exit    F6=Auditing options F7=Compile Options     </w:t>
            </w:r>
          </w:p>
          <w:p w14:paraId="2629BB5B"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F8=Conditional Auditing  F9=Maint. Menu  F10=Submit Expand   F12=Cancel        </w:t>
            </w:r>
          </w:p>
          <w:p w14:paraId="13D4F2C2" w14:textId="2A056B4D" w:rsidR="004615B2" w:rsidRPr="0091140A" w:rsidRDefault="004615B2" w:rsidP="004615B2">
            <w:pPr>
              <w:pStyle w:val="DisplayScreen"/>
              <w:rPr>
                <w:rFonts w:ascii="Courier New" w:hAnsi="Courier New"/>
                <w:b/>
                <w:sz w:val="20"/>
                <w:szCs w:val="20"/>
              </w:rPr>
            </w:pPr>
            <w:r w:rsidRPr="004615B2">
              <w:rPr>
                <w:rFonts w:ascii="Courier New" w:hAnsi="Courier New"/>
                <w:b/>
                <w:sz w:val="20"/>
                <w:szCs w:val="20"/>
              </w:rPr>
              <w:t xml:space="preserve"> F18=RTPA history today    F24=More Keys         (C) Harkins &amp; Associates, Inc.</w:t>
            </w:r>
          </w:p>
        </w:tc>
      </w:tr>
    </w:tbl>
    <w:p w14:paraId="054F601B" w14:textId="77777777" w:rsidR="004615B2" w:rsidRDefault="004615B2" w:rsidP="004615B2">
      <w:pPr>
        <w:pStyle w:val="Caption"/>
        <w:tabs>
          <w:tab w:val="left" w:pos="9720"/>
        </w:tabs>
        <w:ind w:right="324"/>
        <w:jc w:val="left"/>
        <w:rPr>
          <w:sz w:val="24"/>
        </w:rPr>
      </w:pPr>
      <w:r w:rsidRPr="00DB6158">
        <w:rPr>
          <w:sz w:val="24"/>
        </w:rPr>
        <w:t xml:space="preserve">  </w:t>
      </w:r>
    </w:p>
    <w:p w14:paraId="5126ADAB" w14:textId="6AC685C6" w:rsidR="004615B2" w:rsidRDefault="004615B2" w:rsidP="004615B2">
      <w:pPr>
        <w:rPr>
          <w:rFonts w:ascii="Times New Roman" w:hAnsi="Times New Roman"/>
          <w:sz w:val="28"/>
          <w:szCs w:val="28"/>
        </w:rPr>
      </w:pPr>
      <w:r>
        <w:rPr>
          <w:rFonts w:ascii="Times New Roman" w:hAnsi="Times New Roman"/>
          <w:sz w:val="28"/>
          <w:szCs w:val="28"/>
        </w:rPr>
        <w:t>RTPA expansion of RPGLE interactive program NEWEXPSH</w:t>
      </w:r>
    </w:p>
    <w:p w14:paraId="55A48941" w14:textId="77777777" w:rsidR="004615B2" w:rsidRDefault="004615B2" w:rsidP="002F0678">
      <w:pPr>
        <w:rPr>
          <w:rFonts w:ascii="Times New Roman" w:hAnsi="Times New Roman"/>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4615B2" w14:paraId="2B97620D" w14:textId="77777777" w:rsidTr="0015175B">
        <w:trPr>
          <w:trHeight w:val="5386"/>
        </w:trPr>
        <w:tc>
          <w:tcPr>
            <w:tcW w:w="9557" w:type="dxa"/>
            <w:shd w:val="clear" w:color="auto" w:fill="E6E6E6"/>
          </w:tcPr>
          <w:p w14:paraId="5D667135" w14:textId="77777777" w:rsidR="004615B2" w:rsidRDefault="004615B2" w:rsidP="0015175B">
            <w:pPr>
              <w:pStyle w:val="DisplayScreen"/>
              <w:rPr>
                <w:rFonts w:ascii="Courier New" w:hAnsi="Courier New"/>
                <w:b/>
                <w:sz w:val="20"/>
                <w:szCs w:val="20"/>
              </w:rPr>
            </w:pPr>
            <w:r w:rsidRPr="00885FF2">
              <w:rPr>
                <w:rFonts w:ascii="Courier New" w:hAnsi="Courier New"/>
                <w:b/>
                <w:sz w:val="20"/>
                <w:szCs w:val="20"/>
              </w:rPr>
              <w:t xml:space="preserve">                                                                                </w:t>
            </w:r>
          </w:p>
          <w:p w14:paraId="4F43BE16" w14:textId="654AC019"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ZZPGM01R  Real-Time Program Audit for RPG (</w:t>
            </w:r>
            <w:r w:rsidR="001F2B43">
              <w:rPr>
                <w:rFonts w:ascii="Courier New" w:hAnsi="Courier New"/>
                <w:b/>
                <w:sz w:val="20"/>
                <w:szCs w:val="20"/>
              </w:rPr>
              <w:t>V7R1</w:t>
            </w:r>
            <w:r w:rsidRPr="004615B2">
              <w:rPr>
                <w:rFonts w:ascii="Courier New" w:hAnsi="Courier New"/>
                <w:b/>
                <w:sz w:val="20"/>
                <w:szCs w:val="20"/>
              </w:rPr>
              <w:t>)                  Date  8/21/20</w:t>
            </w:r>
          </w:p>
          <w:p w14:paraId="74E03C2A"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PHARKINS       Select Program to Audit                            Time 15:49:14</w:t>
            </w:r>
          </w:p>
          <w:p w14:paraId="5970FFDB"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Project                 Ticket                 *MDY CCSID    37    Language ENU</w:t>
            </w:r>
          </w:p>
          <w:p w14:paraId="5F146446" w14:textId="77777777" w:rsidR="004615B2" w:rsidRPr="004615B2" w:rsidRDefault="004615B2" w:rsidP="004615B2">
            <w:pPr>
              <w:pStyle w:val="DisplayScreen"/>
              <w:rPr>
                <w:rFonts w:ascii="Courier New" w:hAnsi="Courier New"/>
                <w:b/>
                <w:color w:val="C00000"/>
                <w:sz w:val="20"/>
                <w:szCs w:val="20"/>
              </w:rPr>
            </w:pPr>
            <w:r w:rsidRPr="004615B2">
              <w:rPr>
                <w:rFonts w:ascii="Courier New" w:hAnsi="Courier New"/>
                <w:b/>
                <w:sz w:val="20"/>
                <w:szCs w:val="20"/>
              </w:rPr>
              <w:t xml:space="preserve"> </w:t>
            </w:r>
            <w:r w:rsidRPr="004615B2">
              <w:rPr>
                <w:rFonts w:ascii="Courier New" w:hAnsi="Courier New"/>
                <w:b/>
                <w:color w:val="C00000"/>
                <w:sz w:val="20"/>
                <w:szCs w:val="20"/>
              </w:rPr>
              <w:t>Program  NEWEXPSH   New Expected Ship Date from Order Deta Audit Variable con A</w:t>
            </w:r>
          </w:p>
          <w:p w14:paraId="2C57CAF7" w14:textId="77777777" w:rsidR="004615B2" w:rsidRPr="004615B2" w:rsidRDefault="004615B2" w:rsidP="004615B2">
            <w:pPr>
              <w:pStyle w:val="DisplayScreen"/>
              <w:rPr>
                <w:rFonts w:ascii="Courier New" w:hAnsi="Courier New"/>
                <w:b/>
                <w:color w:val="C00000"/>
                <w:sz w:val="20"/>
                <w:szCs w:val="20"/>
              </w:rPr>
            </w:pPr>
            <w:r w:rsidRPr="004615B2">
              <w:rPr>
                <w:rFonts w:ascii="Courier New" w:hAnsi="Courier New"/>
                <w:b/>
                <w:color w:val="C00000"/>
                <w:sz w:val="20"/>
                <w:szCs w:val="20"/>
              </w:rPr>
              <w:t xml:space="preserve"> Status    8 Expand Pgm compiled OK    Audit comments     Y Audit to Disk      N</w:t>
            </w:r>
          </w:p>
          <w:p w14:paraId="3F123109" w14:textId="77777777" w:rsidR="004615B2" w:rsidRPr="004615B2" w:rsidRDefault="004615B2" w:rsidP="004615B2">
            <w:pPr>
              <w:pStyle w:val="DisplayScreen"/>
              <w:rPr>
                <w:rFonts w:ascii="Courier New" w:hAnsi="Courier New"/>
                <w:b/>
                <w:color w:val="C00000"/>
                <w:sz w:val="20"/>
                <w:szCs w:val="20"/>
              </w:rPr>
            </w:pPr>
            <w:r w:rsidRPr="004615B2">
              <w:rPr>
                <w:rFonts w:ascii="Courier New" w:hAnsi="Courier New"/>
                <w:b/>
                <w:color w:val="C00000"/>
                <w:sz w:val="20"/>
                <w:szCs w:val="20"/>
              </w:rPr>
              <w:t xml:space="preserve">                                       Audit copybooks    Y Document Only      N</w:t>
            </w:r>
          </w:p>
          <w:p w14:paraId="37EFEECD" w14:textId="77777777" w:rsidR="004615B2" w:rsidRPr="004615B2" w:rsidRDefault="004615B2" w:rsidP="004615B2">
            <w:pPr>
              <w:pStyle w:val="DisplayScreen"/>
              <w:rPr>
                <w:rFonts w:ascii="Courier New" w:hAnsi="Courier New"/>
                <w:b/>
                <w:color w:val="C00000"/>
                <w:sz w:val="20"/>
                <w:szCs w:val="20"/>
              </w:rPr>
            </w:pPr>
            <w:r w:rsidRPr="004615B2">
              <w:rPr>
                <w:rFonts w:ascii="Courier New" w:hAnsi="Courier New"/>
                <w:b/>
                <w:color w:val="C00000"/>
                <w:sz w:val="20"/>
                <w:szCs w:val="20"/>
              </w:rPr>
              <w:t xml:space="preserve"> Type option, press Enter              Audit Timestamp    Y Remote RTPA FTP    N</w:t>
            </w:r>
          </w:p>
          <w:p w14:paraId="0AA901B9" w14:textId="77777777" w:rsidR="004615B2" w:rsidRPr="004615B2" w:rsidRDefault="004615B2" w:rsidP="004615B2">
            <w:pPr>
              <w:pStyle w:val="DisplayScreen"/>
              <w:rPr>
                <w:rFonts w:ascii="Courier New" w:hAnsi="Courier New"/>
                <w:b/>
                <w:color w:val="C00000"/>
                <w:sz w:val="20"/>
                <w:szCs w:val="20"/>
              </w:rPr>
            </w:pPr>
            <w:r w:rsidRPr="004615B2">
              <w:rPr>
                <w:rFonts w:ascii="Courier New" w:hAnsi="Courier New"/>
                <w:b/>
                <w:color w:val="C00000"/>
                <w:sz w:val="20"/>
                <w:szCs w:val="20"/>
              </w:rPr>
              <w:t xml:space="preserve"> 5=Display compile listing             Audit Procedures   Y Variable used    220</w:t>
            </w:r>
          </w:p>
          <w:p w14:paraId="10B3C21E" w14:textId="77777777" w:rsidR="004615B2" w:rsidRPr="004615B2" w:rsidRDefault="004615B2" w:rsidP="004615B2">
            <w:pPr>
              <w:pStyle w:val="DisplayScreen"/>
              <w:rPr>
                <w:rFonts w:ascii="Courier New" w:hAnsi="Courier New"/>
                <w:b/>
                <w:color w:val="C00000"/>
                <w:sz w:val="20"/>
                <w:szCs w:val="20"/>
              </w:rPr>
            </w:pPr>
            <w:r w:rsidRPr="004615B2">
              <w:rPr>
                <w:rFonts w:ascii="Courier New" w:hAnsi="Courier New"/>
                <w:b/>
                <w:color w:val="C00000"/>
                <w:sz w:val="20"/>
                <w:szCs w:val="20"/>
              </w:rPr>
              <w:t xml:space="preserve"> OPT         Job    Records  Submitted        Completed       Elapsed Comp recds</w:t>
            </w:r>
          </w:p>
          <w:p w14:paraId="5B2ABD4E" w14:textId="77777777" w:rsidR="004615B2" w:rsidRPr="004615B2" w:rsidRDefault="004615B2" w:rsidP="004615B2">
            <w:pPr>
              <w:pStyle w:val="DisplayScreen"/>
              <w:rPr>
                <w:rFonts w:ascii="Courier New" w:hAnsi="Courier New"/>
                <w:b/>
                <w:color w:val="C00000"/>
                <w:sz w:val="20"/>
                <w:szCs w:val="20"/>
              </w:rPr>
            </w:pPr>
            <w:r w:rsidRPr="004615B2">
              <w:rPr>
                <w:rFonts w:ascii="Courier New" w:hAnsi="Courier New"/>
                <w:b/>
                <w:color w:val="C00000"/>
                <w:sz w:val="20"/>
                <w:szCs w:val="20"/>
              </w:rPr>
              <w:t xml:space="preserve">   Input    102136   1,186  8/21/20 15:48:55  8/21/20 15:48:57    2        1,333</w:t>
            </w:r>
          </w:p>
          <w:p w14:paraId="11AD5353" w14:textId="77777777" w:rsidR="004615B2" w:rsidRPr="004615B2" w:rsidRDefault="004615B2" w:rsidP="004615B2">
            <w:pPr>
              <w:pStyle w:val="DisplayScreen"/>
              <w:rPr>
                <w:rFonts w:ascii="Courier New" w:hAnsi="Courier New"/>
                <w:b/>
                <w:color w:val="C00000"/>
                <w:sz w:val="20"/>
                <w:szCs w:val="20"/>
              </w:rPr>
            </w:pPr>
            <w:r w:rsidRPr="004615B2">
              <w:rPr>
                <w:rFonts w:ascii="Courier New" w:hAnsi="Courier New"/>
                <w:b/>
                <w:color w:val="C00000"/>
                <w:sz w:val="20"/>
                <w:szCs w:val="20"/>
              </w:rPr>
              <w:t xml:space="preserve">   Inserted 102137   5,509  8/21/20 15:49:01  8/21/20 15:49:06    5             </w:t>
            </w:r>
          </w:p>
          <w:p w14:paraId="41623F8A" w14:textId="50CE44D3" w:rsidR="004615B2" w:rsidRPr="004615B2" w:rsidRDefault="004615B2" w:rsidP="004615B2">
            <w:pPr>
              <w:pStyle w:val="DisplayScreen"/>
              <w:rPr>
                <w:rFonts w:ascii="Courier New" w:hAnsi="Courier New"/>
                <w:b/>
                <w:color w:val="C00000"/>
                <w:sz w:val="20"/>
                <w:szCs w:val="20"/>
              </w:rPr>
            </w:pPr>
            <w:r w:rsidRPr="004615B2">
              <w:rPr>
                <w:rFonts w:ascii="Courier New" w:hAnsi="Courier New"/>
                <w:b/>
                <w:color w:val="C00000"/>
                <w:sz w:val="20"/>
                <w:szCs w:val="20"/>
              </w:rPr>
              <w:t xml:space="preserve"> </w:t>
            </w:r>
            <w:r w:rsidR="00B141AE">
              <w:rPr>
                <w:rFonts w:ascii="Courier New" w:hAnsi="Courier New"/>
                <w:b/>
                <w:color w:val="C00000"/>
                <w:sz w:val="20"/>
                <w:szCs w:val="20"/>
              </w:rPr>
              <w:t xml:space="preserve"> </w:t>
            </w:r>
            <w:r w:rsidRPr="004615B2">
              <w:rPr>
                <w:rFonts w:ascii="Courier New" w:hAnsi="Courier New"/>
                <w:b/>
                <w:color w:val="C00000"/>
                <w:sz w:val="20"/>
                <w:szCs w:val="20"/>
              </w:rPr>
              <w:t xml:space="preserve"> Expanded 102139   6,695  8/21/20 15:49:07  8/21/20 15:49:13    6        6,670</w:t>
            </w:r>
          </w:p>
          <w:p w14:paraId="712C674C"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Exp Obj lib ZZAUDITE   Program Object size            </w:t>
            </w:r>
          </w:p>
          <w:p w14:paraId="4F83CA77"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Source File QRPGLESRC    Expand File QRPGLESRC  Record formats   7 copybooks Y </w:t>
            </w:r>
          </w:p>
          <w:p w14:paraId="0DFB1AD0"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Source Libl ZZAUDIT      Exp Src lib ZZAUDITE   Printer files    2    *INZSR Y </w:t>
            </w:r>
          </w:p>
          <w:p w14:paraId="75406065"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RPG Version 4 RPGLE      Audit JOBQ  RTPA       Extension             %parms   </w:t>
            </w:r>
          </w:p>
          <w:p w14:paraId="41BF03CB"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From            To        Audit outq             Subroutines      9     /free Y </w:t>
            </w:r>
          </w:p>
          <w:p w14:paraId="58015B63"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From            To        Audit Libr. *LIBL      Overflow        OE Indent      </w:t>
            </w:r>
          </w:p>
          <w:p w14:paraId="471BBA3C"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From            To        JOBD Libr.             Protoype/Proc.   N CTA Y SDS Y </w:t>
            </w:r>
          </w:p>
          <w:p w14:paraId="0DC45E66"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From            To        Maximum Pages    15000 SDS Name QXXDS      SDS Qual   </w:t>
            </w:r>
          </w:p>
          <w:p w14:paraId="41663749"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From            To        Watch varia   DBCS J     291 Start/Stop conditional N </w:t>
            </w:r>
          </w:p>
          <w:p w14:paraId="0963C942"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F8=Conditional Auditing F13=Files/Recd  F14=Fields F15=Operations  F16=Variables</w:t>
            </w:r>
          </w:p>
          <w:p w14:paraId="542CA55E" w14:textId="77777777" w:rsidR="004615B2" w:rsidRPr="004615B2" w:rsidRDefault="004615B2" w:rsidP="004615B2">
            <w:pPr>
              <w:pStyle w:val="DisplayScreen"/>
              <w:rPr>
                <w:rFonts w:ascii="Courier New" w:hAnsi="Courier New"/>
                <w:b/>
                <w:sz w:val="20"/>
                <w:szCs w:val="20"/>
              </w:rPr>
            </w:pPr>
            <w:r w:rsidRPr="004615B2">
              <w:rPr>
                <w:rFonts w:ascii="Courier New" w:hAnsi="Courier New"/>
                <w:b/>
                <w:sz w:val="20"/>
                <w:szCs w:val="20"/>
              </w:rPr>
              <w:t xml:space="preserve"> F2=Watch Variables        F17=Labels     F19=Called Pgm   F21=Cond Oper        </w:t>
            </w:r>
          </w:p>
          <w:p w14:paraId="028E63CD" w14:textId="4FD0F06C" w:rsidR="004615B2" w:rsidRPr="0091140A" w:rsidRDefault="004615B2" w:rsidP="004615B2">
            <w:pPr>
              <w:pStyle w:val="DisplayScreen"/>
              <w:rPr>
                <w:rFonts w:ascii="Courier New" w:hAnsi="Courier New"/>
                <w:b/>
                <w:sz w:val="20"/>
                <w:szCs w:val="20"/>
              </w:rPr>
            </w:pPr>
            <w:r w:rsidRPr="004615B2">
              <w:rPr>
                <w:rFonts w:ascii="Courier New" w:hAnsi="Courier New"/>
                <w:b/>
                <w:sz w:val="20"/>
                <w:szCs w:val="20"/>
              </w:rPr>
              <w:t xml:space="preserve"> F3=Exit    F22=Indicators  F23=Pre Audit   (C) 2016 Harkins &amp; Associates, Inc.</w:t>
            </w:r>
          </w:p>
        </w:tc>
      </w:tr>
    </w:tbl>
    <w:p w14:paraId="69995780" w14:textId="77777777" w:rsidR="004615B2" w:rsidRDefault="004615B2" w:rsidP="004615B2">
      <w:pPr>
        <w:pStyle w:val="Caption"/>
        <w:tabs>
          <w:tab w:val="left" w:pos="9720"/>
        </w:tabs>
        <w:ind w:right="324"/>
        <w:jc w:val="left"/>
        <w:rPr>
          <w:sz w:val="24"/>
        </w:rPr>
      </w:pPr>
      <w:r w:rsidRPr="00DB6158">
        <w:rPr>
          <w:sz w:val="24"/>
        </w:rPr>
        <w:t xml:space="preserve">  </w:t>
      </w:r>
    </w:p>
    <w:p w14:paraId="54F8872B" w14:textId="40925514" w:rsidR="004615B2" w:rsidRDefault="004615B2" w:rsidP="002F0678">
      <w:pPr>
        <w:rPr>
          <w:rFonts w:ascii="Times New Roman" w:hAnsi="Times New Roman"/>
          <w:sz w:val="28"/>
          <w:szCs w:val="28"/>
        </w:rPr>
      </w:pPr>
      <w:r>
        <w:rPr>
          <w:rFonts w:ascii="Times New Roman" w:hAnsi="Times New Roman"/>
          <w:sz w:val="28"/>
          <w:szCs w:val="28"/>
        </w:rPr>
        <w:t>RTPA expansion of RPGLE interactive program NEWEXPSH to enable real-time auditing of NEWEXPSH execution (see Chapter 1 for NEWEXPSH example)</w:t>
      </w:r>
    </w:p>
    <w:p w14:paraId="0728A055" w14:textId="77777777" w:rsidR="00B141AE" w:rsidRDefault="00B141AE" w:rsidP="002F0678">
      <w:pPr>
        <w:rPr>
          <w:rFonts w:ascii="Times New Roman" w:hAnsi="Times New Roman"/>
          <w:sz w:val="28"/>
          <w:szCs w:val="28"/>
        </w:rPr>
      </w:pPr>
    </w:p>
    <w:p w14:paraId="56698E25" w14:textId="77777777" w:rsidR="00B141AE" w:rsidRDefault="00B141AE" w:rsidP="00B141AE">
      <w:pPr>
        <w:pStyle w:val="DisplayScreen"/>
        <w:rPr>
          <w:rFonts w:ascii="Courier New" w:hAnsi="Courier New"/>
          <w:b/>
          <w:color w:val="C00000"/>
          <w:sz w:val="20"/>
          <w:szCs w:val="20"/>
        </w:rPr>
      </w:pPr>
      <w:r w:rsidRPr="004615B2">
        <w:rPr>
          <w:rFonts w:ascii="Courier New" w:hAnsi="Courier New"/>
          <w:b/>
          <w:color w:val="C00000"/>
          <w:sz w:val="20"/>
          <w:szCs w:val="20"/>
        </w:rPr>
        <w:t xml:space="preserve">   Input    102136   1,186  8/21/20 15:48:55  8/21/20 15:48:57    2        1,333</w:t>
      </w:r>
    </w:p>
    <w:p w14:paraId="723DBA41" w14:textId="7A1FCE12" w:rsidR="00B141AE" w:rsidRPr="00B141AE" w:rsidRDefault="00B141AE" w:rsidP="00B141AE">
      <w:pPr>
        <w:pStyle w:val="DisplayScreen"/>
        <w:rPr>
          <w:rFonts w:ascii="Times New Roman" w:hAnsi="Times New Roman" w:cs="Times New Roman"/>
          <w:b/>
          <w:sz w:val="24"/>
        </w:rPr>
      </w:pPr>
      <w:r w:rsidRPr="00B141AE">
        <w:rPr>
          <w:rFonts w:ascii="Times New Roman" w:hAnsi="Times New Roman" w:cs="Times New Roman"/>
          <w:b/>
          <w:sz w:val="24"/>
        </w:rPr>
        <w:t xml:space="preserve">The IBM i took 2 </w:t>
      </w:r>
      <w:r>
        <w:rPr>
          <w:rFonts w:ascii="Times New Roman" w:hAnsi="Times New Roman" w:cs="Times New Roman"/>
          <w:b/>
          <w:sz w:val="24"/>
        </w:rPr>
        <w:t>e</w:t>
      </w:r>
      <w:r w:rsidRPr="00B141AE">
        <w:rPr>
          <w:rFonts w:ascii="Times New Roman" w:hAnsi="Times New Roman" w:cs="Times New Roman"/>
          <w:b/>
          <w:sz w:val="24"/>
        </w:rPr>
        <w:t>lapsed seconds (not CPU seconds) to compile the input RPGLE NEWEXPSH source program 1,186 source statements</w:t>
      </w:r>
    </w:p>
    <w:p w14:paraId="378C31BA" w14:textId="77777777" w:rsidR="00B141AE" w:rsidRPr="004615B2" w:rsidRDefault="00B141AE" w:rsidP="00B141AE">
      <w:pPr>
        <w:pStyle w:val="DisplayScreen"/>
        <w:rPr>
          <w:rFonts w:ascii="Courier New" w:hAnsi="Courier New"/>
          <w:b/>
          <w:color w:val="C00000"/>
          <w:sz w:val="20"/>
          <w:szCs w:val="20"/>
        </w:rPr>
      </w:pPr>
    </w:p>
    <w:p w14:paraId="50893E89" w14:textId="77777777" w:rsidR="00B141AE" w:rsidRDefault="00B141AE" w:rsidP="00B141AE">
      <w:pPr>
        <w:pStyle w:val="DisplayScreen"/>
        <w:rPr>
          <w:rFonts w:ascii="Courier New" w:hAnsi="Courier New"/>
          <w:b/>
          <w:color w:val="C00000"/>
          <w:sz w:val="20"/>
          <w:szCs w:val="20"/>
        </w:rPr>
      </w:pPr>
      <w:r w:rsidRPr="004615B2">
        <w:rPr>
          <w:rFonts w:ascii="Courier New" w:hAnsi="Courier New"/>
          <w:b/>
          <w:color w:val="C00000"/>
          <w:sz w:val="20"/>
          <w:szCs w:val="20"/>
        </w:rPr>
        <w:t xml:space="preserve">   Inserted 102137   5,509  8/21/20 15:49:01  8/21/20 15:49:06    5 </w:t>
      </w:r>
    </w:p>
    <w:p w14:paraId="3D852293" w14:textId="5284A992" w:rsidR="00B141AE" w:rsidRDefault="00B141AE" w:rsidP="00B141AE">
      <w:pPr>
        <w:pStyle w:val="DisplayScreen"/>
        <w:rPr>
          <w:rFonts w:ascii="Times New Roman" w:hAnsi="Times New Roman" w:cs="Times New Roman"/>
          <w:b/>
          <w:sz w:val="24"/>
        </w:rPr>
      </w:pPr>
      <w:r w:rsidRPr="00B141AE">
        <w:rPr>
          <w:rFonts w:ascii="Times New Roman" w:hAnsi="Times New Roman" w:cs="Times New Roman"/>
          <w:b/>
          <w:sz w:val="24"/>
        </w:rPr>
        <w:t xml:space="preserve">The IBM i took </w:t>
      </w:r>
      <w:r>
        <w:rPr>
          <w:rFonts w:ascii="Times New Roman" w:hAnsi="Times New Roman" w:cs="Times New Roman"/>
          <w:b/>
          <w:sz w:val="24"/>
        </w:rPr>
        <w:t>5</w:t>
      </w:r>
      <w:r w:rsidRPr="00B141AE">
        <w:rPr>
          <w:rFonts w:ascii="Times New Roman" w:hAnsi="Times New Roman" w:cs="Times New Roman"/>
          <w:b/>
          <w:sz w:val="24"/>
        </w:rPr>
        <w:t xml:space="preserve"> </w:t>
      </w:r>
      <w:r>
        <w:rPr>
          <w:rFonts w:ascii="Times New Roman" w:hAnsi="Times New Roman" w:cs="Times New Roman"/>
          <w:b/>
          <w:sz w:val="24"/>
        </w:rPr>
        <w:t>e</w:t>
      </w:r>
      <w:r w:rsidRPr="00B141AE">
        <w:rPr>
          <w:rFonts w:ascii="Times New Roman" w:hAnsi="Times New Roman" w:cs="Times New Roman"/>
          <w:b/>
          <w:sz w:val="24"/>
        </w:rPr>
        <w:t>lapsed seconds (not CPU seconds) to c</w:t>
      </w:r>
      <w:r>
        <w:rPr>
          <w:rFonts w:ascii="Times New Roman" w:hAnsi="Times New Roman" w:cs="Times New Roman"/>
          <w:b/>
          <w:sz w:val="24"/>
        </w:rPr>
        <w:t>execute the approximately 20 RTPA programs and insert 5,509 ZZAUDIT statements in the copy of NEWEXPSH in library ZZAUDITE</w:t>
      </w:r>
    </w:p>
    <w:p w14:paraId="466A3635" w14:textId="77777777" w:rsidR="00B141AE" w:rsidRDefault="00B141AE" w:rsidP="00B141AE">
      <w:pPr>
        <w:pStyle w:val="DisplayScreen"/>
        <w:rPr>
          <w:rFonts w:ascii="Times New Roman" w:hAnsi="Times New Roman" w:cs="Times New Roman"/>
          <w:b/>
          <w:sz w:val="24"/>
        </w:rPr>
      </w:pPr>
    </w:p>
    <w:p w14:paraId="73AE65DE" w14:textId="4789A0DD" w:rsidR="00B141AE" w:rsidRDefault="00B141AE" w:rsidP="00B141AE">
      <w:pPr>
        <w:pStyle w:val="DisplayScreen"/>
        <w:rPr>
          <w:rFonts w:ascii="Times New Roman" w:hAnsi="Times New Roman" w:cs="Times New Roman"/>
          <w:b/>
          <w:sz w:val="24"/>
        </w:rPr>
      </w:pPr>
      <w:r>
        <w:rPr>
          <w:rFonts w:ascii="Times New Roman" w:hAnsi="Times New Roman" w:cs="Times New Roman"/>
          <w:b/>
          <w:sz w:val="24"/>
        </w:rPr>
        <w:t>RTPA defaults to NOT real-time program audit the RTPA programs execution in creating the 5,509 ZZ inserted audit statements, which requires about 20 RTPA programs</w:t>
      </w:r>
    </w:p>
    <w:p w14:paraId="0094F938" w14:textId="77777777" w:rsidR="00B141AE" w:rsidRDefault="00B141AE" w:rsidP="00B141AE">
      <w:pPr>
        <w:pStyle w:val="DisplayScreen"/>
        <w:rPr>
          <w:rFonts w:ascii="Times New Roman" w:hAnsi="Times New Roman" w:cs="Times New Roman"/>
          <w:b/>
          <w:sz w:val="24"/>
        </w:rPr>
      </w:pPr>
    </w:p>
    <w:p w14:paraId="6E298FAA" w14:textId="0A8CEB25" w:rsidR="00B141AE" w:rsidRPr="00B141AE" w:rsidRDefault="00B141AE" w:rsidP="00B141AE">
      <w:pPr>
        <w:pStyle w:val="DisplayScreen"/>
        <w:rPr>
          <w:rFonts w:ascii="Times New Roman" w:hAnsi="Times New Roman" w:cs="Times New Roman"/>
          <w:b/>
          <w:sz w:val="28"/>
          <w:szCs w:val="28"/>
        </w:rPr>
      </w:pPr>
      <w:r w:rsidRPr="00B141AE">
        <w:rPr>
          <w:rFonts w:ascii="Times New Roman" w:hAnsi="Times New Roman" w:cs="Times New Roman"/>
          <w:b/>
          <w:sz w:val="28"/>
          <w:szCs w:val="28"/>
        </w:rPr>
        <w:t xml:space="preserve">Audit RTPA expansion       </w:t>
      </w:r>
      <w:r w:rsidRPr="00B141AE">
        <w:rPr>
          <w:rFonts w:ascii="Times New Roman" w:hAnsi="Times New Roman" w:cs="Times New Roman"/>
          <w:b/>
          <w:color w:val="C00000"/>
          <w:sz w:val="28"/>
          <w:szCs w:val="28"/>
        </w:rPr>
        <w:t xml:space="preserve">N            N=No, </w:t>
      </w:r>
      <w:r w:rsidRPr="00B141AE">
        <w:rPr>
          <w:rFonts w:ascii="Times New Roman" w:hAnsi="Times New Roman" w:cs="Times New Roman"/>
          <w:b/>
          <w:sz w:val="28"/>
          <w:szCs w:val="28"/>
        </w:rPr>
        <w:t>B=Basic, A=Advanced, M=Multiple</w:t>
      </w:r>
    </w:p>
    <w:p w14:paraId="2A7EF25E" w14:textId="3C30F71F" w:rsidR="00B141AE" w:rsidRPr="004615B2" w:rsidRDefault="00B141AE" w:rsidP="00B141AE">
      <w:pPr>
        <w:pStyle w:val="DisplayScreen"/>
        <w:rPr>
          <w:rFonts w:ascii="Courier New" w:hAnsi="Courier New"/>
          <w:b/>
          <w:color w:val="C00000"/>
          <w:sz w:val="20"/>
          <w:szCs w:val="20"/>
        </w:rPr>
      </w:pPr>
      <w:r w:rsidRPr="004615B2">
        <w:rPr>
          <w:rFonts w:ascii="Courier New" w:hAnsi="Courier New"/>
          <w:b/>
          <w:color w:val="C00000"/>
          <w:sz w:val="20"/>
          <w:szCs w:val="20"/>
        </w:rPr>
        <w:t xml:space="preserve">            </w:t>
      </w:r>
    </w:p>
    <w:p w14:paraId="6324BA37" w14:textId="77777777" w:rsidR="00B141AE" w:rsidRPr="004615B2" w:rsidRDefault="00B141AE" w:rsidP="00B141AE">
      <w:pPr>
        <w:pStyle w:val="DisplayScreen"/>
        <w:rPr>
          <w:rFonts w:ascii="Courier New" w:hAnsi="Courier New"/>
          <w:b/>
          <w:color w:val="C00000"/>
          <w:sz w:val="20"/>
          <w:szCs w:val="20"/>
        </w:rPr>
      </w:pPr>
      <w:r w:rsidRPr="004615B2">
        <w:rPr>
          <w:rFonts w:ascii="Courier New" w:hAnsi="Courier New"/>
          <w:b/>
          <w:color w:val="C00000"/>
          <w:sz w:val="20"/>
          <w:szCs w:val="20"/>
        </w:rPr>
        <w:t xml:space="preserve"> </w:t>
      </w:r>
      <w:r>
        <w:rPr>
          <w:rFonts w:ascii="Courier New" w:hAnsi="Courier New"/>
          <w:b/>
          <w:color w:val="C00000"/>
          <w:sz w:val="20"/>
          <w:szCs w:val="20"/>
        </w:rPr>
        <w:t xml:space="preserve"> </w:t>
      </w:r>
      <w:r w:rsidRPr="004615B2">
        <w:rPr>
          <w:rFonts w:ascii="Courier New" w:hAnsi="Courier New"/>
          <w:b/>
          <w:color w:val="C00000"/>
          <w:sz w:val="20"/>
          <w:szCs w:val="20"/>
        </w:rPr>
        <w:t xml:space="preserve"> Expanded 102139   6,695  8/21/20 15:49:07  8/21/20 15:49:13    6        6,670</w:t>
      </w:r>
    </w:p>
    <w:p w14:paraId="457EDE89" w14:textId="069841FB" w:rsidR="004615B2" w:rsidRDefault="00B141AE" w:rsidP="00B141AE">
      <w:pPr>
        <w:pStyle w:val="DisplayScreen"/>
        <w:rPr>
          <w:rFonts w:ascii="Times New Roman" w:hAnsi="Times New Roman" w:cs="Times New Roman"/>
          <w:b/>
          <w:sz w:val="24"/>
        </w:rPr>
      </w:pPr>
      <w:r w:rsidRPr="00B141AE">
        <w:rPr>
          <w:rFonts w:ascii="Times New Roman" w:hAnsi="Times New Roman" w:cs="Times New Roman"/>
          <w:b/>
          <w:sz w:val="24"/>
        </w:rPr>
        <w:t xml:space="preserve">The IBM i took </w:t>
      </w:r>
      <w:r>
        <w:rPr>
          <w:rFonts w:ascii="Times New Roman" w:hAnsi="Times New Roman" w:cs="Times New Roman"/>
          <w:b/>
          <w:sz w:val="24"/>
        </w:rPr>
        <w:t>6</w:t>
      </w:r>
      <w:r w:rsidRPr="00B141AE">
        <w:rPr>
          <w:rFonts w:ascii="Times New Roman" w:hAnsi="Times New Roman" w:cs="Times New Roman"/>
          <w:b/>
          <w:sz w:val="24"/>
        </w:rPr>
        <w:t xml:space="preserve"> </w:t>
      </w:r>
      <w:r>
        <w:rPr>
          <w:rFonts w:ascii="Times New Roman" w:hAnsi="Times New Roman" w:cs="Times New Roman"/>
          <w:b/>
          <w:sz w:val="24"/>
        </w:rPr>
        <w:t>e</w:t>
      </w:r>
      <w:r w:rsidRPr="00B141AE">
        <w:rPr>
          <w:rFonts w:ascii="Times New Roman" w:hAnsi="Times New Roman" w:cs="Times New Roman"/>
          <w:b/>
          <w:sz w:val="24"/>
        </w:rPr>
        <w:t xml:space="preserve">lapsed seconds (not CPU seconds) to </w:t>
      </w:r>
      <w:r>
        <w:rPr>
          <w:rFonts w:ascii="Times New Roman" w:hAnsi="Times New Roman" w:cs="Times New Roman"/>
          <w:b/>
          <w:sz w:val="24"/>
        </w:rPr>
        <w:t>compile the RTPA expanded audirt enabled program of 6,695 statements in library ZZAUDITE</w:t>
      </w:r>
    </w:p>
    <w:p w14:paraId="1A27EEA3" w14:textId="77777777" w:rsidR="00B141AE" w:rsidRDefault="00B141AE" w:rsidP="00B141AE">
      <w:pPr>
        <w:pStyle w:val="DisplayScreen"/>
        <w:rPr>
          <w:rFonts w:ascii="Times New Roman" w:hAnsi="Times New Roman" w:cs="Times New Roman"/>
          <w:b/>
          <w:sz w:val="24"/>
        </w:rPr>
      </w:pPr>
    </w:p>
    <w:p w14:paraId="08FA9C64" w14:textId="027E358F" w:rsidR="00B141AE" w:rsidRDefault="00B141AE" w:rsidP="00B141AE">
      <w:pPr>
        <w:pStyle w:val="DisplayScreen"/>
        <w:rPr>
          <w:rFonts w:ascii="Times New Roman" w:hAnsi="Times New Roman" w:cs="Times New Roman"/>
          <w:b/>
          <w:sz w:val="24"/>
        </w:rPr>
      </w:pPr>
      <w:r>
        <w:rPr>
          <w:rFonts w:ascii="Times New Roman" w:hAnsi="Times New Roman" w:cs="Times New Roman"/>
          <w:b/>
          <w:sz w:val="24"/>
        </w:rPr>
        <w:t xml:space="preserve">This is the normal way RTPA </w:t>
      </w:r>
      <w:r w:rsidR="00D93000">
        <w:rPr>
          <w:rFonts w:ascii="Times New Roman" w:hAnsi="Times New Roman" w:cs="Times New Roman"/>
          <w:b/>
          <w:sz w:val="24"/>
        </w:rPr>
        <w:t>audit enables user RPGLE source programs.</w:t>
      </w:r>
    </w:p>
    <w:p w14:paraId="3ED9735C" w14:textId="77777777" w:rsidR="00D93000" w:rsidRDefault="00D93000" w:rsidP="00B141AE">
      <w:pPr>
        <w:pStyle w:val="DisplayScreen"/>
        <w:rPr>
          <w:rFonts w:ascii="Times New Roman" w:hAnsi="Times New Roman" w:cs="Times New Roman"/>
          <w:b/>
          <w:sz w:val="24"/>
        </w:rPr>
      </w:pPr>
    </w:p>
    <w:p w14:paraId="372B640C" w14:textId="22C55F06" w:rsidR="00D93000" w:rsidRDefault="00D93000" w:rsidP="00B141AE">
      <w:pPr>
        <w:pStyle w:val="DisplayScreen"/>
        <w:rPr>
          <w:rFonts w:ascii="Times New Roman" w:hAnsi="Times New Roman" w:cs="Times New Roman"/>
          <w:b/>
          <w:sz w:val="24"/>
        </w:rPr>
      </w:pPr>
      <w:r>
        <w:rPr>
          <w:rFonts w:ascii="Times New Roman" w:hAnsi="Times New Roman" w:cs="Times New Roman"/>
          <w:b/>
          <w:sz w:val="24"/>
        </w:rPr>
        <w:t>So in 13 elapsed seconds RTPA auditing can be accomplished with the RPGLE object program in library ZZAUDITE</w:t>
      </w:r>
    </w:p>
    <w:p w14:paraId="08DB1E15" w14:textId="77777777" w:rsidR="00D93000" w:rsidRDefault="00D93000" w:rsidP="00B141AE">
      <w:pPr>
        <w:pStyle w:val="DisplayScreen"/>
        <w:rPr>
          <w:rFonts w:ascii="Times New Roman" w:hAnsi="Times New Roman" w:cs="Times New Roman"/>
          <w:b/>
          <w:sz w:val="24"/>
        </w:rPr>
      </w:pPr>
    </w:p>
    <w:p w14:paraId="591DC83F" w14:textId="1E516B0D" w:rsidR="00D93000" w:rsidRDefault="00D93000" w:rsidP="00B141AE">
      <w:pPr>
        <w:pStyle w:val="DisplayScreen"/>
        <w:rPr>
          <w:rFonts w:ascii="Times New Roman" w:hAnsi="Times New Roman" w:cs="Times New Roman"/>
          <w:b/>
          <w:sz w:val="24"/>
        </w:rPr>
      </w:pPr>
      <w:r>
        <w:rPr>
          <w:rFonts w:ascii="Times New Roman" w:hAnsi="Times New Roman" w:cs="Times New Roman"/>
          <w:b/>
          <w:sz w:val="24"/>
        </w:rPr>
        <w:t>In a typical IBM i customer develop DevOps environment, that 13 elapsed seconds would be less than 5 elapsed seconds.</w:t>
      </w:r>
    </w:p>
    <w:p w14:paraId="34849D54" w14:textId="77777777" w:rsidR="00D93000" w:rsidRDefault="00D93000" w:rsidP="00B141AE">
      <w:pPr>
        <w:pStyle w:val="DisplayScreen"/>
        <w:rPr>
          <w:rFonts w:ascii="Times New Roman" w:hAnsi="Times New Roman" w:cs="Times New Roman"/>
          <w:b/>
          <w:sz w:val="24"/>
        </w:rPr>
      </w:pPr>
    </w:p>
    <w:p w14:paraId="4965D305" w14:textId="77777777" w:rsidR="00EC2F3F" w:rsidRPr="00EC2F3F" w:rsidRDefault="00EC2F3F" w:rsidP="00EC2F3F">
      <w:pPr>
        <w:pStyle w:val="DisplayScreen"/>
        <w:rPr>
          <w:rFonts w:ascii="Times New Roman" w:hAnsi="Times New Roman" w:cs="Times New Roman"/>
          <w:b/>
          <w:color w:val="002060"/>
          <w:sz w:val="28"/>
          <w:szCs w:val="28"/>
        </w:rPr>
      </w:pPr>
      <w:r w:rsidRPr="00EC2F3F">
        <w:rPr>
          <w:rFonts w:ascii="Times New Roman" w:hAnsi="Times New Roman" w:cs="Times New Roman"/>
          <w:b/>
          <w:color w:val="002060"/>
          <w:sz w:val="28"/>
          <w:szCs w:val="28"/>
        </w:rPr>
        <w:t xml:space="preserve">Job 102141/PHARKINS/NEWEXPSH started on 08/21/20 at 15:49:14 in subsystem QBA </w:t>
      </w:r>
    </w:p>
    <w:p w14:paraId="31D4ED68" w14:textId="625D3557" w:rsidR="00EC2F3F" w:rsidRPr="00EC2F3F" w:rsidRDefault="00EC2F3F" w:rsidP="00EC2F3F">
      <w:pPr>
        <w:pStyle w:val="DisplayScreen"/>
        <w:rPr>
          <w:rFonts w:ascii="Times New Roman" w:hAnsi="Times New Roman" w:cs="Times New Roman"/>
          <w:b/>
          <w:color w:val="002060"/>
          <w:sz w:val="28"/>
          <w:szCs w:val="28"/>
        </w:rPr>
      </w:pPr>
      <w:r w:rsidRPr="00EC2F3F">
        <w:rPr>
          <w:rFonts w:ascii="Times New Roman" w:hAnsi="Times New Roman" w:cs="Times New Roman"/>
          <w:b/>
          <w:color w:val="002060"/>
          <w:sz w:val="28"/>
          <w:szCs w:val="28"/>
        </w:rPr>
        <w:t>Job 102141/PHARKINS/NEWEXPSH ended on 08/21/20 at 15:49:14; .004 seconds used</w:t>
      </w:r>
    </w:p>
    <w:p w14:paraId="2CD4323C" w14:textId="77777777" w:rsidR="00EC2F3F" w:rsidRPr="00EC2F3F" w:rsidRDefault="00EC2F3F" w:rsidP="00EC2F3F">
      <w:pPr>
        <w:pStyle w:val="DisplayScreen"/>
        <w:rPr>
          <w:rFonts w:ascii="Times New Roman" w:hAnsi="Times New Roman" w:cs="Times New Roman"/>
          <w:b/>
          <w:color w:val="002060"/>
          <w:sz w:val="28"/>
          <w:szCs w:val="28"/>
        </w:rPr>
      </w:pPr>
    </w:p>
    <w:p w14:paraId="1A9D0AEC" w14:textId="77777777" w:rsidR="00EC2F3F" w:rsidRPr="00EC2F3F" w:rsidRDefault="00EC2F3F" w:rsidP="00EC2F3F">
      <w:pPr>
        <w:pStyle w:val="DisplayScreen"/>
        <w:rPr>
          <w:rFonts w:ascii="Times New Roman" w:hAnsi="Times New Roman" w:cs="Times New Roman"/>
          <w:b/>
          <w:color w:val="002060"/>
          <w:sz w:val="28"/>
          <w:szCs w:val="28"/>
        </w:rPr>
      </w:pPr>
      <w:r w:rsidRPr="00EC2F3F">
        <w:rPr>
          <w:rFonts w:ascii="Times New Roman" w:hAnsi="Times New Roman" w:cs="Times New Roman"/>
          <w:b/>
          <w:color w:val="002060"/>
          <w:sz w:val="28"/>
          <w:szCs w:val="28"/>
        </w:rPr>
        <w:t>This RTPA expansion of RPGLE NEWEXPSH Job 102141 tool .004 CPU seconds</w:t>
      </w:r>
    </w:p>
    <w:p w14:paraId="0B888B7E" w14:textId="77777777" w:rsidR="00E76784" w:rsidRDefault="00E76784" w:rsidP="00B141AE">
      <w:pPr>
        <w:pStyle w:val="DisplayScreen"/>
        <w:rPr>
          <w:rFonts w:ascii="Times New Roman" w:hAnsi="Times New Roman" w:cs="Times New Roman"/>
          <w:b/>
          <w:sz w:val="24"/>
        </w:rPr>
      </w:pPr>
    </w:p>
    <w:p w14:paraId="1C65089A" w14:textId="77777777" w:rsidR="00E76784" w:rsidRDefault="00E76784" w:rsidP="00E76784">
      <w:pPr>
        <w:pStyle w:val="DisplayScreen"/>
        <w:rPr>
          <w:rFonts w:ascii="Times New Roman" w:hAnsi="Times New Roman" w:cs="Times New Roman"/>
          <w:b/>
          <w:sz w:val="24"/>
        </w:rPr>
      </w:pPr>
      <w:r>
        <w:rPr>
          <w:rFonts w:ascii="Times New Roman" w:hAnsi="Times New Roman" w:cs="Times New Roman"/>
          <w:b/>
          <w:sz w:val="24"/>
        </w:rPr>
        <w:t>RPGLE program NEWEXPSH may be executed normally with real-time program audits</w:t>
      </w:r>
    </w:p>
    <w:p w14:paraId="23F81058" w14:textId="77777777" w:rsidR="00E76784" w:rsidRDefault="00E76784" w:rsidP="00E76784">
      <w:pPr>
        <w:pStyle w:val="DisplayScreen"/>
        <w:rPr>
          <w:rFonts w:ascii="Times New Roman" w:hAnsi="Times New Roman" w:cs="Times New Roman"/>
          <w:b/>
          <w:sz w:val="24"/>
        </w:rPr>
      </w:pPr>
    </w:p>
    <w:p w14:paraId="7E97C4AD" w14:textId="1EF62491" w:rsidR="00E76784" w:rsidRDefault="00E76784" w:rsidP="00E76784">
      <w:pPr>
        <w:pStyle w:val="DisplayScreen"/>
        <w:rPr>
          <w:rFonts w:ascii="Times New Roman" w:hAnsi="Times New Roman" w:cs="Times New Roman"/>
          <w:b/>
          <w:sz w:val="24"/>
        </w:rPr>
      </w:pPr>
      <w:r>
        <w:rPr>
          <w:rFonts w:ascii="Times New Roman" w:hAnsi="Times New Roman" w:cs="Times New Roman"/>
          <w:b/>
          <w:sz w:val="24"/>
        </w:rPr>
        <w:t>CALL ZZTEST1N   CLP ZZTEST1n CALLS NEWEXPSH passing order and line number</w:t>
      </w:r>
    </w:p>
    <w:p w14:paraId="29CFDABF" w14:textId="77777777" w:rsidR="002B5C27" w:rsidRDefault="002B5C27" w:rsidP="00E76784">
      <w:pPr>
        <w:pStyle w:val="DisplayScreen"/>
        <w:rPr>
          <w:rFonts w:ascii="Times New Roman" w:hAnsi="Times New Roman" w:cs="Times New Roman"/>
          <w:b/>
          <w:sz w:val="24"/>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2B5C27" w14:paraId="05041FF8" w14:textId="77777777" w:rsidTr="0015175B">
        <w:trPr>
          <w:trHeight w:val="5386"/>
        </w:trPr>
        <w:tc>
          <w:tcPr>
            <w:tcW w:w="9557" w:type="dxa"/>
            <w:shd w:val="clear" w:color="auto" w:fill="E6E6E6"/>
          </w:tcPr>
          <w:p w14:paraId="0ACE54F5" w14:textId="77777777" w:rsidR="002B5C27" w:rsidRDefault="002B5C27" w:rsidP="0015175B">
            <w:pPr>
              <w:pStyle w:val="DisplayScreen"/>
              <w:rPr>
                <w:rFonts w:ascii="Courier New" w:hAnsi="Courier New"/>
                <w:b/>
                <w:sz w:val="20"/>
                <w:szCs w:val="20"/>
              </w:rPr>
            </w:pPr>
            <w:r w:rsidRPr="00885FF2">
              <w:rPr>
                <w:rFonts w:ascii="Courier New" w:hAnsi="Courier New"/>
                <w:b/>
                <w:sz w:val="20"/>
                <w:szCs w:val="20"/>
              </w:rPr>
              <w:t xml:space="preserve">                                                                                </w:t>
            </w:r>
          </w:p>
          <w:p w14:paraId="312C1450"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NEWEXPSH        Order Inquiry of expected Ship Date         8/21/20  16:20:30</w:t>
            </w:r>
          </w:p>
          <w:p w14:paraId="03141716"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34C64830"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35CC1ED3"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72C756C5"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Customer    1000  ABC STORES  STORE #522      Store     522               </w:t>
            </w:r>
          </w:p>
          <w:p w14:paraId="6458C6C4"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3CCE2924"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Order Number    1500                                                          </w:t>
            </w:r>
          </w:p>
          <w:p w14:paraId="4C0D1F0C"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2E6CE873"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Line Number       1                                                          </w:t>
            </w:r>
          </w:p>
          <w:p w14:paraId="231E5C7F"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5ECF2A02"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4C8B7F91"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Expected Ship Date  9/27/20                                                   </w:t>
            </w:r>
          </w:p>
          <w:p w14:paraId="1EA9CCA6"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731CB027"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2E9EBCAF"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1AB94A70"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51695B64"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51E3E7B7"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2F3D2FE6"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59634AEB"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513DF455"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50D34E59"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F3=Exit       Enter=Change expected ship date                                  </w:t>
            </w:r>
          </w:p>
          <w:p w14:paraId="557194A2"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1D1335D0" w14:textId="015FDEB3" w:rsidR="002B5C27" w:rsidRPr="0091140A"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tc>
      </w:tr>
    </w:tbl>
    <w:p w14:paraId="0A4B1FD3" w14:textId="77777777" w:rsidR="002B5C27" w:rsidRDefault="002B5C27" w:rsidP="002B5C27">
      <w:pPr>
        <w:pStyle w:val="Caption"/>
        <w:tabs>
          <w:tab w:val="left" w:pos="9720"/>
        </w:tabs>
        <w:ind w:right="324"/>
        <w:jc w:val="left"/>
        <w:rPr>
          <w:sz w:val="24"/>
        </w:rPr>
      </w:pPr>
      <w:r w:rsidRPr="00DB6158">
        <w:rPr>
          <w:sz w:val="24"/>
        </w:rPr>
        <w:t xml:space="preserve">  </w:t>
      </w:r>
    </w:p>
    <w:p w14:paraId="26078D8E" w14:textId="77777777" w:rsidR="002B5C27" w:rsidRDefault="002B5C27" w:rsidP="00E76784">
      <w:pPr>
        <w:pStyle w:val="DisplayScreen"/>
        <w:rPr>
          <w:rFonts w:ascii="Times New Roman" w:hAnsi="Times New Roman" w:cs="Times New Roman"/>
          <w:b/>
          <w:sz w:val="24"/>
        </w:rPr>
      </w:pPr>
    </w:p>
    <w:p w14:paraId="63E5A285" w14:textId="5503B198" w:rsidR="00E76784" w:rsidRDefault="002B5C27" w:rsidP="00E76784">
      <w:pPr>
        <w:pStyle w:val="DisplayScreen"/>
        <w:rPr>
          <w:rFonts w:ascii="Times New Roman" w:hAnsi="Times New Roman" w:cs="Times New Roman"/>
          <w:b/>
          <w:sz w:val="24"/>
        </w:rPr>
      </w:pPr>
      <w:r>
        <w:rPr>
          <w:rFonts w:ascii="Times New Roman" w:hAnsi="Times New Roman" w:cs="Times New Roman"/>
          <w:b/>
          <w:sz w:val="24"/>
        </w:rPr>
        <w:t>RPGLE program NEWEXPSH execution with RTPA real-time program audits in ZZAUDITP</w:t>
      </w:r>
    </w:p>
    <w:p w14:paraId="2692DC31" w14:textId="77777777" w:rsidR="002B5C27" w:rsidRDefault="002B5C27" w:rsidP="00E76784">
      <w:pPr>
        <w:pStyle w:val="DisplayScreen"/>
        <w:rPr>
          <w:rFonts w:ascii="Times New Roman" w:hAnsi="Times New Roman" w:cs="Times New Roman"/>
          <w:b/>
          <w:sz w:val="24"/>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2B5C27" w14:paraId="55579973" w14:textId="77777777" w:rsidTr="0015175B">
        <w:trPr>
          <w:trHeight w:val="5386"/>
        </w:trPr>
        <w:tc>
          <w:tcPr>
            <w:tcW w:w="9557" w:type="dxa"/>
            <w:shd w:val="clear" w:color="auto" w:fill="E6E6E6"/>
          </w:tcPr>
          <w:p w14:paraId="4629400A" w14:textId="23D5AE25" w:rsidR="002B5C27" w:rsidRDefault="002B5C27" w:rsidP="0015175B">
            <w:pPr>
              <w:pStyle w:val="DisplayScreen"/>
              <w:rPr>
                <w:rFonts w:ascii="Courier New" w:hAnsi="Courier New"/>
                <w:b/>
                <w:sz w:val="20"/>
                <w:szCs w:val="20"/>
              </w:rPr>
            </w:pPr>
            <w:r w:rsidRPr="00885FF2">
              <w:rPr>
                <w:rFonts w:ascii="Courier New" w:hAnsi="Courier New"/>
                <w:b/>
                <w:sz w:val="20"/>
                <w:szCs w:val="20"/>
              </w:rPr>
              <w:t xml:space="preserve">                                                                                </w:t>
            </w:r>
          </w:p>
          <w:p w14:paraId="5264AC43"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Display Spooled File                              </w:t>
            </w:r>
          </w:p>
          <w:p w14:paraId="7B316113"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File  . . . . . :   ZZAUDITP                         Page/Line   1/1           </w:t>
            </w:r>
          </w:p>
          <w:p w14:paraId="306614D5"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Control . . . . .                                    Columns     1 - 78        </w:t>
            </w:r>
          </w:p>
          <w:p w14:paraId="5739FDD4"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Find  . . . . . .                                                              </w:t>
            </w:r>
          </w:p>
          <w:p w14:paraId="66CB8EAC"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*...+....1....+....2....+....3....+....4....+....5....+....6....+....7....+... </w:t>
            </w:r>
          </w:p>
          <w:p w14:paraId="2A2D4277"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Program-NEWEXPSH    New Expected Ship Date from Order Detail  RPGIV    Obj Lib </w:t>
            </w:r>
          </w:p>
          <w:p w14:paraId="255B8AE0"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NEWEXPSH    NEWEXPSH                                                  </w:t>
            </w:r>
          </w:p>
          <w:p w14:paraId="43EB7D54"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Job: 102129               User Profile: PHARKINS     Source Type: RPGLE        </w:t>
            </w:r>
          </w:p>
          <w:p w14:paraId="3C33E412"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Line                                                                           </w:t>
            </w:r>
          </w:p>
          <w:p w14:paraId="2DC1573D"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1177 C     *INZSR        BEGSR                                                 </w:t>
            </w:r>
          </w:p>
          <w:p w14:paraId="6D3C8AAF"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1178  * initialize fields and arrays                                           </w:t>
            </w:r>
          </w:p>
          <w:p w14:paraId="46A15F5F"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1179 C                   MOVEL     *BLANKS       MOVSW             1           </w:t>
            </w:r>
          </w:p>
          <w:p w14:paraId="37D4ACD5"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w:t>
            </w:r>
          </w:p>
          <w:p w14:paraId="74F741BD"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1180 C                   Z-ADD     12            ZZD                           </w:t>
            </w:r>
          </w:p>
          <w:p w14:paraId="4CA1F21C"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12121212121212121212121212    </w:t>
            </w:r>
          </w:p>
          <w:p w14:paraId="7BD1FF26"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1181 C                   MOVEA     *ZERO         ZZD2                          </w:t>
            </w:r>
          </w:p>
          <w:p w14:paraId="423652FC"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00000000000000000000000000000 </w:t>
            </w:r>
          </w:p>
          <w:p w14:paraId="391A62E4"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1182 C                   MOVEA     1111          ZZD3                          </w:t>
            </w:r>
          </w:p>
          <w:p w14:paraId="44509A65"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11110000000000000000000000000 </w:t>
            </w:r>
          </w:p>
          <w:p w14:paraId="633FFF2A"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1183 C                   MOVEL     '88888888'    ZZA                           </w:t>
            </w:r>
          </w:p>
          <w:p w14:paraId="5F594A2C" w14:textId="292CCC5F"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1184 C                   ENDSR                                                                                                                                </w:t>
            </w:r>
          </w:p>
          <w:p w14:paraId="36A91162" w14:textId="77777777" w:rsidR="002B5C27" w:rsidRDefault="002B5C27" w:rsidP="0015175B">
            <w:pPr>
              <w:pStyle w:val="DisplayScreen"/>
              <w:pBdr>
                <w:bottom w:val="double" w:sz="6" w:space="1" w:color="auto"/>
              </w:pBdr>
              <w:rPr>
                <w:rFonts w:ascii="Courier New" w:hAnsi="Courier New"/>
                <w:b/>
                <w:sz w:val="20"/>
                <w:szCs w:val="20"/>
              </w:rPr>
            </w:pPr>
            <w:r w:rsidRPr="002B5C27">
              <w:rPr>
                <w:rFonts w:ascii="Courier New" w:hAnsi="Courier New"/>
                <w:b/>
                <w:sz w:val="20"/>
                <w:szCs w:val="20"/>
              </w:rPr>
              <w:t xml:space="preserve">                                </w:t>
            </w:r>
          </w:p>
          <w:p w14:paraId="578675D1" w14:textId="77777777" w:rsidR="002B5C27" w:rsidRDefault="002B5C27" w:rsidP="0015175B">
            <w:pPr>
              <w:pStyle w:val="DisplayScreen"/>
              <w:rPr>
                <w:rFonts w:ascii="Courier New" w:hAnsi="Courier New"/>
                <w:b/>
                <w:sz w:val="20"/>
                <w:szCs w:val="20"/>
              </w:rPr>
            </w:pPr>
          </w:p>
          <w:p w14:paraId="10ED6D1D"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304    // value of iorder has now been computed                             </w:t>
            </w:r>
          </w:p>
          <w:p w14:paraId="7F7FAA41" w14:textId="77777777" w:rsidR="002B5C27" w:rsidRPr="002B5C27" w:rsidRDefault="002B5C27" w:rsidP="002B5C27">
            <w:pPr>
              <w:pStyle w:val="DisplayScreen"/>
              <w:rPr>
                <w:rFonts w:ascii="Courier New" w:hAnsi="Courier New"/>
                <w:b/>
                <w:color w:val="C00000"/>
                <w:sz w:val="20"/>
                <w:szCs w:val="20"/>
              </w:rPr>
            </w:pPr>
            <w:r w:rsidRPr="002B5C27">
              <w:rPr>
                <w:rFonts w:ascii="Courier New" w:hAnsi="Courier New"/>
                <w:b/>
                <w:color w:val="C00000"/>
                <w:sz w:val="20"/>
                <w:szCs w:val="20"/>
              </w:rPr>
              <w:t xml:space="preserve">305         xorder = torder + 13.45  +                                      </w:t>
            </w:r>
          </w:p>
          <w:p w14:paraId="5FB36CB5" w14:textId="77777777" w:rsidR="002B5C27" w:rsidRPr="002B5C27" w:rsidRDefault="002B5C27" w:rsidP="002B5C27">
            <w:pPr>
              <w:pStyle w:val="DisplayScreen"/>
              <w:rPr>
                <w:rFonts w:ascii="Courier New" w:hAnsi="Courier New"/>
                <w:b/>
                <w:color w:val="C00000"/>
                <w:sz w:val="20"/>
                <w:szCs w:val="20"/>
              </w:rPr>
            </w:pPr>
            <w:r w:rsidRPr="002B5C27">
              <w:rPr>
                <w:rFonts w:ascii="Courier New" w:hAnsi="Courier New"/>
                <w:b/>
                <w:color w:val="C00000"/>
                <w:sz w:val="20"/>
                <w:szCs w:val="20"/>
              </w:rPr>
              <w:t xml:space="preserve">           1618.19     1500                                                 </w:t>
            </w:r>
          </w:p>
          <w:p w14:paraId="015E4794" w14:textId="77777777" w:rsidR="002B5C27" w:rsidRPr="002B5C27" w:rsidRDefault="002B5C27" w:rsidP="002B5C27">
            <w:pPr>
              <w:pStyle w:val="DisplayScreen"/>
              <w:rPr>
                <w:rFonts w:ascii="Courier New" w:hAnsi="Courier New"/>
                <w:b/>
                <w:color w:val="C00000"/>
                <w:sz w:val="20"/>
                <w:szCs w:val="20"/>
              </w:rPr>
            </w:pPr>
            <w:r w:rsidRPr="002B5C27">
              <w:rPr>
                <w:rFonts w:ascii="Courier New" w:hAnsi="Courier New"/>
                <w:b/>
                <w:color w:val="C00000"/>
                <w:sz w:val="20"/>
                <w:szCs w:val="20"/>
              </w:rPr>
              <w:t xml:space="preserve">306     // this is a continuation free form statement preceeded with +      </w:t>
            </w:r>
          </w:p>
          <w:p w14:paraId="18ECBADB" w14:textId="77777777" w:rsidR="002B5C27" w:rsidRPr="002B5C27" w:rsidRDefault="002B5C27" w:rsidP="002B5C27">
            <w:pPr>
              <w:pStyle w:val="DisplayScreen"/>
              <w:rPr>
                <w:rFonts w:ascii="Courier New" w:hAnsi="Courier New"/>
                <w:b/>
                <w:color w:val="C00000"/>
                <w:sz w:val="20"/>
                <w:szCs w:val="20"/>
              </w:rPr>
            </w:pPr>
            <w:r w:rsidRPr="002B5C27">
              <w:rPr>
                <w:rFonts w:ascii="Courier New" w:hAnsi="Courier New"/>
                <w:b/>
                <w:color w:val="C00000"/>
                <w:sz w:val="20"/>
                <w:szCs w:val="20"/>
              </w:rPr>
              <w:t xml:space="preserve">307                   26.2 + iorder;                                        </w:t>
            </w:r>
          </w:p>
          <w:p w14:paraId="4CC91EFA" w14:textId="77777777" w:rsidR="002B5C27" w:rsidRPr="002B5C27" w:rsidRDefault="002B5C27" w:rsidP="002B5C27">
            <w:pPr>
              <w:pStyle w:val="DisplayScreen"/>
              <w:rPr>
                <w:rFonts w:ascii="Courier New" w:hAnsi="Courier New"/>
                <w:b/>
                <w:color w:val="C00000"/>
                <w:sz w:val="20"/>
                <w:szCs w:val="20"/>
              </w:rPr>
            </w:pPr>
            <w:r w:rsidRPr="002B5C27">
              <w:rPr>
                <w:rFonts w:ascii="Courier New" w:hAnsi="Courier New"/>
                <w:b/>
                <w:color w:val="C00000"/>
                <w:sz w:val="20"/>
                <w:szCs w:val="20"/>
              </w:rPr>
              <w:t xml:space="preserve">                             78.543                                         </w:t>
            </w:r>
          </w:p>
          <w:p w14:paraId="5AB643BC"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308      sorder = torder +  xorder +  iorder + rorder + morder + norder;    </w:t>
            </w:r>
          </w:p>
          <w:p w14:paraId="1D515C77"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93330.496     1500                                                    </w:t>
            </w:r>
          </w:p>
          <w:p w14:paraId="5554FA8D"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1618.19    78.543                                </w:t>
            </w:r>
          </w:p>
          <w:p w14:paraId="381CCB57"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32109.876                       </w:t>
            </w:r>
          </w:p>
          <w:p w14:paraId="43B19375"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34567.098              </w:t>
            </w:r>
          </w:p>
          <w:p w14:paraId="0E72DAF4"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                                                              23456.789     </w:t>
            </w:r>
          </w:p>
          <w:p w14:paraId="6746883F"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309   // end of free form                                                   </w:t>
            </w:r>
          </w:p>
          <w:p w14:paraId="17E5CF47"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311  * resume fixed format calc statements                                  </w:t>
            </w:r>
          </w:p>
          <w:p w14:paraId="664D89F8" w14:textId="77777777" w:rsidR="002B5C27" w:rsidRPr="002B5C27" w:rsidRDefault="002B5C27" w:rsidP="002B5C27">
            <w:pPr>
              <w:pStyle w:val="DisplayScreen"/>
              <w:rPr>
                <w:rFonts w:ascii="Courier New" w:hAnsi="Courier New"/>
                <w:b/>
                <w:sz w:val="20"/>
                <w:szCs w:val="20"/>
              </w:rPr>
            </w:pPr>
            <w:r w:rsidRPr="002B5C27">
              <w:rPr>
                <w:rFonts w:ascii="Courier New" w:hAnsi="Courier New"/>
                <w:b/>
                <w:sz w:val="20"/>
                <w:szCs w:val="20"/>
              </w:rPr>
              <w:t xml:space="preserve">312 c                   eval      rorder = iorder +98                       </w:t>
            </w:r>
          </w:p>
          <w:p w14:paraId="7F7F6521" w14:textId="47B2CB41" w:rsidR="002B5C27" w:rsidRPr="0091140A" w:rsidRDefault="002B5C27" w:rsidP="002B5C27">
            <w:pPr>
              <w:pStyle w:val="DisplayScreen"/>
              <w:rPr>
                <w:rFonts w:ascii="Courier New" w:hAnsi="Courier New"/>
                <w:b/>
                <w:sz w:val="20"/>
                <w:szCs w:val="20"/>
              </w:rPr>
            </w:pPr>
            <w:r w:rsidRPr="002B5C27">
              <w:rPr>
                <w:rFonts w:ascii="Courier New" w:hAnsi="Courier New"/>
                <w:b/>
                <w:sz w:val="20"/>
                <w:szCs w:val="20"/>
              </w:rPr>
              <w:t xml:space="preserve">                                 176.543                                                                                   </w:t>
            </w:r>
          </w:p>
        </w:tc>
      </w:tr>
    </w:tbl>
    <w:p w14:paraId="1CA6B15D" w14:textId="77777777" w:rsidR="002B5C27" w:rsidRDefault="002B5C27" w:rsidP="002B5C27">
      <w:pPr>
        <w:pStyle w:val="Caption"/>
        <w:tabs>
          <w:tab w:val="left" w:pos="9720"/>
        </w:tabs>
        <w:ind w:right="324"/>
        <w:jc w:val="left"/>
        <w:rPr>
          <w:sz w:val="24"/>
        </w:rPr>
      </w:pPr>
      <w:r w:rsidRPr="00DB6158">
        <w:rPr>
          <w:sz w:val="24"/>
        </w:rPr>
        <w:t xml:space="preserve">  </w:t>
      </w:r>
    </w:p>
    <w:p w14:paraId="55EF3651" w14:textId="1417D045" w:rsidR="002B5C27" w:rsidRDefault="002B5C27" w:rsidP="00E76784">
      <w:pPr>
        <w:pStyle w:val="DisplayScreen"/>
        <w:rPr>
          <w:rFonts w:ascii="Times New Roman" w:hAnsi="Times New Roman" w:cs="Times New Roman"/>
          <w:b/>
          <w:sz w:val="28"/>
          <w:szCs w:val="28"/>
        </w:rPr>
      </w:pPr>
      <w:r w:rsidRPr="00DC23AA">
        <w:rPr>
          <w:rFonts w:ascii="Times New Roman" w:hAnsi="Times New Roman" w:cs="Times New Roman"/>
          <w:b/>
          <w:sz w:val="28"/>
          <w:szCs w:val="28"/>
        </w:rPr>
        <w:t>Review of RTPA real-time program audit file ZZAUDITP</w:t>
      </w:r>
    </w:p>
    <w:p w14:paraId="43A1D571" w14:textId="77777777" w:rsidR="00DC23AA" w:rsidRDefault="00DC23AA" w:rsidP="00E76784">
      <w:pPr>
        <w:pStyle w:val="DisplayScreen"/>
        <w:rPr>
          <w:rFonts w:ascii="Times New Roman" w:hAnsi="Times New Roman" w:cs="Times New Roman"/>
          <w:b/>
          <w:sz w:val="28"/>
          <w:szCs w:val="28"/>
        </w:rPr>
      </w:pPr>
    </w:p>
    <w:p w14:paraId="60833BAE" w14:textId="3A147E3A" w:rsidR="00DC23AA" w:rsidRDefault="00DC23AA" w:rsidP="00DC23AA">
      <w:pPr>
        <w:pStyle w:val="Heading2"/>
        <w:rPr>
          <w:b/>
        </w:rPr>
      </w:pPr>
      <w:bookmarkStart w:id="43692" w:name="_Toc48925782"/>
      <w:bookmarkStart w:id="43693" w:name="_Toc48926057"/>
      <w:bookmarkStart w:id="43694" w:name="_Toc48997873"/>
      <w:bookmarkStart w:id="43695" w:name="_Toc49004231"/>
      <w:bookmarkStart w:id="43696" w:name="_Toc49075541"/>
      <w:bookmarkStart w:id="43697" w:name="_Toc49082686"/>
      <w:bookmarkStart w:id="43698" w:name="_Toc49082984"/>
      <w:bookmarkStart w:id="43699" w:name="_Toc49083386"/>
      <w:bookmarkStart w:id="43700" w:name="_Toc49083618"/>
      <w:bookmarkStart w:id="43701" w:name="_Toc49088475"/>
      <w:bookmarkStart w:id="43702" w:name="_Toc49088709"/>
      <w:bookmarkStart w:id="43703" w:name="_Toc49090386"/>
      <w:bookmarkStart w:id="43704" w:name="_Toc50102760"/>
      <w:bookmarkStart w:id="43705" w:name="_Toc50369576"/>
      <w:bookmarkStart w:id="43706" w:name="_Toc50369904"/>
      <w:bookmarkStart w:id="43707" w:name="_Toc53753180"/>
      <w:bookmarkStart w:id="43708" w:name="_Toc53753477"/>
      <w:bookmarkStart w:id="43709" w:name="_Toc53756804"/>
      <w:bookmarkStart w:id="43710" w:name="_Toc53757557"/>
      <w:bookmarkStart w:id="43711" w:name="_Toc54010395"/>
      <w:bookmarkStart w:id="43712" w:name="_Toc54532305"/>
      <w:bookmarkStart w:id="43713" w:name="_Toc54532556"/>
      <w:bookmarkStart w:id="43714" w:name="_Toc54532806"/>
      <w:bookmarkStart w:id="43715" w:name="_Toc54536460"/>
      <w:bookmarkStart w:id="43716" w:name="_Toc54623277"/>
      <w:bookmarkStart w:id="43717" w:name="_Toc54699503"/>
      <w:bookmarkStart w:id="43718" w:name="_Toc54699937"/>
      <w:bookmarkStart w:id="43719" w:name="_Toc54794975"/>
      <w:bookmarkStart w:id="43720" w:name="_Toc55038391"/>
      <w:bookmarkStart w:id="43721" w:name="_Toc55225107"/>
      <w:bookmarkStart w:id="43722" w:name="_Toc57299303"/>
      <w:bookmarkStart w:id="43723" w:name="_Toc57458398"/>
      <w:bookmarkStart w:id="43724" w:name="_Toc57458656"/>
      <w:bookmarkStart w:id="43725" w:name="_Toc57458972"/>
      <w:bookmarkStart w:id="43726" w:name="_Toc57459231"/>
      <w:bookmarkStart w:id="43727" w:name="_Toc62052888"/>
      <w:bookmarkStart w:id="43728" w:name="_Toc66712456"/>
      <w:bookmarkStart w:id="43729" w:name="_Toc66713444"/>
      <w:bookmarkStart w:id="43730" w:name="_Toc66713928"/>
      <w:bookmarkStart w:id="43731" w:name="_Toc66883306"/>
      <w:bookmarkStart w:id="43732" w:name="_Toc66883608"/>
      <w:bookmarkStart w:id="43733" w:name="_Toc66883947"/>
      <w:bookmarkStart w:id="43734" w:name="_Toc66884427"/>
      <w:bookmarkStart w:id="43735" w:name="_Toc66885375"/>
      <w:bookmarkStart w:id="43736" w:name="_Toc66962741"/>
      <w:bookmarkStart w:id="43737" w:name="_Toc66963045"/>
      <w:bookmarkStart w:id="43738" w:name="_Toc88228806"/>
      <w:bookmarkStart w:id="43739" w:name="_Toc88233174"/>
      <w:bookmarkStart w:id="43740" w:name="_Toc88234667"/>
      <w:bookmarkStart w:id="43741" w:name="_Toc88237328"/>
      <w:bookmarkStart w:id="43742" w:name="_Toc88238020"/>
      <w:bookmarkStart w:id="43743" w:name="_Toc88239006"/>
      <w:bookmarkStart w:id="43744" w:name="_Toc88239656"/>
      <w:bookmarkStart w:id="43745" w:name="_Toc88241423"/>
      <w:bookmarkStart w:id="43746" w:name="_Toc88243363"/>
      <w:bookmarkStart w:id="43747" w:name="_Toc88244076"/>
      <w:bookmarkStart w:id="43748" w:name="_Toc88740864"/>
      <w:bookmarkStart w:id="43749" w:name="_Toc89343189"/>
      <w:bookmarkStart w:id="43750" w:name="_Toc89343658"/>
      <w:bookmarkStart w:id="43751" w:name="_Toc89343926"/>
      <w:bookmarkStart w:id="43752" w:name="_Toc89349713"/>
      <w:bookmarkStart w:id="43753" w:name="_Toc89440930"/>
      <w:bookmarkStart w:id="43754" w:name="_Toc89441298"/>
      <w:bookmarkStart w:id="43755" w:name="_Toc89681022"/>
      <w:bookmarkStart w:id="43756" w:name="_Toc89950458"/>
      <w:bookmarkStart w:id="43757" w:name="_Toc90134403"/>
      <w:bookmarkStart w:id="43758" w:name="_Toc90134900"/>
      <w:bookmarkStart w:id="43759" w:name="_Toc90135172"/>
      <w:bookmarkStart w:id="43760" w:name="_Toc90135892"/>
      <w:bookmarkStart w:id="43761" w:name="_Toc90137703"/>
      <w:bookmarkStart w:id="43762" w:name="_Toc90138027"/>
      <w:bookmarkStart w:id="43763" w:name="_Toc90138298"/>
      <w:bookmarkStart w:id="43764" w:name="_Toc90138569"/>
      <w:bookmarkStart w:id="43765" w:name="_Toc90305569"/>
      <w:bookmarkStart w:id="43766" w:name="_Toc98417957"/>
      <w:r>
        <w:rPr>
          <w:b/>
        </w:rPr>
        <w:t>How to audit how RTPA expands programs?</w:t>
      </w:r>
      <w:bookmarkEnd w:id="43692"/>
      <w:bookmarkEnd w:id="43693"/>
      <w:bookmarkEnd w:id="43694"/>
      <w:bookmarkEnd w:id="43695"/>
      <w:bookmarkEnd w:id="43696"/>
      <w:bookmarkEnd w:id="43697"/>
      <w:bookmarkEnd w:id="43698"/>
      <w:bookmarkEnd w:id="43699"/>
      <w:bookmarkEnd w:id="43700"/>
      <w:bookmarkEnd w:id="43701"/>
      <w:bookmarkEnd w:id="43702"/>
      <w:bookmarkEnd w:id="43703"/>
      <w:bookmarkEnd w:id="43704"/>
      <w:bookmarkEnd w:id="43705"/>
      <w:bookmarkEnd w:id="43706"/>
      <w:bookmarkEnd w:id="43707"/>
      <w:bookmarkEnd w:id="43708"/>
      <w:bookmarkEnd w:id="43709"/>
      <w:bookmarkEnd w:id="43710"/>
      <w:bookmarkEnd w:id="43711"/>
      <w:bookmarkEnd w:id="43712"/>
      <w:bookmarkEnd w:id="43713"/>
      <w:bookmarkEnd w:id="43714"/>
      <w:bookmarkEnd w:id="43715"/>
      <w:bookmarkEnd w:id="43716"/>
      <w:bookmarkEnd w:id="43717"/>
      <w:bookmarkEnd w:id="43718"/>
      <w:bookmarkEnd w:id="43719"/>
      <w:bookmarkEnd w:id="43720"/>
      <w:bookmarkEnd w:id="43721"/>
      <w:bookmarkEnd w:id="43722"/>
      <w:bookmarkEnd w:id="43723"/>
      <w:bookmarkEnd w:id="43724"/>
      <w:bookmarkEnd w:id="43725"/>
      <w:bookmarkEnd w:id="43726"/>
      <w:bookmarkEnd w:id="43727"/>
      <w:bookmarkEnd w:id="43728"/>
      <w:bookmarkEnd w:id="43729"/>
      <w:bookmarkEnd w:id="43730"/>
      <w:bookmarkEnd w:id="43731"/>
      <w:bookmarkEnd w:id="43732"/>
      <w:bookmarkEnd w:id="43733"/>
      <w:bookmarkEnd w:id="43734"/>
      <w:bookmarkEnd w:id="43735"/>
      <w:bookmarkEnd w:id="43736"/>
      <w:bookmarkEnd w:id="43737"/>
      <w:bookmarkEnd w:id="43738"/>
      <w:bookmarkEnd w:id="43739"/>
      <w:bookmarkEnd w:id="43740"/>
      <w:bookmarkEnd w:id="43741"/>
      <w:bookmarkEnd w:id="43742"/>
      <w:bookmarkEnd w:id="43743"/>
      <w:bookmarkEnd w:id="43744"/>
      <w:bookmarkEnd w:id="43745"/>
      <w:bookmarkEnd w:id="43746"/>
      <w:bookmarkEnd w:id="43747"/>
      <w:bookmarkEnd w:id="43748"/>
      <w:bookmarkEnd w:id="43749"/>
      <w:bookmarkEnd w:id="43750"/>
      <w:bookmarkEnd w:id="43751"/>
      <w:bookmarkEnd w:id="43752"/>
      <w:bookmarkEnd w:id="43753"/>
      <w:bookmarkEnd w:id="43754"/>
      <w:bookmarkEnd w:id="43755"/>
      <w:bookmarkEnd w:id="43756"/>
      <w:bookmarkEnd w:id="43757"/>
      <w:bookmarkEnd w:id="43758"/>
      <w:bookmarkEnd w:id="43759"/>
      <w:bookmarkEnd w:id="43760"/>
      <w:bookmarkEnd w:id="43761"/>
      <w:bookmarkEnd w:id="43762"/>
      <w:bookmarkEnd w:id="43763"/>
      <w:bookmarkEnd w:id="43764"/>
      <w:bookmarkEnd w:id="43765"/>
      <w:bookmarkEnd w:id="43766"/>
      <w:r>
        <w:rPr>
          <w:b/>
        </w:rPr>
        <w:t xml:space="preserve"> </w:t>
      </w:r>
    </w:p>
    <w:p w14:paraId="32862D43" w14:textId="77777777" w:rsidR="00DC23AA" w:rsidRDefault="00DC23AA" w:rsidP="00E76784">
      <w:pPr>
        <w:pStyle w:val="DisplayScreen"/>
        <w:rPr>
          <w:rFonts w:ascii="Times New Roman" w:hAnsi="Times New Roman" w:cs="Times New Roman"/>
          <w:b/>
          <w:sz w:val="28"/>
          <w:szCs w:val="28"/>
        </w:rPr>
      </w:pPr>
    </w:p>
    <w:p w14:paraId="68B49E60" w14:textId="5F85245F" w:rsidR="00DC23AA" w:rsidRDefault="00DC23AA" w:rsidP="00E76784">
      <w:pPr>
        <w:pStyle w:val="DisplayScreen"/>
        <w:rPr>
          <w:rFonts w:ascii="Times New Roman" w:hAnsi="Times New Roman" w:cs="Times New Roman"/>
          <w:b/>
          <w:sz w:val="28"/>
          <w:szCs w:val="28"/>
        </w:rPr>
      </w:pPr>
      <w:r>
        <w:rPr>
          <w:rFonts w:ascii="Times New Roman" w:hAnsi="Times New Roman" w:cs="Times New Roman"/>
          <w:b/>
          <w:sz w:val="28"/>
          <w:szCs w:val="28"/>
        </w:rPr>
        <w:t>Now be a help desk programmer for Harkins &amp; Associates, Inc. receiving this RTPA audit log for the execution of RPGLE program NEWEXPSH, where the customer says RTPA is not auditing the NEWEXPSH program execution correctly, or that the RTPA expansion of RPGLE NEWEXPSH failed with a compile error.</w:t>
      </w:r>
    </w:p>
    <w:p w14:paraId="5D7ABB3A" w14:textId="77777777" w:rsidR="00DC23AA" w:rsidRDefault="00DC23AA" w:rsidP="00E76784">
      <w:pPr>
        <w:pStyle w:val="DisplayScreen"/>
        <w:rPr>
          <w:rFonts w:ascii="Times New Roman" w:hAnsi="Times New Roman" w:cs="Times New Roman"/>
          <w:b/>
          <w:sz w:val="28"/>
          <w:szCs w:val="28"/>
        </w:rPr>
      </w:pPr>
    </w:p>
    <w:p w14:paraId="486D7CE8" w14:textId="5254A245" w:rsidR="00DC23AA" w:rsidRDefault="00DC23AA" w:rsidP="00E76784">
      <w:pPr>
        <w:pStyle w:val="DisplayScreen"/>
        <w:rPr>
          <w:rFonts w:ascii="Times New Roman" w:hAnsi="Times New Roman" w:cs="Times New Roman"/>
          <w:b/>
          <w:sz w:val="28"/>
          <w:szCs w:val="28"/>
        </w:rPr>
      </w:pPr>
      <w:r>
        <w:rPr>
          <w:rFonts w:ascii="Times New Roman" w:hAnsi="Times New Roman" w:cs="Times New Roman"/>
          <w:b/>
          <w:sz w:val="28"/>
          <w:szCs w:val="28"/>
        </w:rPr>
        <w:t>Or, be a customer help desk programmer receiving a help desk ticket for any user program issue.</w:t>
      </w:r>
    </w:p>
    <w:p w14:paraId="422F9E05" w14:textId="77777777" w:rsidR="00DC23AA" w:rsidRDefault="00DC23AA" w:rsidP="00E76784">
      <w:pPr>
        <w:pStyle w:val="DisplayScreen"/>
        <w:rPr>
          <w:rFonts w:ascii="Times New Roman" w:hAnsi="Times New Roman" w:cs="Times New Roman"/>
          <w:b/>
          <w:sz w:val="28"/>
          <w:szCs w:val="28"/>
        </w:rPr>
      </w:pPr>
    </w:p>
    <w:p w14:paraId="66B61FC5" w14:textId="2291D6FE" w:rsidR="00376997" w:rsidRDefault="00DC23AA" w:rsidP="00E76784">
      <w:pPr>
        <w:pStyle w:val="DisplayScreen"/>
        <w:rPr>
          <w:rFonts w:ascii="Times New Roman" w:hAnsi="Times New Roman" w:cs="Times New Roman"/>
          <w:b/>
          <w:sz w:val="28"/>
          <w:szCs w:val="28"/>
        </w:rPr>
      </w:pPr>
      <w:r>
        <w:rPr>
          <w:rFonts w:ascii="Times New Roman" w:hAnsi="Times New Roman" w:cs="Times New Roman"/>
          <w:b/>
          <w:sz w:val="28"/>
          <w:szCs w:val="28"/>
        </w:rPr>
        <w:t>INSTEAD of using traditional methods of guessing what happened  and using the IBM Inter</w:t>
      </w:r>
      <w:r w:rsidR="00376997">
        <w:rPr>
          <w:rFonts w:ascii="Times New Roman" w:hAnsi="Times New Roman" w:cs="Times New Roman"/>
          <w:b/>
          <w:sz w:val="28"/>
          <w:szCs w:val="28"/>
        </w:rPr>
        <w:t xml:space="preserve">active Debug </w:t>
      </w:r>
      <w:r>
        <w:rPr>
          <w:rFonts w:ascii="Times New Roman" w:hAnsi="Times New Roman" w:cs="Times New Roman"/>
          <w:b/>
          <w:sz w:val="28"/>
          <w:szCs w:val="28"/>
        </w:rPr>
        <w:t>Program and poking aroung inside the IBM i for hours</w:t>
      </w:r>
      <w:r w:rsidR="00376997">
        <w:rPr>
          <w:rFonts w:ascii="Times New Roman" w:hAnsi="Times New Roman" w:cs="Times New Roman"/>
          <w:b/>
          <w:sz w:val="28"/>
          <w:szCs w:val="28"/>
        </w:rPr>
        <w:t xml:space="preserve"> </w:t>
      </w:r>
      <w:r>
        <w:rPr>
          <w:rFonts w:ascii="Times New Roman" w:hAnsi="Times New Roman" w:cs="Times New Roman"/>
          <w:b/>
          <w:sz w:val="28"/>
          <w:szCs w:val="28"/>
        </w:rPr>
        <w:t xml:space="preserve">and totally guessing what happened,  </w:t>
      </w:r>
      <w:r w:rsidR="00376997">
        <w:rPr>
          <w:rFonts w:ascii="Times New Roman" w:hAnsi="Times New Roman" w:cs="Times New Roman"/>
          <w:b/>
          <w:sz w:val="28"/>
          <w:szCs w:val="28"/>
        </w:rPr>
        <w:t>simply turn on real-time program auditing and OBSERVE what actually happened.</w:t>
      </w:r>
    </w:p>
    <w:p w14:paraId="4FF18499" w14:textId="77777777" w:rsidR="00376997" w:rsidRDefault="00376997" w:rsidP="00E76784">
      <w:pPr>
        <w:pStyle w:val="DisplayScreen"/>
        <w:rPr>
          <w:rFonts w:ascii="Times New Roman" w:hAnsi="Times New Roman" w:cs="Times New Roman"/>
          <w:b/>
          <w:sz w:val="28"/>
          <w:szCs w:val="28"/>
        </w:rPr>
      </w:pPr>
    </w:p>
    <w:p w14:paraId="73EDBA61" w14:textId="503FA308" w:rsidR="00376997" w:rsidRDefault="00376997" w:rsidP="00E76784">
      <w:pPr>
        <w:pStyle w:val="DisplayScreen"/>
        <w:rPr>
          <w:rFonts w:ascii="Times New Roman" w:hAnsi="Times New Roman" w:cs="Times New Roman"/>
          <w:b/>
          <w:sz w:val="28"/>
          <w:szCs w:val="28"/>
        </w:rPr>
      </w:pPr>
      <w:r>
        <w:rPr>
          <w:rFonts w:ascii="Times New Roman" w:hAnsi="Times New Roman" w:cs="Times New Roman"/>
          <w:b/>
          <w:sz w:val="28"/>
          <w:szCs w:val="28"/>
        </w:rPr>
        <w:t>Since RTPA programs were created bfore there was RTPA auditing, the development of RTPA was expediated, and support is expedited by simply turning on real-time program auditing within the RTPA object programs, and NEVER using Interactive Debug.</w:t>
      </w:r>
    </w:p>
    <w:p w14:paraId="631F4890" w14:textId="77777777" w:rsidR="00DC23AA" w:rsidRPr="00DC23AA" w:rsidRDefault="00DC23AA" w:rsidP="00E76784">
      <w:pPr>
        <w:pStyle w:val="DisplayScreen"/>
        <w:rPr>
          <w:rFonts w:ascii="Times New Roman" w:hAnsi="Times New Roman" w:cs="Times New Roman"/>
          <w:b/>
          <w:sz w:val="28"/>
          <w:szCs w:val="28"/>
        </w:rPr>
      </w:pPr>
    </w:p>
    <w:p w14:paraId="1D10E168" w14:textId="5C110DFD" w:rsidR="00376997" w:rsidRDefault="00376997" w:rsidP="00376997">
      <w:pPr>
        <w:pStyle w:val="Heading2"/>
        <w:rPr>
          <w:b/>
        </w:rPr>
      </w:pPr>
      <w:bookmarkStart w:id="43767" w:name="_Toc48925783"/>
      <w:bookmarkStart w:id="43768" w:name="_Toc48926058"/>
      <w:bookmarkStart w:id="43769" w:name="_Toc48997874"/>
      <w:bookmarkStart w:id="43770" w:name="_Toc49004232"/>
      <w:bookmarkStart w:id="43771" w:name="_Toc49075542"/>
      <w:bookmarkStart w:id="43772" w:name="_Toc49082687"/>
      <w:bookmarkStart w:id="43773" w:name="_Toc49082985"/>
      <w:bookmarkStart w:id="43774" w:name="_Toc49083387"/>
      <w:bookmarkStart w:id="43775" w:name="_Toc49083619"/>
      <w:bookmarkStart w:id="43776" w:name="_Toc49088476"/>
      <w:bookmarkStart w:id="43777" w:name="_Toc49088710"/>
      <w:bookmarkStart w:id="43778" w:name="_Toc49090387"/>
      <w:bookmarkStart w:id="43779" w:name="_Toc50102761"/>
      <w:bookmarkStart w:id="43780" w:name="_Toc50369577"/>
      <w:bookmarkStart w:id="43781" w:name="_Toc50369905"/>
      <w:bookmarkStart w:id="43782" w:name="_Toc53753181"/>
      <w:bookmarkStart w:id="43783" w:name="_Toc53753478"/>
      <w:bookmarkStart w:id="43784" w:name="_Toc53756805"/>
      <w:bookmarkStart w:id="43785" w:name="_Toc53757558"/>
      <w:bookmarkStart w:id="43786" w:name="_Toc54010396"/>
      <w:bookmarkStart w:id="43787" w:name="_Toc54532306"/>
      <w:bookmarkStart w:id="43788" w:name="_Toc54532557"/>
      <w:bookmarkStart w:id="43789" w:name="_Toc54532807"/>
      <w:bookmarkStart w:id="43790" w:name="_Toc54536461"/>
      <w:bookmarkStart w:id="43791" w:name="_Toc54623278"/>
      <w:bookmarkStart w:id="43792" w:name="_Toc54699504"/>
      <w:bookmarkStart w:id="43793" w:name="_Toc54699938"/>
      <w:bookmarkStart w:id="43794" w:name="_Toc54794976"/>
      <w:bookmarkStart w:id="43795" w:name="_Toc55038392"/>
      <w:bookmarkStart w:id="43796" w:name="_Toc55225108"/>
      <w:bookmarkStart w:id="43797" w:name="_Toc57299304"/>
      <w:bookmarkStart w:id="43798" w:name="_Toc57458399"/>
      <w:bookmarkStart w:id="43799" w:name="_Toc57458657"/>
      <w:bookmarkStart w:id="43800" w:name="_Toc57458973"/>
      <w:bookmarkStart w:id="43801" w:name="_Toc57459232"/>
      <w:bookmarkStart w:id="43802" w:name="_Toc62052889"/>
      <w:bookmarkStart w:id="43803" w:name="_Toc66712457"/>
      <w:bookmarkStart w:id="43804" w:name="_Toc66713445"/>
      <w:bookmarkStart w:id="43805" w:name="_Toc66713929"/>
      <w:bookmarkStart w:id="43806" w:name="_Toc66883307"/>
      <w:bookmarkStart w:id="43807" w:name="_Toc66883609"/>
      <w:bookmarkStart w:id="43808" w:name="_Toc66883948"/>
      <w:bookmarkStart w:id="43809" w:name="_Toc66884428"/>
      <w:bookmarkStart w:id="43810" w:name="_Toc66885376"/>
      <w:bookmarkStart w:id="43811" w:name="_Toc66962742"/>
      <w:bookmarkStart w:id="43812" w:name="_Toc66963046"/>
      <w:bookmarkStart w:id="43813" w:name="_Toc88228807"/>
      <w:bookmarkStart w:id="43814" w:name="_Toc88233175"/>
      <w:bookmarkStart w:id="43815" w:name="_Toc88234668"/>
      <w:bookmarkStart w:id="43816" w:name="_Toc88237329"/>
      <w:bookmarkStart w:id="43817" w:name="_Toc88238021"/>
      <w:bookmarkStart w:id="43818" w:name="_Toc88239007"/>
      <w:bookmarkStart w:id="43819" w:name="_Toc88239657"/>
      <w:bookmarkStart w:id="43820" w:name="_Toc88241424"/>
      <w:bookmarkStart w:id="43821" w:name="_Toc88243364"/>
      <w:bookmarkStart w:id="43822" w:name="_Toc88244077"/>
      <w:bookmarkStart w:id="43823" w:name="_Toc88740865"/>
      <w:bookmarkStart w:id="43824" w:name="_Toc89343190"/>
      <w:bookmarkStart w:id="43825" w:name="_Toc89343659"/>
      <w:bookmarkStart w:id="43826" w:name="_Toc89343927"/>
      <w:bookmarkStart w:id="43827" w:name="_Toc89349714"/>
      <w:bookmarkStart w:id="43828" w:name="_Toc89440931"/>
      <w:bookmarkStart w:id="43829" w:name="_Toc89441299"/>
      <w:bookmarkStart w:id="43830" w:name="_Toc89681023"/>
      <w:bookmarkStart w:id="43831" w:name="_Toc89950459"/>
      <w:bookmarkStart w:id="43832" w:name="_Toc90134404"/>
      <w:bookmarkStart w:id="43833" w:name="_Toc90134901"/>
      <w:bookmarkStart w:id="43834" w:name="_Toc90135173"/>
      <w:bookmarkStart w:id="43835" w:name="_Toc90135893"/>
      <w:bookmarkStart w:id="43836" w:name="_Toc90137704"/>
      <w:bookmarkStart w:id="43837" w:name="_Toc90138028"/>
      <w:bookmarkStart w:id="43838" w:name="_Toc90138299"/>
      <w:bookmarkStart w:id="43839" w:name="_Toc90138570"/>
      <w:bookmarkStart w:id="43840" w:name="_Toc90305570"/>
      <w:bookmarkStart w:id="43841" w:name="_Toc98417958"/>
      <w:r>
        <w:rPr>
          <w:b/>
        </w:rPr>
        <w:t>Audit how RTPA expands programs</w:t>
      </w:r>
      <w:bookmarkEnd w:id="43767"/>
      <w:bookmarkEnd w:id="43768"/>
      <w:bookmarkEnd w:id="43769"/>
      <w:bookmarkEnd w:id="43770"/>
      <w:bookmarkEnd w:id="43771"/>
      <w:bookmarkEnd w:id="43772"/>
      <w:bookmarkEnd w:id="43773"/>
      <w:bookmarkEnd w:id="43774"/>
      <w:bookmarkEnd w:id="43775"/>
      <w:bookmarkEnd w:id="43776"/>
      <w:bookmarkEnd w:id="43777"/>
      <w:bookmarkEnd w:id="43778"/>
      <w:bookmarkEnd w:id="43779"/>
      <w:bookmarkEnd w:id="43780"/>
      <w:bookmarkEnd w:id="43781"/>
      <w:bookmarkEnd w:id="43782"/>
      <w:bookmarkEnd w:id="43783"/>
      <w:bookmarkEnd w:id="43784"/>
      <w:bookmarkEnd w:id="43785"/>
      <w:bookmarkEnd w:id="43786"/>
      <w:bookmarkEnd w:id="43787"/>
      <w:bookmarkEnd w:id="43788"/>
      <w:bookmarkEnd w:id="43789"/>
      <w:bookmarkEnd w:id="43790"/>
      <w:bookmarkEnd w:id="43791"/>
      <w:bookmarkEnd w:id="43792"/>
      <w:bookmarkEnd w:id="43793"/>
      <w:bookmarkEnd w:id="43794"/>
      <w:bookmarkEnd w:id="43795"/>
      <w:bookmarkEnd w:id="43796"/>
      <w:bookmarkEnd w:id="43797"/>
      <w:bookmarkEnd w:id="43798"/>
      <w:bookmarkEnd w:id="43799"/>
      <w:bookmarkEnd w:id="43800"/>
      <w:bookmarkEnd w:id="43801"/>
      <w:bookmarkEnd w:id="43802"/>
      <w:bookmarkEnd w:id="43803"/>
      <w:bookmarkEnd w:id="43804"/>
      <w:bookmarkEnd w:id="43805"/>
      <w:bookmarkEnd w:id="43806"/>
      <w:bookmarkEnd w:id="43807"/>
      <w:bookmarkEnd w:id="43808"/>
      <w:bookmarkEnd w:id="43809"/>
      <w:bookmarkEnd w:id="43810"/>
      <w:bookmarkEnd w:id="43811"/>
      <w:bookmarkEnd w:id="43812"/>
      <w:bookmarkEnd w:id="43813"/>
      <w:bookmarkEnd w:id="43814"/>
      <w:bookmarkEnd w:id="43815"/>
      <w:bookmarkEnd w:id="43816"/>
      <w:bookmarkEnd w:id="43817"/>
      <w:bookmarkEnd w:id="43818"/>
      <w:bookmarkEnd w:id="43819"/>
      <w:bookmarkEnd w:id="43820"/>
      <w:bookmarkEnd w:id="43821"/>
      <w:bookmarkEnd w:id="43822"/>
      <w:bookmarkEnd w:id="43823"/>
      <w:bookmarkEnd w:id="43824"/>
      <w:bookmarkEnd w:id="43825"/>
      <w:bookmarkEnd w:id="43826"/>
      <w:bookmarkEnd w:id="43827"/>
      <w:bookmarkEnd w:id="43828"/>
      <w:bookmarkEnd w:id="43829"/>
      <w:bookmarkEnd w:id="43830"/>
      <w:bookmarkEnd w:id="43831"/>
      <w:bookmarkEnd w:id="43832"/>
      <w:bookmarkEnd w:id="43833"/>
      <w:bookmarkEnd w:id="43834"/>
      <w:bookmarkEnd w:id="43835"/>
      <w:bookmarkEnd w:id="43836"/>
      <w:bookmarkEnd w:id="43837"/>
      <w:bookmarkEnd w:id="43838"/>
      <w:bookmarkEnd w:id="43839"/>
      <w:bookmarkEnd w:id="43840"/>
      <w:bookmarkEnd w:id="43841"/>
      <w:r>
        <w:rPr>
          <w:b/>
        </w:rPr>
        <w:t xml:space="preserve">  </w:t>
      </w:r>
    </w:p>
    <w:p w14:paraId="29894A1F" w14:textId="77777777" w:rsidR="00376997" w:rsidRDefault="00376997" w:rsidP="00E76784">
      <w:pPr>
        <w:pStyle w:val="DisplayScreen"/>
        <w:rPr>
          <w:rFonts w:ascii="Times New Roman" w:hAnsi="Times New Roman" w:cs="Times New Roman"/>
          <w:b/>
          <w:sz w:val="28"/>
          <w:szCs w:val="28"/>
        </w:rPr>
      </w:pPr>
      <w:r w:rsidRPr="00376997">
        <w:rPr>
          <w:rFonts w:ascii="Times New Roman" w:hAnsi="Times New Roman" w:cs="Times New Roman"/>
          <w:b/>
          <w:sz w:val="28"/>
          <w:szCs w:val="28"/>
        </w:rPr>
        <w:t>This time</w:t>
      </w:r>
      <w:r>
        <w:rPr>
          <w:rFonts w:ascii="Times New Roman" w:hAnsi="Times New Roman" w:cs="Times New Roman"/>
          <w:b/>
          <w:sz w:val="28"/>
          <w:szCs w:val="28"/>
        </w:rPr>
        <w:t>, use command key 9 of the RTPA entry screen to enable the real-time program auditing of key RTPA programs as they insert audits into the copy of the user source program in library ZZAUDITE.</w:t>
      </w:r>
    </w:p>
    <w:p w14:paraId="09C0F64E" w14:textId="12ED5890" w:rsidR="002B5C27" w:rsidRPr="00376997" w:rsidRDefault="00376997" w:rsidP="00E76784">
      <w:pPr>
        <w:pStyle w:val="DisplayScreen"/>
        <w:rPr>
          <w:rFonts w:ascii="Times New Roman" w:hAnsi="Times New Roman" w:cs="Times New Roman"/>
          <w:b/>
          <w:sz w:val="28"/>
          <w:szCs w:val="28"/>
        </w:rPr>
      </w:pPr>
      <w:r w:rsidRPr="00376997">
        <w:rPr>
          <w:rFonts w:ascii="Times New Roman" w:hAnsi="Times New Roman" w:cs="Times New Roman"/>
          <w:b/>
          <w:sz w:val="28"/>
          <w:szCs w:val="28"/>
        </w:rPr>
        <w:t xml:space="preserve"> </w:t>
      </w:r>
    </w:p>
    <w:p w14:paraId="4AB5B8E5" w14:textId="77777777" w:rsidR="002B5C27" w:rsidRDefault="002B5C27" w:rsidP="00E76784">
      <w:pPr>
        <w:pStyle w:val="DisplayScreen"/>
        <w:rPr>
          <w:rFonts w:ascii="Times New Roman" w:hAnsi="Times New Roman" w:cs="Times New Roman"/>
          <w:b/>
          <w:sz w:val="24"/>
        </w:rPr>
      </w:pPr>
    </w:p>
    <w:p w14:paraId="7B98ABF8" w14:textId="77777777" w:rsidR="00E76784" w:rsidRDefault="00E76784" w:rsidP="00E76784">
      <w:pPr>
        <w:pStyle w:val="DisplayScreen"/>
        <w:rPr>
          <w:rFonts w:ascii="Times New Roman" w:hAnsi="Times New Roman" w:cs="Times New Roman"/>
          <w:b/>
          <w:sz w:val="24"/>
        </w:rPr>
      </w:pPr>
    </w:p>
    <w:p w14:paraId="10A457B4" w14:textId="77777777" w:rsidR="00D93000" w:rsidRPr="00D93000" w:rsidRDefault="00D93000" w:rsidP="00D93000"/>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D93000" w14:paraId="41FA2B3A" w14:textId="77777777" w:rsidTr="0015175B">
        <w:trPr>
          <w:trHeight w:val="5386"/>
        </w:trPr>
        <w:tc>
          <w:tcPr>
            <w:tcW w:w="9557" w:type="dxa"/>
            <w:shd w:val="clear" w:color="auto" w:fill="E6E6E6"/>
          </w:tcPr>
          <w:p w14:paraId="7CCDE3D5" w14:textId="5FE19444"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ZZPGM01R  Real-Time Program Audit for RPG (</w:t>
            </w:r>
            <w:r w:rsidR="001F2B43">
              <w:rPr>
                <w:rFonts w:ascii="Courier New" w:hAnsi="Courier New"/>
                <w:b/>
                <w:sz w:val="20"/>
                <w:szCs w:val="20"/>
              </w:rPr>
              <w:t>V7R1</w:t>
            </w:r>
            <w:r w:rsidRPr="00376997">
              <w:rPr>
                <w:rFonts w:ascii="Courier New" w:hAnsi="Courier New"/>
                <w:b/>
                <w:sz w:val="20"/>
                <w:szCs w:val="20"/>
              </w:rPr>
              <w:t>)                  Date  8/21/20</w:t>
            </w:r>
          </w:p>
          <w:p w14:paraId="01AA6249"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PHARKINS       Select Program to Audit                            Time 16:46:46</w:t>
            </w:r>
          </w:p>
          <w:p w14:paraId="00894066"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RPG3 and RPG4 source members               CCSID    37    Serial  2104FAW</w:t>
            </w:r>
          </w:p>
          <w:p w14:paraId="2C782D2D"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Type choices, Press F10                        Language ENU     Model   42A</w:t>
            </w:r>
          </w:p>
          <w:p w14:paraId="1969D097"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Source Member  . . . . . .  NEWEXPSH       Name, generic*, *ALL, F4 for List </w:t>
            </w:r>
          </w:p>
          <w:p w14:paraId="0B73EEDD"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Source File  . . . . . . .    QRPGLESRC      Name            Date Format *MDY</w:t>
            </w:r>
          </w:p>
          <w:p w14:paraId="799F4061"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Library  . . . . . . . .    ZZAUDIT        Name        Audit comments     Y</w:t>
            </w:r>
          </w:p>
          <w:p w14:paraId="6D75B23F"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w:t>
            </w:r>
          </w:p>
          <w:p w14:paraId="57441DC9"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Object to Library . . . . . . ZZAUDITE         Name        Audit copybooks    Y</w:t>
            </w:r>
          </w:p>
          <w:p w14:paraId="6B378E72"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w:t>
            </w:r>
          </w:p>
          <w:p w14:paraId="4D6090DE"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Audit Timestamp    Y</w:t>
            </w:r>
          </w:p>
          <w:p w14:paraId="0CA26C65"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Audit File Outq . . . . . . . *SAME          Name, *SAME                       </w:t>
            </w:r>
          </w:p>
          <w:p w14:paraId="4E2506B4"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Audit Procedures   Y</w:t>
            </w:r>
          </w:p>
          <w:p w14:paraId="7D7F0114"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JOBD for pgm compile libl . . *LIBL          *LIBL, JOBD                       </w:t>
            </w:r>
          </w:p>
          <w:p w14:paraId="0C59465E"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Library  . . . . . . . .                   Name  Audit Variable contents  A</w:t>
            </w:r>
          </w:p>
          <w:p w14:paraId="57ED3F6A"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A=All N=None V=F16 Var W=F2 Watch </w:t>
            </w:r>
          </w:p>
          <w:p w14:paraId="43A6B959"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Audit Compile Listing Stmts .       to       1-99999       Audit to Disk      N</w:t>
            </w:r>
          </w:p>
          <w:p w14:paraId="6E215E20"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(Only)                              to                                         </w:t>
            </w:r>
          </w:p>
          <w:p w14:paraId="1124E6D1"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                                    to                     Document Only      N</w:t>
            </w:r>
          </w:p>
          <w:p w14:paraId="4FB796B3"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Project                             to                                         </w:t>
            </w:r>
          </w:p>
          <w:p w14:paraId="511D2266"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Ticket                              to                    Remote RTPA via FTP N</w:t>
            </w:r>
          </w:p>
          <w:p w14:paraId="65BD86EF"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F2=Watch Variables       F3=Exit    F6=Auditing options F7=Compile Options     </w:t>
            </w:r>
          </w:p>
          <w:p w14:paraId="32EE5D89" w14:textId="77777777" w:rsidR="00376997" w:rsidRPr="00376997" w:rsidRDefault="00376997" w:rsidP="00376997">
            <w:pPr>
              <w:pStyle w:val="DisplayScreen"/>
              <w:rPr>
                <w:rFonts w:ascii="Courier New" w:hAnsi="Courier New"/>
                <w:b/>
                <w:sz w:val="20"/>
                <w:szCs w:val="20"/>
              </w:rPr>
            </w:pPr>
            <w:r w:rsidRPr="00376997">
              <w:rPr>
                <w:rFonts w:ascii="Courier New" w:hAnsi="Courier New"/>
                <w:b/>
                <w:sz w:val="20"/>
                <w:szCs w:val="20"/>
              </w:rPr>
              <w:t xml:space="preserve">F8=Conditional Auditing  </w:t>
            </w:r>
            <w:r w:rsidRPr="00966C6B">
              <w:rPr>
                <w:rFonts w:ascii="Courier New" w:hAnsi="Courier New"/>
                <w:b/>
                <w:color w:val="C00000"/>
                <w:sz w:val="20"/>
                <w:szCs w:val="20"/>
              </w:rPr>
              <w:t xml:space="preserve">F9=Maint. Menu  </w:t>
            </w:r>
            <w:r w:rsidRPr="00376997">
              <w:rPr>
                <w:rFonts w:ascii="Courier New" w:hAnsi="Courier New"/>
                <w:b/>
                <w:sz w:val="20"/>
                <w:szCs w:val="20"/>
              </w:rPr>
              <w:t xml:space="preserve">F10=Submit Expand   F12=Cancel        </w:t>
            </w:r>
          </w:p>
          <w:p w14:paraId="1A62238A" w14:textId="7D871B05" w:rsidR="00D93000" w:rsidRPr="0091140A" w:rsidRDefault="00376997" w:rsidP="00376997">
            <w:pPr>
              <w:pStyle w:val="DisplayScreen"/>
              <w:rPr>
                <w:rFonts w:ascii="Courier New" w:hAnsi="Courier New"/>
                <w:b/>
                <w:sz w:val="20"/>
                <w:szCs w:val="20"/>
              </w:rPr>
            </w:pPr>
            <w:r w:rsidRPr="00376997">
              <w:rPr>
                <w:rFonts w:ascii="Courier New" w:hAnsi="Courier New"/>
                <w:b/>
                <w:sz w:val="20"/>
                <w:szCs w:val="20"/>
              </w:rPr>
              <w:t>F18=RTPA history today    F24=More Keys         (C) Harkins &amp; Associates, Inc.</w:t>
            </w:r>
          </w:p>
        </w:tc>
      </w:tr>
    </w:tbl>
    <w:p w14:paraId="35593A35" w14:textId="77777777" w:rsidR="00D93000" w:rsidRDefault="00D93000" w:rsidP="00D93000">
      <w:pPr>
        <w:pStyle w:val="Caption"/>
        <w:tabs>
          <w:tab w:val="left" w:pos="9720"/>
        </w:tabs>
        <w:ind w:right="324"/>
        <w:jc w:val="left"/>
        <w:rPr>
          <w:sz w:val="24"/>
        </w:rPr>
      </w:pPr>
      <w:r w:rsidRPr="00DB6158">
        <w:rPr>
          <w:sz w:val="24"/>
        </w:rPr>
        <w:t xml:space="preserve">  </w:t>
      </w:r>
    </w:p>
    <w:p w14:paraId="3B1AD53A" w14:textId="0CF50D6A" w:rsidR="00D93000" w:rsidRDefault="00966C6B" w:rsidP="00D93000">
      <w:pPr>
        <w:rPr>
          <w:rFonts w:ascii="Times New Roman" w:hAnsi="Times New Roman"/>
          <w:sz w:val="28"/>
          <w:szCs w:val="28"/>
        </w:rPr>
      </w:pPr>
      <w:r>
        <w:rPr>
          <w:rFonts w:ascii="Times New Roman" w:hAnsi="Times New Roman"/>
          <w:sz w:val="28"/>
          <w:szCs w:val="28"/>
        </w:rPr>
        <w:t>Command key 9 to change the RTPA user profile PHARKINS auditing.</w:t>
      </w:r>
    </w:p>
    <w:p w14:paraId="58A54A42" w14:textId="77777777" w:rsidR="00444A3A" w:rsidRDefault="00444A3A" w:rsidP="00D93000">
      <w:pPr>
        <w:rPr>
          <w:rFonts w:ascii="Times New Roman" w:hAnsi="Times New Roman"/>
          <w:sz w:val="28"/>
          <w:szCs w:val="28"/>
        </w:rPr>
      </w:pPr>
    </w:p>
    <w:p w14:paraId="48D6AF2A" w14:textId="0F995DB5" w:rsidR="004615B2" w:rsidRDefault="00444A3A" w:rsidP="002F0678">
      <w:pPr>
        <w:rPr>
          <w:rFonts w:ascii="Times New Roman" w:hAnsi="Times New Roman"/>
          <w:b/>
          <w:color w:val="FF0000"/>
          <w:sz w:val="28"/>
          <w:szCs w:val="28"/>
        </w:rPr>
      </w:pPr>
      <w:r w:rsidRPr="00444A3A">
        <w:rPr>
          <w:rFonts w:ascii="Times New Roman" w:hAnsi="Times New Roman"/>
          <w:b/>
          <w:color w:val="FF0000"/>
          <w:sz w:val="28"/>
          <w:szCs w:val="28"/>
        </w:rPr>
        <w:t>F9=Maint. Menu</w:t>
      </w:r>
    </w:p>
    <w:p w14:paraId="0802AD55" w14:textId="77777777" w:rsidR="004F56D4" w:rsidRDefault="004F56D4" w:rsidP="002F0678">
      <w:pPr>
        <w:rPr>
          <w:rFonts w:ascii="Times New Roman" w:hAnsi="Times New Roman"/>
          <w:b/>
          <w:color w:val="FF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4F56D4" w14:paraId="5F956344" w14:textId="77777777" w:rsidTr="0015175B">
        <w:trPr>
          <w:trHeight w:val="5386"/>
        </w:trPr>
        <w:tc>
          <w:tcPr>
            <w:tcW w:w="9557" w:type="dxa"/>
            <w:shd w:val="clear" w:color="auto" w:fill="E6E6E6"/>
          </w:tcPr>
          <w:p w14:paraId="16510D34" w14:textId="1CE775F6"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ZZPGM01R  Real-Time Program Audit for RPG (</w:t>
            </w:r>
            <w:r w:rsidR="001F2B43">
              <w:rPr>
                <w:rFonts w:ascii="Courier New" w:hAnsi="Courier New"/>
                <w:b/>
                <w:sz w:val="20"/>
                <w:szCs w:val="20"/>
              </w:rPr>
              <w:t>V7R1</w:t>
            </w:r>
            <w:r w:rsidRPr="0015175B">
              <w:rPr>
                <w:rFonts w:ascii="Courier New" w:hAnsi="Courier New"/>
                <w:b/>
                <w:sz w:val="20"/>
                <w:szCs w:val="20"/>
              </w:rPr>
              <w:t>)                  Date  8/21/20</w:t>
            </w:r>
          </w:p>
          <w:p w14:paraId="3E7446CD"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PHARKINS       Select Program to Audit                            Time 16:46:46</w:t>
            </w:r>
          </w:p>
          <w:p w14:paraId="0DCD082F"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RPG3 and RPG4 source members               CCSID    37    Serial  2104FAW</w:t>
            </w:r>
          </w:p>
          <w:p w14:paraId="0DBFA129"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Type choices, Press F10                        Language ENU     Model   42A</w:t>
            </w:r>
          </w:p>
          <w:p w14:paraId="0B964A36"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Source Member                                                                </w:t>
            </w:r>
          </w:p>
          <w:p w14:paraId="1FA9A275"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Source File  .        RTPA Maintenance Menu                                 Y</w:t>
            </w:r>
          </w:p>
          <w:p w14:paraId="49CA15C1"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Library  . .                                                              Y</w:t>
            </w:r>
          </w:p>
          <w:p w14:paraId="68B1703E"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Type option, press Enter                                 </w:t>
            </w:r>
          </w:p>
          <w:p w14:paraId="7A2BE046" w14:textId="77777777" w:rsidR="0015175B" w:rsidRPr="0015175B" w:rsidRDefault="0015175B" w:rsidP="0015175B">
            <w:pPr>
              <w:pStyle w:val="DisplayScreen"/>
              <w:rPr>
                <w:rFonts w:ascii="Courier New" w:hAnsi="Courier New"/>
                <w:b/>
                <w:color w:val="C00000"/>
                <w:sz w:val="20"/>
                <w:szCs w:val="20"/>
              </w:rPr>
            </w:pPr>
            <w:r w:rsidRPr="0015175B">
              <w:rPr>
                <w:rFonts w:ascii="Courier New" w:hAnsi="Courier New"/>
                <w:b/>
                <w:sz w:val="20"/>
                <w:szCs w:val="20"/>
              </w:rPr>
              <w:t xml:space="preserve"> Object to </w:t>
            </w:r>
            <w:r w:rsidRPr="0015175B">
              <w:rPr>
                <w:rFonts w:ascii="Courier New" w:hAnsi="Courier New"/>
                <w:b/>
                <w:color w:val="C00000"/>
                <w:sz w:val="20"/>
                <w:szCs w:val="20"/>
              </w:rPr>
              <w:t>Library                                                             Y</w:t>
            </w:r>
          </w:p>
          <w:p w14:paraId="0047D0E6" w14:textId="77777777" w:rsidR="0015175B" w:rsidRPr="0015175B" w:rsidRDefault="0015175B" w:rsidP="0015175B">
            <w:pPr>
              <w:pStyle w:val="DisplayScreen"/>
              <w:rPr>
                <w:rFonts w:ascii="Courier New" w:hAnsi="Courier New"/>
                <w:b/>
                <w:sz w:val="20"/>
                <w:szCs w:val="20"/>
              </w:rPr>
            </w:pPr>
            <w:r w:rsidRPr="0015175B">
              <w:rPr>
                <w:rFonts w:ascii="Courier New" w:hAnsi="Courier New"/>
                <w:b/>
                <w:color w:val="C00000"/>
                <w:sz w:val="20"/>
                <w:szCs w:val="20"/>
              </w:rPr>
              <w:t xml:space="preserve">                       1. User Profile Maintenance                              </w:t>
            </w:r>
          </w:p>
          <w:p w14:paraId="5E25B795"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2. User standard audit options Maintenance              Y</w:t>
            </w:r>
          </w:p>
          <w:p w14:paraId="6800B987"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Audit File Outq .     3. RTPA Language Literals Maintenance by country         </w:t>
            </w:r>
          </w:p>
          <w:p w14:paraId="7EDA5591"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4. RPGIV Operation code Maint.                          Y</w:t>
            </w:r>
          </w:p>
          <w:p w14:paraId="1911A09A"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JOBD for pgm comp     5. Standard subroutine to be bypass                      </w:t>
            </w:r>
          </w:p>
          <w:p w14:paraId="544AF069"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Library  . .      6. Create user RTPA testing library                     A</w:t>
            </w:r>
          </w:p>
          <w:p w14:paraId="59F5DC63"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7. WRKSPLF                                               </w:t>
            </w:r>
          </w:p>
          <w:p w14:paraId="48149F8D"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Audit Compile Lis     8. Delete spooled files for user                        N</w:t>
            </w:r>
          </w:p>
          <w:p w14:paraId="5A39B90A"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(Only)                9. WRKSBMJOB *JOB                                        </w:t>
            </w:r>
          </w:p>
          <w:p w14:paraId="737CA625"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A. RTPA Analytics Report                                N</w:t>
            </w:r>
          </w:p>
          <w:p w14:paraId="0FFEE0C4" w14:textId="77777777" w:rsidR="0015175B" w:rsidRPr="0015175B" w:rsidRDefault="0015175B" w:rsidP="0015175B">
            <w:pPr>
              <w:pStyle w:val="DisplayScreen"/>
              <w:rPr>
                <w:rFonts w:ascii="Courier New" w:hAnsi="Courier New"/>
                <w:b/>
                <w:color w:val="C00000"/>
                <w:sz w:val="20"/>
                <w:szCs w:val="20"/>
              </w:rPr>
            </w:pPr>
            <w:r w:rsidRPr="0015175B">
              <w:rPr>
                <w:rFonts w:ascii="Courier New" w:hAnsi="Courier New"/>
                <w:b/>
                <w:sz w:val="20"/>
                <w:szCs w:val="20"/>
              </w:rPr>
              <w:t xml:space="preserve"> Project             </w:t>
            </w:r>
            <w:r w:rsidRPr="0015175B">
              <w:rPr>
                <w:rFonts w:ascii="Courier New" w:hAnsi="Courier New"/>
                <w:b/>
                <w:color w:val="C00000"/>
                <w:sz w:val="20"/>
                <w:szCs w:val="20"/>
              </w:rPr>
              <w:t xml:space="preserve">Option      1                                              </w:t>
            </w:r>
          </w:p>
          <w:p w14:paraId="4001747A"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Ticket                          Clear RTPA expanded objects in                N</w:t>
            </w:r>
          </w:p>
          <w:p w14:paraId="12DE4BC8"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F2=Watch Variable   F3=Exit     ZZAUDITE for all CALL ZZCLRFIL                 </w:t>
            </w:r>
          </w:p>
          <w:p w14:paraId="750DFADD"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F8=Conditional Au                                                              </w:t>
            </w:r>
          </w:p>
          <w:p w14:paraId="6C3F9DCB" w14:textId="345DEDDE" w:rsidR="004F56D4" w:rsidRPr="0091140A" w:rsidRDefault="0015175B" w:rsidP="0015175B">
            <w:pPr>
              <w:pStyle w:val="DisplayScreen"/>
              <w:rPr>
                <w:rFonts w:ascii="Courier New" w:hAnsi="Courier New"/>
                <w:b/>
                <w:sz w:val="20"/>
                <w:szCs w:val="20"/>
              </w:rPr>
            </w:pPr>
            <w:r w:rsidRPr="0015175B">
              <w:rPr>
                <w:rFonts w:ascii="Courier New" w:hAnsi="Courier New"/>
                <w:b/>
                <w:sz w:val="20"/>
                <w:szCs w:val="20"/>
              </w:rPr>
              <w:t xml:space="preserve"> F18=RTPA history                                                               </w:t>
            </w:r>
          </w:p>
        </w:tc>
      </w:tr>
    </w:tbl>
    <w:p w14:paraId="010DFE8D" w14:textId="77777777" w:rsidR="004F56D4" w:rsidRDefault="004F56D4" w:rsidP="004F56D4">
      <w:pPr>
        <w:pStyle w:val="Caption"/>
        <w:tabs>
          <w:tab w:val="left" w:pos="9720"/>
        </w:tabs>
        <w:ind w:right="324"/>
        <w:jc w:val="left"/>
        <w:rPr>
          <w:sz w:val="24"/>
        </w:rPr>
      </w:pPr>
      <w:r w:rsidRPr="00DB6158">
        <w:rPr>
          <w:sz w:val="24"/>
        </w:rPr>
        <w:t xml:space="preserve">  </w:t>
      </w:r>
    </w:p>
    <w:p w14:paraId="10EB0858" w14:textId="5CCC5580" w:rsidR="004F56D4" w:rsidRDefault="0015175B" w:rsidP="004F56D4">
      <w:pPr>
        <w:rPr>
          <w:rFonts w:ascii="Times New Roman" w:hAnsi="Times New Roman"/>
          <w:sz w:val="28"/>
          <w:szCs w:val="28"/>
        </w:rPr>
      </w:pPr>
      <w:r>
        <w:rPr>
          <w:rFonts w:ascii="Times New Roman" w:hAnsi="Times New Roman"/>
          <w:sz w:val="28"/>
          <w:szCs w:val="28"/>
        </w:rPr>
        <w:t>Option1 to change RTPA user profile fields</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15175B" w14:paraId="6BD895C6" w14:textId="77777777" w:rsidTr="0015175B">
        <w:trPr>
          <w:trHeight w:val="5386"/>
        </w:trPr>
        <w:tc>
          <w:tcPr>
            <w:tcW w:w="9557" w:type="dxa"/>
            <w:shd w:val="clear" w:color="auto" w:fill="E6E6E6"/>
          </w:tcPr>
          <w:p w14:paraId="13B0E148" w14:textId="3A78A5CA"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ZZPGM11R           Real-Time Program Audit for RPGLE (</w:t>
            </w:r>
            <w:r w:rsidR="001F2B43">
              <w:rPr>
                <w:rFonts w:ascii="Courier New" w:hAnsi="Courier New"/>
                <w:b/>
                <w:sz w:val="20"/>
                <w:szCs w:val="20"/>
              </w:rPr>
              <w:t>V7R1</w:t>
            </w:r>
            <w:r w:rsidRPr="0015175B">
              <w:rPr>
                <w:rFonts w:ascii="Courier New" w:hAnsi="Courier New"/>
                <w:b/>
                <w:sz w:val="20"/>
                <w:szCs w:val="20"/>
              </w:rPr>
              <w:t>)      Date:  8/21/20</w:t>
            </w:r>
          </w:p>
          <w:p w14:paraId="03BF4474"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PHARKINS                  </w:t>
            </w:r>
            <w:r w:rsidRPr="0015175B">
              <w:rPr>
                <w:rFonts w:ascii="Courier New" w:hAnsi="Courier New"/>
                <w:b/>
                <w:color w:val="C00000"/>
                <w:sz w:val="20"/>
                <w:szCs w:val="20"/>
              </w:rPr>
              <w:t xml:space="preserve">User Profile Maintenance               </w:t>
            </w:r>
            <w:r w:rsidRPr="0015175B">
              <w:rPr>
                <w:rFonts w:ascii="Courier New" w:hAnsi="Courier New"/>
                <w:b/>
                <w:sz w:val="20"/>
                <w:szCs w:val="20"/>
              </w:rPr>
              <w:t>Time: 17:25:20</w:t>
            </w:r>
          </w:p>
          <w:p w14:paraId="5BB1B995"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Type options, press F5 to apply.         Paul HarkinsPaul HarkinsPaul HarkinsPa</w:t>
            </w:r>
          </w:p>
          <w:p w14:paraId="4C295FBF"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RPGLE Only                 Override     Valid Overrides        RTPA Default   </w:t>
            </w:r>
          </w:p>
          <w:p w14:paraId="6A4AFB53"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Generation Severity Level  10           1-21                    10            </w:t>
            </w:r>
          </w:p>
          <w:p w14:paraId="5998904B"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Type Conversion Options                 (all valid options)     *NONE         </w:t>
            </w:r>
          </w:p>
          <w:p w14:paraId="4CE471B9"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w:t>
            </w:r>
          </w:p>
          <w:p w14:paraId="72EBB64C"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Default Activation Group                *NO, *YES   (RPGLE)     *YES          </w:t>
            </w:r>
          </w:p>
          <w:p w14:paraId="57BD779F"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Delay PREPARE                           *YES, *NO               *NO           </w:t>
            </w:r>
          </w:p>
          <w:p w14:paraId="1AA2EBE6"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Commitment Control                      *ALL, *CSL, *NONE       *CHG          </w:t>
            </w:r>
          </w:p>
          <w:p w14:paraId="7740A7EC"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Close SQL Cursor                        *ENDMOD, *ENDACTGRP     *ENDACTGRP    </w:t>
            </w:r>
          </w:p>
          <w:p w14:paraId="067712FB"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Allow Null Values                       (all valid options)     *NO           </w:t>
            </w:r>
          </w:p>
          <w:p w14:paraId="211FDF9B"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Audit Comment statements   Y            Y or N                  Y             </w:t>
            </w:r>
          </w:p>
          <w:p w14:paraId="5ED20E88"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Audit Copy books           Y            Y or N                  N             </w:t>
            </w:r>
          </w:p>
          <w:p w14:paraId="3B844D59"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Insert Audit timestamp     Y            Y or N                  N             </w:t>
            </w:r>
          </w:p>
          <w:p w14:paraId="5D983648"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Audit RPGLE Procedures     Y            Y or N                  N             </w:t>
            </w:r>
          </w:p>
          <w:p w14:paraId="33675806"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Audit to disk              N            Y or N   ZZAUDITD       N  ZZAUDITP   </w:t>
            </w:r>
          </w:p>
          <w:p w14:paraId="1EA8BF4A"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Default Jobq for Audits    RTPA         Default Outq for Audits               </w:t>
            </w:r>
          </w:p>
          <w:p w14:paraId="4ABF3CF1" w14:textId="77777777" w:rsidR="0015175B" w:rsidRPr="0015175B" w:rsidRDefault="0015175B" w:rsidP="0015175B">
            <w:pPr>
              <w:pStyle w:val="DisplayScreen"/>
              <w:rPr>
                <w:rFonts w:ascii="Courier New" w:hAnsi="Courier New"/>
                <w:b/>
                <w:sz w:val="20"/>
                <w:szCs w:val="20"/>
              </w:rPr>
            </w:pPr>
            <w:r w:rsidRPr="0015175B">
              <w:rPr>
                <w:rFonts w:ascii="Courier New" w:hAnsi="Courier New"/>
                <w:b/>
                <w:color w:val="C00000"/>
                <w:sz w:val="20"/>
                <w:szCs w:val="20"/>
              </w:rPr>
              <w:t xml:space="preserve"> Audit RTPA expansion       B            </w:t>
            </w:r>
            <w:r w:rsidRPr="0015175B">
              <w:rPr>
                <w:rFonts w:ascii="Courier New" w:hAnsi="Courier New"/>
                <w:b/>
                <w:sz w:val="20"/>
                <w:szCs w:val="20"/>
              </w:rPr>
              <w:t>N=No</w:t>
            </w:r>
            <w:r w:rsidRPr="0015175B">
              <w:rPr>
                <w:rFonts w:ascii="Courier New" w:hAnsi="Courier New"/>
                <w:b/>
                <w:color w:val="C00000"/>
                <w:sz w:val="20"/>
                <w:szCs w:val="20"/>
              </w:rPr>
              <w:t xml:space="preserve">, B=Basic, </w:t>
            </w:r>
            <w:r w:rsidRPr="0015175B">
              <w:rPr>
                <w:rFonts w:ascii="Courier New" w:hAnsi="Courier New"/>
                <w:b/>
                <w:sz w:val="20"/>
                <w:szCs w:val="20"/>
              </w:rPr>
              <w:t xml:space="preserve">A=Advanced, M=Multiple </w:t>
            </w:r>
          </w:p>
          <w:p w14:paraId="2591D932"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User Profile                            (all valid options)                   </w:t>
            </w:r>
          </w:p>
          <w:p w14:paraId="67461F5D"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Authority                               (all valid options)     *LIBCRTAUT    </w:t>
            </w:r>
          </w:p>
          <w:p w14:paraId="082E2893"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 Language ID                             (all valid options)     *JOBRUN       </w:t>
            </w:r>
          </w:p>
          <w:p w14:paraId="6DD7578E" w14:textId="77777777" w:rsidR="0015175B" w:rsidRPr="0015175B" w:rsidRDefault="0015175B" w:rsidP="0015175B">
            <w:pPr>
              <w:pStyle w:val="DisplayScreen"/>
              <w:rPr>
                <w:rFonts w:ascii="Courier New" w:hAnsi="Courier New"/>
                <w:b/>
                <w:sz w:val="20"/>
                <w:szCs w:val="20"/>
              </w:rPr>
            </w:pPr>
            <w:r w:rsidRPr="0015175B">
              <w:rPr>
                <w:rFonts w:ascii="Courier New" w:hAnsi="Courier New"/>
                <w:b/>
                <w:sz w:val="20"/>
                <w:szCs w:val="20"/>
              </w:rPr>
              <w:t xml:space="preserve">F3=Exit   </w:t>
            </w:r>
            <w:r w:rsidRPr="0015175B">
              <w:rPr>
                <w:rFonts w:ascii="Courier New" w:hAnsi="Courier New"/>
                <w:b/>
                <w:color w:val="C00000"/>
                <w:sz w:val="20"/>
                <w:szCs w:val="20"/>
              </w:rPr>
              <w:t xml:space="preserve">F5=Apply   </w:t>
            </w:r>
            <w:r w:rsidRPr="0015175B">
              <w:rPr>
                <w:rFonts w:ascii="Courier New" w:hAnsi="Courier New"/>
                <w:b/>
                <w:sz w:val="20"/>
                <w:szCs w:val="20"/>
              </w:rPr>
              <w:t xml:space="preserve">F6=RPG Compile Options and Overrides        F12=Cancel    </w:t>
            </w:r>
          </w:p>
          <w:p w14:paraId="1EA2EFDC" w14:textId="7946DFB7" w:rsidR="0015175B" w:rsidRPr="0091140A" w:rsidRDefault="0015175B" w:rsidP="0015175B">
            <w:pPr>
              <w:pStyle w:val="DisplayScreen"/>
              <w:rPr>
                <w:rFonts w:ascii="Courier New" w:hAnsi="Courier New"/>
                <w:b/>
                <w:sz w:val="20"/>
                <w:szCs w:val="20"/>
              </w:rPr>
            </w:pPr>
            <w:r w:rsidRPr="0015175B">
              <w:rPr>
                <w:rFonts w:ascii="Courier New" w:hAnsi="Courier New"/>
                <w:b/>
                <w:sz w:val="20"/>
                <w:szCs w:val="20"/>
              </w:rPr>
              <w:t xml:space="preserve">Enter=Validate                      (C) 2000 Harkins &amp; Associates, Inc.         </w:t>
            </w:r>
          </w:p>
        </w:tc>
      </w:tr>
    </w:tbl>
    <w:p w14:paraId="6EF6B860" w14:textId="77777777" w:rsidR="0015175B" w:rsidRDefault="0015175B" w:rsidP="0015175B">
      <w:pPr>
        <w:pStyle w:val="Caption"/>
        <w:tabs>
          <w:tab w:val="left" w:pos="9720"/>
        </w:tabs>
        <w:ind w:right="324"/>
        <w:jc w:val="left"/>
        <w:rPr>
          <w:sz w:val="24"/>
        </w:rPr>
      </w:pPr>
      <w:r w:rsidRPr="00DB6158">
        <w:rPr>
          <w:sz w:val="24"/>
        </w:rPr>
        <w:t xml:space="preserve">  </w:t>
      </w:r>
    </w:p>
    <w:p w14:paraId="56E70E96" w14:textId="55B55DBA" w:rsidR="0015175B" w:rsidRDefault="0015175B" w:rsidP="0015175B">
      <w:pPr>
        <w:rPr>
          <w:rFonts w:ascii="Times New Roman" w:hAnsi="Times New Roman"/>
          <w:sz w:val="28"/>
          <w:szCs w:val="28"/>
        </w:rPr>
      </w:pPr>
      <w:r w:rsidRPr="0015175B">
        <w:rPr>
          <w:rFonts w:ascii="Courier New" w:hAnsi="Courier New"/>
          <w:b/>
          <w:color w:val="C00000"/>
          <w:sz w:val="32"/>
          <w:szCs w:val="32"/>
        </w:rPr>
        <w:t>Audit RTPA expansion       B</w:t>
      </w:r>
      <w:r w:rsidRPr="0015175B">
        <w:rPr>
          <w:rFonts w:ascii="Courier New" w:hAnsi="Courier New"/>
          <w:b/>
          <w:color w:val="C00000"/>
          <w:sz w:val="20"/>
          <w:szCs w:val="20"/>
        </w:rPr>
        <w:t xml:space="preserve">            </w:t>
      </w:r>
      <w:r w:rsidRPr="0015175B">
        <w:rPr>
          <w:rFonts w:ascii="Courier New" w:hAnsi="Courier New"/>
          <w:b/>
          <w:sz w:val="20"/>
          <w:szCs w:val="20"/>
        </w:rPr>
        <w:t>N=No</w:t>
      </w:r>
      <w:r w:rsidRPr="0015175B">
        <w:rPr>
          <w:rFonts w:ascii="Courier New" w:hAnsi="Courier New"/>
          <w:b/>
          <w:color w:val="C00000"/>
          <w:sz w:val="32"/>
          <w:szCs w:val="32"/>
        </w:rPr>
        <w:t>, B=Basic</w:t>
      </w:r>
    </w:p>
    <w:p w14:paraId="0056D804" w14:textId="77777777" w:rsidR="0015175B" w:rsidRDefault="0015175B" w:rsidP="0015175B">
      <w:pPr>
        <w:rPr>
          <w:rFonts w:ascii="Times New Roman" w:hAnsi="Times New Roman"/>
          <w:sz w:val="28"/>
          <w:szCs w:val="28"/>
        </w:rPr>
      </w:pPr>
    </w:p>
    <w:p w14:paraId="0A0C2700" w14:textId="279FFDDC" w:rsidR="0015175B" w:rsidRPr="0015175B" w:rsidRDefault="0015175B" w:rsidP="0015175B">
      <w:pPr>
        <w:rPr>
          <w:rFonts w:ascii="Times New Roman" w:hAnsi="Times New Roman"/>
          <w:b/>
          <w:color w:val="C00000"/>
          <w:sz w:val="28"/>
          <w:szCs w:val="28"/>
        </w:rPr>
      </w:pPr>
      <w:r w:rsidRPr="0015175B">
        <w:rPr>
          <w:rFonts w:ascii="Times New Roman" w:hAnsi="Times New Roman"/>
          <w:b/>
          <w:color w:val="C00000"/>
          <w:sz w:val="28"/>
          <w:szCs w:val="28"/>
        </w:rPr>
        <w:t>Change Audit RTPA expansion from N (no auditing of RTPA expansion)</w:t>
      </w:r>
    </w:p>
    <w:p w14:paraId="3FDAA2A2" w14:textId="2A1F5A0B" w:rsidR="0015175B" w:rsidRDefault="0015175B" w:rsidP="0015175B">
      <w:pPr>
        <w:rPr>
          <w:rFonts w:ascii="Times New Roman" w:hAnsi="Times New Roman"/>
          <w:sz w:val="28"/>
          <w:szCs w:val="28"/>
        </w:rPr>
      </w:pPr>
      <w:r w:rsidRPr="0015175B">
        <w:rPr>
          <w:rFonts w:ascii="Times New Roman" w:hAnsi="Times New Roman"/>
          <w:b/>
          <w:color w:val="C00000"/>
          <w:sz w:val="28"/>
          <w:szCs w:val="28"/>
        </w:rPr>
        <w:t>To B (Basic) RTPA expansion of the RTPA expansion program ZZPGM22R</w:t>
      </w:r>
      <w:r w:rsidRPr="0015175B">
        <w:rPr>
          <w:rFonts w:ascii="Times New Roman" w:hAnsi="Times New Roman"/>
          <w:color w:val="C00000"/>
          <w:sz w:val="28"/>
          <w:szCs w:val="28"/>
        </w:rPr>
        <w:t xml:space="preserve"> </w:t>
      </w:r>
      <w:r>
        <w:rPr>
          <w:rFonts w:ascii="Times New Roman" w:hAnsi="Times New Roman"/>
          <w:sz w:val="28"/>
          <w:szCs w:val="28"/>
        </w:rPr>
        <w:t>with real-time audits in the ZZPGM22R expansion program</w:t>
      </w:r>
    </w:p>
    <w:p w14:paraId="23ABD663" w14:textId="77777777" w:rsidR="004F56D4" w:rsidRDefault="004F56D4" w:rsidP="004F56D4">
      <w:pPr>
        <w:rPr>
          <w:rFonts w:ascii="Times New Roman" w:hAnsi="Times New Roman"/>
          <w:sz w:val="28"/>
          <w:szCs w:val="28"/>
        </w:rPr>
      </w:pPr>
    </w:p>
    <w:p w14:paraId="0A26BA57" w14:textId="67A01C6D" w:rsidR="0015175B" w:rsidRDefault="0015175B" w:rsidP="004F56D4">
      <w:pPr>
        <w:rPr>
          <w:rFonts w:ascii="Times New Roman" w:hAnsi="Times New Roman"/>
          <w:sz w:val="28"/>
          <w:szCs w:val="28"/>
        </w:rPr>
      </w:pPr>
      <w:r>
        <w:rPr>
          <w:rFonts w:ascii="Times New Roman" w:hAnsi="Times New Roman"/>
          <w:sz w:val="28"/>
          <w:szCs w:val="28"/>
        </w:rPr>
        <w:t>F5 to apply the change</w:t>
      </w:r>
    </w:p>
    <w:p w14:paraId="3A100DCD" w14:textId="77777777" w:rsidR="00AE6580" w:rsidRDefault="00AE6580" w:rsidP="004F56D4">
      <w:pPr>
        <w:rPr>
          <w:rFonts w:ascii="Times New Roman" w:hAnsi="Times New Roman"/>
          <w:sz w:val="28"/>
          <w:szCs w:val="28"/>
        </w:rPr>
      </w:pPr>
    </w:p>
    <w:p w14:paraId="14EE40E6" w14:textId="77777777" w:rsidR="00AE6580" w:rsidRDefault="00AE6580" w:rsidP="004F56D4">
      <w:pPr>
        <w:rPr>
          <w:rFonts w:ascii="Times New Roman" w:hAnsi="Times New Roman"/>
          <w:sz w:val="28"/>
          <w:szCs w:val="28"/>
        </w:rPr>
      </w:pPr>
    </w:p>
    <w:p w14:paraId="133C7FB7" w14:textId="0FD80AB9" w:rsidR="00AE6580" w:rsidRDefault="00AE6580" w:rsidP="004F56D4">
      <w:pPr>
        <w:rPr>
          <w:rFonts w:ascii="Times New Roman" w:hAnsi="Times New Roman"/>
          <w:sz w:val="28"/>
          <w:szCs w:val="28"/>
        </w:rPr>
      </w:pPr>
      <w:r>
        <w:rPr>
          <w:rFonts w:ascii="Times New Roman" w:hAnsi="Times New Roman"/>
          <w:sz w:val="28"/>
          <w:szCs w:val="28"/>
        </w:rPr>
        <w:t>Expand RPGLE program NEWEXPSH again, now auditing the execution of RTPA program ZZPGM22R as it inserts ZZ 5,509 audit statements.</w:t>
      </w:r>
    </w:p>
    <w:p w14:paraId="0FEC056A" w14:textId="77777777" w:rsidR="00FB0002" w:rsidRDefault="00FB0002" w:rsidP="004F56D4">
      <w:pPr>
        <w:rPr>
          <w:rFonts w:ascii="Times New Roman" w:hAnsi="Times New Roman"/>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FB0002" w14:paraId="5A7C1E99" w14:textId="77777777" w:rsidTr="00FB0002">
        <w:trPr>
          <w:trHeight w:val="5386"/>
        </w:trPr>
        <w:tc>
          <w:tcPr>
            <w:tcW w:w="9557" w:type="dxa"/>
            <w:shd w:val="clear" w:color="auto" w:fill="E6E6E6"/>
          </w:tcPr>
          <w:p w14:paraId="22C80355" w14:textId="75FB2B5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ZZPGM01R  Real-Time Program Audit for RPG (</w:t>
            </w:r>
            <w:r w:rsidR="001F2B43">
              <w:rPr>
                <w:rFonts w:ascii="Courier New" w:hAnsi="Courier New"/>
                <w:b/>
                <w:sz w:val="20"/>
                <w:szCs w:val="20"/>
              </w:rPr>
              <w:t>V7R1</w:t>
            </w:r>
            <w:r w:rsidRPr="00FB0002">
              <w:rPr>
                <w:rFonts w:ascii="Courier New" w:hAnsi="Courier New"/>
                <w:b/>
                <w:sz w:val="20"/>
                <w:szCs w:val="20"/>
              </w:rPr>
              <w:t>)                  Date  8/22/20</w:t>
            </w:r>
          </w:p>
          <w:p w14:paraId="6E34A27A"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PHARKINS       Select Program to Audit                            Time  9:04:55</w:t>
            </w:r>
          </w:p>
          <w:p w14:paraId="744A10E9"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Project                 Ticket                 *MDY CCSID    37    Language ENU</w:t>
            </w:r>
          </w:p>
          <w:p w14:paraId="5877BEBE"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Program  NEWEXPSH   New Expected Ship Date from Order Deta Audit Variable con A</w:t>
            </w:r>
          </w:p>
          <w:p w14:paraId="04DD61DC"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Status    8 Expand Pgm compiled OK    Audit comments     Y Audit to Disk      N</w:t>
            </w:r>
          </w:p>
          <w:p w14:paraId="3BFFD870"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Audit copybooks    Y Document Only      N</w:t>
            </w:r>
          </w:p>
          <w:p w14:paraId="611F1E45"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Type option, press Enter              Audit Timestamp    Y Remote RTPA FTP    N</w:t>
            </w:r>
          </w:p>
          <w:p w14:paraId="01D93841"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5=Display compile listing             Audit Procedures   Y Variable used    220</w:t>
            </w:r>
          </w:p>
          <w:p w14:paraId="054FBA68"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OPT         Job    Records  Submitted        Completed       Elapsed Comp recds</w:t>
            </w:r>
          </w:p>
          <w:p w14:paraId="5EAEE260"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Input    102199   1,186  8/22/20  9:04:16  8/22/20  9:04:17    1        1,333</w:t>
            </w:r>
          </w:p>
          <w:p w14:paraId="762F6F5A"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w:t>
            </w:r>
            <w:r w:rsidRPr="00FB0002">
              <w:rPr>
                <w:rFonts w:ascii="Courier New" w:hAnsi="Courier New"/>
                <w:b/>
                <w:color w:val="C00000"/>
                <w:sz w:val="20"/>
                <w:szCs w:val="20"/>
              </w:rPr>
              <w:t xml:space="preserve">Inserted 102200   5,509  8/22/20  9:04:21  8/22/20  9:04:34   13             </w:t>
            </w:r>
          </w:p>
          <w:p w14:paraId="14CFD598"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Expanded 102202   6,695  8/22/20  9:04:35  8/22/20  9:04:41    6        6,670</w:t>
            </w:r>
          </w:p>
          <w:p w14:paraId="0441F27A"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Exp Obj lib ZZAUDITE   Program Object size   4,587,520</w:t>
            </w:r>
          </w:p>
          <w:p w14:paraId="70FFE605"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Source File QRPGLESRC    Expand File QRPGLESRC  Record formats   7 copybooks Y </w:t>
            </w:r>
          </w:p>
          <w:p w14:paraId="24283465"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Source Libl ZZAUDIT      Exp Src lib ZZAUDITE   Printer files    2    *INZSR Y </w:t>
            </w:r>
          </w:p>
          <w:p w14:paraId="356ED3CB"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RPG Version 4 RPGLE      Audit JOBQ  RTPA       Extension             %parms   </w:t>
            </w:r>
          </w:p>
          <w:p w14:paraId="77BFE90F"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From            To        Audit outq             Subroutines      9     /free Y </w:t>
            </w:r>
          </w:p>
          <w:p w14:paraId="185CEE3F"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From            To        Audit Libr. *LIBL      Overflow        OE Indent      </w:t>
            </w:r>
          </w:p>
          <w:p w14:paraId="402C9BDD"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From            To        JOBD Libr.             Protoype/Proc.   N CTA Y SDS Y </w:t>
            </w:r>
          </w:p>
          <w:p w14:paraId="0A6430E0"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From            To        Maximum Pages    15000 SDS Name QXXDS      SDS Qual   </w:t>
            </w:r>
          </w:p>
          <w:p w14:paraId="40B3AEB5"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From            To        Watch varia   DBCS J     291 Start/Stop conditional N </w:t>
            </w:r>
          </w:p>
          <w:p w14:paraId="48422B79"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F8=Conditional Auditing F13=Files/Recd  F14=Fields F15=Operations  F16=Variables</w:t>
            </w:r>
          </w:p>
          <w:p w14:paraId="2D8A9301" w14:textId="77777777" w:rsidR="00FB0002" w:rsidRPr="00FB0002" w:rsidRDefault="00FB0002" w:rsidP="00FB0002">
            <w:pPr>
              <w:pStyle w:val="DisplayScreen"/>
              <w:rPr>
                <w:rFonts w:ascii="Courier New" w:hAnsi="Courier New"/>
                <w:b/>
                <w:sz w:val="20"/>
                <w:szCs w:val="20"/>
              </w:rPr>
            </w:pPr>
            <w:r w:rsidRPr="00FB0002">
              <w:rPr>
                <w:rFonts w:ascii="Courier New" w:hAnsi="Courier New"/>
                <w:b/>
                <w:sz w:val="20"/>
                <w:szCs w:val="20"/>
              </w:rPr>
              <w:t xml:space="preserve"> F2=Watch Variables        F17=Labels     F19=Called Pgm   F21=Cond Oper        </w:t>
            </w:r>
          </w:p>
          <w:p w14:paraId="1C3C9064" w14:textId="3836633B" w:rsidR="00FB0002" w:rsidRPr="0091140A" w:rsidRDefault="00FB0002" w:rsidP="00FB0002">
            <w:pPr>
              <w:pStyle w:val="DisplayScreen"/>
              <w:rPr>
                <w:rFonts w:ascii="Courier New" w:hAnsi="Courier New"/>
                <w:b/>
                <w:sz w:val="20"/>
                <w:szCs w:val="20"/>
              </w:rPr>
            </w:pPr>
            <w:r w:rsidRPr="00FB0002">
              <w:rPr>
                <w:rFonts w:ascii="Courier New" w:hAnsi="Courier New"/>
                <w:b/>
                <w:sz w:val="20"/>
                <w:szCs w:val="20"/>
              </w:rPr>
              <w:t xml:space="preserve"> F3=Exit    F22=Indicators  F23=Pre Audit   (C) 2016 Harkins &amp; Associates, Inc. </w:t>
            </w:r>
            <w:r w:rsidRPr="0015175B">
              <w:rPr>
                <w:rFonts w:ascii="Courier New" w:hAnsi="Courier New"/>
                <w:b/>
                <w:sz w:val="20"/>
                <w:szCs w:val="20"/>
              </w:rPr>
              <w:t xml:space="preserve"> </w:t>
            </w:r>
          </w:p>
        </w:tc>
      </w:tr>
    </w:tbl>
    <w:p w14:paraId="66AEBE5A" w14:textId="77777777" w:rsidR="00FB0002" w:rsidRDefault="00FB0002" w:rsidP="00FB0002">
      <w:pPr>
        <w:pStyle w:val="Caption"/>
        <w:tabs>
          <w:tab w:val="left" w:pos="9720"/>
        </w:tabs>
        <w:ind w:right="324"/>
        <w:jc w:val="left"/>
        <w:rPr>
          <w:sz w:val="24"/>
        </w:rPr>
      </w:pPr>
      <w:r w:rsidRPr="00DB6158">
        <w:rPr>
          <w:sz w:val="24"/>
        </w:rPr>
        <w:t xml:space="preserve">  </w:t>
      </w:r>
    </w:p>
    <w:p w14:paraId="6BB323BD" w14:textId="77777777" w:rsidR="00FB0002" w:rsidRPr="00FB0002" w:rsidRDefault="00FB0002" w:rsidP="00FB0002">
      <w:pPr>
        <w:pStyle w:val="DisplayScreen"/>
        <w:rPr>
          <w:rFonts w:ascii="Courier New" w:hAnsi="Courier New"/>
          <w:b/>
          <w:color w:val="C00000"/>
          <w:sz w:val="24"/>
        </w:rPr>
      </w:pPr>
      <w:r w:rsidRPr="00FB0002">
        <w:rPr>
          <w:rFonts w:ascii="Courier New" w:hAnsi="Courier New"/>
          <w:b/>
          <w:color w:val="C00000"/>
          <w:sz w:val="24"/>
        </w:rPr>
        <w:t xml:space="preserve">   Inserted 102200   5,509  8/22/20  9:04:21  8/22/20  9:04:34   13             </w:t>
      </w:r>
    </w:p>
    <w:p w14:paraId="6977E598" w14:textId="77777777" w:rsidR="00FB0002" w:rsidRDefault="00FB0002" w:rsidP="00FB0002"/>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AE6580" w14:paraId="3027BDEE" w14:textId="77777777" w:rsidTr="00FB0002">
        <w:trPr>
          <w:trHeight w:val="5386"/>
        </w:trPr>
        <w:tc>
          <w:tcPr>
            <w:tcW w:w="9557" w:type="dxa"/>
            <w:shd w:val="clear" w:color="auto" w:fill="E6E6E6"/>
          </w:tcPr>
          <w:p w14:paraId="5BD58E4B" w14:textId="77A89668"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ZZPGM01R  Real-Time Program Audit for RPG (</w:t>
            </w:r>
            <w:r w:rsidR="001F2B43">
              <w:rPr>
                <w:rFonts w:ascii="Courier New" w:hAnsi="Courier New"/>
                <w:b/>
                <w:sz w:val="20"/>
                <w:szCs w:val="20"/>
              </w:rPr>
              <w:t>V7R1</w:t>
            </w:r>
            <w:r w:rsidRPr="00AE6580">
              <w:rPr>
                <w:rFonts w:ascii="Courier New" w:hAnsi="Courier New"/>
                <w:b/>
                <w:sz w:val="20"/>
                <w:szCs w:val="20"/>
              </w:rPr>
              <w:t>)                  Date  8/21/20</w:t>
            </w:r>
          </w:p>
          <w:p w14:paraId="2AC0B8C7"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PHARKINS       Select Program to Audit                            Time 17:40:24</w:t>
            </w:r>
          </w:p>
          <w:p w14:paraId="3E7D627D"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Project                 Ticket                 *MDY CCSID    37    Language ENU</w:t>
            </w:r>
          </w:p>
          <w:p w14:paraId="6B383817"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Program  NEWEXPSH   New Expected Ship Date from Order Deta Audit Variable con A</w:t>
            </w:r>
          </w:p>
          <w:p w14:paraId="66CCACA9"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Status    8 Expand Pgm compiled OK    Audit comments     Y Audit to Disk      N</w:t>
            </w:r>
          </w:p>
          <w:p w14:paraId="5508B539"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Audit copybooks    Y Document Only      N</w:t>
            </w:r>
          </w:p>
          <w:p w14:paraId="4A1D1FC7"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Type option, press Enter              Audit Timestamp    Y Remote RTPA FTP    N</w:t>
            </w:r>
          </w:p>
          <w:p w14:paraId="5A58E77D"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5=Display compile listing             Audit Procedures   Y Variable used    220</w:t>
            </w:r>
          </w:p>
          <w:p w14:paraId="1FB58A38"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OPT         Job    Records  Submitted        Completed       Elapsed Comp recds</w:t>
            </w:r>
          </w:p>
          <w:p w14:paraId="128437B9"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Input    102145   1,186  8/21/20 17:39:46  8/21/20 17:39:48    2        1,333</w:t>
            </w:r>
          </w:p>
          <w:p w14:paraId="755A8294" w14:textId="77777777" w:rsidR="00AE6580" w:rsidRPr="00AE6580" w:rsidRDefault="00AE6580" w:rsidP="00AE6580">
            <w:pPr>
              <w:pStyle w:val="DisplayScreen"/>
              <w:rPr>
                <w:rFonts w:ascii="Courier New" w:hAnsi="Courier New"/>
                <w:b/>
                <w:color w:val="C00000"/>
                <w:sz w:val="20"/>
                <w:szCs w:val="20"/>
              </w:rPr>
            </w:pPr>
            <w:r w:rsidRPr="00AE6580">
              <w:rPr>
                <w:rFonts w:ascii="Courier New" w:hAnsi="Courier New"/>
                <w:b/>
                <w:color w:val="C00000"/>
                <w:sz w:val="20"/>
                <w:szCs w:val="20"/>
              </w:rPr>
              <w:t xml:space="preserve">   Inserted 102146   5,509  8/21/20 17:39:52  8/21/20 17:40:05   13             </w:t>
            </w:r>
          </w:p>
          <w:p w14:paraId="2C5067D2"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Expanded 102148   6,695  8/21/20 17:40:06  8/21/20 17:40:12    6        6,670</w:t>
            </w:r>
          </w:p>
          <w:p w14:paraId="23ABA71A"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Exp Obj lib ZZAUDITE   Program Object size   4,587,520</w:t>
            </w:r>
          </w:p>
          <w:p w14:paraId="0B3652AF"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Source File QRPGLESRC    Expand File QRPGLESRC  Record formats   7 copybooks Y </w:t>
            </w:r>
          </w:p>
          <w:p w14:paraId="3E0ECCEE"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Source Libl ZZAUDIT      Exp Src lib ZZAUDITE   Printer files    2    *INZSR Y </w:t>
            </w:r>
          </w:p>
          <w:p w14:paraId="58D899A1"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RPG Version 4 RPGLE      Audit JOBQ  RTPA       Extension             %parms   </w:t>
            </w:r>
          </w:p>
          <w:p w14:paraId="088AA729"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From            To        Audit outq             Subroutines      9     /free Y </w:t>
            </w:r>
          </w:p>
          <w:p w14:paraId="4A3B7210"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From            To        Audit Libr. *LIBL      Overflow        OE Indent      </w:t>
            </w:r>
          </w:p>
          <w:p w14:paraId="6593A30E"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From            To        JOBD Libr.             Protoype/Proc.   N CTA Y SDS Y </w:t>
            </w:r>
          </w:p>
          <w:p w14:paraId="6BE348B8"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From            To        Maximum Pages    15000 SDS Name QXXDS      SDS Qual   </w:t>
            </w:r>
          </w:p>
          <w:p w14:paraId="0969A59F"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From            To        Watch varia   DBCS J     291 Start/Stop conditional N </w:t>
            </w:r>
          </w:p>
          <w:p w14:paraId="35037218"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F8=Conditional Auditing F13=Files/Recd  F14=Fields F15=Operations  F16=Variables</w:t>
            </w:r>
          </w:p>
          <w:p w14:paraId="603CD86F" w14:textId="77777777" w:rsidR="00AE6580" w:rsidRPr="00AE6580" w:rsidRDefault="00AE6580" w:rsidP="00AE6580">
            <w:pPr>
              <w:pStyle w:val="DisplayScreen"/>
              <w:rPr>
                <w:rFonts w:ascii="Courier New" w:hAnsi="Courier New"/>
                <w:b/>
                <w:sz w:val="20"/>
                <w:szCs w:val="20"/>
              </w:rPr>
            </w:pPr>
            <w:r w:rsidRPr="00AE6580">
              <w:rPr>
                <w:rFonts w:ascii="Courier New" w:hAnsi="Courier New"/>
                <w:b/>
                <w:sz w:val="20"/>
                <w:szCs w:val="20"/>
              </w:rPr>
              <w:t xml:space="preserve"> F2=Watch Variables        F17=Labels     F19=Called Pgm   F21=Cond Oper        </w:t>
            </w:r>
          </w:p>
          <w:p w14:paraId="14C6F813" w14:textId="194812BD" w:rsidR="00AE6580" w:rsidRPr="0091140A" w:rsidRDefault="00AE6580" w:rsidP="00AE6580">
            <w:pPr>
              <w:pStyle w:val="DisplayScreen"/>
              <w:rPr>
                <w:rFonts w:ascii="Courier New" w:hAnsi="Courier New"/>
                <w:b/>
                <w:sz w:val="20"/>
                <w:szCs w:val="20"/>
              </w:rPr>
            </w:pPr>
            <w:r w:rsidRPr="00AE6580">
              <w:rPr>
                <w:rFonts w:ascii="Courier New" w:hAnsi="Courier New"/>
                <w:b/>
                <w:sz w:val="20"/>
                <w:szCs w:val="20"/>
              </w:rPr>
              <w:t xml:space="preserve"> F3=Exit    F22=Indicators  F23=Pre Audit   (C) 2016 Harkins &amp; Associates, Inc.</w:t>
            </w:r>
          </w:p>
        </w:tc>
      </w:tr>
    </w:tbl>
    <w:p w14:paraId="7FAE22CE" w14:textId="77777777" w:rsidR="00AE6580" w:rsidRDefault="00AE6580" w:rsidP="00AE6580">
      <w:pPr>
        <w:pStyle w:val="Caption"/>
        <w:tabs>
          <w:tab w:val="left" w:pos="9720"/>
        </w:tabs>
        <w:ind w:right="324"/>
        <w:jc w:val="left"/>
        <w:rPr>
          <w:sz w:val="24"/>
        </w:rPr>
      </w:pPr>
      <w:r w:rsidRPr="00DB6158">
        <w:rPr>
          <w:sz w:val="24"/>
        </w:rPr>
        <w:t xml:space="preserve">  </w:t>
      </w:r>
    </w:p>
    <w:p w14:paraId="1A1AD934" w14:textId="77777777" w:rsidR="001C334F" w:rsidRPr="001C334F" w:rsidRDefault="001C334F" w:rsidP="004F56D4">
      <w:pPr>
        <w:rPr>
          <w:b/>
        </w:rPr>
      </w:pPr>
    </w:p>
    <w:p w14:paraId="36057DC0" w14:textId="77777777" w:rsidR="001C334F" w:rsidRPr="001C334F" w:rsidRDefault="001C334F" w:rsidP="001C334F">
      <w:pPr>
        <w:pStyle w:val="DisplayScreen"/>
        <w:rPr>
          <w:rFonts w:ascii="Courier New" w:hAnsi="Courier New"/>
          <w:b/>
          <w:color w:val="C00000"/>
          <w:sz w:val="24"/>
        </w:rPr>
      </w:pPr>
      <w:r w:rsidRPr="001C334F">
        <w:rPr>
          <w:rFonts w:ascii="Courier New" w:hAnsi="Courier New"/>
          <w:b/>
          <w:color w:val="C00000"/>
          <w:sz w:val="24"/>
        </w:rPr>
        <w:t xml:space="preserve">   Inserted 102146   5,509  8/21/20 17:39:52  8/21/20 17:40:05   13  </w:t>
      </w:r>
    </w:p>
    <w:p w14:paraId="130B5D43" w14:textId="77777777" w:rsidR="001C334F" w:rsidRPr="001C334F" w:rsidRDefault="001C334F" w:rsidP="004F56D4">
      <w:pPr>
        <w:rPr>
          <w:b/>
        </w:rPr>
      </w:pPr>
    </w:p>
    <w:p w14:paraId="4149B619" w14:textId="360F4EBC" w:rsidR="001C334F" w:rsidRDefault="001C334F" w:rsidP="004F56D4">
      <w:pPr>
        <w:rPr>
          <w:b/>
          <w:sz w:val="28"/>
          <w:szCs w:val="28"/>
        </w:rPr>
      </w:pPr>
      <w:r w:rsidRPr="00FB0002">
        <w:rPr>
          <w:b/>
          <w:sz w:val="28"/>
          <w:szCs w:val="28"/>
        </w:rPr>
        <w:t>RTPA now took 13 elapsed seconds to create the  audit</w:t>
      </w:r>
      <w:r>
        <w:rPr>
          <w:b/>
          <w:sz w:val="28"/>
          <w:szCs w:val="28"/>
        </w:rPr>
        <w:t xml:space="preserve"> enabled copy of RPGLE NEWEXPSH in library ZZAUDIT and also to create a real-time audit of the RTPA ezpand program in printer file QPRINT2 as it expanded RPGLE NEWEXPSH and created the ZZ audit statements in NEWEXH.</w:t>
      </w:r>
    </w:p>
    <w:p w14:paraId="62070D2D" w14:textId="3B727285" w:rsidR="00AE6580" w:rsidRDefault="001C334F" w:rsidP="004F56D4">
      <w:pPr>
        <w:rPr>
          <w:rFonts w:ascii="Times New Roman" w:hAnsi="Times New Roman"/>
          <w:sz w:val="28"/>
          <w:szCs w:val="28"/>
        </w:rPr>
      </w:pPr>
      <w:r>
        <w:rPr>
          <w:b/>
          <w:sz w:val="28"/>
          <w:szCs w:val="28"/>
        </w:rPr>
        <w:t>.</w:t>
      </w:r>
    </w:p>
    <w:p w14:paraId="0BAD0F1F" w14:textId="77777777" w:rsidR="00695FB7" w:rsidRDefault="00695FB7" w:rsidP="00AE6580">
      <w:pPr>
        <w:pStyle w:val="DisplayScreen"/>
        <w:rPr>
          <w:rFonts w:ascii="Courier New" w:hAnsi="Courier New"/>
          <w:b/>
          <w:color w:val="C00000"/>
          <w:sz w:val="20"/>
          <w:szCs w:val="20"/>
        </w:rPr>
      </w:pPr>
    </w:p>
    <w:p w14:paraId="242EFB30" w14:textId="441682D5" w:rsidR="00695FB7" w:rsidRDefault="00695FB7" w:rsidP="00AE6580">
      <w:pPr>
        <w:pStyle w:val="DisplayScreen"/>
        <w:rPr>
          <w:rFonts w:ascii="Times New Roman" w:hAnsi="Times New Roman" w:cs="Times New Roman"/>
          <w:b/>
          <w:sz w:val="28"/>
          <w:szCs w:val="28"/>
        </w:rPr>
      </w:pPr>
      <w:r w:rsidRPr="00695FB7">
        <w:rPr>
          <w:rFonts w:ascii="Times New Roman" w:hAnsi="Times New Roman" w:cs="Times New Roman"/>
          <w:b/>
          <w:sz w:val="28"/>
          <w:szCs w:val="28"/>
        </w:rPr>
        <w:t>Now the RTPA inserting of the 5,509 ZZ audit statements to 13 elapsed seconds because program ZZPGM22R was creating a real</w:t>
      </w:r>
      <w:r w:rsidR="001C334F">
        <w:rPr>
          <w:rFonts w:ascii="Times New Roman" w:hAnsi="Times New Roman" w:cs="Times New Roman"/>
          <w:b/>
          <w:sz w:val="28"/>
          <w:szCs w:val="28"/>
        </w:rPr>
        <w:t>-</w:t>
      </w:r>
      <w:r w:rsidRPr="00695FB7">
        <w:rPr>
          <w:rFonts w:ascii="Times New Roman" w:hAnsi="Times New Roman" w:cs="Times New Roman"/>
          <w:b/>
          <w:sz w:val="28"/>
          <w:szCs w:val="28"/>
        </w:rPr>
        <w:t xml:space="preserve">time program audit log </w:t>
      </w:r>
      <w:r w:rsidR="001C334F">
        <w:rPr>
          <w:rFonts w:ascii="Times New Roman" w:hAnsi="Times New Roman" w:cs="Times New Roman"/>
          <w:b/>
          <w:sz w:val="28"/>
          <w:szCs w:val="28"/>
        </w:rPr>
        <w:t xml:space="preserve">of 5270 PAGES </w:t>
      </w:r>
      <w:r w:rsidRPr="00695FB7">
        <w:rPr>
          <w:rFonts w:ascii="Times New Roman" w:hAnsi="Times New Roman" w:cs="Times New Roman"/>
          <w:b/>
          <w:sz w:val="28"/>
          <w:szCs w:val="28"/>
        </w:rPr>
        <w:t>of its own execution on WRKSPLF QPRINT2</w:t>
      </w:r>
      <w:r>
        <w:rPr>
          <w:rFonts w:ascii="Times New Roman" w:hAnsi="Times New Roman" w:cs="Times New Roman"/>
          <w:b/>
          <w:sz w:val="28"/>
          <w:szCs w:val="28"/>
        </w:rPr>
        <w:t>, instead of the 5 elapsed seconds without the QPRINT2 real-time program execution audit log.</w:t>
      </w:r>
    </w:p>
    <w:p w14:paraId="21D93FA8" w14:textId="77777777" w:rsidR="00695FB7" w:rsidRDefault="00695FB7" w:rsidP="00AE6580">
      <w:pPr>
        <w:pStyle w:val="DisplayScreen"/>
        <w:rPr>
          <w:rFonts w:ascii="Times New Roman" w:hAnsi="Times New Roman" w:cs="Times New Roman"/>
          <w:b/>
          <w:sz w:val="28"/>
          <w:szCs w:val="28"/>
        </w:rPr>
      </w:pPr>
    </w:p>
    <w:p w14:paraId="7B9C537F" w14:textId="0B87F43A" w:rsidR="00695FB7" w:rsidRPr="00D958DA" w:rsidRDefault="00695FB7" w:rsidP="00AE6580">
      <w:pPr>
        <w:pStyle w:val="DisplayScreen"/>
        <w:rPr>
          <w:rFonts w:ascii="Times New Roman" w:hAnsi="Times New Roman" w:cs="Times New Roman"/>
          <w:b/>
          <w:color w:val="C00000"/>
          <w:sz w:val="28"/>
          <w:szCs w:val="28"/>
        </w:rPr>
      </w:pPr>
      <w:r w:rsidRPr="00D958DA">
        <w:rPr>
          <w:rFonts w:ascii="Times New Roman" w:hAnsi="Times New Roman" w:cs="Times New Roman"/>
          <w:b/>
          <w:color w:val="C00000"/>
          <w:sz w:val="28"/>
          <w:szCs w:val="28"/>
        </w:rPr>
        <w:t xml:space="preserve">So it took 7 elapsed seconds to create the  </w:t>
      </w:r>
      <w:r w:rsidR="001C334F" w:rsidRPr="00D958DA">
        <w:rPr>
          <w:rFonts w:ascii="Times New Roman" w:hAnsi="Times New Roman" w:cs="Times New Roman"/>
          <w:b/>
          <w:color w:val="C00000"/>
          <w:sz w:val="28"/>
          <w:szCs w:val="28"/>
        </w:rPr>
        <w:t xml:space="preserve">5270 </w:t>
      </w:r>
      <w:r w:rsidRPr="00D958DA">
        <w:rPr>
          <w:rFonts w:ascii="Times New Roman" w:hAnsi="Times New Roman" w:cs="Times New Roman"/>
          <w:b/>
          <w:color w:val="C00000"/>
          <w:sz w:val="28"/>
          <w:szCs w:val="28"/>
        </w:rPr>
        <w:t xml:space="preserve"> page real-time program audit log on file QPRINT2 in the RTPA expansion program ZZPGM22R</w:t>
      </w:r>
      <w:r w:rsidR="001C334F" w:rsidRPr="00D958DA">
        <w:rPr>
          <w:rFonts w:ascii="Times New Roman" w:hAnsi="Times New Roman" w:cs="Times New Roman"/>
          <w:b/>
          <w:color w:val="C00000"/>
          <w:sz w:val="28"/>
          <w:szCs w:val="28"/>
        </w:rPr>
        <w:t>, or about 1000 PAGES of real-time program audit an elapsed second on this very small (1920 CPW) IBM</w:t>
      </w:r>
      <w:r w:rsidR="009066C8" w:rsidRPr="00D958DA">
        <w:rPr>
          <w:rFonts w:ascii="Times New Roman" w:hAnsi="Times New Roman" w:cs="Times New Roman"/>
          <w:b/>
          <w:color w:val="C00000"/>
          <w:sz w:val="28"/>
          <w:szCs w:val="28"/>
        </w:rPr>
        <w:t xml:space="preserve"> i</w:t>
      </w:r>
      <w:r w:rsidR="001C334F" w:rsidRPr="00D958DA">
        <w:rPr>
          <w:rFonts w:ascii="Times New Roman" w:hAnsi="Times New Roman" w:cs="Times New Roman"/>
          <w:b/>
          <w:color w:val="C00000"/>
          <w:sz w:val="28"/>
          <w:szCs w:val="28"/>
        </w:rPr>
        <w:t xml:space="preserve"> without solid state drives.</w:t>
      </w:r>
    </w:p>
    <w:p w14:paraId="266BDD82" w14:textId="04EE737C" w:rsidR="00695FB7" w:rsidRDefault="00695FB7" w:rsidP="00AE6580">
      <w:pPr>
        <w:pStyle w:val="DisplayScreen"/>
        <w:rPr>
          <w:rFonts w:ascii="Times New Roman" w:hAnsi="Times New Roman" w:cs="Times New Roman"/>
          <w:b/>
          <w:sz w:val="28"/>
          <w:szCs w:val="28"/>
        </w:rPr>
      </w:pPr>
    </w:p>
    <w:p w14:paraId="003DCAA3" w14:textId="77777777" w:rsidR="001C334F" w:rsidRPr="001C334F" w:rsidRDefault="001C334F" w:rsidP="001C334F">
      <w:pPr>
        <w:pStyle w:val="DisplayScreen"/>
        <w:rPr>
          <w:rFonts w:ascii="Courier New" w:hAnsi="Courier New"/>
          <w:b/>
          <w:color w:val="C00000"/>
          <w:sz w:val="22"/>
          <w:szCs w:val="22"/>
        </w:rPr>
      </w:pPr>
      <w:r w:rsidRPr="001C334F">
        <w:rPr>
          <w:rFonts w:ascii="Courier New" w:hAnsi="Courier New"/>
          <w:b/>
          <w:color w:val="C00000"/>
          <w:sz w:val="22"/>
          <w:szCs w:val="22"/>
        </w:rPr>
        <w:t xml:space="preserve">  5   QPRINT2     PHARKINS    QPRINT2     ZZPGM22R    RDY    5270             1 </w:t>
      </w:r>
    </w:p>
    <w:p w14:paraId="131D9707" w14:textId="77777777" w:rsidR="00695FB7" w:rsidRDefault="00695FB7" w:rsidP="00AE6580">
      <w:pPr>
        <w:pStyle w:val="DisplayScreen"/>
        <w:rPr>
          <w:rFonts w:ascii="Courier New" w:hAnsi="Courier New"/>
          <w:b/>
          <w:color w:val="C00000"/>
          <w:sz w:val="20"/>
          <w:szCs w:val="20"/>
        </w:rPr>
      </w:pPr>
    </w:p>
    <w:p w14:paraId="16055514" w14:textId="77777777" w:rsidR="00695FB7" w:rsidRDefault="00695FB7" w:rsidP="00AE6580">
      <w:pPr>
        <w:pStyle w:val="DisplayScreen"/>
        <w:rPr>
          <w:rFonts w:ascii="Courier New" w:hAnsi="Courier New"/>
          <w:b/>
          <w:color w:val="C00000"/>
          <w:sz w:val="20"/>
          <w:szCs w:val="20"/>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15175B" w14:paraId="1FF0849F" w14:textId="77777777" w:rsidTr="0015175B">
        <w:trPr>
          <w:trHeight w:val="5386"/>
        </w:trPr>
        <w:tc>
          <w:tcPr>
            <w:tcW w:w="9557" w:type="dxa"/>
            <w:shd w:val="clear" w:color="auto" w:fill="E6E6E6"/>
          </w:tcPr>
          <w:p w14:paraId="799F9516"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Work with All Spooled Files                           </w:t>
            </w:r>
          </w:p>
          <w:p w14:paraId="7A27719D"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w:t>
            </w:r>
          </w:p>
          <w:p w14:paraId="563E815B"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Type options, press Enter.                                                     </w:t>
            </w:r>
          </w:p>
          <w:p w14:paraId="36F55A7F"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1=Send   2=Change   3=Hold   4=Delete   5=Display   6=Release   7=Messages   </w:t>
            </w:r>
          </w:p>
          <w:p w14:paraId="7D9D9D30"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8=Attributes        9=Work with printing status                              </w:t>
            </w:r>
          </w:p>
          <w:p w14:paraId="22A43F96"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w:t>
            </w:r>
          </w:p>
          <w:p w14:paraId="12282ECB"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w:t>
            </w:r>
          </w:p>
          <w:p w14:paraId="2A97D84C"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Device or                     Total     Cur       </w:t>
            </w:r>
          </w:p>
          <w:p w14:paraId="1E519814"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Opt  File        User        Queue       User Data   Sts   Pages    Page  Copy </w:t>
            </w:r>
          </w:p>
          <w:p w14:paraId="3B440125"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NEWEXPSH    PHARKINS    RTPA                    RDY      44             1 </w:t>
            </w:r>
          </w:p>
          <w:p w14:paraId="3AECC607" w14:textId="77777777" w:rsidR="001C334F" w:rsidRPr="001C334F" w:rsidRDefault="001C334F" w:rsidP="001C334F">
            <w:pPr>
              <w:pStyle w:val="DisplayScreen"/>
              <w:rPr>
                <w:rFonts w:ascii="Courier New" w:hAnsi="Courier New"/>
                <w:b/>
                <w:color w:val="C00000"/>
                <w:sz w:val="20"/>
                <w:szCs w:val="20"/>
              </w:rPr>
            </w:pPr>
            <w:r w:rsidRPr="001C334F">
              <w:rPr>
                <w:rFonts w:ascii="Courier New" w:hAnsi="Courier New"/>
                <w:b/>
                <w:color w:val="C00000"/>
                <w:sz w:val="20"/>
                <w:szCs w:val="20"/>
              </w:rPr>
              <w:t xml:space="preserve">  5   QPRINT2     PHARKINS    QPRINT2     ZZPGM22R    RDY    5270             1 </w:t>
            </w:r>
          </w:p>
          <w:p w14:paraId="2875CF5D"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NEWEXPSH    PHARKINS    RTPA                    RDY     170             1 </w:t>
            </w:r>
          </w:p>
          <w:p w14:paraId="4AA0EDF0"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w:t>
            </w:r>
          </w:p>
          <w:p w14:paraId="1AD4F126"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w:t>
            </w:r>
          </w:p>
          <w:p w14:paraId="7633F3ED"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w:t>
            </w:r>
          </w:p>
          <w:p w14:paraId="4221C2FC"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w:t>
            </w:r>
          </w:p>
          <w:p w14:paraId="24420900"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w:t>
            </w:r>
          </w:p>
          <w:p w14:paraId="14601B78"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w:t>
            </w:r>
          </w:p>
          <w:p w14:paraId="460A9599"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Bottom </w:t>
            </w:r>
          </w:p>
          <w:p w14:paraId="1F19E19B"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Parameters for options 1, 2, 3 or command                                      </w:t>
            </w:r>
          </w:p>
          <w:p w14:paraId="3EF0B4AD"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===&gt;                                                                           </w:t>
            </w:r>
          </w:p>
          <w:p w14:paraId="3350219F" w14:textId="77777777" w:rsidR="001C334F" w:rsidRPr="001C334F" w:rsidRDefault="001C334F" w:rsidP="001C334F">
            <w:pPr>
              <w:pStyle w:val="DisplayScreen"/>
              <w:rPr>
                <w:rFonts w:ascii="Courier New" w:hAnsi="Courier New"/>
                <w:b/>
                <w:sz w:val="20"/>
                <w:szCs w:val="20"/>
              </w:rPr>
            </w:pPr>
            <w:r w:rsidRPr="001C334F">
              <w:rPr>
                <w:rFonts w:ascii="Courier New" w:hAnsi="Courier New"/>
                <w:b/>
                <w:sz w:val="20"/>
                <w:szCs w:val="20"/>
              </w:rPr>
              <w:t xml:space="preserve"> F3=Exit   F10=View 4   F11=View 2   F12=Cancel   F22=Printers   F24=More keys  </w:t>
            </w:r>
          </w:p>
          <w:p w14:paraId="29042AF3" w14:textId="2426A343" w:rsidR="0015175B" w:rsidRPr="0091140A" w:rsidRDefault="001C334F" w:rsidP="001C334F">
            <w:pPr>
              <w:pStyle w:val="DisplayScreen"/>
              <w:rPr>
                <w:rFonts w:ascii="Courier New" w:hAnsi="Courier New"/>
                <w:b/>
                <w:sz w:val="20"/>
                <w:szCs w:val="20"/>
              </w:rPr>
            </w:pPr>
            <w:r w:rsidRPr="001C334F">
              <w:rPr>
                <w:rFonts w:ascii="Courier New" w:hAnsi="Courier New"/>
                <w:b/>
                <w:sz w:val="20"/>
                <w:szCs w:val="20"/>
              </w:rPr>
              <w:t xml:space="preserve">                                                                                </w:t>
            </w:r>
          </w:p>
        </w:tc>
      </w:tr>
    </w:tbl>
    <w:p w14:paraId="0593BA9F" w14:textId="0F6B0622" w:rsidR="0015175B" w:rsidRDefault="0015175B" w:rsidP="0015175B">
      <w:pPr>
        <w:pStyle w:val="Caption"/>
        <w:tabs>
          <w:tab w:val="left" w:pos="9720"/>
        </w:tabs>
        <w:ind w:right="324"/>
        <w:jc w:val="left"/>
        <w:rPr>
          <w:rFonts w:ascii="Times New Roman" w:hAnsi="Times New Roman"/>
          <w:sz w:val="28"/>
          <w:szCs w:val="28"/>
        </w:rPr>
      </w:pPr>
      <w:r w:rsidRPr="00DB6158">
        <w:rPr>
          <w:sz w:val="24"/>
        </w:rPr>
        <w:t xml:space="preserve">  </w:t>
      </w:r>
    </w:p>
    <w:p w14:paraId="6F0AC25C" w14:textId="2F140EDF" w:rsidR="004615B2" w:rsidRDefault="00D958DA" w:rsidP="002F0678">
      <w:pPr>
        <w:rPr>
          <w:rFonts w:ascii="Times New Roman" w:hAnsi="Times New Roman"/>
          <w:sz w:val="28"/>
          <w:szCs w:val="28"/>
        </w:rPr>
      </w:pPr>
      <w:r>
        <w:rPr>
          <w:rFonts w:ascii="Times New Roman" w:hAnsi="Times New Roman"/>
          <w:sz w:val="28"/>
          <w:szCs w:val="28"/>
        </w:rPr>
        <w:t>RTPA expansion of RPGLE NEWEXPSH with RTPA real-time auditing of the audit enablline of NEWEXPSH in audit log file QPRINT2.</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FB0959" w14:paraId="1703C902" w14:textId="77777777" w:rsidTr="00A74C81">
        <w:trPr>
          <w:trHeight w:val="5386"/>
        </w:trPr>
        <w:tc>
          <w:tcPr>
            <w:tcW w:w="9557" w:type="dxa"/>
            <w:shd w:val="clear" w:color="auto" w:fill="E6E6E6"/>
          </w:tcPr>
          <w:p w14:paraId="1362D458" w14:textId="77777777" w:rsidR="00FB0959" w:rsidRPr="003E45ED" w:rsidRDefault="00FB0959" w:rsidP="00FB0959">
            <w:pPr>
              <w:pStyle w:val="DisplayScreen"/>
              <w:rPr>
                <w:rFonts w:ascii="Courier New" w:hAnsi="Courier New"/>
                <w:b/>
                <w:color w:val="C00000"/>
                <w:sz w:val="20"/>
                <w:szCs w:val="20"/>
              </w:rPr>
            </w:pPr>
            <w:r w:rsidRPr="00FB0959">
              <w:rPr>
                <w:rFonts w:ascii="Courier New" w:hAnsi="Courier New"/>
                <w:b/>
                <w:sz w:val="20"/>
                <w:szCs w:val="20"/>
              </w:rPr>
              <w:t xml:space="preserve">Columns . . . :    1  71            Edit                    </w:t>
            </w:r>
            <w:r w:rsidRPr="003E45ED">
              <w:rPr>
                <w:rFonts w:ascii="Courier New" w:hAnsi="Courier New"/>
                <w:b/>
                <w:color w:val="C00000"/>
                <w:sz w:val="20"/>
                <w:szCs w:val="20"/>
              </w:rPr>
              <w:t>ZZAUDITS/QRPGLESRC</w:t>
            </w:r>
          </w:p>
          <w:p w14:paraId="5178FA40" w14:textId="77777777" w:rsidR="00FB0959" w:rsidRPr="003E45ED" w:rsidRDefault="00FB0959" w:rsidP="00FB0959">
            <w:pPr>
              <w:pStyle w:val="DisplayScreen"/>
              <w:rPr>
                <w:rFonts w:ascii="Courier New" w:hAnsi="Courier New"/>
                <w:b/>
                <w:color w:val="C00000"/>
                <w:sz w:val="20"/>
                <w:szCs w:val="20"/>
              </w:rPr>
            </w:pPr>
            <w:r w:rsidRPr="003E45ED">
              <w:rPr>
                <w:rFonts w:ascii="Courier New" w:hAnsi="Courier New"/>
                <w:b/>
                <w:color w:val="C00000"/>
                <w:sz w:val="20"/>
                <w:szCs w:val="20"/>
              </w:rPr>
              <w:t xml:space="preserve"> SEU==&gt;                                                                ZZPGM22R</w:t>
            </w:r>
          </w:p>
          <w:p w14:paraId="29255D21"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 FMT *  ..... *. 1 ...+... 2 ...+... 3 ...+... 4 ...+... 5 ...+... 6 ...+... 7 </w:t>
            </w:r>
          </w:p>
          <w:p w14:paraId="19727E20"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0013.70 0404  * F2 watch variables AUDITING  FOR JOB                           </w:t>
            </w:r>
          </w:p>
          <w:p w14:paraId="585D61DF"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0013.80 0404 FZZFI46    IF   E           K DISK                                </w:t>
            </w:r>
          </w:p>
          <w:p w14:paraId="11809676"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0013.90       * RPGIV COPY BOOK STATEMENTS TO BE INSERTED INTO SOURCE PROGRAM  </w:t>
            </w:r>
          </w:p>
          <w:p w14:paraId="0D18D64E"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0014.00 0613  *  Add audit to disk ZZAUDITD or to print ZZAUDITP               </w:t>
            </w:r>
          </w:p>
          <w:p w14:paraId="0CE232F9"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0014.10 0613  *  audit to ZZAUDITP with LF ZZFI94L2                            </w:t>
            </w:r>
          </w:p>
          <w:p w14:paraId="5CCA3C9E"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0014.20      FZZFI94L2  IF   E           K DISK                                </w:t>
            </w:r>
          </w:p>
          <w:p w14:paraId="55846226"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0014.30      F                                     RENAME(ZZFI94:FI94REC)      </w:t>
            </w:r>
          </w:p>
          <w:p w14:paraId="52B62318"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0014.40       * RPGIV SOURCE PROGRAM EXPANDED WITH AUDIT STMTS (QTEMP)         </w:t>
            </w:r>
          </w:p>
          <w:p w14:paraId="306D4103"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0014.50 CTA  FZZRPGSW4  UF A E           K DISK    USROPN                      </w:t>
            </w:r>
          </w:p>
          <w:p w14:paraId="6A63DC24"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0014.60      F                                     RENAME(ZZRPGSW4:RPGOUT)     </w:t>
            </w:r>
          </w:p>
          <w:p w14:paraId="140138EF" w14:textId="77777777" w:rsidR="00FB0959" w:rsidRPr="00FB0959" w:rsidRDefault="00FB0959" w:rsidP="00FB0959">
            <w:pPr>
              <w:pStyle w:val="DisplayScreen"/>
              <w:rPr>
                <w:rFonts w:ascii="Courier New" w:hAnsi="Courier New"/>
                <w:b/>
                <w:color w:val="C00000"/>
                <w:sz w:val="20"/>
                <w:szCs w:val="20"/>
              </w:rPr>
            </w:pPr>
            <w:r w:rsidRPr="00FB0959">
              <w:rPr>
                <w:rFonts w:ascii="Courier New" w:hAnsi="Courier New"/>
                <w:b/>
                <w:color w:val="C00000"/>
                <w:sz w:val="20"/>
                <w:szCs w:val="20"/>
              </w:rPr>
              <w:t xml:space="preserve">0014.70       * PRINT AUDIT PROGRAM LOGIC                                      </w:t>
            </w:r>
          </w:p>
          <w:p w14:paraId="0DF1D2DD" w14:textId="77777777" w:rsidR="00FB0959" w:rsidRPr="00FB0959" w:rsidRDefault="00FB0959" w:rsidP="00FB0959">
            <w:pPr>
              <w:pStyle w:val="DisplayScreen"/>
              <w:rPr>
                <w:rFonts w:ascii="Courier New" w:hAnsi="Courier New"/>
                <w:b/>
                <w:color w:val="C00000"/>
                <w:sz w:val="20"/>
                <w:szCs w:val="20"/>
              </w:rPr>
            </w:pPr>
            <w:r w:rsidRPr="00FB0959">
              <w:rPr>
                <w:rFonts w:ascii="Courier New" w:hAnsi="Courier New"/>
                <w:b/>
                <w:color w:val="C00000"/>
                <w:sz w:val="20"/>
                <w:szCs w:val="20"/>
              </w:rPr>
              <w:t xml:space="preserve">0014.80      FQPRINT2   O    F  132        PRINTER OFLIND(*INOF)               </w:t>
            </w:r>
          </w:p>
          <w:p w14:paraId="113317F1" w14:textId="77777777" w:rsidR="00FB0959" w:rsidRPr="00FB0959" w:rsidRDefault="00FB0959" w:rsidP="00FB0959">
            <w:pPr>
              <w:pStyle w:val="DisplayScreen"/>
              <w:rPr>
                <w:rFonts w:ascii="Courier New" w:hAnsi="Courier New"/>
                <w:b/>
                <w:sz w:val="20"/>
                <w:szCs w:val="20"/>
              </w:rPr>
            </w:pPr>
            <w:r w:rsidRPr="00FB0959">
              <w:rPr>
                <w:rFonts w:ascii="Courier New" w:hAnsi="Courier New"/>
                <w:b/>
                <w:color w:val="C00000"/>
                <w:sz w:val="20"/>
                <w:szCs w:val="20"/>
              </w:rPr>
              <w:t xml:space="preserve">0014.90      F                                     USROPN                      </w:t>
            </w:r>
          </w:p>
          <w:p w14:paraId="702A401B"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0015.00       * ARRAYS                                                         </w:t>
            </w:r>
          </w:p>
          <w:p w14:paraId="1FEA378F"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0015.10      D WKR             S              1    DIM(80)                     </w:t>
            </w:r>
          </w:p>
          <w:p w14:paraId="77622437"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0015.20      D WKF             S              1    DIM(14)                     </w:t>
            </w:r>
          </w:p>
          <w:p w14:paraId="0B1445D3"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0015.30      D WKP             S              1    DIM(10)                     </w:t>
            </w:r>
          </w:p>
          <w:p w14:paraId="23C75C3D"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                                                                               </w:t>
            </w:r>
          </w:p>
          <w:p w14:paraId="322A468F"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 F3=Exit   F4=Prompt   F5=Refresh   F9=Retrieve   F10=Cursor   F11=Toggle      </w:t>
            </w:r>
          </w:p>
          <w:p w14:paraId="1AE1B0D8" w14:textId="77777777" w:rsidR="00FB0959" w:rsidRPr="00FB0959" w:rsidRDefault="00FB0959" w:rsidP="00FB0959">
            <w:pPr>
              <w:pStyle w:val="DisplayScreen"/>
              <w:rPr>
                <w:rFonts w:ascii="Courier New" w:hAnsi="Courier New"/>
                <w:b/>
                <w:sz w:val="20"/>
                <w:szCs w:val="20"/>
              </w:rPr>
            </w:pPr>
            <w:r w:rsidRPr="00FB0959">
              <w:rPr>
                <w:rFonts w:ascii="Courier New" w:hAnsi="Courier New"/>
                <w:b/>
                <w:sz w:val="20"/>
                <w:szCs w:val="20"/>
              </w:rPr>
              <w:t xml:space="preserve"> F16=Repeat find       F17=Repeat change          F24=More keys                </w:t>
            </w:r>
          </w:p>
          <w:p w14:paraId="57093359" w14:textId="5F4A2097" w:rsidR="00FB0959" w:rsidRPr="0091140A" w:rsidRDefault="00FB0959" w:rsidP="00FB0959">
            <w:pPr>
              <w:pStyle w:val="DisplayScreen"/>
              <w:rPr>
                <w:rFonts w:ascii="Courier New" w:hAnsi="Courier New"/>
                <w:b/>
                <w:sz w:val="20"/>
                <w:szCs w:val="20"/>
              </w:rPr>
            </w:pPr>
            <w:r w:rsidRPr="00FB0959">
              <w:rPr>
                <w:rFonts w:ascii="Courier New" w:hAnsi="Courier New"/>
                <w:b/>
                <w:sz w:val="20"/>
                <w:szCs w:val="20"/>
              </w:rPr>
              <w:t xml:space="preserve">                                                                               </w:t>
            </w:r>
          </w:p>
        </w:tc>
      </w:tr>
    </w:tbl>
    <w:p w14:paraId="074305E1" w14:textId="77777777" w:rsidR="00FB0959" w:rsidRDefault="00FB0959" w:rsidP="00FB0959">
      <w:pPr>
        <w:pStyle w:val="Caption"/>
        <w:tabs>
          <w:tab w:val="left" w:pos="9720"/>
        </w:tabs>
        <w:ind w:right="324"/>
        <w:jc w:val="left"/>
        <w:rPr>
          <w:rFonts w:ascii="Times New Roman" w:hAnsi="Times New Roman"/>
          <w:sz w:val="28"/>
          <w:szCs w:val="28"/>
        </w:rPr>
      </w:pPr>
      <w:r w:rsidRPr="00DB6158">
        <w:rPr>
          <w:sz w:val="24"/>
        </w:rPr>
        <w:t xml:space="preserve">  </w:t>
      </w:r>
    </w:p>
    <w:p w14:paraId="34C750EF" w14:textId="77777777" w:rsidR="00FB0959" w:rsidRPr="00FB0959" w:rsidRDefault="00FB0959" w:rsidP="00FB0959">
      <w:pPr>
        <w:pStyle w:val="DisplayScreen"/>
        <w:rPr>
          <w:rFonts w:ascii="Courier New" w:hAnsi="Courier New"/>
          <w:b/>
          <w:color w:val="C00000"/>
          <w:sz w:val="22"/>
          <w:szCs w:val="22"/>
        </w:rPr>
      </w:pPr>
      <w:r w:rsidRPr="00FB0959">
        <w:rPr>
          <w:rFonts w:ascii="Courier New" w:hAnsi="Courier New"/>
          <w:b/>
          <w:color w:val="C00000"/>
          <w:sz w:val="22"/>
          <w:szCs w:val="22"/>
        </w:rPr>
        <w:t xml:space="preserve">0014.70       * PRINT AUDIT PROGRAM LOGIC                                      </w:t>
      </w:r>
    </w:p>
    <w:p w14:paraId="5D78A648" w14:textId="77777777" w:rsidR="00FB0959" w:rsidRPr="00FB0959" w:rsidRDefault="00FB0959" w:rsidP="00FB0959">
      <w:pPr>
        <w:pStyle w:val="DisplayScreen"/>
        <w:rPr>
          <w:rFonts w:ascii="Courier New" w:hAnsi="Courier New"/>
          <w:b/>
          <w:color w:val="C00000"/>
          <w:sz w:val="22"/>
          <w:szCs w:val="22"/>
        </w:rPr>
      </w:pPr>
      <w:r w:rsidRPr="00FB0959">
        <w:rPr>
          <w:rFonts w:ascii="Courier New" w:hAnsi="Courier New"/>
          <w:b/>
          <w:color w:val="C00000"/>
          <w:sz w:val="22"/>
          <w:szCs w:val="22"/>
        </w:rPr>
        <w:t xml:space="preserve">0014.80      FQPRINT2   O    F  132        PRINTER OFLIND(*INOF)               </w:t>
      </w:r>
    </w:p>
    <w:p w14:paraId="273BCEC2" w14:textId="77777777" w:rsidR="003E45ED" w:rsidRDefault="00FB0959" w:rsidP="00FB0959">
      <w:pPr>
        <w:pStyle w:val="DisplayScreen"/>
        <w:rPr>
          <w:rFonts w:ascii="Courier New" w:hAnsi="Courier New"/>
          <w:b/>
          <w:color w:val="C00000"/>
          <w:sz w:val="22"/>
          <w:szCs w:val="22"/>
        </w:rPr>
      </w:pPr>
      <w:r w:rsidRPr="00FB0959">
        <w:rPr>
          <w:rFonts w:ascii="Courier New" w:hAnsi="Courier New"/>
          <w:b/>
          <w:color w:val="C00000"/>
          <w:sz w:val="22"/>
          <w:szCs w:val="22"/>
        </w:rPr>
        <w:t xml:space="preserve">0014.90      F        </w:t>
      </w:r>
    </w:p>
    <w:p w14:paraId="5846FC07" w14:textId="77777777" w:rsidR="003E45ED" w:rsidRDefault="00FB0959" w:rsidP="00FB0959">
      <w:pPr>
        <w:pStyle w:val="DisplayScreen"/>
        <w:rPr>
          <w:rFonts w:ascii="Courier New" w:hAnsi="Courier New"/>
          <w:b/>
          <w:color w:val="C00000"/>
          <w:sz w:val="22"/>
          <w:szCs w:val="22"/>
        </w:rPr>
      </w:pPr>
      <w:r w:rsidRPr="00FB0959">
        <w:rPr>
          <w:rFonts w:ascii="Courier New" w:hAnsi="Courier New"/>
          <w:b/>
          <w:color w:val="C00000"/>
          <w:sz w:val="22"/>
          <w:szCs w:val="22"/>
        </w:rPr>
        <w:t xml:space="preserve">                             USROPN   </w:t>
      </w:r>
    </w:p>
    <w:p w14:paraId="752FD3EB" w14:textId="363F8E68" w:rsidR="003E45ED" w:rsidRDefault="00FB0959" w:rsidP="00FB0959">
      <w:pPr>
        <w:pStyle w:val="DisplayScreen"/>
        <w:rPr>
          <w:rFonts w:ascii="Courier New" w:hAnsi="Courier New"/>
          <w:b/>
          <w:color w:val="C00000"/>
          <w:sz w:val="22"/>
          <w:szCs w:val="22"/>
        </w:rPr>
      </w:pPr>
      <w:r w:rsidRPr="00FB0959">
        <w:rPr>
          <w:rFonts w:ascii="Courier New" w:hAnsi="Courier New"/>
          <w:b/>
          <w:color w:val="C00000"/>
          <w:sz w:val="22"/>
          <w:szCs w:val="22"/>
        </w:rPr>
        <w:t xml:space="preserve">    </w:t>
      </w:r>
    </w:p>
    <w:p w14:paraId="270A335A" w14:textId="77777777" w:rsidR="003E45ED" w:rsidRDefault="003E45ED" w:rsidP="00FB0959">
      <w:pPr>
        <w:pStyle w:val="DisplayScreen"/>
        <w:rPr>
          <w:rFonts w:ascii="Courier New" w:hAnsi="Courier New"/>
          <w:b/>
          <w:sz w:val="20"/>
          <w:szCs w:val="20"/>
        </w:rPr>
      </w:pPr>
      <w:r>
        <w:rPr>
          <w:rFonts w:ascii="Times New Roman" w:hAnsi="Times New Roman"/>
          <w:sz w:val="28"/>
          <w:szCs w:val="28"/>
        </w:rPr>
        <w:t>RTPA expansion program ZZPGM22R QPRINT2 printer for user real-time program auditing of the execution of ZZPGM22R .</w:t>
      </w:r>
      <w:r w:rsidRPr="006B7868">
        <w:rPr>
          <w:rFonts w:ascii="Courier New" w:hAnsi="Courier New"/>
          <w:b/>
          <w:sz w:val="20"/>
          <w:szCs w:val="20"/>
        </w:rPr>
        <w:t xml:space="preserve">      </w:t>
      </w:r>
    </w:p>
    <w:p w14:paraId="141A90BE" w14:textId="77777777" w:rsidR="003E45ED" w:rsidRDefault="003E45ED" w:rsidP="00FB0959">
      <w:pPr>
        <w:pStyle w:val="DisplayScreen"/>
        <w:rPr>
          <w:rFonts w:ascii="Courier New" w:hAnsi="Courier New"/>
          <w:b/>
          <w:sz w:val="20"/>
          <w:szCs w:val="20"/>
        </w:rPr>
      </w:pPr>
    </w:p>
    <w:p w14:paraId="7890009A" w14:textId="521D7125" w:rsidR="00FB0959" w:rsidRPr="00AF7815" w:rsidRDefault="003E45ED" w:rsidP="00FB0959">
      <w:pPr>
        <w:pStyle w:val="DisplayScreen"/>
        <w:rPr>
          <w:rFonts w:ascii="Times New Roman" w:hAnsi="Times New Roman" w:cs="Times New Roman"/>
          <w:b/>
          <w:sz w:val="28"/>
          <w:szCs w:val="28"/>
        </w:rPr>
      </w:pPr>
      <w:r w:rsidRPr="00AF7815">
        <w:rPr>
          <w:rFonts w:ascii="Times New Roman" w:hAnsi="Times New Roman" w:cs="Times New Roman"/>
          <w:b/>
          <w:sz w:val="28"/>
          <w:szCs w:val="28"/>
        </w:rPr>
        <w:t>IBM</w:t>
      </w:r>
      <w:r w:rsidR="00AF7815">
        <w:rPr>
          <w:rFonts w:ascii="Times New Roman" w:hAnsi="Times New Roman" w:cs="Times New Roman"/>
          <w:b/>
          <w:sz w:val="28"/>
          <w:szCs w:val="28"/>
        </w:rPr>
        <w:t xml:space="preserve"> i</w:t>
      </w:r>
      <w:r w:rsidRPr="00AF7815">
        <w:rPr>
          <w:rFonts w:ascii="Times New Roman" w:hAnsi="Times New Roman" w:cs="Times New Roman"/>
          <w:b/>
          <w:sz w:val="28"/>
          <w:szCs w:val="28"/>
        </w:rPr>
        <w:t xml:space="preserve"> programmer</w:t>
      </w:r>
      <w:r w:rsidR="00AF7815">
        <w:rPr>
          <w:rFonts w:ascii="Times New Roman" w:hAnsi="Times New Roman" w:cs="Times New Roman"/>
          <w:b/>
          <w:sz w:val="28"/>
          <w:szCs w:val="28"/>
        </w:rPr>
        <w:t>s</w:t>
      </w:r>
      <w:r w:rsidRPr="00AF7815">
        <w:rPr>
          <w:rFonts w:ascii="Times New Roman" w:hAnsi="Times New Roman" w:cs="Times New Roman"/>
          <w:b/>
          <w:sz w:val="28"/>
          <w:szCs w:val="28"/>
        </w:rPr>
        <w:t xml:space="preserve"> can easily implement this user real-time program auditing capability in their RPGLE programs and </w:t>
      </w:r>
      <w:r w:rsidR="00331211">
        <w:rPr>
          <w:rFonts w:ascii="Times New Roman" w:hAnsi="Times New Roman" w:cs="Times New Roman"/>
          <w:b/>
          <w:sz w:val="28"/>
          <w:szCs w:val="28"/>
        </w:rPr>
        <w:t xml:space="preserve">multiply their productivity and </w:t>
      </w:r>
      <w:r w:rsidRPr="00AF7815">
        <w:rPr>
          <w:rFonts w:ascii="Times New Roman" w:hAnsi="Times New Roman" w:cs="Times New Roman"/>
          <w:b/>
          <w:sz w:val="28"/>
          <w:szCs w:val="28"/>
        </w:rPr>
        <w:t xml:space="preserve">not use the IBM Interactive Debug program again.                     </w:t>
      </w:r>
      <w:r w:rsidR="00FB0959" w:rsidRPr="00AF7815">
        <w:rPr>
          <w:rFonts w:ascii="Times New Roman" w:hAnsi="Times New Roman" w:cs="Times New Roman"/>
          <w:b/>
          <w:color w:val="C00000"/>
          <w:sz w:val="28"/>
          <w:szCs w:val="28"/>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6B7868" w14:paraId="7FEA9A08" w14:textId="77777777" w:rsidTr="00A74C81">
        <w:trPr>
          <w:trHeight w:val="5386"/>
        </w:trPr>
        <w:tc>
          <w:tcPr>
            <w:tcW w:w="9557" w:type="dxa"/>
            <w:shd w:val="clear" w:color="auto" w:fill="E6E6E6"/>
          </w:tcPr>
          <w:p w14:paraId="740A99C7" w14:textId="6C1ED074"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Display Spooled File                              </w:t>
            </w:r>
          </w:p>
          <w:p w14:paraId="55BA5656"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File  . . . . . :   QPRINT2                          Page/Line   1/1           </w:t>
            </w:r>
          </w:p>
          <w:p w14:paraId="688F0292"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Control . . . . .                                    Columns     1 - 78        </w:t>
            </w:r>
          </w:p>
          <w:p w14:paraId="5162995E"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Find  . . . . . .                                                              </w:t>
            </w:r>
          </w:p>
          <w:p w14:paraId="4EA28E6E"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*...+....1....+....2....+....3....+....4....+....5....+....6....+....7....+... </w:t>
            </w:r>
          </w:p>
          <w:p w14:paraId="4D3EDF49"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ZZPGM22R   8/22/20   9:04:22   EXPAND RPG SOURCE PROGRAM WITH AUDIT STATEMENTS </w:t>
            </w:r>
          </w:p>
          <w:p w14:paraId="0008DEBF"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   MEMBER-NEWEXPSH       FILE-QRPGLESRC   LIBRARY-ZZAUDIT         JOB-NEWEXPSH </w:t>
            </w:r>
          </w:p>
          <w:p w14:paraId="6F55F616"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AUDW04 WRITE ZZFI30REC                                                         </w:t>
            </w:r>
          </w:p>
          <w:p w14:paraId="4FCEACBE"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ZCTAS001100-**CTDATA ZZS                                                       </w:t>
            </w:r>
          </w:p>
          <w:p w14:paraId="46C5DB27"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ZCTAS101133-                                                                   </w:t>
            </w:r>
          </w:p>
          <w:p w14:paraId="2F7530C0"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ZCTAS101133-                                                                   </w:t>
            </w:r>
          </w:p>
          <w:p w14:paraId="3DDBF776"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AUDBYAUDRE BYAUDREC                                                            </w:t>
            </w:r>
          </w:p>
          <w:p w14:paraId="3AB14F2C"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AUDC01 ZZ04KY CHAIN ZZF04REC N43 ZZ04KY-NEWEXPSH      102199                   </w:t>
            </w:r>
          </w:p>
          <w:p w14:paraId="3F3714A4"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Z4AUDVARI-A                           Y PHARKINS   NEWEXPSH  102199  4    2020 </w:t>
            </w:r>
          </w:p>
          <w:p w14:paraId="3F1FA042"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AUDC01OK ZZ04KY CHAIN ZZF0                                                     </w:t>
            </w:r>
          </w:p>
          <w:p w14:paraId="3B53E529"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Z4FIRSTAUD-   291 FIRSTAUD- 291   SRC1T4-                                      </w:t>
            </w:r>
          </w:p>
          <w:p w14:paraId="1C8B1FED" w14:textId="77777777" w:rsidR="006B7868" w:rsidRPr="006B7868" w:rsidRDefault="006B7868" w:rsidP="006B7868">
            <w:pPr>
              <w:pStyle w:val="DisplayScreen"/>
              <w:rPr>
                <w:rFonts w:ascii="Courier New" w:hAnsi="Courier New"/>
                <w:b/>
                <w:sz w:val="20"/>
                <w:szCs w:val="20"/>
              </w:rPr>
            </w:pPr>
            <w:r w:rsidRPr="00406A09">
              <w:rPr>
                <w:rFonts w:ascii="Courier New" w:hAnsi="Courier New"/>
                <w:b/>
                <w:color w:val="C00000"/>
                <w:sz w:val="20"/>
                <w:szCs w:val="20"/>
              </w:rPr>
              <w:t>AUDR03        READ  RPGIN    N88                        READ ZZRPGSO4 RPGIN</w:t>
            </w:r>
            <w:r w:rsidRPr="006B7868">
              <w:rPr>
                <w:rFonts w:ascii="Courier New" w:hAnsi="Courier New"/>
                <w:b/>
                <w:sz w:val="20"/>
                <w:szCs w:val="20"/>
              </w:rPr>
              <w:t xml:space="preserve">    </w:t>
            </w:r>
          </w:p>
          <w:p w14:paraId="20548C42" w14:textId="77777777" w:rsidR="006B7868" w:rsidRPr="006B7868" w:rsidRDefault="006B7868" w:rsidP="006B7868">
            <w:pPr>
              <w:pStyle w:val="DisplayScreen"/>
              <w:rPr>
                <w:rFonts w:ascii="Courier New" w:hAnsi="Courier New"/>
                <w:b/>
                <w:color w:val="FF0000"/>
                <w:sz w:val="20"/>
                <w:szCs w:val="20"/>
              </w:rPr>
            </w:pPr>
            <w:r w:rsidRPr="006B7868">
              <w:rPr>
                <w:rFonts w:ascii="Courier New" w:hAnsi="Courier New"/>
                <w:b/>
                <w:color w:val="FF0000"/>
                <w:sz w:val="20"/>
                <w:szCs w:val="20"/>
              </w:rPr>
              <w:t xml:space="preserve">AUDR03  READ INPUT *********************************************************** </w:t>
            </w:r>
          </w:p>
          <w:p w14:paraId="66958C8D" w14:textId="77777777" w:rsidR="006B7868" w:rsidRPr="006B7868" w:rsidRDefault="006B7868" w:rsidP="006B7868">
            <w:pPr>
              <w:pStyle w:val="DisplayScreen"/>
              <w:rPr>
                <w:rFonts w:ascii="Courier New" w:hAnsi="Courier New"/>
                <w:b/>
                <w:color w:val="FF0000"/>
                <w:sz w:val="20"/>
                <w:szCs w:val="20"/>
              </w:rPr>
            </w:pPr>
            <w:r w:rsidRPr="006B7868">
              <w:rPr>
                <w:rFonts w:ascii="Courier New" w:hAnsi="Courier New"/>
                <w:b/>
                <w:color w:val="FF0000"/>
                <w:sz w:val="20"/>
                <w:szCs w:val="20"/>
              </w:rPr>
              <w:t xml:space="preserve"> 000001 00001H*title Text Advanced RPGIV operations and Built-In-Functions (BI </w:t>
            </w:r>
          </w:p>
          <w:p w14:paraId="123DEF7E"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AUD789 INPUT RECORD       SR2325-nce  SR3639-erat *IN94-0 *IN58-0 GOTPROCSW-   </w:t>
            </w:r>
          </w:p>
          <w:p w14:paraId="19EC9498"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SRCDTA-   1 H*title Text Advanced RPGIV operations and Built-In-Functions (BIF AUD727 AUDIT TAG ATNAME  ATNAME-NOTRST T                                      </w:t>
            </w:r>
          </w:p>
          <w:p w14:paraId="240D3C39"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AUDCHKFIR check first audi                                                    </w:t>
            </w:r>
          </w:p>
          <w:p w14:paraId="2ACC289B"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Z4FIRSTAUD-   291 FIRSTAUD- 291   SRC1T   1                                   </w:t>
            </w:r>
          </w:p>
          <w:p w14:paraId="753E8A3D"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AUDPROCDTL audit proc detail *** audit proc detail**  UC2635-                 </w:t>
            </w:r>
          </w:p>
          <w:p w14:paraId="7B4A2E62"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AUDISCMT Is comment          INSCMT-Y   *IN86-0                               </w:t>
            </w:r>
          </w:p>
          <w:p w14:paraId="67E258EA"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AUDC13        READ  ZZF17REC N91 ZZ17KY-NEWEXPSH  10219   2.13       .01      </w:t>
            </w:r>
          </w:p>
          <w:p w14:paraId="7179F7D3"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                                        NEWEXPSH    10219   2.KLIST   KFLD    </w:t>
            </w:r>
          </w:p>
          <w:p w14:paraId="6F254C4A"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AUD418 GOT ZZFI17 NEXT SZGSEQ-   2.13   ZGOPER-KLIST        ZGNXOP-KFLD       </w:t>
            </w:r>
          </w:p>
          <w:p w14:paraId="04ECAFCB"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ZGCOMPLI-000277                  INITSW-    *IN66-0                           </w:t>
            </w:r>
          </w:p>
          <w:p w14:paraId="0720AA6F"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AUD418B checkpoint AUD418B       INITSW-    *IN66-0                           </w:t>
            </w:r>
          </w:p>
          <w:p w14:paraId="0B3713D5"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AUD154 PRTIT TAG       SRCDTA-   1 H*title Text Advanced RPGIV operations and </w:t>
            </w:r>
          </w:p>
          <w:p w14:paraId="5B008BFF"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PRTINP print input stateme                                                    </w:t>
            </w:r>
          </w:p>
          <w:p w14:paraId="3F07A9A0"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   1 H*title Text Advanced RPGIV operations and Built-In-Functions (BIFs)     </w:t>
            </w:r>
          </w:p>
          <w:p w14:paraId="24033FDC"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0000.01    1 H*title Text Advanced RPGIV operations and Built-In-Functions (BI</w:t>
            </w:r>
          </w:p>
          <w:p w14:paraId="2BB5A182"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CHK002 CHECKPOINT       *in91-0   *in58-0   *in94-0  GOTPROCSW-               </w:t>
            </w:r>
          </w:p>
          <w:p w14:paraId="1998AD73" w14:textId="564F091B"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AUDC23 ZZ23KY CHAIN ZZF23REC N91 ZZ23KY-NEWEXPSH      102199000001   CALSEQ-00</w:t>
            </w:r>
            <w:r>
              <w:t xml:space="preserve"> </w:t>
            </w:r>
            <w:r w:rsidRPr="006B7868">
              <w:rPr>
                <w:rFonts w:ascii="Courier New" w:hAnsi="Courier New"/>
                <w:b/>
                <w:sz w:val="20"/>
                <w:szCs w:val="20"/>
              </w:rPr>
              <w:t xml:space="preserve">ZMSRCE-     1 H*title Text Advanced RPGIV operations and Built-In-Functions (B </w:t>
            </w:r>
          </w:p>
          <w:p w14:paraId="1142DCA3"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AUD359  GOT INPUT STMT         ZMSEQ-      1   OPERAT-                         </w:t>
            </w:r>
          </w:p>
          <w:p w14:paraId="4D17141C"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*IN94-0 *IN58-0 GOTPROCSW-     ZMSEQ-      1    ZMCHGI-        ZMCHGD-030928   </w:t>
            </w:r>
          </w:p>
          <w:p w14:paraId="096B472C"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     1 H*title Text Advanced RPGIV operations and Built-In-Functions (BIFs)    </w:t>
            </w:r>
          </w:p>
          <w:p w14:paraId="73962405"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AUDX05   EXSR WRTAUD                                                           </w:t>
            </w:r>
          </w:p>
          <w:p w14:paraId="61F0C721"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SRCDTA-   1 H*title Text Advanced RPGIV operations and Built-In-Functions (BIF </w:t>
            </w:r>
          </w:p>
          <w:p w14:paraId="6D142BCE"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AUDB01 WRTAUD BEGSR WRITE RPGOUT source statement                              </w:t>
            </w:r>
          </w:p>
          <w:p w14:paraId="39E1707A"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AUDW02 WRITE RPGOUT AUD                              AUTIME-   AUSPAB-   AUSPA </w:t>
            </w:r>
          </w:p>
          <w:p w14:paraId="18A4CEDD"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SRCDTA-     H*title Text Advanced RPGIV operations and Built-In-Functions (BIF </w:t>
            </w:r>
          </w:p>
          <w:p w14:paraId="05A0C643"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AUD781  SDSSW IFNE Y                                  SDSSW-       WRITE WRTAU </w:t>
            </w:r>
          </w:p>
          <w:p w14:paraId="03E2A0E1"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Z4COMMENTS-Y Z4COPYBOOK-Y Z4AUDSTAMP-Y  Z4AUDDISK-N                            </w:t>
            </w:r>
          </w:p>
          <w:p w14:paraId="2842957B"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AUD781A Checkopint            SRC7-*   *in72-0                       PRMSW-    </w:t>
            </w:r>
          </w:p>
          <w:p w14:paraId="1D6D5CF0"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Z4COMMENTS-Y Z4COPYBOOK-Y Z4AUDSTAMP-Y  Z4AUDDISK-N                            </w:t>
            </w:r>
          </w:p>
          <w:p w14:paraId="07932115"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AUD781C Checkopint            SRC7-*   *in72-0             PRMSW-   OPERAT-    </w:t>
            </w:r>
          </w:p>
          <w:p w14:paraId="3268D774"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SRCDTA-     H*title Text Advanced RPGIV operations and Built-In-Functions (BIF </w:t>
            </w:r>
          </w:p>
          <w:p w14:paraId="5340BDDD"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AUD180 B4 AFTRSW IFEQ Y     OPERAT-                SR2635-d RPGIV op   AFTRSW- AUD180 CHECK DATA SELECTED, IF NOT BYPASS STMT--                               </w:t>
            </w:r>
          </w:p>
          <w:p w14:paraId="75C0B042"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VA1EXP-  VA2EXP-  VA3EXP-  VA4EXP-  VA5EXP-  FA1EXP-  FA2EXP-  RESEXP-         </w:t>
            </w:r>
          </w:p>
          <w:p w14:paraId="7C36C02B"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AUD184 MOVEL Y DEFRSW  OP             SRCSE     .01  ZGOKLIST      ZGNKFLD     </w:t>
            </w:r>
          </w:p>
          <w:p w14:paraId="5B773CE9"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AUD447 BYPAUD TAG                                                              </w:t>
            </w:r>
          </w:p>
          <w:p w14:paraId="0868AA43"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SRCDTA-     H*title Text Advanced RPGIV operations and Built-In-Functions (BIF </w:t>
            </w:r>
          </w:p>
          <w:p w14:paraId="32588A3B"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AUD396 BEFORE RDNEXT TAG     1       H*title Text Advanced RPGIV operations an </w:t>
            </w:r>
          </w:p>
          <w:p w14:paraId="09BBD4A0"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AUD632 SRCSEQ IFNE NXTSEQ        SRCSEQ-    .01      NXTSEX-          UC2635-D </w:t>
            </w:r>
          </w:p>
          <w:p w14:paraId="05D8B3C7"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AUD405 CHECK SQL                     H*title Text Advanced RPGIV operations an </w:t>
            </w:r>
          </w:p>
          <w:p w14:paraId="65758EDD"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             LASTEL-             SRCSEQ-    .01      LASTEL-                   </w:t>
            </w:r>
          </w:p>
          <w:p w14:paraId="69F6AF9D"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AUD627 RDNEXT TAG      AFTRSW-   NXTSEX- 000000                                </w:t>
            </w:r>
          </w:p>
          <w:p w14:paraId="37BC197D" w14:textId="77777777" w:rsidR="006B7868" w:rsidRPr="006B7868" w:rsidRDefault="006B7868" w:rsidP="006B7868">
            <w:pPr>
              <w:pStyle w:val="DisplayScreen"/>
              <w:rPr>
                <w:rFonts w:ascii="Courier New" w:hAnsi="Courier New"/>
                <w:b/>
                <w:sz w:val="20"/>
                <w:szCs w:val="20"/>
              </w:rPr>
            </w:pPr>
            <w:r w:rsidRPr="006B7868">
              <w:rPr>
                <w:rFonts w:ascii="Courier New" w:hAnsi="Courier New"/>
                <w:b/>
                <w:sz w:val="20"/>
                <w:szCs w:val="20"/>
              </w:rPr>
              <w:t xml:space="preserve">     H*title Text Advanced RPGIV operations and Built-In-Functions (BIFs)      </w:t>
            </w:r>
          </w:p>
          <w:p w14:paraId="462AA920" w14:textId="77777777" w:rsidR="006B7868" w:rsidRPr="006B7868" w:rsidRDefault="006B7868" w:rsidP="006B7868">
            <w:pPr>
              <w:pStyle w:val="DisplayScreen"/>
              <w:rPr>
                <w:rFonts w:ascii="Courier New" w:hAnsi="Courier New"/>
                <w:b/>
                <w:color w:val="C00000"/>
                <w:sz w:val="20"/>
                <w:szCs w:val="20"/>
              </w:rPr>
            </w:pPr>
            <w:r w:rsidRPr="006B7868">
              <w:rPr>
                <w:rFonts w:ascii="Courier New" w:hAnsi="Courier New"/>
                <w:b/>
                <w:color w:val="C00000"/>
                <w:sz w:val="20"/>
                <w:szCs w:val="20"/>
              </w:rPr>
              <w:t xml:space="preserve">AUDR04        READ  RPGIN    N88                             READ ZZRPGSO4 RPG </w:t>
            </w:r>
          </w:p>
          <w:p w14:paraId="6DA70CDC" w14:textId="77777777" w:rsidR="006B7868" w:rsidRPr="006B7868" w:rsidRDefault="006B7868" w:rsidP="006B7868">
            <w:pPr>
              <w:pStyle w:val="DisplayScreen"/>
              <w:rPr>
                <w:rFonts w:ascii="Courier New" w:hAnsi="Courier New"/>
                <w:b/>
                <w:sz w:val="20"/>
                <w:szCs w:val="20"/>
              </w:rPr>
            </w:pPr>
            <w:r w:rsidRPr="006B7868">
              <w:rPr>
                <w:rFonts w:ascii="Courier New" w:hAnsi="Courier New"/>
                <w:b/>
                <w:color w:val="C00000"/>
                <w:sz w:val="20"/>
                <w:szCs w:val="20"/>
              </w:rPr>
              <w:t xml:space="preserve">SR0614-H DATEDIT                                                               </w:t>
            </w:r>
          </w:p>
          <w:p w14:paraId="3CA544C4" w14:textId="77777777" w:rsidR="006B7868" w:rsidRPr="006B7868" w:rsidRDefault="006B7868" w:rsidP="006B7868">
            <w:pPr>
              <w:pStyle w:val="DisplayScreen"/>
              <w:rPr>
                <w:rFonts w:ascii="Courier New" w:hAnsi="Courier New"/>
                <w:b/>
                <w:color w:val="C00000"/>
                <w:sz w:val="20"/>
                <w:szCs w:val="20"/>
              </w:rPr>
            </w:pPr>
            <w:r w:rsidRPr="006B7868">
              <w:rPr>
                <w:rFonts w:ascii="Courier New" w:hAnsi="Courier New"/>
                <w:b/>
                <w:color w:val="C00000"/>
                <w:sz w:val="20"/>
                <w:szCs w:val="20"/>
              </w:rPr>
              <w:t xml:space="preserve">AUDR04  READ INPUT *********************************************************** </w:t>
            </w:r>
          </w:p>
          <w:p w14:paraId="2B4BDBF6" w14:textId="77777777" w:rsidR="006B7868" w:rsidRPr="006B7868" w:rsidRDefault="006B7868" w:rsidP="006B7868">
            <w:pPr>
              <w:pStyle w:val="DisplayScreen"/>
              <w:rPr>
                <w:rFonts w:ascii="Courier New" w:hAnsi="Courier New"/>
                <w:b/>
                <w:color w:val="C00000"/>
                <w:sz w:val="20"/>
                <w:szCs w:val="20"/>
              </w:rPr>
            </w:pPr>
            <w:r w:rsidRPr="006B7868">
              <w:rPr>
                <w:rFonts w:ascii="Courier New" w:hAnsi="Courier New"/>
                <w:b/>
                <w:color w:val="C00000"/>
                <w:sz w:val="20"/>
                <w:szCs w:val="20"/>
              </w:rPr>
              <w:t xml:space="preserve"> 000002 00002H DATEDIT(*MDY)                                                   </w:t>
            </w:r>
          </w:p>
          <w:p w14:paraId="45EBBE26" w14:textId="18422E28" w:rsidR="006B7868" w:rsidRPr="0091140A" w:rsidRDefault="006B7868" w:rsidP="006B7868">
            <w:pPr>
              <w:pStyle w:val="DisplayScreen"/>
              <w:rPr>
                <w:rFonts w:ascii="Courier New" w:hAnsi="Courier New"/>
                <w:b/>
                <w:sz w:val="20"/>
                <w:szCs w:val="20"/>
              </w:rPr>
            </w:pPr>
            <w:r w:rsidRPr="006B7868">
              <w:rPr>
                <w:rFonts w:ascii="Courier New" w:hAnsi="Courier New"/>
                <w:b/>
                <w:sz w:val="20"/>
                <w:szCs w:val="20"/>
              </w:rPr>
              <w:t xml:space="preserve">AUD789 INPUT RECORD       SR2325-     SR3639-     *IN94-0 *IN58-0 GOTPROCSW-   </w:t>
            </w:r>
            <w:r w:rsidRPr="001C334F">
              <w:rPr>
                <w:rFonts w:ascii="Courier New" w:hAnsi="Courier New"/>
                <w:b/>
                <w:sz w:val="20"/>
                <w:szCs w:val="20"/>
              </w:rPr>
              <w:t xml:space="preserve">                                                                                </w:t>
            </w:r>
          </w:p>
        </w:tc>
      </w:tr>
    </w:tbl>
    <w:p w14:paraId="66242A20" w14:textId="17A737BD" w:rsidR="006B7868" w:rsidRDefault="006B7868" w:rsidP="00500899">
      <w:pPr>
        <w:pStyle w:val="Caption"/>
        <w:tabs>
          <w:tab w:val="right" w:pos="10188"/>
        </w:tabs>
        <w:ind w:right="324"/>
        <w:jc w:val="left"/>
        <w:rPr>
          <w:rFonts w:ascii="Times New Roman" w:hAnsi="Times New Roman"/>
          <w:sz w:val="28"/>
          <w:szCs w:val="28"/>
        </w:rPr>
      </w:pPr>
      <w:r w:rsidRPr="00DB6158">
        <w:rPr>
          <w:sz w:val="24"/>
        </w:rPr>
        <w:t xml:space="preserve">  </w:t>
      </w:r>
      <w:r w:rsidR="00500899">
        <w:rPr>
          <w:sz w:val="24"/>
        </w:rPr>
        <w:tab/>
      </w:r>
    </w:p>
    <w:p w14:paraId="14710C55" w14:textId="77777777" w:rsidR="006B7868" w:rsidRPr="00B46E68" w:rsidRDefault="006B7868" w:rsidP="006B7868">
      <w:pPr>
        <w:rPr>
          <w:rFonts w:ascii="Times New Roman" w:hAnsi="Times New Roman"/>
          <w:sz w:val="28"/>
          <w:szCs w:val="28"/>
        </w:rPr>
      </w:pPr>
      <w:r>
        <w:rPr>
          <w:rFonts w:ascii="Times New Roman" w:hAnsi="Times New Roman"/>
          <w:sz w:val="28"/>
          <w:szCs w:val="28"/>
        </w:rPr>
        <w:t>RTPA expansion of RPGLE NEWEXPSH with RTPA real-time auditing of the audit enablline of NEWEXPSH in audit log file QPRINT2.</w:t>
      </w:r>
    </w:p>
    <w:p w14:paraId="51B06274" w14:textId="77777777" w:rsidR="006B7868" w:rsidRDefault="006B7868" w:rsidP="002F0678">
      <w:pPr>
        <w:rPr>
          <w:rFonts w:ascii="Times New Roman" w:hAnsi="Times New Roman"/>
          <w:sz w:val="28"/>
          <w:szCs w:val="28"/>
        </w:rPr>
      </w:pPr>
    </w:p>
    <w:p w14:paraId="472EC6A4" w14:textId="37C878C4" w:rsidR="006B7868" w:rsidRDefault="006B7868" w:rsidP="002F0678">
      <w:pPr>
        <w:rPr>
          <w:rFonts w:ascii="Times New Roman" w:hAnsi="Times New Roman"/>
          <w:sz w:val="28"/>
          <w:szCs w:val="28"/>
        </w:rPr>
      </w:pPr>
      <w:r>
        <w:rPr>
          <w:rFonts w:ascii="Times New Roman" w:hAnsi="Times New Roman"/>
          <w:sz w:val="28"/>
          <w:szCs w:val="28"/>
        </w:rPr>
        <w:t>This RTPA user implemented auditing of real-time program auditing in RTPA program ZZPGM22R printer file QPRINT2, audit every NEWEXPSH spurce statement and how RTPA expands that statement with auditing ZZ audit statements.</w:t>
      </w:r>
    </w:p>
    <w:p w14:paraId="20CDD04C" w14:textId="77777777" w:rsidR="006B7868" w:rsidRDefault="006B7868" w:rsidP="002F0678">
      <w:pPr>
        <w:rPr>
          <w:rFonts w:ascii="Times New Roman" w:hAnsi="Times New Roman"/>
          <w:sz w:val="28"/>
          <w:szCs w:val="28"/>
        </w:rPr>
      </w:pPr>
    </w:p>
    <w:p w14:paraId="49354DC7" w14:textId="77777777" w:rsidR="00406A09" w:rsidRDefault="00406A09" w:rsidP="002F0678">
      <w:pPr>
        <w:rPr>
          <w:rFonts w:ascii="Times New Roman" w:hAnsi="Times New Roman"/>
          <w:sz w:val="28"/>
          <w:szCs w:val="28"/>
        </w:rPr>
      </w:pPr>
      <w:r>
        <w:rPr>
          <w:rFonts w:ascii="Times New Roman" w:hAnsi="Times New Roman"/>
          <w:sz w:val="28"/>
          <w:szCs w:val="28"/>
        </w:rPr>
        <w:t>AUDR04 is the first audit atatement of each source statement in RPGLE NEWEXPSH.</w:t>
      </w:r>
    </w:p>
    <w:p w14:paraId="16D29AC5" w14:textId="77777777" w:rsidR="00406A09" w:rsidRDefault="00406A09" w:rsidP="002F0678">
      <w:pPr>
        <w:rPr>
          <w:rFonts w:ascii="Times New Roman" w:hAnsi="Times New Roman"/>
          <w:sz w:val="28"/>
          <w:szCs w:val="28"/>
        </w:rPr>
      </w:pPr>
    </w:p>
    <w:p w14:paraId="5DD33A7A" w14:textId="185D4018" w:rsidR="00406A09" w:rsidRDefault="00406A09" w:rsidP="002F0678">
      <w:pPr>
        <w:rPr>
          <w:rFonts w:ascii="Times New Roman" w:hAnsi="Times New Roman"/>
          <w:sz w:val="28"/>
          <w:szCs w:val="28"/>
        </w:rPr>
      </w:pPr>
      <w:r>
        <w:rPr>
          <w:rFonts w:ascii="Times New Roman" w:hAnsi="Times New Roman"/>
          <w:sz w:val="28"/>
          <w:szCs w:val="28"/>
        </w:rPr>
        <w:t>This is how RTPA audits an RPGLE comment statement</w:t>
      </w:r>
      <w:r w:rsidR="00544681">
        <w:rPr>
          <w:rFonts w:ascii="Times New Roman" w:hAnsi="Times New Roman"/>
          <w:sz w:val="28"/>
          <w:szCs w:val="28"/>
        </w:rPr>
        <w:t xml:space="preserve"> and inserts ZZ audit statements if the comment statement is to be audited ( a calculation spec comment statements)</w:t>
      </w:r>
    </w:p>
    <w:p w14:paraId="4C70A3B9" w14:textId="77777777" w:rsidR="00544681" w:rsidRDefault="00544681" w:rsidP="002F0678">
      <w:pPr>
        <w:rPr>
          <w:rFonts w:ascii="Times New Roman" w:hAnsi="Times New Roman"/>
          <w:sz w:val="28"/>
          <w:szCs w:val="28"/>
        </w:rPr>
      </w:pPr>
    </w:p>
    <w:p w14:paraId="1845C33B" w14:textId="77777777" w:rsidR="00544681" w:rsidRDefault="00544681" w:rsidP="002F0678">
      <w:pPr>
        <w:rPr>
          <w:rFonts w:ascii="Times New Roman" w:hAnsi="Times New Roman"/>
          <w:sz w:val="28"/>
          <w:szCs w:val="28"/>
        </w:rPr>
      </w:pPr>
    </w:p>
    <w:p w14:paraId="0B7750EF" w14:textId="77777777" w:rsidR="00406A09" w:rsidRPr="006B7868" w:rsidRDefault="00406A09" w:rsidP="00406A09">
      <w:pPr>
        <w:pStyle w:val="DisplayScreen"/>
        <w:rPr>
          <w:rFonts w:ascii="Courier New" w:hAnsi="Courier New"/>
          <w:b/>
          <w:sz w:val="20"/>
          <w:szCs w:val="20"/>
        </w:rPr>
      </w:pPr>
      <w:r w:rsidRPr="00406A09">
        <w:rPr>
          <w:rFonts w:ascii="Courier New" w:hAnsi="Courier New"/>
          <w:b/>
          <w:color w:val="C00000"/>
          <w:sz w:val="20"/>
          <w:szCs w:val="20"/>
        </w:rPr>
        <w:t>AUDR03        READ  RPGIN    N88                        READ ZZRPGSO4 RPGIN</w:t>
      </w:r>
      <w:r w:rsidRPr="006B7868">
        <w:rPr>
          <w:rFonts w:ascii="Courier New" w:hAnsi="Courier New"/>
          <w:b/>
          <w:sz w:val="20"/>
          <w:szCs w:val="20"/>
        </w:rPr>
        <w:t xml:space="preserve">    </w:t>
      </w:r>
    </w:p>
    <w:p w14:paraId="7B68A8E7" w14:textId="77777777" w:rsidR="00406A09" w:rsidRPr="006B7868" w:rsidRDefault="00406A09" w:rsidP="00406A09">
      <w:pPr>
        <w:pStyle w:val="DisplayScreen"/>
        <w:rPr>
          <w:rFonts w:ascii="Courier New" w:hAnsi="Courier New"/>
          <w:b/>
          <w:color w:val="FF0000"/>
          <w:sz w:val="20"/>
          <w:szCs w:val="20"/>
        </w:rPr>
      </w:pPr>
      <w:r w:rsidRPr="006B7868">
        <w:rPr>
          <w:rFonts w:ascii="Courier New" w:hAnsi="Courier New"/>
          <w:b/>
          <w:color w:val="FF0000"/>
          <w:sz w:val="20"/>
          <w:szCs w:val="20"/>
        </w:rPr>
        <w:t xml:space="preserve">AUDR03  READ INPUT *********************************************************** </w:t>
      </w:r>
    </w:p>
    <w:p w14:paraId="79249C14" w14:textId="77777777" w:rsidR="00406A09" w:rsidRPr="006B7868" w:rsidRDefault="00406A09" w:rsidP="00406A09">
      <w:pPr>
        <w:pStyle w:val="DisplayScreen"/>
        <w:rPr>
          <w:rFonts w:ascii="Courier New" w:hAnsi="Courier New"/>
          <w:b/>
          <w:color w:val="FF0000"/>
          <w:sz w:val="20"/>
          <w:szCs w:val="20"/>
        </w:rPr>
      </w:pPr>
      <w:r w:rsidRPr="006B7868">
        <w:rPr>
          <w:rFonts w:ascii="Courier New" w:hAnsi="Courier New"/>
          <w:b/>
          <w:color w:val="FF0000"/>
          <w:sz w:val="20"/>
          <w:szCs w:val="20"/>
        </w:rPr>
        <w:t xml:space="preserve"> 000001 00001H*title Text Advanced RPGIV operations and Built-In-Functions (BI </w:t>
      </w:r>
    </w:p>
    <w:p w14:paraId="0C849657"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AUD789 INPUT RECORD       SR2325-nce  SR3639-erat *IN94-0 *IN58-0 GOTPROCSW-   </w:t>
      </w:r>
    </w:p>
    <w:p w14:paraId="558850CF"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SRCDTA-   1 H*title Text Advanced RPGIV operations and Built-In-Functions (BIF AUD727 AUDIT TAG ATNAME  ATNAME-NOTRST T                                      </w:t>
      </w:r>
    </w:p>
    <w:p w14:paraId="699100CB"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AUDCHKFIR check first audi                                                    </w:t>
      </w:r>
    </w:p>
    <w:p w14:paraId="7AD865A7"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Z4FIRSTAUD-   291 FIRSTAUD- 291   SRC1T   1                                   </w:t>
      </w:r>
    </w:p>
    <w:p w14:paraId="5AC0A5D0"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AUDPROCDTL audit proc detail *** audit proc detail**  UC2635-                 </w:t>
      </w:r>
    </w:p>
    <w:p w14:paraId="2BA5F701"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AUDISCMT Is comment          INSCMT-Y   *IN86-0                               </w:t>
      </w:r>
    </w:p>
    <w:p w14:paraId="19019E0F"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AUDC13        READ  ZZF17REC N91 ZZ17KY-NEWEXPSH  10219   2.13       .01      </w:t>
      </w:r>
    </w:p>
    <w:p w14:paraId="6E195DDE"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                                        NEWEXPSH    10219   2.KLIST   KFLD    </w:t>
      </w:r>
    </w:p>
    <w:p w14:paraId="5E33053C"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AUD418 GOT ZZFI17 NEXT SZGSEQ-   2.13   ZGOPER-KLIST        ZGNXOP-KFLD       </w:t>
      </w:r>
    </w:p>
    <w:p w14:paraId="665CA4BD"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ZGCOMPLI-000277                  INITSW-    *IN66-0                           </w:t>
      </w:r>
    </w:p>
    <w:p w14:paraId="0B28CD9D"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AUD418B checkpoint AUD418B       INITSW-    *IN66-0                           </w:t>
      </w:r>
    </w:p>
    <w:p w14:paraId="3764C98A"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AUD154 PRTIT TAG       SRCDTA-   1 H*title Text Advanced RPGIV operations and </w:t>
      </w:r>
    </w:p>
    <w:p w14:paraId="3094943E"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PRTINP print input stateme                                                    </w:t>
      </w:r>
    </w:p>
    <w:p w14:paraId="4F07D195"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   1 H*title Text Advanced RPGIV operations and Built-In-Functions (BIFs)     </w:t>
      </w:r>
    </w:p>
    <w:p w14:paraId="7A0030C5"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0000.01    1 H*title Text Advanced RPGIV operations and Built-In-Functions (BI</w:t>
      </w:r>
    </w:p>
    <w:p w14:paraId="745BE821"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CHK002 CHECKPOINT       *in91-0   *in58-0   *in94-0  GOTPROCSW-               </w:t>
      </w:r>
    </w:p>
    <w:p w14:paraId="04E52FDB"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AUDC23 ZZ23KY CHAIN ZZF23REC N91 ZZ23KY-NEWEXPSH      102199000001   CALSEQ-00</w:t>
      </w:r>
      <w:r>
        <w:t xml:space="preserve"> </w:t>
      </w:r>
      <w:r w:rsidRPr="006B7868">
        <w:rPr>
          <w:rFonts w:ascii="Courier New" w:hAnsi="Courier New"/>
          <w:b/>
          <w:sz w:val="20"/>
          <w:szCs w:val="20"/>
        </w:rPr>
        <w:t xml:space="preserve">ZMSRCE-     1 H*title Text Advanced RPGIV operations and Built-In-Functions (B </w:t>
      </w:r>
    </w:p>
    <w:p w14:paraId="67698D64"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AUD359  GOT INPUT STMT         ZMSEQ-      1   OPERAT-                         </w:t>
      </w:r>
    </w:p>
    <w:p w14:paraId="5762354E"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*IN94-0 *IN58-0 GOTPROCSW-     ZMSEQ-      1    ZMCHGI-        ZMCHGD-030928   </w:t>
      </w:r>
    </w:p>
    <w:p w14:paraId="6DA3D477"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     1 H*title Text Advanced RPGIV operations and Built-In-Functions (BIFs)    </w:t>
      </w:r>
    </w:p>
    <w:p w14:paraId="411ABEFC"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AUDX05   EXSR WRTAUD                                                           </w:t>
      </w:r>
    </w:p>
    <w:p w14:paraId="3A1D96CC"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SRCDTA-   1 H*title Text Advanced RPGIV operations and Built-In-Functions (BIF </w:t>
      </w:r>
    </w:p>
    <w:p w14:paraId="1C2EF45E"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AUDB01 WRTAUD BEGSR WRITE RPGOUT source statement                              </w:t>
      </w:r>
    </w:p>
    <w:p w14:paraId="50616EF9"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AUDW02 WRITE RPGOUT AUD                              AUTIME-   AUSPAB-   AUSPA </w:t>
      </w:r>
    </w:p>
    <w:p w14:paraId="44EB2278"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SRCDTA-     H*title Text Advanced RPGIV operations and Built-In-Functions (BIF </w:t>
      </w:r>
    </w:p>
    <w:p w14:paraId="0B963189"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AUD781  SDSSW IFNE Y                                  SDSSW-       WRITE WRTAU </w:t>
      </w:r>
    </w:p>
    <w:p w14:paraId="1BF70361"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Z4COMMENTS-Y Z4COPYBOOK-Y Z4AUDSTAMP-Y  Z4AUDDISK-N                            </w:t>
      </w:r>
    </w:p>
    <w:p w14:paraId="6E4952F6"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AUD781A Checkopint            SRC7-*   *in72-0                       PRMSW-    </w:t>
      </w:r>
    </w:p>
    <w:p w14:paraId="0E00A673"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Z4COMMENTS-Y Z4COPYBOOK-Y Z4AUDSTAMP-Y  Z4AUDDISK-N                            </w:t>
      </w:r>
    </w:p>
    <w:p w14:paraId="49FE3FA7"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AUD781C Checkopint            SRC7-*   *in72-0             PRMSW-   OPERAT-    </w:t>
      </w:r>
    </w:p>
    <w:p w14:paraId="39DCB426"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SRCDTA-     H*title Text Advanced RPGIV operations and Built-In-Functions (BIF </w:t>
      </w:r>
    </w:p>
    <w:p w14:paraId="62F7DE69"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AUD180 B4 AFTRSW IFEQ Y     OPERAT-                SR2635-d RPGIV op   AFTRSW- AUD180 CHECK DATA SELECTED, IF NOT BYPASS STMT--                               </w:t>
      </w:r>
    </w:p>
    <w:p w14:paraId="5A1C3C5B"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VA1EXP-  VA2EXP-  VA3EXP-  VA4EXP-  VA5EXP-  FA1EXP-  FA2EXP-  RESEXP-         </w:t>
      </w:r>
    </w:p>
    <w:p w14:paraId="08446393"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AUD184 MOVEL Y DEFRSW  OP             SRCSE     .01  ZGOKLIST      ZGNKFLD     </w:t>
      </w:r>
    </w:p>
    <w:p w14:paraId="42ACC330"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AUD447 BYPAUD TAG                                                              </w:t>
      </w:r>
    </w:p>
    <w:p w14:paraId="78C8D888"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SRCDTA-     H*title Text Advanced RPGIV operations and Built-In-Functions (BIF </w:t>
      </w:r>
    </w:p>
    <w:p w14:paraId="4C27E047"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AUD396 BEFORE RDNEXT TAG     1       H*title Text Advanced RPGIV operations an </w:t>
      </w:r>
    </w:p>
    <w:p w14:paraId="30D3DBD6"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AUD632 SRCSEQ IFNE NXTSEQ        SRCSEQ-    .01      NXTSEX-          UC2635-D </w:t>
      </w:r>
    </w:p>
    <w:p w14:paraId="4AA564A0"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AUD405 CHECK SQL                     H*title Text Advanced RPGIV operations an </w:t>
      </w:r>
    </w:p>
    <w:p w14:paraId="46123DB1"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             LASTEL-             SRCSEQ-    .01      LASTEL-                   </w:t>
      </w:r>
    </w:p>
    <w:p w14:paraId="44D59AE6"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AUD627 RDNEXT TAG      AFTRSW-   NXTSEX- 000000                                </w:t>
      </w:r>
    </w:p>
    <w:p w14:paraId="51A43D19" w14:textId="77777777" w:rsidR="00406A09" w:rsidRPr="006B7868" w:rsidRDefault="00406A09" w:rsidP="00406A09">
      <w:pPr>
        <w:pStyle w:val="DisplayScreen"/>
        <w:rPr>
          <w:rFonts w:ascii="Courier New" w:hAnsi="Courier New"/>
          <w:b/>
          <w:sz w:val="20"/>
          <w:szCs w:val="20"/>
        </w:rPr>
      </w:pPr>
      <w:r w:rsidRPr="006B7868">
        <w:rPr>
          <w:rFonts w:ascii="Courier New" w:hAnsi="Courier New"/>
          <w:b/>
          <w:sz w:val="20"/>
          <w:szCs w:val="20"/>
        </w:rPr>
        <w:t xml:space="preserve">     H*title Text Advanced RPGIV operations and Built-In-Functions (BIFs)      </w:t>
      </w:r>
    </w:p>
    <w:p w14:paraId="24C8D63B" w14:textId="77777777" w:rsidR="00406A09" w:rsidRPr="006B7868" w:rsidRDefault="00406A09" w:rsidP="00406A09">
      <w:pPr>
        <w:pStyle w:val="DisplayScreen"/>
        <w:rPr>
          <w:rFonts w:ascii="Courier New" w:hAnsi="Courier New"/>
          <w:b/>
          <w:color w:val="C00000"/>
          <w:sz w:val="20"/>
          <w:szCs w:val="20"/>
        </w:rPr>
      </w:pPr>
      <w:r w:rsidRPr="006B7868">
        <w:rPr>
          <w:rFonts w:ascii="Courier New" w:hAnsi="Courier New"/>
          <w:b/>
          <w:color w:val="C00000"/>
          <w:sz w:val="20"/>
          <w:szCs w:val="20"/>
        </w:rPr>
        <w:t xml:space="preserve">AUDR04        READ  RPGIN    N88                             READ ZZRPGSO4 RPG </w:t>
      </w:r>
    </w:p>
    <w:p w14:paraId="47CF495C" w14:textId="77777777" w:rsidR="00406A09" w:rsidRPr="006B7868" w:rsidRDefault="00406A09" w:rsidP="00406A09">
      <w:pPr>
        <w:pStyle w:val="DisplayScreen"/>
        <w:rPr>
          <w:rFonts w:ascii="Courier New" w:hAnsi="Courier New"/>
          <w:b/>
          <w:sz w:val="20"/>
          <w:szCs w:val="20"/>
        </w:rPr>
      </w:pPr>
      <w:r w:rsidRPr="006B7868">
        <w:rPr>
          <w:rFonts w:ascii="Courier New" w:hAnsi="Courier New"/>
          <w:b/>
          <w:color w:val="C00000"/>
          <w:sz w:val="20"/>
          <w:szCs w:val="20"/>
        </w:rPr>
        <w:t xml:space="preserve">SR0614-H DATEDIT                                                               </w:t>
      </w:r>
    </w:p>
    <w:p w14:paraId="763E238A" w14:textId="77777777" w:rsidR="00406A09" w:rsidRPr="006B7868" w:rsidRDefault="00406A09" w:rsidP="00406A09">
      <w:pPr>
        <w:pStyle w:val="DisplayScreen"/>
        <w:rPr>
          <w:rFonts w:ascii="Courier New" w:hAnsi="Courier New"/>
          <w:b/>
          <w:color w:val="C00000"/>
          <w:sz w:val="20"/>
          <w:szCs w:val="20"/>
        </w:rPr>
      </w:pPr>
      <w:r w:rsidRPr="006B7868">
        <w:rPr>
          <w:rFonts w:ascii="Courier New" w:hAnsi="Courier New"/>
          <w:b/>
          <w:color w:val="C00000"/>
          <w:sz w:val="20"/>
          <w:szCs w:val="20"/>
        </w:rPr>
        <w:t xml:space="preserve">AUDR04  READ INPUT *********************************************************** </w:t>
      </w:r>
    </w:p>
    <w:p w14:paraId="48E64C29" w14:textId="77777777" w:rsidR="00406A09" w:rsidRPr="006B7868" w:rsidRDefault="00406A09" w:rsidP="00406A09">
      <w:pPr>
        <w:pStyle w:val="DisplayScreen"/>
        <w:rPr>
          <w:rFonts w:ascii="Courier New" w:hAnsi="Courier New"/>
          <w:b/>
          <w:color w:val="C00000"/>
          <w:sz w:val="20"/>
          <w:szCs w:val="20"/>
        </w:rPr>
      </w:pPr>
      <w:r w:rsidRPr="006B7868">
        <w:rPr>
          <w:rFonts w:ascii="Courier New" w:hAnsi="Courier New"/>
          <w:b/>
          <w:color w:val="C00000"/>
          <w:sz w:val="20"/>
          <w:szCs w:val="20"/>
        </w:rPr>
        <w:t xml:space="preserve"> 000002 00002H DATEDIT(*MDY)                                                   </w:t>
      </w:r>
    </w:p>
    <w:p w14:paraId="60393A8A" w14:textId="77777777" w:rsidR="00544681" w:rsidRDefault="00544681" w:rsidP="002F0678">
      <w:pPr>
        <w:rPr>
          <w:rFonts w:ascii="Times New Roman" w:hAnsi="Times New Roman"/>
          <w:sz w:val="28"/>
          <w:szCs w:val="28"/>
        </w:rPr>
      </w:pPr>
    </w:p>
    <w:p w14:paraId="586738D4" w14:textId="71794648" w:rsidR="002736F2" w:rsidRDefault="00544681" w:rsidP="002736F2">
      <w:pPr>
        <w:pStyle w:val="Heading2"/>
        <w:rPr>
          <w:b/>
        </w:rPr>
      </w:pPr>
      <w:bookmarkStart w:id="43842" w:name="_Toc49004233"/>
      <w:bookmarkStart w:id="43843" w:name="_Toc49075543"/>
      <w:bookmarkStart w:id="43844" w:name="_Toc49082688"/>
      <w:bookmarkStart w:id="43845" w:name="_Toc49082986"/>
      <w:bookmarkStart w:id="43846" w:name="_Toc49083388"/>
      <w:bookmarkStart w:id="43847" w:name="_Toc49083620"/>
      <w:bookmarkStart w:id="43848" w:name="_Toc49088477"/>
      <w:bookmarkStart w:id="43849" w:name="_Toc49088711"/>
      <w:bookmarkStart w:id="43850" w:name="_Toc49090388"/>
      <w:bookmarkStart w:id="43851" w:name="_Toc50102762"/>
      <w:bookmarkStart w:id="43852" w:name="_Toc50369578"/>
      <w:bookmarkStart w:id="43853" w:name="_Toc50369906"/>
      <w:bookmarkStart w:id="43854" w:name="_Toc53753182"/>
      <w:bookmarkStart w:id="43855" w:name="_Toc53753479"/>
      <w:bookmarkStart w:id="43856" w:name="_Toc53756806"/>
      <w:bookmarkStart w:id="43857" w:name="_Toc53757559"/>
      <w:bookmarkStart w:id="43858" w:name="_Toc54010397"/>
      <w:bookmarkStart w:id="43859" w:name="_Toc54532307"/>
      <w:bookmarkStart w:id="43860" w:name="_Toc54532558"/>
      <w:bookmarkStart w:id="43861" w:name="_Toc54532808"/>
      <w:bookmarkStart w:id="43862" w:name="_Toc54536462"/>
      <w:bookmarkStart w:id="43863" w:name="_Toc54623279"/>
      <w:bookmarkStart w:id="43864" w:name="_Toc54699505"/>
      <w:bookmarkStart w:id="43865" w:name="_Toc54699939"/>
      <w:bookmarkStart w:id="43866" w:name="_Toc48997875"/>
      <w:bookmarkStart w:id="43867" w:name="_Toc55038393"/>
      <w:bookmarkStart w:id="43868" w:name="_Toc55225109"/>
      <w:bookmarkStart w:id="43869" w:name="_Toc57299305"/>
      <w:bookmarkStart w:id="43870" w:name="_Toc57458400"/>
      <w:bookmarkStart w:id="43871" w:name="_Toc57458658"/>
      <w:bookmarkStart w:id="43872" w:name="_Toc57458974"/>
      <w:bookmarkStart w:id="43873" w:name="_Toc57459233"/>
      <w:bookmarkStart w:id="43874" w:name="_Toc62052890"/>
      <w:bookmarkStart w:id="43875" w:name="_Toc66712458"/>
      <w:bookmarkStart w:id="43876" w:name="_Toc66713446"/>
      <w:bookmarkStart w:id="43877" w:name="_Toc66713930"/>
      <w:bookmarkStart w:id="43878" w:name="_Toc66883308"/>
      <w:bookmarkStart w:id="43879" w:name="_Toc66883610"/>
      <w:bookmarkStart w:id="43880" w:name="_Toc66883949"/>
      <w:bookmarkStart w:id="43881" w:name="_Toc66884429"/>
      <w:bookmarkStart w:id="43882" w:name="_Toc66885377"/>
      <w:bookmarkStart w:id="43883" w:name="_Toc66962743"/>
      <w:bookmarkStart w:id="43884" w:name="_Toc66963047"/>
      <w:bookmarkStart w:id="43885" w:name="_Toc88228808"/>
      <w:bookmarkStart w:id="43886" w:name="_Toc88233176"/>
      <w:bookmarkStart w:id="43887" w:name="_Toc88234669"/>
      <w:bookmarkStart w:id="43888" w:name="_Toc88237330"/>
      <w:bookmarkStart w:id="43889" w:name="_Toc88238022"/>
      <w:bookmarkStart w:id="43890" w:name="_Toc88239008"/>
      <w:bookmarkStart w:id="43891" w:name="_Toc88239658"/>
      <w:bookmarkStart w:id="43892" w:name="_Toc88241425"/>
      <w:bookmarkStart w:id="43893" w:name="_Toc88243365"/>
      <w:bookmarkStart w:id="43894" w:name="_Toc88244078"/>
      <w:bookmarkStart w:id="43895" w:name="_Toc88740866"/>
      <w:bookmarkStart w:id="43896" w:name="_Toc89343191"/>
      <w:bookmarkStart w:id="43897" w:name="_Toc89343660"/>
      <w:bookmarkStart w:id="43898" w:name="_Toc89343928"/>
      <w:bookmarkStart w:id="43899" w:name="_Toc89349715"/>
      <w:bookmarkStart w:id="43900" w:name="_Toc89440932"/>
      <w:bookmarkStart w:id="43901" w:name="_Toc89441300"/>
      <w:bookmarkStart w:id="43902" w:name="_Toc89681024"/>
      <w:bookmarkStart w:id="43903" w:name="_Toc89950460"/>
      <w:bookmarkStart w:id="43904" w:name="_Toc90134405"/>
      <w:bookmarkStart w:id="43905" w:name="_Toc90134902"/>
      <w:bookmarkStart w:id="43906" w:name="_Toc90135174"/>
      <w:bookmarkStart w:id="43907" w:name="_Toc90135894"/>
      <w:bookmarkStart w:id="43908" w:name="_Toc90137705"/>
      <w:bookmarkStart w:id="43909" w:name="_Toc90138029"/>
      <w:bookmarkStart w:id="43910" w:name="_Toc90138300"/>
      <w:bookmarkStart w:id="43911" w:name="_Toc90138571"/>
      <w:bookmarkStart w:id="43912" w:name="_Toc90305571"/>
      <w:bookmarkStart w:id="43913" w:name="_Toc98417959"/>
      <w:bookmarkStart w:id="43914" w:name="_Toc54794977"/>
      <w:r>
        <w:rPr>
          <w:b/>
        </w:rPr>
        <w:t xml:space="preserve">How RPGLE </w:t>
      </w:r>
      <w:r w:rsidR="006D2277">
        <w:rPr>
          <w:b/>
        </w:rPr>
        <w:t xml:space="preserve">compile listing </w:t>
      </w:r>
      <w:r>
        <w:rPr>
          <w:b/>
        </w:rPr>
        <w:t xml:space="preserve">statement 1178 </w:t>
      </w:r>
      <w:r w:rsidR="00751C82">
        <w:rPr>
          <w:b/>
        </w:rPr>
        <w:t xml:space="preserve">is </w:t>
      </w:r>
      <w:r>
        <w:rPr>
          <w:b/>
        </w:rPr>
        <w:t>audited</w:t>
      </w:r>
      <w:bookmarkEnd w:id="43842"/>
      <w:bookmarkEnd w:id="43843"/>
      <w:bookmarkEnd w:id="43844"/>
      <w:bookmarkEnd w:id="43845"/>
      <w:bookmarkEnd w:id="43846"/>
      <w:bookmarkEnd w:id="43847"/>
      <w:bookmarkEnd w:id="43848"/>
      <w:bookmarkEnd w:id="43849"/>
      <w:bookmarkEnd w:id="43850"/>
      <w:bookmarkEnd w:id="43851"/>
      <w:bookmarkEnd w:id="43852"/>
      <w:bookmarkEnd w:id="43853"/>
      <w:bookmarkEnd w:id="43854"/>
      <w:bookmarkEnd w:id="43855"/>
      <w:bookmarkEnd w:id="43856"/>
      <w:bookmarkEnd w:id="43857"/>
      <w:bookmarkEnd w:id="43858"/>
      <w:bookmarkEnd w:id="43859"/>
      <w:bookmarkEnd w:id="43860"/>
      <w:bookmarkEnd w:id="43861"/>
      <w:bookmarkEnd w:id="43862"/>
      <w:bookmarkEnd w:id="43863"/>
      <w:bookmarkEnd w:id="43864"/>
      <w:bookmarkEnd w:id="43865"/>
      <w:bookmarkEnd w:id="43866"/>
      <w:bookmarkEnd w:id="43867"/>
      <w:bookmarkEnd w:id="43868"/>
      <w:bookmarkEnd w:id="43869"/>
      <w:bookmarkEnd w:id="43870"/>
      <w:bookmarkEnd w:id="43871"/>
      <w:bookmarkEnd w:id="43872"/>
      <w:bookmarkEnd w:id="43873"/>
      <w:bookmarkEnd w:id="43874"/>
      <w:bookmarkEnd w:id="43875"/>
      <w:bookmarkEnd w:id="43876"/>
      <w:bookmarkEnd w:id="43877"/>
      <w:bookmarkEnd w:id="43878"/>
      <w:bookmarkEnd w:id="43879"/>
      <w:bookmarkEnd w:id="43880"/>
      <w:bookmarkEnd w:id="43881"/>
      <w:bookmarkEnd w:id="43882"/>
      <w:bookmarkEnd w:id="43883"/>
      <w:bookmarkEnd w:id="43884"/>
      <w:bookmarkEnd w:id="43885"/>
      <w:bookmarkEnd w:id="43886"/>
      <w:bookmarkEnd w:id="43887"/>
      <w:bookmarkEnd w:id="43888"/>
      <w:bookmarkEnd w:id="43889"/>
      <w:bookmarkEnd w:id="43890"/>
      <w:bookmarkEnd w:id="43891"/>
      <w:bookmarkEnd w:id="43892"/>
      <w:bookmarkEnd w:id="43893"/>
      <w:bookmarkEnd w:id="43894"/>
      <w:bookmarkEnd w:id="43895"/>
      <w:bookmarkEnd w:id="43896"/>
      <w:bookmarkEnd w:id="43897"/>
      <w:bookmarkEnd w:id="43898"/>
      <w:bookmarkEnd w:id="43899"/>
      <w:bookmarkEnd w:id="43900"/>
      <w:bookmarkEnd w:id="43901"/>
      <w:bookmarkEnd w:id="43902"/>
      <w:bookmarkEnd w:id="43903"/>
      <w:bookmarkEnd w:id="43904"/>
      <w:bookmarkEnd w:id="43905"/>
      <w:bookmarkEnd w:id="43906"/>
      <w:bookmarkEnd w:id="43907"/>
      <w:bookmarkEnd w:id="43908"/>
      <w:bookmarkEnd w:id="43909"/>
      <w:bookmarkEnd w:id="43910"/>
      <w:bookmarkEnd w:id="43911"/>
      <w:bookmarkEnd w:id="43912"/>
      <w:bookmarkEnd w:id="43913"/>
      <w:r w:rsidR="00751C82">
        <w:rPr>
          <w:b/>
        </w:rPr>
        <w:t xml:space="preserve"> </w:t>
      </w:r>
      <w:bookmarkEnd w:id="43914"/>
    </w:p>
    <w:p w14:paraId="7DE79127" w14:textId="77777777" w:rsidR="00751C82" w:rsidRDefault="00751C82" w:rsidP="00751C82"/>
    <w:p w14:paraId="37B86E85" w14:textId="1C9F5433" w:rsidR="00751C82" w:rsidRDefault="00751C82" w:rsidP="00751C82">
      <w:pPr>
        <w:rPr>
          <w:b/>
          <w:sz w:val="28"/>
          <w:szCs w:val="28"/>
        </w:rPr>
      </w:pPr>
      <w:r w:rsidRPr="00751C82">
        <w:rPr>
          <w:b/>
          <w:sz w:val="28"/>
          <w:szCs w:val="28"/>
        </w:rPr>
        <w:t xml:space="preserve">How RPGLE </w:t>
      </w:r>
      <w:r>
        <w:rPr>
          <w:b/>
          <w:sz w:val="28"/>
          <w:szCs w:val="28"/>
        </w:rPr>
        <w:t xml:space="preserve">NEWEXPSH input program </w:t>
      </w:r>
      <w:r w:rsidRPr="00751C82">
        <w:rPr>
          <w:b/>
          <w:sz w:val="28"/>
          <w:szCs w:val="28"/>
        </w:rPr>
        <w:t xml:space="preserve">compile listing statement 1178 is audited </w:t>
      </w:r>
      <w:r>
        <w:rPr>
          <w:b/>
          <w:sz w:val="28"/>
          <w:szCs w:val="28"/>
        </w:rPr>
        <w:t>during RTPA expansion.</w:t>
      </w:r>
    </w:p>
    <w:p w14:paraId="276DF269" w14:textId="77777777" w:rsidR="00751C82" w:rsidRPr="00751C82" w:rsidRDefault="00751C82" w:rsidP="00751C82"/>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6D2277" w14:paraId="35DDF461" w14:textId="77777777" w:rsidTr="00DC70D7">
        <w:trPr>
          <w:trHeight w:val="5386"/>
        </w:trPr>
        <w:tc>
          <w:tcPr>
            <w:tcW w:w="9557" w:type="dxa"/>
            <w:shd w:val="clear" w:color="auto" w:fill="E6E6E6"/>
          </w:tcPr>
          <w:p w14:paraId="75D29A7C"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Display Spooled File                              </w:t>
            </w:r>
          </w:p>
          <w:p w14:paraId="2B7D89E0"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File  . . . . . :   NEWEXPSH                         Page/Line   24/43         </w:t>
            </w:r>
          </w:p>
          <w:p w14:paraId="0A1F267A"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Control . . . . .                                    Columns     1 - 78        </w:t>
            </w:r>
          </w:p>
          <w:p w14:paraId="6813D076"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Find  . . . . . .   1178                                                       </w:t>
            </w:r>
          </w:p>
          <w:p w14:paraId="5B313D45"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*...+....1....+....2....+....3....+....4....+....5....+....6....+....7....+... </w:t>
            </w:r>
          </w:p>
          <w:p w14:paraId="0B086A51" w14:textId="77777777" w:rsidR="006D2277" w:rsidRPr="006D2277" w:rsidRDefault="006D2277" w:rsidP="006D2277">
            <w:pPr>
              <w:pStyle w:val="DisplayScreen"/>
              <w:rPr>
                <w:rFonts w:ascii="Courier New" w:hAnsi="Courier New"/>
                <w:b/>
                <w:color w:val="C00000"/>
                <w:sz w:val="20"/>
                <w:szCs w:val="20"/>
              </w:rPr>
            </w:pPr>
            <w:r w:rsidRPr="006D2277">
              <w:rPr>
                <w:rFonts w:ascii="Courier New" w:hAnsi="Courier New"/>
                <w:b/>
                <w:color w:val="C00000"/>
                <w:sz w:val="20"/>
                <w:szCs w:val="20"/>
              </w:rPr>
              <w:t xml:space="preserve">   1177 C     *INZSR        BEGSR                                               </w:t>
            </w:r>
          </w:p>
          <w:p w14:paraId="5CE36EA1" w14:textId="77777777" w:rsidR="006D2277" w:rsidRPr="006D2277" w:rsidRDefault="006D2277" w:rsidP="006D2277">
            <w:pPr>
              <w:pStyle w:val="DisplayScreen"/>
              <w:rPr>
                <w:rFonts w:ascii="Courier New" w:hAnsi="Courier New"/>
                <w:b/>
                <w:color w:val="C00000"/>
                <w:sz w:val="20"/>
                <w:szCs w:val="20"/>
              </w:rPr>
            </w:pPr>
            <w:r w:rsidRPr="006D2277">
              <w:rPr>
                <w:rFonts w:ascii="Courier New" w:hAnsi="Courier New"/>
                <w:b/>
                <w:color w:val="C00000"/>
                <w:sz w:val="20"/>
                <w:szCs w:val="20"/>
              </w:rPr>
              <w:t xml:space="preserve">   1178  * initialize fields and arrays                                         </w:t>
            </w:r>
          </w:p>
          <w:p w14:paraId="1C180216"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1179 C                   MOVEL     *BLANKS       MOVSW             1         </w:t>
            </w:r>
          </w:p>
          <w:p w14:paraId="6014D989"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1180 C                   Z-ADD     12            ZZD                         </w:t>
            </w:r>
          </w:p>
          <w:p w14:paraId="1AEA4AEB"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1181 C                   MOVEA     *ZERO         ZZD2                        </w:t>
            </w:r>
          </w:p>
          <w:p w14:paraId="2948CD4C"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1182 C                   MOVEA     1111          ZZD3                        </w:t>
            </w:r>
          </w:p>
          <w:p w14:paraId="68F8B1BA"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1183 C                   MOVEL     '88888888'    ZZA                         </w:t>
            </w:r>
          </w:p>
          <w:p w14:paraId="27C71399"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1184 C                   ENDSR                                               </w:t>
            </w:r>
          </w:p>
          <w:p w14:paraId="1B47A50F"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1185  *                                                                      </w:t>
            </w:r>
          </w:p>
          <w:p w14:paraId="2693E713"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1186  * STANDARD TEST COPY BOOKS                                             </w:t>
            </w:r>
          </w:p>
          <w:p w14:paraId="13148757"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1187  *COPY QCPYSRC,TESTSTDC                                                 </w:t>
            </w:r>
          </w:p>
          <w:p w14:paraId="1598DA5E"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1188  * STANDARD SUBROUTINES AS COPY BOOKS RPGIV                             </w:t>
            </w:r>
          </w:p>
          <w:p w14:paraId="23FDFFBF"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1189  * DO NOT COMPILE                                                       </w:t>
            </w:r>
          </w:p>
          <w:p w14:paraId="624913AF"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1190 C     stdsubroutine1BEGSR                                               </w:t>
            </w:r>
          </w:p>
          <w:p w14:paraId="2884FD7D"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1191 C                   MOVEL     '1'           STDSW1            1         </w:t>
            </w:r>
          </w:p>
          <w:p w14:paraId="10FD60E1"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1192 C                   Z-ADD     1111111       STDNU1            9 0       </w:t>
            </w:r>
          </w:p>
          <w:p w14:paraId="637A619E" w14:textId="77777777" w:rsidR="006D2277" w:rsidRPr="006D2277" w:rsidRDefault="006D2277" w:rsidP="006D2277">
            <w:pPr>
              <w:pStyle w:val="DisplayScreen"/>
              <w:rPr>
                <w:rFonts w:ascii="Courier New" w:hAnsi="Courier New"/>
                <w:b/>
                <w:sz w:val="20"/>
                <w:szCs w:val="20"/>
              </w:rPr>
            </w:pPr>
            <w:r w:rsidRPr="006D2277">
              <w:rPr>
                <w:rFonts w:ascii="Courier New" w:hAnsi="Courier New"/>
                <w:b/>
                <w:sz w:val="20"/>
                <w:szCs w:val="20"/>
              </w:rPr>
              <w:t xml:space="preserve">                                                                        More... </w:t>
            </w:r>
          </w:p>
          <w:p w14:paraId="6433E4D0" w14:textId="68FFC7FB" w:rsidR="006D2277" w:rsidRPr="0091140A" w:rsidRDefault="006D2277" w:rsidP="006D2277">
            <w:pPr>
              <w:pStyle w:val="DisplayScreen"/>
              <w:rPr>
                <w:rFonts w:ascii="Courier New" w:hAnsi="Courier New"/>
                <w:b/>
                <w:sz w:val="20"/>
                <w:szCs w:val="20"/>
              </w:rPr>
            </w:pPr>
            <w:r w:rsidRPr="006D2277">
              <w:rPr>
                <w:rFonts w:ascii="Courier New" w:hAnsi="Courier New"/>
                <w:b/>
                <w:sz w:val="20"/>
                <w:szCs w:val="20"/>
              </w:rPr>
              <w:t xml:space="preserve"> F3=Exit   F12=Cancel   F19=Left   F20=Right   F24=More keys                    </w:t>
            </w:r>
            <w:r w:rsidRPr="00FB0959">
              <w:rPr>
                <w:rFonts w:ascii="Courier New" w:hAnsi="Courier New"/>
                <w:b/>
                <w:sz w:val="20"/>
                <w:szCs w:val="20"/>
              </w:rPr>
              <w:t xml:space="preserve"> </w:t>
            </w:r>
          </w:p>
        </w:tc>
      </w:tr>
    </w:tbl>
    <w:p w14:paraId="1EF4FE8A" w14:textId="77777777" w:rsidR="006D2277" w:rsidRDefault="006D2277" w:rsidP="006D2277">
      <w:pPr>
        <w:pStyle w:val="Caption"/>
        <w:tabs>
          <w:tab w:val="left" w:pos="9720"/>
        </w:tabs>
        <w:ind w:right="324"/>
        <w:jc w:val="left"/>
        <w:rPr>
          <w:sz w:val="24"/>
        </w:rPr>
      </w:pPr>
      <w:r w:rsidRPr="00DB6158">
        <w:rPr>
          <w:sz w:val="24"/>
        </w:rPr>
        <w:t xml:space="preserve">  </w:t>
      </w:r>
    </w:p>
    <w:p w14:paraId="517DCB15" w14:textId="519A0517" w:rsidR="006D2277" w:rsidRDefault="006D2277" w:rsidP="006D2277">
      <w:pPr>
        <w:rPr>
          <w:rFonts w:ascii="Times New Roman" w:hAnsi="Times New Roman"/>
          <w:b/>
          <w:sz w:val="28"/>
          <w:szCs w:val="28"/>
        </w:rPr>
      </w:pPr>
      <w:r w:rsidRPr="006D2277">
        <w:rPr>
          <w:rFonts w:ascii="Times New Roman" w:hAnsi="Times New Roman"/>
          <w:b/>
          <w:sz w:val="28"/>
          <w:szCs w:val="28"/>
        </w:rPr>
        <w:t xml:space="preserve">RPGLE NEWEXPSH input program compile listing </w:t>
      </w:r>
    </w:p>
    <w:p w14:paraId="454F69D3" w14:textId="77777777" w:rsidR="006D2277" w:rsidRDefault="006D2277" w:rsidP="006D2277">
      <w:pPr>
        <w:rPr>
          <w:rFonts w:ascii="Times New Roman" w:hAnsi="Times New Roman"/>
          <w:b/>
          <w:sz w:val="28"/>
          <w:szCs w:val="28"/>
        </w:rPr>
      </w:pPr>
    </w:p>
    <w:p w14:paraId="4B45785A" w14:textId="428A8C45" w:rsidR="006D2277" w:rsidRPr="006D2277" w:rsidRDefault="006D2277" w:rsidP="006D2277">
      <w:pPr>
        <w:pStyle w:val="DisplayScreen"/>
        <w:rPr>
          <w:rFonts w:ascii="Courier New" w:hAnsi="Courier New"/>
          <w:b/>
          <w:color w:val="C00000"/>
          <w:sz w:val="28"/>
          <w:szCs w:val="28"/>
        </w:rPr>
      </w:pPr>
      <w:r>
        <w:rPr>
          <w:rFonts w:ascii="Courier New" w:hAnsi="Courier New"/>
          <w:b/>
          <w:color w:val="C00000"/>
          <w:sz w:val="28"/>
          <w:szCs w:val="28"/>
        </w:rPr>
        <w:t xml:space="preserve">   </w:t>
      </w:r>
      <w:r w:rsidRPr="006D2277">
        <w:rPr>
          <w:rFonts w:ascii="Courier New" w:hAnsi="Courier New"/>
          <w:b/>
          <w:color w:val="C00000"/>
          <w:sz w:val="28"/>
          <w:szCs w:val="28"/>
        </w:rPr>
        <w:t xml:space="preserve">1177 C     *INZSR        BEGSR                                               </w:t>
      </w:r>
    </w:p>
    <w:p w14:paraId="4326DF40" w14:textId="77777777" w:rsidR="006D2277" w:rsidRPr="006D2277" w:rsidRDefault="006D2277" w:rsidP="006D2277">
      <w:pPr>
        <w:pStyle w:val="DisplayScreen"/>
        <w:rPr>
          <w:rFonts w:ascii="Courier New" w:hAnsi="Courier New"/>
          <w:b/>
          <w:color w:val="C00000"/>
          <w:sz w:val="28"/>
          <w:szCs w:val="28"/>
        </w:rPr>
      </w:pPr>
      <w:r w:rsidRPr="006D2277">
        <w:rPr>
          <w:rFonts w:ascii="Courier New" w:hAnsi="Courier New"/>
          <w:b/>
          <w:color w:val="C00000"/>
          <w:sz w:val="28"/>
          <w:szCs w:val="28"/>
        </w:rPr>
        <w:t xml:space="preserve">   1178  * initialize fields and arrays                                         </w:t>
      </w:r>
    </w:p>
    <w:p w14:paraId="449961B0" w14:textId="77777777" w:rsidR="006D2277" w:rsidRPr="006D2277" w:rsidRDefault="006D2277" w:rsidP="006D2277">
      <w:pPr>
        <w:rPr>
          <w:b/>
        </w:rPr>
      </w:pPr>
    </w:p>
    <w:p w14:paraId="61E4D2D9" w14:textId="77777777" w:rsidR="006D2277" w:rsidRPr="006D2277" w:rsidRDefault="006D2277" w:rsidP="006D2277"/>
    <w:p w14:paraId="685F97AB" w14:textId="77777777" w:rsidR="00A74C81" w:rsidRDefault="00A74C81" w:rsidP="00A74C81"/>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A74C81" w14:paraId="7316A563" w14:textId="77777777" w:rsidTr="00A74C81">
        <w:trPr>
          <w:trHeight w:val="5386"/>
        </w:trPr>
        <w:tc>
          <w:tcPr>
            <w:tcW w:w="9557" w:type="dxa"/>
            <w:shd w:val="clear" w:color="auto" w:fill="E6E6E6"/>
          </w:tcPr>
          <w:p w14:paraId="6016EB98"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Display Spooled File                              </w:t>
            </w:r>
          </w:p>
          <w:p w14:paraId="6A5908AC"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File  . . . . . :   ZZAUDITP                         Page/Line   1/1           </w:t>
            </w:r>
          </w:p>
          <w:p w14:paraId="74AEA23F"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Control . . . . .                                    Columns     1 - 78        </w:t>
            </w:r>
          </w:p>
          <w:p w14:paraId="6A933D13"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Find  . . . . . .                                                              </w:t>
            </w:r>
          </w:p>
          <w:p w14:paraId="2D9AFB36"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*...+....1....+....2....+....3....+....4....+....5....+....6....+....7....+... </w:t>
            </w:r>
          </w:p>
          <w:p w14:paraId="2DA42361"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Program-NEWEXPSH    New Expected Ship Date from Order Detail  RPGIV    Obj Lib </w:t>
            </w:r>
          </w:p>
          <w:p w14:paraId="0CEE1523"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NEWEXPSH    NEWEXPSH                                                  </w:t>
            </w:r>
          </w:p>
          <w:p w14:paraId="24AD8B7A"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Job: 102205               User Profile: PHARKINS     Source Type: RPGLE        </w:t>
            </w:r>
          </w:p>
          <w:p w14:paraId="30CC7DCB"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Line                                                                           </w:t>
            </w:r>
          </w:p>
          <w:p w14:paraId="3002B09C"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1177 C     *INZSR        BEGSR                                                 </w:t>
            </w:r>
          </w:p>
          <w:p w14:paraId="723E1EAB"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1178  * initialize fields and arrays                                           </w:t>
            </w:r>
          </w:p>
          <w:p w14:paraId="542B89B2" w14:textId="77777777" w:rsidR="00A74C81" w:rsidRPr="00544681" w:rsidRDefault="00A74C81" w:rsidP="00A74C81">
            <w:pPr>
              <w:pStyle w:val="DisplayScreen"/>
              <w:rPr>
                <w:rFonts w:ascii="Courier New" w:hAnsi="Courier New"/>
                <w:b/>
                <w:sz w:val="20"/>
                <w:szCs w:val="20"/>
              </w:rPr>
            </w:pPr>
            <w:r w:rsidRPr="00544681">
              <w:rPr>
                <w:rFonts w:ascii="Courier New" w:hAnsi="Courier New"/>
                <w:b/>
                <w:sz w:val="20"/>
                <w:szCs w:val="20"/>
              </w:rPr>
              <w:t xml:space="preserve"> 1179 C                   MOVEL     *BLANKS       MOVSW             1           </w:t>
            </w:r>
          </w:p>
          <w:p w14:paraId="254E4A02" w14:textId="77777777" w:rsidR="00A74C81" w:rsidRPr="00544681" w:rsidRDefault="00A74C81" w:rsidP="00A74C81">
            <w:pPr>
              <w:pStyle w:val="DisplayScreen"/>
              <w:rPr>
                <w:rFonts w:ascii="Courier New" w:hAnsi="Courier New"/>
                <w:b/>
                <w:sz w:val="20"/>
                <w:szCs w:val="20"/>
              </w:rPr>
            </w:pPr>
            <w:r w:rsidRPr="00544681">
              <w:rPr>
                <w:rFonts w:ascii="Courier New" w:hAnsi="Courier New"/>
                <w:b/>
                <w:sz w:val="20"/>
                <w:szCs w:val="20"/>
              </w:rPr>
              <w:t xml:space="preserve">                                                                                </w:t>
            </w:r>
          </w:p>
          <w:p w14:paraId="4779E81F" w14:textId="77777777" w:rsidR="00A74C81" w:rsidRPr="00544681" w:rsidRDefault="00A74C81" w:rsidP="00A74C81">
            <w:pPr>
              <w:pStyle w:val="DisplayScreen"/>
              <w:rPr>
                <w:rFonts w:ascii="Courier New" w:hAnsi="Courier New"/>
                <w:b/>
                <w:sz w:val="20"/>
                <w:szCs w:val="20"/>
              </w:rPr>
            </w:pPr>
            <w:r w:rsidRPr="00544681">
              <w:rPr>
                <w:rFonts w:ascii="Courier New" w:hAnsi="Courier New"/>
                <w:b/>
                <w:sz w:val="20"/>
                <w:szCs w:val="20"/>
              </w:rPr>
              <w:t xml:space="preserve"> 1180 C                   Z-ADD     12            ZZD                           </w:t>
            </w:r>
          </w:p>
          <w:p w14:paraId="2ACACC59" w14:textId="77777777" w:rsidR="00A74C81" w:rsidRPr="00544681" w:rsidRDefault="00A74C81" w:rsidP="00A74C81">
            <w:pPr>
              <w:pStyle w:val="DisplayScreen"/>
              <w:rPr>
                <w:rFonts w:ascii="Courier New" w:hAnsi="Courier New"/>
                <w:b/>
                <w:sz w:val="20"/>
                <w:szCs w:val="20"/>
              </w:rPr>
            </w:pPr>
            <w:r w:rsidRPr="00544681">
              <w:rPr>
                <w:rFonts w:ascii="Courier New" w:hAnsi="Courier New"/>
                <w:b/>
                <w:sz w:val="20"/>
                <w:szCs w:val="20"/>
              </w:rPr>
              <w:t xml:space="preserve">                                                  12121212121212121212121212    </w:t>
            </w:r>
          </w:p>
          <w:p w14:paraId="410E3911" w14:textId="77777777" w:rsidR="00A74C81" w:rsidRPr="00544681" w:rsidRDefault="00A74C81" w:rsidP="00A74C81">
            <w:pPr>
              <w:pStyle w:val="DisplayScreen"/>
              <w:rPr>
                <w:rFonts w:ascii="Courier New" w:hAnsi="Courier New"/>
                <w:b/>
                <w:sz w:val="20"/>
                <w:szCs w:val="20"/>
              </w:rPr>
            </w:pPr>
            <w:r w:rsidRPr="00544681">
              <w:rPr>
                <w:rFonts w:ascii="Courier New" w:hAnsi="Courier New"/>
                <w:b/>
                <w:sz w:val="20"/>
                <w:szCs w:val="20"/>
              </w:rPr>
              <w:t xml:space="preserve"> 1181 C                   MOVEA     *ZERO         ZZD2                          </w:t>
            </w:r>
          </w:p>
          <w:p w14:paraId="59B006A2" w14:textId="77777777" w:rsidR="00A74C81" w:rsidRPr="00544681" w:rsidRDefault="00A74C81" w:rsidP="00A74C81">
            <w:pPr>
              <w:pStyle w:val="DisplayScreen"/>
              <w:rPr>
                <w:rFonts w:ascii="Courier New" w:hAnsi="Courier New"/>
                <w:b/>
                <w:sz w:val="20"/>
                <w:szCs w:val="20"/>
              </w:rPr>
            </w:pPr>
            <w:r w:rsidRPr="00544681">
              <w:rPr>
                <w:rFonts w:ascii="Courier New" w:hAnsi="Courier New"/>
                <w:b/>
                <w:sz w:val="20"/>
                <w:szCs w:val="20"/>
              </w:rPr>
              <w:t xml:space="preserve">                                                  00000000000000000000000000000 </w:t>
            </w:r>
          </w:p>
          <w:p w14:paraId="50FB5D4D" w14:textId="77777777" w:rsidR="00A74C81" w:rsidRPr="00544681" w:rsidRDefault="00A74C81" w:rsidP="00A74C81">
            <w:pPr>
              <w:pStyle w:val="DisplayScreen"/>
              <w:rPr>
                <w:rFonts w:ascii="Courier New" w:hAnsi="Courier New"/>
                <w:b/>
                <w:sz w:val="20"/>
                <w:szCs w:val="20"/>
              </w:rPr>
            </w:pPr>
            <w:r w:rsidRPr="00544681">
              <w:rPr>
                <w:rFonts w:ascii="Courier New" w:hAnsi="Courier New"/>
                <w:b/>
                <w:sz w:val="20"/>
                <w:szCs w:val="20"/>
              </w:rPr>
              <w:t xml:space="preserve"> 1182 C                   MOVEA     1111          ZZD3                          </w:t>
            </w:r>
          </w:p>
          <w:p w14:paraId="563734C1" w14:textId="77777777" w:rsidR="00A74C81" w:rsidRPr="00544681" w:rsidRDefault="00A74C81" w:rsidP="00A74C81">
            <w:pPr>
              <w:pStyle w:val="DisplayScreen"/>
              <w:rPr>
                <w:rFonts w:ascii="Courier New" w:hAnsi="Courier New"/>
                <w:b/>
                <w:sz w:val="20"/>
                <w:szCs w:val="20"/>
              </w:rPr>
            </w:pPr>
            <w:r w:rsidRPr="00544681">
              <w:rPr>
                <w:rFonts w:ascii="Courier New" w:hAnsi="Courier New"/>
                <w:b/>
                <w:sz w:val="20"/>
                <w:szCs w:val="20"/>
              </w:rPr>
              <w:t xml:space="preserve">                                                  11110000000000000000000000000 </w:t>
            </w:r>
          </w:p>
          <w:p w14:paraId="1EEFAB87" w14:textId="77777777" w:rsidR="00A74C81" w:rsidRPr="00544681" w:rsidRDefault="00A74C81" w:rsidP="00A74C81">
            <w:pPr>
              <w:pStyle w:val="DisplayScreen"/>
              <w:rPr>
                <w:rFonts w:ascii="Courier New" w:hAnsi="Courier New"/>
                <w:b/>
                <w:sz w:val="20"/>
                <w:szCs w:val="20"/>
              </w:rPr>
            </w:pPr>
            <w:r w:rsidRPr="00544681">
              <w:rPr>
                <w:rFonts w:ascii="Courier New" w:hAnsi="Courier New"/>
                <w:b/>
                <w:sz w:val="20"/>
                <w:szCs w:val="20"/>
              </w:rPr>
              <w:t xml:space="preserve"> 1183 C                   MOVEL     '88888888'    ZZA                           </w:t>
            </w:r>
          </w:p>
          <w:p w14:paraId="6B942498" w14:textId="77777777" w:rsidR="00A74C81" w:rsidRPr="00544681" w:rsidRDefault="00A74C81" w:rsidP="00A74C81">
            <w:pPr>
              <w:pStyle w:val="DisplayScreen"/>
              <w:rPr>
                <w:rFonts w:ascii="Courier New" w:hAnsi="Courier New"/>
                <w:b/>
                <w:sz w:val="20"/>
                <w:szCs w:val="20"/>
              </w:rPr>
            </w:pPr>
            <w:r w:rsidRPr="00544681">
              <w:rPr>
                <w:rFonts w:ascii="Courier New" w:hAnsi="Courier New"/>
                <w:b/>
                <w:sz w:val="20"/>
                <w:szCs w:val="20"/>
              </w:rPr>
              <w:t xml:space="preserve"> 1184 C                   ENDSR                                                 </w:t>
            </w:r>
          </w:p>
          <w:p w14:paraId="2D4CD128" w14:textId="77777777" w:rsidR="00A74C81" w:rsidRPr="00544681" w:rsidRDefault="00A74C81" w:rsidP="00A74C81">
            <w:pPr>
              <w:pStyle w:val="DisplayScreen"/>
              <w:rPr>
                <w:rFonts w:ascii="Courier New" w:hAnsi="Courier New"/>
                <w:b/>
                <w:sz w:val="20"/>
                <w:szCs w:val="20"/>
              </w:rPr>
            </w:pPr>
            <w:r w:rsidRPr="00544681">
              <w:rPr>
                <w:rFonts w:ascii="Courier New" w:hAnsi="Courier New"/>
                <w:b/>
                <w:sz w:val="20"/>
                <w:szCs w:val="20"/>
              </w:rPr>
              <w:t xml:space="preserve">                                                                        More... </w:t>
            </w:r>
          </w:p>
          <w:p w14:paraId="7700C1C5" w14:textId="77777777" w:rsidR="00A74C81" w:rsidRPr="0091140A" w:rsidRDefault="00A74C81" w:rsidP="00A74C81">
            <w:pPr>
              <w:pStyle w:val="DisplayScreen"/>
              <w:rPr>
                <w:rFonts w:ascii="Courier New" w:hAnsi="Courier New"/>
                <w:b/>
                <w:sz w:val="20"/>
                <w:szCs w:val="20"/>
              </w:rPr>
            </w:pPr>
            <w:r w:rsidRPr="00544681">
              <w:rPr>
                <w:rFonts w:ascii="Courier New" w:hAnsi="Courier New"/>
                <w:b/>
                <w:sz w:val="20"/>
                <w:szCs w:val="20"/>
              </w:rPr>
              <w:t xml:space="preserve"> F3=Exit   F12=Cancel   F19=Left   F20=Right   F24=More keys                    </w:t>
            </w:r>
            <w:r w:rsidRPr="00FB0959">
              <w:rPr>
                <w:rFonts w:ascii="Courier New" w:hAnsi="Courier New"/>
                <w:b/>
                <w:sz w:val="20"/>
                <w:szCs w:val="20"/>
              </w:rPr>
              <w:t xml:space="preserve">                                                                               </w:t>
            </w:r>
          </w:p>
        </w:tc>
      </w:tr>
    </w:tbl>
    <w:p w14:paraId="46D3CCDD" w14:textId="77777777" w:rsidR="00A74C81" w:rsidRDefault="00A74C81" w:rsidP="00A74C81">
      <w:pPr>
        <w:pStyle w:val="Caption"/>
        <w:tabs>
          <w:tab w:val="left" w:pos="9720"/>
        </w:tabs>
        <w:ind w:right="324"/>
        <w:jc w:val="left"/>
        <w:rPr>
          <w:sz w:val="24"/>
        </w:rPr>
      </w:pPr>
      <w:r w:rsidRPr="00DB6158">
        <w:rPr>
          <w:sz w:val="24"/>
        </w:rPr>
        <w:t xml:space="preserve">  </w:t>
      </w:r>
    </w:p>
    <w:p w14:paraId="318EC918" w14:textId="26EDEFA6" w:rsidR="00A74C81" w:rsidRPr="00A74C81" w:rsidRDefault="00A74C81" w:rsidP="00A74C81">
      <w:pPr>
        <w:rPr>
          <w:rFonts w:ascii="Times New Roman" w:hAnsi="Times New Roman"/>
          <w:sz w:val="28"/>
          <w:szCs w:val="28"/>
        </w:rPr>
      </w:pPr>
      <w:r w:rsidRPr="00A74C81">
        <w:rPr>
          <w:rFonts w:ascii="Times New Roman" w:hAnsi="Times New Roman"/>
          <w:sz w:val="28"/>
          <w:szCs w:val="28"/>
        </w:rPr>
        <w:t>RTPA real-time audit output of RPGLE NEWEXPSH execution</w:t>
      </w:r>
    </w:p>
    <w:p w14:paraId="4DC558D6" w14:textId="77777777" w:rsidR="00A74C81" w:rsidRPr="00A74C81" w:rsidRDefault="00A74C81" w:rsidP="00A74C81"/>
    <w:p w14:paraId="0AB7A371"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Display Spooled File                              </w:t>
      </w:r>
    </w:p>
    <w:p w14:paraId="4205D45B"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File  . . . . . :   ZZAUDITP                         Page/Line   1/1           </w:t>
      </w:r>
    </w:p>
    <w:p w14:paraId="74B08AA3"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Control . . . . .                                    Columns     1 - 78        </w:t>
      </w:r>
    </w:p>
    <w:p w14:paraId="33C3786A"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Find  . . . . . .                                                              </w:t>
      </w:r>
    </w:p>
    <w:p w14:paraId="6CEF553E"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*...+....1....+....2....+....3....+....4....+....5....+....6....+....7....+... </w:t>
      </w:r>
    </w:p>
    <w:p w14:paraId="34A62A74"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Program-NEWEXPSH    New Expected Ship Date from Order Detail  RPGIV    Obj Lib </w:t>
      </w:r>
    </w:p>
    <w:p w14:paraId="65B77297"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NEWEXPSH    NEWEXPSH                                                  </w:t>
      </w:r>
    </w:p>
    <w:p w14:paraId="49B3EB83"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Job: 102205               User Profile: PHARKINS     Source Type: RPGLE        </w:t>
      </w:r>
    </w:p>
    <w:p w14:paraId="165EE692"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Line                                                                           </w:t>
      </w:r>
    </w:p>
    <w:p w14:paraId="51C02AAE"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1177 C     *INZSR        BEGSR                                                 </w:t>
      </w:r>
    </w:p>
    <w:p w14:paraId="3033A14C" w14:textId="77777777" w:rsidR="00A74C81" w:rsidRDefault="00A74C81" w:rsidP="00A74C81">
      <w:pPr>
        <w:pStyle w:val="DisplayScreen"/>
        <w:rPr>
          <w:rFonts w:ascii="Courier New" w:hAnsi="Courier New"/>
          <w:b/>
          <w:color w:val="C00000"/>
          <w:sz w:val="28"/>
          <w:szCs w:val="28"/>
        </w:rPr>
      </w:pPr>
      <w:r w:rsidRPr="00A74C81">
        <w:rPr>
          <w:rFonts w:ascii="Courier New" w:hAnsi="Courier New"/>
          <w:b/>
          <w:color w:val="C00000"/>
          <w:sz w:val="28"/>
          <w:szCs w:val="28"/>
        </w:rPr>
        <w:t xml:space="preserve"> 1178  * initialize fields and arrays    </w:t>
      </w:r>
    </w:p>
    <w:p w14:paraId="1EF3BB63" w14:textId="77777777" w:rsidR="00A74C81" w:rsidRDefault="00A74C81" w:rsidP="00A74C81">
      <w:pPr>
        <w:pStyle w:val="DisplayScreen"/>
        <w:rPr>
          <w:rFonts w:ascii="Courier New" w:hAnsi="Courier New"/>
          <w:b/>
          <w:color w:val="C00000"/>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A74C81" w14:paraId="5FC7E247" w14:textId="77777777" w:rsidTr="00A74C81">
        <w:trPr>
          <w:trHeight w:val="5386"/>
        </w:trPr>
        <w:tc>
          <w:tcPr>
            <w:tcW w:w="9557" w:type="dxa"/>
            <w:shd w:val="clear" w:color="auto" w:fill="E6E6E6"/>
          </w:tcPr>
          <w:p w14:paraId="231FA75E"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Work with Members Using SEU                          </w:t>
            </w:r>
          </w:p>
          <w:p w14:paraId="10648736"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w:t>
            </w:r>
          </w:p>
          <w:p w14:paraId="7BA3CFB9"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Source file . . . . . .   QRPGLESRC               Library . . . . .  ZZAUDITE  </w:t>
            </w:r>
          </w:p>
          <w:p w14:paraId="5664D362"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Position to . . . . . . . . . . . . . . . . . . . . . . . . . . . .            </w:t>
            </w:r>
          </w:p>
          <w:p w14:paraId="750E3515"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New member  . . . . . . . . . . . . . . . . . . . . . . . . . . . .            </w:t>
            </w:r>
          </w:p>
          <w:p w14:paraId="3D1768B4"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Type for new member . . . . . . . . . . . . . . . . . . . . . . .  RPGLE     </w:t>
            </w:r>
          </w:p>
          <w:p w14:paraId="4618A7D1"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Text  . . . . . . . . .                                                      </w:t>
            </w:r>
          </w:p>
          <w:p w14:paraId="3AEAE261"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w:t>
            </w:r>
          </w:p>
          <w:p w14:paraId="5FFB7AD4"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Type options, press Enter.                                                     </w:t>
            </w:r>
          </w:p>
          <w:p w14:paraId="4DA3FDD1"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2=Edit     4=Delete       5=Browse         6=Print                          </w:t>
            </w:r>
          </w:p>
          <w:p w14:paraId="274D1CDC"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w:t>
            </w:r>
          </w:p>
          <w:p w14:paraId="5458E6E8"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Opt Member       Type        Text                                              </w:t>
            </w:r>
          </w:p>
          <w:p w14:paraId="719F3AF4" w14:textId="77777777" w:rsidR="00A74C81" w:rsidRPr="00A74C81" w:rsidRDefault="00A74C81" w:rsidP="00A74C81">
            <w:pPr>
              <w:pStyle w:val="DisplayScreen"/>
              <w:rPr>
                <w:rFonts w:ascii="Courier New" w:hAnsi="Courier New"/>
                <w:b/>
                <w:color w:val="C00000"/>
                <w:sz w:val="20"/>
                <w:szCs w:val="20"/>
              </w:rPr>
            </w:pPr>
            <w:r w:rsidRPr="00A74C81">
              <w:rPr>
                <w:rFonts w:ascii="Courier New" w:hAnsi="Courier New"/>
                <w:b/>
                <w:color w:val="C00000"/>
                <w:sz w:val="20"/>
                <w:szCs w:val="20"/>
              </w:rPr>
              <w:t xml:space="preserve"> 5  NEWEXPSH     RPGLE       New Expected Ship Date from Order Detail  RPGIV   </w:t>
            </w:r>
          </w:p>
          <w:p w14:paraId="04A59955"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w:t>
            </w:r>
          </w:p>
          <w:p w14:paraId="5FF7FA90"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w:t>
            </w:r>
          </w:p>
          <w:p w14:paraId="4754585A"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w:t>
            </w:r>
          </w:p>
          <w:p w14:paraId="09CE6012"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w:t>
            </w:r>
          </w:p>
          <w:p w14:paraId="4D48512E"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w:t>
            </w:r>
          </w:p>
          <w:p w14:paraId="6A5F25DA"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w:t>
            </w:r>
          </w:p>
          <w:p w14:paraId="5F3C1BB9"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w:t>
            </w:r>
          </w:p>
          <w:p w14:paraId="200067E5"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Bottom</w:t>
            </w:r>
          </w:p>
          <w:p w14:paraId="4A9E6DF2"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F3=Exit          F5=Refresh         F12=Cancel          F14=Display date      </w:t>
            </w:r>
          </w:p>
          <w:p w14:paraId="3AECA7C5" w14:textId="77777777" w:rsidR="00A74C81" w:rsidRPr="00A74C81" w:rsidRDefault="00A74C81" w:rsidP="00A74C81">
            <w:pPr>
              <w:pStyle w:val="DisplayScreen"/>
              <w:rPr>
                <w:rFonts w:ascii="Courier New" w:hAnsi="Courier New"/>
                <w:b/>
                <w:sz w:val="20"/>
                <w:szCs w:val="20"/>
              </w:rPr>
            </w:pPr>
            <w:r w:rsidRPr="00A74C81">
              <w:rPr>
                <w:rFonts w:ascii="Courier New" w:hAnsi="Courier New"/>
                <w:b/>
                <w:sz w:val="20"/>
                <w:szCs w:val="20"/>
              </w:rPr>
              <w:t xml:space="preserve"> F15=Sort by date                    F17=Subset                                </w:t>
            </w:r>
          </w:p>
          <w:p w14:paraId="2CDE1B3E" w14:textId="23ECF5A7" w:rsidR="00A74C81" w:rsidRPr="0091140A" w:rsidRDefault="00A74C81" w:rsidP="00A74C81">
            <w:pPr>
              <w:pStyle w:val="DisplayScreen"/>
              <w:rPr>
                <w:rFonts w:ascii="Courier New" w:hAnsi="Courier New"/>
                <w:b/>
                <w:sz w:val="20"/>
                <w:szCs w:val="20"/>
              </w:rPr>
            </w:pPr>
            <w:r w:rsidRPr="00A74C81">
              <w:rPr>
                <w:rFonts w:ascii="Courier New" w:hAnsi="Courier New"/>
                <w:b/>
                <w:sz w:val="20"/>
                <w:szCs w:val="20"/>
              </w:rPr>
              <w:t xml:space="preserve">                                        (C) COPYRIGHT IBM CORP. 1981, 2013     </w:t>
            </w:r>
            <w:r w:rsidRPr="00FB0959">
              <w:rPr>
                <w:rFonts w:ascii="Courier New" w:hAnsi="Courier New"/>
                <w:b/>
                <w:sz w:val="20"/>
                <w:szCs w:val="20"/>
              </w:rPr>
              <w:t xml:space="preserve"> </w:t>
            </w:r>
          </w:p>
        </w:tc>
      </w:tr>
    </w:tbl>
    <w:p w14:paraId="1240A5F2" w14:textId="77777777" w:rsidR="00A74C81" w:rsidRDefault="00A74C81" w:rsidP="00A74C81">
      <w:pPr>
        <w:pStyle w:val="Caption"/>
        <w:tabs>
          <w:tab w:val="left" w:pos="9720"/>
        </w:tabs>
        <w:ind w:right="324"/>
        <w:jc w:val="left"/>
        <w:rPr>
          <w:sz w:val="24"/>
        </w:rPr>
      </w:pPr>
      <w:r w:rsidRPr="00DB6158">
        <w:rPr>
          <w:sz w:val="24"/>
        </w:rPr>
        <w:t xml:space="preserve">  </w:t>
      </w:r>
    </w:p>
    <w:p w14:paraId="54324587" w14:textId="47BFAA44" w:rsidR="00A74C81" w:rsidRPr="00A74C81" w:rsidRDefault="00A74C81" w:rsidP="00A74C81">
      <w:pPr>
        <w:pStyle w:val="DisplayScreen"/>
        <w:rPr>
          <w:rFonts w:ascii="Courier New" w:hAnsi="Courier New"/>
          <w:b/>
          <w:color w:val="C00000"/>
          <w:sz w:val="28"/>
          <w:szCs w:val="28"/>
        </w:rPr>
      </w:pPr>
      <w:r w:rsidRPr="00A74C81">
        <w:rPr>
          <w:rFonts w:ascii="Courier New" w:hAnsi="Courier New"/>
          <w:b/>
          <w:color w:val="C00000"/>
          <w:sz w:val="28"/>
          <w:szCs w:val="28"/>
        </w:rPr>
        <w:t xml:space="preserve">                                       </w:t>
      </w:r>
    </w:p>
    <w:p w14:paraId="364A6BD0" w14:textId="1C14E778" w:rsidR="00A74C81" w:rsidRDefault="00A74C81" w:rsidP="00A74C81">
      <w:pPr>
        <w:rPr>
          <w:rFonts w:ascii="Times New Roman" w:hAnsi="Times New Roman"/>
          <w:b/>
        </w:rPr>
      </w:pPr>
      <w:r w:rsidRPr="00A74C81">
        <w:rPr>
          <w:rFonts w:ascii="Times New Roman" w:hAnsi="Times New Roman"/>
          <w:b/>
        </w:rPr>
        <w:t>The RTPA audit enabled copy of RPGLE NEWEXPSH source is in library ZZAUDITE, together with the audit enabled RPGLE object program.</w:t>
      </w:r>
    </w:p>
    <w:p w14:paraId="1CC54167" w14:textId="77777777" w:rsidR="00A74C81" w:rsidRDefault="00A74C81" w:rsidP="00A74C81">
      <w:pPr>
        <w:rPr>
          <w:rFonts w:ascii="Times New Roman" w:hAnsi="Times New Roman"/>
          <w:b/>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A74C81" w14:paraId="5DF04191" w14:textId="77777777" w:rsidTr="00A74C81">
        <w:trPr>
          <w:trHeight w:val="5386"/>
        </w:trPr>
        <w:tc>
          <w:tcPr>
            <w:tcW w:w="9557" w:type="dxa"/>
            <w:shd w:val="clear" w:color="auto" w:fill="E6E6E6"/>
          </w:tcPr>
          <w:p w14:paraId="2EC06EA1" w14:textId="77777777" w:rsidR="009D028E" w:rsidRPr="009D028E" w:rsidRDefault="00A74C81" w:rsidP="009D028E">
            <w:pPr>
              <w:pStyle w:val="DisplayScreen"/>
              <w:rPr>
                <w:rFonts w:ascii="Courier New" w:hAnsi="Courier New"/>
                <w:b/>
                <w:color w:val="C00000"/>
                <w:sz w:val="20"/>
                <w:szCs w:val="20"/>
              </w:rPr>
            </w:pPr>
            <w:r w:rsidRPr="00FB0959">
              <w:rPr>
                <w:rFonts w:ascii="Courier New" w:hAnsi="Courier New"/>
                <w:b/>
                <w:sz w:val="20"/>
                <w:szCs w:val="20"/>
              </w:rPr>
              <w:t xml:space="preserve"> </w:t>
            </w:r>
            <w:r w:rsidR="009D028E" w:rsidRPr="009D028E">
              <w:rPr>
                <w:rFonts w:ascii="Courier New" w:hAnsi="Courier New"/>
                <w:b/>
                <w:sz w:val="20"/>
                <w:szCs w:val="20"/>
              </w:rPr>
              <w:t xml:space="preserve">Columns . . . :    1  71           Browse                   </w:t>
            </w:r>
            <w:r w:rsidR="009D028E" w:rsidRPr="009D028E">
              <w:rPr>
                <w:rFonts w:ascii="Courier New" w:hAnsi="Courier New"/>
                <w:b/>
                <w:color w:val="C00000"/>
                <w:sz w:val="20"/>
                <w:szCs w:val="20"/>
              </w:rPr>
              <w:t xml:space="preserve">ZZAUDITE/QRPGLESRC </w:t>
            </w:r>
          </w:p>
          <w:p w14:paraId="2760D940" w14:textId="77777777" w:rsidR="009D028E" w:rsidRPr="009D028E" w:rsidRDefault="009D028E" w:rsidP="009D028E">
            <w:pPr>
              <w:pStyle w:val="DisplayScreen"/>
              <w:rPr>
                <w:rFonts w:ascii="Courier New" w:hAnsi="Courier New"/>
                <w:b/>
                <w:color w:val="C00000"/>
                <w:sz w:val="20"/>
                <w:szCs w:val="20"/>
              </w:rPr>
            </w:pPr>
            <w:r w:rsidRPr="009D028E">
              <w:rPr>
                <w:rFonts w:ascii="Courier New" w:hAnsi="Courier New"/>
                <w:b/>
                <w:color w:val="C00000"/>
                <w:sz w:val="20"/>
                <w:szCs w:val="20"/>
              </w:rPr>
              <w:t xml:space="preserve"> SEU==&gt;                                                                NEWEXPSH </w:t>
            </w:r>
          </w:p>
          <w:p w14:paraId="497B4005"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 FMT *  ..... *. 1 ...+... 2 ...+... 3 ...+... 4 ...+... 5 ...+... 6 ...+... 7  </w:t>
            </w:r>
          </w:p>
          <w:p w14:paraId="1853DC81" w14:textId="77777777" w:rsidR="009D028E" w:rsidRPr="008A0815" w:rsidRDefault="009D028E" w:rsidP="009D028E">
            <w:pPr>
              <w:pStyle w:val="DisplayScreen"/>
              <w:rPr>
                <w:rFonts w:ascii="Courier New" w:hAnsi="Courier New"/>
                <w:b/>
                <w:color w:val="C00000"/>
                <w:sz w:val="20"/>
                <w:szCs w:val="20"/>
              </w:rPr>
            </w:pPr>
            <w:r w:rsidRPr="008A0815">
              <w:rPr>
                <w:rFonts w:ascii="Courier New" w:hAnsi="Courier New"/>
                <w:b/>
                <w:color w:val="C00000"/>
                <w:sz w:val="20"/>
                <w:szCs w:val="20"/>
              </w:rPr>
              <w:t xml:space="preserve">3209.00       * initialize fields and arrays                                    </w:t>
            </w:r>
          </w:p>
          <w:p w14:paraId="643F0EC9" w14:textId="77777777" w:rsidR="009D028E" w:rsidRPr="008A0815" w:rsidRDefault="009D028E" w:rsidP="009D028E">
            <w:pPr>
              <w:pStyle w:val="DisplayScreen"/>
              <w:rPr>
                <w:rFonts w:ascii="Courier New" w:hAnsi="Courier New"/>
                <w:b/>
                <w:color w:val="C00000"/>
                <w:sz w:val="20"/>
                <w:szCs w:val="20"/>
              </w:rPr>
            </w:pPr>
            <w:r w:rsidRPr="008A0815">
              <w:rPr>
                <w:rFonts w:ascii="Courier New" w:hAnsi="Courier New"/>
                <w:b/>
                <w:color w:val="C00000"/>
                <w:sz w:val="20"/>
                <w:szCs w:val="20"/>
              </w:rPr>
              <w:t xml:space="preserve">3210.00 ZZ   C                   Z-ADD     669           ZZSRCX                 </w:t>
            </w:r>
          </w:p>
          <w:p w14:paraId="622731A0" w14:textId="77777777" w:rsidR="009D028E" w:rsidRPr="008A0815" w:rsidRDefault="009D028E" w:rsidP="009D028E">
            <w:pPr>
              <w:pStyle w:val="DisplayScreen"/>
              <w:rPr>
                <w:rFonts w:ascii="Courier New" w:hAnsi="Courier New"/>
                <w:b/>
                <w:color w:val="C00000"/>
                <w:sz w:val="20"/>
                <w:szCs w:val="20"/>
              </w:rPr>
            </w:pPr>
            <w:r w:rsidRPr="008A0815">
              <w:rPr>
                <w:rFonts w:ascii="Courier New" w:hAnsi="Courier New"/>
                <w:b/>
                <w:color w:val="C00000"/>
                <w:sz w:val="20"/>
                <w:szCs w:val="20"/>
              </w:rPr>
              <w:t xml:space="preserve">3211.00 ZZ   C                   CALLP     ZZGENS                               </w:t>
            </w:r>
          </w:p>
          <w:p w14:paraId="14A7A397"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3212.00      C                   MOVEL     *BLANKS       MOVSW             1    </w:t>
            </w:r>
          </w:p>
          <w:p w14:paraId="7E3B90DF"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3213.00 ZZ   C                   Z-ADD     670           ZZSRCX                 </w:t>
            </w:r>
          </w:p>
          <w:p w14:paraId="4E31C3FB"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3214.00 ZZ   C                   CALLP     ZZGENS                               </w:t>
            </w:r>
          </w:p>
          <w:p w14:paraId="66384F85"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3215.00 ZZ   C                   EXCEPT    ZZ00670                              </w:t>
            </w:r>
          </w:p>
          <w:p w14:paraId="194F8B45"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3216.00      C                   Z-ADD     12            ZZD                    </w:t>
            </w:r>
          </w:p>
          <w:p w14:paraId="1B9E8367"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3217.00 ZZ   C                   Z-ADD     671           ZZSRCX                 </w:t>
            </w:r>
          </w:p>
          <w:p w14:paraId="2B23B5C6"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3218.00 ZZ   C                   CALLP     ZZGENS                               </w:t>
            </w:r>
          </w:p>
          <w:p w14:paraId="14013EFB"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3219.00 ZZ   C                   EXCEPT    ZZ00671                              </w:t>
            </w:r>
          </w:p>
          <w:p w14:paraId="0ED9D2B1"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3220.00      C                   MOVEA     *ZERO         ZZD2                   </w:t>
            </w:r>
          </w:p>
          <w:p w14:paraId="557489EB"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3221.00 ZZ   C                   Z-ADD     672           ZZSRCX                 </w:t>
            </w:r>
          </w:p>
          <w:p w14:paraId="72DBF05B"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3222.00 ZZ   C                   CALLP     ZZGENS                               </w:t>
            </w:r>
          </w:p>
          <w:p w14:paraId="7AA0DA27"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3223.00 ZZ   C                   EXCEPT    ZZ00672                              </w:t>
            </w:r>
          </w:p>
          <w:p w14:paraId="07DDF731"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3224.00      C                   MOVEA     1111          ZZD3                   </w:t>
            </w:r>
          </w:p>
          <w:p w14:paraId="6960D15D"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3225.00 ZZ   C                   Z-ADD     673           ZZSRCX                 </w:t>
            </w:r>
          </w:p>
          <w:p w14:paraId="424CD053"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                                                                                </w:t>
            </w:r>
          </w:p>
          <w:p w14:paraId="17E0DD71"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 F3=Exit   F5=Refresh   F9=Retrieve   F10=Cursor   F11=Toggle   F12=Cancel      </w:t>
            </w:r>
          </w:p>
          <w:p w14:paraId="289BF0FF" w14:textId="77777777" w:rsidR="009D028E" w:rsidRPr="009D028E" w:rsidRDefault="009D028E" w:rsidP="009D028E">
            <w:pPr>
              <w:pStyle w:val="DisplayScreen"/>
              <w:rPr>
                <w:rFonts w:ascii="Courier New" w:hAnsi="Courier New"/>
                <w:b/>
                <w:sz w:val="20"/>
                <w:szCs w:val="20"/>
              </w:rPr>
            </w:pPr>
            <w:r w:rsidRPr="009D028E">
              <w:rPr>
                <w:rFonts w:ascii="Courier New" w:hAnsi="Courier New"/>
                <w:b/>
                <w:sz w:val="20"/>
                <w:szCs w:val="20"/>
              </w:rPr>
              <w:t xml:space="preserve"> F16=Repeat find        F24=More keys                                           </w:t>
            </w:r>
          </w:p>
          <w:p w14:paraId="44286D27" w14:textId="01794247" w:rsidR="00A74C81" w:rsidRPr="0091140A" w:rsidRDefault="009D028E" w:rsidP="009D028E">
            <w:pPr>
              <w:pStyle w:val="DisplayScreen"/>
              <w:rPr>
                <w:rFonts w:ascii="Courier New" w:hAnsi="Courier New"/>
                <w:b/>
                <w:sz w:val="20"/>
                <w:szCs w:val="20"/>
              </w:rPr>
            </w:pPr>
            <w:r w:rsidRPr="009D028E">
              <w:rPr>
                <w:rFonts w:ascii="Courier New" w:hAnsi="Courier New"/>
                <w:b/>
                <w:sz w:val="20"/>
                <w:szCs w:val="20"/>
              </w:rPr>
              <w:t xml:space="preserve">                                                                                </w:t>
            </w:r>
          </w:p>
        </w:tc>
      </w:tr>
    </w:tbl>
    <w:p w14:paraId="65102DB1" w14:textId="77777777" w:rsidR="00A74C81" w:rsidRDefault="00A74C81" w:rsidP="00A74C81">
      <w:pPr>
        <w:pStyle w:val="Caption"/>
        <w:tabs>
          <w:tab w:val="left" w:pos="9720"/>
        </w:tabs>
        <w:ind w:right="324"/>
        <w:jc w:val="left"/>
        <w:rPr>
          <w:sz w:val="24"/>
        </w:rPr>
      </w:pPr>
      <w:r w:rsidRPr="00DB6158">
        <w:rPr>
          <w:sz w:val="24"/>
        </w:rPr>
        <w:t xml:space="preserve">  </w:t>
      </w:r>
    </w:p>
    <w:p w14:paraId="566AC0B8" w14:textId="77777777" w:rsidR="00A74C81" w:rsidRDefault="00A74C81" w:rsidP="00A74C81">
      <w:pPr>
        <w:rPr>
          <w:rFonts w:ascii="Times New Roman" w:hAnsi="Times New Roman"/>
          <w:b/>
        </w:rPr>
      </w:pPr>
    </w:p>
    <w:p w14:paraId="5F5CAACC" w14:textId="77777777" w:rsidR="008A0815" w:rsidRPr="008A0815" w:rsidRDefault="008A0815" w:rsidP="008A0815">
      <w:pPr>
        <w:pStyle w:val="DisplayScreen"/>
        <w:rPr>
          <w:rFonts w:ascii="Courier New" w:hAnsi="Courier New"/>
          <w:b/>
          <w:color w:val="C00000"/>
          <w:sz w:val="22"/>
          <w:szCs w:val="22"/>
        </w:rPr>
      </w:pPr>
      <w:r w:rsidRPr="008A0815">
        <w:rPr>
          <w:rFonts w:ascii="Courier New" w:hAnsi="Courier New"/>
          <w:b/>
          <w:color w:val="C00000"/>
          <w:sz w:val="22"/>
          <w:szCs w:val="22"/>
        </w:rPr>
        <w:t xml:space="preserve">3209.00       * initialize fields and arrays                                    </w:t>
      </w:r>
    </w:p>
    <w:p w14:paraId="01113380" w14:textId="77777777" w:rsidR="008A0815" w:rsidRPr="008A0815" w:rsidRDefault="008A0815" w:rsidP="008A0815">
      <w:pPr>
        <w:pStyle w:val="DisplayScreen"/>
        <w:rPr>
          <w:rFonts w:ascii="Courier New" w:hAnsi="Courier New"/>
          <w:b/>
          <w:color w:val="C00000"/>
          <w:sz w:val="22"/>
          <w:szCs w:val="22"/>
        </w:rPr>
      </w:pPr>
      <w:r w:rsidRPr="008A0815">
        <w:rPr>
          <w:rFonts w:ascii="Courier New" w:hAnsi="Courier New"/>
          <w:b/>
          <w:color w:val="C00000"/>
          <w:sz w:val="22"/>
          <w:szCs w:val="22"/>
        </w:rPr>
        <w:t xml:space="preserve">3210.00 ZZ   C                   Z-ADD     669           ZZSRCX                 </w:t>
      </w:r>
    </w:p>
    <w:p w14:paraId="0BF156D9" w14:textId="77777777" w:rsidR="008A0815" w:rsidRPr="008A0815" w:rsidRDefault="008A0815" w:rsidP="008A0815">
      <w:pPr>
        <w:pStyle w:val="DisplayScreen"/>
        <w:rPr>
          <w:rFonts w:ascii="Courier New" w:hAnsi="Courier New"/>
          <w:b/>
          <w:color w:val="C00000"/>
          <w:sz w:val="22"/>
          <w:szCs w:val="22"/>
        </w:rPr>
      </w:pPr>
      <w:r w:rsidRPr="008A0815">
        <w:rPr>
          <w:rFonts w:ascii="Courier New" w:hAnsi="Courier New"/>
          <w:b/>
          <w:color w:val="C00000"/>
          <w:sz w:val="22"/>
          <w:szCs w:val="22"/>
        </w:rPr>
        <w:t xml:space="preserve">3211.00 ZZ   C                   CALLP     ZZGENS                               </w:t>
      </w:r>
    </w:p>
    <w:p w14:paraId="58702471" w14:textId="77777777" w:rsidR="00A74C81" w:rsidRDefault="00A74C81" w:rsidP="00A74C81">
      <w:pPr>
        <w:rPr>
          <w:rFonts w:ascii="Times New Roman" w:hAnsi="Times New Roman"/>
          <w:b/>
        </w:rPr>
      </w:pPr>
    </w:p>
    <w:p w14:paraId="6132D578" w14:textId="666E2451" w:rsidR="00A74C81" w:rsidRDefault="008A0815" w:rsidP="00A74C81">
      <w:pPr>
        <w:rPr>
          <w:rFonts w:ascii="Times New Roman" w:hAnsi="Times New Roman"/>
          <w:b/>
          <w:sz w:val="28"/>
          <w:szCs w:val="28"/>
        </w:rPr>
      </w:pPr>
      <w:r w:rsidRPr="008A0815">
        <w:rPr>
          <w:rFonts w:ascii="Times New Roman" w:hAnsi="Times New Roman"/>
          <w:b/>
          <w:sz w:val="28"/>
          <w:szCs w:val="28"/>
        </w:rPr>
        <w:t>RTPA audits an RPGLE comment statement by inserting two ZZ audit enabling statements after the comment statement in the RPGLE NEWEXPSH copy of the input source program in library ZZAUDITE</w:t>
      </w:r>
    </w:p>
    <w:p w14:paraId="60C14F35" w14:textId="77777777" w:rsidR="008A0815" w:rsidRDefault="008A0815" w:rsidP="00A74C81">
      <w:pPr>
        <w:rPr>
          <w:rFonts w:ascii="Times New Roman" w:hAnsi="Times New Roman"/>
          <w:b/>
          <w:sz w:val="28"/>
          <w:szCs w:val="28"/>
        </w:rPr>
      </w:pPr>
    </w:p>
    <w:p w14:paraId="2B0A8BAA" w14:textId="77777777" w:rsidR="008A0815" w:rsidRPr="008A0815" w:rsidRDefault="008A0815" w:rsidP="008A0815">
      <w:pPr>
        <w:pStyle w:val="DisplayScreen"/>
        <w:rPr>
          <w:rFonts w:ascii="Courier New" w:hAnsi="Courier New"/>
          <w:b/>
          <w:color w:val="C00000"/>
          <w:sz w:val="22"/>
          <w:szCs w:val="22"/>
        </w:rPr>
      </w:pPr>
      <w:r w:rsidRPr="008A0815">
        <w:rPr>
          <w:rFonts w:ascii="Courier New" w:hAnsi="Courier New"/>
          <w:b/>
          <w:color w:val="C00000"/>
          <w:sz w:val="22"/>
          <w:szCs w:val="22"/>
        </w:rPr>
        <w:t xml:space="preserve">3210.00 ZZ   C                   Z-ADD     669           ZZSRCX                 </w:t>
      </w:r>
    </w:p>
    <w:p w14:paraId="4E9CBED1" w14:textId="77777777" w:rsidR="008A0815" w:rsidRPr="008A0815" w:rsidRDefault="008A0815" w:rsidP="008A0815">
      <w:pPr>
        <w:pStyle w:val="DisplayScreen"/>
        <w:rPr>
          <w:rFonts w:ascii="Courier New" w:hAnsi="Courier New"/>
          <w:b/>
          <w:color w:val="C00000"/>
          <w:sz w:val="22"/>
          <w:szCs w:val="22"/>
        </w:rPr>
      </w:pPr>
      <w:r w:rsidRPr="008A0815">
        <w:rPr>
          <w:rFonts w:ascii="Courier New" w:hAnsi="Courier New"/>
          <w:b/>
          <w:color w:val="C00000"/>
          <w:sz w:val="22"/>
          <w:szCs w:val="22"/>
        </w:rPr>
        <w:t xml:space="preserve">3211.00 ZZ   C                   CALLP     ZZGENS                               </w:t>
      </w:r>
    </w:p>
    <w:p w14:paraId="7308935F" w14:textId="77777777" w:rsidR="008A0815" w:rsidRPr="008A0815" w:rsidRDefault="008A0815" w:rsidP="00A74C81">
      <w:pPr>
        <w:rPr>
          <w:rFonts w:ascii="Times New Roman" w:hAnsi="Times New Roman"/>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8A0815" w14:paraId="1138C55B" w14:textId="77777777" w:rsidTr="008A0815">
        <w:trPr>
          <w:trHeight w:val="5386"/>
        </w:trPr>
        <w:tc>
          <w:tcPr>
            <w:tcW w:w="9557" w:type="dxa"/>
            <w:shd w:val="clear" w:color="auto" w:fill="E6E6E6"/>
          </w:tcPr>
          <w:p w14:paraId="4753E623" w14:textId="77777777" w:rsidR="008A0815" w:rsidRPr="008A0815" w:rsidRDefault="008A0815" w:rsidP="008A0815">
            <w:pPr>
              <w:pStyle w:val="DisplayScreen"/>
              <w:rPr>
                <w:rFonts w:ascii="Courier New" w:hAnsi="Courier New"/>
                <w:b/>
                <w:color w:val="C00000"/>
                <w:sz w:val="20"/>
                <w:szCs w:val="20"/>
              </w:rPr>
            </w:pPr>
            <w:r w:rsidRPr="008A0815">
              <w:rPr>
                <w:rFonts w:ascii="Courier New" w:hAnsi="Courier New"/>
                <w:b/>
                <w:color w:val="C00000"/>
                <w:sz w:val="20"/>
                <w:szCs w:val="20"/>
              </w:rPr>
              <w:t xml:space="preserve">                          Display Physical File Member                          </w:t>
            </w:r>
          </w:p>
          <w:p w14:paraId="78B09A7D" w14:textId="77777777" w:rsidR="008A0815" w:rsidRPr="008A0815" w:rsidRDefault="008A0815" w:rsidP="008A0815">
            <w:pPr>
              <w:pStyle w:val="DisplayScreen"/>
              <w:rPr>
                <w:rFonts w:ascii="Courier New" w:hAnsi="Courier New"/>
                <w:b/>
                <w:color w:val="C00000"/>
                <w:sz w:val="20"/>
                <w:szCs w:val="20"/>
              </w:rPr>
            </w:pPr>
            <w:r w:rsidRPr="008A0815">
              <w:rPr>
                <w:rFonts w:ascii="Courier New" w:hAnsi="Courier New"/>
                <w:b/>
                <w:color w:val="C00000"/>
                <w:sz w:val="20"/>
                <w:szCs w:val="20"/>
              </w:rPr>
              <w:t xml:space="preserve"> File . . . . . . :   ZZAUDSRC            Library  . . . . :   ZZAUDIT          </w:t>
            </w:r>
          </w:p>
          <w:p w14:paraId="2A239C15" w14:textId="77777777" w:rsidR="008A0815" w:rsidRPr="008A0815" w:rsidRDefault="008A0815" w:rsidP="008A0815">
            <w:pPr>
              <w:pStyle w:val="DisplayScreen"/>
              <w:rPr>
                <w:rFonts w:ascii="Courier New" w:hAnsi="Courier New"/>
                <w:b/>
                <w:color w:val="C00000"/>
                <w:sz w:val="20"/>
                <w:szCs w:val="20"/>
              </w:rPr>
            </w:pPr>
            <w:r w:rsidRPr="008A0815">
              <w:rPr>
                <w:rFonts w:ascii="Courier New" w:hAnsi="Courier New"/>
                <w:b/>
                <w:color w:val="C00000"/>
                <w:sz w:val="20"/>
                <w:szCs w:val="20"/>
              </w:rPr>
              <w:t xml:space="preserve"> Member . . . . . :   ZZAUDSRC            Record . . . . . :   852              </w:t>
            </w:r>
          </w:p>
          <w:p w14:paraId="3327900C" w14:textId="77777777" w:rsidR="008A0815" w:rsidRPr="008A0815" w:rsidRDefault="008A0815" w:rsidP="008A0815">
            <w:pPr>
              <w:pStyle w:val="DisplayScreen"/>
              <w:rPr>
                <w:rFonts w:ascii="Courier New" w:hAnsi="Courier New"/>
                <w:b/>
                <w:color w:val="C00000"/>
                <w:sz w:val="20"/>
                <w:szCs w:val="20"/>
              </w:rPr>
            </w:pPr>
            <w:r w:rsidRPr="008A0815">
              <w:rPr>
                <w:rFonts w:ascii="Courier New" w:hAnsi="Courier New"/>
                <w:b/>
                <w:color w:val="C00000"/>
                <w:sz w:val="20"/>
                <w:szCs w:val="20"/>
              </w:rPr>
              <w:t xml:space="preserve"> Control  . . . . .                       Column . . . . . :   1                </w:t>
            </w:r>
          </w:p>
          <w:p w14:paraId="0FCDDB9A"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Find . . . . . . .   INITIALIZE                                                </w:t>
            </w:r>
          </w:p>
          <w:p w14:paraId="676E621C"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*...+....1....+....2....+....3....+....4....+....5....+....6....+....7....+... </w:t>
            </w:r>
          </w:p>
          <w:p w14:paraId="10B6AABC" w14:textId="77777777" w:rsidR="008A0815" w:rsidRPr="008A0815" w:rsidRDefault="008A0815" w:rsidP="008A0815">
            <w:pPr>
              <w:pStyle w:val="DisplayScreen"/>
              <w:rPr>
                <w:rFonts w:ascii="Courier New" w:hAnsi="Courier New"/>
                <w:b/>
                <w:color w:val="C00000"/>
                <w:sz w:val="20"/>
                <w:szCs w:val="20"/>
              </w:rPr>
            </w:pPr>
            <w:r w:rsidRPr="008A0815">
              <w:rPr>
                <w:rFonts w:ascii="Courier New" w:hAnsi="Courier New"/>
                <w:b/>
                <w:sz w:val="20"/>
                <w:szCs w:val="20"/>
              </w:rPr>
              <w:t xml:space="preserve"> </w:t>
            </w:r>
            <w:r w:rsidRPr="008A0815">
              <w:rPr>
                <w:rFonts w:ascii="Courier New" w:hAnsi="Courier New"/>
                <w:b/>
                <w:color w:val="C00000"/>
                <w:sz w:val="20"/>
                <w:szCs w:val="20"/>
              </w:rPr>
              <w:t xml:space="preserve">NEWEXPSH  1022061000668BEGSR     1177 C     *INZSR        BEGSR                </w:t>
            </w:r>
          </w:p>
          <w:p w14:paraId="4AC0AA9D" w14:textId="77777777" w:rsidR="008A0815" w:rsidRPr="008A0815" w:rsidRDefault="008A0815" w:rsidP="008A0815">
            <w:pPr>
              <w:pStyle w:val="DisplayScreen"/>
              <w:rPr>
                <w:rFonts w:ascii="Courier New" w:hAnsi="Courier New"/>
                <w:b/>
                <w:color w:val="C00000"/>
                <w:sz w:val="20"/>
                <w:szCs w:val="20"/>
              </w:rPr>
            </w:pPr>
            <w:r w:rsidRPr="008A0815">
              <w:rPr>
                <w:rFonts w:ascii="Courier New" w:hAnsi="Courier New"/>
                <w:b/>
                <w:color w:val="C00000"/>
                <w:sz w:val="20"/>
                <w:szCs w:val="20"/>
              </w:rPr>
              <w:t xml:space="preserve"> NEWEXPSH  1022061000669comment   1178  * initialize fields and arrays          </w:t>
            </w:r>
          </w:p>
          <w:p w14:paraId="5C5E2B57"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1022061000670MOVEL     1179 C                   MOVEL     *BLANKS    </w:t>
            </w:r>
          </w:p>
          <w:p w14:paraId="23B18E6F"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1022061000671Z-ADD     1180 C                   Z-ADD     12         </w:t>
            </w:r>
          </w:p>
          <w:p w14:paraId="6DB20C64"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1022061000672MOVEA     1181 C                   MOVEA     *ZERO      </w:t>
            </w:r>
          </w:p>
          <w:p w14:paraId="629250E3"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1022061000673MOVEA     1182 C                   MOVEA     1111       </w:t>
            </w:r>
          </w:p>
          <w:p w14:paraId="2235F859"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1022061000674MOVEL     1183 C                   MOVEL     '88888888' </w:t>
            </w:r>
          </w:p>
          <w:p w14:paraId="0B8526AE"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1022061000675ENDSR     1184 C                   ENDSR                </w:t>
            </w:r>
          </w:p>
          <w:p w14:paraId="0E29AB78"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1022061000676BEGSR     1190 C     stdsubroutine1BEGSR                </w:t>
            </w:r>
          </w:p>
          <w:p w14:paraId="6FA3CE4B"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1022061000677MOVEL     1191 C                   MOVEL     '1'        </w:t>
            </w:r>
          </w:p>
          <w:p w14:paraId="7A2DF9D2"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1022061000678Z-ADD     1192 C                   Z-ADD     1111111    </w:t>
            </w:r>
          </w:p>
          <w:p w14:paraId="50D5E0C1"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1022061000679ENDSR     1193 C                   ENDSR                </w:t>
            </w:r>
          </w:p>
          <w:p w14:paraId="381C2282"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1022061000680BEGSR     1194 C     stdsubroutine2BEGSR                </w:t>
            </w:r>
          </w:p>
          <w:p w14:paraId="2A649943"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1022061000681MOVEL     1195 C                   MOVEL     '2'        </w:t>
            </w:r>
          </w:p>
          <w:p w14:paraId="7058767B"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NEWEXPSH  1022061000682Z-ADD     1196 C                   Z-ADD     2222222    </w:t>
            </w:r>
          </w:p>
          <w:p w14:paraId="0CC6300B" w14:textId="77777777" w:rsidR="008A0815" w:rsidRPr="008A0815" w:rsidRDefault="008A0815" w:rsidP="008A0815">
            <w:pPr>
              <w:pStyle w:val="DisplayScreen"/>
              <w:rPr>
                <w:rFonts w:ascii="Courier New" w:hAnsi="Courier New"/>
                <w:b/>
                <w:sz w:val="20"/>
                <w:szCs w:val="20"/>
              </w:rPr>
            </w:pPr>
            <w:r w:rsidRPr="008A0815">
              <w:rPr>
                <w:rFonts w:ascii="Courier New" w:hAnsi="Courier New"/>
                <w:b/>
                <w:sz w:val="20"/>
                <w:szCs w:val="20"/>
              </w:rPr>
              <w:t xml:space="preserve">                                                                        More... </w:t>
            </w:r>
          </w:p>
          <w:p w14:paraId="42855C75" w14:textId="2A2DC414" w:rsidR="008A0815" w:rsidRPr="0091140A" w:rsidRDefault="008A0815" w:rsidP="008A0815">
            <w:pPr>
              <w:pStyle w:val="DisplayScreen"/>
              <w:rPr>
                <w:rFonts w:ascii="Courier New" w:hAnsi="Courier New"/>
                <w:b/>
                <w:sz w:val="20"/>
                <w:szCs w:val="20"/>
              </w:rPr>
            </w:pPr>
            <w:r w:rsidRPr="008A0815">
              <w:rPr>
                <w:rFonts w:ascii="Courier New" w:hAnsi="Courier New"/>
                <w:b/>
                <w:sz w:val="20"/>
                <w:szCs w:val="20"/>
              </w:rPr>
              <w:t xml:space="preserve"> F3=Exit   F12=Cancel   F19=Left   F20=Right   F24=More keys                    </w:t>
            </w:r>
          </w:p>
        </w:tc>
      </w:tr>
    </w:tbl>
    <w:p w14:paraId="49F7E729" w14:textId="77777777" w:rsidR="008A0815" w:rsidRDefault="008A0815" w:rsidP="008A0815">
      <w:pPr>
        <w:pStyle w:val="Caption"/>
        <w:tabs>
          <w:tab w:val="left" w:pos="9720"/>
        </w:tabs>
        <w:ind w:right="324"/>
        <w:jc w:val="left"/>
        <w:rPr>
          <w:sz w:val="24"/>
        </w:rPr>
      </w:pPr>
      <w:r w:rsidRPr="00DB6158">
        <w:rPr>
          <w:sz w:val="24"/>
        </w:rPr>
        <w:t xml:space="preserve">  </w:t>
      </w:r>
    </w:p>
    <w:p w14:paraId="2A741C95" w14:textId="77777777" w:rsidR="008A0815" w:rsidRDefault="008A0815" w:rsidP="00A74C81">
      <w:pPr>
        <w:rPr>
          <w:rFonts w:ascii="Times New Roman" w:hAnsi="Times New Roman"/>
          <w:b/>
        </w:rPr>
      </w:pPr>
    </w:p>
    <w:p w14:paraId="1D35B7FD" w14:textId="1FF1E131" w:rsidR="008A0815" w:rsidRPr="008A0815" w:rsidRDefault="008A0815" w:rsidP="008A0815">
      <w:pPr>
        <w:pStyle w:val="DisplayScreen"/>
        <w:rPr>
          <w:rFonts w:ascii="Courier New" w:hAnsi="Courier New"/>
          <w:b/>
          <w:color w:val="C00000"/>
          <w:sz w:val="22"/>
          <w:szCs w:val="22"/>
        </w:rPr>
      </w:pPr>
      <w:r w:rsidRPr="008A0815">
        <w:rPr>
          <w:rFonts w:ascii="Courier New" w:hAnsi="Courier New"/>
          <w:b/>
          <w:color w:val="C00000"/>
          <w:sz w:val="22"/>
          <w:szCs w:val="22"/>
        </w:rPr>
        <w:t xml:space="preserve"> NEWEXPSH  1022061000668BEGSR     1177 C     *INZSR        BEGSR                </w:t>
      </w:r>
    </w:p>
    <w:p w14:paraId="30E0177D" w14:textId="77777777" w:rsidR="008A0815" w:rsidRPr="008A0815" w:rsidRDefault="008A0815" w:rsidP="008A0815">
      <w:pPr>
        <w:pStyle w:val="DisplayScreen"/>
        <w:rPr>
          <w:rFonts w:ascii="Courier New" w:hAnsi="Courier New"/>
          <w:b/>
          <w:color w:val="C00000"/>
          <w:sz w:val="22"/>
          <w:szCs w:val="22"/>
        </w:rPr>
      </w:pPr>
      <w:r w:rsidRPr="008A0815">
        <w:rPr>
          <w:rFonts w:ascii="Courier New" w:hAnsi="Courier New"/>
          <w:b/>
          <w:color w:val="C00000"/>
          <w:sz w:val="22"/>
          <w:szCs w:val="22"/>
        </w:rPr>
        <w:t xml:space="preserve"> NEWEXPSH  1022061000669comment   1178  * initialize fields and arrays          </w:t>
      </w:r>
    </w:p>
    <w:p w14:paraId="43793BD9" w14:textId="77777777" w:rsidR="008A0815" w:rsidRDefault="008A0815" w:rsidP="00A74C81">
      <w:pPr>
        <w:rPr>
          <w:rFonts w:ascii="Times New Roman" w:hAnsi="Times New Roman"/>
          <w:b/>
        </w:rPr>
      </w:pPr>
    </w:p>
    <w:p w14:paraId="597D6799" w14:textId="77777777" w:rsidR="008A0815" w:rsidRPr="000A49E1" w:rsidRDefault="008A0815" w:rsidP="00A74C81">
      <w:pPr>
        <w:rPr>
          <w:rFonts w:ascii="Times New Roman" w:hAnsi="Times New Roman"/>
          <w:b/>
          <w:sz w:val="28"/>
          <w:szCs w:val="28"/>
        </w:rPr>
      </w:pPr>
      <w:r w:rsidRPr="000A49E1">
        <w:rPr>
          <w:rFonts w:ascii="Times New Roman" w:hAnsi="Times New Roman"/>
          <w:b/>
          <w:sz w:val="28"/>
          <w:szCs w:val="28"/>
        </w:rPr>
        <w:t>RPGLE NEWEXPSH input program compile ststement 1178 is statement 669 in the RTPA file of auditable calculation specs for RPGLE NEWEXPSH</w:t>
      </w:r>
    </w:p>
    <w:p w14:paraId="676DF418" w14:textId="17D6D9CC" w:rsidR="008A0815" w:rsidRDefault="008A0815" w:rsidP="00A74C81">
      <w:pPr>
        <w:rPr>
          <w:rFonts w:ascii="Times New Roman" w:hAnsi="Times New Roman"/>
          <w:b/>
        </w:rPr>
      </w:pPr>
      <w:r>
        <w:rPr>
          <w:rFonts w:ascii="Times New Roman" w:hAnsi="Times New Roman"/>
          <w:b/>
        </w:rPr>
        <w:t xml:space="preserve"> </w:t>
      </w:r>
    </w:p>
    <w:p w14:paraId="7634554D" w14:textId="77777777" w:rsidR="00A74C81" w:rsidRDefault="00A74C81" w:rsidP="00A74C81">
      <w:pPr>
        <w:rPr>
          <w:rFonts w:ascii="Times New Roman" w:hAnsi="Times New Roman"/>
          <w:b/>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0A49E1" w14:paraId="5A2B6484" w14:textId="77777777" w:rsidTr="00DC70D7">
        <w:trPr>
          <w:trHeight w:val="5386"/>
        </w:trPr>
        <w:tc>
          <w:tcPr>
            <w:tcW w:w="9557" w:type="dxa"/>
            <w:shd w:val="clear" w:color="auto" w:fill="E6E6E6"/>
          </w:tcPr>
          <w:p w14:paraId="288E18D2" w14:textId="77777777" w:rsidR="000A49E1" w:rsidRPr="000A49E1" w:rsidRDefault="000A49E1" w:rsidP="000A49E1">
            <w:pPr>
              <w:pStyle w:val="DisplayScreen"/>
              <w:rPr>
                <w:rFonts w:ascii="Courier New" w:hAnsi="Courier New"/>
                <w:b/>
                <w:color w:val="C00000"/>
                <w:sz w:val="20"/>
                <w:szCs w:val="20"/>
              </w:rPr>
            </w:pPr>
            <w:r w:rsidRPr="008A0815">
              <w:rPr>
                <w:rFonts w:ascii="Courier New" w:hAnsi="Courier New"/>
                <w:b/>
                <w:sz w:val="20"/>
                <w:szCs w:val="20"/>
              </w:rPr>
              <w:t xml:space="preserve"> </w:t>
            </w:r>
            <w:r w:rsidRPr="000A49E1">
              <w:rPr>
                <w:rFonts w:ascii="Courier New" w:hAnsi="Courier New"/>
                <w:b/>
                <w:sz w:val="20"/>
                <w:szCs w:val="20"/>
              </w:rPr>
              <w:t xml:space="preserve"> Columns . . . :    6  76           Browse                   </w:t>
            </w:r>
            <w:r w:rsidRPr="000A49E1">
              <w:rPr>
                <w:rFonts w:ascii="Courier New" w:hAnsi="Courier New"/>
                <w:b/>
                <w:color w:val="C00000"/>
                <w:sz w:val="20"/>
                <w:szCs w:val="20"/>
              </w:rPr>
              <w:t xml:space="preserve">ZZAUDITE/QRPGLESRC </w:t>
            </w:r>
          </w:p>
          <w:p w14:paraId="6E5AEF3A" w14:textId="77777777" w:rsidR="000A49E1" w:rsidRPr="000A49E1" w:rsidRDefault="000A49E1" w:rsidP="000A49E1">
            <w:pPr>
              <w:pStyle w:val="DisplayScreen"/>
              <w:rPr>
                <w:rFonts w:ascii="Courier New" w:hAnsi="Courier New"/>
                <w:b/>
                <w:color w:val="C00000"/>
                <w:sz w:val="20"/>
                <w:szCs w:val="20"/>
              </w:rPr>
            </w:pPr>
            <w:r w:rsidRPr="000A49E1">
              <w:rPr>
                <w:rFonts w:ascii="Courier New" w:hAnsi="Courier New"/>
                <w:b/>
                <w:color w:val="C00000"/>
                <w:sz w:val="20"/>
                <w:szCs w:val="20"/>
              </w:rPr>
              <w:t xml:space="preserve"> SEU==&gt;                                                                NEWEXPSH </w:t>
            </w:r>
          </w:p>
          <w:p w14:paraId="31987417" w14:textId="77777777" w:rsidR="000A49E1" w:rsidRPr="000A49E1" w:rsidRDefault="000A49E1" w:rsidP="000A49E1">
            <w:pPr>
              <w:pStyle w:val="DisplayScreen"/>
              <w:rPr>
                <w:rFonts w:ascii="Courier New" w:hAnsi="Courier New"/>
                <w:b/>
                <w:sz w:val="20"/>
                <w:szCs w:val="20"/>
              </w:rPr>
            </w:pPr>
            <w:r w:rsidRPr="000A49E1">
              <w:rPr>
                <w:rFonts w:ascii="Courier New" w:hAnsi="Courier New"/>
                <w:b/>
                <w:sz w:val="20"/>
                <w:szCs w:val="20"/>
              </w:rPr>
              <w:t xml:space="preserve"> FMT PR PName+++++++++++..T...................Keywords+++++++++++++++++++++++++ </w:t>
            </w:r>
          </w:p>
          <w:p w14:paraId="40AA5F1C" w14:textId="77777777" w:rsidR="000A49E1" w:rsidRPr="000A49E1" w:rsidRDefault="000A49E1" w:rsidP="000A49E1">
            <w:pPr>
              <w:pStyle w:val="DisplayScreen"/>
              <w:rPr>
                <w:rFonts w:ascii="Courier New" w:hAnsi="Courier New"/>
                <w:b/>
                <w:sz w:val="20"/>
                <w:szCs w:val="20"/>
              </w:rPr>
            </w:pPr>
            <w:r w:rsidRPr="000A49E1">
              <w:rPr>
                <w:rFonts w:ascii="Courier New" w:hAnsi="Courier New"/>
                <w:b/>
                <w:sz w:val="20"/>
                <w:szCs w:val="20"/>
              </w:rPr>
              <w:t xml:space="preserve">6624.00 PZZZMLP           e                                                     </w:t>
            </w:r>
          </w:p>
          <w:p w14:paraId="630F9D52" w14:textId="77777777" w:rsidR="000A49E1" w:rsidRPr="006E4104" w:rsidRDefault="000A49E1" w:rsidP="000A49E1">
            <w:pPr>
              <w:pStyle w:val="DisplayScreen"/>
              <w:rPr>
                <w:rFonts w:ascii="Courier New" w:hAnsi="Courier New"/>
                <w:b/>
                <w:color w:val="C00000"/>
                <w:sz w:val="20"/>
                <w:szCs w:val="20"/>
              </w:rPr>
            </w:pPr>
            <w:r w:rsidRPr="006E4104">
              <w:rPr>
                <w:rFonts w:ascii="Courier New" w:hAnsi="Courier New"/>
                <w:b/>
                <w:color w:val="C00000"/>
                <w:sz w:val="20"/>
                <w:szCs w:val="20"/>
              </w:rPr>
              <w:t xml:space="preserve">6625.00 PZZGENS           b                                                     </w:t>
            </w:r>
          </w:p>
          <w:p w14:paraId="69133F0F"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6626.00 C                   CALLP     ZZGETI                                    </w:t>
            </w:r>
          </w:p>
          <w:p w14:paraId="22670E59"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6627.00 C                   z-add     1000000       ZDVISEQ                     </w:t>
            </w:r>
          </w:p>
          <w:p w14:paraId="669E3563"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6628.00 C                   add       ZZSRCX        ZDVISEQ                     </w:t>
            </w:r>
          </w:p>
          <w:p w14:paraId="5E72F4A0"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6629.00 C                   MOVEL     *blanks       ZDAUDSTM                    </w:t>
            </w:r>
          </w:p>
          <w:p w14:paraId="7B1F79E9"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6630.00 C                   MOVEL     'NO SOURCE'   ZDAUDSTM                    </w:t>
            </w:r>
          </w:p>
          <w:p w14:paraId="0194CD0B"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6631.00 C     ZZAUDKEY      CHAIN     ZZAUDREC                                  </w:t>
            </w:r>
          </w:p>
          <w:p w14:paraId="448AD9F7"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6632.00 C                   if        not%found                                 </w:t>
            </w:r>
          </w:p>
          <w:p w14:paraId="1DD8B0B3"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6633.00 C                   MOVEL     '      NO SRC'ZDAUDSTM                    </w:t>
            </w:r>
          </w:p>
          <w:p w14:paraId="1CFF8B69"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6634.00 C                   MOVEL     ZZSRCX        ZDAUDSTM                    </w:t>
            </w:r>
          </w:p>
          <w:p w14:paraId="12940075"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6635.00 C                   ELSE                                                </w:t>
            </w:r>
          </w:p>
          <w:p w14:paraId="52E23CA7"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6636.00 C                   MOVE      ZDAUDSTM      ZZFILNAM                    </w:t>
            </w:r>
          </w:p>
          <w:p w14:paraId="4C3DBCB1"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6637.00 C                   MOVEL     ZDOPER        ZZOPER                      </w:t>
            </w:r>
          </w:p>
          <w:p w14:paraId="777CACF6"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6638.00 C                   MOVEL     ZDAUDSTM      ZZSTMT                      </w:t>
            </w:r>
          </w:p>
          <w:p w14:paraId="05045155"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6639.00 C                   END                                                 </w:t>
            </w:r>
          </w:p>
          <w:p w14:paraId="23D565A2" w14:textId="77777777" w:rsidR="006E4104" w:rsidRPr="006E4104" w:rsidRDefault="000A49E1" w:rsidP="000A49E1">
            <w:pPr>
              <w:pStyle w:val="DisplayScreen"/>
              <w:rPr>
                <w:rFonts w:ascii="Courier New" w:hAnsi="Courier New"/>
                <w:b/>
                <w:color w:val="C00000"/>
                <w:sz w:val="20"/>
                <w:szCs w:val="20"/>
              </w:rPr>
            </w:pPr>
            <w:r w:rsidRPr="006E4104">
              <w:rPr>
                <w:rFonts w:ascii="Courier New" w:hAnsi="Courier New"/>
                <w:b/>
                <w:color w:val="C00000"/>
                <w:sz w:val="20"/>
                <w:szCs w:val="20"/>
              </w:rPr>
              <w:t xml:space="preserve">6640.00 C                   EXCEPT    ZZGENP      </w:t>
            </w:r>
          </w:p>
          <w:p w14:paraId="57FD9DB5" w14:textId="4CA8B79D"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6641.00 C                   MOVEL     *BLANKS       ZZMESG </w:t>
            </w:r>
          </w:p>
          <w:p w14:paraId="37981C5E"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6642.00 C                   MOVEL     *BLANKS       ZZTIMB </w:t>
            </w:r>
          </w:p>
          <w:p w14:paraId="61852667"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6643.00 C                   MOVEL     *BLANKS       ZZOPER </w:t>
            </w:r>
          </w:p>
          <w:p w14:paraId="4C1F189B" w14:textId="77777777" w:rsidR="000A49E1" w:rsidRPr="006E4104" w:rsidRDefault="000A49E1" w:rsidP="000A49E1">
            <w:pPr>
              <w:pStyle w:val="DisplayScreen"/>
              <w:rPr>
                <w:rFonts w:ascii="Courier New" w:hAnsi="Courier New"/>
                <w:b/>
                <w:sz w:val="20"/>
                <w:szCs w:val="20"/>
              </w:rPr>
            </w:pPr>
            <w:r w:rsidRPr="006E4104">
              <w:rPr>
                <w:rFonts w:ascii="Courier New" w:hAnsi="Courier New"/>
                <w:b/>
                <w:sz w:val="20"/>
                <w:szCs w:val="20"/>
              </w:rPr>
              <w:t xml:space="preserve">6644.00 C                   MOVEL     *BLANKS       ZZSTMT </w:t>
            </w:r>
          </w:p>
          <w:p w14:paraId="11B0D604" w14:textId="5FFFCE52" w:rsidR="000A49E1" w:rsidRPr="006E4104" w:rsidRDefault="000A49E1" w:rsidP="000A49E1">
            <w:pPr>
              <w:pStyle w:val="DisplayScreen"/>
              <w:rPr>
                <w:rFonts w:ascii="Courier New" w:hAnsi="Courier New"/>
                <w:b/>
                <w:color w:val="C00000"/>
                <w:sz w:val="20"/>
                <w:szCs w:val="20"/>
              </w:rPr>
            </w:pPr>
            <w:r w:rsidRPr="006E4104">
              <w:rPr>
                <w:rFonts w:ascii="Courier New" w:hAnsi="Courier New"/>
                <w:b/>
                <w:color w:val="C00000"/>
                <w:sz w:val="20"/>
                <w:szCs w:val="20"/>
              </w:rPr>
              <w:t xml:space="preserve">6645.00 PZZGENS           e                                                              </w:t>
            </w:r>
          </w:p>
          <w:p w14:paraId="480F0A67" w14:textId="77777777" w:rsidR="000A49E1" w:rsidRPr="000A49E1" w:rsidRDefault="000A49E1" w:rsidP="000A49E1">
            <w:pPr>
              <w:pStyle w:val="DisplayScreen"/>
              <w:rPr>
                <w:rFonts w:ascii="Courier New" w:hAnsi="Courier New"/>
                <w:b/>
                <w:sz w:val="20"/>
                <w:szCs w:val="20"/>
              </w:rPr>
            </w:pPr>
            <w:r w:rsidRPr="006E4104">
              <w:rPr>
                <w:rFonts w:ascii="Courier New" w:hAnsi="Courier New"/>
                <w:b/>
                <w:color w:val="C00000"/>
                <w:sz w:val="20"/>
                <w:szCs w:val="20"/>
              </w:rPr>
              <w:t xml:space="preserve">                                                                                </w:t>
            </w:r>
          </w:p>
          <w:p w14:paraId="040EFF0B" w14:textId="77777777" w:rsidR="000A49E1" w:rsidRPr="000A49E1" w:rsidRDefault="000A49E1" w:rsidP="000A49E1">
            <w:pPr>
              <w:pStyle w:val="DisplayScreen"/>
              <w:rPr>
                <w:rFonts w:ascii="Courier New" w:hAnsi="Courier New"/>
                <w:b/>
                <w:sz w:val="20"/>
                <w:szCs w:val="20"/>
              </w:rPr>
            </w:pPr>
            <w:r w:rsidRPr="000A49E1">
              <w:rPr>
                <w:rFonts w:ascii="Courier New" w:hAnsi="Courier New"/>
                <w:b/>
                <w:sz w:val="20"/>
                <w:szCs w:val="20"/>
              </w:rPr>
              <w:t xml:space="preserve"> F3=Exit   F5=Refresh   F9=Retrieve   F10=Cursor   F11=Toggle   F12=Cancel      </w:t>
            </w:r>
          </w:p>
          <w:p w14:paraId="7425689E" w14:textId="4E5AF281" w:rsidR="000A49E1" w:rsidRPr="0091140A" w:rsidRDefault="000A49E1" w:rsidP="000A49E1">
            <w:pPr>
              <w:pStyle w:val="DisplayScreen"/>
              <w:rPr>
                <w:rFonts w:ascii="Courier New" w:hAnsi="Courier New"/>
                <w:b/>
                <w:sz w:val="20"/>
                <w:szCs w:val="20"/>
              </w:rPr>
            </w:pPr>
            <w:r w:rsidRPr="000A49E1">
              <w:rPr>
                <w:rFonts w:ascii="Courier New" w:hAnsi="Courier New"/>
                <w:b/>
                <w:sz w:val="20"/>
                <w:szCs w:val="20"/>
              </w:rPr>
              <w:t xml:space="preserve"> F16=Repeat find        F24=More keys                                           </w:t>
            </w:r>
          </w:p>
        </w:tc>
      </w:tr>
    </w:tbl>
    <w:p w14:paraId="4DBC042E" w14:textId="77777777" w:rsidR="000A49E1" w:rsidRDefault="000A49E1" w:rsidP="000A49E1">
      <w:pPr>
        <w:pStyle w:val="Caption"/>
        <w:tabs>
          <w:tab w:val="left" w:pos="9720"/>
        </w:tabs>
        <w:ind w:right="324"/>
        <w:jc w:val="left"/>
        <w:rPr>
          <w:sz w:val="24"/>
        </w:rPr>
      </w:pPr>
      <w:r w:rsidRPr="00DB6158">
        <w:rPr>
          <w:sz w:val="24"/>
        </w:rPr>
        <w:t xml:space="preserve">  </w:t>
      </w:r>
    </w:p>
    <w:p w14:paraId="6F4D9054" w14:textId="62DF192B" w:rsidR="006E4104" w:rsidRPr="006E4104" w:rsidRDefault="006E4104" w:rsidP="006E4104">
      <w:pPr>
        <w:rPr>
          <w:b/>
          <w:sz w:val="28"/>
          <w:szCs w:val="28"/>
        </w:rPr>
      </w:pPr>
      <w:r w:rsidRPr="006E4104">
        <w:rPr>
          <w:b/>
          <w:sz w:val="28"/>
          <w:szCs w:val="28"/>
        </w:rPr>
        <w:t>The ZZGENS RTPA procedure in the expanded RPGLE NEWEXPAH gets the comment description from record 669 in file ZZAUDSRC (rather than from an object program Debug View) and prints it in RTPA procedure ZZGENS.</w:t>
      </w:r>
    </w:p>
    <w:p w14:paraId="50B95CB7" w14:textId="77777777" w:rsidR="00A74C81" w:rsidRDefault="00A74C81" w:rsidP="00A74C81">
      <w:pPr>
        <w:rPr>
          <w:rFonts w:ascii="Times New Roman" w:hAnsi="Times New Roman"/>
          <w:b/>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6E4104" w14:paraId="401E99FD" w14:textId="77777777" w:rsidTr="00DC70D7">
        <w:trPr>
          <w:trHeight w:val="5386"/>
        </w:trPr>
        <w:tc>
          <w:tcPr>
            <w:tcW w:w="9557" w:type="dxa"/>
            <w:shd w:val="clear" w:color="auto" w:fill="E6E6E6"/>
          </w:tcPr>
          <w:p w14:paraId="7160C34A" w14:textId="77777777" w:rsidR="006E4104" w:rsidRPr="006E4104" w:rsidRDefault="006E4104" w:rsidP="006E4104">
            <w:pPr>
              <w:pStyle w:val="DisplayScreen"/>
              <w:rPr>
                <w:rFonts w:ascii="Courier New" w:hAnsi="Courier New"/>
                <w:b/>
                <w:color w:val="C00000"/>
                <w:sz w:val="20"/>
                <w:szCs w:val="20"/>
              </w:rPr>
            </w:pPr>
            <w:r w:rsidRPr="006E4104">
              <w:rPr>
                <w:rFonts w:ascii="Courier New" w:hAnsi="Courier New"/>
                <w:b/>
                <w:sz w:val="20"/>
                <w:szCs w:val="20"/>
              </w:rPr>
              <w:t xml:space="preserve">Columns . . . :    6  76           Browse                   </w:t>
            </w:r>
            <w:r w:rsidRPr="006E4104">
              <w:rPr>
                <w:rFonts w:ascii="Courier New" w:hAnsi="Courier New"/>
                <w:b/>
                <w:color w:val="C00000"/>
                <w:sz w:val="20"/>
                <w:szCs w:val="20"/>
              </w:rPr>
              <w:t xml:space="preserve">ZZAUDITE/QRPGLESRC </w:t>
            </w:r>
          </w:p>
          <w:p w14:paraId="2830EA6A" w14:textId="77777777" w:rsidR="006E4104" w:rsidRPr="006E4104" w:rsidRDefault="006E4104" w:rsidP="006E4104">
            <w:pPr>
              <w:pStyle w:val="DisplayScreen"/>
              <w:rPr>
                <w:rFonts w:ascii="Courier New" w:hAnsi="Courier New"/>
                <w:b/>
                <w:color w:val="C00000"/>
                <w:sz w:val="20"/>
                <w:szCs w:val="20"/>
              </w:rPr>
            </w:pPr>
            <w:r w:rsidRPr="006E4104">
              <w:rPr>
                <w:rFonts w:ascii="Courier New" w:hAnsi="Courier New"/>
                <w:b/>
                <w:color w:val="C00000"/>
                <w:sz w:val="20"/>
                <w:szCs w:val="20"/>
              </w:rPr>
              <w:t xml:space="preserve"> SEU==&gt;                                                                NEWEXPSH </w:t>
            </w:r>
          </w:p>
          <w:p w14:paraId="779DBA26"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 FMT O  OFilename++DF..N01N02N03Excnam++++B++A++Sb+Sa+......................... </w:t>
            </w:r>
          </w:p>
          <w:p w14:paraId="78FB353E" w14:textId="77777777" w:rsidR="006E4104" w:rsidRPr="006E4104" w:rsidRDefault="006E4104" w:rsidP="006E4104">
            <w:pPr>
              <w:pStyle w:val="DisplayScreen"/>
              <w:rPr>
                <w:rFonts w:ascii="Courier New" w:hAnsi="Courier New"/>
                <w:b/>
                <w:color w:val="C00000"/>
                <w:sz w:val="20"/>
                <w:szCs w:val="20"/>
              </w:rPr>
            </w:pPr>
            <w:r w:rsidRPr="006E4104">
              <w:rPr>
                <w:rFonts w:ascii="Courier New" w:hAnsi="Courier New"/>
                <w:b/>
                <w:color w:val="C00000"/>
                <w:sz w:val="20"/>
                <w:szCs w:val="20"/>
              </w:rPr>
              <w:t xml:space="preserve">3307.00 O          E            ZZGENP         1                                </w:t>
            </w:r>
          </w:p>
          <w:p w14:paraId="58368C06" w14:textId="77777777" w:rsidR="006E4104" w:rsidRPr="006E4104" w:rsidRDefault="006E4104" w:rsidP="006E4104">
            <w:pPr>
              <w:pStyle w:val="DisplayScreen"/>
              <w:rPr>
                <w:rFonts w:ascii="Courier New" w:hAnsi="Courier New"/>
                <w:b/>
                <w:color w:val="C00000"/>
                <w:sz w:val="20"/>
                <w:szCs w:val="20"/>
              </w:rPr>
            </w:pPr>
            <w:r w:rsidRPr="006E4104">
              <w:rPr>
                <w:rFonts w:ascii="Courier New" w:hAnsi="Courier New"/>
                <w:b/>
                <w:color w:val="C00000"/>
                <w:sz w:val="20"/>
                <w:szCs w:val="20"/>
              </w:rPr>
              <w:t xml:space="preserve">3308.00 O                       ZDAUDSTM           138                          </w:t>
            </w:r>
          </w:p>
          <w:p w14:paraId="3FA6AFCD" w14:textId="77777777" w:rsidR="006E4104" w:rsidRPr="006E4104" w:rsidRDefault="006E4104" w:rsidP="006E4104">
            <w:pPr>
              <w:pStyle w:val="DisplayScreen"/>
              <w:rPr>
                <w:rFonts w:ascii="Courier New" w:hAnsi="Courier New"/>
                <w:b/>
                <w:color w:val="C00000"/>
                <w:sz w:val="20"/>
                <w:szCs w:val="20"/>
              </w:rPr>
            </w:pPr>
            <w:r w:rsidRPr="006E4104">
              <w:rPr>
                <w:rFonts w:ascii="Courier New" w:hAnsi="Courier New"/>
                <w:b/>
                <w:color w:val="C00000"/>
                <w:sz w:val="20"/>
                <w:szCs w:val="20"/>
              </w:rPr>
              <w:t xml:space="preserve">3309.00 O                       ZZAUDSTAMPDS       280                          </w:t>
            </w:r>
          </w:p>
          <w:p w14:paraId="78B31B58" w14:textId="77777777" w:rsidR="006E4104" w:rsidRPr="006E4104" w:rsidRDefault="006E4104" w:rsidP="006E4104">
            <w:pPr>
              <w:pStyle w:val="DisplayScreen"/>
              <w:rPr>
                <w:rFonts w:ascii="Courier New" w:hAnsi="Courier New"/>
                <w:b/>
                <w:color w:val="C00000"/>
                <w:sz w:val="20"/>
                <w:szCs w:val="20"/>
              </w:rPr>
            </w:pPr>
            <w:r w:rsidRPr="006E4104">
              <w:rPr>
                <w:rFonts w:ascii="Courier New" w:hAnsi="Courier New"/>
                <w:b/>
                <w:color w:val="C00000"/>
                <w:sz w:val="20"/>
                <w:szCs w:val="20"/>
              </w:rPr>
              <w:t xml:space="preserve">3310.00 O                       ZZMESG             144                          </w:t>
            </w:r>
          </w:p>
          <w:p w14:paraId="0A2CF0F0" w14:textId="77777777" w:rsidR="006E4104" w:rsidRPr="006E4104" w:rsidRDefault="006E4104" w:rsidP="006E4104">
            <w:pPr>
              <w:pStyle w:val="DisplayScreen"/>
              <w:rPr>
                <w:rFonts w:ascii="Courier New" w:hAnsi="Courier New"/>
                <w:b/>
                <w:color w:val="C00000"/>
                <w:sz w:val="20"/>
                <w:szCs w:val="20"/>
              </w:rPr>
            </w:pPr>
            <w:r w:rsidRPr="006E4104">
              <w:rPr>
                <w:rFonts w:ascii="Courier New" w:hAnsi="Courier New"/>
                <w:b/>
                <w:color w:val="C00000"/>
                <w:sz w:val="20"/>
                <w:szCs w:val="20"/>
              </w:rPr>
              <w:t xml:space="preserve">3311.00 O                       ZZTIMB             157                          </w:t>
            </w:r>
          </w:p>
          <w:p w14:paraId="7923E54D"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3312.00 O          E            ZX00001        1                                </w:t>
            </w:r>
          </w:p>
          <w:p w14:paraId="7120AB10"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3313.00 O                       XYB(00001)         100                          </w:t>
            </w:r>
          </w:p>
          <w:p w14:paraId="0D4F7AD4"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3314.00 O                       ZZAUDSTAMPDS       280                          </w:t>
            </w:r>
          </w:p>
          <w:p w14:paraId="3D27CDCA"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3315.00 O          E            ZX00001        1                                </w:t>
            </w:r>
          </w:p>
          <w:p w14:paraId="3B0E8FC1"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3316.00 O                       XYB(00002)         100                          </w:t>
            </w:r>
          </w:p>
          <w:p w14:paraId="38ADC2FE"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3317.00 O                       ZZAUDSTAMPDS       280                          </w:t>
            </w:r>
          </w:p>
          <w:p w14:paraId="7D1E68FB"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3318.00 O          E            ZX00001        1                                </w:t>
            </w:r>
          </w:p>
          <w:p w14:paraId="12AE55CE"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3319.00 O                       PARMIN             093                          </w:t>
            </w:r>
          </w:p>
          <w:p w14:paraId="451E739D"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3320.00 O                       ZZAUDSTAMPDS       280                          </w:t>
            </w:r>
          </w:p>
          <w:p w14:paraId="3C461538"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3321.00 O          E            ZZ00008        1                                </w:t>
            </w:r>
          </w:p>
          <w:p w14:paraId="67A8CE3F"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3322.00 O                       TIMES         L    055                          </w:t>
            </w:r>
          </w:p>
          <w:p w14:paraId="51FD3CF9"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3323.00 O                       ZZAUDSTAMPDS       280                          </w:t>
            </w:r>
          </w:p>
          <w:p w14:paraId="7B19007C"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                                                                                </w:t>
            </w:r>
          </w:p>
          <w:p w14:paraId="093481B2"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 F3=Exit   F5=Refresh   F9=Retrieve   F10=Cursor   F11=Toggle   F12=Cancel      </w:t>
            </w:r>
          </w:p>
          <w:p w14:paraId="3E604BD3" w14:textId="77777777" w:rsidR="006E4104" w:rsidRPr="006E4104" w:rsidRDefault="006E4104" w:rsidP="006E4104">
            <w:pPr>
              <w:pStyle w:val="DisplayScreen"/>
              <w:rPr>
                <w:rFonts w:ascii="Courier New" w:hAnsi="Courier New"/>
                <w:b/>
                <w:sz w:val="20"/>
                <w:szCs w:val="20"/>
              </w:rPr>
            </w:pPr>
            <w:r w:rsidRPr="006E4104">
              <w:rPr>
                <w:rFonts w:ascii="Courier New" w:hAnsi="Courier New"/>
                <w:b/>
                <w:sz w:val="20"/>
                <w:szCs w:val="20"/>
              </w:rPr>
              <w:t xml:space="preserve"> F16=Repeat find        F24=More keys                                           </w:t>
            </w:r>
          </w:p>
          <w:p w14:paraId="7C32B389" w14:textId="0F49C668" w:rsidR="006E4104" w:rsidRPr="0091140A" w:rsidRDefault="006E4104" w:rsidP="006E4104">
            <w:pPr>
              <w:pStyle w:val="DisplayScreen"/>
              <w:rPr>
                <w:rFonts w:ascii="Courier New" w:hAnsi="Courier New"/>
                <w:b/>
                <w:sz w:val="20"/>
                <w:szCs w:val="20"/>
              </w:rPr>
            </w:pPr>
            <w:r w:rsidRPr="006E4104">
              <w:rPr>
                <w:rFonts w:ascii="Courier New" w:hAnsi="Courier New"/>
                <w:b/>
                <w:sz w:val="20"/>
                <w:szCs w:val="20"/>
              </w:rPr>
              <w:t xml:space="preserve">                                                                                </w:t>
            </w:r>
          </w:p>
        </w:tc>
      </w:tr>
    </w:tbl>
    <w:p w14:paraId="71064544" w14:textId="77777777" w:rsidR="006E4104" w:rsidRDefault="006E4104" w:rsidP="006E4104">
      <w:pPr>
        <w:pStyle w:val="Caption"/>
        <w:tabs>
          <w:tab w:val="left" w:pos="9720"/>
        </w:tabs>
        <w:ind w:right="324"/>
        <w:jc w:val="left"/>
        <w:rPr>
          <w:sz w:val="24"/>
        </w:rPr>
      </w:pPr>
      <w:r w:rsidRPr="00DB6158">
        <w:rPr>
          <w:sz w:val="24"/>
        </w:rPr>
        <w:t xml:space="preserve">  </w:t>
      </w:r>
    </w:p>
    <w:p w14:paraId="7D585C38" w14:textId="77777777" w:rsidR="006E4104" w:rsidRDefault="006E4104" w:rsidP="006E4104"/>
    <w:p w14:paraId="41D6BCEA" w14:textId="3A52B15D" w:rsidR="006E4104" w:rsidRPr="00953765" w:rsidRDefault="006E4104" w:rsidP="006E4104">
      <w:pPr>
        <w:rPr>
          <w:rFonts w:ascii="Times New Roman" w:hAnsi="Times New Roman"/>
          <w:b/>
          <w:sz w:val="28"/>
          <w:szCs w:val="28"/>
        </w:rPr>
      </w:pPr>
      <w:r w:rsidRPr="00953765">
        <w:rPr>
          <w:rFonts w:ascii="Times New Roman" w:hAnsi="Times New Roman"/>
          <w:b/>
          <w:sz w:val="28"/>
          <w:szCs w:val="28"/>
        </w:rPr>
        <w:t xml:space="preserve">The </w:t>
      </w:r>
      <w:r w:rsidR="00953765">
        <w:rPr>
          <w:rFonts w:ascii="Times New Roman" w:hAnsi="Times New Roman"/>
          <w:b/>
          <w:sz w:val="28"/>
          <w:szCs w:val="28"/>
        </w:rPr>
        <w:t xml:space="preserve">ZZAUDITP (or ZZAUDITD) </w:t>
      </w:r>
      <w:r w:rsidRPr="00953765">
        <w:rPr>
          <w:rFonts w:ascii="Times New Roman" w:hAnsi="Times New Roman"/>
          <w:b/>
          <w:sz w:val="28"/>
          <w:szCs w:val="28"/>
        </w:rPr>
        <w:t xml:space="preserve"> output EXCEPT  routine ZZGENP prints the audited RPGLE statement together with the statement tine stamp on </w:t>
      </w:r>
      <w:r w:rsidR="00953765" w:rsidRPr="00953765">
        <w:rPr>
          <w:rFonts w:ascii="Times New Roman" w:hAnsi="Times New Roman"/>
          <w:b/>
          <w:sz w:val="28"/>
          <w:szCs w:val="28"/>
        </w:rPr>
        <w:t xml:space="preserve">RTPA </w:t>
      </w:r>
      <w:r w:rsidRPr="00953765">
        <w:rPr>
          <w:rFonts w:ascii="Times New Roman" w:hAnsi="Times New Roman"/>
          <w:b/>
          <w:sz w:val="28"/>
          <w:szCs w:val="28"/>
        </w:rPr>
        <w:t>printer file</w:t>
      </w:r>
      <w:r w:rsidR="00953765" w:rsidRPr="00953765">
        <w:rPr>
          <w:rFonts w:ascii="Times New Roman" w:hAnsi="Times New Roman"/>
          <w:b/>
          <w:sz w:val="28"/>
          <w:szCs w:val="28"/>
        </w:rPr>
        <w:t xml:space="preserve"> ZZAUDITP as expanded RPGLE NEWEXPSH executes.</w:t>
      </w:r>
      <w:r w:rsidRPr="00953765">
        <w:rPr>
          <w:rFonts w:ascii="Times New Roman" w:hAnsi="Times New Roman"/>
          <w:b/>
          <w:sz w:val="28"/>
          <w:szCs w:val="28"/>
        </w:rPr>
        <w:t xml:space="preserve"> </w:t>
      </w:r>
    </w:p>
    <w:p w14:paraId="2179DF94" w14:textId="77777777" w:rsidR="006E4104" w:rsidRDefault="006E4104" w:rsidP="006E4104"/>
    <w:p w14:paraId="4A498FDD" w14:textId="77777777" w:rsidR="006E4104" w:rsidRPr="006E4104" w:rsidRDefault="006E4104" w:rsidP="006E4104">
      <w:pPr>
        <w:pStyle w:val="DisplayScreen"/>
        <w:rPr>
          <w:rFonts w:ascii="Courier New" w:hAnsi="Courier New"/>
          <w:b/>
          <w:color w:val="C00000"/>
          <w:sz w:val="22"/>
          <w:szCs w:val="22"/>
        </w:rPr>
      </w:pPr>
      <w:r w:rsidRPr="006E4104">
        <w:rPr>
          <w:rFonts w:ascii="Courier New" w:hAnsi="Courier New"/>
          <w:b/>
          <w:color w:val="C00000"/>
          <w:sz w:val="22"/>
          <w:szCs w:val="22"/>
        </w:rPr>
        <w:t xml:space="preserve">3307.00 O          E            ZZGENP         1                                </w:t>
      </w:r>
    </w:p>
    <w:p w14:paraId="0320F039" w14:textId="77777777" w:rsidR="006E4104" w:rsidRPr="006E4104" w:rsidRDefault="006E4104" w:rsidP="006E4104">
      <w:pPr>
        <w:pStyle w:val="DisplayScreen"/>
        <w:rPr>
          <w:rFonts w:ascii="Courier New" w:hAnsi="Courier New"/>
          <w:b/>
          <w:color w:val="C00000"/>
          <w:sz w:val="22"/>
          <w:szCs w:val="22"/>
        </w:rPr>
      </w:pPr>
      <w:r w:rsidRPr="006E4104">
        <w:rPr>
          <w:rFonts w:ascii="Courier New" w:hAnsi="Courier New"/>
          <w:b/>
          <w:color w:val="C00000"/>
          <w:sz w:val="22"/>
          <w:szCs w:val="22"/>
        </w:rPr>
        <w:t xml:space="preserve">3308.00 O                       ZDAUDSTM           138                          </w:t>
      </w:r>
    </w:p>
    <w:p w14:paraId="21AC7381" w14:textId="77777777" w:rsidR="006E4104" w:rsidRPr="006E4104" w:rsidRDefault="006E4104" w:rsidP="006E4104">
      <w:pPr>
        <w:pStyle w:val="DisplayScreen"/>
        <w:rPr>
          <w:rFonts w:ascii="Courier New" w:hAnsi="Courier New"/>
          <w:b/>
          <w:color w:val="C00000"/>
          <w:sz w:val="22"/>
          <w:szCs w:val="22"/>
        </w:rPr>
      </w:pPr>
      <w:r w:rsidRPr="006E4104">
        <w:rPr>
          <w:rFonts w:ascii="Courier New" w:hAnsi="Courier New"/>
          <w:b/>
          <w:color w:val="C00000"/>
          <w:sz w:val="22"/>
          <w:szCs w:val="22"/>
        </w:rPr>
        <w:t xml:space="preserve">3309.00 O                       ZZAUDSTAMPDS       280                          </w:t>
      </w:r>
    </w:p>
    <w:p w14:paraId="6FD7E990" w14:textId="77777777" w:rsidR="006E4104" w:rsidRPr="006E4104" w:rsidRDefault="006E4104" w:rsidP="006E4104">
      <w:pPr>
        <w:pStyle w:val="DisplayScreen"/>
        <w:rPr>
          <w:rFonts w:ascii="Courier New" w:hAnsi="Courier New"/>
          <w:b/>
          <w:color w:val="C00000"/>
          <w:sz w:val="22"/>
          <w:szCs w:val="22"/>
        </w:rPr>
      </w:pPr>
      <w:r w:rsidRPr="006E4104">
        <w:rPr>
          <w:rFonts w:ascii="Courier New" w:hAnsi="Courier New"/>
          <w:b/>
          <w:color w:val="C00000"/>
          <w:sz w:val="22"/>
          <w:szCs w:val="22"/>
        </w:rPr>
        <w:t xml:space="preserve">3310.00 O                       ZZMESG             144                          </w:t>
      </w:r>
    </w:p>
    <w:p w14:paraId="49283804" w14:textId="77777777" w:rsidR="006E4104" w:rsidRPr="006E4104" w:rsidRDefault="006E4104" w:rsidP="006E4104">
      <w:pPr>
        <w:pStyle w:val="DisplayScreen"/>
        <w:rPr>
          <w:rFonts w:ascii="Courier New" w:hAnsi="Courier New"/>
          <w:b/>
          <w:color w:val="C00000"/>
          <w:sz w:val="22"/>
          <w:szCs w:val="22"/>
        </w:rPr>
      </w:pPr>
      <w:r w:rsidRPr="006E4104">
        <w:rPr>
          <w:rFonts w:ascii="Courier New" w:hAnsi="Courier New"/>
          <w:b/>
          <w:color w:val="C00000"/>
          <w:sz w:val="22"/>
          <w:szCs w:val="22"/>
        </w:rPr>
        <w:t xml:space="preserve">3311.00 O                       ZZTIMB             157                          </w:t>
      </w:r>
    </w:p>
    <w:p w14:paraId="5B82F6F9" w14:textId="77777777" w:rsidR="006E4104" w:rsidRDefault="006E4104" w:rsidP="006E4104"/>
    <w:p w14:paraId="67221049" w14:textId="77777777" w:rsidR="006E4104" w:rsidRDefault="006E4104" w:rsidP="006E4104"/>
    <w:p w14:paraId="0D715FC2" w14:textId="33A453D1" w:rsidR="006E4104" w:rsidRDefault="004203DA" w:rsidP="006E4104">
      <w:pPr>
        <w:rPr>
          <w:rFonts w:ascii="Times New Roman" w:hAnsi="Times New Roman"/>
          <w:b/>
          <w:sz w:val="28"/>
          <w:szCs w:val="28"/>
        </w:rPr>
      </w:pPr>
      <w:r w:rsidRPr="004203DA">
        <w:rPr>
          <w:rFonts w:ascii="Times New Roman" w:hAnsi="Times New Roman"/>
          <w:b/>
          <w:sz w:val="28"/>
          <w:szCs w:val="28"/>
        </w:rPr>
        <w:t>Because the execution of the RTPA expansion program ZZPGM22R is being real-time audited in the 5270 page QPRINT2 audit file, we can see exactly how RTPA inserted the audit enabling ZZAUDIT statement in every audit calculation satatement in RPGLE NEWEXPSH, nad not ever use the IBM Interactive Debug program or guess what is happening.</w:t>
      </w:r>
    </w:p>
    <w:p w14:paraId="31E58023" w14:textId="77777777" w:rsidR="004203DA" w:rsidRDefault="004203DA" w:rsidP="006E4104">
      <w:pPr>
        <w:rPr>
          <w:rFonts w:ascii="Times New Roman" w:hAnsi="Times New Roman"/>
          <w:b/>
          <w:sz w:val="28"/>
          <w:szCs w:val="28"/>
        </w:rPr>
      </w:pPr>
    </w:p>
    <w:p w14:paraId="51735EAE" w14:textId="374A2270" w:rsidR="006E4104" w:rsidRDefault="004203DA" w:rsidP="006E4104">
      <w:r>
        <w:rPr>
          <w:rFonts w:ascii="Times New Roman" w:hAnsi="Times New Roman"/>
          <w:b/>
          <w:sz w:val="28"/>
          <w:szCs w:val="28"/>
        </w:rPr>
        <w:t xml:space="preserve"> </w:t>
      </w:r>
      <w:r w:rsidR="005335F1">
        <w:rPr>
          <w:rFonts w:ascii="Times New Roman" w:hAnsi="Times New Roman"/>
          <w:b/>
          <w:sz w:val="28"/>
          <w:szCs w:val="28"/>
        </w:rPr>
        <w:t>We c</w:t>
      </w:r>
      <w:r>
        <w:rPr>
          <w:rFonts w:ascii="Times New Roman" w:hAnsi="Times New Roman"/>
          <w:b/>
          <w:sz w:val="28"/>
          <w:szCs w:val="28"/>
        </w:rPr>
        <w:t>an use he essentially infinitely fast IBM</w:t>
      </w:r>
      <w:r w:rsidR="005335F1">
        <w:rPr>
          <w:rFonts w:ascii="Times New Roman" w:hAnsi="Times New Roman"/>
          <w:b/>
          <w:sz w:val="28"/>
          <w:szCs w:val="28"/>
        </w:rPr>
        <w:t xml:space="preserve"> i </w:t>
      </w:r>
      <w:r>
        <w:rPr>
          <w:rFonts w:ascii="Times New Roman" w:hAnsi="Times New Roman"/>
          <w:b/>
          <w:sz w:val="28"/>
          <w:szCs w:val="28"/>
        </w:rPr>
        <w:t>Fi</w:t>
      </w:r>
      <w:r w:rsidR="005335F1">
        <w:rPr>
          <w:rFonts w:ascii="Times New Roman" w:hAnsi="Times New Roman"/>
          <w:b/>
          <w:sz w:val="28"/>
          <w:szCs w:val="28"/>
        </w:rPr>
        <w:t>n</w:t>
      </w:r>
      <w:r>
        <w:rPr>
          <w:rFonts w:ascii="Times New Roman" w:hAnsi="Times New Roman"/>
          <w:b/>
          <w:sz w:val="28"/>
          <w:szCs w:val="28"/>
        </w:rPr>
        <w:t xml:space="preserve">d </w:t>
      </w:r>
      <w:r w:rsidR="005335F1">
        <w:rPr>
          <w:rFonts w:ascii="Times New Roman" w:hAnsi="Times New Roman"/>
          <w:b/>
          <w:sz w:val="28"/>
          <w:szCs w:val="28"/>
        </w:rPr>
        <w:t>f</w:t>
      </w:r>
      <w:r>
        <w:rPr>
          <w:rFonts w:ascii="Times New Roman" w:hAnsi="Times New Roman"/>
          <w:b/>
          <w:sz w:val="28"/>
          <w:szCs w:val="28"/>
        </w:rPr>
        <w:t>unction (F16) to instantly find exactly what we want to see and understand in the RTPA NEWEXPSH  expansion and execution.</w:t>
      </w:r>
    </w:p>
    <w:p w14:paraId="520424CF" w14:textId="77777777" w:rsidR="006E4104" w:rsidRDefault="006E4104" w:rsidP="006E4104"/>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5335F1" w14:paraId="56E5690D" w14:textId="77777777" w:rsidTr="00DC70D7">
        <w:trPr>
          <w:trHeight w:val="5386"/>
        </w:trPr>
        <w:tc>
          <w:tcPr>
            <w:tcW w:w="9557" w:type="dxa"/>
            <w:shd w:val="clear" w:color="auto" w:fill="E6E6E6"/>
          </w:tcPr>
          <w:p w14:paraId="72934C28"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Work with All Spooled Files                           </w:t>
            </w:r>
          </w:p>
          <w:p w14:paraId="17DD90D9"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w:t>
            </w:r>
          </w:p>
          <w:p w14:paraId="2A0A811E"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Type options, press Enter.                                                     </w:t>
            </w:r>
          </w:p>
          <w:p w14:paraId="70081CC9"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1=Send   2=Change   3=Hold   4=Delete   5=Display   6=Release   7=Messages   </w:t>
            </w:r>
          </w:p>
          <w:p w14:paraId="02453067"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8=Attributes        9=Work with printing status                              </w:t>
            </w:r>
          </w:p>
          <w:p w14:paraId="335E89C1"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w:t>
            </w:r>
          </w:p>
          <w:p w14:paraId="4CD77CA5"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w:t>
            </w:r>
          </w:p>
          <w:p w14:paraId="01D59405"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Device or                     Total     Cur       </w:t>
            </w:r>
          </w:p>
          <w:p w14:paraId="799C41A1"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Opt  File        User        Queue       User Data   Sts   Pages    Page  Copy </w:t>
            </w:r>
          </w:p>
          <w:p w14:paraId="7A8EB812"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NEWEXPSH    PHARKINS    RTPA                    RDY      44             1 </w:t>
            </w:r>
          </w:p>
          <w:p w14:paraId="503881C0"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5   QPRINT2     PHARKINS    QPRINT2     ZZPGM22R    RDY    5270             1 </w:t>
            </w:r>
          </w:p>
          <w:p w14:paraId="22D67C4B"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NEWEXPSH    PHARKINS    RTPA                    RDY     170             1 </w:t>
            </w:r>
          </w:p>
          <w:p w14:paraId="196AFF0C"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QPRINT2     PHARKINS    QPRINT2     NEWEXPSH    RDY       1             1 </w:t>
            </w:r>
          </w:p>
          <w:p w14:paraId="38C732DF"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PRTORDER    PHARKINS    RTPA        NEWEXPSH    RDY       1             1 </w:t>
            </w:r>
          </w:p>
          <w:p w14:paraId="4CF761BD"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QPRINT2     PHARKINS    QPRINT2     NEWEXPSH    RDY       1             1 </w:t>
            </w:r>
          </w:p>
          <w:p w14:paraId="496D6980"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PRTORDER    PHARKINS    RTPA        NEWEXPSH    RDY       1             1 </w:t>
            </w:r>
          </w:p>
          <w:p w14:paraId="0575252D"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ZZAUDITP    PHARKINS    RTPA        NEWEXPSH    HLD      32             1 </w:t>
            </w:r>
          </w:p>
          <w:p w14:paraId="7A1FE25F"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w:t>
            </w:r>
          </w:p>
          <w:p w14:paraId="343C4B1A"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Bottom </w:t>
            </w:r>
          </w:p>
          <w:p w14:paraId="0819F034"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Parameters for options 1, 2, 3 or command                                      </w:t>
            </w:r>
          </w:p>
          <w:p w14:paraId="6620A081"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===&gt;                                                                           </w:t>
            </w:r>
          </w:p>
          <w:p w14:paraId="0CBA55C0"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F3=Exit   F10=View 4   F11=View 2   F12=Cancel   F22=Printers   F24=More keys  </w:t>
            </w:r>
          </w:p>
          <w:p w14:paraId="637854E7"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w:t>
            </w:r>
          </w:p>
          <w:p w14:paraId="0BF87D23" w14:textId="1A5E1DED" w:rsidR="005335F1" w:rsidRPr="0091140A" w:rsidRDefault="005335F1" w:rsidP="005335F1">
            <w:pPr>
              <w:pStyle w:val="DisplayScreen"/>
              <w:rPr>
                <w:rFonts w:ascii="Courier New" w:hAnsi="Courier New"/>
                <w:b/>
                <w:sz w:val="20"/>
                <w:szCs w:val="20"/>
              </w:rPr>
            </w:pPr>
            <w:r w:rsidRPr="005335F1">
              <w:rPr>
                <w:rFonts w:ascii="Courier New" w:hAnsi="Courier New"/>
                <w:b/>
                <w:sz w:val="20"/>
                <w:szCs w:val="20"/>
              </w:rPr>
              <w:t xml:space="preserve">                                                                               </w:t>
            </w:r>
          </w:p>
        </w:tc>
      </w:tr>
    </w:tbl>
    <w:p w14:paraId="39FC008C" w14:textId="77777777" w:rsidR="005335F1" w:rsidRDefault="005335F1" w:rsidP="005335F1">
      <w:pPr>
        <w:pStyle w:val="Caption"/>
        <w:tabs>
          <w:tab w:val="left" w:pos="9720"/>
        </w:tabs>
        <w:ind w:right="324"/>
        <w:jc w:val="left"/>
        <w:rPr>
          <w:sz w:val="24"/>
        </w:rPr>
      </w:pPr>
      <w:r w:rsidRPr="00DB6158">
        <w:rPr>
          <w:sz w:val="24"/>
        </w:rPr>
        <w:t xml:space="preserve">  </w:t>
      </w:r>
    </w:p>
    <w:p w14:paraId="3590B83B" w14:textId="77777777" w:rsidR="005335F1" w:rsidRDefault="005335F1" w:rsidP="006E4104"/>
    <w:p w14:paraId="0404ECC0" w14:textId="77777777" w:rsidR="006E4104" w:rsidRPr="006E4104" w:rsidRDefault="006E4104" w:rsidP="006E4104"/>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0A49E1" w14:paraId="36E2FA47" w14:textId="77777777" w:rsidTr="00DC70D7">
        <w:trPr>
          <w:trHeight w:val="5386"/>
        </w:trPr>
        <w:tc>
          <w:tcPr>
            <w:tcW w:w="9557" w:type="dxa"/>
            <w:shd w:val="clear" w:color="auto" w:fill="E6E6E6"/>
          </w:tcPr>
          <w:p w14:paraId="51B3D8F3" w14:textId="77777777" w:rsidR="004203DA" w:rsidRPr="004203DA" w:rsidRDefault="004203DA" w:rsidP="004203DA">
            <w:pPr>
              <w:pStyle w:val="DisplayScreen"/>
              <w:rPr>
                <w:rFonts w:ascii="Courier New" w:hAnsi="Courier New"/>
                <w:b/>
                <w:color w:val="C00000"/>
                <w:sz w:val="20"/>
                <w:szCs w:val="20"/>
              </w:rPr>
            </w:pPr>
            <w:r w:rsidRPr="004203DA">
              <w:rPr>
                <w:rFonts w:ascii="Courier New" w:hAnsi="Courier New"/>
                <w:b/>
                <w:color w:val="C00000"/>
                <w:sz w:val="20"/>
                <w:szCs w:val="20"/>
              </w:rPr>
              <w:t xml:space="preserve">                              Display Spooled File                              </w:t>
            </w:r>
          </w:p>
          <w:p w14:paraId="7B96CE9F" w14:textId="77777777" w:rsidR="004203DA" w:rsidRPr="004203DA" w:rsidRDefault="004203DA" w:rsidP="004203DA">
            <w:pPr>
              <w:pStyle w:val="DisplayScreen"/>
              <w:rPr>
                <w:rFonts w:ascii="Courier New" w:hAnsi="Courier New"/>
                <w:b/>
                <w:color w:val="C00000"/>
                <w:sz w:val="20"/>
                <w:szCs w:val="20"/>
              </w:rPr>
            </w:pPr>
            <w:r w:rsidRPr="004203DA">
              <w:rPr>
                <w:rFonts w:ascii="Courier New" w:hAnsi="Courier New"/>
                <w:b/>
                <w:color w:val="C00000"/>
                <w:sz w:val="20"/>
                <w:szCs w:val="20"/>
              </w:rPr>
              <w:t xml:space="preserve"> File  . . . . . :   QPRINT2                          Page/Line   1/1           </w:t>
            </w:r>
          </w:p>
          <w:p w14:paraId="63819CA0" w14:textId="77777777" w:rsidR="004203DA" w:rsidRPr="004203DA" w:rsidRDefault="004203DA" w:rsidP="004203DA">
            <w:pPr>
              <w:pStyle w:val="DisplayScreen"/>
              <w:rPr>
                <w:rFonts w:ascii="Courier New" w:hAnsi="Courier New"/>
                <w:b/>
                <w:color w:val="C00000"/>
                <w:sz w:val="20"/>
                <w:szCs w:val="20"/>
              </w:rPr>
            </w:pPr>
            <w:r w:rsidRPr="004203DA">
              <w:rPr>
                <w:rFonts w:ascii="Courier New" w:hAnsi="Courier New"/>
                <w:b/>
                <w:color w:val="C00000"/>
                <w:sz w:val="20"/>
                <w:szCs w:val="20"/>
              </w:rPr>
              <w:t xml:space="preserve"> Control . . . . .                                    Columns     1 - 78        </w:t>
            </w:r>
          </w:p>
          <w:p w14:paraId="7E62917E" w14:textId="77777777" w:rsidR="004203DA" w:rsidRPr="004203DA" w:rsidRDefault="004203DA" w:rsidP="004203DA">
            <w:pPr>
              <w:pStyle w:val="DisplayScreen"/>
              <w:rPr>
                <w:rFonts w:ascii="Courier New" w:hAnsi="Courier New"/>
                <w:b/>
                <w:color w:val="C00000"/>
                <w:sz w:val="20"/>
                <w:szCs w:val="20"/>
              </w:rPr>
            </w:pPr>
            <w:r w:rsidRPr="004203DA">
              <w:rPr>
                <w:rFonts w:ascii="Courier New" w:hAnsi="Courier New"/>
                <w:b/>
                <w:color w:val="C00000"/>
                <w:sz w:val="20"/>
                <w:szCs w:val="20"/>
              </w:rPr>
              <w:t xml:space="preserve"> Find  . . . . . .                                                              </w:t>
            </w:r>
          </w:p>
          <w:p w14:paraId="26749A24" w14:textId="77777777" w:rsidR="004203DA" w:rsidRPr="004203DA" w:rsidRDefault="004203DA" w:rsidP="004203DA">
            <w:pPr>
              <w:pStyle w:val="DisplayScreen"/>
              <w:rPr>
                <w:rFonts w:ascii="Courier New" w:hAnsi="Courier New"/>
                <w:b/>
                <w:color w:val="C00000"/>
                <w:sz w:val="20"/>
                <w:szCs w:val="20"/>
              </w:rPr>
            </w:pPr>
            <w:r w:rsidRPr="004203DA">
              <w:rPr>
                <w:rFonts w:ascii="Courier New" w:hAnsi="Courier New"/>
                <w:b/>
                <w:color w:val="C00000"/>
                <w:sz w:val="20"/>
                <w:szCs w:val="20"/>
              </w:rPr>
              <w:t xml:space="preserve"> *...+....1....+....2....+....3....+....4....+....5....+....6....+....7....+... </w:t>
            </w:r>
          </w:p>
          <w:p w14:paraId="624A2B39" w14:textId="77777777" w:rsidR="004203DA" w:rsidRPr="004203DA" w:rsidRDefault="004203DA" w:rsidP="004203DA">
            <w:pPr>
              <w:pStyle w:val="DisplayScreen"/>
              <w:rPr>
                <w:rFonts w:ascii="Courier New" w:hAnsi="Courier New"/>
                <w:b/>
                <w:color w:val="C00000"/>
                <w:sz w:val="20"/>
                <w:szCs w:val="20"/>
              </w:rPr>
            </w:pPr>
            <w:r w:rsidRPr="004203DA">
              <w:rPr>
                <w:rFonts w:ascii="Courier New" w:hAnsi="Courier New"/>
                <w:b/>
                <w:color w:val="C00000"/>
                <w:sz w:val="20"/>
                <w:szCs w:val="20"/>
              </w:rPr>
              <w:t xml:space="preserve"> ZZPGM22R   8/22/20   9:53:33   EXPAND RPG SOURCE PROGRAM WITH AUDIT STATEMENTS </w:t>
            </w:r>
          </w:p>
          <w:p w14:paraId="526902DF" w14:textId="77777777" w:rsidR="004203DA" w:rsidRPr="004203DA" w:rsidRDefault="004203DA" w:rsidP="004203DA">
            <w:pPr>
              <w:pStyle w:val="DisplayScreen"/>
              <w:rPr>
                <w:rFonts w:ascii="Courier New" w:hAnsi="Courier New"/>
                <w:b/>
                <w:color w:val="C00000"/>
                <w:sz w:val="20"/>
                <w:szCs w:val="20"/>
              </w:rPr>
            </w:pPr>
            <w:r w:rsidRPr="004203DA">
              <w:rPr>
                <w:rFonts w:ascii="Courier New" w:hAnsi="Courier New"/>
                <w:b/>
                <w:color w:val="C00000"/>
                <w:sz w:val="20"/>
                <w:szCs w:val="20"/>
              </w:rPr>
              <w:t xml:space="preserve">    MEMBER-NEWEXPSH       FILE-QRPGLESRC   LIBRARY-ZZAUDIT         JOB-NEWEXPSH </w:t>
            </w:r>
          </w:p>
          <w:p w14:paraId="21A004B3"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AUDW04 WRITE ZZFI30REC                                                         </w:t>
            </w:r>
          </w:p>
          <w:p w14:paraId="12E0F8C8"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ZCTAS001100-**CTDATA ZZS                                                       </w:t>
            </w:r>
          </w:p>
          <w:p w14:paraId="5BB4DB82"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ZCTAS101133-                                                                   </w:t>
            </w:r>
          </w:p>
          <w:p w14:paraId="4455F5AC"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ZCTAS101133-                                                                   </w:t>
            </w:r>
          </w:p>
          <w:p w14:paraId="30BEB375"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AUDBYAUDRE BYAUDREC                                                            </w:t>
            </w:r>
          </w:p>
          <w:p w14:paraId="1EF75F88"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AUDC01 ZZ04KY CHAIN ZZF04REC N43 ZZ04KY-NEWEXPSH      102206                   </w:t>
            </w:r>
          </w:p>
          <w:p w14:paraId="13189796"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Z4AUDVARI-A                           Y PHARKINS   NEWEXPSH  102206  4    2020 </w:t>
            </w:r>
          </w:p>
          <w:p w14:paraId="317C0B4B"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AUDC01OK ZZ04KY CHAIN ZZF0                                                     </w:t>
            </w:r>
          </w:p>
          <w:p w14:paraId="7EC9FFC1"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Z4FIRSTAUD-   291 FIRSTAUD- 291   SRC1T4-                                      </w:t>
            </w:r>
          </w:p>
          <w:p w14:paraId="26658234"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AUDR03        READ  RPGIN    N88                        READ ZZRPGSO4 RPGIN    </w:t>
            </w:r>
          </w:p>
          <w:p w14:paraId="1F40DEBB"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AUDR03  READ INPUT *********************************************************** </w:t>
            </w:r>
          </w:p>
          <w:p w14:paraId="16AD7D9C"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000001 00001H*title Text Advanced RPGIV operations and Built-In-Functions (BI </w:t>
            </w:r>
          </w:p>
          <w:p w14:paraId="18B87CB3" w14:textId="77777777" w:rsidR="004203DA" w:rsidRPr="004203DA" w:rsidRDefault="004203DA" w:rsidP="004203DA">
            <w:pPr>
              <w:pStyle w:val="DisplayScreen"/>
              <w:rPr>
                <w:rFonts w:ascii="Courier New" w:hAnsi="Courier New"/>
                <w:b/>
                <w:sz w:val="20"/>
                <w:szCs w:val="20"/>
              </w:rPr>
            </w:pPr>
            <w:r w:rsidRPr="004203DA">
              <w:rPr>
                <w:rFonts w:ascii="Courier New" w:hAnsi="Courier New"/>
                <w:b/>
                <w:sz w:val="20"/>
                <w:szCs w:val="20"/>
              </w:rPr>
              <w:t xml:space="preserve"> AUD789 INPUT RECORD       SR2325-nce  SR3639-erat *IN94-0 *IN58-0 GOTPROCSW-   </w:t>
            </w:r>
          </w:p>
          <w:p w14:paraId="6F76AD4B" w14:textId="7894AD40" w:rsidR="000A49E1" w:rsidRPr="0091140A" w:rsidRDefault="004203DA" w:rsidP="004203DA">
            <w:pPr>
              <w:pStyle w:val="DisplayScreen"/>
              <w:rPr>
                <w:rFonts w:ascii="Courier New" w:hAnsi="Courier New"/>
                <w:b/>
                <w:sz w:val="20"/>
                <w:szCs w:val="20"/>
              </w:rPr>
            </w:pPr>
            <w:r w:rsidRPr="004203DA">
              <w:rPr>
                <w:rFonts w:ascii="Courier New" w:hAnsi="Courier New"/>
                <w:b/>
                <w:sz w:val="20"/>
                <w:szCs w:val="20"/>
              </w:rPr>
              <w:t xml:space="preserve"> SRCDTA-   1 H*title Text Advanced RPGIV operations and Built-In-Functions (BIF</w:t>
            </w:r>
          </w:p>
        </w:tc>
      </w:tr>
    </w:tbl>
    <w:p w14:paraId="3CA83C27" w14:textId="77777777" w:rsidR="000A49E1" w:rsidRDefault="000A49E1" w:rsidP="000A49E1">
      <w:pPr>
        <w:pStyle w:val="Caption"/>
        <w:tabs>
          <w:tab w:val="left" w:pos="9720"/>
        </w:tabs>
        <w:ind w:right="324"/>
        <w:jc w:val="left"/>
        <w:rPr>
          <w:sz w:val="24"/>
        </w:rPr>
      </w:pPr>
      <w:r w:rsidRPr="00DB6158">
        <w:rPr>
          <w:sz w:val="24"/>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0A49E1" w14:paraId="4D20217F" w14:textId="77777777" w:rsidTr="00DC70D7">
        <w:trPr>
          <w:trHeight w:val="5386"/>
        </w:trPr>
        <w:tc>
          <w:tcPr>
            <w:tcW w:w="9557" w:type="dxa"/>
            <w:shd w:val="clear" w:color="auto" w:fill="E6E6E6"/>
          </w:tcPr>
          <w:p w14:paraId="36E40A3D"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Display Spooled File                              </w:t>
            </w:r>
          </w:p>
          <w:p w14:paraId="65699E6C"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File  . . . . . :   QPRINT2                          Page/Line   4557/41       </w:t>
            </w:r>
          </w:p>
          <w:p w14:paraId="1FEF9464"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Control . . . . .                                    Columns     1 - 78        </w:t>
            </w:r>
          </w:p>
          <w:p w14:paraId="451C7D2B"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sz w:val="20"/>
                <w:szCs w:val="20"/>
              </w:rPr>
              <w:t xml:space="preserve"> </w:t>
            </w:r>
            <w:r w:rsidRPr="005335F1">
              <w:rPr>
                <w:rFonts w:ascii="Courier New" w:hAnsi="Courier New"/>
                <w:b/>
                <w:color w:val="C00000"/>
                <w:sz w:val="20"/>
                <w:szCs w:val="20"/>
              </w:rPr>
              <w:t xml:space="preserve">Find  . . . . . .   initialize                                                 </w:t>
            </w:r>
          </w:p>
          <w:p w14:paraId="70FAC757"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*...+....1....+....2....+....3....+....4....+....5....+....6....+....7....+... </w:t>
            </w:r>
          </w:p>
          <w:p w14:paraId="5FBE43F3"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sz w:val="20"/>
                <w:szCs w:val="20"/>
              </w:rPr>
              <w:t xml:space="preserve"> </w:t>
            </w:r>
            <w:r w:rsidRPr="005335F1">
              <w:rPr>
                <w:rFonts w:ascii="Courier New" w:hAnsi="Courier New"/>
                <w:b/>
                <w:color w:val="C00000"/>
                <w:sz w:val="20"/>
                <w:szCs w:val="20"/>
              </w:rPr>
              <w:t xml:space="preserve">AUDR04  READ INPUT *********************************************************** </w:t>
            </w:r>
          </w:p>
          <w:p w14:paraId="2141981F"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001114 01114 * initialize fields and arrays                                   </w:t>
            </w:r>
          </w:p>
          <w:p w14:paraId="6C75A4BE"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AUD789 INPUT RECORD       SR2325-lds  SR3639-s    *IN94-0 *IN58-0 GOTPROCSW-   </w:t>
            </w:r>
          </w:p>
          <w:p w14:paraId="783DF1CD"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SRCDTA-1178  * initialize fields and arrays                                    </w:t>
            </w:r>
          </w:p>
          <w:p w14:paraId="7B722B2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AUD727 AUDIT TAG ATNAME  ATNAME-NOTRST T                                       </w:t>
            </w:r>
          </w:p>
          <w:p w14:paraId="65EE3D60"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AUDPROCDTL audit proc detail *** audit proc detail**  UC2635-BEGSR             </w:t>
            </w:r>
          </w:p>
          <w:p w14:paraId="7FB56D5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AUDISCMT Is comment          INSCMT-Y   *IN86-0                                </w:t>
            </w:r>
          </w:p>
          <w:p w14:paraId="6E3121F5"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AUDC13        READ  ZZF17REC N91 ZZ17KY-NEWEXPSH  10220  11.15     11.14       </w:t>
            </w:r>
          </w:p>
          <w:p w14:paraId="6DF0B567"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NEWEXPSH    10220  11.MOVEL   Z-ADD    </w:t>
            </w:r>
          </w:p>
          <w:p w14:paraId="466C24EE"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AUD418 GOT ZZFI17 NEXT SZGSEQ-  11.15   ZGOPER-MOVEL        ZGNXOP-Z-ADD       </w:t>
            </w:r>
          </w:p>
          <w:p w14:paraId="3DD1A9AF"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ZGCOMPLI-001179                  INITSW-1   *IN66-0                            </w:t>
            </w:r>
          </w:p>
          <w:p w14:paraId="2F6775A4"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AUD418B checkpoint AUD418B       INITSW-1   *IN66-0                            </w:t>
            </w:r>
          </w:p>
          <w:p w14:paraId="2F18F0F7"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AUD418C checkpoint AUD418C       INITSW-1   *IN66-0                            </w:t>
            </w:r>
          </w:p>
          <w:p w14:paraId="6AE10C25"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AUDSTOPSW     STOPSW        STOPALP-  A   STOPSW-       ARW-                   </w:t>
            </w:r>
          </w:p>
          <w:p w14:paraId="569BCE2B"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SRCDTA-1178  * initialize fields and arrays                                    </w:t>
            </w:r>
          </w:p>
          <w:p w14:paraId="1C8622D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AUD767 AUDIT ADDL VARIAB         VAWMAX-fields           OFFSE- 1    LE- 2   SRCDTA-1178  * initialize fields and arrays                                 </w:t>
            </w:r>
          </w:p>
          <w:p w14:paraId="60F32AC1"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AUDC12 ZZ09KY CHAIN ZZF09REC  91 ZZ09KY-NEWEXPSH      102206  FIELDS        </w:t>
            </w:r>
          </w:p>
          <w:p w14:paraId="6BBC2519"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AUD756 1ST VAR INVALID          ARN-fields            OFFSE-  1             </w:t>
            </w:r>
          </w:p>
          <w:p w14:paraId="2BE81B02"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VAWVAR-                 VAWMAX-fields                          </w:t>
            </w:r>
          </w:p>
          <w:p w14:paraId="0260D700"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AUDC12W ZZ26KY CHAIN ZZFI46   91 ZZ46KY-NEWEXPSH      102206                </w:t>
            </w:r>
          </w:p>
          <w:p w14:paraId="5824C21D"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AUD558  BYVARW TAG         VAWVAR-                                          </w:t>
            </w:r>
          </w:p>
          <w:p w14:paraId="1537A55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SRCDTA-1178  * initialize fields and arrays                                 </w:t>
            </w:r>
          </w:p>
          <w:p w14:paraId="12CE93B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AUD558 BYVARW TAG                                                           </w:t>
            </w:r>
          </w:p>
          <w:p w14:paraId="1A055AD3"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w:t>
            </w:r>
          </w:p>
          <w:p w14:paraId="5A7A22D9"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AUD767 AUDIT ADDL VARIAB         VAWMAX-arrays           OFFSE- 1    LE- 2  </w:t>
            </w:r>
          </w:p>
          <w:p w14:paraId="1A97C2A4"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SRCDTA-1178  * initialize fields and arrays                                 </w:t>
            </w:r>
          </w:p>
          <w:p w14:paraId="4B12BEF5"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AUDC12 ZZ09KY CHAIN ZZF09REC  91 ZZ09KY-NEWEXPSH      102206  ARRAYS        </w:t>
            </w:r>
          </w:p>
          <w:p w14:paraId="29348B61"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AUD756 1ST VAR INVALID          ARN-arrays            OFFSE-  1             </w:t>
            </w:r>
          </w:p>
          <w:p w14:paraId="5FD3E1ED"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VAWVAR-                 VAWMAX-arrays                          </w:t>
            </w:r>
          </w:p>
          <w:p w14:paraId="5E8F2B32"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AUDC12W ZZ26KY CHAIN ZZFI46   91 ZZ46KY-NEWEXPSH      102206                </w:t>
            </w:r>
          </w:p>
          <w:p w14:paraId="19D70F3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AUD558  BYVARW TAG         VAWVAR-                                          SRCDTA-1178  * initialize fields and arrays                                   </w:t>
            </w:r>
          </w:p>
          <w:p w14:paraId="6A6FDD03"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AUD558 BYVARW TAG                                                             </w:t>
            </w:r>
          </w:p>
          <w:p w14:paraId="607EBE17"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AUDC12W ZZ26KY CHAIN ZZFI46   91 ZZ46KY-NEWEXPSH      102206                  </w:t>
            </w:r>
          </w:p>
          <w:p w14:paraId="794F57D0"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AUD558  BYVARW TAG         VAWVAR-                                            </w:t>
            </w:r>
          </w:p>
          <w:p w14:paraId="73E8B022"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SRCDTA-1178  * initialize fields and arrays                                   </w:t>
            </w:r>
          </w:p>
          <w:p w14:paraId="40BA0602"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AUD558 BYVARW TAG                                                             </w:t>
            </w:r>
          </w:p>
          <w:p w14:paraId="3B8545BB"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AUD956W CHECK WATCHZZ     WATCHZZ-    Z4WATC-  AUFROMTO-  1                   </w:t>
            </w:r>
          </w:p>
          <w:p w14:paraId="02D0E9F5"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SRCDTA-1178  * initialize fields and arrays                                   </w:t>
            </w:r>
          </w:p>
          <w:p w14:paraId="23AC195F"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AUD956 CHECK FROM AND TO    TSTSEQ-001178  Z4SRFR-000000  Z4SRTO- 000000      </w:t>
            </w:r>
          </w:p>
          <w:p w14:paraId="1C56224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SRCDTA-1178  * initialize fields and arrays                                   </w:t>
            </w:r>
          </w:p>
          <w:p w14:paraId="2F6E3405"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AUD418D checkpoint AUD41ZGSEQ-   INITSW-1   *IN66-0                           </w:t>
            </w:r>
          </w:p>
          <w:p w14:paraId="31CE7411"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AUDINRNG  IN STMT RANGE        TSTSEQ-001Z4SRFR-000000  Z4SRTO- 000000      </w:t>
            </w:r>
          </w:p>
          <w:p w14:paraId="58477841"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AUD153 AUDIT COMMENT  1178  * initialize fields and arrays                    </w:t>
            </w:r>
          </w:p>
          <w:p w14:paraId="48DD4BC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AUD154 PRTIT TAG       SRCDTA-1178  * initialize fields and arrays            </w:t>
            </w:r>
          </w:p>
          <w:p w14:paraId="6CB0D5ED"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PRTINP print input stateme                                                    </w:t>
            </w:r>
          </w:p>
          <w:p w14:paraId="363848C7"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1178  * initialize fields and arrays                                          0011.14 1178  * initialize fields and arrays                                   </w:t>
            </w:r>
          </w:p>
          <w:p w14:paraId="284CB9FC"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CHK002 CHECKPOINT       *in91-0   *in58-0   *in94-0  GOTPROCSW-                </w:t>
            </w:r>
          </w:p>
          <w:p w14:paraId="2287BB29"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AUDC23 ZZ23KY CHAIN ZZF23REC N91 ZZ23KY-NEWEXPSH      102206001178   CALSEQ-00 </w:t>
            </w:r>
          </w:p>
          <w:p w14:paraId="4C23D9B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ZMSRCE-  1178  * initialize fields and arrays                                  </w:t>
            </w:r>
          </w:p>
          <w:p w14:paraId="16649980"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AUD359  GOT INPUT STMT         ZMSEQ-   1178   OPERAT-                         </w:t>
            </w:r>
          </w:p>
          <w:p w14:paraId="2C6190AD"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*IN94-0 *IN58-0 GOTPROCSW-     ZMSEQ-   1178    ZMCHGI-        ZMCHGD-060318   </w:t>
            </w:r>
          </w:p>
          <w:p w14:paraId="35F81A22"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1178  * initialize fields and arrays                                         </w:t>
            </w:r>
          </w:p>
          <w:p w14:paraId="0A0F69A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AUDX05   EXSR WRTAUD                                                           </w:t>
            </w:r>
          </w:p>
          <w:p w14:paraId="0C555409"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SRCDTA-1178  * initialize fields and arrays                                    </w:t>
            </w:r>
          </w:p>
          <w:p w14:paraId="4085965D"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AUDB01 WRTAUD BEGSR WRITE RPGOUT source statement                              </w:t>
            </w:r>
          </w:p>
          <w:p w14:paraId="5FE6575C"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AUDW02 WRITE RPGOUT AUDBEGSR    ZZ00668              AUTIME-A  AUSPAB-   AUSPA </w:t>
            </w:r>
          </w:p>
          <w:p w14:paraId="22B23BA4"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      * initialize fields and arrays                                    </w:t>
            </w:r>
          </w:p>
          <w:p w14:paraId="2AA6C68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AUD781  SDSSW IFNE Y                                  SDSSW-       WRITE WRTAU </w:t>
            </w:r>
          </w:p>
          <w:p w14:paraId="5B1B6C4E"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Z4COMMENTS-Y Z4COPYBOOK-Y Z4AUDSTAMP-Y  Z4AUDDISK-N                            </w:t>
            </w:r>
          </w:p>
          <w:p w14:paraId="4616D3D0"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AUD781A Checkopint            SRC7-*   *in72-1                       PRMSW-    </w:t>
            </w:r>
          </w:p>
          <w:p w14:paraId="1271FFB1"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Z4COMMENTS-Y Z4COPYBOOK-Y Z4AUDSTAMP-Y  Z4AUDDISK-N                            AUD781C Checkopint            SRC7-*   *in72-1             PRMSW-   OPERAT-    </w:t>
            </w:r>
          </w:p>
          <w:p w14:paraId="3A6AF188"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      * initialize fields and arrays                                    </w:t>
            </w:r>
          </w:p>
          <w:p w14:paraId="33C0CC25"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AUD180 B4 AFTRSW IFEQ Y     OPERAT-                SR2635- and array   AFTRSW- </w:t>
            </w:r>
          </w:p>
          <w:p w14:paraId="066463D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AUD180 CHECK DATA SELECTED, IF NOT BYPASS STMT--                               </w:t>
            </w:r>
          </w:p>
          <w:p w14:paraId="5456CBA7"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VA1EXP-  VA2EXP-  VA3EXP-  VA4EXP-  VA5EXP-  FA1EXP-  FA2EXP-  RESEXP-         </w:t>
            </w:r>
          </w:p>
          <w:p w14:paraId="20CFA760"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AUD181 AFTR AFTRSW IFEQOP           SR2635- and arrayAFTRSW-Y AUDLBZZ00668     </w:t>
            </w:r>
          </w:p>
          <w:p w14:paraId="5954E251"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AUDC11 ZZ17KY CHAIN ZZF17REC  91 ZZ17KY-NEWEXPSH  102206 001114                </w:t>
            </w:r>
          </w:p>
          <w:p w14:paraId="287B3277"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AUD183  CHECKPOINT Y       ZGOPER-MOVEL         *IN72-1                        </w:t>
            </w:r>
          </w:p>
          <w:p w14:paraId="194BCE6F"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OP             SRCSE   11.14  ZGOMOVEL      ZGNZ-ADD    </w:t>
            </w:r>
          </w:p>
          <w:p w14:paraId="0C3B2B94"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AUD420 AUDIT  CMT AUDIT     DEFRSW-   ZGOPER-MOVEL        ZGNXOP-Z-ADD         </w:t>
            </w:r>
          </w:p>
          <w:p w14:paraId="55038988"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AUD422 CMT AUDIT IS OK     UC2635- AND ARRAY    ZGOPER-MOVEL        ZGNXOP-Z-A </w:t>
            </w:r>
          </w:p>
          <w:p w14:paraId="03C00C2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AUDYESAUD YESAUD TAG   OP                                                      </w:t>
            </w:r>
          </w:p>
          <w:p w14:paraId="799F4DFE"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AUD011 EXSR NXTLBL  AUDBEGSR    ZZ00668              AUTIME-A  AUSPAB-   AUSPA </w:t>
            </w:r>
          </w:p>
          <w:p w14:paraId="6F8005F4"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AUD348  EXSR NXTSEQ           AUDLBL-ZZ00668                                   </w:t>
            </w:r>
          </w:p>
          <w:p w14:paraId="1D714513"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AUDB76 NXTSEQ BEGSR     ----- BEGSR ------------  NXTC-  3NXTNUM-  668         </w:t>
            </w:r>
          </w:p>
          <w:p w14:paraId="05257120"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AUD317 ADD 1 NXTNUM 3T7 NXTNUM-  669                                          AUD118 CHECKPOINT                                                              </w:t>
            </w:r>
          </w:p>
          <w:p w14:paraId="08719C97"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AUD015  GOTLBL TAG          AUDLBL-ZZ00669      ------ GOTLBL TAG------------- </w:t>
            </w:r>
          </w:p>
          <w:p w14:paraId="0990F6AB"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ADD008 INSERT Z-ADD NNNNN ZZSRCH AUDOPR- AND ARRAY   ZZ00669    AUTIME-A  AUSP </w:t>
            </w:r>
          </w:p>
          <w:p w14:paraId="1953BF3D"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AUD501 INSERT  EXSR ZZGENS     SR7T11-* ini                                    </w:t>
            </w:r>
          </w:p>
          <w:p w14:paraId="3CDC34B8"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 initialize fields and arrays                                           </w:t>
            </w:r>
          </w:p>
          <w:p w14:paraId="66DF3B1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AUDX08   EXSR WRTAUD          ZZ   C                   Z-ADD     669           </w:t>
            </w:r>
          </w:p>
          <w:p w14:paraId="1CEB407F"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w:t>
            </w:r>
          </w:p>
          <w:p w14:paraId="0815F8C5"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AUDWRTAUD  WRTAUD SR         TST6T6-   TST7T7-*  TST8T8-   TST9T9-             </w:t>
            </w:r>
          </w:p>
          <w:p w14:paraId="4DF54C9F"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ZZ   C                   Z-ADD     669           ZZSRCX                        </w:t>
            </w:r>
          </w:p>
          <w:p w14:paraId="56894C4C"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AUDB01 WRTAUD BEGSR WRITE RPGOUT source statement                              </w:t>
            </w:r>
          </w:p>
          <w:p w14:paraId="6C40E5F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AUDW02 WRITE RPGOUT AUD AND ARRAZZ00669              AUTIME-A  AUSPAB-   AUSPA </w:t>
            </w:r>
          </w:p>
          <w:p w14:paraId="10C2ECDB"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SRCDTA-ZZ   C                   Z-ADD     669           ZZSRCX                 </w:t>
            </w:r>
          </w:p>
          <w:p w14:paraId="210542FC"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AUDE01 WRTAUD ENDSR                                                            </w:t>
            </w:r>
          </w:p>
          <w:p w14:paraId="61E78494"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AUD009 INSERT EXCEPTAUDOPR- AND ARRAY     ZZ00669              AUTIME-A  AUSPA </w:t>
            </w:r>
          </w:p>
          <w:p w14:paraId="09D6031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AUD507B INSERT CALLPZZGENS                                                     </w:t>
            </w:r>
          </w:p>
          <w:p w14:paraId="6C725078"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AUDX09   EXSR WRTAUD                                                           AUDWRTAUD  WRTAUD SR         TST6T6-   TST7T7-*  TST8T8-   TST9T9-             </w:t>
            </w:r>
          </w:p>
          <w:p w14:paraId="7885F7A3"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ZZ   C                   CALLP     ZZGENS                                      </w:t>
            </w:r>
          </w:p>
          <w:p w14:paraId="467A25B8"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AUDB01 WRTAUD BEGSR WRITE RPGOUT source statement                              </w:t>
            </w:r>
          </w:p>
          <w:p w14:paraId="5705E74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AUDW02 WRITE RPGOUT AUD AND ARRAZZ00669              AUTIME-A  AUSPAB-   AUSPA </w:t>
            </w:r>
          </w:p>
          <w:p w14:paraId="188643B2"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SRCDTA-ZZ   C                   CALLP     ZZGENS                               </w:t>
            </w:r>
          </w:p>
          <w:p w14:paraId="71DFC047"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AUDE01 WRTAUD ENDSR                                                            </w:t>
            </w:r>
          </w:p>
          <w:p w14:paraId="2FE061F9"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AUDCHKNXT NXTSEQ CHECKPOIN                                                     </w:t>
            </w:r>
          </w:p>
          <w:p w14:paraId="4E1B62CD"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AUD358  GOT INPUT STMTAU358-  2 ZMSEQ-   1178   ZMCHGI-        ZMCHGD-060318   </w:t>
            </w:r>
          </w:p>
          <w:p w14:paraId="0BAA280B"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1178  * initialize fields and arrays                                         </w:t>
            </w:r>
          </w:p>
          <w:p w14:paraId="19CEF21C"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AUD390  HOSD8S ZMORGS       ZMORGS-  111400     HOSD8S-8 111400AUDOPR- AND ARR </w:t>
            </w:r>
          </w:p>
          <w:p w14:paraId="332AD3EB"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AUD390  HOSD8S ZMORGS       ZMORGS-  111400     HOSD8S-8 111400AUDOPR- AND ARR </w:t>
            </w:r>
          </w:p>
          <w:p w14:paraId="0D10BD9C"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AUDFDNAME1   FDNAME         FDNAME-             SAVFA2-S                       </w:t>
            </w:r>
          </w:p>
          <w:p w14:paraId="5646B7F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AUDFDNAME1   CHECKPOINT      fftype-B  audopr- AND ARRAY   operat-             </w:t>
            </w:r>
          </w:p>
          <w:p w14:paraId="720CD56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HF0700-      * INITIALIZE FIELDS AND ARRAYS                                 </w:t>
            </w:r>
          </w:p>
          <w:p w14:paraId="614C67D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AUDRT1T33  RT1T33      RT1T33-          060318 111400            OPERAT-       ZCTAS001100-1178  * initialize fields and arrays                               </w:t>
            </w:r>
          </w:p>
          <w:p w14:paraId="4B38F594"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ZCTAS101133-          060318 111400                                            </w:t>
            </w:r>
          </w:p>
          <w:p w14:paraId="6332115F"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ZCTAS101133-          060318 111400                                            </w:t>
            </w:r>
          </w:p>
          <w:p w14:paraId="12D144D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CHKAUDOK  ZZAUDREC WRITE    PROGRAM-NEWEXPSH     JOB-102206   VIEW/SEQ-1000669 </w:t>
            </w:r>
          </w:p>
          <w:p w14:paraId="014B22C9"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AUDSRC132-                                                                     </w:t>
            </w:r>
          </w:p>
          <w:p w14:paraId="3A82265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1178  * initialize fields and arrays                                           </w:t>
            </w:r>
          </w:p>
          <w:p w14:paraId="2E06206A"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OPERATION zGOPER-comment      AUDOPR- AND ARRAY   ZDOPER-comment              </w:t>
            </w:r>
          </w:p>
          <w:p w14:paraId="3C166005"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AUDSRC132-                                                                     </w:t>
            </w:r>
          </w:p>
          <w:p w14:paraId="416E6DAB"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1178  * initialize fields and arrays                                           </w:t>
            </w:r>
          </w:p>
          <w:p w14:paraId="44720865"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AUDBYAUDRE BYAUDREC                                                            </w:t>
            </w:r>
          </w:p>
          <w:p w14:paraId="65B8EB4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AUDENDNXT6 NXTSEQ ENDSR   ----- BEGSR ----------------------------------       </w:t>
            </w:r>
          </w:p>
          <w:p w14:paraId="0226BB71"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AUDOUTDATA OUTDATA   BEGSR  AUDOPR- AND ARRAY   ZBGRUP-B                       </w:t>
            </w:r>
          </w:p>
          <w:p w14:paraId="22F19DD1"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AUD016  OUTPUT SOURCE STMT  AUDLBL-ZZ00669      OUTPUT SOURCE CALC STMT ------ </w:t>
            </w:r>
          </w:p>
          <w:p w14:paraId="2A402482"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AUD528 INSERT SRCE STMT ----- OUTPUT SRCE STMT--                               </w:t>
            </w:r>
          </w:p>
          <w:p w14:paraId="79C567F0"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VA1EXP-  VA2EXP-  VA3EXP-  VA4EXP-  VA5EXP-  FA1EXP-  FA2EXP-  RESEXP-         </w:t>
            </w:r>
          </w:p>
          <w:p w14:paraId="3E8B7713"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AUD017  OUTPUT DATA LINE    AUDLBL-ZZ00669      OUTPUT DATA LINE AND RESULTING AUD496 CMPVAR BEGSR                                                            </w:t>
            </w:r>
          </w:p>
          <w:p w14:paraId="0763DB7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AUD494 RESETV BEGSR    Z9FLDN-ARRAYS         Z9FLDL-00003                      </w:t>
            </w:r>
          </w:p>
          <w:p w14:paraId="1CE70341"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AUD497 RESETV ENDSR                                                            </w:t>
            </w:r>
          </w:p>
          <w:p w14:paraId="65748FBB"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AUD498 CMPVAR ENDSR                                                            </w:t>
            </w:r>
          </w:p>
          <w:p w14:paraId="43BADED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AUD728 CHECKPOINT                                                              </w:t>
            </w:r>
          </w:p>
          <w:p w14:paraId="730392C7"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AUD729 CHECKPOINT                                                              </w:t>
            </w:r>
          </w:p>
          <w:p w14:paraId="6B22D0BB"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AUD727 AUDIT TAG ATNAME  ATNAME-NOT3   T                                       </w:t>
            </w:r>
          </w:p>
          <w:p w14:paraId="31AE7A44"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AUD170  EXSR PUTDAT DATA                                                       </w:t>
            </w:r>
          </w:p>
          <w:p w14:paraId="0D953E93"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AUDE76 NXTSEQ ENDSR     ----- ENDSR ------------------------------------------ </w:t>
            </w:r>
          </w:p>
          <w:p w14:paraId="318E45E6"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AUD447 BYPAUD TAG                                                              </w:t>
            </w:r>
          </w:p>
          <w:p w14:paraId="3A1C60BF"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SRCDTA-1178  * initialize fields and arrays                                    </w:t>
            </w:r>
          </w:p>
          <w:p w14:paraId="6DB85135"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AUD396 BEFORE RDNEXT TAG  1114  1178  * initialize fields and arrays           </w:t>
            </w:r>
          </w:p>
          <w:p w14:paraId="53104594"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AUD632 SRCSEQ IFNE NXTSEQ        SRCSEQ-  11.14      NXTSEX-          UC2635-  </w:t>
            </w:r>
          </w:p>
          <w:p w14:paraId="324A2B30"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AUD405 CHECK SQL                1178  * initialize fields and arrays           </w:t>
            </w:r>
          </w:p>
          <w:p w14:paraId="6267A3E8"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             LASTEL-  11.06      SRCSEQ-  11.14      LASTEL-  11.06            </w:t>
            </w:r>
          </w:p>
          <w:p w14:paraId="0FA21785"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AUD627 RDNEXT TAG      AFTRSW-   NXTSEX- 000000                                1178  * initialize fields and arrays                                         </w:t>
            </w:r>
          </w:p>
          <w:p w14:paraId="586D075B"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AUDR04        READ  RPGIN    N88                             READ ZZRPGSO4 RP</w:t>
            </w:r>
          </w:p>
          <w:p w14:paraId="69C0172E" w14:textId="77777777" w:rsidR="005335F1" w:rsidRPr="005335F1" w:rsidRDefault="005335F1" w:rsidP="005335F1">
            <w:pPr>
              <w:pStyle w:val="DisplayScreen"/>
              <w:rPr>
                <w:rFonts w:ascii="Courier New" w:hAnsi="Courier New"/>
                <w:b/>
                <w:color w:val="C00000"/>
                <w:sz w:val="20"/>
                <w:szCs w:val="20"/>
              </w:rPr>
            </w:pPr>
            <w:r w:rsidRPr="005335F1">
              <w:rPr>
                <w:rFonts w:ascii="Courier New" w:hAnsi="Courier New"/>
                <w:b/>
                <w:color w:val="C00000"/>
                <w:sz w:val="20"/>
                <w:szCs w:val="20"/>
              </w:rPr>
              <w:t xml:space="preserve">SR0614-C                                                                     </w:t>
            </w:r>
          </w:p>
          <w:p w14:paraId="094639D9"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AUDR04  READ INPUT **********************************************************</w:t>
            </w:r>
          </w:p>
          <w:p w14:paraId="6625F027"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001115 01115C                   MOVEL     *BLANKS       MOVSW             1 </w:t>
            </w:r>
          </w:p>
          <w:p w14:paraId="587AFC75"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AUD789 INPUT RECORD       SR2325-     SR3639-*BLA *IN94-0 *IN58-0 GOTPROCSW- </w:t>
            </w:r>
          </w:p>
          <w:p w14:paraId="0133EAC0"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SRCDTA-1179 C                   MOVEL     *BLANKS       MOVSW             1  </w:t>
            </w:r>
          </w:p>
          <w:p w14:paraId="3FC17DD9"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w:t>
            </w:r>
          </w:p>
          <w:p w14:paraId="7D05CD37"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AUD727 AUDIT TAG ATNAME  ATNAME-NOTRST T                                     </w:t>
            </w:r>
          </w:p>
          <w:p w14:paraId="629EA50C"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AUDPROCDTL audit proc detail *** audit proc detail**  UC2635- AND ARRAY      </w:t>
            </w:r>
          </w:p>
          <w:p w14:paraId="7B2EB71D"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AUD441D*IN94 USED          AL3-  5                                          </w:t>
            </w:r>
          </w:p>
          <w:p w14:paraId="4A33DA1B"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1179 C                   MOVEL     *BLANKS       MOVSW             1         </w:t>
            </w:r>
          </w:p>
          <w:p w14:paraId="42432057"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AUD441E*IN94 USED          AL3-  6                                          </w:t>
            </w:r>
          </w:p>
          <w:p w14:paraId="243C7DFA"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1179 C                   MOVEL     *BLANKS       MOVSW             1         </w:t>
            </w:r>
          </w:p>
          <w:p w14:paraId="3FB9A787"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AUDSTOPSW     STOPSW        STOPALP-  A   STOPSW-       ARW-                 </w:t>
            </w:r>
          </w:p>
          <w:p w14:paraId="324122A9" w14:textId="505CB95D" w:rsidR="005335F1" w:rsidRPr="005335F1" w:rsidRDefault="005335F1" w:rsidP="005335F1">
            <w:pPr>
              <w:pStyle w:val="DisplayScreen"/>
              <w:rPr>
                <w:rFonts w:ascii="Courier New" w:hAnsi="Courier New"/>
                <w:b/>
                <w:color w:val="C00000"/>
                <w:sz w:val="20"/>
                <w:szCs w:val="20"/>
              </w:rPr>
            </w:pPr>
            <w:r w:rsidRPr="005335F1">
              <w:rPr>
                <w:rFonts w:ascii="Courier New" w:hAnsi="Courier New"/>
                <w:b/>
                <w:sz w:val="20"/>
                <w:szCs w:val="20"/>
              </w:rPr>
              <w:t xml:space="preserve">SRCDTA-1179 C                   MOVEL     *BLANKS       MOVSW             </w:t>
            </w:r>
            <w:r w:rsidRPr="005335F1">
              <w:rPr>
                <w:rFonts w:ascii="Courier New" w:hAnsi="Courier New"/>
                <w:b/>
                <w:color w:val="C00000"/>
                <w:sz w:val="20"/>
                <w:szCs w:val="20"/>
              </w:rPr>
              <w:t xml:space="preserve">1    </w:t>
            </w:r>
          </w:p>
          <w:p w14:paraId="07DB7B79"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More... </w:t>
            </w:r>
          </w:p>
          <w:p w14:paraId="0A1C8EC7" w14:textId="77777777" w:rsidR="005335F1" w:rsidRPr="005335F1" w:rsidRDefault="005335F1" w:rsidP="005335F1">
            <w:pPr>
              <w:pStyle w:val="DisplayScreen"/>
              <w:rPr>
                <w:rFonts w:ascii="Courier New" w:hAnsi="Courier New"/>
                <w:b/>
                <w:sz w:val="20"/>
                <w:szCs w:val="20"/>
              </w:rPr>
            </w:pPr>
            <w:r w:rsidRPr="005335F1">
              <w:rPr>
                <w:rFonts w:ascii="Courier New" w:hAnsi="Courier New"/>
                <w:b/>
                <w:sz w:val="20"/>
                <w:szCs w:val="20"/>
              </w:rPr>
              <w:t xml:space="preserve"> F3=Exit   F12=Cancel   F19=Left   F20=Right   F24=More keys                    </w:t>
            </w:r>
          </w:p>
          <w:p w14:paraId="1D186D27" w14:textId="049E1627" w:rsidR="000A49E1" w:rsidRPr="0091140A" w:rsidRDefault="005335F1" w:rsidP="005335F1">
            <w:pPr>
              <w:pStyle w:val="DisplayScreen"/>
              <w:rPr>
                <w:rFonts w:ascii="Courier New" w:hAnsi="Courier New"/>
                <w:b/>
                <w:sz w:val="20"/>
                <w:szCs w:val="20"/>
              </w:rPr>
            </w:pPr>
            <w:r w:rsidRPr="005335F1">
              <w:rPr>
                <w:rFonts w:ascii="Courier New" w:hAnsi="Courier New"/>
                <w:b/>
                <w:sz w:val="20"/>
                <w:szCs w:val="20"/>
              </w:rPr>
              <w:t xml:space="preserve"> String found in position 17.                                                   </w:t>
            </w:r>
          </w:p>
        </w:tc>
      </w:tr>
    </w:tbl>
    <w:p w14:paraId="64B1E50B" w14:textId="77777777" w:rsidR="000A49E1" w:rsidRDefault="000A49E1" w:rsidP="000A49E1">
      <w:pPr>
        <w:pStyle w:val="Caption"/>
        <w:tabs>
          <w:tab w:val="left" w:pos="9720"/>
        </w:tabs>
        <w:ind w:right="324"/>
        <w:jc w:val="left"/>
        <w:rPr>
          <w:sz w:val="24"/>
        </w:rPr>
      </w:pPr>
      <w:r w:rsidRPr="00DB6158">
        <w:rPr>
          <w:sz w:val="24"/>
        </w:rPr>
        <w:t xml:space="preserve">  </w:t>
      </w:r>
    </w:p>
    <w:p w14:paraId="7E07A1ED" w14:textId="76C66400" w:rsidR="005335F1" w:rsidRDefault="005335F1" w:rsidP="005335F1">
      <w:pPr>
        <w:rPr>
          <w:rFonts w:ascii="Times New Roman" w:hAnsi="Times New Roman"/>
          <w:b/>
          <w:sz w:val="28"/>
          <w:szCs w:val="28"/>
        </w:rPr>
      </w:pPr>
      <w:r w:rsidRPr="003C7C93">
        <w:rPr>
          <w:rFonts w:ascii="Times New Roman" w:hAnsi="Times New Roman"/>
          <w:b/>
          <w:sz w:val="28"/>
          <w:szCs w:val="28"/>
        </w:rPr>
        <w:t xml:space="preserve">Virtually instantly we can see the real-time audits of exactly what RTPA expsnsion program </w:t>
      </w:r>
      <w:r w:rsidR="003C7C93" w:rsidRPr="003C7C93">
        <w:rPr>
          <w:rFonts w:ascii="Times New Roman" w:hAnsi="Times New Roman"/>
          <w:b/>
          <w:sz w:val="28"/>
          <w:szCs w:val="28"/>
        </w:rPr>
        <w:t>executes for the input program NEWEXPSH compile listing statement 1178 comment and exactly how RTPA inserted the audit enabling statements in the expanded NEWEXPSH program in library ZZAUDITE.</w:t>
      </w:r>
    </w:p>
    <w:p w14:paraId="696B449D" w14:textId="77777777" w:rsidR="003C7C93" w:rsidRDefault="003C7C93" w:rsidP="005335F1">
      <w:pPr>
        <w:rPr>
          <w:rFonts w:ascii="Times New Roman" w:hAnsi="Times New Roman"/>
          <w:b/>
          <w:sz w:val="28"/>
          <w:szCs w:val="28"/>
        </w:rPr>
      </w:pPr>
    </w:p>
    <w:p w14:paraId="6DFCDB87" w14:textId="77777777" w:rsidR="003C7C93" w:rsidRPr="005335F1" w:rsidRDefault="003C7C93" w:rsidP="003C7C93">
      <w:pPr>
        <w:pStyle w:val="DisplayScreen"/>
        <w:rPr>
          <w:rFonts w:ascii="Courier New" w:hAnsi="Courier New"/>
          <w:b/>
          <w:color w:val="C00000"/>
          <w:sz w:val="20"/>
          <w:szCs w:val="20"/>
        </w:rPr>
      </w:pPr>
      <w:r w:rsidRPr="005335F1">
        <w:rPr>
          <w:rFonts w:ascii="Courier New" w:hAnsi="Courier New"/>
          <w:b/>
          <w:color w:val="C00000"/>
          <w:sz w:val="20"/>
          <w:szCs w:val="20"/>
        </w:rPr>
        <w:t xml:space="preserve">AUDWRTAUD  WRTAUD SR         TST6T6-   TST7T7-*  TST8T8-   TST9T9-             </w:t>
      </w:r>
    </w:p>
    <w:p w14:paraId="187ECAFF" w14:textId="77777777" w:rsidR="003C7C93" w:rsidRPr="003C7C93" w:rsidRDefault="003C7C93" w:rsidP="003C7C93">
      <w:pPr>
        <w:pStyle w:val="DisplayScreen"/>
        <w:rPr>
          <w:rFonts w:ascii="Courier New" w:hAnsi="Courier New"/>
          <w:b/>
          <w:color w:val="44546A" w:themeColor="text2"/>
          <w:sz w:val="20"/>
          <w:szCs w:val="20"/>
        </w:rPr>
      </w:pPr>
      <w:r w:rsidRPr="003C7C93">
        <w:rPr>
          <w:rFonts w:ascii="Courier New" w:hAnsi="Courier New"/>
          <w:b/>
          <w:color w:val="44546A" w:themeColor="text2"/>
          <w:sz w:val="20"/>
          <w:szCs w:val="20"/>
        </w:rPr>
        <w:t xml:space="preserve">ZZ   C                   Z-ADD     669           ZZSRCX                        </w:t>
      </w:r>
    </w:p>
    <w:p w14:paraId="533E6357" w14:textId="77777777" w:rsidR="003C7C93" w:rsidRPr="005335F1" w:rsidRDefault="003C7C93" w:rsidP="003C7C93">
      <w:pPr>
        <w:pStyle w:val="DisplayScreen"/>
        <w:rPr>
          <w:rFonts w:ascii="Courier New" w:hAnsi="Courier New"/>
          <w:b/>
          <w:color w:val="C00000"/>
          <w:sz w:val="20"/>
          <w:szCs w:val="20"/>
        </w:rPr>
      </w:pPr>
      <w:r w:rsidRPr="005335F1">
        <w:rPr>
          <w:rFonts w:ascii="Courier New" w:hAnsi="Courier New"/>
          <w:b/>
          <w:color w:val="C00000"/>
          <w:sz w:val="20"/>
          <w:szCs w:val="20"/>
        </w:rPr>
        <w:t xml:space="preserve">AUDB01 WRTAUD BEGSR WRITE RPGOUT source statement                              </w:t>
      </w:r>
    </w:p>
    <w:p w14:paraId="1B75DE1E" w14:textId="77777777" w:rsidR="003C7C93" w:rsidRPr="005335F1" w:rsidRDefault="003C7C93" w:rsidP="003C7C93">
      <w:pPr>
        <w:pStyle w:val="DisplayScreen"/>
        <w:rPr>
          <w:rFonts w:ascii="Courier New" w:hAnsi="Courier New"/>
          <w:b/>
          <w:color w:val="C00000"/>
          <w:sz w:val="20"/>
          <w:szCs w:val="20"/>
        </w:rPr>
      </w:pPr>
      <w:r w:rsidRPr="005335F1">
        <w:rPr>
          <w:rFonts w:ascii="Courier New" w:hAnsi="Courier New"/>
          <w:b/>
          <w:color w:val="C00000"/>
          <w:sz w:val="20"/>
          <w:szCs w:val="20"/>
        </w:rPr>
        <w:t xml:space="preserve">AUDW02 WRITE RPGOUT AUD AND ARRAZZ00669              AUTIME-A  AUSPAB-   AUSPA </w:t>
      </w:r>
    </w:p>
    <w:p w14:paraId="13D6F2C1" w14:textId="77777777" w:rsidR="003C7C93" w:rsidRPr="005335F1" w:rsidRDefault="003C7C93" w:rsidP="003C7C93">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SRCDTA-ZZ   C                   Z-ADD     669           ZZSRCX                 </w:t>
      </w:r>
    </w:p>
    <w:p w14:paraId="382B7F06" w14:textId="77777777" w:rsidR="003C7C93" w:rsidRPr="005335F1" w:rsidRDefault="003C7C93" w:rsidP="003C7C93">
      <w:pPr>
        <w:pStyle w:val="DisplayScreen"/>
        <w:rPr>
          <w:rFonts w:ascii="Courier New" w:hAnsi="Courier New"/>
          <w:b/>
          <w:color w:val="C00000"/>
          <w:sz w:val="20"/>
          <w:szCs w:val="20"/>
        </w:rPr>
      </w:pPr>
      <w:r w:rsidRPr="005335F1">
        <w:rPr>
          <w:rFonts w:ascii="Courier New" w:hAnsi="Courier New"/>
          <w:b/>
          <w:color w:val="C00000"/>
          <w:sz w:val="20"/>
          <w:szCs w:val="20"/>
        </w:rPr>
        <w:t xml:space="preserve">AUDE01 WRTAUD ENDSR                                                            </w:t>
      </w:r>
    </w:p>
    <w:p w14:paraId="77B4E9C2" w14:textId="77777777" w:rsidR="003C7C93" w:rsidRPr="005335F1" w:rsidRDefault="003C7C93" w:rsidP="003C7C93">
      <w:pPr>
        <w:pStyle w:val="DisplayScreen"/>
        <w:rPr>
          <w:rFonts w:ascii="Courier New" w:hAnsi="Courier New"/>
          <w:b/>
          <w:color w:val="C00000"/>
          <w:sz w:val="20"/>
          <w:szCs w:val="20"/>
        </w:rPr>
      </w:pPr>
      <w:r w:rsidRPr="005335F1">
        <w:rPr>
          <w:rFonts w:ascii="Courier New" w:hAnsi="Courier New"/>
          <w:b/>
          <w:color w:val="C00000"/>
          <w:sz w:val="20"/>
          <w:szCs w:val="20"/>
        </w:rPr>
        <w:t xml:space="preserve">AUD009 INSERT EXCEPTAUDOPR- AND ARRAY     ZZ00669              AUTIME-A  AUSPA </w:t>
      </w:r>
    </w:p>
    <w:p w14:paraId="7278BCD9" w14:textId="77777777" w:rsidR="003C7C93" w:rsidRPr="005335F1" w:rsidRDefault="003C7C93" w:rsidP="003C7C93">
      <w:pPr>
        <w:pStyle w:val="DisplayScreen"/>
        <w:rPr>
          <w:rFonts w:ascii="Courier New" w:hAnsi="Courier New"/>
          <w:b/>
          <w:color w:val="C00000"/>
          <w:sz w:val="20"/>
          <w:szCs w:val="20"/>
        </w:rPr>
      </w:pPr>
      <w:r w:rsidRPr="005335F1">
        <w:rPr>
          <w:rFonts w:ascii="Courier New" w:hAnsi="Courier New"/>
          <w:b/>
          <w:color w:val="C00000"/>
          <w:sz w:val="20"/>
          <w:szCs w:val="20"/>
        </w:rPr>
        <w:t xml:space="preserve">AUD507B INSERT CALLPZZGENS                                                     </w:t>
      </w:r>
    </w:p>
    <w:p w14:paraId="1CF1B6F6" w14:textId="77777777" w:rsidR="003C7C93" w:rsidRPr="005335F1" w:rsidRDefault="003C7C93" w:rsidP="003C7C93">
      <w:pPr>
        <w:pStyle w:val="DisplayScreen"/>
        <w:rPr>
          <w:rFonts w:ascii="Courier New" w:hAnsi="Courier New"/>
          <w:b/>
          <w:color w:val="C00000"/>
          <w:sz w:val="20"/>
          <w:szCs w:val="20"/>
        </w:rPr>
      </w:pPr>
      <w:r w:rsidRPr="005335F1">
        <w:rPr>
          <w:rFonts w:ascii="Courier New" w:hAnsi="Courier New"/>
          <w:b/>
          <w:color w:val="C00000"/>
          <w:sz w:val="20"/>
          <w:szCs w:val="20"/>
        </w:rPr>
        <w:t xml:space="preserve">AUDX09   EXSR WRTAUD                                                           AUDWRTAUD  WRTAUD SR         TST6T6-   TST7T7-*  TST8T8-   TST9T9-             </w:t>
      </w:r>
    </w:p>
    <w:p w14:paraId="0004C507" w14:textId="77777777" w:rsidR="003C7C93" w:rsidRPr="003C7C93" w:rsidRDefault="003C7C93" w:rsidP="003C7C93">
      <w:pPr>
        <w:pStyle w:val="DisplayScreen"/>
        <w:rPr>
          <w:rFonts w:ascii="Courier New" w:hAnsi="Courier New"/>
          <w:b/>
          <w:color w:val="44546A" w:themeColor="text2"/>
          <w:sz w:val="20"/>
          <w:szCs w:val="20"/>
        </w:rPr>
      </w:pPr>
      <w:r w:rsidRPr="003C7C93">
        <w:rPr>
          <w:rFonts w:ascii="Courier New" w:hAnsi="Courier New"/>
          <w:b/>
          <w:color w:val="44546A" w:themeColor="text2"/>
          <w:sz w:val="20"/>
          <w:szCs w:val="20"/>
        </w:rPr>
        <w:t xml:space="preserve">ZZ   C                   CALLP     ZZGENS                                      </w:t>
      </w:r>
    </w:p>
    <w:p w14:paraId="52073FDC" w14:textId="77777777" w:rsidR="003C7C93" w:rsidRPr="005335F1" w:rsidRDefault="003C7C93" w:rsidP="003C7C93">
      <w:pPr>
        <w:pStyle w:val="DisplayScreen"/>
        <w:rPr>
          <w:rFonts w:ascii="Courier New" w:hAnsi="Courier New"/>
          <w:b/>
          <w:color w:val="C00000"/>
          <w:sz w:val="20"/>
          <w:szCs w:val="20"/>
        </w:rPr>
      </w:pPr>
      <w:r w:rsidRPr="005335F1">
        <w:rPr>
          <w:rFonts w:ascii="Courier New" w:hAnsi="Courier New"/>
          <w:b/>
          <w:color w:val="C00000"/>
          <w:sz w:val="20"/>
          <w:szCs w:val="20"/>
        </w:rPr>
        <w:t xml:space="preserve">AUDB01 WRTAUD BEGSR WRITE RPGOUT source statement                              </w:t>
      </w:r>
    </w:p>
    <w:p w14:paraId="7B29BC1A" w14:textId="77777777" w:rsidR="003C7C93" w:rsidRPr="005335F1" w:rsidRDefault="003C7C93" w:rsidP="003C7C93">
      <w:pPr>
        <w:pStyle w:val="DisplayScreen"/>
        <w:rPr>
          <w:rFonts w:ascii="Courier New" w:hAnsi="Courier New"/>
          <w:b/>
          <w:color w:val="C00000"/>
          <w:sz w:val="20"/>
          <w:szCs w:val="20"/>
        </w:rPr>
      </w:pPr>
      <w:r w:rsidRPr="005335F1">
        <w:rPr>
          <w:rFonts w:ascii="Courier New" w:hAnsi="Courier New"/>
          <w:b/>
          <w:color w:val="C00000"/>
          <w:sz w:val="20"/>
          <w:szCs w:val="20"/>
        </w:rPr>
        <w:t xml:space="preserve">AUDW02 WRITE RPGOUT AUD AND ARRAZZ00669              AUTIME-A  AUSPAB-   AUSPA </w:t>
      </w:r>
    </w:p>
    <w:p w14:paraId="0B222FB4" w14:textId="77777777" w:rsidR="003C7C93" w:rsidRPr="005335F1" w:rsidRDefault="003C7C93" w:rsidP="003C7C93">
      <w:pPr>
        <w:pStyle w:val="DisplayScreen"/>
        <w:rPr>
          <w:rFonts w:ascii="Courier New" w:hAnsi="Courier New"/>
          <w:b/>
          <w:color w:val="C00000"/>
          <w:sz w:val="20"/>
          <w:szCs w:val="20"/>
        </w:rPr>
      </w:pPr>
      <w:r w:rsidRPr="005335F1">
        <w:rPr>
          <w:rFonts w:ascii="Courier New" w:hAnsi="Courier New"/>
          <w:b/>
          <w:color w:val="C00000"/>
          <w:sz w:val="20"/>
          <w:szCs w:val="20"/>
        </w:rPr>
        <w:t xml:space="preserve">SRCDTA-ZZ   C                   CALLP     ZZGENS                               </w:t>
      </w:r>
    </w:p>
    <w:p w14:paraId="53341D31" w14:textId="398CC26A" w:rsidR="003C7C93" w:rsidRPr="003C7C93" w:rsidRDefault="003C7C93" w:rsidP="003C7C93">
      <w:pPr>
        <w:rPr>
          <w:rFonts w:ascii="Times New Roman" w:hAnsi="Times New Roman"/>
          <w:sz w:val="28"/>
          <w:szCs w:val="28"/>
        </w:rPr>
      </w:pPr>
      <w:r w:rsidRPr="005335F1">
        <w:rPr>
          <w:rFonts w:ascii="Courier New" w:hAnsi="Courier New"/>
          <w:b/>
          <w:color w:val="C00000"/>
          <w:sz w:val="20"/>
          <w:szCs w:val="20"/>
        </w:rPr>
        <w:t xml:space="preserve">AUDE01 WRTAUD ENDSR                                                            </w:t>
      </w:r>
    </w:p>
    <w:p w14:paraId="1150B8B2" w14:textId="77777777" w:rsidR="003C7C93" w:rsidRDefault="003C7C93" w:rsidP="005335F1">
      <w:pPr>
        <w:rPr>
          <w:rFonts w:ascii="Times New Roman" w:hAnsi="Times New Roman"/>
          <w:b/>
          <w:sz w:val="28"/>
          <w:szCs w:val="28"/>
        </w:rPr>
      </w:pPr>
    </w:p>
    <w:p w14:paraId="60CA3A9C" w14:textId="77777777" w:rsidR="003C7C93" w:rsidRDefault="003C7C93" w:rsidP="005335F1">
      <w:pPr>
        <w:rPr>
          <w:rFonts w:ascii="Times New Roman" w:hAnsi="Times New Roman"/>
          <w:b/>
          <w:sz w:val="28"/>
          <w:szCs w:val="28"/>
        </w:rPr>
      </w:pPr>
    </w:p>
    <w:p w14:paraId="49376A7B" w14:textId="77777777" w:rsidR="003C7C93" w:rsidRPr="003C7C93" w:rsidRDefault="003C7C93" w:rsidP="005335F1">
      <w:pPr>
        <w:rPr>
          <w:rFonts w:ascii="Times New Roman" w:hAnsi="Times New Roman"/>
          <w:b/>
          <w:sz w:val="28"/>
          <w:szCs w:val="28"/>
        </w:rPr>
      </w:pPr>
    </w:p>
    <w:p w14:paraId="40EA16BA" w14:textId="77777777" w:rsidR="000A49E1" w:rsidRPr="00A74C81" w:rsidRDefault="000A49E1" w:rsidP="00A74C81">
      <w:pPr>
        <w:rPr>
          <w:rFonts w:ascii="Times New Roman" w:hAnsi="Times New Roman"/>
          <w:b/>
        </w:rPr>
      </w:pPr>
    </w:p>
    <w:p w14:paraId="2F7BAD05" w14:textId="77777777" w:rsidR="00544681" w:rsidRPr="00D746C0" w:rsidRDefault="00544681" w:rsidP="00544681">
      <w:pPr>
        <w:pStyle w:val="Heading2"/>
        <w:rPr>
          <w:b/>
        </w:rPr>
      </w:pPr>
      <w:bookmarkStart w:id="43915" w:name="_Toc48997876"/>
      <w:bookmarkStart w:id="43916" w:name="_Toc49004234"/>
      <w:bookmarkStart w:id="43917" w:name="_Toc49075544"/>
      <w:bookmarkStart w:id="43918" w:name="_Toc49082689"/>
      <w:bookmarkStart w:id="43919" w:name="_Toc49082987"/>
      <w:bookmarkStart w:id="43920" w:name="_Toc49083389"/>
      <w:bookmarkStart w:id="43921" w:name="_Toc49083621"/>
      <w:bookmarkStart w:id="43922" w:name="_Toc49088478"/>
      <w:bookmarkStart w:id="43923" w:name="_Toc49088712"/>
      <w:bookmarkStart w:id="43924" w:name="_Toc49090389"/>
      <w:bookmarkStart w:id="43925" w:name="_Toc50102763"/>
      <w:bookmarkStart w:id="43926" w:name="_Toc50369579"/>
      <w:bookmarkStart w:id="43927" w:name="_Toc50369907"/>
      <w:bookmarkStart w:id="43928" w:name="_Toc53753183"/>
      <w:bookmarkStart w:id="43929" w:name="_Toc53753480"/>
      <w:bookmarkStart w:id="43930" w:name="_Toc53756807"/>
      <w:bookmarkStart w:id="43931" w:name="_Toc53757560"/>
      <w:bookmarkStart w:id="43932" w:name="_Toc54010398"/>
      <w:bookmarkStart w:id="43933" w:name="_Toc54532308"/>
      <w:bookmarkStart w:id="43934" w:name="_Toc54532559"/>
      <w:bookmarkStart w:id="43935" w:name="_Toc54532809"/>
      <w:bookmarkStart w:id="43936" w:name="_Toc54536463"/>
      <w:bookmarkStart w:id="43937" w:name="_Toc54623280"/>
      <w:bookmarkStart w:id="43938" w:name="_Toc54699506"/>
      <w:bookmarkStart w:id="43939" w:name="_Toc54699940"/>
      <w:bookmarkStart w:id="43940" w:name="_Toc54794978"/>
      <w:bookmarkStart w:id="43941" w:name="_Toc55038394"/>
      <w:bookmarkStart w:id="43942" w:name="_Toc55225110"/>
      <w:bookmarkStart w:id="43943" w:name="_Toc57299306"/>
      <w:bookmarkStart w:id="43944" w:name="_Toc57458401"/>
      <w:bookmarkStart w:id="43945" w:name="_Toc57458659"/>
      <w:bookmarkStart w:id="43946" w:name="_Toc57458975"/>
      <w:bookmarkStart w:id="43947" w:name="_Toc57459234"/>
      <w:bookmarkStart w:id="43948" w:name="_Toc62052891"/>
      <w:bookmarkStart w:id="43949" w:name="_Toc66712459"/>
      <w:bookmarkStart w:id="43950" w:name="_Toc66713447"/>
      <w:bookmarkStart w:id="43951" w:name="_Toc66713931"/>
      <w:bookmarkStart w:id="43952" w:name="_Toc66883309"/>
      <w:bookmarkStart w:id="43953" w:name="_Toc66883611"/>
      <w:bookmarkStart w:id="43954" w:name="_Toc66883950"/>
      <w:bookmarkStart w:id="43955" w:name="_Toc66884430"/>
      <w:bookmarkStart w:id="43956" w:name="_Toc66885378"/>
      <w:bookmarkStart w:id="43957" w:name="_Toc66962744"/>
      <w:bookmarkStart w:id="43958" w:name="_Toc66963048"/>
      <w:bookmarkStart w:id="43959" w:name="_Toc88228809"/>
      <w:bookmarkStart w:id="43960" w:name="_Toc88233177"/>
      <w:bookmarkStart w:id="43961" w:name="_Toc88234670"/>
      <w:bookmarkStart w:id="43962" w:name="_Toc88237331"/>
      <w:bookmarkStart w:id="43963" w:name="_Toc88238023"/>
      <w:bookmarkStart w:id="43964" w:name="_Toc88239009"/>
      <w:bookmarkStart w:id="43965" w:name="_Toc88239659"/>
      <w:bookmarkStart w:id="43966" w:name="_Toc88241426"/>
      <w:bookmarkStart w:id="43967" w:name="_Toc88243366"/>
      <w:bookmarkStart w:id="43968" w:name="_Toc88244079"/>
      <w:bookmarkStart w:id="43969" w:name="_Toc88740867"/>
      <w:bookmarkStart w:id="43970" w:name="_Toc89343192"/>
      <w:bookmarkStart w:id="43971" w:name="_Toc89343661"/>
      <w:bookmarkStart w:id="43972" w:name="_Toc89343929"/>
      <w:bookmarkStart w:id="43973" w:name="_Toc89349716"/>
      <w:bookmarkStart w:id="43974" w:name="_Toc89440933"/>
      <w:bookmarkStart w:id="43975" w:name="_Toc89441301"/>
      <w:bookmarkStart w:id="43976" w:name="_Toc89681025"/>
      <w:bookmarkStart w:id="43977" w:name="_Toc89950461"/>
      <w:bookmarkStart w:id="43978" w:name="_Toc90134406"/>
      <w:bookmarkStart w:id="43979" w:name="_Toc90134903"/>
      <w:bookmarkStart w:id="43980" w:name="_Toc90135175"/>
      <w:bookmarkStart w:id="43981" w:name="_Toc90135895"/>
      <w:bookmarkStart w:id="43982" w:name="_Toc90137706"/>
      <w:bookmarkStart w:id="43983" w:name="_Toc90138030"/>
      <w:bookmarkStart w:id="43984" w:name="_Toc90138301"/>
      <w:bookmarkStart w:id="43985" w:name="_Toc90138572"/>
      <w:bookmarkStart w:id="43986" w:name="_Toc90305572"/>
      <w:bookmarkStart w:id="43987" w:name="_Toc98417960"/>
      <w:r w:rsidRPr="00D746C0">
        <w:rPr>
          <w:b/>
        </w:rPr>
        <w:t>Audit the execution of all programs in an entire application job</w:t>
      </w:r>
      <w:bookmarkEnd w:id="43915"/>
      <w:bookmarkEnd w:id="43916"/>
      <w:bookmarkEnd w:id="43917"/>
      <w:bookmarkEnd w:id="43918"/>
      <w:bookmarkEnd w:id="43919"/>
      <w:bookmarkEnd w:id="43920"/>
      <w:bookmarkEnd w:id="43921"/>
      <w:bookmarkEnd w:id="43922"/>
      <w:bookmarkEnd w:id="43923"/>
      <w:bookmarkEnd w:id="43924"/>
      <w:bookmarkEnd w:id="43925"/>
      <w:bookmarkEnd w:id="43926"/>
      <w:bookmarkEnd w:id="43927"/>
      <w:bookmarkEnd w:id="43928"/>
      <w:bookmarkEnd w:id="43929"/>
      <w:bookmarkEnd w:id="43930"/>
      <w:bookmarkEnd w:id="43931"/>
      <w:bookmarkEnd w:id="43932"/>
      <w:bookmarkEnd w:id="43933"/>
      <w:bookmarkEnd w:id="43934"/>
      <w:bookmarkEnd w:id="43935"/>
      <w:bookmarkEnd w:id="43936"/>
      <w:bookmarkEnd w:id="43937"/>
      <w:bookmarkEnd w:id="43938"/>
      <w:bookmarkEnd w:id="43939"/>
      <w:bookmarkEnd w:id="43940"/>
      <w:bookmarkEnd w:id="43941"/>
      <w:bookmarkEnd w:id="43942"/>
      <w:bookmarkEnd w:id="43943"/>
      <w:bookmarkEnd w:id="43944"/>
      <w:bookmarkEnd w:id="43945"/>
      <w:bookmarkEnd w:id="43946"/>
      <w:bookmarkEnd w:id="43947"/>
      <w:bookmarkEnd w:id="43948"/>
      <w:bookmarkEnd w:id="43949"/>
      <w:bookmarkEnd w:id="43950"/>
      <w:bookmarkEnd w:id="43951"/>
      <w:bookmarkEnd w:id="43952"/>
      <w:bookmarkEnd w:id="43953"/>
      <w:bookmarkEnd w:id="43954"/>
      <w:bookmarkEnd w:id="43955"/>
      <w:bookmarkEnd w:id="43956"/>
      <w:bookmarkEnd w:id="43957"/>
      <w:bookmarkEnd w:id="43958"/>
      <w:bookmarkEnd w:id="43959"/>
      <w:bookmarkEnd w:id="43960"/>
      <w:bookmarkEnd w:id="43961"/>
      <w:bookmarkEnd w:id="43962"/>
      <w:bookmarkEnd w:id="43963"/>
      <w:bookmarkEnd w:id="43964"/>
      <w:bookmarkEnd w:id="43965"/>
      <w:bookmarkEnd w:id="43966"/>
      <w:bookmarkEnd w:id="43967"/>
      <w:bookmarkEnd w:id="43968"/>
      <w:bookmarkEnd w:id="43969"/>
      <w:bookmarkEnd w:id="43970"/>
      <w:bookmarkEnd w:id="43971"/>
      <w:bookmarkEnd w:id="43972"/>
      <w:bookmarkEnd w:id="43973"/>
      <w:bookmarkEnd w:id="43974"/>
      <w:bookmarkEnd w:id="43975"/>
      <w:bookmarkEnd w:id="43976"/>
      <w:bookmarkEnd w:id="43977"/>
      <w:bookmarkEnd w:id="43978"/>
      <w:bookmarkEnd w:id="43979"/>
      <w:bookmarkEnd w:id="43980"/>
      <w:bookmarkEnd w:id="43981"/>
      <w:bookmarkEnd w:id="43982"/>
      <w:bookmarkEnd w:id="43983"/>
      <w:bookmarkEnd w:id="43984"/>
      <w:bookmarkEnd w:id="43985"/>
      <w:bookmarkEnd w:id="43986"/>
      <w:bookmarkEnd w:id="43987"/>
    </w:p>
    <w:p w14:paraId="002B765F" w14:textId="07921943" w:rsidR="002736F2" w:rsidRPr="00ED4F86" w:rsidRDefault="00ED4F86" w:rsidP="00ED4F86">
      <w:pPr>
        <w:rPr>
          <w:rFonts w:ascii="Times New Roman" w:hAnsi="Times New Roman"/>
          <w:b/>
          <w:sz w:val="28"/>
          <w:szCs w:val="28"/>
        </w:rPr>
      </w:pPr>
      <w:r w:rsidRPr="00ED4F86">
        <w:rPr>
          <w:rFonts w:ascii="Times New Roman" w:hAnsi="Times New Roman"/>
          <w:b/>
          <w:sz w:val="28"/>
          <w:szCs w:val="28"/>
        </w:rPr>
        <w:t>Real-Time program audit the execution of multiple RTPA programs expanding the user RPGLE program with audit enabling ZZ audit statements  by changing the RTPA user profile audit expansion option to M  (audit multiple RTPA expansion programs as they are expand user programs)</w:t>
      </w:r>
      <w:r w:rsidR="002B18E6">
        <w:rPr>
          <w:rFonts w:ascii="Times New Roman" w:hAnsi="Times New Roman"/>
          <w:b/>
          <w:sz w:val="28"/>
          <w:szCs w:val="28"/>
        </w:rPr>
        <w:t>.</w:t>
      </w:r>
    </w:p>
    <w:p w14:paraId="173F47E0" w14:textId="77777777" w:rsidR="00C67CE5" w:rsidRDefault="002736F2" w:rsidP="002736F2">
      <w:pPr>
        <w:pStyle w:val="Heading2"/>
        <w:rPr>
          <w:b/>
        </w:rPr>
      </w:pPr>
      <w:r>
        <w:rPr>
          <w:b/>
        </w:rPr>
        <w:t xml:space="preserve"> </w:t>
      </w: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C67CE5" w14:paraId="48FD3D93" w14:textId="77777777" w:rsidTr="00DC70D7">
        <w:trPr>
          <w:trHeight w:val="5386"/>
        </w:trPr>
        <w:tc>
          <w:tcPr>
            <w:tcW w:w="9557" w:type="dxa"/>
            <w:shd w:val="clear" w:color="auto" w:fill="E6E6E6"/>
          </w:tcPr>
          <w:p w14:paraId="6377E156" w14:textId="074456EC"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ZZPGM11R           Real-Time Program Audit for RPGLE (</w:t>
            </w:r>
            <w:r w:rsidR="001F2B43">
              <w:rPr>
                <w:rFonts w:ascii="Courier New" w:hAnsi="Courier New"/>
                <w:b/>
                <w:sz w:val="20"/>
                <w:szCs w:val="20"/>
              </w:rPr>
              <w:t>V7R1</w:t>
            </w:r>
            <w:r w:rsidRPr="00ED4F86">
              <w:rPr>
                <w:rFonts w:ascii="Courier New" w:hAnsi="Courier New"/>
                <w:b/>
                <w:sz w:val="20"/>
                <w:szCs w:val="20"/>
              </w:rPr>
              <w:t>)      Date:  8/22/20</w:t>
            </w:r>
          </w:p>
          <w:p w14:paraId="090C90DD" w14:textId="77777777" w:rsidR="00ED4F86" w:rsidRPr="00ED4F86" w:rsidRDefault="00ED4F86" w:rsidP="00ED4F86">
            <w:pPr>
              <w:pStyle w:val="DisplayScreen"/>
              <w:rPr>
                <w:rFonts w:ascii="Courier New" w:hAnsi="Courier New"/>
                <w:b/>
                <w:sz w:val="20"/>
                <w:szCs w:val="20"/>
              </w:rPr>
            </w:pPr>
            <w:r w:rsidRPr="00ED4F86">
              <w:rPr>
                <w:rFonts w:ascii="Courier New" w:hAnsi="Courier New"/>
                <w:b/>
                <w:color w:val="C00000"/>
                <w:sz w:val="20"/>
                <w:szCs w:val="20"/>
              </w:rPr>
              <w:t xml:space="preserve">PHARKINS                  User Profile Maintenance               </w:t>
            </w:r>
            <w:r w:rsidRPr="00ED4F86">
              <w:rPr>
                <w:rFonts w:ascii="Courier New" w:hAnsi="Courier New"/>
                <w:b/>
                <w:sz w:val="20"/>
                <w:szCs w:val="20"/>
              </w:rPr>
              <w:t>Time: 12:38:54</w:t>
            </w:r>
          </w:p>
          <w:p w14:paraId="421E21FC"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Type options, press F5 to apply.         Paul HarkinsPaul HarkinsPaul HarkinsPa</w:t>
            </w:r>
          </w:p>
          <w:p w14:paraId="190AA720"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RPGLE Only                 Override     Valid Overrides        RTPA Default   </w:t>
            </w:r>
          </w:p>
          <w:p w14:paraId="48BA43A7"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Generation Severity Level  10           1-21                    10            </w:t>
            </w:r>
          </w:p>
          <w:p w14:paraId="2CC22D05"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Type Conversion Options                 (all valid options)     *NONE         </w:t>
            </w:r>
          </w:p>
          <w:p w14:paraId="3045DA01"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w:t>
            </w:r>
          </w:p>
          <w:p w14:paraId="02C93341"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Default Activation Group                *NO, *YES   (RPGLE)     *YES          </w:t>
            </w:r>
          </w:p>
          <w:p w14:paraId="7BC004C0"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Delay PREPARE                           *YES, *NO               *NO           </w:t>
            </w:r>
          </w:p>
          <w:p w14:paraId="1083262D"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Commitment Control                      *ALL, *CSL, *NONE       *CHG          </w:t>
            </w:r>
          </w:p>
          <w:p w14:paraId="125C5076"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Close SQL Cursor                        *ENDMOD, *ENDACTGRP     *ENDACTGRP    </w:t>
            </w:r>
          </w:p>
          <w:p w14:paraId="7A87769C"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Allow Null Values                       (all valid options)     *NO           </w:t>
            </w:r>
          </w:p>
          <w:p w14:paraId="39DE4445"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Audit Comment statements   Y            Y or N                  Y             </w:t>
            </w:r>
          </w:p>
          <w:p w14:paraId="1EEDDFD0"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Audit Copy books           Y            Y or N                  N             </w:t>
            </w:r>
          </w:p>
          <w:p w14:paraId="26AFF2C0"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Insert Audit timestamp     Y            Y or N                  N             </w:t>
            </w:r>
          </w:p>
          <w:p w14:paraId="47006E77"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Audit RPGLE Procedures     Y            Y or N                  N             </w:t>
            </w:r>
          </w:p>
          <w:p w14:paraId="769AA657"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Audit to disk              N            Y or N   ZZAUDITD       N  ZZAUDITP   </w:t>
            </w:r>
          </w:p>
          <w:p w14:paraId="25EC5304"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Default Jobq for Audits    RTPA         Default Outq for Audits               </w:t>
            </w:r>
          </w:p>
          <w:p w14:paraId="76397A38"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w:t>
            </w:r>
            <w:r w:rsidRPr="00ED4F86">
              <w:rPr>
                <w:rFonts w:ascii="Courier New" w:hAnsi="Courier New"/>
                <w:b/>
                <w:color w:val="C00000"/>
                <w:sz w:val="20"/>
                <w:szCs w:val="20"/>
              </w:rPr>
              <w:t xml:space="preserve">Audit RTPA expansion       M            </w:t>
            </w:r>
            <w:r w:rsidRPr="00ED4F86">
              <w:rPr>
                <w:rFonts w:ascii="Courier New" w:hAnsi="Courier New"/>
                <w:b/>
                <w:sz w:val="20"/>
                <w:szCs w:val="20"/>
              </w:rPr>
              <w:t xml:space="preserve">N=No, B=Basic, A=Advanced, </w:t>
            </w:r>
            <w:r w:rsidRPr="00ED4F86">
              <w:rPr>
                <w:rFonts w:ascii="Courier New" w:hAnsi="Courier New"/>
                <w:b/>
                <w:color w:val="C00000"/>
                <w:sz w:val="20"/>
                <w:szCs w:val="20"/>
              </w:rPr>
              <w:t xml:space="preserve">M=Multiple </w:t>
            </w:r>
          </w:p>
          <w:p w14:paraId="1612B846"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User Profile                            (all valid options)                   </w:t>
            </w:r>
          </w:p>
          <w:p w14:paraId="673407B4"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Authority                               (all valid options)     *LIBCRTAUT    </w:t>
            </w:r>
          </w:p>
          <w:p w14:paraId="52188006"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Language ID                             (all valid options)     *JOBRUN       </w:t>
            </w:r>
          </w:p>
          <w:p w14:paraId="10F434C8"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F3=Exit   F5=Apply   F6=RPG Compile Options and Overrides        F12=Cancel    </w:t>
            </w:r>
          </w:p>
          <w:p w14:paraId="71B507E8" w14:textId="0399A4E4" w:rsidR="00C67CE5" w:rsidRPr="0091140A" w:rsidRDefault="00ED4F86" w:rsidP="00ED4F86">
            <w:pPr>
              <w:pStyle w:val="DisplayScreen"/>
              <w:rPr>
                <w:rFonts w:ascii="Courier New" w:hAnsi="Courier New"/>
                <w:b/>
                <w:sz w:val="20"/>
                <w:szCs w:val="20"/>
              </w:rPr>
            </w:pPr>
            <w:r w:rsidRPr="00ED4F86">
              <w:rPr>
                <w:rFonts w:ascii="Courier New" w:hAnsi="Courier New"/>
                <w:b/>
                <w:sz w:val="20"/>
                <w:szCs w:val="20"/>
              </w:rPr>
              <w:t xml:space="preserve">Enter=Validate                      (C) 2000 Harkins &amp; Associates, Inc.        </w:t>
            </w:r>
          </w:p>
        </w:tc>
      </w:tr>
    </w:tbl>
    <w:p w14:paraId="363018A1" w14:textId="77777777" w:rsidR="00C67CE5" w:rsidRPr="00ED4F86" w:rsidRDefault="00C67CE5" w:rsidP="00C67CE5">
      <w:pPr>
        <w:pStyle w:val="Caption"/>
        <w:tabs>
          <w:tab w:val="left" w:pos="9720"/>
        </w:tabs>
        <w:ind w:right="324"/>
        <w:jc w:val="left"/>
        <w:rPr>
          <w:sz w:val="22"/>
          <w:szCs w:val="22"/>
        </w:rPr>
      </w:pPr>
      <w:r w:rsidRPr="00DB6158">
        <w:rPr>
          <w:sz w:val="24"/>
        </w:rPr>
        <w:t xml:space="preserve">  </w:t>
      </w:r>
    </w:p>
    <w:p w14:paraId="4B0AF1A9" w14:textId="1F16641E" w:rsidR="00ED4F86" w:rsidRDefault="00ED4F86" w:rsidP="002B18E6">
      <w:pPr>
        <w:pStyle w:val="DisplayScreen"/>
        <w:rPr>
          <w:rFonts w:ascii="Courier New" w:hAnsi="Courier New"/>
          <w:b/>
          <w:color w:val="C00000"/>
          <w:sz w:val="22"/>
          <w:szCs w:val="22"/>
        </w:rPr>
      </w:pPr>
      <w:r w:rsidRPr="00ED4F86">
        <w:rPr>
          <w:rFonts w:ascii="Courier New" w:hAnsi="Courier New"/>
          <w:b/>
          <w:color w:val="C00000"/>
          <w:sz w:val="22"/>
          <w:szCs w:val="22"/>
        </w:rPr>
        <w:t xml:space="preserve">Audit RTPA expansion       M            </w:t>
      </w:r>
      <w:r w:rsidRPr="00ED4F86">
        <w:rPr>
          <w:rFonts w:ascii="Courier New" w:hAnsi="Courier New"/>
          <w:b/>
          <w:sz w:val="22"/>
          <w:szCs w:val="22"/>
        </w:rPr>
        <w:t xml:space="preserve">N=No, B=Basic, A=Advanced, </w:t>
      </w:r>
      <w:r w:rsidRPr="00ED4F86">
        <w:rPr>
          <w:rFonts w:ascii="Courier New" w:hAnsi="Courier New"/>
          <w:b/>
          <w:color w:val="C00000"/>
          <w:sz w:val="22"/>
          <w:szCs w:val="22"/>
        </w:rPr>
        <w:t xml:space="preserve">M=Multiple </w:t>
      </w:r>
    </w:p>
    <w:p w14:paraId="0ADFD3B8" w14:textId="77777777" w:rsidR="002B18E6" w:rsidRPr="00ED4F86" w:rsidRDefault="002B18E6" w:rsidP="00ED4F86">
      <w:pPr>
        <w:pStyle w:val="DisplayScreen"/>
        <w:rPr>
          <w:rFonts w:ascii="Courier New" w:hAnsi="Courier New"/>
          <w:b/>
          <w:sz w:val="22"/>
          <w:szCs w:val="22"/>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ED4F86" w14:paraId="0C72C976" w14:textId="77777777" w:rsidTr="00DC70D7">
        <w:trPr>
          <w:trHeight w:val="5386"/>
        </w:trPr>
        <w:tc>
          <w:tcPr>
            <w:tcW w:w="9557" w:type="dxa"/>
            <w:shd w:val="clear" w:color="auto" w:fill="E6E6E6"/>
          </w:tcPr>
          <w:p w14:paraId="3F2D1820" w14:textId="6DD257D5"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ZZPGM01R  Real-Time Program Audit for RPG (</w:t>
            </w:r>
            <w:r w:rsidR="001F2B43">
              <w:rPr>
                <w:rFonts w:ascii="Courier New" w:hAnsi="Courier New"/>
                <w:b/>
                <w:sz w:val="20"/>
                <w:szCs w:val="20"/>
              </w:rPr>
              <w:t>V7R1</w:t>
            </w:r>
            <w:r w:rsidRPr="00ED4F86">
              <w:rPr>
                <w:rFonts w:ascii="Courier New" w:hAnsi="Courier New"/>
                <w:b/>
                <w:sz w:val="20"/>
                <w:szCs w:val="20"/>
              </w:rPr>
              <w:t>)                  Date  8/22/20</w:t>
            </w:r>
          </w:p>
          <w:p w14:paraId="400361CF"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PHARKINS       Select Program to Audit                            Time 12:47:03</w:t>
            </w:r>
          </w:p>
          <w:p w14:paraId="5CCC2866"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Project                 Ticket                 *MDY CCSID    37    Language ENU</w:t>
            </w:r>
          </w:p>
          <w:p w14:paraId="1F36C7F8"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Program  NEWEXPSH   New Expected Ship Date from Order Deta Audit Variable con A</w:t>
            </w:r>
          </w:p>
          <w:p w14:paraId="13A232B0"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Status    8 Expand Pgm compiled OK    Audit comments     Y Audit to Disk      N</w:t>
            </w:r>
          </w:p>
          <w:p w14:paraId="507F4940"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Audit copybooks    Y Document Only      N</w:t>
            </w:r>
          </w:p>
          <w:p w14:paraId="3E2A08BF"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Type option, press Enter              Audit Timestamp    Y Remote RTPA FTP    N</w:t>
            </w:r>
          </w:p>
          <w:p w14:paraId="6D9E61D3"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5=Display compile listing             Audit Procedures   Y Variable used    220</w:t>
            </w:r>
          </w:p>
          <w:p w14:paraId="701BBEB4"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OPT         Job    Records  Submitted        Completed       Elapsed Comp recds</w:t>
            </w:r>
          </w:p>
          <w:p w14:paraId="737004AF"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Input    102223   1,186  8/22/20 12:46:19  8/22/20 12:46:21    2        1,333</w:t>
            </w:r>
          </w:p>
          <w:p w14:paraId="2B70B32C" w14:textId="77777777" w:rsidR="00ED4F86" w:rsidRPr="00ED4F86" w:rsidRDefault="00ED4F86" w:rsidP="00ED4F86">
            <w:pPr>
              <w:pStyle w:val="DisplayScreen"/>
              <w:rPr>
                <w:rFonts w:ascii="Courier New" w:hAnsi="Courier New"/>
                <w:b/>
                <w:color w:val="C00000"/>
                <w:sz w:val="20"/>
                <w:szCs w:val="20"/>
              </w:rPr>
            </w:pPr>
            <w:r w:rsidRPr="00ED4F86">
              <w:rPr>
                <w:rFonts w:ascii="Courier New" w:hAnsi="Courier New"/>
                <w:b/>
                <w:sz w:val="20"/>
                <w:szCs w:val="20"/>
              </w:rPr>
              <w:t xml:space="preserve">   </w:t>
            </w:r>
            <w:r w:rsidRPr="00ED4F86">
              <w:rPr>
                <w:rFonts w:ascii="Courier New" w:hAnsi="Courier New"/>
                <w:b/>
                <w:color w:val="C00000"/>
                <w:sz w:val="20"/>
                <w:szCs w:val="20"/>
              </w:rPr>
              <w:t xml:space="preserve">Inserted 102224   5,509  8/22/20 12:46:28  8/22/20 12:46:42   14             </w:t>
            </w:r>
          </w:p>
          <w:p w14:paraId="1D9673BB"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Expanded 102226   6,695  8/22/20 12:46:43  8/22/20 12:46:49    6        6,670</w:t>
            </w:r>
          </w:p>
          <w:p w14:paraId="2FE2911F"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Exp Obj lib ZZAUDITE   Program Object size   4,587,520</w:t>
            </w:r>
          </w:p>
          <w:p w14:paraId="21E610FB"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Source File QRPGLESRC    Expand File QRPGLESRC  Record formats   7 copybooks Y </w:t>
            </w:r>
          </w:p>
          <w:p w14:paraId="122621F0"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Source Libl ZZAUDIT      Exp Src lib ZZAUDITE   Printer files    2    *INZSR Y </w:t>
            </w:r>
          </w:p>
          <w:p w14:paraId="5BF0A2DE"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RPG Version 4 RPGLE      Audit JOBQ  RTPA       Extension             %parms   </w:t>
            </w:r>
          </w:p>
          <w:p w14:paraId="39A4FEB5"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From            To        Audit outq             Subroutines      9     /free Y </w:t>
            </w:r>
          </w:p>
          <w:p w14:paraId="09CC3A5A"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From            To        Audit Libr. *LIBL      Overflow        OE Indent      </w:t>
            </w:r>
          </w:p>
          <w:p w14:paraId="7AE744F1"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From            To        JOBD Libr.             Protoype/Proc.   N CTA Y SDS Y </w:t>
            </w:r>
          </w:p>
          <w:p w14:paraId="154CBEE0"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From            To        Maximum Pages    15000 SDS Name QXXDS      SDS Qual   </w:t>
            </w:r>
          </w:p>
          <w:p w14:paraId="3C434B73"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From            To        Watch varia   DBCS J     291 Start/Stop conditional N </w:t>
            </w:r>
          </w:p>
          <w:p w14:paraId="7CB25DD4"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F8=Conditional Auditing F13=Files/Recd  F14=Fields F15=Operations  F16=Variables</w:t>
            </w:r>
          </w:p>
          <w:p w14:paraId="61C69329" w14:textId="77777777" w:rsidR="00ED4F86" w:rsidRPr="00ED4F86" w:rsidRDefault="00ED4F86" w:rsidP="00ED4F86">
            <w:pPr>
              <w:pStyle w:val="DisplayScreen"/>
              <w:rPr>
                <w:rFonts w:ascii="Courier New" w:hAnsi="Courier New"/>
                <w:b/>
                <w:sz w:val="20"/>
                <w:szCs w:val="20"/>
              </w:rPr>
            </w:pPr>
            <w:r w:rsidRPr="00ED4F86">
              <w:rPr>
                <w:rFonts w:ascii="Courier New" w:hAnsi="Courier New"/>
                <w:b/>
                <w:sz w:val="20"/>
                <w:szCs w:val="20"/>
              </w:rPr>
              <w:t xml:space="preserve"> F2=Watch Variables        F17=Labels     F19=Called Pgm   F21=Cond Oper        </w:t>
            </w:r>
          </w:p>
          <w:p w14:paraId="62525AD0" w14:textId="1A08838F" w:rsidR="00ED4F86" w:rsidRPr="0091140A" w:rsidRDefault="00ED4F86" w:rsidP="00ED4F86">
            <w:pPr>
              <w:pStyle w:val="DisplayScreen"/>
              <w:rPr>
                <w:rFonts w:ascii="Courier New" w:hAnsi="Courier New"/>
                <w:b/>
                <w:sz w:val="20"/>
                <w:szCs w:val="20"/>
              </w:rPr>
            </w:pPr>
            <w:r w:rsidRPr="00ED4F86">
              <w:rPr>
                <w:rFonts w:ascii="Courier New" w:hAnsi="Courier New"/>
                <w:b/>
                <w:sz w:val="20"/>
                <w:szCs w:val="20"/>
              </w:rPr>
              <w:t xml:space="preserve"> F3=Exit    F22=Indicators  F23=Pre Audit   (C) 2016 Harkins &amp; Associates, Inc.  </w:t>
            </w:r>
          </w:p>
        </w:tc>
      </w:tr>
    </w:tbl>
    <w:p w14:paraId="2AA77CED" w14:textId="77777777" w:rsidR="00ED4F86" w:rsidRDefault="00ED4F86" w:rsidP="00ED4F86">
      <w:pPr>
        <w:pStyle w:val="Caption"/>
        <w:tabs>
          <w:tab w:val="left" w:pos="9720"/>
        </w:tabs>
        <w:ind w:right="324"/>
        <w:jc w:val="left"/>
        <w:rPr>
          <w:sz w:val="24"/>
        </w:rPr>
      </w:pPr>
      <w:r w:rsidRPr="00DB6158">
        <w:rPr>
          <w:sz w:val="24"/>
        </w:rPr>
        <w:t xml:space="preserve">  </w:t>
      </w:r>
    </w:p>
    <w:p w14:paraId="6AC948DC" w14:textId="77777777" w:rsidR="00ED4F86" w:rsidRPr="00ED4F86" w:rsidRDefault="00ED4F86" w:rsidP="00ED4F86">
      <w:pPr>
        <w:pStyle w:val="DisplayScreen"/>
        <w:rPr>
          <w:rFonts w:ascii="Courier New" w:hAnsi="Courier New"/>
          <w:b/>
          <w:color w:val="C00000"/>
          <w:sz w:val="22"/>
          <w:szCs w:val="22"/>
        </w:rPr>
      </w:pPr>
      <w:r w:rsidRPr="00ED4F86">
        <w:rPr>
          <w:rFonts w:ascii="Courier New" w:hAnsi="Courier New"/>
          <w:b/>
          <w:color w:val="C00000"/>
          <w:sz w:val="22"/>
          <w:szCs w:val="22"/>
        </w:rPr>
        <w:t xml:space="preserve">Inserted 102224   5,509  8/22/20 12:46:28  8/22/20 12:46:42   14             </w:t>
      </w:r>
    </w:p>
    <w:p w14:paraId="12A1F88F" w14:textId="77777777" w:rsidR="00ED4F86" w:rsidRPr="00ED4F86" w:rsidRDefault="00ED4F86" w:rsidP="00ED4F86"/>
    <w:p w14:paraId="0D2C8CCC" w14:textId="3B15D19A" w:rsidR="002736F2" w:rsidRDefault="002B18E6" w:rsidP="002F0678">
      <w:pPr>
        <w:rPr>
          <w:rFonts w:ascii="Times New Roman" w:hAnsi="Times New Roman"/>
          <w:b/>
          <w:sz w:val="28"/>
          <w:szCs w:val="28"/>
        </w:rPr>
      </w:pPr>
      <w:r>
        <w:rPr>
          <w:rFonts w:ascii="Times New Roman" w:hAnsi="Times New Roman"/>
          <w:b/>
          <w:sz w:val="28"/>
          <w:szCs w:val="28"/>
        </w:rPr>
        <w:t>Now it takes 14 elapsed instead of 6 elapsed seconds to insert the 5,509 azzaudit statements because multiple RTPA programs are being audited as they execute.</w:t>
      </w:r>
    </w:p>
    <w:p w14:paraId="4FDF84AA" w14:textId="77777777" w:rsidR="00757CFB" w:rsidRDefault="00757CFB" w:rsidP="002F0678">
      <w:pPr>
        <w:rPr>
          <w:rFonts w:ascii="Times New Roman" w:hAnsi="Times New Roman"/>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57CFB" w14:paraId="67BF84A4" w14:textId="77777777" w:rsidTr="00DC70D7">
        <w:trPr>
          <w:trHeight w:val="5386"/>
        </w:trPr>
        <w:tc>
          <w:tcPr>
            <w:tcW w:w="9557" w:type="dxa"/>
            <w:shd w:val="clear" w:color="auto" w:fill="E6E6E6"/>
          </w:tcPr>
          <w:p w14:paraId="17D2305C"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Work with All Spooled Files                           </w:t>
            </w:r>
          </w:p>
          <w:p w14:paraId="759605B2"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w:t>
            </w:r>
          </w:p>
          <w:p w14:paraId="17657A6C"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Type options, press Enter.                                                     </w:t>
            </w:r>
          </w:p>
          <w:p w14:paraId="2B164559"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1=Send   2=Change   3=Hold   4=Delete   5=Display   6=Release   7=Messages   </w:t>
            </w:r>
          </w:p>
          <w:p w14:paraId="106F1F15"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8=Attributes        9=Work with printing status                              </w:t>
            </w:r>
          </w:p>
          <w:p w14:paraId="12082181"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w:t>
            </w:r>
          </w:p>
          <w:p w14:paraId="5CFA002B"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w:t>
            </w:r>
          </w:p>
          <w:p w14:paraId="7DE55533"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Device or                     Total     Cur       </w:t>
            </w:r>
          </w:p>
          <w:p w14:paraId="62026EBA"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Opt  File        User        Queue       User Data   Sts   Pages    Page  Copy </w:t>
            </w:r>
          </w:p>
          <w:p w14:paraId="125EB050"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NEWEXPSH    PHARKINS    RTPA                    RDY      44             1 </w:t>
            </w:r>
          </w:p>
          <w:p w14:paraId="559E9F43" w14:textId="77777777" w:rsidR="00757CFB" w:rsidRPr="00754812" w:rsidRDefault="00757CFB" w:rsidP="00757CFB">
            <w:pPr>
              <w:pStyle w:val="DisplayScreen"/>
              <w:rPr>
                <w:rFonts w:ascii="Courier New" w:hAnsi="Courier New"/>
                <w:b/>
                <w:color w:val="C00000"/>
                <w:sz w:val="20"/>
                <w:szCs w:val="20"/>
              </w:rPr>
            </w:pPr>
            <w:r w:rsidRPr="00754812">
              <w:rPr>
                <w:rFonts w:ascii="Courier New" w:hAnsi="Courier New"/>
                <w:b/>
                <w:color w:val="C00000"/>
                <w:sz w:val="20"/>
                <w:szCs w:val="20"/>
              </w:rPr>
              <w:t xml:space="preserve">  5   QPRINT2     PHARKINS    QPRINT2     ZZPGM24R    RDY    1650             1 </w:t>
            </w:r>
          </w:p>
          <w:p w14:paraId="4150C201"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QPRINT2     PHARKINS    QPRINT2     ZZPGM22R    RDY    5270             1 </w:t>
            </w:r>
          </w:p>
          <w:p w14:paraId="522F7315"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NEWEXPSH    PHARKINS    RTPA                    RDY     170             1 </w:t>
            </w:r>
          </w:p>
          <w:p w14:paraId="015EDADA"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QPJOBLOG    PHARKINS    QEZJOBLOG   QPADEV0001  RDY      15             1 </w:t>
            </w:r>
          </w:p>
          <w:p w14:paraId="2EFE9817"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w:t>
            </w:r>
          </w:p>
          <w:p w14:paraId="781D7B5A"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w:t>
            </w:r>
          </w:p>
          <w:p w14:paraId="1E121E9A"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w:t>
            </w:r>
          </w:p>
          <w:p w14:paraId="382CAF38"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w:t>
            </w:r>
          </w:p>
          <w:p w14:paraId="254AD6CE"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Bottom </w:t>
            </w:r>
          </w:p>
          <w:p w14:paraId="431F600C"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Parameters for options 1, 2, 3 or command                                      </w:t>
            </w:r>
          </w:p>
          <w:p w14:paraId="25B48394"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===&gt;                                                                           </w:t>
            </w:r>
          </w:p>
          <w:p w14:paraId="192888BA"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F3=Exit   F10=View 4   F11=View 2   F12=Cancel   F22=Printers   F24=More keys  </w:t>
            </w:r>
          </w:p>
          <w:p w14:paraId="431217BE" w14:textId="77777777" w:rsidR="00757CFB" w:rsidRPr="00757CFB" w:rsidRDefault="00757CFB" w:rsidP="00757CFB">
            <w:pPr>
              <w:pStyle w:val="DisplayScreen"/>
              <w:rPr>
                <w:rFonts w:ascii="Courier New" w:hAnsi="Courier New"/>
                <w:b/>
                <w:sz w:val="20"/>
                <w:szCs w:val="20"/>
              </w:rPr>
            </w:pPr>
            <w:r w:rsidRPr="00757CFB">
              <w:rPr>
                <w:rFonts w:ascii="Courier New" w:hAnsi="Courier New"/>
                <w:b/>
                <w:sz w:val="20"/>
                <w:szCs w:val="20"/>
              </w:rPr>
              <w:t xml:space="preserve">                                                                                </w:t>
            </w:r>
          </w:p>
          <w:p w14:paraId="02789A2E" w14:textId="2825BB80" w:rsidR="00757CFB" w:rsidRPr="0091140A" w:rsidRDefault="00757CFB" w:rsidP="00757CFB">
            <w:pPr>
              <w:pStyle w:val="DisplayScreen"/>
              <w:rPr>
                <w:rFonts w:ascii="Courier New" w:hAnsi="Courier New"/>
                <w:b/>
                <w:sz w:val="20"/>
                <w:szCs w:val="20"/>
              </w:rPr>
            </w:pPr>
            <w:r w:rsidRPr="00757CFB">
              <w:rPr>
                <w:rFonts w:ascii="Courier New" w:hAnsi="Courier New"/>
                <w:b/>
                <w:sz w:val="20"/>
                <w:szCs w:val="20"/>
              </w:rPr>
              <w:t xml:space="preserve">                                                                                </w:t>
            </w:r>
            <w:r w:rsidRPr="00ED4F86">
              <w:rPr>
                <w:rFonts w:ascii="Courier New" w:hAnsi="Courier New"/>
                <w:b/>
                <w:sz w:val="20"/>
                <w:szCs w:val="20"/>
              </w:rPr>
              <w:t xml:space="preserve">  </w:t>
            </w:r>
          </w:p>
        </w:tc>
      </w:tr>
    </w:tbl>
    <w:p w14:paraId="39506EAF" w14:textId="77777777" w:rsidR="00757CFB" w:rsidRDefault="00757CFB" w:rsidP="00757CFB">
      <w:pPr>
        <w:pStyle w:val="Caption"/>
        <w:tabs>
          <w:tab w:val="left" w:pos="9720"/>
        </w:tabs>
        <w:ind w:right="324"/>
        <w:jc w:val="left"/>
        <w:rPr>
          <w:sz w:val="24"/>
        </w:rPr>
      </w:pPr>
      <w:r w:rsidRPr="00DB6158">
        <w:rPr>
          <w:sz w:val="24"/>
        </w:rPr>
        <w:t xml:space="preserve">  </w:t>
      </w:r>
    </w:p>
    <w:p w14:paraId="1040F60B" w14:textId="77777777" w:rsidR="00754812" w:rsidRPr="00754812" w:rsidRDefault="00754812" w:rsidP="00754812">
      <w:pPr>
        <w:pStyle w:val="DisplayScreen"/>
        <w:rPr>
          <w:rFonts w:ascii="Courier New" w:hAnsi="Courier New"/>
          <w:b/>
          <w:color w:val="C00000"/>
          <w:sz w:val="22"/>
          <w:szCs w:val="22"/>
        </w:rPr>
      </w:pPr>
      <w:r w:rsidRPr="00754812">
        <w:rPr>
          <w:rFonts w:ascii="Courier New" w:hAnsi="Courier New"/>
          <w:b/>
          <w:color w:val="C00000"/>
          <w:sz w:val="22"/>
          <w:szCs w:val="22"/>
        </w:rPr>
        <w:t xml:space="preserve">  5   QPRINT2     PHARKINS    QPRINT2     ZZPGM24R    RDY    1650             1 </w:t>
      </w:r>
    </w:p>
    <w:p w14:paraId="272BB214" w14:textId="77777777" w:rsidR="00754812" w:rsidRPr="00754812" w:rsidRDefault="00754812" w:rsidP="00754812">
      <w:pPr>
        <w:pStyle w:val="DisplayScreen"/>
        <w:rPr>
          <w:rFonts w:ascii="Courier New" w:hAnsi="Courier New"/>
          <w:b/>
          <w:sz w:val="22"/>
          <w:szCs w:val="22"/>
        </w:rPr>
      </w:pPr>
      <w:r w:rsidRPr="00754812">
        <w:rPr>
          <w:rFonts w:ascii="Courier New" w:hAnsi="Courier New"/>
          <w:b/>
          <w:sz w:val="22"/>
          <w:szCs w:val="22"/>
        </w:rPr>
        <w:t xml:space="preserve">      QPRINT2     PHARKINS    QPRINT2     ZZPGM22R    RDY    5270             1 </w:t>
      </w:r>
    </w:p>
    <w:p w14:paraId="4CF13E28" w14:textId="77777777" w:rsidR="00757CFB" w:rsidRDefault="00757CFB" w:rsidP="002F0678">
      <w:pPr>
        <w:rPr>
          <w:rFonts w:ascii="Times New Roman" w:hAnsi="Times New Roman"/>
          <w:sz w:val="28"/>
          <w:szCs w:val="28"/>
        </w:rPr>
      </w:pPr>
    </w:p>
    <w:p w14:paraId="4C0CDAC3" w14:textId="06587AF0" w:rsidR="00754812" w:rsidRDefault="00754812" w:rsidP="00754812">
      <w:pPr>
        <w:rPr>
          <w:rFonts w:ascii="Times New Roman" w:hAnsi="Times New Roman"/>
          <w:b/>
          <w:sz w:val="28"/>
          <w:szCs w:val="28"/>
        </w:rPr>
      </w:pPr>
      <w:r>
        <w:rPr>
          <w:rFonts w:ascii="Times New Roman" w:hAnsi="Times New Roman"/>
          <w:b/>
          <w:sz w:val="28"/>
          <w:szCs w:val="28"/>
        </w:rPr>
        <w:t xml:space="preserve">Now </w:t>
      </w:r>
      <w:r>
        <w:rPr>
          <w:rFonts w:ascii="Times New Roman" w:hAnsi="Times New Roman"/>
          <w:b/>
          <w:sz w:val="28"/>
          <w:szCs w:val="28"/>
        </w:rPr>
        <w:tab/>
        <w:t>the execution of both RTPA programs ZZPGM24R (create RTPA files needed in expansion) and ZZPGM22R (expand with ZZ audit statements) are real-time audited for a total of 6,920 PAGES of RTPA auding audits.</w:t>
      </w:r>
    </w:p>
    <w:p w14:paraId="0B710BCD" w14:textId="77777777" w:rsidR="00754812" w:rsidRDefault="00754812" w:rsidP="00754812">
      <w:pPr>
        <w:rPr>
          <w:rFonts w:ascii="Times New Roman" w:hAnsi="Times New Roman"/>
          <w:b/>
          <w:sz w:val="28"/>
          <w:szCs w:val="28"/>
        </w:rPr>
      </w:pPr>
    </w:p>
    <w:p w14:paraId="38A2CA5D" w14:textId="32300AAF" w:rsidR="00754812" w:rsidRDefault="00754812" w:rsidP="002F0678">
      <w:pPr>
        <w:rPr>
          <w:rFonts w:ascii="Times New Roman" w:hAnsi="Times New Roman"/>
          <w:b/>
          <w:sz w:val="28"/>
          <w:szCs w:val="28"/>
        </w:rPr>
      </w:pPr>
      <w:r>
        <w:rPr>
          <w:rFonts w:ascii="Times New Roman" w:hAnsi="Times New Roman"/>
          <w:b/>
          <w:sz w:val="28"/>
          <w:szCs w:val="28"/>
        </w:rPr>
        <w:t>In a normal IBM i  DevOps environment that 14 elapsed seconds would be perhaps 4 elapsed seconds.</w:t>
      </w:r>
    </w:p>
    <w:p w14:paraId="3F863E7C" w14:textId="77777777" w:rsidR="0014350B" w:rsidRDefault="0014350B" w:rsidP="002F0678">
      <w:pPr>
        <w:rPr>
          <w:rFonts w:ascii="Times New Roman" w:hAnsi="Times New Roman"/>
          <w:b/>
          <w:sz w:val="28"/>
          <w:szCs w:val="28"/>
        </w:rPr>
      </w:pPr>
    </w:p>
    <w:tbl>
      <w:tblPr>
        <w:tblW w:w="9557"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57"/>
      </w:tblGrid>
      <w:tr w:rsidR="00754812" w14:paraId="23AE4195" w14:textId="77777777" w:rsidTr="00DC70D7">
        <w:trPr>
          <w:trHeight w:val="5386"/>
        </w:trPr>
        <w:tc>
          <w:tcPr>
            <w:tcW w:w="9557" w:type="dxa"/>
            <w:shd w:val="clear" w:color="auto" w:fill="E6E6E6"/>
          </w:tcPr>
          <w:p w14:paraId="6BB96A96"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                             Display Spooled File                              </w:t>
            </w:r>
          </w:p>
          <w:p w14:paraId="433AEC23"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File  . . . . . :   QPRINT2                          Page/Line   1/1           </w:t>
            </w:r>
          </w:p>
          <w:p w14:paraId="4681C711"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Control . . . . .                                    Columns     1 - 78        </w:t>
            </w:r>
          </w:p>
          <w:p w14:paraId="7BBEB488"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Find  . . . . . .                                                              </w:t>
            </w:r>
          </w:p>
          <w:p w14:paraId="5E20D20C"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*...+....1....+....2....+....3....+....4....+....5....+....6....+....7....+... </w:t>
            </w:r>
          </w:p>
          <w:p w14:paraId="2C26EDF4"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ZZPGM24R   8/22/20  12:46:24   CREATE CROSS REFERENCE FILES FOR RPGIV          </w:t>
            </w:r>
          </w:p>
          <w:p w14:paraId="6C836A14"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   MBRNAM-NEWEXPSH     JOBCMP-102223       Z4LANG-          PGMR-PHARKINS  Z1A </w:t>
            </w:r>
          </w:p>
          <w:p w14:paraId="08896333"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AUDC01 ZZ04KY CHAIN ZZF04REC N43 Z404KY-NEWEXPSH      102223                   </w:t>
            </w:r>
          </w:p>
          <w:p w14:paraId="19AF5E97"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                             N43 Z4LANG-ENU                                    </w:t>
            </w:r>
          </w:p>
          <w:p w14:paraId="77CC9022"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                                        PHARKINS   NEWEXPSH  102214  2    2020 </w:t>
            </w:r>
          </w:p>
          <w:p w14:paraId="7DC25AEA"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GOTMSGID   Got MSGID TEXT                                                      </w:t>
            </w:r>
          </w:p>
          <w:p w14:paraId="2426B8DF"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TEXT-Source listing indentation                                                </w:t>
            </w:r>
          </w:p>
          <w:p w14:paraId="7C8F1235"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RNT0213 Source listing indentation                                             </w:t>
            </w:r>
          </w:p>
          <w:p w14:paraId="17BA7B3C"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Source listing indentation                                                     </w:t>
            </w:r>
          </w:p>
          <w:p w14:paraId="68166990"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GOTMSGID   Got MSGID TEXT                                                      </w:t>
            </w:r>
          </w:p>
          <w:p w14:paraId="3EDC9F11"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TEXT-                          S o u r c e   L i s t i n g                     </w:t>
            </w:r>
          </w:p>
          <w:p w14:paraId="30CF1C47"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RNT2051 S o u r c e   L i s t i n g                                            </w:t>
            </w:r>
          </w:p>
          <w:p w14:paraId="147CA61D" w14:textId="77777777" w:rsidR="00754812" w:rsidRPr="00754812" w:rsidRDefault="00754812" w:rsidP="00754812">
            <w:pPr>
              <w:pStyle w:val="DisplayScreen"/>
              <w:rPr>
                <w:rFonts w:ascii="Courier New" w:hAnsi="Courier New"/>
                <w:b/>
                <w:color w:val="C00000"/>
                <w:sz w:val="20"/>
                <w:szCs w:val="20"/>
              </w:rPr>
            </w:pPr>
            <w:r w:rsidRPr="00754812">
              <w:rPr>
                <w:rFonts w:ascii="Courier New" w:hAnsi="Courier New"/>
                <w:b/>
                <w:color w:val="C00000"/>
                <w:sz w:val="20"/>
                <w:szCs w:val="20"/>
              </w:rPr>
              <w:t xml:space="preserve">                          S o u r c e   L i s t i n g                          </w:t>
            </w:r>
          </w:p>
          <w:p w14:paraId="0CFD639B"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GOTMSGID   Got MSGID TEXT                                                      </w:t>
            </w:r>
          </w:p>
          <w:p w14:paraId="7E9E3DEE" w14:textId="77777777" w:rsid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RNL1018 &lt;--- Source Specif                                           </w:t>
            </w:r>
          </w:p>
          <w:p w14:paraId="1945456F" w14:textId="75039654"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GOTMSGID   Got MSGID TEXT                                                     </w:t>
            </w:r>
          </w:p>
          <w:p w14:paraId="11857BB5"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TEXT-File name. . . . . . . . . :                                             </w:t>
            </w:r>
          </w:p>
          <w:p w14:paraId="48E79410"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RNT2201 File name. . . . .                                                    </w:t>
            </w:r>
          </w:p>
          <w:p w14:paraId="77280453"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 . . . . . . . . :                                                            </w:t>
            </w:r>
          </w:p>
          <w:p w14:paraId="553ACE2D"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GOTMSGID   Got MSGID TEXT                                                     </w:t>
            </w:r>
          </w:p>
          <w:p w14:paraId="4C046F16"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TEXT-External format  . . . . . :                                             </w:t>
            </w:r>
          </w:p>
          <w:p w14:paraId="6126778E"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RNT2208 External format  .                                                    </w:t>
            </w:r>
          </w:p>
          <w:p w14:paraId="1BC57740"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RNT2208-External for                                                          </w:t>
            </w:r>
          </w:p>
          <w:p w14:paraId="017CA4FA"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GOTMSGID   Got MSGID TEXT                                                     </w:t>
            </w:r>
          </w:p>
          <w:p w14:paraId="25D1AC51"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TEXT-RPG record format  . . . . :                                             </w:t>
            </w:r>
          </w:p>
          <w:p w14:paraId="77CC5A51"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RNT2211 RPG format                                                            </w:t>
            </w:r>
          </w:p>
          <w:p w14:paraId="75B1D849"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RNT2211-RPG record f                                                          </w:t>
            </w:r>
          </w:p>
          <w:p w14:paraId="42C35EAE"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RNT2211 RPG format                                                            </w:t>
            </w:r>
          </w:p>
          <w:p w14:paraId="5C142448"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RNT2211-RPG record f                                                          </w:t>
            </w:r>
          </w:p>
          <w:p w14:paraId="6EA6623B" w14:textId="0BC0CDA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GOTMSGID   Got MSGID TEXT                                                              </w:t>
            </w:r>
          </w:p>
          <w:p w14:paraId="7C9F27B9"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TEXT-       * * * * *   E N D   O F   S O U R C E   * * * * *         </w:t>
            </w:r>
          </w:p>
          <w:p w14:paraId="00C3D0DB"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RNT2052 * * * * *   E N D   O F   S O U R C E   * *                   </w:t>
            </w:r>
          </w:p>
          <w:p w14:paraId="733023B8"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       * * * * *   E N D   O F   S O U R C E   * * * * *              </w:t>
            </w:r>
          </w:p>
          <w:p w14:paraId="18D73299"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GOTMSGID   Got MSGID TEXT                                             </w:t>
            </w:r>
          </w:p>
          <w:p w14:paraId="12BCD40D"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TEXT-          A d d i t i o n a l   D i a g n o s t i c   M e s      </w:t>
            </w:r>
          </w:p>
          <w:p w14:paraId="711FC099"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RNT2053    A d d i t i o n a l   D i a g n o s t i c                  </w:t>
            </w:r>
          </w:p>
          <w:p w14:paraId="6A2CB187"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          A d d i t i o n a l   D i a g n o s t i c   M e s           </w:t>
            </w:r>
          </w:p>
          <w:p w14:paraId="4FA3834D"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GOTMSGID   Got MSGID TEXT                                             </w:t>
            </w:r>
          </w:p>
          <w:p w14:paraId="4EF0F318"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TEXT- * * * * *   E N D   O F   A D D I T I O N A L   D I A G N O     </w:t>
            </w:r>
          </w:p>
          <w:p w14:paraId="0CAABC8F"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RNT2054   E N D   O F   A  D D I T I O N A L   D I A                  </w:t>
            </w:r>
          </w:p>
          <w:p w14:paraId="0D106F74"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 * * * * *   E N D   O F   A D D I T I O N A L   D I A G N O          </w:t>
            </w:r>
          </w:p>
          <w:p w14:paraId="4A905CC7"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GOTMSGID   Got MSGID TEXT                                             </w:t>
            </w:r>
          </w:p>
          <w:p w14:paraId="1F441B82"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TEXT-                       C o m p i l e   T i m e   D a t a         </w:t>
            </w:r>
          </w:p>
          <w:p w14:paraId="12DFFC35"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RNT2057   C o m p i l e   T i m e   D a t a                           </w:t>
            </w:r>
          </w:p>
          <w:p w14:paraId="35DB36A6"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                       C o m p i l e   T i m e   D a t a              </w:t>
            </w:r>
          </w:p>
          <w:p w14:paraId="3C3132EC"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GOTMSGID   Got MSGID TEXT                                             TEXT-Array . . . :                                                        </w:t>
            </w:r>
          </w:p>
          <w:p w14:paraId="467B67DE"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RNT2510   * Array . .                                                     </w:t>
            </w:r>
          </w:p>
          <w:p w14:paraId="074C8B37"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ay . . . :                                                                </w:t>
            </w:r>
          </w:p>
          <w:p w14:paraId="1E856F1C" w14:textId="77777777" w:rsidR="00754812" w:rsidRPr="00754812" w:rsidRDefault="00754812" w:rsidP="00754812">
            <w:pPr>
              <w:pStyle w:val="DisplayScreen"/>
              <w:rPr>
                <w:rFonts w:ascii="Courier New" w:hAnsi="Courier New"/>
                <w:b/>
                <w:sz w:val="20"/>
                <w:szCs w:val="20"/>
              </w:rPr>
            </w:pPr>
            <w:r w:rsidRPr="00754812">
              <w:rPr>
                <w:rFonts w:ascii="Courier New" w:hAnsi="Courier New"/>
                <w:b/>
                <w:sz w:val="20"/>
                <w:szCs w:val="20"/>
              </w:rPr>
              <w:t xml:space="preserve">GOTMSGID   Got MSGID TEXT                                                 </w:t>
            </w:r>
          </w:p>
          <w:p w14:paraId="2C5E1E4F" w14:textId="77777777" w:rsidR="00620445" w:rsidRP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TEXT-Table . . . :                                                </w:t>
            </w:r>
          </w:p>
          <w:p w14:paraId="31BD7D70" w14:textId="77777777" w:rsidR="00620445" w:rsidRP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RNT2512   * Table . .                                             </w:t>
            </w:r>
          </w:p>
          <w:p w14:paraId="4D820921" w14:textId="77777777" w:rsidR="00620445" w:rsidRP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le . . . :                                                        </w:t>
            </w:r>
          </w:p>
          <w:p w14:paraId="10A50FDB" w14:textId="77777777" w:rsidR="00620445" w:rsidRP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GOTMSGID   Got MSGID TEXT                                         </w:t>
            </w:r>
          </w:p>
          <w:p w14:paraId="275E085F" w14:textId="77777777" w:rsidR="00620445" w:rsidRP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TEXT-                    K e y   F i e l d   I n f o r m a t i o  </w:t>
            </w:r>
          </w:p>
          <w:p w14:paraId="5D73E6BF" w14:textId="77777777" w:rsidR="00620445" w:rsidRP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RNT2061   K e y   F i e l d   I n f o r ma t i o n                </w:t>
            </w:r>
          </w:p>
          <w:p w14:paraId="42681D1B" w14:textId="77777777" w:rsidR="00620445" w:rsidRP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                    K e y   F i e l d   I n f o r m a t i o       </w:t>
            </w:r>
          </w:p>
          <w:p w14:paraId="2F3167FB" w14:textId="77777777" w:rsidR="00620445" w:rsidRP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GOTMSGID   Got MSGID TEXT                                         </w:t>
            </w:r>
          </w:p>
          <w:p w14:paraId="156ED37D" w14:textId="77777777" w:rsidR="00620445" w:rsidRP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TEXT-      File and Record References:                            </w:t>
            </w:r>
          </w:p>
          <w:p w14:paraId="57B42AF1" w14:textId="77777777" w:rsidR="00620445" w:rsidRP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RNT2620  File and Record References                               </w:t>
            </w:r>
          </w:p>
          <w:p w14:paraId="35E032CC" w14:textId="77777777" w:rsidR="00620445" w:rsidRP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      File and Record References:                                 </w:t>
            </w:r>
          </w:p>
          <w:p w14:paraId="0AA80A04" w14:textId="77777777" w:rsidR="00620445" w:rsidRDefault="00620445" w:rsidP="00620445">
            <w:pPr>
              <w:pStyle w:val="DisplayScreen"/>
              <w:rPr>
                <w:rFonts w:ascii="Courier New" w:hAnsi="Courier New"/>
                <w:b/>
                <w:sz w:val="20"/>
                <w:szCs w:val="20"/>
              </w:rPr>
            </w:pPr>
            <w:r w:rsidRPr="00620445">
              <w:rPr>
                <w:rFonts w:ascii="Courier New" w:hAnsi="Courier New"/>
                <w:b/>
                <w:sz w:val="20"/>
                <w:szCs w:val="20"/>
              </w:rPr>
              <w:t xml:space="preserve">GOTMSGID   Got MSGID TEXT   </w:t>
            </w:r>
          </w:p>
          <w:p w14:paraId="5B6A9A4C" w14:textId="4AB33CBD" w:rsidR="00754812" w:rsidRPr="0091140A" w:rsidRDefault="00620445" w:rsidP="00620445">
            <w:pPr>
              <w:pStyle w:val="DisplayScreen"/>
              <w:rPr>
                <w:rFonts w:ascii="Courier New" w:hAnsi="Courier New"/>
                <w:b/>
                <w:sz w:val="20"/>
                <w:szCs w:val="20"/>
              </w:rPr>
            </w:pPr>
            <w:r>
              <w:rPr>
                <w:rFonts w:ascii="Courier New" w:hAnsi="Courier New"/>
                <w:b/>
                <w:sz w:val="20"/>
                <w:szCs w:val="20"/>
              </w:rPr>
              <w:t>===========================================================================</w:t>
            </w:r>
            <w:r w:rsidRPr="00620445">
              <w:rPr>
                <w:rFonts w:ascii="Courier New" w:hAnsi="Courier New"/>
                <w:b/>
                <w:sz w:val="20"/>
                <w:szCs w:val="20"/>
              </w:rPr>
              <w:t xml:space="preserve">                                      </w:t>
            </w:r>
            <w:r w:rsidR="00754812" w:rsidRPr="00ED4F86">
              <w:rPr>
                <w:rFonts w:ascii="Courier New" w:hAnsi="Courier New"/>
                <w:b/>
                <w:sz w:val="20"/>
                <w:szCs w:val="20"/>
              </w:rPr>
              <w:t xml:space="preserve"> </w:t>
            </w:r>
          </w:p>
        </w:tc>
      </w:tr>
    </w:tbl>
    <w:p w14:paraId="6F16C126" w14:textId="77777777" w:rsidR="00754812" w:rsidRDefault="00754812" w:rsidP="00754812">
      <w:pPr>
        <w:pStyle w:val="Caption"/>
        <w:tabs>
          <w:tab w:val="left" w:pos="9720"/>
        </w:tabs>
        <w:ind w:right="324"/>
        <w:jc w:val="left"/>
        <w:rPr>
          <w:sz w:val="24"/>
        </w:rPr>
      </w:pPr>
      <w:r w:rsidRPr="00DB6158">
        <w:rPr>
          <w:sz w:val="24"/>
        </w:rPr>
        <w:t xml:space="preserve">  </w:t>
      </w:r>
    </w:p>
    <w:p w14:paraId="572C8C46" w14:textId="079B909B" w:rsidR="00754812" w:rsidRDefault="00754812" w:rsidP="002F0678">
      <w:pPr>
        <w:rPr>
          <w:rFonts w:ascii="Times New Roman" w:hAnsi="Times New Roman"/>
          <w:b/>
          <w:sz w:val="28"/>
          <w:szCs w:val="28"/>
        </w:rPr>
      </w:pPr>
      <w:r>
        <w:rPr>
          <w:rFonts w:ascii="Times New Roman" w:hAnsi="Times New Roman"/>
          <w:b/>
          <w:sz w:val="28"/>
          <w:szCs w:val="28"/>
        </w:rPr>
        <w:t>RTPA program ZZPGM24R e</w:t>
      </w:r>
      <w:r w:rsidR="00620445">
        <w:rPr>
          <w:rFonts w:ascii="Times New Roman" w:hAnsi="Times New Roman"/>
          <w:b/>
          <w:sz w:val="28"/>
          <w:szCs w:val="28"/>
        </w:rPr>
        <w:t xml:space="preserve">execution real-time audit log of RPGLE NEWEXPSH </w:t>
      </w:r>
      <w:r>
        <w:rPr>
          <w:rFonts w:ascii="Times New Roman" w:hAnsi="Times New Roman"/>
          <w:b/>
          <w:sz w:val="28"/>
          <w:szCs w:val="28"/>
        </w:rPr>
        <w:t xml:space="preserve">  being expanded with RTPA audits.</w:t>
      </w:r>
    </w:p>
    <w:p w14:paraId="5C93893D" w14:textId="77777777" w:rsidR="00754812" w:rsidRDefault="00754812" w:rsidP="002F0678">
      <w:pPr>
        <w:rPr>
          <w:rFonts w:ascii="Times New Roman" w:hAnsi="Times New Roman"/>
          <w:b/>
          <w:sz w:val="28"/>
          <w:szCs w:val="28"/>
        </w:rPr>
      </w:pPr>
    </w:p>
    <w:p w14:paraId="31A2B845" w14:textId="77777777" w:rsidR="0014350B" w:rsidRPr="00D746C0" w:rsidRDefault="0014350B" w:rsidP="0014350B">
      <w:pPr>
        <w:pStyle w:val="Heading2"/>
        <w:rPr>
          <w:b/>
        </w:rPr>
      </w:pPr>
      <w:bookmarkStart w:id="43988" w:name="_Toc48997877"/>
      <w:bookmarkStart w:id="43989" w:name="_Toc49004235"/>
      <w:bookmarkStart w:id="43990" w:name="_Toc49075545"/>
      <w:bookmarkStart w:id="43991" w:name="_Toc49082690"/>
      <w:bookmarkStart w:id="43992" w:name="_Toc49082988"/>
      <w:bookmarkStart w:id="43993" w:name="_Toc49083390"/>
      <w:bookmarkStart w:id="43994" w:name="_Toc49083622"/>
      <w:bookmarkStart w:id="43995" w:name="_Toc49088479"/>
      <w:bookmarkStart w:id="43996" w:name="_Toc49088713"/>
      <w:bookmarkStart w:id="43997" w:name="_Toc49090390"/>
      <w:bookmarkStart w:id="43998" w:name="_Toc50102764"/>
      <w:bookmarkStart w:id="43999" w:name="_Toc50369580"/>
      <w:bookmarkStart w:id="44000" w:name="_Toc50369908"/>
      <w:bookmarkStart w:id="44001" w:name="_Toc53753184"/>
      <w:bookmarkStart w:id="44002" w:name="_Toc53753481"/>
      <w:bookmarkStart w:id="44003" w:name="_Toc53756808"/>
      <w:bookmarkStart w:id="44004" w:name="_Toc53757561"/>
      <w:bookmarkStart w:id="44005" w:name="_Toc54010399"/>
      <w:bookmarkStart w:id="44006" w:name="_Toc54532309"/>
      <w:bookmarkStart w:id="44007" w:name="_Toc54532560"/>
      <w:bookmarkStart w:id="44008" w:name="_Toc54532810"/>
      <w:bookmarkStart w:id="44009" w:name="_Toc54536464"/>
      <w:bookmarkStart w:id="44010" w:name="_Toc54623281"/>
      <w:bookmarkStart w:id="44011" w:name="_Toc54699507"/>
      <w:bookmarkStart w:id="44012" w:name="_Toc54699941"/>
      <w:bookmarkStart w:id="44013" w:name="_Toc54794979"/>
      <w:bookmarkStart w:id="44014" w:name="_Toc55038395"/>
      <w:bookmarkStart w:id="44015" w:name="_Toc55225111"/>
      <w:bookmarkStart w:id="44016" w:name="_Toc57299307"/>
      <w:bookmarkStart w:id="44017" w:name="_Toc57458402"/>
      <w:bookmarkStart w:id="44018" w:name="_Toc57458660"/>
      <w:bookmarkStart w:id="44019" w:name="_Toc57458976"/>
      <w:bookmarkStart w:id="44020" w:name="_Toc57459235"/>
      <w:bookmarkStart w:id="44021" w:name="_Toc62052892"/>
      <w:bookmarkStart w:id="44022" w:name="_Toc66712460"/>
      <w:bookmarkStart w:id="44023" w:name="_Toc66713448"/>
      <w:bookmarkStart w:id="44024" w:name="_Toc66713932"/>
      <w:bookmarkStart w:id="44025" w:name="_Toc66883310"/>
      <w:bookmarkStart w:id="44026" w:name="_Toc66883612"/>
      <w:bookmarkStart w:id="44027" w:name="_Toc66883951"/>
      <w:bookmarkStart w:id="44028" w:name="_Toc66884431"/>
      <w:bookmarkStart w:id="44029" w:name="_Toc66885379"/>
      <w:bookmarkStart w:id="44030" w:name="_Toc66962745"/>
      <w:bookmarkStart w:id="44031" w:name="_Toc66963049"/>
      <w:bookmarkStart w:id="44032" w:name="_Toc88228810"/>
      <w:bookmarkStart w:id="44033" w:name="_Toc88233178"/>
      <w:bookmarkStart w:id="44034" w:name="_Toc88234671"/>
      <w:bookmarkStart w:id="44035" w:name="_Toc88237332"/>
      <w:bookmarkStart w:id="44036" w:name="_Toc88238024"/>
      <w:bookmarkStart w:id="44037" w:name="_Toc88239010"/>
      <w:bookmarkStart w:id="44038" w:name="_Toc88239660"/>
      <w:bookmarkStart w:id="44039" w:name="_Toc88241427"/>
      <w:bookmarkStart w:id="44040" w:name="_Toc88243367"/>
      <w:bookmarkStart w:id="44041" w:name="_Toc88244080"/>
      <w:bookmarkStart w:id="44042" w:name="_Toc88740868"/>
      <w:bookmarkStart w:id="44043" w:name="_Toc89343193"/>
      <w:bookmarkStart w:id="44044" w:name="_Toc89343662"/>
      <w:bookmarkStart w:id="44045" w:name="_Toc89343930"/>
      <w:bookmarkStart w:id="44046" w:name="_Toc89349717"/>
      <w:bookmarkStart w:id="44047" w:name="_Toc89440934"/>
      <w:bookmarkStart w:id="44048" w:name="_Toc89441302"/>
      <w:bookmarkStart w:id="44049" w:name="_Toc89681026"/>
      <w:bookmarkStart w:id="44050" w:name="_Toc89950462"/>
      <w:bookmarkStart w:id="44051" w:name="_Toc90134407"/>
      <w:bookmarkStart w:id="44052" w:name="_Toc90134904"/>
      <w:bookmarkStart w:id="44053" w:name="_Toc90135176"/>
      <w:bookmarkStart w:id="44054" w:name="_Toc90135896"/>
      <w:bookmarkStart w:id="44055" w:name="_Toc90137707"/>
      <w:bookmarkStart w:id="44056" w:name="_Toc90138031"/>
      <w:bookmarkStart w:id="44057" w:name="_Toc90138302"/>
      <w:bookmarkStart w:id="44058" w:name="_Toc90138573"/>
      <w:bookmarkStart w:id="44059" w:name="_Toc90305573"/>
      <w:bookmarkStart w:id="44060" w:name="_Toc98417961"/>
      <w:r w:rsidRPr="00D746C0">
        <w:rPr>
          <w:b/>
        </w:rPr>
        <w:t>Real-Time program audit all RPGLE programs now or wish you had.</w:t>
      </w:r>
      <w:bookmarkEnd w:id="43988"/>
      <w:bookmarkEnd w:id="43989"/>
      <w:bookmarkEnd w:id="43990"/>
      <w:bookmarkEnd w:id="43991"/>
      <w:bookmarkEnd w:id="43992"/>
      <w:bookmarkEnd w:id="43993"/>
      <w:bookmarkEnd w:id="43994"/>
      <w:bookmarkEnd w:id="43995"/>
      <w:bookmarkEnd w:id="43996"/>
      <w:bookmarkEnd w:id="43997"/>
      <w:bookmarkEnd w:id="43998"/>
      <w:bookmarkEnd w:id="43999"/>
      <w:bookmarkEnd w:id="44000"/>
      <w:bookmarkEnd w:id="44001"/>
      <w:bookmarkEnd w:id="44002"/>
      <w:bookmarkEnd w:id="44003"/>
      <w:bookmarkEnd w:id="44004"/>
      <w:bookmarkEnd w:id="44005"/>
      <w:bookmarkEnd w:id="44006"/>
      <w:bookmarkEnd w:id="44007"/>
      <w:bookmarkEnd w:id="44008"/>
      <w:bookmarkEnd w:id="44009"/>
      <w:bookmarkEnd w:id="44010"/>
      <w:bookmarkEnd w:id="44011"/>
      <w:bookmarkEnd w:id="44012"/>
      <w:bookmarkEnd w:id="44013"/>
      <w:bookmarkEnd w:id="44014"/>
      <w:bookmarkEnd w:id="44015"/>
      <w:bookmarkEnd w:id="44016"/>
      <w:bookmarkEnd w:id="44017"/>
      <w:bookmarkEnd w:id="44018"/>
      <w:bookmarkEnd w:id="44019"/>
      <w:bookmarkEnd w:id="44020"/>
      <w:bookmarkEnd w:id="44021"/>
      <w:bookmarkEnd w:id="44022"/>
      <w:bookmarkEnd w:id="44023"/>
      <w:bookmarkEnd w:id="44024"/>
      <w:bookmarkEnd w:id="44025"/>
      <w:bookmarkEnd w:id="44026"/>
      <w:bookmarkEnd w:id="44027"/>
      <w:bookmarkEnd w:id="44028"/>
      <w:bookmarkEnd w:id="44029"/>
      <w:bookmarkEnd w:id="44030"/>
      <w:bookmarkEnd w:id="44031"/>
      <w:bookmarkEnd w:id="44032"/>
      <w:bookmarkEnd w:id="44033"/>
      <w:bookmarkEnd w:id="44034"/>
      <w:bookmarkEnd w:id="44035"/>
      <w:bookmarkEnd w:id="44036"/>
      <w:bookmarkEnd w:id="44037"/>
      <w:bookmarkEnd w:id="44038"/>
      <w:bookmarkEnd w:id="44039"/>
      <w:bookmarkEnd w:id="44040"/>
      <w:bookmarkEnd w:id="44041"/>
      <w:bookmarkEnd w:id="44042"/>
      <w:bookmarkEnd w:id="44043"/>
      <w:bookmarkEnd w:id="44044"/>
      <w:bookmarkEnd w:id="44045"/>
      <w:bookmarkEnd w:id="44046"/>
      <w:bookmarkEnd w:id="44047"/>
      <w:bookmarkEnd w:id="44048"/>
      <w:bookmarkEnd w:id="44049"/>
      <w:bookmarkEnd w:id="44050"/>
      <w:bookmarkEnd w:id="44051"/>
      <w:bookmarkEnd w:id="44052"/>
      <w:bookmarkEnd w:id="44053"/>
      <w:bookmarkEnd w:id="44054"/>
      <w:bookmarkEnd w:id="44055"/>
      <w:bookmarkEnd w:id="44056"/>
      <w:bookmarkEnd w:id="44057"/>
      <w:bookmarkEnd w:id="44058"/>
      <w:bookmarkEnd w:id="44059"/>
      <w:bookmarkEnd w:id="44060"/>
    </w:p>
    <w:p w14:paraId="7919FA79" w14:textId="735ED9A0" w:rsidR="00777606" w:rsidRPr="00DC394C" w:rsidRDefault="00DC394C" w:rsidP="00777606">
      <w:pPr>
        <w:rPr>
          <w:sz w:val="32"/>
          <w:szCs w:val="32"/>
        </w:rPr>
      </w:pPr>
      <w:r w:rsidRPr="00DC394C">
        <w:rPr>
          <w:rFonts w:ascii="Arial" w:hAnsi="Arial" w:cs="Arial"/>
          <w:b/>
          <w:bCs/>
          <w:kern w:val="36"/>
          <w:sz w:val="32"/>
          <w:szCs w:val="32"/>
        </w:rPr>
        <w:t>Real-Time Program Audit (RTPA) replaces ancient, unproductive, costly DevOps Technology</w:t>
      </w:r>
    </w:p>
    <w:p w14:paraId="6DD1800D" w14:textId="77777777" w:rsidR="00DC394C" w:rsidRDefault="00DC394C" w:rsidP="00777606"/>
    <w:p w14:paraId="74AAEEE9" w14:textId="44693CDC" w:rsidR="00777606" w:rsidRDefault="00F52794" w:rsidP="00777606">
      <w:pPr>
        <w:rPr>
          <w:rStyle w:val="Hyperlink"/>
          <w:b/>
          <w:sz w:val="32"/>
          <w:szCs w:val="32"/>
        </w:rPr>
      </w:pPr>
      <w:hyperlink r:id="rId200" w:history="1">
        <w:r w:rsidR="00777606" w:rsidRPr="00777606">
          <w:rPr>
            <w:rStyle w:val="Hyperlink"/>
            <w:b/>
            <w:sz w:val="32"/>
            <w:szCs w:val="32"/>
          </w:rPr>
          <w:t>https://www.youtube.com/watch?v=96EVrro_0Fc&amp;t=404s</w:t>
        </w:r>
      </w:hyperlink>
    </w:p>
    <w:p w14:paraId="3C884E97" w14:textId="77777777" w:rsidR="00D746C0" w:rsidRDefault="00D746C0" w:rsidP="00777606">
      <w:pPr>
        <w:rPr>
          <w:rStyle w:val="Hyperlink"/>
          <w:b/>
          <w:sz w:val="32"/>
          <w:szCs w:val="32"/>
        </w:rPr>
      </w:pPr>
    </w:p>
    <w:p w14:paraId="630E4A58" w14:textId="03211010" w:rsidR="00754812" w:rsidRDefault="00DC70D7" w:rsidP="002F0678">
      <w:pPr>
        <w:rPr>
          <w:rFonts w:ascii="Times New Roman" w:hAnsi="Times New Roman"/>
          <w:sz w:val="28"/>
          <w:szCs w:val="28"/>
        </w:rPr>
      </w:pPr>
      <w:r>
        <w:rPr>
          <w:noProof/>
        </w:rPr>
        <w:drawing>
          <wp:inline distT="0" distB="0" distL="0" distR="0" wp14:anchorId="2671DB21" wp14:editId="25BCCEA3">
            <wp:extent cx="5427038" cy="568325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437695" cy="5694410"/>
                    </a:xfrm>
                    <a:prstGeom prst="rect">
                      <a:avLst/>
                    </a:prstGeom>
                  </pic:spPr>
                </pic:pic>
              </a:graphicData>
            </a:graphic>
          </wp:inline>
        </w:drawing>
      </w:r>
    </w:p>
    <w:p w14:paraId="5750187B" w14:textId="77777777" w:rsidR="00DC70D7" w:rsidRDefault="00DC70D7" w:rsidP="002F0678">
      <w:pPr>
        <w:rPr>
          <w:rFonts w:ascii="Times New Roman" w:hAnsi="Times New Roman"/>
          <w:sz w:val="28"/>
          <w:szCs w:val="28"/>
        </w:rPr>
      </w:pPr>
    </w:p>
    <w:p w14:paraId="36C81BA6" w14:textId="53681FFE" w:rsidR="00DC70D7" w:rsidRDefault="00DC70D7" w:rsidP="002F0678">
      <w:pPr>
        <w:rPr>
          <w:rFonts w:ascii="Times New Roman" w:hAnsi="Times New Roman"/>
          <w:sz w:val="28"/>
          <w:szCs w:val="28"/>
        </w:rPr>
      </w:pPr>
      <w:r>
        <w:rPr>
          <w:rFonts w:ascii="Times New Roman" w:hAnsi="Times New Roman"/>
          <w:sz w:val="28"/>
          <w:szCs w:val="28"/>
        </w:rPr>
        <w:t>IBM 407 Accounting machine at Redstone Ars</w:t>
      </w:r>
      <w:r w:rsidR="009E2E81">
        <w:rPr>
          <w:rFonts w:ascii="Times New Roman" w:hAnsi="Times New Roman"/>
          <w:sz w:val="28"/>
          <w:szCs w:val="28"/>
        </w:rPr>
        <w:t>e</w:t>
      </w:r>
      <w:r>
        <w:rPr>
          <w:rFonts w:ascii="Times New Roman" w:hAnsi="Times New Roman"/>
          <w:sz w:val="28"/>
          <w:szCs w:val="28"/>
        </w:rPr>
        <w:t>nel 1961</w:t>
      </w:r>
    </w:p>
    <w:p w14:paraId="35D97789" w14:textId="150331D3" w:rsidR="00DC70D7" w:rsidRDefault="00DC70D7" w:rsidP="002F0678">
      <w:pPr>
        <w:rPr>
          <w:rFonts w:ascii="Times New Roman" w:hAnsi="Times New Roman"/>
          <w:sz w:val="28"/>
          <w:szCs w:val="28"/>
        </w:rPr>
      </w:pPr>
      <w:r>
        <w:rPr>
          <w:rFonts w:ascii="Times New Roman" w:hAnsi="Times New Roman"/>
          <w:sz w:val="28"/>
          <w:szCs w:val="28"/>
        </w:rPr>
        <w:t>Wikipedia</w:t>
      </w:r>
    </w:p>
    <w:p w14:paraId="11A3EF49" w14:textId="77777777" w:rsidR="00223C95" w:rsidRDefault="00223C95" w:rsidP="002F0678">
      <w:pPr>
        <w:rPr>
          <w:rFonts w:ascii="Times New Roman" w:hAnsi="Times New Roman"/>
          <w:sz w:val="28"/>
          <w:szCs w:val="28"/>
        </w:rPr>
      </w:pPr>
    </w:p>
    <w:p w14:paraId="3E05B904" w14:textId="04C00508" w:rsidR="00223C95" w:rsidRDefault="00223C95" w:rsidP="00B52110">
      <w:pPr>
        <w:shd w:val="clear" w:color="auto" w:fill="FFFFFF"/>
        <w:ind w:left="0"/>
        <w:jc w:val="left"/>
        <w:rPr>
          <w:rStyle w:val="Hyperlink"/>
          <w:color w:val="660099"/>
          <w:u w:val="none"/>
        </w:rPr>
      </w:pPr>
      <w:r>
        <w:rPr>
          <w:rStyle w:val="hgkelc"/>
          <w:rFonts w:ascii="Arial" w:hAnsi="Arial" w:cs="Arial"/>
          <w:color w:val="222222"/>
        </w:rPr>
        <w:t>The </w:t>
      </w:r>
      <w:r>
        <w:rPr>
          <w:rStyle w:val="hgkelc"/>
          <w:rFonts w:ascii="Arial" w:hAnsi="Arial" w:cs="Arial"/>
          <w:b/>
          <w:bCs/>
          <w:color w:val="222222"/>
        </w:rPr>
        <w:t>407</w:t>
      </w:r>
      <w:r>
        <w:rPr>
          <w:rStyle w:val="hgkelc"/>
          <w:rFonts w:ascii="Arial" w:hAnsi="Arial" w:cs="Arial"/>
          <w:color w:val="222222"/>
        </w:rPr>
        <w:t> rented from $800 to $920 per month ($8600 to $9900 per month in 2019 dollars), depending on the model.</w:t>
      </w:r>
      <w:r>
        <w:rPr>
          <w:rFonts w:ascii="Arial" w:hAnsi="Arial" w:cs="Arial"/>
          <w:color w:val="222222"/>
        </w:rPr>
        <w:fldChar w:fldCharType="begin"/>
      </w:r>
      <w:r>
        <w:rPr>
          <w:rFonts w:ascii="Arial" w:hAnsi="Arial" w:cs="Arial"/>
          <w:color w:val="222222"/>
        </w:rPr>
        <w:instrText xml:space="preserve"> HYPERLINK "https://en.wikipedia.org/wiki/IBM_407" \l ":~:text=The%20407%20rented%20from%20%24800,)%2C%20depending%20on%20the%20model." </w:instrText>
      </w:r>
      <w:r>
        <w:rPr>
          <w:rFonts w:ascii="Arial" w:hAnsi="Arial" w:cs="Arial"/>
          <w:color w:val="222222"/>
        </w:rPr>
        <w:fldChar w:fldCharType="separate"/>
      </w:r>
      <w:r>
        <w:rPr>
          <w:rFonts w:ascii="Arial" w:hAnsi="Arial" w:cs="Arial"/>
          <w:color w:val="660099"/>
        </w:rPr>
        <w:br/>
      </w:r>
    </w:p>
    <w:p w14:paraId="7C97AF8F" w14:textId="77777777" w:rsidR="00223C95" w:rsidRDefault="00223C95" w:rsidP="00223C95">
      <w:pPr>
        <w:pStyle w:val="Heading3"/>
        <w:shd w:val="clear" w:color="auto" w:fill="FFFFFF"/>
        <w:spacing w:before="0" w:after="45"/>
        <w:rPr>
          <w:sz w:val="30"/>
          <w:szCs w:val="30"/>
        </w:rPr>
      </w:pPr>
      <w:bookmarkStart w:id="44061" w:name="_Toc49088480"/>
      <w:bookmarkStart w:id="44062" w:name="_Toc49088714"/>
      <w:bookmarkStart w:id="44063" w:name="_Toc49090391"/>
      <w:bookmarkStart w:id="44064" w:name="_Toc50102765"/>
      <w:bookmarkStart w:id="44065" w:name="_Toc50369581"/>
      <w:bookmarkStart w:id="44066" w:name="_Toc50369909"/>
      <w:bookmarkStart w:id="44067" w:name="_Toc53753185"/>
      <w:bookmarkStart w:id="44068" w:name="_Toc53753482"/>
      <w:bookmarkStart w:id="44069" w:name="_Toc53756809"/>
      <w:bookmarkStart w:id="44070" w:name="_Toc53757562"/>
      <w:bookmarkStart w:id="44071" w:name="_Toc54010400"/>
      <w:bookmarkStart w:id="44072" w:name="_Toc54532310"/>
      <w:bookmarkStart w:id="44073" w:name="_Toc54532561"/>
      <w:bookmarkStart w:id="44074" w:name="_Toc54532811"/>
      <w:bookmarkStart w:id="44075" w:name="_Toc54536465"/>
      <w:bookmarkStart w:id="44076" w:name="_Toc54623282"/>
      <w:bookmarkStart w:id="44077" w:name="_Toc54699508"/>
      <w:bookmarkStart w:id="44078" w:name="_Toc54699942"/>
      <w:bookmarkStart w:id="44079" w:name="_Toc54794980"/>
      <w:bookmarkStart w:id="44080" w:name="_Toc55038396"/>
      <w:bookmarkStart w:id="44081" w:name="_Toc55225112"/>
      <w:bookmarkStart w:id="44082" w:name="_Toc57299308"/>
      <w:bookmarkStart w:id="44083" w:name="_Toc57458403"/>
      <w:bookmarkStart w:id="44084" w:name="_Toc57458661"/>
      <w:bookmarkStart w:id="44085" w:name="_Toc57458977"/>
      <w:bookmarkStart w:id="44086" w:name="_Toc57459236"/>
      <w:bookmarkStart w:id="44087" w:name="_Toc62052893"/>
      <w:bookmarkStart w:id="44088" w:name="_Toc66712461"/>
      <w:bookmarkStart w:id="44089" w:name="_Toc66713449"/>
      <w:bookmarkStart w:id="44090" w:name="_Toc66713933"/>
      <w:bookmarkStart w:id="44091" w:name="_Toc66883311"/>
      <w:bookmarkStart w:id="44092" w:name="_Toc66883613"/>
      <w:bookmarkStart w:id="44093" w:name="_Toc66883952"/>
      <w:bookmarkStart w:id="44094" w:name="_Toc66884432"/>
      <w:bookmarkStart w:id="44095" w:name="_Toc66885380"/>
      <w:bookmarkStart w:id="44096" w:name="_Toc66962746"/>
      <w:bookmarkStart w:id="44097" w:name="_Toc66963050"/>
      <w:bookmarkStart w:id="44098" w:name="_Toc88228811"/>
      <w:bookmarkStart w:id="44099" w:name="_Toc88233179"/>
      <w:bookmarkStart w:id="44100" w:name="_Toc88234672"/>
      <w:bookmarkStart w:id="44101" w:name="_Toc88237333"/>
      <w:bookmarkStart w:id="44102" w:name="_Toc88238025"/>
      <w:bookmarkStart w:id="44103" w:name="_Toc88239011"/>
      <w:bookmarkStart w:id="44104" w:name="_Toc88239661"/>
      <w:bookmarkStart w:id="44105" w:name="_Toc88241428"/>
      <w:bookmarkStart w:id="44106" w:name="_Toc88243368"/>
      <w:bookmarkStart w:id="44107" w:name="_Toc88244081"/>
      <w:bookmarkStart w:id="44108" w:name="_Toc88740869"/>
      <w:bookmarkStart w:id="44109" w:name="_Toc89343194"/>
      <w:bookmarkStart w:id="44110" w:name="_Toc89343663"/>
      <w:bookmarkStart w:id="44111" w:name="_Toc89343931"/>
      <w:bookmarkStart w:id="44112" w:name="_Toc89349718"/>
      <w:bookmarkStart w:id="44113" w:name="_Toc89440935"/>
      <w:bookmarkStart w:id="44114" w:name="_Toc89441303"/>
      <w:bookmarkStart w:id="44115" w:name="_Toc89681027"/>
      <w:bookmarkStart w:id="44116" w:name="_Toc89950463"/>
      <w:bookmarkStart w:id="44117" w:name="_Toc90134408"/>
      <w:bookmarkStart w:id="44118" w:name="_Toc90134905"/>
      <w:bookmarkStart w:id="44119" w:name="_Toc90135177"/>
      <w:bookmarkStart w:id="44120" w:name="_Toc90135897"/>
      <w:bookmarkStart w:id="44121" w:name="_Toc90137708"/>
      <w:bookmarkStart w:id="44122" w:name="_Toc90138032"/>
      <w:bookmarkStart w:id="44123" w:name="_Toc90138303"/>
      <w:bookmarkStart w:id="44124" w:name="_Toc90138574"/>
      <w:bookmarkStart w:id="44125" w:name="_Toc90305574"/>
      <w:bookmarkStart w:id="44126" w:name="_Toc98417962"/>
      <w:r>
        <w:rPr>
          <w:rFonts w:ascii="Arial" w:hAnsi="Arial" w:cs="Arial"/>
          <w:b/>
          <w:bCs/>
          <w:color w:val="660099"/>
          <w:sz w:val="30"/>
          <w:szCs w:val="30"/>
        </w:rPr>
        <w:t>IBM 407 - Wikipedia</w:t>
      </w:r>
      <w:bookmarkEnd w:id="44061"/>
      <w:bookmarkEnd w:id="44062"/>
      <w:bookmarkEnd w:id="44063"/>
      <w:bookmarkEnd w:id="44064"/>
      <w:bookmarkEnd w:id="44065"/>
      <w:bookmarkEnd w:id="44066"/>
      <w:bookmarkEnd w:id="44067"/>
      <w:bookmarkEnd w:id="44068"/>
      <w:bookmarkEnd w:id="44069"/>
      <w:bookmarkEnd w:id="44070"/>
      <w:bookmarkEnd w:id="44071"/>
      <w:bookmarkEnd w:id="44072"/>
      <w:bookmarkEnd w:id="44073"/>
      <w:bookmarkEnd w:id="44074"/>
      <w:bookmarkEnd w:id="44075"/>
      <w:bookmarkEnd w:id="44076"/>
      <w:bookmarkEnd w:id="44077"/>
      <w:bookmarkEnd w:id="44078"/>
      <w:bookmarkEnd w:id="44079"/>
      <w:bookmarkEnd w:id="44080"/>
      <w:bookmarkEnd w:id="44081"/>
      <w:bookmarkEnd w:id="44082"/>
      <w:bookmarkEnd w:id="44083"/>
      <w:bookmarkEnd w:id="44084"/>
      <w:bookmarkEnd w:id="44085"/>
      <w:bookmarkEnd w:id="44086"/>
      <w:bookmarkEnd w:id="44087"/>
      <w:bookmarkEnd w:id="44088"/>
      <w:bookmarkEnd w:id="44089"/>
      <w:bookmarkEnd w:id="44090"/>
      <w:bookmarkEnd w:id="44091"/>
      <w:bookmarkEnd w:id="44092"/>
      <w:bookmarkEnd w:id="44093"/>
      <w:bookmarkEnd w:id="44094"/>
      <w:bookmarkEnd w:id="44095"/>
      <w:bookmarkEnd w:id="44096"/>
      <w:bookmarkEnd w:id="44097"/>
      <w:bookmarkEnd w:id="44098"/>
      <w:bookmarkEnd w:id="44099"/>
      <w:bookmarkEnd w:id="44100"/>
      <w:bookmarkEnd w:id="44101"/>
      <w:bookmarkEnd w:id="44102"/>
      <w:bookmarkEnd w:id="44103"/>
      <w:bookmarkEnd w:id="44104"/>
      <w:bookmarkEnd w:id="44105"/>
      <w:bookmarkEnd w:id="44106"/>
      <w:bookmarkEnd w:id="44107"/>
      <w:bookmarkEnd w:id="44108"/>
      <w:bookmarkEnd w:id="44109"/>
      <w:bookmarkEnd w:id="44110"/>
      <w:bookmarkEnd w:id="44111"/>
      <w:bookmarkEnd w:id="44112"/>
      <w:bookmarkEnd w:id="44113"/>
      <w:bookmarkEnd w:id="44114"/>
      <w:bookmarkEnd w:id="44115"/>
      <w:bookmarkEnd w:id="44116"/>
      <w:bookmarkEnd w:id="44117"/>
      <w:bookmarkEnd w:id="44118"/>
      <w:bookmarkEnd w:id="44119"/>
      <w:bookmarkEnd w:id="44120"/>
      <w:bookmarkEnd w:id="44121"/>
      <w:bookmarkEnd w:id="44122"/>
      <w:bookmarkEnd w:id="44123"/>
      <w:bookmarkEnd w:id="44124"/>
      <w:bookmarkEnd w:id="44125"/>
      <w:bookmarkEnd w:id="44126"/>
    </w:p>
    <w:p w14:paraId="591F7605" w14:textId="41B62BED" w:rsidR="00223C95" w:rsidRDefault="00223C95" w:rsidP="00B52110">
      <w:pPr>
        <w:shd w:val="clear" w:color="auto" w:fill="FFFFFF"/>
        <w:rPr>
          <w:rFonts w:ascii="Times New Roman" w:hAnsi="Times New Roman"/>
          <w:sz w:val="28"/>
          <w:szCs w:val="28"/>
        </w:rPr>
      </w:pPr>
      <w:r>
        <w:rPr>
          <w:rFonts w:ascii="Arial" w:hAnsi="Arial" w:cs="Arial"/>
          <w:color w:val="222222"/>
        </w:rPr>
        <w:fldChar w:fldCharType="end"/>
      </w:r>
    </w:p>
    <w:p w14:paraId="73B773F1" w14:textId="77777777" w:rsidR="00B52110" w:rsidRDefault="00B52110" w:rsidP="002D5656">
      <w:pPr>
        <w:pStyle w:val="Heading2"/>
        <w:rPr>
          <w:spacing w:val="0"/>
          <w:lang w:val="en"/>
        </w:rPr>
      </w:pPr>
      <w:bookmarkStart w:id="44127" w:name="_Toc49088481"/>
      <w:bookmarkStart w:id="44128" w:name="_Toc49088715"/>
      <w:bookmarkStart w:id="44129" w:name="_Toc49090392"/>
      <w:bookmarkStart w:id="44130" w:name="_Toc50102766"/>
      <w:bookmarkStart w:id="44131" w:name="_Toc50369582"/>
      <w:bookmarkStart w:id="44132" w:name="_Toc50369910"/>
      <w:bookmarkStart w:id="44133" w:name="_Toc53753186"/>
      <w:bookmarkStart w:id="44134" w:name="_Toc53753483"/>
      <w:bookmarkStart w:id="44135" w:name="_Toc53756810"/>
      <w:bookmarkStart w:id="44136" w:name="_Toc53757563"/>
      <w:bookmarkStart w:id="44137" w:name="_Toc54010401"/>
      <w:bookmarkStart w:id="44138" w:name="_Toc54532311"/>
      <w:bookmarkStart w:id="44139" w:name="_Toc54532562"/>
      <w:bookmarkStart w:id="44140" w:name="_Toc54532812"/>
      <w:bookmarkStart w:id="44141" w:name="_Toc54536466"/>
      <w:bookmarkStart w:id="44142" w:name="_Toc54623283"/>
      <w:bookmarkStart w:id="44143" w:name="_Toc54699509"/>
      <w:bookmarkStart w:id="44144" w:name="_Toc54699943"/>
      <w:bookmarkStart w:id="44145" w:name="_Toc54794981"/>
      <w:bookmarkStart w:id="44146" w:name="_Toc55038397"/>
      <w:bookmarkStart w:id="44147" w:name="_Toc55225113"/>
      <w:bookmarkStart w:id="44148" w:name="_Toc57299309"/>
      <w:bookmarkStart w:id="44149" w:name="_Toc57458404"/>
      <w:bookmarkStart w:id="44150" w:name="_Toc57458662"/>
      <w:bookmarkStart w:id="44151" w:name="_Toc57458978"/>
      <w:bookmarkStart w:id="44152" w:name="_Toc57459237"/>
      <w:bookmarkStart w:id="44153" w:name="_Toc62052894"/>
      <w:bookmarkStart w:id="44154" w:name="_Toc66712462"/>
      <w:bookmarkStart w:id="44155" w:name="_Toc66713450"/>
      <w:bookmarkStart w:id="44156" w:name="_Toc66713934"/>
      <w:bookmarkStart w:id="44157" w:name="_Toc66883312"/>
      <w:bookmarkStart w:id="44158" w:name="_Toc66883614"/>
      <w:bookmarkStart w:id="44159" w:name="_Toc66883953"/>
      <w:bookmarkStart w:id="44160" w:name="_Toc66884433"/>
      <w:bookmarkStart w:id="44161" w:name="_Toc66885381"/>
      <w:bookmarkStart w:id="44162" w:name="_Toc66962747"/>
      <w:bookmarkStart w:id="44163" w:name="_Toc66963051"/>
      <w:bookmarkStart w:id="44164" w:name="_Toc88228812"/>
      <w:bookmarkStart w:id="44165" w:name="_Toc88233180"/>
      <w:bookmarkStart w:id="44166" w:name="_Toc88234673"/>
      <w:bookmarkStart w:id="44167" w:name="_Toc88237334"/>
      <w:bookmarkStart w:id="44168" w:name="_Toc88238026"/>
      <w:bookmarkStart w:id="44169" w:name="_Toc88239012"/>
      <w:bookmarkStart w:id="44170" w:name="_Toc88239662"/>
      <w:bookmarkStart w:id="44171" w:name="_Toc88241429"/>
      <w:bookmarkStart w:id="44172" w:name="_Toc88243369"/>
      <w:bookmarkStart w:id="44173" w:name="_Toc88244082"/>
      <w:bookmarkStart w:id="44174" w:name="_Toc88740870"/>
      <w:bookmarkStart w:id="44175" w:name="_Toc89343195"/>
      <w:bookmarkStart w:id="44176" w:name="_Toc89343664"/>
      <w:bookmarkStart w:id="44177" w:name="_Toc89343932"/>
      <w:bookmarkStart w:id="44178" w:name="_Toc89349719"/>
      <w:bookmarkStart w:id="44179" w:name="_Toc89440936"/>
      <w:bookmarkStart w:id="44180" w:name="_Toc89441304"/>
      <w:bookmarkStart w:id="44181" w:name="_Toc89681028"/>
      <w:bookmarkStart w:id="44182" w:name="_Toc89950464"/>
      <w:bookmarkStart w:id="44183" w:name="_Toc90134409"/>
      <w:bookmarkStart w:id="44184" w:name="_Toc90134906"/>
      <w:bookmarkStart w:id="44185" w:name="_Toc90135178"/>
      <w:bookmarkStart w:id="44186" w:name="_Toc90135898"/>
      <w:bookmarkStart w:id="44187" w:name="_Toc90137709"/>
      <w:bookmarkStart w:id="44188" w:name="_Toc90138033"/>
      <w:bookmarkStart w:id="44189" w:name="_Toc90138304"/>
      <w:bookmarkStart w:id="44190" w:name="_Toc90138575"/>
      <w:bookmarkStart w:id="44191" w:name="_Toc90305575"/>
      <w:bookmarkStart w:id="44192" w:name="_Toc98417963"/>
      <w:r>
        <w:rPr>
          <w:lang w:val="en"/>
        </w:rPr>
        <w:t>Unit record equipment</w:t>
      </w:r>
      <w:bookmarkEnd w:id="44127"/>
      <w:bookmarkEnd w:id="44128"/>
      <w:bookmarkEnd w:id="44129"/>
      <w:bookmarkEnd w:id="44130"/>
      <w:bookmarkEnd w:id="44131"/>
      <w:bookmarkEnd w:id="44132"/>
      <w:bookmarkEnd w:id="44133"/>
      <w:bookmarkEnd w:id="44134"/>
      <w:bookmarkEnd w:id="44135"/>
      <w:bookmarkEnd w:id="44136"/>
      <w:bookmarkEnd w:id="44137"/>
      <w:bookmarkEnd w:id="44138"/>
      <w:bookmarkEnd w:id="44139"/>
      <w:bookmarkEnd w:id="44140"/>
      <w:bookmarkEnd w:id="44141"/>
      <w:bookmarkEnd w:id="44142"/>
      <w:bookmarkEnd w:id="44143"/>
      <w:bookmarkEnd w:id="44144"/>
      <w:bookmarkEnd w:id="44145"/>
      <w:bookmarkEnd w:id="44146"/>
      <w:bookmarkEnd w:id="44147"/>
      <w:bookmarkEnd w:id="44148"/>
      <w:bookmarkEnd w:id="44149"/>
      <w:bookmarkEnd w:id="44150"/>
      <w:bookmarkEnd w:id="44151"/>
      <w:bookmarkEnd w:id="44152"/>
      <w:bookmarkEnd w:id="44153"/>
      <w:bookmarkEnd w:id="44154"/>
      <w:bookmarkEnd w:id="44155"/>
      <w:bookmarkEnd w:id="44156"/>
      <w:bookmarkEnd w:id="44157"/>
      <w:bookmarkEnd w:id="44158"/>
      <w:bookmarkEnd w:id="44159"/>
      <w:bookmarkEnd w:id="44160"/>
      <w:bookmarkEnd w:id="44161"/>
      <w:bookmarkEnd w:id="44162"/>
      <w:bookmarkEnd w:id="44163"/>
      <w:bookmarkEnd w:id="44164"/>
      <w:bookmarkEnd w:id="44165"/>
      <w:bookmarkEnd w:id="44166"/>
      <w:bookmarkEnd w:id="44167"/>
      <w:bookmarkEnd w:id="44168"/>
      <w:bookmarkEnd w:id="44169"/>
      <w:bookmarkEnd w:id="44170"/>
      <w:bookmarkEnd w:id="44171"/>
      <w:bookmarkEnd w:id="44172"/>
      <w:bookmarkEnd w:id="44173"/>
      <w:bookmarkEnd w:id="44174"/>
      <w:bookmarkEnd w:id="44175"/>
      <w:bookmarkEnd w:id="44176"/>
      <w:bookmarkEnd w:id="44177"/>
      <w:bookmarkEnd w:id="44178"/>
      <w:bookmarkEnd w:id="44179"/>
      <w:bookmarkEnd w:id="44180"/>
      <w:bookmarkEnd w:id="44181"/>
      <w:bookmarkEnd w:id="44182"/>
      <w:bookmarkEnd w:id="44183"/>
      <w:bookmarkEnd w:id="44184"/>
      <w:bookmarkEnd w:id="44185"/>
      <w:bookmarkEnd w:id="44186"/>
      <w:bookmarkEnd w:id="44187"/>
      <w:bookmarkEnd w:id="44188"/>
      <w:bookmarkEnd w:id="44189"/>
      <w:bookmarkEnd w:id="44190"/>
      <w:bookmarkEnd w:id="44191"/>
      <w:bookmarkEnd w:id="44192"/>
    </w:p>
    <w:p w14:paraId="5FE7E9C6" w14:textId="77777777" w:rsidR="00B52110" w:rsidRDefault="00B52110" w:rsidP="00B52110">
      <w:pPr>
        <w:rPr>
          <w:rFonts w:ascii="Arial" w:hAnsi="Arial" w:cs="Arial"/>
          <w:color w:val="202122"/>
          <w:sz w:val="19"/>
          <w:szCs w:val="19"/>
        </w:rPr>
      </w:pPr>
      <w:r>
        <w:rPr>
          <w:rFonts w:ascii="Arial" w:hAnsi="Arial" w:cs="Arial"/>
          <w:color w:val="202122"/>
          <w:sz w:val="19"/>
          <w:szCs w:val="19"/>
        </w:rPr>
        <w:t>From Wikipedia, the free encyclopedia</w:t>
      </w:r>
    </w:p>
    <w:p w14:paraId="27ABB441" w14:textId="77777777" w:rsidR="00B52110" w:rsidRDefault="00B52110" w:rsidP="00B52110">
      <w:pPr>
        <w:pStyle w:val="NormalWeb"/>
        <w:spacing w:before="120" w:beforeAutospacing="0" w:after="120" w:afterAutospacing="0"/>
        <w:rPr>
          <w:rFonts w:ascii="Arial" w:hAnsi="Arial" w:cs="Arial"/>
          <w:color w:val="202122"/>
          <w:lang w:val="en"/>
        </w:rPr>
      </w:pPr>
      <w:r>
        <w:rPr>
          <w:rFonts w:ascii="Arial" w:hAnsi="Arial" w:cs="Arial"/>
          <w:color w:val="202122"/>
          <w:lang w:val="en"/>
        </w:rPr>
        <w:t>Starting at the end of the nineteenth century, well before the advent of electronic </w:t>
      </w:r>
      <w:hyperlink r:id="rId202" w:tooltip="Computers" w:history="1">
        <w:r>
          <w:rPr>
            <w:rStyle w:val="Hyperlink"/>
            <w:rFonts w:ascii="Arial" w:hAnsi="Arial" w:cs="Arial"/>
            <w:color w:val="0B0080"/>
            <w:u w:val="none"/>
            <w:lang w:val="en"/>
          </w:rPr>
          <w:t>computers</w:t>
        </w:r>
      </w:hyperlink>
      <w:r>
        <w:rPr>
          <w:rFonts w:ascii="Arial" w:hAnsi="Arial" w:cs="Arial"/>
          <w:color w:val="202122"/>
          <w:lang w:val="en"/>
        </w:rPr>
        <w:t>, data processing was performed using </w:t>
      </w:r>
      <w:hyperlink r:id="rId203" w:tooltip="Electromechanics" w:history="1">
        <w:r>
          <w:rPr>
            <w:rStyle w:val="Hyperlink"/>
            <w:rFonts w:ascii="Arial" w:hAnsi="Arial" w:cs="Arial"/>
            <w:color w:val="0B0080"/>
            <w:u w:val="none"/>
            <w:lang w:val="en"/>
          </w:rPr>
          <w:t>electromechanical</w:t>
        </w:r>
      </w:hyperlink>
      <w:r>
        <w:rPr>
          <w:rFonts w:ascii="Arial" w:hAnsi="Arial" w:cs="Arial"/>
          <w:color w:val="202122"/>
          <w:lang w:val="en"/>
        </w:rPr>
        <w:t> machines called </w:t>
      </w:r>
      <w:r>
        <w:rPr>
          <w:rFonts w:ascii="Arial" w:hAnsi="Arial" w:cs="Arial"/>
          <w:b/>
          <w:bCs/>
          <w:color w:val="202122"/>
          <w:lang w:val="en"/>
        </w:rPr>
        <w:t>unit record equipment</w:t>
      </w:r>
      <w:r>
        <w:rPr>
          <w:rFonts w:ascii="Arial" w:hAnsi="Arial" w:cs="Arial"/>
          <w:color w:val="202122"/>
          <w:lang w:val="en"/>
        </w:rPr>
        <w:t>, </w:t>
      </w:r>
      <w:r>
        <w:rPr>
          <w:rFonts w:ascii="Arial" w:hAnsi="Arial" w:cs="Arial"/>
          <w:b/>
          <w:bCs/>
          <w:color w:val="202122"/>
          <w:lang w:val="en"/>
        </w:rPr>
        <w:t>electric accounting machines</w:t>
      </w:r>
      <w:r>
        <w:rPr>
          <w:rFonts w:ascii="Arial" w:hAnsi="Arial" w:cs="Arial"/>
          <w:color w:val="202122"/>
          <w:lang w:val="en"/>
        </w:rPr>
        <w:t> (</w:t>
      </w:r>
      <w:r>
        <w:rPr>
          <w:rFonts w:ascii="Arial" w:hAnsi="Arial" w:cs="Arial"/>
          <w:b/>
          <w:bCs/>
          <w:color w:val="202122"/>
          <w:lang w:val="en"/>
        </w:rPr>
        <w:t>EAM</w:t>
      </w:r>
      <w:r>
        <w:rPr>
          <w:rFonts w:ascii="Arial" w:hAnsi="Arial" w:cs="Arial"/>
          <w:color w:val="202122"/>
          <w:lang w:val="en"/>
        </w:rPr>
        <w:t>) or </w:t>
      </w:r>
      <w:hyperlink r:id="rId204" w:tooltip="Tabulating machine" w:history="1">
        <w:r>
          <w:rPr>
            <w:rStyle w:val="Hyperlink"/>
            <w:rFonts w:ascii="Arial" w:hAnsi="Arial" w:cs="Arial"/>
            <w:b/>
            <w:bCs/>
            <w:color w:val="0B0080"/>
            <w:u w:val="none"/>
            <w:lang w:val="en"/>
          </w:rPr>
          <w:t>tabulating machines</w:t>
        </w:r>
      </w:hyperlink>
      <w:r>
        <w:rPr>
          <w:rFonts w:ascii="Arial" w:hAnsi="Arial" w:cs="Arial"/>
          <w:color w:val="202122"/>
          <w:lang w:val="en"/>
        </w:rPr>
        <w:t>.</w:t>
      </w:r>
      <w:hyperlink r:id="rId205" w:anchor="cite_note-1" w:history="1">
        <w:r>
          <w:rPr>
            <w:rStyle w:val="Hyperlink"/>
            <w:rFonts w:ascii="Arial" w:hAnsi="Arial" w:cs="Arial"/>
            <w:color w:val="0B0080"/>
            <w:sz w:val="17"/>
            <w:szCs w:val="17"/>
            <w:u w:val="none"/>
            <w:vertAlign w:val="superscript"/>
            <w:lang w:val="en"/>
          </w:rPr>
          <w:t>[1]</w:t>
        </w:r>
      </w:hyperlink>
      <w:hyperlink r:id="rId206" w:anchor="cite_note-2" w:history="1">
        <w:r>
          <w:rPr>
            <w:rStyle w:val="Hyperlink"/>
            <w:rFonts w:ascii="Arial" w:hAnsi="Arial" w:cs="Arial"/>
            <w:color w:val="0B0080"/>
            <w:sz w:val="17"/>
            <w:szCs w:val="17"/>
            <w:u w:val="none"/>
            <w:vertAlign w:val="superscript"/>
            <w:lang w:val="en"/>
          </w:rPr>
          <w:t>[2]</w:t>
        </w:r>
      </w:hyperlink>
      <w:hyperlink r:id="rId207" w:anchor="cite_note-3" w:history="1">
        <w:r>
          <w:rPr>
            <w:rStyle w:val="Hyperlink"/>
            <w:rFonts w:ascii="Arial" w:hAnsi="Arial" w:cs="Arial"/>
            <w:color w:val="0B0080"/>
            <w:sz w:val="17"/>
            <w:szCs w:val="17"/>
            <w:u w:val="none"/>
            <w:vertAlign w:val="superscript"/>
            <w:lang w:val="en"/>
          </w:rPr>
          <w:t>[3]</w:t>
        </w:r>
      </w:hyperlink>
      <w:hyperlink r:id="rId208" w:anchor="cite_note-4" w:history="1">
        <w:r>
          <w:rPr>
            <w:rStyle w:val="Hyperlink"/>
            <w:rFonts w:ascii="Arial" w:hAnsi="Arial" w:cs="Arial"/>
            <w:color w:val="0B0080"/>
            <w:sz w:val="17"/>
            <w:szCs w:val="17"/>
            <w:u w:val="none"/>
            <w:vertAlign w:val="superscript"/>
            <w:lang w:val="en"/>
          </w:rPr>
          <w:t>[4]</w:t>
        </w:r>
      </w:hyperlink>
      <w:r>
        <w:rPr>
          <w:rFonts w:ascii="Arial" w:hAnsi="Arial" w:cs="Arial"/>
          <w:color w:val="202122"/>
          <w:lang w:val="en"/>
        </w:rPr>
        <w:t> Unit record machines came to be as ubiquitous in industry and government in the first two-thirds of the twentieth century as </w:t>
      </w:r>
      <w:hyperlink r:id="rId209" w:tooltip="Computers" w:history="1">
        <w:r>
          <w:rPr>
            <w:rStyle w:val="Hyperlink"/>
            <w:rFonts w:ascii="Arial" w:hAnsi="Arial" w:cs="Arial"/>
            <w:color w:val="0B0080"/>
            <w:u w:val="none"/>
            <w:lang w:val="en"/>
          </w:rPr>
          <w:t>computers</w:t>
        </w:r>
      </w:hyperlink>
      <w:r>
        <w:rPr>
          <w:rFonts w:ascii="Arial" w:hAnsi="Arial" w:cs="Arial"/>
          <w:color w:val="202122"/>
          <w:lang w:val="en"/>
        </w:rPr>
        <w:t> became in the last third. </w:t>
      </w:r>
    </w:p>
    <w:p w14:paraId="76A3626C" w14:textId="68541EF7" w:rsidR="00B21A9F" w:rsidRPr="00D746C0" w:rsidRDefault="00B21A9F" w:rsidP="00B21A9F">
      <w:pPr>
        <w:pStyle w:val="Heading2"/>
        <w:rPr>
          <w:b/>
        </w:rPr>
      </w:pPr>
      <w:bookmarkStart w:id="44193" w:name="_Toc49090393"/>
      <w:bookmarkStart w:id="44194" w:name="_Toc50102767"/>
      <w:bookmarkStart w:id="44195" w:name="_Toc50369583"/>
      <w:bookmarkStart w:id="44196" w:name="_Toc50369911"/>
      <w:bookmarkStart w:id="44197" w:name="_Toc53753187"/>
      <w:bookmarkStart w:id="44198" w:name="_Toc53753484"/>
      <w:bookmarkStart w:id="44199" w:name="_Toc53756811"/>
      <w:bookmarkStart w:id="44200" w:name="_Toc53757564"/>
      <w:bookmarkStart w:id="44201" w:name="_Toc54010402"/>
      <w:bookmarkStart w:id="44202" w:name="_Toc54532312"/>
      <w:bookmarkStart w:id="44203" w:name="_Toc54532563"/>
      <w:bookmarkStart w:id="44204" w:name="_Toc54532813"/>
      <w:bookmarkStart w:id="44205" w:name="_Toc54536467"/>
      <w:bookmarkStart w:id="44206" w:name="_Toc54623284"/>
      <w:bookmarkStart w:id="44207" w:name="_Toc54699510"/>
      <w:bookmarkStart w:id="44208" w:name="_Toc54699944"/>
      <w:bookmarkStart w:id="44209" w:name="_Toc54794982"/>
      <w:bookmarkStart w:id="44210" w:name="_Toc55038398"/>
      <w:bookmarkStart w:id="44211" w:name="_Toc55225114"/>
      <w:bookmarkStart w:id="44212" w:name="_Toc57299310"/>
      <w:bookmarkStart w:id="44213" w:name="_Toc57458405"/>
      <w:bookmarkStart w:id="44214" w:name="_Toc57458663"/>
      <w:bookmarkStart w:id="44215" w:name="_Toc57458979"/>
      <w:bookmarkStart w:id="44216" w:name="_Toc57459238"/>
      <w:bookmarkStart w:id="44217" w:name="_Toc62052895"/>
      <w:bookmarkStart w:id="44218" w:name="_Toc66712463"/>
      <w:bookmarkStart w:id="44219" w:name="_Toc66713451"/>
      <w:bookmarkStart w:id="44220" w:name="_Toc66713935"/>
      <w:bookmarkStart w:id="44221" w:name="_Toc66883313"/>
      <w:bookmarkStart w:id="44222" w:name="_Toc66883615"/>
      <w:bookmarkStart w:id="44223" w:name="_Toc66883954"/>
      <w:bookmarkStart w:id="44224" w:name="_Toc66884434"/>
      <w:bookmarkStart w:id="44225" w:name="_Toc66885382"/>
      <w:bookmarkStart w:id="44226" w:name="_Toc66962748"/>
      <w:bookmarkStart w:id="44227" w:name="_Toc66963052"/>
      <w:bookmarkStart w:id="44228" w:name="_Toc88228813"/>
      <w:bookmarkStart w:id="44229" w:name="_Toc88233181"/>
      <w:bookmarkStart w:id="44230" w:name="_Toc88234674"/>
      <w:bookmarkStart w:id="44231" w:name="_Toc88237335"/>
      <w:bookmarkStart w:id="44232" w:name="_Toc88238027"/>
      <w:bookmarkStart w:id="44233" w:name="_Toc88239013"/>
      <w:bookmarkStart w:id="44234" w:name="_Toc88239663"/>
      <w:bookmarkStart w:id="44235" w:name="_Toc88241430"/>
      <w:bookmarkStart w:id="44236" w:name="_Toc88243370"/>
      <w:bookmarkStart w:id="44237" w:name="_Toc88244083"/>
      <w:bookmarkStart w:id="44238" w:name="_Toc88740871"/>
      <w:bookmarkStart w:id="44239" w:name="_Toc89343196"/>
      <w:bookmarkStart w:id="44240" w:name="_Toc89343665"/>
      <w:bookmarkStart w:id="44241" w:name="_Toc89343933"/>
      <w:bookmarkStart w:id="44242" w:name="_Toc89349720"/>
      <w:bookmarkStart w:id="44243" w:name="_Toc89440937"/>
      <w:bookmarkStart w:id="44244" w:name="_Toc89441305"/>
      <w:bookmarkStart w:id="44245" w:name="_Toc89681029"/>
      <w:bookmarkStart w:id="44246" w:name="_Toc89950465"/>
      <w:bookmarkStart w:id="44247" w:name="_Toc90134410"/>
      <w:bookmarkStart w:id="44248" w:name="_Toc90134907"/>
      <w:bookmarkStart w:id="44249" w:name="_Toc90135179"/>
      <w:bookmarkStart w:id="44250" w:name="_Toc90135899"/>
      <w:bookmarkStart w:id="44251" w:name="_Toc90137710"/>
      <w:bookmarkStart w:id="44252" w:name="_Toc90138034"/>
      <w:bookmarkStart w:id="44253" w:name="_Toc90138305"/>
      <w:bookmarkStart w:id="44254" w:name="_Toc90138576"/>
      <w:bookmarkStart w:id="44255" w:name="_Toc90305576"/>
      <w:bookmarkStart w:id="44256" w:name="_Toc98417964"/>
      <w:r>
        <w:rPr>
          <w:b/>
        </w:rPr>
        <w:t xml:space="preserve">In  1962 the IBM 407  Accounting Machine cost </w:t>
      </w:r>
      <w:r w:rsidR="00C024C9">
        <w:rPr>
          <w:b/>
        </w:rPr>
        <w:t xml:space="preserve">more than </w:t>
      </w:r>
      <w:r>
        <w:rPr>
          <w:b/>
        </w:rPr>
        <w:t>IBM Systems Engineers</w:t>
      </w:r>
      <w:bookmarkEnd w:id="44193"/>
      <w:bookmarkEnd w:id="44194"/>
      <w:bookmarkEnd w:id="44195"/>
      <w:bookmarkEnd w:id="44196"/>
      <w:bookmarkEnd w:id="44197"/>
      <w:bookmarkEnd w:id="44198"/>
      <w:bookmarkEnd w:id="44199"/>
      <w:bookmarkEnd w:id="44200"/>
      <w:bookmarkEnd w:id="44201"/>
      <w:bookmarkEnd w:id="44202"/>
      <w:bookmarkEnd w:id="44203"/>
      <w:bookmarkEnd w:id="44204"/>
      <w:bookmarkEnd w:id="44205"/>
      <w:bookmarkEnd w:id="44206"/>
      <w:bookmarkEnd w:id="44207"/>
      <w:bookmarkEnd w:id="44208"/>
      <w:bookmarkEnd w:id="44209"/>
      <w:bookmarkEnd w:id="44210"/>
      <w:bookmarkEnd w:id="44211"/>
      <w:bookmarkEnd w:id="44212"/>
      <w:bookmarkEnd w:id="44213"/>
      <w:bookmarkEnd w:id="44214"/>
      <w:bookmarkEnd w:id="44215"/>
      <w:bookmarkEnd w:id="44216"/>
      <w:bookmarkEnd w:id="44217"/>
      <w:bookmarkEnd w:id="44218"/>
      <w:bookmarkEnd w:id="44219"/>
      <w:bookmarkEnd w:id="44220"/>
      <w:bookmarkEnd w:id="44221"/>
      <w:bookmarkEnd w:id="44222"/>
      <w:bookmarkEnd w:id="44223"/>
      <w:bookmarkEnd w:id="44224"/>
      <w:bookmarkEnd w:id="44225"/>
      <w:bookmarkEnd w:id="44226"/>
      <w:bookmarkEnd w:id="44227"/>
      <w:bookmarkEnd w:id="44228"/>
      <w:bookmarkEnd w:id="44229"/>
      <w:bookmarkEnd w:id="44230"/>
      <w:bookmarkEnd w:id="44231"/>
      <w:bookmarkEnd w:id="44232"/>
      <w:bookmarkEnd w:id="44233"/>
      <w:bookmarkEnd w:id="44234"/>
      <w:bookmarkEnd w:id="44235"/>
      <w:bookmarkEnd w:id="44236"/>
      <w:bookmarkEnd w:id="44237"/>
      <w:bookmarkEnd w:id="44238"/>
      <w:bookmarkEnd w:id="44239"/>
      <w:bookmarkEnd w:id="44240"/>
      <w:bookmarkEnd w:id="44241"/>
      <w:bookmarkEnd w:id="44242"/>
      <w:bookmarkEnd w:id="44243"/>
      <w:bookmarkEnd w:id="44244"/>
      <w:bookmarkEnd w:id="44245"/>
      <w:bookmarkEnd w:id="44246"/>
      <w:bookmarkEnd w:id="44247"/>
      <w:bookmarkEnd w:id="44248"/>
      <w:bookmarkEnd w:id="44249"/>
      <w:bookmarkEnd w:id="44250"/>
      <w:bookmarkEnd w:id="44251"/>
      <w:bookmarkEnd w:id="44252"/>
      <w:bookmarkEnd w:id="44253"/>
      <w:bookmarkEnd w:id="44254"/>
      <w:bookmarkEnd w:id="44255"/>
      <w:bookmarkEnd w:id="44256"/>
    </w:p>
    <w:p w14:paraId="08D9579F" w14:textId="77777777" w:rsidR="00DC70D7" w:rsidRDefault="00DC70D7" w:rsidP="002F0678">
      <w:pPr>
        <w:rPr>
          <w:rFonts w:ascii="Times New Roman" w:hAnsi="Times New Roman"/>
          <w:sz w:val="28"/>
          <w:szCs w:val="28"/>
        </w:rPr>
      </w:pPr>
    </w:p>
    <w:p w14:paraId="41AA1AAA" w14:textId="41D0C7F4" w:rsidR="00DC70D7" w:rsidRDefault="00DC70D7" w:rsidP="002F0678">
      <w:pPr>
        <w:rPr>
          <w:rFonts w:ascii="Times New Roman" w:hAnsi="Times New Roman"/>
          <w:sz w:val="28"/>
          <w:szCs w:val="28"/>
        </w:rPr>
      </w:pPr>
      <w:r>
        <w:rPr>
          <w:rFonts w:ascii="Times New Roman" w:hAnsi="Times New Roman"/>
          <w:sz w:val="28"/>
          <w:szCs w:val="28"/>
        </w:rPr>
        <w:t xml:space="preserve">In 1961 when I started at IBM for a 6 month </w:t>
      </w:r>
      <w:r w:rsidR="0009013E">
        <w:rPr>
          <w:rFonts w:ascii="Times New Roman" w:hAnsi="Times New Roman"/>
          <w:sz w:val="28"/>
          <w:szCs w:val="28"/>
        </w:rPr>
        <w:t>intern</w:t>
      </w:r>
      <w:r w:rsidR="00A53AA7">
        <w:rPr>
          <w:rFonts w:ascii="Times New Roman" w:hAnsi="Times New Roman"/>
          <w:sz w:val="28"/>
          <w:szCs w:val="28"/>
        </w:rPr>
        <w:t xml:space="preserve">ship </w:t>
      </w:r>
      <w:r w:rsidR="00B52110">
        <w:rPr>
          <w:rFonts w:ascii="Times New Roman" w:hAnsi="Times New Roman"/>
          <w:sz w:val="28"/>
          <w:szCs w:val="28"/>
        </w:rPr>
        <w:t xml:space="preserve">(at 90 dollars a week) </w:t>
      </w:r>
      <w:r>
        <w:rPr>
          <w:rFonts w:ascii="Times New Roman" w:hAnsi="Times New Roman"/>
          <w:sz w:val="28"/>
          <w:szCs w:val="28"/>
        </w:rPr>
        <w:t xml:space="preserve">as a Drexel cooperative student, the IBM 407 Accounting machine was </w:t>
      </w:r>
      <w:r w:rsidR="0009013E">
        <w:rPr>
          <w:rFonts w:ascii="Times New Roman" w:hAnsi="Times New Roman"/>
          <w:sz w:val="28"/>
          <w:szCs w:val="28"/>
        </w:rPr>
        <w:t xml:space="preserve">the </w:t>
      </w:r>
      <w:r>
        <w:rPr>
          <w:rFonts w:ascii="Times New Roman" w:hAnsi="Times New Roman"/>
          <w:sz w:val="28"/>
          <w:szCs w:val="28"/>
        </w:rPr>
        <w:t xml:space="preserve">premier and most widely used IBM customer installation, with tens of thousands of control panel wirers, like me, programming and </w:t>
      </w:r>
      <w:r w:rsidR="0009013E">
        <w:rPr>
          <w:rFonts w:ascii="Times New Roman" w:hAnsi="Times New Roman"/>
          <w:sz w:val="28"/>
          <w:szCs w:val="28"/>
        </w:rPr>
        <w:t>o</w:t>
      </w:r>
      <w:r>
        <w:rPr>
          <w:rFonts w:ascii="Times New Roman" w:hAnsi="Times New Roman"/>
          <w:sz w:val="28"/>
          <w:szCs w:val="28"/>
        </w:rPr>
        <w:t>perating the huge IBM 407 accounting machine.</w:t>
      </w:r>
    </w:p>
    <w:p w14:paraId="1EBD9768" w14:textId="77777777" w:rsidR="00B21A9F" w:rsidRDefault="00B21A9F" w:rsidP="002F0678">
      <w:pPr>
        <w:rPr>
          <w:rFonts w:ascii="Times New Roman" w:hAnsi="Times New Roman"/>
          <w:sz w:val="28"/>
          <w:szCs w:val="28"/>
        </w:rPr>
      </w:pPr>
    </w:p>
    <w:p w14:paraId="6A6629A6" w14:textId="5DF257E2" w:rsidR="00B21A9F" w:rsidRDefault="00B21A9F" w:rsidP="002F0678">
      <w:pPr>
        <w:rPr>
          <w:rFonts w:ascii="Times New Roman" w:hAnsi="Times New Roman"/>
          <w:sz w:val="28"/>
          <w:szCs w:val="28"/>
        </w:rPr>
      </w:pPr>
      <w:r>
        <w:rPr>
          <w:rFonts w:ascii="Times New Roman" w:hAnsi="Times New Roman"/>
          <w:sz w:val="28"/>
          <w:szCs w:val="28"/>
        </w:rPr>
        <w:t>The IBM 407 Accounting Machine rented for twice my IBM Systems Engineer payroll cost, and Gulf Oil had dozens of IBM 407s, which is why IBM gave IBM Systems Engineers to customers at no cost until 1968.</w:t>
      </w:r>
    </w:p>
    <w:p w14:paraId="34921431" w14:textId="77777777" w:rsidR="00DC70D7" w:rsidRDefault="00DC70D7" w:rsidP="002F0678">
      <w:pPr>
        <w:rPr>
          <w:rFonts w:ascii="Times New Roman" w:hAnsi="Times New Roman"/>
          <w:sz w:val="28"/>
          <w:szCs w:val="28"/>
        </w:rPr>
      </w:pPr>
    </w:p>
    <w:p w14:paraId="37BD4744" w14:textId="42F76633" w:rsidR="00DC70D7" w:rsidRDefault="00DC70D7" w:rsidP="002F0678">
      <w:pPr>
        <w:rPr>
          <w:rFonts w:ascii="Times New Roman" w:hAnsi="Times New Roman"/>
          <w:sz w:val="28"/>
          <w:szCs w:val="28"/>
        </w:rPr>
      </w:pPr>
      <w:r>
        <w:rPr>
          <w:rFonts w:ascii="Times New Roman" w:hAnsi="Times New Roman"/>
          <w:sz w:val="28"/>
          <w:szCs w:val="28"/>
        </w:rPr>
        <w:t xml:space="preserve">The IBM 407 Accounting machines read punched cards at 150 cards per minute and tabulated and printed the results, but it could only add and subtract </w:t>
      </w:r>
      <w:r w:rsidR="00A1445A">
        <w:rPr>
          <w:rFonts w:ascii="Times New Roman" w:hAnsi="Times New Roman"/>
          <w:sz w:val="28"/>
          <w:szCs w:val="28"/>
        </w:rPr>
        <w:t xml:space="preserve">using electro-mechanical counters </w:t>
      </w:r>
      <w:r>
        <w:rPr>
          <w:rFonts w:ascii="Times New Roman" w:hAnsi="Times New Roman"/>
          <w:sz w:val="28"/>
          <w:szCs w:val="28"/>
        </w:rPr>
        <w:t>(not multiply or divid</w:t>
      </w:r>
      <w:r w:rsidR="0009013E">
        <w:rPr>
          <w:rFonts w:ascii="Times New Roman" w:hAnsi="Times New Roman"/>
          <w:sz w:val="28"/>
          <w:szCs w:val="28"/>
        </w:rPr>
        <w:t>e</w:t>
      </w:r>
      <w:r w:rsidR="00A1445A">
        <w:rPr>
          <w:rFonts w:ascii="Times New Roman" w:hAnsi="Times New Roman"/>
          <w:sz w:val="28"/>
          <w:szCs w:val="28"/>
        </w:rPr>
        <w:t>)</w:t>
      </w:r>
      <w:r>
        <w:rPr>
          <w:rFonts w:ascii="Times New Roman" w:hAnsi="Times New Roman"/>
          <w:sz w:val="28"/>
          <w:szCs w:val="28"/>
        </w:rPr>
        <w:t xml:space="preserve"> and it ha</w:t>
      </w:r>
      <w:r w:rsidR="00A1445A">
        <w:rPr>
          <w:rFonts w:ascii="Times New Roman" w:hAnsi="Times New Roman"/>
          <w:sz w:val="28"/>
          <w:szCs w:val="28"/>
        </w:rPr>
        <w:t>d</w:t>
      </w:r>
      <w:r>
        <w:rPr>
          <w:rFonts w:ascii="Times New Roman" w:hAnsi="Times New Roman"/>
          <w:sz w:val="28"/>
          <w:szCs w:val="28"/>
        </w:rPr>
        <w:t xml:space="preserve"> no </w:t>
      </w:r>
      <w:r w:rsidR="00A1445A">
        <w:rPr>
          <w:rFonts w:ascii="Times New Roman" w:hAnsi="Times New Roman"/>
          <w:sz w:val="28"/>
          <w:szCs w:val="28"/>
        </w:rPr>
        <w:t xml:space="preserve">stored </w:t>
      </w:r>
      <w:r>
        <w:rPr>
          <w:rFonts w:ascii="Times New Roman" w:hAnsi="Times New Roman"/>
          <w:sz w:val="28"/>
          <w:szCs w:val="28"/>
        </w:rPr>
        <w:t>memory or disk, and no telecommunication capability.</w:t>
      </w:r>
    </w:p>
    <w:p w14:paraId="1A15DE61" w14:textId="77777777" w:rsidR="00DC70D7" w:rsidRDefault="00DC70D7" w:rsidP="002F0678">
      <w:pPr>
        <w:rPr>
          <w:rFonts w:ascii="Times New Roman" w:hAnsi="Times New Roman"/>
          <w:sz w:val="28"/>
          <w:szCs w:val="28"/>
        </w:rPr>
      </w:pPr>
    </w:p>
    <w:p w14:paraId="5400EACE" w14:textId="73B420A4" w:rsidR="00DC70D7" w:rsidRDefault="00DC70D7" w:rsidP="002F0678">
      <w:pPr>
        <w:rPr>
          <w:rFonts w:ascii="Times New Roman" w:hAnsi="Times New Roman"/>
          <w:sz w:val="28"/>
          <w:szCs w:val="28"/>
        </w:rPr>
      </w:pPr>
      <w:r>
        <w:rPr>
          <w:rFonts w:ascii="Times New Roman" w:hAnsi="Times New Roman"/>
          <w:sz w:val="28"/>
          <w:szCs w:val="28"/>
        </w:rPr>
        <w:t>I soon witnessed essentially all of the tens of thousands of IBM unit record IBM 402 and  IBM 407 accounting machine “programmer</w:t>
      </w:r>
      <w:r w:rsidR="001B04AE">
        <w:rPr>
          <w:rFonts w:ascii="Times New Roman" w:hAnsi="Times New Roman"/>
          <w:sz w:val="28"/>
          <w:szCs w:val="28"/>
        </w:rPr>
        <w:t>s</w:t>
      </w:r>
      <w:r>
        <w:rPr>
          <w:rFonts w:ascii="Times New Roman" w:hAnsi="Times New Roman"/>
          <w:sz w:val="28"/>
          <w:szCs w:val="28"/>
        </w:rPr>
        <w:t>”</w:t>
      </w:r>
      <w:r w:rsidR="0012282B">
        <w:rPr>
          <w:rFonts w:ascii="Times New Roman" w:hAnsi="Times New Roman"/>
          <w:sz w:val="28"/>
          <w:szCs w:val="28"/>
        </w:rPr>
        <w:t xml:space="preserve"> and operators </w:t>
      </w:r>
      <w:r>
        <w:rPr>
          <w:rFonts w:ascii="Times New Roman" w:hAnsi="Times New Roman"/>
          <w:sz w:val="28"/>
          <w:szCs w:val="28"/>
        </w:rPr>
        <w:t>of the wired control panels disappe</w:t>
      </w:r>
      <w:r w:rsidR="001B04AE">
        <w:rPr>
          <w:rFonts w:ascii="Times New Roman" w:hAnsi="Times New Roman"/>
          <w:sz w:val="28"/>
          <w:szCs w:val="28"/>
        </w:rPr>
        <w:t>ar, as they could not or would not learn the stored program progamming Autocoder or SPS (assembly) languages of the first IBM primitive commercial computers, the IBM 1401 and IBM 1440  computers.</w:t>
      </w:r>
    </w:p>
    <w:p w14:paraId="041C1377" w14:textId="77777777" w:rsidR="00B21A9F" w:rsidRDefault="00B21A9F" w:rsidP="002F0678">
      <w:pPr>
        <w:rPr>
          <w:rFonts w:ascii="Times New Roman" w:hAnsi="Times New Roman"/>
          <w:sz w:val="28"/>
          <w:szCs w:val="28"/>
        </w:rPr>
      </w:pPr>
    </w:p>
    <w:p w14:paraId="4423612C" w14:textId="6AC66188" w:rsidR="00B21A9F" w:rsidRDefault="00B21A9F" w:rsidP="002F0678">
      <w:pPr>
        <w:rPr>
          <w:rFonts w:ascii="Times New Roman" w:hAnsi="Times New Roman"/>
          <w:sz w:val="28"/>
          <w:szCs w:val="28"/>
        </w:rPr>
      </w:pPr>
      <w:r>
        <w:rPr>
          <w:rFonts w:ascii="Times New Roman" w:hAnsi="Times New Roman"/>
          <w:sz w:val="28"/>
          <w:szCs w:val="28"/>
        </w:rPr>
        <w:t xml:space="preserve">Today a single programmer typically costs much </w:t>
      </w:r>
      <w:r w:rsidR="00FB770E">
        <w:rPr>
          <w:rFonts w:ascii="Times New Roman" w:hAnsi="Times New Roman"/>
          <w:sz w:val="28"/>
          <w:szCs w:val="28"/>
        </w:rPr>
        <w:t xml:space="preserve">more </w:t>
      </w:r>
      <w:r>
        <w:rPr>
          <w:rFonts w:ascii="Times New Roman" w:hAnsi="Times New Roman"/>
          <w:sz w:val="28"/>
          <w:szCs w:val="28"/>
        </w:rPr>
        <w:t>than the cost of the corporate computer</w:t>
      </w:r>
      <w:r w:rsidR="00FB770E">
        <w:rPr>
          <w:rFonts w:ascii="Times New Roman" w:hAnsi="Times New Roman"/>
          <w:sz w:val="28"/>
          <w:szCs w:val="28"/>
        </w:rPr>
        <w:t xml:space="preserve"> per month</w:t>
      </w:r>
      <w:r>
        <w:rPr>
          <w:rFonts w:ascii="Times New Roman" w:hAnsi="Times New Roman"/>
          <w:sz w:val="28"/>
          <w:szCs w:val="28"/>
        </w:rPr>
        <w:t xml:space="preserve">, so </w:t>
      </w:r>
      <w:r w:rsidR="00FB770E">
        <w:rPr>
          <w:rFonts w:ascii="Times New Roman" w:hAnsi="Times New Roman"/>
          <w:sz w:val="28"/>
          <w:szCs w:val="28"/>
        </w:rPr>
        <w:t>companies are eliminating programmers however they can, as in the case of SAP, Microsoft</w:t>
      </w:r>
      <w:r w:rsidR="00C024C9">
        <w:rPr>
          <w:rFonts w:ascii="Times New Roman" w:hAnsi="Times New Roman"/>
          <w:sz w:val="28"/>
          <w:szCs w:val="28"/>
        </w:rPr>
        <w:t>, Oracle,</w:t>
      </w:r>
      <w:r w:rsidR="00FB770E">
        <w:rPr>
          <w:rFonts w:ascii="Times New Roman" w:hAnsi="Times New Roman"/>
          <w:sz w:val="28"/>
          <w:szCs w:val="28"/>
        </w:rPr>
        <w:t xml:space="preserve"> and many others.</w:t>
      </w:r>
      <w:r>
        <w:rPr>
          <w:rFonts w:ascii="Times New Roman" w:hAnsi="Times New Roman"/>
          <w:sz w:val="28"/>
          <w:szCs w:val="28"/>
        </w:rPr>
        <w:t xml:space="preserve"> </w:t>
      </w:r>
    </w:p>
    <w:p w14:paraId="514BC353" w14:textId="77777777" w:rsidR="001B04AE" w:rsidRDefault="001B04AE" w:rsidP="002F0678">
      <w:pPr>
        <w:rPr>
          <w:rFonts w:ascii="Times New Roman" w:hAnsi="Times New Roman"/>
          <w:sz w:val="28"/>
          <w:szCs w:val="28"/>
        </w:rPr>
      </w:pPr>
    </w:p>
    <w:p w14:paraId="369B34EF" w14:textId="3EE977C2" w:rsidR="00DC70D7" w:rsidRDefault="001B04AE" w:rsidP="002F0678">
      <w:pPr>
        <w:rPr>
          <w:rFonts w:ascii="Times New Roman" w:hAnsi="Times New Roman"/>
          <w:sz w:val="28"/>
          <w:szCs w:val="28"/>
        </w:rPr>
      </w:pPr>
      <w:r>
        <w:rPr>
          <w:rFonts w:ascii="Times New Roman" w:hAnsi="Times New Roman"/>
          <w:sz w:val="28"/>
          <w:szCs w:val="28"/>
        </w:rPr>
        <w:t>Virtually all computer programmers today are in similar peril of disappearing, and are actually disappearing because the</w:t>
      </w:r>
      <w:r w:rsidR="0012282B">
        <w:rPr>
          <w:rFonts w:ascii="Times New Roman" w:hAnsi="Times New Roman"/>
          <w:sz w:val="28"/>
          <w:szCs w:val="28"/>
        </w:rPr>
        <w:t>y</w:t>
      </w:r>
      <w:r>
        <w:rPr>
          <w:rFonts w:ascii="Times New Roman" w:hAnsi="Times New Roman"/>
          <w:sz w:val="28"/>
          <w:szCs w:val="28"/>
        </w:rPr>
        <w:t xml:space="preserve"> can not </w:t>
      </w:r>
      <w:r w:rsidR="00B330FD">
        <w:rPr>
          <w:rFonts w:ascii="Times New Roman" w:hAnsi="Times New Roman"/>
          <w:sz w:val="28"/>
          <w:szCs w:val="28"/>
        </w:rPr>
        <w:t xml:space="preserve">or </w:t>
      </w:r>
      <w:r>
        <w:rPr>
          <w:rFonts w:ascii="Times New Roman" w:hAnsi="Times New Roman"/>
          <w:sz w:val="28"/>
          <w:szCs w:val="28"/>
        </w:rPr>
        <w:t>will not multiply their productivity, capability, value by 3, 5, 10, 100 times using real-time program auditing</w:t>
      </w:r>
      <w:r w:rsidR="00B330FD">
        <w:rPr>
          <w:rFonts w:ascii="Times New Roman" w:hAnsi="Times New Roman"/>
          <w:sz w:val="28"/>
          <w:szCs w:val="28"/>
        </w:rPr>
        <w:t xml:space="preserve"> to automate their function</w:t>
      </w:r>
    </w:p>
    <w:p w14:paraId="1DA426F2" w14:textId="77777777" w:rsidR="0012282B" w:rsidRDefault="0012282B" w:rsidP="002F0678">
      <w:pPr>
        <w:rPr>
          <w:rFonts w:ascii="Times New Roman" w:hAnsi="Times New Roman"/>
          <w:sz w:val="28"/>
          <w:szCs w:val="28"/>
        </w:rPr>
      </w:pPr>
    </w:p>
    <w:p w14:paraId="3D76C0BF" w14:textId="0FCD2705" w:rsidR="0012282B" w:rsidRDefault="0012282B" w:rsidP="002F0678">
      <w:pPr>
        <w:rPr>
          <w:rFonts w:ascii="Times New Roman" w:hAnsi="Times New Roman"/>
          <w:sz w:val="28"/>
          <w:szCs w:val="28"/>
        </w:rPr>
      </w:pPr>
      <w:r>
        <w:rPr>
          <w:rFonts w:ascii="Times New Roman" w:hAnsi="Times New Roman"/>
          <w:sz w:val="28"/>
          <w:szCs w:val="28"/>
        </w:rPr>
        <w:t>Virtually all computer programmers could implement real-time program auditing in their own programs today.</w:t>
      </w:r>
    </w:p>
    <w:p w14:paraId="5378FA6D" w14:textId="77777777" w:rsidR="009D6365" w:rsidRDefault="009D6365" w:rsidP="002F0678">
      <w:pPr>
        <w:rPr>
          <w:rFonts w:ascii="Times New Roman" w:hAnsi="Times New Roman"/>
          <w:sz w:val="28"/>
          <w:szCs w:val="28"/>
        </w:rPr>
      </w:pPr>
    </w:p>
    <w:p w14:paraId="29CCFC89" w14:textId="77777777" w:rsidR="009D6365" w:rsidRDefault="009D6365" w:rsidP="009D6365">
      <w:pPr>
        <w:rPr>
          <w:rStyle w:val="Hyperlink"/>
          <w:rFonts w:ascii="Times New Roman" w:hAnsi="Times New Roman"/>
          <w:b/>
          <w:color w:val="auto"/>
          <w:sz w:val="28"/>
          <w:szCs w:val="28"/>
          <w:u w:val="none"/>
        </w:rPr>
      </w:pPr>
      <w:r w:rsidRPr="00D746C0">
        <w:rPr>
          <w:rStyle w:val="Hyperlink"/>
          <w:rFonts w:ascii="Times New Roman" w:hAnsi="Times New Roman"/>
          <w:b/>
          <w:color w:val="auto"/>
          <w:sz w:val="28"/>
          <w:szCs w:val="28"/>
          <w:u w:val="none"/>
        </w:rPr>
        <w:t>Every IBM i customer and every IBM</w:t>
      </w:r>
      <w:r>
        <w:rPr>
          <w:rStyle w:val="Hyperlink"/>
          <w:rFonts w:ascii="Times New Roman" w:hAnsi="Times New Roman"/>
          <w:b/>
          <w:color w:val="auto"/>
          <w:sz w:val="28"/>
          <w:szCs w:val="28"/>
          <w:u w:val="none"/>
        </w:rPr>
        <w:t xml:space="preserve"> i</w:t>
      </w:r>
      <w:r w:rsidRPr="00D746C0">
        <w:rPr>
          <w:rStyle w:val="Hyperlink"/>
          <w:rFonts w:ascii="Times New Roman" w:hAnsi="Times New Roman"/>
          <w:b/>
          <w:color w:val="auto"/>
          <w:sz w:val="28"/>
          <w:szCs w:val="28"/>
          <w:u w:val="none"/>
        </w:rPr>
        <w:t xml:space="preserve"> </w:t>
      </w:r>
      <w:r>
        <w:rPr>
          <w:rStyle w:val="Hyperlink"/>
          <w:rFonts w:ascii="Times New Roman" w:hAnsi="Times New Roman"/>
          <w:b/>
          <w:color w:val="auto"/>
          <w:sz w:val="28"/>
          <w:szCs w:val="28"/>
          <w:u w:val="none"/>
        </w:rPr>
        <w:t>programmer and all DevOps personnel should automate DevOps starting today by implementing real-time program auditing and other productivity enhancing and cost saving techniques that will save their jobs and careers and situations by multiplying their competiveness.</w:t>
      </w:r>
    </w:p>
    <w:p w14:paraId="3800D230" w14:textId="77777777" w:rsidR="009D6365" w:rsidRDefault="009D6365" w:rsidP="009D6365">
      <w:pPr>
        <w:rPr>
          <w:rStyle w:val="Hyperlink"/>
          <w:rFonts w:ascii="Times New Roman" w:hAnsi="Times New Roman"/>
          <w:b/>
          <w:color w:val="auto"/>
          <w:sz w:val="28"/>
          <w:szCs w:val="28"/>
          <w:u w:val="none"/>
        </w:rPr>
      </w:pPr>
    </w:p>
    <w:p w14:paraId="128C3AAE" w14:textId="063469A9" w:rsidR="009D6365" w:rsidRPr="0014350B" w:rsidRDefault="009D6365" w:rsidP="009D6365">
      <w:r>
        <w:rPr>
          <w:rStyle w:val="Hyperlink"/>
          <w:rFonts w:ascii="Times New Roman" w:hAnsi="Times New Roman"/>
          <w:b/>
          <w:color w:val="auto"/>
          <w:sz w:val="28"/>
          <w:szCs w:val="28"/>
          <w:u w:val="none"/>
        </w:rPr>
        <w:t>Or, like the tens of thousands of IBM punched card unit record control panel wirers and accounting machine operators in 1962, they will disappear.</w:t>
      </w:r>
    </w:p>
    <w:p w14:paraId="632BFE70" w14:textId="77777777" w:rsidR="009D6365" w:rsidRDefault="009D6365" w:rsidP="002F0678">
      <w:pPr>
        <w:rPr>
          <w:rFonts w:ascii="Times New Roman" w:hAnsi="Times New Roman"/>
          <w:sz w:val="28"/>
          <w:szCs w:val="28"/>
        </w:rPr>
      </w:pPr>
    </w:p>
    <w:p w14:paraId="6F8F3C35" w14:textId="77777777" w:rsidR="00C026F5" w:rsidRDefault="00C026F5" w:rsidP="002F0678">
      <w:pPr>
        <w:rPr>
          <w:rFonts w:ascii="Times New Roman" w:hAnsi="Times New Roman"/>
          <w:sz w:val="28"/>
          <w:szCs w:val="28"/>
        </w:rPr>
      </w:pPr>
    </w:p>
    <w:p w14:paraId="6505B297" w14:textId="77777777" w:rsidR="00C026F5" w:rsidRDefault="00C026F5" w:rsidP="002F0678">
      <w:pPr>
        <w:rPr>
          <w:rFonts w:ascii="Times New Roman" w:hAnsi="Times New Roman"/>
          <w:sz w:val="28"/>
          <w:szCs w:val="28"/>
        </w:rPr>
      </w:pPr>
    </w:p>
    <w:p w14:paraId="26A13614" w14:textId="77777777" w:rsidR="00C026F5" w:rsidRDefault="00C026F5" w:rsidP="002F0678">
      <w:pPr>
        <w:rPr>
          <w:rFonts w:ascii="Times New Roman" w:hAnsi="Times New Roman"/>
          <w:sz w:val="28"/>
          <w:szCs w:val="28"/>
        </w:rPr>
      </w:pPr>
    </w:p>
    <w:p w14:paraId="11A47456" w14:textId="77777777" w:rsidR="00C026F5" w:rsidRDefault="00C026F5" w:rsidP="002F0678">
      <w:pPr>
        <w:rPr>
          <w:rFonts w:ascii="Times New Roman" w:hAnsi="Times New Roman"/>
          <w:sz w:val="28"/>
          <w:szCs w:val="28"/>
        </w:rPr>
      </w:pPr>
    </w:p>
    <w:p w14:paraId="605C13F2" w14:textId="77777777" w:rsidR="00213C23" w:rsidRDefault="00213C23" w:rsidP="002F0678">
      <w:pPr>
        <w:rPr>
          <w:rFonts w:ascii="Times New Roman" w:hAnsi="Times New Roman"/>
          <w:sz w:val="28"/>
          <w:szCs w:val="28"/>
        </w:rPr>
      </w:pPr>
    </w:p>
    <w:p w14:paraId="477626D8" w14:textId="77777777" w:rsidR="00213C23" w:rsidRDefault="00213C23" w:rsidP="002F0678">
      <w:pPr>
        <w:rPr>
          <w:rFonts w:ascii="Times New Roman" w:hAnsi="Times New Roman"/>
          <w:sz w:val="28"/>
          <w:szCs w:val="28"/>
        </w:rPr>
      </w:pPr>
    </w:p>
    <w:p w14:paraId="1ABD16F2" w14:textId="77777777" w:rsidR="00213C23" w:rsidRDefault="00213C23" w:rsidP="002F0678">
      <w:pPr>
        <w:rPr>
          <w:rFonts w:ascii="Times New Roman" w:hAnsi="Times New Roman"/>
          <w:sz w:val="28"/>
          <w:szCs w:val="28"/>
        </w:rPr>
      </w:pPr>
    </w:p>
    <w:p w14:paraId="6325F9A9" w14:textId="77777777" w:rsidR="00213C23" w:rsidRDefault="00213C23" w:rsidP="002F0678">
      <w:pPr>
        <w:rPr>
          <w:rFonts w:ascii="Times New Roman" w:hAnsi="Times New Roman"/>
          <w:sz w:val="28"/>
          <w:szCs w:val="28"/>
        </w:rPr>
      </w:pPr>
    </w:p>
    <w:p w14:paraId="42E7A7A1" w14:textId="77777777" w:rsidR="00213C23" w:rsidRDefault="00213C23" w:rsidP="002F0678">
      <w:pPr>
        <w:rPr>
          <w:rFonts w:ascii="Times New Roman" w:hAnsi="Times New Roman"/>
          <w:sz w:val="28"/>
          <w:szCs w:val="28"/>
        </w:rPr>
      </w:pPr>
    </w:p>
    <w:p w14:paraId="4C16A028" w14:textId="77777777" w:rsidR="00213C23" w:rsidRDefault="00213C23" w:rsidP="002F0678">
      <w:pPr>
        <w:rPr>
          <w:rFonts w:ascii="Times New Roman" w:hAnsi="Times New Roman"/>
          <w:sz w:val="28"/>
          <w:szCs w:val="28"/>
        </w:rPr>
      </w:pPr>
    </w:p>
    <w:p w14:paraId="1B0B021D" w14:textId="77777777" w:rsidR="00213C23" w:rsidRDefault="00213C23" w:rsidP="002F0678">
      <w:pPr>
        <w:rPr>
          <w:rFonts w:ascii="Times New Roman" w:hAnsi="Times New Roman"/>
          <w:sz w:val="28"/>
          <w:szCs w:val="28"/>
        </w:rPr>
      </w:pPr>
    </w:p>
    <w:p w14:paraId="105CD560" w14:textId="77777777" w:rsidR="00213C23" w:rsidRDefault="00213C23" w:rsidP="002F0678">
      <w:pPr>
        <w:rPr>
          <w:rFonts w:ascii="Times New Roman" w:hAnsi="Times New Roman"/>
          <w:sz w:val="28"/>
          <w:szCs w:val="28"/>
        </w:rPr>
      </w:pPr>
    </w:p>
    <w:p w14:paraId="54727840" w14:textId="77777777" w:rsidR="00213C23" w:rsidRDefault="00213C23" w:rsidP="002F0678">
      <w:pPr>
        <w:rPr>
          <w:rFonts w:ascii="Times New Roman" w:hAnsi="Times New Roman"/>
          <w:sz w:val="28"/>
          <w:szCs w:val="28"/>
        </w:rPr>
      </w:pPr>
    </w:p>
    <w:p w14:paraId="467C07D1" w14:textId="77777777" w:rsidR="00213C23" w:rsidRDefault="00213C23" w:rsidP="002F0678">
      <w:pPr>
        <w:rPr>
          <w:rFonts w:ascii="Times New Roman" w:hAnsi="Times New Roman"/>
          <w:sz w:val="28"/>
          <w:szCs w:val="28"/>
        </w:rPr>
      </w:pPr>
    </w:p>
    <w:p w14:paraId="1F44AB3A" w14:textId="77777777" w:rsidR="00213C23" w:rsidRDefault="00213C23" w:rsidP="002F0678">
      <w:pPr>
        <w:rPr>
          <w:rFonts w:ascii="Times New Roman" w:hAnsi="Times New Roman"/>
          <w:sz w:val="28"/>
          <w:szCs w:val="28"/>
        </w:rPr>
      </w:pPr>
    </w:p>
    <w:p w14:paraId="2869A2CB" w14:textId="77777777" w:rsidR="00213C23" w:rsidRDefault="00213C23" w:rsidP="002F0678">
      <w:pPr>
        <w:rPr>
          <w:rFonts w:ascii="Times New Roman" w:hAnsi="Times New Roman"/>
          <w:sz w:val="28"/>
          <w:szCs w:val="28"/>
        </w:rPr>
      </w:pPr>
    </w:p>
    <w:p w14:paraId="77970D99" w14:textId="77777777" w:rsidR="00213C23" w:rsidRDefault="00213C23" w:rsidP="002F0678">
      <w:pPr>
        <w:rPr>
          <w:rFonts w:ascii="Times New Roman" w:hAnsi="Times New Roman"/>
          <w:sz w:val="28"/>
          <w:szCs w:val="28"/>
        </w:rPr>
      </w:pPr>
    </w:p>
    <w:p w14:paraId="78F1AE33" w14:textId="77777777" w:rsidR="00213C23" w:rsidRDefault="00213C23" w:rsidP="002F0678">
      <w:pPr>
        <w:rPr>
          <w:rFonts w:ascii="Times New Roman" w:hAnsi="Times New Roman"/>
          <w:sz w:val="28"/>
          <w:szCs w:val="28"/>
        </w:rPr>
      </w:pPr>
    </w:p>
    <w:p w14:paraId="6AB4D209" w14:textId="77777777" w:rsidR="00213C23" w:rsidRDefault="00213C23" w:rsidP="002F0678">
      <w:pPr>
        <w:rPr>
          <w:rFonts w:ascii="Times New Roman" w:hAnsi="Times New Roman"/>
          <w:sz w:val="28"/>
          <w:szCs w:val="28"/>
        </w:rPr>
      </w:pPr>
    </w:p>
    <w:p w14:paraId="35EA98AF" w14:textId="77777777" w:rsidR="00213C23" w:rsidRDefault="00213C23" w:rsidP="002F0678">
      <w:pPr>
        <w:rPr>
          <w:rFonts w:ascii="Times New Roman" w:hAnsi="Times New Roman"/>
          <w:sz w:val="28"/>
          <w:szCs w:val="28"/>
        </w:rPr>
      </w:pPr>
    </w:p>
    <w:p w14:paraId="03F03D41" w14:textId="77777777" w:rsidR="00213C23" w:rsidRDefault="00213C23" w:rsidP="002F0678">
      <w:pPr>
        <w:rPr>
          <w:rFonts w:ascii="Times New Roman" w:hAnsi="Times New Roman"/>
          <w:sz w:val="28"/>
          <w:szCs w:val="28"/>
        </w:rPr>
      </w:pPr>
    </w:p>
    <w:p w14:paraId="326AABA0" w14:textId="77777777" w:rsidR="00213C23" w:rsidRDefault="00213C23" w:rsidP="002F0678">
      <w:pPr>
        <w:rPr>
          <w:rFonts w:ascii="Times New Roman" w:hAnsi="Times New Roman"/>
          <w:sz w:val="28"/>
          <w:szCs w:val="28"/>
        </w:rPr>
      </w:pPr>
    </w:p>
    <w:p w14:paraId="4146D7C4" w14:textId="77777777" w:rsidR="00213C23" w:rsidRDefault="00213C23" w:rsidP="002F0678">
      <w:pPr>
        <w:rPr>
          <w:rFonts w:ascii="Times New Roman" w:hAnsi="Times New Roman"/>
          <w:sz w:val="28"/>
          <w:szCs w:val="28"/>
        </w:rPr>
      </w:pPr>
    </w:p>
    <w:p w14:paraId="55D04E59" w14:textId="77777777" w:rsidR="00213C23" w:rsidRDefault="00213C23" w:rsidP="002F0678">
      <w:pPr>
        <w:rPr>
          <w:rFonts w:ascii="Times New Roman" w:hAnsi="Times New Roman"/>
          <w:sz w:val="28"/>
          <w:szCs w:val="28"/>
        </w:rPr>
      </w:pPr>
    </w:p>
    <w:p w14:paraId="335A857F" w14:textId="77777777" w:rsidR="00213C23" w:rsidRDefault="00213C23" w:rsidP="002F0678">
      <w:pPr>
        <w:rPr>
          <w:rFonts w:ascii="Times New Roman" w:hAnsi="Times New Roman"/>
          <w:sz w:val="28"/>
          <w:szCs w:val="28"/>
        </w:rPr>
      </w:pPr>
    </w:p>
    <w:p w14:paraId="32C038D2" w14:textId="77777777" w:rsidR="00213C23" w:rsidRDefault="00213C23" w:rsidP="002F0678">
      <w:pPr>
        <w:rPr>
          <w:rFonts w:ascii="Times New Roman" w:hAnsi="Times New Roman"/>
          <w:sz w:val="28"/>
          <w:szCs w:val="28"/>
        </w:rPr>
      </w:pPr>
    </w:p>
    <w:p w14:paraId="1350A868" w14:textId="77777777" w:rsidR="00213C23" w:rsidRDefault="00213C23" w:rsidP="002F0678">
      <w:pPr>
        <w:rPr>
          <w:rFonts w:ascii="Times New Roman" w:hAnsi="Times New Roman"/>
          <w:sz w:val="28"/>
          <w:szCs w:val="28"/>
        </w:rPr>
      </w:pPr>
    </w:p>
    <w:p w14:paraId="185968A3" w14:textId="77777777" w:rsidR="00213C23" w:rsidRDefault="00213C23" w:rsidP="002F0678">
      <w:pPr>
        <w:rPr>
          <w:rFonts w:ascii="Times New Roman" w:hAnsi="Times New Roman"/>
          <w:sz w:val="28"/>
          <w:szCs w:val="28"/>
        </w:rPr>
      </w:pPr>
    </w:p>
    <w:p w14:paraId="390FFA4D" w14:textId="77777777" w:rsidR="00213C23" w:rsidRDefault="00213C23" w:rsidP="002F0678">
      <w:pPr>
        <w:rPr>
          <w:rFonts w:ascii="Times New Roman" w:hAnsi="Times New Roman"/>
          <w:sz w:val="28"/>
          <w:szCs w:val="28"/>
        </w:rPr>
      </w:pPr>
    </w:p>
    <w:p w14:paraId="35022195" w14:textId="77777777" w:rsidR="00213C23" w:rsidRDefault="00213C23" w:rsidP="002F0678">
      <w:pPr>
        <w:rPr>
          <w:rFonts w:ascii="Times New Roman" w:hAnsi="Times New Roman"/>
          <w:sz w:val="28"/>
          <w:szCs w:val="28"/>
        </w:rPr>
      </w:pPr>
    </w:p>
    <w:p w14:paraId="2DCF2127" w14:textId="77777777" w:rsidR="00213C23" w:rsidRDefault="00213C23" w:rsidP="002F0678">
      <w:pPr>
        <w:rPr>
          <w:rFonts w:ascii="Times New Roman" w:hAnsi="Times New Roman"/>
          <w:sz w:val="28"/>
          <w:szCs w:val="28"/>
        </w:rPr>
      </w:pPr>
    </w:p>
    <w:p w14:paraId="7E37AEB4" w14:textId="77777777" w:rsidR="00213C23" w:rsidRDefault="00213C23" w:rsidP="002F0678">
      <w:pPr>
        <w:rPr>
          <w:rFonts w:ascii="Times New Roman" w:hAnsi="Times New Roman"/>
          <w:sz w:val="28"/>
          <w:szCs w:val="28"/>
        </w:rPr>
      </w:pPr>
    </w:p>
    <w:p w14:paraId="393631EB" w14:textId="77777777" w:rsidR="00213C23" w:rsidRDefault="00213C23" w:rsidP="002F0678">
      <w:pPr>
        <w:rPr>
          <w:rFonts w:ascii="Times New Roman" w:hAnsi="Times New Roman"/>
          <w:sz w:val="28"/>
          <w:szCs w:val="28"/>
        </w:rPr>
      </w:pPr>
    </w:p>
    <w:p w14:paraId="6F25C807" w14:textId="77777777" w:rsidR="00213C23" w:rsidRDefault="00213C23" w:rsidP="002F0678">
      <w:pPr>
        <w:rPr>
          <w:rFonts w:ascii="Times New Roman" w:hAnsi="Times New Roman"/>
          <w:sz w:val="28"/>
          <w:szCs w:val="28"/>
        </w:rPr>
      </w:pPr>
    </w:p>
    <w:p w14:paraId="1777B593" w14:textId="77777777" w:rsidR="00213C23" w:rsidRDefault="00213C23" w:rsidP="002F0678">
      <w:pPr>
        <w:rPr>
          <w:rFonts w:ascii="Times New Roman" w:hAnsi="Times New Roman"/>
          <w:sz w:val="28"/>
          <w:szCs w:val="28"/>
        </w:rPr>
      </w:pPr>
    </w:p>
    <w:p w14:paraId="667D73C9" w14:textId="77777777" w:rsidR="00213C23" w:rsidRDefault="00213C23" w:rsidP="002F0678">
      <w:pPr>
        <w:rPr>
          <w:rFonts w:ascii="Times New Roman" w:hAnsi="Times New Roman"/>
          <w:sz w:val="28"/>
          <w:szCs w:val="28"/>
        </w:rPr>
      </w:pPr>
    </w:p>
    <w:p w14:paraId="75CFC660" w14:textId="77777777" w:rsidR="00213C23" w:rsidRDefault="00213C23" w:rsidP="002F0678">
      <w:pPr>
        <w:rPr>
          <w:rFonts w:ascii="Times New Roman" w:hAnsi="Times New Roman"/>
          <w:sz w:val="28"/>
          <w:szCs w:val="28"/>
        </w:rPr>
      </w:pPr>
    </w:p>
    <w:p w14:paraId="21A9992C" w14:textId="77777777" w:rsidR="00213C23" w:rsidRDefault="00213C23" w:rsidP="00213C23">
      <w:pPr>
        <w:rPr>
          <w:rFonts w:ascii="Times New Roman" w:hAnsi="Times New Roman"/>
          <w:b/>
          <w:sz w:val="28"/>
          <w:szCs w:val="28"/>
        </w:rPr>
      </w:pPr>
    </w:p>
    <w:p w14:paraId="0265FC6A" w14:textId="77777777" w:rsidR="00213C23" w:rsidRDefault="00213C23" w:rsidP="00213C23">
      <w:pPr>
        <w:rPr>
          <w:rFonts w:ascii="Times New Roman" w:hAnsi="Times New Roman"/>
          <w:b/>
          <w:sz w:val="28"/>
          <w:szCs w:val="28"/>
        </w:rPr>
      </w:pPr>
    </w:p>
    <w:p w14:paraId="1D91104E" w14:textId="77777777" w:rsidR="00213C23" w:rsidRDefault="00213C23" w:rsidP="00213C23">
      <w:pPr>
        <w:rPr>
          <w:sz w:val="32"/>
          <w:szCs w:val="32"/>
        </w:rPr>
      </w:pPr>
    </w:p>
    <w:p w14:paraId="612B30BE" w14:textId="77777777" w:rsidR="00213C23" w:rsidRDefault="00213C23" w:rsidP="00213C23">
      <w:pPr>
        <w:pStyle w:val="PartTitle"/>
        <w:framePr w:wrap="notBeside" w:hAnchor="page" w:x="9234" w:y="931"/>
      </w:pPr>
    </w:p>
    <w:p w14:paraId="50F9C08A" w14:textId="77777777" w:rsidR="00213C23" w:rsidRDefault="00213C23" w:rsidP="00213C23">
      <w:pPr>
        <w:pStyle w:val="PartTitle"/>
        <w:framePr w:wrap="notBeside" w:hAnchor="page" w:x="9234" w:y="931"/>
      </w:pPr>
      <w:r>
        <w:t>Appendix</w:t>
      </w:r>
    </w:p>
    <w:p w14:paraId="185C4DF8" w14:textId="69B8FFCA" w:rsidR="00213C23" w:rsidRDefault="00213C23" w:rsidP="00213C23">
      <w:pPr>
        <w:pStyle w:val="PartLabel"/>
        <w:framePr w:wrap="notBeside" w:hAnchor="page" w:x="9234" w:y="931"/>
      </w:pPr>
      <w:r>
        <w:t>K</w:t>
      </w:r>
    </w:p>
    <w:p w14:paraId="2827E2C9" w14:textId="77777777" w:rsidR="00213C23" w:rsidRDefault="00213C23" w:rsidP="00213C23">
      <w:pPr>
        <w:rPr>
          <w:sz w:val="32"/>
          <w:szCs w:val="32"/>
        </w:rPr>
      </w:pPr>
    </w:p>
    <w:p w14:paraId="1D33FBA2" w14:textId="77777777" w:rsidR="00213C23" w:rsidRDefault="00213C23" w:rsidP="00213C23">
      <w:pPr>
        <w:rPr>
          <w:sz w:val="32"/>
          <w:szCs w:val="32"/>
        </w:rPr>
      </w:pPr>
    </w:p>
    <w:p w14:paraId="6E493BAF" w14:textId="2C1D983F" w:rsidR="00213C23" w:rsidRDefault="00213C23" w:rsidP="00213C23">
      <w:pPr>
        <w:pStyle w:val="Heading1"/>
      </w:pPr>
      <w:bookmarkStart w:id="44257" w:name="_Toc50369584"/>
      <w:bookmarkStart w:id="44258" w:name="_Toc50369912"/>
      <w:bookmarkStart w:id="44259" w:name="_Toc53753188"/>
      <w:bookmarkStart w:id="44260" w:name="_Toc53753485"/>
      <w:bookmarkStart w:id="44261" w:name="_Toc53756812"/>
      <w:bookmarkStart w:id="44262" w:name="_Toc53757565"/>
      <w:bookmarkStart w:id="44263" w:name="_Toc54010403"/>
      <w:bookmarkStart w:id="44264" w:name="_Toc54532313"/>
      <w:bookmarkStart w:id="44265" w:name="_Toc54532564"/>
      <w:bookmarkStart w:id="44266" w:name="_Toc54532814"/>
      <w:bookmarkStart w:id="44267" w:name="_Toc54536468"/>
      <w:bookmarkStart w:id="44268" w:name="_Toc54623285"/>
      <w:bookmarkStart w:id="44269" w:name="_Toc54699511"/>
      <w:bookmarkStart w:id="44270" w:name="_Toc54699945"/>
      <w:bookmarkStart w:id="44271" w:name="_Toc54794983"/>
      <w:bookmarkStart w:id="44272" w:name="_Toc55038399"/>
      <w:bookmarkStart w:id="44273" w:name="_Toc55225115"/>
      <w:bookmarkStart w:id="44274" w:name="_Toc57299311"/>
      <w:bookmarkStart w:id="44275" w:name="_Toc57458406"/>
      <w:bookmarkStart w:id="44276" w:name="_Toc57458664"/>
      <w:bookmarkStart w:id="44277" w:name="_Toc57458980"/>
      <w:bookmarkStart w:id="44278" w:name="_Toc57459239"/>
      <w:bookmarkStart w:id="44279" w:name="_Toc62052896"/>
      <w:bookmarkStart w:id="44280" w:name="_Toc66712464"/>
      <w:bookmarkStart w:id="44281" w:name="_Toc66713452"/>
      <w:bookmarkStart w:id="44282" w:name="_Toc66713936"/>
      <w:bookmarkStart w:id="44283" w:name="_Toc66883314"/>
      <w:bookmarkStart w:id="44284" w:name="_Toc66883616"/>
      <w:bookmarkStart w:id="44285" w:name="_Toc66883955"/>
      <w:bookmarkStart w:id="44286" w:name="_Toc66884435"/>
      <w:bookmarkStart w:id="44287" w:name="_Toc66885383"/>
      <w:bookmarkStart w:id="44288" w:name="_Toc66962749"/>
      <w:bookmarkStart w:id="44289" w:name="_Toc66963053"/>
      <w:bookmarkStart w:id="44290" w:name="_Toc88228814"/>
      <w:bookmarkStart w:id="44291" w:name="_Toc88233182"/>
      <w:bookmarkStart w:id="44292" w:name="_Toc88234675"/>
      <w:bookmarkStart w:id="44293" w:name="_Toc88237336"/>
      <w:bookmarkStart w:id="44294" w:name="_Toc88238028"/>
      <w:bookmarkStart w:id="44295" w:name="_Toc88239014"/>
      <w:bookmarkStart w:id="44296" w:name="_Toc88239664"/>
      <w:bookmarkStart w:id="44297" w:name="_Toc88241431"/>
      <w:bookmarkStart w:id="44298" w:name="_Toc88243371"/>
      <w:bookmarkStart w:id="44299" w:name="_Toc88244084"/>
      <w:bookmarkStart w:id="44300" w:name="_Toc88740872"/>
      <w:bookmarkStart w:id="44301" w:name="_Toc89343197"/>
      <w:bookmarkStart w:id="44302" w:name="_Toc89343666"/>
      <w:bookmarkStart w:id="44303" w:name="_Toc89343934"/>
      <w:bookmarkStart w:id="44304" w:name="_Toc89349721"/>
      <w:bookmarkStart w:id="44305" w:name="_Toc89440938"/>
      <w:bookmarkStart w:id="44306" w:name="_Toc89441306"/>
      <w:bookmarkStart w:id="44307" w:name="_Toc89681030"/>
      <w:bookmarkStart w:id="44308" w:name="_Toc89950466"/>
      <w:bookmarkStart w:id="44309" w:name="_Toc90134411"/>
      <w:bookmarkStart w:id="44310" w:name="_Toc90134908"/>
      <w:bookmarkStart w:id="44311" w:name="_Toc90135180"/>
      <w:bookmarkStart w:id="44312" w:name="_Toc90135900"/>
      <w:bookmarkStart w:id="44313" w:name="_Toc90137711"/>
      <w:bookmarkStart w:id="44314" w:name="_Toc90138035"/>
      <w:bookmarkStart w:id="44315" w:name="_Toc90138306"/>
      <w:bookmarkStart w:id="44316" w:name="_Toc90138577"/>
      <w:bookmarkStart w:id="44317" w:name="_Toc90305577"/>
      <w:bookmarkStart w:id="44318" w:name="_Toc98417965"/>
      <w:r>
        <w:rPr>
          <w:rStyle w:val="ChapterTitleFont"/>
        </w:rPr>
        <w:t>Appendix K:</w:t>
      </w:r>
      <w:r>
        <w:t xml:space="preserve"> When RTPA does not correctly expand the program</w:t>
      </w:r>
      <w:bookmarkEnd w:id="44257"/>
      <w:bookmarkEnd w:id="44258"/>
      <w:bookmarkEnd w:id="44259"/>
      <w:bookmarkEnd w:id="44260"/>
      <w:bookmarkEnd w:id="44261"/>
      <w:bookmarkEnd w:id="44262"/>
      <w:bookmarkEnd w:id="44263"/>
      <w:bookmarkEnd w:id="44264"/>
      <w:bookmarkEnd w:id="44265"/>
      <w:bookmarkEnd w:id="44266"/>
      <w:bookmarkEnd w:id="44267"/>
      <w:bookmarkEnd w:id="44268"/>
      <w:bookmarkEnd w:id="44269"/>
      <w:bookmarkEnd w:id="44270"/>
      <w:bookmarkEnd w:id="44271"/>
      <w:bookmarkEnd w:id="44272"/>
      <w:bookmarkEnd w:id="44273"/>
      <w:bookmarkEnd w:id="44274"/>
      <w:bookmarkEnd w:id="44275"/>
      <w:bookmarkEnd w:id="44276"/>
      <w:bookmarkEnd w:id="44277"/>
      <w:bookmarkEnd w:id="44278"/>
      <w:bookmarkEnd w:id="44279"/>
      <w:bookmarkEnd w:id="44280"/>
      <w:bookmarkEnd w:id="44281"/>
      <w:bookmarkEnd w:id="44282"/>
      <w:bookmarkEnd w:id="44283"/>
      <w:bookmarkEnd w:id="44284"/>
      <w:bookmarkEnd w:id="44285"/>
      <w:bookmarkEnd w:id="44286"/>
      <w:bookmarkEnd w:id="44287"/>
      <w:bookmarkEnd w:id="44288"/>
      <w:bookmarkEnd w:id="44289"/>
      <w:bookmarkEnd w:id="44290"/>
      <w:bookmarkEnd w:id="44291"/>
      <w:bookmarkEnd w:id="44292"/>
      <w:bookmarkEnd w:id="44293"/>
      <w:bookmarkEnd w:id="44294"/>
      <w:bookmarkEnd w:id="44295"/>
      <w:bookmarkEnd w:id="44296"/>
      <w:bookmarkEnd w:id="44297"/>
      <w:bookmarkEnd w:id="44298"/>
      <w:bookmarkEnd w:id="44299"/>
      <w:bookmarkEnd w:id="44300"/>
      <w:bookmarkEnd w:id="44301"/>
      <w:bookmarkEnd w:id="44302"/>
      <w:bookmarkEnd w:id="44303"/>
      <w:bookmarkEnd w:id="44304"/>
      <w:bookmarkEnd w:id="44305"/>
      <w:bookmarkEnd w:id="44306"/>
      <w:bookmarkEnd w:id="44307"/>
      <w:bookmarkEnd w:id="44308"/>
      <w:bookmarkEnd w:id="44309"/>
      <w:bookmarkEnd w:id="44310"/>
      <w:bookmarkEnd w:id="44311"/>
      <w:bookmarkEnd w:id="44312"/>
      <w:bookmarkEnd w:id="44313"/>
      <w:bookmarkEnd w:id="44314"/>
      <w:bookmarkEnd w:id="44315"/>
      <w:bookmarkEnd w:id="44316"/>
      <w:bookmarkEnd w:id="44317"/>
      <w:bookmarkEnd w:id="44318"/>
      <w:r>
        <w:t xml:space="preserve"> </w:t>
      </w:r>
    </w:p>
    <w:p w14:paraId="5761D2A1" w14:textId="77777777" w:rsidR="00213C23" w:rsidRPr="00213C23" w:rsidRDefault="00213C23" w:rsidP="00213C23"/>
    <w:p w14:paraId="4E2C4BCA" w14:textId="6E2AAD54" w:rsidR="00213C23" w:rsidRDefault="00A13502" w:rsidP="00213C23">
      <w:pPr>
        <w:pStyle w:val="Heading2"/>
        <w:rPr>
          <w:shd w:val="clear" w:color="auto" w:fill="FFFFFF"/>
        </w:rPr>
      </w:pPr>
      <w:bookmarkStart w:id="44319" w:name="_Toc50369585"/>
      <w:bookmarkStart w:id="44320" w:name="_Toc50369913"/>
      <w:bookmarkStart w:id="44321" w:name="_Toc53753189"/>
      <w:bookmarkStart w:id="44322" w:name="_Toc53753486"/>
      <w:bookmarkStart w:id="44323" w:name="_Toc53756813"/>
      <w:bookmarkStart w:id="44324" w:name="_Toc53757566"/>
      <w:bookmarkStart w:id="44325" w:name="_Toc54010404"/>
      <w:bookmarkStart w:id="44326" w:name="_Toc54532314"/>
      <w:bookmarkStart w:id="44327" w:name="_Toc54532565"/>
      <w:bookmarkStart w:id="44328" w:name="_Toc54532815"/>
      <w:bookmarkStart w:id="44329" w:name="_Toc54536469"/>
      <w:bookmarkStart w:id="44330" w:name="_Toc54623286"/>
      <w:bookmarkStart w:id="44331" w:name="_Toc54699512"/>
      <w:bookmarkStart w:id="44332" w:name="_Toc54699946"/>
      <w:bookmarkStart w:id="44333" w:name="_Toc54794984"/>
      <w:bookmarkStart w:id="44334" w:name="_Toc55038400"/>
      <w:bookmarkStart w:id="44335" w:name="_Toc55225116"/>
      <w:bookmarkStart w:id="44336" w:name="_Toc57299312"/>
      <w:bookmarkStart w:id="44337" w:name="_Toc57458407"/>
      <w:bookmarkStart w:id="44338" w:name="_Toc57458665"/>
      <w:bookmarkStart w:id="44339" w:name="_Toc57458981"/>
      <w:bookmarkStart w:id="44340" w:name="_Toc57459240"/>
      <w:bookmarkStart w:id="44341" w:name="_Toc62052897"/>
      <w:bookmarkStart w:id="44342" w:name="_Toc66712465"/>
      <w:bookmarkStart w:id="44343" w:name="_Toc66713453"/>
      <w:bookmarkStart w:id="44344" w:name="_Toc66713937"/>
      <w:bookmarkStart w:id="44345" w:name="_Toc66883315"/>
      <w:bookmarkStart w:id="44346" w:name="_Toc66883617"/>
      <w:bookmarkStart w:id="44347" w:name="_Toc66883956"/>
      <w:bookmarkStart w:id="44348" w:name="_Toc66884436"/>
      <w:bookmarkStart w:id="44349" w:name="_Toc66885384"/>
      <w:bookmarkStart w:id="44350" w:name="_Toc66962750"/>
      <w:bookmarkStart w:id="44351" w:name="_Toc66963054"/>
      <w:bookmarkStart w:id="44352" w:name="_Toc88228815"/>
      <w:bookmarkStart w:id="44353" w:name="_Toc88233183"/>
      <w:bookmarkStart w:id="44354" w:name="_Toc88234676"/>
      <w:bookmarkStart w:id="44355" w:name="_Toc88237337"/>
      <w:bookmarkStart w:id="44356" w:name="_Toc88238029"/>
      <w:bookmarkStart w:id="44357" w:name="_Toc88239015"/>
      <w:bookmarkStart w:id="44358" w:name="_Toc88239665"/>
      <w:bookmarkStart w:id="44359" w:name="_Toc88241432"/>
      <w:bookmarkStart w:id="44360" w:name="_Toc88243372"/>
      <w:bookmarkStart w:id="44361" w:name="_Toc88244085"/>
      <w:bookmarkStart w:id="44362" w:name="_Toc88740873"/>
      <w:bookmarkStart w:id="44363" w:name="_Toc89343198"/>
      <w:bookmarkStart w:id="44364" w:name="_Toc89343667"/>
      <w:bookmarkStart w:id="44365" w:name="_Toc89343935"/>
      <w:bookmarkStart w:id="44366" w:name="_Toc89349722"/>
      <w:bookmarkStart w:id="44367" w:name="_Toc89440939"/>
      <w:bookmarkStart w:id="44368" w:name="_Toc89441307"/>
      <w:bookmarkStart w:id="44369" w:name="_Toc89681031"/>
      <w:bookmarkStart w:id="44370" w:name="_Toc89950467"/>
      <w:bookmarkStart w:id="44371" w:name="_Toc90134412"/>
      <w:bookmarkStart w:id="44372" w:name="_Toc90134909"/>
      <w:bookmarkStart w:id="44373" w:name="_Toc90135181"/>
      <w:bookmarkStart w:id="44374" w:name="_Toc90135901"/>
      <w:bookmarkStart w:id="44375" w:name="_Toc90137712"/>
      <w:bookmarkStart w:id="44376" w:name="_Toc90138036"/>
      <w:bookmarkStart w:id="44377" w:name="_Toc90138307"/>
      <w:bookmarkStart w:id="44378" w:name="_Toc90138578"/>
      <w:bookmarkStart w:id="44379" w:name="_Toc90305578"/>
      <w:bookmarkStart w:id="44380" w:name="_Toc98417966"/>
      <w:r>
        <w:rPr>
          <w:shd w:val="clear" w:color="auto" w:fill="FFFFFF"/>
        </w:rPr>
        <w:t>How to successfully real-time program audit virtually all programs</w:t>
      </w:r>
      <w:bookmarkEnd w:id="44319"/>
      <w:bookmarkEnd w:id="44320"/>
      <w:bookmarkEnd w:id="44321"/>
      <w:bookmarkEnd w:id="44322"/>
      <w:bookmarkEnd w:id="44323"/>
      <w:bookmarkEnd w:id="44324"/>
      <w:bookmarkEnd w:id="44325"/>
      <w:bookmarkEnd w:id="44326"/>
      <w:bookmarkEnd w:id="44327"/>
      <w:bookmarkEnd w:id="44328"/>
      <w:bookmarkEnd w:id="44329"/>
      <w:bookmarkEnd w:id="44330"/>
      <w:bookmarkEnd w:id="44331"/>
      <w:bookmarkEnd w:id="44332"/>
      <w:bookmarkEnd w:id="44333"/>
      <w:bookmarkEnd w:id="44334"/>
      <w:bookmarkEnd w:id="44335"/>
      <w:bookmarkEnd w:id="44336"/>
      <w:bookmarkEnd w:id="44337"/>
      <w:bookmarkEnd w:id="44338"/>
      <w:bookmarkEnd w:id="44339"/>
      <w:bookmarkEnd w:id="44340"/>
      <w:bookmarkEnd w:id="44341"/>
      <w:bookmarkEnd w:id="44342"/>
      <w:bookmarkEnd w:id="44343"/>
      <w:bookmarkEnd w:id="44344"/>
      <w:bookmarkEnd w:id="44345"/>
      <w:bookmarkEnd w:id="44346"/>
      <w:bookmarkEnd w:id="44347"/>
      <w:bookmarkEnd w:id="44348"/>
      <w:bookmarkEnd w:id="44349"/>
      <w:bookmarkEnd w:id="44350"/>
      <w:bookmarkEnd w:id="44351"/>
      <w:bookmarkEnd w:id="44352"/>
      <w:bookmarkEnd w:id="44353"/>
      <w:bookmarkEnd w:id="44354"/>
      <w:bookmarkEnd w:id="44355"/>
      <w:bookmarkEnd w:id="44356"/>
      <w:bookmarkEnd w:id="44357"/>
      <w:bookmarkEnd w:id="44358"/>
      <w:bookmarkEnd w:id="44359"/>
      <w:bookmarkEnd w:id="44360"/>
      <w:bookmarkEnd w:id="44361"/>
      <w:bookmarkEnd w:id="44362"/>
      <w:bookmarkEnd w:id="44363"/>
      <w:bookmarkEnd w:id="44364"/>
      <w:bookmarkEnd w:id="44365"/>
      <w:bookmarkEnd w:id="44366"/>
      <w:bookmarkEnd w:id="44367"/>
      <w:bookmarkEnd w:id="44368"/>
      <w:bookmarkEnd w:id="44369"/>
      <w:bookmarkEnd w:id="44370"/>
      <w:bookmarkEnd w:id="44371"/>
      <w:bookmarkEnd w:id="44372"/>
      <w:bookmarkEnd w:id="44373"/>
      <w:bookmarkEnd w:id="44374"/>
      <w:bookmarkEnd w:id="44375"/>
      <w:bookmarkEnd w:id="44376"/>
      <w:bookmarkEnd w:id="44377"/>
      <w:bookmarkEnd w:id="44378"/>
      <w:bookmarkEnd w:id="44379"/>
      <w:bookmarkEnd w:id="44380"/>
    </w:p>
    <w:p w14:paraId="4C97F8B6" w14:textId="77777777" w:rsidR="00A13502" w:rsidRDefault="00A13502" w:rsidP="00A13502">
      <w:pPr>
        <w:rPr>
          <w:rFonts w:ascii="Times New Roman" w:hAnsi="Times New Roman"/>
          <w:b/>
          <w:sz w:val="28"/>
          <w:szCs w:val="28"/>
        </w:rPr>
      </w:pPr>
      <w:r>
        <w:rPr>
          <w:rFonts w:ascii="Times New Roman" w:hAnsi="Times New Roman"/>
          <w:b/>
          <w:sz w:val="28"/>
          <w:szCs w:val="28"/>
        </w:rPr>
        <w:t>The Real-Time Program Audit (RTPA) for IBM i defaults to real-time audit (like streaming video) the execution of every RPGLE, COBOL, or CLP language statement as it executes including the contents of every variable and a time stamp of the executing program statement.</w:t>
      </w:r>
    </w:p>
    <w:p w14:paraId="7D2D4E22" w14:textId="77777777" w:rsidR="00A13502" w:rsidRDefault="00A13502" w:rsidP="00A13502">
      <w:pPr>
        <w:rPr>
          <w:rFonts w:ascii="Times New Roman" w:hAnsi="Times New Roman"/>
          <w:b/>
          <w:sz w:val="28"/>
          <w:szCs w:val="28"/>
        </w:rPr>
      </w:pPr>
    </w:p>
    <w:p w14:paraId="4E1B5D65" w14:textId="77777777" w:rsidR="00A13502" w:rsidRDefault="00A13502" w:rsidP="00A13502">
      <w:pPr>
        <w:rPr>
          <w:rFonts w:ascii="Times New Roman" w:hAnsi="Times New Roman"/>
          <w:b/>
          <w:sz w:val="28"/>
          <w:szCs w:val="28"/>
        </w:rPr>
      </w:pPr>
      <w:r>
        <w:rPr>
          <w:rFonts w:ascii="Times New Roman" w:hAnsi="Times New Roman"/>
          <w:b/>
          <w:sz w:val="28"/>
          <w:szCs w:val="28"/>
        </w:rPr>
        <w:t>However,  the IBM RPGLE, COBOL, and CLP compilers were designed and implemented decades ago, long before the incredible advantages of real-time program auditing were understood.</w:t>
      </w:r>
    </w:p>
    <w:p w14:paraId="0ADACD07" w14:textId="77777777" w:rsidR="00A13502" w:rsidRDefault="00A13502" w:rsidP="00A13502">
      <w:pPr>
        <w:rPr>
          <w:rFonts w:ascii="Times New Roman" w:hAnsi="Times New Roman"/>
          <w:b/>
          <w:sz w:val="28"/>
          <w:szCs w:val="28"/>
        </w:rPr>
      </w:pPr>
    </w:p>
    <w:p w14:paraId="06F83726" w14:textId="77777777" w:rsidR="00A13502" w:rsidRDefault="00A13502" w:rsidP="00A13502">
      <w:pPr>
        <w:rPr>
          <w:rFonts w:ascii="Times New Roman" w:hAnsi="Times New Roman"/>
          <w:b/>
          <w:sz w:val="28"/>
          <w:szCs w:val="28"/>
        </w:rPr>
      </w:pPr>
      <w:r>
        <w:rPr>
          <w:rFonts w:ascii="Times New Roman" w:hAnsi="Times New Roman"/>
          <w:b/>
          <w:sz w:val="28"/>
          <w:szCs w:val="28"/>
        </w:rPr>
        <w:t>The IBM RPGLE, COBOL, and CLP compilers have severe limitations and constraints that limit the full implementation of real-time program auditing in the Real-Time Program Audit (RTPA) for IBM i software, both IBM i  compiler size limit limitations, and source program constraints, such as the SELECT statement must be followed only by a WHEN ststement (or a comment) .</w:t>
      </w:r>
    </w:p>
    <w:p w14:paraId="7B6869B8" w14:textId="77777777" w:rsidR="00A13502" w:rsidRDefault="00A13502" w:rsidP="00A13502">
      <w:pPr>
        <w:rPr>
          <w:rFonts w:ascii="Times New Roman" w:hAnsi="Times New Roman"/>
          <w:b/>
          <w:sz w:val="28"/>
          <w:szCs w:val="28"/>
        </w:rPr>
      </w:pPr>
    </w:p>
    <w:p w14:paraId="6FACAB88" w14:textId="77777777" w:rsidR="00A13502" w:rsidRDefault="00A13502" w:rsidP="00A13502">
      <w:pPr>
        <w:rPr>
          <w:rFonts w:ascii="Times New Roman" w:hAnsi="Times New Roman"/>
          <w:b/>
          <w:sz w:val="28"/>
          <w:szCs w:val="28"/>
        </w:rPr>
      </w:pPr>
      <w:r>
        <w:rPr>
          <w:rFonts w:ascii="Times New Roman" w:hAnsi="Times New Roman"/>
          <w:b/>
          <w:sz w:val="28"/>
          <w:szCs w:val="28"/>
        </w:rPr>
        <w:t>As RTPA inserts potentially thousands of ZZ audit statements in a COPY of the input RPGLE or COBOL source program to achieve real-time program auditing during execution of the audit enabled compiled program, RTPA may sometimes not correctly insert the correct ZZ audit statements for complex or unexpected programming styles and techniques RTPA has not encountered before .</w:t>
      </w:r>
    </w:p>
    <w:p w14:paraId="4E3D6BA1" w14:textId="77777777" w:rsidR="00A13502" w:rsidRDefault="00A13502" w:rsidP="00A13502">
      <w:pPr>
        <w:rPr>
          <w:rFonts w:ascii="Times New Roman" w:hAnsi="Times New Roman"/>
          <w:b/>
          <w:sz w:val="28"/>
          <w:szCs w:val="28"/>
        </w:rPr>
      </w:pPr>
    </w:p>
    <w:p w14:paraId="2556D6A2" w14:textId="77777777" w:rsidR="00A13502" w:rsidRDefault="00A13502" w:rsidP="00A13502">
      <w:pPr>
        <w:rPr>
          <w:rFonts w:ascii="Times New Roman" w:hAnsi="Times New Roman"/>
          <w:b/>
          <w:sz w:val="28"/>
          <w:szCs w:val="28"/>
        </w:rPr>
      </w:pPr>
      <w:r>
        <w:rPr>
          <w:rFonts w:ascii="Times New Roman" w:hAnsi="Times New Roman"/>
          <w:b/>
          <w:sz w:val="28"/>
          <w:szCs w:val="28"/>
        </w:rPr>
        <w:t>Think full autonomous driving for a similar example.</w:t>
      </w:r>
    </w:p>
    <w:p w14:paraId="0F74C1D9" w14:textId="77777777" w:rsidR="00A13502" w:rsidRDefault="00A13502" w:rsidP="00A13502">
      <w:pPr>
        <w:rPr>
          <w:rFonts w:ascii="Times New Roman" w:hAnsi="Times New Roman"/>
          <w:b/>
          <w:sz w:val="28"/>
          <w:szCs w:val="28"/>
        </w:rPr>
      </w:pPr>
    </w:p>
    <w:p w14:paraId="0D3D4FC4" w14:textId="77777777" w:rsidR="00A13502" w:rsidRDefault="00A13502" w:rsidP="00A13502">
      <w:pPr>
        <w:rPr>
          <w:rFonts w:ascii="Times New Roman" w:hAnsi="Times New Roman"/>
          <w:b/>
          <w:sz w:val="28"/>
          <w:szCs w:val="28"/>
        </w:rPr>
      </w:pPr>
      <w:r>
        <w:rPr>
          <w:rFonts w:ascii="Times New Roman" w:hAnsi="Times New Roman"/>
          <w:b/>
          <w:sz w:val="28"/>
          <w:szCs w:val="28"/>
        </w:rPr>
        <w:t>Think also of a programmer writing  or modifying an RPGLE or COBOL source program and making a coding weeor which would cause the resulting compiled programr to compile with terminal (level 30) errors.</w:t>
      </w:r>
    </w:p>
    <w:p w14:paraId="0429D2F2" w14:textId="77777777" w:rsidR="00A13502" w:rsidRDefault="00A13502" w:rsidP="00A13502">
      <w:pPr>
        <w:rPr>
          <w:rFonts w:ascii="Times New Roman" w:hAnsi="Times New Roman"/>
          <w:b/>
          <w:sz w:val="28"/>
          <w:szCs w:val="28"/>
        </w:rPr>
      </w:pPr>
    </w:p>
    <w:p w14:paraId="538E3EFE" w14:textId="77777777" w:rsidR="00A13502" w:rsidRPr="00E46813" w:rsidRDefault="00A13502" w:rsidP="00A13502">
      <w:pPr>
        <w:rPr>
          <w:rFonts w:ascii="Times New Roman" w:hAnsi="Times New Roman"/>
          <w:b/>
          <w:sz w:val="28"/>
          <w:szCs w:val="28"/>
        </w:rPr>
      </w:pPr>
      <w:r>
        <w:rPr>
          <w:rFonts w:ascii="Times New Roman" w:hAnsi="Times New Roman"/>
          <w:b/>
          <w:sz w:val="28"/>
          <w:szCs w:val="28"/>
        </w:rPr>
        <w:t>The programmer would have to correct or remove the error source statements, and that is the same with RTPA.</w:t>
      </w:r>
    </w:p>
    <w:p w14:paraId="13136F24" w14:textId="77777777" w:rsidR="00A13502" w:rsidRPr="00E46813" w:rsidRDefault="00A13502" w:rsidP="00A13502">
      <w:pPr>
        <w:rPr>
          <w:rFonts w:ascii="Times New Roman" w:hAnsi="Times New Roman"/>
          <w:b/>
          <w:sz w:val="28"/>
          <w:szCs w:val="28"/>
        </w:rPr>
      </w:pPr>
    </w:p>
    <w:p w14:paraId="6B9B7BE3" w14:textId="77777777" w:rsidR="00A13502" w:rsidRDefault="00A13502" w:rsidP="00A13502">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E902FD">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So, if RTPA current</w:t>
      </w: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ly does not currently perfectly exand an IBM RPGLE or COBOL program with audit statements in your unique programming style, realize that RTPA is evolving and being enhanced with ever more IBM i customer source program knowledge from many programmers, like the Tesla autonomous driving videos. </w:t>
      </w:r>
    </w:p>
    <w:p w14:paraId="46EC9C11" w14:textId="77777777" w:rsidR="00A13502" w:rsidRDefault="00A13502" w:rsidP="00A13502">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7E2C0187" w14:textId="77777777" w:rsidR="00A13502" w:rsidRDefault="00A13502" w:rsidP="00A13502">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The very best approach, as always, is to SIMPLIFY program coding, and find a way that works and use that way to succeed, as all successful programmers are doing today.</w:t>
      </w:r>
    </w:p>
    <w:p w14:paraId="79439193" w14:textId="77777777" w:rsidR="00A13502" w:rsidRDefault="00A13502" w:rsidP="00A13502">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034A638" w14:textId="4A8F0441" w:rsidR="00A13502" w:rsidRDefault="00FC6C98" w:rsidP="00A13502">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This a</w:t>
      </w:r>
      <w:r w:rsidR="00A13502">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ppendix K: When RTPA does not expand correctly illustrates how RTPA can be uses successfully on virtually customer RPGLE, C OBOL,  and CLP programs to multiply programmer productivity, capability, and value by 3, 5, 10, 100 times.</w:t>
      </w:r>
    </w:p>
    <w:p w14:paraId="6ED988E2" w14:textId="77777777" w:rsidR="00A13502" w:rsidRDefault="00A13502" w:rsidP="00A13502">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2A653E70" w14:textId="77777777" w:rsidR="00A13502" w:rsidRDefault="00A13502" w:rsidP="00A13502">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RTPA, or an implementation of real-time program auditing by IBM or another vendor,  will eventually, like Tesla full automomous driving, work essentially perfectly and transform the entire computing world.</w:t>
      </w:r>
    </w:p>
    <w:p w14:paraId="09191DBE" w14:textId="77777777" w:rsidR="00A13502" w:rsidRDefault="00A13502" w:rsidP="00A13502">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2396A757" w14:textId="77777777" w:rsidR="00A13502" w:rsidRPr="00E902FD" w:rsidRDefault="00A13502" w:rsidP="00A13502">
      <w:pPr>
        <w:jc w:val="left"/>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The Real-Time Program Audit (RTPA) for IBM i patented software provides essentially real-time “streaming video” of IBM i program execution, and RTPA does this over  IBM i language compilers that are significantly limited and were not designed for the quantum jump of real-time program auditing and for the disruptive and transformational computing possible with real-time auditing of executing programs.</w:t>
      </w:r>
    </w:p>
    <w:p w14:paraId="3EFA4158" w14:textId="77777777" w:rsidR="00213C23" w:rsidRDefault="00213C23" w:rsidP="002F0678">
      <w:pPr>
        <w:rPr>
          <w:rFonts w:ascii="Times New Roman" w:hAnsi="Times New Roman"/>
          <w:sz w:val="28"/>
          <w:szCs w:val="28"/>
        </w:rPr>
      </w:pPr>
    </w:p>
    <w:p w14:paraId="7E1CE210" w14:textId="65C3C967" w:rsidR="00297B4F" w:rsidRDefault="00297B4F" w:rsidP="00297B4F">
      <w:pPr>
        <w:pStyle w:val="Heading2"/>
        <w:rPr>
          <w:shd w:val="clear" w:color="auto" w:fill="FFFFFF"/>
        </w:rPr>
      </w:pPr>
      <w:bookmarkStart w:id="44381" w:name="_Toc53753190"/>
      <w:bookmarkStart w:id="44382" w:name="_Toc53753487"/>
      <w:bookmarkStart w:id="44383" w:name="_Toc53756814"/>
      <w:bookmarkStart w:id="44384" w:name="_Toc53757567"/>
      <w:bookmarkStart w:id="44385" w:name="_Toc54010405"/>
      <w:bookmarkStart w:id="44386" w:name="_Toc54532315"/>
      <w:bookmarkStart w:id="44387" w:name="_Toc54532566"/>
      <w:bookmarkStart w:id="44388" w:name="_Toc54532816"/>
      <w:bookmarkStart w:id="44389" w:name="_Toc54536470"/>
      <w:bookmarkStart w:id="44390" w:name="_Toc54623287"/>
      <w:bookmarkStart w:id="44391" w:name="_Toc54699513"/>
      <w:bookmarkStart w:id="44392" w:name="_Toc54699947"/>
      <w:bookmarkStart w:id="44393" w:name="_Toc54794985"/>
      <w:bookmarkStart w:id="44394" w:name="_Toc55038401"/>
      <w:bookmarkStart w:id="44395" w:name="_Toc55225117"/>
      <w:bookmarkStart w:id="44396" w:name="_Toc57299313"/>
      <w:bookmarkStart w:id="44397" w:name="_Toc57458408"/>
      <w:bookmarkStart w:id="44398" w:name="_Toc57458666"/>
      <w:bookmarkStart w:id="44399" w:name="_Toc57458982"/>
      <w:bookmarkStart w:id="44400" w:name="_Toc57459241"/>
      <w:bookmarkStart w:id="44401" w:name="_Toc62052898"/>
      <w:bookmarkStart w:id="44402" w:name="_Toc66712466"/>
      <w:bookmarkStart w:id="44403" w:name="_Toc66713454"/>
      <w:bookmarkStart w:id="44404" w:name="_Toc66713938"/>
      <w:bookmarkStart w:id="44405" w:name="_Toc66883316"/>
      <w:bookmarkStart w:id="44406" w:name="_Toc66883618"/>
      <w:bookmarkStart w:id="44407" w:name="_Toc66883957"/>
      <w:bookmarkStart w:id="44408" w:name="_Toc66884437"/>
      <w:bookmarkStart w:id="44409" w:name="_Toc66885385"/>
      <w:bookmarkStart w:id="44410" w:name="_Toc66962751"/>
      <w:bookmarkStart w:id="44411" w:name="_Toc66963055"/>
      <w:bookmarkStart w:id="44412" w:name="_Toc88228816"/>
      <w:bookmarkStart w:id="44413" w:name="_Toc88233184"/>
      <w:bookmarkStart w:id="44414" w:name="_Toc88234677"/>
      <w:bookmarkStart w:id="44415" w:name="_Toc88237338"/>
      <w:bookmarkStart w:id="44416" w:name="_Toc88238030"/>
      <w:bookmarkStart w:id="44417" w:name="_Toc88239016"/>
      <w:bookmarkStart w:id="44418" w:name="_Toc88239666"/>
      <w:bookmarkStart w:id="44419" w:name="_Toc88241433"/>
      <w:bookmarkStart w:id="44420" w:name="_Toc88243373"/>
      <w:bookmarkStart w:id="44421" w:name="_Toc88244086"/>
      <w:bookmarkStart w:id="44422" w:name="_Toc88740874"/>
      <w:bookmarkStart w:id="44423" w:name="_Toc89343199"/>
      <w:bookmarkStart w:id="44424" w:name="_Toc89343668"/>
      <w:bookmarkStart w:id="44425" w:name="_Toc89343936"/>
      <w:bookmarkStart w:id="44426" w:name="_Toc89349723"/>
      <w:bookmarkStart w:id="44427" w:name="_Toc89440940"/>
      <w:bookmarkStart w:id="44428" w:name="_Toc89441308"/>
      <w:bookmarkStart w:id="44429" w:name="_Toc89681032"/>
      <w:bookmarkStart w:id="44430" w:name="_Toc89950468"/>
      <w:bookmarkStart w:id="44431" w:name="_Toc90134413"/>
      <w:bookmarkStart w:id="44432" w:name="_Toc90134910"/>
      <w:bookmarkStart w:id="44433" w:name="_Toc90135182"/>
      <w:bookmarkStart w:id="44434" w:name="_Toc90135902"/>
      <w:bookmarkStart w:id="44435" w:name="_Toc90137713"/>
      <w:bookmarkStart w:id="44436" w:name="_Toc90138037"/>
      <w:bookmarkStart w:id="44437" w:name="_Toc90138308"/>
      <w:bookmarkStart w:id="44438" w:name="_Toc90138579"/>
      <w:bookmarkStart w:id="44439" w:name="_Toc90305579"/>
      <w:bookmarkStart w:id="44440" w:name="_Toc98417967"/>
      <w:r>
        <w:rPr>
          <w:shd w:val="clear" w:color="auto" w:fill="FFFFFF"/>
        </w:rPr>
        <w:t>Simplify how you program for ultimate success</w:t>
      </w:r>
      <w:bookmarkEnd w:id="44381"/>
      <w:bookmarkEnd w:id="44382"/>
      <w:bookmarkEnd w:id="44383"/>
      <w:bookmarkEnd w:id="44384"/>
      <w:bookmarkEnd w:id="44385"/>
      <w:bookmarkEnd w:id="44386"/>
      <w:bookmarkEnd w:id="44387"/>
      <w:bookmarkEnd w:id="44388"/>
      <w:bookmarkEnd w:id="44389"/>
      <w:bookmarkEnd w:id="44390"/>
      <w:bookmarkEnd w:id="44391"/>
      <w:bookmarkEnd w:id="44392"/>
      <w:bookmarkEnd w:id="44393"/>
      <w:bookmarkEnd w:id="44394"/>
      <w:bookmarkEnd w:id="44395"/>
      <w:bookmarkEnd w:id="44396"/>
      <w:bookmarkEnd w:id="44397"/>
      <w:bookmarkEnd w:id="44398"/>
      <w:bookmarkEnd w:id="44399"/>
      <w:bookmarkEnd w:id="44400"/>
      <w:bookmarkEnd w:id="44401"/>
      <w:bookmarkEnd w:id="44402"/>
      <w:bookmarkEnd w:id="44403"/>
      <w:bookmarkEnd w:id="44404"/>
      <w:bookmarkEnd w:id="44405"/>
      <w:bookmarkEnd w:id="44406"/>
      <w:bookmarkEnd w:id="44407"/>
      <w:bookmarkEnd w:id="44408"/>
      <w:bookmarkEnd w:id="44409"/>
      <w:bookmarkEnd w:id="44410"/>
      <w:bookmarkEnd w:id="44411"/>
      <w:bookmarkEnd w:id="44412"/>
      <w:bookmarkEnd w:id="44413"/>
      <w:bookmarkEnd w:id="44414"/>
      <w:bookmarkEnd w:id="44415"/>
      <w:bookmarkEnd w:id="44416"/>
      <w:bookmarkEnd w:id="44417"/>
      <w:bookmarkEnd w:id="44418"/>
      <w:bookmarkEnd w:id="44419"/>
      <w:bookmarkEnd w:id="44420"/>
      <w:bookmarkEnd w:id="44421"/>
      <w:bookmarkEnd w:id="44422"/>
      <w:bookmarkEnd w:id="44423"/>
      <w:bookmarkEnd w:id="44424"/>
      <w:bookmarkEnd w:id="44425"/>
      <w:bookmarkEnd w:id="44426"/>
      <w:bookmarkEnd w:id="44427"/>
      <w:bookmarkEnd w:id="44428"/>
      <w:bookmarkEnd w:id="44429"/>
      <w:bookmarkEnd w:id="44430"/>
      <w:bookmarkEnd w:id="44431"/>
      <w:bookmarkEnd w:id="44432"/>
      <w:bookmarkEnd w:id="44433"/>
      <w:bookmarkEnd w:id="44434"/>
      <w:bookmarkEnd w:id="44435"/>
      <w:bookmarkEnd w:id="44436"/>
      <w:bookmarkEnd w:id="44437"/>
      <w:bookmarkEnd w:id="44438"/>
      <w:bookmarkEnd w:id="44439"/>
      <w:bookmarkEnd w:id="44440"/>
    </w:p>
    <w:p w14:paraId="14D658E4" w14:textId="44E44606" w:rsidR="00297B4F" w:rsidRDefault="00297B4F" w:rsidP="002F0678">
      <w:pP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Computer hardware long ago simplied the computer chip design from CISC (Complex Instruction Set Computer) to RISC (Reduced Instruction Set Computer)</w:t>
      </w:r>
    </w:p>
    <w:p w14:paraId="47F91CED" w14:textId="77777777" w:rsidR="00297B4F" w:rsidRDefault="00297B4F" w:rsidP="002F0678">
      <w:pP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7B3ADDB1" w14:textId="39E03EDE" w:rsidR="00297B4F" w:rsidRDefault="00576D38" w:rsidP="00297B4F">
      <w:pP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Essentially all media and all communication uses ninth grade level language . and airline piolots and flight controllers all must use the English language to simplify world wide communication.</w:t>
      </w:r>
    </w:p>
    <w:p w14:paraId="6AD8A96E" w14:textId="77777777" w:rsidR="00576D38" w:rsidRDefault="00576D38" w:rsidP="00297B4F">
      <w:pP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3C848CD" w14:textId="78D3BAD4" w:rsidR="00576D38" w:rsidRDefault="00576D38" w:rsidP="00576D38">
      <w:pP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The most successful computer programmers must also simplify their programs (communication) in exactly the same way as computer hardware chips and the airlines, and virtually all corporations have, by utilizing simplified programming techniques.</w:t>
      </w:r>
    </w:p>
    <w:p w14:paraId="6DB3405D" w14:textId="77777777" w:rsidR="00576D38" w:rsidRDefault="00576D38" w:rsidP="00576D38">
      <w:pP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10B9189D" w14:textId="350881FC" w:rsidR="00576D38" w:rsidRDefault="00576D38" w:rsidP="00576D38">
      <w:pP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Th</w:t>
      </w:r>
      <w:r w:rsidR="00021BD6">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is</w:t>
      </w:r>
      <w:r>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Youtube video</w:t>
      </w:r>
      <w:r w:rsidR="00021BD6">
        <w:rPr>
          <w:rFonts w:ascii="Times New Roman" w:hAnsi="Times New Roman"/>
          <w:b/>
          <w:bCs/>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discusses how computer programmers must simplify their program for ultimate success</w:t>
      </w:r>
    </w:p>
    <w:p w14:paraId="6C4114D7" w14:textId="77777777" w:rsidR="00021BD6" w:rsidRDefault="00F52794" w:rsidP="00021BD6">
      <w:pPr>
        <w:pBdr>
          <w:bottom w:val="single" w:sz="6" w:space="1" w:color="auto"/>
        </w:pBdr>
        <w:rPr>
          <w:rStyle w:val="Hyperlink"/>
          <w:rFonts w:ascii="Calibri" w:hAnsi="Calibri" w:cs="Arial"/>
          <w:b/>
          <w:bCs/>
          <w:sz w:val="36"/>
          <w:szCs w:val="36"/>
        </w:rPr>
      </w:pPr>
      <w:hyperlink r:id="rId210" w:tgtFrame="_blank" w:history="1">
        <w:r w:rsidR="00021BD6">
          <w:rPr>
            <w:rStyle w:val="Hyperlink"/>
            <w:rFonts w:ascii="Calibri" w:hAnsi="Calibri" w:cs="Arial"/>
            <w:b/>
            <w:bCs/>
            <w:sz w:val="36"/>
            <w:szCs w:val="36"/>
          </w:rPr>
          <w:t>https://www.youtube.com/watch?v=96EVrro_0Fc&amp;t=404s</w:t>
        </w:r>
      </w:hyperlink>
    </w:p>
    <w:p w14:paraId="17C973B2" w14:textId="77777777" w:rsidR="00021BD6" w:rsidRDefault="00021BD6" w:rsidP="00021BD6">
      <w:pPr>
        <w:rPr>
          <w:rStyle w:val="Hyperlink"/>
          <w:rFonts w:ascii="Calibri" w:hAnsi="Calibri" w:cs="Arial"/>
          <w:b/>
          <w:bCs/>
          <w:sz w:val="36"/>
          <w:szCs w:val="36"/>
        </w:rPr>
      </w:pPr>
    </w:p>
    <w:p w14:paraId="2668233F" w14:textId="77777777" w:rsidR="00021BD6" w:rsidRDefault="00021BD6" w:rsidP="00021BD6">
      <w:pPr>
        <w:rPr>
          <w:rFonts w:ascii="Arial" w:hAnsi="Arial"/>
          <w:sz w:val="20"/>
          <w:szCs w:val="20"/>
        </w:rPr>
      </w:pPr>
      <w:r>
        <w:rPr>
          <w:rStyle w:val="Strong"/>
          <w:rFonts w:ascii="Calibri" w:hAnsi="Calibri" w:cs="Arial"/>
          <w:sz w:val="32"/>
          <w:szCs w:val="32"/>
        </w:rPr>
        <w:t xml:space="preserve">Multiply Programmer Productivity, Capability, Value, by 3, 5, 10, 100 </w:t>
      </w:r>
      <w:r>
        <w:rPr>
          <w:rStyle w:val="Strong"/>
          <w:rFonts w:ascii="Arial" w:hAnsi="Arial" w:cs="Arial"/>
          <w:sz w:val="32"/>
          <w:szCs w:val="32"/>
        </w:rPr>
        <w:t>Times with Automation</w:t>
      </w:r>
    </w:p>
    <w:p w14:paraId="041CE87B" w14:textId="77777777" w:rsidR="00021BD6" w:rsidRDefault="00021BD6" w:rsidP="00021BD6">
      <w:pPr>
        <w:rPr>
          <w:rFonts w:ascii="Arial" w:hAnsi="Arial" w:cs="Arial"/>
          <w:sz w:val="20"/>
          <w:szCs w:val="20"/>
        </w:rPr>
      </w:pPr>
    </w:p>
    <w:p w14:paraId="640F59D3" w14:textId="77777777" w:rsidR="00021BD6" w:rsidRDefault="00021BD6" w:rsidP="00021BD6">
      <w:pPr>
        <w:rPr>
          <w:rFonts w:ascii="Arial" w:hAnsi="Arial" w:cs="Arial"/>
          <w:sz w:val="20"/>
          <w:szCs w:val="20"/>
        </w:rPr>
      </w:pPr>
      <w:r>
        <w:rPr>
          <w:rFonts w:ascii="Calibri" w:hAnsi="Calibri" w:cs="Arial"/>
          <w:sz w:val="32"/>
          <w:szCs w:val="32"/>
        </w:rPr>
        <w:t>YouTube  53 minutes</w:t>
      </w:r>
    </w:p>
    <w:p w14:paraId="3BF5D4C3" w14:textId="77777777" w:rsidR="00021BD6" w:rsidRDefault="00F52794" w:rsidP="00021BD6">
      <w:pPr>
        <w:rPr>
          <w:rFonts w:ascii="Arial" w:hAnsi="Arial" w:cs="Arial"/>
          <w:sz w:val="20"/>
          <w:szCs w:val="20"/>
        </w:rPr>
      </w:pPr>
      <w:hyperlink r:id="rId211" w:tgtFrame="_blank" w:history="1">
        <w:r w:rsidR="00021BD6">
          <w:rPr>
            <w:rStyle w:val="Hyperlink"/>
            <w:rFonts w:ascii="Arial" w:hAnsi="Arial" w:cs="Arial"/>
            <w:sz w:val="40"/>
            <w:szCs w:val="40"/>
            <w:shd w:val="clear" w:color="auto" w:fill="F4F4F4"/>
          </w:rPr>
          <w:t>https://youtu.be/BHBxvQG5n5s</w:t>
        </w:r>
      </w:hyperlink>
    </w:p>
    <w:p w14:paraId="60EFFFE6" w14:textId="77777777" w:rsidR="00021BD6" w:rsidRDefault="00021BD6" w:rsidP="00021BD6">
      <w:pPr>
        <w:rPr>
          <w:rFonts w:ascii="Arial" w:hAnsi="Arial" w:cs="Arial"/>
          <w:sz w:val="20"/>
          <w:szCs w:val="20"/>
        </w:rPr>
      </w:pPr>
    </w:p>
    <w:p w14:paraId="72390A32" w14:textId="77777777" w:rsidR="00021BD6" w:rsidRDefault="00021BD6" w:rsidP="00021BD6">
      <w:pPr>
        <w:rPr>
          <w:rFonts w:ascii="Arial" w:hAnsi="Arial" w:cs="Arial"/>
          <w:sz w:val="20"/>
          <w:szCs w:val="20"/>
        </w:rPr>
      </w:pPr>
      <w:r>
        <w:rPr>
          <w:rStyle w:val="Strong"/>
          <w:rFonts w:ascii="Arial" w:hAnsi="Arial" w:cs="Arial"/>
          <w:color w:val="030303"/>
        </w:rPr>
        <w:t>Corporate programmers and DevOps personnel can immediately multiply their productivity, capability, and value by 3, 5, 10, 100 Times or more by automating 90 percent or more of their activities best done by the computer.</w:t>
      </w:r>
    </w:p>
    <w:p w14:paraId="114912BC" w14:textId="77777777" w:rsidR="00021BD6" w:rsidRDefault="00021BD6" w:rsidP="00021BD6">
      <w:pPr>
        <w:rPr>
          <w:rFonts w:ascii="Arial" w:hAnsi="Arial" w:cs="Arial"/>
          <w:color w:val="000000"/>
          <w:sz w:val="20"/>
          <w:szCs w:val="20"/>
        </w:rPr>
      </w:pPr>
    </w:p>
    <w:p w14:paraId="3B605F6F" w14:textId="77777777" w:rsidR="00021BD6" w:rsidRDefault="00021BD6" w:rsidP="00021BD6">
      <w:pPr>
        <w:rPr>
          <w:rFonts w:ascii="Arial" w:hAnsi="Arial" w:cs="Arial"/>
          <w:sz w:val="20"/>
          <w:szCs w:val="20"/>
        </w:rPr>
      </w:pPr>
      <w:r>
        <w:rPr>
          <w:rStyle w:val="Strong"/>
          <w:rFonts w:ascii="Arial" w:hAnsi="Arial" w:cs="Arial"/>
          <w:color w:val="030303"/>
        </w:rPr>
        <w:t>Real-time program auditing, which provides a streaming video like capability, can be immediately implemented by all programmers, and can be implemented by the programmer in his or her own programs, or implemented immediately by licensing the Real-Time Audit (RTPA) patented software from Harkins &amp; Associates, Inc. for existing programs.</w:t>
      </w:r>
    </w:p>
    <w:p w14:paraId="18C3FF68" w14:textId="77777777" w:rsidR="00021BD6" w:rsidRDefault="00021BD6" w:rsidP="00576D38">
      <w:pPr>
        <w:rPr>
          <w:rFonts w:ascii="Times New Roman" w:hAnsi="Times New Roman"/>
          <w:sz w:val="28"/>
          <w:szCs w:val="28"/>
        </w:rPr>
      </w:pPr>
    </w:p>
    <w:p w14:paraId="226F6CE7" w14:textId="408EA133" w:rsidR="00021BD6" w:rsidRPr="00B46E68" w:rsidRDefault="008A4C1C" w:rsidP="00576D38">
      <w:pPr>
        <w:rPr>
          <w:rFonts w:ascii="Times New Roman" w:hAnsi="Times New Roman"/>
          <w:sz w:val="28"/>
          <w:szCs w:val="28"/>
        </w:rPr>
      </w:pPr>
      <w:r>
        <w:rPr>
          <w:noProof/>
        </w:rPr>
        <w:drawing>
          <wp:inline distT="0" distB="0" distL="0" distR="0" wp14:anchorId="3ACAE81C" wp14:editId="1537580F">
            <wp:extent cx="6515100" cy="31718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515100" cy="3171825"/>
                    </a:xfrm>
                    <a:prstGeom prst="rect">
                      <a:avLst/>
                    </a:prstGeom>
                  </pic:spPr>
                </pic:pic>
              </a:graphicData>
            </a:graphic>
          </wp:inline>
        </w:drawing>
      </w:r>
    </w:p>
    <w:p w14:paraId="14E8D88D" w14:textId="77777777" w:rsidR="00576D38" w:rsidRDefault="00576D38" w:rsidP="00297B4F">
      <w:pPr>
        <w:rPr>
          <w:rFonts w:ascii="Times New Roman" w:hAnsi="Times New Roman"/>
          <w:sz w:val="28"/>
          <w:szCs w:val="28"/>
        </w:rPr>
      </w:pPr>
    </w:p>
    <w:p w14:paraId="073A01C8" w14:textId="3DC243E3" w:rsidR="008A4C1C" w:rsidRDefault="008A4C1C" w:rsidP="00297B4F">
      <w:pPr>
        <w:rPr>
          <w:rFonts w:ascii="Times New Roman" w:hAnsi="Times New Roman"/>
          <w:sz w:val="28"/>
          <w:szCs w:val="28"/>
        </w:rPr>
      </w:pPr>
      <w:r>
        <w:rPr>
          <w:noProof/>
        </w:rPr>
        <w:drawing>
          <wp:inline distT="0" distB="0" distL="0" distR="0" wp14:anchorId="60B33F45" wp14:editId="578F11CE">
            <wp:extent cx="6276975" cy="37433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276975" cy="3743325"/>
                    </a:xfrm>
                    <a:prstGeom prst="rect">
                      <a:avLst/>
                    </a:prstGeom>
                  </pic:spPr>
                </pic:pic>
              </a:graphicData>
            </a:graphic>
          </wp:inline>
        </w:drawing>
      </w:r>
    </w:p>
    <w:p w14:paraId="26AB0093" w14:textId="3304F8C1" w:rsidR="008A4C1C" w:rsidRPr="00B46E68" w:rsidRDefault="008A4C1C" w:rsidP="00297B4F">
      <w:pPr>
        <w:rPr>
          <w:rFonts w:ascii="Times New Roman" w:hAnsi="Times New Roman"/>
          <w:sz w:val="28"/>
          <w:szCs w:val="28"/>
        </w:rPr>
      </w:pPr>
      <w:r>
        <w:rPr>
          <w:noProof/>
        </w:rPr>
        <w:drawing>
          <wp:inline distT="0" distB="0" distL="0" distR="0" wp14:anchorId="60C7CB5E" wp14:editId="3A7FEB43">
            <wp:extent cx="6675120" cy="355409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675120" cy="3554095"/>
                    </a:xfrm>
                    <a:prstGeom prst="rect">
                      <a:avLst/>
                    </a:prstGeom>
                  </pic:spPr>
                </pic:pic>
              </a:graphicData>
            </a:graphic>
          </wp:inline>
        </w:drawing>
      </w:r>
    </w:p>
    <w:p w14:paraId="6C672F1D" w14:textId="77777777" w:rsidR="003250B9" w:rsidRDefault="003250B9" w:rsidP="002F0678">
      <w:pPr>
        <w:rPr>
          <w:rFonts w:ascii="Times New Roman" w:hAnsi="Times New Roman"/>
          <w:sz w:val="28"/>
          <w:szCs w:val="28"/>
        </w:rPr>
      </w:pPr>
      <w:r>
        <w:rPr>
          <w:rFonts w:ascii="Times New Roman" w:hAnsi="Times New Roman"/>
          <w:sz w:val="28"/>
          <w:szCs w:val="28"/>
        </w:rPr>
        <w:t xml:space="preserve">                                   </w:t>
      </w:r>
    </w:p>
    <w:p w14:paraId="5F11E545" w14:textId="6281A9F9" w:rsidR="003250B9" w:rsidRDefault="00F722DE" w:rsidP="00F722DE">
      <w:pPr>
        <w:jc w:val="left"/>
        <w:rPr>
          <w:rFonts w:ascii="Times New Roman" w:hAnsi="Times New Roman"/>
          <w:sz w:val="28"/>
          <w:szCs w:val="28"/>
        </w:rPr>
      </w:pPr>
      <w:r>
        <w:rPr>
          <w:rFonts w:ascii="Times New Roman" w:hAnsi="Times New Roman"/>
          <w:sz w:val="28"/>
          <w:szCs w:val="28"/>
        </w:rPr>
        <w:t xml:space="preserve">                                                                                                        </w:t>
      </w:r>
    </w:p>
    <w:p w14:paraId="43594D11" w14:textId="77777777" w:rsidR="00C73AD8" w:rsidRDefault="00C73AD8" w:rsidP="002F0678">
      <w:pPr>
        <w:rPr>
          <w:rFonts w:ascii="Times New Roman" w:hAnsi="Times New Roman"/>
          <w:sz w:val="28"/>
          <w:szCs w:val="28"/>
        </w:rPr>
      </w:pPr>
    </w:p>
    <w:p w14:paraId="53EE6B14" w14:textId="77777777" w:rsidR="00C73AD8" w:rsidRDefault="00C73AD8" w:rsidP="002F0678">
      <w:pPr>
        <w:rPr>
          <w:rFonts w:ascii="Times New Roman" w:hAnsi="Times New Roman"/>
          <w:sz w:val="28"/>
          <w:szCs w:val="28"/>
        </w:rPr>
      </w:pPr>
    </w:p>
    <w:p w14:paraId="7C8EB94D" w14:textId="77777777" w:rsidR="00C73AD8" w:rsidRDefault="00C73AD8" w:rsidP="002F0678">
      <w:pPr>
        <w:rPr>
          <w:rFonts w:ascii="Times New Roman" w:hAnsi="Times New Roman"/>
          <w:sz w:val="28"/>
          <w:szCs w:val="28"/>
        </w:rPr>
      </w:pPr>
    </w:p>
    <w:p w14:paraId="4C9578E8" w14:textId="715F6DCC" w:rsidR="003250B9" w:rsidRDefault="00F722DE" w:rsidP="002F0678">
      <w:pPr>
        <w:rPr>
          <w:rFonts w:ascii="Times New Roman" w:hAnsi="Times New Roman"/>
          <w:sz w:val="28"/>
          <w:szCs w:val="28"/>
        </w:rPr>
      </w:pPr>
      <w:r>
        <w:rPr>
          <w:rFonts w:ascii="Times New Roman" w:hAnsi="Times New Roman"/>
          <w:sz w:val="28"/>
          <w:szCs w:val="28"/>
        </w:rPr>
        <w:t xml:space="preserve">                                                                                                                         </w:t>
      </w:r>
    </w:p>
    <w:p w14:paraId="2CE978D2" w14:textId="77777777" w:rsidR="00B373BD" w:rsidRDefault="00B373BD" w:rsidP="003250B9"/>
    <w:p w14:paraId="1B496598" w14:textId="77777777" w:rsidR="00186111" w:rsidRDefault="00186111" w:rsidP="003250B9"/>
    <w:p w14:paraId="69CB2626" w14:textId="77777777" w:rsidR="00186111" w:rsidRDefault="00186111" w:rsidP="003250B9"/>
    <w:p w14:paraId="7677106B" w14:textId="77777777" w:rsidR="00B373BD" w:rsidRDefault="003250B9" w:rsidP="002F0678">
      <w:pPr>
        <w:rPr>
          <w:rFonts w:ascii="Times New Roman" w:hAnsi="Times New Roman"/>
          <w:sz w:val="28"/>
          <w:szCs w:val="28"/>
        </w:rPr>
      </w:pPr>
      <w:r>
        <w:rPr>
          <w:rFonts w:ascii="Times New Roman" w:hAnsi="Times New Roman"/>
          <w:sz w:val="28"/>
          <w:szCs w:val="28"/>
        </w:rPr>
        <w:t xml:space="preserve">                                                                        </w:t>
      </w:r>
    </w:p>
    <w:p w14:paraId="1DD04491" w14:textId="77777777" w:rsidR="00B373BD" w:rsidRDefault="00B373BD" w:rsidP="00B373BD">
      <w:pPr>
        <w:rPr>
          <w:rFonts w:ascii="Times New Roman" w:hAnsi="Times New Roman"/>
          <w:sz w:val="28"/>
          <w:szCs w:val="28"/>
        </w:rPr>
      </w:pPr>
    </w:p>
    <w:p w14:paraId="59E32BD1" w14:textId="77777777" w:rsidR="00B373BD" w:rsidRDefault="00B373BD" w:rsidP="00B373BD">
      <w:pPr>
        <w:rPr>
          <w:rFonts w:ascii="Times New Roman" w:hAnsi="Times New Roman"/>
          <w:sz w:val="28"/>
          <w:szCs w:val="28"/>
        </w:rPr>
      </w:pPr>
    </w:p>
    <w:p w14:paraId="7B14D327" w14:textId="77777777" w:rsidR="00B373BD" w:rsidRDefault="00B373BD" w:rsidP="00B373BD">
      <w:pPr>
        <w:rPr>
          <w:rFonts w:ascii="Times New Roman" w:hAnsi="Times New Roman"/>
          <w:sz w:val="28"/>
          <w:szCs w:val="28"/>
        </w:rPr>
      </w:pPr>
    </w:p>
    <w:p w14:paraId="68F58463" w14:textId="77777777" w:rsidR="00B373BD" w:rsidRDefault="00B373BD" w:rsidP="00B373BD">
      <w:pPr>
        <w:rPr>
          <w:rFonts w:ascii="Times New Roman" w:hAnsi="Times New Roman"/>
          <w:sz w:val="28"/>
          <w:szCs w:val="28"/>
        </w:rPr>
      </w:pPr>
    </w:p>
    <w:p w14:paraId="2DE4C8AC" w14:textId="77777777" w:rsidR="00B373BD" w:rsidRDefault="00B373BD" w:rsidP="00B373BD">
      <w:pPr>
        <w:rPr>
          <w:rFonts w:ascii="Times New Roman" w:hAnsi="Times New Roman"/>
          <w:sz w:val="28"/>
          <w:szCs w:val="28"/>
        </w:rPr>
      </w:pPr>
    </w:p>
    <w:p w14:paraId="3CF327E1" w14:textId="77777777" w:rsidR="00B373BD" w:rsidRDefault="00B373BD" w:rsidP="00B373BD">
      <w:pPr>
        <w:rPr>
          <w:rFonts w:ascii="Times New Roman" w:hAnsi="Times New Roman"/>
          <w:b/>
          <w:sz w:val="28"/>
          <w:szCs w:val="28"/>
        </w:rPr>
      </w:pPr>
    </w:p>
    <w:p w14:paraId="574DC1D2" w14:textId="77777777" w:rsidR="00B373BD" w:rsidRDefault="00B373BD" w:rsidP="00B373BD">
      <w:pPr>
        <w:rPr>
          <w:rFonts w:ascii="Times New Roman" w:hAnsi="Times New Roman"/>
          <w:b/>
          <w:sz w:val="28"/>
          <w:szCs w:val="28"/>
        </w:rPr>
      </w:pPr>
    </w:p>
    <w:p w14:paraId="5D118262" w14:textId="77777777" w:rsidR="00B373BD" w:rsidRDefault="00B373BD" w:rsidP="00B373BD">
      <w:pPr>
        <w:rPr>
          <w:sz w:val="32"/>
          <w:szCs w:val="32"/>
        </w:rPr>
      </w:pPr>
    </w:p>
    <w:p w14:paraId="03C3D56D" w14:textId="77777777" w:rsidR="00B373BD" w:rsidRDefault="00B373BD" w:rsidP="00186111">
      <w:pPr>
        <w:pStyle w:val="PartTitle"/>
        <w:framePr w:h="1908" w:hRule="exact" w:wrap="notBeside" w:hAnchor="page" w:x="9234" w:y="931"/>
      </w:pPr>
    </w:p>
    <w:p w14:paraId="09032D5C" w14:textId="77777777" w:rsidR="00B373BD" w:rsidRDefault="00B373BD" w:rsidP="00186111">
      <w:pPr>
        <w:pStyle w:val="PartTitle"/>
        <w:framePr w:h="1908" w:hRule="exact" w:wrap="notBeside" w:hAnchor="page" w:x="9234" w:y="931"/>
      </w:pPr>
      <w:r>
        <w:t xml:space="preserve">Appendix </w:t>
      </w:r>
    </w:p>
    <w:p w14:paraId="28D9BE84" w14:textId="77777777" w:rsidR="00186111" w:rsidRPr="00186111" w:rsidRDefault="00186111" w:rsidP="00186111">
      <w:pPr>
        <w:pStyle w:val="PartLabel"/>
        <w:framePr w:wrap="notBeside"/>
      </w:pPr>
    </w:p>
    <w:p w14:paraId="7F7DB8B5" w14:textId="77777777" w:rsidR="003C68FB" w:rsidRDefault="003C68FB" w:rsidP="001C2A11">
      <w:pPr>
        <w:pStyle w:val="PartTitle"/>
        <w:framePr w:h="2245" w:hRule="exact" w:wrap="notBeside" w:hAnchor="page" w:x="9234" w:y="931"/>
        <w:rPr>
          <w:szCs w:val="36"/>
        </w:rPr>
      </w:pPr>
    </w:p>
    <w:p w14:paraId="7FB889F1" w14:textId="77777777" w:rsidR="003C68FB" w:rsidRPr="00967F03" w:rsidRDefault="00186111" w:rsidP="001C2A11">
      <w:pPr>
        <w:pStyle w:val="PartTitle"/>
        <w:framePr w:h="2245" w:hRule="exact" w:wrap="notBeside" w:hAnchor="page" w:x="9234" w:y="931"/>
        <w:rPr>
          <w:b/>
          <w:szCs w:val="36"/>
        </w:rPr>
      </w:pPr>
      <w:r w:rsidRPr="00967F03">
        <w:rPr>
          <w:b/>
          <w:szCs w:val="36"/>
        </w:rPr>
        <w:t>APPENDIX</w:t>
      </w:r>
    </w:p>
    <w:p w14:paraId="0A938958" w14:textId="48DDB74D" w:rsidR="00FB4908" w:rsidRDefault="00FB4908" w:rsidP="001C2A11">
      <w:pPr>
        <w:pStyle w:val="PartTitle"/>
        <w:framePr w:h="2245" w:hRule="exact" w:wrap="notBeside" w:hAnchor="page" w:x="9234" w:y="931"/>
        <w:rPr>
          <w:sz w:val="48"/>
          <w:szCs w:val="48"/>
        </w:rPr>
      </w:pPr>
    </w:p>
    <w:p w14:paraId="0ADF78B0" w14:textId="6590CFB8" w:rsidR="00B373BD" w:rsidRPr="00FB4908" w:rsidRDefault="00186111" w:rsidP="001C2A11">
      <w:pPr>
        <w:pStyle w:val="PartTitle"/>
        <w:framePr w:h="2245" w:hRule="exact" w:wrap="notBeside" w:hAnchor="page" w:x="9234" w:y="931"/>
        <w:rPr>
          <w:sz w:val="56"/>
          <w:szCs w:val="56"/>
        </w:rPr>
      </w:pPr>
      <w:r w:rsidRPr="00FB4908">
        <w:rPr>
          <w:sz w:val="56"/>
          <w:szCs w:val="56"/>
        </w:rPr>
        <w:t xml:space="preserve">L                         </w:t>
      </w:r>
    </w:p>
    <w:p w14:paraId="34B686B4" w14:textId="77777777" w:rsidR="00186111" w:rsidRDefault="00186111" w:rsidP="00B373BD">
      <w:pPr>
        <w:rPr>
          <w:rFonts w:ascii="Times New Roman" w:hAnsi="Times New Roman"/>
          <w:sz w:val="28"/>
          <w:szCs w:val="28"/>
        </w:rPr>
      </w:pPr>
    </w:p>
    <w:p w14:paraId="595A86C6" w14:textId="77777777" w:rsidR="00186111" w:rsidRDefault="00186111" w:rsidP="00B373BD">
      <w:pPr>
        <w:rPr>
          <w:rFonts w:ascii="Times New Roman" w:hAnsi="Times New Roman"/>
          <w:sz w:val="28"/>
          <w:szCs w:val="28"/>
        </w:rPr>
      </w:pPr>
    </w:p>
    <w:p w14:paraId="00F13C8A" w14:textId="0CC20A5A" w:rsidR="00186111" w:rsidRDefault="00186111" w:rsidP="00186111">
      <w:pPr>
        <w:pStyle w:val="Heading1"/>
        <w:tabs>
          <w:tab w:val="left" w:pos="7290"/>
          <w:tab w:val="left" w:pos="10080"/>
        </w:tabs>
      </w:pPr>
      <w:bookmarkStart w:id="44441" w:name="_Toc54010406"/>
      <w:bookmarkStart w:id="44442" w:name="_Toc54532316"/>
      <w:bookmarkStart w:id="44443" w:name="_Toc54532567"/>
      <w:bookmarkStart w:id="44444" w:name="_Toc54532817"/>
      <w:bookmarkStart w:id="44445" w:name="_Toc54536471"/>
      <w:bookmarkStart w:id="44446" w:name="_Toc54623288"/>
      <w:bookmarkStart w:id="44447" w:name="_Toc54699514"/>
      <w:bookmarkStart w:id="44448" w:name="_Toc54699948"/>
      <w:bookmarkStart w:id="44449" w:name="_Toc54794986"/>
      <w:bookmarkStart w:id="44450" w:name="_Toc55038402"/>
      <w:bookmarkStart w:id="44451" w:name="_Toc55225118"/>
      <w:bookmarkStart w:id="44452" w:name="_Toc57299314"/>
      <w:bookmarkStart w:id="44453" w:name="_Toc57458409"/>
      <w:bookmarkStart w:id="44454" w:name="_Toc57458667"/>
      <w:bookmarkStart w:id="44455" w:name="_Toc57458983"/>
      <w:bookmarkStart w:id="44456" w:name="_Toc57459242"/>
      <w:bookmarkStart w:id="44457" w:name="_Toc62052899"/>
      <w:bookmarkStart w:id="44458" w:name="_Toc66712467"/>
      <w:bookmarkStart w:id="44459" w:name="_Toc66713455"/>
      <w:bookmarkStart w:id="44460" w:name="_Toc66713939"/>
      <w:bookmarkStart w:id="44461" w:name="_Toc66883317"/>
      <w:bookmarkStart w:id="44462" w:name="_Toc66883619"/>
      <w:bookmarkStart w:id="44463" w:name="_Toc66883958"/>
      <w:bookmarkStart w:id="44464" w:name="_Toc66884438"/>
      <w:bookmarkStart w:id="44465" w:name="_Toc66885386"/>
      <w:bookmarkStart w:id="44466" w:name="_Toc66962752"/>
      <w:bookmarkStart w:id="44467" w:name="_Toc66963056"/>
      <w:bookmarkStart w:id="44468" w:name="_Toc88228817"/>
      <w:bookmarkStart w:id="44469" w:name="_Toc88233185"/>
      <w:bookmarkStart w:id="44470" w:name="_Toc88234678"/>
      <w:bookmarkStart w:id="44471" w:name="_Toc88237339"/>
      <w:bookmarkStart w:id="44472" w:name="_Toc88238031"/>
      <w:bookmarkStart w:id="44473" w:name="_Toc88239017"/>
      <w:bookmarkStart w:id="44474" w:name="_Toc88239667"/>
      <w:bookmarkStart w:id="44475" w:name="_Toc88241434"/>
      <w:bookmarkStart w:id="44476" w:name="_Toc88243374"/>
      <w:bookmarkStart w:id="44477" w:name="_Toc88244087"/>
      <w:bookmarkStart w:id="44478" w:name="_Toc88740875"/>
      <w:bookmarkStart w:id="44479" w:name="_Toc89343200"/>
      <w:bookmarkStart w:id="44480" w:name="_Toc89343669"/>
      <w:bookmarkStart w:id="44481" w:name="_Toc89343937"/>
      <w:bookmarkStart w:id="44482" w:name="_Toc89349724"/>
      <w:bookmarkStart w:id="44483" w:name="_Toc89440941"/>
      <w:bookmarkStart w:id="44484" w:name="_Toc89441309"/>
      <w:bookmarkStart w:id="44485" w:name="_Toc89681033"/>
      <w:bookmarkStart w:id="44486" w:name="_Toc89950469"/>
      <w:bookmarkStart w:id="44487" w:name="_Toc90134414"/>
      <w:bookmarkStart w:id="44488" w:name="_Toc90134911"/>
      <w:bookmarkStart w:id="44489" w:name="_Toc90135183"/>
      <w:bookmarkStart w:id="44490" w:name="_Toc90135903"/>
      <w:bookmarkStart w:id="44491" w:name="_Toc90137714"/>
      <w:bookmarkStart w:id="44492" w:name="_Toc90138038"/>
      <w:bookmarkStart w:id="44493" w:name="_Toc90138309"/>
      <w:bookmarkStart w:id="44494" w:name="_Toc90138580"/>
      <w:bookmarkStart w:id="44495" w:name="_Toc90305580"/>
      <w:bookmarkStart w:id="44496" w:name="_Toc98417968"/>
      <w:r>
        <w:rPr>
          <w:rStyle w:val="ChapterTitleFont"/>
        </w:rPr>
        <w:t>Appendix L:</w:t>
      </w:r>
      <w:r>
        <w:t xml:space="preserve">  Triple </w:t>
      </w:r>
      <w:r w:rsidR="004869A4">
        <w:t xml:space="preserve">Programmer Productivity and Value </w:t>
      </w:r>
      <w:r w:rsidR="005C4550">
        <w:t>with Automation</w:t>
      </w:r>
      <w:bookmarkEnd w:id="44441"/>
      <w:bookmarkEnd w:id="44442"/>
      <w:bookmarkEnd w:id="44443"/>
      <w:bookmarkEnd w:id="44444"/>
      <w:bookmarkEnd w:id="44445"/>
      <w:bookmarkEnd w:id="44446"/>
      <w:bookmarkEnd w:id="44447"/>
      <w:bookmarkEnd w:id="44448"/>
      <w:bookmarkEnd w:id="44449"/>
      <w:bookmarkEnd w:id="44450"/>
      <w:bookmarkEnd w:id="44451"/>
      <w:bookmarkEnd w:id="44452"/>
      <w:bookmarkEnd w:id="44453"/>
      <w:bookmarkEnd w:id="44454"/>
      <w:bookmarkEnd w:id="44455"/>
      <w:bookmarkEnd w:id="44456"/>
      <w:bookmarkEnd w:id="44457"/>
      <w:bookmarkEnd w:id="44458"/>
      <w:bookmarkEnd w:id="44459"/>
      <w:bookmarkEnd w:id="44460"/>
      <w:bookmarkEnd w:id="44461"/>
      <w:bookmarkEnd w:id="44462"/>
      <w:bookmarkEnd w:id="44463"/>
      <w:bookmarkEnd w:id="44464"/>
      <w:bookmarkEnd w:id="44465"/>
      <w:bookmarkEnd w:id="44466"/>
      <w:bookmarkEnd w:id="44467"/>
      <w:bookmarkEnd w:id="44468"/>
      <w:bookmarkEnd w:id="44469"/>
      <w:bookmarkEnd w:id="44470"/>
      <w:bookmarkEnd w:id="44471"/>
      <w:bookmarkEnd w:id="44472"/>
      <w:bookmarkEnd w:id="44473"/>
      <w:bookmarkEnd w:id="44474"/>
      <w:bookmarkEnd w:id="44475"/>
      <w:bookmarkEnd w:id="44476"/>
      <w:bookmarkEnd w:id="44477"/>
      <w:bookmarkEnd w:id="44478"/>
      <w:bookmarkEnd w:id="44479"/>
      <w:bookmarkEnd w:id="44480"/>
      <w:bookmarkEnd w:id="44481"/>
      <w:bookmarkEnd w:id="44482"/>
      <w:bookmarkEnd w:id="44483"/>
      <w:bookmarkEnd w:id="44484"/>
      <w:bookmarkEnd w:id="44485"/>
      <w:bookmarkEnd w:id="44486"/>
      <w:bookmarkEnd w:id="44487"/>
      <w:bookmarkEnd w:id="44488"/>
      <w:bookmarkEnd w:id="44489"/>
      <w:bookmarkEnd w:id="44490"/>
      <w:bookmarkEnd w:id="44491"/>
      <w:bookmarkEnd w:id="44492"/>
      <w:bookmarkEnd w:id="44493"/>
      <w:bookmarkEnd w:id="44494"/>
      <w:bookmarkEnd w:id="44495"/>
      <w:bookmarkEnd w:id="44496"/>
    </w:p>
    <w:p w14:paraId="6ED9B414" w14:textId="77777777" w:rsidR="002F3FA2" w:rsidRDefault="002F3FA2" w:rsidP="002F3FA2"/>
    <w:p w14:paraId="6205E462" w14:textId="2D6911BF" w:rsidR="00D26672" w:rsidRDefault="00D26672" w:rsidP="00D26672">
      <w:pPr>
        <w:pStyle w:val="Heading2"/>
        <w:rPr>
          <w:b/>
        </w:rPr>
      </w:pPr>
      <w:bookmarkStart w:id="44497" w:name="_Toc54532317"/>
      <w:bookmarkStart w:id="44498" w:name="_Toc54532568"/>
      <w:bookmarkStart w:id="44499" w:name="_Toc54532818"/>
      <w:bookmarkStart w:id="44500" w:name="_Toc54536472"/>
      <w:bookmarkStart w:id="44501" w:name="_Toc54623289"/>
      <w:bookmarkStart w:id="44502" w:name="_Toc54699515"/>
      <w:bookmarkStart w:id="44503" w:name="_Toc54699949"/>
      <w:bookmarkStart w:id="44504" w:name="_Toc54794987"/>
      <w:bookmarkStart w:id="44505" w:name="_Toc55038403"/>
      <w:bookmarkStart w:id="44506" w:name="_Toc55225119"/>
      <w:bookmarkStart w:id="44507" w:name="_Toc57299315"/>
      <w:bookmarkStart w:id="44508" w:name="_Toc57458410"/>
      <w:bookmarkStart w:id="44509" w:name="_Toc57458668"/>
      <w:bookmarkStart w:id="44510" w:name="_Toc57458984"/>
      <w:bookmarkStart w:id="44511" w:name="_Toc57459243"/>
      <w:bookmarkStart w:id="44512" w:name="_Toc62052900"/>
      <w:bookmarkStart w:id="44513" w:name="_Toc66712468"/>
      <w:bookmarkStart w:id="44514" w:name="_Toc66713456"/>
      <w:bookmarkStart w:id="44515" w:name="_Toc66713940"/>
      <w:bookmarkStart w:id="44516" w:name="_Toc66883318"/>
      <w:bookmarkStart w:id="44517" w:name="_Toc66883620"/>
      <w:bookmarkStart w:id="44518" w:name="_Toc66883959"/>
      <w:bookmarkStart w:id="44519" w:name="_Toc66884439"/>
      <w:bookmarkStart w:id="44520" w:name="_Toc66885387"/>
      <w:bookmarkStart w:id="44521" w:name="_Toc66962753"/>
      <w:bookmarkStart w:id="44522" w:name="_Toc66963057"/>
      <w:bookmarkStart w:id="44523" w:name="_Toc88228818"/>
      <w:bookmarkStart w:id="44524" w:name="_Toc88233186"/>
      <w:bookmarkStart w:id="44525" w:name="_Toc88234679"/>
      <w:bookmarkStart w:id="44526" w:name="_Toc88237340"/>
      <w:bookmarkStart w:id="44527" w:name="_Toc88238032"/>
      <w:bookmarkStart w:id="44528" w:name="_Toc88239018"/>
      <w:bookmarkStart w:id="44529" w:name="_Toc88239668"/>
      <w:bookmarkStart w:id="44530" w:name="_Toc88241435"/>
      <w:bookmarkStart w:id="44531" w:name="_Toc88243375"/>
      <w:bookmarkStart w:id="44532" w:name="_Toc88244088"/>
      <w:bookmarkStart w:id="44533" w:name="_Toc88740876"/>
      <w:bookmarkStart w:id="44534" w:name="_Toc89343201"/>
      <w:bookmarkStart w:id="44535" w:name="_Toc89343670"/>
      <w:bookmarkStart w:id="44536" w:name="_Toc89343938"/>
      <w:bookmarkStart w:id="44537" w:name="_Toc89349725"/>
      <w:bookmarkStart w:id="44538" w:name="_Toc89440942"/>
      <w:bookmarkStart w:id="44539" w:name="_Toc89441310"/>
      <w:bookmarkStart w:id="44540" w:name="_Toc89681034"/>
      <w:bookmarkStart w:id="44541" w:name="_Toc89950470"/>
      <w:bookmarkStart w:id="44542" w:name="_Toc90134415"/>
      <w:bookmarkStart w:id="44543" w:name="_Toc90134912"/>
      <w:bookmarkStart w:id="44544" w:name="_Toc90135184"/>
      <w:bookmarkStart w:id="44545" w:name="_Toc90135904"/>
      <w:bookmarkStart w:id="44546" w:name="_Toc90137715"/>
      <w:bookmarkStart w:id="44547" w:name="_Toc90138039"/>
      <w:bookmarkStart w:id="44548" w:name="_Toc90138310"/>
      <w:bookmarkStart w:id="44549" w:name="_Toc90138581"/>
      <w:bookmarkStart w:id="44550" w:name="_Toc90305581"/>
      <w:bookmarkStart w:id="44551" w:name="_Toc98417969"/>
      <w:r>
        <w:rPr>
          <w:b/>
        </w:rPr>
        <w:t xml:space="preserve">How to Triple </w:t>
      </w:r>
      <w:r w:rsidR="004869A4">
        <w:rPr>
          <w:b/>
        </w:rPr>
        <w:t xml:space="preserve">Programmer Productivity and Value </w:t>
      </w:r>
      <w:r w:rsidR="005C4550">
        <w:rPr>
          <w:b/>
        </w:rPr>
        <w:t>with Automation</w:t>
      </w:r>
      <w:bookmarkEnd w:id="44497"/>
      <w:bookmarkEnd w:id="44498"/>
      <w:bookmarkEnd w:id="44499"/>
      <w:bookmarkEnd w:id="44500"/>
      <w:bookmarkEnd w:id="44501"/>
      <w:bookmarkEnd w:id="44502"/>
      <w:bookmarkEnd w:id="44503"/>
      <w:bookmarkEnd w:id="44504"/>
      <w:bookmarkEnd w:id="44505"/>
      <w:bookmarkEnd w:id="44506"/>
      <w:bookmarkEnd w:id="44507"/>
      <w:bookmarkEnd w:id="44508"/>
      <w:bookmarkEnd w:id="44509"/>
      <w:bookmarkEnd w:id="44510"/>
      <w:bookmarkEnd w:id="44511"/>
      <w:bookmarkEnd w:id="44512"/>
      <w:bookmarkEnd w:id="44513"/>
      <w:bookmarkEnd w:id="44514"/>
      <w:bookmarkEnd w:id="44515"/>
      <w:bookmarkEnd w:id="44516"/>
      <w:bookmarkEnd w:id="44517"/>
      <w:bookmarkEnd w:id="44518"/>
      <w:bookmarkEnd w:id="44519"/>
      <w:bookmarkEnd w:id="44520"/>
      <w:bookmarkEnd w:id="44521"/>
      <w:bookmarkEnd w:id="44522"/>
      <w:bookmarkEnd w:id="44523"/>
      <w:bookmarkEnd w:id="44524"/>
      <w:bookmarkEnd w:id="44525"/>
      <w:bookmarkEnd w:id="44526"/>
      <w:bookmarkEnd w:id="44527"/>
      <w:bookmarkEnd w:id="44528"/>
      <w:bookmarkEnd w:id="44529"/>
      <w:bookmarkEnd w:id="44530"/>
      <w:bookmarkEnd w:id="44531"/>
      <w:bookmarkEnd w:id="44532"/>
      <w:bookmarkEnd w:id="44533"/>
      <w:bookmarkEnd w:id="44534"/>
      <w:bookmarkEnd w:id="44535"/>
      <w:bookmarkEnd w:id="44536"/>
      <w:bookmarkEnd w:id="44537"/>
      <w:bookmarkEnd w:id="44538"/>
      <w:bookmarkEnd w:id="44539"/>
      <w:bookmarkEnd w:id="44540"/>
      <w:bookmarkEnd w:id="44541"/>
      <w:bookmarkEnd w:id="44542"/>
      <w:bookmarkEnd w:id="44543"/>
      <w:bookmarkEnd w:id="44544"/>
      <w:bookmarkEnd w:id="44545"/>
      <w:bookmarkEnd w:id="44546"/>
      <w:bookmarkEnd w:id="44547"/>
      <w:bookmarkEnd w:id="44548"/>
      <w:bookmarkEnd w:id="44549"/>
      <w:bookmarkEnd w:id="44550"/>
      <w:bookmarkEnd w:id="44551"/>
    </w:p>
    <w:p w14:paraId="18059F50" w14:textId="77777777" w:rsidR="00F91BA7" w:rsidRDefault="00F91BA7" w:rsidP="00F91BA7">
      <w:pPr>
        <w:spacing w:line="240" w:lineRule="atLeast"/>
        <w:rPr>
          <w:rFonts w:ascii="Arial" w:hAnsi="Arial" w:cs="Arial"/>
          <w:color w:val="000000"/>
          <w:spacing w:val="3"/>
          <w:sz w:val="18"/>
          <w:szCs w:val="18"/>
        </w:rPr>
      </w:pPr>
    </w:p>
    <w:p w14:paraId="2ABD6DC5" w14:textId="77777777" w:rsidR="00F91BA7" w:rsidRPr="00F91BA7" w:rsidRDefault="00F52794" w:rsidP="00F91BA7">
      <w:pPr>
        <w:spacing w:line="240" w:lineRule="atLeast"/>
        <w:rPr>
          <w:rFonts w:ascii="Arial" w:hAnsi="Arial" w:cs="Arial"/>
          <w:color w:val="000000"/>
          <w:spacing w:val="3"/>
          <w:sz w:val="32"/>
          <w:szCs w:val="32"/>
        </w:rPr>
      </w:pPr>
      <w:hyperlink r:id="rId215" w:tgtFrame="_blank" w:history="1">
        <w:r w:rsidR="00F91BA7" w:rsidRPr="00F91BA7">
          <w:rPr>
            <w:rStyle w:val="Hyperlink"/>
            <w:rFonts w:ascii="Arial" w:hAnsi="Arial" w:cs="Arial"/>
            <w:sz w:val="32"/>
            <w:szCs w:val="32"/>
          </w:rPr>
          <w:t>https://youtu.be/bWVWqTaUo4Q</w:t>
        </w:r>
      </w:hyperlink>
    </w:p>
    <w:p w14:paraId="54037CDC" w14:textId="77777777" w:rsidR="00F91BA7" w:rsidRPr="00F91BA7" w:rsidRDefault="00F91BA7" w:rsidP="00F91BA7"/>
    <w:p w14:paraId="220BBB2E" w14:textId="42CB6FC1" w:rsidR="00EF369B" w:rsidRDefault="00EF369B" w:rsidP="00EF369B">
      <w:pPr>
        <w:rPr>
          <w:rFonts w:ascii="Times New Roman" w:hAnsi="Times New Roman"/>
          <w:sz w:val="28"/>
          <w:szCs w:val="28"/>
        </w:rPr>
      </w:pPr>
      <w:r w:rsidRPr="00C94270">
        <w:rPr>
          <w:rFonts w:ascii="Times New Roman" w:hAnsi="Times New Roman"/>
          <w:sz w:val="28"/>
          <w:szCs w:val="28"/>
        </w:rPr>
        <w:t xml:space="preserve">Virtually all computer programmers and other DevOps programming related personnel can immediately </w:t>
      </w:r>
      <w:r w:rsidRPr="00596F5C">
        <w:rPr>
          <w:rFonts w:ascii="Times New Roman" w:hAnsi="Times New Roman"/>
          <w:b/>
          <w:sz w:val="28"/>
          <w:szCs w:val="28"/>
        </w:rPr>
        <w:t>T</w:t>
      </w:r>
      <w:r>
        <w:rPr>
          <w:rFonts w:ascii="Times New Roman" w:hAnsi="Times New Roman"/>
          <w:b/>
          <w:sz w:val="28"/>
          <w:szCs w:val="28"/>
        </w:rPr>
        <w:t>riple</w:t>
      </w:r>
      <w:r w:rsidRPr="00596F5C">
        <w:rPr>
          <w:rFonts w:ascii="Times New Roman" w:hAnsi="Times New Roman"/>
          <w:b/>
          <w:sz w:val="28"/>
          <w:szCs w:val="28"/>
        </w:rPr>
        <w:t xml:space="preserve"> their </w:t>
      </w:r>
      <w:r>
        <w:rPr>
          <w:rFonts w:ascii="Times New Roman" w:hAnsi="Times New Roman"/>
          <w:b/>
          <w:sz w:val="28"/>
          <w:szCs w:val="28"/>
        </w:rPr>
        <w:t xml:space="preserve">Productivity and Value </w:t>
      </w:r>
      <w:r w:rsidR="00881F4E">
        <w:rPr>
          <w:rFonts w:ascii="Times New Roman" w:hAnsi="Times New Roman"/>
          <w:b/>
          <w:sz w:val="28"/>
          <w:szCs w:val="28"/>
        </w:rPr>
        <w:t>with Automation</w:t>
      </w:r>
      <w:r w:rsidRPr="00C94270">
        <w:rPr>
          <w:rFonts w:ascii="Times New Roman" w:hAnsi="Times New Roman"/>
          <w:sz w:val="28"/>
          <w:szCs w:val="28"/>
        </w:rPr>
        <w:t xml:space="preserve"> by simply implementing the </w:t>
      </w:r>
      <w:r>
        <w:rPr>
          <w:rFonts w:ascii="Times New Roman" w:hAnsi="Times New Roman"/>
          <w:sz w:val="28"/>
          <w:szCs w:val="28"/>
        </w:rPr>
        <w:t xml:space="preserve">modern </w:t>
      </w:r>
      <w:r w:rsidRPr="00C94270">
        <w:rPr>
          <w:rFonts w:ascii="Times New Roman" w:hAnsi="Times New Roman"/>
          <w:sz w:val="28"/>
          <w:szCs w:val="28"/>
        </w:rPr>
        <w:t xml:space="preserve">real-time programming auditing techniques presented here and illustrated in Appendix L of this RTPA User Manual.  </w:t>
      </w:r>
    </w:p>
    <w:p w14:paraId="37189FD7" w14:textId="77777777" w:rsidR="00EF369B" w:rsidRDefault="00EF369B" w:rsidP="00EF369B">
      <w:pPr>
        <w:rPr>
          <w:rFonts w:ascii="Times New Roman" w:hAnsi="Times New Roman"/>
          <w:sz w:val="28"/>
          <w:szCs w:val="28"/>
        </w:rPr>
      </w:pPr>
    </w:p>
    <w:p w14:paraId="46B8C390" w14:textId="77777777" w:rsidR="00EF369B" w:rsidRPr="00C94270" w:rsidRDefault="00EF369B" w:rsidP="00EF369B">
      <w:pPr>
        <w:rPr>
          <w:rFonts w:ascii="Times New Roman" w:hAnsi="Times New Roman"/>
          <w:sz w:val="28"/>
          <w:szCs w:val="28"/>
        </w:rPr>
      </w:pPr>
      <w:r>
        <w:rPr>
          <w:rFonts w:ascii="Times New Roman" w:hAnsi="Times New Roman"/>
          <w:sz w:val="28"/>
          <w:szCs w:val="28"/>
        </w:rPr>
        <w:t xml:space="preserve">These real-time programming techniques are immediately available to all programmers using virtualy all programming langugaes, and these simple techniques can be implemented immediately without installing any software or hardware and they are FREE. </w:t>
      </w:r>
    </w:p>
    <w:p w14:paraId="39333797" w14:textId="77777777" w:rsidR="00EF369B" w:rsidRPr="00C94270" w:rsidRDefault="00EF369B" w:rsidP="00EF369B">
      <w:pPr>
        <w:rPr>
          <w:rFonts w:ascii="Times New Roman" w:hAnsi="Times New Roman"/>
          <w:sz w:val="28"/>
          <w:szCs w:val="28"/>
        </w:rPr>
      </w:pPr>
    </w:p>
    <w:p w14:paraId="7CE8723F" w14:textId="6A114DA7" w:rsidR="00EF369B" w:rsidRDefault="00EF369B" w:rsidP="00EF369B">
      <w:pPr>
        <w:rPr>
          <w:rFonts w:ascii="Times New Roman" w:hAnsi="Times New Roman"/>
          <w:sz w:val="28"/>
          <w:szCs w:val="28"/>
        </w:rPr>
      </w:pPr>
      <w:r w:rsidRPr="00C94270">
        <w:rPr>
          <w:rFonts w:ascii="Times New Roman" w:hAnsi="Times New Roman"/>
          <w:sz w:val="28"/>
          <w:szCs w:val="28"/>
        </w:rPr>
        <w:t xml:space="preserve">The video </w:t>
      </w:r>
      <w:r>
        <w:rPr>
          <w:rFonts w:ascii="Times New Roman" w:hAnsi="Times New Roman"/>
          <w:sz w:val="28"/>
          <w:szCs w:val="28"/>
        </w:rPr>
        <w:t>“</w:t>
      </w:r>
      <w:r w:rsidRPr="003C2D1E">
        <w:rPr>
          <w:rFonts w:ascii="Times New Roman" w:hAnsi="Times New Roman"/>
          <w:b/>
          <w:sz w:val="28"/>
          <w:szCs w:val="28"/>
        </w:rPr>
        <w:t xml:space="preserve">Triple Programmer Productivity and Value </w:t>
      </w:r>
      <w:r w:rsidR="00881F4E">
        <w:rPr>
          <w:rFonts w:ascii="Times New Roman" w:hAnsi="Times New Roman"/>
          <w:b/>
          <w:sz w:val="28"/>
          <w:szCs w:val="28"/>
        </w:rPr>
        <w:t>with Automation</w:t>
      </w:r>
      <w:r w:rsidRPr="00596F5C">
        <w:rPr>
          <w:sz w:val="32"/>
          <w:szCs w:val="32"/>
        </w:rPr>
        <w:t>”</w:t>
      </w:r>
      <w:r w:rsidRPr="00C94270">
        <w:t xml:space="preserve"> </w:t>
      </w:r>
      <w:r w:rsidRPr="00600B7A">
        <w:rPr>
          <w:rFonts w:ascii="Times New Roman" w:hAnsi="Times New Roman"/>
          <w:sz w:val="28"/>
          <w:szCs w:val="28"/>
        </w:rPr>
        <w:t>illustrate</w:t>
      </w:r>
      <w:r>
        <w:rPr>
          <w:rFonts w:ascii="Times New Roman" w:hAnsi="Times New Roman"/>
          <w:sz w:val="28"/>
          <w:szCs w:val="28"/>
        </w:rPr>
        <w:t>s</w:t>
      </w:r>
      <w:r w:rsidRPr="00600B7A">
        <w:rPr>
          <w:rFonts w:ascii="Times New Roman" w:hAnsi="Times New Roman"/>
          <w:sz w:val="28"/>
          <w:szCs w:val="28"/>
        </w:rPr>
        <w:t xml:space="preserve"> exactly how virtually every computer programmer in virtually every programming language can STOP using ancient</w:t>
      </w:r>
      <w:r>
        <w:rPr>
          <w:rFonts w:ascii="Times New Roman" w:hAnsi="Times New Roman"/>
          <w:sz w:val="28"/>
          <w:szCs w:val="28"/>
        </w:rPr>
        <w:t>,</w:t>
      </w:r>
      <w:r w:rsidRPr="00600B7A">
        <w:rPr>
          <w:rFonts w:ascii="Times New Roman" w:hAnsi="Times New Roman"/>
          <w:sz w:val="28"/>
          <w:szCs w:val="28"/>
        </w:rPr>
        <w:t xml:space="preserve"> grossly primitive</w:t>
      </w:r>
      <w:r>
        <w:rPr>
          <w:rFonts w:ascii="Times New Roman" w:hAnsi="Times New Roman"/>
          <w:sz w:val="28"/>
          <w:szCs w:val="28"/>
        </w:rPr>
        <w:t>, slow, and costly</w:t>
      </w:r>
      <w:r w:rsidRPr="00600B7A">
        <w:rPr>
          <w:rFonts w:ascii="Times New Roman" w:hAnsi="Times New Roman"/>
          <w:sz w:val="28"/>
          <w:szCs w:val="28"/>
        </w:rPr>
        <w:t xml:space="preserve"> programming techniques, like using interactive debug to attempt to understand what is happening</w:t>
      </w:r>
      <w:r>
        <w:rPr>
          <w:rFonts w:ascii="Times New Roman" w:hAnsi="Times New Roman"/>
          <w:sz w:val="28"/>
          <w:szCs w:val="28"/>
        </w:rPr>
        <w:t xml:space="preserve"> </w:t>
      </w:r>
      <w:r w:rsidRPr="00600B7A">
        <w:rPr>
          <w:rFonts w:ascii="Times New Roman" w:hAnsi="Times New Roman"/>
          <w:sz w:val="28"/>
          <w:szCs w:val="28"/>
        </w:rPr>
        <w:t xml:space="preserve">in executing programs </w:t>
      </w:r>
      <w:r>
        <w:rPr>
          <w:rFonts w:ascii="Times New Roman" w:hAnsi="Times New Roman"/>
          <w:sz w:val="28"/>
          <w:szCs w:val="28"/>
        </w:rPr>
        <w:t>i</w:t>
      </w:r>
      <w:r w:rsidRPr="00600B7A">
        <w:rPr>
          <w:rFonts w:ascii="Times New Roman" w:hAnsi="Times New Roman"/>
          <w:sz w:val="28"/>
          <w:szCs w:val="28"/>
        </w:rPr>
        <w:t>nside the computer</w:t>
      </w:r>
      <w:r>
        <w:rPr>
          <w:rFonts w:ascii="Times New Roman" w:hAnsi="Times New Roman"/>
          <w:sz w:val="28"/>
          <w:szCs w:val="28"/>
        </w:rPr>
        <w:t>.</w:t>
      </w:r>
    </w:p>
    <w:p w14:paraId="7C73C548" w14:textId="77777777" w:rsidR="00EF369B" w:rsidRDefault="00EF369B" w:rsidP="00EF369B">
      <w:pPr>
        <w:rPr>
          <w:rFonts w:ascii="Times New Roman" w:hAnsi="Times New Roman"/>
          <w:sz w:val="28"/>
          <w:szCs w:val="28"/>
        </w:rPr>
      </w:pPr>
    </w:p>
    <w:p w14:paraId="38ADCC2C" w14:textId="77777777" w:rsidR="00F91BA7" w:rsidRDefault="00F91BA7" w:rsidP="00F91BA7">
      <w:pPr>
        <w:spacing w:line="240" w:lineRule="atLeast"/>
        <w:rPr>
          <w:rFonts w:ascii="Arial" w:hAnsi="Arial" w:cs="Arial"/>
          <w:color w:val="000000"/>
          <w:spacing w:val="3"/>
          <w:sz w:val="18"/>
          <w:szCs w:val="18"/>
        </w:rPr>
      </w:pPr>
      <w:r>
        <w:rPr>
          <w:rFonts w:ascii="Arial" w:hAnsi="Arial" w:cs="Arial"/>
          <w:color w:val="000000"/>
          <w:spacing w:val="3"/>
          <w:sz w:val="18"/>
          <w:szCs w:val="18"/>
        </w:rPr>
        <w:t>Published Nov 1, 2020</w:t>
      </w:r>
    </w:p>
    <w:p w14:paraId="7E7E8761" w14:textId="77777777" w:rsidR="00F91BA7" w:rsidRDefault="00F91BA7" w:rsidP="00F91BA7">
      <w:pPr>
        <w:spacing w:line="240" w:lineRule="atLeast"/>
        <w:rPr>
          <w:rFonts w:ascii="Arial" w:hAnsi="Arial" w:cs="Arial"/>
          <w:color w:val="000000"/>
          <w:spacing w:val="3"/>
          <w:sz w:val="18"/>
          <w:szCs w:val="18"/>
        </w:rPr>
      </w:pPr>
    </w:p>
    <w:p w14:paraId="571C7FE9" w14:textId="77777777" w:rsidR="00F91BA7" w:rsidRPr="00F91BA7" w:rsidRDefault="00F52794" w:rsidP="00F91BA7">
      <w:pPr>
        <w:spacing w:line="240" w:lineRule="atLeast"/>
        <w:rPr>
          <w:rFonts w:ascii="Arial" w:hAnsi="Arial" w:cs="Arial"/>
          <w:color w:val="000000"/>
          <w:spacing w:val="3"/>
          <w:sz w:val="32"/>
          <w:szCs w:val="32"/>
        </w:rPr>
      </w:pPr>
      <w:hyperlink r:id="rId216" w:tgtFrame="_blank" w:history="1">
        <w:r w:rsidR="00F91BA7" w:rsidRPr="00F91BA7">
          <w:rPr>
            <w:rStyle w:val="Hyperlink"/>
            <w:rFonts w:ascii="Arial" w:hAnsi="Arial" w:cs="Arial"/>
            <w:sz w:val="32"/>
            <w:szCs w:val="32"/>
          </w:rPr>
          <w:t>https://youtu.be/bWVWqTaUo4Q</w:t>
        </w:r>
      </w:hyperlink>
    </w:p>
    <w:p w14:paraId="62EE2DAE" w14:textId="77777777" w:rsidR="00F91BA7" w:rsidRDefault="00F91BA7" w:rsidP="00EF369B">
      <w:pPr>
        <w:rPr>
          <w:rFonts w:ascii="Times New Roman" w:hAnsi="Times New Roman"/>
          <w:sz w:val="28"/>
          <w:szCs w:val="28"/>
        </w:rPr>
      </w:pPr>
    </w:p>
    <w:p w14:paraId="24AA2ED4" w14:textId="77777777" w:rsidR="00EF369B" w:rsidRDefault="00EF369B" w:rsidP="00EF369B">
      <w:pPr>
        <w:rPr>
          <w:rFonts w:ascii="Times New Roman" w:hAnsi="Times New Roman"/>
          <w:sz w:val="28"/>
          <w:szCs w:val="28"/>
        </w:rPr>
      </w:pPr>
    </w:p>
    <w:p w14:paraId="2FD32FEB" w14:textId="21E1803A" w:rsidR="00EF369B" w:rsidRDefault="00EF369B" w:rsidP="00EF369B">
      <w:pPr>
        <w:rPr>
          <w:rFonts w:ascii="Times New Roman" w:hAnsi="Times New Roman"/>
          <w:sz w:val="28"/>
          <w:szCs w:val="28"/>
        </w:rPr>
      </w:pPr>
      <w:r w:rsidRPr="00C94270">
        <w:rPr>
          <w:rFonts w:ascii="Times New Roman" w:hAnsi="Times New Roman"/>
          <w:sz w:val="28"/>
          <w:szCs w:val="28"/>
        </w:rPr>
        <w:t xml:space="preserve">The </w:t>
      </w:r>
      <w:r>
        <w:rPr>
          <w:rFonts w:ascii="Times New Roman" w:hAnsi="Times New Roman"/>
          <w:sz w:val="28"/>
          <w:szCs w:val="28"/>
        </w:rPr>
        <w:t>forthcoming Amazon.com kindle ebook and paperbook “</w:t>
      </w:r>
      <w:r w:rsidRPr="003C2D1E">
        <w:rPr>
          <w:rFonts w:ascii="Times New Roman" w:hAnsi="Times New Roman"/>
          <w:b/>
          <w:sz w:val="28"/>
          <w:szCs w:val="28"/>
        </w:rPr>
        <w:t xml:space="preserve">Triple Programmer Productivity and Value </w:t>
      </w:r>
      <w:r w:rsidR="005A30F9">
        <w:rPr>
          <w:rFonts w:ascii="Times New Roman" w:hAnsi="Times New Roman"/>
          <w:b/>
          <w:sz w:val="28"/>
          <w:szCs w:val="28"/>
        </w:rPr>
        <w:t>with Automation</w:t>
      </w:r>
      <w:r w:rsidRPr="00596F5C">
        <w:rPr>
          <w:sz w:val="32"/>
          <w:szCs w:val="32"/>
        </w:rPr>
        <w:t>”</w:t>
      </w:r>
      <w:r w:rsidRPr="00C94270">
        <w:t xml:space="preserve"> </w:t>
      </w:r>
      <w:r w:rsidRPr="003C2D1E">
        <w:rPr>
          <w:rFonts w:ascii="Times New Roman" w:hAnsi="Times New Roman"/>
          <w:sz w:val="28"/>
          <w:szCs w:val="28"/>
        </w:rPr>
        <w:t>contains all of the illustrations and examples in this video</w:t>
      </w:r>
      <w:r>
        <w:rPr>
          <w:rFonts w:ascii="Times New Roman" w:hAnsi="Times New Roman"/>
          <w:sz w:val="28"/>
          <w:szCs w:val="28"/>
        </w:rPr>
        <w:t>, together with much additional related material.</w:t>
      </w:r>
    </w:p>
    <w:p w14:paraId="53E21560" w14:textId="77777777" w:rsidR="00EF369B" w:rsidRDefault="00EF369B" w:rsidP="00EF369B">
      <w:pPr>
        <w:rPr>
          <w:rFonts w:ascii="Times New Roman" w:hAnsi="Times New Roman"/>
          <w:sz w:val="28"/>
          <w:szCs w:val="28"/>
        </w:rPr>
      </w:pPr>
    </w:p>
    <w:p w14:paraId="235AD6E6" w14:textId="77777777" w:rsidR="00EF369B" w:rsidRDefault="00EF369B" w:rsidP="00EF369B">
      <w:pPr>
        <w:rPr>
          <w:rFonts w:ascii="Times New Roman" w:hAnsi="Times New Roman"/>
          <w:sz w:val="28"/>
          <w:szCs w:val="28"/>
        </w:rPr>
      </w:pPr>
      <w:r>
        <w:rPr>
          <w:rFonts w:ascii="Times New Roman" w:hAnsi="Times New Roman"/>
          <w:sz w:val="28"/>
          <w:szCs w:val="28"/>
        </w:rPr>
        <w:t>Programmers can</w:t>
      </w:r>
      <w:r w:rsidRPr="00600B7A">
        <w:rPr>
          <w:rFonts w:ascii="Times New Roman" w:hAnsi="Times New Roman"/>
          <w:sz w:val="28"/>
          <w:szCs w:val="28"/>
        </w:rPr>
        <w:t xml:space="preserve"> immediately START saving perhaps 80 to 90 percent of the</w:t>
      </w:r>
      <w:r>
        <w:rPr>
          <w:rFonts w:ascii="Times New Roman" w:hAnsi="Times New Roman"/>
          <w:sz w:val="28"/>
          <w:szCs w:val="28"/>
        </w:rPr>
        <w:t xml:space="preserve"> current </w:t>
      </w:r>
      <w:r w:rsidRPr="00600B7A">
        <w:rPr>
          <w:rFonts w:ascii="Times New Roman" w:hAnsi="Times New Roman"/>
          <w:sz w:val="28"/>
          <w:szCs w:val="28"/>
        </w:rPr>
        <w:t xml:space="preserve"> </w:t>
      </w:r>
      <w:r>
        <w:rPr>
          <w:rFonts w:ascii="Times New Roman" w:hAnsi="Times New Roman"/>
          <w:sz w:val="28"/>
          <w:szCs w:val="28"/>
        </w:rPr>
        <w:t xml:space="preserve">wasted </w:t>
      </w:r>
      <w:r w:rsidRPr="00600B7A">
        <w:rPr>
          <w:rFonts w:ascii="Times New Roman" w:hAnsi="Times New Roman"/>
          <w:sz w:val="28"/>
          <w:szCs w:val="28"/>
        </w:rPr>
        <w:t>programmer time and effort</w:t>
      </w:r>
      <w:r>
        <w:rPr>
          <w:rFonts w:ascii="Times New Roman" w:hAnsi="Times New Roman"/>
          <w:sz w:val="28"/>
          <w:szCs w:val="28"/>
        </w:rPr>
        <w:t xml:space="preserve">, and instead focus on the unique human creatitive aspects of programming. </w:t>
      </w:r>
    </w:p>
    <w:p w14:paraId="6EF2F2EB" w14:textId="77777777" w:rsidR="00EF369B" w:rsidRDefault="00EF369B" w:rsidP="00EF369B">
      <w:pPr>
        <w:rPr>
          <w:rFonts w:ascii="Times New Roman" w:hAnsi="Times New Roman"/>
          <w:sz w:val="28"/>
          <w:szCs w:val="28"/>
        </w:rPr>
      </w:pPr>
    </w:p>
    <w:p w14:paraId="795E1881" w14:textId="3BBC9690" w:rsidR="00EF369B" w:rsidRDefault="00EF369B" w:rsidP="00EF369B">
      <w:pPr>
        <w:rPr>
          <w:rFonts w:ascii="Times New Roman" w:hAnsi="Times New Roman"/>
          <w:sz w:val="28"/>
          <w:szCs w:val="28"/>
        </w:rPr>
      </w:pPr>
      <w:r w:rsidRPr="00C94270">
        <w:rPr>
          <w:rFonts w:ascii="Times New Roman" w:hAnsi="Times New Roman"/>
          <w:sz w:val="28"/>
          <w:szCs w:val="28"/>
        </w:rPr>
        <w:t xml:space="preserve">The video </w:t>
      </w:r>
      <w:r>
        <w:rPr>
          <w:rFonts w:ascii="Times New Roman" w:hAnsi="Times New Roman"/>
          <w:sz w:val="28"/>
          <w:szCs w:val="28"/>
        </w:rPr>
        <w:t>“</w:t>
      </w:r>
      <w:r w:rsidRPr="003C2D1E">
        <w:rPr>
          <w:rFonts w:ascii="Times New Roman" w:hAnsi="Times New Roman"/>
          <w:b/>
          <w:sz w:val="28"/>
          <w:szCs w:val="28"/>
        </w:rPr>
        <w:t xml:space="preserve">Triple Programmer Productivity and Value </w:t>
      </w:r>
      <w:r w:rsidR="005A30F9">
        <w:rPr>
          <w:rFonts w:ascii="Times New Roman" w:hAnsi="Times New Roman"/>
          <w:b/>
          <w:sz w:val="28"/>
          <w:szCs w:val="28"/>
        </w:rPr>
        <w:t>with Automation</w:t>
      </w:r>
      <w:r w:rsidRPr="00DC7EDC">
        <w:rPr>
          <w:rFonts w:ascii="Times New Roman" w:hAnsi="Times New Roman"/>
          <w:sz w:val="32"/>
          <w:szCs w:val="32"/>
        </w:rPr>
        <w:t>”</w:t>
      </w:r>
      <w:r w:rsidRPr="00DC7EDC">
        <w:rPr>
          <w:rFonts w:ascii="Times New Roman" w:hAnsi="Times New Roman"/>
        </w:rPr>
        <w:t xml:space="preserve"> </w:t>
      </w:r>
      <w:r w:rsidRPr="00DC7EDC">
        <w:rPr>
          <w:rFonts w:ascii="Times New Roman" w:hAnsi="Times New Roman"/>
          <w:sz w:val="28"/>
          <w:szCs w:val="28"/>
        </w:rPr>
        <w:t xml:space="preserve">also illustrates exactly how computer programmers </w:t>
      </w:r>
      <w:r w:rsidRPr="005C21D6">
        <w:rPr>
          <w:rFonts w:ascii="Times New Roman" w:hAnsi="Times New Roman"/>
          <w:b/>
          <w:sz w:val="28"/>
          <w:szCs w:val="28"/>
        </w:rPr>
        <w:t>utilizing programing languages already implementing real-time program auditing software, such as the IBM i programming languages RPG, COBOL, and Control Language Program (CLP)</w:t>
      </w:r>
      <w:r>
        <w:rPr>
          <w:rFonts w:ascii="Times New Roman" w:hAnsi="Times New Roman"/>
          <w:sz w:val="28"/>
          <w:szCs w:val="28"/>
        </w:rPr>
        <w:t xml:space="preserve"> </w:t>
      </w:r>
      <w:r w:rsidRPr="00600B7A">
        <w:rPr>
          <w:rFonts w:ascii="Times New Roman" w:hAnsi="Times New Roman"/>
          <w:sz w:val="28"/>
          <w:szCs w:val="28"/>
        </w:rPr>
        <w:t xml:space="preserve">can </w:t>
      </w:r>
      <w:r>
        <w:rPr>
          <w:rFonts w:ascii="Times New Roman" w:hAnsi="Times New Roman"/>
          <w:sz w:val="28"/>
          <w:szCs w:val="28"/>
        </w:rPr>
        <w:t xml:space="preserve">immediately </w:t>
      </w:r>
      <w:r w:rsidRPr="00600B7A">
        <w:rPr>
          <w:rFonts w:ascii="Times New Roman" w:hAnsi="Times New Roman"/>
          <w:sz w:val="28"/>
          <w:szCs w:val="28"/>
        </w:rPr>
        <w:t>STOP using ancient and grossly primitive programming techniques, like using interactive debug to attempt to understand what is happening</w:t>
      </w:r>
      <w:r>
        <w:rPr>
          <w:rFonts w:ascii="Times New Roman" w:hAnsi="Times New Roman"/>
          <w:sz w:val="28"/>
          <w:szCs w:val="28"/>
        </w:rPr>
        <w:t xml:space="preserve"> </w:t>
      </w:r>
      <w:r w:rsidRPr="00600B7A">
        <w:rPr>
          <w:rFonts w:ascii="Times New Roman" w:hAnsi="Times New Roman"/>
          <w:sz w:val="28"/>
          <w:szCs w:val="28"/>
        </w:rPr>
        <w:t xml:space="preserve">in executing programs </w:t>
      </w:r>
      <w:r>
        <w:rPr>
          <w:rFonts w:ascii="Times New Roman" w:hAnsi="Times New Roman"/>
          <w:sz w:val="28"/>
          <w:szCs w:val="28"/>
        </w:rPr>
        <w:t>i</w:t>
      </w:r>
      <w:r w:rsidRPr="00600B7A">
        <w:rPr>
          <w:rFonts w:ascii="Times New Roman" w:hAnsi="Times New Roman"/>
          <w:sz w:val="28"/>
          <w:szCs w:val="28"/>
        </w:rPr>
        <w:t>nside the computer</w:t>
      </w:r>
      <w:r>
        <w:rPr>
          <w:rFonts w:ascii="Times New Roman" w:hAnsi="Times New Roman"/>
          <w:sz w:val="28"/>
          <w:szCs w:val="28"/>
        </w:rPr>
        <w:t>.</w:t>
      </w:r>
    </w:p>
    <w:p w14:paraId="29DF05E0" w14:textId="77777777" w:rsidR="00EF369B" w:rsidRDefault="00EF369B" w:rsidP="00EF369B">
      <w:pPr>
        <w:rPr>
          <w:rFonts w:ascii="Times New Roman" w:hAnsi="Times New Roman"/>
          <w:sz w:val="28"/>
          <w:szCs w:val="28"/>
        </w:rPr>
      </w:pPr>
      <w:r>
        <w:rPr>
          <w:rFonts w:ascii="Times New Roman" w:hAnsi="Times New Roman"/>
          <w:sz w:val="28"/>
          <w:szCs w:val="28"/>
        </w:rPr>
        <w:t>These programmers utilizing IBM i RPG,COBOL and CLP languages can</w:t>
      </w:r>
      <w:r w:rsidRPr="00600B7A">
        <w:rPr>
          <w:rFonts w:ascii="Times New Roman" w:hAnsi="Times New Roman"/>
          <w:sz w:val="28"/>
          <w:szCs w:val="28"/>
        </w:rPr>
        <w:t xml:space="preserve"> immediately START saving perhaps 80 to 90 percent of the</w:t>
      </w:r>
      <w:r>
        <w:rPr>
          <w:rFonts w:ascii="Times New Roman" w:hAnsi="Times New Roman"/>
          <w:sz w:val="28"/>
          <w:szCs w:val="28"/>
        </w:rPr>
        <w:t xml:space="preserve"> current </w:t>
      </w:r>
      <w:r w:rsidRPr="00600B7A">
        <w:rPr>
          <w:rFonts w:ascii="Times New Roman" w:hAnsi="Times New Roman"/>
          <w:sz w:val="28"/>
          <w:szCs w:val="28"/>
        </w:rPr>
        <w:t xml:space="preserve"> </w:t>
      </w:r>
      <w:r>
        <w:rPr>
          <w:rFonts w:ascii="Times New Roman" w:hAnsi="Times New Roman"/>
          <w:sz w:val="28"/>
          <w:szCs w:val="28"/>
        </w:rPr>
        <w:t xml:space="preserve">wasted </w:t>
      </w:r>
      <w:r w:rsidRPr="00600B7A">
        <w:rPr>
          <w:rFonts w:ascii="Times New Roman" w:hAnsi="Times New Roman"/>
          <w:sz w:val="28"/>
          <w:szCs w:val="28"/>
        </w:rPr>
        <w:t>programmer time and effort</w:t>
      </w:r>
      <w:r>
        <w:rPr>
          <w:rFonts w:ascii="Times New Roman" w:hAnsi="Times New Roman"/>
          <w:sz w:val="28"/>
          <w:szCs w:val="28"/>
        </w:rPr>
        <w:t>, and instead focus on the unique human creatitive aspects of programming on their current work and focus on virtually the entire existing set of corporate programs, which is often millions of lines of crucial application program code.</w:t>
      </w:r>
    </w:p>
    <w:p w14:paraId="75D4A587" w14:textId="77777777" w:rsidR="00D26672" w:rsidRDefault="00D26672" w:rsidP="00D26672">
      <w:pPr>
        <w:rPr>
          <w:rFonts w:ascii="Times New Roman" w:hAnsi="Times New Roman"/>
          <w:sz w:val="28"/>
          <w:szCs w:val="28"/>
        </w:rPr>
      </w:pPr>
    </w:p>
    <w:p w14:paraId="79DF2F8A" w14:textId="77777777" w:rsidR="00D26672" w:rsidRDefault="00D26672" w:rsidP="00D26672">
      <w:pPr>
        <w:rPr>
          <w:rFonts w:ascii="Times New Roman" w:hAnsi="Times New Roman"/>
          <w:sz w:val="28"/>
          <w:szCs w:val="28"/>
        </w:rPr>
      </w:pPr>
      <w:r>
        <w:rPr>
          <w:rFonts w:ascii="Times New Roman" w:hAnsi="Times New Roman"/>
          <w:sz w:val="28"/>
          <w:szCs w:val="28"/>
        </w:rPr>
        <w:t xml:space="preserve">And, these lucky programmers utilizing IBM i programming languages RPG, COBOL and CLP can expect to </w:t>
      </w:r>
      <w:r w:rsidRPr="00272C25">
        <w:rPr>
          <w:rFonts w:ascii="Times New Roman" w:hAnsi="Times New Roman"/>
          <w:b/>
          <w:sz w:val="28"/>
          <w:szCs w:val="28"/>
        </w:rPr>
        <w:t>immediately multiply their value by more than three times, all by utilizing the incredible and available power of the computer as a productivity tool</w:t>
      </w:r>
      <w:r>
        <w:rPr>
          <w:rFonts w:ascii="Times New Roman" w:hAnsi="Times New Roman"/>
          <w:sz w:val="28"/>
          <w:szCs w:val="28"/>
        </w:rPr>
        <w:t>, rather than the over matched human brain (like the chess match of the successful IBM Blue Gene computer against the world chess champion in 1997).</w:t>
      </w:r>
    </w:p>
    <w:p w14:paraId="022FB8F2" w14:textId="77777777" w:rsidR="00D26672" w:rsidRDefault="00D26672" w:rsidP="00D26672">
      <w:pPr>
        <w:rPr>
          <w:rFonts w:ascii="Times New Roman" w:hAnsi="Times New Roman"/>
          <w:sz w:val="28"/>
          <w:szCs w:val="28"/>
        </w:rPr>
      </w:pPr>
    </w:p>
    <w:p w14:paraId="7BD6E078" w14:textId="77777777" w:rsidR="00D26672" w:rsidRDefault="00D26672" w:rsidP="00D26672">
      <w:pPr>
        <w:rPr>
          <w:rFonts w:ascii="Times New Roman" w:hAnsi="Times New Roman"/>
          <w:sz w:val="28"/>
          <w:szCs w:val="28"/>
        </w:rPr>
      </w:pPr>
      <w:r>
        <w:rPr>
          <w:rFonts w:ascii="Times New Roman" w:hAnsi="Times New Roman"/>
          <w:sz w:val="28"/>
          <w:szCs w:val="28"/>
        </w:rPr>
        <w:t>Today, teenagers of average IQ with a computer chess program can routinely defeat the current world chess champion Magnus Carlson, who has an IQ of 190 at chess, because  the computer’s incredible and instant capability simply overpowers the brain of Magnus Carlson, and all other humans.</w:t>
      </w:r>
    </w:p>
    <w:p w14:paraId="7D6E6383" w14:textId="77777777" w:rsidR="00D26672" w:rsidRDefault="00D26672" w:rsidP="00D26672">
      <w:pPr>
        <w:rPr>
          <w:rFonts w:ascii="Times New Roman" w:hAnsi="Times New Roman"/>
          <w:sz w:val="28"/>
          <w:szCs w:val="28"/>
        </w:rPr>
      </w:pPr>
    </w:p>
    <w:p w14:paraId="0EEC9C8B" w14:textId="77777777" w:rsidR="00D26672" w:rsidRDefault="00D26672" w:rsidP="00D26672">
      <w:pPr>
        <w:rPr>
          <w:rFonts w:ascii="Times New Roman" w:hAnsi="Times New Roman"/>
          <w:sz w:val="28"/>
          <w:szCs w:val="28"/>
        </w:rPr>
      </w:pPr>
      <w:r>
        <w:rPr>
          <w:rFonts w:ascii="Times New Roman" w:hAnsi="Times New Roman"/>
          <w:sz w:val="28"/>
          <w:szCs w:val="28"/>
        </w:rPr>
        <w:t>Today, other inventions multiply the capability and ease of human beings in very many ways, and at an astonishing and accelerating pace:</w:t>
      </w:r>
    </w:p>
    <w:p w14:paraId="263E2F07" w14:textId="77777777" w:rsidR="00D26672" w:rsidRDefault="00D26672" w:rsidP="002C365E">
      <w:pPr>
        <w:pStyle w:val="ListParagraph"/>
        <w:numPr>
          <w:ilvl w:val="0"/>
          <w:numId w:val="46"/>
        </w:numPr>
        <w:rPr>
          <w:rFonts w:ascii="Times New Roman" w:hAnsi="Times New Roman"/>
          <w:sz w:val="28"/>
          <w:szCs w:val="28"/>
        </w:rPr>
      </w:pPr>
      <w:r w:rsidRPr="002102AE">
        <w:rPr>
          <w:rFonts w:ascii="Times New Roman" w:hAnsi="Times New Roman"/>
          <w:sz w:val="28"/>
          <w:szCs w:val="28"/>
        </w:rPr>
        <w:t>Bicycle</w:t>
      </w:r>
      <w:r>
        <w:rPr>
          <w:rFonts w:ascii="Times New Roman" w:hAnsi="Times New Roman"/>
          <w:sz w:val="28"/>
          <w:szCs w:val="28"/>
        </w:rPr>
        <w:t xml:space="preserve"> riding is 5 times faster than human walking</w:t>
      </w:r>
    </w:p>
    <w:p w14:paraId="3A9EF1AA" w14:textId="77777777" w:rsidR="00D26672" w:rsidRDefault="00D26672" w:rsidP="002C365E">
      <w:pPr>
        <w:pStyle w:val="ListParagraph"/>
        <w:numPr>
          <w:ilvl w:val="0"/>
          <w:numId w:val="46"/>
        </w:numPr>
        <w:rPr>
          <w:rFonts w:ascii="Times New Roman" w:hAnsi="Times New Roman"/>
          <w:sz w:val="28"/>
          <w:szCs w:val="28"/>
        </w:rPr>
      </w:pPr>
      <w:r>
        <w:rPr>
          <w:rFonts w:ascii="Times New Roman" w:hAnsi="Times New Roman"/>
          <w:sz w:val="28"/>
          <w:szCs w:val="28"/>
        </w:rPr>
        <w:t>Automobile riding is 20 times faster than walking</w:t>
      </w:r>
    </w:p>
    <w:p w14:paraId="7EA9E397" w14:textId="77777777" w:rsidR="00D26672" w:rsidRDefault="00D26672" w:rsidP="002C365E">
      <w:pPr>
        <w:pStyle w:val="ListParagraph"/>
        <w:numPr>
          <w:ilvl w:val="0"/>
          <w:numId w:val="46"/>
        </w:numPr>
        <w:rPr>
          <w:rFonts w:ascii="Times New Roman" w:hAnsi="Times New Roman"/>
          <w:sz w:val="28"/>
          <w:szCs w:val="28"/>
        </w:rPr>
      </w:pPr>
      <w:r>
        <w:rPr>
          <w:rFonts w:ascii="Times New Roman" w:hAnsi="Times New Roman"/>
          <w:sz w:val="28"/>
          <w:szCs w:val="28"/>
        </w:rPr>
        <w:t>Jet airplane riding is 200 times faster than walking</w:t>
      </w:r>
    </w:p>
    <w:p w14:paraId="568D1A14" w14:textId="77777777" w:rsidR="00D26672" w:rsidRDefault="00D26672" w:rsidP="002C365E">
      <w:pPr>
        <w:pStyle w:val="ListParagraph"/>
        <w:numPr>
          <w:ilvl w:val="0"/>
          <w:numId w:val="46"/>
        </w:numPr>
        <w:rPr>
          <w:rFonts w:ascii="Times New Roman" w:hAnsi="Times New Roman"/>
          <w:sz w:val="28"/>
          <w:szCs w:val="28"/>
        </w:rPr>
      </w:pPr>
      <w:r w:rsidRPr="002102AE">
        <w:rPr>
          <w:rFonts w:ascii="Times New Roman" w:hAnsi="Times New Roman"/>
          <w:sz w:val="28"/>
          <w:szCs w:val="28"/>
        </w:rPr>
        <w:t>Rocket riding 5,000 times faster than walking</w:t>
      </w:r>
    </w:p>
    <w:p w14:paraId="7E2E65C7" w14:textId="77777777" w:rsidR="00D26672" w:rsidRDefault="00D26672" w:rsidP="00D26672">
      <w:pPr>
        <w:rPr>
          <w:rFonts w:ascii="Times New Roman" w:hAnsi="Times New Roman"/>
          <w:sz w:val="28"/>
          <w:szCs w:val="28"/>
        </w:rPr>
      </w:pPr>
    </w:p>
    <w:p w14:paraId="55036E71" w14:textId="77777777" w:rsidR="00D26672" w:rsidRDefault="00D26672" w:rsidP="00D26672">
      <w:pPr>
        <w:rPr>
          <w:rFonts w:ascii="Arial" w:hAnsi="Arial" w:cs="Arial"/>
          <w:color w:val="292929"/>
          <w:sz w:val="27"/>
          <w:szCs w:val="27"/>
        </w:rPr>
      </w:pPr>
      <w:r>
        <w:rPr>
          <w:rFonts w:ascii="Times New Roman" w:hAnsi="Times New Roman"/>
          <w:sz w:val="28"/>
          <w:szCs w:val="28"/>
        </w:rPr>
        <w:t xml:space="preserve">Today, the computer  multiplies the capability and ease of human beings in very many way not possible before 1950, and the computer is multiplying it’s capability, power and speed while rapidly declining in size and cost per Commercial  Processing Work (CPW),  an </w:t>
      </w:r>
      <w:r>
        <w:rPr>
          <w:rFonts w:ascii="Arial" w:hAnsi="Arial" w:cs="Arial"/>
          <w:color w:val="292929"/>
          <w:sz w:val="27"/>
          <w:szCs w:val="27"/>
        </w:rPr>
        <w:t xml:space="preserve"> IBM metric for system performance</w:t>
      </w:r>
    </w:p>
    <w:p w14:paraId="7FB0B54C" w14:textId="77777777" w:rsidR="00D26672" w:rsidRDefault="00D26672" w:rsidP="00D26672">
      <w:pPr>
        <w:rPr>
          <w:rFonts w:ascii="Arial" w:hAnsi="Arial" w:cs="Arial"/>
          <w:color w:val="292929"/>
          <w:sz w:val="27"/>
          <w:szCs w:val="27"/>
        </w:rPr>
      </w:pPr>
    </w:p>
    <w:p w14:paraId="3928130E" w14:textId="77777777" w:rsidR="00D26672" w:rsidRDefault="00D26672" w:rsidP="00D26672">
      <w:pPr>
        <w:rPr>
          <w:rFonts w:ascii="Arial" w:hAnsi="Arial" w:cs="Arial"/>
          <w:color w:val="292929"/>
          <w:sz w:val="27"/>
          <w:szCs w:val="27"/>
        </w:rPr>
      </w:pPr>
      <w:r>
        <w:rPr>
          <w:rFonts w:ascii="Arial" w:hAnsi="Arial" w:cs="Arial"/>
          <w:color w:val="292929"/>
          <w:sz w:val="27"/>
          <w:szCs w:val="27"/>
        </w:rPr>
        <w:t>The early corporate computers of the 1950s (there were no PCs), like the IBM 650 and the IBM 1401 and the IBM 1440 had a CPW of LESS than 1, and only processed one program (1 core and one max thread) at a time in the entire computer.</w:t>
      </w:r>
    </w:p>
    <w:p w14:paraId="516FD009" w14:textId="77777777" w:rsidR="00D26672" w:rsidRDefault="00D26672" w:rsidP="00D26672">
      <w:pPr>
        <w:rPr>
          <w:rFonts w:ascii="Arial" w:hAnsi="Arial" w:cs="Arial"/>
          <w:color w:val="292929"/>
          <w:sz w:val="27"/>
          <w:szCs w:val="27"/>
        </w:rPr>
      </w:pPr>
    </w:p>
    <w:p w14:paraId="498CBBD7" w14:textId="77777777" w:rsidR="00D26672" w:rsidRDefault="00D26672" w:rsidP="00D26672">
      <w:pPr>
        <w:rPr>
          <w:rFonts w:ascii="Arial" w:hAnsi="Arial" w:cs="Arial"/>
          <w:color w:val="292929"/>
          <w:sz w:val="27"/>
          <w:szCs w:val="27"/>
        </w:rPr>
      </w:pPr>
      <w:r>
        <w:rPr>
          <w:rFonts w:ascii="Arial" w:hAnsi="Arial" w:cs="Arial"/>
          <w:color w:val="292929"/>
          <w:sz w:val="27"/>
          <w:szCs w:val="27"/>
        </w:rPr>
        <w:t>I programmed all three of these IBM corporate computers and programmers often got only one compile (test) of their work in a day instead of the hundreds of program compiles (tests) a day available to programmers today.</w:t>
      </w:r>
    </w:p>
    <w:p w14:paraId="370F0764" w14:textId="77777777" w:rsidR="00D26672" w:rsidRDefault="00D26672" w:rsidP="00D26672">
      <w:pPr>
        <w:rPr>
          <w:rFonts w:ascii="Arial" w:hAnsi="Arial" w:cs="Arial"/>
          <w:color w:val="292929"/>
          <w:sz w:val="27"/>
          <w:szCs w:val="27"/>
        </w:rPr>
      </w:pPr>
    </w:p>
    <w:p w14:paraId="569B4A76" w14:textId="427BA12C" w:rsidR="00D26672" w:rsidRDefault="00D26672" w:rsidP="00D26672">
      <w:pPr>
        <w:rPr>
          <w:rFonts w:ascii="Arial" w:hAnsi="Arial" w:cs="Arial"/>
          <w:color w:val="292929"/>
          <w:sz w:val="27"/>
          <w:szCs w:val="27"/>
        </w:rPr>
      </w:pPr>
      <w:r>
        <w:rPr>
          <w:rFonts w:ascii="Arial" w:hAnsi="Arial" w:cs="Arial"/>
          <w:color w:val="292929"/>
          <w:sz w:val="27"/>
          <w:szCs w:val="27"/>
        </w:rPr>
        <w:t>Programmers in the 1950s debugged their programs by stopping the entire computer (only one program was running in the entire expensive corporate compute), and single cycled through computer memory setting break points stepping through their program statements and data by decoding the computer console displays, which were 7 (ASCII) or 8 (E</w:t>
      </w:r>
      <w:r w:rsidR="00E31885">
        <w:rPr>
          <w:rFonts w:ascii="Arial" w:hAnsi="Arial" w:cs="Arial"/>
          <w:color w:val="292929"/>
          <w:sz w:val="27"/>
          <w:szCs w:val="27"/>
        </w:rPr>
        <w:t>BC</w:t>
      </w:r>
      <w:r>
        <w:rPr>
          <w:rFonts w:ascii="Arial" w:hAnsi="Arial" w:cs="Arial"/>
          <w:color w:val="292929"/>
          <w:sz w:val="27"/>
          <w:szCs w:val="27"/>
        </w:rPr>
        <w:t>DIC) lights per character of memory.</w:t>
      </w:r>
    </w:p>
    <w:p w14:paraId="1E84877B" w14:textId="77777777" w:rsidR="00D26672" w:rsidRDefault="00D26672" w:rsidP="00D26672">
      <w:pPr>
        <w:rPr>
          <w:rFonts w:ascii="Arial" w:hAnsi="Arial" w:cs="Arial"/>
          <w:color w:val="292929"/>
          <w:sz w:val="27"/>
          <w:szCs w:val="27"/>
        </w:rPr>
      </w:pPr>
    </w:p>
    <w:p w14:paraId="5D4E41C3" w14:textId="77777777" w:rsidR="00D26672" w:rsidRDefault="00D26672" w:rsidP="00D26672">
      <w:pPr>
        <w:rPr>
          <w:rFonts w:ascii="Arial" w:hAnsi="Arial" w:cs="Arial"/>
          <w:color w:val="292929"/>
          <w:sz w:val="27"/>
          <w:szCs w:val="27"/>
        </w:rPr>
      </w:pPr>
      <w:r>
        <w:rPr>
          <w:rFonts w:ascii="Arial" w:hAnsi="Arial" w:cs="Arial"/>
          <w:color w:val="292929"/>
          <w:sz w:val="27"/>
          <w:szCs w:val="27"/>
        </w:rPr>
        <w:t>This manual debugging by manually stepping through the computer memory of the STOPPED corporate computer was agonizing slow and required guessing what to look at and what to look at, and what was important to manually write down for later review.</w:t>
      </w:r>
    </w:p>
    <w:p w14:paraId="1E3DCC01" w14:textId="77777777" w:rsidR="00D26672" w:rsidRDefault="00D26672" w:rsidP="00D26672">
      <w:pPr>
        <w:rPr>
          <w:rFonts w:ascii="Arial" w:hAnsi="Arial" w:cs="Arial"/>
          <w:color w:val="292929"/>
          <w:sz w:val="27"/>
          <w:szCs w:val="27"/>
        </w:rPr>
      </w:pPr>
    </w:p>
    <w:p w14:paraId="43C806FF" w14:textId="77777777" w:rsidR="00D26672" w:rsidRDefault="00D26672" w:rsidP="00D26672">
      <w:pPr>
        <w:rPr>
          <w:rFonts w:ascii="Arial" w:hAnsi="Arial" w:cs="Arial"/>
          <w:color w:val="292929"/>
          <w:sz w:val="27"/>
          <w:szCs w:val="27"/>
        </w:rPr>
      </w:pPr>
      <w:r>
        <w:rPr>
          <w:rFonts w:ascii="Arial" w:hAnsi="Arial" w:cs="Arial"/>
          <w:color w:val="292929"/>
          <w:sz w:val="27"/>
          <w:szCs w:val="27"/>
        </w:rPr>
        <w:t>This agnoizing slow and clumsy debugging ot testing computer programs by stepping through the computer memory statement by statement with primitive stepper programs is the same technique used today, when computers are literally millions of times faster than in the 1950s.</w:t>
      </w:r>
    </w:p>
    <w:p w14:paraId="6BC14D29" w14:textId="77777777" w:rsidR="00D26672" w:rsidRDefault="00D26672" w:rsidP="00D26672">
      <w:pPr>
        <w:rPr>
          <w:rFonts w:ascii="Arial" w:hAnsi="Arial" w:cs="Arial"/>
          <w:color w:val="292929"/>
          <w:sz w:val="27"/>
          <w:szCs w:val="27"/>
        </w:rPr>
      </w:pPr>
    </w:p>
    <w:p w14:paraId="71BA06A4" w14:textId="77777777" w:rsidR="00D26672" w:rsidRDefault="00D26672" w:rsidP="00D26672">
      <w:pPr>
        <w:rPr>
          <w:rFonts w:ascii="Arial" w:hAnsi="Arial" w:cs="Arial"/>
          <w:color w:val="292929"/>
          <w:sz w:val="27"/>
          <w:szCs w:val="27"/>
        </w:rPr>
      </w:pPr>
      <w:r>
        <w:rPr>
          <w:rFonts w:ascii="Arial" w:hAnsi="Arial" w:cs="Arial"/>
          <w:color w:val="292929"/>
          <w:sz w:val="27"/>
          <w:szCs w:val="27"/>
        </w:rPr>
        <w:t xml:space="preserve">Think of still walking across the United States instead of flying in a jet airplane. </w:t>
      </w:r>
    </w:p>
    <w:p w14:paraId="089DBF63" w14:textId="77777777" w:rsidR="00D26672" w:rsidRDefault="00D26672" w:rsidP="00D26672">
      <w:pPr>
        <w:rPr>
          <w:rFonts w:ascii="Times New Roman" w:hAnsi="Times New Roman"/>
          <w:sz w:val="28"/>
          <w:szCs w:val="28"/>
        </w:rPr>
      </w:pPr>
    </w:p>
    <w:p w14:paraId="26C3EB8B" w14:textId="792BF915" w:rsidR="00D26672" w:rsidRDefault="00D26672" w:rsidP="00D26672">
      <w:pPr>
        <w:rPr>
          <w:rFonts w:ascii="Times New Roman" w:hAnsi="Times New Roman"/>
          <w:sz w:val="28"/>
          <w:szCs w:val="28"/>
        </w:rPr>
      </w:pPr>
      <w:r>
        <w:rPr>
          <w:rFonts w:ascii="Times New Roman" w:hAnsi="Times New Roman"/>
          <w:sz w:val="28"/>
          <w:szCs w:val="28"/>
        </w:rPr>
        <w:t xml:space="preserve">This table is courtesy of Timothy Prickett Morgan, editor in chief of ITJungle in his article  </w:t>
      </w:r>
      <w:hyperlink r:id="rId217" w:history="1">
        <w:r w:rsidRPr="00CD18DC">
          <w:rPr>
            <w:rStyle w:val="Hyperlink"/>
            <w:rFonts w:ascii="Arial" w:hAnsi="Arial" w:cs="Arial"/>
            <w:b/>
            <w:bCs/>
            <w:kern w:val="36"/>
            <w:sz w:val="32"/>
            <w:szCs w:val="32"/>
          </w:rPr>
          <w:t>Max Thread Room  ITJungle</w:t>
        </w:r>
      </w:hyperlink>
      <w:r>
        <w:rPr>
          <w:rFonts w:ascii="Arial" w:hAnsi="Arial" w:cs="Arial"/>
          <w:b/>
          <w:bCs/>
          <w:color w:val="5A5A5A"/>
          <w:kern w:val="36"/>
          <w:sz w:val="32"/>
          <w:szCs w:val="32"/>
        </w:rPr>
        <w:t xml:space="preserve"> </w:t>
      </w:r>
      <w:r>
        <w:rPr>
          <w:rFonts w:ascii="Arial" w:hAnsi="Arial" w:cs="Arial"/>
          <w:color w:val="2788D8"/>
          <w:sz w:val="28"/>
          <w:szCs w:val="28"/>
        </w:rPr>
        <w:t>September 28, 2020</w:t>
      </w:r>
      <w:r>
        <w:rPr>
          <w:rFonts w:ascii="Arial" w:hAnsi="Arial" w:cs="Arial"/>
          <w:color w:val="BFBFBF"/>
          <w:sz w:val="28"/>
          <w:szCs w:val="28"/>
        </w:rPr>
        <w:t xml:space="preserve"> </w:t>
      </w:r>
      <w:r>
        <w:rPr>
          <w:rFonts w:ascii="Times New Roman" w:hAnsi="Times New Roman"/>
          <w:sz w:val="28"/>
          <w:szCs w:val="28"/>
        </w:rPr>
        <w:t>www.itjungle.com.</w:t>
      </w:r>
    </w:p>
    <w:p w14:paraId="452FFE46" w14:textId="77777777" w:rsidR="00D26672" w:rsidRDefault="00F52794" w:rsidP="00D26672">
      <w:pPr>
        <w:rPr>
          <w:rFonts w:ascii="Times New Roman" w:hAnsi="Times New Roman"/>
          <w:sz w:val="28"/>
          <w:szCs w:val="28"/>
        </w:rPr>
      </w:pPr>
      <w:hyperlink r:id="rId218" w:history="1">
        <w:r w:rsidR="00D26672" w:rsidRPr="00613329">
          <w:rPr>
            <w:rStyle w:val="Hyperlink"/>
            <w:rFonts w:ascii="Times New Roman" w:hAnsi="Times New Roman"/>
            <w:sz w:val="28"/>
            <w:szCs w:val="28"/>
          </w:rPr>
          <w:t>https://www.itjungle.com/2020/09/28/max-thread-room/</w:t>
        </w:r>
      </w:hyperlink>
    </w:p>
    <w:p w14:paraId="5D3AA7E8" w14:textId="77777777" w:rsidR="00D26672" w:rsidRDefault="00D26672" w:rsidP="00D26672">
      <w:pPr>
        <w:rPr>
          <w:rFonts w:ascii="Times New Roman" w:hAnsi="Times New Roman"/>
          <w:sz w:val="28"/>
          <w:szCs w:val="28"/>
        </w:rPr>
      </w:pPr>
    </w:p>
    <w:p w14:paraId="2E485F60" w14:textId="77777777" w:rsidR="00D26672" w:rsidRDefault="00D26672" w:rsidP="00D26672">
      <w:pPr>
        <w:rPr>
          <w:rFonts w:ascii="Times New Roman" w:hAnsi="Times New Roman"/>
          <w:sz w:val="28"/>
          <w:szCs w:val="28"/>
        </w:rPr>
      </w:pPr>
      <w:r>
        <w:rPr>
          <w:noProof/>
        </w:rPr>
        <w:drawing>
          <wp:inline distT="0" distB="0" distL="0" distR="0" wp14:anchorId="03ABF874" wp14:editId="776738ED">
            <wp:extent cx="6675120" cy="37814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75120" cy="3781425"/>
                    </a:xfrm>
                    <a:prstGeom prst="rect">
                      <a:avLst/>
                    </a:prstGeom>
                  </pic:spPr>
                </pic:pic>
              </a:graphicData>
            </a:graphic>
          </wp:inline>
        </w:drawing>
      </w:r>
    </w:p>
    <w:p w14:paraId="297FB587" w14:textId="77777777" w:rsidR="00D26672" w:rsidRDefault="00D26672" w:rsidP="00D26672">
      <w:pPr>
        <w:rPr>
          <w:rFonts w:ascii="Times New Roman" w:hAnsi="Times New Roman"/>
          <w:sz w:val="28"/>
          <w:szCs w:val="28"/>
        </w:rPr>
      </w:pPr>
    </w:p>
    <w:p w14:paraId="2363B2BE" w14:textId="77777777" w:rsidR="00D26672" w:rsidRDefault="00F52794" w:rsidP="00D26672">
      <w:pPr>
        <w:rPr>
          <w:rFonts w:ascii="Times New Roman" w:hAnsi="Times New Roman"/>
          <w:sz w:val="28"/>
          <w:szCs w:val="28"/>
        </w:rPr>
      </w:pPr>
      <w:hyperlink r:id="rId219" w:history="1">
        <w:r w:rsidR="00D26672" w:rsidRPr="00CD18DC">
          <w:rPr>
            <w:rStyle w:val="Hyperlink"/>
            <w:rFonts w:ascii="Arial" w:hAnsi="Arial" w:cs="Arial"/>
            <w:b/>
            <w:bCs/>
            <w:kern w:val="36"/>
            <w:sz w:val="32"/>
            <w:szCs w:val="32"/>
          </w:rPr>
          <w:t>Max Thread Room  ITJungle</w:t>
        </w:r>
      </w:hyperlink>
      <w:r w:rsidR="00D26672">
        <w:rPr>
          <w:rFonts w:ascii="Arial" w:hAnsi="Arial" w:cs="Arial"/>
          <w:b/>
          <w:bCs/>
          <w:color w:val="5A5A5A"/>
          <w:kern w:val="36"/>
          <w:sz w:val="32"/>
          <w:szCs w:val="32"/>
        </w:rPr>
        <w:t xml:space="preserve"> </w:t>
      </w:r>
      <w:r w:rsidR="00D26672">
        <w:rPr>
          <w:rFonts w:ascii="Arial" w:hAnsi="Arial" w:cs="Arial"/>
          <w:color w:val="2788D8"/>
          <w:sz w:val="28"/>
          <w:szCs w:val="28"/>
        </w:rPr>
        <w:t>September 28, 2020</w:t>
      </w:r>
      <w:r w:rsidR="00D26672">
        <w:rPr>
          <w:rFonts w:ascii="Arial" w:hAnsi="Arial" w:cs="Arial"/>
          <w:color w:val="BFBFBF"/>
          <w:sz w:val="28"/>
          <w:szCs w:val="28"/>
        </w:rPr>
        <w:t xml:space="preserve"> </w:t>
      </w:r>
      <w:r w:rsidR="00D26672">
        <w:rPr>
          <w:rFonts w:ascii="Times New Roman" w:hAnsi="Times New Roman"/>
          <w:sz w:val="28"/>
          <w:szCs w:val="28"/>
        </w:rPr>
        <w:t>www.itjungle.com.</w:t>
      </w:r>
    </w:p>
    <w:p w14:paraId="42CCED6D" w14:textId="77777777" w:rsidR="00D26672" w:rsidRDefault="00F52794" w:rsidP="00D26672">
      <w:pPr>
        <w:rPr>
          <w:rFonts w:ascii="Times New Roman" w:hAnsi="Times New Roman"/>
          <w:sz w:val="28"/>
          <w:szCs w:val="28"/>
        </w:rPr>
      </w:pPr>
      <w:hyperlink r:id="rId220" w:history="1">
        <w:r w:rsidR="00D26672" w:rsidRPr="00613329">
          <w:rPr>
            <w:rStyle w:val="Hyperlink"/>
            <w:rFonts w:ascii="Times New Roman" w:hAnsi="Times New Roman"/>
            <w:sz w:val="28"/>
            <w:szCs w:val="28"/>
          </w:rPr>
          <w:t>https://www.itjungle.com/2020/09/28/max-thread-room/</w:t>
        </w:r>
      </w:hyperlink>
    </w:p>
    <w:p w14:paraId="4ABD5699" w14:textId="77777777" w:rsidR="00D26672" w:rsidRDefault="00D26672" w:rsidP="00D26672">
      <w:pPr>
        <w:rPr>
          <w:rFonts w:ascii="Times New Roman" w:hAnsi="Times New Roman"/>
          <w:sz w:val="28"/>
          <w:szCs w:val="28"/>
        </w:rPr>
      </w:pPr>
    </w:p>
    <w:p w14:paraId="7D585B47" w14:textId="61BA8A60" w:rsidR="00BB1BF9" w:rsidRDefault="00BB1BF9" w:rsidP="00BB1BF9">
      <w:pPr>
        <w:rPr>
          <w:rFonts w:ascii="Times New Roman" w:hAnsi="Times New Roman"/>
          <w:sz w:val="28"/>
          <w:szCs w:val="28"/>
        </w:rPr>
      </w:pPr>
      <w:r>
        <w:rPr>
          <w:rFonts w:ascii="Arial" w:hAnsi="Arial" w:cs="Arial"/>
          <w:color w:val="292929"/>
          <w:sz w:val="27"/>
          <w:szCs w:val="27"/>
        </w:rPr>
        <w:t xml:space="preserve">The IBM System/36 model B1 </w:t>
      </w:r>
      <w:r w:rsidR="00822C39">
        <w:rPr>
          <w:rFonts w:ascii="Arial" w:hAnsi="Arial" w:cs="Arial"/>
          <w:color w:val="292929"/>
          <w:sz w:val="27"/>
          <w:szCs w:val="27"/>
        </w:rPr>
        <w:t xml:space="preserve">(1983) </w:t>
      </w:r>
      <w:r>
        <w:rPr>
          <w:rFonts w:ascii="Arial" w:hAnsi="Arial" w:cs="Arial"/>
          <w:color w:val="292929"/>
          <w:sz w:val="27"/>
          <w:szCs w:val="27"/>
        </w:rPr>
        <w:t>had a CPW rating of 1.</w:t>
      </w:r>
      <w:r>
        <w:rPr>
          <w:rFonts w:ascii="Times New Roman" w:hAnsi="Times New Roman"/>
          <w:sz w:val="28"/>
          <w:szCs w:val="28"/>
        </w:rPr>
        <w:t xml:space="preserve"> </w:t>
      </w:r>
    </w:p>
    <w:p w14:paraId="5A9A2A94" w14:textId="77777777" w:rsidR="00BB1BF9" w:rsidRDefault="00BB1BF9" w:rsidP="00D26672">
      <w:pPr>
        <w:rPr>
          <w:rFonts w:ascii="Times New Roman" w:hAnsi="Times New Roman"/>
          <w:sz w:val="28"/>
          <w:szCs w:val="28"/>
        </w:rPr>
      </w:pPr>
    </w:p>
    <w:p w14:paraId="5CB009EA" w14:textId="77777777" w:rsidR="00D26672" w:rsidRDefault="00D26672" w:rsidP="00D26672">
      <w:pPr>
        <w:rPr>
          <w:rFonts w:ascii="Arial" w:hAnsi="Arial" w:cs="Arial"/>
          <w:color w:val="292929"/>
          <w:sz w:val="27"/>
          <w:szCs w:val="27"/>
        </w:rPr>
      </w:pPr>
      <w:r>
        <w:rPr>
          <w:rFonts w:ascii="Arial" w:hAnsi="Arial" w:cs="Arial"/>
          <w:color w:val="292929"/>
          <w:sz w:val="27"/>
          <w:szCs w:val="27"/>
        </w:rPr>
        <w:t>The early corporate computers of the 1950s (there were no PCs), like the IBM 650 and the IBM 1401 and the IBM 1440 had a CPW of LESS than 1, and only processed one program (1 core and one max thread) at a time in the entire computer.</w:t>
      </w:r>
    </w:p>
    <w:p w14:paraId="68794A25" w14:textId="77777777" w:rsidR="00D26672" w:rsidRDefault="00D26672" w:rsidP="00D26672">
      <w:pPr>
        <w:rPr>
          <w:rFonts w:ascii="Times New Roman" w:hAnsi="Times New Roman"/>
          <w:sz w:val="28"/>
          <w:szCs w:val="28"/>
        </w:rPr>
      </w:pPr>
    </w:p>
    <w:p w14:paraId="101E5C1D" w14:textId="77777777" w:rsidR="00D26672" w:rsidRPr="00231772" w:rsidRDefault="00D26672" w:rsidP="00D26672">
      <w:pPr>
        <w:rPr>
          <w:rFonts w:ascii="Times New Roman" w:hAnsi="Times New Roman"/>
          <w:b/>
          <w:sz w:val="28"/>
          <w:szCs w:val="28"/>
        </w:rPr>
      </w:pPr>
      <w:r w:rsidRPr="00231772">
        <w:rPr>
          <w:rFonts w:ascii="Times New Roman" w:hAnsi="Times New Roman"/>
          <w:b/>
          <w:color w:val="C00000"/>
          <w:sz w:val="28"/>
          <w:szCs w:val="28"/>
        </w:rPr>
        <w:t>Today, programmers of average IQ and limited experience in programming who utilize the FREE real-time program auditing techniques illustrated in Appendiz L of this RTPA User Manual can routinely outperform top senior corporate programmers who insist of using the primititive debug stepper techniques and who thus waste most of their time and energy guessing instead of creating superio</w:t>
      </w:r>
      <w:r>
        <w:rPr>
          <w:rFonts w:ascii="Times New Roman" w:hAnsi="Times New Roman"/>
          <w:b/>
          <w:color w:val="C00000"/>
          <w:sz w:val="28"/>
          <w:szCs w:val="28"/>
        </w:rPr>
        <w:t>r</w:t>
      </w:r>
      <w:r w:rsidRPr="00231772">
        <w:rPr>
          <w:rFonts w:ascii="Times New Roman" w:hAnsi="Times New Roman"/>
          <w:b/>
          <w:color w:val="C00000"/>
          <w:sz w:val="28"/>
          <w:szCs w:val="28"/>
        </w:rPr>
        <w:t xml:space="preserve"> programs and applications</w:t>
      </w:r>
      <w:r w:rsidRPr="00231772">
        <w:rPr>
          <w:rFonts w:ascii="Times New Roman" w:hAnsi="Times New Roman"/>
          <w:b/>
          <w:sz w:val="28"/>
          <w:szCs w:val="28"/>
        </w:rPr>
        <w:t>.</w:t>
      </w:r>
    </w:p>
    <w:p w14:paraId="77C082DF" w14:textId="77777777" w:rsidR="00D26672" w:rsidRDefault="00D26672" w:rsidP="00D26672">
      <w:pPr>
        <w:rPr>
          <w:rFonts w:ascii="Times New Roman" w:hAnsi="Times New Roman"/>
          <w:sz w:val="28"/>
          <w:szCs w:val="28"/>
        </w:rPr>
      </w:pPr>
    </w:p>
    <w:p w14:paraId="2F69AA03" w14:textId="77777777" w:rsidR="00D26672" w:rsidRDefault="00D26672" w:rsidP="00D26672">
      <w:pPr>
        <w:rPr>
          <w:rFonts w:ascii="Times New Roman" w:hAnsi="Times New Roman"/>
          <w:sz w:val="28"/>
          <w:szCs w:val="28"/>
        </w:rPr>
      </w:pPr>
      <w:r>
        <w:rPr>
          <w:rFonts w:ascii="Times New Roman" w:hAnsi="Times New Roman"/>
          <w:sz w:val="28"/>
          <w:szCs w:val="28"/>
        </w:rPr>
        <w:t>The incredible speed and power and capability of the computer, and the essentially free access to infinite computing power all day and every day has obsoleted the program debug stepper technique, and has obsoleted those programmers who still utilize the program debug stepper technique.</w:t>
      </w:r>
    </w:p>
    <w:p w14:paraId="30DE51A3" w14:textId="77777777" w:rsidR="002F3FA2" w:rsidRPr="002F3FA2" w:rsidRDefault="002F3FA2" w:rsidP="002F3FA2"/>
    <w:p w14:paraId="1F2A6DF7" w14:textId="2528C954" w:rsidR="00B51388" w:rsidRDefault="00B51388" w:rsidP="00B51388">
      <w:pPr>
        <w:pStyle w:val="Heading2"/>
      </w:pPr>
      <w:bookmarkStart w:id="44552" w:name="_Toc54532318"/>
      <w:bookmarkStart w:id="44553" w:name="_Toc54532569"/>
      <w:bookmarkStart w:id="44554" w:name="_Toc54532819"/>
      <w:bookmarkStart w:id="44555" w:name="_Toc54536473"/>
      <w:bookmarkStart w:id="44556" w:name="_Toc54623290"/>
      <w:bookmarkStart w:id="44557" w:name="_Toc54699516"/>
      <w:bookmarkStart w:id="44558" w:name="_Toc54699950"/>
      <w:bookmarkStart w:id="44559" w:name="_Toc54794988"/>
      <w:bookmarkStart w:id="44560" w:name="_Toc55038404"/>
      <w:bookmarkStart w:id="44561" w:name="_Toc55225120"/>
      <w:bookmarkStart w:id="44562" w:name="_Toc57299316"/>
      <w:bookmarkStart w:id="44563" w:name="_Toc57458411"/>
      <w:bookmarkStart w:id="44564" w:name="_Toc57458669"/>
      <w:bookmarkStart w:id="44565" w:name="_Toc57458985"/>
      <w:bookmarkStart w:id="44566" w:name="_Toc57459244"/>
      <w:bookmarkStart w:id="44567" w:name="_Toc62052901"/>
      <w:bookmarkStart w:id="44568" w:name="_Toc66712469"/>
      <w:bookmarkStart w:id="44569" w:name="_Toc66713457"/>
      <w:bookmarkStart w:id="44570" w:name="_Toc66713941"/>
      <w:bookmarkStart w:id="44571" w:name="_Toc66883319"/>
      <w:bookmarkStart w:id="44572" w:name="_Toc66883621"/>
      <w:bookmarkStart w:id="44573" w:name="_Toc66883960"/>
      <w:bookmarkStart w:id="44574" w:name="_Toc66884440"/>
      <w:bookmarkStart w:id="44575" w:name="_Toc66885388"/>
      <w:bookmarkStart w:id="44576" w:name="_Toc66962754"/>
      <w:bookmarkStart w:id="44577" w:name="_Toc66963058"/>
      <w:bookmarkStart w:id="44578" w:name="_Toc88228819"/>
      <w:bookmarkStart w:id="44579" w:name="_Toc88233187"/>
      <w:bookmarkStart w:id="44580" w:name="_Toc88234680"/>
      <w:bookmarkStart w:id="44581" w:name="_Toc88237341"/>
      <w:bookmarkStart w:id="44582" w:name="_Toc88238033"/>
      <w:bookmarkStart w:id="44583" w:name="_Toc88239019"/>
      <w:bookmarkStart w:id="44584" w:name="_Toc88239669"/>
      <w:bookmarkStart w:id="44585" w:name="_Toc88241436"/>
      <w:bookmarkStart w:id="44586" w:name="_Toc88243376"/>
      <w:bookmarkStart w:id="44587" w:name="_Toc88244089"/>
      <w:bookmarkStart w:id="44588" w:name="_Toc88740877"/>
      <w:bookmarkStart w:id="44589" w:name="_Toc89343202"/>
      <w:bookmarkStart w:id="44590" w:name="_Toc89343671"/>
      <w:bookmarkStart w:id="44591" w:name="_Toc89343939"/>
      <w:bookmarkStart w:id="44592" w:name="_Toc89349726"/>
      <w:bookmarkStart w:id="44593" w:name="_Toc89440943"/>
      <w:bookmarkStart w:id="44594" w:name="_Toc89441311"/>
      <w:bookmarkStart w:id="44595" w:name="_Toc89681035"/>
      <w:bookmarkStart w:id="44596" w:name="_Toc89950471"/>
      <w:bookmarkStart w:id="44597" w:name="_Toc90134416"/>
      <w:bookmarkStart w:id="44598" w:name="_Toc90134913"/>
      <w:bookmarkStart w:id="44599" w:name="_Toc90135185"/>
      <w:bookmarkStart w:id="44600" w:name="_Toc90135905"/>
      <w:bookmarkStart w:id="44601" w:name="_Toc90137716"/>
      <w:bookmarkStart w:id="44602" w:name="_Toc90138040"/>
      <w:bookmarkStart w:id="44603" w:name="_Toc90138311"/>
      <w:bookmarkStart w:id="44604" w:name="_Toc90138582"/>
      <w:bookmarkStart w:id="44605" w:name="_Toc90305582"/>
      <w:bookmarkStart w:id="44606" w:name="_Toc98417970"/>
      <w:r>
        <w:rPr>
          <w:b/>
        </w:rPr>
        <w:t xml:space="preserve">Prototype </w:t>
      </w:r>
      <w:r w:rsidR="001B491A">
        <w:rPr>
          <w:b/>
        </w:rPr>
        <w:t xml:space="preserve">design </w:t>
      </w:r>
      <w:r>
        <w:rPr>
          <w:b/>
        </w:rPr>
        <w:t>of RPGLE program  FCPPROTO</w:t>
      </w:r>
      <w:bookmarkEnd w:id="44552"/>
      <w:bookmarkEnd w:id="44553"/>
      <w:bookmarkEnd w:id="44554"/>
      <w:bookmarkEnd w:id="44555"/>
      <w:bookmarkEnd w:id="44556"/>
      <w:bookmarkEnd w:id="44557"/>
      <w:bookmarkEnd w:id="44558"/>
      <w:bookmarkEnd w:id="44559"/>
      <w:bookmarkEnd w:id="44560"/>
      <w:bookmarkEnd w:id="44561"/>
      <w:bookmarkEnd w:id="44562"/>
      <w:bookmarkEnd w:id="44563"/>
      <w:bookmarkEnd w:id="44564"/>
      <w:bookmarkEnd w:id="44565"/>
      <w:bookmarkEnd w:id="44566"/>
      <w:bookmarkEnd w:id="44567"/>
      <w:bookmarkEnd w:id="44568"/>
      <w:bookmarkEnd w:id="44569"/>
      <w:bookmarkEnd w:id="44570"/>
      <w:bookmarkEnd w:id="44571"/>
      <w:bookmarkEnd w:id="44572"/>
      <w:bookmarkEnd w:id="44573"/>
      <w:bookmarkEnd w:id="44574"/>
      <w:bookmarkEnd w:id="44575"/>
      <w:bookmarkEnd w:id="44576"/>
      <w:bookmarkEnd w:id="44577"/>
      <w:bookmarkEnd w:id="44578"/>
      <w:bookmarkEnd w:id="44579"/>
      <w:bookmarkEnd w:id="44580"/>
      <w:bookmarkEnd w:id="44581"/>
      <w:bookmarkEnd w:id="44582"/>
      <w:bookmarkEnd w:id="44583"/>
      <w:bookmarkEnd w:id="44584"/>
      <w:bookmarkEnd w:id="44585"/>
      <w:bookmarkEnd w:id="44586"/>
      <w:bookmarkEnd w:id="44587"/>
      <w:bookmarkEnd w:id="44588"/>
      <w:bookmarkEnd w:id="44589"/>
      <w:bookmarkEnd w:id="44590"/>
      <w:bookmarkEnd w:id="44591"/>
      <w:bookmarkEnd w:id="44592"/>
      <w:bookmarkEnd w:id="44593"/>
      <w:bookmarkEnd w:id="44594"/>
      <w:bookmarkEnd w:id="44595"/>
      <w:bookmarkEnd w:id="44596"/>
      <w:bookmarkEnd w:id="44597"/>
      <w:bookmarkEnd w:id="44598"/>
      <w:bookmarkEnd w:id="44599"/>
      <w:bookmarkEnd w:id="44600"/>
      <w:bookmarkEnd w:id="44601"/>
      <w:bookmarkEnd w:id="44602"/>
      <w:bookmarkEnd w:id="44603"/>
      <w:bookmarkEnd w:id="44604"/>
      <w:bookmarkEnd w:id="44605"/>
      <w:bookmarkEnd w:id="44606"/>
      <w:r>
        <w:rPr>
          <w:b/>
        </w:rPr>
        <w:t xml:space="preserve"> </w:t>
      </w:r>
      <w:r w:rsidRPr="002117CA">
        <w:rPr>
          <w:b/>
        </w:rPr>
        <w:t xml:space="preserve"> </w:t>
      </w:r>
    </w:p>
    <w:p w14:paraId="42D5A339" w14:textId="07457600" w:rsidR="00735066" w:rsidRDefault="00500899" w:rsidP="00B373BD">
      <w:pPr>
        <w:rPr>
          <w:rFonts w:ascii="Times New Roman" w:hAnsi="Times New Roman"/>
          <w:sz w:val="28"/>
          <w:szCs w:val="28"/>
        </w:rPr>
      </w:pPr>
      <w:r>
        <w:rPr>
          <w:rFonts w:ascii="Times New Roman" w:hAnsi="Times New Roman"/>
          <w:sz w:val="28"/>
          <w:szCs w:val="28"/>
        </w:rPr>
        <w:t xml:space="preserve">This </w:t>
      </w:r>
      <w:r w:rsidR="00735066">
        <w:rPr>
          <w:rFonts w:ascii="Times New Roman" w:hAnsi="Times New Roman"/>
          <w:sz w:val="28"/>
          <w:szCs w:val="28"/>
        </w:rPr>
        <w:t xml:space="preserve">example is a </w:t>
      </w:r>
      <w:r w:rsidR="00B51388">
        <w:rPr>
          <w:rFonts w:ascii="Times New Roman" w:hAnsi="Times New Roman"/>
          <w:sz w:val="28"/>
          <w:szCs w:val="28"/>
        </w:rPr>
        <w:t>prototype design of</w:t>
      </w:r>
      <w:r>
        <w:rPr>
          <w:rFonts w:ascii="Times New Roman" w:hAnsi="Times New Roman"/>
          <w:sz w:val="28"/>
          <w:szCs w:val="28"/>
        </w:rPr>
        <w:t xml:space="preserve"> </w:t>
      </w:r>
      <w:r w:rsidR="00735066">
        <w:rPr>
          <w:rFonts w:ascii="Times New Roman" w:hAnsi="Times New Roman"/>
          <w:sz w:val="28"/>
          <w:szCs w:val="28"/>
        </w:rPr>
        <w:t>RPGLE program FCPPROTO (Full Case Pick)</w:t>
      </w:r>
      <w:r w:rsidR="00B51388">
        <w:rPr>
          <w:rFonts w:ascii="Times New Roman" w:hAnsi="Times New Roman"/>
          <w:sz w:val="28"/>
          <w:szCs w:val="28"/>
        </w:rPr>
        <w:t xml:space="preserve"> </w:t>
      </w:r>
      <w:r w:rsidR="00735066">
        <w:rPr>
          <w:rFonts w:ascii="Times New Roman" w:hAnsi="Times New Roman"/>
          <w:sz w:val="28"/>
          <w:szCs w:val="28"/>
        </w:rPr>
        <w:t xml:space="preserve">by the programmer, </w:t>
      </w:r>
      <w:r w:rsidR="00B51388">
        <w:rPr>
          <w:rFonts w:ascii="Times New Roman" w:hAnsi="Times New Roman"/>
          <w:sz w:val="28"/>
          <w:szCs w:val="28"/>
        </w:rPr>
        <w:t xml:space="preserve">of the key program in a complex new application requested by executive management  </w:t>
      </w:r>
      <w:r w:rsidR="001B491A">
        <w:rPr>
          <w:rFonts w:ascii="Times New Roman" w:hAnsi="Times New Roman"/>
          <w:sz w:val="28"/>
          <w:szCs w:val="28"/>
        </w:rPr>
        <w:t xml:space="preserve">for a newly purchased company, to computer optimally allocate full cases of jeans from an inventory of </w:t>
      </w:r>
      <w:r w:rsidR="00C6466B">
        <w:rPr>
          <w:rFonts w:ascii="Times New Roman" w:hAnsi="Times New Roman"/>
          <w:sz w:val="28"/>
          <w:szCs w:val="28"/>
        </w:rPr>
        <w:t>hundreds of thousands of</w:t>
      </w:r>
      <w:r w:rsidR="001B491A">
        <w:rPr>
          <w:rFonts w:ascii="Times New Roman" w:hAnsi="Times New Roman"/>
          <w:sz w:val="28"/>
          <w:szCs w:val="28"/>
        </w:rPr>
        <w:t xml:space="preserve"> cases of jeans </w:t>
      </w:r>
      <w:r w:rsidR="006F518B">
        <w:rPr>
          <w:rFonts w:ascii="Times New Roman" w:hAnsi="Times New Roman"/>
          <w:sz w:val="28"/>
          <w:szCs w:val="28"/>
        </w:rPr>
        <w:t xml:space="preserve">of hundreds of styles, colors and sizes, </w:t>
      </w:r>
      <w:r w:rsidR="001B491A">
        <w:rPr>
          <w:rFonts w:ascii="Times New Roman" w:hAnsi="Times New Roman"/>
          <w:sz w:val="28"/>
          <w:szCs w:val="28"/>
        </w:rPr>
        <w:t xml:space="preserve">to </w:t>
      </w:r>
      <w:r w:rsidR="006F518B">
        <w:rPr>
          <w:rFonts w:ascii="Times New Roman" w:hAnsi="Times New Roman"/>
          <w:sz w:val="28"/>
          <w:szCs w:val="28"/>
        </w:rPr>
        <w:t xml:space="preserve">individual </w:t>
      </w:r>
      <w:r w:rsidR="001B491A">
        <w:rPr>
          <w:rFonts w:ascii="Times New Roman" w:hAnsi="Times New Roman"/>
          <w:sz w:val="28"/>
          <w:szCs w:val="28"/>
        </w:rPr>
        <w:t>customer order</w:t>
      </w:r>
      <w:r w:rsidR="006F518B">
        <w:rPr>
          <w:rFonts w:ascii="Times New Roman" w:hAnsi="Times New Roman"/>
          <w:sz w:val="28"/>
          <w:szCs w:val="28"/>
        </w:rPr>
        <w:t xml:space="preserve"> detail line quantities</w:t>
      </w:r>
      <w:r w:rsidR="001B491A">
        <w:rPr>
          <w:rFonts w:ascii="Times New Roman" w:hAnsi="Times New Roman"/>
          <w:sz w:val="28"/>
          <w:szCs w:val="28"/>
        </w:rPr>
        <w:t xml:space="preserve"> (pick Tickets), without breaking open cases.</w:t>
      </w:r>
    </w:p>
    <w:p w14:paraId="373E8073" w14:textId="77777777" w:rsidR="00735066" w:rsidRDefault="00735066" w:rsidP="00B373BD">
      <w:pPr>
        <w:rPr>
          <w:rFonts w:ascii="Times New Roman" w:hAnsi="Times New Roman"/>
          <w:sz w:val="28"/>
          <w:szCs w:val="28"/>
        </w:rPr>
      </w:pPr>
    </w:p>
    <w:p w14:paraId="3F73B9DC" w14:textId="5B0FBC63" w:rsidR="00735066" w:rsidRDefault="006F518B" w:rsidP="00B373BD">
      <w:pPr>
        <w:rPr>
          <w:rFonts w:ascii="Times New Roman" w:hAnsi="Times New Roman"/>
          <w:sz w:val="28"/>
          <w:szCs w:val="28"/>
        </w:rPr>
      </w:pPr>
      <w:r>
        <w:rPr>
          <w:rFonts w:ascii="Times New Roman" w:hAnsi="Times New Roman"/>
          <w:sz w:val="28"/>
          <w:szCs w:val="28"/>
        </w:rPr>
        <w:t>The programmer first created an RPGLE source program, FCPPROTO, with only program comments to develop an optimal way to accomplish executive managements request.</w:t>
      </w:r>
    </w:p>
    <w:p w14:paraId="26A5552F" w14:textId="77777777" w:rsidR="000A0581" w:rsidRDefault="000A0581" w:rsidP="00B373BD">
      <w:pPr>
        <w:rPr>
          <w:rFonts w:ascii="Times New Roman" w:hAnsi="Times New Roman"/>
          <w:sz w:val="28"/>
          <w:szCs w:val="28"/>
        </w:rPr>
      </w:pPr>
    </w:p>
    <w:p w14:paraId="6DE89366" w14:textId="5339690B" w:rsidR="00CD572E" w:rsidRDefault="00CD572E" w:rsidP="00B373BD">
      <w:pPr>
        <w:rPr>
          <w:rFonts w:ascii="Times New Roman" w:hAnsi="Times New Roman"/>
          <w:sz w:val="28"/>
          <w:szCs w:val="28"/>
        </w:rPr>
      </w:pPr>
      <w:r>
        <w:rPr>
          <w:rFonts w:ascii="Times New Roman" w:hAnsi="Times New Roman"/>
          <w:sz w:val="28"/>
          <w:szCs w:val="28"/>
        </w:rPr>
        <w:t xml:space="preserve">This FCPPROTO RPGLE source program would eventually require tens of thousands of statements to actually </w:t>
      </w:r>
      <w:r w:rsidR="00FB6FF3">
        <w:rPr>
          <w:rFonts w:ascii="Times New Roman" w:hAnsi="Times New Roman"/>
          <w:sz w:val="28"/>
          <w:szCs w:val="28"/>
        </w:rPr>
        <w:t xml:space="preserve">successfully  </w:t>
      </w:r>
      <w:r>
        <w:rPr>
          <w:rFonts w:ascii="Times New Roman" w:hAnsi="Times New Roman"/>
          <w:sz w:val="28"/>
          <w:szCs w:val="28"/>
        </w:rPr>
        <w:t>accomplish executive ma</w:t>
      </w:r>
      <w:r w:rsidR="00C6466B">
        <w:rPr>
          <w:rFonts w:ascii="Times New Roman" w:hAnsi="Times New Roman"/>
          <w:sz w:val="28"/>
          <w:szCs w:val="28"/>
        </w:rPr>
        <w:t>n</w:t>
      </w:r>
      <w:r>
        <w:rPr>
          <w:rFonts w:ascii="Times New Roman" w:hAnsi="Times New Roman"/>
          <w:sz w:val="28"/>
          <w:szCs w:val="28"/>
        </w:rPr>
        <w:t>agements request</w:t>
      </w: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0A0581" w14:paraId="114366BA" w14:textId="77777777" w:rsidTr="00274B9B">
        <w:tc>
          <w:tcPr>
            <w:tcW w:w="9630" w:type="dxa"/>
            <w:shd w:val="clear" w:color="auto" w:fill="E6E6E6"/>
          </w:tcPr>
          <w:p w14:paraId="2B255F47" w14:textId="5C596E47" w:rsidR="000A0581" w:rsidRPr="000A0581" w:rsidRDefault="00CD572E" w:rsidP="000A0581">
            <w:pPr>
              <w:pStyle w:val="DisplayScreen"/>
              <w:rPr>
                <w:rFonts w:ascii="Courier New" w:hAnsi="Courier New"/>
                <w:b/>
                <w:sz w:val="20"/>
                <w:szCs w:val="20"/>
              </w:rPr>
            </w:pPr>
            <w:r>
              <w:rPr>
                <w:rFonts w:ascii="Times New Roman" w:hAnsi="Times New Roman"/>
                <w:sz w:val="28"/>
                <w:szCs w:val="28"/>
              </w:rPr>
              <w:t>.</w:t>
            </w:r>
            <w:r w:rsidR="000A0581" w:rsidRPr="000A0581">
              <w:rPr>
                <w:rFonts w:ascii="Courier New" w:hAnsi="Courier New"/>
                <w:b/>
                <w:sz w:val="20"/>
                <w:szCs w:val="20"/>
              </w:rPr>
              <w:t xml:space="preserve">Columns . . . :    6  76            Edit                     ZZAUDIT/QRPGLESRC </w:t>
            </w:r>
          </w:p>
          <w:p w14:paraId="53C4E9EE" w14:textId="77777777" w:rsidR="000A0581" w:rsidRPr="000A0581" w:rsidRDefault="000A0581" w:rsidP="000A0581">
            <w:pPr>
              <w:pStyle w:val="DisplayScreen"/>
              <w:rPr>
                <w:rFonts w:ascii="Courier New" w:hAnsi="Courier New"/>
                <w:b/>
                <w:sz w:val="20"/>
                <w:szCs w:val="20"/>
              </w:rPr>
            </w:pPr>
            <w:r w:rsidRPr="000A0581">
              <w:rPr>
                <w:rFonts w:ascii="Courier New" w:hAnsi="Courier New"/>
                <w:b/>
                <w:sz w:val="20"/>
                <w:szCs w:val="20"/>
              </w:rPr>
              <w:t xml:space="preserve"> SEU==&gt;                                                                FCPPROTO </w:t>
            </w:r>
          </w:p>
          <w:p w14:paraId="444F1FB6" w14:textId="77777777" w:rsidR="000A0581" w:rsidRPr="000A0581" w:rsidRDefault="000A0581" w:rsidP="000A0581">
            <w:pPr>
              <w:pStyle w:val="DisplayScreen"/>
              <w:rPr>
                <w:rFonts w:ascii="Courier New" w:hAnsi="Courier New"/>
                <w:b/>
                <w:sz w:val="20"/>
                <w:szCs w:val="20"/>
              </w:rPr>
            </w:pPr>
            <w:r w:rsidRPr="000A0581">
              <w:rPr>
                <w:rFonts w:ascii="Courier New" w:hAnsi="Courier New"/>
                <w:b/>
                <w:sz w:val="20"/>
                <w:szCs w:val="20"/>
              </w:rPr>
              <w:t xml:space="preserve"> FMT ** ... 1 ...+... 2 ...+... 3 ...+... 4 ...+... 5 ...+... 6 ...+... 7 ...+. </w:t>
            </w:r>
          </w:p>
          <w:p w14:paraId="2A805133" w14:textId="77777777" w:rsidR="000A0581" w:rsidRPr="000A0581" w:rsidRDefault="000A0581" w:rsidP="000A0581">
            <w:pPr>
              <w:pStyle w:val="DisplayScreen"/>
              <w:rPr>
                <w:rFonts w:ascii="Courier New" w:hAnsi="Courier New"/>
                <w:b/>
                <w:sz w:val="20"/>
                <w:szCs w:val="20"/>
              </w:rPr>
            </w:pPr>
            <w:r w:rsidRPr="000A0581">
              <w:rPr>
                <w:rFonts w:ascii="Courier New" w:hAnsi="Courier New"/>
                <w:b/>
                <w:sz w:val="20"/>
                <w:szCs w:val="20"/>
              </w:rPr>
              <w:t xml:space="preserve">        *************** Beginning of data ************************************* </w:t>
            </w:r>
          </w:p>
          <w:p w14:paraId="17B7E154" w14:textId="77777777" w:rsidR="000A0581" w:rsidRPr="000A0581" w:rsidRDefault="000A0581" w:rsidP="000A0581">
            <w:pPr>
              <w:pStyle w:val="DisplayScreen"/>
              <w:rPr>
                <w:rFonts w:ascii="Courier New" w:hAnsi="Courier New"/>
                <w:b/>
                <w:color w:val="C00000"/>
                <w:sz w:val="20"/>
                <w:szCs w:val="20"/>
              </w:rPr>
            </w:pPr>
            <w:r w:rsidRPr="000A0581">
              <w:rPr>
                <w:rFonts w:ascii="Courier New" w:hAnsi="Courier New"/>
                <w:b/>
                <w:color w:val="C00000"/>
                <w:sz w:val="20"/>
                <w:szCs w:val="20"/>
              </w:rPr>
              <w:t xml:space="preserve">0001.00 h/title  Full Case Pick optimization of full cases to Pick Tickets      </w:t>
            </w:r>
          </w:p>
          <w:p w14:paraId="044C1827" w14:textId="77777777" w:rsidR="000A0581" w:rsidRPr="000A0581" w:rsidRDefault="000A0581" w:rsidP="000A0581">
            <w:pPr>
              <w:pStyle w:val="DisplayScreen"/>
              <w:rPr>
                <w:rFonts w:ascii="Courier New" w:hAnsi="Courier New"/>
                <w:b/>
                <w:color w:val="C00000"/>
                <w:sz w:val="20"/>
                <w:szCs w:val="20"/>
              </w:rPr>
            </w:pPr>
            <w:r w:rsidRPr="000A0581">
              <w:rPr>
                <w:rFonts w:ascii="Courier New" w:hAnsi="Courier New"/>
                <w:b/>
                <w:color w:val="C00000"/>
                <w:sz w:val="20"/>
                <w:szCs w:val="20"/>
              </w:rPr>
              <w:t xml:space="preserve">0002.00 h datedit(*MDY)                                                         </w:t>
            </w:r>
          </w:p>
          <w:p w14:paraId="76475254" w14:textId="77777777" w:rsidR="000A0581" w:rsidRPr="000A0581" w:rsidRDefault="000A0581" w:rsidP="000A0581">
            <w:pPr>
              <w:pStyle w:val="DisplayScreen"/>
              <w:rPr>
                <w:rFonts w:ascii="Courier New" w:hAnsi="Courier New"/>
                <w:b/>
                <w:color w:val="C00000"/>
                <w:sz w:val="20"/>
                <w:szCs w:val="20"/>
              </w:rPr>
            </w:pPr>
            <w:r w:rsidRPr="000A0581">
              <w:rPr>
                <w:rFonts w:ascii="Courier New" w:hAnsi="Courier New"/>
                <w:b/>
                <w:color w:val="C00000"/>
                <w:sz w:val="20"/>
                <w:szCs w:val="20"/>
              </w:rPr>
              <w:t xml:space="preserve">0003.00  *                                                                      </w:t>
            </w:r>
          </w:p>
          <w:p w14:paraId="292E4944" w14:textId="77777777" w:rsidR="000A0581" w:rsidRPr="000A0581" w:rsidRDefault="000A0581" w:rsidP="000A0581">
            <w:pPr>
              <w:pStyle w:val="DisplayScreen"/>
              <w:rPr>
                <w:rFonts w:ascii="Courier New" w:hAnsi="Courier New"/>
                <w:b/>
                <w:color w:val="C00000"/>
                <w:sz w:val="20"/>
                <w:szCs w:val="20"/>
              </w:rPr>
            </w:pPr>
            <w:r w:rsidRPr="000A0581">
              <w:rPr>
                <w:rFonts w:ascii="Courier New" w:hAnsi="Courier New"/>
                <w:b/>
                <w:color w:val="C00000"/>
                <w:sz w:val="20"/>
                <w:szCs w:val="20"/>
              </w:rPr>
              <w:t xml:space="preserve">0004.00  *   Program: FCPPROTO - Full Case Pick optimization of full cases      </w:t>
            </w:r>
          </w:p>
          <w:p w14:paraId="6FBD8D24" w14:textId="77777777" w:rsidR="000A0581" w:rsidRPr="000A0581" w:rsidRDefault="000A0581" w:rsidP="000A0581">
            <w:pPr>
              <w:pStyle w:val="DisplayScreen"/>
              <w:rPr>
                <w:rFonts w:ascii="Courier New" w:hAnsi="Courier New"/>
                <w:b/>
                <w:color w:val="C00000"/>
                <w:sz w:val="20"/>
                <w:szCs w:val="20"/>
              </w:rPr>
            </w:pPr>
            <w:r w:rsidRPr="000A0581">
              <w:rPr>
                <w:rFonts w:ascii="Courier New" w:hAnsi="Courier New"/>
                <w:b/>
                <w:color w:val="C00000"/>
                <w:sz w:val="20"/>
                <w:szCs w:val="20"/>
              </w:rPr>
              <w:t xml:space="preserve">0005.00  *    Author: Paul H. Harkins                                           </w:t>
            </w:r>
          </w:p>
          <w:p w14:paraId="55DC9D4E" w14:textId="77777777" w:rsidR="000A0581" w:rsidRPr="000A0581" w:rsidRDefault="000A0581" w:rsidP="000A0581">
            <w:pPr>
              <w:pStyle w:val="DisplayScreen"/>
              <w:rPr>
                <w:rFonts w:ascii="Courier New" w:hAnsi="Courier New"/>
                <w:b/>
                <w:color w:val="C00000"/>
                <w:sz w:val="20"/>
                <w:szCs w:val="20"/>
              </w:rPr>
            </w:pPr>
            <w:r w:rsidRPr="000A0581">
              <w:rPr>
                <w:rFonts w:ascii="Courier New" w:hAnsi="Courier New"/>
                <w:b/>
                <w:color w:val="C00000"/>
                <w:sz w:val="20"/>
                <w:szCs w:val="20"/>
              </w:rPr>
              <w:t xml:space="preserve">0006.00  *      Date: 08/15/02                                                  </w:t>
            </w:r>
          </w:p>
          <w:p w14:paraId="0B8BA3AA" w14:textId="77777777" w:rsidR="000A0581" w:rsidRPr="000A0581" w:rsidRDefault="000A0581" w:rsidP="000A0581">
            <w:pPr>
              <w:pStyle w:val="DisplayScreen"/>
              <w:rPr>
                <w:rFonts w:ascii="Courier New" w:hAnsi="Courier New"/>
                <w:b/>
                <w:color w:val="C00000"/>
                <w:sz w:val="20"/>
                <w:szCs w:val="20"/>
              </w:rPr>
            </w:pPr>
            <w:r w:rsidRPr="000A0581">
              <w:rPr>
                <w:rFonts w:ascii="Courier New" w:hAnsi="Courier New"/>
                <w:b/>
                <w:color w:val="C00000"/>
                <w:sz w:val="20"/>
                <w:szCs w:val="20"/>
              </w:rPr>
              <w:t xml:space="preserve">0007.00  *   Project: 200031 Optimize warehouse Full Case selection for Pick Ti </w:t>
            </w:r>
          </w:p>
          <w:p w14:paraId="07125A92" w14:textId="77777777" w:rsidR="000A0581" w:rsidRPr="000A0581" w:rsidRDefault="000A0581" w:rsidP="000A0581">
            <w:pPr>
              <w:pStyle w:val="DisplayScreen"/>
              <w:rPr>
                <w:rFonts w:ascii="Courier New" w:hAnsi="Courier New"/>
                <w:b/>
                <w:color w:val="C00000"/>
                <w:sz w:val="20"/>
                <w:szCs w:val="20"/>
              </w:rPr>
            </w:pPr>
            <w:r w:rsidRPr="000A0581">
              <w:rPr>
                <w:rFonts w:ascii="Courier New" w:hAnsi="Courier New"/>
                <w:b/>
                <w:color w:val="C00000"/>
                <w:sz w:val="20"/>
                <w:szCs w:val="20"/>
              </w:rPr>
              <w:t xml:space="preserve">0008.00  *                                                                      </w:t>
            </w:r>
          </w:p>
          <w:p w14:paraId="66295426" w14:textId="77777777" w:rsidR="000A0581" w:rsidRPr="000A0581" w:rsidRDefault="000A0581" w:rsidP="000A0581">
            <w:pPr>
              <w:pStyle w:val="DisplayScreen"/>
              <w:rPr>
                <w:rFonts w:ascii="Courier New" w:hAnsi="Courier New"/>
                <w:b/>
                <w:sz w:val="20"/>
                <w:szCs w:val="20"/>
              </w:rPr>
            </w:pPr>
            <w:r w:rsidRPr="000A0581">
              <w:rPr>
                <w:rFonts w:ascii="Courier New" w:hAnsi="Courier New"/>
                <w:b/>
                <w:sz w:val="20"/>
                <w:szCs w:val="20"/>
              </w:rPr>
              <w:t xml:space="preserve">0009.00  *            This is the prototype design for Full Case Pick optimizat </w:t>
            </w:r>
          </w:p>
          <w:p w14:paraId="5A8E3016" w14:textId="77777777" w:rsidR="000A0581" w:rsidRPr="000A0581" w:rsidRDefault="000A0581" w:rsidP="000A0581">
            <w:pPr>
              <w:pStyle w:val="DisplayScreen"/>
              <w:rPr>
                <w:rFonts w:ascii="Courier New" w:hAnsi="Courier New"/>
                <w:b/>
                <w:sz w:val="20"/>
                <w:szCs w:val="20"/>
              </w:rPr>
            </w:pPr>
            <w:r w:rsidRPr="000A0581">
              <w:rPr>
                <w:rFonts w:ascii="Courier New" w:hAnsi="Courier New"/>
                <w:b/>
                <w:sz w:val="20"/>
                <w:szCs w:val="20"/>
              </w:rPr>
              <w:t xml:space="preserve">0010.00  *                                                                      </w:t>
            </w:r>
          </w:p>
          <w:p w14:paraId="1BD7A69E" w14:textId="77777777" w:rsidR="000A0581" w:rsidRPr="000A0581" w:rsidRDefault="000A0581" w:rsidP="000A0581">
            <w:pPr>
              <w:pStyle w:val="DisplayScreen"/>
              <w:rPr>
                <w:rFonts w:ascii="Courier New" w:hAnsi="Courier New"/>
                <w:b/>
                <w:sz w:val="20"/>
                <w:szCs w:val="20"/>
              </w:rPr>
            </w:pPr>
            <w:r w:rsidRPr="000A0581">
              <w:rPr>
                <w:rFonts w:ascii="Courier New" w:hAnsi="Courier New"/>
                <w:b/>
                <w:sz w:val="20"/>
                <w:szCs w:val="20"/>
              </w:rPr>
              <w:t xml:space="preserve">0011.00  *            DC = Distribution Center (shipping warehouse)             </w:t>
            </w:r>
          </w:p>
          <w:p w14:paraId="3B1FC115" w14:textId="77777777" w:rsidR="000A0581" w:rsidRPr="000A0581" w:rsidRDefault="000A0581" w:rsidP="000A0581">
            <w:pPr>
              <w:pStyle w:val="DisplayScreen"/>
              <w:rPr>
                <w:rFonts w:ascii="Courier New" w:hAnsi="Courier New"/>
                <w:b/>
                <w:sz w:val="20"/>
                <w:szCs w:val="20"/>
              </w:rPr>
            </w:pPr>
            <w:r w:rsidRPr="000A0581">
              <w:rPr>
                <w:rFonts w:ascii="Courier New" w:hAnsi="Courier New"/>
                <w:b/>
                <w:sz w:val="20"/>
                <w:szCs w:val="20"/>
              </w:rPr>
              <w:t xml:space="preserve">0012.00  *            SKU = Stock Keeping Unit (each case is a single SKU)      </w:t>
            </w:r>
          </w:p>
          <w:p w14:paraId="4C3F199F" w14:textId="77777777" w:rsidR="000A0581" w:rsidRPr="000A0581" w:rsidRDefault="000A0581" w:rsidP="000A0581">
            <w:pPr>
              <w:pStyle w:val="DisplayScreen"/>
              <w:rPr>
                <w:rFonts w:ascii="Courier New" w:hAnsi="Courier New"/>
                <w:b/>
                <w:sz w:val="20"/>
                <w:szCs w:val="20"/>
              </w:rPr>
            </w:pPr>
            <w:r w:rsidRPr="000A0581">
              <w:rPr>
                <w:rFonts w:ascii="Courier New" w:hAnsi="Courier New"/>
                <w:b/>
                <w:sz w:val="20"/>
                <w:szCs w:val="20"/>
              </w:rPr>
              <w:t xml:space="preserve">0013.00  *            SKU case quantities can vary from 1 to 160                </w:t>
            </w:r>
          </w:p>
          <w:p w14:paraId="2BC6BE2E" w14:textId="77777777" w:rsidR="000A0581" w:rsidRPr="000A0581" w:rsidRDefault="000A0581" w:rsidP="000A0581">
            <w:pPr>
              <w:pStyle w:val="DisplayScreen"/>
              <w:rPr>
                <w:rFonts w:ascii="Courier New" w:hAnsi="Courier New"/>
                <w:b/>
                <w:sz w:val="20"/>
                <w:szCs w:val="20"/>
              </w:rPr>
            </w:pPr>
            <w:r w:rsidRPr="000A0581">
              <w:rPr>
                <w:rFonts w:ascii="Courier New" w:hAnsi="Courier New"/>
                <w:b/>
                <w:sz w:val="20"/>
                <w:szCs w:val="20"/>
              </w:rPr>
              <w:t xml:space="preserve">0014.00  *            Pick Ticket = Customer order to be picked and shipped PT  </w:t>
            </w:r>
          </w:p>
          <w:p w14:paraId="027AC740" w14:textId="77777777" w:rsidR="000A0581" w:rsidRPr="000A0581" w:rsidRDefault="000A0581" w:rsidP="000A0581">
            <w:pPr>
              <w:pStyle w:val="DisplayScreen"/>
              <w:rPr>
                <w:rFonts w:ascii="Courier New" w:hAnsi="Courier New"/>
                <w:b/>
                <w:sz w:val="20"/>
                <w:szCs w:val="20"/>
              </w:rPr>
            </w:pPr>
            <w:r w:rsidRPr="000A0581">
              <w:rPr>
                <w:rFonts w:ascii="Courier New" w:hAnsi="Courier New"/>
                <w:b/>
                <w:sz w:val="20"/>
                <w:szCs w:val="20"/>
              </w:rPr>
              <w:t xml:space="preserve">0015.00  *            Piece Pick = PT SKU units not allocated to full cases     </w:t>
            </w:r>
          </w:p>
          <w:p w14:paraId="0196F359" w14:textId="77777777" w:rsidR="005A31BC" w:rsidRPr="005A31BC" w:rsidRDefault="000A0581" w:rsidP="005A31BC">
            <w:pPr>
              <w:pStyle w:val="DisplayScreen"/>
              <w:rPr>
                <w:rFonts w:ascii="Courier New" w:hAnsi="Courier New"/>
                <w:b/>
                <w:sz w:val="20"/>
                <w:szCs w:val="20"/>
              </w:rPr>
            </w:pPr>
            <w:r w:rsidRPr="000A0581">
              <w:rPr>
                <w:rFonts w:ascii="Courier New" w:hAnsi="Courier New"/>
                <w:b/>
                <w:sz w:val="20"/>
                <w:szCs w:val="20"/>
              </w:rPr>
              <w:t xml:space="preserve">0016.00  *----------------------------------------------------------------  </w:t>
            </w:r>
            <w:r w:rsidR="005A31BC" w:rsidRPr="005A31BC">
              <w:rPr>
                <w:rFonts w:ascii="Courier New" w:hAnsi="Courier New"/>
                <w:b/>
                <w:sz w:val="20"/>
                <w:szCs w:val="20"/>
              </w:rPr>
              <w:t xml:space="preserve">0017.00  * Objective:                                                           </w:t>
            </w:r>
          </w:p>
          <w:p w14:paraId="1702407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0018.00  *----------------------------------------------------------------      </w:t>
            </w:r>
          </w:p>
          <w:p w14:paraId="4C704311" w14:textId="77777777" w:rsidR="005A31BC" w:rsidRPr="009B3FE5" w:rsidRDefault="005A31BC" w:rsidP="005A31BC">
            <w:pPr>
              <w:pStyle w:val="DisplayScreen"/>
              <w:rPr>
                <w:rFonts w:ascii="Courier New" w:hAnsi="Courier New"/>
                <w:b/>
                <w:color w:val="C00000"/>
                <w:sz w:val="20"/>
                <w:szCs w:val="20"/>
              </w:rPr>
            </w:pPr>
            <w:r w:rsidRPr="005A31BC">
              <w:rPr>
                <w:rFonts w:ascii="Courier New" w:hAnsi="Courier New"/>
                <w:b/>
                <w:sz w:val="20"/>
                <w:szCs w:val="20"/>
              </w:rPr>
              <w:t xml:space="preserve">0019.00  *  </w:t>
            </w:r>
            <w:r w:rsidRPr="009B3FE5">
              <w:rPr>
                <w:rFonts w:ascii="Courier New" w:hAnsi="Courier New"/>
                <w:b/>
                <w:color w:val="C00000"/>
                <w:sz w:val="20"/>
                <w:szCs w:val="20"/>
              </w:rPr>
              <w:t xml:space="preserve">1. Optimize the selection of warehouse cases so that full cases     </w:t>
            </w:r>
          </w:p>
          <w:p w14:paraId="09C9B1B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0020.00  *            exactly fill the Customer Pick Ticket SKU detail quantity </w:t>
            </w:r>
          </w:p>
          <w:p w14:paraId="19B477A1"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0021.00  *            with no remaining quantity in the selected cases          </w:t>
            </w:r>
          </w:p>
          <w:p w14:paraId="3B5E186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0022.00  *            (no split cases).                                         </w:t>
            </w:r>
          </w:p>
          <w:p w14:paraId="23DB1B1C"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0023.00  *                                                                      </w:t>
            </w:r>
          </w:p>
          <w:p w14:paraId="27ABC60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0024.00  </w:t>
            </w:r>
            <w:r w:rsidRPr="009B3FE5">
              <w:rPr>
                <w:rFonts w:ascii="Courier New" w:hAnsi="Courier New"/>
                <w:b/>
                <w:color w:val="C00000"/>
                <w:sz w:val="20"/>
                <w:szCs w:val="20"/>
              </w:rPr>
              <w:t xml:space="preserve">*  2. Allocate customer pick tickets by shipping priority and earliest </w:t>
            </w:r>
          </w:p>
          <w:p w14:paraId="03D8F7F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0025.00  *            ship date for all stores for the customer together for    </w:t>
            </w:r>
          </w:p>
          <w:p w14:paraId="35ADE7D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0026.00  *            each customer ship-to distribution center.                </w:t>
            </w:r>
          </w:p>
          <w:p w14:paraId="6BA421E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0027.00  *            This is to best utilize available case inventory and ship </w:t>
            </w:r>
          </w:p>
          <w:p w14:paraId="12B4C1D5"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0028.00  *            the most important customer orders first.                 </w:t>
            </w:r>
          </w:p>
          <w:p w14:paraId="3B7CBD0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0029.00  *                                                                      </w:t>
            </w:r>
          </w:p>
          <w:p w14:paraId="3B6D902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0030.00  </w:t>
            </w:r>
            <w:r w:rsidRPr="009B3FE5">
              <w:rPr>
                <w:rFonts w:ascii="Courier New" w:hAnsi="Courier New"/>
                <w:b/>
                <w:color w:val="FF0000"/>
                <w:sz w:val="20"/>
                <w:szCs w:val="20"/>
              </w:rPr>
              <w:t xml:space="preserve">*  3. Optimize the cases selected to minimize warehouse work, time </w:t>
            </w:r>
            <w:r w:rsidRPr="005A31BC">
              <w:rPr>
                <w:rFonts w:ascii="Courier New" w:hAnsi="Courier New"/>
                <w:b/>
                <w:sz w:val="20"/>
                <w:szCs w:val="20"/>
              </w:rPr>
              <w:t xml:space="preserve">and </w:t>
            </w:r>
          </w:p>
          <w:p w14:paraId="7540591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0031.00  *            resources including considering distance traveled, SKU    </w:t>
            </w:r>
          </w:p>
          <w:p w14:paraId="40A6021F"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0032.00  *            lot or batch (color shade), age of inventory, warehouse   </w:t>
            </w:r>
          </w:p>
          <w:p w14:paraId="257A068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0033.00  *            location (active or reserve stock), customer requirements 0034.00  *            Match up to 4 cases to get an exact match to the pick     </w:t>
            </w:r>
          </w:p>
          <w:p w14:paraId="5558AFF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0035.00  *            ticket detail line SKU total quantity                     </w:t>
            </w:r>
          </w:p>
          <w:p w14:paraId="4662C76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0036.00  *            Allocate smallest quantity cases first for an SKU, to     </w:t>
            </w:r>
          </w:p>
          <w:p w14:paraId="5687C6B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0037.00  *            maximize warehouse available space and reduce the number  </w:t>
            </w:r>
          </w:p>
          <w:p w14:paraId="31DFBC6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0038.00  *            of cartons in the warehouse                               </w:t>
            </w:r>
          </w:p>
          <w:p w14:paraId="6F4B149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0039.00  *            Consider warehouse aisle and bin, select from same bin    </w:t>
            </w:r>
          </w:p>
          <w:p w14:paraId="2E6254B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0040.00  *            Select highest quantity full cases until the remaining    </w:t>
            </w:r>
          </w:p>
          <w:p w14:paraId="0D584181"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0041.00  *            pick Ticket SKU detail quantity is three times the        </w:t>
            </w:r>
          </w:p>
          <w:p w14:paraId="0DD5A99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0042.00  *            standard full case quantity for the SKU                   </w:t>
            </w:r>
          </w:p>
          <w:p w14:paraId="58D8A4E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0043.00  *                                                                      </w:t>
            </w:r>
          </w:p>
          <w:p w14:paraId="0A3B2CF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0044.00  </w:t>
            </w:r>
            <w:r w:rsidRPr="009B3FE5">
              <w:rPr>
                <w:rFonts w:ascii="Courier New" w:hAnsi="Courier New"/>
                <w:b/>
                <w:color w:val="C00000"/>
                <w:sz w:val="20"/>
                <w:szCs w:val="20"/>
              </w:rPr>
              <w:t xml:space="preserve">*  4. Where full cases cannot exactly fill all customer picket ticket  </w:t>
            </w:r>
          </w:p>
          <w:p w14:paraId="1B3849DC"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0045.00  *            detail SKU quantities (partial case or split case is      </w:t>
            </w:r>
          </w:p>
          <w:p w14:paraId="59763FC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0046.00  *            needed), summarize all customer split picket quantities f </w:t>
            </w:r>
          </w:p>
          <w:p w14:paraId="2878D03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0047.00  *            the SKU, and allocate full cases to this piece pick SKU   </w:t>
            </w:r>
          </w:p>
          <w:p w14:paraId="3DD8A68C"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0048.00  *                                                                      </w:t>
            </w:r>
          </w:p>
          <w:p w14:paraId="3B7A1729" w14:textId="77777777" w:rsidR="005A31BC" w:rsidRPr="009B3FE5" w:rsidRDefault="005A31BC" w:rsidP="005A31BC">
            <w:pPr>
              <w:pStyle w:val="DisplayScreen"/>
              <w:rPr>
                <w:rFonts w:ascii="Courier New" w:hAnsi="Courier New"/>
                <w:b/>
                <w:color w:val="C00000"/>
                <w:sz w:val="20"/>
                <w:szCs w:val="20"/>
              </w:rPr>
            </w:pPr>
            <w:r w:rsidRPr="005A31BC">
              <w:rPr>
                <w:rFonts w:ascii="Courier New" w:hAnsi="Courier New"/>
                <w:b/>
                <w:sz w:val="20"/>
                <w:szCs w:val="20"/>
              </w:rPr>
              <w:t xml:space="preserve">0049.00  *  </w:t>
            </w:r>
            <w:r w:rsidRPr="009B3FE5">
              <w:rPr>
                <w:rFonts w:ascii="Courier New" w:hAnsi="Courier New"/>
                <w:b/>
                <w:color w:val="C00000"/>
                <w:sz w:val="20"/>
                <w:szCs w:val="20"/>
              </w:rPr>
              <w:t xml:space="preserve">5. Allocate cases selected, update pick tickets with case numbers,  </w:t>
            </w:r>
          </w:p>
          <w:p w14:paraId="4FA4C22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0050.00  *            as allocated, print warehouse case pull documents, and    0051.00  *            print piece pick ticket (filling picket with opened cases </w:t>
            </w:r>
          </w:p>
          <w:p w14:paraId="7EB99E9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0052.00  *            documents.                                                </w:t>
            </w:r>
          </w:p>
          <w:p w14:paraId="320534A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0053.00  *            Unallocate any cases temporarily allocated in the case    </w:t>
            </w:r>
          </w:p>
          <w:p w14:paraId="0CC2075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0054.00  *            optimization matching, but not finally selected.          </w:t>
            </w:r>
          </w:p>
          <w:p w14:paraId="0AA08D8B"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0055.00  *                                                                      </w:t>
            </w:r>
          </w:p>
          <w:p w14:paraId="4C62C76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0056.00  </w:t>
            </w:r>
            <w:r w:rsidRPr="009B3FE5">
              <w:rPr>
                <w:rFonts w:ascii="Courier New" w:hAnsi="Courier New"/>
                <w:b/>
                <w:color w:val="C00000"/>
                <w:sz w:val="20"/>
                <w:szCs w:val="20"/>
              </w:rPr>
              <w:t xml:space="preserve">*  6. Create cases for the remaining piece pick quantities not used, f </w:t>
            </w:r>
          </w:p>
          <w:p w14:paraId="04891703"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0057.00  *            warehouse restocking as available cases.                  </w:t>
            </w:r>
          </w:p>
          <w:p w14:paraId="1A4477F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0058.00  *            Print bar-code case labels. piece pick documents          </w:t>
            </w:r>
          </w:p>
          <w:p w14:paraId="4FBB79E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0059.00  *                                                                      </w:t>
            </w:r>
          </w:p>
          <w:p w14:paraId="664062B7" w14:textId="77777777" w:rsidR="005A31BC" w:rsidRPr="009B3FE5" w:rsidRDefault="005A31BC" w:rsidP="005A31BC">
            <w:pPr>
              <w:pStyle w:val="DisplayScreen"/>
              <w:rPr>
                <w:rFonts w:ascii="Courier New" w:hAnsi="Courier New"/>
                <w:b/>
                <w:color w:val="C00000"/>
                <w:sz w:val="20"/>
                <w:szCs w:val="20"/>
              </w:rPr>
            </w:pPr>
            <w:r w:rsidRPr="005A31BC">
              <w:rPr>
                <w:rFonts w:ascii="Courier New" w:hAnsi="Courier New"/>
                <w:b/>
                <w:sz w:val="20"/>
                <w:szCs w:val="20"/>
              </w:rPr>
              <w:t xml:space="preserve">0060.00  </w:t>
            </w:r>
            <w:r w:rsidRPr="009B3FE5">
              <w:rPr>
                <w:rFonts w:ascii="Courier New" w:hAnsi="Courier New"/>
                <w:b/>
                <w:color w:val="C00000"/>
                <w:sz w:val="20"/>
                <w:szCs w:val="20"/>
              </w:rPr>
              <w:t xml:space="preserve">*  7. Compute and print warehouse case pull sheets, statistics for     </w:t>
            </w:r>
          </w:p>
          <w:p w14:paraId="4F17F17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0061.00  *            warehouse resource requirements                           </w:t>
            </w:r>
          </w:p>
          <w:p w14:paraId="6497BDD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0062.00  *                                                                      </w:t>
            </w:r>
          </w:p>
          <w:p w14:paraId="2C5AF03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0063.00  *----------------------------------------------------------------      </w:t>
            </w:r>
          </w:p>
          <w:p w14:paraId="37BE6BA3"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0064.00  *  Displays: None                                                      </w:t>
            </w:r>
          </w:p>
          <w:p w14:paraId="1F341725"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0065.00  *                                                                      </w:t>
            </w:r>
          </w:p>
          <w:p w14:paraId="2C68B27F"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0066.00  *  Printers: None                                                      </w:t>
            </w:r>
          </w:p>
          <w:p w14:paraId="3D88DD7C"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0067.00  *                                                                      0068.00  * Data Bases: Warehouse ERP files including:                           </w:t>
            </w:r>
          </w:p>
          <w:p w14:paraId="46A5B49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0069.00  *           - Available case inventory for Pick Tickets                </w:t>
            </w:r>
          </w:p>
          <w:p w14:paraId="5E0DD6D3"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0070.00  *           - Pick Tickets to be filled at the warehouse               </w:t>
            </w:r>
          </w:p>
          <w:p w14:paraId="53F751E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0071.00  *           - Product master, Customer, and related master files       </w:t>
            </w:r>
          </w:p>
          <w:p w14:paraId="520E621C"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0072.00  *                                                                      </w:t>
            </w:r>
          </w:p>
          <w:p w14:paraId="0CD6BFC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0073.00  *----------------------------------------------------------------      </w:t>
            </w:r>
          </w:p>
          <w:p w14:paraId="2588664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0074.00  * Functional Steps: Pseudocode of the major processing phases          </w:t>
            </w:r>
          </w:p>
          <w:p w14:paraId="7CC8669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0075.00  *----------------------------------------------------------------      </w:t>
            </w:r>
          </w:p>
          <w:p w14:paraId="2F15976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0076.00  *                                                                      </w:t>
            </w:r>
          </w:p>
          <w:p w14:paraId="6A5E7314" w14:textId="77777777" w:rsidR="005A31BC" w:rsidRPr="00C167BC" w:rsidRDefault="005A31BC" w:rsidP="005A31BC">
            <w:pPr>
              <w:pStyle w:val="DisplayScreen"/>
              <w:rPr>
                <w:rFonts w:ascii="Courier New" w:hAnsi="Courier New"/>
                <w:b/>
                <w:color w:val="C00000"/>
                <w:sz w:val="20"/>
                <w:szCs w:val="20"/>
              </w:rPr>
            </w:pPr>
            <w:r w:rsidRPr="00C167BC">
              <w:rPr>
                <w:rFonts w:ascii="Courier New" w:hAnsi="Courier New"/>
                <w:b/>
                <w:color w:val="C00000"/>
                <w:sz w:val="20"/>
                <w:szCs w:val="20"/>
              </w:rPr>
              <w:t xml:space="preserve">0077.00  * PHASE 1  Initialization                                              </w:t>
            </w:r>
          </w:p>
          <w:p w14:paraId="4471C199"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0078.00  *            Calling program passes parameters to this program         </w:t>
            </w:r>
          </w:p>
          <w:p w14:paraId="5B1CE3AC"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0079.00  *                                                                      </w:t>
            </w:r>
          </w:p>
          <w:p w14:paraId="7E571632" w14:textId="77777777" w:rsidR="005A31BC" w:rsidRPr="00C167BC" w:rsidRDefault="005A31BC" w:rsidP="005A31BC">
            <w:pPr>
              <w:pStyle w:val="DisplayScreen"/>
              <w:rPr>
                <w:rFonts w:ascii="Courier New" w:hAnsi="Courier New"/>
                <w:b/>
                <w:color w:val="C00000"/>
                <w:sz w:val="20"/>
                <w:szCs w:val="20"/>
              </w:rPr>
            </w:pPr>
            <w:r w:rsidRPr="00C167BC">
              <w:rPr>
                <w:rFonts w:ascii="Courier New" w:hAnsi="Courier New"/>
                <w:b/>
                <w:color w:val="C00000"/>
                <w:sz w:val="20"/>
                <w:szCs w:val="20"/>
              </w:rPr>
              <w:t xml:space="preserve">0080.00  * PHASE 2  Select unallocated warehouse case inventory and sequence    </w:t>
            </w:r>
          </w:p>
          <w:p w14:paraId="6DFB7EC3" w14:textId="77777777" w:rsidR="005A31BC" w:rsidRPr="00C167BC" w:rsidRDefault="005A31BC" w:rsidP="005A31BC">
            <w:pPr>
              <w:pStyle w:val="DisplayScreen"/>
              <w:rPr>
                <w:rFonts w:ascii="Courier New" w:hAnsi="Courier New"/>
                <w:b/>
                <w:color w:val="C00000"/>
                <w:sz w:val="20"/>
                <w:szCs w:val="20"/>
              </w:rPr>
            </w:pPr>
            <w:r w:rsidRPr="00C167BC">
              <w:rPr>
                <w:rFonts w:ascii="Courier New" w:hAnsi="Courier New"/>
                <w:b/>
                <w:color w:val="C00000"/>
                <w:sz w:val="20"/>
                <w:szCs w:val="20"/>
              </w:rPr>
              <w:t xml:space="preserve">0081.00  *            for FCP optimization of pick ticket SKU detail quantity   </w:t>
            </w:r>
          </w:p>
          <w:p w14:paraId="643AEFC1"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0082.00  *                                                                      </w:t>
            </w:r>
          </w:p>
          <w:p w14:paraId="440CB520"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0083.00  * PHASE 3  Select customer pick tickets and sequence for FCP case      </w:t>
            </w:r>
          </w:p>
          <w:p w14:paraId="01760E65" w14:textId="77777777" w:rsidR="005A31BC" w:rsidRPr="005A31BC" w:rsidRDefault="005A31BC" w:rsidP="005A31BC">
            <w:pPr>
              <w:pStyle w:val="DisplayScreen"/>
              <w:rPr>
                <w:rFonts w:ascii="Courier New" w:hAnsi="Courier New"/>
                <w:b/>
                <w:sz w:val="20"/>
                <w:szCs w:val="20"/>
              </w:rPr>
            </w:pPr>
            <w:r w:rsidRPr="00553EBE">
              <w:rPr>
                <w:rFonts w:ascii="Courier New" w:hAnsi="Courier New"/>
                <w:b/>
                <w:color w:val="C00000"/>
                <w:sz w:val="20"/>
                <w:szCs w:val="20"/>
              </w:rPr>
              <w:t xml:space="preserve">0084.00  *            allocation                                                </w:t>
            </w:r>
            <w:r w:rsidRPr="005A31BC">
              <w:rPr>
                <w:rFonts w:ascii="Courier New" w:hAnsi="Courier New"/>
                <w:b/>
                <w:sz w:val="20"/>
                <w:szCs w:val="20"/>
              </w:rPr>
              <w:t xml:space="preserve">0085.00  *                                                                      </w:t>
            </w:r>
          </w:p>
          <w:p w14:paraId="2912ECB2"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0086.00  * PHASE 4  Read pick ticket SKU details and try a one case match of    </w:t>
            </w:r>
          </w:p>
          <w:p w14:paraId="560F1E63"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0087.00  *            PT SKU quantity to a SKU full case quantity. If exact     </w:t>
            </w:r>
          </w:p>
          <w:p w14:paraId="1D0DAA60"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0088.00  *            match, allocate the case to the picket ticket SKU detail  </w:t>
            </w:r>
          </w:p>
          <w:p w14:paraId="304DDDF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0089.00  *                                                                      </w:t>
            </w:r>
          </w:p>
          <w:p w14:paraId="36495CAB"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0090.00  * PHASE 5  Read pick ticket SKU details and allocate highest quantity  </w:t>
            </w:r>
          </w:p>
          <w:p w14:paraId="3774E357"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0091.00  *            full cases until the remaining PT SKU quantity is three   </w:t>
            </w:r>
          </w:p>
          <w:p w14:paraId="1A424491"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0092.00  *            times the SKU standard quantity.                          </w:t>
            </w:r>
          </w:p>
          <w:p w14:paraId="7B4D3ED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0093.00  *                                                                      </w:t>
            </w:r>
          </w:p>
          <w:p w14:paraId="5D70F24E"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0094.00  * PHASE 6  Read pick ticket SKU details and do match on up to 4 cases  </w:t>
            </w:r>
          </w:p>
          <w:p w14:paraId="510C94B1"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0095.00  *          to exactly fill PT SKU detail remaining unallocated quantit </w:t>
            </w:r>
          </w:p>
          <w:p w14:paraId="6AB13BE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0096.00  *                                                                      </w:t>
            </w:r>
          </w:p>
          <w:p w14:paraId="2C5381C1"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0097.00  * PHASE 7  Summarize unallocated PT qty for SKU (piece picks) and      </w:t>
            </w:r>
          </w:p>
          <w:p w14:paraId="1AA5A07B"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0098.00  *          allocate full cases for piece pick packing and shipping     </w:t>
            </w:r>
          </w:p>
          <w:p w14:paraId="5F0A609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0099.00  *                                                                      </w:t>
            </w:r>
          </w:p>
          <w:p w14:paraId="2C27FC10"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0099.01  * PHASE 8  Compute warehouse case pull sheets, resource statistics     </w:t>
            </w:r>
          </w:p>
          <w:p w14:paraId="564981D7" w14:textId="77777777" w:rsidR="005A31BC" w:rsidRPr="00553EBE" w:rsidRDefault="005A31BC" w:rsidP="005A31BC">
            <w:pPr>
              <w:pStyle w:val="DisplayScreen"/>
              <w:rPr>
                <w:rFonts w:ascii="Courier New" w:hAnsi="Courier New"/>
                <w:b/>
                <w:color w:val="C00000"/>
                <w:sz w:val="20"/>
                <w:szCs w:val="20"/>
              </w:rPr>
            </w:pPr>
            <w:r w:rsidRPr="005A31BC">
              <w:rPr>
                <w:rFonts w:ascii="Courier New" w:hAnsi="Courier New"/>
                <w:b/>
                <w:sz w:val="20"/>
                <w:szCs w:val="20"/>
              </w:rPr>
              <w:t xml:space="preserve">0099.02  *                                                                      </w:t>
            </w:r>
            <w:r w:rsidRPr="00553EBE">
              <w:rPr>
                <w:rFonts w:ascii="Courier New" w:hAnsi="Courier New"/>
                <w:b/>
                <w:color w:val="C00000"/>
                <w:sz w:val="20"/>
                <w:szCs w:val="20"/>
              </w:rPr>
              <w:t xml:space="preserve">0100.00  * PHASE 9  Program end-of-job                                        </w:t>
            </w:r>
          </w:p>
          <w:p w14:paraId="5D070366" w14:textId="77777777" w:rsidR="005A31BC" w:rsidRPr="00553EBE" w:rsidRDefault="005A31BC" w:rsidP="005A31BC">
            <w:pPr>
              <w:pStyle w:val="DisplayScreen"/>
              <w:rPr>
                <w:rFonts w:ascii="Courier New" w:hAnsi="Courier New"/>
                <w:b/>
                <w:color w:val="C00000"/>
                <w:sz w:val="20"/>
                <w:szCs w:val="20"/>
              </w:rPr>
            </w:pPr>
            <w:r w:rsidRPr="00553EBE">
              <w:rPr>
                <w:rFonts w:ascii="Courier New" w:hAnsi="Courier New"/>
                <w:b/>
                <w:color w:val="C00000"/>
                <w:sz w:val="20"/>
                <w:szCs w:val="20"/>
              </w:rPr>
              <w:t xml:space="preserve">0101.00  *            Return to the calling program                           </w:t>
            </w:r>
          </w:p>
          <w:p w14:paraId="711A484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0102.00  *                                                                    </w:t>
            </w:r>
          </w:p>
          <w:p w14:paraId="1853BF0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0103.00  *----------------------------------------------------------------    </w:t>
            </w:r>
          </w:p>
          <w:p w14:paraId="5FD47DD5"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0104.00  * Modifications                                                      </w:t>
            </w:r>
          </w:p>
          <w:p w14:paraId="75EC2BB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0105.00  *                                                                    </w:t>
            </w:r>
          </w:p>
          <w:p w14:paraId="0057104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0106.00  *----------------------------------------------------------------    </w:t>
            </w:r>
          </w:p>
          <w:p w14:paraId="2718888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0107.00  * data definitions                                                   </w:t>
            </w:r>
          </w:p>
          <w:p w14:paraId="733A6BDF"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0108.00  *----------------------------------------------------------------    </w:t>
            </w:r>
          </w:p>
          <w:p w14:paraId="23494785"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0109.00 d phase           s              1s 0 inz(0)                          </w:t>
            </w:r>
          </w:p>
          <w:p w14:paraId="4D49766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0110.00 d match           s              1s 0 inz(0)                          </w:t>
            </w:r>
          </w:p>
          <w:p w14:paraId="164F68D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0111.00  *                                                                    </w:t>
            </w:r>
          </w:p>
          <w:p w14:paraId="7F76C943"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0111.01  *----------------------------------------------------------------    </w:t>
            </w:r>
          </w:p>
          <w:p w14:paraId="0B140D86"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0112.00  *----------------------------------------------------------------    </w:t>
            </w:r>
          </w:p>
          <w:p w14:paraId="1B577CA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0113.00  * file descriptions                                                  </w:t>
            </w:r>
          </w:p>
          <w:p w14:paraId="065634F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0114.21  *                                                                    </w:t>
            </w:r>
          </w:p>
          <w:p w14:paraId="123D56C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0116.00  *----------------------------------------------------------------    0117.00  * calculations:                                                        </w:t>
            </w:r>
          </w:p>
          <w:p w14:paraId="56365CF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0118.00  *----------------------------------------------------------------      </w:t>
            </w:r>
          </w:p>
          <w:p w14:paraId="7E995FAB"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0119.00  *                                                                      </w:t>
            </w:r>
          </w:p>
          <w:p w14:paraId="5CF8318F"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0120.00 c                   eval      phase = 1                                 </w:t>
            </w:r>
          </w:p>
          <w:p w14:paraId="38922054" w14:textId="77777777" w:rsidR="005A31BC" w:rsidRPr="00A13093" w:rsidRDefault="005A31BC" w:rsidP="005A31BC">
            <w:pPr>
              <w:pStyle w:val="DisplayScreen"/>
              <w:rPr>
                <w:rFonts w:ascii="Courier New" w:hAnsi="Courier New"/>
                <w:b/>
                <w:color w:val="C00000"/>
                <w:sz w:val="20"/>
                <w:szCs w:val="20"/>
              </w:rPr>
            </w:pPr>
            <w:r w:rsidRPr="005A31BC">
              <w:rPr>
                <w:rFonts w:ascii="Courier New" w:hAnsi="Courier New"/>
                <w:b/>
                <w:sz w:val="20"/>
                <w:szCs w:val="20"/>
              </w:rPr>
              <w:t>0121.</w:t>
            </w:r>
            <w:r w:rsidRPr="00A13093">
              <w:rPr>
                <w:rFonts w:ascii="Courier New" w:hAnsi="Courier New"/>
                <w:b/>
                <w:color w:val="C00000"/>
                <w:sz w:val="20"/>
                <w:szCs w:val="20"/>
              </w:rPr>
              <w:t xml:space="preserve">00  * PHASE 1 initialization                                               </w:t>
            </w:r>
          </w:p>
          <w:p w14:paraId="58EF0723"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0122.00 c                   exsr      initialize                                </w:t>
            </w:r>
          </w:p>
          <w:p w14:paraId="64F1B4A3"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0123.00  *                                                                      </w:t>
            </w:r>
          </w:p>
          <w:p w14:paraId="27ABB2C6"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0124.00  *----------------------------------------------------------------      </w:t>
            </w:r>
          </w:p>
          <w:p w14:paraId="00F61C71"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0124.11 c                   eval      phase = 2                                 </w:t>
            </w:r>
          </w:p>
          <w:p w14:paraId="7CADCB9A"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0129.03  * PHASE 2 select unallocated warehouse case inventory and sequence     </w:t>
            </w:r>
          </w:p>
          <w:p w14:paraId="3268C7C3"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0129.16 c                   exsr      selectLcases                              </w:t>
            </w:r>
          </w:p>
          <w:p w14:paraId="78C449BF"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0129.17  *                                                                      </w:t>
            </w:r>
          </w:p>
          <w:p w14:paraId="1D4E104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0130.00 C                   eval      phase = 3                                 </w:t>
            </w:r>
          </w:p>
          <w:p w14:paraId="56D38993"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0131.00  * PHASE 3 select customer pick tickets and sequence                    </w:t>
            </w:r>
          </w:p>
          <w:p w14:paraId="0C51AA11"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0132.00 c                   exsr      selectLpick                               </w:t>
            </w:r>
          </w:p>
          <w:p w14:paraId="33F6039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0133.00  *                                                                      </w:t>
            </w:r>
          </w:p>
          <w:p w14:paraId="4ED57D7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0134.00  *----------------------------------------------------------------      0135.00 c                   eval      phase = 4                                 </w:t>
            </w:r>
          </w:p>
          <w:p w14:paraId="6F3C1A92"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0136.00  * PHASE 4 read pick ticket SKU details and try a one case match        </w:t>
            </w:r>
          </w:p>
          <w:p w14:paraId="6FD43E09"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0137.00 c                   exsr      processLpt1                               </w:t>
            </w:r>
          </w:p>
          <w:p w14:paraId="3C5CC7CC"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0138.00  *                                                                      </w:t>
            </w:r>
          </w:p>
          <w:p w14:paraId="4E699F9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0139.00  *----------------------------------------------------------------      </w:t>
            </w:r>
          </w:p>
          <w:p w14:paraId="451B824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0140.00 c                   eval      phase = 5                                 </w:t>
            </w:r>
          </w:p>
          <w:p w14:paraId="4B628AC8"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0141.00  * PHASE 5 allocate highest quantity full cases to PT SKU details       </w:t>
            </w:r>
          </w:p>
          <w:p w14:paraId="1E72E716"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0142.00 c                   exsr      processLpt2                               </w:t>
            </w:r>
          </w:p>
          <w:p w14:paraId="3917F4F5"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0143.00  *                                                                      </w:t>
            </w:r>
          </w:p>
          <w:p w14:paraId="671D3D2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0144.00  *----------------------------------------------------------------      </w:t>
            </w:r>
          </w:p>
          <w:p w14:paraId="67C025C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0145.00 c                   eval      phase = 6                                 </w:t>
            </w:r>
          </w:p>
          <w:p w14:paraId="51766C55"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0146.00  * PHASE 6 do 4 case match to exactly fill remaining PT SKU detai l qty </w:t>
            </w:r>
          </w:p>
          <w:p w14:paraId="4726CA53"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0147.00 c                   exsr      processLpt3                               </w:t>
            </w:r>
          </w:p>
          <w:p w14:paraId="362CBD00"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0148.00  *                                                                      </w:t>
            </w:r>
          </w:p>
          <w:p w14:paraId="6D5B8396"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0149.00  *----------------------------------------------------------------      </w:t>
            </w:r>
          </w:p>
          <w:p w14:paraId="6AD4027B"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0150.00 c                   eval      phase = 7                                 </w:t>
            </w:r>
          </w:p>
          <w:p w14:paraId="05D420C8"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0151.00  * PHASE 7 summarize PT unallocated qty for SKU, allocate full cases    0152.00 c                   exsr      processLpt4                               </w:t>
            </w:r>
          </w:p>
          <w:p w14:paraId="35FA4DC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0153.00  *                                                                      </w:t>
            </w:r>
          </w:p>
          <w:p w14:paraId="5E86C32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0154.00  *----------------------------------------------------------------      </w:t>
            </w:r>
          </w:p>
          <w:p w14:paraId="72FA872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0155.00 c                   eval      phase = 8                                 </w:t>
            </w:r>
          </w:p>
          <w:p w14:paraId="10202CBA"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0156.00  * PHASE 8 compute warehouse case pull sheets, resource statistics      </w:t>
            </w:r>
          </w:p>
          <w:p w14:paraId="3D60A6B9"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0157.00 c                   exsr      createLpull                               </w:t>
            </w:r>
          </w:p>
          <w:p w14:paraId="3FE8E82A"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0158.00  *                                                                      </w:t>
            </w:r>
          </w:p>
          <w:p w14:paraId="651F6EB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0159.00  *----------------------------------------------------------------      </w:t>
            </w:r>
          </w:p>
          <w:p w14:paraId="01E866E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0160.00 c                   eval      phase = 9                                 </w:t>
            </w:r>
          </w:p>
          <w:p w14:paraId="4BC0C419"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0161.00  * PHASE 9 program EOJ                                                  </w:t>
            </w:r>
          </w:p>
          <w:p w14:paraId="3D2FC98D" w14:textId="77777777" w:rsidR="005A31BC" w:rsidRPr="00A13093" w:rsidRDefault="005A31BC" w:rsidP="005A31BC">
            <w:pPr>
              <w:pStyle w:val="DisplayScreen"/>
              <w:rPr>
                <w:rFonts w:ascii="Courier New" w:hAnsi="Courier New"/>
                <w:b/>
                <w:color w:val="C00000"/>
                <w:sz w:val="20"/>
                <w:szCs w:val="20"/>
              </w:rPr>
            </w:pPr>
            <w:r w:rsidRPr="00A13093">
              <w:rPr>
                <w:rFonts w:ascii="Courier New" w:hAnsi="Courier New"/>
                <w:b/>
                <w:color w:val="C00000"/>
                <w:sz w:val="20"/>
                <w:szCs w:val="20"/>
              </w:rPr>
              <w:t xml:space="preserve">0162.00 C                   exsr      endLofLjob                                </w:t>
            </w:r>
          </w:p>
          <w:p w14:paraId="6D54083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0163.00  *                                                                      </w:t>
            </w:r>
          </w:p>
          <w:p w14:paraId="4BCC8963"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0163.01  * Exit program                                                         </w:t>
            </w:r>
          </w:p>
          <w:p w14:paraId="00BF7F9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0163.06 C                   MOVEL     *on           *INLR                       </w:t>
            </w:r>
          </w:p>
          <w:p w14:paraId="4D8EC1E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0163.21 C                   return                                              </w:t>
            </w:r>
          </w:p>
          <w:p w14:paraId="78B0E8DF"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0164.00  *----------------------------------------------------------------      </w:t>
            </w:r>
          </w:p>
          <w:p w14:paraId="5B139483"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0165.00  * subroutines                                                          0166.00  *----------------------------------------------------------------     </w:t>
            </w:r>
          </w:p>
          <w:p w14:paraId="19353F95"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0167.00 C     initialize    begsr                                              </w:t>
            </w:r>
          </w:p>
          <w:p w14:paraId="2AD4F060"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0168.00  * calling program passes parameters to this program                   </w:t>
            </w:r>
          </w:p>
          <w:p w14:paraId="46166406"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0168.08 C                   z-add     0             casematch1        7 0      </w:t>
            </w:r>
          </w:p>
          <w:p w14:paraId="6408092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0168.15 C                   z-add     0             casematch2        7 0      </w:t>
            </w:r>
          </w:p>
          <w:p w14:paraId="2354083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0168.22 C                   z-add     0             casematch3        7 0      </w:t>
            </w:r>
          </w:p>
          <w:p w14:paraId="69CCFBA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0168.29 C                   z-add     0             casematch4        7 0      </w:t>
            </w:r>
          </w:p>
          <w:p w14:paraId="77DF1A4B"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0169.00  * check authorizations                                                </w:t>
            </w:r>
          </w:p>
          <w:p w14:paraId="4500AD4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0170.00 c     initializee   endsr                                              </w:t>
            </w:r>
          </w:p>
          <w:p w14:paraId="4604445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0171.00  *                                                                     </w:t>
            </w:r>
          </w:p>
          <w:p w14:paraId="2CBEF615"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0172.00 c     selectLcases  begsr                                              </w:t>
            </w:r>
          </w:p>
          <w:p w14:paraId="34F33EC0"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0173.00  * select unallocated warehouse case inventory and sequence            </w:t>
            </w:r>
          </w:p>
          <w:p w14:paraId="72BB0B4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0174.00  * for FCP optimization of pick ticket SKU detail quantity             </w:t>
            </w:r>
          </w:p>
          <w:p w14:paraId="0CACF0E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0175.00 c     selectLcasese endsr                                              </w:t>
            </w:r>
          </w:p>
          <w:p w14:paraId="61A35BE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0176.00  *                                                                     </w:t>
            </w:r>
          </w:p>
          <w:p w14:paraId="5308D840"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0177.00 c     selectLpick   begsr                                              </w:t>
            </w:r>
          </w:p>
          <w:p w14:paraId="155CDF5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0178.00  * select customer pick tickets and sequence for allocation            </w:t>
            </w:r>
          </w:p>
          <w:p w14:paraId="1E41EEDC" w14:textId="1B8D97CF"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0179.00  *   for FCP optimization of pick ticket SKU detail quantity          </w:t>
            </w:r>
          </w:p>
          <w:p w14:paraId="627542B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0180.00 c     selectLpicke  endsr                                             </w:t>
            </w:r>
          </w:p>
          <w:p w14:paraId="478E3E2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0181.00  *                                                                    </w:t>
            </w:r>
          </w:p>
          <w:p w14:paraId="36F4254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0182.00 c     processLpt1   begsr                                             </w:t>
            </w:r>
          </w:p>
          <w:p w14:paraId="4F47FCD3"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0183.00 c                   eval      match = 1                               </w:t>
            </w:r>
          </w:p>
          <w:p w14:paraId="17BAFC2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0184.00  * read pick ticket SKU details and try a one case exact match        </w:t>
            </w:r>
          </w:p>
          <w:p w14:paraId="7B6915CC"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0185.00 c                   exsr      matchL1                                 </w:t>
            </w:r>
          </w:p>
          <w:p w14:paraId="09762FF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0186.00 c     processLpt1e  endsr                                             </w:t>
            </w:r>
          </w:p>
          <w:p w14:paraId="1619FBB5"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0187.00  *                                                                    </w:t>
            </w:r>
          </w:p>
          <w:p w14:paraId="7DDA095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0188.00 c     processLpt2   begsr                                             </w:t>
            </w:r>
          </w:p>
          <w:p w14:paraId="30A576D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0189.00  * allocate highest quantity full cases to PT SKU details             </w:t>
            </w:r>
          </w:p>
          <w:p w14:paraId="56CC27E3"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0190.00 c     processLpt2e  endsr                                             </w:t>
            </w:r>
          </w:p>
          <w:p w14:paraId="712301E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0191.00  *                                                                    </w:t>
            </w:r>
          </w:p>
          <w:p w14:paraId="670C33CF"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0192.00 c     processLpt3   begsr                                             </w:t>
            </w:r>
          </w:p>
          <w:p w14:paraId="5A2C7E0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0193.00  * do 4 case match to exactly fill remaining PT detail qty            </w:t>
            </w:r>
          </w:p>
          <w:p w14:paraId="77EB35EB"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0194.00 c                   eval      match = 1                               </w:t>
            </w:r>
          </w:p>
          <w:p w14:paraId="453A455F"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0195.00 C                   exsr      matchL1                                 0213.00  *                                                                      </w:t>
            </w:r>
          </w:p>
          <w:p w14:paraId="67842660"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0214.00 c     matchL1       begsr                                               </w:t>
            </w:r>
          </w:p>
          <w:p w14:paraId="53C11B0C"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0215.00  * match of PT unallocated SKU detail quantity with 1 full case qty     </w:t>
            </w:r>
          </w:p>
          <w:p w14:paraId="323783F6"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0216.00 c     matchL1e      endsr                                               </w:t>
            </w:r>
          </w:p>
          <w:p w14:paraId="16CE3DB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0217.00  *                                                                      </w:t>
            </w:r>
          </w:p>
          <w:p w14:paraId="0122B56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0218.00 c     matchL2       begsr                                               </w:t>
            </w:r>
          </w:p>
          <w:p w14:paraId="2B95158B"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0219.00 c                   eval      match = 2                                 </w:t>
            </w:r>
          </w:p>
          <w:p w14:paraId="11683E0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0220.00  * match of PT unallocated SKU detail quantity with 2 full case qtys    </w:t>
            </w:r>
          </w:p>
          <w:p w14:paraId="6720714A"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0221.00 c     matchL2e      endsr                                               </w:t>
            </w:r>
          </w:p>
          <w:p w14:paraId="62A704C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0222.00  *                                                                      </w:t>
            </w:r>
          </w:p>
          <w:p w14:paraId="3C70179F"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0223.00 c     matchL3       begsr                                               </w:t>
            </w:r>
          </w:p>
          <w:p w14:paraId="3346FEDC"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0224.00 c                   eval      match = 3                                 </w:t>
            </w:r>
          </w:p>
          <w:p w14:paraId="45AC1E6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0225.00  * match of PT unallocated SKU detail quantity with 3 full case qtys    </w:t>
            </w:r>
          </w:p>
          <w:p w14:paraId="77183A00"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0226.00 c     matchL3e      endsr                                               </w:t>
            </w:r>
          </w:p>
          <w:p w14:paraId="7775FC3F"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0227.00  *                                                                      </w:t>
            </w:r>
          </w:p>
          <w:p w14:paraId="045AEC9C"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0228.00 C     matchL4       begsr                                               </w:t>
            </w:r>
          </w:p>
          <w:p w14:paraId="3FBD819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0229.00  * match of PT unallocated SKU detail quantity with 4 full case qtys    0230.00 c                   eval      match = 4                                 </w:t>
            </w:r>
          </w:p>
          <w:p w14:paraId="64218879"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0231.00 c     matchl4e      endsr                                               </w:t>
            </w:r>
          </w:p>
          <w:p w14:paraId="757D652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0232.00  *                                                                      </w:t>
            </w:r>
          </w:p>
          <w:p w14:paraId="669E187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0233.00 c     endLofLjob    begsr                                               </w:t>
            </w:r>
          </w:p>
          <w:p w14:paraId="5A1CF61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0233.09  *  compute total cases allocated and process time for each phase       </w:t>
            </w:r>
          </w:p>
          <w:p w14:paraId="2419323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0233.17 C     casematch2    mult      2             case2total        7 0       </w:t>
            </w:r>
          </w:p>
          <w:p w14:paraId="75A900E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0233.24 C     casematch3    mult      3             case3total        7 0       </w:t>
            </w:r>
          </w:p>
          <w:p w14:paraId="6F93DD2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0233.31 C     casematch3    mult      4             case3total        7 0       </w:t>
            </w:r>
          </w:p>
          <w:p w14:paraId="169909F3"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0233.38 C     casematch1    add       casematch2    totalcases        7 0       </w:t>
            </w:r>
          </w:p>
          <w:p w14:paraId="081F79D6"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0233.45 C                   add       casematch3    totalcases                  </w:t>
            </w:r>
          </w:p>
          <w:p w14:paraId="3A91AFF4"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0233.52 C                   add       casematch4    totalcases                  </w:t>
            </w:r>
          </w:p>
          <w:p w14:paraId="0217F9BD"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0237.00 c     endofLjobe    endsr                                               </w:t>
            </w:r>
          </w:p>
          <w:p w14:paraId="6CD46FD2"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0238.00  *                                                                      </w:t>
            </w:r>
          </w:p>
          <w:p w14:paraId="2CD2B2EB"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0239.00  *----------------------------------------------------------------      </w:t>
            </w:r>
          </w:p>
          <w:p w14:paraId="2A26B3D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0240.00  * AUDIT OF PROGRAM LOGIC                                               </w:t>
            </w:r>
          </w:p>
          <w:p w14:paraId="29CF24F7"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0241.00  *----------------------------------------------------------------      </w:t>
            </w:r>
          </w:p>
          <w:p w14:paraId="0AC9DEF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        ****************** End of data **************************************** </w:t>
            </w:r>
          </w:p>
          <w:p w14:paraId="7D7C5FC8"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                                                                                </w:t>
            </w:r>
          </w:p>
          <w:p w14:paraId="27736DA0"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 F3=Exit   F4=Prompt   F5=Refresh   F9=Retrieve   F10=Cursor   F11=Toggle       </w:t>
            </w:r>
          </w:p>
          <w:p w14:paraId="1241513E" w14:textId="77777777" w:rsidR="005A31BC" w:rsidRPr="005A31BC" w:rsidRDefault="005A31BC" w:rsidP="005A31BC">
            <w:pPr>
              <w:pStyle w:val="DisplayScreen"/>
              <w:rPr>
                <w:rFonts w:ascii="Courier New" w:hAnsi="Courier New"/>
                <w:b/>
                <w:sz w:val="20"/>
                <w:szCs w:val="20"/>
              </w:rPr>
            </w:pPr>
            <w:r w:rsidRPr="005A31BC">
              <w:rPr>
                <w:rFonts w:ascii="Courier New" w:hAnsi="Courier New"/>
                <w:b/>
                <w:sz w:val="20"/>
                <w:szCs w:val="20"/>
              </w:rPr>
              <w:t xml:space="preserve"> F16=Repeat find       F17=Repeat change          F24=More keys                 </w:t>
            </w:r>
          </w:p>
          <w:p w14:paraId="27F8DD02" w14:textId="6ED68140" w:rsidR="000A0581" w:rsidRPr="008F2DD8" w:rsidRDefault="005A31BC" w:rsidP="005A31BC">
            <w:pPr>
              <w:pStyle w:val="DisplayScreen"/>
              <w:rPr>
                <w:rFonts w:ascii="Courier New" w:hAnsi="Courier New"/>
                <w:b/>
                <w:sz w:val="20"/>
                <w:szCs w:val="20"/>
              </w:rPr>
            </w:pPr>
            <w:r w:rsidRPr="005A31BC">
              <w:rPr>
                <w:rFonts w:ascii="Courier New" w:hAnsi="Courier New"/>
                <w:b/>
                <w:sz w:val="20"/>
                <w:szCs w:val="20"/>
              </w:rPr>
              <w:t xml:space="preserve">                                                                                </w:t>
            </w:r>
            <w:r w:rsidR="000A0581" w:rsidRPr="000A0581">
              <w:rPr>
                <w:rFonts w:ascii="Courier New" w:hAnsi="Courier New"/>
                <w:b/>
                <w:sz w:val="20"/>
                <w:szCs w:val="20"/>
              </w:rPr>
              <w:t xml:space="preserve">    </w:t>
            </w:r>
            <w:r w:rsidR="000A0581" w:rsidRPr="00A33B28">
              <w:rPr>
                <w:rFonts w:ascii="Courier New" w:hAnsi="Courier New"/>
                <w:b/>
                <w:sz w:val="20"/>
                <w:szCs w:val="20"/>
              </w:rPr>
              <w:t xml:space="preserve"> </w:t>
            </w:r>
          </w:p>
        </w:tc>
      </w:tr>
    </w:tbl>
    <w:p w14:paraId="61C8AE9B" w14:textId="5ED1597E" w:rsidR="000A0581" w:rsidRDefault="000A0581" w:rsidP="000A0581">
      <w:pPr>
        <w:rPr>
          <w:sz w:val="32"/>
          <w:szCs w:val="32"/>
        </w:rPr>
      </w:pPr>
      <w:r w:rsidRPr="0066004E">
        <w:rPr>
          <w:sz w:val="32"/>
          <w:szCs w:val="32"/>
        </w:rPr>
        <w:t xml:space="preserve">        </w:t>
      </w:r>
      <w:r>
        <w:rPr>
          <w:sz w:val="32"/>
          <w:szCs w:val="32"/>
        </w:rPr>
        <w:t>RPGLE FCPPROTO  Full Case Pick prototype of processing logic</w:t>
      </w:r>
    </w:p>
    <w:p w14:paraId="6CA946EA" w14:textId="77777777" w:rsidR="00AA28B9" w:rsidRDefault="00AA28B9" w:rsidP="000A0581">
      <w:pPr>
        <w:rPr>
          <w:sz w:val="32"/>
          <w:szCs w:val="32"/>
        </w:rPr>
      </w:pPr>
    </w:p>
    <w:p w14:paraId="3A9BAB9C" w14:textId="0113461C" w:rsidR="00F03EA3" w:rsidRDefault="00F03EA3" w:rsidP="00F03EA3">
      <w:pPr>
        <w:pStyle w:val="Heading2"/>
      </w:pPr>
      <w:bookmarkStart w:id="44607" w:name="_Toc54532319"/>
      <w:bookmarkStart w:id="44608" w:name="_Toc54532570"/>
      <w:bookmarkStart w:id="44609" w:name="_Toc54532820"/>
      <w:bookmarkStart w:id="44610" w:name="_Toc54536474"/>
      <w:bookmarkStart w:id="44611" w:name="_Toc54623291"/>
      <w:bookmarkStart w:id="44612" w:name="_Toc54699517"/>
      <w:bookmarkStart w:id="44613" w:name="_Toc54699951"/>
      <w:bookmarkStart w:id="44614" w:name="_Toc54794989"/>
      <w:bookmarkStart w:id="44615" w:name="_Toc55038405"/>
      <w:bookmarkStart w:id="44616" w:name="_Toc55225121"/>
      <w:bookmarkStart w:id="44617" w:name="_Toc57299317"/>
      <w:bookmarkStart w:id="44618" w:name="_Toc57458412"/>
      <w:bookmarkStart w:id="44619" w:name="_Toc57458670"/>
      <w:bookmarkStart w:id="44620" w:name="_Toc57458986"/>
      <w:bookmarkStart w:id="44621" w:name="_Toc57459245"/>
      <w:bookmarkStart w:id="44622" w:name="_Toc62052902"/>
      <w:bookmarkStart w:id="44623" w:name="_Toc66712470"/>
      <w:bookmarkStart w:id="44624" w:name="_Toc66713458"/>
      <w:bookmarkStart w:id="44625" w:name="_Toc66713942"/>
      <w:bookmarkStart w:id="44626" w:name="_Toc66883320"/>
      <w:bookmarkStart w:id="44627" w:name="_Toc66883622"/>
      <w:bookmarkStart w:id="44628" w:name="_Toc66883961"/>
      <w:bookmarkStart w:id="44629" w:name="_Toc66884441"/>
      <w:bookmarkStart w:id="44630" w:name="_Toc66885389"/>
      <w:bookmarkStart w:id="44631" w:name="_Toc66962755"/>
      <w:bookmarkStart w:id="44632" w:name="_Toc66963059"/>
      <w:bookmarkStart w:id="44633" w:name="_Toc88228820"/>
      <w:bookmarkStart w:id="44634" w:name="_Toc88233188"/>
      <w:bookmarkStart w:id="44635" w:name="_Toc88234681"/>
      <w:bookmarkStart w:id="44636" w:name="_Toc88237342"/>
      <w:bookmarkStart w:id="44637" w:name="_Toc88238034"/>
      <w:bookmarkStart w:id="44638" w:name="_Toc88239020"/>
      <w:bookmarkStart w:id="44639" w:name="_Toc88239670"/>
      <w:bookmarkStart w:id="44640" w:name="_Toc88241437"/>
      <w:bookmarkStart w:id="44641" w:name="_Toc88243377"/>
      <w:bookmarkStart w:id="44642" w:name="_Toc88244090"/>
      <w:bookmarkStart w:id="44643" w:name="_Toc88740878"/>
      <w:bookmarkStart w:id="44644" w:name="_Toc89343203"/>
      <w:bookmarkStart w:id="44645" w:name="_Toc89343672"/>
      <w:bookmarkStart w:id="44646" w:name="_Toc89343940"/>
      <w:bookmarkStart w:id="44647" w:name="_Toc89349727"/>
      <w:bookmarkStart w:id="44648" w:name="_Toc89440944"/>
      <w:bookmarkStart w:id="44649" w:name="_Toc89441312"/>
      <w:bookmarkStart w:id="44650" w:name="_Toc89681036"/>
      <w:bookmarkStart w:id="44651" w:name="_Toc89950472"/>
      <w:bookmarkStart w:id="44652" w:name="_Toc90134417"/>
      <w:bookmarkStart w:id="44653" w:name="_Toc90134914"/>
      <w:bookmarkStart w:id="44654" w:name="_Toc90135186"/>
      <w:bookmarkStart w:id="44655" w:name="_Toc90135906"/>
      <w:bookmarkStart w:id="44656" w:name="_Toc90137717"/>
      <w:bookmarkStart w:id="44657" w:name="_Toc90138041"/>
      <w:bookmarkStart w:id="44658" w:name="_Toc90138312"/>
      <w:bookmarkStart w:id="44659" w:name="_Toc90138583"/>
      <w:bookmarkStart w:id="44660" w:name="_Toc90305583"/>
      <w:bookmarkStart w:id="44661" w:name="_Toc98417971"/>
      <w:r>
        <w:rPr>
          <w:b/>
        </w:rPr>
        <w:t xml:space="preserve">Prototype design of RPGLE program  FCPPROTO </w:t>
      </w:r>
      <w:r w:rsidRPr="002117CA">
        <w:rPr>
          <w:b/>
        </w:rPr>
        <w:t xml:space="preserve"> </w:t>
      </w:r>
      <w:r>
        <w:rPr>
          <w:b/>
        </w:rPr>
        <w:t>Output</w:t>
      </w:r>
      <w:bookmarkEnd w:id="44607"/>
      <w:bookmarkEnd w:id="44608"/>
      <w:bookmarkEnd w:id="44609"/>
      <w:bookmarkEnd w:id="44610"/>
      <w:bookmarkEnd w:id="44611"/>
      <w:bookmarkEnd w:id="44612"/>
      <w:bookmarkEnd w:id="44613"/>
      <w:bookmarkEnd w:id="44614"/>
      <w:bookmarkEnd w:id="44615"/>
      <w:bookmarkEnd w:id="44616"/>
      <w:bookmarkEnd w:id="44617"/>
      <w:bookmarkEnd w:id="44618"/>
      <w:bookmarkEnd w:id="44619"/>
      <w:bookmarkEnd w:id="44620"/>
      <w:bookmarkEnd w:id="44621"/>
      <w:bookmarkEnd w:id="44622"/>
      <w:bookmarkEnd w:id="44623"/>
      <w:bookmarkEnd w:id="44624"/>
      <w:bookmarkEnd w:id="44625"/>
      <w:bookmarkEnd w:id="44626"/>
      <w:bookmarkEnd w:id="44627"/>
      <w:bookmarkEnd w:id="44628"/>
      <w:bookmarkEnd w:id="44629"/>
      <w:bookmarkEnd w:id="44630"/>
      <w:bookmarkEnd w:id="44631"/>
      <w:bookmarkEnd w:id="44632"/>
      <w:bookmarkEnd w:id="44633"/>
      <w:bookmarkEnd w:id="44634"/>
      <w:bookmarkEnd w:id="44635"/>
      <w:bookmarkEnd w:id="44636"/>
      <w:bookmarkEnd w:id="44637"/>
      <w:bookmarkEnd w:id="44638"/>
      <w:bookmarkEnd w:id="44639"/>
      <w:bookmarkEnd w:id="44640"/>
      <w:bookmarkEnd w:id="44641"/>
      <w:bookmarkEnd w:id="44642"/>
      <w:bookmarkEnd w:id="44643"/>
      <w:bookmarkEnd w:id="44644"/>
      <w:bookmarkEnd w:id="44645"/>
      <w:bookmarkEnd w:id="44646"/>
      <w:bookmarkEnd w:id="44647"/>
      <w:bookmarkEnd w:id="44648"/>
      <w:bookmarkEnd w:id="44649"/>
      <w:bookmarkEnd w:id="44650"/>
      <w:bookmarkEnd w:id="44651"/>
      <w:bookmarkEnd w:id="44652"/>
      <w:bookmarkEnd w:id="44653"/>
      <w:bookmarkEnd w:id="44654"/>
      <w:bookmarkEnd w:id="44655"/>
      <w:bookmarkEnd w:id="44656"/>
      <w:bookmarkEnd w:id="44657"/>
      <w:bookmarkEnd w:id="44658"/>
      <w:bookmarkEnd w:id="44659"/>
      <w:bookmarkEnd w:id="44660"/>
      <w:bookmarkEnd w:id="44661"/>
    </w:p>
    <w:p w14:paraId="2157A683" w14:textId="77777777" w:rsidR="00F03EA3" w:rsidRDefault="00F03EA3" w:rsidP="000A0581">
      <w:pPr>
        <w:rPr>
          <w:sz w:val="32"/>
          <w:szCs w:val="32"/>
        </w:rPr>
      </w:pPr>
    </w:p>
    <w:p w14:paraId="2FC1B91A" w14:textId="6277285D" w:rsidR="000A0581" w:rsidRDefault="00AA28B9" w:rsidP="00B373BD">
      <w:pPr>
        <w:rPr>
          <w:sz w:val="32"/>
          <w:szCs w:val="32"/>
        </w:rPr>
      </w:pPr>
      <w:r>
        <w:rPr>
          <w:sz w:val="32"/>
          <w:szCs w:val="32"/>
        </w:rPr>
        <w:t>The programmer settled on 9 phases of processing to accomplish executive</w:t>
      </w:r>
      <w:r w:rsidR="00C74A1E">
        <w:rPr>
          <w:sz w:val="32"/>
          <w:szCs w:val="32"/>
        </w:rPr>
        <w:t xml:space="preserve"> managementt’s </w:t>
      </w:r>
      <w:r>
        <w:rPr>
          <w:sz w:val="32"/>
          <w:szCs w:val="32"/>
        </w:rPr>
        <w:t xml:space="preserve"> first </w:t>
      </w:r>
      <w:r w:rsidR="00C74A1E">
        <w:rPr>
          <w:sz w:val="32"/>
          <w:szCs w:val="32"/>
        </w:rPr>
        <w:t>request of optimally computer allocating the cas</w:t>
      </w:r>
      <w:r w:rsidR="00943F79">
        <w:rPr>
          <w:sz w:val="32"/>
          <w:szCs w:val="32"/>
        </w:rPr>
        <w:t>e</w:t>
      </w:r>
      <w:r w:rsidR="00C74A1E">
        <w:rPr>
          <w:sz w:val="32"/>
          <w:szCs w:val="32"/>
        </w:rPr>
        <w:t xml:space="preserve"> inventory to the customer pick ticket lines and added the RPGLE subroutines for </w:t>
      </w:r>
      <w:r w:rsidR="00943F79">
        <w:rPr>
          <w:sz w:val="32"/>
          <w:szCs w:val="32"/>
        </w:rPr>
        <w:t>t</w:t>
      </w:r>
      <w:r w:rsidR="00C74A1E">
        <w:rPr>
          <w:sz w:val="32"/>
          <w:szCs w:val="32"/>
        </w:rPr>
        <w:t>he 9 phases and compiled and tested his program</w:t>
      </w:r>
      <w:r w:rsidR="003F099C">
        <w:rPr>
          <w:sz w:val="32"/>
          <w:szCs w:val="32"/>
        </w:rPr>
        <w:t xml:space="preserve"> FCPPROTO and analyzed his result</w:t>
      </w:r>
    </w:p>
    <w:p w14:paraId="406B399A" w14:textId="77777777" w:rsidR="00C74A1E" w:rsidRDefault="00C74A1E" w:rsidP="00B373BD">
      <w:pPr>
        <w:rPr>
          <w:sz w:val="32"/>
          <w:szCs w:val="32"/>
        </w:rPr>
      </w:pPr>
    </w:p>
    <w:p w14:paraId="6C8DAE19" w14:textId="0EB73742" w:rsidR="00C74A1E" w:rsidRDefault="00C74A1E" w:rsidP="00B373BD">
      <w:pPr>
        <w:rPr>
          <w:rFonts w:ascii="Times New Roman" w:hAnsi="Times New Roman"/>
          <w:sz w:val="28"/>
          <w:szCs w:val="28"/>
        </w:rPr>
      </w:pPr>
      <w:r w:rsidRPr="00C74A1E">
        <w:rPr>
          <w:rFonts w:ascii="Times New Roman" w:hAnsi="Times New Roman"/>
          <w:sz w:val="28"/>
          <w:szCs w:val="28"/>
        </w:rPr>
        <w:t xml:space="preserve">   Job 114750/PHARKINS/FCPPROTO completed normally on 10/25/20 at 13:28:11.  </w:t>
      </w:r>
    </w:p>
    <w:p w14:paraId="25CFA004" w14:textId="77777777" w:rsidR="00C74A1E" w:rsidRDefault="00C74A1E" w:rsidP="00B373BD">
      <w:pPr>
        <w:rPr>
          <w:rFonts w:ascii="Times New Roman" w:hAnsi="Times New Roman"/>
          <w:sz w:val="28"/>
          <w:szCs w:val="28"/>
        </w:rPr>
      </w:pPr>
    </w:p>
    <w:p w14:paraId="293A8668" w14:textId="47459D04" w:rsidR="00C74A1E" w:rsidRDefault="00C74A1E" w:rsidP="00B373BD">
      <w:pPr>
        <w:rPr>
          <w:rFonts w:ascii="Times New Roman" w:hAnsi="Times New Roman"/>
          <w:sz w:val="28"/>
          <w:szCs w:val="28"/>
        </w:rPr>
      </w:pPr>
      <w:r>
        <w:rPr>
          <w:rFonts w:ascii="Times New Roman" w:hAnsi="Times New Roman"/>
          <w:sz w:val="28"/>
          <w:szCs w:val="28"/>
        </w:rPr>
        <w:t>CALL FCPPROTO</w:t>
      </w:r>
      <w:r w:rsidR="003F099C">
        <w:rPr>
          <w:rFonts w:ascii="Times New Roman" w:hAnsi="Times New Roman"/>
          <w:sz w:val="28"/>
          <w:szCs w:val="28"/>
        </w:rPr>
        <w:t xml:space="preserve">  (execute program FCPPROTO)</w:t>
      </w:r>
    </w:p>
    <w:p w14:paraId="3458E474" w14:textId="77777777" w:rsidR="003F099C" w:rsidRDefault="003F099C" w:rsidP="00B373BD">
      <w:pPr>
        <w:rPr>
          <w:rFonts w:ascii="Times New Roman" w:hAnsi="Times New Roman"/>
          <w:sz w:val="28"/>
          <w:szCs w:val="28"/>
        </w:rPr>
      </w:pPr>
    </w:p>
    <w:p w14:paraId="51410D95" w14:textId="587152BC" w:rsidR="003F099C" w:rsidRDefault="003F099C" w:rsidP="00B373BD">
      <w:pPr>
        <w:rPr>
          <w:rFonts w:ascii="Times New Roman" w:hAnsi="Times New Roman"/>
          <w:sz w:val="28"/>
          <w:szCs w:val="28"/>
        </w:rPr>
      </w:pPr>
      <w:r>
        <w:rPr>
          <w:rFonts w:ascii="Times New Roman" w:hAnsi="Times New Roman"/>
          <w:sz w:val="28"/>
          <w:szCs w:val="28"/>
        </w:rPr>
        <w:t>WRKSPLF               (Work with  all spool files)</w:t>
      </w: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3F099C" w14:paraId="0B06C5DA" w14:textId="77777777" w:rsidTr="00274B9B">
        <w:trPr>
          <w:trHeight w:val="5432"/>
        </w:trPr>
        <w:tc>
          <w:tcPr>
            <w:tcW w:w="9520" w:type="dxa"/>
            <w:shd w:val="clear" w:color="auto" w:fill="E6E6E6"/>
          </w:tcPr>
          <w:p w14:paraId="433758A8"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r w:rsidRPr="003F099C">
              <w:rPr>
                <w:rFonts w:ascii="Courier New" w:hAnsi="Courier New"/>
                <w:b/>
                <w:color w:val="C00000"/>
                <w:sz w:val="20"/>
                <w:szCs w:val="20"/>
              </w:rPr>
              <w:t xml:space="preserve">Work with All Spooled Files                           </w:t>
            </w:r>
          </w:p>
          <w:p w14:paraId="3D5100BE"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p w14:paraId="67965F73"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Type options, press Enter.                                                     </w:t>
            </w:r>
          </w:p>
          <w:p w14:paraId="0ED8A43C"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1=Send   2=Change   3=Hold   4=Delete   5=Display   6=Release   7=Messages   </w:t>
            </w:r>
          </w:p>
          <w:p w14:paraId="28214307"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8=Attributes        9=Work with printing status                              </w:t>
            </w:r>
          </w:p>
          <w:p w14:paraId="1F1523FC"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p w14:paraId="0912361E"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p w14:paraId="1AB2DFE3"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Device or                     Total     Cur       </w:t>
            </w:r>
          </w:p>
          <w:p w14:paraId="5B43C9C6"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Opt  File        User        Queue       User Data   Sts   Pages    Page  Copy </w:t>
            </w:r>
          </w:p>
          <w:p w14:paraId="52A0A79E" w14:textId="77777777" w:rsidR="003F099C" w:rsidRPr="003F099C" w:rsidRDefault="003F099C" w:rsidP="003F099C">
            <w:pPr>
              <w:pStyle w:val="DisplayScreen"/>
              <w:rPr>
                <w:rFonts w:ascii="Courier New" w:hAnsi="Courier New"/>
                <w:b/>
                <w:color w:val="C00000"/>
                <w:sz w:val="20"/>
                <w:szCs w:val="20"/>
              </w:rPr>
            </w:pPr>
            <w:r w:rsidRPr="003F099C">
              <w:rPr>
                <w:rFonts w:ascii="Courier New" w:hAnsi="Courier New"/>
                <w:b/>
                <w:color w:val="C00000"/>
                <w:sz w:val="20"/>
                <w:szCs w:val="20"/>
              </w:rPr>
              <w:t xml:space="preserve">     FCPPROTO    PHARKINS    RTPA                    RDY      12             1 </w:t>
            </w:r>
          </w:p>
          <w:p w14:paraId="784B2772"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p w14:paraId="76353274"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p w14:paraId="71DD77A9"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p w14:paraId="58448169"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p w14:paraId="57256C17"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p w14:paraId="51B08B1E"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p w14:paraId="7CD5D2CA"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p w14:paraId="320487DE"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p w14:paraId="72DD2C7B"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                                                                        Bottom </w:t>
            </w:r>
          </w:p>
          <w:p w14:paraId="2A006CE9"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Parameters for options 1, 2, 3 or command                                      </w:t>
            </w:r>
          </w:p>
          <w:p w14:paraId="6D5EF4CB"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===&gt;                                                                           </w:t>
            </w:r>
          </w:p>
          <w:p w14:paraId="6EE1FAE4" w14:textId="77777777" w:rsidR="003F099C" w:rsidRPr="003F099C" w:rsidRDefault="003F099C" w:rsidP="003F099C">
            <w:pPr>
              <w:pStyle w:val="DisplayScreen"/>
              <w:rPr>
                <w:rFonts w:ascii="Courier New" w:hAnsi="Courier New"/>
                <w:b/>
                <w:sz w:val="20"/>
                <w:szCs w:val="20"/>
              </w:rPr>
            </w:pPr>
            <w:r w:rsidRPr="003F099C">
              <w:rPr>
                <w:rFonts w:ascii="Courier New" w:hAnsi="Courier New"/>
                <w:b/>
                <w:sz w:val="20"/>
                <w:szCs w:val="20"/>
              </w:rPr>
              <w:t xml:space="preserve">F3=Exit   F10=View 4   F11=View 2   F12=Cancel   F22=Printers   F24=More keys  </w:t>
            </w:r>
          </w:p>
          <w:p w14:paraId="65766B7F" w14:textId="6E62F370" w:rsidR="003F099C" w:rsidRPr="0091140A" w:rsidRDefault="003F099C" w:rsidP="003F099C">
            <w:pPr>
              <w:pStyle w:val="DisplayScreen"/>
              <w:rPr>
                <w:rFonts w:ascii="Courier New" w:hAnsi="Courier New"/>
                <w:b/>
                <w:sz w:val="20"/>
                <w:szCs w:val="20"/>
              </w:rPr>
            </w:pPr>
            <w:r w:rsidRPr="003F099C">
              <w:rPr>
                <w:rFonts w:ascii="Courier New" w:hAnsi="Courier New"/>
                <w:b/>
                <w:sz w:val="20"/>
                <w:szCs w:val="20"/>
              </w:rPr>
              <w:t xml:space="preserve">                                                                               </w:t>
            </w:r>
          </w:p>
        </w:tc>
      </w:tr>
    </w:tbl>
    <w:p w14:paraId="1DE0E017" w14:textId="77777777" w:rsidR="003F099C" w:rsidRDefault="003F099C" w:rsidP="003F099C">
      <w:pPr>
        <w:pStyle w:val="Caption"/>
        <w:ind w:right="-306"/>
        <w:jc w:val="left"/>
        <w:rPr>
          <w:sz w:val="24"/>
        </w:rPr>
      </w:pPr>
      <w:r>
        <w:rPr>
          <w:sz w:val="24"/>
        </w:rPr>
        <w:t xml:space="preserve"> </w:t>
      </w:r>
    </w:p>
    <w:p w14:paraId="0E7FCFB1" w14:textId="77777777" w:rsidR="003F099C" w:rsidRDefault="003F099C" w:rsidP="003F099C"/>
    <w:p w14:paraId="584F6129" w14:textId="5D6BBD0A" w:rsidR="003F099C" w:rsidRPr="00BC32AE" w:rsidRDefault="003F099C" w:rsidP="003F099C">
      <w:pPr>
        <w:rPr>
          <w:rFonts w:ascii="Times New Roman" w:hAnsi="Times New Roman"/>
          <w:sz w:val="28"/>
          <w:szCs w:val="28"/>
        </w:rPr>
      </w:pPr>
      <w:r w:rsidRPr="00BC32AE">
        <w:rPr>
          <w:rFonts w:ascii="Times New Roman" w:hAnsi="Times New Roman"/>
          <w:sz w:val="28"/>
          <w:szCs w:val="28"/>
        </w:rPr>
        <w:t>The program</w:t>
      </w:r>
      <w:r w:rsidR="0002684F" w:rsidRPr="00BC32AE">
        <w:rPr>
          <w:rFonts w:ascii="Times New Roman" w:hAnsi="Times New Roman"/>
          <w:sz w:val="28"/>
          <w:szCs w:val="28"/>
        </w:rPr>
        <w:t>mer</w:t>
      </w:r>
      <w:r w:rsidRPr="00BC32AE">
        <w:rPr>
          <w:rFonts w:ascii="Times New Roman" w:hAnsi="Times New Roman"/>
          <w:sz w:val="28"/>
          <w:szCs w:val="28"/>
        </w:rPr>
        <w:t xml:space="preserve"> got NO spool file (printed outpu</w:t>
      </w:r>
      <w:r w:rsidR="00F36E00" w:rsidRPr="00BC32AE">
        <w:rPr>
          <w:rFonts w:ascii="Times New Roman" w:hAnsi="Times New Roman"/>
          <w:sz w:val="28"/>
          <w:szCs w:val="28"/>
        </w:rPr>
        <w:t>t)</w:t>
      </w:r>
      <w:r w:rsidRPr="00BC32AE">
        <w:rPr>
          <w:rFonts w:ascii="Times New Roman" w:hAnsi="Times New Roman"/>
          <w:sz w:val="28"/>
          <w:szCs w:val="28"/>
        </w:rPr>
        <w:t xml:space="preserve"> from the execution of his FCPPOTO program</w:t>
      </w:r>
    </w:p>
    <w:p w14:paraId="05BF6AA1" w14:textId="77777777" w:rsidR="003F099C" w:rsidRPr="00BC32AE" w:rsidRDefault="003F099C" w:rsidP="003F099C">
      <w:pPr>
        <w:rPr>
          <w:rFonts w:ascii="Times New Roman" w:hAnsi="Times New Roman"/>
          <w:sz w:val="28"/>
          <w:szCs w:val="28"/>
        </w:rPr>
      </w:pPr>
    </w:p>
    <w:p w14:paraId="66F882D0" w14:textId="4A4354AF" w:rsidR="003F099C" w:rsidRPr="00BC32AE" w:rsidRDefault="003F099C" w:rsidP="00B373BD">
      <w:pPr>
        <w:rPr>
          <w:rFonts w:ascii="Times New Roman" w:hAnsi="Times New Roman"/>
          <w:sz w:val="28"/>
          <w:szCs w:val="28"/>
        </w:rPr>
      </w:pPr>
      <w:r w:rsidRPr="00BC32AE">
        <w:rPr>
          <w:rFonts w:ascii="Times New Roman" w:hAnsi="Times New Roman"/>
          <w:sz w:val="28"/>
          <w:szCs w:val="28"/>
        </w:rPr>
        <w:t>But, executive ma</w:t>
      </w:r>
      <w:r w:rsidR="0022136A">
        <w:rPr>
          <w:rFonts w:ascii="Times New Roman" w:hAnsi="Times New Roman"/>
          <w:sz w:val="28"/>
          <w:szCs w:val="28"/>
        </w:rPr>
        <w:t>n</w:t>
      </w:r>
      <w:r w:rsidRPr="00BC32AE">
        <w:rPr>
          <w:rFonts w:ascii="Times New Roman" w:hAnsi="Times New Roman"/>
          <w:sz w:val="28"/>
          <w:szCs w:val="28"/>
        </w:rPr>
        <w:t>agement ha</w:t>
      </w:r>
      <w:r w:rsidR="00C20359" w:rsidRPr="00BC32AE">
        <w:rPr>
          <w:rFonts w:ascii="Times New Roman" w:hAnsi="Times New Roman"/>
          <w:sz w:val="28"/>
          <w:szCs w:val="28"/>
        </w:rPr>
        <w:t>d</w:t>
      </w:r>
      <w:r w:rsidRPr="00BC32AE">
        <w:rPr>
          <w:rFonts w:ascii="Times New Roman" w:hAnsi="Times New Roman"/>
          <w:sz w:val="28"/>
          <w:szCs w:val="28"/>
        </w:rPr>
        <w:t xml:space="preserve"> asked </w:t>
      </w:r>
      <w:r w:rsidR="00997958" w:rsidRPr="00BC32AE">
        <w:rPr>
          <w:rFonts w:ascii="Times New Roman" w:hAnsi="Times New Roman"/>
          <w:sz w:val="28"/>
          <w:szCs w:val="28"/>
        </w:rPr>
        <w:t xml:space="preserve">the corporate CIO </w:t>
      </w:r>
      <w:r w:rsidRPr="00BC32AE">
        <w:rPr>
          <w:rFonts w:ascii="Times New Roman" w:hAnsi="Times New Roman"/>
          <w:sz w:val="28"/>
          <w:szCs w:val="28"/>
        </w:rPr>
        <w:t>many crucial questions about this critically new full case allocation application (after already buying the new company for $500 million dollars)</w:t>
      </w:r>
      <w:r w:rsidR="00BE5F46" w:rsidRPr="00BC32AE">
        <w:rPr>
          <w:rFonts w:ascii="Times New Roman" w:hAnsi="Times New Roman"/>
          <w:sz w:val="28"/>
          <w:szCs w:val="28"/>
        </w:rPr>
        <w:t>.</w:t>
      </w:r>
    </w:p>
    <w:p w14:paraId="2899BCB4" w14:textId="77777777" w:rsidR="00BE5F46" w:rsidRPr="00BC32AE" w:rsidRDefault="00BE5F46" w:rsidP="00B373BD">
      <w:pPr>
        <w:rPr>
          <w:rFonts w:ascii="Times New Roman" w:hAnsi="Times New Roman"/>
          <w:sz w:val="28"/>
          <w:szCs w:val="28"/>
        </w:rPr>
      </w:pPr>
    </w:p>
    <w:p w14:paraId="349396D6" w14:textId="087B0014" w:rsidR="00BE5F46" w:rsidRPr="00BC32AE" w:rsidRDefault="00BE5F46" w:rsidP="002C365E">
      <w:pPr>
        <w:pStyle w:val="ListParagraph"/>
        <w:numPr>
          <w:ilvl w:val="0"/>
          <w:numId w:val="46"/>
        </w:numPr>
        <w:rPr>
          <w:rFonts w:ascii="Times New Roman" w:hAnsi="Times New Roman"/>
          <w:sz w:val="28"/>
          <w:szCs w:val="28"/>
        </w:rPr>
      </w:pPr>
      <w:r w:rsidRPr="00BC32AE">
        <w:rPr>
          <w:rFonts w:ascii="Times New Roman" w:hAnsi="Times New Roman"/>
          <w:sz w:val="28"/>
          <w:szCs w:val="28"/>
        </w:rPr>
        <w:t>When would this new application be in production?</w:t>
      </w:r>
    </w:p>
    <w:p w14:paraId="2CE91348" w14:textId="579400BC" w:rsidR="00BE5F46" w:rsidRPr="00BC32AE" w:rsidRDefault="00BE5F46" w:rsidP="002C365E">
      <w:pPr>
        <w:pStyle w:val="ListParagraph"/>
        <w:numPr>
          <w:ilvl w:val="0"/>
          <w:numId w:val="46"/>
        </w:numPr>
        <w:rPr>
          <w:rFonts w:ascii="Times New Roman" w:hAnsi="Times New Roman"/>
          <w:sz w:val="28"/>
          <w:szCs w:val="28"/>
        </w:rPr>
      </w:pPr>
      <w:r w:rsidRPr="00BC32AE">
        <w:rPr>
          <w:rFonts w:ascii="Times New Roman" w:hAnsi="Times New Roman"/>
          <w:sz w:val="28"/>
          <w:szCs w:val="28"/>
        </w:rPr>
        <w:t xml:space="preserve">How long would the computer take to allocate the </w:t>
      </w:r>
      <w:r w:rsidR="00C20359" w:rsidRPr="00BC32AE">
        <w:rPr>
          <w:rFonts w:ascii="Times New Roman" w:hAnsi="Times New Roman"/>
          <w:sz w:val="28"/>
          <w:szCs w:val="28"/>
        </w:rPr>
        <w:t>million cases of jeans</w:t>
      </w:r>
      <w:r w:rsidRPr="00BC32AE">
        <w:rPr>
          <w:rFonts w:ascii="Times New Roman" w:hAnsi="Times New Roman"/>
          <w:sz w:val="28"/>
          <w:szCs w:val="28"/>
        </w:rPr>
        <w:t xml:space="preserve"> inventory to the thousands of customer pick tickets</w:t>
      </w:r>
      <w:r w:rsidR="00C20359" w:rsidRPr="00BC32AE">
        <w:rPr>
          <w:rFonts w:ascii="Times New Roman" w:hAnsi="Times New Roman"/>
          <w:sz w:val="28"/>
          <w:szCs w:val="28"/>
        </w:rPr>
        <w:t xml:space="preserve"> every day on top of current processing</w:t>
      </w:r>
      <w:r w:rsidRPr="00BC32AE">
        <w:rPr>
          <w:rFonts w:ascii="Times New Roman" w:hAnsi="Times New Roman"/>
          <w:sz w:val="28"/>
          <w:szCs w:val="28"/>
        </w:rPr>
        <w:t>?</w:t>
      </w:r>
    </w:p>
    <w:p w14:paraId="10F3E609" w14:textId="2C9E5FF2" w:rsidR="00BE5F46" w:rsidRPr="00BC32AE" w:rsidRDefault="00BE5F46" w:rsidP="002C365E">
      <w:pPr>
        <w:pStyle w:val="ListParagraph"/>
        <w:numPr>
          <w:ilvl w:val="0"/>
          <w:numId w:val="46"/>
        </w:numPr>
        <w:rPr>
          <w:rFonts w:ascii="Times New Roman" w:hAnsi="Times New Roman"/>
          <w:sz w:val="28"/>
          <w:szCs w:val="28"/>
        </w:rPr>
      </w:pPr>
      <w:r w:rsidRPr="00BC32AE">
        <w:rPr>
          <w:rFonts w:ascii="Times New Roman" w:hAnsi="Times New Roman"/>
          <w:sz w:val="28"/>
          <w:szCs w:val="28"/>
        </w:rPr>
        <w:t xml:space="preserve">Could the computer actually do this computer </w:t>
      </w:r>
      <w:r w:rsidR="002C12E3">
        <w:rPr>
          <w:rFonts w:ascii="Times New Roman" w:hAnsi="Times New Roman"/>
          <w:sz w:val="28"/>
          <w:szCs w:val="28"/>
        </w:rPr>
        <w:t xml:space="preserve">full </w:t>
      </w:r>
      <w:r w:rsidR="00C20359" w:rsidRPr="00BC32AE">
        <w:rPr>
          <w:rFonts w:ascii="Times New Roman" w:hAnsi="Times New Roman"/>
          <w:sz w:val="28"/>
          <w:szCs w:val="28"/>
        </w:rPr>
        <w:t xml:space="preserve">case </w:t>
      </w:r>
      <w:r w:rsidRPr="00BC32AE">
        <w:rPr>
          <w:rFonts w:ascii="Times New Roman" w:hAnsi="Times New Roman"/>
          <w:sz w:val="28"/>
          <w:szCs w:val="28"/>
        </w:rPr>
        <w:t>allocation?</w:t>
      </w:r>
    </w:p>
    <w:p w14:paraId="03B3C8EF" w14:textId="48803F39" w:rsidR="00BE5F46" w:rsidRDefault="00BE5F46" w:rsidP="002C365E">
      <w:pPr>
        <w:pStyle w:val="ListParagraph"/>
        <w:numPr>
          <w:ilvl w:val="0"/>
          <w:numId w:val="46"/>
        </w:numPr>
        <w:rPr>
          <w:rFonts w:ascii="Times New Roman" w:hAnsi="Times New Roman"/>
          <w:sz w:val="28"/>
          <w:szCs w:val="28"/>
        </w:rPr>
      </w:pPr>
      <w:r w:rsidRPr="00BC32AE">
        <w:rPr>
          <w:rFonts w:ascii="Times New Roman" w:hAnsi="Times New Roman"/>
          <w:sz w:val="28"/>
          <w:szCs w:val="28"/>
        </w:rPr>
        <w:t>How long would it take every day for th</w:t>
      </w:r>
      <w:r w:rsidR="00C20359" w:rsidRPr="00BC32AE">
        <w:rPr>
          <w:rFonts w:ascii="Times New Roman" w:hAnsi="Times New Roman"/>
          <w:sz w:val="28"/>
          <w:szCs w:val="28"/>
        </w:rPr>
        <w:t xml:space="preserve">e </w:t>
      </w:r>
      <w:r w:rsidRPr="00BC32AE">
        <w:rPr>
          <w:rFonts w:ascii="Times New Roman" w:hAnsi="Times New Roman"/>
          <w:sz w:val="28"/>
          <w:szCs w:val="28"/>
        </w:rPr>
        <w:t>computer to do this case allocation?</w:t>
      </w:r>
    </w:p>
    <w:p w14:paraId="52D39DE8" w14:textId="1FB2A162" w:rsidR="002C12E3" w:rsidRPr="00BC32AE" w:rsidRDefault="002C12E3" w:rsidP="002C365E">
      <w:pPr>
        <w:pStyle w:val="ListParagraph"/>
        <w:numPr>
          <w:ilvl w:val="0"/>
          <w:numId w:val="46"/>
        </w:numPr>
        <w:rPr>
          <w:rFonts w:ascii="Times New Roman" w:hAnsi="Times New Roman"/>
          <w:sz w:val="28"/>
          <w:szCs w:val="28"/>
        </w:rPr>
      </w:pPr>
      <w:r>
        <w:rPr>
          <w:rFonts w:ascii="Times New Roman" w:hAnsi="Times New Roman"/>
          <w:sz w:val="28"/>
          <w:szCs w:val="28"/>
        </w:rPr>
        <w:t>How would this crucial new application affect the thousands of users on the computer?</w:t>
      </w:r>
    </w:p>
    <w:p w14:paraId="5D94340C" w14:textId="42D5A440" w:rsidR="00BE5F46" w:rsidRPr="00BC32AE" w:rsidRDefault="00BE5F46" w:rsidP="002C365E">
      <w:pPr>
        <w:pStyle w:val="ListParagraph"/>
        <w:numPr>
          <w:ilvl w:val="0"/>
          <w:numId w:val="46"/>
        </w:numPr>
        <w:rPr>
          <w:rFonts w:ascii="Times New Roman" w:hAnsi="Times New Roman"/>
          <w:sz w:val="28"/>
          <w:szCs w:val="28"/>
        </w:rPr>
      </w:pPr>
      <w:r w:rsidRPr="00BC32AE">
        <w:rPr>
          <w:rFonts w:ascii="Times New Roman" w:hAnsi="Times New Roman"/>
          <w:sz w:val="28"/>
          <w:szCs w:val="28"/>
        </w:rPr>
        <w:t xml:space="preserve">How good would the computer case allocation </w:t>
      </w:r>
      <w:r w:rsidR="00964A01" w:rsidRPr="00BC32AE">
        <w:rPr>
          <w:rFonts w:ascii="Times New Roman" w:hAnsi="Times New Roman"/>
          <w:sz w:val="28"/>
          <w:szCs w:val="28"/>
        </w:rPr>
        <w:t xml:space="preserve">be </w:t>
      </w:r>
      <w:r w:rsidRPr="00BC32AE">
        <w:rPr>
          <w:rFonts w:ascii="Times New Roman" w:hAnsi="Times New Roman"/>
          <w:sz w:val="28"/>
          <w:szCs w:val="28"/>
        </w:rPr>
        <w:t>compared to case allocation by humans?</w:t>
      </w:r>
    </w:p>
    <w:p w14:paraId="71BEAE9E" w14:textId="4F266A24" w:rsidR="00BE5F46" w:rsidRPr="00BC32AE" w:rsidRDefault="00BE5F46" w:rsidP="002C365E">
      <w:pPr>
        <w:pStyle w:val="ListParagraph"/>
        <w:numPr>
          <w:ilvl w:val="0"/>
          <w:numId w:val="46"/>
        </w:numPr>
        <w:rPr>
          <w:rFonts w:ascii="Times New Roman" w:hAnsi="Times New Roman"/>
          <w:sz w:val="28"/>
          <w:szCs w:val="28"/>
        </w:rPr>
      </w:pPr>
      <w:r w:rsidRPr="00BC32AE">
        <w:rPr>
          <w:rFonts w:ascii="Times New Roman" w:hAnsi="Times New Roman"/>
          <w:sz w:val="28"/>
          <w:szCs w:val="28"/>
        </w:rPr>
        <w:t>Do we need a bigger computer?</w:t>
      </w:r>
    </w:p>
    <w:p w14:paraId="4F3F0D32" w14:textId="77777777" w:rsidR="00C20359" w:rsidRPr="00BC32AE" w:rsidRDefault="00C20359" w:rsidP="00C20359">
      <w:pPr>
        <w:rPr>
          <w:rFonts w:ascii="Times New Roman" w:hAnsi="Times New Roman"/>
          <w:sz w:val="28"/>
          <w:szCs w:val="28"/>
        </w:rPr>
      </w:pPr>
    </w:p>
    <w:p w14:paraId="5F48F2E3" w14:textId="7C186747" w:rsidR="00C20359" w:rsidRPr="00BC32AE" w:rsidRDefault="00C20359" w:rsidP="00C20359">
      <w:pPr>
        <w:rPr>
          <w:rFonts w:ascii="Times New Roman" w:hAnsi="Times New Roman"/>
          <w:sz w:val="28"/>
          <w:szCs w:val="28"/>
        </w:rPr>
      </w:pPr>
      <w:r w:rsidRPr="00BC32AE">
        <w:rPr>
          <w:rFonts w:ascii="Times New Roman" w:hAnsi="Times New Roman"/>
          <w:sz w:val="28"/>
          <w:szCs w:val="28"/>
        </w:rPr>
        <w:t>The CIO did not know</w:t>
      </w:r>
    </w:p>
    <w:p w14:paraId="7966E97D" w14:textId="77777777" w:rsidR="00C20359" w:rsidRPr="00BC32AE" w:rsidRDefault="00C20359" w:rsidP="00C20359">
      <w:pPr>
        <w:rPr>
          <w:rFonts w:ascii="Times New Roman" w:hAnsi="Times New Roman"/>
          <w:sz w:val="28"/>
          <w:szCs w:val="28"/>
        </w:rPr>
      </w:pPr>
    </w:p>
    <w:p w14:paraId="3B3DDBCF" w14:textId="04941709" w:rsidR="00BE5F46" w:rsidRPr="00BC32AE" w:rsidRDefault="00A6048F" w:rsidP="00BE5F46">
      <w:pPr>
        <w:rPr>
          <w:rFonts w:ascii="Times New Roman" w:hAnsi="Times New Roman"/>
          <w:sz w:val="28"/>
          <w:szCs w:val="28"/>
        </w:rPr>
      </w:pPr>
      <w:r w:rsidRPr="00BC32AE">
        <w:rPr>
          <w:rFonts w:ascii="Times New Roman" w:hAnsi="Times New Roman"/>
          <w:sz w:val="28"/>
          <w:szCs w:val="28"/>
        </w:rPr>
        <w:t>The CIO aske</w:t>
      </w:r>
      <w:r w:rsidR="00CB5882">
        <w:rPr>
          <w:rFonts w:ascii="Times New Roman" w:hAnsi="Times New Roman"/>
          <w:sz w:val="28"/>
          <w:szCs w:val="28"/>
        </w:rPr>
        <w:t>d</w:t>
      </w:r>
      <w:r w:rsidRPr="00BC32AE">
        <w:rPr>
          <w:rFonts w:ascii="Times New Roman" w:hAnsi="Times New Roman"/>
          <w:sz w:val="28"/>
          <w:szCs w:val="28"/>
        </w:rPr>
        <w:t xml:space="preserve"> the programmer for accurate answers to executive management’s crucial questions</w:t>
      </w:r>
      <w:r w:rsidR="009E53FB">
        <w:rPr>
          <w:rFonts w:ascii="Times New Roman" w:hAnsi="Times New Roman"/>
          <w:sz w:val="28"/>
          <w:szCs w:val="28"/>
        </w:rPr>
        <w:t>, by next week</w:t>
      </w:r>
    </w:p>
    <w:p w14:paraId="676EFC96" w14:textId="199DA8B2" w:rsidR="00BE5F46" w:rsidRDefault="00BE5F46" w:rsidP="00BE5F46">
      <w:r>
        <w:t xml:space="preserve">  </w:t>
      </w:r>
    </w:p>
    <w:p w14:paraId="0EB8CAE0" w14:textId="0EA71AA4" w:rsidR="00A6048F" w:rsidRDefault="00A6048F" w:rsidP="00A6048F">
      <w:pPr>
        <w:pStyle w:val="Heading2"/>
      </w:pPr>
      <w:bookmarkStart w:id="44662" w:name="_Toc54532320"/>
      <w:bookmarkStart w:id="44663" w:name="_Toc54532571"/>
      <w:bookmarkStart w:id="44664" w:name="_Toc54532821"/>
      <w:bookmarkStart w:id="44665" w:name="_Toc54536475"/>
      <w:bookmarkStart w:id="44666" w:name="_Toc54623292"/>
      <w:bookmarkStart w:id="44667" w:name="_Toc54699518"/>
      <w:bookmarkStart w:id="44668" w:name="_Toc54699952"/>
      <w:bookmarkStart w:id="44669" w:name="_Toc54794990"/>
      <w:bookmarkStart w:id="44670" w:name="_Toc55038406"/>
      <w:bookmarkStart w:id="44671" w:name="_Toc55225122"/>
      <w:bookmarkStart w:id="44672" w:name="_Toc57299318"/>
      <w:bookmarkStart w:id="44673" w:name="_Toc57458413"/>
      <w:bookmarkStart w:id="44674" w:name="_Toc57458671"/>
      <w:bookmarkStart w:id="44675" w:name="_Toc57458987"/>
      <w:bookmarkStart w:id="44676" w:name="_Toc57459246"/>
      <w:bookmarkStart w:id="44677" w:name="_Toc62052903"/>
      <w:bookmarkStart w:id="44678" w:name="_Toc66712471"/>
      <w:bookmarkStart w:id="44679" w:name="_Toc66713459"/>
      <w:bookmarkStart w:id="44680" w:name="_Toc66713943"/>
      <w:bookmarkStart w:id="44681" w:name="_Toc66883321"/>
      <w:bookmarkStart w:id="44682" w:name="_Toc66883623"/>
      <w:bookmarkStart w:id="44683" w:name="_Toc66883962"/>
      <w:bookmarkStart w:id="44684" w:name="_Toc66884442"/>
      <w:bookmarkStart w:id="44685" w:name="_Toc66885390"/>
      <w:bookmarkStart w:id="44686" w:name="_Toc66962756"/>
      <w:bookmarkStart w:id="44687" w:name="_Toc66963060"/>
      <w:bookmarkStart w:id="44688" w:name="_Toc88228821"/>
      <w:bookmarkStart w:id="44689" w:name="_Toc88233189"/>
      <w:bookmarkStart w:id="44690" w:name="_Toc88234682"/>
      <w:bookmarkStart w:id="44691" w:name="_Toc88237343"/>
      <w:bookmarkStart w:id="44692" w:name="_Toc88238035"/>
      <w:bookmarkStart w:id="44693" w:name="_Toc88239021"/>
      <w:bookmarkStart w:id="44694" w:name="_Toc88239671"/>
      <w:bookmarkStart w:id="44695" w:name="_Toc88241438"/>
      <w:bookmarkStart w:id="44696" w:name="_Toc88243378"/>
      <w:bookmarkStart w:id="44697" w:name="_Toc88244091"/>
      <w:bookmarkStart w:id="44698" w:name="_Toc88740879"/>
      <w:bookmarkStart w:id="44699" w:name="_Toc89343204"/>
      <w:bookmarkStart w:id="44700" w:name="_Toc89343673"/>
      <w:bookmarkStart w:id="44701" w:name="_Toc89343941"/>
      <w:bookmarkStart w:id="44702" w:name="_Toc89349728"/>
      <w:bookmarkStart w:id="44703" w:name="_Toc89440945"/>
      <w:bookmarkStart w:id="44704" w:name="_Toc89441313"/>
      <w:bookmarkStart w:id="44705" w:name="_Toc89681037"/>
      <w:bookmarkStart w:id="44706" w:name="_Toc89950473"/>
      <w:bookmarkStart w:id="44707" w:name="_Toc90134418"/>
      <w:bookmarkStart w:id="44708" w:name="_Toc90134915"/>
      <w:bookmarkStart w:id="44709" w:name="_Toc90135187"/>
      <w:bookmarkStart w:id="44710" w:name="_Toc90135907"/>
      <w:bookmarkStart w:id="44711" w:name="_Toc90137718"/>
      <w:bookmarkStart w:id="44712" w:name="_Toc90138042"/>
      <w:bookmarkStart w:id="44713" w:name="_Toc90138313"/>
      <w:bookmarkStart w:id="44714" w:name="_Toc90138584"/>
      <w:bookmarkStart w:id="44715" w:name="_Toc90305584"/>
      <w:bookmarkStart w:id="44716" w:name="_Toc98417972"/>
      <w:r>
        <w:rPr>
          <w:b/>
        </w:rPr>
        <w:t xml:space="preserve">Prototype design of RPGLE program  FCPPROTO </w:t>
      </w:r>
      <w:r w:rsidRPr="002117CA">
        <w:rPr>
          <w:b/>
        </w:rPr>
        <w:t xml:space="preserve"> </w:t>
      </w:r>
      <w:r>
        <w:rPr>
          <w:b/>
        </w:rPr>
        <w:t>answers with manual auditing</w:t>
      </w:r>
      <w:bookmarkEnd w:id="44662"/>
      <w:bookmarkEnd w:id="44663"/>
      <w:bookmarkEnd w:id="44664"/>
      <w:bookmarkEnd w:id="44665"/>
      <w:bookmarkEnd w:id="44666"/>
      <w:bookmarkEnd w:id="44667"/>
      <w:bookmarkEnd w:id="44668"/>
      <w:bookmarkEnd w:id="44669"/>
      <w:bookmarkEnd w:id="44670"/>
      <w:bookmarkEnd w:id="44671"/>
      <w:bookmarkEnd w:id="44672"/>
      <w:bookmarkEnd w:id="44673"/>
      <w:bookmarkEnd w:id="44674"/>
      <w:bookmarkEnd w:id="44675"/>
      <w:bookmarkEnd w:id="44676"/>
      <w:bookmarkEnd w:id="44677"/>
      <w:bookmarkEnd w:id="44678"/>
      <w:bookmarkEnd w:id="44679"/>
      <w:bookmarkEnd w:id="44680"/>
      <w:bookmarkEnd w:id="44681"/>
      <w:bookmarkEnd w:id="44682"/>
      <w:bookmarkEnd w:id="44683"/>
      <w:bookmarkEnd w:id="44684"/>
      <w:bookmarkEnd w:id="44685"/>
      <w:bookmarkEnd w:id="44686"/>
      <w:bookmarkEnd w:id="44687"/>
      <w:bookmarkEnd w:id="44688"/>
      <w:bookmarkEnd w:id="44689"/>
      <w:bookmarkEnd w:id="44690"/>
      <w:bookmarkEnd w:id="44691"/>
      <w:bookmarkEnd w:id="44692"/>
      <w:bookmarkEnd w:id="44693"/>
      <w:bookmarkEnd w:id="44694"/>
      <w:bookmarkEnd w:id="44695"/>
      <w:bookmarkEnd w:id="44696"/>
      <w:bookmarkEnd w:id="44697"/>
      <w:bookmarkEnd w:id="44698"/>
      <w:bookmarkEnd w:id="44699"/>
      <w:bookmarkEnd w:id="44700"/>
      <w:bookmarkEnd w:id="44701"/>
      <w:bookmarkEnd w:id="44702"/>
      <w:bookmarkEnd w:id="44703"/>
      <w:bookmarkEnd w:id="44704"/>
      <w:bookmarkEnd w:id="44705"/>
      <w:bookmarkEnd w:id="44706"/>
      <w:bookmarkEnd w:id="44707"/>
      <w:bookmarkEnd w:id="44708"/>
      <w:bookmarkEnd w:id="44709"/>
      <w:bookmarkEnd w:id="44710"/>
      <w:bookmarkEnd w:id="44711"/>
      <w:bookmarkEnd w:id="44712"/>
      <w:bookmarkEnd w:id="44713"/>
      <w:bookmarkEnd w:id="44714"/>
      <w:bookmarkEnd w:id="44715"/>
      <w:bookmarkEnd w:id="44716"/>
    </w:p>
    <w:p w14:paraId="655F6883" w14:textId="77777777" w:rsidR="00BE5F46" w:rsidRDefault="00BE5F46" w:rsidP="00BE5F46"/>
    <w:p w14:paraId="52670509" w14:textId="7F94361B" w:rsidR="00A6048F" w:rsidRDefault="00A6048F" w:rsidP="00A6048F">
      <w:pPr>
        <w:rPr>
          <w:sz w:val="32"/>
          <w:szCs w:val="32"/>
        </w:rPr>
      </w:pPr>
      <w:r>
        <w:rPr>
          <w:sz w:val="32"/>
          <w:szCs w:val="32"/>
        </w:rPr>
        <w:t>The programmer added manu</w:t>
      </w:r>
      <w:r w:rsidR="00312106">
        <w:rPr>
          <w:sz w:val="32"/>
          <w:szCs w:val="32"/>
        </w:rPr>
        <w:t>al</w:t>
      </w:r>
      <w:r>
        <w:rPr>
          <w:sz w:val="32"/>
          <w:szCs w:val="32"/>
        </w:rPr>
        <w:t xml:space="preserve"> real-time program audit statements to RPGLE FCPPROTO to accurately answer all of executive management</w:t>
      </w:r>
      <w:r w:rsidR="00312106">
        <w:rPr>
          <w:sz w:val="32"/>
          <w:szCs w:val="32"/>
        </w:rPr>
        <w:t>’</w:t>
      </w:r>
      <w:r>
        <w:rPr>
          <w:sz w:val="32"/>
          <w:szCs w:val="32"/>
        </w:rPr>
        <w:t>s cru</w:t>
      </w:r>
      <w:r w:rsidR="00312106">
        <w:rPr>
          <w:sz w:val="32"/>
          <w:szCs w:val="32"/>
        </w:rPr>
        <w:t>cial</w:t>
      </w:r>
      <w:r>
        <w:rPr>
          <w:sz w:val="32"/>
          <w:szCs w:val="32"/>
        </w:rPr>
        <w:t xml:space="preserve"> questions</w:t>
      </w:r>
      <w:r w:rsidR="00312106">
        <w:rPr>
          <w:sz w:val="32"/>
          <w:szCs w:val="32"/>
        </w:rPr>
        <w:t xml:space="preserve"> AND TO DOCUMENT the program. The FCPPROTOZZ source program below is exactly the same as the FCPPROTO source program above, except for the asdded ZZ source statements, all of which directly and definitively answer executive management’s crucial questions and which provide all future workers on the Full Case Pick application key understanding of the application.</w:t>
      </w:r>
    </w:p>
    <w:p w14:paraId="73ECA0DE" w14:textId="77777777" w:rsidR="00312106" w:rsidRDefault="00312106" w:rsidP="00A6048F">
      <w:pPr>
        <w:rPr>
          <w:sz w:val="32"/>
          <w:szCs w:val="32"/>
        </w:rPr>
      </w:pPr>
    </w:p>
    <w:p w14:paraId="57E4569D" w14:textId="77777777" w:rsidR="00312106" w:rsidRDefault="00312106" w:rsidP="00A6048F">
      <w:pPr>
        <w:rPr>
          <w:sz w:val="32"/>
          <w:szCs w:val="32"/>
        </w:rPr>
      </w:pPr>
    </w:p>
    <w:p w14:paraId="049570BD" w14:textId="77777777" w:rsidR="00BE5F46" w:rsidRDefault="00BE5F46" w:rsidP="00B373BD">
      <w:pPr>
        <w:rPr>
          <w:rFonts w:ascii="Times New Roman" w:hAnsi="Times New Roman"/>
          <w:sz w:val="28"/>
          <w:szCs w:val="28"/>
        </w:rPr>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3F099C" w14:paraId="6984631E" w14:textId="77777777" w:rsidTr="00274B9B">
        <w:trPr>
          <w:trHeight w:val="5432"/>
        </w:trPr>
        <w:tc>
          <w:tcPr>
            <w:tcW w:w="9520" w:type="dxa"/>
            <w:shd w:val="clear" w:color="auto" w:fill="E6E6E6"/>
          </w:tcPr>
          <w:p w14:paraId="0F69B50D"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Columns . . . :    1  71            Edit                     ZZAUDIT/QRPGLESRC </w:t>
            </w:r>
          </w:p>
          <w:p w14:paraId="655371C3"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 SEU==&gt;                                                              FCPPROTOZZ </w:t>
            </w:r>
          </w:p>
          <w:p w14:paraId="4D402EF7"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 FMT **  ...+... 1 ...+... 2 ...+... 3 ...+... 4 ...+... 5 ...+... 6 ...+... 7  </w:t>
            </w:r>
          </w:p>
          <w:p w14:paraId="32568D80"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        *************** Beginning of data ************************************* </w:t>
            </w:r>
          </w:p>
          <w:p w14:paraId="3D7F4430"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0001.00      h/title  Full Case Pick optimization of full cases to Pick Tickets </w:t>
            </w:r>
          </w:p>
          <w:p w14:paraId="5667B35D"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0002.00      h datedit(*MDY)                                                    </w:t>
            </w:r>
          </w:p>
          <w:p w14:paraId="6358CD07"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0003.00       *                                                                 </w:t>
            </w:r>
          </w:p>
          <w:p w14:paraId="60BE6201"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0004.00       *   Program: FCPPROTO - Full Case Pick optimization of full cases </w:t>
            </w:r>
          </w:p>
          <w:p w14:paraId="02C29FC0"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0005.00       *    Author: Paul H. Harkins                                      </w:t>
            </w:r>
          </w:p>
          <w:p w14:paraId="7F7744FD"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0006.00       *      Date: 08/15/02                                             </w:t>
            </w:r>
          </w:p>
          <w:p w14:paraId="1D9E9F9E"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0007.00       *   Project: 200031 Optimize warehouse Full Case selection for Pi </w:t>
            </w:r>
          </w:p>
          <w:p w14:paraId="695E249F"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0008.00       *                                                                 </w:t>
            </w:r>
          </w:p>
          <w:p w14:paraId="5BAFD8C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0009.00       *            This is the prototype design for Full Case Pick opti </w:t>
            </w:r>
          </w:p>
          <w:p w14:paraId="041B3AA9"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0010.00       *                                                                 </w:t>
            </w:r>
          </w:p>
          <w:p w14:paraId="23A6110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0011.00       *            DC = Distribution Center (shipping warehouse)        </w:t>
            </w:r>
          </w:p>
          <w:p w14:paraId="34E72244"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0012.00       *            SKU = Stock Keeping Unit (each case is a single SKU) </w:t>
            </w:r>
          </w:p>
          <w:p w14:paraId="221A4872"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0013.00       *            SKU case quantities can vary from 1 to 160           </w:t>
            </w:r>
          </w:p>
          <w:p w14:paraId="655A0AAA"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0014.00       *            Pick Ticket = Customer order to be picked and shippe </w:t>
            </w:r>
          </w:p>
          <w:p w14:paraId="4A580003"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0015.00       *            Piece Pick = PT SKU units not allocated to full case </w:t>
            </w:r>
          </w:p>
          <w:p w14:paraId="0FC4CA59"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0016.00       *---------------------------------------------------------------- 0017.00       * Objective:                                                      </w:t>
            </w:r>
          </w:p>
          <w:p w14:paraId="0B937D7F"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0018.00       *---------------------------------------------------------------- </w:t>
            </w:r>
          </w:p>
          <w:p w14:paraId="3442175A"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0019.00       *  1. Optimize the selection of warehouse cases so that full case </w:t>
            </w:r>
          </w:p>
          <w:p w14:paraId="6686A398"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0020.00       *            exactly fill the Customer Pick Ticket SKU detail qua </w:t>
            </w:r>
          </w:p>
          <w:p w14:paraId="563EFE7F"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0021.00       *            with no remaining quantity in the selected cases     </w:t>
            </w:r>
          </w:p>
          <w:p w14:paraId="49B626C7"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0022.00       *            (no split cases).                                    </w:t>
            </w:r>
          </w:p>
          <w:p w14:paraId="6BFA758F"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0023.00       *                                                                 </w:t>
            </w:r>
          </w:p>
          <w:p w14:paraId="027CE3EB"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0024.00       *  2. Allocate customer pick tickets by shipping priority and ear </w:t>
            </w:r>
          </w:p>
          <w:p w14:paraId="0C40505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0025.00       *            ship date for all stores for the customer together f </w:t>
            </w:r>
          </w:p>
          <w:p w14:paraId="1A55F1C5"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0026.00       *            each customer ship-to distribution center.           </w:t>
            </w:r>
          </w:p>
          <w:p w14:paraId="6E28E1D4"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0027.00       *            This is to best utilize available case inventory and </w:t>
            </w:r>
          </w:p>
          <w:p w14:paraId="316C79B7"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0028.00       *            the most important customer orders first.            </w:t>
            </w:r>
          </w:p>
          <w:p w14:paraId="29862EBC"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0029.00       *                                                                 </w:t>
            </w:r>
          </w:p>
          <w:p w14:paraId="1BBBA03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0030.00       *  3. Optimize the cases selected to minimize warehouse work, tim </w:t>
            </w:r>
          </w:p>
          <w:p w14:paraId="07FD2CA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0031.00       *            resources including considering distance traveled, S </w:t>
            </w:r>
          </w:p>
          <w:p w14:paraId="16A5D224"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0032.00       *            lot or batch (color shade), age of inventory, wareho </w:t>
            </w:r>
          </w:p>
          <w:p w14:paraId="79AFB0E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0033.00       *            location (active or reserve stock), customer require 0034.00       *            Match up to 4 cases to get an exact match to the pic </w:t>
            </w:r>
          </w:p>
          <w:p w14:paraId="6421A504"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0035.00       *            ticket detail line SKU total quantity                </w:t>
            </w:r>
          </w:p>
          <w:p w14:paraId="79C47F43"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0036.00       *            Allocate smallest quantity cases first for an SKU, t </w:t>
            </w:r>
          </w:p>
          <w:p w14:paraId="0253345D"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0037.00       *            maximize warehouse available space and reduce the nu </w:t>
            </w:r>
          </w:p>
          <w:p w14:paraId="4D0C938C"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0038.00       *            of cartons in the warehouse                          </w:t>
            </w:r>
          </w:p>
          <w:p w14:paraId="768551CD"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0039.00       *            Consider warehouse aisle and bin, select from same b </w:t>
            </w:r>
          </w:p>
          <w:p w14:paraId="73A0248C"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0040.00       *            Select highest quantity full cases until the remaini </w:t>
            </w:r>
          </w:p>
          <w:p w14:paraId="61A71175"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0041.00       *            pick Ticket SKU detail quantity is three times the   </w:t>
            </w:r>
          </w:p>
          <w:p w14:paraId="6155A66B"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0042.00       *            standard full case quantity for the SKU              </w:t>
            </w:r>
          </w:p>
          <w:p w14:paraId="2DDE4CCF"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0043.00       *                                                                 </w:t>
            </w:r>
          </w:p>
          <w:p w14:paraId="4435774B"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0044.00       *  4. Where full cases cannot exactly fill all customer picket ti </w:t>
            </w:r>
          </w:p>
          <w:p w14:paraId="522E46C5"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0045.00       *            detail SKU quantities (partial case or split case is </w:t>
            </w:r>
          </w:p>
          <w:p w14:paraId="545DDB3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0046.00       *            needed), summarize all customer split picket quantit </w:t>
            </w:r>
          </w:p>
          <w:p w14:paraId="2FAEC8A9"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0047.00       *            the SKU, and allocate full cases to this piece pick  </w:t>
            </w:r>
          </w:p>
          <w:p w14:paraId="5F54B769"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0048.00       *                                                                 </w:t>
            </w:r>
          </w:p>
          <w:p w14:paraId="500D23F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0049.00       *  5. Allocate cases selected, update pick tickets with case numb </w:t>
            </w:r>
          </w:p>
          <w:p w14:paraId="0854E49D"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0050.00       *            as allocated, print warehouse case pull documents, a 0051.00       *            print piece pick ticket (filling picket with opened  </w:t>
            </w:r>
          </w:p>
          <w:p w14:paraId="3BD32178"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0052.00       *            documents.                                           </w:t>
            </w:r>
          </w:p>
          <w:p w14:paraId="2DB7C88B"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0053.00       *            Unallocate any cases temporarily allocated in the ca </w:t>
            </w:r>
          </w:p>
          <w:p w14:paraId="7E954F10"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0054.00       *            optimization matching, but not finally selected.     </w:t>
            </w:r>
          </w:p>
          <w:p w14:paraId="41071F75"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0055.00       *                                                                 </w:t>
            </w:r>
          </w:p>
          <w:p w14:paraId="494EB514"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0056.00       *  6. Create cases for the remaining piece pick quantities not us </w:t>
            </w:r>
          </w:p>
          <w:p w14:paraId="6B85977B"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0057.00       *            warehouse restocking as available cases.             </w:t>
            </w:r>
          </w:p>
          <w:p w14:paraId="7F11340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0058.00       *            Print bar-code case labels. piece pick documents     </w:t>
            </w:r>
          </w:p>
          <w:p w14:paraId="520500F9"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0059.00       *                                                                 </w:t>
            </w:r>
          </w:p>
          <w:p w14:paraId="25033EFA"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0060.00       *  7. Compute and print warehouse case pull sheets, statistics fo </w:t>
            </w:r>
          </w:p>
          <w:p w14:paraId="0893D397"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0061.00       *            warehouse resource requirements                      </w:t>
            </w:r>
          </w:p>
          <w:p w14:paraId="2A29085F"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0062.00       *                                                                 </w:t>
            </w:r>
          </w:p>
          <w:p w14:paraId="0332E70D"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0063.00       *---------------------------------------------------------------- </w:t>
            </w:r>
          </w:p>
          <w:p w14:paraId="52D69C96"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0064.00       *  Displays: None                                                 </w:t>
            </w:r>
          </w:p>
          <w:p w14:paraId="0E420F8C"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0065.00       *                                                                 </w:t>
            </w:r>
          </w:p>
          <w:p w14:paraId="175B2B4E"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0066.00       *  Printers: None                                                 </w:t>
            </w:r>
          </w:p>
          <w:p w14:paraId="7D6757EF"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0067.00       *                                                                 0068.00       * Data Bases: Warehouse ERP files including:                     </w:t>
            </w:r>
          </w:p>
          <w:p w14:paraId="00A56A15"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0069.00       *           - Available case inventory for Pick Tickets          </w:t>
            </w:r>
          </w:p>
          <w:p w14:paraId="64E35DA6"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0070.00       *           - Pick Tickets to be filled at the warehouse         </w:t>
            </w:r>
          </w:p>
          <w:p w14:paraId="018CA817"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0071.00       *           - Product master, Customer, and related master files </w:t>
            </w:r>
          </w:p>
          <w:p w14:paraId="0C191FD3"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0072.00       *                                                                </w:t>
            </w:r>
          </w:p>
          <w:p w14:paraId="3AE68E3D"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0073.00       *----------------------------------------------------------------</w:t>
            </w:r>
          </w:p>
          <w:p w14:paraId="39EB7C0F"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0074.00       * Functional Steps: Pseudocode of the major processing phases    </w:t>
            </w:r>
          </w:p>
          <w:p w14:paraId="1A032EF5"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0075.00       *----------------------------------------------------------------</w:t>
            </w:r>
          </w:p>
          <w:p w14:paraId="072D28E0"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0076.00       *                                                                </w:t>
            </w:r>
          </w:p>
          <w:p w14:paraId="6A85D1DE"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0077.00       * PHASE 1  Initialization                                        </w:t>
            </w:r>
          </w:p>
          <w:p w14:paraId="2AD13034"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0078.00       *            Calling program passes parameters to this program   </w:t>
            </w:r>
          </w:p>
          <w:p w14:paraId="36330CB7"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0079.00       *                                                                </w:t>
            </w:r>
          </w:p>
          <w:p w14:paraId="5F7B897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0080.00       * PHASE 2  Select unallocated warehouse case inventory and sequen</w:t>
            </w:r>
          </w:p>
          <w:p w14:paraId="2154A066"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0081.00       *            for FCP optimization of pick ticket SKU detail quant</w:t>
            </w:r>
          </w:p>
          <w:p w14:paraId="469A358E"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0082.00       *                                                                </w:t>
            </w:r>
          </w:p>
          <w:p w14:paraId="250573E3"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0083.00       * PHASE 3  Select customer pick tickets and sequence for FCP case</w:t>
            </w:r>
          </w:p>
          <w:p w14:paraId="48C34A76"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0084.00       *            allocation                                          0085.00       *                                                                 </w:t>
            </w:r>
          </w:p>
          <w:p w14:paraId="070C743A"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0086.00       * PHASE 4  Read pick ticket SKU details and try a one case match  </w:t>
            </w:r>
          </w:p>
          <w:p w14:paraId="03D3830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0087.00       *            PT SKU quantity to a SKU full case quantity. If exac </w:t>
            </w:r>
          </w:p>
          <w:p w14:paraId="64557E19"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0088.00       *            match, allocate the case to the picket ticket SKU de </w:t>
            </w:r>
          </w:p>
          <w:p w14:paraId="3ED382E3"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0089.00       *                                                                 </w:t>
            </w:r>
          </w:p>
          <w:p w14:paraId="53511754"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0090.00       * PHASE 5  Read pick ticket SKU details and allocate highest quan </w:t>
            </w:r>
          </w:p>
          <w:p w14:paraId="68F8DBB0"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0091.00       *            full cases until the remaining PT SKU quantity is th </w:t>
            </w:r>
          </w:p>
          <w:p w14:paraId="2E10D78A"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0092.00       *            times the SKU standard quantity.                     </w:t>
            </w:r>
          </w:p>
          <w:p w14:paraId="5729927D"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0093.00       *                                                                 </w:t>
            </w:r>
          </w:p>
          <w:p w14:paraId="70E59894"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0094.00       * PHASE 6  Read pick ticket SKU details and do match on up to 4 c </w:t>
            </w:r>
          </w:p>
          <w:p w14:paraId="331B576F"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0095.00       *          to exactly fill PT SKU detail remaining unallocated qu </w:t>
            </w:r>
          </w:p>
          <w:p w14:paraId="3AF605EE"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0096.00       *                                                                 </w:t>
            </w:r>
          </w:p>
          <w:p w14:paraId="0B4E55AE"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0097.00       * PHASE 7  Summarize unallocated PT qty for SKU (piece picks) and </w:t>
            </w:r>
          </w:p>
          <w:p w14:paraId="57399BFF"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0098.00       *          allocate full cases for piece pick packing and shippin </w:t>
            </w:r>
          </w:p>
          <w:p w14:paraId="582270C8"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0099.00       *                                                                 </w:t>
            </w:r>
          </w:p>
          <w:p w14:paraId="3C4D9F1E"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0099.01       * PHASE 8  Compute warehouse case pull sheets, resource statistic </w:t>
            </w:r>
          </w:p>
          <w:p w14:paraId="5DA61B84"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0099.02       *                                                                 0100.00       * PHASE 9  Program end-of-job                                    </w:t>
            </w:r>
          </w:p>
          <w:p w14:paraId="487A8D57"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0101.00       *            Return to the calling program                       </w:t>
            </w:r>
          </w:p>
          <w:p w14:paraId="208D1C26"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0102.00       *                                                                </w:t>
            </w:r>
          </w:p>
          <w:p w14:paraId="607D939A"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0103.00       *----------------------------------------------------------------</w:t>
            </w:r>
          </w:p>
          <w:p w14:paraId="4C9464D2"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0104.00       * Modifications                                                  </w:t>
            </w:r>
          </w:p>
          <w:p w14:paraId="73EC9903"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0105.00       *                                                                </w:t>
            </w:r>
          </w:p>
          <w:p w14:paraId="56B7084B"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0106.00       *----------------------------------------------------------------</w:t>
            </w:r>
          </w:p>
          <w:p w14:paraId="46C5F6FE"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0107.00       * data definitions                                               </w:t>
            </w:r>
          </w:p>
          <w:p w14:paraId="33A14EA2"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0108.00       *----------------------------------------------------------------</w:t>
            </w:r>
          </w:p>
          <w:p w14:paraId="4E5266F5"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0109.00      d phase           s              1s 0 inz(0)                      </w:t>
            </w:r>
          </w:p>
          <w:p w14:paraId="4A44912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0110.00      d match           s              1s 0 inz(0)                      </w:t>
            </w:r>
          </w:p>
          <w:p w14:paraId="43808DCF"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0111.00       *                                                                </w:t>
            </w:r>
          </w:p>
          <w:p w14:paraId="35CD0A7A"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0111.01       *----------------------------------------------------------------</w:t>
            </w:r>
          </w:p>
          <w:p w14:paraId="1617C0B7"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0111.02 ZZ    * PROGRAM DATA STRUCTURE                                         </w:t>
            </w:r>
          </w:p>
          <w:p w14:paraId="2848F084"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0111.03 ZZ   D                SDS                                              </w:t>
            </w:r>
          </w:p>
          <w:p w14:paraId="113FCF19"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0111.06 ZZ   D  QUSER                254    263                                </w:t>
            </w:r>
          </w:p>
          <w:p w14:paraId="686309F5"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0111.07 ZZ   D  QJOBNO               264    269  0                             0111.08 ZZ    * ZZLINE is 72 characters starting at column 6 of SEU (like SEU)  </w:t>
            </w:r>
          </w:p>
          <w:p w14:paraId="3A81FC48"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0111.09 ZZ   D  ZZLINE         DS                                               </w:t>
            </w:r>
          </w:p>
          <w:p w14:paraId="27B82ECC"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0111.10 ZZ   D  ZZLINE1                1     24                                 </w:t>
            </w:r>
          </w:p>
          <w:p w14:paraId="5FE81D60"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0111.11 ZZ   D  ZZLINE2               25     48                                 </w:t>
            </w:r>
          </w:p>
          <w:p w14:paraId="66BBE0D6" w14:textId="77777777" w:rsidR="00D20DE1" w:rsidRPr="00D20DE1" w:rsidRDefault="00D20DE1" w:rsidP="00D20DE1">
            <w:pPr>
              <w:pStyle w:val="DisplayScreen"/>
              <w:rPr>
                <w:rFonts w:ascii="Courier New" w:hAnsi="Courier New"/>
                <w:b/>
                <w:sz w:val="20"/>
                <w:szCs w:val="20"/>
              </w:rPr>
            </w:pPr>
            <w:r w:rsidRPr="003328C8">
              <w:rPr>
                <w:rFonts w:ascii="Courier New" w:hAnsi="Courier New"/>
                <w:b/>
                <w:color w:val="C00000"/>
                <w:sz w:val="20"/>
                <w:szCs w:val="20"/>
              </w:rPr>
              <w:t xml:space="preserve">0111.12 ZZ   D  ZZLINE3               49     72                                 </w:t>
            </w:r>
          </w:p>
          <w:p w14:paraId="50AD6056"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0112.00       *---------------------------------------------------------------- </w:t>
            </w:r>
          </w:p>
          <w:p w14:paraId="2655A0FB"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0113.00       * file descriptions                                               </w:t>
            </w:r>
          </w:p>
          <w:p w14:paraId="3E0D7994"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0113.01 ZZ    * PROGRAM AUDITS with U2 ON                                       </w:t>
            </w:r>
          </w:p>
          <w:p w14:paraId="25FDE5AE"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0113.02 ZZ   FQPRINT2   O    F  132        PRINTER OFLIND(*INOF)                </w:t>
            </w:r>
          </w:p>
          <w:p w14:paraId="1860FF8F"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0113.03 ZZ   F                                     USROPN                       </w:t>
            </w:r>
          </w:p>
          <w:p w14:paraId="5C38BF07"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0114.05 ZZ    * GET STARTING TIME                                               </w:t>
            </w:r>
          </w:p>
          <w:p w14:paraId="08056496"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0114.06 ZZ   C                   TIME                    ZZAUDBEG          6 0  </w:t>
            </w:r>
          </w:p>
          <w:p w14:paraId="51F07754"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0114.08 ZZ    * CHECK IF PROGRAM LOGIC AUDITING IS DESIRED                      </w:t>
            </w:r>
          </w:p>
          <w:p w14:paraId="111EAB22"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0114.10 ZZ    * PRINT AUDIT OF PROGRAM IF U2 IS ON                              </w:t>
            </w:r>
          </w:p>
          <w:p w14:paraId="6097F41E"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0114.11 ZZ   C     ZZOVROPN      IFEQ      *BLANKS                              </w:t>
            </w:r>
          </w:p>
          <w:p w14:paraId="407D08A7"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0114.12 ZZ    * turn on program audits                                          </w:t>
            </w:r>
          </w:p>
          <w:p w14:paraId="6D0FD86C"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0114.13 ZZ   C                   MOVE      *ON           *INU2                  0114.14 ZZ    * turn off program audits                                        </w:t>
            </w:r>
          </w:p>
          <w:p w14:paraId="13EEABC9"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0114.15 ZZ   C*******            MOVE      *OFF          *INU2                 </w:t>
            </w:r>
          </w:p>
          <w:p w14:paraId="4640FDEF"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0114.16 ZZ   C   U2              OPEN      QPRINT2                             </w:t>
            </w:r>
          </w:p>
          <w:p w14:paraId="465A9157"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0114.18 ZZ   C   U2              EXCEPT    AUDSTR                              </w:t>
            </w:r>
          </w:p>
          <w:p w14:paraId="1B869671"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0114.19 ZZ   C                   MOVEL     'Y'           ZZOVROPN          1   </w:t>
            </w:r>
          </w:p>
          <w:p w14:paraId="15462CBE"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0114.20 ZZ   C                   ENDIF                                         </w:t>
            </w:r>
          </w:p>
          <w:p w14:paraId="402F37A3"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0114.21       *                                                                </w:t>
            </w:r>
          </w:p>
          <w:p w14:paraId="6E762E0C"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0116.00       *----------------------------------------------------------------</w:t>
            </w:r>
          </w:p>
          <w:p w14:paraId="46D1674A"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0117.00       * calculations:                                                  </w:t>
            </w:r>
          </w:p>
          <w:p w14:paraId="6A744F22"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0118.00       *----------------------------------------------------------------</w:t>
            </w:r>
          </w:p>
          <w:p w14:paraId="0B0CAF9C"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0118.01 ZZ   C                   MOVEL     'C           'ZZLINE1               </w:t>
            </w:r>
          </w:p>
          <w:p w14:paraId="00B9A880"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0118.02 ZZ   C                   MOVE      '        eval'ZZLINE1               </w:t>
            </w:r>
          </w:p>
          <w:p w14:paraId="6D81EC25"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0118.03 ZZ   C                   MOVEl     '      phase 'ZZLINE2               </w:t>
            </w:r>
          </w:p>
          <w:p w14:paraId="2C4D49BF"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0118.04 ZZ   C                   MOVE      '= 1         'ZZLINE2               </w:t>
            </w:r>
          </w:p>
          <w:p w14:paraId="2C12DE9C" w14:textId="77777777" w:rsidR="00D20DE1" w:rsidRPr="003328C8" w:rsidRDefault="00D20DE1" w:rsidP="00D20DE1">
            <w:pPr>
              <w:pStyle w:val="DisplayScreen"/>
              <w:rPr>
                <w:rFonts w:ascii="Courier New" w:hAnsi="Courier New"/>
                <w:b/>
                <w:color w:val="C00000"/>
                <w:sz w:val="20"/>
                <w:szCs w:val="20"/>
              </w:rPr>
            </w:pPr>
            <w:r w:rsidRPr="003328C8">
              <w:rPr>
                <w:rFonts w:ascii="Courier New" w:hAnsi="Courier New"/>
                <w:b/>
                <w:color w:val="C00000"/>
                <w:sz w:val="20"/>
                <w:szCs w:val="20"/>
              </w:rPr>
              <w:t xml:space="preserve">0118.05 ZZ   C   U2              EXSR      ZZAUDS                              </w:t>
            </w:r>
          </w:p>
          <w:p w14:paraId="6AF2BF51" w14:textId="77777777" w:rsidR="00D20DE1" w:rsidRPr="00D20DE1" w:rsidRDefault="00D20DE1" w:rsidP="00D20DE1">
            <w:pPr>
              <w:pStyle w:val="DisplayScreen"/>
              <w:rPr>
                <w:rFonts w:ascii="Courier New" w:hAnsi="Courier New"/>
                <w:b/>
                <w:sz w:val="20"/>
                <w:szCs w:val="20"/>
              </w:rPr>
            </w:pPr>
            <w:r w:rsidRPr="00D20DE1">
              <w:rPr>
                <w:rFonts w:ascii="Courier New" w:hAnsi="Courier New"/>
                <w:b/>
                <w:sz w:val="20"/>
                <w:szCs w:val="20"/>
              </w:rPr>
              <w:t xml:space="preserve">0119.00       *                                                                </w:t>
            </w:r>
          </w:p>
          <w:p w14:paraId="6C07D303" w14:textId="77777777" w:rsidR="00C56278" w:rsidRPr="00C56278" w:rsidRDefault="00D20DE1" w:rsidP="00C56278">
            <w:pPr>
              <w:pStyle w:val="DisplayScreen"/>
              <w:rPr>
                <w:rFonts w:ascii="Courier New" w:hAnsi="Courier New"/>
                <w:b/>
                <w:sz w:val="20"/>
                <w:szCs w:val="20"/>
              </w:rPr>
            </w:pPr>
            <w:r w:rsidRPr="00D20DE1">
              <w:rPr>
                <w:rFonts w:ascii="Courier New" w:hAnsi="Courier New"/>
                <w:b/>
                <w:sz w:val="20"/>
                <w:szCs w:val="20"/>
              </w:rPr>
              <w:t xml:space="preserve">0120.00      c                   eval      phase = 1                           </w:t>
            </w:r>
            <w:r w:rsidR="00C56278" w:rsidRPr="00C56278">
              <w:rPr>
                <w:rFonts w:ascii="Courier New" w:hAnsi="Courier New"/>
                <w:b/>
                <w:sz w:val="20"/>
                <w:szCs w:val="20"/>
              </w:rPr>
              <w:t xml:space="preserve">0121.00       * PHASE 1 initialization                                         </w:t>
            </w:r>
          </w:p>
          <w:p w14:paraId="03371C05" w14:textId="77777777" w:rsidR="00C56278" w:rsidRPr="003328C8" w:rsidRDefault="00C56278" w:rsidP="00C56278">
            <w:pPr>
              <w:pStyle w:val="DisplayScreen"/>
              <w:rPr>
                <w:rFonts w:ascii="Courier New" w:hAnsi="Courier New"/>
                <w:b/>
                <w:color w:val="C00000"/>
                <w:sz w:val="20"/>
                <w:szCs w:val="20"/>
              </w:rPr>
            </w:pPr>
            <w:r w:rsidRPr="003328C8">
              <w:rPr>
                <w:rFonts w:ascii="Courier New" w:hAnsi="Courier New"/>
                <w:b/>
                <w:color w:val="C00000"/>
                <w:sz w:val="20"/>
                <w:szCs w:val="20"/>
              </w:rPr>
              <w:t xml:space="preserve">0121.01 ZZ   C                   MOVEL     ' * PHASE 1 i'ZZLINE1               </w:t>
            </w:r>
          </w:p>
          <w:p w14:paraId="743A9E17" w14:textId="77777777" w:rsidR="00C56278" w:rsidRPr="003328C8" w:rsidRDefault="00C56278" w:rsidP="00C56278">
            <w:pPr>
              <w:pStyle w:val="DisplayScreen"/>
              <w:rPr>
                <w:rFonts w:ascii="Courier New" w:hAnsi="Courier New"/>
                <w:b/>
                <w:color w:val="C00000"/>
                <w:sz w:val="20"/>
                <w:szCs w:val="20"/>
              </w:rPr>
            </w:pPr>
            <w:r w:rsidRPr="003328C8">
              <w:rPr>
                <w:rFonts w:ascii="Courier New" w:hAnsi="Courier New"/>
                <w:b/>
                <w:color w:val="C00000"/>
                <w:sz w:val="20"/>
                <w:szCs w:val="20"/>
              </w:rPr>
              <w:t xml:space="preserve">0121.02 ZZ   C                   MOVE      'nitializatio'ZZLINE1               </w:t>
            </w:r>
          </w:p>
          <w:p w14:paraId="07CFD3FE" w14:textId="77777777" w:rsidR="00C56278" w:rsidRPr="003328C8" w:rsidRDefault="00C56278" w:rsidP="00C56278">
            <w:pPr>
              <w:pStyle w:val="DisplayScreen"/>
              <w:rPr>
                <w:rFonts w:ascii="Courier New" w:hAnsi="Courier New"/>
                <w:b/>
                <w:color w:val="C00000"/>
                <w:sz w:val="20"/>
                <w:szCs w:val="20"/>
              </w:rPr>
            </w:pPr>
            <w:r w:rsidRPr="003328C8">
              <w:rPr>
                <w:rFonts w:ascii="Courier New" w:hAnsi="Courier New"/>
                <w:b/>
                <w:color w:val="C00000"/>
                <w:sz w:val="20"/>
                <w:szCs w:val="20"/>
              </w:rPr>
              <w:t xml:space="preserve">0121.03 ZZ   C                   MOVEl     'n           'ZZLINE2               </w:t>
            </w:r>
          </w:p>
          <w:p w14:paraId="4B047696" w14:textId="77777777" w:rsidR="00C56278" w:rsidRPr="003328C8" w:rsidRDefault="00C56278" w:rsidP="00C56278">
            <w:pPr>
              <w:pStyle w:val="DisplayScreen"/>
              <w:rPr>
                <w:rFonts w:ascii="Courier New" w:hAnsi="Courier New"/>
                <w:b/>
                <w:color w:val="C00000"/>
                <w:sz w:val="20"/>
                <w:szCs w:val="20"/>
              </w:rPr>
            </w:pPr>
            <w:r w:rsidRPr="003328C8">
              <w:rPr>
                <w:rFonts w:ascii="Courier New" w:hAnsi="Courier New"/>
                <w:b/>
                <w:color w:val="C00000"/>
                <w:sz w:val="20"/>
                <w:szCs w:val="20"/>
              </w:rPr>
              <w:t xml:space="preserve">0121.04 ZZ   C   U2              EXSR      ZZAUDS                              </w:t>
            </w:r>
          </w:p>
          <w:p w14:paraId="054644FE" w14:textId="77777777" w:rsidR="00C56278" w:rsidRPr="003328C8" w:rsidRDefault="00C56278" w:rsidP="00C56278">
            <w:pPr>
              <w:pStyle w:val="DisplayScreen"/>
              <w:rPr>
                <w:rFonts w:ascii="Courier New" w:hAnsi="Courier New"/>
                <w:b/>
                <w:color w:val="C00000"/>
                <w:sz w:val="20"/>
                <w:szCs w:val="20"/>
              </w:rPr>
            </w:pPr>
            <w:r w:rsidRPr="003328C8">
              <w:rPr>
                <w:rFonts w:ascii="Courier New" w:hAnsi="Courier New"/>
                <w:b/>
                <w:color w:val="C00000"/>
                <w:sz w:val="20"/>
                <w:szCs w:val="20"/>
              </w:rPr>
              <w:t xml:space="preserve">0121.14 ZZ   C                   MOVEL     'C           'ZZLINE1               </w:t>
            </w:r>
          </w:p>
          <w:p w14:paraId="73D17859" w14:textId="77777777" w:rsidR="00C56278" w:rsidRPr="003328C8" w:rsidRDefault="00C56278" w:rsidP="00C56278">
            <w:pPr>
              <w:pStyle w:val="DisplayScreen"/>
              <w:rPr>
                <w:rFonts w:ascii="Courier New" w:hAnsi="Courier New"/>
                <w:b/>
                <w:color w:val="C00000"/>
                <w:sz w:val="20"/>
                <w:szCs w:val="20"/>
              </w:rPr>
            </w:pPr>
            <w:r w:rsidRPr="003328C8">
              <w:rPr>
                <w:rFonts w:ascii="Courier New" w:hAnsi="Courier New"/>
                <w:b/>
                <w:color w:val="C00000"/>
                <w:sz w:val="20"/>
                <w:szCs w:val="20"/>
              </w:rPr>
              <w:t xml:space="preserve">0121.15 ZZ   C                   MOVE      '        exsr'ZZLINE1               </w:t>
            </w:r>
          </w:p>
          <w:p w14:paraId="4602D163" w14:textId="77777777" w:rsidR="00C56278" w:rsidRPr="003328C8" w:rsidRDefault="00C56278" w:rsidP="00C56278">
            <w:pPr>
              <w:pStyle w:val="DisplayScreen"/>
              <w:rPr>
                <w:rFonts w:ascii="Courier New" w:hAnsi="Courier New"/>
                <w:b/>
                <w:color w:val="C00000"/>
                <w:sz w:val="20"/>
                <w:szCs w:val="20"/>
              </w:rPr>
            </w:pPr>
            <w:r w:rsidRPr="003328C8">
              <w:rPr>
                <w:rFonts w:ascii="Courier New" w:hAnsi="Courier New"/>
                <w:b/>
                <w:color w:val="C00000"/>
                <w:sz w:val="20"/>
                <w:szCs w:val="20"/>
              </w:rPr>
              <w:t xml:space="preserve">0121.16 ZZ   C                   MOVEl     '      initia'ZZLINE2               </w:t>
            </w:r>
          </w:p>
          <w:p w14:paraId="7527A1E5" w14:textId="77777777" w:rsidR="00C56278" w:rsidRPr="003328C8" w:rsidRDefault="00C56278" w:rsidP="00C56278">
            <w:pPr>
              <w:pStyle w:val="DisplayScreen"/>
              <w:rPr>
                <w:rFonts w:ascii="Courier New" w:hAnsi="Courier New"/>
                <w:b/>
                <w:color w:val="C00000"/>
                <w:sz w:val="20"/>
                <w:szCs w:val="20"/>
              </w:rPr>
            </w:pPr>
            <w:r w:rsidRPr="003328C8">
              <w:rPr>
                <w:rFonts w:ascii="Courier New" w:hAnsi="Courier New"/>
                <w:b/>
                <w:color w:val="C00000"/>
                <w:sz w:val="20"/>
                <w:szCs w:val="20"/>
              </w:rPr>
              <w:t xml:space="preserve">0121.17 ZZ   C                   MOVE      'lize        'ZZLINE2               </w:t>
            </w:r>
          </w:p>
          <w:p w14:paraId="0C7AD3B8" w14:textId="77777777" w:rsidR="00C56278" w:rsidRPr="00C56278" w:rsidRDefault="00C56278" w:rsidP="00C56278">
            <w:pPr>
              <w:pStyle w:val="DisplayScreen"/>
              <w:rPr>
                <w:rFonts w:ascii="Courier New" w:hAnsi="Courier New"/>
                <w:b/>
                <w:sz w:val="20"/>
                <w:szCs w:val="20"/>
              </w:rPr>
            </w:pPr>
            <w:r w:rsidRPr="003328C8">
              <w:rPr>
                <w:rFonts w:ascii="Courier New" w:hAnsi="Courier New"/>
                <w:b/>
                <w:color w:val="C00000"/>
                <w:sz w:val="20"/>
                <w:szCs w:val="20"/>
              </w:rPr>
              <w:t xml:space="preserve">0121.18 ZZ   C   U2              EXSR      ZZAUDS                              </w:t>
            </w:r>
          </w:p>
          <w:p w14:paraId="5F18E154"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0122.00      c                   exsr      initialize                          </w:t>
            </w:r>
          </w:p>
          <w:p w14:paraId="58894927"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0123.00       *                                                                </w:t>
            </w:r>
          </w:p>
          <w:p w14:paraId="25C83DC1"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0124.00       *----------------------------------------------------------------</w:t>
            </w:r>
          </w:p>
          <w:p w14:paraId="0DF5CDC3"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0124.06 ZZ   C                   MOVEL     'C           'ZZLINE1               </w:t>
            </w:r>
          </w:p>
          <w:p w14:paraId="29E3719B"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0124.07 ZZ   C                   MOVE      '        eval'ZZLINE1               </w:t>
            </w:r>
          </w:p>
          <w:p w14:paraId="158A10E4"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0124.08 ZZ   C                   MOVEl     '      phase 'ZZLINE2               </w:t>
            </w:r>
          </w:p>
          <w:p w14:paraId="7F23F7B6"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0124.09 ZZ   C                   MOVE      '= 2         'ZZLINE2               0124.10 ZZ   C   U2              EXSR      ZZAUDS                               </w:t>
            </w:r>
          </w:p>
          <w:p w14:paraId="21E31075"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0124.11      c                   eval      phase = 2                            </w:t>
            </w:r>
          </w:p>
          <w:p w14:paraId="1EFB1E6A"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0129.03       * PHASE 2 select unallocated warehouse case inventory and sequenc </w:t>
            </w:r>
          </w:p>
          <w:p w14:paraId="22CA8E0B"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0129.04 ZZ   C                   MOVEL     ' * PHASE 2 s'ZZLINE1                </w:t>
            </w:r>
          </w:p>
          <w:p w14:paraId="4FB8050D"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0129.05 ZZ   C                   MOVE      'elect unallo'ZZLINE1                </w:t>
            </w:r>
          </w:p>
          <w:p w14:paraId="61A6A162"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0129.06 ZZ   C                   MOVEl     'cated wareho'ZZLINE2                </w:t>
            </w:r>
          </w:p>
          <w:p w14:paraId="508A0863"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0129.07 ZZ   C                   MOVE      'use case inv'ZZLINE2                </w:t>
            </w:r>
          </w:p>
          <w:p w14:paraId="5A70AB5C"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0129.08 ZZ   C                   MOVEL     'entory and s'ZZLINE3                </w:t>
            </w:r>
          </w:p>
          <w:p w14:paraId="2F6AC9C1"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0129.09 ZZ   C                   MOVE      'equence     'ZZLINE3                </w:t>
            </w:r>
          </w:p>
          <w:p w14:paraId="2ECAC915"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0129.10 ZZ   C   U2              EXSR      ZZAUDS                               </w:t>
            </w:r>
          </w:p>
          <w:p w14:paraId="3490E78C"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0129.11 ZZ   C                   MOVEL     'C           'ZZLINE1                </w:t>
            </w:r>
          </w:p>
          <w:p w14:paraId="360FB330"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0129.12 ZZ   C                   MOVE      '        exsr'ZZLINE1                </w:t>
            </w:r>
          </w:p>
          <w:p w14:paraId="1359FD4D"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0129.13 ZZ   C                   MOVEl     '      select'ZZLINE2                </w:t>
            </w:r>
          </w:p>
          <w:p w14:paraId="7E5723AC"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0129.14 ZZ   C                   MOVE      'Lcases      'ZZLINE2                </w:t>
            </w:r>
          </w:p>
          <w:p w14:paraId="7000803B"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0129.15 ZZ   C   U2              EXSR      ZZAUDS                               </w:t>
            </w:r>
          </w:p>
          <w:p w14:paraId="5E445649"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0129.16      c                   exsr      selectLcases                         </w:t>
            </w:r>
          </w:p>
          <w:p w14:paraId="01684389"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0129.17       *                                                                 0129.18 ZZ   C                   MOVEL     'C           'ZZLINE1               </w:t>
            </w:r>
          </w:p>
          <w:p w14:paraId="17F3874F"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0129.19 ZZ   C                   MOVE      '        eval'ZZLINE1               </w:t>
            </w:r>
          </w:p>
          <w:p w14:paraId="749A9F70"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0129.20 ZZ   C                   MOVEl     '      phase 'ZZLINE2               </w:t>
            </w:r>
          </w:p>
          <w:p w14:paraId="6AE38ACD"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0129.21 ZZ   C                   MOVE      '= 3         'ZZLINE2               </w:t>
            </w:r>
          </w:p>
          <w:p w14:paraId="3650CD7D"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0129.22 ZZ   C   U2              EXSR      ZZAUDS                              </w:t>
            </w:r>
          </w:p>
          <w:p w14:paraId="54E8075B"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0130.00      C                   eval      phase = 3                           </w:t>
            </w:r>
          </w:p>
          <w:p w14:paraId="646F0AD1"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0131.00       * PHASE 3 select customer pick tickets and sequence              </w:t>
            </w:r>
          </w:p>
          <w:p w14:paraId="12FEEF30"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0131.05 ZZ   C                   MOVEL     ' * PHASE 3 s'ZZLINE1               </w:t>
            </w:r>
          </w:p>
          <w:p w14:paraId="592AB032"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0131.06 ZZ   C                   MOVE      'elect custom'ZZLINE1               </w:t>
            </w:r>
          </w:p>
          <w:p w14:paraId="55B64B00"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0131.07 ZZ   C                   MOVEl     'er pick tick'ZZLINE2               </w:t>
            </w:r>
          </w:p>
          <w:p w14:paraId="4D681ADD"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0131.08 ZZ   C                   MOVE      'ets and sequ'ZZLINE2               </w:t>
            </w:r>
          </w:p>
          <w:p w14:paraId="2DDB5E49"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0131.09 ZZ   C                   MOVEL     'ence        'ZZLINE3               </w:t>
            </w:r>
          </w:p>
          <w:p w14:paraId="53BCF3BB"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0131.11 ZZ   C   U2              EXSR      ZZAUDS                              </w:t>
            </w:r>
          </w:p>
          <w:p w14:paraId="12DF2547"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0131.12 ZZ   C                   MOVEL     'C           'ZZLINE1               </w:t>
            </w:r>
          </w:p>
          <w:p w14:paraId="15A5CE31" w14:textId="77777777" w:rsidR="00C56278" w:rsidRPr="00C56278" w:rsidRDefault="00C56278" w:rsidP="00C56278">
            <w:pPr>
              <w:pStyle w:val="DisplayScreen"/>
              <w:rPr>
                <w:rFonts w:ascii="Courier New" w:hAnsi="Courier New"/>
                <w:b/>
                <w:sz w:val="20"/>
                <w:szCs w:val="20"/>
              </w:rPr>
            </w:pPr>
            <w:r w:rsidRPr="00C56278">
              <w:rPr>
                <w:rFonts w:ascii="Courier New" w:hAnsi="Courier New"/>
                <w:b/>
                <w:sz w:val="20"/>
                <w:szCs w:val="20"/>
              </w:rPr>
              <w:t xml:space="preserve">0131.13 ZZ   C                   MOVE      '        exsr'ZZLINE1               </w:t>
            </w:r>
          </w:p>
          <w:p w14:paraId="72CFAE81" w14:textId="77777777" w:rsidR="00443B64" w:rsidRDefault="00C56278" w:rsidP="00C56278">
            <w:pPr>
              <w:pStyle w:val="DisplayScreen"/>
              <w:rPr>
                <w:rFonts w:ascii="Courier New" w:hAnsi="Courier New"/>
                <w:b/>
                <w:sz w:val="20"/>
                <w:szCs w:val="20"/>
              </w:rPr>
            </w:pPr>
            <w:r w:rsidRPr="00C56278">
              <w:rPr>
                <w:rFonts w:ascii="Courier New" w:hAnsi="Courier New"/>
                <w:b/>
                <w:sz w:val="20"/>
                <w:szCs w:val="20"/>
              </w:rPr>
              <w:t xml:space="preserve">0131.14 ZZ   C                   MOVEl     '      select'ZZLINE2   </w:t>
            </w:r>
          </w:p>
          <w:p w14:paraId="746D7D08" w14:textId="77777777" w:rsidR="006B0464" w:rsidRDefault="00443B64" w:rsidP="006B0464">
            <w:pPr>
              <w:pStyle w:val="DisplayScreen"/>
              <w:rPr>
                <w:rFonts w:ascii="Courier New" w:hAnsi="Courier New"/>
                <w:b/>
                <w:sz w:val="20"/>
                <w:szCs w:val="20"/>
              </w:rPr>
            </w:pPr>
            <w:r w:rsidRPr="00443B64">
              <w:rPr>
                <w:rFonts w:ascii="Courier New" w:hAnsi="Courier New"/>
                <w:b/>
                <w:sz w:val="20"/>
                <w:szCs w:val="20"/>
              </w:rPr>
              <w:t xml:space="preserve">0131.15 ZZ   C                   MOVE      'Lpick       'ZZLINE2 </w:t>
            </w:r>
          </w:p>
          <w:p w14:paraId="256CADDA" w14:textId="0A095295"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0131.16 ZZ   C   U2              EXSR      ZZAUDS                              </w:t>
            </w:r>
          </w:p>
          <w:p w14:paraId="55563AE4"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0132.00      c                   exsr      selectLpick                         </w:t>
            </w:r>
          </w:p>
          <w:p w14:paraId="681E2D98"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0133.00       *                                                                </w:t>
            </w:r>
          </w:p>
          <w:p w14:paraId="68C80838"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0134.00       *----------------------------------------------------------------</w:t>
            </w:r>
          </w:p>
          <w:p w14:paraId="5CF02AAD"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0134.06 ZZ   C                   MOVEL     'C           'ZZLINE1               </w:t>
            </w:r>
          </w:p>
          <w:p w14:paraId="04A222FE"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0134.07 ZZ   C                   MOVE      '        eval'ZZLINE1               </w:t>
            </w:r>
          </w:p>
          <w:p w14:paraId="5B250C37"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0134.08 ZZ   C                   MOVEl     '      phase 'ZZLINE2               </w:t>
            </w:r>
          </w:p>
          <w:p w14:paraId="37527EAF"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0134.09 ZZ   C                   MOVE      '= 4         'ZZLINE2               </w:t>
            </w:r>
          </w:p>
          <w:p w14:paraId="72D2DE35"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0134.10 ZZ   C   U2              EXSR      ZZAUDS                              </w:t>
            </w:r>
          </w:p>
          <w:p w14:paraId="1EA380E8"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0135.00      c                   eval      phase = 4                           </w:t>
            </w:r>
          </w:p>
          <w:p w14:paraId="0194FC42"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0136.00       * PHASE 4 read pick ticket SKU details and try a one case match  </w:t>
            </w:r>
          </w:p>
          <w:p w14:paraId="4B9E1763"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0136.05 ZZ   C                   MOVEL     ' * PHASE 4 r'ZZLINE1               </w:t>
            </w:r>
          </w:p>
          <w:p w14:paraId="0AF41FA3"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0136.06 ZZ   C                   MOVE      'ead pick tic'ZZLINE1               </w:t>
            </w:r>
          </w:p>
          <w:p w14:paraId="526E7A05"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0136.07 ZZ   C                   MOVEl     'ket SKU deta'ZZLINE2               </w:t>
            </w:r>
          </w:p>
          <w:p w14:paraId="734BE86E"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0136.08 ZZ   C                   MOVE      'ils and try 'ZZLINE2               </w:t>
            </w:r>
          </w:p>
          <w:p w14:paraId="4220C344" w14:textId="77777777" w:rsidR="006B0464" w:rsidRPr="006B0464" w:rsidRDefault="006B0464" w:rsidP="006B0464">
            <w:pPr>
              <w:pStyle w:val="DisplayScreen"/>
              <w:rPr>
                <w:rFonts w:ascii="Courier New" w:hAnsi="Courier New"/>
                <w:b/>
                <w:sz w:val="20"/>
                <w:szCs w:val="20"/>
              </w:rPr>
            </w:pPr>
            <w:r w:rsidRPr="006B0464">
              <w:rPr>
                <w:rFonts w:ascii="Courier New" w:hAnsi="Courier New"/>
                <w:b/>
                <w:sz w:val="20"/>
                <w:szCs w:val="20"/>
              </w:rPr>
              <w:t xml:space="preserve">0136.09 ZZ   C                   MOVEL     'a one case m'ZZLINE3               </w:t>
            </w:r>
          </w:p>
          <w:p w14:paraId="10EBD8DB" w14:textId="77777777" w:rsidR="004D65C7" w:rsidRDefault="006B0464" w:rsidP="004D65C7">
            <w:pPr>
              <w:pStyle w:val="DisplayScreen"/>
              <w:rPr>
                <w:rFonts w:ascii="Courier New" w:hAnsi="Courier New"/>
                <w:b/>
                <w:sz w:val="20"/>
                <w:szCs w:val="20"/>
              </w:rPr>
            </w:pPr>
            <w:r w:rsidRPr="006B0464">
              <w:rPr>
                <w:rFonts w:ascii="Courier New" w:hAnsi="Courier New"/>
                <w:b/>
                <w:sz w:val="20"/>
                <w:szCs w:val="20"/>
              </w:rPr>
              <w:t xml:space="preserve">0136.10 ZZ   C                   MOVE      'atch        'ZZLINE3  </w:t>
            </w:r>
          </w:p>
          <w:p w14:paraId="38D382F4" w14:textId="4B84393E"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0136.11 ZZ   C   U2              EXSR      ZZAUDS                              </w:t>
            </w:r>
          </w:p>
          <w:p w14:paraId="25538A7B"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0136.12 ZZ   C                   MOVEL     'C           'ZZLINE1               </w:t>
            </w:r>
          </w:p>
          <w:p w14:paraId="10F4613C"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0136.13 ZZ   C                   MOVE      '        exsr'ZZLINE1               </w:t>
            </w:r>
          </w:p>
          <w:p w14:paraId="0A42F864"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0136.14 ZZ   C                   MOVEl     '      proces'ZZLINE2               </w:t>
            </w:r>
          </w:p>
          <w:p w14:paraId="463FD3A4"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0136.15 ZZ   C                   MOVE      'sLpt1       'ZZLINE2               </w:t>
            </w:r>
          </w:p>
          <w:p w14:paraId="19A72714"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0136.16 ZZ   C   U2              EXSR      ZZAUDS                              </w:t>
            </w:r>
          </w:p>
          <w:p w14:paraId="3C92DE57"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0137.00      c                   exsr      processLpt1                         </w:t>
            </w:r>
          </w:p>
          <w:p w14:paraId="696892A9"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0138.00       *                                                                </w:t>
            </w:r>
          </w:p>
          <w:p w14:paraId="6BCF3C2D"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0139.00       *----------------------------------------------------------------</w:t>
            </w:r>
          </w:p>
          <w:p w14:paraId="084481F0"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0139.06 ZZ   C                   MOVEL     'C           'ZZLINE1               </w:t>
            </w:r>
          </w:p>
          <w:p w14:paraId="473983C4"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0139.07 ZZ   C                   MOVE      '        eval'ZZLINE1               </w:t>
            </w:r>
          </w:p>
          <w:p w14:paraId="0480DD29"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0139.08 ZZ   C                   MOVEl     '      phase 'ZZLINE2               </w:t>
            </w:r>
          </w:p>
          <w:p w14:paraId="5EB11109"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0139.09 ZZ   C                   MOVE      '= 5         'ZZLINE2               </w:t>
            </w:r>
          </w:p>
          <w:p w14:paraId="49E76760"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0139.10 ZZ   C   U2              EXSR      ZZAUDS                              </w:t>
            </w:r>
          </w:p>
          <w:p w14:paraId="4D75B74C"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0140.00      c                   eval      phase = 5                           </w:t>
            </w:r>
          </w:p>
          <w:p w14:paraId="3805CE41"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0141.00       * PHASE 5 allocate highest quantity full cases to PT SKU details </w:t>
            </w:r>
          </w:p>
          <w:p w14:paraId="347D6280" w14:textId="211FDFF9"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0141.05 ZZ   C                   MOVEL     ' * PHASE 5 a'ZZLINE1  </w:t>
            </w:r>
            <w:r>
              <w:rPr>
                <w:rFonts w:ascii="Courier New" w:hAnsi="Courier New"/>
                <w:b/>
                <w:sz w:val="20"/>
                <w:szCs w:val="20"/>
              </w:rPr>
              <w:t xml:space="preserve">        </w:t>
            </w:r>
            <w:r w:rsidRPr="004D65C7">
              <w:rPr>
                <w:rFonts w:ascii="Courier New" w:hAnsi="Courier New"/>
                <w:b/>
                <w:sz w:val="20"/>
                <w:szCs w:val="20"/>
              </w:rPr>
              <w:t xml:space="preserve"> 0141.06 ZZ   C                   MOVE      'llocate high'ZZLINE1             </w:t>
            </w:r>
          </w:p>
          <w:p w14:paraId="49389A06"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0141.07 ZZ   C                   MOVEl     'est full cas'ZZLINE2             </w:t>
            </w:r>
          </w:p>
          <w:p w14:paraId="1B79A3A3"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0141.08 ZZ   C                   MOVE      'es to PT SKU'ZZLINE2             </w:t>
            </w:r>
          </w:p>
          <w:p w14:paraId="24875452"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0141.09 ZZ   C                   MOVEL     ' details    'ZZLINE3             </w:t>
            </w:r>
          </w:p>
          <w:p w14:paraId="76BA98CA"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0141.11 ZZ   C   U2              EXSR      ZZAUDS                            </w:t>
            </w:r>
          </w:p>
          <w:p w14:paraId="6F8476C4"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0141.12 ZZ   C                   MOVEL     'C           'ZZLINE1             </w:t>
            </w:r>
          </w:p>
          <w:p w14:paraId="47CD20EF"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0141.13 ZZ   C                   MOVE      '        exsr'ZZLINE1             </w:t>
            </w:r>
          </w:p>
          <w:p w14:paraId="237541AD"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0141.14 ZZ   C                   MOVEl     '      proces'ZZLINE2             </w:t>
            </w:r>
          </w:p>
          <w:p w14:paraId="64653CF2"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0141.15 ZZ   C                   MOVE      'sLpt2       'ZZLINE2             </w:t>
            </w:r>
          </w:p>
          <w:p w14:paraId="1AE00B79"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0141.16 ZZ   C   U2              EXSR      ZZAUDS                            </w:t>
            </w:r>
          </w:p>
          <w:p w14:paraId="2024E897"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0142.00      c                   exsr      processLpt2                       </w:t>
            </w:r>
          </w:p>
          <w:p w14:paraId="42FBB535"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0143.00       *                                                              </w:t>
            </w:r>
          </w:p>
          <w:p w14:paraId="4D638F9D"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0144.00       *--------------------------------------------------------------</w:t>
            </w:r>
          </w:p>
          <w:p w14:paraId="7F89604F"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0144.06 ZZ   C                   MOVEL     'C           'ZZLINE1             </w:t>
            </w:r>
          </w:p>
          <w:p w14:paraId="5440B494"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0144.07 ZZ   C                   MOVE      '        eval'ZZLINE1             </w:t>
            </w:r>
          </w:p>
          <w:p w14:paraId="515C7199" w14:textId="77777777" w:rsidR="004D65C7" w:rsidRPr="004D65C7" w:rsidRDefault="004D65C7" w:rsidP="004D65C7">
            <w:pPr>
              <w:pStyle w:val="DisplayScreen"/>
              <w:rPr>
                <w:rFonts w:ascii="Courier New" w:hAnsi="Courier New"/>
                <w:b/>
                <w:sz w:val="20"/>
                <w:szCs w:val="20"/>
              </w:rPr>
            </w:pPr>
            <w:r w:rsidRPr="004D65C7">
              <w:rPr>
                <w:rFonts w:ascii="Courier New" w:hAnsi="Courier New"/>
                <w:b/>
                <w:sz w:val="20"/>
                <w:szCs w:val="20"/>
              </w:rPr>
              <w:t xml:space="preserve">0144.08 ZZ   C                   MOVEl     '      phase 'ZZLINE2             </w:t>
            </w:r>
          </w:p>
          <w:p w14:paraId="6ADB0849" w14:textId="3B85A3E6" w:rsidR="00604C07" w:rsidRPr="00604C07" w:rsidRDefault="004D65C7" w:rsidP="00604C07">
            <w:pPr>
              <w:pStyle w:val="DisplayScreen"/>
              <w:rPr>
                <w:rFonts w:ascii="Courier New" w:hAnsi="Courier New"/>
                <w:b/>
                <w:sz w:val="20"/>
                <w:szCs w:val="20"/>
              </w:rPr>
            </w:pPr>
            <w:r w:rsidRPr="004D65C7">
              <w:rPr>
                <w:rFonts w:ascii="Courier New" w:hAnsi="Courier New"/>
                <w:b/>
                <w:sz w:val="20"/>
                <w:szCs w:val="20"/>
              </w:rPr>
              <w:t xml:space="preserve">0144.09 ZZ   C                   MOVE      '= 6         'ZZLINE2 </w:t>
            </w:r>
            <w:r w:rsidR="00604C07">
              <w:rPr>
                <w:rFonts w:ascii="Courier New" w:hAnsi="Courier New"/>
                <w:b/>
                <w:sz w:val="20"/>
                <w:szCs w:val="20"/>
              </w:rPr>
              <w:t xml:space="preserve">         </w:t>
            </w:r>
            <w:r w:rsidRPr="004D65C7">
              <w:rPr>
                <w:rFonts w:ascii="Courier New" w:hAnsi="Courier New"/>
                <w:b/>
                <w:sz w:val="20"/>
                <w:szCs w:val="20"/>
              </w:rPr>
              <w:t xml:space="preserve"> </w:t>
            </w:r>
            <w:r w:rsidR="00604C07" w:rsidRPr="00604C07">
              <w:rPr>
                <w:rFonts w:ascii="Courier New" w:hAnsi="Courier New"/>
                <w:b/>
                <w:sz w:val="20"/>
                <w:szCs w:val="20"/>
              </w:rPr>
              <w:t xml:space="preserve">0144.10 ZZ   C   U2              EXSR      ZZAUDS                              </w:t>
            </w:r>
          </w:p>
          <w:p w14:paraId="6FD9D400"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0145.00      c                   eval      phase = 6                           </w:t>
            </w:r>
          </w:p>
          <w:p w14:paraId="12A6EB08"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0146.00       * PHASE 6 do 4 case match to exactly fill remaining PT SKU detai </w:t>
            </w:r>
          </w:p>
          <w:p w14:paraId="28933C18"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0146.05 ZZ   C                   MOVEL     ' * PHASE 6 d'ZZLINE1               </w:t>
            </w:r>
          </w:p>
          <w:p w14:paraId="33752250"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0146.06 ZZ   C                   MOVE      'o 4 case mat'ZZLINE1               </w:t>
            </w:r>
          </w:p>
          <w:p w14:paraId="2FB21661"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0146.07 ZZ   C                   MOVEl     'ch to exactl'ZZLINE2               </w:t>
            </w:r>
          </w:p>
          <w:p w14:paraId="5E114D5F"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0146.08 ZZ   C                   MOVE      'y fill remai'ZZLINE2               </w:t>
            </w:r>
          </w:p>
          <w:p w14:paraId="58D20FF3"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0146.09 ZZ   C                   MOVEL     'ning PT SKU 'ZZLINE3               </w:t>
            </w:r>
          </w:p>
          <w:p w14:paraId="0DBAC056"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0146.10 ZZ   C                   MOVE      'detail 1 qty'ZZLINE3               </w:t>
            </w:r>
          </w:p>
          <w:p w14:paraId="50715BAA"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0146.11 ZZ   C   U2              EXSR      ZZAUDS                              </w:t>
            </w:r>
          </w:p>
          <w:p w14:paraId="27D659FB"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0146.12 ZZ   C                   MOVEL     'C           'ZZLINE1               </w:t>
            </w:r>
          </w:p>
          <w:p w14:paraId="6546C820"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0146.13 ZZ   C                   MOVE      '        exsr'ZZLINE1               </w:t>
            </w:r>
          </w:p>
          <w:p w14:paraId="67785A93"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0146.14 ZZ   C                   MOVEl     '      proces'ZZLINE2               </w:t>
            </w:r>
          </w:p>
          <w:p w14:paraId="0F37A946"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0146.15 ZZ   C                   MOVE      'sLpt3       'ZZLINE2               </w:t>
            </w:r>
          </w:p>
          <w:p w14:paraId="65659D2C"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0146.16 ZZ   C   U2              EXSR      ZZAUDS                              </w:t>
            </w:r>
          </w:p>
          <w:p w14:paraId="064B8A6A"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0147.00      c                   exsr      processLpt3                         </w:t>
            </w:r>
          </w:p>
          <w:p w14:paraId="196A4358" w14:textId="001EC162"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0148.00       *                                                  </w:t>
            </w:r>
            <w:r>
              <w:rPr>
                <w:rFonts w:ascii="Courier New" w:hAnsi="Courier New"/>
                <w:b/>
                <w:sz w:val="20"/>
                <w:szCs w:val="20"/>
              </w:rPr>
              <w:t xml:space="preserve">        </w:t>
            </w:r>
            <w:r w:rsidRPr="00604C07">
              <w:rPr>
                <w:rFonts w:ascii="Courier New" w:hAnsi="Courier New"/>
                <w:b/>
                <w:sz w:val="20"/>
                <w:szCs w:val="20"/>
              </w:rPr>
              <w:t xml:space="preserve"> 0149.00       *----------------------------------------------------------------</w:t>
            </w:r>
          </w:p>
          <w:p w14:paraId="1CA64B15"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0149.07 ZZ   C                   MOVEL     'C           'ZZLINE1               </w:t>
            </w:r>
          </w:p>
          <w:p w14:paraId="329B1C60"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0149.08 ZZ   C                   MOVE      '        eval'ZZLINE1               </w:t>
            </w:r>
          </w:p>
          <w:p w14:paraId="039C6E1D"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0149.09 ZZ   C                   MOVEl     '      phase 'ZZLINE2               </w:t>
            </w:r>
          </w:p>
          <w:p w14:paraId="2338FCD8"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0149.10 ZZ   C                   MOVE      '= 7         'ZZLINE2               </w:t>
            </w:r>
          </w:p>
          <w:p w14:paraId="5C48A7AF"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0149.11 ZZ   C   U2              EXSR      ZZAUDS                              </w:t>
            </w:r>
          </w:p>
          <w:p w14:paraId="6A55CDC5"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0150.00      c                   eval      phase = 7                           </w:t>
            </w:r>
          </w:p>
          <w:p w14:paraId="78C3FFAA"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0151.00       * PHASE 7 summarize PT unallocated qty for SKU, allocate full cas</w:t>
            </w:r>
          </w:p>
          <w:p w14:paraId="12341BB1"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0151.05 ZZ   C                   MOVEL     ' * PHASE 7 s'ZZLINE1               </w:t>
            </w:r>
          </w:p>
          <w:p w14:paraId="7416FD62"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0151.06 ZZ   C                   MOVE      'ummarize PT 'ZZLINE1               </w:t>
            </w:r>
          </w:p>
          <w:p w14:paraId="31039FA0"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0151.07 ZZ   C                   MOVEl     'unallocated 'ZZLINE2               </w:t>
            </w:r>
          </w:p>
          <w:p w14:paraId="730F7CE3"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0151.08 ZZ   C                   MOVE      'qty for SKU,'ZZLINE2               </w:t>
            </w:r>
          </w:p>
          <w:p w14:paraId="34370069"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0151.09 ZZ   C                   MOVEL     ' allocate fu'ZZLINE3               </w:t>
            </w:r>
          </w:p>
          <w:p w14:paraId="3D177E02"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0151.10 ZZ   C                   MOVE      'll cases    'ZZLINE3               </w:t>
            </w:r>
          </w:p>
          <w:p w14:paraId="4949DF9A"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0151.11 ZZ   C   U2              EXSR      ZZAUDS                              </w:t>
            </w:r>
          </w:p>
          <w:p w14:paraId="3213FEB9" w14:textId="77777777" w:rsidR="00604C07" w:rsidRPr="00604C07" w:rsidRDefault="00604C07" w:rsidP="00604C07">
            <w:pPr>
              <w:pStyle w:val="DisplayScreen"/>
              <w:rPr>
                <w:rFonts w:ascii="Courier New" w:hAnsi="Courier New"/>
                <w:b/>
                <w:sz w:val="20"/>
                <w:szCs w:val="20"/>
              </w:rPr>
            </w:pPr>
            <w:r w:rsidRPr="00604C07">
              <w:rPr>
                <w:rFonts w:ascii="Courier New" w:hAnsi="Courier New"/>
                <w:b/>
                <w:sz w:val="20"/>
                <w:szCs w:val="20"/>
              </w:rPr>
              <w:t xml:space="preserve">0151.12 ZZ   C                   MOVEL     'C           'ZZLINE1               </w:t>
            </w:r>
          </w:p>
          <w:p w14:paraId="3971FC78" w14:textId="595FFB42" w:rsidR="0016714C" w:rsidRPr="0016714C" w:rsidRDefault="00604C07" w:rsidP="0016714C">
            <w:pPr>
              <w:pStyle w:val="DisplayScreen"/>
              <w:rPr>
                <w:rFonts w:ascii="Courier New" w:hAnsi="Courier New"/>
                <w:b/>
                <w:sz w:val="20"/>
                <w:szCs w:val="20"/>
              </w:rPr>
            </w:pPr>
            <w:r w:rsidRPr="00604C07">
              <w:rPr>
                <w:rFonts w:ascii="Courier New" w:hAnsi="Courier New"/>
                <w:b/>
                <w:sz w:val="20"/>
                <w:szCs w:val="20"/>
              </w:rPr>
              <w:t xml:space="preserve">0151.13 ZZ   C                   MOVE      '        exsr'ZZLINE1    </w:t>
            </w:r>
            <w:r w:rsidR="0016714C">
              <w:rPr>
                <w:rFonts w:ascii="Courier New" w:hAnsi="Courier New"/>
                <w:b/>
                <w:sz w:val="20"/>
                <w:szCs w:val="20"/>
              </w:rPr>
              <w:t xml:space="preserve">       </w:t>
            </w:r>
            <w:r w:rsidR="0016714C" w:rsidRPr="0016714C">
              <w:rPr>
                <w:rFonts w:ascii="Courier New" w:hAnsi="Courier New"/>
                <w:b/>
                <w:sz w:val="20"/>
                <w:szCs w:val="20"/>
              </w:rPr>
              <w:t xml:space="preserve">0151.14 ZZ   C                   MOVEl     '      proces'ZZLINE2               </w:t>
            </w:r>
          </w:p>
          <w:p w14:paraId="64EF4A2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0151.15 ZZ   C                   MOVE      'sLpt4       'ZZLINE2               </w:t>
            </w:r>
          </w:p>
          <w:p w14:paraId="4AFBB93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0151.16 ZZ   C   U2              EXSR      ZZAUDS                              </w:t>
            </w:r>
          </w:p>
          <w:p w14:paraId="35FD5C0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0152.00      c                   exsr      processLpt4                         </w:t>
            </w:r>
          </w:p>
          <w:p w14:paraId="53C06BB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0153.00       *                                                                </w:t>
            </w:r>
          </w:p>
          <w:p w14:paraId="17F0DF9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0154.00       *----------------------------------------------------------------</w:t>
            </w:r>
          </w:p>
          <w:p w14:paraId="0EBD64DE"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0154.06 ZZ   C                   MOVEL     'C           'ZZLINE1               </w:t>
            </w:r>
          </w:p>
          <w:p w14:paraId="12D34C0D"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0154.07 ZZ   C                   MOVE      '        eval'ZZLINE1               </w:t>
            </w:r>
          </w:p>
          <w:p w14:paraId="4F19596D"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0154.08 ZZ   C                   MOVEl     '      phase 'ZZLINE2               </w:t>
            </w:r>
          </w:p>
          <w:p w14:paraId="1A88881C"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0154.09 ZZ   C                   MOVE      '= 8         'ZZLINE2               </w:t>
            </w:r>
          </w:p>
          <w:p w14:paraId="02DA680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0154.10 ZZ   C   U2              EXSR      ZZAUDS                              </w:t>
            </w:r>
          </w:p>
          <w:p w14:paraId="0FD57D7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0155.00      c                   eval      phase = 8                           </w:t>
            </w:r>
          </w:p>
          <w:p w14:paraId="0C3AABBB"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0156.00       * PHASE 8 compute warehouse case pull sheets, resource statistics</w:t>
            </w:r>
          </w:p>
          <w:p w14:paraId="41DACE3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0156.05 ZZ   C                   MOVEL     ' * PHASE 8 c'ZZLINE1               </w:t>
            </w:r>
          </w:p>
          <w:p w14:paraId="0226176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0156.06 ZZ   C                   MOVE      'ompute wareh'ZZLINE1               </w:t>
            </w:r>
          </w:p>
          <w:p w14:paraId="0A5CBB3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0156.07 ZZ   C                   MOVEl     'ouse case pu'ZZLINE2               </w:t>
            </w:r>
          </w:p>
          <w:p w14:paraId="74BDE9C9" w14:textId="4A1DD29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0156.08 ZZ   C                   MOVE      'll sheets, r'ZZLINE2   </w:t>
            </w:r>
            <w:r>
              <w:rPr>
                <w:rFonts w:ascii="Courier New" w:hAnsi="Courier New"/>
                <w:b/>
                <w:sz w:val="20"/>
                <w:szCs w:val="20"/>
              </w:rPr>
              <w:t xml:space="preserve">        </w:t>
            </w:r>
            <w:r w:rsidRPr="0016714C">
              <w:rPr>
                <w:rFonts w:ascii="Courier New" w:hAnsi="Courier New"/>
                <w:b/>
                <w:sz w:val="20"/>
                <w:szCs w:val="20"/>
              </w:rPr>
              <w:t xml:space="preserve">0156.09 ZZ   C                   MOVEL     'esource stat'ZZLINE3                </w:t>
            </w:r>
          </w:p>
          <w:p w14:paraId="34BEC41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0156.10 ZZ   C                   MOVE      'istics      'ZZLINE3                </w:t>
            </w:r>
          </w:p>
          <w:p w14:paraId="1574D0B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0156.11 ZZ   C   U2              EXSR      ZZAUDS                               </w:t>
            </w:r>
          </w:p>
          <w:p w14:paraId="3D77BEB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0156.12 ZZ   C                   MOVEL     'C           'ZZLINE1                </w:t>
            </w:r>
          </w:p>
          <w:p w14:paraId="35DC623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0156.13 ZZ   C                   MOVE      '        exsr'ZZLINE1                </w:t>
            </w:r>
          </w:p>
          <w:p w14:paraId="62B011B2"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0156.14 ZZ   C                   MOVEl     '      create'ZZLINE2                </w:t>
            </w:r>
          </w:p>
          <w:p w14:paraId="17A3CB5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0156.15 ZZ   C                   MOVE      'Lpull       'ZZLINE2                </w:t>
            </w:r>
          </w:p>
          <w:p w14:paraId="01BC446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0156.16 ZZ   C   U2              EXSR      ZZAUDS                               </w:t>
            </w:r>
          </w:p>
          <w:p w14:paraId="2E994364"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0157.00      c                   exsr      createLpull                          </w:t>
            </w:r>
          </w:p>
          <w:p w14:paraId="48BB259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0158.00       *                                                                 </w:t>
            </w:r>
          </w:p>
          <w:p w14:paraId="4E9E605B"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0159.00       *---------------------------------------------------------------- </w:t>
            </w:r>
          </w:p>
          <w:p w14:paraId="2CE373F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0159.06 ZZ   C                   MOVEL     'C           'ZZLINE1                </w:t>
            </w:r>
          </w:p>
          <w:p w14:paraId="2CE50D6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0159.07 ZZ   C                   MOVE      '        eval'ZZLINE1                </w:t>
            </w:r>
          </w:p>
          <w:p w14:paraId="6A3FB1C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0159.08 ZZ   C                   MOVEl     '      phase 'ZZLINE2                </w:t>
            </w:r>
          </w:p>
          <w:p w14:paraId="28943A8C"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0159.09 ZZ   C                   MOVE      '= 9         'ZZLINE2                </w:t>
            </w:r>
          </w:p>
          <w:p w14:paraId="5996CE1F"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0159.10 ZZ   C                   EXSR      ZZAUDS                               </w:t>
            </w:r>
          </w:p>
          <w:p w14:paraId="096E5D1F"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0160.00      c                   eval      phase = 9                            </w:t>
            </w:r>
          </w:p>
          <w:p w14:paraId="7846162B"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0161.00       * PHASE 9 program EOJ                                           </w:t>
            </w:r>
          </w:p>
          <w:p w14:paraId="33CD6F4D"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0161.05 ZZ   C                   MOVEL     ' * PHASE 9 p'ZZLINE1              </w:t>
            </w:r>
          </w:p>
          <w:p w14:paraId="6B33A43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0161.06 ZZ   C                   MOVE      'rogram EOJ  'ZZLINE1              </w:t>
            </w:r>
          </w:p>
          <w:p w14:paraId="37303B4F"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0161.07 ZZ   C   U2              EXSR      ZZAUDS                             </w:t>
            </w:r>
          </w:p>
          <w:p w14:paraId="5060117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0161.08 ZZ   C                   MOVEL     'C           'ZZLINE1              </w:t>
            </w:r>
          </w:p>
          <w:p w14:paraId="108A5B1F"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0161.09 ZZ   C                   MOVE      '        exsr'ZZLINE1              </w:t>
            </w:r>
          </w:p>
          <w:p w14:paraId="26D66EC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0161.10 ZZ   C                   MOVEl     '      endofL'ZZLINE2              </w:t>
            </w:r>
          </w:p>
          <w:p w14:paraId="0B64C32E"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0161.11 ZZ   C                   MOVE      'job         'ZZLINE2              </w:t>
            </w:r>
          </w:p>
          <w:p w14:paraId="33A06AFE"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0161.12 ZZ   C   U2              EXSR      ZZAUDS                             </w:t>
            </w:r>
          </w:p>
          <w:p w14:paraId="2C355D5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0162.00      C                   exsr      endLofLjob                         </w:t>
            </w:r>
          </w:p>
          <w:p w14:paraId="164B1FB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0163.00       *                                                               </w:t>
            </w:r>
          </w:p>
          <w:p w14:paraId="5B0B5C2E"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0163.01       * Exit program                                                  </w:t>
            </w:r>
          </w:p>
          <w:p w14:paraId="5DDC483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0163.03 ZZ   C                   MOVEL     ' * Exit prog'ZZLINE1              </w:t>
            </w:r>
          </w:p>
          <w:p w14:paraId="66CB81AE"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0163.04 ZZ   C                   MOVE      'ram         'ZZLINE1              </w:t>
            </w:r>
          </w:p>
          <w:p w14:paraId="283ADB4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0163.05 ZZ   C   U2              EXSR      ZZAUDS                             </w:t>
            </w:r>
          </w:p>
          <w:p w14:paraId="74FB48A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0163.06      C                   MOVEL     *on           *INLR                </w:t>
            </w:r>
          </w:p>
          <w:p w14:paraId="2E9397C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0163.07 ZZ   C                   MOVEL     'C           'ZZLINE1              0163.08 ZZ   C                   MOVE      '        move'ZZLINE1             </w:t>
            </w:r>
          </w:p>
          <w:p w14:paraId="6F329A3C"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0163.09 ZZ   C                   MOVEl     'l    *on    'ZZLINE2             </w:t>
            </w:r>
          </w:p>
          <w:p w14:paraId="0353F40D"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0163.10 ZZ   C                   MOVE      '      *INLR 'ZZLINE2             </w:t>
            </w:r>
          </w:p>
          <w:p w14:paraId="46C63AC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0163.11 ZZ   C   U2              EXSR      ZZAUDS                            </w:t>
            </w:r>
          </w:p>
          <w:p w14:paraId="3DC932D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0163.12 ZZ   C                   MOVEL     'C           'ZZLINE1             </w:t>
            </w:r>
          </w:p>
          <w:p w14:paraId="6AB0577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0163.13 ZZ   C                   MOVE      '        retu'ZZLINE1             </w:t>
            </w:r>
          </w:p>
          <w:p w14:paraId="0A17752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0163.14 ZZ   C                   MOVEl     'rn          'ZZLINE2             </w:t>
            </w:r>
          </w:p>
          <w:p w14:paraId="40F515C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0163.16 ZZ   C   U2              EXSR      ZZAUDS                            </w:t>
            </w:r>
          </w:p>
          <w:p w14:paraId="155071BF"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0163.21      C                   return                                      </w:t>
            </w:r>
          </w:p>
          <w:p w14:paraId="4A285DB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0164.00       *--------------------------------------------------------------</w:t>
            </w:r>
          </w:p>
          <w:p w14:paraId="099F16B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0165.00       * subroutines                                                  </w:t>
            </w:r>
          </w:p>
          <w:p w14:paraId="3736FB9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0166.00       *--------------------------------------------------------------</w:t>
            </w:r>
          </w:p>
          <w:p w14:paraId="535DAD0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0167.00      C     initialize    begsr                                       </w:t>
            </w:r>
          </w:p>
          <w:p w14:paraId="4BC4176C"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0167.05 ZZ   C                   MOVEL     'C     initia'ZZLINE1             </w:t>
            </w:r>
          </w:p>
          <w:p w14:paraId="3CC36C5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0167.06 ZZ   C                   MOVE      'lize    begs'ZZLINE1             </w:t>
            </w:r>
          </w:p>
          <w:p w14:paraId="301F305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0167.07 ZZ   C                   MOVEl     'r           'ZZLINE2             </w:t>
            </w:r>
          </w:p>
          <w:p w14:paraId="5523429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0167.09 ZZ   C   U2              EXSR      ZZAUDS                            0168.00       * calling program passes parameters to this program               </w:t>
            </w:r>
          </w:p>
          <w:p w14:paraId="44BD634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0168.01 ZZ   C                   MOVEL     ' * calling p'ZZLINE1                </w:t>
            </w:r>
          </w:p>
          <w:p w14:paraId="3096A5B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0168.02 ZZ   C                   MOVE      'rogram passe'ZZLINE1                </w:t>
            </w:r>
          </w:p>
          <w:p w14:paraId="1E6007D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0168.03 ZZ   C                   MOVEl     's parameters'ZZLINE2                </w:t>
            </w:r>
          </w:p>
          <w:p w14:paraId="6518A874"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0168.04 ZZ   C                   MOVE      ' to this pro'ZZLINE2                </w:t>
            </w:r>
          </w:p>
          <w:p w14:paraId="7E03479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0168.05 ZZ   C                   MOVEL     'gram        'ZZLINE3                </w:t>
            </w:r>
          </w:p>
          <w:p w14:paraId="5EDDBFA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0168.07 ZZ   C   U2              EXSR      ZZAUDS                               </w:t>
            </w:r>
          </w:p>
          <w:p w14:paraId="7C0E16D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0168.08      C                   z-add     0             casematch1        7 0  </w:t>
            </w:r>
          </w:p>
          <w:p w14:paraId="438F70F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0168.09 ZZ   C                   MOVEL     'C           'ZZLINE1                </w:t>
            </w:r>
          </w:p>
          <w:p w14:paraId="70EE0142"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0168.10 ZZ   C                   MOVE      '        z-ad'ZZLINE1                </w:t>
            </w:r>
          </w:p>
          <w:p w14:paraId="75B3240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0168.11 ZZ   C                   MOVEl     'd     0     'ZZLINE2                </w:t>
            </w:r>
          </w:p>
          <w:p w14:paraId="747A25D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0168.12 ZZ   C                   MOVE      '         cas'ZZLINE2                </w:t>
            </w:r>
          </w:p>
          <w:p w14:paraId="0D0A885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0168.13 ZZ   C                   MOVEL     'ematch1     'ZZLINE3                </w:t>
            </w:r>
          </w:p>
          <w:p w14:paraId="681D465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0168.14 ZZ   C   U2              EXSR      ZZAUDS                               </w:t>
            </w:r>
          </w:p>
          <w:p w14:paraId="4620AEE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0168.15      C                   z-add     0             casematch2        7 0  </w:t>
            </w:r>
          </w:p>
          <w:p w14:paraId="6EE1D2D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0168.16 ZZ   C                   MOVEL     'C           'ZZLINE1                </w:t>
            </w:r>
          </w:p>
          <w:p w14:paraId="05C72B3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0168.17 ZZ   C                   MOVE      '        z-ad'ZZLINE1                0168.18 ZZ   C                   MOVEl     'd     0     'ZZLINE2                </w:t>
            </w:r>
          </w:p>
          <w:p w14:paraId="44D15F4E"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0168.19 ZZ   C                   MOVE      '         cas'ZZLINE2                </w:t>
            </w:r>
          </w:p>
          <w:p w14:paraId="2F41FF04"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0168.20 ZZ   C                   MOVEL     'ematch2     'ZZLINE3                </w:t>
            </w:r>
          </w:p>
          <w:p w14:paraId="11E1017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0168.21 ZZ   C   U2              EXSR      ZZAUDS                               </w:t>
            </w:r>
          </w:p>
          <w:p w14:paraId="0001F0E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0168.22      C                   z-add     0             casematch3        7 0  </w:t>
            </w:r>
          </w:p>
          <w:p w14:paraId="65826F2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0168.23 ZZ   C                   MOVEL     'C           'ZZLINE1                </w:t>
            </w:r>
          </w:p>
          <w:p w14:paraId="57EF2AB2"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0168.24 ZZ   C                   MOVE      '        z-ad'ZZLINE1                </w:t>
            </w:r>
          </w:p>
          <w:p w14:paraId="0D45DC3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0168.25 ZZ   C                   MOVEl     'd     0     'ZZLINE2                </w:t>
            </w:r>
          </w:p>
          <w:p w14:paraId="4C1DCC8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0168.26 ZZ   C                   MOVE      '         cas'ZZLINE2                </w:t>
            </w:r>
          </w:p>
          <w:p w14:paraId="2E3C006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0168.27 ZZ   C                   MOVEL     'ematch3     'ZZLINE3                </w:t>
            </w:r>
          </w:p>
          <w:p w14:paraId="4EE85372"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0168.28 ZZ   C   U2              EXSR      ZZAUDS                               </w:t>
            </w:r>
          </w:p>
          <w:p w14:paraId="41D6290F"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0168.29      C                   z-add     0             casematch4        7 0  </w:t>
            </w:r>
          </w:p>
          <w:p w14:paraId="4FF20CD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0168.31 ZZ   C                   MOVEL     'C           'ZZLINE1                </w:t>
            </w:r>
          </w:p>
          <w:p w14:paraId="13E2D57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0168.32 ZZ   C                   MOVE      '        z-ad'ZZLINE1                </w:t>
            </w:r>
          </w:p>
          <w:p w14:paraId="002415C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0168.33 ZZ   C                   MOVEl     'd     0     'ZZLINE2                </w:t>
            </w:r>
          </w:p>
          <w:p w14:paraId="0363CA6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0168.34 ZZ   C                   MOVE      '         cas'ZZLINE2                </w:t>
            </w:r>
          </w:p>
          <w:p w14:paraId="598E4EE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0168.35 ZZ   C                   MOVEL     'ematch4     'ZZLINE3                0168.36 ZZ   C   U2              EXSR      ZZAUDS                              </w:t>
            </w:r>
          </w:p>
          <w:p w14:paraId="437585D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0169.00       * check authorizations                                           </w:t>
            </w:r>
          </w:p>
          <w:p w14:paraId="0E9BD94E"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0169.05 ZZ   C                   MOVEL     ' * check aut'ZZLINE1               </w:t>
            </w:r>
          </w:p>
          <w:p w14:paraId="0BEC3D2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0169.06 ZZ   C                   MOVE      'horizations 'ZZLINE1               </w:t>
            </w:r>
          </w:p>
          <w:p w14:paraId="00F30DBD"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0169.10 ZZ   C                   EXSR      ZZAUDS                              </w:t>
            </w:r>
          </w:p>
          <w:p w14:paraId="0762B5D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0169.16 ZZ   C                   MOVEL     'C     initia'ZZLINE1               </w:t>
            </w:r>
          </w:p>
          <w:p w14:paraId="70E7036C"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0169.17 ZZ   C                   MOVE      'lizee   ends'ZZLINE1               </w:t>
            </w:r>
          </w:p>
          <w:p w14:paraId="697B376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0169.18 ZZ   C                   MOVEl     'r           'ZZLINE2               </w:t>
            </w:r>
          </w:p>
          <w:p w14:paraId="3709B26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0169.19 ZZ   c   U2              EXSR      ZZAUDS                              </w:t>
            </w:r>
          </w:p>
          <w:p w14:paraId="0A0DEB8B"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0170.00      c     initializee   endsr                                         </w:t>
            </w:r>
          </w:p>
          <w:p w14:paraId="5311E9F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0171.00       *                                                                </w:t>
            </w:r>
          </w:p>
          <w:p w14:paraId="7149AAF4"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0172.00      c     selectLcases  begsr                                         </w:t>
            </w:r>
          </w:p>
          <w:p w14:paraId="3230470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0172.05 ZZ   C                   MOVEL     'C     select'ZZLINE1               </w:t>
            </w:r>
          </w:p>
          <w:p w14:paraId="0120CEA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0172.06 ZZ   C                   MOVE      'Lcases  begs'ZZLINE1               </w:t>
            </w:r>
          </w:p>
          <w:p w14:paraId="62A4959D"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0172.07 ZZ   C                   MOVEl     'r           'ZZLINE2               </w:t>
            </w:r>
          </w:p>
          <w:p w14:paraId="5F0C83AC"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0172.08 ZZ   C   U2              EXSR      ZZAUDS                              </w:t>
            </w:r>
          </w:p>
          <w:p w14:paraId="453EF7BB"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0173.00       * select unallocated warehouse case inventory and sequence       0173.05 ZZ   C                   MOVEL     ' * select un'ZZLINE1            </w:t>
            </w:r>
          </w:p>
          <w:p w14:paraId="1BB291B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0173.06 ZZ   C                   MOVE      'allocated wa'ZZLINE1            </w:t>
            </w:r>
          </w:p>
          <w:p w14:paraId="2C8C9F4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0173.07 ZZ   C                   MOVEL     'rehouse case'ZZLINE2            </w:t>
            </w:r>
          </w:p>
          <w:p w14:paraId="29C6339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0173.08 ZZ   C                   MOVE      ' inventory a'ZZLINE2            </w:t>
            </w:r>
          </w:p>
          <w:p w14:paraId="33B508EF"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0173.09 ZZ   C                   MOVEl     'nd sequence 'ZZLINE3            </w:t>
            </w:r>
          </w:p>
          <w:p w14:paraId="432488B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0173.10 ZZ   C   U2              EXSR      ZZAUDS                           </w:t>
            </w:r>
          </w:p>
          <w:p w14:paraId="6B9D06A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0174.00       * for FCP optimization of pick ticket SKU detail quantity     </w:t>
            </w:r>
          </w:p>
          <w:p w14:paraId="021432E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0174.01 ZZ   C                   MOVEL     ' * for FCP o'ZZLINE1            </w:t>
            </w:r>
          </w:p>
          <w:p w14:paraId="5BF13DF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0174.02 ZZ   C                   MOVE      'ptimization 'ZZLINE1            </w:t>
            </w:r>
          </w:p>
          <w:p w14:paraId="50E28D6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0174.03 ZZ   C                   MOVEL     'of pick tick'ZZLINE2            </w:t>
            </w:r>
          </w:p>
          <w:p w14:paraId="1E57E8D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0174.04 ZZ   C                   MOVE      'et SKU detai'ZZLINE2            </w:t>
            </w:r>
          </w:p>
          <w:p w14:paraId="2D8C1E9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0174.05 ZZ   C                   MOVEl     'l quantity  'ZZLINE3            </w:t>
            </w:r>
          </w:p>
          <w:p w14:paraId="737ED102"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0174.06 ZZ   C   U2              EXSR      ZZAUDS                           </w:t>
            </w:r>
          </w:p>
          <w:p w14:paraId="63253C7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0174.07 ZZ   C                   MOVEL     'C     select'ZZLINE1            </w:t>
            </w:r>
          </w:p>
          <w:p w14:paraId="268DECD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0174.08 ZZ   C                   MOVE      'Lcasese ends'ZZLINE1            </w:t>
            </w:r>
          </w:p>
          <w:p w14:paraId="2DC2AEE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0174.09 ZZ   C                   MOVEl     'r           'ZZLINE2            </w:t>
            </w:r>
          </w:p>
          <w:p w14:paraId="6879D1DF"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0174.10 ZZ   C   U2              EXSR      ZZAUDS                           0175.00      c     selectLcasese endsr                                     </w:t>
            </w:r>
          </w:p>
          <w:p w14:paraId="24754D0D"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0176.00       *                                                            </w:t>
            </w:r>
          </w:p>
          <w:p w14:paraId="4319BAEC"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0177.00      c     selectLpick   begsr                                     </w:t>
            </w:r>
          </w:p>
          <w:p w14:paraId="4D24C95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0177.05 ZZ   C                   MOVEL     'C     select'ZZLINE1           </w:t>
            </w:r>
          </w:p>
          <w:p w14:paraId="174D3E7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0177.06 ZZ   C                   MOVE      'Lpick   begs'ZZLINE1           </w:t>
            </w:r>
          </w:p>
          <w:p w14:paraId="09621AA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0177.07 ZZ   C                   MOVEl     'r           'ZZLINE2           </w:t>
            </w:r>
          </w:p>
          <w:p w14:paraId="13A412DE"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0177.08 ZZ   C   U2              EXSR      ZZAUDS                          </w:t>
            </w:r>
          </w:p>
          <w:p w14:paraId="18747E9B"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0178.00       * select customer pick tickets and sequence for allocation   </w:t>
            </w:r>
          </w:p>
          <w:p w14:paraId="4829BD6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0178.05 ZZ   C                   MOVEL     ' * select cu'ZZLINE1           </w:t>
            </w:r>
          </w:p>
          <w:p w14:paraId="0452E724"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0178.06 ZZ   C                   MOVE      'stomer pick 'ZZLINE1           </w:t>
            </w:r>
          </w:p>
          <w:p w14:paraId="7B7A0CB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0178.07 ZZ   C                   MOVEL     'tickets and 'ZZLINE2           </w:t>
            </w:r>
          </w:p>
          <w:p w14:paraId="1445E07C"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0178.08 ZZ   C                   MOVE      'sequence for'ZZLINE2           </w:t>
            </w:r>
          </w:p>
          <w:p w14:paraId="57C1A40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0178.09 ZZ   C                   MOVEl     ' allocation 'ZZLINE3           </w:t>
            </w:r>
          </w:p>
          <w:p w14:paraId="3ABE761D"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0178.10 ZZ   C   U2              EXSR      ZZAUDS                          </w:t>
            </w:r>
          </w:p>
          <w:p w14:paraId="37C5FAA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0179.00       *   for FCP optimization of pick ticket SKU detail quantity  </w:t>
            </w:r>
          </w:p>
          <w:p w14:paraId="412D6A0D"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0179.01 ZZ   C                   MOVEL     'C     select'ZZLINE1           </w:t>
            </w:r>
          </w:p>
          <w:p w14:paraId="5E4B76B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0179.02 ZZ   C                   MOVE      'Lpicke  ends'ZZLINE1           0179.03 ZZ   C                   MOVEl     'r           'ZZLINE2             </w:t>
            </w:r>
          </w:p>
          <w:p w14:paraId="101643CB"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0179.04 ZZ   C   U2              EXSR      ZZAUDS                            </w:t>
            </w:r>
          </w:p>
          <w:p w14:paraId="4133792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0180.00      c     selectLpicke  endsr                                       </w:t>
            </w:r>
          </w:p>
          <w:p w14:paraId="6EBB555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0181.00       *                                                              </w:t>
            </w:r>
          </w:p>
          <w:p w14:paraId="23C5965E"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0182.00      c     processLpt1   begsr                                       </w:t>
            </w:r>
          </w:p>
          <w:p w14:paraId="6E264A9E"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0182.05 ZZ   C                   MOVEL     'C     proces'ZZLINE1             </w:t>
            </w:r>
          </w:p>
          <w:p w14:paraId="4E0991A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0182.06 ZZ   C                   MOVE      'sLpt1   begs'ZZLINE1             </w:t>
            </w:r>
          </w:p>
          <w:p w14:paraId="6024754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0182.07 ZZ   C                   MOVEl     'r           'ZZLINE2             </w:t>
            </w:r>
          </w:p>
          <w:p w14:paraId="71B3E99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0182.08 ZZ   C   U2              EXSR      ZZAUDS                            </w:t>
            </w:r>
          </w:p>
          <w:p w14:paraId="1E14A2DE"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0182.09 ZZ   C                   MOVEL     'C           'ZZLINE1             </w:t>
            </w:r>
          </w:p>
          <w:p w14:paraId="18B8D8DF"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0182.10 ZZ   C                   MOVE      '        eval'ZZLINE1             </w:t>
            </w:r>
          </w:p>
          <w:p w14:paraId="06649BA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0182.11 ZZ   C                   MOVEl     '      match 'ZZLINE2             </w:t>
            </w:r>
          </w:p>
          <w:p w14:paraId="5CB4622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0182.12 ZZ   C                   MOVE      '= 1         'ZZLINE2             </w:t>
            </w:r>
          </w:p>
          <w:p w14:paraId="0F26887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0182.13 ZZ   C   U2              EXSR      ZZAUDS                            </w:t>
            </w:r>
          </w:p>
          <w:p w14:paraId="544E720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0183.00      c                   eval      match = 1                         </w:t>
            </w:r>
          </w:p>
          <w:p w14:paraId="6079823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0184.00       * read pick ticket SKU details and try a one case exact match  </w:t>
            </w:r>
          </w:p>
          <w:p w14:paraId="1433831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0184.05 ZZ   C                   MOVEL     ' * read pick'ZZLINE1             0184.06 ZZ   C                   MOVE      ' ticket SKU 'ZZLINE1        </w:t>
            </w:r>
          </w:p>
          <w:p w14:paraId="1738359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0184.07 ZZ   C                   MOVEL     'details and 'ZZLINE2        </w:t>
            </w:r>
          </w:p>
          <w:p w14:paraId="626C927B"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0184.08 ZZ   C                   MOVE      'try a one ca'ZZLINE2        </w:t>
            </w:r>
          </w:p>
          <w:p w14:paraId="7A3C747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0184.09 ZZ   C                   MOVEl     'se exact mat'ZZLINE3        </w:t>
            </w:r>
          </w:p>
          <w:p w14:paraId="7C4CD5C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0184.10 ZZ   C                   MOVE      'ch          'ZZLINE3        </w:t>
            </w:r>
          </w:p>
          <w:p w14:paraId="2AB1A6A2"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0184.11 ZZ   C   U2              EXSR      ZZAUDS                       </w:t>
            </w:r>
          </w:p>
          <w:p w14:paraId="7C52540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0184.12 ZZ   C                   MOVEL     'C           'ZZLINE1        </w:t>
            </w:r>
          </w:p>
          <w:p w14:paraId="7D6DFC02"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0184.13 ZZ   C                   MOVE      '        exsr'ZZLINE1        </w:t>
            </w:r>
          </w:p>
          <w:p w14:paraId="7F69E1EB"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0184.14 ZZ   C                   MOVEl     '      matchL'ZZLINE2        </w:t>
            </w:r>
          </w:p>
          <w:p w14:paraId="1C0CE4B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0184.15 ZZ   C                   MOVE      '1           'ZZLINE2        </w:t>
            </w:r>
          </w:p>
          <w:p w14:paraId="35AE189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0184.16 ZZ   C   U2              EXSR      ZZAUDS                       </w:t>
            </w:r>
          </w:p>
          <w:p w14:paraId="72F14A5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0185.00      c                   exsr      matchL1                      </w:t>
            </w:r>
          </w:p>
          <w:p w14:paraId="2DBDD96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0185.01 ZZ   C                   MOVEL     'C     proces'ZZLINE1        </w:t>
            </w:r>
          </w:p>
          <w:p w14:paraId="674915C2"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0185.02 ZZ   C                   MOVE      'sLpt1e  ends'ZZLINE1        </w:t>
            </w:r>
          </w:p>
          <w:p w14:paraId="79D4A42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0185.03 ZZ   C                   MOVEl     'r           'ZZLINE2        </w:t>
            </w:r>
          </w:p>
          <w:p w14:paraId="6DAAE6A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0185.04 ZZ   C   U2              EXSR      ZZAUDS                       </w:t>
            </w:r>
          </w:p>
          <w:p w14:paraId="59E80D28" w14:textId="69A4FE70"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0186.00      c     processLpt1e  endsr                                </w:t>
            </w:r>
            <w:r>
              <w:rPr>
                <w:rFonts w:ascii="Courier New" w:hAnsi="Courier New"/>
                <w:b/>
                <w:sz w:val="20"/>
                <w:szCs w:val="20"/>
              </w:rPr>
              <w:t xml:space="preserve">   </w:t>
            </w:r>
            <w:r w:rsidRPr="0016714C">
              <w:rPr>
                <w:rFonts w:ascii="Courier New" w:hAnsi="Courier New"/>
                <w:b/>
                <w:sz w:val="20"/>
                <w:szCs w:val="20"/>
              </w:rPr>
              <w:t xml:space="preserve">  0187.00       *                                                            </w:t>
            </w:r>
          </w:p>
          <w:p w14:paraId="364D9EC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0188.00      c     processLpt2   begsr                                     </w:t>
            </w:r>
          </w:p>
          <w:p w14:paraId="5AD1440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0188.05 ZZ   C                   MOVEL     'C     proces'ZZLINE1           </w:t>
            </w:r>
          </w:p>
          <w:p w14:paraId="292BDDE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0188.06 ZZ   C                   MOVE      'sLpt2   begs'ZZLINE1           </w:t>
            </w:r>
          </w:p>
          <w:p w14:paraId="12EC5EC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0188.07 ZZ   C                   MOVEl     'r           'ZZLINE2           </w:t>
            </w:r>
          </w:p>
          <w:p w14:paraId="10FBCD4F"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0188.08 ZZ   C   U2              EXSR      ZZAUDS                          </w:t>
            </w:r>
          </w:p>
          <w:p w14:paraId="27001635"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0189.00       * allocate highest quantity full cases to PT SKU details     </w:t>
            </w:r>
          </w:p>
          <w:p w14:paraId="4960C62C"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0189.05 ZZ   C                   MOVEL     ' * allocate 'ZZLINE1           </w:t>
            </w:r>
          </w:p>
          <w:p w14:paraId="209F547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0189.06 ZZ   C                   MOVE      'highest quan'ZZLINE1           </w:t>
            </w:r>
          </w:p>
          <w:p w14:paraId="1B7706FC"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0189.07 ZZ   C                   MOVEL     'tity full ca'ZZLINE2           </w:t>
            </w:r>
          </w:p>
          <w:p w14:paraId="4053B12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0189.08 ZZ   C                   MOVE      'ses to PT SK'ZZLINE2           </w:t>
            </w:r>
          </w:p>
          <w:p w14:paraId="65C053E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0189.09 ZZ   C                   MOVEl     'U details   'ZZLINE3           </w:t>
            </w:r>
          </w:p>
          <w:p w14:paraId="1E5F8EE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0189.11 ZZ   C   U2              EXSR      ZZAUDS                          </w:t>
            </w:r>
          </w:p>
          <w:p w14:paraId="52F8E591"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0189.12 ZZ   C                   MOVEL     'C     proces'ZZLINE1           </w:t>
            </w:r>
          </w:p>
          <w:p w14:paraId="318BBC60"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0189.13 ZZ   C                   MOVE      'sLpt2e  ends'ZZLINE1           </w:t>
            </w:r>
          </w:p>
          <w:p w14:paraId="58C67A6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0189.14 ZZ   C                   MOVEl     'r           'ZZLINE2           </w:t>
            </w:r>
          </w:p>
          <w:p w14:paraId="41B51620" w14:textId="1369B506"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0189.15 ZZ   C   U2              EXSR      ZZAUDS                    </w:t>
            </w:r>
            <w:r>
              <w:rPr>
                <w:rFonts w:ascii="Courier New" w:hAnsi="Courier New"/>
                <w:b/>
                <w:sz w:val="20"/>
                <w:szCs w:val="20"/>
              </w:rPr>
              <w:t xml:space="preserve">     </w:t>
            </w:r>
            <w:r w:rsidRPr="0016714C">
              <w:rPr>
                <w:rFonts w:ascii="Courier New" w:hAnsi="Courier New"/>
                <w:b/>
                <w:sz w:val="20"/>
                <w:szCs w:val="20"/>
              </w:rPr>
              <w:t xml:space="preserve">0190.00      c     processLpt2e  endsr                                   </w:t>
            </w:r>
          </w:p>
          <w:p w14:paraId="5B1E975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0191.00       *                                                          </w:t>
            </w:r>
          </w:p>
          <w:p w14:paraId="3FA032DA"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0192.00      c     processLpt3   begsr                                   </w:t>
            </w:r>
          </w:p>
          <w:p w14:paraId="7FCBBE04"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0192.05 ZZ   C                   MOVEL     'C     proces'ZZLINE1         </w:t>
            </w:r>
          </w:p>
          <w:p w14:paraId="4645A41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0192.06 ZZ   C                   MOVE      'sLpt3   begs'ZZLINE1         </w:t>
            </w:r>
          </w:p>
          <w:p w14:paraId="78B45A38"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0192.07 ZZ   C                   MOVEl     'r           'ZZLINE2         </w:t>
            </w:r>
          </w:p>
          <w:p w14:paraId="39F61712"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0192.08 ZZ   C   U2              EXSR      ZZAUDS                        </w:t>
            </w:r>
          </w:p>
          <w:p w14:paraId="30DFE9C7"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0193.00       * do 4 case match to exactly fill remaining PT detail qty  </w:t>
            </w:r>
          </w:p>
          <w:p w14:paraId="191841C6"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0193.05 ZZ   C                   MOVEL     ' * do 4 case'ZZLINE1         </w:t>
            </w:r>
          </w:p>
          <w:p w14:paraId="52A0118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0193.06 ZZ   C                   MOVE      ' match to ex'ZZLINE1         </w:t>
            </w:r>
          </w:p>
          <w:p w14:paraId="61CD8EFB"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0193.07 ZZ   C                   MOVEL     'actly fill r'ZZLINE2         </w:t>
            </w:r>
          </w:p>
          <w:p w14:paraId="25F327B3"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0193.08 ZZ   C                   MOVE      'emaining PT 'ZZLINE2         </w:t>
            </w:r>
          </w:p>
          <w:p w14:paraId="7C46C2CF"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0193.09 ZZ   C                   MOVEl     'detail qty  'ZZLINE3         </w:t>
            </w:r>
          </w:p>
          <w:p w14:paraId="41AC75A9"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0193.10 ZZ   C   U2              EXSR      ZZAUDS                        </w:t>
            </w:r>
          </w:p>
          <w:p w14:paraId="102AB4FB"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0193.11 ZZ   C                   MOVEL     'C           'ZZLINE1         </w:t>
            </w:r>
          </w:p>
          <w:p w14:paraId="516DB9D4" w14:textId="77777777" w:rsidR="0016714C" w:rsidRPr="0016714C" w:rsidRDefault="0016714C" w:rsidP="0016714C">
            <w:pPr>
              <w:pStyle w:val="DisplayScreen"/>
              <w:rPr>
                <w:rFonts w:ascii="Courier New" w:hAnsi="Courier New"/>
                <w:b/>
                <w:sz w:val="20"/>
                <w:szCs w:val="20"/>
              </w:rPr>
            </w:pPr>
            <w:r w:rsidRPr="0016714C">
              <w:rPr>
                <w:rFonts w:ascii="Courier New" w:hAnsi="Courier New"/>
                <w:b/>
                <w:sz w:val="20"/>
                <w:szCs w:val="20"/>
              </w:rPr>
              <w:t xml:space="preserve">0193.12 ZZ   C                   MOVE      '        eval'ZZLINE1         </w:t>
            </w:r>
          </w:p>
          <w:p w14:paraId="0E874615" w14:textId="284842F1" w:rsidR="007736DA" w:rsidRPr="007736DA" w:rsidRDefault="0016714C" w:rsidP="007736DA">
            <w:pPr>
              <w:pStyle w:val="DisplayScreen"/>
              <w:rPr>
                <w:rFonts w:ascii="Courier New" w:hAnsi="Courier New"/>
                <w:b/>
                <w:sz w:val="20"/>
                <w:szCs w:val="20"/>
              </w:rPr>
            </w:pPr>
            <w:r w:rsidRPr="0016714C">
              <w:rPr>
                <w:rFonts w:ascii="Courier New" w:hAnsi="Courier New"/>
                <w:b/>
                <w:sz w:val="20"/>
                <w:szCs w:val="20"/>
              </w:rPr>
              <w:t xml:space="preserve">0193.13 ZZ   C                   MOVEl     '      match 'ZZLINE2     </w:t>
            </w:r>
            <w:r w:rsidR="007736DA">
              <w:rPr>
                <w:rFonts w:ascii="Courier New" w:hAnsi="Courier New"/>
                <w:b/>
                <w:sz w:val="20"/>
                <w:szCs w:val="20"/>
              </w:rPr>
              <w:t xml:space="preserve">  </w:t>
            </w:r>
            <w:r w:rsidRPr="0016714C">
              <w:rPr>
                <w:rFonts w:ascii="Courier New" w:hAnsi="Courier New"/>
                <w:b/>
                <w:sz w:val="20"/>
                <w:szCs w:val="20"/>
              </w:rPr>
              <w:t xml:space="preserve">   </w:t>
            </w:r>
            <w:r w:rsidR="007736DA" w:rsidRPr="007736DA">
              <w:rPr>
                <w:rFonts w:ascii="Courier New" w:hAnsi="Courier New"/>
                <w:b/>
                <w:sz w:val="20"/>
                <w:szCs w:val="20"/>
              </w:rPr>
              <w:t xml:space="preserve">0193.14 ZZ   C                   MOVE      '= 1         'ZZLINE2             </w:t>
            </w:r>
          </w:p>
          <w:p w14:paraId="76983A97"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0193.15 ZZ   C   U2              EXSR      ZZAUDS                            </w:t>
            </w:r>
          </w:p>
          <w:p w14:paraId="490C9E14"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0194.00      c                   eval      match = 1                         </w:t>
            </w:r>
          </w:p>
          <w:p w14:paraId="04193C69"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0194.01 ZZ   C                   MOVEL     'C           'ZZLINE1             </w:t>
            </w:r>
          </w:p>
          <w:p w14:paraId="572F4523"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0194.02 ZZ   C                   MOVE      '        exsr'ZZLINE1             </w:t>
            </w:r>
          </w:p>
          <w:p w14:paraId="4B7C2402"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0194.03 ZZ   C                   MOVEl     '      matchL'ZZLINE2             </w:t>
            </w:r>
          </w:p>
          <w:p w14:paraId="747E47D3"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0194.04 ZZ   C                   MOVE      '1           'ZZLINE2             </w:t>
            </w:r>
          </w:p>
          <w:p w14:paraId="2B966775"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0194.05 ZZ   C   U2              EXSR      ZZAUDS                            </w:t>
            </w:r>
          </w:p>
          <w:p w14:paraId="440BCC72"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0195.00      C                   exsr      matchL1                           </w:t>
            </w:r>
          </w:p>
          <w:p w14:paraId="13AEFC32"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0195.04 ZZ   C                   MOVEL     'C           'ZZLINE1             </w:t>
            </w:r>
          </w:p>
          <w:p w14:paraId="3B0DC848"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0195.05 ZZ   C                   MOVE      '        eval'ZZLINE1             </w:t>
            </w:r>
          </w:p>
          <w:p w14:paraId="1AC93BE3"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0195.06 ZZ   C                   MOVEl     '      match 'ZZLINE2             </w:t>
            </w:r>
          </w:p>
          <w:p w14:paraId="350B431D"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0195.07 ZZ   C                   MOVE      '= 2         'ZZLINE2             </w:t>
            </w:r>
          </w:p>
          <w:p w14:paraId="0C1A8C99"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0195.08 ZZ   C   U2              EXSR      ZZAUDS                            </w:t>
            </w:r>
          </w:p>
          <w:p w14:paraId="719093FC"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0196.00      c                   eval      match = 2                         </w:t>
            </w:r>
          </w:p>
          <w:p w14:paraId="528A128C"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0196.14 ZZ   C                   MOVEL     'C           'ZZLINE1             </w:t>
            </w:r>
          </w:p>
          <w:p w14:paraId="6017D14B" w14:textId="332F268E"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0196.15 ZZ   C                   MOVE      '        exsr'ZZLINE1      </w:t>
            </w:r>
            <w:r>
              <w:rPr>
                <w:rFonts w:ascii="Courier New" w:hAnsi="Courier New"/>
                <w:b/>
                <w:sz w:val="20"/>
                <w:szCs w:val="20"/>
              </w:rPr>
              <w:t xml:space="preserve">    </w:t>
            </w:r>
            <w:r w:rsidRPr="007736DA">
              <w:rPr>
                <w:rFonts w:ascii="Courier New" w:hAnsi="Courier New"/>
                <w:b/>
                <w:sz w:val="20"/>
                <w:szCs w:val="20"/>
              </w:rPr>
              <w:t xml:space="preserve">0196.16 ZZ   C                   MOVEl     '      matchL'ZZLINE2            </w:t>
            </w:r>
          </w:p>
          <w:p w14:paraId="0CC50E34"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0196.17 ZZ   C                   MOVE      '2           'ZZLINE2            </w:t>
            </w:r>
          </w:p>
          <w:p w14:paraId="7EBEA034"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0196.18 ZZ   C   U2              EXSR      ZZAUDS                           </w:t>
            </w:r>
          </w:p>
          <w:p w14:paraId="7214D762"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0197.00      c                   exsr      matchL2                          </w:t>
            </w:r>
          </w:p>
          <w:p w14:paraId="2497CB68"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0197.01 ZZ   C                   MOVEL     'C           'ZZLINE1            </w:t>
            </w:r>
          </w:p>
          <w:p w14:paraId="6E63118C"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0197.02 ZZ   C                   MOVE      '        eval'ZZLINE1            </w:t>
            </w:r>
          </w:p>
          <w:p w14:paraId="69A50D9C"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0197.03 ZZ   C                   MOVEl     '      match 'ZZLINE2            </w:t>
            </w:r>
          </w:p>
          <w:p w14:paraId="7C080D48"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0197.04 ZZ   C                   MOVE      '= 3         'ZZLINE2            </w:t>
            </w:r>
          </w:p>
          <w:p w14:paraId="5BF28DC6"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0197.05 ZZ   C   U2              EXSR      ZZAUDS                           </w:t>
            </w:r>
          </w:p>
          <w:p w14:paraId="0335C045"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0198.00      c                   eval      match = 3                        </w:t>
            </w:r>
          </w:p>
          <w:p w14:paraId="401DDAA7"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0198.04 ZZ   C                   MOVEL     'C           'ZZLINE1            </w:t>
            </w:r>
          </w:p>
          <w:p w14:paraId="545A0C5D"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0198.05 ZZ   C                   MOVE      '        exsr'ZZLINE1            </w:t>
            </w:r>
          </w:p>
          <w:p w14:paraId="1D993882"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0198.06 ZZ   C                   MOVEl     '      matchL'ZZLINE2            </w:t>
            </w:r>
          </w:p>
          <w:p w14:paraId="1A199C36"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0198.07 ZZ   C                   MOVE      '3           'ZZLINE2            </w:t>
            </w:r>
          </w:p>
          <w:p w14:paraId="638A73F2"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0198.08 ZZ   C   U2              EXSR      ZZAUDS                           </w:t>
            </w:r>
          </w:p>
          <w:p w14:paraId="518EEAD2"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0199.00      c                   exsr      matchL3                          </w:t>
            </w:r>
          </w:p>
          <w:p w14:paraId="57078A20" w14:textId="1319A7E5"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0199.04 ZZ   C                   MOVEL     'C           'ZZLINE1    </w:t>
            </w:r>
            <w:r>
              <w:rPr>
                <w:rFonts w:ascii="Courier New" w:hAnsi="Courier New"/>
                <w:b/>
                <w:sz w:val="20"/>
                <w:szCs w:val="20"/>
              </w:rPr>
              <w:t xml:space="preserve">      </w:t>
            </w:r>
            <w:r w:rsidRPr="007736DA">
              <w:rPr>
                <w:rFonts w:ascii="Courier New" w:hAnsi="Courier New"/>
                <w:b/>
                <w:sz w:val="20"/>
                <w:szCs w:val="20"/>
              </w:rPr>
              <w:t xml:space="preserve">0199.05 ZZ   C                   MOVE      '        eval'ZZLINE1        </w:t>
            </w:r>
          </w:p>
          <w:p w14:paraId="574ADBC5"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0199.06 ZZ   C                   MOVEl     '      match 'ZZLINE2        </w:t>
            </w:r>
          </w:p>
          <w:p w14:paraId="6DDDEEDA"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0199.07 ZZ   C                   MOVE      '= 4         'ZZLINE2        </w:t>
            </w:r>
          </w:p>
          <w:p w14:paraId="76211CAD"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0199.08 ZZ   C   U2              EXSR      ZZAUDS                       </w:t>
            </w:r>
          </w:p>
          <w:p w14:paraId="6F55FFDF"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0200.00      c                   eval      match = 4                    </w:t>
            </w:r>
          </w:p>
          <w:p w14:paraId="514604EC"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0200.04 ZZ   C                   MOVEL     'C           'ZZLINE1        </w:t>
            </w:r>
          </w:p>
          <w:p w14:paraId="0637B5C4"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0200.05 ZZ   C                   MOVE      '        exsr'ZZLINE1        </w:t>
            </w:r>
          </w:p>
          <w:p w14:paraId="2244E67D"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0200.06 ZZ   C                   MOVEl     '      matchL'ZZLINE2        </w:t>
            </w:r>
          </w:p>
          <w:p w14:paraId="484B0B6C"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0200.07 ZZ   C                   MOVE      '4           'ZZLINE2        </w:t>
            </w:r>
          </w:p>
          <w:p w14:paraId="0202090D"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0200.08 ZZ   C   U2              EXSR      ZZAUDS                       </w:t>
            </w:r>
          </w:p>
          <w:p w14:paraId="2321F0E5"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0201.00      c                   exsr      matchL4                      </w:t>
            </w:r>
          </w:p>
          <w:p w14:paraId="68234B5F"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0201.07 ZZ   C                   MOVEL     'C     proces'ZZLINE1        </w:t>
            </w:r>
          </w:p>
          <w:p w14:paraId="2D0F659D"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0201.08 ZZ   C                   MOVE      'sLpt3e  ends'ZZLINE1        </w:t>
            </w:r>
          </w:p>
          <w:p w14:paraId="42B9F34E"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0201.09 ZZ   C                   MOVEl     'r           'ZZLINE2        </w:t>
            </w:r>
          </w:p>
          <w:p w14:paraId="72B7C4CF"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0201.10 ZZ   C   U2              EXSR      ZZAUDS                       </w:t>
            </w:r>
          </w:p>
          <w:p w14:paraId="0F06325D"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0202.00      c     processLpt3e  endsr                                  </w:t>
            </w:r>
          </w:p>
          <w:p w14:paraId="325A78BA" w14:textId="17AAE8B5"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0203.00       *                                          </w:t>
            </w:r>
            <w:r>
              <w:rPr>
                <w:rFonts w:ascii="Courier New" w:hAnsi="Courier New"/>
                <w:b/>
                <w:sz w:val="20"/>
                <w:szCs w:val="20"/>
              </w:rPr>
              <w:t xml:space="preserve">                 </w:t>
            </w:r>
            <w:r w:rsidRPr="007736DA">
              <w:rPr>
                <w:rFonts w:ascii="Courier New" w:hAnsi="Courier New"/>
                <w:b/>
                <w:sz w:val="20"/>
                <w:szCs w:val="20"/>
              </w:rPr>
              <w:t xml:space="preserve">0204.00      c     processLpt4   begsr                                          </w:t>
            </w:r>
          </w:p>
          <w:p w14:paraId="53D63BFB"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0204.05 ZZ   C                   MOVEL     'C     proces'ZZLINE1                </w:t>
            </w:r>
          </w:p>
          <w:p w14:paraId="5CC7DFCD"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0204.06 ZZ   C                   MOVE      'sLpt4   begs'ZZLINE1                </w:t>
            </w:r>
          </w:p>
          <w:p w14:paraId="7AE1B095"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0204.07 ZZ   C                   MOVEl     'r           'ZZLINE2                </w:t>
            </w:r>
          </w:p>
          <w:p w14:paraId="3F4040A9"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0204.08 ZZ   C   U2              EXSR      ZZAUDS                               </w:t>
            </w:r>
          </w:p>
          <w:p w14:paraId="1EFD690A"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0205.00       * summarize PT unallocated qty for SKU, allocate cases for piece  </w:t>
            </w:r>
          </w:p>
          <w:p w14:paraId="7AB36FB5"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0205.05 ZZ   C                   MOVEL     ' * summarize'ZZLINE1                </w:t>
            </w:r>
          </w:p>
          <w:p w14:paraId="50D1731B"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0205.06 ZZ   C                   MOVE      ' PT unalloca'ZZLINE1                </w:t>
            </w:r>
          </w:p>
          <w:p w14:paraId="0E39B27F"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0205.07 ZZ   C                   MOVEL     'ted qty for 'ZZLINE2                </w:t>
            </w:r>
          </w:p>
          <w:p w14:paraId="568163E3"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0205.08 ZZ   C                   MOVE      'SKU, allocat'ZZLINE2                </w:t>
            </w:r>
          </w:p>
          <w:p w14:paraId="3CE1ECAF"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0205.09 ZZ   C                   MOVEl     'e cases for 'ZZLINE3                </w:t>
            </w:r>
          </w:p>
          <w:p w14:paraId="4241BAA9"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0205.10 ZZ   C                   MOVE      'piece picks 'ZZLINE3                </w:t>
            </w:r>
          </w:p>
          <w:p w14:paraId="6EA2AB00"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0205.11 ZZ   C   U2              EXSR      ZZAUDS                               </w:t>
            </w:r>
          </w:p>
          <w:p w14:paraId="71871562"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0206.00       * create cases unused full case quantity to be restocked, print c </w:t>
            </w:r>
          </w:p>
          <w:p w14:paraId="664C5081"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0206.05 ZZ   C                   MOVEL     ' * create ca'ZZLINE1                </w:t>
            </w:r>
          </w:p>
          <w:p w14:paraId="18B9411A"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0206.06 ZZ   C                   MOVE      'ses unused f'ZZLINE1                </w:t>
            </w:r>
          </w:p>
          <w:p w14:paraId="27CD1ACD" w14:textId="7A79E000"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0206.07 ZZ   C                   MOVEL     'ull case qua'ZZLINE2    </w:t>
            </w:r>
            <w:r>
              <w:rPr>
                <w:rFonts w:ascii="Courier New" w:hAnsi="Courier New"/>
                <w:b/>
                <w:sz w:val="20"/>
                <w:szCs w:val="20"/>
              </w:rPr>
              <w:t xml:space="preserve">     </w:t>
            </w:r>
            <w:r w:rsidRPr="007736DA">
              <w:rPr>
                <w:rFonts w:ascii="Courier New" w:hAnsi="Courier New"/>
                <w:b/>
                <w:sz w:val="20"/>
                <w:szCs w:val="20"/>
              </w:rPr>
              <w:t xml:space="preserve"> 0206.08 ZZ   C                   MOVE      'ntity to be 'ZZLINE2               </w:t>
            </w:r>
          </w:p>
          <w:p w14:paraId="0289F841"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0206.09 ZZ   C                   MOVEl     'restocked, p'ZZLINE3               </w:t>
            </w:r>
          </w:p>
          <w:p w14:paraId="0205778F"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0206.10 ZZ   C                   MOVE      'rint cases  'ZZLINE3               </w:t>
            </w:r>
          </w:p>
          <w:p w14:paraId="26C8674B"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0206.11 ZZ   C   U2              EXSR      ZZAUDS                              </w:t>
            </w:r>
          </w:p>
          <w:p w14:paraId="712F7783"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0207.00       * labels, piece pick documents                                   </w:t>
            </w:r>
          </w:p>
          <w:p w14:paraId="4508DBE5"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0207.01 ZZ   C                   MOVEL     ' * labels, p'ZZLINE1               </w:t>
            </w:r>
          </w:p>
          <w:p w14:paraId="7FE8AB0B"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0207.02 ZZ   C                   MOVE      'iece pick do'ZZLINE1               </w:t>
            </w:r>
          </w:p>
          <w:p w14:paraId="1BF6B072"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0207.03 ZZ   C                   MOVEL     'cuments     'ZZLINE2               </w:t>
            </w:r>
          </w:p>
          <w:p w14:paraId="61DBCB2C"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0207.08 ZZ   C                   EXSR      ZZAUDS                              </w:t>
            </w:r>
          </w:p>
          <w:p w14:paraId="480E34F2"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0207.09 ZZ   C                   MOVEL     'C     proces'ZZLINE1               </w:t>
            </w:r>
          </w:p>
          <w:p w14:paraId="6411F936"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0207.10 ZZ   C                   MOVE      'sLpt4e  ends'ZZLINE1               </w:t>
            </w:r>
          </w:p>
          <w:p w14:paraId="20926988"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0207.11 ZZ   C                   MOVEl     'r           'ZZLINE2               </w:t>
            </w:r>
          </w:p>
          <w:p w14:paraId="2BE742E0"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0207.12 ZZ   C   U2              EXSR      ZZAUDS                              </w:t>
            </w:r>
          </w:p>
          <w:p w14:paraId="61FD5541"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0208.00      c     processLpt4e  endsr                                         </w:t>
            </w:r>
          </w:p>
          <w:p w14:paraId="4EBC7C33"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0209.00       *                                                                </w:t>
            </w:r>
          </w:p>
          <w:p w14:paraId="2FF58559"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0210.00      c     createLpull   begsr                                         </w:t>
            </w:r>
          </w:p>
          <w:p w14:paraId="267C9C9C" w14:textId="3103410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0210.05 ZZ   C                   MOVEL     'C     create'ZZLINE1     </w:t>
            </w:r>
            <w:r>
              <w:rPr>
                <w:rFonts w:ascii="Courier New" w:hAnsi="Courier New"/>
                <w:b/>
                <w:sz w:val="20"/>
                <w:szCs w:val="20"/>
              </w:rPr>
              <w:t xml:space="preserve">     </w:t>
            </w:r>
            <w:r w:rsidRPr="007736DA">
              <w:rPr>
                <w:rFonts w:ascii="Courier New" w:hAnsi="Courier New"/>
                <w:b/>
                <w:sz w:val="20"/>
                <w:szCs w:val="20"/>
              </w:rPr>
              <w:t xml:space="preserve"> 0210.06 ZZ   C                   MOVE      'Lpull   begs'ZZLINE1                </w:t>
            </w:r>
          </w:p>
          <w:p w14:paraId="1590C34C"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0210.07 ZZ   C                   MOVEl     'r           'ZZLINE2                </w:t>
            </w:r>
          </w:p>
          <w:p w14:paraId="6DA0FE0B"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0210.08 ZZ   C   U2              EXSR      ZZAUDS                               </w:t>
            </w:r>
          </w:p>
          <w:p w14:paraId="543ED81E"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0211.00       * create warehouse case pull sheets, warehouse resource statistic </w:t>
            </w:r>
          </w:p>
          <w:p w14:paraId="09F5D4F0"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0211.05 ZZ   C                   MOVEL     ' * create wa'ZZLINE1                </w:t>
            </w:r>
          </w:p>
          <w:p w14:paraId="36F6AD17"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0211.06 ZZ   C                   MOVE      'rehouse case'ZZLINE1                </w:t>
            </w:r>
          </w:p>
          <w:p w14:paraId="305B2426"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0211.07 ZZ   C                   MOVEL     ' pull sheets'ZZLINE2                </w:t>
            </w:r>
          </w:p>
          <w:p w14:paraId="338682A6"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0211.08 ZZ   C                   MOVE      ', warehouse 'ZZLINE2                </w:t>
            </w:r>
          </w:p>
          <w:p w14:paraId="4A4EE0A9"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0211.09 ZZ   C                   MOVEl     'resource sta'ZZLINE3                </w:t>
            </w:r>
          </w:p>
          <w:p w14:paraId="4F0DA2BD"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0211.10 ZZ   C                   MOVE      'tistics     'ZZLINE3                </w:t>
            </w:r>
          </w:p>
          <w:p w14:paraId="5929035A"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0211.11 ZZ   C   U2              EXSR      ZZAUDS                               </w:t>
            </w:r>
          </w:p>
          <w:p w14:paraId="1572739B"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0211.14 ZZ   C                   MOVEL     'C     create'ZZLINE1                </w:t>
            </w:r>
          </w:p>
          <w:p w14:paraId="62C9C7F7"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0211.15 ZZ   C                   MOVE      'Lpull   ends'ZZLINE1                </w:t>
            </w:r>
          </w:p>
          <w:p w14:paraId="72093395"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0211.16 ZZ   C                   MOVEl     'r           'ZZLINE2                </w:t>
            </w:r>
          </w:p>
          <w:p w14:paraId="660CC7B3"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0211.17 ZZ   c   U2              EXSR      ZZAUDS                               </w:t>
            </w:r>
          </w:p>
          <w:p w14:paraId="1355FF83" w14:textId="0C7396E6"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0212.00      c     createLpullendendsr                      </w:t>
            </w:r>
            <w:r>
              <w:rPr>
                <w:rFonts w:ascii="Courier New" w:hAnsi="Courier New"/>
                <w:b/>
                <w:sz w:val="20"/>
                <w:szCs w:val="20"/>
              </w:rPr>
              <w:t xml:space="preserve">   </w:t>
            </w:r>
            <w:r w:rsidRPr="007736DA">
              <w:rPr>
                <w:rFonts w:ascii="Courier New" w:hAnsi="Courier New"/>
                <w:b/>
                <w:sz w:val="20"/>
                <w:szCs w:val="20"/>
              </w:rPr>
              <w:t xml:space="preserve">                    </w:t>
            </w:r>
          </w:p>
          <w:p w14:paraId="2BF872FB" w14:textId="49709C71"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0213.00       *                                             </w:t>
            </w:r>
            <w:r>
              <w:rPr>
                <w:rFonts w:ascii="Courier New" w:hAnsi="Courier New"/>
                <w:b/>
                <w:sz w:val="20"/>
                <w:szCs w:val="20"/>
              </w:rPr>
              <w:t xml:space="preserve">             </w:t>
            </w:r>
            <w:r w:rsidRPr="007736DA">
              <w:rPr>
                <w:rFonts w:ascii="Courier New" w:hAnsi="Courier New"/>
                <w:b/>
                <w:sz w:val="20"/>
                <w:szCs w:val="20"/>
              </w:rPr>
              <w:t xml:space="preserve"> 0214.00      c     matchL1       begsr                                          </w:t>
            </w:r>
          </w:p>
          <w:p w14:paraId="755FE0B8"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0214.05 ZZ   C                   MOVEL     'C     matchL'ZZLINE1                </w:t>
            </w:r>
          </w:p>
          <w:p w14:paraId="7A3CF55E"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0214.06 ZZ   C                   MOVE      '1       begs'ZZLINE1                </w:t>
            </w:r>
          </w:p>
          <w:p w14:paraId="0F9E012D"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0214.07 ZZ   C                   MOVEl     'r           'ZZLINE2                </w:t>
            </w:r>
          </w:p>
          <w:p w14:paraId="3B9FCFB9"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0214.08 ZZ   C   U2              EXSR      ZZAUDS                               </w:t>
            </w:r>
          </w:p>
          <w:p w14:paraId="7CF0C4C5"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0215.00       * match of PT unallocated SKU detail quantity with 1 full case qt </w:t>
            </w:r>
          </w:p>
          <w:p w14:paraId="3BB9AE3B"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0215.05 ZZ   C                   MOVEL     ' * match of 'ZZLINE1                </w:t>
            </w:r>
          </w:p>
          <w:p w14:paraId="5D5DE03A"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0215.06 ZZ   C                   MOVE      'PT unallocat'ZZLINE1                </w:t>
            </w:r>
          </w:p>
          <w:p w14:paraId="75700641"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0215.07 ZZ   C                   MOVEL     'ed SKU detai'ZZLINE2                </w:t>
            </w:r>
          </w:p>
          <w:p w14:paraId="65ACEF1C"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0215.08 ZZ   C                   MOVE      'l quantity w'ZZLINE2                </w:t>
            </w:r>
          </w:p>
          <w:p w14:paraId="365DFCFC"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0215.11 ZZ   C                   MOVEl     'ith 1 full c'ZZLINE3                </w:t>
            </w:r>
          </w:p>
          <w:p w14:paraId="4EBF1408"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0215.12 ZZ   C                   MOVE      'ase qty     'ZZLINE3                </w:t>
            </w:r>
          </w:p>
          <w:p w14:paraId="1370517F"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0215.13 ZZ   C   U2              EXSR      ZZAUDS                               </w:t>
            </w:r>
          </w:p>
          <w:p w14:paraId="56F33FC4"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0215.16 ZZ   C                   MOVEL     'C     matchL'ZZLINE1                </w:t>
            </w:r>
          </w:p>
          <w:p w14:paraId="4CE218BF"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0215.17 ZZ   C                   MOVE      '1e      ends'ZZLINE1                </w:t>
            </w:r>
          </w:p>
          <w:p w14:paraId="18DC295C" w14:textId="77777777" w:rsidR="007736DA" w:rsidRPr="007736DA" w:rsidRDefault="007736DA" w:rsidP="007736DA">
            <w:pPr>
              <w:pStyle w:val="DisplayScreen"/>
              <w:rPr>
                <w:rFonts w:ascii="Courier New" w:hAnsi="Courier New"/>
                <w:b/>
                <w:sz w:val="20"/>
                <w:szCs w:val="20"/>
              </w:rPr>
            </w:pPr>
            <w:r w:rsidRPr="007736DA">
              <w:rPr>
                <w:rFonts w:ascii="Courier New" w:hAnsi="Courier New"/>
                <w:b/>
                <w:sz w:val="20"/>
                <w:szCs w:val="20"/>
              </w:rPr>
              <w:t xml:space="preserve">0215.18 ZZ   C                   MOVEl     'r           'ZZLINE2                </w:t>
            </w:r>
          </w:p>
          <w:p w14:paraId="6AFF56AF" w14:textId="22C32C76" w:rsidR="00EE1BD6" w:rsidRPr="00EE1BD6" w:rsidRDefault="007736DA" w:rsidP="00EE1BD6">
            <w:pPr>
              <w:pStyle w:val="DisplayScreen"/>
              <w:rPr>
                <w:rFonts w:ascii="Courier New" w:hAnsi="Courier New"/>
                <w:b/>
                <w:sz w:val="20"/>
                <w:szCs w:val="20"/>
              </w:rPr>
            </w:pPr>
            <w:r w:rsidRPr="007736DA">
              <w:rPr>
                <w:rFonts w:ascii="Courier New" w:hAnsi="Courier New"/>
                <w:b/>
                <w:sz w:val="20"/>
                <w:szCs w:val="20"/>
              </w:rPr>
              <w:t xml:space="preserve">0215.19 ZZ   c   U2              EXSR      ZZAUDS                  </w:t>
            </w:r>
            <w:r w:rsidR="00EE1BD6">
              <w:rPr>
                <w:rFonts w:ascii="Courier New" w:hAnsi="Courier New"/>
                <w:b/>
                <w:sz w:val="20"/>
                <w:szCs w:val="20"/>
              </w:rPr>
              <w:t xml:space="preserve">      </w:t>
            </w:r>
            <w:r w:rsidRPr="007736DA">
              <w:rPr>
                <w:rFonts w:ascii="Courier New" w:hAnsi="Courier New"/>
                <w:b/>
                <w:sz w:val="20"/>
                <w:szCs w:val="20"/>
              </w:rPr>
              <w:t xml:space="preserve"> </w:t>
            </w:r>
            <w:r w:rsidR="00EE1BD6" w:rsidRPr="00EE1BD6">
              <w:rPr>
                <w:rFonts w:ascii="Courier New" w:hAnsi="Courier New"/>
                <w:b/>
                <w:sz w:val="20"/>
                <w:szCs w:val="20"/>
              </w:rPr>
              <w:t xml:space="preserve">0216.00      c     matchL1e      endsr                                          </w:t>
            </w:r>
          </w:p>
          <w:p w14:paraId="60AD5A0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0217.00       *                                                                 </w:t>
            </w:r>
          </w:p>
          <w:p w14:paraId="7563B274"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0218.00      c     matchL2       begsr                                          </w:t>
            </w:r>
          </w:p>
          <w:p w14:paraId="0CC20C4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0218.01 ZZ   C                   MOVEL     'C     matchL'ZZLINE1                </w:t>
            </w:r>
          </w:p>
          <w:p w14:paraId="0B5D7DEC"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0218.02 ZZ   C                   MOVE      '2       begs'ZZLINE1                </w:t>
            </w:r>
          </w:p>
          <w:p w14:paraId="1CB48BD2"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0218.03 ZZ   C                   MOVEl     'r           'ZZLINE2                </w:t>
            </w:r>
          </w:p>
          <w:p w14:paraId="5564BCE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0218.04 ZZ   C   U2              EXSR      ZZAUDS                               </w:t>
            </w:r>
          </w:p>
          <w:p w14:paraId="14AF939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0218.05 ZZ   C                   MOVEL     'C           'ZZLINE1                </w:t>
            </w:r>
          </w:p>
          <w:p w14:paraId="2EBD6E4E"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0218.06 ZZ   C                   MOVE      '        eval'ZZLINE1                </w:t>
            </w:r>
          </w:p>
          <w:p w14:paraId="343D8280"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0218.07 ZZ   C                   MOVEl     '      match 'ZZLINE2                </w:t>
            </w:r>
          </w:p>
          <w:p w14:paraId="36C42C03"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0218.08 ZZ   C                   MOVE      '= 2         'ZZLINE2                </w:t>
            </w:r>
          </w:p>
          <w:p w14:paraId="1ED93BD2"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0218.09 ZZ   C   U2              EXSR      ZZAUDS                               </w:t>
            </w:r>
          </w:p>
          <w:p w14:paraId="0ED89AC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0219.00      c                   eval      match = 2                            </w:t>
            </w:r>
          </w:p>
          <w:p w14:paraId="26B622E0"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0220.00       * match of PT unallocated SKU detail quantity with 2 full case qt </w:t>
            </w:r>
          </w:p>
          <w:p w14:paraId="3464C4C4"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0220.05 ZZ   C                   MOVEL     '* match of P'ZZLINE1                </w:t>
            </w:r>
          </w:p>
          <w:p w14:paraId="18DD616E"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0220.06 ZZ   C                   MOVE      'T unallocate'ZZLINE1                </w:t>
            </w:r>
          </w:p>
          <w:p w14:paraId="00E9DE0F"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0220.07 ZZ   C                   MOVEL     'd SKU detail'ZZLINE2           0220.08 ZZ   C                   MOVE      ' quantity wi'ZZLINE2                </w:t>
            </w:r>
          </w:p>
          <w:p w14:paraId="26F8925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0220.09 ZZ   C                   MOVEl     'th 2 full ca'ZZLINE3                </w:t>
            </w:r>
          </w:p>
          <w:p w14:paraId="2912992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0220.10 ZZ   C                   MOVE      'se qtys     'ZZLINE3                </w:t>
            </w:r>
          </w:p>
          <w:p w14:paraId="498A3D14"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0220.11 ZZ   C   U2              EXSR      ZZAUDS                               </w:t>
            </w:r>
          </w:p>
          <w:p w14:paraId="57560A88"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0220.14 ZZ   C                   MOVEL     'C     matchL'ZZLINE1                </w:t>
            </w:r>
          </w:p>
          <w:p w14:paraId="1ADEF8E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0220.15 ZZ   C                   MOVE      '2e      ends'ZZLINE1                </w:t>
            </w:r>
          </w:p>
          <w:p w14:paraId="76FF3BD6"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0220.16 ZZ   C                   MOVEl     'r           'ZZLINE2                </w:t>
            </w:r>
          </w:p>
          <w:p w14:paraId="38A767FF"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0220.17 ZZ   c   U2              EXSR      ZZAUDS                               </w:t>
            </w:r>
          </w:p>
          <w:p w14:paraId="094D60CE"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0221.00      c     matchL2e      endsr                                          </w:t>
            </w:r>
          </w:p>
          <w:p w14:paraId="7887770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0222.00       *                                                                 </w:t>
            </w:r>
          </w:p>
          <w:p w14:paraId="7FEE509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0223.00      c     matchL3       begsr                                          </w:t>
            </w:r>
          </w:p>
          <w:p w14:paraId="74966CDF"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0223.05 ZZ   C                   MOVEL     'C     matchL'ZZLINE1                </w:t>
            </w:r>
          </w:p>
          <w:p w14:paraId="49DB93E2"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0223.06 ZZ   C                   MOVE      '3       begs'ZZLINE1                </w:t>
            </w:r>
          </w:p>
          <w:p w14:paraId="07C51C19"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0223.07 ZZ   C                   MOVEl     'r           'ZZLINE2                </w:t>
            </w:r>
          </w:p>
          <w:p w14:paraId="2FD39A23"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0223.08 ZZ   C   U2              EXSR      ZZAUDS                               </w:t>
            </w:r>
          </w:p>
          <w:p w14:paraId="63CD0D40"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0224.00      c                   eval      match = 3                            </w:t>
            </w:r>
          </w:p>
          <w:p w14:paraId="4A019FF9"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0225.00       * match of PT unallocated SKU detail quantity with 3 full case qt 0225.05 ZZ   C                   MOVEL     '* match of P'ZZLINE1             </w:t>
            </w:r>
          </w:p>
          <w:p w14:paraId="3B62DE50"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0225.06 ZZ   C                   MOVE      'T unallocate'ZZLINE1             </w:t>
            </w:r>
          </w:p>
          <w:p w14:paraId="5AF7682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0225.07 ZZ   C                   MOVEL     'd SKU detail'ZZLINE2             </w:t>
            </w:r>
          </w:p>
          <w:p w14:paraId="60633F69"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0225.08 ZZ   C                   MOVE      ' quantity wi'ZZLINE2             </w:t>
            </w:r>
          </w:p>
          <w:p w14:paraId="5A849588"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0225.09 ZZ   C                   MOVEl     'th 3 full ca'ZZLINE3             </w:t>
            </w:r>
          </w:p>
          <w:p w14:paraId="2B695BF2"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0225.10 ZZ   C                   MOVE      'se qtys     'ZZLINE3             </w:t>
            </w:r>
          </w:p>
          <w:p w14:paraId="03F92F14"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0225.11 ZZ   C   U2              EXSR      ZZAUDS                            </w:t>
            </w:r>
          </w:p>
          <w:p w14:paraId="098FD5C8"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0225.14 ZZ   C                   MOVEL     'C           'ZZLINE1             </w:t>
            </w:r>
          </w:p>
          <w:p w14:paraId="6E090004"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0225.15 ZZ   C                   MOVE      '      matchL'ZZLINE1             </w:t>
            </w:r>
          </w:p>
          <w:p w14:paraId="6A5299A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0225.16 ZZ   C                   MOVEl     '3e          'ZZLINE2             </w:t>
            </w:r>
          </w:p>
          <w:p w14:paraId="7DDD93C6"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0225.17 ZZ   c   U2              EXSR      ZZAUDS                            </w:t>
            </w:r>
          </w:p>
          <w:p w14:paraId="387B19A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0226.00      c     matchL3e      endsr                                       </w:t>
            </w:r>
          </w:p>
          <w:p w14:paraId="6593E5EC"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0227.00       *                                                              </w:t>
            </w:r>
          </w:p>
          <w:p w14:paraId="75E868CC"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0228.00      C     matchL4       begsr                                       </w:t>
            </w:r>
          </w:p>
          <w:p w14:paraId="700940AF"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0228.05 ZZ   C                   MOVEL     'C     matchL'ZZLINE1             </w:t>
            </w:r>
          </w:p>
          <w:p w14:paraId="2E036D0A"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0228.06 ZZ   C                   MOVE      '4       begs'ZZLINE1             </w:t>
            </w:r>
          </w:p>
          <w:p w14:paraId="15D27FBC"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0228.07 ZZ   C                   MOVEl     'r           'ZZLINE2             0228.08 ZZ   C   U2              EXSR      ZZAUDS                             </w:t>
            </w:r>
          </w:p>
          <w:p w14:paraId="477B0E76"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0229.00       * match of PT unallocated SKU detail quantity with 4 full case q</w:t>
            </w:r>
          </w:p>
          <w:p w14:paraId="56E6A36D"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0229.05 ZZ   C                   MOVEL     '* match of P'ZZLINE1              </w:t>
            </w:r>
          </w:p>
          <w:p w14:paraId="69186F4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0229.06 ZZ   C                   MOVE      'T unallocate'ZZLINE1              </w:t>
            </w:r>
          </w:p>
          <w:p w14:paraId="6971D919"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0229.07 ZZ   C                   MOVEL     'd SKU detail'ZZLINE2              </w:t>
            </w:r>
          </w:p>
          <w:p w14:paraId="4FA279E9"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0229.08 ZZ   C                   MOVE      ' quantity wi'ZZLINE2              </w:t>
            </w:r>
          </w:p>
          <w:p w14:paraId="272BB3B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0229.09 ZZ   C                   MOVEl     'th 4 full ca'ZZLINE3              </w:t>
            </w:r>
          </w:p>
          <w:p w14:paraId="529A45AD"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0229.10 ZZ   C                   MOVE      'se qtys     'ZZLINE3              </w:t>
            </w:r>
          </w:p>
          <w:p w14:paraId="036FE1A8"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0229.11 ZZ   C   U2              EXSR      ZZAUDS                             </w:t>
            </w:r>
          </w:p>
          <w:p w14:paraId="76309B68"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0230.00      c                   eval      match = 4                          </w:t>
            </w:r>
          </w:p>
          <w:p w14:paraId="41C6D98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0230.04 ZZ   C                   MOVEL     'C     matchL'ZZLINE1              </w:t>
            </w:r>
          </w:p>
          <w:p w14:paraId="04939D29"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0230.05 ZZ   C                   MOVE      '4e      ends'ZZLINE1              </w:t>
            </w:r>
          </w:p>
          <w:p w14:paraId="2E00D934"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0230.06 ZZ   C                   MOVEl     'r           'ZZLINE2              </w:t>
            </w:r>
          </w:p>
          <w:p w14:paraId="7199794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0230.07 ZZ   c   U2              EXSR      ZZAUDS                             </w:t>
            </w:r>
          </w:p>
          <w:p w14:paraId="27CE8D62"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0231.00      c     matchl4e      endsr                                        </w:t>
            </w:r>
          </w:p>
          <w:p w14:paraId="3A12B45B"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0232.00       *                                                               </w:t>
            </w:r>
          </w:p>
          <w:p w14:paraId="6B232B8D"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0233.00      c     endLofLjob    begsr                                        0233.05 ZZ   C                   MOVEL     'C     endLof'ZZLINE1                </w:t>
            </w:r>
          </w:p>
          <w:p w14:paraId="3F4AC273"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0233.06 ZZ   C                   MOVE      'Ljob    begs'ZZLINE1                </w:t>
            </w:r>
          </w:p>
          <w:p w14:paraId="321283EE"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0233.07 ZZ   C                   MOVEl     'r           'ZZLINE2                </w:t>
            </w:r>
          </w:p>
          <w:p w14:paraId="0B5C0640"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0233.08 ZZ   C   U2              EXSR      ZZAUDS                               </w:t>
            </w:r>
          </w:p>
          <w:p w14:paraId="64686EFC"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0233.09       *  compute total cases allocated and process time for each phase  </w:t>
            </w:r>
          </w:p>
          <w:p w14:paraId="15769A0F"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0233.10 ZZ   C                   MOVEL     ' * compute t'ZZLINE1                </w:t>
            </w:r>
          </w:p>
          <w:p w14:paraId="0200E321"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0233.11 ZZ   C                   MOVE      'otal cases a'ZZLINE1                </w:t>
            </w:r>
          </w:p>
          <w:p w14:paraId="77162CDF"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0233.12 ZZ   C                   MOVEL     'llocated and'ZZLINE2                </w:t>
            </w:r>
          </w:p>
          <w:p w14:paraId="28C45696"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0233.13 ZZ   C                   MOVE      ' process tim'ZZLINE2                </w:t>
            </w:r>
          </w:p>
          <w:p w14:paraId="0F3A6E5E"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0233.14 ZZ   C                   MOVEl     'e for each p'ZZLINE3                </w:t>
            </w:r>
          </w:p>
          <w:p w14:paraId="4FA8D6A0"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0233.15 ZZ   C                   MOVE      'hase        'ZZLINE3                </w:t>
            </w:r>
          </w:p>
          <w:p w14:paraId="1B3EA719"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0233.16 ZZ   C   U2              EXSR      ZZAUDS                               </w:t>
            </w:r>
          </w:p>
          <w:p w14:paraId="4D9D1DEF"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0233.17      C     casematch2    mult      2             case2total        7 0  </w:t>
            </w:r>
          </w:p>
          <w:p w14:paraId="1F9227FA"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0233.18 ZZ   C                   MOVEL     'C     casema'ZZLINE1                </w:t>
            </w:r>
          </w:p>
          <w:p w14:paraId="4514669B"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0233.19 ZZ   C                   MOVE      'tch2    mult'ZZLINE1                </w:t>
            </w:r>
          </w:p>
          <w:p w14:paraId="3AB11868"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0233.20 ZZ   C                   MOVEl     '      2     'ZZLINE2                </w:t>
            </w:r>
          </w:p>
          <w:p w14:paraId="1D1BD700"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0233.21 ZZ   C                   MOVE      '         cas'ZZLINE2                0233.22 ZZ   C                   MOVEL     'e2total     'ZZLINE3                </w:t>
            </w:r>
          </w:p>
          <w:p w14:paraId="5013EA0C"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0233.23 ZZ   C   U2              EXSR      ZZAUDS                               </w:t>
            </w:r>
          </w:p>
          <w:p w14:paraId="2706C06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0233.24      C     casematch3    mult      3             case3total        7 0  </w:t>
            </w:r>
          </w:p>
          <w:p w14:paraId="490FF46D"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0233.25 ZZ   C                   MOVEL     'C     casema'ZZLINE1                </w:t>
            </w:r>
          </w:p>
          <w:p w14:paraId="0420DE9B"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0233.26 ZZ   C                   MOVE      'tch3    mult'ZZLINE1                </w:t>
            </w:r>
          </w:p>
          <w:p w14:paraId="7C088E16"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0233.27 ZZ   C                   MOVEl     '      3     'ZZLINE2                </w:t>
            </w:r>
          </w:p>
          <w:p w14:paraId="6F3FE18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0233.28 ZZ   C                   MOVE      '         cas'ZZLINE2                </w:t>
            </w:r>
          </w:p>
          <w:p w14:paraId="00BB8B2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0233.29 ZZ   C                   MOVEL     'e3total     'ZZLINE3                </w:t>
            </w:r>
          </w:p>
          <w:p w14:paraId="35D616EF"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0233.30 ZZ   C   U2              EXSR      ZZAUDS                               </w:t>
            </w:r>
          </w:p>
          <w:p w14:paraId="713A986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0233.31      C     casematch3    mult      4             case3total        7 0  </w:t>
            </w:r>
          </w:p>
          <w:p w14:paraId="6FF59AF4"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0233.32 ZZ   C                   MOVEL     'C     casema'ZZLINE1                </w:t>
            </w:r>
          </w:p>
          <w:p w14:paraId="3C468671"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0233.33 ZZ   C                   MOVE      'tch4    mult'ZZLINE1                </w:t>
            </w:r>
          </w:p>
          <w:p w14:paraId="78A06401"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0233.34 ZZ   C                   MOVEl     '      4     'ZZLINE2                </w:t>
            </w:r>
          </w:p>
          <w:p w14:paraId="3C297B1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0233.35 ZZ   C                   MOVE      '         cas'ZZLINE2                </w:t>
            </w:r>
          </w:p>
          <w:p w14:paraId="1E63FD98"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0233.36 ZZ   C                   MOVEL     'e4total     'ZZLINE3                </w:t>
            </w:r>
          </w:p>
          <w:p w14:paraId="7D047AB2"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0233.37 ZZ   C   U2              EXSR      ZZAUDS                               </w:t>
            </w:r>
          </w:p>
          <w:p w14:paraId="2FE3EDA2"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0233.38      C     casematch1    add       casematch2    totalcases        7 0  </w:t>
            </w:r>
          </w:p>
          <w:p w14:paraId="7DBBBFA0"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                                                                                0233.39 ZZ   C                   MOVEL     'C     casema'ZZLINE1             </w:t>
            </w:r>
          </w:p>
          <w:p w14:paraId="26B3669F"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0233.40 ZZ   C                   MOVE      'tch1    add 'ZZLINE1             </w:t>
            </w:r>
          </w:p>
          <w:p w14:paraId="4B74A13A"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0233.41 ZZ   C                   MOVEl     '      casema'ZZLINE2             </w:t>
            </w:r>
          </w:p>
          <w:p w14:paraId="545A0224"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0233.42 ZZ   C                   MOVE      'tch2     tot'ZZLINE2             </w:t>
            </w:r>
          </w:p>
          <w:p w14:paraId="1C10F14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0233.43 ZZ   C                   MOVEL     'alcases     'ZZLINE3             </w:t>
            </w:r>
          </w:p>
          <w:p w14:paraId="5104EE3C"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0233.44 ZZ   C   U2              EXSR      ZZAUDS                            </w:t>
            </w:r>
          </w:p>
          <w:p w14:paraId="45344B8A"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0233.45      C                   add       casematch3    totalcases          </w:t>
            </w:r>
          </w:p>
          <w:p w14:paraId="0242BB83"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0233.46 ZZ   C                   MOVEL     'C           'ZZLINE1             </w:t>
            </w:r>
          </w:p>
          <w:p w14:paraId="552043EA"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0233.47 ZZ   C                   MOVE      '        add 'ZZLINE1             </w:t>
            </w:r>
          </w:p>
          <w:p w14:paraId="51DA521C"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0233.48 ZZ   C                   MOVEl     '      casema'ZZLINE2             </w:t>
            </w:r>
          </w:p>
          <w:p w14:paraId="3F8CCE72"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0233.49 ZZ   C                   MOVE      'tch3     tot'ZZLINE2             </w:t>
            </w:r>
          </w:p>
          <w:p w14:paraId="17D8AFD4"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0233.50 ZZ   C                   MOVEL     'alcases     'ZZLINE3             </w:t>
            </w:r>
          </w:p>
          <w:p w14:paraId="6EDE054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0233.51 ZZ   C   U2              EXSR      ZZAUDS                            </w:t>
            </w:r>
          </w:p>
          <w:p w14:paraId="567D1D2E"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0233.52      C                   add       casematch4    totalcases          </w:t>
            </w:r>
          </w:p>
          <w:p w14:paraId="18D543F5"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0233.53 ZZ   C                   MOVEL     'C           'ZZLINE1             </w:t>
            </w:r>
          </w:p>
          <w:p w14:paraId="489CC41A"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0233.54 ZZ   C                   MOVE      '        add 'ZZLINE1             </w:t>
            </w:r>
          </w:p>
          <w:p w14:paraId="78BB2E93"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0233.55 ZZ   C                   MOVEl     '      casema'ZZLINE2             0233.56 ZZ   C                   MOVE      'tch4     tot'ZZLINE2                </w:t>
            </w:r>
          </w:p>
          <w:p w14:paraId="3FF6B844"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0233.57 ZZ   C                   MOVEL     'alcases     'ZZLINE3                </w:t>
            </w:r>
          </w:p>
          <w:p w14:paraId="7707E649"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0233.58 ZZ   C   U2              EXSR      ZZAUDS                               </w:t>
            </w:r>
          </w:p>
          <w:p w14:paraId="051A79B5"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0236.04 ZZ   C                   MOVEL     'C     endLof'ZZLINE1                </w:t>
            </w:r>
          </w:p>
          <w:p w14:paraId="63BBB98B"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0236.05 ZZ   C                   MOVEL     'C     endLof'ZZLINE1                </w:t>
            </w:r>
          </w:p>
          <w:p w14:paraId="33C9EA74"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0236.06 ZZ   C                   MOVE      'jobe    ends'ZZLINE1                </w:t>
            </w:r>
          </w:p>
          <w:p w14:paraId="64343FA0"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0236.07 ZZ   C                   MOVEl     'r           'ZZLINE2                </w:t>
            </w:r>
          </w:p>
          <w:p w14:paraId="4379D503"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0236.08 ZZ   c   U2              EXSR      ZZAUDS                               </w:t>
            </w:r>
          </w:p>
          <w:p w14:paraId="33ED9F8B"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0237.00      c     endofLjobe    endsr                                          </w:t>
            </w:r>
          </w:p>
          <w:p w14:paraId="3E0E6DF7"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0238.00       *                                                                 </w:t>
            </w:r>
          </w:p>
          <w:p w14:paraId="4A9D67BC"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0238.01 ZZ   C     ZZAUDS        begsr                                          </w:t>
            </w:r>
          </w:p>
          <w:p w14:paraId="13A16A52"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0238.02 ZZ   C                   TIME                    ZZAUDSTMT         6 0  </w:t>
            </w:r>
          </w:p>
          <w:p w14:paraId="32788928"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0238.17 ZZ   C                   EXCEPT    ZZAUDp                               </w:t>
            </w:r>
          </w:p>
          <w:p w14:paraId="5532944E"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0238.18 ZZ   C   U2              MOVEL     *BLANKS       ZZLINE                 </w:t>
            </w:r>
          </w:p>
          <w:p w14:paraId="107046D6"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0238.22 ZZ   C                   ENDSR                                          </w:t>
            </w:r>
          </w:p>
          <w:p w14:paraId="3E5A32B2"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0239.00       *---------------------------------------------------------------- </w:t>
            </w:r>
          </w:p>
          <w:p w14:paraId="093FE9AE"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0240.00       * AUDIT OF PROGRAM LOGIC                                          0241.00       *---------------------------------------------------------------- </w:t>
            </w:r>
          </w:p>
          <w:p w14:paraId="73F46FE2"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0242.00 ZZ   OQPRINT2   E            AUDSTR         2 01                        </w:t>
            </w:r>
          </w:p>
          <w:p w14:paraId="0375205D"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0243.00 ZZ   O                                            8 'FCPPROTO'          </w:t>
            </w:r>
          </w:p>
          <w:p w14:paraId="3F67504C"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0244.00 ZZ   O                       UDATE               19 '  /  /  '          </w:t>
            </w:r>
          </w:p>
          <w:p w14:paraId="79805C81"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0246.00 ZZ   O                                           44 'Full case Pick pro </w:t>
            </w:r>
          </w:p>
          <w:p w14:paraId="4C69CC74"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0247.00 ZZ   O                       QUSER               58                     </w:t>
            </w:r>
          </w:p>
          <w:p w14:paraId="11D56745"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0247.04 ZZ   O                                           62 'JOB'               </w:t>
            </w:r>
          </w:p>
          <w:p w14:paraId="42E76F79"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0251.00 ZZ   O                       QJOBNO        z     69                     </w:t>
            </w:r>
          </w:p>
          <w:p w14:paraId="43AC51A5"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0255.00 ZZ   O                       ZZAUDBEG            78 '  :  :  '          </w:t>
            </w:r>
          </w:p>
          <w:p w14:paraId="44C4F4DE"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0255.01 ZZ   O                                           83 'PAGE'              </w:t>
            </w:r>
          </w:p>
          <w:p w14:paraId="52F2BEE4"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0255.02 ZZ   O                       PAGE          z     88                     </w:t>
            </w:r>
          </w:p>
          <w:p w14:paraId="45920D4A"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0256.00 ZZ   O          E            ZZAUDp         1                           </w:t>
            </w:r>
          </w:p>
          <w:p w14:paraId="0F14AF45"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0257.00 ZZ   O                       ZZLINE              72                     </w:t>
            </w:r>
          </w:p>
          <w:p w14:paraId="2794A650" w14:textId="77777777" w:rsidR="00EE1BD6" w:rsidRPr="003328C8" w:rsidRDefault="00EE1BD6" w:rsidP="00EE1BD6">
            <w:pPr>
              <w:pStyle w:val="DisplayScreen"/>
              <w:rPr>
                <w:rFonts w:ascii="Courier New" w:hAnsi="Courier New"/>
                <w:b/>
                <w:color w:val="C00000"/>
                <w:sz w:val="20"/>
                <w:szCs w:val="20"/>
              </w:rPr>
            </w:pPr>
            <w:r w:rsidRPr="003328C8">
              <w:rPr>
                <w:rFonts w:ascii="Courier New" w:hAnsi="Courier New"/>
                <w:b/>
                <w:color w:val="C00000"/>
                <w:sz w:val="20"/>
                <w:szCs w:val="20"/>
              </w:rPr>
              <w:t xml:space="preserve">0257.01 ZZ   O                       ZZAUDSTMT           81 '  :  :  '          </w:t>
            </w:r>
          </w:p>
          <w:p w14:paraId="0CBD000A"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        ****************** End of data **************************************** </w:t>
            </w:r>
          </w:p>
          <w:p w14:paraId="49B74338"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                                                                                </w:t>
            </w:r>
          </w:p>
          <w:p w14:paraId="169A8F0B"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                                                                                </w:t>
            </w:r>
          </w:p>
          <w:p w14:paraId="426E485A"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                                                                                </w:t>
            </w:r>
          </w:p>
          <w:p w14:paraId="1BDA76BF" w14:textId="77777777" w:rsidR="00EE1BD6" w:rsidRPr="00EE1BD6" w:rsidRDefault="00EE1BD6" w:rsidP="00EE1BD6">
            <w:pPr>
              <w:pStyle w:val="DisplayScreen"/>
              <w:rPr>
                <w:rFonts w:ascii="Courier New" w:hAnsi="Courier New"/>
                <w:b/>
                <w:sz w:val="20"/>
                <w:szCs w:val="20"/>
              </w:rPr>
            </w:pPr>
            <w:r w:rsidRPr="00EE1BD6">
              <w:rPr>
                <w:rFonts w:ascii="Courier New" w:hAnsi="Courier New"/>
                <w:b/>
                <w:sz w:val="20"/>
                <w:szCs w:val="20"/>
              </w:rPr>
              <w:t xml:space="preserve"> F3=Exit   F4=Prompt   F5=Refresh   F9=Retrieve   F10=Cursor   F11=Toggle       </w:t>
            </w:r>
          </w:p>
          <w:p w14:paraId="2285E214" w14:textId="270A2CE5" w:rsidR="0016714C" w:rsidRPr="0016714C" w:rsidRDefault="00EE1BD6" w:rsidP="00EE1BD6">
            <w:pPr>
              <w:pStyle w:val="DisplayScreen"/>
              <w:rPr>
                <w:rFonts w:ascii="Courier New" w:hAnsi="Courier New"/>
                <w:b/>
                <w:sz w:val="20"/>
                <w:szCs w:val="20"/>
              </w:rPr>
            </w:pPr>
            <w:r w:rsidRPr="00EE1BD6">
              <w:rPr>
                <w:rFonts w:ascii="Courier New" w:hAnsi="Courier New"/>
                <w:b/>
                <w:sz w:val="20"/>
                <w:szCs w:val="20"/>
              </w:rPr>
              <w:t xml:space="preserve"> F16=Repeat find       F17=Repeat change          F24=More keys                      </w:t>
            </w:r>
            <w:r w:rsidR="007736DA" w:rsidRPr="007736DA">
              <w:rPr>
                <w:rFonts w:ascii="Courier New" w:hAnsi="Courier New"/>
                <w:b/>
                <w:sz w:val="20"/>
                <w:szCs w:val="20"/>
              </w:rPr>
              <w:t xml:space="preserve">                                                                                 </w:t>
            </w:r>
            <w:r w:rsidR="0016714C" w:rsidRPr="0016714C">
              <w:rPr>
                <w:rFonts w:ascii="Courier New" w:hAnsi="Courier New"/>
                <w:b/>
                <w:sz w:val="20"/>
                <w:szCs w:val="20"/>
              </w:rPr>
              <w:t xml:space="preserve">                                                                                                   </w:t>
            </w:r>
          </w:p>
          <w:p w14:paraId="1B09A76D" w14:textId="053EE83C" w:rsidR="00604C07" w:rsidRPr="00604C07" w:rsidRDefault="0016714C" w:rsidP="0016714C">
            <w:pPr>
              <w:pStyle w:val="DisplayScreen"/>
              <w:rPr>
                <w:rFonts w:ascii="Courier New" w:hAnsi="Courier New"/>
                <w:b/>
                <w:sz w:val="20"/>
                <w:szCs w:val="20"/>
              </w:rPr>
            </w:pPr>
            <w:r w:rsidRPr="0016714C">
              <w:rPr>
                <w:rFonts w:ascii="Courier New" w:hAnsi="Courier New"/>
                <w:b/>
                <w:sz w:val="20"/>
                <w:szCs w:val="20"/>
              </w:rPr>
              <w:t xml:space="preserve">                                                                               </w:t>
            </w:r>
            <w:r w:rsidR="00604C07" w:rsidRPr="00604C07">
              <w:rPr>
                <w:rFonts w:ascii="Courier New" w:hAnsi="Courier New"/>
                <w:b/>
                <w:sz w:val="20"/>
                <w:szCs w:val="20"/>
              </w:rPr>
              <w:t xml:space="preserve">                        </w:t>
            </w:r>
          </w:p>
          <w:p w14:paraId="51C65FD1" w14:textId="5C68CCCC" w:rsidR="004D65C7" w:rsidRPr="004D65C7" w:rsidRDefault="00604C07" w:rsidP="00604C07">
            <w:pPr>
              <w:pStyle w:val="DisplayScreen"/>
              <w:rPr>
                <w:rFonts w:ascii="Courier New" w:hAnsi="Courier New"/>
                <w:b/>
                <w:sz w:val="20"/>
                <w:szCs w:val="20"/>
              </w:rPr>
            </w:pPr>
            <w:r w:rsidRPr="00604C07">
              <w:rPr>
                <w:rFonts w:ascii="Courier New" w:hAnsi="Courier New"/>
                <w:b/>
                <w:sz w:val="20"/>
                <w:szCs w:val="20"/>
              </w:rPr>
              <w:t xml:space="preserve">                                                                               </w:t>
            </w:r>
            <w:r w:rsidR="004D65C7" w:rsidRPr="004D65C7">
              <w:rPr>
                <w:rFonts w:ascii="Courier New" w:hAnsi="Courier New"/>
                <w:b/>
                <w:sz w:val="20"/>
                <w:szCs w:val="20"/>
              </w:rPr>
              <w:t xml:space="preserve">                       </w:t>
            </w:r>
          </w:p>
          <w:p w14:paraId="0DA0B675" w14:textId="4256A45A" w:rsidR="003F099C" w:rsidRPr="0091140A" w:rsidRDefault="004D65C7" w:rsidP="004D65C7">
            <w:pPr>
              <w:pStyle w:val="DisplayScreen"/>
              <w:rPr>
                <w:rFonts w:ascii="Courier New" w:hAnsi="Courier New"/>
                <w:b/>
                <w:sz w:val="20"/>
                <w:szCs w:val="20"/>
              </w:rPr>
            </w:pPr>
            <w:r w:rsidRPr="004D65C7">
              <w:rPr>
                <w:rFonts w:ascii="Courier New" w:hAnsi="Courier New"/>
                <w:b/>
                <w:sz w:val="20"/>
                <w:szCs w:val="20"/>
              </w:rPr>
              <w:t xml:space="preserve">                                                                               </w:t>
            </w:r>
            <w:r w:rsidR="006B0464" w:rsidRPr="006B0464">
              <w:rPr>
                <w:rFonts w:ascii="Courier New" w:hAnsi="Courier New"/>
                <w:b/>
                <w:sz w:val="20"/>
                <w:szCs w:val="20"/>
              </w:rPr>
              <w:t xml:space="preserve">            </w:t>
            </w:r>
            <w:r w:rsidR="00443B64" w:rsidRPr="00443B64">
              <w:rPr>
                <w:rFonts w:ascii="Courier New" w:hAnsi="Courier New"/>
                <w:b/>
                <w:sz w:val="20"/>
                <w:szCs w:val="20"/>
              </w:rPr>
              <w:t xml:space="preserve">  </w:t>
            </w:r>
            <w:r w:rsidR="00C56278" w:rsidRPr="00C56278">
              <w:rPr>
                <w:rFonts w:ascii="Courier New" w:hAnsi="Courier New"/>
                <w:b/>
                <w:sz w:val="20"/>
                <w:szCs w:val="20"/>
              </w:rPr>
              <w:t xml:space="preserve">            </w:t>
            </w:r>
            <w:r w:rsidR="00131C6F" w:rsidRPr="00131C6F">
              <w:rPr>
                <w:rFonts w:ascii="Courier New" w:hAnsi="Courier New"/>
                <w:b/>
                <w:sz w:val="20"/>
                <w:szCs w:val="20"/>
              </w:rPr>
              <w:t xml:space="preserve"> </w:t>
            </w:r>
          </w:p>
        </w:tc>
      </w:tr>
    </w:tbl>
    <w:p w14:paraId="16DB7415" w14:textId="77777777" w:rsidR="003F099C" w:rsidRDefault="003F099C" w:rsidP="003F099C">
      <w:pPr>
        <w:pStyle w:val="Caption"/>
        <w:ind w:right="-306"/>
        <w:jc w:val="left"/>
        <w:rPr>
          <w:sz w:val="24"/>
        </w:rPr>
      </w:pPr>
      <w:r>
        <w:rPr>
          <w:sz w:val="24"/>
        </w:rPr>
        <w:t xml:space="preserve"> </w:t>
      </w:r>
    </w:p>
    <w:p w14:paraId="24F998DB" w14:textId="77777777" w:rsidR="003F099C" w:rsidRDefault="003F099C" w:rsidP="00B373BD">
      <w:pPr>
        <w:rPr>
          <w:rFonts w:ascii="Times New Roman" w:hAnsi="Times New Roman"/>
          <w:sz w:val="28"/>
          <w:szCs w:val="28"/>
        </w:rPr>
      </w:pPr>
    </w:p>
    <w:p w14:paraId="58E6E611" w14:textId="1B126A66" w:rsidR="003328C8" w:rsidRDefault="003328C8" w:rsidP="00312106">
      <w:pPr>
        <w:rPr>
          <w:rFonts w:ascii="Times New Roman" w:hAnsi="Times New Roman"/>
          <w:sz w:val="28"/>
          <w:szCs w:val="28"/>
        </w:rPr>
      </w:pPr>
      <w:r w:rsidRPr="003328C8">
        <w:rPr>
          <w:rFonts w:ascii="Times New Roman" w:hAnsi="Times New Roman"/>
          <w:color w:val="C00000"/>
          <w:sz w:val="28"/>
          <w:szCs w:val="28"/>
        </w:rPr>
        <w:t xml:space="preserve">Job 114753/PHARKINS/FCPPROTOZZ </w:t>
      </w:r>
      <w:r w:rsidRPr="003328C8">
        <w:rPr>
          <w:rFonts w:ascii="Times New Roman" w:hAnsi="Times New Roman"/>
          <w:sz w:val="28"/>
          <w:szCs w:val="28"/>
        </w:rPr>
        <w:t>completed normally on 10/25/20 at 14:47:53.</w:t>
      </w:r>
    </w:p>
    <w:p w14:paraId="273E220E" w14:textId="77777777" w:rsidR="00312106" w:rsidRPr="003328C8" w:rsidRDefault="00312106" w:rsidP="00312106">
      <w:pPr>
        <w:rPr>
          <w:rFonts w:ascii="Times New Roman" w:hAnsi="Times New Roman"/>
          <w:color w:val="C00000"/>
          <w:sz w:val="28"/>
          <w:szCs w:val="28"/>
        </w:rPr>
      </w:pPr>
    </w:p>
    <w:p w14:paraId="15AD40DD" w14:textId="2DBC04DB" w:rsidR="00312106" w:rsidRPr="003328C8" w:rsidRDefault="00312106" w:rsidP="00312106">
      <w:pPr>
        <w:rPr>
          <w:rFonts w:ascii="Times New Roman" w:hAnsi="Times New Roman"/>
          <w:color w:val="C00000"/>
          <w:sz w:val="28"/>
          <w:szCs w:val="28"/>
        </w:rPr>
      </w:pPr>
      <w:r w:rsidRPr="003328C8">
        <w:rPr>
          <w:rFonts w:ascii="Times New Roman" w:hAnsi="Times New Roman"/>
          <w:color w:val="C00000"/>
          <w:sz w:val="28"/>
          <w:szCs w:val="28"/>
        </w:rPr>
        <w:t>CALL FCPPROTOZZ  (execute program FCPPROTOZZ)</w:t>
      </w:r>
    </w:p>
    <w:p w14:paraId="329E2698" w14:textId="77777777" w:rsidR="00312106" w:rsidRDefault="00312106" w:rsidP="00312106">
      <w:pPr>
        <w:rPr>
          <w:rFonts w:ascii="Times New Roman" w:hAnsi="Times New Roman"/>
          <w:sz w:val="28"/>
          <w:szCs w:val="28"/>
        </w:rPr>
      </w:pPr>
    </w:p>
    <w:p w14:paraId="783B538E" w14:textId="77777777" w:rsidR="00312106" w:rsidRPr="003328C8" w:rsidRDefault="00312106" w:rsidP="00312106">
      <w:pPr>
        <w:rPr>
          <w:rFonts w:ascii="Times New Roman" w:hAnsi="Times New Roman"/>
          <w:color w:val="C00000"/>
          <w:sz w:val="28"/>
          <w:szCs w:val="28"/>
        </w:rPr>
      </w:pPr>
      <w:r w:rsidRPr="003328C8">
        <w:rPr>
          <w:rFonts w:ascii="Times New Roman" w:hAnsi="Times New Roman"/>
          <w:color w:val="C00000"/>
          <w:sz w:val="28"/>
          <w:szCs w:val="28"/>
        </w:rPr>
        <w:t>WRKSPLF               (Work with  all spool files)</w:t>
      </w:r>
    </w:p>
    <w:p w14:paraId="4C44E94F" w14:textId="77777777" w:rsidR="00C74A1E" w:rsidRDefault="00C74A1E" w:rsidP="00B373BD">
      <w:pPr>
        <w:rPr>
          <w:rFonts w:ascii="Times New Roman" w:hAnsi="Times New Roman"/>
          <w:sz w:val="28"/>
          <w:szCs w:val="28"/>
        </w:rPr>
      </w:pPr>
    </w:p>
    <w:p w14:paraId="45430C29" w14:textId="77777777" w:rsidR="00C74A1E" w:rsidRDefault="00C74A1E" w:rsidP="00B373BD">
      <w:pPr>
        <w:rPr>
          <w:rFonts w:ascii="Times New Roman" w:hAnsi="Times New Roman"/>
          <w:sz w:val="28"/>
          <w:szCs w:val="28"/>
        </w:rPr>
      </w:pPr>
    </w:p>
    <w:p w14:paraId="1AEFD131" w14:textId="77777777" w:rsidR="00C74A1E" w:rsidRDefault="00C74A1E" w:rsidP="00B373BD">
      <w:pPr>
        <w:rPr>
          <w:rFonts w:ascii="Times New Roman" w:hAnsi="Times New Roman"/>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3328C8" w14:paraId="78E392FA" w14:textId="77777777" w:rsidTr="00274B9B">
        <w:tc>
          <w:tcPr>
            <w:tcW w:w="9630" w:type="dxa"/>
            <w:shd w:val="clear" w:color="auto" w:fill="E6E6E6"/>
          </w:tcPr>
          <w:p w14:paraId="2BAEEAD5"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Work with All Spooled Files                           </w:t>
            </w:r>
          </w:p>
          <w:p w14:paraId="7073A99E"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w:t>
            </w:r>
          </w:p>
          <w:p w14:paraId="203F141A"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Type options, press Enter.                                                     </w:t>
            </w:r>
          </w:p>
          <w:p w14:paraId="2EF2ED1B"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1=Send   2=Change   3=Hold   4=Delete   5=Display   6=Release   7=Messages   </w:t>
            </w:r>
          </w:p>
          <w:p w14:paraId="387EFF79"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8=Attributes        9=Work with printing status                              </w:t>
            </w:r>
          </w:p>
          <w:p w14:paraId="7B1B968D"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w:t>
            </w:r>
          </w:p>
          <w:p w14:paraId="6C6B9801"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w:t>
            </w:r>
          </w:p>
          <w:p w14:paraId="76B35712"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Device or                     Total     Cur       </w:t>
            </w:r>
          </w:p>
          <w:p w14:paraId="59203F5B"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Opt  File        User        Queue       User Data   Sts   Pages    Page  Copy </w:t>
            </w:r>
          </w:p>
          <w:p w14:paraId="452B5C9A"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FCPPROTO    PHARKINS    RTPA                    RDY      12             1 </w:t>
            </w:r>
          </w:p>
          <w:p w14:paraId="2B8C51EB"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FCPPROTOZZ  PHARKINS    RTPA                    RDY      24             1 </w:t>
            </w:r>
          </w:p>
          <w:p w14:paraId="412F7345" w14:textId="77777777" w:rsidR="003328C8" w:rsidRPr="003328C8" w:rsidRDefault="003328C8" w:rsidP="003328C8">
            <w:pPr>
              <w:pStyle w:val="DisplayScreen"/>
              <w:rPr>
                <w:rFonts w:ascii="Courier New" w:hAnsi="Courier New"/>
                <w:b/>
                <w:color w:val="C00000"/>
                <w:sz w:val="20"/>
                <w:szCs w:val="20"/>
              </w:rPr>
            </w:pPr>
            <w:r w:rsidRPr="003328C8">
              <w:rPr>
                <w:rFonts w:ascii="Courier New" w:hAnsi="Courier New"/>
                <w:b/>
                <w:color w:val="C00000"/>
                <w:sz w:val="20"/>
                <w:szCs w:val="20"/>
              </w:rPr>
              <w:t xml:space="preserve"> 5   QPRINT2     PHARKINS    QPRINT2     FCPPROTOZZ  RDY       2             1 </w:t>
            </w:r>
          </w:p>
          <w:p w14:paraId="5466022B"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w:t>
            </w:r>
          </w:p>
          <w:p w14:paraId="686E1F3C"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w:t>
            </w:r>
          </w:p>
          <w:p w14:paraId="63B1250D"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w:t>
            </w:r>
          </w:p>
          <w:p w14:paraId="1DE73EEA"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w:t>
            </w:r>
          </w:p>
          <w:p w14:paraId="4B654CA8"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w:t>
            </w:r>
          </w:p>
          <w:p w14:paraId="083AA4F9"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w:t>
            </w:r>
          </w:p>
          <w:p w14:paraId="4CD79310"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                                                                        Bottom </w:t>
            </w:r>
          </w:p>
          <w:p w14:paraId="0531A5E8"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Parameters for options 1, 2, 3 or command                                      </w:t>
            </w:r>
          </w:p>
          <w:p w14:paraId="5CB667A2"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===&gt;                                                                           </w:t>
            </w:r>
          </w:p>
          <w:p w14:paraId="5CB28E16" w14:textId="77777777" w:rsidR="003328C8" w:rsidRPr="003328C8" w:rsidRDefault="003328C8" w:rsidP="003328C8">
            <w:pPr>
              <w:pStyle w:val="DisplayScreen"/>
              <w:rPr>
                <w:rFonts w:ascii="Courier New" w:hAnsi="Courier New"/>
                <w:b/>
                <w:sz w:val="20"/>
                <w:szCs w:val="20"/>
              </w:rPr>
            </w:pPr>
            <w:r w:rsidRPr="003328C8">
              <w:rPr>
                <w:rFonts w:ascii="Courier New" w:hAnsi="Courier New"/>
                <w:b/>
                <w:sz w:val="20"/>
                <w:szCs w:val="20"/>
              </w:rPr>
              <w:t xml:space="preserve">F3=Exit   F10=View 4   F11=View 2   F12=Cancel   F22=Printers   F24=More keys  </w:t>
            </w:r>
          </w:p>
          <w:p w14:paraId="69A4F8A4" w14:textId="4901D2D5" w:rsidR="003328C8" w:rsidRPr="0091140A" w:rsidRDefault="003328C8" w:rsidP="003328C8">
            <w:pPr>
              <w:pStyle w:val="DisplayScreen"/>
              <w:rPr>
                <w:rFonts w:ascii="Courier New" w:hAnsi="Courier New"/>
                <w:b/>
                <w:sz w:val="20"/>
                <w:szCs w:val="20"/>
              </w:rPr>
            </w:pPr>
            <w:r w:rsidRPr="003328C8">
              <w:rPr>
                <w:rFonts w:ascii="Courier New" w:hAnsi="Courier New"/>
                <w:b/>
                <w:sz w:val="20"/>
                <w:szCs w:val="20"/>
              </w:rPr>
              <w:t xml:space="preserve">                                                                               </w:t>
            </w:r>
            <w:r w:rsidRPr="000050C8">
              <w:rPr>
                <w:rFonts w:ascii="Courier New" w:hAnsi="Courier New"/>
                <w:b/>
                <w:sz w:val="20"/>
                <w:szCs w:val="20"/>
              </w:rPr>
              <w:t xml:space="preserve"> </w:t>
            </w:r>
          </w:p>
        </w:tc>
      </w:tr>
    </w:tbl>
    <w:p w14:paraId="3AD7934E" w14:textId="599EF97A" w:rsidR="00297B4F" w:rsidRDefault="003250B9" w:rsidP="00B373BD">
      <w:pPr>
        <w:rPr>
          <w:rFonts w:ascii="Times New Roman" w:hAnsi="Times New Roman"/>
          <w:sz w:val="28"/>
          <w:szCs w:val="28"/>
        </w:rPr>
      </w:pPr>
      <w:r>
        <w:rPr>
          <w:rFonts w:ascii="Times New Roman" w:hAnsi="Times New Roman"/>
          <w:sz w:val="28"/>
          <w:szCs w:val="28"/>
        </w:rPr>
        <w:t xml:space="preserve">   </w:t>
      </w:r>
    </w:p>
    <w:p w14:paraId="5F077D02" w14:textId="0360FC9E" w:rsidR="003328C8" w:rsidRDefault="003328C8" w:rsidP="00B373BD">
      <w:pPr>
        <w:rPr>
          <w:rFonts w:ascii="Times New Roman" w:hAnsi="Times New Roman"/>
          <w:sz w:val="28"/>
          <w:szCs w:val="28"/>
        </w:rPr>
      </w:pPr>
      <w:r>
        <w:rPr>
          <w:rFonts w:ascii="Times New Roman" w:hAnsi="Times New Roman"/>
          <w:sz w:val="28"/>
          <w:szCs w:val="28"/>
        </w:rPr>
        <w:t>After the ZZ real-time program audit statements are added (to FCPPROTOZZ) and FCPPROTO is compiled, the FCPPROTOZZ program is executed</w:t>
      </w:r>
    </w:p>
    <w:p w14:paraId="3AC7E11C" w14:textId="77777777" w:rsidR="003328C8" w:rsidRDefault="003328C8" w:rsidP="00B373BD">
      <w:pPr>
        <w:rPr>
          <w:rFonts w:ascii="Times New Roman" w:hAnsi="Times New Roman"/>
          <w:sz w:val="28"/>
          <w:szCs w:val="28"/>
        </w:rPr>
      </w:pPr>
    </w:p>
    <w:p w14:paraId="2113D35A" w14:textId="56504C13" w:rsidR="003328C8" w:rsidRDefault="003328C8" w:rsidP="00B373BD">
      <w:pPr>
        <w:rPr>
          <w:rFonts w:ascii="Times New Roman" w:hAnsi="Times New Roman"/>
          <w:sz w:val="28"/>
          <w:szCs w:val="28"/>
        </w:rPr>
      </w:pPr>
      <w:r>
        <w:rPr>
          <w:rFonts w:ascii="Times New Roman" w:hAnsi="Times New Roman"/>
          <w:sz w:val="28"/>
          <w:szCs w:val="28"/>
        </w:rPr>
        <w:t>The WRKSPLF  no</w:t>
      </w:r>
      <w:r w:rsidR="009A0E4A">
        <w:rPr>
          <w:rFonts w:ascii="Times New Roman" w:hAnsi="Times New Roman"/>
          <w:sz w:val="28"/>
          <w:szCs w:val="28"/>
        </w:rPr>
        <w:t>w</w:t>
      </w:r>
      <w:r>
        <w:rPr>
          <w:rFonts w:ascii="Times New Roman" w:hAnsi="Times New Roman"/>
          <w:sz w:val="28"/>
          <w:szCs w:val="28"/>
        </w:rPr>
        <w:t xml:space="preserve"> has a real-time program audit (manually inserted by the programmer) of exactly what happened during the execution of the FCPPROTOZZ program</w:t>
      </w:r>
    </w:p>
    <w:p w14:paraId="192CBA2D" w14:textId="77777777" w:rsidR="003328C8" w:rsidRPr="004D5C92" w:rsidRDefault="003328C8" w:rsidP="00B373BD">
      <w:pPr>
        <w:rPr>
          <w:rFonts w:ascii="Times New Roman" w:hAnsi="Times New Roman"/>
        </w:rPr>
      </w:pPr>
    </w:p>
    <w:p w14:paraId="18B8C86F" w14:textId="77777777" w:rsidR="004D5C92" w:rsidRPr="004D5C92" w:rsidRDefault="004D5C92" w:rsidP="004D5C92">
      <w:pPr>
        <w:pStyle w:val="DisplayScreen"/>
        <w:rPr>
          <w:rFonts w:ascii="Courier New" w:hAnsi="Courier New"/>
          <w:b/>
          <w:color w:val="C00000"/>
          <w:sz w:val="22"/>
          <w:szCs w:val="22"/>
        </w:rPr>
      </w:pPr>
      <w:r w:rsidRPr="004D5C92">
        <w:rPr>
          <w:rFonts w:ascii="Courier New" w:hAnsi="Courier New"/>
          <w:b/>
          <w:color w:val="C00000"/>
          <w:sz w:val="22"/>
          <w:szCs w:val="22"/>
        </w:rPr>
        <w:t xml:space="preserve">5   QPRINT2     PHARKINS    QPRINT2     FCPPROTOZZ  RDY       2             1 </w:t>
      </w:r>
    </w:p>
    <w:p w14:paraId="63EF17AD" w14:textId="77777777" w:rsidR="003328C8" w:rsidRDefault="003328C8" w:rsidP="00B373BD">
      <w:pPr>
        <w:rPr>
          <w:rFonts w:ascii="Times New Roman" w:hAnsi="Times New Roman"/>
          <w:sz w:val="28"/>
          <w:szCs w:val="28"/>
        </w:rPr>
      </w:pPr>
    </w:p>
    <w:p w14:paraId="10BCC586" w14:textId="77777777" w:rsidR="003328C8" w:rsidRDefault="003328C8" w:rsidP="00B373BD">
      <w:pPr>
        <w:rPr>
          <w:rFonts w:ascii="Times New Roman" w:hAnsi="Times New Roman"/>
          <w:sz w:val="28"/>
          <w:szCs w:val="28"/>
        </w:rPr>
      </w:pPr>
    </w:p>
    <w:tbl>
      <w:tblPr>
        <w:tblW w:w="963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630"/>
      </w:tblGrid>
      <w:tr w:rsidR="004D5C92" w14:paraId="2CD9B68B" w14:textId="77777777" w:rsidTr="00274B9B">
        <w:tc>
          <w:tcPr>
            <w:tcW w:w="9630" w:type="dxa"/>
            <w:shd w:val="clear" w:color="auto" w:fill="E6E6E6"/>
          </w:tcPr>
          <w:p w14:paraId="52DF471D" w14:textId="77777777" w:rsidR="004D5C92" w:rsidRPr="000A4B86" w:rsidRDefault="004D5C92" w:rsidP="004D5C92">
            <w:pPr>
              <w:pStyle w:val="DisplayScreen"/>
              <w:rPr>
                <w:rFonts w:ascii="Courier New" w:hAnsi="Courier New"/>
                <w:b/>
                <w:color w:val="C00000"/>
                <w:sz w:val="20"/>
                <w:szCs w:val="20"/>
              </w:rPr>
            </w:pPr>
            <w:r w:rsidRPr="000A4B86">
              <w:rPr>
                <w:rFonts w:ascii="Courier New" w:hAnsi="Courier New"/>
                <w:b/>
                <w:color w:val="C00000"/>
                <w:sz w:val="20"/>
                <w:szCs w:val="20"/>
              </w:rPr>
              <w:t xml:space="preserve">                              Display Spooled File                              </w:t>
            </w:r>
          </w:p>
          <w:p w14:paraId="5AB8028B" w14:textId="77777777" w:rsidR="004D5C92" w:rsidRPr="000A4B86" w:rsidRDefault="004D5C92" w:rsidP="004D5C92">
            <w:pPr>
              <w:pStyle w:val="DisplayScreen"/>
              <w:rPr>
                <w:rFonts w:ascii="Courier New" w:hAnsi="Courier New"/>
                <w:b/>
                <w:color w:val="C00000"/>
                <w:sz w:val="20"/>
                <w:szCs w:val="20"/>
              </w:rPr>
            </w:pPr>
            <w:r w:rsidRPr="000A4B86">
              <w:rPr>
                <w:rFonts w:ascii="Courier New" w:hAnsi="Courier New"/>
                <w:b/>
                <w:color w:val="C00000"/>
                <w:sz w:val="20"/>
                <w:szCs w:val="20"/>
              </w:rPr>
              <w:t xml:space="preserve"> File  . . . . . :   QPRINT2                          Page/Line   1/1           </w:t>
            </w:r>
          </w:p>
          <w:p w14:paraId="6046749F" w14:textId="77777777" w:rsidR="004D5C92" w:rsidRPr="000A4B86" w:rsidRDefault="004D5C92" w:rsidP="004D5C92">
            <w:pPr>
              <w:pStyle w:val="DisplayScreen"/>
              <w:rPr>
                <w:rFonts w:ascii="Courier New" w:hAnsi="Courier New"/>
                <w:b/>
                <w:color w:val="C00000"/>
                <w:sz w:val="20"/>
                <w:szCs w:val="20"/>
              </w:rPr>
            </w:pPr>
            <w:r w:rsidRPr="000A4B86">
              <w:rPr>
                <w:rFonts w:ascii="Courier New" w:hAnsi="Courier New"/>
                <w:b/>
                <w:color w:val="C00000"/>
                <w:sz w:val="20"/>
                <w:szCs w:val="20"/>
              </w:rPr>
              <w:t xml:space="preserve"> Control . . . . .                                    Columns     1 - 78        </w:t>
            </w:r>
          </w:p>
          <w:p w14:paraId="09F4E7B5" w14:textId="77777777" w:rsidR="004D5C92" w:rsidRPr="000A4B86" w:rsidRDefault="004D5C92" w:rsidP="004D5C92">
            <w:pPr>
              <w:pStyle w:val="DisplayScreen"/>
              <w:rPr>
                <w:rFonts w:ascii="Courier New" w:hAnsi="Courier New"/>
                <w:b/>
                <w:color w:val="C00000"/>
                <w:sz w:val="20"/>
                <w:szCs w:val="20"/>
              </w:rPr>
            </w:pPr>
            <w:r w:rsidRPr="000A4B86">
              <w:rPr>
                <w:rFonts w:ascii="Courier New" w:hAnsi="Courier New"/>
                <w:b/>
                <w:color w:val="C00000"/>
                <w:sz w:val="20"/>
                <w:szCs w:val="20"/>
              </w:rPr>
              <w:t xml:space="preserve"> Find  . . . . . .                                                              </w:t>
            </w:r>
          </w:p>
          <w:p w14:paraId="1369CC78" w14:textId="77777777" w:rsidR="004D5C92" w:rsidRPr="000A4B86" w:rsidRDefault="004D5C92" w:rsidP="004D5C92">
            <w:pPr>
              <w:pStyle w:val="DisplayScreen"/>
              <w:rPr>
                <w:rFonts w:ascii="Courier New" w:hAnsi="Courier New"/>
                <w:b/>
                <w:color w:val="C00000"/>
                <w:sz w:val="20"/>
                <w:szCs w:val="20"/>
              </w:rPr>
            </w:pPr>
            <w:r w:rsidRPr="000A4B86">
              <w:rPr>
                <w:rFonts w:ascii="Courier New" w:hAnsi="Courier New"/>
                <w:b/>
                <w:color w:val="C00000"/>
                <w:sz w:val="20"/>
                <w:szCs w:val="20"/>
              </w:rPr>
              <w:t xml:space="preserve"> *...+....1....+....2....+....3....+....4....+....5....+....6....+....7....+... </w:t>
            </w:r>
          </w:p>
          <w:p w14:paraId="5CD5D688" w14:textId="77777777" w:rsidR="004D5C92" w:rsidRPr="000A4B86" w:rsidRDefault="004D5C92" w:rsidP="004D5C92">
            <w:pPr>
              <w:pStyle w:val="DisplayScreen"/>
              <w:rPr>
                <w:rFonts w:ascii="Courier New" w:hAnsi="Courier New"/>
                <w:b/>
                <w:color w:val="C00000"/>
                <w:sz w:val="20"/>
                <w:szCs w:val="20"/>
              </w:rPr>
            </w:pPr>
            <w:r w:rsidRPr="000A4B86">
              <w:rPr>
                <w:rFonts w:ascii="Courier New" w:hAnsi="Courier New"/>
                <w:b/>
                <w:color w:val="C00000"/>
                <w:sz w:val="20"/>
                <w:szCs w:val="20"/>
              </w:rPr>
              <w:t xml:space="preserve"> FCPPROTO   10/25/20 Full case Pick prototype    PHARKINS   JOB 114746 14:48:17 </w:t>
            </w:r>
          </w:p>
          <w:p w14:paraId="12940F6D" w14:textId="77777777" w:rsidR="004D5C92" w:rsidRPr="000A4B86" w:rsidRDefault="004D5C92" w:rsidP="004D5C92">
            <w:pPr>
              <w:pStyle w:val="DisplayScreen"/>
              <w:rPr>
                <w:rFonts w:ascii="Courier New" w:hAnsi="Courier New"/>
                <w:b/>
                <w:color w:val="C00000"/>
                <w:sz w:val="20"/>
                <w:szCs w:val="20"/>
              </w:rPr>
            </w:pPr>
            <w:r w:rsidRPr="000A4B86">
              <w:rPr>
                <w:rFonts w:ascii="Courier New" w:hAnsi="Courier New"/>
                <w:b/>
                <w:color w:val="C00000"/>
                <w:sz w:val="20"/>
                <w:szCs w:val="20"/>
              </w:rPr>
              <w:t xml:space="preserve"> C                   eval      phase = 1                                  14:48 </w:t>
            </w:r>
          </w:p>
          <w:p w14:paraId="55209147" w14:textId="77777777" w:rsidR="004D5C92" w:rsidRPr="000A4B86" w:rsidRDefault="004D5C92" w:rsidP="004D5C92">
            <w:pPr>
              <w:pStyle w:val="DisplayScreen"/>
              <w:rPr>
                <w:rFonts w:ascii="Courier New" w:hAnsi="Courier New"/>
                <w:b/>
                <w:color w:val="C00000"/>
                <w:sz w:val="20"/>
                <w:szCs w:val="20"/>
              </w:rPr>
            </w:pPr>
            <w:r w:rsidRPr="000A4B86">
              <w:rPr>
                <w:rFonts w:ascii="Courier New" w:hAnsi="Courier New"/>
                <w:b/>
                <w:color w:val="C00000"/>
                <w:sz w:val="20"/>
                <w:szCs w:val="20"/>
              </w:rPr>
              <w:t xml:space="preserve">  * PHASE 1 initialization                                                14:48 </w:t>
            </w:r>
          </w:p>
          <w:p w14:paraId="5D7231F9"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C                   exsr      initialize                                 14:48 </w:t>
            </w:r>
          </w:p>
          <w:p w14:paraId="00F40DDB"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C     initialize    begsr                                                14:48 </w:t>
            </w:r>
          </w:p>
          <w:p w14:paraId="2DC4295B"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calling program passes parameters to this program                     14:48 </w:t>
            </w:r>
          </w:p>
          <w:p w14:paraId="597354A3"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C                   z-add     0              casematch1                  14:48 </w:t>
            </w:r>
          </w:p>
          <w:p w14:paraId="3882C89F"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C                   z-add     0              casematch2                  14:48 </w:t>
            </w:r>
          </w:p>
          <w:p w14:paraId="0C573E00"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C                   z-add     0              casematch3                  14:48 </w:t>
            </w:r>
          </w:p>
          <w:p w14:paraId="09F24F5C"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C                   z-add     0              casematch4                  14:48 </w:t>
            </w:r>
          </w:p>
          <w:p w14:paraId="2FDB293B"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check authorizations                                                  14:48 </w:t>
            </w:r>
          </w:p>
          <w:p w14:paraId="05C987BE"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C     initializee   endsr                                                14:48 </w:t>
            </w:r>
          </w:p>
          <w:p w14:paraId="1F692631"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C                   eval      phase = 2                                  14:48 </w:t>
            </w:r>
          </w:p>
          <w:p w14:paraId="1FEAF90C"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PHASE 2 select unallocated warehouse case inventory and sequence      14:48 </w:t>
            </w:r>
          </w:p>
          <w:p w14:paraId="146113A2"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C                   exsr      selectLcases                               14:48 </w:t>
            </w:r>
          </w:p>
          <w:p w14:paraId="4D533DFD"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C     selectLcases  begsr                                                14:48 * select unallocated warehouse case inventory and sequence              14:48 </w:t>
            </w:r>
          </w:p>
          <w:p w14:paraId="0D7DEB54"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for FCP optimization of pick ticket SKU detail quantity               14:48 </w:t>
            </w:r>
          </w:p>
          <w:p w14:paraId="32B9B5E1"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selectLcasese endsr                                                14:48 </w:t>
            </w:r>
          </w:p>
          <w:p w14:paraId="198353B4"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phase = 3                                  14:48 </w:t>
            </w:r>
          </w:p>
          <w:p w14:paraId="5E2EE77F"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PHASE 3 select customer pick tickets and sequence                     14:48 </w:t>
            </w:r>
          </w:p>
          <w:p w14:paraId="4873DB70"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exsr      selectLpick                                14:48 </w:t>
            </w:r>
          </w:p>
          <w:p w14:paraId="1FB62B89"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selectLpick   begsr                                                14:48 </w:t>
            </w:r>
          </w:p>
          <w:p w14:paraId="2AB0E410"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select customer pick tickets and sequence for allocation              14:48 </w:t>
            </w:r>
          </w:p>
          <w:p w14:paraId="5F2A039E"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selectLpicke  endsr                                                14:48 </w:t>
            </w:r>
          </w:p>
          <w:p w14:paraId="69D99B03"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phase = 4                                  14:48 </w:t>
            </w:r>
          </w:p>
          <w:p w14:paraId="5C1CC164"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PHASE 4 read pick ticket SKU details and try a one case match         14:48 </w:t>
            </w:r>
          </w:p>
          <w:p w14:paraId="56340A78"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exsr      processLpt1                                14:48 </w:t>
            </w:r>
          </w:p>
          <w:p w14:paraId="25828213"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processLpt1   begsr                                                14:48 </w:t>
            </w:r>
          </w:p>
          <w:p w14:paraId="1AC4DCA2"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match = 1                                  14:48 </w:t>
            </w:r>
          </w:p>
          <w:p w14:paraId="0D510281"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read pick ticket SKU details and try a one case exact match           14:48 </w:t>
            </w:r>
          </w:p>
          <w:p w14:paraId="4538B2D0"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exsr      matchL1                                    14:48 C     matchL1       begsr                                                14:48 </w:t>
            </w:r>
          </w:p>
          <w:p w14:paraId="2B30A8CF"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match of PT unallocated SKU detail quantity with 1 full case qty      14:48 </w:t>
            </w:r>
          </w:p>
          <w:p w14:paraId="04C8DF79"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matchL1e      endsr                                                14:48 </w:t>
            </w:r>
          </w:p>
          <w:p w14:paraId="2931E95E"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processLpt1e  endsr                                                14:48 </w:t>
            </w:r>
          </w:p>
          <w:p w14:paraId="7AD28EC4"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phase = 5                                  14:48 </w:t>
            </w:r>
          </w:p>
          <w:p w14:paraId="7ABBEA50"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PHASE 5 allocate highest full cases to PT SKU details                 14:48 </w:t>
            </w:r>
          </w:p>
          <w:p w14:paraId="1618FBAC"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exsr      processLpt2                                14:48 </w:t>
            </w:r>
          </w:p>
          <w:p w14:paraId="577BABA8"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processLpt2   begsr                                                14:48 </w:t>
            </w:r>
          </w:p>
          <w:p w14:paraId="3E753262"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allocate highest quantity full cases to PT SKU details                14:48 </w:t>
            </w:r>
          </w:p>
          <w:p w14:paraId="311AB816"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processLpt2e  endsr                                                14:48 </w:t>
            </w:r>
          </w:p>
          <w:p w14:paraId="6914FFB4"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phase = 6                                  14:48 </w:t>
            </w:r>
          </w:p>
          <w:p w14:paraId="65A282D1"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PHASE 6 do 4 case match to exactly fill remaining PT SKU detail 1 qty 14:48 </w:t>
            </w:r>
          </w:p>
          <w:p w14:paraId="26817161"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exsr      processLpt3                                14:48 </w:t>
            </w:r>
          </w:p>
          <w:p w14:paraId="4EE76DD4"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processLpt3   begsr                                                14:48 </w:t>
            </w:r>
          </w:p>
          <w:p w14:paraId="1F6D44D2"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do 4 case match to exactly fill remaining PT detail qty               14:48 </w:t>
            </w:r>
          </w:p>
          <w:p w14:paraId="5D654D57"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match = 1                                  14:48 C                   exsr      matchL1                                    14:48 </w:t>
            </w:r>
          </w:p>
          <w:p w14:paraId="1254EF1B"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matchL1       begsr                                                14:48 </w:t>
            </w:r>
          </w:p>
          <w:p w14:paraId="5F6592E2"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match of PT unallocated SKU detail quantity with 1 full case qty      14:48 </w:t>
            </w:r>
          </w:p>
          <w:p w14:paraId="56C0CB28"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matchL1e      endsr                                                14:48 </w:t>
            </w:r>
          </w:p>
          <w:p w14:paraId="3D3E9C51"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match = 2                                  14:48 </w:t>
            </w:r>
          </w:p>
          <w:p w14:paraId="25FFA0A6"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exsr      matchL2                                    14:48 </w:t>
            </w:r>
          </w:p>
          <w:p w14:paraId="5AC2D63F"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matchL2       begsr                                                14:48 </w:t>
            </w:r>
          </w:p>
          <w:p w14:paraId="7FA215D6"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match = 2                                  14:48 </w:t>
            </w:r>
          </w:p>
          <w:p w14:paraId="082CA29D"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match of PT unallocated SKU detail quantity with 2 full case qtys      14:48 </w:t>
            </w:r>
          </w:p>
          <w:p w14:paraId="33671BDB"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matchL2e      endsr                                                14:48 </w:t>
            </w:r>
          </w:p>
          <w:p w14:paraId="15A46A97"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match = 3                                  14:48 </w:t>
            </w:r>
          </w:p>
          <w:p w14:paraId="5F99E803"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exsr      matchL3                                    14:48 </w:t>
            </w:r>
          </w:p>
          <w:p w14:paraId="2E66AE08"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matchL3       begsr                                                14:48 </w:t>
            </w:r>
          </w:p>
          <w:p w14:paraId="342F34CF"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match of PT unallocated SKU detail quantity with 3 full case qtys      14:48 </w:t>
            </w:r>
          </w:p>
          <w:p w14:paraId="1209C31E"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matchL3e                                               14:48 </w:t>
            </w:r>
          </w:p>
          <w:p w14:paraId="1EEC7B84"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match = 4                                  14:48 C                   exsr      matchL4                                    14:48 </w:t>
            </w:r>
          </w:p>
          <w:p w14:paraId="714B2867"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matchL4       begsr                                                14:48 </w:t>
            </w:r>
          </w:p>
          <w:p w14:paraId="6B59F31F"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match of PT unallocated SKU detail quantity with 4 full case qtys      14:48 </w:t>
            </w:r>
          </w:p>
          <w:p w14:paraId="74D0E844"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matchL4e      endsr                                                14:48 </w:t>
            </w:r>
          </w:p>
          <w:p w14:paraId="0D6B6A39"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processLpt3e  endsr                                                14:48 </w:t>
            </w:r>
          </w:p>
          <w:p w14:paraId="6CD6C760"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phase = 7                                  14:48 </w:t>
            </w:r>
          </w:p>
          <w:p w14:paraId="06AB9056"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PHASE 7 summarize PT unallocated qty for SKU, allocate full cases     14:48 </w:t>
            </w:r>
          </w:p>
          <w:p w14:paraId="7ECCDA6D"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exsr      processLpt4                                14:48 </w:t>
            </w:r>
          </w:p>
          <w:p w14:paraId="13E487BA"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processLpt4   begsr                                                14:48 </w:t>
            </w:r>
          </w:p>
          <w:p w14:paraId="4137B56D"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summarize PT unallocated qty for SKU, allocate cases for piece picks  14:48 </w:t>
            </w:r>
          </w:p>
          <w:p w14:paraId="1137DBAF"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create cases unused full case quantity to be restocked, print cases   14:48 </w:t>
            </w:r>
          </w:p>
          <w:p w14:paraId="26F38E2F"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labels, piece pick documents                                          14:48 </w:t>
            </w:r>
          </w:p>
          <w:p w14:paraId="68A27118"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processLpt4e  endsr                                                14:48 </w:t>
            </w:r>
          </w:p>
          <w:p w14:paraId="3AD9A59F"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phase = 8                                  14:48 </w:t>
            </w:r>
          </w:p>
          <w:p w14:paraId="4AB3A0EC"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PHASE 8 compute warehouse case pull sheets, resource statistics       14:48 </w:t>
            </w:r>
          </w:p>
          <w:p w14:paraId="52895481"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exsr      createLpull                                14:48 C     createLpull   begsr                                                14:48 </w:t>
            </w:r>
          </w:p>
          <w:p w14:paraId="797BB2B3"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create warehouse case pull sheets, warehouse resource statistics      14:48 </w:t>
            </w:r>
          </w:p>
          <w:p w14:paraId="19837511"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createLpull   endsr                                                14:48 </w:t>
            </w:r>
          </w:p>
          <w:p w14:paraId="632EC05A"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eval      phase = 9                                  14:48 </w:t>
            </w:r>
          </w:p>
          <w:p w14:paraId="139618DC"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PHASE 9 program EOJ                                                   14:48 </w:t>
            </w:r>
          </w:p>
          <w:p w14:paraId="00447370"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exsr      endofLjob                                  14:48 </w:t>
            </w:r>
          </w:p>
          <w:p w14:paraId="5D0D360D"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endLofLjob    begsr                                                14:48 </w:t>
            </w:r>
          </w:p>
          <w:p w14:paraId="5EDF6A90"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compute total cases allocated and process time for each phase         14:48 </w:t>
            </w:r>
          </w:p>
          <w:p w14:paraId="3C07F65F"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casematch2    mult      2              case2total                  14:48 </w:t>
            </w:r>
          </w:p>
          <w:p w14:paraId="18836F1C"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casematch3    mult      3              case3total                  14:48 </w:t>
            </w:r>
          </w:p>
          <w:p w14:paraId="054A3B6D"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casematch4    mult      4              case4total                  14:48 </w:t>
            </w:r>
          </w:p>
          <w:p w14:paraId="0BD66532"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casematch1    add       casematch2     totalcases                  14:48 </w:t>
            </w:r>
          </w:p>
          <w:p w14:paraId="3AF4E32A"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add       casematch3     totalcases                  14:48 </w:t>
            </w:r>
          </w:p>
          <w:p w14:paraId="5FBB9E58"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add       casematch4     totalcases                  14:48 </w:t>
            </w:r>
          </w:p>
          <w:p w14:paraId="3BB678E0"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endLofjobe    endsr                                                14:48 </w:t>
            </w:r>
          </w:p>
          <w:p w14:paraId="4344B551"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 Exit program                                                          14:48 C                   movel    *on          *INLR                          14:48 </w:t>
            </w:r>
          </w:p>
          <w:p w14:paraId="3DECC59C"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C                   return                                               14:48 </w:t>
            </w:r>
          </w:p>
          <w:p w14:paraId="3F65BBB4" w14:textId="58E876F4"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w:t>
            </w:r>
          </w:p>
          <w:p w14:paraId="4F083082"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w:t>
            </w:r>
          </w:p>
          <w:p w14:paraId="0839D0E8"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                                                                        Bottom </w:t>
            </w:r>
          </w:p>
          <w:p w14:paraId="2D101A6A" w14:textId="77777777" w:rsidR="004D5C92" w:rsidRPr="004D5C92" w:rsidRDefault="004D5C92" w:rsidP="004D5C92">
            <w:pPr>
              <w:pStyle w:val="DisplayScreen"/>
              <w:rPr>
                <w:rFonts w:ascii="Courier New" w:hAnsi="Courier New"/>
                <w:b/>
                <w:sz w:val="20"/>
                <w:szCs w:val="20"/>
              </w:rPr>
            </w:pPr>
            <w:r w:rsidRPr="004D5C92">
              <w:rPr>
                <w:rFonts w:ascii="Courier New" w:hAnsi="Courier New"/>
                <w:b/>
                <w:sz w:val="20"/>
                <w:szCs w:val="20"/>
              </w:rPr>
              <w:t xml:space="preserve">F3=Exit   F12=Cancel   F19=Left   F20=Right   F24=More keys                    </w:t>
            </w:r>
          </w:p>
          <w:p w14:paraId="0B829D50" w14:textId="5DD22EF2" w:rsidR="004D5C92" w:rsidRPr="0091140A" w:rsidRDefault="004D5C92" w:rsidP="004D5C92">
            <w:pPr>
              <w:pStyle w:val="DisplayScreen"/>
              <w:rPr>
                <w:rFonts w:ascii="Courier New" w:hAnsi="Courier New"/>
                <w:b/>
                <w:sz w:val="20"/>
                <w:szCs w:val="20"/>
              </w:rPr>
            </w:pPr>
            <w:r w:rsidRPr="004D5C92">
              <w:rPr>
                <w:rFonts w:ascii="Courier New" w:hAnsi="Courier New"/>
                <w:b/>
                <w:sz w:val="20"/>
                <w:szCs w:val="20"/>
              </w:rPr>
              <w:t xml:space="preserve">                                                                               </w:t>
            </w:r>
            <w:r w:rsidRPr="003328C8">
              <w:rPr>
                <w:rFonts w:ascii="Courier New" w:hAnsi="Courier New"/>
                <w:b/>
                <w:sz w:val="20"/>
                <w:szCs w:val="20"/>
              </w:rPr>
              <w:t xml:space="preserve">                                                                               </w:t>
            </w:r>
            <w:r w:rsidRPr="000050C8">
              <w:rPr>
                <w:rFonts w:ascii="Courier New" w:hAnsi="Courier New"/>
                <w:b/>
                <w:sz w:val="20"/>
                <w:szCs w:val="20"/>
              </w:rPr>
              <w:t xml:space="preserve"> </w:t>
            </w:r>
          </w:p>
        </w:tc>
      </w:tr>
    </w:tbl>
    <w:p w14:paraId="373CB9FB" w14:textId="77777777" w:rsidR="004D5C92" w:rsidRDefault="004D5C92" w:rsidP="004D5C92">
      <w:pPr>
        <w:rPr>
          <w:rFonts w:ascii="Times New Roman" w:hAnsi="Times New Roman"/>
          <w:sz w:val="28"/>
          <w:szCs w:val="28"/>
        </w:rPr>
      </w:pPr>
      <w:r>
        <w:rPr>
          <w:rFonts w:ascii="Times New Roman" w:hAnsi="Times New Roman"/>
          <w:sz w:val="28"/>
          <w:szCs w:val="28"/>
        </w:rPr>
        <w:t xml:space="preserve">   </w:t>
      </w:r>
    </w:p>
    <w:p w14:paraId="34F25389" w14:textId="25C2A05D" w:rsidR="003328C8" w:rsidRDefault="000A4B86" w:rsidP="00B373BD">
      <w:pPr>
        <w:rPr>
          <w:rFonts w:ascii="Times New Roman" w:hAnsi="Times New Roman"/>
          <w:sz w:val="28"/>
          <w:szCs w:val="28"/>
        </w:rPr>
      </w:pPr>
      <w:r>
        <w:rPr>
          <w:rFonts w:ascii="Times New Roman" w:hAnsi="Times New Roman"/>
          <w:sz w:val="28"/>
          <w:szCs w:val="28"/>
        </w:rPr>
        <w:t>The programmer has added a time statement for each executing FCPPROTOZZ statement and by windowing 10 the statement execution time of each statement executed may be displayed.</w:t>
      </w:r>
    </w:p>
    <w:p w14:paraId="2F333004" w14:textId="77777777" w:rsidR="000A4B86" w:rsidRDefault="000A4B86" w:rsidP="00B373BD">
      <w:pPr>
        <w:rPr>
          <w:rFonts w:ascii="Times New Roman" w:hAnsi="Times New Roman"/>
          <w:sz w:val="28"/>
          <w:szCs w:val="28"/>
        </w:rPr>
      </w:pPr>
      <w:r>
        <w:rPr>
          <w:rFonts w:ascii="Times New Roman" w:hAnsi="Times New Roman"/>
          <w:sz w:val="28"/>
          <w:szCs w:val="28"/>
        </w:rPr>
        <w:t>The first statement was executed at 14:48:17</w:t>
      </w:r>
    </w:p>
    <w:p w14:paraId="179966D3" w14:textId="77777777" w:rsidR="000A4B86" w:rsidRDefault="000A4B86" w:rsidP="00B373BD">
      <w:pPr>
        <w:rPr>
          <w:rFonts w:ascii="Times New Roman" w:hAnsi="Times New Roman"/>
          <w:sz w:val="28"/>
          <w:szCs w:val="28"/>
        </w:rPr>
      </w:pPr>
    </w:p>
    <w:p w14:paraId="3062F8E6" w14:textId="77777777" w:rsidR="005022B7" w:rsidRDefault="000A4B86" w:rsidP="000A4B86">
      <w:pPr>
        <w:pStyle w:val="DisplayScreen"/>
        <w:rPr>
          <w:rFonts w:ascii="Courier New" w:hAnsi="Courier New"/>
          <w:b/>
          <w:color w:val="C00000"/>
          <w:sz w:val="22"/>
          <w:szCs w:val="22"/>
        </w:rPr>
      </w:pPr>
      <w:r w:rsidRPr="005022B7">
        <w:rPr>
          <w:rFonts w:ascii="Courier New" w:hAnsi="Courier New"/>
          <w:b/>
          <w:sz w:val="22"/>
          <w:szCs w:val="22"/>
        </w:rPr>
        <w:t xml:space="preserve">           </w:t>
      </w:r>
      <w:r w:rsidRPr="005022B7">
        <w:rPr>
          <w:rFonts w:ascii="Courier New" w:hAnsi="Courier New"/>
          <w:b/>
          <w:color w:val="C00000"/>
          <w:sz w:val="22"/>
          <w:szCs w:val="22"/>
        </w:rPr>
        <w:t xml:space="preserve">eval      phase = 1                                  14:48:17     </w:t>
      </w:r>
    </w:p>
    <w:p w14:paraId="141A07AA" w14:textId="77777777" w:rsidR="005022B7" w:rsidRDefault="005022B7" w:rsidP="000A4B86">
      <w:pPr>
        <w:pStyle w:val="DisplayScreen"/>
        <w:rPr>
          <w:rFonts w:ascii="Courier New" w:hAnsi="Courier New"/>
          <w:b/>
          <w:color w:val="C00000"/>
          <w:sz w:val="22"/>
          <w:szCs w:val="22"/>
        </w:rPr>
      </w:pPr>
    </w:p>
    <w:p w14:paraId="45A4C951" w14:textId="4DD186AC" w:rsidR="005022B7" w:rsidRPr="005022B7" w:rsidRDefault="005022B7" w:rsidP="000A4B86">
      <w:pPr>
        <w:pStyle w:val="DisplayScreen"/>
        <w:rPr>
          <w:rFonts w:ascii="Times New Roman" w:hAnsi="Times New Roman" w:cs="Times New Roman"/>
          <w:b/>
          <w:sz w:val="28"/>
          <w:szCs w:val="28"/>
        </w:rPr>
      </w:pPr>
      <w:r>
        <w:rPr>
          <w:rFonts w:ascii="Times New Roman" w:hAnsi="Times New Roman" w:cs="Times New Roman"/>
          <w:b/>
          <w:sz w:val="28"/>
          <w:szCs w:val="28"/>
        </w:rPr>
        <w:t xml:space="preserve">        </w:t>
      </w:r>
      <w:r w:rsidRPr="005022B7">
        <w:rPr>
          <w:rFonts w:ascii="Times New Roman" w:hAnsi="Times New Roman" w:cs="Times New Roman"/>
          <w:b/>
          <w:sz w:val="28"/>
          <w:szCs w:val="28"/>
        </w:rPr>
        <w:t>The last statement was executed at 14:48.17</w:t>
      </w:r>
    </w:p>
    <w:p w14:paraId="7BBF2300" w14:textId="77777777" w:rsidR="005022B7" w:rsidRDefault="005022B7" w:rsidP="000A4B86">
      <w:pPr>
        <w:pStyle w:val="DisplayScreen"/>
        <w:rPr>
          <w:rFonts w:ascii="Courier New" w:hAnsi="Courier New"/>
          <w:b/>
          <w:color w:val="C00000"/>
          <w:sz w:val="22"/>
          <w:szCs w:val="22"/>
        </w:rPr>
      </w:pPr>
    </w:p>
    <w:p w14:paraId="3E022B4C" w14:textId="50EF8B02" w:rsidR="005022B7" w:rsidRPr="005022B7" w:rsidRDefault="005022B7" w:rsidP="005022B7">
      <w:pPr>
        <w:pStyle w:val="DisplayScreen"/>
        <w:rPr>
          <w:rFonts w:ascii="Courier New" w:hAnsi="Courier New"/>
          <w:b/>
          <w:color w:val="C00000"/>
          <w:sz w:val="22"/>
          <w:szCs w:val="22"/>
        </w:rPr>
      </w:pPr>
      <w:r w:rsidRPr="005022B7">
        <w:rPr>
          <w:rFonts w:ascii="Courier New" w:hAnsi="Courier New"/>
          <w:b/>
          <w:color w:val="C00000"/>
          <w:sz w:val="20"/>
          <w:szCs w:val="20"/>
        </w:rPr>
        <w:t xml:space="preserve">          </w:t>
      </w:r>
      <w:r>
        <w:rPr>
          <w:rFonts w:ascii="Courier New" w:hAnsi="Courier New"/>
          <w:b/>
          <w:color w:val="C00000"/>
          <w:sz w:val="20"/>
          <w:szCs w:val="20"/>
        </w:rPr>
        <w:t xml:space="preserve"> </w:t>
      </w:r>
      <w:r w:rsidRPr="005022B7">
        <w:rPr>
          <w:rFonts w:ascii="Courier New" w:hAnsi="Courier New"/>
          <w:b/>
          <w:color w:val="C00000"/>
          <w:sz w:val="20"/>
          <w:szCs w:val="20"/>
        </w:rPr>
        <w:t xml:space="preserve"> </w:t>
      </w:r>
      <w:r w:rsidRPr="005022B7">
        <w:rPr>
          <w:rFonts w:ascii="Courier New" w:hAnsi="Courier New"/>
          <w:b/>
          <w:color w:val="C00000"/>
          <w:sz w:val="22"/>
          <w:szCs w:val="22"/>
        </w:rPr>
        <w:t xml:space="preserve">return                                               14:48:17       </w:t>
      </w:r>
    </w:p>
    <w:p w14:paraId="6EAEABD0" w14:textId="77777777" w:rsidR="005022B7" w:rsidRDefault="005022B7" w:rsidP="000A4B86">
      <w:pPr>
        <w:pStyle w:val="DisplayScreen"/>
        <w:rPr>
          <w:rFonts w:ascii="Courier New" w:hAnsi="Courier New"/>
          <w:b/>
          <w:color w:val="C00000"/>
          <w:sz w:val="22"/>
          <w:szCs w:val="22"/>
        </w:rPr>
      </w:pPr>
    </w:p>
    <w:p w14:paraId="77A7CF0D" w14:textId="77777777" w:rsidR="005022B7" w:rsidRDefault="005022B7" w:rsidP="000A4B86">
      <w:pPr>
        <w:pStyle w:val="DisplayScreen"/>
        <w:rPr>
          <w:rFonts w:ascii="Courier New" w:hAnsi="Courier New"/>
          <w:b/>
          <w:color w:val="C00000"/>
          <w:sz w:val="22"/>
          <w:szCs w:val="22"/>
        </w:rPr>
      </w:pPr>
    </w:p>
    <w:p w14:paraId="730A7C86" w14:textId="5DCC09FB" w:rsidR="000A4B86" w:rsidRPr="005022B7" w:rsidRDefault="000A4B86" w:rsidP="000A4B86">
      <w:pPr>
        <w:pStyle w:val="DisplayScreen"/>
        <w:rPr>
          <w:rFonts w:ascii="Courier New" w:hAnsi="Courier New"/>
          <w:b/>
          <w:sz w:val="22"/>
          <w:szCs w:val="22"/>
        </w:rPr>
      </w:pPr>
      <w:r w:rsidRPr="005022B7">
        <w:rPr>
          <w:rFonts w:ascii="Courier New" w:hAnsi="Courier New"/>
          <w:b/>
          <w:color w:val="C00000"/>
          <w:sz w:val="22"/>
          <w:szCs w:val="22"/>
        </w:rPr>
        <w:t xml:space="preserve"> </w:t>
      </w:r>
    </w:p>
    <w:p w14:paraId="368EE128" w14:textId="076958D7" w:rsidR="000A4B86" w:rsidRDefault="005022B7" w:rsidP="00B373BD">
      <w:pPr>
        <w:rPr>
          <w:rFonts w:ascii="Times New Roman" w:hAnsi="Times New Roman"/>
          <w:sz w:val="28"/>
          <w:szCs w:val="28"/>
        </w:rPr>
      </w:pPr>
      <w:r>
        <w:rPr>
          <w:rFonts w:ascii="Times New Roman" w:hAnsi="Times New Roman"/>
          <w:sz w:val="28"/>
          <w:szCs w:val="28"/>
        </w:rPr>
        <w:t xml:space="preserve">These manually entered real-time program audits were manually entered into the source program in </w:t>
      </w:r>
      <w:r w:rsidR="00187B3F">
        <w:rPr>
          <w:rFonts w:ascii="Times New Roman" w:hAnsi="Times New Roman"/>
          <w:sz w:val="28"/>
          <w:szCs w:val="28"/>
        </w:rPr>
        <w:t>about three hours</w:t>
      </w:r>
      <w:r>
        <w:rPr>
          <w:rFonts w:ascii="Times New Roman" w:hAnsi="Times New Roman"/>
          <w:sz w:val="28"/>
          <w:szCs w:val="28"/>
        </w:rPr>
        <w:t xml:space="preserve">, however this real-time program audit output on printer file QPRINT2 actually definitively answered all of executive management’s crucial quentions, as </w:t>
      </w:r>
      <w:r w:rsidR="005558DD">
        <w:rPr>
          <w:rFonts w:ascii="Times New Roman" w:hAnsi="Times New Roman"/>
          <w:sz w:val="28"/>
          <w:szCs w:val="28"/>
        </w:rPr>
        <w:t>re</w:t>
      </w:r>
      <w:r>
        <w:rPr>
          <w:rFonts w:ascii="Times New Roman" w:hAnsi="Times New Roman"/>
          <w:sz w:val="28"/>
          <w:szCs w:val="28"/>
        </w:rPr>
        <w:t xml:space="preserve">lated to them by the </w:t>
      </w:r>
      <w:r w:rsidR="00F34514">
        <w:rPr>
          <w:rFonts w:ascii="Times New Roman" w:hAnsi="Times New Roman"/>
          <w:sz w:val="28"/>
          <w:szCs w:val="28"/>
        </w:rPr>
        <w:t xml:space="preserve">happy </w:t>
      </w:r>
      <w:r>
        <w:rPr>
          <w:rFonts w:ascii="Times New Roman" w:hAnsi="Times New Roman"/>
          <w:sz w:val="28"/>
          <w:szCs w:val="28"/>
        </w:rPr>
        <w:t>CIO, and the full case project was implemented very successfully.</w:t>
      </w:r>
    </w:p>
    <w:p w14:paraId="3453A655" w14:textId="77777777" w:rsidR="005022B7" w:rsidRDefault="005022B7" w:rsidP="00B373BD">
      <w:pPr>
        <w:rPr>
          <w:rFonts w:ascii="Times New Roman" w:hAnsi="Times New Roman"/>
          <w:sz w:val="28"/>
          <w:szCs w:val="28"/>
        </w:rPr>
      </w:pPr>
    </w:p>
    <w:p w14:paraId="0820EC4A" w14:textId="695C2810" w:rsidR="005022B7" w:rsidRDefault="005022B7" w:rsidP="00B373BD">
      <w:pPr>
        <w:rPr>
          <w:rFonts w:ascii="Times New Roman" w:hAnsi="Times New Roman"/>
          <w:sz w:val="28"/>
          <w:szCs w:val="28"/>
        </w:rPr>
      </w:pPr>
      <w:r>
        <w:rPr>
          <w:rFonts w:ascii="Times New Roman" w:hAnsi="Times New Roman"/>
          <w:sz w:val="28"/>
          <w:szCs w:val="28"/>
        </w:rPr>
        <w:t>Virtually every</w:t>
      </w:r>
      <w:r w:rsidR="00F34514">
        <w:rPr>
          <w:rFonts w:ascii="Times New Roman" w:hAnsi="Times New Roman"/>
          <w:sz w:val="28"/>
          <w:szCs w:val="28"/>
        </w:rPr>
        <w:t xml:space="preserve"> </w:t>
      </w:r>
      <w:r>
        <w:rPr>
          <w:rFonts w:ascii="Times New Roman" w:hAnsi="Times New Roman"/>
          <w:sz w:val="28"/>
          <w:szCs w:val="28"/>
        </w:rPr>
        <w:t>single programmer in virtually every corporate programming language can successfully implement these mauall</w:t>
      </w:r>
      <w:r w:rsidR="00F34514">
        <w:rPr>
          <w:rFonts w:ascii="Times New Roman" w:hAnsi="Times New Roman"/>
          <w:sz w:val="28"/>
          <w:szCs w:val="28"/>
        </w:rPr>
        <w:t>y</w:t>
      </w:r>
      <w:r>
        <w:rPr>
          <w:rFonts w:ascii="Times New Roman" w:hAnsi="Times New Roman"/>
          <w:sz w:val="28"/>
          <w:szCs w:val="28"/>
        </w:rPr>
        <w:t xml:space="preserve"> inserted real-time program audits in all of the programs</w:t>
      </w:r>
      <w:r w:rsidR="00F34514">
        <w:rPr>
          <w:rFonts w:ascii="Times New Roman" w:hAnsi="Times New Roman"/>
          <w:sz w:val="28"/>
          <w:szCs w:val="28"/>
        </w:rPr>
        <w:t xml:space="preserve"> </w:t>
      </w:r>
      <w:r>
        <w:rPr>
          <w:rFonts w:ascii="Times New Roman" w:hAnsi="Times New Roman"/>
          <w:sz w:val="28"/>
          <w:szCs w:val="28"/>
        </w:rPr>
        <w:t>being developed</w:t>
      </w:r>
      <w:r w:rsidR="00F34514">
        <w:rPr>
          <w:rFonts w:ascii="Times New Roman" w:hAnsi="Times New Roman"/>
          <w:sz w:val="28"/>
          <w:szCs w:val="28"/>
        </w:rPr>
        <w:t xml:space="preserve"> and instantly become much more pro</w:t>
      </w:r>
      <w:r w:rsidR="006B197C">
        <w:rPr>
          <w:rFonts w:ascii="Times New Roman" w:hAnsi="Times New Roman"/>
          <w:sz w:val="28"/>
          <w:szCs w:val="28"/>
        </w:rPr>
        <w:t>d</w:t>
      </w:r>
      <w:r w:rsidR="00F34514">
        <w:rPr>
          <w:rFonts w:ascii="Times New Roman" w:hAnsi="Times New Roman"/>
          <w:sz w:val="28"/>
          <w:szCs w:val="28"/>
        </w:rPr>
        <w:t>uctive, capable and valuable.</w:t>
      </w:r>
    </w:p>
    <w:p w14:paraId="73F8103E" w14:textId="77777777" w:rsidR="00F34514" w:rsidRDefault="00F34514" w:rsidP="00B373BD">
      <w:pPr>
        <w:rPr>
          <w:rFonts w:ascii="Times New Roman" w:hAnsi="Times New Roman"/>
          <w:sz w:val="28"/>
          <w:szCs w:val="28"/>
        </w:rPr>
      </w:pPr>
    </w:p>
    <w:p w14:paraId="0E94151C" w14:textId="77777777" w:rsidR="00F34514" w:rsidRDefault="00F34514" w:rsidP="00B373BD">
      <w:pPr>
        <w:rPr>
          <w:rFonts w:ascii="Times New Roman" w:hAnsi="Times New Roman"/>
          <w:sz w:val="28"/>
          <w:szCs w:val="28"/>
        </w:rPr>
      </w:pPr>
    </w:p>
    <w:p w14:paraId="7D2CD68B" w14:textId="5E353C1E" w:rsidR="00274B9B" w:rsidRDefault="00274B9B" w:rsidP="00274B9B">
      <w:pPr>
        <w:pStyle w:val="Heading2"/>
      </w:pPr>
      <w:bookmarkStart w:id="44717" w:name="_Toc54536476"/>
      <w:bookmarkStart w:id="44718" w:name="_Toc54623293"/>
      <w:bookmarkStart w:id="44719" w:name="_Toc54699519"/>
      <w:bookmarkStart w:id="44720" w:name="_Toc54699953"/>
      <w:bookmarkStart w:id="44721" w:name="_Toc54794991"/>
      <w:bookmarkStart w:id="44722" w:name="_Toc55038407"/>
      <w:bookmarkStart w:id="44723" w:name="_Toc55225123"/>
      <w:bookmarkStart w:id="44724" w:name="_Toc57299319"/>
      <w:bookmarkStart w:id="44725" w:name="_Toc57458414"/>
      <w:bookmarkStart w:id="44726" w:name="_Toc57458672"/>
      <w:bookmarkStart w:id="44727" w:name="_Toc57458988"/>
      <w:bookmarkStart w:id="44728" w:name="_Toc57459247"/>
      <w:bookmarkStart w:id="44729" w:name="_Toc62052904"/>
      <w:bookmarkStart w:id="44730" w:name="_Toc66712472"/>
      <w:bookmarkStart w:id="44731" w:name="_Toc66713460"/>
      <w:bookmarkStart w:id="44732" w:name="_Toc66713944"/>
      <w:bookmarkStart w:id="44733" w:name="_Toc66883322"/>
      <w:bookmarkStart w:id="44734" w:name="_Toc66883624"/>
      <w:bookmarkStart w:id="44735" w:name="_Toc66883963"/>
      <w:bookmarkStart w:id="44736" w:name="_Toc66884443"/>
      <w:bookmarkStart w:id="44737" w:name="_Toc66885391"/>
      <w:bookmarkStart w:id="44738" w:name="_Toc66962757"/>
      <w:bookmarkStart w:id="44739" w:name="_Toc66963061"/>
      <w:bookmarkStart w:id="44740" w:name="_Toc88228822"/>
      <w:bookmarkStart w:id="44741" w:name="_Toc88233190"/>
      <w:bookmarkStart w:id="44742" w:name="_Toc88234683"/>
      <w:bookmarkStart w:id="44743" w:name="_Toc88237344"/>
      <w:bookmarkStart w:id="44744" w:name="_Toc88238036"/>
      <w:bookmarkStart w:id="44745" w:name="_Toc88239022"/>
      <w:bookmarkStart w:id="44746" w:name="_Toc88239672"/>
      <w:bookmarkStart w:id="44747" w:name="_Toc88241439"/>
      <w:bookmarkStart w:id="44748" w:name="_Toc88243379"/>
      <w:bookmarkStart w:id="44749" w:name="_Toc88244092"/>
      <w:bookmarkStart w:id="44750" w:name="_Toc88740880"/>
      <w:bookmarkStart w:id="44751" w:name="_Toc89343205"/>
      <w:bookmarkStart w:id="44752" w:name="_Toc89343674"/>
      <w:bookmarkStart w:id="44753" w:name="_Toc89343942"/>
      <w:bookmarkStart w:id="44754" w:name="_Toc89349729"/>
      <w:bookmarkStart w:id="44755" w:name="_Toc89440946"/>
      <w:bookmarkStart w:id="44756" w:name="_Toc89441314"/>
      <w:bookmarkStart w:id="44757" w:name="_Toc89681038"/>
      <w:bookmarkStart w:id="44758" w:name="_Toc89950474"/>
      <w:bookmarkStart w:id="44759" w:name="_Toc90134419"/>
      <w:bookmarkStart w:id="44760" w:name="_Toc90134916"/>
      <w:bookmarkStart w:id="44761" w:name="_Toc90135188"/>
      <w:bookmarkStart w:id="44762" w:name="_Toc90135908"/>
      <w:bookmarkStart w:id="44763" w:name="_Toc90137719"/>
      <w:bookmarkStart w:id="44764" w:name="_Toc90138043"/>
      <w:bookmarkStart w:id="44765" w:name="_Toc90138314"/>
      <w:bookmarkStart w:id="44766" w:name="_Toc90138585"/>
      <w:bookmarkStart w:id="44767" w:name="_Toc90305585"/>
      <w:bookmarkStart w:id="44768" w:name="_Toc98417973"/>
      <w:r>
        <w:rPr>
          <w:b/>
        </w:rPr>
        <w:t xml:space="preserve">Prototype design of RPGLE program  FCPPROTO </w:t>
      </w:r>
      <w:r w:rsidRPr="002117CA">
        <w:rPr>
          <w:b/>
        </w:rPr>
        <w:t xml:space="preserve"> </w:t>
      </w:r>
      <w:r>
        <w:rPr>
          <w:b/>
        </w:rPr>
        <w:t>answers with RTPA auditing</w:t>
      </w:r>
      <w:bookmarkEnd w:id="44717"/>
      <w:bookmarkEnd w:id="44718"/>
      <w:bookmarkEnd w:id="44719"/>
      <w:bookmarkEnd w:id="44720"/>
      <w:bookmarkEnd w:id="44721"/>
      <w:bookmarkEnd w:id="44722"/>
      <w:bookmarkEnd w:id="44723"/>
      <w:bookmarkEnd w:id="44724"/>
      <w:bookmarkEnd w:id="44725"/>
      <w:bookmarkEnd w:id="44726"/>
      <w:bookmarkEnd w:id="44727"/>
      <w:bookmarkEnd w:id="44728"/>
      <w:bookmarkEnd w:id="44729"/>
      <w:bookmarkEnd w:id="44730"/>
      <w:bookmarkEnd w:id="44731"/>
      <w:bookmarkEnd w:id="44732"/>
      <w:bookmarkEnd w:id="44733"/>
      <w:bookmarkEnd w:id="44734"/>
      <w:bookmarkEnd w:id="44735"/>
      <w:bookmarkEnd w:id="44736"/>
      <w:bookmarkEnd w:id="44737"/>
      <w:bookmarkEnd w:id="44738"/>
      <w:bookmarkEnd w:id="44739"/>
      <w:bookmarkEnd w:id="44740"/>
      <w:bookmarkEnd w:id="44741"/>
      <w:bookmarkEnd w:id="44742"/>
      <w:bookmarkEnd w:id="44743"/>
      <w:bookmarkEnd w:id="44744"/>
      <w:bookmarkEnd w:id="44745"/>
      <w:bookmarkEnd w:id="44746"/>
      <w:bookmarkEnd w:id="44747"/>
      <w:bookmarkEnd w:id="44748"/>
      <w:bookmarkEnd w:id="44749"/>
      <w:bookmarkEnd w:id="44750"/>
      <w:bookmarkEnd w:id="44751"/>
      <w:bookmarkEnd w:id="44752"/>
      <w:bookmarkEnd w:id="44753"/>
      <w:bookmarkEnd w:id="44754"/>
      <w:bookmarkEnd w:id="44755"/>
      <w:bookmarkEnd w:id="44756"/>
      <w:bookmarkEnd w:id="44757"/>
      <w:bookmarkEnd w:id="44758"/>
      <w:bookmarkEnd w:id="44759"/>
      <w:bookmarkEnd w:id="44760"/>
      <w:bookmarkEnd w:id="44761"/>
      <w:bookmarkEnd w:id="44762"/>
      <w:bookmarkEnd w:id="44763"/>
      <w:bookmarkEnd w:id="44764"/>
      <w:bookmarkEnd w:id="44765"/>
      <w:bookmarkEnd w:id="44766"/>
      <w:bookmarkEnd w:id="44767"/>
      <w:bookmarkEnd w:id="44768"/>
    </w:p>
    <w:p w14:paraId="3C2F8057" w14:textId="77777777" w:rsidR="00274B9B" w:rsidRDefault="00274B9B" w:rsidP="00274B9B"/>
    <w:p w14:paraId="32324DF0" w14:textId="58A58A3F" w:rsidR="005022B7" w:rsidRDefault="00274B9B" w:rsidP="00B373BD">
      <w:pPr>
        <w:rPr>
          <w:sz w:val="32"/>
          <w:szCs w:val="32"/>
        </w:rPr>
      </w:pPr>
      <w:r>
        <w:rPr>
          <w:sz w:val="32"/>
          <w:szCs w:val="32"/>
        </w:rPr>
        <w:t>The Real-Time Program Audit (RTPA) patented software for IBM i provides IBM</w:t>
      </w:r>
      <w:r w:rsidR="000678D3">
        <w:rPr>
          <w:sz w:val="32"/>
          <w:szCs w:val="32"/>
        </w:rPr>
        <w:t xml:space="preserve"> i RPG,</w:t>
      </w:r>
      <w:r>
        <w:rPr>
          <w:sz w:val="32"/>
          <w:szCs w:val="32"/>
        </w:rPr>
        <w:t xml:space="preserve"> COBOL or CLP programmer</w:t>
      </w:r>
      <w:r w:rsidR="000678D3">
        <w:rPr>
          <w:sz w:val="32"/>
          <w:szCs w:val="32"/>
        </w:rPr>
        <w:t>s</w:t>
      </w:r>
      <w:r>
        <w:rPr>
          <w:sz w:val="32"/>
          <w:szCs w:val="32"/>
        </w:rPr>
        <w:t xml:space="preserve"> with virtually instantaneous</w:t>
      </w:r>
      <w:r w:rsidR="000678D3">
        <w:rPr>
          <w:sz w:val="32"/>
          <w:szCs w:val="32"/>
        </w:rPr>
        <w:t xml:space="preserve">, effortless and sophisticated  </w:t>
      </w:r>
      <w:r>
        <w:rPr>
          <w:sz w:val="32"/>
          <w:szCs w:val="32"/>
        </w:rPr>
        <w:t>real-time program auditing</w:t>
      </w:r>
      <w:r w:rsidR="000678D3">
        <w:rPr>
          <w:sz w:val="32"/>
          <w:szCs w:val="32"/>
        </w:rPr>
        <w:t xml:space="preserve"> and real-time additional data, so that manual real-time program auditing by the programmer is not needed.</w:t>
      </w:r>
    </w:p>
    <w:p w14:paraId="61B56C20" w14:textId="77777777" w:rsidR="000678D3" w:rsidRDefault="000678D3" w:rsidP="00B373BD">
      <w:pPr>
        <w:rPr>
          <w:sz w:val="32"/>
          <w:szCs w:val="32"/>
        </w:rPr>
      </w:pPr>
    </w:p>
    <w:p w14:paraId="705E9776" w14:textId="77777777" w:rsidR="00183366" w:rsidRDefault="00183366" w:rsidP="00B373BD">
      <w:pPr>
        <w:rPr>
          <w:sz w:val="32"/>
          <w:szCs w:val="32"/>
        </w:rPr>
      </w:pPr>
      <w:r>
        <w:rPr>
          <w:sz w:val="32"/>
          <w:szCs w:val="32"/>
        </w:rPr>
        <w:t xml:space="preserve">If the Real-Time Program Audit (RTPA) software is available to the programmer, </w:t>
      </w:r>
    </w:p>
    <w:p w14:paraId="37B5D6EA" w14:textId="77777777" w:rsidR="00183366" w:rsidRDefault="00183366" w:rsidP="00B373BD">
      <w:pPr>
        <w:rPr>
          <w:sz w:val="32"/>
          <w:szCs w:val="32"/>
        </w:rPr>
      </w:pPr>
    </w:p>
    <w:p w14:paraId="7B75F0B1" w14:textId="53E7B06F" w:rsidR="00183366" w:rsidRDefault="00183366" w:rsidP="00B373BD">
      <w:pPr>
        <w:rPr>
          <w:sz w:val="32"/>
          <w:szCs w:val="32"/>
        </w:rPr>
      </w:pPr>
      <w:r>
        <w:rPr>
          <w:sz w:val="32"/>
          <w:szCs w:val="32"/>
        </w:rPr>
        <w:t>The programmer enters the RTPA command :</w:t>
      </w:r>
    </w:p>
    <w:p w14:paraId="647D4ED3" w14:textId="2F3C560A" w:rsidR="00183366" w:rsidRDefault="00183366" w:rsidP="00B373BD">
      <w:pPr>
        <w:rPr>
          <w:sz w:val="32"/>
          <w:szCs w:val="32"/>
        </w:rPr>
      </w:pPr>
      <w:r>
        <w:rPr>
          <w:sz w:val="32"/>
          <w:szCs w:val="32"/>
        </w:rPr>
        <w:t>RTPA for RPG3 or RPGLE program real-time program auditing</w:t>
      </w:r>
    </w:p>
    <w:p w14:paraId="2FBC01B0" w14:textId="5D1546DE" w:rsidR="00183366" w:rsidRDefault="00183366" w:rsidP="00B373BD">
      <w:pPr>
        <w:rPr>
          <w:sz w:val="32"/>
          <w:szCs w:val="32"/>
        </w:rPr>
      </w:pPr>
      <w:r>
        <w:rPr>
          <w:sz w:val="32"/>
          <w:szCs w:val="32"/>
        </w:rPr>
        <w:t>RTPACO for COBOL program real-time program auditing</w:t>
      </w:r>
    </w:p>
    <w:p w14:paraId="0801EE48" w14:textId="4553BA69" w:rsidR="000678D3" w:rsidRDefault="00183366" w:rsidP="00B373BD">
      <w:pPr>
        <w:rPr>
          <w:sz w:val="32"/>
          <w:szCs w:val="32"/>
        </w:rPr>
      </w:pPr>
      <w:r>
        <w:rPr>
          <w:sz w:val="32"/>
          <w:szCs w:val="32"/>
        </w:rPr>
        <w:t>RTPACL for CLP program real-time program auditing</w:t>
      </w:r>
    </w:p>
    <w:p w14:paraId="144CA152" w14:textId="77777777" w:rsidR="00183366" w:rsidRDefault="00183366" w:rsidP="00B373BD">
      <w:pPr>
        <w:rPr>
          <w:sz w:val="32"/>
          <w:szCs w:val="32"/>
        </w:rPr>
      </w:pPr>
    </w:p>
    <w:p w14:paraId="7EAF8FD8" w14:textId="77777777" w:rsidR="005022B7" w:rsidRDefault="005022B7" w:rsidP="00B373BD">
      <w:pPr>
        <w:rPr>
          <w:rFonts w:ascii="Times New Roman" w:hAnsi="Times New Roman"/>
          <w:sz w:val="28"/>
          <w:szCs w:val="28"/>
        </w:rPr>
      </w:pPr>
    </w:p>
    <w:p w14:paraId="302E4A41" w14:textId="77777777" w:rsidR="005022B7" w:rsidRDefault="005022B7" w:rsidP="00B373BD">
      <w:pPr>
        <w:rPr>
          <w:rFonts w:ascii="Times New Roman" w:hAnsi="Times New Roman"/>
          <w:sz w:val="28"/>
          <w:szCs w:val="28"/>
        </w:rPr>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0002F0" w14:paraId="63147700" w14:textId="77777777" w:rsidTr="00076EAA">
        <w:trPr>
          <w:trHeight w:val="5460"/>
        </w:trPr>
        <w:tc>
          <w:tcPr>
            <w:tcW w:w="9520" w:type="dxa"/>
            <w:shd w:val="clear" w:color="auto" w:fill="E6E6E6"/>
          </w:tcPr>
          <w:p w14:paraId="05FDD18D" w14:textId="6C3AA99B" w:rsidR="000002F0" w:rsidRPr="00B40C9C" w:rsidRDefault="000002F0" w:rsidP="000002F0">
            <w:pPr>
              <w:pStyle w:val="DisplayScreen"/>
              <w:rPr>
                <w:rFonts w:ascii="Courier New" w:hAnsi="Courier New"/>
                <w:b/>
                <w:sz w:val="20"/>
                <w:szCs w:val="20"/>
              </w:rPr>
            </w:pPr>
            <w:r w:rsidRPr="00B40C9C">
              <w:rPr>
                <w:rFonts w:ascii="Courier New" w:hAnsi="Courier New"/>
                <w:b/>
                <w:sz w:val="20"/>
                <w:szCs w:val="20"/>
              </w:rPr>
              <w:t xml:space="preserve">          </w:t>
            </w:r>
          </w:p>
          <w:p w14:paraId="06DE7B04" w14:textId="77777777" w:rsidR="00076EAA" w:rsidRPr="00076EAA" w:rsidRDefault="000002F0" w:rsidP="00076EAA">
            <w:pPr>
              <w:pStyle w:val="DisplayScreen"/>
              <w:rPr>
                <w:rFonts w:ascii="Courier New" w:hAnsi="Courier New"/>
                <w:b/>
                <w:sz w:val="20"/>
                <w:szCs w:val="20"/>
              </w:rPr>
            </w:pPr>
            <w:r w:rsidRPr="00B40C9C">
              <w:rPr>
                <w:rFonts w:ascii="Courier New" w:hAnsi="Courier New"/>
                <w:b/>
                <w:sz w:val="20"/>
                <w:szCs w:val="20"/>
              </w:rPr>
              <w:t xml:space="preserve">   </w:t>
            </w:r>
            <w:r w:rsidRPr="007C27FF">
              <w:rPr>
                <w:rFonts w:ascii="Courier New" w:hAnsi="Courier New"/>
                <w:b/>
                <w:sz w:val="20"/>
                <w:szCs w:val="20"/>
              </w:rPr>
              <w:t xml:space="preserve"> </w:t>
            </w:r>
            <w:r w:rsidR="00076EAA" w:rsidRPr="00076EAA">
              <w:rPr>
                <w:rFonts w:ascii="Courier New" w:hAnsi="Courier New"/>
                <w:b/>
                <w:sz w:val="20"/>
                <w:szCs w:val="20"/>
              </w:rPr>
              <w:t xml:space="preserve">                        Programming Development Manager (PDM)                  </w:t>
            </w:r>
          </w:p>
          <w:p w14:paraId="2021F124"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512CBDC1"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Select one of the following:                                                   </w:t>
            </w:r>
          </w:p>
          <w:p w14:paraId="3C78807C"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75E5FA0C"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1. Work with libraries                                                    </w:t>
            </w:r>
          </w:p>
          <w:p w14:paraId="12B698DF"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2. Work with objects                                                      </w:t>
            </w:r>
          </w:p>
          <w:p w14:paraId="021355E4"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3. Work with members                                                      </w:t>
            </w:r>
          </w:p>
          <w:p w14:paraId="3AD2CC1E"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43ED6EE5"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9. Work with user-defined options                                         </w:t>
            </w:r>
          </w:p>
          <w:p w14:paraId="06C4296D"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2E75F318"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7DFBB7E8"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3CCB3777"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5B1BB78E"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515DAEEE"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120CD354"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11140274"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47AED3D0"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1900AAD5"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Selection or command                                                           </w:t>
            </w:r>
          </w:p>
          <w:p w14:paraId="49A65FCE" w14:textId="77777777" w:rsidR="00076EAA" w:rsidRPr="00076EAA" w:rsidRDefault="00076EAA" w:rsidP="00076EAA">
            <w:pPr>
              <w:pStyle w:val="DisplayScreen"/>
              <w:rPr>
                <w:rFonts w:ascii="Courier New" w:hAnsi="Courier New"/>
                <w:b/>
                <w:color w:val="C00000"/>
                <w:sz w:val="20"/>
                <w:szCs w:val="20"/>
              </w:rPr>
            </w:pPr>
            <w:r w:rsidRPr="00076EAA">
              <w:rPr>
                <w:rFonts w:ascii="Courier New" w:hAnsi="Courier New"/>
                <w:b/>
                <w:color w:val="C00000"/>
                <w:sz w:val="20"/>
                <w:szCs w:val="20"/>
              </w:rPr>
              <w:t xml:space="preserve">===&gt; RTPA                                                                      </w:t>
            </w:r>
          </w:p>
          <w:p w14:paraId="0EB6450B"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01837D5C"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F3=Exit       F4=Prompt       F9=Retrieve        F10=Command entry             </w:t>
            </w:r>
          </w:p>
          <w:p w14:paraId="17EFBC38" w14:textId="2C6CD50A" w:rsidR="000002F0" w:rsidRPr="0091140A" w:rsidRDefault="00076EAA" w:rsidP="00076EAA">
            <w:pPr>
              <w:pStyle w:val="DisplayScreen"/>
              <w:rPr>
                <w:rFonts w:ascii="Courier New" w:hAnsi="Courier New"/>
                <w:b/>
                <w:sz w:val="20"/>
                <w:szCs w:val="20"/>
              </w:rPr>
            </w:pPr>
            <w:r w:rsidRPr="00076EAA">
              <w:rPr>
                <w:rFonts w:ascii="Courier New" w:hAnsi="Courier New"/>
                <w:b/>
                <w:sz w:val="20"/>
                <w:szCs w:val="20"/>
              </w:rPr>
              <w:t xml:space="preserve">F12=Cancel    F18=Change defaults                                              </w:t>
            </w:r>
          </w:p>
        </w:tc>
      </w:tr>
    </w:tbl>
    <w:p w14:paraId="23261FDB" w14:textId="77777777" w:rsidR="000002F0" w:rsidRDefault="000002F0" w:rsidP="000002F0">
      <w:pPr>
        <w:pStyle w:val="Caption"/>
        <w:ind w:right="-306"/>
        <w:jc w:val="left"/>
        <w:rPr>
          <w:sz w:val="24"/>
        </w:rPr>
      </w:pPr>
      <w:r>
        <w:rPr>
          <w:sz w:val="24"/>
        </w:rPr>
        <w:t xml:space="preserve"> </w:t>
      </w:r>
    </w:p>
    <w:p w14:paraId="7AE371F5" w14:textId="41554DBB" w:rsidR="005022B7" w:rsidRDefault="00076EAA" w:rsidP="00B373BD">
      <w:pPr>
        <w:rPr>
          <w:rFonts w:ascii="Times New Roman" w:hAnsi="Times New Roman"/>
          <w:sz w:val="28"/>
          <w:szCs w:val="28"/>
        </w:rPr>
      </w:pPr>
      <w:r>
        <w:rPr>
          <w:rFonts w:ascii="Times New Roman" w:hAnsi="Times New Roman"/>
          <w:sz w:val="28"/>
          <w:szCs w:val="28"/>
        </w:rPr>
        <w:t>Enter the RTPA command</w:t>
      </w: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076EAA" w14:paraId="00076780" w14:textId="77777777" w:rsidTr="00E3537B">
        <w:trPr>
          <w:trHeight w:val="5432"/>
        </w:trPr>
        <w:tc>
          <w:tcPr>
            <w:tcW w:w="9520" w:type="dxa"/>
            <w:shd w:val="clear" w:color="auto" w:fill="E6E6E6"/>
          </w:tcPr>
          <w:p w14:paraId="4889ADF3" w14:textId="77777777" w:rsidR="00076EAA" w:rsidRPr="00076EAA" w:rsidRDefault="00076EAA" w:rsidP="00E3537B">
            <w:pPr>
              <w:pStyle w:val="DisplayScreen"/>
              <w:rPr>
                <w:rFonts w:ascii="Courier New" w:hAnsi="Courier New"/>
                <w:b/>
                <w:color w:val="C00000"/>
                <w:sz w:val="20"/>
                <w:szCs w:val="20"/>
              </w:rPr>
            </w:pPr>
            <w:r w:rsidRPr="00B40C9C">
              <w:rPr>
                <w:rFonts w:ascii="Courier New" w:hAnsi="Courier New"/>
                <w:b/>
                <w:sz w:val="20"/>
                <w:szCs w:val="20"/>
              </w:rPr>
              <w:t xml:space="preserve">          </w:t>
            </w:r>
          </w:p>
          <w:p w14:paraId="0EB7B14B" w14:textId="77777777" w:rsidR="00076EAA" w:rsidRPr="00076EAA" w:rsidRDefault="00076EAA" w:rsidP="00076EAA">
            <w:pPr>
              <w:pStyle w:val="DisplayScreen"/>
              <w:rPr>
                <w:rFonts w:ascii="Courier New" w:hAnsi="Courier New"/>
                <w:b/>
                <w:sz w:val="20"/>
                <w:szCs w:val="20"/>
              </w:rPr>
            </w:pPr>
            <w:r w:rsidRPr="00076EAA">
              <w:rPr>
                <w:rFonts w:ascii="Courier New" w:hAnsi="Courier New"/>
                <w:b/>
                <w:color w:val="C00000"/>
                <w:sz w:val="20"/>
                <w:szCs w:val="20"/>
              </w:rPr>
              <w:t xml:space="preserve">ZZPGM01R  Real-Time Program Audit for RPG (V7R1)                  </w:t>
            </w:r>
            <w:r w:rsidRPr="00076EAA">
              <w:rPr>
                <w:rFonts w:ascii="Courier New" w:hAnsi="Courier New"/>
                <w:b/>
                <w:sz w:val="20"/>
                <w:szCs w:val="20"/>
              </w:rPr>
              <w:t>Date 10/25/20</w:t>
            </w:r>
          </w:p>
          <w:p w14:paraId="38194597"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PHARKINS       Select Program to Audit                            Time 15:41:09</w:t>
            </w:r>
          </w:p>
          <w:p w14:paraId="3C8F864D"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RPG3 and RPG4 source members               CCSID    37    Serial  2104FAW</w:t>
            </w:r>
          </w:p>
          <w:p w14:paraId="692006A5"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Type choices, Press F10                        Language ENU     Model   42A</w:t>
            </w:r>
          </w:p>
          <w:p w14:paraId="0CABDD82" w14:textId="77777777" w:rsidR="00076EAA" w:rsidRPr="00076EAA" w:rsidRDefault="00076EAA" w:rsidP="00076EAA">
            <w:pPr>
              <w:pStyle w:val="DisplayScreen"/>
              <w:rPr>
                <w:rFonts w:ascii="Courier New" w:hAnsi="Courier New"/>
                <w:b/>
                <w:color w:val="C00000"/>
                <w:sz w:val="20"/>
                <w:szCs w:val="20"/>
              </w:rPr>
            </w:pPr>
            <w:r w:rsidRPr="00076EAA">
              <w:rPr>
                <w:rFonts w:ascii="Courier New" w:hAnsi="Courier New"/>
                <w:b/>
                <w:color w:val="C00000"/>
                <w:sz w:val="20"/>
                <w:szCs w:val="20"/>
              </w:rPr>
              <w:t xml:space="preserve">  Source Member  . . . . . .  FCPPROTO       Name, generic*, *ALL, F4 for List </w:t>
            </w:r>
          </w:p>
          <w:p w14:paraId="385D777A" w14:textId="77777777" w:rsidR="00076EAA" w:rsidRPr="00076EAA" w:rsidRDefault="00076EAA" w:rsidP="00076EAA">
            <w:pPr>
              <w:pStyle w:val="DisplayScreen"/>
              <w:rPr>
                <w:rFonts w:ascii="Courier New" w:hAnsi="Courier New"/>
                <w:b/>
                <w:sz w:val="20"/>
                <w:szCs w:val="20"/>
              </w:rPr>
            </w:pPr>
            <w:r w:rsidRPr="00076EAA">
              <w:rPr>
                <w:rFonts w:ascii="Courier New" w:hAnsi="Courier New"/>
                <w:b/>
                <w:color w:val="C00000"/>
                <w:sz w:val="20"/>
                <w:szCs w:val="20"/>
              </w:rPr>
              <w:t xml:space="preserve">  Source File  . . . . . . .    QRPGLESRC      </w:t>
            </w:r>
            <w:r w:rsidRPr="00076EAA">
              <w:rPr>
                <w:rFonts w:ascii="Courier New" w:hAnsi="Courier New"/>
                <w:b/>
                <w:sz w:val="20"/>
                <w:szCs w:val="20"/>
              </w:rPr>
              <w:t>Name            Date Format *MDY</w:t>
            </w:r>
          </w:p>
          <w:p w14:paraId="74BD6673" w14:textId="77777777" w:rsidR="00076EAA" w:rsidRPr="00076EAA" w:rsidRDefault="00076EAA" w:rsidP="00076EAA">
            <w:pPr>
              <w:pStyle w:val="DisplayScreen"/>
              <w:rPr>
                <w:rFonts w:ascii="Courier New" w:hAnsi="Courier New"/>
                <w:b/>
                <w:sz w:val="20"/>
                <w:szCs w:val="20"/>
              </w:rPr>
            </w:pPr>
            <w:r w:rsidRPr="00076EAA">
              <w:rPr>
                <w:rFonts w:ascii="Courier New" w:hAnsi="Courier New"/>
                <w:b/>
                <w:color w:val="C00000"/>
                <w:sz w:val="20"/>
                <w:szCs w:val="20"/>
              </w:rPr>
              <w:t xml:space="preserve">    Library  . . . . . . . .    ZZAUDIT        </w:t>
            </w:r>
            <w:r w:rsidRPr="00076EAA">
              <w:rPr>
                <w:rFonts w:ascii="Courier New" w:hAnsi="Courier New"/>
                <w:b/>
                <w:sz w:val="20"/>
                <w:szCs w:val="20"/>
              </w:rPr>
              <w:t>Name        Audit comments     Y</w:t>
            </w:r>
          </w:p>
          <w:p w14:paraId="21102F88"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04FC41A9"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Object to Library . . . . . . ZZAUDITE         Name        Audit copybooks    Y</w:t>
            </w:r>
          </w:p>
          <w:p w14:paraId="5C6FAE49"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437E01B5"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Audit Timestamp    Y</w:t>
            </w:r>
          </w:p>
          <w:p w14:paraId="541458C4"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Audit File Outq . . . . . . . *SAME          Name, *SAME                       </w:t>
            </w:r>
          </w:p>
          <w:p w14:paraId="2B9E3324"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Audit Procedures   Y</w:t>
            </w:r>
          </w:p>
          <w:p w14:paraId="6F1CC10B"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JOBD for pgm compile libl . . *LIBL          *LIBL, JOBD                       </w:t>
            </w:r>
          </w:p>
          <w:p w14:paraId="3D26C273"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Library  . . . . . . . .                   Name  Audit Variable contents  A</w:t>
            </w:r>
          </w:p>
          <w:p w14:paraId="12FE8E92"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A=All N=None V=F16 Var W=F2 Watch </w:t>
            </w:r>
          </w:p>
          <w:p w14:paraId="4AB033E1"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Audit Compile Listing Stmts .       to       1-99999       Audit to Disk      N</w:t>
            </w:r>
          </w:p>
          <w:p w14:paraId="64C32B75"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(Only)                              to                                         </w:t>
            </w:r>
          </w:p>
          <w:p w14:paraId="2E6716D9"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to                     Document Only      N</w:t>
            </w:r>
          </w:p>
          <w:p w14:paraId="43E45986"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Project                             to                                         </w:t>
            </w:r>
          </w:p>
          <w:p w14:paraId="2A4B4997"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Ticket                              to                    Remote RTPA via FTP N</w:t>
            </w:r>
          </w:p>
          <w:p w14:paraId="2552EC84"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F2=Watch Variables       F3=Exit    F6=Auditing options F7=Compile Options     </w:t>
            </w:r>
          </w:p>
          <w:p w14:paraId="79484271"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F8=Conditional Auditing  F9=Maint. Menu  F10=Submit Expand   F12=Cancel        </w:t>
            </w:r>
          </w:p>
          <w:p w14:paraId="4407F323" w14:textId="6429D59F" w:rsidR="00076EAA" w:rsidRPr="0091140A" w:rsidRDefault="00076EAA" w:rsidP="00076EAA">
            <w:pPr>
              <w:pStyle w:val="DisplayScreen"/>
              <w:rPr>
                <w:rFonts w:ascii="Courier New" w:hAnsi="Courier New"/>
                <w:b/>
                <w:sz w:val="20"/>
                <w:szCs w:val="20"/>
              </w:rPr>
            </w:pPr>
            <w:r w:rsidRPr="00076EAA">
              <w:rPr>
                <w:rFonts w:ascii="Courier New" w:hAnsi="Courier New"/>
                <w:b/>
                <w:sz w:val="20"/>
                <w:szCs w:val="20"/>
              </w:rPr>
              <w:t xml:space="preserve">F18=RTPA history today    F24=More Keys         (C) Harkins &amp; Associates, Inc.  </w:t>
            </w:r>
          </w:p>
        </w:tc>
      </w:tr>
    </w:tbl>
    <w:p w14:paraId="371A4E8D" w14:textId="77777777" w:rsidR="00076EAA" w:rsidRDefault="00076EAA" w:rsidP="00076EAA">
      <w:pPr>
        <w:pStyle w:val="Caption"/>
        <w:ind w:right="-306"/>
        <w:jc w:val="left"/>
        <w:rPr>
          <w:sz w:val="24"/>
        </w:rPr>
      </w:pPr>
      <w:r>
        <w:rPr>
          <w:sz w:val="24"/>
        </w:rPr>
        <w:t xml:space="preserve"> </w:t>
      </w:r>
    </w:p>
    <w:p w14:paraId="28222795" w14:textId="53366B16" w:rsidR="00076EAA" w:rsidRDefault="00076EAA" w:rsidP="00B373BD">
      <w:pPr>
        <w:rPr>
          <w:rFonts w:ascii="Times New Roman" w:hAnsi="Times New Roman"/>
          <w:sz w:val="28"/>
          <w:szCs w:val="28"/>
        </w:rPr>
      </w:pPr>
      <w:r>
        <w:rPr>
          <w:rFonts w:ascii="Times New Roman" w:hAnsi="Times New Roman"/>
          <w:sz w:val="28"/>
          <w:szCs w:val="28"/>
        </w:rPr>
        <w:t>Enter the FCPPROTO program name</w:t>
      </w:r>
    </w:p>
    <w:p w14:paraId="586D9EB3" w14:textId="77777777" w:rsidR="00076EAA" w:rsidRDefault="00076EAA" w:rsidP="00B373BD">
      <w:pPr>
        <w:rPr>
          <w:rFonts w:ascii="Times New Roman" w:hAnsi="Times New Roman"/>
          <w:sz w:val="28"/>
          <w:szCs w:val="28"/>
        </w:rPr>
      </w:pPr>
    </w:p>
    <w:p w14:paraId="5BC4212E" w14:textId="5CEF03B2" w:rsidR="00076EAA" w:rsidRDefault="00076EAA" w:rsidP="00B373BD">
      <w:pPr>
        <w:rPr>
          <w:rFonts w:ascii="Times New Roman" w:hAnsi="Times New Roman"/>
          <w:sz w:val="28"/>
          <w:szCs w:val="28"/>
        </w:rPr>
      </w:pPr>
      <w:r>
        <w:rPr>
          <w:rFonts w:ascii="Times New Roman" w:hAnsi="Times New Roman"/>
          <w:sz w:val="28"/>
          <w:szCs w:val="28"/>
        </w:rPr>
        <w:t>Press F10 to expand RPGLE FCPPROTO with RTPAZZ audit statements</w:t>
      </w: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076EAA" w14:paraId="33D6A3E1" w14:textId="77777777" w:rsidTr="00E3537B">
        <w:trPr>
          <w:trHeight w:val="5432"/>
        </w:trPr>
        <w:tc>
          <w:tcPr>
            <w:tcW w:w="9520" w:type="dxa"/>
            <w:shd w:val="clear" w:color="auto" w:fill="E6E6E6"/>
          </w:tcPr>
          <w:p w14:paraId="7BA15B79" w14:textId="77777777" w:rsidR="00076EAA" w:rsidRPr="00076EAA" w:rsidRDefault="00076EAA" w:rsidP="00E3537B">
            <w:pPr>
              <w:pStyle w:val="DisplayScreen"/>
              <w:rPr>
                <w:rFonts w:ascii="Courier New" w:hAnsi="Courier New"/>
                <w:b/>
                <w:color w:val="C00000"/>
                <w:sz w:val="20"/>
                <w:szCs w:val="20"/>
              </w:rPr>
            </w:pPr>
            <w:r w:rsidRPr="00B40C9C">
              <w:rPr>
                <w:rFonts w:ascii="Courier New" w:hAnsi="Courier New"/>
                <w:b/>
                <w:sz w:val="20"/>
                <w:szCs w:val="20"/>
              </w:rPr>
              <w:t xml:space="preserve">          </w:t>
            </w:r>
          </w:p>
          <w:p w14:paraId="5D07B5A8"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ZZPGM01R Real-Time Program Audit for RPG (V7R1)                   Date 10/25/20</w:t>
            </w:r>
          </w:p>
          <w:p w14:paraId="0BD0D356"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PHARKINS   RTPA history today                                     Time 15:43:59</w:t>
            </w:r>
          </w:p>
          <w:p w14:paraId="654853E5"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Paul Harkins                                        CCSID:      37</w:t>
            </w:r>
          </w:p>
          <w:p w14:paraId="22C7673D"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Type option, press Enter                                           Language ENU</w:t>
            </w:r>
          </w:p>
          <w:p w14:paraId="56D049FA"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4=Delete   5=Display                                           Date Format *MDY</w:t>
            </w:r>
          </w:p>
          <w:p w14:paraId="0FB2EC37"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O Program      Status   Program Name                   Job     Date    Time    </w:t>
            </w:r>
          </w:p>
          <w:p w14:paraId="5E1CBF23" w14:textId="77777777" w:rsidR="00076EAA" w:rsidRPr="00076EAA" w:rsidRDefault="00076EAA" w:rsidP="00076EAA">
            <w:pPr>
              <w:pStyle w:val="DisplayScreen"/>
              <w:rPr>
                <w:rFonts w:ascii="Courier New" w:hAnsi="Courier New"/>
                <w:b/>
                <w:color w:val="C00000"/>
                <w:sz w:val="20"/>
                <w:szCs w:val="20"/>
              </w:rPr>
            </w:pPr>
            <w:r w:rsidRPr="00076EAA">
              <w:rPr>
                <w:rFonts w:ascii="Courier New" w:hAnsi="Courier New"/>
                <w:b/>
                <w:color w:val="C00000"/>
                <w:sz w:val="20"/>
                <w:szCs w:val="20"/>
              </w:rPr>
              <w:t>5 FCPPROTO   8 EXPN OK  Full Case Pick Optimization to 114756 10/25/20 15:42:56</w:t>
            </w:r>
          </w:p>
          <w:p w14:paraId="0FDD94A8"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429CBCEF"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1208F6BE"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7CEE894C"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6616243D"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7A792D45"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15CAAC9A"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1B4C3F3A"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57225F26"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5CA90ECB"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5CA9615A"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6908B134"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0D830D3B"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779F5524"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36923593"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w:t>
            </w:r>
          </w:p>
          <w:p w14:paraId="221E06AB"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F3=Exit       F5=Refresh          F12=Cancel       F20=RTPA User history      </w:t>
            </w:r>
          </w:p>
          <w:p w14:paraId="7009678E" w14:textId="74F2A5C9" w:rsidR="00076EAA" w:rsidRPr="0091140A" w:rsidRDefault="00076EAA" w:rsidP="00076EAA">
            <w:pPr>
              <w:pStyle w:val="DisplayScreen"/>
              <w:rPr>
                <w:rFonts w:ascii="Courier New" w:hAnsi="Courier New"/>
                <w:b/>
                <w:sz w:val="20"/>
                <w:szCs w:val="20"/>
              </w:rPr>
            </w:pPr>
            <w:r w:rsidRPr="00076EAA">
              <w:rPr>
                <w:rFonts w:ascii="Courier New" w:hAnsi="Courier New"/>
                <w:b/>
                <w:sz w:val="20"/>
                <w:szCs w:val="20"/>
              </w:rPr>
              <w:t xml:space="preserve">F22=RTPA Analytics Report                      (C) HARKINS &amp; ASSOCIATES, INC.  </w:t>
            </w:r>
          </w:p>
        </w:tc>
      </w:tr>
    </w:tbl>
    <w:p w14:paraId="295FBF3C" w14:textId="1DA8915B" w:rsidR="00076EAA" w:rsidRPr="00076EAA" w:rsidRDefault="00076EAA" w:rsidP="00076EAA">
      <w:pPr>
        <w:pStyle w:val="Caption"/>
        <w:ind w:right="-306"/>
        <w:jc w:val="left"/>
        <w:rPr>
          <w:sz w:val="28"/>
          <w:szCs w:val="28"/>
        </w:rPr>
      </w:pPr>
      <w:r>
        <w:rPr>
          <w:sz w:val="24"/>
        </w:rPr>
        <w:t xml:space="preserve"> </w:t>
      </w:r>
      <w:r w:rsidRPr="00076EAA">
        <w:rPr>
          <w:sz w:val="28"/>
          <w:szCs w:val="28"/>
        </w:rPr>
        <w:t>FCPPROTO is successfully expanded with RTPA</w:t>
      </w:r>
      <w:r w:rsidR="000A50D7">
        <w:rPr>
          <w:sz w:val="28"/>
          <w:szCs w:val="28"/>
        </w:rPr>
        <w:t xml:space="preserve"> </w:t>
      </w:r>
      <w:r w:rsidRPr="00076EAA">
        <w:rPr>
          <w:sz w:val="28"/>
          <w:szCs w:val="28"/>
        </w:rPr>
        <w:t>ZZ audit statements</w:t>
      </w:r>
    </w:p>
    <w:p w14:paraId="53678195" w14:textId="77777777" w:rsidR="00076EAA" w:rsidRDefault="00076EAA" w:rsidP="00076EAA"/>
    <w:p w14:paraId="44E303ED" w14:textId="77777777" w:rsidR="00076EAA" w:rsidRDefault="00076EAA" w:rsidP="00076EAA"/>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076EAA" w14:paraId="32297A9F" w14:textId="77777777" w:rsidTr="00E3537B">
        <w:trPr>
          <w:trHeight w:val="5432"/>
        </w:trPr>
        <w:tc>
          <w:tcPr>
            <w:tcW w:w="9520" w:type="dxa"/>
            <w:shd w:val="clear" w:color="auto" w:fill="E6E6E6"/>
          </w:tcPr>
          <w:p w14:paraId="6525AD8E"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ZZPGM01R  Real-Time Program Audit for RPG (V7R1)                  Date 10/25/20</w:t>
            </w:r>
          </w:p>
          <w:p w14:paraId="717FFC98"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PHARKINS       Select Program to Audit                            Time 15:45:54</w:t>
            </w:r>
          </w:p>
          <w:p w14:paraId="560A5585"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Project                 Ticket                 *MDY CCSID    37    Language ENU</w:t>
            </w:r>
          </w:p>
          <w:p w14:paraId="657FA45C" w14:textId="77777777" w:rsidR="00076EAA" w:rsidRPr="00076EAA" w:rsidRDefault="00076EAA" w:rsidP="00076EAA">
            <w:pPr>
              <w:pStyle w:val="DisplayScreen"/>
              <w:rPr>
                <w:rFonts w:ascii="Courier New" w:hAnsi="Courier New"/>
                <w:b/>
                <w:color w:val="C00000"/>
                <w:sz w:val="20"/>
                <w:szCs w:val="20"/>
              </w:rPr>
            </w:pPr>
            <w:r w:rsidRPr="00076EAA">
              <w:rPr>
                <w:rFonts w:ascii="Courier New" w:hAnsi="Courier New"/>
                <w:b/>
                <w:color w:val="C00000"/>
                <w:sz w:val="20"/>
                <w:szCs w:val="20"/>
              </w:rPr>
              <w:t xml:space="preserve"> Program  FCPPROTO   Full Case Pick Optimization to Pick Ti Audit Variable con A</w:t>
            </w:r>
          </w:p>
          <w:p w14:paraId="6CD13D7A" w14:textId="77777777" w:rsidR="00076EAA" w:rsidRPr="00076EAA" w:rsidRDefault="00076EAA" w:rsidP="00076EAA">
            <w:pPr>
              <w:pStyle w:val="DisplayScreen"/>
              <w:rPr>
                <w:rFonts w:ascii="Courier New" w:hAnsi="Courier New"/>
                <w:b/>
                <w:sz w:val="20"/>
                <w:szCs w:val="20"/>
              </w:rPr>
            </w:pPr>
            <w:r w:rsidRPr="00076EAA">
              <w:rPr>
                <w:rFonts w:ascii="Courier New" w:hAnsi="Courier New"/>
                <w:b/>
                <w:color w:val="C00000"/>
                <w:sz w:val="20"/>
                <w:szCs w:val="20"/>
              </w:rPr>
              <w:t xml:space="preserve"> Status    8 Expand Pgm compiled OK    </w:t>
            </w:r>
            <w:r w:rsidRPr="00076EAA">
              <w:rPr>
                <w:rFonts w:ascii="Courier New" w:hAnsi="Courier New"/>
                <w:b/>
                <w:sz w:val="20"/>
                <w:szCs w:val="20"/>
              </w:rPr>
              <w:t>Audit comments     Y Audit to Disk      N</w:t>
            </w:r>
          </w:p>
          <w:p w14:paraId="32306C47"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Audit copybooks    Y Document Only      N</w:t>
            </w:r>
          </w:p>
          <w:p w14:paraId="06B6BC7C"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Type option, press Enter              Audit Timestamp    Y Remote RTPA FTP    N</w:t>
            </w:r>
          </w:p>
          <w:p w14:paraId="2B69889C"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5=Display compile listing             Audit Procedures   Y </w:t>
            </w:r>
            <w:r w:rsidRPr="002C1CFB">
              <w:rPr>
                <w:rFonts w:ascii="Courier New" w:hAnsi="Courier New"/>
                <w:b/>
                <w:color w:val="FF0000"/>
                <w:sz w:val="20"/>
                <w:szCs w:val="20"/>
              </w:rPr>
              <w:t>Variable used     10</w:t>
            </w:r>
          </w:p>
          <w:p w14:paraId="0AAA9EEB"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OPT         Job    Records  Submitted        Completed       Elapsed Comp recds</w:t>
            </w:r>
          </w:p>
          <w:p w14:paraId="4E9F5378" w14:textId="77777777" w:rsidR="00076EAA" w:rsidRPr="00076EAA" w:rsidRDefault="00076EAA" w:rsidP="00076EAA">
            <w:pPr>
              <w:pStyle w:val="DisplayScreen"/>
              <w:rPr>
                <w:rFonts w:ascii="Courier New" w:hAnsi="Courier New"/>
                <w:b/>
                <w:color w:val="C00000"/>
                <w:sz w:val="20"/>
                <w:szCs w:val="20"/>
              </w:rPr>
            </w:pPr>
            <w:r w:rsidRPr="00076EAA">
              <w:rPr>
                <w:rFonts w:ascii="Courier New" w:hAnsi="Courier New"/>
                <w:b/>
                <w:color w:val="C00000"/>
                <w:sz w:val="20"/>
                <w:szCs w:val="20"/>
              </w:rPr>
              <w:t xml:space="preserve">   Input    114756     252 10/25/20 15:42:56 10/25/20 15:42:57    1          252</w:t>
            </w:r>
          </w:p>
          <w:p w14:paraId="515201FA" w14:textId="24C5A44F" w:rsidR="00076EAA" w:rsidRPr="00076EAA" w:rsidRDefault="00076EAA" w:rsidP="00076EAA">
            <w:pPr>
              <w:pStyle w:val="DisplayScreen"/>
              <w:rPr>
                <w:rFonts w:ascii="Courier New" w:hAnsi="Courier New"/>
                <w:b/>
                <w:color w:val="C00000"/>
                <w:sz w:val="20"/>
                <w:szCs w:val="20"/>
              </w:rPr>
            </w:pPr>
            <w:r w:rsidRPr="00076EAA">
              <w:rPr>
                <w:rFonts w:ascii="Courier New" w:hAnsi="Courier New"/>
                <w:b/>
                <w:color w:val="C00000"/>
                <w:sz w:val="20"/>
                <w:szCs w:val="20"/>
              </w:rPr>
              <w:t xml:space="preserve">   Inserted 114757     626 10/25/20 15:42:59 10/25/20 15:43:01    </w:t>
            </w:r>
            <w:r w:rsidR="00C6431F">
              <w:rPr>
                <w:rFonts w:ascii="Courier New" w:hAnsi="Courier New"/>
                <w:b/>
                <w:color w:val="C00000"/>
                <w:sz w:val="20"/>
                <w:szCs w:val="20"/>
              </w:rPr>
              <w:t>1</w:t>
            </w:r>
            <w:r w:rsidRPr="00076EAA">
              <w:rPr>
                <w:rFonts w:ascii="Courier New" w:hAnsi="Courier New"/>
                <w:b/>
                <w:color w:val="C00000"/>
                <w:sz w:val="20"/>
                <w:szCs w:val="20"/>
              </w:rPr>
              <w:t xml:space="preserve">             </w:t>
            </w:r>
          </w:p>
          <w:p w14:paraId="5222B66D" w14:textId="77777777" w:rsidR="00076EAA" w:rsidRPr="00076EAA" w:rsidRDefault="00076EAA" w:rsidP="00076EAA">
            <w:pPr>
              <w:pStyle w:val="DisplayScreen"/>
              <w:rPr>
                <w:rFonts w:ascii="Courier New" w:hAnsi="Courier New"/>
                <w:b/>
                <w:sz w:val="20"/>
                <w:szCs w:val="20"/>
              </w:rPr>
            </w:pPr>
            <w:r w:rsidRPr="00076EAA">
              <w:rPr>
                <w:rFonts w:ascii="Courier New" w:hAnsi="Courier New"/>
                <w:b/>
                <w:color w:val="C00000"/>
                <w:sz w:val="20"/>
                <w:szCs w:val="20"/>
              </w:rPr>
              <w:t xml:space="preserve">   Expanded 114759     878 10/25/20 15:43:03 10/25/20 15:43:04    1          </w:t>
            </w:r>
            <w:r w:rsidRPr="00076EAA">
              <w:rPr>
                <w:rFonts w:ascii="Courier New" w:hAnsi="Courier New"/>
                <w:b/>
                <w:sz w:val="20"/>
                <w:szCs w:val="20"/>
              </w:rPr>
              <w:t>862</w:t>
            </w:r>
          </w:p>
          <w:p w14:paraId="18BD4EF0"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Exp Obj lib ZZAUDITE   Program Object size     532,480</w:t>
            </w:r>
          </w:p>
          <w:p w14:paraId="318A10C6"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Source File QRPGLESRC    Expand File QRPGLESRC  Record formats     copybooks   </w:t>
            </w:r>
          </w:p>
          <w:p w14:paraId="18B24FA1"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Source Libl ZZAUDIT      Exp Src lib ZZAUDITE   Printer files         *INZSR   </w:t>
            </w:r>
          </w:p>
          <w:p w14:paraId="0BA582D9"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RPG Version 4 RPGLE      Audit JOBQ  RTPA       Extension             %parms   </w:t>
            </w:r>
          </w:p>
          <w:p w14:paraId="67996A83"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From            To        Audit outq             Subroutines     13     /free   </w:t>
            </w:r>
          </w:p>
          <w:p w14:paraId="03981FD3"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From            To        Audit Libr. *LIBL      Overflow        OG Indent      </w:t>
            </w:r>
          </w:p>
          <w:p w14:paraId="7E099B45"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From            To        JOBD Libr.             Protoype/Proc.   N CTA N SDS   </w:t>
            </w:r>
          </w:p>
          <w:p w14:paraId="51969A0E"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From            To        Maximum Pages    15000 SDS Name            SDS Qual   </w:t>
            </w:r>
          </w:p>
          <w:p w14:paraId="19A0EBD2"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From            To        Watch varia   DBCS       112 Start/Stop conditional N </w:t>
            </w:r>
          </w:p>
          <w:p w14:paraId="4D839DDF"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F8=Conditional Auditing F13=Files/Recd  F14=Fields F15=Operations  F16=Variables</w:t>
            </w:r>
          </w:p>
          <w:p w14:paraId="4D4C51E5" w14:textId="77777777" w:rsidR="00076EAA" w:rsidRPr="00076EAA" w:rsidRDefault="00076EAA" w:rsidP="00076EAA">
            <w:pPr>
              <w:pStyle w:val="DisplayScreen"/>
              <w:rPr>
                <w:rFonts w:ascii="Courier New" w:hAnsi="Courier New"/>
                <w:b/>
                <w:sz w:val="20"/>
                <w:szCs w:val="20"/>
              </w:rPr>
            </w:pPr>
            <w:r w:rsidRPr="00076EAA">
              <w:rPr>
                <w:rFonts w:ascii="Courier New" w:hAnsi="Courier New"/>
                <w:b/>
                <w:sz w:val="20"/>
                <w:szCs w:val="20"/>
              </w:rPr>
              <w:t xml:space="preserve"> F2=Watch Variables        F17=Labels     F19=Called Pgm   F21=Cond Oper        </w:t>
            </w:r>
          </w:p>
          <w:p w14:paraId="588CF1EA" w14:textId="03EEAEE3" w:rsidR="00076EAA" w:rsidRPr="0091140A" w:rsidRDefault="00076EAA" w:rsidP="00076EAA">
            <w:pPr>
              <w:pStyle w:val="DisplayScreen"/>
              <w:rPr>
                <w:rFonts w:ascii="Courier New" w:hAnsi="Courier New"/>
                <w:b/>
                <w:sz w:val="20"/>
                <w:szCs w:val="20"/>
              </w:rPr>
            </w:pPr>
            <w:r w:rsidRPr="00076EAA">
              <w:rPr>
                <w:rFonts w:ascii="Courier New" w:hAnsi="Courier New"/>
                <w:b/>
                <w:sz w:val="20"/>
                <w:szCs w:val="20"/>
              </w:rPr>
              <w:t xml:space="preserve"> F3=Exit    F22=Indicators  F23=Pre Audit   (C) 2016 Harkins &amp; Associates, Inc.  </w:t>
            </w:r>
          </w:p>
        </w:tc>
      </w:tr>
    </w:tbl>
    <w:p w14:paraId="7E5E5BA1" w14:textId="77777777" w:rsidR="00076EAA" w:rsidRDefault="00076EAA" w:rsidP="00076EAA">
      <w:pPr>
        <w:pStyle w:val="Caption"/>
        <w:ind w:right="-306"/>
        <w:jc w:val="left"/>
        <w:rPr>
          <w:rFonts w:ascii="Times New Roman" w:hAnsi="Times New Roman"/>
          <w:sz w:val="28"/>
          <w:szCs w:val="28"/>
        </w:rPr>
      </w:pPr>
      <w:r w:rsidRPr="00076EAA">
        <w:rPr>
          <w:rFonts w:ascii="Times New Roman" w:hAnsi="Times New Roman"/>
          <w:sz w:val="28"/>
          <w:szCs w:val="28"/>
        </w:rPr>
        <w:t xml:space="preserve"> </w:t>
      </w:r>
    </w:p>
    <w:p w14:paraId="7C51ECB7" w14:textId="507EB399" w:rsidR="00076EAA" w:rsidRDefault="00076EAA" w:rsidP="00076EAA">
      <w:pPr>
        <w:pStyle w:val="Caption"/>
        <w:ind w:right="-306"/>
        <w:jc w:val="left"/>
        <w:rPr>
          <w:rFonts w:ascii="Times New Roman" w:hAnsi="Times New Roman"/>
          <w:sz w:val="28"/>
          <w:szCs w:val="28"/>
        </w:rPr>
      </w:pPr>
      <w:r>
        <w:rPr>
          <w:rFonts w:ascii="Times New Roman" w:hAnsi="Times New Roman"/>
          <w:sz w:val="28"/>
          <w:szCs w:val="28"/>
        </w:rPr>
        <w:t xml:space="preserve">The 252 FCPPROTO source statements are expanded with 626 ZZ audit statements in </w:t>
      </w:r>
      <w:r w:rsidR="00C6431F">
        <w:rPr>
          <w:rFonts w:ascii="Times New Roman" w:hAnsi="Times New Roman"/>
          <w:sz w:val="28"/>
          <w:szCs w:val="28"/>
        </w:rPr>
        <w:t>1</w:t>
      </w:r>
      <w:r>
        <w:rPr>
          <w:rFonts w:ascii="Times New Roman" w:hAnsi="Times New Roman"/>
          <w:sz w:val="28"/>
          <w:szCs w:val="28"/>
        </w:rPr>
        <w:t xml:space="preserve"> elapsed second in the COPY of the input FCPPROTO source program in library ZZAUDITE.</w:t>
      </w:r>
    </w:p>
    <w:p w14:paraId="42191006" w14:textId="77777777" w:rsidR="00076EAA" w:rsidRPr="00076EAA" w:rsidRDefault="00076EAA" w:rsidP="00076EAA">
      <w:pPr>
        <w:rPr>
          <w:rFonts w:ascii="Times New Roman" w:hAnsi="Times New Roman"/>
          <w:color w:val="C00000"/>
        </w:rPr>
      </w:pPr>
    </w:p>
    <w:p w14:paraId="56889FD4" w14:textId="2AD9A56F" w:rsidR="00076EAA" w:rsidRPr="00076EAA" w:rsidRDefault="00076EAA" w:rsidP="002C365E">
      <w:pPr>
        <w:pStyle w:val="ListParagraph"/>
        <w:numPr>
          <w:ilvl w:val="0"/>
          <w:numId w:val="49"/>
        </w:numPr>
        <w:rPr>
          <w:rFonts w:ascii="Times New Roman" w:hAnsi="Times New Roman"/>
          <w:color w:val="C00000"/>
          <w:sz w:val="28"/>
          <w:szCs w:val="28"/>
        </w:rPr>
      </w:pPr>
      <w:r w:rsidRPr="00076EAA">
        <w:rPr>
          <w:rFonts w:ascii="Times New Roman" w:hAnsi="Times New Roman"/>
          <w:color w:val="C00000"/>
          <w:sz w:val="28"/>
          <w:szCs w:val="28"/>
        </w:rPr>
        <w:t>All executable FCPPROTO stateme</w:t>
      </w:r>
      <w:r w:rsidR="00CA1995">
        <w:rPr>
          <w:rFonts w:ascii="Times New Roman" w:hAnsi="Times New Roman"/>
          <w:color w:val="C00000"/>
          <w:sz w:val="28"/>
          <w:szCs w:val="28"/>
        </w:rPr>
        <w:t>n</w:t>
      </w:r>
      <w:r w:rsidRPr="00076EAA">
        <w:rPr>
          <w:rFonts w:ascii="Times New Roman" w:hAnsi="Times New Roman"/>
          <w:color w:val="C00000"/>
          <w:sz w:val="28"/>
          <w:szCs w:val="28"/>
        </w:rPr>
        <w:t>ts are audited</w:t>
      </w:r>
    </w:p>
    <w:p w14:paraId="4C796F6B" w14:textId="0A777D92" w:rsidR="00076EAA" w:rsidRDefault="00076EAA" w:rsidP="002C365E">
      <w:pPr>
        <w:pStyle w:val="ListParagraph"/>
        <w:numPr>
          <w:ilvl w:val="0"/>
          <w:numId w:val="49"/>
        </w:numPr>
        <w:rPr>
          <w:rFonts w:ascii="Times New Roman" w:hAnsi="Times New Roman"/>
          <w:color w:val="C00000"/>
          <w:sz w:val="28"/>
          <w:szCs w:val="28"/>
        </w:rPr>
      </w:pPr>
      <w:r w:rsidRPr="00076EAA">
        <w:rPr>
          <w:rFonts w:ascii="Times New Roman" w:hAnsi="Times New Roman"/>
          <w:color w:val="C00000"/>
          <w:sz w:val="28"/>
          <w:szCs w:val="28"/>
        </w:rPr>
        <w:t>All 10 Variables in FCPPROTO are audite</w:t>
      </w:r>
      <w:r w:rsidR="002C1CFB">
        <w:rPr>
          <w:rFonts w:ascii="Times New Roman" w:hAnsi="Times New Roman"/>
          <w:color w:val="C00000"/>
          <w:sz w:val="28"/>
          <w:szCs w:val="28"/>
        </w:rPr>
        <w:t>d</w:t>
      </w:r>
    </w:p>
    <w:p w14:paraId="4EDAABE9" w14:textId="77777777" w:rsidR="002C1CFB" w:rsidRDefault="002C1CFB" w:rsidP="002C1CFB">
      <w:pPr>
        <w:rPr>
          <w:rFonts w:ascii="Times New Roman" w:hAnsi="Times New Roman"/>
          <w:color w:val="C00000"/>
          <w:sz w:val="28"/>
          <w:szCs w:val="28"/>
        </w:rPr>
      </w:pPr>
    </w:p>
    <w:p w14:paraId="585A5B94" w14:textId="63313A8D" w:rsidR="002C1CFB" w:rsidRDefault="002C1CFB" w:rsidP="002C1CFB">
      <w:pPr>
        <w:pStyle w:val="Heading2"/>
        <w:rPr>
          <w:b/>
        </w:rPr>
      </w:pPr>
      <w:bookmarkStart w:id="44769" w:name="_Toc54536477"/>
      <w:bookmarkStart w:id="44770" w:name="_Toc54623294"/>
      <w:bookmarkStart w:id="44771" w:name="_Toc54699520"/>
      <w:bookmarkStart w:id="44772" w:name="_Toc54699954"/>
      <w:bookmarkStart w:id="44773" w:name="_Toc54794992"/>
      <w:bookmarkStart w:id="44774" w:name="_Toc55038408"/>
      <w:bookmarkStart w:id="44775" w:name="_Toc55225124"/>
      <w:bookmarkStart w:id="44776" w:name="_Toc57299320"/>
      <w:bookmarkStart w:id="44777" w:name="_Toc57458415"/>
      <w:bookmarkStart w:id="44778" w:name="_Toc57458673"/>
      <w:bookmarkStart w:id="44779" w:name="_Toc57458989"/>
      <w:bookmarkStart w:id="44780" w:name="_Toc57459248"/>
      <w:bookmarkStart w:id="44781" w:name="_Toc62052905"/>
      <w:bookmarkStart w:id="44782" w:name="_Toc66712473"/>
      <w:bookmarkStart w:id="44783" w:name="_Toc66713461"/>
      <w:bookmarkStart w:id="44784" w:name="_Toc66713945"/>
      <w:bookmarkStart w:id="44785" w:name="_Toc66883323"/>
      <w:bookmarkStart w:id="44786" w:name="_Toc66883625"/>
      <w:bookmarkStart w:id="44787" w:name="_Toc66883964"/>
      <w:bookmarkStart w:id="44788" w:name="_Toc66884444"/>
      <w:bookmarkStart w:id="44789" w:name="_Toc66885392"/>
      <w:bookmarkStart w:id="44790" w:name="_Toc66962758"/>
      <w:bookmarkStart w:id="44791" w:name="_Toc66963062"/>
      <w:bookmarkStart w:id="44792" w:name="_Toc88228823"/>
      <w:bookmarkStart w:id="44793" w:name="_Toc88233191"/>
      <w:bookmarkStart w:id="44794" w:name="_Toc88234684"/>
      <w:bookmarkStart w:id="44795" w:name="_Toc88237345"/>
      <w:bookmarkStart w:id="44796" w:name="_Toc88238037"/>
      <w:bookmarkStart w:id="44797" w:name="_Toc88239023"/>
      <w:bookmarkStart w:id="44798" w:name="_Toc88239673"/>
      <w:bookmarkStart w:id="44799" w:name="_Toc88241440"/>
      <w:bookmarkStart w:id="44800" w:name="_Toc88243380"/>
      <w:bookmarkStart w:id="44801" w:name="_Toc88244093"/>
      <w:bookmarkStart w:id="44802" w:name="_Toc88740881"/>
      <w:bookmarkStart w:id="44803" w:name="_Toc89343206"/>
      <w:bookmarkStart w:id="44804" w:name="_Toc89343675"/>
      <w:bookmarkStart w:id="44805" w:name="_Toc89343943"/>
      <w:bookmarkStart w:id="44806" w:name="_Toc89349730"/>
      <w:bookmarkStart w:id="44807" w:name="_Toc89440947"/>
      <w:bookmarkStart w:id="44808" w:name="_Toc89441315"/>
      <w:bookmarkStart w:id="44809" w:name="_Toc89681039"/>
      <w:bookmarkStart w:id="44810" w:name="_Toc89950475"/>
      <w:bookmarkStart w:id="44811" w:name="_Toc90134420"/>
      <w:bookmarkStart w:id="44812" w:name="_Toc90134917"/>
      <w:bookmarkStart w:id="44813" w:name="_Toc90135189"/>
      <w:bookmarkStart w:id="44814" w:name="_Toc90135909"/>
      <w:bookmarkStart w:id="44815" w:name="_Toc90137720"/>
      <w:bookmarkStart w:id="44816" w:name="_Toc90138044"/>
      <w:bookmarkStart w:id="44817" w:name="_Toc90138315"/>
      <w:bookmarkStart w:id="44818" w:name="_Toc90138586"/>
      <w:bookmarkStart w:id="44819" w:name="_Toc90305586"/>
      <w:bookmarkStart w:id="44820" w:name="_Toc98417974"/>
      <w:r>
        <w:rPr>
          <w:b/>
        </w:rPr>
        <w:t xml:space="preserve">Prototype design of RPGLE program  FCPPROTO </w:t>
      </w:r>
      <w:r w:rsidRPr="002117CA">
        <w:rPr>
          <w:b/>
        </w:rPr>
        <w:t xml:space="preserve"> </w:t>
      </w:r>
      <w:r>
        <w:rPr>
          <w:b/>
        </w:rPr>
        <w:t xml:space="preserve"> RTPA audit output</w:t>
      </w:r>
      <w:bookmarkEnd w:id="44769"/>
      <w:bookmarkEnd w:id="44770"/>
      <w:bookmarkEnd w:id="44771"/>
      <w:bookmarkEnd w:id="44772"/>
      <w:bookmarkEnd w:id="44773"/>
      <w:bookmarkEnd w:id="44774"/>
      <w:bookmarkEnd w:id="44775"/>
      <w:bookmarkEnd w:id="44776"/>
      <w:bookmarkEnd w:id="44777"/>
      <w:bookmarkEnd w:id="44778"/>
      <w:bookmarkEnd w:id="44779"/>
      <w:bookmarkEnd w:id="44780"/>
      <w:bookmarkEnd w:id="44781"/>
      <w:bookmarkEnd w:id="44782"/>
      <w:bookmarkEnd w:id="44783"/>
      <w:bookmarkEnd w:id="44784"/>
      <w:bookmarkEnd w:id="44785"/>
      <w:bookmarkEnd w:id="44786"/>
      <w:bookmarkEnd w:id="44787"/>
      <w:bookmarkEnd w:id="44788"/>
      <w:bookmarkEnd w:id="44789"/>
      <w:bookmarkEnd w:id="44790"/>
      <w:bookmarkEnd w:id="44791"/>
      <w:bookmarkEnd w:id="44792"/>
      <w:bookmarkEnd w:id="44793"/>
      <w:bookmarkEnd w:id="44794"/>
      <w:bookmarkEnd w:id="44795"/>
      <w:bookmarkEnd w:id="44796"/>
      <w:bookmarkEnd w:id="44797"/>
      <w:bookmarkEnd w:id="44798"/>
      <w:bookmarkEnd w:id="44799"/>
      <w:bookmarkEnd w:id="44800"/>
      <w:bookmarkEnd w:id="44801"/>
      <w:bookmarkEnd w:id="44802"/>
      <w:bookmarkEnd w:id="44803"/>
      <w:bookmarkEnd w:id="44804"/>
      <w:bookmarkEnd w:id="44805"/>
      <w:bookmarkEnd w:id="44806"/>
      <w:bookmarkEnd w:id="44807"/>
      <w:bookmarkEnd w:id="44808"/>
      <w:bookmarkEnd w:id="44809"/>
      <w:bookmarkEnd w:id="44810"/>
      <w:bookmarkEnd w:id="44811"/>
      <w:bookmarkEnd w:id="44812"/>
      <w:bookmarkEnd w:id="44813"/>
      <w:bookmarkEnd w:id="44814"/>
      <w:bookmarkEnd w:id="44815"/>
      <w:bookmarkEnd w:id="44816"/>
      <w:bookmarkEnd w:id="44817"/>
      <w:bookmarkEnd w:id="44818"/>
      <w:bookmarkEnd w:id="44819"/>
      <w:bookmarkEnd w:id="44820"/>
    </w:p>
    <w:p w14:paraId="0682D28B" w14:textId="77777777" w:rsidR="002C1CFB" w:rsidRDefault="002C1CFB" w:rsidP="002C1CFB"/>
    <w:p w14:paraId="63D3C023" w14:textId="1EE690BA" w:rsidR="002C1CFB" w:rsidRPr="002C1CFB" w:rsidRDefault="002C1CFB" w:rsidP="002C1CFB">
      <w:pPr>
        <w:rPr>
          <w:rFonts w:ascii="Times New Roman" w:hAnsi="Times New Roman"/>
          <w:color w:val="C00000"/>
          <w:sz w:val="32"/>
          <w:szCs w:val="32"/>
        </w:rPr>
      </w:pPr>
      <w:r w:rsidRPr="002C1CFB">
        <w:rPr>
          <w:rFonts w:ascii="Times New Roman" w:hAnsi="Times New Roman"/>
          <w:color w:val="C00000"/>
          <w:sz w:val="32"/>
          <w:szCs w:val="32"/>
        </w:rPr>
        <w:t>CALL FCPPROTO</w:t>
      </w:r>
      <w:r>
        <w:rPr>
          <w:rFonts w:ascii="Times New Roman" w:hAnsi="Times New Roman"/>
          <w:color w:val="C00000"/>
          <w:sz w:val="32"/>
          <w:szCs w:val="32"/>
        </w:rPr>
        <w:t xml:space="preserve"> (RTPA expanded object program is in library ZZAUDITE)</w:t>
      </w:r>
    </w:p>
    <w:p w14:paraId="6DF32934" w14:textId="77777777" w:rsidR="00076EAA" w:rsidRDefault="00076EAA" w:rsidP="00076EAA"/>
    <w:p w14:paraId="2480B27E" w14:textId="77777777" w:rsidR="00076EAA" w:rsidRDefault="00076EAA" w:rsidP="00076EAA"/>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076EAA" w14:paraId="39D0AF33" w14:textId="77777777" w:rsidTr="00E3537B">
        <w:trPr>
          <w:trHeight w:val="5432"/>
        </w:trPr>
        <w:tc>
          <w:tcPr>
            <w:tcW w:w="9520" w:type="dxa"/>
            <w:shd w:val="clear" w:color="auto" w:fill="E6E6E6"/>
          </w:tcPr>
          <w:p w14:paraId="6B1B6DA2" w14:textId="77777777" w:rsidR="00C6431F" w:rsidRPr="00C6431F" w:rsidRDefault="00076EAA" w:rsidP="00C6431F">
            <w:pPr>
              <w:pStyle w:val="DisplayScreen"/>
              <w:rPr>
                <w:rFonts w:ascii="Courier New" w:hAnsi="Courier New"/>
                <w:b/>
                <w:sz w:val="20"/>
                <w:szCs w:val="20"/>
              </w:rPr>
            </w:pPr>
            <w:r w:rsidRPr="00B40C9C">
              <w:rPr>
                <w:rFonts w:ascii="Courier New" w:hAnsi="Courier New"/>
                <w:b/>
                <w:sz w:val="20"/>
                <w:szCs w:val="20"/>
              </w:rPr>
              <w:t xml:space="preserve">    </w:t>
            </w:r>
            <w:r w:rsidR="00C6431F" w:rsidRPr="00C6431F">
              <w:rPr>
                <w:rFonts w:ascii="Courier New" w:hAnsi="Courier New"/>
                <w:b/>
                <w:sz w:val="20"/>
                <w:szCs w:val="20"/>
              </w:rPr>
              <w:t xml:space="preserve">                          Work with All Spooled Files                           </w:t>
            </w:r>
          </w:p>
          <w:p w14:paraId="1649D11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28E664B3"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Type options, press Enter.                                                     </w:t>
            </w:r>
          </w:p>
          <w:p w14:paraId="29B1F39B"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1=Send   2=Change   3=Hold   4=Delete   5=Display   6=Release   7=Messages   </w:t>
            </w:r>
          </w:p>
          <w:p w14:paraId="2ADB4D36"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8=Attributes        9=Work with printing status                              </w:t>
            </w:r>
          </w:p>
          <w:p w14:paraId="3A2DEA88"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0E8B3C0D"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0E8B6DA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Device or                     Total     Cur       </w:t>
            </w:r>
          </w:p>
          <w:p w14:paraId="15F98817"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Opt  File        User        Queue       User Data   Sts   Pages    Page  Copy </w:t>
            </w:r>
          </w:p>
          <w:p w14:paraId="20E6A297"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FCPPROTO    PHARKINS    RTPA                    RDY      12             1 </w:t>
            </w:r>
          </w:p>
          <w:p w14:paraId="4AF8323A"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FCPPROTOZZ  PHARKINS    RTPA                    RDY      24             1 </w:t>
            </w:r>
          </w:p>
          <w:p w14:paraId="2EABBDD4"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QPRINT2     PHARKINS    QPRINT2     FCPPROTOZZ  RDY       2             1 </w:t>
            </w:r>
          </w:p>
          <w:p w14:paraId="0D9E30EE"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FCPPROTO    PHARKINS    RTPA                    RDY      12             1 </w:t>
            </w:r>
          </w:p>
          <w:p w14:paraId="08C7D5CF"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FCPPROTO    PHARKINS    RTPA                    RDY      24             1 </w:t>
            </w:r>
          </w:p>
          <w:p w14:paraId="75621447" w14:textId="77777777" w:rsidR="00C6431F" w:rsidRPr="00C6431F" w:rsidRDefault="00C6431F" w:rsidP="00C6431F">
            <w:pPr>
              <w:pStyle w:val="DisplayScreen"/>
              <w:rPr>
                <w:rFonts w:ascii="Courier New" w:hAnsi="Courier New"/>
                <w:b/>
                <w:color w:val="C00000"/>
                <w:sz w:val="20"/>
                <w:szCs w:val="20"/>
              </w:rPr>
            </w:pPr>
            <w:r w:rsidRPr="00C6431F">
              <w:rPr>
                <w:rFonts w:ascii="Courier New" w:hAnsi="Courier New"/>
                <w:b/>
                <w:color w:val="C00000"/>
                <w:sz w:val="20"/>
                <w:szCs w:val="20"/>
              </w:rPr>
              <w:t xml:space="preserve">  5   ZZAUDITP    PHARKINS    RTPA        FCPPROTO    HLD       2             1 </w:t>
            </w:r>
          </w:p>
          <w:p w14:paraId="4EB0DCD5"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7214A6BA"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1D4D1520"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3130214D"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Bottom </w:t>
            </w:r>
          </w:p>
          <w:p w14:paraId="1E7A550D"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Parameters for options 1, 2, 3 or command                                      </w:t>
            </w:r>
          </w:p>
          <w:p w14:paraId="561D918A"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===&gt;                                                                           </w:t>
            </w:r>
          </w:p>
          <w:p w14:paraId="47652F5A"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F3=Exit   F10=View 4   F11=View 2   F12=Cancel   F22=Printers   F24=More keys  </w:t>
            </w:r>
          </w:p>
          <w:p w14:paraId="0FD66FD5"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2398A417" w14:textId="308CF394" w:rsidR="00076EAA" w:rsidRPr="00076EAA" w:rsidRDefault="00C6431F" w:rsidP="00C6431F">
            <w:pPr>
              <w:pStyle w:val="DisplayScreen"/>
              <w:rPr>
                <w:rFonts w:ascii="Courier New" w:hAnsi="Courier New"/>
                <w:b/>
                <w:color w:val="C00000"/>
                <w:sz w:val="20"/>
                <w:szCs w:val="20"/>
              </w:rPr>
            </w:pPr>
            <w:r w:rsidRPr="00C6431F">
              <w:rPr>
                <w:rFonts w:ascii="Courier New" w:hAnsi="Courier New"/>
                <w:b/>
                <w:sz w:val="20"/>
                <w:szCs w:val="20"/>
              </w:rPr>
              <w:t xml:space="preserve">                                                                                </w:t>
            </w:r>
            <w:r w:rsidR="00076EAA" w:rsidRPr="00B40C9C">
              <w:rPr>
                <w:rFonts w:ascii="Courier New" w:hAnsi="Courier New"/>
                <w:b/>
                <w:sz w:val="20"/>
                <w:szCs w:val="20"/>
              </w:rPr>
              <w:t xml:space="preserve">      </w:t>
            </w:r>
          </w:p>
          <w:p w14:paraId="3E436043" w14:textId="65970C4A" w:rsidR="00076EAA" w:rsidRPr="0091140A" w:rsidRDefault="00076EAA" w:rsidP="00E3537B">
            <w:pPr>
              <w:pStyle w:val="DisplayScreen"/>
              <w:rPr>
                <w:rFonts w:ascii="Courier New" w:hAnsi="Courier New"/>
                <w:b/>
                <w:sz w:val="20"/>
                <w:szCs w:val="20"/>
              </w:rPr>
            </w:pPr>
            <w:r w:rsidRPr="00076EAA">
              <w:rPr>
                <w:rFonts w:ascii="Courier New" w:hAnsi="Courier New"/>
                <w:b/>
                <w:sz w:val="20"/>
                <w:szCs w:val="20"/>
              </w:rPr>
              <w:t xml:space="preserve"> </w:t>
            </w:r>
          </w:p>
        </w:tc>
      </w:tr>
    </w:tbl>
    <w:p w14:paraId="15DE0E99" w14:textId="27BCDA30" w:rsidR="00076EAA" w:rsidRDefault="00076EAA" w:rsidP="00076EAA">
      <w:pPr>
        <w:pStyle w:val="Caption"/>
        <w:ind w:right="-306"/>
        <w:jc w:val="left"/>
        <w:rPr>
          <w:sz w:val="24"/>
        </w:rPr>
      </w:pPr>
    </w:p>
    <w:p w14:paraId="02E2B99C" w14:textId="77777777" w:rsidR="00076EAA" w:rsidRDefault="00076EAA" w:rsidP="00076EAA"/>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C6431F" w14:paraId="2E86BA7D" w14:textId="77777777" w:rsidTr="00E3537B">
        <w:trPr>
          <w:trHeight w:val="5432"/>
        </w:trPr>
        <w:tc>
          <w:tcPr>
            <w:tcW w:w="9520" w:type="dxa"/>
            <w:shd w:val="clear" w:color="auto" w:fill="E6E6E6"/>
          </w:tcPr>
          <w:p w14:paraId="0DD07CEB" w14:textId="03CBE2FB" w:rsidR="00C6431F" w:rsidRPr="004D4940" w:rsidRDefault="00C6431F" w:rsidP="00C6431F">
            <w:pPr>
              <w:pStyle w:val="DisplayScreen"/>
              <w:rPr>
                <w:rFonts w:ascii="Courier New" w:hAnsi="Courier New"/>
                <w:b/>
                <w:color w:val="C00000"/>
                <w:sz w:val="20"/>
                <w:szCs w:val="20"/>
              </w:rPr>
            </w:pPr>
            <w:r w:rsidRPr="004D4940">
              <w:rPr>
                <w:rFonts w:ascii="Courier New" w:hAnsi="Courier New"/>
                <w:b/>
                <w:color w:val="C00000"/>
                <w:sz w:val="20"/>
                <w:szCs w:val="20"/>
              </w:rPr>
              <w:t xml:space="preserve">                             Display Spooled File                              </w:t>
            </w:r>
          </w:p>
          <w:p w14:paraId="1254FF18" w14:textId="77777777" w:rsidR="00C6431F" w:rsidRPr="004D4940" w:rsidRDefault="00C6431F" w:rsidP="00C6431F">
            <w:pPr>
              <w:pStyle w:val="DisplayScreen"/>
              <w:rPr>
                <w:rFonts w:ascii="Courier New" w:hAnsi="Courier New"/>
                <w:b/>
                <w:color w:val="C00000"/>
                <w:sz w:val="20"/>
                <w:szCs w:val="20"/>
              </w:rPr>
            </w:pPr>
            <w:r w:rsidRPr="004D4940">
              <w:rPr>
                <w:rFonts w:ascii="Courier New" w:hAnsi="Courier New"/>
                <w:b/>
                <w:color w:val="C00000"/>
                <w:sz w:val="20"/>
                <w:szCs w:val="20"/>
              </w:rPr>
              <w:t xml:space="preserve">File  . . . . . :   ZZAUDITP                         Page/Line   1/1           </w:t>
            </w:r>
          </w:p>
          <w:p w14:paraId="61CAE647" w14:textId="77777777" w:rsidR="00C6431F" w:rsidRPr="00C6431F" w:rsidRDefault="00C6431F" w:rsidP="00C6431F">
            <w:pPr>
              <w:pStyle w:val="DisplayScreen"/>
              <w:rPr>
                <w:rFonts w:ascii="Courier New" w:hAnsi="Courier New"/>
                <w:b/>
                <w:sz w:val="20"/>
                <w:szCs w:val="20"/>
              </w:rPr>
            </w:pPr>
            <w:r w:rsidRPr="004D4940">
              <w:rPr>
                <w:rFonts w:ascii="Courier New" w:hAnsi="Courier New"/>
                <w:b/>
                <w:color w:val="C00000"/>
                <w:sz w:val="20"/>
                <w:szCs w:val="20"/>
              </w:rPr>
              <w:t xml:space="preserve">Control . . . . .                                    </w:t>
            </w:r>
            <w:r w:rsidRPr="00C6431F">
              <w:rPr>
                <w:rFonts w:ascii="Courier New" w:hAnsi="Courier New"/>
                <w:b/>
                <w:sz w:val="20"/>
                <w:szCs w:val="20"/>
              </w:rPr>
              <w:t xml:space="preserve">Columns     1 - 78        </w:t>
            </w:r>
          </w:p>
          <w:p w14:paraId="3FF1123A"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Find  . . . . . .                                                              </w:t>
            </w:r>
          </w:p>
          <w:p w14:paraId="1E550C25"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*...+....1....+....2....+....3....+....4....+....5....+....6....+....7....+... </w:t>
            </w:r>
          </w:p>
          <w:p w14:paraId="3FBFAF73" w14:textId="77777777" w:rsidR="00C6431F" w:rsidRPr="00346C18" w:rsidRDefault="00C6431F" w:rsidP="00C6431F">
            <w:pPr>
              <w:pStyle w:val="DisplayScreen"/>
              <w:rPr>
                <w:rFonts w:ascii="Courier New" w:hAnsi="Courier New"/>
                <w:b/>
                <w:color w:val="C00000"/>
                <w:sz w:val="20"/>
                <w:szCs w:val="20"/>
              </w:rPr>
            </w:pPr>
            <w:r w:rsidRPr="00346C18">
              <w:rPr>
                <w:rFonts w:ascii="Courier New" w:hAnsi="Courier New"/>
                <w:b/>
                <w:color w:val="C00000"/>
                <w:sz w:val="20"/>
                <w:szCs w:val="20"/>
              </w:rPr>
              <w:t xml:space="preserve">Program-FCPPROTO    Full Case Pick Optimization to Pick Tickets        Obj Lib </w:t>
            </w:r>
          </w:p>
          <w:p w14:paraId="37BA979C" w14:textId="77777777" w:rsidR="00C6431F" w:rsidRPr="00346C18" w:rsidRDefault="00C6431F" w:rsidP="00C6431F">
            <w:pPr>
              <w:pStyle w:val="DisplayScreen"/>
              <w:rPr>
                <w:rFonts w:ascii="Courier New" w:hAnsi="Courier New"/>
                <w:b/>
                <w:color w:val="C00000"/>
                <w:sz w:val="20"/>
                <w:szCs w:val="20"/>
              </w:rPr>
            </w:pPr>
            <w:r w:rsidRPr="00346C18">
              <w:rPr>
                <w:rFonts w:ascii="Courier New" w:hAnsi="Courier New"/>
                <w:b/>
                <w:color w:val="C00000"/>
                <w:sz w:val="20"/>
                <w:szCs w:val="20"/>
              </w:rPr>
              <w:t xml:space="preserve">         FCPPROTO    FCPPROTO                                                  </w:t>
            </w:r>
          </w:p>
          <w:p w14:paraId="0C57046E" w14:textId="77777777" w:rsidR="00C6431F" w:rsidRPr="00346C18" w:rsidRDefault="00C6431F" w:rsidP="00C6431F">
            <w:pPr>
              <w:pStyle w:val="DisplayScreen"/>
              <w:rPr>
                <w:rFonts w:ascii="Courier New" w:hAnsi="Courier New"/>
                <w:b/>
                <w:color w:val="C00000"/>
                <w:sz w:val="20"/>
                <w:szCs w:val="20"/>
              </w:rPr>
            </w:pPr>
            <w:r w:rsidRPr="00346C18">
              <w:rPr>
                <w:rFonts w:ascii="Courier New" w:hAnsi="Courier New"/>
                <w:b/>
                <w:color w:val="C00000"/>
                <w:sz w:val="20"/>
                <w:szCs w:val="20"/>
              </w:rPr>
              <w:t xml:space="preserve">Job: 114755               User Profile: PHARKINS     Source Type: RPGLE        </w:t>
            </w:r>
          </w:p>
          <w:p w14:paraId="0151B1C1" w14:textId="77777777" w:rsidR="00C6431F" w:rsidRPr="00346C18" w:rsidRDefault="00C6431F" w:rsidP="00C6431F">
            <w:pPr>
              <w:pStyle w:val="DisplayScreen"/>
              <w:rPr>
                <w:rFonts w:ascii="Courier New" w:hAnsi="Courier New"/>
                <w:b/>
                <w:color w:val="C00000"/>
                <w:sz w:val="20"/>
                <w:szCs w:val="20"/>
              </w:rPr>
            </w:pPr>
            <w:r w:rsidRPr="00346C18">
              <w:rPr>
                <w:rFonts w:ascii="Courier New" w:hAnsi="Courier New"/>
                <w:b/>
                <w:color w:val="C00000"/>
                <w:sz w:val="20"/>
                <w:szCs w:val="20"/>
              </w:rPr>
              <w:t xml:space="preserve">Line                                                                           </w:t>
            </w:r>
          </w:p>
          <w:p w14:paraId="361CD8A9" w14:textId="77777777" w:rsidR="00C6431F" w:rsidRPr="00346C18" w:rsidRDefault="00C6431F" w:rsidP="00C6431F">
            <w:pPr>
              <w:pStyle w:val="DisplayScreen"/>
              <w:rPr>
                <w:rFonts w:ascii="Courier New" w:hAnsi="Courier New"/>
                <w:b/>
                <w:color w:val="C00000"/>
                <w:sz w:val="20"/>
                <w:szCs w:val="20"/>
              </w:rPr>
            </w:pPr>
            <w:r w:rsidRPr="00346C18">
              <w:rPr>
                <w:rFonts w:ascii="Courier New" w:hAnsi="Courier New"/>
                <w:b/>
                <w:color w:val="C00000"/>
                <w:sz w:val="20"/>
                <w:szCs w:val="20"/>
              </w:rPr>
              <w:t xml:space="preserve"> 121 c                   eval      phase = 1                                   </w:t>
            </w:r>
          </w:p>
          <w:p w14:paraId="0BB090EF" w14:textId="77777777" w:rsidR="00C6431F" w:rsidRPr="00346C18" w:rsidRDefault="00C6431F" w:rsidP="00C6431F">
            <w:pPr>
              <w:pStyle w:val="DisplayScreen"/>
              <w:rPr>
                <w:rFonts w:ascii="Courier New" w:hAnsi="Courier New"/>
                <w:b/>
                <w:color w:val="C00000"/>
                <w:sz w:val="20"/>
                <w:szCs w:val="20"/>
              </w:rPr>
            </w:pPr>
            <w:r w:rsidRPr="00346C18">
              <w:rPr>
                <w:rFonts w:ascii="Courier New" w:hAnsi="Courier New"/>
                <w:b/>
                <w:color w:val="C00000"/>
                <w:sz w:val="20"/>
                <w:szCs w:val="20"/>
              </w:rPr>
              <w:t xml:space="preserve">                                       1                                       </w:t>
            </w:r>
          </w:p>
          <w:p w14:paraId="0FB4CEFC"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122  * PHASE 1 initialization                                                 </w:t>
            </w:r>
          </w:p>
          <w:p w14:paraId="267548D4"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123 c                   exsr      initialize                                  </w:t>
            </w:r>
          </w:p>
          <w:p w14:paraId="7C77B817"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170 C     initialize    begsr                                                 </w:t>
            </w:r>
          </w:p>
          <w:p w14:paraId="17DE4AB6"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171  * calling program passes parameters to this program                      </w:t>
            </w:r>
          </w:p>
          <w:p w14:paraId="45E4E170"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172 C                   z-add     0             casematch1        7 0         </w:t>
            </w:r>
          </w:p>
          <w:p w14:paraId="78A95DCD"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0                    </w:t>
            </w:r>
          </w:p>
          <w:p w14:paraId="148072B1"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173 C                   z-add     0             casematch2        7 0         </w:t>
            </w:r>
          </w:p>
          <w:p w14:paraId="1EBCB576"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0                    </w:t>
            </w:r>
          </w:p>
          <w:p w14:paraId="488A3C7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174 C                   z-add     0             casematch3        7 0         </w:t>
            </w:r>
          </w:p>
          <w:p w14:paraId="6A5A2807" w14:textId="77777777" w:rsidR="001E4901" w:rsidRDefault="00C6431F" w:rsidP="00C6431F">
            <w:pPr>
              <w:pStyle w:val="DisplayScreen"/>
              <w:pBdr>
                <w:bottom w:val="double" w:sz="6" w:space="1" w:color="auto"/>
              </w:pBdr>
              <w:rPr>
                <w:rFonts w:ascii="Courier New" w:hAnsi="Courier New"/>
                <w:b/>
                <w:sz w:val="20"/>
                <w:szCs w:val="20"/>
              </w:rPr>
            </w:pPr>
            <w:r w:rsidRPr="00C6431F">
              <w:rPr>
                <w:rFonts w:ascii="Courier New" w:hAnsi="Courier New"/>
                <w:b/>
                <w:sz w:val="20"/>
                <w:szCs w:val="20"/>
              </w:rPr>
              <w:t xml:space="preserve">                                                          0    </w:t>
            </w:r>
          </w:p>
          <w:p w14:paraId="72A464FD" w14:textId="77777777" w:rsidR="001E4901" w:rsidRPr="001E4901" w:rsidRDefault="001E4901" w:rsidP="00C6431F">
            <w:pPr>
              <w:pStyle w:val="DisplayScreen"/>
              <w:rPr>
                <w:rFonts w:ascii="Courier New" w:hAnsi="Courier New"/>
                <w:b/>
                <w:color w:val="C00000"/>
                <w:sz w:val="20"/>
                <w:szCs w:val="20"/>
              </w:rPr>
            </w:pPr>
            <w:r w:rsidRPr="001E4901">
              <w:rPr>
                <w:rFonts w:ascii="Courier New" w:hAnsi="Courier New"/>
                <w:b/>
                <w:color w:val="C00000"/>
                <w:sz w:val="20"/>
                <w:szCs w:val="20"/>
              </w:rPr>
              <w:t>Window 205 for time stamp of each executing statement</w:t>
            </w:r>
          </w:p>
          <w:p w14:paraId="119CFEF0" w14:textId="77777777" w:rsidR="001E4901" w:rsidRPr="001E4901" w:rsidRDefault="001E4901" w:rsidP="001E4901">
            <w:pPr>
              <w:pStyle w:val="DisplayScreen"/>
              <w:rPr>
                <w:rFonts w:ascii="Courier New" w:hAnsi="Courier New"/>
                <w:b/>
                <w:color w:val="C00000"/>
                <w:sz w:val="20"/>
                <w:szCs w:val="20"/>
              </w:rPr>
            </w:pPr>
            <w:r w:rsidRPr="001E4901">
              <w:rPr>
                <w:rFonts w:ascii="Courier New" w:hAnsi="Courier New"/>
                <w:b/>
                <w:color w:val="C00000"/>
                <w:sz w:val="20"/>
                <w:szCs w:val="20"/>
              </w:rPr>
              <w:t xml:space="preserve">                              Display Spooled File                              </w:t>
            </w:r>
          </w:p>
          <w:p w14:paraId="4EED032C" w14:textId="77777777" w:rsidR="001E4901" w:rsidRPr="001E4901" w:rsidRDefault="001E4901" w:rsidP="001E4901">
            <w:pPr>
              <w:pStyle w:val="DisplayScreen"/>
              <w:rPr>
                <w:rFonts w:ascii="Courier New" w:hAnsi="Courier New"/>
                <w:b/>
                <w:color w:val="C00000"/>
                <w:sz w:val="20"/>
                <w:szCs w:val="20"/>
              </w:rPr>
            </w:pPr>
            <w:r w:rsidRPr="001E4901">
              <w:rPr>
                <w:rFonts w:ascii="Courier New" w:hAnsi="Courier New"/>
                <w:b/>
                <w:color w:val="C00000"/>
                <w:sz w:val="20"/>
                <w:szCs w:val="20"/>
              </w:rPr>
              <w:t xml:space="preserve"> File  . . . . . :   ZZAUDITP                         Page/Line   1/1           </w:t>
            </w:r>
          </w:p>
          <w:p w14:paraId="759F7B7C" w14:textId="77777777" w:rsidR="001E4901" w:rsidRPr="001E4901" w:rsidRDefault="001E4901" w:rsidP="001E4901">
            <w:pPr>
              <w:pStyle w:val="DisplayScreen"/>
              <w:rPr>
                <w:rFonts w:ascii="Courier New" w:hAnsi="Courier New"/>
                <w:b/>
                <w:sz w:val="20"/>
                <w:szCs w:val="20"/>
              </w:rPr>
            </w:pPr>
            <w:r w:rsidRPr="001E4901">
              <w:rPr>
                <w:rFonts w:ascii="Courier New" w:hAnsi="Courier New"/>
                <w:b/>
                <w:color w:val="C00000"/>
                <w:sz w:val="20"/>
                <w:szCs w:val="20"/>
              </w:rPr>
              <w:t xml:space="preserve"> Control . . . . .   W205                             </w:t>
            </w:r>
            <w:r w:rsidRPr="001E4901">
              <w:rPr>
                <w:rFonts w:ascii="Courier New" w:hAnsi="Courier New"/>
                <w:b/>
                <w:sz w:val="20"/>
                <w:szCs w:val="20"/>
              </w:rPr>
              <w:t xml:space="preserve">Columns     205 - 280     </w:t>
            </w:r>
          </w:p>
          <w:p w14:paraId="02512F59"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Find  . . . . . .                                                              </w:t>
            </w:r>
          </w:p>
          <w:p w14:paraId="7F922100"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+....1....+....2....+....3....+....4....+....5....+....6....+....7....+....8   </w:t>
            </w:r>
          </w:p>
          <w:p w14:paraId="2408FBA2" w14:textId="77777777" w:rsidR="001E4901" w:rsidRPr="001E4901" w:rsidRDefault="001E4901" w:rsidP="001E4901">
            <w:pPr>
              <w:pStyle w:val="DisplayScreen"/>
              <w:rPr>
                <w:rFonts w:ascii="Courier New" w:hAnsi="Courier New"/>
                <w:b/>
                <w:color w:val="C00000"/>
                <w:sz w:val="20"/>
                <w:szCs w:val="20"/>
              </w:rPr>
            </w:pPr>
            <w:r w:rsidRPr="001E4901">
              <w:rPr>
                <w:rFonts w:ascii="Courier New" w:hAnsi="Courier New"/>
                <w:b/>
                <w:color w:val="C00000"/>
                <w:sz w:val="20"/>
                <w:szCs w:val="20"/>
              </w:rPr>
              <w:t xml:space="preserve">              RPGLE      114755 PHARKINS   FCPPROTO   2020-10-25 15.54.46.668   </w:t>
            </w:r>
          </w:p>
          <w:p w14:paraId="07AA3F5C" w14:textId="77777777" w:rsidR="001E4901" w:rsidRPr="001E4901" w:rsidRDefault="001E4901" w:rsidP="001E4901">
            <w:pPr>
              <w:pStyle w:val="DisplayScreen"/>
              <w:rPr>
                <w:rFonts w:ascii="Courier New" w:hAnsi="Courier New"/>
                <w:b/>
                <w:color w:val="C00000"/>
                <w:sz w:val="20"/>
                <w:szCs w:val="20"/>
              </w:rPr>
            </w:pPr>
            <w:r w:rsidRPr="001E4901">
              <w:rPr>
                <w:rFonts w:ascii="Courier New" w:hAnsi="Courier New"/>
                <w:b/>
                <w:color w:val="C00000"/>
                <w:sz w:val="20"/>
                <w:szCs w:val="20"/>
              </w:rPr>
              <w:t xml:space="preserve">              RPGLE      114755 PHARKINS   FCPPROTO   2020-10-25 15.54.46.668   </w:t>
            </w:r>
          </w:p>
          <w:p w14:paraId="294D672B" w14:textId="77777777" w:rsidR="001E4901" w:rsidRPr="001E4901" w:rsidRDefault="001E4901" w:rsidP="001E4901">
            <w:pPr>
              <w:pStyle w:val="DisplayScreen"/>
              <w:rPr>
                <w:rFonts w:ascii="Courier New" w:hAnsi="Courier New"/>
                <w:b/>
                <w:color w:val="C00000"/>
                <w:sz w:val="20"/>
                <w:szCs w:val="20"/>
              </w:rPr>
            </w:pPr>
            <w:r w:rsidRPr="001E4901">
              <w:rPr>
                <w:rFonts w:ascii="Courier New" w:hAnsi="Courier New"/>
                <w:b/>
                <w:color w:val="C00000"/>
                <w:sz w:val="20"/>
                <w:szCs w:val="20"/>
              </w:rPr>
              <w:t xml:space="preserve">              RPGLE      114755 PHARKINS   FCPPROTO   2020-10-25 15.54.46.668   </w:t>
            </w:r>
          </w:p>
          <w:p w14:paraId="197B9FAF" w14:textId="77777777" w:rsidR="001E4901" w:rsidRPr="001E4901" w:rsidRDefault="001E4901" w:rsidP="001E4901">
            <w:pPr>
              <w:pStyle w:val="DisplayScreen"/>
              <w:rPr>
                <w:rFonts w:ascii="Courier New" w:hAnsi="Courier New"/>
                <w:b/>
                <w:color w:val="C00000"/>
                <w:sz w:val="20"/>
                <w:szCs w:val="20"/>
              </w:rPr>
            </w:pPr>
            <w:r w:rsidRPr="001E4901">
              <w:rPr>
                <w:rFonts w:ascii="Courier New" w:hAnsi="Courier New"/>
                <w:b/>
                <w:color w:val="C00000"/>
                <w:sz w:val="20"/>
                <w:szCs w:val="20"/>
              </w:rPr>
              <w:t xml:space="preserve">              RPGLE      114755 PHARKINS   FCPPROTO   2020-10-25 15.54.46.668   </w:t>
            </w:r>
          </w:p>
          <w:p w14:paraId="36A9C5DB" w14:textId="77777777" w:rsidR="001E4901" w:rsidRPr="001E4901" w:rsidRDefault="001E4901" w:rsidP="001E4901">
            <w:pPr>
              <w:pStyle w:val="DisplayScreen"/>
              <w:rPr>
                <w:rFonts w:ascii="Courier New" w:hAnsi="Courier New"/>
                <w:b/>
                <w:color w:val="C00000"/>
                <w:sz w:val="20"/>
                <w:szCs w:val="20"/>
              </w:rPr>
            </w:pPr>
            <w:r w:rsidRPr="001E4901">
              <w:rPr>
                <w:rFonts w:ascii="Courier New" w:hAnsi="Courier New"/>
                <w:b/>
                <w:color w:val="C00000"/>
                <w:sz w:val="20"/>
                <w:szCs w:val="20"/>
              </w:rPr>
              <w:t xml:space="preserve">              RPGLE      114755 PHARKINS   FCPPROTO   2020-10-25 15.54.46.668   </w:t>
            </w:r>
          </w:p>
          <w:p w14:paraId="2A182EC3" w14:textId="77777777" w:rsidR="001E4901" w:rsidRPr="001E4901" w:rsidRDefault="001E4901" w:rsidP="001E4901">
            <w:pPr>
              <w:pStyle w:val="DisplayScreen"/>
              <w:rPr>
                <w:rFonts w:ascii="Courier New" w:hAnsi="Courier New"/>
                <w:b/>
                <w:color w:val="C00000"/>
                <w:sz w:val="20"/>
                <w:szCs w:val="20"/>
              </w:rPr>
            </w:pPr>
            <w:r w:rsidRPr="001E4901">
              <w:rPr>
                <w:rFonts w:ascii="Courier New" w:hAnsi="Courier New"/>
                <w:b/>
                <w:color w:val="C00000"/>
                <w:sz w:val="20"/>
                <w:szCs w:val="20"/>
              </w:rPr>
              <w:t xml:space="preserve">              RPGLE      114755 PHARKINS   FCPPROTO   2020-10-25 15.54.46.668   </w:t>
            </w:r>
          </w:p>
          <w:p w14:paraId="7CC6BE43" w14:textId="77777777" w:rsidR="001E4901" w:rsidRPr="001E4901" w:rsidRDefault="001E4901" w:rsidP="001E4901">
            <w:pPr>
              <w:pStyle w:val="DisplayScreen"/>
              <w:rPr>
                <w:rFonts w:ascii="Courier New" w:hAnsi="Courier New"/>
                <w:b/>
                <w:color w:val="C00000"/>
                <w:sz w:val="20"/>
                <w:szCs w:val="20"/>
              </w:rPr>
            </w:pPr>
            <w:r w:rsidRPr="001E4901">
              <w:rPr>
                <w:rFonts w:ascii="Courier New" w:hAnsi="Courier New"/>
                <w:b/>
                <w:color w:val="C00000"/>
                <w:sz w:val="20"/>
                <w:szCs w:val="20"/>
              </w:rPr>
              <w:t xml:space="preserve">   comment    RPGLE      114755 PHARKINS   FCPPROTO   2020-10-25 15.54.46.668   </w:t>
            </w:r>
          </w:p>
          <w:p w14:paraId="6F7DFEDB"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comment    RPGLE      114755 PHARKINS   FCPPROTO   2020-10-25 15.54.46.669   </w:t>
            </w:r>
          </w:p>
          <w:p w14:paraId="4FA714C3"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BEGSR      RPGLE      114755 PHARKINS   FCPPROTO   2020-10-25 15.54.46.669   </w:t>
            </w:r>
          </w:p>
          <w:p w14:paraId="57D46AC2"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comment    RPGLE      114755 PHARKINS   FCPPROTO   2020-10-25 15.54.46.669   </w:t>
            </w:r>
          </w:p>
          <w:p w14:paraId="0B10803A"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Z-ADD      RPGLE      114755 PHARKINS   FCPPROTO   2020-10-25 15.54.46.669   </w:t>
            </w:r>
          </w:p>
          <w:p w14:paraId="1313EC31"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RPGLE      114755 PHARKINS   FCPPROTO   2020-10-25 15.54.46.669   </w:t>
            </w:r>
          </w:p>
          <w:p w14:paraId="7E58D356"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Z-ADD      RPGLE      114755 PHARKINS   FCPPROTO   2020-10-25 15.54.46.669   </w:t>
            </w:r>
          </w:p>
          <w:p w14:paraId="30B08BA5"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RPGLE      114755 PHARKINS   FCPPROTO   2020-10-25 15.54.46.669   </w:t>
            </w:r>
          </w:p>
          <w:p w14:paraId="7FEA0717"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Z-ADD      RPGLE      114755 PHARKINS   FCPPROTO   2020-10-25 15.54.46.669   </w:t>
            </w:r>
          </w:p>
          <w:p w14:paraId="27C320BE" w14:textId="501EE881" w:rsid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RPGLE      114755 PHARKINS   FCPPROTO   2020-10-25 15.54.46.669   </w:t>
            </w:r>
          </w:p>
          <w:p w14:paraId="3FCF7560" w14:textId="14D6B493" w:rsidR="001E4901" w:rsidRDefault="001E4901" w:rsidP="00C6431F">
            <w:pPr>
              <w:pStyle w:val="DisplayScreen"/>
              <w:rPr>
                <w:rFonts w:ascii="Courier New" w:hAnsi="Courier New"/>
                <w:b/>
                <w:sz w:val="20"/>
                <w:szCs w:val="20"/>
              </w:rPr>
            </w:pPr>
            <w:r>
              <w:rPr>
                <w:rFonts w:ascii="Courier New" w:hAnsi="Courier New"/>
                <w:b/>
                <w:sz w:val="20"/>
                <w:szCs w:val="20"/>
              </w:rPr>
              <w:t>===============================================================================</w:t>
            </w:r>
          </w:p>
          <w:p w14:paraId="435AC74B" w14:textId="532E959F" w:rsidR="00346C18"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291C54FA" w14:textId="3F66E30F" w:rsidR="00C6431F" w:rsidRPr="00C6431F" w:rsidRDefault="00346C18" w:rsidP="00C6431F">
            <w:pPr>
              <w:pStyle w:val="DisplayScreen"/>
              <w:rPr>
                <w:rFonts w:ascii="Courier New" w:hAnsi="Courier New"/>
                <w:b/>
                <w:sz w:val="20"/>
                <w:szCs w:val="20"/>
              </w:rPr>
            </w:pPr>
            <w:r>
              <w:rPr>
                <w:rFonts w:ascii="Courier New" w:hAnsi="Courier New"/>
                <w:b/>
                <w:sz w:val="20"/>
                <w:szCs w:val="20"/>
              </w:rPr>
              <w:t xml:space="preserve"> </w:t>
            </w:r>
            <w:r w:rsidRPr="00C6431F">
              <w:rPr>
                <w:rFonts w:ascii="Courier New" w:hAnsi="Courier New"/>
                <w:b/>
                <w:sz w:val="20"/>
                <w:szCs w:val="20"/>
              </w:rPr>
              <w:t xml:space="preserve">175 C                   z-add     0             casematch4        7 0        </w:t>
            </w:r>
            <w:r w:rsidR="00C6431F" w:rsidRPr="00C6431F">
              <w:rPr>
                <w:rFonts w:ascii="Courier New" w:hAnsi="Courier New"/>
                <w:b/>
                <w:sz w:val="20"/>
                <w:szCs w:val="20"/>
              </w:rPr>
              <w:t xml:space="preserve">   </w:t>
            </w:r>
            <w:r>
              <w:rPr>
                <w:rFonts w:ascii="Courier New" w:hAnsi="Courier New"/>
                <w:b/>
                <w:sz w:val="20"/>
                <w:szCs w:val="20"/>
              </w:rPr>
              <w:t xml:space="preserve">           </w:t>
            </w:r>
            <w:r w:rsidR="00C6431F" w:rsidRPr="00C6431F">
              <w:rPr>
                <w:rFonts w:ascii="Courier New" w:hAnsi="Courier New"/>
                <w:b/>
                <w:sz w:val="20"/>
                <w:szCs w:val="20"/>
              </w:rPr>
              <w:t xml:space="preserve">      </w:t>
            </w:r>
            <w:r w:rsidR="00C6431F">
              <w:rPr>
                <w:rFonts w:ascii="Courier New" w:hAnsi="Courier New"/>
                <w:b/>
                <w:sz w:val="20"/>
                <w:szCs w:val="20"/>
              </w:rPr>
              <w:t xml:space="preserve">   </w:t>
            </w:r>
            <w:r w:rsidR="00C341AD">
              <w:rPr>
                <w:rFonts w:ascii="Courier New" w:hAnsi="Courier New"/>
                <w:b/>
                <w:sz w:val="20"/>
                <w:szCs w:val="20"/>
              </w:rPr>
              <w:t xml:space="preserve">  </w:t>
            </w:r>
          </w:p>
          <w:p w14:paraId="3EF4B4E4"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0                   </w:t>
            </w:r>
          </w:p>
          <w:p w14:paraId="4CCC5FE6"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177 c     initializee   endsr                                                </w:t>
            </w:r>
          </w:p>
          <w:p w14:paraId="5787E8EC"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124  *                                                                       </w:t>
            </w:r>
          </w:p>
          <w:p w14:paraId="13FF94EE"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125  *----------------------------------------------------------------       </w:t>
            </w:r>
          </w:p>
          <w:p w14:paraId="4F013737"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126 c                   eval      phase = 2                                  </w:t>
            </w:r>
          </w:p>
          <w:p w14:paraId="7CB02121"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                                      </w:t>
            </w:r>
          </w:p>
          <w:p w14:paraId="0BF3DB43"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127  * PHASE 2 select unallocated warehouse case inventory and sequence      </w:t>
            </w:r>
          </w:p>
          <w:p w14:paraId="252F5EF3"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128 c                   exsr      selectLcases                               </w:t>
            </w:r>
          </w:p>
          <w:p w14:paraId="255A604D"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179 c     selectLcases  begsr                                                </w:t>
            </w:r>
          </w:p>
          <w:p w14:paraId="172D4384"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182 c     selectLcasese endsr                                                </w:t>
            </w:r>
          </w:p>
          <w:p w14:paraId="3E83D4C1"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129  *                                                                       </w:t>
            </w:r>
          </w:p>
          <w:p w14:paraId="6285B39F"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130 C                   eval      phase = 3                                  </w:t>
            </w:r>
          </w:p>
          <w:p w14:paraId="3E48CDDA"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3                                      </w:t>
            </w:r>
          </w:p>
          <w:p w14:paraId="0A0DFE0A"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131  * PHASE 3 select customer pick tickets and sequence                     </w:t>
            </w:r>
          </w:p>
          <w:p w14:paraId="59238CFA" w14:textId="77777777" w:rsidR="009E0AEF" w:rsidRDefault="00C6431F" w:rsidP="00C6431F">
            <w:pPr>
              <w:pStyle w:val="DisplayScreen"/>
              <w:rPr>
                <w:rFonts w:ascii="Courier New" w:hAnsi="Courier New"/>
                <w:b/>
                <w:sz w:val="20"/>
                <w:szCs w:val="20"/>
              </w:rPr>
            </w:pPr>
            <w:r w:rsidRPr="00C6431F">
              <w:rPr>
                <w:rFonts w:ascii="Courier New" w:hAnsi="Courier New"/>
                <w:b/>
                <w:sz w:val="20"/>
                <w:szCs w:val="20"/>
              </w:rPr>
              <w:t xml:space="preserve"> 132 c                   exsr      selectLpick       </w:t>
            </w:r>
          </w:p>
          <w:p w14:paraId="13244579" w14:textId="6D5741FF" w:rsidR="00C6431F" w:rsidRPr="00C6431F" w:rsidRDefault="009E0AEF" w:rsidP="00C6431F">
            <w:pPr>
              <w:pStyle w:val="DisplayScreen"/>
              <w:rPr>
                <w:rFonts w:ascii="Courier New" w:hAnsi="Courier New"/>
                <w:b/>
                <w:sz w:val="20"/>
                <w:szCs w:val="20"/>
              </w:rPr>
            </w:pPr>
            <w:r>
              <w:rPr>
                <w:rFonts w:ascii="Courier New" w:hAnsi="Courier New"/>
                <w:b/>
                <w:sz w:val="20"/>
                <w:szCs w:val="20"/>
              </w:rPr>
              <w:t xml:space="preserve"> </w:t>
            </w:r>
            <w:r w:rsidRPr="00C6431F">
              <w:rPr>
                <w:rFonts w:ascii="Courier New" w:hAnsi="Courier New"/>
                <w:b/>
                <w:sz w:val="20"/>
                <w:szCs w:val="20"/>
              </w:rPr>
              <w:t xml:space="preserve">184 c     selectLpick   begsr                                                 </w:t>
            </w:r>
            <w:r w:rsidR="00C6431F" w:rsidRPr="00C6431F">
              <w:rPr>
                <w:rFonts w:ascii="Courier New" w:hAnsi="Courier New"/>
                <w:b/>
                <w:sz w:val="20"/>
                <w:szCs w:val="20"/>
              </w:rPr>
              <w:t xml:space="preserve">                         </w:t>
            </w:r>
            <w:r w:rsidR="00C6431F">
              <w:rPr>
                <w:rFonts w:ascii="Courier New" w:hAnsi="Courier New"/>
                <w:b/>
                <w:sz w:val="20"/>
                <w:szCs w:val="20"/>
              </w:rPr>
              <w:t xml:space="preserve"> </w:t>
            </w:r>
          </w:p>
          <w:p w14:paraId="718A00F4"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187 c     selectLpicke  endsr                                                 </w:t>
            </w:r>
          </w:p>
          <w:p w14:paraId="56539437"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133  *                                                                        </w:t>
            </w:r>
          </w:p>
          <w:p w14:paraId="5F69DA5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134  *----------------------------------------------------------------        </w:t>
            </w:r>
          </w:p>
          <w:p w14:paraId="7AE95B8B"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135 c                   eval      phase = 4                                   </w:t>
            </w:r>
          </w:p>
          <w:p w14:paraId="6569E8F1"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4                                       </w:t>
            </w:r>
          </w:p>
          <w:p w14:paraId="2B1A52B9"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136  * PHASE 4 read pick ticket SKU details and try a one case match          </w:t>
            </w:r>
          </w:p>
          <w:p w14:paraId="2BE44FA3"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137 c                   exsr      processLpt1                                 </w:t>
            </w:r>
          </w:p>
          <w:p w14:paraId="70CFDE2E"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189 c     processLpt1   begsr                                                 </w:t>
            </w:r>
          </w:p>
          <w:p w14:paraId="718B6CDD"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190 c                   eval      match = 1                                   </w:t>
            </w:r>
          </w:p>
          <w:p w14:paraId="0CDC58B1"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                                       </w:t>
            </w:r>
          </w:p>
          <w:p w14:paraId="7C43424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191  * read pick ticket SKU details and try a one case exact match            </w:t>
            </w:r>
          </w:p>
          <w:p w14:paraId="3B51D484"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192 c                   exsr      matchL1                                     </w:t>
            </w:r>
          </w:p>
          <w:p w14:paraId="4D528D37"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221 c     matchL1       begsr                                                 </w:t>
            </w:r>
          </w:p>
          <w:p w14:paraId="730058D6"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223 c     matchL1e      endsr                                                 </w:t>
            </w:r>
          </w:p>
          <w:p w14:paraId="1CFDE150" w14:textId="6F5CEC1F" w:rsidR="00C6431F" w:rsidRPr="00076EAA" w:rsidRDefault="00C6431F" w:rsidP="00C6431F">
            <w:pPr>
              <w:pStyle w:val="DisplayScreen"/>
              <w:rPr>
                <w:rFonts w:ascii="Courier New" w:hAnsi="Courier New"/>
                <w:b/>
                <w:color w:val="C00000"/>
                <w:sz w:val="20"/>
                <w:szCs w:val="20"/>
              </w:rPr>
            </w:pPr>
            <w:r w:rsidRPr="00C6431F">
              <w:rPr>
                <w:rFonts w:ascii="Courier New" w:hAnsi="Courier New"/>
                <w:b/>
                <w:sz w:val="20"/>
                <w:szCs w:val="20"/>
              </w:rPr>
              <w:t xml:space="preserve"> 193 c     processLpt1e  endsr                                                                                                                                 </w:t>
            </w:r>
            <w:r w:rsidRPr="00B40C9C">
              <w:rPr>
                <w:rFonts w:ascii="Courier New" w:hAnsi="Courier New"/>
                <w:b/>
                <w:sz w:val="20"/>
                <w:szCs w:val="20"/>
              </w:rPr>
              <w:t xml:space="preserve">      </w:t>
            </w:r>
          </w:p>
          <w:p w14:paraId="4450A0E7" w14:textId="77777777" w:rsidR="00C6431F" w:rsidRPr="00C6431F" w:rsidRDefault="00C6431F" w:rsidP="00C6431F">
            <w:pPr>
              <w:pStyle w:val="DisplayScreen"/>
              <w:rPr>
                <w:rFonts w:ascii="Courier New" w:hAnsi="Courier New"/>
                <w:b/>
                <w:sz w:val="20"/>
                <w:szCs w:val="20"/>
              </w:rPr>
            </w:pPr>
            <w:r w:rsidRPr="00076EAA">
              <w:rPr>
                <w:rFonts w:ascii="Courier New" w:hAnsi="Courier New"/>
                <w:b/>
                <w:sz w:val="20"/>
                <w:szCs w:val="20"/>
              </w:rPr>
              <w:t xml:space="preserve"> </w:t>
            </w:r>
            <w:r w:rsidRPr="00C6431F">
              <w:rPr>
                <w:rFonts w:ascii="Courier New" w:hAnsi="Courier New"/>
                <w:b/>
                <w:sz w:val="20"/>
                <w:szCs w:val="20"/>
              </w:rPr>
              <w:t xml:space="preserve">138  *                                                                       </w:t>
            </w:r>
          </w:p>
          <w:p w14:paraId="64398E77"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139  *----------------------------------------------------------------       </w:t>
            </w:r>
          </w:p>
          <w:p w14:paraId="0F1B4F30"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140 c                   eval      phase = 5                                  </w:t>
            </w:r>
          </w:p>
          <w:p w14:paraId="25B9A3C1"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5                                      </w:t>
            </w:r>
          </w:p>
          <w:p w14:paraId="5DCBE93F"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141  * PHASE 5 allocate highest quantity full cases to PT SKU details        </w:t>
            </w:r>
          </w:p>
          <w:p w14:paraId="72BFF053"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142 c                   exsr      processLpt2                                </w:t>
            </w:r>
          </w:p>
          <w:p w14:paraId="48738335"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195 c     processLpt2   begsr                                                </w:t>
            </w:r>
          </w:p>
          <w:p w14:paraId="127D6731"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197 c     processLpt2e  endsr                                                </w:t>
            </w:r>
          </w:p>
          <w:p w14:paraId="6FEC7B98"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143  *                                                                       </w:t>
            </w:r>
          </w:p>
          <w:p w14:paraId="5E4E6A48"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144  *----------------------------------------------------------------       </w:t>
            </w:r>
          </w:p>
          <w:p w14:paraId="015033F0"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145 c                   eval      phase = 6                                  </w:t>
            </w:r>
          </w:p>
          <w:p w14:paraId="7CE52140"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6                                      </w:t>
            </w:r>
          </w:p>
          <w:p w14:paraId="7D3994C0"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146  * PHASE 6 do 4 case match to exactly fill remaining PT SKU detai l qty  </w:t>
            </w:r>
          </w:p>
          <w:p w14:paraId="250C82E9"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147 c                   exsr      processLpt3                                </w:t>
            </w:r>
          </w:p>
          <w:p w14:paraId="6C06F38B"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199 c     processLpt3   begsr                                                </w:t>
            </w:r>
          </w:p>
          <w:p w14:paraId="526F5796" w14:textId="77777777" w:rsidR="0040400B" w:rsidRDefault="00C6431F" w:rsidP="00C6431F">
            <w:pPr>
              <w:pStyle w:val="DisplayScreen"/>
              <w:rPr>
                <w:rFonts w:ascii="Courier New" w:hAnsi="Courier New"/>
                <w:b/>
                <w:sz w:val="20"/>
                <w:szCs w:val="20"/>
              </w:rPr>
            </w:pPr>
            <w:r w:rsidRPr="00C6431F">
              <w:rPr>
                <w:rFonts w:ascii="Courier New" w:hAnsi="Courier New"/>
                <w:b/>
                <w:sz w:val="20"/>
                <w:szCs w:val="20"/>
              </w:rPr>
              <w:t xml:space="preserve"> 200  * do 4 case match to exactly fill remaining PT detail qty    </w:t>
            </w:r>
          </w:p>
          <w:p w14:paraId="4405702F" w14:textId="6E113FC0" w:rsidR="00C6431F" w:rsidRPr="00C6431F" w:rsidRDefault="0040400B" w:rsidP="00C6431F">
            <w:pPr>
              <w:pStyle w:val="DisplayScreen"/>
              <w:rPr>
                <w:rFonts w:ascii="Courier New" w:hAnsi="Courier New"/>
                <w:b/>
                <w:sz w:val="20"/>
                <w:szCs w:val="20"/>
              </w:rPr>
            </w:pPr>
            <w:r>
              <w:rPr>
                <w:rFonts w:ascii="Courier New" w:hAnsi="Courier New"/>
                <w:b/>
                <w:sz w:val="20"/>
                <w:szCs w:val="20"/>
              </w:rPr>
              <w:t xml:space="preserve"> </w:t>
            </w:r>
            <w:r w:rsidRPr="00C6431F">
              <w:rPr>
                <w:rFonts w:ascii="Courier New" w:hAnsi="Courier New"/>
                <w:b/>
                <w:sz w:val="20"/>
                <w:szCs w:val="20"/>
              </w:rPr>
              <w:t xml:space="preserve">201 c                   eval      match = 1   </w:t>
            </w:r>
            <w:r w:rsidR="00C6431F" w:rsidRPr="00C6431F">
              <w:rPr>
                <w:rFonts w:ascii="Courier New" w:hAnsi="Courier New"/>
                <w:b/>
                <w:sz w:val="20"/>
                <w:szCs w:val="20"/>
              </w:rPr>
              <w:t xml:space="preserve">                                           </w:t>
            </w:r>
          </w:p>
          <w:p w14:paraId="1FAD846E"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                                       </w:t>
            </w:r>
          </w:p>
          <w:p w14:paraId="5EBE4321"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202 C                   exsr      matchL1                                     </w:t>
            </w:r>
          </w:p>
          <w:p w14:paraId="44223AA8"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221 c     matchL1       begsr                                                 </w:t>
            </w:r>
          </w:p>
          <w:p w14:paraId="7031078F"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223 c     matchL1e      endsr                                                 </w:t>
            </w:r>
          </w:p>
          <w:p w14:paraId="23FBF28F"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203 c                   eval      match = 2                                   </w:t>
            </w:r>
          </w:p>
          <w:p w14:paraId="13952A4C"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                                       </w:t>
            </w:r>
          </w:p>
          <w:p w14:paraId="5C8470FC"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204 c                   exsr      matchL2                                     </w:t>
            </w:r>
          </w:p>
          <w:p w14:paraId="5FEF6968"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225 c     matchL2       begsr                                                 </w:t>
            </w:r>
          </w:p>
          <w:p w14:paraId="7EABB044"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226 c                   eval      match = 2                                   </w:t>
            </w:r>
          </w:p>
          <w:p w14:paraId="1B9619B7"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                                       </w:t>
            </w:r>
          </w:p>
          <w:p w14:paraId="68654271"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228 c     matchL2e      endsr                                                 </w:t>
            </w:r>
          </w:p>
          <w:p w14:paraId="0FB2D566"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205 c                   eval      match = 3                                   </w:t>
            </w:r>
          </w:p>
          <w:p w14:paraId="5AB1768E"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3                                       </w:t>
            </w:r>
          </w:p>
          <w:p w14:paraId="651E10E2" w14:textId="27B175DE"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206 c                   exsr      matchL3                                     </w:t>
            </w:r>
          </w:p>
          <w:p w14:paraId="0E365619" w14:textId="7D3F7E49"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230 c     matchL3       begsr     </w:t>
            </w:r>
            <w:r w:rsidR="009F0214">
              <w:rPr>
                <w:rFonts w:ascii="Courier New" w:hAnsi="Courier New"/>
                <w:b/>
                <w:sz w:val="20"/>
                <w:szCs w:val="20"/>
              </w:rPr>
              <w:t xml:space="preserve">                                                </w:t>
            </w:r>
            <w:r w:rsidR="009F0214" w:rsidRPr="00C6431F">
              <w:rPr>
                <w:rFonts w:ascii="Courier New" w:hAnsi="Courier New"/>
                <w:b/>
                <w:sz w:val="20"/>
                <w:szCs w:val="20"/>
              </w:rPr>
              <w:t xml:space="preserve">231 c                   eval      match = 3   </w:t>
            </w:r>
            <w:r w:rsidRPr="00C6431F">
              <w:rPr>
                <w:rFonts w:ascii="Courier New" w:hAnsi="Courier New"/>
                <w:b/>
                <w:sz w:val="20"/>
                <w:szCs w:val="20"/>
              </w:rPr>
              <w:t xml:space="preserve">    </w:t>
            </w:r>
            <w:r w:rsidR="00740269">
              <w:rPr>
                <w:rFonts w:ascii="Courier New" w:hAnsi="Courier New"/>
                <w:b/>
                <w:sz w:val="20"/>
                <w:szCs w:val="20"/>
              </w:rPr>
              <w:t xml:space="preserve">                                     </w:t>
            </w:r>
            <w:r w:rsidRPr="00C6431F">
              <w:rPr>
                <w:rFonts w:ascii="Courier New" w:hAnsi="Courier New"/>
                <w:b/>
                <w:sz w:val="20"/>
                <w:szCs w:val="20"/>
              </w:rPr>
              <w:t xml:space="preserve">   </w:t>
            </w:r>
            <w:r w:rsidR="00740269">
              <w:rPr>
                <w:rFonts w:ascii="Courier New" w:hAnsi="Courier New"/>
                <w:b/>
                <w:sz w:val="20"/>
                <w:szCs w:val="20"/>
              </w:rPr>
              <w:t xml:space="preserve">   </w:t>
            </w:r>
            <w:r w:rsidR="00740269" w:rsidRPr="00C6431F">
              <w:rPr>
                <w:rFonts w:ascii="Courier New" w:hAnsi="Courier New"/>
                <w:b/>
                <w:sz w:val="20"/>
                <w:szCs w:val="20"/>
              </w:rPr>
              <w:t xml:space="preserve"> </w:t>
            </w:r>
            <w:r w:rsidR="00F10ACC">
              <w:rPr>
                <w:rFonts w:ascii="Courier New" w:hAnsi="Courier New"/>
                <w:b/>
                <w:sz w:val="20"/>
                <w:szCs w:val="20"/>
              </w:rPr>
              <w:t xml:space="preserve">                                    </w:t>
            </w:r>
            <w:r w:rsidR="00740269" w:rsidRPr="00C6431F">
              <w:rPr>
                <w:rFonts w:ascii="Courier New" w:hAnsi="Courier New"/>
                <w:b/>
                <w:sz w:val="20"/>
                <w:szCs w:val="20"/>
              </w:rPr>
              <w:t xml:space="preserve">                               </w:t>
            </w:r>
            <w:r w:rsidRPr="00C6431F">
              <w:rPr>
                <w:rFonts w:ascii="Courier New" w:hAnsi="Courier New"/>
                <w:b/>
                <w:sz w:val="20"/>
                <w:szCs w:val="20"/>
              </w:rPr>
              <w:t xml:space="preserve">                                     </w:t>
            </w:r>
          </w:p>
          <w:p w14:paraId="5591C3E3"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3                                       </w:t>
            </w:r>
          </w:p>
          <w:p w14:paraId="5414CE41"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233 c     matchL3e      endsr                                                 </w:t>
            </w:r>
          </w:p>
          <w:p w14:paraId="3D3977F1"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207 c                   eval      match = 4                                   </w:t>
            </w:r>
          </w:p>
          <w:p w14:paraId="60BB3AB5"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4                                       </w:t>
            </w:r>
          </w:p>
          <w:p w14:paraId="09C809A6"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208 c                   exsr      matchL4                                     </w:t>
            </w:r>
          </w:p>
          <w:p w14:paraId="5A26DB40"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235 C     matchL4       begsr                                                 </w:t>
            </w:r>
          </w:p>
          <w:p w14:paraId="1FB61E10"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236  * match of PT unallocated SKU detail quantity with 4 full case qtys      </w:t>
            </w:r>
          </w:p>
          <w:p w14:paraId="28AC104C"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237 c                   eval      match = 4                                   </w:t>
            </w:r>
          </w:p>
          <w:p w14:paraId="6BFA0E3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4                                       </w:t>
            </w:r>
          </w:p>
          <w:p w14:paraId="72FF8527"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238 c     matchl4e      endsr                                                 </w:t>
            </w:r>
          </w:p>
          <w:p w14:paraId="4FA42613"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209 c     processLpt3e  endsr                                                 </w:t>
            </w:r>
          </w:p>
          <w:p w14:paraId="675578F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148  *                                                                        </w:t>
            </w:r>
          </w:p>
          <w:p w14:paraId="550DD825"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149  *----------------------------------------------------------------        </w:t>
            </w:r>
          </w:p>
          <w:p w14:paraId="0F29E36E"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150 c                   eval      phase = 7                                   </w:t>
            </w:r>
          </w:p>
          <w:p w14:paraId="0B56D679" w14:textId="497E9202"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7                                 </w:t>
            </w:r>
            <w:r w:rsidR="00C341AD">
              <w:rPr>
                <w:rFonts w:ascii="Courier New" w:hAnsi="Courier New"/>
                <w:b/>
                <w:sz w:val="20"/>
                <w:szCs w:val="20"/>
              </w:rPr>
              <w:t xml:space="preserve">              </w:t>
            </w:r>
            <w:r w:rsidRPr="00C6431F">
              <w:rPr>
                <w:rFonts w:ascii="Courier New" w:hAnsi="Courier New"/>
                <w:b/>
                <w:sz w:val="20"/>
                <w:szCs w:val="20"/>
              </w:rPr>
              <w:t xml:space="preserve">      151  * PHASE 7 summarize PT unallocated qty for SKU, allocate full cases   </w:t>
            </w:r>
          </w:p>
          <w:p w14:paraId="1D6E8845"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152 c                   exsr      processLpt4                              </w:t>
            </w:r>
          </w:p>
          <w:p w14:paraId="346E8E44"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211 c     processLpt4   begsr                                              </w:t>
            </w:r>
          </w:p>
          <w:p w14:paraId="1054A05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215 c     processLpt4e  endsr                                              </w:t>
            </w:r>
          </w:p>
          <w:p w14:paraId="1997268F"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153  *                                                                     </w:t>
            </w:r>
          </w:p>
          <w:p w14:paraId="56AEFB56"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154  *----------------------------------------------------------------     </w:t>
            </w:r>
          </w:p>
          <w:p w14:paraId="11ED05B6"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155 c                   eval      phase = 8                                </w:t>
            </w:r>
          </w:p>
          <w:p w14:paraId="4D00C71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8                                    </w:t>
            </w:r>
          </w:p>
          <w:p w14:paraId="31E1E0F8"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156  * PHASE 8 compute warehouse case pull sheets, resource statistics     </w:t>
            </w:r>
          </w:p>
          <w:p w14:paraId="4180655B"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157 c                   exsr      createLpull                              </w:t>
            </w:r>
          </w:p>
          <w:p w14:paraId="75BD3709"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217 c     createLpull   begsr                                              </w:t>
            </w:r>
          </w:p>
          <w:p w14:paraId="76F5527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219 c     createLpullendendsr                                              </w:t>
            </w:r>
          </w:p>
          <w:p w14:paraId="3C68DB1F"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158  *                                                                     </w:t>
            </w:r>
          </w:p>
          <w:p w14:paraId="1DAB09E8"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159  *----------------------------------------------------------------     </w:t>
            </w:r>
          </w:p>
          <w:p w14:paraId="45A7D45C"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160 c                   eval      phase = 9                                </w:t>
            </w:r>
          </w:p>
          <w:p w14:paraId="634C1073" w14:textId="17B44121"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9                                   </w:t>
            </w:r>
            <w:r w:rsidR="00C341AD">
              <w:rPr>
                <w:rFonts w:ascii="Courier New" w:hAnsi="Courier New"/>
                <w:b/>
                <w:sz w:val="20"/>
                <w:szCs w:val="20"/>
              </w:rPr>
              <w:t xml:space="preserve">      </w:t>
            </w:r>
            <w:r w:rsidRPr="00C6431F">
              <w:rPr>
                <w:rFonts w:ascii="Courier New" w:hAnsi="Courier New"/>
                <w:b/>
                <w:sz w:val="20"/>
                <w:szCs w:val="20"/>
              </w:rPr>
              <w:t xml:space="preserve"> 161  * PHASE 9 program EOJ                                                </w:t>
            </w:r>
          </w:p>
          <w:p w14:paraId="781FF905"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162 C                   exsr      endLofLjob                              </w:t>
            </w:r>
          </w:p>
          <w:p w14:paraId="7DA12E9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240 c     endLofLjob    begsr                                             </w:t>
            </w:r>
          </w:p>
          <w:p w14:paraId="2B849DB0"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241  *  compute total cases allocated and process time for each phase     </w:t>
            </w:r>
          </w:p>
          <w:p w14:paraId="19A22C27"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242 C     casematch2    mult      2             case2total        7 0     </w:t>
            </w:r>
          </w:p>
          <w:p w14:paraId="7D848505"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0                                     0                </w:t>
            </w:r>
          </w:p>
          <w:p w14:paraId="5FEFFB23"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243 C     casematch3    mult      3             case3total        7 0     </w:t>
            </w:r>
          </w:p>
          <w:p w14:paraId="14826454"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0                                     0                </w:t>
            </w:r>
          </w:p>
          <w:p w14:paraId="694FB298"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244 C     casematch3    mult      4             case3total        7 0     </w:t>
            </w:r>
          </w:p>
          <w:p w14:paraId="3183676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0                                     0                </w:t>
            </w:r>
          </w:p>
          <w:p w14:paraId="1921DF3D"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245 C     casematch1    add       casematch2    totalcases        7 0     </w:t>
            </w:r>
          </w:p>
          <w:p w14:paraId="437DE95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0                       0                              </w:t>
            </w:r>
          </w:p>
          <w:p w14:paraId="506CD78A"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0                </w:t>
            </w:r>
          </w:p>
          <w:p w14:paraId="7A95A06C"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246 C                   add       casematch3    totalcases                </w:t>
            </w:r>
          </w:p>
          <w:p w14:paraId="59384086"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0                              </w:t>
            </w:r>
          </w:p>
          <w:p w14:paraId="06A2C1ED" w14:textId="77777777" w:rsidR="00E939E7" w:rsidRDefault="00C6431F" w:rsidP="00C6431F">
            <w:pPr>
              <w:pStyle w:val="DisplayScreen"/>
              <w:rPr>
                <w:rFonts w:ascii="Courier New" w:hAnsi="Courier New"/>
                <w:b/>
                <w:sz w:val="20"/>
                <w:szCs w:val="20"/>
              </w:rPr>
            </w:pPr>
            <w:r w:rsidRPr="00C6431F">
              <w:rPr>
                <w:rFonts w:ascii="Courier New" w:hAnsi="Courier New"/>
                <w:b/>
                <w:sz w:val="20"/>
                <w:szCs w:val="20"/>
              </w:rPr>
              <w:t xml:space="preserve">                                                          0               </w:t>
            </w:r>
          </w:p>
          <w:p w14:paraId="718709D9" w14:textId="2CF65EFD"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247 C                   add       casematch4    totalcases                    </w:t>
            </w:r>
          </w:p>
          <w:p w14:paraId="6491B713"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0                                  </w:t>
            </w:r>
          </w:p>
          <w:p w14:paraId="45294DD0"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0                    </w:t>
            </w:r>
          </w:p>
          <w:p w14:paraId="5C9AEC58"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248 c     endofLjobe    endsr                                                 </w:t>
            </w:r>
          </w:p>
          <w:p w14:paraId="3E69C642"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163  *                                                                        </w:t>
            </w:r>
          </w:p>
          <w:p w14:paraId="7AE7A718"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164  * Exit program                                                           </w:t>
            </w:r>
          </w:p>
          <w:p w14:paraId="24022ABF"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165 C                   MOVEL     *on           *INLR                         </w:t>
            </w:r>
          </w:p>
          <w:p w14:paraId="022EB1F0"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                             </w:t>
            </w:r>
          </w:p>
          <w:p w14:paraId="546D01C7"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166 C                   return                                                </w:t>
            </w:r>
          </w:p>
          <w:p w14:paraId="53337198" w14:textId="27708AAB" w:rsidR="00C6431F" w:rsidRPr="00C6431F" w:rsidRDefault="001E4901" w:rsidP="00C6431F">
            <w:pPr>
              <w:pStyle w:val="DisplayScreen"/>
              <w:rPr>
                <w:rFonts w:ascii="Courier New" w:hAnsi="Courier New"/>
                <w:b/>
                <w:sz w:val="20"/>
                <w:szCs w:val="20"/>
              </w:rPr>
            </w:pPr>
            <w:r>
              <w:rPr>
                <w:rFonts w:ascii="Courier New" w:hAnsi="Courier New"/>
                <w:b/>
                <w:sz w:val="20"/>
                <w:szCs w:val="20"/>
              </w:rPr>
              <w:t>================================================================================</w:t>
            </w:r>
            <w:r w:rsidR="00C6431F" w:rsidRPr="00C6431F">
              <w:rPr>
                <w:rFonts w:ascii="Courier New" w:hAnsi="Courier New"/>
                <w:b/>
                <w:sz w:val="20"/>
                <w:szCs w:val="20"/>
              </w:rPr>
              <w:t xml:space="preserve">                                                                              </w:t>
            </w:r>
          </w:p>
          <w:p w14:paraId="7799A5AA"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09DE2CDD" w14:textId="77777777" w:rsidR="001E4901"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r w:rsidR="001E4901">
              <w:rPr>
                <w:rFonts w:ascii="Courier New" w:hAnsi="Courier New"/>
                <w:b/>
                <w:sz w:val="20"/>
                <w:szCs w:val="20"/>
              </w:rPr>
              <w:t>Window 205 for time stamp of each executing statement</w:t>
            </w:r>
            <w:r w:rsidRPr="00C6431F">
              <w:rPr>
                <w:rFonts w:ascii="Courier New" w:hAnsi="Courier New"/>
                <w:b/>
                <w:sz w:val="20"/>
                <w:szCs w:val="20"/>
              </w:rPr>
              <w:t xml:space="preserve">  </w:t>
            </w:r>
          </w:p>
          <w:p w14:paraId="43134956"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Display Spooled File                              </w:t>
            </w:r>
          </w:p>
          <w:p w14:paraId="55F135A4"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File  . . . . . :   ZZAUDITP                         Page/Line   2/34          </w:t>
            </w:r>
          </w:p>
          <w:p w14:paraId="21A3C6C5" w14:textId="77777777" w:rsidR="001E4901" w:rsidRPr="001E4901" w:rsidRDefault="001E4901" w:rsidP="001E4901">
            <w:pPr>
              <w:pStyle w:val="DisplayScreen"/>
              <w:rPr>
                <w:rFonts w:ascii="Courier New" w:hAnsi="Courier New"/>
                <w:b/>
                <w:sz w:val="20"/>
                <w:szCs w:val="20"/>
              </w:rPr>
            </w:pPr>
            <w:r w:rsidRPr="00C72546">
              <w:rPr>
                <w:rFonts w:ascii="Courier New" w:hAnsi="Courier New"/>
                <w:b/>
                <w:color w:val="C00000"/>
                <w:sz w:val="20"/>
                <w:szCs w:val="20"/>
              </w:rPr>
              <w:t xml:space="preserve">Control . . . . .   W205                             </w:t>
            </w:r>
            <w:r w:rsidRPr="001E4901">
              <w:rPr>
                <w:rFonts w:ascii="Courier New" w:hAnsi="Courier New"/>
                <w:b/>
                <w:sz w:val="20"/>
                <w:szCs w:val="20"/>
              </w:rPr>
              <w:t xml:space="preserve">Columns     205 - 280     </w:t>
            </w:r>
          </w:p>
          <w:p w14:paraId="230D4684"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Find  . . . . . .                                                              </w:t>
            </w:r>
          </w:p>
          <w:p w14:paraId="4F56EC5A"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+....1....+....2....+....3....+....4....+....5....+....6....+....7....+....8   </w:t>
            </w:r>
          </w:p>
          <w:p w14:paraId="54B60D97"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RPGLE      114755 PHARKINS   FCPPROTO   2020-10-25 15.54.46.695   </w:t>
            </w:r>
          </w:p>
          <w:p w14:paraId="67342BFA"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ADD        RPGLE      114755 PHARKINS   FCPPROTO   2020-10-25 15.54.46.695   </w:t>
            </w:r>
          </w:p>
          <w:p w14:paraId="5787F2A8"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RPGLE      114755 PHARKINS   FCPPROTO   2020-10-25 15.54.46.695   </w:t>
            </w:r>
          </w:p>
          <w:p w14:paraId="1574F2E5"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RPGLE      114755 PHARKINS   FCPPROTO   2020-10-25 15.54.46.695   </w:t>
            </w:r>
          </w:p>
          <w:p w14:paraId="42970931"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ADD        RPGLE      114755 PHARKINS   FCPPROTO   2020-10-25 15.54.46.695   </w:t>
            </w:r>
          </w:p>
          <w:p w14:paraId="37487A03"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RPGLE      114755 PHARKINS   FCPPROTO   2020-10-25 15.54.46.695   </w:t>
            </w:r>
          </w:p>
          <w:p w14:paraId="727D9D6D"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RPGLE      114755 PHARKINS   FCPPROTO   2020-10-25 15.54.46.695   </w:t>
            </w:r>
          </w:p>
          <w:p w14:paraId="580D64B8"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ADD        RPGLE      114755 PHARKINS   FCPPROTO   2020-10-25 15.54.46.695   </w:t>
            </w:r>
          </w:p>
          <w:p w14:paraId="14DDC615"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RPGLE      114755 PHARKINS   FCPPROTO   2020-10-25 15.54.46.695   </w:t>
            </w:r>
          </w:p>
          <w:p w14:paraId="1B04C1F0"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RPGLE      114755 PHARKINS   FCPPROTO   2020-10-25 15.54.46.695   </w:t>
            </w:r>
          </w:p>
          <w:p w14:paraId="2090D168"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ENDSR      RPGLE      114755 PHARKINS   FCPPROTO   2020-10-25 15.54.46.695   </w:t>
            </w:r>
          </w:p>
          <w:p w14:paraId="6EBE459D"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comment    RPGLE      114755 PHARKINS   FCPPROTO   2020-10-25 15.54.46.695   </w:t>
            </w:r>
          </w:p>
          <w:p w14:paraId="14819924"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comment    RPGLE      114755 PHARKINS   FCPPROTO   2020-10-25 15.54.46.695   </w:t>
            </w:r>
          </w:p>
          <w:p w14:paraId="4ADCAC5B"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MOVEL      RPGLE      114755 PHARKINS   FCPPROTO   2020-10-25 15.54.46.695   </w:t>
            </w:r>
          </w:p>
          <w:p w14:paraId="0ECCF455"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RPGLE      114755 PHARKINS   FCPPROTO   2020-10-25 15.54.46.695   </w:t>
            </w:r>
          </w:p>
          <w:p w14:paraId="67C6091D"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w:t>
            </w:r>
            <w:r w:rsidRPr="00C72546">
              <w:rPr>
                <w:rFonts w:ascii="Courier New" w:hAnsi="Courier New"/>
                <w:b/>
                <w:color w:val="C00000"/>
                <w:sz w:val="20"/>
                <w:szCs w:val="20"/>
              </w:rPr>
              <w:t xml:space="preserve">RETURN     RPGLE      114755 PHARKINS   FCPPROTO   2020-10-25 15.54.46.695   </w:t>
            </w:r>
          </w:p>
          <w:p w14:paraId="33588C21"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                                                                        Bottom </w:t>
            </w:r>
          </w:p>
          <w:p w14:paraId="6704ABB9" w14:textId="77777777" w:rsidR="001E4901" w:rsidRPr="001E4901" w:rsidRDefault="001E4901" w:rsidP="001E4901">
            <w:pPr>
              <w:pStyle w:val="DisplayScreen"/>
              <w:rPr>
                <w:rFonts w:ascii="Courier New" w:hAnsi="Courier New"/>
                <w:b/>
                <w:sz w:val="20"/>
                <w:szCs w:val="20"/>
              </w:rPr>
            </w:pPr>
            <w:r w:rsidRPr="001E4901">
              <w:rPr>
                <w:rFonts w:ascii="Courier New" w:hAnsi="Courier New"/>
                <w:b/>
                <w:sz w:val="20"/>
                <w:szCs w:val="20"/>
              </w:rPr>
              <w:t xml:space="preserve">F3=Exit   F12=Cancel   F19=Left   F20=Right   F24=More keys                    </w:t>
            </w:r>
          </w:p>
          <w:p w14:paraId="5C75559B" w14:textId="393CBAF7" w:rsidR="00C6431F" w:rsidRPr="00C6431F" w:rsidRDefault="001E4901" w:rsidP="001E4901">
            <w:pPr>
              <w:pStyle w:val="DisplayScreen"/>
              <w:rPr>
                <w:rFonts w:ascii="Courier New" w:hAnsi="Courier New"/>
                <w:b/>
                <w:sz w:val="20"/>
                <w:szCs w:val="20"/>
              </w:rPr>
            </w:pPr>
            <w:r w:rsidRPr="001E4901">
              <w:rPr>
                <w:rFonts w:ascii="Courier New" w:hAnsi="Courier New"/>
                <w:b/>
                <w:sz w:val="20"/>
                <w:szCs w:val="20"/>
              </w:rPr>
              <w:t xml:space="preserve">                                                                               </w:t>
            </w:r>
            <w:r w:rsidR="00C6431F" w:rsidRPr="00C6431F">
              <w:rPr>
                <w:rFonts w:ascii="Courier New" w:hAnsi="Courier New"/>
                <w:b/>
                <w:sz w:val="20"/>
                <w:szCs w:val="20"/>
              </w:rPr>
              <w:t xml:space="preserve">                                                                           </w:t>
            </w:r>
          </w:p>
          <w:p w14:paraId="1C61F60D"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752902EC"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41620C66"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p w14:paraId="698277D9"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                                                                        Bottom </w:t>
            </w:r>
          </w:p>
          <w:p w14:paraId="4D3CB505" w14:textId="77777777" w:rsidR="00C6431F" w:rsidRPr="00C6431F" w:rsidRDefault="00C6431F" w:rsidP="00C6431F">
            <w:pPr>
              <w:pStyle w:val="DisplayScreen"/>
              <w:rPr>
                <w:rFonts w:ascii="Courier New" w:hAnsi="Courier New"/>
                <w:b/>
                <w:sz w:val="20"/>
                <w:szCs w:val="20"/>
              </w:rPr>
            </w:pPr>
            <w:r w:rsidRPr="00C6431F">
              <w:rPr>
                <w:rFonts w:ascii="Courier New" w:hAnsi="Courier New"/>
                <w:b/>
                <w:sz w:val="20"/>
                <w:szCs w:val="20"/>
              </w:rPr>
              <w:t xml:space="preserve">F3=Exit   F12=Cancel   F19=Left   F20=Right   F24=More keys                    </w:t>
            </w:r>
          </w:p>
          <w:p w14:paraId="52B96C90" w14:textId="2CF95DF4" w:rsidR="00C6431F" w:rsidRPr="0091140A" w:rsidRDefault="00C6431F" w:rsidP="00C6431F">
            <w:pPr>
              <w:pStyle w:val="DisplayScreen"/>
              <w:rPr>
                <w:rFonts w:ascii="Courier New" w:hAnsi="Courier New"/>
                <w:b/>
                <w:sz w:val="20"/>
                <w:szCs w:val="20"/>
              </w:rPr>
            </w:pPr>
            <w:r w:rsidRPr="00C6431F">
              <w:rPr>
                <w:rFonts w:ascii="Courier New" w:hAnsi="Courier New"/>
                <w:b/>
                <w:sz w:val="20"/>
                <w:szCs w:val="20"/>
              </w:rPr>
              <w:t xml:space="preserve">                                                                               </w:t>
            </w:r>
          </w:p>
        </w:tc>
      </w:tr>
    </w:tbl>
    <w:p w14:paraId="01AD0FA7" w14:textId="77777777" w:rsidR="00C6431F" w:rsidRDefault="00C6431F" w:rsidP="00C6431F">
      <w:pPr>
        <w:pStyle w:val="Caption"/>
        <w:ind w:right="-306"/>
        <w:jc w:val="left"/>
        <w:rPr>
          <w:sz w:val="24"/>
        </w:rPr>
      </w:pPr>
    </w:p>
    <w:p w14:paraId="60EE525D" w14:textId="1739E236" w:rsidR="006B6A6E" w:rsidRPr="006B6A6E" w:rsidRDefault="006B6A6E" w:rsidP="006B6A6E">
      <w:pPr>
        <w:rPr>
          <w:rStyle w:val="Strong"/>
          <w:rFonts w:ascii="Times New Roman" w:hAnsi="Times New Roman"/>
          <w:sz w:val="28"/>
          <w:szCs w:val="28"/>
        </w:rPr>
      </w:pPr>
      <w:r>
        <w:rPr>
          <w:rStyle w:val="Strong"/>
          <w:rFonts w:ascii="Times New Roman" w:hAnsi="Times New Roman"/>
          <w:sz w:val="28"/>
          <w:szCs w:val="28"/>
        </w:rPr>
        <w:t xml:space="preserve"> </w:t>
      </w:r>
      <w:r w:rsidRPr="006B6A6E">
        <w:rPr>
          <w:rStyle w:val="Strong"/>
          <w:rFonts w:ascii="Times New Roman" w:hAnsi="Times New Roman"/>
          <w:sz w:val="28"/>
          <w:szCs w:val="28"/>
        </w:rPr>
        <w:t>Prototype design of RPGLE program  FCPPROTO   RTPA audit output</w:t>
      </w:r>
    </w:p>
    <w:p w14:paraId="197CB9BD" w14:textId="77777777" w:rsidR="006B6A6E" w:rsidRPr="006B6A6E" w:rsidRDefault="006B6A6E" w:rsidP="006B6A6E">
      <w:pPr>
        <w:rPr>
          <w:rFonts w:ascii="Times New Roman" w:hAnsi="Times New Roman"/>
          <w:sz w:val="28"/>
          <w:szCs w:val="28"/>
        </w:rPr>
      </w:pPr>
    </w:p>
    <w:p w14:paraId="673E1CA8" w14:textId="77777777" w:rsidR="00C6431F" w:rsidRDefault="00C6431F" w:rsidP="00C6431F"/>
    <w:p w14:paraId="54DE5291" w14:textId="545D4178" w:rsidR="00C6431F" w:rsidRPr="0070054A" w:rsidRDefault="00C72546" w:rsidP="00C6431F">
      <w:pPr>
        <w:rPr>
          <w:rFonts w:ascii="Times New Roman" w:hAnsi="Times New Roman"/>
          <w:sz w:val="28"/>
          <w:szCs w:val="28"/>
        </w:rPr>
      </w:pPr>
      <w:r w:rsidRPr="0070054A">
        <w:rPr>
          <w:rFonts w:ascii="Times New Roman" w:hAnsi="Times New Roman"/>
          <w:sz w:val="28"/>
          <w:szCs w:val="28"/>
        </w:rPr>
        <w:t>RTPA time stamps each executing statement to the thousan</w:t>
      </w:r>
      <w:r w:rsidR="00FA0977">
        <w:rPr>
          <w:rFonts w:ascii="Times New Roman" w:hAnsi="Times New Roman"/>
          <w:sz w:val="28"/>
          <w:szCs w:val="28"/>
        </w:rPr>
        <w:t>d</w:t>
      </w:r>
      <w:r w:rsidR="0070054A">
        <w:rPr>
          <w:rFonts w:ascii="Times New Roman" w:hAnsi="Times New Roman"/>
          <w:sz w:val="28"/>
          <w:szCs w:val="28"/>
        </w:rPr>
        <w:t>th</w:t>
      </w:r>
      <w:r w:rsidRPr="0070054A">
        <w:rPr>
          <w:rFonts w:ascii="Times New Roman" w:hAnsi="Times New Roman"/>
          <w:sz w:val="28"/>
          <w:szCs w:val="28"/>
        </w:rPr>
        <w:t xml:space="preserve"> of an elapsed second (could be to 5 decimals </w:t>
      </w:r>
      <w:r w:rsidR="0070054A" w:rsidRPr="0070054A">
        <w:rPr>
          <w:rFonts w:ascii="Times New Roman" w:hAnsi="Times New Roman"/>
          <w:sz w:val="28"/>
          <w:szCs w:val="28"/>
        </w:rPr>
        <w:t>o</w:t>
      </w:r>
      <w:r w:rsidRPr="0070054A">
        <w:rPr>
          <w:rFonts w:ascii="Times New Roman" w:hAnsi="Times New Roman"/>
          <w:sz w:val="28"/>
          <w:szCs w:val="28"/>
        </w:rPr>
        <w:t xml:space="preserve">f a second). </w:t>
      </w:r>
    </w:p>
    <w:p w14:paraId="784C5653" w14:textId="77777777" w:rsidR="00076EAA" w:rsidRPr="00C72546" w:rsidRDefault="00076EAA" w:rsidP="00076EAA">
      <w:pPr>
        <w:rPr>
          <w:rFonts w:ascii="Times New Roman" w:hAnsi="Times New Roman"/>
          <w:sz w:val="28"/>
          <w:szCs w:val="28"/>
        </w:rPr>
      </w:pPr>
    </w:p>
    <w:p w14:paraId="541A69EC" w14:textId="410AA8F1" w:rsidR="00076EAA" w:rsidRPr="00076EAA" w:rsidRDefault="00C72546" w:rsidP="00076EAA">
      <w:r w:rsidRPr="00C72546">
        <w:rPr>
          <w:rFonts w:ascii="Times New Roman" w:hAnsi="Times New Roman"/>
          <w:sz w:val="28"/>
          <w:szCs w:val="28"/>
        </w:rPr>
        <w:t>First executing statement is FCPPROTO execution</w:t>
      </w:r>
      <w:r>
        <w:t xml:space="preserve">     </w:t>
      </w:r>
    </w:p>
    <w:p w14:paraId="73D16CB9" w14:textId="7799B86E" w:rsidR="00076EAA" w:rsidRPr="00C72546" w:rsidRDefault="00C72546" w:rsidP="00076EAA">
      <w:pPr>
        <w:rPr>
          <w:sz w:val="22"/>
          <w:szCs w:val="22"/>
        </w:rPr>
      </w:pPr>
      <w:r w:rsidRPr="00C72546">
        <w:rPr>
          <w:rFonts w:ascii="Courier New" w:hAnsi="Courier New"/>
          <w:b/>
          <w:color w:val="C00000"/>
          <w:sz w:val="22"/>
          <w:szCs w:val="22"/>
        </w:rPr>
        <w:t xml:space="preserve">           RPGLE      114755 PHARKINS   FCPPROTO   2020-10-25 15.54.46.668   </w:t>
      </w:r>
    </w:p>
    <w:p w14:paraId="20126250" w14:textId="7DBD6D48" w:rsidR="00076EAA" w:rsidRDefault="00C72546" w:rsidP="00076EAA">
      <w:r w:rsidRPr="001E4901">
        <w:rPr>
          <w:rFonts w:ascii="Courier New" w:hAnsi="Courier New"/>
          <w:b/>
          <w:sz w:val="20"/>
          <w:szCs w:val="20"/>
        </w:rPr>
        <w:t xml:space="preserve">  </w:t>
      </w:r>
    </w:p>
    <w:p w14:paraId="4217BA8F" w14:textId="4CB8CC20" w:rsidR="00C72546" w:rsidRPr="00076EAA" w:rsidRDefault="00C72546" w:rsidP="00C72546">
      <w:r>
        <w:rPr>
          <w:rFonts w:ascii="Times New Roman" w:hAnsi="Times New Roman"/>
          <w:sz w:val="28"/>
          <w:szCs w:val="28"/>
        </w:rPr>
        <w:t>Last</w:t>
      </w:r>
      <w:r w:rsidRPr="00C72546">
        <w:rPr>
          <w:rFonts w:ascii="Times New Roman" w:hAnsi="Times New Roman"/>
          <w:sz w:val="28"/>
          <w:szCs w:val="28"/>
        </w:rPr>
        <w:t xml:space="preserve"> executing statement is FCPPROTO execution</w:t>
      </w:r>
      <w:r>
        <w:t xml:space="preserve">     </w:t>
      </w:r>
    </w:p>
    <w:p w14:paraId="7C524A76" w14:textId="77777777" w:rsidR="00076EAA" w:rsidRPr="00076EAA" w:rsidRDefault="00076EAA" w:rsidP="00076EAA"/>
    <w:p w14:paraId="43E32222" w14:textId="142967A3" w:rsidR="00076EAA" w:rsidRPr="00C72546" w:rsidRDefault="00C72546" w:rsidP="00B373BD">
      <w:pPr>
        <w:rPr>
          <w:rFonts w:ascii="Times New Roman" w:hAnsi="Times New Roman"/>
          <w:sz w:val="22"/>
          <w:szCs w:val="22"/>
        </w:rPr>
      </w:pPr>
      <w:r w:rsidRPr="00C72546">
        <w:rPr>
          <w:rFonts w:ascii="Courier New" w:hAnsi="Courier New"/>
          <w:b/>
          <w:color w:val="C00000"/>
          <w:sz w:val="22"/>
          <w:szCs w:val="22"/>
        </w:rPr>
        <w:t xml:space="preserve">RETURN     RPGLE      114755 PHARKINS   FCPPROTO   2020-10-25 15.54.46.695   </w:t>
      </w:r>
    </w:p>
    <w:p w14:paraId="69B70AAC" w14:textId="77777777" w:rsidR="00076EAA" w:rsidRDefault="00076EAA" w:rsidP="00B373BD">
      <w:pPr>
        <w:rPr>
          <w:rFonts w:ascii="Times New Roman" w:hAnsi="Times New Roman"/>
          <w:sz w:val="28"/>
          <w:szCs w:val="28"/>
        </w:rPr>
      </w:pPr>
    </w:p>
    <w:p w14:paraId="568AE8FB" w14:textId="03F66414" w:rsidR="005022B7" w:rsidRDefault="00C72546" w:rsidP="00B373BD">
      <w:pPr>
        <w:rPr>
          <w:rFonts w:ascii="Times New Roman" w:hAnsi="Times New Roman"/>
          <w:sz w:val="28"/>
          <w:szCs w:val="28"/>
        </w:rPr>
      </w:pPr>
      <w:r>
        <w:rPr>
          <w:rFonts w:ascii="Times New Roman" w:hAnsi="Times New Roman"/>
          <w:sz w:val="28"/>
          <w:szCs w:val="28"/>
        </w:rPr>
        <w:t>FCPPROTO execution took 0.027 elapsed seconds to execute</w:t>
      </w:r>
    </w:p>
    <w:p w14:paraId="01DB0065" w14:textId="77777777" w:rsidR="0070054A" w:rsidRDefault="0070054A" w:rsidP="00B373BD">
      <w:pPr>
        <w:rPr>
          <w:rFonts w:ascii="Times New Roman" w:hAnsi="Times New Roman"/>
          <w:sz w:val="28"/>
          <w:szCs w:val="28"/>
        </w:rPr>
      </w:pPr>
    </w:p>
    <w:p w14:paraId="49AAD2F2" w14:textId="76156C0F" w:rsidR="0070054A" w:rsidRDefault="0070054A" w:rsidP="00B373BD">
      <w:pPr>
        <w:rPr>
          <w:rFonts w:ascii="Times New Roman" w:hAnsi="Times New Roman"/>
          <w:sz w:val="28"/>
          <w:szCs w:val="28"/>
        </w:rPr>
      </w:pPr>
      <w:r>
        <w:rPr>
          <w:rFonts w:ascii="Times New Roman" w:hAnsi="Times New Roman"/>
          <w:sz w:val="28"/>
          <w:szCs w:val="28"/>
        </w:rPr>
        <w:t xml:space="preserve">Like Full Self Driving (FSD) in automobiles compared to human driving, automated Real-Time Program Auditing </w:t>
      </w:r>
      <w:r w:rsidR="00E35E0D">
        <w:rPr>
          <w:rFonts w:ascii="Times New Roman" w:hAnsi="Times New Roman"/>
          <w:sz w:val="28"/>
          <w:szCs w:val="28"/>
        </w:rPr>
        <w:t xml:space="preserve">(RTPA) </w:t>
      </w:r>
      <w:r>
        <w:rPr>
          <w:rFonts w:ascii="Times New Roman" w:hAnsi="Times New Roman"/>
          <w:sz w:val="28"/>
          <w:szCs w:val="28"/>
        </w:rPr>
        <w:t xml:space="preserve">of executing programs is </w:t>
      </w:r>
      <w:r w:rsidR="00E35E0D">
        <w:rPr>
          <w:rFonts w:ascii="Times New Roman" w:hAnsi="Times New Roman"/>
          <w:sz w:val="28"/>
          <w:szCs w:val="28"/>
        </w:rPr>
        <w:t>uses the incredible power of the computer in novel ways not before possible.</w:t>
      </w:r>
    </w:p>
    <w:p w14:paraId="58D750CA" w14:textId="77777777" w:rsidR="006B6A6E" w:rsidRDefault="006B6A6E" w:rsidP="00B373BD">
      <w:pPr>
        <w:rPr>
          <w:rFonts w:ascii="Times New Roman" w:hAnsi="Times New Roman"/>
          <w:sz w:val="28"/>
          <w:szCs w:val="28"/>
        </w:rPr>
      </w:pPr>
    </w:p>
    <w:p w14:paraId="6E422B80" w14:textId="76A12CAA" w:rsidR="006B6A6E" w:rsidRDefault="006B6A6E" w:rsidP="006B6A6E">
      <w:pPr>
        <w:pStyle w:val="Heading2"/>
        <w:rPr>
          <w:b/>
        </w:rPr>
      </w:pPr>
      <w:bookmarkStart w:id="44821" w:name="_Toc54623295"/>
      <w:bookmarkStart w:id="44822" w:name="_Toc54699521"/>
      <w:bookmarkStart w:id="44823" w:name="_Toc54699955"/>
      <w:bookmarkStart w:id="44824" w:name="_Toc54794993"/>
      <w:bookmarkStart w:id="44825" w:name="_Toc55038409"/>
      <w:bookmarkStart w:id="44826" w:name="_Toc55225125"/>
      <w:bookmarkStart w:id="44827" w:name="_Toc57299321"/>
      <w:bookmarkStart w:id="44828" w:name="_Toc57458416"/>
      <w:bookmarkStart w:id="44829" w:name="_Toc57458674"/>
      <w:bookmarkStart w:id="44830" w:name="_Toc57458990"/>
      <w:bookmarkStart w:id="44831" w:name="_Toc57459249"/>
      <w:bookmarkStart w:id="44832" w:name="_Toc62052906"/>
      <w:bookmarkStart w:id="44833" w:name="_Toc66712474"/>
      <w:bookmarkStart w:id="44834" w:name="_Toc66713462"/>
      <w:bookmarkStart w:id="44835" w:name="_Toc66713946"/>
      <w:bookmarkStart w:id="44836" w:name="_Toc66883324"/>
      <w:bookmarkStart w:id="44837" w:name="_Toc66883626"/>
      <w:bookmarkStart w:id="44838" w:name="_Toc66883965"/>
      <w:bookmarkStart w:id="44839" w:name="_Toc66884445"/>
      <w:bookmarkStart w:id="44840" w:name="_Toc66885393"/>
      <w:bookmarkStart w:id="44841" w:name="_Toc66962759"/>
      <w:bookmarkStart w:id="44842" w:name="_Toc66963063"/>
      <w:bookmarkStart w:id="44843" w:name="_Toc88228824"/>
      <w:bookmarkStart w:id="44844" w:name="_Toc88233192"/>
      <w:bookmarkStart w:id="44845" w:name="_Toc88234685"/>
      <w:bookmarkStart w:id="44846" w:name="_Toc88237346"/>
      <w:bookmarkStart w:id="44847" w:name="_Toc88238038"/>
      <w:bookmarkStart w:id="44848" w:name="_Toc88239024"/>
      <w:bookmarkStart w:id="44849" w:name="_Toc88239674"/>
      <w:bookmarkStart w:id="44850" w:name="_Toc88241441"/>
      <w:bookmarkStart w:id="44851" w:name="_Toc88243381"/>
      <w:bookmarkStart w:id="44852" w:name="_Toc88244094"/>
      <w:bookmarkStart w:id="44853" w:name="_Toc88740882"/>
      <w:bookmarkStart w:id="44854" w:name="_Toc89343207"/>
      <w:bookmarkStart w:id="44855" w:name="_Toc89343676"/>
      <w:bookmarkStart w:id="44856" w:name="_Toc89343944"/>
      <w:bookmarkStart w:id="44857" w:name="_Toc89349731"/>
      <w:bookmarkStart w:id="44858" w:name="_Toc89440948"/>
      <w:bookmarkStart w:id="44859" w:name="_Toc89441316"/>
      <w:bookmarkStart w:id="44860" w:name="_Toc89681040"/>
      <w:bookmarkStart w:id="44861" w:name="_Toc89950476"/>
      <w:bookmarkStart w:id="44862" w:name="_Toc90134421"/>
      <w:bookmarkStart w:id="44863" w:name="_Toc90134918"/>
      <w:bookmarkStart w:id="44864" w:name="_Toc90135190"/>
      <w:bookmarkStart w:id="44865" w:name="_Toc90135910"/>
      <w:bookmarkStart w:id="44866" w:name="_Toc90137721"/>
      <w:bookmarkStart w:id="44867" w:name="_Toc90138045"/>
      <w:bookmarkStart w:id="44868" w:name="_Toc90138316"/>
      <w:bookmarkStart w:id="44869" w:name="_Toc90138587"/>
      <w:bookmarkStart w:id="44870" w:name="_Toc90305587"/>
      <w:bookmarkStart w:id="44871" w:name="_Toc98417975"/>
      <w:r>
        <w:rPr>
          <w:b/>
        </w:rPr>
        <w:t>RPGLE FCPPROTO  RTPA audit source program</w:t>
      </w:r>
      <w:bookmarkEnd w:id="44821"/>
      <w:bookmarkEnd w:id="44822"/>
      <w:bookmarkEnd w:id="44823"/>
      <w:bookmarkEnd w:id="44824"/>
      <w:bookmarkEnd w:id="44825"/>
      <w:bookmarkEnd w:id="44826"/>
      <w:bookmarkEnd w:id="44827"/>
      <w:bookmarkEnd w:id="44828"/>
      <w:bookmarkEnd w:id="44829"/>
      <w:bookmarkEnd w:id="44830"/>
      <w:bookmarkEnd w:id="44831"/>
      <w:bookmarkEnd w:id="44832"/>
      <w:bookmarkEnd w:id="44833"/>
      <w:bookmarkEnd w:id="44834"/>
      <w:bookmarkEnd w:id="44835"/>
      <w:bookmarkEnd w:id="44836"/>
      <w:bookmarkEnd w:id="44837"/>
      <w:bookmarkEnd w:id="44838"/>
      <w:bookmarkEnd w:id="44839"/>
      <w:bookmarkEnd w:id="44840"/>
      <w:bookmarkEnd w:id="44841"/>
      <w:bookmarkEnd w:id="44842"/>
      <w:bookmarkEnd w:id="44843"/>
      <w:bookmarkEnd w:id="44844"/>
      <w:bookmarkEnd w:id="44845"/>
      <w:bookmarkEnd w:id="44846"/>
      <w:bookmarkEnd w:id="44847"/>
      <w:bookmarkEnd w:id="44848"/>
      <w:bookmarkEnd w:id="44849"/>
      <w:bookmarkEnd w:id="44850"/>
      <w:bookmarkEnd w:id="44851"/>
      <w:bookmarkEnd w:id="44852"/>
      <w:bookmarkEnd w:id="44853"/>
      <w:bookmarkEnd w:id="44854"/>
      <w:bookmarkEnd w:id="44855"/>
      <w:bookmarkEnd w:id="44856"/>
      <w:bookmarkEnd w:id="44857"/>
      <w:bookmarkEnd w:id="44858"/>
      <w:bookmarkEnd w:id="44859"/>
      <w:bookmarkEnd w:id="44860"/>
      <w:bookmarkEnd w:id="44861"/>
      <w:bookmarkEnd w:id="44862"/>
      <w:bookmarkEnd w:id="44863"/>
      <w:bookmarkEnd w:id="44864"/>
      <w:bookmarkEnd w:id="44865"/>
      <w:bookmarkEnd w:id="44866"/>
      <w:bookmarkEnd w:id="44867"/>
      <w:bookmarkEnd w:id="44868"/>
      <w:bookmarkEnd w:id="44869"/>
      <w:bookmarkEnd w:id="44870"/>
      <w:bookmarkEnd w:id="44871"/>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6B6A6E" w14:paraId="68D24B04" w14:textId="77777777" w:rsidTr="00E3537B">
        <w:trPr>
          <w:trHeight w:val="5432"/>
        </w:trPr>
        <w:tc>
          <w:tcPr>
            <w:tcW w:w="9520" w:type="dxa"/>
            <w:shd w:val="clear" w:color="auto" w:fill="E6E6E6"/>
          </w:tcPr>
          <w:p w14:paraId="4B03AA2D" w14:textId="77777777" w:rsidR="00324CB1" w:rsidRPr="00324CB1" w:rsidRDefault="00324CB1" w:rsidP="00324CB1">
            <w:pPr>
              <w:pStyle w:val="DisplayScreen"/>
              <w:rPr>
                <w:rFonts w:ascii="Courier New" w:hAnsi="Courier New"/>
                <w:b/>
                <w:color w:val="C00000"/>
                <w:sz w:val="20"/>
                <w:szCs w:val="20"/>
              </w:rPr>
            </w:pPr>
            <w:r w:rsidRPr="00324CB1">
              <w:rPr>
                <w:rFonts w:ascii="Courier New" w:hAnsi="Courier New"/>
                <w:b/>
                <w:color w:val="C00000"/>
                <w:sz w:val="20"/>
                <w:szCs w:val="20"/>
              </w:rPr>
              <w:t xml:space="preserve">                          Work with Members Using SEU                           </w:t>
            </w:r>
          </w:p>
          <w:p w14:paraId="66A46B6B" w14:textId="77777777" w:rsidR="00324CB1" w:rsidRPr="00324CB1" w:rsidRDefault="00324CB1" w:rsidP="00324CB1">
            <w:pPr>
              <w:pStyle w:val="DisplayScreen"/>
              <w:rPr>
                <w:rFonts w:ascii="Courier New" w:hAnsi="Courier New"/>
                <w:b/>
                <w:color w:val="C00000"/>
                <w:sz w:val="20"/>
                <w:szCs w:val="20"/>
              </w:rPr>
            </w:pPr>
            <w:r w:rsidRPr="00324CB1">
              <w:rPr>
                <w:rFonts w:ascii="Courier New" w:hAnsi="Courier New"/>
                <w:b/>
                <w:color w:val="C00000"/>
                <w:sz w:val="20"/>
                <w:szCs w:val="20"/>
              </w:rPr>
              <w:t xml:space="preserve">                                                                                </w:t>
            </w:r>
          </w:p>
          <w:p w14:paraId="4CB9D75D" w14:textId="77777777" w:rsidR="00324CB1" w:rsidRPr="00324CB1" w:rsidRDefault="00324CB1" w:rsidP="00324CB1">
            <w:pPr>
              <w:pStyle w:val="DisplayScreen"/>
              <w:rPr>
                <w:rFonts w:ascii="Courier New" w:hAnsi="Courier New"/>
                <w:b/>
                <w:color w:val="C00000"/>
                <w:sz w:val="20"/>
                <w:szCs w:val="20"/>
              </w:rPr>
            </w:pPr>
            <w:r w:rsidRPr="00324CB1">
              <w:rPr>
                <w:rFonts w:ascii="Courier New" w:hAnsi="Courier New"/>
                <w:b/>
                <w:color w:val="C00000"/>
                <w:sz w:val="20"/>
                <w:szCs w:val="20"/>
              </w:rPr>
              <w:t xml:space="preserve">Source file . . . . . .   QRPGLESRC               Library . . . . .  ZZAUDITE   </w:t>
            </w:r>
          </w:p>
          <w:p w14:paraId="1087EF6B"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Position to . . . . . . . . . . . . . . . . . . . . . . . . . . . .             </w:t>
            </w:r>
          </w:p>
          <w:p w14:paraId="49F88D2C"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New member  . . . . . . . . . . . . . . . . . . . . . . . . . . . .             </w:t>
            </w:r>
          </w:p>
          <w:p w14:paraId="5F4CBEC1"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Type for new member . . . . . . . . . . . . . . . . . . . . . . .  RPGLE      </w:t>
            </w:r>
          </w:p>
          <w:p w14:paraId="1E3ECFED"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Text  . . . . . . . . .                                                       </w:t>
            </w:r>
          </w:p>
          <w:p w14:paraId="6ABB7A75"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w:t>
            </w:r>
          </w:p>
          <w:p w14:paraId="3555BFA8"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Type options, press Enter.                                                      </w:t>
            </w:r>
          </w:p>
          <w:p w14:paraId="35A6721D"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2=Edit     4=Delete       </w:t>
            </w:r>
            <w:r w:rsidRPr="00324CB1">
              <w:rPr>
                <w:rFonts w:ascii="Courier New" w:hAnsi="Courier New"/>
                <w:b/>
                <w:color w:val="C00000"/>
                <w:sz w:val="20"/>
                <w:szCs w:val="20"/>
              </w:rPr>
              <w:t xml:space="preserve">5=Browse         </w:t>
            </w:r>
            <w:r w:rsidRPr="00324CB1">
              <w:rPr>
                <w:rFonts w:ascii="Courier New" w:hAnsi="Courier New"/>
                <w:b/>
                <w:sz w:val="20"/>
                <w:szCs w:val="20"/>
              </w:rPr>
              <w:t xml:space="preserve">6=Print                           </w:t>
            </w:r>
          </w:p>
          <w:p w14:paraId="4D749375"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w:t>
            </w:r>
          </w:p>
          <w:p w14:paraId="0C49CFF1"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Opt Member       Type        Text                                               </w:t>
            </w:r>
          </w:p>
          <w:p w14:paraId="06BAFB44" w14:textId="77777777" w:rsidR="00324CB1" w:rsidRPr="00324CB1" w:rsidRDefault="00324CB1" w:rsidP="00324CB1">
            <w:pPr>
              <w:pStyle w:val="DisplayScreen"/>
              <w:rPr>
                <w:rFonts w:ascii="Courier New" w:hAnsi="Courier New"/>
                <w:b/>
                <w:color w:val="C00000"/>
                <w:sz w:val="20"/>
                <w:szCs w:val="20"/>
              </w:rPr>
            </w:pPr>
            <w:r w:rsidRPr="00324CB1">
              <w:rPr>
                <w:rFonts w:ascii="Courier New" w:hAnsi="Courier New"/>
                <w:b/>
                <w:color w:val="C00000"/>
                <w:sz w:val="20"/>
                <w:szCs w:val="20"/>
              </w:rPr>
              <w:t xml:space="preserve"> 5  FCPPROTO     RPGLE       Full Case Pick Optimization to Pick Tickets        </w:t>
            </w:r>
          </w:p>
          <w:p w14:paraId="4E460158"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w:t>
            </w:r>
          </w:p>
          <w:p w14:paraId="6EAE7C29"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w:t>
            </w:r>
          </w:p>
          <w:p w14:paraId="36DE2004"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w:t>
            </w:r>
          </w:p>
          <w:p w14:paraId="027EFB52"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w:t>
            </w:r>
          </w:p>
          <w:p w14:paraId="5C7C1F4D"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w:t>
            </w:r>
          </w:p>
          <w:p w14:paraId="20C9B4C1"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w:t>
            </w:r>
          </w:p>
          <w:p w14:paraId="75280A2E"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w:t>
            </w:r>
          </w:p>
          <w:p w14:paraId="1C1B7E26"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Bottom </w:t>
            </w:r>
          </w:p>
          <w:p w14:paraId="65C33FF5"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F3=Exit          F5=Refresh         F12=Cancel          F14=Display date       </w:t>
            </w:r>
          </w:p>
          <w:p w14:paraId="0E799723" w14:textId="77777777" w:rsidR="00324CB1" w:rsidRPr="00324CB1" w:rsidRDefault="00324CB1" w:rsidP="00324CB1">
            <w:pPr>
              <w:pStyle w:val="DisplayScreen"/>
              <w:rPr>
                <w:rFonts w:ascii="Courier New" w:hAnsi="Courier New"/>
                <w:b/>
                <w:sz w:val="20"/>
                <w:szCs w:val="20"/>
              </w:rPr>
            </w:pPr>
            <w:r w:rsidRPr="00324CB1">
              <w:rPr>
                <w:rFonts w:ascii="Courier New" w:hAnsi="Courier New"/>
                <w:b/>
                <w:sz w:val="20"/>
                <w:szCs w:val="20"/>
              </w:rPr>
              <w:t xml:space="preserve"> F15=Sort by date                    F17=Subset                                 </w:t>
            </w:r>
          </w:p>
          <w:p w14:paraId="49E171A9" w14:textId="69A7DA3A" w:rsidR="006B6A6E" w:rsidRPr="0091140A" w:rsidRDefault="00324CB1" w:rsidP="00324CB1">
            <w:pPr>
              <w:pStyle w:val="DisplayScreen"/>
              <w:rPr>
                <w:rFonts w:ascii="Courier New" w:hAnsi="Courier New"/>
                <w:b/>
                <w:sz w:val="20"/>
                <w:szCs w:val="20"/>
              </w:rPr>
            </w:pPr>
            <w:r w:rsidRPr="00324CB1">
              <w:rPr>
                <w:rFonts w:ascii="Courier New" w:hAnsi="Courier New"/>
                <w:b/>
                <w:sz w:val="20"/>
                <w:szCs w:val="20"/>
              </w:rPr>
              <w:t xml:space="preserve">                                        (C) COPYRIGHT IBM CORP. 1981, 2013      </w:t>
            </w:r>
          </w:p>
        </w:tc>
      </w:tr>
    </w:tbl>
    <w:p w14:paraId="6694C47F" w14:textId="77777777" w:rsidR="006B6A6E" w:rsidRDefault="006B6A6E" w:rsidP="006B6A6E">
      <w:pPr>
        <w:pStyle w:val="Caption"/>
        <w:ind w:right="-306"/>
        <w:jc w:val="left"/>
        <w:rPr>
          <w:rFonts w:ascii="Times New Roman" w:hAnsi="Times New Roman"/>
          <w:sz w:val="28"/>
          <w:szCs w:val="28"/>
        </w:rPr>
      </w:pPr>
      <w:r w:rsidRPr="00076EAA">
        <w:rPr>
          <w:rFonts w:ascii="Times New Roman" w:hAnsi="Times New Roman"/>
          <w:sz w:val="28"/>
          <w:szCs w:val="28"/>
        </w:rPr>
        <w:t xml:space="preserve"> </w:t>
      </w:r>
    </w:p>
    <w:p w14:paraId="52016C31" w14:textId="60FC0D46" w:rsidR="006B6A6E" w:rsidRDefault="006B6A6E" w:rsidP="006B6A6E">
      <w:pPr>
        <w:rPr>
          <w:rStyle w:val="Strong"/>
          <w:rFonts w:ascii="Times New Roman" w:hAnsi="Times New Roman"/>
          <w:sz w:val="28"/>
          <w:szCs w:val="28"/>
        </w:rPr>
      </w:pPr>
      <w:r>
        <w:rPr>
          <w:rStyle w:val="Strong"/>
          <w:rFonts w:ascii="Times New Roman" w:hAnsi="Times New Roman"/>
          <w:sz w:val="28"/>
          <w:szCs w:val="28"/>
        </w:rPr>
        <w:t xml:space="preserve"> </w:t>
      </w:r>
      <w:r w:rsidRPr="006B6A6E">
        <w:rPr>
          <w:rStyle w:val="Strong"/>
          <w:rFonts w:ascii="Times New Roman" w:hAnsi="Times New Roman"/>
          <w:sz w:val="28"/>
          <w:szCs w:val="28"/>
        </w:rPr>
        <w:t xml:space="preserve">RPGLE program  FCPPROTO  RTPA audit </w:t>
      </w:r>
      <w:r>
        <w:rPr>
          <w:rStyle w:val="Strong"/>
          <w:rFonts w:ascii="Times New Roman" w:hAnsi="Times New Roman"/>
          <w:sz w:val="28"/>
          <w:szCs w:val="28"/>
        </w:rPr>
        <w:t>source program</w:t>
      </w:r>
      <w:r w:rsidR="00324CB1">
        <w:rPr>
          <w:rStyle w:val="Strong"/>
          <w:rFonts w:ascii="Times New Roman" w:hAnsi="Times New Roman"/>
          <w:sz w:val="28"/>
          <w:szCs w:val="28"/>
        </w:rPr>
        <w:t xml:space="preserve"> member</w:t>
      </w:r>
    </w:p>
    <w:p w14:paraId="040CEC1D" w14:textId="77777777" w:rsidR="00324CB1" w:rsidRDefault="00324CB1" w:rsidP="006B6A6E">
      <w:pPr>
        <w:rPr>
          <w:rStyle w:val="Strong"/>
          <w:rFonts w:ascii="Times New Roman" w:hAnsi="Times New Roman"/>
          <w:sz w:val="28"/>
          <w:szCs w:val="28"/>
        </w:rPr>
      </w:pPr>
    </w:p>
    <w:p w14:paraId="6935DF38" w14:textId="4E15FC7A" w:rsidR="00F33B1C" w:rsidRDefault="00F33B1C" w:rsidP="006B6A6E">
      <w:pPr>
        <w:rPr>
          <w:rStyle w:val="Strong"/>
          <w:rFonts w:ascii="Times New Roman" w:hAnsi="Times New Roman"/>
          <w:sz w:val="28"/>
          <w:szCs w:val="28"/>
        </w:rPr>
      </w:pPr>
      <w:r>
        <w:rPr>
          <w:rStyle w:val="Strong"/>
          <w:rFonts w:ascii="Times New Roman" w:hAnsi="Times New Roman"/>
          <w:sz w:val="28"/>
          <w:szCs w:val="28"/>
        </w:rPr>
        <w:t>Copy of input RPGLE FCPPROTO source program with Real-Time Program Audit (RTPA) inserted ZZ auditing statements by RTPA program ZZPGM22R in one elapsed second.</w:t>
      </w:r>
    </w:p>
    <w:p w14:paraId="6699EE1D" w14:textId="77777777" w:rsidR="00E22D15" w:rsidRDefault="00E22D15" w:rsidP="006B6A6E">
      <w:pPr>
        <w:rPr>
          <w:rStyle w:val="Strong"/>
          <w:rFonts w:ascii="Times New Roman" w:hAnsi="Times New Roman"/>
          <w:sz w:val="28"/>
          <w:szCs w:val="28"/>
        </w:rPr>
      </w:pPr>
    </w:p>
    <w:p w14:paraId="3A50B02B" w14:textId="45C3E496" w:rsidR="00E22D15" w:rsidRDefault="00E22D15" w:rsidP="006B6A6E">
      <w:pPr>
        <w:rPr>
          <w:rStyle w:val="Strong"/>
          <w:rFonts w:ascii="Times New Roman" w:hAnsi="Times New Roman"/>
          <w:sz w:val="28"/>
          <w:szCs w:val="28"/>
        </w:rPr>
      </w:pPr>
      <w:r>
        <w:rPr>
          <w:rStyle w:val="Strong"/>
          <w:rFonts w:ascii="Times New Roman" w:hAnsi="Times New Roman"/>
          <w:sz w:val="28"/>
          <w:szCs w:val="28"/>
        </w:rPr>
        <w:t xml:space="preserve">The RTPA inserted ZZ audit enabling statements </w:t>
      </w:r>
      <w:r w:rsidR="00A53D8C">
        <w:rPr>
          <w:rStyle w:val="Strong"/>
          <w:rFonts w:ascii="Times New Roman" w:hAnsi="Times New Roman"/>
          <w:sz w:val="28"/>
          <w:szCs w:val="28"/>
        </w:rPr>
        <w:t xml:space="preserve">produce the real-time program audit report </w:t>
      </w:r>
      <w:r w:rsidR="002F5378">
        <w:rPr>
          <w:rStyle w:val="Strong"/>
          <w:rFonts w:ascii="Times New Roman" w:hAnsi="Times New Roman"/>
          <w:sz w:val="28"/>
          <w:szCs w:val="28"/>
        </w:rPr>
        <w:t xml:space="preserve">on printer file </w:t>
      </w:r>
      <w:r w:rsidR="002F5378" w:rsidRPr="005B3638">
        <w:rPr>
          <w:rStyle w:val="Strong"/>
          <w:rFonts w:ascii="Times New Roman" w:hAnsi="Times New Roman"/>
          <w:color w:val="C00000"/>
          <w:sz w:val="28"/>
          <w:szCs w:val="28"/>
        </w:rPr>
        <w:t xml:space="preserve">ZZAUDITP </w:t>
      </w:r>
      <w:r w:rsidR="00A53D8C">
        <w:rPr>
          <w:rStyle w:val="Strong"/>
          <w:rFonts w:ascii="Times New Roman" w:hAnsi="Times New Roman"/>
          <w:sz w:val="28"/>
          <w:szCs w:val="28"/>
        </w:rPr>
        <w:t>(or DB2 disk file</w:t>
      </w:r>
      <w:r w:rsidR="002F5378">
        <w:rPr>
          <w:rStyle w:val="Strong"/>
          <w:rFonts w:ascii="Times New Roman" w:hAnsi="Times New Roman"/>
          <w:sz w:val="28"/>
          <w:szCs w:val="28"/>
        </w:rPr>
        <w:t xml:space="preserve"> ZZAUDITD</w:t>
      </w:r>
      <w:r w:rsidR="00A53D8C">
        <w:rPr>
          <w:rStyle w:val="Strong"/>
          <w:rFonts w:ascii="Times New Roman" w:hAnsi="Times New Roman"/>
          <w:sz w:val="28"/>
          <w:szCs w:val="28"/>
        </w:rPr>
        <w:t xml:space="preserve">) when the FCPPROTO </w:t>
      </w:r>
      <w:r w:rsidR="005B3638">
        <w:rPr>
          <w:rStyle w:val="Strong"/>
          <w:rFonts w:ascii="Times New Roman" w:hAnsi="Times New Roman"/>
          <w:sz w:val="28"/>
          <w:szCs w:val="28"/>
        </w:rPr>
        <w:t xml:space="preserve">audit enabled </w:t>
      </w:r>
      <w:r w:rsidR="00A53D8C">
        <w:rPr>
          <w:rStyle w:val="Strong"/>
          <w:rFonts w:ascii="Times New Roman" w:hAnsi="Times New Roman"/>
          <w:sz w:val="28"/>
          <w:szCs w:val="28"/>
        </w:rPr>
        <w:t>object program is executed from library ZZAUDITE.</w:t>
      </w:r>
    </w:p>
    <w:p w14:paraId="66B4AE11" w14:textId="4C493286" w:rsidR="002F5378" w:rsidRPr="002F5378" w:rsidRDefault="002F5378" w:rsidP="006B6A6E">
      <w:pPr>
        <w:rPr>
          <w:rStyle w:val="Strong"/>
          <w:rFonts w:ascii="Times New Roman" w:hAnsi="Times New Roman"/>
        </w:rPr>
      </w:pPr>
      <w:r>
        <w:rPr>
          <w:rStyle w:val="Strong"/>
          <w:rFonts w:ascii="Times New Roman" w:hAnsi="Times New Roman"/>
        </w:rPr>
        <w:t xml:space="preserve"> </w:t>
      </w:r>
    </w:p>
    <w:p w14:paraId="6A4D9505" w14:textId="77777777" w:rsidR="00CB4399" w:rsidRDefault="002F5378" w:rsidP="002F5378">
      <w:pPr>
        <w:pStyle w:val="DisplayScreen"/>
        <w:rPr>
          <w:rFonts w:ascii="Courier New" w:hAnsi="Courier New"/>
          <w:b/>
          <w:color w:val="C00000"/>
          <w:sz w:val="24"/>
        </w:rPr>
      </w:pPr>
      <w:r>
        <w:rPr>
          <w:rFonts w:ascii="Courier New" w:hAnsi="Courier New"/>
          <w:b/>
          <w:color w:val="C00000"/>
          <w:sz w:val="24"/>
        </w:rPr>
        <w:t xml:space="preserve">     </w:t>
      </w:r>
      <w:r w:rsidRPr="002F5378">
        <w:rPr>
          <w:rFonts w:ascii="Courier New" w:hAnsi="Courier New"/>
          <w:b/>
          <w:color w:val="C00000"/>
          <w:sz w:val="24"/>
        </w:rPr>
        <w:t xml:space="preserve">0110.00 ZZ   FZZAUDITP  O    F  280        PRINTER USROPN  </w:t>
      </w:r>
    </w:p>
    <w:p w14:paraId="608EA479" w14:textId="77777777" w:rsidR="00CB4399" w:rsidRDefault="00CB4399" w:rsidP="002F5378">
      <w:pPr>
        <w:pStyle w:val="DisplayScreen"/>
        <w:rPr>
          <w:rFonts w:ascii="Courier New" w:hAnsi="Courier New"/>
          <w:b/>
          <w:color w:val="C00000"/>
          <w:sz w:val="24"/>
        </w:rPr>
      </w:pPr>
    </w:p>
    <w:p w14:paraId="5B489963" w14:textId="77777777" w:rsidR="00CB4399" w:rsidRDefault="00CB4399" w:rsidP="002F5378">
      <w:pPr>
        <w:pStyle w:val="DisplayScreen"/>
        <w:rPr>
          <w:rFonts w:ascii="Courier New" w:hAnsi="Courier New"/>
          <w:b/>
          <w:color w:val="C00000"/>
          <w:sz w:val="24"/>
        </w:rPr>
      </w:pPr>
    </w:p>
    <w:p w14:paraId="2858777A" w14:textId="783CE452" w:rsidR="00CB4399" w:rsidRDefault="00CB4399" w:rsidP="00CB4399">
      <w:pPr>
        <w:rPr>
          <w:rStyle w:val="Strong"/>
          <w:rFonts w:ascii="Times New Roman" w:hAnsi="Times New Roman"/>
          <w:sz w:val="28"/>
          <w:szCs w:val="28"/>
        </w:rPr>
      </w:pPr>
      <w:r>
        <w:rPr>
          <w:rStyle w:val="Strong"/>
          <w:rFonts w:ascii="Times New Roman" w:hAnsi="Times New Roman"/>
          <w:sz w:val="28"/>
          <w:szCs w:val="28"/>
        </w:rPr>
        <w:t xml:space="preserve">The RTPA inserted ZZ audit enabling statements descriptions print from the </w:t>
      </w:r>
      <w:r w:rsidRPr="00CB4399">
        <w:rPr>
          <w:rStyle w:val="Strong"/>
          <w:rFonts w:ascii="Times New Roman" w:hAnsi="Times New Roman"/>
          <w:color w:val="C00000"/>
          <w:sz w:val="28"/>
          <w:szCs w:val="28"/>
        </w:rPr>
        <w:t>ZZAUDSRC</w:t>
      </w:r>
      <w:r>
        <w:rPr>
          <w:rStyle w:val="Strong"/>
          <w:rFonts w:ascii="Times New Roman" w:hAnsi="Times New Roman"/>
          <w:sz w:val="28"/>
          <w:szCs w:val="28"/>
        </w:rPr>
        <w:t xml:space="preserve"> file rather than from the object program Debug views. </w:t>
      </w:r>
    </w:p>
    <w:p w14:paraId="0A3B848B" w14:textId="77777777" w:rsidR="00CB4399" w:rsidRDefault="00CB4399" w:rsidP="002F5378">
      <w:pPr>
        <w:pStyle w:val="DisplayScreen"/>
        <w:rPr>
          <w:rFonts w:ascii="Courier New" w:hAnsi="Courier New"/>
          <w:b/>
          <w:color w:val="C00000"/>
          <w:sz w:val="24"/>
        </w:rPr>
      </w:pPr>
    </w:p>
    <w:p w14:paraId="0B31463B" w14:textId="1EAB6FB7" w:rsidR="00CB4399" w:rsidRPr="00CB4399" w:rsidRDefault="00CB4399" w:rsidP="00CB4399">
      <w:pPr>
        <w:pStyle w:val="DisplayScreen"/>
        <w:rPr>
          <w:rFonts w:ascii="Courier New" w:hAnsi="Courier New"/>
          <w:b/>
          <w:color w:val="C00000"/>
          <w:sz w:val="24"/>
        </w:rPr>
      </w:pPr>
      <w:r>
        <w:rPr>
          <w:rFonts w:ascii="Courier New" w:hAnsi="Courier New"/>
          <w:b/>
          <w:color w:val="C00000"/>
          <w:sz w:val="24"/>
        </w:rPr>
        <w:t xml:space="preserve">     </w:t>
      </w:r>
      <w:r w:rsidRPr="00CB4399">
        <w:rPr>
          <w:rFonts w:ascii="Courier New" w:hAnsi="Courier New"/>
          <w:b/>
          <w:color w:val="C00000"/>
          <w:sz w:val="24"/>
        </w:rPr>
        <w:t xml:space="preserve">0111.00 ZZ   FZZAUDSRC  IF   E           K DISK                                </w:t>
      </w:r>
    </w:p>
    <w:p w14:paraId="15CDF817" w14:textId="3D5AD448"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4"/>
        </w:rPr>
        <w:t xml:space="preserve">         </w:t>
      </w:r>
      <w:r w:rsidRPr="002F5378">
        <w:rPr>
          <w:rFonts w:ascii="Courier New" w:hAnsi="Courier New"/>
          <w:b/>
          <w:color w:val="C00000"/>
          <w:sz w:val="20"/>
          <w:szCs w:val="20"/>
        </w:rPr>
        <w:t xml:space="preserve">           </w:t>
      </w:r>
    </w:p>
    <w:p w14:paraId="3C86AE00" w14:textId="77777777" w:rsidR="002F5378" w:rsidRDefault="002F5378" w:rsidP="006B6A6E">
      <w:pPr>
        <w:rPr>
          <w:rStyle w:val="Strong"/>
          <w:rFonts w:ascii="Times New Roman" w:hAnsi="Times New Roman"/>
          <w:sz w:val="28"/>
          <w:szCs w:val="28"/>
        </w:rPr>
      </w:pPr>
    </w:p>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324CB1" w14:paraId="2CDF7DD9" w14:textId="77777777" w:rsidTr="006341DD">
        <w:trPr>
          <w:trHeight w:val="5432"/>
        </w:trPr>
        <w:tc>
          <w:tcPr>
            <w:tcW w:w="9520" w:type="dxa"/>
            <w:shd w:val="clear" w:color="auto" w:fill="E6E6E6"/>
          </w:tcPr>
          <w:p w14:paraId="7671F063"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Columns . . . :    1  71           Browse                   ZZAUDITE/QRPGLESRC </w:t>
            </w:r>
          </w:p>
          <w:p w14:paraId="0C200246"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 SEU==&gt;                                                                FCPPROTO </w:t>
            </w:r>
          </w:p>
          <w:p w14:paraId="4303F818"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 FMT H  .....HKeywords+++++++++++++++++++++++++++++++++++++++++++++++++++++++++ </w:t>
            </w:r>
          </w:p>
          <w:p w14:paraId="0A518132"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        *************** Beginning of data ************************************* </w:t>
            </w:r>
          </w:p>
          <w:p w14:paraId="73D611C9"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0001.00      h datedit(*MDY)                                                    </w:t>
            </w:r>
          </w:p>
          <w:p w14:paraId="767535D1"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0002.00       *                                                                 </w:t>
            </w:r>
          </w:p>
          <w:p w14:paraId="099E7F0D"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0003.00       *   Program: FCPPROTO - Full Case Pick optimization of full cases </w:t>
            </w:r>
          </w:p>
          <w:p w14:paraId="207CCD66"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0004.00       *    Author: Paul H. Harkins                                      </w:t>
            </w:r>
          </w:p>
          <w:p w14:paraId="6EE073F4"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0005.00       *      Date: 08/15/02                                             </w:t>
            </w:r>
          </w:p>
          <w:p w14:paraId="33CD56CC"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0006.00       *   Project: 200031 Optimize warehouse Full Case selection for Pi </w:t>
            </w:r>
          </w:p>
          <w:p w14:paraId="67878D06"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0007.00       *                                                                 </w:t>
            </w:r>
          </w:p>
          <w:p w14:paraId="563A12DE" w14:textId="77777777" w:rsidR="00E22D15" w:rsidRPr="00E22D15" w:rsidRDefault="00E22D15" w:rsidP="00E22D15">
            <w:pPr>
              <w:pStyle w:val="DisplayScreen"/>
              <w:rPr>
                <w:rFonts w:ascii="Courier New" w:hAnsi="Courier New"/>
                <w:b/>
                <w:color w:val="FF0000"/>
                <w:sz w:val="20"/>
                <w:szCs w:val="20"/>
              </w:rPr>
            </w:pPr>
            <w:r w:rsidRPr="00E22D15">
              <w:rPr>
                <w:rFonts w:ascii="Courier New" w:hAnsi="Courier New"/>
                <w:b/>
                <w:color w:val="FF0000"/>
                <w:sz w:val="20"/>
                <w:szCs w:val="20"/>
              </w:rPr>
              <w:t xml:space="preserve">0008.00       *            This is the prototype design for Full Case Pick opti </w:t>
            </w:r>
          </w:p>
          <w:p w14:paraId="0CF2B9E0"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0009.00       *                                                                 </w:t>
            </w:r>
          </w:p>
          <w:p w14:paraId="56D17714"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0010.00       *            DC = Distribution Center (shipping warehouse)        </w:t>
            </w:r>
          </w:p>
          <w:p w14:paraId="3CD216A7"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0011.00       *            SKU = Stock Keeping Unit (each case is a single SKU) </w:t>
            </w:r>
          </w:p>
          <w:p w14:paraId="62BBDD15"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0012.00       *            SKU case quantities can vary from 1 to 160           </w:t>
            </w:r>
          </w:p>
          <w:p w14:paraId="5C1D555B"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0013.00       *            Pick Ticket = Customer order to be picked and shippe </w:t>
            </w:r>
          </w:p>
          <w:p w14:paraId="6C605F05"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0014.00       *            Piece Pick = PT SKU units not allocated to full case </w:t>
            </w:r>
          </w:p>
          <w:p w14:paraId="482A3049"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0015.00       *---------------------------------------------------------------- </w:t>
            </w:r>
          </w:p>
          <w:p w14:paraId="4FB639AB"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0016.00       * Objective:                                                      0017.00       *---------------------------------------------------------------- </w:t>
            </w:r>
          </w:p>
          <w:p w14:paraId="1CCF3C3A"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0018.00       *  1. Optimize the selection of warehouse cases so that full case </w:t>
            </w:r>
          </w:p>
          <w:p w14:paraId="55462E26"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0019.00       *            exactly fill the Customer Pick Ticket SKU detail qua </w:t>
            </w:r>
          </w:p>
          <w:p w14:paraId="006540AD"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0020.00       *            with no remaining quantity in the selected cases     </w:t>
            </w:r>
          </w:p>
          <w:p w14:paraId="476ECA4B"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0021.00       *            (no split cases).                                    </w:t>
            </w:r>
          </w:p>
          <w:p w14:paraId="005387DA"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0022.00       *                                                                 </w:t>
            </w:r>
          </w:p>
          <w:p w14:paraId="1F8F6793"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0023.00       *  2. Allocate customer pick tickets by shipping priority and ear </w:t>
            </w:r>
          </w:p>
          <w:p w14:paraId="5B8540C7"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0024.00       *            ship date for all stores for the customer together f </w:t>
            </w:r>
          </w:p>
          <w:p w14:paraId="2212FA5F"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0025.00       *            each customer ship-to distribution center.           </w:t>
            </w:r>
          </w:p>
          <w:p w14:paraId="4D1BCD73"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0026.00       *            This is to best utilize available case inventory and </w:t>
            </w:r>
          </w:p>
          <w:p w14:paraId="3EA5A4CC"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0027.00       *            the most important customer orders first.            </w:t>
            </w:r>
          </w:p>
          <w:p w14:paraId="73AFEEC9"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0028.00       *                                                                 </w:t>
            </w:r>
          </w:p>
          <w:p w14:paraId="3F689C91"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0029.00       *  3. Optimize the cases selected to minimize warehouse work, tim </w:t>
            </w:r>
          </w:p>
          <w:p w14:paraId="2B4B30C8"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0030.00       *            resources including considering distance traveled, S </w:t>
            </w:r>
          </w:p>
          <w:p w14:paraId="7E9B34C8"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0031.00       *            lot or batch (color shade), age of inventory, wareho </w:t>
            </w:r>
          </w:p>
          <w:p w14:paraId="2344CB7A"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0032.00       *            location (active or reserve stock), customer require </w:t>
            </w:r>
          </w:p>
          <w:p w14:paraId="35C4B81E" w14:textId="14924B43"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0033.00       *            Match up to 4 cases to get an exact match to the pic</w:t>
            </w:r>
            <w:r>
              <w:t xml:space="preserve"> </w:t>
            </w:r>
            <w:r w:rsidRPr="00E22D15">
              <w:rPr>
                <w:rFonts w:ascii="Courier New" w:hAnsi="Courier New"/>
                <w:b/>
                <w:sz w:val="20"/>
                <w:szCs w:val="20"/>
              </w:rPr>
              <w:t xml:space="preserve">0034.00       *            ticket detail line SKU total quantity                </w:t>
            </w:r>
          </w:p>
          <w:p w14:paraId="56D81CE1"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0035.00       *            Allocate smallest quantity cases first for an SKU, t </w:t>
            </w:r>
          </w:p>
          <w:p w14:paraId="3BD8D69B"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0036.00       *            maximize warehouse available space and reduce the nu </w:t>
            </w:r>
          </w:p>
          <w:p w14:paraId="08ADBD3F"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0037.00       *            of cartons in the warehouse                          </w:t>
            </w:r>
          </w:p>
          <w:p w14:paraId="0C41D190"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0038.00       *            Consider warehouse aisle and bin, select from same b </w:t>
            </w:r>
          </w:p>
          <w:p w14:paraId="54113337"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0039.00       *            Select highest quantity full cases until the remaini </w:t>
            </w:r>
          </w:p>
          <w:p w14:paraId="32E69DC6"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0040.00       *            pick Ticket SKU detail quantity is three times the   </w:t>
            </w:r>
          </w:p>
          <w:p w14:paraId="543F71C5"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0041.00       *            standard full case quantity for the SKU              </w:t>
            </w:r>
          </w:p>
          <w:p w14:paraId="20FC7F4A"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0042.00       *                                                                 </w:t>
            </w:r>
          </w:p>
          <w:p w14:paraId="11AC02DE"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0043.00       *  4. Where full cases cannot exactly fill all customer picket ti </w:t>
            </w:r>
          </w:p>
          <w:p w14:paraId="0EF6AEFB"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0044.00       *            detail SKU quantities (partial case or split case is </w:t>
            </w:r>
          </w:p>
          <w:p w14:paraId="28A38CBB"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0045.00       *            needed), summarize all customer split picket quantit </w:t>
            </w:r>
          </w:p>
          <w:p w14:paraId="255AA898"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0046.00       *            the SKU, and allocate full cases to this piece pick  </w:t>
            </w:r>
          </w:p>
          <w:p w14:paraId="22028DB6"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0047.00       *                                                                 </w:t>
            </w:r>
          </w:p>
          <w:p w14:paraId="57034553"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0048.00       *  5. Allocate cases selected, update pick tickets with case numb </w:t>
            </w:r>
          </w:p>
          <w:p w14:paraId="3387628F"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0049.00       *            as allocated, print warehouse case pull documents, a </w:t>
            </w:r>
          </w:p>
          <w:p w14:paraId="10116CA9"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0050.00       *            print piece pick ticket (filling picket with opened  0051.00       *            documents.                                           </w:t>
            </w:r>
          </w:p>
          <w:p w14:paraId="07824951"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0052.00       *            Unallocate any cases temporarily allocated in the ca </w:t>
            </w:r>
          </w:p>
          <w:p w14:paraId="2C436B90"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0053.00       *            optimization matching, but not finally selected.     </w:t>
            </w:r>
          </w:p>
          <w:p w14:paraId="31824390"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0054.00       *                                                                 </w:t>
            </w:r>
          </w:p>
          <w:p w14:paraId="6D66B364"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0055.00       *  6. Create cases for the remaining piece pick quantities not us </w:t>
            </w:r>
          </w:p>
          <w:p w14:paraId="17FCF97E"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0056.00       *            warehouse restocking as available cases.             </w:t>
            </w:r>
          </w:p>
          <w:p w14:paraId="5EFC1B7B"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0057.00       *            Print bar-code case labels. piece pick documents     </w:t>
            </w:r>
          </w:p>
          <w:p w14:paraId="08B72D2E"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0058.00       *                                                                 </w:t>
            </w:r>
          </w:p>
          <w:p w14:paraId="764CFBF9"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0059.00       *  7. Compute and print warehouse case pull sheets, statistics fo </w:t>
            </w:r>
          </w:p>
          <w:p w14:paraId="026B7D7E"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0060.00       *            warehouse resource requirements                      </w:t>
            </w:r>
          </w:p>
          <w:p w14:paraId="70B9EBF7"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0061.00       *                                                                 </w:t>
            </w:r>
          </w:p>
          <w:p w14:paraId="279E4E7B"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0062.00       *---------------------------------------------------------------- </w:t>
            </w:r>
          </w:p>
          <w:p w14:paraId="7F3596E0"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0063.00       *  Displays: None                                                 </w:t>
            </w:r>
          </w:p>
          <w:p w14:paraId="45EA198B"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0064.00       *                                                                 </w:t>
            </w:r>
          </w:p>
          <w:p w14:paraId="40E2C13D"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0065.00       *  Printers: None                                                 </w:t>
            </w:r>
          </w:p>
          <w:p w14:paraId="561C0F89"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0066.00       *                                                                 </w:t>
            </w:r>
          </w:p>
          <w:p w14:paraId="1E112041"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0067.00       * Data Bases: Warehouse ERP files including:                      0068.00       *           - Available case inventory for Pick Tickets           </w:t>
            </w:r>
          </w:p>
          <w:p w14:paraId="120F14FD"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0069.00       *           - Pick Tickets to be filled at the warehouse          </w:t>
            </w:r>
          </w:p>
          <w:p w14:paraId="67A4EA4D"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0070.00       *           - Product master, Customer, and related master files  </w:t>
            </w:r>
          </w:p>
          <w:p w14:paraId="3CBD753F"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0071.00       *                                                                 </w:t>
            </w:r>
          </w:p>
          <w:p w14:paraId="4B47D398"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0072.00       *---------------------------------------------------------------- </w:t>
            </w:r>
          </w:p>
          <w:p w14:paraId="1D8D42AA"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0073.00       * Functional Steps: Pseudocode of the major processing phases     </w:t>
            </w:r>
          </w:p>
          <w:p w14:paraId="4F43426F"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0074.00       *---------------------------------------------------------------- </w:t>
            </w:r>
          </w:p>
          <w:p w14:paraId="62586B86"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0075.00       *                                                                 </w:t>
            </w:r>
          </w:p>
          <w:p w14:paraId="7521CD4A"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0076.00       * PHASE 1  Initialization                                         </w:t>
            </w:r>
          </w:p>
          <w:p w14:paraId="2CCD9961"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0077.00       *            Calling program passes parameters to this program    </w:t>
            </w:r>
          </w:p>
          <w:p w14:paraId="6681DDB3"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0078.00       *                                                                 </w:t>
            </w:r>
          </w:p>
          <w:p w14:paraId="1F231676"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0079.00       * PHASE 2  Select unallocated warehouse case inventory and sequen </w:t>
            </w:r>
          </w:p>
          <w:p w14:paraId="20217F11"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0080.00       *            for FCP optimization of pick ticket SKU detail quant </w:t>
            </w:r>
          </w:p>
          <w:p w14:paraId="40146C9E"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0081.00       *                                                                 </w:t>
            </w:r>
          </w:p>
          <w:p w14:paraId="6A97C123"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0082.00       * PHASE 3  Select customer pick tickets and sequence for FCP case </w:t>
            </w:r>
          </w:p>
          <w:p w14:paraId="5AD95074" w14:textId="77777777" w:rsidR="00E22D15" w:rsidRPr="00E22D15" w:rsidRDefault="00E22D15" w:rsidP="00E22D15">
            <w:pPr>
              <w:pStyle w:val="DisplayScreen"/>
              <w:rPr>
                <w:rFonts w:ascii="Courier New" w:hAnsi="Courier New"/>
                <w:b/>
                <w:sz w:val="20"/>
                <w:szCs w:val="20"/>
              </w:rPr>
            </w:pPr>
            <w:r w:rsidRPr="00E22D15">
              <w:rPr>
                <w:rFonts w:ascii="Courier New" w:hAnsi="Courier New"/>
                <w:b/>
                <w:sz w:val="20"/>
                <w:szCs w:val="20"/>
              </w:rPr>
              <w:t xml:space="preserve">0083.00       *            allocation                                           </w:t>
            </w:r>
          </w:p>
          <w:p w14:paraId="3E8BC420" w14:textId="65C1582B" w:rsidR="002F5378" w:rsidRPr="002F5378" w:rsidRDefault="00E22D15" w:rsidP="002F5378">
            <w:pPr>
              <w:pStyle w:val="DisplayScreen"/>
              <w:rPr>
                <w:rFonts w:ascii="Courier New" w:hAnsi="Courier New"/>
                <w:b/>
                <w:sz w:val="20"/>
                <w:szCs w:val="20"/>
              </w:rPr>
            </w:pPr>
            <w:r w:rsidRPr="00E22D15">
              <w:rPr>
                <w:rFonts w:ascii="Courier New" w:hAnsi="Courier New"/>
                <w:b/>
                <w:sz w:val="20"/>
                <w:szCs w:val="20"/>
              </w:rPr>
              <w:t xml:space="preserve">0084.00       *                                             </w:t>
            </w:r>
            <w:r w:rsidR="002F5378">
              <w:rPr>
                <w:rFonts w:ascii="Courier New" w:hAnsi="Courier New"/>
                <w:b/>
                <w:sz w:val="20"/>
                <w:szCs w:val="20"/>
              </w:rPr>
              <w:t xml:space="preserve">              </w:t>
            </w:r>
            <w:r w:rsidRPr="00E22D15">
              <w:rPr>
                <w:rFonts w:ascii="Courier New" w:hAnsi="Courier New"/>
                <w:b/>
                <w:sz w:val="20"/>
                <w:szCs w:val="20"/>
              </w:rPr>
              <w:t xml:space="preserve"> </w:t>
            </w:r>
            <w:r w:rsidR="002F5378" w:rsidRPr="002F5378">
              <w:rPr>
                <w:rFonts w:ascii="Courier New" w:hAnsi="Courier New"/>
                <w:b/>
                <w:sz w:val="20"/>
                <w:szCs w:val="20"/>
              </w:rPr>
              <w:t xml:space="preserve">0085.00       * PHASE 4  Read pick ticket SKU details and try a one case match  </w:t>
            </w:r>
          </w:p>
          <w:p w14:paraId="12EFCDDA"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0086.00       *            PT SKU quantity to a SKU full case quantity. If exac </w:t>
            </w:r>
          </w:p>
          <w:p w14:paraId="14B8EFF3"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0087.00       *            match, allocate the case to the picket ticket SKU de </w:t>
            </w:r>
          </w:p>
          <w:p w14:paraId="15DA0942"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0088.00       *                                                                 </w:t>
            </w:r>
          </w:p>
          <w:p w14:paraId="68A1E37E"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0089.00       * PHASE 5  Read pick ticket SKU details and allocate highest quan </w:t>
            </w:r>
          </w:p>
          <w:p w14:paraId="25A153A8"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0090.00       *            full cases until the remaining PT SKU quantity is th </w:t>
            </w:r>
          </w:p>
          <w:p w14:paraId="391329AD"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0091.00       *            times the SKU standard quantity.                     </w:t>
            </w:r>
          </w:p>
          <w:p w14:paraId="2F329CED"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0092.00       *                                                                 </w:t>
            </w:r>
          </w:p>
          <w:p w14:paraId="43BB0A16"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0093.00       * PHASE 6  Read pick ticket SKU details and do match on up to 4 c </w:t>
            </w:r>
          </w:p>
          <w:p w14:paraId="797ECD99"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0094.00       *          to exactly fill PT SKU detail remaining unallocated qu </w:t>
            </w:r>
          </w:p>
          <w:p w14:paraId="10A25E19"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0095.00       *                                                                 </w:t>
            </w:r>
          </w:p>
          <w:p w14:paraId="40008DC5"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0096.00       * PHASE 7  Summarize unallocated PT qty for SKU (piece picks) and </w:t>
            </w:r>
          </w:p>
          <w:p w14:paraId="704B8A3E"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0097.00       *          allocate full cases for piece pick packing and shippin </w:t>
            </w:r>
          </w:p>
          <w:p w14:paraId="1D0357E6"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0098.00       *                                                                 </w:t>
            </w:r>
          </w:p>
          <w:p w14:paraId="244FD146"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0099.00       * PHASE 8  Compute warehouse case pull sheets, resource statistic </w:t>
            </w:r>
          </w:p>
          <w:p w14:paraId="251C1F2E"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0100.00       *                                                                 </w:t>
            </w:r>
          </w:p>
          <w:p w14:paraId="6A0BFF7D" w14:textId="67B81823"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0101.00       * PHASE 9  Program end-of-job                            </w:t>
            </w:r>
            <w:r>
              <w:rPr>
                <w:rFonts w:ascii="Courier New" w:hAnsi="Courier New"/>
                <w:b/>
                <w:sz w:val="20"/>
                <w:szCs w:val="20"/>
              </w:rPr>
              <w:t xml:space="preserve">   </w:t>
            </w:r>
            <w:r w:rsidRPr="002F5378">
              <w:rPr>
                <w:rFonts w:ascii="Courier New" w:hAnsi="Courier New"/>
                <w:b/>
                <w:sz w:val="20"/>
                <w:szCs w:val="20"/>
              </w:rPr>
              <w:t xml:space="preserve"> 0102.00       *            Return to the calling program                       </w:t>
            </w:r>
          </w:p>
          <w:p w14:paraId="695542E3"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0103.00       *                                                                </w:t>
            </w:r>
          </w:p>
          <w:p w14:paraId="06F3EE90"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0104.00       *----------------------------------------------------------------</w:t>
            </w:r>
          </w:p>
          <w:p w14:paraId="5713B399"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0105.00       * Modifications                                                  </w:t>
            </w:r>
          </w:p>
          <w:p w14:paraId="29DDD1A5"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0106.00       *                                                                </w:t>
            </w:r>
          </w:p>
          <w:p w14:paraId="3DC07158"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0107.00       *----------------------------------------------------------------</w:t>
            </w:r>
          </w:p>
          <w:p w14:paraId="1AC924F9"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0108.00       * data definitions                                               </w:t>
            </w:r>
          </w:p>
          <w:p w14:paraId="319C1C6E"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0109.00       *----------------------------------------------------------------</w:t>
            </w:r>
          </w:p>
          <w:p w14:paraId="4CFB75BC"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0110.00 ZZ   FZZAUDITP  O    F  280        PRINTER USROPN                      </w:t>
            </w:r>
          </w:p>
          <w:p w14:paraId="65E09BF7" w14:textId="77777777" w:rsidR="002F5378" w:rsidRPr="00813909" w:rsidRDefault="002F5378" w:rsidP="002F5378">
            <w:pPr>
              <w:pStyle w:val="DisplayScreen"/>
              <w:rPr>
                <w:rFonts w:ascii="Courier New" w:hAnsi="Courier New"/>
                <w:b/>
                <w:color w:val="C00000"/>
                <w:sz w:val="20"/>
                <w:szCs w:val="20"/>
              </w:rPr>
            </w:pPr>
            <w:r w:rsidRPr="00813909">
              <w:rPr>
                <w:rFonts w:ascii="Courier New" w:hAnsi="Courier New"/>
                <w:b/>
                <w:color w:val="C00000"/>
                <w:sz w:val="20"/>
                <w:szCs w:val="20"/>
              </w:rPr>
              <w:t xml:space="preserve">0111.00 ZZ   FZZAUDSRC  IF   E           K DISK                                </w:t>
            </w:r>
          </w:p>
          <w:p w14:paraId="74CC376E"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0112.00      d phase           s              1s 0 inz(0)                      </w:t>
            </w:r>
          </w:p>
          <w:p w14:paraId="59777BF5"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0113.00      d match           s              1s 0 inz(0)                      </w:t>
            </w:r>
          </w:p>
          <w:p w14:paraId="57DB4FBA"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0114.00       *                                                                </w:t>
            </w:r>
          </w:p>
          <w:p w14:paraId="138E77BA"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0115.00       *----------------------------------------------------------------</w:t>
            </w:r>
          </w:p>
          <w:p w14:paraId="5B93D649"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0116.00       *----------------------------------------------------------------</w:t>
            </w:r>
          </w:p>
          <w:p w14:paraId="5190A5CE"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0117.00       * file descriptions                                              </w:t>
            </w:r>
          </w:p>
          <w:p w14:paraId="4132847B"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0118.00       *                                     0119.00       *---------------------------------------------------------------- </w:t>
            </w:r>
          </w:p>
          <w:p w14:paraId="4A114C7B"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0120.00       * calculations:                                                   </w:t>
            </w:r>
          </w:p>
          <w:p w14:paraId="14AFF6CF"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0121.00       *---------------------------------------------------------------- </w:t>
            </w:r>
          </w:p>
          <w:p w14:paraId="3D9C1ACC" w14:textId="77777777" w:rsidR="002F5378" w:rsidRPr="002F5378" w:rsidRDefault="002F5378" w:rsidP="002F5378">
            <w:pPr>
              <w:pStyle w:val="DisplayScreen"/>
              <w:rPr>
                <w:rFonts w:ascii="Courier New" w:hAnsi="Courier New"/>
                <w:b/>
                <w:sz w:val="20"/>
                <w:szCs w:val="20"/>
              </w:rPr>
            </w:pPr>
            <w:r w:rsidRPr="002F5378">
              <w:rPr>
                <w:rFonts w:ascii="Courier New" w:hAnsi="Courier New"/>
                <w:b/>
                <w:sz w:val="20"/>
                <w:szCs w:val="20"/>
              </w:rPr>
              <w:t xml:space="preserve">0122.00       *                                                                 </w:t>
            </w:r>
          </w:p>
          <w:p w14:paraId="28BCD569"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0123.00 ZZ   D XYB             S            100    DIM(00017)                   </w:t>
            </w:r>
          </w:p>
          <w:p w14:paraId="6F53D3B1"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0124.00 ZZ   D                 DS                                               </w:t>
            </w:r>
          </w:p>
          <w:p w14:paraId="7DED1021"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0125.00 ZZ   D  ZZBIN4                 1      4B 0                              </w:t>
            </w:r>
          </w:p>
          <w:p w14:paraId="0A90B24F"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0126.00 ZZ   D  ZZSTOPA                5      5                                 </w:t>
            </w:r>
          </w:p>
          <w:p w14:paraId="6C153EF6"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0127.00 ZZ   D  ZZMAXP                 7     11  0                              </w:t>
            </w:r>
          </w:p>
          <w:p w14:paraId="061D6167"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0128.00 ZZ   D  ZZNME                 12     25                                 </w:t>
            </w:r>
          </w:p>
          <w:p w14:paraId="302E4D9D"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0129.00 ZZ   D ZZH             S            100    DIM(300)                     </w:t>
            </w:r>
          </w:p>
          <w:p w14:paraId="7B64456A"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0130.00 ZZ   DZZHOLD10         S             10A                                </w:t>
            </w:r>
          </w:p>
          <w:p w14:paraId="50C7FB5A"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0131.00 ZZ   DZXOVRP           S             40A                                </w:t>
            </w:r>
          </w:p>
          <w:p w14:paraId="230291AD"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0132.00 ZZ   DZZXYELEM         S              5S 0                              </w:t>
            </w:r>
          </w:p>
          <w:p w14:paraId="349B557E"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0133.00 ZZ   DZZXYINDX         S              5S 0                              </w:t>
            </w:r>
          </w:p>
          <w:p w14:paraId="462B8CBA" w14:textId="77777777" w:rsidR="002F5378" w:rsidRPr="002F5378" w:rsidRDefault="002F5378" w:rsidP="002F5378">
            <w:pPr>
              <w:pStyle w:val="DisplayScreen"/>
              <w:rPr>
                <w:rFonts w:ascii="Courier New" w:hAnsi="Courier New"/>
                <w:b/>
                <w:color w:val="C00000"/>
                <w:sz w:val="20"/>
                <w:szCs w:val="20"/>
              </w:rPr>
            </w:pPr>
            <w:r w:rsidRPr="002F5378">
              <w:rPr>
                <w:rFonts w:ascii="Courier New" w:hAnsi="Courier New"/>
                <w:b/>
                <w:color w:val="C00000"/>
                <w:sz w:val="20"/>
                <w:szCs w:val="20"/>
              </w:rPr>
              <w:t xml:space="preserve">0134.00 ZZ   DZZSRCX           S              5S 0                              </w:t>
            </w:r>
          </w:p>
          <w:p w14:paraId="7C98519A" w14:textId="28432073" w:rsidR="00C4265D" w:rsidRPr="00C4265D" w:rsidRDefault="002F5378" w:rsidP="00C4265D">
            <w:pPr>
              <w:pStyle w:val="DisplayScreen"/>
              <w:rPr>
                <w:rFonts w:ascii="Courier New" w:hAnsi="Courier New"/>
                <w:b/>
                <w:color w:val="C00000"/>
                <w:sz w:val="20"/>
                <w:szCs w:val="20"/>
              </w:rPr>
            </w:pPr>
            <w:r w:rsidRPr="002F5378">
              <w:rPr>
                <w:rFonts w:ascii="Courier New" w:hAnsi="Courier New"/>
                <w:b/>
                <w:color w:val="C00000"/>
                <w:sz w:val="20"/>
                <w:szCs w:val="20"/>
              </w:rPr>
              <w:t xml:space="preserve">0135.00 ZZ   DZZSRCX2          S              5S 0     </w:t>
            </w:r>
            <w:r w:rsidR="00C4265D">
              <w:rPr>
                <w:rFonts w:ascii="Courier New" w:hAnsi="Courier New"/>
                <w:b/>
                <w:color w:val="C00000"/>
                <w:sz w:val="20"/>
                <w:szCs w:val="20"/>
              </w:rPr>
              <w:t xml:space="preserve">                    </w:t>
            </w:r>
            <w:r w:rsidR="00C4265D" w:rsidRPr="00C4265D">
              <w:rPr>
                <w:rFonts w:ascii="Courier New" w:hAnsi="Courier New"/>
                <w:b/>
                <w:color w:val="C00000"/>
                <w:sz w:val="20"/>
                <w:szCs w:val="20"/>
              </w:rPr>
              <w:t xml:space="preserve">0136.00 ZZ   DZZOPNS           S              1A                               </w:t>
            </w:r>
          </w:p>
          <w:p w14:paraId="7A7F8D35"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0137.00 ZZ   DZZOTXT           S             50A                               </w:t>
            </w:r>
          </w:p>
          <w:p w14:paraId="0A592BA9"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0138.00 ZZ   DZZHLD7           S              7A                               </w:t>
            </w:r>
          </w:p>
          <w:p w14:paraId="19EC9A2F"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0139.00 ZZ   DZZHLD5           S              5S 0                             </w:t>
            </w:r>
          </w:p>
          <w:p w14:paraId="24E3C1DC"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0140.00 ZZ   DZZOQ10           S             10A                               </w:t>
            </w:r>
          </w:p>
          <w:p w14:paraId="5090E505"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0141.00 ZZ   DZZOQ11           S             11A                               </w:t>
            </w:r>
          </w:p>
          <w:p w14:paraId="61AED153"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0142.00 ZZ   DZZLEN            S             15S 5                             </w:t>
            </w:r>
          </w:p>
          <w:p w14:paraId="0AA13532"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0143.00 ZZ   DZZERR            S              1A                               </w:t>
            </w:r>
          </w:p>
          <w:p w14:paraId="6582830C"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0144.00 ZZ   DZZTIMS           S             12A                               </w:t>
            </w:r>
          </w:p>
          <w:p w14:paraId="5AEA52ED"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0145.00 ZZ   DZZPAGP           S              5S 0                             </w:t>
            </w:r>
          </w:p>
          <w:p w14:paraId="6A7C39B1"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0146.00 ZZ   DFRMZ             S              5S 0                             </w:t>
            </w:r>
          </w:p>
          <w:p w14:paraId="3ABE3536"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0147.00 ZZ   DENDZ             S              5S 0                             </w:t>
            </w:r>
          </w:p>
          <w:p w14:paraId="2E0C2066"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0148.00 ZZ   DZZEND            S              5S 0                             </w:t>
            </w:r>
          </w:p>
          <w:p w14:paraId="2243C358"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0149.00 ZZ   DZXZZ             S              5S 0                             </w:t>
            </w:r>
          </w:p>
          <w:p w14:paraId="1CA9DC17"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0150.00 ZZ   DZZTIMN           S             12    INZ(' ')                    </w:t>
            </w:r>
          </w:p>
          <w:p w14:paraId="3B6D1F05"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0151.00 ZZ   DZZFILNAM         S             10A                               </w:t>
            </w:r>
          </w:p>
          <w:p w14:paraId="4443153F" w14:textId="4BA1B171"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0152.00 ZZ   DZZMESG           S             20A          </w:t>
            </w:r>
            <w:r>
              <w:rPr>
                <w:rFonts w:ascii="Courier New" w:hAnsi="Courier New"/>
                <w:b/>
                <w:color w:val="C00000"/>
                <w:sz w:val="20"/>
                <w:szCs w:val="20"/>
              </w:rPr>
              <w:t xml:space="preserve">                </w:t>
            </w:r>
            <w:r w:rsidRPr="00C4265D">
              <w:rPr>
                <w:rFonts w:ascii="Courier New" w:hAnsi="Courier New"/>
                <w:b/>
                <w:color w:val="C00000"/>
                <w:sz w:val="20"/>
                <w:szCs w:val="20"/>
              </w:rPr>
              <w:t xml:space="preserve"> 0153.00 ZZ   DZZINIT           pr                                               </w:t>
            </w:r>
          </w:p>
          <w:p w14:paraId="5C92F0D2"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0154.00 ZZ   DZZGETI           pr                                               </w:t>
            </w:r>
          </w:p>
          <w:p w14:paraId="0C2D8774"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0155.00 ZZ   DZZZMLP           pr                                               </w:t>
            </w:r>
          </w:p>
          <w:p w14:paraId="49B2147A"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0156.00 ZZ   DZZGENS           pr                                               </w:t>
            </w:r>
          </w:p>
          <w:p w14:paraId="4FC87405"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0157.00 ZZ   DZZFILLXY         pr                                               </w:t>
            </w:r>
          </w:p>
          <w:p w14:paraId="5817CCA4"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0158.00 ZZ   D ZZCONS          C                   CONST('0115000           N ' </w:t>
            </w:r>
          </w:p>
          <w:p w14:paraId="24128DD7"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0159.00 ZZ   D ZZCON1          C                   CONST('FCPPROTO  JOB 114765' </w:t>
            </w:r>
          </w:p>
          <w:p w14:paraId="76D837E9"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0160.00 ZZ   D ZZCON2          C                   CONST('          ')          </w:t>
            </w:r>
          </w:p>
          <w:p w14:paraId="5FE5D86F"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0161.00 ZZ   D ZZCON3          C                   CONST('          ')          </w:t>
            </w:r>
          </w:p>
          <w:p w14:paraId="0FACFEA8"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0162.00 ZZ   D ZZCONF          C                   CONST('QRPGLESRC ZZAUDIT   ' </w:t>
            </w:r>
          </w:p>
          <w:p w14:paraId="7AB22ED2"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0163.00 ZZ   D ZZCONT          C                   CONST('RPGLE               ' </w:t>
            </w:r>
          </w:p>
          <w:p w14:paraId="20BB2C8C"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0164.00 ZZ   D ZZOVRP          C                   CONST('OVRPRTF FILE(ZZAUDIT- </w:t>
            </w:r>
          </w:p>
          <w:p w14:paraId="47A8ACE2"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0165.00 ZZ   D                                     P) OUTQ(ZZOQ10)     ')       </w:t>
            </w:r>
          </w:p>
          <w:p w14:paraId="2CFD3285"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0166.00 ZZ   D ZZCONN          C                   CONST('0008300017          ' </w:t>
            </w:r>
          </w:p>
          <w:p w14:paraId="0887D8AF"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0167.00 ZZ   D ZZCOD1          C                   CONST('Full Case Pick Optim' </w:t>
            </w:r>
          </w:p>
          <w:p w14:paraId="5E90662C"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0168.00 ZZ   D ZZCOD2          C                   CONST('ization to Pick Tick' </w:t>
            </w:r>
          </w:p>
          <w:p w14:paraId="15210FE6" w14:textId="77777777" w:rsid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0169.00 ZZ   D ZZCOD3          C                   CONST('ets       ') </w:t>
            </w:r>
          </w:p>
          <w:p w14:paraId="3B12758F"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0170.00 ZZ   D ZZUNDE          C                   CONST('*UNDEF')              </w:t>
            </w:r>
          </w:p>
          <w:p w14:paraId="4E34B90E"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0171.00 ZZ   D ZZDateTime      S               Z                                </w:t>
            </w:r>
          </w:p>
          <w:p w14:paraId="57AC1A36"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0172.00 ZZ   D                 DS                                               </w:t>
            </w:r>
          </w:p>
          <w:p w14:paraId="00767871"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0173.00 ZZ   D ZZDateTimeDS            1     26                                 </w:t>
            </w:r>
          </w:p>
          <w:p w14:paraId="5BF72CF7"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0174.00 ZZ   D  ZZdate                 1     10                                 </w:t>
            </w:r>
          </w:p>
          <w:p w14:paraId="3484D620"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0175.00 ZZ   D  ZZTime                12     23                                 </w:t>
            </w:r>
          </w:p>
          <w:p w14:paraId="6717591F"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0176.00 ZZ   D                 DS                                               </w:t>
            </w:r>
          </w:p>
          <w:p w14:paraId="05C2EFC1"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0177.00 ZZ   D ZZAudStampDS            1     80                                 </w:t>
            </w:r>
          </w:p>
          <w:p w14:paraId="22746B66"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0178.00 ZZ   D  ZZSTMT                 1      5                                 </w:t>
            </w:r>
          </w:p>
          <w:p w14:paraId="6748E8F1"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0179.00 ZZ   D  ZZOper                 7     16                                 </w:t>
            </w:r>
          </w:p>
          <w:p w14:paraId="731D4AED"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0180.00 ZZ   D  ZZLang                18     27                                 </w:t>
            </w:r>
          </w:p>
          <w:p w14:paraId="45D05D15"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0181.00 ZZ   D  ZZJobRe               29     34                                 </w:t>
            </w:r>
          </w:p>
          <w:p w14:paraId="658FD98D"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0182.00 ZZ   D  ZZUserRe              36     45                                 </w:t>
            </w:r>
          </w:p>
          <w:p w14:paraId="5A99D7C7"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0183.00 ZZ   D  ZZPROGRE              47     56                                 </w:t>
            </w:r>
          </w:p>
          <w:p w14:paraId="5AF7DA2A"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0184.00 ZZ   D  ZZDateRe              58     67                                 </w:t>
            </w:r>
          </w:p>
          <w:p w14:paraId="7179542C" w14:textId="77777777" w:rsidR="00C4265D" w:rsidRPr="00C4265D" w:rsidRDefault="00C4265D" w:rsidP="00C4265D">
            <w:pPr>
              <w:pStyle w:val="DisplayScreen"/>
              <w:rPr>
                <w:rFonts w:ascii="Courier New" w:hAnsi="Courier New"/>
                <w:b/>
                <w:color w:val="C00000"/>
                <w:sz w:val="20"/>
                <w:szCs w:val="20"/>
              </w:rPr>
            </w:pPr>
            <w:r w:rsidRPr="00C4265D">
              <w:rPr>
                <w:rFonts w:ascii="Courier New" w:hAnsi="Courier New"/>
                <w:b/>
                <w:color w:val="C00000"/>
                <w:sz w:val="20"/>
                <w:szCs w:val="20"/>
              </w:rPr>
              <w:t xml:space="preserve">0185.00 ZZ   D  ZZTimeRe              69     80                                 </w:t>
            </w:r>
          </w:p>
          <w:p w14:paraId="65C88BC8" w14:textId="77777777" w:rsidR="00A60BEE" w:rsidRPr="00A60BEE" w:rsidRDefault="00C4265D" w:rsidP="00A60BEE">
            <w:pPr>
              <w:pStyle w:val="DisplayScreen"/>
              <w:rPr>
                <w:rFonts w:ascii="Courier New" w:hAnsi="Courier New"/>
                <w:b/>
                <w:color w:val="C00000"/>
                <w:sz w:val="20"/>
                <w:szCs w:val="20"/>
              </w:rPr>
            </w:pPr>
            <w:r w:rsidRPr="00C4265D">
              <w:rPr>
                <w:rFonts w:ascii="Courier New" w:hAnsi="Courier New"/>
                <w:b/>
                <w:color w:val="C00000"/>
                <w:sz w:val="20"/>
                <w:szCs w:val="20"/>
              </w:rPr>
              <w:t xml:space="preserve">0186.00 ZZ   D ZZTIMB          S             12    INZ(' ')                     </w:t>
            </w:r>
            <w:r w:rsidR="00A60BEE" w:rsidRPr="00A60BEE">
              <w:rPr>
                <w:rFonts w:ascii="Courier New" w:hAnsi="Courier New"/>
                <w:b/>
                <w:color w:val="C00000"/>
                <w:sz w:val="20"/>
                <w:szCs w:val="20"/>
              </w:rPr>
              <w:t xml:space="preserve">0187.00 ZZ   D                SDS                                               </w:t>
            </w:r>
          </w:p>
          <w:p w14:paraId="59A75E4F"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0188.00 ZZ   D  ZZPROG                 1     10                                 </w:t>
            </w:r>
          </w:p>
          <w:p w14:paraId="04D9D0B3"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0189.00 ZZ   D  ZZPRLI                81     90                                 </w:t>
            </w:r>
          </w:p>
          <w:p w14:paraId="332807E5"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0190.00 ZZ   D  ZZJBNA               244    253                                 </w:t>
            </w:r>
          </w:p>
          <w:p w14:paraId="21C39DC1"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0191.00 ZZ   D  ZZUSRP               254    263                                 </w:t>
            </w:r>
          </w:p>
          <w:p w14:paraId="6887CC7A"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0192.00 ZZ   D  ZZJOB                264    269                                 </w:t>
            </w:r>
          </w:p>
          <w:p w14:paraId="3CBC5C95"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0193.00 ZZ   D  ZZPROP               334    343                                 </w:t>
            </w:r>
          </w:p>
          <w:p w14:paraId="21388810"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0194.00 ZZ   D  ZZPROM               344    353                                 </w:t>
            </w:r>
          </w:p>
          <w:p w14:paraId="10C88FAD"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0195.00 ZZ   C     ZZAUDKEY      KLIST                                          </w:t>
            </w:r>
          </w:p>
          <w:p w14:paraId="793CACB9"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0196.00 ZZ   C                   KFLD                    ZDPROG                 </w:t>
            </w:r>
          </w:p>
          <w:p w14:paraId="27BB1CFC"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0197.00 ZZ   C                   KFLD                    ZDJOB1                 </w:t>
            </w:r>
          </w:p>
          <w:p w14:paraId="5053B90D"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0198.00 ZZ   C                   KFLD                    ZDVISEQ                </w:t>
            </w:r>
          </w:p>
          <w:p w14:paraId="36EF08D5"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0199.00 ZZ   C                   CALLP     ZZINIT                               </w:t>
            </w:r>
          </w:p>
          <w:p w14:paraId="0B329671"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0200.00 ZZ   C                   SETON                                        0 </w:t>
            </w:r>
          </w:p>
          <w:p w14:paraId="2EC23655" w14:textId="77777777" w:rsidR="00A60BEE" w:rsidRPr="002F086E" w:rsidRDefault="00A60BEE" w:rsidP="00A60BEE">
            <w:pPr>
              <w:pStyle w:val="DisplayScreen"/>
              <w:rPr>
                <w:rFonts w:ascii="Courier New" w:hAnsi="Courier New"/>
                <w:b/>
                <w:sz w:val="20"/>
                <w:szCs w:val="20"/>
              </w:rPr>
            </w:pPr>
            <w:r w:rsidRPr="002F086E">
              <w:rPr>
                <w:rFonts w:ascii="Courier New" w:hAnsi="Courier New"/>
                <w:b/>
                <w:sz w:val="20"/>
                <w:szCs w:val="20"/>
              </w:rPr>
              <w:t xml:space="preserve">0201.00      c                   eval      phase = 1                            </w:t>
            </w:r>
          </w:p>
          <w:p w14:paraId="6BAB2714"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0202.00 ZZ   C                   CALLP     ZZGETI                               </w:t>
            </w:r>
          </w:p>
          <w:p w14:paraId="19E6AFEA"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0203.00 ZZ   C                   EXCEPT    ZX00001                              </w:t>
            </w:r>
            <w:r w:rsidRPr="002F086E">
              <w:rPr>
                <w:rFonts w:ascii="Courier New" w:hAnsi="Courier New"/>
                <w:b/>
                <w:sz w:val="20"/>
                <w:szCs w:val="20"/>
              </w:rPr>
              <w:t xml:space="preserve">0204.00       * PHASE 1 initialization                                          </w:t>
            </w:r>
          </w:p>
          <w:p w14:paraId="41F75B28"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0205.00 ZZ   C                   Z-ADD     1             ZZSRCX                 </w:t>
            </w:r>
          </w:p>
          <w:p w14:paraId="4970DB62"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0206.00 ZZ   C                   CALLP     ZZGENS                               </w:t>
            </w:r>
          </w:p>
          <w:p w14:paraId="099D0DE1"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0207.00 ZZ   C                   Z-ADD     2             ZZSRCX                 </w:t>
            </w:r>
          </w:p>
          <w:p w14:paraId="692A2AF5"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0208.00 ZZ   C                   CALLP     ZZGENS                               </w:t>
            </w:r>
          </w:p>
          <w:p w14:paraId="11BED804" w14:textId="77777777" w:rsidR="00A60BEE" w:rsidRPr="002F086E" w:rsidRDefault="00A60BEE" w:rsidP="00A60BEE">
            <w:pPr>
              <w:pStyle w:val="DisplayScreen"/>
              <w:rPr>
                <w:rFonts w:ascii="Courier New" w:hAnsi="Courier New"/>
                <w:b/>
                <w:sz w:val="20"/>
                <w:szCs w:val="20"/>
              </w:rPr>
            </w:pPr>
            <w:r w:rsidRPr="002F086E">
              <w:rPr>
                <w:rFonts w:ascii="Courier New" w:hAnsi="Courier New"/>
                <w:b/>
                <w:sz w:val="20"/>
                <w:szCs w:val="20"/>
              </w:rPr>
              <w:t xml:space="preserve">0209.00      c                   exsr      initialize                           </w:t>
            </w:r>
          </w:p>
          <w:p w14:paraId="6171D137" w14:textId="77777777" w:rsidR="00A60BEE" w:rsidRPr="002F086E" w:rsidRDefault="00A60BEE" w:rsidP="00A60BEE">
            <w:pPr>
              <w:pStyle w:val="DisplayScreen"/>
              <w:rPr>
                <w:rFonts w:ascii="Courier New" w:hAnsi="Courier New"/>
                <w:b/>
                <w:sz w:val="20"/>
                <w:szCs w:val="20"/>
              </w:rPr>
            </w:pPr>
            <w:r w:rsidRPr="002F086E">
              <w:rPr>
                <w:rFonts w:ascii="Courier New" w:hAnsi="Courier New"/>
                <w:b/>
                <w:sz w:val="20"/>
                <w:szCs w:val="20"/>
              </w:rPr>
              <w:t xml:space="preserve">0210.00       *                                                                 </w:t>
            </w:r>
          </w:p>
          <w:p w14:paraId="66741AEC"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0211.00 ZZ   C                   Z-ADD     3             ZZSRCX                 </w:t>
            </w:r>
          </w:p>
          <w:p w14:paraId="0F39B7D0"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0212.00 ZZ   C                   CALLP     ZZGENS                               </w:t>
            </w:r>
          </w:p>
          <w:p w14:paraId="344D6581"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0213.</w:t>
            </w:r>
            <w:r w:rsidRPr="002F086E">
              <w:rPr>
                <w:rFonts w:ascii="Courier New" w:hAnsi="Courier New"/>
                <w:b/>
                <w:sz w:val="20"/>
                <w:szCs w:val="20"/>
              </w:rPr>
              <w:t xml:space="preserve">00       *---------------------------------------------------------------- </w:t>
            </w:r>
          </w:p>
          <w:p w14:paraId="183BCF85"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0214.00 ZZ   C                   Z-ADD     4             ZZSRCX                 </w:t>
            </w:r>
          </w:p>
          <w:p w14:paraId="4994E9FF"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0215.00 ZZ   C                   CALLP     ZZGENS                               </w:t>
            </w:r>
          </w:p>
          <w:p w14:paraId="70E1BCD1" w14:textId="77777777" w:rsidR="00A60BEE" w:rsidRPr="00313A1E" w:rsidRDefault="00A60BEE" w:rsidP="00A60BEE">
            <w:pPr>
              <w:pStyle w:val="DisplayScreen"/>
              <w:rPr>
                <w:rFonts w:ascii="Courier New" w:hAnsi="Courier New"/>
                <w:b/>
                <w:sz w:val="20"/>
                <w:szCs w:val="20"/>
              </w:rPr>
            </w:pPr>
            <w:r w:rsidRPr="00313A1E">
              <w:rPr>
                <w:rFonts w:ascii="Courier New" w:hAnsi="Courier New"/>
                <w:b/>
                <w:sz w:val="20"/>
                <w:szCs w:val="20"/>
              </w:rPr>
              <w:t xml:space="preserve">0216.00      c                   eval      phase = 2                            </w:t>
            </w:r>
          </w:p>
          <w:p w14:paraId="1F158E52"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0217.00 ZZ   C                   CALLP     ZZGETI                               </w:t>
            </w:r>
          </w:p>
          <w:p w14:paraId="1901A4F3"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0218.00 ZZ   C                   EXCEPT    ZX00002                              </w:t>
            </w:r>
          </w:p>
          <w:p w14:paraId="6F21CADA" w14:textId="77777777" w:rsidR="00A60BEE" w:rsidRPr="00313A1E" w:rsidRDefault="00A60BEE" w:rsidP="00A60BEE">
            <w:pPr>
              <w:pStyle w:val="DisplayScreen"/>
              <w:rPr>
                <w:rFonts w:ascii="Courier New" w:hAnsi="Courier New"/>
                <w:b/>
                <w:sz w:val="20"/>
                <w:szCs w:val="20"/>
              </w:rPr>
            </w:pPr>
            <w:r w:rsidRPr="00313A1E">
              <w:rPr>
                <w:rFonts w:ascii="Courier New" w:hAnsi="Courier New"/>
                <w:b/>
                <w:sz w:val="20"/>
                <w:szCs w:val="20"/>
              </w:rPr>
              <w:t xml:space="preserve">0219.00       * PHASE 2 select unallocated warehouse case inventory and sequenc </w:t>
            </w:r>
          </w:p>
          <w:p w14:paraId="738F8B05"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0220.00 ZZ   C                   Z-ADD     5             ZZSRCX                 0221.00 ZZ   C                   CALLP     ZZGENS                           </w:t>
            </w:r>
          </w:p>
          <w:p w14:paraId="64D545C3"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0222.00 ZZ   C                   Z-ADD     6             ZZSRCX             </w:t>
            </w:r>
          </w:p>
          <w:p w14:paraId="64E228EC"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0223.00 ZZ   C                   CALLP     ZZGENS                           </w:t>
            </w:r>
          </w:p>
          <w:p w14:paraId="5348D2D4" w14:textId="77777777" w:rsidR="00A60BEE" w:rsidRPr="00313A1E" w:rsidRDefault="00A60BEE" w:rsidP="00A60BEE">
            <w:pPr>
              <w:pStyle w:val="DisplayScreen"/>
              <w:rPr>
                <w:rFonts w:ascii="Courier New" w:hAnsi="Courier New"/>
                <w:b/>
                <w:sz w:val="20"/>
                <w:szCs w:val="20"/>
              </w:rPr>
            </w:pPr>
            <w:r w:rsidRPr="00313A1E">
              <w:rPr>
                <w:rFonts w:ascii="Courier New" w:hAnsi="Courier New"/>
                <w:b/>
                <w:sz w:val="20"/>
                <w:szCs w:val="20"/>
              </w:rPr>
              <w:t xml:space="preserve">0224.00      c                   exsr      selectLcases                     </w:t>
            </w:r>
          </w:p>
          <w:p w14:paraId="2BCCFAD7" w14:textId="77777777" w:rsidR="00A60BEE" w:rsidRPr="00C33B5F" w:rsidRDefault="00A60BEE" w:rsidP="00A60BEE">
            <w:pPr>
              <w:pStyle w:val="DisplayScreen"/>
              <w:rPr>
                <w:rFonts w:ascii="Courier New" w:hAnsi="Courier New"/>
                <w:b/>
                <w:color w:val="000000" w:themeColor="text1"/>
                <w:sz w:val="20"/>
                <w:szCs w:val="20"/>
              </w:rPr>
            </w:pPr>
            <w:r w:rsidRPr="00C33B5F">
              <w:rPr>
                <w:rFonts w:ascii="Courier New" w:hAnsi="Courier New"/>
                <w:b/>
                <w:color w:val="000000" w:themeColor="text1"/>
                <w:sz w:val="20"/>
                <w:szCs w:val="20"/>
              </w:rPr>
              <w:t xml:space="preserve">0225.00       *                                                             </w:t>
            </w:r>
          </w:p>
          <w:p w14:paraId="71BFCC31"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0226.00 ZZ   C                   Z-ADD     7             ZZSRCX             </w:t>
            </w:r>
          </w:p>
          <w:p w14:paraId="66095595"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0227.00 ZZ   C                   CALLP     ZZGENS                           </w:t>
            </w:r>
          </w:p>
          <w:p w14:paraId="0F25109F"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0228.00      C                   eval      phase = 3                        </w:t>
            </w:r>
          </w:p>
          <w:p w14:paraId="1BFB4EEC"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0229.00 ZZ   C                   CALLP     ZZGETI                           </w:t>
            </w:r>
          </w:p>
          <w:p w14:paraId="130F7F31"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0230.00 ZZ   C                   EXCEPT    ZX00003                          </w:t>
            </w:r>
          </w:p>
          <w:p w14:paraId="548F2AE7" w14:textId="77777777" w:rsidR="00A60BEE" w:rsidRPr="006E14EF" w:rsidRDefault="00A60BEE" w:rsidP="00A60BE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0231.00       * PHASE 3 select customer pick tickets and sequence           </w:t>
            </w:r>
          </w:p>
          <w:p w14:paraId="136DD14A"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0232.00 ZZ   C                   Z-ADD     8             ZZSRCX             </w:t>
            </w:r>
          </w:p>
          <w:p w14:paraId="7702B089"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0233.00 ZZ   C                   CALLP     ZZGENS                           </w:t>
            </w:r>
          </w:p>
          <w:p w14:paraId="3D3B81DD"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0234.00 ZZ   C                   Z-ADD     9             ZZSRCX             </w:t>
            </w:r>
          </w:p>
          <w:p w14:paraId="2EF1CC22" w14:textId="77777777" w:rsidR="00A60BEE" w:rsidRPr="00A60BEE" w:rsidRDefault="00A60BEE" w:rsidP="00A60BEE">
            <w:pPr>
              <w:pStyle w:val="DisplayScreen"/>
              <w:rPr>
                <w:rFonts w:ascii="Courier New" w:hAnsi="Courier New"/>
                <w:b/>
                <w:color w:val="C00000"/>
                <w:sz w:val="20"/>
                <w:szCs w:val="20"/>
              </w:rPr>
            </w:pPr>
            <w:r w:rsidRPr="00A60BEE">
              <w:rPr>
                <w:rFonts w:ascii="Courier New" w:hAnsi="Courier New"/>
                <w:b/>
                <w:color w:val="C00000"/>
                <w:sz w:val="20"/>
                <w:szCs w:val="20"/>
              </w:rPr>
              <w:t xml:space="preserve">0235.00 ZZ   C                   CALLP     ZZGENS                           </w:t>
            </w:r>
          </w:p>
          <w:p w14:paraId="0D310DD2" w14:textId="77777777" w:rsidR="00A60BEE" w:rsidRPr="006E14EF" w:rsidRDefault="00A60BEE" w:rsidP="00A60BE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0236.00      c                   exsr      selectLpick                      </w:t>
            </w:r>
          </w:p>
          <w:p w14:paraId="36FDC230" w14:textId="77777777" w:rsidR="00A172BE" w:rsidRPr="00A172BE" w:rsidRDefault="00A60BEE" w:rsidP="00A172BE">
            <w:pPr>
              <w:pStyle w:val="DisplayScreen"/>
              <w:rPr>
                <w:rFonts w:ascii="Courier New" w:hAnsi="Courier New"/>
                <w:b/>
                <w:color w:val="C00000"/>
                <w:sz w:val="20"/>
                <w:szCs w:val="20"/>
              </w:rPr>
            </w:pPr>
            <w:r w:rsidRPr="006E14EF">
              <w:rPr>
                <w:rFonts w:ascii="Courier New" w:hAnsi="Courier New"/>
                <w:b/>
                <w:color w:val="000000" w:themeColor="text1"/>
                <w:sz w:val="20"/>
                <w:szCs w:val="20"/>
              </w:rPr>
              <w:t xml:space="preserve">0237.00       *                                                             </w:t>
            </w:r>
            <w:r w:rsidR="00A172BE" w:rsidRPr="00A172BE">
              <w:rPr>
                <w:rFonts w:ascii="Courier New" w:hAnsi="Courier New"/>
                <w:b/>
                <w:color w:val="C00000"/>
                <w:sz w:val="20"/>
                <w:szCs w:val="20"/>
              </w:rPr>
              <w:t xml:space="preserve">0238.00 ZZ   C                   Z-ADD     10            ZZSRCX                 </w:t>
            </w:r>
          </w:p>
          <w:p w14:paraId="400F8D5E"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0239.00 ZZ   C                   CALLP     ZZGENS                               </w:t>
            </w:r>
          </w:p>
          <w:p w14:paraId="2FAF3880"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0240.00       *---------------------------------------------------------------- </w:t>
            </w:r>
          </w:p>
          <w:p w14:paraId="701748CF"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0241.00 ZZ   C                   Z-ADD     11            ZZSRCX                 </w:t>
            </w:r>
          </w:p>
          <w:p w14:paraId="485123E3"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0242.00 ZZ   C                   CALLP     ZZGENS                               </w:t>
            </w:r>
          </w:p>
          <w:p w14:paraId="6BDA8A83"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0243.00      c                   eval      phase = 4                            </w:t>
            </w:r>
          </w:p>
          <w:p w14:paraId="3A00B5A2"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0244.00 ZZ   C                   CALLP     ZZGETI                               </w:t>
            </w:r>
          </w:p>
          <w:p w14:paraId="4844CD03"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0245.00 ZZ   C                   EXCEPT    ZX00004                              </w:t>
            </w:r>
          </w:p>
          <w:p w14:paraId="1279B8AB"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0246.00       * PHASE 4 read pick ticket SKU details and try a one case match   </w:t>
            </w:r>
          </w:p>
          <w:p w14:paraId="62AE4406"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0247.00 ZZ   C                   Z-ADD     12            ZZSRCX                 </w:t>
            </w:r>
          </w:p>
          <w:p w14:paraId="52747418"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0248.00 ZZ   C                   CALLP     ZZGENS                               </w:t>
            </w:r>
          </w:p>
          <w:p w14:paraId="5896955C"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0249.00 ZZ   C                   Z-ADD     13            ZZSRCX                 </w:t>
            </w:r>
          </w:p>
          <w:p w14:paraId="23ECBFB1"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0250.00 ZZ   C                   CALLP     ZZGENS                               </w:t>
            </w:r>
          </w:p>
          <w:p w14:paraId="4C82B7E6"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0251.00      c                   exsr      processLpt1                          </w:t>
            </w:r>
          </w:p>
          <w:p w14:paraId="4DD5E126"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0252.00       *                                                                 </w:t>
            </w:r>
          </w:p>
          <w:p w14:paraId="212B4C8B"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0253.00 ZZ   C                   Z-ADD     14            ZZSRCX                 </w:t>
            </w:r>
          </w:p>
          <w:p w14:paraId="335BC11F"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0254.00 ZZ   C                   CALLP     ZZGENS                               </w:t>
            </w:r>
            <w:r w:rsidRPr="006E14EF">
              <w:rPr>
                <w:rFonts w:ascii="Courier New" w:hAnsi="Courier New"/>
                <w:b/>
                <w:color w:val="000000" w:themeColor="text1"/>
                <w:sz w:val="20"/>
                <w:szCs w:val="20"/>
              </w:rPr>
              <w:t>0255.00       *---------------------------------------------------------------</w:t>
            </w:r>
          </w:p>
          <w:p w14:paraId="620C8027"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0256.00 ZZ   C                   Z-ADD     15            ZZSRCX               </w:t>
            </w:r>
          </w:p>
          <w:p w14:paraId="149D335C"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0257.00 ZZ   C                   CALLP     ZZGENS                             </w:t>
            </w:r>
          </w:p>
          <w:p w14:paraId="6DC80611"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0258.00      c                   eval      phase = 5                          </w:t>
            </w:r>
          </w:p>
          <w:p w14:paraId="2D9DBC7A"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0259.00 ZZ   C                   CALLP     ZZGETI                             </w:t>
            </w:r>
          </w:p>
          <w:p w14:paraId="1754695E"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0260.00 ZZ   C                   EXCEPT    ZX00005                            </w:t>
            </w:r>
          </w:p>
          <w:p w14:paraId="1C5AF4D9"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0261.00       * PHASE 5 allocate highest quantity full cases to PT SKU details</w:t>
            </w:r>
          </w:p>
          <w:p w14:paraId="686FD710"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0262.00 ZZ   C                   Z-ADD     16            ZZSRCX               </w:t>
            </w:r>
          </w:p>
          <w:p w14:paraId="259A5D6D"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0263.00 ZZ   C                   CALLP     ZZGENS                             </w:t>
            </w:r>
          </w:p>
          <w:p w14:paraId="2DFEE58E"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0264.00 ZZ   C                   Z-ADD     17            ZZSRCX               </w:t>
            </w:r>
          </w:p>
          <w:p w14:paraId="26B952F4"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0265.00 ZZ   C                   CALLP     ZZGENS                             </w:t>
            </w:r>
          </w:p>
          <w:p w14:paraId="2EB0105E"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0266.00      c                   exsr      processLpt2                        </w:t>
            </w:r>
          </w:p>
          <w:p w14:paraId="3370A2B1"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0267.00       *                                                               </w:t>
            </w:r>
          </w:p>
          <w:p w14:paraId="031E3127"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0268.00 ZZ   C                   Z-ADD     18            ZZSRCX               </w:t>
            </w:r>
          </w:p>
          <w:p w14:paraId="38505845"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0269.00 ZZ   C                   CALLP     ZZGENS                             </w:t>
            </w:r>
          </w:p>
          <w:p w14:paraId="7D572442"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0270.00       *---------------------------------------------------------------</w:t>
            </w:r>
          </w:p>
          <w:p w14:paraId="329A1BBF"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0271.00 ZZ   C                   Z-ADD     19            ZZSRCX               0272.00 ZZ   C                   CALLP     ZZGENS                              </w:t>
            </w:r>
          </w:p>
          <w:p w14:paraId="5D272BE7"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0273.00      c                   eval      phase = 6                           </w:t>
            </w:r>
          </w:p>
          <w:p w14:paraId="42CC1BA1"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0274.00 ZZ   C                   CALLP     ZZGETI                              </w:t>
            </w:r>
          </w:p>
          <w:p w14:paraId="2B4CB9BE"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0275.00 ZZ   C                   EXCEPT    ZX00006                             </w:t>
            </w:r>
          </w:p>
          <w:p w14:paraId="397E8817"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0276.00       * PHASE 6 do 4 case match to exactly fill remaining PT SKU detai </w:t>
            </w:r>
          </w:p>
          <w:p w14:paraId="46379A92"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0277.00 ZZ   C                   Z-ADD     20            ZZSRCX                </w:t>
            </w:r>
          </w:p>
          <w:p w14:paraId="5E31A010"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0278.00 ZZ   C                   CALLP     ZZGENS                              </w:t>
            </w:r>
          </w:p>
          <w:p w14:paraId="30D67B87"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0279.00 ZZ   C                   Z-ADD     21            ZZSRCX                </w:t>
            </w:r>
          </w:p>
          <w:p w14:paraId="2F4DAB3B"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0280.00 ZZ   C                   CALLP     ZZGENS                              </w:t>
            </w:r>
          </w:p>
          <w:p w14:paraId="51AED152"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0281.00      c                   exsr      processLpt3                         </w:t>
            </w:r>
          </w:p>
          <w:p w14:paraId="3AA11D4B" w14:textId="77777777" w:rsidR="00A172BE" w:rsidRPr="006E14EF" w:rsidRDefault="00A172BE" w:rsidP="00A172BE">
            <w:pPr>
              <w:pStyle w:val="DisplayScreen"/>
              <w:rPr>
                <w:rFonts w:ascii="Courier New" w:hAnsi="Courier New"/>
                <w:b/>
                <w:color w:val="000000" w:themeColor="text1"/>
                <w:sz w:val="20"/>
                <w:szCs w:val="20"/>
              </w:rPr>
            </w:pPr>
            <w:r w:rsidRPr="006E14EF">
              <w:rPr>
                <w:rFonts w:ascii="Courier New" w:hAnsi="Courier New"/>
                <w:b/>
                <w:color w:val="000000" w:themeColor="text1"/>
                <w:sz w:val="20"/>
                <w:szCs w:val="20"/>
              </w:rPr>
              <w:t xml:space="preserve">0282.00       *                                                                </w:t>
            </w:r>
          </w:p>
          <w:p w14:paraId="51ED8C4E"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0283.00 ZZ   C                   Z-ADD     22            ZZSRCX                </w:t>
            </w:r>
          </w:p>
          <w:p w14:paraId="212C5FCF"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0284.00 ZZ   C                   CALLP     ZZGENS                              </w:t>
            </w:r>
          </w:p>
          <w:p w14:paraId="3E644903" w14:textId="77777777" w:rsidR="00A172BE" w:rsidRPr="00DC3903" w:rsidRDefault="00A172BE" w:rsidP="00A172BE">
            <w:pPr>
              <w:pStyle w:val="DisplayScreen"/>
              <w:rPr>
                <w:rFonts w:ascii="Courier New" w:hAnsi="Courier New"/>
                <w:b/>
                <w:color w:val="000000" w:themeColor="text1"/>
                <w:sz w:val="20"/>
                <w:szCs w:val="20"/>
              </w:rPr>
            </w:pPr>
            <w:r w:rsidRPr="00DC3903">
              <w:rPr>
                <w:rFonts w:ascii="Courier New" w:hAnsi="Courier New"/>
                <w:b/>
                <w:color w:val="000000" w:themeColor="text1"/>
                <w:sz w:val="20"/>
                <w:szCs w:val="20"/>
              </w:rPr>
              <w:t>0285.00       *----------------------------------------------------------------</w:t>
            </w:r>
          </w:p>
          <w:p w14:paraId="2851D680"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0286.00 ZZ   C                   Z-ADD     23            ZZSRCX                </w:t>
            </w:r>
          </w:p>
          <w:p w14:paraId="669EC13E"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0287.00 ZZ   C                   CALLP     ZZGENS                              </w:t>
            </w:r>
          </w:p>
          <w:p w14:paraId="5098D093"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0288.00      c                   eval      phase = 7                           0289.00 ZZ   C                   CALLP     ZZGETI                               </w:t>
            </w:r>
          </w:p>
          <w:p w14:paraId="118667BB"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0290.00 ZZ   C                   EXCEPT    ZX00007                              </w:t>
            </w:r>
          </w:p>
          <w:p w14:paraId="6C46199E" w14:textId="77777777" w:rsidR="00A172BE" w:rsidRPr="00DC3903" w:rsidRDefault="00A172BE" w:rsidP="00A172BE">
            <w:pPr>
              <w:pStyle w:val="DisplayScreen"/>
              <w:rPr>
                <w:rFonts w:ascii="Courier New" w:hAnsi="Courier New"/>
                <w:b/>
                <w:color w:val="000000" w:themeColor="text1"/>
                <w:sz w:val="20"/>
                <w:szCs w:val="20"/>
              </w:rPr>
            </w:pPr>
            <w:r w:rsidRPr="00DC3903">
              <w:rPr>
                <w:rFonts w:ascii="Courier New" w:hAnsi="Courier New"/>
                <w:b/>
                <w:color w:val="000000" w:themeColor="text1"/>
                <w:sz w:val="20"/>
                <w:szCs w:val="20"/>
              </w:rPr>
              <w:t xml:space="preserve">0291.00       * PHASE 7 summarize PT unallocated qty for SKU, allocate full cas </w:t>
            </w:r>
          </w:p>
          <w:p w14:paraId="5851B470"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0292.00 ZZ   C                   Z-ADD     24            ZZSRCX                 </w:t>
            </w:r>
          </w:p>
          <w:p w14:paraId="51841835"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0293.00 ZZ   C                   CALLP     ZZGENS                               </w:t>
            </w:r>
          </w:p>
          <w:p w14:paraId="53A19C31"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0294.00 ZZ   C                   Z-ADD     25            ZZSRCX                 </w:t>
            </w:r>
          </w:p>
          <w:p w14:paraId="79F1F610"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0295.00 ZZ   C                   CALLP     ZZGENS                               </w:t>
            </w:r>
          </w:p>
          <w:p w14:paraId="5279C417" w14:textId="77777777" w:rsidR="00A172BE" w:rsidRPr="00DC3903" w:rsidRDefault="00A172BE" w:rsidP="00A172BE">
            <w:pPr>
              <w:pStyle w:val="DisplayScreen"/>
              <w:rPr>
                <w:rFonts w:ascii="Courier New" w:hAnsi="Courier New"/>
                <w:b/>
                <w:sz w:val="20"/>
                <w:szCs w:val="20"/>
              </w:rPr>
            </w:pPr>
            <w:r w:rsidRPr="00DC3903">
              <w:rPr>
                <w:rFonts w:ascii="Courier New" w:hAnsi="Courier New"/>
                <w:b/>
                <w:sz w:val="20"/>
                <w:szCs w:val="20"/>
              </w:rPr>
              <w:t xml:space="preserve">0296.00      c                   exsr      processLpt4                          </w:t>
            </w:r>
          </w:p>
          <w:p w14:paraId="24647EFF" w14:textId="77777777" w:rsidR="00A172BE" w:rsidRPr="00DC3903" w:rsidRDefault="00A172BE" w:rsidP="00A172BE">
            <w:pPr>
              <w:pStyle w:val="DisplayScreen"/>
              <w:rPr>
                <w:rFonts w:ascii="Courier New" w:hAnsi="Courier New"/>
                <w:b/>
                <w:sz w:val="20"/>
                <w:szCs w:val="20"/>
              </w:rPr>
            </w:pPr>
            <w:r w:rsidRPr="00DC3903">
              <w:rPr>
                <w:rFonts w:ascii="Courier New" w:hAnsi="Courier New"/>
                <w:b/>
                <w:sz w:val="20"/>
                <w:szCs w:val="20"/>
              </w:rPr>
              <w:t xml:space="preserve">0297.00       *                                                                 </w:t>
            </w:r>
          </w:p>
          <w:p w14:paraId="3E68D1E8"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0298.00 ZZ   C                   Z-ADD     26            ZZSRCX                 </w:t>
            </w:r>
          </w:p>
          <w:p w14:paraId="56497FE1"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0299.00 ZZ   C                   CALLP     ZZGENS                               </w:t>
            </w:r>
          </w:p>
          <w:p w14:paraId="5CBBC955" w14:textId="77777777" w:rsidR="00A172BE" w:rsidRPr="00DC3903" w:rsidRDefault="00A172BE" w:rsidP="00A172BE">
            <w:pPr>
              <w:pStyle w:val="DisplayScreen"/>
              <w:rPr>
                <w:rFonts w:ascii="Courier New" w:hAnsi="Courier New"/>
                <w:b/>
                <w:sz w:val="20"/>
                <w:szCs w:val="20"/>
              </w:rPr>
            </w:pPr>
            <w:r w:rsidRPr="00DC3903">
              <w:rPr>
                <w:rFonts w:ascii="Courier New" w:hAnsi="Courier New"/>
                <w:b/>
                <w:sz w:val="20"/>
                <w:szCs w:val="20"/>
              </w:rPr>
              <w:t xml:space="preserve">0300.00       *---------------------------------------------------------------- </w:t>
            </w:r>
          </w:p>
          <w:p w14:paraId="2B279F9E"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0301.00 ZZ   C                   Z-ADD     27            ZZSRCX                 </w:t>
            </w:r>
          </w:p>
          <w:p w14:paraId="2A232CCB"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0302.00 ZZ   C                   CALLP     ZZGENS                               </w:t>
            </w:r>
          </w:p>
          <w:p w14:paraId="227A2AA9" w14:textId="77777777" w:rsidR="00A172BE" w:rsidRPr="00DC3903" w:rsidRDefault="00A172BE" w:rsidP="00A172BE">
            <w:pPr>
              <w:pStyle w:val="DisplayScreen"/>
              <w:rPr>
                <w:rFonts w:ascii="Courier New" w:hAnsi="Courier New"/>
                <w:b/>
                <w:sz w:val="20"/>
                <w:szCs w:val="20"/>
              </w:rPr>
            </w:pPr>
            <w:r w:rsidRPr="00DC3903">
              <w:rPr>
                <w:rFonts w:ascii="Courier New" w:hAnsi="Courier New"/>
                <w:b/>
                <w:sz w:val="20"/>
                <w:szCs w:val="20"/>
              </w:rPr>
              <w:t xml:space="preserve">0303.00      c                   eval      phase = 8                            </w:t>
            </w:r>
          </w:p>
          <w:p w14:paraId="43C350BD"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0304.00 ZZ   C                   CALLP     ZZGETI                               </w:t>
            </w:r>
          </w:p>
          <w:p w14:paraId="1652A0DD"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0305.00 ZZ   C                   EXCEPT    ZX00008                              </w:t>
            </w:r>
            <w:r w:rsidRPr="00DC3903">
              <w:rPr>
                <w:rFonts w:ascii="Courier New" w:hAnsi="Courier New"/>
                <w:b/>
                <w:sz w:val="20"/>
                <w:szCs w:val="20"/>
              </w:rPr>
              <w:t xml:space="preserve">0306.00       * PHASE 8 compute warehouse case pull sheets, resource statistics </w:t>
            </w:r>
          </w:p>
          <w:p w14:paraId="7AF1E94A"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0307.00 ZZ   C                   Z-ADD     28            ZZSRCX                 </w:t>
            </w:r>
          </w:p>
          <w:p w14:paraId="2D8FC621"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0308.00 ZZ   C                   CALLP     ZZGENS                               </w:t>
            </w:r>
          </w:p>
          <w:p w14:paraId="7FB09868"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0309.00 ZZ   C                   Z-ADD     29            ZZSRCX                 </w:t>
            </w:r>
          </w:p>
          <w:p w14:paraId="34D3C55E"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0310.00 ZZ   C                   CALLP     ZZGENS                               </w:t>
            </w:r>
          </w:p>
          <w:p w14:paraId="3B477D18" w14:textId="77777777" w:rsidR="00A172BE" w:rsidRPr="00DC3903" w:rsidRDefault="00A172BE" w:rsidP="00A172BE">
            <w:pPr>
              <w:pStyle w:val="DisplayScreen"/>
              <w:rPr>
                <w:rFonts w:ascii="Courier New" w:hAnsi="Courier New"/>
                <w:b/>
                <w:sz w:val="20"/>
                <w:szCs w:val="20"/>
              </w:rPr>
            </w:pPr>
            <w:r w:rsidRPr="00DC3903">
              <w:rPr>
                <w:rFonts w:ascii="Courier New" w:hAnsi="Courier New"/>
                <w:b/>
                <w:sz w:val="20"/>
                <w:szCs w:val="20"/>
              </w:rPr>
              <w:t xml:space="preserve">0311.00      c                   exsr      createLpull                          </w:t>
            </w:r>
          </w:p>
          <w:p w14:paraId="4096C24F" w14:textId="77777777" w:rsidR="00A172BE" w:rsidRPr="00DC3903" w:rsidRDefault="00A172BE" w:rsidP="00A172BE">
            <w:pPr>
              <w:pStyle w:val="DisplayScreen"/>
              <w:rPr>
                <w:rFonts w:ascii="Courier New" w:hAnsi="Courier New"/>
                <w:b/>
                <w:sz w:val="20"/>
                <w:szCs w:val="20"/>
              </w:rPr>
            </w:pPr>
            <w:r w:rsidRPr="00DC3903">
              <w:rPr>
                <w:rFonts w:ascii="Courier New" w:hAnsi="Courier New"/>
                <w:b/>
                <w:sz w:val="20"/>
                <w:szCs w:val="20"/>
              </w:rPr>
              <w:t xml:space="preserve">0312.00       *                                                                 </w:t>
            </w:r>
          </w:p>
          <w:p w14:paraId="72A91A33"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0313.00 ZZ   C                   Z-ADD     30            ZZSRCX                 </w:t>
            </w:r>
          </w:p>
          <w:p w14:paraId="5C5F1DFF"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0314.00 ZZ   C                   CALLP     ZZGENS                               </w:t>
            </w:r>
          </w:p>
          <w:p w14:paraId="480EA910" w14:textId="77777777" w:rsidR="00A172BE" w:rsidRPr="00DC3903" w:rsidRDefault="00A172BE" w:rsidP="00A172BE">
            <w:pPr>
              <w:pStyle w:val="DisplayScreen"/>
              <w:rPr>
                <w:rFonts w:ascii="Courier New" w:hAnsi="Courier New"/>
                <w:b/>
                <w:sz w:val="20"/>
                <w:szCs w:val="20"/>
              </w:rPr>
            </w:pPr>
            <w:r w:rsidRPr="00DC3903">
              <w:rPr>
                <w:rFonts w:ascii="Courier New" w:hAnsi="Courier New"/>
                <w:b/>
                <w:sz w:val="20"/>
                <w:szCs w:val="20"/>
              </w:rPr>
              <w:t xml:space="preserve">0315.00       *---------------------------------------------------------------- </w:t>
            </w:r>
          </w:p>
          <w:p w14:paraId="75789417"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0316.00 ZZ   C                   Z-ADD     31            ZZSRCX                 </w:t>
            </w:r>
          </w:p>
          <w:p w14:paraId="2DD628EC"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0317.00 ZZ   C                   CALLP     ZZGENS                               </w:t>
            </w:r>
          </w:p>
          <w:p w14:paraId="0BECB53D" w14:textId="77777777" w:rsidR="00A172BE" w:rsidRPr="00DC3903" w:rsidRDefault="00A172BE" w:rsidP="00A172BE">
            <w:pPr>
              <w:pStyle w:val="DisplayScreen"/>
              <w:rPr>
                <w:rFonts w:ascii="Courier New" w:hAnsi="Courier New"/>
                <w:b/>
                <w:sz w:val="20"/>
                <w:szCs w:val="20"/>
              </w:rPr>
            </w:pPr>
            <w:r w:rsidRPr="00DC3903">
              <w:rPr>
                <w:rFonts w:ascii="Courier New" w:hAnsi="Courier New"/>
                <w:b/>
                <w:sz w:val="20"/>
                <w:szCs w:val="20"/>
              </w:rPr>
              <w:t xml:space="preserve">0318.00      c                   eval      phase = 9                            </w:t>
            </w:r>
          </w:p>
          <w:p w14:paraId="12F18DED"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0319.00 ZZ   C                   CALLP     ZZGETI                               </w:t>
            </w:r>
          </w:p>
          <w:p w14:paraId="57DE6961" w14:textId="77777777" w:rsidR="00A172BE" w:rsidRPr="00A172BE" w:rsidRDefault="00A172BE" w:rsidP="00A172BE">
            <w:pPr>
              <w:pStyle w:val="DisplayScreen"/>
              <w:rPr>
                <w:rFonts w:ascii="Courier New" w:hAnsi="Courier New"/>
                <w:b/>
                <w:color w:val="C00000"/>
                <w:sz w:val="20"/>
                <w:szCs w:val="20"/>
              </w:rPr>
            </w:pPr>
            <w:r w:rsidRPr="00A172BE">
              <w:rPr>
                <w:rFonts w:ascii="Courier New" w:hAnsi="Courier New"/>
                <w:b/>
                <w:color w:val="C00000"/>
                <w:sz w:val="20"/>
                <w:szCs w:val="20"/>
              </w:rPr>
              <w:t xml:space="preserve">0320.00 ZZ   C                   EXCEPT    ZX00009                              </w:t>
            </w:r>
          </w:p>
          <w:p w14:paraId="0A7D957E" w14:textId="77777777" w:rsidR="00A172BE" w:rsidRPr="00DC3903" w:rsidRDefault="00A172BE" w:rsidP="00A172BE">
            <w:pPr>
              <w:pStyle w:val="DisplayScreen"/>
              <w:rPr>
                <w:rFonts w:ascii="Courier New" w:hAnsi="Courier New"/>
                <w:b/>
                <w:sz w:val="20"/>
                <w:szCs w:val="20"/>
              </w:rPr>
            </w:pPr>
            <w:r w:rsidRPr="00DC3903">
              <w:rPr>
                <w:rFonts w:ascii="Courier New" w:hAnsi="Courier New"/>
                <w:b/>
                <w:sz w:val="20"/>
                <w:szCs w:val="20"/>
              </w:rPr>
              <w:t xml:space="preserve">0321.00       * PHASE 9 program EOJ                                             </w:t>
            </w:r>
          </w:p>
          <w:p w14:paraId="2A66FED8" w14:textId="77777777" w:rsidR="00067B01" w:rsidRPr="00067B01" w:rsidRDefault="00A172BE" w:rsidP="00067B01">
            <w:pPr>
              <w:pStyle w:val="DisplayScreen"/>
              <w:rPr>
                <w:rFonts w:ascii="Courier New" w:hAnsi="Courier New"/>
                <w:b/>
                <w:color w:val="C00000"/>
                <w:sz w:val="20"/>
                <w:szCs w:val="20"/>
              </w:rPr>
            </w:pPr>
            <w:r w:rsidRPr="00A172BE">
              <w:rPr>
                <w:rFonts w:ascii="Courier New" w:hAnsi="Courier New"/>
                <w:b/>
                <w:color w:val="C00000"/>
                <w:sz w:val="20"/>
                <w:szCs w:val="20"/>
              </w:rPr>
              <w:t xml:space="preserve">0322.00 ZZ   C                   Z-ADD     32            ZZSRCX                 </w:t>
            </w:r>
            <w:r w:rsidR="00067B01" w:rsidRPr="00067B01">
              <w:rPr>
                <w:rFonts w:ascii="Courier New" w:hAnsi="Courier New"/>
                <w:b/>
                <w:color w:val="C00000"/>
                <w:sz w:val="20"/>
                <w:szCs w:val="20"/>
              </w:rPr>
              <w:t xml:space="preserve">0323.00 ZZ   C                   CALLP     ZZGENS                              </w:t>
            </w:r>
          </w:p>
          <w:p w14:paraId="4C4B7877"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0324.00 ZZ   C                   Z-ADD     33            ZZSRCX                </w:t>
            </w:r>
          </w:p>
          <w:p w14:paraId="06593876"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0325.00 ZZ   C                   CALLP     ZZGENS                              </w:t>
            </w:r>
          </w:p>
          <w:p w14:paraId="27D7C86E" w14:textId="77777777" w:rsidR="00067B01" w:rsidRPr="00DC3903" w:rsidRDefault="00067B01" w:rsidP="00067B01">
            <w:pPr>
              <w:pStyle w:val="DisplayScreen"/>
              <w:rPr>
                <w:rFonts w:ascii="Courier New" w:hAnsi="Courier New"/>
                <w:b/>
                <w:sz w:val="20"/>
                <w:szCs w:val="20"/>
              </w:rPr>
            </w:pPr>
            <w:r w:rsidRPr="00DC3903">
              <w:rPr>
                <w:rFonts w:ascii="Courier New" w:hAnsi="Courier New"/>
                <w:b/>
                <w:sz w:val="20"/>
                <w:szCs w:val="20"/>
              </w:rPr>
              <w:t xml:space="preserve">0326.00      C                   exsr      endLofLjob                          </w:t>
            </w:r>
          </w:p>
          <w:p w14:paraId="1C30FB54" w14:textId="77777777" w:rsidR="00067B01" w:rsidRPr="00DC3903" w:rsidRDefault="00067B01" w:rsidP="00067B01">
            <w:pPr>
              <w:pStyle w:val="DisplayScreen"/>
              <w:rPr>
                <w:rFonts w:ascii="Courier New" w:hAnsi="Courier New"/>
                <w:b/>
                <w:sz w:val="20"/>
                <w:szCs w:val="20"/>
              </w:rPr>
            </w:pPr>
            <w:r w:rsidRPr="00DC3903">
              <w:rPr>
                <w:rFonts w:ascii="Courier New" w:hAnsi="Courier New"/>
                <w:b/>
                <w:sz w:val="20"/>
                <w:szCs w:val="20"/>
              </w:rPr>
              <w:t xml:space="preserve">0327.00       *                                                                </w:t>
            </w:r>
          </w:p>
          <w:p w14:paraId="1E26976A"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0328.00 ZZ   C                   Z-ADD     34            ZZSRCX                </w:t>
            </w:r>
          </w:p>
          <w:p w14:paraId="498B8570"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0329.00 ZZ   C                   CALLP     ZZGENS                              </w:t>
            </w:r>
          </w:p>
          <w:p w14:paraId="088B01EB" w14:textId="77777777" w:rsidR="00067B01" w:rsidRPr="00DC3903" w:rsidRDefault="00067B01" w:rsidP="00067B01">
            <w:pPr>
              <w:pStyle w:val="DisplayScreen"/>
              <w:rPr>
                <w:rFonts w:ascii="Courier New" w:hAnsi="Courier New"/>
                <w:b/>
                <w:sz w:val="20"/>
                <w:szCs w:val="20"/>
              </w:rPr>
            </w:pPr>
            <w:r w:rsidRPr="00DC3903">
              <w:rPr>
                <w:rFonts w:ascii="Courier New" w:hAnsi="Courier New"/>
                <w:b/>
                <w:sz w:val="20"/>
                <w:szCs w:val="20"/>
              </w:rPr>
              <w:t xml:space="preserve">0330.00       * Exit program                                                   </w:t>
            </w:r>
          </w:p>
          <w:p w14:paraId="57D53AE2"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0331.00 ZZ   C                   Z-ADD     35            ZZSRCX                </w:t>
            </w:r>
          </w:p>
          <w:p w14:paraId="2A40D7E1"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0332.00 ZZ   C                   CALLP     ZZGENS                              </w:t>
            </w:r>
          </w:p>
          <w:p w14:paraId="14A69C2C" w14:textId="77777777" w:rsidR="00067B01" w:rsidRPr="00DC3903" w:rsidRDefault="00067B01" w:rsidP="00067B01">
            <w:pPr>
              <w:pStyle w:val="DisplayScreen"/>
              <w:rPr>
                <w:rFonts w:ascii="Courier New" w:hAnsi="Courier New"/>
                <w:b/>
                <w:sz w:val="20"/>
                <w:szCs w:val="20"/>
              </w:rPr>
            </w:pPr>
            <w:r w:rsidRPr="00DC3903">
              <w:rPr>
                <w:rFonts w:ascii="Courier New" w:hAnsi="Courier New"/>
                <w:b/>
                <w:sz w:val="20"/>
                <w:szCs w:val="20"/>
              </w:rPr>
              <w:t xml:space="preserve">0333.00      C                   MOVEL     *on           *INLR                 </w:t>
            </w:r>
          </w:p>
          <w:p w14:paraId="56C1F7C2"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0334.00 ZZ   C                   Z-ADD     36            ZZSRCX                </w:t>
            </w:r>
          </w:p>
          <w:p w14:paraId="6A4ABB05"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0335.00 ZZ   C                   CALLP     ZZGENS                              </w:t>
            </w:r>
          </w:p>
          <w:p w14:paraId="4FF59E16"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0336.00 ZZ   C                   EXCEPT    ZZ00036                             </w:t>
            </w:r>
          </w:p>
          <w:p w14:paraId="1CBE81B8"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0337.00 ZZ   C                   Z-ADD     37            ZZSRCX                </w:t>
            </w:r>
          </w:p>
          <w:p w14:paraId="53832D82"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0338.00 ZZ   C                   CALLP     ZZGENS                              </w:t>
            </w:r>
          </w:p>
          <w:p w14:paraId="5CD870CF" w14:textId="77777777" w:rsidR="00067B01" w:rsidRPr="00A728AB" w:rsidRDefault="00067B01" w:rsidP="00067B01">
            <w:pPr>
              <w:pStyle w:val="DisplayScreen"/>
              <w:rPr>
                <w:rFonts w:ascii="Courier New" w:hAnsi="Courier New"/>
                <w:b/>
                <w:sz w:val="20"/>
                <w:szCs w:val="20"/>
              </w:rPr>
            </w:pPr>
            <w:r w:rsidRPr="00A728AB">
              <w:rPr>
                <w:rFonts w:ascii="Courier New" w:hAnsi="Courier New"/>
                <w:b/>
                <w:sz w:val="20"/>
                <w:szCs w:val="20"/>
              </w:rPr>
              <w:t>0339.00      C                   return                                        0340.00       *----------------------------------------------------------------</w:t>
            </w:r>
          </w:p>
          <w:p w14:paraId="766CAD29" w14:textId="77777777" w:rsidR="00067B01" w:rsidRPr="00A728AB" w:rsidRDefault="00067B01" w:rsidP="00067B01">
            <w:pPr>
              <w:pStyle w:val="DisplayScreen"/>
              <w:rPr>
                <w:rFonts w:ascii="Courier New" w:hAnsi="Courier New"/>
                <w:b/>
                <w:sz w:val="20"/>
                <w:szCs w:val="20"/>
              </w:rPr>
            </w:pPr>
            <w:r w:rsidRPr="00A728AB">
              <w:rPr>
                <w:rFonts w:ascii="Courier New" w:hAnsi="Courier New"/>
                <w:b/>
                <w:sz w:val="20"/>
                <w:szCs w:val="20"/>
              </w:rPr>
              <w:t xml:space="preserve">0341.00       * subroutines                                                    </w:t>
            </w:r>
          </w:p>
          <w:p w14:paraId="423BE752" w14:textId="77777777" w:rsidR="00067B01" w:rsidRPr="00A728AB" w:rsidRDefault="00067B01" w:rsidP="00067B01">
            <w:pPr>
              <w:pStyle w:val="DisplayScreen"/>
              <w:rPr>
                <w:rFonts w:ascii="Courier New" w:hAnsi="Courier New"/>
                <w:b/>
                <w:sz w:val="20"/>
                <w:szCs w:val="20"/>
              </w:rPr>
            </w:pPr>
            <w:r w:rsidRPr="00A728AB">
              <w:rPr>
                <w:rFonts w:ascii="Courier New" w:hAnsi="Courier New"/>
                <w:b/>
                <w:sz w:val="20"/>
                <w:szCs w:val="20"/>
              </w:rPr>
              <w:t>0342.00       *----------------------------------------------------------------</w:t>
            </w:r>
          </w:p>
          <w:p w14:paraId="0F25FE26" w14:textId="77777777" w:rsidR="00067B01" w:rsidRPr="00067B01" w:rsidRDefault="00067B01" w:rsidP="00067B01">
            <w:pPr>
              <w:pStyle w:val="DisplayScreen"/>
              <w:rPr>
                <w:rFonts w:ascii="Courier New" w:hAnsi="Courier New"/>
                <w:b/>
                <w:color w:val="C00000"/>
                <w:sz w:val="20"/>
                <w:szCs w:val="20"/>
              </w:rPr>
            </w:pPr>
            <w:r w:rsidRPr="00A728AB">
              <w:rPr>
                <w:rFonts w:ascii="Courier New" w:hAnsi="Courier New"/>
                <w:b/>
                <w:sz w:val="20"/>
                <w:szCs w:val="20"/>
              </w:rPr>
              <w:t xml:space="preserve">0343.00      C     initialize    begsr                                         </w:t>
            </w:r>
          </w:p>
          <w:p w14:paraId="3F93A49D"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0344.00 ZZ   C                   Z-ADD     38            ZZSRCX                </w:t>
            </w:r>
          </w:p>
          <w:p w14:paraId="1E1EE657"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0345.00 ZZ   C                   CALLP     ZZGENS                              </w:t>
            </w:r>
          </w:p>
          <w:p w14:paraId="22776023" w14:textId="77777777" w:rsidR="00067B01" w:rsidRPr="00A728AB" w:rsidRDefault="00067B01" w:rsidP="00067B01">
            <w:pPr>
              <w:pStyle w:val="DisplayScreen"/>
              <w:rPr>
                <w:rFonts w:ascii="Courier New" w:hAnsi="Courier New"/>
                <w:b/>
                <w:sz w:val="20"/>
                <w:szCs w:val="20"/>
              </w:rPr>
            </w:pPr>
            <w:r w:rsidRPr="00A728AB">
              <w:rPr>
                <w:rFonts w:ascii="Courier New" w:hAnsi="Courier New"/>
                <w:b/>
                <w:sz w:val="20"/>
                <w:szCs w:val="20"/>
              </w:rPr>
              <w:t xml:space="preserve">0346.00       * calling program passes parameters to this program              </w:t>
            </w:r>
          </w:p>
          <w:p w14:paraId="58AFF1F6"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0347.00 ZZ   C                   Z-ADD     39            ZZSRCX                </w:t>
            </w:r>
          </w:p>
          <w:p w14:paraId="70E23CA3"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0348.00 ZZ   C                   CALLP     ZZGENS                              </w:t>
            </w:r>
          </w:p>
          <w:p w14:paraId="323D23FD" w14:textId="77777777" w:rsidR="00067B01" w:rsidRPr="00A728AB" w:rsidRDefault="00067B01" w:rsidP="00067B01">
            <w:pPr>
              <w:pStyle w:val="DisplayScreen"/>
              <w:rPr>
                <w:rFonts w:ascii="Courier New" w:hAnsi="Courier New"/>
                <w:b/>
                <w:sz w:val="20"/>
                <w:szCs w:val="20"/>
              </w:rPr>
            </w:pPr>
            <w:r w:rsidRPr="00A728AB">
              <w:rPr>
                <w:rFonts w:ascii="Courier New" w:hAnsi="Courier New"/>
                <w:b/>
                <w:sz w:val="20"/>
                <w:szCs w:val="20"/>
              </w:rPr>
              <w:t xml:space="preserve">0349.00      C                   z-add     0             casematch1        7 0 </w:t>
            </w:r>
          </w:p>
          <w:p w14:paraId="6E9A749A"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0350.00 ZZ   C                   Z-ADD     40            ZZSRCX                </w:t>
            </w:r>
          </w:p>
          <w:p w14:paraId="36783407"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0351.00 ZZ   C                   CALLP     ZZGENS                              </w:t>
            </w:r>
          </w:p>
          <w:p w14:paraId="3C70C297"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0352.00 ZZ   C                   EXCEPT    ZZ00040                             </w:t>
            </w:r>
          </w:p>
          <w:p w14:paraId="4CE5F0B9" w14:textId="77777777" w:rsidR="00067B01" w:rsidRPr="00A728AB" w:rsidRDefault="00067B01" w:rsidP="00067B01">
            <w:pPr>
              <w:pStyle w:val="DisplayScreen"/>
              <w:rPr>
                <w:rFonts w:ascii="Courier New" w:hAnsi="Courier New"/>
                <w:b/>
                <w:sz w:val="20"/>
                <w:szCs w:val="20"/>
              </w:rPr>
            </w:pPr>
            <w:r w:rsidRPr="00A728AB">
              <w:rPr>
                <w:rFonts w:ascii="Courier New" w:hAnsi="Courier New"/>
                <w:b/>
                <w:sz w:val="20"/>
                <w:szCs w:val="20"/>
              </w:rPr>
              <w:t xml:space="preserve">0353.00      C                   z-add     0             casematch2        7 0 </w:t>
            </w:r>
          </w:p>
          <w:p w14:paraId="2C50C931"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0354.00 ZZ   C                   Z-ADD     41            ZZSRCX                </w:t>
            </w:r>
          </w:p>
          <w:p w14:paraId="32432A6D" w14:textId="77777777" w:rsidR="00067B01" w:rsidRPr="00067B01" w:rsidRDefault="00067B01" w:rsidP="00067B01">
            <w:pPr>
              <w:pStyle w:val="DisplayScreen"/>
              <w:rPr>
                <w:rFonts w:ascii="Courier New" w:hAnsi="Courier New"/>
                <w:b/>
                <w:color w:val="C00000"/>
                <w:sz w:val="20"/>
                <w:szCs w:val="20"/>
              </w:rPr>
            </w:pPr>
            <w:r w:rsidRPr="00067B01">
              <w:rPr>
                <w:rFonts w:ascii="Courier New" w:hAnsi="Courier New"/>
                <w:b/>
                <w:color w:val="C00000"/>
                <w:sz w:val="20"/>
                <w:szCs w:val="20"/>
              </w:rPr>
              <w:t xml:space="preserve">0355.00 ZZ   C                   CALLP     ZZGENS                              </w:t>
            </w:r>
          </w:p>
          <w:p w14:paraId="4165FA66" w14:textId="77777777" w:rsidR="00C114F5" w:rsidRPr="00C114F5" w:rsidRDefault="00067B01" w:rsidP="00C114F5">
            <w:pPr>
              <w:pStyle w:val="DisplayScreen"/>
              <w:rPr>
                <w:rFonts w:ascii="Courier New" w:hAnsi="Courier New"/>
                <w:b/>
                <w:color w:val="C00000"/>
                <w:sz w:val="20"/>
                <w:szCs w:val="20"/>
              </w:rPr>
            </w:pPr>
            <w:r w:rsidRPr="00067B01">
              <w:rPr>
                <w:rFonts w:ascii="Courier New" w:hAnsi="Courier New"/>
                <w:b/>
                <w:color w:val="C00000"/>
                <w:sz w:val="20"/>
                <w:szCs w:val="20"/>
              </w:rPr>
              <w:t xml:space="preserve">0356.00 ZZ   C                   EXCEPT    ZZ00041                             </w:t>
            </w:r>
            <w:r w:rsidR="00C114F5" w:rsidRPr="00A728AB">
              <w:rPr>
                <w:rFonts w:ascii="Courier New" w:hAnsi="Courier New"/>
                <w:b/>
                <w:sz w:val="20"/>
                <w:szCs w:val="20"/>
              </w:rPr>
              <w:t xml:space="preserve">0357.00      C                   z-add     0             casematch3        7 0  </w:t>
            </w:r>
          </w:p>
          <w:p w14:paraId="004401B6"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0358.00 ZZ   C                   Z-ADD     42            ZZSRCX                 </w:t>
            </w:r>
          </w:p>
          <w:p w14:paraId="4C0250C0"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0359.00 ZZ   C                   CALLP     ZZGENS                               </w:t>
            </w:r>
          </w:p>
          <w:p w14:paraId="0FE0A0FC"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0360.00 ZZ   C                   EXCEPT    ZZ00042                              </w:t>
            </w:r>
          </w:p>
          <w:p w14:paraId="378C8D22" w14:textId="77777777" w:rsidR="00C114F5" w:rsidRPr="00A728AB" w:rsidRDefault="00C114F5" w:rsidP="00C114F5">
            <w:pPr>
              <w:pStyle w:val="DisplayScreen"/>
              <w:rPr>
                <w:rFonts w:ascii="Courier New" w:hAnsi="Courier New"/>
                <w:b/>
                <w:sz w:val="20"/>
                <w:szCs w:val="20"/>
              </w:rPr>
            </w:pPr>
            <w:r w:rsidRPr="00A728AB">
              <w:rPr>
                <w:rFonts w:ascii="Courier New" w:hAnsi="Courier New"/>
                <w:b/>
                <w:sz w:val="20"/>
                <w:szCs w:val="20"/>
              </w:rPr>
              <w:t xml:space="preserve">0361.00      C                   z-add     0             casematch4        7 0  </w:t>
            </w:r>
          </w:p>
          <w:p w14:paraId="260F23ED"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0362.00 ZZ   C                   Z-ADD     43            ZZSRCX                 </w:t>
            </w:r>
          </w:p>
          <w:p w14:paraId="2DE1F505"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0363.00 ZZ   C                   CALLP     ZZGENS                               </w:t>
            </w:r>
          </w:p>
          <w:p w14:paraId="508183F4"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0364.00 ZZ   C                   EXCEPT    ZZ00043                              </w:t>
            </w:r>
          </w:p>
          <w:p w14:paraId="13AFF7E4"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0365.00       * check authorizations                                            </w:t>
            </w:r>
          </w:p>
          <w:p w14:paraId="60C5ADE8"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0366.00 ZZ   C                   Z-ADD     44            ZZSRCX                 </w:t>
            </w:r>
          </w:p>
          <w:p w14:paraId="1AAD9372"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0367.00 ZZ   C                   CALLP     ZZGENS                               </w:t>
            </w:r>
          </w:p>
          <w:p w14:paraId="0FFE410D"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0368.00      c     initializee   endsr                                          </w:t>
            </w:r>
          </w:p>
          <w:p w14:paraId="281251E3"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0369.00      c     selectLcases  begsr                                          </w:t>
            </w:r>
          </w:p>
          <w:p w14:paraId="61DC33D9"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0370.00 ZZ   C                   Z-ADD     45            ZZSRCX                 </w:t>
            </w:r>
          </w:p>
          <w:p w14:paraId="57BE097C"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0371.00 ZZ   C                   CALLP     ZZGENS                               </w:t>
            </w:r>
          </w:p>
          <w:p w14:paraId="307ECB57"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0372.00       * select unallocated warehouse case inventory and sequence        </w:t>
            </w:r>
          </w:p>
          <w:p w14:paraId="020B8E4D" w14:textId="77777777" w:rsidR="00C114F5" w:rsidRPr="00C114F5" w:rsidRDefault="00C114F5" w:rsidP="00C114F5">
            <w:pPr>
              <w:pStyle w:val="DisplayScreen"/>
              <w:rPr>
                <w:rFonts w:ascii="Courier New" w:hAnsi="Courier New"/>
                <w:b/>
                <w:color w:val="C00000"/>
                <w:sz w:val="20"/>
                <w:szCs w:val="20"/>
              </w:rPr>
            </w:pPr>
            <w:r w:rsidRPr="00180377">
              <w:rPr>
                <w:rFonts w:ascii="Courier New" w:hAnsi="Courier New"/>
                <w:b/>
                <w:sz w:val="20"/>
                <w:szCs w:val="20"/>
              </w:rPr>
              <w:t xml:space="preserve">0373.00       * for FCP optimization of pick ticket SKU detail quantity         </w:t>
            </w:r>
            <w:r w:rsidRPr="00C114F5">
              <w:rPr>
                <w:rFonts w:ascii="Courier New" w:hAnsi="Courier New"/>
                <w:b/>
                <w:color w:val="C00000"/>
                <w:sz w:val="20"/>
                <w:szCs w:val="20"/>
              </w:rPr>
              <w:t xml:space="preserve">0374.00 ZZ   C                   Z-ADD     46            ZZSRCX               </w:t>
            </w:r>
          </w:p>
          <w:p w14:paraId="105EDA32"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0375.00 ZZ   C                   CALLP     ZZGENS                             </w:t>
            </w:r>
          </w:p>
          <w:p w14:paraId="21E568D0"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0376.00      c     selectLcasese endsr                                        </w:t>
            </w:r>
          </w:p>
          <w:p w14:paraId="78F2CA54"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0377.00      c     selectLpick   begsr                                        </w:t>
            </w:r>
          </w:p>
          <w:p w14:paraId="1548DF65"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0378.00 ZZ   C                   Z-ADD     47            ZZSRCX               </w:t>
            </w:r>
          </w:p>
          <w:p w14:paraId="27AEE84E"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0379.00 ZZ   C                   CALLP     ZZGENS                             </w:t>
            </w:r>
          </w:p>
          <w:p w14:paraId="7C12BE2A"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0380.00       * select customer pick tickets and sequence for allocation      </w:t>
            </w:r>
          </w:p>
          <w:p w14:paraId="76165C8C"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0381.00       *   for FCP optimization of pick ticket SKU detail quantity     </w:t>
            </w:r>
          </w:p>
          <w:p w14:paraId="52E95A79"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0382.00 ZZ   C                   Z-ADD     48            ZZSRCX               </w:t>
            </w:r>
          </w:p>
          <w:p w14:paraId="5D40B849"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0383.00 ZZ   C                   CALLP     ZZGENS                             </w:t>
            </w:r>
          </w:p>
          <w:p w14:paraId="16EAAAAE"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0384.00      c     selectLpicke  endsr                                        </w:t>
            </w:r>
          </w:p>
          <w:p w14:paraId="43A286BD"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0385.00      c     processLpt1   begsr                                        </w:t>
            </w:r>
          </w:p>
          <w:p w14:paraId="4D17DCF9"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0386.00 ZZ   C                   Z-ADD     49            ZZSRCX               </w:t>
            </w:r>
          </w:p>
          <w:p w14:paraId="27850DE8"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0387.00 ZZ   C                   CALLP     ZZGENS                             </w:t>
            </w:r>
          </w:p>
          <w:p w14:paraId="367341C4"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0388.00      c                   eval      match = 1                          </w:t>
            </w:r>
          </w:p>
          <w:p w14:paraId="7EAED6CA"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0389.00 ZZ   C                   CALLP     ZZGETI                             </w:t>
            </w:r>
          </w:p>
          <w:p w14:paraId="34868FA4"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0390.00 ZZ   C                   EXCEPT    ZX00010                            </w:t>
            </w:r>
            <w:r w:rsidRPr="00180377">
              <w:rPr>
                <w:rFonts w:ascii="Courier New" w:hAnsi="Courier New"/>
                <w:b/>
                <w:sz w:val="20"/>
                <w:szCs w:val="20"/>
              </w:rPr>
              <w:t xml:space="preserve">0391.00       * read pick ticket SKU details and try a one case exact match     </w:t>
            </w:r>
          </w:p>
          <w:p w14:paraId="2941587A"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0392.00 ZZ   C                   Z-ADD     50            ZZSRCX                 </w:t>
            </w:r>
          </w:p>
          <w:p w14:paraId="4AEC0840"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0393.00 ZZ   C                   CALLP     ZZGENS                               </w:t>
            </w:r>
          </w:p>
          <w:p w14:paraId="5C056779"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0394.00 ZZ   C                   Z-ADD     51            ZZSRCX                 </w:t>
            </w:r>
          </w:p>
          <w:p w14:paraId="565F8032"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0395.00 ZZ   C                   CALLP     ZZGENS                               </w:t>
            </w:r>
          </w:p>
          <w:p w14:paraId="28C5E5F1"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0396.00      c                   exsr      matchL1                              </w:t>
            </w:r>
          </w:p>
          <w:p w14:paraId="4B1317FB"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0397.00 ZZ   C                   Z-ADD     52            ZZSRCX                 </w:t>
            </w:r>
          </w:p>
          <w:p w14:paraId="368BD253"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0398.00 ZZ   C                   CALLP     ZZGENS                               </w:t>
            </w:r>
          </w:p>
          <w:p w14:paraId="2D108156"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0399.00      c     processLpt1e  endsr                                          </w:t>
            </w:r>
          </w:p>
          <w:p w14:paraId="6D3E8925"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0400.00      c     processLpt2   begsr                                          </w:t>
            </w:r>
          </w:p>
          <w:p w14:paraId="13204688"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0401.00 ZZ   C                   Z-ADD     53            ZZSRCX                 </w:t>
            </w:r>
          </w:p>
          <w:p w14:paraId="583E8D12"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0402.00 ZZ   C                   CALLP     ZZGENS                               </w:t>
            </w:r>
          </w:p>
          <w:p w14:paraId="72B6D82F"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0403.00       * allocate highest quantity full cases to PT SKU details          </w:t>
            </w:r>
          </w:p>
          <w:p w14:paraId="6B906B72"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0404.00 ZZ   C                   Z-ADD     54            ZZSRCX                 </w:t>
            </w:r>
          </w:p>
          <w:p w14:paraId="1E76F5AB"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0405.00 ZZ   C                   CALLP     ZZGENS                               </w:t>
            </w:r>
          </w:p>
          <w:p w14:paraId="54BB6155"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0406.00      c     processLpt2e  endsr                                          </w:t>
            </w:r>
          </w:p>
          <w:p w14:paraId="442CB549" w14:textId="77777777" w:rsidR="00C114F5" w:rsidRPr="00C114F5" w:rsidRDefault="00C114F5" w:rsidP="00C114F5">
            <w:pPr>
              <w:pStyle w:val="DisplayScreen"/>
              <w:rPr>
                <w:rFonts w:ascii="Courier New" w:hAnsi="Courier New"/>
                <w:b/>
                <w:color w:val="C00000"/>
                <w:sz w:val="20"/>
                <w:szCs w:val="20"/>
              </w:rPr>
            </w:pPr>
            <w:r w:rsidRPr="00180377">
              <w:rPr>
                <w:rFonts w:ascii="Courier New" w:hAnsi="Courier New"/>
                <w:b/>
                <w:sz w:val="20"/>
                <w:szCs w:val="20"/>
              </w:rPr>
              <w:t xml:space="preserve">0407.00      c     processLpt3   begsr                                          </w:t>
            </w:r>
            <w:r w:rsidRPr="00C114F5">
              <w:rPr>
                <w:rFonts w:ascii="Courier New" w:hAnsi="Courier New"/>
                <w:b/>
                <w:color w:val="C00000"/>
                <w:sz w:val="20"/>
                <w:szCs w:val="20"/>
              </w:rPr>
              <w:t xml:space="preserve">0408.00 ZZ   C                   Z-ADD     55            ZZSRCX                </w:t>
            </w:r>
          </w:p>
          <w:p w14:paraId="023382E5"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0409.00 ZZ   C                   CALLP     ZZGENS                              </w:t>
            </w:r>
          </w:p>
          <w:p w14:paraId="0D3148B6" w14:textId="77777777" w:rsidR="00C114F5" w:rsidRPr="00180377" w:rsidRDefault="00C114F5" w:rsidP="00C114F5">
            <w:pPr>
              <w:pStyle w:val="DisplayScreen"/>
              <w:rPr>
                <w:rFonts w:ascii="Courier New" w:hAnsi="Courier New"/>
                <w:b/>
                <w:sz w:val="20"/>
                <w:szCs w:val="20"/>
              </w:rPr>
            </w:pPr>
            <w:r w:rsidRPr="00180377">
              <w:rPr>
                <w:rFonts w:ascii="Courier New" w:hAnsi="Courier New"/>
                <w:b/>
                <w:sz w:val="20"/>
                <w:szCs w:val="20"/>
              </w:rPr>
              <w:t xml:space="preserve">0410.00       * do 4 case match to exactly fill remaining PT detail qty        </w:t>
            </w:r>
          </w:p>
          <w:p w14:paraId="36BF2677"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0411.00 ZZ   C                   Z-ADD     56            ZZSRCX                </w:t>
            </w:r>
          </w:p>
          <w:p w14:paraId="5E33847A"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0412.00 ZZ   C                   CALLP     ZZGENS                              </w:t>
            </w:r>
          </w:p>
          <w:p w14:paraId="796E2464"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0413.00      c                   eval      match = 1                           </w:t>
            </w:r>
          </w:p>
          <w:p w14:paraId="11771BFF"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0414.00 ZZ   C                   CALLP     ZZGETI                              </w:t>
            </w:r>
          </w:p>
          <w:p w14:paraId="2179CF4B"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0415.00 ZZ   C                   EXCEPT    ZX00011                             </w:t>
            </w:r>
          </w:p>
          <w:p w14:paraId="591238ED"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0416.00 ZZ   C                   Z-ADD     57            ZZSRCX                </w:t>
            </w:r>
          </w:p>
          <w:p w14:paraId="2B1EBD48"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0417.00 ZZ   C                   CALLP     ZZGENS                              </w:t>
            </w:r>
          </w:p>
          <w:p w14:paraId="55503D2F"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0418.00      C                   exsr      matchL1                             </w:t>
            </w:r>
          </w:p>
          <w:p w14:paraId="02481F9A"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0419.00      c                   eval      match = 2                           </w:t>
            </w:r>
          </w:p>
          <w:p w14:paraId="23F0FD29"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0420.00 ZZ   C                   CALLP     ZZGETI                              </w:t>
            </w:r>
          </w:p>
          <w:p w14:paraId="6F2CD9CC"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0421.00 ZZ   C                   EXCEPT    ZX00012                             </w:t>
            </w:r>
          </w:p>
          <w:p w14:paraId="26AC5807"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0422.00 ZZ   C                   Z-ADD     58            ZZSRCX                </w:t>
            </w:r>
          </w:p>
          <w:p w14:paraId="3CB9D431"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0423.00 ZZ   C                   CALLP     ZZGENS                              </w:t>
            </w:r>
          </w:p>
          <w:p w14:paraId="7C2E1D9A" w14:textId="77777777" w:rsidR="00C114F5" w:rsidRPr="00C114F5" w:rsidRDefault="00C114F5" w:rsidP="00C114F5">
            <w:pPr>
              <w:pStyle w:val="DisplayScreen"/>
              <w:rPr>
                <w:rFonts w:ascii="Courier New" w:hAnsi="Courier New"/>
                <w:b/>
                <w:color w:val="C00000"/>
                <w:sz w:val="20"/>
                <w:szCs w:val="20"/>
              </w:rPr>
            </w:pPr>
            <w:r w:rsidRPr="00E66E16">
              <w:rPr>
                <w:rFonts w:ascii="Courier New" w:hAnsi="Courier New"/>
                <w:b/>
                <w:sz w:val="20"/>
                <w:szCs w:val="20"/>
              </w:rPr>
              <w:t xml:space="preserve">0424.00      c                   exsr      matchL2                             0425.00      c                   eval      match = 3                          </w:t>
            </w:r>
          </w:p>
          <w:p w14:paraId="1032AA43"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0426.00 ZZ   C                   CALLP     ZZGETI                             </w:t>
            </w:r>
          </w:p>
          <w:p w14:paraId="02BA9600"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0427.00 ZZ   C                   EXCEPT    ZX00013                            </w:t>
            </w:r>
          </w:p>
          <w:p w14:paraId="4B192051"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0428.00 ZZ   C                   Z-ADD     59            ZZSRCX               </w:t>
            </w:r>
          </w:p>
          <w:p w14:paraId="1DF9A49D"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0429.00 ZZ   C                   CALLP     ZZGENS                             </w:t>
            </w:r>
          </w:p>
          <w:p w14:paraId="0D2CD5B5"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0430.00      c                   exsr      matchL3                            </w:t>
            </w:r>
          </w:p>
          <w:p w14:paraId="0C0F3CDA"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0431.00      c                   eval      match = 4                          </w:t>
            </w:r>
          </w:p>
          <w:p w14:paraId="3F9E1E3C"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0432.00 ZZ   C                   CALLP     ZZGETI                             </w:t>
            </w:r>
          </w:p>
          <w:p w14:paraId="2FFAAFA0"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0433.00 ZZ   C                   EXCEPT    ZX00014                            </w:t>
            </w:r>
          </w:p>
          <w:p w14:paraId="3F306012"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0434.00 ZZ   C                   Z-ADD     60            ZZSRCX               </w:t>
            </w:r>
          </w:p>
          <w:p w14:paraId="3DE26F4D"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0435.00 ZZ   C                   CALLP     ZZGENS                             </w:t>
            </w:r>
          </w:p>
          <w:p w14:paraId="32D4B1DE"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0436.00      c                   exsr      matchL4                            </w:t>
            </w:r>
          </w:p>
          <w:p w14:paraId="24B863C6"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0437.00 ZZ   C                   Z-ADD     61            ZZSRCX               </w:t>
            </w:r>
          </w:p>
          <w:p w14:paraId="50D85967"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0438.00 ZZ   C                   CALLP     ZZGENS                             </w:t>
            </w:r>
          </w:p>
          <w:p w14:paraId="16EAA048"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0439.00      c     processLpt3e  endsr                                        </w:t>
            </w:r>
          </w:p>
          <w:p w14:paraId="4213B828"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0440.00      c     processLpt4   begsr                                        </w:t>
            </w:r>
          </w:p>
          <w:p w14:paraId="50CFAECE"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0441.00 ZZ   C                   Z-ADD     62            ZZSRCX               </w:t>
            </w:r>
            <w:r w:rsidRPr="00E66E16">
              <w:rPr>
                <w:rFonts w:ascii="Courier New" w:hAnsi="Courier New"/>
                <w:b/>
                <w:sz w:val="20"/>
                <w:szCs w:val="20"/>
              </w:rPr>
              <w:t xml:space="preserve">0425.00      c                   eval      match = 3                          </w:t>
            </w:r>
          </w:p>
          <w:p w14:paraId="4A71FB90"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0426.00 ZZ   C                   CALLP     ZZGETI                             </w:t>
            </w:r>
          </w:p>
          <w:p w14:paraId="11CCA9BE"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0427.00 ZZ   C                   EXCEPT    ZX00013                            </w:t>
            </w:r>
          </w:p>
          <w:p w14:paraId="73989D1C"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0428.00 ZZ   C                   Z-ADD     59            ZZSRCX               </w:t>
            </w:r>
          </w:p>
          <w:p w14:paraId="40D03920"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0429.00 ZZ   C                   CALLP     ZZGENS                             </w:t>
            </w:r>
          </w:p>
          <w:p w14:paraId="0F2C6781"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0430.00      c                   exsr      matchL3                            </w:t>
            </w:r>
          </w:p>
          <w:p w14:paraId="358B8267"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0431.00      c                   eval      match = 4                          </w:t>
            </w:r>
          </w:p>
          <w:p w14:paraId="44166848"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0432.00 ZZ   C                   CALLP     ZZGETI                             </w:t>
            </w:r>
          </w:p>
          <w:p w14:paraId="2AAB7B35"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0433.00 ZZ   C                   EXCEPT    ZX00014                            </w:t>
            </w:r>
          </w:p>
          <w:p w14:paraId="0FA26D0F"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0434.00 ZZ   C                   Z-ADD     60            ZZSRCX               </w:t>
            </w:r>
          </w:p>
          <w:p w14:paraId="653E92E4"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0435.00 ZZ   C                   CALLP     ZZGENS                             </w:t>
            </w:r>
          </w:p>
          <w:p w14:paraId="2C9628BE"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0436.00      c                   exsr      matchL4                            </w:t>
            </w:r>
          </w:p>
          <w:p w14:paraId="17A5DACA"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0437.00 ZZ   C                   Z-ADD     61            ZZSRCX               </w:t>
            </w:r>
          </w:p>
          <w:p w14:paraId="50C74216"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0438.00 ZZ   C                   CALLP     ZZGENS                             </w:t>
            </w:r>
          </w:p>
          <w:p w14:paraId="073F2382"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0439.00      c     processLpt3e  endsr                                        </w:t>
            </w:r>
          </w:p>
          <w:p w14:paraId="1C41D9B7" w14:textId="77777777" w:rsidR="00C114F5" w:rsidRPr="00E66E16" w:rsidRDefault="00C114F5" w:rsidP="00C114F5">
            <w:pPr>
              <w:pStyle w:val="DisplayScreen"/>
              <w:rPr>
                <w:rFonts w:ascii="Courier New" w:hAnsi="Courier New"/>
                <w:b/>
                <w:sz w:val="20"/>
                <w:szCs w:val="20"/>
              </w:rPr>
            </w:pPr>
            <w:r w:rsidRPr="00E66E16">
              <w:rPr>
                <w:rFonts w:ascii="Courier New" w:hAnsi="Courier New"/>
                <w:b/>
                <w:sz w:val="20"/>
                <w:szCs w:val="20"/>
              </w:rPr>
              <w:t xml:space="preserve">0440.00      c     processLpt4   begsr                                        </w:t>
            </w:r>
          </w:p>
          <w:p w14:paraId="746BF4FB"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0441.00 ZZ   C                   Z-ADD     62            ZZSRCX               </w:t>
            </w:r>
            <w:r w:rsidRPr="00E66E16">
              <w:rPr>
                <w:rFonts w:ascii="Courier New" w:hAnsi="Courier New"/>
                <w:b/>
                <w:sz w:val="20"/>
                <w:szCs w:val="20"/>
              </w:rPr>
              <w:t>0459.00       * match of PT unallocated SKU detail quantity with 1 full case qt</w:t>
            </w:r>
          </w:p>
          <w:p w14:paraId="6CA2491A"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0460.00 ZZ   C                   Z-ADD     67            ZZSRCX                </w:t>
            </w:r>
          </w:p>
          <w:p w14:paraId="28DB5778"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0461.00 ZZ   C                   CALLP     ZZGENS                              </w:t>
            </w:r>
          </w:p>
          <w:p w14:paraId="01B7552A" w14:textId="77777777" w:rsidR="00C114F5" w:rsidRPr="00914D5E" w:rsidRDefault="00C114F5" w:rsidP="00C114F5">
            <w:pPr>
              <w:pStyle w:val="DisplayScreen"/>
              <w:rPr>
                <w:rFonts w:ascii="Courier New" w:hAnsi="Courier New"/>
                <w:b/>
                <w:sz w:val="20"/>
                <w:szCs w:val="20"/>
              </w:rPr>
            </w:pPr>
            <w:r w:rsidRPr="00914D5E">
              <w:rPr>
                <w:rFonts w:ascii="Courier New" w:hAnsi="Courier New"/>
                <w:b/>
                <w:sz w:val="20"/>
                <w:szCs w:val="20"/>
              </w:rPr>
              <w:t xml:space="preserve">0462.00      c     matchL1e      endsr                                         </w:t>
            </w:r>
          </w:p>
          <w:p w14:paraId="714AD311" w14:textId="77777777" w:rsidR="00C114F5" w:rsidRPr="00914D5E" w:rsidRDefault="00C114F5" w:rsidP="00C114F5">
            <w:pPr>
              <w:pStyle w:val="DisplayScreen"/>
              <w:rPr>
                <w:rFonts w:ascii="Courier New" w:hAnsi="Courier New"/>
                <w:b/>
                <w:sz w:val="20"/>
                <w:szCs w:val="20"/>
              </w:rPr>
            </w:pPr>
            <w:r w:rsidRPr="00914D5E">
              <w:rPr>
                <w:rFonts w:ascii="Courier New" w:hAnsi="Courier New"/>
                <w:b/>
                <w:sz w:val="20"/>
                <w:szCs w:val="20"/>
              </w:rPr>
              <w:t xml:space="preserve">0463.00      c     matchL2       begsr                                         </w:t>
            </w:r>
          </w:p>
          <w:p w14:paraId="5E9036D3"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0464.00 ZZ   C                   Z-ADD     68            ZZSRCX                </w:t>
            </w:r>
          </w:p>
          <w:p w14:paraId="5D9432F6"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0465.00 ZZ   C                   CALLP     ZZGENS                              </w:t>
            </w:r>
          </w:p>
          <w:p w14:paraId="1974004E" w14:textId="77777777" w:rsidR="00C114F5" w:rsidRPr="00914D5E" w:rsidRDefault="00C114F5" w:rsidP="00C114F5">
            <w:pPr>
              <w:pStyle w:val="DisplayScreen"/>
              <w:rPr>
                <w:rFonts w:ascii="Courier New" w:hAnsi="Courier New"/>
                <w:b/>
                <w:sz w:val="20"/>
                <w:szCs w:val="20"/>
              </w:rPr>
            </w:pPr>
            <w:r w:rsidRPr="00914D5E">
              <w:rPr>
                <w:rFonts w:ascii="Courier New" w:hAnsi="Courier New"/>
                <w:b/>
                <w:sz w:val="20"/>
                <w:szCs w:val="20"/>
              </w:rPr>
              <w:t xml:space="preserve">0466.00      c                   eval      match = 2                           </w:t>
            </w:r>
          </w:p>
          <w:p w14:paraId="123C6A42"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0467.00 ZZ   C                   CALLP     ZZGETI                              </w:t>
            </w:r>
          </w:p>
          <w:p w14:paraId="32C5291D"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0468.00 ZZ   C                   EXCEPT    ZX00015                             </w:t>
            </w:r>
          </w:p>
          <w:p w14:paraId="50C70DC8" w14:textId="77777777" w:rsidR="00C114F5" w:rsidRPr="00914D5E" w:rsidRDefault="00C114F5" w:rsidP="00C114F5">
            <w:pPr>
              <w:pStyle w:val="DisplayScreen"/>
              <w:rPr>
                <w:rFonts w:ascii="Courier New" w:hAnsi="Courier New"/>
                <w:b/>
                <w:sz w:val="20"/>
                <w:szCs w:val="20"/>
              </w:rPr>
            </w:pPr>
            <w:r w:rsidRPr="00914D5E">
              <w:rPr>
                <w:rFonts w:ascii="Courier New" w:hAnsi="Courier New"/>
                <w:b/>
                <w:sz w:val="20"/>
                <w:szCs w:val="20"/>
              </w:rPr>
              <w:t>0469.00       * match of PT unallocated SKU detail quantity with 2 full case qt</w:t>
            </w:r>
          </w:p>
          <w:p w14:paraId="7F68A019"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0470.00 ZZ   C                   Z-ADD     69            ZZSRCX                </w:t>
            </w:r>
          </w:p>
          <w:p w14:paraId="6BD2D53E"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0471.00 ZZ   C                   CALLP     ZZGENS                              </w:t>
            </w:r>
          </w:p>
          <w:p w14:paraId="124B9699" w14:textId="77777777" w:rsidR="00C114F5" w:rsidRPr="00914D5E" w:rsidRDefault="00C114F5" w:rsidP="00C114F5">
            <w:pPr>
              <w:pStyle w:val="DisplayScreen"/>
              <w:rPr>
                <w:rFonts w:ascii="Courier New" w:hAnsi="Courier New"/>
                <w:b/>
                <w:sz w:val="20"/>
                <w:szCs w:val="20"/>
              </w:rPr>
            </w:pPr>
            <w:r w:rsidRPr="00914D5E">
              <w:rPr>
                <w:rFonts w:ascii="Courier New" w:hAnsi="Courier New"/>
                <w:b/>
                <w:sz w:val="20"/>
                <w:szCs w:val="20"/>
              </w:rPr>
              <w:t xml:space="preserve">0472.00      c     matchL2e      endsr                                         </w:t>
            </w:r>
          </w:p>
          <w:p w14:paraId="78DD34C9" w14:textId="77777777" w:rsidR="00C114F5" w:rsidRPr="00914D5E" w:rsidRDefault="00C114F5" w:rsidP="00C114F5">
            <w:pPr>
              <w:pStyle w:val="DisplayScreen"/>
              <w:rPr>
                <w:rFonts w:ascii="Courier New" w:hAnsi="Courier New"/>
                <w:b/>
                <w:sz w:val="20"/>
                <w:szCs w:val="20"/>
              </w:rPr>
            </w:pPr>
            <w:r w:rsidRPr="00914D5E">
              <w:rPr>
                <w:rFonts w:ascii="Courier New" w:hAnsi="Courier New"/>
                <w:b/>
                <w:sz w:val="20"/>
                <w:szCs w:val="20"/>
              </w:rPr>
              <w:t xml:space="preserve">0473.00      c     matchL3       begsr                                         </w:t>
            </w:r>
          </w:p>
          <w:p w14:paraId="593EEE9E"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0474.00 ZZ   C                   Z-ADD     70            ZZSRCX                </w:t>
            </w:r>
          </w:p>
          <w:p w14:paraId="295AD084"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0475.00 ZZ   C                   CALLP     ZZGENS                              </w:t>
            </w:r>
            <w:r w:rsidRPr="00914D5E">
              <w:rPr>
                <w:rFonts w:ascii="Courier New" w:hAnsi="Courier New"/>
                <w:b/>
                <w:sz w:val="20"/>
                <w:szCs w:val="20"/>
              </w:rPr>
              <w:t xml:space="preserve">0476.00      c                   eval      match = 3                            </w:t>
            </w:r>
          </w:p>
          <w:p w14:paraId="1BFE2F2C"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0477.00 ZZ   C                   CALLP     ZZGETI                               </w:t>
            </w:r>
          </w:p>
          <w:p w14:paraId="01646EF3"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0478.00 ZZ   C                   EXCEPT    ZX00016                              </w:t>
            </w:r>
          </w:p>
          <w:p w14:paraId="05010A17" w14:textId="77777777" w:rsidR="00C114F5" w:rsidRPr="00914D5E" w:rsidRDefault="00C114F5" w:rsidP="00C114F5">
            <w:pPr>
              <w:pStyle w:val="DisplayScreen"/>
              <w:rPr>
                <w:rFonts w:ascii="Courier New" w:hAnsi="Courier New"/>
                <w:b/>
                <w:sz w:val="20"/>
                <w:szCs w:val="20"/>
              </w:rPr>
            </w:pPr>
            <w:r w:rsidRPr="00914D5E">
              <w:rPr>
                <w:rFonts w:ascii="Courier New" w:hAnsi="Courier New"/>
                <w:b/>
                <w:sz w:val="20"/>
                <w:szCs w:val="20"/>
              </w:rPr>
              <w:t xml:space="preserve">0479.00       * match of PT unallocated SKU detail quantity with 3 full case qt </w:t>
            </w:r>
          </w:p>
          <w:p w14:paraId="13ECD579"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0480.00 ZZ   C                   Z-ADD     71            ZZSRCX                 </w:t>
            </w:r>
          </w:p>
          <w:p w14:paraId="7FC63C02"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0481.00 ZZ   C                   CALLP     ZZGENS                               </w:t>
            </w:r>
          </w:p>
          <w:p w14:paraId="72F90A5F"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0482.00      c     matchL3e      endsr                                          </w:t>
            </w:r>
          </w:p>
          <w:p w14:paraId="570FD546"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0483.00      C     matchL4       begsr                                          </w:t>
            </w:r>
          </w:p>
          <w:p w14:paraId="1575B486"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0484.00 ZZ   C                   Z-ADD     72            ZZSRCX                 </w:t>
            </w:r>
          </w:p>
          <w:p w14:paraId="5F9B4734"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0485.00 ZZ   C                   CALLP     ZZGENS                               </w:t>
            </w:r>
          </w:p>
          <w:p w14:paraId="63077D84" w14:textId="77777777" w:rsidR="00C114F5" w:rsidRPr="00914D5E" w:rsidRDefault="00C114F5" w:rsidP="00C114F5">
            <w:pPr>
              <w:pStyle w:val="DisplayScreen"/>
              <w:rPr>
                <w:rFonts w:ascii="Courier New" w:hAnsi="Courier New"/>
                <w:b/>
                <w:sz w:val="20"/>
                <w:szCs w:val="20"/>
              </w:rPr>
            </w:pPr>
            <w:r w:rsidRPr="00914D5E">
              <w:rPr>
                <w:rFonts w:ascii="Courier New" w:hAnsi="Courier New"/>
                <w:b/>
                <w:sz w:val="20"/>
                <w:szCs w:val="20"/>
              </w:rPr>
              <w:t xml:space="preserve">0486.00       * match of PT unallocated SKU detail quantity with 4 full case qt </w:t>
            </w:r>
          </w:p>
          <w:p w14:paraId="316712D0"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0487.00 ZZ   C                   Z-ADD     73            ZZSRCX                 </w:t>
            </w:r>
          </w:p>
          <w:p w14:paraId="5A497194"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0488.00 ZZ   C                   CALLP     ZZGENS                               </w:t>
            </w:r>
          </w:p>
          <w:p w14:paraId="4E972790" w14:textId="77777777" w:rsidR="00C114F5" w:rsidRPr="000D0786" w:rsidRDefault="00C114F5" w:rsidP="00C114F5">
            <w:pPr>
              <w:pStyle w:val="DisplayScreen"/>
              <w:rPr>
                <w:rFonts w:ascii="Courier New" w:hAnsi="Courier New"/>
                <w:b/>
                <w:sz w:val="20"/>
                <w:szCs w:val="20"/>
              </w:rPr>
            </w:pPr>
            <w:r w:rsidRPr="000D0786">
              <w:rPr>
                <w:rFonts w:ascii="Courier New" w:hAnsi="Courier New"/>
                <w:b/>
                <w:sz w:val="20"/>
                <w:szCs w:val="20"/>
              </w:rPr>
              <w:t xml:space="preserve">0489.00      c                   eval      match = 4                            </w:t>
            </w:r>
          </w:p>
          <w:p w14:paraId="17D58F44"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0490.00 ZZ   C                   CALLP     ZZGETI                               </w:t>
            </w:r>
          </w:p>
          <w:p w14:paraId="76E5CFE8"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0491.00 ZZ   C                   EXCEPT    ZX00017                              </w:t>
            </w:r>
          </w:p>
          <w:p w14:paraId="3D2C8A9A"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0492.00 ZZ   C                   Z-ADD     74            ZZSRCX                 0493.00 ZZ   C                   CALLP     ZZGENS                               </w:t>
            </w:r>
          </w:p>
          <w:p w14:paraId="70CE1A6C" w14:textId="77777777" w:rsidR="00C114F5" w:rsidRPr="000D0786" w:rsidRDefault="00C114F5" w:rsidP="00C114F5">
            <w:pPr>
              <w:pStyle w:val="DisplayScreen"/>
              <w:rPr>
                <w:rFonts w:ascii="Courier New" w:hAnsi="Courier New"/>
                <w:b/>
                <w:sz w:val="20"/>
                <w:szCs w:val="20"/>
              </w:rPr>
            </w:pPr>
            <w:r w:rsidRPr="000D0786">
              <w:rPr>
                <w:rFonts w:ascii="Courier New" w:hAnsi="Courier New"/>
                <w:b/>
                <w:sz w:val="20"/>
                <w:szCs w:val="20"/>
              </w:rPr>
              <w:t xml:space="preserve">0494.00      c     matchl4e      endsr                                          </w:t>
            </w:r>
          </w:p>
          <w:p w14:paraId="2DD89154" w14:textId="77777777" w:rsidR="00C114F5" w:rsidRPr="000D0786" w:rsidRDefault="00C114F5" w:rsidP="00C114F5">
            <w:pPr>
              <w:pStyle w:val="DisplayScreen"/>
              <w:rPr>
                <w:rFonts w:ascii="Courier New" w:hAnsi="Courier New"/>
                <w:b/>
                <w:sz w:val="20"/>
                <w:szCs w:val="20"/>
              </w:rPr>
            </w:pPr>
            <w:r w:rsidRPr="000D0786">
              <w:rPr>
                <w:rFonts w:ascii="Courier New" w:hAnsi="Courier New"/>
                <w:b/>
                <w:sz w:val="20"/>
                <w:szCs w:val="20"/>
              </w:rPr>
              <w:t xml:space="preserve">0495.00      c     endLofLjob    begsr                                          </w:t>
            </w:r>
          </w:p>
          <w:p w14:paraId="684C132A"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0496.00 ZZ   C                   Z-ADD     75            ZZSRCX                 </w:t>
            </w:r>
          </w:p>
          <w:p w14:paraId="49880F52"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0497.00 ZZ   C                   CALLP     ZZGENS                               </w:t>
            </w:r>
          </w:p>
          <w:p w14:paraId="03C08732" w14:textId="77777777" w:rsidR="00C114F5" w:rsidRPr="000D0786" w:rsidRDefault="00C114F5" w:rsidP="00C114F5">
            <w:pPr>
              <w:pStyle w:val="DisplayScreen"/>
              <w:rPr>
                <w:rFonts w:ascii="Courier New" w:hAnsi="Courier New"/>
                <w:b/>
                <w:sz w:val="20"/>
                <w:szCs w:val="20"/>
              </w:rPr>
            </w:pPr>
            <w:r w:rsidRPr="000D0786">
              <w:rPr>
                <w:rFonts w:ascii="Courier New" w:hAnsi="Courier New"/>
                <w:b/>
                <w:sz w:val="20"/>
                <w:szCs w:val="20"/>
              </w:rPr>
              <w:t xml:space="preserve">0498.00       *  compute total cases allocated and process time for each phase  </w:t>
            </w:r>
          </w:p>
          <w:p w14:paraId="0C0F4ACE"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0499.00 ZZ   C                   Z-ADD     76            ZZSRCX                 </w:t>
            </w:r>
          </w:p>
          <w:p w14:paraId="41B578CF"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0500.00 ZZ   C                   CALLP     ZZGENS                               </w:t>
            </w:r>
          </w:p>
          <w:p w14:paraId="69E86AF9" w14:textId="77777777" w:rsidR="00C114F5" w:rsidRPr="000D0786" w:rsidRDefault="00C114F5" w:rsidP="00C114F5">
            <w:pPr>
              <w:pStyle w:val="DisplayScreen"/>
              <w:rPr>
                <w:rFonts w:ascii="Courier New" w:hAnsi="Courier New"/>
                <w:b/>
                <w:sz w:val="20"/>
                <w:szCs w:val="20"/>
              </w:rPr>
            </w:pPr>
            <w:r w:rsidRPr="000D0786">
              <w:rPr>
                <w:rFonts w:ascii="Courier New" w:hAnsi="Courier New"/>
                <w:b/>
                <w:sz w:val="20"/>
                <w:szCs w:val="20"/>
              </w:rPr>
              <w:t xml:space="preserve">0501.00      C     casematch2    mult      2             case2total        7 0  </w:t>
            </w:r>
          </w:p>
          <w:p w14:paraId="145CC121"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0502.00 ZZ   C                   Z-ADD     77            ZZSRCX                 </w:t>
            </w:r>
          </w:p>
          <w:p w14:paraId="4569CD54"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0503.00 ZZ   C                   CALLP     ZZGENS                               </w:t>
            </w:r>
          </w:p>
          <w:p w14:paraId="06F6EE27"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0504.00 ZZ   C                   EXCEPT    ZZ00077                              </w:t>
            </w:r>
          </w:p>
          <w:p w14:paraId="4A1B1174" w14:textId="77777777" w:rsidR="00C114F5" w:rsidRPr="000D0786" w:rsidRDefault="00C114F5" w:rsidP="00C114F5">
            <w:pPr>
              <w:pStyle w:val="DisplayScreen"/>
              <w:rPr>
                <w:rFonts w:ascii="Courier New" w:hAnsi="Courier New"/>
                <w:b/>
                <w:sz w:val="20"/>
                <w:szCs w:val="20"/>
              </w:rPr>
            </w:pPr>
            <w:r w:rsidRPr="000D0786">
              <w:rPr>
                <w:rFonts w:ascii="Courier New" w:hAnsi="Courier New"/>
                <w:b/>
                <w:sz w:val="20"/>
                <w:szCs w:val="20"/>
              </w:rPr>
              <w:t xml:space="preserve">0505.00      C     casematch3    mult      3             case3total        7 0  </w:t>
            </w:r>
          </w:p>
          <w:p w14:paraId="0B796D54"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0506.00 ZZ   C                   Z-ADD     78            ZZSRCX                 </w:t>
            </w:r>
          </w:p>
          <w:p w14:paraId="4C63EF5B"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0507.00 ZZ   C                   CALLP     ZZGENS                               </w:t>
            </w:r>
          </w:p>
          <w:p w14:paraId="30E2469C"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0508.00 ZZ   C                   EXCEPT    ZZ00078                              </w:t>
            </w:r>
          </w:p>
          <w:p w14:paraId="674497D9" w14:textId="77777777" w:rsidR="00C114F5" w:rsidRPr="00C114F5" w:rsidRDefault="00C114F5" w:rsidP="00C114F5">
            <w:pPr>
              <w:pStyle w:val="DisplayScreen"/>
              <w:rPr>
                <w:rFonts w:ascii="Courier New" w:hAnsi="Courier New"/>
                <w:b/>
                <w:color w:val="C00000"/>
                <w:sz w:val="20"/>
                <w:szCs w:val="20"/>
              </w:rPr>
            </w:pPr>
            <w:r w:rsidRPr="00CB391C">
              <w:rPr>
                <w:rFonts w:ascii="Courier New" w:hAnsi="Courier New"/>
                <w:b/>
                <w:sz w:val="20"/>
                <w:szCs w:val="20"/>
              </w:rPr>
              <w:t xml:space="preserve">0509.00      C     casematch3    mult      4             case3total        7 0  </w:t>
            </w:r>
            <w:r w:rsidRPr="00C114F5">
              <w:rPr>
                <w:rFonts w:ascii="Courier New" w:hAnsi="Courier New"/>
                <w:b/>
                <w:color w:val="C00000"/>
                <w:sz w:val="20"/>
                <w:szCs w:val="20"/>
              </w:rPr>
              <w:t xml:space="preserve">0510.00 ZZ   C                   Z-ADD     79            ZZSRCX                 </w:t>
            </w:r>
          </w:p>
          <w:p w14:paraId="4D824090"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0511.00 ZZ   C                   CALLP     ZZGENS                               </w:t>
            </w:r>
          </w:p>
          <w:p w14:paraId="18F3C143"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0512.00 ZZ   C                   EXCEPT    ZZ00079                              </w:t>
            </w:r>
          </w:p>
          <w:p w14:paraId="5A49DEDC" w14:textId="77777777" w:rsidR="00C114F5" w:rsidRPr="00C114F5" w:rsidRDefault="00C114F5" w:rsidP="00C114F5">
            <w:pPr>
              <w:pStyle w:val="DisplayScreen"/>
              <w:rPr>
                <w:rFonts w:ascii="Courier New" w:hAnsi="Courier New"/>
                <w:b/>
                <w:color w:val="C00000"/>
                <w:sz w:val="20"/>
                <w:szCs w:val="20"/>
              </w:rPr>
            </w:pPr>
            <w:r w:rsidRPr="00CB391C">
              <w:rPr>
                <w:rFonts w:ascii="Courier New" w:hAnsi="Courier New"/>
                <w:b/>
                <w:sz w:val="20"/>
                <w:szCs w:val="20"/>
              </w:rPr>
              <w:t xml:space="preserve">0513.00      C     casematch1    add       casematch2    totalcases        7 0  </w:t>
            </w:r>
          </w:p>
          <w:p w14:paraId="5EF78E9D"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0514.00 ZZ   C                   Z-ADD     80            ZZSRCX                 </w:t>
            </w:r>
          </w:p>
          <w:p w14:paraId="5A26FE11"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0515.00 ZZ   C                   CALLP     ZZGENS                               </w:t>
            </w:r>
          </w:p>
          <w:p w14:paraId="24EDB4A2"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0516.00 ZZ   C                   EXCEPT    ZZ00080                              </w:t>
            </w:r>
          </w:p>
          <w:p w14:paraId="4E377840" w14:textId="77777777" w:rsidR="00C114F5" w:rsidRPr="00CB391C" w:rsidRDefault="00C114F5" w:rsidP="00C114F5">
            <w:pPr>
              <w:pStyle w:val="DisplayScreen"/>
              <w:rPr>
                <w:rFonts w:ascii="Courier New" w:hAnsi="Courier New"/>
                <w:b/>
                <w:sz w:val="20"/>
                <w:szCs w:val="20"/>
              </w:rPr>
            </w:pPr>
            <w:r w:rsidRPr="00CB391C">
              <w:rPr>
                <w:rFonts w:ascii="Courier New" w:hAnsi="Courier New"/>
                <w:b/>
                <w:sz w:val="20"/>
                <w:szCs w:val="20"/>
              </w:rPr>
              <w:t xml:space="preserve">0517.00      C                   add       casematch3    totalcases             </w:t>
            </w:r>
          </w:p>
          <w:p w14:paraId="410D2171"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0518.00 ZZ   C                   Z-ADD     81            ZZSRCX                 </w:t>
            </w:r>
          </w:p>
          <w:p w14:paraId="2FC8BEFF"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0519.00 ZZ   C                   CALLP     ZZGENS                               </w:t>
            </w:r>
          </w:p>
          <w:p w14:paraId="43541966"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0520.00 ZZ   C                   EXCEPT    ZZ00081                              </w:t>
            </w:r>
          </w:p>
          <w:p w14:paraId="0C5F32F4" w14:textId="77777777" w:rsidR="00C114F5" w:rsidRPr="00C114F5" w:rsidRDefault="00C114F5" w:rsidP="00C114F5">
            <w:pPr>
              <w:pStyle w:val="DisplayScreen"/>
              <w:rPr>
                <w:rFonts w:ascii="Courier New" w:hAnsi="Courier New"/>
                <w:b/>
                <w:color w:val="C00000"/>
                <w:sz w:val="20"/>
                <w:szCs w:val="20"/>
              </w:rPr>
            </w:pPr>
            <w:r w:rsidRPr="00CB391C">
              <w:rPr>
                <w:rFonts w:ascii="Courier New" w:hAnsi="Courier New"/>
                <w:b/>
                <w:sz w:val="20"/>
                <w:szCs w:val="20"/>
              </w:rPr>
              <w:t xml:space="preserve">0521.00      C                   add       casematch4    </w:t>
            </w:r>
            <w:r w:rsidRPr="00C114F5">
              <w:rPr>
                <w:rFonts w:ascii="Courier New" w:hAnsi="Courier New"/>
                <w:b/>
                <w:color w:val="C00000"/>
                <w:sz w:val="20"/>
                <w:szCs w:val="20"/>
              </w:rPr>
              <w:t xml:space="preserve">totalcases             </w:t>
            </w:r>
          </w:p>
          <w:p w14:paraId="3B326666"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0522.00 ZZ   C                   Z-ADD     82            ZZSRCX                 </w:t>
            </w:r>
          </w:p>
          <w:p w14:paraId="178F33E5"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0523.00 ZZ   C                   CALLP     ZZGENS                               </w:t>
            </w:r>
          </w:p>
          <w:p w14:paraId="6BC68DB0"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0524.00 ZZ   C                   EXCEPT    ZZ00082                              </w:t>
            </w:r>
          </w:p>
          <w:p w14:paraId="3B368D4D"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0525.00 ZZ   C                   Z-ADD     83            ZZSRCX                 </w:t>
            </w:r>
          </w:p>
          <w:p w14:paraId="2D8309E6"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0526.00 ZZ   C                   CALLP     ZZGENS                               </w:t>
            </w:r>
            <w:r w:rsidRPr="00CB391C">
              <w:rPr>
                <w:rFonts w:ascii="Courier New" w:hAnsi="Courier New"/>
                <w:b/>
                <w:sz w:val="20"/>
                <w:szCs w:val="20"/>
              </w:rPr>
              <w:t xml:space="preserve">0527.00      c     endofLjobe    endsr                                        </w:t>
            </w:r>
          </w:p>
          <w:p w14:paraId="171F96EC"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0528.00 ZZ   OZZAUDITP  E            ZZSTRT         1 01                      </w:t>
            </w:r>
          </w:p>
          <w:p w14:paraId="31ED9176"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0529.00 ZZ   O                                            8 'Program-'        </w:t>
            </w:r>
          </w:p>
          <w:p w14:paraId="01F2186A"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0530.00 ZZ   O                       ZZPROG              18                   </w:t>
            </w:r>
          </w:p>
          <w:p w14:paraId="3F9F44FE"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0531.00 ZZ   O                       ZZCOD1              40                   </w:t>
            </w:r>
          </w:p>
          <w:p w14:paraId="5C269DBD"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0532.00 ZZ   O                       ZZCOD2              60                   </w:t>
            </w:r>
          </w:p>
          <w:p w14:paraId="507E47DB"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0533.00 ZZ   O                       ZZCOD3              70                   </w:t>
            </w:r>
          </w:p>
          <w:p w14:paraId="1797817D"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0534.00 ZZ   O                                           80 'Obj Lib: '       </w:t>
            </w:r>
          </w:p>
          <w:p w14:paraId="2A4F6597"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0535.00 ZZ   O                       ZZPRLI              90                   </w:t>
            </w:r>
          </w:p>
          <w:p w14:paraId="42F908C7"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0536.00 ZZ   O                                          101 'Initiated:'      </w:t>
            </w:r>
          </w:p>
          <w:p w14:paraId="66D2999A"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0537.00 ZZ   O                       UDATE              110 '  /  /  '        </w:t>
            </w:r>
          </w:p>
          <w:p w14:paraId="385B8495"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0538.00 ZZ   O                       ZZTIMS             123                   </w:t>
            </w:r>
          </w:p>
          <w:p w14:paraId="29FA2797"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0539.00 ZZ   O                                          130 'PAGE'            </w:t>
            </w:r>
          </w:p>
          <w:p w14:paraId="7CCD8F10"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0540.00 ZZ   O                       ZZPAGP        Z    135                   </w:t>
            </w:r>
          </w:p>
          <w:p w14:paraId="74F65664"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0541.00 ZZ   O                       ZZCONT             159                   </w:t>
            </w:r>
          </w:p>
          <w:p w14:paraId="295D24A7" w14:textId="77777777" w:rsidR="00C114F5" w:rsidRPr="00C114F5" w:rsidRDefault="00C114F5" w:rsidP="00C114F5">
            <w:pPr>
              <w:pStyle w:val="DisplayScreen"/>
              <w:rPr>
                <w:rFonts w:ascii="Courier New" w:hAnsi="Courier New"/>
                <w:b/>
                <w:color w:val="C00000"/>
                <w:sz w:val="20"/>
                <w:szCs w:val="20"/>
              </w:rPr>
            </w:pPr>
            <w:r w:rsidRPr="00C114F5">
              <w:rPr>
                <w:rFonts w:ascii="Courier New" w:hAnsi="Courier New"/>
                <w:b/>
                <w:color w:val="C00000"/>
                <w:sz w:val="20"/>
                <w:szCs w:val="20"/>
              </w:rPr>
              <w:t xml:space="preserve">0542.00 ZZ   O                       ZZPROG             169                   </w:t>
            </w:r>
          </w:p>
          <w:p w14:paraId="5032464E" w14:textId="77777777" w:rsidR="00A17027" w:rsidRPr="00A17027" w:rsidRDefault="00C114F5" w:rsidP="00A17027">
            <w:pPr>
              <w:pStyle w:val="DisplayScreen"/>
              <w:rPr>
                <w:rFonts w:ascii="Courier New" w:hAnsi="Courier New"/>
                <w:b/>
                <w:color w:val="C00000"/>
                <w:sz w:val="20"/>
                <w:szCs w:val="20"/>
              </w:rPr>
            </w:pPr>
            <w:r w:rsidRPr="00C114F5">
              <w:rPr>
                <w:rFonts w:ascii="Courier New" w:hAnsi="Courier New"/>
                <w:b/>
                <w:color w:val="C00000"/>
                <w:sz w:val="20"/>
                <w:szCs w:val="20"/>
              </w:rPr>
              <w:t xml:space="preserve">0543.00 ZZ   O                       ZZAUDSTAMPDS       280                   </w:t>
            </w:r>
            <w:r w:rsidR="00A17027" w:rsidRPr="00A17027">
              <w:rPr>
                <w:rFonts w:ascii="Courier New" w:hAnsi="Courier New"/>
                <w:b/>
                <w:color w:val="C00000"/>
                <w:sz w:val="20"/>
                <w:szCs w:val="20"/>
              </w:rPr>
              <w:t xml:space="preserve">0544.00 ZZ   O          E            ZZSTRT         1                          </w:t>
            </w:r>
          </w:p>
          <w:p w14:paraId="33C00776"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0545.00 ZZ   O                       ZZPROP              19                    </w:t>
            </w:r>
          </w:p>
          <w:p w14:paraId="68EB0DA3"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0546.00 ZZ   O                       ZZPROM              31                    </w:t>
            </w:r>
          </w:p>
          <w:p w14:paraId="1C7702E7"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0547.00 ZZ   O                       ZZAUDSTAMPDS       280                    </w:t>
            </w:r>
          </w:p>
          <w:p w14:paraId="1CB725D9"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0548.00 ZZ   O          E            ZZSTRT         1                          </w:t>
            </w:r>
          </w:p>
          <w:p w14:paraId="3933A5B6"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0549.00 ZZ   O                                            5 'Job: '            </w:t>
            </w:r>
          </w:p>
          <w:p w14:paraId="0D691395"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0550.00 ZZ   O                       ZZJOB               11                    </w:t>
            </w:r>
          </w:p>
          <w:p w14:paraId="1320F427"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0551.00 ZZ   O                                           39 'User Profile:'    </w:t>
            </w:r>
          </w:p>
          <w:p w14:paraId="72433868"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0552.00 ZZ   O                       ZZUSRP              50                    </w:t>
            </w:r>
          </w:p>
          <w:p w14:paraId="17D7EF7C"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0553.00 ZZ   O                                           65 'Source Type:'     </w:t>
            </w:r>
          </w:p>
          <w:p w14:paraId="520B2BB5"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0554.00 ZZ   O                       ZZCONT              86                    </w:t>
            </w:r>
          </w:p>
          <w:p w14:paraId="1198996C"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0555.00 ZZ   O                                          100 'Source File/Librar</w:t>
            </w:r>
          </w:p>
          <w:p w14:paraId="26426F78"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0556.00 ZZ   O                       ZZCONF             121                    </w:t>
            </w:r>
          </w:p>
          <w:p w14:paraId="5DBB2103"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0557.00 ZZ   O                       ZZAUDSTAMPDS       280                    </w:t>
            </w:r>
          </w:p>
          <w:p w14:paraId="6EEE68CC"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0558.00 ZZ   O                       ZZCON1             145                    </w:t>
            </w:r>
          </w:p>
          <w:p w14:paraId="4B374BDA"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0559.00 ZZ   O          E            ZZSTRT         1                          </w:t>
            </w:r>
          </w:p>
          <w:p w14:paraId="1FA59FC4"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0560.00 ZZ   O                                            5 'Line '            0561.00 ZZ   O                                          103 'DoX'             </w:t>
            </w:r>
          </w:p>
          <w:p w14:paraId="2FEEE02C"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0562.00 ZZ   O                                          109 'SrcId'           </w:t>
            </w:r>
          </w:p>
          <w:p w14:paraId="7A1AB3C6"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0563.00 ZZ   O                                          116 'ChgDat'          </w:t>
            </w:r>
          </w:p>
          <w:p w14:paraId="6D6FB12E"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0564.00 ZZ   O                                          123 '  Seq '          </w:t>
            </w:r>
          </w:p>
          <w:p w14:paraId="70ED3475"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0565.00 ZZ   O                       ZZAUDSTAMPDS       280                   </w:t>
            </w:r>
          </w:p>
          <w:p w14:paraId="57026B5B"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0566.00 ZZ   O          E            ZZZMPL                                   </w:t>
            </w:r>
          </w:p>
          <w:p w14:paraId="12DD6FD5"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0567.00 ZZ   O               88      ZZNME               14                   </w:t>
            </w:r>
          </w:p>
          <w:p w14:paraId="5417F5D3"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0568.00 ZZ   O                       ZZH(ZXZZ)          127                   </w:t>
            </w:r>
          </w:p>
          <w:p w14:paraId="363E8961"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0569.00 ZZ   O                                          027 ''''              </w:t>
            </w:r>
          </w:p>
          <w:p w14:paraId="18290D08"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0570.00 ZZ   O                                          128 ''''              </w:t>
            </w:r>
          </w:p>
          <w:p w14:paraId="79E5A79F"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0571.00 ZZ   O                       FRMZ          Z     25                   </w:t>
            </w:r>
          </w:p>
          <w:p w14:paraId="7A5C760B"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0572.00 ZZ   O                       ZZAUDSTAMPDS       280                   </w:t>
            </w:r>
          </w:p>
          <w:p w14:paraId="48298ACB"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0573.00 ZZ   O          E            ZZGENP         1                         </w:t>
            </w:r>
          </w:p>
          <w:p w14:paraId="7CBE5EE4"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0574.00 ZZ   O                       ZDAUDSTM           138                   </w:t>
            </w:r>
          </w:p>
          <w:p w14:paraId="2E4B462B"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0575.00 ZZ   O                       ZZAUDSTAMPDS       280                   </w:t>
            </w:r>
          </w:p>
          <w:p w14:paraId="18CFA47C"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0576.00 ZZ   O                       ZZMESG             144                   </w:t>
            </w:r>
          </w:p>
          <w:p w14:paraId="03D1211D"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0577.00 ZZ   O                       ZZTIMB             157                   0578.00 ZZ   O          E            ZX00001        1                  </w:t>
            </w:r>
          </w:p>
          <w:p w14:paraId="08F01467"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0579.00 ZZ   O                       XYB(00001)         100            </w:t>
            </w:r>
          </w:p>
          <w:p w14:paraId="7D4B761A"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0580.00 ZZ   O                       ZZAUDSTAMPDS       280            </w:t>
            </w:r>
          </w:p>
          <w:p w14:paraId="52FEB69C"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0581.00 ZZ   O                                          202 'S'        </w:t>
            </w:r>
          </w:p>
          <w:p w14:paraId="10B05F8F"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0582.00 ZZ   O          E            ZX00001        1                  </w:t>
            </w:r>
          </w:p>
          <w:p w14:paraId="594E9F1B"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0583.00 ZZ   O                       phase         L    041            </w:t>
            </w:r>
          </w:p>
          <w:p w14:paraId="383AA474"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0584.00 ZZ   O                       ZZAUDSTAMPDS       280            </w:t>
            </w:r>
          </w:p>
          <w:p w14:paraId="3CC3C138"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0585.00 ZZ   O          E            ZX00002        1                  </w:t>
            </w:r>
          </w:p>
          <w:p w14:paraId="3CD85B55"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0586.00 ZZ   O                       XYB(00002)         100            </w:t>
            </w:r>
          </w:p>
          <w:p w14:paraId="5334AB7D"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0587.00 ZZ   O                       ZZAUDSTAMPDS       280            </w:t>
            </w:r>
          </w:p>
          <w:p w14:paraId="26A3AB8F"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0588.00 ZZ   O                                          202 'S'        </w:t>
            </w:r>
          </w:p>
          <w:p w14:paraId="6FF95BEC"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0589.00 ZZ   O          E            ZX00002        1                  </w:t>
            </w:r>
          </w:p>
          <w:p w14:paraId="4C4857CE"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0590.00 ZZ   O                       phase         L    041            </w:t>
            </w:r>
          </w:p>
          <w:p w14:paraId="0E5D6968"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0591.00 ZZ   O                       ZZAUDSTAMPDS       280            </w:t>
            </w:r>
          </w:p>
          <w:p w14:paraId="30A18004"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0592.00 ZZ   O          E            ZX00003        1                  </w:t>
            </w:r>
          </w:p>
          <w:p w14:paraId="3EB8ED00"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0593.00 ZZ   O                       XYB(00003)         100            </w:t>
            </w:r>
          </w:p>
          <w:p w14:paraId="26619765" w14:textId="5C51FB3F"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0594.00 ZZ   O                       ZZAUDSTAMPDS       280         </w:t>
            </w:r>
            <w:r>
              <w:rPr>
                <w:rFonts w:ascii="Courier New" w:hAnsi="Courier New"/>
                <w:b/>
                <w:color w:val="C00000"/>
                <w:sz w:val="20"/>
                <w:szCs w:val="20"/>
              </w:rPr>
              <w:t xml:space="preserve">    </w:t>
            </w:r>
            <w:r w:rsidRPr="00A17027">
              <w:rPr>
                <w:rFonts w:ascii="Courier New" w:hAnsi="Courier New"/>
                <w:b/>
                <w:color w:val="C00000"/>
                <w:sz w:val="20"/>
                <w:szCs w:val="20"/>
              </w:rPr>
              <w:t xml:space="preserve">   0595.00 ZZ   O                                          202 'S'             </w:t>
            </w:r>
          </w:p>
          <w:p w14:paraId="08F9B73D"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0596.00 ZZ   O          E            ZX00003        1                       </w:t>
            </w:r>
          </w:p>
          <w:p w14:paraId="6EF765D1"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0597.00 ZZ   O                       phase         L    041                 </w:t>
            </w:r>
          </w:p>
          <w:p w14:paraId="2409E7C8"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0598.00 ZZ   O                       ZZAUDSTAMPDS       280                 </w:t>
            </w:r>
          </w:p>
          <w:p w14:paraId="2B0DAA04"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0599.00 ZZ   O          E            ZX00004        1                       </w:t>
            </w:r>
          </w:p>
          <w:p w14:paraId="4640246F"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0600.00 ZZ   O                       XYB(00004)         100                 </w:t>
            </w:r>
          </w:p>
          <w:p w14:paraId="25C28D05"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0601.00 ZZ   O                       ZZAUDSTAMPDS       280                 </w:t>
            </w:r>
          </w:p>
          <w:p w14:paraId="33A8B25D"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0602.00 ZZ   O                                          202 'S'             </w:t>
            </w:r>
          </w:p>
          <w:p w14:paraId="69CF6071"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0603.00 ZZ   O          E            ZX00004        1                       </w:t>
            </w:r>
          </w:p>
          <w:p w14:paraId="53B3B3E7"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0604.00 ZZ   O                       phase         L    041                 </w:t>
            </w:r>
          </w:p>
          <w:p w14:paraId="3009917E"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0605.00 ZZ   O                       ZZAUDSTAMPDS       280                 </w:t>
            </w:r>
          </w:p>
          <w:p w14:paraId="7A1F49D0"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0606.00 ZZ   O          E            ZX00005        1                       </w:t>
            </w:r>
          </w:p>
          <w:p w14:paraId="1D5FB5DD"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0607.00 ZZ   O                       XYB(00005)         100                 </w:t>
            </w:r>
          </w:p>
          <w:p w14:paraId="7BD09827"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0608.00 ZZ   O                       ZZAUDSTAMPDS       280                 </w:t>
            </w:r>
          </w:p>
          <w:p w14:paraId="0C6A0B34"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0609.00 ZZ   O                                          202 'S'             </w:t>
            </w:r>
          </w:p>
          <w:p w14:paraId="5B3C8741" w14:textId="77777777" w:rsidR="00A17027" w:rsidRPr="00A17027" w:rsidRDefault="00A17027" w:rsidP="00A17027">
            <w:pPr>
              <w:pStyle w:val="DisplayScreen"/>
              <w:rPr>
                <w:rFonts w:ascii="Courier New" w:hAnsi="Courier New"/>
                <w:b/>
                <w:color w:val="C00000"/>
                <w:sz w:val="20"/>
                <w:szCs w:val="20"/>
              </w:rPr>
            </w:pPr>
            <w:r w:rsidRPr="00A17027">
              <w:rPr>
                <w:rFonts w:ascii="Courier New" w:hAnsi="Courier New"/>
                <w:b/>
                <w:color w:val="C00000"/>
                <w:sz w:val="20"/>
                <w:szCs w:val="20"/>
              </w:rPr>
              <w:t xml:space="preserve">0610.00 ZZ   O          E            ZX00005        1                       </w:t>
            </w:r>
          </w:p>
          <w:p w14:paraId="0DC653BA" w14:textId="77D1C7D3" w:rsidR="00F550CD" w:rsidRPr="00F550CD" w:rsidRDefault="00A17027" w:rsidP="00F550CD">
            <w:pPr>
              <w:pStyle w:val="DisplayScreen"/>
              <w:rPr>
                <w:rFonts w:ascii="Courier New" w:hAnsi="Courier New"/>
                <w:b/>
                <w:color w:val="C00000"/>
                <w:sz w:val="20"/>
                <w:szCs w:val="20"/>
              </w:rPr>
            </w:pPr>
            <w:r w:rsidRPr="00A17027">
              <w:rPr>
                <w:rFonts w:ascii="Courier New" w:hAnsi="Courier New"/>
                <w:b/>
                <w:color w:val="C00000"/>
                <w:sz w:val="20"/>
                <w:szCs w:val="20"/>
              </w:rPr>
              <w:t xml:space="preserve">0611.00 ZZ   O                       phase         L    041   </w:t>
            </w:r>
            <w:r w:rsidR="0014767D">
              <w:rPr>
                <w:rFonts w:ascii="Courier New" w:hAnsi="Courier New"/>
                <w:b/>
                <w:color w:val="C00000"/>
                <w:sz w:val="20"/>
                <w:szCs w:val="20"/>
              </w:rPr>
              <w:t xml:space="preserve">             </w:t>
            </w:r>
            <w:r w:rsidR="00F550CD" w:rsidRPr="00F550CD">
              <w:rPr>
                <w:rFonts w:ascii="Courier New" w:hAnsi="Courier New"/>
                <w:b/>
                <w:color w:val="C00000"/>
                <w:sz w:val="20"/>
                <w:szCs w:val="20"/>
              </w:rPr>
              <w:t xml:space="preserve">0612.00 ZZ   O                       ZZAUDSTAMPDS       280             </w:t>
            </w:r>
          </w:p>
          <w:p w14:paraId="0C86AEE3"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0613.00 ZZ   O          E            ZX00006        1                   </w:t>
            </w:r>
          </w:p>
          <w:p w14:paraId="25EFE34D"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0614.00 ZZ   O                       XYB(00006)         100             </w:t>
            </w:r>
          </w:p>
          <w:p w14:paraId="7EEFDA95"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0615.00 ZZ   O                       ZZAUDSTAMPDS       280             </w:t>
            </w:r>
          </w:p>
          <w:p w14:paraId="52A18F9F"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0616.00 ZZ   O                                          202 'S'         </w:t>
            </w:r>
          </w:p>
          <w:p w14:paraId="1B0FAC98"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0617.00 ZZ   O          E            ZX00006        1                   </w:t>
            </w:r>
          </w:p>
          <w:p w14:paraId="435CF0ED"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0618.00 ZZ   O                       phase         L    041             </w:t>
            </w:r>
          </w:p>
          <w:p w14:paraId="5F93864B"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0619.00 ZZ   O                       ZZAUDSTAMPDS       280             </w:t>
            </w:r>
          </w:p>
          <w:p w14:paraId="3993CF0D"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0620.00 ZZ   O          E            ZX00007        1                   </w:t>
            </w:r>
          </w:p>
          <w:p w14:paraId="767AFD76"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0621.00 ZZ   O                       XYB(00007)         100             </w:t>
            </w:r>
          </w:p>
          <w:p w14:paraId="675A8C9A"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0622.00 ZZ   O                       ZZAUDSTAMPDS       280             </w:t>
            </w:r>
          </w:p>
          <w:p w14:paraId="17D0F027"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0623.00 ZZ   O                                          202 'S'         </w:t>
            </w:r>
          </w:p>
          <w:p w14:paraId="4599B37A"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0624.00 ZZ   O          E            ZX00007        1                   </w:t>
            </w:r>
          </w:p>
          <w:p w14:paraId="348728B6"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0625.00 ZZ   O                       phase         L    041             </w:t>
            </w:r>
          </w:p>
          <w:p w14:paraId="40319C58"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0626.00 ZZ   O                       ZZAUDSTAMPDS       280             </w:t>
            </w:r>
          </w:p>
          <w:p w14:paraId="4A47A7B9" w14:textId="75258C70"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0627.00 ZZ   O          E            ZX00008        1                  </w:t>
            </w:r>
            <w:r>
              <w:rPr>
                <w:rFonts w:ascii="Courier New" w:hAnsi="Courier New"/>
                <w:b/>
                <w:color w:val="C00000"/>
                <w:sz w:val="20"/>
                <w:szCs w:val="20"/>
              </w:rPr>
              <w:t xml:space="preserve">   </w:t>
            </w:r>
            <w:r w:rsidRPr="00F550CD">
              <w:rPr>
                <w:rFonts w:ascii="Courier New" w:hAnsi="Courier New"/>
                <w:b/>
                <w:color w:val="C00000"/>
                <w:sz w:val="20"/>
                <w:szCs w:val="20"/>
              </w:rPr>
              <w:t xml:space="preserve"> </w:t>
            </w:r>
          </w:p>
          <w:p w14:paraId="30807229" w14:textId="3C8993E2"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0628.00 ZZ   O                       XYB(00008)         100           </w:t>
            </w:r>
            <w:r>
              <w:rPr>
                <w:rFonts w:ascii="Courier New" w:hAnsi="Courier New"/>
                <w:b/>
                <w:color w:val="C00000"/>
                <w:sz w:val="20"/>
                <w:szCs w:val="20"/>
              </w:rPr>
              <w:t xml:space="preserve">   </w:t>
            </w:r>
            <w:r w:rsidRPr="00F550CD">
              <w:rPr>
                <w:rFonts w:ascii="Courier New" w:hAnsi="Courier New"/>
                <w:b/>
                <w:color w:val="C00000"/>
                <w:sz w:val="20"/>
                <w:szCs w:val="20"/>
              </w:rPr>
              <w:t xml:space="preserve">  0629.00 ZZ   O                       ZZAUDSTAMPDS       280              </w:t>
            </w:r>
          </w:p>
          <w:p w14:paraId="4AA8521B"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0630.00 ZZ   O                                          202 'S'          </w:t>
            </w:r>
          </w:p>
          <w:p w14:paraId="3662AD07"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0631.00 ZZ   O          E            ZX00008        1                    </w:t>
            </w:r>
          </w:p>
          <w:p w14:paraId="0294A982"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0632.00 ZZ   O                       phase         L    041              </w:t>
            </w:r>
          </w:p>
          <w:p w14:paraId="1C378A0A"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0633.00 ZZ   O                       ZZAUDSTAMPDS       280              </w:t>
            </w:r>
          </w:p>
          <w:p w14:paraId="19B762C0"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0634.00 ZZ   O          E            ZX00009        1                    </w:t>
            </w:r>
          </w:p>
          <w:p w14:paraId="2B542450"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0635.00 ZZ   O                       XYB(00009)         100              </w:t>
            </w:r>
          </w:p>
          <w:p w14:paraId="5601CC41"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0636.00 ZZ   O                       ZZAUDSTAMPDS       280              </w:t>
            </w:r>
          </w:p>
          <w:p w14:paraId="1E05C67D"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0637.00 ZZ   O                                          202 'S'          </w:t>
            </w:r>
          </w:p>
          <w:p w14:paraId="5E9C59F6"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0638.00 ZZ   O          E            ZX00009        1                    </w:t>
            </w:r>
          </w:p>
          <w:p w14:paraId="2F34272F"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0639.00 ZZ   O                       phase         L    041              </w:t>
            </w:r>
          </w:p>
          <w:p w14:paraId="7ECFF05D"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0640.00 ZZ   O                       ZZAUDSTAMPDS       280              </w:t>
            </w:r>
          </w:p>
          <w:p w14:paraId="0A452C21"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0641.00 ZZ   O          E            ZZ00036        1                    </w:t>
            </w:r>
          </w:p>
          <w:p w14:paraId="1ABAA9B5"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0642.00 ZZ   O                       *INLR              050              </w:t>
            </w:r>
          </w:p>
          <w:p w14:paraId="060D55AE"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0643.00 ZZ   O                       ZZAUDSTAMPDS       280              </w:t>
            </w:r>
          </w:p>
          <w:p w14:paraId="489CAE48" w14:textId="77777777" w:rsidR="00F550CD" w:rsidRPr="00F550CD"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0644.00 ZZ   O          E            ZZ00040        1                    </w:t>
            </w:r>
          </w:p>
          <w:p w14:paraId="0B2956B0" w14:textId="77777777" w:rsidR="00884411" w:rsidRDefault="00F550CD" w:rsidP="00F550CD">
            <w:pPr>
              <w:pStyle w:val="DisplayScreen"/>
              <w:rPr>
                <w:rFonts w:ascii="Courier New" w:hAnsi="Courier New"/>
                <w:b/>
                <w:color w:val="C00000"/>
                <w:sz w:val="20"/>
                <w:szCs w:val="20"/>
              </w:rPr>
            </w:pPr>
            <w:r w:rsidRPr="00F550CD">
              <w:rPr>
                <w:rFonts w:ascii="Courier New" w:hAnsi="Courier New"/>
                <w:b/>
                <w:color w:val="C00000"/>
                <w:sz w:val="20"/>
                <w:szCs w:val="20"/>
              </w:rPr>
              <w:t xml:space="preserve">0645.00 ZZ   O                       casematch1    L    060      </w:t>
            </w:r>
          </w:p>
          <w:p w14:paraId="71C05C86"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0646.00 ZZ   O                       ZZAUDSTAMPDS       280              </w:t>
            </w:r>
          </w:p>
          <w:p w14:paraId="7BAA8440"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0647.00 ZZ   O          E            ZZ00041        1                    </w:t>
            </w:r>
          </w:p>
          <w:p w14:paraId="57A089F4"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0648.00 ZZ   O                       casematch2    L    060              </w:t>
            </w:r>
          </w:p>
          <w:p w14:paraId="44D93579"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0649.00 ZZ   O                       ZZAUDSTAMPDS       280              </w:t>
            </w:r>
          </w:p>
          <w:p w14:paraId="5BE54902"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0650.00 ZZ   O          E            ZZ00042        1                    </w:t>
            </w:r>
          </w:p>
          <w:p w14:paraId="062EBAB4"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0651.00 ZZ   O                       casematch3    L    060              </w:t>
            </w:r>
          </w:p>
          <w:p w14:paraId="49BD5139"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0652.00 ZZ   O                       ZZAUDSTAMPDS       280              </w:t>
            </w:r>
          </w:p>
          <w:p w14:paraId="7EE1DCA2"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0653.00 ZZ   O          E            ZZ00043        1                    </w:t>
            </w:r>
          </w:p>
          <w:p w14:paraId="39DA2664"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0654.00 ZZ   O                       casematch4    L    060              </w:t>
            </w:r>
          </w:p>
          <w:p w14:paraId="00FFA7C5"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0655.00 ZZ   O                       ZZAUDSTAMPDS       280              </w:t>
            </w:r>
          </w:p>
          <w:p w14:paraId="6AD3D115"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0656.00 ZZ   O          E            ZX00010        1                    </w:t>
            </w:r>
          </w:p>
          <w:p w14:paraId="5B090C63"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0657.00 ZZ   O                       XYB(00010)         100              </w:t>
            </w:r>
          </w:p>
          <w:p w14:paraId="052D1DCA"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0658.00 ZZ   O                       ZZAUDSTAMPDS       280              </w:t>
            </w:r>
          </w:p>
          <w:p w14:paraId="2EDC9079"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0659.00 ZZ   O                                          202 'S'          </w:t>
            </w:r>
          </w:p>
          <w:p w14:paraId="5E9F2D60"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0660.00 ZZ   O          E            ZX00010        1                    </w:t>
            </w:r>
          </w:p>
          <w:p w14:paraId="1B9C974A"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0661.00 ZZ   O                       match         L    041              </w:t>
            </w:r>
          </w:p>
          <w:p w14:paraId="0026BE88" w14:textId="0673A9BE"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0662.00 ZZ   O                       ZZAUDSTAMPDS       280             </w:t>
            </w:r>
            <w:r>
              <w:rPr>
                <w:rFonts w:ascii="Courier New" w:hAnsi="Courier New"/>
                <w:b/>
                <w:color w:val="C00000"/>
                <w:sz w:val="20"/>
                <w:szCs w:val="20"/>
              </w:rPr>
              <w:t xml:space="preserve">  </w:t>
            </w:r>
            <w:r w:rsidRPr="00884411">
              <w:rPr>
                <w:rFonts w:ascii="Courier New" w:hAnsi="Courier New"/>
                <w:b/>
                <w:color w:val="C00000"/>
                <w:sz w:val="20"/>
                <w:szCs w:val="20"/>
              </w:rPr>
              <w:t xml:space="preserve"> 0663.00 ZZ   O          E            ZX00011        1                </w:t>
            </w:r>
          </w:p>
          <w:p w14:paraId="696826DE"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0664.00 ZZ   O                       XYB(00011)         100          </w:t>
            </w:r>
          </w:p>
          <w:p w14:paraId="5BA80D15"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0665.00 ZZ   O                       ZZAUDSTAMPDS       280          </w:t>
            </w:r>
          </w:p>
          <w:p w14:paraId="590ABF36"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0666.00 ZZ   O                                          202 'S'      </w:t>
            </w:r>
          </w:p>
          <w:p w14:paraId="0C5659A1"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0667.00 ZZ   O          E            ZX00011        1                </w:t>
            </w:r>
          </w:p>
          <w:p w14:paraId="67B93540"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0668.00 ZZ   O                       match         L    041          </w:t>
            </w:r>
          </w:p>
          <w:p w14:paraId="473CC831"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0669.00 ZZ   O                       ZZAUDSTAMPDS       280          </w:t>
            </w:r>
          </w:p>
          <w:p w14:paraId="01D8E7E1"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0670.00 ZZ   O          E            ZX00012        1                </w:t>
            </w:r>
          </w:p>
          <w:p w14:paraId="794461AD"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0671.00 ZZ   O                       XYB(00012)         100          </w:t>
            </w:r>
          </w:p>
          <w:p w14:paraId="4F6419DE"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0672.00 ZZ   O                       ZZAUDSTAMPDS       280          </w:t>
            </w:r>
          </w:p>
          <w:p w14:paraId="4E413955"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0673.00 ZZ   O                                          202 'S'      </w:t>
            </w:r>
          </w:p>
          <w:p w14:paraId="374149FF"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0674.00 ZZ   O          E            ZX00012        1                </w:t>
            </w:r>
          </w:p>
          <w:p w14:paraId="5EC0867D"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0675.00 ZZ   O                       match         L    041          </w:t>
            </w:r>
          </w:p>
          <w:p w14:paraId="1AF454DC"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0676.00 ZZ   O                       ZZAUDSTAMPDS       280          </w:t>
            </w:r>
          </w:p>
          <w:p w14:paraId="2A684188"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0677.00 ZZ   O          E            ZX00013        1                </w:t>
            </w:r>
          </w:p>
          <w:p w14:paraId="7CA6CE6D"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0678.00 ZZ   O                       XYB(00013)         100          </w:t>
            </w:r>
          </w:p>
          <w:p w14:paraId="7E44E091" w14:textId="6A3469F5"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0679.00 ZZ   O                       ZZAUDSTAMPDS       280  </w:t>
            </w:r>
            <w:r w:rsidR="0014767D">
              <w:rPr>
                <w:rFonts w:ascii="Courier New" w:hAnsi="Courier New"/>
                <w:b/>
                <w:color w:val="C00000"/>
                <w:sz w:val="20"/>
                <w:szCs w:val="20"/>
              </w:rPr>
              <w:t xml:space="preserve">             </w:t>
            </w:r>
            <w:r w:rsidRPr="00884411">
              <w:rPr>
                <w:rFonts w:ascii="Courier New" w:hAnsi="Courier New"/>
                <w:b/>
                <w:color w:val="C00000"/>
                <w:sz w:val="20"/>
                <w:szCs w:val="20"/>
              </w:rPr>
              <w:t xml:space="preserve"> 0680.00 ZZ   O                                          202 'S'          </w:t>
            </w:r>
          </w:p>
          <w:p w14:paraId="33681A5B"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0681.00 ZZ   O          E            ZX00013        1                    </w:t>
            </w:r>
          </w:p>
          <w:p w14:paraId="3BC7DC51"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0682.00 ZZ   O                       match         L    041              </w:t>
            </w:r>
          </w:p>
          <w:p w14:paraId="7D5BDF4C"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0683.00 ZZ   O                       ZZAUDSTAMPDS       280              </w:t>
            </w:r>
          </w:p>
          <w:p w14:paraId="48925893"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0684.00 ZZ   O          E            ZX00014        1                    </w:t>
            </w:r>
          </w:p>
          <w:p w14:paraId="315CE3E2"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0685.00 ZZ   O                       XYB(00014)         100              </w:t>
            </w:r>
          </w:p>
          <w:p w14:paraId="539F1ED5"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0686.00 ZZ   O                       ZZAUDSTAMPDS       280              </w:t>
            </w:r>
          </w:p>
          <w:p w14:paraId="1A6EA108"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0687.00 ZZ   O                                          202 'S'          </w:t>
            </w:r>
          </w:p>
          <w:p w14:paraId="2124669B"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0688.00 ZZ   O          E            ZX00014        1                    </w:t>
            </w:r>
          </w:p>
          <w:p w14:paraId="0C8112B7"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0689.00 ZZ   O                       match         L    041              </w:t>
            </w:r>
          </w:p>
          <w:p w14:paraId="4EB7B81E"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0690.00 ZZ   O                       ZZAUDSTAMPDS       280              </w:t>
            </w:r>
          </w:p>
          <w:p w14:paraId="791F353B"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0691.00 ZZ   O          E            ZX00015        1                    </w:t>
            </w:r>
          </w:p>
          <w:p w14:paraId="3D4A0C93"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0692.00 ZZ   O                       XYB(00015)         100              </w:t>
            </w:r>
          </w:p>
          <w:p w14:paraId="5CD12BDB"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0693.00 ZZ   O                       ZZAUDSTAMPDS       280              </w:t>
            </w:r>
          </w:p>
          <w:p w14:paraId="5F8C6333"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0694.00 ZZ   O                                          202 'S'          </w:t>
            </w:r>
          </w:p>
          <w:p w14:paraId="27C671EC"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0695.00 ZZ   O          E            ZX00015        1                    </w:t>
            </w:r>
          </w:p>
          <w:p w14:paraId="6288D6E5" w14:textId="0B387F1E"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0696.00 ZZ   O                       match         L    041             </w:t>
            </w:r>
            <w:r>
              <w:rPr>
                <w:rFonts w:ascii="Courier New" w:hAnsi="Courier New"/>
                <w:b/>
                <w:color w:val="C00000"/>
                <w:sz w:val="20"/>
                <w:szCs w:val="20"/>
              </w:rPr>
              <w:t xml:space="preserve"> </w:t>
            </w:r>
            <w:r w:rsidRPr="00884411">
              <w:rPr>
                <w:rFonts w:ascii="Courier New" w:hAnsi="Courier New"/>
                <w:b/>
                <w:color w:val="C00000"/>
                <w:sz w:val="20"/>
                <w:szCs w:val="20"/>
              </w:rPr>
              <w:t xml:space="preserve"> 0697.00 ZZ   O                       ZZAUDSTAMPDS       280                    </w:t>
            </w:r>
          </w:p>
          <w:p w14:paraId="36A8F505"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0698.00 ZZ   O          E            ZX00016        1                          </w:t>
            </w:r>
          </w:p>
          <w:p w14:paraId="0ACC94E4"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0699.00 ZZ   O                       XYB(00016)         100                    </w:t>
            </w:r>
          </w:p>
          <w:p w14:paraId="65789AA9"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0700.00 ZZ   O                       ZZAUDSTAMPDS       280                    </w:t>
            </w:r>
          </w:p>
          <w:p w14:paraId="5ED22933"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0701.00 ZZ   O                                          202 'S'                </w:t>
            </w:r>
          </w:p>
          <w:p w14:paraId="3F836145"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0702.00 ZZ   O          E            ZX00016        1                          </w:t>
            </w:r>
          </w:p>
          <w:p w14:paraId="2E376271"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0703.00 ZZ   O                       match         L    041                    </w:t>
            </w:r>
          </w:p>
          <w:p w14:paraId="1DC862BE"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0704.00 ZZ   O                       ZZAUDSTAMPDS       280                    </w:t>
            </w:r>
          </w:p>
          <w:p w14:paraId="2B80D6C3"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0705.00 ZZ   O          E            ZX00017        1                          </w:t>
            </w:r>
          </w:p>
          <w:p w14:paraId="08BBB21D"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0706.00 ZZ   O                       XYB(00017)         100                    </w:t>
            </w:r>
          </w:p>
          <w:p w14:paraId="23ACA9A6"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0707.00 ZZ   O                       ZZAUDSTAMPDS       280                    </w:t>
            </w:r>
          </w:p>
          <w:p w14:paraId="31F5181A"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0708.00 ZZ   O                                          202 'S'                </w:t>
            </w:r>
          </w:p>
          <w:p w14:paraId="22AA6C46"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0709.00 ZZ   O          E            ZX00017        1                          </w:t>
            </w:r>
          </w:p>
          <w:p w14:paraId="7F087033"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0710.00 ZZ   O                       match         L    041                    </w:t>
            </w:r>
          </w:p>
          <w:p w14:paraId="01C54C44"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0711.00 ZZ   O                       ZZAUDSTAMPDS       280                    </w:t>
            </w:r>
          </w:p>
          <w:p w14:paraId="090B8A5F" w14:textId="77777777" w:rsidR="00884411" w:rsidRPr="00884411" w:rsidRDefault="00884411" w:rsidP="00884411">
            <w:pPr>
              <w:pStyle w:val="DisplayScreen"/>
              <w:rPr>
                <w:rFonts w:ascii="Courier New" w:hAnsi="Courier New"/>
                <w:b/>
                <w:color w:val="C00000"/>
                <w:sz w:val="20"/>
                <w:szCs w:val="20"/>
              </w:rPr>
            </w:pPr>
            <w:r w:rsidRPr="00884411">
              <w:rPr>
                <w:rFonts w:ascii="Courier New" w:hAnsi="Courier New"/>
                <w:b/>
                <w:color w:val="C00000"/>
                <w:sz w:val="20"/>
                <w:szCs w:val="20"/>
              </w:rPr>
              <w:t xml:space="preserve">0712.00 ZZ   O          E            ZZ00077        1                          </w:t>
            </w:r>
          </w:p>
          <w:p w14:paraId="1AE6C4F0" w14:textId="4A3500B1" w:rsidR="00AF3E51" w:rsidRPr="00AF3E51" w:rsidRDefault="00884411" w:rsidP="00AF3E51">
            <w:pPr>
              <w:pStyle w:val="DisplayScreen"/>
              <w:rPr>
                <w:rFonts w:ascii="Courier New" w:hAnsi="Courier New"/>
                <w:b/>
                <w:color w:val="C00000"/>
                <w:sz w:val="20"/>
                <w:szCs w:val="20"/>
              </w:rPr>
            </w:pPr>
            <w:r w:rsidRPr="00884411">
              <w:rPr>
                <w:rFonts w:ascii="Courier New" w:hAnsi="Courier New"/>
                <w:b/>
                <w:color w:val="C00000"/>
                <w:sz w:val="20"/>
                <w:szCs w:val="20"/>
              </w:rPr>
              <w:t xml:space="preserve">0713.00 ZZ   O                       casematch2    L    022 </w:t>
            </w:r>
            <w:r w:rsidR="001633DB">
              <w:rPr>
                <w:rFonts w:ascii="Courier New" w:hAnsi="Courier New"/>
                <w:b/>
                <w:color w:val="C00000"/>
                <w:sz w:val="20"/>
                <w:szCs w:val="20"/>
              </w:rPr>
              <w:t xml:space="preserve">             </w:t>
            </w:r>
            <w:r w:rsidRPr="00884411">
              <w:rPr>
                <w:rFonts w:ascii="Courier New" w:hAnsi="Courier New"/>
                <w:b/>
                <w:color w:val="C00000"/>
                <w:sz w:val="20"/>
                <w:szCs w:val="20"/>
              </w:rPr>
              <w:t xml:space="preserve"> </w:t>
            </w:r>
            <w:r w:rsidR="00AF3E51" w:rsidRPr="00AF3E51">
              <w:rPr>
                <w:rFonts w:ascii="Courier New" w:hAnsi="Courier New"/>
                <w:b/>
                <w:color w:val="C00000"/>
                <w:sz w:val="20"/>
                <w:szCs w:val="20"/>
              </w:rPr>
              <w:t xml:space="preserve">0714.00 ZZ   O                       ZZAUDSTAMPDS       280      </w:t>
            </w:r>
          </w:p>
          <w:p w14:paraId="221DE94E"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0715.00 ZZ   O                       case2total    L    060      </w:t>
            </w:r>
          </w:p>
          <w:p w14:paraId="708C1F10"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0716.00 ZZ   O                       ZZAUDSTAMPDS       280      </w:t>
            </w:r>
          </w:p>
          <w:p w14:paraId="4A909ED3"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0717.00 ZZ   O          E            ZZ00078        1            </w:t>
            </w:r>
          </w:p>
          <w:p w14:paraId="2929E1CA"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0718.00 ZZ   O                       casematch3    L    022      </w:t>
            </w:r>
          </w:p>
          <w:p w14:paraId="46C7D3C1"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0719.00 ZZ   O                       ZZAUDSTAMPDS       280      </w:t>
            </w:r>
          </w:p>
          <w:p w14:paraId="7B1376FD"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0720.00 ZZ   O                       case3total    L    060      </w:t>
            </w:r>
          </w:p>
          <w:p w14:paraId="34C8CCFC"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0721.00 ZZ   O                       ZZAUDSTAMPDS       280      </w:t>
            </w:r>
          </w:p>
          <w:p w14:paraId="166CA9CE"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0722.00 ZZ   O          E            ZZ00079        1            </w:t>
            </w:r>
          </w:p>
          <w:p w14:paraId="61BAF789"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0723.00 ZZ   O                       casematch3    L    022      </w:t>
            </w:r>
          </w:p>
          <w:p w14:paraId="5CB72958"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0724.00 ZZ   O                       ZZAUDSTAMPDS       280      </w:t>
            </w:r>
          </w:p>
          <w:p w14:paraId="79BA085B"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0725.00 ZZ   O                       case3total    L    060      </w:t>
            </w:r>
          </w:p>
          <w:p w14:paraId="70DF80C5"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0726.00 ZZ   O                       ZZAUDSTAMPDS       280      </w:t>
            </w:r>
          </w:p>
          <w:p w14:paraId="495BED31"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0727.00 ZZ   O          E            ZZ00080        1            </w:t>
            </w:r>
          </w:p>
          <w:p w14:paraId="66A752BB"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0728.00 ZZ   O                       casematch1    L    022      </w:t>
            </w:r>
          </w:p>
          <w:p w14:paraId="3C1DB949" w14:textId="77777777" w:rsidR="00AF3E51" w:rsidRPr="00AF3E51" w:rsidRDefault="00AF3E51" w:rsidP="00AF3E51">
            <w:pPr>
              <w:pStyle w:val="DisplayScreen"/>
              <w:rPr>
                <w:rFonts w:ascii="Courier New" w:hAnsi="Courier New"/>
                <w:b/>
                <w:color w:val="C00000"/>
                <w:sz w:val="20"/>
                <w:szCs w:val="20"/>
              </w:rPr>
            </w:pPr>
            <w:r w:rsidRPr="00AF3E51">
              <w:rPr>
                <w:rFonts w:ascii="Courier New" w:hAnsi="Courier New"/>
                <w:b/>
                <w:color w:val="C00000"/>
                <w:sz w:val="20"/>
                <w:szCs w:val="20"/>
              </w:rPr>
              <w:t xml:space="preserve">0729.00 ZZ   O                       ZZAUDSTAMPDS       280      </w:t>
            </w:r>
          </w:p>
          <w:p w14:paraId="23039D42" w14:textId="6548969C" w:rsidR="001633DB" w:rsidRPr="001633DB" w:rsidRDefault="00AF3E51" w:rsidP="001633DB">
            <w:pPr>
              <w:pStyle w:val="DisplayScreen"/>
              <w:rPr>
                <w:rFonts w:ascii="Courier New" w:hAnsi="Courier New"/>
                <w:b/>
                <w:color w:val="C00000"/>
                <w:sz w:val="20"/>
                <w:szCs w:val="20"/>
              </w:rPr>
            </w:pPr>
            <w:r w:rsidRPr="00AF3E51">
              <w:rPr>
                <w:rFonts w:ascii="Courier New" w:hAnsi="Courier New"/>
                <w:b/>
                <w:color w:val="C00000"/>
                <w:sz w:val="20"/>
                <w:szCs w:val="20"/>
              </w:rPr>
              <w:t xml:space="preserve">0730.00 ZZ   O                       casematch2    L    046     </w:t>
            </w:r>
            <w:r w:rsidR="001633DB">
              <w:rPr>
                <w:rFonts w:ascii="Courier New" w:hAnsi="Courier New"/>
                <w:b/>
                <w:color w:val="C00000"/>
                <w:sz w:val="20"/>
                <w:szCs w:val="20"/>
              </w:rPr>
              <w:t xml:space="preserve">           </w:t>
            </w:r>
            <w:r w:rsidR="001633DB" w:rsidRPr="001633DB">
              <w:rPr>
                <w:rFonts w:ascii="Courier New" w:hAnsi="Courier New"/>
                <w:b/>
                <w:color w:val="C00000"/>
                <w:sz w:val="20"/>
                <w:szCs w:val="20"/>
              </w:rPr>
              <w:t xml:space="preserve">0731.00 ZZ   O                       ZZAUDSTAMPDS       280         </w:t>
            </w:r>
          </w:p>
          <w:p w14:paraId="5CB4BD73"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0732.00 ZZ   O          E            ZZ00080        1               </w:t>
            </w:r>
          </w:p>
          <w:p w14:paraId="1CD4C1C4"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0733.00 ZZ   O                       totalcases    L    060         </w:t>
            </w:r>
          </w:p>
          <w:p w14:paraId="291A3FA4"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0734.00 ZZ   O                       ZZAUDSTAMPDS       280         </w:t>
            </w:r>
          </w:p>
          <w:p w14:paraId="6F083C55"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0735.00 ZZ   O          E            ZZ00081        1               </w:t>
            </w:r>
          </w:p>
          <w:p w14:paraId="29FF8D34"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0736.00 ZZ   O                       casematch3    L    046         </w:t>
            </w:r>
          </w:p>
          <w:p w14:paraId="4BD8D556"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0737.00 ZZ   O                       ZZAUDSTAMPDS       280         </w:t>
            </w:r>
          </w:p>
          <w:p w14:paraId="587D2F17"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0738.00 ZZ   O          E            ZZ00081        1               </w:t>
            </w:r>
          </w:p>
          <w:p w14:paraId="55845FF1"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0739.00 ZZ   O                       totalcases    L    060         </w:t>
            </w:r>
          </w:p>
          <w:p w14:paraId="5261918B"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0740.00 ZZ   O                       ZZAUDSTAMPDS       280         </w:t>
            </w:r>
          </w:p>
          <w:p w14:paraId="0419580B"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0741.00 ZZ   O          E            ZZ00082        1               </w:t>
            </w:r>
          </w:p>
          <w:p w14:paraId="5B53499A"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0742.00 ZZ   O                       casematch4    L    046         </w:t>
            </w:r>
          </w:p>
          <w:p w14:paraId="253B8E36"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0743.00 ZZ   O                       ZZAUDSTAMPDS       280         </w:t>
            </w:r>
          </w:p>
          <w:p w14:paraId="78CB6B5B"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0744.00 ZZ   O          E            ZZ00082        1               </w:t>
            </w:r>
          </w:p>
          <w:p w14:paraId="2EE275AD"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0745.00 ZZ   O                       totalcases    L    060         </w:t>
            </w:r>
          </w:p>
          <w:p w14:paraId="40C92BD0"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0746.00 ZZ   O                       ZZAUDSTAMPDS       280         </w:t>
            </w:r>
          </w:p>
          <w:p w14:paraId="20759A73" w14:textId="7424B018"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0747.00 ZZ   PZZINIT           b                            </w:t>
            </w:r>
            <w:r>
              <w:rPr>
                <w:rFonts w:ascii="Courier New" w:hAnsi="Courier New"/>
                <w:b/>
                <w:color w:val="C00000"/>
                <w:sz w:val="20"/>
                <w:szCs w:val="20"/>
              </w:rPr>
              <w:t xml:space="preserve">               </w:t>
            </w:r>
            <w:r w:rsidRPr="001633DB">
              <w:rPr>
                <w:rFonts w:ascii="Courier New" w:hAnsi="Courier New"/>
                <w:b/>
                <w:color w:val="C00000"/>
                <w:sz w:val="20"/>
                <w:szCs w:val="20"/>
              </w:rPr>
              <w:t xml:space="preserve">0748.00 ZZ   C                   movel     ZZPROG        ZDPROG        </w:t>
            </w:r>
          </w:p>
          <w:p w14:paraId="5AB3042B"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0749.00 ZZ   C                   movel     ZZCONT        ZZLANG        </w:t>
            </w:r>
          </w:p>
          <w:p w14:paraId="20B3D006"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0750.00 ZZ   C                   move      ZZCON1        ZDJOB1        </w:t>
            </w:r>
          </w:p>
          <w:p w14:paraId="2D4026F6"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0751.00 ZZ   C                   movel     ZZCONN        ZZHOLD10      </w:t>
            </w:r>
          </w:p>
          <w:p w14:paraId="1123685D"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0752.00 ZZ   C                   move      ZZhold10      ZZXYelem      </w:t>
            </w:r>
          </w:p>
          <w:p w14:paraId="166765B8"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0753.00 ZZ   C     ZZXYelem      ifgt      0                           </w:t>
            </w:r>
          </w:p>
          <w:p w14:paraId="17B60496"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0754.00 ZZ   C                   do        zzxyelem      ZZXYindx      </w:t>
            </w:r>
          </w:p>
          <w:p w14:paraId="3CDA9F92"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0755.00 ZZ   C                   CALLP     ZZFILLXY                    </w:t>
            </w:r>
          </w:p>
          <w:p w14:paraId="2A287CE8"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0756.00 ZZ   C                   ENDDO                                 </w:t>
            </w:r>
          </w:p>
          <w:p w14:paraId="6E4C9417"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0757.00 ZZ   C                   ENDIF                                 </w:t>
            </w:r>
          </w:p>
          <w:p w14:paraId="0ADA1EF5"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0758.00 ZZ   C                   z-add     1000000       ZDVISEQ       </w:t>
            </w:r>
          </w:p>
          <w:p w14:paraId="6CE2665B"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0759.00 ZZ   C                   Z-ADD     *ZEROS        ZZSRCX        </w:t>
            </w:r>
          </w:p>
          <w:p w14:paraId="447DAA98"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0760.00 ZZ   C                   Z-ADD     *ZEROS        ZZSRCX2       </w:t>
            </w:r>
          </w:p>
          <w:p w14:paraId="240654AC"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0761.00 ZZ   C     ZZOPNS        IFEQ      *BLANK                      </w:t>
            </w:r>
          </w:p>
          <w:p w14:paraId="21EB20F4"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0762.00 ZZ   C                   MOVEL     '1'           ZZOPNS        </w:t>
            </w:r>
          </w:p>
          <w:p w14:paraId="545BFBA5"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0763.00 ZZ   C                   MOVEL     *BLANKS       ZZOTXT        </w:t>
            </w:r>
          </w:p>
          <w:p w14:paraId="6498B196" w14:textId="3FBFEB29"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0764.00 ZZ   C                   MOVEL     ZZCONS        ZZHLD7 </w:t>
            </w:r>
            <w:r>
              <w:rPr>
                <w:rFonts w:ascii="Courier New" w:hAnsi="Courier New"/>
                <w:b/>
                <w:color w:val="C00000"/>
                <w:sz w:val="20"/>
                <w:szCs w:val="20"/>
              </w:rPr>
              <w:t xml:space="preserve">          </w:t>
            </w:r>
            <w:r w:rsidRPr="001633DB">
              <w:rPr>
                <w:rFonts w:ascii="Courier New" w:hAnsi="Courier New"/>
                <w:b/>
                <w:color w:val="C00000"/>
                <w:sz w:val="20"/>
                <w:szCs w:val="20"/>
              </w:rPr>
              <w:t xml:space="preserve">0765.00 ZZ   C                   MOVE      ZZHLD7        ZZHLD5            </w:t>
            </w:r>
          </w:p>
          <w:p w14:paraId="50E1A8C0"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0766.00 ZZ   C                   Z-ADD     ZZHLD5        ZZMAXP            </w:t>
            </w:r>
          </w:p>
          <w:p w14:paraId="7C139EBF"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0767.00 ZZ   C     10            SUBST(P)  ZZCONS:8      ZZOQ10            </w:t>
            </w:r>
          </w:p>
          <w:p w14:paraId="17BDECCA"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0768.00 ZZ   C     ZZOQ10        IFNE      *BLANKS                         </w:t>
            </w:r>
          </w:p>
          <w:p w14:paraId="6C31CE55"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0769.00 ZZ   C                   MOVEL     ZZOVRP        ZXOVRP            </w:t>
            </w:r>
          </w:p>
          <w:p w14:paraId="4DC5819F"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0770.00 ZZ   C     ZZOQ10        CAT(P)    ')'           ZZOQ11            </w:t>
            </w:r>
          </w:p>
          <w:p w14:paraId="2D0A9C96"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0771.00 ZZ   C                   MOVE      ZZOQ11        ZXOVRP            </w:t>
            </w:r>
          </w:p>
          <w:p w14:paraId="0B25E895"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0772.00 ZZ   C                   Z-ADD     40            ZZLEN             </w:t>
            </w:r>
          </w:p>
          <w:p w14:paraId="4858578C"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0773.00 ZZ   C                   CALL      'QCMDEXC'                       </w:t>
            </w:r>
          </w:p>
          <w:p w14:paraId="00237147"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0774.00 ZZ   C                   PARM                    ZXOVRP            </w:t>
            </w:r>
          </w:p>
          <w:p w14:paraId="6ABD54FB"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0775.00 ZZ   C                   PARM                    ZZLEN             </w:t>
            </w:r>
          </w:p>
          <w:p w14:paraId="7C72171E"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0776.00 ZZ   C                   ENDIF                                     </w:t>
            </w:r>
          </w:p>
          <w:p w14:paraId="3FEDE4BE"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0777.00 ZZ   C                   OPEN      ZZAUDITP                        </w:t>
            </w:r>
          </w:p>
          <w:p w14:paraId="246D16D4"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0778.00 ZZ   C     ZZOQ10        IFNE      *BLANKS                         </w:t>
            </w:r>
          </w:p>
          <w:p w14:paraId="081199A3"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0779.00 ZZ   C                   CALL      'ZZPGM25C'                      </w:t>
            </w:r>
          </w:p>
          <w:p w14:paraId="263FB4CB"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0780.00 ZZ   C                   PARM                    ZZOQ10            </w:t>
            </w:r>
          </w:p>
          <w:p w14:paraId="1C50F4CD" w14:textId="06361378"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0781.00 ZZ   C                   PARM                    ZZERR      </w:t>
            </w:r>
            <w:r>
              <w:rPr>
                <w:rFonts w:ascii="Courier New" w:hAnsi="Courier New"/>
                <w:b/>
                <w:color w:val="C00000"/>
                <w:sz w:val="20"/>
                <w:szCs w:val="20"/>
              </w:rPr>
              <w:t xml:space="preserve">      </w:t>
            </w:r>
            <w:r w:rsidRPr="001633DB">
              <w:rPr>
                <w:rFonts w:ascii="Courier New" w:hAnsi="Courier New"/>
                <w:b/>
                <w:color w:val="C00000"/>
                <w:sz w:val="20"/>
                <w:szCs w:val="20"/>
              </w:rPr>
              <w:t xml:space="preserve">0782.00 ZZ   C                   ENDIF                                       </w:t>
            </w:r>
          </w:p>
          <w:p w14:paraId="68CC2095"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0783.00 ZZ   C                   TIME                    ZZDATETIME          </w:t>
            </w:r>
          </w:p>
          <w:p w14:paraId="7A0AD23C"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0784.00 ZZ   C                   MOVE      ZZDATETIME    ZZDATETIMEDS        </w:t>
            </w:r>
          </w:p>
          <w:p w14:paraId="0C304D66"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0785.00 ZZ   C                   MOVE      ZZTIME        ZZTIMS              </w:t>
            </w:r>
          </w:p>
          <w:p w14:paraId="3415F070"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0786.00 ZZ   C                   Z-ADD     1             ZZPAGP              </w:t>
            </w:r>
          </w:p>
          <w:p w14:paraId="48B5BCDF"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0787.00 ZZ   C                   MOVE      ZZJOB         ZZJOBRE             </w:t>
            </w:r>
          </w:p>
          <w:p w14:paraId="7F1B9C16"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0788.00 ZZ   C                   MOVE      ZZUSRP        ZZUSERRE            </w:t>
            </w:r>
          </w:p>
          <w:p w14:paraId="613FF977"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0789.00 ZZ   C                   MOVE      ZZPROG        ZZPROGRE            </w:t>
            </w:r>
          </w:p>
          <w:p w14:paraId="6E5245A3"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0790.00 ZZ   C                   CALLP     ZZGETI                            </w:t>
            </w:r>
          </w:p>
          <w:p w14:paraId="65465E45"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0791.00 ZZ   C                   EXCEPT    ZZSTRT                            </w:t>
            </w:r>
          </w:p>
          <w:p w14:paraId="579B782C"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0792.00 ZZ   C                   END                                         </w:t>
            </w:r>
          </w:p>
          <w:p w14:paraId="025E1A89"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0793.00 ZZ   C     ZZBAUD        TAG                                         </w:t>
            </w:r>
          </w:p>
          <w:p w14:paraId="6F2CB87B"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0794.00 ZZ   PZZINIT           e                                             </w:t>
            </w:r>
          </w:p>
          <w:p w14:paraId="21AE482A"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0795.00 ZZ   PZZGETI           b                                             </w:t>
            </w:r>
          </w:p>
          <w:p w14:paraId="36133904"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0796.00 ZZ   C                   TIME                    ZZDATETIME          </w:t>
            </w:r>
          </w:p>
          <w:p w14:paraId="1A7F2C6A"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0797.00 ZZ   C                   MOVE      ZZDATETIME    ZZDATETIMEDS        </w:t>
            </w:r>
          </w:p>
          <w:p w14:paraId="1B4EBAD1"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0798.00 ZZ   C                   MOVE      ZZTIME        ZZTIMN              0799.00 ZZ   C                   MOVE      ZZTIMN        ZZTIMERE              </w:t>
            </w:r>
          </w:p>
          <w:p w14:paraId="3661AF88"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0800.00 ZZ   C                   MOVE      ZZDATE        ZZDATERE              </w:t>
            </w:r>
          </w:p>
          <w:p w14:paraId="5C97B272"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0801.00 ZZ   C     ZZNOPR        TAG                                           </w:t>
            </w:r>
          </w:p>
          <w:p w14:paraId="42A5A88A"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0802.00 ZZ   PZZGETI           e                                               </w:t>
            </w:r>
          </w:p>
          <w:p w14:paraId="683F89E7"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0803.00 ZZ   PZZZMLP           b                                               </w:t>
            </w:r>
          </w:p>
          <w:p w14:paraId="689A3F9A"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0804.00 ZZ   C                   Z-ADD     *ZEROS        FRMZ                  </w:t>
            </w:r>
          </w:p>
          <w:p w14:paraId="0086EB3D"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0805.00 ZZ   C                   Z-ADD     *ZEROS        ENDZ                  </w:t>
            </w:r>
          </w:p>
          <w:p w14:paraId="52FB330A"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0806.00 ZZ   C     *LIKE         DEFINE    ENDZ          ZZEND                 </w:t>
            </w:r>
          </w:p>
          <w:p w14:paraId="09E1E319"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0807.00 ZZ   C                   DO        300           ZXZZ                  </w:t>
            </w:r>
          </w:p>
          <w:p w14:paraId="39D1FA91"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0808.00 ZZ   C     ZXZZ          IFEQ      1                                   </w:t>
            </w:r>
          </w:p>
          <w:p w14:paraId="47866744"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0809.00 ZZ   C                   SETON                                        8</w:t>
            </w:r>
          </w:p>
          <w:p w14:paraId="0A346656"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0810.00 ZZ   C                   END                                           </w:t>
            </w:r>
          </w:p>
          <w:p w14:paraId="1746A16D"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0811.00 ZZ   C     ENDZ          IFEQ      *ZEROS                              </w:t>
            </w:r>
          </w:p>
          <w:p w14:paraId="0BAB7E36"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0812.00 ZZ   C                   Z-ADD     ZXZZ          FRMZ                  </w:t>
            </w:r>
          </w:p>
          <w:p w14:paraId="4D158627"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0813.00 ZZ   C                   Z-ADD     100           ENDZ                  </w:t>
            </w:r>
          </w:p>
          <w:p w14:paraId="4DC86A46" w14:textId="77777777" w:rsidR="001633DB" w:rsidRPr="001633DB" w:rsidRDefault="001633DB" w:rsidP="001633DB">
            <w:pPr>
              <w:pStyle w:val="DisplayScreen"/>
              <w:rPr>
                <w:rFonts w:ascii="Courier New" w:hAnsi="Courier New"/>
                <w:b/>
                <w:color w:val="C00000"/>
                <w:sz w:val="20"/>
                <w:szCs w:val="20"/>
              </w:rPr>
            </w:pPr>
            <w:r w:rsidRPr="001633DB">
              <w:rPr>
                <w:rFonts w:ascii="Courier New" w:hAnsi="Courier New"/>
                <w:b/>
                <w:color w:val="C00000"/>
                <w:sz w:val="20"/>
                <w:szCs w:val="20"/>
              </w:rPr>
              <w:t xml:space="preserve">0814.00 ZZ   C                   ELSE                                          </w:t>
            </w:r>
          </w:p>
          <w:p w14:paraId="64969369" w14:textId="7B5CF7A8" w:rsidR="00586F22" w:rsidRPr="00586F22" w:rsidRDefault="001633DB" w:rsidP="00586F22">
            <w:pPr>
              <w:pStyle w:val="DisplayScreen"/>
              <w:rPr>
                <w:rFonts w:ascii="Courier New" w:hAnsi="Courier New"/>
                <w:b/>
                <w:color w:val="C00000"/>
                <w:sz w:val="20"/>
                <w:szCs w:val="20"/>
              </w:rPr>
            </w:pPr>
            <w:r w:rsidRPr="001633DB">
              <w:rPr>
                <w:rFonts w:ascii="Courier New" w:hAnsi="Courier New"/>
                <w:b/>
                <w:color w:val="C00000"/>
                <w:sz w:val="20"/>
                <w:szCs w:val="20"/>
              </w:rPr>
              <w:t xml:space="preserve">0815.00 ZZ   C     ENDZ          ADD       1             FRMZ   </w:t>
            </w:r>
            <w:r w:rsidR="00586F22">
              <w:rPr>
                <w:rFonts w:ascii="Courier New" w:hAnsi="Courier New"/>
                <w:b/>
                <w:color w:val="C00000"/>
                <w:sz w:val="20"/>
                <w:szCs w:val="20"/>
              </w:rPr>
              <w:t xml:space="preserve">           </w:t>
            </w:r>
            <w:r w:rsidR="00586F22" w:rsidRPr="00586F22">
              <w:rPr>
                <w:rFonts w:ascii="Courier New" w:hAnsi="Courier New"/>
                <w:b/>
                <w:color w:val="C00000"/>
                <w:sz w:val="20"/>
                <w:szCs w:val="20"/>
              </w:rPr>
              <w:t xml:space="preserve">0816.00 ZZ   C     FRMZ          ADD       99            ENDZ                  </w:t>
            </w:r>
          </w:p>
          <w:p w14:paraId="7FA20B5E"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0817.00 ZZ   C                   ENDIF                                         </w:t>
            </w:r>
          </w:p>
          <w:p w14:paraId="069B0864"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0818.00 ZZ   C     ENDZ          IFGT      ZZEND                               </w:t>
            </w:r>
          </w:p>
          <w:p w14:paraId="049DA5E5"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0819.00 ZZ   C                   Z-ADD     ZZEND         ENDZ                  </w:t>
            </w:r>
          </w:p>
          <w:p w14:paraId="2EF1F332"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0820.00 ZZ   C                   ENDIF                                         </w:t>
            </w:r>
          </w:p>
          <w:p w14:paraId="130B9710"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0821.00 ZZ   C     ZZH(ZXZZ)     IFNE      *BLANKS                             </w:t>
            </w:r>
          </w:p>
          <w:p w14:paraId="3EAF08BE"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0822.00 ZZ   C                   EXCEPT    ZZZMPL                              </w:t>
            </w:r>
          </w:p>
          <w:p w14:paraId="5BEF493F"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0823.00 ZZ   C                   SETOFF                                       8</w:t>
            </w:r>
          </w:p>
          <w:p w14:paraId="05D9E921"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0824.00 ZZ   C                   ENDIF                                         </w:t>
            </w:r>
          </w:p>
          <w:p w14:paraId="13D15867"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0825.00 ZZ   C     ENDZ          IFEQ      ZZEND                               </w:t>
            </w:r>
          </w:p>
          <w:p w14:paraId="613930D9"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0826.00 ZZ   C                   LEAVE                                         </w:t>
            </w:r>
          </w:p>
          <w:p w14:paraId="6A13CEF8"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0827.00 ZZ   C                   ENDIF                                         </w:t>
            </w:r>
          </w:p>
          <w:p w14:paraId="14F7EDA4"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0828.00 ZZ   C                   ENDDO                                         </w:t>
            </w:r>
          </w:p>
          <w:p w14:paraId="0664757D"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0829.00 ZZ   PZZZMLP           e                                               </w:t>
            </w:r>
          </w:p>
          <w:p w14:paraId="56FBE5C5"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0830.00 ZZ   PZZGENS           b                                               </w:t>
            </w:r>
          </w:p>
          <w:p w14:paraId="18AA9A99"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0831.00 ZZ   C                   CALLP     ZZGETI                              </w:t>
            </w:r>
          </w:p>
          <w:p w14:paraId="6B91DF4D" w14:textId="4853681A"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0832.00 ZZ   C                   z-add     1000000       ZDVISEQ  </w:t>
            </w:r>
            <w:r>
              <w:rPr>
                <w:rFonts w:ascii="Courier New" w:hAnsi="Courier New"/>
                <w:b/>
                <w:color w:val="C00000"/>
                <w:sz w:val="20"/>
                <w:szCs w:val="20"/>
              </w:rPr>
              <w:t xml:space="preserve">       </w:t>
            </w:r>
            <w:r w:rsidRPr="00586F22">
              <w:rPr>
                <w:rFonts w:ascii="Courier New" w:hAnsi="Courier New"/>
                <w:b/>
                <w:color w:val="C00000"/>
                <w:sz w:val="20"/>
                <w:szCs w:val="20"/>
              </w:rPr>
              <w:t xml:space="preserve"> 0833.00 ZZ   C                   add       ZZSRCX        ZDVISEQ     </w:t>
            </w:r>
          </w:p>
          <w:p w14:paraId="56308648"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0834.00 ZZ   C                   MOVEL     *blanks       ZDAUDSTM    </w:t>
            </w:r>
          </w:p>
          <w:p w14:paraId="1E9C54FF"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0835.00 ZZ   C                   MOVEL     'NO SOURCE'   ZDAUDSTM    </w:t>
            </w:r>
          </w:p>
          <w:p w14:paraId="6E757022"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0836.00 ZZ   C     ZZAUDKEY      CHAIN     ZZAUDREC                  </w:t>
            </w:r>
          </w:p>
          <w:p w14:paraId="2A5BBCB8"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0837.00 ZZ   C                   if        not%found                 </w:t>
            </w:r>
          </w:p>
          <w:p w14:paraId="1C6395C5"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0838.00 ZZ   C                   MOVEL     '      NO SRC'ZDAUDSTM    </w:t>
            </w:r>
          </w:p>
          <w:p w14:paraId="33755F83"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0839.00 ZZ   C                   MOVEL     ZZSRCX        ZDAUDSTM    </w:t>
            </w:r>
          </w:p>
          <w:p w14:paraId="38DE003A"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0840.00 ZZ   C                   ELSE                                </w:t>
            </w:r>
          </w:p>
          <w:p w14:paraId="37BB9088"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0841.00 ZZ   C                   MOVE      ZDAUDSTM      ZZFILNAM    </w:t>
            </w:r>
          </w:p>
          <w:p w14:paraId="31A4749E"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0842.00 ZZ   C                   MOVEL     ZDOPER        ZZOPER      </w:t>
            </w:r>
          </w:p>
          <w:p w14:paraId="0D1AA89E"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0843.00 ZZ   C                   MOVEL     ZDAUDSTM      ZZSTMT      </w:t>
            </w:r>
          </w:p>
          <w:p w14:paraId="52C3795C"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0844.00 ZZ   C                   END                                 </w:t>
            </w:r>
          </w:p>
          <w:p w14:paraId="30138E99"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0845.00 ZZ   C                   EXCEPT    ZZGENP                    </w:t>
            </w:r>
          </w:p>
          <w:p w14:paraId="795244B1"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0846.00 ZZ   C                   MOVEL     *BLANKS       ZZMESG      </w:t>
            </w:r>
          </w:p>
          <w:p w14:paraId="64223495"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0847.00 ZZ   C                   MOVEL     *BLANKS       ZZTIMB      </w:t>
            </w:r>
          </w:p>
          <w:p w14:paraId="0F4822C1"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0848.00 ZZ   C                   MOVEL     *BLANKS       ZZOPER      </w:t>
            </w:r>
          </w:p>
          <w:p w14:paraId="3E9F76B6" w14:textId="5AB7A8AD"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0849.00 ZZ   C                   MOVEL     *BLANKS       ZZSTMT</w:t>
            </w:r>
            <w:r w:rsidR="008576D8">
              <w:rPr>
                <w:rFonts w:ascii="Courier New" w:hAnsi="Courier New"/>
                <w:b/>
                <w:color w:val="C00000"/>
                <w:sz w:val="20"/>
                <w:szCs w:val="20"/>
              </w:rPr>
              <w:t xml:space="preserve">         </w:t>
            </w:r>
            <w:r w:rsidRPr="00586F22">
              <w:rPr>
                <w:rFonts w:ascii="Courier New" w:hAnsi="Courier New"/>
                <w:b/>
                <w:color w:val="C00000"/>
                <w:sz w:val="20"/>
                <w:szCs w:val="20"/>
              </w:rPr>
              <w:t xml:space="preserve"> </w:t>
            </w:r>
            <w:r w:rsidR="008576D8">
              <w:rPr>
                <w:rFonts w:ascii="Courier New" w:hAnsi="Courier New"/>
                <w:b/>
                <w:color w:val="C00000"/>
                <w:sz w:val="20"/>
                <w:szCs w:val="20"/>
              </w:rPr>
              <w:t xml:space="preserve"> </w:t>
            </w:r>
            <w:r w:rsidRPr="00586F22">
              <w:rPr>
                <w:rFonts w:ascii="Courier New" w:hAnsi="Courier New"/>
                <w:b/>
                <w:color w:val="C00000"/>
                <w:sz w:val="20"/>
                <w:szCs w:val="20"/>
              </w:rPr>
              <w:t xml:space="preserve">0850.00 ZZ   PZZGENS           e                                                </w:t>
            </w:r>
          </w:p>
          <w:p w14:paraId="069A0A66"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0851.00 ZZ   PZZFILLXY         b                                                </w:t>
            </w:r>
          </w:p>
          <w:p w14:paraId="5E8D9C35"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0852.00 ZZ   C                   z-add     2000000       ZDVISEQ                </w:t>
            </w:r>
          </w:p>
          <w:p w14:paraId="79AE7D16"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0853.00 ZZ   C                   add       ZZXYINDX      ZDVISEQ                </w:t>
            </w:r>
          </w:p>
          <w:p w14:paraId="36019B0C"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0854.00 ZZ   C                   MOVEL     *blanks       ZDAUDSTM               </w:t>
            </w:r>
          </w:p>
          <w:p w14:paraId="76A5DE1E"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0855.00 ZZ   C                   MOVEL     'NO SOURCE'   ZDAUDSTM               </w:t>
            </w:r>
          </w:p>
          <w:p w14:paraId="54471F08"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0856.00 ZZ   C     ZZAUDKEY      CHAIN     ZZAUDREC                             </w:t>
            </w:r>
          </w:p>
          <w:p w14:paraId="477E52BE"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0857.00 ZZ   C                   if        not%found                            </w:t>
            </w:r>
          </w:p>
          <w:p w14:paraId="54391EE2"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0858.00 ZZ   C                   MOVEL     'NO SOURCE'   ZDAUDSTM               </w:t>
            </w:r>
          </w:p>
          <w:p w14:paraId="2E62B877"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0859.00 ZZ   C                   ELSE                                           </w:t>
            </w:r>
          </w:p>
          <w:p w14:paraId="1C4B8A72"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0860.00 ZZ   C                   MOVEL     ZDAUDSTM      XYB(ZZXYINDX)          </w:t>
            </w:r>
          </w:p>
          <w:p w14:paraId="190AE965"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0861.00 ZZ   C                   END                                            </w:t>
            </w:r>
          </w:p>
          <w:p w14:paraId="52A88116"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0862.00 ZZ   PZZFILLXY         e                                                </w:t>
            </w:r>
          </w:p>
          <w:p w14:paraId="256D0814"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        ****************** End of data **************************************** </w:t>
            </w:r>
          </w:p>
          <w:p w14:paraId="62DBADFF" w14:textId="77777777" w:rsidR="00586F22" w:rsidRPr="00586F22" w:rsidRDefault="00586F22" w:rsidP="00586F22">
            <w:pPr>
              <w:pStyle w:val="DisplayScreen"/>
              <w:rPr>
                <w:rFonts w:ascii="Courier New" w:hAnsi="Courier New"/>
                <w:b/>
                <w:color w:val="C00000"/>
                <w:sz w:val="20"/>
                <w:szCs w:val="20"/>
              </w:rPr>
            </w:pPr>
            <w:r w:rsidRPr="00586F22">
              <w:rPr>
                <w:rFonts w:ascii="Courier New" w:hAnsi="Courier New"/>
                <w:b/>
                <w:color w:val="C00000"/>
                <w:sz w:val="20"/>
                <w:szCs w:val="20"/>
              </w:rPr>
              <w:t xml:space="preserve">                                                                                </w:t>
            </w:r>
          </w:p>
          <w:p w14:paraId="691384EE" w14:textId="20AEFB76" w:rsidR="00324CB1" w:rsidRPr="0091140A" w:rsidRDefault="00586F22" w:rsidP="00586F22">
            <w:pPr>
              <w:pStyle w:val="DisplayScreen"/>
              <w:rPr>
                <w:rFonts w:ascii="Courier New" w:hAnsi="Courier New"/>
                <w:b/>
                <w:sz w:val="20"/>
                <w:szCs w:val="20"/>
              </w:rPr>
            </w:pPr>
            <w:r w:rsidRPr="00586F22">
              <w:rPr>
                <w:rFonts w:ascii="Courier New" w:hAnsi="Courier New"/>
                <w:b/>
                <w:color w:val="C00000"/>
                <w:sz w:val="20"/>
                <w:szCs w:val="20"/>
              </w:rPr>
              <w:t xml:space="preserve">                                                                                                 </w:t>
            </w:r>
            <w:r w:rsidR="001633DB" w:rsidRPr="001633DB">
              <w:rPr>
                <w:rFonts w:ascii="Courier New" w:hAnsi="Courier New"/>
                <w:b/>
                <w:color w:val="C00000"/>
                <w:sz w:val="20"/>
                <w:szCs w:val="20"/>
              </w:rPr>
              <w:t xml:space="preserve">                                     </w:t>
            </w:r>
            <w:r w:rsidR="001633DB">
              <w:rPr>
                <w:rFonts w:ascii="Courier New" w:hAnsi="Courier New"/>
                <w:b/>
                <w:color w:val="C00000"/>
                <w:sz w:val="20"/>
                <w:szCs w:val="20"/>
              </w:rPr>
              <w:t xml:space="preserve"> </w:t>
            </w:r>
            <w:r w:rsidR="00AF3E51" w:rsidRPr="00AF3E51">
              <w:rPr>
                <w:rFonts w:ascii="Courier New" w:hAnsi="Courier New"/>
                <w:b/>
                <w:color w:val="C00000"/>
                <w:sz w:val="20"/>
                <w:szCs w:val="20"/>
              </w:rPr>
              <w:t xml:space="preserve"> </w:t>
            </w:r>
            <w:r w:rsidR="001633DB">
              <w:rPr>
                <w:rFonts w:ascii="Courier New" w:hAnsi="Courier New"/>
                <w:b/>
                <w:color w:val="C00000"/>
                <w:sz w:val="20"/>
                <w:szCs w:val="20"/>
              </w:rPr>
              <w:t xml:space="preserve"> </w:t>
            </w:r>
            <w:r w:rsidR="00884411" w:rsidRPr="00884411">
              <w:rPr>
                <w:rFonts w:ascii="Courier New" w:hAnsi="Courier New"/>
                <w:b/>
                <w:color w:val="C00000"/>
                <w:sz w:val="20"/>
                <w:szCs w:val="20"/>
              </w:rPr>
              <w:t xml:space="preserve">                         </w:t>
            </w:r>
            <w:r w:rsidR="00F550CD" w:rsidRPr="00F550CD">
              <w:rPr>
                <w:rFonts w:ascii="Courier New" w:hAnsi="Courier New"/>
                <w:b/>
                <w:color w:val="C00000"/>
                <w:sz w:val="20"/>
                <w:szCs w:val="20"/>
              </w:rPr>
              <w:t xml:space="preserve">        </w:t>
            </w:r>
            <w:r w:rsidR="00A17027" w:rsidRPr="00A17027">
              <w:rPr>
                <w:rFonts w:ascii="Courier New" w:hAnsi="Courier New"/>
                <w:b/>
                <w:color w:val="C00000"/>
                <w:sz w:val="20"/>
                <w:szCs w:val="20"/>
              </w:rPr>
              <w:t xml:space="preserve">              </w:t>
            </w:r>
            <w:r w:rsidR="00C4265D" w:rsidRPr="00C4265D">
              <w:rPr>
                <w:rFonts w:ascii="Courier New" w:hAnsi="Courier New"/>
                <w:b/>
                <w:color w:val="C00000"/>
                <w:sz w:val="20"/>
                <w:szCs w:val="20"/>
              </w:rPr>
              <w:t xml:space="preserve">                             </w:t>
            </w:r>
            <w:r w:rsidR="00C4265D">
              <w:rPr>
                <w:rFonts w:ascii="Courier New" w:hAnsi="Courier New"/>
                <w:b/>
                <w:color w:val="C00000"/>
                <w:sz w:val="20"/>
                <w:szCs w:val="20"/>
              </w:rPr>
              <w:t xml:space="preserve">       </w:t>
            </w:r>
            <w:r w:rsidR="002F5378" w:rsidRPr="002F5378">
              <w:rPr>
                <w:rFonts w:ascii="Courier New" w:hAnsi="Courier New"/>
                <w:b/>
                <w:color w:val="C00000"/>
                <w:sz w:val="20"/>
                <w:szCs w:val="20"/>
              </w:rPr>
              <w:t xml:space="preserve">                                                            </w:t>
            </w:r>
            <w:r w:rsidR="00E22D15" w:rsidRPr="002F5378">
              <w:rPr>
                <w:rFonts w:ascii="Courier New" w:hAnsi="Courier New"/>
                <w:b/>
                <w:color w:val="C00000"/>
                <w:sz w:val="20"/>
                <w:szCs w:val="20"/>
              </w:rPr>
              <w:t xml:space="preserve">                    </w:t>
            </w:r>
            <w:r w:rsidR="00324CB1" w:rsidRPr="002F5378">
              <w:rPr>
                <w:rFonts w:ascii="Courier New" w:hAnsi="Courier New"/>
                <w:b/>
                <w:color w:val="C00000"/>
                <w:sz w:val="20"/>
                <w:szCs w:val="20"/>
              </w:rPr>
              <w:t xml:space="preserve"> </w:t>
            </w:r>
          </w:p>
        </w:tc>
      </w:tr>
    </w:tbl>
    <w:p w14:paraId="14EBAA14" w14:textId="77777777" w:rsidR="00324CB1" w:rsidRDefault="00324CB1" w:rsidP="00324CB1">
      <w:pPr>
        <w:pStyle w:val="Caption"/>
        <w:ind w:right="-306"/>
        <w:jc w:val="left"/>
        <w:rPr>
          <w:rFonts w:ascii="Times New Roman" w:hAnsi="Times New Roman"/>
          <w:sz w:val="28"/>
          <w:szCs w:val="28"/>
        </w:rPr>
      </w:pPr>
      <w:r w:rsidRPr="00076EAA">
        <w:rPr>
          <w:rFonts w:ascii="Times New Roman" w:hAnsi="Times New Roman"/>
          <w:sz w:val="28"/>
          <w:szCs w:val="28"/>
        </w:rPr>
        <w:t xml:space="preserve"> </w:t>
      </w:r>
    </w:p>
    <w:p w14:paraId="2FE8763E" w14:textId="26E553D8" w:rsidR="00324CB1" w:rsidRPr="006B6A6E" w:rsidRDefault="00324CB1" w:rsidP="00324CB1">
      <w:pPr>
        <w:rPr>
          <w:rStyle w:val="Strong"/>
          <w:rFonts w:ascii="Times New Roman" w:hAnsi="Times New Roman"/>
          <w:sz w:val="28"/>
          <w:szCs w:val="28"/>
        </w:rPr>
      </w:pPr>
      <w:r>
        <w:rPr>
          <w:rStyle w:val="Strong"/>
          <w:rFonts w:ascii="Times New Roman" w:hAnsi="Times New Roman"/>
          <w:sz w:val="28"/>
          <w:szCs w:val="28"/>
        </w:rPr>
        <w:t xml:space="preserve"> </w:t>
      </w:r>
      <w:r w:rsidRPr="006B6A6E">
        <w:rPr>
          <w:rStyle w:val="Strong"/>
          <w:rFonts w:ascii="Times New Roman" w:hAnsi="Times New Roman"/>
          <w:sz w:val="28"/>
          <w:szCs w:val="28"/>
        </w:rPr>
        <w:t xml:space="preserve">RPGLE program  FCPPROTO  RTPA audit </w:t>
      </w:r>
      <w:r w:rsidR="00057D89">
        <w:rPr>
          <w:rStyle w:val="Strong"/>
          <w:rFonts w:ascii="Times New Roman" w:hAnsi="Times New Roman"/>
          <w:sz w:val="28"/>
          <w:szCs w:val="28"/>
        </w:rPr>
        <w:t xml:space="preserve">enabled </w:t>
      </w:r>
      <w:r>
        <w:rPr>
          <w:rStyle w:val="Strong"/>
          <w:rFonts w:ascii="Times New Roman" w:hAnsi="Times New Roman"/>
          <w:sz w:val="28"/>
          <w:szCs w:val="28"/>
        </w:rPr>
        <w:t>source program member</w:t>
      </w:r>
      <w:r w:rsidR="00C43FF4">
        <w:rPr>
          <w:rStyle w:val="Strong"/>
          <w:rFonts w:ascii="Times New Roman" w:hAnsi="Times New Roman"/>
          <w:sz w:val="28"/>
          <w:szCs w:val="28"/>
        </w:rPr>
        <w:t xml:space="preserve"> with ZZ audit statements</w:t>
      </w:r>
    </w:p>
    <w:p w14:paraId="3142E3A4" w14:textId="77777777" w:rsidR="00324CB1" w:rsidRPr="006B6A6E" w:rsidRDefault="00324CB1" w:rsidP="006B6A6E">
      <w:pPr>
        <w:rPr>
          <w:rStyle w:val="Strong"/>
          <w:rFonts w:ascii="Times New Roman" w:hAnsi="Times New Roman"/>
          <w:sz w:val="28"/>
          <w:szCs w:val="28"/>
        </w:rPr>
      </w:pPr>
    </w:p>
    <w:p w14:paraId="508786BB" w14:textId="4C1BB83B" w:rsidR="007F4935" w:rsidRDefault="007F4935" w:rsidP="007F4935">
      <w:pPr>
        <w:pStyle w:val="Heading2"/>
        <w:rPr>
          <w:b/>
        </w:rPr>
      </w:pPr>
      <w:bookmarkStart w:id="44872" w:name="_Toc54623296"/>
      <w:bookmarkStart w:id="44873" w:name="_Toc54699522"/>
      <w:bookmarkStart w:id="44874" w:name="_Toc54699956"/>
      <w:bookmarkStart w:id="44875" w:name="_Toc54794994"/>
      <w:bookmarkStart w:id="44876" w:name="_Toc55038410"/>
      <w:bookmarkStart w:id="44877" w:name="_Toc55225126"/>
      <w:bookmarkStart w:id="44878" w:name="_Toc57299322"/>
      <w:bookmarkStart w:id="44879" w:name="_Toc57458417"/>
      <w:bookmarkStart w:id="44880" w:name="_Toc57458675"/>
      <w:bookmarkStart w:id="44881" w:name="_Toc57458991"/>
      <w:bookmarkStart w:id="44882" w:name="_Toc57459250"/>
      <w:bookmarkStart w:id="44883" w:name="_Toc62052907"/>
      <w:bookmarkStart w:id="44884" w:name="_Toc66712475"/>
      <w:bookmarkStart w:id="44885" w:name="_Toc66713463"/>
      <w:bookmarkStart w:id="44886" w:name="_Toc66713947"/>
      <w:bookmarkStart w:id="44887" w:name="_Toc66883325"/>
      <w:bookmarkStart w:id="44888" w:name="_Toc66883627"/>
      <w:bookmarkStart w:id="44889" w:name="_Toc66883966"/>
      <w:bookmarkStart w:id="44890" w:name="_Toc66884446"/>
      <w:bookmarkStart w:id="44891" w:name="_Toc66885394"/>
      <w:bookmarkStart w:id="44892" w:name="_Toc66962760"/>
      <w:bookmarkStart w:id="44893" w:name="_Toc66963064"/>
      <w:bookmarkStart w:id="44894" w:name="_Toc88228825"/>
      <w:bookmarkStart w:id="44895" w:name="_Toc88233193"/>
      <w:bookmarkStart w:id="44896" w:name="_Toc88234686"/>
      <w:bookmarkStart w:id="44897" w:name="_Toc88237347"/>
      <w:bookmarkStart w:id="44898" w:name="_Toc88238039"/>
      <w:bookmarkStart w:id="44899" w:name="_Toc88239025"/>
      <w:bookmarkStart w:id="44900" w:name="_Toc88239675"/>
      <w:bookmarkStart w:id="44901" w:name="_Toc88241442"/>
      <w:bookmarkStart w:id="44902" w:name="_Toc88243382"/>
      <w:bookmarkStart w:id="44903" w:name="_Toc88244095"/>
      <w:bookmarkStart w:id="44904" w:name="_Toc88740883"/>
      <w:bookmarkStart w:id="44905" w:name="_Toc89343208"/>
      <w:bookmarkStart w:id="44906" w:name="_Toc89343677"/>
      <w:bookmarkStart w:id="44907" w:name="_Toc89343945"/>
      <w:bookmarkStart w:id="44908" w:name="_Toc89349732"/>
      <w:bookmarkStart w:id="44909" w:name="_Toc89440949"/>
      <w:bookmarkStart w:id="44910" w:name="_Toc89441317"/>
      <w:bookmarkStart w:id="44911" w:name="_Toc89681041"/>
      <w:bookmarkStart w:id="44912" w:name="_Toc89950477"/>
      <w:bookmarkStart w:id="44913" w:name="_Toc90134422"/>
      <w:bookmarkStart w:id="44914" w:name="_Toc90134919"/>
      <w:bookmarkStart w:id="44915" w:name="_Toc90135191"/>
      <w:bookmarkStart w:id="44916" w:name="_Toc90135911"/>
      <w:bookmarkStart w:id="44917" w:name="_Toc90137722"/>
      <w:bookmarkStart w:id="44918" w:name="_Toc90138046"/>
      <w:bookmarkStart w:id="44919" w:name="_Toc90138317"/>
      <w:bookmarkStart w:id="44920" w:name="_Toc90138588"/>
      <w:bookmarkStart w:id="44921" w:name="_Toc90305588"/>
      <w:bookmarkStart w:id="44922" w:name="_Toc98417976"/>
      <w:r>
        <w:rPr>
          <w:b/>
        </w:rPr>
        <w:t>RPGLE FCPPROTO  RTPA audit executable statements file ZZAUDSRC</w:t>
      </w:r>
      <w:bookmarkEnd w:id="44872"/>
      <w:bookmarkEnd w:id="44873"/>
      <w:bookmarkEnd w:id="44874"/>
      <w:bookmarkEnd w:id="44875"/>
      <w:bookmarkEnd w:id="44876"/>
      <w:bookmarkEnd w:id="44877"/>
      <w:bookmarkEnd w:id="44878"/>
      <w:bookmarkEnd w:id="44879"/>
      <w:bookmarkEnd w:id="44880"/>
      <w:bookmarkEnd w:id="44881"/>
      <w:bookmarkEnd w:id="44882"/>
      <w:bookmarkEnd w:id="44883"/>
      <w:bookmarkEnd w:id="44884"/>
      <w:bookmarkEnd w:id="44885"/>
      <w:bookmarkEnd w:id="44886"/>
      <w:bookmarkEnd w:id="44887"/>
      <w:bookmarkEnd w:id="44888"/>
      <w:bookmarkEnd w:id="44889"/>
      <w:bookmarkEnd w:id="44890"/>
      <w:bookmarkEnd w:id="44891"/>
      <w:bookmarkEnd w:id="44892"/>
      <w:bookmarkEnd w:id="44893"/>
      <w:bookmarkEnd w:id="44894"/>
      <w:bookmarkEnd w:id="44895"/>
      <w:bookmarkEnd w:id="44896"/>
      <w:bookmarkEnd w:id="44897"/>
      <w:bookmarkEnd w:id="44898"/>
      <w:bookmarkEnd w:id="44899"/>
      <w:bookmarkEnd w:id="44900"/>
      <w:bookmarkEnd w:id="44901"/>
      <w:bookmarkEnd w:id="44902"/>
      <w:bookmarkEnd w:id="44903"/>
      <w:bookmarkEnd w:id="44904"/>
      <w:bookmarkEnd w:id="44905"/>
      <w:bookmarkEnd w:id="44906"/>
      <w:bookmarkEnd w:id="44907"/>
      <w:bookmarkEnd w:id="44908"/>
      <w:bookmarkEnd w:id="44909"/>
      <w:bookmarkEnd w:id="44910"/>
      <w:bookmarkEnd w:id="44911"/>
      <w:bookmarkEnd w:id="44912"/>
      <w:bookmarkEnd w:id="44913"/>
      <w:bookmarkEnd w:id="44914"/>
      <w:bookmarkEnd w:id="44915"/>
      <w:bookmarkEnd w:id="44916"/>
      <w:bookmarkEnd w:id="44917"/>
      <w:bookmarkEnd w:id="44918"/>
      <w:bookmarkEnd w:id="44919"/>
      <w:bookmarkEnd w:id="44920"/>
      <w:bookmarkEnd w:id="44921"/>
      <w:bookmarkEnd w:id="44922"/>
    </w:p>
    <w:p w14:paraId="77E9DBD9" w14:textId="77777777" w:rsidR="00CB4399" w:rsidRDefault="00CB4399" w:rsidP="00CB4399"/>
    <w:p w14:paraId="6B8AF281" w14:textId="77777777" w:rsidR="00CB4399" w:rsidRDefault="00CB4399" w:rsidP="00CB4399">
      <w:pPr>
        <w:rPr>
          <w:rStyle w:val="Strong"/>
          <w:rFonts w:ascii="Times New Roman" w:hAnsi="Times New Roman"/>
          <w:sz w:val="28"/>
          <w:szCs w:val="28"/>
        </w:rPr>
      </w:pPr>
      <w:r>
        <w:rPr>
          <w:rStyle w:val="Strong"/>
          <w:rFonts w:ascii="Times New Roman" w:hAnsi="Times New Roman"/>
          <w:sz w:val="28"/>
          <w:szCs w:val="28"/>
        </w:rPr>
        <w:t xml:space="preserve">The RTPA inserted ZZ audit enabling statements descriptions print from the </w:t>
      </w:r>
      <w:r w:rsidRPr="00CB4399">
        <w:rPr>
          <w:rStyle w:val="Strong"/>
          <w:rFonts w:ascii="Times New Roman" w:hAnsi="Times New Roman"/>
          <w:color w:val="C00000"/>
          <w:sz w:val="28"/>
          <w:szCs w:val="28"/>
        </w:rPr>
        <w:t>ZZAUDSRC</w:t>
      </w:r>
      <w:r>
        <w:rPr>
          <w:rStyle w:val="Strong"/>
          <w:rFonts w:ascii="Times New Roman" w:hAnsi="Times New Roman"/>
          <w:sz w:val="28"/>
          <w:szCs w:val="28"/>
        </w:rPr>
        <w:t xml:space="preserve"> file rather than from the object program Debug views. </w:t>
      </w:r>
    </w:p>
    <w:p w14:paraId="4C862D02" w14:textId="77777777" w:rsidR="00CB4399" w:rsidRDefault="00CB4399" w:rsidP="00CB4399">
      <w:pPr>
        <w:pStyle w:val="DisplayScreen"/>
        <w:rPr>
          <w:rFonts w:ascii="Courier New" w:hAnsi="Courier New"/>
          <w:b/>
          <w:color w:val="C00000"/>
          <w:sz w:val="24"/>
        </w:rPr>
      </w:pPr>
    </w:p>
    <w:p w14:paraId="5279802A" w14:textId="77777777" w:rsidR="00CB4399" w:rsidRPr="00CB4399" w:rsidRDefault="00CB4399" w:rsidP="00CB4399">
      <w:pPr>
        <w:pStyle w:val="DisplayScreen"/>
        <w:rPr>
          <w:rFonts w:ascii="Courier New" w:hAnsi="Courier New"/>
          <w:b/>
          <w:color w:val="C00000"/>
          <w:sz w:val="24"/>
        </w:rPr>
      </w:pPr>
      <w:r>
        <w:rPr>
          <w:rFonts w:ascii="Courier New" w:hAnsi="Courier New"/>
          <w:b/>
          <w:color w:val="C00000"/>
          <w:sz w:val="24"/>
        </w:rPr>
        <w:t xml:space="preserve">     </w:t>
      </w:r>
      <w:r w:rsidRPr="00CB4399">
        <w:rPr>
          <w:rFonts w:ascii="Courier New" w:hAnsi="Courier New"/>
          <w:b/>
          <w:color w:val="C00000"/>
          <w:sz w:val="24"/>
        </w:rPr>
        <w:t xml:space="preserve">0111.00 ZZ   FZZAUDSRC  IF   E           K DISK                                </w:t>
      </w:r>
    </w:p>
    <w:p w14:paraId="61A3FF6D" w14:textId="77777777" w:rsidR="00CB4399" w:rsidRPr="00CB4399" w:rsidRDefault="00CB4399" w:rsidP="00CB4399"/>
    <w:tbl>
      <w:tblPr>
        <w:tblW w:w="9520" w:type="dxa"/>
        <w:tblInd w:w="8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Look w:val="0000" w:firstRow="0" w:lastRow="0" w:firstColumn="0" w:lastColumn="0" w:noHBand="0" w:noVBand="0"/>
      </w:tblPr>
      <w:tblGrid>
        <w:gridCol w:w="9520"/>
      </w:tblGrid>
      <w:tr w:rsidR="007F4935" w14:paraId="36C553DA" w14:textId="77777777" w:rsidTr="006341DD">
        <w:trPr>
          <w:trHeight w:val="5432"/>
        </w:trPr>
        <w:tc>
          <w:tcPr>
            <w:tcW w:w="9520" w:type="dxa"/>
            <w:shd w:val="clear" w:color="auto" w:fill="E6E6E6"/>
          </w:tcPr>
          <w:p w14:paraId="18D0A278" w14:textId="77777777" w:rsidR="007F4935" w:rsidRPr="00CB4399" w:rsidRDefault="007F4935" w:rsidP="007F4935">
            <w:pPr>
              <w:pStyle w:val="DisplayScreen"/>
              <w:rPr>
                <w:rFonts w:ascii="Courier New" w:hAnsi="Courier New"/>
                <w:b/>
                <w:color w:val="C00000"/>
                <w:sz w:val="20"/>
                <w:szCs w:val="20"/>
              </w:rPr>
            </w:pPr>
            <w:r w:rsidRPr="00CB4399">
              <w:rPr>
                <w:rFonts w:ascii="Courier New" w:hAnsi="Courier New"/>
                <w:b/>
                <w:color w:val="C00000"/>
                <w:sz w:val="20"/>
                <w:szCs w:val="20"/>
              </w:rPr>
              <w:t xml:space="preserve">                         Display Physical File Member                          </w:t>
            </w:r>
          </w:p>
          <w:p w14:paraId="16F58387" w14:textId="77777777" w:rsidR="007F4935" w:rsidRPr="00CB4399" w:rsidRDefault="007F4935" w:rsidP="007F4935">
            <w:pPr>
              <w:pStyle w:val="DisplayScreen"/>
              <w:rPr>
                <w:rFonts w:ascii="Courier New" w:hAnsi="Courier New"/>
                <w:b/>
                <w:color w:val="C00000"/>
                <w:sz w:val="20"/>
                <w:szCs w:val="20"/>
              </w:rPr>
            </w:pPr>
            <w:r w:rsidRPr="00CB4399">
              <w:rPr>
                <w:rFonts w:ascii="Courier New" w:hAnsi="Courier New"/>
                <w:b/>
                <w:color w:val="C00000"/>
                <w:sz w:val="20"/>
                <w:szCs w:val="20"/>
              </w:rPr>
              <w:t xml:space="preserve">File . . . . . . :   ZZAUDSRC            Library  . . . . :   ZZAUDIT          </w:t>
            </w:r>
          </w:p>
          <w:p w14:paraId="63C392C7" w14:textId="77777777" w:rsidR="007F4935" w:rsidRPr="00CB4399" w:rsidRDefault="007F4935" w:rsidP="007F4935">
            <w:pPr>
              <w:pStyle w:val="DisplayScreen"/>
              <w:rPr>
                <w:rFonts w:ascii="Courier New" w:hAnsi="Courier New"/>
                <w:b/>
                <w:color w:val="C00000"/>
                <w:sz w:val="20"/>
                <w:szCs w:val="20"/>
              </w:rPr>
            </w:pPr>
            <w:r w:rsidRPr="00CB4399">
              <w:rPr>
                <w:rFonts w:ascii="Courier New" w:hAnsi="Courier New"/>
                <w:b/>
                <w:color w:val="C00000"/>
                <w:sz w:val="20"/>
                <w:szCs w:val="20"/>
              </w:rPr>
              <w:t xml:space="preserve">Member . . . . . :   ZZAUDSRC            Record . . . . . :   1                </w:t>
            </w:r>
          </w:p>
          <w:p w14:paraId="60E2DA19" w14:textId="77777777" w:rsidR="007F4935" w:rsidRPr="00CB4399" w:rsidRDefault="007F4935" w:rsidP="007F4935">
            <w:pPr>
              <w:pStyle w:val="DisplayScreen"/>
              <w:rPr>
                <w:rFonts w:ascii="Courier New" w:hAnsi="Courier New"/>
                <w:b/>
                <w:color w:val="C00000"/>
                <w:sz w:val="20"/>
                <w:szCs w:val="20"/>
              </w:rPr>
            </w:pPr>
            <w:r w:rsidRPr="00CB4399">
              <w:rPr>
                <w:rFonts w:ascii="Courier New" w:hAnsi="Courier New"/>
                <w:b/>
                <w:color w:val="C00000"/>
                <w:sz w:val="20"/>
                <w:szCs w:val="20"/>
              </w:rPr>
              <w:t xml:space="preserve">Control  . . . . .                       Column . . . . . :   1                </w:t>
            </w:r>
          </w:p>
          <w:p w14:paraId="79D5C9F2" w14:textId="77777777" w:rsidR="007F4935" w:rsidRPr="00CB4399" w:rsidRDefault="007F4935" w:rsidP="007F4935">
            <w:pPr>
              <w:pStyle w:val="DisplayScreen"/>
              <w:rPr>
                <w:rFonts w:ascii="Courier New" w:hAnsi="Courier New"/>
                <w:b/>
                <w:color w:val="C00000"/>
                <w:sz w:val="20"/>
                <w:szCs w:val="20"/>
              </w:rPr>
            </w:pPr>
            <w:r w:rsidRPr="00CB4399">
              <w:rPr>
                <w:rFonts w:ascii="Courier New" w:hAnsi="Courier New"/>
                <w:b/>
                <w:color w:val="C00000"/>
                <w:sz w:val="20"/>
                <w:szCs w:val="20"/>
              </w:rPr>
              <w:t xml:space="preserve">Find . . . . . . .                                                             </w:t>
            </w:r>
          </w:p>
          <w:p w14:paraId="19B13317" w14:textId="77777777" w:rsidR="007F4935" w:rsidRPr="00CB4399" w:rsidRDefault="007F4935" w:rsidP="007F4935">
            <w:pPr>
              <w:pStyle w:val="DisplayScreen"/>
              <w:rPr>
                <w:rFonts w:ascii="Courier New" w:hAnsi="Courier New"/>
                <w:b/>
                <w:color w:val="C00000"/>
                <w:sz w:val="20"/>
                <w:szCs w:val="20"/>
              </w:rPr>
            </w:pPr>
            <w:r w:rsidRPr="00CB4399">
              <w:rPr>
                <w:rFonts w:ascii="Courier New" w:hAnsi="Courier New"/>
                <w:b/>
                <w:color w:val="C00000"/>
                <w:sz w:val="20"/>
                <w:szCs w:val="20"/>
              </w:rPr>
              <w:t xml:space="preserve">*...+....1....+....2....+....3....+....4....+....5....+....6....+....7....+... </w:t>
            </w:r>
          </w:p>
          <w:p w14:paraId="3E01BBAB" w14:textId="77777777" w:rsidR="007F4935" w:rsidRPr="00CB4399" w:rsidRDefault="007F4935" w:rsidP="007F4935">
            <w:pPr>
              <w:pStyle w:val="DisplayScreen"/>
              <w:rPr>
                <w:rFonts w:ascii="Courier New" w:hAnsi="Courier New"/>
                <w:b/>
                <w:color w:val="C00000"/>
                <w:sz w:val="20"/>
                <w:szCs w:val="20"/>
              </w:rPr>
            </w:pPr>
            <w:r w:rsidRPr="00CB4399">
              <w:rPr>
                <w:rFonts w:ascii="Courier New" w:hAnsi="Courier New"/>
                <w:b/>
                <w:color w:val="C00000"/>
                <w:sz w:val="20"/>
                <w:szCs w:val="20"/>
              </w:rPr>
              <w:t xml:space="preserve">FCPPROTO  1147562000001EVAL       121 c                   eval      phase = 1  </w:t>
            </w:r>
          </w:p>
          <w:p w14:paraId="63895F71" w14:textId="77777777" w:rsidR="007F4935" w:rsidRPr="00CB4399" w:rsidRDefault="007F4935" w:rsidP="007F4935">
            <w:pPr>
              <w:pStyle w:val="DisplayScreen"/>
              <w:rPr>
                <w:rFonts w:ascii="Courier New" w:hAnsi="Courier New"/>
                <w:b/>
                <w:color w:val="C00000"/>
                <w:sz w:val="20"/>
                <w:szCs w:val="20"/>
              </w:rPr>
            </w:pPr>
            <w:r w:rsidRPr="00CB4399">
              <w:rPr>
                <w:rFonts w:ascii="Courier New" w:hAnsi="Courier New"/>
                <w:b/>
                <w:color w:val="C00000"/>
                <w:sz w:val="20"/>
                <w:szCs w:val="20"/>
              </w:rPr>
              <w:t xml:space="preserve">FCPPROTO  1147561000001comment    122  * PHASE 1 initialization                </w:t>
            </w:r>
          </w:p>
          <w:p w14:paraId="281F6777" w14:textId="77777777" w:rsidR="007F4935" w:rsidRPr="00CB4399" w:rsidRDefault="007F4935" w:rsidP="007F4935">
            <w:pPr>
              <w:pStyle w:val="DisplayScreen"/>
              <w:rPr>
                <w:rFonts w:ascii="Courier New" w:hAnsi="Courier New"/>
                <w:b/>
                <w:color w:val="C00000"/>
                <w:sz w:val="20"/>
                <w:szCs w:val="20"/>
              </w:rPr>
            </w:pPr>
            <w:r w:rsidRPr="00CB4399">
              <w:rPr>
                <w:rFonts w:ascii="Courier New" w:hAnsi="Courier New"/>
                <w:b/>
                <w:color w:val="C00000"/>
                <w:sz w:val="20"/>
                <w:szCs w:val="20"/>
              </w:rPr>
              <w:t xml:space="preserve">FCPPROTO  1147561000002comment    123 c                   exsr      initialize </w:t>
            </w:r>
          </w:p>
          <w:p w14:paraId="57D10BE8"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1147561000003comment    124  *                                       </w:t>
            </w:r>
          </w:p>
          <w:p w14:paraId="09C2AEA8"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1147561000004comment    125  *-------------------------------------- </w:t>
            </w:r>
          </w:p>
          <w:p w14:paraId="0CB321AD"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1147562000002EVAL       126 c                   eval      phase = 2  </w:t>
            </w:r>
          </w:p>
          <w:p w14:paraId="4F1F97A1"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1147561000005comment    127  * PHASE 2 select unallocated warehouse  </w:t>
            </w:r>
          </w:p>
          <w:p w14:paraId="0A08D4A8"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1147561000006comment    128 c                   exsr      selectLcas </w:t>
            </w:r>
          </w:p>
          <w:p w14:paraId="0FD2EA5B"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1147561000007comment    129  *                                       </w:t>
            </w:r>
          </w:p>
          <w:p w14:paraId="297556D0"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1147562000003EVAL       130 C                   eval      phase = 3  </w:t>
            </w:r>
          </w:p>
          <w:p w14:paraId="1590346B"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1147561000008comment    131  * PHASE 3 select customer pick tickets  </w:t>
            </w:r>
          </w:p>
          <w:p w14:paraId="5837B1F4"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1147561000009comment    132 c                   exsr      selectLpic </w:t>
            </w:r>
          </w:p>
          <w:p w14:paraId="6BB2C99C"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1147561000010comment    133  *                                       </w:t>
            </w:r>
          </w:p>
          <w:p w14:paraId="44ED5C0F"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1147561000011comment    134  *-------------------------------------- </w:t>
            </w:r>
          </w:p>
          <w:p w14:paraId="61B4BCB8"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1147562000004EVAL       135 c                   eval      phase = 4  FCPPROTO  1147561000012comment    136  * PHASE 4 read pick ticket SKU details  </w:t>
            </w:r>
          </w:p>
          <w:p w14:paraId="6DB8CA10"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1147561000013comment    137 c                   exsr      processLpt </w:t>
            </w:r>
          </w:p>
          <w:p w14:paraId="652CC53E"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1147561000014comment    138  *                                       </w:t>
            </w:r>
          </w:p>
          <w:p w14:paraId="0197B810"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1147561000015comment    139  *-------------------------------------- </w:t>
            </w:r>
          </w:p>
          <w:p w14:paraId="347CFDCD"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1147562000005EVAL       140 c                   eval      phase = 5  </w:t>
            </w:r>
          </w:p>
          <w:p w14:paraId="3A217FF6"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1147561000016comment    141  * PHASE 5 allocate highest quantity ful </w:t>
            </w:r>
          </w:p>
          <w:p w14:paraId="3236C138"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1147561000017comment    142 c                   exsr      processLpt </w:t>
            </w:r>
          </w:p>
          <w:p w14:paraId="799F5004"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1147561000018comment    143  *                                       </w:t>
            </w:r>
          </w:p>
          <w:p w14:paraId="6FCD9F03"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1147561000019comment    144  *-------------------------------------- </w:t>
            </w:r>
          </w:p>
          <w:p w14:paraId="3E5A3625"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1147562000006EVAL       145 c                   eval      phase = 6  </w:t>
            </w:r>
          </w:p>
          <w:p w14:paraId="25DBED41"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1147561000020comment    146  * PHASE 6 do 4 case match to exactly fi </w:t>
            </w:r>
          </w:p>
          <w:p w14:paraId="012998DB"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1147561000021comment    147 c                   exsr      processLpt </w:t>
            </w:r>
          </w:p>
          <w:p w14:paraId="33D9AC8D"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1147561000022comment    148  *                                       </w:t>
            </w:r>
          </w:p>
          <w:p w14:paraId="40BD7065"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1147561000023comment    149  *-------------------------------------- </w:t>
            </w:r>
          </w:p>
          <w:p w14:paraId="6B3DB0E0"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1147562000007EVAL       150 c                   eval      phase = 7  FCPPROTO  1147561000024comment    151  * PHASE 7 summarize PT unallocated qty  </w:t>
            </w:r>
          </w:p>
          <w:p w14:paraId="38B7804E"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1147561000025comment    152 c                   exsr      processLpt </w:t>
            </w:r>
          </w:p>
          <w:p w14:paraId="72C1FEC8"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1147561000026comment    153  *                                       </w:t>
            </w:r>
          </w:p>
          <w:p w14:paraId="175845AE"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1147561000027comment    154  *-------------------------------------- </w:t>
            </w:r>
          </w:p>
          <w:p w14:paraId="3075E3FA"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1147562000008EVAL       155 c                   eval      phase = 8  </w:t>
            </w:r>
          </w:p>
          <w:p w14:paraId="35B7B767"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1147561000028comment    156  * PHASE 8 compute warehouse case pull s </w:t>
            </w:r>
          </w:p>
          <w:p w14:paraId="6403AC21"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1147561000029comment    157 c                   exsr      createLpul </w:t>
            </w:r>
          </w:p>
          <w:p w14:paraId="7BEF534A"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1147561000030comment    158  *                                       </w:t>
            </w:r>
          </w:p>
          <w:p w14:paraId="275B2DE7"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1147561000031comment    159  *-------------------------------------- </w:t>
            </w:r>
          </w:p>
          <w:p w14:paraId="6FFCBFAC"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1147562000009EVAL       160 c                   eval      phase = 9  </w:t>
            </w:r>
          </w:p>
          <w:p w14:paraId="4E5211A2"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1147561000032comment    161  * PHASE 9 program EOJ                   </w:t>
            </w:r>
          </w:p>
          <w:p w14:paraId="3D7B6046"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1147561000033comment    162 C                   exsr      endLofLjob </w:t>
            </w:r>
          </w:p>
          <w:p w14:paraId="412930E6"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1147561000034comment    163  *                                       </w:t>
            </w:r>
          </w:p>
          <w:p w14:paraId="6445CEBB"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1147561000035comment    164  * Exit program                          </w:t>
            </w:r>
          </w:p>
          <w:p w14:paraId="125914BF"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1147561000036MOVEL      165 C                   MOVEL     *on        FCPPROTO  1147561000037RETURN     166 C                   return               </w:t>
            </w:r>
          </w:p>
          <w:p w14:paraId="7E7DA924"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1147561000038BEGSR      170 C     initialize    begsr                </w:t>
            </w:r>
          </w:p>
          <w:p w14:paraId="35CECE67"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1147561000039comment    171  * calling program passes parameters to  </w:t>
            </w:r>
          </w:p>
          <w:p w14:paraId="59D116DD"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1147561000040Z-ADD      172 C                   z-add     0          </w:t>
            </w:r>
          </w:p>
          <w:p w14:paraId="45670722"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1147561000041Z-ADD      173 C                   z-add     0          </w:t>
            </w:r>
          </w:p>
          <w:p w14:paraId="1C897DF1"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1147561000042Z-ADD      174 C                   z-add     0          </w:t>
            </w:r>
          </w:p>
          <w:p w14:paraId="61B1512D"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1147561000043Z-ADD      175 C                   z-add     0          </w:t>
            </w:r>
          </w:p>
          <w:p w14:paraId="6A842840"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1147561000044ENDSR      177 c     initializee   endsr                </w:t>
            </w:r>
          </w:p>
          <w:p w14:paraId="6B091795"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1147561000045BEGSR      179 c     selectLcases  begsr                </w:t>
            </w:r>
          </w:p>
          <w:p w14:paraId="56DAA464"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1147561000046ENDSR      182 c     selectLcasese endsr                </w:t>
            </w:r>
          </w:p>
          <w:p w14:paraId="1CE17482"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1147561000047BEGSR      184 c     selectLpick   begsr                </w:t>
            </w:r>
          </w:p>
          <w:p w14:paraId="103F7373"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1147561000048ENDSR      187 c     selectLpicke  endsr                </w:t>
            </w:r>
          </w:p>
          <w:p w14:paraId="6D3CBC8B"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1147561000049BEGSR      189 c     processLpt1   begsr                </w:t>
            </w:r>
          </w:p>
          <w:p w14:paraId="4E1A226C"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1147562000010EVAL       190 c                   eval      match = 1  </w:t>
            </w:r>
          </w:p>
          <w:p w14:paraId="470288D3"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1147561000050comment    191  * read pick ticket SKU details and try  FCPPROTO  1147561000051comment    192 c                   exsr      matchL1    </w:t>
            </w:r>
          </w:p>
          <w:p w14:paraId="4747EA02"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1147561000052ENDSR      193 c     processLpt1e  endsr                </w:t>
            </w:r>
          </w:p>
          <w:p w14:paraId="2CE92306"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1147561000053BEGSR      195 c     processLpt2   begsr                </w:t>
            </w:r>
          </w:p>
          <w:p w14:paraId="06F15DEC"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1147561000054ENDSR      197 c     processLpt2e  endsr                </w:t>
            </w:r>
          </w:p>
          <w:p w14:paraId="74ACD7CF"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1147561000055BEGSR      199 c     processLpt3   begsr                </w:t>
            </w:r>
          </w:p>
          <w:p w14:paraId="25E01F6E"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1147561000056comment    200  * do 4 case match to exactly fill remai </w:t>
            </w:r>
          </w:p>
          <w:p w14:paraId="222282EC"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1147562000011EVAL       201 c                   eval      match = 1  </w:t>
            </w:r>
          </w:p>
          <w:p w14:paraId="210567E9"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1147561000057EVAL       202 C                   exsr      matchL1    </w:t>
            </w:r>
          </w:p>
          <w:p w14:paraId="677016C1"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1147562000012EVAL       203 c                   eval      match = 2  </w:t>
            </w:r>
          </w:p>
          <w:p w14:paraId="5225E465"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1147561000058EVAL       204 c                   exsr      matchL2    </w:t>
            </w:r>
          </w:p>
          <w:p w14:paraId="12B7E151"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1147562000013EVAL       205 c                   eval      match = 3  </w:t>
            </w:r>
          </w:p>
          <w:p w14:paraId="334BA61C"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1147561000059EVAL       206 c                   exsr      matchL3    </w:t>
            </w:r>
          </w:p>
          <w:p w14:paraId="78305729"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1147562000014EVAL       207 c                   eval      match = 4  </w:t>
            </w:r>
          </w:p>
          <w:p w14:paraId="718CBBAC"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1147561000060EVAL       208 c                   exsr      matchL4    </w:t>
            </w:r>
          </w:p>
          <w:p w14:paraId="6E27118D"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1147561000061ENDSR      209 c     processLpt3e  endsr                FCPPROTO  1147561000062BEGSR      211 c     processLpt4   begsr                </w:t>
            </w:r>
          </w:p>
          <w:p w14:paraId="6BD950F8"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1147561000063ENDSR      215 c     processLpt4e  endsr                </w:t>
            </w:r>
          </w:p>
          <w:p w14:paraId="0B0438F3"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1147561000064BEGSR      217 c     createLpull   begsr                </w:t>
            </w:r>
          </w:p>
          <w:p w14:paraId="3C0989AF"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1147561000065ENDSR      219 c     createLpullendendsr                </w:t>
            </w:r>
          </w:p>
          <w:p w14:paraId="54F3DC62"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1147561000066BEGSR      221 c     matchL1       begsr                </w:t>
            </w:r>
          </w:p>
          <w:p w14:paraId="2A5A8554"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1147561000067ENDSR      223 c     matchL1e      endsr                </w:t>
            </w:r>
          </w:p>
          <w:p w14:paraId="6DB9A64E"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1147561000068BEGSR      225 c     matchL2       begsr                </w:t>
            </w:r>
          </w:p>
          <w:p w14:paraId="062DE06C"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1147562000015EVAL       226 c                   eval      match = 2  </w:t>
            </w:r>
          </w:p>
          <w:p w14:paraId="290739DF"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1147561000069ENDSR      228 c     matchL2e      endsr                </w:t>
            </w:r>
          </w:p>
          <w:p w14:paraId="1543E10D"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1147561000070BEGSR      230 c     matchL3       begsr                </w:t>
            </w:r>
          </w:p>
          <w:p w14:paraId="681D7CAC"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1147562000016EVAL       231 c                   eval      match = 3  </w:t>
            </w:r>
          </w:p>
          <w:p w14:paraId="4E44C13A"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1147561000071ENDSR      233 c     matchL3e      endsr                </w:t>
            </w:r>
          </w:p>
          <w:p w14:paraId="3EB5B9BE"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1147561000072BEGSR      235 C     matchL4       begsr                </w:t>
            </w:r>
          </w:p>
          <w:p w14:paraId="5CA38889"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1147561000073comment    236  * match of PT unallocated SKU detail qu </w:t>
            </w:r>
          </w:p>
          <w:p w14:paraId="24C85872"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1147562000017EVAL       237 c                   eval      match = 4  FCPPROTO  1147561000074ENDSR      238 c     matchl4e      endsr                </w:t>
            </w:r>
          </w:p>
          <w:p w14:paraId="34F5D4AC"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1147561000075BEGSR      240 c     endLofLjob    begsr                </w:t>
            </w:r>
          </w:p>
          <w:p w14:paraId="55EC9A5B"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1147561000076comment    241  *  compute total cases allocated and pr </w:t>
            </w:r>
          </w:p>
          <w:p w14:paraId="70EA8706"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1147561000077MULT       242 C     casematch2    mult      2          </w:t>
            </w:r>
          </w:p>
          <w:p w14:paraId="704AD595"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1147561000078MULT       243 C     casematch3    mult      3          </w:t>
            </w:r>
          </w:p>
          <w:p w14:paraId="01F09E42"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1147561000079MULT       244 C     casematch3    mult      4          </w:t>
            </w:r>
          </w:p>
          <w:p w14:paraId="06F3F776"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1147561000080ADD        245 C     casematch1    add       casematch2 </w:t>
            </w:r>
          </w:p>
          <w:p w14:paraId="58692729"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1147561000081ADD        246 C                   add       casematch3 </w:t>
            </w:r>
          </w:p>
          <w:p w14:paraId="551030B1" w14:textId="77777777" w:rsidR="007F4935" w:rsidRP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1147561000082ADD        247 C                   add       casematch4 </w:t>
            </w:r>
          </w:p>
          <w:p w14:paraId="5F63B420" w14:textId="77777777" w:rsidR="007F4935" w:rsidRDefault="007F4935" w:rsidP="007F4935">
            <w:pPr>
              <w:pStyle w:val="DisplayScreen"/>
              <w:rPr>
                <w:rFonts w:ascii="Courier New" w:hAnsi="Courier New"/>
                <w:b/>
                <w:sz w:val="20"/>
                <w:szCs w:val="20"/>
              </w:rPr>
            </w:pPr>
            <w:r w:rsidRPr="007F4935">
              <w:rPr>
                <w:rFonts w:ascii="Courier New" w:hAnsi="Courier New"/>
                <w:b/>
                <w:sz w:val="20"/>
                <w:szCs w:val="20"/>
              </w:rPr>
              <w:t xml:space="preserve">FCPPROTO  1147561000083ENDSR      248 c     endofLjobe    endsr                </w:t>
            </w:r>
          </w:p>
          <w:p w14:paraId="2777B772" w14:textId="0F021D66" w:rsidR="007F4935" w:rsidRPr="0091140A" w:rsidRDefault="007F4935" w:rsidP="007F4935">
            <w:pPr>
              <w:pStyle w:val="DisplayScreen"/>
              <w:rPr>
                <w:rFonts w:ascii="Courier New" w:hAnsi="Courier New"/>
                <w:b/>
                <w:sz w:val="20"/>
                <w:szCs w:val="20"/>
              </w:rPr>
            </w:pPr>
            <w:r>
              <w:rPr>
                <w:rFonts w:ascii="Courier New" w:hAnsi="Courier New"/>
                <w:b/>
                <w:sz w:val="20"/>
                <w:szCs w:val="20"/>
              </w:rPr>
              <w:t>==============================================================================</w:t>
            </w:r>
          </w:p>
        </w:tc>
      </w:tr>
    </w:tbl>
    <w:p w14:paraId="4B2E97F4" w14:textId="77777777" w:rsidR="007F4935" w:rsidRDefault="007F4935" w:rsidP="007F4935">
      <w:pPr>
        <w:pStyle w:val="Caption"/>
        <w:ind w:right="-306"/>
        <w:jc w:val="left"/>
        <w:rPr>
          <w:rFonts w:ascii="Times New Roman" w:hAnsi="Times New Roman"/>
          <w:sz w:val="28"/>
          <w:szCs w:val="28"/>
        </w:rPr>
      </w:pPr>
      <w:r w:rsidRPr="00076EAA">
        <w:rPr>
          <w:rFonts w:ascii="Times New Roman" w:hAnsi="Times New Roman"/>
          <w:sz w:val="28"/>
          <w:szCs w:val="28"/>
        </w:rPr>
        <w:t xml:space="preserve"> </w:t>
      </w:r>
    </w:p>
    <w:p w14:paraId="5588499A" w14:textId="5CB90577" w:rsidR="007F4935" w:rsidRDefault="007F4935" w:rsidP="007F4935">
      <w:pPr>
        <w:rPr>
          <w:rStyle w:val="Strong"/>
          <w:rFonts w:ascii="Times New Roman" w:hAnsi="Times New Roman"/>
          <w:sz w:val="28"/>
          <w:szCs w:val="28"/>
        </w:rPr>
      </w:pPr>
      <w:r>
        <w:rPr>
          <w:rStyle w:val="Strong"/>
          <w:rFonts w:ascii="Times New Roman" w:hAnsi="Times New Roman"/>
          <w:sz w:val="28"/>
          <w:szCs w:val="28"/>
        </w:rPr>
        <w:t xml:space="preserve"> </w:t>
      </w:r>
      <w:r w:rsidRPr="006B6A6E">
        <w:rPr>
          <w:rStyle w:val="Strong"/>
          <w:rFonts w:ascii="Times New Roman" w:hAnsi="Times New Roman"/>
          <w:sz w:val="28"/>
          <w:szCs w:val="28"/>
        </w:rPr>
        <w:t xml:space="preserve">RPGLE program  FCPPROTO  RTPA </w:t>
      </w:r>
      <w:r w:rsidR="00CB4399">
        <w:rPr>
          <w:rStyle w:val="Strong"/>
          <w:rFonts w:ascii="Times New Roman" w:hAnsi="Times New Roman"/>
          <w:sz w:val="28"/>
          <w:szCs w:val="28"/>
        </w:rPr>
        <w:t>file ZZAUDSRC executable statement descriptions and auditing logic</w:t>
      </w:r>
    </w:p>
    <w:p w14:paraId="687C6A3E" w14:textId="77777777" w:rsidR="007F4935" w:rsidRDefault="007F4935" w:rsidP="007F4935">
      <w:pPr>
        <w:rPr>
          <w:rStyle w:val="Strong"/>
          <w:rFonts w:ascii="Times New Roman" w:hAnsi="Times New Roman"/>
          <w:sz w:val="28"/>
          <w:szCs w:val="28"/>
        </w:rPr>
      </w:pPr>
    </w:p>
    <w:p w14:paraId="530D9E3E" w14:textId="77777777" w:rsidR="001A5308" w:rsidRDefault="001A5308" w:rsidP="007F4935">
      <w:pPr>
        <w:rPr>
          <w:rStyle w:val="Strong"/>
          <w:rFonts w:ascii="Times New Roman" w:hAnsi="Times New Roman"/>
          <w:sz w:val="28"/>
          <w:szCs w:val="28"/>
        </w:rPr>
      </w:pPr>
    </w:p>
    <w:p w14:paraId="60B8BCCD" w14:textId="77777777" w:rsidR="002A73F7" w:rsidRDefault="002A73F7" w:rsidP="002A73F7">
      <w:pPr>
        <w:rPr>
          <w:sz w:val="32"/>
          <w:szCs w:val="32"/>
        </w:rPr>
      </w:pPr>
    </w:p>
    <w:p w14:paraId="2A2FF338" w14:textId="77777777" w:rsidR="002A73F7" w:rsidRDefault="002A73F7" w:rsidP="002A73F7">
      <w:pPr>
        <w:pStyle w:val="PartTitle"/>
        <w:framePr w:h="1908" w:hRule="exact" w:wrap="notBeside" w:hAnchor="page" w:x="9234" w:y="931"/>
      </w:pPr>
    </w:p>
    <w:p w14:paraId="0C9270A8" w14:textId="77777777" w:rsidR="002A73F7" w:rsidRDefault="002A73F7" w:rsidP="002A73F7">
      <w:pPr>
        <w:pStyle w:val="PartTitle"/>
        <w:framePr w:h="1908" w:hRule="exact" w:wrap="notBeside" w:hAnchor="page" w:x="9234" w:y="931"/>
      </w:pPr>
      <w:r>
        <w:t xml:space="preserve">Appendix </w:t>
      </w:r>
    </w:p>
    <w:p w14:paraId="68F8912E" w14:textId="77777777" w:rsidR="002A73F7" w:rsidRPr="00186111" w:rsidRDefault="002A73F7" w:rsidP="002A73F7">
      <w:pPr>
        <w:pStyle w:val="PartLabel"/>
        <w:framePr w:wrap="notBeside"/>
      </w:pPr>
    </w:p>
    <w:p w14:paraId="22E67BBD" w14:textId="77777777" w:rsidR="002A73F7" w:rsidRDefault="002A73F7" w:rsidP="002A73F7">
      <w:pPr>
        <w:pStyle w:val="PartTitle"/>
        <w:framePr w:h="2245" w:hRule="exact" w:wrap="notBeside" w:hAnchor="page" w:x="9234" w:y="931"/>
        <w:rPr>
          <w:szCs w:val="36"/>
        </w:rPr>
      </w:pPr>
    </w:p>
    <w:p w14:paraId="7F25B5F5" w14:textId="77777777" w:rsidR="002A73F7" w:rsidRPr="00967F03" w:rsidRDefault="002A73F7" w:rsidP="002A73F7">
      <w:pPr>
        <w:pStyle w:val="PartTitle"/>
        <w:framePr w:h="2245" w:hRule="exact" w:wrap="notBeside" w:hAnchor="page" w:x="9234" w:y="931"/>
        <w:rPr>
          <w:b/>
          <w:szCs w:val="36"/>
        </w:rPr>
      </w:pPr>
      <w:r w:rsidRPr="00967F03">
        <w:rPr>
          <w:b/>
          <w:szCs w:val="36"/>
        </w:rPr>
        <w:t>APPENDIX</w:t>
      </w:r>
    </w:p>
    <w:p w14:paraId="64C26FF6" w14:textId="77777777" w:rsidR="002A73F7" w:rsidRDefault="002A73F7" w:rsidP="002A73F7">
      <w:pPr>
        <w:pStyle w:val="PartTitle"/>
        <w:framePr w:h="2245" w:hRule="exact" w:wrap="notBeside" w:hAnchor="page" w:x="9234" w:y="931"/>
        <w:rPr>
          <w:sz w:val="48"/>
          <w:szCs w:val="48"/>
        </w:rPr>
      </w:pPr>
    </w:p>
    <w:p w14:paraId="124E293B" w14:textId="6A5704EB" w:rsidR="002A73F7" w:rsidRPr="00FB4908" w:rsidRDefault="002A73F7" w:rsidP="002A73F7">
      <w:pPr>
        <w:pStyle w:val="PartTitle"/>
        <w:framePr w:h="2245" w:hRule="exact" w:wrap="notBeside" w:hAnchor="page" w:x="9234" w:y="931"/>
        <w:rPr>
          <w:sz w:val="56"/>
          <w:szCs w:val="56"/>
        </w:rPr>
      </w:pPr>
      <w:r>
        <w:rPr>
          <w:sz w:val="56"/>
          <w:szCs w:val="56"/>
        </w:rPr>
        <w:t>M</w:t>
      </w:r>
      <w:r w:rsidRPr="00FB4908">
        <w:rPr>
          <w:sz w:val="56"/>
          <w:szCs w:val="56"/>
        </w:rPr>
        <w:t xml:space="preserve">                         </w:t>
      </w:r>
    </w:p>
    <w:p w14:paraId="5B906F62" w14:textId="77777777" w:rsidR="002A73F7" w:rsidRDefault="002A73F7" w:rsidP="002A73F7">
      <w:pPr>
        <w:rPr>
          <w:rFonts w:ascii="Times New Roman" w:hAnsi="Times New Roman"/>
          <w:sz w:val="28"/>
          <w:szCs w:val="28"/>
        </w:rPr>
      </w:pPr>
    </w:p>
    <w:p w14:paraId="4F0DF039" w14:textId="77777777" w:rsidR="002A73F7" w:rsidRDefault="002A73F7" w:rsidP="002A73F7">
      <w:pPr>
        <w:rPr>
          <w:rFonts w:ascii="Times New Roman" w:hAnsi="Times New Roman"/>
          <w:sz w:val="28"/>
          <w:szCs w:val="28"/>
        </w:rPr>
      </w:pPr>
    </w:p>
    <w:p w14:paraId="14593A40" w14:textId="77777777" w:rsidR="00CE2723" w:rsidRDefault="00CE2723" w:rsidP="002A73F7">
      <w:pPr>
        <w:pStyle w:val="Heading1"/>
        <w:tabs>
          <w:tab w:val="left" w:pos="7290"/>
          <w:tab w:val="left" w:pos="10080"/>
        </w:tabs>
        <w:rPr>
          <w:rStyle w:val="ChapterTitleFont"/>
        </w:rPr>
      </w:pPr>
      <w:bookmarkStart w:id="44923" w:name="_Toc62052908"/>
      <w:bookmarkStart w:id="44924" w:name="_Toc66712476"/>
      <w:bookmarkStart w:id="44925" w:name="_Toc66713464"/>
      <w:bookmarkStart w:id="44926" w:name="_Toc66713948"/>
      <w:bookmarkStart w:id="44927" w:name="_Toc66883326"/>
      <w:bookmarkStart w:id="44928" w:name="_Toc66883628"/>
      <w:bookmarkStart w:id="44929" w:name="_Toc66883967"/>
      <w:bookmarkStart w:id="44930" w:name="_Toc66884447"/>
      <w:bookmarkStart w:id="44931" w:name="_Toc66885395"/>
      <w:bookmarkStart w:id="44932" w:name="_Toc66962761"/>
      <w:bookmarkStart w:id="44933" w:name="_Toc66963065"/>
      <w:bookmarkStart w:id="44934" w:name="_Toc88228826"/>
    </w:p>
    <w:p w14:paraId="17FDE264" w14:textId="66D77482" w:rsidR="00CE2723" w:rsidRDefault="00CE2723" w:rsidP="00CE2723">
      <w:pPr>
        <w:pStyle w:val="Heading1"/>
        <w:tabs>
          <w:tab w:val="left" w:pos="7290"/>
          <w:tab w:val="left" w:pos="10080"/>
        </w:tabs>
      </w:pPr>
      <w:bookmarkStart w:id="44935" w:name="_Toc88233194"/>
      <w:bookmarkStart w:id="44936" w:name="_Toc88234687"/>
      <w:bookmarkStart w:id="44937" w:name="_Toc88237348"/>
      <w:bookmarkStart w:id="44938" w:name="_Toc88238040"/>
      <w:bookmarkStart w:id="44939" w:name="_Toc88239026"/>
      <w:bookmarkStart w:id="44940" w:name="_Toc88239676"/>
      <w:bookmarkStart w:id="44941" w:name="_Toc88241443"/>
      <w:bookmarkStart w:id="44942" w:name="_Toc88243383"/>
      <w:bookmarkStart w:id="44943" w:name="_Toc88244096"/>
      <w:bookmarkStart w:id="44944" w:name="_Toc88740884"/>
      <w:bookmarkStart w:id="44945" w:name="_Toc89343209"/>
      <w:bookmarkStart w:id="44946" w:name="_Toc89343678"/>
      <w:bookmarkStart w:id="44947" w:name="_Toc89343946"/>
      <w:bookmarkStart w:id="44948" w:name="_Toc89349733"/>
      <w:bookmarkStart w:id="44949" w:name="_Toc89440950"/>
      <w:bookmarkStart w:id="44950" w:name="_Toc89441318"/>
      <w:bookmarkStart w:id="44951" w:name="_Toc89681042"/>
      <w:bookmarkStart w:id="44952" w:name="_Toc89950478"/>
      <w:bookmarkStart w:id="44953" w:name="_Toc90134423"/>
      <w:bookmarkStart w:id="44954" w:name="_Toc90134920"/>
      <w:bookmarkStart w:id="44955" w:name="_Toc90135192"/>
      <w:bookmarkStart w:id="44956" w:name="_Toc90135912"/>
      <w:bookmarkStart w:id="44957" w:name="_Toc90137723"/>
      <w:bookmarkStart w:id="44958" w:name="_Toc90138047"/>
      <w:bookmarkStart w:id="44959" w:name="_Toc90138318"/>
      <w:bookmarkStart w:id="44960" w:name="_Toc90138589"/>
      <w:bookmarkStart w:id="44961" w:name="_Toc90305589"/>
      <w:bookmarkStart w:id="44962" w:name="_Toc98417977"/>
      <w:r>
        <w:rPr>
          <w:rStyle w:val="ChapterTitleFont"/>
        </w:rPr>
        <w:t>Appendix M:</w:t>
      </w:r>
      <w:r>
        <w:t xml:space="preserve">  RTPA Key Creation</w:t>
      </w:r>
      <w:bookmarkEnd w:id="44935"/>
      <w:bookmarkEnd w:id="44936"/>
      <w:bookmarkEnd w:id="44937"/>
      <w:bookmarkEnd w:id="44938"/>
      <w:bookmarkEnd w:id="44939"/>
      <w:bookmarkEnd w:id="44940"/>
      <w:bookmarkEnd w:id="44941"/>
      <w:bookmarkEnd w:id="44942"/>
      <w:bookmarkEnd w:id="44943"/>
      <w:bookmarkEnd w:id="44944"/>
      <w:bookmarkEnd w:id="44945"/>
      <w:bookmarkEnd w:id="44946"/>
      <w:bookmarkEnd w:id="44947"/>
      <w:bookmarkEnd w:id="44948"/>
      <w:bookmarkEnd w:id="44949"/>
      <w:bookmarkEnd w:id="44950"/>
      <w:bookmarkEnd w:id="44951"/>
      <w:bookmarkEnd w:id="44952"/>
      <w:bookmarkEnd w:id="44953"/>
      <w:bookmarkEnd w:id="44954"/>
      <w:bookmarkEnd w:id="44955"/>
      <w:bookmarkEnd w:id="44956"/>
      <w:bookmarkEnd w:id="44957"/>
      <w:bookmarkEnd w:id="44958"/>
      <w:bookmarkEnd w:id="44959"/>
      <w:bookmarkEnd w:id="44960"/>
      <w:bookmarkEnd w:id="44961"/>
      <w:bookmarkEnd w:id="44962"/>
    </w:p>
    <w:p w14:paraId="7878268F" w14:textId="3DC17105" w:rsidR="00CE2723" w:rsidRDefault="00CE2723" w:rsidP="00CE2723">
      <w:pPr>
        <w:pStyle w:val="Heading2"/>
        <w:rPr>
          <w:b/>
        </w:rPr>
      </w:pPr>
      <w:bookmarkStart w:id="44963" w:name="_Toc88233195"/>
      <w:bookmarkStart w:id="44964" w:name="_Toc88234688"/>
      <w:bookmarkStart w:id="44965" w:name="_Toc88237349"/>
      <w:bookmarkStart w:id="44966" w:name="_Toc88238041"/>
      <w:bookmarkStart w:id="44967" w:name="_Toc88239027"/>
      <w:bookmarkStart w:id="44968" w:name="_Toc88239677"/>
      <w:bookmarkStart w:id="44969" w:name="_Toc88241444"/>
      <w:bookmarkStart w:id="44970" w:name="_Toc88243384"/>
      <w:bookmarkStart w:id="44971" w:name="_Toc88244097"/>
      <w:bookmarkStart w:id="44972" w:name="_Toc88740885"/>
      <w:bookmarkStart w:id="44973" w:name="_Toc89343210"/>
      <w:bookmarkStart w:id="44974" w:name="_Toc89343679"/>
      <w:bookmarkStart w:id="44975" w:name="_Toc89343947"/>
      <w:bookmarkStart w:id="44976" w:name="_Toc89349734"/>
      <w:bookmarkStart w:id="44977" w:name="_Toc89440951"/>
      <w:bookmarkStart w:id="44978" w:name="_Toc89441319"/>
      <w:bookmarkStart w:id="44979" w:name="_Toc89681043"/>
      <w:bookmarkStart w:id="44980" w:name="_Toc89950479"/>
      <w:bookmarkStart w:id="44981" w:name="_Toc90134424"/>
      <w:bookmarkStart w:id="44982" w:name="_Toc90134921"/>
      <w:bookmarkStart w:id="44983" w:name="_Toc90135193"/>
      <w:bookmarkStart w:id="44984" w:name="_Toc90135913"/>
      <w:bookmarkStart w:id="44985" w:name="_Toc90137724"/>
      <w:bookmarkStart w:id="44986" w:name="_Toc90138048"/>
      <w:bookmarkStart w:id="44987" w:name="_Toc90138319"/>
      <w:bookmarkStart w:id="44988" w:name="_Toc90138590"/>
      <w:bookmarkStart w:id="44989" w:name="_Toc90305590"/>
      <w:bookmarkStart w:id="44990" w:name="_Toc98417978"/>
      <w:r>
        <w:rPr>
          <w:b/>
        </w:rPr>
        <w:t>RTPA key creation requires the IBM</w:t>
      </w:r>
      <w:r w:rsidR="00BE13AA">
        <w:rPr>
          <w:b/>
        </w:rPr>
        <w:t xml:space="preserve"> i </w:t>
      </w:r>
      <w:r>
        <w:rPr>
          <w:b/>
        </w:rPr>
        <w:t xml:space="preserve"> Model and serial number</w:t>
      </w:r>
      <w:bookmarkEnd w:id="44963"/>
      <w:bookmarkEnd w:id="44964"/>
      <w:bookmarkEnd w:id="44965"/>
      <w:bookmarkEnd w:id="44966"/>
      <w:bookmarkEnd w:id="44967"/>
      <w:bookmarkEnd w:id="44968"/>
      <w:bookmarkEnd w:id="44969"/>
      <w:bookmarkEnd w:id="44970"/>
      <w:bookmarkEnd w:id="44971"/>
      <w:bookmarkEnd w:id="44972"/>
      <w:bookmarkEnd w:id="44973"/>
      <w:bookmarkEnd w:id="44974"/>
      <w:bookmarkEnd w:id="44975"/>
      <w:bookmarkEnd w:id="44976"/>
      <w:bookmarkEnd w:id="44977"/>
      <w:bookmarkEnd w:id="44978"/>
      <w:bookmarkEnd w:id="44979"/>
      <w:bookmarkEnd w:id="44980"/>
      <w:bookmarkEnd w:id="44981"/>
      <w:bookmarkEnd w:id="44982"/>
      <w:bookmarkEnd w:id="44983"/>
      <w:bookmarkEnd w:id="44984"/>
      <w:bookmarkEnd w:id="44985"/>
      <w:bookmarkEnd w:id="44986"/>
      <w:bookmarkEnd w:id="44987"/>
      <w:bookmarkEnd w:id="44988"/>
      <w:bookmarkEnd w:id="44989"/>
      <w:bookmarkEnd w:id="44990"/>
    </w:p>
    <w:p w14:paraId="4119A408" w14:textId="55B7E5A3" w:rsidR="00BE13AA" w:rsidRPr="0024339D" w:rsidRDefault="00BE13AA" w:rsidP="00BE13AA">
      <w:pPr>
        <w:rPr>
          <w:b/>
          <w:bCs/>
          <w:color w:val="FF0000"/>
          <w:sz w:val="28"/>
          <w:szCs w:val="28"/>
        </w:rPr>
      </w:pPr>
      <w:r w:rsidRPr="0024339D">
        <w:rPr>
          <w:b/>
          <w:bCs/>
          <w:color w:val="FF0000"/>
          <w:sz w:val="28"/>
          <w:szCs w:val="28"/>
        </w:rPr>
        <w:t>RTPA Key creation requires the RTPA license Key creation object programs in the RTPA source SAVF lib</w:t>
      </w:r>
      <w:r w:rsidR="0024339D">
        <w:rPr>
          <w:b/>
          <w:bCs/>
          <w:color w:val="FF0000"/>
          <w:sz w:val="28"/>
          <w:szCs w:val="28"/>
        </w:rPr>
        <w:t>a</w:t>
      </w:r>
      <w:r w:rsidRPr="0024339D">
        <w:rPr>
          <w:b/>
          <w:bCs/>
          <w:color w:val="FF0000"/>
          <w:sz w:val="28"/>
          <w:szCs w:val="28"/>
        </w:rPr>
        <w:t>ry ZZAUDITZ</w:t>
      </w:r>
    </w:p>
    <w:p w14:paraId="608BEEA1" w14:textId="734E895A" w:rsidR="00BE13AA" w:rsidRDefault="00BE13AA" w:rsidP="00BE13AA"/>
    <w:p w14:paraId="51EE3646" w14:textId="77777777" w:rsidR="00BE13AA" w:rsidRDefault="00BE13AA" w:rsidP="00BE13AA">
      <w:pPr>
        <w:rPr>
          <w:rFonts w:asciiTheme="minorHAnsi" w:hAnsiTheme="minorHAnsi"/>
          <w:b/>
          <w:bCs/>
          <w:spacing w:val="0"/>
          <w:sz w:val="32"/>
          <w:szCs w:val="32"/>
        </w:rPr>
      </w:pPr>
      <w:r>
        <w:rPr>
          <w:b/>
          <w:bCs/>
          <w:sz w:val="32"/>
          <w:szCs w:val="32"/>
        </w:rPr>
        <w:t>RTPA License key Creation and RTPA License Authorization and License key entry</w:t>
      </w:r>
    </w:p>
    <w:p w14:paraId="3AA4EDC7" w14:textId="77777777" w:rsidR="00BE13AA" w:rsidRDefault="00BE13AA" w:rsidP="00BE13AA">
      <w:pPr>
        <w:rPr>
          <w:b/>
          <w:bCs/>
          <w:sz w:val="32"/>
          <w:szCs w:val="32"/>
        </w:rPr>
      </w:pPr>
      <w:r>
        <w:rPr>
          <w:b/>
          <w:bCs/>
          <w:sz w:val="32"/>
          <w:szCs w:val="32"/>
        </w:rPr>
        <w:t>RTPA license key is by IBM i Model and Serial number and for a time period (type)</w:t>
      </w:r>
    </w:p>
    <w:tbl>
      <w:tblPr>
        <w:tblW w:w="1935" w:type="dxa"/>
        <w:tblCellSpacing w:w="15" w:type="dxa"/>
        <w:tblLook w:val="04A0" w:firstRow="1" w:lastRow="0" w:firstColumn="1" w:lastColumn="0" w:noHBand="0" w:noVBand="1"/>
      </w:tblPr>
      <w:tblGrid>
        <w:gridCol w:w="1935"/>
      </w:tblGrid>
      <w:tr w:rsidR="00BE13AA" w14:paraId="6E66B3FB" w14:textId="77777777" w:rsidTr="00BE13AA">
        <w:trPr>
          <w:tblCellSpacing w:w="15" w:type="dxa"/>
        </w:trPr>
        <w:tc>
          <w:tcPr>
            <w:tcW w:w="1875" w:type="dxa"/>
            <w:tcMar>
              <w:top w:w="15" w:type="dxa"/>
              <w:left w:w="15" w:type="dxa"/>
              <w:bottom w:w="15" w:type="dxa"/>
              <w:right w:w="15" w:type="dxa"/>
            </w:tcMar>
            <w:vAlign w:val="center"/>
            <w:hideMark/>
          </w:tcPr>
          <w:p w14:paraId="6442B6AB" w14:textId="77777777" w:rsidR="00BE13AA" w:rsidRDefault="00BE13AA">
            <w:pPr>
              <w:rPr>
                <w:b/>
                <w:bCs/>
                <w:sz w:val="32"/>
                <w:szCs w:val="32"/>
              </w:rPr>
            </w:pPr>
          </w:p>
        </w:tc>
      </w:tr>
    </w:tbl>
    <w:p w14:paraId="751399AB" w14:textId="77777777" w:rsidR="00BE13AA" w:rsidRDefault="00BE13AA" w:rsidP="00BE13AA">
      <w:pPr>
        <w:rPr>
          <w:rFonts w:asciiTheme="minorHAnsi" w:hAnsiTheme="minorHAnsi" w:cstheme="minorBidi"/>
          <w:b/>
          <w:bCs/>
          <w:sz w:val="32"/>
          <w:szCs w:val="32"/>
          <w:u w:val="single"/>
        </w:rPr>
      </w:pPr>
      <w:r>
        <w:rPr>
          <w:b/>
          <w:bCs/>
          <w:sz w:val="32"/>
          <w:szCs w:val="32"/>
          <w:u w:val="single"/>
        </w:rPr>
        <w:t>RTPA License key Creation</w:t>
      </w:r>
    </w:p>
    <w:p w14:paraId="0BFB2E22" w14:textId="77777777" w:rsidR="00BE13AA" w:rsidRDefault="00BE13AA" w:rsidP="00BE13AA">
      <w:pPr>
        <w:rPr>
          <w:b/>
          <w:bCs/>
          <w:sz w:val="32"/>
          <w:szCs w:val="32"/>
          <w:u w:val="single"/>
        </w:rPr>
      </w:pPr>
      <w:r>
        <w:rPr>
          <w:b/>
          <w:bCs/>
          <w:sz w:val="32"/>
          <w:szCs w:val="32"/>
          <w:u w:val="single"/>
        </w:rPr>
        <w:t>Library list</w:t>
      </w:r>
    </w:p>
    <w:p w14:paraId="3E258F51" w14:textId="43D1CE4C" w:rsidR="00BE13AA" w:rsidRDefault="00BE13AA" w:rsidP="00BE13AA">
      <w:pPr>
        <w:rPr>
          <w:b/>
          <w:bCs/>
          <w:sz w:val="32"/>
          <w:szCs w:val="32"/>
          <w:u w:val="single"/>
        </w:rPr>
      </w:pPr>
      <w:r>
        <w:rPr>
          <w:b/>
          <w:bCs/>
          <w:sz w:val="32"/>
          <w:szCs w:val="32"/>
          <w:u w:val="single"/>
        </w:rPr>
        <w:t>ZZAUDIT</w:t>
      </w:r>
      <w:r w:rsidR="006665D9">
        <w:rPr>
          <w:b/>
          <w:bCs/>
          <w:sz w:val="32"/>
          <w:szCs w:val="32"/>
          <w:u w:val="single"/>
        </w:rPr>
        <w:t>S</w:t>
      </w:r>
      <w:r>
        <w:rPr>
          <w:b/>
          <w:bCs/>
          <w:sz w:val="32"/>
          <w:szCs w:val="32"/>
          <w:u w:val="single"/>
        </w:rPr>
        <w:t xml:space="preserve">    (only at the RTPA ISV and in the rtpa71s1.file SAVF)</w:t>
      </w:r>
    </w:p>
    <w:p w14:paraId="41F7DC69" w14:textId="77777777" w:rsidR="00BE13AA" w:rsidRDefault="00BE13AA" w:rsidP="00BE13AA">
      <w:pPr>
        <w:rPr>
          <w:b/>
          <w:bCs/>
          <w:sz w:val="32"/>
          <w:szCs w:val="32"/>
          <w:u w:val="single"/>
        </w:rPr>
      </w:pPr>
      <w:r>
        <w:rPr>
          <w:b/>
          <w:bCs/>
          <w:sz w:val="32"/>
          <w:szCs w:val="32"/>
          <w:u w:val="single"/>
        </w:rPr>
        <w:t>ZZAUDITE</w:t>
      </w:r>
    </w:p>
    <w:p w14:paraId="5CCF74A5" w14:textId="77777777" w:rsidR="00BE13AA" w:rsidRDefault="00BE13AA" w:rsidP="00BE13AA">
      <w:pPr>
        <w:rPr>
          <w:b/>
          <w:bCs/>
          <w:sz w:val="32"/>
          <w:szCs w:val="32"/>
          <w:u w:val="single"/>
        </w:rPr>
      </w:pPr>
      <w:r>
        <w:rPr>
          <w:b/>
          <w:bCs/>
          <w:sz w:val="32"/>
          <w:szCs w:val="32"/>
          <w:u w:val="single"/>
        </w:rPr>
        <w:t>ZZAUDIT</w:t>
      </w:r>
    </w:p>
    <w:p w14:paraId="1DBAC93E" w14:textId="40A208DE" w:rsidR="00BE13AA" w:rsidRDefault="00BE13AA" w:rsidP="00BE13AA">
      <w:pPr>
        <w:rPr>
          <w:rStyle w:val="subjecticons"/>
        </w:rPr>
      </w:pPr>
      <w:r>
        <w:rPr>
          <w:rStyle w:val="subjecticons"/>
          <w:sz w:val="32"/>
          <w:szCs w:val="32"/>
        </w:rPr>
        <w:t> The RTPA license key creation programs are in library ZZAUDIT</w:t>
      </w:r>
      <w:r w:rsidR="006665D9">
        <w:rPr>
          <w:rStyle w:val="subjecticons"/>
          <w:sz w:val="32"/>
          <w:szCs w:val="32"/>
        </w:rPr>
        <w:t>S</w:t>
      </w:r>
      <w:r>
        <w:rPr>
          <w:rStyle w:val="subjecticons"/>
          <w:sz w:val="32"/>
          <w:szCs w:val="32"/>
        </w:rPr>
        <w:t> </w:t>
      </w:r>
    </w:p>
    <w:p w14:paraId="21C70733" w14:textId="2C5D6519" w:rsidR="00BE13AA" w:rsidRDefault="00BE13AA" w:rsidP="00BE13AA">
      <w:pPr>
        <w:rPr>
          <w:rStyle w:val="subjecticons"/>
          <w:b/>
          <w:bCs/>
          <w:sz w:val="28"/>
          <w:szCs w:val="28"/>
        </w:rPr>
      </w:pPr>
      <w:r>
        <w:rPr>
          <w:rStyle w:val="subjecticons"/>
          <w:b/>
          <w:bCs/>
          <w:sz w:val="28"/>
          <w:szCs w:val="28"/>
        </w:rPr>
        <w:t>ADDLIBLE ZZAUDIT</w:t>
      </w:r>
      <w:r w:rsidR="006665D9">
        <w:rPr>
          <w:rStyle w:val="subjecticons"/>
          <w:b/>
          <w:bCs/>
          <w:sz w:val="28"/>
          <w:szCs w:val="28"/>
        </w:rPr>
        <w:t>S</w:t>
      </w:r>
    </w:p>
    <w:p w14:paraId="6B6BE16D" w14:textId="77777777" w:rsidR="00BE13AA" w:rsidRDefault="00BE13AA" w:rsidP="00BE13AA">
      <w:pPr>
        <w:rPr>
          <w:rStyle w:val="subjecticons"/>
          <w:b/>
          <w:bCs/>
          <w:sz w:val="28"/>
          <w:szCs w:val="28"/>
        </w:rPr>
      </w:pPr>
      <w:r>
        <w:rPr>
          <w:rStyle w:val="subjecticons"/>
          <w:b/>
          <w:bCs/>
          <w:sz w:val="28"/>
          <w:szCs w:val="28"/>
        </w:rPr>
        <w:t>STRSBS QPGMR (if not active)</w:t>
      </w:r>
    </w:p>
    <w:p w14:paraId="24B411C1" w14:textId="7B88CAEF" w:rsidR="00BE13AA" w:rsidRDefault="00BE13AA" w:rsidP="00BE13AA">
      <w:pPr>
        <w:rPr>
          <w:rStyle w:val="subjecticons"/>
          <w:b/>
          <w:bCs/>
          <w:sz w:val="28"/>
          <w:szCs w:val="28"/>
        </w:rPr>
      </w:pPr>
      <w:r>
        <w:rPr>
          <w:rStyle w:val="subjecticons"/>
          <w:b/>
          <w:bCs/>
          <w:sz w:val="28"/>
          <w:szCs w:val="28"/>
        </w:rPr>
        <w:t xml:space="preserve">Create RTPA license key to be used by the RTPA customer to pass the RTPA license key (which is created at the RTPA ISV and emailed to the RTPA user) valid check in the initial RTPA  program called by the RTPA command RTPA, and is entered by the user after installing RTPA. </w:t>
      </w:r>
    </w:p>
    <w:p w14:paraId="49DE25B0" w14:textId="6A58BC4F" w:rsidR="003477FB" w:rsidRDefault="003477FB" w:rsidP="00BE13AA">
      <w:pPr>
        <w:rPr>
          <w:rStyle w:val="subjecticons"/>
          <w:b/>
          <w:bCs/>
          <w:sz w:val="28"/>
          <w:szCs w:val="28"/>
        </w:rPr>
      </w:pPr>
    </w:p>
    <w:p w14:paraId="2B19D608" w14:textId="7449DA27" w:rsidR="00BE13AA" w:rsidRDefault="003477FB" w:rsidP="00BE13AA">
      <w:pPr>
        <w:rPr>
          <w:rStyle w:val="subjecticons"/>
          <w:b/>
          <w:bCs/>
          <w:sz w:val="28"/>
          <w:szCs w:val="28"/>
        </w:rPr>
      </w:pPr>
      <w:r>
        <w:rPr>
          <w:rStyle w:val="subjecticons"/>
          <w:b/>
          <w:bCs/>
          <w:sz w:val="28"/>
          <w:szCs w:val="28"/>
        </w:rPr>
        <w:t>CLRPFM RTPAINFO  (clear the RTPA License key file)</w:t>
      </w:r>
    </w:p>
    <w:p w14:paraId="5042F9BC" w14:textId="77777777" w:rsidR="003477FB" w:rsidRDefault="003477FB" w:rsidP="00BE13AA">
      <w:pPr>
        <w:rPr>
          <w:rStyle w:val="subjecticons"/>
          <w:b/>
          <w:bCs/>
          <w:sz w:val="28"/>
          <w:szCs w:val="28"/>
        </w:rPr>
      </w:pPr>
    </w:p>
    <w:p w14:paraId="1934BE3C" w14:textId="77777777" w:rsidR="00BE13AA" w:rsidRDefault="00BE13AA" w:rsidP="00BE13AA">
      <w:pPr>
        <w:rPr>
          <w:rStyle w:val="subjecticons"/>
          <w:b/>
          <w:bCs/>
          <w:sz w:val="28"/>
          <w:szCs w:val="28"/>
        </w:rPr>
      </w:pPr>
      <w:r>
        <w:rPr>
          <w:rStyle w:val="subjecticons"/>
          <w:b/>
          <w:bCs/>
          <w:sz w:val="28"/>
          <w:szCs w:val="28"/>
        </w:rPr>
        <w:t>IBM i Model   eg.  525</w:t>
      </w:r>
    </w:p>
    <w:p w14:paraId="1772C8A9" w14:textId="77777777" w:rsidR="00BE13AA" w:rsidRDefault="00BE13AA" w:rsidP="00BE13AA">
      <w:pPr>
        <w:rPr>
          <w:rStyle w:val="subjecticons"/>
          <w:b/>
          <w:bCs/>
          <w:sz w:val="28"/>
          <w:szCs w:val="28"/>
        </w:rPr>
      </w:pPr>
      <w:r>
        <w:rPr>
          <w:rStyle w:val="subjecticons"/>
          <w:b/>
          <w:bCs/>
          <w:sz w:val="28"/>
          <w:szCs w:val="28"/>
        </w:rPr>
        <w:t>IBM I Serial     eg.1034F0C</w:t>
      </w:r>
    </w:p>
    <w:p w14:paraId="2988AC1A" w14:textId="77777777" w:rsidR="00BE13AA" w:rsidRDefault="00BE13AA" w:rsidP="00BE13AA">
      <w:pPr>
        <w:rPr>
          <w:rStyle w:val="subjecticons"/>
          <w:b/>
          <w:bCs/>
          <w:sz w:val="28"/>
          <w:szCs w:val="28"/>
        </w:rPr>
      </w:pPr>
      <w:r>
        <w:rPr>
          <w:rStyle w:val="subjecticons"/>
          <w:b/>
          <w:bCs/>
          <w:sz w:val="28"/>
          <w:szCs w:val="28"/>
        </w:rPr>
        <w:t xml:space="preserve">License Type  T=Trial, 1=1 year, 2=2 Years, P=Perpetual (now additional types) </w:t>
      </w:r>
    </w:p>
    <w:p w14:paraId="7B3F1777" w14:textId="7D984622" w:rsidR="00BE13AA" w:rsidRDefault="00BE13AA" w:rsidP="00BE13AA">
      <w:pPr>
        <w:rPr>
          <w:rStyle w:val="subjecticons"/>
          <w:b/>
          <w:bCs/>
          <w:sz w:val="28"/>
          <w:szCs w:val="28"/>
        </w:rPr>
      </w:pPr>
      <w:r>
        <w:rPr>
          <w:rStyle w:val="subjecticons"/>
          <w:b/>
          <w:bCs/>
          <w:sz w:val="28"/>
          <w:szCs w:val="28"/>
        </w:rPr>
        <w:t>CALL ZZPGMPASZ     RTPA password create</w:t>
      </w:r>
    </w:p>
    <w:p w14:paraId="55C777CB" w14:textId="604B80E2" w:rsidR="006665D9" w:rsidRDefault="006665D9" w:rsidP="00BE13AA">
      <w:pPr>
        <w:rPr>
          <w:rStyle w:val="subjecticons"/>
          <w:b/>
          <w:bCs/>
          <w:sz w:val="28"/>
          <w:szCs w:val="28"/>
        </w:rPr>
      </w:pPr>
    </w:p>
    <w:p w14:paraId="4B9C4BA5" w14:textId="3686CE89" w:rsidR="006665D9" w:rsidRDefault="006665D9" w:rsidP="00BE13AA">
      <w:pPr>
        <w:rPr>
          <w:rStyle w:val="subjecticons"/>
          <w:b/>
          <w:bCs/>
          <w:sz w:val="28"/>
          <w:szCs w:val="28"/>
        </w:rPr>
      </w:pPr>
      <w:r>
        <w:rPr>
          <w:noProof/>
        </w:rPr>
        <w:drawing>
          <wp:inline distT="0" distB="0" distL="0" distR="0" wp14:anchorId="6CAE301D" wp14:editId="0689E5B8">
            <wp:extent cx="6675120" cy="4705985"/>
            <wp:effectExtent l="0" t="0" r="0" b="0"/>
            <wp:docPr id="62" name="Picture 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10;&#10;Description automatically generated"/>
                    <pic:cNvPicPr/>
                  </pic:nvPicPr>
                  <pic:blipFill>
                    <a:blip r:embed="rId221"/>
                    <a:stretch>
                      <a:fillRect/>
                    </a:stretch>
                  </pic:blipFill>
                  <pic:spPr>
                    <a:xfrm>
                      <a:off x="0" y="0"/>
                      <a:ext cx="6675120" cy="4705985"/>
                    </a:xfrm>
                    <a:prstGeom prst="rect">
                      <a:avLst/>
                    </a:prstGeom>
                  </pic:spPr>
                </pic:pic>
              </a:graphicData>
            </a:graphic>
          </wp:inline>
        </w:drawing>
      </w:r>
    </w:p>
    <w:p w14:paraId="3E742F02" w14:textId="77777777" w:rsidR="00BE13AA" w:rsidRDefault="00BE13AA" w:rsidP="00BE13AA">
      <w:pPr>
        <w:rPr>
          <w:rStyle w:val="subjecticons"/>
          <w:b/>
          <w:bCs/>
          <w:sz w:val="28"/>
          <w:szCs w:val="28"/>
        </w:rPr>
      </w:pPr>
    </w:p>
    <w:p w14:paraId="0A3C4675" w14:textId="77777777" w:rsidR="00BE13AA" w:rsidRDefault="00BE13AA" w:rsidP="00BE13AA">
      <w:pPr>
        <w:rPr>
          <w:rStyle w:val="subjecticons"/>
          <w:b/>
          <w:bCs/>
          <w:sz w:val="28"/>
          <w:szCs w:val="28"/>
        </w:rPr>
      </w:pPr>
      <w:r>
        <w:rPr>
          <w:rStyle w:val="subjecticons"/>
          <w:b/>
          <w:bCs/>
          <w:sz w:val="28"/>
          <w:szCs w:val="28"/>
        </w:rPr>
        <w:t>(enter license key information and press F10 to create RTPA license key for User)</w:t>
      </w:r>
    </w:p>
    <w:p w14:paraId="4567AB1B" w14:textId="77777777" w:rsidR="00BE13AA" w:rsidRDefault="00BE13AA" w:rsidP="00BE13AA">
      <w:pPr>
        <w:rPr>
          <w:rStyle w:val="subjecticons"/>
          <w:b/>
          <w:bCs/>
          <w:sz w:val="28"/>
          <w:szCs w:val="28"/>
        </w:rPr>
      </w:pPr>
      <w:r>
        <w:rPr>
          <w:rStyle w:val="subjecticons"/>
          <w:b/>
          <w:bCs/>
          <w:sz w:val="28"/>
          <w:szCs w:val="28"/>
        </w:rPr>
        <w:t>(create user license key and email to the user so the user can enter the license key with program</w:t>
      </w:r>
    </w:p>
    <w:p w14:paraId="0C1C8650" w14:textId="77777777" w:rsidR="00BE13AA" w:rsidRDefault="00BE13AA" w:rsidP="00BE13AA">
      <w:pPr>
        <w:rPr>
          <w:rStyle w:val="subjecticons"/>
          <w:b/>
          <w:bCs/>
          <w:sz w:val="28"/>
          <w:szCs w:val="28"/>
        </w:rPr>
      </w:pPr>
    </w:p>
    <w:p w14:paraId="3D59588B" w14:textId="77777777" w:rsidR="00BE13AA" w:rsidRDefault="00BE13AA" w:rsidP="00BE13AA">
      <w:pPr>
        <w:rPr>
          <w:rStyle w:val="subjecticons"/>
          <w:b/>
          <w:bCs/>
          <w:sz w:val="28"/>
          <w:szCs w:val="28"/>
        </w:rPr>
      </w:pPr>
    </w:p>
    <w:p w14:paraId="27A6B027" w14:textId="786EFEE3" w:rsidR="00BE13AA" w:rsidRDefault="00BE13AA" w:rsidP="00BE13AA">
      <w:pPr>
        <w:rPr>
          <w:b/>
          <w:bCs/>
          <w:sz w:val="32"/>
          <w:szCs w:val="32"/>
          <w:u w:val="single"/>
        </w:rPr>
      </w:pPr>
      <w:r>
        <w:rPr>
          <w:rStyle w:val="subjecticons"/>
        </w:rPr>
        <w:t xml:space="preserve">  </w:t>
      </w:r>
      <w:r>
        <w:rPr>
          <w:b/>
          <w:bCs/>
          <w:sz w:val="32"/>
          <w:szCs w:val="32"/>
          <w:u w:val="single"/>
        </w:rPr>
        <w:t>RTPA License key entry at the RTPA user</w:t>
      </w:r>
    </w:p>
    <w:p w14:paraId="553543B3" w14:textId="7772FFF8" w:rsidR="00CD2825" w:rsidRDefault="00CD2825" w:rsidP="00BE13AA">
      <w:pPr>
        <w:rPr>
          <w:b/>
          <w:bCs/>
          <w:sz w:val="32"/>
          <w:szCs w:val="32"/>
          <w:u w:val="single"/>
        </w:rPr>
      </w:pPr>
    </w:p>
    <w:p w14:paraId="1A016E58" w14:textId="40964F81" w:rsidR="00CD2825" w:rsidRDefault="00CD2825" w:rsidP="00BE13AA">
      <w:pPr>
        <w:rPr>
          <w:b/>
          <w:bCs/>
          <w:sz w:val="32"/>
          <w:szCs w:val="32"/>
          <w:u w:val="single"/>
        </w:rPr>
      </w:pPr>
    </w:p>
    <w:p w14:paraId="5CD1C3AC" w14:textId="764C972A" w:rsidR="00CD2825" w:rsidRDefault="00CD2825" w:rsidP="00BE13AA">
      <w:pPr>
        <w:rPr>
          <w:b/>
          <w:bCs/>
          <w:sz w:val="32"/>
          <w:szCs w:val="32"/>
          <w:u w:val="single"/>
        </w:rPr>
      </w:pPr>
    </w:p>
    <w:p w14:paraId="735025DC" w14:textId="77777777" w:rsidR="00CD2825" w:rsidRDefault="00CD2825" w:rsidP="00BE13AA">
      <w:pPr>
        <w:rPr>
          <w:b/>
          <w:bCs/>
          <w:sz w:val="32"/>
          <w:szCs w:val="32"/>
          <w:u w:val="single"/>
        </w:rPr>
      </w:pPr>
    </w:p>
    <w:p w14:paraId="2277764D" w14:textId="77777777" w:rsidR="00CD2825" w:rsidRDefault="00CD2825" w:rsidP="00BE13AA">
      <w:pPr>
        <w:rPr>
          <w:sz w:val="32"/>
          <w:szCs w:val="32"/>
          <w:u w:val="single"/>
        </w:rPr>
      </w:pPr>
    </w:p>
    <w:p w14:paraId="40C091F9" w14:textId="77777777" w:rsidR="00BE13AA" w:rsidRDefault="00BE13AA" w:rsidP="00BE13AA">
      <w:pPr>
        <w:rPr>
          <w:b/>
          <w:bCs/>
          <w:sz w:val="32"/>
          <w:szCs w:val="32"/>
          <w:u w:val="single"/>
        </w:rPr>
      </w:pPr>
      <w:r>
        <w:rPr>
          <w:b/>
          <w:bCs/>
          <w:sz w:val="32"/>
          <w:szCs w:val="32"/>
          <w:u w:val="single"/>
        </w:rPr>
        <w:t>Library list</w:t>
      </w:r>
    </w:p>
    <w:p w14:paraId="36ACD413" w14:textId="77777777" w:rsidR="00BE13AA" w:rsidRDefault="00BE13AA" w:rsidP="00BE13AA">
      <w:pPr>
        <w:rPr>
          <w:b/>
          <w:bCs/>
          <w:sz w:val="32"/>
          <w:szCs w:val="32"/>
          <w:u w:val="single"/>
        </w:rPr>
      </w:pPr>
      <w:r>
        <w:rPr>
          <w:b/>
          <w:bCs/>
          <w:sz w:val="32"/>
          <w:szCs w:val="32"/>
          <w:u w:val="single"/>
        </w:rPr>
        <w:t>ZZAUDITE</w:t>
      </w:r>
    </w:p>
    <w:p w14:paraId="1F50B5D8" w14:textId="77777777" w:rsidR="00BE13AA" w:rsidRDefault="00BE13AA" w:rsidP="00BE13AA">
      <w:pPr>
        <w:rPr>
          <w:b/>
          <w:bCs/>
          <w:sz w:val="32"/>
          <w:szCs w:val="32"/>
          <w:u w:val="single"/>
        </w:rPr>
      </w:pPr>
      <w:r>
        <w:rPr>
          <w:b/>
          <w:bCs/>
          <w:sz w:val="32"/>
          <w:szCs w:val="32"/>
          <w:u w:val="single"/>
        </w:rPr>
        <w:t>ZZAUDIT</w:t>
      </w:r>
    </w:p>
    <w:p w14:paraId="765CEA3F" w14:textId="77777777" w:rsidR="00BE13AA" w:rsidRDefault="00BE13AA" w:rsidP="00BE13AA">
      <w:pPr>
        <w:rPr>
          <w:b/>
          <w:bCs/>
          <w:sz w:val="36"/>
          <w:szCs w:val="36"/>
          <w:u w:val="single"/>
        </w:rPr>
      </w:pPr>
    </w:p>
    <w:p w14:paraId="6593575D" w14:textId="6174D051" w:rsidR="00BE13AA" w:rsidRDefault="00BE13AA" w:rsidP="00BE13AA">
      <w:pPr>
        <w:rPr>
          <w:b/>
          <w:bCs/>
          <w:sz w:val="36"/>
          <w:szCs w:val="36"/>
        </w:rPr>
      </w:pPr>
      <w:r>
        <w:rPr>
          <w:b/>
          <w:bCs/>
          <w:sz w:val="36"/>
          <w:szCs w:val="36"/>
        </w:rPr>
        <w:t>CALL ZZLICENSE</w:t>
      </w:r>
    </w:p>
    <w:p w14:paraId="5968A611" w14:textId="4F552EFD" w:rsidR="00CD2825" w:rsidRDefault="00CD2825" w:rsidP="00BE13AA">
      <w:pPr>
        <w:rPr>
          <w:b/>
          <w:bCs/>
          <w:sz w:val="36"/>
          <w:szCs w:val="36"/>
        </w:rPr>
      </w:pPr>
      <w:r>
        <w:rPr>
          <w:noProof/>
        </w:rPr>
        <w:drawing>
          <wp:inline distT="0" distB="0" distL="0" distR="0" wp14:anchorId="11F88717" wp14:editId="7901B420">
            <wp:extent cx="6675120" cy="4926965"/>
            <wp:effectExtent l="0" t="0" r="0" b="6985"/>
            <wp:docPr id="64" name="Picture 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ext&#10;&#10;Description automatically generated"/>
                    <pic:cNvPicPr/>
                  </pic:nvPicPr>
                  <pic:blipFill>
                    <a:blip r:embed="rId222"/>
                    <a:stretch>
                      <a:fillRect/>
                    </a:stretch>
                  </pic:blipFill>
                  <pic:spPr>
                    <a:xfrm>
                      <a:off x="0" y="0"/>
                      <a:ext cx="6675120" cy="4926965"/>
                    </a:xfrm>
                    <a:prstGeom prst="rect">
                      <a:avLst/>
                    </a:prstGeom>
                  </pic:spPr>
                </pic:pic>
              </a:graphicData>
            </a:graphic>
          </wp:inline>
        </w:drawing>
      </w:r>
    </w:p>
    <w:p w14:paraId="6BFC7659" w14:textId="77777777" w:rsidR="00CD2825" w:rsidRDefault="00CD2825" w:rsidP="00BE13AA">
      <w:pPr>
        <w:rPr>
          <w:b/>
          <w:bCs/>
          <w:sz w:val="36"/>
          <w:szCs w:val="36"/>
        </w:rPr>
      </w:pPr>
    </w:p>
    <w:p w14:paraId="608B7AF3" w14:textId="77777777" w:rsidR="00BE13AA" w:rsidRDefault="00BE13AA" w:rsidP="00BE13AA">
      <w:pPr>
        <w:rPr>
          <w:b/>
          <w:bCs/>
          <w:sz w:val="36"/>
          <w:szCs w:val="36"/>
        </w:rPr>
      </w:pPr>
      <w:r>
        <w:rPr>
          <w:b/>
          <w:bCs/>
          <w:sz w:val="36"/>
          <w:szCs w:val="36"/>
        </w:rPr>
        <w:t>(Enter emailed RTPA license key for the user as in the RTPA User Manual)</w:t>
      </w:r>
    </w:p>
    <w:p w14:paraId="61F8B942" w14:textId="77777777" w:rsidR="00BE13AA" w:rsidRDefault="00BE13AA" w:rsidP="00BE13AA">
      <w:pPr>
        <w:rPr>
          <w:b/>
          <w:bCs/>
          <w:sz w:val="36"/>
          <w:szCs w:val="36"/>
        </w:rPr>
      </w:pPr>
      <w:r>
        <w:rPr>
          <w:b/>
          <w:bCs/>
          <w:sz w:val="36"/>
          <w:szCs w:val="36"/>
        </w:rPr>
        <w:t xml:space="preserve">    License Key ________________________</w:t>
      </w:r>
    </w:p>
    <w:p w14:paraId="1DE7F1EB" w14:textId="77777777" w:rsidR="00BE13AA" w:rsidRDefault="00BE13AA" w:rsidP="00BE13AA">
      <w:pPr>
        <w:rPr>
          <w:b/>
          <w:bCs/>
          <w:sz w:val="36"/>
          <w:szCs w:val="36"/>
        </w:rPr>
      </w:pPr>
      <w:r>
        <w:rPr>
          <w:b/>
          <w:bCs/>
          <w:sz w:val="36"/>
          <w:szCs w:val="36"/>
        </w:rPr>
        <w:t>Security Code ________________________</w:t>
      </w:r>
    </w:p>
    <w:p w14:paraId="264AF891" w14:textId="77777777" w:rsidR="0069739D" w:rsidRDefault="0069739D" w:rsidP="0069739D">
      <w:pPr>
        <w:rPr>
          <w:rFonts w:asciiTheme="minorHAnsi" w:hAnsiTheme="minorHAnsi"/>
          <w:b/>
          <w:bCs/>
          <w:spacing w:val="0"/>
          <w:sz w:val="32"/>
          <w:szCs w:val="32"/>
        </w:rPr>
      </w:pPr>
      <w:r>
        <w:rPr>
          <w:b/>
          <w:bCs/>
          <w:sz w:val="32"/>
          <w:szCs w:val="32"/>
        </w:rPr>
        <w:t>To bypass RTPA License Key checking in ZZPGM01R</w:t>
      </w:r>
    </w:p>
    <w:p w14:paraId="252E9F2E" w14:textId="77777777" w:rsidR="0069739D" w:rsidRDefault="0069739D" w:rsidP="0069739D">
      <w:pPr>
        <w:rPr>
          <w:b/>
          <w:bCs/>
          <w:sz w:val="36"/>
          <w:szCs w:val="36"/>
        </w:rPr>
      </w:pPr>
      <w:r>
        <w:rPr>
          <w:b/>
          <w:bCs/>
          <w:sz w:val="36"/>
          <w:szCs w:val="36"/>
        </w:rPr>
        <w:t>(before entering the command RTPA to display RTPA program entry screen)</w:t>
      </w:r>
    </w:p>
    <w:p w14:paraId="089D6CA6" w14:textId="77777777" w:rsidR="0069739D" w:rsidRDefault="0069739D" w:rsidP="0069739D">
      <w:pPr>
        <w:rPr>
          <w:b/>
          <w:bCs/>
          <w:sz w:val="36"/>
          <w:szCs w:val="36"/>
        </w:rPr>
      </w:pPr>
    </w:p>
    <w:p w14:paraId="1A5DD3FB" w14:textId="77777777" w:rsidR="0069739D" w:rsidRDefault="0069739D" w:rsidP="0069739D">
      <w:pPr>
        <w:rPr>
          <w:b/>
          <w:bCs/>
          <w:sz w:val="36"/>
          <w:szCs w:val="36"/>
        </w:rPr>
      </w:pPr>
      <w:r>
        <w:rPr>
          <w:b/>
          <w:bCs/>
          <w:sz w:val="36"/>
          <w:szCs w:val="36"/>
        </w:rPr>
        <w:t xml:space="preserve">(to bypass the RTPA license key without changing CLP RTPA is to set the user switches before entering command RTPA)  </w:t>
      </w:r>
    </w:p>
    <w:p w14:paraId="6D587FA1" w14:textId="44FF58F5" w:rsidR="0069739D" w:rsidRDefault="00E3613A" w:rsidP="00BE13AA">
      <w:pPr>
        <w:rPr>
          <w:b/>
          <w:bCs/>
          <w:sz w:val="36"/>
          <w:szCs w:val="36"/>
        </w:rPr>
      </w:pPr>
      <w:r>
        <w:rPr>
          <w:b/>
          <w:bCs/>
          <w:sz w:val="36"/>
          <w:szCs w:val="36"/>
        </w:rPr>
        <w:t>U5 ON</w:t>
      </w:r>
    </w:p>
    <w:p w14:paraId="13047D62" w14:textId="772BB5E3" w:rsidR="00E3613A" w:rsidRDefault="00E3613A" w:rsidP="00BE13AA">
      <w:pPr>
        <w:rPr>
          <w:b/>
          <w:bCs/>
          <w:sz w:val="36"/>
          <w:szCs w:val="36"/>
        </w:rPr>
      </w:pPr>
      <w:r>
        <w:rPr>
          <w:b/>
          <w:bCs/>
          <w:sz w:val="36"/>
          <w:szCs w:val="36"/>
        </w:rPr>
        <w:t>U7 OFF</w:t>
      </w:r>
    </w:p>
    <w:p w14:paraId="62EDBD33" w14:textId="3820FA4E" w:rsidR="00E3613A" w:rsidRDefault="00E3613A" w:rsidP="00BE13AA">
      <w:pPr>
        <w:rPr>
          <w:b/>
          <w:bCs/>
          <w:sz w:val="36"/>
          <w:szCs w:val="36"/>
        </w:rPr>
      </w:pPr>
      <w:r>
        <w:rPr>
          <w:b/>
          <w:bCs/>
          <w:sz w:val="36"/>
          <w:szCs w:val="36"/>
        </w:rPr>
        <w:t>U8 ON</w:t>
      </w:r>
    </w:p>
    <w:p w14:paraId="642F5594" w14:textId="77777777" w:rsidR="00E3613A" w:rsidRDefault="00E3613A" w:rsidP="00BE13AA">
      <w:pPr>
        <w:rPr>
          <w:b/>
          <w:bCs/>
          <w:sz w:val="36"/>
          <w:szCs w:val="36"/>
        </w:rPr>
      </w:pPr>
    </w:p>
    <w:p w14:paraId="19AC199E" w14:textId="2BACA010" w:rsidR="00BE13AA" w:rsidRDefault="00BE13AA" w:rsidP="00BE13AA">
      <w:pPr>
        <w:rPr>
          <w:b/>
          <w:bCs/>
          <w:sz w:val="36"/>
          <w:szCs w:val="36"/>
        </w:rPr>
      </w:pPr>
      <w:r>
        <w:rPr>
          <w:b/>
          <w:bCs/>
          <w:sz w:val="36"/>
          <w:szCs w:val="36"/>
        </w:rPr>
        <w:t xml:space="preserve">// UPSI </w:t>
      </w:r>
      <w:r w:rsidR="0017398E">
        <w:rPr>
          <w:b/>
          <w:bCs/>
          <w:sz w:val="36"/>
          <w:szCs w:val="36"/>
        </w:rPr>
        <w:t>XXXX1X01</w:t>
      </w:r>
    </w:p>
    <w:p w14:paraId="7A5F8CCD" w14:textId="18855BC2" w:rsidR="00BE13AA" w:rsidRDefault="00BE13AA" w:rsidP="00BE13AA">
      <w:pPr>
        <w:rPr>
          <w:b/>
          <w:bCs/>
          <w:sz w:val="36"/>
          <w:szCs w:val="36"/>
        </w:rPr>
      </w:pPr>
      <w:r>
        <w:rPr>
          <w:b/>
          <w:bCs/>
          <w:sz w:val="36"/>
          <w:szCs w:val="36"/>
        </w:rPr>
        <w:t xml:space="preserve">RTPA </w:t>
      </w:r>
    </w:p>
    <w:p w14:paraId="4F1DE210" w14:textId="39EC755C" w:rsidR="0017398E" w:rsidRDefault="0017398E" w:rsidP="00BE13AA">
      <w:pPr>
        <w:rPr>
          <w:b/>
          <w:bCs/>
          <w:sz w:val="36"/>
          <w:szCs w:val="36"/>
        </w:rPr>
      </w:pPr>
      <w:r>
        <w:rPr>
          <w:b/>
          <w:bCs/>
          <w:sz w:val="36"/>
          <w:szCs w:val="36"/>
        </w:rPr>
        <w:t>=========================================To always bypass the RTPA License key checking change the RTPA CLP as below in library ZZAUDIT</w:t>
      </w:r>
    </w:p>
    <w:p w14:paraId="3EA97C79" w14:textId="77777777" w:rsidR="00BE13AA" w:rsidRDefault="00BE13AA" w:rsidP="00BE13AA">
      <w:pPr>
        <w:rPr>
          <w:b/>
          <w:bCs/>
          <w:sz w:val="36"/>
          <w:szCs w:val="36"/>
        </w:rPr>
      </w:pPr>
    </w:p>
    <w:p w14:paraId="07190C4C" w14:textId="6A4E1381" w:rsidR="00BE13AA" w:rsidRDefault="0017398E" w:rsidP="00BE13AA">
      <w:pPr>
        <w:rPr>
          <w:b/>
          <w:bCs/>
          <w:sz w:val="36"/>
          <w:szCs w:val="36"/>
        </w:rPr>
      </w:pPr>
      <w:r>
        <w:rPr>
          <w:noProof/>
        </w:rPr>
        <w:drawing>
          <wp:inline distT="0" distB="0" distL="0" distR="0" wp14:anchorId="7EA29CD3" wp14:editId="07BC89B9">
            <wp:extent cx="6675120" cy="4388485"/>
            <wp:effectExtent l="0" t="0" r="0" b="0"/>
            <wp:docPr id="65" name="Picture 6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text, application&#10;&#10;Description automatically generated"/>
                    <pic:cNvPicPr/>
                  </pic:nvPicPr>
                  <pic:blipFill>
                    <a:blip r:embed="rId223"/>
                    <a:stretch>
                      <a:fillRect/>
                    </a:stretch>
                  </pic:blipFill>
                  <pic:spPr>
                    <a:xfrm>
                      <a:off x="0" y="0"/>
                      <a:ext cx="6675120" cy="4388485"/>
                    </a:xfrm>
                    <a:prstGeom prst="rect">
                      <a:avLst/>
                    </a:prstGeom>
                  </pic:spPr>
                </pic:pic>
              </a:graphicData>
            </a:graphic>
          </wp:inline>
        </w:drawing>
      </w:r>
    </w:p>
    <w:p w14:paraId="09EE534B" w14:textId="50F1C5A4" w:rsidR="00B33813" w:rsidRDefault="00B33813" w:rsidP="00BE13AA">
      <w:pPr>
        <w:rPr>
          <w:b/>
          <w:bCs/>
          <w:sz w:val="36"/>
          <w:szCs w:val="36"/>
        </w:rPr>
      </w:pPr>
      <w:r>
        <w:rPr>
          <w:noProof/>
        </w:rPr>
        <w:drawing>
          <wp:inline distT="0" distB="0" distL="0" distR="0" wp14:anchorId="6637F892" wp14:editId="174644A6">
            <wp:extent cx="6675120" cy="4554855"/>
            <wp:effectExtent l="0" t="0" r="0" b="0"/>
            <wp:docPr id="67" name="Picture 6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10;&#10;Description automatically generated"/>
                    <pic:cNvPicPr/>
                  </pic:nvPicPr>
                  <pic:blipFill>
                    <a:blip r:embed="rId224"/>
                    <a:stretch>
                      <a:fillRect/>
                    </a:stretch>
                  </pic:blipFill>
                  <pic:spPr>
                    <a:xfrm>
                      <a:off x="0" y="0"/>
                      <a:ext cx="6675120" cy="4554855"/>
                    </a:xfrm>
                    <a:prstGeom prst="rect">
                      <a:avLst/>
                    </a:prstGeom>
                  </pic:spPr>
                </pic:pic>
              </a:graphicData>
            </a:graphic>
          </wp:inline>
        </w:drawing>
      </w:r>
    </w:p>
    <w:p w14:paraId="2BE6D122" w14:textId="77777777" w:rsidR="00B33813" w:rsidRDefault="00B33813" w:rsidP="00BE13AA">
      <w:pPr>
        <w:rPr>
          <w:b/>
          <w:bCs/>
          <w:sz w:val="36"/>
          <w:szCs w:val="36"/>
        </w:rPr>
      </w:pPr>
    </w:p>
    <w:p w14:paraId="57776716" w14:textId="16FE1135" w:rsidR="007F2F4F" w:rsidRDefault="007F2F4F" w:rsidP="00BE13AA">
      <w:pPr>
        <w:rPr>
          <w:b/>
          <w:bCs/>
          <w:sz w:val="36"/>
          <w:szCs w:val="36"/>
        </w:rPr>
      </w:pPr>
      <w:r>
        <w:rPr>
          <w:b/>
          <w:bCs/>
          <w:sz w:val="36"/>
          <w:szCs w:val="36"/>
        </w:rPr>
        <w:t>=========================================</w:t>
      </w:r>
    </w:p>
    <w:p w14:paraId="26F82CFF" w14:textId="5AC80DF1" w:rsidR="00BE13AA" w:rsidRPr="00BE13AA" w:rsidRDefault="00BE13AA" w:rsidP="00BE13AA"/>
    <w:p w14:paraId="3DBFEFCA" w14:textId="77777777" w:rsidR="008239E4" w:rsidRDefault="008239E4" w:rsidP="008239E4">
      <w:pPr>
        <w:rPr>
          <w:sz w:val="32"/>
          <w:szCs w:val="32"/>
        </w:rPr>
      </w:pPr>
    </w:p>
    <w:p w14:paraId="075EF79F" w14:textId="77777777" w:rsidR="008239E4" w:rsidRDefault="008239E4" w:rsidP="008239E4">
      <w:pPr>
        <w:pStyle w:val="PartTitle"/>
        <w:framePr w:h="1908" w:hRule="exact" w:wrap="notBeside" w:hAnchor="page" w:x="9234" w:y="931"/>
      </w:pPr>
    </w:p>
    <w:p w14:paraId="614E3D11" w14:textId="77777777" w:rsidR="008239E4" w:rsidRDefault="008239E4" w:rsidP="008239E4">
      <w:pPr>
        <w:pStyle w:val="PartTitle"/>
        <w:framePr w:h="1908" w:hRule="exact" w:wrap="notBeside" w:hAnchor="page" w:x="9234" w:y="931"/>
      </w:pPr>
      <w:r>
        <w:t xml:space="preserve">Appendix </w:t>
      </w:r>
    </w:p>
    <w:p w14:paraId="118998C2" w14:textId="77777777" w:rsidR="008239E4" w:rsidRPr="00186111" w:rsidRDefault="008239E4" w:rsidP="008239E4">
      <w:pPr>
        <w:pStyle w:val="PartLabel"/>
        <w:framePr w:wrap="notBeside"/>
      </w:pPr>
    </w:p>
    <w:p w14:paraId="66B60D50" w14:textId="77777777" w:rsidR="008239E4" w:rsidRDefault="008239E4" w:rsidP="008239E4">
      <w:pPr>
        <w:pStyle w:val="PartTitle"/>
        <w:framePr w:h="2245" w:hRule="exact" w:wrap="notBeside" w:hAnchor="page" w:x="9234" w:y="931"/>
        <w:rPr>
          <w:szCs w:val="36"/>
        </w:rPr>
      </w:pPr>
    </w:p>
    <w:p w14:paraId="712990CC" w14:textId="77777777" w:rsidR="008239E4" w:rsidRPr="00967F03" w:rsidRDefault="008239E4" w:rsidP="008239E4">
      <w:pPr>
        <w:pStyle w:val="PartTitle"/>
        <w:framePr w:h="2245" w:hRule="exact" w:wrap="notBeside" w:hAnchor="page" w:x="9234" w:y="931"/>
        <w:rPr>
          <w:b/>
          <w:szCs w:val="36"/>
        </w:rPr>
      </w:pPr>
      <w:r w:rsidRPr="00967F03">
        <w:rPr>
          <w:b/>
          <w:szCs w:val="36"/>
        </w:rPr>
        <w:t>APPENDIX</w:t>
      </w:r>
    </w:p>
    <w:p w14:paraId="62A4E109" w14:textId="084F95FE" w:rsidR="008239E4" w:rsidRDefault="00357831" w:rsidP="008239E4">
      <w:pPr>
        <w:pStyle w:val="PartTitle"/>
        <w:framePr w:h="2245" w:hRule="exact" w:wrap="notBeside" w:hAnchor="page" w:x="9234" w:y="931"/>
        <w:rPr>
          <w:sz w:val="48"/>
          <w:szCs w:val="48"/>
        </w:rPr>
      </w:pPr>
      <w:r>
        <w:rPr>
          <w:sz w:val="48"/>
          <w:szCs w:val="48"/>
        </w:rPr>
        <w:t>N</w:t>
      </w:r>
    </w:p>
    <w:p w14:paraId="798AAA4E" w14:textId="7039DC34" w:rsidR="00EF781E" w:rsidRDefault="00EF781E" w:rsidP="008239E4">
      <w:pPr>
        <w:pStyle w:val="Heading1"/>
        <w:tabs>
          <w:tab w:val="left" w:pos="7290"/>
          <w:tab w:val="left" w:pos="10080"/>
        </w:tabs>
        <w:rPr>
          <w:rStyle w:val="ChapterTitleFont"/>
        </w:rPr>
      </w:pPr>
    </w:p>
    <w:p w14:paraId="3611E954" w14:textId="57B46221" w:rsidR="00CE2723" w:rsidRDefault="00CE2723" w:rsidP="00CE2723">
      <w:pPr>
        <w:pStyle w:val="Heading1"/>
        <w:tabs>
          <w:tab w:val="left" w:pos="7290"/>
          <w:tab w:val="left" w:pos="10080"/>
        </w:tabs>
      </w:pPr>
      <w:bookmarkStart w:id="44991" w:name="_Toc88233196"/>
      <w:bookmarkStart w:id="44992" w:name="_Toc88234689"/>
      <w:bookmarkStart w:id="44993" w:name="_Toc88237350"/>
      <w:bookmarkStart w:id="44994" w:name="_Toc88238042"/>
      <w:bookmarkStart w:id="44995" w:name="_Toc88239028"/>
      <w:bookmarkStart w:id="44996" w:name="_Toc88239678"/>
      <w:bookmarkStart w:id="44997" w:name="_Toc88241445"/>
      <w:bookmarkStart w:id="44998" w:name="_Toc88243385"/>
      <w:bookmarkStart w:id="44999" w:name="_Toc88244098"/>
      <w:bookmarkStart w:id="45000" w:name="_Toc88740886"/>
      <w:bookmarkStart w:id="45001" w:name="_Toc89343211"/>
      <w:bookmarkStart w:id="45002" w:name="_Toc89343680"/>
      <w:bookmarkStart w:id="45003" w:name="_Toc89343948"/>
      <w:bookmarkStart w:id="45004" w:name="_Toc89349735"/>
      <w:bookmarkStart w:id="45005" w:name="_Toc89440952"/>
      <w:bookmarkStart w:id="45006" w:name="_Toc89441320"/>
      <w:bookmarkStart w:id="45007" w:name="_Toc89681044"/>
      <w:bookmarkStart w:id="45008" w:name="_Toc89950480"/>
      <w:bookmarkStart w:id="45009" w:name="_Toc90134425"/>
      <w:bookmarkStart w:id="45010" w:name="_Toc90134922"/>
      <w:bookmarkStart w:id="45011" w:name="_Toc90135194"/>
      <w:bookmarkStart w:id="45012" w:name="_Toc90135914"/>
      <w:bookmarkStart w:id="45013" w:name="_Toc90137725"/>
      <w:bookmarkStart w:id="45014" w:name="_Toc90138049"/>
      <w:bookmarkStart w:id="45015" w:name="_Toc90138320"/>
      <w:bookmarkStart w:id="45016" w:name="_Toc90138591"/>
      <w:bookmarkStart w:id="45017" w:name="_Toc90305591"/>
      <w:bookmarkStart w:id="45018" w:name="_Toc98417979"/>
      <w:r>
        <w:rPr>
          <w:rStyle w:val="ChapterTitleFont"/>
        </w:rPr>
        <w:t>Appendix N:</w:t>
      </w:r>
      <w:r>
        <w:t xml:space="preserve">  RTPA Creation of Source and Object SAVFs for distribution</w:t>
      </w:r>
      <w:bookmarkEnd w:id="44991"/>
      <w:bookmarkEnd w:id="44992"/>
      <w:bookmarkEnd w:id="44993"/>
      <w:bookmarkEnd w:id="44994"/>
      <w:bookmarkEnd w:id="44995"/>
      <w:bookmarkEnd w:id="44996"/>
      <w:bookmarkEnd w:id="44997"/>
      <w:bookmarkEnd w:id="44998"/>
      <w:bookmarkEnd w:id="44999"/>
      <w:bookmarkEnd w:id="45000"/>
      <w:bookmarkEnd w:id="45001"/>
      <w:bookmarkEnd w:id="45002"/>
      <w:bookmarkEnd w:id="45003"/>
      <w:bookmarkEnd w:id="45004"/>
      <w:bookmarkEnd w:id="45005"/>
      <w:bookmarkEnd w:id="45006"/>
      <w:bookmarkEnd w:id="45007"/>
      <w:bookmarkEnd w:id="45008"/>
      <w:bookmarkEnd w:id="45009"/>
      <w:bookmarkEnd w:id="45010"/>
      <w:bookmarkEnd w:id="45011"/>
      <w:bookmarkEnd w:id="45012"/>
      <w:bookmarkEnd w:id="45013"/>
      <w:bookmarkEnd w:id="45014"/>
      <w:bookmarkEnd w:id="45015"/>
      <w:bookmarkEnd w:id="45016"/>
      <w:bookmarkEnd w:id="45017"/>
      <w:bookmarkEnd w:id="45018"/>
    </w:p>
    <w:p w14:paraId="62CAC348" w14:textId="357BE6AA" w:rsidR="001E2D57" w:rsidRPr="001E2D57" w:rsidRDefault="001E2D57" w:rsidP="001E2D57">
      <w:pPr>
        <w:rPr>
          <w:b/>
          <w:bCs/>
          <w:sz w:val="32"/>
          <w:szCs w:val="32"/>
        </w:rPr>
      </w:pPr>
      <w:r w:rsidRPr="001E2D57">
        <w:rPr>
          <w:b/>
          <w:bCs/>
          <w:sz w:val="32"/>
          <w:szCs w:val="32"/>
        </w:rPr>
        <w:t xml:space="preserve">RTPA is distributed to IBM i customers  as object library save files (SAVF) </w:t>
      </w:r>
    </w:p>
    <w:p w14:paraId="3686EA67" w14:textId="4961B33E" w:rsidR="001E2D57" w:rsidRPr="001E2D57" w:rsidRDefault="001E2D57" w:rsidP="001E2D57"/>
    <w:p w14:paraId="6C81E486" w14:textId="6F48B4C6" w:rsidR="008F1BBD" w:rsidRDefault="008F1BBD" w:rsidP="008F1BBD">
      <w:pPr>
        <w:rPr>
          <w:b/>
          <w:bCs/>
          <w:sz w:val="36"/>
          <w:szCs w:val="36"/>
          <w:u w:val="single"/>
        </w:rPr>
      </w:pPr>
      <w:r>
        <w:rPr>
          <w:b/>
          <w:bCs/>
          <w:sz w:val="36"/>
          <w:szCs w:val="36"/>
          <w:u w:val="single"/>
        </w:rPr>
        <w:t>RTPA new version creation of RTPA object SAVF and RTPA source SAVF with MAKERPG command</w:t>
      </w:r>
    </w:p>
    <w:p w14:paraId="534BF768" w14:textId="14A6CCD1" w:rsidR="00F42CC0" w:rsidRDefault="00F42CC0" w:rsidP="008F1BBD">
      <w:pPr>
        <w:rPr>
          <w:b/>
          <w:bCs/>
          <w:sz w:val="36"/>
          <w:szCs w:val="36"/>
          <w:u w:val="single"/>
        </w:rPr>
      </w:pPr>
    </w:p>
    <w:p w14:paraId="2D548E2E" w14:textId="6EAC227E" w:rsidR="007F1306" w:rsidRPr="00417F0B" w:rsidRDefault="007F1306" w:rsidP="008F1BBD">
      <w:pPr>
        <w:rPr>
          <w:b/>
          <w:bCs/>
          <w:sz w:val="28"/>
          <w:szCs w:val="28"/>
        </w:rPr>
      </w:pPr>
      <w:r w:rsidRPr="00417F0B">
        <w:rPr>
          <w:b/>
          <w:bCs/>
          <w:sz w:val="28"/>
          <w:szCs w:val="28"/>
        </w:rPr>
        <w:t>Review and change the RTPA CLP RTPACRT</w:t>
      </w:r>
      <w:r w:rsidR="00417F0B">
        <w:rPr>
          <w:b/>
          <w:bCs/>
          <w:sz w:val="28"/>
          <w:szCs w:val="28"/>
        </w:rPr>
        <w:t xml:space="preserve"> in ZZAUDITS for changes to the RTPA distribution creation of the SAVfs since the latt RTPA release</w:t>
      </w:r>
    </w:p>
    <w:p w14:paraId="52969B1B" w14:textId="77777777" w:rsidR="007F1306" w:rsidRPr="00417F0B" w:rsidRDefault="007F1306" w:rsidP="008F1BBD">
      <w:pPr>
        <w:rPr>
          <w:b/>
          <w:bCs/>
          <w:sz w:val="28"/>
          <w:szCs w:val="28"/>
        </w:rPr>
      </w:pPr>
    </w:p>
    <w:p w14:paraId="20575195" w14:textId="2D0D6449" w:rsidR="007F1306" w:rsidRDefault="00417F0B" w:rsidP="008F1BBD">
      <w:pPr>
        <w:rPr>
          <w:b/>
          <w:bCs/>
          <w:sz w:val="28"/>
          <w:szCs w:val="28"/>
        </w:rPr>
      </w:pPr>
      <w:r>
        <w:rPr>
          <w:b/>
          <w:bCs/>
          <w:sz w:val="28"/>
          <w:szCs w:val="28"/>
        </w:rPr>
        <w:t>RTPA71B1 is the RTPA release V7R1 OBJECT libraries</w:t>
      </w:r>
    </w:p>
    <w:p w14:paraId="1E90876B" w14:textId="2D531786" w:rsidR="00417F0B" w:rsidRDefault="00417F0B" w:rsidP="008F1BBD">
      <w:pPr>
        <w:rPr>
          <w:b/>
          <w:bCs/>
          <w:sz w:val="28"/>
          <w:szCs w:val="28"/>
        </w:rPr>
      </w:pPr>
      <w:r>
        <w:rPr>
          <w:b/>
          <w:bCs/>
          <w:sz w:val="28"/>
          <w:szCs w:val="28"/>
        </w:rPr>
        <w:t>RTPA71S1 is the RTPA release V7R1 SOURCE libraries for RTPA development</w:t>
      </w:r>
    </w:p>
    <w:p w14:paraId="67BA29AC" w14:textId="6BDD9BF3" w:rsidR="00972F68" w:rsidRDefault="00972F68" w:rsidP="008F1BBD">
      <w:pPr>
        <w:rPr>
          <w:b/>
          <w:bCs/>
          <w:sz w:val="28"/>
          <w:szCs w:val="28"/>
        </w:rPr>
      </w:pPr>
    </w:p>
    <w:p w14:paraId="2FB4ABC5" w14:textId="24F8BFA7" w:rsidR="00972F68" w:rsidRDefault="00972F68" w:rsidP="008F1BBD">
      <w:pPr>
        <w:rPr>
          <w:b/>
          <w:bCs/>
          <w:sz w:val="28"/>
          <w:szCs w:val="28"/>
        </w:rPr>
      </w:pPr>
      <w:r>
        <w:rPr>
          <w:b/>
          <w:bCs/>
          <w:sz w:val="28"/>
          <w:szCs w:val="28"/>
        </w:rPr>
        <w:t>Then compile CLP RTPACRT to ZZAUDITS before running the MAKERPG command to create the SAVFs</w:t>
      </w:r>
    </w:p>
    <w:p w14:paraId="3AE0A57C" w14:textId="580A0FFC" w:rsidR="00972F68" w:rsidRDefault="00972F68" w:rsidP="008F1BBD">
      <w:pPr>
        <w:rPr>
          <w:b/>
          <w:bCs/>
          <w:sz w:val="28"/>
          <w:szCs w:val="28"/>
        </w:rPr>
      </w:pPr>
    </w:p>
    <w:p w14:paraId="15140B5E" w14:textId="733B2D78" w:rsidR="00972F68" w:rsidRDefault="00972F68" w:rsidP="008F1BBD">
      <w:pPr>
        <w:rPr>
          <w:b/>
          <w:bCs/>
          <w:sz w:val="28"/>
          <w:szCs w:val="28"/>
        </w:rPr>
      </w:pPr>
      <w:r>
        <w:rPr>
          <w:noProof/>
        </w:rPr>
        <w:drawing>
          <wp:inline distT="0" distB="0" distL="0" distR="0" wp14:anchorId="404C45F6" wp14:editId="2C82B47E">
            <wp:extent cx="6675120" cy="3126740"/>
            <wp:effectExtent l="0" t="0" r="0" b="0"/>
            <wp:docPr id="147" name="Picture 147" descr="Graphical user interface, 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chat or text message&#10;&#10;Description automatically generated"/>
                    <pic:cNvPicPr/>
                  </pic:nvPicPr>
                  <pic:blipFill>
                    <a:blip r:embed="rId225"/>
                    <a:stretch>
                      <a:fillRect/>
                    </a:stretch>
                  </pic:blipFill>
                  <pic:spPr>
                    <a:xfrm>
                      <a:off x="0" y="0"/>
                      <a:ext cx="6675120" cy="3126740"/>
                    </a:xfrm>
                    <a:prstGeom prst="rect">
                      <a:avLst/>
                    </a:prstGeom>
                  </pic:spPr>
                </pic:pic>
              </a:graphicData>
            </a:graphic>
          </wp:inline>
        </w:drawing>
      </w:r>
    </w:p>
    <w:p w14:paraId="7E040E7C" w14:textId="084A1EE9" w:rsidR="00417F0B" w:rsidRPr="00417F0B" w:rsidRDefault="00417F0B" w:rsidP="008F1BBD">
      <w:pPr>
        <w:rPr>
          <w:b/>
          <w:bCs/>
          <w:sz w:val="28"/>
          <w:szCs w:val="28"/>
        </w:rPr>
      </w:pPr>
      <w:r>
        <w:rPr>
          <w:b/>
          <w:bCs/>
          <w:sz w:val="28"/>
          <w:szCs w:val="28"/>
        </w:rPr>
        <w:t xml:space="preserve"> </w:t>
      </w:r>
    </w:p>
    <w:p w14:paraId="07B1BFEF" w14:textId="491CF683" w:rsidR="007F1306" w:rsidRDefault="007F1306" w:rsidP="008F1BBD">
      <w:pPr>
        <w:rPr>
          <w:b/>
          <w:bCs/>
          <w:sz w:val="36"/>
          <w:szCs w:val="36"/>
        </w:rPr>
      </w:pPr>
    </w:p>
    <w:p w14:paraId="0985F634" w14:textId="6AF2D7AC" w:rsidR="00D43163" w:rsidRDefault="00D43163" w:rsidP="008F1BBD">
      <w:pPr>
        <w:rPr>
          <w:noProof/>
        </w:rPr>
      </w:pPr>
      <w:r>
        <w:rPr>
          <w:noProof/>
        </w:rPr>
        <w:drawing>
          <wp:inline distT="0" distB="0" distL="0" distR="0" wp14:anchorId="0148CC90" wp14:editId="2FE698CF">
            <wp:extent cx="6675120" cy="3908425"/>
            <wp:effectExtent l="0" t="0" r="0" b="0"/>
            <wp:docPr id="143" name="Picture 14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10;&#10;Description automatically generated"/>
                    <pic:cNvPicPr/>
                  </pic:nvPicPr>
                  <pic:blipFill>
                    <a:blip r:embed="rId226"/>
                    <a:stretch>
                      <a:fillRect/>
                    </a:stretch>
                  </pic:blipFill>
                  <pic:spPr>
                    <a:xfrm>
                      <a:off x="0" y="0"/>
                      <a:ext cx="6675120" cy="3908425"/>
                    </a:xfrm>
                    <a:prstGeom prst="rect">
                      <a:avLst/>
                    </a:prstGeom>
                  </pic:spPr>
                </pic:pic>
              </a:graphicData>
            </a:graphic>
          </wp:inline>
        </w:drawing>
      </w:r>
    </w:p>
    <w:p w14:paraId="0C1C4740" w14:textId="77777777" w:rsidR="00D43163" w:rsidRDefault="00D43163" w:rsidP="008F1BBD">
      <w:pPr>
        <w:rPr>
          <w:noProof/>
        </w:rPr>
      </w:pPr>
    </w:p>
    <w:p w14:paraId="1AA60BB9" w14:textId="77777777" w:rsidR="00D43163" w:rsidRDefault="00D43163" w:rsidP="008F1BBD">
      <w:pPr>
        <w:rPr>
          <w:noProof/>
        </w:rPr>
      </w:pPr>
    </w:p>
    <w:p w14:paraId="3139404A" w14:textId="77777777" w:rsidR="00D43163" w:rsidRDefault="00D43163" w:rsidP="008F1BBD">
      <w:pPr>
        <w:rPr>
          <w:noProof/>
        </w:rPr>
      </w:pPr>
    </w:p>
    <w:p w14:paraId="29100D81" w14:textId="77777777" w:rsidR="00D43163" w:rsidRDefault="00D43163" w:rsidP="008F1BBD">
      <w:pPr>
        <w:rPr>
          <w:noProof/>
        </w:rPr>
      </w:pPr>
    </w:p>
    <w:p w14:paraId="7729CC63" w14:textId="423C7810" w:rsidR="007F1306" w:rsidRPr="007F1306" w:rsidRDefault="00D43163" w:rsidP="008F1BBD">
      <w:pPr>
        <w:rPr>
          <w:b/>
          <w:bCs/>
          <w:sz w:val="36"/>
          <w:szCs w:val="36"/>
        </w:rPr>
      </w:pPr>
      <w:r>
        <w:rPr>
          <w:noProof/>
        </w:rPr>
        <w:drawing>
          <wp:inline distT="0" distB="0" distL="0" distR="0" wp14:anchorId="46E4B2CF" wp14:editId="1E8E7CE1">
            <wp:extent cx="6675120" cy="2959100"/>
            <wp:effectExtent l="0" t="0" r="0" b="0"/>
            <wp:docPr id="142" name="Picture 142" descr="Graphical user interface, 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text, chat or text message&#10;&#10;Description automatically generated"/>
                    <pic:cNvPicPr/>
                  </pic:nvPicPr>
                  <pic:blipFill>
                    <a:blip r:embed="rId227"/>
                    <a:stretch>
                      <a:fillRect/>
                    </a:stretch>
                  </pic:blipFill>
                  <pic:spPr>
                    <a:xfrm>
                      <a:off x="0" y="0"/>
                      <a:ext cx="6675120" cy="2959100"/>
                    </a:xfrm>
                    <a:prstGeom prst="rect">
                      <a:avLst/>
                    </a:prstGeom>
                  </pic:spPr>
                </pic:pic>
              </a:graphicData>
            </a:graphic>
          </wp:inline>
        </w:drawing>
      </w:r>
    </w:p>
    <w:p w14:paraId="7112B185" w14:textId="5D749AE1" w:rsidR="00F42CC0" w:rsidRDefault="004319DC" w:rsidP="008F1BBD">
      <w:pPr>
        <w:rPr>
          <w:b/>
          <w:bCs/>
          <w:sz w:val="36"/>
          <w:szCs w:val="36"/>
          <w:u w:val="single"/>
        </w:rPr>
      </w:pPr>
      <w:r>
        <w:rPr>
          <w:noProof/>
        </w:rPr>
        <w:drawing>
          <wp:inline distT="0" distB="0" distL="0" distR="0" wp14:anchorId="5E24CA40" wp14:editId="7D43C4F2">
            <wp:extent cx="6675120" cy="3088640"/>
            <wp:effectExtent l="0" t="0" r="0" b="0"/>
            <wp:docPr id="144" name="Picture 14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text&#10;&#10;Description automatically generated"/>
                    <pic:cNvPicPr/>
                  </pic:nvPicPr>
                  <pic:blipFill>
                    <a:blip r:embed="rId228"/>
                    <a:stretch>
                      <a:fillRect/>
                    </a:stretch>
                  </pic:blipFill>
                  <pic:spPr>
                    <a:xfrm>
                      <a:off x="0" y="0"/>
                      <a:ext cx="6675120" cy="3088640"/>
                    </a:xfrm>
                    <a:prstGeom prst="rect">
                      <a:avLst/>
                    </a:prstGeom>
                  </pic:spPr>
                </pic:pic>
              </a:graphicData>
            </a:graphic>
          </wp:inline>
        </w:drawing>
      </w:r>
      <w:r>
        <w:rPr>
          <w:noProof/>
        </w:rPr>
        <w:drawing>
          <wp:inline distT="0" distB="0" distL="0" distR="0" wp14:anchorId="2D28B1CC" wp14:editId="4BD3127D">
            <wp:extent cx="6675120" cy="3068955"/>
            <wp:effectExtent l="0" t="0" r="0" b="0"/>
            <wp:docPr id="145" name="Picture 14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 chat or text message&#10;&#10;Description automatically generated"/>
                    <pic:cNvPicPr/>
                  </pic:nvPicPr>
                  <pic:blipFill>
                    <a:blip r:embed="rId229"/>
                    <a:stretch>
                      <a:fillRect/>
                    </a:stretch>
                  </pic:blipFill>
                  <pic:spPr>
                    <a:xfrm>
                      <a:off x="0" y="0"/>
                      <a:ext cx="6675120" cy="3068955"/>
                    </a:xfrm>
                    <a:prstGeom prst="rect">
                      <a:avLst/>
                    </a:prstGeom>
                  </pic:spPr>
                </pic:pic>
              </a:graphicData>
            </a:graphic>
          </wp:inline>
        </w:drawing>
      </w:r>
      <w:r>
        <w:rPr>
          <w:noProof/>
        </w:rPr>
        <w:drawing>
          <wp:inline distT="0" distB="0" distL="0" distR="0" wp14:anchorId="5D66A48B" wp14:editId="6D4C65A8">
            <wp:extent cx="6675120" cy="3699510"/>
            <wp:effectExtent l="0" t="0" r="0" b="0"/>
            <wp:docPr id="146" name="Picture 14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text, application, chat or text message&#10;&#10;Description automatically generated"/>
                    <pic:cNvPicPr/>
                  </pic:nvPicPr>
                  <pic:blipFill>
                    <a:blip r:embed="rId230"/>
                    <a:stretch>
                      <a:fillRect/>
                    </a:stretch>
                  </pic:blipFill>
                  <pic:spPr>
                    <a:xfrm>
                      <a:off x="0" y="0"/>
                      <a:ext cx="6675120" cy="3699510"/>
                    </a:xfrm>
                    <a:prstGeom prst="rect">
                      <a:avLst/>
                    </a:prstGeom>
                  </pic:spPr>
                </pic:pic>
              </a:graphicData>
            </a:graphic>
          </wp:inline>
        </w:drawing>
      </w:r>
    </w:p>
    <w:p w14:paraId="2B32DD9F" w14:textId="77A33198" w:rsidR="00083A23" w:rsidRDefault="00083A23" w:rsidP="008F1BBD">
      <w:pPr>
        <w:rPr>
          <w:b/>
          <w:bCs/>
          <w:sz w:val="36"/>
          <w:szCs w:val="36"/>
          <w:u w:val="single"/>
        </w:rPr>
      </w:pPr>
    </w:p>
    <w:p w14:paraId="4AB286B5" w14:textId="6B4E5A35" w:rsidR="00083A23" w:rsidRDefault="00083A23" w:rsidP="008F1BBD">
      <w:pPr>
        <w:rPr>
          <w:b/>
          <w:bCs/>
          <w:sz w:val="36"/>
          <w:szCs w:val="36"/>
          <w:u w:val="single"/>
        </w:rPr>
      </w:pPr>
      <w:r>
        <w:rPr>
          <w:b/>
          <w:bCs/>
          <w:sz w:val="36"/>
          <w:szCs w:val="36"/>
          <w:u w:val="single"/>
        </w:rPr>
        <w:t xml:space="preserve">First add any new programs to the MAKERPG CLP which compiles all the RTPA source programs with a target release of V7R1 (two releases back from V7R3) </w:t>
      </w:r>
    </w:p>
    <w:p w14:paraId="37E78CC1" w14:textId="490F985C" w:rsidR="00083A23" w:rsidRDefault="00083A23" w:rsidP="008F1BBD">
      <w:pPr>
        <w:rPr>
          <w:b/>
          <w:bCs/>
          <w:sz w:val="36"/>
          <w:szCs w:val="36"/>
          <w:u w:val="single"/>
        </w:rPr>
      </w:pPr>
    </w:p>
    <w:p w14:paraId="7654EFDD" w14:textId="507041D5" w:rsidR="00083A23" w:rsidRDefault="00083A23" w:rsidP="008F1BBD">
      <w:pPr>
        <w:rPr>
          <w:b/>
          <w:bCs/>
          <w:sz w:val="36"/>
          <w:szCs w:val="36"/>
          <w:u w:val="single"/>
        </w:rPr>
      </w:pPr>
      <w:r>
        <w:rPr>
          <w:noProof/>
        </w:rPr>
        <w:drawing>
          <wp:inline distT="0" distB="0" distL="0" distR="0" wp14:anchorId="24CAF394" wp14:editId="40D24CC3">
            <wp:extent cx="6675120" cy="3707130"/>
            <wp:effectExtent l="0" t="0" r="0" b="7620"/>
            <wp:docPr id="136" name="Picture 13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screenshot of a computer&#10;&#10;Description automatically generated with medium confidence"/>
                    <pic:cNvPicPr/>
                  </pic:nvPicPr>
                  <pic:blipFill>
                    <a:blip r:embed="rId231"/>
                    <a:stretch>
                      <a:fillRect/>
                    </a:stretch>
                  </pic:blipFill>
                  <pic:spPr>
                    <a:xfrm>
                      <a:off x="0" y="0"/>
                      <a:ext cx="6675120" cy="3707130"/>
                    </a:xfrm>
                    <a:prstGeom prst="rect">
                      <a:avLst/>
                    </a:prstGeom>
                  </pic:spPr>
                </pic:pic>
              </a:graphicData>
            </a:graphic>
          </wp:inline>
        </w:drawing>
      </w:r>
      <w:r w:rsidR="00A06B22">
        <w:rPr>
          <w:noProof/>
        </w:rPr>
        <w:drawing>
          <wp:inline distT="0" distB="0" distL="0" distR="0" wp14:anchorId="7D9A6343" wp14:editId="41EEA1E0">
            <wp:extent cx="6675120" cy="1815465"/>
            <wp:effectExtent l="0" t="0" r="0" b="0"/>
            <wp:docPr id="137" name="Picture 1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Text&#10;&#10;Description automatically generated"/>
                    <pic:cNvPicPr/>
                  </pic:nvPicPr>
                  <pic:blipFill>
                    <a:blip r:embed="rId232"/>
                    <a:stretch>
                      <a:fillRect/>
                    </a:stretch>
                  </pic:blipFill>
                  <pic:spPr>
                    <a:xfrm>
                      <a:off x="0" y="0"/>
                      <a:ext cx="6675120" cy="1815465"/>
                    </a:xfrm>
                    <a:prstGeom prst="rect">
                      <a:avLst/>
                    </a:prstGeom>
                  </pic:spPr>
                </pic:pic>
              </a:graphicData>
            </a:graphic>
          </wp:inline>
        </w:drawing>
      </w:r>
    </w:p>
    <w:p w14:paraId="4306D196" w14:textId="7AC4F8FF" w:rsidR="00083A23" w:rsidRDefault="00083A23" w:rsidP="008F1BBD">
      <w:pPr>
        <w:rPr>
          <w:rFonts w:asciiTheme="minorHAnsi" w:hAnsiTheme="minorHAnsi"/>
          <w:b/>
          <w:bCs/>
          <w:spacing w:val="0"/>
          <w:sz w:val="36"/>
          <w:szCs w:val="36"/>
          <w:u w:val="single"/>
        </w:rPr>
      </w:pPr>
    </w:p>
    <w:p w14:paraId="71913AAE" w14:textId="6C21E0CA" w:rsidR="00A06B22" w:rsidRDefault="00A06B22" w:rsidP="008F1BBD">
      <w:pPr>
        <w:rPr>
          <w:rFonts w:asciiTheme="minorHAnsi" w:hAnsiTheme="minorHAnsi"/>
          <w:b/>
          <w:bCs/>
          <w:spacing w:val="0"/>
          <w:sz w:val="36"/>
          <w:szCs w:val="36"/>
          <w:u w:val="single"/>
        </w:rPr>
      </w:pPr>
      <w:r>
        <w:rPr>
          <w:rFonts w:asciiTheme="minorHAnsi" w:hAnsiTheme="minorHAnsi"/>
          <w:b/>
          <w:bCs/>
          <w:spacing w:val="0"/>
          <w:sz w:val="36"/>
          <w:szCs w:val="36"/>
          <w:u w:val="single"/>
        </w:rPr>
        <w:t>Then Create CLPMAKERPG to library ZZAUDITS</w:t>
      </w:r>
    </w:p>
    <w:p w14:paraId="6AB997CC" w14:textId="6D015508" w:rsidR="00A06B22" w:rsidRDefault="00A06B22" w:rsidP="008F1BBD">
      <w:pPr>
        <w:rPr>
          <w:rFonts w:asciiTheme="minorHAnsi" w:hAnsiTheme="minorHAnsi"/>
          <w:b/>
          <w:bCs/>
          <w:spacing w:val="0"/>
          <w:sz w:val="36"/>
          <w:szCs w:val="36"/>
          <w:u w:val="single"/>
        </w:rPr>
      </w:pPr>
    </w:p>
    <w:p w14:paraId="015D485F" w14:textId="77777777" w:rsidR="00A06B22" w:rsidRDefault="00A06B22" w:rsidP="008F1BBD">
      <w:pPr>
        <w:rPr>
          <w:rFonts w:asciiTheme="minorHAnsi" w:hAnsiTheme="minorHAnsi"/>
          <w:b/>
          <w:bCs/>
          <w:spacing w:val="0"/>
          <w:sz w:val="36"/>
          <w:szCs w:val="36"/>
          <w:u w:val="single"/>
        </w:rPr>
      </w:pPr>
      <w:r>
        <w:rPr>
          <w:rFonts w:asciiTheme="minorHAnsi" w:hAnsiTheme="minorHAnsi"/>
          <w:b/>
          <w:bCs/>
          <w:spacing w:val="0"/>
          <w:sz w:val="36"/>
          <w:szCs w:val="36"/>
          <w:u w:val="single"/>
        </w:rPr>
        <w:t xml:space="preserve">Then run the stream to create the RTPA distribution SAVFs </w:t>
      </w:r>
    </w:p>
    <w:p w14:paraId="1DDABF91" w14:textId="77777777" w:rsidR="00A06B22" w:rsidRDefault="00A06B22" w:rsidP="008F1BBD">
      <w:pPr>
        <w:rPr>
          <w:rFonts w:asciiTheme="minorHAnsi" w:hAnsiTheme="minorHAnsi"/>
          <w:b/>
          <w:bCs/>
          <w:spacing w:val="0"/>
          <w:sz w:val="36"/>
          <w:szCs w:val="36"/>
          <w:u w:val="single"/>
        </w:rPr>
      </w:pPr>
    </w:p>
    <w:p w14:paraId="672811A2" w14:textId="6BF3D798" w:rsidR="00A06B22" w:rsidRDefault="00A06B22" w:rsidP="008F1BBD">
      <w:pPr>
        <w:rPr>
          <w:rFonts w:asciiTheme="minorHAnsi" w:hAnsiTheme="minorHAnsi"/>
          <w:b/>
          <w:bCs/>
          <w:spacing w:val="0"/>
          <w:sz w:val="36"/>
          <w:szCs w:val="36"/>
          <w:u w:val="single"/>
        </w:rPr>
      </w:pPr>
    </w:p>
    <w:p w14:paraId="4E28D0AE" w14:textId="77777777" w:rsidR="008F1BBD" w:rsidRDefault="008F1BBD" w:rsidP="008F1BBD">
      <w:pPr>
        <w:rPr>
          <w:b/>
          <w:bCs/>
          <w:sz w:val="32"/>
          <w:szCs w:val="32"/>
        </w:rPr>
      </w:pPr>
      <w:r>
        <w:rPr>
          <w:b/>
          <w:bCs/>
          <w:sz w:val="32"/>
          <w:szCs w:val="32"/>
        </w:rPr>
        <w:t>QSECOFR authority is required</w:t>
      </w:r>
    </w:p>
    <w:p w14:paraId="0EDA818D" w14:textId="1616C8A7" w:rsidR="008F1BBD" w:rsidRDefault="008F1BBD" w:rsidP="008F1BBD">
      <w:pPr>
        <w:rPr>
          <w:b/>
          <w:bCs/>
          <w:sz w:val="32"/>
          <w:szCs w:val="32"/>
        </w:rPr>
      </w:pPr>
      <w:r>
        <w:rPr>
          <w:b/>
          <w:bCs/>
          <w:sz w:val="32"/>
          <w:szCs w:val="32"/>
        </w:rPr>
        <w:t>The RTPA MAKERPG command creates new RTPA save files for the entire RTPA system, similar to new IBM</w:t>
      </w:r>
      <w:r w:rsidR="00ED6A55">
        <w:rPr>
          <w:b/>
          <w:bCs/>
          <w:sz w:val="32"/>
          <w:szCs w:val="32"/>
        </w:rPr>
        <w:t xml:space="preserve">i </w:t>
      </w:r>
      <w:r>
        <w:rPr>
          <w:b/>
          <w:bCs/>
          <w:sz w:val="32"/>
          <w:szCs w:val="32"/>
        </w:rPr>
        <w:t xml:space="preserve"> versions</w:t>
      </w:r>
    </w:p>
    <w:p w14:paraId="6FA8A5A2" w14:textId="77777777" w:rsidR="008F1BBD" w:rsidRDefault="008F1BBD" w:rsidP="002C365E">
      <w:pPr>
        <w:pStyle w:val="ListParagraph"/>
        <w:numPr>
          <w:ilvl w:val="0"/>
          <w:numId w:val="57"/>
        </w:numPr>
        <w:spacing w:after="160" w:line="254" w:lineRule="auto"/>
        <w:contextualSpacing/>
        <w:jc w:val="left"/>
        <w:rPr>
          <w:b/>
          <w:bCs/>
          <w:sz w:val="32"/>
          <w:szCs w:val="32"/>
        </w:rPr>
      </w:pPr>
      <w:r>
        <w:rPr>
          <w:b/>
          <w:bCs/>
          <w:sz w:val="32"/>
          <w:szCs w:val="32"/>
        </w:rPr>
        <w:t>Recompiles all RTPA source programs in library ZZAUDITS and creates new RTPA object programs in library ZZAUDIT</w:t>
      </w:r>
    </w:p>
    <w:p w14:paraId="33E72686" w14:textId="77777777" w:rsidR="008F1BBD" w:rsidRDefault="008F1BBD" w:rsidP="002C365E">
      <w:pPr>
        <w:pStyle w:val="ListParagraph"/>
        <w:numPr>
          <w:ilvl w:val="0"/>
          <w:numId w:val="57"/>
        </w:numPr>
        <w:spacing w:after="160" w:line="254" w:lineRule="auto"/>
        <w:contextualSpacing/>
        <w:jc w:val="left"/>
        <w:rPr>
          <w:b/>
          <w:bCs/>
          <w:sz w:val="32"/>
          <w:szCs w:val="32"/>
        </w:rPr>
      </w:pPr>
      <w:r>
        <w:rPr>
          <w:b/>
          <w:bCs/>
          <w:sz w:val="32"/>
          <w:szCs w:val="32"/>
        </w:rPr>
        <w:t>Create RTPA Save file in the form RTPA71B1 RTPA user object distribution</w:t>
      </w:r>
    </w:p>
    <w:p w14:paraId="45BDA118" w14:textId="77777777" w:rsidR="008F1BBD" w:rsidRDefault="008F1BBD" w:rsidP="002C365E">
      <w:pPr>
        <w:pStyle w:val="ListParagraph"/>
        <w:numPr>
          <w:ilvl w:val="0"/>
          <w:numId w:val="57"/>
        </w:numPr>
        <w:spacing w:after="160" w:line="254" w:lineRule="auto"/>
        <w:contextualSpacing/>
        <w:jc w:val="left"/>
        <w:rPr>
          <w:b/>
          <w:bCs/>
          <w:sz w:val="32"/>
          <w:szCs w:val="32"/>
        </w:rPr>
      </w:pPr>
      <w:r>
        <w:rPr>
          <w:b/>
          <w:bCs/>
          <w:sz w:val="32"/>
          <w:szCs w:val="32"/>
        </w:rPr>
        <w:t xml:space="preserve">Create RTPA Save file in the form RTPA71S1 RTPA source </w:t>
      </w:r>
    </w:p>
    <w:p w14:paraId="16D9FB53" w14:textId="77777777" w:rsidR="008F1BBD" w:rsidRDefault="008F1BBD" w:rsidP="008F1BBD">
      <w:pPr>
        <w:rPr>
          <w:b/>
          <w:bCs/>
          <w:sz w:val="32"/>
          <w:szCs w:val="32"/>
        </w:rPr>
      </w:pPr>
      <w:r>
        <w:rPr>
          <w:b/>
          <w:bCs/>
          <w:sz w:val="32"/>
          <w:szCs w:val="32"/>
        </w:rPr>
        <w:t>(this means that RTPA CAN BE INSTALLED ON ANY IBM i WITH AT LEAST IBM i v7r1 (TARGET RELEASE IN PROGRAM COMPILES IS V7R1M0)</w:t>
      </w:r>
    </w:p>
    <w:p w14:paraId="438B5E51" w14:textId="77777777" w:rsidR="008F1BBD" w:rsidRDefault="008F1BBD" w:rsidP="008F1BBD">
      <w:pPr>
        <w:rPr>
          <w:b/>
          <w:bCs/>
          <w:sz w:val="32"/>
          <w:szCs w:val="32"/>
        </w:rPr>
      </w:pPr>
      <w:r>
        <w:rPr>
          <w:b/>
          <w:bCs/>
          <w:sz w:val="32"/>
          <w:szCs w:val="32"/>
        </w:rPr>
        <w:t>Signon as QSECOFR</w:t>
      </w:r>
    </w:p>
    <w:p w14:paraId="54AE27FC" w14:textId="77777777" w:rsidR="008F1BBD" w:rsidRDefault="008F1BBD" w:rsidP="008F1BBD">
      <w:pPr>
        <w:rPr>
          <w:b/>
          <w:bCs/>
          <w:sz w:val="32"/>
          <w:szCs w:val="32"/>
        </w:rPr>
      </w:pPr>
      <w:r>
        <w:rPr>
          <w:b/>
          <w:bCs/>
          <w:sz w:val="32"/>
          <w:szCs w:val="32"/>
        </w:rPr>
        <w:t>ADDLIBLE ZZAUDITS</w:t>
      </w:r>
    </w:p>
    <w:p w14:paraId="3B0667E0" w14:textId="77777777" w:rsidR="0012660D" w:rsidRDefault="0012660D" w:rsidP="008F1BBD">
      <w:pPr>
        <w:rPr>
          <w:b/>
          <w:bCs/>
          <w:sz w:val="32"/>
          <w:szCs w:val="32"/>
        </w:rPr>
      </w:pPr>
    </w:p>
    <w:p w14:paraId="4A1AF0A1" w14:textId="77777777" w:rsidR="00F1363F" w:rsidRDefault="00F1363F" w:rsidP="00F1363F">
      <w:pPr>
        <w:pStyle w:val="PartTitle"/>
        <w:framePr w:w="0" w:hSpace="0" w:vSpace="0" w:wrap="auto" w:vAnchor="margin" w:hAnchor="text" w:xAlign="left" w:yAlign="inline"/>
        <w:rPr>
          <w:szCs w:val="36"/>
        </w:rPr>
      </w:pPr>
    </w:p>
    <w:p w14:paraId="068E2529" w14:textId="77777777" w:rsidR="00F1363F" w:rsidRPr="00967F03" w:rsidRDefault="00F1363F" w:rsidP="00F1363F">
      <w:pPr>
        <w:pStyle w:val="PartTitle"/>
        <w:framePr w:w="0" w:hSpace="0" w:vSpace="0" w:wrap="auto" w:vAnchor="margin" w:hAnchor="text" w:xAlign="left" w:yAlign="inline"/>
        <w:rPr>
          <w:b/>
          <w:szCs w:val="36"/>
        </w:rPr>
      </w:pPr>
      <w:r w:rsidRPr="00967F03">
        <w:rPr>
          <w:b/>
          <w:szCs w:val="36"/>
        </w:rPr>
        <w:t>APPENDIX</w:t>
      </w:r>
    </w:p>
    <w:p w14:paraId="1634531D" w14:textId="77B0113F" w:rsidR="00F1363F" w:rsidRDefault="00F1363F" w:rsidP="00F1363F">
      <w:pPr>
        <w:pStyle w:val="PartTitle"/>
        <w:framePr w:w="0" w:hSpace="0" w:vSpace="0" w:wrap="auto" w:vAnchor="margin" w:hAnchor="text" w:xAlign="left" w:yAlign="inline"/>
        <w:rPr>
          <w:sz w:val="48"/>
          <w:szCs w:val="48"/>
        </w:rPr>
      </w:pPr>
      <w:r>
        <w:rPr>
          <w:sz w:val="48"/>
          <w:szCs w:val="48"/>
        </w:rPr>
        <w:t>O</w:t>
      </w:r>
    </w:p>
    <w:p w14:paraId="4A9AE581" w14:textId="35B3F770" w:rsidR="0012660D" w:rsidRDefault="0012660D" w:rsidP="008F1BBD">
      <w:pPr>
        <w:rPr>
          <w:b/>
          <w:bCs/>
          <w:sz w:val="32"/>
          <w:szCs w:val="32"/>
        </w:rPr>
      </w:pPr>
    </w:p>
    <w:p w14:paraId="07A2FF53" w14:textId="79301DCF" w:rsidR="0012660D" w:rsidRDefault="0012660D" w:rsidP="008D54B6">
      <w:pPr>
        <w:pStyle w:val="Heading1"/>
        <w:tabs>
          <w:tab w:val="left" w:pos="7290"/>
          <w:tab w:val="left" w:pos="10080"/>
        </w:tabs>
        <w:rPr>
          <w:b/>
          <w:bCs/>
          <w:sz w:val="32"/>
        </w:rPr>
      </w:pPr>
      <w:bookmarkStart w:id="45019" w:name="_Toc88233198"/>
      <w:bookmarkStart w:id="45020" w:name="_Toc88234691"/>
      <w:bookmarkStart w:id="45021" w:name="_Toc88237352"/>
      <w:bookmarkStart w:id="45022" w:name="_Toc88238044"/>
      <w:bookmarkStart w:id="45023" w:name="_Toc88239030"/>
      <w:bookmarkStart w:id="45024" w:name="_Toc88239680"/>
      <w:bookmarkStart w:id="45025" w:name="_Toc88241446"/>
      <w:bookmarkStart w:id="45026" w:name="_Toc88243386"/>
      <w:bookmarkStart w:id="45027" w:name="_Toc88244099"/>
      <w:bookmarkStart w:id="45028" w:name="_Toc88740887"/>
      <w:bookmarkStart w:id="45029" w:name="_Toc89343212"/>
      <w:bookmarkStart w:id="45030" w:name="_Toc89343681"/>
      <w:bookmarkStart w:id="45031" w:name="_Toc89343949"/>
      <w:bookmarkStart w:id="45032" w:name="_Toc89349736"/>
      <w:bookmarkStart w:id="45033" w:name="_Toc89440953"/>
      <w:bookmarkStart w:id="45034" w:name="_Toc89441321"/>
      <w:bookmarkStart w:id="45035" w:name="_Toc89681045"/>
      <w:bookmarkStart w:id="45036" w:name="_Toc89950481"/>
      <w:bookmarkStart w:id="45037" w:name="_Toc90134426"/>
      <w:bookmarkStart w:id="45038" w:name="_Toc90134923"/>
      <w:bookmarkStart w:id="45039" w:name="_Toc90135195"/>
      <w:bookmarkStart w:id="45040" w:name="_Toc90135915"/>
      <w:bookmarkStart w:id="45041" w:name="_Toc90137726"/>
      <w:bookmarkStart w:id="45042" w:name="_Toc90138050"/>
      <w:bookmarkStart w:id="45043" w:name="_Toc90138321"/>
      <w:bookmarkStart w:id="45044" w:name="_Toc90138592"/>
      <w:bookmarkStart w:id="45045" w:name="_Toc90305592"/>
      <w:bookmarkStart w:id="45046" w:name="_Toc98417980"/>
      <w:r>
        <w:rPr>
          <w:rStyle w:val="ChapterTitleFont"/>
        </w:rPr>
        <w:t>Appendix O:</w:t>
      </w:r>
      <w:r>
        <w:t xml:space="preserve">  RTPA User Manual in many languages with Google D</w:t>
      </w:r>
      <w:r w:rsidR="008D54B6">
        <w:t>ocs</w:t>
      </w:r>
      <w:bookmarkEnd w:id="45019"/>
      <w:bookmarkEnd w:id="45020"/>
      <w:bookmarkEnd w:id="45021"/>
      <w:bookmarkEnd w:id="45022"/>
      <w:bookmarkEnd w:id="45023"/>
      <w:bookmarkEnd w:id="45024"/>
      <w:bookmarkEnd w:id="45025"/>
      <w:bookmarkEnd w:id="45026"/>
      <w:bookmarkEnd w:id="45027"/>
      <w:bookmarkEnd w:id="45028"/>
      <w:bookmarkEnd w:id="45029"/>
      <w:bookmarkEnd w:id="45030"/>
      <w:bookmarkEnd w:id="45031"/>
      <w:bookmarkEnd w:id="45032"/>
      <w:bookmarkEnd w:id="45033"/>
      <w:bookmarkEnd w:id="45034"/>
      <w:bookmarkEnd w:id="45035"/>
      <w:bookmarkEnd w:id="45036"/>
      <w:bookmarkEnd w:id="45037"/>
      <w:bookmarkEnd w:id="45038"/>
      <w:bookmarkEnd w:id="45039"/>
      <w:bookmarkEnd w:id="45040"/>
      <w:bookmarkEnd w:id="45041"/>
      <w:bookmarkEnd w:id="45042"/>
      <w:bookmarkEnd w:id="45043"/>
      <w:bookmarkEnd w:id="45044"/>
      <w:bookmarkEnd w:id="45045"/>
      <w:bookmarkEnd w:id="45046"/>
    </w:p>
    <w:p w14:paraId="433A713B" w14:textId="77777777" w:rsidR="0012660D" w:rsidRDefault="0012660D" w:rsidP="008F1BBD">
      <w:pPr>
        <w:rPr>
          <w:b/>
          <w:bCs/>
          <w:sz w:val="32"/>
          <w:szCs w:val="32"/>
        </w:rPr>
      </w:pPr>
    </w:p>
    <w:p w14:paraId="0BFE6335" w14:textId="7B3A4A9E" w:rsidR="001A6C75" w:rsidRDefault="0012660D" w:rsidP="0012660D">
      <w:pPr>
        <w:rPr>
          <w:b/>
          <w:bCs/>
          <w:sz w:val="32"/>
          <w:szCs w:val="32"/>
        </w:rPr>
      </w:pPr>
      <w:r>
        <w:rPr>
          <w:b/>
          <w:bCs/>
          <w:sz w:val="32"/>
          <w:szCs w:val="32"/>
        </w:rPr>
        <w:t xml:space="preserve">The RTPA User Manual can be converted from English to many other languages with Google </w:t>
      </w:r>
      <w:r w:rsidR="008D54B6">
        <w:rPr>
          <w:b/>
          <w:bCs/>
          <w:sz w:val="32"/>
          <w:szCs w:val="32"/>
        </w:rPr>
        <w:t>Docs</w:t>
      </w:r>
      <w:r>
        <w:rPr>
          <w:b/>
          <w:bCs/>
          <w:sz w:val="32"/>
          <w:szCs w:val="32"/>
        </w:rPr>
        <w:t xml:space="preserve"> for free.</w:t>
      </w:r>
    </w:p>
    <w:p w14:paraId="064D80D8" w14:textId="6654923E" w:rsidR="008D54B6" w:rsidRDefault="008D54B6" w:rsidP="0012660D">
      <w:pPr>
        <w:rPr>
          <w:b/>
          <w:bCs/>
          <w:sz w:val="32"/>
          <w:szCs w:val="32"/>
        </w:rPr>
      </w:pPr>
    </w:p>
    <w:p w14:paraId="23B27CC2" w14:textId="77777777" w:rsidR="00BE32E4" w:rsidRDefault="00BE32E4">
      <w:pPr>
        <w:pBdr>
          <w:bottom w:val="double" w:sz="6" w:space="1" w:color="auto"/>
        </w:pBdr>
        <w:rPr>
          <w:b/>
          <w:bCs/>
          <w:sz w:val="32"/>
          <w:szCs w:val="32"/>
        </w:rPr>
      </w:pPr>
      <w:r w:rsidRPr="00AA0A42">
        <w:rPr>
          <w:b/>
          <w:bCs/>
          <w:sz w:val="32"/>
          <w:szCs w:val="32"/>
        </w:rPr>
        <w:t xml:space="preserve">Translate an English language </w:t>
      </w:r>
      <w:r>
        <w:rPr>
          <w:b/>
          <w:bCs/>
          <w:sz w:val="32"/>
          <w:szCs w:val="32"/>
        </w:rPr>
        <w:t>document</w:t>
      </w:r>
      <w:r w:rsidRPr="00AA0A42">
        <w:rPr>
          <w:b/>
          <w:bCs/>
          <w:sz w:val="32"/>
          <w:szCs w:val="32"/>
        </w:rPr>
        <w:t xml:space="preserve"> into German with Google</w:t>
      </w:r>
      <w:r>
        <w:rPr>
          <w:b/>
          <w:bCs/>
          <w:sz w:val="32"/>
          <w:szCs w:val="32"/>
        </w:rPr>
        <w:t xml:space="preserve"> Translate online</w:t>
      </w:r>
    </w:p>
    <w:p w14:paraId="1168DDF2" w14:textId="77777777" w:rsidR="00BE32E4" w:rsidRDefault="00BE32E4">
      <w:pPr>
        <w:pBdr>
          <w:bottom w:val="double" w:sz="6" w:space="1" w:color="auto"/>
        </w:pBdr>
        <w:rPr>
          <w:b/>
          <w:bCs/>
          <w:sz w:val="32"/>
          <w:szCs w:val="32"/>
        </w:rPr>
      </w:pPr>
    </w:p>
    <w:p w14:paraId="7F173A9E" w14:textId="77777777" w:rsidR="00BE32E4" w:rsidRDefault="00BE32E4" w:rsidP="00E000FB">
      <w:pPr>
        <w:pStyle w:val="z-TopofForm"/>
      </w:pPr>
      <w:r>
        <w:t>Top of Form</w:t>
      </w:r>
    </w:p>
    <w:p w14:paraId="3930B7F5" w14:textId="77777777" w:rsidR="00BE32E4" w:rsidRDefault="00F52794" w:rsidP="008B1306">
      <w:pPr>
        <w:pStyle w:val="p64x9c"/>
        <w:spacing w:before="75" w:beforeAutospacing="0" w:after="450" w:afterAutospacing="0"/>
        <w:rPr>
          <w:rFonts w:ascii="Roboto" w:hAnsi="Roboto"/>
          <w:b/>
          <w:bCs/>
          <w:color w:val="202124"/>
        </w:rPr>
      </w:pPr>
      <w:hyperlink r:id="rId233" w:history="1">
        <w:r w:rsidR="00BE32E4">
          <w:rPr>
            <w:rStyle w:val="Hyperlink"/>
            <w:rFonts w:ascii="Roboto" w:hAnsi="Roboto"/>
            <w:color w:val="1A0DAB"/>
            <w:sz w:val="27"/>
            <w:szCs w:val="27"/>
          </w:rPr>
          <w:t>microsoft Word </w:t>
        </w:r>
        <w:r w:rsidR="00BE32E4">
          <w:rPr>
            <w:rStyle w:val="Hyperlink"/>
            <w:rFonts w:ascii="Roboto" w:hAnsi="Roboto"/>
            <w:b/>
            <w:bCs/>
            <w:i/>
            <w:iCs/>
            <w:color w:val="1A0DAB"/>
            <w:sz w:val="27"/>
            <w:szCs w:val="27"/>
          </w:rPr>
          <w:t>How</w:t>
        </w:r>
        <w:r w:rsidR="00BE32E4">
          <w:rPr>
            <w:rStyle w:val="Hyperlink"/>
            <w:rFonts w:ascii="Roboto" w:hAnsi="Roboto"/>
            <w:color w:val="1A0DAB"/>
            <w:sz w:val="27"/>
            <w:szCs w:val="27"/>
          </w:rPr>
          <w:t> to copy a word document to the back of another word document</w:t>
        </w:r>
      </w:hyperlink>
      <w:r w:rsidR="00BE32E4">
        <w:rPr>
          <w:rFonts w:ascii="Roboto" w:hAnsi="Roboto"/>
          <w:color w:val="202124"/>
          <w:sz w:val="27"/>
          <w:szCs w:val="27"/>
        </w:rPr>
        <w:br/>
      </w:r>
    </w:p>
    <w:p w14:paraId="1D0E15E3" w14:textId="77777777" w:rsidR="00BE32E4" w:rsidRDefault="00BE32E4" w:rsidP="008B1306">
      <w:pPr>
        <w:pStyle w:val="p64x9c"/>
        <w:spacing w:before="75" w:beforeAutospacing="0" w:after="450" w:afterAutospacing="0"/>
        <w:rPr>
          <w:rFonts w:ascii="Roboto" w:hAnsi="Roboto"/>
          <w:color w:val="202124"/>
        </w:rPr>
      </w:pPr>
      <w:r>
        <w:rPr>
          <w:rFonts w:ascii="Roboto" w:hAnsi="Roboto"/>
          <w:b/>
          <w:bCs/>
          <w:color w:val="202124"/>
        </w:rPr>
        <w:t>Microsoft Word 2016</w:t>
      </w:r>
    </w:p>
    <w:p w14:paraId="406A5DD0" w14:textId="77777777" w:rsidR="00BE32E4" w:rsidRDefault="00BE32E4" w:rsidP="002C365E">
      <w:pPr>
        <w:pStyle w:val="trt0xe"/>
        <w:numPr>
          <w:ilvl w:val="0"/>
          <w:numId w:val="61"/>
        </w:numPr>
        <w:shd w:val="clear" w:color="auto" w:fill="FFFFFF"/>
        <w:spacing w:before="0" w:beforeAutospacing="0" w:after="60" w:afterAutospacing="0"/>
        <w:rPr>
          <w:rFonts w:ascii="Roboto" w:hAnsi="Roboto"/>
          <w:color w:val="202124"/>
        </w:rPr>
      </w:pPr>
      <w:r>
        <w:rPr>
          <w:rFonts w:ascii="Roboto" w:hAnsi="Roboto"/>
          <w:color w:val="202124"/>
        </w:rPr>
        <w:t>Open the first document.</w:t>
      </w:r>
    </w:p>
    <w:p w14:paraId="4B9DBED1" w14:textId="77777777" w:rsidR="00BE32E4" w:rsidRDefault="00BE32E4" w:rsidP="002C365E">
      <w:pPr>
        <w:pStyle w:val="trt0xe"/>
        <w:numPr>
          <w:ilvl w:val="0"/>
          <w:numId w:val="61"/>
        </w:numPr>
        <w:shd w:val="clear" w:color="auto" w:fill="FFFFFF"/>
        <w:spacing w:before="0" w:beforeAutospacing="0" w:after="60" w:afterAutospacing="0"/>
        <w:rPr>
          <w:rFonts w:ascii="Roboto" w:hAnsi="Roboto"/>
          <w:color w:val="202124"/>
        </w:rPr>
      </w:pPr>
      <w:r>
        <w:rPr>
          <w:rFonts w:ascii="Roboto" w:hAnsi="Roboto"/>
          <w:color w:val="202124"/>
        </w:rPr>
        <w:t>Place the cursor where you want the second document to be inserted.</w:t>
      </w:r>
    </w:p>
    <w:p w14:paraId="7DAE31FC" w14:textId="77777777" w:rsidR="00BE32E4" w:rsidRDefault="00BE32E4" w:rsidP="002C365E">
      <w:pPr>
        <w:pStyle w:val="trt0xe"/>
        <w:numPr>
          <w:ilvl w:val="0"/>
          <w:numId w:val="61"/>
        </w:numPr>
        <w:shd w:val="clear" w:color="auto" w:fill="FFFFFF"/>
        <w:spacing w:before="0" w:beforeAutospacing="0" w:after="60" w:afterAutospacing="0"/>
        <w:rPr>
          <w:rFonts w:ascii="Roboto" w:hAnsi="Roboto"/>
          <w:color w:val="202124"/>
        </w:rPr>
      </w:pPr>
      <w:r>
        <w:rPr>
          <w:rFonts w:ascii="Roboto" w:hAnsi="Roboto"/>
          <w:color w:val="202124"/>
        </w:rPr>
        <w:t>From the Insert tab, Text group, click on the down arrow next to Object and choose Text from file.</w:t>
      </w:r>
    </w:p>
    <w:p w14:paraId="1EC09D7D" w14:textId="77777777" w:rsidR="00BE32E4" w:rsidRDefault="00BE32E4" w:rsidP="002C365E">
      <w:pPr>
        <w:pStyle w:val="trt0xe"/>
        <w:numPr>
          <w:ilvl w:val="0"/>
          <w:numId w:val="61"/>
        </w:numPr>
        <w:shd w:val="clear" w:color="auto" w:fill="FFFFFF"/>
        <w:spacing w:before="0" w:beforeAutospacing="0" w:after="60" w:afterAutospacing="0"/>
        <w:rPr>
          <w:rFonts w:ascii="Roboto" w:hAnsi="Roboto"/>
          <w:color w:val="202124"/>
        </w:rPr>
      </w:pPr>
      <w:r>
        <w:rPr>
          <w:rFonts w:ascii="Roboto" w:hAnsi="Roboto"/>
          <w:color w:val="202124"/>
        </w:rPr>
        <w:t>Select the file to be inserted.</w:t>
      </w:r>
    </w:p>
    <w:p w14:paraId="5E669183" w14:textId="77777777" w:rsidR="00BE32E4" w:rsidRDefault="00BE32E4" w:rsidP="002C365E">
      <w:pPr>
        <w:pStyle w:val="trt0xe"/>
        <w:numPr>
          <w:ilvl w:val="0"/>
          <w:numId w:val="61"/>
        </w:numPr>
        <w:shd w:val="clear" w:color="auto" w:fill="FFFFFF"/>
        <w:spacing w:before="0" w:beforeAutospacing="0" w:after="60" w:afterAutospacing="0"/>
        <w:rPr>
          <w:rFonts w:ascii="Roboto" w:hAnsi="Roboto"/>
          <w:color w:val="202124"/>
        </w:rPr>
      </w:pPr>
      <w:r>
        <w:rPr>
          <w:rFonts w:ascii="Roboto" w:hAnsi="Roboto"/>
          <w:color w:val="202124"/>
        </w:rPr>
        <w:t>Click on Insert.</w:t>
      </w:r>
    </w:p>
    <w:p w14:paraId="1FE924E9" w14:textId="77777777" w:rsidR="00BE32E4" w:rsidRDefault="00BE32E4">
      <w:pPr>
        <w:pBdr>
          <w:bottom w:val="double" w:sz="6" w:space="1" w:color="auto"/>
        </w:pBdr>
        <w:rPr>
          <w:b/>
          <w:bCs/>
          <w:sz w:val="32"/>
          <w:szCs w:val="32"/>
        </w:rPr>
      </w:pPr>
    </w:p>
    <w:p w14:paraId="4E39BBB6" w14:textId="77777777" w:rsidR="00BE32E4" w:rsidRDefault="00BE32E4" w:rsidP="006A1C76">
      <w:pPr>
        <w:pStyle w:val="z-TopofForm"/>
      </w:pPr>
      <w:r>
        <w:t>Top of Form</w:t>
      </w:r>
    </w:p>
    <w:p w14:paraId="17E31062" w14:textId="77777777" w:rsidR="00BE32E4" w:rsidRDefault="00BE32E4" w:rsidP="006A1C76">
      <w:pPr>
        <w:shd w:val="clear" w:color="auto" w:fill="FFFFFF"/>
        <w:rPr>
          <w:rFonts w:ascii="Roboto" w:hAnsi="Roboto"/>
          <w:color w:val="202124"/>
          <w:sz w:val="21"/>
          <w:szCs w:val="21"/>
        </w:rPr>
      </w:pPr>
      <w:r>
        <w:rPr>
          <w:rStyle w:val="hgkelc"/>
          <w:rFonts w:ascii="Roboto" w:hAnsi="Roboto"/>
          <w:color w:val="202124"/>
        </w:rPr>
        <w:t>You can access OneDrive at any time by </w:t>
      </w:r>
      <w:r>
        <w:rPr>
          <w:rStyle w:val="hgkelc"/>
          <w:rFonts w:ascii="Roboto" w:hAnsi="Roboto"/>
          <w:b/>
          <w:bCs/>
          <w:color w:val="202124"/>
        </w:rPr>
        <w:t>going to www.onedrive.com in your web browser</w:t>
      </w:r>
      <w:r>
        <w:rPr>
          <w:rStyle w:val="hgkelc"/>
          <w:rFonts w:ascii="Roboto" w:hAnsi="Roboto"/>
          <w:color w:val="202124"/>
        </w:rPr>
        <w:t>. From here, you can access your files, create new documents in Office Online, and much more.</w:t>
      </w:r>
    </w:p>
    <w:p w14:paraId="7CF83C37" w14:textId="77777777" w:rsidR="00BE32E4" w:rsidRDefault="00BE32E4">
      <w:pPr>
        <w:pBdr>
          <w:bottom w:val="double" w:sz="6" w:space="1" w:color="auto"/>
        </w:pBdr>
        <w:rPr>
          <w:b/>
          <w:bCs/>
          <w:sz w:val="32"/>
          <w:szCs w:val="32"/>
        </w:rPr>
      </w:pPr>
    </w:p>
    <w:p w14:paraId="5A2B0829" w14:textId="77777777" w:rsidR="00BE32E4" w:rsidRDefault="00BE32E4">
      <w:pPr>
        <w:pBdr>
          <w:bottom w:val="double" w:sz="6" w:space="1" w:color="auto"/>
        </w:pBdr>
        <w:rPr>
          <w:b/>
          <w:bCs/>
          <w:sz w:val="32"/>
          <w:szCs w:val="32"/>
        </w:rPr>
      </w:pPr>
    </w:p>
    <w:p w14:paraId="3FE4E23D" w14:textId="77777777" w:rsidR="00BE32E4" w:rsidRDefault="00BE32E4" w:rsidP="001655A3">
      <w:pPr>
        <w:spacing w:line="330" w:lineRule="atLeast"/>
        <w:rPr>
          <w:rFonts w:ascii="Roboto" w:hAnsi="Roboto"/>
          <w:color w:val="444444"/>
        </w:rPr>
      </w:pPr>
      <w:r>
        <w:rPr>
          <w:rFonts w:ascii="Roboto" w:hAnsi="Roboto"/>
          <w:color w:val="444444"/>
        </w:rPr>
        <w:t>If you're looking to translate your entire Word document to another language, there's a feature for that as well. This doesn't require you to select any anything in your document; it takes the contents and translates them to your chosen language. A great aspect of this Word feature is that it won't overwrite your original document.</w:t>
      </w:r>
    </w:p>
    <w:p w14:paraId="4AC813BA" w14:textId="77777777" w:rsidR="00BE32E4" w:rsidRDefault="00BE32E4" w:rsidP="002C365E">
      <w:pPr>
        <w:pStyle w:val="ListParagraph"/>
        <w:numPr>
          <w:ilvl w:val="0"/>
          <w:numId w:val="58"/>
        </w:numPr>
        <w:pBdr>
          <w:bottom w:val="double" w:sz="6" w:space="1" w:color="auto"/>
        </w:pBdr>
        <w:spacing w:after="160" w:line="259" w:lineRule="auto"/>
        <w:contextualSpacing/>
        <w:jc w:val="left"/>
        <w:rPr>
          <w:b/>
          <w:bCs/>
          <w:sz w:val="32"/>
          <w:szCs w:val="32"/>
        </w:rPr>
      </w:pPr>
      <w:r w:rsidRPr="00FA2563">
        <w:rPr>
          <w:b/>
          <w:bCs/>
          <w:sz w:val="32"/>
          <w:szCs w:val="32"/>
        </w:rPr>
        <w:t>Open the Word Document to be translated (from English to German)</w:t>
      </w:r>
    </w:p>
    <w:p w14:paraId="78A9B10A" w14:textId="77777777" w:rsidR="00BE32E4" w:rsidRPr="00FA2563" w:rsidRDefault="00BE32E4" w:rsidP="002C365E">
      <w:pPr>
        <w:pStyle w:val="ListParagraph"/>
        <w:numPr>
          <w:ilvl w:val="0"/>
          <w:numId w:val="58"/>
        </w:numPr>
        <w:pBdr>
          <w:bottom w:val="double" w:sz="6" w:space="1" w:color="auto"/>
        </w:pBdr>
        <w:spacing w:after="160" w:line="259" w:lineRule="auto"/>
        <w:contextualSpacing/>
        <w:jc w:val="left"/>
        <w:rPr>
          <w:b/>
          <w:bCs/>
          <w:sz w:val="32"/>
          <w:szCs w:val="32"/>
        </w:rPr>
      </w:pPr>
      <w:r>
        <w:rPr>
          <w:noProof/>
        </w:rPr>
        <w:drawing>
          <wp:inline distT="0" distB="0" distL="0" distR="0" wp14:anchorId="05292BDD" wp14:editId="17847569">
            <wp:extent cx="5943600" cy="3839845"/>
            <wp:effectExtent l="0" t="0" r="0" b="8255"/>
            <wp:docPr id="11" name="Picture 1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pic:nvPicPr>
                  <pic:blipFill>
                    <a:blip r:embed="rId234"/>
                    <a:stretch>
                      <a:fillRect/>
                    </a:stretch>
                  </pic:blipFill>
                  <pic:spPr>
                    <a:xfrm>
                      <a:off x="0" y="0"/>
                      <a:ext cx="5943600" cy="3839845"/>
                    </a:xfrm>
                    <a:prstGeom prst="rect">
                      <a:avLst/>
                    </a:prstGeom>
                  </pic:spPr>
                </pic:pic>
              </a:graphicData>
            </a:graphic>
          </wp:inline>
        </w:drawing>
      </w:r>
    </w:p>
    <w:p w14:paraId="20F9D11C" w14:textId="77777777" w:rsidR="00BE32E4" w:rsidRPr="00FA2563" w:rsidRDefault="00BE32E4" w:rsidP="002C365E">
      <w:pPr>
        <w:pStyle w:val="ListParagraph"/>
        <w:numPr>
          <w:ilvl w:val="0"/>
          <w:numId w:val="58"/>
        </w:numPr>
        <w:pBdr>
          <w:bottom w:val="double" w:sz="6" w:space="1" w:color="auto"/>
        </w:pBdr>
        <w:spacing w:after="160" w:line="259" w:lineRule="auto"/>
        <w:contextualSpacing/>
        <w:jc w:val="left"/>
        <w:rPr>
          <w:b/>
          <w:bCs/>
          <w:sz w:val="32"/>
          <w:szCs w:val="32"/>
        </w:rPr>
      </w:pPr>
      <w:r w:rsidRPr="00FA2563">
        <w:rPr>
          <w:b/>
          <w:bCs/>
          <w:sz w:val="32"/>
          <w:szCs w:val="32"/>
        </w:rPr>
        <w:t xml:space="preserve">Select Review </w:t>
      </w:r>
    </w:p>
    <w:p w14:paraId="2AD7D80B" w14:textId="77777777" w:rsidR="00BE32E4" w:rsidRDefault="00BE32E4">
      <w:pPr>
        <w:pBdr>
          <w:bottom w:val="double" w:sz="6" w:space="1" w:color="auto"/>
        </w:pBdr>
        <w:rPr>
          <w:b/>
          <w:bCs/>
          <w:sz w:val="32"/>
          <w:szCs w:val="32"/>
        </w:rPr>
      </w:pPr>
      <w:r>
        <w:rPr>
          <w:noProof/>
        </w:rPr>
        <w:drawing>
          <wp:inline distT="0" distB="0" distL="0" distR="0" wp14:anchorId="4F98F27E" wp14:editId="399BB233">
            <wp:extent cx="5943600" cy="31496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314960"/>
                    </a:xfrm>
                    <a:prstGeom prst="rect">
                      <a:avLst/>
                    </a:prstGeom>
                  </pic:spPr>
                </pic:pic>
              </a:graphicData>
            </a:graphic>
          </wp:inline>
        </w:drawing>
      </w:r>
    </w:p>
    <w:p w14:paraId="3587F2AB" w14:textId="77777777" w:rsidR="00BE32E4" w:rsidRDefault="00BE32E4" w:rsidP="002C365E">
      <w:pPr>
        <w:pStyle w:val="ListParagraph"/>
        <w:numPr>
          <w:ilvl w:val="0"/>
          <w:numId w:val="59"/>
        </w:numPr>
        <w:pBdr>
          <w:bottom w:val="double" w:sz="6" w:space="1" w:color="auto"/>
        </w:pBdr>
        <w:spacing w:after="160" w:line="259" w:lineRule="auto"/>
        <w:contextualSpacing/>
        <w:jc w:val="left"/>
        <w:rPr>
          <w:b/>
          <w:bCs/>
          <w:sz w:val="32"/>
          <w:szCs w:val="32"/>
        </w:rPr>
      </w:pPr>
      <w:r w:rsidRPr="00FA2563">
        <w:rPr>
          <w:b/>
          <w:bCs/>
          <w:sz w:val="32"/>
          <w:szCs w:val="32"/>
        </w:rPr>
        <w:t xml:space="preserve">Select Translate </w:t>
      </w:r>
    </w:p>
    <w:p w14:paraId="3B754757" w14:textId="77777777" w:rsidR="00BE32E4" w:rsidRDefault="00BE32E4">
      <w:pPr>
        <w:pBdr>
          <w:bottom w:val="double" w:sz="6" w:space="1" w:color="auto"/>
        </w:pBdr>
        <w:rPr>
          <w:b/>
          <w:bCs/>
          <w:sz w:val="32"/>
          <w:szCs w:val="32"/>
        </w:rPr>
      </w:pPr>
      <w:r>
        <w:rPr>
          <w:noProof/>
        </w:rPr>
        <w:drawing>
          <wp:inline distT="0" distB="0" distL="0" distR="0" wp14:anchorId="251033FB" wp14:editId="79A6FBC6">
            <wp:extent cx="4352925" cy="1162050"/>
            <wp:effectExtent l="0" t="0" r="9525" b="0"/>
            <wp:docPr id="43" name="Picture 4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with medium confidence"/>
                    <pic:cNvPicPr/>
                  </pic:nvPicPr>
                  <pic:blipFill>
                    <a:blip r:embed="rId236"/>
                    <a:stretch>
                      <a:fillRect/>
                    </a:stretch>
                  </pic:blipFill>
                  <pic:spPr>
                    <a:xfrm>
                      <a:off x="0" y="0"/>
                      <a:ext cx="4352925" cy="1162050"/>
                    </a:xfrm>
                    <a:prstGeom prst="rect">
                      <a:avLst/>
                    </a:prstGeom>
                  </pic:spPr>
                </pic:pic>
              </a:graphicData>
            </a:graphic>
          </wp:inline>
        </w:drawing>
      </w:r>
    </w:p>
    <w:p w14:paraId="1D3E9772" w14:textId="77777777" w:rsidR="00BE32E4" w:rsidRDefault="00BE32E4" w:rsidP="002C365E">
      <w:pPr>
        <w:pStyle w:val="ListParagraph"/>
        <w:numPr>
          <w:ilvl w:val="0"/>
          <w:numId w:val="59"/>
        </w:numPr>
        <w:pBdr>
          <w:bottom w:val="double" w:sz="6" w:space="1" w:color="auto"/>
        </w:pBdr>
        <w:spacing w:after="160" w:line="259" w:lineRule="auto"/>
        <w:contextualSpacing/>
        <w:jc w:val="left"/>
        <w:rPr>
          <w:b/>
          <w:bCs/>
          <w:sz w:val="32"/>
          <w:szCs w:val="32"/>
        </w:rPr>
      </w:pPr>
      <w:r w:rsidRPr="00AB20EA">
        <w:rPr>
          <w:b/>
          <w:bCs/>
          <w:sz w:val="32"/>
          <w:szCs w:val="32"/>
        </w:rPr>
        <w:t>Select Translate Document</w:t>
      </w:r>
    </w:p>
    <w:p w14:paraId="0544A4CB" w14:textId="77777777" w:rsidR="00BE32E4" w:rsidRPr="00765A31" w:rsidRDefault="00BE32E4" w:rsidP="00765A31">
      <w:pPr>
        <w:pBdr>
          <w:bottom w:val="double" w:sz="6" w:space="1" w:color="auto"/>
        </w:pBdr>
        <w:ind w:left="359"/>
        <w:rPr>
          <w:b/>
          <w:bCs/>
          <w:sz w:val="32"/>
          <w:szCs w:val="32"/>
        </w:rPr>
      </w:pPr>
      <w:r w:rsidRPr="00765A31">
        <w:rPr>
          <w:b/>
          <w:bCs/>
          <w:sz w:val="32"/>
          <w:szCs w:val="32"/>
        </w:rPr>
        <w:t xml:space="preserve">Create a translated copy of your document with the Microsoft </w:t>
      </w:r>
      <w:r>
        <w:rPr>
          <w:b/>
          <w:bCs/>
          <w:sz w:val="32"/>
          <w:szCs w:val="32"/>
        </w:rPr>
        <w:t>T</w:t>
      </w:r>
      <w:r w:rsidRPr="00765A31">
        <w:rPr>
          <w:b/>
          <w:bCs/>
          <w:sz w:val="32"/>
          <w:szCs w:val="32"/>
        </w:rPr>
        <w:t>ranslator</w:t>
      </w:r>
    </w:p>
    <w:p w14:paraId="3572B1F3" w14:textId="77777777" w:rsidR="00BE32E4" w:rsidRDefault="00BE32E4" w:rsidP="00765A31">
      <w:pPr>
        <w:pBdr>
          <w:bottom w:val="double" w:sz="6" w:space="1" w:color="auto"/>
        </w:pBdr>
        <w:ind w:left="359"/>
        <w:rPr>
          <w:b/>
          <w:bCs/>
          <w:sz w:val="32"/>
          <w:szCs w:val="32"/>
        </w:rPr>
      </w:pPr>
      <w:r>
        <w:rPr>
          <w:noProof/>
        </w:rPr>
        <w:drawing>
          <wp:inline distT="0" distB="0" distL="0" distR="0" wp14:anchorId="1615C1BC" wp14:editId="5BB604DD">
            <wp:extent cx="5943600" cy="3007995"/>
            <wp:effectExtent l="0" t="0" r="0" b="1905"/>
            <wp:docPr id="49" name="Picture 4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Word&#10;&#10;Description automatically generated"/>
                    <pic:cNvPicPr/>
                  </pic:nvPicPr>
                  <pic:blipFill>
                    <a:blip r:embed="rId237"/>
                    <a:stretch>
                      <a:fillRect/>
                    </a:stretch>
                  </pic:blipFill>
                  <pic:spPr>
                    <a:xfrm>
                      <a:off x="0" y="0"/>
                      <a:ext cx="5943600" cy="3007995"/>
                    </a:xfrm>
                    <a:prstGeom prst="rect">
                      <a:avLst/>
                    </a:prstGeom>
                  </pic:spPr>
                </pic:pic>
              </a:graphicData>
            </a:graphic>
          </wp:inline>
        </w:drawing>
      </w:r>
    </w:p>
    <w:p w14:paraId="0C218595" w14:textId="77777777" w:rsidR="00BE32E4" w:rsidRPr="00CE5AC5" w:rsidRDefault="00BE32E4" w:rsidP="002C365E">
      <w:pPr>
        <w:pStyle w:val="ListParagraph"/>
        <w:numPr>
          <w:ilvl w:val="0"/>
          <w:numId w:val="59"/>
        </w:numPr>
        <w:pBdr>
          <w:bottom w:val="double" w:sz="6" w:space="1" w:color="auto"/>
        </w:pBdr>
        <w:spacing w:after="160" w:line="259" w:lineRule="auto"/>
        <w:contextualSpacing/>
        <w:jc w:val="left"/>
        <w:rPr>
          <w:b/>
          <w:bCs/>
          <w:sz w:val="32"/>
          <w:szCs w:val="32"/>
        </w:rPr>
      </w:pPr>
      <w:r w:rsidRPr="00CE5AC5">
        <w:rPr>
          <w:b/>
          <w:bCs/>
          <w:sz w:val="32"/>
          <w:szCs w:val="32"/>
        </w:rPr>
        <w:t>Select German from the list (after English)</w:t>
      </w:r>
    </w:p>
    <w:p w14:paraId="7D0E517C" w14:textId="77777777" w:rsidR="00BE32E4" w:rsidRPr="00CE5AC5" w:rsidRDefault="00BE32E4" w:rsidP="002C365E">
      <w:pPr>
        <w:pStyle w:val="ListParagraph"/>
        <w:numPr>
          <w:ilvl w:val="0"/>
          <w:numId w:val="59"/>
        </w:numPr>
        <w:pBdr>
          <w:bottom w:val="double" w:sz="6" w:space="1" w:color="auto"/>
        </w:pBdr>
        <w:spacing w:after="160" w:line="259" w:lineRule="auto"/>
        <w:contextualSpacing/>
        <w:jc w:val="left"/>
        <w:rPr>
          <w:b/>
          <w:bCs/>
          <w:sz w:val="32"/>
          <w:szCs w:val="32"/>
        </w:rPr>
      </w:pPr>
      <w:r w:rsidRPr="00CE5AC5">
        <w:rPr>
          <w:b/>
          <w:bCs/>
          <w:sz w:val="32"/>
          <w:szCs w:val="32"/>
        </w:rPr>
        <w:t>Select translate</w:t>
      </w:r>
    </w:p>
    <w:p w14:paraId="2958F045" w14:textId="77777777" w:rsidR="00BE32E4" w:rsidRDefault="00BE32E4" w:rsidP="00765A31">
      <w:pPr>
        <w:pBdr>
          <w:bottom w:val="double" w:sz="6" w:space="1" w:color="auto"/>
        </w:pBdr>
        <w:ind w:left="359"/>
        <w:rPr>
          <w:b/>
          <w:bCs/>
          <w:sz w:val="32"/>
          <w:szCs w:val="32"/>
        </w:rPr>
      </w:pPr>
      <w:r>
        <w:rPr>
          <w:b/>
          <w:bCs/>
          <w:sz w:val="32"/>
          <w:szCs w:val="32"/>
        </w:rPr>
        <w:t>The German translation is displayed as a Word Document</w:t>
      </w:r>
    </w:p>
    <w:p w14:paraId="54064209" w14:textId="77777777" w:rsidR="00BE32E4" w:rsidRDefault="00BE32E4" w:rsidP="00765A31">
      <w:pPr>
        <w:pBdr>
          <w:bottom w:val="double" w:sz="6" w:space="1" w:color="auto"/>
        </w:pBdr>
        <w:ind w:left="359"/>
        <w:rPr>
          <w:b/>
          <w:bCs/>
          <w:sz w:val="32"/>
          <w:szCs w:val="32"/>
        </w:rPr>
      </w:pPr>
      <w:r>
        <w:rPr>
          <w:noProof/>
        </w:rPr>
        <w:drawing>
          <wp:inline distT="0" distB="0" distL="0" distR="0" wp14:anchorId="70E57BA2" wp14:editId="2EC4DE87">
            <wp:extent cx="5943600" cy="3650615"/>
            <wp:effectExtent l="0" t="0" r="0" b="6985"/>
            <wp:docPr id="57" name="Picture 5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Word&#10;&#10;Description automatically generated"/>
                    <pic:cNvPicPr/>
                  </pic:nvPicPr>
                  <pic:blipFill>
                    <a:blip r:embed="rId238"/>
                    <a:stretch>
                      <a:fillRect/>
                    </a:stretch>
                  </pic:blipFill>
                  <pic:spPr>
                    <a:xfrm>
                      <a:off x="0" y="0"/>
                      <a:ext cx="5943600" cy="3650615"/>
                    </a:xfrm>
                    <a:prstGeom prst="rect">
                      <a:avLst/>
                    </a:prstGeom>
                  </pic:spPr>
                </pic:pic>
              </a:graphicData>
            </a:graphic>
          </wp:inline>
        </w:drawing>
      </w:r>
    </w:p>
    <w:p w14:paraId="0F202B3D" w14:textId="77777777" w:rsidR="00BE32E4" w:rsidRDefault="00BE32E4" w:rsidP="00765A31">
      <w:pPr>
        <w:pBdr>
          <w:bottom w:val="double" w:sz="6" w:space="1" w:color="auto"/>
        </w:pBdr>
        <w:ind w:left="359"/>
        <w:rPr>
          <w:b/>
          <w:bCs/>
          <w:sz w:val="32"/>
          <w:szCs w:val="32"/>
        </w:rPr>
      </w:pPr>
    </w:p>
    <w:p w14:paraId="60278013" w14:textId="77777777" w:rsidR="00BE32E4" w:rsidRDefault="00BE32E4" w:rsidP="002C365E">
      <w:pPr>
        <w:pStyle w:val="ListParagraph"/>
        <w:numPr>
          <w:ilvl w:val="0"/>
          <w:numId w:val="60"/>
        </w:numPr>
        <w:pBdr>
          <w:bottom w:val="double" w:sz="6" w:space="1" w:color="auto"/>
        </w:pBdr>
        <w:spacing w:after="160" w:line="259" w:lineRule="auto"/>
        <w:contextualSpacing/>
        <w:jc w:val="left"/>
        <w:rPr>
          <w:b/>
          <w:bCs/>
          <w:sz w:val="32"/>
          <w:szCs w:val="32"/>
        </w:rPr>
      </w:pPr>
      <w:r w:rsidRPr="005C21D5">
        <w:rPr>
          <w:b/>
          <w:bCs/>
          <w:sz w:val="32"/>
          <w:szCs w:val="32"/>
        </w:rPr>
        <w:t>Press OK after Translation complete message</w:t>
      </w:r>
    </w:p>
    <w:p w14:paraId="66694C97" w14:textId="77777777" w:rsidR="00BE32E4" w:rsidRDefault="00BE32E4" w:rsidP="002C365E">
      <w:pPr>
        <w:pStyle w:val="ListParagraph"/>
        <w:numPr>
          <w:ilvl w:val="0"/>
          <w:numId w:val="60"/>
        </w:numPr>
        <w:pBdr>
          <w:bottom w:val="double" w:sz="6" w:space="1" w:color="auto"/>
        </w:pBdr>
        <w:spacing w:after="160" w:line="259" w:lineRule="auto"/>
        <w:contextualSpacing/>
        <w:jc w:val="left"/>
        <w:rPr>
          <w:b/>
          <w:bCs/>
          <w:sz w:val="32"/>
          <w:szCs w:val="32"/>
        </w:rPr>
      </w:pPr>
      <w:r>
        <w:rPr>
          <w:b/>
          <w:bCs/>
          <w:sz w:val="32"/>
          <w:szCs w:val="32"/>
        </w:rPr>
        <w:t>Save translated document in German</w:t>
      </w:r>
    </w:p>
    <w:p w14:paraId="70AC2813" w14:textId="77777777" w:rsidR="00BE32E4" w:rsidRDefault="00BE32E4" w:rsidP="002C365E">
      <w:pPr>
        <w:pStyle w:val="ListParagraph"/>
        <w:numPr>
          <w:ilvl w:val="0"/>
          <w:numId w:val="60"/>
        </w:numPr>
        <w:pBdr>
          <w:bottom w:val="double" w:sz="6" w:space="1" w:color="auto"/>
        </w:pBdr>
        <w:spacing w:after="160" w:line="259" w:lineRule="auto"/>
        <w:contextualSpacing/>
        <w:jc w:val="left"/>
        <w:rPr>
          <w:b/>
          <w:bCs/>
          <w:sz w:val="32"/>
          <w:szCs w:val="32"/>
        </w:rPr>
      </w:pPr>
      <w:r>
        <w:rPr>
          <w:noProof/>
        </w:rPr>
        <w:drawing>
          <wp:inline distT="0" distB="0" distL="0" distR="0" wp14:anchorId="5199B171" wp14:editId="10391212">
            <wp:extent cx="5943600" cy="1104265"/>
            <wp:effectExtent l="0" t="0" r="0" b="635"/>
            <wp:docPr id="58" name="Picture 5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239"/>
                    <a:stretch>
                      <a:fillRect/>
                    </a:stretch>
                  </pic:blipFill>
                  <pic:spPr>
                    <a:xfrm>
                      <a:off x="0" y="0"/>
                      <a:ext cx="5943600" cy="1104265"/>
                    </a:xfrm>
                    <a:prstGeom prst="rect">
                      <a:avLst/>
                    </a:prstGeom>
                  </pic:spPr>
                </pic:pic>
              </a:graphicData>
            </a:graphic>
          </wp:inline>
        </w:drawing>
      </w:r>
    </w:p>
    <w:p w14:paraId="178A5E56" w14:textId="77777777" w:rsidR="00BE32E4" w:rsidRDefault="00BE32E4" w:rsidP="004D260A">
      <w:pPr>
        <w:pBdr>
          <w:bottom w:val="double" w:sz="6" w:space="1" w:color="auto"/>
        </w:pBdr>
        <w:rPr>
          <w:b/>
          <w:bCs/>
          <w:sz w:val="32"/>
          <w:szCs w:val="32"/>
        </w:rPr>
      </w:pPr>
      <w:r>
        <w:rPr>
          <w:noProof/>
        </w:rPr>
        <w:drawing>
          <wp:inline distT="0" distB="0" distL="0" distR="0" wp14:anchorId="78770418" wp14:editId="08E4F878">
            <wp:extent cx="5943600" cy="3756660"/>
            <wp:effectExtent l="0" t="0" r="0" b="0"/>
            <wp:docPr id="59" name="Picture 59"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Word&#10;&#10;Description automatically generated"/>
                    <pic:cNvPicPr/>
                  </pic:nvPicPr>
                  <pic:blipFill>
                    <a:blip r:embed="rId240"/>
                    <a:stretch>
                      <a:fillRect/>
                    </a:stretch>
                  </pic:blipFill>
                  <pic:spPr>
                    <a:xfrm>
                      <a:off x="0" y="0"/>
                      <a:ext cx="5943600" cy="3756660"/>
                    </a:xfrm>
                    <a:prstGeom prst="rect">
                      <a:avLst/>
                    </a:prstGeom>
                  </pic:spPr>
                </pic:pic>
              </a:graphicData>
            </a:graphic>
          </wp:inline>
        </w:drawing>
      </w:r>
    </w:p>
    <w:p w14:paraId="3251BF6B" w14:textId="77777777" w:rsidR="00BE32E4" w:rsidRPr="004D260A" w:rsidRDefault="00BE32E4" w:rsidP="004D260A">
      <w:pPr>
        <w:pBdr>
          <w:bottom w:val="double" w:sz="6" w:space="1" w:color="auto"/>
        </w:pBdr>
        <w:rPr>
          <w:b/>
          <w:bCs/>
          <w:sz w:val="32"/>
          <w:szCs w:val="32"/>
        </w:rPr>
      </w:pPr>
      <w:r>
        <w:rPr>
          <w:noProof/>
        </w:rPr>
        <w:drawing>
          <wp:inline distT="0" distB="0" distL="0" distR="0" wp14:anchorId="531CCEDC" wp14:editId="1338C1C4">
            <wp:extent cx="5943600" cy="1263650"/>
            <wp:effectExtent l="0" t="0" r="0" b="0"/>
            <wp:docPr id="60" name="Picture 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email&#10;&#10;Description automatically generated"/>
                    <pic:cNvPicPr/>
                  </pic:nvPicPr>
                  <pic:blipFill>
                    <a:blip r:embed="rId241"/>
                    <a:stretch>
                      <a:fillRect/>
                    </a:stretch>
                  </pic:blipFill>
                  <pic:spPr>
                    <a:xfrm>
                      <a:off x="0" y="0"/>
                      <a:ext cx="5943600" cy="1263650"/>
                    </a:xfrm>
                    <a:prstGeom prst="rect">
                      <a:avLst/>
                    </a:prstGeom>
                  </pic:spPr>
                </pic:pic>
              </a:graphicData>
            </a:graphic>
          </wp:inline>
        </w:drawing>
      </w:r>
    </w:p>
    <w:p w14:paraId="557B4211" w14:textId="0984E135" w:rsidR="008D54B6" w:rsidRDefault="008D54B6" w:rsidP="0012660D">
      <w:pPr>
        <w:rPr>
          <w:b/>
          <w:bCs/>
          <w:sz w:val="32"/>
          <w:szCs w:val="32"/>
        </w:rPr>
      </w:pPr>
    </w:p>
    <w:p w14:paraId="63471870" w14:textId="1D316DDB" w:rsidR="008D4329" w:rsidRDefault="005B4D47" w:rsidP="008D4329">
      <w:pPr>
        <w:pStyle w:val="NoSpacing"/>
        <w:rPr>
          <w:b/>
          <w:bCs/>
          <w:noProof/>
          <w:sz w:val="28"/>
          <w:szCs w:val="28"/>
        </w:rPr>
      </w:pPr>
      <w:r w:rsidRPr="001D220E">
        <w:rPr>
          <w:b/>
          <w:bCs/>
          <w:noProof/>
          <w:sz w:val="28"/>
          <w:szCs w:val="28"/>
        </w:rPr>
        <w:t xml:space="preserve">Google translate has a 5,000 word maximum capacity for translating Word documents, so translating  the RTPA User manual requires translating perhaps </w:t>
      </w:r>
      <w:r w:rsidRPr="001D220E">
        <w:rPr>
          <w:b/>
          <w:bCs/>
          <w:sz w:val="28"/>
          <w:szCs w:val="28"/>
        </w:rPr>
        <w:t xml:space="preserve">50 pages at a time, then using the Word insert </w:t>
      </w:r>
      <w:r w:rsidR="008D4329" w:rsidRPr="001D220E">
        <w:rPr>
          <w:b/>
          <w:bCs/>
          <w:sz w:val="28"/>
          <w:szCs w:val="28"/>
        </w:rPr>
        <w:t>text option</w:t>
      </w:r>
      <w:r w:rsidR="008D4329" w:rsidRPr="001D220E">
        <w:rPr>
          <w:b/>
          <w:bCs/>
          <w:noProof/>
          <w:sz w:val="28"/>
          <w:szCs w:val="28"/>
        </w:rPr>
        <w:t xml:space="preserve"> </w:t>
      </w:r>
      <w:r w:rsidR="001D220E" w:rsidRPr="001D220E">
        <w:rPr>
          <w:b/>
          <w:bCs/>
          <w:noProof/>
          <w:sz w:val="28"/>
          <w:szCs w:val="28"/>
        </w:rPr>
        <w:t xml:space="preserve">to translate sections of the RTPA User Manual. </w:t>
      </w:r>
    </w:p>
    <w:p w14:paraId="0C50290D" w14:textId="7A439DED" w:rsidR="001D220E" w:rsidRDefault="001D220E" w:rsidP="008D4329">
      <w:pPr>
        <w:pStyle w:val="NoSpacing"/>
        <w:rPr>
          <w:b/>
          <w:bCs/>
          <w:noProof/>
          <w:sz w:val="28"/>
          <w:szCs w:val="28"/>
        </w:rPr>
      </w:pPr>
    </w:p>
    <w:p w14:paraId="0F0E94DF" w14:textId="1D629402" w:rsidR="001D220E" w:rsidRPr="001D220E" w:rsidRDefault="001D220E" w:rsidP="008D4329">
      <w:pPr>
        <w:pStyle w:val="NoSpacing"/>
        <w:rPr>
          <w:b/>
          <w:bCs/>
          <w:noProof/>
          <w:sz w:val="28"/>
          <w:szCs w:val="28"/>
        </w:rPr>
      </w:pPr>
      <w:r>
        <w:rPr>
          <w:b/>
          <w:bCs/>
          <w:noProof/>
          <w:sz w:val="28"/>
          <w:szCs w:val="28"/>
        </w:rPr>
        <w:t xml:space="preserve">Then page number the translated RTPA User Manual and create a new table of contents. </w:t>
      </w:r>
    </w:p>
    <w:p w14:paraId="34B1053D" w14:textId="3C78DB64" w:rsidR="008D4329" w:rsidRDefault="008D4329" w:rsidP="008D4329">
      <w:pPr>
        <w:pStyle w:val="NoSpacing"/>
        <w:rPr>
          <w:noProof/>
        </w:rPr>
      </w:pPr>
    </w:p>
    <w:p w14:paraId="621B0CD9" w14:textId="77777777" w:rsidR="00974597" w:rsidRDefault="00974597" w:rsidP="00974597">
      <w:pPr>
        <w:pStyle w:val="Title"/>
        <w:ind w:left="-1530" w:right="-972"/>
        <w:rPr>
          <w:color w:val="2F5496" w:themeColor="accent5" w:themeShade="BF"/>
          <w:sz w:val="56"/>
          <w:szCs w:val="56"/>
        </w:rPr>
      </w:pPr>
      <w:r>
        <w:rPr>
          <w:rStyle w:val="Hyperlink"/>
          <w:color w:val="2F5496" w:themeColor="accent5" w:themeShade="BF"/>
          <w:sz w:val="56"/>
          <w:szCs w:val="56"/>
          <w:lang w:val="de-DE"/>
        </w:rPr>
        <w:t>Automatisierung der Unternehmensprogrammierung</w:t>
      </w:r>
    </w:p>
    <w:p w14:paraId="42C8BB1F" w14:textId="77777777" w:rsidR="00974597" w:rsidRDefault="00974597" w:rsidP="00974597">
      <w:pPr>
        <w:pStyle w:val="Title"/>
        <w:ind w:left="-1530" w:right="-972"/>
        <w:rPr>
          <w:noProof/>
          <w:color w:val="2F5496" w:themeColor="accent5" w:themeShade="BF"/>
          <w:sz w:val="56"/>
          <w:szCs w:val="56"/>
        </w:rPr>
      </w:pPr>
      <w:r>
        <w:rPr>
          <w:color w:val="2F5496" w:themeColor="accent5" w:themeShade="BF"/>
          <w:sz w:val="56"/>
          <w:szCs w:val="56"/>
          <w:lang w:val="de-DE"/>
        </w:rPr>
        <w:t xml:space="preserve">  Dreifache Programmierer-Produktivität</w:t>
      </w:r>
    </w:p>
    <w:p w14:paraId="29BF6962" w14:textId="2A743C35" w:rsidR="00974597" w:rsidRDefault="00974597" w:rsidP="00974597">
      <w:pPr>
        <w:pStyle w:val="Title"/>
        <w:ind w:left="-1530" w:right="-972"/>
        <w:rPr>
          <w:sz w:val="56"/>
        </w:rPr>
      </w:pPr>
      <w:r>
        <w:rPr>
          <w:noProof/>
        </w:rPr>
        <w:drawing>
          <wp:inline distT="0" distB="0" distL="0" distR="0" wp14:anchorId="3032000D" wp14:editId="44F9490C">
            <wp:extent cx="2369185" cy="1191260"/>
            <wp:effectExtent l="0" t="0" r="0" b="8890"/>
            <wp:docPr id="87" name="Picture 87" descr="Logo, Firmenname&#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Firmenname&#10;&#10;Beschreibung automatisch generier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69185" cy="1191260"/>
                    </a:xfrm>
                    <a:prstGeom prst="rect">
                      <a:avLst/>
                    </a:prstGeom>
                    <a:noFill/>
                    <a:ln>
                      <a:noFill/>
                    </a:ln>
                  </pic:spPr>
                </pic:pic>
              </a:graphicData>
            </a:graphic>
          </wp:inline>
        </w:drawing>
      </w:r>
    </w:p>
    <w:p w14:paraId="2F3A9544" w14:textId="77777777" w:rsidR="00974597" w:rsidRDefault="00974597" w:rsidP="00974597">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Cs w:val="0"/>
          <w:color w:val="00B050"/>
          <w:sz w:val="36"/>
          <w:szCs w:val="36"/>
          <w:lang w:val="de-DE"/>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RTPA für RPG </w:t>
      </w:r>
    </w:p>
    <w:p w14:paraId="757D222C" w14:textId="77777777" w:rsidR="00974597" w:rsidRDefault="00974597" w:rsidP="00974597">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5C94F555" w14:textId="77777777" w:rsidR="00974597" w:rsidRDefault="00974597" w:rsidP="00974597">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Cs w:val="0"/>
          <w:color w:val="00B050"/>
          <w:sz w:val="36"/>
          <w:szCs w:val="36"/>
          <w:lang w:val="de-DE"/>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RTPA für CLP </w:t>
      </w:r>
    </w:p>
    <w:p w14:paraId="5994A7C0" w14:textId="77777777" w:rsidR="00974597" w:rsidRDefault="00974597" w:rsidP="00974597">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6F463D7" w14:textId="77777777" w:rsidR="00974597" w:rsidRDefault="00974597" w:rsidP="00974597">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Cs w:val="0"/>
          <w:color w:val="00B050"/>
          <w:sz w:val="36"/>
          <w:szCs w:val="36"/>
          <w:lang w:val="de-DE"/>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RTPA für COBOL </w:t>
      </w:r>
    </w:p>
    <w:p w14:paraId="58A708F1" w14:textId="77777777" w:rsidR="00974597" w:rsidRDefault="00974597" w:rsidP="00974597">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1B0EFD97" w14:textId="77777777" w:rsidR="00974597" w:rsidRDefault="00974597" w:rsidP="00974597">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Cs w:val="0"/>
          <w:color w:val="00B050"/>
          <w:sz w:val="36"/>
          <w:szCs w:val="36"/>
          <w:lang w:val="de-DE"/>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RTPA-Abfrage</w:t>
      </w:r>
    </w:p>
    <w:p w14:paraId="29233CE2" w14:textId="77777777" w:rsidR="00974597" w:rsidRDefault="00974597" w:rsidP="00974597">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7E37854" w14:textId="77777777" w:rsidR="00974597" w:rsidRDefault="00974597" w:rsidP="00974597">
      <w:pPr>
        <w:pStyle w:val="Title"/>
        <w:ind w:left="-1530" w:right="-972"/>
        <w:rPr>
          <w:rFonts w:ascii="Arial" w:hAnsi="Arial" w:cs="Arial"/>
          <w:bCs w:val="0"/>
          <w:color w:val="00B050"/>
          <w:sz w:val="36"/>
          <w:szCs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Cs w:val="0"/>
          <w:color w:val="00B050"/>
          <w:sz w:val="36"/>
          <w:szCs w:val="36"/>
          <w:lang w:val="de-DE"/>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RTPA On Demand Cloud Computing über FTP </w:t>
      </w:r>
    </w:p>
    <w:p w14:paraId="7C8BFA44" w14:textId="77777777" w:rsidR="00974597" w:rsidRDefault="00974597" w:rsidP="00974597">
      <w:pPr>
        <w:pStyle w:val="Title"/>
        <w:ind w:left="0"/>
        <w:jc w:val="both"/>
        <w:rPr>
          <w:color w:val="00B050"/>
        </w:rPr>
      </w:pPr>
    </w:p>
    <w:p w14:paraId="210CF50C" w14:textId="77777777" w:rsidR="00974597" w:rsidRDefault="00974597" w:rsidP="00974597">
      <w:pPr>
        <w:pStyle w:val="Title"/>
        <w:ind w:left="-1584" w:right="-972"/>
        <w:rPr>
          <w:rFonts w:ascii="Arial" w:hAnsi="Arial" w:cs="Arial"/>
          <w:bCs w:val="0"/>
          <w:color w:val="00B050"/>
          <w:spacing w:val="60"/>
          <w:sz w:val="72"/>
        </w:rPr>
      </w:pPr>
      <w:r>
        <w:rPr>
          <w:bCs w:val="0"/>
          <w:color w:val="00B050"/>
          <w:spacing w:val="60"/>
          <w:sz w:val="72"/>
          <w:lang w:val="de-DE"/>
        </w:rPr>
        <w:t xml:space="preserve">Benutzerhandbuch </w:t>
      </w:r>
    </w:p>
    <w:p w14:paraId="09218808" w14:textId="77777777" w:rsidR="00974597" w:rsidRDefault="00974597" w:rsidP="00974597">
      <w:pPr>
        <w:pStyle w:val="Title"/>
        <w:ind w:left="-1584" w:right="-972"/>
        <w:rPr>
          <w:rFonts w:ascii="Arial" w:hAnsi="Arial" w:cs="Arial"/>
          <w:bCs w:val="0"/>
          <w:color w:val="00B050"/>
          <w:spacing w:val="60"/>
          <w:sz w:val="48"/>
          <w:szCs w:val="48"/>
        </w:rPr>
      </w:pPr>
      <w:r>
        <w:rPr>
          <w:bCs w:val="0"/>
          <w:color w:val="00B050"/>
          <w:spacing w:val="60"/>
          <w:sz w:val="48"/>
          <w:szCs w:val="48"/>
          <w:lang w:val="de-DE"/>
        </w:rPr>
        <w:t>V7R1</w:t>
      </w:r>
    </w:p>
    <w:p w14:paraId="666C56FF" w14:textId="77777777" w:rsidR="00974597" w:rsidRDefault="00974597" w:rsidP="00974597">
      <w:pPr>
        <w:pStyle w:val="Title"/>
      </w:pPr>
    </w:p>
    <w:p w14:paraId="65526866" w14:textId="77777777" w:rsidR="00974597" w:rsidRDefault="00974597" w:rsidP="00974597">
      <w:pPr>
        <w:pStyle w:val="Body"/>
        <w:keepNext/>
        <w:ind w:firstLine="0"/>
        <w:jc w:val="center"/>
        <w:rPr>
          <w:b/>
          <w:bCs/>
          <w:color w:val="auto"/>
          <w:sz w:val="28"/>
        </w:rPr>
      </w:pPr>
      <w:r>
        <w:rPr>
          <w:rStyle w:val="Hyperlink"/>
          <w:sz w:val="28"/>
          <w:lang w:val="de-DE"/>
        </w:rPr>
        <w:t xml:space="preserve">Us-Patent Nr. 6,775,827 </w:t>
      </w:r>
    </w:p>
    <w:p w14:paraId="257C033F" w14:textId="77777777" w:rsidR="00974597" w:rsidRDefault="00974597" w:rsidP="00974597">
      <w:pPr>
        <w:rPr>
          <w:rStyle w:val="Hyperlink"/>
          <w:rFonts w:ascii="Times New Roman" w:hAnsi="Times New Roman"/>
          <w:sz w:val="32"/>
          <w:szCs w:val="32"/>
          <w:u w:val="none"/>
        </w:rPr>
      </w:pPr>
      <w:r>
        <w:rPr>
          <w:rStyle w:val="Hyperlink"/>
          <w:sz w:val="32"/>
          <w:szCs w:val="32"/>
          <w:lang w:val="de-DE"/>
        </w:rPr>
        <w:t>Multiplizieren Sie die Produktivität, Leistungsfähigkeit und den Wert des Programmierers mit dem 3-, 5-, 10-, 100-fachen</w:t>
      </w:r>
    </w:p>
    <w:p w14:paraId="21955AD6" w14:textId="77777777" w:rsidR="00974597" w:rsidRDefault="00974597" w:rsidP="00974597">
      <w:pPr>
        <w:rPr>
          <w:rStyle w:val="Hyperlink"/>
          <w:rFonts w:ascii="Times New Roman" w:hAnsi="Times New Roman"/>
          <w:b/>
          <w:sz w:val="32"/>
          <w:szCs w:val="32"/>
        </w:rPr>
      </w:pPr>
    </w:p>
    <w:p w14:paraId="67BC8BF8" w14:textId="77777777" w:rsidR="00974597" w:rsidRDefault="00974597" w:rsidP="00974597">
      <w:pPr>
        <w:rPr>
          <w:rStyle w:val="Hyperlink"/>
          <w:rFonts w:ascii="Times New Roman" w:hAnsi="Times New Roman"/>
          <w:b/>
          <w:sz w:val="32"/>
          <w:szCs w:val="32"/>
        </w:rPr>
      </w:pPr>
    </w:p>
    <w:p w14:paraId="4752A1A7" w14:textId="1FB79E7C" w:rsidR="00974597" w:rsidRDefault="00974597" w:rsidP="00974597">
      <w:pPr>
        <w:pStyle w:val="Title"/>
        <w:ind w:left="-1584" w:right="-972"/>
        <w:rPr>
          <w:rFonts w:ascii="Arial" w:hAnsi="Arial" w:cs="Arial"/>
          <w:bCs w:val="0"/>
          <w:spacing w:val="60"/>
          <w:sz w:val="48"/>
          <w:szCs w:val="48"/>
        </w:rPr>
      </w:pPr>
      <w:r>
        <w:rPr>
          <w:noProof/>
        </w:rPr>
        <w:drawing>
          <wp:inline distT="0" distB="0" distL="0" distR="0" wp14:anchorId="0938C645" wp14:editId="46AAC0EA">
            <wp:extent cx="1260475" cy="547370"/>
            <wp:effectExtent l="0" t="0" r="0" b="5080"/>
            <wp:docPr id="80" name="Picture 80" descr="Ein Bild mit einem Symbol&#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n Bild mit einem Symbol&#10;&#10;Beschreibung automatisch generiert"/>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260475" cy="547370"/>
                    </a:xfrm>
                    <a:prstGeom prst="rect">
                      <a:avLst/>
                    </a:prstGeom>
                    <a:noFill/>
                    <a:ln>
                      <a:noFill/>
                    </a:ln>
                  </pic:spPr>
                </pic:pic>
              </a:graphicData>
            </a:graphic>
          </wp:inline>
        </w:drawing>
      </w:r>
    </w:p>
    <w:p w14:paraId="03855A75" w14:textId="2DEBE6CA" w:rsidR="001D220E" w:rsidRDefault="001D220E" w:rsidP="008D4329">
      <w:pPr>
        <w:pStyle w:val="NoSpacing"/>
        <w:rPr>
          <w:noProof/>
        </w:rPr>
      </w:pPr>
    </w:p>
    <w:p w14:paraId="4E019445" w14:textId="2DA20072" w:rsidR="001D220E" w:rsidRDefault="001D220E" w:rsidP="008D4329">
      <w:pPr>
        <w:pStyle w:val="NoSpacing"/>
        <w:rPr>
          <w:noProof/>
        </w:rPr>
      </w:pPr>
    </w:p>
    <w:p w14:paraId="3AF7E60A" w14:textId="77777777" w:rsidR="001D220E" w:rsidRDefault="001D220E" w:rsidP="008D4329">
      <w:pPr>
        <w:pStyle w:val="NoSpacing"/>
        <w:rPr>
          <w:noProof/>
        </w:rPr>
      </w:pPr>
    </w:p>
    <w:p w14:paraId="7AE9D5AB" w14:textId="190AE51F" w:rsidR="008D54B6" w:rsidRPr="008D4329" w:rsidRDefault="008D54B6" w:rsidP="008D4329">
      <w:pPr>
        <w:pStyle w:val="NoSpacing"/>
        <w:rPr>
          <w:rFonts w:ascii="Times New Roman" w:hAnsi="Times New Roman"/>
          <w:sz w:val="28"/>
          <w:szCs w:val="28"/>
        </w:rPr>
      </w:pPr>
    </w:p>
    <w:p w14:paraId="3E15BAEE" w14:textId="77777777" w:rsidR="00F1363F" w:rsidRDefault="00F1363F" w:rsidP="00F1363F">
      <w:pPr>
        <w:pStyle w:val="PartTitle"/>
        <w:framePr w:w="0" w:hSpace="0" w:vSpace="0" w:wrap="auto" w:vAnchor="margin" w:hAnchor="text" w:xAlign="left" w:yAlign="inline"/>
        <w:rPr>
          <w:szCs w:val="36"/>
        </w:rPr>
      </w:pPr>
    </w:p>
    <w:p w14:paraId="62B117CC" w14:textId="77777777" w:rsidR="00F1363F" w:rsidRPr="00967F03" w:rsidRDefault="00F1363F" w:rsidP="00F1363F">
      <w:pPr>
        <w:pStyle w:val="PartTitle"/>
        <w:framePr w:w="0" w:hSpace="0" w:vSpace="0" w:wrap="auto" w:vAnchor="margin" w:hAnchor="text" w:xAlign="left" w:yAlign="inline"/>
        <w:rPr>
          <w:b/>
          <w:szCs w:val="36"/>
        </w:rPr>
      </w:pPr>
      <w:r w:rsidRPr="00967F03">
        <w:rPr>
          <w:b/>
          <w:szCs w:val="36"/>
        </w:rPr>
        <w:t>APPENDIX</w:t>
      </w:r>
    </w:p>
    <w:p w14:paraId="3EEAD70F" w14:textId="5BF64202" w:rsidR="00F1363F" w:rsidRDefault="00114A6C" w:rsidP="00F1363F">
      <w:pPr>
        <w:pStyle w:val="PartTitle"/>
        <w:framePr w:w="0" w:hSpace="0" w:vSpace="0" w:wrap="auto" w:vAnchor="margin" w:hAnchor="text" w:xAlign="left" w:yAlign="inline"/>
        <w:rPr>
          <w:sz w:val="48"/>
          <w:szCs w:val="48"/>
        </w:rPr>
      </w:pPr>
      <w:r>
        <w:rPr>
          <w:sz w:val="48"/>
          <w:szCs w:val="48"/>
        </w:rPr>
        <w:t>P</w:t>
      </w:r>
    </w:p>
    <w:p w14:paraId="29FCB542" w14:textId="77777777" w:rsidR="001A6C75" w:rsidRDefault="001A6C75" w:rsidP="008F1BBD">
      <w:pPr>
        <w:rPr>
          <w:b/>
          <w:bCs/>
          <w:sz w:val="36"/>
          <w:szCs w:val="36"/>
        </w:rPr>
      </w:pPr>
    </w:p>
    <w:p w14:paraId="7FB24B1E" w14:textId="77777777" w:rsidR="008F1BBD" w:rsidRPr="008F1BBD" w:rsidRDefault="008F1BBD" w:rsidP="008F1BBD"/>
    <w:p w14:paraId="7903944D" w14:textId="7D5D0401" w:rsidR="007516D9" w:rsidRDefault="007516D9" w:rsidP="007516D9">
      <w:pPr>
        <w:pStyle w:val="Heading1"/>
        <w:tabs>
          <w:tab w:val="left" w:pos="7290"/>
          <w:tab w:val="left" w:pos="10080"/>
        </w:tabs>
      </w:pPr>
      <w:bookmarkStart w:id="45047" w:name="_Toc88233201"/>
      <w:bookmarkStart w:id="45048" w:name="_Toc88234694"/>
      <w:bookmarkStart w:id="45049" w:name="_Toc88237355"/>
      <w:bookmarkStart w:id="45050" w:name="_Toc88238047"/>
      <w:bookmarkStart w:id="45051" w:name="_Toc88239033"/>
      <w:bookmarkStart w:id="45052" w:name="_Toc88239683"/>
      <w:bookmarkStart w:id="45053" w:name="_Toc88241449"/>
      <w:bookmarkStart w:id="45054" w:name="_Toc88243389"/>
      <w:bookmarkStart w:id="45055" w:name="_Toc88244102"/>
      <w:bookmarkStart w:id="45056" w:name="_Toc88740890"/>
      <w:bookmarkStart w:id="45057" w:name="_Toc89343215"/>
      <w:bookmarkStart w:id="45058" w:name="_Toc89343684"/>
      <w:bookmarkStart w:id="45059" w:name="_Toc89343952"/>
      <w:bookmarkStart w:id="45060" w:name="_Toc89349739"/>
      <w:bookmarkStart w:id="45061" w:name="_Toc89440954"/>
      <w:bookmarkStart w:id="45062" w:name="_Toc89441322"/>
      <w:bookmarkStart w:id="45063" w:name="_Toc89681046"/>
      <w:bookmarkStart w:id="45064" w:name="_Toc89950482"/>
      <w:bookmarkStart w:id="45065" w:name="_Toc90134427"/>
      <w:bookmarkStart w:id="45066" w:name="_Toc90134924"/>
      <w:bookmarkStart w:id="45067" w:name="_Toc90135196"/>
      <w:bookmarkStart w:id="45068" w:name="_Toc90135916"/>
      <w:bookmarkStart w:id="45069" w:name="_Toc90137727"/>
      <w:bookmarkStart w:id="45070" w:name="_Toc90138051"/>
      <w:bookmarkStart w:id="45071" w:name="_Toc90138322"/>
      <w:bookmarkStart w:id="45072" w:name="_Toc90138593"/>
      <w:bookmarkStart w:id="45073" w:name="_Toc90305593"/>
      <w:bookmarkStart w:id="45074" w:name="_Toc98417981"/>
      <w:r>
        <w:rPr>
          <w:rStyle w:val="ChapterTitleFont"/>
        </w:rPr>
        <w:t xml:space="preserve">Appendix </w:t>
      </w:r>
      <w:r w:rsidR="00114A6C">
        <w:rPr>
          <w:rStyle w:val="ChapterTitleFont"/>
        </w:rPr>
        <w:t>P</w:t>
      </w:r>
      <w:r>
        <w:rPr>
          <w:rStyle w:val="ChapterTitleFont"/>
        </w:rPr>
        <w:t>:</w:t>
      </w:r>
      <w:r>
        <w:t xml:space="preserve">  RTPA To Dos</w:t>
      </w:r>
      <w:bookmarkEnd w:id="45047"/>
      <w:bookmarkEnd w:id="45048"/>
      <w:bookmarkEnd w:id="45049"/>
      <w:bookmarkEnd w:id="45050"/>
      <w:bookmarkEnd w:id="45051"/>
      <w:bookmarkEnd w:id="45052"/>
      <w:bookmarkEnd w:id="45053"/>
      <w:bookmarkEnd w:id="45054"/>
      <w:bookmarkEnd w:id="45055"/>
      <w:bookmarkEnd w:id="45056"/>
      <w:bookmarkEnd w:id="45057"/>
      <w:bookmarkEnd w:id="45058"/>
      <w:bookmarkEnd w:id="45059"/>
      <w:bookmarkEnd w:id="45060"/>
      <w:bookmarkEnd w:id="45061"/>
      <w:bookmarkEnd w:id="45062"/>
      <w:bookmarkEnd w:id="45063"/>
      <w:bookmarkEnd w:id="45064"/>
      <w:bookmarkEnd w:id="45065"/>
      <w:bookmarkEnd w:id="45066"/>
      <w:bookmarkEnd w:id="45067"/>
      <w:bookmarkEnd w:id="45068"/>
      <w:bookmarkEnd w:id="45069"/>
      <w:bookmarkEnd w:id="45070"/>
      <w:bookmarkEnd w:id="45071"/>
      <w:bookmarkEnd w:id="45072"/>
      <w:bookmarkEnd w:id="45073"/>
      <w:bookmarkEnd w:id="45074"/>
    </w:p>
    <w:p w14:paraId="195D3AFF" w14:textId="77777777" w:rsidR="007516D9" w:rsidRDefault="007516D9" w:rsidP="007516D9"/>
    <w:p w14:paraId="28EFAD01" w14:textId="67E1DEF3" w:rsidR="001A56FA" w:rsidRDefault="001A56FA" w:rsidP="001A56FA">
      <w:pPr>
        <w:pStyle w:val="Heading2"/>
        <w:rPr>
          <w:b/>
        </w:rPr>
      </w:pPr>
      <w:bookmarkStart w:id="45075" w:name="_Toc90134428"/>
      <w:bookmarkStart w:id="45076" w:name="_Toc90134925"/>
      <w:bookmarkStart w:id="45077" w:name="_Toc90135197"/>
      <w:bookmarkStart w:id="45078" w:name="_Toc90135917"/>
      <w:bookmarkStart w:id="45079" w:name="_Toc90137728"/>
      <w:bookmarkStart w:id="45080" w:name="_Toc90138052"/>
      <w:bookmarkStart w:id="45081" w:name="_Toc90138323"/>
      <w:bookmarkStart w:id="45082" w:name="_Toc90138594"/>
      <w:bookmarkStart w:id="45083" w:name="_Toc90305594"/>
      <w:bookmarkStart w:id="45084" w:name="_Toc98417982"/>
      <w:r>
        <w:rPr>
          <w:b/>
        </w:rPr>
        <w:t>Real-Time Program Audit (RTPA)  products To Dos</w:t>
      </w:r>
      <w:bookmarkEnd w:id="45075"/>
      <w:bookmarkEnd w:id="45076"/>
      <w:bookmarkEnd w:id="45077"/>
      <w:bookmarkEnd w:id="45078"/>
      <w:bookmarkEnd w:id="45079"/>
      <w:bookmarkEnd w:id="45080"/>
      <w:bookmarkEnd w:id="45081"/>
      <w:bookmarkEnd w:id="45082"/>
      <w:bookmarkEnd w:id="45083"/>
      <w:bookmarkEnd w:id="45084"/>
    </w:p>
    <w:p w14:paraId="0DCCD9BB" w14:textId="77777777" w:rsidR="001A56FA" w:rsidRDefault="001A56FA" w:rsidP="002C365E">
      <w:pPr>
        <w:pStyle w:val="ListParagraph"/>
        <w:numPr>
          <w:ilvl w:val="0"/>
          <w:numId w:val="62"/>
        </w:numPr>
        <w:rPr>
          <w:b/>
          <w:bCs/>
          <w:sz w:val="28"/>
          <w:szCs w:val="28"/>
        </w:rPr>
      </w:pPr>
      <w:r>
        <w:rPr>
          <w:b/>
          <w:bCs/>
          <w:sz w:val="28"/>
          <w:szCs w:val="28"/>
        </w:rPr>
        <w:t>RTPA for RPG  Command RTPA (programs ZZPGMxx)</w:t>
      </w:r>
    </w:p>
    <w:p w14:paraId="06C990A9" w14:textId="77777777" w:rsidR="001A56FA" w:rsidRPr="001069C2" w:rsidRDefault="001A56FA" w:rsidP="002C365E">
      <w:pPr>
        <w:pStyle w:val="ListParagraph"/>
        <w:numPr>
          <w:ilvl w:val="0"/>
          <w:numId w:val="64"/>
        </w:numPr>
        <w:rPr>
          <w:b/>
          <w:bCs/>
          <w:sz w:val="28"/>
          <w:szCs w:val="28"/>
        </w:rPr>
      </w:pPr>
      <w:r>
        <w:rPr>
          <w:b/>
          <w:bCs/>
          <w:sz w:val="28"/>
          <w:szCs w:val="28"/>
        </w:rPr>
        <w:t>Expand RPG source programs for Real-Time-program auditing</w:t>
      </w:r>
    </w:p>
    <w:p w14:paraId="7DBF5FEF" w14:textId="77777777" w:rsidR="001A56FA" w:rsidRDefault="001A56FA" w:rsidP="002C365E">
      <w:pPr>
        <w:pStyle w:val="ListParagraph"/>
        <w:numPr>
          <w:ilvl w:val="0"/>
          <w:numId w:val="62"/>
        </w:numPr>
        <w:rPr>
          <w:b/>
          <w:bCs/>
          <w:sz w:val="28"/>
          <w:szCs w:val="28"/>
        </w:rPr>
      </w:pPr>
      <w:r>
        <w:rPr>
          <w:b/>
          <w:bCs/>
          <w:sz w:val="28"/>
          <w:szCs w:val="28"/>
        </w:rPr>
        <w:t>RTPA for CLP  Command RTPACL (programs ZZCLPxx)</w:t>
      </w:r>
    </w:p>
    <w:p w14:paraId="31D04B09" w14:textId="77777777" w:rsidR="001A56FA" w:rsidRPr="001069C2" w:rsidRDefault="001A56FA" w:rsidP="002C365E">
      <w:pPr>
        <w:pStyle w:val="ListParagraph"/>
        <w:numPr>
          <w:ilvl w:val="0"/>
          <w:numId w:val="64"/>
        </w:numPr>
        <w:rPr>
          <w:b/>
          <w:bCs/>
          <w:sz w:val="28"/>
          <w:szCs w:val="28"/>
        </w:rPr>
      </w:pPr>
      <w:r w:rsidRPr="001069C2">
        <w:rPr>
          <w:b/>
          <w:bCs/>
          <w:sz w:val="28"/>
          <w:szCs w:val="28"/>
        </w:rPr>
        <w:t xml:space="preserve">Expand </w:t>
      </w:r>
      <w:r>
        <w:rPr>
          <w:b/>
          <w:bCs/>
          <w:sz w:val="28"/>
          <w:szCs w:val="28"/>
        </w:rPr>
        <w:t>CLP</w:t>
      </w:r>
      <w:r w:rsidRPr="001069C2">
        <w:rPr>
          <w:b/>
          <w:bCs/>
          <w:sz w:val="28"/>
          <w:szCs w:val="28"/>
        </w:rPr>
        <w:t xml:space="preserve"> source programs for Real-Time-program auditing</w:t>
      </w:r>
    </w:p>
    <w:p w14:paraId="1EDB71D0" w14:textId="77777777" w:rsidR="001A56FA" w:rsidRDefault="001A56FA" w:rsidP="002C365E">
      <w:pPr>
        <w:pStyle w:val="ListParagraph"/>
        <w:numPr>
          <w:ilvl w:val="0"/>
          <w:numId w:val="62"/>
        </w:numPr>
        <w:rPr>
          <w:b/>
          <w:bCs/>
          <w:sz w:val="28"/>
          <w:szCs w:val="28"/>
        </w:rPr>
      </w:pPr>
      <w:r>
        <w:rPr>
          <w:b/>
          <w:bCs/>
          <w:sz w:val="28"/>
          <w:szCs w:val="28"/>
        </w:rPr>
        <w:t>RTPA for COBOL  Command RTPACOB (programs ZZCOBxx)</w:t>
      </w:r>
    </w:p>
    <w:p w14:paraId="63A9EE5C" w14:textId="77777777" w:rsidR="001A56FA" w:rsidRPr="001069C2" w:rsidRDefault="001A56FA" w:rsidP="002C365E">
      <w:pPr>
        <w:pStyle w:val="ListParagraph"/>
        <w:numPr>
          <w:ilvl w:val="0"/>
          <w:numId w:val="64"/>
        </w:numPr>
        <w:rPr>
          <w:b/>
          <w:bCs/>
          <w:sz w:val="28"/>
          <w:szCs w:val="28"/>
        </w:rPr>
      </w:pPr>
      <w:r w:rsidRPr="001069C2">
        <w:rPr>
          <w:b/>
          <w:bCs/>
          <w:sz w:val="28"/>
          <w:szCs w:val="28"/>
        </w:rPr>
        <w:t xml:space="preserve">Expand </w:t>
      </w:r>
      <w:r>
        <w:rPr>
          <w:b/>
          <w:bCs/>
          <w:sz w:val="28"/>
          <w:szCs w:val="28"/>
        </w:rPr>
        <w:t>COBOL</w:t>
      </w:r>
      <w:r w:rsidRPr="001069C2">
        <w:rPr>
          <w:b/>
          <w:bCs/>
          <w:sz w:val="28"/>
          <w:szCs w:val="28"/>
        </w:rPr>
        <w:t xml:space="preserve"> source programs for Real-Time-program auditing</w:t>
      </w:r>
    </w:p>
    <w:p w14:paraId="092A294D" w14:textId="77777777" w:rsidR="001A56FA" w:rsidRDefault="001A56FA" w:rsidP="002C365E">
      <w:pPr>
        <w:pStyle w:val="ListParagraph"/>
        <w:numPr>
          <w:ilvl w:val="0"/>
          <w:numId w:val="62"/>
        </w:numPr>
        <w:rPr>
          <w:b/>
          <w:bCs/>
          <w:sz w:val="28"/>
          <w:szCs w:val="28"/>
        </w:rPr>
      </w:pPr>
      <w:r>
        <w:rPr>
          <w:b/>
          <w:bCs/>
          <w:sz w:val="28"/>
          <w:szCs w:val="28"/>
        </w:rPr>
        <w:t>RTPA Query  Command RTPAQ (programs ZZPGMxx)</w:t>
      </w:r>
    </w:p>
    <w:p w14:paraId="317F1556" w14:textId="77777777" w:rsidR="001A56FA" w:rsidRPr="00D5134A" w:rsidRDefault="001A56FA" w:rsidP="002C365E">
      <w:pPr>
        <w:pStyle w:val="ListParagraph"/>
        <w:numPr>
          <w:ilvl w:val="0"/>
          <w:numId w:val="64"/>
        </w:numPr>
        <w:rPr>
          <w:b/>
          <w:bCs/>
          <w:sz w:val="28"/>
          <w:szCs w:val="28"/>
        </w:rPr>
      </w:pPr>
      <w:r>
        <w:rPr>
          <w:b/>
          <w:bCs/>
          <w:sz w:val="28"/>
          <w:szCs w:val="28"/>
        </w:rPr>
        <w:t>Query and analytics of RTPA expansions</w:t>
      </w:r>
    </w:p>
    <w:p w14:paraId="73625E14" w14:textId="77777777" w:rsidR="001A56FA" w:rsidRDefault="001A56FA" w:rsidP="002C365E">
      <w:pPr>
        <w:pStyle w:val="ListParagraph"/>
        <w:numPr>
          <w:ilvl w:val="0"/>
          <w:numId w:val="62"/>
        </w:numPr>
        <w:rPr>
          <w:b/>
          <w:bCs/>
          <w:sz w:val="28"/>
          <w:szCs w:val="28"/>
        </w:rPr>
      </w:pPr>
      <w:r>
        <w:rPr>
          <w:b/>
          <w:bCs/>
          <w:sz w:val="28"/>
          <w:szCs w:val="28"/>
        </w:rPr>
        <w:t xml:space="preserve">RTPA for On Demand Computing via FTP (at cloud service bureau) </w:t>
      </w:r>
    </w:p>
    <w:p w14:paraId="1FC01D4E" w14:textId="77777777" w:rsidR="001A56FA" w:rsidRPr="00D5134A" w:rsidRDefault="001A56FA" w:rsidP="002C365E">
      <w:pPr>
        <w:pStyle w:val="ListParagraph"/>
        <w:numPr>
          <w:ilvl w:val="0"/>
          <w:numId w:val="63"/>
        </w:numPr>
        <w:rPr>
          <w:b/>
          <w:bCs/>
          <w:sz w:val="28"/>
          <w:szCs w:val="28"/>
        </w:rPr>
      </w:pPr>
      <w:r w:rsidRPr="00D5134A">
        <w:rPr>
          <w:b/>
          <w:bCs/>
          <w:sz w:val="28"/>
          <w:szCs w:val="28"/>
        </w:rPr>
        <w:t xml:space="preserve"> </w:t>
      </w:r>
      <w:r>
        <w:rPr>
          <w:b/>
          <w:bCs/>
          <w:sz w:val="28"/>
          <w:szCs w:val="28"/>
        </w:rPr>
        <w:t xml:space="preserve">Remote On Demand RTPA expansion via FTP at a cloud service center </w:t>
      </w:r>
    </w:p>
    <w:p w14:paraId="2830EC84" w14:textId="77777777" w:rsidR="001A56FA" w:rsidRDefault="001A56FA" w:rsidP="002C365E">
      <w:pPr>
        <w:pStyle w:val="ListParagraph"/>
        <w:numPr>
          <w:ilvl w:val="0"/>
          <w:numId w:val="63"/>
        </w:numPr>
        <w:rPr>
          <w:b/>
          <w:bCs/>
          <w:sz w:val="28"/>
          <w:szCs w:val="28"/>
        </w:rPr>
      </w:pPr>
      <w:r>
        <w:rPr>
          <w:b/>
          <w:bCs/>
          <w:sz w:val="28"/>
          <w:szCs w:val="28"/>
        </w:rPr>
        <w:t>Command RTPAODC  (programs ZZODCxx)</w:t>
      </w:r>
    </w:p>
    <w:p w14:paraId="77EE39C0" w14:textId="77777777" w:rsidR="001A56FA" w:rsidRDefault="001A56FA" w:rsidP="002C365E">
      <w:pPr>
        <w:pStyle w:val="ListParagraph"/>
        <w:numPr>
          <w:ilvl w:val="0"/>
          <w:numId w:val="63"/>
        </w:numPr>
        <w:rPr>
          <w:b/>
          <w:bCs/>
          <w:sz w:val="28"/>
          <w:szCs w:val="28"/>
        </w:rPr>
      </w:pPr>
      <w:r>
        <w:rPr>
          <w:b/>
          <w:bCs/>
          <w:sz w:val="28"/>
          <w:szCs w:val="28"/>
        </w:rPr>
        <w:t xml:space="preserve">IBM i  customer has only RTPA programs to request RTPA expansion (RTPA entry screens) and to FTP to service bureau and receive FTPed RTPA expansion (from ZZAUDITE expanded source) from service bureau and to apply FTPed RTPA expansion to RTPA files at customer.  </w:t>
      </w:r>
    </w:p>
    <w:p w14:paraId="5C2F2659" w14:textId="17DEF961" w:rsidR="001A56FA" w:rsidRDefault="001A56FA" w:rsidP="001A56FA"/>
    <w:p w14:paraId="6011B7EE" w14:textId="22CA206C" w:rsidR="001A56FA" w:rsidRDefault="001A56FA" w:rsidP="001A56FA"/>
    <w:p w14:paraId="67202076" w14:textId="77777777" w:rsidR="007516D9" w:rsidRDefault="007516D9" w:rsidP="007516D9">
      <w:pPr>
        <w:rPr>
          <w:rFonts w:ascii="Times New Roman" w:hAnsi="Times New Roman"/>
          <w:b/>
          <w:spacing w:val="0"/>
          <w:sz w:val="36"/>
          <w:szCs w:val="36"/>
        </w:rPr>
      </w:pPr>
      <w:r>
        <w:rPr>
          <w:rFonts w:ascii="Times New Roman" w:hAnsi="Times New Roman"/>
          <w:b/>
          <w:sz w:val="36"/>
          <w:szCs w:val="36"/>
          <w:u w:val="single"/>
        </w:rPr>
        <w:t>RTPA to Do</w:t>
      </w:r>
      <w:r>
        <w:rPr>
          <w:rFonts w:ascii="Times New Roman" w:hAnsi="Times New Roman"/>
          <w:b/>
          <w:sz w:val="36"/>
          <w:szCs w:val="36"/>
        </w:rPr>
        <w:t xml:space="preserve">   </w:t>
      </w:r>
    </w:p>
    <w:p w14:paraId="568A2E2D" w14:textId="42F70DEE" w:rsidR="007516D9" w:rsidRDefault="007516D9" w:rsidP="007516D9">
      <w:pPr>
        <w:rPr>
          <w:rFonts w:ascii="Times New Roman" w:hAnsi="Times New Roman"/>
          <w:b/>
          <w:sz w:val="28"/>
          <w:szCs w:val="28"/>
          <w:u w:val="single"/>
        </w:rPr>
      </w:pPr>
      <w:r>
        <w:rPr>
          <w:rFonts w:ascii="Times New Roman" w:hAnsi="Times New Roman"/>
          <w:b/>
          <w:sz w:val="28"/>
          <w:szCs w:val="28"/>
          <w:u w:val="single"/>
        </w:rPr>
        <w:t>RPG</w:t>
      </w:r>
      <w:r w:rsidR="00720C72">
        <w:rPr>
          <w:rFonts w:ascii="Times New Roman" w:hAnsi="Times New Roman"/>
          <w:b/>
          <w:sz w:val="28"/>
          <w:szCs w:val="28"/>
          <w:u w:val="single"/>
        </w:rPr>
        <w:t xml:space="preserve">  (ZZPGMxx source programs and RTPA Command)</w:t>
      </w:r>
    </w:p>
    <w:p w14:paraId="0E1A4FFD" w14:textId="77777777" w:rsidR="007516D9" w:rsidRDefault="007516D9"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Fix RPG free auditing TESTBASF not auditing all free statements</w:t>
      </w:r>
    </w:p>
    <w:p w14:paraId="227B5602" w14:textId="77777777" w:rsidR="007516D9" w:rsidRDefault="007516D9"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Fix RPG free lower case Select error    TESTSELEFF</w:t>
      </w:r>
    </w:p>
    <w:p w14:paraId="709F4DEF" w14:textId="77777777" w:rsidR="007516D9" w:rsidRDefault="007516D9"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 xml:space="preserve">Complete DBCS Double Byte Character Set implementation for Japan, China ZZFI09 from operation – to operation to allow bypass of RTPA auditing for newly available op codes   </w:t>
      </w:r>
    </w:p>
    <w:p w14:paraId="2A7DC768" w14:textId="0F14BAA1" w:rsidR="007516D9" w:rsidRDefault="007516D9"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 xml:space="preserve">Implement RPG </w:t>
      </w:r>
      <w:r w:rsidR="00720C72">
        <w:rPr>
          <w:rFonts w:ascii="Times New Roman" w:hAnsi="Times New Roman"/>
          <w:b/>
          <w:sz w:val="28"/>
          <w:szCs w:val="28"/>
        </w:rPr>
        <w:t>**FREE</w:t>
      </w:r>
      <w:r>
        <w:rPr>
          <w:rFonts w:ascii="Times New Roman" w:hAnsi="Times New Roman"/>
          <w:b/>
          <w:sz w:val="28"/>
          <w:szCs w:val="28"/>
        </w:rPr>
        <w:t xml:space="preserve"> free auditing</w:t>
      </w:r>
    </w:p>
    <w:p w14:paraId="3657A4BE" w14:textId="15546408" w:rsidR="007516D9" w:rsidRDefault="007516D9"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Implement RPG no cycle auditing</w:t>
      </w:r>
      <w:r w:rsidR="000B4E0C">
        <w:rPr>
          <w:rFonts w:ascii="Times New Roman" w:hAnsi="Times New Roman"/>
          <w:b/>
          <w:sz w:val="28"/>
          <w:szCs w:val="28"/>
        </w:rPr>
        <w:t xml:space="preserve">  </w:t>
      </w:r>
      <w:r w:rsidR="000B4E0C">
        <w:rPr>
          <w:rFonts w:ascii="Roboto" w:hAnsi="Roboto"/>
          <w:color w:val="030303"/>
          <w:sz w:val="36"/>
          <w:szCs w:val="36"/>
          <w:shd w:val="clear" w:color="auto" w:fill="F9F9F9"/>
        </w:rPr>
        <w:t>Yusy4Code</w:t>
      </w:r>
    </w:p>
    <w:p w14:paraId="5B57DD32" w14:textId="77777777" w:rsidR="007516D9" w:rsidRDefault="007516D9"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 xml:space="preserve">Implement </w:t>
      </w:r>
      <w:r>
        <w:rPr>
          <w:rFonts w:ascii="Roboto" w:hAnsi="Roboto"/>
          <w:b/>
          <w:sz w:val="28"/>
          <w:szCs w:val="28"/>
          <w:lang w:val="en"/>
        </w:rPr>
        <w:t>Mohammed Yusuf RPG videos examples and audit</w:t>
      </w:r>
      <w:r>
        <w:rPr>
          <w:rFonts w:ascii="Times New Roman" w:hAnsi="Times New Roman"/>
          <w:b/>
          <w:sz w:val="28"/>
          <w:szCs w:val="28"/>
          <w:lang w:val="en"/>
        </w:rPr>
        <w:t xml:space="preserve"> </w:t>
      </w:r>
    </w:p>
    <w:p w14:paraId="71B19D7F" w14:textId="77777777" w:rsidR="007516D9" w:rsidRDefault="007516D9"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Allow for new RPG operations in RTPA with do not audit betewwn Fom operation – To operation, do not attempt to audit ZZFI12</w:t>
      </w:r>
    </w:p>
    <w:p w14:paraId="45F3FBC2" w14:textId="77777777" w:rsidR="007516D9" w:rsidRDefault="007516D9" w:rsidP="007516D9">
      <w:pPr>
        <w:ind w:left="360"/>
        <w:rPr>
          <w:rFonts w:ascii="Times New Roman" w:hAnsi="Times New Roman"/>
          <w:b/>
          <w:sz w:val="28"/>
          <w:szCs w:val="28"/>
        </w:rPr>
      </w:pPr>
      <w:r>
        <w:rPr>
          <w:rFonts w:ascii="Times New Roman" w:hAnsi="Times New Roman"/>
          <w:b/>
          <w:sz w:val="28"/>
          <w:szCs w:val="28"/>
        </w:rPr>
        <w:t xml:space="preserve">     (For, etc.) </w:t>
      </w:r>
    </w:p>
    <w:p w14:paraId="3C0E2D99" w14:textId="77777777" w:rsidR="007516D9" w:rsidRDefault="007516D9" w:rsidP="002C365E">
      <w:pPr>
        <w:pStyle w:val="ListParagraph"/>
        <w:numPr>
          <w:ilvl w:val="0"/>
          <w:numId w:val="51"/>
        </w:numPr>
        <w:spacing w:after="160" w:line="256" w:lineRule="auto"/>
        <w:contextualSpacing/>
        <w:jc w:val="left"/>
        <w:rPr>
          <w:rFonts w:ascii="Times New Roman" w:hAnsi="Times New Roman"/>
          <w:b/>
          <w:sz w:val="28"/>
          <w:szCs w:val="28"/>
        </w:rPr>
      </w:pPr>
      <w:r>
        <w:rPr>
          <w:rFonts w:ascii="Times New Roman" w:hAnsi="Times New Roman"/>
          <w:b/>
          <w:sz w:val="28"/>
          <w:szCs w:val="28"/>
        </w:rPr>
        <w:t>Allow for RPG compile of enabled source with ZZ statements at host (Full RTPA IBM i)  by using compile listing files and field definitions to create empty F</w:t>
      </w:r>
    </w:p>
    <w:p w14:paraId="06F8248C" w14:textId="77777777" w:rsidR="007516D9" w:rsidRDefault="007516D9" w:rsidP="002C365E">
      <w:pPr>
        <w:pStyle w:val="ListParagraph"/>
        <w:numPr>
          <w:ilvl w:val="0"/>
          <w:numId w:val="51"/>
        </w:numPr>
        <w:spacing w:after="160" w:line="256" w:lineRule="auto"/>
        <w:contextualSpacing/>
        <w:jc w:val="left"/>
        <w:rPr>
          <w:rFonts w:ascii="Times New Roman" w:hAnsi="Times New Roman"/>
          <w:b/>
          <w:sz w:val="28"/>
          <w:szCs w:val="28"/>
        </w:rPr>
      </w:pPr>
      <w:r>
        <w:rPr>
          <w:rFonts w:ascii="Times New Roman" w:hAnsi="Times New Roman"/>
          <w:b/>
          <w:sz w:val="28"/>
          <w:szCs w:val="28"/>
        </w:rPr>
        <w:t>Restore /COPY commented source statements in enabled source FTP</w:t>
      </w:r>
    </w:p>
    <w:p w14:paraId="789EB9CA" w14:textId="77777777" w:rsidR="007516D9" w:rsidRDefault="007516D9" w:rsidP="002C365E">
      <w:pPr>
        <w:pStyle w:val="ListParagraph"/>
        <w:numPr>
          <w:ilvl w:val="0"/>
          <w:numId w:val="51"/>
        </w:numPr>
        <w:spacing w:after="160" w:line="256" w:lineRule="auto"/>
        <w:contextualSpacing/>
        <w:jc w:val="left"/>
        <w:rPr>
          <w:rFonts w:ascii="Times New Roman" w:hAnsi="Times New Roman"/>
          <w:b/>
          <w:sz w:val="28"/>
          <w:szCs w:val="28"/>
        </w:rPr>
      </w:pPr>
      <w:r>
        <w:rPr>
          <w:rFonts w:ascii="Times New Roman" w:hAnsi="Times New Roman"/>
          <w:b/>
          <w:sz w:val="28"/>
          <w:szCs w:val="28"/>
        </w:rPr>
        <w:t>Allow RTPA auto correct of error RTPA inserted ZZ audit statements in enabled RTPA source on host by commenting error RTPA ZZ audit statements</w:t>
      </w:r>
    </w:p>
    <w:p w14:paraId="732E6C9B" w14:textId="77777777" w:rsidR="002002FF" w:rsidRDefault="002002FF" w:rsidP="002C365E">
      <w:pPr>
        <w:pStyle w:val="ListParagraph"/>
        <w:numPr>
          <w:ilvl w:val="0"/>
          <w:numId w:val="51"/>
        </w:numPr>
        <w:spacing w:after="160" w:line="256" w:lineRule="auto"/>
        <w:ind w:left="360"/>
        <w:contextualSpacing/>
        <w:jc w:val="left"/>
        <w:rPr>
          <w:rFonts w:ascii="Times New Roman" w:hAnsi="Times New Roman"/>
          <w:b/>
          <w:sz w:val="28"/>
          <w:szCs w:val="28"/>
          <w:u w:val="single"/>
        </w:rPr>
      </w:pPr>
      <w:r>
        <w:rPr>
          <w:rFonts w:ascii="Times New Roman" w:hAnsi="Times New Roman"/>
          <w:b/>
          <w:sz w:val="28"/>
          <w:szCs w:val="28"/>
        </w:rPr>
        <w:t xml:space="preserve">For FTPed source, create file ZZAUDSRC at customer IBM i from enabled source </w:t>
      </w:r>
    </w:p>
    <w:p w14:paraId="68063012" w14:textId="2604AC36" w:rsidR="00720C72" w:rsidRDefault="002002FF" w:rsidP="00720C72">
      <w:pPr>
        <w:rPr>
          <w:rFonts w:ascii="Times New Roman" w:hAnsi="Times New Roman"/>
          <w:b/>
          <w:sz w:val="28"/>
          <w:szCs w:val="28"/>
          <w:u w:val="single"/>
        </w:rPr>
      </w:pPr>
      <w:r>
        <w:rPr>
          <w:rFonts w:ascii="Times New Roman" w:hAnsi="Times New Roman"/>
          <w:b/>
          <w:sz w:val="28"/>
          <w:szCs w:val="28"/>
          <w:u w:val="single"/>
        </w:rPr>
        <w:t>COBOL</w:t>
      </w:r>
      <w:r w:rsidR="00720C72">
        <w:rPr>
          <w:rFonts w:ascii="Times New Roman" w:hAnsi="Times New Roman"/>
          <w:b/>
          <w:sz w:val="28"/>
          <w:szCs w:val="28"/>
          <w:u w:val="single"/>
        </w:rPr>
        <w:t xml:space="preserve"> (ZZCOBxx source programs and RTPACOB Command)</w:t>
      </w:r>
    </w:p>
    <w:p w14:paraId="5709734A" w14:textId="506F0957" w:rsidR="002002FF" w:rsidRDefault="002002FF" w:rsidP="002C365E">
      <w:pPr>
        <w:pStyle w:val="ListParagraph"/>
        <w:numPr>
          <w:ilvl w:val="0"/>
          <w:numId w:val="51"/>
        </w:numPr>
        <w:spacing w:after="160" w:line="256" w:lineRule="auto"/>
        <w:ind w:left="360"/>
        <w:contextualSpacing/>
        <w:jc w:val="left"/>
        <w:rPr>
          <w:rFonts w:ascii="Times New Roman" w:hAnsi="Times New Roman"/>
          <w:b/>
          <w:sz w:val="28"/>
          <w:szCs w:val="28"/>
          <w:u w:val="single"/>
        </w:rPr>
      </w:pPr>
    </w:p>
    <w:p w14:paraId="1DAA876F" w14:textId="77777777" w:rsidR="002002FF" w:rsidRDefault="002002FF"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Implement multi-language and new screens</w:t>
      </w:r>
    </w:p>
    <w:p w14:paraId="321A6B71" w14:textId="77777777" w:rsidR="002002FF" w:rsidRDefault="002002FF"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Fix COBOL interactive program compile error</w:t>
      </w:r>
    </w:p>
    <w:p w14:paraId="3A9897C8" w14:textId="77777777" w:rsidR="002002FF" w:rsidRDefault="002002FF"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 xml:space="preserve"> Implement </w:t>
      </w:r>
      <w:r>
        <w:rPr>
          <w:rFonts w:ascii="Roboto" w:hAnsi="Roboto"/>
          <w:b/>
          <w:sz w:val="28"/>
          <w:szCs w:val="28"/>
          <w:lang w:val="en"/>
        </w:rPr>
        <w:t>Mohammed Yusuf COBOLvideos examples and audit</w:t>
      </w:r>
      <w:r>
        <w:rPr>
          <w:rFonts w:ascii="Times New Roman" w:hAnsi="Times New Roman"/>
          <w:b/>
          <w:sz w:val="28"/>
          <w:szCs w:val="28"/>
          <w:lang w:val="en"/>
        </w:rPr>
        <w:t xml:space="preserve"> </w:t>
      </w:r>
    </w:p>
    <w:p w14:paraId="0B03A34F" w14:textId="77777777" w:rsidR="002002FF" w:rsidRDefault="002002FF"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If ILE program use Procedures not subroutines in RTPA routines in expanded source</w:t>
      </w:r>
    </w:p>
    <w:p w14:paraId="6E039FB0" w14:textId="2D2C035B" w:rsidR="00720C72" w:rsidRDefault="002002FF" w:rsidP="00720C72">
      <w:pPr>
        <w:rPr>
          <w:rFonts w:ascii="Times New Roman" w:hAnsi="Times New Roman"/>
          <w:b/>
          <w:sz w:val="28"/>
          <w:szCs w:val="28"/>
          <w:u w:val="single"/>
        </w:rPr>
      </w:pPr>
      <w:r>
        <w:rPr>
          <w:rFonts w:ascii="Times New Roman" w:hAnsi="Times New Roman"/>
          <w:b/>
          <w:sz w:val="28"/>
          <w:szCs w:val="28"/>
          <w:u w:val="single"/>
        </w:rPr>
        <w:t>CLP</w:t>
      </w:r>
      <w:r w:rsidR="00720C72">
        <w:rPr>
          <w:rFonts w:ascii="Times New Roman" w:hAnsi="Times New Roman"/>
          <w:b/>
          <w:sz w:val="28"/>
          <w:szCs w:val="28"/>
          <w:u w:val="single"/>
        </w:rPr>
        <w:t xml:space="preserve"> (ZZCLPxx source programs and RTPACL Command)</w:t>
      </w:r>
    </w:p>
    <w:p w14:paraId="259CC466" w14:textId="1C1204F2" w:rsidR="002002FF" w:rsidRDefault="002002FF" w:rsidP="002002FF">
      <w:pPr>
        <w:rPr>
          <w:rFonts w:ascii="Times New Roman" w:hAnsi="Times New Roman"/>
          <w:b/>
          <w:sz w:val="28"/>
          <w:szCs w:val="28"/>
          <w:u w:val="single"/>
        </w:rPr>
      </w:pPr>
    </w:p>
    <w:p w14:paraId="0A274776" w14:textId="77777777" w:rsidR="002002FF" w:rsidRDefault="002002FF"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Implement multi-language and new screens</w:t>
      </w:r>
    </w:p>
    <w:p w14:paraId="1FED3B82" w14:textId="77777777" w:rsidR="002002FF" w:rsidRDefault="002002FF" w:rsidP="002002FF">
      <w:pPr>
        <w:rPr>
          <w:rFonts w:ascii="Times New Roman" w:hAnsi="Times New Roman"/>
          <w:b/>
          <w:sz w:val="28"/>
          <w:szCs w:val="28"/>
        </w:rPr>
      </w:pPr>
    </w:p>
    <w:p w14:paraId="6B10A232" w14:textId="4AF75501" w:rsidR="002002FF" w:rsidRDefault="002002FF" w:rsidP="002002FF">
      <w:pPr>
        <w:rPr>
          <w:rFonts w:ascii="Times New Roman" w:hAnsi="Times New Roman"/>
          <w:b/>
          <w:sz w:val="28"/>
          <w:szCs w:val="28"/>
          <w:u w:val="single"/>
        </w:rPr>
      </w:pPr>
      <w:r>
        <w:rPr>
          <w:rFonts w:ascii="Times New Roman" w:hAnsi="Times New Roman"/>
          <w:b/>
          <w:sz w:val="28"/>
          <w:szCs w:val="28"/>
          <w:u w:val="single"/>
        </w:rPr>
        <w:t xml:space="preserve">RTPA IBM i </w:t>
      </w:r>
      <w:r w:rsidR="00745B15">
        <w:rPr>
          <w:rFonts w:ascii="Times New Roman" w:hAnsi="Times New Roman"/>
          <w:b/>
          <w:sz w:val="28"/>
          <w:szCs w:val="28"/>
          <w:u w:val="single"/>
        </w:rPr>
        <w:t xml:space="preserve">RTPAODC </w:t>
      </w:r>
      <w:r>
        <w:rPr>
          <w:rFonts w:ascii="Times New Roman" w:hAnsi="Times New Roman"/>
          <w:b/>
          <w:sz w:val="28"/>
          <w:szCs w:val="28"/>
          <w:u w:val="single"/>
        </w:rPr>
        <w:t>Cloud Host FTP processing capability (ZZAUDITH  ZZAUDITF)</w:t>
      </w:r>
    </w:p>
    <w:p w14:paraId="782B4C4D" w14:textId="77777777" w:rsidR="002002FF" w:rsidRDefault="002002FF" w:rsidP="002002FF">
      <w:pPr>
        <w:rPr>
          <w:rFonts w:ascii="Times New Roman" w:hAnsi="Times New Roman"/>
          <w:b/>
          <w:sz w:val="28"/>
          <w:szCs w:val="28"/>
        </w:rPr>
      </w:pPr>
      <w:r>
        <w:rPr>
          <w:rFonts w:ascii="Times New Roman" w:hAnsi="Times New Roman"/>
          <w:b/>
          <w:sz w:val="28"/>
          <w:szCs w:val="28"/>
        </w:rPr>
        <w:t>Implement Real-Time Program Audit (RTPA) for IBM i license alternatives</w:t>
      </w:r>
    </w:p>
    <w:p w14:paraId="301B14CB" w14:textId="77777777" w:rsidR="002002FF" w:rsidRDefault="002002FF" w:rsidP="002C365E">
      <w:pPr>
        <w:pStyle w:val="ListParagraph"/>
        <w:numPr>
          <w:ilvl w:val="0"/>
          <w:numId w:val="52"/>
        </w:numPr>
        <w:spacing w:after="160" w:line="254" w:lineRule="auto"/>
        <w:contextualSpacing/>
        <w:jc w:val="left"/>
        <w:rPr>
          <w:rFonts w:ascii="Times New Roman" w:hAnsi="Times New Roman"/>
          <w:b/>
          <w:sz w:val="28"/>
          <w:szCs w:val="28"/>
        </w:rPr>
      </w:pPr>
      <w:r>
        <w:rPr>
          <w:rFonts w:ascii="Times New Roman" w:hAnsi="Times New Roman"/>
          <w:b/>
          <w:sz w:val="28"/>
          <w:szCs w:val="28"/>
        </w:rPr>
        <w:t>Full in-house or cloud LPAR RTPA license</w:t>
      </w:r>
    </w:p>
    <w:p w14:paraId="19F97C1A" w14:textId="5B43F74E" w:rsidR="002002FF" w:rsidRDefault="002002FF" w:rsidP="002C365E">
      <w:pPr>
        <w:pStyle w:val="ListParagraph"/>
        <w:numPr>
          <w:ilvl w:val="0"/>
          <w:numId w:val="52"/>
        </w:numPr>
        <w:spacing w:after="160" w:line="256" w:lineRule="auto"/>
        <w:contextualSpacing/>
        <w:jc w:val="left"/>
        <w:rPr>
          <w:rFonts w:ascii="Times New Roman" w:hAnsi="Times New Roman"/>
          <w:b/>
          <w:sz w:val="28"/>
          <w:szCs w:val="28"/>
        </w:rPr>
      </w:pPr>
      <w:r>
        <w:rPr>
          <w:rFonts w:ascii="Times New Roman" w:hAnsi="Times New Roman"/>
          <w:b/>
          <w:sz w:val="28"/>
          <w:szCs w:val="28"/>
        </w:rPr>
        <w:t>FTP to cloud host LPAR for RTPA enablement  (No full RTPA</w:t>
      </w:r>
      <w:r w:rsidR="008301B2">
        <w:rPr>
          <w:rFonts w:ascii="Times New Roman" w:hAnsi="Times New Roman"/>
          <w:b/>
          <w:sz w:val="28"/>
          <w:szCs w:val="28"/>
        </w:rPr>
        <w:t xml:space="preserve"> at IBM i customer</w:t>
      </w:r>
      <w:r>
        <w:rPr>
          <w:rFonts w:ascii="Times New Roman" w:hAnsi="Times New Roman"/>
          <w:b/>
          <w:sz w:val="28"/>
          <w:szCs w:val="28"/>
        </w:rPr>
        <w:t>)</w:t>
      </w:r>
    </w:p>
    <w:p w14:paraId="131AA872" w14:textId="77777777" w:rsidR="002002FF" w:rsidRDefault="002002FF" w:rsidP="002002FF">
      <w:pPr>
        <w:rPr>
          <w:rFonts w:ascii="Times New Roman" w:hAnsi="Times New Roman"/>
          <w:b/>
          <w:sz w:val="28"/>
          <w:szCs w:val="28"/>
          <w:u w:val="single"/>
        </w:rPr>
      </w:pPr>
    </w:p>
    <w:p w14:paraId="00BCDD55" w14:textId="77777777" w:rsidR="002002FF" w:rsidRDefault="002002FF" w:rsidP="002002FF">
      <w:pPr>
        <w:rPr>
          <w:rFonts w:ascii="Times New Roman" w:hAnsi="Times New Roman"/>
          <w:b/>
          <w:sz w:val="28"/>
          <w:szCs w:val="28"/>
          <w:u w:val="single"/>
        </w:rPr>
      </w:pPr>
      <w:r>
        <w:rPr>
          <w:rFonts w:ascii="Times New Roman" w:hAnsi="Times New Roman"/>
          <w:b/>
          <w:sz w:val="28"/>
          <w:szCs w:val="28"/>
          <w:u w:val="single"/>
        </w:rPr>
        <w:t>RTPA analytics beyond RTPA Query</w:t>
      </w:r>
    </w:p>
    <w:p w14:paraId="6883B708" w14:textId="77777777" w:rsidR="002002FF" w:rsidRDefault="002002FF" w:rsidP="002C365E">
      <w:pPr>
        <w:pStyle w:val="ListParagraph"/>
        <w:numPr>
          <w:ilvl w:val="0"/>
          <w:numId w:val="50"/>
        </w:numPr>
        <w:spacing w:after="160" w:line="256" w:lineRule="auto"/>
        <w:contextualSpacing/>
        <w:jc w:val="left"/>
        <w:rPr>
          <w:rFonts w:ascii="Times New Roman" w:hAnsi="Times New Roman"/>
          <w:b/>
          <w:sz w:val="28"/>
          <w:szCs w:val="28"/>
        </w:rPr>
      </w:pPr>
      <w:r>
        <w:rPr>
          <w:rFonts w:ascii="Times New Roman" w:hAnsi="Times New Roman"/>
          <w:b/>
          <w:sz w:val="28"/>
          <w:szCs w:val="28"/>
        </w:rPr>
        <w:t>Implement RTPA dashboard analytics (DB2 web query, SEQUEL)</w:t>
      </w:r>
    </w:p>
    <w:p w14:paraId="20118DBE" w14:textId="77777777" w:rsidR="002002FF" w:rsidRDefault="002002FF" w:rsidP="002C365E">
      <w:pPr>
        <w:pStyle w:val="ListParagraph"/>
        <w:numPr>
          <w:ilvl w:val="0"/>
          <w:numId w:val="53"/>
        </w:numPr>
        <w:spacing w:after="160" w:line="256" w:lineRule="auto"/>
        <w:contextualSpacing/>
        <w:jc w:val="left"/>
        <w:rPr>
          <w:rFonts w:ascii="Times New Roman" w:hAnsi="Times New Roman"/>
          <w:b/>
          <w:sz w:val="28"/>
          <w:szCs w:val="28"/>
        </w:rPr>
      </w:pPr>
      <w:r>
        <w:rPr>
          <w:rFonts w:ascii="Times New Roman" w:hAnsi="Times New Roman"/>
          <w:b/>
          <w:sz w:val="28"/>
          <w:szCs w:val="28"/>
        </w:rPr>
        <w:t>Management of RTPA usage by developers</w:t>
      </w:r>
    </w:p>
    <w:bookmarkEnd w:id="44923"/>
    <w:bookmarkEnd w:id="44924"/>
    <w:bookmarkEnd w:id="44925"/>
    <w:bookmarkEnd w:id="44926"/>
    <w:bookmarkEnd w:id="44927"/>
    <w:bookmarkEnd w:id="44928"/>
    <w:bookmarkEnd w:id="44929"/>
    <w:bookmarkEnd w:id="44930"/>
    <w:bookmarkEnd w:id="44931"/>
    <w:bookmarkEnd w:id="44932"/>
    <w:bookmarkEnd w:id="44933"/>
    <w:bookmarkEnd w:id="44934"/>
    <w:p w14:paraId="52F1BE2F" w14:textId="77777777" w:rsidR="00E12BA2" w:rsidRDefault="00E12BA2" w:rsidP="00E12BA2">
      <w:pPr>
        <w:rPr>
          <w:rStyle w:val="Strong"/>
          <w:rFonts w:ascii="Times New Roman" w:hAnsi="Times New Roman"/>
          <w:sz w:val="28"/>
          <w:szCs w:val="28"/>
        </w:rPr>
      </w:pPr>
    </w:p>
    <w:p w14:paraId="1F19E393" w14:textId="77777777" w:rsidR="00E12BA2" w:rsidRDefault="00E12BA2" w:rsidP="00E12BA2">
      <w:pPr>
        <w:rPr>
          <w:rStyle w:val="Strong"/>
          <w:rFonts w:ascii="Times New Roman" w:hAnsi="Times New Roman"/>
          <w:sz w:val="28"/>
          <w:szCs w:val="28"/>
        </w:rPr>
      </w:pPr>
    </w:p>
    <w:p w14:paraId="033E3752" w14:textId="77777777" w:rsidR="00E12BA2" w:rsidRDefault="00E12BA2" w:rsidP="00E12BA2">
      <w:pPr>
        <w:rPr>
          <w:sz w:val="32"/>
          <w:szCs w:val="32"/>
        </w:rPr>
      </w:pPr>
    </w:p>
    <w:p w14:paraId="67E81D9A" w14:textId="77777777" w:rsidR="00E14463" w:rsidRDefault="00E14463" w:rsidP="002D2013">
      <w:pPr>
        <w:pStyle w:val="Heading1"/>
        <w:tabs>
          <w:tab w:val="left" w:pos="7290"/>
          <w:tab w:val="left" w:pos="10080"/>
        </w:tabs>
        <w:rPr>
          <w:rStyle w:val="Strong"/>
          <w:rFonts w:ascii="Times New Roman" w:hAnsi="Times New Roman"/>
          <w:sz w:val="28"/>
          <w:szCs w:val="28"/>
        </w:rPr>
      </w:pPr>
    </w:p>
    <w:sectPr w:rsidR="00E14463" w:rsidSect="00BA03B1">
      <w:headerReference w:type="default" r:id="rId243"/>
      <w:footerReference w:type="default" r:id="rId244"/>
      <w:footnotePr>
        <w:numFmt w:val="chicago"/>
        <w:numRestart w:val="eachPage"/>
      </w:footnotePr>
      <w:pgSz w:w="12240" w:h="15840"/>
      <w:pgMar w:top="720" w:right="720" w:bottom="720" w:left="720" w:header="720" w:footer="720" w:gutter="288"/>
      <w:pgNumType w:start="1"/>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381" w:author="Suzanne Harkins" w:date="2019-07-06T17:27:00Z" w:initials="SH">
    <w:p w14:paraId="2FFEEB37" w14:textId="65CF1EE8" w:rsidR="00C02E55" w:rsidRDefault="00C02E55">
      <w:pPr>
        <w:pStyle w:val="CommentText"/>
      </w:pPr>
      <w:r>
        <w:rPr>
          <w:rStyle w:val="CommentReference"/>
        </w:rPr>
        <w:annotationRef/>
      </w:r>
      <w:r>
        <w:t>This is languages</w:t>
      </w:r>
    </w:p>
  </w:comment>
  <w:comment w:id="1382" w:author="Suzanne Harkins" w:date="2019-07-06T17:27:00Z" w:initials="SH">
    <w:p w14:paraId="55E19547" w14:textId="572A7893" w:rsidR="00C02E55" w:rsidRDefault="00C02E55">
      <w:pPr>
        <w:pStyle w:val="CommentText"/>
      </w:pPr>
      <w:r>
        <w:rPr>
          <w:rStyle w:val="CommentReference"/>
        </w:rPr>
        <w:annotationRef/>
      </w:r>
      <w:r>
        <w:t>This deals with where the audit logs are saved (spool, printer)</w:t>
      </w:r>
    </w:p>
  </w:comment>
  <w:comment w:id="12617" w:author="Suzanne Harkins" w:date="2019-07-06T18:38:00Z" w:initials="SH">
    <w:p w14:paraId="5895FD92" w14:textId="7CE28BB4" w:rsidR="00C02E55" w:rsidRDefault="00C02E55">
      <w:pPr>
        <w:pStyle w:val="CommentText"/>
      </w:pPr>
      <w:r>
        <w:rPr>
          <w:rStyle w:val="CommentReference"/>
        </w:rPr>
        <w:annotationRef/>
      </w:r>
      <w:r>
        <w:t>This section needs a lot of editing</w:t>
      </w:r>
    </w:p>
  </w:comment>
  <w:comment w:id="41432" w:author="Suzanne Harkins" w:date="2019-07-07T17:43:00Z" w:initials="SH">
    <w:p w14:paraId="7DF69502" w14:textId="6474E339" w:rsidR="00C02E55" w:rsidRDefault="00C02E55">
      <w:pPr>
        <w:pStyle w:val="CommentText"/>
      </w:pPr>
      <w:r>
        <w:rPr>
          <w:rStyle w:val="CommentReference"/>
        </w:rPr>
        <w:annotationRef/>
      </w:r>
      <w:r>
        <w:t xml:space="preserve">Check with Legal! Put in external ‘Competitor’ profile document.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FFEEB37" w15:done="0"/>
  <w15:commentEx w15:paraId="55E19547" w15:done="0"/>
  <w15:commentEx w15:paraId="5895FD92" w15:done="0"/>
  <w15:commentEx w15:paraId="7DF695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1E8225" w16cex:dateUtc="2019-07-06T21:27:00Z"/>
  <w16cex:commentExtensible w16cex:durableId="251E8226" w16cex:dateUtc="2019-07-06T21:27:00Z"/>
  <w16cex:commentExtensible w16cex:durableId="251E8227" w16cex:dateUtc="2019-07-06T22:38:00Z"/>
  <w16cex:commentExtensible w16cex:durableId="251E822B" w16cex:dateUtc="2019-07-07T21: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FFEEB37" w16cid:durableId="251E8225"/>
  <w16cid:commentId w16cid:paraId="55E19547" w16cid:durableId="251E8226"/>
  <w16cid:commentId w16cid:paraId="5895FD92" w16cid:durableId="251E8227"/>
  <w16cid:commentId w16cid:paraId="7DF69502" w16cid:durableId="251E822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3E0ECA" w14:textId="77777777" w:rsidR="00F52794" w:rsidRDefault="00F52794">
      <w:r>
        <w:separator/>
      </w:r>
    </w:p>
  </w:endnote>
  <w:endnote w:type="continuationSeparator" w:id="0">
    <w:p w14:paraId="36E9DA70" w14:textId="77777777" w:rsidR="00F52794" w:rsidRDefault="00F527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Bookman">
    <w:altName w:val="Bookman Old Style"/>
    <w:charset w:val="00"/>
    <w:family w:val="auto"/>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Roboto">
    <w:altName w:val="Times New Roman"/>
    <w:charset w:val="00"/>
    <w:family w:val="auto"/>
    <w:pitch w:val="variable"/>
    <w:sig w:usb0="E00002FF" w:usb1="5000205B" w:usb2="00000020" w:usb3="00000000" w:csb0="0000019F" w:csb1="00000000"/>
  </w:font>
  <w:font w:name="ibm-plex-sans">
    <w:altName w:val="Cambria"/>
    <w:charset w:val="00"/>
    <w:family w:val="auto"/>
    <w:pitch w:val="default"/>
  </w:font>
  <w:font w:name="Helvetica">
    <w:panose1 w:val="020B0604020202020204"/>
    <w:charset w:val="00"/>
    <w:family w:val="swiss"/>
    <w:pitch w:val="variable"/>
    <w:sig w:usb0="00000003" w:usb1="00000000" w:usb2="00000000" w:usb3="00000000" w:csb0="00000001" w:csb1="00000000"/>
  </w:font>
  <w:font w:name="Carta">
    <w:altName w:val="Yu Gothic"/>
    <w:panose1 w:val="00000000000000000000"/>
    <w:charset w:val="80"/>
    <w:family w:val="auto"/>
    <w:notTrueType/>
    <w:pitch w:val="default"/>
    <w:sig w:usb0="00000000" w:usb1="08070000" w:usb2="00000010" w:usb3="00000000" w:csb0="00020000" w:csb1="00000000"/>
  </w:font>
  <w:font w:name="IBM Plex Sans">
    <w:charset w:val="00"/>
    <w:family w:val="swiss"/>
    <w:pitch w:val="variable"/>
    <w:sig w:usb0="A00002EF" w:usb1="5000207B" w:usb2="00000000" w:usb3="00000000" w:csb0="0000019F" w:csb1="00000000"/>
  </w:font>
  <w:font w:name="Palatino-Bold">
    <w:altName w:val="Book Antiqua"/>
    <w:panose1 w:val="00000000000000000000"/>
    <w:charset w:val="00"/>
    <w:family w:val="swiss"/>
    <w:notTrueType/>
    <w:pitch w:val="default"/>
    <w:sig w:usb0="00000003" w:usb1="00000000" w:usb2="00000000" w:usb3="00000000" w:csb0="00000001" w:csb1="00000000"/>
  </w:font>
  <w:font w:name="Palatino-Roman">
    <w:altName w:val="Book Antiqu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9170125"/>
      <w:docPartObj>
        <w:docPartGallery w:val="Page Numbers (Bottom of Page)"/>
        <w:docPartUnique/>
      </w:docPartObj>
    </w:sdtPr>
    <w:sdtEndPr>
      <w:rPr>
        <w:noProof/>
      </w:rPr>
    </w:sdtEndPr>
    <w:sdtContent>
      <w:p w14:paraId="0AEC8DB5" w14:textId="4D25FFEF" w:rsidR="00C02E55" w:rsidRDefault="00C02E55">
        <w:pPr>
          <w:pStyle w:val="Footer"/>
          <w:jc w:val="center"/>
        </w:pPr>
        <w:r>
          <w:fldChar w:fldCharType="begin"/>
        </w:r>
        <w:r>
          <w:instrText xml:space="preserve"> PAGE   \* MERGEFORMAT </w:instrText>
        </w:r>
        <w:r>
          <w:fldChar w:fldCharType="separate"/>
        </w:r>
        <w:r w:rsidR="00424956">
          <w:rPr>
            <w:noProof/>
          </w:rPr>
          <w:t>20</w:t>
        </w:r>
        <w:r>
          <w:rPr>
            <w:noProof/>
          </w:rPr>
          <w:fldChar w:fldCharType="end"/>
        </w:r>
      </w:p>
    </w:sdtContent>
  </w:sdt>
  <w:p w14:paraId="4959D741" w14:textId="2E453832" w:rsidR="00C02E55" w:rsidRDefault="00C02E55" w:rsidP="001E14C9">
    <w:pPr>
      <w:pStyle w:val="Footer"/>
      <w:pBdr>
        <w:top w:val="single" w:sz="4" w:space="22" w:color="auto"/>
      </w:pBdr>
      <w:ind w:left="-630"/>
      <w:rPr>
        <w:rFonts w:ascii="Arial" w:hAnsi="Arial" w:cs="Arial"/>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EB9C7E" w14:textId="77777777" w:rsidR="00F52794" w:rsidRDefault="00F52794">
      <w:r>
        <w:separator/>
      </w:r>
    </w:p>
  </w:footnote>
  <w:footnote w:type="continuationSeparator" w:id="0">
    <w:p w14:paraId="31C8D214" w14:textId="77777777" w:rsidR="00F52794" w:rsidRDefault="00F527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06D32" w14:textId="77777777" w:rsidR="00C02E55" w:rsidRDefault="00C02E55" w:rsidP="00EC726D">
    <w:pPr>
      <w:pStyle w:val="Header"/>
      <w:ind w:left="-27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4DBC"/>
    <w:multiLevelType w:val="hybridMultilevel"/>
    <w:tmpl w:val="CECAC1AA"/>
    <w:lvl w:ilvl="0" w:tplc="04090001">
      <w:start w:val="1"/>
      <w:numFmt w:val="bullet"/>
      <w:lvlText w:val=""/>
      <w:lvlJc w:val="left"/>
      <w:pPr>
        <w:tabs>
          <w:tab w:val="num" w:pos="1500"/>
        </w:tabs>
        <w:ind w:left="1500" w:hanging="360"/>
      </w:pPr>
      <w:rPr>
        <w:rFonts w:ascii="Symbol" w:hAnsi="Symbol" w:hint="default"/>
      </w:rPr>
    </w:lvl>
    <w:lvl w:ilvl="1" w:tplc="04090003" w:tentative="1">
      <w:start w:val="1"/>
      <w:numFmt w:val="bullet"/>
      <w:lvlText w:val="o"/>
      <w:lvlJc w:val="left"/>
      <w:pPr>
        <w:tabs>
          <w:tab w:val="num" w:pos="2220"/>
        </w:tabs>
        <w:ind w:left="2220" w:hanging="360"/>
      </w:pPr>
      <w:rPr>
        <w:rFonts w:ascii="Courier New" w:hAnsi="Courier New"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1" w15:restartNumberingAfterBreak="0">
    <w:nsid w:val="041954C1"/>
    <w:multiLevelType w:val="multilevel"/>
    <w:tmpl w:val="56542F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4A4009"/>
    <w:multiLevelType w:val="hybridMultilevel"/>
    <w:tmpl w:val="8C9236EA"/>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055548F4"/>
    <w:multiLevelType w:val="hybridMultilevel"/>
    <w:tmpl w:val="0F103A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6FD4A1E"/>
    <w:multiLevelType w:val="hybridMultilevel"/>
    <w:tmpl w:val="E2AA1DA4"/>
    <w:lvl w:ilvl="0" w:tplc="04090001">
      <w:start w:val="1"/>
      <w:numFmt w:val="bullet"/>
      <w:lvlText w:val=""/>
      <w:lvlJc w:val="left"/>
      <w:pPr>
        <w:tabs>
          <w:tab w:val="num" w:pos="1440"/>
        </w:tabs>
        <w:ind w:left="1440" w:hanging="360"/>
      </w:pPr>
      <w:rPr>
        <w:rFonts w:ascii="Symbol" w:hAnsi="Symbol" w:hint="default"/>
      </w:rPr>
    </w:lvl>
    <w:lvl w:ilvl="1" w:tplc="04090009">
      <w:start w:val="1"/>
      <w:numFmt w:val="bullet"/>
      <w:lvlText w:val=""/>
      <w:lvlJc w:val="left"/>
      <w:pPr>
        <w:tabs>
          <w:tab w:val="num" w:pos="2160"/>
        </w:tabs>
        <w:ind w:left="2160" w:hanging="360"/>
      </w:pPr>
      <w:rPr>
        <w:rFonts w:ascii="Wingdings" w:hAnsi="Wingding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074E68B2"/>
    <w:multiLevelType w:val="hybridMultilevel"/>
    <w:tmpl w:val="6FE882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AD24E76"/>
    <w:multiLevelType w:val="hybridMultilevel"/>
    <w:tmpl w:val="82B4A1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C414064"/>
    <w:multiLevelType w:val="hybridMultilevel"/>
    <w:tmpl w:val="4E24165E"/>
    <w:lvl w:ilvl="0" w:tplc="D416E406">
      <w:numFmt w:val="bullet"/>
      <w:lvlText w:val="-"/>
      <w:lvlJc w:val="left"/>
      <w:pPr>
        <w:ind w:left="1800" w:hanging="360"/>
      </w:pPr>
      <w:rPr>
        <w:rFonts w:ascii="Garamond" w:eastAsia="Times New Roman" w:hAnsi="Garamond"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0C944D9C"/>
    <w:multiLevelType w:val="hybridMultilevel"/>
    <w:tmpl w:val="497EE09E"/>
    <w:lvl w:ilvl="0" w:tplc="04090001">
      <w:start w:val="1"/>
      <w:numFmt w:val="bullet"/>
      <w:lvlText w:val=""/>
      <w:lvlJc w:val="left"/>
      <w:pPr>
        <w:tabs>
          <w:tab w:val="num" w:pos="1500"/>
        </w:tabs>
        <w:ind w:left="1500" w:hanging="360"/>
      </w:pPr>
      <w:rPr>
        <w:rFonts w:ascii="Symbol" w:hAnsi="Symbol" w:hint="default"/>
      </w:rPr>
    </w:lvl>
    <w:lvl w:ilvl="1" w:tplc="04090009">
      <w:start w:val="1"/>
      <w:numFmt w:val="bullet"/>
      <w:lvlText w:val=""/>
      <w:lvlJc w:val="left"/>
      <w:pPr>
        <w:tabs>
          <w:tab w:val="num" w:pos="2220"/>
        </w:tabs>
        <w:ind w:left="2220" w:hanging="360"/>
      </w:pPr>
      <w:rPr>
        <w:rFonts w:ascii="Wingdings" w:hAnsi="Wingdings"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9" w15:restartNumberingAfterBreak="0">
    <w:nsid w:val="0F043C22"/>
    <w:multiLevelType w:val="hybridMultilevel"/>
    <w:tmpl w:val="36B8BD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F3642D5"/>
    <w:multiLevelType w:val="hybridMultilevel"/>
    <w:tmpl w:val="C7D0EA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06A5B0A"/>
    <w:multiLevelType w:val="hybridMultilevel"/>
    <w:tmpl w:val="D292DB3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1288165F"/>
    <w:multiLevelType w:val="hybridMultilevel"/>
    <w:tmpl w:val="CEE26536"/>
    <w:lvl w:ilvl="0" w:tplc="04090001">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3" w15:restartNumberingAfterBreak="0">
    <w:nsid w:val="149E19FB"/>
    <w:multiLevelType w:val="hybridMultilevel"/>
    <w:tmpl w:val="C5DC18EC"/>
    <w:lvl w:ilvl="0" w:tplc="E646916E">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 w15:restartNumberingAfterBreak="0">
    <w:nsid w:val="16392CC6"/>
    <w:multiLevelType w:val="hybridMultilevel"/>
    <w:tmpl w:val="BF440B22"/>
    <w:lvl w:ilvl="0" w:tplc="04090001">
      <w:start w:val="1"/>
      <w:numFmt w:val="bullet"/>
      <w:lvlText w:val=""/>
      <w:lvlJc w:val="left"/>
      <w:pPr>
        <w:ind w:left="1511" w:hanging="360"/>
      </w:pPr>
      <w:rPr>
        <w:rFonts w:ascii="Symbol" w:hAnsi="Symbol" w:hint="default"/>
      </w:rPr>
    </w:lvl>
    <w:lvl w:ilvl="1" w:tplc="04090003" w:tentative="1">
      <w:start w:val="1"/>
      <w:numFmt w:val="bullet"/>
      <w:lvlText w:val="o"/>
      <w:lvlJc w:val="left"/>
      <w:pPr>
        <w:ind w:left="2231" w:hanging="360"/>
      </w:pPr>
      <w:rPr>
        <w:rFonts w:ascii="Courier New" w:hAnsi="Courier New" w:cs="Courier New" w:hint="default"/>
      </w:rPr>
    </w:lvl>
    <w:lvl w:ilvl="2" w:tplc="04090005" w:tentative="1">
      <w:start w:val="1"/>
      <w:numFmt w:val="bullet"/>
      <w:lvlText w:val=""/>
      <w:lvlJc w:val="left"/>
      <w:pPr>
        <w:ind w:left="2951" w:hanging="360"/>
      </w:pPr>
      <w:rPr>
        <w:rFonts w:ascii="Wingdings" w:hAnsi="Wingdings" w:hint="default"/>
      </w:rPr>
    </w:lvl>
    <w:lvl w:ilvl="3" w:tplc="04090001" w:tentative="1">
      <w:start w:val="1"/>
      <w:numFmt w:val="bullet"/>
      <w:lvlText w:val=""/>
      <w:lvlJc w:val="left"/>
      <w:pPr>
        <w:ind w:left="3671" w:hanging="360"/>
      </w:pPr>
      <w:rPr>
        <w:rFonts w:ascii="Symbol" w:hAnsi="Symbol" w:hint="default"/>
      </w:rPr>
    </w:lvl>
    <w:lvl w:ilvl="4" w:tplc="04090003" w:tentative="1">
      <w:start w:val="1"/>
      <w:numFmt w:val="bullet"/>
      <w:lvlText w:val="o"/>
      <w:lvlJc w:val="left"/>
      <w:pPr>
        <w:ind w:left="4391" w:hanging="360"/>
      </w:pPr>
      <w:rPr>
        <w:rFonts w:ascii="Courier New" w:hAnsi="Courier New" w:cs="Courier New" w:hint="default"/>
      </w:rPr>
    </w:lvl>
    <w:lvl w:ilvl="5" w:tplc="04090005" w:tentative="1">
      <w:start w:val="1"/>
      <w:numFmt w:val="bullet"/>
      <w:lvlText w:val=""/>
      <w:lvlJc w:val="left"/>
      <w:pPr>
        <w:ind w:left="5111" w:hanging="360"/>
      </w:pPr>
      <w:rPr>
        <w:rFonts w:ascii="Wingdings" w:hAnsi="Wingdings" w:hint="default"/>
      </w:rPr>
    </w:lvl>
    <w:lvl w:ilvl="6" w:tplc="04090001" w:tentative="1">
      <w:start w:val="1"/>
      <w:numFmt w:val="bullet"/>
      <w:lvlText w:val=""/>
      <w:lvlJc w:val="left"/>
      <w:pPr>
        <w:ind w:left="5831" w:hanging="360"/>
      </w:pPr>
      <w:rPr>
        <w:rFonts w:ascii="Symbol" w:hAnsi="Symbol" w:hint="default"/>
      </w:rPr>
    </w:lvl>
    <w:lvl w:ilvl="7" w:tplc="04090003" w:tentative="1">
      <w:start w:val="1"/>
      <w:numFmt w:val="bullet"/>
      <w:lvlText w:val="o"/>
      <w:lvlJc w:val="left"/>
      <w:pPr>
        <w:ind w:left="6551" w:hanging="360"/>
      </w:pPr>
      <w:rPr>
        <w:rFonts w:ascii="Courier New" w:hAnsi="Courier New" w:cs="Courier New" w:hint="default"/>
      </w:rPr>
    </w:lvl>
    <w:lvl w:ilvl="8" w:tplc="04090005" w:tentative="1">
      <w:start w:val="1"/>
      <w:numFmt w:val="bullet"/>
      <w:lvlText w:val=""/>
      <w:lvlJc w:val="left"/>
      <w:pPr>
        <w:ind w:left="7271" w:hanging="360"/>
      </w:pPr>
      <w:rPr>
        <w:rFonts w:ascii="Wingdings" w:hAnsi="Wingdings" w:hint="default"/>
      </w:rPr>
    </w:lvl>
  </w:abstractNum>
  <w:abstractNum w:abstractNumId="15" w15:restartNumberingAfterBreak="0">
    <w:nsid w:val="1D16147B"/>
    <w:multiLevelType w:val="multilevel"/>
    <w:tmpl w:val="DF1815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F8D2201"/>
    <w:multiLevelType w:val="hybridMultilevel"/>
    <w:tmpl w:val="913C1136"/>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7" w15:restartNumberingAfterBreak="0">
    <w:nsid w:val="209D5D67"/>
    <w:multiLevelType w:val="hybridMultilevel"/>
    <w:tmpl w:val="F516F3D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 w15:restartNumberingAfterBreak="0">
    <w:nsid w:val="211C6F68"/>
    <w:multiLevelType w:val="hybridMultilevel"/>
    <w:tmpl w:val="E5BA9C1A"/>
    <w:lvl w:ilvl="0" w:tplc="0409000F">
      <w:start w:val="1"/>
      <w:numFmt w:val="decimal"/>
      <w:lvlText w:val="%1."/>
      <w:lvlJc w:val="left"/>
      <w:pPr>
        <w:tabs>
          <w:tab w:val="num" w:pos="1440"/>
        </w:tabs>
        <w:ind w:left="1440" w:hanging="360"/>
      </w:p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23D67D56"/>
    <w:multiLevelType w:val="hybridMultilevel"/>
    <w:tmpl w:val="3EC0D2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24917B2C"/>
    <w:multiLevelType w:val="hybridMultilevel"/>
    <w:tmpl w:val="49F6F30C"/>
    <w:lvl w:ilvl="0" w:tplc="04090009">
      <w:start w:val="1"/>
      <w:numFmt w:val="bullet"/>
      <w:lvlText w:val=""/>
      <w:lvlJc w:val="left"/>
      <w:pPr>
        <w:tabs>
          <w:tab w:val="num" w:pos="1440"/>
        </w:tabs>
        <w:ind w:left="1440" w:hanging="360"/>
      </w:pPr>
      <w:rPr>
        <w:rFonts w:ascii="Wingdings" w:hAnsi="Wingdings" w:hint="default"/>
      </w:rPr>
    </w:lvl>
    <w:lvl w:ilvl="1" w:tplc="04090001">
      <w:start w:val="1"/>
      <w:numFmt w:val="bullet"/>
      <w:lvlText w:val=""/>
      <w:lvlJc w:val="left"/>
      <w:pPr>
        <w:tabs>
          <w:tab w:val="num" w:pos="2160"/>
        </w:tabs>
        <w:ind w:left="2160" w:hanging="360"/>
      </w:pPr>
      <w:rPr>
        <w:rFonts w:ascii="Symbol" w:hAnsi="Symbo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28620358"/>
    <w:multiLevelType w:val="hybridMultilevel"/>
    <w:tmpl w:val="0AD01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DB11B9"/>
    <w:multiLevelType w:val="hybridMultilevel"/>
    <w:tmpl w:val="17ECFB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2923656B"/>
    <w:multiLevelType w:val="hybridMultilevel"/>
    <w:tmpl w:val="B3762DDC"/>
    <w:lvl w:ilvl="0" w:tplc="04090001">
      <w:start w:val="1"/>
      <w:numFmt w:val="bullet"/>
      <w:lvlText w:val=""/>
      <w:lvlJc w:val="left"/>
      <w:pPr>
        <w:tabs>
          <w:tab w:val="num" w:pos="1440"/>
        </w:tabs>
        <w:ind w:left="1440" w:hanging="360"/>
      </w:pPr>
      <w:rPr>
        <w:rFonts w:ascii="Symbol" w:hAnsi="Symbol" w:hint="default"/>
      </w:rPr>
    </w:lvl>
    <w:lvl w:ilvl="1" w:tplc="980C78A0">
      <w:numFmt w:val="bullet"/>
      <w:lvlText w:val="-"/>
      <w:lvlJc w:val="left"/>
      <w:pPr>
        <w:tabs>
          <w:tab w:val="num" w:pos="2160"/>
        </w:tabs>
        <w:ind w:left="2160" w:hanging="360"/>
      </w:pPr>
      <w:rPr>
        <w:rFonts w:ascii="Times New Roman" w:eastAsia="Times New Roman" w:hAnsi="Times New Roman" w:cs="Times New Roman"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4" w15:restartNumberingAfterBreak="0">
    <w:nsid w:val="2BF45EAE"/>
    <w:multiLevelType w:val="hybridMultilevel"/>
    <w:tmpl w:val="28E660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C22575E"/>
    <w:multiLevelType w:val="hybridMultilevel"/>
    <w:tmpl w:val="59BE3000"/>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2FED45ED"/>
    <w:multiLevelType w:val="hybridMultilevel"/>
    <w:tmpl w:val="C0BECD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315A03E7"/>
    <w:multiLevelType w:val="hybridMultilevel"/>
    <w:tmpl w:val="D19CE0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33F20BCD"/>
    <w:multiLevelType w:val="hybridMultilevel"/>
    <w:tmpl w:val="F21493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396F1EC6"/>
    <w:multiLevelType w:val="hybridMultilevel"/>
    <w:tmpl w:val="B5503622"/>
    <w:lvl w:ilvl="0" w:tplc="04090001">
      <w:start w:val="1"/>
      <w:numFmt w:val="bullet"/>
      <w:lvlText w:val=""/>
      <w:lvlJc w:val="left"/>
      <w:pPr>
        <w:ind w:left="3330" w:hanging="360"/>
      </w:pPr>
      <w:rPr>
        <w:rFonts w:ascii="Symbol" w:hAnsi="Symbol" w:hint="default"/>
      </w:rPr>
    </w:lvl>
    <w:lvl w:ilvl="1" w:tplc="04090003">
      <w:start w:val="1"/>
      <w:numFmt w:val="bullet"/>
      <w:lvlText w:val="o"/>
      <w:lvlJc w:val="left"/>
      <w:pPr>
        <w:ind w:left="4050" w:hanging="360"/>
      </w:pPr>
      <w:rPr>
        <w:rFonts w:ascii="Courier New" w:hAnsi="Courier New" w:cs="Courier New" w:hint="default"/>
      </w:rPr>
    </w:lvl>
    <w:lvl w:ilvl="2" w:tplc="04090005">
      <w:start w:val="1"/>
      <w:numFmt w:val="bullet"/>
      <w:lvlText w:val=""/>
      <w:lvlJc w:val="left"/>
      <w:pPr>
        <w:ind w:left="4770" w:hanging="360"/>
      </w:pPr>
      <w:rPr>
        <w:rFonts w:ascii="Wingdings" w:hAnsi="Wingdings" w:hint="default"/>
      </w:rPr>
    </w:lvl>
    <w:lvl w:ilvl="3" w:tplc="04090001">
      <w:start w:val="1"/>
      <w:numFmt w:val="bullet"/>
      <w:lvlText w:val=""/>
      <w:lvlJc w:val="left"/>
      <w:pPr>
        <w:ind w:left="5490" w:hanging="360"/>
      </w:pPr>
      <w:rPr>
        <w:rFonts w:ascii="Symbol" w:hAnsi="Symbol" w:hint="default"/>
      </w:rPr>
    </w:lvl>
    <w:lvl w:ilvl="4" w:tplc="04090003">
      <w:start w:val="1"/>
      <w:numFmt w:val="bullet"/>
      <w:lvlText w:val="o"/>
      <w:lvlJc w:val="left"/>
      <w:pPr>
        <w:ind w:left="6210" w:hanging="360"/>
      </w:pPr>
      <w:rPr>
        <w:rFonts w:ascii="Courier New" w:hAnsi="Courier New" w:cs="Courier New" w:hint="default"/>
      </w:rPr>
    </w:lvl>
    <w:lvl w:ilvl="5" w:tplc="04090005">
      <w:start w:val="1"/>
      <w:numFmt w:val="bullet"/>
      <w:lvlText w:val=""/>
      <w:lvlJc w:val="left"/>
      <w:pPr>
        <w:ind w:left="6930" w:hanging="360"/>
      </w:pPr>
      <w:rPr>
        <w:rFonts w:ascii="Wingdings" w:hAnsi="Wingdings" w:hint="default"/>
      </w:rPr>
    </w:lvl>
    <w:lvl w:ilvl="6" w:tplc="04090001">
      <w:start w:val="1"/>
      <w:numFmt w:val="bullet"/>
      <w:lvlText w:val=""/>
      <w:lvlJc w:val="left"/>
      <w:pPr>
        <w:ind w:left="7650" w:hanging="360"/>
      </w:pPr>
      <w:rPr>
        <w:rFonts w:ascii="Symbol" w:hAnsi="Symbol" w:hint="default"/>
      </w:rPr>
    </w:lvl>
    <w:lvl w:ilvl="7" w:tplc="04090003">
      <w:start w:val="1"/>
      <w:numFmt w:val="bullet"/>
      <w:lvlText w:val="o"/>
      <w:lvlJc w:val="left"/>
      <w:pPr>
        <w:ind w:left="8370" w:hanging="360"/>
      </w:pPr>
      <w:rPr>
        <w:rFonts w:ascii="Courier New" w:hAnsi="Courier New" w:cs="Courier New" w:hint="default"/>
      </w:rPr>
    </w:lvl>
    <w:lvl w:ilvl="8" w:tplc="04090005">
      <w:start w:val="1"/>
      <w:numFmt w:val="bullet"/>
      <w:lvlText w:val=""/>
      <w:lvlJc w:val="left"/>
      <w:pPr>
        <w:ind w:left="9090" w:hanging="360"/>
      </w:pPr>
      <w:rPr>
        <w:rFonts w:ascii="Wingdings" w:hAnsi="Wingdings" w:hint="default"/>
      </w:rPr>
    </w:lvl>
  </w:abstractNum>
  <w:abstractNum w:abstractNumId="30" w15:restartNumberingAfterBreak="0">
    <w:nsid w:val="3AAF00FD"/>
    <w:multiLevelType w:val="hybridMultilevel"/>
    <w:tmpl w:val="9BB84D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401E018E"/>
    <w:multiLevelType w:val="hybridMultilevel"/>
    <w:tmpl w:val="F10AC68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4025191A"/>
    <w:multiLevelType w:val="hybridMultilevel"/>
    <w:tmpl w:val="59322C0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3" w15:restartNumberingAfterBreak="0">
    <w:nsid w:val="42BF6CFD"/>
    <w:multiLevelType w:val="hybridMultilevel"/>
    <w:tmpl w:val="EC0E60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491E3952"/>
    <w:multiLevelType w:val="hybridMultilevel"/>
    <w:tmpl w:val="741E2354"/>
    <w:lvl w:ilvl="0" w:tplc="04090001">
      <w:start w:val="1"/>
      <w:numFmt w:val="bullet"/>
      <w:lvlText w:val=""/>
      <w:lvlJc w:val="left"/>
      <w:pPr>
        <w:ind w:left="1079" w:hanging="360"/>
      </w:pPr>
      <w:rPr>
        <w:rFonts w:ascii="Symbol" w:hAnsi="Symbol" w:hint="default"/>
      </w:rPr>
    </w:lvl>
    <w:lvl w:ilvl="1" w:tplc="04090003" w:tentative="1">
      <w:start w:val="1"/>
      <w:numFmt w:val="bullet"/>
      <w:lvlText w:val="o"/>
      <w:lvlJc w:val="left"/>
      <w:pPr>
        <w:ind w:left="1799" w:hanging="360"/>
      </w:pPr>
      <w:rPr>
        <w:rFonts w:ascii="Courier New" w:hAnsi="Courier New" w:cs="Courier New" w:hint="default"/>
      </w:rPr>
    </w:lvl>
    <w:lvl w:ilvl="2" w:tplc="04090005" w:tentative="1">
      <w:start w:val="1"/>
      <w:numFmt w:val="bullet"/>
      <w:lvlText w:val=""/>
      <w:lvlJc w:val="left"/>
      <w:pPr>
        <w:ind w:left="2519" w:hanging="360"/>
      </w:pPr>
      <w:rPr>
        <w:rFonts w:ascii="Wingdings" w:hAnsi="Wingdings" w:hint="default"/>
      </w:rPr>
    </w:lvl>
    <w:lvl w:ilvl="3" w:tplc="04090001" w:tentative="1">
      <w:start w:val="1"/>
      <w:numFmt w:val="bullet"/>
      <w:lvlText w:val=""/>
      <w:lvlJc w:val="left"/>
      <w:pPr>
        <w:ind w:left="3239" w:hanging="360"/>
      </w:pPr>
      <w:rPr>
        <w:rFonts w:ascii="Symbol" w:hAnsi="Symbol" w:hint="default"/>
      </w:rPr>
    </w:lvl>
    <w:lvl w:ilvl="4" w:tplc="04090003" w:tentative="1">
      <w:start w:val="1"/>
      <w:numFmt w:val="bullet"/>
      <w:lvlText w:val="o"/>
      <w:lvlJc w:val="left"/>
      <w:pPr>
        <w:ind w:left="3959" w:hanging="360"/>
      </w:pPr>
      <w:rPr>
        <w:rFonts w:ascii="Courier New" w:hAnsi="Courier New" w:cs="Courier New" w:hint="default"/>
      </w:rPr>
    </w:lvl>
    <w:lvl w:ilvl="5" w:tplc="04090005" w:tentative="1">
      <w:start w:val="1"/>
      <w:numFmt w:val="bullet"/>
      <w:lvlText w:val=""/>
      <w:lvlJc w:val="left"/>
      <w:pPr>
        <w:ind w:left="4679" w:hanging="360"/>
      </w:pPr>
      <w:rPr>
        <w:rFonts w:ascii="Wingdings" w:hAnsi="Wingdings" w:hint="default"/>
      </w:rPr>
    </w:lvl>
    <w:lvl w:ilvl="6" w:tplc="04090001" w:tentative="1">
      <w:start w:val="1"/>
      <w:numFmt w:val="bullet"/>
      <w:lvlText w:val=""/>
      <w:lvlJc w:val="left"/>
      <w:pPr>
        <w:ind w:left="5399" w:hanging="360"/>
      </w:pPr>
      <w:rPr>
        <w:rFonts w:ascii="Symbol" w:hAnsi="Symbol" w:hint="default"/>
      </w:rPr>
    </w:lvl>
    <w:lvl w:ilvl="7" w:tplc="04090003" w:tentative="1">
      <w:start w:val="1"/>
      <w:numFmt w:val="bullet"/>
      <w:lvlText w:val="o"/>
      <w:lvlJc w:val="left"/>
      <w:pPr>
        <w:ind w:left="6119" w:hanging="360"/>
      </w:pPr>
      <w:rPr>
        <w:rFonts w:ascii="Courier New" w:hAnsi="Courier New" w:cs="Courier New" w:hint="default"/>
      </w:rPr>
    </w:lvl>
    <w:lvl w:ilvl="8" w:tplc="04090005" w:tentative="1">
      <w:start w:val="1"/>
      <w:numFmt w:val="bullet"/>
      <w:lvlText w:val=""/>
      <w:lvlJc w:val="left"/>
      <w:pPr>
        <w:ind w:left="6839" w:hanging="360"/>
      </w:pPr>
      <w:rPr>
        <w:rFonts w:ascii="Wingdings" w:hAnsi="Wingdings" w:hint="default"/>
      </w:rPr>
    </w:lvl>
  </w:abstractNum>
  <w:abstractNum w:abstractNumId="35" w15:restartNumberingAfterBreak="0">
    <w:nsid w:val="4B4E257D"/>
    <w:multiLevelType w:val="hybridMultilevel"/>
    <w:tmpl w:val="FBB4B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BFC3AC6"/>
    <w:multiLevelType w:val="hybridMultilevel"/>
    <w:tmpl w:val="DF14BFAC"/>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7" w15:restartNumberingAfterBreak="0">
    <w:nsid w:val="4C412622"/>
    <w:multiLevelType w:val="multilevel"/>
    <w:tmpl w:val="1C4A85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C510602"/>
    <w:multiLevelType w:val="singleLevel"/>
    <w:tmpl w:val="F1444738"/>
    <w:lvl w:ilvl="0">
      <w:start w:val="1"/>
      <w:numFmt w:val="bullet"/>
      <w:pStyle w:val="ListBullet5"/>
      <w:lvlText w:val=""/>
      <w:lvlJc w:val="left"/>
      <w:pPr>
        <w:tabs>
          <w:tab w:val="num" w:pos="360"/>
        </w:tabs>
        <w:ind w:left="360" w:hanging="360"/>
      </w:pPr>
      <w:rPr>
        <w:rFonts w:ascii="Wingdings" w:hAnsi="Wingdings" w:hint="default"/>
      </w:rPr>
    </w:lvl>
  </w:abstractNum>
  <w:abstractNum w:abstractNumId="39" w15:restartNumberingAfterBreak="0">
    <w:nsid w:val="50447AB9"/>
    <w:multiLevelType w:val="hybridMultilevel"/>
    <w:tmpl w:val="6EA8BEA6"/>
    <w:lvl w:ilvl="0" w:tplc="04090009">
      <w:start w:val="1"/>
      <w:numFmt w:val="bullet"/>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9">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0" w15:restartNumberingAfterBreak="0">
    <w:nsid w:val="50B14BE7"/>
    <w:multiLevelType w:val="hybridMultilevel"/>
    <w:tmpl w:val="48AAF6AC"/>
    <w:lvl w:ilvl="0" w:tplc="04090001">
      <w:start w:val="1"/>
      <w:numFmt w:val="bullet"/>
      <w:lvlText w:val=""/>
      <w:lvlJc w:val="left"/>
      <w:pPr>
        <w:ind w:left="1502" w:hanging="360"/>
      </w:pPr>
      <w:rPr>
        <w:rFonts w:ascii="Symbol" w:hAnsi="Symbol" w:hint="default"/>
      </w:rPr>
    </w:lvl>
    <w:lvl w:ilvl="1" w:tplc="04090003" w:tentative="1">
      <w:start w:val="1"/>
      <w:numFmt w:val="bullet"/>
      <w:lvlText w:val="o"/>
      <w:lvlJc w:val="left"/>
      <w:pPr>
        <w:ind w:left="2222" w:hanging="360"/>
      </w:pPr>
      <w:rPr>
        <w:rFonts w:ascii="Courier New" w:hAnsi="Courier New" w:cs="Courier New" w:hint="default"/>
      </w:rPr>
    </w:lvl>
    <w:lvl w:ilvl="2" w:tplc="04090005" w:tentative="1">
      <w:start w:val="1"/>
      <w:numFmt w:val="bullet"/>
      <w:lvlText w:val=""/>
      <w:lvlJc w:val="left"/>
      <w:pPr>
        <w:ind w:left="2942" w:hanging="360"/>
      </w:pPr>
      <w:rPr>
        <w:rFonts w:ascii="Wingdings" w:hAnsi="Wingdings" w:hint="default"/>
      </w:rPr>
    </w:lvl>
    <w:lvl w:ilvl="3" w:tplc="04090001" w:tentative="1">
      <w:start w:val="1"/>
      <w:numFmt w:val="bullet"/>
      <w:lvlText w:val=""/>
      <w:lvlJc w:val="left"/>
      <w:pPr>
        <w:ind w:left="3662" w:hanging="360"/>
      </w:pPr>
      <w:rPr>
        <w:rFonts w:ascii="Symbol" w:hAnsi="Symbol" w:hint="default"/>
      </w:rPr>
    </w:lvl>
    <w:lvl w:ilvl="4" w:tplc="04090003" w:tentative="1">
      <w:start w:val="1"/>
      <w:numFmt w:val="bullet"/>
      <w:lvlText w:val="o"/>
      <w:lvlJc w:val="left"/>
      <w:pPr>
        <w:ind w:left="4382" w:hanging="360"/>
      </w:pPr>
      <w:rPr>
        <w:rFonts w:ascii="Courier New" w:hAnsi="Courier New" w:cs="Courier New" w:hint="default"/>
      </w:rPr>
    </w:lvl>
    <w:lvl w:ilvl="5" w:tplc="04090005" w:tentative="1">
      <w:start w:val="1"/>
      <w:numFmt w:val="bullet"/>
      <w:lvlText w:val=""/>
      <w:lvlJc w:val="left"/>
      <w:pPr>
        <w:ind w:left="5102" w:hanging="360"/>
      </w:pPr>
      <w:rPr>
        <w:rFonts w:ascii="Wingdings" w:hAnsi="Wingdings" w:hint="default"/>
      </w:rPr>
    </w:lvl>
    <w:lvl w:ilvl="6" w:tplc="04090001" w:tentative="1">
      <w:start w:val="1"/>
      <w:numFmt w:val="bullet"/>
      <w:lvlText w:val=""/>
      <w:lvlJc w:val="left"/>
      <w:pPr>
        <w:ind w:left="5822" w:hanging="360"/>
      </w:pPr>
      <w:rPr>
        <w:rFonts w:ascii="Symbol" w:hAnsi="Symbol" w:hint="default"/>
      </w:rPr>
    </w:lvl>
    <w:lvl w:ilvl="7" w:tplc="04090003" w:tentative="1">
      <w:start w:val="1"/>
      <w:numFmt w:val="bullet"/>
      <w:lvlText w:val="o"/>
      <w:lvlJc w:val="left"/>
      <w:pPr>
        <w:ind w:left="6542" w:hanging="360"/>
      </w:pPr>
      <w:rPr>
        <w:rFonts w:ascii="Courier New" w:hAnsi="Courier New" w:cs="Courier New" w:hint="default"/>
      </w:rPr>
    </w:lvl>
    <w:lvl w:ilvl="8" w:tplc="04090005" w:tentative="1">
      <w:start w:val="1"/>
      <w:numFmt w:val="bullet"/>
      <w:lvlText w:val=""/>
      <w:lvlJc w:val="left"/>
      <w:pPr>
        <w:ind w:left="7262" w:hanging="360"/>
      </w:pPr>
      <w:rPr>
        <w:rFonts w:ascii="Wingdings" w:hAnsi="Wingdings" w:hint="default"/>
      </w:rPr>
    </w:lvl>
  </w:abstractNum>
  <w:abstractNum w:abstractNumId="41" w15:restartNumberingAfterBreak="0">
    <w:nsid w:val="523504FB"/>
    <w:multiLevelType w:val="hybridMultilevel"/>
    <w:tmpl w:val="A3D814C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15:restartNumberingAfterBreak="0">
    <w:nsid w:val="54AB595D"/>
    <w:multiLevelType w:val="hybridMultilevel"/>
    <w:tmpl w:val="082AA7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54C6720F"/>
    <w:multiLevelType w:val="hybridMultilevel"/>
    <w:tmpl w:val="6DA2652A"/>
    <w:lvl w:ilvl="0" w:tplc="1AD25F10">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58086648"/>
    <w:multiLevelType w:val="hybridMultilevel"/>
    <w:tmpl w:val="5CCC6AF2"/>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5" w15:restartNumberingAfterBreak="0">
    <w:nsid w:val="59136E4A"/>
    <w:multiLevelType w:val="hybridMultilevel"/>
    <w:tmpl w:val="7F60F6E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6" w15:restartNumberingAfterBreak="0">
    <w:nsid w:val="59B11677"/>
    <w:multiLevelType w:val="hybridMultilevel"/>
    <w:tmpl w:val="215C4844"/>
    <w:lvl w:ilvl="0" w:tplc="04090001">
      <w:start w:val="1"/>
      <w:numFmt w:val="bullet"/>
      <w:lvlText w:val=""/>
      <w:lvlJc w:val="left"/>
      <w:pPr>
        <w:ind w:left="810" w:hanging="360"/>
      </w:pPr>
      <w:rPr>
        <w:rFonts w:ascii="Symbol" w:hAnsi="Symbol" w:hint="default"/>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47" w15:restartNumberingAfterBreak="0">
    <w:nsid w:val="5A4265FE"/>
    <w:multiLevelType w:val="multilevel"/>
    <w:tmpl w:val="06065B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B105019"/>
    <w:multiLevelType w:val="hybridMultilevel"/>
    <w:tmpl w:val="60BC7F0C"/>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49" w15:restartNumberingAfterBreak="0">
    <w:nsid w:val="5BC30500"/>
    <w:multiLevelType w:val="hybridMultilevel"/>
    <w:tmpl w:val="54966FE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0" w15:restartNumberingAfterBreak="0">
    <w:nsid w:val="5D0725EB"/>
    <w:multiLevelType w:val="hybridMultilevel"/>
    <w:tmpl w:val="EA2A0EB6"/>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1" w15:restartNumberingAfterBreak="0">
    <w:nsid w:val="5D0F55F6"/>
    <w:multiLevelType w:val="hybridMultilevel"/>
    <w:tmpl w:val="AFCE21F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2" w15:restartNumberingAfterBreak="0">
    <w:nsid w:val="5D3B5D37"/>
    <w:multiLevelType w:val="hybridMultilevel"/>
    <w:tmpl w:val="7D1649E0"/>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3" w15:restartNumberingAfterBreak="0">
    <w:nsid w:val="5FC715C8"/>
    <w:multiLevelType w:val="hybridMultilevel"/>
    <w:tmpl w:val="1742AC04"/>
    <w:lvl w:ilvl="0" w:tplc="FAD69498">
      <w:numFmt w:val="bullet"/>
      <w:lvlText w:val="-"/>
      <w:lvlJc w:val="left"/>
      <w:pPr>
        <w:ind w:left="1800" w:hanging="360"/>
      </w:pPr>
      <w:rPr>
        <w:rFonts w:ascii="Garamond" w:eastAsia="Times New Roman" w:hAnsi="Garamond"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4" w15:restartNumberingAfterBreak="0">
    <w:nsid w:val="622875D3"/>
    <w:multiLevelType w:val="hybridMultilevel"/>
    <w:tmpl w:val="DCA6913A"/>
    <w:lvl w:ilvl="0" w:tplc="04090009">
      <w:start w:val="1"/>
      <w:numFmt w:val="bullet"/>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5" w15:restartNumberingAfterBreak="0">
    <w:nsid w:val="6496250A"/>
    <w:multiLevelType w:val="hybridMultilevel"/>
    <w:tmpl w:val="67CC70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651409F7"/>
    <w:multiLevelType w:val="hybridMultilevel"/>
    <w:tmpl w:val="07EE77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669A743F"/>
    <w:multiLevelType w:val="hybridMultilevel"/>
    <w:tmpl w:val="C896E11A"/>
    <w:lvl w:ilvl="0" w:tplc="0409000F">
      <w:start w:val="1"/>
      <w:numFmt w:val="decimal"/>
      <w:lvlText w:val="%1."/>
      <w:lvlJc w:val="left"/>
      <w:pPr>
        <w:tabs>
          <w:tab w:val="num" w:pos="1440"/>
        </w:tabs>
        <w:ind w:left="1440" w:hanging="360"/>
      </w:pPr>
      <w:rPr>
        <w:rFonts w:hint="default"/>
      </w:rPr>
    </w:lvl>
    <w:lvl w:ilvl="1" w:tplc="04090001">
      <w:start w:val="1"/>
      <w:numFmt w:val="bullet"/>
      <w:lvlText w:val=""/>
      <w:lvlJc w:val="left"/>
      <w:pPr>
        <w:tabs>
          <w:tab w:val="num" w:pos="2160"/>
        </w:tabs>
        <w:ind w:left="2160" w:hanging="360"/>
      </w:pPr>
      <w:rPr>
        <w:rFonts w:ascii="Symbol" w:hAnsi="Symbo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8" w15:restartNumberingAfterBreak="0">
    <w:nsid w:val="69C565B5"/>
    <w:multiLevelType w:val="hybridMultilevel"/>
    <w:tmpl w:val="85AA2DAE"/>
    <w:lvl w:ilvl="0" w:tplc="BE263E0A">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9" w15:restartNumberingAfterBreak="0">
    <w:nsid w:val="70D90B43"/>
    <w:multiLevelType w:val="hybridMultilevel"/>
    <w:tmpl w:val="7FA8B7EE"/>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0" w15:restartNumberingAfterBreak="0">
    <w:nsid w:val="73014186"/>
    <w:multiLevelType w:val="hybridMultilevel"/>
    <w:tmpl w:val="038418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1" w15:restartNumberingAfterBreak="0">
    <w:nsid w:val="752C745C"/>
    <w:multiLevelType w:val="hybridMultilevel"/>
    <w:tmpl w:val="336E5DBE"/>
    <w:lvl w:ilvl="0" w:tplc="3098B21A">
      <w:start w:val="1"/>
      <w:numFmt w:val="decimal"/>
      <w:lvlText w:val="%1"/>
      <w:lvlJc w:val="left"/>
      <w:pPr>
        <w:ind w:left="3480" w:hanging="27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782E4FB7"/>
    <w:multiLevelType w:val="hybridMultilevel"/>
    <w:tmpl w:val="B846E7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78424E76"/>
    <w:multiLevelType w:val="hybridMultilevel"/>
    <w:tmpl w:val="98C8C7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15:restartNumberingAfterBreak="0">
    <w:nsid w:val="7F6D5D79"/>
    <w:multiLevelType w:val="hybridMultilevel"/>
    <w:tmpl w:val="7558531A"/>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num w:numId="1">
    <w:abstractNumId w:val="23"/>
  </w:num>
  <w:num w:numId="2">
    <w:abstractNumId w:val="4"/>
  </w:num>
  <w:num w:numId="3">
    <w:abstractNumId w:val="58"/>
  </w:num>
  <w:num w:numId="4">
    <w:abstractNumId w:val="0"/>
  </w:num>
  <w:num w:numId="5">
    <w:abstractNumId w:val="18"/>
  </w:num>
  <w:num w:numId="6">
    <w:abstractNumId w:val="11"/>
  </w:num>
  <w:num w:numId="7">
    <w:abstractNumId w:val="8"/>
  </w:num>
  <w:num w:numId="8">
    <w:abstractNumId w:val="38"/>
  </w:num>
  <w:num w:numId="9">
    <w:abstractNumId w:val="2"/>
  </w:num>
  <w:num w:numId="10">
    <w:abstractNumId w:val="20"/>
  </w:num>
  <w:num w:numId="11">
    <w:abstractNumId w:val="50"/>
  </w:num>
  <w:num w:numId="12">
    <w:abstractNumId w:val="52"/>
  </w:num>
  <w:num w:numId="13">
    <w:abstractNumId w:val="64"/>
  </w:num>
  <w:num w:numId="14">
    <w:abstractNumId w:val="36"/>
  </w:num>
  <w:num w:numId="15">
    <w:abstractNumId w:val="59"/>
  </w:num>
  <w:num w:numId="16">
    <w:abstractNumId w:val="44"/>
  </w:num>
  <w:num w:numId="17">
    <w:abstractNumId w:val="16"/>
  </w:num>
  <w:num w:numId="18">
    <w:abstractNumId w:val="39"/>
  </w:num>
  <w:num w:numId="19">
    <w:abstractNumId w:val="54"/>
  </w:num>
  <w:num w:numId="20">
    <w:abstractNumId w:val="51"/>
  </w:num>
  <w:num w:numId="21">
    <w:abstractNumId w:val="57"/>
  </w:num>
  <w:num w:numId="22">
    <w:abstractNumId w:val="17"/>
  </w:num>
  <w:num w:numId="23">
    <w:abstractNumId w:val="49"/>
  </w:num>
  <w:num w:numId="24">
    <w:abstractNumId w:val="45"/>
  </w:num>
  <w:num w:numId="25">
    <w:abstractNumId w:val="48"/>
  </w:num>
  <w:num w:numId="26">
    <w:abstractNumId w:val="33"/>
  </w:num>
  <w:num w:numId="27">
    <w:abstractNumId w:val="6"/>
  </w:num>
  <w:num w:numId="28">
    <w:abstractNumId w:val="43"/>
  </w:num>
  <w:num w:numId="29">
    <w:abstractNumId w:val="37"/>
  </w:num>
  <w:num w:numId="30">
    <w:abstractNumId w:val="28"/>
  </w:num>
  <w:num w:numId="31">
    <w:abstractNumId w:val="12"/>
  </w:num>
  <w:num w:numId="32">
    <w:abstractNumId w:val="24"/>
  </w:num>
  <w:num w:numId="33">
    <w:abstractNumId w:val="55"/>
  </w:num>
  <w:num w:numId="34">
    <w:abstractNumId w:val="15"/>
  </w:num>
  <w:num w:numId="35">
    <w:abstractNumId w:val="29"/>
  </w:num>
  <w:num w:numId="36">
    <w:abstractNumId w:val="25"/>
  </w:num>
  <w:num w:numId="37">
    <w:abstractNumId w:val="22"/>
  </w:num>
  <w:num w:numId="38">
    <w:abstractNumId w:val="63"/>
  </w:num>
  <w:num w:numId="39">
    <w:abstractNumId w:val="40"/>
  </w:num>
  <w:num w:numId="40">
    <w:abstractNumId w:val="61"/>
  </w:num>
  <w:num w:numId="41">
    <w:abstractNumId w:val="19"/>
  </w:num>
  <w:num w:numId="42">
    <w:abstractNumId w:val="3"/>
  </w:num>
  <w:num w:numId="43">
    <w:abstractNumId w:val="5"/>
  </w:num>
  <w:num w:numId="44">
    <w:abstractNumId w:val="9"/>
  </w:num>
  <w:num w:numId="45">
    <w:abstractNumId w:val="42"/>
  </w:num>
  <w:num w:numId="46">
    <w:abstractNumId w:val="14"/>
  </w:num>
  <w:num w:numId="47">
    <w:abstractNumId w:val="10"/>
  </w:num>
  <w:num w:numId="48">
    <w:abstractNumId w:val="26"/>
  </w:num>
  <w:num w:numId="49">
    <w:abstractNumId w:val="62"/>
  </w:num>
  <w:num w:numId="50">
    <w:abstractNumId w:val="30"/>
  </w:num>
  <w:num w:numId="51">
    <w:abstractNumId w:val="32"/>
  </w:num>
  <w:num w:numId="52">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3"/>
  </w:num>
  <w:num w:numId="54">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6"/>
  </w:num>
  <w:num w:numId="57">
    <w:abstractNumId w:val="60"/>
  </w:num>
  <w:num w:numId="58">
    <w:abstractNumId w:val="35"/>
  </w:num>
  <w:num w:numId="59">
    <w:abstractNumId w:val="21"/>
  </w:num>
  <w:num w:numId="60">
    <w:abstractNumId w:val="34"/>
  </w:num>
  <w:num w:numId="61">
    <w:abstractNumId w:val="47"/>
  </w:num>
  <w:num w:numId="62">
    <w:abstractNumId w:val="27"/>
  </w:num>
  <w:num w:numId="63">
    <w:abstractNumId w:val="53"/>
  </w:num>
  <w:num w:numId="64">
    <w:abstractNumId w:val="7"/>
  </w:num>
  <w:num w:numId="65">
    <w:abstractNumId w:val="1"/>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numFmt w:val="chicago"/>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41BF"/>
    <w:rsid w:val="00000008"/>
    <w:rsid w:val="000000C2"/>
    <w:rsid w:val="000002F0"/>
    <w:rsid w:val="00000A97"/>
    <w:rsid w:val="000012E8"/>
    <w:rsid w:val="000022C3"/>
    <w:rsid w:val="00002A58"/>
    <w:rsid w:val="00002AF4"/>
    <w:rsid w:val="00002D33"/>
    <w:rsid w:val="00002D5F"/>
    <w:rsid w:val="00002E68"/>
    <w:rsid w:val="0000338F"/>
    <w:rsid w:val="00003B6B"/>
    <w:rsid w:val="000041BE"/>
    <w:rsid w:val="00004581"/>
    <w:rsid w:val="00004D88"/>
    <w:rsid w:val="000050C8"/>
    <w:rsid w:val="00005919"/>
    <w:rsid w:val="00005932"/>
    <w:rsid w:val="00005D72"/>
    <w:rsid w:val="00005DA5"/>
    <w:rsid w:val="00006588"/>
    <w:rsid w:val="000066BC"/>
    <w:rsid w:val="00006A33"/>
    <w:rsid w:val="00006A38"/>
    <w:rsid w:val="00006A6B"/>
    <w:rsid w:val="00007154"/>
    <w:rsid w:val="00007CE1"/>
    <w:rsid w:val="000103D6"/>
    <w:rsid w:val="0001088A"/>
    <w:rsid w:val="00010EC5"/>
    <w:rsid w:val="00011575"/>
    <w:rsid w:val="00011811"/>
    <w:rsid w:val="000123AF"/>
    <w:rsid w:val="00013DCC"/>
    <w:rsid w:val="00013E7D"/>
    <w:rsid w:val="00013FD3"/>
    <w:rsid w:val="0001417A"/>
    <w:rsid w:val="0001471A"/>
    <w:rsid w:val="00014EDE"/>
    <w:rsid w:val="00015062"/>
    <w:rsid w:val="000163C5"/>
    <w:rsid w:val="00016A85"/>
    <w:rsid w:val="00016C26"/>
    <w:rsid w:val="000170C8"/>
    <w:rsid w:val="00017360"/>
    <w:rsid w:val="00017427"/>
    <w:rsid w:val="00017E22"/>
    <w:rsid w:val="00021145"/>
    <w:rsid w:val="000214A4"/>
    <w:rsid w:val="00021934"/>
    <w:rsid w:val="00021BD6"/>
    <w:rsid w:val="0002209C"/>
    <w:rsid w:val="0002305B"/>
    <w:rsid w:val="000230F9"/>
    <w:rsid w:val="00023C8B"/>
    <w:rsid w:val="00024166"/>
    <w:rsid w:val="0002594C"/>
    <w:rsid w:val="00025AFB"/>
    <w:rsid w:val="00025EED"/>
    <w:rsid w:val="0002684F"/>
    <w:rsid w:val="000268EB"/>
    <w:rsid w:val="00027811"/>
    <w:rsid w:val="00027BCF"/>
    <w:rsid w:val="000325AC"/>
    <w:rsid w:val="000325CB"/>
    <w:rsid w:val="000329A6"/>
    <w:rsid w:val="00033651"/>
    <w:rsid w:val="00033709"/>
    <w:rsid w:val="000337DD"/>
    <w:rsid w:val="00033E95"/>
    <w:rsid w:val="0003533C"/>
    <w:rsid w:val="000353C7"/>
    <w:rsid w:val="00035981"/>
    <w:rsid w:val="00035BAD"/>
    <w:rsid w:val="00035E37"/>
    <w:rsid w:val="00035E5D"/>
    <w:rsid w:val="00036432"/>
    <w:rsid w:val="00036D3B"/>
    <w:rsid w:val="00036D4D"/>
    <w:rsid w:val="00036D89"/>
    <w:rsid w:val="00037196"/>
    <w:rsid w:val="0004006F"/>
    <w:rsid w:val="00040235"/>
    <w:rsid w:val="000404F9"/>
    <w:rsid w:val="0004062A"/>
    <w:rsid w:val="00040D2A"/>
    <w:rsid w:val="000410DA"/>
    <w:rsid w:val="00041CCA"/>
    <w:rsid w:val="000423C3"/>
    <w:rsid w:val="0004240E"/>
    <w:rsid w:val="00042D65"/>
    <w:rsid w:val="00043C70"/>
    <w:rsid w:val="0004503B"/>
    <w:rsid w:val="000450C2"/>
    <w:rsid w:val="000457E1"/>
    <w:rsid w:val="00045B00"/>
    <w:rsid w:val="00046332"/>
    <w:rsid w:val="0004683A"/>
    <w:rsid w:val="00046BBA"/>
    <w:rsid w:val="0004768E"/>
    <w:rsid w:val="00047B96"/>
    <w:rsid w:val="00047EF8"/>
    <w:rsid w:val="000503AC"/>
    <w:rsid w:val="000504AD"/>
    <w:rsid w:val="00050553"/>
    <w:rsid w:val="00050C5E"/>
    <w:rsid w:val="00050DBC"/>
    <w:rsid w:val="0005151E"/>
    <w:rsid w:val="00051C91"/>
    <w:rsid w:val="00051F17"/>
    <w:rsid w:val="000520B9"/>
    <w:rsid w:val="0005235B"/>
    <w:rsid w:val="00052670"/>
    <w:rsid w:val="00052875"/>
    <w:rsid w:val="00052E65"/>
    <w:rsid w:val="00053221"/>
    <w:rsid w:val="000534EA"/>
    <w:rsid w:val="000535B8"/>
    <w:rsid w:val="00053648"/>
    <w:rsid w:val="000537C5"/>
    <w:rsid w:val="00053A46"/>
    <w:rsid w:val="00054183"/>
    <w:rsid w:val="0005487E"/>
    <w:rsid w:val="00054A81"/>
    <w:rsid w:val="00055165"/>
    <w:rsid w:val="000551E6"/>
    <w:rsid w:val="00055A12"/>
    <w:rsid w:val="00055D5F"/>
    <w:rsid w:val="00055DD3"/>
    <w:rsid w:val="00056619"/>
    <w:rsid w:val="000566E6"/>
    <w:rsid w:val="00057331"/>
    <w:rsid w:val="000576BA"/>
    <w:rsid w:val="00057D89"/>
    <w:rsid w:val="0006005E"/>
    <w:rsid w:val="000614D2"/>
    <w:rsid w:val="00062479"/>
    <w:rsid w:val="0006301D"/>
    <w:rsid w:val="00063115"/>
    <w:rsid w:val="000631ED"/>
    <w:rsid w:val="000632B5"/>
    <w:rsid w:val="0006403C"/>
    <w:rsid w:val="00064C47"/>
    <w:rsid w:val="00065037"/>
    <w:rsid w:val="000652C4"/>
    <w:rsid w:val="00065845"/>
    <w:rsid w:val="00065C64"/>
    <w:rsid w:val="00065FC7"/>
    <w:rsid w:val="000663BC"/>
    <w:rsid w:val="0006673A"/>
    <w:rsid w:val="00066A37"/>
    <w:rsid w:val="00066B2A"/>
    <w:rsid w:val="000678D3"/>
    <w:rsid w:val="00067B01"/>
    <w:rsid w:val="00067E5E"/>
    <w:rsid w:val="000705F0"/>
    <w:rsid w:val="000717A8"/>
    <w:rsid w:val="00071BE2"/>
    <w:rsid w:val="00071EA5"/>
    <w:rsid w:val="00072263"/>
    <w:rsid w:val="00072DCD"/>
    <w:rsid w:val="00073F8A"/>
    <w:rsid w:val="00074205"/>
    <w:rsid w:val="000748F8"/>
    <w:rsid w:val="00074BBA"/>
    <w:rsid w:val="00075284"/>
    <w:rsid w:val="00075783"/>
    <w:rsid w:val="00075C6A"/>
    <w:rsid w:val="000769A2"/>
    <w:rsid w:val="00076A41"/>
    <w:rsid w:val="00076EAA"/>
    <w:rsid w:val="000770EE"/>
    <w:rsid w:val="00077B03"/>
    <w:rsid w:val="00077FE3"/>
    <w:rsid w:val="0008093E"/>
    <w:rsid w:val="00080A1E"/>
    <w:rsid w:val="00080B84"/>
    <w:rsid w:val="00080D11"/>
    <w:rsid w:val="00082B25"/>
    <w:rsid w:val="00082C03"/>
    <w:rsid w:val="00082E9C"/>
    <w:rsid w:val="00082F2D"/>
    <w:rsid w:val="00083A23"/>
    <w:rsid w:val="00083BE4"/>
    <w:rsid w:val="00084E2F"/>
    <w:rsid w:val="00085161"/>
    <w:rsid w:val="00085A1D"/>
    <w:rsid w:val="00085F0F"/>
    <w:rsid w:val="000864ED"/>
    <w:rsid w:val="000867F9"/>
    <w:rsid w:val="000871D0"/>
    <w:rsid w:val="000874A9"/>
    <w:rsid w:val="00087A8F"/>
    <w:rsid w:val="0009013E"/>
    <w:rsid w:val="00090276"/>
    <w:rsid w:val="0009035D"/>
    <w:rsid w:val="00090E16"/>
    <w:rsid w:val="00091296"/>
    <w:rsid w:val="00091727"/>
    <w:rsid w:val="00091ABA"/>
    <w:rsid w:val="0009344C"/>
    <w:rsid w:val="00093B78"/>
    <w:rsid w:val="000943F2"/>
    <w:rsid w:val="000946E0"/>
    <w:rsid w:val="000948A2"/>
    <w:rsid w:val="0009496B"/>
    <w:rsid w:val="00094A73"/>
    <w:rsid w:val="000954D3"/>
    <w:rsid w:val="0009553B"/>
    <w:rsid w:val="000958AA"/>
    <w:rsid w:val="00095E79"/>
    <w:rsid w:val="0009600A"/>
    <w:rsid w:val="000960DC"/>
    <w:rsid w:val="000968AE"/>
    <w:rsid w:val="00096A43"/>
    <w:rsid w:val="00096A8A"/>
    <w:rsid w:val="00097847"/>
    <w:rsid w:val="00097E21"/>
    <w:rsid w:val="00097E58"/>
    <w:rsid w:val="000A0581"/>
    <w:rsid w:val="000A0933"/>
    <w:rsid w:val="000A0D01"/>
    <w:rsid w:val="000A21C6"/>
    <w:rsid w:val="000A25FA"/>
    <w:rsid w:val="000A300E"/>
    <w:rsid w:val="000A37B4"/>
    <w:rsid w:val="000A3870"/>
    <w:rsid w:val="000A3D8B"/>
    <w:rsid w:val="000A4695"/>
    <w:rsid w:val="000A4898"/>
    <w:rsid w:val="000A49E1"/>
    <w:rsid w:val="000A4B86"/>
    <w:rsid w:val="000A4BC0"/>
    <w:rsid w:val="000A50D7"/>
    <w:rsid w:val="000A589D"/>
    <w:rsid w:val="000A5E17"/>
    <w:rsid w:val="000A6060"/>
    <w:rsid w:val="000A674E"/>
    <w:rsid w:val="000A6A1C"/>
    <w:rsid w:val="000A7462"/>
    <w:rsid w:val="000A763D"/>
    <w:rsid w:val="000A775D"/>
    <w:rsid w:val="000A7B1E"/>
    <w:rsid w:val="000A7DE3"/>
    <w:rsid w:val="000B0FAB"/>
    <w:rsid w:val="000B19C4"/>
    <w:rsid w:val="000B2047"/>
    <w:rsid w:val="000B2E31"/>
    <w:rsid w:val="000B38D0"/>
    <w:rsid w:val="000B42C7"/>
    <w:rsid w:val="000B47B2"/>
    <w:rsid w:val="000B4B87"/>
    <w:rsid w:val="000B4E0C"/>
    <w:rsid w:val="000B4F2C"/>
    <w:rsid w:val="000B5743"/>
    <w:rsid w:val="000B5873"/>
    <w:rsid w:val="000B5ED0"/>
    <w:rsid w:val="000B611D"/>
    <w:rsid w:val="000B66CD"/>
    <w:rsid w:val="000B782F"/>
    <w:rsid w:val="000B7AAA"/>
    <w:rsid w:val="000B7E38"/>
    <w:rsid w:val="000C04D3"/>
    <w:rsid w:val="000C05E7"/>
    <w:rsid w:val="000C0CC6"/>
    <w:rsid w:val="000C0FCA"/>
    <w:rsid w:val="000C1097"/>
    <w:rsid w:val="000C13B1"/>
    <w:rsid w:val="000C19B9"/>
    <w:rsid w:val="000C2236"/>
    <w:rsid w:val="000C292A"/>
    <w:rsid w:val="000C2D82"/>
    <w:rsid w:val="000C2D91"/>
    <w:rsid w:val="000C3B23"/>
    <w:rsid w:val="000C4164"/>
    <w:rsid w:val="000C41FD"/>
    <w:rsid w:val="000C5451"/>
    <w:rsid w:val="000C572D"/>
    <w:rsid w:val="000C69AD"/>
    <w:rsid w:val="000C6CEE"/>
    <w:rsid w:val="000C7932"/>
    <w:rsid w:val="000C7DBD"/>
    <w:rsid w:val="000C7FCD"/>
    <w:rsid w:val="000D0786"/>
    <w:rsid w:val="000D0851"/>
    <w:rsid w:val="000D0C14"/>
    <w:rsid w:val="000D0DFA"/>
    <w:rsid w:val="000D0F86"/>
    <w:rsid w:val="000D11BC"/>
    <w:rsid w:val="000D15FE"/>
    <w:rsid w:val="000D2426"/>
    <w:rsid w:val="000D2A9A"/>
    <w:rsid w:val="000D32F7"/>
    <w:rsid w:val="000D395D"/>
    <w:rsid w:val="000D3EAC"/>
    <w:rsid w:val="000D3EB5"/>
    <w:rsid w:val="000D4B23"/>
    <w:rsid w:val="000D4B5D"/>
    <w:rsid w:val="000D4BB9"/>
    <w:rsid w:val="000D4C05"/>
    <w:rsid w:val="000D51ED"/>
    <w:rsid w:val="000D5788"/>
    <w:rsid w:val="000D5881"/>
    <w:rsid w:val="000D5DF0"/>
    <w:rsid w:val="000D679A"/>
    <w:rsid w:val="000D67D8"/>
    <w:rsid w:val="000D6A57"/>
    <w:rsid w:val="000D6F28"/>
    <w:rsid w:val="000D754E"/>
    <w:rsid w:val="000D771B"/>
    <w:rsid w:val="000D7ABC"/>
    <w:rsid w:val="000E026C"/>
    <w:rsid w:val="000E049F"/>
    <w:rsid w:val="000E085E"/>
    <w:rsid w:val="000E1276"/>
    <w:rsid w:val="000E16EC"/>
    <w:rsid w:val="000E19A3"/>
    <w:rsid w:val="000E1BBD"/>
    <w:rsid w:val="000E1C1D"/>
    <w:rsid w:val="000E25F0"/>
    <w:rsid w:val="000E2BEA"/>
    <w:rsid w:val="000E2DA5"/>
    <w:rsid w:val="000E2F69"/>
    <w:rsid w:val="000E3783"/>
    <w:rsid w:val="000E4416"/>
    <w:rsid w:val="000E46C4"/>
    <w:rsid w:val="000E475B"/>
    <w:rsid w:val="000E4B3F"/>
    <w:rsid w:val="000E4B65"/>
    <w:rsid w:val="000E4FF6"/>
    <w:rsid w:val="000E504B"/>
    <w:rsid w:val="000E50DF"/>
    <w:rsid w:val="000E5389"/>
    <w:rsid w:val="000E6306"/>
    <w:rsid w:val="000E6363"/>
    <w:rsid w:val="000E6916"/>
    <w:rsid w:val="000E6AC0"/>
    <w:rsid w:val="000E7686"/>
    <w:rsid w:val="000E7E2F"/>
    <w:rsid w:val="000F005A"/>
    <w:rsid w:val="000F0773"/>
    <w:rsid w:val="000F115D"/>
    <w:rsid w:val="000F1445"/>
    <w:rsid w:val="000F154A"/>
    <w:rsid w:val="000F1A23"/>
    <w:rsid w:val="000F1CDC"/>
    <w:rsid w:val="000F20EC"/>
    <w:rsid w:val="000F23D7"/>
    <w:rsid w:val="000F2401"/>
    <w:rsid w:val="000F2890"/>
    <w:rsid w:val="000F2B28"/>
    <w:rsid w:val="000F2C35"/>
    <w:rsid w:val="000F2CE0"/>
    <w:rsid w:val="000F3007"/>
    <w:rsid w:val="000F31BB"/>
    <w:rsid w:val="000F34A9"/>
    <w:rsid w:val="000F39D0"/>
    <w:rsid w:val="000F3E31"/>
    <w:rsid w:val="000F45AB"/>
    <w:rsid w:val="000F4662"/>
    <w:rsid w:val="000F4760"/>
    <w:rsid w:val="000F49D5"/>
    <w:rsid w:val="000F4ED2"/>
    <w:rsid w:val="000F5C03"/>
    <w:rsid w:val="000F68AB"/>
    <w:rsid w:val="000F6D02"/>
    <w:rsid w:val="000F70B5"/>
    <w:rsid w:val="001006A9"/>
    <w:rsid w:val="0010106E"/>
    <w:rsid w:val="00101AA5"/>
    <w:rsid w:val="00101DAB"/>
    <w:rsid w:val="001025D4"/>
    <w:rsid w:val="00102871"/>
    <w:rsid w:val="001042CF"/>
    <w:rsid w:val="00104701"/>
    <w:rsid w:val="00104FAC"/>
    <w:rsid w:val="00106199"/>
    <w:rsid w:val="001069C2"/>
    <w:rsid w:val="00106D43"/>
    <w:rsid w:val="0010771D"/>
    <w:rsid w:val="00107E93"/>
    <w:rsid w:val="00110880"/>
    <w:rsid w:val="00110DE1"/>
    <w:rsid w:val="0011105C"/>
    <w:rsid w:val="0011125B"/>
    <w:rsid w:val="00111C1A"/>
    <w:rsid w:val="00111CDB"/>
    <w:rsid w:val="00111FA2"/>
    <w:rsid w:val="0011204C"/>
    <w:rsid w:val="001120B3"/>
    <w:rsid w:val="001127FD"/>
    <w:rsid w:val="001131AD"/>
    <w:rsid w:val="00113B36"/>
    <w:rsid w:val="0011420D"/>
    <w:rsid w:val="00114261"/>
    <w:rsid w:val="00114637"/>
    <w:rsid w:val="00114A6C"/>
    <w:rsid w:val="00114AFA"/>
    <w:rsid w:val="00114BAE"/>
    <w:rsid w:val="001158EC"/>
    <w:rsid w:val="0011601B"/>
    <w:rsid w:val="00116DA3"/>
    <w:rsid w:val="00120452"/>
    <w:rsid w:val="00120545"/>
    <w:rsid w:val="00120DE0"/>
    <w:rsid w:val="001211F0"/>
    <w:rsid w:val="001214F1"/>
    <w:rsid w:val="001217ED"/>
    <w:rsid w:val="001219DA"/>
    <w:rsid w:val="001222FC"/>
    <w:rsid w:val="0012244B"/>
    <w:rsid w:val="0012282B"/>
    <w:rsid w:val="00122BFD"/>
    <w:rsid w:val="0012374A"/>
    <w:rsid w:val="001237F5"/>
    <w:rsid w:val="001245E3"/>
    <w:rsid w:val="0012534F"/>
    <w:rsid w:val="0012578C"/>
    <w:rsid w:val="00125FD0"/>
    <w:rsid w:val="0012660D"/>
    <w:rsid w:val="0012692B"/>
    <w:rsid w:val="00126A31"/>
    <w:rsid w:val="00126BDA"/>
    <w:rsid w:val="0012703F"/>
    <w:rsid w:val="00127647"/>
    <w:rsid w:val="0012788A"/>
    <w:rsid w:val="00127E95"/>
    <w:rsid w:val="00130815"/>
    <w:rsid w:val="00130B75"/>
    <w:rsid w:val="00130B80"/>
    <w:rsid w:val="00130ECD"/>
    <w:rsid w:val="00130FD0"/>
    <w:rsid w:val="001316F0"/>
    <w:rsid w:val="00131C6F"/>
    <w:rsid w:val="00131FB5"/>
    <w:rsid w:val="0013206A"/>
    <w:rsid w:val="0013261E"/>
    <w:rsid w:val="00132634"/>
    <w:rsid w:val="00133032"/>
    <w:rsid w:val="0013343C"/>
    <w:rsid w:val="00133739"/>
    <w:rsid w:val="00133809"/>
    <w:rsid w:val="00133A7A"/>
    <w:rsid w:val="00133D6E"/>
    <w:rsid w:val="00133F0A"/>
    <w:rsid w:val="001349A3"/>
    <w:rsid w:val="00134A39"/>
    <w:rsid w:val="00134AB0"/>
    <w:rsid w:val="001350A7"/>
    <w:rsid w:val="00135446"/>
    <w:rsid w:val="00136D99"/>
    <w:rsid w:val="00136F59"/>
    <w:rsid w:val="0013703A"/>
    <w:rsid w:val="001371F5"/>
    <w:rsid w:val="001371F8"/>
    <w:rsid w:val="001373CC"/>
    <w:rsid w:val="001401C0"/>
    <w:rsid w:val="00140E96"/>
    <w:rsid w:val="00142157"/>
    <w:rsid w:val="0014227A"/>
    <w:rsid w:val="00142A17"/>
    <w:rsid w:val="0014350B"/>
    <w:rsid w:val="00143515"/>
    <w:rsid w:val="00143554"/>
    <w:rsid w:val="001438AF"/>
    <w:rsid w:val="0014450B"/>
    <w:rsid w:val="00144AE1"/>
    <w:rsid w:val="0014578B"/>
    <w:rsid w:val="0014587D"/>
    <w:rsid w:val="001459DE"/>
    <w:rsid w:val="00145A67"/>
    <w:rsid w:val="00146027"/>
    <w:rsid w:val="00146743"/>
    <w:rsid w:val="00146ACE"/>
    <w:rsid w:val="001471CF"/>
    <w:rsid w:val="00147396"/>
    <w:rsid w:val="00147556"/>
    <w:rsid w:val="00147633"/>
    <w:rsid w:val="0014767D"/>
    <w:rsid w:val="00147ECA"/>
    <w:rsid w:val="0015001D"/>
    <w:rsid w:val="0015054D"/>
    <w:rsid w:val="0015066D"/>
    <w:rsid w:val="0015147B"/>
    <w:rsid w:val="0015175B"/>
    <w:rsid w:val="001518F0"/>
    <w:rsid w:val="00151986"/>
    <w:rsid w:val="00151ABA"/>
    <w:rsid w:val="001528BF"/>
    <w:rsid w:val="00152BFE"/>
    <w:rsid w:val="00153554"/>
    <w:rsid w:val="0015391D"/>
    <w:rsid w:val="00154374"/>
    <w:rsid w:val="001548E8"/>
    <w:rsid w:val="001550C3"/>
    <w:rsid w:val="001559C4"/>
    <w:rsid w:val="00155F3C"/>
    <w:rsid w:val="0015654B"/>
    <w:rsid w:val="00156970"/>
    <w:rsid w:val="00156C8A"/>
    <w:rsid w:val="00156FB2"/>
    <w:rsid w:val="0015706A"/>
    <w:rsid w:val="0015711D"/>
    <w:rsid w:val="0015712C"/>
    <w:rsid w:val="001576C6"/>
    <w:rsid w:val="00157948"/>
    <w:rsid w:val="00157A9F"/>
    <w:rsid w:val="00157BB9"/>
    <w:rsid w:val="001602B9"/>
    <w:rsid w:val="001602CF"/>
    <w:rsid w:val="001605BB"/>
    <w:rsid w:val="0016086D"/>
    <w:rsid w:val="001608A8"/>
    <w:rsid w:val="00161993"/>
    <w:rsid w:val="0016281F"/>
    <w:rsid w:val="00162A69"/>
    <w:rsid w:val="00162F31"/>
    <w:rsid w:val="00163299"/>
    <w:rsid w:val="001633DB"/>
    <w:rsid w:val="00163841"/>
    <w:rsid w:val="00164066"/>
    <w:rsid w:val="0016423B"/>
    <w:rsid w:val="001645CC"/>
    <w:rsid w:val="001649CA"/>
    <w:rsid w:val="00165778"/>
    <w:rsid w:val="00166761"/>
    <w:rsid w:val="00166F5C"/>
    <w:rsid w:val="0016714C"/>
    <w:rsid w:val="001678BA"/>
    <w:rsid w:val="00170C4E"/>
    <w:rsid w:val="001711FD"/>
    <w:rsid w:val="00171A27"/>
    <w:rsid w:val="00172D41"/>
    <w:rsid w:val="00172E0B"/>
    <w:rsid w:val="001732B3"/>
    <w:rsid w:val="001733F1"/>
    <w:rsid w:val="00173567"/>
    <w:rsid w:val="0017378F"/>
    <w:rsid w:val="0017398E"/>
    <w:rsid w:val="00174729"/>
    <w:rsid w:val="001748A9"/>
    <w:rsid w:val="001748D1"/>
    <w:rsid w:val="00174D6C"/>
    <w:rsid w:val="00174EDB"/>
    <w:rsid w:val="001758B6"/>
    <w:rsid w:val="00175C50"/>
    <w:rsid w:val="001761EA"/>
    <w:rsid w:val="00176740"/>
    <w:rsid w:val="00176E13"/>
    <w:rsid w:val="00176E89"/>
    <w:rsid w:val="00177093"/>
    <w:rsid w:val="001771B1"/>
    <w:rsid w:val="001775FA"/>
    <w:rsid w:val="001779D6"/>
    <w:rsid w:val="001801DE"/>
    <w:rsid w:val="00180377"/>
    <w:rsid w:val="00180692"/>
    <w:rsid w:val="00180E5E"/>
    <w:rsid w:val="00181657"/>
    <w:rsid w:val="00181D86"/>
    <w:rsid w:val="0018202E"/>
    <w:rsid w:val="00182353"/>
    <w:rsid w:val="00182484"/>
    <w:rsid w:val="001825D2"/>
    <w:rsid w:val="001826AA"/>
    <w:rsid w:val="00182B3E"/>
    <w:rsid w:val="00183366"/>
    <w:rsid w:val="00183676"/>
    <w:rsid w:val="00183BB0"/>
    <w:rsid w:val="00184035"/>
    <w:rsid w:val="001847C1"/>
    <w:rsid w:val="00184D97"/>
    <w:rsid w:val="00184EFF"/>
    <w:rsid w:val="00185260"/>
    <w:rsid w:val="00185410"/>
    <w:rsid w:val="00186111"/>
    <w:rsid w:val="00186278"/>
    <w:rsid w:val="00187869"/>
    <w:rsid w:val="00187904"/>
    <w:rsid w:val="00187B3F"/>
    <w:rsid w:val="00187EB2"/>
    <w:rsid w:val="001903D3"/>
    <w:rsid w:val="00190C0D"/>
    <w:rsid w:val="00190E5A"/>
    <w:rsid w:val="0019123A"/>
    <w:rsid w:val="0019249D"/>
    <w:rsid w:val="00192B38"/>
    <w:rsid w:val="0019342F"/>
    <w:rsid w:val="00193A3C"/>
    <w:rsid w:val="00193C19"/>
    <w:rsid w:val="00193F40"/>
    <w:rsid w:val="001948D8"/>
    <w:rsid w:val="00194A71"/>
    <w:rsid w:val="00194B51"/>
    <w:rsid w:val="001951D3"/>
    <w:rsid w:val="00195593"/>
    <w:rsid w:val="001955E9"/>
    <w:rsid w:val="00195E84"/>
    <w:rsid w:val="00195F25"/>
    <w:rsid w:val="0019734F"/>
    <w:rsid w:val="0019757B"/>
    <w:rsid w:val="001A05BC"/>
    <w:rsid w:val="001A070C"/>
    <w:rsid w:val="001A087F"/>
    <w:rsid w:val="001A0DD7"/>
    <w:rsid w:val="001A0E1F"/>
    <w:rsid w:val="001A1165"/>
    <w:rsid w:val="001A148F"/>
    <w:rsid w:val="001A2715"/>
    <w:rsid w:val="001A3F56"/>
    <w:rsid w:val="001A4B20"/>
    <w:rsid w:val="001A4EB3"/>
    <w:rsid w:val="001A5308"/>
    <w:rsid w:val="001A56FA"/>
    <w:rsid w:val="001A6191"/>
    <w:rsid w:val="001A68A7"/>
    <w:rsid w:val="001A6C75"/>
    <w:rsid w:val="001A6EFB"/>
    <w:rsid w:val="001A78CD"/>
    <w:rsid w:val="001A7EDE"/>
    <w:rsid w:val="001B04AE"/>
    <w:rsid w:val="001B0A58"/>
    <w:rsid w:val="001B0DEE"/>
    <w:rsid w:val="001B14EF"/>
    <w:rsid w:val="001B16A1"/>
    <w:rsid w:val="001B279F"/>
    <w:rsid w:val="001B27D3"/>
    <w:rsid w:val="001B2812"/>
    <w:rsid w:val="001B28F7"/>
    <w:rsid w:val="001B2DEA"/>
    <w:rsid w:val="001B3211"/>
    <w:rsid w:val="001B36CB"/>
    <w:rsid w:val="001B379E"/>
    <w:rsid w:val="001B4210"/>
    <w:rsid w:val="001B437C"/>
    <w:rsid w:val="001B491A"/>
    <w:rsid w:val="001B52D9"/>
    <w:rsid w:val="001B55DF"/>
    <w:rsid w:val="001B57C2"/>
    <w:rsid w:val="001B58B9"/>
    <w:rsid w:val="001B79D4"/>
    <w:rsid w:val="001B7CC2"/>
    <w:rsid w:val="001C0599"/>
    <w:rsid w:val="001C0BA0"/>
    <w:rsid w:val="001C0C29"/>
    <w:rsid w:val="001C267F"/>
    <w:rsid w:val="001C2A11"/>
    <w:rsid w:val="001C2BFA"/>
    <w:rsid w:val="001C3304"/>
    <w:rsid w:val="001C334F"/>
    <w:rsid w:val="001C3B32"/>
    <w:rsid w:val="001C3C74"/>
    <w:rsid w:val="001C43A5"/>
    <w:rsid w:val="001C46AC"/>
    <w:rsid w:val="001C5B04"/>
    <w:rsid w:val="001C5D95"/>
    <w:rsid w:val="001C5E42"/>
    <w:rsid w:val="001C6211"/>
    <w:rsid w:val="001C639F"/>
    <w:rsid w:val="001C699B"/>
    <w:rsid w:val="001C6ACD"/>
    <w:rsid w:val="001C6DDF"/>
    <w:rsid w:val="001C6E3E"/>
    <w:rsid w:val="001C7269"/>
    <w:rsid w:val="001C7539"/>
    <w:rsid w:val="001C7622"/>
    <w:rsid w:val="001D0011"/>
    <w:rsid w:val="001D0722"/>
    <w:rsid w:val="001D1EBA"/>
    <w:rsid w:val="001D220E"/>
    <w:rsid w:val="001D2235"/>
    <w:rsid w:val="001D26C1"/>
    <w:rsid w:val="001D2D56"/>
    <w:rsid w:val="001D301B"/>
    <w:rsid w:val="001D31B6"/>
    <w:rsid w:val="001D4614"/>
    <w:rsid w:val="001D4756"/>
    <w:rsid w:val="001D4AA4"/>
    <w:rsid w:val="001D4AD7"/>
    <w:rsid w:val="001D51E7"/>
    <w:rsid w:val="001D56D1"/>
    <w:rsid w:val="001D5D1C"/>
    <w:rsid w:val="001D70E8"/>
    <w:rsid w:val="001D71A5"/>
    <w:rsid w:val="001D7E8A"/>
    <w:rsid w:val="001E064C"/>
    <w:rsid w:val="001E0B4C"/>
    <w:rsid w:val="001E0F50"/>
    <w:rsid w:val="001E10D7"/>
    <w:rsid w:val="001E14C9"/>
    <w:rsid w:val="001E199C"/>
    <w:rsid w:val="001E1B82"/>
    <w:rsid w:val="001E1F6B"/>
    <w:rsid w:val="001E24CB"/>
    <w:rsid w:val="001E25FC"/>
    <w:rsid w:val="001E2943"/>
    <w:rsid w:val="001E2D57"/>
    <w:rsid w:val="001E2EE3"/>
    <w:rsid w:val="001E4901"/>
    <w:rsid w:val="001E4FDA"/>
    <w:rsid w:val="001E51D6"/>
    <w:rsid w:val="001E5305"/>
    <w:rsid w:val="001E6899"/>
    <w:rsid w:val="001E76B3"/>
    <w:rsid w:val="001E7B08"/>
    <w:rsid w:val="001E7BA1"/>
    <w:rsid w:val="001F100F"/>
    <w:rsid w:val="001F1CE8"/>
    <w:rsid w:val="001F1DE7"/>
    <w:rsid w:val="001F2236"/>
    <w:rsid w:val="001F22E7"/>
    <w:rsid w:val="001F2972"/>
    <w:rsid w:val="001F2B43"/>
    <w:rsid w:val="001F2C39"/>
    <w:rsid w:val="001F3126"/>
    <w:rsid w:val="001F37A7"/>
    <w:rsid w:val="001F3E1E"/>
    <w:rsid w:val="001F3F9E"/>
    <w:rsid w:val="001F4B81"/>
    <w:rsid w:val="001F5940"/>
    <w:rsid w:val="001F59E3"/>
    <w:rsid w:val="001F5BB3"/>
    <w:rsid w:val="001F7405"/>
    <w:rsid w:val="001F7A03"/>
    <w:rsid w:val="001F7E00"/>
    <w:rsid w:val="002000F6"/>
    <w:rsid w:val="002002FF"/>
    <w:rsid w:val="00200799"/>
    <w:rsid w:val="002009C9"/>
    <w:rsid w:val="0020244A"/>
    <w:rsid w:val="002025E1"/>
    <w:rsid w:val="00202B9C"/>
    <w:rsid w:val="00202DED"/>
    <w:rsid w:val="00202F3E"/>
    <w:rsid w:val="002039CF"/>
    <w:rsid w:val="00204774"/>
    <w:rsid w:val="00204C7C"/>
    <w:rsid w:val="00204CB4"/>
    <w:rsid w:val="002051C6"/>
    <w:rsid w:val="00206F5A"/>
    <w:rsid w:val="00210184"/>
    <w:rsid w:val="002102AE"/>
    <w:rsid w:val="00210A45"/>
    <w:rsid w:val="00210DFA"/>
    <w:rsid w:val="0021124D"/>
    <w:rsid w:val="00211564"/>
    <w:rsid w:val="002117CA"/>
    <w:rsid w:val="00211C70"/>
    <w:rsid w:val="00211F1C"/>
    <w:rsid w:val="00212964"/>
    <w:rsid w:val="00213164"/>
    <w:rsid w:val="002133D6"/>
    <w:rsid w:val="00213A9E"/>
    <w:rsid w:val="00213B52"/>
    <w:rsid w:val="00213C23"/>
    <w:rsid w:val="00213DC5"/>
    <w:rsid w:val="00213E70"/>
    <w:rsid w:val="002147DF"/>
    <w:rsid w:val="00214A33"/>
    <w:rsid w:val="00214A97"/>
    <w:rsid w:val="00214F79"/>
    <w:rsid w:val="002159FB"/>
    <w:rsid w:val="002162CB"/>
    <w:rsid w:val="00216724"/>
    <w:rsid w:val="00216885"/>
    <w:rsid w:val="00217057"/>
    <w:rsid w:val="002171C4"/>
    <w:rsid w:val="0021752E"/>
    <w:rsid w:val="00217BE2"/>
    <w:rsid w:val="00220081"/>
    <w:rsid w:val="00220291"/>
    <w:rsid w:val="00220E44"/>
    <w:rsid w:val="00220E4A"/>
    <w:rsid w:val="00220F35"/>
    <w:rsid w:val="00221112"/>
    <w:rsid w:val="0022136A"/>
    <w:rsid w:val="00221A42"/>
    <w:rsid w:val="00222373"/>
    <w:rsid w:val="00222916"/>
    <w:rsid w:val="00223BC8"/>
    <w:rsid w:val="00223C95"/>
    <w:rsid w:val="00224229"/>
    <w:rsid w:val="00224543"/>
    <w:rsid w:val="00224BF3"/>
    <w:rsid w:val="00224F39"/>
    <w:rsid w:val="0022527D"/>
    <w:rsid w:val="002258ED"/>
    <w:rsid w:val="00225D67"/>
    <w:rsid w:val="00225E48"/>
    <w:rsid w:val="00225F0A"/>
    <w:rsid w:val="00226D75"/>
    <w:rsid w:val="00227917"/>
    <w:rsid w:val="00231470"/>
    <w:rsid w:val="00231772"/>
    <w:rsid w:val="002326B8"/>
    <w:rsid w:val="00233232"/>
    <w:rsid w:val="0023325E"/>
    <w:rsid w:val="002335CC"/>
    <w:rsid w:val="002338AD"/>
    <w:rsid w:val="00234ADD"/>
    <w:rsid w:val="00235150"/>
    <w:rsid w:val="00235565"/>
    <w:rsid w:val="002357CA"/>
    <w:rsid w:val="00235905"/>
    <w:rsid w:val="00236112"/>
    <w:rsid w:val="00236F73"/>
    <w:rsid w:val="00237DA2"/>
    <w:rsid w:val="00240333"/>
    <w:rsid w:val="00240478"/>
    <w:rsid w:val="002407BF"/>
    <w:rsid w:val="00240B24"/>
    <w:rsid w:val="00241378"/>
    <w:rsid w:val="002416A5"/>
    <w:rsid w:val="00241E86"/>
    <w:rsid w:val="00241F2A"/>
    <w:rsid w:val="00242311"/>
    <w:rsid w:val="00242415"/>
    <w:rsid w:val="0024306C"/>
    <w:rsid w:val="00243283"/>
    <w:rsid w:val="0024339D"/>
    <w:rsid w:val="00243426"/>
    <w:rsid w:val="00243B02"/>
    <w:rsid w:val="00244314"/>
    <w:rsid w:val="00244AEA"/>
    <w:rsid w:val="00244EC8"/>
    <w:rsid w:val="00245161"/>
    <w:rsid w:val="0024541F"/>
    <w:rsid w:val="00245479"/>
    <w:rsid w:val="002455D0"/>
    <w:rsid w:val="00245C7F"/>
    <w:rsid w:val="00246704"/>
    <w:rsid w:val="002469F1"/>
    <w:rsid w:val="00246A21"/>
    <w:rsid w:val="00247C5B"/>
    <w:rsid w:val="00247D2B"/>
    <w:rsid w:val="002510FB"/>
    <w:rsid w:val="0025150E"/>
    <w:rsid w:val="0025253F"/>
    <w:rsid w:val="00252AA9"/>
    <w:rsid w:val="0025361B"/>
    <w:rsid w:val="002536F6"/>
    <w:rsid w:val="00253EBC"/>
    <w:rsid w:val="00254DC8"/>
    <w:rsid w:val="00254EC9"/>
    <w:rsid w:val="00255316"/>
    <w:rsid w:val="002558BB"/>
    <w:rsid w:val="00255A8C"/>
    <w:rsid w:val="00255B6E"/>
    <w:rsid w:val="0025789C"/>
    <w:rsid w:val="00257FF4"/>
    <w:rsid w:val="002605A4"/>
    <w:rsid w:val="00260B86"/>
    <w:rsid w:val="00260BE0"/>
    <w:rsid w:val="00260E2B"/>
    <w:rsid w:val="002611CE"/>
    <w:rsid w:val="00261290"/>
    <w:rsid w:val="0026137A"/>
    <w:rsid w:val="002617EF"/>
    <w:rsid w:val="00261C4D"/>
    <w:rsid w:val="002622C9"/>
    <w:rsid w:val="00262673"/>
    <w:rsid w:val="00262983"/>
    <w:rsid w:val="002629A9"/>
    <w:rsid w:val="00262FA5"/>
    <w:rsid w:val="00263219"/>
    <w:rsid w:val="0026345E"/>
    <w:rsid w:val="00263859"/>
    <w:rsid w:val="00263BB1"/>
    <w:rsid w:val="0026471C"/>
    <w:rsid w:val="0026494D"/>
    <w:rsid w:val="002656CD"/>
    <w:rsid w:val="0026581F"/>
    <w:rsid w:val="00265B10"/>
    <w:rsid w:val="00265BB9"/>
    <w:rsid w:val="00265F4D"/>
    <w:rsid w:val="00265FC4"/>
    <w:rsid w:val="00265FD5"/>
    <w:rsid w:val="00266410"/>
    <w:rsid w:val="002664FD"/>
    <w:rsid w:val="002666B8"/>
    <w:rsid w:val="00266A2E"/>
    <w:rsid w:val="00266FAA"/>
    <w:rsid w:val="00267748"/>
    <w:rsid w:val="00270AFC"/>
    <w:rsid w:val="00271290"/>
    <w:rsid w:val="002715BE"/>
    <w:rsid w:val="00271CC5"/>
    <w:rsid w:val="00271E09"/>
    <w:rsid w:val="0027224A"/>
    <w:rsid w:val="002726A8"/>
    <w:rsid w:val="002726A9"/>
    <w:rsid w:val="00272BAA"/>
    <w:rsid w:val="00272C25"/>
    <w:rsid w:val="002730BC"/>
    <w:rsid w:val="00273161"/>
    <w:rsid w:val="002736F2"/>
    <w:rsid w:val="00274534"/>
    <w:rsid w:val="00274764"/>
    <w:rsid w:val="00274B9B"/>
    <w:rsid w:val="00274F54"/>
    <w:rsid w:val="00274F65"/>
    <w:rsid w:val="00274F9B"/>
    <w:rsid w:val="00275083"/>
    <w:rsid w:val="0027610F"/>
    <w:rsid w:val="002769AA"/>
    <w:rsid w:val="00277FD1"/>
    <w:rsid w:val="002801F3"/>
    <w:rsid w:val="00280300"/>
    <w:rsid w:val="00280F1D"/>
    <w:rsid w:val="002811AC"/>
    <w:rsid w:val="00281A52"/>
    <w:rsid w:val="00281F8D"/>
    <w:rsid w:val="00282978"/>
    <w:rsid w:val="00282A35"/>
    <w:rsid w:val="00283412"/>
    <w:rsid w:val="0028387E"/>
    <w:rsid w:val="00284073"/>
    <w:rsid w:val="002840C2"/>
    <w:rsid w:val="00284AE8"/>
    <w:rsid w:val="00284BBB"/>
    <w:rsid w:val="0028509D"/>
    <w:rsid w:val="002852C5"/>
    <w:rsid w:val="002853DB"/>
    <w:rsid w:val="00285D79"/>
    <w:rsid w:val="00285EBE"/>
    <w:rsid w:val="00290072"/>
    <w:rsid w:val="00290275"/>
    <w:rsid w:val="00293260"/>
    <w:rsid w:val="0029358B"/>
    <w:rsid w:val="002937FE"/>
    <w:rsid w:val="00294008"/>
    <w:rsid w:val="00295A21"/>
    <w:rsid w:val="00295F26"/>
    <w:rsid w:val="0029656C"/>
    <w:rsid w:val="002970EF"/>
    <w:rsid w:val="00297B4F"/>
    <w:rsid w:val="00297D94"/>
    <w:rsid w:val="002A01AD"/>
    <w:rsid w:val="002A02EA"/>
    <w:rsid w:val="002A0BD3"/>
    <w:rsid w:val="002A1999"/>
    <w:rsid w:val="002A21F5"/>
    <w:rsid w:val="002A2A15"/>
    <w:rsid w:val="002A48E3"/>
    <w:rsid w:val="002A4AFD"/>
    <w:rsid w:val="002A4B3A"/>
    <w:rsid w:val="002A56CF"/>
    <w:rsid w:val="002A619F"/>
    <w:rsid w:val="002A6712"/>
    <w:rsid w:val="002A6E34"/>
    <w:rsid w:val="002A6F23"/>
    <w:rsid w:val="002A73F7"/>
    <w:rsid w:val="002A78E2"/>
    <w:rsid w:val="002B00B5"/>
    <w:rsid w:val="002B1107"/>
    <w:rsid w:val="002B1888"/>
    <w:rsid w:val="002B18E6"/>
    <w:rsid w:val="002B1B52"/>
    <w:rsid w:val="002B1DDE"/>
    <w:rsid w:val="002B2148"/>
    <w:rsid w:val="002B2427"/>
    <w:rsid w:val="002B2D1E"/>
    <w:rsid w:val="002B304E"/>
    <w:rsid w:val="002B33B2"/>
    <w:rsid w:val="002B34DF"/>
    <w:rsid w:val="002B4614"/>
    <w:rsid w:val="002B4A89"/>
    <w:rsid w:val="002B4B62"/>
    <w:rsid w:val="002B4C0B"/>
    <w:rsid w:val="002B529B"/>
    <w:rsid w:val="002B58B6"/>
    <w:rsid w:val="002B5C27"/>
    <w:rsid w:val="002B5EF6"/>
    <w:rsid w:val="002B6CA3"/>
    <w:rsid w:val="002B6D9C"/>
    <w:rsid w:val="002B70B0"/>
    <w:rsid w:val="002B7138"/>
    <w:rsid w:val="002C000E"/>
    <w:rsid w:val="002C04D6"/>
    <w:rsid w:val="002C12E3"/>
    <w:rsid w:val="002C1CB6"/>
    <w:rsid w:val="002C1CFB"/>
    <w:rsid w:val="002C26DD"/>
    <w:rsid w:val="002C3477"/>
    <w:rsid w:val="002C365E"/>
    <w:rsid w:val="002C418B"/>
    <w:rsid w:val="002C43DB"/>
    <w:rsid w:val="002C449E"/>
    <w:rsid w:val="002C4CD2"/>
    <w:rsid w:val="002C539E"/>
    <w:rsid w:val="002C5565"/>
    <w:rsid w:val="002C5694"/>
    <w:rsid w:val="002C5D51"/>
    <w:rsid w:val="002C6389"/>
    <w:rsid w:val="002C65E4"/>
    <w:rsid w:val="002C67E7"/>
    <w:rsid w:val="002C738B"/>
    <w:rsid w:val="002C755F"/>
    <w:rsid w:val="002C7738"/>
    <w:rsid w:val="002C7799"/>
    <w:rsid w:val="002C7E92"/>
    <w:rsid w:val="002D0318"/>
    <w:rsid w:val="002D09EF"/>
    <w:rsid w:val="002D1579"/>
    <w:rsid w:val="002D16AB"/>
    <w:rsid w:val="002D196F"/>
    <w:rsid w:val="002D1B78"/>
    <w:rsid w:val="002D1CE0"/>
    <w:rsid w:val="002D2013"/>
    <w:rsid w:val="002D2082"/>
    <w:rsid w:val="002D272A"/>
    <w:rsid w:val="002D2860"/>
    <w:rsid w:val="002D2B7E"/>
    <w:rsid w:val="002D2CC5"/>
    <w:rsid w:val="002D3AB4"/>
    <w:rsid w:val="002D3D3A"/>
    <w:rsid w:val="002D3DEE"/>
    <w:rsid w:val="002D44D2"/>
    <w:rsid w:val="002D4E2B"/>
    <w:rsid w:val="002D5656"/>
    <w:rsid w:val="002D591E"/>
    <w:rsid w:val="002D5BB0"/>
    <w:rsid w:val="002D5EA7"/>
    <w:rsid w:val="002D6556"/>
    <w:rsid w:val="002D679C"/>
    <w:rsid w:val="002D6EE0"/>
    <w:rsid w:val="002D70BD"/>
    <w:rsid w:val="002D75A3"/>
    <w:rsid w:val="002D7618"/>
    <w:rsid w:val="002E0141"/>
    <w:rsid w:val="002E06D2"/>
    <w:rsid w:val="002E0F79"/>
    <w:rsid w:val="002E11D2"/>
    <w:rsid w:val="002E13FE"/>
    <w:rsid w:val="002E2313"/>
    <w:rsid w:val="002E2446"/>
    <w:rsid w:val="002E2568"/>
    <w:rsid w:val="002E2ADE"/>
    <w:rsid w:val="002E2ECF"/>
    <w:rsid w:val="002E33AF"/>
    <w:rsid w:val="002E3A68"/>
    <w:rsid w:val="002E3EFF"/>
    <w:rsid w:val="002E4B63"/>
    <w:rsid w:val="002E50BA"/>
    <w:rsid w:val="002E58DA"/>
    <w:rsid w:val="002E679D"/>
    <w:rsid w:val="002E770C"/>
    <w:rsid w:val="002F0661"/>
    <w:rsid w:val="002F0678"/>
    <w:rsid w:val="002F085D"/>
    <w:rsid w:val="002F086E"/>
    <w:rsid w:val="002F09FB"/>
    <w:rsid w:val="002F1912"/>
    <w:rsid w:val="002F1B2D"/>
    <w:rsid w:val="002F1EDE"/>
    <w:rsid w:val="002F215E"/>
    <w:rsid w:val="002F33FE"/>
    <w:rsid w:val="002F3ABB"/>
    <w:rsid w:val="002F3F5A"/>
    <w:rsid w:val="002F3FA2"/>
    <w:rsid w:val="002F4445"/>
    <w:rsid w:val="002F5378"/>
    <w:rsid w:val="002F53C6"/>
    <w:rsid w:val="002F5791"/>
    <w:rsid w:val="002F57DD"/>
    <w:rsid w:val="002F6574"/>
    <w:rsid w:val="002F69E1"/>
    <w:rsid w:val="002F6E19"/>
    <w:rsid w:val="002F705A"/>
    <w:rsid w:val="002F7288"/>
    <w:rsid w:val="002F770D"/>
    <w:rsid w:val="002F799B"/>
    <w:rsid w:val="002F7C6C"/>
    <w:rsid w:val="002F7DFB"/>
    <w:rsid w:val="00300831"/>
    <w:rsid w:val="00300FA2"/>
    <w:rsid w:val="00300FF7"/>
    <w:rsid w:val="00301273"/>
    <w:rsid w:val="00301458"/>
    <w:rsid w:val="003017FC"/>
    <w:rsid w:val="00301CFF"/>
    <w:rsid w:val="0030258E"/>
    <w:rsid w:val="0030267A"/>
    <w:rsid w:val="003029D6"/>
    <w:rsid w:val="00302D5C"/>
    <w:rsid w:val="00302E7B"/>
    <w:rsid w:val="00303590"/>
    <w:rsid w:val="00303844"/>
    <w:rsid w:val="0030384D"/>
    <w:rsid w:val="00303A14"/>
    <w:rsid w:val="00303DAE"/>
    <w:rsid w:val="0030473E"/>
    <w:rsid w:val="00305454"/>
    <w:rsid w:val="0030552A"/>
    <w:rsid w:val="003055C0"/>
    <w:rsid w:val="00305DAC"/>
    <w:rsid w:val="00305DE1"/>
    <w:rsid w:val="00305E19"/>
    <w:rsid w:val="00305F5C"/>
    <w:rsid w:val="0030635F"/>
    <w:rsid w:val="003065FB"/>
    <w:rsid w:val="003068E6"/>
    <w:rsid w:val="003106D8"/>
    <w:rsid w:val="003118F7"/>
    <w:rsid w:val="00311985"/>
    <w:rsid w:val="00312106"/>
    <w:rsid w:val="00312245"/>
    <w:rsid w:val="00312D4B"/>
    <w:rsid w:val="00312DDC"/>
    <w:rsid w:val="00313A1E"/>
    <w:rsid w:val="00313DA9"/>
    <w:rsid w:val="00314808"/>
    <w:rsid w:val="00315211"/>
    <w:rsid w:val="0031546D"/>
    <w:rsid w:val="00315D7C"/>
    <w:rsid w:val="003163ED"/>
    <w:rsid w:val="00316678"/>
    <w:rsid w:val="00317C8D"/>
    <w:rsid w:val="003201E0"/>
    <w:rsid w:val="00322210"/>
    <w:rsid w:val="003229E8"/>
    <w:rsid w:val="00322FDF"/>
    <w:rsid w:val="003231CD"/>
    <w:rsid w:val="003235BB"/>
    <w:rsid w:val="00323AD4"/>
    <w:rsid w:val="00323B6B"/>
    <w:rsid w:val="00323C2C"/>
    <w:rsid w:val="00323E87"/>
    <w:rsid w:val="00324116"/>
    <w:rsid w:val="003246E9"/>
    <w:rsid w:val="00324A74"/>
    <w:rsid w:val="00324CB1"/>
    <w:rsid w:val="003250B9"/>
    <w:rsid w:val="003252B0"/>
    <w:rsid w:val="003257A9"/>
    <w:rsid w:val="003264F6"/>
    <w:rsid w:val="00326F4C"/>
    <w:rsid w:val="003271DD"/>
    <w:rsid w:val="00327AC7"/>
    <w:rsid w:val="00330246"/>
    <w:rsid w:val="00330CC9"/>
    <w:rsid w:val="00330EA4"/>
    <w:rsid w:val="00331211"/>
    <w:rsid w:val="00331AE1"/>
    <w:rsid w:val="003328C8"/>
    <w:rsid w:val="00332E91"/>
    <w:rsid w:val="00332EF4"/>
    <w:rsid w:val="00332F74"/>
    <w:rsid w:val="003335F9"/>
    <w:rsid w:val="00333936"/>
    <w:rsid w:val="00333E0E"/>
    <w:rsid w:val="00335CD0"/>
    <w:rsid w:val="003363D2"/>
    <w:rsid w:val="00336F63"/>
    <w:rsid w:val="003375AF"/>
    <w:rsid w:val="00337773"/>
    <w:rsid w:val="0034123D"/>
    <w:rsid w:val="0034158D"/>
    <w:rsid w:val="003419C6"/>
    <w:rsid w:val="003423D3"/>
    <w:rsid w:val="00342575"/>
    <w:rsid w:val="0034340F"/>
    <w:rsid w:val="0034352F"/>
    <w:rsid w:val="003442FD"/>
    <w:rsid w:val="00344517"/>
    <w:rsid w:val="00344746"/>
    <w:rsid w:val="003452D2"/>
    <w:rsid w:val="00345511"/>
    <w:rsid w:val="00345D9E"/>
    <w:rsid w:val="00346104"/>
    <w:rsid w:val="00346261"/>
    <w:rsid w:val="00346B9E"/>
    <w:rsid w:val="00346C18"/>
    <w:rsid w:val="003477FB"/>
    <w:rsid w:val="00347940"/>
    <w:rsid w:val="00347E5F"/>
    <w:rsid w:val="00347FCA"/>
    <w:rsid w:val="003510ED"/>
    <w:rsid w:val="003513BC"/>
    <w:rsid w:val="00351830"/>
    <w:rsid w:val="00351B4D"/>
    <w:rsid w:val="003527EA"/>
    <w:rsid w:val="00352AA4"/>
    <w:rsid w:val="00353876"/>
    <w:rsid w:val="0035390B"/>
    <w:rsid w:val="003540E8"/>
    <w:rsid w:val="00355067"/>
    <w:rsid w:val="00355CF6"/>
    <w:rsid w:val="0035612B"/>
    <w:rsid w:val="00356B08"/>
    <w:rsid w:val="00356FCC"/>
    <w:rsid w:val="00357831"/>
    <w:rsid w:val="00357A8C"/>
    <w:rsid w:val="00357EE3"/>
    <w:rsid w:val="00360D45"/>
    <w:rsid w:val="0036176D"/>
    <w:rsid w:val="003617DB"/>
    <w:rsid w:val="00362744"/>
    <w:rsid w:val="0036341B"/>
    <w:rsid w:val="00363CAA"/>
    <w:rsid w:val="00363F4F"/>
    <w:rsid w:val="00364232"/>
    <w:rsid w:val="003645D8"/>
    <w:rsid w:val="00364904"/>
    <w:rsid w:val="0036549F"/>
    <w:rsid w:val="00365DAC"/>
    <w:rsid w:val="00365EE6"/>
    <w:rsid w:val="0036610D"/>
    <w:rsid w:val="0036615D"/>
    <w:rsid w:val="00366995"/>
    <w:rsid w:val="003674E0"/>
    <w:rsid w:val="0037045F"/>
    <w:rsid w:val="003706A8"/>
    <w:rsid w:val="00370784"/>
    <w:rsid w:val="003708EE"/>
    <w:rsid w:val="00370AB6"/>
    <w:rsid w:val="00370EE5"/>
    <w:rsid w:val="0037227D"/>
    <w:rsid w:val="00372674"/>
    <w:rsid w:val="003728C8"/>
    <w:rsid w:val="00373396"/>
    <w:rsid w:val="0037514A"/>
    <w:rsid w:val="00375405"/>
    <w:rsid w:val="0037636F"/>
    <w:rsid w:val="00376612"/>
    <w:rsid w:val="003767C9"/>
    <w:rsid w:val="00376997"/>
    <w:rsid w:val="003778CD"/>
    <w:rsid w:val="003801C6"/>
    <w:rsid w:val="00381544"/>
    <w:rsid w:val="003831CA"/>
    <w:rsid w:val="00383910"/>
    <w:rsid w:val="00384CC5"/>
    <w:rsid w:val="00385521"/>
    <w:rsid w:val="00385BA6"/>
    <w:rsid w:val="00385FD9"/>
    <w:rsid w:val="003861A7"/>
    <w:rsid w:val="003861D8"/>
    <w:rsid w:val="00386342"/>
    <w:rsid w:val="003863B6"/>
    <w:rsid w:val="00386C99"/>
    <w:rsid w:val="00387641"/>
    <w:rsid w:val="00387E66"/>
    <w:rsid w:val="00390115"/>
    <w:rsid w:val="0039093E"/>
    <w:rsid w:val="003909AB"/>
    <w:rsid w:val="003916B4"/>
    <w:rsid w:val="00391722"/>
    <w:rsid w:val="00392647"/>
    <w:rsid w:val="00392B48"/>
    <w:rsid w:val="00392F67"/>
    <w:rsid w:val="003931C5"/>
    <w:rsid w:val="0039328C"/>
    <w:rsid w:val="00393A5B"/>
    <w:rsid w:val="00393ADB"/>
    <w:rsid w:val="00393FBC"/>
    <w:rsid w:val="0039412D"/>
    <w:rsid w:val="00394630"/>
    <w:rsid w:val="00395906"/>
    <w:rsid w:val="00396031"/>
    <w:rsid w:val="0039623C"/>
    <w:rsid w:val="0039627F"/>
    <w:rsid w:val="00396398"/>
    <w:rsid w:val="003966B2"/>
    <w:rsid w:val="00397097"/>
    <w:rsid w:val="0039714E"/>
    <w:rsid w:val="00397356"/>
    <w:rsid w:val="00397E96"/>
    <w:rsid w:val="003A0069"/>
    <w:rsid w:val="003A0972"/>
    <w:rsid w:val="003A0C2D"/>
    <w:rsid w:val="003A1999"/>
    <w:rsid w:val="003A1C7C"/>
    <w:rsid w:val="003A23A3"/>
    <w:rsid w:val="003A2594"/>
    <w:rsid w:val="003A2621"/>
    <w:rsid w:val="003A3212"/>
    <w:rsid w:val="003A3944"/>
    <w:rsid w:val="003A3C38"/>
    <w:rsid w:val="003A3F5C"/>
    <w:rsid w:val="003A423C"/>
    <w:rsid w:val="003A4881"/>
    <w:rsid w:val="003A4B3A"/>
    <w:rsid w:val="003A4BCF"/>
    <w:rsid w:val="003A5A41"/>
    <w:rsid w:val="003A6184"/>
    <w:rsid w:val="003A61AA"/>
    <w:rsid w:val="003A6629"/>
    <w:rsid w:val="003A69AE"/>
    <w:rsid w:val="003A6C4A"/>
    <w:rsid w:val="003A6C99"/>
    <w:rsid w:val="003A6DE9"/>
    <w:rsid w:val="003A73F9"/>
    <w:rsid w:val="003A78C1"/>
    <w:rsid w:val="003A7B7D"/>
    <w:rsid w:val="003B0288"/>
    <w:rsid w:val="003B0713"/>
    <w:rsid w:val="003B0CAE"/>
    <w:rsid w:val="003B1338"/>
    <w:rsid w:val="003B13C7"/>
    <w:rsid w:val="003B1AB7"/>
    <w:rsid w:val="003B203B"/>
    <w:rsid w:val="003B2BEA"/>
    <w:rsid w:val="003B2FD5"/>
    <w:rsid w:val="003B31A1"/>
    <w:rsid w:val="003B35BA"/>
    <w:rsid w:val="003B42B3"/>
    <w:rsid w:val="003B43E6"/>
    <w:rsid w:val="003B47C4"/>
    <w:rsid w:val="003B480E"/>
    <w:rsid w:val="003B523C"/>
    <w:rsid w:val="003B5A70"/>
    <w:rsid w:val="003B6023"/>
    <w:rsid w:val="003B64EB"/>
    <w:rsid w:val="003B6699"/>
    <w:rsid w:val="003B6CEF"/>
    <w:rsid w:val="003B71CA"/>
    <w:rsid w:val="003B72EF"/>
    <w:rsid w:val="003B7A9E"/>
    <w:rsid w:val="003C0824"/>
    <w:rsid w:val="003C09D6"/>
    <w:rsid w:val="003C1306"/>
    <w:rsid w:val="003C1857"/>
    <w:rsid w:val="003C2D1E"/>
    <w:rsid w:val="003C2E8E"/>
    <w:rsid w:val="003C3AE2"/>
    <w:rsid w:val="003C3E61"/>
    <w:rsid w:val="003C445A"/>
    <w:rsid w:val="003C4B83"/>
    <w:rsid w:val="003C4BE5"/>
    <w:rsid w:val="003C4DA5"/>
    <w:rsid w:val="003C5039"/>
    <w:rsid w:val="003C5196"/>
    <w:rsid w:val="003C5B96"/>
    <w:rsid w:val="003C5BBF"/>
    <w:rsid w:val="003C5C5F"/>
    <w:rsid w:val="003C6792"/>
    <w:rsid w:val="003C68FB"/>
    <w:rsid w:val="003C6F35"/>
    <w:rsid w:val="003C7A36"/>
    <w:rsid w:val="003C7C93"/>
    <w:rsid w:val="003D021F"/>
    <w:rsid w:val="003D05B1"/>
    <w:rsid w:val="003D1060"/>
    <w:rsid w:val="003D1191"/>
    <w:rsid w:val="003D1504"/>
    <w:rsid w:val="003D1573"/>
    <w:rsid w:val="003D15E3"/>
    <w:rsid w:val="003D2413"/>
    <w:rsid w:val="003D27D2"/>
    <w:rsid w:val="003D38CB"/>
    <w:rsid w:val="003D3D5B"/>
    <w:rsid w:val="003D3DE7"/>
    <w:rsid w:val="003D3F1D"/>
    <w:rsid w:val="003D40DF"/>
    <w:rsid w:val="003D41B5"/>
    <w:rsid w:val="003D46E8"/>
    <w:rsid w:val="003D561A"/>
    <w:rsid w:val="003D59A5"/>
    <w:rsid w:val="003D5CEE"/>
    <w:rsid w:val="003D6A38"/>
    <w:rsid w:val="003D6C45"/>
    <w:rsid w:val="003D7258"/>
    <w:rsid w:val="003E0215"/>
    <w:rsid w:val="003E0D25"/>
    <w:rsid w:val="003E100C"/>
    <w:rsid w:val="003E128B"/>
    <w:rsid w:val="003E22D7"/>
    <w:rsid w:val="003E2C37"/>
    <w:rsid w:val="003E2E7B"/>
    <w:rsid w:val="003E3686"/>
    <w:rsid w:val="003E45ED"/>
    <w:rsid w:val="003E47CF"/>
    <w:rsid w:val="003E4956"/>
    <w:rsid w:val="003E4F8B"/>
    <w:rsid w:val="003E5B2C"/>
    <w:rsid w:val="003E5C34"/>
    <w:rsid w:val="003E5EB9"/>
    <w:rsid w:val="003E5F8C"/>
    <w:rsid w:val="003E6196"/>
    <w:rsid w:val="003E6DC7"/>
    <w:rsid w:val="003E7161"/>
    <w:rsid w:val="003E7A19"/>
    <w:rsid w:val="003F032C"/>
    <w:rsid w:val="003F099C"/>
    <w:rsid w:val="003F0A96"/>
    <w:rsid w:val="003F0E2A"/>
    <w:rsid w:val="003F145D"/>
    <w:rsid w:val="003F162E"/>
    <w:rsid w:val="003F1CD7"/>
    <w:rsid w:val="003F2780"/>
    <w:rsid w:val="003F2864"/>
    <w:rsid w:val="003F2CB3"/>
    <w:rsid w:val="003F357B"/>
    <w:rsid w:val="003F39BF"/>
    <w:rsid w:val="003F4CFC"/>
    <w:rsid w:val="003F523C"/>
    <w:rsid w:val="003F5563"/>
    <w:rsid w:val="003F55B8"/>
    <w:rsid w:val="003F57B4"/>
    <w:rsid w:val="003F5AF6"/>
    <w:rsid w:val="003F66C8"/>
    <w:rsid w:val="003F6888"/>
    <w:rsid w:val="003F68B7"/>
    <w:rsid w:val="003F71AD"/>
    <w:rsid w:val="003F7AA2"/>
    <w:rsid w:val="003F7AF9"/>
    <w:rsid w:val="0040017E"/>
    <w:rsid w:val="0040046A"/>
    <w:rsid w:val="004008D9"/>
    <w:rsid w:val="00400CDB"/>
    <w:rsid w:val="0040141D"/>
    <w:rsid w:val="004018D0"/>
    <w:rsid w:val="0040314D"/>
    <w:rsid w:val="00403769"/>
    <w:rsid w:val="00403838"/>
    <w:rsid w:val="00403859"/>
    <w:rsid w:val="00403A90"/>
    <w:rsid w:val="00403BC6"/>
    <w:rsid w:val="0040400B"/>
    <w:rsid w:val="004050C4"/>
    <w:rsid w:val="00406218"/>
    <w:rsid w:val="00406A09"/>
    <w:rsid w:val="00407399"/>
    <w:rsid w:val="0040771A"/>
    <w:rsid w:val="00407959"/>
    <w:rsid w:val="00411427"/>
    <w:rsid w:val="004114BC"/>
    <w:rsid w:val="00413154"/>
    <w:rsid w:val="0041403F"/>
    <w:rsid w:val="00414D01"/>
    <w:rsid w:val="00414D99"/>
    <w:rsid w:val="00415754"/>
    <w:rsid w:val="004160CB"/>
    <w:rsid w:val="004162A3"/>
    <w:rsid w:val="00416881"/>
    <w:rsid w:val="00417B25"/>
    <w:rsid w:val="00417F0B"/>
    <w:rsid w:val="00420345"/>
    <w:rsid w:val="004203DA"/>
    <w:rsid w:val="004204B9"/>
    <w:rsid w:val="0042056D"/>
    <w:rsid w:val="0042059D"/>
    <w:rsid w:val="00420BDE"/>
    <w:rsid w:val="004212F9"/>
    <w:rsid w:val="0042156C"/>
    <w:rsid w:val="0042185C"/>
    <w:rsid w:val="00422575"/>
    <w:rsid w:val="0042276E"/>
    <w:rsid w:val="0042309A"/>
    <w:rsid w:val="0042338C"/>
    <w:rsid w:val="00424956"/>
    <w:rsid w:val="00424EC8"/>
    <w:rsid w:val="0042512C"/>
    <w:rsid w:val="004259AF"/>
    <w:rsid w:val="00426D24"/>
    <w:rsid w:val="004272ED"/>
    <w:rsid w:val="00427733"/>
    <w:rsid w:val="0043036E"/>
    <w:rsid w:val="004307FF"/>
    <w:rsid w:val="00430876"/>
    <w:rsid w:val="00430F87"/>
    <w:rsid w:val="00430FCA"/>
    <w:rsid w:val="0043150D"/>
    <w:rsid w:val="004319DC"/>
    <w:rsid w:val="004323C3"/>
    <w:rsid w:val="004329FD"/>
    <w:rsid w:val="00432AED"/>
    <w:rsid w:val="004338BC"/>
    <w:rsid w:val="00433B57"/>
    <w:rsid w:val="00433BA9"/>
    <w:rsid w:val="00433FEF"/>
    <w:rsid w:val="00434031"/>
    <w:rsid w:val="00434432"/>
    <w:rsid w:val="004344F0"/>
    <w:rsid w:val="004355E6"/>
    <w:rsid w:val="00435FAA"/>
    <w:rsid w:val="004360E9"/>
    <w:rsid w:val="00436A3E"/>
    <w:rsid w:val="00436D46"/>
    <w:rsid w:val="00436FBE"/>
    <w:rsid w:val="004377C3"/>
    <w:rsid w:val="00437CDF"/>
    <w:rsid w:val="00437D69"/>
    <w:rsid w:val="00440B31"/>
    <w:rsid w:val="004410AE"/>
    <w:rsid w:val="00442097"/>
    <w:rsid w:val="0044214A"/>
    <w:rsid w:val="00442185"/>
    <w:rsid w:val="004421BA"/>
    <w:rsid w:val="00442319"/>
    <w:rsid w:val="004425F2"/>
    <w:rsid w:val="00442751"/>
    <w:rsid w:val="00442D04"/>
    <w:rsid w:val="00442F64"/>
    <w:rsid w:val="004430AC"/>
    <w:rsid w:val="00443737"/>
    <w:rsid w:val="00443A2B"/>
    <w:rsid w:val="00443AB1"/>
    <w:rsid w:val="00443B64"/>
    <w:rsid w:val="00444A3A"/>
    <w:rsid w:val="00444AE3"/>
    <w:rsid w:val="00444ED8"/>
    <w:rsid w:val="0044507C"/>
    <w:rsid w:val="00445312"/>
    <w:rsid w:val="0044553C"/>
    <w:rsid w:val="00445AF0"/>
    <w:rsid w:val="004464B7"/>
    <w:rsid w:val="0044696B"/>
    <w:rsid w:val="00446998"/>
    <w:rsid w:val="00446DB2"/>
    <w:rsid w:val="0044766E"/>
    <w:rsid w:val="00447C68"/>
    <w:rsid w:val="00447CF4"/>
    <w:rsid w:val="004508E6"/>
    <w:rsid w:val="00450B28"/>
    <w:rsid w:val="00450C24"/>
    <w:rsid w:val="004510DE"/>
    <w:rsid w:val="00451A5D"/>
    <w:rsid w:val="004526CE"/>
    <w:rsid w:val="004526F2"/>
    <w:rsid w:val="0045296A"/>
    <w:rsid w:val="00452B71"/>
    <w:rsid w:val="004539D9"/>
    <w:rsid w:val="00453B5E"/>
    <w:rsid w:val="0045482E"/>
    <w:rsid w:val="00456014"/>
    <w:rsid w:val="00456026"/>
    <w:rsid w:val="00456DEF"/>
    <w:rsid w:val="00456E44"/>
    <w:rsid w:val="00457056"/>
    <w:rsid w:val="004570C0"/>
    <w:rsid w:val="004576EA"/>
    <w:rsid w:val="00457806"/>
    <w:rsid w:val="00460303"/>
    <w:rsid w:val="00460ED7"/>
    <w:rsid w:val="004610F5"/>
    <w:rsid w:val="004615B2"/>
    <w:rsid w:val="004619B3"/>
    <w:rsid w:val="00461D4F"/>
    <w:rsid w:val="00461DF3"/>
    <w:rsid w:val="00461F06"/>
    <w:rsid w:val="00462460"/>
    <w:rsid w:val="00462FB1"/>
    <w:rsid w:val="004631BB"/>
    <w:rsid w:val="00464284"/>
    <w:rsid w:val="004643B3"/>
    <w:rsid w:val="00465538"/>
    <w:rsid w:val="00465861"/>
    <w:rsid w:val="00465C04"/>
    <w:rsid w:val="00465D56"/>
    <w:rsid w:val="004665E7"/>
    <w:rsid w:val="00466BFD"/>
    <w:rsid w:val="00466D6E"/>
    <w:rsid w:val="00467432"/>
    <w:rsid w:val="00467488"/>
    <w:rsid w:val="0046761A"/>
    <w:rsid w:val="00467AC8"/>
    <w:rsid w:val="00470820"/>
    <w:rsid w:val="004708A3"/>
    <w:rsid w:val="00470F14"/>
    <w:rsid w:val="0047187D"/>
    <w:rsid w:val="00471905"/>
    <w:rsid w:val="00471EBF"/>
    <w:rsid w:val="00472834"/>
    <w:rsid w:val="00472C9A"/>
    <w:rsid w:val="00472CEA"/>
    <w:rsid w:val="00472E8B"/>
    <w:rsid w:val="00473924"/>
    <w:rsid w:val="00473E82"/>
    <w:rsid w:val="00474516"/>
    <w:rsid w:val="00474CC7"/>
    <w:rsid w:val="00474CF3"/>
    <w:rsid w:val="00474FB6"/>
    <w:rsid w:val="00475128"/>
    <w:rsid w:val="004756C2"/>
    <w:rsid w:val="0047592F"/>
    <w:rsid w:val="00475C0E"/>
    <w:rsid w:val="00475E32"/>
    <w:rsid w:val="00475ED2"/>
    <w:rsid w:val="00475FA3"/>
    <w:rsid w:val="00476552"/>
    <w:rsid w:val="004766FF"/>
    <w:rsid w:val="00476B61"/>
    <w:rsid w:val="00476B7C"/>
    <w:rsid w:val="004772ED"/>
    <w:rsid w:val="00480389"/>
    <w:rsid w:val="004808C4"/>
    <w:rsid w:val="00480B2C"/>
    <w:rsid w:val="004813C5"/>
    <w:rsid w:val="00481797"/>
    <w:rsid w:val="00481AAE"/>
    <w:rsid w:val="00481C50"/>
    <w:rsid w:val="00481C88"/>
    <w:rsid w:val="00482264"/>
    <w:rsid w:val="00482476"/>
    <w:rsid w:val="00483701"/>
    <w:rsid w:val="00484173"/>
    <w:rsid w:val="00484D16"/>
    <w:rsid w:val="00484DEC"/>
    <w:rsid w:val="0048522F"/>
    <w:rsid w:val="00485C19"/>
    <w:rsid w:val="004869A4"/>
    <w:rsid w:val="00486E54"/>
    <w:rsid w:val="00486EC4"/>
    <w:rsid w:val="00487400"/>
    <w:rsid w:val="004875CB"/>
    <w:rsid w:val="00487E8D"/>
    <w:rsid w:val="00490379"/>
    <w:rsid w:val="00490835"/>
    <w:rsid w:val="00490A19"/>
    <w:rsid w:val="004913F8"/>
    <w:rsid w:val="00491993"/>
    <w:rsid w:val="00493110"/>
    <w:rsid w:val="00493C8A"/>
    <w:rsid w:val="004947AB"/>
    <w:rsid w:val="00494915"/>
    <w:rsid w:val="00495064"/>
    <w:rsid w:val="004950D6"/>
    <w:rsid w:val="0049596D"/>
    <w:rsid w:val="00495A3D"/>
    <w:rsid w:val="00495A74"/>
    <w:rsid w:val="00495AA5"/>
    <w:rsid w:val="00495B2D"/>
    <w:rsid w:val="00496284"/>
    <w:rsid w:val="004968A8"/>
    <w:rsid w:val="00497E8D"/>
    <w:rsid w:val="00497F7C"/>
    <w:rsid w:val="004A0065"/>
    <w:rsid w:val="004A03F0"/>
    <w:rsid w:val="004A0649"/>
    <w:rsid w:val="004A0B0F"/>
    <w:rsid w:val="004A204A"/>
    <w:rsid w:val="004A24D2"/>
    <w:rsid w:val="004A3030"/>
    <w:rsid w:val="004A3709"/>
    <w:rsid w:val="004A3D48"/>
    <w:rsid w:val="004A4058"/>
    <w:rsid w:val="004A40B7"/>
    <w:rsid w:val="004A40F0"/>
    <w:rsid w:val="004A41F0"/>
    <w:rsid w:val="004A499E"/>
    <w:rsid w:val="004A4C1C"/>
    <w:rsid w:val="004A4C64"/>
    <w:rsid w:val="004A56A7"/>
    <w:rsid w:val="004A5B32"/>
    <w:rsid w:val="004A5E15"/>
    <w:rsid w:val="004A64A7"/>
    <w:rsid w:val="004A6BD2"/>
    <w:rsid w:val="004A6CB6"/>
    <w:rsid w:val="004A6F19"/>
    <w:rsid w:val="004A717E"/>
    <w:rsid w:val="004A7C19"/>
    <w:rsid w:val="004A7D6C"/>
    <w:rsid w:val="004B0270"/>
    <w:rsid w:val="004B0B89"/>
    <w:rsid w:val="004B1356"/>
    <w:rsid w:val="004B1FC9"/>
    <w:rsid w:val="004B35B3"/>
    <w:rsid w:val="004B3656"/>
    <w:rsid w:val="004B36A7"/>
    <w:rsid w:val="004B3FF1"/>
    <w:rsid w:val="004B4E21"/>
    <w:rsid w:val="004B578C"/>
    <w:rsid w:val="004B5F9F"/>
    <w:rsid w:val="004B641E"/>
    <w:rsid w:val="004B6690"/>
    <w:rsid w:val="004B729C"/>
    <w:rsid w:val="004B79BA"/>
    <w:rsid w:val="004B7A66"/>
    <w:rsid w:val="004C0B3A"/>
    <w:rsid w:val="004C0F4E"/>
    <w:rsid w:val="004C17C2"/>
    <w:rsid w:val="004C2340"/>
    <w:rsid w:val="004C27D8"/>
    <w:rsid w:val="004C28B9"/>
    <w:rsid w:val="004C28C9"/>
    <w:rsid w:val="004C3438"/>
    <w:rsid w:val="004C362F"/>
    <w:rsid w:val="004C3A36"/>
    <w:rsid w:val="004C3A3F"/>
    <w:rsid w:val="004C3CE7"/>
    <w:rsid w:val="004C40F6"/>
    <w:rsid w:val="004C46EC"/>
    <w:rsid w:val="004C51E4"/>
    <w:rsid w:val="004C53CF"/>
    <w:rsid w:val="004C6027"/>
    <w:rsid w:val="004C75C8"/>
    <w:rsid w:val="004D0090"/>
    <w:rsid w:val="004D0781"/>
    <w:rsid w:val="004D09EA"/>
    <w:rsid w:val="004D0E48"/>
    <w:rsid w:val="004D1D06"/>
    <w:rsid w:val="004D2E2B"/>
    <w:rsid w:val="004D2EF6"/>
    <w:rsid w:val="004D3679"/>
    <w:rsid w:val="004D3AAE"/>
    <w:rsid w:val="004D4940"/>
    <w:rsid w:val="004D49A7"/>
    <w:rsid w:val="004D4E5B"/>
    <w:rsid w:val="004D4E8D"/>
    <w:rsid w:val="004D5366"/>
    <w:rsid w:val="004D5474"/>
    <w:rsid w:val="004D58B4"/>
    <w:rsid w:val="004D5C0A"/>
    <w:rsid w:val="004D5C92"/>
    <w:rsid w:val="004D630D"/>
    <w:rsid w:val="004D65C7"/>
    <w:rsid w:val="004D6A43"/>
    <w:rsid w:val="004D6C90"/>
    <w:rsid w:val="004D6E7D"/>
    <w:rsid w:val="004D75A9"/>
    <w:rsid w:val="004D7DD4"/>
    <w:rsid w:val="004E017D"/>
    <w:rsid w:val="004E0EE7"/>
    <w:rsid w:val="004E1566"/>
    <w:rsid w:val="004E168A"/>
    <w:rsid w:val="004E184E"/>
    <w:rsid w:val="004E379F"/>
    <w:rsid w:val="004E38C3"/>
    <w:rsid w:val="004E3EAE"/>
    <w:rsid w:val="004E546E"/>
    <w:rsid w:val="004E5641"/>
    <w:rsid w:val="004E5B52"/>
    <w:rsid w:val="004E5BC3"/>
    <w:rsid w:val="004E5C35"/>
    <w:rsid w:val="004E6343"/>
    <w:rsid w:val="004E63DC"/>
    <w:rsid w:val="004E6880"/>
    <w:rsid w:val="004E6DFC"/>
    <w:rsid w:val="004E7948"/>
    <w:rsid w:val="004F001C"/>
    <w:rsid w:val="004F07AC"/>
    <w:rsid w:val="004F0B97"/>
    <w:rsid w:val="004F11AC"/>
    <w:rsid w:val="004F149D"/>
    <w:rsid w:val="004F1E56"/>
    <w:rsid w:val="004F2450"/>
    <w:rsid w:val="004F2633"/>
    <w:rsid w:val="004F2E4D"/>
    <w:rsid w:val="004F34BC"/>
    <w:rsid w:val="004F3A44"/>
    <w:rsid w:val="004F3AB1"/>
    <w:rsid w:val="004F40CB"/>
    <w:rsid w:val="004F4AF9"/>
    <w:rsid w:val="004F4C07"/>
    <w:rsid w:val="004F5166"/>
    <w:rsid w:val="004F55AB"/>
    <w:rsid w:val="004F56D4"/>
    <w:rsid w:val="004F5C3F"/>
    <w:rsid w:val="004F5CA7"/>
    <w:rsid w:val="004F60D9"/>
    <w:rsid w:val="004F7B9A"/>
    <w:rsid w:val="004F7F86"/>
    <w:rsid w:val="005006D6"/>
    <w:rsid w:val="00500899"/>
    <w:rsid w:val="00500D5A"/>
    <w:rsid w:val="00501069"/>
    <w:rsid w:val="005011DD"/>
    <w:rsid w:val="00501CB0"/>
    <w:rsid w:val="005022B7"/>
    <w:rsid w:val="005024B9"/>
    <w:rsid w:val="00503AE6"/>
    <w:rsid w:val="005041BE"/>
    <w:rsid w:val="005044D1"/>
    <w:rsid w:val="00504A1D"/>
    <w:rsid w:val="00504FC4"/>
    <w:rsid w:val="005057C8"/>
    <w:rsid w:val="00505D78"/>
    <w:rsid w:val="00505DCB"/>
    <w:rsid w:val="00506567"/>
    <w:rsid w:val="00507160"/>
    <w:rsid w:val="005074BA"/>
    <w:rsid w:val="005074E7"/>
    <w:rsid w:val="0050763F"/>
    <w:rsid w:val="00507679"/>
    <w:rsid w:val="0051020A"/>
    <w:rsid w:val="00510785"/>
    <w:rsid w:val="005110A5"/>
    <w:rsid w:val="00511535"/>
    <w:rsid w:val="00511573"/>
    <w:rsid w:val="00511920"/>
    <w:rsid w:val="005129BC"/>
    <w:rsid w:val="00512A80"/>
    <w:rsid w:val="00512BB1"/>
    <w:rsid w:val="00513F20"/>
    <w:rsid w:val="0051434F"/>
    <w:rsid w:val="005147DD"/>
    <w:rsid w:val="00514E77"/>
    <w:rsid w:val="00515466"/>
    <w:rsid w:val="00515964"/>
    <w:rsid w:val="005161C2"/>
    <w:rsid w:val="0051664A"/>
    <w:rsid w:val="00516D87"/>
    <w:rsid w:val="005178DB"/>
    <w:rsid w:val="00517D56"/>
    <w:rsid w:val="00520794"/>
    <w:rsid w:val="00520800"/>
    <w:rsid w:val="005208FB"/>
    <w:rsid w:val="00520ED4"/>
    <w:rsid w:val="00522205"/>
    <w:rsid w:val="005224CD"/>
    <w:rsid w:val="005227EC"/>
    <w:rsid w:val="00523093"/>
    <w:rsid w:val="00523624"/>
    <w:rsid w:val="00523F01"/>
    <w:rsid w:val="00523F6F"/>
    <w:rsid w:val="005242EA"/>
    <w:rsid w:val="00524875"/>
    <w:rsid w:val="005249EF"/>
    <w:rsid w:val="005252A9"/>
    <w:rsid w:val="0052534B"/>
    <w:rsid w:val="0052549B"/>
    <w:rsid w:val="005257CA"/>
    <w:rsid w:val="00526CB5"/>
    <w:rsid w:val="0052720D"/>
    <w:rsid w:val="005274F2"/>
    <w:rsid w:val="005301D3"/>
    <w:rsid w:val="00530818"/>
    <w:rsid w:val="00530F77"/>
    <w:rsid w:val="005312B3"/>
    <w:rsid w:val="00531923"/>
    <w:rsid w:val="005320EC"/>
    <w:rsid w:val="005330E4"/>
    <w:rsid w:val="0053310B"/>
    <w:rsid w:val="005335F1"/>
    <w:rsid w:val="00533DE8"/>
    <w:rsid w:val="0053413D"/>
    <w:rsid w:val="0053470C"/>
    <w:rsid w:val="00534F6E"/>
    <w:rsid w:val="00534FF5"/>
    <w:rsid w:val="00535BF2"/>
    <w:rsid w:val="00535E41"/>
    <w:rsid w:val="00535FD6"/>
    <w:rsid w:val="0053655B"/>
    <w:rsid w:val="00536BBB"/>
    <w:rsid w:val="00537891"/>
    <w:rsid w:val="00540912"/>
    <w:rsid w:val="00540F30"/>
    <w:rsid w:val="005418C3"/>
    <w:rsid w:val="00542148"/>
    <w:rsid w:val="00542946"/>
    <w:rsid w:val="00542B91"/>
    <w:rsid w:val="00542D66"/>
    <w:rsid w:val="00543010"/>
    <w:rsid w:val="00543504"/>
    <w:rsid w:val="00543B17"/>
    <w:rsid w:val="00544011"/>
    <w:rsid w:val="00544681"/>
    <w:rsid w:val="00544914"/>
    <w:rsid w:val="0054493A"/>
    <w:rsid w:val="005449C8"/>
    <w:rsid w:val="00544CB6"/>
    <w:rsid w:val="00545283"/>
    <w:rsid w:val="00545547"/>
    <w:rsid w:val="00545F95"/>
    <w:rsid w:val="0054651E"/>
    <w:rsid w:val="00546947"/>
    <w:rsid w:val="00546A36"/>
    <w:rsid w:val="00546E36"/>
    <w:rsid w:val="005474B8"/>
    <w:rsid w:val="0054795A"/>
    <w:rsid w:val="00547F5D"/>
    <w:rsid w:val="00550236"/>
    <w:rsid w:val="00550379"/>
    <w:rsid w:val="00550478"/>
    <w:rsid w:val="0055070D"/>
    <w:rsid w:val="00550CA5"/>
    <w:rsid w:val="00550FF9"/>
    <w:rsid w:val="005518E7"/>
    <w:rsid w:val="005519DB"/>
    <w:rsid w:val="00551EAC"/>
    <w:rsid w:val="005526EA"/>
    <w:rsid w:val="005528A7"/>
    <w:rsid w:val="00552AC2"/>
    <w:rsid w:val="0055306C"/>
    <w:rsid w:val="00553250"/>
    <w:rsid w:val="0055326B"/>
    <w:rsid w:val="005532B2"/>
    <w:rsid w:val="0055346E"/>
    <w:rsid w:val="00553A5B"/>
    <w:rsid w:val="00553B13"/>
    <w:rsid w:val="00553EBE"/>
    <w:rsid w:val="00554E3D"/>
    <w:rsid w:val="005558DD"/>
    <w:rsid w:val="00555CF8"/>
    <w:rsid w:val="00555DBE"/>
    <w:rsid w:val="00555F01"/>
    <w:rsid w:val="0055600F"/>
    <w:rsid w:val="0055625B"/>
    <w:rsid w:val="0055629C"/>
    <w:rsid w:val="005568E5"/>
    <w:rsid w:val="00557632"/>
    <w:rsid w:val="00557802"/>
    <w:rsid w:val="00557B2F"/>
    <w:rsid w:val="0056071A"/>
    <w:rsid w:val="005615FD"/>
    <w:rsid w:val="00562E84"/>
    <w:rsid w:val="00562F37"/>
    <w:rsid w:val="005635EF"/>
    <w:rsid w:val="00563907"/>
    <w:rsid w:val="00563ACC"/>
    <w:rsid w:val="005642D4"/>
    <w:rsid w:val="00564440"/>
    <w:rsid w:val="00564C0A"/>
    <w:rsid w:val="00564E1D"/>
    <w:rsid w:val="005651B4"/>
    <w:rsid w:val="00565AB4"/>
    <w:rsid w:val="00565F33"/>
    <w:rsid w:val="00565FCD"/>
    <w:rsid w:val="005660E0"/>
    <w:rsid w:val="00566298"/>
    <w:rsid w:val="005662A0"/>
    <w:rsid w:val="005667B2"/>
    <w:rsid w:val="005668F1"/>
    <w:rsid w:val="00566EDD"/>
    <w:rsid w:val="0056707C"/>
    <w:rsid w:val="00567CA7"/>
    <w:rsid w:val="0057030E"/>
    <w:rsid w:val="0057072E"/>
    <w:rsid w:val="00570984"/>
    <w:rsid w:val="00570B81"/>
    <w:rsid w:val="00570E61"/>
    <w:rsid w:val="00571AA5"/>
    <w:rsid w:val="00571B07"/>
    <w:rsid w:val="00571B67"/>
    <w:rsid w:val="00571EAE"/>
    <w:rsid w:val="00572602"/>
    <w:rsid w:val="00572AB6"/>
    <w:rsid w:val="00573420"/>
    <w:rsid w:val="005737A5"/>
    <w:rsid w:val="00573880"/>
    <w:rsid w:val="00573D34"/>
    <w:rsid w:val="005740ED"/>
    <w:rsid w:val="005740F0"/>
    <w:rsid w:val="005742E7"/>
    <w:rsid w:val="0057432E"/>
    <w:rsid w:val="00574F4C"/>
    <w:rsid w:val="005761A9"/>
    <w:rsid w:val="005763A6"/>
    <w:rsid w:val="00576D38"/>
    <w:rsid w:val="00577300"/>
    <w:rsid w:val="00577615"/>
    <w:rsid w:val="00580346"/>
    <w:rsid w:val="00580AB2"/>
    <w:rsid w:val="0058104C"/>
    <w:rsid w:val="00581736"/>
    <w:rsid w:val="00581961"/>
    <w:rsid w:val="00581D50"/>
    <w:rsid w:val="00581EB2"/>
    <w:rsid w:val="005826BE"/>
    <w:rsid w:val="005827E7"/>
    <w:rsid w:val="00582A37"/>
    <w:rsid w:val="00582E8E"/>
    <w:rsid w:val="005831A8"/>
    <w:rsid w:val="00583497"/>
    <w:rsid w:val="005848DB"/>
    <w:rsid w:val="00584EA1"/>
    <w:rsid w:val="005854E0"/>
    <w:rsid w:val="00585A6F"/>
    <w:rsid w:val="00585D47"/>
    <w:rsid w:val="0058611F"/>
    <w:rsid w:val="00586374"/>
    <w:rsid w:val="00586451"/>
    <w:rsid w:val="005864C2"/>
    <w:rsid w:val="00586F22"/>
    <w:rsid w:val="00587D07"/>
    <w:rsid w:val="00587E4F"/>
    <w:rsid w:val="00587F77"/>
    <w:rsid w:val="005902EA"/>
    <w:rsid w:val="005906CA"/>
    <w:rsid w:val="00590A4D"/>
    <w:rsid w:val="00590E16"/>
    <w:rsid w:val="00591073"/>
    <w:rsid w:val="00591418"/>
    <w:rsid w:val="00591613"/>
    <w:rsid w:val="00591666"/>
    <w:rsid w:val="0059169E"/>
    <w:rsid w:val="00591FC1"/>
    <w:rsid w:val="00592187"/>
    <w:rsid w:val="00592562"/>
    <w:rsid w:val="00592971"/>
    <w:rsid w:val="00592ED9"/>
    <w:rsid w:val="00593150"/>
    <w:rsid w:val="00593EB6"/>
    <w:rsid w:val="00593F52"/>
    <w:rsid w:val="0059467E"/>
    <w:rsid w:val="00594CCE"/>
    <w:rsid w:val="00595327"/>
    <w:rsid w:val="0059550E"/>
    <w:rsid w:val="00595957"/>
    <w:rsid w:val="00596CF9"/>
    <w:rsid w:val="00596F0E"/>
    <w:rsid w:val="00596F5C"/>
    <w:rsid w:val="005973E7"/>
    <w:rsid w:val="005A0089"/>
    <w:rsid w:val="005A0FF6"/>
    <w:rsid w:val="005A10C3"/>
    <w:rsid w:val="005A117D"/>
    <w:rsid w:val="005A1253"/>
    <w:rsid w:val="005A1821"/>
    <w:rsid w:val="005A1909"/>
    <w:rsid w:val="005A2A75"/>
    <w:rsid w:val="005A2F66"/>
    <w:rsid w:val="005A30F9"/>
    <w:rsid w:val="005A31BC"/>
    <w:rsid w:val="005A3269"/>
    <w:rsid w:val="005A338E"/>
    <w:rsid w:val="005A3A4F"/>
    <w:rsid w:val="005A3B0E"/>
    <w:rsid w:val="005A3DBE"/>
    <w:rsid w:val="005A4307"/>
    <w:rsid w:val="005A51EC"/>
    <w:rsid w:val="005A5429"/>
    <w:rsid w:val="005A5F09"/>
    <w:rsid w:val="005A6865"/>
    <w:rsid w:val="005A6A31"/>
    <w:rsid w:val="005A765E"/>
    <w:rsid w:val="005B0FB3"/>
    <w:rsid w:val="005B20B9"/>
    <w:rsid w:val="005B254F"/>
    <w:rsid w:val="005B2895"/>
    <w:rsid w:val="005B2F24"/>
    <w:rsid w:val="005B3353"/>
    <w:rsid w:val="005B35A1"/>
    <w:rsid w:val="005B3638"/>
    <w:rsid w:val="005B3BB6"/>
    <w:rsid w:val="005B458D"/>
    <w:rsid w:val="005B46A7"/>
    <w:rsid w:val="005B4D47"/>
    <w:rsid w:val="005B4E2B"/>
    <w:rsid w:val="005B4F3F"/>
    <w:rsid w:val="005B5259"/>
    <w:rsid w:val="005B5946"/>
    <w:rsid w:val="005B5B7B"/>
    <w:rsid w:val="005B5E23"/>
    <w:rsid w:val="005B609D"/>
    <w:rsid w:val="005B6853"/>
    <w:rsid w:val="005B707B"/>
    <w:rsid w:val="005B7338"/>
    <w:rsid w:val="005B754C"/>
    <w:rsid w:val="005B79A5"/>
    <w:rsid w:val="005C01C0"/>
    <w:rsid w:val="005C0654"/>
    <w:rsid w:val="005C0EEE"/>
    <w:rsid w:val="005C12A1"/>
    <w:rsid w:val="005C1711"/>
    <w:rsid w:val="005C21D6"/>
    <w:rsid w:val="005C22A7"/>
    <w:rsid w:val="005C40B5"/>
    <w:rsid w:val="005C4550"/>
    <w:rsid w:val="005C4912"/>
    <w:rsid w:val="005C4A64"/>
    <w:rsid w:val="005C4E78"/>
    <w:rsid w:val="005C521D"/>
    <w:rsid w:val="005C5434"/>
    <w:rsid w:val="005C5509"/>
    <w:rsid w:val="005C5737"/>
    <w:rsid w:val="005C646A"/>
    <w:rsid w:val="005C6CC4"/>
    <w:rsid w:val="005C74FB"/>
    <w:rsid w:val="005C7BAB"/>
    <w:rsid w:val="005D0863"/>
    <w:rsid w:val="005D0896"/>
    <w:rsid w:val="005D0954"/>
    <w:rsid w:val="005D0CB8"/>
    <w:rsid w:val="005D1283"/>
    <w:rsid w:val="005D149F"/>
    <w:rsid w:val="005D1688"/>
    <w:rsid w:val="005D2142"/>
    <w:rsid w:val="005D21EB"/>
    <w:rsid w:val="005D30A2"/>
    <w:rsid w:val="005D33A2"/>
    <w:rsid w:val="005D39FE"/>
    <w:rsid w:val="005D3ABA"/>
    <w:rsid w:val="005D3DC1"/>
    <w:rsid w:val="005D4275"/>
    <w:rsid w:val="005D4EBF"/>
    <w:rsid w:val="005D4ED4"/>
    <w:rsid w:val="005D4FEC"/>
    <w:rsid w:val="005D59B0"/>
    <w:rsid w:val="005D5EE5"/>
    <w:rsid w:val="005D6272"/>
    <w:rsid w:val="005D67F6"/>
    <w:rsid w:val="005D69C8"/>
    <w:rsid w:val="005D6E01"/>
    <w:rsid w:val="005D752E"/>
    <w:rsid w:val="005D7605"/>
    <w:rsid w:val="005E0864"/>
    <w:rsid w:val="005E0A50"/>
    <w:rsid w:val="005E19DF"/>
    <w:rsid w:val="005E2477"/>
    <w:rsid w:val="005E2DD3"/>
    <w:rsid w:val="005E2FDA"/>
    <w:rsid w:val="005E30EA"/>
    <w:rsid w:val="005E3698"/>
    <w:rsid w:val="005E3C07"/>
    <w:rsid w:val="005E3F65"/>
    <w:rsid w:val="005E4242"/>
    <w:rsid w:val="005E427E"/>
    <w:rsid w:val="005E42E9"/>
    <w:rsid w:val="005E4472"/>
    <w:rsid w:val="005E4FA7"/>
    <w:rsid w:val="005E522D"/>
    <w:rsid w:val="005E5B1E"/>
    <w:rsid w:val="005E5C8A"/>
    <w:rsid w:val="005E6818"/>
    <w:rsid w:val="005E6BD7"/>
    <w:rsid w:val="005E741A"/>
    <w:rsid w:val="005F04D1"/>
    <w:rsid w:val="005F0647"/>
    <w:rsid w:val="005F0792"/>
    <w:rsid w:val="005F1129"/>
    <w:rsid w:val="005F15F9"/>
    <w:rsid w:val="005F1A11"/>
    <w:rsid w:val="005F221A"/>
    <w:rsid w:val="005F332A"/>
    <w:rsid w:val="005F3663"/>
    <w:rsid w:val="005F375E"/>
    <w:rsid w:val="005F37E0"/>
    <w:rsid w:val="005F40AE"/>
    <w:rsid w:val="005F4490"/>
    <w:rsid w:val="005F47CE"/>
    <w:rsid w:val="005F4BE9"/>
    <w:rsid w:val="005F4E4A"/>
    <w:rsid w:val="005F4EF3"/>
    <w:rsid w:val="005F5F7C"/>
    <w:rsid w:val="005F61B6"/>
    <w:rsid w:val="005F6254"/>
    <w:rsid w:val="005F64B3"/>
    <w:rsid w:val="005F767D"/>
    <w:rsid w:val="005F7C99"/>
    <w:rsid w:val="0060045F"/>
    <w:rsid w:val="00600B7A"/>
    <w:rsid w:val="00600F59"/>
    <w:rsid w:val="00600FFE"/>
    <w:rsid w:val="00601ABB"/>
    <w:rsid w:val="00601C60"/>
    <w:rsid w:val="00601E2F"/>
    <w:rsid w:val="00602066"/>
    <w:rsid w:val="0060289C"/>
    <w:rsid w:val="00602AEF"/>
    <w:rsid w:val="006047BE"/>
    <w:rsid w:val="0060487C"/>
    <w:rsid w:val="00604C07"/>
    <w:rsid w:val="00605209"/>
    <w:rsid w:val="0060574B"/>
    <w:rsid w:val="00605D7B"/>
    <w:rsid w:val="00605DA1"/>
    <w:rsid w:val="0060645C"/>
    <w:rsid w:val="00607032"/>
    <w:rsid w:val="006076F7"/>
    <w:rsid w:val="00607C82"/>
    <w:rsid w:val="00607F3C"/>
    <w:rsid w:val="00610F39"/>
    <w:rsid w:val="00611C6A"/>
    <w:rsid w:val="00612171"/>
    <w:rsid w:val="00612710"/>
    <w:rsid w:val="006130EC"/>
    <w:rsid w:val="0061339B"/>
    <w:rsid w:val="00613524"/>
    <w:rsid w:val="006141A2"/>
    <w:rsid w:val="0061424C"/>
    <w:rsid w:val="006148C0"/>
    <w:rsid w:val="00614BA7"/>
    <w:rsid w:val="00614CF7"/>
    <w:rsid w:val="00614F73"/>
    <w:rsid w:val="00615BA9"/>
    <w:rsid w:val="0061705C"/>
    <w:rsid w:val="0061781F"/>
    <w:rsid w:val="00620445"/>
    <w:rsid w:val="00620F86"/>
    <w:rsid w:val="0062115B"/>
    <w:rsid w:val="00621662"/>
    <w:rsid w:val="00621846"/>
    <w:rsid w:val="00622B04"/>
    <w:rsid w:val="00622BB6"/>
    <w:rsid w:val="00622E05"/>
    <w:rsid w:val="00623178"/>
    <w:rsid w:val="00623278"/>
    <w:rsid w:val="00623646"/>
    <w:rsid w:val="00623705"/>
    <w:rsid w:val="00623806"/>
    <w:rsid w:val="00623B42"/>
    <w:rsid w:val="00623DCD"/>
    <w:rsid w:val="0062415B"/>
    <w:rsid w:val="00624502"/>
    <w:rsid w:val="006251EC"/>
    <w:rsid w:val="0062569B"/>
    <w:rsid w:val="0062617E"/>
    <w:rsid w:val="006264EA"/>
    <w:rsid w:val="00626794"/>
    <w:rsid w:val="006268C2"/>
    <w:rsid w:val="00626EDA"/>
    <w:rsid w:val="00630035"/>
    <w:rsid w:val="006309D8"/>
    <w:rsid w:val="006317FA"/>
    <w:rsid w:val="00631892"/>
    <w:rsid w:val="00631C4F"/>
    <w:rsid w:val="00632CE7"/>
    <w:rsid w:val="0063306A"/>
    <w:rsid w:val="006337D7"/>
    <w:rsid w:val="00633CAF"/>
    <w:rsid w:val="00633F13"/>
    <w:rsid w:val="00633FE5"/>
    <w:rsid w:val="006341DD"/>
    <w:rsid w:val="00634E90"/>
    <w:rsid w:val="00635085"/>
    <w:rsid w:val="00635744"/>
    <w:rsid w:val="00635788"/>
    <w:rsid w:val="00635D0A"/>
    <w:rsid w:val="006362F0"/>
    <w:rsid w:val="00636E2E"/>
    <w:rsid w:val="00636F2C"/>
    <w:rsid w:val="00637090"/>
    <w:rsid w:val="006402E9"/>
    <w:rsid w:val="00640E42"/>
    <w:rsid w:val="00641007"/>
    <w:rsid w:val="00641027"/>
    <w:rsid w:val="00641434"/>
    <w:rsid w:val="006415B3"/>
    <w:rsid w:val="006419D9"/>
    <w:rsid w:val="00641CAF"/>
    <w:rsid w:val="00641CFE"/>
    <w:rsid w:val="006423D3"/>
    <w:rsid w:val="00642D88"/>
    <w:rsid w:val="00642F50"/>
    <w:rsid w:val="00643080"/>
    <w:rsid w:val="00643489"/>
    <w:rsid w:val="00645861"/>
    <w:rsid w:val="00645D77"/>
    <w:rsid w:val="00645E07"/>
    <w:rsid w:val="006467F4"/>
    <w:rsid w:val="006467FC"/>
    <w:rsid w:val="00647701"/>
    <w:rsid w:val="0064786D"/>
    <w:rsid w:val="0064796D"/>
    <w:rsid w:val="00647EA6"/>
    <w:rsid w:val="00650262"/>
    <w:rsid w:val="0065039B"/>
    <w:rsid w:val="00650432"/>
    <w:rsid w:val="00651969"/>
    <w:rsid w:val="00652018"/>
    <w:rsid w:val="00652105"/>
    <w:rsid w:val="006522C7"/>
    <w:rsid w:val="00653124"/>
    <w:rsid w:val="00653558"/>
    <w:rsid w:val="00653577"/>
    <w:rsid w:val="00654265"/>
    <w:rsid w:val="00654A2C"/>
    <w:rsid w:val="00655009"/>
    <w:rsid w:val="006551F9"/>
    <w:rsid w:val="00655AEC"/>
    <w:rsid w:val="0065611C"/>
    <w:rsid w:val="006561B3"/>
    <w:rsid w:val="00656361"/>
    <w:rsid w:val="00656645"/>
    <w:rsid w:val="0065709C"/>
    <w:rsid w:val="00657A55"/>
    <w:rsid w:val="0066004E"/>
    <w:rsid w:val="0066028F"/>
    <w:rsid w:val="00660A1C"/>
    <w:rsid w:val="00660C32"/>
    <w:rsid w:val="00660C69"/>
    <w:rsid w:val="00660F9D"/>
    <w:rsid w:val="0066126D"/>
    <w:rsid w:val="00661412"/>
    <w:rsid w:val="00661B8E"/>
    <w:rsid w:val="00661C9F"/>
    <w:rsid w:val="006622EB"/>
    <w:rsid w:val="00662719"/>
    <w:rsid w:val="00662999"/>
    <w:rsid w:val="006639E9"/>
    <w:rsid w:val="006639F8"/>
    <w:rsid w:val="00663B24"/>
    <w:rsid w:val="00663E04"/>
    <w:rsid w:val="00663FA1"/>
    <w:rsid w:val="00664153"/>
    <w:rsid w:val="006645B0"/>
    <w:rsid w:val="0066497D"/>
    <w:rsid w:val="00664D61"/>
    <w:rsid w:val="00665081"/>
    <w:rsid w:val="0066518B"/>
    <w:rsid w:val="006655C1"/>
    <w:rsid w:val="00665C88"/>
    <w:rsid w:val="006665D9"/>
    <w:rsid w:val="00666733"/>
    <w:rsid w:val="00666A42"/>
    <w:rsid w:val="00667428"/>
    <w:rsid w:val="006675B9"/>
    <w:rsid w:val="006675E2"/>
    <w:rsid w:val="00667DC0"/>
    <w:rsid w:val="006701BF"/>
    <w:rsid w:val="00670423"/>
    <w:rsid w:val="0067080F"/>
    <w:rsid w:val="00671557"/>
    <w:rsid w:val="00671BFF"/>
    <w:rsid w:val="00672ACC"/>
    <w:rsid w:val="00672C80"/>
    <w:rsid w:val="00672F83"/>
    <w:rsid w:val="0067344F"/>
    <w:rsid w:val="0067359A"/>
    <w:rsid w:val="00673FA8"/>
    <w:rsid w:val="00674532"/>
    <w:rsid w:val="00674676"/>
    <w:rsid w:val="0067485A"/>
    <w:rsid w:val="00674B78"/>
    <w:rsid w:val="00674F08"/>
    <w:rsid w:val="00675127"/>
    <w:rsid w:val="006757AF"/>
    <w:rsid w:val="00675CD9"/>
    <w:rsid w:val="0067602F"/>
    <w:rsid w:val="0067632D"/>
    <w:rsid w:val="00676846"/>
    <w:rsid w:val="00676CC9"/>
    <w:rsid w:val="00677057"/>
    <w:rsid w:val="00677CEC"/>
    <w:rsid w:val="0068031F"/>
    <w:rsid w:val="00680E04"/>
    <w:rsid w:val="00680E13"/>
    <w:rsid w:val="00680FE7"/>
    <w:rsid w:val="00681797"/>
    <w:rsid w:val="00681F61"/>
    <w:rsid w:val="006824FE"/>
    <w:rsid w:val="006828AD"/>
    <w:rsid w:val="00683938"/>
    <w:rsid w:val="00683C58"/>
    <w:rsid w:val="00684260"/>
    <w:rsid w:val="006844A4"/>
    <w:rsid w:val="00684731"/>
    <w:rsid w:val="0068506F"/>
    <w:rsid w:val="006857F0"/>
    <w:rsid w:val="0068583A"/>
    <w:rsid w:val="00685E20"/>
    <w:rsid w:val="00685EE8"/>
    <w:rsid w:val="0068626E"/>
    <w:rsid w:val="0068636E"/>
    <w:rsid w:val="00686E72"/>
    <w:rsid w:val="00687302"/>
    <w:rsid w:val="00690227"/>
    <w:rsid w:val="00690718"/>
    <w:rsid w:val="006911C0"/>
    <w:rsid w:val="0069130B"/>
    <w:rsid w:val="00691336"/>
    <w:rsid w:val="00691566"/>
    <w:rsid w:val="0069179A"/>
    <w:rsid w:val="00691904"/>
    <w:rsid w:val="0069193B"/>
    <w:rsid w:val="0069272D"/>
    <w:rsid w:val="00692C1B"/>
    <w:rsid w:val="00692EDF"/>
    <w:rsid w:val="0069317B"/>
    <w:rsid w:val="00694031"/>
    <w:rsid w:val="0069407B"/>
    <w:rsid w:val="006940CF"/>
    <w:rsid w:val="00694924"/>
    <w:rsid w:val="00695AA5"/>
    <w:rsid w:val="00695FB7"/>
    <w:rsid w:val="006963C4"/>
    <w:rsid w:val="006967E1"/>
    <w:rsid w:val="00696F5C"/>
    <w:rsid w:val="0069739D"/>
    <w:rsid w:val="00697A16"/>
    <w:rsid w:val="006A04A6"/>
    <w:rsid w:val="006A04C7"/>
    <w:rsid w:val="006A0516"/>
    <w:rsid w:val="006A0684"/>
    <w:rsid w:val="006A0A7F"/>
    <w:rsid w:val="006A0AB4"/>
    <w:rsid w:val="006A0AF3"/>
    <w:rsid w:val="006A11A2"/>
    <w:rsid w:val="006A13CA"/>
    <w:rsid w:val="006A1582"/>
    <w:rsid w:val="006A181A"/>
    <w:rsid w:val="006A1A95"/>
    <w:rsid w:val="006A1AB1"/>
    <w:rsid w:val="006A2869"/>
    <w:rsid w:val="006A3C48"/>
    <w:rsid w:val="006A3DDE"/>
    <w:rsid w:val="006A4834"/>
    <w:rsid w:val="006A4D8B"/>
    <w:rsid w:val="006A6A5B"/>
    <w:rsid w:val="006A731D"/>
    <w:rsid w:val="006A7B54"/>
    <w:rsid w:val="006A7E41"/>
    <w:rsid w:val="006B0464"/>
    <w:rsid w:val="006B06B9"/>
    <w:rsid w:val="006B197C"/>
    <w:rsid w:val="006B1999"/>
    <w:rsid w:val="006B1A8B"/>
    <w:rsid w:val="006B1C83"/>
    <w:rsid w:val="006B1FC6"/>
    <w:rsid w:val="006B2A12"/>
    <w:rsid w:val="006B2BDE"/>
    <w:rsid w:val="006B2C8E"/>
    <w:rsid w:val="006B2ED9"/>
    <w:rsid w:val="006B4063"/>
    <w:rsid w:val="006B4107"/>
    <w:rsid w:val="006B41AC"/>
    <w:rsid w:val="006B4813"/>
    <w:rsid w:val="006B4A44"/>
    <w:rsid w:val="006B51C6"/>
    <w:rsid w:val="006B5778"/>
    <w:rsid w:val="006B5803"/>
    <w:rsid w:val="006B585C"/>
    <w:rsid w:val="006B5AA2"/>
    <w:rsid w:val="006B5D59"/>
    <w:rsid w:val="006B5DA3"/>
    <w:rsid w:val="006B5FDF"/>
    <w:rsid w:val="006B62B1"/>
    <w:rsid w:val="006B6A6E"/>
    <w:rsid w:val="006B6FF3"/>
    <w:rsid w:val="006B719F"/>
    <w:rsid w:val="006B7207"/>
    <w:rsid w:val="006B77A5"/>
    <w:rsid w:val="006B7868"/>
    <w:rsid w:val="006B78D4"/>
    <w:rsid w:val="006C0173"/>
    <w:rsid w:val="006C028A"/>
    <w:rsid w:val="006C07E7"/>
    <w:rsid w:val="006C08B4"/>
    <w:rsid w:val="006C0F0A"/>
    <w:rsid w:val="006C0FD0"/>
    <w:rsid w:val="006C101A"/>
    <w:rsid w:val="006C1D8F"/>
    <w:rsid w:val="006C286B"/>
    <w:rsid w:val="006C28DF"/>
    <w:rsid w:val="006C29DE"/>
    <w:rsid w:val="006C2C57"/>
    <w:rsid w:val="006C2F4C"/>
    <w:rsid w:val="006C410F"/>
    <w:rsid w:val="006C4424"/>
    <w:rsid w:val="006C4E7C"/>
    <w:rsid w:val="006C5243"/>
    <w:rsid w:val="006C5898"/>
    <w:rsid w:val="006C65AD"/>
    <w:rsid w:val="006C6931"/>
    <w:rsid w:val="006C6932"/>
    <w:rsid w:val="006C71E7"/>
    <w:rsid w:val="006C7AB2"/>
    <w:rsid w:val="006C7EC7"/>
    <w:rsid w:val="006D0988"/>
    <w:rsid w:val="006D0F53"/>
    <w:rsid w:val="006D1078"/>
    <w:rsid w:val="006D107E"/>
    <w:rsid w:val="006D108E"/>
    <w:rsid w:val="006D1314"/>
    <w:rsid w:val="006D14AE"/>
    <w:rsid w:val="006D1520"/>
    <w:rsid w:val="006D166E"/>
    <w:rsid w:val="006D2277"/>
    <w:rsid w:val="006D291A"/>
    <w:rsid w:val="006D2D8A"/>
    <w:rsid w:val="006D3123"/>
    <w:rsid w:val="006D3364"/>
    <w:rsid w:val="006D3CF7"/>
    <w:rsid w:val="006D3D30"/>
    <w:rsid w:val="006D3F2D"/>
    <w:rsid w:val="006D41DB"/>
    <w:rsid w:val="006D5A16"/>
    <w:rsid w:val="006D6C12"/>
    <w:rsid w:val="006D7354"/>
    <w:rsid w:val="006D789D"/>
    <w:rsid w:val="006D7F8D"/>
    <w:rsid w:val="006E0CD9"/>
    <w:rsid w:val="006E14EF"/>
    <w:rsid w:val="006E167F"/>
    <w:rsid w:val="006E185D"/>
    <w:rsid w:val="006E1897"/>
    <w:rsid w:val="006E199A"/>
    <w:rsid w:val="006E2ADD"/>
    <w:rsid w:val="006E2BF3"/>
    <w:rsid w:val="006E2F08"/>
    <w:rsid w:val="006E3046"/>
    <w:rsid w:val="006E341A"/>
    <w:rsid w:val="006E3E15"/>
    <w:rsid w:val="006E4104"/>
    <w:rsid w:val="006E4DB2"/>
    <w:rsid w:val="006E4DC2"/>
    <w:rsid w:val="006E4F85"/>
    <w:rsid w:val="006E5C21"/>
    <w:rsid w:val="006E665A"/>
    <w:rsid w:val="006E69F6"/>
    <w:rsid w:val="006E7421"/>
    <w:rsid w:val="006E7D15"/>
    <w:rsid w:val="006E7E87"/>
    <w:rsid w:val="006F0030"/>
    <w:rsid w:val="006F08BE"/>
    <w:rsid w:val="006F136F"/>
    <w:rsid w:val="006F1AB1"/>
    <w:rsid w:val="006F1D73"/>
    <w:rsid w:val="006F21AF"/>
    <w:rsid w:val="006F246D"/>
    <w:rsid w:val="006F28AA"/>
    <w:rsid w:val="006F2BC4"/>
    <w:rsid w:val="006F313C"/>
    <w:rsid w:val="006F33F2"/>
    <w:rsid w:val="006F35FD"/>
    <w:rsid w:val="006F3785"/>
    <w:rsid w:val="006F3A36"/>
    <w:rsid w:val="006F466C"/>
    <w:rsid w:val="006F518B"/>
    <w:rsid w:val="006F561B"/>
    <w:rsid w:val="006F5C26"/>
    <w:rsid w:val="006F609B"/>
    <w:rsid w:val="006F620D"/>
    <w:rsid w:val="006F6C4A"/>
    <w:rsid w:val="006F6DAA"/>
    <w:rsid w:val="006F6F33"/>
    <w:rsid w:val="006F712C"/>
    <w:rsid w:val="006F74ED"/>
    <w:rsid w:val="006F78B5"/>
    <w:rsid w:val="007002BF"/>
    <w:rsid w:val="0070054A"/>
    <w:rsid w:val="00700773"/>
    <w:rsid w:val="00700800"/>
    <w:rsid w:val="00700A5B"/>
    <w:rsid w:val="00701A30"/>
    <w:rsid w:val="00701EDE"/>
    <w:rsid w:val="00702C7E"/>
    <w:rsid w:val="0070302B"/>
    <w:rsid w:val="007032C9"/>
    <w:rsid w:val="00703647"/>
    <w:rsid w:val="0070382B"/>
    <w:rsid w:val="00703E80"/>
    <w:rsid w:val="007043B8"/>
    <w:rsid w:val="00704646"/>
    <w:rsid w:val="0070487B"/>
    <w:rsid w:val="007048B5"/>
    <w:rsid w:val="00704B01"/>
    <w:rsid w:val="007053DB"/>
    <w:rsid w:val="00705539"/>
    <w:rsid w:val="007066EF"/>
    <w:rsid w:val="0070674C"/>
    <w:rsid w:val="007075F6"/>
    <w:rsid w:val="0071004B"/>
    <w:rsid w:val="00710922"/>
    <w:rsid w:val="007125BE"/>
    <w:rsid w:val="00713409"/>
    <w:rsid w:val="00713860"/>
    <w:rsid w:val="0071391D"/>
    <w:rsid w:val="00713FBD"/>
    <w:rsid w:val="007142C9"/>
    <w:rsid w:val="007142F8"/>
    <w:rsid w:val="00714D3A"/>
    <w:rsid w:val="007152BD"/>
    <w:rsid w:val="007156E2"/>
    <w:rsid w:val="00715D5A"/>
    <w:rsid w:val="00715FCA"/>
    <w:rsid w:val="0071636A"/>
    <w:rsid w:val="00716757"/>
    <w:rsid w:val="00717606"/>
    <w:rsid w:val="0071774F"/>
    <w:rsid w:val="00717773"/>
    <w:rsid w:val="007179C4"/>
    <w:rsid w:val="00717CE3"/>
    <w:rsid w:val="00717FF2"/>
    <w:rsid w:val="0072018D"/>
    <w:rsid w:val="007204A3"/>
    <w:rsid w:val="00720804"/>
    <w:rsid w:val="00720A03"/>
    <w:rsid w:val="00720C72"/>
    <w:rsid w:val="00721120"/>
    <w:rsid w:val="0072150B"/>
    <w:rsid w:val="00721EFB"/>
    <w:rsid w:val="0072201B"/>
    <w:rsid w:val="007221AE"/>
    <w:rsid w:val="00722B8C"/>
    <w:rsid w:val="00722C80"/>
    <w:rsid w:val="00722F99"/>
    <w:rsid w:val="00724D5E"/>
    <w:rsid w:val="00725186"/>
    <w:rsid w:val="00725B51"/>
    <w:rsid w:val="00725BA9"/>
    <w:rsid w:val="00725C21"/>
    <w:rsid w:val="00726D68"/>
    <w:rsid w:val="00726EF0"/>
    <w:rsid w:val="007275B7"/>
    <w:rsid w:val="00730827"/>
    <w:rsid w:val="00730E36"/>
    <w:rsid w:val="00731436"/>
    <w:rsid w:val="00731618"/>
    <w:rsid w:val="00731938"/>
    <w:rsid w:val="00731F72"/>
    <w:rsid w:val="007328BD"/>
    <w:rsid w:val="007329F6"/>
    <w:rsid w:val="00732AFD"/>
    <w:rsid w:val="007336C2"/>
    <w:rsid w:val="00734603"/>
    <w:rsid w:val="0073474B"/>
    <w:rsid w:val="00734882"/>
    <w:rsid w:val="00734CA6"/>
    <w:rsid w:val="00735066"/>
    <w:rsid w:val="007361D1"/>
    <w:rsid w:val="0073626C"/>
    <w:rsid w:val="00736936"/>
    <w:rsid w:val="00736CC9"/>
    <w:rsid w:val="007378E2"/>
    <w:rsid w:val="007379EC"/>
    <w:rsid w:val="007379F4"/>
    <w:rsid w:val="00737C58"/>
    <w:rsid w:val="00740269"/>
    <w:rsid w:val="0074027E"/>
    <w:rsid w:val="00740F50"/>
    <w:rsid w:val="00741178"/>
    <w:rsid w:val="007411B8"/>
    <w:rsid w:val="007411D9"/>
    <w:rsid w:val="007414E6"/>
    <w:rsid w:val="007429F6"/>
    <w:rsid w:val="00744C6F"/>
    <w:rsid w:val="00744EAE"/>
    <w:rsid w:val="00745B15"/>
    <w:rsid w:val="00745E2F"/>
    <w:rsid w:val="0074602E"/>
    <w:rsid w:val="007461F9"/>
    <w:rsid w:val="00747391"/>
    <w:rsid w:val="00747B25"/>
    <w:rsid w:val="00747F90"/>
    <w:rsid w:val="0075004F"/>
    <w:rsid w:val="00750235"/>
    <w:rsid w:val="0075054C"/>
    <w:rsid w:val="00750656"/>
    <w:rsid w:val="00750862"/>
    <w:rsid w:val="00750FA3"/>
    <w:rsid w:val="00751263"/>
    <w:rsid w:val="00751530"/>
    <w:rsid w:val="007516D9"/>
    <w:rsid w:val="00751BA8"/>
    <w:rsid w:val="00751C82"/>
    <w:rsid w:val="007523E9"/>
    <w:rsid w:val="0075264D"/>
    <w:rsid w:val="007529F8"/>
    <w:rsid w:val="00752DF6"/>
    <w:rsid w:val="00753293"/>
    <w:rsid w:val="007535F4"/>
    <w:rsid w:val="0075361A"/>
    <w:rsid w:val="00753BEE"/>
    <w:rsid w:val="00753C59"/>
    <w:rsid w:val="00753F6F"/>
    <w:rsid w:val="00753FF2"/>
    <w:rsid w:val="007541EF"/>
    <w:rsid w:val="00754414"/>
    <w:rsid w:val="007544DB"/>
    <w:rsid w:val="00754812"/>
    <w:rsid w:val="00754999"/>
    <w:rsid w:val="00754A95"/>
    <w:rsid w:val="00754B20"/>
    <w:rsid w:val="00754FF9"/>
    <w:rsid w:val="00755AF1"/>
    <w:rsid w:val="00755B10"/>
    <w:rsid w:val="00755E2A"/>
    <w:rsid w:val="00756A66"/>
    <w:rsid w:val="00756CE9"/>
    <w:rsid w:val="00757007"/>
    <w:rsid w:val="00757749"/>
    <w:rsid w:val="007579FA"/>
    <w:rsid w:val="00757CFB"/>
    <w:rsid w:val="007600E9"/>
    <w:rsid w:val="00760128"/>
    <w:rsid w:val="007601A9"/>
    <w:rsid w:val="00760513"/>
    <w:rsid w:val="00760B43"/>
    <w:rsid w:val="007612C5"/>
    <w:rsid w:val="007613EB"/>
    <w:rsid w:val="007617DA"/>
    <w:rsid w:val="00761D28"/>
    <w:rsid w:val="00761DF6"/>
    <w:rsid w:val="00761EEF"/>
    <w:rsid w:val="00762172"/>
    <w:rsid w:val="007622E5"/>
    <w:rsid w:val="0076240A"/>
    <w:rsid w:val="00762594"/>
    <w:rsid w:val="00762628"/>
    <w:rsid w:val="00762F33"/>
    <w:rsid w:val="0076303F"/>
    <w:rsid w:val="007630FA"/>
    <w:rsid w:val="00763457"/>
    <w:rsid w:val="00763704"/>
    <w:rsid w:val="00763773"/>
    <w:rsid w:val="00764347"/>
    <w:rsid w:val="00764894"/>
    <w:rsid w:val="0076497D"/>
    <w:rsid w:val="00764C04"/>
    <w:rsid w:val="00764CC0"/>
    <w:rsid w:val="00764F63"/>
    <w:rsid w:val="00765044"/>
    <w:rsid w:val="00765E4B"/>
    <w:rsid w:val="0076624E"/>
    <w:rsid w:val="00766540"/>
    <w:rsid w:val="0076698D"/>
    <w:rsid w:val="00766AFB"/>
    <w:rsid w:val="00766FB3"/>
    <w:rsid w:val="0076774D"/>
    <w:rsid w:val="00767D91"/>
    <w:rsid w:val="00767FD8"/>
    <w:rsid w:val="0077086C"/>
    <w:rsid w:val="00770E44"/>
    <w:rsid w:val="00770F77"/>
    <w:rsid w:val="00771C2F"/>
    <w:rsid w:val="0077269D"/>
    <w:rsid w:val="007729DF"/>
    <w:rsid w:val="00772FA6"/>
    <w:rsid w:val="0077315F"/>
    <w:rsid w:val="007736DA"/>
    <w:rsid w:val="00773726"/>
    <w:rsid w:val="00773EA0"/>
    <w:rsid w:val="00774207"/>
    <w:rsid w:val="007745B5"/>
    <w:rsid w:val="00775965"/>
    <w:rsid w:val="007759C1"/>
    <w:rsid w:val="00775C1F"/>
    <w:rsid w:val="00775E80"/>
    <w:rsid w:val="007762B6"/>
    <w:rsid w:val="00776F60"/>
    <w:rsid w:val="00776F81"/>
    <w:rsid w:val="007770BD"/>
    <w:rsid w:val="007771D7"/>
    <w:rsid w:val="007775EC"/>
    <w:rsid w:val="00777606"/>
    <w:rsid w:val="00777F22"/>
    <w:rsid w:val="00777F84"/>
    <w:rsid w:val="007800BA"/>
    <w:rsid w:val="00780127"/>
    <w:rsid w:val="007806D4"/>
    <w:rsid w:val="007807D1"/>
    <w:rsid w:val="007817C5"/>
    <w:rsid w:val="00781C69"/>
    <w:rsid w:val="007822C5"/>
    <w:rsid w:val="007824CF"/>
    <w:rsid w:val="007825E7"/>
    <w:rsid w:val="00782769"/>
    <w:rsid w:val="00782BBC"/>
    <w:rsid w:val="00782CB8"/>
    <w:rsid w:val="00782E29"/>
    <w:rsid w:val="007832EB"/>
    <w:rsid w:val="00783419"/>
    <w:rsid w:val="007834A8"/>
    <w:rsid w:val="00783F8F"/>
    <w:rsid w:val="00784976"/>
    <w:rsid w:val="00784B47"/>
    <w:rsid w:val="007854DE"/>
    <w:rsid w:val="007856C3"/>
    <w:rsid w:val="00785824"/>
    <w:rsid w:val="00785D14"/>
    <w:rsid w:val="00786E0B"/>
    <w:rsid w:val="00787006"/>
    <w:rsid w:val="00787647"/>
    <w:rsid w:val="00787A37"/>
    <w:rsid w:val="00787F61"/>
    <w:rsid w:val="00787FF1"/>
    <w:rsid w:val="007900AB"/>
    <w:rsid w:val="0079079D"/>
    <w:rsid w:val="007907A3"/>
    <w:rsid w:val="00791245"/>
    <w:rsid w:val="007921D3"/>
    <w:rsid w:val="0079226E"/>
    <w:rsid w:val="007929D8"/>
    <w:rsid w:val="00792E0E"/>
    <w:rsid w:val="007932C9"/>
    <w:rsid w:val="007933C8"/>
    <w:rsid w:val="007936AD"/>
    <w:rsid w:val="007937F3"/>
    <w:rsid w:val="00794CFF"/>
    <w:rsid w:val="007950A4"/>
    <w:rsid w:val="00795272"/>
    <w:rsid w:val="00795BD8"/>
    <w:rsid w:val="00795D34"/>
    <w:rsid w:val="00795FA6"/>
    <w:rsid w:val="007961E8"/>
    <w:rsid w:val="00796341"/>
    <w:rsid w:val="0079694D"/>
    <w:rsid w:val="00797518"/>
    <w:rsid w:val="007A0C14"/>
    <w:rsid w:val="007A0EDA"/>
    <w:rsid w:val="007A1675"/>
    <w:rsid w:val="007A1C46"/>
    <w:rsid w:val="007A1D97"/>
    <w:rsid w:val="007A2159"/>
    <w:rsid w:val="007A349C"/>
    <w:rsid w:val="007A39C2"/>
    <w:rsid w:val="007A44ED"/>
    <w:rsid w:val="007A45EC"/>
    <w:rsid w:val="007A4BFD"/>
    <w:rsid w:val="007A59DC"/>
    <w:rsid w:val="007A6772"/>
    <w:rsid w:val="007A69CE"/>
    <w:rsid w:val="007A6A05"/>
    <w:rsid w:val="007A6AB0"/>
    <w:rsid w:val="007A6DCE"/>
    <w:rsid w:val="007A70EA"/>
    <w:rsid w:val="007A72CC"/>
    <w:rsid w:val="007A765E"/>
    <w:rsid w:val="007A7ADD"/>
    <w:rsid w:val="007A7E4C"/>
    <w:rsid w:val="007B031D"/>
    <w:rsid w:val="007B03C2"/>
    <w:rsid w:val="007B08F4"/>
    <w:rsid w:val="007B108F"/>
    <w:rsid w:val="007B13CF"/>
    <w:rsid w:val="007B1517"/>
    <w:rsid w:val="007B165B"/>
    <w:rsid w:val="007B1A46"/>
    <w:rsid w:val="007B20F6"/>
    <w:rsid w:val="007B2C71"/>
    <w:rsid w:val="007B3012"/>
    <w:rsid w:val="007B302C"/>
    <w:rsid w:val="007B32A1"/>
    <w:rsid w:val="007B3C4E"/>
    <w:rsid w:val="007B48C9"/>
    <w:rsid w:val="007B4D8E"/>
    <w:rsid w:val="007B50FE"/>
    <w:rsid w:val="007B5D9D"/>
    <w:rsid w:val="007B5F23"/>
    <w:rsid w:val="007B6158"/>
    <w:rsid w:val="007B69C2"/>
    <w:rsid w:val="007C06F5"/>
    <w:rsid w:val="007C1672"/>
    <w:rsid w:val="007C1B3E"/>
    <w:rsid w:val="007C1B51"/>
    <w:rsid w:val="007C27FF"/>
    <w:rsid w:val="007C2987"/>
    <w:rsid w:val="007C42E6"/>
    <w:rsid w:val="007C4985"/>
    <w:rsid w:val="007C49FF"/>
    <w:rsid w:val="007C4DF9"/>
    <w:rsid w:val="007C4FAC"/>
    <w:rsid w:val="007C53CD"/>
    <w:rsid w:val="007C57D6"/>
    <w:rsid w:val="007C5AC9"/>
    <w:rsid w:val="007C5D9B"/>
    <w:rsid w:val="007C6370"/>
    <w:rsid w:val="007C6627"/>
    <w:rsid w:val="007C66E3"/>
    <w:rsid w:val="007C6DD5"/>
    <w:rsid w:val="007C76D5"/>
    <w:rsid w:val="007C789E"/>
    <w:rsid w:val="007C78EC"/>
    <w:rsid w:val="007D008B"/>
    <w:rsid w:val="007D018C"/>
    <w:rsid w:val="007D0A45"/>
    <w:rsid w:val="007D0FE3"/>
    <w:rsid w:val="007D1484"/>
    <w:rsid w:val="007D153D"/>
    <w:rsid w:val="007D29D2"/>
    <w:rsid w:val="007D2C37"/>
    <w:rsid w:val="007D334D"/>
    <w:rsid w:val="007D34BB"/>
    <w:rsid w:val="007D39A4"/>
    <w:rsid w:val="007D3C81"/>
    <w:rsid w:val="007D3D85"/>
    <w:rsid w:val="007D3F17"/>
    <w:rsid w:val="007D423C"/>
    <w:rsid w:val="007D457F"/>
    <w:rsid w:val="007D5E4F"/>
    <w:rsid w:val="007D63F9"/>
    <w:rsid w:val="007D65E0"/>
    <w:rsid w:val="007D668F"/>
    <w:rsid w:val="007D7928"/>
    <w:rsid w:val="007E03AD"/>
    <w:rsid w:val="007E03DC"/>
    <w:rsid w:val="007E040A"/>
    <w:rsid w:val="007E0E6C"/>
    <w:rsid w:val="007E1D85"/>
    <w:rsid w:val="007E2152"/>
    <w:rsid w:val="007E216F"/>
    <w:rsid w:val="007E3BCA"/>
    <w:rsid w:val="007E4293"/>
    <w:rsid w:val="007E5B2E"/>
    <w:rsid w:val="007E5B35"/>
    <w:rsid w:val="007E6322"/>
    <w:rsid w:val="007E6466"/>
    <w:rsid w:val="007E685F"/>
    <w:rsid w:val="007E726B"/>
    <w:rsid w:val="007E7D2B"/>
    <w:rsid w:val="007F1306"/>
    <w:rsid w:val="007F1D44"/>
    <w:rsid w:val="007F2311"/>
    <w:rsid w:val="007F26D5"/>
    <w:rsid w:val="007F2F4F"/>
    <w:rsid w:val="007F3281"/>
    <w:rsid w:val="007F3377"/>
    <w:rsid w:val="007F33CD"/>
    <w:rsid w:val="007F37DC"/>
    <w:rsid w:val="007F3BED"/>
    <w:rsid w:val="007F3D33"/>
    <w:rsid w:val="007F3F53"/>
    <w:rsid w:val="007F3F63"/>
    <w:rsid w:val="007F45EA"/>
    <w:rsid w:val="007F4935"/>
    <w:rsid w:val="007F4C40"/>
    <w:rsid w:val="007F5E7E"/>
    <w:rsid w:val="007F6AC2"/>
    <w:rsid w:val="007F6B19"/>
    <w:rsid w:val="007F6C17"/>
    <w:rsid w:val="007F6D0C"/>
    <w:rsid w:val="007F723A"/>
    <w:rsid w:val="007F7354"/>
    <w:rsid w:val="00800113"/>
    <w:rsid w:val="00800625"/>
    <w:rsid w:val="00800955"/>
    <w:rsid w:val="008011B2"/>
    <w:rsid w:val="00801D32"/>
    <w:rsid w:val="008025CE"/>
    <w:rsid w:val="00802D64"/>
    <w:rsid w:val="00803139"/>
    <w:rsid w:val="008034BC"/>
    <w:rsid w:val="00803775"/>
    <w:rsid w:val="00803B5B"/>
    <w:rsid w:val="00804308"/>
    <w:rsid w:val="00804327"/>
    <w:rsid w:val="008044A0"/>
    <w:rsid w:val="008045B9"/>
    <w:rsid w:val="0080564A"/>
    <w:rsid w:val="00805895"/>
    <w:rsid w:val="00805A6D"/>
    <w:rsid w:val="00805B64"/>
    <w:rsid w:val="00805E8C"/>
    <w:rsid w:val="00805F34"/>
    <w:rsid w:val="00806041"/>
    <w:rsid w:val="00806A7B"/>
    <w:rsid w:val="00806FF5"/>
    <w:rsid w:val="008075D4"/>
    <w:rsid w:val="00807F71"/>
    <w:rsid w:val="00810037"/>
    <w:rsid w:val="00810DAA"/>
    <w:rsid w:val="00811CF5"/>
    <w:rsid w:val="00813044"/>
    <w:rsid w:val="00813072"/>
    <w:rsid w:val="008130F3"/>
    <w:rsid w:val="008134FA"/>
    <w:rsid w:val="00813909"/>
    <w:rsid w:val="00813DEA"/>
    <w:rsid w:val="008140A5"/>
    <w:rsid w:val="00814886"/>
    <w:rsid w:val="00814D0C"/>
    <w:rsid w:val="008153A0"/>
    <w:rsid w:val="008158E2"/>
    <w:rsid w:val="00816034"/>
    <w:rsid w:val="008161D0"/>
    <w:rsid w:val="008161F5"/>
    <w:rsid w:val="00816BB5"/>
    <w:rsid w:val="00817C65"/>
    <w:rsid w:val="00817DE1"/>
    <w:rsid w:val="00820325"/>
    <w:rsid w:val="008204CA"/>
    <w:rsid w:val="00820EA4"/>
    <w:rsid w:val="00822549"/>
    <w:rsid w:val="0082260C"/>
    <w:rsid w:val="00822827"/>
    <w:rsid w:val="00822BD4"/>
    <w:rsid w:val="00822C39"/>
    <w:rsid w:val="008231BC"/>
    <w:rsid w:val="008239E4"/>
    <w:rsid w:val="00824115"/>
    <w:rsid w:val="008242E1"/>
    <w:rsid w:val="00825005"/>
    <w:rsid w:val="00825FE8"/>
    <w:rsid w:val="0082719F"/>
    <w:rsid w:val="008272CB"/>
    <w:rsid w:val="00827800"/>
    <w:rsid w:val="00827864"/>
    <w:rsid w:val="00827887"/>
    <w:rsid w:val="00830034"/>
    <w:rsid w:val="008301B2"/>
    <w:rsid w:val="00830277"/>
    <w:rsid w:val="00830425"/>
    <w:rsid w:val="008304B8"/>
    <w:rsid w:val="008305B2"/>
    <w:rsid w:val="008306E9"/>
    <w:rsid w:val="0083184B"/>
    <w:rsid w:val="00831B90"/>
    <w:rsid w:val="00832ED0"/>
    <w:rsid w:val="00832FE5"/>
    <w:rsid w:val="00833038"/>
    <w:rsid w:val="008333D1"/>
    <w:rsid w:val="008336C7"/>
    <w:rsid w:val="00833B9D"/>
    <w:rsid w:val="00834027"/>
    <w:rsid w:val="00834A2A"/>
    <w:rsid w:val="00834CD7"/>
    <w:rsid w:val="00835C88"/>
    <w:rsid w:val="0083610E"/>
    <w:rsid w:val="00836176"/>
    <w:rsid w:val="0083620F"/>
    <w:rsid w:val="008379D0"/>
    <w:rsid w:val="00837FB1"/>
    <w:rsid w:val="008403DE"/>
    <w:rsid w:val="0084044B"/>
    <w:rsid w:val="008409C2"/>
    <w:rsid w:val="00840F68"/>
    <w:rsid w:val="00842746"/>
    <w:rsid w:val="00842811"/>
    <w:rsid w:val="00842827"/>
    <w:rsid w:val="0084316C"/>
    <w:rsid w:val="0084349F"/>
    <w:rsid w:val="00843773"/>
    <w:rsid w:val="00843A33"/>
    <w:rsid w:val="00843BA1"/>
    <w:rsid w:val="00843D18"/>
    <w:rsid w:val="00844DC5"/>
    <w:rsid w:val="008454FD"/>
    <w:rsid w:val="008456CA"/>
    <w:rsid w:val="00845807"/>
    <w:rsid w:val="00845E5E"/>
    <w:rsid w:val="008462D4"/>
    <w:rsid w:val="00846883"/>
    <w:rsid w:val="00846E67"/>
    <w:rsid w:val="008501F3"/>
    <w:rsid w:val="008504EB"/>
    <w:rsid w:val="00850516"/>
    <w:rsid w:val="008509A5"/>
    <w:rsid w:val="00850DF4"/>
    <w:rsid w:val="00850EDA"/>
    <w:rsid w:val="008511A0"/>
    <w:rsid w:val="008511B9"/>
    <w:rsid w:val="00852775"/>
    <w:rsid w:val="008527FB"/>
    <w:rsid w:val="00852C29"/>
    <w:rsid w:val="00852E27"/>
    <w:rsid w:val="00854510"/>
    <w:rsid w:val="00854A18"/>
    <w:rsid w:val="00854ACE"/>
    <w:rsid w:val="00855754"/>
    <w:rsid w:val="0085616A"/>
    <w:rsid w:val="008561EA"/>
    <w:rsid w:val="00856328"/>
    <w:rsid w:val="008563B7"/>
    <w:rsid w:val="00856FDF"/>
    <w:rsid w:val="00857027"/>
    <w:rsid w:val="008576D8"/>
    <w:rsid w:val="00857EAE"/>
    <w:rsid w:val="008610AE"/>
    <w:rsid w:val="00861E06"/>
    <w:rsid w:val="008627D8"/>
    <w:rsid w:val="00862FB6"/>
    <w:rsid w:val="0086340E"/>
    <w:rsid w:val="00863ADE"/>
    <w:rsid w:val="00863BD2"/>
    <w:rsid w:val="00863ED9"/>
    <w:rsid w:val="00864147"/>
    <w:rsid w:val="008644E5"/>
    <w:rsid w:val="00865BA5"/>
    <w:rsid w:val="00865D3F"/>
    <w:rsid w:val="00866717"/>
    <w:rsid w:val="00870A7F"/>
    <w:rsid w:val="008729D6"/>
    <w:rsid w:val="00872AB9"/>
    <w:rsid w:val="008734DF"/>
    <w:rsid w:val="0087384E"/>
    <w:rsid w:val="00874D51"/>
    <w:rsid w:val="00874E37"/>
    <w:rsid w:val="00875B14"/>
    <w:rsid w:val="00875B1E"/>
    <w:rsid w:val="00875E74"/>
    <w:rsid w:val="00876032"/>
    <w:rsid w:val="0087646C"/>
    <w:rsid w:val="008766DF"/>
    <w:rsid w:val="00876D8F"/>
    <w:rsid w:val="008770F3"/>
    <w:rsid w:val="008776FE"/>
    <w:rsid w:val="00880056"/>
    <w:rsid w:val="00880C09"/>
    <w:rsid w:val="008810EC"/>
    <w:rsid w:val="008810F1"/>
    <w:rsid w:val="00881289"/>
    <w:rsid w:val="0088193A"/>
    <w:rsid w:val="00881A6E"/>
    <w:rsid w:val="00881C46"/>
    <w:rsid w:val="00881D54"/>
    <w:rsid w:val="00881F4E"/>
    <w:rsid w:val="00882A9D"/>
    <w:rsid w:val="00882D20"/>
    <w:rsid w:val="00882D37"/>
    <w:rsid w:val="0088329B"/>
    <w:rsid w:val="0088339F"/>
    <w:rsid w:val="00883425"/>
    <w:rsid w:val="008841D8"/>
    <w:rsid w:val="00884411"/>
    <w:rsid w:val="00884AEE"/>
    <w:rsid w:val="008852B3"/>
    <w:rsid w:val="00885A45"/>
    <w:rsid w:val="00885E25"/>
    <w:rsid w:val="00885E9F"/>
    <w:rsid w:val="00885FF2"/>
    <w:rsid w:val="0088634B"/>
    <w:rsid w:val="00886A12"/>
    <w:rsid w:val="00887983"/>
    <w:rsid w:val="008900D3"/>
    <w:rsid w:val="00890C27"/>
    <w:rsid w:val="00891A56"/>
    <w:rsid w:val="00892214"/>
    <w:rsid w:val="008924A9"/>
    <w:rsid w:val="00892EB4"/>
    <w:rsid w:val="00892FDD"/>
    <w:rsid w:val="0089330D"/>
    <w:rsid w:val="00893516"/>
    <w:rsid w:val="0089375F"/>
    <w:rsid w:val="0089424F"/>
    <w:rsid w:val="008942D4"/>
    <w:rsid w:val="00894483"/>
    <w:rsid w:val="00894644"/>
    <w:rsid w:val="0089480A"/>
    <w:rsid w:val="0089548A"/>
    <w:rsid w:val="00895E40"/>
    <w:rsid w:val="00896210"/>
    <w:rsid w:val="00897091"/>
    <w:rsid w:val="00897389"/>
    <w:rsid w:val="00897469"/>
    <w:rsid w:val="00897A8E"/>
    <w:rsid w:val="00897B82"/>
    <w:rsid w:val="00897F50"/>
    <w:rsid w:val="008A05BB"/>
    <w:rsid w:val="008A0815"/>
    <w:rsid w:val="008A0AE2"/>
    <w:rsid w:val="008A14BF"/>
    <w:rsid w:val="008A1AB2"/>
    <w:rsid w:val="008A1C77"/>
    <w:rsid w:val="008A1E9C"/>
    <w:rsid w:val="008A21FE"/>
    <w:rsid w:val="008A45CF"/>
    <w:rsid w:val="008A45E9"/>
    <w:rsid w:val="008A4884"/>
    <w:rsid w:val="008A4C1C"/>
    <w:rsid w:val="008A4E25"/>
    <w:rsid w:val="008A5CBF"/>
    <w:rsid w:val="008A60D9"/>
    <w:rsid w:val="008A625F"/>
    <w:rsid w:val="008A632C"/>
    <w:rsid w:val="008A69E5"/>
    <w:rsid w:val="008A6ADF"/>
    <w:rsid w:val="008A734E"/>
    <w:rsid w:val="008A79E3"/>
    <w:rsid w:val="008B0592"/>
    <w:rsid w:val="008B0C49"/>
    <w:rsid w:val="008B20BE"/>
    <w:rsid w:val="008B2378"/>
    <w:rsid w:val="008B2A2B"/>
    <w:rsid w:val="008B2D38"/>
    <w:rsid w:val="008B2EBA"/>
    <w:rsid w:val="008B3491"/>
    <w:rsid w:val="008B4001"/>
    <w:rsid w:val="008B4676"/>
    <w:rsid w:val="008B4C61"/>
    <w:rsid w:val="008B5395"/>
    <w:rsid w:val="008B61A1"/>
    <w:rsid w:val="008B646D"/>
    <w:rsid w:val="008B669A"/>
    <w:rsid w:val="008B67E0"/>
    <w:rsid w:val="008B6955"/>
    <w:rsid w:val="008B6B31"/>
    <w:rsid w:val="008B723F"/>
    <w:rsid w:val="008B73F7"/>
    <w:rsid w:val="008B7686"/>
    <w:rsid w:val="008B7C70"/>
    <w:rsid w:val="008C00CE"/>
    <w:rsid w:val="008C0191"/>
    <w:rsid w:val="008C0302"/>
    <w:rsid w:val="008C076F"/>
    <w:rsid w:val="008C097E"/>
    <w:rsid w:val="008C16FF"/>
    <w:rsid w:val="008C265E"/>
    <w:rsid w:val="008C2F68"/>
    <w:rsid w:val="008C474D"/>
    <w:rsid w:val="008C489B"/>
    <w:rsid w:val="008C49C8"/>
    <w:rsid w:val="008C4A33"/>
    <w:rsid w:val="008C51C6"/>
    <w:rsid w:val="008C5544"/>
    <w:rsid w:val="008C5942"/>
    <w:rsid w:val="008C65D5"/>
    <w:rsid w:val="008C6C64"/>
    <w:rsid w:val="008C706A"/>
    <w:rsid w:val="008C7355"/>
    <w:rsid w:val="008D00D9"/>
    <w:rsid w:val="008D0374"/>
    <w:rsid w:val="008D0A60"/>
    <w:rsid w:val="008D2634"/>
    <w:rsid w:val="008D282D"/>
    <w:rsid w:val="008D2841"/>
    <w:rsid w:val="008D2AFE"/>
    <w:rsid w:val="008D3F79"/>
    <w:rsid w:val="008D4329"/>
    <w:rsid w:val="008D54B6"/>
    <w:rsid w:val="008D57A6"/>
    <w:rsid w:val="008D5A00"/>
    <w:rsid w:val="008D5B79"/>
    <w:rsid w:val="008D5C48"/>
    <w:rsid w:val="008D5D6B"/>
    <w:rsid w:val="008D6A16"/>
    <w:rsid w:val="008D72E6"/>
    <w:rsid w:val="008D7AF7"/>
    <w:rsid w:val="008E1E8E"/>
    <w:rsid w:val="008E295B"/>
    <w:rsid w:val="008E2A8D"/>
    <w:rsid w:val="008E2DA0"/>
    <w:rsid w:val="008E4359"/>
    <w:rsid w:val="008E439D"/>
    <w:rsid w:val="008E5ACC"/>
    <w:rsid w:val="008E65D0"/>
    <w:rsid w:val="008E673B"/>
    <w:rsid w:val="008E67C6"/>
    <w:rsid w:val="008E7B44"/>
    <w:rsid w:val="008E7EB0"/>
    <w:rsid w:val="008F05C0"/>
    <w:rsid w:val="008F1BBD"/>
    <w:rsid w:val="008F1C33"/>
    <w:rsid w:val="008F2161"/>
    <w:rsid w:val="008F2DD8"/>
    <w:rsid w:val="008F465B"/>
    <w:rsid w:val="008F516E"/>
    <w:rsid w:val="008F5487"/>
    <w:rsid w:val="008F576D"/>
    <w:rsid w:val="008F5E0D"/>
    <w:rsid w:val="008F5E31"/>
    <w:rsid w:val="008F5F83"/>
    <w:rsid w:val="008F6608"/>
    <w:rsid w:val="008F67DF"/>
    <w:rsid w:val="008F6EF6"/>
    <w:rsid w:val="008F6F38"/>
    <w:rsid w:val="008F76B4"/>
    <w:rsid w:val="008F7954"/>
    <w:rsid w:val="008F798D"/>
    <w:rsid w:val="00900005"/>
    <w:rsid w:val="00900629"/>
    <w:rsid w:val="00900680"/>
    <w:rsid w:val="00900848"/>
    <w:rsid w:val="00900D0F"/>
    <w:rsid w:val="009012F6"/>
    <w:rsid w:val="00901AA0"/>
    <w:rsid w:val="00901F1E"/>
    <w:rsid w:val="00902911"/>
    <w:rsid w:val="00902AA5"/>
    <w:rsid w:val="00902C06"/>
    <w:rsid w:val="00902C3D"/>
    <w:rsid w:val="00903131"/>
    <w:rsid w:val="00903134"/>
    <w:rsid w:val="00903508"/>
    <w:rsid w:val="0090386A"/>
    <w:rsid w:val="00903A62"/>
    <w:rsid w:val="00903E47"/>
    <w:rsid w:val="00904586"/>
    <w:rsid w:val="00904A90"/>
    <w:rsid w:val="00904C47"/>
    <w:rsid w:val="00905681"/>
    <w:rsid w:val="009056B2"/>
    <w:rsid w:val="00905852"/>
    <w:rsid w:val="00905EEA"/>
    <w:rsid w:val="0090638E"/>
    <w:rsid w:val="00906469"/>
    <w:rsid w:val="009064BE"/>
    <w:rsid w:val="009066C8"/>
    <w:rsid w:val="00906F0B"/>
    <w:rsid w:val="009072FB"/>
    <w:rsid w:val="009074B2"/>
    <w:rsid w:val="009078B0"/>
    <w:rsid w:val="00907ADC"/>
    <w:rsid w:val="00907DDC"/>
    <w:rsid w:val="00910C26"/>
    <w:rsid w:val="00910EC8"/>
    <w:rsid w:val="0091119A"/>
    <w:rsid w:val="00911603"/>
    <w:rsid w:val="00911D26"/>
    <w:rsid w:val="009125A2"/>
    <w:rsid w:val="00912AED"/>
    <w:rsid w:val="00912CFF"/>
    <w:rsid w:val="00913681"/>
    <w:rsid w:val="00913737"/>
    <w:rsid w:val="00914662"/>
    <w:rsid w:val="0091475A"/>
    <w:rsid w:val="00914D5E"/>
    <w:rsid w:val="00914DB5"/>
    <w:rsid w:val="00914F11"/>
    <w:rsid w:val="00915BA6"/>
    <w:rsid w:val="00915F28"/>
    <w:rsid w:val="0091608A"/>
    <w:rsid w:val="00916932"/>
    <w:rsid w:val="009178D2"/>
    <w:rsid w:val="00917A5D"/>
    <w:rsid w:val="00917A63"/>
    <w:rsid w:val="00920852"/>
    <w:rsid w:val="009213EB"/>
    <w:rsid w:val="00921513"/>
    <w:rsid w:val="0092168C"/>
    <w:rsid w:val="00921B33"/>
    <w:rsid w:val="009229E4"/>
    <w:rsid w:val="009230BB"/>
    <w:rsid w:val="00923760"/>
    <w:rsid w:val="0092383B"/>
    <w:rsid w:val="00923C4A"/>
    <w:rsid w:val="00923C89"/>
    <w:rsid w:val="0092450A"/>
    <w:rsid w:val="009247C4"/>
    <w:rsid w:val="009253F4"/>
    <w:rsid w:val="00926143"/>
    <w:rsid w:val="009265F6"/>
    <w:rsid w:val="00926E28"/>
    <w:rsid w:val="00926F0B"/>
    <w:rsid w:val="009278B8"/>
    <w:rsid w:val="009300FE"/>
    <w:rsid w:val="00930B6A"/>
    <w:rsid w:val="00931AE7"/>
    <w:rsid w:val="00931C17"/>
    <w:rsid w:val="00931DED"/>
    <w:rsid w:val="00931E6A"/>
    <w:rsid w:val="00932017"/>
    <w:rsid w:val="009324A6"/>
    <w:rsid w:val="00932B09"/>
    <w:rsid w:val="00932B6D"/>
    <w:rsid w:val="00933CDC"/>
    <w:rsid w:val="009342EB"/>
    <w:rsid w:val="009343C3"/>
    <w:rsid w:val="00934412"/>
    <w:rsid w:val="009349C0"/>
    <w:rsid w:val="00935B5F"/>
    <w:rsid w:val="00936528"/>
    <w:rsid w:val="00936CDD"/>
    <w:rsid w:val="00936F6E"/>
    <w:rsid w:val="0093723B"/>
    <w:rsid w:val="0093759F"/>
    <w:rsid w:val="00937DA5"/>
    <w:rsid w:val="00940158"/>
    <w:rsid w:val="009424A6"/>
    <w:rsid w:val="009427D6"/>
    <w:rsid w:val="0094351A"/>
    <w:rsid w:val="00943F79"/>
    <w:rsid w:val="00945159"/>
    <w:rsid w:val="0094531B"/>
    <w:rsid w:val="00945441"/>
    <w:rsid w:val="009456FE"/>
    <w:rsid w:val="009460B9"/>
    <w:rsid w:val="0094618A"/>
    <w:rsid w:val="009462D0"/>
    <w:rsid w:val="00946A58"/>
    <w:rsid w:val="00946AB0"/>
    <w:rsid w:val="009471B8"/>
    <w:rsid w:val="00947362"/>
    <w:rsid w:val="00947D0B"/>
    <w:rsid w:val="009509FA"/>
    <w:rsid w:val="00951AD5"/>
    <w:rsid w:val="009526F1"/>
    <w:rsid w:val="009528F5"/>
    <w:rsid w:val="00952B02"/>
    <w:rsid w:val="00952D4E"/>
    <w:rsid w:val="00953630"/>
    <w:rsid w:val="00953765"/>
    <w:rsid w:val="009537FA"/>
    <w:rsid w:val="00953DE2"/>
    <w:rsid w:val="00954E90"/>
    <w:rsid w:val="00954FAA"/>
    <w:rsid w:val="009552A4"/>
    <w:rsid w:val="009552D6"/>
    <w:rsid w:val="009555AE"/>
    <w:rsid w:val="0095588B"/>
    <w:rsid w:val="009559B8"/>
    <w:rsid w:val="00956700"/>
    <w:rsid w:val="009568F2"/>
    <w:rsid w:val="00956AFB"/>
    <w:rsid w:val="00957075"/>
    <w:rsid w:val="00957A41"/>
    <w:rsid w:val="00960E9F"/>
    <w:rsid w:val="0096191A"/>
    <w:rsid w:val="009619B5"/>
    <w:rsid w:val="009619C2"/>
    <w:rsid w:val="00961D54"/>
    <w:rsid w:val="00961F75"/>
    <w:rsid w:val="0096276D"/>
    <w:rsid w:val="00963BB4"/>
    <w:rsid w:val="00964065"/>
    <w:rsid w:val="0096413E"/>
    <w:rsid w:val="0096477D"/>
    <w:rsid w:val="00964A01"/>
    <w:rsid w:val="009652C0"/>
    <w:rsid w:val="0096657F"/>
    <w:rsid w:val="0096678B"/>
    <w:rsid w:val="00966C6B"/>
    <w:rsid w:val="00966D6D"/>
    <w:rsid w:val="00967E7B"/>
    <w:rsid w:val="00967F03"/>
    <w:rsid w:val="009700A2"/>
    <w:rsid w:val="009703D7"/>
    <w:rsid w:val="0097081B"/>
    <w:rsid w:val="009708DD"/>
    <w:rsid w:val="00970D2A"/>
    <w:rsid w:val="00971C6D"/>
    <w:rsid w:val="009721CA"/>
    <w:rsid w:val="0097234B"/>
    <w:rsid w:val="00972C0C"/>
    <w:rsid w:val="00972F68"/>
    <w:rsid w:val="009732A7"/>
    <w:rsid w:val="0097357F"/>
    <w:rsid w:val="009737EB"/>
    <w:rsid w:val="009739E9"/>
    <w:rsid w:val="00973B38"/>
    <w:rsid w:val="00973E89"/>
    <w:rsid w:val="00974540"/>
    <w:rsid w:val="00974597"/>
    <w:rsid w:val="009747E4"/>
    <w:rsid w:val="0097500F"/>
    <w:rsid w:val="00975071"/>
    <w:rsid w:val="0097525F"/>
    <w:rsid w:val="009752F8"/>
    <w:rsid w:val="00975450"/>
    <w:rsid w:val="00975B20"/>
    <w:rsid w:val="00975B76"/>
    <w:rsid w:val="009760E2"/>
    <w:rsid w:val="00976638"/>
    <w:rsid w:val="00977818"/>
    <w:rsid w:val="00977B63"/>
    <w:rsid w:val="00980238"/>
    <w:rsid w:val="00980479"/>
    <w:rsid w:val="00980B2D"/>
    <w:rsid w:val="00980D8E"/>
    <w:rsid w:val="00980E59"/>
    <w:rsid w:val="00980F16"/>
    <w:rsid w:val="00981F68"/>
    <w:rsid w:val="009821E4"/>
    <w:rsid w:val="009829DA"/>
    <w:rsid w:val="00982B60"/>
    <w:rsid w:val="00983318"/>
    <w:rsid w:val="0098396E"/>
    <w:rsid w:val="00983A0D"/>
    <w:rsid w:val="009840E8"/>
    <w:rsid w:val="009842D7"/>
    <w:rsid w:val="00984612"/>
    <w:rsid w:val="00984D80"/>
    <w:rsid w:val="00984F0A"/>
    <w:rsid w:val="009851F2"/>
    <w:rsid w:val="00985BBC"/>
    <w:rsid w:val="009863DB"/>
    <w:rsid w:val="00986D4D"/>
    <w:rsid w:val="00986EEF"/>
    <w:rsid w:val="0098775F"/>
    <w:rsid w:val="009878EA"/>
    <w:rsid w:val="0099021C"/>
    <w:rsid w:val="00990A94"/>
    <w:rsid w:val="00991589"/>
    <w:rsid w:val="00991C30"/>
    <w:rsid w:val="00991CE1"/>
    <w:rsid w:val="00991E31"/>
    <w:rsid w:val="00992A35"/>
    <w:rsid w:val="00992B15"/>
    <w:rsid w:val="00992BE9"/>
    <w:rsid w:val="009934EF"/>
    <w:rsid w:val="00993E05"/>
    <w:rsid w:val="00993E1D"/>
    <w:rsid w:val="00993E70"/>
    <w:rsid w:val="009940C6"/>
    <w:rsid w:val="009940DF"/>
    <w:rsid w:val="00994164"/>
    <w:rsid w:val="009943E4"/>
    <w:rsid w:val="0099463F"/>
    <w:rsid w:val="009950CF"/>
    <w:rsid w:val="00995AC7"/>
    <w:rsid w:val="00995B4A"/>
    <w:rsid w:val="009969C9"/>
    <w:rsid w:val="00997958"/>
    <w:rsid w:val="00997BAE"/>
    <w:rsid w:val="009A0048"/>
    <w:rsid w:val="009A0E4A"/>
    <w:rsid w:val="009A1615"/>
    <w:rsid w:val="009A336E"/>
    <w:rsid w:val="009A3828"/>
    <w:rsid w:val="009A3E66"/>
    <w:rsid w:val="009A3F71"/>
    <w:rsid w:val="009A416C"/>
    <w:rsid w:val="009A465B"/>
    <w:rsid w:val="009A47D1"/>
    <w:rsid w:val="009A5035"/>
    <w:rsid w:val="009A5343"/>
    <w:rsid w:val="009A61DC"/>
    <w:rsid w:val="009A6518"/>
    <w:rsid w:val="009A77D3"/>
    <w:rsid w:val="009A7980"/>
    <w:rsid w:val="009B01AD"/>
    <w:rsid w:val="009B04AE"/>
    <w:rsid w:val="009B0FB8"/>
    <w:rsid w:val="009B13D4"/>
    <w:rsid w:val="009B1A8B"/>
    <w:rsid w:val="009B21CA"/>
    <w:rsid w:val="009B22AF"/>
    <w:rsid w:val="009B2BEF"/>
    <w:rsid w:val="009B2F0B"/>
    <w:rsid w:val="009B34CC"/>
    <w:rsid w:val="009B3676"/>
    <w:rsid w:val="009B3FE5"/>
    <w:rsid w:val="009B402B"/>
    <w:rsid w:val="009B40D1"/>
    <w:rsid w:val="009B5163"/>
    <w:rsid w:val="009B522A"/>
    <w:rsid w:val="009B59F0"/>
    <w:rsid w:val="009B736D"/>
    <w:rsid w:val="009B78B2"/>
    <w:rsid w:val="009B7FCF"/>
    <w:rsid w:val="009C0412"/>
    <w:rsid w:val="009C07E7"/>
    <w:rsid w:val="009C08B1"/>
    <w:rsid w:val="009C0C10"/>
    <w:rsid w:val="009C182E"/>
    <w:rsid w:val="009C1AE0"/>
    <w:rsid w:val="009C1F15"/>
    <w:rsid w:val="009C2457"/>
    <w:rsid w:val="009C264C"/>
    <w:rsid w:val="009C28D5"/>
    <w:rsid w:val="009C2A63"/>
    <w:rsid w:val="009C304C"/>
    <w:rsid w:val="009C3202"/>
    <w:rsid w:val="009C3539"/>
    <w:rsid w:val="009C385F"/>
    <w:rsid w:val="009C3896"/>
    <w:rsid w:val="009C4325"/>
    <w:rsid w:val="009C45B7"/>
    <w:rsid w:val="009C52D9"/>
    <w:rsid w:val="009C56F0"/>
    <w:rsid w:val="009C5ACE"/>
    <w:rsid w:val="009C5B8C"/>
    <w:rsid w:val="009C5F49"/>
    <w:rsid w:val="009C639B"/>
    <w:rsid w:val="009C7C24"/>
    <w:rsid w:val="009C7FA7"/>
    <w:rsid w:val="009D028E"/>
    <w:rsid w:val="009D05DD"/>
    <w:rsid w:val="009D08A7"/>
    <w:rsid w:val="009D0DA7"/>
    <w:rsid w:val="009D1F77"/>
    <w:rsid w:val="009D2636"/>
    <w:rsid w:val="009D27BD"/>
    <w:rsid w:val="009D287F"/>
    <w:rsid w:val="009D2EEC"/>
    <w:rsid w:val="009D325A"/>
    <w:rsid w:val="009D541A"/>
    <w:rsid w:val="009D5BA4"/>
    <w:rsid w:val="009D6365"/>
    <w:rsid w:val="009D66D1"/>
    <w:rsid w:val="009D6868"/>
    <w:rsid w:val="009D6AD3"/>
    <w:rsid w:val="009D7161"/>
    <w:rsid w:val="009D7795"/>
    <w:rsid w:val="009D7820"/>
    <w:rsid w:val="009D78AC"/>
    <w:rsid w:val="009D7E45"/>
    <w:rsid w:val="009E01BC"/>
    <w:rsid w:val="009E081B"/>
    <w:rsid w:val="009E0AEF"/>
    <w:rsid w:val="009E0B4E"/>
    <w:rsid w:val="009E0E86"/>
    <w:rsid w:val="009E1182"/>
    <w:rsid w:val="009E138C"/>
    <w:rsid w:val="009E1818"/>
    <w:rsid w:val="009E1AE1"/>
    <w:rsid w:val="009E1E89"/>
    <w:rsid w:val="009E24B4"/>
    <w:rsid w:val="009E2E81"/>
    <w:rsid w:val="009E3A67"/>
    <w:rsid w:val="009E3C3D"/>
    <w:rsid w:val="009E4462"/>
    <w:rsid w:val="009E4738"/>
    <w:rsid w:val="009E4A53"/>
    <w:rsid w:val="009E513E"/>
    <w:rsid w:val="009E5273"/>
    <w:rsid w:val="009E53FB"/>
    <w:rsid w:val="009E6302"/>
    <w:rsid w:val="009E6C84"/>
    <w:rsid w:val="009E78D1"/>
    <w:rsid w:val="009E7FEE"/>
    <w:rsid w:val="009F0214"/>
    <w:rsid w:val="009F0A8A"/>
    <w:rsid w:val="009F0CCE"/>
    <w:rsid w:val="009F11A7"/>
    <w:rsid w:val="009F1358"/>
    <w:rsid w:val="009F1745"/>
    <w:rsid w:val="009F18E8"/>
    <w:rsid w:val="009F1B1C"/>
    <w:rsid w:val="009F1C73"/>
    <w:rsid w:val="009F2112"/>
    <w:rsid w:val="009F25C9"/>
    <w:rsid w:val="009F2BBF"/>
    <w:rsid w:val="009F3215"/>
    <w:rsid w:val="009F3535"/>
    <w:rsid w:val="009F367B"/>
    <w:rsid w:val="009F399E"/>
    <w:rsid w:val="009F3D36"/>
    <w:rsid w:val="009F426C"/>
    <w:rsid w:val="009F43B6"/>
    <w:rsid w:val="009F48ED"/>
    <w:rsid w:val="009F4949"/>
    <w:rsid w:val="009F4990"/>
    <w:rsid w:val="009F4991"/>
    <w:rsid w:val="009F549F"/>
    <w:rsid w:val="009F6964"/>
    <w:rsid w:val="009F7AE6"/>
    <w:rsid w:val="009F7F48"/>
    <w:rsid w:val="00A01131"/>
    <w:rsid w:val="00A01787"/>
    <w:rsid w:val="00A01FF6"/>
    <w:rsid w:val="00A0235E"/>
    <w:rsid w:val="00A02E82"/>
    <w:rsid w:val="00A03507"/>
    <w:rsid w:val="00A036CB"/>
    <w:rsid w:val="00A0375D"/>
    <w:rsid w:val="00A046B3"/>
    <w:rsid w:val="00A04737"/>
    <w:rsid w:val="00A04C75"/>
    <w:rsid w:val="00A0578C"/>
    <w:rsid w:val="00A05A43"/>
    <w:rsid w:val="00A05C68"/>
    <w:rsid w:val="00A06898"/>
    <w:rsid w:val="00A06B22"/>
    <w:rsid w:val="00A0766D"/>
    <w:rsid w:val="00A077AB"/>
    <w:rsid w:val="00A077FC"/>
    <w:rsid w:val="00A07B03"/>
    <w:rsid w:val="00A07BE8"/>
    <w:rsid w:val="00A07F08"/>
    <w:rsid w:val="00A1048E"/>
    <w:rsid w:val="00A10666"/>
    <w:rsid w:val="00A107C4"/>
    <w:rsid w:val="00A1096E"/>
    <w:rsid w:val="00A10CFF"/>
    <w:rsid w:val="00A111C7"/>
    <w:rsid w:val="00A117DA"/>
    <w:rsid w:val="00A11933"/>
    <w:rsid w:val="00A11D99"/>
    <w:rsid w:val="00A12468"/>
    <w:rsid w:val="00A124B7"/>
    <w:rsid w:val="00A1254B"/>
    <w:rsid w:val="00A127B2"/>
    <w:rsid w:val="00A13093"/>
    <w:rsid w:val="00A13502"/>
    <w:rsid w:val="00A13705"/>
    <w:rsid w:val="00A142B7"/>
    <w:rsid w:val="00A1445A"/>
    <w:rsid w:val="00A14CB2"/>
    <w:rsid w:val="00A14F9F"/>
    <w:rsid w:val="00A15593"/>
    <w:rsid w:val="00A15AF7"/>
    <w:rsid w:val="00A15BAD"/>
    <w:rsid w:val="00A15F9B"/>
    <w:rsid w:val="00A15FE3"/>
    <w:rsid w:val="00A160C9"/>
    <w:rsid w:val="00A17027"/>
    <w:rsid w:val="00A17250"/>
    <w:rsid w:val="00A172BE"/>
    <w:rsid w:val="00A20413"/>
    <w:rsid w:val="00A206B0"/>
    <w:rsid w:val="00A20984"/>
    <w:rsid w:val="00A20E10"/>
    <w:rsid w:val="00A210E0"/>
    <w:rsid w:val="00A21709"/>
    <w:rsid w:val="00A22708"/>
    <w:rsid w:val="00A227CB"/>
    <w:rsid w:val="00A22811"/>
    <w:rsid w:val="00A22C4D"/>
    <w:rsid w:val="00A22D3C"/>
    <w:rsid w:val="00A22E19"/>
    <w:rsid w:val="00A2306C"/>
    <w:rsid w:val="00A23487"/>
    <w:rsid w:val="00A234BE"/>
    <w:rsid w:val="00A23A51"/>
    <w:rsid w:val="00A23A63"/>
    <w:rsid w:val="00A246BD"/>
    <w:rsid w:val="00A24CE8"/>
    <w:rsid w:val="00A250C5"/>
    <w:rsid w:val="00A25A0C"/>
    <w:rsid w:val="00A25D04"/>
    <w:rsid w:val="00A26D7D"/>
    <w:rsid w:val="00A27786"/>
    <w:rsid w:val="00A27E18"/>
    <w:rsid w:val="00A3111D"/>
    <w:rsid w:val="00A31E75"/>
    <w:rsid w:val="00A33260"/>
    <w:rsid w:val="00A33B28"/>
    <w:rsid w:val="00A34174"/>
    <w:rsid w:val="00A341B9"/>
    <w:rsid w:val="00A343B2"/>
    <w:rsid w:val="00A34E62"/>
    <w:rsid w:val="00A35C82"/>
    <w:rsid w:val="00A37F87"/>
    <w:rsid w:val="00A40DC7"/>
    <w:rsid w:val="00A410D6"/>
    <w:rsid w:val="00A41409"/>
    <w:rsid w:val="00A417DC"/>
    <w:rsid w:val="00A4210A"/>
    <w:rsid w:val="00A426B9"/>
    <w:rsid w:val="00A42BD6"/>
    <w:rsid w:val="00A4340D"/>
    <w:rsid w:val="00A43DE3"/>
    <w:rsid w:val="00A4473D"/>
    <w:rsid w:val="00A44883"/>
    <w:rsid w:val="00A45225"/>
    <w:rsid w:val="00A4546A"/>
    <w:rsid w:val="00A457EB"/>
    <w:rsid w:val="00A45E14"/>
    <w:rsid w:val="00A46588"/>
    <w:rsid w:val="00A46922"/>
    <w:rsid w:val="00A46B4C"/>
    <w:rsid w:val="00A473C9"/>
    <w:rsid w:val="00A4794C"/>
    <w:rsid w:val="00A501D9"/>
    <w:rsid w:val="00A50258"/>
    <w:rsid w:val="00A50D91"/>
    <w:rsid w:val="00A510A9"/>
    <w:rsid w:val="00A51607"/>
    <w:rsid w:val="00A5171B"/>
    <w:rsid w:val="00A5223C"/>
    <w:rsid w:val="00A523E1"/>
    <w:rsid w:val="00A52859"/>
    <w:rsid w:val="00A52E5E"/>
    <w:rsid w:val="00A52FFC"/>
    <w:rsid w:val="00A533D4"/>
    <w:rsid w:val="00A53AA7"/>
    <w:rsid w:val="00A53D8C"/>
    <w:rsid w:val="00A54031"/>
    <w:rsid w:val="00A543E6"/>
    <w:rsid w:val="00A549C3"/>
    <w:rsid w:val="00A54BB6"/>
    <w:rsid w:val="00A54CFA"/>
    <w:rsid w:val="00A54FC0"/>
    <w:rsid w:val="00A55198"/>
    <w:rsid w:val="00A552AA"/>
    <w:rsid w:val="00A553D1"/>
    <w:rsid w:val="00A557D8"/>
    <w:rsid w:val="00A5606F"/>
    <w:rsid w:val="00A56269"/>
    <w:rsid w:val="00A56348"/>
    <w:rsid w:val="00A5679B"/>
    <w:rsid w:val="00A56ED8"/>
    <w:rsid w:val="00A5768C"/>
    <w:rsid w:val="00A577E8"/>
    <w:rsid w:val="00A57BCD"/>
    <w:rsid w:val="00A57D34"/>
    <w:rsid w:val="00A60085"/>
    <w:rsid w:val="00A6048F"/>
    <w:rsid w:val="00A6059C"/>
    <w:rsid w:val="00A609C4"/>
    <w:rsid w:val="00A60B47"/>
    <w:rsid w:val="00A60BEE"/>
    <w:rsid w:val="00A61506"/>
    <w:rsid w:val="00A6158F"/>
    <w:rsid w:val="00A6198A"/>
    <w:rsid w:val="00A61AF4"/>
    <w:rsid w:val="00A61B23"/>
    <w:rsid w:val="00A61E81"/>
    <w:rsid w:val="00A621A3"/>
    <w:rsid w:val="00A62FCB"/>
    <w:rsid w:val="00A6326E"/>
    <w:rsid w:val="00A636F2"/>
    <w:rsid w:val="00A63D2E"/>
    <w:rsid w:val="00A63D6C"/>
    <w:rsid w:val="00A642C0"/>
    <w:rsid w:val="00A64C27"/>
    <w:rsid w:val="00A65784"/>
    <w:rsid w:val="00A65861"/>
    <w:rsid w:val="00A65B4B"/>
    <w:rsid w:val="00A66355"/>
    <w:rsid w:val="00A6637B"/>
    <w:rsid w:val="00A6653F"/>
    <w:rsid w:val="00A66558"/>
    <w:rsid w:val="00A66CAD"/>
    <w:rsid w:val="00A67526"/>
    <w:rsid w:val="00A67DFF"/>
    <w:rsid w:val="00A70F76"/>
    <w:rsid w:val="00A721DD"/>
    <w:rsid w:val="00A72486"/>
    <w:rsid w:val="00A72741"/>
    <w:rsid w:val="00A728AB"/>
    <w:rsid w:val="00A72AF0"/>
    <w:rsid w:val="00A72C6A"/>
    <w:rsid w:val="00A73277"/>
    <w:rsid w:val="00A73839"/>
    <w:rsid w:val="00A73EE9"/>
    <w:rsid w:val="00A743C3"/>
    <w:rsid w:val="00A746F1"/>
    <w:rsid w:val="00A74C1F"/>
    <w:rsid w:val="00A74C81"/>
    <w:rsid w:val="00A75B3C"/>
    <w:rsid w:val="00A75BB5"/>
    <w:rsid w:val="00A762E6"/>
    <w:rsid w:val="00A77206"/>
    <w:rsid w:val="00A77D03"/>
    <w:rsid w:val="00A801E4"/>
    <w:rsid w:val="00A80B27"/>
    <w:rsid w:val="00A8112C"/>
    <w:rsid w:val="00A816A6"/>
    <w:rsid w:val="00A81A4C"/>
    <w:rsid w:val="00A8299E"/>
    <w:rsid w:val="00A82F36"/>
    <w:rsid w:val="00A83554"/>
    <w:rsid w:val="00A85268"/>
    <w:rsid w:val="00A86BE8"/>
    <w:rsid w:val="00A8730B"/>
    <w:rsid w:val="00A905A8"/>
    <w:rsid w:val="00A910B0"/>
    <w:rsid w:val="00A9119D"/>
    <w:rsid w:val="00A91BF6"/>
    <w:rsid w:val="00A91F45"/>
    <w:rsid w:val="00A923A3"/>
    <w:rsid w:val="00A92B4A"/>
    <w:rsid w:val="00A92BD4"/>
    <w:rsid w:val="00A931E4"/>
    <w:rsid w:val="00A93544"/>
    <w:rsid w:val="00A93F9D"/>
    <w:rsid w:val="00A9467A"/>
    <w:rsid w:val="00A9489D"/>
    <w:rsid w:val="00A95608"/>
    <w:rsid w:val="00A959D4"/>
    <w:rsid w:val="00A95C32"/>
    <w:rsid w:val="00A970C3"/>
    <w:rsid w:val="00A97822"/>
    <w:rsid w:val="00A97C3D"/>
    <w:rsid w:val="00AA06D6"/>
    <w:rsid w:val="00AA073A"/>
    <w:rsid w:val="00AA0E58"/>
    <w:rsid w:val="00AA0E8D"/>
    <w:rsid w:val="00AA1217"/>
    <w:rsid w:val="00AA1AE3"/>
    <w:rsid w:val="00AA2145"/>
    <w:rsid w:val="00AA233E"/>
    <w:rsid w:val="00AA2563"/>
    <w:rsid w:val="00AA28B9"/>
    <w:rsid w:val="00AA2CB2"/>
    <w:rsid w:val="00AA2CEB"/>
    <w:rsid w:val="00AA37CB"/>
    <w:rsid w:val="00AA3ABB"/>
    <w:rsid w:val="00AA3C07"/>
    <w:rsid w:val="00AA3D93"/>
    <w:rsid w:val="00AA3F1F"/>
    <w:rsid w:val="00AA41B8"/>
    <w:rsid w:val="00AA48D1"/>
    <w:rsid w:val="00AA49EB"/>
    <w:rsid w:val="00AA4B9D"/>
    <w:rsid w:val="00AA56B1"/>
    <w:rsid w:val="00AA5C03"/>
    <w:rsid w:val="00AA6D81"/>
    <w:rsid w:val="00AA7169"/>
    <w:rsid w:val="00AA75B0"/>
    <w:rsid w:val="00AA79A8"/>
    <w:rsid w:val="00AA7C81"/>
    <w:rsid w:val="00AB047D"/>
    <w:rsid w:val="00AB086C"/>
    <w:rsid w:val="00AB08CE"/>
    <w:rsid w:val="00AB0959"/>
    <w:rsid w:val="00AB0EA4"/>
    <w:rsid w:val="00AB0FBF"/>
    <w:rsid w:val="00AB17D3"/>
    <w:rsid w:val="00AB197D"/>
    <w:rsid w:val="00AB2335"/>
    <w:rsid w:val="00AB23C4"/>
    <w:rsid w:val="00AB2471"/>
    <w:rsid w:val="00AB2CC4"/>
    <w:rsid w:val="00AB3D25"/>
    <w:rsid w:val="00AB4451"/>
    <w:rsid w:val="00AB44D9"/>
    <w:rsid w:val="00AB4DC1"/>
    <w:rsid w:val="00AB503D"/>
    <w:rsid w:val="00AB5CB5"/>
    <w:rsid w:val="00AB6919"/>
    <w:rsid w:val="00AB7C19"/>
    <w:rsid w:val="00AB7EA3"/>
    <w:rsid w:val="00AC08BF"/>
    <w:rsid w:val="00AC0B8E"/>
    <w:rsid w:val="00AC0DA2"/>
    <w:rsid w:val="00AC1827"/>
    <w:rsid w:val="00AC224B"/>
    <w:rsid w:val="00AC2843"/>
    <w:rsid w:val="00AC2E94"/>
    <w:rsid w:val="00AC3281"/>
    <w:rsid w:val="00AC37FD"/>
    <w:rsid w:val="00AC3A9C"/>
    <w:rsid w:val="00AC418A"/>
    <w:rsid w:val="00AC4F35"/>
    <w:rsid w:val="00AC54CD"/>
    <w:rsid w:val="00AC5C49"/>
    <w:rsid w:val="00AC6E4E"/>
    <w:rsid w:val="00AC751C"/>
    <w:rsid w:val="00AC776A"/>
    <w:rsid w:val="00AC791C"/>
    <w:rsid w:val="00AC79C9"/>
    <w:rsid w:val="00AD0399"/>
    <w:rsid w:val="00AD0438"/>
    <w:rsid w:val="00AD0461"/>
    <w:rsid w:val="00AD07EC"/>
    <w:rsid w:val="00AD11FC"/>
    <w:rsid w:val="00AD126B"/>
    <w:rsid w:val="00AD13FC"/>
    <w:rsid w:val="00AD1941"/>
    <w:rsid w:val="00AD2976"/>
    <w:rsid w:val="00AD37D6"/>
    <w:rsid w:val="00AD3E55"/>
    <w:rsid w:val="00AD4373"/>
    <w:rsid w:val="00AD4385"/>
    <w:rsid w:val="00AD44E5"/>
    <w:rsid w:val="00AD46EE"/>
    <w:rsid w:val="00AD4EDC"/>
    <w:rsid w:val="00AD5CCE"/>
    <w:rsid w:val="00AD722C"/>
    <w:rsid w:val="00AD77B8"/>
    <w:rsid w:val="00AD7B7F"/>
    <w:rsid w:val="00AE0869"/>
    <w:rsid w:val="00AE0C28"/>
    <w:rsid w:val="00AE156F"/>
    <w:rsid w:val="00AE1679"/>
    <w:rsid w:val="00AE1A99"/>
    <w:rsid w:val="00AE1E4F"/>
    <w:rsid w:val="00AE1EA8"/>
    <w:rsid w:val="00AE2245"/>
    <w:rsid w:val="00AE2B20"/>
    <w:rsid w:val="00AE317D"/>
    <w:rsid w:val="00AE3679"/>
    <w:rsid w:val="00AE3F20"/>
    <w:rsid w:val="00AE416D"/>
    <w:rsid w:val="00AE42BC"/>
    <w:rsid w:val="00AE478B"/>
    <w:rsid w:val="00AE4BE1"/>
    <w:rsid w:val="00AE516D"/>
    <w:rsid w:val="00AE591F"/>
    <w:rsid w:val="00AE5AA9"/>
    <w:rsid w:val="00AE5C22"/>
    <w:rsid w:val="00AE61C5"/>
    <w:rsid w:val="00AE6239"/>
    <w:rsid w:val="00AE6381"/>
    <w:rsid w:val="00AE6580"/>
    <w:rsid w:val="00AE74E6"/>
    <w:rsid w:val="00AE7B3D"/>
    <w:rsid w:val="00AF08C4"/>
    <w:rsid w:val="00AF13BA"/>
    <w:rsid w:val="00AF1E22"/>
    <w:rsid w:val="00AF28AE"/>
    <w:rsid w:val="00AF2C73"/>
    <w:rsid w:val="00AF2FA3"/>
    <w:rsid w:val="00AF3094"/>
    <w:rsid w:val="00AF3988"/>
    <w:rsid w:val="00AF39B7"/>
    <w:rsid w:val="00AF3D18"/>
    <w:rsid w:val="00AF3E3B"/>
    <w:rsid w:val="00AF3E51"/>
    <w:rsid w:val="00AF41BF"/>
    <w:rsid w:val="00AF4766"/>
    <w:rsid w:val="00AF519B"/>
    <w:rsid w:val="00AF54B5"/>
    <w:rsid w:val="00AF5667"/>
    <w:rsid w:val="00AF5ADC"/>
    <w:rsid w:val="00AF5BEB"/>
    <w:rsid w:val="00AF5D6D"/>
    <w:rsid w:val="00AF657F"/>
    <w:rsid w:val="00AF66FC"/>
    <w:rsid w:val="00AF71F6"/>
    <w:rsid w:val="00AF7815"/>
    <w:rsid w:val="00B001A7"/>
    <w:rsid w:val="00B007B5"/>
    <w:rsid w:val="00B00B2C"/>
    <w:rsid w:val="00B010AD"/>
    <w:rsid w:val="00B01695"/>
    <w:rsid w:val="00B0186F"/>
    <w:rsid w:val="00B01BB9"/>
    <w:rsid w:val="00B01E22"/>
    <w:rsid w:val="00B01EF4"/>
    <w:rsid w:val="00B03C45"/>
    <w:rsid w:val="00B04895"/>
    <w:rsid w:val="00B05209"/>
    <w:rsid w:val="00B05751"/>
    <w:rsid w:val="00B05C9D"/>
    <w:rsid w:val="00B05E4D"/>
    <w:rsid w:val="00B06550"/>
    <w:rsid w:val="00B0657F"/>
    <w:rsid w:val="00B06DBC"/>
    <w:rsid w:val="00B06E49"/>
    <w:rsid w:val="00B06F29"/>
    <w:rsid w:val="00B072C6"/>
    <w:rsid w:val="00B07FC2"/>
    <w:rsid w:val="00B10074"/>
    <w:rsid w:val="00B10618"/>
    <w:rsid w:val="00B116EB"/>
    <w:rsid w:val="00B11BF9"/>
    <w:rsid w:val="00B12C17"/>
    <w:rsid w:val="00B1302B"/>
    <w:rsid w:val="00B13318"/>
    <w:rsid w:val="00B141AE"/>
    <w:rsid w:val="00B145C4"/>
    <w:rsid w:val="00B145E0"/>
    <w:rsid w:val="00B1470F"/>
    <w:rsid w:val="00B14E80"/>
    <w:rsid w:val="00B1653E"/>
    <w:rsid w:val="00B16971"/>
    <w:rsid w:val="00B17875"/>
    <w:rsid w:val="00B17D03"/>
    <w:rsid w:val="00B211AB"/>
    <w:rsid w:val="00B21864"/>
    <w:rsid w:val="00B21A9F"/>
    <w:rsid w:val="00B21ABD"/>
    <w:rsid w:val="00B21E47"/>
    <w:rsid w:val="00B21E63"/>
    <w:rsid w:val="00B22141"/>
    <w:rsid w:val="00B22B1F"/>
    <w:rsid w:val="00B23473"/>
    <w:rsid w:val="00B23B2C"/>
    <w:rsid w:val="00B23B33"/>
    <w:rsid w:val="00B23E37"/>
    <w:rsid w:val="00B24EE9"/>
    <w:rsid w:val="00B25308"/>
    <w:rsid w:val="00B253D6"/>
    <w:rsid w:val="00B25C4F"/>
    <w:rsid w:val="00B2601B"/>
    <w:rsid w:val="00B268C6"/>
    <w:rsid w:val="00B26B31"/>
    <w:rsid w:val="00B27968"/>
    <w:rsid w:val="00B3004A"/>
    <w:rsid w:val="00B3038B"/>
    <w:rsid w:val="00B30734"/>
    <w:rsid w:val="00B30FDA"/>
    <w:rsid w:val="00B317BF"/>
    <w:rsid w:val="00B31ACE"/>
    <w:rsid w:val="00B3214C"/>
    <w:rsid w:val="00B325DE"/>
    <w:rsid w:val="00B32634"/>
    <w:rsid w:val="00B330FD"/>
    <w:rsid w:val="00B3356C"/>
    <w:rsid w:val="00B33813"/>
    <w:rsid w:val="00B33E9B"/>
    <w:rsid w:val="00B3464A"/>
    <w:rsid w:val="00B3488F"/>
    <w:rsid w:val="00B34B1E"/>
    <w:rsid w:val="00B35615"/>
    <w:rsid w:val="00B356FD"/>
    <w:rsid w:val="00B35ECC"/>
    <w:rsid w:val="00B37114"/>
    <w:rsid w:val="00B373BD"/>
    <w:rsid w:val="00B374DB"/>
    <w:rsid w:val="00B37780"/>
    <w:rsid w:val="00B37AC5"/>
    <w:rsid w:val="00B37B33"/>
    <w:rsid w:val="00B40B5D"/>
    <w:rsid w:val="00B40C9C"/>
    <w:rsid w:val="00B4102E"/>
    <w:rsid w:val="00B4126A"/>
    <w:rsid w:val="00B4148C"/>
    <w:rsid w:val="00B41CF9"/>
    <w:rsid w:val="00B41E53"/>
    <w:rsid w:val="00B41EA5"/>
    <w:rsid w:val="00B43D40"/>
    <w:rsid w:val="00B43DAF"/>
    <w:rsid w:val="00B44355"/>
    <w:rsid w:val="00B4489F"/>
    <w:rsid w:val="00B45002"/>
    <w:rsid w:val="00B45380"/>
    <w:rsid w:val="00B457AB"/>
    <w:rsid w:val="00B457D7"/>
    <w:rsid w:val="00B4587C"/>
    <w:rsid w:val="00B461D2"/>
    <w:rsid w:val="00B46618"/>
    <w:rsid w:val="00B467A6"/>
    <w:rsid w:val="00B46BA3"/>
    <w:rsid w:val="00B46E68"/>
    <w:rsid w:val="00B470FC"/>
    <w:rsid w:val="00B507EA"/>
    <w:rsid w:val="00B509B7"/>
    <w:rsid w:val="00B50D96"/>
    <w:rsid w:val="00B51388"/>
    <w:rsid w:val="00B52110"/>
    <w:rsid w:val="00B527BC"/>
    <w:rsid w:val="00B53569"/>
    <w:rsid w:val="00B540E5"/>
    <w:rsid w:val="00B541A2"/>
    <w:rsid w:val="00B54385"/>
    <w:rsid w:val="00B55346"/>
    <w:rsid w:val="00B55AE8"/>
    <w:rsid w:val="00B56031"/>
    <w:rsid w:val="00B56204"/>
    <w:rsid w:val="00B56457"/>
    <w:rsid w:val="00B565ED"/>
    <w:rsid w:val="00B56FB3"/>
    <w:rsid w:val="00B60495"/>
    <w:rsid w:val="00B60888"/>
    <w:rsid w:val="00B61820"/>
    <w:rsid w:val="00B62413"/>
    <w:rsid w:val="00B62870"/>
    <w:rsid w:val="00B62A2C"/>
    <w:rsid w:val="00B63662"/>
    <w:rsid w:val="00B63AA7"/>
    <w:rsid w:val="00B63FBA"/>
    <w:rsid w:val="00B646B6"/>
    <w:rsid w:val="00B64B37"/>
    <w:rsid w:val="00B66230"/>
    <w:rsid w:val="00B669EB"/>
    <w:rsid w:val="00B67030"/>
    <w:rsid w:val="00B67219"/>
    <w:rsid w:val="00B674F5"/>
    <w:rsid w:val="00B678F5"/>
    <w:rsid w:val="00B67A68"/>
    <w:rsid w:val="00B70093"/>
    <w:rsid w:val="00B70519"/>
    <w:rsid w:val="00B71116"/>
    <w:rsid w:val="00B711A4"/>
    <w:rsid w:val="00B714E8"/>
    <w:rsid w:val="00B71ADA"/>
    <w:rsid w:val="00B72142"/>
    <w:rsid w:val="00B72A2F"/>
    <w:rsid w:val="00B72AAE"/>
    <w:rsid w:val="00B72C05"/>
    <w:rsid w:val="00B72F23"/>
    <w:rsid w:val="00B735ED"/>
    <w:rsid w:val="00B73994"/>
    <w:rsid w:val="00B74A45"/>
    <w:rsid w:val="00B74CEE"/>
    <w:rsid w:val="00B7512F"/>
    <w:rsid w:val="00B75737"/>
    <w:rsid w:val="00B757C7"/>
    <w:rsid w:val="00B75C67"/>
    <w:rsid w:val="00B76D74"/>
    <w:rsid w:val="00B76E10"/>
    <w:rsid w:val="00B7736C"/>
    <w:rsid w:val="00B77ECD"/>
    <w:rsid w:val="00B80515"/>
    <w:rsid w:val="00B80A1E"/>
    <w:rsid w:val="00B81204"/>
    <w:rsid w:val="00B81A8E"/>
    <w:rsid w:val="00B833EA"/>
    <w:rsid w:val="00B839DB"/>
    <w:rsid w:val="00B846E5"/>
    <w:rsid w:val="00B852BA"/>
    <w:rsid w:val="00B85721"/>
    <w:rsid w:val="00B8627A"/>
    <w:rsid w:val="00B86337"/>
    <w:rsid w:val="00B86808"/>
    <w:rsid w:val="00B87761"/>
    <w:rsid w:val="00B87E44"/>
    <w:rsid w:val="00B90B62"/>
    <w:rsid w:val="00B923A2"/>
    <w:rsid w:val="00B929AB"/>
    <w:rsid w:val="00B93ADA"/>
    <w:rsid w:val="00B93AFE"/>
    <w:rsid w:val="00B94331"/>
    <w:rsid w:val="00B945D5"/>
    <w:rsid w:val="00B94939"/>
    <w:rsid w:val="00B94A51"/>
    <w:rsid w:val="00B957DA"/>
    <w:rsid w:val="00B95CB9"/>
    <w:rsid w:val="00B96582"/>
    <w:rsid w:val="00B971A5"/>
    <w:rsid w:val="00B976BC"/>
    <w:rsid w:val="00BA0122"/>
    <w:rsid w:val="00BA0241"/>
    <w:rsid w:val="00BA03B1"/>
    <w:rsid w:val="00BA11AA"/>
    <w:rsid w:val="00BA13CC"/>
    <w:rsid w:val="00BA163F"/>
    <w:rsid w:val="00BA183E"/>
    <w:rsid w:val="00BA2066"/>
    <w:rsid w:val="00BA27D8"/>
    <w:rsid w:val="00BA33CB"/>
    <w:rsid w:val="00BA38AE"/>
    <w:rsid w:val="00BA423E"/>
    <w:rsid w:val="00BA42DE"/>
    <w:rsid w:val="00BA44F8"/>
    <w:rsid w:val="00BA4D58"/>
    <w:rsid w:val="00BA6286"/>
    <w:rsid w:val="00BA63BD"/>
    <w:rsid w:val="00BA6C27"/>
    <w:rsid w:val="00BA6F25"/>
    <w:rsid w:val="00BA7E04"/>
    <w:rsid w:val="00BA7FC4"/>
    <w:rsid w:val="00BB0008"/>
    <w:rsid w:val="00BB054F"/>
    <w:rsid w:val="00BB0A17"/>
    <w:rsid w:val="00BB0D5A"/>
    <w:rsid w:val="00BB1BF9"/>
    <w:rsid w:val="00BB258F"/>
    <w:rsid w:val="00BB298C"/>
    <w:rsid w:val="00BB2CE4"/>
    <w:rsid w:val="00BB2DB8"/>
    <w:rsid w:val="00BB36FA"/>
    <w:rsid w:val="00BB3B4B"/>
    <w:rsid w:val="00BB3C0F"/>
    <w:rsid w:val="00BB4311"/>
    <w:rsid w:val="00BB460E"/>
    <w:rsid w:val="00BB4A6B"/>
    <w:rsid w:val="00BB51CF"/>
    <w:rsid w:val="00BB528B"/>
    <w:rsid w:val="00BB539E"/>
    <w:rsid w:val="00BB6371"/>
    <w:rsid w:val="00BB63D7"/>
    <w:rsid w:val="00BB6B4F"/>
    <w:rsid w:val="00BB7430"/>
    <w:rsid w:val="00BB774A"/>
    <w:rsid w:val="00BB7CF8"/>
    <w:rsid w:val="00BB7FE9"/>
    <w:rsid w:val="00BC0DE2"/>
    <w:rsid w:val="00BC0E70"/>
    <w:rsid w:val="00BC1A09"/>
    <w:rsid w:val="00BC1B34"/>
    <w:rsid w:val="00BC1B4B"/>
    <w:rsid w:val="00BC1E31"/>
    <w:rsid w:val="00BC230B"/>
    <w:rsid w:val="00BC268E"/>
    <w:rsid w:val="00BC300C"/>
    <w:rsid w:val="00BC3143"/>
    <w:rsid w:val="00BC31D9"/>
    <w:rsid w:val="00BC32AE"/>
    <w:rsid w:val="00BC39FF"/>
    <w:rsid w:val="00BC3F59"/>
    <w:rsid w:val="00BC4314"/>
    <w:rsid w:val="00BC44A9"/>
    <w:rsid w:val="00BC52FD"/>
    <w:rsid w:val="00BC53EF"/>
    <w:rsid w:val="00BC5EC3"/>
    <w:rsid w:val="00BC5F92"/>
    <w:rsid w:val="00BC6186"/>
    <w:rsid w:val="00BC672E"/>
    <w:rsid w:val="00BC67A9"/>
    <w:rsid w:val="00BC69DD"/>
    <w:rsid w:val="00BC6E44"/>
    <w:rsid w:val="00BC785F"/>
    <w:rsid w:val="00BC7A00"/>
    <w:rsid w:val="00BC7B9C"/>
    <w:rsid w:val="00BC7BAB"/>
    <w:rsid w:val="00BC7CEA"/>
    <w:rsid w:val="00BD0966"/>
    <w:rsid w:val="00BD0AF3"/>
    <w:rsid w:val="00BD0B28"/>
    <w:rsid w:val="00BD0EE6"/>
    <w:rsid w:val="00BD19A1"/>
    <w:rsid w:val="00BD225A"/>
    <w:rsid w:val="00BD2346"/>
    <w:rsid w:val="00BD3968"/>
    <w:rsid w:val="00BD3DCA"/>
    <w:rsid w:val="00BD5C56"/>
    <w:rsid w:val="00BD5D3F"/>
    <w:rsid w:val="00BD5FF6"/>
    <w:rsid w:val="00BD6F60"/>
    <w:rsid w:val="00BD71CE"/>
    <w:rsid w:val="00BD76B3"/>
    <w:rsid w:val="00BD7A8E"/>
    <w:rsid w:val="00BD7F6B"/>
    <w:rsid w:val="00BD7F78"/>
    <w:rsid w:val="00BE1298"/>
    <w:rsid w:val="00BE13AA"/>
    <w:rsid w:val="00BE18DD"/>
    <w:rsid w:val="00BE1BD1"/>
    <w:rsid w:val="00BE1E74"/>
    <w:rsid w:val="00BE237C"/>
    <w:rsid w:val="00BE2B2B"/>
    <w:rsid w:val="00BE2E5E"/>
    <w:rsid w:val="00BE32E4"/>
    <w:rsid w:val="00BE38EE"/>
    <w:rsid w:val="00BE4298"/>
    <w:rsid w:val="00BE43F3"/>
    <w:rsid w:val="00BE44EC"/>
    <w:rsid w:val="00BE48E4"/>
    <w:rsid w:val="00BE4EB0"/>
    <w:rsid w:val="00BE5635"/>
    <w:rsid w:val="00BE5641"/>
    <w:rsid w:val="00BE56DC"/>
    <w:rsid w:val="00BE5D5F"/>
    <w:rsid w:val="00BE5F3B"/>
    <w:rsid w:val="00BE5F46"/>
    <w:rsid w:val="00BE609C"/>
    <w:rsid w:val="00BE6293"/>
    <w:rsid w:val="00BE62B4"/>
    <w:rsid w:val="00BE62DB"/>
    <w:rsid w:val="00BE6726"/>
    <w:rsid w:val="00BE75FA"/>
    <w:rsid w:val="00BE76F6"/>
    <w:rsid w:val="00BE7876"/>
    <w:rsid w:val="00BE7B37"/>
    <w:rsid w:val="00BE7DC4"/>
    <w:rsid w:val="00BE7DFE"/>
    <w:rsid w:val="00BF0272"/>
    <w:rsid w:val="00BF07A7"/>
    <w:rsid w:val="00BF07ED"/>
    <w:rsid w:val="00BF0863"/>
    <w:rsid w:val="00BF0BE1"/>
    <w:rsid w:val="00BF129D"/>
    <w:rsid w:val="00BF1912"/>
    <w:rsid w:val="00BF2549"/>
    <w:rsid w:val="00BF2B23"/>
    <w:rsid w:val="00BF2E59"/>
    <w:rsid w:val="00BF3134"/>
    <w:rsid w:val="00BF3669"/>
    <w:rsid w:val="00BF3ECE"/>
    <w:rsid w:val="00BF452F"/>
    <w:rsid w:val="00BF4774"/>
    <w:rsid w:val="00BF4E90"/>
    <w:rsid w:val="00BF5985"/>
    <w:rsid w:val="00BF5B93"/>
    <w:rsid w:val="00BF5C62"/>
    <w:rsid w:val="00BF5E6A"/>
    <w:rsid w:val="00BF648A"/>
    <w:rsid w:val="00BF6E57"/>
    <w:rsid w:val="00BF70D8"/>
    <w:rsid w:val="00BF78CF"/>
    <w:rsid w:val="00BF7AB4"/>
    <w:rsid w:val="00C0004D"/>
    <w:rsid w:val="00C00211"/>
    <w:rsid w:val="00C0052B"/>
    <w:rsid w:val="00C0054D"/>
    <w:rsid w:val="00C01436"/>
    <w:rsid w:val="00C01CA6"/>
    <w:rsid w:val="00C024C9"/>
    <w:rsid w:val="00C026F5"/>
    <w:rsid w:val="00C02E55"/>
    <w:rsid w:val="00C03062"/>
    <w:rsid w:val="00C03147"/>
    <w:rsid w:val="00C038B6"/>
    <w:rsid w:val="00C046F0"/>
    <w:rsid w:val="00C0487F"/>
    <w:rsid w:val="00C04B03"/>
    <w:rsid w:val="00C04D7C"/>
    <w:rsid w:val="00C05124"/>
    <w:rsid w:val="00C05862"/>
    <w:rsid w:val="00C058E9"/>
    <w:rsid w:val="00C05C5A"/>
    <w:rsid w:val="00C06773"/>
    <w:rsid w:val="00C06EAB"/>
    <w:rsid w:val="00C0734D"/>
    <w:rsid w:val="00C07ADF"/>
    <w:rsid w:val="00C07F33"/>
    <w:rsid w:val="00C1069E"/>
    <w:rsid w:val="00C114A8"/>
    <w:rsid w:val="00C114F5"/>
    <w:rsid w:val="00C11AEF"/>
    <w:rsid w:val="00C12382"/>
    <w:rsid w:val="00C12A1B"/>
    <w:rsid w:val="00C1353D"/>
    <w:rsid w:val="00C13547"/>
    <w:rsid w:val="00C136C0"/>
    <w:rsid w:val="00C1387B"/>
    <w:rsid w:val="00C13DCE"/>
    <w:rsid w:val="00C1471B"/>
    <w:rsid w:val="00C1473F"/>
    <w:rsid w:val="00C14AE6"/>
    <w:rsid w:val="00C14D58"/>
    <w:rsid w:val="00C15078"/>
    <w:rsid w:val="00C153DC"/>
    <w:rsid w:val="00C1576A"/>
    <w:rsid w:val="00C15A4C"/>
    <w:rsid w:val="00C15B47"/>
    <w:rsid w:val="00C167BC"/>
    <w:rsid w:val="00C168EC"/>
    <w:rsid w:val="00C16CC0"/>
    <w:rsid w:val="00C1775E"/>
    <w:rsid w:val="00C17CCD"/>
    <w:rsid w:val="00C17D41"/>
    <w:rsid w:val="00C20359"/>
    <w:rsid w:val="00C20721"/>
    <w:rsid w:val="00C207E6"/>
    <w:rsid w:val="00C20A64"/>
    <w:rsid w:val="00C213E3"/>
    <w:rsid w:val="00C218FF"/>
    <w:rsid w:val="00C22264"/>
    <w:rsid w:val="00C228B5"/>
    <w:rsid w:val="00C229E3"/>
    <w:rsid w:val="00C22A90"/>
    <w:rsid w:val="00C22B0A"/>
    <w:rsid w:val="00C22DB3"/>
    <w:rsid w:val="00C23768"/>
    <w:rsid w:val="00C23873"/>
    <w:rsid w:val="00C23A5E"/>
    <w:rsid w:val="00C24069"/>
    <w:rsid w:val="00C24610"/>
    <w:rsid w:val="00C2568F"/>
    <w:rsid w:val="00C259E6"/>
    <w:rsid w:val="00C25F64"/>
    <w:rsid w:val="00C265F6"/>
    <w:rsid w:val="00C26ACF"/>
    <w:rsid w:val="00C26F4E"/>
    <w:rsid w:val="00C30541"/>
    <w:rsid w:val="00C307CE"/>
    <w:rsid w:val="00C3088A"/>
    <w:rsid w:val="00C319AB"/>
    <w:rsid w:val="00C31BB7"/>
    <w:rsid w:val="00C31C59"/>
    <w:rsid w:val="00C31EDF"/>
    <w:rsid w:val="00C322BE"/>
    <w:rsid w:val="00C32472"/>
    <w:rsid w:val="00C33B5F"/>
    <w:rsid w:val="00C33C1A"/>
    <w:rsid w:val="00C33DC1"/>
    <w:rsid w:val="00C341AD"/>
    <w:rsid w:val="00C34980"/>
    <w:rsid w:val="00C35853"/>
    <w:rsid w:val="00C35C28"/>
    <w:rsid w:val="00C35EBD"/>
    <w:rsid w:val="00C3637D"/>
    <w:rsid w:val="00C36551"/>
    <w:rsid w:val="00C372EB"/>
    <w:rsid w:val="00C373CE"/>
    <w:rsid w:val="00C37EB1"/>
    <w:rsid w:val="00C40099"/>
    <w:rsid w:val="00C413D2"/>
    <w:rsid w:val="00C4154E"/>
    <w:rsid w:val="00C4265D"/>
    <w:rsid w:val="00C42976"/>
    <w:rsid w:val="00C42FE7"/>
    <w:rsid w:val="00C438B1"/>
    <w:rsid w:val="00C43B1D"/>
    <w:rsid w:val="00C43FF4"/>
    <w:rsid w:val="00C440C7"/>
    <w:rsid w:val="00C4486B"/>
    <w:rsid w:val="00C45197"/>
    <w:rsid w:val="00C4580E"/>
    <w:rsid w:val="00C45CFD"/>
    <w:rsid w:val="00C46737"/>
    <w:rsid w:val="00C469C0"/>
    <w:rsid w:val="00C46D51"/>
    <w:rsid w:val="00C47814"/>
    <w:rsid w:val="00C50B99"/>
    <w:rsid w:val="00C50C93"/>
    <w:rsid w:val="00C51559"/>
    <w:rsid w:val="00C518A3"/>
    <w:rsid w:val="00C51E88"/>
    <w:rsid w:val="00C526D5"/>
    <w:rsid w:val="00C549B9"/>
    <w:rsid w:val="00C55002"/>
    <w:rsid w:val="00C55EC7"/>
    <w:rsid w:val="00C56200"/>
    <w:rsid w:val="00C56278"/>
    <w:rsid w:val="00C562F4"/>
    <w:rsid w:val="00C57469"/>
    <w:rsid w:val="00C57757"/>
    <w:rsid w:val="00C57DE5"/>
    <w:rsid w:val="00C600B2"/>
    <w:rsid w:val="00C60F76"/>
    <w:rsid w:val="00C61162"/>
    <w:rsid w:val="00C61428"/>
    <w:rsid w:val="00C61AC2"/>
    <w:rsid w:val="00C61C0A"/>
    <w:rsid w:val="00C6310F"/>
    <w:rsid w:val="00C6358A"/>
    <w:rsid w:val="00C63A63"/>
    <w:rsid w:val="00C63A9B"/>
    <w:rsid w:val="00C6431F"/>
    <w:rsid w:val="00C6466B"/>
    <w:rsid w:val="00C64974"/>
    <w:rsid w:val="00C64D48"/>
    <w:rsid w:val="00C65489"/>
    <w:rsid w:val="00C6609D"/>
    <w:rsid w:val="00C6638A"/>
    <w:rsid w:val="00C6711E"/>
    <w:rsid w:val="00C67CE5"/>
    <w:rsid w:val="00C70177"/>
    <w:rsid w:val="00C71250"/>
    <w:rsid w:val="00C71F39"/>
    <w:rsid w:val="00C72251"/>
    <w:rsid w:val="00C72546"/>
    <w:rsid w:val="00C727A1"/>
    <w:rsid w:val="00C72896"/>
    <w:rsid w:val="00C72C24"/>
    <w:rsid w:val="00C72CC4"/>
    <w:rsid w:val="00C73118"/>
    <w:rsid w:val="00C735E6"/>
    <w:rsid w:val="00C73983"/>
    <w:rsid w:val="00C73AD8"/>
    <w:rsid w:val="00C7476F"/>
    <w:rsid w:val="00C74A1E"/>
    <w:rsid w:val="00C74AF4"/>
    <w:rsid w:val="00C752FD"/>
    <w:rsid w:val="00C75B91"/>
    <w:rsid w:val="00C76059"/>
    <w:rsid w:val="00C76358"/>
    <w:rsid w:val="00C76B5B"/>
    <w:rsid w:val="00C778B4"/>
    <w:rsid w:val="00C77968"/>
    <w:rsid w:val="00C77AB6"/>
    <w:rsid w:val="00C77AE1"/>
    <w:rsid w:val="00C77F63"/>
    <w:rsid w:val="00C80862"/>
    <w:rsid w:val="00C80E89"/>
    <w:rsid w:val="00C8141F"/>
    <w:rsid w:val="00C8191C"/>
    <w:rsid w:val="00C82613"/>
    <w:rsid w:val="00C82A57"/>
    <w:rsid w:val="00C82BF8"/>
    <w:rsid w:val="00C82D81"/>
    <w:rsid w:val="00C83270"/>
    <w:rsid w:val="00C83A3F"/>
    <w:rsid w:val="00C83CB7"/>
    <w:rsid w:val="00C84290"/>
    <w:rsid w:val="00C845B3"/>
    <w:rsid w:val="00C84B1E"/>
    <w:rsid w:val="00C84B7B"/>
    <w:rsid w:val="00C84E2F"/>
    <w:rsid w:val="00C850B4"/>
    <w:rsid w:val="00C861AB"/>
    <w:rsid w:val="00C863EB"/>
    <w:rsid w:val="00C8668B"/>
    <w:rsid w:val="00C877D0"/>
    <w:rsid w:val="00C87867"/>
    <w:rsid w:val="00C87CAD"/>
    <w:rsid w:val="00C90088"/>
    <w:rsid w:val="00C9084C"/>
    <w:rsid w:val="00C9088F"/>
    <w:rsid w:val="00C90957"/>
    <w:rsid w:val="00C90C47"/>
    <w:rsid w:val="00C90D86"/>
    <w:rsid w:val="00C914B5"/>
    <w:rsid w:val="00C91706"/>
    <w:rsid w:val="00C91746"/>
    <w:rsid w:val="00C9254B"/>
    <w:rsid w:val="00C925A0"/>
    <w:rsid w:val="00C92B3E"/>
    <w:rsid w:val="00C93026"/>
    <w:rsid w:val="00C9364B"/>
    <w:rsid w:val="00C9387C"/>
    <w:rsid w:val="00C93AF0"/>
    <w:rsid w:val="00C94270"/>
    <w:rsid w:val="00C94738"/>
    <w:rsid w:val="00C94752"/>
    <w:rsid w:val="00C94754"/>
    <w:rsid w:val="00C9493C"/>
    <w:rsid w:val="00C94D9E"/>
    <w:rsid w:val="00C94E69"/>
    <w:rsid w:val="00C94FF6"/>
    <w:rsid w:val="00C95581"/>
    <w:rsid w:val="00C95C93"/>
    <w:rsid w:val="00C96004"/>
    <w:rsid w:val="00C963B5"/>
    <w:rsid w:val="00C96978"/>
    <w:rsid w:val="00C96F4A"/>
    <w:rsid w:val="00C9722E"/>
    <w:rsid w:val="00CA0634"/>
    <w:rsid w:val="00CA1246"/>
    <w:rsid w:val="00CA15DF"/>
    <w:rsid w:val="00CA177B"/>
    <w:rsid w:val="00CA1995"/>
    <w:rsid w:val="00CA1E1F"/>
    <w:rsid w:val="00CA29F1"/>
    <w:rsid w:val="00CA3677"/>
    <w:rsid w:val="00CA38FE"/>
    <w:rsid w:val="00CA3B85"/>
    <w:rsid w:val="00CA4AC3"/>
    <w:rsid w:val="00CA5E30"/>
    <w:rsid w:val="00CA605A"/>
    <w:rsid w:val="00CA62A6"/>
    <w:rsid w:val="00CA6CC3"/>
    <w:rsid w:val="00CA6F9C"/>
    <w:rsid w:val="00CA71ED"/>
    <w:rsid w:val="00CA78D6"/>
    <w:rsid w:val="00CA798A"/>
    <w:rsid w:val="00CB0871"/>
    <w:rsid w:val="00CB0B6A"/>
    <w:rsid w:val="00CB0D19"/>
    <w:rsid w:val="00CB0DFF"/>
    <w:rsid w:val="00CB0F9E"/>
    <w:rsid w:val="00CB1886"/>
    <w:rsid w:val="00CB18C2"/>
    <w:rsid w:val="00CB25CD"/>
    <w:rsid w:val="00CB2DF5"/>
    <w:rsid w:val="00CB30D7"/>
    <w:rsid w:val="00CB32A5"/>
    <w:rsid w:val="00CB391C"/>
    <w:rsid w:val="00CB3A03"/>
    <w:rsid w:val="00CB3E72"/>
    <w:rsid w:val="00CB4008"/>
    <w:rsid w:val="00CB4399"/>
    <w:rsid w:val="00CB445F"/>
    <w:rsid w:val="00CB52C2"/>
    <w:rsid w:val="00CB5882"/>
    <w:rsid w:val="00CB658C"/>
    <w:rsid w:val="00CB6EEE"/>
    <w:rsid w:val="00CB7671"/>
    <w:rsid w:val="00CC01CE"/>
    <w:rsid w:val="00CC0234"/>
    <w:rsid w:val="00CC0584"/>
    <w:rsid w:val="00CC0721"/>
    <w:rsid w:val="00CC08C9"/>
    <w:rsid w:val="00CC08EB"/>
    <w:rsid w:val="00CC104C"/>
    <w:rsid w:val="00CC26CD"/>
    <w:rsid w:val="00CC26CF"/>
    <w:rsid w:val="00CC2A5A"/>
    <w:rsid w:val="00CC2B13"/>
    <w:rsid w:val="00CC31E2"/>
    <w:rsid w:val="00CC3CC3"/>
    <w:rsid w:val="00CC3FCF"/>
    <w:rsid w:val="00CC48D3"/>
    <w:rsid w:val="00CC4F35"/>
    <w:rsid w:val="00CC50FA"/>
    <w:rsid w:val="00CC51E6"/>
    <w:rsid w:val="00CC535D"/>
    <w:rsid w:val="00CC5F47"/>
    <w:rsid w:val="00CC66C9"/>
    <w:rsid w:val="00CC67C4"/>
    <w:rsid w:val="00CC75CC"/>
    <w:rsid w:val="00CC75E8"/>
    <w:rsid w:val="00CC7B5C"/>
    <w:rsid w:val="00CC7DA1"/>
    <w:rsid w:val="00CD0845"/>
    <w:rsid w:val="00CD0A6F"/>
    <w:rsid w:val="00CD0DC2"/>
    <w:rsid w:val="00CD0E1A"/>
    <w:rsid w:val="00CD1017"/>
    <w:rsid w:val="00CD18DC"/>
    <w:rsid w:val="00CD1CE1"/>
    <w:rsid w:val="00CD265D"/>
    <w:rsid w:val="00CD278E"/>
    <w:rsid w:val="00CD2825"/>
    <w:rsid w:val="00CD290E"/>
    <w:rsid w:val="00CD3D12"/>
    <w:rsid w:val="00CD3E4F"/>
    <w:rsid w:val="00CD4C4C"/>
    <w:rsid w:val="00CD4CAC"/>
    <w:rsid w:val="00CD572E"/>
    <w:rsid w:val="00CD5FFD"/>
    <w:rsid w:val="00CD6391"/>
    <w:rsid w:val="00CD671B"/>
    <w:rsid w:val="00CD675A"/>
    <w:rsid w:val="00CD6872"/>
    <w:rsid w:val="00CD6BE2"/>
    <w:rsid w:val="00CD74E3"/>
    <w:rsid w:val="00CD7EA3"/>
    <w:rsid w:val="00CE1B76"/>
    <w:rsid w:val="00CE262E"/>
    <w:rsid w:val="00CE2723"/>
    <w:rsid w:val="00CE2F97"/>
    <w:rsid w:val="00CE34BB"/>
    <w:rsid w:val="00CE382C"/>
    <w:rsid w:val="00CE3A64"/>
    <w:rsid w:val="00CE4AD5"/>
    <w:rsid w:val="00CE4BDE"/>
    <w:rsid w:val="00CE4E8A"/>
    <w:rsid w:val="00CE4F78"/>
    <w:rsid w:val="00CE5687"/>
    <w:rsid w:val="00CE58EA"/>
    <w:rsid w:val="00CE5D07"/>
    <w:rsid w:val="00CE6516"/>
    <w:rsid w:val="00CE6809"/>
    <w:rsid w:val="00CE68BD"/>
    <w:rsid w:val="00CE753B"/>
    <w:rsid w:val="00CE7592"/>
    <w:rsid w:val="00CE78DA"/>
    <w:rsid w:val="00CE7FBB"/>
    <w:rsid w:val="00CF0472"/>
    <w:rsid w:val="00CF08FC"/>
    <w:rsid w:val="00CF0B40"/>
    <w:rsid w:val="00CF1501"/>
    <w:rsid w:val="00CF1B71"/>
    <w:rsid w:val="00CF1EC6"/>
    <w:rsid w:val="00CF233F"/>
    <w:rsid w:val="00CF2527"/>
    <w:rsid w:val="00CF3BBE"/>
    <w:rsid w:val="00CF44AA"/>
    <w:rsid w:val="00CF44D4"/>
    <w:rsid w:val="00CF45EC"/>
    <w:rsid w:val="00CF4EA1"/>
    <w:rsid w:val="00CF5103"/>
    <w:rsid w:val="00CF5369"/>
    <w:rsid w:val="00CF5D95"/>
    <w:rsid w:val="00CF633B"/>
    <w:rsid w:val="00CF6427"/>
    <w:rsid w:val="00CF6595"/>
    <w:rsid w:val="00CF6618"/>
    <w:rsid w:val="00CF72BF"/>
    <w:rsid w:val="00D00025"/>
    <w:rsid w:val="00D00CF5"/>
    <w:rsid w:val="00D00F5D"/>
    <w:rsid w:val="00D01228"/>
    <w:rsid w:val="00D01491"/>
    <w:rsid w:val="00D01EE9"/>
    <w:rsid w:val="00D02E28"/>
    <w:rsid w:val="00D0317F"/>
    <w:rsid w:val="00D031C3"/>
    <w:rsid w:val="00D03AFD"/>
    <w:rsid w:val="00D0411C"/>
    <w:rsid w:val="00D041E8"/>
    <w:rsid w:val="00D04F83"/>
    <w:rsid w:val="00D07199"/>
    <w:rsid w:val="00D1002F"/>
    <w:rsid w:val="00D103DB"/>
    <w:rsid w:val="00D1064F"/>
    <w:rsid w:val="00D118BB"/>
    <w:rsid w:val="00D1214A"/>
    <w:rsid w:val="00D137C5"/>
    <w:rsid w:val="00D13CF2"/>
    <w:rsid w:val="00D13D81"/>
    <w:rsid w:val="00D13D9C"/>
    <w:rsid w:val="00D14633"/>
    <w:rsid w:val="00D16B5E"/>
    <w:rsid w:val="00D17BA5"/>
    <w:rsid w:val="00D17EA5"/>
    <w:rsid w:val="00D17EAB"/>
    <w:rsid w:val="00D203DC"/>
    <w:rsid w:val="00D205A6"/>
    <w:rsid w:val="00D20DE1"/>
    <w:rsid w:val="00D215BE"/>
    <w:rsid w:val="00D22140"/>
    <w:rsid w:val="00D22261"/>
    <w:rsid w:val="00D230E2"/>
    <w:rsid w:val="00D23339"/>
    <w:rsid w:val="00D23F4C"/>
    <w:rsid w:val="00D243A7"/>
    <w:rsid w:val="00D248C5"/>
    <w:rsid w:val="00D2499B"/>
    <w:rsid w:val="00D24B8B"/>
    <w:rsid w:val="00D24F31"/>
    <w:rsid w:val="00D25598"/>
    <w:rsid w:val="00D25926"/>
    <w:rsid w:val="00D26269"/>
    <w:rsid w:val="00D26672"/>
    <w:rsid w:val="00D27916"/>
    <w:rsid w:val="00D2792A"/>
    <w:rsid w:val="00D27942"/>
    <w:rsid w:val="00D27E51"/>
    <w:rsid w:val="00D30C38"/>
    <w:rsid w:val="00D3157E"/>
    <w:rsid w:val="00D316BD"/>
    <w:rsid w:val="00D31E5B"/>
    <w:rsid w:val="00D31EC0"/>
    <w:rsid w:val="00D32190"/>
    <w:rsid w:val="00D321C7"/>
    <w:rsid w:val="00D3236B"/>
    <w:rsid w:val="00D323AC"/>
    <w:rsid w:val="00D327E6"/>
    <w:rsid w:val="00D32C86"/>
    <w:rsid w:val="00D33874"/>
    <w:rsid w:val="00D33C47"/>
    <w:rsid w:val="00D33D5B"/>
    <w:rsid w:val="00D33DF9"/>
    <w:rsid w:val="00D34E0D"/>
    <w:rsid w:val="00D35109"/>
    <w:rsid w:val="00D3515D"/>
    <w:rsid w:val="00D35448"/>
    <w:rsid w:val="00D361E8"/>
    <w:rsid w:val="00D3681B"/>
    <w:rsid w:val="00D36C2E"/>
    <w:rsid w:val="00D36D55"/>
    <w:rsid w:val="00D36F09"/>
    <w:rsid w:val="00D370FA"/>
    <w:rsid w:val="00D37881"/>
    <w:rsid w:val="00D40085"/>
    <w:rsid w:val="00D4059B"/>
    <w:rsid w:val="00D40DD3"/>
    <w:rsid w:val="00D413DC"/>
    <w:rsid w:val="00D41C5B"/>
    <w:rsid w:val="00D41CA4"/>
    <w:rsid w:val="00D42201"/>
    <w:rsid w:val="00D428D4"/>
    <w:rsid w:val="00D4293B"/>
    <w:rsid w:val="00D42BB2"/>
    <w:rsid w:val="00D43163"/>
    <w:rsid w:val="00D432EC"/>
    <w:rsid w:val="00D4390E"/>
    <w:rsid w:val="00D43F24"/>
    <w:rsid w:val="00D44420"/>
    <w:rsid w:val="00D44494"/>
    <w:rsid w:val="00D44DD6"/>
    <w:rsid w:val="00D45583"/>
    <w:rsid w:val="00D45990"/>
    <w:rsid w:val="00D45A07"/>
    <w:rsid w:val="00D45A8D"/>
    <w:rsid w:val="00D45E06"/>
    <w:rsid w:val="00D46436"/>
    <w:rsid w:val="00D46B65"/>
    <w:rsid w:val="00D46CFB"/>
    <w:rsid w:val="00D46F02"/>
    <w:rsid w:val="00D474A3"/>
    <w:rsid w:val="00D4796D"/>
    <w:rsid w:val="00D506FD"/>
    <w:rsid w:val="00D508DC"/>
    <w:rsid w:val="00D50A1A"/>
    <w:rsid w:val="00D5134A"/>
    <w:rsid w:val="00D51B99"/>
    <w:rsid w:val="00D51F83"/>
    <w:rsid w:val="00D52C83"/>
    <w:rsid w:val="00D52DF6"/>
    <w:rsid w:val="00D53CF6"/>
    <w:rsid w:val="00D540D9"/>
    <w:rsid w:val="00D542B0"/>
    <w:rsid w:val="00D5488F"/>
    <w:rsid w:val="00D54B50"/>
    <w:rsid w:val="00D553EF"/>
    <w:rsid w:val="00D5584A"/>
    <w:rsid w:val="00D55996"/>
    <w:rsid w:val="00D559C6"/>
    <w:rsid w:val="00D55D40"/>
    <w:rsid w:val="00D568A7"/>
    <w:rsid w:val="00D57C05"/>
    <w:rsid w:val="00D610D7"/>
    <w:rsid w:val="00D6134E"/>
    <w:rsid w:val="00D61454"/>
    <w:rsid w:val="00D614FD"/>
    <w:rsid w:val="00D61516"/>
    <w:rsid w:val="00D618BE"/>
    <w:rsid w:val="00D62E37"/>
    <w:rsid w:val="00D63200"/>
    <w:rsid w:val="00D645F2"/>
    <w:rsid w:val="00D649E0"/>
    <w:rsid w:val="00D6546C"/>
    <w:rsid w:val="00D655ED"/>
    <w:rsid w:val="00D6566B"/>
    <w:rsid w:val="00D6583F"/>
    <w:rsid w:val="00D65F3A"/>
    <w:rsid w:val="00D6625E"/>
    <w:rsid w:val="00D66A99"/>
    <w:rsid w:val="00D67220"/>
    <w:rsid w:val="00D677E1"/>
    <w:rsid w:val="00D67E14"/>
    <w:rsid w:val="00D7008D"/>
    <w:rsid w:val="00D70424"/>
    <w:rsid w:val="00D71ADC"/>
    <w:rsid w:val="00D71EA7"/>
    <w:rsid w:val="00D72190"/>
    <w:rsid w:val="00D72193"/>
    <w:rsid w:val="00D724D2"/>
    <w:rsid w:val="00D72EB1"/>
    <w:rsid w:val="00D73345"/>
    <w:rsid w:val="00D73895"/>
    <w:rsid w:val="00D738C3"/>
    <w:rsid w:val="00D73A0E"/>
    <w:rsid w:val="00D73EA2"/>
    <w:rsid w:val="00D73F1E"/>
    <w:rsid w:val="00D746C0"/>
    <w:rsid w:val="00D7477B"/>
    <w:rsid w:val="00D7507A"/>
    <w:rsid w:val="00D752B2"/>
    <w:rsid w:val="00D75361"/>
    <w:rsid w:val="00D759D0"/>
    <w:rsid w:val="00D75A98"/>
    <w:rsid w:val="00D76230"/>
    <w:rsid w:val="00D764D9"/>
    <w:rsid w:val="00D76773"/>
    <w:rsid w:val="00D77107"/>
    <w:rsid w:val="00D77907"/>
    <w:rsid w:val="00D80800"/>
    <w:rsid w:val="00D80A30"/>
    <w:rsid w:val="00D80CCD"/>
    <w:rsid w:val="00D80D3F"/>
    <w:rsid w:val="00D80F1F"/>
    <w:rsid w:val="00D81303"/>
    <w:rsid w:val="00D81362"/>
    <w:rsid w:val="00D81F0B"/>
    <w:rsid w:val="00D82022"/>
    <w:rsid w:val="00D82CBF"/>
    <w:rsid w:val="00D8364B"/>
    <w:rsid w:val="00D836E3"/>
    <w:rsid w:val="00D83AD3"/>
    <w:rsid w:val="00D84115"/>
    <w:rsid w:val="00D841FC"/>
    <w:rsid w:val="00D8463D"/>
    <w:rsid w:val="00D84BCF"/>
    <w:rsid w:val="00D85487"/>
    <w:rsid w:val="00D85DB8"/>
    <w:rsid w:val="00D86429"/>
    <w:rsid w:val="00D86EC1"/>
    <w:rsid w:val="00D870B3"/>
    <w:rsid w:val="00D871CB"/>
    <w:rsid w:val="00D873CC"/>
    <w:rsid w:val="00D87D48"/>
    <w:rsid w:val="00D90FFF"/>
    <w:rsid w:val="00D9125C"/>
    <w:rsid w:val="00D91512"/>
    <w:rsid w:val="00D91D87"/>
    <w:rsid w:val="00D91E0B"/>
    <w:rsid w:val="00D926FE"/>
    <w:rsid w:val="00D93000"/>
    <w:rsid w:val="00D931B3"/>
    <w:rsid w:val="00D9353B"/>
    <w:rsid w:val="00D93B18"/>
    <w:rsid w:val="00D9411A"/>
    <w:rsid w:val="00D9442A"/>
    <w:rsid w:val="00D94E65"/>
    <w:rsid w:val="00D950CD"/>
    <w:rsid w:val="00D958DA"/>
    <w:rsid w:val="00D95B63"/>
    <w:rsid w:val="00D96E6F"/>
    <w:rsid w:val="00D96F75"/>
    <w:rsid w:val="00D97AB7"/>
    <w:rsid w:val="00D97F35"/>
    <w:rsid w:val="00DA0152"/>
    <w:rsid w:val="00DA0283"/>
    <w:rsid w:val="00DA04AD"/>
    <w:rsid w:val="00DA0F1B"/>
    <w:rsid w:val="00DA104A"/>
    <w:rsid w:val="00DA13B2"/>
    <w:rsid w:val="00DA1A82"/>
    <w:rsid w:val="00DA2295"/>
    <w:rsid w:val="00DA251B"/>
    <w:rsid w:val="00DA29AC"/>
    <w:rsid w:val="00DA376F"/>
    <w:rsid w:val="00DA3B44"/>
    <w:rsid w:val="00DA41AC"/>
    <w:rsid w:val="00DA4323"/>
    <w:rsid w:val="00DA4356"/>
    <w:rsid w:val="00DA492C"/>
    <w:rsid w:val="00DA4A9A"/>
    <w:rsid w:val="00DA4BFA"/>
    <w:rsid w:val="00DA5175"/>
    <w:rsid w:val="00DA55F3"/>
    <w:rsid w:val="00DA5AF2"/>
    <w:rsid w:val="00DA60B4"/>
    <w:rsid w:val="00DA6B6B"/>
    <w:rsid w:val="00DA6F23"/>
    <w:rsid w:val="00DA782C"/>
    <w:rsid w:val="00DA7EE0"/>
    <w:rsid w:val="00DB1090"/>
    <w:rsid w:val="00DB18F5"/>
    <w:rsid w:val="00DB19F3"/>
    <w:rsid w:val="00DB1CE7"/>
    <w:rsid w:val="00DB2035"/>
    <w:rsid w:val="00DB2C32"/>
    <w:rsid w:val="00DB30A6"/>
    <w:rsid w:val="00DB3520"/>
    <w:rsid w:val="00DB35FD"/>
    <w:rsid w:val="00DB361C"/>
    <w:rsid w:val="00DB37F7"/>
    <w:rsid w:val="00DB4E4D"/>
    <w:rsid w:val="00DB57E1"/>
    <w:rsid w:val="00DB5931"/>
    <w:rsid w:val="00DB5DAE"/>
    <w:rsid w:val="00DB603B"/>
    <w:rsid w:val="00DB645A"/>
    <w:rsid w:val="00DB7234"/>
    <w:rsid w:val="00DB74AE"/>
    <w:rsid w:val="00DC0061"/>
    <w:rsid w:val="00DC033E"/>
    <w:rsid w:val="00DC08EA"/>
    <w:rsid w:val="00DC0BEE"/>
    <w:rsid w:val="00DC0D11"/>
    <w:rsid w:val="00DC0D3D"/>
    <w:rsid w:val="00DC1376"/>
    <w:rsid w:val="00DC1933"/>
    <w:rsid w:val="00DC2113"/>
    <w:rsid w:val="00DC23AA"/>
    <w:rsid w:val="00DC3231"/>
    <w:rsid w:val="00DC3453"/>
    <w:rsid w:val="00DC362A"/>
    <w:rsid w:val="00DC3835"/>
    <w:rsid w:val="00DC38B7"/>
    <w:rsid w:val="00DC3903"/>
    <w:rsid w:val="00DC394C"/>
    <w:rsid w:val="00DC4989"/>
    <w:rsid w:val="00DC4A25"/>
    <w:rsid w:val="00DC4AD0"/>
    <w:rsid w:val="00DC4D5C"/>
    <w:rsid w:val="00DC5A27"/>
    <w:rsid w:val="00DC5DED"/>
    <w:rsid w:val="00DC6BA6"/>
    <w:rsid w:val="00DC70D7"/>
    <w:rsid w:val="00DC7107"/>
    <w:rsid w:val="00DC7EDC"/>
    <w:rsid w:val="00DD0255"/>
    <w:rsid w:val="00DD0AA5"/>
    <w:rsid w:val="00DD11E9"/>
    <w:rsid w:val="00DD147B"/>
    <w:rsid w:val="00DD1E7B"/>
    <w:rsid w:val="00DD2171"/>
    <w:rsid w:val="00DD21C0"/>
    <w:rsid w:val="00DD25C6"/>
    <w:rsid w:val="00DD277D"/>
    <w:rsid w:val="00DD291C"/>
    <w:rsid w:val="00DD2B6D"/>
    <w:rsid w:val="00DD2DEA"/>
    <w:rsid w:val="00DD2E2A"/>
    <w:rsid w:val="00DD31CF"/>
    <w:rsid w:val="00DD34B9"/>
    <w:rsid w:val="00DD367D"/>
    <w:rsid w:val="00DD3C9E"/>
    <w:rsid w:val="00DD416E"/>
    <w:rsid w:val="00DD521D"/>
    <w:rsid w:val="00DD56F9"/>
    <w:rsid w:val="00DD5795"/>
    <w:rsid w:val="00DD58D4"/>
    <w:rsid w:val="00DD5CB3"/>
    <w:rsid w:val="00DD61AF"/>
    <w:rsid w:val="00DD738A"/>
    <w:rsid w:val="00DD7426"/>
    <w:rsid w:val="00DE0623"/>
    <w:rsid w:val="00DE08AF"/>
    <w:rsid w:val="00DE0935"/>
    <w:rsid w:val="00DE0EAB"/>
    <w:rsid w:val="00DE0F5F"/>
    <w:rsid w:val="00DE1219"/>
    <w:rsid w:val="00DE122F"/>
    <w:rsid w:val="00DE1426"/>
    <w:rsid w:val="00DE1795"/>
    <w:rsid w:val="00DE21B7"/>
    <w:rsid w:val="00DE2418"/>
    <w:rsid w:val="00DE3A20"/>
    <w:rsid w:val="00DE3AB3"/>
    <w:rsid w:val="00DE3B2A"/>
    <w:rsid w:val="00DE4B4F"/>
    <w:rsid w:val="00DE5959"/>
    <w:rsid w:val="00DE688B"/>
    <w:rsid w:val="00DE7EAA"/>
    <w:rsid w:val="00DF0B70"/>
    <w:rsid w:val="00DF219F"/>
    <w:rsid w:val="00DF2448"/>
    <w:rsid w:val="00DF30A2"/>
    <w:rsid w:val="00DF325E"/>
    <w:rsid w:val="00DF39A9"/>
    <w:rsid w:val="00DF4284"/>
    <w:rsid w:val="00DF4369"/>
    <w:rsid w:val="00DF45E5"/>
    <w:rsid w:val="00DF471A"/>
    <w:rsid w:val="00DF48C8"/>
    <w:rsid w:val="00DF4930"/>
    <w:rsid w:val="00DF4A48"/>
    <w:rsid w:val="00DF4A9E"/>
    <w:rsid w:val="00DF4BEF"/>
    <w:rsid w:val="00DF5BF5"/>
    <w:rsid w:val="00DF603A"/>
    <w:rsid w:val="00DF62C3"/>
    <w:rsid w:val="00DF6BF9"/>
    <w:rsid w:val="00DF731A"/>
    <w:rsid w:val="00DF77D1"/>
    <w:rsid w:val="00DF7C96"/>
    <w:rsid w:val="00E00413"/>
    <w:rsid w:val="00E00A67"/>
    <w:rsid w:val="00E01ABC"/>
    <w:rsid w:val="00E01C50"/>
    <w:rsid w:val="00E01FF4"/>
    <w:rsid w:val="00E02236"/>
    <w:rsid w:val="00E022A1"/>
    <w:rsid w:val="00E023AD"/>
    <w:rsid w:val="00E026C7"/>
    <w:rsid w:val="00E02B4C"/>
    <w:rsid w:val="00E02C36"/>
    <w:rsid w:val="00E02CE2"/>
    <w:rsid w:val="00E02DCF"/>
    <w:rsid w:val="00E0328C"/>
    <w:rsid w:val="00E039B5"/>
    <w:rsid w:val="00E03C26"/>
    <w:rsid w:val="00E0483C"/>
    <w:rsid w:val="00E0558C"/>
    <w:rsid w:val="00E05977"/>
    <w:rsid w:val="00E05F27"/>
    <w:rsid w:val="00E05F4A"/>
    <w:rsid w:val="00E06655"/>
    <w:rsid w:val="00E06961"/>
    <w:rsid w:val="00E07029"/>
    <w:rsid w:val="00E079BC"/>
    <w:rsid w:val="00E07C3F"/>
    <w:rsid w:val="00E07E26"/>
    <w:rsid w:val="00E07E6B"/>
    <w:rsid w:val="00E10122"/>
    <w:rsid w:val="00E10310"/>
    <w:rsid w:val="00E11A67"/>
    <w:rsid w:val="00E11D2A"/>
    <w:rsid w:val="00E120CF"/>
    <w:rsid w:val="00E12157"/>
    <w:rsid w:val="00E122CC"/>
    <w:rsid w:val="00E12BA2"/>
    <w:rsid w:val="00E12E38"/>
    <w:rsid w:val="00E13B80"/>
    <w:rsid w:val="00E13E89"/>
    <w:rsid w:val="00E1421B"/>
    <w:rsid w:val="00E14463"/>
    <w:rsid w:val="00E144F0"/>
    <w:rsid w:val="00E14A61"/>
    <w:rsid w:val="00E15535"/>
    <w:rsid w:val="00E15885"/>
    <w:rsid w:val="00E15E49"/>
    <w:rsid w:val="00E160B5"/>
    <w:rsid w:val="00E16242"/>
    <w:rsid w:val="00E162B3"/>
    <w:rsid w:val="00E164EC"/>
    <w:rsid w:val="00E16925"/>
    <w:rsid w:val="00E16AE3"/>
    <w:rsid w:val="00E16CC1"/>
    <w:rsid w:val="00E176F9"/>
    <w:rsid w:val="00E17A0E"/>
    <w:rsid w:val="00E17C1A"/>
    <w:rsid w:val="00E202E4"/>
    <w:rsid w:val="00E203C8"/>
    <w:rsid w:val="00E207F6"/>
    <w:rsid w:val="00E208B8"/>
    <w:rsid w:val="00E208CC"/>
    <w:rsid w:val="00E20AEF"/>
    <w:rsid w:val="00E21020"/>
    <w:rsid w:val="00E21706"/>
    <w:rsid w:val="00E217F3"/>
    <w:rsid w:val="00E218B9"/>
    <w:rsid w:val="00E22595"/>
    <w:rsid w:val="00E22647"/>
    <w:rsid w:val="00E22AFC"/>
    <w:rsid w:val="00E22D15"/>
    <w:rsid w:val="00E22EA1"/>
    <w:rsid w:val="00E23E50"/>
    <w:rsid w:val="00E243CB"/>
    <w:rsid w:val="00E24805"/>
    <w:rsid w:val="00E2480A"/>
    <w:rsid w:val="00E248A8"/>
    <w:rsid w:val="00E24B76"/>
    <w:rsid w:val="00E253C2"/>
    <w:rsid w:val="00E2570C"/>
    <w:rsid w:val="00E25F42"/>
    <w:rsid w:val="00E26191"/>
    <w:rsid w:val="00E26ACC"/>
    <w:rsid w:val="00E26F06"/>
    <w:rsid w:val="00E274E4"/>
    <w:rsid w:val="00E27528"/>
    <w:rsid w:val="00E2773E"/>
    <w:rsid w:val="00E27DD9"/>
    <w:rsid w:val="00E30053"/>
    <w:rsid w:val="00E30187"/>
    <w:rsid w:val="00E301CB"/>
    <w:rsid w:val="00E315BC"/>
    <w:rsid w:val="00E31885"/>
    <w:rsid w:val="00E31B60"/>
    <w:rsid w:val="00E31C52"/>
    <w:rsid w:val="00E330F5"/>
    <w:rsid w:val="00E3316C"/>
    <w:rsid w:val="00E33935"/>
    <w:rsid w:val="00E347B1"/>
    <w:rsid w:val="00E34906"/>
    <w:rsid w:val="00E349C0"/>
    <w:rsid w:val="00E3508C"/>
    <w:rsid w:val="00E350B0"/>
    <w:rsid w:val="00E3537B"/>
    <w:rsid w:val="00E3558C"/>
    <w:rsid w:val="00E359DE"/>
    <w:rsid w:val="00E35E0D"/>
    <w:rsid w:val="00E3613A"/>
    <w:rsid w:val="00E3623D"/>
    <w:rsid w:val="00E36CA6"/>
    <w:rsid w:val="00E37114"/>
    <w:rsid w:val="00E37456"/>
    <w:rsid w:val="00E37B23"/>
    <w:rsid w:val="00E401E5"/>
    <w:rsid w:val="00E40ECF"/>
    <w:rsid w:val="00E418CF"/>
    <w:rsid w:val="00E419B2"/>
    <w:rsid w:val="00E41BA0"/>
    <w:rsid w:val="00E41C08"/>
    <w:rsid w:val="00E41EC2"/>
    <w:rsid w:val="00E426EB"/>
    <w:rsid w:val="00E4285E"/>
    <w:rsid w:val="00E42E46"/>
    <w:rsid w:val="00E433E3"/>
    <w:rsid w:val="00E43860"/>
    <w:rsid w:val="00E44793"/>
    <w:rsid w:val="00E44836"/>
    <w:rsid w:val="00E44A2D"/>
    <w:rsid w:val="00E44BF3"/>
    <w:rsid w:val="00E44F7C"/>
    <w:rsid w:val="00E451C3"/>
    <w:rsid w:val="00E4562D"/>
    <w:rsid w:val="00E45761"/>
    <w:rsid w:val="00E45ADE"/>
    <w:rsid w:val="00E45D0E"/>
    <w:rsid w:val="00E4604F"/>
    <w:rsid w:val="00E46061"/>
    <w:rsid w:val="00E460F1"/>
    <w:rsid w:val="00E46813"/>
    <w:rsid w:val="00E468CE"/>
    <w:rsid w:val="00E46E23"/>
    <w:rsid w:val="00E46F7F"/>
    <w:rsid w:val="00E477CB"/>
    <w:rsid w:val="00E51B7E"/>
    <w:rsid w:val="00E51BBE"/>
    <w:rsid w:val="00E51D08"/>
    <w:rsid w:val="00E51D86"/>
    <w:rsid w:val="00E53029"/>
    <w:rsid w:val="00E53242"/>
    <w:rsid w:val="00E5342B"/>
    <w:rsid w:val="00E53550"/>
    <w:rsid w:val="00E53721"/>
    <w:rsid w:val="00E537A7"/>
    <w:rsid w:val="00E5392E"/>
    <w:rsid w:val="00E53AA7"/>
    <w:rsid w:val="00E5401A"/>
    <w:rsid w:val="00E548FD"/>
    <w:rsid w:val="00E55548"/>
    <w:rsid w:val="00E55948"/>
    <w:rsid w:val="00E5666A"/>
    <w:rsid w:val="00E567C7"/>
    <w:rsid w:val="00E60682"/>
    <w:rsid w:val="00E60848"/>
    <w:rsid w:val="00E60D27"/>
    <w:rsid w:val="00E617F7"/>
    <w:rsid w:val="00E61BC0"/>
    <w:rsid w:val="00E621CA"/>
    <w:rsid w:val="00E62340"/>
    <w:rsid w:val="00E63075"/>
    <w:rsid w:val="00E6324A"/>
    <w:rsid w:val="00E63720"/>
    <w:rsid w:val="00E64761"/>
    <w:rsid w:val="00E652FD"/>
    <w:rsid w:val="00E654D1"/>
    <w:rsid w:val="00E6576B"/>
    <w:rsid w:val="00E65A73"/>
    <w:rsid w:val="00E66E16"/>
    <w:rsid w:val="00E67179"/>
    <w:rsid w:val="00E674C1"/>
    <w:rsid w:val="00E67934"/>
    <w:rsid w:val="00E679B4"/>
    <w:rsid w:val="00E67C52"/>
    <w:rsid w:val="00E70614"/>
    <w:rsid w:val="00E70793"/>
    <w:rsid w:val="00E70B14"/>
    <w:rsid w:val="00E7116A"/>
    <w:rsid w:val="00E718BB"/>
    <w:rsid w:val="00E71F9E"/>
    <w:rsid w:val="00E71FBA"/>
    <w:rsid w:val="00E720CA"/>
    <w:rsid w:val="00E72706"/>
    <w:rsid w:val="00E7294A"/>
    <w:rsid w:val="00E72BBD"/>
    <w:rsid w:val="00E72F2F"/>
    <w:rsid w:val="00E73061"/>
    <w:rsid w:val="00E736BC"/>
    <w:rsid w:val="00E73762"/>
    <w:rsid w:val="00E73D8C"/>
    <w:rsid w:val="00E741E3"/>
    <w:rsid w:val="00E742CD"/>
    <w:rsid w:val="00E7484C"/>
    <w:rsid w:val="00E749CC"/>
    <w:rsid w:val="00E75ADC"/>
    <w:rsid w:val="00E7607C"/>
    <w:rsid w:val="00E763BA"/>
    <w:rsid w:val="00E76784"/>
    <w:rsid w:val="00E76D75"/>
    <w:rsid w:val="00E7734C"/>
    <w:rsid w:val="00E77E6C"/>
    <w:rsid w:val="00E800F1"/>
    <w:rsid w:val="00E809EA"/>
    <w:rsid w:val="00E81AC2"/>
    <w:rsid w:val="00E81FF5"/>
    <w:rsid w:val="00E82646"/>
    <w:rsid w:val="00E82BF2"/>
    <w:rsid w:val="00E833B6"/>
    <w:rsid w:val="00E8366B"/>
    <w:rsid w:val="00E843EF"/>
    <w:rsid w:val="00E85C05"/>
    <w:rsid w:val="00E8602E"/>
    <w:rsid w:val="00E86174"/>
    <w:rsid w:val="00E86389"/>
    <w:rsid w:val="00E86D1D"/>
    <w:rsid w:val="00E86FD4"/>
    <w:rsid w:val="00E87706"/>
    <w:rsid w:val="00E87ADD"/>
    <w:rsid w:val="00E87C51"/>
    <w:rsid w:val="00E900B1"/>
    <w:rsid w:val="00E902FD"/>
    <w:rsid w:val="00E90B04"/>
    <w:rsid w:val="00E90CBB"/>
    <w:rsid w:val="00E9195B"/>
    <w:rsid w:val="00E921A6"/>
    <w:rsid w:val="00E922F9"/>
    <w:rsid w:val="00E92905"/>
    <w:rsid w:val="00E93272"/>
    <w:rsid w:val="00E933C0"/>
    <w:rsid w:val="00E939AB"/>
    <w:rsid w:val="00E939E7"/>
    <w:rsid w:val="00E93B69"/>
    <w:rsid w:val="00E93B94"/>
    <w:rsid w:val="00E9482F"/>
    <w:rsid w:val="00E94937"/>
    <w:rsid w:val="00E94DE8"/>
    <w:rsid w:val="00E956FC"/>
    <w:rsid w:val="00E95B07"/>
    <w:rsid w:val="00E95DB0"/>
    <w:rsid w:val="00E9602E"/>
    <w:rsid w:val="00E96D4B"/>
    <w:rsid w:val="00E971A6"/>
    <w:rsid w:val="00E975F1"/>
    <w:rsid w:val="00E97E29"/>
    <w:rsid w:val="00EA01D4"/>
    <w:rsid w:val="00EA0866"/>
    <w:rsid w:val="00EA0B0D"/>
    <w:rsid w:val="00EA16AE"/>
    <w:rsid w:val="00EA1D5C"/>
    <w:rsid w:val="00EA208A"/>
    <w:rsid w:val="00EA251C"/>
    <w:rsid w:val="00EA2D4D"/>
    <w:rsid w:val="00EA3100"/>
    <w:rsid w:val="00EA3128"/>
    <w:rsid w:val="00EA3327"/>
    <w:rsid w:val="00EA397A"/>
    <w:rsid w:val="00EA3D1E"/>
    <w:rsid w:val="00EA40B2"/>
    <w:rsid w:val="00EA4278"/>
    <w:rsid w:val="00EA45F1"/>
    <w:rsid w:val="00EA49EF"/>
    <w:rsid w:val="00EA4B86"/>
    <w:rsid w:val="00EA4EC1"/>
    <w:rsid w:val="00EA5159"/>
    <w:rsid w:val="00EA53D4"/>
    <w:rsid w:val="00EA53DB"/>
    <w:rsid w:val="00EA5563"/>
    <w:rsid w:val="00EA57E0"/>
    <w:rsid w:val="00EA59DD"/>
    <w:rsid w:val="00EA5D27"/>
    <w:rsid w:val="00EA5E79"/>
    <w:rsid w:val="00EA626B"/>
    <w:rsid w:val="00EA6605"/>
    <w:rsid w:val="00EA717C"/>
    <w:rsid w:val="00EA7B2B"/>
    <w:rsid w:val="00EA7DD2"/>
    <w:rsid w:val="00EB076C"/>
    <w:rsid w:val="00EB0AA0"/>
    <w:rsid w:val="00EB1631"/>
    <w:rsid w:val="00EB1E19"/>
    <w:rsid w:val="00EB21B2"/>
    <w:rsid w:val="00EB3E92"/>
    <w:rsid w:val="00EB3F4D"/>
    <w:rsid w:val="00EB3F76"/>
    <w:rsid w:val="00EB4A8B"/>
    <w:rsid w:val="00EB4DC2"/>
    <w:rsid w:val="00EB503C"/>
    <w:rsid w:val="00EB5371"/>
    <w:rsid w:val="00EB5BD2"/>
    <w:rsid w:val="00EB5EC2"/>
    <w:rsid w:val="00EB61C7"/>
    <w:rsid w:val="00EB6656"/>
    <w:rsid w:val="00EB677A"/>
    <w:rsid w:val="00EB7471"/>
    <w:rsid w:val="00EB7A9D"/>
    <w:rsid w:val="00EB7C0D"/>
    <w:rsid w:val="00EB7E0C"/>
    <w:rsid w:val="00EC05BF"/>
    <w:rsid w:val="00EC05E7"/>
    <w:rsid w:val="00EC18C5"/>
    <w:rsid w:val="00EC260C"/>
    <w:rsid w:val="00EC2983"/>
    <w:rsid w:val="00EC2B3D"/>
    <w:rsid w:val="00EC2F3F"/>
    <w:rsid w:val="00EC44BA"/>
    <w:rsid w:val="00EC477E"/>
    <w:rsid w:val="00EC47FC"/>
    <w:rsid w:val="00EC498D"/>
    <w:rsid w:val="00EC4EC4"/>
    <w:rsid w:val="00EC4F6B"/>
    <w:rsid w:val="00EC5FCD"/>
    <w:rsid w:val="00EC6291"/>
    <w:rsid w:val="00EC726D"/>
    <w:rsid w:val="00EC7600"/>
    <w:rsid w:val="00EC77A5"/>
    <w:rsid w:val="00ED0D90"/>
    <w:rsid w:val="00ED16C4"/>
    <w:rsid w:val="00ED1A71"/>
    <w:rsid w:val="00ED2F48"/>
    <w:rsid w:val="00ED3101"/>
    <w:rsid w:val="00ED41A1"/>
    <w:rsid w:val="00ED47DD"/>
    <w:rsid w:val="00ED49F0"/>
    <w:rsid w:val="00ED4F86"/>
    <w:rsid w:val="00ED5293"/>
    <w:rsid w:val="00ED5A53"/>
    <w:rsid w:val="00ED5B41"/>
    <w:rsid w:val="00ED60C0"/>
    <w:rsid w:val="00ED6A55"/>
    <w:rsid w:val="00ED711E"/>
    <w:rsid w:val="00ED7AC7"/>
    <w:rsid w:val="00EE1500"/>
    <w:rsid w:val="00EE160E"/>
    <w:rsid w:val="00EE197F"/>
    <w:rsid w:val="00EE1BD6"/>
    <w:rsid w:val="00EE2113"/>
    <w:rsid w:val="00EE2357"/>
    <w:rsid w:val="00EE2BB2"/>
    <w:rsid w:val="00EE3384"/>
    <w:rsid w:val="00EE4982"/>
    <w:rsid w:val="00EE4BB7"/>
    <w:rsid w:val="00EE504E"/>
    <w:rsid w:val="00EE5578"/>
    <w:rsid w:val="00EE5A95"/>
    <w:rsid w:val="00EE5DAF"/>
    <w:rsid w:val="00EE6535"/>
    <w:rsid w:val="00EE6581"/>
    <w:rsid w:val="00EE692F"/>
    <w:rsid w:val="00EE6937"/>
    <w:rsid w:val="00EE6AAD"/>
    <w:rsid w:val="00EE6C5D"/>
    <w:rsid w:val="00EE729C"/>
    <w:rsid w:val="00EE7540"/>
    <w:rsid w:val="00EE754C"/>
    <w:rsid w:val="00EE7AD0"/>
    <w:rsid w:val="00EE7BFD"/>
    <w:rsid w:val="00EF03E9"/>
    <w:rsid w:val="00EF0E15"/>
    <w:rsid w:val="00EF0F2B"/>
    <w:rsid w:val="00EF1AB7"/>
    <w:rsid w:val="00EF1CB4"/>
    <w:rsid w:val="00EF2034"/>
    <w:rsid w:val="00EF3030"/>
    <w:rsid w:val="00EF30D4"/>
    <w:rsid w:val="00EF369B"/>
    <w:rsid w:val="00EF3D90"/>
    <w:rsid w:val="00EF3E0F"/>
    <w:rsid w:val="00EF4457"/>
    <w:rsid w:val="00EF5510"/>
    <w:rsid w:val="00EF5586"/>
    <w:rsid w:val="00EF667E"/>
    <w:rsid w:val="00EF6A5D"/>
    <w:rsid w:val="00EF73A0"/>
    <w:rsid w:val="00EF7689"/>
    <w:rsid w:val="00EF781E"/>
    <w:rsid w:val="00EF7A3E"/>
    <w:rsid w:val="00EF7E58"/>
    <w:rsid w:val="00F00866"/>
    <w:rsid w:val="00F00D3C"/>
    <w:rsid w:val="00F01578"/>
    <w:rsid w:val="00F01B92"/>
    <w:rsid w:val="00F025CC"/>
    <w:rsid w:val="00F02702"/>
    <w:rsid w:val="00F02713"/>
    <w:rsid w:val="00F03612"/>
    <w:rsid w:val="00F03EA3"/>
    <w:rsid w:val="00F04327"/>
    <w:rsid w:val="00F04D39"/>
    <w:rsid w:val="00F05674"/>
    <w:rsid w:val="00F058F4"/>
    <w:rsid w:val="00F05B7B"/>
    <w:rsid w:val="00F05D0F"/>
    <w:rsid w:val="00F06261"/>
    <w:rsid w:val="00F0665E"/>
    <w:rsid w:val="00F06A9C"/>
    <w:rsid w:val="00F07339"/>
    <w:rsid w:val="00F1012B"/>
    <w:rsid w:val="00F10ACC"/>
    <w:rsid w:val="00F11B0D"/>
    <w:rsid w:val="00F11B72"/>
    <w:rsid w:val="00F11DDD"/>
    <w:rsid w:val="00F125E8"/>
    <w:rsid w:val="00F12736"/>
    <w:rsid w:val="00F12FB1"/>
    <w:rsid w:val="00F13159"/>
    <w:rsid w:val="00F13528"/>
    <w:rsid w:val="00F1363F"/>
    <w:rsid w:val="00F137D4"/>
    <w:rsid w:val="00F14892"/>
    <w:rsid w:val="00F15772"/>
    <w:rsid w:val="00F15843"/>
    <w:rsid w:val="00F15B1E"/>
    <w:rsid w:val="00F16125"/>
    <w:rsid w:val="00F161C2"/>
    <w:rsid w:val="00F16B59"/>
    <w:rsid w:val="00F16CE0"/>
    <w:rsid w:val="00F17419"/>
    <w:rsid w:val="00F2033B"/>
    <w:rsid w:val="00F205C9"/>
    <w:rsid w:val="00F21210"/>
    <w:rsid w:val="00F21445"/>
    <w:rsid w:val="00F21C3E"/>
    <w:rsid w:val="00F21D7F"/>
    <w:rsid w:val="00F21F21"/>
    <w:rsid w:val="00F223BB"/>
    <w:rsid w:val="00F22A72"/>
    <w:rsid w:val="00F22CBC"/>
    <w:rsid w:val="00F22CEF"/>
    <w:rsid w:val="00F232D9"/>
    <w:rsid w:val="00F233B8"/>
    <w:rsid w:val="00F23AEB"/>
    <w:rsid w:val="00F23B21"/>
    <w:rsid w:val="00F24155"/>
    <w:rsid w:val="00F249AC"/>
    <w:rsid w:val="00F25C9E"/>
    <w:rsid w:val="00F26079"/>
    <w:rsid w:val="00F2642D"/>
    <w:rsid w:val="00F30905"/>
    <w:rsid w:val="00F30C94"/>
    <w:rsid w:val="00F3176A"/>
    <w:rsid w:val="00F3180F"/>
    <w:rsid w:val="00F31D5A"/>
    <w:rsid w:val="00F31F11"/>
    <w:rsid w:val="00F32713"/>
    <w:rsid w:val="00F3292E"/>
    <w:rsid w:val="00F32A32"/>
    <w:rsid w:val="00F32B0D"/>
    <w:rsid w:val="00F32FDB"/>
    <w:rsid w:val="00F330F5"/>
    <w:rsid w:val="00F33AC9"/>
    <w:rsid w:val="00F33B1C"/>
    <w:rsid w:val="00F34513"/>
    <w:rsid w:val="00F34514"/>
    <w:rsid w:val="00F34778"/>
    <w:rsid w:val="00F347D6"/>
    <w:rsid w:val="00F34D9C"/>
    <w:rsid w:val="00F352E5"/>
    <w:rsid w:val="00F358F3"/>
    <w:rsid w:val="00F35924"/>
    <w:rsid w:val="00F35B29"/>
    <w:rsid w:val="00F35FFC"/>
    <w:rsid w:val="00F361AE"/>
    <w:rsid w:val="00F36283"/>
    <w:rsid w:val="00F36A71"/>
    <w:rsid w:val="00F36E00"/>
    <w:rsid w:val="00F36EB8"/>
    <w:rsid w:val="00F3741A"/>
    <w:rsid w:val="00F3786B"/>
    <w:rsid w:val="00F37AE5"/>
    <w:rsid w:val="00F37E94"/>
    <w:rsid w:val="00F41201"/>
    <w:rsid w:val="00F412FF"/>
    <w:rsid w:val="00F41497"/>
    <w:rsid w:val="00F41C6A"/>
    <w:rsid w:val="00F42130"/>
    <w:rsid w:val="00F421A3"/>
    <w:rsid w:val="00F428C2"/>
    <w:rsid w:val="00F42CC0"/>
    <w:rsid w:val="00F4339F"/>
    <w:rsid w:val="00F438D1"/>
    <w:rsid w:val="00F439D8"/>
    <w:rsid w:val="00F43AB7"/>
    <w:rsid w:val="00F440C0"/>
    <w:rsid w:val="00F445EB"/>
    <w:rsid w:val="00F44838"/>
    <w:rsid w:val="00F44A99"/>
    <w:rsid w:val="00F454C1"/>
    <w:rsid w:val="00F45B39"/>
    <w:rsid w:val="00F4634C"/>
    <w:rsid w:val="00F46428"/>
    <w:rsid w:val="00F467F4"/>
    <w:rsid w:val="00F471AE"/>
    <w:rsid w:val="00F5039F"/>
    <w:rsid w:val="00F50808"/>
    <w:rsid w:val="00F5137F"/>
    <w:rsid w:val="00F5162D"/>
    <w:rsid w:val="00F51D76"/>
    <w:rsid w:val="00F52794"/>
    <w:rsid w:val="00F5287F"/>
    <w:rsid w:val="00F52ABB"/>
    <w:rsid w:val="00F530FE"/>
    <w:rsid w:val="00F53AE3"/>
    <w:rsid w:val="00F53D4E"/>
    <w:rsid w:val="00F5402C"/>
    <w:rsid w:val="00F54306"/>
    <w:rsid w:val="00F54D38"/>
    <w:rsid w:val="00F54DE0"/>
    <w:rsid w:val="00F550C7"/>
    <w:rsid w:val="00F550CD"/>
    <w:rsid w:val="00F55738"/>
    <w:rsid w:val="00F5578A"/>
    <w:rsid w:val="00F56441"/>
    <w:rsid w:val="00F56BC1"/>
    <w:rsid w:val="00F575D9"/>
    <w:rsid w:val="00F617DE"/>
    <w:rsid w:val="00F6279F"/>
    <w:rsid w:val="00F62E88"/>
    <w:rsid w:val="00F62F6A"/>
    <w:rsid w:val="00F634AC"/>
    <w:rsid w:val="00F63B07"/>
    <w:rsid w:val="00F64796"/>
    <w:rsid w:val="00F64B13"/>
    <w:rsid w:val="00F6509C"/>
    <w:rsid w:val="00F65179"/>
    <w:rsid w:val="00F65982"/>
    <w:rsid w:val="00F660B1"/>
    <w:rsid w:val="00F663B0"/>
    <w:rsid w:val="00F663D4"/>
    <w:rsid w:val="00F66733"/>
    <w:rsid w:val="00F6676D"/>
    <w:rsid w:val="00F66813"/>
    <w:rsid w:val="00F669AD"/>
    <w:rsid w:val="00F669DA"/>
    <w:rsid w:val="00F66A0D"/>
    <w:rsid w:val="00F671D4"/>
    <w:rsid w:val="00F67DFE"/>
    <w:rsid w:val="00F70227"/>
    <w:rsid w:val="00F7054A"/>
    <w:rsid w:val="00F70BBD"/>
    <w:rsid w:val="00F715B7"/>
    <w:rsid w:val="00F71BBB"/>
    <w:rsid w:val="00F71D0E"/>
    <w:rsid w:val="00F722DE"/>
    <w:rsid w:val="00F724CA"/>
    <w:rsid w:val="00F72995"/>
    <w:rsid w:val="00F72B60"/>
    <w:rsid w:val="00F734AE"/>
    <w:rsid w:val="00F734D2"/>
    <w:rsid w:val="00F743A9"/>
    <w:rsid w:val="00F743D9"/>
    <w:rsid w:val="00F74A5A"/>
    <w:rsid w:val="00F74B29"/>
    <w:rsid w:val="00F74B3A"/>
    <w:rsid w:val="00F7508C"/>
    <w:rsid w:val="00F75259"/>
    <w:rsid w:val="00F75F52"/>
    <w:rsid w:val="00F75FED"/>
    <w:rsid w:val="00F76E2C"/>
    <w:rsid w:val="00F777EA"/>
    <w:rsid w:val="00F77858"/>
    <w:rsid w:val="00F77B95"/>
    <w:rsid w:val="00F80032"/>
    <w:rsid w:val="00F80A5C"/>
    <w:rsid w:val="00F811E6"/>
    <w:rsid w:val="00F814D8"/>
    <w:rsid w:val="00F81AAB"/>
    <w:rsid w:val="00F822DD"/>
    <w:rsid w:val="00F82344"/>
    <w:rsid w:val="00F82B6D"/>
    <w:rsid w:val="00F82C1A"/>
    <w:rsid w:val="00F8390B"/>
    <w:rsid w:val="00F83A90"/>
    <w:rsid w:val="00F83F99"/>
    <w:rsid w:val="00F847F2"/>
    <w:rsid w:val="00F856F2"/>
    <w:rsid w:val="00F85714"/>
    <w:rsid w:val="00F857AF"/>
    <w:rsid w:val="00F85865"/>
    <w:rsid w:val="00F85B2E"/>
    <w:rsid w:val="00F864AC"/>
    <w:rsid w:val="00F86B54"/>
    <w:rsid w:val="00F87406"/>
    <w:rsid w:val="00F87894"/>
    <w:rsid w:val="00F878BA"/>
    <w:rsid w:val="00F87FAD"/>
    <w:rsid w:val="00F91995"/>
    <w:rsid w:val="00F91BA7"/>
    <w:rsid w:val="00F91CFC"/>
    <w:rsid w:val="00F91D16"/>
    <w:rsid w:val="00F92345"/>
    <w:rsid w:val="00F9284A"/>
    <w:rsid w:val="00F92ACD"/>
    <w:rsid w:val="00F9328B"/>
    <w:rsid w:val="00F93817"/>
    <w:rsid w:val="00F93AA3"/>
    <w:rsid w:val="00F9425E"/>
    <w:rsid w:val="00F94BBF"/>
    <w:rsid w:val="00F94C37"/>
    <w:rsid w:val="00F94FCD"/>
    <w:rsid w:val="00F955B0"/>
    <w:rsid w:val="00F96121"/>
    <w:rsid w:val="00F963F8"/>
    <w:rsid w:val="00F96C9A"/>
    <w:rsid w:val="00F97030"/>
    <w:rsid w:val="00F970C6"/>
    <w:rsid w:val="00F97744"/>
    <w:rsid w:val="00F978F6"/>
    <w:rsid w:val="00F97FFE"/>
    <w:rsid w:val="00FA0977"/>
    <w:rsid w:val="00FA0D94"/>
    <w:rsid w:val="00FA0E7E"/>
    <w:rsid w:val="00FA0FDD"/>
    <w:rsid w:val="00FA20D7"/>
    <w:rsid w:val="00FA2FD7"/>
    <w:rsid w:val="00FA2FFD"/>
    <w:rsid w:val="00FA39EF"/>
    <w:rsid w:val="00FA4168"/>
    <w:rsid w:val="00FA4213"/>
    <w:rsid w:val="00FA5C9E"/>
    <w:rsid w:val="00FA6254"/>
    <w:rsid w:val="00FA6564"/>
    <w:rsid w:val="00FA6FC6"/>
    <w:rsid w:val="00FA7021"/>
    <w:rsid w:val="00FA7979"/>
    <w:rsid w:val="00FB0002"/>
    <w:rsid w:val="00FB02A5"/>
    <w:rsid w:val="00FB0959"/>
    <w:rsid w:val="00FB297F"/>
    <w:rsid w:val="00FB2B9E"/>
    <w:rsid w:val="00FB462A"/>
    <w:rsid w:val="00FB4908"/>
    <w:rsid w:val="00FB4BD1"/>
    <w:rsid w:val="00FB5B83"/>
    <w:rsid w:val="00FB5E11"/>
    <w:rsid w:val="00FB6278"/>
    <w:rsid w:val="00FB6514"/>
    <w:rsid w:val="00FB6FB8"/>
    <w:rsid w:val="00FB6FF3"/>
    <w:rsid w:val="00FB770E"/>
    <w:rsid w:val="00FB7718"/>
    <w:rsid w:val="00FC092B"/>
    <w:rsid w:val="00FC1166"/>
    <w:rsid w:val="00FC1563"/>
    <w:rsid w:val="00FC23DF"/>
    <w:rsid w:val="00FC24DC"/>
    <w:rsid w:val="00FC2F0A"/>
    <w:rsid w:val="00FC3755"/>
    <w:rsid w:val="00FC39EA"/>
    <w:rsid w:val="00FC3B51"/>
    <w:rsid w:val="00FC3D94"/>
    <w:rsid w:val="00FC4B84"/>
    <w:rsid w:val="00FC4D23"/>
    <w:rsid w:val="00FC55BE"/>
    <w:rsid w:val="00FC5B50"/>
    <w:rsid w:val="00FC6001"/>
    <w:rsid w:val="00FC604C"/>
    <w:rsid w:val="00FC6344"/>
    <w:rsid w:val="00FC6721"/>
    <w:rsid w:val="00FC676F"/>
    <w:rsid w:val="00FC6C98"/>
    <w:rsid w:val="00FC74D5"/>
    <w:rsid w:val="00FD00DD"/>
    <w:rsid w:val="00FD0F10"/>
    <w:rsid w:val="00FD142F"/>
    <w:rsid w:val="00FD14FF"/>
    <w:rsid w:val="00FD18D8"/>
    <w:rsid w:val="00FD1FF6"/>
    <w:rsid w:val="00FD2B33"/>
    <w:rsid w:val="00FD2B3E"/>
    <w:rsid w:val="00FD37EF"/>
    <w:rsid w:val="00FD382E"/>
    <w:rsid w:val="00FD3843"/>
    <w:rsid w:val="00FD41DA"/>
    <w:rsid w:val="00FD4596"/>
    <w:rsid w:val="00FD5BE7"/>
    <w:rsid w:val="00FD68B0"/>
    <w:rsid w:val="00FD6AB3"/>
    <w:rsid w:val="00FD7051"/>
    <w:rsid w:val="00FD745E"/>
    <w:rsid w:val="00FE0B03"/>
    <w:rsid w:val="00FE0F8C"/>
    <w:rsid w:val="00FE1044"/>
    <w:rsid w:val="00FE1FDC"/>
    <w:rsid w:val="00FE225C"/>
    <w:rsid w:val="00FE3204"/>
    <w:rsid w:val="00FE3BFF"/>
    <w:rsid w:val="00FE3D5A"/>
    <w:rsid w:val="00FE4412"/>
    <w:rsid w:val="00FE4548"/>
    <w:rsid w:val="00FE4859"/>
    <w:rsid w:val="00FE5134"/>
    <w:rsid w:val="00FE573E"/>
    <w:rsid w:val="00FE59DB"/>
    <w:rsid w:val="00FE5E12"/>
    <w:rsid w:val="00FE5EC9"/>
    <w:rsid w:val="00FE639D"/>
    <w:rsid w:val="00FE6786"/>
    <w:rsid w:val="00FE6932"/>
    <w:rsid w:val="00FE69CE"/>
    <w:rsid w:val="00FE70D3"/>
    <w:rsid w:val="00FF00BF"/>
    <w:rsid w:val="00FF0312"/>
    <w:rsid w:val="00FF03B8"/>
    <w:rsid w:val="00FF04C0"/>
    <w:rsid w:val="00FF050F"/>
    <w:rsid w:val="00FF0701"/>
    <w:rsid w:val="00FF0A32"/>
    <w:rsid w:val="00FF0C36"/>
    <w:rsid w:val="00FF0EB1"/>
    <w:rsid w:val="00FF167D"/>
    <w:rsid w:val="00FF24D3"/>
    <w:rsid w:val="00FF2564"/>
    <w:rsid w:val="00FF2D6F"/>
    <w:rsid w:val="00FF3E8F"/>
    <w:rsid w:val="00FF4877"/>
    <w:rsid w:val="00FF4D55"/>
    <w:rsid w:val="00FF511C"/>
    <w:rsid w:val="00FF5956"/>
    <w:rsid w:val="00FF6796"/>
    <w:rsid w:val="00FF695F"/>
    <w:rsid w:val="00FF77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6041C7"/>
  <w15:chartTrackingRefBased/>
  <w15:docId w15:val="{10F38AA3-1EFE-4855-8E93-D2215526A2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uiPriority="99" w:qFormat="1"/>
    <w:lsdException w:name="Title" w:qFormat="1"/>
    <w:lsdException w:name="Subtitle" w:qFormat="1"/>
    <w:lsdException w:name="Hyperlink" w:uiPriority="99"/>
    <w:lsdException w:name="Strong" w:uiPriority="22" w:qFormat="1"/>
    <w:lsdException w:name="Emphasis" w:uiPriority="20" w:qFormat="1"/>
    <w:lsdException w:name="HTML Top of Form" w:uiPriority="99"/>
    <w:lsdException w:name="HTML Bottom of Form" w:uiPriority="99"/>
    <w:lsdException w:name="Normal (Web)" w:uiPriority="99"/>
    <w:lsdException w:name="HTML Cite" w:uiPriority="99"/>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C394C"/>
    <w:pPr>
      <w:ind w:left="720"/>
      <w:jc w:val="both"/>
    </w:pPr>
    <w:rPr>
      <w:rFonts w:ascii="Garamond" w:hAnsi="Garamond"/>
      <w:spacing w:val="-5"/>
      <w:sz w:val="24"/>
      <w:szCs w:val="24"/>
    </w:rPr>
  </w:style>
  <w:style w:type="paragraph" w:styleId="Heading1">
    <w:name w:val="heading 1"/>
    <w:basedOn w:val="Normal"/>
    <w:next w:val="Normal"/>
    <w:link w:val="Heading1Char"/>
    <w:qFormat/>
    <w:pPr>
      <w:keepNext/>
      <w:spacing w:before="480" w:after="240" w:line="440" w:lineRule="atLeast"/>
      <w:ind w:right="2246"/>
      <w:jc w:val="left"/>
      <w:outlineLvl w:val="0"/>
    </w:pPr>
    <w:rPr>
      <w:rFonts w:ascii="Arial Black" w:hAnsi="Arial Black" w:cs="Arial"/>
      <w:color w:val="4D4D4D"/>
      <w:spacing w:val="-35"/>
      <w:kern w:val="32"/>
      <w:sz w:val="44"/>
      <w:szCs w:val="32"/>
    </w:rPr>
  </w:style>
  <w:style w:type="paragraph" w:styleId="Heading2">
    <w:name w:val="heading 2"/>
    <w:basedOn w:val="Heading1"/>
    <w:next w:val="Normal"/>
    <w:link w:val="Heading2Char"/>
    <w:qFormat/>
    <w:pPr>
      <w:spacing w:before="240"/>
      <w:outlineLvl w:val="1"/>
    </w:pPr>
    <w:rPr>
      <w:rFonts w:ascii="Arial" w:hAnsi="Arial"/>
      <w:spacing w:val="-20"/>
      <w:sz w:val="32"/>
      <w:szCs w:val="28"/>
    </w:rPr>
  </w:style>
  <w:style w:type="paragraph" w:styleId="Heading3">
    <w:name w:val="heading 3"/>
    <w:basedOn w:val="Normal"/>
    <w:next w:val="Normal"/>
    <w:qFormat/>
    <w:pPr>
      <w:keepNext/>
      <w:spacing w:before="240"/>
      <w:outlineLvl w:val="2"/>
    </w:pPr>
    <w:rPr>
      <w:rFonts w:ascii="Arial Black" w:hAnsi="Arial Black"/>
      <w:spacing w:val="-4"/>
      <w:sz w:val="16"/>
    </w:rPr>
  </w:style>
  <w:style w:type="paragraph" w:styleId="Heading4">
    <w:name w:val="heading 4"/>
    <w:basedOn w:val="Normal"/>
    <w:next w:val="Normal"/>
    <w:qFormat/>
    <w:pPr>
      <w:keepNext/>
      <w:spacing w:before="120" w:after="120"/>
      <w:outlineLvl w:val="3"/>
    </w:pPr>
    <w:rPr>
      <w:b/>
      <w:i/>
    </w:rPr>
  </w:style>
  <w:style w:type="paragraph" w:styleId="Heading5">
    <w:name w:val="heading 5"/>
    <w:basedOn w:val="Normal"/>
    <w:next w:val="Normal"/>
    <w:qFormat/>
    <w:pPr>
      <w:keepNext/>
      <w:outlineLvl w:val="4"/>
    </w:pPr>
    <w:rPr>
      <w:sz w:val="28"/>
      <w:u w:val="single"/>
    </w:rPr>
  </w:style>
  <w:style w:type="paragraph" w:styleId="Heading6">
    <w:name w:val="heading 6"/>
    <w:basedOn w:val="Normal"/>
    <w:next w:val="Normal"/>
    <w:qFormat/>
    <w:pPr>
      <w:keepNext/>
      <w:outlineLvl w:val="5"/>
    </w:pPr>
    <w:rPr>
      <w:b/>
    </w:rPr>
  </w:style>
  <w:style w:type="paragraph" w:styleId="Heading7">
    <w:name w:val="heading 7"/>
    <w:basedOn w:val="Normal"/>
    <w:next w:val="Normal"/>
    <w:qFormat/>
    <w:pPr>
      <w:keepNext/>
      <w:ind w:left="0"/>
      <w:outlineLvl w:val="6"/>
    </w:pPr>
    <w:rPr>
      <w:b/>
      <w:bCs/>
      <w:sz w:val="22"/>
    </w:rPr>
  </w:style>
  <w:style w:type="paragraph" w:styleId="Heading8">
    <w:name w:val="heading 8"/>
    <w:basedOn w:val="Normal"/>
    <w:next w:val="Normal"/>
    <w:qFormat/>
    <w:pPr>
      <w:keepNext/>
      <w:ind w:left="1440"/>
      <w:outlineLvl w:val="7"/>
    </w:pPr>
    <w:rPr>
      <w:rFonts w:ascii="Courier New" w:hAnsi="Courier New"/>
      <w:b/>
      <w:bCs/>
    </w:rPr>
  </w:style>
  <w:style w:type="paragraph" w:styleId="Heading9">
    <w:name w:val="heading 9"/>
    <w:basedOn w:val="Normal"/>
    <w:next w:val="Normal"/>
    <w:qFormat/>
    <w:pPr>
      <w:keepNext/>
      <w:outlineLvl w:val="8"/>
    </w:pPr>
    <w:rPr>
      <w:b/>
      <w:bCs/>
      <w:i/>
      <w:iCs/>
      <w:sz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pPr>
      <w:jc w:val="center"/>
    </w:pPr>
    <w:rPr>
      <w:rFonts w:ascii="Arial Black" w:hAnsi="Arial Black"/>
      <w:b/>
      <w:bCs/>
    </w:rPr>
  </w:style>
  <w:style w:type="character" w:styleId="Hyperlink">
    <w:name w:val="Hyperlink"/>
    <w:uiPriority w:val="99"/>
    <w:rPr>
      <w:color w:val="0000FF"/>
      <w:u w:val="single"/>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Subtitle">
    <w:name w:val="Subtitle"/>
    <w:basedOn w:val="Normal"/>
    <w:qFormat/>
    <w:pPr>
      <w:jc w:val="center"/>
    </w:pPr>
    <w:rPr>
      <w:b/>
      <w:bCs/>
      <w:sz w:val="32"/>
      <w:u w:val="single"/>
    </w:rPr>
  </w:style>
  <w:style w:type="paragraph" w:styleId="BodyText">
    <w:name w:val="Body Text"/>
    <w:basedOn w:val="Normal"/>
    <w:rPr>
      <w:b/>
      <w:sz w:val="28"/>
    </w:rPr>
  </w:style>
  <w:style w:type="paragraph" w:styleId="BodyText2">
    <w:name w:val="Body Text 2"/>
    <w:basedOn w:val="Normal"/>
  </w:style>
  <w:style w:type="paragraph" w:styleId="BodyTextIndent">
    <w:name w:val="Body Text Indent"/>
    <w:basedOn w:val="Normal"/>
    <w:pPr>
      <w:ind w:left="360"/>
    </w:pPr>
    <w:rPr>
      <w:b/>
      <w:bCs/>
    </w:rPr>
  </w:style>
  <w:style w:type="paragraph" w:styleId="NormalWeb">
    <w:name w:val="Normal (Web)"/>
    <w:basedOn w:val="Normal"/>
    <w:uiPriority w:val="99"/>
    <w:pPr>
      <w:spacing w:before="100" w:beforeAutospacing="1" w:after="100" w:afterAutospacing="1"/>
    </w:pPr>
  </w:style>
  <w:style w:type="paragraph" w:styleId="BodyText3">
    <w:name w:val="Body Text 3"/>
    <w:basedOn w:val="Normal"/>
    <w:pPr>
      <w:ind w:right="-270"/>
    </w:pPr>
    <w:rPr>
      <w:rFonts w:ascii="Arial" w:hAnsi="Arial" w:cs="Arial"/>
    </w:rPr>
  </w:style>
  <w:style w:type="character" w:styleId="FollowedHyperlink">
    <w:name w:val="FollowedHyperlink"/>
    <w:rPr>
      <w:color w:val="800080"/>
      <w:u w:val="single"/>
    </w:rPr>
  </w:style>
  <w:style w:type="paragraph" w:styleId="BlockText">
    <w:name w:val="Block Text"/>
    <w:basedOn w:val="Normal"/>
    <w:pPr>
      <w:ind w:left="-360" w:right="-450"/>
    </w:pPr>
  </w:style>
  <w:style w:type="paragraph" w:styleId="TOC1">
    <w:name w:val="toc 1"/>
    <w:basedOn w:val="Normal"/>
    <w:next w:val="Normal"/>
    <w:autoRedefine/>
    <w:uiPriority w:val="39"/>
    <w:pPr>
      <w:keepNext/>
      <w:tabs>
        <w:tab w:val="right" w:leader="dot" w:pos="9360"/>
      </w:tabs>
      <w:spacing w:before="120"/>
      <w:ind w:left="0"/>
    </w:pPr>
    <w:rPr>
      <w:rFonts w:ascii="Arial Black" w:hAnsi="Arial Black"/>
      <w:bCs/>
    </w:rPr>
  </w:style>
  <w:style w:type="paragraph" w:styleId="TOC2">
    <w:name w:val="toc 2"/>
    <w:basedOn w:val="Normal"/>
    <w:next w:val="Normal"/>
    <w:autoRedefine/>
    <w:uiPriority w:val="39"/>
    <w:rsid w:val="00F04327"/>
    <w:pPr>
      <w:tabs>
        <w:tab w:val="right" w:leader="dot" w:pos="9350"/>
      </w:tabs>
      <w:ind w:left="864"/>
      <w:jc w:val="left"/>
    </w:pPr>
    <w:rPr>
      <w:rFonts w:ascii="Arial" w:hAnsi="Arial"/>
      <w:noProof/>
      <w:sz w:val="20"/>
    </w:rPr>
  </w:style>
  <w:style w:type="paragraph" w:styleId="TOC3">
    <w:name w:val="toc 3"/>
    <w:basedOn w:val="Normal"/>
    <w:next w:val="Normal"/>
    <w:autoRedefine/>
    <w:uiPriority w:val="39"/>
    <w:rsid w:val="00D931B3"/>
    <w:pPr>
      <w:tabs>
        <w:tab w:val="left" w:pos="1350"/>
        <w:tab w:val="right" w:leader="dot" w:pos="9360"/>
      </w:tabs>
      <w:ind w:left="1350"/>
      <w:jc w:val="left"/>
    </w:pPr>
    <w:rPr>
      <w:rFonts w:ascii="Arial" w:hAnsi="Arial"/>
      <w:noProof/>
      <w:sz w:val="20"/>
    </w:rPr>
  </w:style>
  <w:style w:type="paragraph" w:styleId="TOC4">
    <w:name w:val="toc 4"/>
    <w:basedOn w:val="Normal"/>
    <w:next w:val="Normal"/>
    <w:autoRedefine/>
    <w:uiPriority w:val="39"/>
    <w:pPr>
      <w:ind w:left="1440"/>
    </w:pPr>
  </w:style>
  <w:style w:type="paragraph" w:styleId="TOC5">
    <w:name w:val="toc 5"/>
    <w:basedOn w:val="Normal"/>
    <w:next w:val="Normal"/>
    <w:autoRedefine/>
    <w:uiPriority w:val="39"/>
    <w:pPr>
      <w:ind w:left="960"/>
    </w:pPr>
  </w:style>
  <w:style w:type="paragraph" w:styleId="TOC6">
    <w:name w:val="toc 6"/>
    <w:basedOn w:val="Normal"/>
    <w:next w:val="Normal"/>
    <w:autoRedefine/>
    <w:uiPriority w:val="39"/>
    <w:pPr>
      <w:ind w:left="1200"/>
    </w:pPr>
  </w:style>
  <w:style w:type="paragraph" w:styleId="TOC7">
    <w:name w:val="toc 7"/>
    <w:basedOn w:val="Normal"/>
    <w:next w:val="Normal"/>
    <w:autoRedefine/>
    <w:uiPriority w:val="39"/>
    <w:pPr>
      <w:ind w:left="1440"/>
    </w:pPr>
  </w:style>
  <w:style w:type="paragraph" w:styleId="TOC8">
    <w:name w:val="toc 8"/>
    <w:basedOn w:val="Normal"/>
    <w:next w:val="Normal"/>
    <w:autoRedefine/>
    <w:uiPriority w:val="39"/>
    <w:pPr>
      <w:ind w:left="1680"/>
    </w:pPr>
  </w:style>
  <w:style w:type="paragraph" w:styleId="TOC9">
    <w:name w:val="toc 9"/>
    <w:basedOn w:val="Normal"/>
    <w:next w:val="Normal"/>
    <w:autoRedefine/>
    <w:uiPriority w:val="39"/>
    <w:pPr>
      <w:ind w:left="1920"/>
    </w:pPr>
  </w:style>
  <w:style w:type="paragraph" w:styleId="BodyTextIndent2">
    <w:name w:val="Body Text Indent 2"/>
    <w:basedOn w:val="Normal"/>
    <w:link w:val="BodyTextIndent2Char"/>
  </w:style>
  <w:style w:type="paragraph" w:styleId="BodyTextIndent3">
    <w:name w:val="Body Text Indent 3"/>
    <w:basedOn w:val="Normal"/>
    <w:rPr>
      <w:sz w:val="28"/>
    </w:rPr>
  </w:style>
  <w:style w:type="paragraph" w:customStyle="1" w:styleId="DisplayScreen">
    <w:name w:val="Display Screen"/>
    <w:basedOn w:val="Normal"/>
    <w:uiPriority w:val="99"/>
    <w:pPr>
      <w:keepNext/>
      <w:ind w:left="72"/>
      <w:jc w:val="left"/>
    </w:pPr>
    <w:rPr>
      <w:rFonts w:ascii="Lucida Console" w:hAnsi="Lucida Console" w:cs="Courier New"/>
      <w:sz w:val="14"/>
    </w:rPr>
  </w:style>
  <w:style w:type="paragraph" w:customStyle="1" w:styleId="PartLabel">
    <w:name w:val="Part Label"/>
    <w:basedOn w:val="Normal"/>
    <w:next w:val="Normal"/>
    <w:pPr>
      <w:framePr w:w="2304" w:hSpace="187" w:vSpace="187" w:wrap="notBeside" w:vAnchor="page" w:hAnchor="margin" w:xAlign="right" w:y="966"/>
      <w:shd w:val="pct20" w:color="auto" w:fill="auto"/>
      <w:spacing w:before="320" w:line="1560" w:lineRule="exact"/>
      <w:ind w:left="0"/>
      <w:jc w:val="center"/>
    </w:pPr>
    <w:rPr>
      <w:rFonts w:ascii="Arial Black" w:hAnsi="Arial Black"/>
      <w:color w:val="FFFFFF"/>
      <w:spacing w:val="-200"/>
      <w:sz w:val="196"/>
      <w:szCs w:val="20"/>
    </w:rPr>
  </w:style>
  <w:style w:type="paragraph" w:customStyle="1" w:styleId="PartTitle">
    <w:name w:val="Part Title"/>
    <w:basedOn w:val="Normal"/>
    <w:next w:val="PartLabel"/>
    <w:pPr>
      <w:keepNext/>
      <w:framePr w:w="2304" w:hSpace="187" w:vSpace="187" w:wrap="notBeside" w:vAnchor="page" w:hAnchor="margin" w:xAlign="right" w:y="966"/>
      <w:shd w:val="pct20" w:color="auto" w:fill="auto"/>
      <w:spacing w:line="480" w:lineRule="exact"/>
      <w:ind w:left="0"/>
      <w:jc w:val="center"/>
    </w:pPr>
    <w:rPr>
      <w:rFonts w:ascii="Arial Black" w:hAnsi="Arial Black"/>
      <w:spacing w:val="-50"/>
      <w:sz w:val="36"/>
      <w:szCs w:val="20"/>
    </w:rPr>
  </w:style>
  <w:style w:type="paragraph" w:customStyle="1" w:styleId="ChapterSubtitle">
    <w:name w:val="Chapter Subtitle"/>
    <w:basedOn w:val="Normal"/>
    <w:next w:val="Normal"/>
    <w:pPr>
      <w:keepNext/>
      <w:keepLines/>
      <w:spacing w:after="360" w:line="240" w:lineRule="atLeast"/>
      <w:ind w:right="1800"/>
      <w:jc w:val="left"/>
    </w:pPr>
    <w:rPr>
      <w:i/>
      <w:kern w:val="28"/>
      <w:sz w:val="28"/>
      <w:szCs w:val="20"/>
    </w:rPr>
  </w:style>
  <w:style w:type="paragraph" w:styleId="ListBullet5">
    <w:name w:val="List Bullet 5"/>
    <w:basedOn w:val="Normal"/>
    <w:pPr>
      <w:framePr w:w="1860" w:wrap="around" w:vAnchor="text" w:hAnchor="page" w:x="1201" w:y="1"/>
      <w:numPr>
        <w:numId w:val="8"/>
      </w:numPr>
      <w:pBdr>
        <w:bottom w:val="single" w:sz="6" w:space="0" w:color="auto"/>
        <w:between w:val="single" w:sz="6" w:space="0" w:color="auto"/>
      </w:pBdr>
      <w:spacing w:line="320" w:lineRule="exact"/>
    </w:pPr>
    <w:rPr>
      <w:spacing w:val="0"/>
      <w:sz w:val="18"/>
      <w:szCs w:val="20"/>
    </w:rPr>
  </w:style>
  <w:style w:type="paragraph" w:styleId="Caption">
    <w:name w:val="caption"/>
    <w:basedOn w:val="Normal"/>
    <w:next w:val="Normal"/>
    <w:uiPriority w:val="99"/>
    <w:qFormat/>
    <w:pPr>
      <w:ind w:left="0" w:right="1728"/>
      <w:jc w:val="right"/>
    </w:pPr>
    <w:rPr>
      <w:b/>
      <w:bCs/>
      <w:sz w:val="20"/>
    </w:rPr>
  </w:style>
  <w:style w:type="paragraph" w:customStyle="1" w:styleId="TextBox">
    <w:name w:val="Text Box"/>
    <w:basedOn w:val="Normal"/>
    <w:pPr>
      <w:pBdr>
        <w:bottom w:val="single" w:sz="4" w:space="0" w:color="auto"/>
        <w:between w:val="single" w:sz="4" w:space="1" w:color="auto"/>
      </w:pBdr>
      <w:spacing w:before="120"/>
      <w:ind w:left="0"/>
    </w:pPr>
    <w:rPr>
      <w:sz w:val="18"/>
    </w:rPr>
  </w:style>
  <w:style w:type="paragraph" w:customStyle="1" w:styleId="TextTitle">
    <w:name w:val="Text Title"/>
    <w:basedOn w:val="TextBox"/>
    <w:rPr>
      <w:rFonts w:ascii="Arial Black" w:hAnsi="Arial Black"/>
      <w:spacing w:val="5"/>
    </w:rPr>
  </w:style>
  <w:style w:type="paragraph" w:styleId="FootnoteText">
    <w:name w:val="footnote text"/>
    <w:basedOn w:val="Normal"/>
    <w:semiHidden/>
    <w:rPr>
      <w:sz w:val="20"/>
      <w:szCs w:val="20"/>
    </w:rPr>
  </w:style>
  <w:style w:type="character" w:styleId="FootnoteReference">
    <w:name w:val="footnote reference"/>
    <w:semiHidden/>
    <w:rPr>
      <w:vertAlign w:val="superscript"/>
    </w:rPr>
  </w:style>
  <w:style w:type="paragraph" w:styleId="TableofFigures">
    <w:name w:val="table of figures"/>
    <w:basedOn w:val="Normal"/>
    <w:next w:val="Normal"/>
    <w:semiHidden/>
    <w:pPr>
      <w:ind w:left="480" w:hanging="480"/>
    </w:pPr>
  </w:style>
  <w:style w:type="character" w:customStyle="1" w:styleId="ChapterTitleFont">
    <w:name w:val="Chapter Title Font"/>
    <w:rPr>
      <w:rFonts w:ascii="Arial" w:hAnsi="Arial"/>
    </w:rPr>
  </w:style>
  <w:style w:type="character" w:customStyle="1" w:styleId="BulletListFont">
    <w:name w:val="Bullet List Font"/>
    <w:basedOn w:val="DefaultParagraphFont"/>
  </w:style>
  <w:style w:type="character" w:styleId="EndnoteReference">
    <w:name w:val="endnote reference"/>
    <w:semiHidden/>
    <w:rPr>
      <w:vertAlign w:val="superscript"/>
    </w:rPr>
  </w:style>
  <w:style w:type="paragraph" w:customStyle="1" w:styleId="Command">
    <w:name w:val="Command"/>
    <w:basedOn w:val="Normal"/>
    <w:next w:val="Normal"/>
    <w:pPr>
      <w:keepLines/>
      <w:pBdr>
        <w:top w:val="single" w:sz="4" w:space="1" w:color="auto"/>
        <w:bottom w:val="single" w:sz="4" w:space="1" w:color="auto"/>
      </w:pBdr>
      <w:spacing w:before="240" w:after="240"/>
      <w:ind w:left="1440" w:right="1008"/>
      <w:jc w:val="left"/>
    </w:pPr>
    <w:rPr>
      <w:rFonts w:ascii="Courier New" w:hAnsi="Courier New"/>
    </w:rPr>
  </w:style>
  <w:style w:type="paragraph" w:customStyle="1" w:styleId="TipStyle">
    <w:name w:val="Tip Style"/>
    <w:basedOn w:val="Normal"/>
    <w:pPr>
      <w:keepLines/>
      <w:pBdr>
        <w:top w:val="thinThickSmallGap" w:sz="18" w:space="1" w:color="auto"/>
        <w:bottom w:val="thickThinSmallGap" w:sz="18" w:space="1" w:color="auto"/>
      </w:pBdr>
      <w:spacing w:before="240" w:after="240"/>
      <w:ind w:left="2070" w:right="1008" w:hanging="630"/>
    </w:pPr>
    <w:rPr>
      <w:rFonts w:ascii="Arial" w:hAnsi="Arial"/>
      <w:sz w:val="22"/>
    </w:rPr>
  </w:style>
  <w:style w:type="paragraph" w:styleId="Index1">
    <w:name w:val="index 1"/>
    <w:basedOn w:val="Normal"/>
    <w:next w:val="Normal"/>
    <w:autoRedefine/>
    <w:semiHidden/>
    <w:pPr>
      <w:ind w:left="240" w:hanging="240"/>
    </w:pPr>
  </w:style>
  <w:style w:type="paragraph" w:customStyle="1" w:styleId="Body">
    <w:name w:val="Body"/>
    <w:basedOn w:val="Normal"/>
    <w:pPr>
      <w:overflowPunct w:val="0"/>
      <w:autoSpaceDE w:val="0"/>
      <w:autoSpaceDN w:val="0"/>
      <w:adjustRightInd w:val="0"/>
      <w:spacing w:line="360" w:lineRule="auto"/>
      <w:ind w:left="0" w:firstLine="720"/>
      <w:jc w:val="left"/>
    </w:pPr>
    <w:rPr>
      <w:rFonts w:ascii="Bookman" w:hAnsi="Bookman"/>
      <w:color w:val="000000"/>
      <w:spacing w:val="0"/>
      <w:szCs w:val="20"/>
    </w:rPr>
  </w:style>
  <w:style w:type="paragraph" w:styleId="DocumentMap">
    <w:name w:val="Document Map"/>
    <w:basedOn w:val="Normal"/>
    <w:semiHidden/>
    <w:rsid w:val="00336F63"/>
    <w:pPr>
      <w:shd w:val="clear" w:color="auto" w:fill="000080"/>
    </w:pPr>
    <w:rPr>
      <w:rFonts w:ascii="Tahoma" w:hAnsi="Tahoma" w:cs="Tahoma"/>
    </w:rPr>
  </w:style>
  <w:style w:type="paragraph" w:styleId="PlainText">
    <w:name w:val="Plain Text"/>
    <w:basedOn w:val="Normal"/>
    <w:rsid w:val="00986EEF"/>
    <w:pPr>
      <w:ind w:left="0"/>
      <w:jc w:val="left"/>
    </w:pPr>
    <w:rPr>
      <w:rFonts w:ascii="Courier New" w:hAnsi="Courier New" w:cs="Courier New"/>
      <w:spacing w:val="0"/>
      <w:sz w:val="20"/>
      <w:szCs w:val="20"/>
    </w:rPr>
  </w:style>
  <w:style w:type="character" w:customStyle="1" w:styleId="Heading2Char">
    <w:name w:val="Heading 2 Char"/>
    <w:link w:val="Heading2"/>
    <w:rsid w:val="00FE69CE"/>
    <w:rPr>
      <w:rFonts w:ascii="Arial" w:hAnsi="Arial" w:cs="Arial"/>
      <w:color w:val="4D4D4D"/>
      <w:spacing w:val="-20"/>
      <w:kern w:val="32"/>
      <w:sz w:val="32"/>
      <w:szCs w:val="28"/>
      <w:lang w:val="en-US" w:eastAsia="en-US" w:bidi="ar-SA"/>
    </w:rPr>
  </w:style>
  <w:style w:type="character" w:customStyle="1" w:styleId="Heading1Char">
    <w:name w:val="Heading 1 Char"/>
    <w:link w:val="Heading1"/>
    <w:rsid w:val="00236112"/>
    <w:rPr>
      <w:rFonts w:ascii="Arial Black" w:hAnsi="Arial Black" w:cs="Arial"/>
      <w:color w:val="4D4D4D"/>
      <w:spacing w:val="-35"/>
      <w:kern w:val="32"/>
      <w:sz w:val="44"/>
      <w:szCs w:val="32"/>
      <w:lang w:val="en-US" w:eastAsia="en-US" w:bidi="ar-SA"/>
    </w:rPr>
  </w:style>
  <w:style w:type="paragraph" w:customStyle="1" w:styleId="topsublink">
    <w:name w:val="top_sub_link"/>
    <w:basedOn w:val="Normal"/>
    <w:rsid w:val="00900629"/>
    <w:pPr>
      <w:spacing w:before="100" w:beforeAutospacing="1" w:after="100" w:afterAutospacing="1" w:line="165" w:lineRule="atLeast"/>
      <w:ind w:left="0"/>
      <w:jc w:val="left"/>
    </w:pPr>
    <w:rPr>
      <w:rFonts w:ascii="Verdana" w:hAnsi="Verdana"/>
      <w:b/>
      <w:bCs/>
      <w:color w:val="FFFFFF"/>
      <w:spacing w:val="0"/>
      <w:sz w:val="15"/>
      <w:szCs w:val="15"/>
    </w:rPr>
  </w:style>
  <w:style w:type="character" w:customStyle="1" w:styleId="hometitle1">
    <w:name w:val="hometitle1"/>
    <w:rsid w:val="00900629"/>
    <w:rPr>
      <w:rFonts w:ascii="Verdana" w:hAnsi="Verdana" w:hint="default"/>
      <w:b/>
      <w:bCs/>
      <w:i w:val="0"/>
      <w:iCs w:val="0"/>
      <w:strike w:val="0"/>
      <w:dstrike w:val="0"/>
      <w:color w:val="C20000"/>
      <w:sz w:val="21"/>
      <w:szCs w:val="21"/>
      <w:u w:val="none"/>
      <w:effect w:val="none"/>
    </w:rPr>
  </w:style>
  <w:style w:type="character" w:customStyle="1" w:styleId="homesubtitle1">
    <w:name w:val="homesubtitle1"/>
    <w:rsid w:val="00900629"/>
    <w:rPr>
      <w:rFonts w:ascii="Verdana" w:hAnsi="Verdana" w:hint="default"/>
      <w:b/>
      <w:bCs/>
      <w:i w:val="0"/>
      <w:iCs w:val="0"/>
      <w:strike w:val="0"/>
      <w:dstrike w:val="0"/>
      <w:color w:val="000066"/>
      <w:sz w:val="21"/>
      <w:szCs w:val="21"/>
      <w:u w:val="none"/>
      <w:effect w:val="none"/>
    </w:rPr>
  </w:style>
  <w:style w:type="character" w:customStyle="1" w:styleId="hometext1">
    <w:name w:val="hometext1"/>
    <w:rsid w:val="00900629"/>
    <w:rPr>
      <w:rFonts w:ascii="Verdana" w:hAnsi="Verdana" w:hint="default"/>
      <w:b/>
      <w:bCs/>
      <w:i w:val="0"/>
      <w:iCs w:val="0"/>
      <w:strike w:val="0"/>
      <w:dstrike w:val="0"/>
      <w:color w:val="666666"/>
      <w:sz w:val="17"/>
      <w:szCs w:val="17"/>
      <w:u w:val="none"/>
      <w:effect w:val="none"/>
    </w:rPr>
  </w:style>
  <w:style w:type="character" w:customStyle="1" w:styleId="footer1">
    <w:name w:val="footer1"/>
    <w:rsid w:val="00900629"/>
    <w:rPr>
      <w:rFonts w:ascii="Verdana" w:hAnsi="Verdana" w:hint="default"/>
      <w:b/>
      <w:bCs/>
      <w:i w:val="0"/>
      <w:iCs w:val="0"/>
      <w:strike w:val="0"/>
      <w:dstrike w:val="0"/>
      <w:color w:val="FFFFFF"/>
      <w:sz w:val="15"/>
      <w:szCs w:val="15"/>
      <w:u w:val="none"/>
      <w:effect w:val="none"/>
    </w:rPr>
  </w:style>
  <w:style w:type="character" w:customStyle="1" w:styleId="companyfooter1">
    <w:name w:val="company_footer1"/>
    <w:rsid w:val="00900629"/>
    <w:rPr>
      <w:rFonts w:ascii="Verdana" w:hAnsi="Verdana" w:hint="default"/>
      <w:b/>
      <w:bCs/>
      <w:i w:val="0"/>
      <w:iCs w:val="0"/>
      <w:strike w:val="0"/>
      <w:dstrike w:val="0"/>
      <w:color w:val="000066"/>
      <w:sz w:val="15"/>
      <w:szCs w:val="15"/>
      <w:u w:val="none"/>
      <w:effect w:val="none"/>
    </w:rPr>
  </w:style>
  <w:style w:type="character" w:customStyle="1" w:styleId="copyright1">
    <w:name w:val="copyright1"/>
    <w:rsid w:val="00900629"/>
    <w:rPr>
      <w:rFonts w:ascii="Verdana" w:hAnsi="Verdana" w:hint="default"/>
      <w:b/>
      <w:bCs/>
      <w:i w:val="0"/>
      <w:iCs w:val="0"/>
      <w:strike w:val="0"/>
      <w:dstrike w:val="0"/>
      <w:color w:val="000066"/>
      <w:sz w:val="15"/>
      <w:szCs w:val="15"/>
      <w:u w:val="none"/>
      <w:effect w:val="none"/>
    </w:rPr>
  </w:style>
  <w:style w:type="character" w:customStyle="1" w:styleId="fh">
    <w:name w:val="fh"/>
    <w:basedOn w:val="DefaultParagraphFont"/>
    <w:rsid w:val="00F36EB8"/>
  </w:style>
  <w:style w:type="paragraph" w:customStyle="1" w:styleId="Default">
    <w:name w:val="Default"/>
    <w:rsid w:val="008F05C0"/>
    <w:pPr>
      <w:autoSpaceDE w:val="0"/>
      <w:autoSpaceDN w:val="0"/>
      <w:adjustRightInd w:val="0"/>
    </w:pPr>
    <w:rPr>
      <w:color w:val="000000"/>
      <w:sz w:val="24"/>
      <w:szCs w:val="24"/>
    </w:rPr>
  </w:style>
  <w:style w:type="character" w:styleId="Strong">
    <w:name w:val="Strong"/>
    <w:uiPriority w:val="22"/>
    <w:qFormat/>
    <w:rsid w:val="00AA0E58"/>
    <w:rPr>
      <w:b/>
      <w:bCs/>
    </w:rPr>
  </w:style>
  <w:style w:type="paragraph" w:styleId="ListParagraph">
    <w:name w:val="List Paragraph"/>
    <w:basedOn w:val="Normal"/>
    <w:uiPriority w:val="34"/>
    <w:qFormat/>
    <w:rsid w:val="002025E1"/>
  </w:style>
  <w:style w:type="character" w:customStyle="1" w:styleId="patent-number">
    <w:name w:val="patent-number"/>
    <w:rsid w:val="00DA0283"/>
  </w:style>
  <w:style w:type="paragraph" w:styleId="TOCHeading">
    <w:name w:val="TOC Heading"/>
    <w:basedOn w:val="Heading1"/>
    <w:next w:val="Normal"/>
    <w:uiPriority w:val="39"/>
    <w:unhideWhenUsed/>
    <w:qFormat/>
    <w:rsid w:val="00FE59DB"/>
    <w:pPr>
      <w:keepLines/>
      <w:spacing w:before="240" w:after="0" w:line="259" w:lineRule="auto"/>
      <w:ind w:left="0" w:right="0"/>
      <w:outlineLvl w:val="9"/>
    </w:pPr>
    <w:rPr>
      <w:rFonts w:asciiTheme="majorHAnsi" w:eastAsiaTheme="majorEastAsia" w:hAnsiTheme="majorHAnsi" w:cstheme="majorBidi"/>
      <w:color w:val="2E74B5" w:themeColor="accent1" w:themeShade="BF"/>
      <w:spacing w:val="0"/>
      <w:kern w:val="0"/>
      <w:sz w:val="32"/>
    </w:rPr>
  </w:style>
  <w:style w:type="character" w:styleId="CommentReference">
    <w:name w:val="annotation reference"/>
    <w:basedOn w:val="DefaultParagraphFont"/>
    <w:rsid w:val="0036341B"/>
    <w:rPr>
      <w:sz w:val="16"/>
      <w:szCs w:val="16"/>
    </w:rPr>
  </w:style>
  <w:style w:type="paragraph" w:styleId="CommentText">
    <w:name w:val="annotation text"/>
    <w:basedOn w:val="Normal"/>
    <w:link w:val="CommentTextChar"/>
    <w:rsid w:val="0036341B"/>
    <w:rPr>
      <w:sz w:val="20"/>
      <w:szCs w:val="20"/>
    </w:rPr>
  </w:style>
  <w:style w:type="character" w:customStyle="1" w:styleId="CommentTextChar">
    <w:name w:val="Comment Text Char"/>
    <w:basedOn w:val="DefaultParagraphFont"/>
    <w:link w:val="CommentText"/>
    <w:rsid w:val="0036341B"/>
    <w:rPr>
      <w:rFonts w:ascii="Garamond" w:hAnsi="Garamond"/>
      <w:spacing w:val="-5"/>
    </w:rPr>
  </w:style>
  <w:style w:type="paragraph" w:styleId="CommentSubject">
    <w:name w:val="annotation subject"/>
    <w:basedOn w:val="CommentText"/>
    <w:next w:val="CommentText"/>
    <w:link w:val="CommentSubjectChar"/>
    <w:rsid w:val="0036341B"/>
    <w:rPr>
      <w:b/>
      <w:bCs/>
    </w:rPr>
  </w:style>
  <w:style w:type="character" w:customStyle="1" w:styleId="CommentSubjectChar">
    <w:name w:val="Comment Subject Char"/>
    <w:basedOn w:val="CommentTextChar"/>
    <w:link w:val="CommentSubject"/>
    <w:rsid w:val="0036341B"/>
    <w:rPr>
      <w:rFonts w:ascii="Garamond" w:hAnsi="Garamond"/>
      <w:b/>
      <w:bCs/>
      <w:spacing w:val="-5"/>
    </w:rPr>
  </w:style>
  <w:style w:type="paragraph" w:styleId="BalloonText">
    <w:name w:val="Balloon Text"/>
    <w:basedOn w:val="Normal"/>
    <w:link w:val="BalloonTextChar"/>
    <w:uiPriority w:val="99"/>
    <w:rsid w:val="0036341B"/>
    <w:rPr>
      <w:rFonts w:ascii="Segoe UI" w:hAnsi="Segoe UI" w:cs="Segoe UI"/>
      <w:sz w:val="18"/>
      <w:szCs w:val="18"/>
    </w:rPr>
  </w:style>
  <w:style w:type="character" w:customStyle="1" w:styleId="BalloonTextChar">
    <w:name w:val="Balloon Text Char"/>
    <w:basedOn w:val="DefaultParagraphFont"/>
    <w:link w:val="BalloonText"/>
    <w:uiPriority w:val="99"/>
    <w:rsid w:val="0036341B"/>
    <w:rPr>
      <w:rFonts w:ascii="Segoe UI" w:hAnsi="Segoe UI" w:cs="Segoe UI"/>
      <w:spacing w:val="-5"/>
      <w:sz w:val="18"/>
      <w:szCs w:val="18"/>
    </w:rPr>
  </w:style>
  <w:style w:type="character" w:customStyle="1" w:styleId="subject">
    <w:name w:val="subject"/>
    <w:basedOn w:val="DefaultParagraphFont"/>
    <w:rsid w:val="00385521"/>
  </w:style>
  <w:style w:type="character" w:customStyle="1" w:styleId="BodyTextIndent2Char">
    <w:name w:val="Body Text Indent 2 Char"/>
    <w:basedOn w:val="DefaultParagraphFont"/>
    <w:link w:val="BodyTextIndent2"/>
    <w:rsid w:val="001D301B"/>
    <w:rPr>
      <w:rFonts w:ascii="Garamond" w:hAnsi="Garamond"/>
      <w:spacing w:val="-5"/>
      <w:sz w:val="24"/>
      <w:szCs w:val="24"/>
    </w:rPr>
  </w:style>
  <w:style w:type="character" w:customStyle="1" w:styleId="FooterChar">
    <w:name w:val="Footer Char"/>
    <w:basedOn w:val="DefaultParagraphFont"/>
    <w:link w:val="Footer"/>
    <w:uiPriority w:val="99"/>
    <w:rsid w:val="003B71CA"/>
    <w:rPr>
      <w:rFonts w:ascii="Garamond" w:hAnsi="Garamond"/>
      <w:spacing w:val="-5"/>
      <w:sz w:val="24"/>
      <w:szCs w:val="24"/>
    </w:rPr>
  </w:style>
  <w:style w:type="paragraph" w:customStyle="1" w:styleId="aolmailmsonormal">
    <w:name w:val="aolmail_msonormal"/>
    <w:basedOn w:val="Normal"/>
    <w:rsid w:val="006F712C"/>
    <w:pPr>
      <w:spacing w:before="100" w:beforeAutospacing="1" w:after="100" w:afterAutospacing="1"/>
      <w:ind w:left="0"/>
      <w:jc w:val="left"/>
    </w:pPr>
    <w:rPr>
      <w:rFonts w:ascii="Times New Roman" w:hAnsi="Times New Roman"/>
      <w:spacing w:val="0"/>
    </w:rPr>
  </w:style>
  <w:style w:type="character" w:styleId="HTMLCite">
    <w:name w:val="HTML Cite"/>
    <w:basedOn w:val="DefaultParagraphFont"/>
    <w:uiPriority w:val="99"/>
    <w:unhideWhenUsed/>
    <w:rsid w:val="003F0E2A"/>
    <w:rPr>
      <w:i/>
      <w:iCs/>
    </w:rPr>
  </w:style>
  <w:style w:type="character" w:styleId="Emphasis">
    <w:name w:val="Emphasis"/>
    <w:basedOn w:val="DefaultParagraphFont"/>
    <w:uiPriority w:val="20"/>
    <w:qFormat/>
    <w:rsid w:val="003F0E2A"/>
    <w:rPr>
      <w:b/>
      <w:bCs/>
      <w:i w:val="0"/>
      <w:iCs w:val="0"/>
    </w:rPr>
  </w:style>
  <w:style w:type="character" w:customStyle="1" w:styleId="st1">
    <w:name w:val="st1"/>
    <w:basedOn w:val="DefaultParagraphFont"/>
    <w:rsid w:val="003F0E2A"/>
  </w:style>
  <w:style w:type="character" w:customStyle="1" w:styleId="HeaderChar">
    <w:name w:val="Header Char"/>
    <w:basedOn w:val="DefaultParagraphFont"/>
    <w:link w:val="Header"/>
    <w:uiPriority w:val="99"/>
    <w:rsid w:val="00C34980"/>
    <w:rPr>
      <w:rFonts w:ascii="Garamond" w:hAnsi="Garamond"/>
      <w:spacing w:val="-5"/>
      <w:sz w:val="24"/>
      <w:szCs w:val="24"/>
    </w:rPr>
  </w:style>
  <w:style w:type="character" w:customStyle="1" w:styleId="ilfuvd">
    <w:name w:val="ilfuvd"/>
    <w:basedOn w:val="DefaultParagraphFont"/>
    <w:rsid w:val="00120DE0"/>
  </w:style>
  <w:style w:type="paragraph" w:customStyle="1" w:styleId="shortdesc">
    <w:name w:val="shortdesc"/>
    <w:basedOn w:val="Normal"/>
    <w:uiPriority w:val="99"/>
    <w:rsid w:val="00A07B03"/>
    <w:pPr>
      <w:spacing w:before="100" w:beforeAutospacing="1" w:after="100" w:afterAutospacing="1"/>
      <w:ind w:left="0"/>
      <w:jc w:val="left"/>
    </w:pPr>
    <w:rPr>
      <w:rFonts w:ascii="Times New Roman" w:hAnsi="Times New Roman"/>
      <w:spacing w:val="0"/>
    </w:rPr>
  </w:style>
  <w:style w:type="character" w:customStyle="1" w:styleId="keyword">
    <w:name w:val="keyword"/>
    <w:basedOn w:val="DefaultParagraphFont"/>
    <w:rsid w:val="00A07B03"/>
  </w:style>
  <w:style w:type="character" w:customStyle="1" w:styleId="UnresolvedMention1">
    <w:name w:val="Unresolved Mention1"/>
    <w:basedOn w:val="DefaultParagraphFont"/>
    <w:uiPriority w:val="99"/>
    <w:semiHidden/>
    <w:unhideWhenUsed/>
    <w:rsid w:val="005C7BAB"/>
    <w:rPr>
      <w:color w:val="605E5C"/>
      <w:shd w:val="clear" w:color="auto" w:fill="E1DFDD"/>
    </w:rPr>
  </w:style>
  <w:style w:type="character" w:customStyle="1" w:styleId="UnresolvedMention2">
    <w:name w:val="Unresolved Mention2"/>
    <w:basedOn w:val="DefaultParagraphFont"/>
    <w:uiPriority w:val="99"/>
    <w:semiHidden/>
    <w:unhideWhenUsed/>
    <w:rsid w:val="00184D97"/>
    <w:rPr>
      <w:color w:val="605E5C"/>
      <w:shd w:val="clear" w:color="auto" w:fill="E1DFDD"/>
    </w:rPr>
  </w:style>
  <w:style w:type="character" w:customStyle="1" w:styleId="hgkelc">
    <w:name w:val="hgkelc"/>
    <w:basedOn w:val="DefaultParagraphFont"/>
    <w:rsid w:val="00223C95"/>
  </w:style>
  <w:style w:type="character" w:customStyle="1" w:styleId="TitleChar">
    <w:name w:val="Title Char"/>
    <w:basedOn w:val="DefaultParagraphFont"/>
    <w:link w:val="Title"/>
    <w:rsid w:val="005D39FE"/>
    <w:rPr>
      <w:rFonts w:ascii="Arial Black" w:hAnsi="Arial Black"/>
      <w:b/>
      <w:bCs/>
      <w:spacing w:val="-5"/>
      <w:sz w:val="24"/>
      <w:szCs w:val="24"/>
    </w:rPr>
  </w:style>
  <w:style w:type="character" w:customStyle="1" w:styleId="style-scope">
    <w:name w:val="style-scope"/>
    <w:basedOn w:val="DefaultParagraphFont"/>
    <w:rsid w:val="000A674E"/>
  </w:style>
  <w:style w:type="character" w:customStyle="1" w:styleId="view-count">
    <w:name w:val="view-count"/>
    <w:basedOn w:val="DefaultParagraphFont"/>
    <w:rsid w:val="0042338C"/>
  </w:style>
  <w:style w:type="character" w:customStyle="1" w:styleId="blleft">
    <w:name w:val="b_lleft"/>
    <w:basedOn w:val="DefaultParagraphFont"/>
    <w:rsid w:val="00DD31CF"/>
  </w:style>
  <w:style w:type="character" w:customStyle="1" w:styleId="vidrmetasource">
    <w:name w:val="vidr_meta_source"/>
    <w:basedOn w:val="DefaultParagraphFont"/>
    <w:rsid w:val="00DD31CF"/>
  </w:style>
  <w:style w:type="character" w:customStyle="1" w:styleId="dyjrff">
    <w:name w:val="dyjrff"/>
    <w:basedOn w:val="DefaultParagraphFont"/>
    <w:rsid w:val="006E199A"/>
  </w:style>
  <w:style w:type="character" w:customStyle="1" w:styleId="acopre">
    <w:name w:val="acopre"/>
    <w:basedOn w:val="DefaultParagraphFont"/>
    <w:rsid w:val="006E199A"/>
  </w:style>
  <w:style w:type="character" w:styleId="UnresolvedMention">
    <w:name w:val="Unresolved Mention"/>
    <w:basedOn w:val="DefaultParagraphFont"/>
    <w:uiPriority w:val="99"/>
    <w:semiHidden/>
    <w:unhideWhenUsed/>
    <w:rsid w:val="006D166E"/>
    <w:rPr>
      <w:color w:val="605E5C"/>
      <w:shd w:val="clear" w:color="auto" w:fill="E1DFDD"/>
    </w:rPr>
  </w:style>
  <w:style w:type="character" w:customStyle="1" w:styleId="subjecticons">
    <w:name w:val="subjecticons"/>
    <w:basedOn w:val="DefaultParagraphFont"/>
    <w:rsid w:val="00BE13AA"/>
  </w:style>
  <w:style w:type="paragraph" w:styleId="z-TopofForm">
    <w:name w:val="HTML Top of Form"/>
    <w:basedOn w:val="Normal"/>
    <w:next w:val="Normal"/>
    <w:link w:val="z-TopofFormChar"/>
    <w:hidden/>
    <w:uiPriority w:val="99"/>
    <w:unhideWhenUsed/>
    <w:rsid w:val="00BE32E4"/>
    <w:pPr>
      <w:pBdr>
        <w:bottom w:val="single" w:sz="6" w:space="1" w:color="auto"/>
      </w:pBdr>
      <w:ind w:left="0"/>
      <w:jc w:val="center"/>
    </w:pPr>
    <w:rPr>
      <w:rFonts w:ascii="Arial" w:hAnsi="Arial" w:cs="Arial"/>
      <w:vanish/>
      <w:spacing w:val="0"/>
      <w:sz w:val="16"/>
      <w:szCs w:val="16"/>
    </w:rPr>
  </w:style>
  <w:style w:type="character" w:customStyle="1" w:styleId="z-TopofFormChar">
    <w:name w:val="z-Top of Form Char"/>
    <w:basedOn w:val="DefaultParagraphFont"/>
    <w:link w:val="z-TopofForm"/>
    <w:uiPriority w:val="99"/>
    <w:rsid w:val="00BE32E4"/>
    <w:rPr>
      <w:rFonts w:ascii="Arial" w:hAnsi="Arial" w:cs="Arial"/>
      <w:vanish/>
      <w:sz w:val="16"/>
      <w:szCs w:val="16"/>
    </w:rPr>
  </w:style>
  <w:style w:type="paragraph" w:customStyle="1" w:styleId="trt0xe">
    <w:name w:val="trt0xe"/>
    <w:basedOn w:val="Normal"/>
    <w:rsid w:val="00BE32E4"/>
    <w:pPr>
      <w:spacing w:before="100" w:beforeAutospacing="1" w:after="100" w:afterAutospacing="1"/>
      <w:ind w:left="0"/>
      <w:jc w:val="left"/>
    </w:pPr>
    <w:rPr>
      <w:rFonts w:ascii="Times New Roman" w:hAnsi="Times New Roman"/>
      <w:spacing w:val="0"/>
    </w:rPr>
  </w:style>
  <w:style w:type="paragraph" w:customStyle="1" w:styleId="p64x9c">
    <w:name w:val="p64x9c"/>
    <w:basedOn w:val="Normal"/>
    <w:rsid w:val="00BE32E4"/>
    <w:pPr>
      <w:spacing w:before="100" w:beforeAutospacing="1" w:after="100" w:afterAutospacing="1"/>
      <w:ind w:left="0"/>
      <w:jc w:val="left"/>
    </w:pPr>
    <w:rPr>
      <w:rFonts w:ascii="Times New Roman" w:hAnsi="Times New Roman"/>
      <w:spacing w:val="0"/>
    </w:rPr>
  </w:style>
  <w:style w:type="paragraph" w:styleId="NoSpacing">
    <w:name w:val="No Spacing"/>
    <w:uiPriority w:val="1"/>
    <w:qFormat/>
    <w:rsid w:val="008D4329"/>
    <w:pPr>
      <w:ind w:left="720"/>
      <w:jc w:val="both"/>
    </w:pPr>
    <w:rPr>
      <w:rFonts w:ascii="Garamond" w:hAnsi="Garamond"/>
      <w:spacing w:val="-5"/>
      <w:sz w:val="24"/>
      <w:szCs w:val="24"/>
    </w:rPr>
  </w:style>
  <w:style w:type="paragraph" w:customStyle="1" w:styleId="ulchildlink">
    <w:name w:val="ulchildlink"/>
    <w:basedOn w:val="Normal"/>
    <w:uiPriority w:val="99"/>
    <w:semiHidden/>
    <w:rsid w:val="0089375F"/>
    <w:pPr>
      <w:spacing w:before="100" w:beforeAutospacing="1" w:after="100" w:afterAutospacing="1"/>
      <w:ind w:left="0"/>
      <w:jc w:val="left"/>
    </w:pPr>
    <w:rPr>
      <w:rFonts w:ascii="Times New Roman" w:hAnsi="Times New Roman"/>
      <w:spacing w:val="0"/>
    </w:rPr>
  </w:style>
  <w:style w:type="character" w:customStyle="1" w:styleId="ph">
    <w:name w:val="ph"/>
    <w:basedOn w:val="DefaultParagraphFont"/>
    <w:rsid w:val="0089375F"/>
  </w:style>
  <w:style w:type="paragraph" w:styleId="z-BottomofForm">
    <w:name w:val="HTML Bottom of Form"/>
    <w:basedOn w:val="Normal"/>
    <w:next w:val="Normal"/>
    <w:link w:val="z-BottomofFormChar"/>
    <w:hidden/>
    <w:uiPriority w:val="99"/>
    <w:unhideWhenUsed/>
    <w:rsid w:val="0089375F"/>
    <w:pPr>
      <w:pBdr>
        <w:top w:val="single" w:sz="6" w:space="1" w:color="auto"/>
      </w:pBdr>
      <w:spacing w:line="256" w:lineRule="auto"/>
      <w:ind w:left="0"/>
      <w:jc w:val="center"/>
    </w:pPr>
    <w:rPr>
      <w:rFonts w:ascii="Arial" w:eastAsiaTheme="minorHAnsi" w:hAnsi="Arial" w:cs="Arial"/>
      <w:vanish/>
      <w:spacing w:val="0"/>
      <w:sz w:val="16"/>
      <w:szCs w:val="16"/>
    </w:rPr>
  </w:style>
  <w:style w:type="character" w:customStyle="1" w:styleId="z-BottomofFormChar">
    <w:name w:val="z-Bottom of Form Char"/>
    <w:basedOn w:val="DefaultParagraphFont"/>
    <w:link w:val="z-BottomofForm"/>
    <w:uiPriority w:val="99"/>
    <w:rsid w:val="0089375F"/>
    <w:rPr>
      <w:rFonts w:ascii="Arial" w:eastAsiaTheme="minorHAnsi"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88565">
      <w:bodyDiv w:val="1"/>
      <w:marLeft w:val="0"/>
      <w:marRight w:val="0"/>
      <w:marTop w:val="0"/>
      <w:marBottom w:val="0"/>
      <w:divBdr>
        <w:top w:val="none" w:sz="0" w:space="0" w:color="auto"/>
        <w:left w:val="none" w:sz="0" w:space="0" w:color="auto"/>
        <w:bottom w:val="none" w:sz="0" w:space="0" w:color="auto"/>
        <w:right w:val="none" w:sz="0" w:space="0" w:color="auto"/>
      </w:divBdr>
    </w:div>
    <w:div w:id="26954514">
      <w:bodyDiv w:val="1"/>
      <w:marLeft w:val="0"/>
      <w:marRight w:val="0"/>
      <w:marTop w:val="0"/>
      <w:marBottom w:val="0"/>
      <w:divBdr>
        <w:top w:val="none" w:sz="0" w:space="0" w:color="auto"/>
        <w:left w:val="none" w:sz="0" w:space="0" w:color="auto"/>
        <w:bottom w:val="none" w:sz="0" w:space="0" w:color="auto"/>
        <w:right w:val="none" w:sz="0" w:space="0" w:color="auto"/>
      </w:divBdr>
      <w:divsChild>
        <w:div w:id="416097913">
          <w:marLeft w:val="0"/>
          <w:marRight w:val="0"/>
          <w:marTop w:val="0"/>
          <w:marBottom w:val="0"/>
          <w:divBdr>
            <w:top w:val="none" w:sz="0" w:space="0" w:color="auto"/>
            <w:left w:val="none" w:sz="0" w:space="0" w:color="auto"/>
            <w:bottom w:val="none" w:sz="0" w:space="0" w:color="auto"/>
            <w:right w:val="none" w:sz="0" w:space="0" w:color="auto"/>
          </w:divBdr>
          <w:divsChild>
            <w:div w:id="453980911">
              <w:marLeft w:val="0"/>
              <w:marRight w:val="0"/>
              <w:marTop w:val="0"/>
              <w:marBottom w:val="0"/>
              <w:divBdr>
                <w:top w:val="none" w:sz="0" w:space="0" w:color="auto"/>
                <w:left w:val="none" w:sz="0" w:space="0" w:color="auto"/>
                <w:bottom w:val="none" w:sz="0" w:space="0" w:color="auto"/>
                <w:right w:val="none" w:sz="0" w:space="0" w:color="auto"/>
              </w:divBdr>
              <w:divsChild>
                <w:div w:id="1362434714">
                  <w:marLeft w:val="0"/>
                  <w:marRight w:val="0"/>
                  <w:marTop w:val="0"/>
                  <w:marBottom w:val="0"/>
                  <w:divBdr>
                    <w:top w:val="none" w:sz="0" w:space="0" w:color="auto"/>
                    <w:left w:val="none" w:sz="0" w:space="0" w:color="auto"/>
                    <w:bottom w:val="none" w:sz="0" w:space="0" w:color="auto"/>
                    <w:right w:val="none" w:sz="0" w:space="0" w:color="auto"/>
                  </w:divBdr>
                  <w:divsChild>
                    <w:div w:id="162669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47322">
      <w:bodyDiv w:val="1"/>
      <w:marLeft w:val="0"/>
      <w:marRight w:val="0"/>
      <w:marTop w:val="0"/>
      <w:marBottom w:val="0"/>
      <w:divBdr>
        <w:top w:val="none" w:sz="0" w:space="0" w:color="auto"/>
        <w:left w:val="none" w:sz="0" w:space="0" w:color="auto"/>
        <w:bottom w:val="none" w:sz="0" w:space="0" w:color="auto"/>
        <w:right w:val="none" w:sz="0" w:space="0" w:color="auto"/>
      </w:divBdr>
      <w:divsChild>
        <w:div w:id="1286346614">
          <w:marLeft w:val="0"/>
          <w:marRight w:val="0"/>
          <w:marTop w:val="0"/>
          <w:marBottom w:val="0"/>
          <w:divBdr>
            <w:top w:val="none" w:sz="0" w:space="0" w:color="auto"/>
            <w:left w:val="none" w:sz="0" w:space="0" w:color="auto"/>
            <w:bottom w:val="none" w:sz="0" w:space="0" w:color="auto"/>
            <w:right w:val="none" w:sz="0" w:space="0" w:color="auto"/>
          </w:divBdr>
        </w:div>
        <w:div w:id="745764799">
          <w:marLeft w:val="0"/>
          <w:marRight w:val="0"/>
          <w:marTop w:val="0"/>
          <w:marBottom w:val="0"/>
          <w:divBdr>
            <w:top w:val="none" w:sz="0" w:space="0" w:color="auto"/>
            <w:left w:val="none" w:sz="0" w:space="0" w:color="auto"/>
            <w:bottom w:val="none" w:sz="0" w:space="0" w:color="auto"/>
            <w:right w:val="none" w:sz="0" w:space="0" w:color="auto"/>
          </w:divBdr>
          <w:divsChild>
            <w:div w:id="2093235035">
              <w:marLeft w:val="0"/>
              <w:marRight w:val="0"/>
              <w:marTop w:val="60"/>
              <w:marBottom w:val="0"/>
              <w:divBdr>
                <w:top w:val="none" w:sz="0" w:space="0" w:color="auto"/>
                <w:left w:val="none" w:sz="0" w:space="0" w:color="auto"/>
                <w:bottom w:val="none" w:sz="0" w:space="0" w:color="auto"/>
                <w:right w:val="none" w:sz="0" w:space="0" w:color="auto"/>
              </w:divBdr>
              <w:divsChild>
                <w:div w:id="1881239943">
                  <w:marLeft w:val="60"/>
                  <w:marRight w:val="0"/>
                  <w:marTop w:val="0"/>
                  <w:marBottom w:val="60"/>
                  <w:divBdr>
                    <w:top w:val="none" w:sz="0" w:space="0" w:color="auto"/>
                    <w:left w:val="none" w:sz="0" w:space="0" w:color="auto"/>
                    <w:bottom w:val="none" w:sz="0" w:space="0" w:color="auto"/>
                    <w:right w:val="none" w:sz="0" w:space="0" w:color="auto"/>
                  </w:divBdr>
                </w:div>
              </w:divsChild>
            </w:div>
          </w:divsChild>
        </w:div>
        <w:div w:id="237908547">
          <w:marLeft w:val="1875"/>
          <w:marRight w:val="0"/>
          <w:marTop w:val="0"/>
          <w:marBottom w:val="0"/>
          <w:divBdr>
            <w:top w:val="none" w:sz="0" w:space="0" w:color="auto"/>
            <w:left w:val="none" w:sz="0" w:space="0" w:color="auto"/>
            <w:bottom w:val="none" w:sz="0" w:space="0" w:color="auto"/>
            <w:right w:val="none" w:sz="0" w:space="0" w:color="auto"/>
          </w:divBdr>
        </w:div>
        <w:div w:id="1636834102">
          <w:marLeft w:val="1875"/>
          <w:marRight w:val="0"/>
          <w:marTop w:val="0"/>
          <w:marBottom w:val="0"/>
          <w:divBdr>
            <w:top w:val="none" w:sz="0" w:space="0" w:color="auto"/>
            <w:left w:val="none" w:sz="0" w:space="0" w:color="auto"/>
            <w:bottom w:val="none" w:sz="0" w:space="0" w:color="auto"/>
            <w:right w:val="none" w:sz="0" w:space="0" w:color="auto"/>
          </w:divBdr>
          <w:divsChild>
            <w:div w:id="109165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07092">
      <w:bodyDiv w:val="1"/>
      <w:marLeft w:val="0"/>
      <w:marRight w:val="0"/>
      <w:marTop w:val="0"/>
      <w:marBottom w:val="0"/>
      <w:divBdr>
        <w:top w:val="none" w:sz="0" w:space="0" w:color="auto"/>
        <w:left w:val="none" w:sz="0" w:space="0" w:color="auto"/>
        <w:bottom w:val="none" w:sz="0" w:space="0" w:color="auto"/>
        <w:right w:val="none" w:sz="0" w:space="0" w:color="auto"/>
      </w:divBdr>
    </w:div>
    <w:div w:id="35006286">
      <w:bodyDiv w:val="1"/>
      <w:marLeft w:val="0"/>
      <w:marRight w:val="0"/>
      <w:marTop w:val="0"/>
      <w:marBottom w:val="0"/>
      <w:divBdr>
        <w:top w:val="none" w:sz="0" w:space="0" w:color="auto"/>
        <w:left w:val="none" w:sz="0" w:space="0" w:color="auto"/>
        <w:bottom w:val="none" w:sz="0" w:space="0" w:color="auto"/>
        <w:right w:val="none" w:sz="0" w:space="0" w:color="auto"/>
      </w:divBdr>
    </w:div>
    <w:div w:id="111170828">
      <w:bodyDiv w:val="1"/>
      <w:marLeft w:val="0"/>
      <w:marRight w:val="0"/>
      <w:marTop w:val="0"/>
      <w:marBottom w:val="0"/>
      <w:divBdr>
        <w:top w:val="none" w:sz="0" w:space="0" w:color="auto"/>
        <w:left w:val="none" w:sz="0" w:space="0" w:color="auto"/>
        <w:bottom w:val="none" w:sz="0" w:space="0" w:color="auto"/>
        <w:right w:val="none" w:sz="0" w:space="0" w:color="auto"/>
      </w:divBdr>
    </w:div>
    <w:div w:id="140855415">
      <w:bodyDiv w:val="1"/>
      <w:marLeft w:val="0"/>
      <w:marRight w:val="0"/>
      <w:marTop w:val="0"/>
      <w:marBottom w:val="0"/>
      <w:divBdr>
        <w:top w:val="none" w:sz="0" w:space="0" w:color="auto"/>
        <w:left w:val="none" w:sz="0" w:space="0" w:color="auto"/>
        <w:bottom w:val="none" w:sz="0" w:space="0" w:color="auto"/>
        <w:right w:val="none" w:sz="0" w:space="0" w:color="auto"/>
      </w:divBdr>
    </w:div>
    <w:div w:id="153449738">
      <w:bodyDiv w:val="1"/>
      <w:marLeft w:val="0"/>
      <w:marRight w:val="0"/>
      <w:marTop w:val="0"/>
      <w:marBottom w:val="0"/>
      <w:divBdr>
        <w:top w:val="none" w:sz="0" w:space="0" w:color="auto"/>
        <w:left w:val="none" w:sz="0" w:space="0" w:color="auto"/>
        <w:bottom w:val="none" w:sz="0" w:space="0" w:color="auto"/>
        <w:right w:val="none" w:sz="0" w:space="0" w:color="auto"/>
      </w:divBdr>
    </w:div>
    <w:div w:id="153960145">
      <w:bodyDiv w:val="1"/>
      <w:marLeft w:val="0"/>
      <w:marRight w:val="0"/>
      <w:marTop w:val="0"/>
      <w:marBottom w:val="0"/>
      <w:divBdr>
        <w:top w:val="none" w:sz="0" w:space="0" w:color="auto"/>
        <w:left w:val="none" w:sz="0" w:space="0" w:color="auto"/>
        <w:bottom w:val="none" w:sz="0" w:space="0" w:color="auto"/>
        <w:right w:val="none" w:sz="0" w:space="0" w:color="auto"/>
      </w:divBdr>
    </w:div>
    <w:div w:id="198933957">
      <w:bodyDiv w:val="1"/>
      <w:marLeft w:val="0"/>
      <w:marRight w:val="0"/>
      <w:marTop w:val="0"/>
      <w:marBottom w:val="0"/>
      <w:divBdr>
        <w:top w:val="none" w:sz="0" w:space="0" w:color="auto"/>
        <w:left w:val="none" w:sz="0" w:space="0" w:color="auto"/>
        <w:bottom w:val="none" w:sz="0" w:space="0" w:color="auto"/>
        <w:right w:val="none" w:sz="0" w:space="0" w:color="auto"/>
      </w:divBdr>
    </w:div>
    <w:div w:id="220294695">
      <w:bodyDiv w:val="1"/>
      <w:marLeft w:val="0"/>
      <w:marRight w:val="0"/>
      <w:marTop w:val="0"/>
      <w:marBottom w:val="0"/>
      <w:divBdr>
        <w:top w:val="none" w:sz="0" w:space="0" w:color="auto"/>
        <w:left w:val="none" w:sz="0" w:space="0" w:color="auto"/>
        <w:bottom w:val="none" w:sz="0" w:space="0" w:color="auto"/>
        <w:right w:val="none" w:sz="0" w:space="0" w:color="auto"/>
      </w:divBdr>
      <w:divsChild>
        <w:div w:id="257450070">
          <w:marLeft w:val="0"/>
          <w:marRight w:val="0"/>
          <w:marTop w:val="0"/>
          <w:marBottom w:val="0"/>
          <w:divBdr>
            <w:top w:val="none" w:sz="0" w:space="0" w:color="auto"/>
            <w:left w:val="none" w:sz="0" w:space="0" w:color="auto"/>
            <w:bottom w:val="none" w:sz="0" w:space="0" w:color="auto"/>
            <w:right w:val="none" w:sz="0" w:space="0" w:color="auto"/>
          </w:divBdr>
        </w:div>
        <w:div w:id="451676383">
          <w:marLeft w:val="0"/>
          <w:marRight w:val="0"/>
          <w:marTop w:val="0"/>
          <w:marBottom w:val="0"/>
          <w:divBdr>
            <w:top w:val="none" w:sz="0" w:space="0" w:color="auto"/>
            <w:left w:val="none" w:sz="0" w:space="0" w:color="auto"/>
            <w:bottom w:val="none" w:sz="0" w:space="0" w:color="auto"/>
            <w:right w:val="none" w:sz="0" w:space="0" w:color="auto"/>
          </w:divBdr>
        </w:div>
        <w:div w:id="1077283200">
          <w:marLeft w:val="0"/>
          <w:marRight w:val="0"/>
          <w:marTop w:val="0"/>
          <w:marBottom w:val="0"/>
          <w:divBdr>
            <w:top w:val="none" w:sz="0" w:space="0" w:color="auto"/>
            <w:left w:val="none" w:sz="0" w:space="0" w:color="auto"/>
            <w:bottom w:val="none" w:sz="0" w:space="0" w:color="auto"/>
            <w:right w:val="none" w:sz="0" w:space="0" w:color="auto"/>
          </w:divBdr>
        </w:div>
        <w:div w:id="1467746795">
          <w:marLeft w:val="0"/>
          <w:marRight w:val="0"/>
          <w:marTop w:val="0"/>
          <w:marBottom w:val="0"/>
          <w:divBdr>
            <w:top w:val="none" w:sz="0" w:space="0" w:color="auto"/>
            <w:left w:val="none" w:sz="0" w:space="0" w:color="auto"/>
            <w:bottom w:val="none" w:sz="0" w:space="0" w:color="auto"/>
            <w:right w:val="none" w:sz="0" w:space="0" w:color="auto"/>
          </w:divBdr>
        </w:div>
        <w:div w:id="1535147700">
          <w:marLeft w:val="0"/>
          <w:marRight w:val="0"/>
          <w:marTop w:val="0"/>
          <w:marBottom w:val="0"/>
          <w:divBdr>
            <w:top w:val="none" w:sz="0" w:space="0" w:color="auto"/>
            <w:left w:val="none" w:sz="0" w:space="0" w:color="auto"/>
            <w:bottom w:val="none" w:sz="0" w:space="0" w:color="auto"/>
            <w:right w:val="none" w:sz="0" w:space="0" w:color="auto"/>
          </w:divBdr>
        </w:div>
        <w:div w:id="1667245669">
          <w:marLeft w:val="0"/>
          <w:marRight w:val="0"/>
          <w:marTop w:val="0"/>
          <w:marBottom w:val="0"/>
          <w:divBdr>
            <w:top w:val="none" w:sz="0" w:space="0" w:color="auto"/>
            <w:left w:val="none" w:sz="0" w:space="0" w:color="auto"/>
            <w:bottom w:val="none" w:sz="0" w:space="0" w:color="auto"/>
            <w:right w:val="none" w:sz="0" w:space="0" w:color="auto"/>
          </w:divBdr>
        </w:div>
        <w:div w:id="1879974935">
          <w:marLeft w:val="0"/>
          <w:marRight w:val="0"/>
          <w:marTop w:val="0"/>
          <w:marBottom w:val="0"/>
          <w:divBdr>
            <w:top w:val="none" w:sz="0" w:space="0" w:color="auto"/>
            <w:left w:val="none" w:sz="0" w:space="0" w:color="auto"/>
            <w:bottom w:val="none" w:sz="0" w:space="0" w:color="auto"/>
            <w:right w:val="none" w:sz="0" w:space="0" w:color="auto"/>
          </w:divBdr>
        </w:div>
      </w:divsChild>
    </w:div>
    <w:div w:id="222571807">
      <w:bodyDiv w:val="1"/>
      <w:marLeft w:val="0"/>
      <w:marRight w:val="0"/>
      <w:marTop w:val="0"/>
      <w:marBottom w:val="0"/>
      <w:divBdr>
        <w:top w:val="none" w:sz="0" w:space="0" w:color="auto"/>
        <w:left w:val="none" w:sz="0" w:space="0" w:color="auto"/>
        <w:bottom w:val="none" w:sz="0" w:space="0" w:color="auto"/>
        <w:right w:val="none" w:sz="0" w:space="0" w:color="auto"/>
      </w:divBdr>
      <w:divsChild>
        <w:div w:id="592514086">
          <w:marLeft w:val="0"/>
          <w:marRight w:val="0"/>
          <w:marTop w:val="0"/>
          <w:marBottom w:val="0"/>
          <w:divBdr>
            <w:top w:val="none" w:sz="0" w:space="0" w:color="auto"/>
            <w:left w:val="none" w:sz="0" w:space="0" w:color="auto"/>
            <w:bottom w:val="none" w:sz="0" w:space="0" w:color="auto"/>
            <w:right w:val="none" w:sz="0" w:space="0" w:color="auto"/>
          </w:divBdr>
          <w:divsChild>
            <w:div w:id="179660821">
              <w:marLeft w:val="0"/>
              <w:marRight w:val="0"/>
              <w:marTop w:val="0"/>
              <w:marBottom w:val="0"/>
              <w:divBdr>
                <w:top w:val="none" w:sz="0" w:space="0" w:color="auto"/>
                <w:left w:val="none" w:sz="0" w:space="0" w:color="auto"/>
                <w:bottom w:val="none" w:sz="0" w:space="0" w:color="auto"/>
                <w:right w:val="none" w:sz="0" w:space="0" w:color="auto"/>
              </w:divBdr>
              <w:divsChild>
                <w:div w:id="172690146">
                  <w:marLeft w:val="0"/>
                  <w:marRight w:val="0"/>
                  <w:marTop w:val="0"/>
                  <w:marBottom w:val="0"/>
                  <w:divBdr>
                    <w:top w:val="none" w:sz="0" w:space="0" w:color="auto"/>
                    <w:left w:val="none" w:sz="0" w:space="0" w:color="auto"/>
                    <w:bottom w:val="none" w:sz="0" w:space="0" w:color="auto"/>
                    <w:right w:val="none" w:sz="0" w:space="0" w:color="auto"/>
                  </w:divBdr>
                </w:div>
                <w:div w:id="15272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499649">
      <w:bodyDiv w:val="1"/>
      <w:marLeft w:val="0"/>
      <w:marRight w:val="0"/>
      <w:marTop w:val="0"/>
      <w:marBottom w:val="0"/>
      <w:divBdr>
        <w:top w:val="none" w:sz="0" w:space="0" w:color="auto"/>
        <w:left w:val="none" w:sz="0" w:space="0" w:color="auto"/>
        <w:bottom w:val="none" w:sz="0" w:space="0" w:color="auto"/>
        <w:right w:val="none" w:sz="0" w:space="0" w:color="auto"/>
      </w:divBdr>
      <w:divsChild>
        <w:div w:id="1769428545">
          <w:marLeft w:val="0"/>
          <w:marRight w:val="0"/>
          <w:marTop w:val="0"/>
          <w:marBottom w:val="0"/>
          <w:divBdr>
            <w:top w:val="none" w:sz="0" w:space="0" w:color="auto"/>
            <w:left w:val="none" w:sz="0" w:space="0" w:color="auto"/>
            <w:bottom w:val="none" w:sz="0" w:space="0" w:color="auto"/>
            <w:right w:val="none" w:sz="0" w:space="0" w:color="auto"/>
          </w:divBdr>
        </w:div>
      </w:divsChild>
    </w:div>
    <w:div w:id="229314184">
      <w:bodyDiv w:val="1"/>
      <w:marLeft w:val="0"/>
      <w:marRight w:val="0"/>
      <w:marTop w:val="0"/>
      <w:marBottom w:val="0"/>
      <w:divBdr>
        <w:top w:val="none" w:sz="0" w:space="0" w:color="auto"/>
        <w:left w:val="none" w:sz="0" w:space="0" w:color="auto"/>
        <w:bottom w:val="none" w:sz="0" w:space="0" w:color="auto"/>
        <w:right w:val="none" w:sz="0" w:space="0" w:color="auto"/>
      </w:divBdr>
    </w:div>
    <w:div w:id="276571022">
      <w:bodyDiv w:val="1"/>
      <w:marLeft w:val="0"/>
      <w:marRight w:val="0"/>
      <w:marTop w:val="0"/>
      <w:marBottom w:val="0"/>
      <w:divBdr>
        <w:top w:val="none" w:sz="0" w:space="0" w:color="auto"/>
        <w:left w:val="none" w:sz="0" w:space="0" w:color="auto"/>
        <w:bottom w:val="none" w:sz="0" w:space="0" w:color="auto"/>
        <w:right w:val="none" w:sz="0" w:space="0" w:color="auto"/>
      </w:divBdr>
    </w:div>
    <w:div w:id="301155768">
      <w:bodyDiv w:val="1"/>
      <w:marLeft w:val="0"/>
      <w:marRight w:val="0"/>
      <w:marTop w:val="0"/>
      <w:marBottom w:val="0"/>
      <w:divBdr>
        <w:top w:val="none" w:sz="0" w:space="0" w:color="auto"/>
        <w:left w:val="none" w:sz="0" w:space="0" w:color="auto"/>
        <w:bottom w:val="none" w:sz="0" w:space="0" w:color="auto"/>
        <w:right w:val="none" w:sz="0" w:space="0" w:color="auto"/>
      </w:divBdr>
      <w:divsChild>
        <w:div w:id="1438018948">
          <w:marLeft w:val="0"/>
          <w:marRight w:val="0"/>
          <w:marTop w:val="0"/>
          <w:marBottom w:val="0"/>
          <w:divBdr>
            <w:top w:val="none" w:sz="0" w:space="0" w:color="auto"/>
            <w:left w:val="none" w:sz="0" w:space="0" w:color="auto"/>
            <w:bottom w:val="none" w:sz="0" w:space="0" w:color="auto"/>
            <w:right w:val="none" w:sz="0" w:space="0" w:color="auto"/>
          </w:divBdr>
          <w:divsChild>
            <w:div w:id="105735431">
              <w:marLeft w:val="0"/>
              <w:marRight w:val="0"/>
              <w:marTop w:val="0"/>
              <w:marBottom w:val="0"/>
              <w:divBdr>
                <w:top w:val="none" w:sz="0" w:space="0" w:color="auto"/>
                <w:left w:val="none" w:sz="0" w:space="0" w:color="auto"/>
                <w:bottom w:val="none" w:sz="0" w:space="0" w:color="auto"/>
                <w:right w:val="none" w:sz="0" w:space="0" w:color="auto"/>
              </w:divBdr>
              <w:divsChild>
                <w:div w:id="1482387724">
                  <w:marLeft w:val="0"/>
                  <w:marRight w:val="0"/>
                  <w:marTop w:val="0"/>
                  <w:marBottom w:val="0"/>
                  <w:divBdr>
                    <w:top w:val="none" w:sz="0" w:space="0" w:color="auto"/>
                    <w:left w:val="none" w:sz="0" w:space="0" w:color="auto"/>
                    <w:bottom w:val="none" w:sz="0" w:space="0" w:color="auto"/>
                    <w:right w:val="none" w:sz="0" w:space="0" w:color="auto"/>
                  </w:divBdr>
                </w:div>
                <w:div w:id="210078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936402">
      <w:bodyDiv w:val="1"/>
      <w:marLeft w:val="0"/>
      <w:marRight w:val="0"/>
      <w:marTop w:val="0"/>
      <w:marBottom w:val="0"/>
      <w:divBdr>
        <w:top w:val="none" w:sz="0" w:space="0" w:color="auto"/>
        <w:left w:val="none" w:sz="0" w:space="0" w:color="auto"/>
        <w:bottom w:val="none" w:sz="0" w:space="0" w:color="auto"/>
        <w:right w:val="none" w:sz="0" w:space="0" w:color="auto"/>
      </w:divBdr>
    </w:div>
    <w:div w:id="337193101">
      <w:bodyDiv w:val="1"/>
      <w:marLeft w:val="0"/>
      <w:marRight w:val="0"/>
      <w:marTop w:val="0"/>
      <w:marBottom w:val="0"/>
      <w:divBdr>
        <w:top w:val="none" w:sz="0" w:space="0" w:color="auto"/>
        <w:left w:val="none" w:sz="0" w:space="0" w:color="auto"/>
        <w:bottom w:val="none" w:sz="0" w:space="0" w:color="auto"/>
        <w:right w:val="none" w:sz="0" w:space="0" w:color="auto"/>
      </w:divBdr>
    </w:div>
    <w:div w:id="347870979">
      <w:bodyDiv w:val="1"/>
      <w:marLeft w:val="0"/>
      <w:marRight w:val="0"/>
      <w:marTop w:val="0"/>
      <w:marBottom w:val="0"/>
      <w:divBdr>
        <w:top w:val="none" w:sz="0" w:space="0" w:color="auto"/>
        <w:left w:val="none" w:sz="0" w:space="0" w:color="auto"/>
        <w:bottom w:val="none" w:sz="0" w:space="0" w:color="auto"/>
        <w:right w:val="none" w:sz="0" w:space="0" w:color="auto"/>
      </w:divBdr>
    </w:div>
    <w:div w:id="373771061">
      <w:bodyDiv w:val="1"/>
      <w:marLeft w:val="0"/>
      <w:marRight w:val="0"/>
      <w:marTop w:val="0"/>
      <w:marBottom w:val="0"/>
      <w:divBdr>
        <w:top w:val="none" w:sz="0" w:space="0" w:color="auto"/>
        <w:left w:val="none" w:sz="0" w:space="0" w:color="auto"/>
        <w:bottom w:val="none" w:sz="0" w:space="0" w:color="auto"/>
        <w:right w:val="none" w:sz="0" w:space="0" w:color="auto"/>
      </w:divBdr>
    </w:div>
    <w:div w:id="378551991">
      <w:bodyDiv w:val="1"/>
      <w:marLeft w:val="0"/>
      <w:marRight w:val="0"/>
      <w:marTop w:val="0"/>
      <w:marBottom w:val="0"/>
      <w:divBdr>
        <w:top w:val="none" w:sz="0" w:space="0" w:color="auto"/>
        <w:left w:val="none" w:sz="0" w:space="0" w:color="auto"/>
        <w:bottom w:val="none" w:sz="0" w:space="0" w:color="auto"/>
        <w:right w:val="none" w:sz="0" w:space="0" w:color="auto"/>
      </w:divBdr>
    </w:div>
    <w:div w:id="385489891">
      <w:bodyDiv w:val="1"/>
      <w:marLeft w:val="0"/>
      <w:marRight w:val="0"/>
      <w:marTop w:val="0"/>
      <w:marBottom w:val="0"/>
      <w:divBdr>
        <w:top w:val="none" w:sz="0" w:space="0" w:color="auto"/>
        <w:left w:val="none" w:sz="0" w:space="0" w:color="auto"/>
        <w:bottom w:val="none" w:sz="0" w:space="0" w:color="auto"/>
        <w:right w:val="none" w:sz="0" w:space="0" w:color="auto"/>
      </w:divBdr>
    </w:div>
    <w:div w:id="395393895">
      <w:bodyDiv w:val="1"/>
      <w:marLeft w:val="0"/>
      <w:marRight w:val="0"/>
      <w:marTop w:val="0"/>
      <w:marBottom w:val="0"/>
      <w:divBdr>
        <w:top w:val="none" w:sz="0" w:space="0" w:color="auto"/>
        <w:left w:val="none" w:sz="0" w:space="0" w:color="auto"/>
        <w:bottom w:val="none" w:sz="0" w:space="0" w:color="auto"/>
        <w:right w:val="none" w:sz="0" w:space="0" w:color="auto"/>
      </w:divBdr>
    </w:div>
    <w:div w:id="439229394">
      <w:bodyDiv w:val="1"/>
      <w:marLeft w:val="0"/>
      <w:marRight w:val="0"/>
      <w:marTop w:val="0"/>
      <w:marBottom w:val="0"/>
      <w:divBdr>
        <w:top w:val="none" w:sz="0" w:space="0" w:color="auto"/>
        <w:left w:val="none" w:sz="0" w:space="0" w:color="auto"/>
        <w:bottom w:val="none" w:sz="0" w:space="0" w:color="auto"/>
        <w:right w:val="none" w:sz="0" w:space="0" w:color="auto"/>
      </w:divBdr>
      <w:divsChild>
        <w:div w:id="2119761940">
          <w:marLeft w:val="0"/>
          <w:marRight w:val="0"/>
          <w:marTop w:val="0"/>
          <w:marBottom w:val="0"/>
          <w:divBdr>
            <w:top w:val="none" w:sz="0" w:space="0" w:color="auto"/>
            <w:left w:val="none" w:sz="0" w:space="0" w:color="auto"/>
            <w:bottom w:val="none" w:sz="0" w:space="0" w:color="auto"/>
            <w:right w:val="none" w:sz="0" w:space="0" w:color="auto"/>
          </w:divBdr>
        </w:div>
      </w:divsChild>
    </w:div>
    <w:div w:id="451442811">
      <w:bodyDiv w:val="1"/>
      <w:marLeft w:val="0"/>
      <w:marRight w:val="0"/>
      <w:marTop w:val="0"/>
      <w:marBottom w:val="0"/>
      <w:divBdr>
        <w:top w:val="none" w:sz="0" w:space="0" w:color="auto"/>
        <w:left w:val="none" w:sz="0" w:space="0" w:color="auto"/>
        <w:bottom w:val="none" w:sz="0" w:space="0" w:color="auto"/>
        <w:right w:val="none" w:sz="0" w:space="0" w:color="auto"/>
      </w:divBdr>
    </w:div>
    <w:div w:id="454521046">
      <w:bodyDiv w:val="1"/>
      <w:marLeft w:val="0"/>
      <w:marRight w:val="0"/>
      <w:marTop w:val="0"/>
      <w:marBottom w:val="0"/>
      <w:divBdr>
        <w:top w:val="none" w:sz="0" w:space="0" w:color="auto"/>
        <w:left w:val="none" w:sz="0" w:space="0" w:color="auto"/>
        <w:bottom w:val="none" w:sz="0" w:space="0" w:color="auto"/>
        <w:right w:val="none" w:sz="0" w:space="0" w:color="auto"/>
      </w:divBdr>
      <w:divsChild>
        <w:div w:id="2050647568">
          <w:marLeft w:val="0"/>
          <w:marRight w:val="0"/>
          <w:marTop w:val="0"/>
          <w:marBottom w:val="0"/>
          <w:divBdr>
            <w:top w:val="none" w:sz="0" w:space="0" w:color="auto"/>
            <w:left w:val="none" w:sz="0" w:space="0" w:color="auto"/>
            <w:bottom w:val="none" w:sz="0" w:space="0" w:color="auto"/>
            <w:right w:val="none" w:sz="0" w:space="0" w:color="auto"/>
          </w:divBdr>
          <w:divsChild>
            <w:div w:id="20455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881254">
      <w:bodyDiv w:val="1"/>
      <w:marLeft w:val="0"/>
      <w:marRight w:val="0"/>
      <w:marTop w:val="0"/>
      <w:marBottom w:val="0"/>
      <w:divBdr>
        <w:top w:val="none" w:sz="0" w:space="0" w:color="auto"/>
        <w:left w:val="none" w:sz="0" w:space="0" w:color="auto"/>
        <w:bottom w:val="none" w:sz="0" w:space="0" w:color="auto"/>
        <w:right w:val="none" w:sz="0" w:space="0" w:color="auto"/>
      </w:divBdr>
    </w:div>
    <w:div w:id="470096320">
      <w:bodyDiv w:val="1"/>
      <w:marLeft w:val="0"/>
      <w:marRight w:val="0"/>
      <w:marTop w:val="0"/>
      <w:marBottom w:val="0"/>
      <w:divBdr>
        <w:top w:val="none" w:sz="0" w:space="0" w:color="auto"/>
        <w:left w:val="none" w:sz="0" w:space="0" w:color="auto"/>
        <w:bottom w:val="none" w:sz="0" w:space="0" w:color="auto"/>
        <w:right w:val="none" w:sz="0" w:space="0" w:color="auto"/>
      </w:divBdr>
    </w:div>
    <w:div w:id="510527662">
      <w:bodyDiv w:val="1"/>
      <w:marLeft w:val="0"/>
      <w:marRight w:val="0"/>
      <w:marTop w:val="0"/>
      <w:marBottom w:val="0"/>
      <w:divBdr>
        <w:top w:val="none" w:sz="0" w:space="0" w:color="auto"/>
        <w:left w:val="none" w:sz="0" w:space="0" w:color="auto"/>
        <w:bottom w:val="none" w:sz="0" w:space="0" w:color="auto"/>
        <w:right w:val="none" w:sz="0" w:space="0" w:color="auto"/>
      </w:divBdr>
    </w:div>
    <w:div w:id="510605356">
      <w:bodyDiv w:val="1"/>
      <w:marLeft w:val="0"/>
      <w:marRight w:val="0"/>
      <w:marTop w:val="0"/>
      <w:marBottom w:val="0"/>
      <w:divBdr>
        <w:top w:val="none" w:sz="0" w:space="0" w:color="auto"/>
        <w:left w:val="none" w:sz="0" w:space="0" w:color="auto"/>
        <w:bottom w:val="none" w:sz="0" w:space="0" w:color="auto"/>
        <w:right w:val="none" w:sz="0" w:space="0" w:color="auto"/>
      </w:divBdr>
    </w:div>
    <w:div w:id="512304540">
      <w:bodyDiv w:val="1"/>
      <w:marLeft w:val="0"/>
      <w:marRight w:val="0"/>
      <w:marTop w:val="0"/>
      <w:marBottom w:val="0"/>
      <w:divBdr>
        <w:top w:val="none" w:sz="0" w:space="0" w:color="auto"/>
        <w:left w:val="none" w:sz="0" w:space="0" w:color="auto"/>
        <w:bottom w:val="none" w:sz="0" w:space="0" w:color="auto"/>
        <w:right w:val="none" w:sz="0" w:space="0" w:color="auto"/>
      </w:divBdr>
    </w:div>
    <w:div w:id="548804508">
      <w:bodyDiv w:val="1"/>
      <w:marLeft w:val="0"/>
      <w:marRight w:val="0"/>
      <w:marTop w:val="0"/>
      <w:marBottom w:val="0"/>
      <w:divBdr>
        <w:top w:val="none" w:sz="0" w:space="0" w:color="auto"/>
        <w:left w:val="none" w:sz="0" w:space="0" w:color="auto"/>
        <w:bottom w:val="none" w:sz="0" w:space="0" w:color="auto"/>
        <w:right w:val="none" w:sz="0" w:space="0" w:color="auto"/>
      </w:divBdr>
      <w:divsChild>
        <w:div w:id="560600176">
          <w:marLeft w:val="0"/>
          <w:marRight w:val="0"/>
          <w:marTop w:val="0"/>
          <w:marBottom w:val="0"/>
          <w:divBdr>
            <w:top w:val="none" w:sz="0" w:space="0" w:color="auto"/>
            <w:left w:val="none" w:sz="0" w:space="0" w:color="auto"/>
            <w:bottom w:val="none" w:sz="0" w:space="0" w:color="auto"/>
            <w:right w:val="none" w:sz="0" w:space="0" w:color="auto"/>
          </w:divBdr>
          <w:divsChild>
            <w:div w:id="18897440">
              <w:marLeft w:val="0"/>
              <w:marRight w:val="0"/>
              <w:marTop w:val="0"/>
              <w:marBottom w:val="0"/>
              <w:divBdr>
                <w:top w:val="none" w:sz="0" w:space="0" w:color="auto"/>
                <w:left w:val="none" w:sz="0" w:space="0" w:color="auto"/>
                <w:bottom w:val="none" w:sz="0" w:space="0" w:color="auto"/>
                <w:right w:val="none" w:sz="0" w:space="0" w:color="auto"/>
              </w:divBdr>
              <w:divsChild>
                <w:div w:id="591670642">
                  <w:marLeft w:val="0"/>
                  <w:marRight w:val="0"/>
                  <w:marTop w:val="0"/>
                  <w:marBottom w:val="0"/>
                  <w:divBdr>
                    <w:top w:val="none" w:sz="0" w:space="0" w:color="auto"/>
                    <w:left w:val="none" w:sz="0" w:space="0" w:color="auto"/>
                    <w:bottom w:val="none" w:sz="0" w:space="0" w:color="auto"/>
                    <w:right w:val="none" w:sz="0" w:space="0" w:color="auto"/>
                  </w:divBdr>
                  <w:divsChild>
                    <w:div w:id="1112824309">
                      <w:marLeft w:val="0"/>
                      <w:marRight w:val="0"/>
                      <w:marTop w:val="0"/>
                      <w:marBottom w:val="0"/>
                      <w:divBdr>
                        <w:top w:val="none" w:sz="0" w:space="0" w:color="auto"/>
                        <w:left w:val="none" w:sz="0" w:space="0" w:color="auto"/>
                        <w:bottom w:val="none" w:sz="0" w:space="0" w:color="auto"/>
                        <w:right w:val="none" w:sz="0" w:space="0" w:color="auto"/>
                      </w:divBdr>
                      <w:divsChild>
                        <w:div w:id="125855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9660141">
          <w:marLeft w:val="0"/>
          <w:marRight w:val="0"/>
          <w:marTop w:val="0"/>
          <w:marBottom w:val="240"/>
          <w:divBdr>
            <w:top w:val="none" w:sz="0" w:space="0" w:color="auto"/>
            <w:left w:val="none" w:sz="0" w:space="0" w:color="auto"/>
            <w:bottom w:val="none" w:sz="0" w:space="0" w:color="auto"/>
            <w:right w:val="none" w:sz="0" w:space="0" w:color="auto"/>
          </w:divBdr>
          <w:divsChild>
            <w:div w:id="75369518">
              <w:marLeft w:val="0"/>
              <w:marRight w:val="0"/>
              <w:marTop w:val="0"/>
              <w:marBottom w:val="0"/>
              <w:divBdr>
                <w:top w:val="none" w:sz="0" w:space="0" w:color="auto"/>
                <w:left w:val="none" w:sz="0" w:space="0" w:color="auto"/>
                <w:bottom w:val="none" w:sz="0" w:space="0" w:color="auto"/>
                <w:right w:val="none" w:sz="0" w:space="0" w:color="auto"/>
              </w:divBdr>
            </w:div>
            <w:div w:id="778262461">
              <w:marLeft w:val="0"/>
              <w:marRight w:val="0"/>
              <w:marTop w:val="0"/>
              <w:marBottom w:val="0"/>
              <w:divBdr>
                <w:top w:val="none" w:sz="0" w:space="0" w:color="auto"/>
                <w:left w:val="none" w:sz="0" w:space="0" w:color="auto"/>
                <w:bottom w:val="none" w:sz="0" w:space="0" w:color="auto"/>
                <w:right w:val="single" w:sz="6" w:space="8" w:color="999999"/>
              </w:divBdr>
            </w:div>
            <w:div w:id="134579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040561">
      <w:bodyDiv w:val="1"/>
      <w:marLeft w:val="0"/>
      <w:marRight w:val="0"/>
      <w:marTop w:val="0"/>
      <w:marBottom w:val="0"/>
      <w:divBdr>
        <w:top w:val="none" w:sz="0" w:space="0" w:color="auto"/>
        <w:left w:val="none" w:sz="0" w:space="0" w:color="auto"/>
        <w:bottom w:val="none" w:sz="0" w:space="0" w:color="auto"/>
        <w:right w:val="none" w:sz="0" w:space="0" w:color="auto"/>
      </w:divBdr>
    </w:div>
    <w:div w:id="562789169">
      <w:bodyDiv w:val="1"/>
      <w:marLeft w:val="0"/>
      <w:marRight w:val="0"/>
      <w:marTop w:val="0"/>
      <w:marBottom w:val="0"/>
      <w:divBdr>
        <w:top w:val="none" w:sz="0" w:space="0" w:color="auto"/>
        <w:left w:val="none" w:sz="0" w:space="0" w:color="auto"/>
        <w:bottom w:val="none" w:sz="0" w:space="0" w:color="auto"/>
        <w:right w:val="none" w:sz="0" w:space="0" w:color="auto"/>
      </w:divBdr>
      <w:divsChild>
        <w:div w:id="535384958">
          <w:marLeft w:val="0"/>
          <w:marRight w:val="0"/>
          <w:marTop w:val="0"/>
          <w:marBottom w:val="0"/>
          <w:divBdr>
            <w:top w:val="none" w:sz="0" w:space="0" w:color="auto"/>
            <w:left w:val="none" w:sz="0" w:space="0" w:color="auto"/>
            <w:bottom w:val="none" w:sz="0" w:space="0" w:color="auto"/>
            <w:right w:val="none" w:sz="0" w:space="0" w:color="auto"/>
          </w:divBdr>
        </w:div>
        <w:div w:id="1002664759">
          <w:marLeft w:val="0"/>
          <w:marRight w:val="0"/>
          <w:marTop w:val="0"/>
          <w:marBottom w:val="0"/>
          <w:divBdr>
            <w:top w:val="none" w:sz="0" w:space="0" w:color="auto"/>
            <w:left w:val="none" w:sz="0" w:space="0" w:color="auto"/>
            <w:bottom w:val="none" w:sz="0" w:space="0" w:color="auto"/>
            <w:right w:val="none" w:sz="0" w:space="0" w:color="auto"/>
          </w:divBdr>
        </w:div>
      </w:divsChild>
    </w:div>
    <w:div w:id="566381549">
      <w:bodyDiv w:val="1"/>
      <w:marLeft w:val="0"/>
      <w:marRight w:val="0"/>
      <w:marTop w:val="0"/>
      <w:marBottom w:val="0"/>
      <w:divBdr>
        <w:top w:val="none" w:sz="0" w:space="0" w:color="auto"/>
        <w:left w:val="none" w:sz="0" w:space="0" w:color="auto"/>
        <w:bottom w:val="none" w:sz="0" w:space="0" w:color="auto"/>
        <w:right w:val="none" w:sz="0" w:space="0" w:color="auto"/>
      </w:divBdr>
    </w:div>
    <w:div w:id="602693572">
      <w:bodyDiv w:val="1"/>
      <w:marLeft w:val="0"/>
      <w:marRight w:val="0"/>
      <w:marTop w:val="0"/>
      <w:marBottom w:val="0"/>
      <w:divBdr>
        <w:top w:val="none" w:sz="0" w:space="0" w:color="auto"/>
        <w:left w:val="none" w:sz="0" w:space="0" w:color="auto"/>
        <w:bottom w:val="none" w:sz="0" w:space="0" w:color="auto"/>
        <w:right w:val="none" w:sz="0" w:space="0" w:color="auto"/>
      </w:divBdr>
    </w:div>
    <w:div w:id="605699728">
      <w:bodyDiv w:val="1"/>
      <w:marLeft w:val="0"/>
      <w:marRight w:val="0"/>
      <w:marTop w:val="0"/>
      <w:marBottom w:val="0"/>
      <w:divBdr>
        <w:top w:val="none" w:sz="0" w:space="0" w:color="auto"/>
        <w:left w:val="none" w:sz="0" w:space="0" w:color="auto"/>
        <w:bottom w:val="none" w:sz="0" w:space="0" w:color="auto"/>
        <w:right w:val="none" w:sz="0" w:space="0" w:color="auto"/>
      </w:divBdr>
      <w:divsChild>
        <w:div w:id="1873229312">
          <w:marLeft w:val="0"/>
          <w:marRight w:val="0"/>
          <w:marTop w:val="0"/>
          <w:marBottom w:val="0"/>
          <w:divBdr>
            <w:top w:val="none" w:sz="0" w:space="0" w:color="auto"/>
            <w:left w:val="none" w:sz="0" w:space="0" w:color="auto"/>
            <w:bottom w:val="none" w:sz="0" w:space="0" w:color="auto"/>
            <w:right w:val="none" w:sz="0" w:space="0" w:color="auto"/>
          </w:divBdr>
          <w:divsChild>
            <w:div w:id="530530321">
              <w:marLeft w:val="0"/>
              <w:marRight w:val="0"/>
              <w:marTop w:val="0"/>
              <w:marBottom w:val="0"/>
              <w:divBdr>
                <w:top w:val="none" w:sz="0" w:space="0" w:color="auto"/>
                <w:left w:val="none" w:sz="0" w:space="0" w:color="auto"/>
                <w:bottom w:val="none" w:sz="0" w:space="0" w:color="auto"/>
                <w:right w:val="none" w:sz="0" w:space="0" w:color="auto"/>
              </w:divBdr>
              <w:divsChild>
                <w:div w:id="1401102816">
                  <w:marLeft w:val="0"/>
                  <w:marRight w:val="0"/>
                  <w:marTop w:val="0"/>
                  <w:marBottom w:val="0"/>
                  <w:divBdr>
                    <w:top w:val="none" w:sz="0" w:space="0" w:color="auto"/>
                    <w:left w:val="none" w:sz="0" w:space="0" w:color="auto"/>
                    <w:bottom w:val="none" w:sz="0" w:space="0" w:color="auto"/>
                    <w:right w:val="none" w:sz="0" w:space="0" w:color="auto"/>
                  </w:divBdr>
                  <w:divsChild>
                    <w:div w:id="202059267">
                      <w:marLeft w:val="0"/>
                      <w:marRight w:val="0"/>
                      <w:marTop w:val="0"/>
                      <w:marBottom w:val="0"/>
                      <w:divBdr>
                        <w:top w:val="none" w:sz="0" w:space="0" w:color="auto"/>
                        <w:left w:val="none" w:sz="0" w:space="0" w:color="auto"/>
                        <w:bottom w:val="none" w:sz="0" w:space="0" w:color="auto"/>
                        <w:right w:val="none" w:sz="0" w:space="0" w:color="auto"/>
                      </w:divBdr>
                    </w:div>
                    <w:div w:id="312485572">
                      <w:marLeft w:val="0"/>
                      <w:marRight w:val="0"/>
                      <w:marTop w:val="0"/>
                      <w:marBottom w:val="0"/>
                      <w:divBdr>
                        <w:top w:val="none" w:sz="0" w:space="0" w:color="auto"/>
                        <w:left w:val="none" w:sz="0" w:space="0" w:color="auto"/>
                        <w:bottom w:val="none" w:sz="0" w:space="0" w:color="auto"/>
                        <w:right w:val="none" w:sz="0" w:space="0" w:color="auto"/>
                      </w:divBdr>
                      <w:divsChild>
                        <w:div w:id="208313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238004">
      <w:bodyDiv w:val="1"/>
      <w:marLeft w:val="0"/>
      <w:marRight w:val="0"/>
      <w:marTop w:val="0"/>
      <w:marBottom w:val="0"/>
      <w:divBdr>
        <w:top w:val="none" w:sz="0" w:space="0" w:color="auto"/>
        <w:left w:val="none" w:sz="0" w:space="0" w:color="auto"/>
        <w:bottom w:val="none" w:sz="0" w:space="0" w:color="auto"/>
        <w:right w:val="none" w:sz="0" w:space="0" w:color="auto"/>
      </w:divBdr>
    </w:div>
    <w:div w:id="679283934">
      <w:bodyDiv w:val="1"/>
      <w:marLeft w:val="0"/>
      <w:marRight w:val="0"/>
      <w:marTop w:val="0"/>
      <w:marBottom w:val="0"/>
      <w:divBdr>
        <w:top w:val="none" w:sz="0" w:space="0" w:color="auto"/>
        <w:left w:val="none" w:sz="0" w:space="0" w:color="auto"/>
        <w:bottom w:val="none" w:sz="0" w:space="0" w:color="auto"/>
        <w:right w:val="none" w:sz="0" w:space="0" w:color="auto"/>
      </w:divBdr>
    </w:div>
    <w:div w:id="687636047">
      <w:bodyDiv w:val="1"/>
      <w:marLeft w:val="0"/>
      <w:marRight w:val="0"/>
      <w:marTop w:val="0"/>
      <w:marBottom w:val="0"/>
      <w:divBdr>
        <w:top w:val="none" w:sz="0" w:space="0" w:color="auto"/>
        <w:left w:val="none" w:sz="0" w:space="0" w:color="auto"/>
        <w:bottom w:val="none" w:sz="0" w:space="0" w:color="auto"/>
        <w:right w:val="none" w:sz="0" w:space="0" w:color="auto"/>
      </w:divBdr>
    </w:div>
    <w:div w:id="705763850">
      <w:bodyDiv w:val="1"/>
      <w:marLeft w:val="0"/>
      <w:marRight w:val="0"/>
      <w:marTop w:val="0"/>
      <w:marBottom w:val="0"/>
      <w:divBdr>
        <w:top w:val="none" w:sz="0" w:space="0" w:color="auto"/>
        <w:left w:val="none" w:sz="0" w:space="0" w:color="auto"/>
        <w:bottom w:val="none" w:sz="0" w:space="0" w:color="auto"/>
        <w:right w:val="none" w:sz="0" w:space="0" w:color="auto"/>
      </w:divBdr>
    </w:div>
    <w:div w:id="746730658">
      <w:bodyDiv w:val="1"/>
      <w:marLeft w:val="0"/>
      <w:marRight w:val="0"/>
      <w:marTop w:val="0"/>
      <w:marBottom w:val="0"/>
      <w:divBdr>
        <w:top w:val="none" w:sz="0" w:space="0" w:color="auto"/>
        <w:left w:val="none" w:sz="0" w:space="0" w:color="auto"/>
        <w:bottom w:val="none" w:sz="0" w:space="0" w:color="auto"/>
        <w:right w:val="none" w:sz="0" w:space="0" w:color="auto"/>
      </w:divBdr>
    </w:div>
    <w:div w:id="770515128">
      <w:bodyDiv w:val="1"/>
      <w:marLeft w:val="0"/>
      <w:marRight w:val="0"/>
      <w:marTop w:val="0"/>
      <w:marBottom w:val="0"/>
      <w:divBdr>
        <w:top w:val="none" w:sz="0" w:space="0" w:color="auto"/>
        <w:left w:val="none" w:sz="0" w:space="0" w:color="auto"/>
        <w:bottom w:val="none" w:sz="0" w:space="0" w:color="auto"/>
        <w:right w:val="none" w:sz="0" w:space="0" w:color="auto"/>
      </w:divBdr>
    </w:div>
    <w:div w:id="774717479">
      <w:bodyDiv w:val="1"/>
      <w:marLeft w:val="0"/>
      <w:marRight w:val="0"/>
      <w:marTop w:val="0"/>
      <w:marBottom w:val="0"/>
      <w:divBdr>
        <w:top w:val="none" w:sz="0" w:space="0" w:color="auto"/>
        <w:left w:val="none" w:sz="0" w:space="0" w:color="auto"/>
        <w:bottom w:val="none" w:sz="0" w:space="0" w:color="auto"/>
        <w:right w:val="none" w:sz="0" w:space="0" w:color="auto"/>
      </w:divBdr>
      <w:divsChild>
        <w:div w:id="1744714116">
          <w:marLeft w:val="0"/>
          <w:marRight w:val="0"/>
          <w:marTop w:val="0"/>
          <w:marBottom w:val="0"/>
          <w:divBdr>
            <w:top w:val="none" w:sz="0" w:space="0" w:color="auto"/>
            <w:left w:val="none" w:sz="0" w:space="0" w:color="auto"/>
            <w:bottom w:val="none" w:sz="0" w:space="0" w:color="auto"/>
            <w:right w:val="none" w:sz="0" w:space="0" w:color="auto"/>
          </w:divBdr>
          <w:divsChild>
            <w:div w:id="490680211">
              <w:marLeft w:val="0"/>
              <w:marRight w:val="0"/>
              <w:marTop w:val="0"/>
              <w:marBottom w:val="0"/>
              <w:divBdr>
                <w:top w:val="none" w:sz="0" w:space="0" w:color="auto"/>
                <w:left w:val="none" w:sz="0" w:space="0" w:color="auto"/>
                <w:bottom w:val="none" w:sz="0" w:space="0" w:color="auto"/>
                <w:right w:val="none" w:sz="0" w:space="0" w:color="auto"/>
              </w:divBdr>
            </w:div>
            <w:div w:id="500582701">
              <w:marLeft w:val="0"/>
              <w:marRight w:val="0"/>
              <w:marTop w:val="0"/>
              <w:marBottom w:val="0"/>
              <w:divBdr>
                <w:top w:val="none" w:sz="0" w:space="0" w:color="auto"/>
                <w:left w:val="none" w:sz="0" w:space="0" w:color="auto"/>
                <w:bottom w:val="none" w:sz="0" w:space="0" w:color="auto"/>
                <w:right w:val="none" w:sz="0" w:space="0" w:color="auto"/>
              </w:divBdr>
              <w:divsChild>
                <w:div w:id="770202868">
                  <w:marLeft w:val="0"/>
                  <w:marRight w:val="0"/>
                  <w:marTop w:val="0"/>
                  <w:marBottom w:val="0"/>
                  <w:divBdr>
                    <w:top w:val="none" w:sz="0" w:space="0" w:color="auto"/>
                    <w:left w:val="none" w:sz="0" w:space="0" w:color="auto"/>
                    <w:bottom w:val="none" w:sz="0" w:space="0" w:color="auto"/>
                    <w:right w:val="none" w:sz="0" w:space="0" w:color="auto"/>
                  </w:divBdr>
                  <w:divsChild>
                    <w:div w:id="664359659">
                      <w:marLeft w:val="0"/>
                      <w:marRight w:val="0"/>
                      <w:marTop w:val="0"/>
                      <w:marBottom w:val="0"/>
                      <w:divBdr>
                        <w:top w:val="none" w:sz="0" w:space="0" w:color="auto"/>
                        <w:left w:val="none" w:sz="0" w:space="0" w:color="auto"/>
                        <w:bottom w:val="none" w:sz="0" w:space="0" w:color="auto"/>
                        <w:right w:val="none" w:sz="0" w:space="0" w:color="auto"/>
                      </w:divBdr>
                      <w:divsChild>
                        <w:div w:id="690764435">
                          <w:marLeft w:val="0"/>
                          <w:marRight w:val="0"/>
                          <w:marTop w:val="0"/>
                          <w:marBottom w:val="0"/>
                          <w:divBdr>
                            <w:top w:val="none" w:sz="0" w:space="0" w:color="auto"/>
                            <w:left w:val="none" w:sz="0" w:space="0" w:color="auto"/>
                            <w:bottom w:val="none" w:sz="0" w:space="0" w:color="auto"/>
                            <w:right w:val="none" w:sz="0" w:space="0" w:color="auto"/>
                          </w:divBdr>
                          <w:divsChild>
                            <w:div w:id="1572156678">
                              <w:marLeft w:val="0"/>
                              <w:marRight w:val="0"/>
                              <w:marTop w:val="0"/>
                              <w:marBottom w:val="0"/>
                              <w:divBdr>
                                <w:top w:val="none" w:sz="0" w:space="0" w:color="auto"/>
                                <w:left w:val="none" w:sz="0" w:space="0" w:color="auto"/>
                                <w:bottom w:val="none" w:sz="0" w:space="0" w:color="auto"/>
                                <w:right w:val="none" w:sz="0" w:space="0" w:color="auto"/>
                              </w:divBdr>
                              <w:divsChild>
                                <w:div w:id="1309629819">
                                  <w:marLeft w:val="0"/>
                                  <w:marRight w:val="0"/>
                                  <w:marTop w:val="0"/>
                                  <w:marBottom w:val="0"/>
                                  <w:divBdr>
                                    <w:top w:val="none" w:sz="0" w:space="0" w:color="auto"/>
                                    <w:left w:val="none" w:sz="0" w:space="0" w:color="auto"/>
                                    <w:bottom w:val="none" w:sz="0" w:space="0" w:color="auto"/>
                                    <w:right w:val="none" w:sz="0" w:space="0" w:color="auto"/>
                                  </w:divBdr>
                                  <w:divsChild>
                                    <w:div w:id="139670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97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166256">
          <w:marLeft w:val="0"/>
          <w:marRight w:val="0"/>
          <w:marTop w:val="0"/>
          <w:marBottom w:val="0"/>
          <w:divBdr>
            <w:top w:val="none" w:sz="0" w:space="0" w:color="auto"/>
            <w:left w:val="none" w:sz="0" w:space="0" w:color="auto"/>
            <w:bottom w:val="none" w:sz="0" w:space="0" w:color="auto"/>
            <w:right w:val="none" w:sz="0" w:space="0" w:color="auto"/>
          </w:divBdr>
          <w:divsChild>
            <w:div w:id="1491093459">
              <w:marLeft w:val="0"/>
              <w:marRight w:val="0"/>
              <w:marTop w:val="0"/>
              <w:marBottom w:val="0"/>
              <w:divBdr>
                <w:top w:val="none" w:sz="0" w:space="0" w:color="auto"/>
                <w:left w:val="none" w:sz="0" w:space="0" w:color="auto"/>
                <w:bottom w:val="none" w:sz="0" w:space="0" w:color="auto"/>
                <w:right w:val="none" w:sz="0" w:space="0" w:color="auto"/>
              </w:divBdr>
            </w:div>
            <w:div w:id="501627711">
              <w:marLeft w:val="0"/>
              <w:marRight w:val="0"/>
              <w:marTop w:val="0"/>
              <w:marBottom w:val="0"/>
              <w:divBdr>
                <w:top w:val="none" w:sz="0" w:space="0" w:color="auto"/>
                <w:left w:val="none" w:sz="0" w:space="0" w:color="auto"/>
                <w:bottom w:val="none" w:sz="0" w:space="0" w:color="auto"/>
                <w:right w:val="none" w:sz="0" w:space="0" w:color="auto"/>
              </w:divBdr>
              <w:divsChild>
                <w:div w:id="1736781454">
                  <w:marLeft w:val="0"/>
                  <w:marRight w:val="0"/>
                  <w:marTop w:val="0"/>
                  <w:marBottom w:val="0"/>
                  <w:divBdr>
                    <w:top w:val="none" w:sz="0" w:space="0" w:color="auto"/>
                    <w:left w:val="none" w:sz="0" w:space="0" w:color="auto"/>
                    <w:bottom w:val="none" w:sz="0" w:space="0" w:color="auto"/>
                    <w:right w:val="none" w:sz="0" w:space="0" w:color="auto"/>
                  </w:divBdr>
                  <w:divsChild>
                    <w:div w:id="1895970045">
                      <w:marLeft w:val="0"/>
                      <w:marRight w:val="0"/>
                      <w:marTop w:val="0"/>
                      <w:marBottom w:val="0"/>
                      <w:divBdr>
                        <w:top w:val="none" w:sz="0" w:space="0" w:color="auto"/>
                        <w:left w:val="none" w:sz="0" w:space="0" w:color="auto"/>
                        <w:bottom w:val="none" w:sz="0" w:space="0" w:color="auto"/>
                        <w:right w:val="none" w:sz="0" w:space="0" w:color="auto"/>
                      </w:divBdr>
                      <w:divsChild>
                        <w:div w:id="2027780097">
                          <w:marLeft w:val="0"/>
                          <w:marRight w:val="0"/>
                          <w:marTop w:val="0"/>
                          <w:marBottom w:val="0"/>
                          <w:divBdr>
                            <w:top w:val="none" w:sz="0" w:space="0" w:color="auto"/>
                            <w:left w:val="none" w:sz="0" w:space="0" w:color="auto"/>
                            <w:bottom w:val="none" w:sz="0" w:space="0" w:color="auto"/>
                            <w:right w:val="none" w:sz="0" w:space="0" w:color="auto"/>
                          </w:divBdr>
                          <w:divsChild>
                            <w:div w:id="851186338">
                              <w:marLeft w:val="0"/>
                              <w:marRight w:val="0"/>
                              <w:marTop w:val="0"/>
                              <w:marBottom w:val="0"/>
                              <w:divBdr>
                                <w:top w:val="none" w:sz="0" w:space="0" w:color="auto"/>
                                <w:left w:val="none" w:sz="0" w:space="0" w:color="auto"/>
                                <w:bottom w:val="none" w:sz="0" w:space="0" w:color="auto"/>
                                <w:right w:val="none" w:sz="0" w:space="0" w:color="auto"/>
                              </w:divBdr>
                              <w:divsChild>
                                <w:div w:id="1338656724">
                                  <w:marLeft w:val="0"/>
                                  <w:marRight w:val="0"/>
                                  <w:marTop w:val="0"/>
                                  <w:marBottom w:val="0"/>
                                  <w:divBdr>
                                    <w:top w:val="none" w:sz="0" w:space="0" w:color="auto"/>
                                    <w:left w:val="none" w:sz="0" w:space="0" w:color="auto"/>
                                    <w:bottom w:val="none" w:sz="0" w:space="0" w:color="auto"/>
                                    <w:right w:val="none" w:sz="0" w:space="0" w:color="auto"/>
                                  </w:divBdr>
                                  <w:divsChild>
                                    <w:div w:id="177119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12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4792887">
      <w:bodyDiv w:val="1"/>
      <w:marLeft w:val="0"/>
      <w:marRight w:val="0"/>
      <w:marTop w:val="0"/>
      <w:marBottom w:val="0"/>
      <w:divBdr>
        <w:top w:val="none" w:sz="0" w:space="0" w:color="auto"/>
        <w:left w:val="none" w:sz="0" w:space="0" w:color="auto"/>
        <w:bottom w:val="none" w:sz="0" w:space="0" w:color="auto"/>
        <w:right w:val="none" w:sz="0" w:space="0" w:color="auto"/>
      </w:divBdr>
    </w:div>
    <w:div w:id="789131530">
      <w:bodyDiv w:val="1"/>
      <w:marLeft w:val="0"/>
      <w:marRight w:val="0"/>
      <w:marTop w:val="0"/>
      <w:marBottom w:val="0"/>
      <w:divBdr>
        <w:top w:val="none" w:sz="0" w:space="0" w:color="auto"/>
        <w:left w:val="none" w:sz="0" w:space="0" w:color="auto"/>
        <w:bottom w:val="none" w:sz="0" w:space="0" w:color="auto"/>
        <w:right w:val="none" w:sz="0" w:space="0" w:color="auto"/>
      </w:divBdr>
      <w:divsChild>
        <w:div w:id="12154427">
          <w:marLeft w:val="0"/>
          <w:marRight w:val="0"/>
          <w:marTop w:val="0"/>
          <w:marBottom w:val="0"/>
          <w:divBdr>
            <w:top w:val="none" w:sz="0" w:space="0" w:color="auto"/>
            <w:left w:val="none" w:sz="0" w:space="0" w:color="auto"/>
            <w:bottom w:val="none" w:sz="0" w:space="0" w:color="auto"/>
            <w:right w:val="none" w:sz="0" w:space="0" w:color="auto"/>
          </w:divBdr>
        </w:div>
        <w:div w:id="1590311607">
          <w:marLeft w:val="0"/>
          <w:marRight w:val="0"/>
          <w:marTop w:val="0"/>
          <w:marBottom w:val="0"/>
          <w:divBdr>
            <w:top w:val="none" w:sz="0" w:space="0" w:color="auto"/>
            <w:left w:val="none" w:sz="0" w:space="0" w:color="auto"/>
            <w:bottom w:val="none" w:sz="0" w:space="0" w:color="auto"/>
            <w:right w:val="none" w:sz="0" w:space="0" w:color="auto"/>
          </w:divBdr>
        </w:div>
        <w:div w:id="564291975">
          <w:marLeft w:val="0"/>
          <w:marRight w:val="0"/>
          <w:marTop w:val="0"/>
          <w:marBottom w:val="0"/>
          <w:divBdr>
            <w:top w:val="none" w:sz="0" w:space="0" w:color="auto"/>
            <w:left w:val="none" w:sz="0" w:space="0" w:color="auto"/>
            <w:bottom w:val="none" w:sz="0" w:space="0" w:color="auto"/>
            <w:right w:val="none" w:sz="0" w:space="0" w:color="auto"/>
          </w:divBdr>
        </w:div>
        <w:div w:id="429593083">
          <w:marLeft w:val="0"/>
          <w:marRight w:val="0"/>
          <w:marTop w:val="0"/>
          <w:marBottom w:val="0"/>
          <w:divBdr>
            <w:top w:val="none" w:sz="0" w:space="0" w:color="auto"/>
            <w:left w:val="none" w:sz="0" w:space="0" w:color="auto"/>
            <w:bottom w:val="none" w:sz="0" w:space="0" w:color="auto"/>
            <w:right w:val="none" w:sz="0" w:space="0" w:color="auto"/>
          </w:divBdr>
        </w:div>
        <w:div w:id="1187333820">
          <w:marLeft w:val="0"/>
          <w:marRight w:val="0"/>
          <w:marTop w:val="0"/>
          <w:marBottom w:val="0"/>
          <w:divBdr>
            <w:top w:val="none" w:sz="0" w:space="0" w:color="auto"/>
            <w:left w:val="none" w:sz="0" w:space="0" w:color="auto"/>
            <w:bottom w:val="none" w:sz="0" w:space="0" w:color="auto"/>
            <w:right w:val="none" w:sz="0" w:space="0" w:color="auto"/>
          </w:divBdr>
        </w:div>
        <w:div w:id="895358758">
          <w:marLeft w:val="0"/>
          <w:marRight w:val="0"/>
          <w:marTop w:val="0"/>
          <w:marBottom w:val="0"/>
          <w:divBdr>
            <w:top w:val="none" w:sz="0" w:space="0" w:color="auto"/>
            <w:left w:val="none" w:sz="0" w:space="0" w:color="auto"/>
            <w:bottom w:val="none" w:sz="0" w:space="0" w:color="auto"/>
            <w:right w:val="none" w:sz="0" w:space="0" w:color="auto"/>
          </w:divBdr>
        </w:div>
        <w:div w:id="633566593">
          <w:marLeft w:val="0"/>
          <w:marRight w:val="0"/>
          <w:marTop w:val="0"/>
          <w:marBottom w:val="0"/>
          <w:divBdr>
            <w:top w:val="none" w:sz="0" w:space="0" w:color="auto"/>
            <w:left w:val="none" w:sz="0" w:space="0" w:color="auto"/>
            <w:bottom w:val="none" w:sz="0" w:space="0" w:color="auto"/>
            <w:right w:val="none" w:sz="0" w:space="0" w:color="auto"/>
          </w:divBdr>
        </w:div>
        <w:div w:id="1851987358">
          <w:marLeft w:val="0"/>
          <w:marRight w:val="0"/>
          <w:marTop w:val="0"/>
          <w:marBottom w:val="0"/>
          <w:divBdr>
            <w:top w:val="none" w:sz="0" w:space="0" w:color="auto"/>
            <w:left w:val="none" w:sz="0" w:space="0" w:color="auto"/>
            <w:bottom w:val="none" w:sz="0" w:space="0" w:color="auto"/>
            <w:right w:val="none" w:sz="0" w:space="0" w:color="auto"/>
          </w:divBdr>
        </w:div>
        <w:div w:id="1357737018">
          <w:marLeft w:val="0"/>
          <w:marRight w:val="0"/>
          <w:marTop w:val="0"/>
          <w:marBottom w:val="0"/>
          <w:divBdr>
            <w:top w:val="none" w:sz="0" w:space="0" w:color="auto"/>
            <w:left w:val="none" w:sz="0" w:space="0" w:color="auto"/>
            <w:bottom w:val="none" w:sz="0" w:space="0" w:color="auto"/>
            <w:right w:val="none" w:sz="0" w:space="0" w:color="auto"/>
          </w:divBdr>
        </w:div>
        <w:div w:id="241454028">
          <w:marLeft w:val="0"/>
          <w:marRight w:val="0"/>
          <w:marTop w:val="0"/>
          <w:marBottom w:val="0"/>
          <w:divBdr>
            <w:top w:val="none" w:sz="0" w:space="0" w:color="auto"/>
            <w:left w:val="none" w:sz="0" w:space="0" w:color="auto"/>
            <w:bottom w:val="none" w:sz="0" w:space="0" w:color="auto"/>
            <w:right w:val="none" w:sz="0" w:space="0" w:color="auto"/>
          </w:divBdr>
        </w:div>
        <w:div w:id="1989704809">
          <w:marLeft w:val="0"/>
          <w:marRight w:val="0"/>
          <w:marTop w:val="0"/>
          <w:marBottom w:val="0"/>
          <w:divBdr>
            <w:top w:val="none" w:sz="0" w:space="0" w:color="auto"/>
            <w:left w:val="none" w:sz="0" w:space="0" w:color="auto"/>
            <w:bottom w:val="none" w:sz="0" w:space="0" w:color="auto"/>
            <w:right w:val="none" w:sz="0" w:space="0" w:color="auto"/>
          </w:divBdr>
        </w:div>
        <w:div w:id="1759790297">
          <w:marLeft w:val="0"/>
          <w:marRight w:val="0"/>
          <w:marTop w:val="0"/>
          <w:marBottom w:val="0"/>
          <w:divBdr>
            <w:top w:val="none" w:sz="0" w:space="0" w:color="auto"/>
            <w:left w:val="none" w:sz="0" w:space="0" w:color="auto"/>
            <w:bottom w:val="none" w:sz="0" w:space="0" w:color="auto"/>
            <w:right w:val="none" w:sz="0" w:space="0" w:color="auto"/>
          </w:divBdr>
        </w:div>
        <w:div w:id="1174884425">
          <w:marLeft w:val="0"/>
          <w:marRight w:val="0"/>
          <w:marTop w:val="0"/>
          <w:marBottom w:val="0"/>
          <w:divBdr>
            <w:top w:val="none" w:sz="0" w:space="0" w:color="auto"/>
            <w:left w:val="none" w:sz="0" w:space="0" w:color="auto"/>
            <w:bottom w:val="none" w:sz="0" w:space="0" w:color="auto"/>
            <w:right w:val="none" w:sz="0" w:space="0" w:color="auto"/>
          </w:divBdr>
        </w:div>
        <w:div w:id="592974502">
          <w:marLeft w:val="0"/>
          <w:marRight w:val="0"/>
          <w:marTop w:val="0"/>
          <w:marBottom w:val="0"/>
          <w:divBdr>
            <w:top w:val="none" w:sz="0" w:space="0" w:color="auto"/>
            <w:left w:val="none" w:sz="0" w:space="0" w:color="auto"/>
            <w:bottom w:val="none" w:sz="0" w:space="0" w:color="auto"/>
            <w:right w:val="none" w:sz="0" w:space="0" w:color="auto"/>
          </w:divBdr>
        </w:div>
        <w:div w:id="95643338">
          <w:marLeft w:val="0"/>
          <w:marRight w:val="0"/>
          <w:marTop w:val="0"/>
          <w:marBottom w:val="0"/>
          <w:divBdr>
            <w:top w:val="none" w:sz="0" w:space="0" w:color="auto"/>
            <w:left w:val="none" w:sz="0" w:space="0" w:color="auto"/>
            <w:bottom w:val="none" w:sz="0" w:space="0" w:color="auto"/>
            <w:right w:val="none" w:sz="0" w:space="0" w:color="auto"/>
          </w:divBdr>
        </w:div>
        <w:div w:id="67970339">
          <w:marLeft w:val="0"/>
          <w:marRight w:val="0"/>
          <w:marTop w:val="0"/>
          <w:marBottom w:val="0"/>
          <w:divBdr>
            <w:top w:val="none" w:sz="0" w:space="0" w:color="auto"/>
            <w:left w:val="none" w:sz="0" w:space="0" w:color="auto"/>
            <w:bottom w:val="none" w:sz="0" w:space="0" w:color="auto"/>
            <w:right w:val="none" w:sz="0" w:space="0" w:color="auto"/>
          </w:divBdr>
        </w:div>
        <w:div w:id="1086226265">
          <w:marLeft w:val="0"/>
          <w:marRight w:val="0"/>
          <w:marTop w:val="0"/>
          <w:marBottom w:val="0"/>
          <w:divBdr>
            <w:top w:val="none" w:sz="0" w:space="0" w:color="auto"/>
            <w:left w:val="none" w:sz="0" w:space="0" w:color="auto"/>
            <w:bottom w:val="none" w:sz="0" w:space="0" w:color="auto"/>
            <w:right w:val="none" w:sz="0" w:space="0" w:color="auto"/>
          </w:divBdr>
        </w:div>
      </w:divsChild>
    </w:div>
    <w:div w:id="796878405">
      <w:bodyDiv w:val="1"/>
      <w:marLeft w:val="0"/>
      <w:marRight w:val="0"/>
      <w:marTop w:val="0"/>
      <w:marBottom w:val="0"/>
      <w:divBdr>
        <w:top w:val="none" w:sz="0" w:space="0" w:color="auto"/>
        <w:left w:val="none" w:sz="0" w:space="0" w:color="auto"/>
        <w:bottom w:val="none" w:sz="0" w:space="0" w:color="auto"/>
        <w:right w:val="none" w:sz="0" w:space="0" w:color="auto"/>
      </w:divBdr>
    </w:div>
    <w:div w:id="807741669">
      <w:bodyDiv w:val="1"/>
      <w:marLeft w:val="0"/>
      <w:marRight w:val="0"/>
      <w:marTop w:val="0"/>
      <w:marBottom w:val="0"/>
      <w:divBdr>
        <w:top w:val="none" w:sz="0" w:space="0" w:color="auto"/>
        <w:left w:val="none" w:sz="0" w:space="0" w:color="auto"/>
        <w:bottom w:val="none" w:sz="0" w:space="0" w:color="auto"/>
        <w:right w:val="none" w:sz="0" w:space="0" w:color="auto"/>
      </w:divBdr>
      <w:divsChild>
        <w:div w:id="2077430523">
          <w:marLeft w:val="0"/>
          <w:marRight w:val="0"/>
          <w:marTop w:val="0"/>
          <w:marBottom w:val="0"/>
          <w:divBdr>
            <w:top w:val="none" w:sz="0" w:space="0" w:color="auto"/>
            <w:left w:val="none" w:sz="0" w:space="0" w:color="auto"/>
            <w:bottom w:val="none" w:sz="0" w:space="0" w:color="auto"/>
            <w:right w:val="none" w:sz="0" w:space="0" w:color="auto"/>
          </w:divBdr>
          <w:divsChild>
            <w:div w:id="479493629">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724371002">
                  <w:marLeft w:val="0"/>
                  <w:marRight w:val="0"/>
                  <w:marTop w:val="0"/>
                  <w:marBottom w:val="0"/>
                  <w:divBdr>
                    <w:top w:val="none" w:sz="0" w:space="0" w:color="auto"/>
                    <w:left w:val="none" w:sz="0" w:space="0" w:color="auto"/>
                    <w:bottom w:val="none" w:sz="0" w:space="0" w:color="auto"/>
                    <w:right w:val="none" w:sz="0" w:space="0" w:color="auto"/>
                  </w:divBdr>
                </w:div>
                <w:div w:id="891886134">
                  <w:marLeft w:val="0"/>
                  <w:marRight w:val="0"/>
                  <w:marTop w:val="0"/>
                  <w:marBottom w:val="0"/>
                  <w:divBdr>
                    <w:top w:val="none" w:sz="0" w:space="0" w:color="auto"/>
                    <w:left w:val="none" w:sz="0" w:space="0" w:color="auto"/>
                    <w:bottom w:val="none" w:sz="0" w:space="0" w:color="auto"/>
                    <w:right w:val="none" w:sz="0" w:space="0" w:color="auto"/>
                  </w:divBdr>
                </w:div>
                <w:div w:id="1138231896">
                  <w:marLeft w:val="0"/>
                  <w:marRight w:val="0"/>
                  <w:marTop w:val="0"/>
                  <w:marBottom w:val="0"/>
                  <w:divBdr>
                    <w:top w:val="none" w:sz="0" w:space="0" w:color="auto"/>
                    <w:left w:val="none" w:sz="0" w:space="0" w:color="auto"/>
                    <w:bottom w:val="none" w:sz="0" w:space="0" w:color="auto"/>
                    <w:right w:val="none" w:sz="0" w:space="0" w:color="auto"/>
                  </w:divBdr>
                </w:div>
                <w:div w:id="1781610062">
                  <w:marLeft w:val="0"/>
                  <w:marRight w:val="0"/>
                  <w:marTop w:val="0"/>
                  <w:marBottom w:val="0"/>
                  <w:divBdr>
                    <w:top w:val="none" w:sz="0" w:space="0" w:color="auto"/>
                    <w:left w:val="none" w:sz="0" w:space="0" w:color="auto"/>
                    <w:bottom w:val="none" w:sz="0" w:space="0" w:color="auto"/>
                    <w:right w:val="none" w:sz="0" w:space="0" w:color="auto"/>
                  </w:divBdr>
                </w:div>
                <w:div w:id="1953852535">
                  <w:marLeft w:val="0"/>
                  <w:marRight w:val="0"/>
                  <w:marTop w:val="0"/>
                  <w:marBottom w:val="0"/>
                  <w:divBdr>
                    <w:top w:val="none" w:sz="0" w:space="0" w:color="auto"/>
                    <w:left w:val="none" w:sz="0" w:space="0" w:color="auto"/>
                    <w:bottom w:val="none" w:sz="0" w:space="0" w:color="auto"/>
                    <w:right w:val="none" w:sz="0" w:space="0" w:color="auto"/>
                  </w:divBdr>
                </w:div>
                <w:div w:id="2013096098">
                  <w:marLeft w:val="0"/>
                  <w:marRight w:val="0"/>
                  <w:marTop w:val="0"/>
                  <w:marBottom w:val="0"/>
                  <w:divBdr>
                    <w:top w:val="none" w:sz="0" w:space="0" w:color="auto"/>
                    <w:left w:val="none" w:sz="0" w:space="0" w:color="auto"/>
                    <w:bottom w:val="none" w:sz="0" w:space="0" w:color="auto"/>
                    <w:right w:val="none" w:sz="0" w:space="0" w:color="auto"/>
                  </w:divBdr>
                </w:div>
                <w:div w:id="211887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527354">
      <w:bodyDiv w:val="1"/>
      <w:marLeft w:val="0"/>
      <w:marRight w:val="0"/>
      <w:marTop w:val="0"/>
      <w:marBottom w:val="0"/>
      <w:divBdr>
        <w:top w:val="none" w:sz="0" w:space="0" w:color="auto"/>
        <w:left w:val="none" w:sz="0" w:space="0" w:color="auto"/>
        <w:bottom w:val="none" w:sz="0" w:space="0" w:color="auto"/>
        <w:right w:val="none" w:sz="0" w:space="0" w:color="auto"/>
      </w:divBdr>
      <w:divsChild>
        <w:div w:id="109400888">
          <w:marLeft w:val="0"/>
          <w:marRight w:val="0"/>
          <w:marTop w:val="0"/>
          <w:marBottom w:val="0"/>
          <w:divBdr>
            <w:top w:val="none" w:sz="0" w:space="0" w:color="auto"/>
            <w:left w:val="none" w:sz="0" w:space="0" w:color="auto"/>
            <w:bottom w:val="none" w:sz="0" w:space="0" w:color="auto"/>
            <w:right w:val="none" w:sz="0" w:space="0" w:color="auto"/>
          </w:divBdr>
          <w:divsChild>
            <w:div w:id="1577278551">
              <w:marLeft w:val="0"/>
              <w:marRight w:val="0"/>
              <w:marTop w:val="0"/>
              <w:marBottom w:val="0"/>
              <w:divBdr>
                <w:top w:val="none" w:sz="0" w:space="0" w:color="auto"/>
                <w:left w:val="none" w:sz="0" w:space="0" w:color="auto"/>
                <w:bottom w:val="none" w:sz="0" w:space="0" w:color="auto"/>
                <w:right w:val="none" w:sz="0" w:space="0" w:color="auto"/>
              </w:divBdr>
              <w:divsChild>
                <w:div w:id="1026370996">
                  <w:marLeft w:val="0"/>
                  <w:marRight w:val="0"/>
                  <w:marTop w:val="0"/>
                  <w:marBottom w:val="0"/>
                  <w:divBdr>
                    <w:top w:val="none" w:sz="0" w:space="0" w:color="auto"/>
                    <w:left w:val="none" w:sz="0" w:space="0" w:color="auto"/>
                    <w:bottom w:val="none" w:sz="0" w:space="0" w:color="auto"/>
                    <w:right w:val="none" w:sz="0" w:space="0" w:color="auto"/>
                  </w:divBdr>
                  <w:divsChild>
                    <w:div w:id="338700636">
                      <w:marLeft w:val="0"/>
                      <w:marRight w:val="0"/>
                      <w:marTop w:val="0"/>
                      <w:marBottom w:val="0"/>
                      <w:divBdr>
                        <w:top w:val="none" w:sz="0" w:space="0" w:color="auto"/>
                        <w:left w:val="none" w:sz="0" w:space="0" w:color="auto"/>
                        <w:bottom w:val="none" w:sz="0" w:space="0" w:color="auto"/>
                        <w:right w:val="none" w:sz="0" w:space="0" w:color="auto"/>
                      </w:divBdr>
                      <w:divsChild>
                        <w:div w:id="555505457">
                          <w:marLeft w:val="0"/>
                          <w:marRight w:val="0"/>
                          <w:marTop w:val="0"/>
                          <w:marBottom w:val="0"/>
                          <w:divBdr>
                            <w:top w:val="none" w:sz="0" w:space="0" w:color="auto"/>
                            <w:left w:val="none" w:sz="0" w:space="0" w:color="auto"/>
                            <w:bottom w:val="none" w:sz="0" w:space="0" w:color="auto"/>
                            <w:right w:val="none" w:sz="0" w:space="0" w:color="auto"/>
                          </w:divBdr>
                          <w:divsChild>
                            <w:div w:id="957756167">
                              <w:marLeft w:val="0"/>
                              <w:marRight w:val="0"/>
                              <w:marTop w:val="0"/>
                              <w:marBottom w:val="0"/>
                              <w:divBdr>
                                <w:top w:val="none" w:sz="0" w:space="0" w:color="auto"/>
                                <w:left w:val="none" w:sz="0" w:space="0" w:color="auto"/>
                                <w:bottom w:val="none" w:sz="0" w:space="0" w:color="auto"/>
                                <w:right w:val="none" w:sz="0" w:space="0" w:color="auto"/>
                              </w:divBdr>
                              <w:divsChild>
                                <w:div w:id="1280069742">
                                  <w:marLeft w:val="0"/>
                                  <w:marRight w:val="0"/>
                                  <w:marTop w:val="0"/>
                                  <w:marBottom w:val="0"/>
                                  <w:divBdr>
                                    <w:top w:val="none" w:sz="0" w:space="0" w:color="auto"/>
                                    <w:left w:val="none" w:sz="0" w:space="0" w:color="auto"/>
                                    <w:bottom w:val="none" w:sz="0" w:space="0" w:color="auto"/>
                                    <w:right w:val="none" w:sz="0" w:space="0" w:color="auto"/>
                                  </w:divBdr>
                                  <w:divsChild>
                                    <w:div w:id="1893927301">
                                      <w:marLeft w:val="0"/>
                                      <w:marRight w:val="0"/>
                                      <w:marTop w:val="0"/>
                                      <w:marBottom w:val="0"/>
                                      <w:divBdr>
                                        <w:top w:val="none" w:sz="0" w:space="0" w:color="auto"/>
                                        <w:left w:val="none" w:sz="0" w:space="0" w:color="auto"/>
                                        <w:bottom w:val="none" w:sz="0" w:space="0" w:color="auto"/>
                                        <w:right w:val="none" w:sz="0" w:space="0" w:color="auto"/>
                                      </w:divBdr>
                                      <w:divsChild>
                                        <w:div w:id="633409466">
                                          <w:marLeft w:val="0"/>
                                          <w:marRight w:val="0"/>
                                          <w:marTop w:val="0"/>
                                          <w:marBottom w:val="0"/>
                                          <w:divBdr>
                                            <w:top w:val="none" w:sz="0" w:space="0" w:color="auto"/>
                                            <w:left w:val="none" w:sz="0" w:space="0" w:color="auto"/>
                                            <w:bottom w:val="none" w:sz="0" w:space="0" w:color="auto"/>
                                            <w:right w:val="none" w:sz="0" w:space="0" w:color="auto"/>
                                          </w:divBdr>
                                          <w:divsChild>
                                            <w:div w:id="1742292384">
                                              <w:marLeft w:val="0"/>
                                              <w:marRight w:val="0"/>
                                              <w:marTop w:val="0"/>
                                              <w:marBottom w:val="0"/>
                                              <w:divBdr>
                                                <w:top w:val="none" w:sz="0" w:space="0" w:color="auto"/>
                                                <w:left w:val="none" w:sz="0" w:space="0" w:color="auto"/>
                                                <w:bottom w:val="none" w:sz="0" w:space="0" w:color="auto"/>
                                                <w:right w:val="none" w:sz="0" w:space="0" w:color="auto"/>
                                              </w:divBdr>
                                              <w:divsChild>
                                                <w:div w:id="1772360708">
                                                  <w:marLeft w:val="0"/>
                                                  <w:marRight w:val="0"/>
                                                  <w:marTop w:val="0"/>
                                                  <w:marBottom w:val="0"/>
                                                  <w:divBdr>
                                                    <w:top w:val="none" w:sz="0" w:space="0" w:color="auto"/>
                                                    <w:left w:val="none" w:sz="0" w:space="0" w:color="auto"/>
                                                    <w:bottom w:val="none" w:sz="0" w:space="0" w:color="auto"/>
                                                    <w:right w:val="none" w:sz="0" w:space="0" w:color="auto"/>
                                                  </w:divBdr>
                                                  <w:divsChild>
                                                    <w:div w:id="1321617149">
                                                      <w:marLeft w:val="0"/>
                                                      <w:marRight w:val="0"/>
                                                      <w:marTop w:val="0"/>
                                                      <w:marBottom w:val="0"/>
                                                      <w:divBdr>
                                                        <w:top w:val="none" w:sz="0" w:space="0" w:color="auto"/>
                                                        <w:left w:val="none" w:sz="0" w:space="0" w:color="auto"/>
                                                        <w:bottom w:val="none" w:sz="0" w:space="0" w:color="auto"/>
                                                        <w:right w:val="none" w:sz="0" w:space="0" w:color="auto"/>
                                                      </w:divBdr>
                                                      <w:divsChild>
                                                        <w:div w:id="155536585">
                                                          <w:marLeft w:val="0"/>
                                                          <w:marRight w:val="0"/>
                                                          <w:marTop w:val="0"/>
                                                          <w:marBottom w:val="0"/>
                                                          <w:divBdr>
                                                            <w:top w:val="none" w:sz="0" w:space="0" w:color="auto"/>
                                                            <w:left w:val="none" w:sz="0" w:space="0" w:color="auto"/>
                                                            <w:bottom w:val="none" w:sz="0" w:space="0" w:color="auto"/>
                                                            <w:right w:val="none" w:sz="0" w:space="0" w:color="auto"/>
                                                          </w:divBdr>
                                                          <w:divsChild>
                                                            <w:div w:id="1305431502">
                                                              <w:marLeft w:val="0"/>
                                                              <w:marRight w:val="0"/>
                                                              <w:marTop w:val="0"/>
                                                              <w:marBottom w:val="0"/>
                                                              <w:divBdr>
                                                                <w:top w:val="none" w:sz="0" w:space="0" w:color="auto"/>
                                                                <w:left w:val="none" w:sz="0" w:space="0" w:color="auto"/>
                                                                <w:bottom w:val="none" w:sz="0" w:space="0" w:color="auto"/>
                                                                <w:right w:val="none" w:sz="0" w:space="0" w:color="auto"/>
                                                              </w:divBdr>
                                                              <w:divsChild>
                                                                <w:div w:id="1169098327">
                                                                  <w:marLeft w:val="0"/>
                                                                  <w:marRight w:val="0"/>
                                                                  <w:marTop w:val="0"/>
                                                                  <w:marBottom w:val="0"/>
                                                                  <w:divBdr>
                                                                    <w:top w:val="none" w:sz="0" w:space="0" w:color="auto"/>
                                                                    <w:left w:val="none" w:sz="0" w:space="0" w:color="auto"/>
                                                                    <w:bottom w:val="none" w:sz="0" w:space="0" w:color="auto"/>
                                                                    <w:right w:val="none" w:sz="0" w:space="0" w:color="auto"/>
                                                                  </w:divBdr>
                                                                  <w:divsChild>
                                                                    <w:div w:id="1439569793">
                                                                      <w:marLeft w:val="0"/>
                                                                      <w:marRight w:val="0"/>
                                                                      <w:marTop w:val="0"/>
                                                                      <w:marBottom w:val="0"/>
                                                                      <w:divBdr>
                                                                        <w:top w:val="none" w:sz="0" w:space="0" w:color="auto"/>
                                                                        <w:left w:val="none" w:sz="0" w:space="0" w:color="auto"/>
                                                                        <w:bottom w:val="none" w:sz="0" w:space="0" w:color="auto"/>
                                                                        <w:right w:val="none" w:sz="0" w:space="0" w:color="auto"/>
                                                                      </w:divBdr>
                                                                      <w:divsChild>
                                                                        <w:div w:id="709914264">
                                                                          <w:marLeft w:val="0"/>
                                                                          <w:marRight w:val="0"/>
                                                                          <w:marTop w:val="0"/>
                                                                          <w:marBottom w:val="0"/>
                                                                          <w:divBdr>
                                                                            <w:top w:val="none" w:sz="0" w:space="0" w:color="auto"/>
                                                                            <w:left w:val="single" w:sz="12" w:space="4"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6139732">
      <w:bodyDiv w:val="1"/>
      <w:marLeft w:val="0"/>
      <w:marRight w:val="0"/>
      <w:marTop w:val="0"/>
      <w:marBottom w:val="0"/>
      <w:divBdr>
        <w:top w:val="none" w:sz="0" w:space="0" w:color="auto"/>
        <w:left w:val="none" w:sz="0" w:space="0" w:color="auto"/>
        <w:bottom w:val="none" w:sz="0" w:space="0" w:color="auto"/>
        <w:right w:val="none" w:sz="0" w:space="0" w:color="auto"/>
      </w:divBdr>
    </w:div>
    <w:div w:id="913126238">
      <w:bodyDiv w:val="1"/>
      <w:marLeft w:val="0"/>
      <w:marRight w:val="0"/>
      <w:marTop w:val="0"/>
      <w:marBottom w:val="0"/>
      <w:divBdr>
        <w:top w:val="none" w:sz="0" w:space="0" w:color="auto"/>
        <w:left w:val="none" w:sz="0" w:space="0" w:color="auto"/>
        <w:bottom w:val="none" w:sz="0" w:space="0" w:color="auto"/>
        <w:right w:val="none" w:sz="0" w:space="0" w:color="auto"/>
      </w:divBdr>
    </w:div>
    <w:div w:id="969281547">
      <w:bodyDiv w:val="1"/>
      <w:marLeft w:val="0"/>
      <w:marRight w:val="0"/>
      <w:marTop w:val="0"/>
      <w:marBottom w:val="0"/>
      <w:divBdr>
        <w:top w:val="none" w:sz="0" w:space="0" w:color="auto"/>
        <w:left w:val="none" w:sz="0" w:space="0" w:color="auto"/>
        <w:bottom w:val="none" w:sz="0" w:space="0" w:color="auto"/>
        <w:right w:val="none" w:sz="0" w:space="0" w:color="auto"/>
      </w:divBdr>
      <w:divsChild>
        <w:div w:id="780339726">
          <w:marLeft w:val="0"/>
          <w:marRight w:val="0"/>
          <w:marTop w:val="0"/>
          <w:marBottom w:val="0"/>
          <w:divBdr>
            <w:top w:val="none" w:sz="0" w:space="0" w:color="auto"/>
            <w:left w:val="none" w:sz="0" w:space="0" w:color="auto"/>
            <w:bottom w:val="none" w:sz="0" w:space="0" w:color="auto"/>
            <w:right w:val="none" w:sz="0" w:space="0" w:color="auto"/>
          </w:divBdr>
          <w:divsChild>
            <w:div w:id="599803193">
              <w:marLeft w:val="0"/>
              <w:marRight w:val="0"/>
              <w:marTop w:val="0"/>
              <w:marBottom w:val="0"/>
              <w:divBdr>
                <w:top w:val="none" w:sz="0" w:space="0" w:color="auto"/>
                <w:left w:val="none" w:sz="0" w:space="0" w:color="auto"/>
                <w:bottom w:val="none" w:sz="0" w:space="0" w:color="auto"/>
                <w:right w:val="none" w:sz="0" w:space="0" w:color="auto"/>
              </w:divBdr>
            </w:div>
          </w:divsChild>
        </w:div>
        <w:div w:id="1845507842">
          <w:marLeft w:val="0"/>
          <w:marRight w:val="0"/>
          <w:marTop w:val="0"/>
          <w:marBottom w:val="0"/>
          <w:divBdr>
            <w:top w:val="none" w:sz="0" w:space="0" w:color="auto"/>
            <w:left w:val="none" w:sz="0" w:space="0" w:color="auto"/>
            <w:bottom w:val="none" w:sz="0" w:space="0" w:color="auto"/>
            <w:right w:val="none" w:sz="0" w:space="0" w:color="auto"/>
          </w:divBdr>
        </w:div>
      </w:divsChild>
    </w:div>
    <w:div w:id="1021929395">
      <w:bodyDiv w:val="1"/>
      <w:marLeft w:val="0"/>
      <w:marRight w:val="0"/>
      <w:marTop w:val="0"/>
      <w:marBottom w:val="0"/>
      <w:divBdr>
        <w:top w:val="none" w:sz="0" w:space="0" w:color="auto"/>
        <w:left w:val="none" w:sz="0" w:space="0" w:color="auto"/>
        <w:bottom w:val="none" w:sz="0" w:space="0" w:color="auto"/>
        <w:right w:val="none" w:sz="0" w:space="0" w:color="auto"/>
      </w:divBdr>
    </w:div>
    <w:div w:id="1028137871">
      <w:bodyDiv w:val="1"/>
      <w:marLeft w:val="0"/>
      <w:marRight w:val="0"/>
      <w:marTop w:val="0"/>
      <w:marBottom w:val="0"/>
      <w:divBdr>
        <w:top w:val="none" w:sz="0" w:space="0" w:color="auto"/>
        <w:left w:val="none" w:sz="0" w:space="0" w:color="auto"/>
        <w:bottom w:val="none" w:sz="0" w:space="0" w:color="auto"/>
        <w:right w:val="none" w:sz="0" w:space="0" w:color="auto"/>
      </w:divBdr>
    </w:div>
    <w:div w:id="1036277720">
      <w:bodyDiv w:val="1"/>
      <w:marLeft w:val="0"/>
      <w:marRight w:val="0"/>
      <w:marTop w:val="0"/>
      <w:marBottom w:val="0"/>
      <w:divBdr>
        <w:top w:val="none" w:sz="0" w:space="0" w:color="auto"/>
        <w:left w:val="none" w:sz="0" w:space="0" w:color="auto"/>
        <w:bottom w:val="none" w:sz="0" w:space="0" w:color="auto"/>
        <w:right w:val="none" w:sz="0" w:space="0" w:color="auto"/>
      </w:divBdr>
    </w:div>
    <w:div w:id="1042747950">
      <w:bodyDiv w:val="1"/>
      <w:marLeft w:val="0"/>
      <w:marRight w:val="0"/>
      <w:marTop w:val="0"/>
      <w:marBottom w:val="0"/>
      <w:divBdr>
        <w:top w:val="none" w:sz="0" w:space="0" w:color="auto"/>
        <w:left w:val="none" w:sz="0" w:space="0" w:color="auto"/>
        <w:bottom w:val="none" w:sz="0" w:space="0" w:color="auto"/>
        <w:right w:val="none" w:sz="0" w:space="0" w:color="auto"/>
      </w:divBdr>
    </w:div>
    <w:div w:id="1094547649">
      <w:bodyDiv w:val="1"/>
      <w:marLeft w:val="0"/>
      <w:marRight w:val="0"/>
      <w:marTop w:val="0"/>
      <w:marBottom w:val="0"/>
      <w:divBdr>
        <w:top w:val="none" w:sz="0" w:space="0" w:color="auto"/>
        <w:left w:val="none" w:sz="0" w:space="0" w:color="auto"/>
        <w:bottom w:val="none" w:sz="0" w:space="0" w:color="auto"/>
        <w:right w:val="none" w:sz="0" w:space="0" w:color="auto"/>
      </w:divBdr>
      <w:divsChild>
        <w:div w:id="1719697255">
          <w:marLeft w:val="0"/>
          <w:marRight w:val="0"/>
          <w:marTop w:val="0"/>
          <w:marBottom w:val="0"/>
          <w:divBdr>
            <w:top w:val="none" w:sz="0" w:space="0" w:color="auto"/>
            <w:left w:val="none" w:sz="0" w:space="0" w:color="auto"/>
            <w:bottom w:val="none" w:sz="0" w:space="0" w:color="auto"/>
            <w:right w:val="none" w:sz="0" w:space="0" w:color="auto"/>
          </w:divBdr>
          <w:divsChild>
            <w:div w:id="1812553444">
              <w:marLeft w:val="0"/>
              <w:marRight w:val="0"/>
              <w:marTop w:val="0"/>
              <w:marBottom w:val="0"/>
              <w:divBdr>
                <w:top w:val="none" w:sz="0" w:space="0" w:color="auto"/>
                <w:left w:val="none" w:sz="0" w:space="0" w:color="auto"/>
                <w:bottom w:val="none" w:sz="0" w:space="0" w:color="auto"/>
                <w:right w:val="none" w:sz="0" w:space="0" w:color="auto"/>
              </w:divBdr>
              <w:divsChild>
                <w:div w:id="2018339797">
                  <w:marLeft w:val="0"/>
                  <w:marRight w:val="0"/>
                  <w:marTop w:val="0"/>
                  <w:marBottom w:val="0"/>
                  <w:divBdr>
                    <w:top w:val="none" w:sz="0" w:space="0" w:color="auto"/>
                    <w:left w:val="none" w:sz="0" w:space="0" w:color="auto"/>
                    <w:bottom w:val="none" w:sz="0" w:space="0" w:color="auto"/>
                    <w:right w:val="none" w:sz="0" w:space="0" w:color="auto"/>
                  </w:divBdr>
                  <w:divsChild>
                    <w:div w:id="637757370">
                      <w:marLeft w:val="0"/>
                      <w:marRight w:val="0"/>
                      <w:marTop w:val="0"/>
                      <w:marBottom w:val="0"/>
                      <w:divBdr>
                        <w:top w:val="none" w:sz="0" w:space="0" w:color="auto"/>
                        <w:left w:val="none" w:sz="0" w:space="0" w:color="auto"/>
                        <w:bottom w:val="none" w:sz="0" w:space="0" w:color="auto"/>
                        <w:right w:val="none" w:sz="0" w:space="0" w:color="auto"/>
                      </w:divBdr>
                      <w:divsChild>
                        <w:div w:id="266743949">
                          <w:marLeft w:val="0"/>
                          <w:marRight w:val="0"/>
                          <w:marTop w:val="0"/>
                          <w:marBottom w:val="0"/>
                          <w:divBdr>
                            <w:top w:val="none" w:sz="0" w:space="0" w:color="auto"/>
                            <w:left w:val="none" w:sz="0" w:space="0" w:color="auto"/>
                            <w:bottom w:val="none" w:sz="0" w:space="0" w:color="auto"/>
                            <w:right w:val="none" w:sz="0" w:space="0" w:color="auto"/>
                          </w:divBdr>
                          <w:divsChild>
                            <w:div w:id="1973054956">
                              <w:marLeft w:val="0"/>
                              <w:marRight w:val="0"/>
                              <w:marTop w:val="0"/>
                              <w:marBottom w:val="0"/>
                              <w:divBdr>
                                <w:top w:val="none" w:sz="0" w:space="0" w:color="auto"/>
                                <w:left w:val="none" w:sz="0" w:space="0" w:color="auto"/>
                                <w:bottom w:val="none" w:sz="0" w:space="0" w:color="auto"/>
                                <w:right w:val="none" w:sz="0" w:space="0" w:color="auto"/>
                              </w:divBdr>
                              <w:divsChild>
                                <w:div w:id="1667585807">
                                  <w:marLeft w:val="0"/>
                                  <w:marRight w:val="0"/>
                                  <w:marTop w:val="0"/>
                                  <w:marBottom w:val="0"/>
                                  <w:divBdr>
                                    <w:top w:val="none" w:sz="0" w:space="0" w:color="auto"/>
                                    <w:left w:val="none" w:sz="0" w:space="0" w:color="auto"/>
                                    <w:bottom w:val="none" w:sz="0" w:space="0" w:color="auto"/>
                                    <w:right w:val="none" w:sz="0" w:space="0" w:color="auto"/>
                                  </w:divBdr>
                                  <w:divsChild>
                                    <w:div w:id="2127307681">
                                      <w:marLeft w:val="0"/>
                                      <w:marRight w:val="0"/>
                                      <w:marTop w:val="0"/>
                                      <w:marBottom w:val="0"/>
                                      <w:divBdr>
                                        <w:top w:val="none" w:sz="0" w:space="0" w:color="auto"/>
                                        <w:left w:val="none" w:sz="0" w:space="0" w:color="auto"/>
                                        <w:bottom w:val="none" w:sz="0" w:space="0" w:color="auto"/>
                                        <w:right w:val="none" w:sz="0" w:space="0" w:color="auto"/>
                                      </w:divBdr>
                                      <w:divsChild>
                                        <w:div w:id="1852799415">
                                          <w:marLeft w:val="0"/>
                                          <w:marRight w:val="0"/>
                                          <w:marTop w:val="0"/>
                                          <w:marBottom w:val="0"/>
                                          <w:divBdr>
                                            <w:top w:val="none" w:sz="0" w:space="0" w:color="auto"/>
                                            <w:left w:val="none" w:sz="0" w:space="0" w:color="auto"/>
                                            <w:bottom w:val="none" w:sz="0" w:space="0" w:color="auto"/>
                                            <w:right w:val="none" w:sz="0" w:space="0" w:color="auto"/>
                                          </w:divBdr>
                                          <w:divsChild>
                                            <w:div w:id="314379301">
                                              <w:marLeft w:val="0"/>
                                              <w:marRight w:val="0"/>
                                              <w:marTop w:val="0"/>
                                              <w:marBottom w:val="0"/>
                                              <w:divBdr>
                                                <w:top w:val="none" w:sz="0" w:space="0" w:color="auto"/>
                                                <w:left w:val="none" w:sz="0" w:space="0" w:color="auto"/>
                                                <w:bottom w:val="none" w:sz="0" w:space="0" w:color="auto"/>
                                                <w:right w:val="none" w:sz="0" w:space="0" w:color="auto"/>
                                              </w:divBdr>
                                              <w:divsChild>
                                                <w:div w:id="1408573523">
                                                  <w:marLeft w:val="0"/>
                                                  <w:marRight w:val="0"/>
                                                  <w:marTop w:val="0"/>
                                                  <w:marBottom w:val="0"/>
                                                  <w:divBdr>
                                                    <w:top w:val="none" w:sz="0" w:space="0" w:color="auto"/>
                                                    <w:left w:val="none" w:sz="0" w:space="0" w:color="auto"/>
                                                    <w:bottom w:val="none" w:sz="0" w:space="0" w:color="auto"/>
                                                    <w:right w:val="none" w:sz="0" w:space="0" w:color="auto"/>
                                                  </w:divBdr>
                                                  <w:divsChild>
                                                    <w:div w:id="1684361627">
                                                      <w:marLeft w:val="0"/>
                                                      <w:marRight w:val="0"/>
                                                      <w:marTop w:val="0"/>
                                                      <w:marBottom w:val="0"/>
                                                      <w:divBdr>
                                                        <w:top w:val="none" w:sz="0" w:space="0" w:color="auto"/>
                                                        <w:left w:val="none" w:sz="0" w:space="0" w:color="auto"/>
                                                        <w:bottom w:val="none" w:sz="0" w:space="0" w:color="auto"/>
                                                        <w:right w:val="none" w:sz="0" w:space="0" w:color="auto"/>
                                                      </w:divBdr>
                                                      <w:divsChild>
                                                        <w:div w:id="737241999">
                                                          <w:marLeft w:val="0"/>
                                                          <w:marRight w:val="0"/>
                                                          <w:marTop w:val="0"/>
                                                          <w:marBottom w:val="0"/>
                                                          <w:divBdr>
                                                            <w:top w:val="none" w:sz="0" w:space="0" w:color="auto"/>
                                                            <w:left w:val="none" w:sz="0" w:space="0" w:color="auto"/>
                                                            <w:bottom w:val="none" w:sz="0" w:space="0" w:color="auto"/>
                                                            <w:right w:val="none" w:sz="0" w:space="0" w:color="auto"/>
                                                          </w:divBdr>
                                                          <w:divsChild>
                                                            <w:div w:id="819686594">
                                                              <w:marLeft w:val="0"/>
                                                              <w:marRight w:val="0"/>
                                                              <w:marTop w:val="0"/>
                                                              <w:marBottom w:val="0"/>
                                                              <w:divBdr>
                                                                <w:top w:val="none" w:sz="0" w:space="0" w:color="auto"/>
                                                                <w:left w:val="none" w:sz="0" w:space="0" w:color="auto"/>
                                                                <w:bottom w:val="none" w:sz="0" w:space="0" w:color="auto"/>
                                                                <w:right w:val="none" w:sz="0" w:space="0" w:color="auto"/>
                                                              </w:divBdr>
                                                            </w:div>
                                                            <w:div w:id="899093717">
                                                              <w:marLeft w:val="0"/>
                                                              <w:marRight w:val="0"/>
                                                              <w:marTop w:val="0"/>
                                                              <w:marBottom w:val="0"/>
                                                              <w:divBdr>
                                                                <w:top w:val="none" w:sz="0" w:space="0" w:color="auto"/>
                                                                <w:left w:val="none" w:sz="0" w:space="0" w:color="auto"/>
                                                                <w:bottom w:val="none" w:sz="0" w:space="0" w:color="auto"/>
                                                                <w:right w:val="none" w:sz="0" w:space="0" w:color="auto"/>
                                                              </w:divBdr>
                                                            </w:div>
                                                            <w:div w:id="964120980">
                                                              <w:marLeft w:val="0"/>
                                                              <w:marRight w:val="0"/>
                                                              <w:marTop w:val="0"/>
                                                              <w:marBottom w:val="0"/>
                                                              <w:divBdr>
                                                                <w:top w:val="none" w:sz="0" w:space="0" w:color="auto"/>
                                                                <w:left w:val="none" w:sz="0" w:space="0" w:color="auto"/>
                                                                <w:bottom w:val="none" w:sz="0" w:space="0" w:color="auto"/>
                                                                <w:right w:val="none" w:sz="0" w:space="0" w:color="auto"/>
                                                              </w:divBdr>
                                                            </w:div>
                                                            <w:div w:id="186419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97481016">
      <w:bodyDiv w:val="1"/>
      <w:marLeft w:val="0"/>
      <w:marRight w:val="0"/>
      <w:marTop w:val="0"/>
      <w:marBottom w:val="0"/>
      <w:divBdr>
        <w:top w:val="none" w:sz="0" w:space="0" w:color="auto"/>
        <w:left w:val="none" w:sz="0" w:space="0" w:color="auto"/>
        <w:bottom w:val="none" w:sz="0" w:space="0" w:color="auto"/>
        <w:right w:val="none" w:sz="0" w:space="0" w:color="auto"/>
      </w:divBdr>
    </w:div>
    <w:div w:id="1132090702">
      <w:bodyDiv w:val="1"/>
      <w:marLeft w:val="0"/>
      <w:marRight w:val="0"/>
      <w:marTop w:val="0"/>
      <w:marBottom w:val="0"/>
      <w:divBdr>
        <w:top w:val="none" w:sz="0" w:space="0" w:color="auto"/>
        <w:left w:val="none" w:sz="0" w:space="0" w:color="auto"/>
        <w:bottom w:val="none" w:sz="0" w:space="0" w:color="auto"/>
        <w:right w:val="none" w:sz="0" w:space="0" w:color="auto"/>
      </w:divBdr>
      <w:divsChild>
        <w:div w:id="1730151116">
          <w:marLeft w:val="0"/>
          <w:marRight w:val="0"/>
          <w:marTop w:val="0"/>
          <w:marBottom w:val="0"/>
          <w:divBdr>
            <w:top w:val="none" w:sz="0" w:space="0" w:color="auto"/>
            <w:left w:val="none" w:sz="0" w:space="0" w:color="auto"/>
            <w:bottom w:val="none" w:sz="0" w:space="0" w:color="auto"/>
            <w:right w:val="none" w:sz="0" w:space="0" w:color="auto"/>
          </w:divBdr>
          <w:divsChild>
            <w:div w:id="82725098">
              <w:marLeft w:val="0"/>
              <w:marRight w:val="0"/>
              <w:marTop w:val="0"/>
              <w:marBottom w:val="0"/>
              <w:divBdr>
                <w:top w:val="none" w:sz="0" w:space="0" w:color="auto"/>
                <w:left w:val="none" w:sz="0" w:space="0" w:color="auto"/>
                <w:bottom w:val="none" w:sz="0" w:space="0" w:color="auto"/>
                <w:right w:val="none" w:sz="0" w:space="0" w:color="auto"/>
              </w:divBdr>
              <w:divsChild>
                <w:div w:id="1693068639">
                  <w:marLeft w:val="0"/>
                  <w:marRight w:val="0"/>
                  <w:marTop w:val="0"/>
                  <w:marBottom w:val="0"/>
                  <w:divBdr>
                    <w:top w:val="none" w:sz="0" w:space="0" w:color="auto"/>
                    <w:left w:val="none" w:sz="0" w:space="0" w:color="auto"/>
                    <w:bottom w:val="none" w:sz="0" w:space="0" w:color="auto"/>
                    <w:right w:val="none" w:sz="0" w:space="0" w:color="auto"/>
                  </w:divBdr>
                  <w:divsChild>
                    <w:div w:id="1914656253">
                      <w:marLeft w:val="0"/>
                      <w:marRight w:val="0"/>
                      <w:marTop w:val="0"/>
                      <w:marBottom w:val="0"/>
                      <w:divBdr>
                        <w:top w:val="none" w:sz="0" w:space="0" w:color="auto"/>
                        <w:left w:val="none" w:sz="0" w:space="0" w:color="auto"/>
                        <w:bottom w:val="none" w:sz="0" w:space="0" w:color="auto"/>
                        <w:right w:val="none" w:sz="0" w:space="0" w:color="auto"/>
                      </w:divBdr>
                      <w:divsChild>
                        <w:div w:id="163316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45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334195">
      <w:bodyDiv w:val="1"/>
      <w:marLeft w:val="0"/>
      <w:marRight w:val="0"/>
      <w:marTop w:val="0"/>
      <w:marBottom w:val="0"/>
      <w:divBdr>
        <w:top w:val="none" w:sz="0" w:space="0" w:color="auto"/>
        <w:left w:val="none" w:sz="0" w:space="0" w:color="auto"/>
        <w:bottom w:val="none" w:sz="0" w:space="0" w:color="auto"/>
        <w:right w:val="none" w:sz="0" w:space="0" w:color="auto"/>
      </w:divBdr>
    </w:div>
    <w:div w:id="1136944951">
      <w:bodyDiv w:val="1"/>
      <w:marLeft w:val="0"/>
      <w:marRight w:val="0"/>
      <w:marTop w:val="0"/>
      <w:marBottom w:val="0"/>
      <w:divBdr>
        <w:top w:val="none" w:sz="0" w:space="0" w:color="auto"/>
        <w:left w:val="none" w:sz="0" w:space="0" w:color="auto"/>
        <w:bottom w:val="none" w:sz="0" w:space="0" w:color="auto"/>
        <w:right w:val="none" w:sz="0" w:space="0" w:color="auto"/>
      </w:divBdr>
    </w:div>
    <w:div w:id="1148934117">
      <w:bodyDiv w:val="1"/>
      <w:marLeft w:val="0"/>
      <w:marRight w:val="0"/>
      <w:marTop w:val="0"/>
      <w:marBottom w:val="0"/>
      <w:divBdr>
        <w:top w:val="none" w:sz="0" w:space="0" w:color="auto"/>
        <w:left w:val="none" w:sz="0" w:space="0" w:color="auto"/>
        <w:bottom w:val="none" w:sz="0" w:space="0" w:color="auto"/>
        <w:right w:val="none" w:sz="0" w:space="0" w:color="auto"/>
      </w:divBdr>
    </w:div>
    <w:div w:id="1169519048">
      <w:bodyDiv w:val="1"/>
      <w:marLeft w:val="0"/>
      <w:marRight w:val="0"/>
      <w:marTop w:val="0"/>
      <w:marBottom w:val="0"/>
      <w:divBdr>
        <w:top w:val="none" w:sz="0" w:space="0" w:color="auto"/>
        <w:left w:val="none" w:sz="0" w:space="0" w:color="auto"/>
        <w:bottom w:val="none" w:sz="0" w:space="0" w:color="auto"/>
        <w:right w:val="none" w:sz="0" w:space="0" w:color="auto"/>
      </w:divBdr>
    </w:div>
    <w:div w:id="1183590560">
      <w:bodyDiv w:val="1"/>
      <w:marLeft w:val="0"/>
      <w:marRight w:val="0"/>
      <w:marTop w:val="0"/>
      <w:marBottom w:val="0"/>
      <w:divBdr>
        <w:top w:val="none" w:sz="0" w:space="0" w:color="auto"/>
        <w:left w:val="none" w:sz="0" w:space="0" w:color="auto"/>
        <w:bottom w:val="none" w:sz="0" w:space="0" w:color="auto"/>
        <w:right w:val="none" w:sz="0" w:space="0" w:color="auto"/>
      </w:divBdr>
    </w:div>
    <w:div w:id="1207453480">
      <w:bodyDiv w:val="1"/>
      <w:marLeft w:val="0"/>
      <w:marRight w:val="0"/>
      <w:marTop w:val="0"/>
      <w:marBottom w:val="0"/>
      <w:divBdr>
        <w:top w:val="none" w:sz="0" w:space="0" w:color="auto"/>
        <w:left w:val="none" w:sz="0" w:space="0" w:color="auto"/>
        <w:bottom w:val="none" w:sz="0" w:space="0" w:color="auto"/>
        <w:right w:val="none" w:sz="0" w:space="0" w:color="auto"/>
      </w:divBdr>
    </w:div>
    <w:div w:id="1261332239">
      <w:bodyDiv w:val="1"/>
      <w:marLeft w:val="0"/>
      <w:marRight w:val="0"/>
      <w:marTop w:val="0"/>
      <w:marBottom w:val="0"/>
      <w:divBdr>
        <w:top w:val="none" w:sz="0" w:space="0" w:color="auto"/>
        <w:left w:val="none" w:sz="0" w:space="0" w:color="auto"/>
        <w:bottom w:val="none" w:sz="0" w:space="0" w:color="auto"/>
        <w:right w:val="none" w:sz="0" w:space="0" w:color="auto"/>
      </w:divBdr>
    </w:div>
    <w:div w:id="1289162270">
      <w:bodyDiv w:val="1"/>
      <w:marLeft w:val="0"/>
      <w:marRight w:val="0"/>
      <w:marTop w:val="0"/>
      <w:marBottom w:val="0"/>
      <w:divBdr>
        <w:top w:val="none" w:sz="0" w:space="0" w:color="auto"/>
        <w:left w:val="none" w:sz="0" w:space="0" w:color="auto"/>
        <w:bottom w:val="none" w:sz="0" w:space="0" w:color="auto"/>
        <w:right w:val="none" w:sz="0" w:space="0" w:color="auto"/>
      </w:divBdr>
    </w:div>
    <w:div w:id="1313944778">
      <w:bodyDiv w:val="1"/>
      <w:marLeft w:val="0"/>
      <w:marRight w:val="0"/>
      <w:marTop w:val="0"/>
      <w:marBottom w:val="0"/>
      <w:divBdr>
        <w:top w:val="none" w:sz="0" w:space="0" w:color="auto"/>
        <w:left w:val="none" w:sz="0" w:space="0" w:color="auto"/>
        <w:bottom w:val="none" w:sz="0" w:space="0" w:color="auto"/>
        <w:right w:val="none" w:sz="0" w:space="0" w:color="auto"/>
      </w:divBdr>
    </w:div>
    <w:div w:id="1328289277">
      <w:bodyDiv w:val="1"/>
      <w:marLeft w:val="0"/>
      <w:marRight w:val="0"/>
      <w:marTop w:val="0"/>
      <w:marBottom w:val="0"/>
      <w:divBdr>
        <w:top w:val="none" w:sz="0" w:space="0" w:color="auto"/>
        <w:left w:val="none" w:sz="0" w:space="0" w:color="auto"/>
        <w:bottom w:val="none" w:sz="0" w:space="0" w:color="auto"/>
        <w:right w:val="none" w:sz="0" w:space="0" w:color="auto"/>
      </w:divBdr>
    </w:div>
    <w:div w:id="1392340554">
      <w:bodyDiv w:val="1"/>
      <w:marLeft w:val="0"/>
      <w:marRight w:val="0"/>
      <w:marTop w:val="0"/>
      <w:marBottom w:val="0"/>
      <w:divBdr>
        <w:top w:val="none" w:sz="0" w:space="0" w:color="auto"/>
        <w:left w:val="none" w:sz="0" w:space="0" w:color="auto"/>
        <w:bottom w:val="none" w:sz="0" w:space="0" w:color="auto"/>
        <w:right w:val="none" w:sz="0" w:space="0" w:color="auto"/>
      </w:divBdr>
    </w:div>
    <w:div w:id="1406683790">
      <w:bodyDiv w:val="1"/>
      <w:marLeft w:val="0"/>
      <w:marRight w:val="0"/>
      <w:marTop w:val="0"/>
      <w:marBottom w:val="0"/>
      <w:divBdr>
        <w:top w:val="none" w:sz="0" w:space="0" w:color="auto"/>
        <w:left w:val="none" w:sz="0" w:space="0" w:color="auto"/>
        <w:bottom w:val="none" w:sz="0" w:space="0" w:color="auto"/>
        <w:right w:val="none" w:sz="0" w:space="0" w:color="auto"/>
      </w:divBdr>
    </w:div>
    <w:div w:id="1406879712">
      <w:bodyDiv w:val="1"/>
      <w:marLeft w:val="0"/>
      <w:marRight w:val="0"/>
      <w:marTop w:val="0"/>
      <w:marBottom w:val="0"/>
      <w:divBdr>
        <w:top w:val="none" w:sz="0" w:space="0" w:color="auto"/>
        <w:left w:val="none" w:sz="0" w:space="0" w:color="auto"/>
        <w:bottom w:val="none" w:sz="0" w:space="0" w:color="auto"/>
        <w:right w:val="none" w:sz="0" w:space="0" w:color="auto"/>
      </w:divBdr>
    </w:div>
    <w:div w:id="1437627939">
      <w:bodyDiv w:val="1"/>
      <w:marLeft w:val="0"/>
      <w:marRight w:val="0"/>
      <w:marTop w:val="0"/>
      <w:marBottom w:val="0"/>
      <w:divBdr>
        <w:top w:val="none" w:sz="0" w:space="0" w:color="auto"/>
        <w:left w:val="none" w:sz="0" w:space="0" w:color="auto"/>
        <w:bottom w:val="none" w:sz="0" w:space="0" w:color="auto"/>
        <w:right w:val="none" w:sz="0" w:space="0" w:color="auto"/>
      </w:divBdr>
    </w:div>
    <w:div w:id="1449812821">
      <w:bodyDiv w:val="1"/>
      <w:marLeft w:val="0"/>
      <w:marRight w:val="0"/>
      <w:marTop w:val="0"/>
      <w:marBottom w:val="0"/>
      <w:divBdr>
        <w:top w:val="none" w:sz="0" w:space="0" w:color="auto"/>
        <w:left w:val="none" w:sz="0" w:space="0" w:color="auto"/>
        <w:bottom w:val="none" w:sz="0" w:space="0" w:color="auto"/>
        <w:right w:val="none" w:sz="0" w:space="0" w:color="auto"/>
      </w:divBdr>
      <w:divsChild>
        <w:div w:id="679232989">
          <w:marLeft w:val="0"/>
          <w:marRight w:val="0"/>
          <w:marTop w:val="0"/>
          <w:marBottom w:val="0"/>
          <w:divBdr>
            <w:top w:val="none" w:sz="0" w:space="0" w:color="auto"/>
            <w:left w:val="none" w:sz="0" w:space="0" w:color="auto"/>
            <w:bottom w:val="none" w:sz="0" w:space="0" w:color="auto"/>
            <w:right w:val="none" w:sz="0" w:space="0" w:color="auto"/>
          </w:divBdr>
        </w:div>
      </w:divsChild>
    </w:div>
    <w:div w:id="1527013141">
      <w:bodyDiv w:val="1"/>
      <w:marLeft w:val="0"/>
      <w:marRight w:val="0"/>
      <w:marTop w:val="0"/>
      <w:marBottom w:val="0"/>
      <w:divBdr>
        <w:top w:val="none" w:sz="0" w:space="0" w:color="auto"/>
        <w:left w:val="none" w:sz="0" w:space="0" w:color="auto"/>
        <w:bottom w:val="none" w:sz="0" w:space="0" w:color="auto"/>
        <w:right w:val="none" w:sz="0" w:space="0" w:color="auto"/>
      </w:divBdr>
      <w:divsChild>
        <w:div w:id="738021420">
          <w:marLeft w:val="0"/>
          <w:marRight w:val="0"/>
          <w:marTop w:val="0"/>
          <w:marBottom w:val="0"/>
          <w:divBdr>
            <w:top w:val="none" w:sz="0" w:space="0" w:color="auto"/>
            <w:left w:val="none" w:sz="0" w:space="0" w:color="auto"/>
            <w:bottom w:val="none" w:sz="0" w:space="0" w:color="auto"/>
            <w:right w:val="none" w:sz="0" w:space="0" w:color="auto"/>
          </w:divBdr>
        </w:div>
      </w:divsChild>
    </w:div>
    <w:div w:id="1545602435">
      <w:bodyDiv w:val="1"/>
      <w:marLeft w:val="0"/>
      <w:marRight w:val="0"/>
      <w:marTop w:val="0"/>
      <w:marBottom w:val="0"/>
      <w:divBdr>
        <w:top w:val="none" w:sz="0" w:space="0" w:color="auto"/>
        <w:left w:val="none" w:sz="0" w:space="0" w:color="auto"/>
        <w:bottom w:val="none" w:sz="0" w:space="0" w:color="auto"/>
        <w:right w:val="none" w:sz="0" w:space="0" w:color="auto"/>
      </w:divBdr>
    </w:div>
    <w:div w:id="1563444431">
      <w:bodyDiv w:val="1"/>
      <w:marLeft w:val="0"/>
      <w:marRight w:val="0"/>
      <w:marTop w:val="0"/>
      <w:marBottom w:val="0"/>
      <w:divBdr>
        <w:top w:val="none" w:sz="0" w:space="0" w:color="auto"/>
        <w:left w:val="none" w:sz="0" w:space="0" w:color="auto"/>
        <w:bottom w:val="none" w:sz="0" w:space="0" w:color="auto"/>
        <w:right w:val="none" w:sz="0" w:space="0" w:color="auto"/>
      </w:divBdr>
    </w:div>
    <w:div w:id="1598171457">
      <w:bodyDiv w:val="1"/>
      <w:marLeft w:val="0"/>
      <w:marRight w:val="0"/>
      <w:marTop w:val="0"/>
      <w:marBottom w:val="0"/>
      <w:divBdr>
        <w:top w:val="none" w:sz="0" w:space="0" w:color="auto"/>
        <w:left w:val="none" w:sz="0" w:space="0" w:color="auto"/>
        <w:bottom w:val="none" w:sz="0" w:space="0" w:color="auto"/>
        <w:right w:val="none" w:sz="0" w:space="0" w:color="auto"/>
      </w:divBdr>
    </w:div>
    <w:div w:id="1620137054">
      <w:bodyDiv w:val="1"/>
      <w:marLeft w:val="0"/>
      <w:marRight w:val="0"/>
      <w:marTop w:val="0"/>
      <w:marBottom w:val="0"/>
      <w:divBdr>
        <w:top w:val="none" w:sz="0" w:space="0" w:color="auto"/>
        <w:left w:val="none" w:sz="0" w:space="0" w:color="auto"/>
        <w:bottom w:val="none" w:sz="0" w:space="0" w:color="auto"/>
        <w:right w:val="none" w:sz="0" w:space="0" w:color="auto"/>
      </w:divBdr>
    </w:div>
    <w:div w:id="1670909148">
      <w:bodyDiv w:val="1"/>
      <w:marLeft w:val="0"/>
      <w:marRight w:val="0"/>
      <w:marTop w:val="0"/>
      <w:marBottom w:val="0"/>
      <w:divBdr>
        <w:top w:val="none" w:sz="0" w:space="0" w:color="auto"/>
        <w:left w:val="none" w:sz="0" w:space="0" w:color="auto"/>
        <w:bottom w:val="none" w:sz="0" w:space="0" w:color="auto"/>
        <w:right w:val="none" w:sz="0" w:space="0" w:color="auto"/>
      </w:divBdr>
    </w:div>
    <w:div w:id="1671060676">
      <w:bodyDiv w:val="1"/>
      <w:marLeft w:val="0"/>
      <w:marRight w:val="0"/>
      <w:marTop w:val="0"/>
      <w:marBottom w:val="0"/>
      <w:divBdr>
        <w:top w:val="none" w:sz="0" w:space="0" w:color="auto"/>
        <w:left w:val="none" w:sz="0" w:space="0" w:color="auto"/>
        <w:bottom w:val="none" w:sz="0" w:space="0" w:color="auto"/>
        <w:right w:val="none" w:sz="0" w:space="0" w:color="auto"/>
      </w:divBdr>
      <w:divsChild>
        <w:div w:id="35858633">
          <w:marLeft w:val="0"/>
          <w:marRight w:val="0"/>
          <w:marTop w:val="0"/>
          <w:marBottom w:val="0"/>
          <w:divBdr>
            <w:top w:val="none" w:sz="0" w:space="0" w:color="auto"/>
            <w:left w:val="none" w:sz="0" w:space="0" w:color="auto"/>
            <w:bottom w:val="none" w:sz="0" w:space="0" w:color="auto"/>
            <w:right w:val="none" w:sz="0" w:space="0" w:color="auto"/>
          </w:divBdr>
        </w:div>
        <w:div w:id="256598706">
          <w:marLeft w:val="0"/>
          <w:marRight w:val="0"/>
          <w:marTop w:val="0"/>
          <w:marBottom w:val="0"/>
          <w:divBdr>
            <w:top w:val="none" w:sz="0" w:space="0" w:color="auto"/>
            <w:left w:val="none" w:sz="0" w:space="0" w:color="auto"/>
            <w:bottom w:val="none" w:sz="0" w:space="0" w:color="auto"/>
            <w:right w:val="none" w:sz="0" w:space="0" w:color="auto"/>
          </w:divBdr>
        </w:div>
        <w:div w:id="1075200798">
          <w:marLeft w:val="0"/>
          <w:marRight w:val="0"/>
          <w:marTop w:val="0"/>
          <w:marBottom w:val="0"/>
          <w:divBdr>
            <w:top w:val="none" w:sz="0" w:space="0" w:color="auto"/>
            <w:left w:val="none" w:sz="0" w:space="0" w:color="auto"/>
            <w:bottom w:val="none" w:sz="0" w:space="0" w:color="auto"/>
            <w:right w:val="none" w:sz="0" w:space="0" w:color="auto"/>
          </w:divBdr>
        </w:div>
        <w:div w:id="1120035232">
          <w:marLeft w:val="0"/>
          <w:marRight w:val="0"/>
          <w:marTop w:val="0"/>
          <w:marBottom w:val="0"/>
          <w:divBdr>
            <w:top w:val="none" w:sz="0" w:space="0" w:color="auto"/>
            <w:left w:val="none" w:sz="0" w:space="0" w:color="auto"/>
            <w:bottom w:val="none" w:sz="0" w:space="0" w:color="auto"/>
            <w:right w:val="none" w:sz="0" w:space="0" w:color="auto"/>
          </w:divBdr>
        </w:div>
        <w:div w:id="1127889493">
          <w:marLeft w:val="0"/>
          <w:marRight w:val="0"/>
          <w:marTop w:val="0"/>
          <w:marBottom w:val="0"/>
          <w:divBdr>
            <w:top w:val="none" w:sz="0" w:space="0" w:color="auto"/>
            <w:left w:val="none" w:sz="0" w:space="0" w:color="auto"/>
            <w:bottom w:val="none" w:sz="0" w:space="0" w:color="auto"/>
            <w:right w:val="none" w:sz="0" w:space="0" w:color="auto"/>
          </w:divBdr>
        </w:div>
        <w:div w:id="1263489061">
          <w:marLeft w:val="0"/>
          <w:marRight w:val="0"/>
          <w:marTop w:val="0"/>
          <w:marBottom w:val="0"/>
          <w:divBdr>
            <w:top w:val="none" w:sz="0" w:space="0" w:color="auto"/>
            <w:left w:val="none" w:sz="0" w:space="0" w:color="auto"/>
            <w:bottom w:val="none" w:sz="0" w:space="0" w:color="auto"/>
            <w:right w:val="none" w:sz="0" w:space="0" w:color="auto"/>
          </w:divBdr>
        </w:div>
        <w:div w:id="1464276672">
          <w:marLeft w:val="0"/>
          <w:marRight w:val="0"/>
          <w:marTop w:val="0"/>
          <w:marBottom w:val="0"/>
          <w:divBdr>
            <w:top w:val="none" w:sz="0" w:space="0" w:color="auto"/>
            <w:left w:val="none" w:sz="0" w:space="0" w:color="auto"/>
            <w:bottom w:val="none" w:sz="0" w:space="0" w:color="auto"/>
            <w:right w:val="none" w:sz="0" w:space="0" w:color="auto"/>
          </w:divBdr>
        </w:div>
        <w:div w:id="1769618429">
          <w:marLeft w:val="0"/>
          <w:marRight w:val="0"/>
          <w:marTop w:val="0"/>
          <w:marBottom w:val="0"/>
          <w:divBdr>
            <w:top w:val="none" w:sz="0" w:space="0" w:color="auto"/>
            <w:left w:val="none" w:sz="0" w:space="0" w:color="auto"/>
            <w:bottom w:val="none" w:sz="0" w:space="0" w:color="auto"/>
            <w:right w:val="none" w:sz="0" w:space="0" w:color="auto"/>
          </w:divBdr>
        </w:div>
        <w:div w:id="2048485922">
          <w:marLeft w:val="0"/>
          <w:marRight w:val="0"/>
          <w:marTop w:val="0"/>
          <w:marBottom w:val="0"/>
          <w:divBdr>
            <w:top w:val="none" w:sz="0" w:space="0" w:color="auto"/>
            <w:left w:val="none" w:sz="0" w:space="0" w:color="auto"/>
            <w:bottom w:val="none" w:sz="0" w:space="0" w:color="auto"/>
            <w:right w:val="none" w:sz="0" w:space="0" w:color="auto"/>
          </w:divBdr>
        </w:div>
      </w:divsChild>
    </w:div>
    <w:div w:id="1690913874">
      <w:bodyDiv w:val="1"/>
      <w:marLeft w:val="0"/>
      <w:marRight w:val="0"/>
      <w:marTop w:val="0"/>
      <w:marBottom w:val="0"/>
      <w:divBdr>
        <w:top w:val="none" w:sz="0" w:space="0" w:color="auto"/>
        <w:left w:val="none" w:sz="0" w:space="0" w:color="auto"/>
        <w:bottom w:val="none" w:sz="0" w:space="0" w:color="auto"/>
        <w:right w:val="none" w:sz="0" w:space="0" w:color="auto"/>
      </w:divBdr>
      <w:divsChild>
        <w:div w:id="542211740">
          <w:marLeft w:val="0"/>
          <w:marRight w:val="0"/>
          <w:marTop w:val="0"/>
          <w:marBottom w:val="0"/>
          <w:divBdr>
            <w:top w:val="none" w:sz="0" w:space="0" w:color="auto"/>
            <w:left w:val="none" w:sz="0" w:space="0" w:color="auto"/>
            <w:bottom w:val="none" w:sz="0" w:space="0" w:color="auto"/>
            <w:right w:val="none" w:sz="0" w:space="0" w:color="auto"/>
          </w:divBdr>
          <w:divsChild>
            <w:div w:id="1831943436">
              <w:marLeft w:val="0"/>
              <w:marRight w:val="0"/>
              <w:marTop w:val="0"/>
              <w:marBottom w:val="0"/>
              <w:divBdr>
                <w:top w:val="none" w:sz="0" w:space="0" w:color="auto"/>
                <w:left w:val="none" w:sz="0" w:space="0" w:color="auto"/>
                <w:bottom w:val="none" w:sz="0" w:space="0" w:color="auto"/>
                <w:right w:val="none" w:sz="0" w:space="0" w:color="auto"/>
              </w:divBdr>
              <w:divsChild>
                <w:div w:id="1870533169">
                  <w:marLeft w:val="0"/>
                  <w:marRight w:val="0"/>
                  <w:marTop w:val="0"/>
                  <w:marBottom w:val="0"/>
                  <w:divBdr>
                    <w:top w:val="none" w:sz="0" w:space="0" w:color="auto"/>
                    <w:left w:val="none" w:sz="0" w:space="0" w:color="auto"/>
                    <w:bottom w:val="none" w:sz="0" w:space="0" w:color="auto"/>
                    <w:right w:val="none" w:sz="0" w:space="0" w:color="auto"/>
                  </w:divBdr>
                  <w:divsChild>
                    <w:div w:id="1974945193">
                      <w:marLeft w:val="0"/>
                      <w:marRight w:val="0"/>
                      <w:marTop w:val="0"/>
                      <w:marBottom w:val="0"/>
                      <w:divBdr>
                        <w:top w:val="none" w:sz="0" w:space="0" w:color="auto"/>
                        <w:left w:val="none" w:sz="0" w:space="0" w:color="auto"/>
                        <w:bottom w:val="none" w:sz="0" w:space="0" w:color="auto"/>
                        <w:right w:val="none" w:sz="0" w:space="0" w:color="auto"/>
                      </w:divBdr>
                      <w:divsChild>
                        <w:div w:id="466699392">
                          <w:marLeft w:val="0"/>
                          <w:marRight w:val="0"/>
                          <w:marTop w:val="0"/>
                          <w:marBottom w:val="0"/>
                          <w:divBdr>
                            <w:top w:val="none" w:sz="0" w:space="0" w:color="auto"/>
                            <w:left w:val="none" w:sz="0" w:space="0" w:color="auto"/>
                            <w:bottom w:val="none" w:sz="0" w:space="0" w:color="auto"/>
                            <w:right w:val="none" w:sz="0" w:space="0" w:color="auto"/>
                          </w:divBdr>
                          <w:divsChild>
                            <w:div w:id="462968171">
                              <w:marLeft w:val="0"/>
                              <w:marRight w:val="0"/>
                              <w:marTop w:val="0"/>
                              <w:marBottom w:val="0"/>
                              <w:divBdr>
                                <w:top w:val="none" w:sz="0" w:space="0" w:color="auto"/>
                                <w:left w:val="none" w:sz="0" w:space="0" w:color="auto"/>
                                <w:bottom w:val="none" w:sz="0" w:space="0" w:color="auto"/>
                                <w:right w:val="none" w:sz="0" w:space="0" w:color="auto"/>
                              </w:divBdr>
                              <w:divsChild>
                                <w:div w:id="1319000044">
                                  <w:marLeft w:val="0"/>
                                  <w:marRight w:val="0"/>
                                  <w:marTop w:val="0"/>
                                  <w:marBottom w:val="0"/>
                                  <w:divBdr>
                                    <w:top w:val="none" w:sz="0" w:space="0" w:color="auto"/>
                                    <w:left w:val="none" w:sz="0" w:space="0" w:color="auto"/>
                                    <w:bottom w:val="none" w:sz="0" w:space="0" w:color="auto"/>
                                    <w:right w:val="none" w:sz="0" w:space="0" w:color="auto"/>
                                  </w:divBdr>
                                  <w:divsChild>
                                    <w:div w:id="644431548">
                                      <w:marLeft w:val="0"/>
                                      <w:marRight w:val="0"/>
                                      <w:marTop w:val="0"/>
                                      <w:marBottom w:val="0"/>
                                      <w:divBdr>
                                        <w:top w:val="none" w:sz="0" w:space="0" w:color="auto"/>
                                        <w:left w:val="none" w:sz="0" w:space="0" w:color="auto"/>
                                        <w:bottom w:val="none" w:sz="0" w:space="0" w:color="auto"/>
                                        <w:right w:val="none" w:sz="0" w:space="0" w:color="auto"/>
                                      </w:divBdr>
                                      <w:divsChild>
                                        <w:div w:id="340817592">
                                          <w:marLeft w:val="0"/>
                                          <w:marRight w:val="0"/>
                                          <w:marTop w:val="0"/>
                                          <w:marBottom w:val="0"/>
                                          <w:divBdr>
                                            <w:top w:val="none" w:sz="0" w:space="0" w:color="auto"/>
                                            <w:left w:val="none" w:sz="0" w:space="0" w:color="auto"/>
                                            <w:bottom w:val="none" w:sz="0" w:space="0" w:color="auto"/>
                                            <w:right w:val="none" w:sz="0" w:space="0" w:color="auto"/>
                                          </w:divBdr>
                                          <w:divsChild>
                                            <w:div w:id="1405255252">
                                              <w:marLeft w:val="0"/>
                                              <w:marRight w:val="0"/>
                                              <w:marTop w:val="0"/>
                                              <w:marBottom w:val="0"/>
                                              <w:divBdr>
                                                <w:top w:val="none" w:sz="0" w:space="0" w:color="auto"/>
                                                <w:left w:val="none" w:sz="0" w:space="0" w:color="auto"/>
                                                <w:bottom w:val="none" w:sz="0" w:space="0" w:color="auto"/>
                                                <w:right w:val="none" w:sz="0" w:space="0" w:color="auto"/>
                                              </w:divBdr>
                                              <w:divsChild>
                                                <w:div w:id="1489328266">
                                                  <w:marLeft w:val="0"/>
                                                  <w:marRight w:val="0"/>
                                                  <w:marTop w:val="0"/>
                                                  <w:marBottom w:val="0"/>
                                                  <w:divBdr>
                                                    <w:top w:val="none" w:sz="0" w:space="0" w:color="auto"/>
                                                    <w:left w:val="none" w:sz="0" w:space="0" w:color="auto"/>
                                                    <w:bottom w:val="none" w:sz="0" w:space="0" w:color="auto"/>
                                                    <w:right w:val="none" w:sz="0" w:space="0" w:color="auto"/>
                                                  </w:divBdr>
                                                  <w:divsChild>
                                                    <w:div w:id="427779141">
                                                      <w:marLeft w:val="0"/>
                                                      <w:marRight w:val="0"/>
                                                      <w:marTop w:val="0"/>
                                                      <w:marBottom w:val="0"/>
                                                      <w:divBdr>
                                                        <w:top w:val="none" w:sz="0" w:space="0" w:color="auto"/>
                                                        <w:left w:val="none" w:sz="0" w:space="0" w:color="auto"/>
                                                        <w:bottom w:val="none" w:sz="0" w:space="0" w:color="auto"/>
                                                        <w:right w:val="none" w:sz="0" w:space="0" w:color="auto"/>
                                                      </w:divBdr>
                                                      <w:divsChild>
                                                        <w:div w:id="50807606">
                                                          <w:marLeft w:val="0"/>
                                                          <w:marRight w:val="0"/>
                                                          <w:marTop w:val="0"/>
                                                          <w:marBottom w:val="0"/>
                                                          <w:divBdr>
                                                            <w:top w:val="none" w:sz="0" w:space="0" w:color="auto"/>
                                                            <w:left w:val="none" w:sz="0" w:space="0" w:color="auto"/>
                                                            <w:bottom w:val="none" w:sz="0" w:space="0" w:color="auto"/>
                                                            <w:right w:val="none" w:sz="0" w:space="0" w:color="auto"/>
                                                          </w:divBdr>
                                                          <w:divsChild>
                                                            <w:div w:id="69365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24256060">
      <w:bodyDiv w:val="1"/>
      <w:marLeft w:val="0"/>
      <w:marRight w:val="0"/>
      <w:marTop w:val="0"/>
      <w:marBottom w:val="0"/>
      <w:divBdr>
        <w:top w:val="none" w:sz="0" w:space="0" w:color="auto"/>
        <w:left w:val="none" w:sz="0" w:space="0" w:color="auto"/>
        <w:bottom w:val="none" w:sz="0" w:space="0" w:color="auto"/>
        <w:right w:val="none" w:sz="0" w:space="0" w:color="auto"/>
      </w:divBdr>
    </w:div>
    <w:div w:id="1745100431">
      <w:bodyDiv w:val="1"/>
      <w:marLeft w:val="0"/>
      <w:marRight w:val="0"/>
      <w:marTop w:val="0"/>
      <w:marBottom w:val="0"/>
      <w:divBdr>
        <w:top w:val="none" w:sz="0" w:space="0" w:color="auto"/>
        <w:left w:val="none" w:sz="0" w:space="0" w:color="auto"/>
        <w:bottom w:val="none" w:sz="0" w:space="0" w:color="auto"/>
        <w:right w:val="none" w:sz="0" w:space="0" w:color="auto"/>
      </w:divBdr>
      <w:divsChild>
        <w:div w:id="1667590140">
          <w:marLeft w:val="0"/>
          <w:marRight w:val="0"/>
          <w:marTop w:val="0"/>
          <w:marBottom w:val="0"/>
          <w:divBdr>
            <w:top w:val="none" w:sz="0" w:space="0" w:color="auto"/>
            <w:left w:val="none" w:sz="0" w:space="0" w:color="auto"/>
            <w:bottom w:val="none" w:sz="0" w:space="0" w:color="auto"/>
            <w:right w:val="none" w:sz="0" w:space="0" w:color="auto"/>
          </w:divBdr>
          <w:divsChild>
            <w:div w:id="829635577">
              <w:marLeft w:val="0"/>
              <w:marRight w:val="0"/>
              <w:marTop w:val="0"/>
              <w:marBottom w:val="0"/>
              <w:divBdr>
                <w:top w:val="none" w:sz="0" w:space="0" w:color="auto"/>
                <w:left w:val="none" w:sz="0" w:space="0" w:color="auto"/>
                <w:bottom w:val="none" w:sz="0" w:space="0" w:color="auto"/>
                <w:right w:val="none" w:sz="0" w:space="0" w:color="auto"/>
              </w:divBdr>
              <w:divsChild>
                <w:div w:id="683478992">
                  <w:marLeft w:val="0"/>
                  <w:marRight w:val="0"/>
                  <w:marTop w:val="0"/>
                  <w:marBottom w:val="0"/>
                  <w:divBdr>
                    <w:top w:val="none" w:sz="0" w:space="0" w:color="auto"/>
                    <w:left w:val="none" w:sz="0" w:space="0" w:color="auto"/>
                    <w:bottom w:val="none" w:sz="0" w:space="0" w:color="auto"/>
                    <w:right w:val="none" w:sz="0" w:space="0" w:color="auto"/>
                  </w:divBdr>
                  <w:divsChild>
                    <w:div w:id="870266835">
                      <w:marLeft w:val="0"/>
                      <w:marRight w:val="0"/>
                      <w:marTop w:val="45"/>
                      <w:marBottom w:val="0"/>
                      <w:divBdr>
                        <w:top w:val="none" w:sz="0" w:space="0" w:color="auto"/>
                        <w:left w:val="none" w:sz="0" w:space="0" w:color="auto"/>
                        <w:bottom w:val="none" w:sz="0" w:space="0" w:color="auto"/>
                        <w:right w:val="none" w:sz="0" w:space="0" w:color="auto"/>
                      </w:divBdr>
                      <w:divsChild>
                        <w:div w:id="1912502465">
                          <w:marLeft w:val="0"/>
                          <w:marRight w:val="0"/>
                          <w:marTop w:val="0"/>
                          <w:marBottom w:val="0"/>
                          <w:divBdr>
                            <w:top w:val="none" w:sz="0" w:space="0" w:color="auto"/>
                            <w:left w:val="none" w:sz="0" w:space="0" w:color="auto"/>
                            <w:bottom w:val="none" w:sz="0" w:space="0" w:color="auto"/>
                            <w:right w:val="none" w:sz="0" w:space="0" w:color="auto"/>
                          </w:divBdr>
                          <w:divsChild>
                            <w:div w:id="776556419">
                              <w:marLeft w:val="2070"/>
                              <w:marRight w:val="3960"/>
                              <w:marTop w:val="0"/>
                              <w:marBottom w:val="0"/>
                              <w:divBdr>
                                <w:top w:val="none" w:sz="0" w:space="0" w:color="auto"/>
                                <w:left w:val="none" w:sz="0" w:space="0" w:color="auto"/>
                                <w:bottom w:val="none" w:sz="0" w:space="0" w:color="auto"/>
                                <w:right w:val="none" w:sz="0" w:space="0" w:color="auto"/>
                              </w:divBdr>
                              <w:divsChild>
                                <w:div w:id="604732859">
                                  <w:marLeft w:val="0"/>
                                  <w:marRight w:val="0"/>
                                  <w:marTop w:val="0"/>
                                  <w:marBottom w:val="0"/>
                                  <w:divBdr>
                                    <w:top w:val="none" w:sz="0" w:space="0" w:color="auto"/>
                                    <w:left w:val="none" w:sz="0" w:space="0" w:color="auto"/>
                                    <w:bottom w:val="none" w:sz="0" w:space="0" w:color="auto"/>
                                    <w:right w:val="none" w:sz="0" w:space="0" w:color="auto"/>
                                  </w:divBdr>
                                  <w:divsChild>
                                    <w:div w:id="2013288438">
                                      <w:marLeft w:val="0"/>
                                      <w:marRight w:val="0"/>
                                      <w:marTop w:val="0"/>
                                      <w:marBottom w:val="0"/>
                                      <w:divBdr>
                                        <w:top w:val="none" w:sz="0" w:space="0" w:color="auto"/>
                                        <w:left w:val="none" w:sz="0" w:space="0" w:color="auto"/>
                                        <w:bottom w:val="none" w:sz="0" w:space="0" w:color="auto"/>
                                        <w:right w:val="none" w:sz="0" w:space="0" w:color="auto"/>
                                      </w:divBdr>
                                      <w:divsChild>
                                        <w:div w:id="2000183392">
                                          <w:marLeft w:val="0"/>
                                          <w:marRight w:val="0"/>
                                          <w:marTop w:val="0"/>
                                          <w:marBottom w:val="0"/>
                                          <w:divBdr>
                                            <w:top w:val="none" w:sz="0" w:space="0" w:color="auto"/>
                                            <w:left w:val="none" w:sz="0" w:space="0" w:color="auto"/>
                                            <w:bottom w:val="none" w:sz="0" w:space="0" w:color="auto"/>
                                            <w:right w:val="none" w:sz="0" w:space="0" w:color="auto"/>
                                          </w:divBdr>
                                          <w:divsChild>
                                            <w:div w:id="1590769788">
                                              <w:marLeft w:val="0"/>
                                              <w:marRight w:val="0"/>
                                              <w:marTop w:val="90"/>
                                              <w:marBottom w:val="0"/>
                                              <w:divBdr>
                                                <w:top w:val="none" w:sz="0" w:space="0" w:color="auto"/>
                                                <w:left w:val="none" w:sz="0" w:space="0" w:color="auto"/>
                                                <w:bottom w:val="none" w:sz="0" w:space="0" w:color="auto"/>
                                                <w:right w:val="none" w:sz="0" w:space="0" w:color="auto"/>
                                              </w:divBdr>
                                              <w:divsChild>
                                                <w:div w:id="1699625056">
                                                  <w:marLeft w:val="0"/>
                                                  <w:marRight w:val="0"/>
                                                  <w:marTop w:val="0"/>
                                                  <w:marBottom w:val="0"/>
                                                  <w:divBdr>
                                                    <w:top w:val="none" w:sz="0" w:space="0" w:color="auto"/>
                                                    <w:left w:val="none" w:sz="0" w:space="0" w:color="auto"/>
                                                    <w:bottom w:val="none" w:sz="0" w:space="0" w:color="auto"/>
                                                    <w:right w:val="none" w:sz="0" w:space="0" w:color="auto"/>
                                                  </w:divBdr>
                                                  <w:divsChild>
                                                    <w:div w:id="1746877774">
                                                      <w:marLeft w:val="0"/>
                                                      <w:marRight w:val="0"/>
                                                      <w:marTop w:val="0"/>
                                                      <w:marBottom w:val="0"/>
                                                      <w:divBdr>
                                                        <w:top w:val="none" w:sz="0" w:space="0" w:color="auto"/>
                                                        <w:left w:val="none" w:sz="0" w:space="0" w:color="auto"/>
                                                        <w:bottom w:val="none" w:sz="0" w:space="0" w:color="auto"/>
                                                        <w:right w:val="none" w:sz="0" w:space="0" w:color="auto"/>
                                                      </w:divBdr>
                                                      <w:divsChild>
                                                        <w:div w:id="1833178977">
                                                          <w:marLeft w:val="0"/>
                                                          <w:marRight w:val="0"/>
                                                          <w:marTop w:val="0"/>
                                                          <w:marBottom w:val="0"/>
                                                          <w:divBdr>
                                                            <w:top w:val="none" w:sz="0" w:space="0" w:color="auto"/>
                                                            <w:left w:val="none" w:sz="0" w:space="0" w:color="auto"/>
                                                            <w:bottom w:val="none" w:sz="0" w:space="0" w:color="auto"/>
                                                            <w:right w:val="none" w:sz="0" w:space="0" w:color="auto"/>
                                                          </w:divBdr>
                                                          <w:divsChild>
                                                            <w:div w:id="1664700921">
                                                              <w:marLeft w:val="0"/>
                                                              <w:marRight w:val="0"/>
                                                              <w:marTop w:val="0"/>
                                                              <w:marBottom w:val="390"/>
                                                              <w:divBdr>
                                                                <w:top w:val="none" w:sz="0" w:space="0" w:color="auto"/>
                                                                <w:left w:val="none" w:sz="0" w:space="0" w:color="auto"/>
                                                                <w:bottom w:val="none" w:sz="0" w:space="0" w:color="auto"/>
                                                                <w:right w:val="none" w:sz="0" w:space="0" w:color="auto"/>
                                                              </w:divBdr>
                                                              <w:divsChild>
                                                                <w:div w:id="947543029">
                                                                  <w:marLeft w:val="0"/>
                                                                  <w:marRight w:val="0"/>
                                                                  <w:marTop w:val="0"/>
                                                                  <w:marBottom w:val="0"/>
                                                                  <w:divBdr>
                                                                    <w:top w:val="none" w:sz="0" w:space="0" w:color="auto"/>
                                                                    <w:left w:val="none" w:sz="0" w:space="0" w:color="auto"/>
                                                                    <w:bottom w:val="none" w:sz="0" w:space="0" w:color="auto"/>
                                                                    <w:right w:val="none" w:sz="0" w:space="0" w:color="auto"/>
                                                                  </w:divBdr>
                                                                  <w:divsChild>
                                                                    <w:div w:id="211768163">
                                                                      <w:marLeft w:val="0"/>
                                                                      <w:marRight w:val="0"/>
                                                                      <w:marTop w:val="0"/>
                                                                      <w:marBottom w:val="0"/>
                                                                      <w:divBdr>
                                                                        <w:top w:val="none" w:sz="0" w:space="0" w:color="auto"/>
                                                                        <w:left w:val="none" w:sz="0" w:space="0" w:color="auto"/>
                                                                        <w:bottom w:val="none" w:sz="0" w:space="0" w:color="auto"/>
                                                                        <w:right w:val="none" w:sz="0" w:space="0" w:color="auto"/>
                                                                      </w:divBdr>
                                                                      <w:divsChild>
                                                                        <w:div w:id="367996119">
                                                                          <w:marLeft w:val="195"/>
                                                                          <w:marRight w:val="195"/>
                                                                          <w:marTop w:val="150"/>
                                                                          <w:marBottom w:val="75"/>
                                                                          <w:divBdr>
                                                                            <w:top w:val="none" w:sz="0" w:space="0" w:color="auto"/>
                                                                            <w:left w:val="none" w:sz="0" w:space="0" w:color="auto"/>
                                                                            <w:bottom w:val="none" w:sz="0" w:space="0" w:color="auto"/>
                                                                            <w:right w:val="none" w:sz="0" w:space="0" w:color="auto"/>
                                                                          </w:divBdr>
                                                                        </w:div>
                                                                        <w:div w:id="2111004826">
                                                                          <w:marLeft w:val="195"/>
                                                                          <w:marRight w:val="150"/>
                                                                          <w:marTop w:val="75"/>
                                                                          <w:marBottom w:val="150"/>
                                                                          <w:divBdr>
                                                                            <w:top w:val="none" w:sz="0" w:space="0" w:color="auto"/>
                                                                            <w:left w:val="none" w:sz="0" w:space="0" w:color="auto"/>
                                                                            <w:bottom w:val="none" w:sz="0" w:space="0" w:color="auto"/>
                                                                            <w:right w:val="none" w:sz="0" w:space="0" w:color="auto"/>
                                                                          </w:divBdr>
                                                                        </w:div>
                                                                      </w:divsChild>
                                                                    </w:div>
                                                                    <w:div w:id="1638604897">
                                                                      <w:marLeft w:val="0"/>
                                                                      <w:marRight w:val="0"/>
                                                                      <w:marTop w:val="0"/>
                                                                      <w:marBottom w:val="0"/>
                                                                      <w:divBdr>
                                                                        <w:top w:val="none" w:sz="0" w:space="0" w:color="auto"/>
                                                                        <w:left w:val="none" w:sz="0" w:space="0" w:color="auto"/>
                                                                        <w:bottom w:val="none" w:sz="0" w:space="0" w:color="auto"/>
                                                                        <w:right w:val="none" w:sz="0" w:space="0" w:color="auto"/>
                                                                      </w:divBdr>
                                                                      <w:divsChild>
                                                                        <w:div w:id="2074890378">
                                                                          <w:marLeft w:val="0"/>
                                                                          <w:marRight w:val="0"/>
                                                                          <w:marTop w:val="0"/>
                                                                          <w:marBottom w:val="0"/>
                                                                          <w:divBdr>
                                                                            <w:top w:val="none" w:sz="0" w:space="0" w:color="auto"/>
                                                                            <w:left w:val="none" w:sz="0" w:space="0" w:color="auto"/>
                                                                            <w:bottom w:val="none" w:sz="0" w:space="0" w:color="auto"/>
                                                                            <w:right w:val="none" w:sz="0" w:space="0" w:color="auto"/>
                                                                          </w:divBdr>
                                                                          <w:divsChild>
                                                                            <w:div w:id="1145008312">
                                                                              <w:marLeft w:val="0"/>
                                                                              <w:marRight w:val="0"/>
                                                                              <w:marTop w:val="0"/>
                                                                              <w:marBottom w:val="0"/>
                                                                              <w:divBdr>
                                                                                <w:top w:val="none" w:sz="0" w:space="0" w:color="auto"/>
                                                                                <w:left w:val="none" w:sz="0" w:space="0" w:color="auto"/>
                                                                                <w:bottom w:val="none" w:sz="0" w:space="0" w:color="auto"/>
                                                                                <w:right w:val="none" w:sz="0" w:space="0" w:color="auto"/>
                                                                              </w:divBdr>
                                                                              <w:divsChild>
                                                                                <w:div w:id="1615554936">
                                                                                  <w:marLeft w:val="0"/>
                                                                                  <w:marRight w:val="0"/>
                                                                                  <w:marTop w:val="0"/>
                                                                                  <w:marBottom w:val="0"/>
                                                                                  <w:divBdr>
                                                                                    <w:top w:val="none" w:sz="0" w:space="0" w:color="auto"/>
                                                                                    <w:left w:val="none" w:sz="0" w:space="0" w:color="auto"/>
                                                                                    <w:bottom w:val="none" w:sz="0" w:space="0" w:color="auto"/>
                                                                                    <w:right w:val="none" w:sz="0" w:space="0" w:color="auto"/>
                                                                                  </w:divBdr>
                                                                                  <w:divsChild>
                                                                                    <w:div w:id="61001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6293976">
      <w:bodyDiv w:val="1"/>
      <w:marLeft w:val="0"/>
      <w:marRight w:val="0"/>
      <w:marTop w:val="0"/>
      <w:marBottom w:val="0"/>
      <w:divBdr>
        <w:top w:val="none" w:sz="0" w:space="0" w:color="auto"/>
        <w:left w:val="none" w:sz="0" w:space="0" w:color="auto"/>
        <w:bottom w:val="none" w:sz="0" w:space="0" w:color="auto"/>
        <w:right w:val="none" w:sz="0" w:space="0" w:color="auto"/>
      </w:divBdr>
    </w:div>
    <w:div w:id="1755008914">
      <w:bodyDiv w:val="1"/>
      <w:marLeft w:val="0"/>
      <w:marRight w:val="0"/>
      <w:marTop w:val="0"/>
      <w:marBottom w:val="0"/>
      <w:divBdr>
        <w:top w:val="none" w:sz="0" w:space="0" w:color="auto"/>
        <w:left w:val="none" w:sz="0" w:space="0" w:color="auto"/>
        <w:bottom w:val="none" w:sz="0" w:space="0" w:color="auto"/>
        <w:right w:val="none" w:sz="0" w:space="0" w:color="auto"/>
      </w:divBdr>
    </w:div>
    <w:div w:id="1768768014">
      <w:bodyDiv w:val="1"/>
      <w:marLeft w:val="0"/>
      <w:marRight w:val="0"/>
      <w:marTop w:val="0"/>
      <w:marBottom w:val="0"/>
      <w:divBdr>
        <w:top w:val="none" w:sz="0" w:space="0" w:color="auto"/>
        <w:left w:val="none" w:sz="0" w:space="0" w:color="auto"/>
        <w:bottom w:val="none" w:sz="0" w:space="0" w:color="auto"/>
        <w:right w:val="none" w:sz="0" w:space="0" w:color="auto"/>
      </w:divBdr>
    </w:div>
    <w:div w:id="1778988510">
      <w:bodyDiv w:val="1"/>
      <w:marLeft w:val="0"/>
      <w:marRight w:val="0"/>
      <w:marTop w:val="0"/>
      <w:marBottom w:val="0"/>
      <w:divBdr>
        <w:top w:val="none" w:sz="0" w:space="0" w:color="auto"/>
        <w:left w:val="none" w:sz="0" w:space="0" w:color="auto"/>
        <w:bottom w:val="none" w:sz="0" w:space="0" w:color="auto"/>
        <w:right w:val="none" w:sz="0" w:space="0" w:color="auto"/>
      </w:divBdr>
    </w:div>
    <w:div w:id="1826584156">
      <w:bodyDiv w:val="1"/>
      <w:marLeft w:val="0"/>
      <w:marRight w:val="0"/>
      <w:marTop w:val="0"/>
      <w:marBottom w:val="0"/>
      <w:divBdr>
        <w:top w:val="none" w:sz="0" w:space="0" w:color="auto"/>
        <w:left w:val="none" w:sz="0" w:space="0" w:color="auto"/>
        <w:bottom w:val="none" w:sz="0" w:space="0" w:color="auto"/>
        <w:right w:val="none" w:sz="0" w:space="0" w:color="auto"/>
      </w:divBdr>
    </w:div>
    <w:div w:id="1834905882">
      <w:bodyDiv w:val="1"/>
      <w:marLeft w:val="0"/>
      <w:marRight w:val="0"/>
      <w:marTop w:val="0"/>
      <w:marBottom w:val="0"/>
      <w:divBdr>
        <w:top w:val="none" w:sz="0" w:space="0" w:color="auto"/>
        <w:left w:val="none" w:sz="0" w:space="0" w:color="auto"/>
        <w:bottom w:val="none" w:sz="0" w:space="0" w:color="auto"/>
        <w:right w:val="none" w:sz="0" w:space="0" w:color="auto"/>
      </w:divBdr>
      <w:divsChild>
        <w:div w:id="1167983936">
          <w:marLeft w:val="0"/>
          <w:marRight w:val="0"/>
          <w:marTop w:val="0"/>
          <w:marBottom w:val="0"/>
          <w:divBdr>
            <w:top w:val="none" w:sz="0" w:space="0" w:color="auto"/>
            <w:left w:val="none" w:sz="0" w:space="0" w:color="auto"/>
            <w:bottom w:val="none" w:sz="0" w:space="0" w:color="auto"/>
            <w:right w:val="none" w:sz="0" w:space="0" w:color="auto"/>
          </w:divBdr>
          <w:divsChild>
            <w:div w:id="359091948">
              <w:marLeft w:val="0"/>
              <w:marRight w:val="0"/>
              <w:marTop w:val="0"/>
              <w:marBottom w:val="0"/>
              <w:divBdr>
                <w:top w:val="none" w:sz="0" w:space="0" w:color="auto"/>
                <w:left w:val="none" w:sz="0" w:space="0" w:color="auto"/>
                <w:bottom w:val="none" w:sz="0" w:space="0" w:color="auto"/>
                <w:right w:val="none" w:sz="0" w:space="0" w:color="auto"/>
              </w:divBdr>
              <w:divsChild>
                <w:div w:id="1160342913">
                  <w:marLeft w:val="0"/>
                  <w:marRight w:val="0"/>
                  <w:marTop w:val="0"/>
                  <w:marBottom w:val="0"/>
                  <w:divBdr>
                    <w:top w:val="none" w:sz="0" w:space="0" w:color="auto"/>
                    <w:left w:val="none" w:sz="0" w:space="0" w:color="auto"/>
                    <w:bottom w:val="none" w:sz="0" w:space="0" w:color="auto"/>
                    <w:right w:val="none" w:sz="0" w:space="0" w:color="auto"/>
                  </w:divBdr>
                  <w:divsChild>
                    <w:div w:id="1954900638">
                      <w:marLeft w:val="0"/>
                      <w:marRight w:val="0"/>
                      <w:marTop w:val="0"/>
                      <w:marBottom w:val="0"/>
                      <w:divBdr>
                        <w:top w:val="none" w:sz="0" w:space="0" w:color="auto"/>
                        <w:left w:val="none" w:sz="0" w:space="0" w:color="auto"/>
                        <w:bottom w:val="none" w:sz="0" w:space="0" w:color="auto"/>
                        <w:right w:val="none" w:sz="0" w:space="0" w:color="auto"/>
                      </w:divBdr>
                      <w:divsChild>
                        <w:div w:id="1210722677">
                          <w:marLeft w:val="0"/>
                          <w:marRight w:val="0"/>
                          <w:marTop w:val="0"/>
                          <w:marBottom w:val="0"/>
                          <w:divBdr>
                            <w:top w:val="none" w:sz="0" w:space="0" w:color="auto"/>
                            <w:left w:val="none" w:sz="0" w:space="0" w:color="auto"/>
                            <w:bottom w:val="none" w:sz="0" w:space="0" w:color="auto"/>
                            <w:right w:val="none" w:sz="0" w:space="0" w:color="auto"/>
                          </w:divBdr>
                          <w:divsChild>
                            <w:div w:id="1517425697">
                              <w:marLeft w:val="0"/>
                              <w:marRight w:val="0"/>
                              <w:marTop w:val="0"/>
                              <w:marBottom w:val="0"/>
                              <w:divBdr>
                                <w:top w:val="none" w:sz="0" w:space="0" w:color="auto"/>
                                <w:left w:val="none" w:sz="0" w:space="0" w:color="auto"/>
                                <w:bottom w:val="none" w:sz="0" w:space="0" w:color="auto"/>
                                <w:right w:val="none" w:sz="0" w:space="0" w:color="auto"/>
                              </w:divBdr>
                              <w:divsChild>
                                <w:div w:id="2004577974">
                                  <w:marLeft w:val="0"/>
                                  <w:marRight w:val="0"/>
                                  <w:marTop w:val="0"/>
                                  <w:marBottom w:val="0"/>
                                  <w:divBdr>
                                    <w:top w:val="none" w:sz="0" w:space="0" w:color="auto"/>
                                    <w:left w:val="none" w:sz="0" w:space="0" w:color="auto"/>
                                    <w:bottom w:val="none" w:sz="0" w:space="0" w:color="auto"/>
                                    <w:right w:val="none" w:sz="0" w:space="0" w:color="auto"/>
                                  </w:divBdr>
                                  <w:divsChild>
                                    <w:div w:id="167064523">
                                      <w:marLeft w:val="0"/>
                                      <w:marRight w:val="0"/>
                                      <w:marTop w:val="0"/>
                                      <w:marBottom w:val="0"/>
                                      <w:divBdr>
                                        <w:top w:val="none" w:sz="0" w:space="0" w:color="auto"/>
                                        <w:left w:val="none" w:sz="0" w:space="0" w:color="auto"/>
                                        <w:bottom w:val="none" w:sz="0" w:space="0" w:color="auto"/>
                                        <w:right w:val="none" w:sz="0" w:space="0" w:color="auto"/>
                                      </w:divBdr>
                                      <w:divsChild>
                                        <w:div w:id="874079886">
                                          <w:marLeft w:val="0"/>
                                          <w:marRight w:val="0"/>
                                          <w:marTop w:val="0"/>
                                          <w:marBottom w:val="0"/>
                                          <w:divBdr>
                                            <w:top w:val="none" w:sz="0" w:space="0" w:color="auto"/>
                                            <w:left w:val="none" w:sz="0" w:space="0" w:color="auto"/>
                                            <w:bottom w:val="none" w:sz="0" w:space="0" w:color="auto"/>
                                            <w:right w:val="none" w:sz="0" w:space="0" w:color="auto"/>
                                          </w:divBdr>
                                          <w:divsChild>
                                            <w:div w:id="1441949154">
                                              <w:marLeft w:val="0"/>
                                              <w:marRight w:val="0"/>
                                              <w:marTop w:val="0"/>
                                              <w:marBottom w:val="0"/>
                                              <w:divBdr>
                                                <w:top w:val="none" w:sz="0" w:space="0" w:color="auto"/>
                                                <w:left w:val="none" w:sz="0" w:space="0" w:color="auto"/>
                                                <w:bottom w:val="none" w:sz="0" w:space="0" w:color="auto"/>
                                                <w:right w:val="none" w:sz="0" w:space="0" w:color="auto"/>
                                              </w:divBdr>
                                              <w:divsChild>
                                                <w:div w:id="1408260391">
                                                  <w:marLeft w:val="0"/>
                                                  <w:marRight w:val="0"/>
                                                  <w:marTop w:val="0"/>
                                                  <w:marBottom w:val="0"/>
                                                  <w:divBdr>
                                                    <w:top w:val="none" w:sz="0" w:space="0" w:color="auto"/>
                                                    <w:left w:val="none" w:sz="0" w:space="0" w:color="auto"/>
                                                    <w:bottom w:val="none" w:sz="0" w:space="0" w:color="auto"/>
                                                    <w:right w:val="none" w:sz="0" w:space="0" w:color="auto"/>
                                                  </w:divBdr>
                                                  <w:divsChild>
                                                    <w:div w:id="1458181080">
                                                      <w:marLeft w:val="0"/>
                                                      <w:marRight w:val="0"/>
                                                      <w:marTop w:val="0"/>
                                                      <w:marBottom w:val="0"/>
                                                      <w:divBdr>
                                                        <w:top w:val="none" w:sz="0" w:space="0" w:color="auto"/>
                                                        <w:left w:val="none" w:sz="0" w:space="0" w:color="auto"/>
                                                        <w:bottom w:val="none" w:sz="0" w:space="0" w:color="auto"/>
                                                        <w:right w:val="none" w:sz="0" w:space="0" w:color="auto"/>
                                                      </w:divBdr>
                                                      <w:divsChild>
                                                        <w:div w:id="349381330">
                                                          <w:marLeft w:val="0"/>
                                                          <w:marRight w:val="0"/>
                                                          <w:marTop w:val="0"/>
                                                          <w:marBottom w:val="0"/>
                                                          <w:divBdr>
                                                            <w:top w:val="none" w:sz="0" w:space="0" w:color="auto"/>
                                                            <w:left w:val="none" w:sz="0" w:space="0" w:color="auto"/>
                                                            <w:bottom w:val="none" w:sz="0" w:space="0" w:color="auto"/>
                                                            <w:right w:val="none" w:sz="0" w:space="0" w:color="auto"/>
                                                          </w:divBdr>
                                                          <w:divsChild>
                                                            <w:div w:id="1898662991">
                                                              <w:marLeft w:val="0"/>
                                                              <w:marRight w:val="0"/>
                                                              <w:marTop w:val="0"/>
                                                              <w:marBottom w:val="0"/>
                                                              <w:divBdr>
                                                                <w:top w:val="none" w:sz="0" w:space="0" w:color="auto"/>
                                                                <w:left w:val="none" w:sz="0" w:space="0" w:color="auto"/>
                                                                <w:bottom w:val="none" w:sz="0" w:space="0" w:color="auto"/>
                                                                <w:right w:val="none" w:sz="0" w:space="0" w:color="auto"/>
                                                              </w:divBdr>
                                                              <w:divsChild>
                                                                <w:div w:id="1084575369">
                                                                  <w:marLeft w:val="0"/>
                                                                  <w:marRight w:val="0"/>
                                                                  <w:marTop w:val="0"/>
                                                                  <w:marBottom w:val="0"/>
                                                                  <w:divBdr>
                                                                    <w:top w:val="none" w:sz="0" w:space="0" w:color="auto"/>
                                                                    <w:left w:val="none" w:sz="0" w:space="0" w:color="auto"/>
                                                                    <w:bottom w:val="none" w:sz="0" w:space="0" w:color="auto"/>
                                                                    <w:right w:val="none" w:sz="0" w:space="0" w:color="auto"/>
                                                                  </w:divBdr>
                                                                  <w:divsChild>
                                                                    <w:div w:id="1137455713">
                                                                      <w:marLeft w:val="0"/>
                                                                      <w:marRight w:val="0"/>
                                                                      <w:marTop w:val="0"/>
                                                                      <w:marBottom w:val="0"/>
                                                                      <w:divBdr>
                                                                        <w:top w:val="none" w:sz="0" w:space="0" w:color="auto"/>
                                                                        <w:left w:val="none" w:sz="0" w:space="0" w:color="auto"/>
                                                                        <w:bottom w:val="none" w:sz="0" w:space="0" w:color="auto"/>
                                                                        <w:right w:val="none" w:sz="0" w:space="0" w:color="auto"/>
                                                                      </w:divBdr>
                                                                      <w:divsChild>
                                                                        <w:div w:id="727732094">
                                                                          <w:marLeft w:val="0"/>
                                                                          <w:marRight w:val="0"/>
                                                                          <w:marTop w:val="0"/>
                                                                          <w:marBottom w:val="0"/>
                                                                          <w:divBdr>
                                                                            <w:top w:val="none" w:sz="0" w:space="0" w:color="auto"/>
                                                                            <w:left w:val="single" w:sz="12" w:space="4"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11845537">
      <w:bodyDiv w:val="1"/>
      <w:marLeft w:val="0"/>
      <w:marRight w:val="0"/>
      <w:marTop w:val="0"/>
      <w:marBottom w:val="0"/>
      <w:divBdr>
        <w:top w:val="none" w:sz="0" w:space="0" w:color="auto"/>
        <w:left w:val="none" w:sz="0" w:space="0" w:color="auto"/>
        <w:bottom w:val="none" w:sz="0" w:space="0" w:color="auto"/>
        <w:right w:val="none" w:sz="0" w:space="0" w:color="auto"/>
      </w:divBdr>
    </w:div>
    <w:div w:id="1924334204">
      <w:bodyDiv w:val="1"/>
      <w:marLeft w:val="0"/>
      <w:marRight w:val="0"/>
      <w:marTop w:val="0"/>
      <w:marBottom w:val="0"/>
      <w:divBdr>
        <w:top w:val="none" w:sz="0" w:space="0" w:color="auto"/>
        <w:left w:val="none" w:sz="0" w:space="0" w:color="auto"/>
        <w:bottom w:val="none" w:sz="0" w:space="0" w:color="auto"/>
        <w:right w:val="none" w:sz="0" w:space="0" w:color="auto"/>
      </w:divBdr>
    </w:div>
    <w:div w:id="1933510916">
      <w:bodyDiv w:val="1"/>
      <w:marLeft w:val="0"/>
      <w:marRight w:val="0"/>
      <w:marTop w:val="0"/>
      <w:marBottom w:val="0"/>
      <w:divBdr>
        <w:top w:val="none" w:sz="0" w:space="0" w:color="auto"/>
        <w:left w:val="none" w:sz="0" w:space="0" w:color="auto"/>
        <w:bottom w:val="none" w:sz="0" w:space="0" w:color="auto"/>
        <w:right w:val="none" w:sz="0" w:space="0" w:color="auto"/>
      </w:divBdr>
    </w:div>
    <w:div w:id="1970430795">
      <w:bodyDiv w:val="1"/>
      <w:marLeft w:val="0"/>
      <w:marRight w:val="0"/>
      <w:marTop w:val="0"/>
      <w:marBottom w:val="0"/>
      <w:divBdr>
        <w:top w:val="none" w:sz="0" w:space="0" w:color="auto"/>
        <w:left w:val="none" w:sz="0" w:space="0" w:color="auto"/>
        <w:bottom w:val="none" w:sz="0" w:space="0" w:color="auto"/>
        <w:right w:val="none" w:sz="0" w:space="0" w:color="auto"/>
      </w:divBdr>
      <w:divsChild>
        <w:div w:id="1585846086">
          <w:marLeft w:val="0"/>
          <w:marRight w:val="0"/>
          <w:marTop w:val="0"/>
          <w:marBottom w:val="0"/>
          <w:divBdr>
            <w:top w:val="none" w:sz="0" w:space="0" w:color="auto"/>
            <w:left w:val="none" w:sz="0" w:space="0" w:color="auto"/>
            <w:bottom w:val="none" w:sz="0" w:space="0" w:color="auto"/>
            <w:right w:val="none" w:sz="0" w:space="0" w:color="auto"/>
          </w:divBdr>
          <w:divsChild>
            <w:div w:id="494498038">
              <w:marLeft w:val="0"/>
              <w:marRight w:val="0"/>
              <w:marTop w:val="0"/>
              <w:marBottom w:val="0"/>
              <w:divBdr>
                <w:top w:val="none" w:sz="0" w:space="0" w:color="auto"/>
                <w:left w:val="none" w:sz="0" w:space="0" w:color="auto"/>
                <w:bottom w:val="none" w:sz="0" w:space="0" w:color="auto"/>
                <w:right w:val="none" w:sz="0" w:space="0" w:color="auto"/>
              </w:divBdr>
            </w:div>
            <w:div w:id="1197885214">
              <w:marLeft w:val="0"/>
              <w:marRight w:val="0"/>
              <w:marTop w:val="0"/>
              <w:marBottom w:val="0"/>
              <w:divBdr>
                <w:top w:val="none" w:sz="0" w:space="0" w:color="auto"/>
                <w:left w:val="none" w:sz="0" w:space="0" w:color="auto"/>
                <w:bottom w:val="none" w:sz="0" w:space="0" w:color="auto"/>
                <w:right w:val="none" w:sz="0" w:space="0" w:color="auto"/>
              </w:divBdr>
              <w:divsChild>
                <w:div w:id="115129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8193">
      <w:bodyDiv w:val="1"/>
      <w:marLeft w:val="0"/>
      <w:marRight w:val="0"/>
      <w:marTop w:val="0"/>
      <w:marBottom w:val="0"/>
      <w:divBdr>
        <w:top w:val="none" w:sz="0" w:space="0" w:color="auto"/>
        <w:left w:val="none" w:sz="0" w:space="0" w:color="auto"/>
        <w:bottom w:val="none" w:sz="0" w:space="0" w:color="auto"/>
        <w:right w:val="none" w:sz="0" w:space="0" w:color="auto"/>
      </w:divBdr>
      <w:divsChild>
        <w:div w:id="373583059">
          <w:marLeft w:val="0"/>
          <w:marRight w:val="0"/>
          <w:marTop w:val="0"/>
          <w:marBottom w:val="0"/>
          <w:divBdr>
            <w:top w:val="none" w:sz="0" w:space="0" w:color="auto"/>
            <w:left w:val="none" w:sz="0" w:space="0" w:color="auto"/>
            <w:bottom w:val="none" w:sz="0" w:space="0" w:color="auto"/>
            <w:right w:val="none" w:sz="0" w:space="0" w:color="auto"/>
          </w:divBdr>
          <w:divsChild>
            <w:div w:id="1038165906">
              <w:marLeft w:val="0"/>
              <w:marRight w:val="0"/>
              <w:marTop w:val="0"/>
              <w:marBottom w:val="0"/>
              <w:divBdr>
                <w:top w:val="none" w:sz="0" w:space="0" w:color="auto"/>
                <w:left w:val="none" w:sz="0" w:space="0" w:color="auto"/>
                <w:bottom w:val="none" w:sz="0" w:space="0" w:color="auto"/>
                <w:right w:val="none" w:sz="0" w:space="0" w:color="auto"/>
              </w:divBdr>
              <w:divsChild>
                <w:div w:id="1577744257">
                  <w:marLeft w:val="0"/>
                  <w:marRight w:val="0"/>
                  <w:marTop w:val="0"/>
                  <w:marBottom w:val="0"/>
                  <w:divBdr>
                    <w:top w:val="none" w:sz="0" w:space="0" w:color="auto"/>
                    <w:left w:val="none" w:sz="0" w:space="0" w:color="auto"/>
                    <w:bottom w:val="none" w:sz="0" w:space="0" w:color="auto"/>
                    <w:right w:val="none" w:sz="0" w:space="0" w:color="auto"/>
                  </w:divBdr>
                  <w:divsChild>
                    <w:div w:id="830021446">
                      <w:marLeft w:val="0"/>
                      <w:marRight w:val="0"/>
                      <w:marTop w:val="0"/>
                      <w:marBottom w:val="0"/>
                      <w:divBdr>
                        <w:top w:val="none" w:sz="0" w:space="0" w:color="auto"/>
                        <w:left w:val="none" w:sz="0" w:space="0" w:color="auto"/>
                        <w:bottom w:val="none" w:sz="0" w:space="0" w:color="auto"/>
                        <w:right w:val="none" w:sz="0" w:space="0" w:color="auto"/>
                      </w:divBdr>
                      <w:divsChild>
                        <w:div w:id="1107582230">
                          <w:marLeft w:val="0"/>
                          <w:marRight w:val="0"/>
                          <w:marTop w:val="0"/>
                          <w:marBottom w:val="0"/>
                          <w:divBdr>
                            <w:top w:val="none" w:sz="0" w:space="0" w:color="auto"/>
                            <w:left w:val="none" w:sz="0" w:space="0" w:color="auto"/>
                            <w:bottom w:val="none" w:sz="0" w:space="0" w:color="auto"/>
                            <w:right w:val="none" w:sz="0" w:space="0" w:color="auto"/>
                          </w:divBdr>
                          <w:divsChild>
                            <w:div w:id="1214081907">
                              <w:marLeft w:val="0"/>
                              <w:marRight w:val="0"/>
                              <w:marTop w:val="0"/>
                              <w:marBottom w:val="0"/>
                              <w:divBdr>
                                <w:top w:val="none" w:sz="0" w:space="0" w:color="auto"/>
                                <w:left w:val="none" w:sz="0" w:space="0" w:color="auto"/>
                                <w:bottom w:val="none" w:sz="0" w:space="0" w:color="auto"/>
                                <w:right w:val="none" w:sz="0" w:space="0" w:color="auto"/>
                              </w:divBdr>
                              <w:divsChild>
                                <w:div w:id="1089815121">
                                  <w:marLeft w:val="0"/>
                                  <w:marRight w:val="0"/>
                                  <w:marTop w:val="0"/>
                                  <w:marBottom w:val="0"/>
                                  <w:divBdr>
                                    <w:top w:val="none" w:sz="0" w:space="0" w:color="auto"/>
                                    <w:left w:val="none" w:sz="0" w:space="0" w:color="auto"/>
                                    <w:bottom w:val="none" w:sz="0" w:space="0" w:color="auto"/>
                                    <w:right w:val="none" w:sz="0" w:space="0" w:color="auto"/>
                                  </w:divBdr>
                                  <w:divsChild>
                                    <w:div w:id="1012142373">
                                      <w:marLeft w:val="0"/>
                                      <w:marRight w:val="0"/>
                                      <w:marTop w:val="0"/>
                                      <w:marBottom w:val="0"/>
                                      <w:divBdr>
                                        <w:top w:val="none" w:sz="0" w:space="0" w:color="auto"/>
                                        <w:left w:val="none" w:sz="0" w:space="0" w:color="auto"/>
                                        <w:bottom w:val="none" w:sz="0" w:space="0" w:color="auto"/>
                                        <w:right w:val="none" w:sz="0" w:space="0" w:color="auto"/>
                                      </w:divBdr>
                                      <w:divsChild>
                                        <w:div w:id="947155797">
                                          <w:marLeft w:val="0"/>
                                          <w:marRight w:val="0"/>
                                          <w:marTop w:val="0"/>
                                          <w:marBottom w:val="0"/>
                                          <w:divBdr>
                                            <w:top w:val="none" w:sz="0" w:space="0" w:color="auto"/>
                                            <w:left w:val="none" w:sz="0" w:space="0" w:color="auto"/>
                                            <w:bottom w:val="none" w:sz="0" w:space="0" w:color="auto"/>
                                            <w:right w:val="none" w:sz="0" w:space="0" w:color="auto"/>
                                          </w:divBdr>
                                          <w:divsChild>
                                            <w:div w:id="775637265">
                                              <w:marLeft w:val="0"/>
                                              <w:marRight w:val="0"/>
                                              <w:marTop w:val="0"/>
                                              <w:marBottom w:val="0"/>
                                              <w:divBdr>
                                                <w:top w:val="none" w:sz="0" w:space="0" w:color="auto"/>
                                                <w:left w:val="none" w:sz="0" w:space="0" w:color="auto"/>
                                                <w:bottom w:val="none" w:sz="0" w:space="0" w:color="auto"/>
                                                <w:right w:val="none" w:sz="0" w:space="0" w:color="auto"/>
                                              </w:divBdr>
                                              <w:divsChild>
                                                <w:div w:id="1233659664">
                                                  <w:marLeft w:val="0"/>
                                                  <w:marRight w:val="0"/>
                                                  <w:marTop w:val="0"/>
                                                  <w:marBottom w:val="0"/>
                                                  <w:divBdr>
                                                    <w:top w:val="none" w:sz="0" w:space="0" w:color="auto"/>
                                                    <w:left w:val="none" w:sz="0" w:space="0" w:color="auto"/>
                                                    <w:bottom w:val="none" w:sz="0" w:space="0" w:color="auto"/>
                                                    <w:right w:val="none" w:sz="0" w:space="0" w:color="auto"/>
                                                  </w:divBdr>
                                                  <w:divsChild>
                                                    <w:div w:id="1011565077">
                                                      <w:marLeft w:val="0"/>
                                                      <w:marRight w:val="0"/>
                                                      <w:marTop w:val="0"/>
                                                      <w:marBottom w:val="0"/>
                                                      <w:divBdr>
                                                        <w:top w:val="none" w:sz="0" w:space="0" w:color="auto"/>
                                                        <w:left w:val="none" w:sz="0" w:space="0" w:color="auto"/>
                                                        <w:bottom w:val="none" w:sz="0" w:space="0" w:color="auto"/>
                                                        <w:right w:val="none" w:sz="0" w:space="0" w:color="auto"/>
                                                      </w:divBdr>
                                                      <w:divsChild>
                                                        <w:div w:id="55419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01231304">
      <w:bodyDiv w:val="1"/>
      <w:marLeft w:val="0"/>
      <w:marRight w:val="0"/>
      <w:marTop w:val="0"/>
      <w:marBottom w:val="0"/>
      <w:divBdr>
        <w:top w:val="none" w:sz="0" w:space="0" w:color="auto"/>
        <w:left w:val="none" w:sz="0" w:space="0" w:color="auto"/>
        <w:bottom w:val="none" w:sz="0" w:space="0" w:color="auto"/>
        <w:right w:val="none" w:sz="0" w:space="0" w:color="auto"/>
      </w:divBdr>
      <w:divsChild>
        <w:div w:id="1008214485">
          <w:marLeft w:val="0"/>
          <w:marRight w:val="0"/>
          <w:marTop w:val="0"/>
          <w:marBottom w:val="0"/>
          <w:divBdr>
            <w:top w:val="none" w:sz="0" w:space="0" w:color="auto"/>
            <w:left w:val="none" w:sz="0" w:space="0" w:color="auto"/>
            <w:bottom w:val="none" w:sz="0" w:space="0" w:color="auto"/>
            <w:right w:val="none" w:sz="0" w:space="0" w:color="auto"/>
          </w:divBdr>
          <w:divsChild>
            <w:div w:id="162438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232281">
      <w:bodyDiv w:val="1"/>
      <w:marLeft w:val="0"/>
      <w:marRight w:val="0"/>
      <w:marTop w:val="0"/>
      <w:marBottom w:val="0"/>
      <w:divBdr>
        <w:top w:val="none" w:sz="0" w:space="0" w:color="auto"/>
        <w:left w:val="none" w:sz="0" w:space="0" w:color="auto"/>
        <w:bottom w:val="none" w:sz="0" w:space="0" w:color="auto"/>
        <w:right w:val="none" w:sz="0" w:space="0" w:color="auto"/>
      </w:divBdr>
    </w:div>
    <w:div w:id="2022194222">
      <w:bodyDiv w:val="1"/>
      <w:marLeft w:val="0"/>
      <w:marRight w:val="0"/>
      <w:marTop w:val="0"/>
      <w:marBottom w:val="0"/>
      <w:divBdr>
        <w:top w:val="none" w:sz="0" w:space="0" w:color="auto"/>
        <w:left w:val="none" w:sz="0" w:space="0" w:color="auto"/>
        <w:bottom w:val="none" w:sz="0" w:space="0" w:color="auto"/>
        <w:right w:val="none" w:sz="0" w:space="0" w:color="auto"/>
      </w:divBdr>
      <w:divsChild>
        <w:div w:id="1564680731">
          <w:marLeft w:val="0"/>
          <w:marRight w:val="0"/>
          <w:marTop w:val="0"/>
          <w:marBottom w:val="0"/>
          <w:divBdr>
            <w:top w:val="none" w:sz="0" w:space="0" w:color="auto"/>
            <w:left w:val="none" w:sz="0" w:space="0" w:color="auto"/>
            <w:bottom w:val="none" w:sz="0" w:space="0" w:color="auto"/>
            <w:right w:val="none" w:sz="0" w:space="0" w:color="auto"/>
          </w:divBdr>
          <w:divsChild>
            <w:div w:id="930312985">
              <w:marLeft w:val="0"/>
              <w:marRight w:val="0"/>
              <w:marTop w:val="0"/>
              <w:marBottom w:val="0"/>
              <w:divBdr>
                <w:top w:val="none" w:sz="0" w:space="0" w:color="auto"/>
                <w:left w:val="none" w:sz="0" w:space="0" w:color="auto"/>
                <w:bottom w:val="none" w:sz="0" w:space="0" w:color="auto"/>
                <w:right w:val="none" w:sz="0" w:space="0" w:color="auto"/>
              </w:divBdr>
            </w:div>
            <w:div w:id="1119572460">
              <w:marLeft w:val="0"/>
              <w:marRight w:val="0"/>
              <w:marTop w:val="0"/>
              <w:marBottom w:val="0"/>
              <w:divBdr>
                <w:top w:val="none" w:sz="0" w:space="0" w:color="auto"/>
                <w:left w:val="none" w:sz="0" w:space="0" w:color="auto"/>
                <w:bottom w:val="none" w:sz="0" w:space="0" w:color="auto"/>
                <w:right w:val="none" w:sz="0" w:space="0" w:color="auto"/>
              </w:divBdr>
              <w:divsChild>
                <w:div w:id="54198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36296">
      <w:bodyDiv w:val="1"/>
      <w:marLeft w:val="0"/>
      <w:marRight w:val="0"/>
      <w:marTop w:val="0"/>
      <w:marBottom w:val="0"/>
      <w:divBdr>
        <w:top w:val="none" w:sz="0" w:space="0" w:color="auto"/>
        <w:left w:val="none" w:sz="0" w:space="0" w:color="auto"/>
        <w:bottom w:val="none" w:sz="0" w:space="0" w:color="auto"/>
        <w:right w:val="none" w:sz="0" w:space="0" w:color="auto"/>
      </w:divBdr>
    </w:div>
    <w:div w:id="2061049770">
      <w:bodyDiv w:val="1"/>
      <w:marLeft w:val="0"/>
      <w:marRight w:val="0"/>
      <w:marTop w:val="0"/>
      <w:marBottom w:val="0"/>
      <w:divBdr>
        <w:top w:val="none" w:sz="0" w:space="0" w:color="auto"/>
        <w:left w:val="none" w:sz="0" w:space="0" w:color="auto"/>
        <w:bottom w:val="none" w:sz="0" w:space="0" w:color="auto"/>
        <w:right w:val="none" w:sz="0" w:space="0" w:color="auto"/>
      </w:divBdr>
    </w:div>
    <w:div w:id="2073969134">
      <w:bodyDiv w:val="1"/>
      <w:marLeft w:val="0"/>
      <w:marRight w:val="0"/>
      <w:marTop w:val="0"/>
      <w:marBottom w:val="0"/>
      <w:divBdr>
        <w:top w:val="none" w:sz="0" w:space="0" w:color="auto"/>
        <w:left w:val="none" w:sz="0" w:space="0" w:color="auto"/>
        <w:bottom w:val="none" w:sz="0" w:space="0" w:color="auto"/>
        <w:right w:val="none" w:sz="0" w:space="0" w:color="auto"/>
      </w:divBdr>
      <w:divsChild>
        <w:div w:id="1818448832">
          <w:marLeft w:val="0"/>
          <w:marRight w:val="0"/>
          <w:marTop w:val="0"/>
          <w:marBottom w:val="0"/>
          <w:divBdr>
            <w:top w:val="none" w:sz="0" w:space="0" w:color="auto"/>
            <w:left w:val="none" w:sz="0" w:space="0" w:color="auto"/>
            <w:bottom w:val="none" w:sz="0" w:space="0" w:color="auto"/>
            <w:right w:val="none" w:sz="0" w:space="0" w:color="auto"/>
          </w:divBdr>
          <w:divsChild>
            <w:div w:id="444228181">
              <w:marLeft w:val="0"/>
              <w:marRight w:val="0"/>
              <w:marTop w:val="0"/>
              <w:marBottom w:val="0"/>
              <w:divBdr>
                <w:top w:val="none" w:sz="0" w:space="0" w:color="auto"/>
                <w:left w:val="none" w:sz="0" w:space="0" w:color="auto"/>
                <w:bottom w:val="none" w:sz="0" w:space="0" w:color="auto"/>
                <w:right w:val="none" w:sz="0" w:space="0" w:color="auto"/>
              </w:divBdr>
              <w:divsChild>
                <w:div w:id="1635677957">
                  <w:marLeft w:val="0"/>
                  <w:marRight w:val="0"/>
                  <w:marTop w:val="0"/>
                  <w:marBottom w:val="0"/>
                  <w:divBdr>
                    <w:top w:val="none" w:sz="0" w:space="0" w:color="auto"/>
                    <w:left w:val="none" w:sz="0" w:space="0" w:color="auto"/>
                    <w:bottom w:val="none" w:sz="0" w:space="0" w:color="auto"/>
                    <w:right w:val="none" w:sz="0" w:space="0" w:color="auto"/>
                  </w:divBdr>
                  <w:divsChild>
                    <w:div w:id="1538082727">
                      <w:marLeft w:val="0"/>
                      <w:marRight w:val="0"/>
                      <w:marTop w:val="0"/>
                      <w:marBottom w:val="0"/>
                      <w:divBdr>
                        <w:top w:val="none" w:sz="0" w:space="0" w:color="auto"/>
                        <w:left w:val="none" w:sz="0" w:space="0" w:color="auto"/>
                        <w:bottom w:val="none" w:sz="0" w:space="0" w:color="auto"/>
                        <w:right w:val="none" w:sz="0" w:space="0" w:color="auto"/>
                      </w:divBdr>
                      <w:divsChild>
                        <w:div w:id="345984618">
                          <w:marLeft w:val="0"/>
                          <w:marRight w:val="0"/>
                          <w:marTop w:val="0"/>
                          <w:marBottom w:val="0"/>
                          <w:divBdr>
                            <w:top w:val="none" w:sz="0" w:space="0" w:color="auto"/>
                            <w:left w:val="none" w:sz="0" w:space="0" w:color="auto"/>
                            <w:bottom w:val="none" w:sz="0" w:space="0" w:color="auto"/>
                            <w:right w:val="none" w:sz="0" w:space="0" w:color="auto"/>
                          </w:divBdr>
                          <w:divsChild>
                            <w:div w:id="3019391">
                              <w:marLeft w:val="0"/>
                              <w:marRight w:val="0"/>
                              <w:marTop w:val="0"/>
                              <w:marBottom w:val="0"/>
                              <w:divBdr>
                                <w:top w:val="none" w:sz="0" w:space="0" w:color="auto"/>
                                <w:left w:val="none" w:sz="0" w:space="0" w:color="auto"/>
                                <w:bottom w:val="none" w:sz="0" w:space="0" w:color="auto"/>
                                <w:right w:val="none" w:sz="0" w:space="0" w:color="auto"/>
                              </w:divBdr>
                              <w:divsChild>
                                <w:div w:id="275990566">
                                  <w:marLeft w:val="0"/>
                                  <w:marRight w:val="0"/>
                                  <w:marTop w:val="0"/>
                                  <w:marBottom w:val="0"/>
                                  <w:divBdr>
                                    <w:top w:val="none" w:sz="0" w:space="0" w:color="auto"/>
                                    <w:left w:val="none" w:sz="0" w:space="0" w:color="auto"/>
                                    <w:bottom w:val="none" w:sz="0" w:space="0" w:color="auto"/>
                                    <w:right w:val="none" w:sz="0" w:space="0" w:color="auto"/>
                                  </w:divBdr>
                                  <w:divsChild>
                                    <w:div w:id="2002197843">
                                      <w:marLeft w:val="0"/>
                                      <w:marRight w:val="0"/>
                                      <w:marTop w:val="0"/>
                                      <w:marBottom w:val="0"/>
                                      <w:divBdr>
                                        <w:top w:val="none" w:sz="0" w:space="0" w:color="auto"/>
                                        <w:left w:val="none" w:sz="0" w:space="0" w:color="auto"/>
                                        <w:bottom w:val="none" w:sz="0" w:space="0" w:color="auto"/>
                                        <w:right w:val="none" w:sz="0" w:space="0" w:color="auto"/>
                                      </w:divBdr>
                                      <w:divsChild>
                                        <w:div w:id="731579685">
                                          <w:marLeft w:val="0"/>
                                          <w:marRight w:val="0"/>
                                          <w:marTop w:val="0"/>
                                          <w:marBottom w:val="0"/>
                                          <w:divBdr>
                                            <w:top w:val="none" w:sz="0" w:space="0" w:color="auto"/>
                                            <w:left w:val="none" w:sz="0" w:space="0" w:color="auto"/>
                                            <w:bottom w:val="none" w:sz="0" w:space="0" w:color="auto"/>
                                            <w:right w:val="none" w:sz="0" w:space="0" w:color="auto"/>
                                          </w:divBdr>
                                          <w:divsChild>
                                            <w:div w:id="438108728">
                                              <w:marLeft w:val="0"/>
                                              <w:marRight w:val="0"/>
                                              <w:marTop w:val="0"/>
                                              <w:marBottom w:val="0"/>
                                              <w:divBdr>
                                                <w:top w:val="none" w:sz="0" w:space="0" w:color="auto"/>
                                                <w:left w:val="none" w:sz="0" w:space="0" w:color="auto"/>
                                                <w:bottom w:val="none" w:sz="0" w:space="0" w:color="auto"/>
                                                <w:right w:val="none" w:sz="0" w:space="0" w:color="auto"/>
                                              </w:divBdr>
                                              <w:divsChild>
                                                <w:div w:id="211775947">
                                                  <w:marLeft w:val="0"/>
                                                  <w:marRight w:val="0"/>
                                                  <w:marTop w:val="0"/>
                                                  <w:marBottom w:val="0"/>
                                                  <w:divBdr>
                                                    <w:top w:val="none" w:sz="0" w:space="0" w:color="auto"/>
                                                    <w:left w:val="none" w:sz="0" w:space="0" w:color="auto"/>
                                                    <w:bottom w:val="none" w:sz="0" w:space="0" w:color="auto"/>
                                                    <w:right w:val="none" w:sz="0" w:space="0" w:color="auto"/>
                                                  </w:divBdr>
                                                  <w:divsChild>
                                                    <w:div w:id="1469590758">
                                                      <w:marLeft w:val="0"/>
                                                      <w:marRight w:val="0"/>
                                                      <w:marTop w:val="0"/>
                                                      <w:marBottom w:val="0"/>
                                                      <w:divBdr>
                                                        <w:top w:val="none" w:sz="0" w:space="0" w:color="auto"/>
                                                        <w:left w:val="none" w:sz="0" w:space="0" w:color="auto"/>
                                                        <w:bottom w:val="none" w:sz="0" w:space="0" w:color="auto"/>
                                                        <w:right w:val="none" w:sz="0" w:space="0" w:color="auto"/>
                                                      </w:divBdr>
                                                      <w:divsChild>
                                                        <w:div w:id="68748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79859660">
      <w:bodyDiv w:val="1"/>
      <w:marLeft w:val="0"/>
      <w:marRight w:val="0"/>
      <w:marTop w:val="0"/>
      <w:marBottom w:val="0"/>
      <w:divBdr>
        <w:top w:val="none" w:sz="0" w:space="0" w:color="auto"/>
        <w:left w:val="none" w:sz="0" w:space="0" w:color="auto"/>
        <w:bottom w:val="none" w:sz="0" w:space="0" w:color="auto"/>
        <w:right w:val="none" w:sz="0" w:space="0" w:color="auto"/>
      </w:divBdr>
      <w:divsChild>
        <w:div w:id="1728919362">
          <w:marLeft w:val="0"/>
          <w:marRight w:val="0"/>
          <w:marTop w:val="0"/>
          <w:marBottom w:val="0"/>
          <w:divBdr>
            <w:top w:val="none" w:sz="0" w:space="0" w:color="auto"/>
            <w:left w:val="none" w:sz="0" w:space="0" w:color="auto"/>
            <w:bottom w:val="none" w:sz="0" w:space="0" w:color="auto"/>
            <w:right w:val="none" w:sz="0" w:space="0" w:color="auto"/>
          </w:divBdr>
          <w:divsChild>
            <w:div w:id="1573856406">
              <w:marLeft w:val="0"/>
              <w:marRight w:val="0"/>
              <w:marTop w:val="0"/>
              <w:marBottom w:val="0"/>
              <w:divBdr>
                <w:top w:val="none" w:sz="0" w:space="0" w:color="auto"/>
                <w:left w:val="none" w:sz="0" w:space="0" w:color="auto"/>
                <w:bottom w:val="none" w:sz="0" w:space="0" w:color="auto"/>
                <w:right w:val="none" w:sz="0" w:space="0" w:color="auto"/>
              </w:divBdr>
              <w:divsChild>
                <w:div w:id="1262182202">
                  <w:marLeft w:val="0"/>
                  <w:marRight w:val="0"/>
                  <w:marTop w:val="0"/>
                  <w:marBottom w:val="0"/>
                  <w:divBdr>
                    <w:top w:val="none" w:sz="0" w:space="0" w:color="auto"/>
                    <w:left w:val="none" w:sz="0" w:space="0" w:color="auto"/>
                    <w:bottom w:val="none" w:sz="0" w:space="0" w:color="auto"/>
                    <w:right w:val="none" w:sz="0" w:space="0" w:color="auto"/>
                  </w:divBdr>
                </w:div>
              </w:divsChild>
            </w:div>
            <w:div w:id="1506214758">
              <w:marLeft w:val="0"/>
              <w:marRight w:val="0"/>
              <w:marTop w:val="0"/>
              <w:marBottom w:val="0"/>
              <w:divBdr>
                <w:top w:val="none" w:sz="0" w:space="0" w:color="auto"/>
                <w:left w:val="none" w:sz="0" w:space="0" w:color="auto"/>
                <w:bottom w:val="none" w:sz="0" w:space="0" w:color="auto"/>
                <w:right w:val="none" w:sz="0" w:space="0" w:color="auto"/>
              </w:divBdr>
              <w:divsChild>
                <w:div w:id="449053502">
                  <w:marLeft w:val="-1350"/>
                  <w:marRight w:val="0"/>
                  <w:marTop w:val="30"/>
                  <w:marBottom w:val="0"/>
                  <w:divBdr>
                    <w:top w:val="none" w:sz="0" w:space="0" w:color="auto"/>
                    <w:left w:val="none" w:sz="0" w:space="0" w:color="auto"/>
                    <w:bottom w:val="none" w:sz="0" w:space="0" w:color="auto"/>
                    <w:right w:val="none" w:sz="0" w:space="0" w:color="auto"/>
                  </w:divBdr>
                  <w:divsChild>
                    <w:div w:id="37323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872990">
          <w:marLeft w:val="0"/>
          <w:marRight w:val="0"/>
          <w:marTop w:val="0"/>
          <w:marBottom w:val="0"/>
          <w:divBdr>
            <w:top w:val="none" w:sz="0" w:space="0" w:color="auto"/>
            <w:left w:val="none" w:sz="0" w:space="0" w:color="auto"/>
            <w:bottom w:val="none" w:sz="0" w:space="0" w:color="auto"/>
            <w:right w:val="none" w:sz="0" w:space="0" w:color="auto"/>
          </w:divBdr>
        </w:div>
        <w:div w:id="1889948473">
          <w:marLeft w:val="0"/>
          <w:marRight w:val="0"/>
          <w:marTop w:val="0"/>
          <w:marBottom w:val="0"/>
          <w:divBdr>
            <w:top w:val="none" w:sz="0" w:space="0" w:color="auto"/>
            <w:left w:val="none" w:sz="0" w:space="0" w:color="auto"/>
            <w:bottom w:val="none" w:sz="0" w:space="0" w:color="auto"/>
            <w:right w:val="none" w:sz="0" w:space="0" w:color="auto"/>
          </w:divBdr>
          <w:divsChild>
            <w:div w:id="1398478509">
              <w:marLeft w:val="0"/>
              <w:marRight w:val="0"/>
              <w:marTop w:val="0"/>
              <w:marBottom w:val="0"/>
              <w:divBdr>
                <w:top w:val="none" w:sz="0" w:space="0" w:color="auto"/>
                <w:left w:val="none" w:sz="0" w:space="0" w:color="auto"/>
                <w:bottom w:val="none" w:sz="0" w:space="0" w:color="auto"/>
                <w:right w:val="none" w:sz="0" w:space="0" w:color="auto"/>
              </w:divBdr>
              <w:divsChild>
                <w:div w:id="494997647">
                  <w:marLeft w:val="0"/>
                  <w:marRight w:val="120"/>
                  <w:marTop w:val="0"/>
                  <w:marBottom w:val="120"/>
                  <w:divBdr>
                    <w:top w:val="none" w:sz="0" w:space="0" w:color="auto"/>
                    <w:left w:val="none" w:sz="0" w:space="0" w:color="auto"/>
                    <w:bottom w:val="none" w:sz="0" w:space="0" w:color="auto"/>
                    <w:right w:val="none" w:sz="0" w:space="0" w:color="auto"/>
                  </w:divBdr>
                  <w:divsChild>
                    <w:div w:id="1382246942">
                      <w:marLeft w:val="0"/>
                      <w:marRight w:val="0"/>
                      <w:marTop w:val="0"/>
                      <w:marBottom w:val="0"/>
                      <w:divBdr>
                        <w:top w:val="none" w:sz="0" w:space="0" w:color="auto"/>
                        <w:left w:val="none" w:sz="0" w:space="0" w:color="auto"/>
                        <w:bottom w:val="none" w:sz="0" w:space="0" w:color="auto"/>
                        <w:right w:val="none" w:sz="0" w:space="0" w:color="auto"/>
                      </w:divBdr>
                      <w:divsChild>
                        <w:div w:id="1531332952">
                          <w:marLeft w:val="0"/>
                          <w:marRight w:val="0"/>
                          <w:marTop w:val="0"/>
                          <w:marBottom w:val="0"/>
                          <w:divBdr>
                            <w:top w:val="none" w:sz="0" w:space="0" w:color="auto"/>
                            <w:left w:val="none" w:sz="0" w:space="0" w:color="auto"/>
                            <w:bottom w:val="none" w:sz="0" w:space="0" w:color="auto"/>
                            <w:right w:val="none" w:sz="0" w:space="0" w:color="auto"/>
                          </w:divBdr>
                          <w:divsChild>
                            <w:div w:id="536352990">
                              <w:marLeft w:val="0"/>
                              <w:marRight w:val="0"/>
                              <w:marTop w:val="0"/>
                              <w:marBottom w:val="0"/>
                              <w:divBdr>
                                <w:top w:val="none" w:sz="0" w:space="0" w:color="auto"/>
                                <w:left w:val="none" w:sz="0" w:space="0" w:color="auto"/>
                                <w:bottom w:val="none" w:sz="0" w:space="0" w:color="auto"/>
                                <w:right w:val="none" w:sz="0" w:space="0" w:color="auto"/>
                              </w:divBdr>
                            </w:div>
                            <w:div w:id="1493566353">
                              <w:marLeft w:val="0"/>
                              <w:marRight w:val="0"/>
                              <w:marTop w:val="0"/>
                              <w:marBottom w:val="0"/>
                              <w:divBdr>
                                <w:top w:val="none" w:sz="0" w:space="0" w:color="auto"/>
                                <w:left w:val="none" w:sz="0" w:space="0" w:color="auto"/>
                                <w:bottom w:val="none" w:sz="0" w:space="0" w:color="auto"/>
                                <w:right w:val="none" w:sz="0" w:space="0" w:color="auto"/>
                              </w:divBdr>
                            </w:div>
                            <w:div w:id="1538196719">
                              <w:marLeft w:val="0"/>
                              <w:marRight w:val="0"/>
                              <w:marTop w:val="0"/>
                              <w:marBottom w:val="0"/>
                              <w:divBdr>
                                <w:top w:val="none" w:sz="0" w:space="0" w:color="auto"/>
                                <w:left w:val="none" w:sz="0" w:space="0" w:color="auto"/>
                                <w:bottom w:val="none" w:sz="0" w:space="0" w:color="auto"/>
                                <w:right w:val="none" w:sz="0" w:space="0" w:color="auto"/>
                              </w:divBdr>
                              <w:divsChild>
                                <w:div w:id="1356032243">
                                  <w:marLeft w:val="0"/>
                                  <w:marRight w:val="0"/>
                                  <w:marTop w:val="0"/>
                                  <w:marBottom w:val="240"/>
                                  <w:divBdr>
                                    <w:top w:val="none" w:sz="0" w:space="0" w:color="auto"/>
                                    <w:left w:val="none" w:sz="0" w:space="0" w:color="auto"/>
                                    <w:bottom w:val="none" w:sz="0" w:space="0" w:color="auto"/>
                                    <w:right w:val="none" w:sz="0" w:space="0" w:color="auto"/>
                                  </w:divBdr>
                                  <w:divsChild>
                                    <w:div w:id="1509565745">
                                      <w:marLeft w:val="0"/>
                                      <w:marRight w:val="0"/>
                                      <w:marTop w:val="0"/>
                                      <w:marBottom w:val="0"/>
                                      <w:divBdr>
                                        <w:top w:val="none" w:sz="0" w:space="0" w:color="auto"/>
                                        <w:left w:val="none" w:sz="0" w:space="0" w:color="auto"/>
                                        <w:bottom w:val="none" w:sz="0" w:space="0" w:color="auto"/>
                                        <w:right w:val="none" w:sz="0" w:space="0" w:color="auto"/>
                                      </w:divBdr>
                                    </w:div>
                                  </w:divsChild>
                                </w:div>
                                <w:div w:id="1028142630">
                                  <w:marLeft w:val="0"/>
                                  <w:marRight w:val="240"/>
                                  <w:marTop w:val="105"/>
                                  <w:marBottom w:val="0"/>
                                  <w:divBdr>
                                    <w:top w:val="none" w:sz="0" w:space="0" w:color="auto"/>
                                    <w:left w:val="none" w:sz="0" w:space="0" w:color="auto"/>
                                    <w:bottom w:val="none" w:sz="0" w:space="0" w:color="auto"/>
                                    <w:right w:val="none" w:sz="0" w:space="0" w:color="auto"/>
                                  </w:divBdr>
                                  <w:divsChild>
                                    <w:div w:id="2071541520">
                                      <w:marLeft w:val="0"/>
                                      <w:marRight w:val="0"/>
                                      <w:marTop w:val="0"/>
                                      <w:marBottom w:val="0"/>
                                      <w:divBdr>
                                        <w:top w:val="none" w:sz="0" w:space="0" w:color="auto"/>
                                        <w:left w:val="none" w:sz="0" w:space="0" w:color="auto"/>
                                        <w:bottom w:val="none" w:sz="0" w:space="0" w:color="auto"/>
                                        <w:right w:val="none" w:sz="0" w:space="0" w:color="auto"/>
                                      </w:divBdr>
                                    </w:div>
                                    <w:div w:id="168159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2410963">
      <w:bodyDiv w:val="1"/>
      <w:marLeft w:val="0"/>
      <w:marRight w:val="0"/>
      <w:marTop w:val="0"/>
      <w:marBottom w:val="0"/>
      <w:divBdr>
        <w:top w:val="none" w:sz="0" w:space="0" w:color="auto"/>
        <w:left w:val="none" w:sz="0" w:space="0" w:color="auto"/>
        <w:bottom w:val="none" w:sz="0" w:space="0" w:color="auto"/>
        <w:right w:val="none" w:sz="0" w:space="0" w:color="auto"/>
      </w:divBdr>
    </w:div>
    <w:div w:id="2108184679">
      <w:bodyDiv w:val="1"/>
      <w:marLeft w:val="0"/>
      <w:marRight w:val="0"/>
      <w:marTop w:val="0"/>
      <w:marBottom w:val="0"/>
      <w:divBdr>
        <w:top w:val="none" w:sz="0" w:space="0" w:color="auto"/>
        <w:left w:val="none" w:sz="0" w:space="0" w:color="auto"/>
        <w:bottom w:val="none" w:sz="0" w:space="0" w:color="auto"/>
        <w:right w:val="none" w:sz="0" w:space="0" w:color="auto"/>
      </w:divBdr>
      <w:divsChild>
        <w:div w:id="1252738859">
          <w:marLeft w:val="0"/>
          <w:marRight w:val="0"/>
          <w:marTop w:val="0"/>
          <w:marBottom w:val="0"/>
          <w:divBdr>
            <w:top w:val="none" w:sz="0" w:space="0" w:color="auto"/>
            <w:left w:val="none" w:sz="0" w:space="0" w:color="auto"/>
            <w:bottom w:val="none" w:sz="0" w:space="0" w:color="auto"/>
            <w:right w:val="none" w:sz="0" w:space="0" w:color="auto"/>
          </w:divBdr>
          <w:divsChild>
            <w:div w:id="355817950">
              <w:marLeft w:val="0"/>
              <w:marRight w:val="0"/>
              <w:marTop w:val="0"/>
              <w:marBottom w:val="0"/>
              <w:divBdr>
                <w:top w:val="none" w:sz="0" w:space="0" w:color="auto"/>
                <w:left w:val="none" w:sz="0" w:space="0" w:color="auto"/>
                <w:bottom w:val="none" w:sz="0" w:space="0" w:color="auto"/>
                <w:right w:val="none" w:sz="0" w:space="0" w:color="auto"/>
              </w:divBdr>
              <w:divsChild>
                <w:div w:id="750345820">
                  <w:marLeft w:val="0"/>
                  <w:marRight w:val="0"/>
                  <w:marTop w:val="0"/>
                  <w:marBottom w:val="0"/>
                  <w:divBdr>
                    <w:top w:val="none" w:sz="0" w:space="0" w:color="auto"/>
                    <w:left w:val="none" w:sz="0" w:space="0" w:color="auto"/>
                    <w:bottom w:val="none" w:sz="0" w:space="0" w:color="auto"/>
                    <w:right w:val="none" w:sz="0" w:space="0" w:color="auto"/>
                  </w:divBdr>
                  <w:divsChild>
                    <w:div w:id="868950820">
                      <w:marLeft w:val="0"/>
                      <w:marRight w:val="0"/>
                      <w:marTop w:val="0"/>
                      <w:marBottom w:val="0"/>
                      <w:divBdr>
                        <w:top w:val="none" w:sz="0" w:space="0" w:color="auto"/>
                        <w:left w:val="none" w:sz="0" w:space="0" w:color="auto"/>
                        <w:bottom w:val="none" w:sz="0" w:space="0" w:color="auto"/>
                        <w:right w:val="none" w:sz="0" w:space="0" w:color="auto"/>
                      </w:divBdr>
                      <w:divsChild>
                        <w:div w:id="1449277528">
                          <w:marLeft w:val="0"/>
                          <w:marRight w:val="0"/>
                          <w:marTop w:val="0"/>
                          <w:marBottom w:val="0"/>
                          <w:divBdr>
                            <w:top w:val="none" w:sz="0" w:space="0" w:color="auto"/>
                            <w:left w:val="none" w:sz="0" w:space="0" w:color="auto"/>
                            <w:bottom w:val="none" w:sz="0" w:space="0" w:color="auto"/>
                            <w:right w:val="none" w:sz="0" w:space="0" w:color="auto"/>
                          </w:divBdr>
                          <w:divsChild>
                            <w:div w:id="490831069">
                              <w:marLeft w:val="0"/>
                              <w:marRight w:val="0"/>
                              <w:marTop w:val="0"/>
                              <w:marBottom w:val="0"/>
                              <w:divBdr>
                                <w:top w:val="none" w:sz="0" w:space="0" w:color="auto"/>
                                <w:left w:val="none" w:sz="0" w:space="0" w:color="auto"/>
                                <w:bottom w:val="none" w:sz="0" w:space="0" w:color="auto"/>
                                <w:right w:val="none" w:sz="0" w:space="0" w:color="auto"/>
                              </w:divBdr>
                              <w:divsChild>
                                <w:div w:id="1875345307">
                                  <w:marLeft w:val="0"/>
                                  <w:marRight w:val="0"/>
                                  <w:marTop w:val="0"/>
                                  <w:marBottom w:val="0"/>
                                  <w:divBdr>
                                    <w:top w:val="none" w:sz="0" w:space="0" w:color="auto"/>
                                    <w:left w:val="none" w:sz="0" w:space="0" w:color="auto"/>
                                    <w:bottom w:val="none" w:sz="0" w:space="0" w:color="auto"/>
                                    <w:right w:val="none" w:sz="0" w:space="0" w:color="auto"/>
                                  </w:divBdr>
                                  <w:divsChild>
                                    <w:div w:id="161081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24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640660">
          <w:marLeft w:val="0"/>
          <w:marRight w:val="0"/>
          <w:marTop w:val="0"/>
          <w:marBottom w:val="0"/>
          <w:divBdr>
            <w:top w:val="none" w:sz="0" w:space="0" w:color="auto"/>
            <w:left w:val="none" w:sz="0" w:space="0" w:color="auto"/>
            <w:bottom w:val="none" w:sz="0" w:space="0" w:color="auto"/>
            <w:right w:val="none" w:sz="0" w:space="0" w:color="auto"/>
          </w:divBdr>
          <w:divsChild>
            <w:div w:id="1142968611">
              <w:marLeft w:val="0"/>
              <w:marRight w:val="0"/>
              <w:marTop w:val="0"/>
              <w:marBottom w:val="0"/>
              <w:divBdr>
                <w:top w:val="none" w:sz="0" w:space="0" w:color="auto"/>
                <w:left w:val="none" w:sz="0" w:space="0" w:color="auto"/>
                <w:bottom w:val="none" w:sz="0" w:space="0" w:color="auto"/>
                <w:right w:val="none" w:sz="0" w:space="0" w:color="auto"/>
              </w:divBdr>
            </w:div>
            <w:div w:id="958948885">
              <w:marLeft w:val="0"/>
              <w:marRight w:val="0"/>
              <w:marTop w:val="0"/>
              <w:marBottom w:val="0"/>
              <w:divBdr>
                <w:top w:val="none" w:sz="0" w:space="0" w:color="auto"/>
                <w:left w:val="none" w:sz="0" w:space="0" w:color="auto"/>
                <w:bottom w:val="none" w:sz="0" w:space="0" w:color="auto"/>
                <w:right w:val="none" w:sz="0" w:space="0" w:color="auto"/>
              </w:divBdr>
              <w:divsChild>
                <w:div w:id="585458750">
                  <w:marLeft w:val="0"/>
                  <w:marRight w:val="0"/>
                  <w:marTop w:val="0"/>
                  <w:marBottom w:val="0"/>
                  <w:divBdr>
                    <w:top w:val="none" w:sz="0" w:space="0" w:color="auto"/>
                    <w:left w:val="none" w:sz="0" w:space="0" w:color="auto"/>
                    <w:bottom w:val="none" w:sz="0" w:space="0" w:color="auto"/>
                    <w:right w:val="none" w:sz="0" w:space="0" w:color="auto"/>
                  </w:divBdr>
                  <w:divsChild>
                    <w:div w:id="1376463656">
                      <w:marLeft w:val="0"/>
                      <w:marRight w:val="0"/>
                      <w:marTop w:val="0"/>
                      <w:marBottom w:val="0"/>
                      <w:divBdr>
                        <w:top w:val="none" w:sz="0" w:space="0" w:color="auto"/>
                        <w:left w:val="none" w:sz="0" w:space="0" w:color="auto"/>
                        <w:bottom w:val="none" w:sz="0" w:space="0" w:color="auto"/>
                        <w:right w:val="none" w:sz="0" w:space="0" w:color="auto"/>
                      </w:divBdr>
                      <w:divsChild>
                        <w:div w:id="722556282">
                          <w:marLeft w:val="0"/>
                          <w:marRight w:val="0"/>
                          <w:marTop w:val="0"/>
                          <w:marBottom w:val="0"/>
                          <w:divBdr>
                            <w:top w:val="none" w:sz="0" w:space="0" w:color="auto"/>
                            <w:left w:val="none" w:sz="0" w:space="0" w:color="auto"/>
                            <w:bottom w:val="none" w:sz="0" w:space="0" w:color="auto"/>
                            <w:right w:val="none" w:sz="0" w:space="0" w:color="auto"/>
                          </w:divBdr>
                          <w:divsChild>
                            <w:div w:id="80874508">
                              <w:marLeft w:val="0"/>
                              <w:marRight w:val="0"/>
                              <w:marTop w:val="0"/>
                              <w:marBottom w:val="0"/>
                              <w:divBdr>
                                <w:top w:val="none" w:sz="0" w:space="0" w:color="auto"/>
                                <w:left w:val="none" w:sz="0" w:space="0" w:color="auto"/>
                                <w:bottom w:val="none" w:sz="0" w:space="0" w:color="auto"/>
                                <w:right w:val="none" w:sz="0" w:space="0" w:color="auto"/>
                              </w:divBdr>
                              <w:divsChild>
                                <w:div w:id="1191458389">
                                  <w:marLeft w:val="0"/>
                                  <w:marRight w:val="0"/>
                                  <w:marTop w:val="0"/>
                                  <w:marBottom w:val="0"/>
                                  <w:divBdr>
                                    <w:top w:val="none" w:sz="0" w:space="0" w:color="auto"/>
                                    <w:left w:val="none" w:sz="0" w:space="0" w:color="auto"/>
                                    <w:bottom w:val="none" w:sz="0" w:space="0" w:color="auto"/>
                                    <w:right w:val="none" w:sz="0" w:space="0" w:color="auto"/>
                                  </w:divBdr>
                                  <w:divsChild>
                                    <w:div w:id="73270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69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0665548">
      <w:bodyDiv w:val="1"/>
      <w:marLeft w:val="0"/>
      <w:marRight w:val="0"/>
      <w:marTop w:val="0"/>
      <w:marBottom w:val="0"/>
      <w:divBdr>
        <w:top w:val="none" w:sz="0" w:space="0" w:color="auto"/>
        <w:left w:val="none" w:sz="0" w:space="0" w:color="auto"/>
        <w:bottom w:val="none" w:sz="0" w:space="0" w:color="auto"/>
        <w:right w:val="none" w:sz="0" w:space="0" w:color="auto"/>
      </w:divBdr>
      <w:divsChild>
        <w:div w:id="1899240012">
          <w:marLeft w:val="0"/>
          <w:marRight w:val="0"/>
          <w:marTop w:val="0"/>
          <w:marBottom w:val="0"/>
          <w:divBdr>
            <w:top w:val="none" w:sz="0" w:space="0" w:color="auto"/>
            <w:left w:val="none" w:sz="0" w:space="0" w:color="auto"/>
            <w:bottom w:val="none" w:sz="0" w:space="0" w:color="auto"/>
            <w:right w:val="none" w:sz="0" w:space="0" w:color="auto"/>
          </w:divBdr>
          <w:divsChild>
            <w:div w:id="428086296">
              <w:marLeft w:val="0"/>
              <w:marRight w:val="0"/>
              <w:marTop w:val="0"/>
              <w:marBottom w:val="0"/>
              <w:divBdr>
                <w:top w:val="none" w:sz="0" w:space="0" w:color="auto"/>
                <w:left w:val="none" w:sz="0" w:space="0" w:color="auto"/>
                <w:bottom w:val="none" w:sz="0" w:space="0" w:color="auto"/>
                <w:right w:val="none" w:sz="0" w:space="0" w:color="auto"/>
              </w:divBdr>
              <w:divsChild>
                <w:div w:id="164593270">
                  <w:marLeft w:val="0"/>
                  <w:marRight w:val="0"/>
                  <w:marTop w:val="0"/>
                  <w:marBottom w:val="0"/>
                  <w:divBdr>
                    <w:top w:val="none" w:sz="0" w:space="0" w:color="auto"/>
                    <w:left w:val="none" w:sz="0" w:space="0" w:color="auto"/>
                    <w:bottom w:val="none" w:sz="0" w:space="0" w:color="auto"/>
                    <w:right w:val="none" w:sz="0" w:space="0" w:color="auto"/>
                  </w:divBdr>
                  <w:divsChild>
                    <w:div w:id="1957565208">
                      <w:marLeft w:val="0"/>
                      <w:marRight w:val="0"/>
                      <w:marTop w:val="0"/>
                      <w:marBottom w:val="0"/>
                      <w:divBdr>
                        <w:top w:val="none" w:sz="0" w:space="0" w:color="auto"/>
                        <w:left w:val="none" w:sz="0" w:space="0" w:color="auto"/>
                        <w:bottom w:val="none" w:sz="0" w:space="0" w:color="auto"/>
                        <w:right w:val="none" w:sz="0" w:space="0" w:color="auto"/>
                      </w:divBdr>
                      <w:divsChild>
                        <w:div w:id="1849975711">
                          <w:marLeft w:val="0"/>
                          <w:marRight w:val="0"/>
                          <w:marTop w:val="0"/>
                          <w:marBottom w:val="0"/>
                          <w:divBdr>
                            <w:top w:val="none" w:sz="0" w:space="0" w:color="auto"/>
                            <w:left w:val="none" w:sz="0" w:space="0" w:color="auto"/>
                            <w:bottom w:val="none" w:sz="0" w:space="0" w:color="auto"/>
                            <w:right w:val="none" w:sz="0" w:space="0" w:color="auto"/>
                          </w:divBdr>
                          <w:divsChild>
                            <w:div w:id="1154955229">
                              <w:marLeft w:val="0"/>
                              <w:marRight w:val="0"/>
                              <w:marTop w:val="0"/>
                              <w:marBottom w:val="0"/>
                              <w:divBdr>
                                <w:top w:val="none" w:sz="0" w:space="0" w:color="auto"/>
                                <w:left w:val="none" w:sz="0" w:space="0" w:color="auto"/>
                                <w:bottom w:val="none" w:sz="0" w:space="0" w:color="auto"/>
                                <w:right w:val="none" w:sz="0" w:space="0" w:color="auto"/>
                              </w:divBdr>
                              <w:divsChild>
                                <w:div w:id="584728188">
                                  <w:marLeft w:val="0"/>
                                  <w:marRight w:val="0"/>
                                  <w:marTop w:val="0"/>
                                  <w:marBottom w:val="0"/>
                                  <w:divBdr>
                                    <w:top w:val="none" w:sz="0" w:space="0" w:color="auto"/>
                                    <w:left w:val="none" w:sz="0" w:space="0" w:color="auto"/>
                                    <w:bottom w:val="none" w:sz="0" w:space="0" w:color="auto"/>
                                    <w:right w:val="none" w:sz="0" w:space="0" w:color="auto"/>
                                  </w:divBdr>
                                  <w:divsChild>
                                    <w:div w:id="2374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56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9280170">
          <w:marLeft w:val="0"/>
          <w:marRight w:val="0"/>
          <w:marTop w:val="0"/>
          <w:marBottom w:val="0"/>
          <w:divBdr>
            <w:top w:val="none" w:sz="0" w:space="0" w:color="auto"/>
            <w:left w:val="none" w:sz="0" w:space="0" w:color="auto"/>
            <w:bottom w:val="none" w:sz="0" w:space="0" w:color="auto"/>
            <w:right w:val="none" w:sz="0" w:space="0" w:color="auto"/>
          </w:divBdr>
          <w:divsChild>
            <w:div w:id="412705009">
              <w:marLeft w:val="0"/>
              <w:marRight w:val="0"/>
              <w:marTop w:val="0"/>
              <w:marBottom w:val="0"/>
              <w:divBdr>
                <w:top w:val="none" w:sz="0" w:space="0" w:color="auto"/>
                <w:left w:val="none" w:sz="0" w:space="0" w:color="auto"/>
                <w:bottom w:val="none" w:sz="0" w:space="0" w:color="auto"/>
                <w:right w:val="none" w:sz="0" w:space="0" w:color="auto"/>
              </w:divBdr>
            </w:div>
            <w:div w:id="1952472860">
              <w:marLeft w:val="0"/>
              <w:marRight w:val="0"/>
              <w:marTop w:val="0"/>
              <w:marBottom w:val="0"/>
              <w:divBdr>
                <w:top w:val="none" w:sz="0" w:space="0" w:color="auto"/>
                <w:left w:val="none" w:sz="0" w:space="0" w:color="auto"/>
                <w:bottom w:val="none" w:sz="0" w:space="0" w:color="auto"/>
                <w:right w:val="none" w:sz="0" w:space="0" w:color="auto"/>
              </w:divBdr>
              <w:divsChild>
                <w:div w:id="339940079">
                  <w:marLeft w:val="0"/>
                  <w:marRight w:val="0"/>
                  <w:marTop w:val="0"/>
                  <w:marBottom w:val="0"/>
                  <w:divBdr>
                    <w:top w:val="none" w:sz="0" w:space="0" w:color="auto"/>
                    <w:left w:val="none" w:sz="0" w:space="0" w:color="auto"/>
                    <w:bottom w:val="none" w:sz="0" w:space="0" w:color="auto"/>
                    <w:right w:val="none" w:sz="0" w:space="0" w:color="auto"/>
                  </w:divBdr>
                  <w:divsChild>
                    <w:div w:id="1748578611">
                      <w:marLeft w:val="0"/>
                      <w:marRight w:val="0"/>
                      <w:marTop w:val="0"/>
                      <w:marBottom w:val="0"/>
                      <w:divBdr>
                        <w:top w:val="none" w:sz="0" w:space="0" w:color="auto"/>
                        <w:left w:val="none" w:sz="0" w:space="0" w:color="auto"/>
                        <w:bottom w:val="none" w:sz="0" w:space="0" w:color="auto"/>
                        <w:right w:val="none" w:sz="0" w:space="0" w:color="auto"/>
                      </w:divBdr>
                      <w:divsChild>
                        <w:div w:id="356271005">
                          <w:marLeft w:val="0"/>
                          <w:marRight w:val="0"/>
                          <w:marTop w:val="0"/>
                          <w:marBottom w:val="0"/>
                          <w:divBdr>
                            <w:top w:val="none" w:sz="0" w:space="0" w:color="auto"/>
                            <w:left w:val="none" w:sz="0" w:space="0" w:color="auto"/>
                            <w:bottom w:val="none" w:sz="0" w:space="0" w:color="auto"/>
                            <w:right w:val="none" w:sz="0" w:space="0" w:color="auto"/>
                          </w:divBdr>
                          <w:divsChild>
                            <w:div w:id="47462718">
                              <w:marLeft w:val="0"/>
                              <w:marRight w:val="0"/>
                              <w:marTop w:val="0"/>
                              <w:marBottom w:val="0"/>
                              <w:divBdr>
                                <w:top w:val="none" w:sz="0" w:space="0" w:color="auto"/>
                                <w:left w:val="none" w:sz="0" w:space="0" w:color="auto"/>
                                <w:bottom w:val="none" w:sz="0" w:space="0" w:color="auto"/>
                                <w:right w:val="none" w:sz="0" w:space="0" w:color="auto"/>
                              </w:divBdr>
                              <w:divsChild>
                                <w:div w:id="2053769133">
                                  <w:marLeft w:val="0"/>
                                  <w:marRight w:val="0"/>
                                  <w:marTop w:val="0"/>
                                  <w:marBottom w:val="0"/>
                                  <w:divBdr>
                                    <w:top w:val="none" w:sz="0" w:space="0" w:color="auto"/>
                                    <w:left w:val="none" w:sz="0" w:space="0" w:color="auto"/>
                                    <w:bottom w:val="none" w:sz="0" w:space="0" w:color="auto"/>
                                    <w:right w:val="none" w:sz="0" w:space="0" w:color="auto"/>
                                  </w:divBdr>
                                  <w:divsChild>
                                    <w:div w:id="198253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95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0696501">
          <w:marLeft w:val="0"/>
          <w:marRight w:val="0"/>
          <w:marTop w:val="0"/>
          <w:marBottom w:val="0"/>
          <w:divBdr>
            <w:top w:val="none" w:sz="0" w:space="0" w:color="auto"/>
            <w:left w:val="none" w:sz="0" w:space="0" w:color="auto"/>
            <w:bottom w:val="none" w:sz="0" w:space="0" w:color="auto"/>
            <w:right w:val="none" w:sz="0" w:space="0" w:color="auto"/>
          </w:divBdr>
          <w:divsChild>
            <w:div w:id="936980653">
              <w:marLeft w:val="0"/>
              <w:marRight w:val="0"/>
              <w:marTop w:val="0"/>
              <w:marBottom w:val="0"/>
              <w:divBdr>
                <w:top w:val="none" w:sz="0" w:space="0" w:color="auto"/>
                <w:left w:val="none" w:sz="0" w:space="0" w:color="auto"/>
                <w:bottom w:val="none" w:sz="0" w:space="0" w:color="auto"/>
                <w:right w:val="none" w:sz="0" w:space="0" w:color="auto"/>
              </w:divBdr>
            </w:div>
            <w:div w:id="1728989109">
              <w:marLeft w:val="0"/>
              <w:marRight w:val="0"/>
              <w:marTop w:val="0"/>
              <w:marBottom w:val="0"/>
              <w:divBdr>
                <w:top w:val="none" w:sz="0" w:space="0" w:color="auto"/>
                <w:left w:val="none" w:sz="0" w:space="0" w:color="auto"/>
                <w:bottom w:val="none" w:sz="0" w:space="0" w:color="auto"/>
                <w:right w:val="none" w:sz="0" w:space="0" w:color="auto"/>
              </w:divBdr>
              <w:divsChild>
                <w:div w:id="529955441">
                  <w:marLeft w:val="0"/>
                  <w:marRight w:val="0"/>
                  <w:marTop w:val="0"/>
                  <w:marBottom w:val="0"/>
                  <w:divBdr>
                    <w:top w:val="none" w:sz="0" w:space="0" w:color="auto"/>
                    <w:left w:val="none" w:sz="0" w:space="0" w:color="auto"/>
                    <w:bottom w:val="none" w:sz="0" w:space="0" w:color="auto"/>
                    <w:right w:val="none" w:sz="0" w:space="0" w:color="auto"/>
                  </w:divBdr>
                  <w:divsChild>
                    <w:div w:id="1849634436">
                      <w:marLeft w:val="0"/>
                      <w:marRight w:val="0"/>
                      <w:marTop w:val="0"/>
                      <w:marBottom w:val="0"/>
                      <w:divBdr>
                        <w:top w:val="none" w:sz="0" w:space="0" w:color="auto"/>
                        <w:left w:val="none" w:sz="0" w:space="0" w:color="auto"/>
                        <w:bottom w:val="none" w:sz="0" w:space="0" w:color="auto"/>
                        <w:right w:val="none" w:sz="0" w:space="0" w:color="auto"/>
                      </w:divBdr>
                      <w:divsChild>
                        <w:div w:id="1746218347">
                          <w:marLeft w:val="0"/>
                          <w:marRight w:val="0"/>
                          <w:marTop w:val="0"/>
                          <w:marBottom w:val="0"/>
                          <w:divBdr>
                            <w:top w:val="none" w:sz="0" w:space="0" w:color="auto"/>
                            <w:left w:val="none" w:sz="0" w:space="0" w:color="auto"/>
                            <w:bottom w:val="none" w:sz="0" w:space="0" w:color="auto"/>
                            <w:right w:val="none" w:sz="0" w:space="0" w:color="auto"/>
                          </w:divBdr>
                          <w:divsChild>
                            <w:div w:id="2096590526">
                              <w:marLeft w:val="0"/>
                              <w:marRight w:val="0"/>
                              <w:marTop w:val="0"/>
                              <w:marBottom w:val="0"/>
                              <w:divBdr>
                                <w:top w:val="none" w:sz="0" w:space="0" w:color="auto"/>
                                <w:left w:val="none" w:sz="0" w:space="0" w:color="auto"/>
                                <w:bottom w:val="none" w:sz="0" w:space="0" w:color="auto"/>
                                <w:right w:val="none" w:sz="0" w:space="0" w:color="auto"/>
                              </w:divBdr>
                              <w:divsChild>
                                <w:div w:id="387654001">
                                  <w:marLeft w:val="0"/>
                                  <w:marRight w:val="0"/>
                                  <w:marTop w:val="0"/>
                                  <w:marBottom w:val="0"/>
                                  <w:divBdr>
                                    <w:top w:val="none" w:sz="0" w:space="0" w:color="auto"/>
                                    <w:left w:val="none" w:sz="0" w:space="0" w:color="auto"/>
                                    <w:bottom w:val="none" w:sz="0" w:space="0" w:color="auto"/>
                                    <w:right w:val="none" w:sz="0" w:space="0" w:color="auto"/>
                                  </w:divBdr>
                                  <w:divsChild>
                                    <w:div w:id="43005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03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6774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hyperlink" Target="https://books.google.com/books?id=oMrike0tBq8C&amp;pg=RA1-PA62&amp;dq=lew+jenkins+fritzi+of+california&amp;hl=en&amp;sa=X&amp;ved=2ahUKEwizi6KUsJbsAhUCTt8KHbbhDaYQ6AEwAHoECAAQAg" TargetMode="External"/><Relationship Id="rId42" Type="http://schemas.openxmlformats.org/officeDocument/2006/relationships/image" Target="media/image17.png"/><Relationship Id="rId63" Type="http://schemas.openxmlformats.org/officeDocument/2006/relationships/hyperlink" Target="https://en.wikipedia.org/wiki/System/38" TargetMode="External"/><Relationship Id="rId84" Type="http://schemas.openxmlformats.org/officeDocument/2006/relationships/image" Target="media/image29.png"/><Relationship Id="rId138" Type="http://schemas.openxmlformats.org/officeDocument/2006/relationships/hyperlink" Target="https://www.ibm.com/docs/en/ssw_ibm_i_73/nls/rbagsensureseclanguse.htm" TargetMode="External"/><Relationship Id="rId159" Type="http://schemas.openxmlformats.org/officeDocument/2006/relationships/hyperlink" Target="http://www.realtimeprogramaudit.com" TargetMode="External"/><Relationship Id="rId170" Type="http://schemas.openxmlformats.org/officeDocument/2006/relationships/hyperlink" Target="https://en.wikipedia.org/wiki/Unicode" TargetMode="External"/><Relationship Id="rId191" Type="http://schemas.openxmlformats.org/officeDocument/2006/relationships/image" Target="media/image101.png"/><Relationship Id="rId205" Type="http://schemas.openxmlformats.org/officeDocument/2006/relationships/hyperlink" Target="https://en.wikipedia.org/wiki/Unit_record_equipment" TargetMode="External"/><Relationship Id="rId226" Type="http://schemas.openxmlformats.org/officeDocument/2006/relationships/image" Target="media/image119.png"/><Relationship Id="rId107" Type="http://schemas.openxmlformats.org/officeDocument/2006/relationships/image" Target="media/image44.png"/><Relationship Id="rId11" Type="http://schemas.openxmlformats.org/officeDocument/2006/relationships/hyperlink" Target="mailto:sales@harkinsaudit.com" TargetMode="External"/><Relationship Id="rId32" Type="http://schemas.openxmlformats.org/officeDocument/2006/relationships/image" Target="media/image7.png"/><Relationship Id="rId53" Type="http://schemas.openxmlformats.org/officeDocument/2006/relationships/image" Target="media/image20.png"/><Relationship Id="rId74" Type="http://schemas.openxmlformats.org/officeDocument/2006/relationships/image" Target="media/image25.png"/><Relationship Id="rId128" Type="http://schemas.openxmlformats.org/officeDocument/2006/relationships/image" Target="media/image65.png"/><Relationship Id="rId149" Type="http://schemas.openxmlformats.org/officeDocument/2006/relationships/image" Target="media/image80.png"/><Relationship Id="rId5" Type="http://schemas.openxmlformats.org/officeDocument/2006/relationships/webSettings" Target="webSettings.xml"/><Relationship Id="rId95" Type="http://schemas.openxmlformats.org/officeDocument/2006/relationships/hyperlink" Target="https://www.youtube.com/watch?v=nI6-lD2so-I" TargetMode="External"/><Relationship Id="rId160" Type="http://schemas.openxmlformats.org/officeDocument/2006/relationships/hyperlink" Target="http://www.realtimeprogramaudit.com" TargetMode="External"/><Relationship Id="rId181" Type="http://schemas.openxmlformats.org/officeDocument/2006/relationships/image" Target="media/image94.png"/><Relationship Id="rId216" Type="http://schemas.openxmlformats.org/officeDocument/2006/relationships/hyperlink" Target="https://youtu.be/bWVWqTaUo4Q" TargetMode="External"/><Relationship Id="rId237" Type="http://schemas.openxmlformats.org/officeDocument/2006/relationships/image" Target="media/image129.png"/><Relationship Id="rId22" Type="http://schemas.openxmlformats.org/officeDocument/2006/relationships/hyperlink" Target="https://www.youtube.com/watch?v=96EVrro_0Fc&amp;t=404s" TargetMode="External"/><Relationship Id="rId43" Type="http://schemas.openxmlformats.org/officeDocument/2006/relationships/comments" Target="comments.xml"/><Relationship Id="rId64" Type="http://schemas.openxmlformats.org/officeDocument/2006/relationships/hyperlink" Target="https://en.wikipedia.org/w/index.php?title=IBM_RPG_IV&amp;action=edit&amp;redlink=1" TargetMode="External"/><Relationship Id="rId118" Type="http://schemas.openxmlformats.org/officeDocument/2006/relationships/image" Target="media/image55.png"/><Relationship Id="rId139" Type="http://schemas.openxmlformats.org/officeDocument/2006/relationships/hyperlink" Target="https://www.ibm.com/docs/en/ssw_ibm_i_73/nls/rbagsmultilingualsupport.htm" TargetMode="External"/><Relationship Id="rId85" Type="http://schemas.openxmlformats.org/officeDocument/2006/relationships/image" Target="media/image30.png"/><Relationship Id="rId150" Type="http://schemas.openxmlformats.org/officeDocument/2006/relationships/image" Target="media/image81.png"/><Relationship Id="rId171" Type="http://schemas.openxmlformats.org/officeDocument/2006/relationships/hyperlink" Target="https://en.wikipedia.org/wiki/UTF-8" TargetMode="External"/><Relationship Id="rId192" Type="http://schemas.openxmlformats.org/officeDocument/2006/relationships/image" Target="media/image102.png"/><Relationship Id="rId206" Type="http://schemas.openxmlformats.org/officeDocument/2006/relationships/hyperlink" Target="https://en.wikipedia.org/wiki/Unit_record_equipment" TargetMode="External"/><Relationship Id="rId227" Type="http://schemas.openxmlformats.org/officeDocument/2006/relationships/image" Target="media/image120.png"/><Relationship Id="rId12" Type="http://schemas.openxmlformats.org/officeDocument/2006/relationships/hyperlink" Target="mailto:support@harkinsaudit.com" TargetMode="External"/><Relationship Id="rId33" Type="http://schemas.openxmlformats.org/officeDocument/2006/relationships/image" Target="media/image8.png"/><Relationship Id="rId108" Type="http://schemas.openxmlformats.org/officeDocument/2006/relationships/image" Target="media/image45.png"/><Relationship Id="rId129" Type="http://schemas.openxmlformats.org/officeDocument/2006/relationships/image" Target="media/image66.png"/><Relationship Id="rId54" Type="http://schemas.openxmlformats.org/officeDocument/2006/relationships/image" Target="media/image21.png"/><Relationship Id="rId75" Type="http://schemas.openxmlformats.org/officeDocument/2006/relationships/image" Target="media/image26.png"/><Relationship Id="rId96" Type="http://schemas.openxmlformats.org/officeDocument/2006/relationships/hyperlink" Target="https://www.youtube.com/watch?v=bWVWqTaUo4Q" TargetMode="External"/><Relationship Id="rId140" Type="http://schemas.openxmlformats.org/officeDocument/2006/relationships/hyperlink" Target="https://www.ibm.com/docs/en/i/7.3?topic=information-national-language-version-feature-codes" TargetMode="External"/><Relationship Id="rId161" Type="http://schemas.openxmlformats.org/officeDocument/2006/relationships/hyperlink" Target="http://www.real-timeprogramaudit.com" TargetMode="External"/><Relationship Id="rId182" Type="http://schemas.openxmlformats.org/officeDocument/2006/relationships/hyperlink" Target="mailto:paulhark@aol.com" TargetMode="External"/><Relationship Id="rId217" Type="http://schemas.openxmlformats.org/officeDocument/2006/relationships/hyperlink" Target="https://www.itjungle.com/2020/09/28/max-thread-room/" TargetMode="External"/><Relationship Id="rId6" Type="http://schemas.openxmlformats.org/officeDocument/2006/relationships/footnotes" Target="footnotes.xml"/><Relationship Id="rId238" Type="http://schemas.openxmlformats.org/officeDocument/2006/relationships/image" Target="media/image130.png"/><Relationship Id="rId23" Type="http://schemas.openxmlformats.org/officeDocument/2006/relationships/hyperlink" Target="https://youtu.be/bWVWqTaUo4Q" TargetMode="External"/><Relationship Id="rId119" Type="http://schemas.openxmlformats.org/officeDocument/2006/relationships/image" Target="media/image56.png"/><Relationship Id="rId44" Type="http://schemas.microsoft.com/office/2011/relationships/commentsExtended" Target="commentsExtended.xml"/><Relationship Id="rId65" Type="http://schemas.openxmlformats.org/officeDocument/2006/relationships/hyperlink" Target="https://en.wikipedia.org/wiki/IBM_RPG" TargetMode="External"/><Relationship Id="rId86" Type="http://schemas.openxmlformats.org/officeDocument/2006/relationships/hyperlink" Target="https://www.youtube.com/watch?v=nI6-lD2so-I" TargetMode="External"/><Relationship Id="rId130" Type="http://schemas.openxmlformats.org/officeDocument/2006/relationships/image" Target="media/image67.png"/><Relationship Id="rId151" Type="http://schemas.openxmlformats.org/officeDocument/2006/relationships/image" Target="media/image82.png"/><Relationship Id="rId172" Type="http://schemas.openxmlformats.org/officeDocument/2006/relationships/hyperlink" Target="https://en.wikipedia.org/wiki/UTF-16" TargetMode="External"/><Relationship Id="rId193" Type="http://schemas.openxmlformats.org/officeDocument/2006/relationships/image" Target="media/image103.png"/><Relationship Id="rId207" Type="http://schemas.openxmlformats.org/officeDocument/2006/relationships/hyperlink" Target="https://en.wikipedia.org/wiki/Unit_record_equipment" TargetMode="External"/><Relationship Id="rId228" Type="http://schemas.openxmlformats.org/officeDocument/2006/relationships/image" Target="media/image121.png"/><Relationship Id="rId13" Type="http://schemas.openxmlformats.org/officeDocument/2006/relationships/hyperlink" Target="https://www.itjungle.com/2021/02/08/the-humongous-investment-in-ibm-i-people/" TargetMode="External"/><Relationship Id="rId109" Type="http://schemas.openxmlformats.org/officeDocument/2006/relationships/image" Target="media/image46.png"/><Relationship Id="rId34" Type="http://schemas.openxmlformats.org/officeDocument/2006/relationships/image" Target="media/image9.png"/><Relationship Id="rId55" Type="http://schemas.openxmlformats.org/officeDocument/2006/relationships/image" Target="media/image22.png"/><Relationship Id="rId76" Type="http://schemas.openxmlformats.org/officeDocument/2006/relationships/image" Target="media/image27.png"/><Relationship Id="rId97" Type="http://schemas.openxmlformats.org/officeDocument/2006/relationships/image" Target="media/image36.png"/><Relationship Id="rId120" Type="http://schemas.openxmlformats.org/officeDocument/2006/relationships/image" Target="media/image57.png"/><Relationship Id="rId141" Type="http://schemas.openxmlformats.org/officeDocument/2006/relationships/image" Target="media/image72.png"/><Relationship Id="rId7" Type="http://schemas.openxmlformats.org/officeDocument/2006/relationships/endnotes" Target="endnotes.xml"/><Relationship Id="rId162" Type="http://schemas.openxmlformats.org/officeDocument/2006/relationships/hyperlink" Target="http://www.realtimeprogramaudit.com" TargetMode="External"/><Relationship Id="rId183" Type="http://schemas.openxmlformats.org/officeDocument/2006/relationships/image" Target="media/image95.png"/><Relationship Id="rId218" Type="http://schemas.openxmlformats.org/officeDocument/2006/relationships/hyperlink" Target="https://www.itjungle.com/2020/09/28/max-thread-room/" TargetMode="External"/><Relationship Id="rId239" Type="http://schemas.openxmlformats.org/officeDocument/2006/relationships/image" Target="media/image131.png"/><Relationship Id="rId24" Type="http://schemas.openxmlformats.org/officeDocument/2006/relationships/hyperlink" Target="https://www.itjungle.com/2020/09/28/max-thread-room/" TargetMode="External"/><Relationship Id="rId45" Type="http://schemas.microsoft.com/office/2016/09/relationships/commentsIds" Target="commentsIds.xml"/><Relationship Id="rId66" Type="http://schemas.openxmlformats.org/officeDocument/2006/relationships/hyperlink" Target="https://en.wikipedia.org/wiki/OS/400" TargetMode="External"/><Relationship Id="rId87" Type="http://schemas.openxmlformats.org/officeDocument/2006/relationships/hyperlink" Target="https://www.youtube.com/watch?v=96EVrro_0Fc" TargetMode="External"/><Relationship Id="rId110" Type="http://schemas.openxmlformats.org/officeDocument/2006/relationships/image" Target="media/image47.png"/><Relationship Id="rId131" Type="http://schemas.openxmlformats.org/officeDocument/2006/relationships/image" Target="media/image68.png"/><Relationship Id="rId152" Type="http://schemas.openxmlformats.org/officeDocument/2006/relationships/image" Target="media/image83.png"/><Relationship Id="rId173" Type="http://schemas.openxmlformats.org/officeDocument/2006/relationships/hyperlink" Target="https://en.wikipedia.org/wiki/UTF-32" TargetMode="External"/><Relationship Id="rId194" Type="http://schemas.openxmlformats.org/officeDocument/2006/relationships/image" Target="media/image104.png"/><Relationship Id="rId208" Type="http://schemas.openxmlformats.org/officeDocument/2006/relationships/hyperlink" Target="https://en.wikipedia.org/wiki/Unit_record_equipment" TargetMode="External"/><Relationship Id="rId229" Type="http://schemas.openxmlformats.org/officeDocument/2006/relationships/image" Target="media/image122.png"/><Relationship Id="rId240" Type="http://schemas.openxmlformats.org/officeDocument/2006/relationships/image" Target="media/image132.png"/><Relationship Id="rId14" Type="http://schemas.openxmlformats.org/officeDocument/2006/relationships/hyperlink" Target="http://www.itjungle.com/" TargetMode="External"/><Relationship Id="rId35" Type="http://schemas.openxmlformats.org/officeDocument/2006/relationships/image" Target="media/image10.png"/><Relationship Id="rId56" Type="http://schemas.openxmlformats.org/officeDocument/2006/relationships/image" Target="media/image23.png"/><Relationship Id="rId77" Type="http://schemas.openxmlformats.org/officeDocument/2006/relationships/hyperlink" Target="https://youtu.be/bWVWqTaUo4Q" TargetMode="External"/><Relationship Id="rId100" Type="http://schemas.openxmlformats.org/officeDocument/2006/relationships/image" Target="media/image38.png"/><Relationship Id="rId8" Type="http://schemas.openxmlformats.org/officeDocument/2006/relationships/image" Target="media/image1.png"/><Relationship Id="rId98" Type="http://schemas.openxmlformats.org/officeDocument/2006/relationships/image" Target="media/image37.png"/><Relationship Id="rId121" Type="http://schemas.openxmlformats.org/officeDocument/2006/relationships/image" Target="media/image58.png"/><Relationship Id="rId142" Type="http://schemas.openxmlformats.org/officeDocument/2006/relationships/image" Target="media/image73.png"/><Relationship Id="rId163" Type="http://schemas.openxmlformats.org/officeDocument/2006/relationships/hyperlink" Target="http://www.realtimeprogramaudit.com" TargetMode="External"/><Relationship Id="rId184" Type="http://schemas.openxmlformats.org/officeDocument/2006/relationships/image" Target="media/image96.png"/><Relationship Id="rId219" Type="http://schemas.openxmlformats.org/officeDocument/2006/relationships/hyperlink" Target="https://www.itjungle.com/2020/09/28/max-thread-room/" TargetMode="External"/><Relationship Id="rId230" Type="http://schemas.openxmlformats.org/officeDocument/2006/relationships/image" Target="media/image123.png"/><Relationship Id="rId25" Type="http://schemas.openxmlformats.org/officeDocument/2006/relationships/hyperlink" Target="https://www.itjungle.com/2020/09/28/max-thread-room/" TargetMode="External"/><Relationship Id="rId46" Type="http://schemas.microsoft.com/office/2018/08/relationships/commentsExtensible" Target="commentsExtensible.xml"/><Relationship Id="rId67" Type="http://schemas.openxmlformats.org/officeDocument/2006/relationships/hyperlink" Target="https://en.wikipedia.org/wiki/IBM_RPG" TargetMode="External"/><Relationship Id="rId88" Type="http://schemas.openxmlformats.org/officeDocument/2006/relationships/image" Target="media/image31.png"/><Relationship Id="rId111" Type="http://schemas.openxmlformats.org/officeDocument/2006/relationships/image" Target="media/image48.png"/><Relationship Id="rId132" Type="http://schemas.openxmlformats.org/officeDocument/2006/relationships/hyperlink" Target="https://en.wikipedia.org/wiki/British_and_American_keyboards" TargetMode="External"/><Relationship Id="rId153" Type="http://schemas.openxmlformats.org/officeDocument/2006/relationships/image" Target="media/image84.png"/><Relationship Id="rId174" Type="http://schemas.openxmlformats.org/officeDocument/2006/relationships/hyperlink" Target="https://www-01.ibm.com/software/globalization/ccsid/ccsid_registered.html" TargetMode="External"/><Relationship Id="rId195" Type="http://schemas.openxmlformats.org/officeDocument/2006/relationships/image" Target="media/image105.png"/><Relationship Id="rId209" Type="http://schemas.openxmlformats.org/officeDocument/2006/relationships/hyperlink" Target="https://en.wikipedia.org/wiki/Computers" TargetMode="External"/><Relationship Id="rId220" Type="http://schemas.openxmlformats.org/officeDocument/2006/relationships/hyperlink" Target="https://www.itjungle.com/2020/09/28/max-thread-room/" TargetMode="External"/><Relationship Id="rId241" Type="http://schemas.openxmlformats.org/officeDocument/2006/relationships/image" Target="media/image133.png"/><Relationship Id="rId15" Type="http://schemas.openxmlformats.org/officeDocument/2006/relationships/hyperlink" Target="https://coralogix.com/log-analytics-blog/this-is-what-your-developers-are-doing-75-of-the-time-and-this-is-the-cost-you-pay/" TargetMode="External"/><Relationship Id="rId36" Type="http://schemas.openxmlformats.org/officeDocument/2006/relationships/image" Target="media/image11.png"/><Relationship Id="rId57" Type="http://schemas.openxmlformats.org/officeDocument/2006/relationships/hyperlink" Target="https://www.cnbc.com/video/2019/11/12/jim-cramer-i-doubt-the-stock-market-can-absorb-much-higher-tariffs.html" TargetMode="External"/><Relationship Id="rId10" Type="http://schemas.openxmlformats.org/officeDocument/2006/relationships/hyperlink" Target="http://www.realtimeprogramaudit.com" TargetMode="External"/><Relationship Id="rId31" Type="http://schemas.openxmlformats.org/officeDocument/2006/relationships/image" Target="media/image6.png"/><Relationship Id="rId52" Type="http://schemas.openxmlformats.org/officeDocument/2006/relationships/image" Target="media/image19.png"/><Relationship Id="rId73" Type="http://schemas.openxmlformats.org/officeDocument/2006/relationships/image" Target="media/image24.png"/><Relationship Id="rId78" Type="http://schemas.openxmlformats.org/officeDocument/2006/relationships/hyperlink" Target="https://yougottobekidding.wordpress.com/2017/06/13/so-maybe-i-was-wrong/" TargetMode="External"/><Relationship Id="rId94" Type="http://schemas.openxmlformats.org/officeDocument/2006/relationships/image" Target="media/image35.png"/><Relationship Id="rId99" Type="http://schemas.openxmlformats.org/officeDocument/2006/relationships/hyperlink" Target="https://www.youtube.com/watch?v=BHBxvQG5n5s" TargetMode="External"/><Relationship Id="rId101" Type="http://schemas.openxmlformats.org/officeDocument/2006/relationships/image" Target="media/image39.png"/><Relationship Id="rId122" Type="http://schemas.openxmlformats.org/officeDocument/2006/relationships/image" Target="media/image59.png"/><Relationship Id="rId143" Type="http://schemas.openxmlformats.org/officeDocument/2006/relationships/image" Target="media/image74.png"/><Relationship Id="rId148" Type="http://schemas.openxmlformats.org/officeDocument/2006/relationships/image" Target="media/image79.png"/><Relationship Id="rId164" Type="http://schemas.openxmlformats.org/officeDocument/2006/relationships/image" Target="media/image88.png"/><Relationship Id="rId169" Type="http://schemas.openxmlformats.org/officeDocument/2006/relationships/hyperlink" Target="https://en.wikipedia.org/wiki/Code_page" TargetMode="External"/><Relationship Id="rId185" Type="http://schemas.openxmlformats.org/officeDocument/2006/relationships/hyperlink" Target="https://www.ibm.com/docs/ssw_ibm_i_72/nls/rbagsspeccharkybrdset.htm" TargetMode="External"/><Relationship Id="rId4" Type="http://schemas.openxmlformats.org/officeDocument/2006/relationships/settings" Target="settings.xml"/><Relationship Id="rId9" Type="http://schemas.openxmlformats.org/officeDocument/2006/relationships/image" Target="media/image2.tiff"/><Relationship Id="rId180" Type="http://schemas.openxmlformats.org/officeDocument/2006/relationships/image" Target="media/image93.png"/><Relationship Id="rId210" Type="http://schemas.openxmlformats.org/officeDocument/2006/relationships/hyperlink" Target="https://www.youtube.com/watch?v=96EVrro_0Fc&amp;t=404s" TargetMode="External"/><Relationship Id="rId215" Type="http://schemas.openxmlformats.org/officeDocument/2006/relationships/hyperlink" Target="https://youtu.be/bWVWqTaUo4Q" TargetMode="External"/><Relationship Id="rId236" Type="http://schemas.openxmlformats.org/officeDocument/2006/relationships/image" Target="media/image128.png"/><Relationship Id="rId26" Type="http://schemas.openxmlformats.org/officeDocument/2006/relationships/image" Target="media/image3.png"/><Relationship Id="rId231" Type="http://schemas.openxmlformats.org/officeDocument/2006/relationships/image" Target="media/image124.png"/><Relationship Id="rId47" Type="http://schemas.openxmlformats.org/officeDocument/2006/relationships/image" Target="media/image18.png"/><Relationship Id="rId68" Type="http://schemas.openxmlformats.org/officeDocument/2006/relationships/hyperlink" Target="https://en.wikipedia.org/wiki/Initialism" TargetMode="External"/><Relationship Id="rId89" Type="http://schemas.openxmlformats.org/officeDocument/2006/relationships/image" Target="media/image32.png"/><Relationship Id="rId112" Type="http://schemas.openxmlformats.org/officeDocument/2006/relationships/image" Target="media/image49.png"/><Relationship Id="rId133" Type="http://schemas.openxmlformats.org/officeDocument/2006/relationships/image" Target="media/image69.png"/><Relationship Id="rId154" Type="http://schemas.openxmlformats.org/officeDocument/2006/relationships/image" Target="media/image85.png"/><Relationship Id="rId175" Type="http://schemas.openxmlformats.org/officeDocument/2006/relationships/hyperlink" Target="https://www.ibm.com/support/knowledgecenter/ssw_ibm_i_72/nls/rbagsmstpdf.pdf" TargetMode="External"/><Relationship Id="rId196" Type="http://schemas.openxmlformats.org/officeDocument/2006/relationships/image" Target="media/image106.png"/><Relationship Id="rId200" Type="http://schemas.openxmlformats.org/officeDocument/2006/relationships/hyperlink" Target="https://www.youtube.com/watch?v=96EVrro_0Fc&amp;t=404s" TargetMode="External"/><Relationship Id="rId16" Type="http://schemas.openxmlformats.org/officeDocument/2006/relationships/hyperlink" Target="https://www.linkedin.com/in/paul-harkins-0398922/" TargetMode="External"/><Relationship Id="rId221" Type="http://schemas.openxmlformats.org/officeDocument/2006/relationships/image" Target="media/image114.png"/><Relationship Id="rId242" Type="http://schemas.openxmlformats.org/officeDocument/2006/relationships/image" Target="media/image134.png"/><Relationship Id="rId37" Type="http://schemas.openxmlformats.org/officeDocument/2006/relationships/image" Target="media/image12.png"/><Relationship Id="rId58" Type="http://schemas.openxmlformats.org/officeDocument/2006/relationships/hyperlink" Target="https://www.google.com/url?sa=t&amp;rct=j&amp;q=&amp;esrc=s&amp;source=web&amp;cd=6&amp;cad=rja&amp;uact=8&amp;ved=2ahUKEwjh08Pbpu3cAhXSk1kKHdyEAi0QFjAFegQIBRAB&amp;url=https%3A%2F%2Fwww.helpsystems.com%2Fproducts%2Frpgtoolbox-ibmi%2Ffeatures&amp;usg=AOvVaw2wcb7IJaFedbrXJhlt9Qo0" TargetMode="External"/><Relationship Id="rId79" Type="http://schemas.openxmlformats.org/officeDocument/2006/relationships/hyperlink" Target="https://www.youtube.com/watch?v=nI6-lD2so-I" TargetMode="External"/><Relationship Id="rId102" Type="http://schemas.openxmlformats.org/officeDocument/2006/relationships/hyperlink" Target="http://www.realtimeprogramaudit.com" TargetMode="External"/><Relationship Id="rId123" Type="http://schemas.openxmlformats.org/officeDocument/2006/relationships/image" Target="media/image60.png"/><Relationship Id="rId144" Type="http://schemas.openxmlformats.org/officeDocument/2006/relationships/image" Target="media/image75.png"/><Relationship Id="rId90" Type="http://schemas.openxmlformats.org/officeDocument/2006/relationships/hyperlink" Target="https://www.youtube.com/watch?v=nI6-lD2so-I" TargetMode="External"/><Relationship Id="rId165" Type="http://schemas.openxmlformats.org/officeDocument/2006/relationships/image" Target="media/image89.png"/><Relationship Id="rId186" Type="http://schemas.openxmlformats.org/officeDocument/2006/relationships/hyperlink" Target="https://www.ibm.com/docs/ssw_ibm_i_72/nls/rbagsspeccharkybrdset.htm" TargetMode="External"/><Relationship Id="rId211" Type="http://schemas.openxmlformats.org/officeDocument/2006/relationships/hyperlink" Target="https://youtu.be/BHBxvQG5n5s" TargetMode="External"/><Relationship Id="rId232" Type="http://schemas.openxmlformats.org/officeDocument/2006/relationships/image" Target="media/image125.png"/><Relationship Id="rId27" Type="http://schemas.openxmlformats.org/officeDocument/2006/relationships/hyperlink" Target="https://www.itjungle.com/2020/09/28/max-thread-room/" TargetMode="External"/><Relationship Id="rId48" Type="http://schemas.openxmlformats.org/officeDocument/2006/relationships/hyperlink" Target="https://coralogix.com/log-analytics-blog/this-is-what-your-developers-are-doing-75-of-the-time-and-this-is-the-cost-you-pay/" TargetMode="External"/><Relationship Id="rId69" Type="http://schemas.openxmlformats.org/officeDocument/2006/relationships/hyperlink" Target="https://en.wikipedia.org/wiki/ISeries" TargetMode="External"/><Relationship Id="rId113" Type="http://schemas.openxmlformats.org/officeDocument/2006/relationships/image" Target="media/image50.png"/><Relationship Id="rId134" Type="http://schemas.openxmlformats.org/officeDocument/2006/relationships/image" Target="media/image70.png"/><Relationship Id="rId80" Type="http://schemas.openxmlformats.org/officeDocument/2006/relationships/hyperlink" Target="https://www.youtube.com/watch?v=nI6-lD2so-I" TargetMode="External"/><Relationship Id="rId155" Type="http://schemas.openxmlformats.org/officeDocument/2006/relationships/image" Target="media/image86.png"/><Relationship Id="rId176" Type="http://schemas.openxmlformats.org/officeDocument/2006/relationships/hyperlink" Target="https://webcache.googleusercontent.com/search?q=cache:t7fF5jPllJwJ:https://www.ibm.com/support/knowledgecenter/en/ssw_ibm_i_72/nls/rbagslngidsdefaultccsids.htm+&amp;cd=1&amp;hl=en&amp;ct=clnk&amp;gl=us" TargetMode="External"/><Relationship Id="rId197" Type="http://schemas.openxmlformats.org/officeDocument/2006/relationships/image" Target="media/image107.png"/><Relationship Id="rId201" Type="http://schemas.openxmlformats.org/officeDocument/2006/relationships/image" Target="media/image110.png"/><Relationship Id="rId222" Type="http://schemas.openxmlformats.org/officeDocument/2006/relationships/image" Target="media/image115.png"/><Relationship Id="rId243" Type="http://schemas.openxmlformats.org/officeDocument/2006/relationships/header" Target="header1.xml"/><Relationship Id="rId17" Type="http://schemas.openxmlformats.org/officeDocument/2006/relationships/hyperlink" Target="https://patents.google.com/patent/WO2001022644A3/en" TargetMode="External"/><Relationship Id="rId38" Type="http://schemas.openxmlformats.org/officeDocument/2006/relationships/image" Target="media/image13.png"/><Relationship Id="rId59" Type="http://schemas.openxmlformats.org/officeDocument/2006/relationships/hyperlink" Target="https://www.google.com/url?sa=t&amp;rct=j&amp;q=&amp;esrc=s&amp;source=web&amp;cd=2&amp;cad=rja&amp;uact=8&amp;ved=2ahUKEwiTyJ2uqO3cAhUvmuAKHcGWCbgQFjABegQICRAB&amp;url=https%3A%2F%2Farcadsoftware.com%2Fproducts%2Farcad-transformer-rpg-free-format-rpg-conversion%2F&amp;usg=AOvVaw00ooRMI8iBIAk54qBehnW8" TargetMode="External"/><Relationship Id="rId103" Type="http://schemas.openxmlformats.org/officeDocument/2006/relationships/image" Target="media/image40.png"/><Relationship Id="rId124" Type="http://schemas.openxmlformats.org/officeDocument/2006/relationships/image" Target="media/image61.png"/><Relationship Id="rId70" Type="http://schemas.openxmlformats.org/officeDocument/2006/relationships/hyperlink" Target="https://en.wikipedia.org/wiki/IBM_System_i" TargetMode="External"/><Relationship Id="rId91" Type="http://schemas.openxmlformats.org/officeDocument/2006/relationships/hyperlink" Target="https://www.youtube.com/watch?v=_gZa9Sw60c0" TargetMode="External"/><Relationship Id="rId145" Type="http://schemas.openxmlformats.org/officeDocument/2006/relationships/image" Target="media/image76.png"/><Relationship Id="rId166" Type="http://schemas.openxmlformats.org/officeDocument/2006/relationships/image" Target="media/image90.png"/><Relationship Id="rId187" Type="http://schemas.openxmlformats.org/officeDocument/2006/relationships/image" Target="media/image97.png"/><Relationship Id="rId1" Type="http://schemas.openxmlformats.org/officeDocument/2006/relationships/customXml" Target="../customXml/item1.xml"/><Relationship Id="rId212" Type="http://schemas.openxmlformats.org/officeDocument/2006/relationships/image" Target="media/image111.png"/><Relationship Id="rId233" Type="http://schemas.openxmlformats.org/officeDocument/2006/relationships/hyperlink" Target="https://www.google.com/search?q=microsoft+Word+How+to+copy+a+word+document+to+the+back+of+another+word+document&amp;spell=1&amp;sa=X&amp;ved=2ahUKEwj8_af8pqz0AhV-VTABHaWtBmsQkeECKAB6BAgBEDE" TargetMode="External"/><Relationship Id="rId28" Type="http://schemas.openxmlformats.org/officeDocument/2006/relationships/hyperlink" Target="https://www.itjungle.com/2020/09/28/max-thread-room/" TargetMode="External"/><Relationship Id="rId49" Type="http://schemas.openxmlformats.org/officeDocument/2006/relationships/hyperlink" Target="file:///C:\Users\pharkins\Downloads\www.realtimeprogramaudit.com" TargetMode="External"/><Relationship Id="rId114" Type="http://schemas.openxmlformats.org/officeDocument/2006/relationships/image" Target="media/image51.png"/><Relationship Id="rId60" Type="http://schemas.openxmlformats.org/officeDocument/2006/relationships/hyperlink" Target="https://www.ibm.com/developerworks/community/forums/html/topic?id=dcf9815a-64ad-4686-85e7-888329b7ba0f" TargetMode="External"/><Relationship Id="rId81" Type="http://schemas.openxmlformats.org/officeDocument/2006/relationships/image" Target="media/image28.png"/><Relationship Id="rId135" Type="http://schemas.openxmlformats.org/officeDocument/2006/relationships/image" Target="media/image71.png"/><Relationship Id="rId156" Type="http://schemas.openxmlformats.org/officeDocument/2006/relationships/image" Target="media/image87.png"/><Relationship Id="rId177" Type="http://schemas.openxmlformats.org/officeDocument/2006/relationships/hyperlink" Target="https://www.ibm.com/support/knowledgecenter/en/ssw_ibm_i_72/nls/rbagslngidsdefaultccsids.htm" TargetMode="External"/><Relationship Id="rId198" Type="http://schemas.openxmlformats.org/officeDocument/2006/relationships/image" Target="media/image108.png"/><Relationship Id="rId202" Type="http://schemas.openxmlformats.org/officeDocument/2006/relationships/hyperlink" Target="https://en.wikipedia.org/wiki/Computers" TargetMode="External"/><Relationship Id="rId223" Type="http://schemas.openxmlformats.org/officeDocument/2006/relationships/image" Target="media/image116.png"/><Relationship Id="rId244" Type="http://schemas.openxmlformats.org/officeDocument/2006/relationships/footer" Target="footer1.xml"/><Relationship Id="rId18" Type="http://schemas.openxmlformats.org/officeDocument/2006/relationships/hyperlink" Target="http://www.realtimeprogramaudit.com/" TargetMode="External"/><Relationship Id="rId39" Type="http://schemas.openxmlformats.org/officeDocument/2006/relationships/image" Target="media/image14.png"/><Relationship Id="rId50" Type="http://schemas.openxmlformats.org/officeDocument/2006/relationships/hyperlink" Target="mailto:paul.harkins@harkinsaudit.com" TargetMode="External"/><Relationship Id="rId104" Type="http://schemas.openxmlformats.org/officeDocument/2006/relationships/image" Target="media/image41.png"/><Relationship Id="rId125" Type="http://schemas.openxmlformats.org/officeDocument/2006/relationships/image" Target="media/image62.png"/><Relationship Id="rId146" Type="http://schemas.openxmlformats.org/officeDocument/2006/relationships/image" Target="media/image77.png"/><Relationship Id="rId167" Type="http://schemas.openxmlformats.org/officeDocument/2006/relationships/hyperlink" Target="https://en.wikipedia.org/wiki/IBM" TargetMode="External"/><Relationship Id="rId188" Type="http://schemas.openxmlformats.org/officeDocument/2006/relationships/image" Target="media/image98.png"/><Relationship Id="rId71" Type="http://schemas.openxmlformats.org/officeDocument/2006/relationships/hyperlink" Target="mailto:sales@harkinsaudit.com" TargetMode="External"/><Relationship Id="rId92" Type="http://schemas.openxmlformats.org/officeDocument/2006/relationships/image" Target="media/image33.png"/><Relationship Id="rId213" Type="http://schemas.openxmlformats.org/officeDocument/2006/relationships/image" Target="media/image112.png"/><Relationship Id="rId234" Type="http://schemas.openxmlformats.org/officeDocument/2006/relationships/image" Target="media/image126.png"/><Relationship Id="rId2" Type="http://schemas.openxmlformats.org/officeDocument/2006/relationships/numbering" Target="numbering.xml"/><Relationship Id="rId29" Type="http://schemas.openxmlformats.org/officeDocument/2006/relationships/image" Target="media/image4.png"/><Relationship Id="rId40" Type="http://schemas.openxmlformats.org/officeDocument/2006/relationships/image" Target="media/image15.png"/><Relationship Id="rId115" Type="http://schemas.openxmlformats.org/officeDocument/2006/relationships/image" Target="media/image52.png"/><Relationship Id="rId136" Type="http://schemas.openxmlformats.org/officeDocument/2006/relationships/hyperlink" Target="https://www.ibm.com/docs/en/i/7.4?topic=information-ccsid-values-defined-i" TargetMode="External"/><Relationship Id="rId157" Type="http://schemas.openxmlformats.org/officeDocument/2006/relationships/hyperlink" Target="http://www.realtimeprogramaudit.com" TargetMode="External"/><Relationship Id="rId178" Type="http://schemas.openxmlformats.org/officeDocument/2006/relationships/image" Target="media/image91.png"/><Relationship Id="rId61" Type="http://schemas.openxmlformats.org/officeDocument/2006/relationships/hyperlink" Target="https://en.wikipedia.org/wiki/RPG_(programming_language)" TargetMode="External"/><Relationship Id="rId82" Type="http://schemas.openxmlformats.org/officeDocument/2006/relationships/hyperlink" Target="https://www.youtube.com/watch?v=nI6-lD2so-I" TargetMode="External"/><Relationship Id="rId199" Type="http://schemas.openxmlformats.org/officeDocument/2006/relationships/image" Target="media/image109.png"/><Relationship Id="rId203" Type="http://schemas.openxmlformats.org/officeDocument/2006/relationships/hyperlink" Target="https://en.wikipedia.org/wiki/Electromechanics" TargetMode="External"/><Relationship Id="rId19" Type="http://schemas.openxmlformats.org/officeDocument/2006/relationships/hyperlink" Target="https://youtu.be/bWVWqTaUo4Q" TargetMode="External"/><Relationship Id="rId224" Type="http://schemas.openxmlformats.org/officeDocument/2006/relationships/image" Target="media/image117.png"/><Relationship Id="rId245" Type="http://schemas.openxmlformats.org/officeDocument/2006/relationships/fontTable" Target="fontTable.xml"/><Relationship Id="rId30" Type="http://schemas.openxmlformats.org/officeDocument/2006/relationships/image" Target="media/image5.png"/><Relationship Id="rId105" Type="http://schemas.openxmlformats.org/officeDocument/2006/relationships/image" Target="media/image42.png"/><Relationship Id="rId126" Type="http://schemas.openxmlformats.org/officeDocument/2006/relationships/image" Target="media/image63.png"/><Relationship Id="rId147" Type="http://schemas.openxmlformats.org/officeDocument/2006/relationships/image" Target="media/image78.png"/><Relationship Id="rId168" Type="http://schemas.openxmlformats.org/officeDocument/2006/relationships/hyperlink" Target="https://en.wikipedia.org/wiki/Character_encoding" TargetMode="External"/><Relationship Id="rId51" Type="http://schemas.openxmlformats.org/officeDocument/2006/relationships/hyperlink" Target="mailto:paulhark@aol.com" TargetMode="External"/><Relationship Id="rId72" Type="http://schemas.openxmlformats.org/officeDocument/2006/relationships/hyperlink" Target="http://www.realtimeprogramaudit.com" TargetMode="External"/><Relationship Id="rId93" Type="http://schemas.openxmlformats.org/officeDocument/2006/relationships/image" Target="media/image34.png"/><Relationship Id="rId189" Type="http://schemas.openxmlformats.org/officeDocument/2006/relationships/image" Target="media/image99.png"/><Relationship Id="rId3" Type="http://schemas.openxmlformats.org/officeDocument/2006/relationships/styles" Target="styles.xml"/><Relationship Id="rId214" Type="http://schemas.openxmlformats.org/officeDocument/2006/relationships/image" Target="media/image113.png"/><Relationship Id="rId235" Type="http://schemas.openxmlformats.org/officeDocument/2006/relationships/image" Target="media/image127.png"/><Relationship Id="rId116" Type="http://schemas.openxmlformats.org/officeDocument/2006/relationships/image" Target="media/image53.png"/><Relationship Id="rId137" Type="http://schemas.openxmlformats.org/officeDocument/2006/relationships/hyperlink" Target="https://www.ibm.com/docs/en/i/7.3?topic=version-configuring-secondary-languages" TargetMode="External"/><Relationship Id="rId158" Type="http://schemas.openxmlformats.org/officeDocument/2006/relationships/hyperlink" Target="http://www.realtimeprogramaudit.com" TargetMode="External"/><Relationship Id="rId20" Type="http://schemas.openxmlformats.org/officeDocument/2006/relationships/hyperlink" Target="https://www.youtube.com/watch?v=BHBxvQG5n5s" TargetMode="External"/><Relationship Id="rId41" Type="http://schemas.openxmlformats.org/officeDocument/2006/relationships/image" Target="media/image16.png"/><Relationship Id="rId62" Type="http://schemas.openxmlformats.org/officeDocument/2006/relationships/hyperlink" Target="https://en.wikipedia.org/wiki/IBM" TargetMode="External"/><Relationship Id="rId83" Type="http://schemas.openxmlformats.org/officeDocument/2006/relationships/hyperlink" Target="https://www.youtube.com/watch?v=DB63w2edbS0" TargetMode="External"/><Relationship Id="rId179" Type="http://schemas.openxmlformats.org/officeDocument/2006/relationships/image" Target="media/image92.png"/><Relationship Id="rId190" Type="http://schemas.openxmlformats.org/officeDocument/2006/relationships/image" Target="media/image100.png"/><Relationship Id="rId204" Type="http://schemas.openxmlformats.org/officeDocument/2006/relationships/hyperlink" Target="https://en.wikipedia.org/wiki/Tabulating_machine" TargetMode="External"/><Relationship Id="rId225" Type="http://schemas.openxmlformats.org/officeDocument/2006/relationships/image" Target="media/image118.png"/><Relationship Id="rId246" Type="http://schemas.openxmlformats.org/officeDocument/2006/relationships/theme" Target="theme/theme1.xml"/><Relationship Id="rId106" Type="http://schemas.openxmlformats.org/officeDocument/2006/relationships/image" Target="media/image43.png"/><Relationship Id="rId127"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D36F34-CCD8-42B2-8191-BE2F54CE30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297419</Words>
  <Characters>1695293</Characters>
  <Application>Microsoft Office Word</Application>
  <DocSecurity>0</DocSecurity>
  <Lines>14127</Lines>
  <Paragraphs>3977</Paragraphs>
  <ScaleCrop>false</ScaleCrop>
  <HeadingPairs>
    <vt:vector size="2" baseType="variant">
      <vt:variant>
        <vt:lpstr>Title</vt:lpstr>
      </vt:variant>
      <vt:variant>
        <vt:i4>1</vt:i4>
      </vt:variant>
    </vt:vector>
  </HeadingPairs>
  <TitlesOfParts>
    <vt:vector size="1" baseType="lpstr">
      <vt:lpstr> </vt:lpstr>
    </vt:vector>
  </TitlesOfParts>
  <Company>Microsoft</Company>
  <LinksUpToDate>false</LinksUpToDate>
  <CharactersWithSpaces>1988735</CharactersWithSpaces>
  <SharedDoc>false</SharedDoc>
  <HLinks>
    <vt:vector size="876" baseType="variant">
      <vt:variant>
        <vt:i4>7995496</vt:i4>
      </vt:variant>
      <vt:variant>
        <vt:i4>810</vt:i4>
      </vt:variant>
      <vt:variant>
        <vt:i4>0</vt:i4>
      </vt:variant>
      <vt:variant>
        <vt:i4>5</vt:i4>
      </vt:variant>
      <vt:variant>
        <vt:lpwstr>http://www.harkinsaudit.com/download/rtpa.shtml</vt:lpwstr>
      </vt:variant>
      <vt:variant>
        <vt:lpwstr/>
      </vt:variant>
      <vt:variant>
        <vt:i4>5439582</vt:i4>
      </vt:variant>
      <vt:variant>
        <vt:i4>807</vt:i4>
      </vt:variant>
      <vt:variant>
        <vt:i4>0</vt:i4>
      </vt:variant>
      <vt:variant>
        <vt:i4>5</vt:i4>
      </vt:variant>
      <vt:variant>
        <vt:lpwstr>http://www.realtimeprogramaudit.com/</vt:lpwstr>
      </vt:variant>
      <vt:variant>
        <vt:lpwstr/>
      </vt:variant>
      <vt:variant>
        <vt:i4>5832779</vt:i4>
      </vt:variant>
      <vt:variant>
        <vt:i4>804</vt:i4>
      </vt:variant>
      <vt:variant>
        <vt:i4>0</vt:i4>
      </vt:variant>
      <vt:variant>
        <vt:i4>5</vt:i4>
      </vt:variant>
      <vt:variant>
        <vt:lpwstr>http://www.harkinsaudit.com/</vt:lpwstr>
      </vt:variant>
      <vt:variant>
        <vt:lpwstr/>
      </vt:variant>
      <vt:variant>
        <vt:i4>5832779</vt:i4>
      </vt:variant>
      <vt:variant>
        <vt:i4>801</vt:i4>
      </vt:variant>
      <vt:variant>
        <vt:i4>0</vt:i4>
      </vt:variant>
      <vt:variant>
        <vt:i4>5</vt:i4>
      </vt:variant>
      <vt:variant>
        <vt:lpwstr>http://www.harkinsaudit.com/</vt:lpwstr>
      </vt:variant>
      <vt:variant>
        <vt:lpwstr/>
      </vt:variant>
      <vt:variant>
        <vt:i4>5439582</vt:i4>
      </vt:variant>
      <vt:variant>
        <vt:i4>798</vt:i4>
      </vt:variant>
      <vt:variant>
        <vt:i4>0</vt:i4>
      </vt:variant>
      <vt:variant>
        <vt:i4>5</vt:i4>
      </vt:variant>
      <vt:variant>
        <vt:lpwstr>http://www.realtimeprogramaudit.com/</vt:lpwstr>
      </vt:variant>
      <vt:variant>
        <vt:lpwstr/>
      </vt:variant>
      <vt:variant>
        <vt:i4>5832779</vt:i4>
      </vt:variant>
      <vt:variant>
        <vt:i4>795</vt:i4>
      </vt:variant>
      <vt:variant>
        <vt:i4>0</vt:i4>
      </vt:variant>
      <vt:variant>
        <vt:i4>5</vt:i4>
      </vt:variant>
      <vt:variant>
        <vt:lpwstr>http://www.harkinsaudit.com/</vt:lpwstr>
      </vt:variant>
      <vt:variant>
        <vt:lpwstr/>
      </vt:variant>
      <vt:variant>
        <vt:i4>5439582</vt:i4>
      </vt:variant>
      <vt:variant>
        <vt:i4>792</vt:i4>
      </vt:variant>
      <vt:variant>
        <vt:i4>0</vt:i4>
      </vt:variant>
      <vt:variant>
        <vt:i4>5</vt:i4>
      </vt:variant>
      <vt:variant>
        <vt:lpwstr>http://www.realtimeprogramaudit.com/</vt:lpwstr>
      </vt:variant>
      <vt:variant>
        <vt:lpwstr/>
      </vt:variant>
      <vt:variant>
        <vt:i4>5832779</vt:i4>
      </vt:variant>
      <vt:variant>
        <vt:i4>789</vt:i4>
      </vt:variant>
      <vt:variant>
        <vt:i4>0</vt:i4>
      </vt:variant>
      <vt:variant>
        <vt:i4>5</vt:i4>
      </vt:variant>
      <vt:variant>
        <vt:lpwstr>http://www.harkinsaudit.com/</vt:lpwstr>
      </vt:variant>
      <vt:variant>
        <vt:lpwstr/>
      </vt:variant>
      <vt:variant>
        <vt:i4>5832779</vt:i4>
      </vt:variant>
      <vt:variant>
        <vt:i4>786</vt:i4>
      </vt:variant>
      <vt:variant>
        <vt:i4>0</vt:i4>
      </vt:variant>
      <vt:variant>
        <vt:i4>5</vt:i4>
      </vt:variant>
      <vt:variant>
        <vt:lpwstr>http://www.harkinsaudit.com/</vt:lpwstr>
      </vt:variant>
      <vt:variant>
        <vt:lpwstr/>
      </vt:variant>
      <vt:variant>
        <vt:i4>5832779</vt:i4>
      </vt:variant>
      <vt:variant>
        <vt:i4>783</vt:i4>
      </vt:variant>
      <vt:variant>
        <vt:i4>0</vt:i4>
      </vt:variant>
      <vt:variant>
        <vt:i4>5</vt:i4>
      </vt:variant>
      <vt:variant>
        <vt:lpwstr>http://www.harkinsaudit.com/</vt:lpwstr>
      </vt:variant>
      <vt:variant>
        <vt:lpwstr/>
      </vt:variant>
      <vt:variant>
        <vt:i4>5832779</vt:i4>
      </vt:variant>
      <vt:variant>
        <vt:i4>780</vt:i4>
      </vt:variant>
      <vt:variant>
        <vt:i4>0</vt:i4>
      </vt:variant>
      <vt:variant>
        <vt:i4>5</vt:i4>
      </vt:variant>
      <vt:variant>
        <vt:lpwstr>http://www.harkinsaudit.com/</vt:lpwstr>
      </vt:variant>
      <vt:variant>
        <vt:lpwstr/>
      </vt:variant>
      <vt:variant>
        <vt:i4>1572973</vt:i4>
      </vt:variant>
      <vt:variant>
        <vt:i4>777</vt:i4>
      </vt:variant>
      <vt:variant>
        <vt:i4>0</vt:i4>
      </vt:variant>
      <vt:variant>
        <vt:i4>5</vt:i4>
      </vt:variant>
      <vt:variant>
        <vt:lpwstr>http://www.harkinsaudit.com/videos/RTPA_RPG_How_to_Make_Program_Smarter/RTPA_How_to_Make_Program_Smarter.html</vt:lpwstr>
      </vt:variant>
      <vt:variant>
        <vt:lpwstr/>
      </vt:variant>
      <vt:variant>
        <vt:i4>458812</vt:i4>
      </vt:variant>
      <vt:variant>
        <vt:i4>774</vt:i4>
      </vt:variant>
      <vt:variant>
        <vt:i4>0</vt:i4>
      </vt:variant>
      <vt:variant>
        <vt:i4>5</vt:i4>
      </vt:variant>
      <vt:variant>
        <vt:lpwstr>https://www.youtube.com/watch?v=ax_56XfSnv4&amp;t=3s</vt:lpwstr>
      </vt:variant>
      <vt:variant>
        <vt:lpwstr/>
      </vt:variant>
      <vt:variant>
        <vt:i4>2228268</vt:i4>
      </vt:variant>
      <vt:variant>
        <vt:i4>771</vt:i4>
      </vt:variant>
      <vt:variant>
        <vt:i4>0</vt:i4>
      </vt:variant>
      <vt:variant>
        <vt:i4>5</vt:i4>
      </vt:variant>
      <vt:variant>
        <vt:lpwstr>https://www.youtube.com/watch?v=rCz6JWp3ql8</vt:lpwstr>
      </vt:variant>
      <vt:variant>
        <vt:lpwstr/>
      </vt:variant>
      <vt:variant>
        <vt:i4>1441844</vt:i4>
      </vt:variant>
      <vt:variant>
        <vt:i4>768</vt:i4>
      </vt:variant>
      <vt:variant>
        <vt:i4>0</vt:i4>
      </vt:variant>
      <vt:variant>
        <vt:i4>5</vt:i4>
      </vt:variant>
      <vt:variant>
        <vt:lpwstr/>
      </vt:variant>
      <vt:variant>
        <vt:lpwstr>_Toc36463001</vt:lpwstr>
      </vt:variant>
      <vt:variant>
        <vt:i4>1638448</vt:i4>
      </vt:variant>
      <vt:variant>
        <vt:i4>761</vt:i4>
      </vt:variant>
      <vt:variant>
        <vt:i4>0</vt:i4>
      </vt:variant>
      <vt:variant>
        <vt:i4>5</vt:i4>
      </vt:variant>
      <vt:variant>
        <vt:lpwstr/>
      </vt:variant>
      <vt:variant>
        <vt:lpwstr>_Toc471568347</vt:lpwstr>
      </vt:variant>
      <vt:variant>
        <vt:i4>1638448</vt:i4>
      </vt:variant>
      <vt:variant>
        <vt:i4>755</vt:i4>
      </vt:variant>
      <vt:variant>
        <vt:i4>0</vt:i4>
      </vt:variant>
      <vt:variant>
        <vt:i4>5</vt:i4>
      </vt:variant>
      <vt:variant>
        <vt:lpwstr/>
      </vt:variant>
      <vt:variant>
        <vt:lpwstr>_Toc471568346</vt:lpwstr>
      </vt:variant>
      <vt:variant>
        <vt:i4>1638448</vt:i4>
      </vt:variant>
      <vt:variant>
        <vt:i4>749</vt:i4>
      </vt:variant>
      <vt:variant>
        <vt:i4>0</vt:i4>
      </vt:variant>
      <vt:variant>
        <vt:i4>5</vt:i4>
      </vt:variant>
      <vt:variant>
        <vt:lpwstr/>
      </vt:variant>
      <vt:variant>
        <vt:lpwstr>_Toc471568345</vt:lpwstr>
      </vt:variant>
      <vt:variant>
        <vt:i4>1638448</vt:i4>
      </vt:variant>
      <vt:variant>
        <vt:i4>743</vt:i4>
      </vt:variant>
      <vt:variant>
        <vt:i4>0</vt:i4>
      </vt:variant>
      <vt:variant>
        <vt:i4>5</vt:i4>
      </vt:variant>
      <vt:variant>
        <vt:lpwstr/>
      </vt:variant>
      <vt:variant>
        <vt:lpwstr>_Toc471568344</vt:lpwstr>
      </vt:variant>
      <vt:variant>
        <vt:i4>1638448</vt:i4>
      </vt:variant>
      <vt:variant>
        <vt:i4>737</vt:i4>
      </vt:variant>
      <vt:variant>
        <vt:i4>0</vt:i4>
      </vt:variant>
      <vt:variant>
        <vt:i4>5</vt:i4>
      </vt:variant>
      <vt:variant>
        <vt:lpwstr/>
      </vt:variant>
      <vt:variant>
        <vt:lpwstr>_Toc471568343</vt:lpwstr>
      </vt:variant>
      <vt:variant>
        <vt:i4>1638448</vt:i4>
      </vt:variant>
      <vt:variant>
        <vt:i4>731</vt:i4>
      </vt:variant>
      <vt:variant>
        <vt:i4>0</vt:i4>
      </vt:variant>
      <vt:variant>
        <vt:i4>5</vt:i4>
      </vt:variant>
      <vt:variant>
        <vt:lpwstr/>
      </vt:variant>
      <vt:variant>
        <vt:lpwstr>_Toc471568342</vt:lpwstr>
      </vt:variant>
      <vt:variant>
        <vt:i4>1638448</vt:i4>
      </vt:variant>
      <vt:variant>
        <vt:i4>725</vt:i4>
      </vt:variant>
      <vt:variant>
        <vt:i4>0</vt:i4>
      </vt:variant>
      <vt:variant>
        <vt:i4>5</vt:i4>
      </vt:variant>
      <vt:variant>
        <vt:lpwstr/>
      </vt:variant>
      <vt:variant>
        <vt:lpwstr>_Toc471568341</vt:lpwstr>
      </vt:variant>
      <vt:variant>
        <vt:i4>1638448</vt:i4>
      </vt:variant>
      <vt:variant>
        <vt:i4>719</vt:i4>
      </vt:variant>
      <vt:variant>
        <vt:i4>0</vt:i4>
      </vt:variant>
      <vt:variant>
        <vt:i4>5</vt:i4>
      </vt:variant>
      <vt:variant>
        <vt:lpwstr/>
      </vt:variant>
      <vt:variant>
        <vt:lpwstr>_Toc471568340</vt:lpwstr>
      </vt:variant>
      <vt:variant>
        <vt:i4>1966128</vt:i4>
      </vt:variant>
      <vt:variant>
        <vt:i4>713</vt:i4>
      </vt:variant>
      <vt:variant>
        <vt:i4>0</vt:i4>
      </vt:variant>
      <vt:variant>
        <vt:i4>5</vt:i4>
      </vt:variant>
      <vt:variant>
        <vt:lpwstr/>
      </vt:variant>
      <vt:variant>
        <vt:lpwstr>_Toc471568339</vt:lpwstr>
      </vt:variant>
      <vt:variant>
        <vt:i4>1966128</vt:i4>
      </vt:variant>
      <vt:variant>
        <vt:i4>707</vt:i4>
      </vt:variant>
      <vt:variant>
        <vt:i4>0</vt:i4>
      </vt:variant>
      <vt:variant>
        <vt:i4>5</vt:i4>
      </vt:variant>
      <vt:variant>
        <vt:lpwstr/>
      </vt:variant>
      <vt:variant>
        <vt:lpwstr>_Toc471568338</vt:lpwstr>
      </vt:variant>
      <vt:variant>
        <vt:i4>1966128</vt:i4>
      </vt:variant>
      <vt:variant>
        <vt:i4>701</vt:i4>
      </vt:variant>
      <vt:variant>
        <vt:i4>0</vt:i4>
      </vt:variant>
      <vt:variant>
        <vt:i4>5</vt:i4>
      </vt:variant>
      <vt:variant>
        <vt:lpwstr/>
      </vt:variant>
      <vt:variant>
        <vt:lpwstr>_Toc471568337</vt:lpwstr>
      </vt:variant>
      <vt:variant>
        <vt:i4>1966128</vt:i4>
      </vt:variant>
      <vt:variant>
        <vt:i4>695</vt:i4>
      </vt:variant>
      <vt:variant>
        <vt:i4>0</vt:i4>
      </vt:variant>
      <vt:variant>
        <vt:i4>5</vt:i4>
      </vt:variant>
      <vt:variant>
        <vt:lpwstr/>
      </vt:variant>
      <vt:variant>
        <vt:lpwstr>_Toc471568336</vt:lpwstr>
      </vt:variant>
      <vt:variant>
        <vt:i4>1966128</vt:i4>
      </vt:variant>
      <vt:variant>
        <vt:i4>689</vt:i4>
      </vt:variant>
      <vt:variant>
        <vt:i4>0</vt:i4>
      </vt:variant>
      <vt:variant>
        <vt:i4>5</vt:i4>
      </vt:variant>
      <vt:variant>
        <vt:lpwstr/>
      </vt:variant>
      <vt:variant>
        <vt:lpwstr>_Toc471568335</vt:lpwstr>
      </vt:variant>
      <vt:variant>
        <vt:i4>1966128</vt:i4>
      </vt:variant>
      <vt:variant>
        <vt:i4>683</vt:i4>
      </vt:variant>
      <vt:variant>
        <vt:i4>0</vt:i4>
      </vt:variant>
      <vt:variant>
        <vt:i4>5</vt:i4>
      </vt:variant>
      <vt:variant>
        <vt:lpwstr/>
      </vt:variant>
      <vt:variant>
        <vt:lpwstr>_Toc471568334</vt:lpwstr>
      </vt:variant>
      <vt:variant>
        <vt:i4>1966128</vt:i4>
      </vt:variant>
      <vt:variant>
        <vt:i4>677</vt:i4>
      </vt:variant>
      <vt:variant>
        <vt:i4>0</vt:i4>
      </vt:variant>
      <vt:variant>
        <vt:i4>5</vt:i4>
      </vt:variant>
      <vt:variant>
        <vt:lpwstr/>
      </vt:variant>
      <vt:variant>
        <vt:lpwstr>_Toc471568333</vt:lpwstr>
      </vt:variant>
      <vt:variant>
        <vt:i4>1966128</vt:i4>
      </vt:variant>
      <vt:variant>
        <vt:i4>671</vt:i4>
      </vt:variant>
      <vt:variant>
        <vt:i4>0</vt:i4>
      </vt:variant>
      <vt:variant>
        <vt:i4>5</vt:i4>
      </vt:variant>
      <vt:variant>
        <vt:lpwstr/>
      </vt:variant>
      <vt:variant>
        <vt:lpwstr>_Toc471568332</vt:lpwstr>
      </vt:variant>
      <vt:variant>
        <vt:i4>1966128</vt:i4>
      </vt:variant>
      <vt:variant>
        <vt:i4>665</vt:i4>
      </vt:variant>
      <vt:variant>
        <vt:i4>0</vt:i4>
      </vt:variant>
      <vt:variant>
        <vt:i4>5</vt:i4>
      </vt:variant>
      <vt:variant>
        <vt:lpwstr/>
      </vt:variant>
      <vt:variant>
        <vt:lpwstr>_Toc471568331</vt:lpwstr>
      </vt:variant>
      <vt:variant>
        <vt:i4>1966128</vt:i4>
      </vt:variant>
      <vt:variant>
        <vt:i4>659</vt:i4>
      </vt:variant>
      <vt:variant>
        <vt:i4>0</vt:i4>
      </vt:variant>
      <vt:variant>
        <vt:i4>5</vt:i4>
      </vt:variant>
      <vt:variant>
        <vt:lpwstr/>
      </vt:variant>
      <vt:variant>
        <vt:lpwstr>_Toc471568330</vt:lpwstr>
      </vt:variant>
      <vt:variant>
        <vt:i4>2031664</vt:i4>
      </vt:variant>
      <vt:variant>
        <vt:i4>653</vt:i4>
      </vt:variant>
      <vt:variant>
        <vt:i4>0</vt:i4>
      </vt:variant>
      <vt:variant>
        <vt:i4>5</vt:i4>
      </vt:variant>
      <vt:variant>
        <vt:lpwstr/>
      </vt:variant>
      <vt:variant>
        <vt:lpwstr>_Toc471568329</vt:lpwstr>
      </vt:variant>
      <vt:variant>
        <vt:i4>2031664</vt:i4>
      </vt:variant>
      <vt:variant>
        <vt:i4>647</vt:i4>
      </vt:variant>
      <vt:variant>
        <vt:i4>0</vt:i4>
      </vt:variant>
      <vt:variant>
        <vt:i4>5</vt:i4>
      </vt:variant>
      <vt:variant>
        <vt:lpwstr/>
      </vt:variant>
      <vt:variant>
        <vt:lpwstr>_Toc471568328</vt:lpwstr>
      </vt:variant>
      <vt:variant>
        <vt:i4>2031664</vt:i4>
      </vt:variant>
      <vt:variant>
        <vt:i4>641</vt:i4>
      </vt:variant>
      <vt:variant>
        <vt:i4>0</vt:i4>
      </vt:variant>
      <vt:variant>
        <vt:i4>5</vt:i4>
      </vt:variant>
      <vt:variant>
        <vt:lpwstr/>
      </vt:variant>
      <vt:variant>
        <vt:lpwstr>_Toc471568327</vt:lpwstr>
      </vt:variant>
      <vt:variant>
        <vt:i4>2031664</vt:i4>
      </vt:variant>
      <vt:variant>
        <vt:i4>635</vt:i4>
      </vt:variant>
      <vt:variant>
        <vt:i4>0</vt:i4>
      </vt:variant>
      <vt:variant>
        <vt:i4>5</vt:i4>
      </vt:variant>
      <vt:variant>
        <vt:lpwstr/>
      </vt:variant>
      <vt:variant>
        <vt:lpwstr>_Toc471568326</vt:lpwstr>
      </vt:variant>
      <vt:variant>
        <vt:i4>2031664</vt:i4>
      </vt:variant>
      <vt:variant>
        <vt:i4>629</vt:i4>
      </vt:variant>
      <vt:variant>
        <vt:i4>0</vt:i4>
      </vt:variant>
      <vt:variant>
        <vt:i4>5</vt:i4>
      </vt:variant>
      <vt:variant>
        <vt:lpwstr/>
      </vt:variant>
      <vt:variant>
        <vt:lpwstr>_Toc471568325</vt:lpwstr>
      </vt:variant>
      <vt:variant>
        <vt:i4>2031664</vt:i4>
      </vt:variant>
      <vt:variant>
        <vt:i4>623</vt:i4>
      </vt:variant>
      <vt:variant>
        <vt:i4>0</vt:i4>
      </vt:variant>
      <vt:variant>
        <vt:i4>5</vt:i4>
      </vt:variant>
      <vt:variant>
        <vt:lpwstr/>
      </vt:variant>
      <vt:variant>
        <vt:lpwstr>_Toc471568324</vt:lpwstr>
      </vt:variant>
      <vt:variant>
        <vt:i4>2031664</vt:i4>
      </vt:variant>
      <vt:variant>
        <vt:i4>617</vt:i4>
      </vt:variant>
      <vt:variant>
        <vt:i4>0</vt:i4>
      </vt:variant>
      <vt:variant>
        <vt:i4>5</vt:i4>
      </vt:variant>
      <vt:variant>
        <vt:lpwstr/>
      </vt:variant>
      <vt:variant>
        <vt:lpwstr>_Toc471568323</vt:lpwstr>
      </vt:variant>
      <vt:variant>
        <vt:i4>2031664</vt:i4>
      </vt:variant>
      <vt:variant>
        <vt:i4>611</vt:i4>
      </vt:variant>
      <vt:variant>
        <vt:i4>0</vt:i4>
      </vt:variant>
      <vt:variant>
        <vt:i4>5</vt:i4>
      </vt:variant>
      <vt:variant>
        <vt:lpwstr/>
      </vt:variant>
      <vt:variant>
        <vt:lpwstr>_Toc471568322</vt:lpwstr>
      </vt:variant>
      <vt:variant>
        <vt:i4>2031664</vt:i4>
      </vt:variant>
      <vt:variant>
        <vt:i4>605</vt:i4>
      </vt:variant>
      <vt:variant>
        <vt:i4>0</vt:i4>
      </vt:variant>
      <vt:variant>
        <vt:i4>5</vt:i4>
      </vt:variant>
      <vt:variant>
        <vt:lpwstr/>
      </vt:variant>
      <vt:variant>
        <vt:lpwstr>_Toc471568321</vt:lpwstr>
      </vt:variant>
      <vt:variant>
        <vt:i4>2031664</vt:i4>
      </vt:variant>
      <vt:variant>
        <vt:i4>599</vt:i4>
      </vt:variant>
      <vt:variant>
        <vt:i4>0</vt:i4>
      </vt:variant>
      <vt:variant>
        <vt:i4>5</vt:i4>
      </vt:variant>
      <vt:variant>
        <vt:lpwstr/>
      </vt:variant>
      <vt:variant>
        <vt:lpwstr>_Toc471568320</vt:lpwstr>
      </vt:variant>
      <vt:variant>
        <vt:i4>1835056</vt:i4>
      </vt:variant>
      <vt:variant>
        <vt:i4>593</vt:i4>
      </vt:variant>
      <vt:variant>
        <vt:i4>0</vt:i4>
      </vt:variant>
      <vt:variant>
        <vt:i4>5</vt:i4>
      </vt:variant>
      <vt:variant>
        <vt:lpwstr/>
      </vt:variant>
      <vt:variant>
        <vt:lpwstr>_Toc471568319</vt:lpwstr>
      </vt:variant>
      <vt:variant>
        <vt:i4>1835056</vt:i4>
      </vt:variant>
      <vt:variant>
        <vt:i4>587</vt:i4>
      </vt:variant>
      <vt:variant>
        <vt:i4>0</vt:i4>
      </vt:variant>
      <vt:variant>
        <vt:i4>5</vt:i4>
      </vt:variant>
      <vt:variant>
        <vt:lpwstr/>
      </vt:variant>
      <vt:variant>
        <vt:lpwstr>_Toc471568318</vt:lpwstr>
      </vt:variant>
      <vt:variant>
        <vt:i4>1835056</vt:i4>
      </vt:variant>
      <vt:variant>
        <vt:i4>581</vt:i4>
      </vt:variant>
      <vt:variant>
        <vt:i4>0</vt:i4>
      </vt:variant>
      <vt:variant>
        <vt:i4>5</vt:i4>
      </vt:variant>
      <vt:variant>
        <vt:lpwstr/>
      </vt:variant>
      <vt:variant>
        <vt:lpwstr>_Toc471568317</vt:lpwstr>
      </vt:variant>
      <vt:variant>
        <vt:i4>1835056</vt:i4>
      </vt:variant>
      <vt:variant>
        <vt:i4>575</vt:i4>
      </vt:variant>
      <vt:variant>
        <vt:i4>0</vt:i4>
      </vt:variant>
      <vt:variant>
        <vt:i4>5</vt:i4>
      </vt:variant>
      <vt:variant>
        <vt:lpwstr/>
      </vt:variant>
      <vt:variant>
        <vt:lpwstr>_Toc471568316</vt:lpwstr>
      </vt:variant>
      <vt:variant>
        <vt:i4>1835056</vt:i4>
      </vt:variant>
      <vt:variant>
        <vt:i4>569</vt:i4>
      </vt:variant>
      <vt:variant>
        <vt:i4>0</vt:i4>
      </vt:variant>
      <vt:variant>
        <vt:i4>5</vt:i4>
      </vt:variant>
      <vt:variant>
        <vt:lpwstr/>
      </vt:variant>
      <vt:variant>
        <vt:lpwstr>_Toc471568315</vt:lpwstr>
      </vt:variant>
      <vt:variant>
        <vt:i4>1835056</vt:i4>
      </vt:variant>
      <vt:variant>
        <vt:i4>563</vt:i4>
      </vt:variant>
      <vt:variant>
        <vt:i4>0</vt:i4>
      </vt:variant>
      <vt:variant>
        <vt:i4>5</vt:i4>
      </vt:variant>
      <vt:variant>
        <vt:lpwstr/>
      </vt:variant>
      <vt:variant>
        <vt:lpwstr>_Toc471568314</vt:lpwstr>
      </vt:variant>
      <vt:variant>
        <vt:i4>1835056</vt:i4>
      </vt:variant>
      <vt:variant>
        <vt:i4>557</vt:i4>
      </vt:variant>
      <vt:variant>
        <vt:i4>0</vt:i4>
      </vt:variant>
      <vt:variant>
        <vt:i4>5</vt:i4>
      </vt:variant>
      <vt:variant>
        <vt:lpwstr/>
      </vt:variant>
      <vt:variant>
        <vt:lpwstr>_Toc471568313</vt:lpwstr>
      </vt:variant>
      <vt:variant>
        <vt:i4>1835056</vt:i4>
      </vt:variant>
      <vt:variant>
        <vt:i4>551</vt:i4>
      </vt:variant>
      <vt:variant>
        <vt:i4>0</vt:i4>
      </vt:variant>
      <vt:variant>
        <vt:i4>5</vt:i4>
      </vt:variant>
      <vt:variant>
        <vt:lpwstr/>
      </vt:variant>
      <vt:variant>
        <vt:lpwstr>_Toc471568312</vt:lpwstr>
      </vt:variant>
      <vt:variant>
        <vt:i4>1835056</vt:i4>
      </vt:variant>
      <vt:variant>
        <vt:i4>545</vt:i4>
      </vt:variant>
      <vt:variant>
        <vt:i4>0</vt:i4>
      </vt:variant>
      <vt:variant>
        <vt:i4>5</vt:i4>
      </vt:variant>
      <vt:variant>
        <vt:lpwstr/>
      </vt:variant>
      <vt:variant>
        <vt:lpwstr>_Toc471568311</vt:lpwstr>
      </vt:variant>
      <vt:variant>
        <vt:i4>1835056</vt:i4>
      </vt:variant>
      <vt:variant>
        <vt:i4>539</vt:i4>
      </vt:variant>
      <vt:variant>
        <vt:i4>0</vt:i4>
      </vt:variant>
      <vt:variant>
        <vt:i4>5</vt:i4>
      </vt:variant>
      <vt:variant>
        <vt:lpwstr/>
      </vt:variant>
      <vt:variant>
        <vt:lpwstr>_Toc471568310</vt:lpwstr>
      </vt:variant>
      <vt:variant>
        <vt:i4>1900592</vt:i4>
      </vt:variant>
      <vt:variant>
        <vt:i4>533</vt:i4>
      </vt:variant>
      <vt:variant>
        <vt:i4>0</vt:i4>
      </vt:variant>
      <vt:variant>
        <vt:i4>5</vt:i4>
      </vt:variant>
      <vt:variant>
        <vt:lpwstr/>
      </vt:variant>
      <vt:variant>
        <vt:lpwstr>_Toc471568309</vt:lpwstr>
      </vt:variant>
      <vt:variant>
        <vt:i4>1900592</vt:i4>
      </vt:variant>
      <vt:variant>
        <vt:i4>527</vt:i4>
      </vt:variant>
      <vt:variant>
        <vt:i4>0</vt:i4>
      </vt:variant>
      <vt:variant>
        <vt:i4>5</vt:i4>
      </vt:variant>
      <vt:variant>
        <vt:lpwstr/>
      </vt:variant>
      <vt:variant>
        <vt:lpwstr>_Toc471568308</vt:lpwstr>
      </vt:variant>
      <vt:variant>
        <vt:i4>1900592</vt:i4>
      </vt:variant>
      <vt:variant>
        <vt:i4>521</vt:i4>
      </vt:variant>
      <vt:variant>
        <vt:i4>0</vt:i4>
      </vt:variant>
      <vt:variant>
        <vt:i4>5</vt:i4>
      </vt:variant>
      <vt:variant>
        <vt:lpwstr/>
      </vt:variant>
      <vt:variant>
        <vt:lpwstr>_Toc471568307</vt:lpwstr>
      </vt:variant>
      <vt:variant>
        <vt:i4>1900592</vt:i4>
      </vt:variant>
      <vt:variant>
        <vt:i4>515</vt:i4>
      </vt:variant>
      <vt:variant>
        <vt:i4>0</vt:i4>
      </vt:variant>
      <vt:variant>
        <vt:i4>5</vt:i4>
      </vt:variant>
      <vt:variant>
        <vt:lpwstr/>
      </vt:variant>
      <vt:variant>
        <vt:lpwstr>_Toc471568306</vt:lpwstr>
      </vt:variant>
      <vt:variant>
        <vt:i4>1900592</vt:i4>
      </vt:variant>
      <vt:variant>
        <vt:i4>509</vt:i4>
      </vt:variant>
      <vt:variant>
        <vt:i4>0</vt:i4>
      </vt:variant>
      <vt:variant>
        <vt:i4>5</vt:i4>
      </vt:variant>
      <vt:variant>
        <vt:lpwstr/>
      </vt:variant>
      <vt:variant>
        <vt:lpwstr>_Toc471568305</vt:lpwstr>
      </vt:variant>
      <vt:variant>
        <vt:i4>1900592</vt:i4>
      </vt:variant>
      <vt:variant>
        <vt:i4>503</vt:i4>
      </vt:variant>
      <vt:variant>
        <vt:i4>0</vt:i4>
      </vt:variant>
      <vt:variant>
        <vt:i4>5</vt:i4>
      </vt:variant>
      <vt:variant>
        <vt:lpwstr/>
      </vt:variant>
      <vt:variant>
        <vt:lpwstr>_Toc471568304</vt:lpwstr>
      </vt:variant>
      <vt:variant>
        <vt:i4>1900592</vt:i4>
      </vt:variant>
      <vt:variant>
        <vt:i4>497</vt:i4>
      </vt:variant>
      <vt:variant>
        <vt:i4>0</vt:i4>
      </vt:variant>
      <vt:variant>
        <vt:i4>5</vt:i4>
      </vt:variant>
      <vt:variant>
        <vt:lpwstr/>
      </vt:variant>
      <vt:variant>
        <vt:lpwstr>_Toc471568303</vt:lpwstr>
      </vt:variant>
      <vt:variant>
        <vt:i4>1900592</vt:i4>
      </vt:variant>
      <vt:variant>
        <vt:i4>491</vt:i4>
      </vt:variant>
      <vt:variant>
        <vt:i4>0</vt:i4>
      </vt:variant>
      <vt:variant>
        <vt:i4>5</vt:i4>
      </vt:variant>
      <vt:variant>
        <vt:lpwstr/>
      </vt:variant>
      <vt:variant>
        <vt:lpwstr>_Toc471568302</vt:lpwstr>
      </vt:variant>
      <vt:variant>
        <vt:i4>1900592</vt:i4>
      </vt:variant>
      <vt:variant>
        <vt:i4>485</vt:i4>
      </vt:variant>
      <vt:variant>
        <vt:i4>0</vt:i4>
      </vt:variant>
      <vt:variant>
        <vt:i4>5</vt:i4>
      </vt:variant>
      <vt:variant>
        <vt:lpwstr/>
      </vt:variant>
      <vt:variant>
        <vt:lpwstr>_Toc471568301</vt:lpwstr>
      </vt:variant>
      <vt:variant>
        <vt:i4>1900592</vt:i4>
      </vt:variant>
      <vt:variant>
        <vt:i4>479</vt:i4>
      </vt:variant>
      <vt:variant>
        <vt:i4>0</vt:i4>
      </vt:variant>
      <vt:variant>
        <vt:i4>5</vt:i4>
      </vt:variant>
      <vt:variant>
        <vt:lpwstr/>
      </vt:variant>
      <vt:variant>
        <vt:lpwstr>_Toc471568300</vt:lpwstr>
      </vt:variant>
      <vt:variant>
        <vt:i4>1310769</vt:i4>
      </vt:variant>
      <vt:variant>
        <vt:i4>473</vt:i4>
      </vt:variant>
      <vt:variant>
        <vt:i4>0</vt:i4>
      </vt:variant>
      <vt:variant>
        <vt:i4>5</vt:i4>
      </vt:variant>
      <vt:variant>
        <vt:lpwstr/>
      </vt:variant>
      <vt:variant>
        <vt:lpwstr>_Toc471568299</vt:lpwstr>
      </vt:variant>
      <vt:variant>
        <vt:i4>1310769</vt:i4>
      </vt:variant>
      <vt:variant>
        <vt:i4>467</vt:i4>
      </vt:variant>
      <vt:variant>
        <vt:i4>0</vt:i4>
      </vt:variant>
      <vt:variant>
        <vt:i4>5</vt:i4>
      </vt:variant>
      <vt:variant>
        <vt:lpwstr/>
      </vt:variant>
      <vt:variant>
        <vt:lpwstr>_Toc471568298</vt:lpwstr>
      </vt:variant>
      <vt:variant>
        <vt:i4>1310769</vt:i4>
      </vt:variant>
      <vt:variant>
        <vt:i4>461</vt:i4>
      </vt:variant>
      <vt:variant>
        <vt:i4>0</vt:i4>
      </vt:variant>
      <vt:variant>
        <vt:i4>5</vt:i4>
      </vt:variant>
      <vt:variant>
        <vt:lpwstr/>
      </vt:variant>
      <vt:variant>
        <vt:lpwstr>_Toc471568297</vt:lpwstr>
      </vt:variant>
      <vt:variant>
        <vt:i4>1310769</vt:i4>
      </vt:variant>
      <vt:variant>
        <vt:i4>455</vt:i4>
      </vt:variant>
      <vt:variant>
        <vt:i4>0</vt:i4>
      </vt:variant>
      <vt:variant>
        <vt:i4>5</vt:i4>
      </vt:variant>
      <vt:variant>
        <vt:lpwstr/>
      </vt:variant>
      <vt:variant>
        <vt:lpwstr>_Toc471568296</vt:lpwstr>
      </vt:variant>
      <vt:variant>
        <vt:i4>1310769</vt:i4>
      </vt:variant>
      <vt:variant>
        <vt:i4>449</vt:i4>
      </vt:variant>
      <vt:variant>
        <vt:i4>0</vt:i4>
      </vt:variant>
      <vt:variant>
        <vt:i4>5</vt:i4>
      </vt:variant>
      <vt:variant>
        <vt:lpwstr/>
      </vt:variant>
      <vt:variant>
        <vt:lpwstr>_Toc471568295</vt:lpwstr>
      </vt:variant>
      <vt:variant>
        <vt:i4>1310769</vt:i4>
      </vt:variant>
      <vt:variant>
        <vt:i4>443</vt:i4>
      </vt:variant>
      <vt:variant>
        <vt:i4>0</vt:i4>
      </vt:variant>
      <vt:variant>
        <vt:i4>5</vt:i4>
      </vt:variant>
      <vt:variant>
        <vt:lpwstr/>
      </vt:variant>
      <vt:variant>
        <vt:lpwstr>_Toc471568294</vt:lpwstr>
      </vt:variant>
      <vt:variant>
        <vt:i4>1310769</vt:i4>
      </vt:variant>
      <vt:variant>
        <vt:i4>437</vt:i4>
      </vt:variant>
      <vt:variant>
        <vt:i4>0</vt:i4>
      </vt:variant>
      <vt:variant>
        <vt:i4>5</vt:i4>
      </vt:variant>
      <vt:variant>
        <vt:lpwstr/>
      </vt:variant>
      <vt:variant>
        <vt:lpwstr>_Toc471568293</vt:lpwstr>
      </vt:variant>
      <vt:variant>
        <vt:i4>1310769</vt:i4>
      </vt:variant>
      <vt:variant>
        <vt:i4>431</vt:i4>
      </vt:variant>
      <vt:variant>
        <vt:i4>0</vt:i4>
      </vt:variant>
      <vt:variant>
        <vt:i4>5</vt:i4>
      </vt:variant>
      <vt:variant>
        <vt:lpwstr/>
      </vt:variant>
      <vt:variant>
        <vt:lpwstr>_Toc471568292</vt:lpwstr>
      </vt:variant>
      <vt:variant>
        <vt:i4>1310769</vt:i4>
      </vt:variant>
      <vt:variant>
        <vt:i4>425</vt:i4>
      </vt:variant>
      <vt:variant>
        <vt:i4>0</vt:i4>
      </vt:variant>
      <vt:variant>
        <vt:i4>5</vt:i4>
      </vt:variant>
      <vt:variant>
        <vt:lpwstr/>
      </vt:variant>
      <vt:variant>
        <vt:lpwstr>_Toc471568291</vt:lpwstr>
      </vt:variant>
      <vt:variant>
        <vt:i4>1310769</vt:i4>
      </vt:variant>
      <vt:variant>
        <vt:i4>419</vt:i4>
      </vt:variant>
      <vt:variant>
        <vt:i4>0</vt:i4>
      </vt:variant>
      <vt:variant>
        <vt:i4>5</vt:i4>
      </vt:variant>
      <vt:variant>
        <vt:lpwstr/>
      </vt:variant>
      <vt:variant>
        <vt:lpwstr>_Toc471568290</vt:lpwstr>
      </vt:variant>
      <vt:variant>
        <vt:i4>1376305</vt:i4>
      </vt:variant>
      <vt:variant>
        <vt:i4>413</vt:i4>
      </vt:variant>
      <vt:variant>
        <vt:i4>0</vt:i4>
      </vt:variant>
      <vt:variant>
        <vt:i4>5</vt:i4>
      </vt:variant>
      <vt:variant>
        <vt:lpwstr/>
      </vt:variant>
      <vt:variant>
        <vt:lpwstr>_Toc471568289</vt:lpwstr>
      </vt:variant>
      <vt:variant>
        <vt:i4>1376305</vt:i4>
      </vt:variant>
      <vt:variant>
        <vt:i4>407</vt:i4>
      </vt:variant>
      <vt:variant>
        <vt:i4>0</vt:i4>
      </vt:variant>
      <vt:variant>
        <vt:i4>5</vt:i4>
      </vt:variant>
      <vt:variant>
        <vt:lpwstr/>
      </vt:variant>
      <vt:variant>
        <vt:lpwstr>_Toc471568288</vt:lpwstr>
      </vt:variant>
      <vt:variant>
        <vt:i4>1376305</vt:i4>
      </vt:variant>
      <vt:variant>
        <vt:i4>401</vt:i4>
      </vt:variant>
      <vt:variant>
        <vt:i4>0</vt:i4>
      </vt:variant>
      <vt:variant>
        <vt:i4>5</vt:i4>
      </vt:variant>
      <vt:variant>
        <vt:lpwstr/>
      </vt:variant>
      <vt:variant>
        <vt:lpwstr>_Toc471568287</vt:lpwstr>
      </vt:variant>
      <vt:variant>
        <vt:i4>1376305</vt:i4>
      </vt:variant>
      <vt:variant>
        <vt:i4>395</vt:i4>
      </vt:variant>
      <vt:variant>
        <vt:i4>0</vt:i4>
      </vt:variant>
      <vt:variant>
        <vt:i4>5</vt:i4>
      </vt:variant>
      <vt:variant>
        <vt:lpwstr/>
      </vt:variant>
      <vt:variant>
        <vt:lpwstr>_Toc471568286</vt:lpwstr>
      </vt:variant>
      <vt:variant>
        <vt:i4>1376305</vt:i4>
      </vt:variant>
      <vt:variant>
        <vt:i4>389</vt:i4>
      </vt:variant>
      <vt:variant>
        <vt:i4>0</vt:i4>
      </vt:variant>
      <vt:variant>
        <vt:i4>5</vt:i4>
      </vt:variant>
      <vt:variant>
        <vt:lpwstr/>
      </vt:variant>
      <vt:variant>
        <vt:lpwstr>_Toc471568285</vt:lpwstr>
      </vt:variant>
      <vt:variant>
        <vt:i4>1376305</vt:i4>
      </vt:variant>
      <vt:variant>
        <vt:i4>383</vt:i4>
      </vt:variant>
      <vt:variant>
        <vt:i4>0</vt:i4>
      </vt:variant>
      <vt:variant>
        <vt:i4>5</vt:i4>
      </vt:variant>
      <vt:variant>
        <vt:lpwstr/>
      </vt:variant>
      <vt:variant>
        <vt:lpwstr>_Toc471568284</vt:lpwstr>
      </vt:variant>
      <vt:variant>
        <vt:i4>1376305</vt:i4>
      </vt:variant>
      <vt:variant>
        <vt:i4>377</vt:i4>
      </vt:variant>
      <vt:variant>
        <vt:i4>0</vt:i4>
      </vt:variant>
      <vt:variant>
        <vt:i4>5</vt:i4>
      </vt:variant>
      <vt:variant>
        <vt:lpwstr/>
      </vt:variant>
      <vt:variant>
        <vt:lpwstr>_Toc471568283</vt:lpwstr>
      </vt:variant>
      <vt:variant>
        <vt:i4>1376305</vt:i4>
      </vt:variant>
      <vt:variant>
        <vt:i4>371</vt:i4>
      </vt:variant>
      <vt:variant>
        <vt:i4>0</vt:i4>
      </vt:variant>
      <vt:variant>
        <vt:i4>5</vt:i4>
      </vt:variant>
      <vt:variant>
        <vt:lpwstr/>
      </vt:variant>
      <vt:variant>
        <vt:lpwstr>_Toc471568282</vt:lpwstr>
      </vt:variant>
      <vt:variant>
        <vt:i4>1376305</vt:i4>
      </vt:variant>
      <vt:variant>
        <vt:i4>365</vt:i4>
      </vt:variant>
      <vt:variant>
        <vt:i4>0</vt:i4>
      </vt:variant>
      <vt:variant>
        <vt:i4>5</vt:i4>
      </vt:variant>
      <vt:variant>
        <vt:lpwstr/>
      </vt:variant>
      <vt:variant>
        <vt:lpwstr>_Toc471568281</vt:lpwstr>
      </vt:variant>
      <vt:variant>
        <vt:i4>1376305</vt:i4>
      </vt:variant>
      <vt:variant>
        <vt:i4>359</vt:i4>
      </vt:variant>
      <vt:variant>
        <vt:i4>0</vt:i4>
      </vt:variant>
      <vt:variant>
        <vt:i4>5</vt:i4>
      </vt:variant>
      <vt:variant>
        <vt:lpwstr/>
      </vt:variant>
      <vt:variant>
        <vt:lpwstr>_Toc471568280</vt:lpwstr>
      </vt:variant>
      <vt:variant>
        <vt:i4>1703985</vt:i4>
      </vt:variant>
      <vt:variant>
        <vt:i4>353</vt:i4>
      </vt:variant>
      <vt:variant>
        <vt:i4>0</vt:i4>
      </vt:variant>
      <vt:variant>
        <vt:i4>5</vt:i4>
      </vt:variant>
      <vt:variant>
        <vt:lpwstr/>
      </vt:variant>
      <vt:variant>
        <vt:lpwstr>_Toc471568279</vt:lpwstr>
      </vt:variant>
      <vt:variant>
        <vt:i4>1703985</vt:i4>
      </vt:variant>
      <vt:variant>
        <vt:i4>347</vt:i4>
      </vt:variant>
      <vt:variant>
        <vt:i4>0</vt:i4>
      </vt:variant>
      <vt:variant>
        <vt:i4>5</vt:i4>
      </vt:variant>
      <vt:variant>
        <vt:lpwstr/>
      </vt:variant>
      <vt:variant>
        <vt:lpwstr>_Toc471568278</vt:lpwstr>
      </vt:variant>
      <vt:variant>
        <vt:i4>1703985</vt:i4>
      </vt:variant>
      <vt:variant>
        <vt:i4>341</vt:i4>
      </vt:variant>
      <vt:variant>
        <vt:i4>0</vt:i4>
      </vt:variant>
      <vt:variant>
        <vt:i4>5</vt:i4>
      </vt:variant>
      <vt:variant>
        <vt:lpwstr/>
      </vt:variant>
      <vt:variant>
        <vt:lpwstr>_Toc471568277</vt:lpwstr>
      </vt:variant>
      <vt:variant>
        <vt:i4>1703985</vt:i4>
      </vt:variant>
      <vt:variant>
        <vt:i4>335</vt:i4>
      </vt:variant>
      <vt:variant>
        <vt:i4>0</vt:i4>
      </vt:variant>
      <vt:variant>
        <vt:i4>5</vt:i4>
      </vt:variant>
      <vt:variant>
        <vt:lpwstr/>
      </vt:variant>
      <vt:variant>
        <vt:lpwstr>_Toc471568276</vt:lpwstr>
      </vt:variant>
      <vt:variant>
        <vt:i4>1703985</vt:i4>
      </vt:variant>
      <vt:variant>
        <vt:i4>329</vt:i4>
      </vt:variant>
      <vt:variant>
        <vt:i4>0</vt:i4>
      </vt:variant>
      <vt:variant>
        <vt:i4>5</vt:i4>
      </vt:variant>
      <vt:variant>
        <vt:lpwstr/>
      </vt:variant>
      <vt:variant>
        <vt:lpwstr>_Toc471568275</vt:lpwstr>
      </vt:variant>
      <vt:variant>
        <vt:i4>1703985</vt:i4>
      </vt:variant>
      <vt:variant>
        <vt:i4>323</vt:i4>
      </vt:variant>
      <vt:variant>
        <vt:i4>0</vt:i4>
      </vt:variant>
      <vt:variant>
        <vt:i4>5</vt:i4>
      </vt:variant>
      <vt:variant>
        <vt:lpwstr/>
      </vt:variant>
      <vt:variant>
        <vt:lpwstr>_Toc471568274</vt:lpwstr>
      </vt:variant>
      <vt:variant>
        <vt:i4>1703985</vt:i4>
      </vt:variant>
      <vt:variant>
        <vt:i4>317</vt:i4>
      </vt:variant>
      <vt:variant>
        <vt:i4>0</vt:i4>
      </vt:variant>
      <vt:variant>
        <vt:i4>5</vt:i4>
      </vt:variant>
      <vt:variant>
        <vt:lpwstr/>
      </vt:variant>
      <vt:variant>
        <vt:lpwstr>_Toc471568273</vt:lpwstr>
      </vt:variant>
      <vt:variant>
        <vt:i4>1703985</vt:i4>
      </vt:variant>
      <vt:variant>
        <vt:i4>311</vt:i4>
      </vt:variant>
      <vt:variant>
        <vt:i4>0</vt:i4>
      </vt:variant>
      <vt:variant>
        <vt:i4>5</vt:i4>
      </vt:variant>
      <vt:variant>
        <vt:lpwstr/>
      </vt:variant>
      <vt:variant>
        <vt:lpwstr>_Toc471568272</vt:lpwstr>
      </vt:variant>
      <vt:variant>
        <vt:i4>1703985</vt:i4>
      </vt:variant>
      <vt:variant>
        <vt:i4>305</vt:i4>
      </vt:variant>
      <vt:variant>
        <vt:i4>0</vt:i4>
      </vt:variant>
      <vt:variant>
        <vt:i4>5</vt:i4>
      </vt:variant>
      <vt:variant>
        <vt:lpwstr/>
      </vt:variant>
      <vt:variant>
        <vt:lpwstr>_Toc471568271</vt:lpwstr>
      </vt:variant>
      <vt:variant>
        <vt:i4>1703985</vt:i4>
      </vt:variant>
      <vt:variant>
        <vt:i4>299</vt:i4>
      </vt:variant>
      <vt:variant>
        <vt:i4>0</vt:i4>
      </vt:variant>
      <vt:variant>
        <vt:i4>5</vt:i4>
      </vt:variant>
      <vt:variant>
        <vt:lpwstr/>
      </vt:variant>
      <vt:variant>
        <vt:lpwstr>_Toc471568270</vt:lpwstr>
      </vt:variant>
      <vt:variant>
        <vt:i4>1769521</vt:i4>
      </vt:variant>
      <vt:variant>
        <vt:i4>293</vt:i4>
      </vt:variant>
      <vt:variant>
        <vt:i4>0</vt:i4>
      </vt:variant>
      <vt:variant>
        <vt:i4>5</vt:i4>
      </vt:variant>
      <vt:variant>
        <vt:lpwstr/>
      </vt:variant>
      <vt:variant>
        <vt:lpwstr>_Toc471568269</vt:lpwstr>
      </vt:variant>
      <vt:variant>
        <vt:i4>1769521</vt:i4>
      </vt:variant>
      <vt:variant>
        <vt:i4>287</vt:i4>
      </vt:variant>
      <vt:variant>
        <vt:i4>0</vt:i4>
      </vt:variant>
      <vt:variant>
        <vt:i4>5</vt:i4>
      </vt:variant>
      <vt:variant>
        <vt:lpwstr/>
      </vt:variant>
      <vt:variant>
        <vt:lpwstr>_Toc471568268</vt:lpwstr>
      </vt:variant>
      <vt:variant>
        <vt:i4>1769521</vt:i4>
      </vt:variant>
      <vt:variant>
        <vt:i4>281</vt:i4>
      </vt:variant>
      <vt:variant>
        <vt:i4>0</vt:i4>
      </vt:variant>
      <vt:variant>
        <vt:i4>5</vt:i4>
      </vt:variant>
      <vt:variant>
        <vt:lpwstr/>
      </vt:variant>
      <vt:variant>
        <vt:lpwstr>_Toc471568267</vt:lpwstr>
      </vt:variant>
      <vt:variant>
        <vt:i4>1769521</vt:i4>
      </vt:variant>
      <vt:variant>
        <vt:i4>275</vt:i4>
      </vt:variant>
      <vt:variant>
        <vt:i4>0</vt:i4>
      </vt:variant>
      <vt:variant>
        <vt:i4>5</vt:i4>
      </vt:variant>
      <vt:variant>
        <vt:lpwstr/>
      </vt:variant>
      <vt:variant>
        <vt:lpwstr>_Toc471568266</vt:lpwstr>
      </vt:variant>
      <vt:variant>
        <vt:i4>1769521</vt:i4>
      </vt:variant>
      <vt:variant>
        <vt:i4>269</vt:i4>
      </vt:variant>
      <vt:variant>
        <vt:i4>0</vt:i4>
      </vt:variant>
      <vt:variant>
        <vt:i4>5</vt:i4>
      </vt:variant>
      <vt:variant>
        <vt:lpwstr/>
      </vt:variant>
      <vt:variant>
        <vt:lpwstr>_Toc471568265</vt:lpwstr>
      </vt:variant>
      <vt:variant>
        <vt:i4>1769521</vt:i4>
      </vt:variant>
      <vt:variant>
        <vt:i4>263</vt:i4>
      </vt:variant>
      <vt:variant>
        <vt:i4>0</vt:i4>
      </vt:variant>
      <vt:variant>
        <vt:i4>5</vt:i4>
      </vt:variant>
      <vt:variant>
        <vt:lpwstr/>
      </vt:variant>
      <vt:variant>
        <vt:lpwstr>_Toc471568264</vt:lpwstr>
      </vt:variant>
      <vt:variant>
        <vt:i4>1769521</vt:i4>
      </vt:variant>
      <vt:variant>
        <vt:i4>257</vt:i4>
      </vt:variant>
      <vt:variant>
        <vt:i4>0</vt:i4>
      </vt:variant>
      <vt:variant>
        <vt:i4>5</vt:i4>
      </vt:variant>
      <vt:variant>
        <vt:lpwstr/>
      </vt:variant>
      <vt:variant>
        <vt:lpwstr>_Toc471568263</vt:lpwstr>
      </vt:variant>
      <vt:variant>
        <vt:i4>1769521</vt:i4>
      </vt:variant>
      <vt:variant>
        <vt:i4>251</vt:i4>
      </vt:variant>
      <vt:variant>
        <vt:i4>0</vt:i4>
      </vt:variant>
      <vt:variant>
        <vt:i4>5</vt:i4>
      </vt:variant>
      <vt:variant>
        <vt:lpwstr/>
      </vt:variant>
      <vt:variant>
        <vt:lpwstr>_Toc471568262</vt:lpwstr>
      </vt:variant>
      <vt:variant>
        <vt:i4>1769521</vt:i4>
      </vt:variant>
      <vt:variant>
        <vt:i4>245</vt:i4>
      </vt:variant>
      <vt:variant>
        <vt:i4>0</vt:i4>
      </vt:variant>
      <vt:variant>
        <vt:i4>5</vt:i4>
      </vt:variant>
      <vt:variant>
        <vt:lpwstr/>
      </vt:variant>
      <vt:variant>
        <vt:lpwstr>_Toc471568261</vt:lpwstr>
      </vt:variant>
      <vt:variant>
        <vt:i4>1769521</vt:i4>
      </vt:variant>
      <vt:variant>
        <vt:i4>239</vt:i4>
      </vt:variant>
      <vt:variant>
        <vt:i4>0</vt:i4>
      </vt:variant>
      <vt:variant>
        <vt:i4>5</vt:i4>
      </vt:variant>
      <vt:variant>
        <vt:lpwstr/>
      </vt:variant>
      <vt:variant>
        <vt:lpwstr>_Toc471568260</vt:lpwstr>
      </vt:variant>
      <vt:variant>
        <vt:i4>1572913</vt:i4>
      </vt:variant>
      <vt:variant>
        <vt:i4>233</vt:i4>
      </vt:variant>
      <vt:variant>
        <vt:i4>0</vt:i4>
      </vt:variant>
      <vt:variant>
        <vt:i4>5</vt:i4>
      </vt:variant>
      <vt:variant>
        <vt:lpwstr/>
      </vt:variant>
      <vt:variant>
        <vt:lpwstr>_Toc471568259</vt:lpwstr>
      </vt:variant>
      <vt:variant>
        <vt:i4>1572913</vt:i4>
      </vt:variant>
      <vt:variant>
        <vt:i4>227</vt:i4>
      </vt:variant>
      <vt:variant>
        <vt:i4>0</vt:i4>
      </vt:variant>
      <vt:variant>
        <vt:i4>5</vt:i4>
      </vt:variant>
      <vt:variant>
        <vt:lpwstr/>
      </vt:variant>
      <vt:variant>
        <vt:lpwstr>_Toc471568258</vt:lpwstr>
      </vt:variant>
      <vt:variant>
        <vt:i4>1572913</vt:i4>
      </vt:variant>
      <vt:variant>
        <vt:i4>221</vt:i4>
      </vt:variant>
      <vt:variant>
        <vt:i4>0</vt:i4>
      </vt:variant>
      <vt:variant>
        <vt:i4>5</vt:i4>
      </vt:variant>
      <vt:variant>
        <vt:lpwstr/>
      </vt:variant>
      <vt:variant>
        <vt:lpwstr>_Toc471568257</vt:lpwstr>
      </vt:variant>
      <vt:variant>
        <vt:i4>1572913</vt:i4>
      </vt:variant>
      <vt:variant>
        <vt:i4>215</vt:i4>
      </vt:variant>
      <vt:variant>
        <vt:i4>0</vt:i4>
      </vt:variant>
      <vt:variant>
        <vt:i4>5</vt:i4>
      </vt:variant>
      <vt:variant>
        <vt:lpwstr/>
      </vt:variant>
      <vt:variant>
        <vt:lpwstr>_Toc471568256</vt:lpwstr>
      </vt:variant>
      <vt:variant>
        <vt:i4>1572913</vt:i4>
      </vt:variant>
      <vt:variant>
        <vt:i4>209</vt:i4>
      </vt:variant>
      <vt:variant>
        <vt:i4>0</vt:i4>
      </vt:variant>
      <vt:variant>
        <vt:i4>5</vt:i4>
      </vt:variant>
      <vt:variant>
        <vt:lpwstr/>
      </vt:variant>
      <vt:variant>
        <vt:lpwstr>_Toc471568255</vt:lpwstr>
      </vt:variant>
      <vt:variant>
        <vt:i4>1572913</vt:i4>
      </vt:variant>
      <vt:variant>
        <vt:i4>203</vt:i4>
      </vt:variant>
      <vt:variant>
        <vt:i4>0</vt:i4>
      </vt:variant>
      <vt:variant>
        <vt:i4>5</vt:i4>
      </vt:variant>
      <vt:variant>
        <vt:lpwstr/>
      </vt:variant>
      <vt:variant>
        <vt:lpwstr>_Toc471568254</vt:lpwstr>
      </vt:variant>
      <vt:variant>
        <vt:i4>1572913</vt:i4>
      </vt:variant>
      <vt:variant>
        <vt:i4>197</vt:i4>
      </vt:variant>
      <vt:variant>
        <vt:i4>0</vt:i4>
      </vt:variant>
      <vt:variant>
        <vt:i4>5</vt:i4>
      </vt:variant>
      <vt:variant>
        <vt:lpwstr/>
      </vt:variant>
      <vt:variant>
        <vt:lpwstr>_Toc471568253</vt:lpwstr>
      </vt:variant>
      <vt:variant>
        <vt:i4>1572913</vt:i4>
      </vt:variant>
      <vt:variant>
        <vt:i4>191</vt:i4>
      </vt:variant>
      <vt:variant>
        <vt:i4>0</vt:i4>
      </vt:variant>
      <vt:variant>
        <vt:i4>5</vt:i4>
      </vt:variant>
      <vt:variant>
        <vt:lpwstr/>
      </vt:variant>
      <vt:variant>
        <vt:lpwstr>_Toc471568252</vt:lpwstr>
      </vt:variant>
      <vt:variant>
        <vt:i4>1572913</vt:i4>
      </vt:variant>
      <vt:variant>
        <vt:i4>185</vt:i4>
      </vt:variant>
      <vt:variant>
        <vt:i4>0</vt:i4>
      </vt:variant>
      <vt:variant>
        <vt:i4>5</vt:i4>
      </vt:variant>
      <vt:variant>
        <vt:lpwstr/>
      </vt:variant>
      <vt:variant>
        <vt:lpwstr>_Toc471568251</vt:lpwstr>
      </vt:variant>
      <vt:variant>
        <vt:i4>1572913</vt:i4>
      </vt:variant>
      <vt:variant>
        <vt:i4>179</vt:i4>
      </vt:variant>
      <vt:variant>
        <vt:i4>0</vt:i4>
      </vt:variant>
      <vt:variant>
        <vt:i4>5</vt:i4>
      </vt:variant>
      <vt:variant>
        <vt:lpwstr/>
      </vt:variant>
      <vt:variant>
        <vt:lpwstr>_Toc471568250</vt:lpwstr>
      </vt:variant>
      <vt:variant>
        <vt:i4>1638449</vt:i4>
      </vt:variant>
      <vt:variant>
        <vt:i4>173</vt:i4>
      </vt:variant>
      <vt:variant>
        <vt:i4>0</vt:i4>
      </vt:variant>
      <vt:variant>
        <vt:i4>5</vt:i4>
      </vt:variant>
      <vt:variant>
        <vt:lpwstr/>
      </vt:variant>
      <vt:variant>
        <vt:lpwstr>_Toc471568249</vt:lpwstr>
      </vt:variant>
      <vt:variant>
        <vt:i4>1638449</vt:i4>
      </vt:variant>
      <vt:variant>
        <vt:i4>167</vt:i4>
      </vt:variant>
      <vt:variant>
        <vt:i4>0</vt:i4>
      </vt:variant>
      <vt:variant>
        <vt:i4>5</vt:i4>
      </vt:variant>
      <vt:variant>
        <vt:lpwstr/>
      </vt:variant>
      <vt:variant>
        <vt:lpwstr>_Toc471568248</vt:lpwstr>
      </vt:variant>
      <vt:variant>
        <vt:i4>1638449</vt:i4>
      </vt:variant>
      <vt:variant>
        <vt:i4>161</vt:i4>
      </vt:variant>
      <vt:variant>
        <vt:i4>0</vt:i4>
      </vt:variant>
      <vt:variant>
        <vt:i4>5</vt:i4>
      </vt:variant>
      <vt:variant>
        <vt:lpwstr/>
      </vt:variant>
      <vt:variant>
        <vt:lpwstr>_Toc471568247</vt:lpwstr>
      </vt:variant>
      <vt:variant>
        <vt:i4>1638449</vt:i4>
      </vt:variant>
      <vt:variant>
        <vt:i4>155</vt:i4>
      </vt:variant>
      <vt:variant>
        <vt:i4>0</vt:i4>
      </vt:variant>
      <vt:variant>
        <vt:i4>5</vt:i4>
      </vt:variant>
      <vt:variant>
        <vt:lpwstr/>
      </vt:variant>
      <vt:variant>
        <vt:lpwstr>_Toc471568246</vt:lpwstr>
      </vt:variant>
      <vt:variant>
        <vt:i4>1638449</vt:i4>
      </vt:variant>
      <vt:variant>
        <vt:i4>149</vt:i4>
      </vt:variant>
      <vt:variant>
        <vt:i4>0</vt:i4>
      </vt:variant>
      <vt:variant>
        <vt:i4>5</vt:i4>
      </vt:variant>
      <vt:variant>
        <vt:lpwstr/>
      </vt:variant>
      <vt:variant>
        <vt:lpwstr>_Toc471568245</vt:lpwstr>
      </vt:variant>
      <vt:variant>
        <vt:i4>1638449</vt:i4>
      </vt:variant>
      <vt:variant>
        <vt:i4>143</vt:i4>
      </vt:variant>
      <vt:variant>
        <vt:i4>0</vt:i4>
      </vt:variant>
      <vt:variant>
        <vt:i4>5</vt:i4>
      </vt:variant>
      <vt:variant>
        <vt:lpwstr/>
      </vt:variant>
      <vt:variant>
        <vt:lpwstr>_Toc471568244</vt:lpwstr>
      </vt:variant>
      <vt:variant>
        <vt:i4>1638449</vt:i4>
      </vt:variant>
      <vt:variant>
        <vt:i4>137</vt:i4>
      </vt:variant>
      <vt:variant>
        <vt:i4>0</vt:i4>
      </vt:variant>
      <vt:variant>
        <vt:i4>5</vt:i4>
      </vt:variant>
      <vt:variant>
        <vt:lpwstr/>
      </vt:variant>
      <vt:variant>
        <vt:lpwstr>_Toc471568243</vt:lpwstr>
      </vt:variant>
      <vt:variant>
        <vt:i4>1638449</vt:i4>
      </vt:variant>
      <vt:variant>
        <vt:i4>131</vt:i4>
      </vt:variant>
      <vt:variant>
        <vt:i4>0</vt:i4>
      </vt:variant>
      <vt:variant>
        <vt:i4>5</vt:i4>
      </vt:variant>
      <vt:variant>
        <vt:lpwstr/>
      </vt:variant>
      <vt:variant>
        <vt:lpwstr>_Toc471568242</vt:lpwstr>
      </vt:variant>
      <vt:variant>
        <vt:i4>1638449</vt:i4>
      </vt:variant>
      <vt:variant>
        <vt:i4>125</vt:i4>
      </vt:variant>
      <vt:variant>
        <vt:i4>0</vt:i4>
      </vt:variant>
      <vt:variant>
        <vt:i4>5</vt:i4>
      </vt:variant>
      <vt:variant>
        <vt:lpwstr/>
      </vt:variant>
      <vt:variant>
        <vt:lpwstr>_Toc471568241</vt:lpwstr>
      </vt:variant>
      <vt:variant>
        <vt:i4>1638449</vt:i4>
      </vt:variant>
      <vt:variant>
        <vt:i4>119</vt:i4>
      </vt:variant>
      <vt:variant>
        <vt:i4>0</vt:i4>
      </vt:variant>
      <vt:variant>
        <vt:i4>5</vt:i4>
      </vt:variant>
      <vt:variant>
        <vt:lpwstr/>
      </vt:variant>
      <vt:variant>
        <vt:lpwstr>_Toc471568240</vt:lpwstr>
      </vt:variant>
      <vt:variant>
        <vt:i4>1966129</vt:i4>
      </vt:variant>
      <vt:variant>
        <vt:i4>113</vt:i4>
      </vt:variant>
      <vt:variant>
        <vt:i4>0</vt:i4>
      </vt:variant>
      <vt:variant>
        <vt:i4>5</vt:i4>
      </vt:variant>
      <vt:variant>
        <vt:lpwstr/>
      </vt:variant>
      <vt:variant>
        <vt:lpwstr>_Toc471568239</vt:lpwstr>
      </vt:variant>
      <vt:variant>
        <vt:i4>1966129</vt:i4>
      </vt:variant>
      <vt:variant>
        <vt:i4>107</vt:i4>
      </vt:variant>
      <vt:variant>
        <vt:i4>0</vt:i4>
      </vt:variant>
      <vt:variant>
        <vt:i4>5</vt:i4>
      </vt:variant>
      <vt:variant>
        <vt:lpwstr/>
      </vt:variant>
      <vt:variant>
        <vt:lpwstr>_Toc471568238</vt:lpwstr>
      </vt:variant>
      <vt:variant>
        <vt:i4>1966129</vt:i4>
      </vt:variant>
      <vt:variant>
        <vt:i4>101</vt:i4>
      </vt:variant>
      <vt:variant>
        <vt:i4>0</vt:i4>
      </vt:variant>
      <vt:variant>
        <vt:i4>5</vt:i4>
      </vt:variant>
      <vt:variant>
        <vt:lpwstr/>
      </vt:variant>
      <vt:variant>
        <vt:lpwstr>_Toc471568237</vt:lpwstr>
      </vt:variant>
      <vt:variant>
        <vt:i4>1966129</vt:i4>
      </vt:variant>
      <vt:variant>
        <vt:i4>95</vt:i4>
      </vt:variant>
      <vt:variant>
        <vt:i4>0</vt:i4>
      </vt:variant>
      <vt:variant>
        <vt:i4>5</vt:i4>
      </vt:variant>
      <vt:variant>
        <vt:lpwstr/>
      </vt:variant>
      <vt:variant>
        <vt:lpwstr>_Toc471568236</vt:lpwstr>
      </vt:variant>
      <vt:variant>
        <vt:i4>1966129</vt:i4>
      </vt:variant>
      <vt:variant>
        <vt:i4>89</vt:i4>
      </vt:variant>
      <vt:variant>
        <vt:i4>0</vt:i4>
      </vt:variant>
      <vt:variant>
        <vt:i4>5</vt:i4>
      </vt:variant>
      <vt:variant>
        <vt:lpwstr/>
      </vt:variant>
      <vt:variant>
        <vt:lpwstr>_Toc471568235</vt:lpwstr>
      </vt:variant>
      <vt:variant>
        <vt:i4>1966129</vt:i4>
      </vt:variant>
      <vt:variant>
        <vt:i4>83</vt:i4>
      </vt:variant>
      <vt:variant>
        <vt:i4>0</vt:i4>
      </vt:variant>
      <vt:variant>
        <vt:i4>5</vt:i4>
      </vt:variant>
      <vt:variant>
        <vt:lpwstr/>
      </vt:variant>
      <vt:variant>
        <vt:lpwstr>_Toc471568234</vt:lpwstr>
      </vt:variant>
      <vt:variant>
        <vt:i4>1966129</vt:i4>
      </vt:variant>
      <vt:variant>
        <vt:i4>77</vt:i4>
      </vt:variant>
      <vt:variant>
        <vt:i4>0</vt:i4>
      </vt:variant>
      <vt:variant>
        <vt:i4>5</vt:i4>
      </vt:variant>
      <vt:variant>
        <vt:lpwstr/>
      </vt:variant>
      <vt:variant>
        <vt:lpwstr>_Toc471568233</vt:lpwstr>
      </vt:variant>
      <vt:variant>
        <vt:i4>1966129</vt:i4>
      </vt:variant>
      <vt:variant>
        <vt:i4>71</vt:i4>
      </vt:variant>
      <vt:variant>
        <vt:i4>0</vt:i4>
      </vt:variant>
      <vt:variant>
        <vt:i4>5</vt:i4>
      </vt:variant>
      <vt:variant>
        <vt:lpwstr/>
      </vt:variant>
      <vt:variant>
        <vt:lpwstr>_Toc471568232</vt:lpwstr>
      </vt:variant>
      <vt:variant>
        <vt:i4>1966129</vt:i4>
      </vt:variant>
      <vt:variant>
        <vt:i4>65</vt:i4>
      </vt:variant>
      <vt:variant>
        <vt:i4>0</vt:i4>
      </vt:variant>
      <vt:variant>
        <vt:i4>5</vt:i4>
      </vt:variant>
      <vt:variant>
        <vt:lpwstr/>
      </vt:variant>
      <vt:variant>
        <vt:lpwstr>_Toc471568231</vt:lpwstr>
      </vt:variant>
      <vt:variant>
        <vt:i4>1966129</vt:i4>
      </vt:variant>
      <vt:variant>
        <vt:i4>59</vt:i4>
      </vt:variant>
      <vt:variant>
        <vt:i4>0</vt:i4>
      </vt:variant>
      <vt:variant>
        <vt:i4>5</vt:i4>
      </vt:variant>
      <vt:variant>
        <vt:lpwstr/>
      </vt:variant>
      <vt:variant>
        <vt:lpwstr>_Toc471568230</vt:lpwstr>
      </vt:variant>
      <vt:variant>
        <vt:i4>2031665</vt:i4>
      </vt:variant>
      <vt:variant>
        <vt:i4>53</vt:i4>
      </vt:variant>
      <vt:variant>
        <vt:i4>0</vt:i4>
      </vt:variant>
      <vt:variant>
        <vt:i4>5</vt:i4>
      </vt:variant>
      <vt:variant>
        <vt:lpwstr/>
      </vt:variant>
      <vt:variant>
        <vt:lpwstr>_Toc471568229</vt:lpwstr>
      </vt:variant>
      <vt:variant>
        <vt:i4>2031665</vt:i4>
      </vt:variant>
      <vt:variant>
        <vt:i4>47</vt:i4>
      </vt:variant>
      <vt:variant>
        <vt:i4>0</vt:i4>
      </vt:variant>
      <vt:variant>
        <vt:i4>5</vt:i4>
      </vt:variant>
      <vt:variant>
        <vt:lpwstr/>
      </vt:variant>
      <vt:variant>
        <vt:lpwstr>_Toc471568228</vt:lpwstr>
      </vt:variant>
      <vt:variant>
        <vt:i4>2031665</vt:i4>
      </vt:variant>
      <vt:variant>
        <vt:i4>41</vt:i4>
      </vt:variant>
      <vt:variant>
        <vt:i4>0</vt:i4>
      </vt:variant>
      <vt:variant>
        <vt:i4>5</vt:i4>
      </vt:variant>
      <vt:variant>
        <vt:lpwstr/>
      </vt:variant>
      <vt:variant>
        <vt:lpwstr>_Toc471568227</vt:lpwstr>
      </vt:variant>
      <vt:variant>
        <vt:i4>2031665</vt:i4>
      </vt:variant>
      <vt:variant>
        <vt:i4>35</vt:i4>
      </vt:variant>
      <vt:variant>
        <vt:i4>0</vt:i4>
      </vt:variant>
      <vt:variant>
        <vt:i4>5</vt:i4>
      </vt:variant>
      <vt:variant>
        <vt:lpwstr/>
      </vt:variant>
      <vt:variant>
        <vt:lpwstr>_Toc471568226</vt:lpwstr>
      </vt:variant>
      <vt:variant>
        <vt:i4>2031665</vt:i4>
      </vt:variant>
      <vt:variant>
        <vt:i4>29</vt:i4>
      </vt:variant>
      <vt:variant>
        <vt:i4>0</vt:i4>
      </vt:variant>
      <vt:variant>
        <vt:i4>5</vt:i4>
      </vt:variant>
      <vt:variant>
        <vt:lpwstr/>
      </vt:variant>
      <vt:variant>
        <vt:lpwstr>_Toc471568225</vt:lpwstr>
      </vt:variant>
      <vt:variant>
        <vt:i4>2031665</vt:i4>
      </vt:variant>
      <vt:variant>
        <vt:i4>23</vt:i4>
      </vt:variant>
      <vt:variant>
        <vt:i4>0</vt:i4>
      </vt:variant>
      <vt:variant>
        <vt:i4>5</vt:i4>
      </vt:variant>
      <vt:variant>
        <vt:lpwstr/>
      </vt:variant>
      <vt:variant>
        <vt:lpwstr>_Toc471568224</vt:lpwstr>
      </vt:variant>
      <vt:variant>
        <vt:i4>3997772</vt:i4>
      </vt:variant>
      <vt:variant>
        <vt:i4>18</vt:i4>
      </vt:variant>
      <vt:variant>
        <vt:i4>0</vt:i4>
      </vt:variant>
      <vt:variant>
        <vt:i4>5</vt:i4>
      </vt:variant>
      <vt:variant>
        <vt:lpwstr>mailto:suzanne.harkins@harkinsaudit.com</vt:lpwstr>
      </vt:variant>
      <vt:variant>
        <vt:lpwstr/>
      </vt:variant>
      <vt:variant>
        <vt:i4>1245219</vt:i4>
      </vt:variant>
      <vt:variant>
        <vt:i4>15</vt:i4>
      </vt:variant>
      <vt:variant>
        <vt:i4>0</vt:i4>
      </vt:variant>
      <vt:variant>
        <vt:i4>5</vt:i4>
      </vt:variant>
      <vt:variant>
        <vt:lpwstr>mailto:paulhark@aol.com</vt:lpwstr>
      </vt:variant>
      <vt:variant>
        <vt:lpwstr/>
      </vt:variant>
      <vt:variant>
        <vt:i4>1245219</vt:i4>
      </vt:variant>
      <vt:variant>
        <vt:i4>12</vt:i4>
      </vt:variant>
      <vt:variant>
        <vt:i4>0</vt:i4>
      </vt:variant>
      <vt:variant>
        <vt:i4>5</vt:i4>
      </vt:variant>
      <vt:variant>
        <vt:lpwstr>mailto:paulhark@aol.com</vt:lpwstr>
      </vt:variant>
      <vt:variant>
        <vt:lpwstr/>
      </vt:variant>
      <vt:variant>
        <vt:i4>7733274</vt:i4>
      </vt:variant>
      <vt:variant>
        <vt:i4>9</vt:i4>
      </vt:variant>
      <vt:variant>
        <vt:i4>0</vt:i4>
      </vt:variant>
      <vt:variant>
        <vt:i4>5</vt:i4>
      </vt:variant>
      <vt:variant>
        <vt:lpwstr>mailto:paul.harkins@harkinsaudit.com</vt:lpwstr>
      </vt:variant>
      <vt:variant>
        <vt:lpwstr/>
      </vt:variant>
      <vt:variant>
        <vt:i4>3997772</vt:i4>
      </vt:variant>
      <vt:variant>
        <vt:i4>6</vt:i4>
      </vt:variant>
      <vt:variant>
        <vt:i4>0</vt:i4>
      </vt:variant>
      <vt:variant>
        <vt:i4>5</vt:i4>
      </vt:variant>
      <vt:variant>
        <vt:lpwstr>mailto:suzanne.harkins@harkinsaudit.com</vt:lpwstr>
      </vt:variant>
      <vt:variant>
        <vt:lpwstr/>
      </vt:variant>
      <vt:variant>
        <vt:i4>5832779</vt:i4>
      </vt:variant>
      <vt:variant>
        <vt:i4>3</vt:i4>
      </vt:variant>
      <vt:variant>
        <vt:i4>0</vt:i4>
      </vt:variant>
      <vt:variant>
        <vt:i4>5</vt:i4>
      </vt:variant>
      <vt:variant>
        <vt:lpwstr>http://www.harkinsaudit.com/</vt:lpwstr>
      </vt:variant>
      <vt:variant>
        <vt:lpwstr/>
      </vt:variant>
      <vt:variant>
        <vt:i4>5439582</vt:i4>
      </vt:variant>
      <vt:variant>
        <vt:i4>0</vt:i4>
      </vt:variant>
      <vt:variant>
        <vt:i4>0</vt:i4>
      </vt:variant>
      <vt:variant>
        <vt:i4>5</vt:i4>
      </vt:variant>
      <vt:variant>
        <vt:lpwstr>http://www.realtimeprogramaudit.com/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Paul H Harkins</dc:creator>
  <cp:keywords/>
  <dc:description/>
  <cp:lastModifiedBy>Paul Harkins</cp:lastModifiedBy>
  <cp:revision>11</cp:revision>
  <cp:lastPrinted>2020-08-23T17:06:00Z</cp:lastPrinted>
  <dcterms:created xsi:type="dcterms:W3CDTF">2022-03-17T17:37:00Z</dcterms:created>
  <dcterms:modified xsi:type="dcterms:W3CDTF">2022-03-17T18:43:00Z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-147173667</vt:i4>
  </property>
  <property fmtid="{D5CDD505-2E9C-101B-9397-08002B2CF9AE}" pid="3" name="_EmailSubject">
    <vt:lpwstr>Could you please attach the new WORD Users manual to an email for me?</vt:lpwstr>
  </property>
  <property fmtid="{D5CDD505-2E9C-101B-9397-08002B2CF9AE}" pid="4" name="_AuthorEmail">
    <vt:lpwstr>pnardi@appcon4.com</vt:lpwstr>
  </property>
  <property fmtid="{D5CDD505-2E9C-101B-9397-08002B2CF9AE}" pid="5" name="_AuthorEmailDisplayName">
    <vt:lpwstr>Paul Nardi</vt:lpwstr>
  </property>
  <property fmtid="{D5CDD505-2E9C-101B-9397-08002B2CF9AE}" pid="6" name="_PreviousAdHocReviewCycleID">
    <vt:i4>1269399521</vt:i4>
  </property>
  <property fmtid="{D5CDD505-2E9C-101B-9397-08002B2CF9AE}" pid="7" name="_ReviewingToolsShownOnce">
    <vt:lpwstr/>
  </property>
</Properties>
</file>